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F2613" w14:textId="77777777" w:rsidR="00075191" w:rsidRDefault="00000000">
      <w:pPr>
        <w:pStyle w:val="BodyText"/>
        <w:ind w:left="0" w:right="0" w:firstLine="0"/>
        <w:jc w:val="left"/>
        <w:rPr>
          <w:sz w:val="67"/>
        </w:rPr>
      </w:pPr>
      <w:r>
        <w:rPr>
          <w:noProof/>
          <w:sz w:val="67"/>
        </w:rPr>
        <mc:AlternateContent>
          <mc:Choice Requires="wpg">
            <w:drawing>
              <wp:anchor distT="0" distB="0" distL="0" distR="0" simplePos="0" relativeHeight="481771008" behindDoc="1" locked="0" layoutInCell="1" allowOverlap="1" wp14:anchorId="326F48B2" wp14:editId="326F48B3">
                <wp:simplePos x="0" y="0"/>
                <wp:positionH relativeFrom="page">
                  <wp:posOffset>0</wp:posOffset>
                </wp:positionH>
                <wp:positionV relativeFrom="page">
                  <wp:posOffset>267703</wp:posOffset>
                </wp:positionV>
                <wp:extent cx="7772400" cy="97910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9791065"/>
                          <a:chOff x="0" y="0"/>
                          <a:chExt cx="7772400" cy="9791065"/>
                        </a:xfrm>
                      </wpg:grpSpPr>
                      <pic:pic xmlns:pic="http://schemas.openxmlformats.org/drawingml/2006/picture">
                        <pic:nvPicPr>
                          <pic:cNvPr id="2" name="Image 2"/>
                          <pic:cNvPicPr/>
                        </pic:nvPicPr>
                        <pic:blipFill>
                          <a:blip r:embed="rId5" cstate="print"/>
                          <a:stretch>
                            <a:fillRect/>
                          </a:stretch>
                        </pic:blipFill>
                        <pic:spPr>
                          <a:xfrm>
                            <a:off x="439642" y="0"/>
                            <a:ext cx="6462750" cy="7328578"/>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0" y="7986834"/>
                            <a:ext cx="593517" cy="1803862"/>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7177315" y="8052659"/>
                            <a:ext cx="595084" cy="1738036"/>
                          </a:xfrm>
                          <a:prstGeom prst="rect">
                            <a:avLst/>
                          </a:prstGeom>
                        </pic:spPr>
                      </pic:pic>
                      <wps:wsp>
                        <wps:cNvPr id="5" name="Graphic 5"/>
                        <wps:cNvSpPr/>
                        <wps:spPr>
                          <a:xfrm>
                            <a:off x="318741" y="6977510"/>
                            <a:ext cx="110489" cy="1009650"/>
                          </a:xfrm>
                          <a:custGeom>
                            <a:avLst/>
                            <a:gdLst/>
                            <a:ahLst/>
                            <a:cxnLst/>
                            <a:rect l="l" t="t" r="r" b="b"/>
                            <a:pathLst>
                              <a:path w="110489" h="1009650">
                                <a:moveTo>
                                  <a:pt x="0" y="1009326"/>
                                </a:moveTo>
                                <a:lnTo>
                                  <a:pt x="0" y="0"/>
                                </a:lnTo>
                              </a:path>
                              <a:path w="110489" h="1009650">
                                <a:moveTo>
                                  <a:pt x="109910" y="1009326"/>
                                </a:moveTo>
                                <a:lnTo>
                                  <a:pt x="109910" y="373012"/>
                                </a:lnTo>
                              </a:path>
                            </a:pathLst>
                          </a:custGeom>
                          <a:ln w="10981">
                            <a:solidFill>
                              <a:srgbClr val="000000"/>
                            </a:solidFill>
                            <a:prstDash val="solid"/>
                          </a:ln>
                        </wps:spPr>
                        <wps:bodyPr wrap="square" lIns="0" tIns="0" rIns="0" bIns="0" rtlCol="0">
                          <a:prstTxWarp prst="textNoShape">
                            <a:avLst/>
                          </a:prstTxWarp>
                          <a:noAutofit/>
                        </wps:bodyPr>
                      </wps:wsp>
                      <wps:wsp>
                        <wps:cNvPr id="6" name="Graphic 6"/>
                        <wps:cNvSpPr/>
                        <wps:spPr>
                          <a:xfrm>
                            <a:off x="560544" y="7109162"/>
                            <a:ext cx="6605905" cy="943610"/>
                          </a:xfrm>
                          <a:custGeom>
                            <a:avLst/>
                            <a:gdLst/>
                            <a:ahLst/>
                            <a:cxnLst/>
                            <a:rect l="l" t="t" r="r" b="b"/>
                            <a:pathLst>
                              <a:path w="6605905" h="943610">
                                <a:moveTo>
                                  <a:pt x="0" y="877673"/>
                                </a:moveTo>
                                <a:lnTo>
                                  <a:pt x="0" y="219417"/>
                                </a:lnTo>
                              </a:path>
                              <a:path w="6605905" h="943610">
                                <a:moveTo>
                                  <a:pt x="6605636" y="943498"/>
                                </a:moveTo>
                                <a:lnTo>
                                  <a:pt x="6605636" y="0"/>
                                </a:lnTo>
                              </a:path>
                            </a:pathLst>
                          </a:custGeom>
                          <a:ln w="32943">
                            <a:solidFill>
                              <a:srgbClr val="000000"/>
                            </a:solidFill>
                            <a:prstDash val="solid"/>
                          </a:ln>
                        </wps:spPr>
                        <wps:bodyPr wrap="square" lIns="0" tIns="0" rIns="0" bIns="0" rtlCol="0">
                          <a:prstTxWarp prst="textNoShape">
                            <a:avLst/>
                          </a:prstTxWarp>
                          <a:noAutofit/>
                        </wps:bodyPr>
                      </wps:wsp>
                      <wps:wsp>
                        <wps:cNvPr id="7" name="Graphic 7"/>
                        <wps:cNvSpPr/>
                        <wps:spPr>
                          <a:xfrm>
                            <a:off x="7342038" y="6977510"/>
                            <a:ext cx="1270" cy="1075690"/>
                          </a:xfrm>
                          <a:custGeom>
                            <a:avLst/>
                            <a:gdLst/>
                            <a:ahLst/>
                            <a:cxnLst/>
                            <a:rect l="l" t="t" r="r" b="b"/>
                            <a:pathLst>
                              <a:path h="1075690">
                                <a:moveTo>
                                  <a:pt x="0" y="1075150"/>
                                </a:moveTo>
                                <a:lnTo>
                                  <a:pt x="0" y="0"/>
                                </a:lnTo>
                              </a:path>
                            </a:pathLst>
                          </a:custGeom>
                          <a:ln w="43964">
                            <a:solidFill>
                              <a:srgbClr val="000000"/>
                            </a:solidFill>
                            <a:prstDash val="solid"/>
                          </a:ln>
                        </wps:spPr>
                        <wps:bodyPr wrap="square" lIns="0" tIns="0" rIns="0" bIns="0" rtlCol="0">
                          <a:prstTxWarp prst="textNoShape">
                            <a:avLst/>
                          </a:prstTxWarp>
                          <a:noAutofit/>
                        </wps:bodyPr>
                      </wps:wsp>
                      <wps:wsp>
                        <wps:cNvPr id="8" name="Graphic 8"/>
                        <wps:cNvSpPr/>
                        <wps:spPr>
                          <a:xfrm>
                            <a:off x="6902395" y="6999452"/>
                            <a:ext cx="549910" cy="1270"/>
                          </a:xfrm>
                          <a:custGeom>
                            <a:avLst/>
                            <a:gdLst/>
                            <a:ahLst/>
                            <a:cxnLst/>
                            <a:rect l="l" t="t" r="r" b="b"/>
                            <a:pathLst>
                              <a:path w="549910">
                                <a:moveTo>
                                  <a:pt x="0" y="0"/>
                                </a:moveTo>
                                <a:lnTo>
                                  <a:pt x="549554" y="0"/>
                                </a:lnTo>
                              </a:path>
                            </a:pathLst>
                          </a:custGeom>
                          <a:ln w="109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C22109" id="Group 1" o:spid="_x0000_s1026" style="position:absolute;margin-left:0;margin-top:21.1pt;width:612pt;height:770.95pt;z-index:-21545472;mso-wrap-distance-left:0;mso-wrap-distance-right:0;mso-position-horizontal-relative:page;mso-position-vertical-relative:page" coordsize="77724,979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">
                <v:shape id="Image 2" o:spid="_x0000_s1027" type="#_x0000_t75" style="position:absolute;left:4396;width:64627;height:73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">
                  <v:imagedata r:id="rId8" o:title=""/>
                </v:shape>
                <v:shape id="Image 3" o:spid="_x0000_s1028" type="#_x0000_t75" style="position:absolute;top:79868;width:5935;height:18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">
                  <v:imagedata r:id="rId9" o:title=""/>
                </v:shape>
                <v:shape id="Image 4" o:spid="_x0000_s1029" type="#_x0000_t75" style="position:absolute;left:71773;top:80526;width:5950;height:17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">
                  <v:imagedata r:id="rId10" o:title=""/>
                </v:shape>
                <v:shape id="Graphic 5" o:spid="_x0000_s1030" style="position:absolute;left:3187;top:69775;width:1105;height:10096;visibility:visible;mso-wrap-style:square;v-text-anchor:top" coordsize="110489,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" path="m,1009326l,em109910,1009326r,-636314e" filled="f" strokeweight=".30503mm">
                  <v:path arrowok="t"/>
                </v:shape>
                <v:shape id="Graphic 6" o:spid="_x0000_s1031" style="position:absolute;left:5605;top:71091;width:66059;height:9436;visibility:visible;mso-wrap-style:square;v-text-anchor:top" coordsize="6605905,94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" path="m,877673l,219417em6605636,943498l6605636,e" filled="f" strokeweight=".91508mm">
                  <v:path arrowok="t"/>
                </v:shape>
                <v:shape id="Graphic 7" o:spid="_x0000_s1032" style="position:absolute;left:73420;top:69775;width:13;height:10757;visibility:visible;mso-wrap-style:square;v-text-anchor:top" coordsize="1270,10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" path="m,1075150l,e" filled="f" strokeweight="1.2212mm">
                  <v:path arrowok="t"/>
                </v:shape>
                <v:shape id="Graphic 8" o:spid="_x0000_s1033" style="position:absolute;left:69023;top:69994;width:5500;height:13;visibility:visible;mso-wrap-style:square;v-text-anchor:top" coordsize="549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" path="m,l549554,e" filled="f" strokeweight=".30472mm">
                  <v:path arrowok="t"/>
                </v:shape>
                <w10:wrap anchorx="page" anchory="page"/>
              </v:group>
            </w:pict>
          </mc:Fallback>
        </mc:AlternateContent>
      </w:r>
    </w:p>
    <w:p w14:paraId="326F2614" w14:textId="77777777" w:rsidR="00075191" w:rsidRDefault="00075191">
      <w:pPr>
        <w:pStyle w:val="BodyText"/>
        <w:ind w:left="0" w:right="0" w:firstLine="0"/>
        <w:jc w:val="left"/>
        <w:rPr>
          <w:sz w:val="67"/>
        </w:rPr>
      </w:pPr>
    </w:p>
    <w:p w14:paraId="326F2615" w14:textId="77777777" w:rsidR="00075191" w:rsidRDefault="00075191">
      <w:pPr>
        <w:pStyle w:val="BodyText"/>
        <w:ind w:left="0" w:right="0" w:firstLine="0"/>
        <w:jc w:val="left"/>
        <w:rPr>
          <w:sz w:val="67"/>
        </w:rPr>
      </w:pPr>
    </w:p>
    <w:p w14:paraId="326F2616" w14:textId="77777777" w:rsidR="00075191" w:rsidRDefault="00075191">
      <w:pPr>
        <w:pStyle w:val="BodyText"/>
        <w:ind w:left="0" w:right="0" w:firstLine="0"/>
        <w:jc w:val="left"/>
        <w:rPr>
          <w:sz w:val="67"/>
        </w:rPr>
      </w:pPr>
    </w:p>
    <w:p w14:paraId="326F2617" w14:textId="77777777" w:rsidR="00075191" w:rsidRDefault="00075191">
      <w:pPr>
        <w:pStyle w:val="BodyText"/>
        <w:ind w:left="0" w:right="0" w:firstLine="0"/>
        <w:jc w:val="left"/>
        <w:rPr>
          <w:sz w:val="67"/>
        </w:rPr>
      </w:pPr>
    </w:p>
    <w:p w14:paraId="326F2618" w14:textId="77777777" w:rsidR="00075191" w:rsidRDefault="00075191">
      <w:pPr>
        <w:pStyle w:val="BodyText"/>
        <w:ind w:left="0" w:right="0" w:firstLine="0"/>
        <w:jc w:val="left"/>
        <w:rPr>
          <w:sz w:val="67"/>
        </w:rPr>
      </w:pPr>
    </w:p>
    <w:p w14:paraId="326F2619" w14:textId="77777777" w:rsidR="00075191" w:rsidRDefault="00075191">
      <w:pPr>
        <w:pStyle w:val="BodyText"/>
        <w:ind w:left="0" w:right="0" w:firstLine="0"/>
        <w:jc w:val="left"/>
        <w:rPr>
          <w:sz w:val="67"/>
        </w:rPr>
      </w:pPr>
    </w:p>
    <w:p w14:paraId="326F261A" w14:textId="77777777" w:rsidR="00075191" w:rsidRDefault="00075191">
      <w:pPr>
        <w:pStyle w:val="BodyText"/>
        <w:ind w:left="0" w:right="0" w:firstLine="0"/>
        <w:jc w:val="left"/>
        <w:rPr>
          <w:sz w:val="67"/>
        </w:rPr>
      </w:pPr>
    </w:p>
    <w:p w14:paraId="326F261B" w14:textId="77777777" w:rsidR="00075191" w:rsidRDefault="00075191">
      <w:pPr>
        <w:pStyle w:val="BodyText"/>
        <w:ind w:left="0" w:right="0" w:firstLine="0"/>
        <w:jc w:val="left"/>
        <w:rPr>
          <w:sz w:val="67"/>
        </w:rPr>
      </w:pPr>
    </w:p>
    <w:p w14:paraId="326F261C" w14:textId="77777777" w:rsidR="00075191" w:rsidRDefault="00075191">
      <w:pPr>
        <w:pStyle w:val="BodyText"/>
        <w:ind w:left="0" w:right="0" w:firstLine="0"/>
        <w:jc w:val="left"/>
        <w:rPr>
          <w:sz w:val="67"/>
        </w:rPr>
      </w:pPr>
    </w:p>
    <w:p w14:paraId="326F261D" w14:textId="77777777" w:rsidR="00075191" w:rsidRDefault="00075191">
      <w:pPr>
        <w:pStyle w:val="BodyText"/>
        <w:ind w:left="0" w:right="0" w:firstLine="0"/>
        <w:jc w:val="left"/>
        <w:rPr>
          <w:sz w:val="67"/>
        </w:rPr>
      </w:pPr>
    </w:p>
    <w:p w14:paraId="326F261E" w14:textId="77777777" w:rsidR="00075191" w:rsidRDefault="00075191">
      <w:pPr>
        <w:pStyle w:val="BodyText"/>
        <w:ind w:left="0" w:right="0" w:firstLine="0"/>
        <w:jc w:val="left"/>
        <w:rPr>
          <w:sz w:val="67"/>
        </w:rPr>
      </w:pPr>
    </w:p>
    <w:p w14:paraId="326F261F" w14:textId="77777777" w:rsidR="00075191" w:rsidRDefault="00075191">
      <w:pPr>
        <w:pStyle w:val="BodyText"/>
        <w:ind w:left="0" w:right="0" w:firstLine="0"/>
        <w:jc w:val="left"/>
        <w:rPr>
          <w:sz w:val="67"/>
        </w:rPr>
      </w:pPr>
    </w:p>
    <w:p w14:paraId="326F2620" w14:textId="77777777" w:rsidR="00075191" w:rsidRDefault="00075191">
      <w:pPr>
        <w:pStyle w:val="BodyText"/>
        <w:spacing w:before="65"/>
        <w:ind w:left="0" w:right="0" w:firstLine="0"/>
        <w:jc w:val="left"/>
        <w:rPr>
          <w:sz w:val="67"/>
        </w:rPr>
      </w:pPr>
    </w:p>
    <w:p w14:paraId="326F2621" w14:textId="77777777" w:rsidR="00075191" w:rsidRDefault="00000000">
      <w:pPr>
        <w:spacing w:line="235" w:lineRule="auto"/>
        <w:ind w:left="3030" w:right="2651" w:firstLine="1189"/>
        <w:rPr>
          <w:sz w:val="67"/>
        </w:rPr>
      </w:pPr>
      <w:r>
        <w:rPr>
          <w:noProof/>
          <w:sz w:val="67"/>
        </w:rPr>
        <mc:AlternateContent>
          <mc:Choice Requires="wps">
            <w:drawing>
              <wp:anchor distT="0" distB="0" distL="0" distR="0" simplePos="0" relativeHeight="15729152" behindDoc="0" locked="0" layoutInCell="1" allowOverlap="1" wp14:anchorId="326F48B4" wp14:editId="326F48B5">
                <wp:simplePos x="0" y="0"/>
                <wp:positionH relativeFrom="page">
                  <wp:posOffset>1597037</wp:posOffset>
                </wp:positionH>
                <wp:positionV relativeFrom="paragraph">
                  <wp:posOffset>1429416</wp:posOffset>
                </wp:positionV>
                <wp:extent cx="4812665" cy="6096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2665" cy="609600"/>
                        </a:xfrm>
                        <a:prstGeom prst="rect">
                          <a:avLst/>
                        </a:prstGeom>
                      </wps:spPr>
                      <wps:txbx>
                        <w:txbxContent>
                          <w:p w14:paraId="326F48CE" w14:textId="77777777" w:rsidR="00075191" w:rsidRDefault="00000000">
                            <w:pPr>
                              <w:spacing w:line="958" w:lineRule="exact"/>
                              <w:rPr>
                                <w:sz w:val="86"/>
                              </w:rPr>
                            </w:pPr>
                            <w:r>
                              <w:rPr>
                                <w:color w:val="0E0C0E"/>
                                <w:w w:val="110"/>
                                <w:sz w:val="86"/>
                              </w:rPr>
                              <w:t>WILLIAM</w:t>
                            </w:r>
                            <w:r>
                              <w:rPr>
                                <w:color w:val="0E0C0E"/>
                                <w:spacing w:val="30"/>
                                <w:w w:val="150"/>
                                <w:sz w:val="86"/>
                              </w:rPr>
                              <w:t xml:space="preserve"> </w:t>
                            </w:r>
                            <w:r>
                              <w:rPr>
                                <w:color w:val="262324"/>
                                <w:spacing w:val="-2"/>
                                <w:w w:val="110"/>
                                <w:sz w:val="86"/>
                              </w:rPr>
                              <w:t>J</w:t>
                            </w:r>
                            <w:r>
                              <w:rPr>
                                <w:color w:val="0E0C0E"/>
                                <w:spacing w:val="-2"/>
                                <w:w w:val="110"/>
                                <w:sz w:val="86"/>
                              </w:rPr>
                              <w:t>AMES</w:t>
                            </w:r>
                          </w:p>
                        </w:txbxContent>
                      </wps:txbx>
                      <wps:bodyPr wrap="square" lIns="0" tIns="0" rIns="0" bIns="0" rtlCol="0">
                        <a:noAutofit/>
                      </wps:bodyPr>
                    </wps:wsp>
                  </a:graphicData>
                </a:graphic>
              </wp:anchor>
            </w:drawing>
          </mc:Choice>
          <mc:Fallback>
            <w:pict>
              <v:shapetype w14:anchorId="326F48B4" id="_x0000_t202" coordsize="21600,21600" o:spt="202" path="m,l,21600r21600,l21600,xe">
                <v:stroke joinstyle="miter"/>
                <v:path gradientshapeok="t" o:connecttype="rect"/>
              </v:shapetype>
              <v:shape id="Textbox 9" o:spid="_x0000_s1026" type="#_x0000_t202" style="position:absolute;left:0;text-align:left;margin-left:125.75pt;margin-top:112.55pt;width:378.95pt;height:48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" filled="f" stroked="f">
                <v:textbox inset="0,0,0,0">
                  <w:txbxContent>
                    <w:p w14:paraId="326F48CE" w14:textId="77777777" w:rsidR="00075191" w:rsidRDefault="00000000">
                      <w:pPr>
                        <w:spacing w:line="958" w:lineRule="exact"/>
                        <w:rPr>
                          <w:sz w:val="86"/>
                        </w:rPr>
                      </w:pPr>
                      <w:r>
                        <w:rPr>
                          <w:color w:val="0E0C0E"/>
                          <w:w w:val="110"/>
                          <w:sz w:val="86"/>
                        </w:rPr>
                        <w:t>WILLIAM</w:t>
                      </w:r>
                      <w:r>
                        <w:rPr>
                          <w:color w:val="0E0C0E"/>
                          <w:spacing w:val="30"/>
                          <w:w w:val="150"/>
                          <w:sz w:val="86"/>
                        </w:rPr>
                        <w:t xml:space="preserve"> </w:t>
                      </w:r>
                      <w:r>
                        <w:rPr>
                          <w:color w:val="262324"/>
                          <w:spacing w:val="-2"/>
                          <w:w w:val="110"/>
                          <w:sz w:val="86"/>
                        </w:rPr>
                        <w:t>J</w:t>
                      </w:r>
                      <w:r>
                        <w:rPr>
                          <w:color w:val="0E0C0E"/>
                          <w:spacing w:val="-2"/>
                          <w:w w:val="110"/>
                          <w:sz w:val="86"/>
                        </w:rPr>
                        <w:t>AMES</w:t>
                      </w:r>
                    </w:p>
                  </w:txbxContent>
                </v:textbox>
                <w10:wrap anchorx="page"/>
              </v:shape>
            </w:pict>
          </mc:Fallback>
        </mc:AlternateContent>
      </w:r>
      <w:r>
        <w:rPr>
          <w:rFonts w:ascii="Arial"/>
          <w:color w:val="0E0C0E"/>
          <w:spacing w:val="-4"/>
          <w:w w:val="110"/>
          <w:sz w:val="62"/>
        </w:rPr>
        <w:t>T</w:t>
      </w:r>
      <w:r>
        <w:rPr>
          <w:rFonts w:ascii="Arial"/>
          <w:color w:val="262324"/>
          <w:spacing w:val="-4"/>
          <w:w w:val="110"/>
          <w:sz w:val="62"/>
        </w:rPr>
        <w:t xml:space="preserve">HE </w:t>
      </w:r>
      <w:r>
        <w:rPr>
          <w:color w:val="0E0C0E"/>
          <w:spacing w:val="-2"/>
          <w:sz w:val="67"/>
        </w:rPr>
        <w:t>COLL</w:t>
      </w:r>
      <w:r>
        <w:rPr>
          <w:color w:val="262324"/>
          <w:spacing w:val="-2"/>
          <w:sz w:val="67"/>
        </w:rPr>
        <w:t>E</w:t>
      </w:r>
      <w:r>
        <w:rPr>
          <w:color w:val="0E0C0E"/>
          <w:spacing w:val="-2"/>
          <w:sz w:val="67"/>
        </w:rPr>
        <w:t>CT</w:t>
      </w:r>
      <w:r>
        <w:rPr>
          <w:color w:val="262324"/>
          <w:spacing w:val="-2"/>
          <w:sz w:val="67"/>
        </w:rPr>
        <w:t>E</w:t>
      </w:r>
      <w:r>
        <w:rPr>
          <w:color w:val="0E0C0E"/>
          <w:spacing w:val="-2"/>
          <w:sz w:val="67"/>
        </w:rPr>
        <w:t xml:space="preserve">D </w:t>
      </w:r>
      <w:r>
        <w:rPr>
          <w:color w:val="0E0C0E"/>
          <w:w w:val="110"/>
          <w:sz w:val="67"/>
        </w:rPr>
        <w:t>WORKS O</w:t>
      </w:r>
      <w:r>
        <w:rPr>
          <w:color w:val="262324"/>
          <w:w w:val="110"/>
          <w:sz w:val="67"/>
        </w:rPr>
        <w:t>F</w:t>
      </w:r>
    </w:p>
    <w:p w14:paraId="326F2622" w14:textId="77777777" w:rsidR="00075191" w:rsidRDefault="00075191">
      <w:pPr>
        <w:spacing w:line="235" w:lineRule="auto"/>
        <w:rPr>
          <w:sz w:val="67"/>
        </w:rPr>
        <w:sectPr w:rsidR="00075191">
          <w:type w:val="continuous"/>
          <w:pgSz w:w="12240" w:h="15840"/>
          <w:pgMar w:top="1820" w:right="1080" w:bottom="0" w:left="1080" w:header="720" w:footer="720" w:gutter="0"/>
          <w:cols w:space="720"/>
        </w:sectPr>
      </w:pPr>
    </w:p>
    <w:p w14:paraId="326F2623" w14:textId="77777777" w:rsidR="00075191" w:rsidRDefault="00000000">
      <w:pPr>
        <w:spacing w:before="60"/>
        <w:ind w:left="1367" w:right="1367"/>
        <w:jc w:val="center"/>
        <w:rPr>
          <w:rFonts w:ascii="Liberation Serif"/>
          <w:b/>
          <w:sz w:val="60"/>
        </w:rPr>
      </w:pPr>
      <w:r>
        <w:rPr>
          <w:rFonts w:ascii="Liberation Serif"/>
          <w:b/>
          <w:sz w:val="60"/>
        </w:rPr>
        <w:lastRenderedPageBreak/>
        <w:t>Table</w:t>
      </w:r>
      <w:r>
        <w:rPr>
          <w:rFonts w:ascii="Liberation Serif"/>
          <w:b/>
          <w:spacing w:val="-3"/>
          <w:sz w:val="60"/>
        </w:rPr>
        <w:t xml:space="preserve"> </w:t>
      </w:r>
      <w:r>
        <w:rPr>
          <w:rFonts w:ascii="Liberation Serif"/>
          <w:b/>
          <w:sz w:val="60"/>
        </w:rPr>
        <w:t>of</w:t>
      </w:r>
      <w:r>
        <w:rPr>
          <w:rFonts w:ascii="Liberation Serif"/>
          <w:b/>
          <w:spacing w:val="-2"/>
          <w:sz w:val="60"/>
        </w:rPr>
        <w:t xml:space="preserve"> Contents</w:t>
      </w:r>
    </w:p>
    <w:p w14:paraId="326F2624" w14:textId="77777777" w:rsidR="00075191" w:rsidRDefault="00075191">
      <w:pPr>
        <w:pStyle w:val="BodyText"/>
        <w:spacing w:before="85"/>
        <w:ind w:left="0" w:right="0" w:firstLine="0"/>
        <w:jc w:val="left"/>
        <w:rPr>
          <w:rFonts w:ascii="Liberation Serif"/>
          <w:b/>
        </w:rPr>
      </w:pPr>
    </w:p>
    <w:p w14:paraId="326F2625" w14:textId="77777777" w:rsidR="00075191" w:rsidRDefault="00000000">
      <w:pPr>
        <w:pStyle w:val="ListParagraph"/>
        <w:numPr>
          <w:ilvl w:val="0"/>
          <w:numId w:val="74"/>
        </w:numPr>
        <w:tabs>
          <w:tab w:val="left" w:pos="960"/>
        </w:tabs>
        <w:ind w:right="370"/>
        <w:jc w:val="left"/>
        <w:rPr>
          <w:rFonts w:ascii="Liberation Serif" w:hAnsi="Liberation Serif"/>
          <w:sz w:val="30"/>
        </w:rPr>
      </w:pPr>
      <w:hyperlink w:anchor="_bookmark0" w:history="1">
        <w:r>
          <w:rPr>
            <w:rFonts w:ascii="Liberation Serif" w:hAnsi="Liberation Serif"/>
            <w:color w:val="0000ED"/>
            <w:sz w:val="30"/>
            <w:u w:val="single" w:color="0000ED"/>
          </w:rPr>
          <w:t>THE</w:t>
        </w:r>
        <w:r>
          <w:rPr>
            <w:rFonts w:ascii="Liberation Serif" w:hAnsi="Liberation Serif"/>
            <w:color w:val="0000ED"/>
            <w:spacing w:val="80"/>
            <w:sz w:val="30"/>
            <w:u w:val="single" w:color="0000ED"/>
          </w:rPr>
          <w:t xml:space="preserve"> </w:t>
        </w:r>
        <w:r>
          <w:rPr>
            <w:rFonts w:ascii="Liberation Serif" w:hAnsi="Liberation Serif"/>
            <w:color w:val="0000ED"/>
            <w:sz w:val="30"/>
            <w:u w:val="single" w:color="0000ED"/>
          </w:rPr>
          <w:t>WILL</w:t>
        </w:r>
        <w:r>
          <w:rPr>
            <w:rFonts w:ascii="Liberation Serif" w:hAnsi="Liberation Serif"/>
            <w:color w:val="0000ED"/>
            <w:spacing w:val="80"/>
            <w:sz w:val="30"/>
            <w:u w:val="single" w:color="0000ED"/>
          </w:rPr>
          <w:t xml:space="preserve"> </w:t>
        </w:r>
        <w:r>
          <w:rPr>
            <w:rFonts w:ascii="Liberation Serif" w:hAnsi="Liberation Serif"/>
            <w:color w:val="0000ED"/>
            <w:sz w:val="30"/>
            <w:u w:val="single" w:color="0000ED"/>
          </w:rPr>
          <w:t>TO</w:t>
        </w:r>
        <w:r>
          <w:rPr>
            <w:rFonts w:ascii="Liberation Serif" w:hAnsi="Liberation Serif"/>
            <w:color w:val="0000ED"/>
            <w:spacing w:val="80"/>
            <w:sz w:val="30"/>
            <w:u w:val="single" w:color="0000ED"/>
          </w:rPr>
          <w:t xml:space="preserve"> </w:t>
        </w:r>
        <w:r>
          <w:rPr>
            <w:rFonts w:ascii="Liberation Serif" w:hAnsi="Liberation Serif"/>
            <w:color w:val="0000ED"/>
            <w:sz w:val="30"/>
            <w:u w:val="single" w:color="0000ED"/>
          </w:rPr>
          <w:t>BELIEVE</w:t>
        </w:r>
        <w:r>
          <w:rPr>
            <w:rFonts w:ascii="Liberation Serif" w:hAnsi="Liberation Serif"/>
            <w:color w:val="0000ED"/>
            <w:spacing w:val="80"/>
            <w:sz w:val="30"/>
            <w:u w:val="single" w:color="0000ED"/>
          </w:rPr>
          <w:t xml:space="preserve"> </w:t>
        </w:r>
        <w:r>
          <w:rPr>
            <w:rFonts w:ascii="Liberation Serif" w:hAnsi="Liberation Serif"/>
            <w:color w:val="0000ED"/>
            <w:sz w:val="30"/>
            <w:u w:val="single" w:color="0000ED"/>
          </w:rPr>
          <w:t>AND</w:t>
        </w:r>
        <w:r>
          <w:rPr>
            <w:rFonts w:ascii="Liberation Serif" w:hAnsi="Liberation Serif"/>
            <w:color w:val="0000ED"/>
            <w:spacing w:val="80"/>
            <w:sz w:val="30"/>
            <w:u w:val="single" w:color="0000ED"/>
          </w:rPr>
          <w:t xml:space="preserve"> </w:t>
        </w:r>
        <w:r>
          <w:rPr>
            <w:rFonts w:ascii="Liberation Serif" w:hAnsi="Liberation Serif"/>
            <w:color w:val="0000ED"/>
            <w:sz w:val="30"/>
            <w:u w:val="single" w:color="0000ED"/>
          </w:rPr>
          <w:t>OTHER</w:t>
        </w:r>
        <w:r>
          <w:rPr>
            <w:rFonts w:ascii="Liberation Serif" w:hAnsi="Liberation Serif"/>
            <w:color w:val="0000ED"/>
            <w:spacing w:val="80"/>
            <w:sz w:val="30"/>
            <w:u w:val="single" w:color="0000ED"/>
          </w:rPr>
          <w:t xml:space="preserve"> </w:t>
        </w:r>
        <w:r>
          <w:rPr>
            <w:rFonts w:ascii="Liberation Serif" w:hAnsi="Liberation Serif"/>
            <w:color w:val="0000ED"/>
            <w:sz w:val="30"/>
            <w:u w:val="single" w:color="0000ED"/>
          </w:rPr>
          <w:t>ESSAYS</w:t>
        </w:r>
        <w:r>
          <w:rPr>
            <w:rFonts w:ascii="Liberation Serif" w:hAnsi="Liberation Serif"/>
            <w:color w:val="0000ED"/>
            <w:spacing w:val="80"/>
            <w:sz w:val="30"/>
            <w:u w:val="single" w:color="0000ED"/>
          </w:rPr>
          <w:t xml:space="preserve"> </w:t>
        </w:r>
        <w:r>
          <w:rPr>
            <w:rFonts w:ascii="Liberation Serif" w:hAnsi="Liberation Serif"/>
            <w:color w:val="0000ED"/>
            <w:sz w:val="30"/>
            <w:u w:val="single" w:color="0000ED"/>
          </w:rPr>
          <w:t>IN</w:t>
        </w:r>
        <w:r>
          <w:rPr>
            <w:rFonts w:ascii="Liberation Serif" w:hAnsi="Liberation Serif"/>
            <w:color w:val="0000ED"/>
            <w:spacing w:val="80"/>
            <w:sz w:val="30"/>
            <w:u w:val="single" w:color="0000ED"/>
          </w:rPr>
          <w:t xml:space="preserve"> </w:t>
        </w:r>
        <w:r>
          <w:rPr>
            <w:rFonts w:ascii="Liberation Serif" w:hAnsi="Liberation Serif"/>
            <w:color w:val="0000ED"/>
            <w:sz w:val="30"/>
            <w:u w:val="single" w:color="0000ED"/>
          </w:rPr>
          <w:t>POPULAR</w:t>
        </w:r>
        <w:r>
          <w:rPr>
            <w:rFonts w:ascii="Liberation Serif" w:hAnsi="Liberation Serif"/>
            <w:color w:val="0000ED"/>
            <w:sz w:val="30"/>
          </w:rPr>
          <w:t xml:space="preserve"> </w:t>
        </w:r>
        <w:r>
          <w:rPr>
            <w:rFonts w:ascii="Liberation Serif" w:hAnsi="Liberation Serif"/>
            <w:color w:val="0000ED"/>
            <w:spacing w:val="-2"/>
            <w:sz w:val="30"/>
            <w:u w:val="single" w:color="0000ED"/>
          </w:rPr>
          <w:t>PHILOSOPHY</w:t>
        </w:r>
      </w:hyperlink>
    </w:p>
    <w:p w14:paraId="326F2626" w14:textId="77777777" w:rsidR="00075191" w:rsidRDefault="00000000">
      <w:pPr>
        <w:pStyle w:val="ListParagraph"/>
        <w:numPr>
          <w:ilvl w:val="0"/>
          <w:numId w:val="74"/>
        </w:numPr>
        <w:tabs>
          <w:tab w:val="left" w:pos="960"/>
        </w:tabs>
        <w:ind w:right="370"/>
        <w:jc w:val="left"/>
        <w:rPr>
          <w:rFonts w:ascii="Liberation Serif" w:hAnsi="Liberation Serif"/>
          <w:sz w:val="30"/>
        </w:rPr>
      </w:pPr>
      <w:hyperlink w:anchor="_bookmark11" w:history="1">
        <w:r>
          <w:rPr>
            <w:rFonts w:ascii="Liberation Serif" w:hAnsi="Liberation Serif"/>
            <w:color w:val="0000ED"/>
            <w:sz w:val="30"/>
            <w:u w:val="single" w:color="0000ED"/>
          </w:rPr>
          <w:t>TALKS TO TEACHERS ON PSYCHOLOGY: AND TO STUDENTS</w:t>
        </w:r>
        <w:r>
          <w:rPr>
            <w:rFonts w:ascii="Liberation Serif" w:hAnsi="Liberation Serif"/>
            <w:color w:val="0000ED"/>
            <w:sz w:val="30"/>
          </w:rPr>
          <w:t xml:space="preserve"> </w:t>
        </w:r>
        <w:r>
          <w:rPr>
            <w:rFonts w:ascii="Liberation Serif" w:hAnsi="Liberation Serif"/>
            <w:color w:val="0000ED"/>
            <w:sz w:val="30"/>
            <w:u w:val="single" w:color="0000ED"/>
          </w:rPr>
          <w:t>ON SOME OF LIFE'S IDEALS</w:t>
        </w:r>
      </w:hyperlink>
    </w:p>
    <w:p w14:paraId="326F2627" w14:textId="77777777" w:rsidR="00075191" w:rsidRDefault="00000000">
      <w:pPr>
        <w:pStyle w:val="ListParagraph"/>
        <w:numPr>
          <w:ilvl w:val="0"/>
          <w:numId w:val="74"/>
        </w:numPr>
        <w:tabs>
          <w:tab w:val="left" w:pos="959"/>
        </w:tabs>
        <w:ind w:left="959" w:hanging="292"/>
        <w:jc w:val="left"/>
        <w:rPr>
          <w:rFonts w:ascii="Liberation Serif" w:hAnsi="Liberation Serif"/>
          <w:sz w:val="30"/>
        </w:rPr>
      </w:pPr>
      <w:hyperlink w:anchor="_bookmark33" w:history="1">
        <w:r>
          <w:rPr>
            <w:rFonts w:ascii="Liberation Serif" w:hAnsi="Liberation Serif"/>
            <w:color w:val="0000ED"/>
            <w:sz w:val="30"/>
            <w:u w:val="single" w:color="0000ED"/>
          </w:rPr>
          <w:t>THE</w:t>
        </w:r>
        <w:r>
          <w:rPr>
            <w:rFonts w:ascii="Liberation Serif" w:hAnsi="Liberation Serif"/>
            <w:color w:val="0000ED"/>
            <w:spacing w:val="-6"/>
            <w:sz w:val="30"/>
            <w:u w:val="single" w:color="0000ED"/>
          </w:rPr>
          <w:t xml:space="preserve"> </w:t>
        </w:r>
        <w:r>
          <w:rPr>
            <w:rFonts w:ascii="Liberation Serif" w:hAnsi="Liberation Serif"/>
            <w:color w:val="0000ED"/>
            <w:sz w:val="30"/>
            <w:u w:val="single" w:color="0000ED"/>
          </w:rPr>
          <w:t>VARIETIES</w:t>
        </w:r>
        <w:r>
          <w:rPr>
            <w:rFonts w:ascii="Liberation Serif" w:hAnsi="Liberation Serif"/>
            <w:color w:val="0000ED"/>
            <w:spacing w:val="-6"/>
            <w:sz w:val="30"/>
            <w:u w:val="single" w:color="0000ED"/>
          </w:rPr>
          <w:t xml:space="preserve"> </w:t>
        </w:r>
        <w:r>
          <w:rPr>
            <w:rFonts w:ascii="Liberation Serif" w:hAnsi="Liberation Serif"/>
            <w:color w:val="0000ED"/>
            <w:sz w:val="30"/>
            <w:u w:val="single" w:color="0000ED"/>
          </w:rPr>
          <w:t>OF</w:t>
        </w:r>
        <w:r>
          <w:rPr>
            <w:rFonts w:ascii="Liberation Serif" w:hAnsi="Liberation Serif"/>
            <w:color w:val="0000ED"/>
            <w:spacing w:val="-6"/>
            <w:sz w:val="30"/>
            <w:u w:val="single" w:color="0000ED"/>
          </w:rPr>
          <w:t xml:space="preserve"> </w:t>
        </w:r>
        <w:r>
          <w:rPr>
            <w:rFonts w:ascii="Liberation Serif" w:hAnsi="Liberation Serif"/>
            <w:color w:val="0000ED"/>
            <w:sz w:val="30"/>
            <w:u w:val="single" w:color="0000ED"/>
          </w:rPr>
          <w:t>RELIGIOUS</w:t>
        </w:r>
        <w:r>
          <w:rPr>
            <w:rFonts w:ascii="Liberation Serif" w:hAnsi="Liberation Serif"/>
            <w:color w:val="0000ED"/>
            <w:spacing w:val="-5"/>
            <w:sz w:val="30"/>
            <w:u w:val="single" w:color="0000ED"/>
          </w:rPr>
          <w:t xml:space="preserve"> </w:t>
        </w:r>
        <w:r>
          <w:rPr>
            <w:rFonts w:ascii="Liberation Serif" w:hAnsi="Liberation Serif"/>
            <w:color w:val="0000ED"/>
            <w:spacing w:val="-2"/>
            <w:sz w:val="30"/>
            <w:u w:val="single" w:color="0000ED"/>
          </w:rPr>
          <w:t>EXPERIENCE</w:t>
        </w:r>
      </w:hyperlink>
    </w:p>
    <w:p w14:paraId="326F2628" w14:textId="77777777" w:rsidR="00075191" w:rsidRDefault="00000000">
      <w:pPr>
        <w:pStyle w:val="ListParagraph"/>
        <w:numPr>
          <w:ilvl w:val="0"/>
          <w:numId w:val="74"/>
        </w:numPr>
        <w:tabs>
          <w:tab w:val="left" w:pos="959"/>
        </w:tabs>
        <w:ind w:left="959" w:hanging="292"/>
        <w:jc w:val="left"/>
        <w:rPr>
          <w:rFonts w:ascii="Liberation Serif" w:hAnsi="Liberation Serif"/>
          <w:sz w:val="30"/>
        </w:rPr>
      </w:pPr>
      <w:hyperlink w:anchor="_bookmark51" w:history="1">
        <w:r>
          <w:rPr>
            <w:rFonts w:ascii="Liberation Serif" w:hAnsi="Liberation Serif"/>
            <w:color w:val="0000ED"/>
            <w:spacing w:val="-2"/>
            <w:sz w:val="30"/>
            <w:u w:val="single" w:color="0000ED"/>
          </w:rPr>
          <w:t>PRAGMATISM</w:t>
        </w:r>
      </w:hyperlink>
    </w:p>
    <w:p w14:paraId="326F2629" w14:textId="77777777" w:rsidR="00075191" w:rsidRDefault="00000000">
      <w:pPr>
        <w:pStyle w:val="ListParagraph"/>
        <w:numPr>
          <w:ilvl w:val="0"/>
          <w:numId w:val="74"/>
        </w:numPr>
        <w:tabs>
          <w:tab w:val="left" w:pos="959"/>
        </w:tabs>
        <w:ind w:left="959" w:hanging="292"/>
        <w:jc w:val="left"/>
        <w:rPr>
          <w:rFonts w:ascii="Liberation Serif" w:hAnsi="Liberation Serif"/>
          <w:sz w:val="30"/>
        </w:rPr>
      </w:pPr>
      <w:hyperlink w:anchor="_bookmark61" w:history="1">
        <w:r>
          <w:rPr>
            <w:rFonts w:ascii="Liberation Serif" w:hAnsi="Liberation Serif"/>
            <w:color w:val="0000ED"/>
            <w:sz w:val="30"/>
            <w:u w:val="single" w:color="0000ED"/>
          </w:rPr>
          <w:t>A</w:t>
        </w:r>
        <w:r>
          <w:rPr>
            <w:rFonts w:ascii="Liberation Serif" w:hAnsi="Liberation Serif"/>
            <w:color w:val="0000ED"/>
            <w:spacing w:val="-6"/>
            <w:sz w:val="30"/>
            <w:u w:val="single" w:color="0000ED"/>
          </w:rPr>
          <w:t xml:space="preserve"> </w:t>
        </w:r>
        <w:r>
          <w:rPr>
            <w:rFonts w:ascii="Liberation Serif" w:hAnsi="Liberation Serif"/>
            <w:color w:val="0000ED"/>
            <w:sz w:val="30"/>
            <w:u w:val="single" w:color="0000ED"/>
          </w:rPr>
          <w:t>PLURALISTIC</w:t>
        </w:r>
        <w:r>
          <w:rPr>
            <w:rFonts w:ascii="Liberation Serif" w:hAnsi="Liberation Serif"/>
            <w:color w:val="0000ED"/>
            <w:spacing w:val="-6"/>
            <w:sz w:val="30"/>
            <w:u w:val="single" w:color="0000ED"/>
          </w:rPr>
          <w:t xml:space="preserve"> </w:t>
        </w:r>
        <w:r>
          <w:rPr>
            <w:rFonts w:ascii="Liberation Serif" w:hAnsi="Liberation Serif"/>
            <w:color w:val="0000ED"/>
            <w:spacing w:val="-2"/>
            <w:sz w:val="30"/>
            <w:u w:val="single" w:color="0000ED"/>
          </w:rPr>
          <w:t>UNIVERSE</w:t>
        </w:r>
      </w:hyperlink>
    </w:p>
    <w:p w14:paraId="326F262A" w14:textId="77777777" w:rsidR="00075191" w:rsidRDefault="00000000">
      <w:pPr>
        <w:pStyle w:val="ListParagraph"/>
        <w:numPr>
          <w:ilvl w:val="0"/>
          <w:numId w:val="74"/>
        </w:numPr>
        <w:tabs>
          <w:tab w:val="left" w:pos="959"/>
        </w:tabs>
        <w:ind w:left="959" w:hanging="292"/>
        <w:jc w:val="left"/>
        <w:rPr>
          <w:rFonts w:ascii="Liberation Serif" w:hAnsi="Liberation Serif"/>
          <w:sz w:val="30"/>
        </w:rPr>
      </w:pPr>
      <w:hyperlink w:anchor="_bookmark74" w:history="1">
        <w:r>
          <w:rPr>
            <w:rFonts w:ascii="Liberation Serif" w:hAnsi="Liberation Serif"/>
            <w:color w:val="0000ED"/>
            <w:sz w:val="30"/>
            <w:u w:val="single" w:color="0000ED"/>
          </w:rPr>
          <w:t>THE</w:t>
        </w:r>
        <w:r>
          <w:rPr>
            <w:rFonts w:ascii="Liberation Serif" w:hAnsi="Liberation Serif"/>
            <w:color w:val="0000ED"/>
            <w:spacing w:val="-6"/>
            <w:sz w:val="30"/>
            <w:u w:val="single" w:color="0000ED"/>
          </w:rPr>
          <w:t xml:space="preserve"> </w:t>
        </w:r>
        <w:r>
          <w:rPr>
            <w:rFonts w:ascii="Liberation Serif" w:hAnsi="Liberation Serif"/>
            <w:color w:val="0000ED"/>
            <w:sz w:val="30"/>
            <w:u w:val="single" w:color="0000ED"/>
          </w:rPr>
          <w:t>MEANING</w:t>
        </w:r>
        <w:r>
          <w:rPr>
            <w:rFonts w:ascii="Liberation Serif" w:hAnsi="Liberation Serif"/>
            <w:color w:val="0000ED"/>
            <w:spacing w:val="-4"/>
            <w:sz w:val="30"/>
            <w:u w:val="single" w:color="0000ED"/>
          </w:rPr>
          <w:t xml:space="preserve"> </w:t>
        </w:r>
        <w:r>
          <w:rPr>
            <w:rFonts w:ascii="Liberation Serif" w:hAnsi="Liberation Serif"/>
            <w:color w:val="0000ED"/>
            <w:sz w:val="30"/>
            <w:u w:val="single" w:color="0000ED"/>
          </w:rPr>
          <w:t>OF</w:t>
        </w:r>
        <w:r>
          <w:rPr>
            <w:rFonts w:ascii="Liberation Serif" w:hAnsi="Liberation Serif"/>
            <w:color w:val="0000ED"/>
            <w:spacing w:val="-4"/>
            <w:sz w:val="30"/>
            <w:u w:val="single" w:color="0000ED"/>
          </w:rPr>
          <w:t xml:space="preserve"> </w:t>
        </w:r>
        <w:r>
          <w:rPr>
            <w:rFonts w:ascii="Liberation Serif" w:hAnsi="Liberation Serif"/>
            <w:color w:val="0000ED"/>
            <w:sz w:val="30"/>
            <w:u w:val="single" w:color="0000ED"/>
          </w:rPr>
          <w:t>TRUTH</w:t>
        </w:r>
        <w:r>
          <w:rPr>
            <w:rFonts w:ascii="Liberation Serif" w:hAnsi="Liberation Serif"/>
            <w:color w:val="0000ED"/>
            <w:spacing w:val="-3"/>
            <w:sz w:val="30"/>
            <w:u w:val="single" w:color="0000ED"/>
          </w:rPr>
          <w:t xml:space="preserve"> </w:t>
        </w:r>
        <w:r>
          <w:rPr>
            <w:rFonts w:ascii="Liberation Serif" w:hAnsi="Liberation Serif"/>
            <w:color w:val="0000ED"/>
            <w:sz w:val="30"/>
            <w:u w:val="single" w:color="0000ED"/>
          </w:rPr>
          <w:t>A</w:t>
        </w:r>
        <w:r>
          <w:rPr>
            <w:rFonts w:ascii="Liberation Serif" w:hAnsi="Liberation Serif"/>
            <w:color w:val="0000ED"/>
            <w:spacing w:val="-4"/>
            <w:sz w:val="30"/>
            <w:u w:val="single" w:color="0000ED"/>
          </w:rPr>
          <w:t xml:space="preserve"> </w:t>
        </w:r>
        <w:r>
          <w:rPr>
            <w:rFonts w:ascii="Liberation Serif" w:hAnsi="Liberation Serif"/>
            <w:color w:val="0000ED"/>
            <w:sz w:val="30"/>
            <w:u w:val="single" w:color="0000ED"/>
          </w:rPr>
          <w:t>SEQUEL</w:t>
        </w:r>
        <w:r>
          <w:rPr>
            <w:rFonts w:ascii="Liberation Serif" w:hAnsi="Liberation Serif"/>
            <w:color w:val="0000ED"/>
            <w:spacing w:val="-4"/>
            <w:sz w:val="30"/>
            <w:u w:val="single" w:color="0000ED"/>
          </w:rPr>
          <w:t xml:space="preserve"> </w:t>
        </w:r>
        <w:r>
          <w:rPr>
            <w:rFonts w:ascii="Liberation Serif" w:hAnsi="Liberation Serif"/>
            <w:color w:val="0000ED"/>
            <w:sz w:val="30"/>
            <w:u w:val="single" w:color="0000ED"/>
          </w:rPr>
          <w:t>TO</w:t>
        </w:r>
        <w:r>
          <w:rPr>
            <w:rFonts w:ascii="Liberation Serif" w:hAnsi="Liberation Serif"/>
            <w:color w:val="0000ED"/>
            <w:spacing w:val="-3"/>
            <w:sz w:val="30"/>
            <w:u w:val="single" w:color="0000ED"/>
          </w:rPr>
          <w:t xml:space="preserve"> </w:t>
        </w:r>
        <w:r>
          <w:rPr>
            <w:rFonts w:ascii="Liberation Serif" w:hAnsi="Liberation Serif"/>
            <w:color w:val="0000ED"/>
            <w:spacing w:val="-2"/>
            <w:sz w:val="30"/>
            <w:u w:val="single" w:color="0000ED"/>
          </w:rPr>
          <w:t>'PRAGMATISM'</w:t>
        </w:r>
      </w:hyperlink>
    </w:p>
    <w:p w14:paraId="326F262B" w14:textId="77777777" w:rsidR="00075191" w:rsidRDefault="00000000">
      <w:pPr>
        <w:pStyle w:val="ListParagraph"/>
        <w:numPr>
          <w:ilvl w:val="0"/>
          <w:numId w:val="74"/>
        </w:numPr>
        <w:tabs>
          <w:tab w:val="left" w:pos="959"/>
        </w:tabs>
        <w:ind w:left="959" w:hanging="292"/>
        <w:jc w:val="left"/>
        <w:rPr>
          <w:rFonts w:ascii="Liberation Serif" w:hAnsi="Liberation Serif"/>
          <w:sz w:val="30"/>
        </w:rPr>
      </w:pPr>
      <w:hyperlink w:anchor="_bookmark91" w:history="1">
        <w:r>
          <w:rPr>
            <w:rFonts w:ascii="Liberation Serif" w:hAnsi="Liberation Serif"/>
            <w:color w:val="0000ED"/>
            <w:sz w:val="30"/>
            <w:u w:val="single" w:color="0000ED"/>
          </w:rPr>
          <w:t>MEMORIES</w:t>
        </w:r>
        <w:r>
          <w:rPr>
            <w:rFonts w:ascii="Liberation Serif" w:hAnsi="Liberation Serif"/>
            <w:color w:val="0000ED"/>
            <w:spacing w:val="-6"/>
            <w:sz w:val="30"/>
            <w:u w:val="single" w:color="0000ED"/>
          </w:rPr>
          <w:t xml:space="preserve"> </w:t>
        </w:r>
        <w:r>
          <w:rPr>
            <w:rFonts w:ascii="Liberation Serif" w:hAnsi="Liberation Serif"/>
            <w:color w:val="0000ED"/>
            <w:sz w:val="30"/>
            <w:u w:val="single" w:color="0000ED"/>
          </w:rPr>
          <w:t>AND</w:t>
        </w:r>
        <w:r>
          <w:rPr>
            <w:rFonts w:ascii="Liberation Serif" w:hAnsi="Liberation Serif"/>
            <w:color w:val="0000ED"/>
            <w:spacing w:val="-5"/>
            <w:sz w:val="30"/>
            <w:u w:val="single" w:color="0000ED"/>
          </w:rPr>
          <w:t xml:space="preserve"> </w:t>
        </w:r>
        <w:r>
          <w:rPr>
            <w:rFonts w:ascii="Liberation Serif" w:hAnsi="Liberation Serif"/>
            <w:color w:val="0000ED"/>
            <w:spacing w:val="-2"/>
            <w:sz w:val="30"/>
            <w:u w:val="single" w:color="0000ED"/>
          </w:rPr>
          <w:t>STUDIES</w:t>
        </w:r>
      </w:hyperlink>
    </w:p>
    <w:p w14:paraId="326F262C" w14:textId="77777777" w:rsidR="00075191" w:rsidRDefault="00000000">
      <w:pPr>
        <w:pStyle w:val="ListParagraph"/>
        <w:numPr>
          <w:ilvl w:val="0"/>
          <w:numId w:val="74"/>
        </w:numPr>
        <w:tabs>
          <w:tab w:val="left" w:pos="959"/>
        </w:tabs>
        <w:ind w:left="959" w:hanging="292"/>
        <w:jc w:val="left"/>
        <w:rPr>
          <w:rFonts w:ascii="Liberation Serif" w:hAnsi="Liberation Serif"/>
          <w:sz w:val="30"/>
        </w:rPr>
      </w:pPr>
      <w:hyperlink w:anchor="_bookmark108" w:history="1">
        <w:r>
          <w:rPr>
            <w:rFonts w:ascii="Liberation Serif" w:hAnsi="Liberation Serif"/>
            <w:color w:val="0000ED"/>
            <w:sz w:val="30"/>
            <w:u w:val="single" w:color="0000ED"/>
          </w:rPr>
          <w:t>ESSAYS</w:t>
        </w:r>
        <w:r>
          <w:rPr>
            <w:rFonts w:ascii="Liberation Serif" w:hAnsi="Liberation Serif"/>
            <w:color w:val="0000ED"/>
            <w:spacing w:val="-5"/>
            <w:sz w:val="30"/>
            <w:u w:val="single" w:color="0000ED"/>
          </w:rPr>
          <w:t xml:space="preserve"> </w:t>
        </w:r>
        <w:r>
          <w:rPr>
            <w:rFonts w:ascii="Liberation Serif" w:hAnsi="Liberation Serif"/>
            <w:color w:val="0000ED"/>
            <w:sz w:val="30"/>
            <w:u w:val="single" w:color="0000ED"/>
          </w:rPr>
          <w:t>IN</w:t>
        </w:r>
        <w:r>
          <w:rPr>
            <w:rFonts w:ascii="Liberation Serif" w:hAnsi="Liberation Serif"/>
            <w:color w:val="0000ED"/>
            <w:spacing w:val="-5"/>
            <w:sz w:val="30"/>
            <w:u w:val="single" w:color="0000ED"/>
          </w:rPr>
          <w:t xml:space="preserve"> </w:t>
        </w:r>
        <w:r>
          <w:rPr>
            <w:rFonts w:ascii="Liberation Serif" w:hAnsi="Liberation Serif"/>
            <w:color w:val="0000ED"/>
            <w:sz w:val="30"/>
            <w:u w:val="single" w:color="0000ED"/>
          </w:rPr>
          <w:t>RADICAL</w:t>
        </w:r>
        <w:r>
          <w:rPr>
            <w:rFonts w:ascii="Liberation Serif" w:hAnsi="Liberation Serif"/>
            <w:color w:val="0000ED"/>
            <w:spacing w:val="-5"/>
            <w:sz w:val="30"/>
            <w:u w:val="single" w:color="0000ED"/>
          </w:rPr>
          <w:t xml:space="preserve"> </w:t>
        </w:r>
        <w:r>
          <w:rPr>
            <w:rFonts w:ascii="Liberation Serif" w:hAnsi="Liberation Serif"/>
            <w:color w:val="0000ED"/>
            <w:spacing w:val="-2"/>
            <w:sz w:val="30"/>
            <w:u w:val="single" w:color="0000ED"/>
          </w:rPr>
          <w:t>EMPIRICISM</w:t>
        </w:r>
      </w:hyperlink>
    </w:p>
    <w:p w14:paraId="326F262D" w14:textId="77777777" w:rsidR="00075191" w:rsidRDefault="00075191">
      <w:pPr>
        <w:pStyle w:val="ListParagraph"/>
        <w:jc w:val="left"/>
        <w:rPr>
          <w:rFonts w:ascii="Liberation Serif" w:hAnsi="Liberation Serif"/>
          <w:sz w:val="30"/>
        </w:rPr>
        <w:sectPr w:rsidR="00075191">
          <w:pgSz w:w="12240" w:h="15840"/>
          <w:pgMar w:top="1780" w:right="1080" w:bottom="280" w:left="1080" w:header="720" w:footer="720" w:gutter="0"/>
          <w:cols w:space="720"/>
        </w:sectPr>
      </w:pPr>
    </w:p>
    <w:p w14:paraId="326F262E" w14:textId="77777777" w:rsidR="00075191" w:rsidRDefault="00000000">
      <w:pPr>
        <w:pStyle w:val="Heading3"/>
        <w:spacing w:line="343" w:lineRule="auto"/>
        <w:ind w:left="3930" w:right="2651" w:hanging="794"/>
      </w:pPr>
      <w:r>
        <w:lastRenderedPageBreak/>
        <w:t>The</w:t>
      </w:r>
      <w:r>
        <w:rPr>
          <w:spacing w:val="-13"/>
        </w:rPr>
        <w:t xml:space="preserve"> </w:t>
      </w:r>
      <w:r>
        <w:t>Collected</w:t>
      </w:r>
      <w:r>
        <w:rPr>
          <w:spacing w:val="-13"/>
        </w:rPr>
        <w:t xml:space="preserve"> </w:t>
      </w:r>
      <w:r>
        <w:t>Works</w:t>
      </w:r>
      <w:r>
        <w:rPr>
          <w:spacing w:val="-13"/>
        </w:rPr>
        <w:t xml:space="preserve"> </w:t>
      </w:r>
      <w:r>
        <w:t>of William James</w:t>
      </w:r>
    </w:p>
    <w:p w14:paraId="326F262F" w14:textId="77777777" w:rsidR="00075191" w:rsidRDefault="00000000">
      <w:pPr>
        <w:ind w:left="3855"/>
        <w:rPr>
          <w:sz w:val="20"/>
        </w:rPr>
      </w:pPr>
      <w:r>
        <w:rPr>
          <w:noProof/>
          <w:sz w:val="20"/>
        </w:rPr>
        <w:drawing>
          <wp:inline distT="0" distB="0" distL="0" distR="0" wp14:anchorId="326F48B6" wp14:editId="326F48B7">
            <wp:extent cx="1790700" cy="208597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1790700" cy="2085975"/>
                    </a:xfrm>
                    <a:prstGeom prst="rect">
                      <a:avLst/>
                    </a:prstGeom>
                  </pic:spPr>
                </pic:pic>
              </a:graphicData>
            </a:graphic>
          </wp:inline>
        </w:drawing>
      </w:r>
    </w:p>
    <w:p w14:paraId="326F2630" w14:textId="77777777" w:rsidR="00075191" w:rsidRDefault="00075191">
      <w:pPr>
        <w:rPr>
          <w:sz w:val="20"/>
        </w:rPr>
        <w:sectPr w:rsidR="00075191">
          <w:pgSz w:w="12240" w:h="15840"/>
          <w:pgMar w:top="1380" w:right="1080" w:bottom="280" w:left="1080" w:header="720" w:footer="720" w:gutter="0"/>
          <w:cols w:space="720"/>
        </w:sectPr>
      </w:pPr>
    </w:p>
    <w:p w14:paraId="326F2631" w14:textId="77777777" w:rsidR="00075191" w:rsidRDefault="00000000">
      <w:pPr>
        <w:pStyle w:val="Heading1"/>
        <w:spacing w:line="249" w:lineRule="auto"/>
        <w:ind w:left="2132" w:right="2130" w:firstLine="68"/>
        <w:jc w:val="both"/>
      </w:pPr>
      <w:bookmarkStart w:id="0" w:name="THE_WILL_TO_BELIEVE_AND_OTHER_ESSAYS_IN_"/>
      <w:bookmarkStart w:id="1" w:name="_bookmark0"/>
      <w:bookmarkEnd w:id="0"/>
      <w:bookmarkEnd w:id="1"/>
      <w:r>
        <w:lastRenderedPageBreak/>
        <w:t>THE WILL TO BELIEVE AND OTHER ESSAYS IN POPULAR</w:t>
      </w:r>
      <w:r>
        <w:rPr>
          <w:spacing w:val="18"/>
        </w:rPr>
        <w:t xml:space="preserve"> </w:t>
      </w:r>
      <w:r>
        <w:rPr>
          <w:spacing w:val="-2"/>
        </w:rPr>
        <w:t>PHILOSOPHY</w:t>
      </w:r>
    </w:p>
    <w:p w14:paraId="326F2632" w14:textId="77777777" w:rsidR="00075191" w:rsidRDefault="00075191">
      <w:pPr>
        <w:pStyle w:val="BodyText"/>
        <w:spacing w:before="189"/>
        <w:ind w:left="0" w:right="0" w:firstLine="0"/>
        <w:jc w:val="left"/>
        <w:rPr>
          <w:b/>
          <w:sz w:val="49"/>
        </w:rPr>
      </w:pPr>
    </w:p>
    <w:p w14:paraId="326F2633" w14:textId="77777777" w:rsidR="00075191" w:rsidRDefault="00000000">
      <w:pPr>
        <w:pStyle w:val="Heading5"/>
        <w:spacing w:before="0"/>
        <w:ind w:left="449"/>
        <w:jc w:val="center"/>
      </w:pPr>
      <w:r>
        <w:t>BY</w:t>
      </w:r>
      <w:r>
        <w:rPr>
          <w:spacing w:val="8"/>
        </w:rPr>
        <w:t xml:space="preserve"> </w:t>
      </w:r>
      <w:r>
        <w:t>WILLIAM</w:t>
      </w:r>
      <w:r>
        <w:rPr>
          <w:spacing w:val="9"/>
        </w:rPr>
        <w:t xml:space="preserve"> </w:t>
      </w:r>
      <w:r>
        <w:rPr>
          <w:spacing w:val="-4"/>
        </w:rPr>
        <w:t>JAMES</w:t>
      </w:r>
    </w:p>
    <w:p w14:paraId="326F2634" w14:textId="77777777" w:rsidR="00075191" w:rsidRDefault="00075191">
      <w:pPr>
        <w:pStyle w:val="Heading5"/>
        <w:jc w:val="center"/>
        <w:sectPr w:rsidR="00075191">
          <w:pgSz w:w="12240" w:h="15840"/>
          <w:pgMar w:top="1780" w:right="1080" w:bottom="280" w:left="1080" w:header="720" w:footer="720" w:gutter="0"/>
          <w:cols w:space="720"/>
        </w:sectPr>
      </w:pPr>
    </w:p>
    <w:p w14:paraId="326F2635" w14:textId="77777777" w:rsidR="00075191" w:rsidRDefault="00075191">
      <w:pPr>
        <w:pStyle w:val="BodyText"/>
        <w:spacing w:before="321"/>
        <w:ind w:left="0" w:right="0" w:firstLine="0"/>
        <w:jc w:val="left"/>
        <w:rPr>
          <w:b/>
          <w:sz w:val="34"/>
        </w:rPr>
      </w:pPr>
    </w:p>
    <w:p w14:paraId="326F2636" w14:textId="77777777" w:rsidR="00075191" w:rsidRDefault="00000000">
      <w:pPr>
        <w:ind w:left="363"/>
        <w:jc w:val="center"/>
        <w:rPr>
          <w:b/>
          <w:sz w:val="34"/>
        </w:rPr>
      </w:pPr>
      <w:r>
        <w:rPr>
          <w:b/>
          <w:spacing w:val="-5"/>
          <w:sz w:val="34"/>
        </w:rPr>
        <w:t>To</w:t>
      </w:r>
    </w:p>
    <w:p w14:paraId="326F2637" w14:textId="77777777" w:rsidR="00075191" w:rsidRDefault="00000000">
      <w:pPr>
        <w:spacing w:before="14" w:line="249" w:lineRule="auto"/>
        <w:ind w:left="2577" w:right="2651" w:firstLine="1265"/>
        <w:rPr>
          <w:b/>
          <w:sz w:val="34"/>
        </w:rPr>
      </w:pPr>
      <w:r>
        <w:rPr>
          <w:b/>
          <w:sz w:val="34"/>
        </w:rPr>
        <w:t>My Old Friend, CHARLES SANDERS PEIRCE,</w:t>
      </w:r>
    </w:p>
    <w:p w14:paraId="326F2638" w14:textId="77777777" w:rsidR="00075191" w:rsidRDefault="00075191">
      <w:pPr>
        <w:pStyle w:val="BodyText"/>
        <w:spacing w:before="11"/>
        <w:ind w:left="0" w:right="0" w:firstLine="0"/>
        <w:jc w:val="left"/>
        <w:rPr>
          <w:b/>
          <w:sz w:val="34"/>
        </w:rPr>
      </w:pPr>
    </w:p>
    <w:p w14:paraId="326F2639" w14:textId="77777777" w:rsidR="00075191" w:rsidRDefault="00000000">
      <w:pPr>
        <w:spacing w:line="249" w:lineRule="auto"/>
        <w:ind w:left="1367" w:right="1365"/>
        <w:jc w:val="center"/>
        <w:rPr>
          <w:b/>
          <w:sz w:val="34"/>
        </w:rPr>
      </w:pPr>
      <w:r>
        <w:rPr>
          <w:b/>
          <w:sz w:val="34"/>
        </w:rPr>
        <w:t>To whose philosophic comradeship in old times and to whose writings in more recent years</w:t>
      </w:r>
    </w:p>
    <w:p w14:paraId="326F263A" w14:textId="77777777" w:rsidR="00075191" w:rsidRDefault="00000000">
      <w:pPr>
        <w:spacing w:line="249" w:lineRule="auto"/>
        <w:ind w:left="2332" w:right="2329"/>
        <w:jc w:val="center"/>
        <w:rPr>
          <w:b/>
          <w:sz w:val="34"/>
        </w:rPr>
      </w:pPr>
      <w:r>
        <w:rPr>
          <w:b/>
          <w:sz w:val="34"/>
        </w:rPr>
        <w:t>I owe more incitement and help than I can express or repay.</w:t>
      </w:r>
    </w:p>
    <w:p w14:paraId="326F263B" w14:textId="77777777" w:rsidR="00075191" w:rsidRDefault="00075191">
      <w:pPr>
        <w:spacing w:line="249" w:lineRule="auto"/>
        <w:jc w:val="center"/>
        <w:rPr>
          <w:b/>
          <w:sz w:val="34"/>
        </w:rPr>
        <w:sectPr w:rsidR="00075191">
          <w:pgSz w:w="12240" w:h="15840"/>
          <w:pgMar w:top="1820" w:right="1080" w:bottom="280" w:left="1080" w:header="720" w:footer="720" w:gutter="0"/>
          <w:cols w:space="720"/>
        </w:sectPr>
      </w:pPr>
    </w:p>
    <w:p w14:paraId="326F263C" w14:textId="77777777" w:rsidR="00075191" w:rsidRDefault="00000000">
      <w:pPr>
        <w:spacing w:before="307"/>
        <w:ind w:left="810"/>
        <w:rPr>
          <w:b/>
          <w:sz w:val="34"/>
        </w:rPr>
      </w:pPr>
      <w:r>
        <w:rPr>
          <w:b/>
          <w:spacing w:val="-2"/>
          <w:sz w:val="34"/>
        </w:rPr>
        <w:lastRenderedPageBreak/>
        <w:t>Contents</w:t>
      </w:r>
    </w:p>
    <w:p w14:paraId="326F263D" w14:textId="77777777" w:rsidR="00075191" w:rsidRDefault="00000000">
      <w:pPr>
        <w:spacing w:before="257"/>
        <w:ind w:left="810"/>
        <w:rPr>
          <w:rFonts w:ascii="Calibri"/>
          <w:b/>
        </w:rPr>
      </w:pPr>
      <w:hyperlink w:anchor="_bookmark1" w:history="1">
        <w:r>
          <w:rPr>
            <w:rFonts w:ascii="Calibri"/>
            <w:b/>
            <w:color w:val="0000FF"/>
            <w:spacing w:val="-2"/>
            <w:u w:val="single" w:color="0000FF"/>
          </w:rPr>
          <w:t>PREFACE.</w:t>
        </w:r>
      </w:hyperlink>
    </w:p>
    <w:p w14:paraId="326F263E" w14:textId="77777777" w:rsidR="00075191" w:rsidRDefault="00000000">
      <w:pPr>
        <w:spacing w:before="242"/>
        <w:ind w:left="810"/>
        <w:rPr>
          <w:rFonts w:ascii="Calibri"/>
          <w:b/>
        </w:rPr>
      </w:pPr>
      <w:hyperlink w:anchor="_bookmark2" w:history="1">
        <w:r>
          <w:rPr>
            <w:rFonts w:ascii="Calibri"/>
            <w:b/>
            <w:color w:val="0000FF"/>
            <w:u w:val="single" w:color="0000FF"/>
          </w:rPr>
          <w:t>THE</w:t>
        </w:r>
        <w:r>
          <w:rPr>
            <w:rFonts w:ascii="Calibri"/>
            <w:b/>
            <w:color w:val="0000FF"/>
            <w:spacing w:val="6"/>
            <w:u w:val="single" w:color="0000FF"/>
          </w:rPr>
          <w:t xml:space="preserve"> </w:t>
        </w:r>
        <w:r>
          <w:rPr>
            <w:rFonts w:ascii="Calibri"/>
            <w:b/>
            <w:color w:val="0000FF"/>
            <w:u w:val="single" w:color="0000FF"/>
          </w:rPr>
          <w:t>WILL</w:t>
        </w:r>
        <w:r>
          <w:rPr>
            <w:rFonts w:ascii="Calibri"/>
            <w:b/>
            <w:color w:val="0000FF"/>
            <w:spacing w:val="5"/>
            <w:u w:val="single" w:color="0000FF"/>
          </w:rPr>
          <w:t xml:space="preserve"> </w:t>
        </w:r>
        <w:r>
          <w:rPr>
            <w:rFonts w:ascii="Calibri"/>
            <w:b/>
            <w:color w:val="0000FF"/>
            <w:u w:val="single" w:color="0000FF"/>
          </w:rPr>
          <w:t>TO</w:t>
        </w:r>
        <w:r>
          <w:rPr>
            <w:rFonts w:ascii="Calibri"/>
            <w:b/>
            <w:color w:val="0000FF"/>
            <w:spacing w:val="7"/>
            <w:u w:val="single" w:color="0000FF"/>
          </w:rPr>
          <w:t xml:space="preserve"> </w:t>
        </w:r>
        <w:r>
          <w:rPr>
            <w:rFonts w:ascii="Calibri"/>
            <w:b/>
            <w:color w:val="0000FF"/>
            <w:spacing w:val="-2"/>
            <w:u w:val="single" w:color="0000FF"/>
          </w:rPr>
          <w:t>BELIEVE</w:t>
        </w:r>
      </w:hyperlink>
    </w:p>
    <w:p w14:paraId="326F263F" w14:textId="77777777" w:rsidR="00075191" w:rsidRDefault="00000000">
      <w:pPr>
        <w:spacing w:before="241"/>
        <w:ind w:left="810"/>
        <w:rPr>
          <w:rFonts w:ascii="Calibri"/>
          <w:b/>
        </w:rPr>
      </w:pPr>
      <w:hyperlink w:anchor="_bookmark3" w:history="1">
        <w:r>
          <w:rPr>
            <w:rFonts w:ascii="Calibri"/>
            <w:b/>
            <w:color w:val="0000FF"/>
            <w:u w:val="single" w:color="0000FF"/>
          </w:rPr>
          <w:t>IS</w:t>
        </w:r>
        <w:r>
          <w:rPr>
            <w:rFonts w:ascii="Calibri"/>
            <w:b/>
            <w:color w:val="0000FF"/>
            <w:spacing w:val="5"/>
            <w:u w:val="single" w:color="0000FF"/>
          </w:rPr>
          <w:t xml:space="preserve"> </w:t>
        </w:r>
        <w:r>
          <w:rPr>
            <w:rFonts w:ascii="Calibri"/>
            <w:b/>
            <w:color w:val="0000FF"/>
            <w:u w:val="single" w:color="0000FF"/>
          </w:rPr>
          <w:t>LIFE</w:t>
        </w:r>
        <w:r>
          <w:rPr>
            <w:rFonts w:ascii="Calibri"/>
            <w:b/>
            <w:color w:val="0000FF"/>
            <w:spacing w:val="7"/>
            <w:u w:val="single" w:color="0000FF"/>
          </w:rPr>
          <w:t xml:space="preserve"> </w:t>
        </w:r>
        <w:r>
          <w:rPr>
            <w:rFonts w:ascii="Calibri"/>
            <w:b/>
            <w:color w:val="0000FF"/>
            <w:u w:val="single" w:color="0000FF"/>
          </w:rPr>
          <w:t>WORTH</w:t>
        </w:r>
        <w:r>
          <w:rPr>
            <w:rFonts w:ascii="Calibri"/>
            <w:b/>
            <w:color w:val="0000FF"/>
            <w:spacing w:val="6"/>
            <w:u w:val="single" w:color="0000FF"/>
          </w:rPr>
          <w:t xml:space="preserve"> </w:t>
        </w:r>
        <w:r>
          <w:rPr>
            <w:rFonts w:ascii="Calibri"/>
            <w:b/>
            <w:color w:val="0000FF"/>
            <w:spacing w:val="-2"/>
            <w:u w:val="single" w:color="0000FF"/>
          </w:rPr>
          <w:t>LIVING?</w:t>
        </w:r>
      </w:hyperlink>
    </w:p>
    <w:p w14:paraId="326F2640" w14:textId="77777777" w:rsidR="00075191" w:rsidRDefault="00000000">
      <w:pPr>
        <w:spacing w:before="242"/>
        <w:ind w:left="810"/>
        <w:rPr>
          <w:rFonts w:ascii="Calibri"/>
          <w:b/>
        </w:rPr>
      </w:pPr>
      <w:r>
        <w:rPr>
          <w:rFonts w:ascii="Calibri"/>
          <w:b/>
          <w:color w:val="0000FF"/>
          <w:u w:val="single" w:color="0000FF"/>
        </w:rPr>
        <w:t>THE</w:t>
      </w:r>
      <w:r>
        <w:rPr>
          <w:rFonts w:ascii="Calibri"/>
          <w:b/>
          <w:color w:val="0000FF"/>
          <w:spacing w:val="8"/>
          <w:u w:val="single" w:color="0000FF"/>
        </w:rPr>
        <w:t xml:space="preserve"> </w:t>
      </w:r>
      <w:r>
        <w:rPr>
          <w:rFonts w:ascii="Calibri"/>
          <w:b/>
          <w:color w:val="0000FF"/>
          <w:u w:val="single" w:color="0000FF"/>
        </w:rPr>
        <w:t>SENTIMENT</w:t>
      </w:r>
      <w:r>
        <w:rPr>
          <w:rFonts w:ascii="Calibri"/>
          <w:b/>
          <w:color w:val="0000FF"/>
          <w:spacing w:val="9"/>
          <w:u w:val="single" w:color="0000FF"/>
        </w:rPr>
        <w:t xml:space="preserve"> </w:t>
      </w:r>
      <w:r>
        <w:rPr>
          <w:rFonts w:ascii="Calibri"/>
          <w:b/>
          <w:color w:val="0000FF"/>
          <w:u w:val="single" w:color="0000FF"/>
        </w:rPr>
        <w:t>OF</w:t>
      </w:r>
      <w:r>
        <w:rPr>
          <w:rFonts w:ascii="Calibri"/>
          <w:b/>
          <w:color w:val="0000FF"/>
          <w:spacing w:val="7"/>
          <w:u w:val="single" w:color="0000FF"/>
        </w:rPr>
        <w:t xml:space="preserve"> </w:t>
      </w:r>
      <w:r>
        <w:rPr>
          <w:rFonts w:ascii="Calibri"/>
          <w:b/>
          <w:color w:val="0000FF"/>
          <w:spacing w:val="-2"/>
          <w:u w:val="single" w:color="0000FF"/>
        </w:rPr>
        <w:t>RATIONALITY.[1]</w:t>
      </w:r>
    </w:p>
    <w:p w14:paraId="326F2641" w14:textId="77777777" w:rsidR="00075191" w:rsidRDefault="00000000">
      <w:pPr>
        <w:spacing w:before="241"/>
        <w:ind w:left="810"/>
        <w:rPr>
          <w:rFonts w:ascii="Calibri"/>
          <w:b/>
        </w:rPr>
      </w:pPr>
      <w:hyperlink w:anchor="_bookmark4" w:history="1">
        <w:r>
          <w:rPr>
            <w:rFonts w:ascii="Calibri"/>
            <w:b/>
            <w:color w:val="0000FF"/>
            <w:u w:val="single" w:color="0000FF"/>
          </w:rPr>
          <w:t>REFLEX</w:t>
        </w:r>
        <w:r>
          <w:rPr>
            <w:rFonts w:ascii="Calibri"/>
            <w:b/>
            <w:color w:val="0000FF"/>
            <w:spacing w:val="7"/>
            <w:u w:val="single" w:color="0000FF"/>
          </w:rPr>
          <w:t xml:space="preserve"> </w:t>
        </w:r>
        <w:r>
          <w:rPr>
            <w:rFonts w:ascii="Calibri"/>
            <w:b/>
            <w:color w:val="0000FF"/>
            <w:u w:val="single" w:color="0000FF"/>
          </w:rPr>
          <w:t>ACTION</w:t>
        </w:r>
        <w:r>
          <w:rPr>
            <w:rFonts w:ascii="Calibri"/>
            <w:b/>
            <w:color w:val="0000FF"/>
            <w:spacing w:val="9"/>
            <w:u w:val="single" w:color="0000FF"/>
          </w:rPr>
          <w:t xml:space="preserve"> </w:t>
        </w:r>
        <w:r>
          <w:rPr>
            <w:rFonts w:ascii="Calibri"/>
            <w:b/>
            <w:color w:val="0000FF"/>
            <w:u w:val="single" w:color="0000FF"/>
          </w:rPr>
          <w:t>AND</w:t>
        </w:r>
        <w:r>
          <w:rPr>
            <w:rFonts w:ascii="Calibri"/>
            <w:b/>
            <w:color w:val="0000FF"/>
            <w:spacing w:val="9"/>
            <w:u w:val="single" w:color="0000FF"/>
          </w:rPr>
          <w:t xml:space="preserve"> </w:t>
        </w:r>
        <w:r>
          <w:rPr>
            <w:rFonts w:ascii="Calibri"/>
            <w:b/>
            <w:color w:val="0000FF"/>
            <w:spacing w:val="-2"/>
            <w:u w:val="single" w:color="0000FF"/>
          </w:rPr>
          <w:t>THEISM.[1]</w:t>
        </w:r>
      </w:hyperlink>
    </w:p>
    <w:p w14:paraId="326F2642" w14:textId="77777777" w:rsidR="00075191" w:rsidRDefault="00000000">
      <w:pPr>
        <w:spacing w:before="241"/>
        <w:ind w:left="810"/>
        <w:rPr>
          <w:rFonts w:ascii="Calibri"/>
          <w:b/>
        </w:rPr>
      </w:pPr>
      <w:hyperlink w:anchor="_bookmark5" w:history="1">
        <w:r>
          <w:rPr>
            <w:rFonts w:ascii="Calibri"/>
            <w:b/>
            <w:color w:val="0000FF"/>
            <w:u w:val="single" w:color="0000FF"/>
          </w:rPr>
          <w:t>THE</w:t>
        </w:r>
        <w:r>
          <w:rPr>
            <w:rFonts w:ascii="Calibri"/>
            <w:b/>
            <w:color w:val="0000FF"/>
            <w:spacing w:val="8"/>
            <w:u w:val="single" w:color="0000FF"/>
          </w:rPr>
          <w:t xml:space="preserve"> </w:t>
        </w:r>
        <w:r>
          <w:rPr>
            <w:rFonts w:ascii="Calibri"/>
            <w:b/>
            <w:color w:val="0000FF"/>
            <w:u w:val="single" w:color="0000FF"/>
          </w:rPr>
          <w:t>DILEMMA</w:t>
        </w:r>
        <w:r>
          <w:rPr>
            <w:rFonts w:ascii="Calibri"/>
            <w:b/>
            <w:color w:val="0000FF"/>
            <w:spacing w:val="7"/>
            <w:u w:val="single" w:color="0000FF"/>
          </w:rPr>
          <w:t xml:space="preserve"> </w:t>
        </w:r>
        <w:r>
          <w:rPr>
            <w:rFonts w:ascii="Calibri"/>
            <w:b/>
            <w:color w:val="0000FF"/>
            <w:u w:val="single" w:color="0000FF"/>
          </w:rPr>
          <w:t>OF</w:t>
        </w:r>
        <w:r>
          <w:rPr>
            <w:rFonts w:ascii="Calibri"/>
            <w:b/>
            <w:color w:val="0000FF"/>
            <w:spacing w:val="7"/>
            <w:u w:val="single" w:color="0000FF"/>
          </w:rPr>
          <w:t xml:space="preserve"> </w:t>
        </w:r>
        <w:r>
          <w:rPr>
            <w:rFonts w:ascii="Calibri"/>
            <w:b/>
            <w:color w:val="0000FF"/>
            <w:spacing w:val="-2"/>
            <w:u w:val="single" w:color="0000FF"/>
          </w:rPr>
          <w:t>DETERMINISM.[1]</w:t>
        </w:r>
      </w:hyperlink>
    </w:p>
    <w:p w14:paraId="326F2643" w14:textId="77777777" w:rsidR="00075191" w:rsidRDefault="00000000">
      <w:pPr>
        <w:spacing w:before="242"/>
        <w:ind w:left="810"/>
        <w:rPr>
          <w:rFonts w:ascii="Calibri"/>
          <w:b/>
        </w:rPr>
      </w:pPr>
      <w:hyperlink w:anchor="_bookmark6" w:history="1">
        <w:r>
          <w:rPr>
            <w:rFonts w:ascii="Calibri"/>
            <w:b/>
            <w:color w:val="0000FF"/>
            <w:u w:val="single" w:color="0000FF"/>
          </w:rPr>
          <w:t>THE</w:t>
        </w:r>
        <w:r>
          <w:rPr>
            <w:rFonts w:ascii="Calibri"/>
            <w:b/>
            <w:color w:val="0000FF"/>
            <w:spacing w:val="9"/>
            <w:u w:val="single" w:color="0000FF"/>
          </w:rPr>
          <w:t xml:space="preserve"> </w:t>
        </w:r>
        <w:r>
          <w:rPr>
            <w:rFonts w:ascii="Calibri"/>
            <w:b/>
            <w:color w:val="0000FF"/>
            <w:u w:val="single" w:color="0000FF"/>
          </w:rPr>
          <w:t>MORAL</w:t>
        </w:r>
        <w:r>
          <w:rPr>
            <w:rFonts w:ascii="Calibri"/>
            <w:b/>
            <w:color w:val="0000FF"/>
            <w:spacing w:val="9"/>
            <w:u w:val="single" w:color="0000FF"/>
          </w:rPr>
          <w:t xml:space="preserve"> </w:t>
        </w:r>
        <w:r>
          <w:rPr>
            <w:rFonts w:ascii="Calibri"/>
            <w:b/>
            <w:color w:val="0000FF"/>
            <w:u w:val="single" w:color="0000FF"/>
          </w:rPr>
          <w:t>PHILOSOPHER</w:t>
        </w:r>
        <w:r>
          <w:rPr>
            <w:rFonts w:ascii="Calibri"/>
            <w:b/>
            <w:color w:val="0000FF"/>
            <w:spacing w:val="10"/>
            <w:u w:val="single" w:color="0000FF"/>
          </w:rPr>
          <w:t xml:space="preserve"> </w:t>
        </w:r>
        <w:r>
          <w:rPr>
            <w:rFonts w:ascii="Calibri"/>
            <w:b/>
            <w:color w:val="0000FF"/>
            <w:u w:val="single" w:color="0000FF"/>
          </w:rPr>
          <w:t>AND</w:t>
        </w:r>
        <w:r>
          <w:rPr>
            <w:rFonts w:ascii="Calibri"/>
            <w:b/>
            <w:color w:val="0000FF"/>
            <w:spacing w:val="9"/>
            <w:u w:val="single" w:color="0000FF"/>
          </w:rPr>
          <w:t xml:space="preserve"> </w:t>
        </w:r>
        <w:r>
          <w:rPr>
            <w:rFonts w:ascii="Calibri"/>
            <w:b/>
            <w:color w:val="0000FF"/>
            <w:u w:val="single" w:color="0000FF"/>
          </w:rPr>
          <w:t>THE</w:t>
        </w:r>
        <w:r>
          <w:rPr>
            <w:rFonts w:ascii="Calibri"/>
            <w:b/>
            <w:color w:val="0000FF"/>
            <w:spacing w:val="10"/>
            <w:u w:val="single" w:color="0000FF"/>
          </w:rPr>
          <w:t xml:space="preserve"> </w:t>
        </w:r>
        <w:r>
          <w:rPr>
            <w:rFonts w:ascii="Calibri"/>
            <w:b/>
            <w:color w:val="0000FF"/>
            <w:u w:val="single" w:color="0000FF"/>
          </w:rPr>
          <w:t>MORAL</w:t>
        </w:r>
        <w:r>
          <w:rPr>
            <w:rFonts w:ascii="Calibri"/>
            <w:b/>
            <w:color w:val="0000FF"/>
            <w:spacing w:val="9"/>
            <w:u w:val="single" w:color="0000FF"/>
          </w:rPr>
          <w:t xml:space="preserve"> </w:t>
        </w:r>
        <w:r>
          <w:rPr>
            <w:rFonts w:ascii="Calibri"/>
            <w:b/>
            <w:color w:val="0000FF"/>
            <w:spacing w:val="-2"/>
            <w:u w:val="single" w:color="0000FF"/>
          </w:rPr>
          <w:t>LIFE.[1]</w:t>
        </w:r>
      </w:hyperlink>
    </w:p>
    <w:p w14:paraId="326F2644" w14:textId="77777777" w:rsidR="00075191" w:rsidRDefault="00000000">
      <w:pPr>
        <w:spacing w:before="241"/>
        <w:ind w:left="810"/>
        <w:rPr>
          <w:rFonts w:ascii="Calibri"/>
          <w:b/>
        </w:rPr>
      </w:pPr>
      <w:hyperlink w:anchor="_bookmark7" w:history="1">
        <w:r>
          <w:rPr>
            <w:rFonts w:ascii="Calibri"/>
            <w:b/>
            <w:color w:val="0000FF"/>
            <w:u w:val="single" w:color="0000FF"/>
          </w:rPr>
          <w:t>GREAT</w:t>
        </w:r>
        <w:r>
          <w:rPr>
            <w:rFonts w:ascii="Calibri"/>
            <w:b/>
            <w:color w:val="0000FF"/>
            <w:spacing w:val="8"/>
            <w:u w:val="single" w:color="0000FF"/>
          </w:rPr>
          <w:t xml:space="preserve"> </w:t>
        </w:r>
        <w:r>
          <w:rPr>
            <w:rFonts w:ascii="Calibri"/>
            <w:b/>
            <w:color w:val="0000FF"/>
            <w:u w:val="single" w:color="0000FF"/>
          </w:rPr>
          <w:t>MEN</w:t>
        </w:r>
        <w:r>
          <w:rPr>
            <w:rFonts w:ascii="Calibri"/>
            <w:b/>
            <w:color w:val="0000FF"/>
            <w:spacing w:val="8"/>
            <w:u w:val="single" w:color="0000FF"/>
          </w:rPr>
          <w:t xml:space="preserve"> </w:t>
        </w:r>
        <w:r>
          <w:rPr>
            <w:rFonts w:ascii="Calibri"/>
            <w:b/>
            <w:color w:val="0000FF"/>
            <w:u w:val="single" w:color="0000FF"/>
          </w:rPr>
          <w:t>AND</w:t>
        </w:r>
        <w:r>
          <w:rPr>
            <w:rFonts w:ascii="Calibri"/>
            <w:b/>
            <w:color w:val="0000FF"/>
            <w:spacing w:val="8"/>
            <w:u w:val="single" w:color="0000FF"/>
          </w:rPr>
          <w:t xml:space="preserve"> </w:t>
        </w:r>
        <w:r>
          <w:rPr>
            <w:rFonts w:ascii="Calibri"/>
            <w:b/>
            <w:color w:val="0000FF"/>
            <w:u w:val="single" w:color="0000FF"/>
          </w:rPr>
          <w:t>THEIR</w:t>
        </w:r>
        <w:r>
          <w:rPr>
            <w:rFonts w:ascii="Calibri"/>
            <w:b/>
            <w:color w:val="0000FF"/>
            <w:spacing w:val="8"/>
            <w:u w:val="single" w:color="0000FF"/>
          </w:rPr>
          <w:t xml:space="preserve"> </w:t>
        </w:r>
        <w:r>
          <w:rPr>
            <w:rFonts w:ascii="Calibri"/>
            <w:b/>
            <w:color w:val="0000FF"/>
            <w:spacing w:val="-2"/>
            <w:u w:val="single" w:color="0000FF"/>
          </w:rPr>
          <w:t>ENVIRONMENT.[1]</w:t>
        </w:r>
      </w:hyperlink>
    </w:p>
    <w:p w14:paraId="326F2645" w14:textId="77777777" w:rsidR="00075191" w:rsidRDefault="00000000">
      <w:pPr>
        <w:spacing w:before="242"/>
        <w:ind w:left="810"/>
        <w:rPr>
          <w:rFonts w:ascii="Calibri"/>
          <w:b/>
        </w:rPr>
      </w:pPr>
      <w:hyperlink w:anchor="_bookmark8" w:history="1">
        <w:r>
          <w:rPr>
            <w:rFonts w:ascii="Calibri"/>
            <w:b/>
            <w:color w:val="0000FF"/>
            <w:u w:val="single" w:color="0000FF"/>
          </w:rPr>
          <w:t>THE</w:t>
        </w:r>
        <w:r>
          <w:rPr>
            <w:rFonts w:ascii="Calibri"/>
            <w:b/>
            <w:color w:val="0000FF"/>
            <w:spacing w:val="9"/>
            <w:u w:val="single" w:color="0000FF"/>
          </w:rPr>
          <w:t xml:space="preserve"> </w:t>
        </w:r>
        <w:r>
          <w:rPr>
            <w:rFonts w:ascii="Calibri"/>
            <w:b/>
            <w:color w:val="0000FF"/>
            <w:u w:val="single" w:color="0000FF"/>
          </w:rPr>
          <w:t>IMPORTANCE</w:t>
        </w:r>
        <w:r>
          <w:rPr>
            <w:rFonts w:ascii="Calibri"/>
            <w:b/>
            <w:color w:val="0000FF"/>
            <w:spacing w:val="9"/>
            <w:u w:val="single" w:color="0000FF"/>
          </w:rPr>
          <w:t xml:space="preserve"> </w:t>
        </w:r>
        <w:r>
          <w:rPr>
            <w:rFonts w:ascii="Calibri"/>
            <w:b/>
            <w:color w:val="0000FF"/>
            <w:u w:val="single" w:color="0000FF"/>
          </w:rPr>
          <w:t>OF</w:t>
        </w:r>
        <w:r>
          <w:rPr>
            <w:rFonts w:ascii="Calibri"/>
            <w:b/>
            <w:color w:val="0000FF"/>
            <w:spacing w:val="9"/>
            <w:u w:val="single" w:color="0000FF"/>
          </w:rPr>
          <w:t xml:space="preserve"> </w:t>
        </w:r>
        <w:r>
          <w:rPr>
            <w:rFonts w:ascii="Calibri"/>
            <w:b/>
            <w:color w:val="0000FF"/>
            <w:spacing w:val="-2"/>
            <w:u w:val="single" w:color="0000FF"/>
          </w:rPr>
          <w:t>INDIVIDUALS.</w:t>
        </w:r>
      </w:hyperlink>
    </w:p>
    <w:p w14:paraId="326F2646" w14:textId="77777777" w:rsidR="00075191" w:rsidRDefault="00000000">
      <w:pPr>
        <w:spacing w:before="241"/>
        <w:ind w:left="810"/>
        <w:rPr>
          <w:rFonts w:ascii="Calibri"/>
          <w:b/>
        </w:rPr>
      </w:pPr>
      <w:hyperlink w:anchor="_bookmark9" w:history="1">
        <w:r>
          <w:rPr>
            <w:rFonts w:ascii="Calibri"/>
            <w:b/>
            <w:color w:val="0000FF"/>
            <w:u w:val="single" w:color="0000FF"/>
          </w:rPr>
          <w:t>ON</w:t>
        </w:r>
        <w:r>
          <w:rPr>
            <w:rFonts w:ascii="Calibri"/>
            <w:b/>
            <w:color w:val="0000FF"/>
            <w:spacing w:val="7"/>
            <w:u w:val="single" w:color="0000FF"/>
          </w:rPr>
          <w:t xml:space="preserve"> </w:t>
        </w:r>
        <w:r>
          <w:rPr>
            <w:rFonts w:ascii="Calibri"/>
            <w:b/>
            <w:color w:val="0000FF"/>
            <w:u w:val="single" w:color="0000FF"/>
          </w:rPr>
          <w:t>SOME</w:t>
        </w:r>
        <w:r>
          <w:rPr>
            <w:rFonts w:ascii="Calibri"/>
            <w:b/>
            <w:color w:val="0000FF"/>
            <w:spacing w:val="7"/>
            <w:u w:val="single" w:color="0000FF"/>
          </w:rPr>
          <w:t xml:space="preserve"> </w:t>
        </w:r>
        <w:r>
          <w:rPr>
            <w:rFonts w:ascii="Calibri"/>
            <w:b/>
            <w:color w:val="0000FF"/>
            <w:spacing w:val="-2"/>
            <w:u w:val="single" w:color="0000FF"/>
          </w:rPr>
          <w:t>HEGELISMS.[1]</w:t>
        </w:r>
      </w:hyperlink>
    </w:p>
    <w:p w14:paraId="326F2647" w14:textId="77777777" w:rsidR="00075191" w:rsidRDefault="00000000">
      <w:pPr>
        <w:spacing w:before="242"/>
        <w:ind w:left="810"/>
        <w:rPr>
          <w:rFonts w:ascii="Calibri"/>
          <w:b/>
        </w:rPr>
      </w:pPr>
      <w:hyperlink w:anchor="_bookmark10" w:history="1">
        <w:r>
          <w:rPr>
            <w:rFonts w:ascii="Calibri"/>
            <w:b/>
            <w:color w:val="0000FF"/>
            <w:u w:val="single" w:color="0000FF"/>
          </w:rPr>
          <w:t>WHAT</w:t>
        </w:r>
        <w:r>
          <w:rPr>
            <w:rFonts w:ascii="Calibri"/>
            <w:b/>
            <w:color w:val="0000FF"/>
            <w:spacing w:val="10"/>
            <w:u w:val="single" w:color="0000FF"/>
          </w:rPr>
          <w:t xml:space="preserve"> </w:t>
        </w:r>
        <w:r>
          <w:rPr>
            <w:rFonts w:ascii="Calibri"/>
            <w:b/>
            <w:color w:val="0000FF"/>
            <w:u w:val="single" w:color="0000FF"/>
          </w:rPr>
          <w:t>PSYCHICAL</w:t>
        </w:r>
        <w:r>
          <w:rPr>
            <w:rFonts w:ascii="Calibri"/>
            <w:b/>
            <w:color w:val="0000FF"/>
            <w:spacing w:val="10"/>
            <w:u w:val="single" w:color="0000FF"/>
          </w:rPr>
          <w:t xml:space="preserve"> </w:t>
        </w:r>
        <w:r>
          <w:rPr>
            <w:rFonts w:ascii="Calibri"/>
            <w:b/>
            <w:color w:val="0000FF"/>
            <w:u w:val="single" w:color="0000FF"/>
          </w:rPr>
          <w:t>RESEARCH</w:t>
        </w:r>
        <w:r>
          <w:rPr>
            <w:rFonts w:ascii="Calibri"/>
            <w:b/>
            <w:color w:val="0000FF"/>
            <w:spacing w:val="10"/>
            <w:u w:val="single" w:color="0000FF"/>
          </w:rPr>
          <w:t xml:space="preserve"> </w:t>
        </w:r>
        <w:r>
          <w:rPr>
            <w:rFonts w:ascii="Calibri"/>
            <w:b/>
            <w:color w:val="0000FF"/>
            <w:u w:val="single" w:color="0000FF"/>
          </w:rPr>
          <w:t>HAS</w:t>
        </w:r>
        <w:r>
          <w:rPr>
            <w:rFonts w:ascii="Calibri"/>
            <w:b/>
            <w:color w:val="0000FF"/>
            <w:spacing w:val="10"/>
            <w:u w:val="single" w:color="0000FF"/>
          </w:rPr>
          <w:t xml:space="preserve"> </w:t>
        </w:r>
        <w:r>
          <w:rPr>
            <w:rFonts w:ascii="Calibri"/>
            <w:b/>
            <w:color w:val="0000FF"/>
            <w:spacing w:val="-2"/>
            <w:u w:val="single" w:color="0000FF"/>
          </w:rPr>
          <w:t>ACCOMPLISHED.[1]</w:t>
        </w:r>
      </w:hyperlink>
    </w:p>
    <w:p w14:paraId="326F2648" w14:textId="77777777" w:rsidR="00075191" w:rsidRDefault="00075191">
      <w:pPr>
        <w:rPr>
          <w:rFonts w:ascii="Calibri"/>
          <w:b/>
        </w:rPr>
        <w:sectPr w:rsidR="00075191">
          <w:pgSz w:w="12240" w:h="15840"/>
          <w:pgMar w:top="1820" w:right="1080" w:bottom="280" w:left="1080" w:header="720" w:footer="720" w:gutter="0"/>
          <w:cols w:space="720"/>
        </w:sectPr>
      </w:pPr>
    </w:p>
    <w:p w14:paraId="326F2649" w14:textId="77777777" w:rsidR="00075191" w:rsidRDefault="00000000">
      <w:pPr>
        <w:pStyle w:val="Heading2"/>
      </w:pPr>
      <w:bookmarkStart w:id="2" w:name="_bookmark1"/>
      <w:bookmarkEnd w:id="2"/>
      <w:r>
        <w:rPr>
          <w:spacing w:val="-2"/>
        </w:rPr>
        <w:lastRenderedPageBreak/>
        <w:t>PREFACE.</w:t>
      </w:r>
    </w:p>
    <w:p w14:paraId="326F264A" w14:textId="77777777" w:rsidR="00075191" w:rsidRDefault="00000000">
      <w:pPr>
        <w:pStyle w:val="BodyText"/>
        <w:spacing w:before="349"/>
        <w:ind w:right="359"/>
      </w:pPr>
      <w:r>
        <w:t>At most of our American Colleges there are Clubs formed by the students devoted to particular branches of learning; and these clubs have the laudable custom of inviting once or twice a year some maturer scholar to address</w:t>
      </w:r>
      <w:r>
        <w:rPr>
          <w:spacing w:val="40"/>
        </w:rPr>
        <w:t xml:space="preserve"> </w:t>
      </w:r>
      <w:r>
        <w:t>them, the occasion often being made a public one. I have from time to time accepted such invitations, and afterwards had my discourse printed in one or other of the Reviews. It has seemed to me that these addresses might now be worthy of collection in a volume, as they shed explanatory light upon each other, and taken together express a tolerably definite philosophic attitude in a very untechnical way.</w:t>
      </w:r>
    </w:p>
    <w:p w14:paraId="326F264B" w14:textId="77777777" w:rsidR="00075191" w:rsidRDefault="00000000">
      <w:pPr>
        <w:pStyle w:val="BodyText"/>
      </w:pPr>
      <w:r>
        <w:t>Were I obliged to give a short name to the attitude in question, I should call</w:t>
      </w:r>
      <w:r>
        <w:rPr>
          <w:spacing w:val="-3"/>
        </w:rPr>
        <w:t xml:space="preserve"> </w:t>
      </w:r>
      <w:r>
        <w:t>it</w:t>
      </w:r>
      <w:r>
        <w:rPr>
          <w:spacing w:val="-3"/>
        </w:rPr>
        <w:t xml:space="preserve"> </w:t>
      </w:r>
      <w:r>
        <w:t>that</w:t>
      </w:r>
      <w:r>
        <w:rPr>
          <w:spacing w:val="-3"/>
        </w:rPr>
        <w:t xml:space="preserve"> </w:t>
      </w:r>
      <w:r>
        <w:t>of</w:t>
      </w:r>
      <w:r>
        <w:rPr>
          <w:spacing w:val="-3"/>
        </w:rPr>
        <w:t xml:space="preserve"> </w:t>
      </w:r>
      <w:r>
        <w:rPr>
          <w:i/>
        </w:rPr>
        <w:t>radical</w:t>
      </w:r>
      <w:r>
        <w:rPr>
          <w:i/>
          <w:spacing w:val="-3"/>
        </w:rPr>
        <w:t xml:space="preserve"> </w:t>
      </w:r>
      <w:r>
        <w:rPr>
          <w:i/>
        </w:rPr>
        <w:t>empiricism</w:t>
      </w:r>
      <w:r>
        <w:t>,</w:t>
      </w:r>
      <w:r>
        <w:rPr>
          <w:spacing w:val="-1"/>
        </w:rPr>
        <w:t xml:space="preserve"> </w:t>
      </w:r>
      <w:r>
        <w:t>in</w:t>
      </w:r>
      <w:r>
        <w:rPr>
          <w:spacing w:val="-1"/>
        </w:rPr>
        <w:t xml:space="preserve"> </w:t>
      </w:r>
      <w:r>
        <w:t>spite</w:t>
      </w:r>
      <w:r>
        <w:rPr>
          <w:spacing w:val="-1"/>
        </w:rPr>
        <w:t xml:space="preserve"> </w:t>
      </w:r>
      <w:r>
        <w:t>of</w:t>
      </w:r>
      <w:r>
        <w:rPr>
          <w:spacing w:val="-1"/>
        </w:rPr>
        <w:t xml:space="preserve"> </w:t>
      </w:r>
      <w:r>
        <w:t>the</w:t>
      </w:r>
      <w:r>
        <w:rPr>
          <w:spacing w:val="-1"/>
        </w:rPr>
        <w:t xml:space="preserve"> </w:t>
      </w:r>
      <w:r>
        <w:t>fact</w:t>
      </w:r>
      <w:r>
        <w:rPr>
          <w:spacing w:val="-1"/>
        </w:rPr>
        <w:t xml:space="preserve"> </w:t>
      </w:r>
      <w:r>
        <w:t>that</w:t>
      </w:r>
      <w:r>
        <w:rPr>
          <w:spacing w:val="-1"/>
        </w:rPr>
        <w:t xml:space="preserve"> </w:t>
      </w:r>
      <w:r>
        <w:t>such</w:t>
      </w:r>
      <w:r>
        <w:rPr>
          <w:spacing w:val="-1"/>
        </w:rPr>
        <w:t xml:space="preserve"> </w:t>
      </w:r>
      <w:r>
        <w:t>brief</w:t>
      </w:r>
      <w:r>
        <w:rPr>
          <w:spacing w:val="-1"/>
        </w:rPr>
        <w:t xml:space="preserve"> </w:t>
      </w:r>
      <w:r>
        <w:t xml:space="preserve">nicknames are nowhere more misleading than in philosophy. I say 'empiricism,' because it is contented to regard its most assured conclusions concerning matters of fact as hypotheses liable to modification in the course of future experience; and I say 'radical,' because it treats the doctrine of monism itself as an hypothesis, and, {viii} unlike so much of the half-way empiricism that is current under the name of positivism or agnosticism or scientific naturalism, it does not dogmatically affirm monism as something with which all experience has got to square. The difference between monism and pluralism is perhaps the most pregnant of all the differences in philosophy. </w:t>
      </w:r>
      <w:r>
        <w:rPr>
          <w:i/>
        </w:rPr>
        <w:t xml:space="preserve">Primâ facie </w:t>
      </w:r>
      <w:r>
        <w:t>the world is a pluralism; as we find it, its unity seems to be that of any collection; and our higher thinking consists chiefly of an effort to redeem it from that first crude form. Postulating more unity than the first experiences yield,</w:t>
      </w:r>
      <w:r>
        <w:rPr>
          <w:spacing w:val="-3"/>
        </w:rPr>
        <w:t xml:space="preserve"> </w:t>
      </w:r>
      <w:r>
        <w:t>we</w:t>
      </w:r>
      <w:r>
        <w:rPr>
          <w:spacing w:val="-2"/>
        </w:rPr>
        <w:t xml:space="preserve"> </w:t>
      </w:r>
      <w:r>
        <w:t>also</w:t>
      </w:r>
      <w:r>
        <w:rPr>
          <w:spacing w:val="-2"/>
        </w:rPr>
        <w:t xml:space="preserve"> </w:t>
      </w:r>
      <w:r>
        <w:t>discover</w:t>
      </w:r>
      <w:r>
        <w:rPr>
          <w:spacing w:val="-2"/>
        </w:rPr>
        <w:t xml:space="preserve"> </w:t>
      </w:r>
      <w:r>
        <w:t>more.</w:t>
      </w:r>
      <w:r>
        <w:rPr>
          <w:spacing w:val="-2"/>
        </w:rPr>
        <w:t xml:space="preserve"> </w:t>
      </w:r>
      <w:r>
        <w:t>But</w:t>
      </w:r>
      <w:r>
        <w:rPr>
          <w:spacing w:val="-2"/>
        </w:rPr>
        <w:t xml:space="preserve"> </w:t>
      </w:r>
      <w:r>
        <w:t>absolute</w:t>
      </w:r>
      <w:r>
        <w:rPr>
          <w:spacing w:val="-2"/>
        </w:rPr>
        <w:t xml:space="preserve"> </w:t>
      </w:r>
      <w:r>
        <w:t>unity,</w:t>
      </w:r>
      <w:r>
        <w:rPr>
          <w:spacing w:val="-2"/>
        </w:rPr>
        <w:t xml:space="preserve"> </w:t>
      </w:r>
      <w:r>
        <w:t>in</w:t>
      </w:r>
      <w:r>
        <w:rPr>
          <w:spacing w:val="-2"/>
        </w:rPr>
        <w:t xml:space="preserve"> </w:t>
      </w:r>
      <w:r>
        <w:t>spite</w:t>
      </w:r>
      <w:r>
        <w:rPr>
          <w:spacing w:val="-2"/>
        </w:rPr>
        <w:t xml:space="preserve"> </w:t>
      </w:r>
      <w:r>
        <w:t>of</w:t>
      </w:r>
      <w:r>
        <w:rPr>
          <w:spacing w:val="-2"/>
        </w:rPr>
        <w:t xml:space="preserve"> </w:t>
      </w:r>
      <w:r>
        <w:t>brilliant</w:t>
      </w:r>
      <w:r>
        <w:rPr>
          <w:spacing w:val="-2"/>
        </w:rPr>
        <w:t xml:space="preserve"> </w:t>
      </w:r>
      <w:r>
        <w:t>dashes</w:t>
      </w:r>
      <w:r>
        <w:rPr>
          <w:spacing w:val="-2"/>
        </w:rPr>
        <w:t xml:space="preserve"> </w:t>
      </w:r>
      <w:r>
        <w:t xml:space="preserve">in its direction, still remains undiscovered, still remains a </w:t>
      </w:r>
      <w:r>
        <w:rPr>
          <w:i/>
        </w:rPr>
        <w:t>Grenzbegriff</w:t>
      </w:r>
      <w:r>
        <w:t>. "Ever not quite" must be the rationalistic philosopher's last confession concerning</w:t>
      </w:r>
      <w:r>
        <w:rPr>
          <w:spacing w:val="40"/>
        </w:rPr>
        <w:t xml:space="preserve"> </w:t>
      </w:r>
      <w:r>
        <w:t>it. After all that reason can do has been done, there still remains the opacity</w:t>
      </w:r>
      <w:r>
        <w:rPr>
          <w:spacing w:val="40"/>
        </w:rPr>
        <w:t xml:space="preserve"> </w:t>
      </w:r>
      <w:r>
        <w:t>of the finite facts as merely given, with most of their peculiarities mutually unmediated and unexplained. To the very last, there are the various 'points of view' which the philosopher must distinguish in discussing the world; and what</w:t>
      </w:r>
      <w:r>
        <w:rPr>
          <w:spacing w:val="-3"/>
        </w:rPr>
        <w:t xml:space="preserve"> </w:t>
      </w:r>
      <w:r>
        <w:t>is</w:t>
      </w:r>
      <w:r>
        <w:rPr>
          <w:spacing w:val="-2"/>
        </w:rPr>
        <w:t xml:space="preserve"> </w:t>
      </w:r>
      <w:r>
        <w:t>inwardly</w:t>
      </w:r>
      <w:r>
        <w:rPr>
          <w:spacing w:val="-2"/>
        </w:rPr>
        <w:t xml:space="preserve"> </w:t>
      </w:r>
      <w:r>
        <w:t>clear</w:t>
      </w:r>
      <w:r>
        <w:rPr>
          <w:spacing w:val="-2"/>
        </w:rPr>
        <w:t xml:space="preserve"> </w:t>
      </w:r>
      <w:r>
        <w:t>from</w:t>
      </w:r>
      <w:r>
        <w:rPr>
          <w:spacing w:val="-2"/>
        </w:rPr>
        <w:t xml:space="preserve"> </w:t>
      </w:r>
      <w:r>
        <w:t>one</w:t>
      </w:r>
      <w:r>
        <w:rPr>
          <w:spacing w:val="-2"/>
        </w:rPr>
        <w:t xml:space="preserve"> </w:t>
      </w:r>
      <w:r>
        <w:t>point</w:t>
      </w:r>
      <w:r>
        <w:rPr>
          <w:spacing w:val="-2"/>
        </w:rPr>
        <w:t xml:space="preserve"> </w:t>
      </w:r>
      <w:r>
        <w:t>remains</w:t>
      </w:r>
      <w:r>
        <w:rPr>
          <w:spacing w:val="-2"/>
        </w:rPr>
        <w:t xml:space="preserve"> </w:t>
      </w:r>
      <w:r>
        <w:t>a</w:t>
      </w:r>
      <w:r>
        <w:rPr>
          <w:spacing w:val="-2"/>
        </w:rPr>
        <w:t xml:space="preserve"> </w:t>
      </w:r>
      <w:r>
        <w:t>bare</w:t>
      </w:r>
      <w:r>
        <w:rPr>
          <w:spacing w:val="-2"/>
        </w:rPr>
        <w:t xml:space="preserve"> </w:t>
      </w:r>
      <w:r>
        <w:t>externality</w:t>
      </w:r>
      <w:r>
        <w:rPr>
          <w:spacing w:val="-2"/>
        </w:rPr>
        <w:t xml:space="preserve"> </w:t>
      </w:r>
      <w:r>
        <w:t>and</w:t>
      </w:r>
      <w:r>
        <w:rPr>
          <w:spacing w:val="-2"/>
        </w:rPr>
        <w:t xml:space="preserve"> </w:t>
      </w:r>
      <w:r>
        <w:t>datum</w:t>
      </w:r>
      <w:r>
        <w:rPr>
          <w:spacing w:val="-2"/>
        </w:rPr>
        <w:t xml:space="preserve"> </w:t>
      </w:r>
      <w:r>
        <w:t>to the</w:t>
      </w:r>
      <w:r>
        <w:rPr>
          <w:spacing w:val="43"/>
        </w:rPr>
        <w:t xml:space="preserve"> </w:t>
      </w:r>
      <w:r>
        <w:t>other.</w:t>
      </w:r>
      <w:r>
        <w:rPr>
          <w:spacing w:val="43"/>
        </w:rPr>
        <w:t xml:space="preserve"> </w:t>
      </w:r>
      <w:r>
        <w:t>The</w:t>
      </w:r>
      <w:r>
        <w:rPr>
          <w:spacing w:val="43"/>
        </w:rPr>
        <w:t xml:space="preserve"> </w:t>
      </w:r>
      <w:r>
        <w:t>negative,</w:t>
      </w:r>
      <w:r>
        <w:rPr>
          <w:spacing w:val="44"/>
        </w:rPr>
        <w:t xml:space="preserve"> </w:t>
      </w:r>
      <w:r>
        <w:t>the</w:t>
      </w:r>
      <w:r>
        <w:rPr>
          <w:spacing w:val="43"/>
        </w:rPr>
        <w:t xml:space="preserve"> </w:t>
      </w:r>
      <w:r>
        <w:t>alogical,</w:t>
      </w:r>
      <w:r>
        <w:rPr>
          <w:spacing w:val="43"/>
        </w:rPr>
        <w:t xml:space="preserve"> </w:t>
      </w:r>
      <w:r>
        <w:t>is</w:t>
      </w:r>
      <w:r>
        <w:rPr>
          <w:spacing w:val="44"/>
        </w:rPr>
        <w:t xml:space="preserve"> </w:t>
      </w:r>
      <w:r>
        <w:t>never</w:t>
      </w:r>
      <w:r>
        <w:rPr>
          <w:spacing w:val="43"/>
        </w:rPr>
        <w:t xml:space="preserve"> </w:t>
      </w:r>
      <w:r>
        <w:t>wholly</w:t>
      </w:r>
      <w:r>
        <w:rPr>
          <w:spacing w:val="43"/>
        </w:rPr>
        <w:t xml:space="preserve"> </w:t>
      </w:r>
      <w:r>
        <w:t>banished.</w:t>
      </w:r>
      <w:r>
        <w:rPr>
          <w:spacing w:val="44"/>
        </w:rPr>
        <w:t xml:space="preserve"> </w:t>
      </w:r>
      <w:r>
        <w:rPr>
          <w:spacing w:val="-2"/>
        </w:rPr>
        <w:t>Something</w:t>
      </w:r>
    </w:p>
    <w:p w14:paraId="326F264C" w14:textId="77777777" w:rsidR="00075191" w:rsidRDefault="00000000">
      <w:pPr>
        <w:pStyle w:val="BodyText"/>
        <w:spacing w:before="1"/>
        <w:ind w:right="365" w:firstLine="0"/>
      </w:pPr>
      <w:r>
        <w:t>—"call it fate, chance, freedom, spontaneity, the devil, what you will"—is still</w:t>
      </w:r>
      <w:r>
        <w:rPr>
          <w:spacing w:val="27"/>
        </w:rPr>
        <w:t xml:space="preserve"> </w:t>
      </w:r>
      <w:r>
        <w:t>wrong</w:t>
      </w:r>
      <w:r>
        <w:rPr>
          <w:spacing w:val="29"/>
        </w:rPr>
        <w:t xml:space="preserve"> </w:t>
      </w:r>
      <w:r>
        <w:t>and</w:t>
      </w:r>
      <w:r>
        <w:rPr>
          <w:spacing w:val="29"/>
        </w:rPr>
        <w:t xml:space="preserve"> </w:t>
      </w:r>
      <w:r>
        <w:t>other</w:t>
      </w:r>
      <w:r>
        <w:rPr>
          <w:spacing w:val="29"/>
        </w:rPr>
        <w:t xml:space="preserve"> </w:t>
      </w:r>
      <w:r>
        <w:t>and</w:t>
      </w:r>
      <w:r>
        <w:rPr>
          <w:spacing w:val="29"/>
        </w:rPr>
        <w:t xml:space="preserve"> </w:t>
      </w:r>
      <w:r>
        <w:t>outside</w:t>
      </w:r>
      <w:r>
        <w:rPr>
          <w:spacing w:val="30"/>
        </w:rPr>
        <w:t xml:space="preserve"> </w:t>
      </w:r>
      <w:r>
        <w:t>and</w:t>
      </w:r>
      <w:r>
        <w:rPr>
          <w:spacing w:val="29"/>
        </w:rPr>
        <w:t xml:space="preserve"> </w:t>
      </w:r>
      <w:r>
        <w:t>unincluded,</w:t>
      </w:r>
      <w:r>
        <w:rPr>
          <w:spacing w:val="29"/>
        </w:rPr>
        <w:t xml:space="preserve"> </w:t>
      </w:r>
      <w:r>
        <w:t>from</w:t>
      </w:r>
      <w:r>
        <w:rPr>
          <w:spacing w:val="29"/>
        </w:rPr>
        <w:t xml:space="preserve"> </w:t>
      </w:r>
      <w:r>
        <w:rPr>
          <w:i/>
        </w:rPr>
        <w:t>your</w:t>
      </w:r>
      <w:r>
        <w:rPr>
          <w:i/>
          <w:spacing w:val="32"/>
        </w:rPr>
        <w:t xml:space="preserve"> </w:t>
      </w:r>
      <w:r>
        <w:t>point</w:t>
      </w:r>
      <w:r>
        <w:rPr>
          <w:spacing w:val="32"/>
        </w:rPr>
        <w:t xml:space="preserve"> </w:t>
      </w:r>
      <w:r>
        <w:t>of</w:t>
      </w:r>
      <w:r>
        <w:rPr>
          <w:spacing w:val="34"/>
        </w:rPr>
        <w:t xml:space="preserve"> </w:t>
      </w:r>
      <w:r>
        <w:rPr>
          <w:spacing w:val="-2"/>
        </w:rPr>
        <w:t>view,</w:t>
      </w:r>
    </w:p>
    <w:p w14:paraId="326F264D" w14:textId="77777777" w:rsidR="00075191" w:rsidRDefault="00075191">
      <w:pPr>
        <w:pStyle w:val="BodyText"/>
        <w:sectPr w:rsidR="00075191">
          <w:pgSz w:w="12240" w:h="15840"/>
          <w:pgMar w:top="1740" w:right="1080" w:bottom="280" w:left="1080" w:header="720" w:footer="720" w:gutter="0"/>
          <w:cols w:space="720"/>
        </w:sectPr>
      </w:pPr>
    </w:p>
    <w:p w14:paraId="326F264E" w14:textId="77777777" w:rsidR="00075191" w:rsidRDefault="00000000">
      <w:pPr>
        <w:pStyle w:val="BodyText"/>
        <w:spacing w:before="69"/>
        <w:ind w:right="359" w:firstLine="0"/>
      </w:pPr>
      <w:r>
        <w:lastRenderedPageBreak/>
        <w:t xml:space="preserve">even though you be the greatest of philosophers. Something is always mere fact and </w:t>
      </w:r>
      <w:r>
        <w:rPr>
          <w:i/>
        </w:rPr>
        <w:t>givenness</w:t>
      </w:r>
      <w:r>
        <w:t>; and there may be in the whole universe no one point of view extant from which this would not be found to be the case. "Reason," as</w:t>
      </w:r>
      <w:r>
        <w:rPr>
          <w:spacing w:val="40"/>
        </w:rPr>
        <w:t xml:space="preserve"> </w:t>
      </w:r>
      <w:r>
        <w:t>a gifted writer says, "is {ix} but one item in the mystery; and behind the proudest consciousness that ever reigned, reason and wonder blushed face to face. The inevitable stales, while doubt and hope are sisters. Not unfortunately the universe is wild,—game-flavored as a hawk's wing. Nature is</w:t>
      </w:r>
      <w:r>
        <w:rPr>
          <w:spacing w:val="-2"/>
        </w:rPr>
        <w:t xml:space="preserve"> </w:t>
      </w:r>
      <w:r>
        <w:t>miracle</w:t>
      </w:r>
      <w:r>
        <w:rPr>
          <w:spacing w:val="-1"/>
        </w:rPr>
        <w:t xml:space="preserve"> </w:t>
      </w:r>
      <w:r>
        <w:t>all;</w:t>
      </w:r>
      <w:r>
        <w:rPr>
          <w:spacing w:val="-2"/>
        </w:rPr>
        <w:t xml:space="preserve"> </w:t>
      </w:r>
      <w:r>
        <w:t>the</w:t>
      </w:r>
      <w:r>
        <w:rPr>
          <w:spacing w:val="-1"/>
        </w:rPr>
        <w:t xml:space="preserve"> </w:t>
      </w:r>
      <w:r>
        <w:t>same</w:t>
      </w:r>
      <w:r>
        <w:rPr>
          <w:spacing w:val="-2"/>
        </w:rPr>
        <w:t xml:space="preserve"> </w:t>
      </w:r>
      <w:r>
        <w:t>returns</w:t>
      </w:r>
      <w:r>
        <w:rPr>
          <w:spacing w:val="-1"/>
        </w:rPr>
        <w:t xml:space="preserve"> </w:t>
      </w:r>
      <w:r>
        <w:t>not</w:t>
      </w:r>
      <w:r>
        <w:rPr>
          <w:spacing w:val="-1"/>
        </w:rPr>
        <w:t xml:space="preserve"> </w:t>
      </w:r>
      <w:r>
        <w:t>save</w:t>
      </w:r>
      <w:r>
        <w:rPr>
          <w:spacing w:val="-2"/>
        </w:rPr>
        <w:t xml:space="preserve"> </w:t>
      </w:r>
      <w:r>
        <w:t>to</w:t>
      </w:r>
      <w:r>
        <w:rPr>
          <w:spacing w:val="-1"/>
        </w:rPr>
        <w:t xml:space="preserve"> </w:t>
      </w:r>
      <w:r>
        <w:t>bring</w:t>
      </w:r>
      <w:r>
        <w:rPr>
          <w:spacing w:val="-2"/>
        </w:rPr>
        <w:t xml:space="preserve"> </w:t>
      </w:r>
      <w:r>
        <w:t>the</w:t>
      </w:r>
      <w:r>
        <w:rPr>
          <w:spacing w:val="-1"/>
        </w:rPr>
        <w:t xml:space="preserve"> </w:t>
      </w:r>
      <w:r>
        <w:t>different.</w:t>
      </w:r>
      <w:r>
        <w:rPr>
          <w:spacing w:val="-2"/>
        </w:rPr>
        <w:t xml:space="preserve"> </w:t>
      </w:r>
      <w:r>
        <w:t>The</w:t>
      </w:r>
      <w:r>
        <w:rPr>
          <w:spacing w:val="-1"/>
        </w:rPr>
        <w:t xml:space="preserve"> </w:t>
      </w:r>
      <w:r>
        <w:t>slow</w:t>
      </w:r>
      <w:r>
        <w:rPr>
          <w:spacing w:val="-1"/>
        </w:rPr>
        <w:t xml:space="preserve"> </w:t>
      </w:r>
      <w:r>
        <w:t>round of the engraver's lathe gains but the breadth of a hair, but the difference is distributed</w:t>
      </w:r>
      <w:r>
        <w:rPr>
          <w:spacing w:val="-2"/>
        </w:rPr>
        <w:t xml:space="preserve"> </w:t>
      </w:r>
      <w:r>
        <w:t>back</w:t>
      </w:r>
      <w:r>
        <w:rPr>
          <w:spacing w:val="-2"/>
        </w:rPr>
        <w:t xml:space="preserve"> </w:t>
      </w:r>
      <w:r>
        <w:t>over</w:t>
      </w:r>
      <w:r>
        <w:rPr>
          <w:spacing w:val="-2"/>
        </w:rPr>
        <w:t xml:space="preserve"> </w:t>
      </w:r>
      <w:r>
        <w:t>the</w:t>
      </w:r>
      <w:r>
        <w:rPr>
          <w:spacing w:val="-2"/>
        </w:rPr>
        <w:t xml:space="preserve"> </w:t>
      </w:r>
      <w:r>
        <w:t>whole</w:t>
      </w:r>
      <w:r>
        <w:rPr>
          <w:spacing w:val="-2"/>
        </w:rPr>
        <w:t xml:space="preserve"> </w:t>
      </w:r>
      <w:r>
        <w:t>curve,</w:t>
      </w:r>
      <w:r>
        <w:rPr>
          <w:spacing w:val="-2"/>
        </w:rPr>
        <w:t xml:space="preserve"> </w:t>
      </w:r>
      <w:r>
        <w:t>never</w:t>
      </w:r>
      <w:r>
        <w:rPr>
          <w:spacing w:val="-2"/>
        </w:rPr>
        <w:t xml:space="preserve"> </w:t>
      </w:r>
      <w:r>
        <w:t>an</w:t>
      </w:r>
      <w:r>
        <w:rPr>
          <w:spacing w:val="-2"/>
        </w:rPr>
        <w:t xml:space="preserve"> </w:t>
      </w:r>
      <w:r>
        <w:t>instant</w:t>
      </w:r>
      <w:r>
        <w:rPr>
          <w:spacing w:val="-2"/>
        </w:rPr>
        <w:t xml:space="preserve"> </w:t>
      </w:r>
      <w:r>
        <w:t>true,—ever</w:t>
      </w:r>
      <w:r>
        <w:rPr>
          <w:spacing w:val="-2"/>
        </w:rPr>
        <w:t xml:space="preserve"> </w:t>
      </w:r>
      <w:r>
        <w:t>not</w:t>
      </w:r>
      <w:r>
        <w:rPr>
          <w:spacing w:val="-2"/>
        </w:rPr>
        <w:t xml:space="preserve"> </w:t>
      </w:r>
      <w:r>
        <w:t xml:space="preserve">quite." </w:t>
      </w:r>
      <w:r>
        <w:rPr>
          <w:spacing w:val="-4"/>
        </w:rPr>
        <w:t>[</w:t>
      </w:r>
      <w:hyperlink r:id="rId12" w:anchor="ch00fn1">
        <w:r>
          <w:rPr>
            <w:color w:val="0000FF"/>
            <w:spacing w:val="-4"/>
            <w:u w:val="single" w:color="0000FF"/>
          </w:rPr>
          <w:t>1</w:t>
        </w:r>
      </w:hyperlink>
      <w:r>
        <w:rPr>
          <w:spacing w:val="-4"/>
        </w:rPr>
        <w:t>]</w:t>
      </w:r>
    </w:p>
    <w:p w14:paraId="326F264F" w14:textId="77777777" w:rsidR="00075191" w:rsidRDefault="00000000">
      <w:pPr>
        <w:pStyle w:val="BodyText"/>
        <w:spacing w:before="1"/>
      </w:pPr>
      <w:r>
        <w:t>This is pluralism, somewhat rhapsodically expressed. He who takes for his hypothesis the notion that it is the permanent form of the world is what I call a radical empiricist. For him the crudity of experience remains an eternal element thereof. There is no possible point of view from which the world can appear an absolutely single fact. Real possibilities, real indeterminations, real beginnings, real ends, real evil, real crises, catastrophes, and escapes, a real God, and a real moral life, just as common-sense conceives these things, may remain in empiricism as conceptions which that philosophy gives up the attempt either to 'overcome' or to reinterpret in monistic form.</w:t>
      </w:r>
    </w:p>
    <w:p w14:paraId="326F2650" w14:textId="77777777" w:rsidR="00075191" w:rsidRDefault="00000000">
      <w:pPr>
        <w:pStyle w:val="BodyText"/>
      </w:pPr>
      <w:r>
        <w:t xml:space="preserve">Many of my professionally trained </w:t>
      </w:r>
      <w:r>
        <w:rPr>
          <w:i/>
        </w:rPr>
        <w:t xml:space="preserve">confrères </w:t>
      </w:r>
      <w:r>
        <w:t>will smile at the irrationalism of this view, and at the artlessness of my essays in point of technical form. But they should be taken as illustrations of the radically empiricist attitude rather than as argumentations for its validity. That admits meanwhile of {x} being argued in as technical a shape as any one can desire, and possibly I may be spared to do later a share of that work. Meanwhile these essays seem to light up with a certain dramatic reality the attitude itself, and make it visible alongside of the higher and lower dogmatisms between which in the pages of philosophic history it has generally remained eclipsed from sight.</w:t>
      </w:r>
    </w:p>
    <w:p w14:paraId="326F2651" w14:textId="77777777" w:rsidR="00075191" w:rsidRDefault="00000000">
      <w:pPr>
        <w:pStyle w:val="BodyText"/>
        <w:spacing w:before="1"/>
        <w:ind w:right="359"/>
      </w:pPr>
      <w:r>
        <w:t>The first four essays are largely concerned with defending the legitimacy of religious faith. To some rationalizing readers such advocacy will seem a sad misuse of one's professional position. Mankind, they will say, is only too prone to follow faith unreasoningly, and needs no preaching nor encouragement in that direction. I quite agree that what mankind at large</w:t>
      </w:r>
      <w:r>
        <w:rPr>
          <w:spacing w:val="40"/>
        </w:rPr>
        <w:t xml:space="preserve"> </w:t>
      </w:r>
      <w:r>
        <w:t>most lacks is criticism and caution, not faith. Its cardinal weakness is to let belief</w:t>
      </w:r>
      <w:r>
        <w:rPr>
          <w:spacing w:val="34"/>
        </w:rPr>
        <w:t xml:space="preserve">  </w:t>
      </w:r>
      <w:r>
        <w:t>follow</w:t>
      </w:r>
      <w:r>
        <w:rPr>
          <w:spacing w:val="34"/>
        </w:rPr>
        <w:t xml:space="preserve">  </w:t>
      </w:r>
      <w:r>
        <w:t>recklessly</w:t>
      </w:r>
      <w:r>
        <w:rPr>
          <w:spacing w:val="35"/>
        </w:rPr>
        <w:t xml:space="preserve">  </w:t>
      </w:r>
      <w:r>
        <w:t>upon</w:t>
      </w:r>
      <w:r>
        <w:rPr>
          <w:spacing w:val="35"/>
        </w:rPr>
        <w:t xml:space="preserve">  </w:t>
      </w:r>
      <w:r>
        <w:t>lively</w:t>
      </w:r>
      <w:r>
        <w:rPr>
          <w:spacing w:val="35"/>
        </w:rPr>
        <w:t xml:space="preserve">  </w:t>
      </w:r>
      <w:r>
        <w:t>conception,</w:t>
      </w:r>
      <w:r>
        <w:rPr>
          <w:spacing w:val="35"/>
        </w:rPr>
        <w:t xml:space="preserve">  </w:t>
      </w:r>
      <w:r>
        <w:t>especially</w:t>
      </w:r>
      <w:r>
        <w:rPr>
          <w:spacing w:val="35"/>
        </w:rPr>
        <w:t xml:space="preserve">  </w:t>
      </w:r>
      <w:r>
        <w:t>when</w:t>
      </w:r>
      <w:r>
        <w:rPr>
          <w:spacing w:val="35"/>
        </w:rPr>
        <w:t xml:space="preserve">  </w:t>
      </w:r>
      <w:r>
        <w:t>the</w:t>
      </w:r>
    </w:p>
    <w:p w14:paraId="326F2652" w14:textId="77777777" w:rsidR="00075191" w:rsidRDefault="00075191">
      <w:pPr>
        <w:pStyle w:val="BodyText"/>
        <w:sectPr w:rsidR="00075191">
          <w:pgSz w:w="12240" w:h="15840"/>
          <w:pgMar w:top="1360" w:right="1080" w:bottom="280" w:left="1080" w:header="720" w:footer="720" w:gutter="0"/>
          <w:cols w:space="720"/>
        </w:sectPr>
      </w:pPr>
    </w:p>
    <w:p w14:paraId="326F2653" w14:textId="77777777" w:rsidR="00075191" w:rsidRDefault="00000000">
      <w:pPr>
        <w:pStyle w:val="BodyText"/>
        <w:spacing w:before="70"/>
        <w:ind w:right="357" w:firstLine="0"/>
      </w:pPr>
      <w:r>
        <w:lastRenderedPageBreak/>
        <w:t xml:space="preserve">conception has instinctive liking at its back. I admit, then, that were I addressing the Salvation Army or a miscellaneous popular crowd it would be a misuse of opportunity to preach the liberty of believing as I have in these pages preached it. What such audiences most need is that their faiths should be broken up and ventilated, that the northwest wind of science should get into them and blow their sickliness and barbarism away. But academic audiences, fed already on science, have a very different need. Paralysis of their native capacity for faith and timorous </w:t>
      </w:r>
      <w:r>
        <w:rPr>
          <w:i/>
        </w:rPr>
        <w:t xml:space="preserve">abulia </w:t>
      </w:r>
      <w:r>
        <w:t>in the religious field are their special forms of mental weakness, brought about by the notion,</w:t>
      </w:r>
      <w:r>
        <w:rPr>
          <w:spacing w:val="40"/>
        </w:rPr>
        <w:t xml:space="preserve"> </w:t>
      </w:r>
      <w:r>
        <w:t xml:space="preserve">carefully instilled, that there is something called scientific evidence by {xi} waiting upon which they shall escape all danger of shipwreck in regard to truth. But there is really no scientific or other method by which men can steer safely between the opposite dangers of believing too little or of believing too much. To face such dangers is apparently our duty, and to hit the right channel between them is the measure of our wisdom as men. It does not follow, because recklessness may be a vice in soldiers, that courage ought never to be preached to them. What </w:t>
      </w:r>
      <w:r>
        <w:rPr>
          <w:i/>
        </w:rPr>
        <w:t xml:space="preserve">should </w:t>
      </w:r>
      <w:r>
        <w:t>be preached is courage weighted with responsibility,—such courage as the Nelsons and Washingtons never failed to show after they had taken everything into account that might tell against their success, and made every provision to minimize disaster in case they met defeat. I do not think that any one can accuse me of preaching reckless faith. I have preached the right of the individual to indulge his personal faith at his personal risk. I have discussed the kinds of risk; I have contended that none of us escape all of them; and I have only pleaded that it</w:t>
      </w:r>
      <w:r>
        <w:rPr>
          <w:spacing w:val="40"/>
        </w:rPr>
        <w:t xml:space="preserve"> </w:t>
      </w:r>
      <w:r>
        <w:t xml:space="preserve">is better to face them open-eyed than to act as if we did not know them to be </w:t>
      </w:r>
      <w:r>
        <w:rPr>
          <w:spacing w:val="-2"/>
        </w:rPr>
        <w:t>there.</w:t>
      </w:r>
    </w:p>
    <w:p w14:paraId="326F2654" w14:textId="77777777" w:rsidR="00075191" w:rsidRDefault="00000000">
      <w:pPr>
        <w:pStyle w:val="BodyText"/>
        <w:ind w:right="361"/>
      </w:pPr>
      <w:r>
        <w:t>After all, though, you will say, Why such an ado about a matter concerning which, however we may theoretically differ, we all practically agree? In this age of toleration, no scientist will ever try actively to interfere with our religious faith, provided we enjoy it quietly with our friends and do not make a public nuisance of it in the market-place. But it is just on this matter of the market-place that I think the utility of such essays as mine may turn. If {xii} religious hypotheses about the universe be in order at all, then the active faiths of individuals in them, freely expressing themselves in life, are the experimental tests by which they are verified, and the only means by which their truth or falsehood can be wrought out. The truest scientific hypothesis</w:t>
      </w:r>
      <w:r>
        <w:rPr>
          <w:spacing w:val="19"/>
        </w:rPr>
        <w:t xml:space="preserve"> </w:t>
      </w:r>
      <w:r>
        <w:t>is</w:t>
      </w:r>
      <w:r>
        <w:rPr>
          <w:spacing w:val="19"/>
        </w:rPr>
        <w:t xml:space="preserve"> </w:t>
      </w:r>
      <w:r>
        <w:t>that</w:t>
      </w:r>
      <w:r>
        <w:rPr>
          <w:spacing w:val="19"/>
        </w:rPr>
        <w:t xml:space="preserve"> </w:t>
      </w:r>
      <w:r>
        <w:t>which,</w:t>
      </w:r>
      <w:r>
        <w:rPr>
          <w:spacing w:val="19"/>
        </w:rPr>
        <w:t xml:space="preserve"> </w:t>
      </w:r>
      <w:r>
        <w:t>as</w:t>
      </w:r>
      <w:r>
        <w:rPr>
          <w:spacing w:val="19"/>
        </w:rPr>
        <w:t xml:space="preserve"> </w:t>
      </w:r>
      <w:r>
        <w:t>we</w:t>
      </w:r>
      <w:r>
        <w:rPr>
          <w:spacing w:val="19"/>
        </w:rPr>
        <w:t xml:space="preserve"> </w:t>
      </w:r>
      <w:r>
        <w:t>say,</w:t>
      </w:r>
      <w:r>
        <w:rPr>
          <w:spacing w:val="19"/>
        </w:rPr>
        <w:t xml:space="preserve"> </w:t>
      </w:r>
      <w:r>
        <w:t>'works'</w:t>
      </w:r>
      <w:r>
        <w:rPr>
          <w:spacing w:val="19"/>
        </w:rPr>
        <w:t xml:space="preserve"> </w:t>
      </w:r>
      <w:r>
        <w:t>best;</w:t>
      </w:r>
      <w:r>
        <w:rPr>
          <w:spacing w:val="19"/>
        </w:rPr>
        <w:t xml:space="preserve"> </w:t>
      </w:r>
      <w:r>
        <w:t>and</w:t>
      </w:r>
      <w:r>
        <w:rPr>
          <w:spacing w:val="19"/>
        </w:rPr>
        <w:t xml:space="preserve"> </w:t>
      </w:r>
      <w:r>
        <w:t>it</w:t>
      </w:r>
      <w:r>
        <w:rPr>
          <w:spacing w:val="19"/>
        </w:rPr>
        <w:t xml:space="preserve"> </w:t>
      </w:r>
      <w:r>
        <w:t>can</w:t>
      </w:r>
      <w:r>
        <w:rPr>
          <w:spacing w:val="19"/>
        </w:rPr>
        <w:t xml:space="preserve"> </w:t>
      </w:r>
      <w:r>
        <w:t>be</w:t>
      </w:r>
      <w:r>
        <w:rPr>
          <w:spacing w:val="19"/>
        </w:rPr>
        <w:t xml:space="preserve"> </w:t>
      </w:r>
      <w:r>
        <w:t>no</w:t>
      </w:r>
      <w:r>
        <w:rPr>
          <w:spacing w:val="19"/>
        </w:rPr>
        <w:t xml:space="preserve"> </w:t>
      </w:r>
      <w:r>
        <w:t>otherwise</w:t>
      </w:r>
    </w:p>
    <w:p w14:paraId="326F2655" w14:textId="77777777" w:rsidR="00075191" w:rsidRDefault="00075191">
      <w:pPr>
        <w:pStyle w:val="BodyText"/>
        <w:sectPr w:rsidR="00075191">
          <w:pgSz w:w="12240" w:h="15840"/>
          <w:pgMar w:top="1360" w:right="1080" w:bottom="280" w:left="1080" w:header="720" w:footer="720" w:gutter="0"/>
          <w:cols w:space="720"/>
        </w:sectPr>
      </w:pPr>
    </w:p>
    <w:p w14:paraId="326F2656" w14:textId="77777777" w:rsidR="00075191" w:rsidRDefault="00000000">
      <w:pPr>
        <w:pStyle w:val="BodyText"/>
        <w:spacing w:before="70"/>
        <w:ind w:firstLine="0"/>
      </w:pPr>
      <w:r>
        <w:lastRenderedPageBreak/>
        <w:t>with religious hypotheses. Religious history proves that one hypothesis after another has worked ill, has crumbled at contact with a widening knowledge</w:t>
      </w:r>
      <w:r>
        <w:rPr>
          <w:spacing w:val="40"/>
        </w:rPr>
        <w:t xml:space="preserve"> </w:t>
      </w:r>
      <w:r>
        <w:t>of the world, and has lapsed from the minds of men. Some articles of faith, however, have maintained themselves through every vicissitude, and possess even</w:t>
      </w:r>
      <w:r>
        <w:rPr>
          <w:spacing w:val="-2"/>
        </w:rPr>
        <w:t xml:space="preserve"> </w:t>
      </w:r>
      <w:r>
        <w:t>more</w:t>
      </w:r>
      <w:r>
        <w:rPr>
          <w:spacing w:val="-1"/>
        </w:rPr>
        <w:t xml:space="preserve"> </w:t>
      </w:r>
      <w:r>
        <w:t>vitality</w:t>
      </w:r>
      <w:r>
        <w:rPr>
          <w:spacing w:val="-2"/>
        </w:rPr>
        <w:t xml:space="preserve"> </w:t>
      </w:r>
      <w:r>
        <w:t>to-day</w:t>
      </w:r>
      <w:r>
        <w:rPr>
          <w:spacing w:val="-1"/>
        </w:rPr>
        <w:t xml:space="preserve"> </w:t>
      </w:r>
      <w:r>
        <w:t>than</w:t>
      </w:r>
      <w:r>
        <w:rPr>
          <w:spacing w:val="-2"/>
        </w:rPr>
        <w:t xml:space="preserve"> </w:t>
      </w:r>
      <w:r>
        <w:t>ever</w:t>
      </w:r>
      <w:r>
        <w:rPr>
          <w:spacing w:val="-1"/>
        </w:rPr>
        <w:t xml:space="preserve"> </w:t>
      </w:r>
      <w:r>
        <w:t>before:</w:t>
      </w:r>
      <w:r>
        <w:rPr>
          <w:spacing w:val="-1"/>
        </w:rPr>
        <w:t xml:space="preserve"> </w:t>
      </w:r>
      <w:r>
        <w:t>it</w:t>
      </w:r>
      <w:r>
        <w:rPr>
          <w:spacing w:val="-2"/>
        </w:rPr>
        <w:t xml:space="preserve"> </w:t>
      </w:r>
      <w:r>
        <w:t>is</w:t>
      </w:r>
      <w:r>
        <w:rPr>
          <w:spacing w:val="-1"/>
        </w:rPr>
        <w:t xml:space="preserve"> </w:t>
      </w:r>
      <w:r>
        <w:t>for</w:t>
      </w:r>
      <w:r>
        <w:rPr>
          <w:spacing w:val="-2"/>
        </w:rPr>
        <w:t xml:space="preserve"> </w:t>
      </w:r>
      <w:r>
        <w:t>the</w:t>
      </w:r>
      <w:r>
        <w:rPr>
          <w:spacing w:val="-1"/>
        </w:rPr>
        <w:t xml:space="preserve"> </w:t>
      </w:r>
      <w:r>
        <w:t>'science</w:t>
      </w:r>
      <w:r>
        <w:rPr>
          <w:spacing w:val="-2"/>
        </w:rPr>
        <w:t xml:space="preserve"> </w:t>
      </w:r>
      <w:r>
        <w:t>of</w:t>
      </w:r>
      <w:r>
        <w:rPr>
          <w:spacing w:val="-1"/>
        </w:rPr>
        <w:t xml:space="preserve"> </w:t>
      </w:r>
      <w:r>
        <w:t>religions'</w:t>
      </w:r>
      <w:r>
        <w:rPr>
          <w:spacing w:val="-1"/>
        </w:rPr>
        <w:t xml:space="preserve"> </w:t>
      </w:r>
      <w:r>
        <w:t>to tell us just which hypotheses these are. Meanwhile the freest competition of the various faiths with one another, and their openest application to life by their several champions, are the most favorable conditions under which the survival of the fittest can proceed. They ought therefore not to lie hid each under its bushel, indulged-in quietly with friends. They ought to live in publicity, vying with each other; and it seems to me that (the régime of tolerance once granted, and a fair field shown) the scientist has nothing to</w:t>
      </w:r>
      <w:r>
        <w:rPr>
          <w:spacing w:val="40"/>
        </w:rPr>
        <w:t xml:space="preserve"> </w:t>
      </w:r>
      <w:r>
        <w:t xml:space="preserve">fear for his own interests from the liveliest possible state of fermentation in the religious world of his time. Those faiths will best stand the test which adopt also his hypotheses, and make them integral elements of their own. He should welcome therefore every species of religious agitation and discussion, so long as he is willing to allow that some religious hypothesis </w:t>
      </w:r>
      <w:r>
        <w:rPr>
          <w:i/>
        </w:rPr>
        <w:t xml:space="preserve">may </w:t>
      </w:r>
      <w:r>
        <w:t>be {xiii} true. Of course there are plenty of scientists who would deny that dogmatically, maintaining that science has already ruled all possible religious hypotheses out of court. Such scientists ought, I agree, to aim at imposing privacy on religious faiths, the public manifestation of which could only be a nuisance in their eyes. With all such scientists, as well as with their allies outside of science, my quarrel openly lies; and I hope that my book may do something to persuade the reader of their crudity, and range him on my side. Religious fermentation is always a symptom of the intellectual vigor of a society; and it is only when they forget that they are hypotheses and put on rationalistic and authoritative pretensions, that our faiths do harm. The most interesting and valuable things about a man are his ideals and over-beliefs. The</w:t>
      </w:r>
      <w:r>
        <w:rPr>
          <w:spacing w:val="-3"/>
        </w:rPr>
        <w:t xml:space="preserve"> </w:t>
      </w:r>
      <w:r>
        <w:t>same</w:t>
      </w:r>
      <w:r>
        <w:rPr>
          <w:spacing w:val="-2"/>
        </w:rPr>
        <w:t xml:space="preserve"> </w:t>
      </w:r>
      <w:r>
        <w:t>is</w:t>
      </w:r>
      <w:r>
        <w:rPr>
          <w:spacing w:val="-3"/>
        </w:rPr>
        <w:t xml:space="preserve"> </w:t>
      </w:r>
      <w:r>
        <w:t>true</w:t>
      </w:r>
      <w:r>
        <w:rPr>
          <w:spacing w:val="-2"/>
        </w:rPr>
        <w:t xml:space="preserve"> </w:t>
      </w:r>
      <w:r>
        <w:t>of</w:t>
      </w:r>
      <w:r>
        <w:rPr>
          <w:spacing w:val="-3"/>
        </w:rPr>
        <w:t xml:space="preserve"> </w:t>
      </w:r>
      <w:r>
        <w:t>nations</w:t>
      </w:r>
      <w:r>
        <w:rPr>
          <w:spacing w:val="-2"/>
        </w:rPr>
        <w:t xml:space="preserve"> </w:t>
      </w:r>
      <w:r>
        <w:t>and</w:t>
      </w:r>
      <w:r>
        <w:rPr>
          <w:spacing w:val="-3"/>
        </w:rPr>
        <w:t xml:space="preserve"> </w:t>
      </w:r>
      <w:r>
        <w:t>historic</w:t>
      </w:r>
      <w:r>
        <w:rPr>
          <w:spacing w:val="-3"/>
        </w:rPr>
        <w:t xml:space="preserve"> </w:t>
      </w:r>
      <w:r>
        <w:t>epochs;</w:t>
      </w:r>
      <w:r>
        <w:rPr>
          <w:spacing w:val="-2"/>
        </w:rPr>
        <w:t xml:space="preserve"> </w:t>
      </w:r>
      <w:r>
        <w:t>and</w:t>
      </w:r>
      <w:r>
        <w:rPr>
          <w:spacing w:val="-3"/>
        </w:rPr>
        <w:t xml:space="preserve"> </w:t>
      </w:r>
      <w:r>
        <w:t>the</w:t>
      </w:r>
      <w:r>
        <w:rPr>
          <w:spacing w:val="-2"/>
        </w:rPr>
        <w:t xml:space="preserve"> </w:t>
      </w:r>
      <w:r>
        <w:t>excesses</w:t>
      </w:r>
      <w:r>
        <w:rPr>
          <w:spacing w:val="-3"/>
        </w:rPr>
        <w:t xml:space="preserve"> </w:t>
      </w:r>
      <w:r>
        <w:t>of</w:t>
      </w:r>
      <w:r>
        <w:rPr>
          <w:spacing w:val="-2"/>
        </w:rPr>
        <w:t xml:space="preserve"> </w:t>
      </w:r>
      <w:r>
        <w:t>which</w:t>
      </w:r>
      <w:r>
        <w:rPr>
          <w:spacing w:val="-2"/>
        </w:rPr>
        <w:t xml:space="preserve"> </w:t>
      </w:r>
      <w:r>
        <w:t>the particular individuals and epochs are guilty are compensated in the total, and become profitable to mankind in the long run.</w:t>
      </w:r>
    </w:p>
    <w:p w14:paraId="326F2657" w14:textId="77777777" w:rsidR="00075191" w:rsidRDefault="00000000">
      <w:pPr>
        <w:pStyle w:val="BodyText"/>
        <w:spacing w:before="1"/>
        <w:ind w:right="361"/>
      </w:pPr>
      <w:r>
        <w:t>The essay 'On some Hegelisms' doubtless needs an apology for the superficiality with which it treats a serious subject. It was written as a squib, to be read in a college-seminary in Hegel's logic, several of whose members, mature men, were devout champions of the dialectical method. My blows therefore were aimed almost entirely at that. I reprint the paper here (albeit with some misgivings), partly because I believe the dialectical method to</w:t>
      </w:r>
      <w:r>
        <w:rPr>
          <w:spacing w:val="19"/>
        </w:rPr>
        <w:t xml:space="preserve"> </w:t>
      </w:r>
      <w:r>
        <w:t>be</w:t>
      </w:r>
    </w:p>
    <w:p w14:paraId="326F2658" w14:textId="77777777" w:rsidR="00075191" w:rsidRDefault="00075191">
      <w:pPr>
        <w:pStyle w:val="BodyText"/>
        <w:sectPr w:rsidR="00075191">
          <w:pgSz w:w="12240" w:h="15840"/>
          <w:pgMar w:top="1360" w:right="1080" w:bottom="280" w:left="1080" w:header="720" w:footer="720" w:gutter="0"/>
          <w:cols w:space="720"/>
        </w:sectPr>
      </w:pPr>
    </w:p>
    <w:p w14:paraId="326F2659" w14:textId="77777777" w:rsidR="00075191" w:rsidRDefault="00000000">
      <w:pPr>
        <w:pStyle w:val="BodyText"/>
        <w:spacing w:before="70"/>
        <w:ind w:right="365" w:firstLine="0"/>
      </w:pPr>
      <w:r>
        <w:lastRenderedPageBreak/>
        <w:t>wholly abominable when worked by concepts alone, and partly because the essay casts some positive light on the pluralist-empiricist point of view.</w:t>
      </w:r>
    </w:p>
    <w:p w14:paraId="326F265A" w14:textId="77777777" w:rsidR="00075191" w:rsidRDefault="00000000">
      <w:pPr>
        <w:pStyle w:val="BodyText"/>
        <w:ind w:right="363"/>
      </w:pPr>
      <w:r>
        <w:t>The paper on Psychical Research is added to the volume for convenience and utility. Attracted to this study some years ago by my love of sportsmanlike fair play in science, I have seen enough to convince me of its great importance, and I wish to gain for it what interest I can. The American Branch of the Society is in need of more support, and if my article draws some new associates thereto, it will have served its turn.</w:t>
      </w:r>
    </w:p>
    <w:p w14:paraId="326F265B" w14:textId="77777777" w:rsidR="00075191" w:rsidRDefault="00000000">
      <w:pPr>
        <w:pStyle w:val="BodyText"/>
        <w:ind w:right="364"/>
      </w:pPr>
      <w:r>
        <w:t>Apology is also needed for the repetition of the same passage in two essays (pp. 59-61 and 96-7, 100-1). My excuse is that one cannot always express the same thought in two ways that seem equally forcible, so one has to copy one's former words.</w:t>
      </w:r>
    </w:p>
    <w:p w14:paraId="326F265C" w14:textId="77777777" w:rsidR="00075191" w:rsidRDefault="00000000">
      <w:pPr>
        <w:pStyle w:val="BodyText"/>
        <w:ind w:right="361"/>
      </w:pPr>
      <w:r>
        <w:t>The Crillon-quotation on page 62 is due to Mr. W. M. Salter (who employed it in a similar manner in the 'Index' for August 24, 1882), and the dream-metaphor on p. 174 is a reminiscence from some novel of George Sand's—I forget which—read by me thirty years ago.</w:t>
      </w:r>
    </w:p>
    <w:p w14:paraId="326F265D" w14:textId="77777777" w:rsidR="00075191" w:rsidRDefault="00000000">
      <w:pPr>
        <w:pStyle w:val="BodyText"/>
        <w:ind w:right="364"/>
      </w:pPr>
      <w:r>
        <w:t xml:space="preserve">Finally, the revision of the essays has consisted almost entirely in excisions. Probably less than a page and a half in all of new matter has been </w:t>
      </w:r>
      <w:r>
        <w:rPr>
          <w:spacing w:val="-2"/>
        </w:rPr>
        <w:t>added.</w:t>
      </w:r>
    </w:p>
    <w:p w14:paraId="326F265E" w14:textId="77777777" w:rsidR="00075191" w:rsidRDefault="00075191">
      <w:pPr>
        <w:pStyle w:val="BodyText"/>
        <w:ind w:left="0" w:right="0" w:firstLine="0"/>
        <w:jc w:val="left"/>
      </w:pPr>
    </w:p>
    <w:p w14:paraId="326F265F" w14:textId="77777777" w:rsidR="00075191" w:rsidRDefault="00000000">
      <w:pPr>
        <w:pStyle w:val="BodyText"/>
        <w:ind w:right="5143"/>
        <w:jc w:val="left"/>
      </w:pPr>
      <w:r>
        <w:t>HARVARD UNIVERSITY, CAMBRIDGE,</w:t>
      </w:r>
      <w:r>
        <w:rPr>
          <w:spacing w:val="-19"/>
        </w:rPr>
        <w:t xml:space="preserve"> </w:t>
      </w:r>
      <w:r>
        <w:t>MASSACHUSETTS,</w:t>
      </w:r>
    </w:p>
    <w:p w14:paraId="326F2660" w14:textId="77777777" w:rsidR="00075191" w:rsidRDefault="00000000">
      <w:pPr>
        <w:pStyle w:val="BodyText"/>
        <w:ind w:right="0" w:firstLine="0"/>
      </w:pPr>
      <w:r>
        <w:t>December,</w:t>
      </w:r>
      <w:r>
        <w:rPr>
          <w:spacing w:val="-7"/>
        </w:rPr>
        <w:t xml:space="preserve"> </w:t>
      </w:r>
      <w:r>
        <w:rPr>
          <w:spacing w:val="-2"/>
        </w:rPr>
        <w:t>1896.</w:t>
      </w:r>
    </w:p>
    <w:p w14:paraId="326F2661" w14:textId="77777777" w:rsidR="00075191" w:rsidRDefault="00075191">
      <w:pPr>
        <w:pStyle w:val="BodyText"/>
        <w:ind w:left="0" w:right="0" w:firstLine="0"/>
        <w:jc w:val="left"/>
      </w:pPr>
    </w:p>
    <w:p w14:paraId="326F2662" w14:textId="77777777" w:rsidR="00075191" w:rsidRDefault="00000000">
      <w:pPr>
        <w:pStyle w:val="BodyText"/>
        <w:ind w:right="0"/>
        <w:jc w:val="left"/>
      </w:pPr>
      <w:r>
        <w:t>[</w:t>
      </w:r>
      <w:hyperlink r:id="rId13" w:anchor="ch00fn1text">
        <w:r>
          <w:rPr>
            <w:color w:val="0000FF"/>
            <w:u w:val="single" w:color="0000FF"/>
          </w:rPr>
          <w:t>1</w:t>
        </w:r>
      </w:hyperlink>
      <w:r>
        <w:t>]</w:t>
      </w:r>
      <w:r>
        <w:rPr>
          <w:spacing w:val="76"/>
        </w:rPr>
        <w:t xml:space="preserve"> </w:t>
      </w:r>
      <w:r>
        <w:t>B.</w:t>
      </w:r>
      <w:r>
        <w:rPr>
          <w:spacing w:val="76"/>
        </w:rPr>
        <w:t xml:space="preserve"> </w:t>
      </w:r>
      <w:r>
        <w:t>P.</w:t>
      </w:r>
      <w:r>
        <w:rPr>
          <w:spacing w:val="76"/>
        </w:rPr>
        <w:t xml:space="preserve"> </w:t>
      </w:r>
      <w:r>
        <w:t>Blood:</w:t>
      </w:r>
      <w:r>
        <w:rPr>
          <w:spacing w:val="76"/>
        </w:rPr>
        <w:t xml:space="preserve"> </w:t>
      </w:r>
      <w:r>
        <w:t>The</w:t>
      </w:r>
      <w:r>
        <w:rPr>
          <w:spacing w:val="76"/>
        </w:rPr>
        <w:t xml:space="preserve"> </w:t>
      </w:r>
      <w:r>
        <w:t>Flaw</w:t>
      </w:r>
      <w:r>
        <w:rPr>
          <w:spacing w:val="76"/>
        </w:rPr>
        <w:t xml:space="preserve"> </w:t>
      </w:r>
      <w:r>
        <w:t>in</w:t>
      </w:r>
      <w:r>
        <w:rPr>
          <w:spacing w:val="76"/>
        </w:rPr>
        <w:t xml:space="preserve"> </w:t>
      </w:r>
      <w:r>
        <w:t>Supremacy:</w:t>
      </w:r>
      <w:r>
        <w:rPr>
          <w:spacing w:val="76"/>
        </w:rPr>
        <w:t xml:space="preserve"> </w:t>
      </w:r>
      <w:r>
        <w:t>Published</w:t>
      </w:r>
      <w:r>
        <w:rPr>
          <w:spacing w:val="76"/>
        </w:rPr>
        <w:t xml:space="preserve"> </w:t>
      </w:r>
      <w:r>
        <w:t>by</w:t>
      </w:r>
      <w:r>
        <w:rPr>
          <w:spacing w:val="76"/>
        </w:rPr>
        <w:t xml:space="preserve"> </w:t>
      </w:r>
      <w:r>
        <w:t>the</w:t>
      </w:r>
      <w:r>
        <w:rPr>
          <w:spacing w:val="76"/>
        </w:rPr>
        <w:t xml:space="preserve"> </w:t>
      </w:r>
      <w:r>
        <w:t>Author, Amsterdam, N. Y., 1893.</w:t>
      </w:r>
    </w:p>
    <w:p w14:paraId="326F2663" w14:textId="77777777" w:rsidR="00075191" w:rsidRDefault="00075191">
      <w:pPr>
        <w:pStyle w:val="BodyText"/>
        <w:jc w:val="left"/>
        <w:sectPr w:rsidR="00075191">
          <w:pgSz w:w="12240" w:h="15840"/>
          <w:pgMar w:top="1360" w:right="1080" w:bottom="280" w:left="1080" w:header="720" w:footer="720" w:gutter="0"/>
          <w:cols w:space="720"/>
        </w:sectPr>
      </w:pPr>
    </w:p>
    <w:p w14:paraId="326F2664" w14:textId="77777777" w:rsidR="00075191" w:rsidRDefault="00000000">
      <w:pPr>
        <w:pStyle w:val="Heading2"/>
      </w:pPr>
      <w:bookmarkStart w:id="3" w:name="_bookmark2"/>
      <w:bookmarkEnd w:id="3"/>
      <w:r>
        <w:lastRenderedPageBreak/>
        <w:t>THE</w:t>
      </w:r>
      <w:r>
        <w:rPr>
          <w:spacing w:val="-3"/>
        </w:rPr>
        <w:t xml:space="preserve"> </w:t>
      </w:r>
      <w:r>
        <w:t>WILL</w:t>
      </w:r>
      <w:r>
        <w:rPr>
          <w:spacing w:val="-3"/>
        </w:rPr>
        <w:t xml:space="preserve"> </w:t>
      </w:r>
      <w:r>
        <w:t>TO</w:t>
      </w:r>
      <w:r>
        <w:rPr>
          <w:spacing w:val="-2"/>
        </w:rPr>
        <w:t xml:space="preserve"> BELIEVE</w:t>
      </w:r>
    </w:p>
    <w:p w14:paraId="326F2665" w14:textId="77777777" w:rsidR="00075191" w:rsidRDefault="00000000">
      <w:pPr>
        <w:pStyle w:val="BodyText"/>
        <w:tabs>
          <w:tab w:val="left" w:pos="1292"/>
          <w:tab w:val="left" w:pos="2689"/>
          <w:tab w:val="left" w:pos="3572"/>
          <w:tab w:val="left" w:pos="4072"/>
          <w:tab w:val="left" w:pos="4738"/>
          <w:tab w:val="left" w:pos="6253"/>
          <w:tab w:val="left" w:pos="7553"/>
          <w:tab w:val="left" w:pos="9285"/>
        </w:tabs>
        <w:spacing w:before="349"/>
        <w:jc w:val="right"/>
      </w:pPr>
      <w:r>
        <w:t>In</w:t>
      </w:r>
      <w:r>
        <w:rPr>
          <w:spacing w:val="62"/>
        </w:rPr>
        <w:t xml:space="preserve"> </w:t>
      </w:r>
      <w:r>
        <w:t>the</w:t>
      </w:r>
      <w:r>
        <w:rPr>
          <w:spacing w:val="62"/>
        </w:rPr>
        <w:t xml:space="preserve"> </w:t>
      </w:r>
      <w:r>
        <w:t>recently</w:t>
      </w:r>
      <w:r>
        <w:rPr>
          <w:spacing w:val="62"/>
        </w:rPr>
        <w:t xml:space="preserve"> </w:t>
      </w:r>
      <w:r>
        <w:t>published</w:t>
      </w:r>
      <w:r>
        <w:rPr>
          <w:spacing w:val="62"/>
        </w:rPr>
        <w:t xml:space="preserve"> </w:t>
      </w:r>
      <w:r>
        <w:t>Life</w:t>
      </w:r>
      <w:r>
        <w:rPr>
          <w:spacing w:val="62"/>
        </w:rPr>
        <w:t xml:space="preserve"> </w:t>
      </w:r>
      <w:r>
        <w:t>by</w:t>
      </w:r>
      <w:r>
        <w:rPr>
          <w:spacing w:val="62"/>
        </w:rPr>
        <w:t xml:space="preserve"> </w:t>
      </w:r>
      <w:r>
        <w:t>Leslie</w:t>
      </w:r>
      <w:r>
        <w:rPr>
          <w:spacing w:val="62"/>
        </w:rPr>
        <w:t xml:space="preserve"> </w:t>
      </w:r>
      <w:r>
        <w:t>Stephen</w:t>
      </w:r>
      <w:r>
        <w:rPr>
          <w:spacing w:val="62"/>
        </w:rPr>
        <w:t xml:space="preserve"> </w:t>
      </w:r>
      <w:r>
        <w:t>of</w:t>
      </w:r>
      <w:r>
        <w:rPr>
          <w:spacing w:val="62"/>
        </w:rPr>
        <w:t xml:space="preserve"> </w:t>
      </w:r>
      <w:r>
        <w:t>his</w:t>
      </w:r>
      <w:r>
        <w:rPr>
          <w:spacing w:val="62"/>
        </w:rPr>
        <w:t xml:space="preserve"> </w:t>
      </w:r>
      <w:r>
        <w:t>brother,</w:t>
      </w:r>
      <w:r>
        <w:rPr>
          <w:spacing w:val="62"/>
        </w:rPr>
        <w:t xml:space="preserve"> </w:t>
      </w:r>
      <w:r>
        <w:t xml:space="preserve">Fitz-James, there is an account of a school to which the latter went when he was a boy. The teacher, a certain Mr. Guest, used to converse with his pupils in this </w:t>
      </w:r>
      <w:r>
        <w:rPr>
          <w:spacing w:val="-2"/>
        </w:rPr>
        <w:t>wise:</w:t>
      </w:r>
      <w:r>
        <w:tab/>
      </w:r>
      <w:r>
        <w:rPr>
          <w:spacing w:val="-2"/>
        </w:rPr>
        <w:t>"Gurney,</w:t>
      </w:r>
      <w:r>
        <w:tab/>
      </w:r>
      <w:r>
        <w:rPr>
          <w:spacing w:val="-4"/>
        </w:rPr>
        <w:t>what</w:t>
      </w:r>
      <w:r>
        <w:tab/>
      </w:r>
      <w:r>
        <w:rPr>
          <w:spacing w:val="-6"/>
        </w:rPr>
        <w:t>is</w:t>
      </w:r>
      <w:r>
        <w:tab/>
      </w:r>
      <w:r>
        <w:rPr>
          <w:spacing w:val="-4"/>
        </w:rPr>
        <w:t>the</w:t>
      </w:r>
      <w:r>
        <w:tab/>
      </w:r>
      <w:r>
        <w:rPr>
          <w:spacing w:val="-2"/>
        </w:rPr>
        <w:t>difference</w:t>
      </w:r>
      <w:r>
        <w:tab/>
      </w:r>
      <w:r>
        <w:rPr>
          <w:spacing w:val="-2"/>
        </w:rPr>
        <w:t>between</w:t>
      </w:r>
      <w:r>
        <w:tab/>
      </w:r>
      <w:r>
        <w:rPr>
          <w:spacing w:val="-2"/>
        </w:rPr>
        <w:t>justification</w:t>
      </w:r>
      <w:r>
        <w:tab/>
      </w:r>
      <w:r>
        <w:rPr>
          <w:spacing w:val="-4"/>
        </w:rPr>
        <w:t xml:space="preserve">and </w:t>
      </w:r>
      <w:r>
        <w:t>sanctification?—Stephen, prove the omnipotence of God!" etc. In the midst</w:t>
      </w:r>
      <w:r>
        <w:rPr>
          <w:spacing w:val="40"/>
        </w:rPr>
        <w:t xml:space="preserve"> </w:t>
      </w:r>
      <w:r>
        <w:t>of</w:t>
      </w:r>
      <w:r>
        <w:rPr>
          <w:spacing w:val="40"/>
        </w:rPr>
        <w:t xml:space="preserve"> </w:t>
      </w:r>
      <w:r>
        <w:t>our</w:t>
      </w:r>
      <w:r>
        <w:rPr>
          <w:spacing w:val="40"/>
        </w:rPr>
        <w:t xml:space="preserve"> </w:t>
      </w:r>
      <w:r>
        <w:t>Harvard</w:t>
      </w:r>
      <w:r>
        <w:rPr>
          <w:spacing w:val="40"/>
        </w:rPr>
        <w:t xml:space="preserve"> </w:t>
      </w:r>
      <w:r>
        <w:t>freethinking</w:t>
      </w:r>
      <w:r>
        <w:rPr>
          <w:spacing w:val="40"/>
        </w:rPr>
        <w:t xml:space="preserve"> </w:t>
      </w:r>
      <w:r>
        <w:t>and</w:t>
      </w:r>
      <w:r>
        <w:rPr>
          <w:spacing w:val="40"/>
        </w:rPr>
        <w:t xml:space="preserve"> </w:t>
      </w:r>
      <w:r>
        <w:t>indifference</w:t>
      </w:r>
      <w:r>
        <w:rPr>
          <w:spacing w:val="40"/>
        </w:rPr>
        <w:t xml:space="preserve"> </w:t>
      </w:r>
      <w:r>
        <w:t>we</w:t>
      </w:r>
      <w:r>
        <w:rPr>
          <w:spacing w:val="40"/>
        </w:rPr>
        <w:t xml:space="preserve"> </w:t>
      </w:r>
      <w:r>
        <w:t>are</w:t>
      </w:r>
      <w:r>
        <w:rPr>
          <w:spacing w:val="40"/>
        </w:rPr>
        <w:t xml:space="preserve"> </w:t>
      </w:r>
      <w:r>
        <w:t>prone</w:t>
      </w:r>
      <w:r>
        <w:rPr>
          <w:spacing w:val="40"/>
        </w:rPr>
        <w:t xml:space="preserve"> </w:t>
      </w:r>
      <w:r>
        <w:t>to</w:t>
      </w:r>
      <w:r>
        <w:rPr>
          <w:spacing w:val="40"/>
        </w:rPr>
        <w:t xml:space="preserve"> </w:t>
      </w:r>
      <w:r>
        <w:t>imagine</w:t>
      </w:r>
      <w:r>
        <w:rPr>
          <w:spacing w:val="40"/>
        </w:rPr>
        <w:t xml:space="preserve"> </w:t>
      </w:r>
      <w:r>
        <w:t>that here</w:t>
      </w:r>
      <w:r>
        <w:rPr>
          <w:spacing w:val="80"/>
        </w:rPr>
        <w:t xml:space="preserve"> </w:t>
      </w:r>
      <w:r>
        <w:t>at</w:t>
      </w:r>
      <w:r>
        <w:rPr>
          <w:spacing w:val="80"/>
        </w:rPr>
        <w:t xml:space="preserve"> </w:t>
      </w:r>
      <w:r>
        <w:t>your</w:t>
      </w:r>
      <w:r>
        <w:rPr>
          <w:spacing w:val="80"/>
        </w:rPr>
        <w:t xml:space="preserve"> </w:t>
      </w:r>
      <w:r>
        <w:t>good</w:t>
      </w:r>
      <w:r>
        <w:rPr>
          <w:spacing w:val="80"/>
        </w:rPr>
        <w:t xml:space="preserve"> </w:t>
      </w:r>
      <w:r>
        <w:t>old</w:t>
      </w:r>
      <w:r>
        <w:rPr>
          <w:spacing w:val="80"/>
        </w:rPr>
        <w:t xml:space="preserve"> </w:t>
      </w:r>
      <w:r>
        <w:t>orthodox</w:t>
      </w:r>
      <w:r>
        <w:rPr>
          <w:spacing w:val="80"/>
        </w:rPr>
        <w:t xml:space="preserve"> </w:t>
      </w:r>
      <w:r>
        <w:t>College</w:t>
      </w:r>
      <w:r>
        <w:rPr>
          <w:spacing w:val="80"/>
        </w:rPr>
        <w:t xml:space="preserve"> </w:t>
      </w:r>
      <w:r>
        <w:t>conversation</w:t>
      </w:r>
      <w:r>
        <w:rPr>
          <w:spacing w:val="80"/>
        </w:rPr>
        <w:t xml:space="preserve"> </w:t>
      </w:r>
      <w:r>
        <w:t>continues</w:t>
      </w:r>
      <w:r>
        <w:rPr>
          <w:spacing w:val="80"/>
        </w:rPr>
        <w:t xml:space="preserve"> </w:t>
      </w:r>
      <w:r>
        <w:t>to</w:t>
      </w:r>
      <w:r>
        <w:rPr>
          <w:spacing w:val="80"/>
        </w:rPr>
        <w:t xml:space="preserve"> </w:t>
      </w:r>
      <w:r>
        <w:t>be</w:t>
      </w:r>
      <w:r>
        <w:rPr>
          <w:spacing w:val="80"/>
        </w:rPr>
        <w:t xml:space="preserve"> </w:t>
      </w:r>
      <w:r>
        <w:t>somewhat upon this order; and to show you that we at Harvard have not lost all interest in these vital subjects, I have brought with me to-night something like</w:t>
      </w:r>
      <w:r>
        <w:rPr>
          <w:spacing w:val="35"/>
        </w:rPr>
        <w:t xml:space="preserve"> </w:t>
      </w:r>
      <w:r>
        <w:t>a</w:t>
      </w:r>
      <w:r>
        <w:rPr>
          <w:spacing w:val="35"/>
        </w:rPr>
        <w:t xml:space="preserve"> </w:t>
      </w:r>
      <w:r>
        <w:t>sermon</w:t>
      </w:r>
      <w:r>
        <w:rPr>
          <w:spacing w:val="35"/>
        </w:rPr>
        <w:t xml:space="preserve"> </w:t>
      </w:r>
      <w:r>
        <w:t>on</w:t>
      </w:r>
      <w:r>
        <w:rPr>
          <w:spacing w:val="35"/>
        </w:rPr>
        <w:t xml:space="preserve"> </w:t>
      </w:r>
      <w:r>
        <w:t>justification</w:t>
      </w:r>
      <w:r>
        <w:rPr>
          <w:spacing w:val="35"/>
        </w:rPr>
        <w:t xml:space="preserve"> </w:t>
      </w:r>
      <w:r>
        <w:t>by</w:t>
      </w:r>
      <w:r>
        <w:rPr>
          <w:spacing w:val="35"/>
        </w:rPr>
        <w:t xml:space="preserve"> </w:t>
      </w:r>
      <w:r>
        <w:t>faith</w:t>
      </w:r>
      <w:r>
        <w:rPr>
          <w:spacing w:val="35"/>
        </w:rPr>
        <w:t xml:space="preserve"> </w:t>
      </w:r>
      <w:r>
        <w:t>to</w:t>
      </w:r>
      <w:r>
        <w:rPr>
          <w:spacing w:val="35"/>
        </w:rPr>
        <w:t xml:space="preserve"> </w:t>
      </w:r>
      <w:r>
        <w:t>read</w:t>
      </w:r>
      <w:r>
        <w:rPr>
          <w:spacing w:val="35"/>
        </w:rPr>
        <w:t xml:space="preserve"> </w:t>
      </w:r>
      <w:r>
        <w:t>to</w:t>
      </w:r>
      <w:r>
        <w:rPr>
          <w:spacing w:val="35"/>
        </w:rPr>
        <w:t xml:space="preserve"> </w:t>
      </w:r>
      <w:r>
        <w:t>you,—I</w:t>
      </w:r>
      <w:r>
        <w:rPr>
          <w:spacing w:val="35"/>
        </w:rPr>
        <w:t xml:space="preserve"> </w:t>
      </w:r>
      <w:r>
        <w:t>mean</w:t>
      </w:r>
      <w:r>
        <w:rPr>
          <w:spacing w:val="35"/>
        </w:rPr>
        <w:t xml:space="preserve"> </w:t>
      </w:r>
      <w:r>
        <w:t>an</w:t>
      </w:r>
      <w:r>
        <w:rPr>
          <w:spacing w:val="35"/>
        </w:rPr>
        <w:t xml:space="preserve"> </w:t>
      </w:r>
      <w:r>
        <w:t>essay</w:t>
      </w:r>
      <w:r>
        <w:rPr>
          <w:spacing w:val="35"/>
        </w:rPr>
        <w:t xml:space="preserve"> </w:t>
      </w:r>
      <w:r>
        <w:t>in justification</w:t>
      </w:r>
      <w:r>
        <w:rPr>
          <w:spacing w:val="27"/>
        </w:rPr>
        <w:t xml:space="preserve"> </w:t>
      </w:r>
      <w:r>
        <w:rPr>
          <w:i/>
        </w:rPr>
        <w:t>of</w:t>
      </w:r>
      <w:r>
        <w:rPr>
          <w:i/>
          <w:spacing w:val="38"/>
        </w:rPr>
        <w:t xml:space="preserve"> </w:t>
      </w:r>
      <w:r>
        <w:t>faith,</w:t>
      </w:r>
      <w:r>
        <w:rPr>
          <w:spacing w:val="38"/>
        </w:rPr>
        <w:t xml:space="preserve"> </w:t>
      </w:r>
      <w:r>
        <w:t>a</w:t>
      </w:r>
      <w:r>
        <w:rPr>
          <w:spacing w:val="38"/>
        </w:rPr>
        <w:t xml:space="preserve"> </w:t>
      </w:r>
      <w:r>
        <w:t>defence</w:t>
      </w:r>
      <w:r>
        <w:rPr>
          <w:spacing w:val="38"/>
        </w:rPr>
        <w:t xml:space="preserve"> </w:t>
      </w:r>
      <w:r>
        <w:t>of</w:t>
      </w:r>
      <w:r>
        <w:rPr>
          <w:spacing w:val="38"/>
        </w:rPr>
        <w:t xml:space="preserve"> </w:t>
      </w:r>
      <w:r>
        <w:t>our</w:t>
      </w:r>
      <w:r>
        <w:rPr>
          <w:spacing w:val="38"/>
        </w:rPr>
        <w:t xml:space="preserve"> </w:t>
      </w:r>
      <w:r>
        <w:t>right</w:t>
      </w:r>
      <w:r>
        <w:rPr>
          <w:spacing w:val="38"/>
        </w:rPr>
        <w:t xml:space="preserve"> </w:t>
      </w:r>
      <w:r>
        <w:t>to</w:t>
      </w:r>
      <w:r>
        <w:rPr>
          <w:spacing w:val="38"/>
        </w:rPr>
        <w:t xml:space="preserve"> </w:t>
      </w:r>
      <w:r>
        <w:t>adopt</w:t>
      </w:r>
      <w:r>
        <w:rPr>
          <w:spacing w:val="38"/>
        </w:rPr>
        <w:t xml:space="preserve"> </w:t>
      </w:r>
      <w:r>
        <w:t>a</w:t>
      </w:r>
      <w:r>
        <w:rPr>
          <w:spacing w:val="38"/>
        </w:rPr>
        <w:t xml:space="preserve"> </w:t>
      </w:r>
      <w:r>
        <w:t>believing</w:t>
      </w:r>
      <w:r>
        <w:rPr>
          <w:spacing w:val="38"/>
        </w:rPr>
        <w:t xml:space="preserve"> </w:t>
      </w:r>
      <w:r>
        <w:t>attitude</w:t>
      </w:r>
      <w:r>
        <w:rPr>
          <w:spacing w:val="38"/>
        </w:rPr>
        <w:t xml:space="preserve"> </w:t>
      </w:r>
      <w:r>
        <w:t>in religious matters, in spite of the fact that our merely logical intellect may not have</w:t>
      </w:r>
      <w:r>
        <w:rPr>
          <w:spacing w:val="-3"/>
        </w:rPr>
        <w:t xml:space="preserve"> </w:t>
      </w:r>
      <w:r>
        <w:t>been</w:t>
      </w:r>
      <w:r>
        <w:rPr>
          <w:spacing w:val="-2"/>
        </w:rPr>
        <w:t xml:space="preserve"> </w:t>
      </w:r>
      <w:r>
        <w:t>coerced.</w:t>
      </w:r>
      <w:r>
        <w:rPr>
          <w:spacing w:val="-2"/>
        </w:rPr>
        <w:t xml:space="preserve"> </w:t>
      </w:r>
      <w:r>
        <w:t>'The</w:t>
      </w:r>
      <w:r>
        <w:rPr>
          <w:spacing w:val="-2"/>
        </w:rPr>
        <w:t xml:space="preserve"> </w:t>
      </w:r>
      <w:r>
        <w:t>Will</w:t>
      </w:r>
      <w:r>
        <w:rPr>
          <w:spacing w:val="-2"/>
        </w:rPr>
        <w:t xml:space="preserve"> </w:t>
      </w:r>
      <w:r>
        <w:t>to</w:t>
      </w:r>
      <w:r>
        <w:rPr>
          <w:spacing w:val="-2"/>
        </w:rPr>
        <w:t xml:space="preserve"> </w:t>
      </w:r>
      <w:r>
        <w:t>Believe,'</w:t>
      </w:r>
      <w:r>
        <w:rPr>
          <w:spacing w:val="-2"/>
        </w:rPr>
        <w:t xml:space="preserve"> </w:t>
      </w:r>
      <w:r>
        <w:t>accordingly,</w:t>
      </w:r>
      <w:r>
        <w:rPr>
          <w:spacing w:val="-2"/>
        </w:rPr>
        <w:t xml:space="preserve"> </w:t>
      </w:r>
      <w:r>
        <w:t>is</w:t>
      </w:r>
      <w:r>
        <w:rPr>
          <w:spacing w:val="-2"/>
        </w:rPr>
        <w:t xml:space="preserve"> </w:t>
      </w:r>
      <w:r>
        <w:t>the</w:t>
      </w:r>
      <w:r>
        <w:rPr>
          <w:spacing w:val="-2"/>
        </w:rPr>
        <w:t xml:space="preserve"> </w:t>
      </w:r>
      <w:r>
        <w:t>title</w:t>
      </w:r>
      <w:r>
        <w:rPr>
          <w:spacing w:val="-2"/>
        </w:rPr>
        <w:t xml:space="preserve"> </w:t>
      </w:r>
      <w:r>
        <w:t>of</w:t>
      </w:r>
      <w:r>
        <w:rPr>
          <w:spacing w:val="-2"/>
        </w:rPr>
        <w:t xml:space="preserve"> </w:t>
      </w:r>
      <w:r>
        <w:t>my</w:t>
      </w:r>
      <w:r>
        <w:rPr>
          <w:spacing w:val="-2"/>
        </w:rPr>
        <w:t xml:space="preserve"> </w:t>
      </w:r>
      <w:r>
        <w:t>paper. I</w:t>
      </w:r>
      <w:r>
        <w:rPr>
          <w:spacing w:val="40"/>
        </w:rPr>
        <w:t xml:space="preserve"> </w:t>
      </w:r>
      <w:r>
        <w:t>have</w:t>
      </w:r>
      <w:r>
        <w:rPr>
          <w:spacing w:val="40"/>
        </w:rPr>
        <w:t xml:space="preserve"> </w:t>
      </w:r>
      <w:r>
        <w:t>long</w:t>
      </w:r>
      <w:r>
        <w:rPr>
          <w:spacing w:val="40"/>
        </w:rPr>
        <w:t xml:space="preserve"> </w:t>
      </w:r>
      <w:r>
        <w:t>defended</w:t>
      </w:r>
      <w:r>
        <w:rPr>
          <w:spacing w:val="40"/>
        </w:rPr>
        <w:t xml:space="preserve"> </w:t>
      </w:r>
      <w:r>
        <w:t>to</w:t>
      </w:r>
      <w:r>
        <w:rPr>
          <w:spacing w:val="40"/>
        </w:rPr>
        <w:t xml:space="preserve"> </w:t>
      </w:r>
      <w:r>
        <w:t>my</w:t>
      </w:r>
      <w:r>
        <w:rPr>
          <w:spacing w:val="40"/>
        </w:rPr>
        <w:t xml:space="preserve"> </w:t>
      </w:r>
      <w:r>
        <w:t>own</w:t>
      </w:r>
      <w:r>
        <w:rPr>
          <w:spacing w:val="40"/>
        </w:rPr>
        <w:t xml:space="preserve"> </w:t>
      </w:r>
      <w:r>
        <w:t>students</w:t>
      </w:r>
      <w:r>
        <w:rPr>
          <w:spacing w:val="40"/>
        </w:rPr>
        <w:t xml:space="preserve"> </w:t>
      </w:r>
      <w:r>
        <w:t>the</w:t>
      </w:r>
      <w:r>
        <w:rPr>
          <w:spacing w:val="40"/>
        </w:rPr>
        <w:t xml:space="preserve"> </w:t>
      </w:r>
      <w:r>
        <w:t>lawfulness</w:t>
      </w:r>
      <w:r>
        <w:rPr>
          <w:spacing w:val="40"/>
        </w:rPr>
        <w:t xml:space="preserve"> </w:t>
      </w:r>
      <w:r>
        <w:t>of</w:t>
      </w:r>
      <w:r>
        <w:rPr>
          <w:spacing w:val="40"/>
        </w:rPr>
        <w:t xml:space="preserve"> </w:t>
      </w:r>
      <w:r>
        <w:t>voluntarily adopted</w:t>
      </w:r>
      <w:r>
        <w:rPr>
          <w:spacing w:val="40"/>
        </w:rPr>
        <w:t xml:space="preserve"> </w:t>
      </w:r>
      <w:r>
        <w:t>faith;</w:t>
      </w:r>
      <w:r>
        <w:rPr>
          <w:spacing w:val="40"/>
        </w:rPr>
        <w:t xml:space="preserve"> </w:t>
      </w:r>
      <w:r>
        <w:t>but</w:t>
      </w:r>
      <w:r>
        <w:rPr>
          <w:spacing w:val="40"/>
        </w:rPr>
        <w:t xml:space="preserve"> </w:t>
      </w:r>
      <w:r>
        <w:t>as</w:t>
      </w:r>
      <w:r>
        <w:rPr>
          <w:spacing w:val="40"/>
        </w:rPr>
        <w:t xml:space="preserve"> </w:t>
      </w:r>
      <w:r>
        <w:t>soon</w:t>
      </w:r>
      <w:r>
        <w:rPr>
          <w:spacing w:val="40"/>
        </w:rPr>
        <w:t xml:space="preserve"> </w:t>
      </w:r>
      <w:r>
        <w:t>as</w:t>
      </w:r>
      <w:r>
        <w:rPr>
          <w:spacing w:val="40"/>
        </w:rPr>
        <w:t xml:space="preserve"> </w:t>
      </w:r>
      <w:r>
        <w:t>they</w:t>
      </w:r>
      <w:r>
        <w:rPr>
          <w:spacing w:val="40"/>
        </w:rPr>
        <w:t xml:space="preserve"> </w:t>
      </w:r>
      <w:r>
        <w:t>have</w:t>
      </w:r>
      <w:r>
        <w:rPr>
          <w:spacing w:val="40"/>
        </w:rPr>
        <w:t xml:space="preserve"> </w:t>
      </w:r>
      <w:r>
        <w:t>got</w:t>
      </w:r>
      <w:r>
        <w:rPr>
          <w:spacing w:val="40"/>
        </w:rPr>
        <w:t xml:space="preserve"> </w:t>
      </w:r>
      <w:r>
        <w:t>well</w:t>
      </w:r>
      <w:r>
        <w:rPr>
          <w:spacing w:val="40"/>
        </w:rPr>
        <w:t xml:space="preserve"> </w:t>
      </w:r>
      <w:r>
        <w:t>imbued</w:t>
      </w:r>
      <w:r>
        <w:rPr>
          <w:spacing w:val="40"/>
        </w:rPr>
        <w:t xml:space="preserve"> </w:t>
      </w:r>
      <w:r>
        <w:t>with</w:t>
      </w:r>
      <w:r>
        <w:rPr>
          <w:spacing w:val="40"/>
        </w:rPr>
        <w:t xml:space="preserve"> </w:t>
      </w:r>
      <w:r>
        <w:t>the</w:t>
      </w:r>
      <w:r>
        <w:rPr>
          <w:spacing w:val="40"/>
        </w:rPr>
        <w:t xml:space="preserve"> </w:t>
      </w:r>
      <w:r>
        <w:t>logical spirit,</w:t>
      </w:r>
      <w:r>
        <w:rPr>
          <w:spacing w:val="76"/>
        </w:rPr>
        <w:t xml:space="preserve"> </w:t>
      </w:r>
      <w:r>
        <w:t>they</w:t>
      </w:r>
      <w:r>
        <w:rPr>
          <w:spacing w:val="76"/>
        </w:rPr>
        <w:t xml:space="preserve"> </w:t>
      </w:r>
      <w:r>
        <w:t>have</w:t>
      </w:r>
      <w:r>
        <w:rPr>
          <w:spacing w:val="76"/>
        </w:rPr>
        <w:t xml:space="preserve"> </w:t>
      </w:r>
      <w:r>
        <w:t>as</w:t>
      </w:r>
      <w:r>
        <w:rPr>
          <w:spacing w:val="76"/>
        </w:rPr>
        <w:t xml:space="preserve"> </w:t>
      </w:r>
      <w:r>
        <w:t>a</w:t>
      </w:r>
      <w:r>
        <w:rPr>
          <w:spacing w:val="76"/>
        </w:rPr>
        <w:t xml:space="preserve"> </w:t>
      </w:r>
      <w:r>
        <w:t>rule</w:t>
      </w:r>
      <w:r>
        <w:rPr>
          <w:spacing w:val="76"/>
        </w:rPr>
        <w:t xml:space="preserve"> </w:t>
      </w:r>
      <w:r>
        <w:t>refused</w:t>
      </w:r>
      <w:r>
        <w:rPr>
          <w:spacing w:val="76"/>
        </w:rPr>
        <w:t xml:space="preserve"> </w:t>
      </w:r>
      <w:r>
        <w:t>to</w:t>
      </w:r>
      <w:r>
        <w:rPr>
          <w:spacing w:val="76"/>
        </w:rPr>
        <w:t xml:space="preserve"> </w:t>
      </w:r>
      <w:r>
        <w:t>admit</w:t>
      </w:r>
      <w:r>
        <w:rPr>
          <w:spacing w:val="76"/>
        </w:rPr>
        <w:t xml:space="preserve"> </w:t>
      </w:r>
      <w:r>
        <w:t>my</w:t>
      </w:r>
      <w:r>
        <w:rPr>
          <w:spacing w:val="76"/>
        </w:rPr>
        <w:t xml:space="preserve"> </w:t>
      </w:r>
      <w:r>
        <w:t>contention</w:t>
      </w:r>
      <w:r>
        <w:rPr>
          <w:spacing w:val="76"/>
        </w:rPr>
        <w:t xml:space="preserve"> </w:t>
      </w:r>
      <w:r>
        <w:t>to</w:t>
      </w:r>
      <w:r>
        <w:rPr>
          <w:spacing w:val="76"/>
        </w:rPr>
        <w:t xml:space="preserve"> </w:t>
      </w:r>
      <w:r>
        <w:t>be</w:t>
      </w:r>
      <w:r>
        <w:rPr>
          <w:spacing w:val="76"/>
        </w:rPr>
        <w:t xml:space="preserve"> </w:t>
      </w:r>
      <w:r>
        <w:t>lawful philosophically,</w:t>
      </w:r>
      <w:r>
        <w:rPr>
          <w:spacing w:val="-1"/>
        </w:rPr>
        <w:t xml:space="preserve"> </w:t>
      </w:r>
      <w:r>
        <w:t>even</w:t>
      </w:r>
      <w:r>
        <w:rPr>
          <w:spacing w:val="-1"/>
        </w:rPr>
        <w:t xml:space="preserve"> </w:t>
      </w:r>
      <w:r>
        <w:t>though</w:t>
      </w:r>
      <w:r>
        <w:rPr>
          <w:spacing w:val="-1"/>
        </w:rPr>
        <w:t xml:space="preserve"> </w:t>
      </w:r>
      <w:r>
        <w:t>in</w:t>
      </w:r>
      <w:r>
        <w:rPr>
          <w:spacing w:val="-1"/>
        </w:rPr>
        <w:t xml:space="preserve"> </w:t>
      </w:r>
      <w:r>
        <w:t>point</w:t>
      </w:r>
      <w:r>
        <w:rPr>
          <w:spacing w:val="-1"/>
        </w:rPr>
        <w:t xml:space="preserve"> </w:t>
      </w:r>
      <w:r>
        <w:t>of</w:t>
      </w:r>
      <w:r>
        <w:rPr>
          <w:spacing w:val="-1"/>
        </w:rPr>
        <w:t xml:space="preserve"> </w:t>
      </w:r>
      <w:r>
        <w:t>fact</w:t>
      </w:r>
      <w:r>
        <w:rPr>
          <w:spacing w:val="-1"/>
        </w:rPr>
        <w:t xml:space="preserve"> </w:t>
      </w:r>
      <w:r>
        <w:t>they</w:t>
      </w:r>
      <w:r>
        <w:rPr>
          <w:spacing w:val="-1"/>
        </w:rPr>
        <w:t xml:space="preserve"> </w:t>
      </w:r>
      <w:r>
        <w:t>were</w:t>
      </w:r>
      <w:r>
        <w:rPr>
          <w:spacing w:val="-1"/>
        </w:rPr>
        <w:t xml:space="preserve"> </w:t>
      </w:r>
      <w:r>
        <w:t>personally</w:t>
      </w:r>
      <w:r>
        <w:rPr>
          <w:spacing w:val="-1"/>
        </w:rPr>
        <w:t xml:space="preserve"> </w:t>
      </w:r>
      <w:r>
        <w:t>all</w:t>
      </w:r>
      <w:r>
        <w:rPr>
          <w:spacing w:val="-1"/>
        </w:rPr>
        <w:t xml:space="preserve"> </w:t>
      </w:r>
      <w:r>
        <w:t>the</w:t>
      </w:r>
      <w:r>
        <w:rPr>
          <w:spacing w:val="-1"/>
        </w:rPr>
        <w:t xml:space="preserve"> </w:t>
      </w:r>
      <w:r>
        <w:t>time chock-full of some faith or other themselves. I am all the while, however, so profoundly</w:t>
      </w:r>
      <w:r>
        <w:rPr>
          <w:spacing w:val="40"/>
        </w:rPr>
        <w:t xml:space="preserve"> </w:t>
      </w:r>
      <w:r>
        <w:t>convinced</w:t>
      </w:r>
      <w:r>
        <w:rPr>
          <w:spacing w:val="40"/>
        </w:rPr>
        <w:t xml:space="preserve"> </w:t>
      </w:r>
      <w:r>
        <w:t>that</w:t>
      </w:r>
      <w:r>
        <w:rPr>
          <w:spacing w:val="40"/>
        </w:rPr>
        <w:t xml:space="preserve"> </w:t>
      </w:r>
      <w:r>
        <w:t>my</w:t>
      </w:r>
      <w:r>
        <w:rPr>
          <w:spacing w:val="40"/>
        </w:rPr>
        <w:t xml:space="preserve"> </w:t>
      </w:r>
      <w:r>
        <w:t>own</w:t>
      </w:r>
      <w:r>
        <w:rPr>
          <w:spacing w:val="40"/>
        </w:rPr>
        <w:t xml:space="preserve"> </w:t>
      </w:r>
      <w:r>
        <w:t>position</w:t>
      </w:r>
      <w:r>
        <w:rPr>
          <w:spacing w:val="40"/>
        </w:rPr>
        <w:t xml:space="preserve"> </w:t>
      </w:r>
      <w:r>
        <w:t>is</w:t>
      </w:r>
      <w:r>
        <w:rPr>
          <w:spacing w:val="40"/>
        </w:rPr>
        <w:t xml:space="preserve"> </w:t>
      </w:r>
      <w:r>
        <w:t>correct,</w:t>
      </w:r>
      <w:r>
        <w:rPr>
          <w:spacing w:val="40"/>
        </w:rPr>
        <w:t xml:space="preserve"> </w:t>
      </w:r>
      <w:r>
        <w:t>that</w:t>
      </w:r>
      <w:r>
        <w:rPr>
          <w:spacing w:val="40"/>
        </w:rPr>
        <w:t xml:space="preserve"> </w:t>
      </w:r>
      <w:r>
        <w:t>your</w:t>
      </w:r>
      <w:r>
        <w:rPr>
          <w:spacing w:val="40"/>
        </w:rPr>
        <w:t xml:space="preserve"> </w:t>
      </w:r>
      <w:r>
        <w:t>invitation has</w:t>
      </w:r>
      <w:r>
        <w:rPr>
          <w:spacing w:val="77"/>
        </w:rPr>
        <w:t xml:space="preserve"> </w:t>
      </w:r>
      <w:r>
        <w:t>seemed</w:t>
      </w:r>
      <w:r>
        <w:rPr>
          <w:spacing w:val="77"/>
        </w:rPr>
        <w:t xml:space="preserve"> </w:t>
      </w:r>
      <w:r>
        <w:t>to</w:t>
      </w:r>
      <w:r>
        <w:rPr>
          <w:spacing w:val="78"/>
        </w:rPr>
        <w:t xml:space="preserve"> </w:t>
      </w:r>
      <w:r>
        <w:t>me</w:t>
      </w:r>
      <w:r>
        <w:rPr>
          <w:spacing w:val="77"/>
        </w:rPr>
        <w:t xml:space="preserve"> </w:t>
      </w:r>
      <w:r>
        <w:t>a</w:t>
      </w:r>
      <w:r>
        <w:rPr>
          <w:spacing w:val="77"/>
        </w:rPr>
        <w:t xml:space="preserve"> </w:t>
      </w:r>
      <w:r>
        <w:t>good</w:t>
      </w:r>
      <w:r>
        <w:rPr>
          <w:spacing w:val="77"/>
        </w:rPr>
        <w:t xml:space="preserve"> </w:t>
      </w:r>
      <w:r>
        <w:t>occasion</w:t>
      </w:r>
      <w:r>
        <w:rPr>
          <w:spacing w:val="77"/>
        </w:rPr>
        <w:t xml:space="preserve"> </w:t>
      </w:r>
      <w:r>
        <w:t>to</w:t>
      </w:r>
      <w:r>
        <w:rPr>
          <w:spacing w:val="77"/>
        </w:rPr>
        <w:t xml:space="preserve"> </w:t>
      </w:r>
      <w:r>
        <w:t>make</w:t>
      </w:r>
      <w:r>
        <w:rPr>
          <w:spacing w:val="78"/>
        </w:rPr>
        <w:t xml:space="preserve"> </w:t>
      </w:r>
      <w:r>
        <w:t>my</w:t>
      </w:r>
      <w:r>
        <w:rPr>
          <w:spacing w:val="77"/>
        </w:rPr>
        <w:t xml:space="preserve"> </w:t>
      </w:r>
      <w:r>
        <w:t>statements</w:t>
      </w:r>
      <w:r>
        <w:rPr>
          <w:spacing w:val="77"/>
        </w:rPr>
        <w:t xml:space="preserve"> </w:t>
      </w:r>
      <w:r>
        <w:t>more</w:t>
      </w:r>
      <w:r>
        <w:rPr>
          <w:spacing w:val="78"/>
        </w:rPr>
        <w:t xml:space="preserve"> </w:t>
      </w:r>
      <w:r>
        <w:t>clear. Perhaps your minds will be more open than those with which I have hitherto had</w:t>
      </w:r>
      <w:r>
        <w:rPr>
          <w:spacing w:val="49"/>
        </w:rPr>
        <w:t xml:space="preserve"> </w:t>
      </w:r>
      <w:r>
        <w:t>to</w:t>
      </w:r>
      <w:r>
        <w:rPr>
          <w:spacing w:val="51"/>
        </w:rPr>
        <w:t xml:space="preserve"> </w:t>
      </w:r>
      <w:r>
        <w:t>deal.</w:t>
      </w:r>
      <w:r>
        <w:rPr>
          <w:spacing w:val="51"/>
        </w:rPr>
        <w:t xml:space="preserve"> </w:t>
      </w:r>
      <w:r>
        <w:t>I</w:t>
      </w:r>
      <w:r>
        <w:rPr>
          <w:spacing w:val="52"/>
        </w:rPr>
        <w:t xml:space="preserve"> </w:t>
      </w:r>
      <w:r>
        <w:t>will</w:t>
      </w:r>
      <w:r>
        <w:rPr>
          <w:spacing w:val="51"/>
        </w:rPr>
        <w:t xml:space="preserve"> </w:t>
      </w:r>
      <w:r>
        <w:t>be</w:t>
      </w:r>
      <w:r>
        <w:rPr>
          <w:spacing w:val="51"/>
        </w:rPr>
        <w:t xml:space="preserve"> </w:t>
      </w:r>
      <w:r>
        <w:t>as</w:t>
      </w:r>
      <w:r>
        <w:rPr>
          <w:spacing w:val="51"/>
        </w:rPr>
        <w:t xml:space="preserve"> </w:t>
      </w:r>
      <w:r>
        <w:t>little</w:t>
      </w:r>
      <w:r>
        <w:rPr>
          <w:spacing w:val="52"/>
        </w:rPr>
        <w:t xml:space="preserve"> </w:t>
      </w:r>
      <w:r>
        <w:t>technical</w:t>
      </w:r>
      <w:r>
        <w:rPr>
          <w:spacing w:val="51"/>
        </w:rPr>
        <w:t xml:space="preserve"> </w:t>
      </w:r>
      <w:r>
        <w:t>as</w:t>
      </w:r>
      <w:r>
        <w:rPr>
          <w:spacing w:val="51"/>
        </w:rPr>
        <w:t xml:space="preserve"> </w:t>
      </w:r>
      <w:r>
        <w:t>I</w:t>
      </w:r>
      <w:r>
        <w:rPr>
          <w:spacing w:val="51"/>
        </w:rPr>
        <w:t xml:space="preserve"> </w:t>
      </w:r>
      <w:r>
        <w:t>can,</w:t>
      </w:r>
      <w:r>
        <w:rPr>
          <w:spacing w:val="52"/>
        </w:rPr>
        <w:t xml:space="preserve"> </w:t>
      </w:r>
      <w:r>
        <w:t>though</w:t>
      </w:r>
      <w:r>
        <w:rPr>
          <w:spacing w:val="51"/>
        </w:rPr>
        <w:t xml:space="preserve"> </w:t>
      </w:r>
      <w:r>
        <w:t>I</w:t>
      </w:r>
      <w:r>
        <w:rPr>
          <w:spacing w:val="51"/>
        </w:rPr>
        <w:t xml:space="preserve"> </w:t>
      </w:r>
      <w:r>
        <w:t>must</w:t>
      </w:r>
      <w:r>
        <w:rPr>
          <w:spacing w:val="51"/>
        </w:rPr>
        <w:t xml:space="preserve"> </w:t>
      </w:r>
      <w:r>
        <w:t>begin</w:t>
      </w:r>
      <w:r>
        <w:rPr>
          <w:spacing w:val="52"/>
        </w:rPr>
        <w:t xml:space="preserve"> </w:t>
      </w:r>
      <w:r>
        <w:rPr>
          <w:spacing w:val="-5"/>
        </w:rPr>
        <w:t>by</w:t>
      </w:r>
    </w:p>
    <w:p w14:paraId="326F2666" w14:textId="77777777" w:rsidR="00075191" w:rsidRDefault="00000000">
      <w:pPr>
        <w:pStyle w:val="BodyText"/>
        <w:ind w:right="0" w:firstLine="0"/>
        <w:jc w:val="left"/>
      </w:pPr>
      <w:r>
        <w:t>setting</w:t>
      </w:r>
      <w:r>
        <w:rPr>
          <w:spacing w:val="-5"/>
        </w:rPr>
        <w:t xml:space="preserve"> </w:t>
      </w:r>
      <w:r>
        <w:t>up</w:t>
      </w:r>
      <w:r>
        <w:rPr>
          <w:spacing w:val="-3"/>
        </w:rPr>
        <w:t xml:space="preserve"> </w:t>
      </w:r>
      <w:r>
        <w:t>some</w:t>
      </w:r>
      <w:r>
        <w:rPr>
          <w:spacing w:val="-3"/>
        </w:rPr>
        <w:t xml:space="preserve"> </w:t>
      </w:r>
      <w:r>
        <w:t>technical</w:t>
      </w:r>
      <w:r>
        <w:rPr>
          <w:spacing w:val="-4"/>
        </w:rPr>
        <w:t xml:space="preserve"> </w:t>
      </w:r>
      <w:r>
        <w:t>distinctions</w:t>
      </w:r>
      <w:r>
        <w:rPr>
          <w:spacing w:val="-4"/>
        </w:rPr>
        <w:t xml:space="preserve"> </w:t>
      </w:r>
      <w:r>
        <w:t>that</w:t>
      </w:r>
      <w:r>
        <w:rPr>
          <w:spacing w:val="-3"/>
        </w:rPr>
        <w:t xml:space="preserve"> </w:t>
      </w:r>
      <w:r>
        <w:t>will</w:t>
      </w:r>
      <w:r>
        <w:rPr>
          <w:spacing w:val="-4"/>
        </w:rPr>
        <w:t xml:space="preserve"> </w:t>
      </w:r>
      <w:r>
        <w:t>help</w:t>
      </w:r>
      <w:r>
        <w:rPr>
          <w:spacing w:val="-3"/>
        </w:rPr>
        <w:t xml:space="preserve"> </w:t>
      </w:r>
      <w:r>
        <w:t>us</w:t>
      </w:r>
      <w:r>
        <w:rPr>
          <w:spacing w:val="-3"/>
        </w:rPr>
        <w:t xml:space="preserve"> </w:t>
      </w:r>
      <w:r>
        <w:t>in</w:t>
      </w:r>
      <w:r>
        <w:rPr>
          <w:spacing w:val="-3"/>
        </w:rPr>
        <w:t xml:space="preserve"> </w:t>
      </w:r>
      <w:r>
        <w:t>the</w:t>
      </w:r>
      <w:r>
        <w:rPr>
          <w:spacing w:val="-3"/>
        </w:rPr>
        <w:t xml:space="preserve"> </w:t>
      </w:r>
      <w:r>
        <w:rPr>
          <w:spacing w:val="-4"/>
        </w:rPr>
        <w:t>end.</w:t>
      </w:r>
    </w:p>
    <w:p w14:paraId="326F2667" w14:textId="77777777" w:rsidR="00075191" w:rsidRDefault="00075191">
      <w:pPr>
        <w:pStyle w:val="BodyText"/>
        <w:ind w:left="0" w:right="0" w:firstLine="0"/>
        <w:jc w:val="left"/>
      </w:pPr>
    </w:p>
    <w:p w14:paraId="326F2668" w14:textId="77777777" w:rsidR="00075191" w:rsidRDefault="00000000">
      <w:pPr>
        <w:pStyle w:val="Heading6"/>
      </w:pPr>
      <w:r>
        <w:rPr>
          <w:spacing w:val="-5"/>
        </w:rPr>
        <w:t>I.</w:t>
      </w:r>
    </w:p>
    <w:p w14:paraId="326F2669" w14:textId="77777777" w:rsidR="00075191" w:rsidRDefault="00000000">
      <w:pPr>
        <w:pStyle w:val="BodyText"/>
        <w:ind w:right="360"/>
      </w:pPr>
      <w:r>
        <w:t xml:space="preserve">Let us give the name of </w:t>
      </w:r>
      <w:r>
        <w:rPr>
          <w:i/>
        </w:rPr>
        <w:t xml:space="preserve">hypothesis </w:t>
      </w:r>
      <w:r>
        <w:t xml:space="preserve">to anything that may be proposed to our belief; and just as the electricians speak of live and dead wires, let us speak of any hypothesis as either </w:t>
      </w:r>
      <w:r>
        <w:rPr>
          <w:i/>
        </w:rPr>
        <w:t>live</w:t>
      </w:r>
      <w:r>
        <w:rPr>
          <w:i/>
          <w:spacing w:val="-3"/>
        </w:rPr>
        <w:t xml:space="preserve"> </w:t>
      </w:r>
      <w:r>
        <w:t>or</w:t>
      </w:r>
      <w:r>
        <w:rPr>
          <w:spacing w:val="-3"/>
        </w:rPr>
        <w:t xml:space="preserve"> </w:t>
      </w:r>
      <w:r>
        <w:rPr>
          <w:i/>
        </w:rPr>
        <w:t>dead</w:t>
      </w:r>
      <w:r>
        <w:t>. A live hypothesis is one which appeals as a real possibility to him to whom it is proposed. If I ask you to believe in the Mahdi, the notion makes no electric connection with your nature,—it refuses to scintillate with any credibility at all. As an hypothesis it is completely dead. To an Arab, however (even if he be not one of the Mahdi's followers), the hypothesis is among the mind's possibilities: it is alive. This shows that deadness and liveness in an hypothesis are not intrinsic</w:t>
      </w:r>
    </w:p>
    <w:p w14:paraId="326F266A" w14:textId="77777777" w:rsidR="00075191" w:rsidRDefault="00075191">
      <w:pPr>
        <w:pStyle w:val="BodyText"/>
        <w:sectPr w:rsidR="00075191">
          <w:pgSz w:w="12240" w:h="15840"/>
          <w:pgMar w:top="1740" w:right="1080" w:bottom="280" w:left="1080" w:header="720" w:footer="720" w:gutter="0"/>
          <w:cols w:space="720"/>
        </w:sectPr>
      </w:pPr>
    </w:p>
    <w:p w14:paraId="326F266B" w14:textId="77777777" w:rsidR="00075191" w:rsidRDefault="00000000">
      <w:pPr>
        <w:pStyle w:val="BodyText"/>
        <w:spacing w:before="69"/>
        <w:ind w:right="367" w:firstLine="0"/>
      </w:pPr>
      <w:r>
        <w:lastRenderedPageBreak/>
        <w:t>properties, but relations to the individual thinker. They are measured by his willingness to act. The maximum of liveness in an hypothesis means willingness to act irrevocably. Practically, that means belief; but there is</w:t>
      </w:r>
      <w:r>
        <w:rPr>
          <w:spacing w:val="40"/>
        </w:rPr>
        <w:t xml:space="preserve"> </w:t>
      </w:r>
      <w:r>
        <w:t>some believing tendency wherever there is willingness to act at all.</w:t>
      </w:r>
    </w:p>
    <w:p w14:paraId="326F266C" w14:textId="77777777" w:rsidR="00075191" w:rsidRDefault="00000000">
      <w:pPr>
        <w:pStyle w:val="BodyText"/>
        <w:spacing w:before="1"/>
        <w:ind w:right="359"/>
      </w:pPr>
      <w:r>
        <w:t xml:space="preserve">Next, let us call the decision between two hypotheses an </w:t>
      </w:r>
      <w:r>
        <w:rPr>
          <w:i/>
        </w:rPr>
        <w:t>option</w:t>
      </w:r>
      <w:r>
        <w:t xml:space="preserve">. Options may be of several kinds. They may be—1, </w:t>
      </w:r>
      <w:r>
        <w:rPr>
          <w:i/>
        </w:rPr>
        <w:t xml:space="preserve">living </w:t>
      </w:r>
      <w:r>
        <w:t xml:space="preserve">or </w:t>
      </w:r>
      <w:r>
        <w:rPr>
          <w:i/>
        </w:rPr>
        <w:t>dead</w:t>
      </w:r>
      <w:r>
        <w:t xml:space="preserve">; 2, </w:t>
      </w:r>
      <w:r>
        <w:rPr>
          <w:i/>
        </w:rPr>
        <w:t xml:space="preserve">forced </w:t>
      </w:r>
      <w:r>
        <w:t xml:space="preserve">or </w:t>
      </w:r>
      <w:r>
        <w:rPr>
          <w:i/>
        </w:rPr>
        <w:t>avoidable</w:t>
      </w:r>
      <w:r>
        <w:t xml:space="preserve">; 3, </w:t>
      </w:r>
      <w:r>
        <w:rPr>
          <w:i/>
        </w:rPr>
        <w:t xml:space="preserve">momentous </w:t>
      </w:r>
      <w:r>
        <w:t xml:space="preserve">or </w:t>
      </w:r>
      <w:r>
        <w:rPr>
          <w:i/>
        </w:rPr>
        <w:t>trivial</w:t>
      </w:r>
      <w:r>
        <w:t xml:space="preserve">; and for our purposes we may call an option a </w:t>
      </w:r>
      <w:r>
        <w:rPr>
          <w:i/>
        </w:rPr>
        <w:t xml:space="preserve">genuine </w:t>
      </w:r>
      <w:r>
        <w:t>option when it is of the forced, living, and momentous kind.</w:t>
      </w:r>
    </w:p>
    <w:p w14:paraId="326F266D" w14:textId="77777777" w:rsidR="00075191" w:rsidRDefault="00000000">
      <w:pPr>
        <w:pStyle w:val="ListParagraph"/>
        <w:numPr>
          <w:ilvl w:val="0"/>
          <w:numId w:val="73"/>
        </w:numPr>
        <w:tabs>
          <w:tab w:val="left" w:pos="1127"/>
        </w:tabs>
        <w:ind w:right="359" w:firstLine="450"/>
        <w:jc w:val="both"/>
        <w:rPr>
          <w:sz w:val="30"/>
        </w:rPr>
      </w:pPr>
      <w:r>
        <w:rPr>
          <w:sz w:val="30"/>
        </w:rPr>
        <w:t>A living option is one in which both hypotheses are live ones. If I say to</w:t>
      </w:r>
      <w:r>
        <w:rPr>
          <w:spacing w:val="-3"/>
          <w:sz w:val="30"/>
        </w:rPr>
        <w:t xml:space="preserve"> </w:t>
      </w:r>
      <w:r>
        <w:rPr>
          <w:sz w:val="30"/>
        </w:rPr>
        <w:t>you:</w:t>
      </w:r>
      <w:r>
        <w:rPr>
          <w:spacing w:val="-2"/>
          <w:sz w:val="30"/>
        </w:rPr>
        <w:t xml:space="preserve"> </w:t>
      </w:r>
      <w:r>
        <w:rPr>
          <w:sz w:val="30"/>
        </w:rPr>
        <w:t>"Be</w:t>
      </w:r>
      <w:r>
        <w:rPr>
          <w:spacing w:val="-3"/>
          <w:sz w:val="30"/>
        </w:rPr>
        <w:t xml:space="preserve"> </w:t>
      </w:r>
      <w:r>
        <w:rPr>
          <w:sz w:val="30"/>
        </w:rPr>
        <w:t>a</w:t>
      </w:r>
      <w:r>
        <w:rPr>
          <w:spacing w:val="-2"/>
          <w:sz w:val="30"/>
        </w:rPr>
        <w:t xml:space="preserve"> </w:t>
      </w:r>
      <w:r>
        <w:rPr>
          <w:sz w:val="30"/>
        </w:rPr>
        <w:t>theosophist</w:t>
      </w:r>
      <w:r>
        <w:rPr>
          <w:spacing w:val="-3"/>
          <w:sz w:val="30"/>
        </w:rPr>
        <w:t xml:space="preserve"> </w:t>
      </w:r>
      <w:r>
        <w:rPr>
          <w:sz w:val="30"/>
        </w:rPr>
        <w:t>or</w:t>
      </w:r>
      <w:r>
        <w:rPr>
          <w:spacing w:val="-2"/>
          <w:sz w:val="30"/>
        </w:rPr>
        <w:t xml:space="preserve"> </w:t>
      </w:r>
      <w:r>
        <w:rPr>
          <w:sz w:val="30"/>
        </w:rPr>
        <w:t>be</w:t>
      </w:r>
      <w:r>
        <w:rPr>
          <w:spacing w:val="-3"/>
          <w:sz w:val="30"/>
        </w:rPr>
        <w:t xml:space="preserve"> </w:t>
      </w:r>
      <w:r>
        <w:rPr>
          <w:sz w:val="30"/>
        </w:rPr>
        <w:t>a</w:t>
      </w:r>
      <w:r>
        <w:rPr>
          <w:spacing w:val="-2"/>
          <w:sz w:val="30"/>
        </w:rPr>
        <w:t xml:space="preserve"> </w:t>
      </w:r>
      <w:r>
        <w:rPr>
          <w:sz w:val="30"/>
        </w:rPr>
        <w:t>Mohammedan,"</w:t>
      </w:r>
      <w:r>
        <w:rPr>
          <w:spacing w:val="-2"/>
          <w:sz w:val="30"/>
        </w:rPr>
        <w:t xml:space="preserve"> </w:t>
      </w:r>
      <w:r>
        <w:rPr>
          <w:sz w:val="30"/>
        </w:rPr>
        <w:t>it</w:t>
      </w:r>
      <w:r>
        <w:rPr>
          <w:spacing w:val="-3"/>
          <w:sz w:val="30"/>
        </w:rPr>
        <w:t xml:space="preserve"> </w:t>
      </w:r>
      <w:r>
        <w:rPr>
          <w:sz w:val="30"/>
        </w:rPr>
        <w:t>is</w:t>
      </w:r>
      <w:r>
        <w:rPr>
          <w:spacing w:val="-2"/>
          <w:sz w:val="30"/>
        </w:rPr>
        <w:t xml:space="preserve"> </w:t>
      </w:r>
      <w:r>
        <w:rPr>
          <w:sz w:val="30"/>
        </w:rPr>
        <w:t>probably</w:t>
      </w:r>
      <w:r>
        <w:rPr>
          <w:spacing w:val="-3"/>
          <w:sz w:val="30"/>
        </w:rPr>
        <w:t xml:space="preserve"> </w:t>
      </w:r>
      <w:r>
        <w:rPr>
          <w:sz w:val="30"/>
        </w:rPr>
        <w:t>a</w:t>
      </w:r>
      <w:r>
        <w:rPr>
          <w:spacing w:val="-2"/>
          <w:sz w:val="30"/>
        </w:rPr>
        <w:t xml:space="preserve"> </w:t>
      </w:r>
      <w:r>
        <w:rPr>
          <w:sz w:val="30"/>
        </w:rPr>
        <w:t>dead</w:t>
      </w:r>
      <w:r>
        <w:rPr>
          <w:spacing w:val="-2"/>
          <w:sz w:val="30"/>
        </w:rPr>
        <w:t xml:space="preserve"> </w:t>
      </w:r>
      <w:r>
        <w:rPr>
          <w:sz w:val="30"/>
        </w:rPr>
        <w:t>option, because for you neither hypothesis is likely to be alive. But if I say: "Be an agnostic</w:t>
      </w:r>
      <w:r>
        <w:rPr>
          <w:spacing w:val="-4"/>
          <w:sz w:val="30"/>
        </w:rPr>
        <w:t xml:space="preserve"> </w:t>
      </w:r>
      <w:r>
        <w:rPr>
          <w:sz w:val="30"/>
        </w:rPr>
        <w:t>or</w:t>
      </w:r>
      <w:r>
        <w:rPr>
          <w:spacing w:val="-4"/>
          <w:sz w:val="30"/>
        </w:rPr>
        <w:t xml:space="preserve"> </w:t>
      </w:r>
      <w:r>
        <w:rPr>
          <w:sz w:val="30"/>
        </w:rPr>
        <w:t>be</w:t>
      </w:r>
      <w:r>
        <w:rPr>
          <w:spacing w:val="-4"/>
          <w:sz w:val="30"/>
        </w:rPr>
        <w:t xml:space="preserve"> </w:t>
      </w:r>
      <w:r>
        <w:rPr>
          <w:sz w:val="30"/>
        </w:rPr>
        <w:t>a</w:t>
      </w:r>
      <w:r>
        <w:rPr>
          <w:spacing w:val="-4"/>
          <w:sz w:val="30"/>
        </w:rPr>
        <w:t xml:space="preserve"> </w:t>
      </w:r>
      <w:r>
        <w:rPr>
          <w:sz w:val="30"/>
        </w:rPr>
        <w:t>Christian,"</w:t>
      </w:r>
      <w:r>
        <w:rPr>
          <w:spacing w:val="-4"/>
          <w:sz w:val="30"/>
        </w:rPr>
        <w:t xml:space="preserve"> </w:t>
      </w:r>
      <w:r>
        <w:rPr>
          <w:sz w:val="30"/>
        </w:rPr>
        <w:t>it</w:t>
      </w:r>
      <w:r>
        <w:rPr>
          <w:spacing w:val="-4"/>
          <w:sz w:val="30"/>
        </w:rPr>
        <w:t xml:space="preserve"> </w:t>
      </w:r>
      <w:r>
        <w:rPr>
          <w:sz w:val="30"/>
        </w:rPr>
        <w:t>is</w:t>
      </w:r>
      <w:r>
        <w:rPr>
          <w:spacing w:val="-4"/>
          <w:sz w:val="30"/>
        </w:rPr>
        <w:t xml:space="preserve"> </w:t>
      </w:r>
      <w:r>
        <w:rPr>
          <w:sz w:val="30"/>
        </w:rPr>
        <w:t>otherwise:</w:t>
      </w:r>
      <w:r>
        <w:rPr>
          <w:spacing w:val="-4"/>
          <w:sz w:val="30"/>
        </w:rPr>
        <w:t xml:space="preserve"> </w:t>
      </w:r>
      <w:r>
        <w:rPr>
          <w:sz w:val="30"/>
        </w:rPr>
        <w:t>trained</w:t>
      </w:r>
      <w:r>
        <w:rPr>
          <w:spacing w:val="-3"/>
          <w:sz w:val="30"/>
        </w:rPr>
        <w:t xml:space="preserve"> </w:t>
      </w:r>
      <w:r>
        <w:rPr>
          <w:sz w:val="30"/>
        </w:rPr>
        <w:t>as</w:t>
      </w:r>
      <w:r>
        <w:rPr>
          <w:spacing w:val="-4"/>
          <w:sz w:val="30"/>
        </w:rPr>
        <w:t xml:space="preserve"> </w:t>
      </w:r>
      <w:r>
        <w:rPr>
          <w:sz w:val="30"/>
        </w:rPr>
        <w:t>you</w:t>
      </w:r>
      <w:r>
        <w:rPr>
          <w:spacing w:val="-3"/>
          <w:sz w:val="30"/>
        </w:rPr>
        <w:t xml:space="preserve"> </w:t>
      </w:r>
      <w:r>
        <w:rPr>
          <w:sz w:val="30"/>
        </w:rPr>
        <w:t>are,</w:t>
      </w:r>
      <w:r>
        <w:rPr>
          <w:spacing w:val="-3"/>
          <w:sz w:val="30"/>
        </w:rPr>
        <w:t xml:space="preserve"> </w:t>
      </w:r>
      <w:r>
        <w:rPr>
          <w:sz w:val="30"/>
        </w:rPr>
        <w:t>each</w:t>
      </w:r>
      <w:r>
        <w:rPr>
          <w:spacing w:val="-3"/>
          <w:sz w:val="30"/>
        </w:rPr>
        <w:t xml:space="preserve"> </w:t>
      </w:r>
      <w:r>
        <w:rPr>
          <w:sz w:val="30"/>
        </w:rPr>
        <w:t>hypothesis makes some appeal, however small, to your belief.</w:t>
      </w:r>
    </w:p>
    <w:p w14:paraId="326F266E" w14:textId="77777777" w:rsidR="00075191" w:rsidRDefault="00000000">
      <w:pPr>
        <w:pStyle w:val="ListParagraph"/>
        <w:numPr>
          <w:ilvl w:val="0"/>
          <w:numId w:val="73"/>
        </w:numPr>
        <w:tabs>
          <w:tab w:val="left" w:pos="1112"/>
        </w:tabs>
        <w:ind w:right="358" w:firstLine="450"/>
        <w:jc w:val="both"/>
        <w:rPr>
          <w:sz w:val="30"/>
        </w:rPr>
      </w:pPr>
      <w:r>
        <w:rPr>
          <w:sz w:val="30"/>
        </w:rPr>
        <w:t>Next,</w:t>
      </w:r>
      <w:r>
        <w:rPr>
          <w:spacing w:val="-1"/>
          <w:sz w:val="30"/>
        </w:rPr>
        <w:t xml:space="preserve"> </w:t>
      </w:r>
      <w:r>
        <w:rPr>
          <w:sz w:val="30"/>
        </w:rPr>
        <w:t>if</w:t>
      </w:r>
      <w:r>
        <w:rPr>
          <w:spacing w:val="-1"/>
          <w:sz w:val="30"/>
        </w:rPr>
        <w:t xml:space="preserve"> </w:t>
      </w:r>
      <w:r>
        <w:rPr>
          <w:sz w:val="30"/>
        </w:rPr>
        <w:t>I</w:t>
      </w:r>
      <w:r>
        <w:rPr>
          <w:spacing w:val="-1"/>
          <w:sz w:val="30"/>
        </w:rPr>
        <w:t xml:space="preserve"> </w:t>
      </w:r>
      <w:r>
        <w:rPr>
          <w:sz w:val="30"/>
        </w:rPr>
        <w:t>say</w:t>
      </w:r>
      <w:r>
        <w:rPr>
          <w:spacing w:val="-1"/>
          <w:sz w:val="30"/>
        </w:rPr>
        <w:t xml:space="preserve"> </w:t>
      </w:r>
      <w:r>
        <w:rPr>
          <w:sz w:val="30"/>
        </w:rPr>
        <w:t>to</w:t>
      </w:r>
      <w:r>
        <w:rPr>
          <w:spacing w:val="-1"/>
          <w:sz w:val="30"/>
        </w:rPr>
        <w:t xml:space="preserve"> </w:t>
      </w:r>
      <w:r>
        <w:rPr>
          <w:sz w:val="30"/>
        </w:rPr>
        <w:t>you:</w:t>
      </w:r>
      <w:r>
        <w:rPr>
          <w:spacing w:val="-1"/>
          <w:sz w:val="30"/>
        </w:rPr>
        <w:t xml:space="preserve"> </w:t>
      </w:r>
      <w:r>
        <w:rPr>
          <w:sz w:val="30"/>
        </w:rPr>
        <w:t>"Choose</w:t>
      </w:r>
      <w:r>
        <w:rPr>
          <w:spacing w:val="-1"/>
          <w:sz w:val="30"/>
        </w:rPr>
        <w:t xml:space="preserve"> </w:t>
      </w:r>
      <w:r>
        <w:rPr>
          <w:sz w:val="30"/>
        </w:rPr>
        <w:t>between</w:t>
      </w:r>
      <w:r>
        <w:rPr>
          <w:spacing w:val="-1"/>
          <w:sz w:val="30"/>
        </w:rPr>
        <w:t xml:space="preserve"> </w:t>
      </w:r>
      <w:r>
        <w:rPr>
          <w:sz w:val="30"/>
        </w:rPr>
        <w:t>going</w:t>
      </w:r>
      <w:r>
        <w:rPr>
          <w:spacing w:val="-1"/>
          <w:sz w:val="30"/>
        </w:rPr>
        <w:t xml:space="preserve"> </w:t>
      </w:r>
      <w:r>
        <w:rPr>
          <w:sz w:val="30"/>
        </w:rPr>
        <w:t>out</w:t>
      </w:r>
      <w:r>
        <w:rPr>
          <w:spacing w:val="-1"/>
          <w:sz w:val="30"/>
        </w:rPr>
        <w:t xml:space="preserve"> </w:t>
      </w:r>
      <w:r>
        <w:rPr>
          <w:sz w:val="30"/>
        </w:rPr>
        <w:t>with</w:t>
      </w:r>
      <w:r>
        <w:rPr>
          <w:spacing w:val="-1"/>
          <w:sz w:val="30"/>
        </w:rPr>
        <w:t xml:space="preserve"> </w:t>
      </w:r>
      <w:r>
        <w:rPr>
          <w:sz w:val="30"/>
        </w:rPr>
        <w:t>your</w:t>
      </w:r>
      <w:r>
        <w:rPr>
          <w:spacing w:val="-1"/>
          <w:sz w:val="30"/>
        </w:rPr>
        <w:t xml:space="preserve"> </w:t>
      </w:r>
      <w:r>
        <w:rPr>
          <w:sz w:val="30"/>
        </w:rPr>
        <w:t>umbrella</w:t>
      </w:r>
      <w:r>
        <w:rPr>
          <w:spacing w:val="-1"/>
          <w:sz w:val="30"/>
        </w:rPr>
        <w:t xml:space="preserve"> </w:t>
      </w:r>
      <w:r>
        <w:rPr>
          <w:sz w:val="30"/>
        </w:rPr>
        <w:t>or without it," I do not offer you a genuine option, for it is not forced. You can easily avoid it by not going out at all. Similarly, if I say, "Either love me or hate me," "Either call my theory true or call it false," your option is</w:t>
      </w:r>
      <w:r>
        <w:rPr>
          <w:spacing w:val="40"/>
          <w:sz w:val="30"/>
        </w:rPr>
        <w:t xml:space="preserve"> </w:t>
      </w:r>
      <w:r>
        <w:rPr>
          <w:sz w:val="30"/>
        </w:rPr>
        <w:t>avoidable. You may remain indifferent to me, neither loving nor hating, and you may decline to offer any judgment as to my theory. But if I say, "Either accept this truth or go without it," I put on you a forced option, for there is no standing place outside of the alternative. Every dilemma based on a complete logical disjunction, with no possibility of not choosing, is an option of this forced kind.</w:t>
      </w:r>
    </w:p>
    <w:p w14:paraId="326F266F" w14:textId="77777777" w:rsidR="00075191" w:rsidRDefault="00075191">
      <w:pPr>
        <w:pStyle w:val="BodyText"/>
        <w:ind w:left="0" w:right="0" w:firstLine="0"/>
        <w:jc w:val="left"/>
      </w:pPr>
    </w:p>
    <w:p w14:paraId="326F2670" w14:textId="77777777" w:rsidR="00075191" w:rsidRDefault="00000000">
      <w:pPr>
        <w:pStyle w:val="ListParagraph"/>
        <w:numPr>
          <w:ilvl w:val="0"/>
          <w:numId w:val="73"/>
        </w:numPr>
        <w:tabs>
          <w:tab w:val="left" w:pos="1149"/>
        </w:tabs>
        <w:ind w:right="358" w:firstLine="450"/>
        <w:jc w:val="both"/>
        <w:rPr>
          <w:sz w:val="30"/>
        </w:rPr>
      </w:pPr>
      <w:r>
        <w:rPr>
          <w:sz w:val="30"/>
        </w:rPr>
        <w:t>Finally, if I were Dr. Nansen and proposed to you to join my North Pole expedition, your option would be momentous; for this would probably be your only similar opportunity, and your choice now would either exclude you from the North Pole sort of immortality altogether or put at least the chance</w:t>
      </w:r>
      <w:r>
        <w:rPr>
          <w:spacing w:val="-1"/>
          <w:sz w:val="30"/>
        </w:rPr>
        <w:t xml:space="preserve"> </w:t>
      </w:r>
      <w:r>
        <w:rPr>
          <w:sz w:val="30"/>
        </w:rPr>
        <w:t>of</w:t>
      </w:r>
      <w:r>
        <w:rPr>
          <w:spacing w:val="-1"/>
          <w:sz w:val="30"/>
        </w:rPr>
        <w:t xml:space="preserve"> </w:t>
      </w:r>
      <w:r>
        <w:rPr>
          <w:sz w:val="30"/>
        </w:rPr>
        <w:t>it</w:t>
      </w:r>
      <w:r>
        <w:rPr>
          <w:spacing w:val="-1"/>
          <w:sz w:val="30"/>
        </w:rPr>
        <w:t xml:space="preserve"> </w:t>
      </w:r>
      <w:r>
        <w:rPr>
          <w:sz w:val="30"/>
        </w:rPr>
        <w:t>into</w:t>
      </w:r>
      <w:r>
        <w:rPr>
          <w:spacing w:val="-1"/>
          <w:sz w:val="30"/>
        </w:rPr>
        <w:t xml:space="preserve"> </w:t>
      </w:r>
      <w:r>
        <w:rPr>
          <w:sz w:val="30"/>
        </w:rPr>
        <w:t>your</w:t>
      </w:r>
      <w:r>
        <w:rPr>
          <w:spacing w:val="-1"/>
          <w:sz w:val="30"/>
        </w:rPr>
        <w:t xml:space="preserve"> </w:t>
      </w:r>
      <w:r>
        <w:rPr>
          <w:sz w:val="30"/>
        </w:rPr>
        <w:t>hands.</w:t>
      </w:r>
      <w:r>
        <w:rPr>
          <w:spacing w:val="-1"/>
          <w:sz w:val="30"/>
        </w:rPr>
        <w:t xml:space="preserve"> </w:t>
      </w:r>
      <w:r>
        <w:rPr>
          <w:sz w:val="30"/>
        </w:rPr>
        <w:t>He</w:t>
      </w:r>
      <w:r>
        <w:rPr>
          <w:spacing w:val="-1"/>
          <w:sz w:val="30"/>
        </w:rPr>
        <w:t xml:space="preserve"> </w:t>
      </w:r>
      <w:r>
        <w:rPr>
          <w:sz w:val="30"/>
        </w:rPr>
        <w:t>who</w:t>
      </w:r>
      <w:r>
        <w:rPr>
          <w:spacing w:val="-1"/>
          <w:sz w:val="30"/>
        </w:rPr>
        <w:t xml:space="preserve"> </w:t>
      </w:r>
      <w:r>
        <w:rPr>
          <w:sz w:val="30"/>
        </w:rPr>
        <w:t>refuses</w:t>
      </w:r>
      <w:r>
        <w:rPr>
          <w:spacing w:val="-1"/>
          <w:sz w:val="30"/>
        </w:rPr>
        <w:t xml:space="preserve"> </w:t>
      </w:r>
      <w:r>
        <w:rPr>
          <w:sz w:val="30"/>
        </w:rPr>
        <w:t>to</w:t>
      </w:r>
      <w:r>
        <w:rPr>
          <w:spacing w:val="-1"/>
          <w:sz w:val="30"/>
        </w:rPr>
        <w:t xml:space="preserve"> </w:t>
      </w:r>
      <w:r>
        <w:rPr>
          <w:sz w:val="30"/>
        </w:rPr>
        <w:t>embrace</w:t>
      </w:r>
      <w:r>
        <w:rPr>
          <w:spacing w:val="-1"/>
          <w:sz w:val="30"/>
        </w:rPr>
        <w:t xml:space="preserve"> </w:t>
      </w:r>
      <w:r>
        <w:rPr>
          <w:sz w:val="30"/>
        </w:rPr>
        <w:t>a</w:t>
      </w:r>
      <w:r>
        <w:rPr>
          <w:spacing w:val="-1"/>
          <w:sz w:val="30"/>
        </w:rPr>
        <w:t xml:space="preserve"> </w:t>
      </w:r>
      <w:r>
        <w:rPr>
          <w:sz w:val="30"/>
        </w:rPr>
        <w:t>unique</w:t>
      </w:r>
      <w:r>
        <w:rPr>
          <w:spacing w:val="-1"/>
          <w:sz w:val="30"/>
        </w:rPr>
        <w:t xml:space="preserve"> </w:t>
      </w:r>
      <w:r>
        <w:rPr>
          <w:sz w:val="30"/>
        </w:rPr>
        <w:t xml:space="preserve">opportunity loses the prize as surely as if he tried and failed. </w:t>
      </w:r>
      <w:r>
        <w:rPr>
          <w:i/>
          <w:sz w:val="30"/>
        </w:rPr>
        <w:t>Per contra</w:t>
      </w:r>
      <w:r>
        <w:rPr>
          <w:sz w:val="30"/>
        </w:rPr>
        <w:t>, the option is trivial when the opportunity is not unique, when the stake is insignificant, or when the decision is reversible if it later prove unwise. Such trivial options abound in the scientific life. A chemist finds an hypothesis live enough to spend a year in its verification: he believes in it to that extent. But if his experiments prove inconclusive either way, he is quit for his loss of time, no vital harm being done.</w:t>
      </w:r>
    </w:p>
    <w:p w14:paraId="326F2671" w14:textId="77777777" w:rsidR="00075191" w:rsidRDefault="00000000">
      <w:pPr>
        <w:pStyle w:val="BodyText"/>
        <w:spacing w:before="1"/>
        <w:ind w:left="810" w:right="0" w:firstLine="0"/>
      </w:pPr>
      <w:r>
        <w:t>It</w:t>
      </w:r>
      <w:r>
        <w:rPr>
          <w:spacing w:val="38"/>
        </w:rPr>
        <w:t xml:space="preserve"> </w:t>
      </w:r>
      <w:r>
        <w:t>will</w:t>
      </w:r>
      <w:r>
        <w:rPr>
          <w:spacing w:val="39"/>
        </w:rPr>
        <w:t xml:space="preserve"> </w:t>
      </w:r>
      <w:r>
        <w:t>facilitate</w:t>
      </w:r>
      <w:r>
        <w:rPr>
          <w:spacing w:val="39"/>
        </w:rPr>
        <w:t xml:space="preserve"> </w:t>
      </w:r>
      <w:r>
        <w:t>our</w:t>
      </w:r>
      <w:r>
        <w:rPr>
          <w:spacing w:val="39"/>
        </w:rPr>
        <w:t xml:space="preserve"> </w:t>
      </w:r>
      <w:r>
        <w:t>discussion</w:t>
      </w:r>
      <w:r>
        <w:rPr>
          <w:spacing w:val="39"/>
        </w:rPr>
        <w:t xml:space="preserve"> </w:t>
      </w:r>
      <w:r>
        <w:t>if</w:t>
      </w:r>
      <w:r>
        <w:rPr>
          <w:spacing w:val="39"/>
        </w:rPr>
        <w:t xml:space="preserve"> </w:t>
      </w:r>
      <w:r>
        <w:t>we</w:t>
      </w:r>
      <w:r>
        <w:rPr>
          <w:spacing w:val="38"/>
        </w:rPr>
        <w:t xml:space="preserve"> </w:t>
      </w:r>
      <w:r>
        <w:t>keep</w:t>
      </w:r>
      <w:r>
        <w:rPr>
          <w:spacing w:val="39"/>
        </w:rPr>
        <w:t xml:space="preserve"> </w:t>
      </w:r>
      <w:r>
        <w:t>all</w:t>
      </w:r>
      <w:r>
        <w:rPr>
          <w:spacing w:val="39"/>
        </w:rPr>
        <w:t xml:space="preserve"> </w:t>
      </w:r>
      <w:r>
        <w:t>these</w:t>
      </w:r>
      <w:r>
        <w:rPr>
          <w:spacing w:val="39"/>
        </w:rPr>
        <w:t xml:space="preserve"> </w:t>
      </w:r>
      <w:r>
        <w:t>distinctions</w:t>
      </w:r>
      <w:r>
        <w:rPr>
          <w:spacing w:val="39"/>
        </w:rPr>
        <w:t xml:space="preserve"> </w:t>
      </w:r>
      <w:r>
        <w:t>well</w:t>
      </w:r>
      <w:r>
        <w:rPr>
          <w:spacing w:val="39"/>
        </w:rPr>
        <w:t xml:space="preserve"> </w:t>
      </w:r>
      <w:r>
        <w:rPr>
          <w:spacing w:val="-7"/>
        </w:rPr>
        <w:t>in</w:t>
      </w:r>
    </w:p>
    <w:p w14:paraId="326F2672" w14:textId="77777777" w:rsidR="00075191" w:rsidRDefault="00075191">
      <w:pPr>
        <w:pStyle w:val="BodyText"/>
        <w:sectPr w:rsidR="00075191">
          <w:pgSz w:w="12240" w:h="15840"/>
          <w:pgMar w:top="1360" w:right="1080" w:bottom="280" w:left="1080" w:header="720" w:footer="720" w:gutter="0"/>
          <w:cols w:space="720"/>
        </w:sectPr>
      </w:pPr>
    </w:p>
    <w:p w14:paraId="326F2673" w14:textId="77777777" w:rsidR="00075191" w:rsidRDefault="00000000">
      <w:pPr>
        <w:pStyle w:val="BodyText"/>
        <w:spacing w:before="70"/>
        <w:ind w:right="0" w:firstLine="0"/>
        <w:jc w:val="left"/>
      </w:pPr>
      <w:r>
        <w:rPr>
          <w:spacing w:val="-2"/>
        </w:rPr>
        <w:lastRenderedPageBreak/>
        <w:t>mind.</w:t>
      </w:r>
    </w:p>
    <w:p w14:paraId="326F2674" w14:textId="77777777" w:rsidR="00075191" w:rsidRDefault="00000000">
      <w:pPr>
        <w:pStyle w:val="Heading6"/>
        <w:spacing w:before="345"/>
      </w:pPr>
      <w:r>
        <w:rPr>
          <w:spacing w:val="-5"/>
        </w:rPr>
        <w:t>II.</w:t>
      </w:r>
    </w:p>
    <w:p w14:paraId="326F2675" w14:textId="77777777" w:rsidR="00075191" w:rsidRDefault="00000000">
      <w:pPr>
        <w:pStyle w:val="BodyText"/>
        <w:ind w:right="362"/>
      </w:pPr>
      <w:r>
        <w:t>The next matter to consider is the actual psychology of human opinion. When we look at certain facts, it seems as if our passional and volitional nature lay at the root of all our convictions. When we look at others, it seems as if they could do nothing when the intellect had once said its say. Let us take the latter facts up first.</w:t>
      </w:r>
    </w:p>
    <w:p w14:paraId="326F2676" w14:textId="77777777" w:rsidR="00075191" w:rsidRDefault="00000000">
      <w:pPr>
        <w:pStyle w:val="BodyText"/>
      </w:pPr>
      <w:r>
        <w:t>Does it not seem preposterous on the very face of it to talk of our</w:t>
      </w:r>
      <w:r>
        <w:rPr>
          <w:spacing w:val="40"/>
        </w:rPr>
        <w:t xml:space="preserve"> </w:t>
      </w:r>
      <w:r>
        <w:t>opinions being modifiable at will? Can our will either help or hinder our intellect in its perceptions of truth? Can we, by just willing it, believe that Abraham Lincoln's existence is a myth, and that the portraits of him in McClure's Magazine are all of some one else? Can we, by any effort of our will, or by any strength of wish that it were true, believe ourselves well and about when we are roaring with rheumatism in bed, or feel certain that the sum of the two one-dollar bills in our pocket must be a hundred dollars? We can say any of these things, but we are absolutely impotent to believe them; and of just such things is the whole fabric of the truths that we do believe in made up,—matters of fact, immediate or remote, as Hume said, and relations between ideas, which are either there or not there for us if we see them so, and which if not there cannot be put there by any action of our own.</w:t>
      </w:r>
    </w:p>
    <w:p w14:paraId="326F2677" w14:textId="77777777" w:rsidR="00075191" w:rsidRDefault="00000000">
      <w:pPr>
        <w:pStyle w:val="BodyText"/>
      </w:pPr>
      <w:r>
        <w:t>In Pascal's Thoughts there is a celebrated passage known in literature as Pascal's wager. In it he tries to force us into Christianity by reasoning as if</w:t>
      </w:r>
      <w:r>
        <w:rPr>
          <w:spacing w:val="40"/>
        </w:rPr>
        <w:t xml:space="preserve"> </w:t>
      </w:r>
      <w:r>
        <w:t>our concern with truth resembled our concern with the stakes in a game of chance. Translated freely his words are these: You must either believe or not believe that God is—which will you do? Your human reason cannot say. A game is going on between you and the nature of things which at the day of judgment</w:t>
      </w:r>
      <w:r>
        <w:rPr>
          <w:spacing w:val="-2"/>
        </w:rPr>
        <w:t xml:space="preserve"> </w:t>
      </w:r>
      <w:r>
        <w:t>will</w:t>
      </w:r>
      <w:r>
        <w:rPr>
          <w:spacing w:val="-1"/>
        </w:rPr>
        <w:t xml:space="preserve"> </w:t>
      </w:r>
      <w:r>
        <w:t>bring</w:t>
      </w:r>
      <w:r>
        <w:rPr>
          <w:spacing w:val="-1"/>
        </w:rPr>
        <w:t xml:space="preserve"> </w:t>
      </w:r>
      <w:r>
        <w:t>out</w:t>
      </w:r>
      <w:r>
        <w:rPr>
          <w:spacing w:val="-1"/>
        </w:rPr>
        <w:t xml:space="preserve"> </w:t>
      </w:r>
      <w:r>
        <w:t>either</w:t>
      </w:r>
      <w:r>
        <w:rPr>
          <w:spacing w:val="-1"/>
        </w:rPr>
        <w:t xml:space="preserve"> </w:t>
      </w:r>
      <w:r>
        <w:t>heads</w:t>
      </w:r>
      <w:r>
        <w:rPr>
          <w:spacing w:val="-1"/>
        </w:rPr>
        <w:t xml:space="preserve"> </w:t>
      </w:r>
      <w:r>
        <w:t>or</w:t>
      </w:r>
      <w:r>
        <w:rPr>
          <w:spacing w:val="-1"/>
        </w:rPr>
        <w:t xml:space="preserve"> </w:t>
      </w:r>
      <w:r>
        <w:t>tails.</w:t>
      </w:r>
      <w:r>
        <w:rPr>
          <w:spacing w:val="-1"/>
        </w:rPr>
        <w:t xml:space="preserve"> </w:t>
      </w:r>
      <w:r>
        <w:t>Weigh</w:t>
      </w:r>
      <w:r>
        <w:rPr>
          <w:spacing w:val="-1"/>
        </w:rPr>
        <w:t xml:space="preserve"> </w:t>
      </w:r>
      <w:r>
        <w:t>what</w:t>
      </w:r>
      <w:r>
        <w:rPr>
          <w:spacing w:val="-1"/>
        </w:rPr>
        <w:t xml:space="preserve"> </w:t>
      </w:r>
      <w:r>
        <w:t>your</w:t>
      </w:r>
      <w:r>
        <w:rPr>
          <w:spacing w:val="-1"/>
        </w:rPr>
        <w:t xml:space="preserve"> </w:t>
      </w:r>
      <w:r>
        <w:t>gains</w:t>
      </w:r>
      <w:r>
        <w:rPr>
          <w:spacing w:val="-1"/>
        </w:rPr>
        <w:t xml:space="preserve"> </w:t>
      </w:r>
      <w:r>
        <w:t>and</w:t>
      </w:r>
      <w:r>
        <w:rPr>
          <w:spacing w:val="-1"/>
        </w:rPr>
        <w:t xml:space="preserve"> </w:t>
      </w:r>
      <w:r>
        <w:t>your losses</w:t>
      </w:r>
      <w:r>
        <w:rPr>
          <w:spacing w:val="-4"/>
        </w:rPr>
        <w:t xml:space="preserve"> </w:t>
      </w:r>
      <w:r>
        <w:t>would</w:t>
      </w:r>
      <w:r>
        <w:rPr>
          <w:spacing w:val="-3"/>
        </w:rPr>
        <w:t xml:space="preserve"> </w:t>
      </w:r>
      <w:r>
        <w:t>be</w:t>
      </w:r>
      <w:r>
        <w:rPr>
          <w:spacing w:val="-4"/>
        </w:rPr>
        <w:t xml:space="preserve"> </w:t>
      </w:r>
      <w:r>
        <w:t>if</w:t>
      </w:r>
      <w:r>
        <w:rPr>
          <w:spacing w:val="-4"/>
        </w:rPr>
        <w:t xml:space="preserve"> </w:t>
      </w:r>
      <w:r>
        <w:t>you</w:t>
      </w:r>
      <w:r>
        <w:rPr>
          <w:spacing w:val="-3"/>
        </w:rPr>
        <w:t xml:space="preserve"> </w:t>
      </w:r>
      <w:r>
        <w:t>should</w:t>
      </w:r>
      <w:r>
        <w:rPr>
          <w:spacing w:val="-3"/>
        </w:rPr>
        <w:t xml:space="preserve"> </w:t>
      </w:r>
      <w:r>
        <w:t>stake</w:t>
      </w:r>
      <w:r>
        <w:rPr>
          <w:spacing w:val="-4"/>
        </w:rPr>
        <w:t xml:space="preserve"> </w:t>
      </w:r>
      <w:r>
        <w:t>all</w:t>
      </w:r>
      <w:r>
        <w:rPr>
          <w:spacing w:val="-4"/>
        </w:rPr>
        <w:t xml:space="preserve"> </w:t>
      </w:r>
      <w:r>
        <w:t>you</w:t>
      </w:r>
      <w:r>
        <w:rPr>
          <w:spacing w:val="-3"/>
        </w:rPr>
        <w:t xml:space="preserve"> </w:t>
      </w:r>
      <w:r>
        <w:t>have</w:t>
      </w:r>
      <w:r>
        <w:rPr>
          <w:spacing w:val="-4"/>
        </w:rPr>
        <w:t xml:space="preserve"> </w:t>
      </w:r>
      <w:r>
        <w:t>on</w:t>
      </w:r>
      <w:r>
        <w:rPr>
          <w:spacing w:val="-3"/>
        </w:rPr>
        <w:t xml:space="preserve"> </w:t>
      </w:r>
      <w:r>
        <w:t>heads,</w:t>
      </w:r>
      <w:r>
        <w:rPr>
          <w:spacing w:val="-3"/>
        </w:rPr>
        <w:t xml:space="preserve"> </w:t>
      </w:r>
      <w:r>
        <w:t>or</w:t>
      </w:r>
      <w:r>
        <w:rPr>
          <w:spacing w:val="-4"/>
        </w:rPr>
        <w:t xml:space="preserve"> </w:t>
      </w:r>
      <w:r>
        <w:t>God's</w:t>
      </w:r>
      <w:r>
        <w:rPr>
          <w:spacing w:val="-4"/>
        </w:rPr>
        <w:t xml:space="preserve"> </w:t>
      </w:r>
      <w:r>
        <w:t>existence: if you win in such case, you gain eternal beatitude; if you lose, you lose nothing at all. If there were an infinity of chances, and only one for God in this wager, still you ought to stake your all on God; for though you surely</w:t>
      </w:r>
      <w:r>
        <w:rPr>
          <w:spacing w:val="40"/>
        </w:rPr>
        <w:t xml:space="preserve"> </w:t>
      </w:r>
      <w:r>
        <w:t>risk</w:t>
      </w:r>
      <w:r>
        <w:rPr>
          <w:spacing w:val="-3"/>
        </w:rPr>
        <w:t xml:space="preserve"> </w:t>
      </w:r>
      <w:r>
        <w:t>a</w:t>
      </w:r>
      <w:r>
        <w:rPr>
          <w:spacing w:val="-2"/>
        </w:rPr>
        <w:t xml:space="preserve"> </w:t>
      </w:r>
      <w:r>
        <w:t>finite</w:t>
      </w:r>
      <w:r>
        <w:rPr>
          <w:spacing w:val="-3"/>
        </w:rPr>
        <w:t xml:space="preserve"> </w:t>
      </w:r>
      <w:r>
        <w:t>loss</w:t>
      </w:r>
      <w:r>
        <w:rPr>
          <w:spacing w:val="-2"/>
        </w:rPr>
        <w:t xml:space="preserve"> </w:t>
      </w:r>
      <w:r>
        <w:t>by</w:t>
      </w:r>
      <w:r>
        <w:rPr>
          <w:spacing w:val="-3"/>
        </w:rPr>
        <w:t xml:space="preserve"> </w:t>
      </w:r>
      <w:r>
        <w:t>this</w:t>
      </w:r>
      <w:r>
        <w:rPr>
          <w:spacing w:val="-2"/>
        </w:rPr>
        <w:t xml:space="preserve"> </w:t>
      </w:r>
      <w:r>
        <w:t>procedure,</w:t>
      </w:r>
      <w:r>
        <w:rPr>
          <w:spacing w:val="-2"/>
        </w:rPr>
        <w:t xml:space="preserve"> </w:t>
      </w:r>
      <w:r>
        <w:t>any</w:t>
      </w:r>
      <w:r>
        <w:rPr>
          <w:spacing w:val="-3"/>
        </w:rPr>
        <w:t xml:space="preserve"> </w:t>
      </w:r>
      <w:r>
        <w:t>finite</w:t>
      </w:r>
      <w:r>
        <w:rPr>
          <w:spacing w:val="-2"/>
        </w:rPr>
        <w:t xml:space="preserve"> </w:t>
      </w:r>
      <w:r>
        <w:t>loss</w:t>
      </w:r>
      <w:r>
        <w:rPr>
          <w:spacing w:val="-3"/>
        </w:rPr>
        <w:t xml:space="preserve"> </w:t>
      </w:r>
      <w:r>
        <w:t>is</w:t>
      </w:r>
      <w:r>
        <w:rPr>
          <w:spacing w:val="-2"/>
        </w:rPr>
        <w:t xml:space="preserve"> </w:t>
      </w:r>
      <w:r>
        <w:t>reasonable,</w:t>
      </w:r>
      <w:r>
        <w:rPr>
          <w:spacing w:val="-3"/>
        </w:rPr>
        <w:t xml:space="preserve"> </w:t>
      </w:r>
      <w:r>
        <w:t>even</w:t>
      </w:r>
      <w:r>
        <w:rPr>
          <w:spacing w:val="-2"/>
        </w:rPr>
        <w:t xml:space="preserve"> </w:t>
      </w:r>
      <w:r>
        <w:t>a</w:t>
      </w:r>
      <w:r>
        <w:rPr>
          <w:spacing w:val="-2"/>
        </w:rPr>
        <w:t xml:space="preserve"> </w:t>
      </w:r>
      <w:r>
        <w:t>certain one is reasonable, if there is but the possibility of infinite gain. Go, then, and take holy water, and have masses said; belief will come and stupefy your scruples,—</w:t>
      </w:r>
      <w:r>
        <w:rPr>
          <w:i/>
        </w:rPr>
        <w:t>Cela vous fera croire et vous abêtira</w:t>
      </w:r>
      <w:r>
        <w:t>. Why should you not? At bottom, what have you to lose?</w:t>
      </w:r>
    </w:p>
    <w:p w14:paraId="326F2678" w14:textId="77777777" w:rsidR="00075191" w:rsidRDefault="00075191">
      <w:pPr>
        <w:pStyle w:val="BodyText"/>
        <w:sectPr w:rsidR="00075191">
          <w:pgSz w:w="12240" w:h="15840"/>
          <w:pgMar w:top="1360" w:right="1080" w:bottom="280" w:left="1080" w:header="720" w:footer="720" w:gutter="0"/>
          <w:cols w:space="720"/>
        </w:sectPr>
      </w:pPr>
    </w:p>
    <w:p w14:paraId="326F2679" w14:textId="77777777" w:rsidR="00075191" w:rsidRDefault="00000000">
      <w:pPr>
        <w:pStyle w:val="BodyText"/>
        <w:spacing w:before="70"/>
      </w:pPr>
      <w:r>
        <w:lastRenderedPageBreak/>
        <w:t>You probably feel that when religious faith expresses itself thus, in the language of the gaming-table, it is put to its last trumps. Surely Pascal's own personal belief in masses and holy water had far other springs; and this celebrated page of his is but an argument for others, a last desperate snatch at a weapon against</w:t>
      </w:r>
      <w:r>
        <w:rPr>
          <w:spacing w:val="-1"/>
        </w:rPr>
        <w:t xml:space="preserve"> </w:t>
      </w:r>
      <w:r>
        <w:t>the hardness of the unbelieving heart. We feel</w:t>
      </w:r>
      <w:r>
        <w:rPr>
          <w:spacing w:val="-1"/>
        </w:rPr>
        <w:t xml:space="preserve"> </w:t>
      </w:r>
      <w:r>
        <w:t>that</w:t>
      </w:r>
      <w:r>
        <w:rPr>
          <w:spacing w:val="-1"/>
        </w:rPr>
        <w:t xml:space="preserve"> </w:t>
      </w:r>
      <w:r>
        <w:t>a faith in masses and holy water adopted wilfully after such a mechanical calculation would lack the inner soul of faith's reality; and if we were ourselves in the place of the Deity, we should probably take particular pleasure in cutting off believers of this pattern from their infinite reward. It is evident that unless there be some pre-existing tendency to believe in masses and holy water, the option offered to the will by Pascal is not a living option. Certainly no Turk ever took to masses and holy water on its account; and even to us Protestants these means of salvation seem such foregone impossibilities that Pascal's logic, invoked for them specifically, leaves us unmoved. As well might the Mahdi write to us, saying, "I am the Expected One whom God has created in his effulgence. You shall be infinitely happy if you confess me; otherwise</w:t>
      </w:r>
      <w:r>
        <w:rPr>
          <w:spacing w:val="40"/>
        </w:rPr>
        <w:t xml:space="preserve"> </w:t>
      </w:r>
      <w:r>
        <w:t>you shall be cut off from the light of the sun. Weigh, then, your infinite gain if I am genuine against your finite sacrifice if I am not!" His logic would be that of Pascal; but he would vainly use it on us, for the hypothesis he offers</w:t>
      </w:r>
      <w:r>
        <w:rPr>
          <w:spacing w:val="40"/>
        </w:rPr>
        <w:t xml:space="preserve"> </w:t>
      </w:r>
      <w:r>
        <w:t>us is dead. No tendency to act on it exists in us to any degree.</w:t>
      </w:r>
    </w:p>
    <w:p w14:paraId="326F267A" w14:textId="77777777" w:rsidR="00075191" w:rsidRDefault="00075191">
      <w:pPr>
        <w:pStyle w:val="BodyText"/>
        <w:ind w:left="0" w:right="0" w:firstLine="0"/>
        <w:jc w:val="left"/>
      </w:pPr>
    </w:p>
    <w:p w14:paraId="326F267B" w14:textId="77777777" w:rsidR="00075191" w:rsidRDefault="00000000">
      <w:pPr>
        <w:pStyle w:val="BodyText"/>
        <w:ind w:right="359"/>
      </w:pPr>
      <w:r>
        <w:t>The talk of believing by our volition seems, then, from one point of view, simply</w:t>
      </w:r>
      <w:r>
        <w:rPr>
          <w:spacing w:val="-2"/>
        </w:rPr>
        <w:t xml:space="preserve"> </w:t>
      </w:r>
      <w:r>
        <w:t>silly.</w:t>
      </w:r>
      <w:r>
        <w:rPr>
          <w:spacing w:val="-1"/>
        </w:rPr>
        <w:t xml:space="preserve"> </w:t>
      </w:r>
      <w:r>
        <w:t>From</w:t>
      </w:r>
      <w:r>
        <w:rPr>
          <w:spacing w:val="-2"/>
        </w:rPr>
        <w:t xml:space="preserve"> </w:t>
      </w:r>
      <w:r>
        <w:t>another</w:t>
      </w:r>
      <w:r>
        <w:rPr>
          <w:spacing w:val="-1"/>
        </w:rPr>
        <w:t xml:space="preserve"> </w:t>
      </w:r>
      <w:r>
        <w:t>point</w:t>
      </w:r>
      <w:r>
        <w:rPr>
          <w:spacing w:val="-2"/>
        </w:rPr>
        <w:t xml:space="preserve"> </w:t>
      </w:r>
      <w:r>
        <w:t>of</w:t>
      </w:r>
      <w:r>
        <w:rPr>
          <w:spacing w:val="-1"/>
        </w:rPr>
        <w:t xml:space="preserve"> </w:t>
      </w:r>
      <w:r>
        <w:t>view</w:t>
      </w:r>
      <w:r>
        <w:rPr>
          <w:spacing w:val="-2"/>
        </w:rPr>
        <w:t xml:space="preserve"> </w:t>
      </w:r>
      <w:r>
        <w:t>it</w:t>
      </w:r>
      <w:r>
        <w:rPr>
          <w:spacing w:val="-2"/>
        </w:rPr>
        <w:t xml:space="preserve"> </w:t>
      </w:r>
      <w:r>
        <w:t>is</w:t>
      </w:r>
      <w:r>
        <w:rPr>
          <w:spacing w:val="-2"/>
        </w:rPr>
        <w:t xml:space="preserve"> </w:t>
      </w:r>
      <w:r>
        <w:t>worse</w:t>
      </w:r>
      <w:r>
        <w:rPr>
          <w:spacing w:val="-1"/>
        </w:rPr>
        <w:t xml:space="preserve"> </w:t>
      </w:r>
      <w:r>
        <w:t>than</w:t>
      </w:r>
      <w:r>
        <w:rPr>
          <w:spacing w:val="-2"/>
        </w:rPr>
        <w:t xml:space="preserve"> </w:t>
      </w:r>
      <w:r>
        <w:t>silly,</w:t>
      </w:r>
      <w:r>
        <w:rPr>
          <w:spacing w:val="-1"/>
        </w:rPr>
        <w:t xml:space="preserve"> </w:t>
      </w:r>
      <w:r>
        <w:t>it</w:t>
      </w:r>
      <w:r>
        <w:rPr>
          <w:spacing w:val="-2"/>
        </w:rPr>
        <w:t xml:space="preserve"> </w:t>
      </w:r>
      <w:r>
        <w:t>is</w:t>
      </w:r>
      <w:r>
        <w:rPr>
          <w:spacing w:val="-1"/>
        </w:rPr>
        <w:t xml:space="preserve"> </w:t>
      </w:r>
      <w:r>
        <w:t>vile.</w:t>
      </w:r>
      <w:r>
        <w:rPr>
          <w:spacing w:val="-1"/>
        </w:rPr>
        <w:t xml:space="preserve"> </w:t>
      </w:r>
      <w:r>
        <w:t>When one turns to the magnificent edifice of the physical sciences, and sees how it was reared; what thousands of disinterested moral lives of men lie buried in its mere foundations; what patience and postponement, what choking down</w:t>
      </w:r>
      <w:r>
        <w:rPr>
          <w:spacing w:val="40"/>
        </w:rPr>
        <w:t xml:space="preserve"> </w:t>
      </w:r>
      <w:r>
        <w:t>of preference, what submission to the icy laws of outer fact are wrought into its very stones and mortar; how absolutely impersonal it stands in its vast augustness,—then how besotted and contemptible seems every little sentimentalist who comes blowing his voluntary smoke-wreaths, and pretending to decide things from out of his private dream! Can we wonder if those bred in the rugged and manly school of science should feel like</w:t>
      </w:r>
      <w:r>
        <w:rPr>
          <w:spacing w:val="40"/>
        </w:rPr>
        <w:t xml:space="preserve"> </w:t>
      </w:r>
      <w:r>
        <w:t>spewing such subjectivism out of their mouths? The whole system of</w:t>
      </w:r>
      <w:r>
        <w:rPr>
          <w:spacing w:val="40"/>
        </w:rPr>
        <w:t xml:space="preserve"> </w:t>
      </w:r>
      <w:r>
        <w:t>loyalties which grow up in the schools of science go dead against its toleration; so that it is only natural that those who have caught the scientific fever should pass over to the opposite extreme, and write sometimes as if the incorruptibly</w:t>
      </w:r>
      <w:r>
        <w:rPr>
          <w:spacing w:val="74"/>
          <w:w w:val="150"/>
        </w:rPr>
        <w:t xml:space="preserve"> </w:t>
      </w:r>
      <w:r>
        <w:t>truthful</w:t>
      </w:r>
      <w:r>
        <w:rPr>
          <w:spacing w:val="74"/>
          <w:w w:val="150"/>
        </w:rPr>
        <w:t xml:space="preserve"> </w:t>
      </w:r>
      <w:r>
        <w:t>intellect</w:t>
      </w:r>
      <w:r>
        <w:rPr>
          <w:spacing w:val="74"/>
          <w:w w:val="150"/>
        </w:rPr>
        <w:t xml:space="preserve"> </w:t>
      </w:r>
      <w:r>
        <w:t>ought</w:t>
      </w:r>
      <w:r>
        <w:rPr>
          <w:spacing w:val="74"/>
          <w:w w:val="150"/>
        </w:rPr>
        <w:t xml:space="preserve"> </w:t>
      </w:r>
      <w:r>
        <w:t>positively</w:t>
      </w:r>
      <w:r>
        <w:rPr>
          <w:spacing w:val="74"/>
          <w:w w:val="150"/>
        </w:rPr>
        <w:t xml:space="preserve"> </w:t>
      </w:r>
      <w:r>
        <w:t>to</w:t>
      </w:r>
      <w:r>
        <w:rPr>
          <w:spacing w:val="74"/>
          <w:w w:val="150"/>
        </w:rPr>
        <w:t xml:space="preserve"> </w:t>
      </w:r>
      <w:r>
        <w:t>prefer</w:t>
      </w:r>
      <w:r>
        <w:rPr>
          <w:spacing w:val="74"/>
          <w:w w:val="150"/>
        </w:rPr>
        <w:t xml:space="preserve"> </w:t>
      </w:r>
      <w:r>
        <w:t>bitterness</w:t>
      </w:r>
      <w:r>
        <w:rPr>
          <w:spacing w:val="74"/>
          <w:w w:val="150"/>
        </w:rPr>
        <w:t xml:space="preserve"> </w:t>
      </w:r>
      <w:r>
        <w:rPr>
          <w:spacing w:val="-5"/>
        </w:rPr>
        <w:t>and</w:t>
      </w:r>
    </w:p>
    <w:p w14:paraId="326F267C" w14:textId="77777777" w:rsidR="00075191" w:rsidRDefault="00075191">
      <w:pPr>
        <w:pStyle w:val="BodyText"/>
        <w:sectPr w:rsidR="00075191">
          <w:pgSz w:w="12240" w:h="15840"/>
          <w:pgMar w:top="1360" w:right="1080" w:bottom="280" w:left="1080" w:header="720" w:footer="720" w:gutter="0"/>
          <w:cols w:space="720"/>
        </w:sectPr>
      </w:pPr>
    </w:p>
    <w:p w14:paraId="326F267D" w14:textId="77777777" w:rsidR="00075191" w:rsidRDefault="00000000">
      <w:pPr>
        <w:pStyle w:val="BodyText"/>
        <w:spacing w:before="70"/>
        <w:ind w:right="0" w:firstLine="0"/>
      </w:pPr>
      <w:r>
        <w:lastRenderedPageBreak/>
        <w:t>unacceptableness</w:t>
      </w:r>
      <w:r>
        <w:rPr>
          <w:spacing w:val="-4"/>
        </w:rPr>
        <w:t xml:space="preserve"> </w:t>
      </w:r>
      <w:r>
        <w:t>to</w:t>
      </w:r>
      <w:r>
        <w:rPr>
          <w:spacing w:val="-4"/>
        </w:rPr>
        <w:t xml:space="preserve"> </w:t>
      </w:r>
      <w:r>
        <w:t>the</w:t>
      </w:r>
      <w:r>
        <w:rPr>
          <w:spacing w:val="-3"/>
        </w:rPr>
        <w:t xml:space="preserve"> </w:t>
      </w:r>
      <w:r>
        <w:t>heart</w:t>
      </w:r>
      <w:r>
        <w:rPr>
          <w:spacing w:val="-4"/>
        </w:rPr>
        <w:t xml:space="preserve"> </w:t>
      </w:r>
      <w:r>
        <w:t>in</w:t>
      </w:r>
      <w:r>
        <w:rPr>
          <w:spacing w:val="-4"/>
        </w:rPr>
        <w:t xml:space="preserve"> </w:t>
      </w:r>
      <w:r>
        <w:t>its</w:t>
      </w:r>
      <w:r>
        <w:rPr>
          <w:spacing w:val="-3"/>
        </w:rPr>
        <w:t xml:space="preserve"> </w:t>
      </w:r>
      <w:r>
        <w:rPr>
          <w:spacing w:val="-4"/>
        </w:rPr>
        <w:t>cup.</w:t>
      </w:r>
    </w:p>
    <w:p w14:paraId="326F267E" w14:textId="77777777" w:rsidR="00075191" w:rsidRDefault="00000000">
      <w:pPr>
        <w:pStyle w:val="BodyText"/>
        <w:ind w:right="5469"/>
      </w:pPr>
      <w:r>
        <w:t>It fortifies my soul to know That,</w:t>
      </w:r>
      <w:r>
        <w:rPr>
          <w:spacing w:val="-4"/>
        </w:rPr>
        <w:t xml:space="preserve"> </w:t>
      </w:r>
      <w:r>
        <w:t>though</w:t>
      </w:r>
      <w:r>
        <w:rPr>
          <w:spacing w:val="-3"/>
        </w:rPr>
        <w:t xml:space="preserve"> </w:t>
      </w:r>
      <w:r>
        <w:t>I</w:t>
      </w:r>
      <w:r>
        <w:rPr>
          <w:spacing w:val="-2"/>
        </w:rPr>
        <w:t xml:space="preserve"> </w:t>
      </w:r>
      <w:r>
        <w:t>perish,</w:t>
      </w:r>
      <w:r>
        <w:rPr>
          <w:spacing w:val="-2"/>
        </w:rPr>
        <w:t xml:space="preserve"> </w:t>
      </w:r>
      <w:r>
        <w:t>Truth</w:t>
      </w:r>
      <w:r>
        <w:rPr>
          <w:spacing w:val="-3"/>
        </w:rPr>
        <w:t xml:space="preserve"> </w:t>
      </w:r>
      <w:r>
        <w:t>is</w:t>
      </w:r>
      <w:r>
        <w:rPr>
          <w:spacing w:val="-2"/>
        </w:rPr>
        <w:t xml:space="preserve"> </w:t>
      </w:r>
      <w:r>
        <w:rPr>
          <w:spacing w:val="-5"/>
        </w:rPr>
        <w:t>so—</w:t>
      </w:r>
    </w:p>
    <w:p w14:paraId="326F267F" w14:textId="77777777" w:rsidR="00075191" w:rsidRDefault="00000000">
      <w:pPr>
        <w:pStyle w:val="BodyText"/>
      </w:pPr>
      <w:r>
        <w:t xml:space="preserve">sings Clough, while Huxley exclaims: "My only consolation lies in the reflection that, however bad our posterity may become, so far as they hold by the plain rule of not pretending to believe what they have no reason to believe, because it may be to their advantage so to pretend [the word 'pretend' is surely here redundant], they will not have reached the lowest depth of immorality." And that delicious </w:t>
      </w:r>
      <w:r>
        <w:rPr>
          <w:i/>
        </w:rPr>
        <w:t xml:space="preserve">enfant terrible </w:t>
      </w:r>
      <w:r>
        <w:t xml:space="preserve">Clifford writes; "Belief is desecrated when given to unproved and unquestioned statements for the solace and private pleasure of the believer,... Whoso would deserve well of his fellows in this matter will guard the purity of his belief with a very fanaticism of jealous care, lest at any time it should rest on an unworthy object, and catch a stain which can never be wiped away.... If [a] belief has been accepted on insufficient evidence [even though the belief be true, as Clifford on the same page explains] the pleasure is a stolen one.... It is sinful because it is stolen in defiance of our duty to mankind. That duty is to guard ourselves from such beliefs as from a pestilence which may shortly master our own body and then spread to the rest of the town.... It is wrong always, everywhere, and for every one, to believe anything upon insufficient </w:t>
      </w:r>
      <w:r>
        <w:rPr>
          <w:spacing w:val="-2"/>
        </w:rPr>
        <w:t>evidence."</w:t>
      </w:r>
    </w:p>
    <w:p w14:paraId="326F2680" w14:textId="77777777" w:rsidR="00075191" w:rsidRDefault="00075191">
      <w:pPr>
        <w:pStyle w:val="BodyText"/>
        <w:ind w:left="0" w:right="0" w:firstLine="0"/>
        <w:jc w:val="left"/>
      </w:pPr>
    </w:p>
    <w:p w14:paraId="326F2681" w14:textId="77777777" w:rsidR="00075191" w:rsidRDefault="00000000">
      <w:pPr>
        <w:pStyle w:val="Heading6"/>
      </w:pPr>
      <w:r>
        <w:rPr>
          <w:spacing w:val="-4"/>
        </w:rPr>
        <w:t>III.</w:t>
      </w:r>
    </w:p>
    <w:p w14:paraId="326F2682" w14:textId="77777777" w:rsidR="00075191" w:rsidRDefault="00000000">
      <w:pPr>
        <w:pStyle w:val="BodyText"/>
        <w:ind w:right="359"/>
      </w:pPr>
      <w:r>
        <w:t>All this strikes one as healthy, even when expressed, as by Clifford, with somewhat too much of robustious pathos in the voice. Free-will and simple wishing</w:t>
      </w:r>
      <w:r>
        <w:rPr>
          <w:spacing w:val="-2"/>
        </w:rPr>
        <w:t xml:space="preserve"> </w:t>
      </w:r>
      <w:r>
        <w:t>do</w:t>
      </w:r>
      <w:r>
        <w:rPr>
          <w:spacing w:val="-2"/>
        </w:rPr>
        <w:t xml:space="preserve"> </w:t>
      </w:r>
      <w:r>
        <w:t>seem,</w:t>
      </w:r>
      <w:r>
        <w:rPr>
          <w:spacing w:val="-2"/>
        </w:rPr>
        <w:t xml:space="preserve"> </w:t>
      </w:r>
      <w:r>
        <w:t>in</w:t>
      </w:r>
      <w:r>
        <w:rPr>
          <w:spacing w:val="-1"/>
        </w:rPr>
        <w:t xml:space="preserve"> </w:t>
      </w:r>
      <w:r>
        <w:t>the</w:t>
      </w:r>
      <w:r>
        <w:rPr>
          <w:spacing w:val="-2"/>
        </w:rPr>
        <w:t xml:space="preserve"> </w:t>
      </w:r>
      <w:r>
        <w:t>matter</w:t>
      </w:r>
      <w:r>
        <w:rPr>
          <w:spacing w:val="-2"/>
        </w:rPr>
        <w:t xml:space="preserve"> </w:t>
      </w:r>
      <w:r>
        <w:t>of</w:t>
      </w:r>
      <w:r>
        <w:rPr>
          <w:spacing w:val="-2"/>
        </w:rPr>
        <w:t xml:space="preserve"> </w:t>
      </w:r>
      <w:r>
        <w:t>our</w:t>
      </w:r>
      <w:r>
        <w:rPr>
          <w:spacing w:val="-1"/>
        </w:rPr>
        <w:t xml:space="preserve"> </w:t>
      </w:r>
      <w:r>
        <w:t>credences,</w:t>
      </w:r>
      <w:r>
        <w:rPr>
          <w:spacing w:val="-2"/>
        </w:rPr>
        <w:t xml:space="preserve"> </w:t>
      </w:r>
      <w:r>
        <w:t>to</w:t>
      </w:r>
      <w:r>
        <w:rPr>
          <w:spacing w:val="-2"/>
        </w:rPr>
        <w:t xml:space="preserve"> </w:t>
      </w:r>
      <w:r>
        <w:t>be</w:t>
      </w:r>
      <w:r>
        <w:rPr>
          <w:spacing w:val="-2"/>
        </w:rPr>
        <w:t xml:space="preserve"> </w:t>
      </w:r>
      <w:r>
        <w:t>only</w:t>
      </w:r>
      <w:r>
        <w:rPr>
          <w:spacing w:val="-1"/>
        </w:rPr>
        <w:t xml:space="preserve"> </w:t>
      </w:r>
      <w:r>
        <w:t>fifth</w:t>
      </w:r>
      <w:r>
        <w:rPr>
          <w:spacing w:val="-2"/>
        </w:rPr>
        <w:t xml:space="preserve"> </w:t>
      </w:r>
      <w:r>
        <w:t>wheels</w:t>
      </w:r>
      <w:r>
        <w:rPr>
          <w:spacing w:val="-2"/>
        </w:rPr>
        <w:t xml:space="preserve"> </w:t>
      </w:r>
      <w:r>
        <w:t>to</w:t>
      </w:r>
      <w:r>
        <w:rPr>
          <w:spacing w:val="-1"/>
        </w:rPr>
        <w:t xml:space="preserve"> </w:t>
      </w:r>
      <w:r>
        <w:t>the coach. Yet if any one should thereupon assume that intellectual insight is what</w:t>
      </w:r>
      <w:r>
        <w:rPr>
          <w:spacing w:val="-3"/>
        </w:rPr>
        <w:t xml:space="preserve"> </w:t>
      </w:r>
      <w:r>
        <w:t>remains</w:t>
      </w:r>
      <w:r>
        <w:rPr>
          <w:spacing w:val="-3"/>
        </w:rPr>
        <w:t xml:space="preserve"> </w:t>
      </w:r>
      <w:r>
        <w:t>after</w:t>
      </w:r>
      <w:r>
        <w:rPr>
          <w:spacing w:val="-3"/>
        </w:rPr>
        <w:t xml:space="preserve"> </w:t>
      </w:r>
      <w:r>
        <w:t>wish</w:t>
      </w:r>
      <w:r>
        <w:rPr>
          <w:spacing w:val="-3"/>
        </w:rPr>
        <w:t xml:space="preserve"> </w:t>
      </w:r>
      <w:r>
        <w:t>and</w:t>
      </w:r>
      <w:r>
        <w:rPr>
          <w:spacing w:val="-3"/>
        </w:rPr>
        <w:t xml:space="preserve"> </w:t>
      </w:r>
      <w:r>
        <w:t>will</w:t>
      </w:r>
      <w:r>
        <w:rPr>
          <w:spacing w:val="-3"/>
        </w:rPr>
        <w:t xml:space="preserve"> </w:t>
      </w:r>
      <w:r>
        <w:t>and</w:t>
      </w:r>
      <w:r>
        <w:rPr>
          <w:spacing w:val="-3"/>
        </w:rPr>
        <w:t xml:space="preserve"> </w:t>
      </w:r>
      <w:r>
        <w:t>sentimental</w:t>
      </w:r>
      <w:r>
        <w:rPr>
          <w:spacing w:val="-3"/>
        </w:rPr>
        <w:t xml:space="preserve"> </w:t>
      </w:r>
      <w:r>
        <w:t>preference</w:t>
      </w:r>
      <w:r>
        <w:rPr>
          <w:spacing w:val="-3"/>
        </w:rPr>
        <w:t xml:space="preserve"> </w:t>
      </w:r>
      <w:r>
        <w:t>have</w:t>
      </w:r>
      <w:r>
        <w:rPr>
          <w:spacing w:val="-3"/>
        </w:rPr>
        <w:t xml:space="preserve"> </w:t>
      </w:r>
      <w:r>
        <w:t>taken</w:t>
      </w:r>
      <w:r>
        <w:rPr>
          <w:spacing w:val="-3"/>
        </w:rPr>
        <w:t xml:space="preserve"> </w:t>
      </w:r>
      <w:r>
        <w:t>wing, or that pure reason is what then settles our opinions, he would fly quite as directly in the teeth of the facts.</w:t>
      </w:r>
    </w:p>
    <w:p w14:paraId="326F2683" w14:textId="77777777" w:rsidR="00075191" w:rsidRDefault="00000000">
      <w:pPr>
        <w:pStyle w:val="BodyText"/>
        <w:spacing w:before="1"/>
        <w:ind w:right="362"/>
      </w:pPr>
      <w:r>
        <w:t>It is only our already dead hypotheses that our willing nature is unable to bring to life again But what has made them dead for us is for the most part a previous action of our willing nature of an antagonistic kind. When I say 'willing nature,' I do not mean only such deliberate volitions as may have set up habits of belief that we cannot now escape from,—I mean all such factors of belief as fear and hope, prejudice and passion, imitation and partisanship, the circumpressure of our caste and set. As a matter of fact we find ourselves</w:t>
      </w:r>
    </w:p>
    <w:p w14:paraId="326F2684" w14:textId="77777777" w:rsidR="00075191" w:rsidRDefault="00075191">
      <w:pPr>
        <w:pStyle w:val="BodyText"/>
        <w:sectPr w:rsidR="00075191">
          <w:pgSz w:w="12240" w:h="15840"/>
          <w:pgMar w:top="1360" w:right="1080" w:bottom="280" w:left="1080" w:header="720" w:footer="720" w:gutter="0"/>
          <w:cols w:space="720"/>
        </w:sectPr>
      </w:pPr>
    </w:p>
    <w:p w14:paraId="326F2685" w14:textId="77777777" w:rsidR="00075191" w:rsidRDefault="00000000">
      <w:pPr>
        <w:pStyle w:val="BodyText"/>
        <w:spacing w:before="70"/>
        <w:ind w:right="359" w:firstLine="0"/>
      </w:pPr>
      <w:r>
        <w:lastRenderedPageBreak/>
        <w:t xml:space="preserve">believing, we hardly know how or why. Mr. Balfour gives the name of 'authority' to all those influences, born of the intellectual climate, that make hypotheses possible or impossible for us, alive or dead. Here in this room, we all of us believe in molecules and the conservation of energy, in democracy and necessary progress, in Protestant Christianity and the duty of fighting for 'the doctrine of the immortal Monroe,' all for no reasons worthy of the name. We see into these matters with no more inner clearness, and probably with much less, than any disbeliever in them might possess. His unconventionality would probably have some grounds to show for its conclusions; but for us, not insight, but the </w:t>
      </w:r>
      <w:r>
        <w:rPr>
          <w:i/>
        </w:rPr>
        <w:t xml:space="preserve">prestige </w:t>
      </w:r>
      <w:r>
        <w:t>of the opinions, is what makes the spark shoot from them and light up our sleeping magazines of faith. Our reason is quite satisfied, in nine hundred and ninety-nine cases out of every thousand of us,</w:t>
      </w:r>
      <w:r>
        <w:rPr>
          <w:spacing w:val="40"/>
        </w:rPr>
        <w:t xml:space="preserve"> </w:t>
      </w:r>
      <w:r>
        <w:t xml:space="preserve">if it can find a few arguments that will do to recite in case our credulity is criticised by some one else. Our faith is faith in some one else's faith, and in the greatest matters this is most the case. Our belief in truth itself, for instance, that there is a truth, and that our minds and it are made for each other,—what is it but a passionate affirmation of desire, in which our social system backs us up? We want to have a truth; we want to believe that our experiments and studies and discussions must put us in a continually better and better position towards it; and on this line we agree to fight out our thinking lives. But if a pyrrhonistic sceptic asks us </w:t>
      </w:r>
      <w:r>
        <w:rPr>
          <w:i/>
        </w:rPr>
        <w:t xml:space="preserve">how we know </w:t>
      </w:r>
      <w:r>
        <w:t>all this, can our logic find a reply? No! certainly it cannot. It is just one volition against another,—we willing to go in for life upon a trust or assumption which he,</w:t>
      </w:r>
      <w:r>
        <w:rPr>
          <w:spacing w:val="40"/>
        </w:rPr>
        <w:t xml:space="preserve"> </w:t>
      </w:r>
      <w:r>
        <w:t>for his part, does not care to make.[</w:t>
      </w:r>
      <w:hyperlink r:id="rId14" w:anchor="ch01fn2">
        <w:r>
          <w:rPr>
            <w:color w:val="0000FF"/>
            <w:u w:val="single" w:color="0000FF"/>
          </w:rPr>
          <w:t>2</w:t>
        </w:r>
      </w:hyperlink>
      <w:r>
        <w:t>]</w:t>
      </w:r>
    </w:p>
    <w:p w14:paraId="326F2686" w14:textId="77777777" w:rsidR="00075191" w:rsidRDefault="00000000">
      <w:pPr>
        <w:pStyle w:val="BodyText"/>
        <w:ind w:right="359"/>
      </w:pPr>
      <w:r>
        <w:t>As a rule we disbelieve all facts and theories for which we have no use. Clifford's cosmic emotions find no use for Christian feelings. Huxley</w:t>
      </w:r>
      <w:r>
        <w:rPr>
          <w:spacing w:val="40"/>
        </w:rPr>
        <w:t xml:space="preserve"> </w:t>
      </w:r>
      <w:r>
        <w:t>belabors the bishops because there is no use for sacerdotalism in his scheme of life. Newman, on the contrary, goes over to Romanism, and finds all sorts of reasons good for staying there, because a priestly system is for him an organic</w:t>
      </w:r>
      <w:r>
        <w:rPr>
          <w:spacing w:val="-3"/>
        </w:rPr>
        <w:t xml:space="preserve"> </w:t>
      </w:r>
      <w:r>
        <w:t>need</w:t>
      </w:r>
      <w:r>
        <w:rPr>
          <w:spacing w:val="-2"/>
        </w:rPr>
        <w:t xml:space="preserve"> </w:t>
      </w:r>
      <w:r>
        <w:t>and</w:t>
      </w:r>
      <w:r>
        <w:rPr>
          <w:spacing w:val="-2"/>
        </w:rPr>
        <w:t xml:space="preserve"> </w:t>
      </w:r>
      <w:r>
        <w:t>delight.</w:t>
      </w:r>
      <w:r>
        <w:rPr>
          <w:spacing w:val="-2"/>
        </w:rPr>
        <w:t xml:space="preserve"> </w:t>
      </w:r>
      <w:r>
        <w:t>Why</w:t>
      </w:r>
      <w:r>
        <w:rPr>
          <w:spacing w:val="-2"/>
        </w:rPr>
        <w:t xml:space="preserve"> </w:t>
      </w:r>
      <w:r>
        <w:t>do</w:t>
      </w:r>
      <w:r>
        <w:rPr>
          <w:spacing w:val="-2"/>
        </w:rPr>
        <w:t xml:space="preserve"> </w:t>
      </w:r>
      <w:r>
        <w:t>so</w:t>
      </w:r>
      <w:r>
        <w:rPr>
          <w:spacing w:val="-2"/>
        </w:rPr>
        <w:t xml:space="preserve"> </w:t>
      </w:r>
      <w:r>
        <w:t>few</w:t>
      </w:r>
      <w:r>
        <w:rPr>
          <w:spacing w:val="-2"/>
        </w:rPr>
        <w:t xml:space="preserve"> </w:t>
      </w:r>
      <w:r>
        <w:t>'scientists'</w:t>
      </w:r>
      <w:r>
        <w:rPr>
          <w:spacing w:val="-2"/>
        </w:rPr>
        <w:t xml:space="preserve"> </w:t>
      </w:r>
      <w:r>
        <w:t>even</w:t>
      </w:r>
      <w:r>
        <w:rPr>
          <w:spacing w:val="-2"/>
        </w:rPr>
        <w:t xml:space="preserve"> </w:t>
      </w:r>
      <w:r>
        <w:t>look</w:t>
      </w:r>
      <w:r>
        <w:rPr>
          <w:spacing w:val="-2"/>
        </w:rPr>
        <w:t xml:space="preserve"> </w:t>
      </w:r>
      <w:r>
        <w:t>at</w:t>
      </w:r>
      <w:r>
        <w:rPr>
          <w:spacing w:val="-2"/>
        </w:rPr>
        <w:t xml:space="preserve"> </w:t>
      </w:r>
      <w:r>
        <w:t>the</w:t>
      </w:r>
      <w:r>
        <w:rPr>
          <w:spacing w:val="-2"/>
        </w:rPr>
        <w:t xml:space="preserve"> </w:t>
      </w:r>
      <w:r>
        <w:t xml:space="preserve">evidence for telepathy, so called? Because they think, as a leading biologist, now dead, once said to me, that even if such a thing were true, scientists ought to band together to keep it suppressed and concealed. It would undo the uniformity of Nature and all sorts of other things without which scientists cannot carry on their pursuits. But if this very man had been shown something which as a scientist he might </w:t>
      </w:r>
      <w:r>
        <w:rPr>
          <w:i/>
        </w:rPr>
        <w:t xml:space="preserve">do </w:t>
      </w:r>
      <w:r>
        <w:t>with telepathy, he might not only have examined the evidence,</w:t>
      </w:r>
      <w:r>
        <w:rPr>
          <w:spacing w:val="60"/>
        </w:rPr>
        <w:t xml:space="preserve"> </w:t>
      </w:r>
      <w:r>
        <w:t>but</w:t>
      </w:r>
      <w:r>
        <w:rPr>
          <w:spacing w:val="62"/>
        </w:rPr>
        <w:t xml:space="preserve"> </w:t>
      </w:r>
      <w:r>
        <w:t>even</w:t>
      </w:r>
      <w:r>
        <w:rPr>
          <w:spacing w:val="64"/>
        </w:rPr>
        <w:t xml:space="preserve"> </w:t>
      </w:r>
      <w:r>
        <w:t>have</w:t>
      </w:r>
      <w:r>
        <w:rPr>
          <w:spacing w:val="62"/>
        </w:rPr>
        <w:t xml:space="preserve"> </w:t>
      </w:r>
      <w:r>
        <w:t>found</w:t>
      </w:r>
      <w:r>
        <w:rPr>
          <w:spacing w:val="62"/>
        </w:rPr>
        <w:t xml:space="preserve"> </w:t>
      </w:r>
      <w:r>
        <w:t>it</w:t>
      </w:r>
      <w:r>
        <w:rPr>
          <w:spacing w:val="64"/>
        </w:rPr>
        <w:t xml:space="preserve"> </w:t>
      </w:r>
      <w:r>
        <w:t>good</w:t>
      </w:r>
      <w:r>
        <w:rPr>
          <w:spacing w:val="62"/>
        </w:rPr>
        <w:t xml:space="preserve"> </w:t>
      </w:r>
      <w:r>
        <w:t>enough.</w:t>
      </w:r>
      <w:r>
        <w:rPr>
          <w:spacing w:val="62"/>
        </w:rPr>
        <w:t xml:space="preserve"> </w:t>
      </w:r>
      <w:r>
        <w:t>This</w:t>
      </w:r>
      <w:r>
        <w:rPr>
          <w:spacing w:val="64"/>
        </w:rPr>
        <w:t xml:space="preserve"> </w:t>
      </w:r>
      <w:r>
        <w:t>very</w:t>
      </w:r>
      <w:r>
        <w:rPr>
          <w:spacing w:val="62"/>
        </w:rPr>
        <w:t xml:space="preserve"> </w:t>
      </w:r>
      <w:r>
        <w:t>law</w:t>
      </w:r>
      <w:r>
        <w:rPr>
          <w:spacing w:val="62"/>
        </w:rPr>
        <w:t xml:space="preserve"> </w:t>
      </w:r>
      <w:r>
        <w:t>which</w:t>
      </w:r>
      <w:r>
        <w:rPr>
          <w:spacing w:val="64"/>
        </w:rPr>
        <w:t xml:space="preserve"> </w:t>
      </w:r>
      <w:r>
        <w:rPr>
          <w:spacing w:val="-5"/>
        </w:rPr>
        <w:t>the</w:t>
      </w:r>
    </w:p>
    <w:p w14:paraId="326F2687" w14:textId="77777777" w:rsidR="00075191" w:rsidRDefault="00075191">
      <w:pPr>
        <w:pStyle w:val="BodyText"/>
        <w:sectPr w:rsidR="00075191">
          <w:pgSz w:w="12240" w:h="15840"/>
          <w:pgMar w:top="1360" w:right="1080" w:bottom="280" w:left="1080" w:header="720" w:footer="720" w:gutter="0"/>
          <w:cols w:space="720"/>
        </w:sectPr>
      </w:pPr>
    </w:p>
    <w:p w14:paraId="326F2688" w14:textId="77777777" w:rsidR="00075191" w:rsidRDefault="00000000">
      <w:pPr>
        <w:pStyle w:val="BodyText"/>
        <w:spacing w:before="70"/>
        <w:ind w:right="360" w:firstLine="0"/>
      </w:pPr>
      <w:r>
        <w:lastRenderedPageBreak/>
        <w:t>logicians would impose upon us—if I may give the name of logicians to</w:t>
      </w:r>
      <w:r>
        <w:rPr>
          <w:spacing w:val="40"/>
        </w:rPr>
        <w:t xml:space="preserve"> </w:t>
      </w:r>
      <w:r>
        <w:t>those who would rule out our willing nature here—is based on nothing but their own natural wish to exclude all elements for which they, in their professional quality of logicians, can find no use.</w:t>
      </w:r>
    </w:p>
    <w:p w14:paraId="326F2689" w14:textId="77777777" w:rsidR="00075191" w:rsidRDefault="00000000">
      <w:pPr>
        <w:pStyle w:val="BodyText"/>
        <w:ind w:right="359"/>
      </w:pPr>
      <w:r>
        <w:t>Evidently, then, our non-intellectual nature does influence our convictions. There are passional tendencies and volitions which run before and</w:t>
      </w:r>
      <w:r>
        <w:rPr>
          <w:spacing w:val="-2"/>
        </w:rPr>
        <w:t xml:space="preserve"> </w:t>
      </w:r>
      <w:r>
        <w:t>others</w:t>
      </w:r>
      <w:r>
        <w:rPr>
          <w:spacing w:val="-3"/>
        </w:rPr>
        <w:t xml:space="preserve"> </w:t>
      </w:r>
      <w:r>
        <w:t>which</w:t>
      </w:r>
      <w:r>
        <w:rPr>
          <w:spacing w:val="-2"/>
        </w:rPr>
        <w:t xml:space="preserve"> </w:t>
      </w:r>
      <w:r>
        <w:t>come</w:t>
      </w:r>
      <w:r>
        <w:rPr>
          <w:spacing w:val="-3"/>
        </w:rPr>
        <w:t xml:space="preserve"> </w:t>
      </w:r>
      <w:r>
        <w:t>after</w:t>
      </w:r>
      <w:r>
        <w:rPr>
          <w:spacing w:val="-3"/>
        </w:rPr>
        <w:t xml:space="preserve"> </w:t>
      </w:r>
      <w:r>
        <w:t>belief,</w:t>
      </w:r>
      <w:r>
        <w:rPr>
          <w:spacing w:val="-2"/>
        </w:rPr>
        <w:t xml:space="preserve"> </w:t>
      </w:r>
      <w:r>
        <w:t>and</w:t>
      </w:r>
      <w:r>
        <w:rPr>
          <w:spacing w:val="-2"/>
        </w:rPr>
        <w:t xml:space="preserve"> </w:t>
      </w:r>
      <w:r>
        <w:t>it</w:t>
      </w:r>
      <w:r>
        <w:rPr>
          <w:spacing w:val="-3"/>
        </w:rPr>
        <w:t xml:space="preserve"> </w:t>
      </w:r>
      <w:r>
        <w:t>is</w:t>
      </w:r>
      <w:r>
        <w:rPr>
          <w:spacing w:val="-3"/>
        </w:rPr>
        <w:t xml:space="preserve"> </w:t>
      </w:r>
      <w:r>
        <w:t>only</w:t>
      </w:r>
      <w:r>
        <w:rPr>
          <w:spacing w:val="-2"/>
        </w:rPr>
        <w:t xml:space="preserve"> </w:t>
      </w:r>
      <w:r>
        <w:t>the</w:t>
      </w:r>
      <w:r>
        <w:rPr>
          <w:spacing w:val="-3"/>
        </w:rPr>
        <w:t xml:space="preserve"> </w:t>
      </w:r>
      <w:r>
        <w:t>latter</w:t>
      </w:r>
      <w:r>
        <w:rPr>
          <w:spacing w:val="-3"/>
        </w:rPr>
        <w:t xml:space="preserve"> </w:t>
      </w:r>
      <w:r>
        <w:t>that</w:t>
      </w:r>
      <w:r>
        <w:rPr>
          <w:spacing w:val="-3"/>
        </w:rPr>
        <w:t xml:space="preserve"> </w:t>
      </w:r>
      <w:r>
        <w:t>are</w:t>
      </w:r>
      <w:r>
        <w:rPr>
          <w:spacing w:val="-3"/>
        </w:rPr>
        <w:t xml:space="preserve"> </w:t>
      </w:r>
      <w:r>
        <w:t>too</w:t>
      </w:r>
      <w:r>
        <w:rPr>
          <w:spacing w:val="-2"/>
        </w:rPr>
        <w:t xml:space="preserve"> </w:t>
      </w:r>
      <w:r>
        <w:t>late</w:t>
      </w:r>
      <w:r>
        <w:rPr>
          <w:spacing w:val="-3"/>
        </w:rPr>
        <w:t xml:space="preserve"> </w:t>
      </w:r>
      <w:r>
        <w:t>for the fair; and they are not too late when the previous passional work has been already in their own direction. Pascal's argument, instead of being powerless, then seems a regular clincher, and is the last stroke needed to make our faith in masses and holy water complete. The state of things is evidently far from simple; and pure insight and logic, whatever they might do ideally, are not</w:t>
      </w:r>
      <w:r>
        <w:rPr>
          <w:spacing w:val="40"/>
        </w:rPr>
        <w:t xml:space="preserve"> </w:t>
      </w:r>
      <w:r>
        <w:t>the only things that really do produce our creeds.</w:t>
      </w:r>
    </w:p>
    <w:p w14:paraId="326F268A" w14:textId="77777777" w:rsidR="00075191" w:rsidRDefault="00075191">
      <w:pPr>
        <w:pStyle w:val="BodyText"/>
        <w:ind w:left="0" w:right="0" w:firstLine="0"/>
        <w:jc w:val="left"/>
      </w:pPr>
    </w:p>
    <w:p w14:paraId="326F268B" w14:textId="77777777" w:rsidR="00075191" w:rsidRDefault="00000000">
      <w:pPr>
        <w:pStyle w:val="Heading6"/>
      </w:pPr>
      <w:r>
        <w:rPr>
          <w:spacing w:val="-5"/>
        </w:rPr>
        <w:t>IV.</w:t>
      </w:r>
    </w:p>
    <w:p w14:paraId="326F268C" w14:textId="77777777" w:rsidR="00075191" w:rsidRDefault="00000000">
      <w:pPr>
        <w:ind w:left="360" w:right="358" w:firstLine="450"/>
        <w:jc w:val="both"/>
        <w:rPr>
          <w:sz w:val="30"/>
        </w:rPr>
      </w:pPr>
      <w:r>
        <w:rPr>
          <w:sz w:val="30"/>
        </w:rPr>
        <w:t xml:space="preserve">Our next duty, having recognized this mixed-up state of affairs, is to ask whether it be simply reprehensible and pathological, or whether, on the contrary, we must treat it as a normal element in making up our minds. The thesis I defend is, briefly stated, this: </w:t>
      </w:r>
      <w:r>
        <w:rPr>
          <w:i/>
          <w:sz w:val="30"/>
        </w:rPr>
        <w:t>Our passional nature not only lawfully may, but must, decide an option between propositions, whenever it is a genuine option that cannot by its nature be decided on intellectual grounds; for to say, under such circumstances, "Do not decide, but leave the question open," is itself a passional decision,—just like deciding yes or no,—and is attended with the same risk of losing the truth</w:t>
      </w:r>
      <w:r>
        <w:rPr>
          <w:sz w:val="30"/>
        </w:rPr>
        <w:t>. The thesis thus abstractly expressed will, I trust, soon become quite clear. But I must first indulge in a bit more of preliminary work.</w:t>
      </w:r>
    </w:p>
    <w:p w14:paraId="326F268D" w14:textId="77777777" w:rsidR="00075191" w:rsidRDefault="00075191">
      <w:pPr>
        <w:pStyle w:val="BodyText"/>
        <w:ind w:left="0" w:right="0" w:firstLine="0"/>
        <w:jc w:val="left"/>
      </w:pPr>
    </w:p>
    <w:p w14:paraId="326F268E" w14:textId="77777777" w:rsidR="00075191" w:rsidRDefault="00000000">
      <w:pPr>
        <w:pStyle w:val="Heading6"/>
      </w:pPr>
      <w:r>
        <w:rPr>
          <w:spacing w:val="-5"/>
        </w:rPr>
        <w:t>V.</w:t>
      </w:r>
    </w:p>
    <w:p w14:paraId="326F268F" w14:textId="77777777" w:rsidR="00075191" w:rsidRDefault="00000000">
      <w:pPr>
        <w:pStyle w:val="BodyText"/>
        <w:ind w:right="360"/>
        <w:rPr>
          <w:i/>
        </w:rPr>
      </w:pPr>
      <w:r>
        <w:t>It will be observed that for the purposes of this discussion we are on 'dogmatic' ground,—ground, I mean, which leaves systematic philosophical scepticism</w:t>
      </w:r>
      <w:r>
        <w:rPr>
          <w:spacing w:val="-1"/>
        </w:rPr>
        <w:t xml:space="preserve"> </w:t>
      </w:r>
      <w:r>
        <w:t>altogether</w:t>
      </w:r>
      <w:r>
        <w:rPr>
          <w:spacing w:val="-1"/>
        </w:rPr>
        <w:t xml:space="preserve"> </w:t>
      </w:r>
      <w:r>
        <w:t>out</w:t>
      </w:r>
      <w:r>
        <w:rPr>
          <w:spacing w:val="-1"/>
        </w:rPr>
        <w:t xml:space="preserve"> </w:t>
      </w:r>
      <w:r>
        <w:t>of</w:t>
      </w:r>
      <w:r>
        <w:rPr>
          <w:spacing w:val="-1"/>
        </w:rPr>
        <w:t xml:space="preserve"> </w:t>
      </w:r>
      <w:r>
        <w:t>account.</w:t>
      </w:r>
      <w:r>
        <w:rPr>
          <w:spacing w:val="-1"/>
        </w:rPr>
        <w:t xml:space="preserve"> </w:t>
      </w:r>
      <w:r>
        <w:t>The</w:t>
      </w:r>
      <w:r>
        <w:rPr>
          <w:spacing w:val="-1"/>
        </w:rPr>
        <w:t xml:space="preserve"> </w:t>
      </w:r>
      <w:r>
        <w:t>postulate</w:t>
      </w:r>
      <w:r>
        <w:rPr>
          <w:spacing w:val="-1"/>
        </w:rPr>
        <w:t xml:space="preserve"> </w:t>
      </w:r>
      <w:r>
        <w:t>that</w:t>
      </w:r>
      <w:r>
        <w:rPr>
          <w:spacing w:val="-1"/>
        </w:rPr>
        <w:t xml:space="preserve"> </w:t>
      </w:r>
      <w:r>
        <w:t>there</w:t>
      </w:r>
      <w:r>
        <w:rPr>
          <w:spacing w:val="-1"/>
        </w:rPr>
        <w:t xml:space="preserve"> </w:t>
      </w:r>
      <w:r>
        <w:t>is</w:t>
      </w:r>
      <w:r>
        <w:rPr>
          <w:spacing w:val="-1"/>
        </w:rPr>
        <w:t xml:space="preserve"> </w:t>
      </w:r>
      <w:r>
        <w:t>truth,</w:t>
      </w:r>
      <w:r>
        <w:rPr>
          <w:spacing w:val="-1"/>
        </w:rPr>
        <w:t xml:space="preserve"> </w:t>
      </w:r>
      <w:r>
        <w:t>and</w:t>
      </w:r>
      <w:r>
        <w:rPr>
          <w:spacing w:val="-1"/>
        </w:rPr>
        <w:t xml:space="preserve"> </w:t>
      </w:r>
      <w:r>
        <w:t xml:space="preserve">that it is the destiny of our minds to attain it, we are deliberately resolving to make, though the sceptic will not make it. We part company with him, therefore, absolutely, at this point. But the faith that truth exists, and that our minds can find it, may be held in two ways. We may talk of the </w:t>
      </w:r>
      <w:r>
        <w:rPr>
          <w:i/>
        </w:rPr>
        <w:t xml:space="preserve">empiricist </w:t>
      </w:r>
      <w:r>
        <w:t xml:space="preserve">way and of the </w:t>
      </w:r>
      <w:r>
        <w:rPr>
          <w:i/>
        </w:rPr>
        <w:t xml:space="preserve">absolutist </w:t>
      </w:r>
      <w:r>
        <w:t>way of believing in truth. The absolutists in this matter</w:t>
      </w:r>
      <w:r>
        <w:rPr>
          <w:spacing w:val="40"/>
        </w:rPr>
        <w:t xml:space="preserve"> </w:t>
      </w:r>
      <w:r>
        <w:t>say</w:t>
      </w:r>
      <w:r>
        <w:rPr>
          <w:spacing w:val="40"/>
        </w:rPr>
        <w:t xml:space="preserve"> </w:t>
      </w:r>
      <w:r>
        <w:t>that</w:t>
      </w:r>
      <w:r>
        <w:rPr>
          <w:spacing w:val="40"/>
        </w:rPr>
        <w:t xml:space="preserve"> </w:t>
      </w:r>
      <w:r>
        <w:t>we</w:t>
      </w:r>
      <w:r>
        <w:rPr>
          <w:spacing w:val="40"/>
        </w:rPr>
        <w:t xml:space="preserve"> </w:t>
      </w:r>
      <w:r>
        <w:t>not</w:t>
      </w:r>
      <w:r>
        <w:rPr>
          <w:spacing w:val="40"/>
        </w:rPr>
        <w:t xml:space="preserve"> </w:t>
      </w:r>
      <w:r>
        <w:t>only</w:t>
      </w:r>
      <w:r>
        <w:rPr>
          <w:spacing w:val="40"/>
        </w:rPr>
        <w:t xml:space="preserve"> </w:t>
      </w:r>
      <w:r>
        <w:t>can</w:t>
      </w:r>
      <w:r>
        <w:rPr>
          <w:spacing w:val="40"/>
        </w:rPr>
        <w:t xml:space="preserve"> </w:t>
      </w:r>
      <w:r>
        <w:t>attain</w:t>
      </w:r>
      <w:r>
        <w:rPr>
          <w:spacing w:val="40"/>
        </w:rPr>
        <w:t xml:space="preserve"> </w:t>
      </w:r>
      <w:r>
        <w:t>to</w:t>
      </w:r>
      <w:r>
        <w:rPr>
          <w:spacing w:val="40"/>
        </w:rPr>
        <w:t xml:space="preserve"> </w:t>
      </w:r>
      <w:r>
        <w:t>knowing</w:t>
      </w:r>
      <w:r>
        <w:rPr>
          <w:spacing w:val="40"/>
        </w:rPr>
        <w:t xml:space="preserve"> </w:t>
      </w:r>
      <w:r>
        <w:t>truth,</w:t>
      </w:r>
      <w:r>
        <w:rPr>
          <w:spacing w:val="40"/>
        </w:rPr>
        <w:t xml:space="preserve"> </w:t>
      </w:r>
      <w:r>
        <w:t>but</w:t>
      </w:r>
      <w:r>
        <w:rPr>
          <w:spacing w:val="40"/>
        </w:rPr>
        <w:t xml:space="preserve"> </w:t>
      </w:r>
      <w:r>
        <w:t>we</w:t>
      </w:r>
      <w:r>
        <w:rPr>
          <w:spacing w:val="40"/>
        </w:rPr>
        <w:t xml:space="preserve"> </w:t>
      </w:r>
      <w:r>
        <w:t>can</w:t>
      </w:r>
      <w:r>
        <w:rPr>
          <w:spacing w:val="40"/>
        </w:rPr>
        <w:t xml:space="preserve"> </w:t>
      </w:r>
      <w:r>
        <w:rPr>
          <w:i/>
        </w:rPr>
        <w:t>know</w:t>
      </w:r>
    </w:p>
    <w:p w14:paraId="326F2690" w14:textId="77777777" w:rsidR="00075191" w:rsidRDefault="00075191">
      <w:pPr>
        <w:pStyle w:val="BodyText"/>
        <w:rPr>
          <w:i/>
        </w:rPr>
        <w:sectPr w:rsidR="00075191">
          <w:pgSz w:w="12240" w:h="15840"/>
          <w:pgMar w:top="1360" w:right="1080" w:bottom="280" w:left="1080" w:header="720" w:footer="720" w:gutter="0"/>
          <w:cols w:space="720"/>
        </w:sectPr>
      </w:pPr>
    </w:p>
    <w:p w14:paraId="326F2691" w14:textId="77777777" w:rsidR="00075191" w:rsidRDefault="00000000">
      <w:pPr>
        <w:pStyle w:val="BodyText"/>
        <w:spacing w:before="70"/>
        <w:ind w:right="361" w:firstLine="0"/>
      </w:pPr>
      <w:r>
        <w:rPr>
          <w:i/>
        </w:rPr>
        <w:lastRenderedPageBreak/>
        <w:t xml:space="preserve">when </w:t>
      </w:r>
      <w:r>
        <w:t>we have attained to knowing it; while the empiricists think that</w:t>
      </w:r>
      <w:r>
        <w:rPr>
          <w:spacing w:val="40"/>
        </w:rPr>
        <w:t xml:space="preserve"> </w:t>
      </w:r>
      <w:r>
        <w:t xml:space="preserve">although we may attain it, we cannot infallibly know when. To </w:t>
      </w:r>
      <w:r>
        <w:rPr>
          <w:i/>
        </w:rPr>
        <w:t xml:space="preserve">know </w:t>
      </w:r>
      <w:r>
        <w:t xml:space="preserve">is one thing, and to know for certain </w:t>
      </w:r>
      <w:r>
        <w:rPr>
          <w:i/>
        </w:rPr>
        <w:t xml:space="preserve">that </w:t>
      </w:r>
      <w:r>
        <w:t>we know is another. One may hold to the first being possible without the second; hence the empiricists and the absolutists, although neither of them is a sceptic in the usual philosophic sense of the term, show very different degrees of dogmatism in their lives.</w:t>
      </w:r>
    </w:p>
    <w:p w14:paraId="326F2692" w14:textId="77777777" w:rsidR="00075191" w:rsidRDefault="00000000">
      <w:pPr>
        <w:pStyle w:val="BodyText"/>
      </w:pPr>
      <w:r>
        <w:t xml:space="preserve">If we look at the history of opinions, we see that the empiricist tendency has largely prevailed in science, while in philosophy the absolutist tendency has had everything its own way. The characteristic sort of happiness, indeed, which philosophies yield has mainly consisted in the conviction felt by each successive school or system that by it bottom-certitude had been attained. "Other philosophies are collections of opinions, mostly false; </w:t>
      </w:r>
      <w:r>
        <w:rPr>
          <w:i/>
        </w:rPr>
        <w:t xml:space="preserve">my </w:t>
      </w:r>
      <w:r>
        <w:t>philosophy gives</w:t>
      </w:r>
      <w:r>
        <w:rPr>
          <w:spacing w:val="-2"/>
        </w:rPr>
        <w:t xml:space="preserve"> </w:t>
      </w:r>
      <w:r>
        <w:t>standing-ground</w:t>
      </w:r>
      <w:r>
        <w:rPr>
          <w:spacing w:val="-2"/>
        </w:rPr>
        <w:t xml:space="preserve"> </w:t>
      </w:r>
      <w:r>
        <w:t>forever,"—who</w:t>
      </w:r>
      <w:r>
        <w:rPr>
          <w:spacing w:val="-2"/>
        </w:rPr>
        <w:t xml:space="preserve"> </w:t>
      </w:r>
      <w:r>
        <w:t>does</w:t>
      </w:r>
      <w:r>
        <w:rPr>
          <w:spacing w:val="-2"/>
        </w:rPr>
        <w:t xml:space="preserve"> </w:t>
      </w:r>
      <w:r>
        <w:t>not</w:t>
      </w:r>
      <w:r>
        <w:rPr>
          <w:spacing w:val="-2"/>
        </w:rPr>
        <w:t xml:space="preserve"> </w:t>
      </w:r>
      <w:r>
        <w:t>recognize</w:t>
      </w:r>
      <w:r>
        <w:rPr>
          <w:spacing w:val="-2"/>
        </w:rPr>
        <w:t xml:space="preserve"> </w:t>
      </w:r>
      <w:r>
        <w:t>in</w:t>
      </w:r>
      <w:r>
        <w:rPr>
          <w:spacing w:val="-2"/>
        </w:rPr>
        <w:t xml:space="preserve"> </w:t>
      </w:r>
      <w:r>
        <w:t>this</w:t>
      </w:r>
      <w:r>
        <w:rPr>
          <w:spacing w:val="-2"/>
        </w:rPr>
        <w:t xml:space="preserve"> </w:t>
      </w:r>
      <w:r>
        <w:t>the</w:t>
      </w:r>
      <w:r>
        <w:rPr>
          <w:spacing w:val="-2"/>
        </w:rPr>
        <w:t xml:space="preserve"> </w:t>
      </w:r>
      <w:r>
        <w:t xml:space="preserve">key-note of every system worthy of the name? A system, to be a system at all, must come as a </w:t>
      </w:r>
      <w:r>
        <w:rPr>
          <w:i/>
        </w:rPr>
        <w:t xml:space="preserve">closed </w:t>
      </w:r>
      <w:r>
        <w:t>system, reversible in this or that detail, perchance, but in its essential features never!</w:t>
      </w:r>
    </w:p>
    <w:p w14:paraId="326F2693" w14:textId="77777777" w:rsidR="00075191" w:rsidRDefault="00000000">
      <w:pPr>
        <w:pStyle w:val="BodyText"/>
      </w:pPr>
      <w:r>
        <w:t xml:space="preserve">Scholastic orthodoxy, to which one must always go when one wishes to find perfectly clear statement, has beautifully elaborated this absolutist conviction in a doctrine which it calls that of 'objective evidence.' If, for example, I am unable to doubt that I now exist before you, that two is less than three, or that if all men are mortal then I am mortal too, it is because these things illumine my intellect irresistibly. The final ground of this objective evidence possessed by certain propositions is the </w:t>
      </w:r>
      <w:r>
        <w:rPr>
          <w:i/>
        </w:rPr>
        <w:t>adaequatio intellectûs nostri cum rê</w:t>
      </w:r>
      <w:r>
        <w:t xml:space="preserve">. The certitude it brings involves an </w:t>
      </w:r>
      <w:r>
        <w:rPr>
          <w:i/>
        </w:rPr>
        <w:t>aptitudinem ad extorquendum</w:t>
      </w:r>
      <w:r>
        <w:rPr>
          <w:i/>
          <w:spacing w:val="-3"/>
        </w:rPr>
        <w:t xml:space="preserve"> </w:t>
      </w:r>
      <w:r>
        <w:rPr>
          <w:i/>
        </w:rPr>
        <w:t>certum</w:t>
      </w:r>
      <w:r>
        <w:rPr>
          <w:i/>
          <w:spacing w:val="-3"/>
        </w:rPr>
        <w:t xml:space="preserve"> </w:t>
      </w:r>
      <w:r>
        <w:rPr>
          <w:i/>
        </w:rPr>
        <w:t xml:space="preserve">assensum </w:t>
      </w:r>
      <w:r>
        <w:t xml:space="preserve">on the part of the truth envisaged, and on the side of the subject a </w:t>
      </w:r>
      <w:r>
        <w:rPr>
          <w:i/>
        </w:rPr>
        <w:t>quietem in cognitione</w:t>
      </w:r>
      <w:r>
        <w:t xml:space="preserve">, when once the object is mentally received, that leaves no possibility of doubt behind; and in the whole transaction nothing operates but the </w:t>
      </w:r>
      <w:r>
        <w:rPr>
          <w:i/>
        </w:rPr>
        <w:t xml:space="preserve">entitas ipsa </w:t>
      </w:r>
      <w:r>
        <w:t xml:space="preserve">of the object and the </w:t>
      </w:r>
      <w:r>
        <w:rPr>
          <w:i/>
        </w:rPr>
        <w:t xml:space="preserve">entitas ipsa </w:t>
      </w:r>
      <w:r>
        <w:t>of the mind. We slouchy modern thinkers dislike to talk in Latin,—indeed, we dislike to talk in set terms at all; but at bottom our own state of mind</w:t>
      </w:r>
      <w:r>
        <w:rPr>
          <w:spacing w:val="-3"/>
        </w:rPr>
        <w:t xml:space="preserve"> </w:t>
      </w:r>
      <w:r>
        <w:t>is</w:t>
      </w:r>
      <w:r>
        <w:rPr>
          <w:spacing w:val="-4"/>
        </w:rPr>
        <w:t xml:space="preserve"> </w:t>
      </w:r>
      <w:r>
        <w:t>very</w:t>
      </w:r>
      <w:r>
        <w:rPr>
          <w:spacing w:val="-3"/>
        </w:rPr>
        <w:t xml:space="preserve"> </w:t>
      </w:r>
      <w:r>
        <w:t>much</w:t>
      </w:r>
      <w:r>
        <w:rPr>
          <w:spacing w:val="-3"/>
        </w:rPr>
        <w:t xml:space="preserve"> </w:t>
      </w:r>
      <w:r>
        <w:t>like</w:t>
      </w:r>
      <w:r>
        <w:rPr>
          <w:spacing w:val="-4"/>
        </w:rPr>
        <w:t xml:space="preserve"> </w:t>
      </w:r>
      <w:r>
        <w:t>this</w:t>
      </w:r>
      <w:r>
        <w:rPr>
          <w:spacing w:val="-4"/>
        </w:rPr>
        <w:t xml:space="preserve"> </w:t>
      </w:r>
      <w:r>
        <w:t>whenever</w:t>
      </w:r>
      <w:r>
        <w:rPr>
          <w:spacing w:val="-4"/>
        </w:rPr>
        <w:t xml:space="preserve"> </w:t>
      </w:r>
      <w:r>
        <w:t>we</w:t>
      </w:r>
      <w:r>
        <w:rPr>
          <w:spacing w:val="-4"/>
        </w:rPr>
        <w:t xml:space="preserve"> </w:t>
      </w:r>
      <w:r>
        <w:t>uncritically</w:t>
      </w:r>
      <w:r>
        <w:rPr>
          <w:spacing w:val="-3"/>
        </w:rPr>
        <w:t xml:space="preserve"> </w:t>
      </w:r>
      <w:r>
        <w:t>abandon</w:t>
      </w:r>
      <w:r>
        <w:rPr>
          <w:spacing w:val="-3"/>
        </w:rPr>
        <w:t xml:space="preserve"> </w:t>
      </w:r>
      <w:r>
        <w:t>ourselves:</w:t>
      </w:r>
      <w:r>
        <w:rPr>
          <w:spacing w:val="-4"/>
        </w:rPr>
        <w:t xml:space="preserve"> </w:t>
      </w:r>
      <w:r>
        <w:t>You believe in objective evidence, and I do. Of some things we feel that we are certain: we know, and we know that we do know. There is something that gives a click inside of us, a bell that strikes twelve, when the hands of our mental clock have swept the dial and meet over the meridian hour. The greatest empiricists among us are only empiricists on reflection: when left to their</w:t>
      </w:r>
      <w:r>
        <w:rPr>
          <w:spacing w:val="-2"/>
        </w:rPr>
        <w:t xml:space="preserve"> </w:t>
      </w:r>
      <w:r>
        <w:t>instincts,</w:t>
      </w:r>
      <w:r>
        <w:rPr>
          <w:spacing w:val="-2"/>
        </w:rPr>
        <w:t xml:space="preserve"> </w:t>
      </w:r>
      <w:r>
        <w:t>they</w:t>
      </w:r>
      <w:r>
        <w:rPr>
          <w:spacing w:val="-2"/>
        </w:rPr>
        <w:t xml:space="preserve"> </w:t>
      </w:r>
      <w:r>
        <w:t>dogmatize</w:t>
      </w:r>
      <w:r>
        <w:rPr>
          <w:spacing w:val="-2"/>
        </w:rPr>
        <w:t xml:space="preserve"> </w:t>
      </w:r>
      <w:r>
        <w:t>like</w:t>
      </w:r>
      <w:r>
        <w:rPr>
          <w:spacing w:val="-2"/>
        </w:rPr>
        <w:t xml:space="preserve"> </w:t>
      </w:r>
      <w:r>
        <w:t>infallible</w:t>
      </w:r>
      <w:r>
        <w:rPr>
          <w:spacing w:val="-2"/>
        </w:rPr>
        <w:t xml:space="preserve"> </w:t>
      </w:r>
      <w:r>
        <w:t>popes.</w:t>
      </w:r>
      <w:r>
        <w:rPr>
          <w:spacing w:val="-2"/>
        </w:rPr>
        <w:t xml:space="preserve"> </w:t>
      </w:r>
      <w:r>
        <w:t>When</w:t>
      </w:r>
      <w:r>
        <w:rPr>
          <w:spacing w:val="-2"/>
        </w:rPr>
        <w:t xml:space="preserve"> </w:t>
      </w:r>
      <w:r>
        <w:t>the</w:t>
      </w:r>
      <w:r>
        <w:rPr>
          <w:spacing w:val="-2"/>
        </w:rPr>
        <w:t xml:space="preserve"> </w:t>
      </w:r>
      <w:r>
        <w:t>Cliffords</w:t>
      </w:r>
      <w:r>
        <w:rPr>
          <w:spacing w:val="-2"/>
        </w:rPr>
        <w:t xml:space="preserve"> </w:t>
      </w:r>
      <w:r>
        <w:t>tell</w:t>
      </w:r>
      <w:r>
        <w:rPr>
          <w:spacing w:val="-2"/>
        </w:rPr>
        <w:t xml:space="preserve"> </w:t>
      </w:r>
      <w:r>
        <w:t>us</w:t>
      </w:r>
    </w:p>
    <w:p w14:paraId="326F2694" w14:textId="77777777" w:rsidR="00075191" w:rsidRDefault="00075191">
      <w:pPr>
        <w:pStyle w:val="BodyText"/>
        <w:sectPr w:rsidR="00075191">
          <w:pgSz w:w="12240" w:h="15840"/>
          <w:pgMar w:top="1360" w:right="1080" w:bottom="280" w:left="1080" w:header="720" w:footer="720" w:gutter="0"/>
          <w:cols w:space="720"/>
        </w:sectPr>
      </w:pPr>
    </w:p>
    <w:p w14:paraId="326F2695" w14:textId="77777777" w:rsidR="00075191" w:rsidRDefault="00000000">
      <w:pPr>
        <w:pStyle w:val="BodyText"/>
        <w:spacing w:before="70"/>
        <w:ind w:firstLine="0"/>
      </w:pPr>
      <w:r>
        <w:lastRenderedPageBreak/>
        <w:t>how sinful it is to be Christians on such 'insufficient evidence,' insufficiency is really the last thing they have in mind. For them the evidence is absolutely sufficient,</w:t>
      </w:r>
      <w:r>
        <w:rPr>
          <w:spacing w:val="-3"/>
        </w:rPr>
        <w:t xml:space="preserve"> </w:t>
      </w:r>
      <w:r>
        <w:t>only</w:t>
      </w:r>
      <w:r>
        <w:rPr>
          <w:spacing w:val="-3"/>
        </w:rPr>
        <w:t xml:space="preserve"> </w:t>
      </w:r>
      <w:r>
        <w:t>it</w:t>
      </w:r>
      <w:r>
        <w:rPr>
          <w:spacing w:val="-4"/>
        </w:rPr>
        <w:t xml:space="preserve"> </w:t>
      </w:r>
      <w:r>
        <w:t>makes</w:t>
      </w:r>
      <w:r>
        <w:rPr>
          <w:spacing w:val="-4"/>
        </w:rPr>
        <w:t xml:space="preserve"> </w:t>
      </w:r>
      <w:r>
        <w:t>the</w:t>
      </w:r>
      <w:r>
        <w:rPr>
          <w:spacing w:val="-4"/>
        </w:rPr>
        <w:t xml:space="preserve"> </w:t>
      </w:r>
      <w:r>
        <w:t>other</w:t>
      </w:r>
      <w:r>
        <w:rPr>
          <w:spacing w:val="-4"/>
        </w:rPr>
        <w:t xml:space="preserve"> </w:t>
      </w:r>
      <w:r>
        <w:t>way.</w:t>
      </w:r>
      <w:r>
        <w:rPr>
          <w:spacing w:val="-3"/>
        </w:rPr>
        <w:t xml:space="preserve"> </w:t>
      </w:r>
      <w:r>
        <w:t>They</w:t>
      </w:r>
      <w:r>
        <w:rPr>
          <w:spacing w:val="-3"/>
        </w:rPr>
        <w:t xml:space="preserve"> </w:t>
      </w:r>
      <w:r>
        <w:t>believe</w:t>
      </w:r>
      <w:r>
        <w:rPr>
          <w:spacing w:val="-4"/>
        </w:rPr>
        <w:t xml:space="preserve"> </w:t>
      </w:r>
      <w:r>
        <w:t>so</w:t>
      </w:r>
      <w:r>
        <w:rPr>
          <w:spacing w:val="-3"/>
        </w:rPr>
        <w:t xml:space="preserve"> </w:t>
      </w:r>
      <w:r>
        <w:t>completely</w:t>
      </w:r>
      <w:r>
        <w:rPr>
          <w:spacing w:val="-3"/>
        </w:rPr>
        <w:t xml:space="preserve"> </w:t>
      </w:r>
      <w:r>
        <w:t>in</w:t>
      </w:r>
      <w:r>
        <w:rPr>
          <w:spacing w:val="-3"/>
        </w:rPr>
        <w:t xml:space="preserve"> </w:t>
      </w:r>
      <w:r>
        <w:t>an</w:t>
      </w:r>
      <w:r>
        <w:rPr>
          <w:spacing w:val="-3"/>
        </w:rPr>
        <w:t xml:space="preserve"> </w:t>
      </w:r>
      <w:r>
        <w:t>anti-christian order of the universe that there is no living option: Christianity is a dead hypothesis from the start.</w:t>
      </w:r>
    </w:p>
    <w:p w14:paraId="326F2696" w14:textId="77777777" w:rsidR="00075191" w:rsidRDefault="00075191">
      <w:pPr>
        <w:pStyle w:val="BodyText"/>
        <w:ind w:left="0" w:right="0" w:firstLine="0"/>
        <w:jc w:val="left"/>
      </w:pPr>
    </w:p>
    <w:p w14:paraId="326F2697" w14:textId="77777777" w:rsidR="00075191" w:rsidRDefault="00000000">
      <w:pPr>
        <w:pStyle w:val="Heading6"/>
      </w:pPr>
      <w:r>
        <w:rPr>
          <w:spacing w:val="-5"/>
        </w:rPr>
        <w:t>VI.</w:t>
      </w:r>
    </w:p>
    <w:p w14:paraId="326F2698" w14:textId="77777777" w:rsidR="00075191" w:rsidRDefault="00000000">
      <w:pPr>
        <w:pStyle w:val="BodyText"/>
        <w:ind w:right="359"/>
      </w:pPr>
      <w:r>
        <w:t>But now, since we are all such absolutists by instinct, what in our quality of students of philosophy ought we to do about the fact? Shall we espouse</w:t>
      </w:r>
      <w:r>
        <w:rPr>
          <w:spacing w:val="40"/>
        </w:rPr>
        <w:t xml:space="preserve"> </w:t>
      </w:r>
      <w:r>
        <w:t>and</w:t>
      </w:r>
      <w:r>
        <w:rPr>
          <w:spacing w:val="-2"/>
        </w:rPr>
        <w:t xml:space="preserve"> </w:t>
      </w:r>
      <w:r>
        <w:t>indorse</w:t>
      </w:r>
      <w:r>
        <w:rPr>
          <w:spacing w:val="-2"/>
        </w:rPr>
        <w:t xml:space="preserve"> </w:t>
      </w:r>
      <w:r>
        <w:t>it?</w:t>
      </w:r>
      <w:r>
        <w:rPr>
          <w:spacing w:val="-2"/>
        </w:rPr>
        <w:t xml:space="preserve"> </w:t>
      </w:r>
      <w:r>
        <w:t>Or</w:t>
      </w:r>
      <w:r>
        <w:rPr>
          <w:spacing w:val="-2"/>
        </w:rPr>
        <w:t xml:space="preserve"> </w:t>
      </w:r>
      <w:r>
        <w:t>shall</w:t>
      </w:r>
      <w:r>
        <w:rPr>
          <w:spacing w:val="-2"/>
        </w:rPr>
        <w:t xml:space="preserve"> </w:t>
      </w:r>
      <w:r>
        <w:t>we</w:t>
      </w:r>
      <w:r>
        <w:rPr>
          <w:spacing w:val="-2"/>
        </w:rPr>
        <w:t xml:space="preserve"> </w:t>
      </w:r>
      <w:r>
        <w:t>treat</w:t>
      </w:r>
      <w:r>
        <w:rPr>
          <w:spacing w:val="-2"/>
        </w:rPr>
        <w:t xml:space="preserve"> </w:t>
      </w:r>
      <w:r>
        <w:t>it</w:t>
      </w:r>
      <w:r>
        <w:rPr>
          <w:spacing w:val="-2"/>
        </w:rPr>
        <w:t xml:space="preserve"> </w:t>
      </w:r>
      <w:r>
        <w:t>as</w:t>
      </w:r>
      <w:r>
        <w:rPr>
          <w:spacing w:val="-2"/>
        </w:rPr>
        <w:t xml:space="preserve"> </w:t>
      </w:r>
      <w:r>
        <w:t>a</w:t>
      </w:r>
      <w:r>
        <w:rPr>
          <w:spacing w:val="-2"/>
        </w:rPr>
        <w:t xml:space="preserve"> </w:t>
      </w:r>
      <w:r>
        <w:t>weakness</w:t>
      </w:r>
      <w:r>
        <w:rPr>
          <w:spacing w:val="-2"/>
        </w:rPr>
        <w:t xml:space="preserve"> </w:t>
      </w:r>
      <w:r>
        <w:t>of</w:t>
      </w:r>
      <w:r>
        <w:rPr>
          <w:spacing w:val="-2"/>
        </w:rPr>
        <w:t xml:space="preserve"> </w:t>
      </w:r>
      <w:r>
        <w:t>our</w:t>
      </w:r>
      <w:r>
        <w:rPr>
          <w:spacing w:val="-2"/>
        </w:rPr>
        <w:t xml:space="preserve"> </w:t>
      </w:r>
      <w:r>
        <w:t>nature</w:t>
      </w:r>
      <w:r>
        <w:rPr>
          <w:spacing w:val="-2"/>
        </w:rPr>
        <w:t xml:space="preserve"> </w:t>
      </w:r>
      <w:r>
        <w:t>from</w:t>
      </w:r>
      <w:r>
        <w:rPr>
          <w:spacing w:val="-2"/>
        </w:rPr>
        <w:t xml:space="preserve"> </w:t>
      </w:r>
      <w:r>
        <w:t>which</w:t>
      </w:r>
      <w:r>
        <w:rPr>
          <w:spacing w:val="-2"/>
        </w:rPr>
        <w:t xml:space="preserve"> </w:t>
      </w:r>
      <w:r>
        <w:t>we must free ourselves, if we can?</w:t>
      </w:r>
    </w:p>
    <w:p w14:paraId="326F2699" w14:textId="77777777" w:rsidR="00075191" w:rsidRDefault="00000000">
      <w:pPr>
        <w:pStyle w:val="BodyText"/>
        <w:ind w:right="359"/>
      </w:pPr>
      <w:r>
        <w:t>I sincerely believe that the latter course is the only one we can follow as reflective men. Objective evidence and certitude are doubtless very fine</w:t>
      </w:r>
      <w:r>
        <w:rPr>
          <w:spacing w:val="40"/>
        </w:rPr>
        <w:t xml:space="preserve"> </w:t>
      </w:r>
      <w:r>
        <w:t>ideals to play with, but where on this moonlit and dream-visited planet are they found? I am, therefore, myself a complete empiricist so far as my theory of human knowledge goes. I live, to be sure, by the practical faith that we must go on experiencing and thinking over our experience, for only thus can our opinions grow more true; but to hold any one of them—I absolutely do not care which—as if it never could be reinterpretable or corrigible, I believe to be a tremendously mistaken attitude, and I think that the whole history of philosophy will bear me out. There is but one indefectibly certain truth, and that is the truth that pyrrhonistic scepticism itself leaves standing,—the truth that the present phenomenon of consciousness exists. That, however, is the bare starting-point of knowledge, the mere admission of a stuff to be philosophized about. The various philosophies are but so many attempts at expressing what this stuff really is. And if we repair to our libraries what disagreement do we discover! Where is a certainly true answer found? Apart from abstract propositions of comparison (such as two and two are the same as four), propositions which tell us nothing by themselves about concrete reality, we find no proposition ever regarded by any one as evidently certain that has not either been called a falsehood, or at least had its truth sincerely questioned by some one else. The transcending of the axioms of geometry, not in play but in earnest, by certain of our contemporaries (as Zöllner and Charles H. Hinton), and the rejection of the whole Aristotelian logic by the Hegelians, are striking instances in point.</w:t>
      </w:r>
    </w:p>
    <w:p w14:paraId="326F269A" w14:textId="77777777" w:rsidR="00075191" w:rsidRDefault="00000000">
      <w:pPr>
        <w:pStyle w:val="BodyText"/>
        <w:spacing w:before="1"/>
      </w:pPr>
      <w:r>
        <w:t>No concrete test of what is really true has ever been agreed upon. Some make</w:t>
      </w:r>
      <w:r>
        <w:rPr>
          <w:spacing w:val="26"/>
        </w:rPr>
        <w:t xml:space="preserve"> </w:t>
      </w:r>
      <w:r>
        <w:t>the</w:t>
      </w:r>
      <w:r>
        <w:rPr>
          <w:spacing w:val="26"/>
        </w:rPr>
        <w:t xml:space="preserve"> </w:t>
      </w:r>
      <w:r>
        <w:t>criterion</w:t>
      </w:r>
      <w:r>
        <w:rPr>
          <w:spacing w:val="26"/>
        </w:rPr>
        <w:t xml:space="preserve"> </w:t>
      </w:r>
      <w:r>
        <w:t>external</w:t>
      </w:r>
      <w:r>
        <w:rPr>
          <w:spacing w:val="26"/>
        </w:rPr>
        <w:t xml:space="preserve"> </w:t>
      </w:r>
      <w:r>
        <w:t>to</w:t>
      </w:r>
      <w:r>
        <w:rPr>
          <w:spacing w:val="26"/>
        </w:rPr>
        <w:t xml:space="preserve"> </w:t>
      </w:r>
      <w:r>
        <w:t>the</w:t>
      </w:r>
      <w:r>
        <w:rPr>
          <w:spacing w:val="26"/>
        </w:rPr>
        <w:t xml:space="preserve"> </w:t>
      </w:r>
      <w:r>
        <w:t>moment</w:t>
      </w:r>
      <w:r>
        <w:rPr>
          <w:spacing w:val="26"/>
        </w:rPr>
        <w:t xml:space="preserve"> </w:t>
      </w:r>
      <w:r>
        <w:t>of</w:t>
      </w:r>
      <w:r>
        <w:rPr>
          <w:spacing w:val="26"/>
        </w:rPr>
        <w:t xml:space="preserve"> </w:t>
      </w:r>
      <w:r>
        <w:t>perception,</w:t>
      </w:r>
      <w:r>
        <w:rPr>
          <w:spacing w:val="26"/>
        </w:rPr>
        <w:t xml:space="preserve"> </w:t>
      </w:r>
      <w:r>
        <w:t>putting</w:t>
      </w:r>
      <w:r>
        <w:rPr>
          <w:spacing w:val="26"/>
        </w:rPr>
        <w:t xml:space="preserve"> </w:t>
      </w:r>
      <w:r>
        <w:t>it</w:t>
      </w:r>
      <w:r>
        <w:rPr>
          <w:spacing w:val="26"/>
        </w:rPr>
        <w:t xml:space="preserve"> </w:t>
      </w:r>
      <w:r>
        <w:t>either</w:t>
      </w:r>
      <w:r>
        <w:rPr>
          <w:spacing w:val="26"/>
        </w:rPr>
        <w:t xml:space="preserve"> </w:t>
      </w:r>
      <w:r>
        <w:t>in</w:t>
      </w:r>
    </w:p>
    <w:p w14:paraId="326F269B" w14:textId="77777777" w:rsidR="00075191" w:rsidRDefault="00075191">
      <w:pPr>
        <w:pStyle w:val="BodyText"/>
        <w:sectPr w:rsidR="00075191">
          <w:pgSz w:w="12240" w:h="15840"/>
          <w:pgMar w:top="1360" w:right="1080" w:bottom="280" w:left="1080" w:header="720" w:footer="720" w:gutter="0"/>
          <w:cols w:space="720"/>
        </w:sectPr>
      </w:pPr>
    </w:p>
    <w:p w14:paraId="326F269C" w14:textId="77777777" w:rsidR="00075191" w:rsidRDefault="00000000">
      <w:pPr>
        <w:pStyle w:val="BodyText"/>
        <w:spacing w:before="70"/>
        <w:ind w:right="357" w:firstLine="0"/>
      </w:pPr>
      <w:r>
        <w:lastRenderedPageBreak/>
        <w:t xml:space="preserve">revelation, the </w:t>
      </w:r>
      <w:r>
        <w:rPr>
          <w:i/>
        </w:rPr>
        <w:t>consensus gentium</w:t>
      </w:r>
      <w:r>
        <w:t xml:space="preserve">, the instincts of the heart, or the systematized experience of the race. Others make the perceptive moment its own test,—Descartes, for instance, with his clear and distinct ideas guaranteed by the veracity of God; Reid with his 'common-sense;' and Kant with his forms of synthetic judgment </w:t>
      </w:r>
      <w:r>
        <w:rPr>
          <w:i/>
        </w:rPr>
        <w:t>a priori</w:t>
      </w:r>
      <w:r>
        <w:t xml:space="preserve">. The inconceivability of the opposite; the capacity to be verified by sense; the possession of complete organic unity or self-relation, realized when a thing is its own other,—are standards which, in turn, have been used. The much lauded objective evidence is never triumphantly there, it is a mere aspiration or </w:t>
      </w:r>
      <w:r>
        <w:rPr>
          <w:i/>
        </w:rPr>
        <w:t>Grenzbegriff</w:t>
      </w:r>
      <w:r>
        <w:t xml:space="preserve">, marking the infinitely remote ideal of our thinking life. To claim that certain truths now possess it, is simply to say that when you think them true and they </w:t>
      </w:r>
      <w:r>
        <w:rPr>
          <w:i/>
        </w:rPr>
        <w:t xml:space="preserve">are </w:t>
      </w:r>
      <w:r>
        <w:t>true, then their evidence is objective, otherwise it is not. But practically one's conviction that the evidence one goes by is of the real objective brand, is</w:t>
      </w:r>
      <w:r>
        <w:rPr>
          <w:spacing w:val="-1"/>
        </w:rPr>
        <w:t xml:space="preserve"> </w:t>
      </w:r>
      <w:r>
        <w:t>only</w:t>
      </w:r>
      <w:r>
        <w:rPr>
          <w:spacing w:val="-1"/>
        </w:rPr>
        <w:t xml:space="preserve"> </w:t>
      </w:r>
      <w:r>
        <w:t>one</w:t>
      </w:r>
      <w:r>
        <w:rPr>
          <w:spacing w:val="-1"/>
        </w:rPr>
        <w:t xml:space="preserve"> </w:t>
      </w:r>
      <w:r>
        <w:t>more</w:t>
      </w:r>
      <w:r>
        <w:rPr>
          <w:spacing w:val="-1"/>
        </w:rPr>
        <w:t xml:space="preserve"> </w:t>
      </w:r>
      <w:r>
        <w:t>subjective</w:t>
      </w:r>
      <w:r>
        <w:rPr>
          <w:spacing w:val="-1"/>
        </w:rPr>
        <w:t xml:space="preserve"> </w:t>
      </w:r>
      <w:r>
        <w:t>opinion</w:t>
      </w:r>
      <w:r>
        <w:rPr>
          <w:spacing w:val="-1"/>
        </w:rPr>
        <w:t xml:space="preserve"> </w:t>
      </w:r>
      <w:r>
        <w:t>added</w:t>
      </w:r>
      <w:r>
        <w:rPr>
          <w:spacing w:val="-1"/>
        </w:rPr>
        <w:t xml:space="preserve"> </w:t>
      </w:r>
      <w:r>
        <w:t>to</w:t>
      </w:r>
      <w:r>
        <w:rPr>
          <w:spacing w:val="-1"/>
        </w:rPr>
        <w:t xml:space="preserve"> </w:t>
      </w:r>
      <w:r>
        <w:t>the</w:t>
      </w:r>
      <w:r>
        <w:rPr>
          <w:spacing w:val="-1"/>
        </w:rPr>
        <w:t xml:space="preserve"> </w:t>
      </w:r>
      <w:r>
        <w:t>lot.</w:t>
      </w:r>
      <w:r>
        <w:rPr>
          <w:spacing w:val="-1"/>
        </w:rPr>
        <w:t xml:space="preserve"> </w:t>
      </w:r>
      <w:r>
        <w:t>For</w:t>
      </w:r>
      <w:r>
        <w:rPr>
          <w:spacing w:val="-1"/>
        </w:rPr>
        <w:t xml:space="preserve"> </w:t>
      </w:r>
      <w:r>
        <w:t>what</w:t>
      </w:r>
      <w:r>
        <w:rPr>
          <w:spacing w:val="-1"/>
        </w:rPr>
        <w:t xml:space="preserve"> </w:t>
      </w:r>
      <w:r>
        <w:t>a</w:t>
      </w:r>
      <w:r>
        <w:rPr>
          <w:spacing w:val="-1"/>
        </w:rPr>
        <w:t xml:space="preserve"> </w:t>
      </w:r>
      <w:r>
        <w:t>contradictory array of opinions have objective evidence and absolute certitude been claimed! The world is rational through and through,—its existence is an ultimate brute fact; there is a personal God,—a personal God is inconceivable;</w:t>
      </w:r>
      <w:r>
        <w:rPr>
          <w:spacing w:val="-2"/>
        </w:rPr>
        <w:t xml:space="preserve"> </w:t>
      </w:r>
      <w:r>
        <w:t>there</w:t>
      </w:r>
      <w:r>
        <w:rPr>
          <w:spacing w:val="-2"/>
        </w:rPr>
        <w:t xml:space="preserve"> </w:t>
      </w:r>
      <w:r>
        <w:t>is</w:t>
      </w:r>
      <w:r>
        <w:rPr>
          <w:spacing w:val="-2"/>
        </w:rPr>
        <w:t xml:space="preserve"> </w:t>
      </w:r>
      <w:r>
        <w:t>an</w:t>
      </w:r>
      <w:r>
        <w:rPr>
          <w:spacing w:val="-2"/>
        </w:rPr>
        <w:t xml:space="preserve"> </w:t>
      </w:r>
      <w:r>
        <w:t>extra-mental</w:t>
      </w:r>
      <w:r>
        <w:rPr>
          <w:spacing w:val="-2"/>
        </w:rPr>
        <w:t xml:space="preserve"> </w:t>
      </w:r>
      <w:r>
        <w:t>physical</w:t>
      </w:r>
      <w:r>
        <w:rPr>
          <w:spacing w:val="-2"/>
        </w:rPr>
        <w:t xml:space="preserve"> </w:t>
      </w:r>
      <w:r>
        <w:t>world</w:t>
      </w:r>
      <w:r>
        <w:rPr>
          <w:spacing w:val="-2"/>
        </w:rPr>
        <w:t xml:space="preserve"> </w:t>
      </w:r>
      <w:r>
        <w:t>immediately</w:t>
      </w:r>
      <w:r>
        <w:rPr>
          <w:spacing w:val="-2"/>
        </w:rPr>
        <w:t xml:space="preserve"> </w:t>
      </w:r>
      <w:r>
        <w:t>known,—the mind can only know its own ideas; a moral imperative exists,—obligation is</w:t>
      </w:r>
      <w:r>
        <w:rPr>
          <w:spacing w:val="-1"/>
        </w:rPr>
        <w:t xml:space="preserve"> </w:t>
      </w:r>
      <w:r>
        <w:t>only</w:t>
      </w:r>
      <w:r>
        <w:rPr>
          <w:spacing w:val="-1"/>
        </w:rPr>
        <w:t xml:space="preserve"> </w:t>
      </w:r>
      <w:r>
        <w:t>the</w:t>
      </w:r>
      <w:r>
        <w:rPr>
          <w:spacing w:val="-1"/>
        </w:rPr>
        <w:t xml:space="preserve"> </w:t>
      </w:r>
      <w:r>
        <w:t>resultant</w:t>
      </w:r>
      <w:r>
        <w:rPr>
          <w:spacing w:val="-1"/>
        </w:rPr>
        <w:t xml:space="preserve"> </w:t>
      </w:r>
      <w:r>
        <w:t>of</w:t>
      </w:r>
      <w:r>
        <w:rPr>
          <w:spacing w:val="-1"/>
        </w:rPr>
        <w:t xml:space="preserve"> </w:t>
      </w:r>
      <w:r>
        <w:t>desires;</w:t>
      </w:r>
      <w:r>
        <w:rPr>
          <w:spacing w:val="-1"/>
        </w:rPr>
        <w:t xml:space="preserve"> </w:t>
      </w:r>
      <w:r>
        <w:t>a</w:t>
      </w:r>
      <w:r>
        <w:rPr>
          <w:spacing w:val="-1"/>
        </w:rPr>
        <w:t xml:space="preserve"> </w:t>
      </w:r>
      <w:r>
        <w:t>permanent</w:t>
      </w:r>
      <w:r>
        <w:rPr>
          <w:spacing w:val="-1"/>
        </w:rPr>
        <w:t xml:space="preserve"> </w:t>
      </w:r>
      <w:r>
        <w:t>spiritual</w:t>
      </w:r>
      <w:r>
        <w:rPr>
          <w:spacing w:val="-1"/>
        </w:rPr>
        <w:t xml:space="preserve"> </w:t>
      </w:r>
      <w:r>
        <w:t>principle</w:t>
      </w:r>
      <w:r>
        <w:rPr>
          <w:spacing w:val="-1"/>
        </w:rPr>
        <w:t xml:space="preserve"> </w:t>
      </w:r>
      <w:r>
        <w:t>is</w:t>
      </w:r>
      <w:r>
        <w:rPr>
          <w:spacing w:val="-1"/>
        </w:rPr>
        <w:t xml:space="preserve"> </w:t>
      </w:r>
      <w:r>
        <w:t>in</w:t>
      </w:r>
      <w:r>
        <w:rPr>
          <w:spacing w:val="-1"/>
        </w:rPr>
        <w:t xml:space="preserve"> </w:t>
      </w:r>
      <w:r>
        <w:t>every</w:t>
      </w:r>
      <w:r>
        <w:rPr>
          <w:spacing w:val="-1"/>
        </w:rPr>
        <w:t xml:space="preserve"> </w:t>
      </w:r>
      <w:r>
        <w:t>one,</w:t>
      </w:r>
    </w:p>
    <w:p w14:paraId="326F269D" w14:textId="77777777" w:rsidR="00075191" w:rsidRDefault="00000000">
      <w:pPr>
        <w:pStyle w:val="BodyText"/>
        <w:ind w:right="360" w:firstLine="0"/>
      </w:pPr>
      <w:r>
        <w:t>—there</w:t>
      </w:r>
      <w:r>
        <w:rPr>
          <w:spacing w:val="-1"/>
        </w:rPr>
        <w:t xml:space="preserve"> </w:t>
      </w:r>
      <w:r>
        <w:t>are</w:t>
      </w:r>
      <w:r>
        <w:rPr>
          <w:spacing w:val="-1"/>
        </w:rPr>
        <w:t xml:space="preserve"> </w:t>
      </w:r>
      <w:r>
        <w:t>only</w:t>
      </w:r>
      <w:r>
        <w:rPr>
          <w:spacing w:val="-1"/>
        </w:rPr>
        <w:t xml:space="preserve"> </w:t>
      </w:r>
      <w:r>
        <w:t>shifting</w:t>
      </w:r>
      <w:r>
        <w:rPr>
          <w:spacing w:val="-1"/>
        </w:rPr>
        <w:t xml:space="preserve"> </w:t>
      </w:r>
      <w:r>
        <w:t>states</w:t>
      </w:r>
      <w:r>
        <w:rPr>
          <w:spacing w:val="-1"/>
        </w:rPr>
        <w:t xml:space="preserve"> </w:t>
      </w:r>
      <w:r>
        <w:t>of</w:t>
      </w:r>
      <w:r>
        <w:rPr>
          <w:spacing w:val="-1"/>
        </w:rPr>
        <w:t xml:space="preserve"> </w:t>
      </w:r>
      <w:r>
        <w:t>mind;</w:t>
      </w:r>
      <w:r>
        <w:rPr>
          <w:spacing w:val="-2"/>
        </w:rPr>
        <w:t xml:space="preserve"> </w:t>
      </w:r>
      <w:r>
        <w:t>there</w:t>
      </w:r>
      <w:r>
        <w:rPr>
          <w:spacing w:val="-1"/>
        </w:rPr>
        <w:t xml:space="preserve"> </w:t>
      </w:r>
      <w:r>
        <w:t>is</w:t>
      </w:r>
      <w:r>
        <w:rPr>
          <w:spacing w:val="-1"/>
        </w:rPr>
        <w:t xml:space="preserve"> </w:t>
      </w:r>
      <w:r>
        <w:t>an</w:t>
      </w:r>
      <w:r>
        <w:rPr>
          <w:spacing w:val="-1"/>
        </w:rPr>
        <w:t xml:space="preserve"> </w:t>
      </w:r>
      <w:r>
        <w:t>endless</w:t>
      </w:r>
      <w:r>
        <w:rPr>
          <w:spacing w:val="-1"/>
        </w:rPr>
        <w:t xml:space="preserve"> </w:t>
      </w:r>
      <w:r>
        <w:t>chain</w:t>
      </w:r>
      <w:r>
        <w:rPr>
          <w:spacing w:val="-1"/>
        </w:rPr>
        <w:t xml:space="preserve"> </w:t>
      </w:r>
      <w:r>
        <w:t>of</w:t>
      </w:r>
      <w:r>
        <w:rPr>
          <w:spacing w:val="-1"/>
        </w:rPr>
        <w:t xml:space="preserve"> </w:t>
      </w:r>
      <w:r>
        <w:t>causes,—there</w:t>
      </w:r>
      <w:r>
        <w:rPr>
          <w:spacing w:val="21"/>
        </w:rPr>
        <w:t xml:space="preserve"> </w:t>
      </w:r>
      <w:r>
        <w:t>is</w:t>
      </w:r>
      <w:r>
        <w:rPr>
          <w:spacing w:val="21"/>
        </w:rPr>
        <w:t xml:space="preserve"> </w:t>
      </w:r>
      <w:r>
        <w:t>an</w:t>
      </w:r>
      <w:r>
        <w:rPr>
          <w:spacing w:val="21"/>
        </w:rPr>
        <w:t xml:space="preserve"> </w:t>
      </w:r>
      <w:r>
        <w:t>absolute</w:t>
      </w:r>
      <w:r>
        <w:rPr>
          <w:spacing w:val="21"/>
        </w:rPr>
        <w:t xml:space="preserve"> </w:t>
      </w:r>
      <w:r>
        <w:t>first</w:t>
      </w:r>
      <w:r>
        <w:rPr>
          <w:spacing w:val="21"/>
        </w:rPr>
        <w:t xml:space="preserve"> </w:t>
      </w:r>
      <w:r>
        <w:t>cause;</w:t>
      </w:r>
      <w:r>
        <w:rPr>
          <w:spacing w:val="21"/>
        </w:rPr>
        <w:t xml:space="preserve"> </w:t>
      </w:r>
      <w:r>
        <w:t>an</w:t>
      </w:r>
      <w:r>
        <w:rPr>
          <w:spacing w:val="21"/>
        </w:rPr>
        <w:t xml:space="preserve"> </w:t>
      </w:r>
      <w:r>
        <w:t>eternal</w:t>
      </w:r>
      <w:r>
        <w:rPr>
          <w:spacing w:val="21"/>
        </w:rPr>
        <w:t xml:space="preserve"> </w:t>
      </w:r>
      <w:r>
        <w:t>necessity,—a</w:t>
      </w:r>
      <w:r>
        <w:rPr>
          <w:spacing w:val="21"/>
        </w:rPr>
        <w:t xml:space="preserve"> </w:t>
      </w:r>
      <w:r>
        <w:t>freedom;</w:t>
      </w:r>
      <w:r>
        <w:rPr>
          <w:spacing w:val="21"/>
        </w:rPr>
        <w:t xml:space="preserve"> </w:t>
      </w:r>
      <w:r>
        <w:t>a</w:t>
      </w:r>
      <w:r>
        <w:rPr>
          <w:spacing w:val="21"/>
        </w:rPr>
        <w:t xml:space="preserve"> </w:t>
      </w:r>
      <w:r>
        <w:t>purpose,</w:t>
      </w:r>
    </w:p>
    <w:p w14:paraId="326F269E" w14:textId="77777777" w:rsidR="00075191" w:rsidRDefault="00000000">
      <w:pPr>
        <w:pStyle w:val="BodyText"/>
        <w:ind w:right="361" w:firstLine="0"/>
      </w:pPr>
      <w:r>
        <w:t>—no purpose; a primal One,—a primal Many; a universal continuity,—an essential discontinuity in things; an infinity,—no infinity. There is this,—there is that; there is indeed nothing which some one has not thought absolutely true, while his neighbor deemed it absolutely false; and not an absolutist among them seems ever to have considered that the trouble may all the time be essential, and that the intellect, even with truth directly in its grasp, may have no infallible signal for knowing whether it be truth or no. When, indeed, one remembers that the most striking practical application to life of the doctrine of objective certitude has been the conscientious labors of the</w:t>
      </w:r>
      <w:r>
        <w:rPr>
          <w:spacing w:val="-2"/>
        </w:rPr>
        <w:t xml:space="preserve"> </w:t>
      </w:r>
      <w:r>
        <w:t>Holy</w:t>
      </w:r>
      <w:r>
        <w:rPr>
          <w:spacing w:val="-2"/>
        </w:rPr>
        <w:t xml:space="preserve"> </w:t>
      </w:r>
      <w:r>
        <w:t>Office</w:t>
      </w:r>
      <w:r>
        <w:rPr>
          <w:spacing w:val="-2"/>
        </w:rPr>
        <w:t xml:space="preserve"> </w:t>
      </w:r>
      <w:r>
        <w:t>of</w:t>
      </w:r>
      <w:r>
        <w:rPr>
          <w:spacing w:val="-2"/>
        </w:rPr>
        <w:t xml:space="preserve"> </w:t>
      </w:r>
      <w:r>
        <w:t>the</w:t>
      </w:r>
      <w:r>
        <w:rPr>
          <w:spacing w:val="-2"/>
        </w:rPr>
        <w:t xml:space="preserve"> </w:t>
      </w:r>
      <w:r>
        <w:t>Inquisition,</w:t>
      </w:r>
      <w:r>
        <w:rPr>
          <w:spacing w:val="-2"/>
        </w:rPr>
        <w:t xml:space="preserve"> </w:t>
      </w:r>
      <w:r>
        <w:t>one</w:t>
      </w:r>
      <w:r>
        <w:rPr>
          <w:spacing w:val="-2"/>
        </w:rPr>
        <w:t xml:space="preserve"> </w:t>
      </w:r>
      <w:r>
        <w:t>feels</w:t>
      </w:r>
      <w:r>
        <w:rPr>
          <w:spacing w:val="-2"/>
        </w:rPr>
        <w:t xml:space="preserve"> </w:t>
      </w:r>
      <w:r>
        <w:t>less</w:t>
      </w:r>
      <w:r>
        <w:rPr>
          <w:spacing w:val="-2"/>
        </w:rPr>
        <w:t xml:space="preserve"> </w:t>
      </w:r>
      <w:r>
        <w:t>tempted</w:t>
      </w:r>
      <w:r>
        <w:rPr>
          <w:spacing w:val="-2"/>
        </w:rPr>
        <w:t xml:space="preserve"> </w:t>
      </w:r>
      <w:r>
        <w:t>than</w:t>
      </w:r>
      <w:r>
        <w:rPr>
          <w:spacing w:val="-2"/>
        </w:rPr>
        <w:t xml:space="preserve"> </w:t>
      </w:r>
      <w:r>
        <w:t>ever</w:t>
      </w:r>
      <w:r>
        <w:rPr>
          <w:spacing w:val="-2"/>
        </w:rPr>
        <w:t xml:space="preserve"> </w:t>
      </w:r>
      <w:r>
        <w:t>to</w:t>
      </w:r>
      <w:r>
        <w:rPr>
          <w:spacing w:val="-2"/>
        </w:rPr>
        <w:t xml:space="preserve"> </w:t>
      </w:r>
      <w:r>
        <w:t>lend</w:t>
      </w:r>
      <w:r>
        <w:rPr>
          <w:spacing w:val="-2"/>
        </w:rPr>
        <w:t xml:space="preserve"> </w:t>
      </w:r>
      <w:r>
        <w:t>the doctrine a respectful ear.</w:t>
      </w:r>
    </w:p>
    <w:p w14:paraId="326F269F" w14:textId="77777777" w:rsidR="00075191" w:rsidRDefault="00000000">
      <w:pPr>
        <w:pStyle w:val="BodyText"/>
        <w:spacing w:before="1"/>
        <w:ind w:right="359"/>
      </w:pPr>
      <w:r>
        <w:t>But please observe, now, that when as empiricists we give up the doctrine of objective certitude, we do not thereby give up the quest or hope of truth itself. We still pin our faith on its existence, and still believe that we gain an ever</w:t>
      </w:r>
      <w:r>
        <w:rPr>
          <w:spacing w:val="64"/>
          <w:w w:val="150"/>
        </w:rPr>
        <w:t xml:space="preserve"> </w:t>
      </w:r>
      <w:r>
        <w:t>better</w:t>
      </w:r>
      <w:r>
        <w:rPr>
          <w:spacing w:val="66"/>
          <w:w w:val="150"/>
        </w:rPr>
        <w:t xml:space="preserve"> </w:t>
      </w:r>
      <w:r>
        <w:t>position</w:t>
      </w:r>
      <w:r>
        <w:rPr>
          <w:spacing w:val="67"/>
          <w:w w:val="150"/>
        </w:rPr>
        <w:t xml:space="preserve"> </w:t>
      </w:r>
      <w:r>
        <w:t>towards</w:t>
      </w:r>
      <w:r>
        <w:rPr>
          <w:spacing w:val="67"/>
          <w:w w:val="150"/>
        </w:rPr>
        <w:t xml:space="preserve"> </w:t>
      </w:r>
      <w:r>
        <w:t>it</w:t>
      </w:r>
      <w:r>
        <w:rPr>
          <w:spacing w:val="66"/>
          <w:w w:val="150"/>
        </w:rPr>
        <w:t xml:space="preserve"> </w:t>
      </w:r>
      <w:r>
        <w:t>by</w:t>
      </w:r>
      <w:r>
        <w:rPr>
          <w:spacing w:val="66"/>
          <w:w w:val="150"/>
        </w:rPr>
        <w:t xml:space="preserve"> </w:t>
      </w:r>
      <w:r>
        <w:t>systematically</w:t>
      </w:r>
      <w:r>
        <w:rPr>
          <w:spacing w:val="67"/>
          <w:w w:val="150"/>
        </w:rPr>
        <w:t xml:space="preserve"> </w:t>
      </w:r>
      <w:r>
        <w:t>continuing</w:t>
      </w:r>
      <w:r>
        <w:rPr>
          <w:spacing w:val="67"/>
          <w:w w:val="150"/>
        </w:rPr>
        <w:t xml:space="preserve"> </w:t>
      </w:r>
      <w:r>
        <w:t>to</w:t>
      </w:r>
      <w:r>
        <w:rPr>
          <w:spacing w:val="67"/>
          <w:w w:val="150"/>
        </w:rPr>
        <w:t xml:space="preserve"> </w:t>
      </w:r>
      <w:r>
        <w:t>roll</w:t>
      </w:r>
      <w:r>
        <w:rPr>
          <w:spacing w:val="67"/>
          <w:w w:val="150"/>
        </w:rPr>
        <w:t xml:space="preserve"> </w:t>
      </w:r>
      <w:r>
        <w:rPr>
          <w:spacing w:val="-5"/>
        </w:rPr>
        <w:t>up</w:t>
      </w:r>
    </w:p>
    <w:p w14:paraId="326F26A0" w14:textId="77777777" w:rsidR="00075191" w:rsidRDefault="00075191">
      <w:pPr>
        <w:pStyle w:val="BodyText"/>
        <w:sectPr w:rsidR="00075191">
          <w:pgSz w:w="12240" w:h="15840"/>
          <w:pgMar w:top="1360" w:right="1080" w:bottom="280" w:left="1080" w:header="720" w:footer="720" w:gutter="0"/>
          <w:cols w:space="720"/>
        </w:sectPr>
      </w:pPr>
    </w:p>
    <w:p w14:paraId="326F26A1" w14:textId="77777777" w:rsidR="00075191" w:rsidRDefault="00000000">
      <w:pPr>
        <w:pStyle w:val="BodyText"/>
        <w:spacing w:before="70"/>
        <w:ind w:right="361" w:firstLine="0"/>
      </w:pPr>
      <w:r>
        <w:lastRenderedPageBreak/>
        <w:t>experiences and think. Our great difference from the scholastic lies in the</w:t>
      </w:r>
      <w:r>
        <w:rPr>
          <w:spacing w:val="40"/>
        </w:rPr>
        <w:t xml:space="preserve"> </w:t>
      </w:r>
      <w:r>
        <w:t xml:space="preserve">way we face. The strength of his system lies in the principles, the origin, the </w:t>
      </w:r>
      <w:r>
        <w:rPr>
          <w:i/>
        </w:rPr>
        <w:t xml:space="preserve">terminus a quo </w:t>
      </w:r>
      <w:r>
        <w:t>of his thought; for us the strength is in the outcome, the upshot,</w:t>
      </w:r>
      <w:r>
        <w:rPr>
          <w:spacing w:val="-2"/>
        </w:rPr>
        <w:t xml:space="preserve"> </w:t>
      </w:r>
      <w:r>
        <w:t>the</w:t>
      </w:r>
      <w:r>
        <w:rPr>
          <w:spacing w:val="-3"/>
        </w:rPr>
        <w:t xml:space="preserve"> </w:t>
      </w:r>
      <w:r>
        <w:rPr>
          <w:i/>
        </w:rPr>
        <w:t>terminus</w:t>
      </w:r>
      <w:r>
        <w:rPr>
          <w:i/>
          <w:spacing w:val="-3"/>
        </w:rPr>
        <w:t xml:space="preserve"> </w:t>
      </w:r>
      <w:r>
        <w:rPr>
          <w:i/>
        </w:rPr>
        <w:t>ad</w:t>
      </w:r>
      <w:r>
        <w:rPr>
          <w:i/>
          <w:spacing w:val="-2"/>
        </w:rPr>
        <w:t xml:space="preserve"> </w:t>
      </w:r>
      <w:r>
        <w:rPr>
          <w:i/>
        </w:rPr>
        <w:t>quem</w:t>
      </w:r>
      <w:r>
        <w:t>. Not where it comes from but what it leads to is to</w:t>
      </w:r>
      <w:r>
        <w:rPr>
          <w:spacing w:val="-1"/>
        </w:rPr>
        <w:t xml:space="preserve"> </w:t>
      </w:r>
      <w:r>
        <w:t>decide.</w:t>
      </w:r>
      <w:r>
        <w:rPr>
          <w:spacing w:val="-1"/>
        </w:rPr>
        <w:t xml:space="preserve"> </w:t>
      </w:r>
      <w:r>
        <w:t>It</w:t>
      </w:r>
      <w:r>
        <w:rPr>
          <w:spacing w:val="-1"/>
        </w:rPr>
        <w:t xml:space="preserve"> </w:t>
      </w:r>
      <w:r>
        <w:t>matters</w:t>
      </w:r>
      <w:r>
        <w:rPr>
          <w:spacing w:val="-1"/>
        </w:rPr>
        <w:t xml:space="preserve"> </w:t>
      </w:r>
      <w:r>
        <w:t>not</w:t>
      </w:r>
      <w:r>
        <w:rPr>
          <w:spacing w:val="-1"/>
        </w:rPr>
        <w:t xml:space="preserve"> </w:t>
      </w:r>
      <w:r>
        <w:t>to</w:t>
      </w:r>
      <w:r>
        <w:rPr>
          <w:spacing w:val="-1"/>
        </w:rPr>
        <w:t xml:space="preserve"> </w:t>
      </w:r>
      <w:r>
        <w:t>an</w:t>
      </w:r>
      <w:r>
        <w:rPr>
          <w:spacing w:val="-1"/>
        </w:rPr>
        <w:t xml:space="preserve"> </w:t>
      </w:r>
      <w:r>
        <w:t>empiricist</w:t>
      </w:r>
      <w:r>
        <w:rPr>
          <w:spacing w:val="-1"/>
        </w:rPr>
        <w:t xml:space="preserve"> </w:t>
      </w:r>
      <w:r>
        <w:t>from</w:t>
      </w:r>
      <w:r>
        <w:rPr>
          <w:spacing w:val="-1"/>
        </w:rPr>
        <w:t xml:space="preserve"> </w:t>
      </w:r>
      <w:r>
        <w:t>what</w:t>
      </w:r>
      <w:r>
        <w:rPr>
          <w:spacing w:val="-1"/>
        </w:rPr>
        <w:t xml:space="preserve"> </w:t>
      </w:r>
      <w:r>
        <w:t>quarter</w:t>
      </w:r>
      <w:r>
        <w:rPr>
          <w:spacing w:val="-1"/>
        </w:rPr>
        <w:t xml:space="preserve"> </w:t>
      </w:r>
      <w:r>
        <w:t>an</w:t>
      </w:r>
      <w:r>
        <w:rPr>
          <w:spacing w:val="-1"/>
        </w:rPr>
        <w:t xml:space="preserve"> </w:t>
      </w:r>
      <w:r>
        <w:t>hypothesis</w:t>
      </w:r>
      <w:r>
        <w:rPr>
          <w:spacing w:val="-1"/>
        </w:rPr>
        <w:t xml:space="preserve"> </w:t>
      </w:r>
      <w:r>
        <w:t>may come to him: he may have acquired it by fair means or by foul; passion may have whispered or accident suggested it; but if the total drift of thinking continues to confirm it, that is what he means by its being true.</w:t>
      </w:r>
    </w:p>
    <w:p w14:paraId="326F26A2" w14:textId="77777777" w:rsidR="00075191" w:rsidRDefault="00075191">
      <w:pPr>
        <w:pStyle w:val="BodyText"/>
        <w:ind w:left="0" w:right="0" w:firstLine="0"/>
        <w:jc w:val="left"/>
      </w:pPr>
    </w:p>
    <w:p w14:paraId="326F26A3" w14:textId="77777777" w:rsidR="00075191" w:rsidRDefault="00000000">
      <w:pPr>
        <w:pStyle w:val="Heading6"/>
      </w:pPr>
      <w:r>
        <w:rPr>
          <w:spacing w:val="-4"/>
        </w:rPr>
        <w:t>VII.</w:t>
      </w:r>
    </w:p>
    <w:p w14:paraId="326F26A4" w14:textId="77777777" w:rsidR="00075191" w:rsidRDefault="00000000">
      <w:pPr>
        <w:pStyle w:val="BodyText"/>
      </w:pPr>
      <w:r>
        <w:t xml:space="preserve">One more point, small but important, and our preliminaries are done. There are two ways of looking at our duty in the matter of opinion,—ways entirely different, and yet ways about whose difference the theory of knowledge seems hitherto to have shown very little concern. </w:t>
      </w:r>
      <w:r>
        <w:rPr>
          <w:i/>
        </w:rPr>
        <w:t>We must know the truth</w:t>
      </w:r>
      <w:r>
        <w:t xml:space="preserve">; and </w:t>
      </w:r>
      <w:r>
        <w:rPr>
          <w:i/>
        </w:rPr>
        <w:t>we must avoid error</w:t>
      </w:r>
      <w:r>
        <w:t>,—these are our first and great commandments</w:t>
      </w:r>
      <w:r>
        <w:rPr>
          <w:spacing w:val="-1"/>
        </w:rPr>
        <w:t xml:space="preserve"> </w:t>
      </w:r>
      <w:r>
        <w:t>as</w:t>
      </w:r>
      <w:r>
        <w:rPr>
          <w:spacing w:val="-1"/>
        </w:rPr>
        <w:t xml:space="preserve"> </w:t>
      </w:r>
      <w:r>
        <w:t>would-be</w:t>
      </w:r>
      <w:r>
        <w:rPr>
          <w:spacing w:val="-1"/>
        </w:rPr>
        <w:t xml:space="preserve"> </w:t>
      </w:r>
      <w:r>
        <w:t>knowers;</w:t>
      </w:r>
      <w:r>
        <w:rPr>
          <w:spacing w:val="-1"/>
        </w:rPr>
        <w:t xml:space="preserve"> </w:t>
      </w:r>
      <w:r>
        <w:t>but</w:t>
      </w:r>
      <w:r>
        <w:rPr>
          <w:spacing w:val="-1"/>
        </w:rPr>
        <w:t xml:space="preserve"> </w:t>
      </w:r>
      <w:r>
        <w:t>they</w:t>
      </w:r>
      <w:r>
        <w:rPr>
          <w:spacing w:val="-1"/>
        </w:rPr>
        <w:t xml:space="preserve"> </w:t>
      </w:r>
      <w:r>
        <w:t>are</w:t>
      </w:r>
      <w:r>
        <w:rPr>
          <w:spacing w:val="-1"/>
        </w:rPr>
        <w:t xml:space="preserve"> </w:t>
      </w:r>
      <w:r>
        <w:t>not</w:t>
      </w:r>
      <w:r>
        <w:rPr>
          <w:spacing w:val="-1"/>
        </w:rPr>
        <w:t xml:space="preserve"> </w:t>
      </w:r>
      <w:r>
        <w:t>two</w:t>
      </w:r>
      <w:r>
        <w:rPr>
          <w:spacing w:val="-1"/>
        </w:rPr>
        <w:t xml:space="preserve"> </w:t>
      </w:r>
      <w:r>
        <w:t>ways</w:t>
      </w:r>
      <w:r>
        <w:rPr>
          <w:spacing w:val="-1"/>
        </w:rPr>
        <w:t xml:space="preserve"> </w:t>
      </w:r>
      <w:r>
        <w:t>of</w:t>
      </w:r>
      <w:r>
        <w:rPr>
          <w:spacing w:val="-1"/>
        </w:rPr>
        <w:t xml:space="preserve"> </w:t>
      </w:r>
      <w:r>
        <w:t>stating</w:t>
      </w:r>
      <w:r>
        <w:rPr>
          <w:spacing w:val="-1"/>
        </w:rPr>
        <w:t xml:space="preserve"> </w:t>
      </w:r>
      <w:r>
        <w:t>an identical</w:t>
      </w:r>
      <w:r>
        <w:rPr>
          <w:spacing w:val="-3"/>
        </w:rPr>
        <w:t xml:space="preserve"> </w:t>
      </w:r>
      <w:r>
        <w:t>commandment,</w:t>
      </w:r>
      <w:r>
        <w:rPr>
          <w:spacing w:val="-3"/>
        </w:rPr>
        <w:t xml:space="preserve"> </w:t>
      </w:r>
      <w:r>
        <w:t>they</w:t>
      </w:r>
      <w:r>
        <w:rPr>
          <w:spacing w:val="-3"/>
        </w:rPr>
        <w:t xml:space="preserve"> </w:t>
      </w:r>
      <w:r>
        <w:t>are</w:t>
      </w:r>
      <w:r>
        <w:rPr>
          <w:spacing w:val="-3"/>
        </w:rPr>
        <w:t xml:space="preserve"> </w:t>
      </w:r>
      <w:r>
        <w:t>two</w:t>
      </w:r>
      <w:r>
        <w:rPr>
          <w:spacing w:val="-3"/>
        </w:rPr>
        <w:t xml:space="preserve"> </w:t>
      </w:r>
      <w:r>
        <w:t>separable</w:t>
      </w:r>
      <w:r>
        <w:rPr>
          <w:spacing w:val="-3"/>
        </w:rPr>
        <w:t xml:space="preserve"> </w:t>
      </w:r>
      <w:r>
        <w:t>laws.</w:t>
      </w:r>
      <w:r>
        <w:rPr>
          <w:spacing w:val="-3"/>
        </w:rPr>
        <w:t xml:space="preserve"> </w:t>
      </w:r>
      <w:r>
        <w:t>Although</w:t>
      </w:r>
      <w:r>
        <w:rPr>
          <w:spacing w:val="-3"/>
        </w:rPr>
        <w:t xml:space="preserve"> </w:t>
      </w:r>
      <w:r>
        <w:t>it</w:t>
      </w:r>
      <w:r>
        <w:rPr>
          <w:spacing w:val="-3"/>
        </w:rPr>
        <w:t xml:space="preserve"> </w:t>
      </w:r>
      <w:r>
        <w:t>may</w:t>
      </w:r>
      <w:r>
        <w:rPr>
          <w:spacing w:val="-3"/>
        </w:rPr>
        <w:t xml:space="preserve"> </w:t>
      </w:r>
      <w:r>
        <w:t xml:space="preserve">indeed happen that when we believe the truth </w:t>
      </w:r>
      <w:r>
        <w:rPr>
          <w:i/>
        </w:rPr>
        <w:t>A</w:t>
      </w:r>
      <w:r>
        <w:t xml:space="preserve">, we escape as an incidental consequence from believing the falsehood </w:t>
      </w:r>
      <w:r>
        <w:rPr>
          <w:i/>
        </w:rPr>
        <w:t>B</w:t>
      </w:r>
      <w:r>
        <w:t xml:space="preserve">, it hardly ever happens that by merely disbelieving </w:t>
      </w:r>
      <w:r>
        <w:rPr>
          <w:i/>
        </w:rPr>
        <w:t xml:space="preserve">B </w:t>
      </w:r>
      <w:r>
        <w:t xml:space="preserve">we necessarily believe </w:t>
      </w:r>
      <w:r>
        <w:rPr>
          <w:i/>
        </w:rPr>
        <w:t>A</w:t>
      </w:r>
      <w:r>
        <w:t xml:space="preserve">. We may in escaping </w:t>
      </w:r>
      <w:r>
        <w:rPr>
          <w:i/>
        </w:rPr>
        <w:t xml:space="preserve">B </w:t>
      </w:r>
      <w:r>
        <w:t xml:space="preserve">fall into believing other falsehoods, </w:t>
      </w:r>
      <w:r>
        <w:rPr>
          <w:i/>
        </w:rPr>
        <w:t xml:space="preserve">C </w:t>
      </w:r>
      <w:r>
        <w:t xml:space="preserve">or </w:t>
      </w:r>
      <w:r>
        <w:rPr>
          <w:i/>
        </w:rPr>
        <w:t>D</w:t>
      </w:r>
      <w:r>
        <w:t xml:space="preserve">, just as bad as </w:t>
      </w:r>
      <w:r>
        <w:rPr>
          <w:i/>
        </w:rPr>
        <w:t>B</w:t>
      </w:r>
      <w:r>
        <w:t xml:space="preserve">; or we may escape </w:t>
      </w:r>
      <w:r>
        <w:rPr>
          <w:i/>
        </w:rPr>
        <w:t xml:space="preserve">B </w:t>
      </w:r>
      <w:r>
        <w:t xml:space="preserve">by not believing anything at all, not even </w:t>
      </w:r>
      <w:r>
        <w:rPr>
          <w:i/>
        </w:rPr>
        <w:t>A</w:t>
      </w:r>
      <w:r>
        <w:t>.</w:t>
      </w:r>
    </w:p>
    <w:p w14:paraId="326F26A5" w14:textId="77777777" w:rsidR="00075191" w:rsidRDefault="00000000">
      <w:pPr>
        <w:pStyle w:val="BodyText"/>
      </w:pPr>
      <w:r>
        <w:t>Believe truth! Shun error!—these, we see, are two materially different laws; and by choosing between them we may end by coloring differently our whole intellectual life. We may regard the chase for truth as paramount, and the avoidance of error as secondary; or we may, on the other hand, treat the avoidance of error as more imperative, and let truth take its chance. Clifford, in the instructive passage which I have quoted, exhorts us to the latter course. Believe nothing, he tells us, keep your mind in suspense forever, rather than by closing it on insufficient evidence incur the awful risk of believing lies. You, on the other hand, may think that the risk of being in error is a very small matter when compared with the blessings of real knowledge, and be ready to be duped many times in your investigation rather than postpone indefinitely</w:t>
      </w:r>
      <w:r>
        <w:rPr>
          <w:spacing w:val="-1"/>
        </w:rPr>
        <w:t xml:space="preserve"> </w:t>
      </w:r>
      <w:r>
        <w:t>the</w:t>
      </w:r>
      <w:r>
        <w:rPr>
          <w:spacing w:val="-1"/>
        </w:rPr>
        <w:t xml:space="preserve"> </w:t>
      </w:r>
      <w:r>
        <w:t>chance</w:t>
      </w:r>
      <w:r>
        <w:rPr>
          <w:spacing w:val="-1"/>
        </w:rPr>
        <w:t xml:space="preserve"> </w:t>
      </w:r>
      <w:r>
        <w:t>of</w:t>
      </w:r>
      <w:r>
        <w:rPr>
          <w:spacing w:val="-1"/>
        </w:rPr>
        <w:t xml:space="preserve"> </w:t>
      </w:r>
      <w:r>
        <w:t>guessing</w:t>
      </w:r>
      <w:r>
        <w:rPr>
          <w:spacing w:val="-1"/>
        </w:rPr>
        <w:t xml:space="preserve"> </w:t>
      </w:r>
      <w:r>
        <w:t>true.</w:t>
      </w:r>
      <w:r>
        <w:rPr>
          <w:spacing w:val="-1"/>
        </w:rPr>
        <w:t xml:space="preserve"> </w:t>
      </w:r>
      <w:r>
        <w:t>I</w:t>
      </w:r>
      <w:r>
        <w:rPr>
          <w:spacing w:val="-1"/>
        </w:rPr>
        <w:t xml:space="preserve"> </w:t>
      </w:r>
      <w:r>
        <w:t>myself</w:t>
      </w:r>
      <w:r>
        <w:rPr>
          <w:spacing w:val="-1"/>
        </w:rPr>
        <w:t xml:space="preserve"> </w:t>
      </w:r>
      <w:r>
        <w:t>find</w:t>
      </w:r>
      <w:r>
        <w:rPr>
          <w:spacing w:val="-1"/>
        </w:rPr>
        <w:t xml:space="preserve"> </w:t>
      </w:r>
      <w:r>
        <w:t>it</w:t>
      </w:r>
      <w:r>
        <w:rPr>
          <w:spacing w:val="-1"/>
        </w:rPr>
        <w:t xml:space="preserve"> </w:t>
      </w:r>
      <w:r>
        <w:t>impossible</w:t>
      </w:r>
      <w:r>
        <w:rPr>
          <w:spacing w:val="-1"/>
        </w:rPr>
        <w:t xml:space="preserve"> </w:t>
      </w:r>
      <w:r>
        <w:t>to</w:t>
      </w:r>
      <w:r>
        <w:rPr>
          <w:spacing w:val="-1"/>
        </w:rPr>
        <w:t xml:space="preserve"> </w:t>
      </w:r>
      <w:r>
        <w:t>go</w:t>
      </w:r>
      <w:r>
        <w:rPr>
          <w:spacing w:val="-1"/>
        </w:rPr>
        <w:t xml:space="preserve"> </w:t>
      </w:r>
      <w:r>
        <w:t>with Clifford. We must remember that these feelings of our duty about either truth or error are in any case only expressions of our passional life. Biologically considered, our minds are as ready to grind out falsehood as veracity, and he</w:t>
      </w:r>
    </w:p>
    <w:p w14:paraId="326F26A6" w14:textId="77777777" w:rsidR="00075191" w:rsidRDefault="00075191">
      <w:pPr>
        <w:pStyle w:val="BodyText"/>
        <w:sectPr w:rsidR="00075191">
          <w:pgSz w:w="12240" w:h="15840"/>
          <w:pgMar w:top="1360" w:right="1080" w:bottom="280" w:left="1080" w:header="720" w:footer="720" w:gutter="0"/>
          <w:cols w:space="720"/>
        </w:sectPr>
      </w:pPr>
    </w:p>
    <w:p w14:paraId="326F26A7" w14:textId="77777777" w:rsidR="00075191" w:rsidRDefault="00000000">
      <w:pPr>
        <w:pStyle w:val="BodyText"/>
        <w:spacing w:before="70"/>
        <w:ind w:right="357" w:firstLine="0"/>
      </w:pPr>
      <w:r>
        <w:lastRenderedPageBreak/>
        <w:t>who says, "Better go without belief forever than believe a lie!" merely shows his own preponderant private horror of becoming a dupe. He may be critical of many of his desires and fears, but this fear he slavishly obeys. He cannot imagine</w:t>
      </w:r>
      <w:r>
        <w:rPr>
          <w:spacing w:val="-1"/>
        </w:rPr>
        <w:t xml:space="preserve"> </w:t>
      </w:r>
      <w:r>
        <w:t>any</w:t>
      </w:r>
      <w:r>
        <w:rPr>
          <w:spacing w:val="-1"/>
        </w:rPr>
        <w:t xml:space="preserve"> </w:t>
      </w:r>
      <w:r>
        <w:t>one</w:t>
      </w:r>
      <w:r>
        <w:rPr>
          <w:spacing w:val="-1"/>
        </w:rPr>
        <w:t xml:space="preserve"> </w:t>
      </w:r>
      <w:r>
        <w:t>questioning</w:t>
      </w:r>
      <w:r>
        <w:rPr>
          <w:spacing w:val="-1"/>
        </w:rPr>
        <w:t xml:space="preserve"> </w:t>
      </w:r>
      <w:r>
        <w:t>its</w:t>
      </w:r>
      <w:r>
        <w:rPr>
          <w:spacing w:val="-1"/>
        </w:rPr>
        <w:t xml:space="preserve"> </w:t>
      </w:r>
      <w:r>
        <w:t>binding</w:t>
      </w:r>
      <w:r>
        <w:rPr>
          <w:spacing w:val="-1"/>
        </w:rPr>
        <w:t xml:space="preserve"> </w:t>
      </w:r>
      <w:r>
        <w:t>force.</w:t>
      </w:r>
      <w:r>
        <w:rPr>
          <w:spacing w:val="-1"/>
        </w:rPr>
        <w:t xml:space="preserve"> </w:t>
      </w:r>
      <w:r>
        <w:t>For</w:t>
      </w:r>
      <w:r>
        <w:rPr>
          <w:spacing w:val="-1"/>
        </w:rPr>
        <w:t xml:space="preserve"> </w:t>
      </w:r>
      <w:r>
        <w:t>my</w:t>
      </w:r>
      <w:r>
        <w:rPr>
          <w:spacing w:val="-1"/>
        </w:rPr>
        <w:t xml:space="preserve"> </w:t>
      </w:r>
      <w:r>
        <w:t>own</w:t>
      </w:r>
      <w:r>
        <w:rPr>
          <w:spacing w:val="-1"/>
        </w:rPr>
        <w:t xml:space="preserve"> </w:t>
      </w:r>
      <w:r>
        <w:t>part,</w:t>
      </w:r>
      <w:r>
        <w:rPr>
          <w:spacing w:val="-1"/>
        </w:rPr>
        <w:t xml:space="preserve"> </w:t>
      </w:r>
      <w:r>
        <w:t>I</w:t>
      </w:r>
      <w:r>
        <w:rPr>
          <w:spacing w:val="-1"/>
        </w:rPr>
        <w:t xml:space="preserve"> </w:t>
      </w:r>
      <w:r>
        <w:t>have also a horror of being duped; but I can believe that worse things than being duped may happen to a man in this world: so Clifford's exhortation has to my ears a thoroughly fantastic sound. It is like a general informing his soldiers that it is better to keep out of battle forever than to risk a single wound. Not so are victories either over enemies or over nature gained. Our errors are surely not such awfully solemn things. In a world where we are so certain to incur them in</w:t>
      </w:r>
      <w:r>
        <w:rPr>
          <w:spacing w:val="-2"/>
        </w:rPr>
        <w:t xml:space="preserve"> </w:t>
      </w:r>
      <w:r>
        <w:t>spite</w:t>
      </w:r>
      <w:r>
        <w:rPr>
          <w:spacing w:val="-3"/>
        </w:rPr>
        <w:t xml:space="preserve"> </w:t>
      </w:r>
      <w:r>
        <w:t>of</w:t>
      </w:r>
      <w:r>
        <w:rPr>
          <w:spacing w:val="-3"/>
        </w:rPr>
        <w:t xml:space="preserve"> </w:t>
      </w:r>
      <w:r>
        <w:t>all</w:t>
      </w:r>
      <w:r>
        <w:rPr>
          <w:spacing w:val="-3"/>
        </w:rPr>
        <w:t xml:space="preserve"> </w:t>
      </w:r>
      <w:r>
        <w:t>our</w:t>
      </w:r>
      <w:r>
        <w:rPr>
          <w:spacing w:val="-3"/>
        </w:rPr>
        <w:t xml:space="preserve"> </w:t>
      </w:r>
      <w:r>
        <w:t>caution,</w:t>
      </w:r>
      <w:r>
        <w:rPr>
          <w:spacing w:val="-2"/>
        </w:rPr>
        <w:t xml:space="preserve"> </w:t>
      </w:r>
      <w:r>
        <w:t>a</w:t>
      </w:r>
      <w:r>
        <w:rPr>
          <w:spacing w:val="-3"/>
        </w:rPr>
        <w:t xml:space="preserve"> </w:t>
      </w:r>
      <w:r>
        <w:t>certain</w:t>
      </w:r>
      <w:r>
        <w:rPr>
          <w:spacing w:val="-2"/>
        </w:rPr>
        <w:t xml:space="preserve"> </w:t>
      </w:r>
      <w:r>
        <w:t>lightness</w:t>
      </w:r>
      <w:r>
        <w:rPr>
          <w:spacing w:val="-3"/>
        </w:rPr>
        <w:t xml:space="preserve"> </w:t>
      </w:r>
      <w:r>
        <w:t>of</w:t>
      </w:r>
      <w:r>
        <w:rPr>
          <w:spacing w:val="-3"/>
        </w:rPr>
        <w:t xml:space="preserve"> </w:t>
      </w:r>
      <w:r>
        <w:t>heart</w:t>
      </w:r>
      <w:r>
        <w:rPr>
          <w:spacing w:val="-3"/>
        </w:rPr>
        <w:t xml:space="preserve"> </w:t>
      </w:r>
      <w:r>
        <w:t>seems</w:t>
      </w:r>
      <w:r>
        <w:rPr>
          <w:spacing w:val="-3"/>
        </w:rPr>
        <w:t xml:space="preserve"> </w:t>
      </w:r>
      <w:r>
        <w:t>healthier</w:t>
      </w:r>
      <w:r>
        <w:rPr>
          <w:spacing w:val="-3"/>
        </w:rPr>
        <w:t xml:space="preserve"> </w:t>
      </w:r>
      <w:r>
        <w:t>than</w:t>
      </w:r>
      <w:r>
        <w:rPr>
          <w:spacing w:val="-2"/>
        </w:rPr>
        <w:t xml:space="preserve"> </w:t>
      </w:r>
      <w:r>
        <w:t>this excessive nervousness on their behalf. At any rate, it seems the fittest thing for the empiricist philosopher.</w:t>
      </w:r>
    </w:p>
    <w:p w14:paraId="326F26A8" w14:textId="77777777" w:rsidR="00075191" w:rsidRDefault="00075191">
      <w:pPr>
        <w:pStyle w:val="BodyText"/>
        <w:ind w:left="0" w:right="0" w:firstLine="0"/>
        <w:jc w:val="left"/>
      </w:pPr>
    </w:p>
    <w:p w14:paraId="326F26A9" w14:textId="77777777" w:rsidR="00075191" w:rsidRDefault="00000000">
      <w:pPr>
        <w:pStyle w:val="Heading6"/>
      </w:pPr>
      <w:r>
        <w:rPr>
          <w:spacing w:val="-2"/>
        </w:rPr>
        <w:t>VIII.</w:t>
      </w:r>
    </w:p>
    <w:p w14:paraId="326F26AA" w14:textId="77777777" w:rsidR="00075191" w:rsidRDefault="00000000">
      <w:pPr>
        <w:pStyle w:val="BodyText"/>
        <w:ind w:right="361"/>
      </w:pPr>
      <w:r>
        <w:t>And now, after all this introduction, let us go straight at our question. I have said, and now repeat it, that not only as a matter of fact do we find our passional nature influencing us in our opinions, but that there are some options between opinions in which this influence must be regarded both as an inevitable and as a lawful determinant of our choice.</w:t>
      </w:r>
    </w:p>
    <w:p w14:paraId="326F26AB" w14:textId="77777777" w:rsidR="00075191" w:rsidRDefault="00000000">
      <w:pPr>
        <w:pStyle w:val="BodyText"/>
        <w:ind w:right="359"/>
      </w:pPr>
      <w:r>
        <w:t>I fear here that some of you my hearers will begin to scent danger, and lend an inhospitable ear. Two first steps of passion you have indeed had to admit as necessary,—we must think so as to avoid dupery, and we must think so as to gain truth; but the surest path to those ideal consummations, you will probably consider, is from now onwards to take no further passional step.</w:t>
      </w:r>
    </w:p>
    <w:p w14:paraId="326F26AC" w14:textId="77777777" w:rsidR="00075191" w:rsidRDefault="00000000">
      <w:pPr>
        <w:pStyle w:val="BodyText"/>
        <w:ind w:right="360"/>
      </w:pPr>
      <w:r>
        <w:t>Well, of course, I agree as far as the facts will allow. Wherever the option between losing truth and gaining it is not momentous, we can throw the chance</w:t>
      </w:r>
      <w:r>
        <w:rPr>
          <w:spacing w:val="-4"/>
        </w:rPr>
        <w:t xml:space="preserve"> </w:t>
      </w:r>
      <w:r>
        <w:t>of</w:t>
      </w:r>
      <w:r>
        <w:rPr>
          <w:spacing w:val="-4"/>
        </w:rPr>
        <w:t xml:space="preserve"> </w:t>
      </w:r>
      <w:r>
        <w:rPr>
          <w:i/>
        </w:rPr>
        <w:t>gaining</w:t>
      </w:r>
      <w:r>
        <w:rPr>
          <w:i/>
          <w:spacing w:val="-3"/>
        </w:rPr>
        <w:t xml:space="preserve"> </w:t>
      </w:r>
      <w:r>
        <w:rPr>
          <w:i/>
        </w:rPr>
        <w:t xml:space="preserve">truth </w:t>
      </w:r>
      <w:r>
        <w:t xml:space="preserve">away, and at any rate save ourselves from any chance of </w:t>
      </w:r>
      <w:r>
        <w:rPr>
          <w:i/>
        </w:rPr>
        <w:t>believing falsehood</w:t>
      </w:r>
      <w:r>
        <w:t>, by not making up our minds at all till objective evidence has come. In scientific questions, this is almost always the case; and even in human affairs in general, the need of acting is seldom so urgent that a false</w:t>
      </w:r>
      <w:r>
        <w:rPr>
          <w:spacing w:val="-1"/>
        </w:rPr>
        <w:t xml:space="preserve"> </w:t>
      </w:r>
      <w:r>
        <w:t>belief</w:t>
      </w:r>
      <w:r>
        <w:rPr>
          <w:spacing w:val="-1"/>
        </w:rPr>
        <w:t xml:space="preserve"> </w:t>
      </w:r>
      <w:r>
        <w:t>to</w:t>
      </w:r>
      <w:r>
        <w:rPr>
          <w:spacing w:val="-1"/>
        </w:rPr>
        <w:t xml:space="preserve"> </w:t>
      </w:r>
      <w:r>
        <w:t>act</w:t>
      </w:r>
      <w:r>
        <w:rPr>
          <w:spacing w:val="-1"/>
        </w:rPr>
        <w:t xml:space="preserve"> </w:t>
      </w:r>
      <w:r>
        <w:t>on</w:t>
      </w:r>
      <w:r>
        <w:rPr>
          <w:spacing w:val="-1"/>
        </w:rPr>
        <w:t xml:space="preserve"> </w:t>
      </w:r>
      <w:r>
        <w:t>is</w:t>
      </w:r>
      <w:r>
        <w:rPr>
          <w:spacing w:val="-1"/>
        </w:rPr>
        <w:t xml:space="preserve"> </w:t>
      </w:r>
      <w:r>
        <w:t>better</w:t>
      </w:r>
      <w:r>
        <w:rPr>
          <w:spacing w:val="-1"/>
        </w:rPr>
        <w:t xml:space="preserve"> </w:t>
      </w:r>
      <w:r>
        <w:t>than</w:t>
      </w:r>
      <w:r>
        <w:rPr>
          <w:spacing w:val="-1"/>
        </w:rPr>
        <w:t xml:space="preserve"> </w:t>
      </w:r>
      <w:r>
        <w:t>no</w:t>
      </w:r>
      <w:r>
        <w:rPr>
          <w:spacing w:val="-1"/>
        </w:rPr>
        <w:t xml:space="preserve"> </w:t>
      </w:r>
      <w:r>
        <w:t>belief</w:t>
      </w:r>
      <w:r>
        <w:rPr>
          <w:spacing w:val="-1"/>
        </w:rPr>
        <w:t xml:space="preserve"> </w:t>
      </w:r>
      <w:r>
        <w:t>at</w:t>
      </w:r>
      <w:r>
        <w:rPr>
          <w:spacing w:val="-1"/>
        </w:rPr>
        <w:t xml:space="preserve"> </w:t>
      </w:r>
      <w:r>
        <w:t>all.</w:t>
      </w:r>
      <w:r>
        <w:rPr>
          <w:spacing w:val="-1"/>
        </w:rPr>
        <w:t xml:space="preserve"> </w:t>
      </w:r>
      <w:r>
        <w:t>Law</w:t>
      </w:r>
      <w:r>
        <w:rPr>
          <w:spacing w:val="-1"/>
        </w:rPr>
        <w:t xml:space="preserve"> </w:t>
      </w:r>
      <w:r>
        <w:t>courts,</w:t>
      </w:r>
      <w:r>
        <w:rPr>
          <w:spacing w:val="-1"/>
        </w:rPr>
        <w:t xml:space="preserve"> </w:t>
      </w:r>
      <w:r>
        <w:t>indeed,</w:t>
      </w:r>
      <w:r>
        <w:rPr>
          <w:spacing w:val="-1"/>
        </w:rPr>
        <w:t xml:space="preserve"> </w:t>
      </w:r>
      <w:r>
        <w:t>have</w:t>
      </w:r>
      <w:r>
        <w:rPr>
          <w:spacing w:val="-1"/>
        </w:rPr>
        <w:t xml:space="preserve"> </w:t>
      </w:r>
      <w:r>
        <w:t xml:space="preserve">to decide on the best evidence attainable for the moment, because a judge's duty is to make law as well as to ascertain it, and (as a learned judge once said to me) few cases are worth spending much time over: the great thing is to have them decided on </w:t>
      </w:r>
      <w:r>
        <w:rPr>
          <w:i/>
        </w:rPr>
        <w:t xml:space="preserve">any </w:t>
      </w:r>
      <w:r>
        <w:t>acceptable principle, and got out of the way. But in our dealings with objective nature we obviously are recorders, not makers, of the</w:t>
      </w:r>
    </w:p>
    <w:p w14:paraId="326F26AD" w14:textId="77777777" w:rsidR="00075191" w:rsidRDefault="00075191">
      <w:pPr>
        <w:pStyle w:val="BodyText"/>
        <w:sectPr w:rsidR="00075191">
          <w:pgSz w:w="12240" w:h="15840"/>
          <w:pgMar w:top="1360" w:right="1080" w:bottom="280" w:left="1080" w:header="720" w:footer="720" w:gutter="0"/>
          <w:cols w:space="720"/>
        </w:sectPr>
      </w:pPr>
    </w:p>
    <w:p w14:paraId="326F26AE" w14:textId="77777777" w:rsidR="00075191" w:rsidRDefault="00000000">
      <w:pPr>
        <w:pStyle w:val="BodyText"/>
        <w:spacing w:before="70"/>
        <w:ind w:firstLine="0"/>
      </w:pPr>
      <w:r>
        <w:lastRenderedPageBreak/>
        <w:t xml:space="preserve">truth; and decisions for the mere sake of deciding promptly and getting on to the next business would be wholly out of place. Throughout the breadth of physical nature facts are what they are quite independently of us, and seldom is there any such hurry about them that the risks of being duped by believing a premature theory need be faced. The questions here are always trivial options, the hypotheses are hardly living (at any rate not living for us spectators), the choice between believing truth or falsehood is seldom forced. The attitude of sceptical balance is therefore the absolutely wise one if we would escape mistakes. What difference, indeed, does it make to most of us whether we have or have not a theory of the Röntgen rays, whether we believe or not in mind-stuff, or have a conviction about the causality of conscious states? It makes no difference. Such options are not forced on us. On every account it is better not to make them, but still keep weighing reasons </w:t>
      </w:r>
      <w:r>
        <w:rPr>
          <w:i/>
        </w:rPr>
        <w:t xml:space="preserve">pro et contra </w:t>
      </w:r>
      <w:r>
        <w:t>with an indifferent hand.</w:t>
      </w:r>
    </w:p>
    <w:p w14:paraId="326F26AF" w14:textId="77777777" w:rsidR="00075191" w:rsidRDefault="00075191">
      <w:pPr>
        <w:pStyle w:val="BodyText"/>
        <w:ind w:left="0" w:right="0" w:firstLine="0"/>
        <w:jc w:val="left"/>
      </w:pPr>
    </w:p>
    <w:p w14:paraId="326F26B0" w14:textId="77777777" w:rsidR="00075191" w:rsidRDefault="00000000">
      <w:pPr>
        <w:pStyle w:val="BodyText"/>
        <w:ind w:right="359"/>
      </w:pPr>
      <w:r>
        <w:t>I speak, of course, here of the purely judging mind. For purposes of discovery such indifference is to be less highly recommended, and science would be far less advanced than she is if the passionate desires of individuals to get their own faiths confirmed had been kept out of the game. See for example the sagacity which Spencer and Weismann now display. On the other hand, if you want an absolute duffer in an investigation, you must, after all, take the man who has no interest whatever in its results: he is the warranted incapable, the positive fool. The most useful investigator, because the most sensitive observer, is always he whose eager interest in one side of the question is balanced by an equally keen nervousness lest he become deceived.[</w:t>
      </w:r>
      <w:hyperlink r:id="rId15" w:anchor="ch01fn3">
        <w:r>
          <w:rPr>
            <w:color w:val="0000FF"/>
            <w:u w:val="single" w:color="0000FF"/>
          </w:rPr>
          <w:t>3</w:t>
        </w:r>
      </w:hyperlink>
      <w:r>
        <w:t xml:space="preserve">] Science has organized this nervousness into a regular </w:t>
      </w:r>
      <w:r>
        <w:rPr>
          <w:i/>
        </w:rPr>
        <w:t>technique</w:t>
      </w:r>
      <w:r>
        <w:t>, her</w:t>
      </w:r>
      <w:r>
        <w:rPr>
          <w:spacing w:val="-1"/>
        </w:rPr>
        <w:t xml:space="preserve"> </w:t>
      </w:r>
      <w:r>
        <w:t>so-called</w:t>
      </w:r>
      <w:r>
        <w:rPr>
          <w:spacing w:val="-1"/>
        </w:rPr>
        <w:t xml:space="preserve"> </w:t>
      </w:r>
      <w:r>
        <w:t>method</w:t>
      </w:r>
      <w:r>
        <w:rPr>
          <w:spacing w:val="-1"/>
        </w:rPr>
        <w:t xml:space="preserve"> </w:t>
      </w:r>
      <w:r>
        <w:t>of</w:t>
      </w:r>
      <w:r>
        <w:rPr>
          <w:spacing w:val="-1"/>
        </w:rPr>
        <w:t xml:space="preserve"> </w:t>
      </w:r>
      <w:r>
        <w:t>verification;</w:t>
      </w:r>
      <w:r>
        <w:rPr>
          <w:spacing w:val="-1"/>
        </w:rPr>
        <w:t xml:space="preserve"> </w:t>
      </w:r>
      <w:r>
        <w:t>and</w:t>
      </w:r>
      <w:r>
        <w:rPr>
          <w:spacing w:val="-1"/>
        </w:rPr>
        <w:t xml:space="preserve"> </w:t>
      </w:r>
      <w:r>
        <w:t>she</w:t>
      </w:r>
      <w:r>
        <w:rPr>
          <w:spacing w:val="-1"/>
        </w:rPr>
        <w:t xml:space="preserve"> </w:t>
      </w:r>
      <w:r>
        <w:t>has</w:t>
      </w:r>
      <w:r>
        <w:rPr>
          <w:spacing w:val="-1"/>
        </w:rPr>
        <w:t xml:space="preserve"> </w:t>
      </w:r>
      <w:r>
        <w:t>fallen</w:t>
      </w:r>
      <w:r>
        <w:rPr>
          <w:spacing w:val="-1"/>
        </w:rPr>
        <w:t xml:space="preserve"> </w:t>
      </w:r>
      <w:r>
        <w:t>so</w:t>
      </w:r>
      <w:r>
        <w:rPr>
          <w:spacing w:val="-1"/>
        </w:rPr>
        <w:t xml:space="preserve"> </w:t>
      </w:r>
      <w:r>
        <w:t>deeply</w:t>
      </w:r>
      <w:r>
        <w:rPr>
          <w:spacing w:val="-1"/>
        </w:rPr>
        <w:t xml:space="preserve"> </w:t>
      </w:r>
      <w:r>
        <w:t>in</w:t>
      </w:r>
      <w:r>
        <w:rPr>
          <w:spacing w:val="-1"/>
        </w:rPr>
        <w:t xml:space="preserve"> </w:t>
      </w:r>
      <w:r>
        <w:t>love</w:t>
      </w:r>
      <w:r>
        <w:rPr>
          <w:spacing w:val="-1"/>
        </w:rPr>
        <w:t xml:space="preserve"> </w:t>
      </w:r>
      <w:r>
        <w:t>with the method that one may even say she has ceased to care for truth by itself at all. It is only truth as technically verified that interests her. The truth of truths might come in merely affirmative form, and she would decline to touch it. Such</w:t>
      </w:r>
      <w:r>
        <w:rPr>
          <w:spacing w:val="-1"/>
        </w:rPr>
        <w:t xml:space="preserve"> </w:t>
      </w:r>
      <w:r>
        <w:t>truth</w:t>
      </w:r>
      <w:r>
        <w:rPr>
          <w:spacing w:val="-1"/>
        </w:rPr>
        <w:t xml:space="preserve"> </w:t>
      </w:r>
      <w:r>
        <w:t>as</w:t>
      </w:r>
      <w:r>
        <w:rPr>
          <w:spacing w:val="-1"/>
        </w:rPr>
        <w:t xml:space="preserve"> </w:t>
      </w:r>
      <w:r>
        <w:t>that,</w:t>
      </w:r>
      <w:r>
        <w:rPr>
          <w:spacing w:val="-1"/>
        </w:rPr>
        <w:t xml:space="preserve"> </w:t>
      </w:r>
      <w:r>
        <w:t>she</w:t>
      </w:r>
      <w:r>
        <w:rPr>
          <w:spacing w:val="-1"/>
        </w:rPr>
        <w:t xml:space="preserve"> </w:t>
      </w:r>
      <w:r>
        <w:t>might</w:t>
      </w:r>
      <w:r>
        <w:rPr>
          <w:spacing w:val="-1"/>
        </w:rPr>
        <w:t xml:space="preserve"> </w:t>
      </w:r>
      <w:r>
        <w:t>repeat</w:t>
      </w:r>
      <w:r>
        <w:rPr>
          <w:spacing w:val="-2"/>
        </w:rPr>
        <w:t xml:space="preserve"> </w:t>
      </w:r>
      <w:r>
        <w:t>with</w:t>
      </w:r>
      <w:r>
        <w:rPr>
          <w:spacing w:val="-1"/>
        </w:rPr>
        <w:t xml:space="preserve"> </w:t>
      </w:r>
      <w:r>
        <w:t>Clifford,</w:t>
      </w:r>
      <w:r>
        <w:rPr>
          <w:spacing w:val="-1"/>
        </w:rPr>
        <w:t xml:space="preserve"> </w:t>
      </w:r>
      <w:r>
        <w:t>would</w:t>
      </w:r>
      <w:r>
        <w:rPr>
          <w:spacing w:val="-1"/>
        </w:rPr>
        <w:t xml:space="preserve"> </w:t>
      </w:r>
      <w:r>
        <w:t>be</w:t>
      </w:r>
      <w:r>
        <w:rPr>
          <w:spacing w:val="-1"/>
        </w:rPr>
        <w:t xml:space="preserve"> </w:t>
      </w:r>
      <w:r>
        <w:t>stolen</w:t>
      </w:r>
      <w:r>
        <w:rPr>
          <w:spacing w:val="-1"/>
        </w:rPr>
        <w:t xml:space="preserve"> </w:t>
      </w:r>
      <w:r>
        <w:t>in</w:t>
      </w:r>
      <w:r>
        <w:rPr>
          <w:spacing w:val="-1"/>
        </w:rPr>
        <w:t xml:space="preserve"> </w:t>
      </w:r>
      <w:r>
        <w:t>defiance of her duty to mankind. Human passions, however, are stronger than</w:t>
      </w:r>
      <w:r>
        <w:rPr>
          <w:spacing w:val="40"/>
        </w:rPr>
        <w:t xml:space="preserve"> </w:t>
      </w:r>
      <w:r>
        <w:t>technical rules. "Le coeur a ses raisons," as Pascal says, "que la raison ne connaît pas;" and however indifferent to all but the bare rules of the game the umpire, the abstract intellect, may be, the concrete players who furnish him the materials to judge of are usually, each one of them, in love with some pet 'live hypothesis' of his own. Let us agree, however, that wherever there is no</w:t>
      </w:r>
    </w:p>
    <w:p w14:paraId="326F26B1" w14:textId="77777777" w:rsidR="00075191" w:rsidRDefault="00075191">
      <w:pPr>
        <w:pStyle w:val="BodyText"/>
        <w:sectPr w:rsidR="00075191">
          <w:pgSz w:w="12240" w:h="15840"/>
          <w:pgMar w:top="1360" w:right="1080" w:bottom="280" w:left="1080" w:header="720" w:footer="720" w:gutter="0"/>
          <w:cols w:space="720"/>
        </w:sectPr>
      </w:pPr>
    </w:p>
    <w:p w14:paraId="326F26B2" w14:textId="77777777" w:rsidR="00075191" w:rsidRDefault="00000000">
      <w:pPr>
        <w:pStyle w:val="BodyText"/>
        <w:spacing w:before="70"/>
        <w:ind w:right="365" w:firstLine="0"/>
      </w:pPr>
      <w:r>
        <w:lastRenderedPageBreak/>
        <w:t>forced option, the dispassionately judicial intellect with no pet hypothesis, saving us, as it does, from dupery at any rate, ought to be our ideal.</w:t>
      </w:r>
    </w:p>
    <w:p w14:paraId="326F26B3" w14:textId="77777777" w:rsidR="00075191" w:rsidRDefault="00000000">
      <w:pPr>
        <w:pStyle w:val="BodyText"/>
      </w:pPr>
      <w:r>
        <w:t xml:space="preserve">The question next arises: Are there not somewhere forced options in our speculative questions, and can we (as men who may be interested at least as much in positively gaining truth as in merely escaping dupery) always wait with impunity till the coercive evidence shall have arrived? It seems </w:t>
      </w:r>
      <w:r>
        <w:rPr>
          <w:i/>
        </w:rPr>
        <w:t xml:space="preserve">a priori </w:t>
      </w:r>
      <w:r>
        <w:t>improbable that the truth should be so nicely adjusted to our needs and powers as that. In the great boarding-house of nature, the cakes and the butter and the syrup seldom come out so even and leave the plates so clean. Indeed, we should view them with scientific suspicion if they did.</w:t>
      </w:r>
    </w:p>
    <w:p w14:paraId="326F26B4" w14:textId="77777777" w:rsidR="00075191" w:rsidRDefault="00075191">
      <w:pPr>
        <w:pStyle w:val="BodyText"/>
        <w:ind w:left="0" w:right="0" w:firstLine="0"/>
        <w:jc w:val="left"/>
      </w:pPr>
    </w:p>
    <w:p w14:paraId="326F26B5" w14:textId="77777777" w:rsidR="00075191" w:rsidRDefault="00000000">
      <w:pPr>
        <w:pStyle w:val="Heading6"/>
      </w:pPr>
      <w:r>
        <w:rPr>
          <w:spacing w:val="-5"/>
        </w:rPr>
        <w:t>IX.</w:t>
      </w:r>
    </w:p>
    <w:p w14:paraId="326F26B6" w14:textId="77777777" w:rsidR="00075191" w:rsidRDefault="00000000">
      <w:pPr>
        <w:pStyle w:val="BodyText"/>
        <w:ind w:right="359"/>
      </w:pPr>
      <w:r>
        <w:rPr>
          <w:i/>
        </w:rPr>
        <w:t xml:space="preserve">Moral questions </w:t>
      </w:r>
      <w:r>
        <w:t>immediately present themselves as questions whose solution cannot wait for sensible proof. A moral question is a question not of what sensibly exists, but of what is good, or would be good if it did exist. Science</w:t>
      </w:r>
      <w:r>
        <w:rPr>
          <w:spacing w:val="-3"/>
        </w:rPr>
        <w:t xml:space="preserve"> </w:t>
      </w:r>
      <w:r>
        <w:t>can</w:t>
      </w:r>
      <w:r>
        <w:rPr>
          <w:spacing w:val="-2"/>
        </w:rPr>
        <w:t xml:space="preserve"> </w:t>
      </w:r>
      <w:r>
        <w:t>tell</w:t>
      </w:r>
      <w:r>
        <w:rPr>
          <w:spacing w:val="-3"/>
        </w:rPr>
        <w:t xml:space="preserve"> </w:t>
      </w:r>
      <w:r>
        <w:t>us</w:t>
      </w:r>
      <w:r>
        <w:rPr>
          <w:spacing w:val="-3"/>
        </w:rPr>
        <w:t xml:space="preserve"> </w:t>
      </w:r>
      <w:r>
        <w:t>what</w:t>
      </w:r>
      <w:r>
        <w:rPr>
          <w:spacing w:val="-3"/>
        </w:rPr>
        <w:t xml:space="preserve"> </w:t>
      </w:r>
      <w:r>
        <w:t>exists;</w:t>
      </w:r>
      <w:r>
        <w:rPr>
          <w:spacing w:val="-3"/>
        </w:rPr>
        <w:t xml:space="preserve"> </w:t>
      </w:r>
      <w:r>
        <w:t>but</w:t>
      </w:r>
      <w:r>
        <w:rPr>
          <w:spacing w:val="-3"/>
        </w:rPr>
        <w:t xml:space="preserve"> </w:t>
      </w:r>
      <w:r>
        <w:t>to</w:t>
      </w:r>
      <w:r>
        <w:rPr>
          <w:spacing w:val="-2"/>
        </w:rPr>
        <w:t xml:space="preserve"> </w:t>
      </w:r>
      <w:r>
        <w:t>compare</w:t>
      </w:r>
      <w:r>
        <w:rPr>
          <w:spacing w:val="-3"/>
        </w:rPr>
        <w:t xml:space="preserve"> </w:t>
      </w:r>
      <w:r>
        <w:t>the</w:t>
      </w:r>
      <w:r>
        <w:rPr>
          <w:spacing w:val="-3"/>
        </w:rPr>
        <w:t xml:space="preserve"> </w:t>
      </w:r>
      <w:r>
        <w:rPr>
          <w:i/>
        </w:rPr>
        <w:t>worths</w:t>
      </w:r>
      <w:r>
        <w:t>,</w:t>
      </w:r>
      <w:r>
        <w:rPr>
          <w:spacing w:val="-2"/>
        </w:rPr>
        <w:t xml:space="preserve"> </w:t>
      </w:r>
      <w:r>
        <w:t>both</w:t>
      </w:r>
      <w:r>
        <w:rPr>
          <w:spacing w:val="-2"/>
        </w:rPr>
        <w:t xml:space="preserve"> </w:t>
      </w:r>
      <w:r>
        <w:t>of</w:t>
      </w:r>
      <w:r>
        <w:rPr>
          <w:spacing w:val="-3"/>
        </w:rPr>
        <w:t xml:space="preserve"> </w:t>
      </w:r>
      <w:r>
        <w:t>what</w:t>
      </w:r>
      <w:r>
        <w:rPr>
          <w:spacing w:val="-3"/>
        </w:rPr>
        <w:t xml:space="preserve"> </w:t>
      </w:r>
      <w:r>
        <w:t xml:space="preserve">exists and of what does not exist, we must consult not science, but what Pascal calls our heart. Science herself consults her heart when she lays it down that the infinite ascertainment of fact and correction of false belief are the supreme goods for man. Challenge the statement, and science can only repeat it oracularly, or else prove it by showing that such ascertainment and correction bring man all sorts of other goods which man's heart in turn declares. The question of having moral beliefs at all or not having them is decided by our will. Are our moral preferences true or false, or are they only odd biological phenomena, making things good or bad for </w:t>
      </w:r>
      <w:r>
        <w:rPr>
          <w:i/>
        </w:rPr>
        <w:t>us</w:t>
      </w:r>
      <w:r>
        <w:t xml:space="preserve">, but in themselves indifferent? How can your pure intellect decide? If your heart does not </w:t>
      </w:r>
      <w:r>
        <w:rPr>
          <w:i/>
        </w:rPr>
        <w:t xml:space="preserve">want </w:t>
      </w:r>
      <w:r>
        <w:t>a world of moral reality, your head will assuredly never make you believe in one. Mephistophelian scepticism, indeed, will satisfy the head's play-instincts much better than any rigorous idealism can. Some men (even at the student age) are so naturally cool-hearted that the moralistic hypothesis never has for them any pungent life, and in their supercilious presence the hot young moralist always feels strangely ill at ease. The appearance of knowingness is on their side, of naïveté and gullibility on his. Yet, in the inarticulate heart of him, he clings to it that he is not a dupe, and that there is a realm in which (as Emerson says) all their wit and intellectual superiority is no better than the cunning of a fox. Moral</w:t>
      </w:r>
      <w:r>
        <w:rPr>
          <w:spacing w:val="-1"/>
        </w:rPr>
        <w:t xml:space="preserve"> </w:t>
      </w:r>
      <w:r>
        <w:t>scepticism</w:t>
      </w:r>
      <w:r>
        <w:rPr>
          <w:spacing w:val="-1"/>
        </w:rPr>
        <w:t xml:space="preserve"> </w:t>
      </w:r>
      <w:r>
        <w:t>can no more be refuted or proved by logic than</w:t>
      </w:r>
      <w:r>
        <w:rPr>
          <w:spacing w:val="19"/>
        </w:rPr>
        <w:t xml:space="preserve"> </w:t>
      </w:r>
      <w:r>
        <w:t>intellectual</w:t>
      </w:r>
      <w:r>
        <w:rPr>
          <w:spacing w:val="19"/>
        </w:rPr>
        <w:t xml:space="preserve"> </w:t>
      </w:r>
      <w:r>
        <w:t>scepticism</w:t>
      </w:r>
      <w:r>
        <w:rPr>
          <w:spacing w:val="19"/>
        </w:rPr>
        <w:t xml:space="preserve"> </w:t>
      </w:r>
      <w:r>
        <w:t>can.</w:t>
      </w:r>
      <w:r>
        <w:rPr>
          <w:spacing w:val="19"/>
        </w:rPr>
        <w:t xml:space="preserve"> </w:t>
      </w:r>
      <w:r>
        <w:t>When</w:t>
      </w:r>
      <w:r>
        <w:rPr>
          <w:spacing w:val="19"/>
        </w:rPr>
        <w:t xml:space="preserve"> </w:t>
      </w:r>
      <w:r>
        <w:t>we</w:t>
      </w:r>
      <w:r>
        <w:rPr>
          <w:spacing w:val="19"/>
        </w:rPr>
        <w:t xml:space="preserve"> </w:t>
      </w:r>
      <w:r>
        <w:t>stick</w:t>
      </w:r>
      <w:r>
        <w:rPr>
          <w:spacing w:val="19"/>
        </w:rPr>
        <w:t xml:space="preserve"> </w:t>
      </w:r>
      <w:r>
        <w:t>to</w:t>
      </w:r>
      <w:r>
        <w:rPr>
          <w:spacing w:val="19"/>
        </w:rPr>
        <w:t xml:space="preserve"> </w:t>
      </w:r>
      <w:r>
        <w:t>it</w:t>
      </w:r>
      <w:r>
        <w:rPr>
          <w:spacing w:val="19"/>
        </w:rPr>
        <w:t xml:space="preserve"> </w:t>
      </w:r>
      <w:r>
        <w:t>that</w:t>
      </w:r>
      <w:r>
        <w:rPr>
          <w:spacing w:val="19"/>
        </w:rPr>
        <w:t xml:space="preserve"> </w:t>
      </w:r>
      <w:r>
        <w:t>there</w:t>
      </w:r>
      <w:r>
        <w:rPr>
          <w:spacing w:val="20"/>
        </w:rPr>
        <w:t xml:space="preserve"> </w:t>
      </w:r>
      <w:r>
        <w:rPr>
          <w:i/>
        </w:rPr>
        <w:t>is</w:t>
      </w:r>
      <w:r>
        <w:rPr>
          <w:i/>
          <w:spacing w:val="17"/>
        </w:rPr>
        <w:t xml:space="preserve"> </w:t>
      </w:r>
      <w:r>
        <w:t>truth</w:t>
      </w:r>
      <w:r>
        <w:rPr>
          <w:spacing w:val="17"/>
        </w:rPr>
        <w:t xml:space="preserve"> </w:t>
      </w:r>
      <w:r>
        <w:t>(be</w:t>
      </w:r>
      <w:r>
        <w:rPr>
          <w:spacing w:val="18"/>
        </w:rPr>
        <w:t xml:space="preserve"> </w:t>
      </w:r>
      <w:r>
        <w:t>it</w:t>
      </w:r>
    </w:p>
    <w:p w14:paraId="326F26B7" w14:textId="77777777" w:rsidR="00075191" w:rsidRDefault="00075191">
      <w:pPr>
        <w:pStyle w:val="BodyText"/>
        <w:sectPr w:rsidR="00075191">
          <w:pgSz w:w="12240" w:h="15840"/>
          <w:pgMar w:top="1360" w:right="1080" w:bottom="280" w:left="1080" w:header="720" w:footer="720" w:gutter="0"/>
          <w:cols w:space="720"/>
        </w:sectPr>
      </w:pPr>
    </w:p>
    <w:p w14:paraId="326F26B8" w14:textId="77777777" w:rsidR="00075191" w:rsidRDefault="00000000">
      <w:pPr>
        <w:pStyle w:val="BodyText"/>
        <w:spacing w:before="70"/>
        <w:ind w:right="371" w:firstLine="0"/>
      </w:pPr>
      <w:r>
        <w:lastRenderedPageBreak/>
        <w:t>of either kind), we do so with our whole nature, and resolve to stand or fall</w:t>
      </w:r>
      <w:r>
        <w:rPr>
          <w:spacing w:val="40"/>
        </w:rPr>
        <w:t xml:space="preserve"> </w:t>
      </w:r>
      <w:r>
        <w:t>by the results. The sceptic with his whole nature adopts the doubting attitude; but which of us is the wiser, Omniscience only knows.</w:t>
      </w:r>
    </w:p>
    <w:p w14:paraId="326F26B9" w14:textId="77777777" w:rsidR="00075191" w:rsidRDefault="00000000">
      <w:pPr>
        <w:pStyle w:val="BodyText"/>
      </w:pPr>
      <w:r>
        <w:t xml:space="preserve">Turn now from these wide questions of good to a certain class of questions of fact, questions concerning personal relations, states of mind between one man and another. </w:t>
      </w:r>
      <w:r>
        <w:rPr>
          <w:i/>
        </w:rPr>
        <w:t>Do you like me or not?</w:t>
      </w:r>
      <w:r>
        <w:t>—for example. Whether you do or not depends, in countless instances, on whether I meet</w:t>
      </w:r>
      <w:r>
        <w:rPr>
          <w:spacing w:val="40"/>
        </w:rPr>
        <w:t xml:space="preserve"> </w:t>
      </w:r>
      <w:r>
        <w:t>you half-way, am willing to assume that you must like me, and show you</w:t>
      </w:r>
      <w:r>
        <w:rPr>
          <w:spacing w:val="40"/>
        </w:rPr>
        <w:t xml:space="preserve"> </w:t>
      </w:r>
      <w:r>
        <w:t xml:space="preserve">trust and expectation. The previous faith on my part in your liking's existence is in such cases what makes your liking come. But if I stand aloof, and refuse to budge an inch until I have objective evidence, until you shall have done something apt, as the absolutists say, </w:t>
      </w:r>
      <w:r>
        <w:rPr>
          <w:i/>
        </w:rPr>
        <w:t>ad extorquendum assensum meum</w:t>
      </w:r>
      <w:r>
        <w:t>, ten to one your liking never comes. How many women's hearts are vanquished</w:t>
      </w:r>
      <w:r>
        <w:rPr>
          <w:spacing w:val="40"/>
        </w:rPr>
        <w:t xml:space="preserve"> </w:t>
      </w:r>
      <w:r>
        <w:t>by</w:t>
      </w:r>
      <w:r>
        <w:rPr>
          <w:spacing w:val="-2"/>
        </w:rPr>
        <w:t xml:space="preserve"> </w:t>
      </w:r>
      <w:r>
        <w:t>the</w:t>
      </w:r>
      <w:r>
        <w:rPr>
          <w:spacing w:val="-2"/>
        </w:rPr>
        <w:t xml:space="preserve"> </w:t>
      </w:r>
      <w:r>
        <w:t>mere</w:t>
      </w:r>
      <w:r>
        <w:rPr>
          <w:spacing w:val="-2"/>
        </w:rPr>
        <w:t xml:space="preserve"> </w:t>
      </w:r>
      <w:r>
        <w:t>sanguine</w:t>
      </w:r>
      <w:r>
        <w:rPr>
          <w:spacing w:val="-2"/>
        </w:rPr>
        <w:t xml:space="preserve"> </w:t>
      </w:r>
      <w:r>
        <w:t>insistence</w:t>
      </w:r>
      <w:r>
        <w:rPr>
          <w:spacing w:val="-2"/>
        </w:rPr>
        <w:t xml:space="preserve"> </w:t>
      </w:r>
      <w:r>
        <w:t>of</w:t>
      </w:r>
      <w:r>
        <w:rPr>
          <w:spacing w:val="-2"/>
        </w:rPr>
        <w:t xml:space="preserve"> </w:t>
      </w:r>
      <w:r>
        <w:t>some</w:t>
      </w:r>
      <w:r>
        <w:rPr>
          <w:spacing w:val="-2"/>
        </w:rPr>
        <w:t xml:space="preserve"> </w:t>
      </w:r>
      <w:r>
        <w:t>man</w:t>
      </w:r>
      <w:r>
        <w:rPr>
          <w:spacing w:val="-2"/>
        </w:rPr>
        <w:t xml:space="preserve"> </w:t>
      </w:r>
      <w:r>
        <w:t>that</w:t>
      </w:r>
      <w:r>
        <w:rPr>
          <w:spacing w:val="-2"/>
        </w:rPr>
        <w:t xml:space="preserve"> </w:t>
      </w:r>
      <w:r>
        <w:t>they</w:t>
      </w:r>
      <w:r>
        <w:rPr>
          <w:spacing w:val="-2"/>
        </w:rPr>
        <w:t xml:space="preserve"> </w:t>
      </w:r>
      <w:r>
        <w:rPr>
          <w:i/>
        </w:rPr>
        <w:t xml:space="preserve">must </w:t>
      </w:r>
      <w:r>
        <w:t>love him! he will not</w:t>
      </w:r>
      <w:r>
        <w:rPr>
          <w:spacing w:val="-2"/>
        </w:rPr>
        <w:t xml:space="preserve"> </w:t>
      </w:r>
      <w:r>
        <w:t>consent</w:t>
      </w:r>
      <w:r>
        <w:rPr>
          <w:spacing w:val="-1"/>
        </w:rPr>
        <w:t xml:space="preserve"> </w:t>
      </w:r>
      <w:r>
        <w:t>to</w:t>
      </w:r>
      <w:r>
        <w:rPr>
          <w:spacing w:val="-2"/>
        </w:rPr>
        <w:t xml:space="preserve"> </w:t>
      </w:r>
      <w:r>
        <w:t>the</w:t>
      </w:r>
      <w:r>
        <w:rPr>
          <w:spacing w:val="-1"/>
        </w:rPr>
        <w:t xml:space="preserve"> </w:t>
      </w:r>
      <w:r>
        <w:t>hypothesis</w:t>
      </w:r>
      <w:r>
        <w:rPr>
          <w:spacing w:val="-2"/>
        </w:rPr>
        <w:t xml:space="preserve"> </w:t>
      </w:r>
      <w:r>
        <w:t>that</w:t>
      </w:r>
      <w:r>
        <w:rPr>
          <w:spacing w:val="-1"/>
        </w:rPr>
        <w:t xml:space="preserve"> </w:t>
      </w:r>
      <w:r>
        <w:t>they</w:t>
      </w:r>
      <w:r>
        <w:rPr>
          <w:spacing w:val="-1"/>
        </w:rPr>
        <w:t xml:space="preserve"> </w:t>
      </w:r>
      <w:r>
        <w:t>cannot.</w:t>
      </w:r>
      <w:r>
        <w:rPr>
          <w:spacing w:val="-2"/>
        </w:rPr>
        <w:t xml:space="preserve"> </w:t>
      </w:r>
      <w:r>
        <w:t>The</w:t>
      </w:r>
      <w:r>
        <w:rPr>
          <w:spacing w:val="-1"/>
        </w:rPr>
        <w:t xml:space="preserve"> </w:t>
      </w:r>
      <w:r>
        <w:t>desire</w:t>
      </w:r>
      <w:r>
        <w:rPr>
          <w:spacing w:val="-2"/>
        </w:rPr>
        <w:t xml:space="preserve"> </w:t>
      </w:r>
      <w:r>
        <w:t>for</w:t>
      </w:r>
      <w:r>
        <w:rPr>
          <w:spacing w:val="-1"/>
        </w:rPr>
        <w:t xml:space="preserve"> </w:t>
      </w:r>
      <w:r>
        <w:t>a</w:t>
      </w:r>
      <w:r>
        <w:rPr>
          <w:spacing w:val="-2"/>
        </w:rPr>
        <w:t xml:space="preserve"> </w:t>
      </w:r>
      <w:r>
        <w:t>certain</w:t>
      </w:r>
      <w:r>
        <w:rPr>
          <w:spacing w:val="-1"/>
        </w:rPr>
        <w:t xml:space="preserve"> </w:t>
      </w:r>
      <w:r>
        <w:t>kind</w:t>
      </w:r>
      <w:r>
        <w:rPr>
          <w:spacing w:val="-1"/>
        </w:rPr>
        <w:t xml:space="preserve"> </w:t>
      </w:r>
      <w:r>
        <w:t>of truth here brings about that special truth's existence; and so it is in innumerable cases of other sorts. Who gains promotions, boons, appointments, but the man in whose life they are seen to play the part of live hypotheses, who discounts them, sacrifices other things for their sake before they have come, and takes risks for them in advance? His faith acts on the powers above him as a claim, and creates its own verification.</w:t>
      </w:r>
    </w:p>
    <w:p w14:paraId="326F26BA" w14:textId="77777777" w:rsidR="00075191" w:rsidRDefault="00000000">
      <w:pPr>
        <w:pStyle w:val="BodyText"/>
        <w:ind w:right="361"/>
      </w:pPr>
      <w:r>
        <w:t>A social organism of any sort whatever, large or small, is what it is because each member proceeds to his own duty with a trust that the other members will simultaneously do theirs. Wherever a desired result is achieved by the co-operation of many independent persons, its existence as a fact is a pure consequence of the precursive faith in one another of those immediately concerned. A government, an army, a commercial system, a ship, a college, an athletic team, all exist on this condition, without which not only is nothing achieved, but nothing is even attempted. A whole train of passengers (individually brave enough) will be looted by a few highwaymen, simply because the latter can count on one another, while each passenger fears that if he makes a movement</w:t>
      </w:r>
      <w:r>
        <w:rPr>
          <w:spacing w:val="-1"/>
        </w:rPr>
        <w:t xml:space="preserve"> </w:t>
      </w:r>
      <w:r>
        <w:t>of resistance, he will</w:t>
      </w:r>
      <w:r>
        <w:rPr>
          <w:spacing w:val="-1"/>
        </w:rPr>
        <w:t xml:space="preserve"> </w:t>
      </w:r>
      <w:r>
        <w:t>be shot</w:t>
      </w:r>
      <w:r>
        <w:rPr>
          <w:spacing w:val="-1"/>
        </w:rPr>
        <w:t xml:space="preserve"> </w:t>
      </w:r>
      <w:r>
        <w:t xml:space="preserve">before any one else backs him up. If we believed that the whole car-full would rise at once with us, we should each severally rise, and train-robbing would never even be attempted. There are, then, cases where a fact cannot come at all unless a preliminary faith exists in its coming. </w:t>
      </w:r>
      <w:r>
        <w:rPr>
          <w:i/>
        </w:rPr>
        <w:t>And where faith in a fact can help create the fact</w:t>
      </w:r>
      <w:r>
        <w:t>, that</w:t>
      </w:r>
      <w:r>
        <w:rPr>
          <w:spacing w:val="28"/>
        </w:rPr>
        <w:t xml:space="preserve"> </w:t>
      </w:r>
      <w:r>
        <w:t>would</w:t>
      </w:r>
      <w:r>
        <w:rPr>
          <w:spacing w:val="31"/>
        </w:rPr>
        <w:t xml:space="preserve"> </w:t>
      </w:r>
      <w:r>
        <w:t>be</w:t>
      </w:r>
      <w:r>
        <w:rPr>
          <w:spacing w:val="31"/>
        </w:rPr>
        <w:t xml:space="preserve"> </w:t>
      </w:r>
      <w:r>
        <w:t>an</w:t>
      </w:r>
      <w:r>
        <w:rPr>
          <w:spacing w:val="31"/>
        </w:rPr>
        <w:t xml:space="preserve"> </w:t>
      </w:r>
      <w:r>
        <w:t>insane</w:t>
      </w:r>
      <w:r>
        <w:rPr>
          <w:spacing w:val="31"/>
        </w:rPr>
        <w:t xml:space="preserve"> </w:t>
      </w:r>
      <w:r>
        <w:t>logic</w:t>
      </w:r>
      <w:r>
        <w:rPr>
          <w:spacing w:val="31"/>
        </w:rPr>
        <w:t xml:space="preserve"> </w:t>
      </w:r>
      <w:r>
        <w:t>which</w:t>
      </w:r>
      <w:r>
        <w:rPr>
          <w:spacing w:val="30"/>
        </w:rPr>
        <w:t xml:space="preserve"> </w:t>
      </w:r>
      <w:r>
        <w:t>should</w:t>
      </w:r>
      <w:r>
        <w:rPr>
          <w:spacing w:val="31"/>
        </w:rPr>
        <w:t xml:space="preserve"> </w:t>
      </w:r>
      <w:r>
        <w:t>say</w:t>
      </w:r>
      <w:r>
        <w:rPr>
          <w:spacing w:val="31"/>
        </w:rPr>
        <w:t xml:space="preserve"> </w:t>
      </w:r>
      <w:r>
        <w:t>that</w:t>
      </w:r>
      <w:r>
        <w:rPr>
          <w:spacing w:val="31"/>
        </w:rPr>
        <w:t xml:space="preserve"> </w:t>
      </w:r>
      <w:r>
        <w:t>faith</w:t>
      </w:r>
      <w:r>
        <w:rPr>
          <w:spacing w:val="31"/>
        </w:rPr>
        <w:t xml:space="preserve"> </w:t>
      </w:r>
      <w:r>
        <w:t>running</w:t>
      </w:r>
      <w:r>
        <w:rPr>
          <w:spacing w:val="31"/>
        </w:rPr>
        <w:t xml:space="preserve"> </w:t>
      </w:r>
      <w:r>
        <w:t>ahead</w:t>
      </w:r>
      <w:r>
        <w:rPr>
          <w:spacing w:val="31"/>
        </w:rPr>
        <w:t xml:space="preserve"> </w:t>
      </w:r>
      <w:r>
        <w:rPr>
          <w:spacing w:val="-5"/>
        </w:rPr>
        <w:t>of</w:t>
      </w:r>
    </w:p>
    <w:p w14:paraId="326F26BB" w14:textId="77777777" w:rsidR="00075191" w:rsidRDefault="00075191">
      <w:pPr>
        <w:pStyle w:val="BodyText"/>
        <w:sectPr w:rsidR="00075191">
          <w:pgSz w:w="12240" w:h="15840"/>
          <w:pgMar w:top="1360" w:right="1080" w:bottom="280" w:left="1080" w:header="720" w:footer="720" w:gutter="0"/>
          <w:cols w:space="720"/>
        </w:sectPr>
      </w:pPr>
    </w:p>
    <w:p w14:paraId="326F26BC" w14:textId="77777777" w:rsidR="00075191" w:rsidRDefault="00000000">
      <w:pPr>
        <w:pStyle w:val="BodyText"/>
        <w:spacing w:before="70"/>
        <w:ind w:right="359" w:firstLine="0"/>
      </w:pPr>
      <w:r>
        <w:lastRenderedPageBreak/>
        <w:t>scientific evidence is the 'lowest kind of immorality' into which a thinking being can fall. Yet such is the logic by which our scientific absolutists</w:t>
      </w:r>
      <w:r>
        <w:rPr>
          <w:spacing w:val="40"/>
        </w:rPr>
        <w:t xml:space="preserve"> </w:t>
      </w:r>
      <w:r>
        <w:t>pretend to regulate our lives!</w:t>
      </w:r>
    </w:p>
    <w:p w14:paraId="326F26BD" w14:textId="77777777" w:rsidR="00075191" w:rsidRDefault="00075191">
      <w:pPr>
        <w:pStyle w:val="BodyText"/>
        <w:ind w:left="0" w:right="0" w:firstLine="0"/>
        <w:jc w:val="left"/>
      </w:pPr>
    </w:p>
    <w:p w14:paraId="326F26BE" w14:textId="77777777" w:rsidR="00075191" w:rsidRDefault="00000000">
      <w:pPr>
        <w:pStyle w:val="Heading6"/>
      </w:pPr>
      <w:r>
        <w:rPr>
          <w:spacing w:val="-5"/>
        </w:rPr>
        <w:t>X.</w:t>
      </w:r>
    </w:p>
    <w:p w14:paraId="326F26BF" w14:textId="77777777" w:rsidR="00075191" w:rsidRDefault="00000000">
      <w:pPr>
        <w:pStyle w:val="BodyText"/>
        <w:ind w:right="369"/>
      </w:pPr>
      <w:r>
        <w:t>In truths dependent on our personal action, then, faith based on desire is certainly a lawful and possibly an indispensable thing.</w:t>
      </w:r>
    </w:p>
    <w:p w14:paraId="326F26C0" w14:textId="77777777" w:rsidR="00075191" w:rsidRDefault="00000000">
      <w:pPr>
        <w:pStyle w:val="BodyText"/>
        <w:ind w:right="361"/>
      </w:pPr>
      <w:r>
        <w:t>But now, it will be said, these are all childish human cases, and have nothing to do with great cosmical matters, like the question of religious faith. Let us then pass on to that. Religions differ so much in their accidents that in discussing the religious question we must make it very generic and broad. What then do we now mean by the religious hypothesis? Science says things are; morality says some things are better than other things; and religion says essentially two things.</w:t>
      </w:r>
    </w:p>
    <w:p w14:paraId="326F26C1" w14:textId="77777777" w:rsidR="00075191" w:rsidRDefault="00000000">
      <w:pPr>
        <w:pStyle w:val="BodyText"/>
        <w:ind w:right="360"/>
      </w:pPr>
      <w:r>
        <w:t>First, she says that the best things are the more eternal things, the overlapping things, the things in the universe that throw the last stone, so to speak, and say the final word. "Perfection is eternal,"—this phrase of Charles Secrétan seems a good way of putting this first affirmation of religion, an affirmation which obviously cannot yet be verified scientifically at all.</w:t>
      </w:r>
    </w:p>
    <w:p w14:paraId="326F26C2" w14:textId="77777777" w:rsidR="00075191" w:rsidRDefault="00075191">
      <w:pPr>
        <w:pStyle w:val="BodyText"/>
        <w:ind w:left="0" w:right="0" w:firstLine="0"/>
        <w:jc w:val="left"/>
      </w:pPr>
    </w:p>
    <w:p w14:paraId="326F26C3" w14:textId="77777777" w:rsidR="00075191" w:rsidRDefault="00000000">
      <w:pPr>
        <w:pStyle w:val="BodyText"/>
        <w:ind w:right="359"/>
      </w:pPr>
      <w:r>
        <w:t>The</w:t>
      </w:r>
      <w:r>
        <w:rPr>
          <w:spacing w:val="-3"/>
        </w:rPr>
        <w:t xml:space="preserve"> </w:t>
      </w:r>
      <w:r>
        <w:t>second</w:t>
      </w:r>
      <w:r>
        <w:rPr>
          <w:spacing w:val="-2"/>
        </w:rPr>
        <w:t xml:space="preserve"> </w:t>
      </w:r>
      <w:r>
        <w:t>affirmation</w:t>
      </w:r>
      <w:r>
        <w:rPr>
          <w:spacing w:val="-3"/>
        </w:rPr>
        <w:t xml:space="preserve"> </w:t>
      </w:r>
      <w:r>
        <w:t>of</w:t>
      </w:r>
      <w:r>
        <w:rPr>
          <w:spacing w:val="-2"/>
        </w:rPr>
        <w:t xml:space="preserve"> </w:t>
      </w:r>
      <w:r>
        <w:t>religion</w:t>
      </w:r>
      <w:r>
        <w:rPr>
          <w:spacing w:val="-3"/>
        </w:rPr>
        <w:t xml:space="preserve"> </w:t>
      </w:r>
      <w:r>
        <w:t>is</w:t>
      </w:r>
      <w:r>
        <w:rPr>
          <w:spacing w:val="-2"/>
        </w:rPr>
        <w:t xml:space="preserve"> </w:t>
      </w:r>
      <w:r>
        <w:t>that</w:t>
      </w:r>
      <w:r>
        <w:rPr>
          <w:spacing w:val="-2"/>
        </w:rPr>
        <w:t xml:space="preserve"> </w:t>
      </w:r>
      <w:r>
        <w:t>we</w:t>
      </w:r>
      <w:r>
        <w:rPr>
          <w:spacing w:val="-3"/>
        </w:rPr>
        <w:t xml:space="preserve"> </w:t>
      </w:r>
      <w:r>
        <w:t>are</w:t>
      </w:r>
      <w:r>
        <w:rPr>
          <w:spacing w:val="-2"/>
        </w:rPr>
        <w:t xml:space="preserve"> </w:t>
      </w:r>
      <w:r>
        <w:t>better</w:t>
      </w:r>
      <w:r>
        <w:rPr>
          <w:spacing w:val="-3"/>
        </w:rPr>
        <w:t xml:space="preserve"> </w:t>
      </w:r>
      <w:r>
        <w:t>off</w:t>
      </w:r>
      <w:r>
        <w:rPr>
          <w:spacing w:val="-2"/>
        </w:rPr>
        <w:t xml:space="preserve"> </w:t>
      </w:r>
      <w:r>
        <w:t>even</w:t>
      </w:r>
      <w:r>
        <w:rPr>
          <w:spacing w:val="-3"/>
        </w:rPr>
        <w:t xml:space="preserve"> </w:t>
      </w:r>
      <w:r>
        <w:t>now</w:t>
      </w:r>
      <w:r>
        <w:rPr>
          <w:spacing w:val="-2"/>
        </w:rPr>
        <w:t xml:space="preserve"> </w:t>
      </w:r>
      <w:r>
        <w:t>if</w:t>
      </w:r>
      <w:r>
        <w:rPr>
          <w:spacing w:val="-2"/>
        </w:rPr>
        <w:t xml:space="preserve"> </w:t>
      </w:r>
      <w:r>
        <w:t>we believe her first affirmation to be true.</w:t>
      </w:r>
    </w:p>
    <w:p w14:paraId="326F26C4" w14:textId="77777777" w:rsidR="00075191" w:rsidRDefault="00000000">
      <w:pPr>
        <w:pStyle w:val="BodyText"/>
      </w:pPr>
      <w:r>
        <w:t>Now,</w:t>
      </w:r>
      <w:r>
        <w:rPr>
          <w:spacing w:val="-3"/>
        </w:rPr>
        <w:t xml:space="preserve"> </w:t>
      </w:r>
      <w:r>
        <w:t>let</w:t>
      </w:r>
      <w:r>
        <w:rPr>
          <w:spacing w:val="-4"/>
        </w:rPr>
        <w:t xml:space="preserve"> </w:t>
      </w:r>
      <w:r>
        <w:t>us</w:t>
      </w:r>
      <w:r>
        <w:rPr>
          <w:spacing w:val="-4"/>
        </w:rPr>
        <w:t xml:space="preserve"> </w:t>
      </w:r>
      <w:r>
        <w:t>consider</w:t>
      </w:r>
      <w:r>
        <w:rPr>
          <w:spacing w:val="-4"/>
        </w:rPr>
        <w:t xml:space="preserve"> </w:t>
      </w:r>
      <w:r>
        <w:t>what</w:t>
      </w:r>
      <w:r>
        <w:rPr>
          <w:spacing w:val="-4"/>
        </w:rPr>
        <w:t xml:space="preserve"> </w:t>
      </w:r>
      <w:r>
        <w:t>the</w:t>
      </w:r>
      <w:r>
        <w:rPr>
          <w:spacing w:val="-4"/>
        </w:rPr>
        <w:t xml:space="preserve"> </w:t>
      </w:r>
      <w:r>
        <w:t>logical</w:t>
      </w:r>
      <w:r>
        <w:rPr>
          <w:spacing w:val="-4"/>
        </w:rPr>
        <w:t xml:space="preserve"> </w:t>
      </w:r>
      <w:r>
        <w:t>elements</w:t>
      </w:r>
      <w:r>
        <w:rPr>
          <w:spacing w:val="-4"/>
        </w:rPr>
        <w:t xml:space="preserve"> </w:t>
      </w:r>
      <w:r>
        <w:t>of</w:t>
      </w:r>
      <w:r>
        <w:rPr>
          <w:spacing w:val="-4"/>
        </w:rPr>
        <w:t xml:space="preserve"> </w:t>
      </w:r>
      <w:r>
        <w:t>this</w:t>
      </w:r>
      <w:r>
        <w:rPr>
          <w:spacing w:val="-4"/>
        </w:rPr>
        <w:t xml:space="preserve"> </w:t>
      </w:r>
      <w:r>
        <w:t>situation</w:t>
      </w:r>
      <w:r>
        <w:rPr>
          <w:spacing w:val="-3"/>
        </w:rPr>
        <w:t xml:space="preserve"> </w:t>
      </w:r>
      <w:r>
        <w:t>are</w:t>
      </w:r>
      <w:r>
        <w:rPr>
          <w:spacing w:val="-4"/>
        </w:rPr>
        <w:t xml:space="preserve"> </w:t>
      </w:r>
      <w:r>
        <w:rPr>
          <w:i/>
        </w:rPr>
        <w:t>in case the religious hypothesis in both its branches be really true</w:t>
      </w:r>
      <w:r>
        <w:t>. (Of course, we must admit that possibility at the outset. If we are to discuss the question at all, it must involve a living option. If for any of you religion be a hypothesis that cannot, by any living possibility be true, then you need go no farther. I speak</w:t>
      </w:r>
      <w:r>
        <w:rPr>
          <w:spacing w:val="-3"/>
        </w:rPr>
        <w:t xml:space="preserve"> </w:t>
      </w:r>
      <w:r>
        <w:t>to</w:t>
      </w:r>
      <w:r>
        <w:rPr>
          <w:spacing w:val="-3"/>
        </w:rPr>
        <w:t xml:space="preserve"> </w:t>
      </w:r>
      <w:r>
        <w:t>the</w:t>
      </w:r>
      <w:r>
        <w:rPr>
          <w:spacing w:val="-4"/>
        </w:rPr>
        <w:t xml:space="preserve"> </w:t>
      </w:r>
      <w:r>
        <w:t>'saving</w:t>
      </w:r>
      <w:r>
        <w:rPr>
          <w:spacing w:val="-3"/>
        </w:rPr>
        <w:t xml:space="preserve"> </w:t>
      </w:r>
      <w:r>
        <w:t>remnant'</w:t>
      </w:r>
      <w:r>
        <w:rPr>
          <w:spacing w:val="-4"/>
        </w:rPr>
        <w:t xml:space="preserve"> </w:t>
      </w:r>
      <w:r>
        <w:t>alone.)</w:t>
      </w:r>
      <w:r>
        <w:rPr>
          <w:spacing w:val="-4"/>
        </w:rPr>
        <w:t xml:space="preserve"> </w:t>
      </w:r>
      <w:r>
        <w:t>So</w:t>
      </w:r>
      <w:r>
        <w:rPr>
          <w:spacing w:val="-3"/>
        </w:rPr>
        <w:t xml:space="preserve"> </w:t>
      </w:r>
      <w:r>
        <w:t>proceeding,</w:t>
      </w:r>
      <w:r>
        <w:rPr>
          <w:spacing w:val="-3"/>
        </w:rPr>
        <w:t xml:space="preserve"> </w:t>
      </w:r>
      <w:r>
        <w:t>we</w:t>
      </w:r>
      <w:r>
        <w:rPr>
          <w:spacing w:val="-4"/>
        </w:rPr>
        <w:t xml:space="preserve"> </w:t>
      </w:r>
      <w:r>
        <w:t>see,</w:t>
      </w:r>
      <w:r>
        <w:rPr>
          <w:spacing w:val="-3"/>
        </w:rPr>
        <w:t xml:space="preserve"> </w:t>
      </w:r>
      <w:r>
        <w:t>first,</w:t>
      </w:r>
      <w:r>
        <w:rPr>
          <w:spacing w:val="-3"/>
        </w:rPr>
        <w:t xml:space="preserve"> </w:t>
      </w:r>
      <w:r>
        <w:t>that</w:t>
      </w:r>
      <w:r>
        <w:rPr>
          <w:spacing w:val="-4"/>
        </w:rPr>
        <w:t xml:space="preserve"> </w:t>
      </w:r>
      <w:r>
        <w:t xml:space="preserve">religion offers itself as a </w:t>
      </w:r>
      <w:r>
        <w:rPr>
          <w:i/>
        </w:rPr>
        <w:t xml:space="preserve">momentous </w:t>
      </w:r>
      <w:r>
        <w:t xml:space="preserve">option. We are supposed to gain, even now, by our belief, and to lose by our non-belief, a certain vital good. Secondly, religion is a </w:t>
      </w:r>
      <w:r>
        <w:rPr>
          <w:i/>
        </w:rPr>
        <w:t xml:space="preserve">forced </w:t>
      </w:r>
      <w:r>
        <w:t>option, so far as that good goes. We cannot escape the issue</w:t>
      </w:r>
      <w:r>
        <w:rPr>
          <w:spacing w:val="-2"/>
        </w:rPr>
        <w:t xml:space="preserve"> </w:t>
      </w:r>
      <w:r>
        <w:t>by</w:t>
      </w:r>
      <w:r>
        <w:rPr>
          <w:spacing w:val="-2"/>
        </w:rPr>
        <w:t xml:space="preserve"> </w:t>
      </w:r>
      <w:r>
        <w:t>remaining</w:t>
      </w:r>
      <w:r>
        <w:rPr>
          <w:spacing w:val="-2"/>
        </w:rPr>
        <w:t xml:space="preserve"> </w:t>
      </w:r>
      <w:r>
        <w:t>sceptical</w:t>
      </w:r>
      <w:r>
        <w:rPr>
          <w:spacing w:val="-2"/>
        </w:rPr>
        <w:t xml:space="preserve"> </w:t>
      </w:r>
      <w:r>
        <w:t>and</w:t>
      </w:r>
      <w:r>
        <w:rPr>
          <w:spacing w:val="-2"/>
        </w:rPr>
        <w:t xml:space="preserve"> </w:t>
      </w:r>
      <w:r>
        <w:t>waiting</w:t>
      </w:r>
      <w:r>
        <w:rPr>
          <w:spacing w:val="-2"/>
        </w:rPr>
        <w:t xml:space="preserve"> </w:t>
      </w:r>
      <w:r>
        <w:t>for</w:t>
      </w:r>
      <w:r>
        <w:rPr>
          <w:spacing w:val="-2"/>
        </w:rPr>
        <w:t xml:space="preserve"> </w:t>
      </w:r>
      <w:r>
        <w:t>more</w:t>
      </w:r>
      <w:r>
        <w:rPr>
          <w:spacing w:val="-2"/>
        </w:rPr>
        <w:t xml:space="preserve"> </w:t>
      </w:r>
      <w:r>
        <w:t>light,</w:t>
      </w:r>
      <w:r>
        <w:rPr>
          <w:spacing w:val="-2"/>
        </w:rPr>
        <w:t xml:space="preserve"> </w:t>
      </w:r>
      <w:r>
        <w:t>because,</w:t>
      </w:r>
      <w:r>
        <w:rPr>
          <w:spacing w:val="-2"/>
        </w:rPr>
        <w:t xml:space="preserve"> </w:t>
      </w:r>
      <w:r>
        <w:t>although</w:t>
      </w:r>
      <w:r>
        <w:rPr>
          <w:spacing w:val="-2"/>
        </w:rPr>
        <w:t xml:space="preserve"> </w:t>
      </w:r>
      <w:r>
        <w:t xml:space="preserve">we do avoid error in that way </w:t>
      </w:r>
      <w:r>
        <w:rPr>
          <w:i/>
        </w:rPr>
        <w:t>if</w:t>
      </w:r>
      <w:r>
        <w:rPr>
          <w:i/>
          <w:spacing w:val="-3"/>
        </w:rPr>
        <w:t xml:space="preserve"> </w:t>
      </w:r>
      <w:r>
        <w:rPr>
          <w:i/>
        </w:rPr>
        <w:t>religion</w:t>
      </w:r>
      <w:r>
        <w:rPr>
          <w:i/>
          <w:spacing w:val="-2"/>
        </w:rPr>
        <w:t xml:space="preserve"> </w:t>
      </w:r>
      <w:r>
        <w:rPr>
          <w:i/>
        </w:rPr>
        <w:t>be</w:t>
      </w:r>
      <w:r>
        <w:rPr>
          <w:i/>
          <w:spacing w:val="-3"/>
        </w:rPr>
        <w:t xml:space="preserve"> </w:t>
      </w:r>
      <w:r>
        <w:rPr>
          <w:i/>
        </w:rPr>
        <w:t>untrue</w:t>
      </w:r>
      <w:r>
        <w:t xml:space="preserve">, we lose the good, </w:t>
      </w:r>
      <w:r>
        <w:rPr>
          <w:i/>
        </w:rPr>
        <w:t>if it be true</w:t>
      </w:r>
      <w:r>
        <w:t>, just as certainly as if we positively chose to disbelieve. It is as if a man</w:t>
      </w:r>
      <w:r>
        <w:rPr>
          <w:spacing w:val="40"/>
        </w:rPr>
        <w:t xml:space="preserve"> </w:t>
      </w:r>
      <w:r>
        <w:t>should hesitate indefinitely to ask a certain woman to marry him because he was not perfectly sure that she would prove an angel after he brought her home.</w:t>
      </w:r>
      <w:r>
        <w:rPr>
          <w:spacing w:val="19"/>
        </w:rPr>
        <w:t xml:space="preserve"> </w:t>
      </w:r>
      <w:r>
        <w:t>Would</w:t>
      </w:r>
      <w:r>
        <w:rPr>
          <w:spacing w:val="20"/>
        </w:rPr>
        <w:t xml:space="preserve"> </w:t>
      </w:r>
      <w:r>
        <w:t>he</w:t>
      </w:r>
      <w:r>
        <w:rPr>
          <w:spacing w:val="20"/>
        </w:rPr>
        <w:t xml:space="preserve"> </w:t>
      </w:r>
      <w:r>
        <w:t>not</w:t>
      </w:r>
      <w:r>
        <w:rPr>
          <w:spacing w:val="20"/>
        </w:rPr>
        <w:t xml:space="preserve"> </w:t>
      </w:r>
      <w:r>
        <w:t>cut</w:t>
      </w:r>
      <w:r>
        <w:rPr>
          <w:spacing w:val="20"/>
        </w:rPr>
        <w:t xml:space="preserve"> </w:t>
      </w:r>
      <w:r>
        <w:t>himself</w:t>
      </w:r>
      <w:r>
        <w:rPr>
          <w:spacing w:val="20"/>
        </w:rPr>
        <w:t xml:space="preserve"> </w:t>
      </w:r>
      <w:r>
        <w:t>off</w:t>
      </w:r>
      <w:r>
        <w:rPr>
          <w:spacing w:val="20"/>
        </w:rPr>
        <w:t xml:space="preserve"> </w:t>
      </w:r>
      <w:r>
        <w:t>from</w:t>
      </w:r>
      <w:r>
        <w:rPr>
          <w:spacing w:val="20"/>
        </w:rPr>
        <w:t xml:space="preserve"> </w:t>
      </w:r>
      <w:r>
        <w:t>that</w:t>
      </w:r>
      <w:r>
        <w:rPr>
          <w:spacing w:val="20"/>
        </w:rPr>
        <w:t xml:space="preserve"> </w:t>
      </w:r>
      <w:r>
        <w:t>particular</w:t>
      </w:r>
      <w:r>
        <w:rPr>
          <w:spacing w:val="20"/>
        </w:rPr>
        <w:t xml:space="preserve"> </w:t>
      </w:r>
      <w:r>
        <w:t>angel-possibility</w:t>
      </w:r>
      <w:r>
        <w:rPr>
          <w:spacing w:val="19"/>
        </w:rPr>
        <w:t xml:space="preserve"> </w:t>
      </w:r>
      <w:r>
        <w:t>as</w:t>
      </w:r>
    </w:p>
    <w:p w14:paraId="326F26C5" w14:textId="77777777" w:rsidR="00075191" w:rsidRDefault="00075191">
      <w:pPr>
        <w:pStyle w:val="BodyText"/>
        <w:sectPr w:rsidR="00075191">
          <w:pgSz w:w="12240" w:h="15840"/>
          <w:pgMar w:top="1360" w:right="1080" w:bottom="280" w:left="1080" w:header="720" w:footer="720" w:gutter="0"/>
          <w:cols w:space="720"/>
        </w:sectPr>
      </w:pPr>
    </w:p>
    <w:p w14:paraId="326F26C6" w14:textId="77777777" w:rsidR="00075191" w:rsidRDefault="00000000">
      <w:pPr>
        <w:pStyle w:val="BodyText"/>
        <w:spacing w:before="70"/>
        <w:ind w:firstLine="0"/>
      </w:pPr>
      <w:r>
        <w:lastRenderedPageBreak/>
        <w:t>decisively as if he went and married some one else? Scepticism, then, is not avoidance</w:t>
      </w:r>
      <w:r>
        <w:rPr>
          <w:spacing w:val="-2"/>
        </w:rPr>
        <w:t xml:space="preserve"> </w:t>
      </w:r>
      <w:r>
        <w:t>of</w:t>
      </w:r>
      <w:r>
        <w:rPr>
          <w:spacing w:val="-2"/>
        </w:rPr>
        <w:t xml:space="preserve"> </w:t>
      </w:r>
      <w:r>
        <w:t>option;</w:t>
      </w:r>
      <w:r>
        <w:rPr>
          <w:spacing w:val="-2"/>
        </w:rPr>
        <w:t xml:space="preserve"> </w:t>
      </w:r>
      <w:r>
        <w:t>it</w:t>
      </w:r>
      <w:r>
        <w:rPr>
          <w:spacing w:val="-2"/>
        </w:rPr>
        <w:t xml:space="preserve"> </w:t>
      </w:r>
      <w:r>
        <w:t>is</w:t>
      </w:r>
      <w:r>
        <w:rPr>
          <w:spacing w:val="-2"/>
        </w:rPr>
        <w:t xml:space="preserve"> </w:t>
      </w:r>
      <w:r>
        <w:t>option</w:t>
      </w:r>
      <w:r>
        <w:rPr>
          <w:spacing w:val="-2"/>
        </w:rPr>
        <w:t xml:space="preserve"> </w:t>
      </w:r>
      <w:r>
        <w:t>of</w:t>
      </w:r>
      <w:r>
        <w:rPr>
          <w:spacing w:val="-2"/>
        </w:rPr>
        <w:t xml:space="preserve"> </w:t>
      </w:r>
      <w:r>
        <w:t>a</w:t>
      </w:r>
      <w:r>
        <w:rPr>
          <w:spacing w:val="-2"/>
        </w:rPr>
        <w:t xml:space="preserve"> </w:t>
      </w:r>
      <w:r>
        <w:t>certain</w:t>
      </w:r>
      <w:r>
        <w:rPr>
          <w:spacing w:val="-2"/>
        </w:rPr>
        <w:t xml:space="preserve"> </w:t>
      </w:r>
      <w:r>
        <w:t>particular</w:t>
      </w:r>
      <w:r>
        <w:rPr>
          <w:spacing w:val="-2"/>
        </w:rPr>
        <w:t xml:space="preserve"> </w:t>
      </w:r>
      <w:r>
        <w:t>kind</w:t>
      </w:r>
      <w:r>
        <w:rPr>
          <w:spacing w:val="-2"/>
        </w:rPr>
        <w:t xml:space="preserve"> </w:t>
      </w:r>
      <w:r>
        <w:t>of</w:t>
      </w:r>
      <w:r>
        <w:rPr>
          <w:spacing w:val="-2"/>
        </w:rPr>
        <w:t xml:space="preserve"> </w:t>
      </w:r>
      <w:r>
        <w:t>risk.</w:t>
      </w:r>
      <w:r>
        <w:rPr>
          <w:spacing w:val="-2"/>
        </w:rPr>
        <w:t xml:space="preserve"> </w:t>
      </w:r>
      <w:r>
        <w:rPr>
          <w:i/>
        </w:rPr>
        <w:t>Better</w:t>
      </w:r>
      <w:r>
        <w:rPr>
          <w:i/>
          <w:spacing w:val="-3"/>
        </w:rPr>
        <w:t xml:space="preserve"> </w:t>
      </w:r>
      <w:r>
        <w:rPr>
          <w:i/>
        </w:rPr>
        <w:t>risk loss of truth than chance of error</w:t>
      </w:r>
      <w:r>
        <w:t>,—that is your faith-vetoer's exact position. He is actively playing his stake as much as the believer is; he is backing the field against the religious hypothesis, just as the believer is backing the religious hypothesis against the field. To preach scepticism to us as a duty until 'sufficient evidence' for religion be found, is tantamount therefore to telling us, when in presence of the religious hypothesis, that to yield to our fear of its being error is wiser and better than to yield to our hope that it may be</w:t>
      </w:r>
      <w:r>
        <w:rPr>
          <w:spacing w:val="-3"/>
        </w:rPr>
        <w:t xml:space="preserve"> </w:t>
      </w:r>
      <w:r>
        <w:t>true.</w:t>
      </w:r>
      <w:r>
        <w:rPr>
          <w:spacing w:val="-2"/>
        </w:rPr>
        <w:t xml:space="preserve"> </w:t>
      </w:r>
      <w:r>
        <w:t>It</w:t>
      </w:r>
      <w:r>
        <w:rPr>
          <w:spacing w:val="-3"/>
        </w:rPr>
        <w:t xml:space="preserve"> </w:t>
      </w:r>
      <w:r>
        <w:t>is</w:t>
      </w:r>
      <w:r>
        <w:rPr>
          <w:spacing w:val="-3"/>
        </w:rPr>
        <w:t xml:space="preserve"> </w:t>
      </w:r>
      <w:r>
        <w:t>not</w:t>
      </w:r>
      <w:r>
        <w:rPr>
          <w:spacing w:val="-3"/>
        </w:rPr>
        <w:t xml:space="preserve"> </w:t>
      </w:r>
      <w:r>
        <w:t>intellect</w:t>
      </w:r>
      <w:r>
        <w:rPr>
          <w:spacing w:val="-3"/>
        </w:rPr>
        <w:t xml:space="preserve"> </w:t>
      </w:r>
      <w:r>
        <w:t>against</w:t>
      </w:r>
      <w:r>
        <w:rPr>
          <w:spacing w:val="-3"/>
        </w:rPr>
        <w:t xml:space="preserve"> </w:t>
      </w:r>
      <w:r>
        <w:t>all</w:t>
      </w:r>
      <w:r>
        <w:rPr>
          <w:spacing w:val="-3"/>
        </w:rPr>
        <w:t xml:space="preserve"> </w:t>
      </w:r>
      <w:r>
        <w:t>passions,</w:t>
      </w:r>
      <w:r>
        <w:rPr>
          <w:spacing w:val="-2"/>
        </w:rPr>
        <w:t xml:space="preserve"> </w:t>
      </w:r>
      <w:r>
        <w:t>then;</w:t>
      </w:r>
      <w:r>
        <w:rPr>
          <w:spacing w:val="-3"/>
        </w:rPr>
        <w:t xml:space="preserve"> </w:t>
      </w:r>
      <w:r>
        <w:t>it</w:t>
      </w:r>
      <w:r>
        <w:rPr>
          <w:spacing w:val="-3"/>
        </w:rPr>
        <w:t xml:space="preserve"> </w:t>
      </w:r>
      <w:r>
        <w:t>is</w:t>
      </w:r>
      <w:r>
        <w:rPr>
          <w:spacing w:val="-3"/>
        </w:rPr>
        <w:t xml:space="preserve"> </w:t>
      </w:r>
      <w:r>
        <w:t>only</w:t>
      </w:r>
      <w:r>
        <w:rPr>
          <w:spacing w:val="-2"/>
        </w:rPr>
        <w:t xml:space="preserve"> </w:t>
      </w:r>
      <w:r>
        <w:t>intellect</w:t>
      </w:r>
      <w:r>
        <w:rPr>
          <w:spacing w:val="-3"/>
        </w:rPr>
        <w:t xml:space="preserve"> </w:t>
      </w:r>
      <w:r>
        <w:t>with</w:t>
      </w:r>
      <w:r>
        <w:rPr>
          <w:spacing w:val="-2"/>
        </w:rPr>
        <w:t xml:space="preserve"> </w:t>
      </w:r>
      <w:r>
        <w:t>one passion laying down its law. And by what, forsooth, is the supreme wisdom of this passion warranted? Dupery for dupery, what proof is there that dupery through hope is so much worse than dupery through fear? I, for one, can see no proof; and I simply refuse obedience to the scientist's command to imitate his kind of option, in a case where my own stake is important enough to give me the right to choose my own form of risk. If religion be true and the evidence</w:t>
      </w:r>
      <w:r>
        <w:rPr>
          <w:spacing w:val="-3"/>
        </w:rPr>
        <w:t xml:space="preserve"> </w:t>
      </w:r>
      <w:r>
        <w:t>for</w:t>
      </w:r>
      <w:r>
        <w:rPr>
          <w:spacing w:val="-2"/>
        </w:rPr>
        <w:t xml:space="preserve"> </w:t>
      </w:r>
      <w:r>
        <w:t>it</w:t>
      </w:r>
      <w:r>
        <w:rPr>
          <w:spacing w:val="-2"/>
        </w:rPr>
        <w:t xml:space="preserve"> </w:t>
      </w:r>
      <w:r>
        <w:t>be</w:t>
      </w:r>
      <w:r>
        <w:rPr>
          <w:spacing w:val="-2"/>
        </w:rPr>
        <w:t xml:space="preserve"> </w:t>
      </w:r>
      <w:r>
        <w:t>still</w:t>
      </w:r>
      <w:r>
        <w:rPr>
          <w:spacing w:val="-2"/>
        </w:rPr>
        <w:t xml:space="preserve"> </w:t>
      </w:r>
      <w:r>
        <w:t>insufficient,</w:t>
      </w:r>
      <w:r>
        <w:rPr>
          <w:spacing w:val="-2"/>
        </w:rPr>
        <w:t xml:space="preserve"> </w:t>
      </w:r>
      <w:r>
        <w:t>I</w:t>
      </w:r>
      <w:r>
        <w:rPr>
          <w:spacing w:val="-2"/>
        </w:rPr>
        <w:t xml:space="preserve"> </w:t>
      </w:r>
      <w:r>
        <w:t>do</w:t>
      </w:r>
      <w:r>
        <w:rPr>
          <w:spacing w:val="-2"/>
        </w:rPr>
        <w:t xml:space="preserve"> </w:t>
      </w:r>
      <w:r>
        <w:t>not</w:t>
      </w:r>
      <w:r>
        <w:rPr>
          <w:spacing w:val="-2"/>
        </w:rPr>
        <w:t xml:space="preserve"> </w:t>
      </w:r>
      <w:r>
        <w:t>wish,</w:t>
      </w:r>
      <w:r>
        <w:rPr>
          <w:spacing w:val="-2"/>
        </w:rPr>
        <w:t xml:space="preserve"> </w:t>
      </w:r>
      <w:r>
        <w:t>by</w:t>
      </w:r>
      <w:r>
        <w:rPr>
          <w:spacing w:val="-2"/>
        </w:rPr>
        <w:t xml:space="preserve"> </w:t>
      </w:r>
      <w:r>
        <w:t>putting</w:t>
      </w:r>
      <w:r>
        <w:rPr>
          <w:spacing w:val="-2"/>
        </w:rPr>
        <w:t xml:space="preserve"> </w:t>
      </w:r>
      <w:r>
        <w:t>your</w:t>
      </w:r>
      <w:r>
        <w:rPr>
          <w:spacing w:val="-2"/>
        </w:rPr>
        <w:t xml:space="preserve"> </w:t>
      </w:r>
      <w:r>
        <w:t>extinguisher upon my nature (which feels to me as if it had after all some business in this matter), to forfeit my sole chance in life of getting upon the winning side,—that chance depending, of course, on my willingness to run the risk of acting as if my passional need of taking the world religiously might be prophetic</w:t>
      </w:r>
      <w:r>
        <w:rPr>
          <w:spacing w:val="40"/>
        </w:rPr>
        <w:t xml:space="preserve"> </w:t>
      </w:r>
      <w:r>
        <w:t>and right.</w:t>
      </w:r>
    </w:p>
    <w:p w14:paraId="326F26C7" w14:textId="77777777" w:rsidR="00075191" w:rsidRDefault="00000000">
      <w:pPr>
        <w:pStyle w:val="BodyText"/>
      </w:pPr>
      <w:r>
        <w:t>All this is on the supposition that it really may be prophetic and right, and that, even to us who are discussing the matter, religion is a live hypothesis which may be true. Now, to most of us religion comes in a still further way that makes a veto on our active faith even more illogical. The more perfect and more eternal aspect of the universe is represented in our religions as having</w:t>
      </w:r>
      <w:r>
        <w:rPr>
          <w:spacing w:val="-1"/>
        </w:rPr>
        <w:t xml:space="preserve"> </w:t>
      </w:r>
      <w:r>
        <w:t>personal</w:t>
      </w:r>
      <w:r>
        <w:rPr>
          <w:spacing w:val="-1"/>
        </w:rPr>
        <w:t xml:space="preserve"> </w:t>
      </w:r>
      <w:r>
        <w:t>form.</w:t>
      </w:r>
      <w:r>
        <w:rPr>
          <w:spacing w:val="-1"/>
        </w:rPr>
        <w:t xml:space="preserve"> </w:t>
      </w:r>
      <w:r>
        <w:t>The</w:t>
      </w:r>
      <w:r>
        <w:rPr>
          <w:spacing w:val="-1"/>
        </w:rPr>
        <w:t xml:space="preserve"> </w:t>
      </w:r>
      <w:r>
        <w:t>universe</w:t>
      </w:r>
      <w:r>
        <w:rPr>
          <w:spacing w:val="-1"/>
        </w:rPr>
        <w:t xml:space="preserve"> </w:t>
      </w:r>
      <w:r>
        <w:t>is</w:t>
      </w:r>
      <w:r>
        <w:rPr>
          <w:spacing w:val="-1"/>
        </w:rPr>
        <w:t xml:space="preserve"> </w:t>
      </w:r>
      <w:r>
        <w:t>no</w:t>
      </w:r>
      <w:r>
        <w:rPr>
          <w:spacing w:val="-1"/>
        </w:rPr>
        <w:t xml:space="preserve"> </w:t>
      </w:r>
      <w:r>
        <w:t>longer</w:t>
      </w:r>
      <w:r>
        <w:rPr>
          <w:spacing w:val="-1"/>
        </w:rPr>
        <w:t xml:space="preserve"> </w:t>
      </w:r>
      <w:r>
        <w:t>a</w:t>
      </w:r>
      <w:r>
        <w:rPr>
          <w:spacing w:val="-1"/>
        </w:rPr>
        <w:t xml:space="preserve"> </w:t>
      </w:r>
      <w:r>
        <w:t>mere</w:t>
      </w:r>
      <w:r>
        <w:rPr>
          <w:spacing w:val="-1"/>
        </w:rPr>
        <w:t xml:space="preserve"> </w:t>
      </w:r>
      <w:r>
        <w:rPr>
          <w:i/>
        </w:rPr>
        <w:t xml:space="preserve">It </w:t>
      </w:r>
      <w:r>
        <w:t xml:space="preserve">to us, but a </w:t>
      </w:r>
      <w:r>
        <w:rPr>
          <w:i/>
        </w:rPr>
        <w:t>Thou</w:t>
      </w:r>
      <w:r>
        <w:t>,</w:t>
      </w:r>
      <w:r>
        <w:rPr>
          <w:spacing w:val="-2"/>
        </w:rPr>
        <w:t xml:space="preserve"> </w:t>
      </w:r>
      <w:r>
        <w:t>if we are religious; and any relation that may be possible from person to person might be possible here. For instance, although in one sense we are passive portions of the universe, in another we show a curious autonomy, as if we were small active centres on our own account. We feel, too, as if the appeal</w:t>
      </w:r>
      <w:r>
        <w:rPr>
          <w:spacing w:val="40"/>
        </w:rPr>
        <w:t xml:space="preserve"> </w:t>
      </w:r>
      <w:r>
        <w:t>of religion to us were made to our own active good-will, as if evidence might be</w:t>
      </w:r>
      <w:r>
        <w:rPr>
          <w:spacing w:val="-1"/>
        </w:rPr>
        <w:t xml:space="preserve"> </w:t>
      </w:r>
      <w:r>
        <w:t>forever</w:t>
      </w:r>
      <w:r>
        <w:rPr>
          <w:spacing w:val="-1"/>
        </w:rPr>
        <w:t xml:space="preserve"> </w:t>
      </w:r>
      <w:r>
        <w:t>withheld</w:t>
      </w:r>
      <w:r>
        <w:rPr>
          <w:spacing w:val="-1"/>
        </w:rPr>
        <w:t xml:space="preserve"> </w:t>
      </w:r>
      <w:r>
        <w:t>from</w:t>
      </w:r>
      <w:r>
        <w:rPr>
          <w:spacing w:val="-1"/>
        </w:rPr>
        <w:t xml:space="preserve"> </w:t>
      </w:r>
      <w:r>
        <w:t>us</w:t>
      </w:r>
      <w:r>
        <w:rPr>
          <w:spacing w:val="-1"/>
        </w:rPr>
        <w:t xml:space="preserve"> </w:t>
      </w:r>
      <w:r>
        <w:t>unless</w:t>
      </w:r>
      <w:r>
        <w:rPr>
          <w:spacing w:val="-1"/>
        </w:rPr>
        <w:t xml:space="preserve"> </w:t>
      </w:r>
      <w:r>
        <w:t>we</w:t>
      </w:r>
      <w:r>
        <w:rPr>
          <w:spacing w:val="-1"/>
        </w:rPr>
        <w:t xml:space="preserve"> </w:t>
      </w:r>
      <w:r>
        <w:t>met</w:t>
      </w:r>
      <w:r>
        <w:rPr>
          <w:spacing w:val="-1"/>
        </w:rPr>
        <w:t xml:space="preserve"> </w:t>
      </w:r>
      <w:r>
        <w:t>the</w:t>
      </w:r>
      <w:r>
        <w:rPr>
          <w:spacing w:val="-1"/>
        </w:rPr>
        <w:t xml:space="preserve"> </w:t>
      </w:r>
      <w:r>
        <w:t>hypothesis</w:t>
      </w:r>
      <w:r>
        <w:rPr>
          <w:spacing w:val="-1"/>
        </w:rPr>
        <w:t xml:space="preserve"> </w:t>
      </w:r>
      <w:r>
        <w:t>half-way.</w:t>
      </w:r>
      <w:r>
        <w:rPr>
          <w:spacing w:val="-1"/>
        </w:rPr>
        <w:t xml:space="preserve"> </w:t>
      </w:r>
      <w:r>
        <w:t>To</w:t>
      </w:r>
      <w:r>
        <w:rPr>
          <w:spacing w:val="-1"/>
        </w:rPr>
        <w:t xml:space="preserve"> </w:t>
      </w:r>
      <w:r>
        <w:t>take</w:t>
      </w:r>
      <w:r>
        <w:rPr>
          <w:spacing w:val="-1"/>
        </w:rPr>
        <w:t xml:space="preserve"> </w:t>
      </w:r>
      <w:r>
        <w:t>a trivial illustration: just as a man who in a company of gentlemen made no advances, asked a warrant for every concession, and believed no one's word without proof, would cut himself off by such churlishness from all the social</w:t>
      </w:r>
    </w:p>
    <w:p w14:paraId="326F26C8" w14:textId="77777777" w:rsidR="00075191" w:rsidRDefault="00075191">
      <w:pPr>
        <w:pStyle w:val="BodyText"/>
        <w:sectPr w:rsidR="00075191">
          <w:pgSz w:w="12240" w:h="15840"/>
          <w:pgMar w:top="1360" w:right="1080" w:bottom="280" w:left="1080" w:header="720" w:footer="720" w:gutter="0"/>
          <w:cols w:space="720"/>
        </w:sectPr>
      </w:pPr>
    </w:p>
    <w:p w14:paraId="326F26C9" w14:textId="77777777" w:rsidR="00075191" w:rsidRDefault="00000000">
      <w:pPr>
        <w:pStyle w:val="BodyText"/>
        <w:spacing w:before="70"/>
        <w:ind w:right="357" w:firstLine="0"/>
      </w:pPr>
      <w:r>
        <w:lastRenderedPageBreak/>
        <w:t>rewards</w:t>
      </w:r>
      <w:r>
        <w:rPr>
          <w:spacing w:val="-1"/>
        </w:rPr>
        <w:t xml:space="preserve"> </w:t>
      </w:r>
      <w:r>
        <w:t>that</w:t>
      </w:r>
      <w:r>
        <w:rPr>
          <w:spacing w:val="-1"/>
        </w:rPr>
        <w:t xml:space="preserve"> </w:t>
      </w:r>
      <w:r>
        <w:t>a</w:t>
      </w:r>
      <w:r>
        <w:rPr>
          <w:spacing w:val="-1"/>
        </w:rPr>
        <w:t xml:space="preserve"> </w:t>
      </w:r>
      <w:r>
        <w:t>more</w:t>
      </w:r>
      <w:r>
        <w:rPr>
          <w:spacing w:val="-1"/>
        </w:rPr>
        <w:t xml:space="preserve"> </w:t>
      </w:r>
      <w:r>
        <w:t>trusting</w:t>
      </w:r>
      <w:r>
        <w:rPr>
          <w:spacing w:val="-1"/>
        </w:rPr>
        <w:t xml:space="preserve"> </w:t>
      </w:r>
      <w:r>
        <w:t>spirit</w:t>
      </w:r>
      <w:r>
        <w:rPr>
          <w:spacing w:val="-1"/>
        </w:rPr>
        <w:t xml:space="preserve"> </w:t>
      </w:r>
      <w:r>
        <w:t>would</w:t>
      </w:r>
      <w:r>
        <w:rPr>
          <w:spacing w:val="-1"/>
        </w:rPr>
        <w:t xml:space="preserve"> </w:t>
      </w:r>
      <w:r>
        <w:t>earn,—so</w:t>
      </w:r>
      <w:r>
        <w:rPr>
          <w:spacing w:val="-1"/>
        </w:rPr>
        <w:t xml:space="preserve"> </w:t>
      </w:r>
      <w:r>
        <w:t>here,</w:t>
      </w:r>
      <w:r>
        <w:rPr>
          <w:spacing w:val="-1"/>
        </w:rPr>
        <w:t xml:space="preserve"> </w:t>
      </w:r>
      <w:r>
        <w:t>one</w:t>
      </w:r>
      <w:r>
        <w:rPr>
          <w:spacing w:val="-1"/>
        </w:rPr>
        <w:t xml:space="preserve"> </w:t>
      </w:r>
      <w:r>
        <w:t>who</w:t>
      </w:r>
      <w:r>
        <w:rPr>
          <w:spacing w:val="-1"/>
        </w:rPr>
        <w:t xml:space="preserve"> </w:t>
      </w:r>
      <w:r>
        <w:t>should</w:t>
      </w:r>
      <w:r>
        <w:rPr>
          <w:spacing w:val="-1"/>
        </w:rPr>
        <w:t xml:space="preserve"> </w:t>
      </w:r>
      <w:r>
        <w:t>shut himself up in snarling logicality and try to make the gods extort his recognition willy-nilly, or not get it at all, might cut himself off forever from his only opportunity of making the gods' acquaintance. This feeling, forced</w:t>
      </w:r>
      <w:r>
        <w:rPr>
          <w:spacing w:val="40"/>
        </w:rPr>
        <w:t xml:space="preserve"> </w:t>
      </w:r>
      <w:r>
        <w:t>on us we know not whence, that by obstinately believing that there are gods (although not to do so would be so easy both for our logic and our life) we</w:t>
      </w:r>
      <w:r>
        <w:rPr>
          <w:spacing w:val="40"/>
        </w:rPr>
        <w:t xml:space="preserve"> </w:t>
      </w:r>
      <w:r>
        <w:t xml:space="preserve">are doing the universe the deepest service we can, seems part of the living essence of the religious hypothesis. If the hypothesis </w:t>
      </w:r>
      <w:r>
        <w:rPr>
          <w:i/>
        </w:rPr>
        <w:t xml:space="preserve">were </w:t>
      </w:r>
      <w:r>
        <w:t>true in all its parts, including this one, then pure intellectualism, with its veto on our making willing advances, would be an absurdity; and some participation of our sympathetic nature would be logically required. I, therefore, for one cannot see</w:t>
      </w:r>
      <w:r>
        <w:rPr>
          <w:spacing w:val="-4"/>
        </w:rPr>
        <w:t xml:space="preserve"> </w:t>
      </w:r>
      <w:r>
        <w:t>my</w:t>
      </w:r>
      <w:r>
        <w:rPr>
          <w:spacing w:val="-3"/>
        </w:rPr>
        <w:t xml:space="preserve"> </w:t>
      </w:r>
      <w:r>
        <w:t>way</w:t>
      </w:r>
      <w:r>
        <w:rPr>
          <w:spacing w:val="-3"/>
        </w:rPr>
        <w:t xml:space="preserve"> </w:t>
      </w:r>
      <w:r>
        <w:t>to</w:t>
      </w:r>
      <w:r>
        <w:rPr>
          <w:spacing w:val="-3"/>
        </w:rPr>
        <w:t xml:space="preserve"> </w:t>
      </w:r>
      <w:r>
        <w:t>accepting</w:t>
      </w:r>
      <w:r>
        <w:rPr>
          <w:spacing w:val="-3"/>
        </w:rPr>
        <w:t xml:space="preserve"> </w:t>
      </w:r>
      <w:r>
        <w:t>the</w:t>
      </w:r>
      <w:r>
        <w:rPr>
          <w:spacing w:val="-4"/>
        </w:rPr>
        <w:t xml:space="preserve"> </w:t>
      </w:r>
      <w:r>
        <w:t>agnostic</w:t>
      </w:r>
      <w:r>
        <w:rPr>
          <w:spacing w:val="-4"/>
        </w:rPr>
        <w:t xml:space="preserve"> </w:t>
      </w:r>
      <w:r>
        <w:t>rules</w:t>
      </w:r>
      <w:r>
        <w:rPr>
          <w:spacing w:val="-4"/>
        </w:rPr>
        <w:t xml:space="preserve"> </w:t>
      </w:r>
      <w:r>
        <w:t>for</w:t>
      </w:r>
      <w:r>
        <w:rPr>
          <w:spacing w:val="-4"/>
        </w:rPr>
        <w:t xml:space="preserve"> </w:t>
      </w:r>
      <w:r>
        <w:t>truth-seeking,</w:t>
      </w:r>
      <w:r>
        <w:rPr>
          <w:spacing w:val="-3"/>
        </w:rPr>
        <w:t xml:space="preserve"> </w:t>
      </w:r>
      <w:r>
        <w:t>or</w:t>
      </w:r>
      <w:r>
        <w:rPr>
          <w:spacing w:val="-4"/>
        </w:rPr>
        <w:t xml:space="preserve"> </w:t>
      </w:r>
      <w:r>
        <w:t>wilfully</w:t>
      </w:r>
      <w:r>
        <w:rPr>
          <w:spacing w:val="-3"/>
        </w:rPr>
        <w:t xml:space="preserve"> </w:t>
      </w:r>
      <w:r>
        <w:t xml:space="preserve">agree to keep my willing nature out of the game. I cannot do so for this plain reason, that </w:t>
      </w:r>
      <w:r>
        <w:rPr>
          <w:i/>
        </w:rPr>
        <w:t>a rule of thinking which would absolutely prevent me from acknowledging certain kinds of truth if those kinds of truth were really there, would be an irrational rule</w:t>
      </w:r>
      <w:r>
        <w:t>. That for me is the long and short of the formal logic of the situation, no matter what the kinds of truth might materially be.</w:t>
      </w:r>
    </w:p>
    <w:p w14:paraId="326F26CA" w14:textId="77777777" w:rsidR="00075191" w:rsidRDefault="00075191">
      <w:pPr>
        <w:pStyle w:val="BodyText"/>
        <w:ind w:left="0" w:right="0" w:firstLine="0"/>
        <w:jc w:val="left"/>
      </w:pPr>
    </w:p>
    <w:p w14:paraId="326F26CB" w14:textId="77777777" w:rsidR="00075191" w:rsidRDefault="00000000">
      <w:pPr>
        <w:pStyle w:val="BodyText"/>
        <w:ind w:right="357"/>
      </w:pPr>
      <w:r>
        <w:t xml:space="preserve">I confess I do not see how this logic can be escaped. But sad experience makes me fear that some of you may still shrink from radically saying with me, </w:t>
      </w:r>
      <w:r>
        <w:rPr>
          <w:i/>
        </w:rPr>
        <w:t>in abstracto</w:t>
      </w:r>
      <w:r>
        <w:t xml:space="preserve">, that we have the right to believe at our own risk any hypothesis that is live enough to tempt our will. I suspect, however, that if this is so, it is because you have got away from the abstract logical point of view altogether, and are thinking (perhaps without realizing it) of some particular religious hypothesis which for you is dead. The freedom to 'believe what we will' you apply to the case of some patent superstition; and the faith you think of is the faith defined by the schoolboy when he said, "Faith is when you believe something that you know ain't true." I can only repeat that this is misapprehension. </w:t>
      </w:r>
      <w:r>
        <w:rPr>
          <w:i/>
        </w:rPr>
        <w:t>In concreto</w:t>
      </w:r>
      <w:r>
        <w:t>, the freedom to believe can only cover living options which the intellect of the individual cannot by itself resolve; and living options never seem absurdities to him who has them to consider. When I look at the religious question as it really puts itself to concrete men, and when I think of all the possibilities which both practically and theoretically</w:t>
      </w:r>
      <w:r>
        <w:rPr>
          <w:spacing w:val="-1"/>
        </w:rPr>
        <w:t xml:space="preserve"> </w:t>
      </w:r>
      <w:r>
        <w:t>it</w:t>
      </w:r>
      <w:r>
        <w:rPr>
          <w:spacing w:val="-1"/>
        </w:rPr>
        <w:t xml:space="preserve"> </w:t>
      </w:r>
      <w:r>
        <w:t>involves,</w:t>
      </w:r>
      <w:r>
        <w:rPr>
          <w:spacing w:val="-1"/>
        </w:rPr>
        <w:t xml:space="preserve"> </w:t>
      </w:r>
      <w:r>
        <w:t>then</w:t>
      </w:r>
      <w:r>
        <w:rPr>
          <w:spacing w:val="-1"/>
        </w:rPr>
        <w:t xml:space="preserve"> </w:t>
      </w:r>
      <w:r>
        <w:t>this</w:t>
      </w:r>
      <w:r>
        <w:rPr>
          <w:spacing w:val="-1"/>
        </w:rPr>
        <w:t xml:space="preserve"> </w:t>
      </w:r>
      <w:r>
        <w:t>command</w:t>
      </w:r>
      <w:r>
        <w:rPr>
          <w:spacing w:val="-1"/>
        </w:rPr>
        <w:t xml:space="preserve"> </w:t>
      </w:r>
      <w:r>
        <w:t>that</w:t>
      </w:r>
      <w:r>
        <w:rPr>
          <w:spacing w:val="-2"/>
        </w:rPr>
        <w:t xml:space="preserve"> </w:t>
      </w:r>
      <w:r>
        <w:t>we</w:t>
      </w:r>
      <w:r>
        <w:rPr>
          <w:spacing w:val="-1"/>
        </w:rPr>
        <w:t xml:space="preserve"> </w:t>
      </w:r>
      <w:r>
        <w:t>shall</w:t>
      </w:r>
      <w:r>
        <w:rPr>
          <w:spacing w:val="-1"/>
        </w:rPr>
        <w:t xml:space="preserve"> </w:t>
      </w:r>
      <w:r>
        <w:t>put</w:t>
      </w:r>
      <w:r>
        <w:rPr>
          <w:spacing w:val="-1"/>
        </w:rPr>
        <w:t xml:space="preserve"> </w:t>
      </w:r>
      <w:r>
        <w:t>a</w:t>
      </w:r>
      <w:r>
        <w:rPr>
          <w:spacing w:val="-1"/>
        </w:rPr>
        <w:t xml:space="preserve"> </w:t>
      </w:r>
      <w:r>
        <w:t>stopper</w:t>
      </w:r>
      <w:r>
        <w:rPr>
          <w:spacing w:val="-1"/>
        </w:rPr>
        <w:t xml:space="preserve"> </w:t>
      </w:r>
      <w:r>
        <w:t>on</w:t>
      </w:r>
      <w:r>
        <w:rPr>
          <w:spacing w:val="-1"/>
        </w:rPr>
        <w:t xml:space="preserve"> </w:t>
      </w:r>
      <w:r>
        <w:t xml:space="preserve">our heart, instincts, and courage, and wait—acting of course meanwhile more or less as if religion were </w:t>
      </w:r>
      <w:r>
        <w:rPr>
          <w:i/>
        </w:rPr>
        <w:t xml:space="preserve">not </w:t>
      </w:r>
      <w:r>
        <w:t>true[</w:t>
      </w:r>
      <w:hyperlink r:id="rId16" w:anchor="ch01fn4">
        <w:r>
          <w:rPr>
            <w:color w:val="0000FF"/>
            <w:u w:val="single" w:color="0000FF"/>
          </w:rPr>
          <w:t>4</w:t>
        </w:r>
      </w:hyperlink>
      <w:r>
        <w:t>]—till doomsday, or till such time as our intellect and senses working together may have raked in evidence enough,—</w:t>
      </w:r>
    </w:p>
    <w:p w14:paraId="326F26CC" w14:textId="77777777" w:rsidR="00075191" w:rsidRDefault="00075191">
      <w:pPr>
        <w:pStyle w:val="BodyText"/>
        <w:sectPr w:rsidR="00075191">
          <w:pgSz w:w="12240" w:h="15840"/>
          <w:pgMar w:top="1360" w:right="1080" w:bottom="280" w:left="1080" w:header="720" w:footer="720" w:gutter="0"/>
          <w:cols w:space="720"/>
        </w:sectPr>
      </w:pPr>
    </w:p>
    <w:p w14:paraId="326F26CD" w14:textId="77777777" w:rsidR="00075191" w:rsidRDefault="00000000">
      <w:pPr>
        <w:pStyle w:val="BodyText"/>
        <w:spacing w:before="70"/>
        <w:ind w:firstLine="0"/>
      </w:pPr>
      <w:r>
        <w:lastRenderedPageBreak/>
        <w:t>this command, I say, seems to me the queerest idol ever manufactured in the philosophic cave. Were we scholastic absolutists, there might be more</w:t>
      </w:r>
      <w:r>
        <w:rPr>
          <w:spacing w:val="40"/>
        </w:rPr>
        <w:t xml:space="preserve"> </w:t>
      </w:r>
      <w:r>
        <w:t xml:space="preserve">excuse. If we had an infallible intellect with its objective certitudes, we might feel ourselves disloyal to such a perfect organ of knowledge in not trusting to it exclusively, in not waiting for its releasing word. But if we are empiricists, if we believe that no bell in us tolls to let us know for certain when truth is in our grasp, then it seems a piece of idle fantasticality to preach so solemnly our duty of waiting for the bell. Indeed we </w:t>
      </w:r>
      <w:r>
        <w:rPr>
          <w:i/>
        </w:rPr>
        <w:t xml:space="preserve">may </w:t>
      </w:r>
      <w:r>
        <w:t xml:space="preserve">wait if we will,—I hope you do not think that I am denying that,—but if we do so, we do so at our peril as much as if we believed. In either case we </w:t>
      </w:r>
      <w:r>
        <w:rPr>
          <w:i/>
        </w:rPr>
        <w:t>act</w:t>
      </w:r>
      <w:r>
        <w:t>, taking our life in our hands. No one of us ought to issue vetoes to the other, nor should we bandy words of abuse. We ought, on the contrary, delicately and profoundly to respect one another's mental freedom: then only shall we bring about the intellectual republic; then only shall we have that spirit of inner tolerance without which all our outer tolerance is soulless, and which is empiricism's glory; then only shall we live and let live, in speculative as well as in practical things.</w:t>
      </w:r>
    </w:p>
    <w:p w14:paraId="326F26CE" w14:textId="77777777" w:rsidR="00075191" w:rsidRDefault="00000000">
      <w:pPr>
        <w:pStyle w:val="BodyText"/>
        <w:ind w:right="359"/>
      </w:pPr>
      <w:r>
        <w:t>I began by a reference to Fitz James Stephen; let me end by a quotation from him. "What do you think of yourself? What do you think of the</w:t>
      </w:r>
      <w:r>
        <w:rPr>
          <w:spacing w:val="40"/>
        </w:rPr>
        <w:t xml:space="preserve"> </w:t>
      </w:r>
      <w:r>
        <w:t>world?... These are questions with which all must deal as it seems good to them. They are riddles of the Sphinx, and in some way or other we must deal with them.... In all important transactions of life we have to take a leap in the dark.... If we decide to leave the riddles unanswered, that is a choice; if we waver in our answer, that, too, is a choice: but whatever choice we make, we make it at our peril. If a man chooses to turn his back altogether on God and the future, no one can prevent him; no one can show beyond reasonable</w:t>
      </w:r>
      <w:r>
        <w:rPr>
          <w:spacing w:val="40"/>
        </w:rPr>
        <w:t xml:space="preserve"> </w:t>
      </w:r>
      <w:r>
        <w:t>doubt that he is mistaken. If a man thinks otherwise and acts as he thinks, I</w:t>
      </w:r>
      <w:r>
        <w:rPr>
          <w:spacing w:val="40"/>
        </w:rPr>
        <w:t xml:space="preserve"> </w:t>
      </w:r>
      <w:r>
        <w:t xml:space="preserve">do not see that any one can prove that </w:t>
      </w:r>
      <w:r>
        <w:rPr>
          <w:i/>
        </w:rPr>
        <w:t xml:space="preserve">he </w:t>
      </w:r>
      <w:r>
        <w:t xml:space="preserve">is mistaken. Each must act as he thinks best; and if he is wrong, so much the worse for him. We stand on a mountain pass in the midst of whirling snow and blinding mist, through which we get glimpses now and then of paths which may be deceptive. If we stand still we shall be frozen to death. If we take the wrong road we shall be dashed to pieces. We do not certainly know whether there is any right one. What must we do? 'Be strong and of a good courage.' Act for the best, hope for the best, and take what comes.... If death ends all, we cannot meet death </w:t>
      </w:r>
      <w:r>
        <w:rPr>
          <w:spacing w:val="-2"/>
        </w:rPr>
        <w:t>better."[</w:t>
      </w:r>
      <w:hyperlink r:id="rId17" w:anchor="ch01fn5">
        <w:r>
          <w:rPr>
            <w:color w:val="0000FF"/>
            <w:spacing w:val="-2"/>
            <w:u w:val="single" w:color="0000FF"/>
          </w:rPr>
          <w:t>5</w:t>
        </w:r>
      </w:hyperlink>
      <w:r>
        <w:rPr>
          <w:spacing w:val="-2"/>
        </w:rPr>
        <w:t>]</w:t>
      </w:r>
    </w:p>
    <w:p w14:paraId="326F26CF" w14:textId="77777777" w:rsidR="00075191" w:rsidRDefault="00075191">
      <w:pPr>
        <w:pStyle w:val="BodyText"/>
        <w:ind w:left="0" w:right="0" w:firstLine="0"/>
        <w:jc w:val="left"/>
      </w:pPr>
    </w:p>
    <w:p w14:paraId="326F26D0" w14:textId="77777777" w:rsidR="00075191" w:rsidRDefault="00000000">
      <w:pPr>
        <w:pStyle w:val="ListParagraph"/>
        <w:numPr>
          <w:ilvl w:val="0"/>
          <w:numId w:val="72"/>
        </w:numPr>
        <w:tabs>
          <w:tab w:val="left" w:pos="1379"/>
          <w:tab w:val="left" w:pos="1967"/>
          <w:tab w:val="left" w:pos="3170"/>
          <w:tab w:val="left" w:pos="3624"/>
          <w:tab w:val="left" w:pos="4211"/>
          <w:tab w:val="left" w:pos="6063"/>
          <w:tab w:val="left" w:pos="6984"/>
          <w:tab w:val="left" w:pos="7454"/>
          <w:tab w:val="left" w:pos="8241"/>
          <w:tab w:val="left" w:pos="8894"/>
        </w:tabs>
        <w:spacing w:before="1"/>
        <w:ind w:left="1379" w:hanging="569"/>
        <w:rPr>
          <w:sz w:val="30"/>
        </w:rPr>
      </w:pPr>
      <w:r>
        <w:rPr>
          <w:spacing w:val="-5"/>
          <w:sz w:val="30"/>
        </w:rPr>
        <w:t>An</w:t>
      </w:r>
      <w:r>
        <w:rPr>
          <w:sz w:val="30"/>
        </w:rPr>
        <w:tab/>
      </w:r>
      <w:r>
        <w:rPr>
          <w:spacing w:val="-2"/>
          <w:sz w:val="30"/>
        </w:rPr>
        <w:t>Address</w:t>
      </w:r>
      <w:r>
        <w:rPr>
          <w:sz w:val="30"/>
        </w:rPr>
        <w:tab/>
      </w:r>
      <w:r>
        <w:rPr>
          <w:spacing w:val="-5"/>
          <w:sz w:val="30"/>
        </w:rPr>
        <w:t>to</w:t>
      </w:r>
      <w:r>
        <w:rPr>
          <w:sz w:val="30"/>
        </w:rPr>
        <w:tab/>
      </w:r>
      <w:r>
        <w:rPr>
          <w:spacing w:val="-5"/>
          <w:sz w:val="30"/>
        </w:rPr>
        <w:t>the</w:t>
      </w:r>
      <w:r>
        <w:rPr>
          <w:sz w:val="30"/>
        </w:rPr>
        <w:tab/>
      </w:r>
      <w:r>
        <w:rPr>
          <w:spacing w:val="-2"/>
          <w:sz w:val="30"/>
        </w:rPr>
        <w:t>Philosophical</w:t>
      </w:r>
      <w:r>
        <w:rPr>
          <w:sz w:val="30"/>
        </w:rPr>
        <w:tab/>
      </w:r>
      <w:r>
        <w:rPr>
          <w:spacing w:val="-2"/>
          <w:sz w:val="30"/>
        </w:rPr>
        <w:t>Clubs</w:t>
      </w:r>
      <w:r>
        <w:rPr>
          <w:sz w:val="30"/>
        </w:rPr>
        <w:tab/>
      </w:r>
      <w:r>
        <w:rPr>
          <w:spacing w:val="-5"/>
          <w:sz w:val="30"/>
        </w:rPr>
        <w:t>of</w:t>
      </w:r>
      <w:r>
        <w:rPr>
          <w:sz w:val="30"/>
        </w:rPr>
        <w:tab/>
      </w:r>
      <w:r>
        <w:rPr>
          <w:spacing w:val="-4"/>
          <w:sz w:val="30"/>
        </w:rPr>
        <w:t>Yale</w:t>
      </w:r>
      <w:r>
        <w:rPr>
          <w:sz w:val="30"/>
        </w:rPr>
        <w:tab/>
      </w:r>
      <w:r>
        <w:rPr>
          <w:spacing w:val="-5"/>
          <w:sz w:val="30"/>
        </w:rPr>
        <w:t>and</w:t>
      </w:r>
      <w:r>
        <w:rPr>
          <w:sz w:val="30"/>
        </w:rPr>
        <w:tab/>
      </w:r>
      <w:r>
        <w:rPr>
          <w:spacing w:val="-2"/>
          <w:sz w:val="30"/>
        </w:rPr>
        <w:t>Brown</w:t>
      </w:r>
    </w:p>
    <w:p w14:paraId="326F26D1" w14:textId="77777777" w:rsidR="00075191" w:rsidRDefault="00075191">
      <w:pPr>
        <w:pStyle w:val="ListParagraph"/>
        <w:jc w:val="left"/>
        <w:rPr>
          <w:sz w:val="30"/>
        </w:rPr>
        <w:sectPr w:rsidR="00075191">
          <w:pgSz w:w="12240" w:h="15840"/>
          <w:pgMar w:top="1360" w:right="1080" w:bottom="280" w:left="1080" w:header="720" w:footer="720" w:gutter="0"/>
          <w:cols w:space="720"/>
        </w:sectPr>
      </w:pPr>
    </w:p>
    <w:p w14:paraId="326F26D2" w14:textId="77777777" w:rsidR="00075191" w:rsidRDefault="00000000">
      <w:pPr>
        <w:pStyle w:val="BodyText"/>
        <w:spacing w:before="70"/>
        <w:ind w:right="0" w:firstLine="0"/>
      </w:pPr>
      <w:r>
        <w:lastRenderedPageBreak/>
        <w:t>Universities.</w:t>
      </w:r>
      <w:r>
        <w:rPr>
          <w:spacing w:val="-6"/>
        </w:rPr>
        <w:t xml:space="preserve"> </w:t>
      </w:r>
      <w:r>
        <w:t>Published</w:t>
      </w:r>
      <w:r>
        <w:rPr>
          <w:spacing w:val="-3"/>
        </w:rPr>
        <w:t xml:space="preserve"> </w:t>
      </w:r>
      <w:r>
        <w:t>in</w:t>
      </w:r>
      <w:r>
        <w:rPr>
          <w:spacing w:val="-4"/>
        </w:rPr>
        <w:t xml:space="preserve"> </w:t>
      </w:r>
      <w:r>
        <w:t>the</w:t>
      </w:r>
      <w:r>
        <w:rPr>
          <w:spacing w:val="-4"/>
        </w:rPr>
        <w:t xml:space="preserve"> </w:t>
      </w:r>
      <w:r>
        <w:t>New</w:t>
      </w:r>
      <w:r>
        <w:rPr>
          <w:spacing w:val="-5"/>
        </w:rPr>
        <w:t xml:space="preserve"> </w:t>
      </w:r>
      <w:r>
        <w:t>World,</w:t>
      </w:r>
      <w:r>
        <w:rPr>
          <w:spacing w:val="-3"/>
        </w:rPr>
        <w:t xml:space="preserve"> </w:t>
      </w:r>
      <w:r>
        <w:t>June,</w:t>
      </w:r>
      <w:r>
        <w:rPr>
          <w:spacing w:val="-3"/>
        </w:rPr>
        <w:t xml:space="preserve"> </w:t>
      </w:r>
      <w:r>
        <w:rPr>
          <w:spacing w:val="-2"/>
        </w:rPr>
        <w:t>1896.</w:t>
      </w:r>
    </w:p>
    <w:p w14:paraId="326F26D3" w14:textId="77777777" w:rsidR="00075191" w:rsidRDefault="00000000">
      <w:pPr>
        <w:pStyle w:val="ListParagraph"/>
        <w:numPr>
          <w:ilvl w:val="0"/>
          <w:numId w:val="72"/>
        </w:numPr>
        <w:tabs>
          <w:tab w:val="left" w:pos="1310"/>
        </w:tabs>
        <w:ind w:left="360" w:right="364" w:firstLine="450"/>
        <w:jc w:val="both"/>
        <w:rPr>
          <w:sz w:val="30"/>
        </w:rPr>
      </w:pPr>
      <w:r>
        <w:rPr>
          <w:sz w:val="30"/>
        </w:rPr>
        <w:t>Compare the admirable page 310 in S. H. Hodgson's "Time and Space," London, 1865.</w:t>
      </w:r>
    </w:p>
    <w:p w14:paraId="326F26D4" w14:textId="77777777" w:rsidR="00075191" w:rsidRDefault="00000000">
      <w:pPr>
        <w:pStyle w:val="ListParagraph"/>
        <w:numPr>
          <w:ilvl w:val="0"/>
          <w:numId w:val="72"/>
        </w:numPr>
        <w:tabs>
          <w:tab w:val="left" w:pos="1340"/>
        </w:tabs>
        <w:ind w:left="1340" w:hanging="530"/>
        <w:jc w:val="both"/>
        <w:rPr>
          <w:sz w:val="30"/>
        </w:rPr>
      </w:pPr>
      <w:r>
        <w:rPr>
          <w:sz w:val="30"/>
        </w:rPr>
        <w:t>Compare</w:t>
      </w:r>
      <w:r>
        <w:rPr>
          <w:spacing w:val="65"/>
          <w:w w:val="150"/>
          <w:sz w:val="30"/>
        </w:rPr>
        <w:t xml:space="preserve"> </w:t>
      </w:r>
      <w:r>
        <w:rPr>
          <w:sz w:val="30"/>
        </w:rPr>
        <w:t>Wilfrid</w:t>
      </w:r>
      <w:r>
        <w:rPr>
          <w:spacing w:val="65"/>
          <w:w w:val="150"/>
          <w:sz w:val="30"/>
        </w:rPr>
        <w:t xml:space="preserve"> </w:t>
      </w:r>
      <w:r>
        <w:rPr>
          <w:sz w:val="30"/>
        </w:rPr>
        <w:t>Ward's</w:t>
      </w:r>
      <w:r>
        <w:rPr>
          <w:spacing w:val="65"/>
          <w:w w:val="150"/>
          <w:sz w:val="30"/>
        </w:rPr>
        <w:t xml:space="preserve"> </w:t>
      </w:r>
      <w:r>
        <w:rPr>
          <w:sz w:val="30"/>
        </w:rPr>
        <w:t>Essay,</w:t>
      </w:r>
      <w:r>
        <w:rPr>
          <w:spacing w:val="65"/>
          <w:w w:val="150"/>
          <w:sz w:val="30"/>
        </w:rPr>
        <w:t xml:space="preserve"> </w:t>
      </w:r>
      <w:r>
        <w:rPr>
          <w:sz w:val="30"/>
        </w:rPr>
        <w:t>"The</w:t>
      </w:r>
      <w:r>
        <w:rPr>
          <w:spacing w:val="65"/>
          <w:w w:val="150"/>
          <w:sz w:val="30"/>
        </w:rPr>
        <w:t xml:space="preserve"> </w:t>
      </w:r>
      <w:r>
        <w:rPr>
          <w:sz w:val="30"/>
        </w:rPr>
        <w:t>Wish</w:t>
      </w:r>
      <w:r>
        <w:rPr>
          <w:spacing w:val="65"/>
          <w:w w:val="150"/>
          <w:sz w:val="30"/>
        </w:rPr>
        <w:t xml:space="preserve"> </w:t>
      </w:r>
      <w:r>
        <w:rPr>
          <w:sz w:val="30"/>
        </w:rPr>
        <w:t>to</w:t>
      </w:r>
      <w:r>
        <w:rPr>
          <w:spacing w:val="65"/>
          <w:w w:val="150"/>
          <w:sz w:val="30"/>
        </w:rPr>
        <w:t xml:space="preserve"> </w:t>
      </w:r>
      <w:r>
        <w:rPr>
          <w:sz w:val="30"/>
        </w:rPr>
        <w:t>Believe,"</w:t>
      </w:r>
      <w:r>
        <w:rPr>
          <w:spacing w:val="65"/>
          <w:w w:val="150"/>
          <w:sz w:val="30"/>
        </w:rPr>
        <w:t xml:space="preserve"> </w:t>
      </w:r>
      <w:r>
        <w:rPr>
          <w:sz w:val="30"/>
        </w:rPr>
        <w:t>in</w:t>
      </w:r>
      <w:r>
        <w:rPr>
          <w:spacing w:val="65"/>
          <w:w w:val="150"/>
          <w:sz w:val="30"/>
        </w:rPr>
        <w:t xml:space="preserve"> </w:t>
      </w:r>
      <w:r>
        <w:rPr>
          <w:spacing w:val="-5"/>
          <w:sz w:val="30"/>
        </w:rPr>
        <w:t>his</w:t>
      </w:r>
    </w:p>
    <w:p w14:paraId="326F26D5" w14:textId="77777777" w:rsidR="00075191" w:rsidRDefault="00000000">
      <w:pPr>
        <w:ind w:left="360"/>
        <w:jc w:val="both"/>
        <w:rPr>
          <w:sz w:val="30"/>
        </w:rPr>
      </w:pPr>
      <w:r>
        <w:rPr>
          <w:i/>
          <w:sz w:val="30"/>
        </w:rPr>
        <w:t>Witnesses</w:t>
      </w:r>
      <w:r>
        <w:rPr>
          <w:i/>
          <w:spacing w:val="-7"/>
          <w:sz w:val="30"/>
        </w:rPr>
        <w:t xml:space="preserve"> </w:t>
      </w:r>
      <w:r>
        <w:rPr>
          <w:i/>
          <w:sz w:val="30"/>
        </w:rPr>
        <w:t>to</w:t>
      </w:r>
      <w:r>
        <w:rPr>
          <w:i/>
          <w:spacing w:val="-3"/>
          <w:sz w:val="30"/>
        </w:rPr>
        <w:t xml:space="preserve"> </w:t>
      </w:r>
      <w:r>
        <w:rPr>
          <w:i/>
          <w:sz w:val="30"/>
        </w:rPr>
        <w:t>the</w:t>
      </w:r>
      <w:r>
        <w:rPr>
          <w:i/>
          <w:spacing w:val="-4"/>
          <w:sz w:val="30"/>
        </w:rPr>
        <w:t xml:space="preserve"> </w:t>
      </w:r>
      <w:r>
        <w:rPr>
          <w:i/>
          <w:sz w:val="30"/>
        </w:rPr>
        <w:t>Unseen</w:t>
      </w:r>
      <w:r>
        <w:rPr>
          <w:sz w:val="30"/>
        </w:rPr>
        <w:t>,</w:t>
      </w:r>
      <w:r>
        <w:rPr>
          <w:spacing w:val="-4"/>
          <w:sz w:val="30"/>
        </w:rPr>
        <w:t xml:space="preserve"> </w:t>
      </w:r>
      <w:r>
        <w:rPr>
          <w:sz w:val="30"/>
        </w:rPr>
        <w:t>Macmillan</w:t>
      </w:r>
      <w:r>
        <w:rPr>
          <w:spacing w:val="-3"/>
          <w:sz w:val="30"/>
        </w:rPr>
        <w:t xml:space="preserve"> </w:t>
      </w:r>
      <w:r>
        <w:rPr>
          <w:sz w:val="30"/>
        </w:rPr>
        <w:t>&amp;</w:t>
      </w:r>
      <w:r>
        <w:rPr>
          <w:spacing w:val="-4"/>
          <w:sz w:val="30"/>
        </w:rPr>
        <w:t xml:space="preserve"> </w:t>
      </w:r>
      <w:r>
        <w:rPr>
          <w:sz w:val="30"/>
        </w:rPr>
        <w:t>Co.,</w:t>
      </w:r>
      <w:r>
        <w:rPr>
          <w:spacing w:val="-3"/>
          <w:sz w:val="30"/>
        </w:rPr>
        <w:t xml:space="preserve"> </w:t>
      </w:r>
      <w:r>
        <w:rPr>
          <w:spacing w:val="-2"/>
          <w:sz w:val="30"/>
        </w:rPr>
        <w:t>1893.</w:t>
      </w:r>
    </w:p>
    <w:p w14:paraId="326F26D6" w14:textId="77777777" w:rsidR="00075191" w:rsidRDefault="00000000">
      <w:pPr>
        <w:pStyle w:val="ListParagraph"/>
        <w:numPr>
          <w:ilvl w:val="0"/>
          <w:numId w:val="72"/>
        </w:numPr>
        <w:tabs>
          <w:tab w:val="left" w:pos="1303"/>
        </w:tabs>
        <w:ind w:left="360" w:right="358" w:firstLine="450"/>
        <w:jc w:val="both"/>
        <w:rPr>
          <w:sz w:val="30"/>
        </w:rPr>
      </w:pPr>
      <w:r>
        <w:rPr>
          <w:sz w:val="30"/>
        </w:rPr>
        <w:t>Since belief is measured by action, he who forbids us to believe religion to be true, necessarily also forbids us to act as we should if we did believe it to be true. The whole defence of religious faith hinges upon action. If the action required or inspired by the religious hypothesis is in no way different from that dictated by the naturalistic hypothesis, then religious faith is</w:t>
      </w:r>
      <w:r>
        <w:rPr>
          <w:spacing w:val="-4"/>
          <w:sz w:val="30"/>
        </w:rPr>
        <w:t xml:space="preserve"> </w:t>
      </w:r>
      <w:r>
        <w:rPr>
          <w:sz w:val="30"/>
        </w:rPr>
        <w:t>a</w:t>
      </w:r>
      <w:r>
        <w:rPr>
          <w:spacing w:val="-4"/>
          <w:sz w:val="30"/>
        </w:rPr>
        <w:t xml:space="preserve"> </w:t>
      </w:r>
      <w:r>
        <w:rPr>
          <w:sz w:val="30"/>
        </w:rPr>
        <w:t>pure</w:t>
      </w:r>
      <w:r>
        <w:rPr>
          <w:spacing w:val="-4"/>
          <w:sz w:val="30"/>
        </w:rPr>
        <w:t xml:space="preserve"> </w:t>
      </w:r>
      <w:r>
        <w:rPr>
          <w:sz w:val="30"/>
        </w:rPr>
        <w:t>superfluity,</w:t>
      </w:r>
      <w:r>
        <w:rPr>
          <w:spacing w:val="-3"/>
          <w:sz w:val="30"/>
        </w:rPr>
        <w:t xml:space="preserve"> </w:t>
      </w:r>
      <w:r>
        <w:rPr>
          <w:sz w:val="30"/>
        </w:rPr>
        <w:t>better</w:t>
      </w:r>
      <w:r>
        <w:rPr>
          <w:spacing w:val="-4"/>
          <w:sz w:val="30"/>
        </w:rPr>
        <w:t xml:space="preserve"> </w:t>
      </w:r>
      <w:r>
        <w:rPr>
          <w:sz w:val="30"/>
        </w:rPr>
        <w:t>pruned</w:t>
      </w:r>
      <w:r>
        <w:rPr>
          <w:spacing w:val="-3"/>
          <w:sz w:val="30"/>
        </w:rPr>
        <w:t xml:space="preserve"> </w:t>
      </w:r>
      <w:r>
        <w:rPr>
          <w:sz w:val="30"/>
        </w:rPr>
        <w:t>away,</w:t>
      </w:r>
      <w:r>
        <w:rPr>
          <w:spacing w:val="-3"/>
          <w:sz w:val="30"/>
        </w:rPr>
        <w:t xml:space="preserve"> </w:t>
      </w:r>
      <w:r>
        <w:rPr>
          <w:sz w:val="30"/>
        </w:rPr>
        <w:t>and</w:t>
      </w:r>
      <w:r>
        <w:rPr>
          <w:spacing w:val="-3"/>
          <w:sz w:val="30"/>
        </w:rPr>
        <w:t xml:space="preserve"> </w:t>
      </w:r>
      <w:r>
        <w:rPr>
          <w:sz w:val="30"/>
        </w:rPr>
        <w:t>controversy</w:t>
      </w:r>
      <w:r>
        <w:rPr>
          <w:spacing w:val="-3"/>
          <w:sz w:val="30"/>
        </w:rPr>
        <w:t xml:space="preserve"> </w:t>
      </w:r>
      <w:r>
        <w:rPr>
          <w:sz w:val="30"/>
        </w:rPr>
        <w:t>about</w:t>
      </w:r>
      <w:r>
        <w:rPr>
          <w:spacing w:val="-4"/>
          <w:sz w:val="30"/>
        </w:rPr>
        <w:t xml:space="preserve"> </w:t>
      </w:r>
      <w:r>
        <w:rPr>
          <w:sz w:val="30"/>
        </w:rPr>
        <w:t>its</w:t>
      </w:r>
      <w:r>
        <w:rPr>
          <w:spacing w:val="-4"/>
          <w:sz w:val="30"/>
        </w:rPr>
        <w:t xml:space="preserve"> </w:t>
      </w:r>
      <w:r>
        <w:rPr>
          <w:sz w:val="30"/>
        </w:rPr>
        <w:t>legitimacy is a piece of idle trifling, unworthy of serious minds. I myself believe, of course, that the religious hypothesis gives to the world an expression which specifically determines our reactions, and makes them in a large part unlike what they might be on a purely naturalistic scheme of belief.</w:t>
      </w:r>
    </w:p>
    <w:p w14:paraId="326F26D7" w14:textId="77777777" w:rsidR="00075191" w:rsidRDefault="00000000">
      <w:pPr>
        <w:pStyle w:val="ListParagraph"/>
        <w:numPr>
          <w:ilvl w:val="0"/>
          <w:numId w:val="72"/>
        </w:numPr>
        <w:tabs>
          <w:tab w:val="left" w:pos="1233"/>
        </w:tabs>
        <w:ind w:left="1233" w:hanging="423"/>
        <w:jc w:val="both"/>
        <w:rPr>
          <w:sz w:val="30"/>
        </w:rPr>
      </w:pPr>
      <w:r>
        <w:rPr>
          <w:sz w:val="30"/>
        </w:rPr>
        <w:t>Liberty,</w:t>
      </w:r>
      <w:r>
        <w:rPr>
          <w:spacing w:val="-3"/>
          <w:sz w:val="30"/>
        </w:rPr>
        <w:t xml:space="preserve"> </w:t>
      </w:r>
      <w:r>
        <w:rPr>
          <w:sz w:val="30"/>
        </w:rPr>
        <w:t>Equality,</w:t>
      </w:r>
      <w:r>
        <w:rPr>
          <w:spacing w:val="-3"/>
          <w:sz w:val="30"/>
        </w:rPr>
        <w:t xml:space="preserve"> </w:t>
      </w:r>
      <w:r>
        <w:rPr>
          <w:sz w:val="30"/>
        </w:rPr>
        <w:t>Fraternity,</w:t>
      </w:r>
      <w:r>
        <w:rPr>
          <w:spacing w:val="-3"/>
          <w:sz w:val="30"/>
        </w:rPr>
        <w:t xml:space="preserve"> </w:t>
      </w:r>
      <w:r>
        <w:rPr>
          <w:sz w:val="30"/>
        </w:rPr>
        <w:t>p.</w:t>
      </w:r>
      <w:r>
        <w:rPr>
          <w:spacing w:val="-3"/>
          <w:sz w:val="30"/>
        </w:rPr>
        <w:t xml:space="preserve"> </w:t>
      </w:r>
      <w:r>
        <w:rPr>
          <w:sz w:val="30"/>
        </w:rPr>
        <w:t>353,</w:t>
      </w:r>
      <w:r>
        <w:rPr>
          <w:spacing w:val="-3"/>
          <w:sz w:val="30"/>
        </w:rPr>
        <w:t xml:space="preserve"> </w:t>
      </w:r>
      <w:r>
        <w:rPr>
          <w:sz w:val="30"/>
        </w:rPr>
        <w:t>2d</w:t>
      </w:r>
      <w:r>
        <w:rPr>
          <w:spacing w:val="-3"/>
          <w:sz w:val="30"/>
        </w:rPr>
        <w:t xml:space="preserve"> </w:t>
      </w:r>
      <w:r>
        <w:rPr>
          <w:sz w:val="30"/>
        </w:rPr>
        <w:t>edition.</w:t>
      </w:r>
      <w:r>
        <w:rPr>
          <w:spacing w:val="-3"/>
          <w:sz w:val="30"/>
        </w:rPr>
        <w:t xml:space="preserve"> </w:t>
      </w:r>
      <w:r>
        <w:rPr>
          <w:sz w:val="30"/>
        </w:rPr>
        <w:t>London,</w:t>
      </w:r>
      <w:r>
        <w:rPr>
          <w:spacing w:val="-2"/>
          <w:sz w:val="30"/>
        </w:rPr>
        <w:t xml:space="preserve"> 1874.</w:t>
      </w:r>
    </w:p>
    <w:p w14:paraId="326F26D8"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26D9" w14:textId="77777777" w:rsidR="00075191" w:rsidRDefault="00000000">
      <w:pPr>
        <w:pStyle w:val="Heading2"/>
        <w:jc w:val="both"/>
      </w:pPr>
      <w:bookmarkStart w:id="4" w:name="_bookmark3"/>
      <w:bookmarkEnd w:id="4"/>
      <w:r>
        <w:lastRenderedPageBreak/>
        <w:t>IS</w:t>
      </w:r>
      <w:r>
        <w:rPr>
          <w:spacing w:val="-4"/>
        </w:rPr>
        <w:t xml:space="preserve"> </w:t>
      </w:r>
      <w:r>
        <w:t>LIFE</w:t>
      </w:r>
      <w:r>
        <w:rPr>
          <w:spacing w:val="-3"/>
        </w:rPr>
        <w:t xml:space="preserve"> </w:t>
      </w:r>
      <w:r>
        <w:t>WORTH</w:t>
      </w:r>
      <w:r>
        <w:rPr>
          <w:spacing w:val="-3"/>
        </w:rPr>
        <w:t xml:space="preserve"> </w:t>
      </w:r>
      <w:r>
        <w:rPr>
          <w:spacing w:val="-2"/>
        </w:rPr>
        <w:t>LIVING?</w:t>
      </w:r>
    </w:p>
    <w:p w14:paraId="326F26DA" w14:textId="77777777" w:rsidR="00075191" w:rsidRDefault="00000000">
      <w:pPr>
        <w:pStyle w:val="BodyText"/>
        <w:spacing w:before="349"/>
      </w:pPr>
      <w:r>
        <w:t xml:space="preserve">When Mr. Mallock's book with this title appeared some fifteen years ago, the jocose answer that "it depends on the </w:t>
      </w:r>
      <w:r>
        <w:rPr>
          <w:i/>
        </w:rPr>
        <w:t>liver</w:t>
      </w:r>
      <w:r>
        <w:t>" had great currency in the newspapers.</w:t>
      </w:r>
      <w:r>
        <w:rPr>
          <w:spacing w:val="-3"/>
        </w:rPr>
        <w:t xml:space="preserve"> </w:t>
      </w:r>
      <w:r>
        <w:t>The</w:t>
      </w:r>
      <w:r>
        <w:rPr>
          <w:spacing w:val="-3"/>
        </w:rPr>
        <w:t xml:space="preserve"> </w:t>
      </w:r>
      <w:r>
        <w:t>answer</w:t>
      </w:r>
      <w:r>
        <w:rPr>
          <w:spacing w:val="-3"/>
        </w:rPr>
        <w:t xml:space="preserve"> </w:t>
      </w:r>
      <w:r>
        <w:t>which</w:t>
      </w:r>
      <w:r>
        <w:rPr>
          <w:spacing w:val="-3"/>
        </w:rPr>
        <w:t xml:space="preserve"> </w:t>
      </w:r>
      <w:r>
        <w:t>I</w:t>
      </w:r>
      <w:r>
        <w:rPr>
          <w:spacing w:val="-3"/>
        </w:rPr>
        <w:t xml:space="preserve"> </w:t>
      </w:r>
      <w:r>
        <w:t>propose</w:t>
      </w:r>
      <w:r>
        <w:rPr>
          <w:spacing w:val="-3"/>
        </w:rPr>
        <w:t xml:space="preserve"> </w:t>
      </w:r>
      <w:r>
        <w:t>to</w:t>
      </w:r>
      <w:r>
        <w:rPr>
          <w:spacing w:val="-3"/>
        </w:rPr>
        <w:t xml:space="preserve"> </w:t>
      </w:r>
      <w:r>
        <w:t>give</w:t>
      </w:r>
      <w:r>
        <w:rPr>
          <w:spacing w:val="-3"/>
        </w:rPr>
        <w:t xml:space="preserve"> </w:t>
      </w:r>
      <w:r>
        <w:t>to-night</w:t>
      </w:r>
      <w:r>
        <w:rPr>
          <w:spacing w:val="-3"/>
        </w:rPr>
        <w:t xml:space="preserve"> </w:t>
      </w:r>
      <w:r>
        <w:t>cannot</w:t>
      </w:r>
      <w:r>
        <w:rPr>
          <w:spacing w:val="-3"/>
        </w:rPr>
        <w:t xml:space="preserve"> </w:t>
      </w:r>
      <w:r>
        <w:t>be</w:t>
      </w:r>
      <w:r>
        <w:rPr>
          <w:spacing w:val="-3"/>
        </w:rPr>
        <w:t xml:space="preserve"> </w:t>
      </w:r>
      <w:r>
        <w:t>jocose.</w:t>
      </w:r>
      <w:r>
        <w:rPr>
          <w:spacing w:val="-3"/>
        </w:rPr>
        <w:t xml:space="preserve"> </w:t>
      </w:r>
      <w:r>
        <w:t>In the words of one of Shakespeare's prologues,—</w:t>
      </w:r>
    </w:p>
    <w:p w14:paraId="326F26DB" w14:textId="77777777" w:rsidR="00075191" w:rsidRDefault="00000000">
      <w:pPr>
        <w:pStyle w:val="BodyText"/>
        <w:ind w:right="3398"/>
      </w:pPr>
      <w:r>
        <w:t>"I</w:t>
      </w:r>
      <w:r>
        <w:rPr>
          <w:spacing w:val="-5"/>
        </w:rPr>
        <w:t xml:space="preserve"> </w:t>
      </w:r>
      <w:r>
        <w:t>come</w:t>
      </w:r>
      <w:r>
        <w:rPr>
          <w:spacing w:val="-5"/>
        </w:rPr>
        <w:t xml:space="preserve"> </w:t>
      </w:r>
      <w:r>
        <w:t>no</w:t>
      </w:r>
      <w:r>
        <w:rPr>
          <w:spacing w:val="-4"/>
        </w:rPr>
        <w:t xml:space="preserve"> </w:t>
      </w:r>
      <w:r>
        <w:t>more</w:t>
      </w:r>
      <w:r>
        <w:rPr>
          <w:spacing w:val="-5"/>
        </w:rPr>
        <w:t xml:space="preserve"> </w:t>
      </w:r>
      <w:r>
        <w:t>to</w:t>
      </w:r>
      <w:r>
        <w:rPr>
          <w:spacing w:val="-4"/>
        </w:rPr>
        <w:t xml:space="preserve"> </w:t>
      </w:r>
      <w:r>
        <w:t>make</w:t>
      </w:r>
      <w:r>
        <w:rPr>
          <w:spacing w:val="-5"/>
        </w:rPr>
        <w:t xml:space="preserve"> </w:t>
      </w:r>
      <w:r>
        <w:t>you</w:t>
      </w:r>
      <w:r>
        <w:rPr>
          <w:spacing w:val="-4"/>
        </w:rPr>
        <w:t xml:space="preserve"> </w:t>
      </w:r>
      <w:r>
        <w:t>laugh;</w:t>
      </w:r>
      <w:r>
        <w:rPr>
          <w:spacing w:val="-5"/>
        </w:rPr>
        <w:t xml:space="preserve"> </w:t>
      </w:r>
      <w:r>
        <w:t>things</w:t>
      </w:r>
      <w:r>
        <w:rPr>
          <w:spacing w:val="-5"/>
        </w:rPr>
        <w:t xml:space="preserve"> </w:t>
      </w:r>
      <w:r>
        <w:t>now, That bear a weighty and a serious brow,</w:t>
      </w:r>
    </w:p>
    <w:p w14:paraId="326F26DC" w14:textId="77777777" w:rsidR="00075191" w:rsidRDefault="00000000">
      <w:pPr>
        <w:pStyle w:val="BodyText"/>
        <w:ind w:right="0" w:firstLine="0"/>
      </w:pPr>
      <w:r>
        <w:t>Sad,</w:t>
      </w:r>
      <w:r>
        <w:rPr>
          <w:spacing w:val="-4"/>
        </w:rPr>
        <w:t xml:space="preserve"> </w:t>
      </w:r>
      <w:r>
        <w:t>high,</w:t>
      </w:r>
      <w:r>
        <w:rPr>
          <w:spacing w:val="-2"/>
        </w:rPr>
        <w:t xml:space="preserve"> </w:t>
      </w:r>
      <w:r>
        <w:t>and</w:t>
      </w:r>
      <w:r>
        <w:rPr>
          <w:spacing w:val="-2"/>
        </w:rPr>
        <w:t xml:space="preserve"> </w:t>
      </w:r>
      <w:r>
        <w:t>working,</w:t>
      </w:r>
      <w:r>
        <w:rPr>
          <w:spacing w:val="-2"/>
        </w:rPr>
        <w:t xml:space="preserve"> </w:t>
      </w:r>
      <w:r>
        <w:t>full</w:t>
      </w:r>
      <w:r>
        <w:rPr>
          <w:spacing w:val="-2"/>
        </w:rPr>
        <w:t xml:space="preserve"> </w:t>
      </w:r>
      <w:r>
        <w:t>of</w:t>
      </w:r>
      <w:r>
        <w:rPr>
          <w:spacing w:val="-3"/>
        </w:rPr>
        <w:t xml:space="preserve"> </w:t>
      </w:r>
      <w:r>
        <w:t>state</w:t>
      </w:r>
      <w:r>
        <w:rPr>
          <w:spacing w:val="-3"/>
        </w:rPr>
        <w:t xml:space="preserve"> </w:t>
      </w:r>
      <w:r>
        <w:t>and</w:t>
      </w:r>
      <w:r>
        <w:rPr>
          <w:spacing w:val="-1"/>
        </w:rPr>
        <w:t xml:space="preserve"> </w:t>
      </w:r>
      <w:r>
        <w:rPr>
          <w:spacing w:val="-2"/>
        </w:rPr>
        <w:t>woe,"—</w:t>
      </w:r>
    </w:p>
    <w:p w14:paraId="326F26DD" w14:textId="77777777" w:rsidR="00075191" w:rsidRDefault="00000000">
      <w:pPr>
        <w:pStyle w:val="BodyText"/>
        <w:ind w:right="359"/>
      </w:pPr>
      <w:r>
        <w:t>must be my theme. In the deepest heart of all of us there is a corner in which the ultimate mystery of things works sadly; and I know not what such an</w:t>
      </w:r>
      <w:r>
        <w:rPr>
          <w:spacing w:val="-3"/>
        </w:rPr>
        <w:t xml:space="preserve"> </w:t>
      </w:r>
      <w:r>
        <w:t>association</w:t>
      </w:r>
      <w:r>
        <w:rPr>
          <w:spacing w:val="-3"/>
        </w:rPr>
        <w:t xml:space="preserve"> </w:t>
      </w:r>
      <w:r>
        <w:t>as</w:t>
      </w:r>
      <w:r>
        <w:rPr>
          <w:spacing w:val="-3"/>
        </w:rPr>
        <w:t xml:space="preserve"> </w:t>
      </w:r>
      <w:r>
        <w:t>yours</w:t>
      </w:r>
      <w:r>
        <w:rPr>
          <w:spacing w:val="-3"/>
        </w:rPr>
        <w:t xml:space="preserve"> </w:t>
      </w:r>
      <w:r>
        <w:t>intends,</w:t>
      </w:r>
      <w:r>
        <w:rPr>
          <w:spacing w:val="-3"/>
        </w:rPr>
        <w:t xml:space="preserve"> </w:t>
      </w:r>
      <w:r>
        <w:t>nor</w:t>
      </w:r>
      <w:r>
        <w:rPr>
          <w:spacing w:val="-3"/>
        </w:rPr>
        <w:t xml:space="preserve"> </w:t>
      </w:r>
      <w:r>
        <w:t>what</w:t>
      </w:r>
      <w:r>
        <w:rPr>
          <w:spacing w:val="-3"/>
        </w:rPr>
        <w:t xml:space="preserve"> </w:t>
      </w:r>
      <w:r>
        <w:t>you</w:t>
      </w:r>
      <w:r>
        <w:rPr>
          <w:spacing w:val="-3"/>
        </w:rPr>
        <w:t xml:space="preserve"> </w:t>
      </w:r>
      <w:r>
        <w:t>ask</w:t>
      </w:r>
      <w:r>
        <w:rPr>
          <w:spacing w:val="-3"/>
        </w:rPr>
        <w:t xml:space="preserve"> </w:t>
      </w:r>
      <w:r>
        <w:t>of</w:t>
      </w:r>
      <w:r>
        <w:rPr>
          <w:spacing w:val="-3"/>
        </w:rPr>
        <w:t xml:space="preserve"> </w:t>
      </w:r>
      <w:r>
        <w:t>those</w:t>
      </w:r>
      <w:r>
        <w:rPr>
          <w:spacing w:val="-3"/>
        </w:rPr>
        <w:t xml:space="preserve"> </w:t>
      </w:r>
      <w:r>
        <w:t>whom</w:t>
      </w:r>
      <w:r>
        <w:rPr>
          <w:spacing w:val="-3"/>
        </w:rPr>
        <w:t xml:space="preserve"> </w:t>
      </w:r>
      <w:r>
        <w:t>you</w:t>
      </w:r>
      <w:r>
        <w:rPr>
          <w:spacing w:val="-3"/>
        </w:rPr>
        <w:t xml:space="preserve"> </w:t>
      </w:r>
      <w:r>
        <w:t>invite</w:t>
      </w:r>
      <w:r>
        <w:rPr>
          <w:spacing w:val="-3"/>
        </w:rPr>
        <w:t xml:space="preserve"> </w:t>
      </w:r>
      <w:r>
        <w:t>to address you, unless it be to lead you from the surface-glamour of existence, and for an hour at least to make you heedless to the buzzing and jigging and vibration of small interests and excitements that form the tissue of our ordinary consciousness. Without further explanation or apology, then, I ask you to join me in turning an attention, commonly too unwilling, to the profounder bass-note of life. Let us search the lonely depths for an hour together, and see what answers in the last folds and recesses of things our question may find.</w:t>
      </w:r>
    </w:p>
    <w:p w14:paraId="326F26DE" w14:textId="77777777" w:rsidR="00075191" w:rsidRDefault="00075191">
      <w:pPr>
        <w:pStyle w:val="BodyText"/>
        <w:ind w:left="0" w:right="0" w:firstLine="0"/>
        <w:jc w:val="left"/>
      </w:pPr>
    </w:p>
    <w:p w14:paraId="326F26DF" w14:textId="77777777" w:rsidR="00075191" w:rsidRDefault="00075191">
      <w:pPr>
        <w:pStyle w:val="BodyText"/>
        <w:ind w:left="0" w:right="0" w:firstLine="0"/>
        <w:jc w:val="left"/>
      </w:pPr>
    </w:p>
    <w:p w14:paraId="326F26E0" w14:textId="77777777" w:rsidR="00075191" w:rsidRDefault="00000000">
      <w:pPr>
        <w:pStyle w:val="Heading6"/>
      </w:pPr>
      <w:r>
        <w:rPr>
          <w:spacing w:val="-10"/>
        </w:rPr>
        <w:t>I</w:t>
      </w:r>
    </w:p>
    <w:p w14:paraId="326F26E1" w14:textId="77777777" w:rsidR="00075191" w:rsidRDefault="00000000">
      <w:pPr>
        <w:pStyle w:val="BodyText"/>
      </w:pPr>
      <w:r>
        <w:t>With many men the question of life's worth is answered by a temperamental optimism which makes them incapable of believing that anything seriously evil can exist. Our dear old Walt Whitman's works are the standing text-book of this kind of optimism. The mere joy of living is so immense in Walt Whitman's veins that it abolishes the possibility of any</w:t>
      </w:r>
      <w:r>
        <w:rPr>
          <w:spacing w:val="40"/>
        </w:rPr>
        <w:t xml:space="preserve"> </w:t>
      </w:r>
      <w:r>
        <w:t>other kind of feeling:—</w:t>
      </w:r>
    </w:p>
    <w:p w14:paraId="326F26E2" w14:textId="77777777" w:rsidR="00075191" w:rsidRDefault="00000000">
      <w:pPr>
        <w:pStyle w:val="BodyText"/>
        <w:ind w:left="810" w:right="0" w:firstLine="0"/>
      </w:pPr>
      <w:r>
        <w:t>"To</w:t>
      </w:r>
      <w:r>
        <w:rPr>
          <w:spacing w:val="-3"/>
        </w:rPr>
        <w:t xml:space="preserve"> </w:t>
      </w:r>
      <w:r>
        <w:t>breathe</w:t>
      </w:r>
      <w:r>
        <w:rPr>
          <w:spacing w:val="-2"/>
        </w:rPr>
        <w:t xml:space="preserve"> </w:t>
      </w:r>
      <w:r>
        <w:t>the</w:t>
      </w:r>
      <w:r>
        <w:rPr>
          <w:spacing w:val="-3"/>
        </w:rPr>
        <w:t xml:space="preserve"> </w:t>
      </w:r>
      <w:r>
        <w:t>air,</w:t>
      </w:r>
      <w:r>
        <w:rPr>
          <w:spacing w:val="-3"/>
        </w:rPr>
        <w:t xml:space="preserve"> </w:t>
      </w:r>
      <w:r>
        <w:t>how</w:t>
      </w:r>
      <w:r>
        <w:rPr>
          <w:spacing w:val="-2"/>
        </w:rPr>
        <w:t xml:space="preserve"> delicious!</w:t>
      </w:r>
    </w:p>
    <w:p w14:paraId="326F26E3" w14:textId="77777777" w:rsidR="00075191" w:rsidRDefault="00000000">
      <w:pPr>
        <w:pStyle w:val="BodyText"/>
        <w:ind w:right="3393" w:firstLine="0"/>
        <w:jc w:val="left"/>
      </w:pPr>
      <w:r>
        <w:t>To</w:t>
      </w:r>
      <w:r>
        <w:rPr>
          <w:spacing w:val="-5"/>
        </w:rPr>
        <w:t xml:space="preserve"> </w:t>
      </w:r>
      <w:r>
        <w:t>speak,</w:t>
      </w:r>
      <w:r>
        <w:rPr>
          <w:spacing w:val="-5"/>
        </w:rPr>
        <w:t xml:space="preserve"> </w:t>
      </w:r>
      <w:r>
        <w:t>to</w:t>
      </w:r>
      <w:r>
        <w:rPr>
          <w:spacing w:val="-5"/>
        </w:rPr>
        <w:t xml:space="preserve"> </w:t>
      </w:r>
      <w:r>
        <w:t>walk,</w:t>
      </w:r>
      <w:r>
        <w:rPr>
          <w:spacing w:val="-5"/>
        </w:rPr>
        <w:t xml:space="preserve"> </w:t>
      </w:r>
      <w:r>
        <w:t>to</w:t>
      </w:r>
      <w:r>
        <w:rPr>
          <w:spacing w:val="-5"/>
        </w:rPr>
        <w:t xml:space="preserve"> </w:t>
      </w:r>
      <w:r>
        <w:t>seize</w:t>
      </w:r>
      <w:r>
        <w:rPr>
          <w:spacing w:val="-6"/>
        </w:rPr>
        <w:t xml:space="preserve"> </w:t>
      </w:r>
      <w:r>
        <w:t>something</w:t>
      </w:r>
      <w:r>
        <w:rPr>
          <w:spacing w:val="-5"/>
        </w:rPr>
        <w:t xml:space="preserve"> </w:t>
      </w:r>
      <w:r>
        <w:t>by</w:t>
      </w:r>
      <w:r>
        <w:rPr>
          <w:spacing w:val="-5"/>
        </w:rPr>
        <w:t xml:space="preserve"> </w:t>
      </w:r>
      <w:r>
        <w:t>the</w:t>
      </w:r>
      <w:r>
        <w:rPr>
          <w:spacing w:val="-6"/>
        </w:rPr>
        <w:t xml:space="preserve"> </w:t>
      </w:r>
      <w:r>
        <w:t>hand!... To be this incredible God I am!...</w:t>
      </w:r>
    </w:p>
    <w:p w14:paraId="326F26E4" w14:textId="77777777" w:rsidR="00075191" w:rsidRDefault="00000000">
      <w:pPr>
        <w:pStyle w:val="BodyText"/>
        <w:spacing w:before="1"/>
        <w:ind w:right="4006" w:firstLine="0"/>
        <w:jc w:val="left"/>
      </w:pPr>
      <w:r>
        <w:t>O</w:t>
      </w:r>
      <w:r>
        <w:rPr>
          <w:spacing w:val="-6"/>
        </w:rPr>
        <w:t xml:space="preserve"> </w:t>
      </w:r>
      <w:r>
        <w:t>amazement</w:t>
      </w:r>
      <w:r>
        <w:rPr>
          <w:spacing w:val="-6"/>
        </w:rPr>
        <w:t xml:space="preserve"> </w:t>
      </w:r>
      <w:r>
        <w:t>of</w:t>
      </w:r>
      <w:r>
        <w:rPr>
          <w:spacing w:val="-6"/>
        </w:rPr>
        <w:t xml:space="preserve"> </w:t>
      </w:r>
      <w:r>
        <w:t>things,</w:t>
      </w:r>
      <w:r>
        <w:rPr>
          <w:spacing w:val="-6"/>
        </w:rPr>
        <w:t xml:space="preserve"> </w:t>
      </w:r>
      <w:r>
        <w:t>even</w:t>
      </w:r>
      <w:r>
        <w:rPr>
          <w:spacing w:val="-6"/>
        </w:rPr>
        <w:t xml:space="preserve"> </w:t>
      </w:r>
      <w:r>
        <w:t>the</w:t>
      </w:r>
      <w:r>
        <w:rPr>
          <w:spacing w:val="-6"/>
        </w:rPr>
        <w:t xml:space="preserve"> </w:t>
      </w:r>
      <w:r>
        <w:t>least</w:t>
      </w:r>
      <w:r>
        <w:rPr>
          <w:spacing w:val="-6"/>
        </w:rPr>
        <w:t xml:space="preserve"> </w:t>
      </w:r>
      <w:r>
        <w:t>particle! O spirituality of things!</w:t>
      </w:r>
    </w:p>
    <w:p w14:paraId="326F26E5" w14:textId="77777777" w:rsidR="00075191" w:rsidRDefault="00000000">
      <w:pPr>
        <w:pStyle w:val="BodyText"/>
        <w:ind w:right="0" w:firstLine="0"/>
        <w:jc w:val="left"/>
      </w:pPr>
      <w:r>
        <w:t>I</w:t>
      </w:r>
      <w:r>
        <w:rPr>
          <w:spacing w:val="-5"/>
        </w:rPr>
        <w:t xml:space="preserve"> </w:t>
      </w:r>
      <w:r>
        <w:t>too</w:t>
      </w:r>
      <w:r>
        <w:rPr>
          <w:spacing w:val="-1"/>
        </w:rPr>
        <w:t xml:space="preserve"> </w:t>
      </w:r>
      <w:r>
        <w:t>carol</w:t>
      </w:r>
      <w:r>
        <w:rPr>
          <w:spacing w:val="-2"/>
        </w:rPr>
        <w:t xml:space="preserve"> </w:t>
      </w:r>
      <w:r>
        <w:t>the</w:t>
      </w:r>
      <w:r>
        <w:rPr>
          <w:spacing w:val="-2"/>
        </w:rPr>
        <w:t xml:space="preserve"> </w:t>
      </w:r>
      <w:r>
        <w:t>Sun,</w:t>
      </w:r>
      <w:r>
        <w:rPr>
          <w:spacing w:val="-1"/>
        </w:rPr>
        <w:t xml:space="preserve"> </w:t>
      </w:r>
      <w:r>
        <w:t>usher'd</w:t>
      </w:r>
      <w:r>
        <w:rPr>
          <w:spacing w:val="-1"/>
        </w:rPr>
        <w:t xml:space="preserve"> </w:t>
      </w:r>
      <w:r>
        <w:t>or</w:t>
      </w:r>
      <w:r>
        <w:rPr>
          <w:spacing w:val="-2"/>
        </w:rPr>
        <w:t xml:space="preserve"> </w:t>
      </w:r>
      <w:r>
        <w:t>at</w:t>
      </w:r>
      <w:r>
        <w:rPr>
          <w:spacing w:val="-2"/>
        </w:rPr>
        <w:t xml:space="preserve"> </w:t>
      </w:r>
      <w:r>
        <w:t>noon,</w:t>
      </w:r>
      <w:r>
        <w:rPr>
          <w:spacing w:val="-1"/>
        </w:rPr>
        <w:t xml:space="preserve"> </w:t>
      </w:r>
      <w:r>
        <w:t>or</w:t>
      </w:r>
      <w:r>
        <w:rPr>
          <w:spacing w:val="-2"/>
        </w:rPr>
        <w:t xml:space="preserve"> </w:t>
      </w:r>
      <w:r>
        <w:t>as</w:t>
      </w:r>
      <w:r>
        <w:rPr>
          <w:spacing w:val="-2"/>
        </w:rPr>
        <w:t xml:space="preserve"> </w:t>
      </w:r>
      <w:r>
        <w:t>now,</w:t>
      </w:r>
      <w:r>
        <w:rPr>
          <w:spacing w:val="-1"/>
        </w:rPr>
        <w:t xml:space="preserve"> </w:t>
      </w:r>
      <w:r>
        <w:rPr>
          <w:spacing w:val="-2"/>
        </w:rPr>
        <w:t>setting;</w:t>
      </w:r>
    </w:p>
    <w:p w14:paraId="326F26E6" w14:textId="77777777" w:rsidR="00075191" w:rsidRDefault="00000000">
      <w:pPr>
        <w:pStyle w:val="BodyText"/>
        <w:ind w:right="0" w:firstLine="0"/>
        <w:jc w:val="left"/>
      </w:pPr>
      <w:r>
        <w:t>I</w:t>
      </w:r>
      <w:r>
        <w:rPr>
          <w:spacing w:val="-3"/>
        </w:rPr>
        <w:t xml:space="preserve"> </w:t>
      </w:r>
      <w:r>
        <w:t>too</w:t>
      </w:r>
      <w:r>
        <w:rPr>
          <w:spacing w:val="-1"/>
        </w:rPr>
        <w:t xml:space="preserve"> </w:t>
      </w:r>
      <w:r>
        <w:t>throb</w:t>
      </w:r>
      <w:r>
        <w:rPr>
          <w:spacing w:val="-2"/>
        </w:rPr>
        <w:t xml:space="preserve"> </w:t>
      </w:r>
      <w:r>
        <w:t>to</w:t>
      </w:r>
      <w:r>
        <w:rPr>
          <w:spacing w:val="-1"/>
        </w:rPr>
        <w:t xml:space="preserve"> </w:t>
      </w:r>
      <w:r>
        <w:t>the</w:t>
      </w:r>
      <w:r>
        <w:rPr>
          <w:spacing w:val="-3"/>
        </w:rPr>
        <w:t xml:space="preserve"> </w:t>
      </w:r>
      <w:r>
        <w:t>brain</w:t>
      </w:r>
      <w:r>
        <w:rPr>
          <w:spacing w:val="-1"/>
        </w:rPr>
        <w:t xml:space="preserve"> </w:t>
      </w:r>
      <w:r>
        <w:t>and</w:t>
      </w:r>
      <w:r>
        <w:rPr>
          <w:spacing w:val="-2"/>
        </w:rPr>
        <w:t xml:space="preserve"> </w:t>
      </w:r>
      <w:r>
        <w:t>beauty</w:t>
      </w:r>
      <w:r>
        <w:rPr>
          <w:spacing w:val="-1"/>
        </w:rPr>
        <w:t xml:space="preserve"> </w:t>
      </w:r>
      <w:r>
        <w:t>of</w:t>
      </w:r>
      <w:r>
        <w:rPr>
          <w:spacing w:val="-2"/>
        </w:rPr>
        <w:t xml:space="preserve"> </w:t>
      </w:r>
      <w:r>
        <w:t>the</w:t>
      </w:r>
      <w:r>
        <w:rPr>
          <w:spacing w:val="-3"/>
        </w:rPr>
        <w:t xml:space="preserve"> </w:t>
      </w:r>
      <w:r>
        <w:t>earth</w:t>
      </w:r>
      <w:r>
        <w:rPr>
          <w:spacing w:val="-1"/>
        </w:rPr>
        <w:t xml:space="preserve"> </w:t>
      </w:r>
      <w:r>
        <w:t>and</w:t>
      </w:r>
      <w:r>
        <w:rPr>
          <w:spacing w:val="-2"/>
        </w:rPr>
        <w:t xml:space="preserve"> </w:t>
      </w:r>
      <w:r>
        <w:t>of</w:t>
      </w:r>
      <w:r>
        <w:rPr>
          <w:spacing w:val="-2"/>
        </w:rPr>
        <w:t xml:space="preserve"> </w:t>
      </w:r>
      <w:r>
        <w:t>all</w:t>
      </w:r>
      <w:r>
        <w:rPr>
          <w:spacing w:val="-2"/>
        </w:rPr>
        <w:t xml:space="preserve"> </w:t>
      </w:r>
      <w:r>
        <w:rPr>
          <w:spacing w:val="-5"/>
        </w:rPr>
        <w:t>the</w:t>
      </w:r>
    </w:p>
    <w:p w14:paraId="326F26E7" w14:textId="77777777" w:rsidR="00075191" w:rsidRDefault="00075191">
      <w:pPr>
        <w:pStyle w:val="BodyText"/>
        <w:jc w:val="left"/>
        <w:sectPr w:rsidR="00075191">
          <w:pgSz w:w="12240" w:h="15840"/>
          <w:pgMar w:top="1740" w:right="1080" w:bottom="280" w:left="1080" w:header="720" w:footer="720" w:gutter="0"/>
          <w:cols w:space="720"/>
        </w:sectPr>
      </w:pPr>
    </w:p>
    <w:p w14:paraId="326F26E8" w14:textId="77777777" w:rsidR="00075191" w:rsidRDefault="00000000">
      <w:pPr>
        <w:pStyle w:val="BodyText"/>
        <w:spacing w:before="69"/>
        <w:ind w:right="0" w:firstLine="0"/>
        <w:jc w:val="left"/>
      </w:pPr>
      <w:r>
        <w:lastRenderedPageBreak/>
        <w:t>growths</w:t>
      </w:r>
      <w:r>
        <w:rPr>
          <w:spacing w:val="-3"/>
        </w:rPr>
        <w:t xml:space="preserve"> </w:t>
      </w:r>
      <w:r>
        <w:t>of</w:t>
      </w:r>
      <w:r>
        <w:rPr>
          <w:spacing w:val="-2"/>
        </w:rPr>
        <w:t xml:space="preserve"> </w:t>
      </w:r>
      <w:r>
        <w:t>the</w:t>
      </w:r>
      <w:r>
        <w:rPr>
          <w:spacing w:val="-2"/>
        </w:rPr>
        <w:t xml:space="preserve"> earth....</w:t>
      </w:r>
    </w:p>
    <w:p w14:paraId="326F26E9" w14:textId="77777777" w:rsidR="00075191" w:rsidRDefault="00000000">
      <w:pPr>
        <w:pStyle w:val="BodyText"/>
        <w:spacing w:before="1"/>
        <w:ind w:right="3749"/>
        <w:jc w:val="left"/>
      </w:pPr>
      <w:r>
        <w:t>I</w:t>
      </w:r>
      <w:r>
        <w:rPr>
          <w:spacing w:val="-6"/>
        </w:rPr>
        <w:t xml:space="preserve"> </w:t>
      </w:r>
      <w:r>
        <w:t>sing</w:t>
      </w:r>
      <w:r>
        <w:rPr>
          <w:spacing w:val="-5"/>
        </w:rPr>
        <w:t xml:space="preserve"> </w:t>
      </w:r>
      <w:r>
        <w:t>to</w:t>
      </w:r>
      <w:r>
        <w:rPr>
          <w:spacing w:val="-5"/>
        </w:rPr>
        <w:t xml:space="preserve"> </w:t>
      </w:r>
      <w:r>
        <w:t>the</w:t>
      </w:r>
      <w:r>
        <w:rPr>
          <w:spacing w:val="-6"/>
        </w:rPr>
        <w:t xml:space="preserve"> </w:t>
      </w:r>
      <w:r>
        <w:t>last</w:t>
      </w:r>
      <w:r>
        <w:rPr>
          <w:spacing w:val="-6"/>
        </w:rPr>
        <w:t xml:space="preserve"> </w:t>
      </w:r>
      <w:r>
        <w:t>the</w:t>
      </w:r>
      <w:r>
        <w:rPr>
          <w:spacing w:val="-6"/>
        </w:rPr>
        <w:t xml:space="preserve"> </w:t>
      </w:r>
      <w:r>
        <w:t>equalities,</w:t>
      </w:r>
      <w:r>
        <w:rPr>
          <w:spacing w:val="-5"/>
        </w:rPr>
        <w:t xml:space="preserve"> </w:t>
      </w:r>
      <w:r>
        <w:t>modern</w:t>
      </w:r>
      <w:r>
        <w:rPr>
          <w:spacing w:val="-5"/>
        </w:rPr>
        <w:t xml:space="preserve"> </w:t>
      </w:r>
      <w:r>
        <w:t>or</w:t>
      </w:r>
      <w:r>
        <w:rPr>
          <w:spacing w:val="-6"/>
        </w:rPr>
        <w:t xml:space="preserve"> </w:t>
      </w:r>
      <w:r>
        <w:t>old, I sing the endless finales of things,</w:t>
      </w:r>
    </w:p>
    <w:p w14:paraId="326F26EA" w14:textId="77777777" w:rsidR="00075191" w:rsidRDefault="00000000">
      <w:pPr>
        <w:pStyle w:val="BodyText"/>
        <w:ind w:right="4758" w:firstLine="0"/>
        <w:jc w:val="left"/>
      </w:pPr>
      <w:r>
        <w:t>I</w:t>
      </w:r>
      <w:r>
        <w:rPr>
          <w:spacing w:val="-11"/>
        </w:rPr>
        <w:t xml:space="preserve"> </w:t>
      </w:r>
      <w:r>
        <w:t>say</w:t>
      </w:r>
      <w:r>
        <w:rPr>
          <w:spacing w:val="-10"/>
        </w:rPr>
        <w:t xml:space="preserve"> </w:t>
      </w:r>
      <w:r>
        <w:t>Nature</w:t>
      </w:r>
      <w:r>
        <w:rPr>
          <w:spacing w:val="-11"/>
        </w:rPr>
        <w:t xml:space="preserve"> </w:t>
      </w:r>
      <w:r>
        <w:t>continues—glory</w:t>
      </w:r>
      <w:r>
        <w:rPr>
          <w:spacing w:val="-10"/>
        </w:rPr>
        <w:t xml:space="preserve"> </w:t>
      </w:r>
      <w:r>
        <w:t>continues. I praise with electric voice,</w:t>
      </w:r>
    </w:p>
    <w:p w14:paraId="326F26EB" w14:textId="77777777" w:rsidR="00075191" w:rsidRDefault="00000000">
      <w:pPr>
        <w:pStyle w:val="BodyText"/>
        <w:ind w:right="0" w:firstLine="0"/>
        <w:jc w:val="left"/>
      </w:pPr>
      <w:r>
        <w:t>For</w:t>
      </w:r>
      <w:r>
        <w:rPr>
          <w:spacing w:val="-3"/>
        </w:rPr>
        <w:t xml:space="preserve"> </w:t>
      </w:r>
      <w:r>
        <w:t>I</w:t>
      </w:r>
      <w:r>
        <w:rPr>
          <w:spacing w:val="-3"/>
        </w:rPr>
        <w:t xml:space="preserve"> </w:t>
      </w:r>
      <w:r>
        <w:t>do</w:t>
      </w:r>
      <w:r>
        <w:rPr>
          <w:spacing w:val="-1"/>
        </w:rPr>
        <w:t xml:space="preserve"> </w:t>
      </w:r>
      <w:r>
        <w:t>not</w:t>
      </w:r>
      <w:r>
        <w:rPr>
          <w:spacing w:val="-3"/>
        </w:rPr>
        <w:t xml:space="preserve"> </w:t>
      </w:r>
      <w:r>
        <w:t>see</w:t>
      </w:r>
      <w:r>
        <w:rPr>
          <w:spacing w:val="-2"/>
        </w:rPr>
        <w:t xml:space="preserve"> </w:t>
      </w:r>
      <w:r>
        <w:t>one</w:t>
      </w:r>
      <w:r>
        <w:rPr>
          <w:spacing w:val="-3"/>
        </w:rPr>
        <w:t xml:space="preserve"> </w:t>
      </w:r>
      <w:r>
        <w:t>imperfection</w:t>
      </w:r>
      <w:r>
        <w:rPr>
          <w:spacing w:val="-1"/>
        </w:rPr>
        <w:t xml:space="preserve"> </w:t>
      </w:r>
      <w:r>
        <w:t>in</w:t>
      </w:r>
      <w:r>
        <w:rPr>
          <w:spacing w:val="-2"/>
        </w:rPr>
        <w:t xml:space="preserve"> </w:t>
      </w:r>
      <w:r>
        <w:t>the</w:t>
      </w:r>
      <w:r>
        <w:rPr>
          <w:spacing w:val="-2"/>
        </w:rPr>
        <w:t xml:space="preserve"> universe,</w:t>
      </w:r>
    </w:p>
    <w:p w14:paraId="326F26EC" w14:textId="77777777" w:rsidR="00075191" w:rsidRDefault="00000000">
      <w:pPr>
        <w:pStyle w:val="BodyText"/>
        <w:ind w:right="0" w:firstLine="0"/>
        <w:jc w:val="left"/>
      </w:pPr>
      <w:r>
        <w:t>And</w:t>
      </w:r>
      <w:r>
        <w:rPr>
          <w:spacing w:val="-2"/>
        </w:rPr>
        <w:t xml:space="preserve"> </w:t>
      </w:r>
      <w:r>
        <w:t>I</w:t>
      </w:r>
      <w:r>
        <w:rPr>
          <w:spacing w:val="-3"/>
        </w:rPr>
        <w:t xml:space="preserve"> </w:t>
      </w:r>
      <w:r>
        <w:t>do</w:t>
      </w:r>
      <w:r>
        <w:rPr>
          <w:spacing w:val="-1"/>
        </w:rPr>
        <w:t xml:space="preserve"> </w:t>
      </w:r>
      <w:r>
        <w:t>not</w:t>
      </w:r>
      <w:r>
        <w:rPr>
          <w:spacing w:val="-3"/>
        </w:rPr>
        <w:t xml:space="preserve"> </w:t>
      </w:r>
      <w:r>
        <w:t>see</w:t>
      </w:r>
      <w:r>
        <w:rPr>
          <w:spacing w:val="-3"/>
        </w:rPr>
        <w:t xml:space="preserve"> </w:t>
      </w:r>
      <w:r>
        <w:t>one</w:t>
      </w:r>
      <w:r>
        <w:rPr>
          <w:spacing w:val="-2"/>
        </w:rPr>
        <w:t xml:space="preserve"> </w:t>
      </w:r>
      <w:r>
        <w:t>cause</w:t>
      </w:r>
      <w:r>
        <w:rPr>
          <w:spacing w:val="-3"/>
        </w:rPr>
        <w:t xml:space="preserve"> </w:t>
      </w:r>
      <w:r>
        <w:t>or</w:t>
      </w:r>
      <w:r>
        <w:rPr>
          <w:spacing w:val="-3"/>
        </w:rPr>
        <w:t xml:space="preserve"> </w:t>
      </w:r>
      <w:r>
        <w:t>result</w:t>
      </w:r>
      <w:r>
        <w:rPr>
          <w:spacing w:val="-2"/>
        </w:rPr>
        <w:t xml:space="preserve"> </w:t>
      </w:r>
      <w:r>
        <w:t>lamentable</w:t>
      </w:r>
      <w:r>
        <w:rPr>
          <w:spacing w:val="-3"/>
        </w:rPr>
        <w:t xml:space="preserve"> </w:t>
      </w:r>
      <w:r>
        <w:t>at</w:t>
      </w:r>
      <w:r>
        <w:rPr>
          <w:spacing w:val="-2"/>
        </w:rPr>
        <w:t xml:space="preserve"> last."</w:t>
      </w:r>
    </w:p>
    <w:p w14:paraId="326F26ED" w14:textId="77777777" w:rsidR="00075191" w:rsidRDefault="00000000">
      <w:pPr>
        <w:pStyle w:val="BodyText"/>
        <w:ind w:right="360"/>
        <w:jc w:val="left"/>
      </w:pPr>
      <w:r>
        <w:t>So Rousseau, writing of the nine years he spent at Annecy, with nothing but his happiness to tell:—</w:t>
      </w:r>
    </w:p>
    <w:p w14:paraId="326F26EE" w14:textId="77777777" w:rsidR="00075191" w:rsidRDefault="00075191">
      <w:pPr>
        <w:pStyle w:val="BodyText"/>
        <w:ind w:left="0" w:right="0" w:firstLine="0"/>
        <w:jc w:val="left"/>
      </w:pPr>
    </w:p>
    <w:p w14:paraId="326F26EF" w14:textId="77777777" w:rsidR="00075191" w:rsidRDefault="00000000">
      <w:pPr>
        <w:pStyle w:val="BodyText"/>
        <w:ind w:right="359"/>
      </w:pPr>
      <w:r>
        <w:t>"How tell what was neither said nor done nor even thought, but tasted only and felt, with no object of my felicity but the emotion of felicity itself! I rose with the sun, and I was happy; I went to walk, and I was happy; I saw 'Maman,' and I was happy; I left her, and I was happy. I rambled through the woods</w:t>
      </w:r>
      <w:r>
        <w:rPr>
          <w:spacing w:val="-1"/>
        </w:rPr>
        <w:t xml:space="preserve"> </w:t>
      </w:r>
      <w:r>
        <w:t>and</w:t>
      </w:r>
      <w:r>
        <w:rPr>
          <w:spacing w:val="-1"/>
        </w:rPr>
        <w:t xml:space="preserve"> </w:t>
      </w:r>
      <w:r>
        <w:t>over</w:t>
      </w:r>
      <w:r>
        <w:rPr>
          <w:spacing w:val="-1"/>
        </w:rPr>
        <w:t xml:space="preserve"> </w:t>
      </w:r>
      <w:r>
        <w:t>the</w:t>
      </w:r>
      <w:r>
        <w:rPr>
          <w:spacing w:val="-1"/>
        </w:rPr>
        <w:t xml:space="preserve"> </w:t>
      </w:r>
      <w:r>
        <w:t>vine-slopes,</w:t>
      </w:r>
      <w:r>
        <w:rPr>
          <w:spacing w:val="-1"/>
        </w:rPr>
        <w:t xml:space="preserve"> </w:t>
      </w:r>
      <w:r>
        <w:t>I</w:t>
      </w:r>
      <w:r>
        <w:rPr>
          <w:spacing w:val="-1"/>
        </w:rPr>
        <w:t xml:space="preserve"> </w:t>
      </w:r>
      <w:r>
        <w:t>wandered</w:t>
      </w:r>
      <w:r>
        <w:rPr>
          <w:spacing w:val="-1"/>
        </w:rPr>
        <w:t xml:space="preserve"> </w:t>
      </w:r>
      <w:r>
        <w:t>in</w:t>
      </w:r>
      <w:r>
        <w:rPr>
          <w:spacing w:val="-1"/>
        </w:rPr>
        <w:t xml:space="preserve"> </w:t>
      </w:r>
      <w:r>
        <w:t>the</w:t>
      </w:r>
      <w:r>
        <w:rPr>
          <w:spacing w:val="-1"/>
        </w:rPr>
        <w:t xml:space="preserve"> </w:t>
      </w:r>
      <w:r>
        <w:t>valleys,</w:t>
      </w:r>
      <w:r>
        <w:rPr>
          <w:spacing w:val="-1"/>
        </w:rPr>
        <w:t xml:space="preserve"> </w:t>
      </w:r>
      <w:r>
        <w:t>I</w:t>
      </w:r>
      <w:r>
        <w:rPr>
          <w:spacing w:val="-1"/>
        </w:rPr>
        <w:t xml:space="preserve"> </w:t>
      </w:r>
      <w:r>
        <w:t>read,</w:t>
      </w:r>
      <w:r>
        <w:rPr>
          <w:spacing w:val="-1"/>
        </w:rPr>
        <w:t xml:space="preserve"> </w:t>
      </w:r>
      <w:r>
        <w:t>I</w:t>
      </w:r>
      <w:r>
        <w:rPr>
          <w:spacing w:val="-1"/>
        </w:rPr>
        <w:t xml:space="preserve"> </w:t>
      </w:r>
      <w:r>
        <w:t>lounged,</w:t>
      </w:r>
      <w:r>
        <w:rPr>
          <w:spacing w:val="-1"/>
        </w:rPr>
        <w:t xml:space="preserve"> </w:t>
      </w:r>
      <w:r>
        <w:t>I worked in the garden, I gathered the fruits, I helped at the indoor work, and happiness followed me everywhere. It was in no one assignable thing; it was all within myself; it could not leave me for a single instant."</w:t>
      </w:r>
    </w:p>
    <w:p w14:paraId="326F26F0" w14:textId="77777777" w:rsidR="00075191" w:rsidRDefault="00075191">
      <w:pPr>
        <w:pStyle w:val="BodyText"/>
        <w:ind w:left="0" w:right="0" w:firstLine="0"/>
        <w:jc w:val="left"/>
      </w:pPr>
    </w:p>
    <w:p w14:paraId="326F26F1" w14:textId="77777777" w:rsidR="00075191" w:rsidRDefault="00000000">
      <w:pPr>
        <w:pStyle w:val="BodyText"/>
      </w:pPr>
      <w:r>
        <w:t>If moods like this could be made permanent, and constitutions like these universal, there would never be any occasion for such discourses as the present</w:t>
      </w:r>
      <w:r>
        <w:rPr>
          <w:spacing w:val="-4"/>
        </w:rPr>
        <w:t xml:space="preserve"> </w:t>
      </w:r>
      <w:r>
        <w:t>one.</w:t>
      </w:r>
      <w:r>
        <w:rPr>
          <w:spacing w:val="-3"/>
        </w:rPr>
        <w:t xml:space="preserve"> </w:t>
      </w:r>
      <w:r>
        <w:t>No</w:t>
      </w:r>
      <w:r>
        <w:rPr>
          <w:spacing w:val="-3"/>
        </w:rPr>
        <w:t xml:space="preserve"> </w:t>
      </w:r>
      <w:r>
        <w:t>philosopher</w:t>
      </w:r>
      <w:r>
        <w:rPr>
          <w:spacing w:val="-4"/>
        </w:rPr>
        <w:t xml:space="preserve"> </w:t>
      </w:r>
      <w:r>
        <w:t>would</w:t>
      </w:r>
      <w:r>
        <w:rPr>
          <w:spacing w:val="-3"/>
        </w:rPr>
        <w:t xml:space="preserve"> </w:t>
      </w:r>
      <w:r>
        <w:t>seek</w:t>
      </w:r>
      <w:r>
        <w:rPr>
          <w:spacing w:val="-3"/>
        </w:rPr>
        <w:t xml:space="preserve"> </w:t>
      </w:r>
      <w:r>
        <w:t>to</w:t>
      </w:r>
      <w:r>
        <w:rPr>
          <w:spacing w:val="-3"/>
        </w:rPr>
        <w:t xml:space="preserve"> </w:t>
      </w:r>
      <w:r>
        <w:t>prove</w:t>
      </w:r>
      <w:r>
        <w:rPr>
          <w:spacing w:val="-4"/>
        </w:rPr>
        <w:t xml:space="preserve"> </w:t>
      </w:r>
      <w:r>
        <w:t>articulately</w:t>
      </w:r>
      <w:r>
        <w:rPr>
          <w:spacing w:val="-3"/>
        </w:rPr>
        <w:t xml:space="preserve"> </w:t>
      </w:r>
      <w:r>
        <w:t>that</w:t>
      </w:r>
      <w:r>
        <w:rPr>
          <w:spacing w:val="-4"/>
        </w:rPr>
        <w:t xml:space="preserve"> </w:t>
      </w:r>
      <w:r>
        <w:t>life</w:t>
      </w:r>
      <w:r>
        <w:rPr>
          <w:spacing w:val="-4"/>
        </w:rPr>
        <w:t xml:space="preserve"> </w:t>
      </w:r>
      <w:r>
        <w:t>is</w:t>
      </w:r>
      <w:r>
        <w:rPr>
          <w:spacing w:val="-4"/>
        </w:rPr>
        <w:t xml:space="preserve"> </w:t>
      </w:r>
      <w:r>
        <w:t>worth living, for the fact that it absolutely is so would vouch for itself, and the problem disappear in the vanishing of the question rather than in the coming of anything like a reply. But we are not magicians to make the optimistic temperament universal; and alongside of the deliverances of temperamental optimism concerning life, those of temperamental pessimism always exist, and oppose to them a standing refutation. In what is called 'circular insanity,' phases of melancholy succeed phases of mania, with no outward cause that we can discover; and often enough to one and the same well person life will present incarnate radiance to-day and incarnate dreariness to-morrow, according</w:t>
      </w:r>
      <w:r>
        <w:rPr>
          <w:spacing w:val="-3"/>
        </w:rPr>
        <w:t xml:space="preserve"> </w:t>
      </w:r>
      <w:r>
        <w:t>to</w:t>
      </w:r>
      <w:r>
        <w:rPr>
          <w:spacing w:val="-3"/>
        </w:rPr>
        <w:t xml:space="preserve"> </w:t>
      </w:r>
      <w:r>
        <w:t>the</w:t>
      </w:r>
      <w:r>
        <w:rPr>
          <w:spacing w:val="-4"/>
        </w:rPr>
        <w:t xml:space="preserve"> </w:t>
      </w:r>
      <w:r>
        <w:t>fluctuations</w:t>
      </w:r>
      <w:r>
        <w:rPr>
          <w:spacing w:val="-4"/>
        </w:rPr>
        <w:t xml:space="preserve"> </w:t>
      </w:r>
      <w:r>
        <w:t>of</w:t>
      </w:r>
      <w:r>
        <w:rPr>
          <w:spacing w:val="-4"/>
        </w:rPr>
        <w:t xml:space="preserve"> </w:t>
      </w:r>
      <w:r>
        <w:t>what</w:t>
      </w:r>
      <w:r>
        <w:rPr>
          <w:spacing w:val="-4"/>
        </w:rPr>
        <w:t xml:space="preserve"> </w:t>
      </w:r>
      <w:r>
        <w:t>the</w:t>
      </w:r>
      <w:r>
        <w:rPr>
          <w:spacing w:val="-4"/>
        </w:rPr>
        <w:t xml:space="preserve"> </w:t>
      </w:r>
      <w:r>
        <w:t>older</w:t>
      </w:r>
      <w:r>
        <w:rPr>
          <w:spacing w:val="-4"/>
        </w:rPr>
        <w:t xml:space="preserve"> </w:t>
      </w:r>
      <w:r>
        <w:t>medical</w:t>
      </w:r>
      <w:r>
        <w:rPr>
          <w:spacing w:val="-4"/>
        </w:rPr>
        <w:t xml:space="preserve"> </w:t>
      </w:r>
      <w:r>
        <w:t>books</w:t>
      </w:r>
      <w:r>
        <w:rPr>
          <w:spacing w:val="-4"/>
        </w:rPr>
        <w:t xml:space="preserve"> </w:t>
      </w:r>
      <w:r>
        <w:t>used</w:t>
      </w:r>
      <w:r>
        <w:rPr>
          <w:spacing w:val="-3"/>
        </w:rPr>
        <w:t xml:space="preserve"> </w:t>
      </w:r>
      <w:r>
        <w:t>to</w:t>
      </w:r>
      <w:r>
        <w:rPr>
          <w:spacing w:val="-3"/>
        </w:rPr>
        <w:t xml:space="preserve"> </w:t>
      </w:r>
      <w:r>
        <w:t>call</w:t>
      </w:r>
      <w:r>
        <w:rPr>
          <w:spacing w:val="-4"/>
        </w:rPr>
        <w:t xml:space="preserve"> </w:t>
      </w:r>
      <w:r>
        <w:t>"the concoction of the humors." In the words of the newspaper joke, "it depends on the liver." Rousseau's ill-balanced constitution undergoes a change, and behold him in his latter evil days a prey to melancholy and black delusions of suspicion and fear. Some men seem launched upon the world even from their birth with souls as incapable of happiness as Walt Whitman's was of gloom,</w:t>
      </w:r>
    </w:p>
    <w:p w14:paraId="326F26F2" w14:textId="77777777" w:rsidR="00075191" w:rsidRDefault="00075191">
      <w:pPr>
        <w:pStyle w:val="BodyText"/>
        <w:sectPr w:rsidR="00075191">
          <w:pgSz w:w="12240" w:h="15840"/>
          <w:pgMar w:top="1360" w:right="1080" w:bottom="280" w:left="1080" w:header="720" w:footer="720" w:gutter="0"/>
          <w:cols w:space="720"/>
        </w:sectPr>
      </w:pPr>
    </w:p>
    <w:p w14:paraId="326F26F3" w14:textId="77777777" w:rsidR="00075191" w:rsidRDefault="00000000">
      <w:pPr>
        <w:pStyle w:val="BodyText"/>
        <w:spacing w:before="70"/>
        <w:ind w:firstLine="0"/>
      </w:pPr>
      <w:r>
        <w:lastRenderedPageBreak/>
        <w:t>and they have left us their messages in even more lasting verse than his,—the exquisite Leopardi, for example; or our own contemporary, James Thomson, in that pathetic book, The City of Dreadful Night, which I think is less well-known than it should be for its literary beauty, simply because men are afraid to quote its words,—they are so gloomy, and at the same time so sincere. In one place the poet describes a congregation gathered to listen to a preacher in a great unillumined cathedral at night. The sermon is too long to quote, but it ends thus:—</w:t>
      </w:r>
    </w:p>
    <w:p w14:paraId="326F26F4" w14:textId="77777777" w:rsidR="00075191" w:rsidRDefault="00000000">
      <w:pPr>
        <w:pStyle w:val="BodyText"/>
        <w:ind w:right="4128"/>
      </w:pPr>
      <w:r>
        <w:t>"'O</w:t>
      </w:r>
      <w:r>
        <w:rPr>
          <w:spacing w:val="-6"/>
        </w:rPr>
        <w:t xml:space="preserve"> </w:t>
      </w:r>
      <w:r>
        <w:t>Brothers</w:t>
      </w:r>
      <w:r>
        <w:rPr>
          <w:spacing w:val="-6"/>
        </w:rPr>
        <w:t xml:space="preserve"> </w:t>
      </w:r>
      <w:r>
        <w:t>of</w:t>
      </w:r>
      <w:r>
        <w:rPr>
          <w:spacing w:val="-6"/>
        </w:rPr>
        <w:t xml:space="preserve"> </w:t>
      </w:r>
      <w:r>
        <w:t>sad</w:t>
      </w:r>
      <w:r>
        <w:rPr>
          <w:spacing w:val="-5"/>
        </w:rPr>
        <w:t xml:space="preserve"> </w:t>
      </w:r>
      <w:r>
        <w:t>lives!</w:t>
      </w:r>
      <w:r>
        <w:rPr>
          <w:spacing w:val="-6"/>
        </w:rPr>
        <w:t xml:space="preserve"> </w:t>
      </w:r>
      <w:r>
        <w:t>they</w:t>
      </w:r>
      <w:r>
        <w:rPr>
          <w:spacing w:val="-5"/>
        </w:rPr>
        <w:t xml:space="preserve"> </w:t>
      </w:r>
      <w:r>
        <w:t>are</w:t>
      </w:r>
      <w:r>
        <w:rPr>
          <w:spacing w:val="-6"/>
        </w:rPr>
        <w:t xml:space="preserve"> </w:t>
      </w:r>
      <w:r>
        <w:t>so</w:t>
      </w:r>
      <w:r>
        <w:rPr>
          <w:spacing w:val="-5"/>
        </w:rPr>
        <w:t xml:space="preserve"> </w:t>
      </w:r>
      <w:r>
        <w:t>brief; A few short years must bring us all relief:</w:t>
      </w:r>
    </w:p>
    <w:p w14:paraId="326F26F5" w14:textId="77777777" w:rsidR="00075191" w:rsidRDefault="00000000">
      <w:pPr>
        <w:pStyle w:val="BodyText"/>
        <w:ind w:right="4006" w:firstLine="0"/>
        <w:jc w:val="left"/>
      </w:pPr>
      <w:r>
        <w:t>Can</w:t>
      </w:r>
      <w:r>
        <w:rPr>
          <w:spacing w:val="-5"/>
        </w:rPr>
        <w:t xml:space="preserve"> </w:t>
      </w:r>
      <w:r>
        <w:t>we</w:t>
      </w:r>
      <w:r>
        <w:rPr>
          <w:spacing w:val="-6"/>
        </w:rPr>
        <w:t xml:space="preserve"> </w:t>
      </w:r>
      <w:r>
        <w:t>not</w:t>
      </w:r>
      <w:r>
        <w:rPr>
          <w:spacing w:val="-6"/>
        </w:rPr>
        <w:t xml:space="preserve"> </w:t>
      </w:r>
      <w:r>
        <w:t>bear</w:t>
      </w:r>
      <w:r>
        <w:rPr>
          <w:spacing w:val="-6"/>
        </w:rPr>
        <w:t xml:space="preserve"> </w:t>
      </w:r>
      <w:r>
        <w:t>these</w:t>
      </w:r>
      <w:r>
        <w:rPr>
          <w:spacing w:val="-6"/>
        </w:rPr>
        <w:t xml:space="preserve"> </w:t>
      </w:r>
      <w:r>
        <w:t>years</w:t>
      </w:r>
      <w:r>
        <w:rPr>
          <w:spacing w:val="-6"/>
        </w:rPr>
        <w:t xml:space="preserve"> </w:t>
      </w:r>
      <w:r>
        <w:t>of</w:t>
      </w:r>
      <w:r>
        <w:rPr>
          <w:spacing w:val="-6"/>
        </w:rPr>
        <w:t xml:space="preserve"> </w:t>
      </w:r>
      <w:r>
        <w:t>laboring</w:t>
      </w:r>
      <w:r>
        <w:rPr>
          <w:spacing w:val="-5"/>
        </w:rPr>
        <w:t xml:space="preserve"> </w:t>
      </w:r>
      <w:r>
        <w:t>breath. But if you would not this poor life fulfil,</w:t>
      </w:r>
    </w:p>
    <w:p w14:paraId="326F26F6" w14:textId="77777777" w:rsidR="00075191" w:rsidRDefault="00000000">
      <w:pPr>
        <w:pStyle w:val="BodyText"/>
        <w:ind w:right="4006" w:firstLine="0"/>
        <w:jc w:val="left"/>
      </w:pPr>
      <w:r>
        <w:t>Lo, you are free to end it when you will, Without</w:t>
      </w:r>
      <w:r>
        <w:rPr>
          <w:spacing w:val="-7"/>
        </w:rPr>
        <w:t xml:space="preserve"> </w:t>
      </w:r>
      <w:r>
        <w:t>the</w:t>
      </w:r>
      <w:r>
        <w:rPr>
          <w:spacing w:val="-7"/>
        </w:rPr>
        <w:t xml:space="preserve"> </w:t>
      </w:r>
      <w:r>
        <w:t>fear</w:t>
      </w:r>
      <w:r>
        <w:rPr>
          <w:spacing w:val="-7"/>
        </w:rPr>
        <w:t xml:space="preserve"> </w:t>
      </w:r>
      <w:r>
        <w:t>of</w:t>
      </w:r>
      <w:r>
        <w:rPr>
          <w:spacing w:val="-7"/>
        </w:rPr>
        <w:t xml:space="preserve"> </w:t>
      </w:r>
      <w:r>
        <w:t>waking</w:t>
      </w:r>
      <w:r>
        <w:rPr>
          <w:spacing w:val="-6"/>
        </w:rPr>
        <w:t xml:space="preserve"> </w:t>
      </w:r>
      <w:r>
        <w:t>after</w:t>
      </w:r>
      <w:r>
        <w:rPr>
          <w:spacing w:val="-7"/>
        </w:rPr>
        <w:t xml:space="preserve"> </w:t>
      </w:r>
      <w:r>
        <w:t>death.'—</w:t>
      </w:r>
    </w:p>
    <w:p w14:paraId="326F26F7" w14:textId="77777777" w:rsidR="00075191" w:rsidRDefault="00000000">
      <w:pPr>
        <w:pStyle w:val="BodyText"/>
        <w:ind w:right="3737"/>
        <w:jc w:val="left"/>
      </w:pPr>
      <w:r>
        <w:t>"The organ-like vibrations of his voice Thrilled</w:t>
      </w:r>
      <w:r>
        <w:rPr>
          <w:spacing w:val="-6"/>
        </w:rPr>
        <w:t xml:space="preserve"> </w:t>
      </w:r>
      <w:r>
        <w:t>through</w:t>
      </w:r>
      <w:r>
        <w:rPr>
          <w:spacing w:val="-6"/>
        </w:rPr>
        <w:t xml:space="preserve"> </w:t>
      </w:r>
      <w:r>
        <w:t>the</w:t>
      </w:r>
      <w:r>
        <w:rPr>
          <w:spacing w:val="-7"/>
        </w:rPr>
        <w:t xml:space="preserve"> </w:t>
      </w:r>
      <w:r>
        <w:t>vaulted</w:t>
      </w:r>
      <w:r>
        <w:rPr>
          <w:spacing w:val="-6"/>
        </w:rPr>
        <w:t xml:space="preserve"> </w:t>
      </w:r>
      <w:r>
        <w:t>aisles</w:t>
      </w:r>
      <w:r>
        <w:rPr>
          <w:spacing w:val="-7"/>
        </w:rPr>
        <w:t xml:space="preserve"> </w:t>
      </w:r>
      <w:r>
        <w:t>and</w:t>
      </w:r>
      <w:r>
        <w:rPr>
          <w:spacing w:val="-6"/>
        </w:rPr>
        <w:t xml:space="preserve"> </w:t>
      </w:r>
      <w:r>
        <w:t>died</w:t>
      </w:r>
      <w:r>
        <w:rPr>
          <w:spacing w:val="-6"/>
        </w:rPr>
        <w:t xml:space="preserve"> </w:t>
      </w:r>
      <w:r>
        <w:t>away; The yearning of the tones which bade rejoice</w:t>
      </w:r>
      <w:r>
        <w:rPr>
          <w:spacing w:val="40"/>
        </w:rPr>
        <w:t xml:space="preserve"> </w:t>
      </w:r>
      <w:r>
        <w:t>Was sad and tender as a requiem lay:</w:t>
      </w:r>
    </w:p>
    <w:p w14:paraId="326F26F8" w14:textId="77777777" w:rsidR="00075191" w:rsidRDefault="00000000">
      <w:pPr>
        <w:pStyle w:val="BodyText"/>
        <w:ind w:right="0" w:firstLine="0"/>
        <w:jc w:val="left"/>
      </w:pPr>
      <w:r>
        <w:t>Our</w:t>
      </w:r>
      <w:r>
        <w:rPr>
          <w:spacing w:val="-5"/>
        </w:rPr>
        <w:t xml:space="preserve"> </w:t>
      </w:r>
      <w:r>
        <w:t>shadowy</w:t>
      </w:r>
      <w:r>
        <w:rPr>
          <w:spacing w:val="-4"/>
        </w:rPr>
        <w:t xml:space="preserve"> </w:t>
      </w:r>
      <w:r>
        <w:t>congregation</w:t>
      </w:r>
      <w:r>
        <w:rPr>
          <w:spacing w:val="-4"/>
        </w:rPr>
        <w:t xml:space="preserve"> </w:t>
      </w:r>
      <w:r>
        <w:t>rested</w:t>
      </w:r>
      <w:r>
        <w:rPr>
          <w:spacing w:val="-3"/>
        </w:rPr>
        <w:t xml:space="preserve"> </w:t>
      </w:r>
      <w:r>
        <w:rPr>
          <w:spacing w:val="-2"/>
        </w:rPr>
        <w:t>still,</w:t>
      </w:r>
    </w:p>
    <w:p w14:paraId="326F26F9" w14:textId="77777777" w:rsidR="00075191" w:rsidRDefault="00000000">
      <w:pPr>
        <w:pStyle w:val="BodyText"/>
        <w:ind w:right="0" w:firstLine="0"/>
        <w:jc w:val="left"/>
      </w:pPr>
      <w:r>
        <w:t>As</w:t>
      </w:r>
      <w:r>
        <w:rPr>
          <w:spacing w:val="-3"/>
        </w:rPr>
        <w:t xml:space="preserve"> </w:t>
      </w:r>
      <w:r>
        <w:t>brooding</w:t>
      </w:r>
      <w:r>
        <w:rPr>
          <w:spacing w:val="-1"/>
        </w:rPr>
        <w:t xml:space="preserve"> </w:t>
      </w:r>
      <w:r>
        <w:t>on</w:t>
      </w:r>
      <w:r>
        <w:rPr>
          <w:spacing w:val="-1"/>
        </w:rPr>
        <w:t xml:space="preserve"> </w:t>
      </w:r>
      <w:r>
        <w:t>that</w:t>
      </w:r>
      <w:r>
        <w:rPr>
          <w:spacing w:val="-2"/>
        </w:rPr>
        <w:t xml:space="preserve"> </w:t>
      </w:r>
      <w:r>
        <w:t>'End</w:t>
      </w:r>
      <w:r>
        <w:rPr>
          <w:spacing w:val="-2"/>
        </w:rPr>
        <w:t xml:space="preserve"> </w:t>
      </w:r>
      <w:r>
        <w:t>it</w:t>
      </w:r>
      <w:r>
        <w:rPr>
          <w:spacing w:val="-2"/>
        </w:rPr>
        <w:t xml:space="preserve"> </w:t>
      </w:r>
      <w:r>
        <w:t>when</w:t>
      </w:r>
      <w:r>
        <w:rPr>
          <w:spacing w:val="-1"/>
        </w:rPr>
        <w:t xml:space="preserve"> </w:t>
      </w:r>
      <w:r>
        <w:t>you</w:t>
      </w:r>
      <w:r>
        <w:rPr>
          <w:spacing w:val="-1"/>
        </w:rPr>
        <w:t xml:space="preserve"> </w:t>
      </w:r>
      <w:r>
        <w:rPr>
          <w:spacing w:val="-2"/>
        </w:rPr>
        <w:t>will.'</w:t>
      </w:r>
    </w:p>
    <w:p w14:paraId="326F26FA" w14:textId="77777777" w:rsidR="00075191" w:rsidRDefault="00000000">
      <w:pPr>
        <w:ind w:left="810"/>
        <w:rPr>
          <w:sz w:val="30"/>
        </w:rPr>
      </w:pPr>
      <w:r>
        <w:rPr>
          <w:spacing w:val="-2"/>
          <w:sz w:val="30"/>
        </w:rPr>
        <w:t>*****</w:t>
      </w:r>
    </w:p>
    <w:p w14:paraId="326F26FB" w14:textId="77777777" w:rsidR="00075191" w:rsidRDefault="00000000">
      <w:pPr>
        <w:pStyle w:val="BodyText"/>
        <w:ind w:right="4153"/>
        <w:jc w:val="left"/>
      </w:pPr>
      <w:r>
        <w:t>"Our shadowy congregation rested still, As musing on that message we had heard, And brooding on that 'End it when you will,' Perchance awaiting yet some other word; When</w:t>
      </w:r>
      <w:r>
        <w:rPr>
          <w:spacing w:val="-6"/>
        </w:rPr>
        <w:t xml:space="preserve"> </w:t>
      </w:r>
      <w:r>
        <w:t>keen</w:t>
      </w:r>
      <w:r>
        <w:rPr>
          <w:spacing w:val="-6"/>
        </w:rPr>
        <w:t xml:space="preserve"> </w:t>
      </w:r>
      <w:r>
        <w:t>as</w:t>
      </w:r>
      <w:r>
        <w:rPr>
          <w:spacing w:val="-7"/>
        </w:rPr>
        <w:t xml:space="preserve"> </w:t>
      </w:r>
      <w:r>
        <w:t>lightning</w:t>
      </w:r>
      <w:r>
        <w:rPr>
          <w:spacing w:val="-6"/>
        </w:rPr>
        <w:t xml:space="preserve"> </w:t>
      </w:r>
      <w:r>
        <w:t>through</w:t>
      </w:r>
      <w:r>
        <w:rPr>
          <w:spacing w:val="-6"/>
        </w:rPr>
        <w:t xml:space="preserve"> </w:t>
      </w:r>
      <w:r>
        <w:t>a</w:t>
      </w:r>
      <w:r>
        <w:rPr>
          <w:spacing w:val="-7"/>
        </w:rPr>
        <w:t xml:space="preserve"> </w:t>
      </w:r>
      <w:r>
        <w:t>muffled</w:t>
      </w:r>
      <w:r>
        <w:rPr>
          <w:spacing w:val="-6"/>
        </w:rPr>
        <w:t xml:space="preserve"> </w:t>
      </w:r>
      <w:r>
        <w:t>sky Sprang forth a shrill and lamentable cry;—</w:t>
      </w:r>
    </w:p>
    <w:p w14:paraId="326F26FC" w14:textId="77777777" w:rsidR="00075191" w:rsidRDefault="00000000">
      <w:pPr>
        <w:pStyle w:val="BodyText"/>
        <w:ind w:right="2651"/>
        <w:jc w:val="left"/>
      </w:pPr>
      <w:r>
        <w:t>"'The</w:t>
      </w:r>
      <w:r>
        <w:rPr>
          <w:spacing w:val="-6"/>
        </w:rPr>
        <w:t xml:space="preserve"> </w:t>
      </w:r>
      <w:r>
        <w:t>man</w:t>
      </w:r>
      <w:r>
        <w:rPr>
          <w:spacing w:val="-5"/>
        </w:rPr>
        <w:t xml:space="preserve"> </w:t>
      </w:r>
      <w:r>
        <w:t>speaks</w:t>
      </w:r>
      <w:r>
        <w:rPr>
          <w:spacing w:val="-6"/>
        </w:rPr>
        <w:t xml:space="preserve"> </w:t>
      </w:r>
      <w:r>
        <w:t>sooth,</w:t>
      </w:r>
      <w:r>
        <w:rPr>
          <w:spacing w:val="-5"/>
        </w:rPr>
        <w:t xml:space="preserve"> </w:t>
      </w:r>
      <w:r>
        <w:t>alas!</w:t>
      </w:r>
      <w:r>
        <w:rPr>
          <w:spacing w:val="-6"/>
        </w:rPr>
        <w:t xml:space="preserve"> </w:t>
      </w:r>
      <w:r>
        <w:t>the</w:t>
      </w:r>
      <w:r>
        <w:rPr>
          <w:spacing w:val="-6"/>
        </w:rPr>
        <w:t xml:space="preserve"> </w:t>
      </w:r>
      <w:r>
        <w:t>man</w:t>
      </w:r>
      <w:r>
        <w:rPr>
          <w:spacing w:val="-5"/>
        </w:rPr>
        <w:t xml:space="preserve"> </w:t>
      </w:r>
      <w:r>
        <w:t>speaks</w:t>
      </w:r>
      <w:r>
        <w:rPr>
          <w:spacing w:val="-6"/>
        </w:rPr>
        <w:t xml:space="preserve"> </w:t>
      </w:r>
      <w:r>
        <w:t>sooth: We have no personal life beyond the grave;</w:t>
      </w:r>
    </w:p>
    <w:p w14:paraId="326F26FD" w14:textId="77777777" w:rsidR="00075191" w:rsidRDefault="00000000">
      <w:pPr>
        <w:pStyle w:val="BodyText"/>
        <w:ind w:right="3749" w:firstLine="0"/>
        <w:jc w:val="left"/>
      </w:pPr>
      <w:r>
        <w:t>There</w:t>
      </w:r>
      <w:r>
        <w:rPr>
          <w:spacing w:val="-5"/>
        </w:rPr>
        <w:t xml:space="preserve"> </w:t>
      </w:r>
      <w:r>
        <w:t>is</w:t>
      </w:r>
      <w:r>
        <w:rPr>
          <w:spacing w:val="-5"/>
        </w:rPr>
        <w:t xml:space="preserve"> </w:t>
      </w:r>
      <w:r>
        <w:t>no</w:t>
      </w:r>
      <w:r>
        <w:rPr>
          <w:spacing w:val="-4"/>
        </w:rPr>
        <w:t xml:space="preserve"> </w:t>
      </w:r>
      <w:r>
        <w:t>God;</w:t>
      </w:r>
      <w:r>
        <w:rPr>
          <w:spacing w:val="-5"/>
        </w:rPr>
        <w:t xml:space="preserve"> </w:t>
      </w:r>
      <w:r>
        <w:t>Fate</w:t>
      </w:r>
      <w:r>
        <w:rPr>
          <w:spacing w:val="-5"/>
        </w:rPr>
        <w:t xml:space="preserve"> </w:t>
      </w:r>
      <w:r>
        <w:t>knows</w:t>
      </w:r>
      <w:r>
        <w:rPr>
          <w:spacing w:val="-5"/>
        </w:rPr>
        <w:t xml:space="preserve"> </w:t>
      </w:r>
      <w:r>
        <w:t>nor</w:t>
      </w:r>
      <w:r>
        <w:rPr>
          <w:spacing w:val="-5"/>
        </w:rPr>
        <w:t xml:space="preserve"> </w:t>
      </w:r>
      <w:r>
        <w:t>wrath</w:t>
      </w:r>
      <w:r>
        <w:rPr>
          <w:spacing w:val="-4"/>
        </w:rPr>
        <w:t xml:space="preserve"> </w:t>
      </w:r>
      <w:r>
        <w:t>nor</w:t>
      </w:r>
      <w:r>
        <w:rPr>
          <w:spacing w:val="-5"/>
        </w:rPr>
        <w:t xml:space="preserve"> </w:t>
      </w:r>
      <w:r>
        <w:t>ruth: Can I find here the comfort which I crave?</w:t>
      </w:r>
    </w:p>
    <w:p w14:paraId="326F26FE" w14:textId="77777777" w:rsidR="00075191" w:rsidRDefault="00000000">
      <w:pPr>
        <w:pStyle w:val="BodyText"/>
        <w:spacing w:before="1"/>
        <w:ind w:left="810" w:right="0" w:firstLine="0"/>
        <w:jc w:val="left"/>
      </w:pPr>
      <w:r>
        <w:t>"'In</w:t>
      </w:r>
      <w:r>
        <w:rPr>
          <w:spacing w:val="-3"/>
        </w:rPr>
        <w:t xml:space="preserve"> </w:t>
      </w:r>
      <w:r>
        <w:t>all</w:t>
      </w:r>
      <w:r>
        <w:rPr>
          <w:spacing w:val="-2"/>
        </w:rPr>
        <w:t xml:space="preserve"> </w:t>
      </w:r>
      <w:r>
        <w:t>eternity</w:t>
      </w:r>
      <w:r>
        <w:rPr>
          <w:spacing w:val="-3"/>
        </w:rPr>
        <w:t xml:space="preserve"> </w:t>
      </w:r>
      <w:r>
        <w:t>I</w:t>
      </w:r>
      <w:r>
        <w:rPr>
          <w:spacing w:val="-2"/>
        </w:rPr>
        <w:t xml:space="preserve"> </w:t>
      </w:r>
      <w:r>
        <w:t>had</w:t>
      </w:r>
      <w:r>
        <w:rPr>
          <w:spacing w:val="-3"/>
        </w:rPr>
        <w:t xml:space="preserve"> </w:t>
      </w:r>
      <w:r>
        <w:t>one</w:t>
      </w:r>
      <w:r>
        <w:rPr>
          <w:spacing w:val="-2"/>
        </w:rPr>
        <w:t xml:space="preserve"> chance,</w:t>
      </w:r>
    </w:p>
    <w:p w14:paraId="326F26FF" w14:textId="77777777" w:rsidR="00075191" w:rsidRDefault="00000000">
      <w:pPr>
        <w:pStyle w:val="BodyText"/>
        <w:ind w:right="4006" w:firstLine="0"/>
        <w:jc w:val="left"/>
      </w:pPr>
      <w:r>
        <w:t>One</w:t>
      </w:r>
      <w:r>
        <w:rPr>
          <w:spacing w:val="-6"/>
        </w:rPr>
        <w:t xml:space="preserve"> </w:t>
      </w:r>
      <w:r>
        <w:t>few</w:t>
      </w:r>
      <w:r>
        <w:rPr>
          <w:spacing w:val="-6"/>
        </w:rPr>
        <w:t xml:space="preserve"> </w:t>
      </w:r>
      <w:r>
        <w:t>years'</w:t>
      </w:r>
      <w:r>
        <w:rPr>
          <w:spacing w:val="-6"/>
        </w:rPr>
        <w:t xml:space="preserve"> </w:t>
      </w:r>
      <w:r>
        <w:t>term</w:t>
      </w:r>
      <w:r>
        <w:rPr>
          <w:spacing w:val="-6"/>
        </w:rPr>
        <w:t xml:space="preserve"> </w:t>
      </w:r>
      <w:r>
        <w:t>of</w:t>
      </w:r>
      <w:r>
        <w:rPr>
          <w:spacing w:val="-6"/>
        </w:rPr>
        <w:t xml:space="preserve"> </w:t>
      </w:r>
      <w:r>
        <w:t>gracious</w:t>
      </w:r>
      <w:r>
        <w:rPr>
          <w:spacing w:val="-6"/>
        </w:rPr>
        <w:t xml:space="preserve"> </w:t>
      </w:r>
      <w:r>
        <w:t>human</w:t>
      </w:r>
      <w:r>
        <w:rPr>
          <w:spacing w:val="-5"/>
        </w:rPr>
        <w:t xml:space="preserve"> </w:t>
      </w:r>
      <w:r>
        <w:t>life,—The splendors of the intellect's advance,</w:t>
      </w:r>
    </w:p>
    <w:p w14:paraId="326F2700" w14:textId="77777777" w:rsidR="00075191" w:rsidRDefault="00000000">
      <w:pPr>
        <w:pStyle w:val="BodyText"/>
        <w:spacing w:line="480" w:lineRule="auto"/>
        <w:ind w:left="810" w:right="3393" w:hanging="450"/>
        <w:jc w:val="left"/>
      </w:pPr>
      <w:r>
        <w:t>The</w:t>
      </w:r>
      <w:r>
        <w:rPr>
          <w:spacing w:val="-6"/>
        </w:rPr>
        <w:t xml:space="preserve"> </w:t>
      </w:r>
      <w:r>
        <w:t>sweetness</w:t>
      </w:r>
      <w:r>
        <w:rPr>
          <w:spacing w:val="-6"/>
        </w:rPr>
        <w:t xml:space="preserve"> </w:t>
      </w:r>
      <w:r>
        <w:t>of</w:t>
      </w:r>
      <w:r>
        <w:rPr>
          <w:spacing w:val="-6"/>
        </w:rPr>
        <w:t xml:space="preserve"> </w:t>
      </w:r>
      <w:r>
        <w:t>the</w:t>
      </w:r>
      <w:r>
        <w:rPr>
          <w:spacing w:val="-6"/>
        </w:rPr>
        <w:t xml:space="preserve"> </w:t>
      </w:r>
      <w:r>
        <w:t>home</w:t>
      </w:r>
      <w:r>
        <w:rPr>
          <w:spacing w:val="-6"/>
        </w:rPr>
        <w:t xml:space="preserve"> </w:t>
      </w:r>
      <w:r>
        <w:t>with</w:t>
      </w:r>
      <w:r>
        <w:rPr>
          <w:spacing w:val="-5"/>
        </w:rPr>
        <w:t xml:space="preserve"> </w:t>
      </w:r>
      <w:r>
        <w:t>babes</w:t>
      </w:r>
      <w:r>
        <w:rPr>
          <w:spacing w:val="-6"/>
        </w:rPr>
        <w:t xml:space="preserve"> </w:t>
      </w:r>
      <w:r>
        <w:t>and</w:t>
      </w:r>
      <w:r>
        <w:rPr>
          <w:spacing w:val="-5"/>
        </w:rPr>
        <w:t xml:space="preserve"> </w:t>
      </w:r>
      <w:r>
        <w:t>wife; "'The social pleasures with their genial wit;</w:t>
      </w:r>
    </w:p>
    <w:p w14:paraId="326F2701" w14:textId="77777777" w:rsidR="00075191" w:rsidRDefault="00075191">
      <w:pPr>
        <w:pStyle w:val="BodyText"/>
        <w:spacing w:line="480" w:lineRule="auto"/>
        <w:jc w:val="left"/>
        <w:sectPr w:rsidR="00075191">
          <w:pgSz w:w="12240" w:h="15840"/>
          <w:pgMar w:top="1360" w:right="1080" w:bottom="280" w:left="1080" w:header="720" w:footer="720" w:gutter="0"/>
          <w:cols w:space="720"/>
        </w:sectPr>
      </w:pPr>
    </w:p>
    <w:p w14:paraId="326F2702" w14:textId="77777777" w:rsidR="00075191" w:rsidRDefault="00000000">
      <w:pPr>
        <w:pStyle w:val="BodyText"/>
        <w:spacing w:before="70"/>
        <w:ind w:right="5143" w:firstLine="0"/>
        <w:jc w:val="left"/>
      </w:pPr>
      <w:r>
        <w:lastRenderedPageBreak/>
        <w:t>The fascination of the worlds of art; The</w:t>
      </w:r>
      <w:r>
        <w:rPr>
          <w:spacing w:val="-6"/>
        </w:rPr>
        <w:t xml:space="preserve"> </w:t>
      </w:r>
      <w:r>
        <w:t>glories</w:t>
      </w:r>
      <w:r>
        <w:rPr>
          <w:spacing w:val="-6"/>
        </w:rPr>
        <w:t xml:space="preserve"> </w:t>
      </w:r>
      <w:r>
        <w:t>of</w:t>
      </w:r>
      <w:r>
        <w:rPr>
          <w:spacing w:val="-6"/>
        </w:rPr>
        <w:t xml:space="preserve"> </w:t>
      </w:r>
      <w:r>
        <w:t>the</w:t>
      </w:r>
      <w:r>
        <w:rPr>
          <w:spacing w:val="-6"/>
        </w:rPr>
        <w:t xml:space="preserve"> </w:t>
      </w:r>
      <w:r>
        <w:t>worlds</w:t>
      </w:r>
      <w:r>
        <w:rPr>
          <w:spacing w:val="-6"/>
        </w:rPr>
        <w:t xml:space="preserve"> </w:t>
      </w:r>
      <w:r>
        <w:t>of</w:t>
      </w:r>
      <w:r>
        <w:rPr>
          <w:spacing w:val="-6"/>
        </w:rPr>
        <w:t xml:space="preserve"> </w:t>
      </w:r>
      <w:r>
        <w:t>Nature</w:t>
      </w:r>
      <w:r>
        <w:rPr>
          <w:spacing w:val="-6"/>
        </w:rPr>
        <w:t xml:space="preserve"> </w:t>
      </w:r>
      <w:r>
        <w:t>lit By</w:t>
      </w:r>
      <w:r>
        <w:rPr>
          <w:spacing w:val="-6"/>
        </w:rPr>
        <w:t xml:space="preserve"> </w:t>
      </w:r>
      <w:r>
        <w:t>large</w:t>
      </w:r>
      <w:r>
        <w:rPr>
          <w:spacing w:val="-5"/>
        </w:rPr>
        <w:t xml:space="preserve"> </w:t>
      </w:r>
      <w:r>
        <w:t>imagination's</w:t>
      </w:r>
      <w:r>
        <w:rPr>
          <w:spacing w:val="-5"/>
        </w:rPr>
        <w:t xml:space="preserve"> </w:t>
      </w:r>
      <w:r>
        <w:t>glowing</w:t>
      </w:r>
      <w:r>
        <w:rPr>
          <w:spacing w:val="-3"/>
        </w:rPr>
        <w:t xml:space="preserve"> </w:t>
      </w:r>
      <w:r>
        <w:rPr>
          <w:spacing w:val="-2"/>
        </w:rPr>
        <w:t>heart;</w:t>
      </w:r>
    </w:p>
    <w:p w14:paraId="326F2703" w14:textId="77777777" w:rsidR="00075191" w:rsidRDefault="00000000">
      <w:pPr>
        <w:pStyle w:val="BodyText"/>
        <w:ind w:right="3872"/>
        <w:jc w:val="left"/>
      </w:pPr>
      <w:r>
        <w:t>"'The rapture of mere being, full of health; The careless childhood and the ardent youth; The</w:t>
      </w:r>
      <w:r>
        <w:rPr>
          <w:spacing w:val="-9"/>
        </w:rPr>
        <w:t xml:space="preserve"> </w:t>
      </w:r>
      <w:r>
        <w:t>strenuous</w:t>
      </w:r>
      <w:r>
        <w:rPr>
          <w:spacing w:val="-9"/>
        </w:rPr>
        <w:t xml:space="preserve"> </w:t>
      </w:r>
      <w:r>
        <w:t>manhood</w:t>
      </w:r>
      <w:r>
        <w:rPr>
          <w:spacing w:val="-8"/>
        </w:rPr>
        <w:t xml:space="preserve"> </w:t>
      </w:r>
      <w:r>
        <w:t>winning</w:t>
      </w:r>
      <w:r>
        <w:rPr>
          <w:spacing w:val="-8"/>
        </w:rPr>
        <w:t xml:space="preserve"> </w:t>
      </w:r>
      <w:r>
        <w:t>various</w:t>
      </w:r>
      <w:r>
        <w:rPr>
          <w:spacing w:val="-9"/>
        </w:rPr>
        <w:t xml:space="preserve"> </w:t>
      </w:r>
      <w:r>
        <w:t>wealth, The reverend age serene with life's long truth;</w:t>
      </w:r>
    </w:p>
    <w:p w14:paraId="326F2704" w14:textId="77777777" w:rsidR="00075191" w:rsidRDefault="00000000">
      <w:pPr>
        <w:pStyle w:val="BodyText"/>
        <w:ind w:right="4308"/>
        <w:jc w:val="left"/>
      </w:pPr>
      <w:r>
        <w:t>"'All the sublime prerogatives of Man; The storied memories of the times of old, The</w:t>
      </w:r>
      <w:r>
        <w:rPr>
          <w:spacing w:val="-6"/>
        </w:rPr>
        <w:t xml:space="preserve"> </w:t>
      </w:r>
      <w:r>
        <w:t>patient</w:t>
      </w:r>
      <w:r>
        <w:rPr>
          <w:spacing w:val="-6"/>
        </w:rPr>
        <w:t xml:space="preserve"> </w:t>
      </w:r>
      <w:r>
        <w:t>tracking</w:t>
      </w:r>
      <w:r>
        <w:rPr>
          <w:spacing w:val="-5"/>
        </w:rPr>
        <w:t xml:space="preserve"> </w:t>
      </w:r>
      <w:r>
        <w:t>of</w:t>
      </w:r>
      <w:r>
        <w:rPr>
          <w:spacing w:val="-6"/>
        </w:rPr>
        <w:t xml:space="preserve"> </w:t>
      </w:r>
      <w:r>
        <w:t>the</w:t>
      </w:r>
      <w:r>
        <w:rPr>
          <w:spacing w:val="-6"/>
        </w:rPr>
        <w:t xml:space="preserve"> </w:t>
      </w:r>
      <w:r>
        <w:t>world's</w:t>
      </w:r>
      <w:r>
        <w:rPr>
          <w:spacing w:val="-6"/>
        </w:rPr>
        <w:t xml:space="preserve"> </w:t>
      </w:r>
      <w:r>
        <w:t>great</w:t>
      </w:r>
      <w:r>
        <w:rPr>
          <w:spacing w:val="-6"/>
        </w:rPr>
        <w:t xml:space="preserve"> </w:t>
      </w:r>
      <w:r>
        <w:t>plan Through</w:t>
      </w:r>
      <w:r>
        <w:rPr>
          <w:spacing w:val="-3"/>
        </w:rPr>
        <w:t xml:space="preserve"> </w:t>
      </w:r>
      <w:r>
        <w:t>sequences</w:t>
      </w:r>
      <w:r>
        <w:rPr>
          <w:spacing w:val="-4"/>
        </w:rPr>
        <w:t xml:space="preserve"> </w:t>
      </w:r>
      <w:r>
        <w:t>and</w:t>
      </w:r>
      <w:r>
        <w:rPr>
          <w:spacing w:val="-3"/>
        </w:rPr>
        <w:t xml:space="preserve"> </w:t>
      </w:r>
      <w:r>
        <w:t>changes</w:t>
      </w:r>
      <w:r>
        <w:rPr>
          <w:spacing w:val="-3"/>
        </w:rPr>
        <w:t xml:space="preserve"> </w:t>
      </w:r>
      <w:r>
        <w:rPr>
          <w:spacing w:val="-2"/>
        </w:rPr>
        <w:t>myriadfold.</w:t>
      </w:r>
    </w:p>
    <w:p w14:paraId="326F2705" w14:textId="77777777" w:rsidR="00075191" w:rsidRDefault="00000000">
      <w:pPr>
        <w:pStyle w:val="BodyText"/>
        <w:ind w:right="4063"/>
        <w:jc w:val="left"/>
      </w:pPr>
      <w:r>
        <w:t>"'This</w:t>
      </w:r>
      <w:r>
        <w:rPr>
          <w:spacing w:val="-7"/>
        </w:rPr>
        <w:t xml:space="preserve"> </w:t>
      </w:r>
      <w:r>
        <w:t>chance</w:t>
      </w:r>
      <w:r>
        <w:rPr>
          <w:spacing w:val="-7"/>
        </w:rPr>
        <w:t xml:space="preserve"> </w:t>
      </w:r>
      <w:r>
        <w:t>was</w:t>
      </w:r>
      <w:r>
        <w:rPr>
          <w:spacing w:val="-7"/>
        </w:rPr>
        <w:t xml:space="preserve"> </w:t>
      </w:r>
      <w:r>
        <w:t>never</w:t>
      </w:r>
      <w:r>
        <w:rPr>
          <w:spacing w:val="-7"/>
        </w:rPr>
        <w:t xml:space="preserve"> </w:t>
      </w:r>
      <w:r>
        <w:t>offered</w:t>
      </w:r>
      <w:r>
        <w:rPr>
          <w:spacing w:val="-6"/>
        </w:rPr>
        <w:t xml:space="preserve"> </w:t>
      </w:r>
      <w:r>
        <w:t>me</w:t>
      </w:r>
      <w:r>
        <w:rPr>
          <w:spacing w:val="-7"/>
        </w:rPr>
        <w:t xml:space="preserve"> </w:t>
      </w:r>
      <w:r>
        <w:t>before; For me the infinite past is blank and dumb; This chance recurreth never, nevermore; Blank, blank for me the infinite To-come.</w:t>
      </w:r>
    </w:p>
    <w:p w14:paraId="326F2706" w14:textId="77777777" w:rsidR="00075191" w:rsidRDefault="00000000">
      <w:pPr>
        <w:pStyle w:val="BodyText"/>
        <w:ind w:right="3002"/>
        <w:jc w:val="left"/>
      </w:pPr>
      <w:r>
        <w:t>"'And</w:t>
      </w:r>
      <w:r>
        <w:rPr>
          <w:spacing w:val="-5"/>
        </w:rPr>
        <w:t xml:space="preserve"> </w:t>
      </w:r>
      <w:r>
        <w:t>this</w:t>
      </w:r>
      <w:r>
        <w:rPr>
          <w:spacing w:val="-6"/>
        </w:rPr>
        <w:t xml:space="preserve"> </w:t>
      </w:r>
      <w:r>
        <w:t>sole</w:t>
      </w:r>
      <w:r>
        <w:rPr>
          <w:spacing w:val="-6"/>
        </w:rPr>
        <w:t xml:space="preserve"> </w:t>
      </w:r>
      <w:r>
        <w:t>chance</w:t>
      </w:r>
      <w:r>
        <w:rPr>
          <w:spacing w:val="-6"/>
        </w:rPr>
        <w:t xml:space="preserve"> </w:t>
      </w:r>
      <w:r>
        <w:t>was</w:t>
      </w:r>
      <w:r>
        <w:rPr>
          <w:spacing w:val="-6"/>
        </w:rPr>
        <w:t xml:space="preserve"> </w:t>
      </w:r>
      <w:r>
        <w:t>frustrate</w:t>
      </w:r>
      <w:r>
        <w:rPr>
          <w:spacing w:val="-6"/>
        </w:rPr>
        <w:t xml:space="preserve"> </w:t>
      </w:r>
      <w:r>
        <w:t>from</w:t>
      </w:r>
      <w:r>
        <w:rPr>
          <w:spacing w:val="-6"/>
        </w:rPr>
        <w:t xml:space="preserve"> </w:t>
      </w:r>
      <w:r>
        <w:t>my</w:t>
      </w:r>
      <w:r>
        <w:rPr>
          <w:spacing w:val="-5"/>
        </w:rPr>
        <w:t xml:space="preserve"> </w:t>
      </w:r>
      <w:r>
        <w:t>birth, A mockery, a delusion; and my breath</w:t>
      </w:r>
    </w:p>
    <w:p w14:paraId="326F2707" w14:textId="77777777" w:rsidR="00075191" w:rsidRDefault="00000000">
      <w:pPr>
        <w:pStyle w:val="BodyText"/>
        <w:ind w:right="0" w:firstLine="0"/>
        <w:jc w:val="left"/>
      </w:pPr>
      <w:r>
        <w:t>Of</w:t>
      </w:r>
      <w:r>
        <w:rPr>
          <w:spacing w:val="-5"/>
        </w:rPr>
        <w:t xml:space="preserve"> </w:t>
      </w:r>
      <w:r>
        <w:t>noble</w:t>
      </w:r>
      <w:r>
        <w:rPr>
          <w:spacing w:val="-2"/>
        </w:rPr>
        <w:t xml:space="preserve"> </w:t>
      </w:r>
      <w:r>
        <w:t>human</w:t>
      </w:r>
      <w:r>
        <w:rPr>
          <w:spacing w:val="-2"/>
        </w:rPr>
        <w:t xml:space="preserve"> </w:t>
      </w:r>
      <w:r>
        <w:t>life</w:t>
      </w:r>
      <w:r>
        <w:rPr>
          <w:spacing w:val="-2"/>
        </w:rPr>
        <w:t xml:space="preserve"> </w:t>
      </w:r>
      <w:r>
        <w:t>upon</w:t>
      </w:r>
      <w:r>
        <w:rPr>
          <w:spacing w:val="-2"/>
        </w:rPr>
        <w:t xml:space="preserve"> </w:t>
      </w:r>
      <w:r>
        <w:t>this</w:t>
      </w:r>
      <w:r>
        <w:rPr>
          <w:spacing w:val="-2"/>
        </w:rPr>
        <w:t xml:space="preserve"> earth</w:t>
      </w:r>
    </w:p>
    <w:p w14:paraId="326F2708" w14:textId="77777777" w:rsidR="00075191" w:rsidRDefault="00000000">
      <w:pPr>
        <w:pStyle w:val="BodyText"/>
        <w:ind w:left="810" w:right="4006" w:hanging="450"/>
        <w:jc w:val="left"/>
      </w:pPr>
      <w:r>
        <w:t>So racks me that I sigh for senseless death. "'My</w:t>
      </w:r>
      <w:r>
        <w:rPr>
          <w:spacing w:val="-5"/>
        </w:rPr>
        <w:t xml:space="preserve"> </w:t>
      </w:r>
      <w:r>
        <w:t>wine</w:t>
      </w:r>
      <w:r>
        <w:rPr>
          <w:spacing w:val="-6"/>
        </w:rPr>
        <w:t xml:space="preserve"> </w:t>
      </w:r>
      <w:r>
        <w:t>of</w:t>
      </w:r>
      <w:r>
        <w:rPr>
          <w:spacing w:val="-6"/>
        </w:rPr>
        <w:t xml:space="preserve"> </w:t>
      </w:r>
      <w:r>
        <w:t>life</w:t>
      </w:r>
      <w:r>
        <w:rPr>
          <w:spacing w:val="-6"/>
        </w:rPr>
        <w:t xml:space="preserve"> </w:t>
      </w:r>
      <w:r>
        <w:t>is</w:t>
      </w:r>
      <w:r>
        <w:rPr>
          <w:spacing w:val="-6"/>
        </w:rPr>
        <w:t xml:space="preserve"> </w:t>
      </w:r>
      <w:r>
        <w:t>poison</w:t>
      </w:r>
      <w:r>
        <w:rPr>
          <w:spacing w:val="-5"/>
        </w:rPr>
        <w:t xml:space="preserve"> </w:t>
      </w:r>
      <w:r>
        <w:t>mixed</w:t>
      </w:r>
      <w:r>
        <w:rPr>
          <w:spacing w:val="-5"/>
        </w:rPr>
        <w:t xml:space="preserve"> </w:t>
      </w:r>
      <w:r>
        <w:t>with</w:t>
      </w:r>
      <w:r>
        <w:rPr>
          <w:spacing w:val="-5"/>
        </w:rPr>
        <w:t xml:space="preserve"> </w:t>
      </w:r>
      <w:r>
        <w:t>gall,</w:t>
      </w:r>
    </w:p>
    <w:p w14:paraId="326F2709" w14:textId="77777777" w:rsidR="00075191" w:rsidRDefault="00000000">
      <w:pPr>
        <w:pStyle w:val="BodyText"/>
        <w:ind w:right="0" w:firstLine="0"/>
        <w:jc w:val="left"/>
      </w:pPr>
      <w:r>
        <w:t>My</w:t>
      </w:r>
      <w:r>
        <w:rPr>
          <w:spacing w:val="-3"/>
        </w:rPr>
        <w:t xml:space="preserve"> </w:t>
      </w:r>
      <w:r>
        <w:t>noonday</w:t>
      </w:r>
      <w:r>
        <w:rPr>
          <w:spacing w:val="-2"/>
        </w:rPr>
        <w:t xml:space="preserve"> </w:t>
      </w:r>
      <w:r>
        <w:t>passes</w:t>
      </w:r>
      <w:r>
        <w:rPr>
          <w:spacing w:val="-3"/>
        </w:rPr>
        <w:t xml:space="preserve"> </w:t>
      </w:r>
      <w:r>
        <w:t>in</w:t>
      </w:r>
      <w:r>
        <w:rPr>
          <w:spacing w:val="-2"/>
        </w:rPr>
        <w:t xml:space="preserve"> </w:t>
      </w:r>
      <w:r>
        <w:t>a</w:t>
      </w:r>
      <w:r>
        <w:rPr>
          <w:spacing w:val="-3"/>
        </w:rPr>
        <w:t xml:space="preserve"> </w:t>
      </w:r>
      <w:r>
        <w:t>nightmare</w:t>
      </w:r>
      <w:r>
        <w:rPr>
          <w:spacing w:val="-2"/>
        </w:rPr>
        <w:t xml:space="preserve"> dream,</w:t>
      </w:r>
    </w:p>
    <w:p w14:paraId="326F270A" w14:textId="77777777" w:rsidR="00075191" w:rsidRDefault="00000000">
      <w:pPr>
        <w:pStyle w:val="BodyText"/>
        <w:ind w:right="4006" w:firstLine="0"/>
        <w:jc w:val="left"/>
      </w:pPr>
      <w:r>
        <w:t>I</w:t>
      </w:r>
      <w:r>
        <w:rPr>
          <w:spacing w:val="-5"/>
        </w:rPr>
        <w:t xml:space="preserve"> </w:t>
      </w:r>
      <w:r>
        <w:t>worse</w:t>
      </w:r>
      <w:r>
        <w:rPr>
          <w:spacing w:val="-5"/>
        </w:rPr>
        <w:t xml:space="preserve"> </w:t>
      </w:r>
      <w:r>
        <w:t>than</w:t>
      </w:r>
      <w:r>
        <w:rPr>
          <w:spacing w:val="-4"/>
        </w:rPr>
        <w:t xml:space="preserve"> </w:t>
      </w:r>
      <w:r>
        <w:t>lose</w:t>
      </w:r>
      <w:r>
        <w:rPr>
          <w:spacing w:val="-5"/>
        </w:rPr>
        <w:t xml:space="preserve"> </w:t>
      </w:r>
      <w:r>
        <w:t>the</w:t>
      </w:r>
      <w:r>
        <w:rPr>
          <w:spacing w:val="-5"/>
        </w:rPr>
        <w:t xml:space="preserve"> </w:t>
      </w:r>
      <w:r>
        <w:t>years</w:t>
      </w:r>
      <w:r>
        <w:rPr>
          <w:spacing w:val="-5"/>
        </w:rPr>
        <w:t xml:space="preserve"> </w:t>
      </w:r>
      <w:r>
        <w:t>which</w:t>
      </w:r>
      <w:r>
        <w:rPr>
          <w:spacing w:val="-4"/>
        </w:rPr>
        <w:t xml:space="preserve"> </w:t>
      </w:r>
      <w:r>
        <w:t>are</w:t>
      </w:r>
      <w:r>
        <w:rPr>
          <w:spacing w:val="-5"/>
        </w:rPr>
        <w:t xml:space="preserve"> </w:t>
      </w:r>
      <w:r>
        <w:t>my</w:t>
      </w:r>
      <w:r>
        <w:rPr>
          <w:spacing w:val="-4"/>
        </w:rPr>
        <w:t xml:space="preserve"> </w:t>
      </w:r>
      <w:r>
        <w:t>all: What can console me for the loss supreme?</w:t>
      </w:r>
    </w:p>
    <w:p w14:paraId="326F270B" w14:textId="77777777" w:rsidR="00075191" w:rsidRDefault="00000000">
      <w:pPr>
        <w:pStyle w:val="BodyText"/>
        <w:ind w:right="3393"/>
        <w:jc w:val="left"/>
      </w:pPr>
      <w:r>
        <w:t>"'Speak not of comfort where no comfort is, Speak</w:t>
      </w:r>
      <w:r>
        <w:rPr>
          <w:spacing w:val="-4"/>
        </w:rPr>
        <w:t xml:space="preserve"> </w:t>
      </w:r>
      <w:r>
        <w:t>not</w:t>
      </w:r>
      <w:r>
        <w:rPr>
          <w:spacing w:val="-5"/>
        </w:rPr>
        <w:t xml:space="preserve"> </w:t>
      </w:r>
      <w:r>
        <w:t>at</w:t>
      </w:r>
      <w:r>
        <w:rPr>
          <w:spacing w:val="-5"/>
        </w:rPr>
        <w:t xml:space="preserve"> </w:t>
      </w:r>
      <w:r>
        <w:t>all:</w:t>
      </w:r>
      <w:r>
        <w:rPr>
          <w:spacing w:val="-5"/>
        </w:rPr>
        <w:t xml:space="preserve"> </w:t>
      </w:r>
      <w:r>
        <w:t>can</w:t>
      </w:r>
      <w:r>
        <w:rPr>
          <w:spacing w:val="-4"/>
        </w:rPr>
        <w:t xml:space="preserve"> </w:t>
      </w:r>
      <w:r>
        <w:t>words</w:t>
      </w:r>
      <w:r>
        <w:rPr>
          <w:spacing w:val="-5"/>
        </w:rPr>
        <w:t xml:space="preserve"> </w:t>
      </w:r>
      <w:r>
        <w:t>make</w:t>
      </w:r>
      <w:r>
        <w:rPr>
          <w:spacing w:val="-5"/>
        </w:rPr>
        <w:t xml:space="preserve"> </w:t>
      </w:r>
      <w:r>
        <w:t>foul</w:t>
      </w:r>
      <w:r>
        <w:rPr>
          <w:spacing w:val="-5"/>
        </w:rPr>
        <w:t xml:space="preserve"> </w:t>
      </w:r>
      <w:r>
        <w:t>things</w:t>
      </w:r>
      <w:r>
        <w:rPr>
          <w:spacing w:val="-5"/>
        </w:rPr>
        <w:t xml:space="preserve"> </w:t>
      </w:r>
      <w:r>
        <w:t>fair! Our life 's a cheat, our death a black abyss:</w:t>
      </w:r>
    </w:p>
    <w:p w14:paraId="326F270C" w14:textId="77777777" w:rsidR="00075191" w:rsidRDefault="00000000">
      <w:pPr>
        <w:pStyle w:val="BodyText"/>
        <w:ind w:right="0" w:firstLine="0"/>
        <w:jc w:val="left"/>
      </w:pPr>
      <w:r>
        <w:t>Hush,</w:t>
      </w:r>
      <w:r>
        <w:rPr>
          <w:spacing w:val="-3"/>
        </w:rPr>
        <w:t xml:space="preserve"> </w:t>
      </w:r>
      <w:r>
        <w:t>and</w:t>
      </w:r>
      <w:r>
        <w:rPr>
          <w:spacing w:val="-2"/>
        </w:rPr>
        <w:t xml:space="preserve"> </w:t>
      </w:r>
      <w:r>
        <w:t>be</w:t>
      </w:r>
      <w:r>
        <w:rPr>
          <w:spacing w:val="-3"/>
        </w:rPr>
        <w:t xml:space="preserve"> </w:t>
      </w:r>
      <w:r>
        <w:t>mute,</w:t>
      </w:r>
      <w:r>
        <w:rPr>
          <w:spacing w:val="-2"/>
        </w:rPr>
        <w:t xml:space="preserve"> </w:t>
      </w:r>
      <w:r>
        <w:t>envisaging</w:t>
      </w:r>
      <w:r>
        <w:rPr>
          <w:spacing w:val="-2"/>
        </w:rPr>
        <w:t xml:space="preserve"> despair.'</w:t>
      </w:r>
    </w:p>
    <w:p w14:paraId="326F270D" w14:textId="77777777" w:rsidR="00075191" w:rsidRDefault="00000000">
      <w:pPr>
        <w:pStyle w:val="BodyText"/>
        <w:ind w:right="2651"/>
        <w:jc w:val="left"/>
      </w:pPr>
      <w:r>
        <w:t>"This</w:t>
      </w:r>
      <w:r>
        <w:rPr>
          <w:spacing w:val="-6"/>
        </w:rPr>
        <w:t xml:space="preserve"> </w:t>
      </w:r>
      <w:r>
        <w:t>vehement</w:t>
      </w:r>
      <w:r>
        <w:rPr>
          <w:spacing w:val="-6"/>
        </w:rPr>
        <w:t xml:space="preserve"> </w:t>
      </w:r>
      <w:r>
        <w:t>voice</w:t>
      </w:r>
      <w:r>
        <w:rPr>
          <w:spacing w:val="-6"/>
        </w:rPr>
        <w:t xml:space="preserve"> </w:t>
      </w:r>
      <w:r>
        <w:t>came</w:t>
      </w:r>
      <w:r>
        <w:rPr>
          <w:spacing w:val="-6"/>
        </w:rPr>
        <w:t xml:space="preserve"> </w:t>
      </w:r>
      <w:r>
        <w:t>from</w:t>
      </w:r>
      <w:r>
        <w:rPr>
          <w:spacing w:val="-6"/>
        </w:rPr>
        <w:t xml:space="preserve"> </w:t>
      </w:r>
      <w:r>
        <w:t>the</w:t>
      </w:r>
      <w:r>
        <w:rPr>
          <w:spacing w:val="-6"/>
        </w:rPr>
        <w:t xml:space="preserve"> </w:t>
      </w:r>
      <w:r>
        <w:t>northern</w:t>
      </w:r>
      <w:r>
        <w:rPr>
          <w:spacing w:val="-5"/>
        </w:rPr>
        <w:t xml:space="preserve"> </w:t>
      </w:r>
      <w:r>
        <w:t>aisle, Rapid and shrill to its abrupt harsh close;</w:t>
      </w:r>
    </w:p>
    <w:p w14:paraId="326F270E" w14:textId="77777777" w:rsidR="00075191" w:rsidRDefault="00000000">
      <w:pPr>
        <w:pStyle w:val="BodyText"/>
        <w:ind w:right="0" w:firstLine="0"/>
        <w:jc w:val="left"/>
      </w:pPr>
      <w:r>
        <w:t>And</w:t>
      </w:r>
      <w:r>
        <w:rPr>
          <w:spacing w:val="-2"/>
        </w:rPr>
        <w:t xml:space="preserve"> </w:t>
      </w:r>
      <w:r>
        <w:t>none</w:t>
      </w:r>
      <w:r>
        <w:rPr>
          <w:spacing w:val="-3"/>
        </w:rPr>
        <w:t xml:space="preserve"> </w:t>
      </w:r>
      <w:r>
        <w:t>gave</w:t>
      </w:r>
      <w:r>
        <w:rPr>
          <w:spacing w:val="-3"/>
        </w:rPr>
        <w:t xml:space="preserve"> </w:t>
      </w:r>
      <w:r>
        <w:t>answer</w:t>
      </w:r>
      <w:r>
        <w:rPr>
          <w:spacing w:val="-3"/>
        </w:rPr>
        <w:t xml:space="preserve"> </w:t>
      </w:r>
      <w:r>
        <w:t>for</w:t>
      </w:r>
      <w:r>
        <w:rPr>
          <w:spacing w:val="-3"/>
        </w:rPr>
        <w:t xml:space="preserve"> </w:t>
      </w:r>
      <w:r>
        <w:t>a</w:t>
      </w:r>
      <w:r>
        <w:rPr>
          <w:spacing w:val="-3"/>
        </w:rPr>
        <w:t xml:space="preserve"> </w:t>
      </w:r>
      <w:r>
        <w:t>certain</w:t>
      </w:r>
      <w:r>
        <w:rPr>
          <w:spacing w:val="-1"/>
        </w:rPr>
        <w:t xml:space="preserve"> </w:t>
      </w:r>
      <w:r>
        <w:rPr>
          <w:spacing w:val="-2"/>
        </w:rPr>
        <w:t>while,</w:t>
      </w:r>
    </w:p>
    <w:p w14:paraId="326F270F" w14:textId="77777777" w:rsidR="00075191" w:rsidRDefault="00000000">
      <w:pPr>
        <w:pStyle w:val="BodyText"/>
        <w:spacing w:before="1"/>
        <w:ind w:right="3002" w:firstLine="0"/>
        <w:jc w:val="left"/>
      </w:pPr>
      <w:r>
        <w:t>For</w:t>
      </w:r>
      <w:r>
        <w:rPr>
          <w:spacing w:val="-6"/>
        </w:rPr>
        <w:t xml:space="preserve"> </w:t>
      </w:r>
      <w:r>
        <w:t>words</w:t>
      </w:r>
      <w:r>
        <w:rPr>
          <w:spacing w:val="-6"/>
        </w:rPr>
        <w:t xml:space="preserve"> </w:t>
      </w:r>
      <w:r>
        <w:t>must</w:t>
      </w:r>
      <w:r>
        <w:rPr>
          <w:spacing w:val="-6"/>
        </w:rPr>
        <w:t xml:space="preserve"> </w:t>
      </w:r>
      <w:r>
        <w:t>shrink</w:t>
      </w:r>
      <w:r>
        <w:rPr>
          <w:spacing w:val="-5"/>
        </w:rPr>
        <w:t xml:space="preserve"> </w:t>
      </w:r>
      <w:r>
        <w:t>from</w:t>
      </w:r>
      <w:r>
        <w:rPr>
          <w:spacing w:val="-6"/>
        </w:rPr>
        <w:t xml:space="preserve"> </w:t>
      </w:r>
      <w:r>
        <w:t>these</w:t>
      </w:r>
      <w:r>
        <w:rPr>
          <w:spacing w:val="-6"/>
        </w:rPr>
        <w:t xml:space="preserve"> </w:t>
      </w:r>
      <w:r>
        <w:t>most</w:t>
      </w:r>
      <w:r>
        <w:rPr>
          <w:spacing w:val="-6"/>
        </w:rPr>
        <w:t xml:space="preserve"> </w:t>
      </w:r>
      <w:r>
        <w:t>wordless</w:t>
      </w:r>
      <w:r>
        <w:rPr>
          <w:spacing w:val="-6"/>
        </w:rPr>
        <w:t xml:space="preserve"> </w:t>
      </w:r>
      <w:r>
        <w:t>woes; At last the pulpit speaker simply said,</w:t>
      </w:r>
    </w:p>
    <w:p w14:paraId="326F2710" w14:textId="77777777" w:rsidR="00075191" w:rsidRDefault="00000000">
      <w:pPr>
        <w:pStyle w:val="BodyText"/>
        <w:ind w:right="0" w:firstLine="0"/>
        <w:jc w:val="left"/>
      </w:pPr>
      <w:r>
        <w:t>With</w:t>
      </w:r>
      <w:r>
        <w:rPr>
          <w:spacing w:val="-3"/>
        </w:rPr>
        <w:t xml:space="preserve"> </w:t>
      </w:r>
      <w:r>
        <w:t>humid</w:t>
      </w:r>
      <w:r>
        <w:rPr>
          <w:spacing w:val="-2"/>
        </w:rPr>
        <w:t xml:space="preserve"> </w:t>
      </w:r>
      <w:r>
        <w:t>eyes</w:t>
      </w:r>
      <w:r>
        <w:rPr>
          <w:spacing w:val="-3"/>
        </w:rPr>
        <w:t xml:space="preserve"> </w:t>
      </w:r>
      <w:r>
        <w:t>and</w:t>
      </w:r>
      <w:r>
        <w:rPr>
          <w:spacing w:val="-3"/>
        </w:rPr>
        <w:t xml:space="preserve"> </w:t>
      </w:r>
      <w:r>
        <w:t>thoughtful,</w:t>
      </w:r>
      <w:r>
        <w:rPr>
          <w:spacing w:val="-2"/>
        </w:rPr>
        <w:t xml:space="preserve"> </w:t>
      </w:r>
      <w:r>
        <w:t>drooping</w:t>
      </w:r>
      <w:r>
        <w:rPr>
          <w:spacing w:val="-2"/>
        </w:rPr>
        <w:t xml:space="preserve"> head,—</w:t>
      </w:r>
    </w:p>
    <w:p w14:paraId="326F2711" w14:textId="77777777" w:rsidR="00075191" w:rsidRDefault="00000000">
      <w:pPr>
        <w:pStyle w:val="BodyText"/>
        <w:spacing w:before="345"/>
        <w:ind w:right="4006"/>
        <w:jc w:val="left"/>
      </w:pPr>
      <w:r>
        <w:t>"'My</w:t>
      </w:r>
      <w:r>
        <w:rPr>
          <w:spacing w:val="-6"/>
        </w:rPr>
        <w:t xml:space="preserve"> </w:t>
      </w:r>
      <w:r>
        <w:t>Brother,</w:t>
      </w:r>
      <w:r>
        <w:rPr>
          <w:spacing w:val="-6"/>
        </w:rPr>
        <w:t xml:space="preserve"> </w:t>
      </w:r>
      <w:r>
        <w:t>my</w:t>
      </w:r>
      <w:r>
        <w:rPr>
          <w:spacing w:val="-6"/>
        </w:rPr>
        <w:t xml:space="preserve"> </w:t>
      </w:r>
      <w:r>
        <w:t>poor</w:t>
      </w:r>
      <w:r>
        <w:rPr>
          <w:spacing w:val="-7"/>
        </w:rPr>
        <w:t xml:space="preserve"> </w:t>
      </w:r>
      <w:r>
        <w:t>Brothers,</w:t>
      </w:r>
      <w:r>
        <w:rPr>
          <w:spacing w:val="-6"/>
        </w:rPr>
        <w:t xml:space="preserve"> </w:t>
      </w:r>
      <w:r>
        <w:t>it</w:t>
      </w:r>
      <w:r>
        <w:rPr>
          <w:spacing w:val="-7"/>
        </w:rPr>
        <w:t xml:space="preserve"> </w:t>
      </w:r>
      <w:r>
        <w:t>is</w:t>
      </w:r>
      <w:r>
        <w:rPr>
          <w:spacing w:val="-7"/>
        </w:rPr>
        <w:t xml:space="preserve"> </w:t>
      </w:r>
      <w:r>
        <w:t>thus: This life holds nothing good for us,</w:t>
      </w:r>
    </w:p>
    <w:p w14:paraId="326F2712" w14:textId="77777777" w:rsidR="00075191" w:rsidRDefault="00000000">
      <w:pPr>
        <w:pStyle w:val="BodyText"/>
        <w:ind w:right="0" w:firstLine="0"/>
        <w:jc w:val="left"/>
      </w:pPr>
      <w:r>
        <w:t>But</w:t>
      </w:r>
      <w:r>
        <w:rPr>
          <w:spacing w:val="-3"/>
        </w:rPr>
        <w:t xml:space="preserve"> </w:t>
      </w:r>
      <w:r>
        <w:t>it</w:t>
      </w:r>
      <w:r>
        <w:rPr>
          <w:spacing w:val="-3"/>
        </w:rPr>
        <w:t xml:space="preserve"> </w:t>
      </w:r>
      <w:r>
        <w:t>ends</w:t>
      </w:r>
      <w:r>
        <w:rPr>
          <w:spacing w:val="-3"/>
        </w:rPr>
        <w:t xml:space="preserve"> </w:t>
      </w:r>
      <w:r>
        <w:t>soon</w:t>
      </w:r>
      <w:r>
        <w:rPr>
          <w:spacing w:val="-1"/>
        </w:rPr>
        <w:t xml:space="preserve"> </w:t>
      </w:r>
      <w:r>
        <w:t>and</w:t>
      </w:r>
      <w:r>
        <w:rPr>
          <w:spacing w:val="-2"/>
        </w:rPr>
        <w:t xml:space="preserve"> </w:t>
      </w:r>
      <w:r>
        <w:t>nevermore</w:t>
      </w:r>
      <w:r>
        <w:rPr>
          <w:spacing w:val="-3"/>
        </w:rPr>
        <w:t xml:space="preserve"> </w:t>
      </w:r>
      <w:r>
        <w:t>can</w:t>
      </w:r>
      <w:r>
        <w:rPr>
          <w:spacing w:val="-1"/>
        </w:rPr>
        <w:t xml:space="preserve"> </w:t>
      </w:r>
      <w:r>
        <w:rPr>
          <w:spacing w:val="-5"/>
        </w:rPr>
        <w:t>be;</w:t>
      </w:r>
    </w:p>
    <w:p w14:paraId="326F2713" w14:textId="77777777" w:rsidR="00075191" w:rsidRDefault="00075191">
      <w:pPr>
        <w:pStyle w:val="BodyText"/>
        <w:jc w:val="left"/>
        <w:sectPr w:rsidR="00075191">
          <w:pgSz w:w="12240" w:h="15840"/>
          <w:pgMar w:top="1360" w:right="1080" w:bottom="280" w:left="1080" w:header="720" w:footer="720" w:gutter="0"/>
          <w:cols w:space="720"/>
        </w:sectPr>
      </w:pPr>
    </w:p>
    <w:p w14:paraId="326F2714" w14:textId="77777777" w:rsidR="00075191" w:rsidRDefault="00000000">
      <w:pPr>
        <w:pStyle w:val="BodyText"/>
        <w:spacing w:before="70"/>
        <w:ind w:right="0" w:firstLine="0"/>
        <w:jc w:val="left"/>
      </w:pPr>
      <w:r>
        <w:lastRenderedPageBreak/>
        <w:t>And</w:t>
      </w:r>
      <w:r>
        <w:rPr>
          <w:spacing w:val="-4"/>
        </w:rPr>
        <w:t xml:space="preserve"> </w:t>
      </w:r>
      <w:r>
        <w:t>we</w:t>
      </w:r>
      <w:r>
        <w:rPr>
          <w:spacing w:val="-1"/>
        </w:rPr>
        <w:t xml:space="preserve"> </w:t>
      </w:r>
      <w:r>
        <w:t>knew</w:t>
      </w:r>
      <w:r>
        <w:rPr>
          <w:spacing w:val="-2"/>
        </w:rPr>
        <w:t xml:space="preserve"> </w:t>
      </w:r>
      <w:r>
        <w:t>nothing</w:t>
      </w:r>
      <w:r>
        <w:rPr>
          <w:spacing w:val="-2"/>
        </w:rPr>
        <w:t xml:space="preserve"> </w:t>
      </w:r>
      <w:r>
        <w:t>of</w:t>
      </w:r>
      <w:r>
        <w:rPr>
          <w:spacing w:val="-2"/>
        </w:rPr>
        <w:t xml:space="preserve"> </w:t>
      </w:r>
      <w:r>
        <w:t>it</w:t>
      </w:r>
      <w:r>
        <w:rPr>
          <w:spacing w:val="-1"/>
        </w:rPr>
        <w:t xml:space="preserve"> </w:t>
      </w:r>
      <w:r>
        <w:t>ere</w:t>
      </w:r>
      <w:r>
        <w:rPr>
          <w:spacing w:val="-2"/>
        </w:rPr>
        <w:t xml:space="preserve"> </w:t>
      </w:r>
      <w:r>
        <w:t>our</w:t>
      </w:r>
      <w:r>
        <w:rPr>
          <w:spacing w:val="-2"/>
        </w:rPr>
        <w:t xml:space="preserve"> birth,</w:t>
      </w:r>
    </w:p>
    <w:p w14:paraId="326F2715" w14:textId="77777777" w:rsidR="00075191" w:rsidRDefault="00000000">
      <w:pPr>
        <w:pStyle w:val="BodyText"/>
        <w:ind w:right="3749" w:firstLine="0"/>
        <w:jc w:val="left"/>
      </w:pPr>
      <w:r>
        <w:t>And</w:t>
      </w:r>
      <w:r>
        <w:rPr>
          <w:spacing w:val="-6"/>
        </w:rPr>
        <w:t xml:space="preserve"> </w:t>
      </w:r>
      <w:r>
        <w:t>shall</w:t>
      </w:r>
      <w:r>
        <w:rPr>
          <w:spacing w:val="-7"/>
        </w:rPr>
        <w:t xml:space="preserve"> </w:t>
      </w:r>
      <w:r>
        <w:t>know</w:t>
      </w:r>
      <w:r>
        <w:rPr>
          <w:spacing w:val="-7"/>
        </w:rPr>
        <w:t xml:space="preserve"> </w:t>
      </w:r>
      <w:r>
        <w:t>nothing</w:t>
      </w:r>
      <w:r>
        <w:rPr>
          <w:spacing w:val="-6"/>
        </w:rPr>
        <w:t xml:space="preserve"> </w:t>
      </w:r>
      <w:r>
        <w:t>when</w:t>
      </w:r>
      <w:r>
        <w:rPr>
          <w:spacing w:val="-6"/>
        </w:rPr>
        <w:t xml:space="preserve"> </w:t>
      </w:r>
      <w:r>
        <w:t>consigned</w:t>
      </w:r>
      <w:r>
        <w:rPr>
          <w:spacing w:val="-6"/>
        </w:rPr>
        <w:t xml:space="preserve"> </w:t>
      </w:r>
      <w:r>
        <w:t>to</w:t>
      </w:r>
      <w:r>
        <w:rPr>
          <w:spacing w:val="-6"/>
        </w:rPr>
        <w:t xml:space="preserve"> </w:t>
      </w:r>
      <w:r>
        <w:t>earth; I ponder these thoughts, and they comfort me.'"</w:t>
      </w:r>
    </w:p>
    <w:p w14:paraId="326F2716" w14:textId="77777777" w:rsidR="00075191" w:rsidRDefault="00075191">
      <w:pPr>
        <w:pStyle w:val="BodyText"/>
        <w:ind w:left="0" w:right="0" w:firstLine="0"/>
        <w:jc w:val="left"/>
      </w:pPr>
    </w:p>
    <w:p w14:paraId="326F2717" w14:textId="77777777" w:rsidR="00075191" w:rsidRDefault="00000000">
      <w:pPr>
        <w:pStyle w:val="BodyText"/>
        <w:ind w:right="361"/>
      </w:pPr>
      <w:r>
        <w:t>"It ends soon, and never more can be," "Lo, you are free to end it when you will,"—these verses flow truthfully from the melancholy Thomson's pen, and</w:t>
      </w:r>
      <w:r>
        <w:rPr>
          <w:spacing w:val="-2"/>
        </w:rPr>
        <w:t xml:space="preserve"> </w:t>
      </w:r>
      <w:r>
        <w:t>are</w:t>
      </w:r>
      <w:r>
        <w:rPr>
          <w:spacing w:val="-2"/>
        </w:rPr>
        <w:t xml:space="preserve"> </w:t>
      </w:r>
      <w:r>
        <w:t>in</w:t>
      </w:r>
      <w:r>
        <w:rPr>
          <w:spacing w:val="-2"/>
        </w:rPr>
        <w:t xml:space="preserve"> </w:t>
      </w:r>
      <w:r>
        <w:t>truth</w:t>
      </w:r>
      <w:r>
        <w:rPr>
          <w:spacing w:val="-2"/>
        </w:rPr>
        <w:t xml:space="preserve"> </w:t>
      </w:r>
      <w:r>
        <w:t>a</w:t>
      </w:r>
      <w:r>
        <w:rPr>
          <w:spacing w:val="-2"/>
        </w:rPr>
        <w:t xml:space="preserve"> </w:t>
      </w:r>
      <w:r>
        <w:t>consolation</w:t>
      </w:r>
      <w:r>
        <w:rPr>
          <w:spacing w:val="-2"/>
        </w:rPr>
        <w:t xml:space="preserve"> </w:t>
      </w:r>
      <w:r>
        <w:t>for</w:t>
      </w:r>
      <w:r>
        <w:rPr>
          <w:spacing w:val="-2"/>
        </w:rPr>
        <w:t xml:space="preserve"> </w:t>
      </w:r>
      <w:r>
        <w:t>all</w:t>
      </w:r>
      <w:r>
        <w:rPr>
          <w:spacing w:val="-2"/>
        </w:rPr>
        <w:t xml:space="preserve"> </w:t>
      </w:r>
      <w:r>
        <w:t>to</w:t>
      </w:r>
      <w:r>
        <w:rPr>
          <w:spacing w:val="-2"/>
        </w:rPr>
        <w:t xml:space="preserve"> </w:t>
      </w:r>
      <w:r>
        <w:t>whom,</w:t>
      </w:r>
      <w:r>
        <w:rPr>
          <w:spacing w:val="-2"/>
        </w:rPr>
        <w:t xml:space="preserve"> </w:t>
      </w:r>
      <w:r>
        <w:t>as</w:t>
      </w:r>
      <w:r>
        <w:rPr>
          <w:spacing w:val="-2"/>
        </w:rPr>
        <w:t xml:space="preserve"> </w:t>
      </w:r>
      <w:r>
        <w:t>to</w:t>
      </w:r>
      <w:r>
        <w:rPr>
          <w:spacing w:val="-2"/>
        </w:rPr>
        <w:t xml:space="preserve"> </w:t>
      </w:r>
      <w:r>
        <w:t>him,</w:t>
      </w:r>
      <w:r>
        <w:rPr>
          <w:spacing w:val="-2"/>
        </w:rPr>
        <w:t xml:space="preserve"> </w:t>
      </w:r>
      <w:r>
        <w:t>the</w:t>
      </w:r>
      <w:r>
        <w:rPr>
          <w:spacing w:val="-2"/>
        </w:rPr>
        <w:t xml:space="preserve"> </w:t>
      </w:r>
      <w:r>
        <w:t>world</w:t>
      </w:r>
      <w:r>
        <w:rPr>
          <w:spacing w:val="-2"/>
        </w:rPr>
        <w:t xml:space="preserve"> </w:t>
      </w:r>
      <w:r>
        <w:t>is</w:t>
      </w:r>
      <w:r>
        <w:rPr>
          <w:spacing w:val="-2"/>
        </w:rPr>
        <w:t xml:space="preserve"> </w:t>
      </w:r>
      <w:r>
        <w:t>far</w:t>
      </w:r>
      <w:r>
        <w:rPr>
          <w:spacing w:val="-2"/>
        </w:rPr>
        <w:t xml:space="preserve"> </w:t>
      </w:r>
      <w:r>
        <w:t>more like a steady den of fear than a continual fountain of delight. That life is not worth living the whole army of suicides declare,—an army whose roll-call, like the famous evening gun of the British army, follows the sun round the world and never terminates. We, too, as we sit here in our comfort, must 'ponder these things' also, for we are of one substance with these suicides,</w:t>
      </w:r>
      <w:r>
        <w:rPr>
          <w:spacing w:val="40"/>
        </w:rPr>
        <w:t xml:space="preserve"> </w:t>
      </w:r>
      <w:r>
        <w:t>and their life is the life we share. The plainest intellectual integrity,—nay, more, the simplest manliness and honor, forbid us to forget their case.</w:t>
      </w:r>
    </w:p>
    <w:p w14:paraId="326F2718" w14:textId="77777777" w:rsidR="00075191" w:rsidRDefault="00075191">
      <w:pPr>
        <w:pStyle w:val="BodyText"/>
        <w:ind w:left="0" w:right="0" w:firstLine="0"/>
        <w:jc w:val="left"/>
      </w:pPr>
    </w:p>
    <w:p w14:paraId="326F2719" w14:textId="77777777" w:rsidR="00075191" w:rsidRDefault="00000000">
      <w:pPr>
        <w:pStyle w:val="BodyText"/>
        <w:ind w:right="362"/>
      </w:pPr>
      <w:r>
        <w:t>"If suddenly," says Mr. Ruskin, "in the midst of the enjoyments of the palate and lightnesses of heart of a London dinner-party, the walls of the chamber were parted, and through their gap the nearest human beings who were famishing and in misery were borne into the midst of the company feasting and fancy free; if, pale from death, horrible in destitution, broken by despair, body by body they were laid upon the soft carpet, one beside the chair of every guest,—would only the crumbs of the dainties be cast to them; would only a passing glance, a passing thought, be vouchsafed to them? Yet the</w:t>
      </w:r>
      <w:r>
        <w:rPr>
          <w:spacing w:val="-1"/>
        </w:rPr>
        <w:t xml:space="preserve"> </w:t>
      </w:r>
      <w:r>
        <w:t>actual</w:t>
      </w:r>
      <w:r>
        <w:rPr>
          <w:spacing w:val="-2"/>
        </w:rPr>
        <w:t xml:space="preserve"> </w:t>
      </w:r>
      <w:r>
        <w:t>facts,</w:t>
      </w:r>
      <w:r>
        <w:rPr>
          <w:spacing w:val="-1"/>
        </w:rPr>
        <w:t xml:space="preserve"> </w:t>
      </w:r>
      <w:r>
        <w:t>the</w:t>
      </w:r>
      <w:r>
        <w:rPr>
          <w:spacing w:val="-1"/>
        </w:rPr>
        <w:t xml:space="preserve"> </w:t>
      </w:r>
      <w:r>
        <w:t>real</w:t>
      </w:r>
      <w:r>
        <w:rPr>
          <w:spacing w:val="-2"/>
        </w:rPr>
        <w:t xml:space="preserve"> </w:t>
      </w:r>
      <w:r>
        <w:t>relation</w:t>
      </w:r>
      <w:r>
        <w:rPr>
          <w:spacing w:val="-1"/>
        </w:rPr>
        <w:t xml:space="preserve"> </w:t>
      </w:r>
      <w:r>
        <w:t>of</w:t>
      </w:r>
      <w:r>
        <w:rPr>
          <w:spacing w:val="-1"/>
        </w:rPr>
        <w:t xml:space="preserve"> </w:t>
      </w:r>
      <w:r>
        <w:t>each</w:t>
      </w:r>
      <w:r>
        <w:rPr>
          <w:spacing w:val="-1"/>
        </w:rPr>
        <w:t xml:space="preserve"> </w:t>
      </w:r>
      <w:r>
        <w:t>Dives</w:t>
      </w:r>
      <w:r>
        <w:rPr>
          <w:spacing w:val="-1"/>
        </w:rPr>
        <w:t xml:space="preserve"> </w:t>
      </w:r>
      <w:r>
        <w:t>and</w:t>
      </w:r>
      <w:r>
        <w:rPr>
          <w:spacing w:val="-1"/>
        </w:rPr>
        <w:t xml:space="preserve"> </w:t>
      </w:r>
      <w:r>
        <w:t>Lazarus,</w:t>
      </w:r>
      <w:r>
        <w:rPr>
          <w:spacing w:val="-1"/>
        </w:rPr>
        <w:t xml:space="preserve"> </w:t>
      </w:r>
      <w:r>
        <w:t>are</w:t>
      </w:r>
      <w:r>
        <w:rPr>
          <w:spacing w:val="-1"/>
        </w:rPr>
        <w:t xml:space="preserve"> </w:t>
      </w:r>
      <w:r>
        <w:t>not</w:t>
      </w:r>
      <w:r>
        <w:rPr>
          <w:spacing w:val="-2"/>
        </w:rPr>
        <w:t xml:space="preserve"> </w:t>
      </w:r>
      <w:r>
        <w:t>altered</w:t>
      </w:r>
      <w:r>
        <w:rPr>
          <w:spacing w:val="-1"/>
        </w:rPr>
        <w:t xml:space="preserve"> </w:t>
      </w:r>
      <w:r>
        <w:t>by the intervention of the house-wall between the table and the sick-bed,—by</w:t>
      </w:r>
      <w:r>
        <w:rPr>
          <w:spacing w:val="40"/>
        </w:rPr>
        <w:t xml:space="preserve"> </w:t>
      </w:r>
      <w:r>
        <w:t>the few feet of ground (how few!) which are, indeed, all that separate the merriment from the misery."</w:t>
      </w:r>
    </w:p>
    <w:p w14:paraId="326F271A" w14:textId="77777777" w:rsidR="00075191" w:rsidRDefault="00075191">
      <w:pPr>
        <w:pStyle w:val="BodyText"/>
        <w:ind w:left="0" w:right="0" w:firstLine="0"/>
        <w:jc w:val="left"/>
      </w:pPr>
    </w:p>
    <w:p w14:paraId="326F271B" w14:textId="77777777" w:rsidR="00075191" w:rsidRDefault="00000000">
      <w:pPr>
        <w:pStyle w:val="Heading6"/>
      </w:pPr>
      <w:r>
        <w:rPr>
          <w:spacing w:val="-5"/>
        </w:rPr>
        <w:t>II.</w:t>
      </w:r>
    </w:p>
    <w:p w14:paraId="326F271C" w14:textId="77777777" w:rsidR="00075191" w:rsidRDefault="00000000">
      <w:pPr>
        <w:pStyle w:val="BodyText"/>
      </w:pPr>
      <w:r>
        <w:t>To come immediately to the heart of my theme, then, what I propose is to imagine ourselves reasoning with a fellow-mortal who is on such terms with life</w:t>
      </w:r>
      <w:r>
        <w:rPr>
          <w:spacing w:val="-1"/>
        </w:rPr>
        <w:t xml:space="preserve"> </w:t>
      </w:r>
      <w:r>
        <w:t>that</w:t>
      </w:r>
      <w:r>
        <w:rPr>
          <w:spacing w:val="-1"/>
        </w:rPr>
        <w:t xml:space="preserve"> </w:t>
      </w:r>
      <w:r>
        <w:t>the</w:t>
      </w:r>
      <w:r>
        <w:rPr>
          <w:spacing w:val="-1"/>
        </w:rPr>
        <w:t xml:space="preserve"> </w:t>
      </w:r>
      <w:r>
        <w:t>only comfort</w:t>
      </w:r>
      <w:r>
        <w:rPr>
          <w:spacing w:val="-1"/>
        </w:rPr>
        <w:t xml:space="preserve"> </w:t>
      </w:r>
      <w:r>
        <w:t>left</w:t>
      </w:r>
      <w:r>
        <w:rPr>
          <w:spacing w:val="-1"/>
        </w:rPr>
        <w:t xml:space="preserve"> </w:t>
      </w:r>
      <w:r>
        <w:t>him</w:t>
      </w:r>
      <w:r>
        <w:rPr>
          <w:spacing w:val="-1"/>
        </w:rPr>
        <w:t xml:space="preserve"> </w:t>
      </w:r>
      <w:r>
        <w:t>is to</w:t>
      </w:r>
      <w:r>
        <w:rPr>
          <w:spacing w:val="-1"/>
        </w:rPr>
        <w:t xml:space="preserve"> </w:t>
      </w:r>
      <w:r>
        <w:t>brood on</w:t>
      </w:r>
      <w:r>
        <w:rPr>
          <w:spacing w:val="-1"/>
        </w:rPr>
        <w:t xml:space="preserve"> </w:t>
      </w:r>
      <w:r>
        <w:t>the assurance,</w:t>
      </w:r>
      <w:r>
        <w:rPr>
          <w:spacing w:val="-1"/>
        </w:rPr>
        <w:t xml:space="preserve"> </w:t>
      </w:r>
      <w:r>
        <w:t>"You may end it when you will." What reasons can we plead that may render such a brother (or sister) willing to take up the burden again? Ordinary Christians, reasoning with would-be suicides, have little to offer them beyond the usual negative, "Thou shalt not." God alone is master of life and death, they say, and it is a blasphemous</w:t>
      </w:r>
      <w:r>
        <w:rPr>
          <w:spacing w:val="39"/>
        </w:rPr>
        <w:t xml:space="preserve"> </w:t>
      </w:r>
      <w:r>
        <w:t>act</w:t>
      </w:r>
      <w:r>
        <w:rPr>
          <w:spacing w:val="39"/>
        </w:rPr>
        <w:t xml:space="preserve"> </w:t>
      </w:r>
      <w:r>
        <w:t>to</w:t>
      </w:r>
      <w:r>
        <w:rPr>
          <w:spacing w:val="39"/>
        </w:rPr>
        <w:t xml:space="preserve"> </w:t>
      </w:r>
      <w:r>
        <w:t>anticipate</w:t>
      </w:r>
      <w:r>
        <w:rPr>
          <w:spacing w:val="39"/>
        </w:rPr>
        <w:t xml:space="preserve"> </w:t>
      </w:r>
      <w:r>
        <w:t>his</w:t>
      </w:r>
      <w:r>
        <w:rPr>
          <w:spacing w:val="39"/>
        </w:rPr>
        <w:t xml:space="preserve"> </w:t>
      </w:r>
      <w:r>
        <w:t>absolving</w:t>
      </w:r>
      <w:r>
        <w:rPr>
          <w:spacing w:val="39"/>
        </w:rPr>
        <w:t xml:space="preserve"> </w:t>
      </w:r>
      <w:r>
        <w:t>hand.</w:t>
      </w:r>
      <w:r>
        <w:rPr>
          <w:spacing w:val="39"/>
        </w:rPr>
        <w:t xml:space="preserve"> </w:t>
      </w:r>
      <w:r>
        <w:t>But</w:t>
      </w:r>
      <w:r>
        <w:rPr>
          <w:spacing w:val="39"/>
        </w:rPr>
        <w:t xml:space="preserve"> </w:t>
      </w:r>
      <w:r>
        <w:t>can</w:t>
      </w:r>
      <w:r>
        <w:rPr>
          <w:spacing w:val="39"/>
        </w:rPr>
        <w:t xml:space="preserve"> </w:t>
      </w:r>
      <w:r>
        <w:rPr>
          <w:i/>
        </w:rPr>
        <w:t>we</w:t>
      </w:r>
      <w:r>
        <w:rPr>
          <w:i/>
          <w:spacing w:val="35"/>
        </w:rPr>
        <w:t xml:space="preserve"> </w:t>
      </w:r>
      <w:r>
        <w:t>find</w:t>
      </w:r>
      <w:r>
        <w:rPr>
          <w:spacing w:val="35"/>
        </w:rPr>
        <w:t xml:space="preserve"> </w:t>
      </w:r>
      <w:r>
        <w:t>nothing</w:t>
      </w:r>
    </w:p>
    <w:p w14:paraId="326F271D" w14:textId="77777777" w:rsidR="00075191" w:rsidRDefault="00075191">
      <w:pPr>
        <w:pStyle w:val="BodyText"/>
        <w:sectPr w:rsidR="00075191">
          <w:pgSz w:w="12240" w:h="15840"/>
          <w:pgMar w:top="1360" w:right="1080" w:bottom="280" w:left="1080" w:header="720" w:footer="720" w:gutter="0"/>
          <w:cols w:space="720"/>
        </w:sectPr>
      </w:pPr>
    </w:p>
    <w:p w14:paraId="326F271E" w14:textId="77777777" w:rsidR="00075191" w:rsidRDefault="00000000">
      <w:pPr>
        <w:pStyle w:val="BodyText"/>
        <w:spacing w:before="70"/>
        <w:ind w:right="357" w:firstLine="0"/>
      </w:pPr>
      <w:r>
        <w:lastRenderedPageBreak/>
        <w:t>richer or more positive than this, no reflections to urge whereby the suicide may actually see, and in all sad seriousness feel, that in spite of adverse appearances even for him life is still worth living? There are suicides and suicides (in the United States about three thousand of them every year), and I must frankly confess that with perhaps the majority of these my suggestions are impotent to deal. Where suicide is the result of insanity or sudden</w:t>
      </w:r>
      <w:r>
        <w:rPr>
          <w:spacing w:val="40"/>
        </w:rPr>
        <w:t xml:space="preserve"> </w:t>
      </w:r>
      <w:r>
        <w:t>frenzied impulse, reflection is impotent to arrest its headway; and cases like these belong to the ultimate mystery of evil, concerning which I can only offer considerations tending toward religious patience at the end of this hour. My</w:t>
      </w:r>
      <w:r>
        <w:rPr>
          <w:spacing w:val="-1"/>
        </w:rPr>
        <w:t xml:space="preserve"> </w:t>
      </w:r>
      <w:r>
        <w:t>task,</w:t>
      </w:r>
      <w:r>
        <w:rPr>
          <w:spacing w:val="-1"/>
        </w:rPr>
        <w:t xml:space="preserve"> </w:t>
      </w:r>
      <w:r>
        <w:t>let</w:t>
      </w:r>
      <w:r>
        <w:rPr>
          <w:spacing w:val="-1"/>
        </w:rPr>
        <w:t xml:space="preserve"> </w:t>
      </w:r>
      <w:r>
        <w:t>me</w:t>
      </w:r>
      <w:r>
        <w:rPr>
          <w:spacing w:val="-1"/>
        </w:rPr>
        <w:t xml:space="preserve"> </w:t>
      </w:r>
      <w:r>
        <w:t>say</w:t>
      </w:r>
      <w:r>
        <w:rPr>
          <w:spacing w:val="-1"/>
        </w:rPr>
        <w:t xml:space="preserve"> </w:t>
      </w:r>
      <w:r>
        <w:t>now,</w:t>
      </w:r>
      <w:r>
        <w:rPr>
          <w:spacing w:val="-1"/>
        </w:rPr>
        <w:t xml:space="preserve"> </w:t>
      </w:r>
      <w:r>
        <w:t>is</w:t>
      </w:r>
      <w:r>
        <w:rPr>
          <w:spacing w:val="-1"/>
        </w:rPr>
        <w:t xml:space="preserve"> </w:t>
      </w:r>
      <w:r>
        <w:t>practically</w:t>
      </w:r>
      <w:r>
        <w:rPr>
          <w:spacing w:val="-1"/>
        </w:rPr>
        <w:t xml:space="preserve"> </w:t>
      </w:r>
      <w:r>
        <w:t>narrow,</w:t>
      </w:r>
      <w:r>
        <w:rPr>
          <w:spacing w:val="-1"/>
        </w:rPr>
        <w:t xml:space="preserve"> </w:t>
      </w:r>
      <w:r>
        <w:t>and</w:t>
      </w:r>
      <w:r>
        <w:rPr>
          <w:spacing w:val="-1"/>
        </w:rPr>
        <w:t xml:space="preserve"> </w:t>
      </w:r>
      <w:r>
        <w:t>my</w:t>
      </w:r>
      <w:r>
        <w:rPr>
          <w:spacing w:val="-1"/>
        </w:rPr>
        <w:t xml:space="preserve"> </w:t>
      </w:r>
      <w:r>
        <w:t>words</w:t>
      </w:r>
      <w:r>
        <w:rPr>
          <w:spacing w:val="-1"/>
        </w:rPr>
        <w:t xml:space="preserve"> </w:t>
      </w:r>
      <w:r>
        <w:t>are</w:t>
      </w:r>
      <w:r>
        <w:rPr>
          <w:spacing w:val="-1"/>
        </w:rPr>
        <w:t xml:space="preserve"> </w:t>
      </w:r>
      <w:r>
        <w:t>to</w:t>
      </w:r>
      <w:r>
        <w:rPr>
          <w:spacing w:val="-1"/>
        </w:rPr>
        <w:t xml:space="preserve"> </w:t>
      </w:r>
      <w:r>
        <w:t>deal</w:t>
      </w:r>
      <w:r>
        <w:rPr>
          <w:spacing w:val="-1"/>
        </w:rPr>
        <w:t xml:space="preserve"> </w:t>
      </w:r>
      <w:r>
        <w:t xml:space="preserve">only with that metaphysical </w:t>
      </w:r>
      <w:r>
        <w:rPr>
          <w:i/>
        </w:rPr>
        <w:t>tedium</w:t>
      </w:r>
      <w:r>
        <w:rPr>
          <w:i/>
          <w:spacing w:val="-4"/>
        </w:rPr>
        <w:t xml:space="preserve"> </w:t>
      </w:r>
      <w:r>
        <w:rPr>
          <w:i/>
        </w:rPr>
        <w:t xml:space="preserve">vitae </w:t>
      </w:r>
      <w:r>
        <w:t>which is peculiar to reflecting men. Most of you are devoted, for good or ill, to the reflective life. Many of you are students of philosophy, and have already felt in your own persons the scepticism and unreality that too much grubbing in the abstract roots of</w:t>
      </w:r>
      <w:r>
        <w:rPr>
          <w:spacing w:val="40"/>
        </w:rPr>
        <w:t xml:space="preserve"> </w:t>
      </w:r>
      <w:r>
        <w:t>things will breed. This is, indeed, one of the regular fruits of the over-studious career. Too much questioning and too little active responsibility</w:t>
      </w:r>
      <w:r>
        <w:rPr>
          <w:spacing w:val="40"/>
        </w:rPr>
        <w:t xml:space="preserve"> </w:t>
      </w:r>
      <w:r>
        <w:t>lead,</w:t>
      </w:r>
      <w:r>
        <w:rPr>
          <w:spacing w:val="-1"/>
        </w:rPr>
        <w:t xml:space="preserve"> </w:t>
      </w:r>
      <w:r>
        <w:t>almost</w:t>
      </w:r>
      <w:r>
        <w:rPr>
          <w:spacing w:val="-1"/>
        </w:rPr>
        <w:t xml:space="preserve"> </w:t>
      </w:r>
      <w:r>
        <w:t>as often as</w:t>
      </w:r>
      <w:r>
        <w:rPr>
          <w:spacing w:val="-1"/>
        </w:rPr>
        <w:t xml:space="preserve"> </w:t>
      </w:r>
      <w:r>
        <w:t>too much sensualism</w:t>
      </w:r>
      <w:r>
        <w:rPr>
          <w:spacing w:val="-1"/>
        </w:rPr>
        <w:t xml:space="preserve"> </w:t>
      </w:r>
      <w:r>
        <w:t>does, to the</w:t>
      </w:r>
      <w:r>
        <w:rPr>
          <w:spacing w:val="-1"/>
        </w:rPr>
        <w:t xml:space="preserve"> </w:t>
      </w:r>
      <w:r>
        <w:t>edge of</w:t>
      </w:r>
      <w:r>
        <w:rPr>
          <w:spacing w:val="-1"/>
        </w:rPr>
        <w:t xml:space="preserve"> </w:t>
      </w:r>
      <w:r>
        <w:t xml:space="preserve">the slope, at the bottom of which lie pessimism and the nightmare or suicidal view of life. But to the diseases which reflection breeds, still further reflection can oppose effective remedies; and it is of the melancholy and </w:t>
      </w:r>
      <w:r>
        <w:rPr>
          <w:i/>
        </w:rPr>
        <w:t xml:space="preserve">Weltschmerz </w:t>
      </w:r>
      <w:r>
        <w:t>bred of reflection that I now proceed to speak.</w:t>
      </w:r>
    </w:p>
    <w:p w14:paraId="326F271F" w14:textId="77777777" w:rsidR="00075191" w:rsidRDefault="00000000">
      <w:pPr>
        <w:pStyle w:val="BodyText"/>
      </w:pPr>
      <w:r>
        <w:t>Let me say, immediately, that my final appeal is to nothing more recondite than religious faith. So far as my argument is to be destructive, it will consist in nothing more than the sweeping away of certain views that often keep the springs of religious faith compressed; and so far as it is to be constructive, it will consist in holding up to the light of day certain considerations calculated to let loose these springs in a normal, natural way. Pessimism</w:t>
      </w:r>
      <w:r>
        <w:rPr>
          <w:spacing w:val="-1"/>
        </w:rPr>
        <w:t xml:space="preserve"> </w:t>
      </w:r>
      <w:r>
        <w:t>is essentially a religious disease. In the form</w:t>
      </w:r>
      <w:r>
        <w:rPr>
          <w:spacing w:val="-1"/>
        </w:rPr>
        <w:t xml:space="preserve"> </w:t>
      </w:r>
      <w:r>
        <w:t>of it</w:t>
      </w:r>
      <w:r>
        <w:rPr>
          <w:spacing w:val="-1"/>
        </w:rPr>
        <w:t xml:space="preserve"> </w:t>
      </w:r>
      <w:r>
        <w:t>to which you are most liable, it consists in nothing but a religious demand to which there comes no normal religious reply.</w:t>
      </w:r>
    </w:p>
    <w:p w14:paraId="326F2720" w14:textId="77777777" w:rsidR="00075191" w:rsidRDefault="00000000">
      <w:pPr>
        <w:pStyle w:val="BodyText"/>
        <w:spacing w:before="1"/>
      </w:pPr>
      <w:r>
        <w:t>Now, there are two stages of recovery from this disease, two different levels upon which one may emerge from the midnight view to the daylight view of things, and I must treat of them in turn. The second stage is the more complete</w:t>
      </w:r>
      <w:r>
        <w:rPr>
          <w:spacing w:val="-2"/>
        </w:rPr>
        <w:t xml:space="preserve"> </w:t>
      </w:r>
      <w:r>
        <w:t>and</w:t>
      </w:r>
      <w:r>
        <w:rPr>
          <w:spacing w:val="-2"/>
        </w:rPr>
        <w:t xml:space="preserve"> </w:t>
      </w:r>
      <w:r>
        <w:t>joyous,</w:t>
      </w:r>
      <w:r>
        <w:rPr>
          <w:spacing w:val="-2"/>
        </w:rPr>
        <w:t xml:space="preserve"> </w:t>
      </w:r>
      <w:r>
        <w:t>and</w:t>
      </w:r>
      <w:r>
        <w:rPr>
          <w:spacing w:val="-2"/>
        </w:rPr>
        <w:t xml:space="preserve"> </w:t>
      </w:r>
      <w:r>
        <w:t>it</w:t>
      </w:r>
      <w:r>
        <w:rPr>
          <w:spacing w:val="-2"/>
        </w:rPr>
        <w:t xml:space="preserve"> </w:t>
      </w:r>
      <w:r>
        <w:t>corresponds</w:t>
      </w:r>
      <w:r>
        <w:rPr>
          <w:spacing w:val="-2"/>
        </w:rPr>
        <w:t xml:space="preserve"> </w:t>
      </w:r>
      <w:r>
        <w:t>to</w:t>
      </w:r>
      <w:r>
        <w:rPr>
          <w:spacing w:val="-2"/>
        </w:rPr>
        <w:t xml:space="preserve"> </w:t>
      </w:r>
      <w:r>
        <w:t>the</w:t>
      </w:r>
      <w:r>
        <w:rPr>
          <w:spacing w:val="-2"/>
        </w:rPr>
        <w:t xml:space="preserve"> </w:t>
      </w:r>
      <w:r>
        <w:t>freer</w:t>
      </w:r>
      <w:r>
        <w:rPr>
          <w:spacing w:val="-2"/>
        </w:rPr>
        <w:t xml:space="preserve"> </w:t>
      </w:r>
      <w:r>
        <w:t>exercise</w:t>
      </w:r>
      <w:r>
        <w:rPr>
          <w:spacing w:val="-2"/>
        </w:rPr>
        <w:t xml:space="preserve"> </w:t>
      </w:r>
      <w:r>
        <w:t>of</w:t>
      </w:r>
      <w:r>
        <w:rPr>
          <w:spacing w:val="-2"/>
        </w:rPr>
        <w:t xml:space="preserve"> </w:t>
      </w:r>
      <w:r>
        <w:t>religious</w:t>
      </w:r>
      <w:r>
        <w:rPr>
          <w:spacing w:val="-2"/>
        </w:rPr>
        <w:t xml:space="preserve"> </w:t>
      </w:r>
      <w:r>
        <w:t>trust and fancy. There are, as is well</w:t>
      </w:r>
      <w:r>
        <w:rPr>
          <w:spacing w:val="-1"/>
        </w:rPr>
        <w:t xml:space="preserve"> </w:t>
      </w:r>
      <w:r>
        <w:t>known, persons who are naturally very free in this regard, others who are not at all so. There are persons, for instance,</w:t>
      </w:r>
      <w:r>
        <w:rPr>
          <w:spacing w:val="40"/>
        </w:rPr>
        <w:t xml:space="preserve"> </w:t>
      </w:r>
      <w:r>
        <w:t>whom we find indulging to their heart's content in prospects of immortality;</w:t>
      </w:r>
    </w:p>
    <w:p w14:paraId="326F2721" w14:textId="77777777" w:rsidR="00075191" w:rsidRDefault="00075191">
      <w:pPr>
        <w:pStyle w:val="BodyText"/>
        <w:sectPr w:rsidR="00075191">
          <w:pgSz w:w="12240" w:h="15840"/>
          <w:pgMar w:top="1360" w:right="1080" w:bottom="280" w:left="1080" w:header="720" w:footer="720" w:gutter="0"/>
          <w:cols w:space="720"/>
        </w:sectPr>
      </w:pPr>
    </w:p>
    <w:p w14:paraId="326F2722" w14:textId="77777777" w:rsidR="00075191" w:rsidRDefault="00000000">
      <w:pPr>
        <w:pStyle w:val="BodyText"/>
        <w:spacing w:before="70"/>
        <w:ind w:right="360" w:firstLine="0"/>
      </w:pPr>
      <w:r>
        <w:lastRenderedPageBreak/>
        <w:t>and there are others who experience the greatest difficulty in making such a notion seem real to themselves at all. These latter persons are tied to their senses, restricted to their natural experience; and many of them, moreover, feel a sort of intellectual loyalty to what they call 'hard facts,' which is positively shocked by the easy excursions into the unseen that other people make at the bare call of sentiment. Minds of either class may, however, be intensely religious. They may equally desire atonement and reconciliation, and crave acquiescence and communion with the total soul of things. But the craving, when the mind is pent in to the hard facts, especially as science now reveals them, can breed pessimism, quite as easily as it breeds optimism</w:t>
      </w:r>
      <w:r>
        <w:rPr>
          <w:spacing w:val="40"/>
        </w:rPr>
        <w:t xml:space="preserve"> </w:t>
      </w:r>
      <w:r>
        <w:t>when it inspires religious trust and fancy to wing their way to another and a better world.</w:t>
      </w:r>
    </w:p>
    <w:p w14:paraId="326F2723" w14:textId="77777777" w:rsidR="00075191" w:rsidRDefault="00000000">
      <w:pPr>
        <w:pStyle w:val="BodyText"/>
        <w:ind w:right="359"/>
      </w:pPr>
      <w:r>
        <w:t>That is why I call pessimism an essentially religious disease. The nightmare view of life has plenty of organic sources; but its great reflective source has at all times been the contradiction between the phenomena of nature and the craving of the heart to believe that behind nature there is a spirit whose expression nature is. What philosophers call 'natural theology' has been one way of appeasing this craving; that poetry of nature in which</w:t>
      </w:r>
      <w:r>
        <w:rPr>
          <w:spacing w:val="40"/>
        </w:rPr>
        <w:t xml:space="preserve"> </w:t>
      </w:r>
      <w:r>
        <w:t>our English literature is so rich has been another way. Now, suppose a mind of the latter of our two classes, whose imagination is pent in consequently, and who takes its facts 'hard;' suppose it, moreover, to feel strongly the craving for communion, and yet to realize how desperately difficult it is to construe the scientific order of nature either theologically or poetically,—and what result can there be but inner discord and contradiction? Now, this inner discord (merely as discord) can be relieved in either of two ways: The</w:t>
      </w:r>
      <w:r>
        <w:rPr>
          <w:spacing w:val="40"/>
        </w:rPr>
        <w:t xml:space="preserve"> </w:t>
      </w:r>
      <w:r>
        <w:t>longing to read the facts religiously may cease, and leave the bare facts by themselves; or, supplementary facts may be discovered or believed-in, which permit the religious reading to go on. These two ways of relief are the two stages of recovery, the two levels of escape from pessimism, to which I made allusion a moment ago, and which the sequel will, I trust, make more clear.</w:t>
      </w:r>
    </w:p>
    <w:p w14:paraId="326F2724" w14:textId="77777777" w:rsidR="00075191" w:rsidRDefault="00075191">
      <w:pPr>
        <w:pStyle w:val="BodyText"/>
        <w:ind w:left="0" w:right="0" w:firstLine="0"/>
        <w:jc w:val="left"/>
      </w:pPr>
    </w:p>
    <w:p w14:paraId="326F2725" w14:textId="77777777" w:rsidR="00075191" w:rsidRDefault="00000000">
      <w:pPr>
        <w:pStyle w:val="Heading6"/>
        <w:spacing w:before="1"/>
      </w:pPr>
      <w:r>
        <w:rPr>
          <w:spacing w:val="-4"/>
        </w:rPr>
        <w:t>III.</w:t>
      </w:r>
    </w:p>
    <w:p w14:paraId="326F2726" w14:textId="77777777" w:rsidR="00075191" w:rsidRDefault="00000000">
      <w:pPr>
        <w:pStyle w:val="BodyText"/>
      </w:pPr>
      <w:r>
        <w:t>Starting then with nature, we naturally tend, if we have the religious craving, to say with Marcus Aurelius, "O Universe! what thou wishest I wish." Our sacred books and traditions tell us of one God who made heaven and earth, and, looking on them, saw that they were good. Yet, on more intimate</w:t>
      </w:r>
      <w:r>
        <w:rPr>
          <w:spacing w:val="30"/>
        </w:rPr>
        <w:t xml:space="preserve"> </w:t>
      </w:r>
      <w:r>
        <w:t>acquaintance,</w:t>
      </w:r>
      <w:r>
        <w:rPr>
          <w:spacing w:val="30"/>
        </w:rPr>
        <w:t xml:space="preserve"> </w:t>
      </w:r>
      <w:r>
        <w:t>the</w:t>
      </w:r>
      <w:r>
        <w:rPr>
          <w:spacing w:val="31"/>
        </w:rPr>
        <w:t xml:space="preserve"> </w:t>
      </w:r>
      <w:r>
        <w:t>visible</w:t>
      </w:r>
      <w:r>
        <w:rPr>
          <w:spacing w:val="30"/>
        </w:rPr>
        <w:t xml:space="preserve"> </w:t>
      </w:r>
      <w:r>
        <w:t>surfaces</w:t>
      </w:r>
      <w:r>
        <w:rPr>
          <w:spacing w:val="31"/>
        </w:rPr>
        <w:t xml:space="preserve"> </w:t>
      </w:r>
      <w:r>
        <w:t>of</w:t>
      </w:r>
      <w:r>
        <w:rPr>
          <w:spacing w:val="30"/>
        </w:rPr>
        <w:t xml:space="preserve"> </w:t>
      </w:r>
      <w:r>
        <w:t>heaven</w:t>
      </w:r>
      <w:r>
        <w:rPr>
          <w:spacing w:val="31"/>
        </w:rPr>
        <w:t xml:space="preserve"> </w:t>
      </w:r>
      <w:r>
        <w:t>and</w:t>
      </w:r>
      <w:r>
        <w:rPr>
          <w:spacing w:val="30"/>
        </w:rPr>
        <w:t xml:space="preserve"> </w:t>
      </w:r>
      <w:r>
        <w:t>earth</w:t>
      </w:r>
      <w:r>
        <w:rPr>
          <w:spacing w:val="31"/>
        </w:rPr>
        <w:t xml:space="preserve"> </w:t>
      </w:r>
      <w:r>
        <w:t>refuse</w:t>
      </w:r>
      <w:r>
        <w:rPr>
          <w:spacing w:val="30"/>
        </w:rPr>
        <w:t xml:space="preserve"> </w:t>
      </w:r>
      <w:r>
        <w:t>to</w:t>
      </w:r>
      <w:r>
        <w:rPr>
          <w:spacing w:val="31"/>
        </w:rPr>
        <w:t xml:space="preserve"> </w:t>
      </w:r>
      <w:r>
        <w:t>be</w:t>
      </w:r>
    </w:p>
    <w:p w14:paraId="326F2727" w14:textId="77777777" w:rsidR="00075191" w:rsidRDefault="00075191">
      <w:pPr>
        <w:pStyle w:val="BodyText"/>
        <w:sectPr w:rsidR="00075191">
          <w:pgSz w:w="12240" w:h="15840"/>
          <w:pgMar w:top="1360" w:right="1080" w:bottom="280" w:left="1080" w:header="720" w:footer="720" w:gutter="0"/>
          <w:cols w:space="720"/>
        </w:sectPr>
      </w:pPr>
    </w:p>
    <w:p w14:paraId="326F2728" w14:textId="77777777" w:rsidR="00075191" w:rsidRDefault="00000000">
      <w:pPr>
        <w:pStyle w:val="BodyText"/>
        <w:spacing w:before="70"/>
        <w:ind w:firstLine="0"/>
      </w:pPr>
      <w:r>
        <w:lastRenderedPageBreak/>
        <w:t xml:space="preserve">brought by us into any intelligible unity at all. Every phenomenon that we would praise there exists cheek by jowl with some contrary phenomenon that cancels all its religious effect upon the mind. Beauty and hideousness, love and cruelty, life and death keep house together in indissoluble partnership; and there gradually steals over us, instead of the old warm notion of a man-loving Deity, that of an awful power that neither hates nor loves, but rolls all things together meaninglessly to a common doom. This is an uncanny, a sinister, a nightmare view of life, and its peculiar </w:t>
      </w:r>
      <w:r>
        <w:rPr>
          <w:i/>
        </w:rPr>
        <w:t>unheimlichkeit</w:t>
      </w:r>
      <w:r>
        <w:t>, or poisonousness,</w:t>
      </w:r>
      <w:r>
        <w:rPr>
          <w:spacing w:val="-4"/>
        </w:rPr>
        <w:t xml:space="preserve"> </w:t>
      </w:r>
      <w:r>
        <w:t>lies</w:t>
      </w:r>
      <w:r>
        <w:rPr>
          <w:spacing w:val="-5"/>
        </w:rPr>
        <w:t xml:space="preserve"> </w:t>
      </w:r>
      <w:r>
        <w:t>expressly</w:t>
      </w:r>
      <w:r>
        <w:rPr>
          <w:spacing w:val="-4"/>
        </w:rPr>
        <w:t xml:space="preserve"> </w:t>
      </w:r>
      <w:r>
        <w:t>in</w:t>
      </w:r>
      <w:r>
        <w:rPr>
          <w:spacing w:val="-4"/>
        </w:rPr>
        <w:t xml:space="preserve"> </w:t>
      </w:r>
      <w:r>
        <w:t>our</w:t>
      </w:r>
      <w:r>
        <w:rPr>
          <w:spacing w:val="-5"/>
        </w:rPr>
        <w:t xml:space="preserve"> </w:t>
      </w:r>
      <w:r>
        <w:t>holding</w:t>
      </w:r>
      <w:r>
        <w:rPr>
          <w:spacing w:val="-4"/>
        </w:rPr>
        <w:t xml:space="preserve"> </w:t>
      </w:r>
      <w:r>
        <w:t>two</w:t>
      </w:r>
      <w:r>
        <w:rPr>
          <w:spacing w:val="-4"/>
        </w:rPr>
        <w:t xml:space="preserve"> </w:t>
      </w:r>
      <w:r>
        <w:t>things</w:t>
      </w:r>
      <w:r>
        <w:rPr>
          <w:spacing w:val="-5"/>
        </w:rPr>
        <w:t xml:space="preserve"> </w:t>
      </w:r>
      <w:r>
        <w:t>together</w:t>
      </w:r>
      <w:r>
        <w:rPr>
          <w:spacing w:val="-5"/>
        </w:rPr>
        <w:t xml:space="preserve"> </w:t>
      </w:r>
      <w:r>
        <w:t>which</w:t>
      </w:r>
      <w:r>
        <w:rPr>
          <w:spacing w:val="-4"/>
        </w:rPr>
        <w:t xml:space="preserve"> </w:t>
      </w:r>
      <w:r>
        <w:t>cannot possibly agree,—in our clinging, on the one hand, to the demand that there shall be a living spirit of the whole; and, on the other, to the belief that the course of nature must be such a spirit's adequate manifestation and expression. It is in the contradiction between the supposed being of a spirit that encompasses and owns us, and with which we ought to have some communion, and the character of such a spirit as revealed by the visible world's course, that this particular death-in-life paradox and this melancholy-breeding puzzle reside, Carlyle expresses the result in that chapter of his immortal 'Sartor Resartus' entitled 'The Everlasting No.' "I lived," writes poor Teufelsdröckh, "in a continual, indefinite, pining fear; tremulous, pusillanimous, apprehensive of I knew not what: it seemed as if all things in the heavens above and the earth beneath would hurt me; as if the heavens and the earth were but boundless jaws of a devouring monster, wherein I, palpitating, lay waiting to be devoured."</w:t>
      </w:r>
    </w:p>
    <w:p w14:paraId="326F2729" w14:textId="77777777" w:rsidR="00075191" w:rsidRDefault="00000000">
      <w:pPr>
        <w:pStyle w:val="BodyText"/>
      </w:pPr>
      <w:r>
        <w:t xml:space="preserve">This is the first stage of speculative melancholy. No brute can have this sort of melancholy; no man who is irreligious can become its prey. It is the sick shudder of the frustrated religious demand, and not the mere necessary outcome of animal experience. Teufelsdröckh himself could have made shift to face the general chaos and bedevilment of this world's experiences very well, were he not the victim of an originally unlimited trust and affection towards them. If he might meet them piecemeal, with no suspicion of any whole expressing itself in them, shunning the bitter parts and husbanding the sweet ones, as the occasion served, and as the day was foul or fair, he could have zigzagged toward an easy end, and felt no obligation to make the air vocal with his lamentations. The mood of levity, of 'I don't care,' is for this world's ills a sovereign and practical anaesthetic. But, no! something deep down in Teufelsdröckh and in the rest of us tells us that there </w:t>
      </w:r>
      <w:r>
        <w:rPr>
          <w:i/>
        </w:rPr>
        <w:t xml:space="preserve">is </w:t>
      </w:r>
      <w:r>
        <w:t>a Spirit in things to which we owe allegiance, and for whose sake we must keep up the</w:t>
      </w:r>
    </w:p>
    <w:p w14:paraId="326F272A" w14:textId="77777777" w:rsidR="00075191" w:rsidRDefault="00075191">
      <w:pPr>
        <w:pStyle w:val="BodyText"/>
        <w:sectPr w:rsidR="00075191">
          <w:pgSz w:w="12240" w:h="15840"/>
          <w:pgMar w:top="1360" w:right="1080" w:bottom="280" w:left="1080" w:header="720" w:footer="720" w:gutter="0"/>
          <w:cols w:space="720"/>
        </w:sectPr>
      </w:pPr>
    </w:p>
    <w:p w14:paraId="326F272B" w14:textId="77777777" w:rsidR="00075191" w:rsidRDefault="00000000">
      <w:pPr>
        <w:pStyle w:val="BodyText"/>
        <w:spacing w:before="70"/>
        <w:ind w:right="364" w:firstLine="0"/>
      </w:pPr>
      <w:r>
        <w:lastRenderedPageBreak/>
        <w:t xml:space="preserve">serious mood. And so the inner fever and discord also are kept up; for nature taken on her visible surface reveals no such Spirit, and beyond the facts of nature we are at the present stage of our inquiry not supposing ourselves to </w:t>
      </w:r>
      <w:r>
        <w:rPr>
          <w:spacing w:val="-2"/>
        </w:rPr>
        <w:t>look.</w:t>
      </w:r>
    </w:p>
    <w:p w14:paraId="326F272C" w14:textId="77777777" w:rsidR="00075191" w:rsidRDefault="00000000">
      <w:pPr>
        <w:pStyle w:val="BodyText"/>
      </w:pPr>
      <w:r>
        <w:t>Now, I do not hesitate frankly and sincerely to confess to you that this</w:t>
      </w:r>
      <w:r>
        <w:rPr>
          <w:spacing w:val="40"/>
        </w:rPr>
        <w:t xml:space="preserve"> </w:t>
      </w:r>
      <w:r>
        <w:t>real and genuine discord seems to me to carry with it the inevitable bankruptcy of natural religion naïvely and simply taken. There were times when Leibnitzes with their heads buried in monstrous wigs could compose Theodicies, and when stall-fed officials of an established church could prove by the valves in the heart and the round ligament of the hip-joint the</w:t>
      </w:r>
      <w:r>
        <w:rPr>
          <w:spacing w:val="40"/>
        </w:rPr>
        <w:t xml:space="preserve"> </w:t>
      </w:r>
      <w:r>
        <w:t>existence of a "Moral and Intelligent Contriver of the World." But those</w:t>
      </w:r>
      <w:r>
        <w:rPr>
          <w:spacing w:val="40"/>
        </w:rPr>
        <w:t xml:space="preserve"> </w:t>
      </w:r>
      <w:r>
        <w:t>times are past; and we of the nineteenth century, with our evolutionary theories and our mechanical philosophies, already know nature too impartially and too well to worship unreservedly any God of whose character she can be an adequate expression. Truly, all we know of good and duty proceeds from nature; but none the less so all we know of evil. Visible nature is all plasticity and indifference,—a moral multiverse, as one might call it, and not a moral universe. To such a harlot we owe no allegiance; with her as a whole we can establish no moral communion; and we are free in our dealings with her several parts to obey or destroy, and to follow no law but that</w:t>
      </w:r>
      <w:r>
        <w:rPr>
          <w:spacing w:val="-1"/>
        </w:rPr>
        <w:t xml:space="preserve"> </w:t>
      </w:r>
      <w:r>
        <w:t xml:space="preserve">of prudence in coming to terms with such other particular features as will help us to our private ends. If there be a divine Spirit of the universe, nature, such as we know her, cannot possibly be its </w:t>
      </w:r>
      <w:r>
        <w:rPr>
          <w:i/>
        </w:rPr>
        <w:t xml:space="preserve">ultimate word </w:t>
      </w:r>
      <w:r>
        <w:t xml:space="preserve">to man. Either there is no Spirit revealed in nature, or else it is inadequately revealed there; and (as all the higher religions have assumed) what we call visible nature, or </w:t>
      </w:r>
      <w:r>
        <w:rPr>
          <w:i/>
        </w:rPr>
        <w:t>this</w:t>
      </w:r>
      <w:r>
        <w:rPr>
          <w:i/>
          <w:spacing w:val="-1"/>
        </w:rPr>
        <w:t xml:space="preserve"> </w:t>
      </w:r>
      <w:r>
        <w:t>world,</w:t>
      </w:r>
      <w:r>
        <w:rPr>
          <w:spacing w:val="-1"/>
        </w:rPr>
        <w:t xml:space="preserve"> </w:t>
      </w:r>
      <w:r>
        <w:t>must</w:t>
      </w:r>
      <w:r>
        <w:rPr>
          <w:spacing w:val="-1"/>
        </w:rPr>
        <w:t xml:space="preserve"> </w:t>
      </w:r>
      <w:r>
        <w:t>be</w:t>
      </w:r>
      <w:r>
        <w:rPr>
          <w:spacing w:val="-1"/>
        </w:rPr>
        <w:t xml:space="preserve"> </w:t>
      </w:r>
      <w:r>
        <w:t>but</w:t>
      </w:r>
      <w:r>
        <w:rPr>
          <w:spacing w:val="-1"/>
        </w:rPr>
        <w:t xml:space="preserve"> </w:t>
      </w:r>
      <w:r>
        <w:t>a</w:t>
      </w:r>
      <w:r>
        <w:rPr>
          <w:spacing w:val="-1"/>
        </w:rPr>
        <w:t xml:space="preserve"> </w:t>
      </w:r>
      <w:r>
        <w:t>veil</w:t>
      </w:r>
      <w:r>
        <w:rPr>
          <w:spacing w:val="-2"/>
        </w:rPr>
        <w:t xml:space="preserve"> </w:t>
      </w:r>
      <w:r>
        <w:t>and</w:t>
      </w:r>
      <w:r>
        <w:rPr>
          <w:spacing w:val="-1"/>
        </w:rPr>
        <w:t xml:space="preserve"> </w:t>
      </w:r>
      <w:r>
        <w:t>surface-show</w:t>
      </w:r>
      <w:r>
        <w:rPr>
          <w:spacing w:val="-1"/>
        </w:rPr>
        <w:t xml:space="preserve"> </w:t>
      </w:r>
      <w:r>
        <w:t>whose</w:t>
      </w:r>
      <w:r>
        <w:rPr>
          <w:spacing w:val="-1"/>
        </w:rPr>
        <w:t xml:space="preserve"> </w:t>
      </w:r>
      <w:r>
        <w:t>full</w:t>
      </w:r>
      <w:r>
        <w:rPr>
          <w:spacing w:val="-1"/>
        </w:rPr>
        <w:t xml:space="preserve"> </w:t>
      </w:r>
      <w:r>
        <w:t>meaning</w:t>
      </w:r>
      <w:r>
        <w:rPr>
          <w:spacing w:val="-1"/>
        </w:rPr>
        <w:t xml:space="preserve"> </w:t>
      </w:r>
      <w:r>
        <w:t>resides</w:t>
      </w:r>
      <w:r>
        <w:rPr>
          <w:spacing w:val="-1"/>
        </w:rPr>
        <w:t xml:space="preserve"> </w:t>
      </w:r>
      <w:r>
        <w:t xml:space="preserve">in a supplementary unseen or </w:t>
      </w:r>
      <w:r>
        <w:rPr>
          <w:i/>
        </w:rPr>
        <w:t xml:space="preserve">other </w:t>
      </w:r>
      <w:r>
        <w:t>world.</w:t>
      </w:r>
    </w:p>
    <w:p w14:paraId="326F272D" w14:textId="77777777" w:rsidR="00075191" w:rsidRDefault="00000000">
      <w:pPr>
        <w:pStyle w:val="BodyText"/>
        <w:ind w:right="361"/>
      </w:pPr>
      <w:r>
        <w:t>I cannot help, therefore, accounting it on the whole a gain (though it may seem for certain poetic constitutions a very sad loss) that the naturalistic superstition, the worship of the God of nature, simply taken as such, should have begun to loosen its hold upon the educated mind. In fact, if I am to express my personal opinion unreservedly, I should say (in spite of its sounding blasphemous at first to certain ears) that the initial step towards getting into healthy ultimate relations with the universe is the act of rebellion against the idea that such a God exists. Such rebellion essentially is that which in the chapter I have quoted from Carlyle goes on to describe:—</w:t>
      </w:r>
    </w:p>
    <w:p w14:paraId="326F272E" w14:textId="77777777" w:rsidR="00075191" w:rsidRDefault="00075191">
      <w:pPr>
        <w:pStyle w:val="BodyText"/>
        <w:sectPr w:rsidR="00075191">
          <w:pgSz w:w="12240" w:h="15840"/>
          <w:pgMar w:top="1360" w:right="1080" w:bottom="280" w:left="1080" w:header="720" w:footer="720" w:gutter="0"/>
          <w:cols w:space="720"/>
        </w:sectPr>
      </w:pPr>
    </w:p>
    <w:p w14:paraId="326F272F" w14:textId="77777777" w:rsidR="00075191" w:rsidRDefault="00000000">
      <w:pPr>
        <w:pStyle w:val="BodyText"/>
        <w:spacing w:before="70"/>
        <w:ind w:right="359"/>
      </w:pPr>
      <w:r>
        <w:lastRenderedPageBreak/>
        <w:t>"'Wherefore, like a coward, dost thou forever pip and whimper, and go cowering and trembling? Despicable biped!... Hast thou not a heart; canst thou not suffer whatsoever it be; and, as a Child of Freedom, though outcast, trample Tophet itself under thy feet, while it consumes thee? Let it come, then, I will meet it and defy it!' And as I so thought, there rushed like a</w:t>
      </w:r>
      <w:r>
        <w:rPr>
          <w:spacing w:val="40"/>
        </w:rPr>
        <w:t xml:space="preserve"> </w:t>
      </w:r>
      <w:r>
        <w:t xml:space="preserve">stream of fire over my whole soul; and I shook base Fear away from me </w:t>
      </w:r>
      <w:r>
        <w:rPr>
          <w:spacing w:val="-2"/>
        </w:rPr>
        <w:t>forever....</w:t>
      </w:r>
    </w:p>
    <w:p w14:paraId="326F2730" w14:textId="77777777" w:rsidR="00075191" w:rsidRDefault="00000000">
      <w:pPr>
        <w:pStyle w:val="BodyText"/>
        <w:ind w:right="360"/>
      </w:pPr>
      <w:r>
        <w:t>"Thus had the Everlasting No pealed authoritatively through all the recesses of my being, of my Me, and then was it that my whole Me stood up, in native God-created majesty, and recorded its Protest. Such a Protest, the most important transaction in life, may that same Indignation and Defiance,</w:t>
      </w:r>
      <w:r>
        <w:rPr>
          <w:spacing w:val="40"/>
        </w:rPr>
        <w:t xml:space="preserve"> </w:t>
      </w:r>
      <w:r>
        <w:t>in a psychological point of view, be fitly called. The Everlasting No had said: 'Behold, thou art fatherless, outcast, and the Universe is mine;' to which my whole Me now made answer: 'I am not thine, but Free, and forever hate thee!' From that hour," Teufelsdröckh-Carlyle adds, "I began to be a man."</w:t>
      </w:r>
    </w:p>
    <w:p w14:paraId="326F2731" w14:textId="77777777" w:rsidR="00075191" w:rsidRDefault="00075191">
      <w:pPr>
        <w:pStyle w:val="BodyText"/>
        <w:ind w:left="0" w:right="0" w:firstLine="0"/>
        <w:jc w:val="left"/>
      </w:pPr>
    </w:p>
    <w:p w14:paraId="326F2732" w14:textId="77777777" w:rsidR="00075191" w:rsidRDefault="00000000">
      <w:pPr>
        <w:pStyle w:val="BodyText"/>
        <w:ind w:left="810" w:right="2250" w:firstLine="0"/>
        <w:jc w:val="left"/>
      </w:pPr>
      <w:r>
        <w:t>And</w:t>
      </w:r>
      <w:r>
        <w:rPr>
          <w:spacing w:val="-6"/>
        </w:rPr>
        <w:t xml:space="preserve"> </w:t>
      </w:r>
      <w:r>
        <w:t>our</w:t>
      </w:r>
      <w:r>
        <w:rPr>
          <w:spacing w:val="-7"/>
        </w:rPr>
        <w:t xml:space="preserve"> </w:t>
      </w:r>
      <w:r>
        <w:t>poor</w:t>
      </w:r>
      <w:r>
        <w:rPr>
          <w:spacing w:val="-7"/>
        </w:rPr>
        <w:t xml:space="preserve"> </w:t>
      </w:r>
      <w:r>
        <w:t>friend,</w:t>
      </w:r>
      <w:r>
        <w:rPr>
          <w:spacing w:val="-6"/>
        </w:rPr>
        <w:t xml:space="preserve"> </w:t>
      </w:r>
      <w:r>
        <w:t>James</w:t>
      </w:r>
      <w:r>
        <w:rPr>
          <w:spacing w:val="-7"/>
        </w:rPr>
        <w:t xml:space="preserve"> </w:t>
      </w:r>
      <w:r>
        <w:t>Thomson,</w:t>
      </w:r>
      <w:r>
        <w:rPr>
          <w:spacing w:val="-6"/>
        </w:rPr>
        <w:t xml:space="preserve"> </w:t>
      </w:r>
      <w:r>
        <w:t>similarly</w:t>
      </w:r>
      <w:r>
        <w:rPr>
          <w:spacing w:val="-6"/>
        </w:rPr>
        <w:t xml:space="preserve"> </w:t>
      </w:r>
      <w:r>
        <w:t>writes:—"Who is most wretched in this dolorous place?</w:t>
      </w:r>
    </w:p>
    <w:p w14:paraId="326F2733" w14:textId="77777777" w:rsidR="00075191" w:rsidRDefault="00000000">
      <w:pPr>
        <w:pStyle w:val="BodyText"/>
        <w:ind w:right="5143" w:firstLine="0"/>
        <w:jc w:val="left"/>
      </w:pPr>
      <w:r>
        <w:t>I</w:t>
      </w:r>
      <w:r>
        <w:rPr>
          <w:spacing w:val="-7"/>
        </w:rPr>
        <w:t xml:space="preserve"> </w:t>
      </w:r>
      <w:r>
        <w:t>think</w:t>
      </w:r>
      <w:r>
        <w:rPr>
          <w:spacing w:val="-6"/>
        </w:rPr>
        <w:t xml:space="preserve"> </w:t>
      </w:r>
      <w:r>
        <w:t>myself,</w:t>
      </w:r>
      <w:r>
        <w:rPr>
          <w:spacing w:val="-6"/>
        </w:rPr>
        <w:t xml:space="preserve"> </w:t>
      </w:r>
      <w:r>
        <w:t>yet</w:t>
      </w:r>
      <w:r>
        <w:rPr>
          <w:spacing w:val="-7"/>
        </w:rPr>
        <w:t xml:space="preserve"> </w:t>
      </w:r>
      <w:r>
        <w:t>I</w:t>
      </w:r>
      <w:r>
        <w:rPr>
          <w:spacing w:val="-7"/>
        </w:rPr>
        <w:t xml:space="preserve"> </w:t>
      </w:r>
      <w:r>
        <w:t>would</w:t>
      </w:r>
      <w:r>
        <w:rPr>
          <w:spacing w:val="-6"/>
        </w:rPr>
        <w:t xml:space="preserve"> </w:t>
      </w:r>
      <w:r>
        <w:t>rather</w:t>
      </w:r>
      <w:r>
        <w:rPr>
          <w:spacing w:val="-7"/>
        </w:rPr>
        <w:t xml:space="preserve"> </w:t>
      </w:r>
      <w:r>
        <w:t>be My miserable self than He, than He</w:t>
      </w:r>
    </w:p>
    <w:p w14:paraId="326F2734" w14:textId="77777777" w:rsidR="00075191" w:rsidRDefault="00000000">
      <w:pPr>
        <w:pStyle w:val="BodyText"/>
        <w:ind w:left="810" w:right="3749" w:hanging="450"/>
        <w:jc w:val="left"/>
      </w:pPr>
      <w:r>
        <w:t>Who</w:t>
      </w:r>
      <w:r>
        <w:rPr>
          <w:spacing w:val="-6"/>
        </w:rPr>
        <w:t xml:space="preserve"> </w:t>
      </w:r>
      <w:r>
        <w:t>formed</w:t>
      </w:r>
      <w:r>
        <w:rPr>
          <w:spacing w:val="-6"/>
        </w:rPr>
        <w:t xml:space="preserve"> </w:t>
      </w:r>
      <w:r>
        <w:t>such</w:t>
      </w:r>
      <w:r>
        <w:rPr>
          <w:spacing w:val="-6"/>
        </w:rPr>
        <w:t xml:space="preserve"> </w:t>
      </w:r>
      <w:r>
        <w:t>creatures</w:t>
      </w:r>
      <w:r>
        <w:rPr>
          <w:spacing w:val="-7"/>
        </w:rPr>
        <w:t xml:space="preserve"> </w:t>
      </w:r>
      <w:r>
        <w:t>to</w:t>
      </w:r>
      <w:r>
        <w:rPr>
          <w:spacing w:val="-6"/>
        </w:rPr>
        <w:t xml:space="preserve"> </w:t>
      </w:r>
      <w:r>
        <w:t>his</w:t>
      </w:r>
      <w:r>
        <w:rPr>
          <w:spacing w:val="-7"/>
        </w:rPr>
        <w:t xml:space="preserve"> </w:t>
      </w:r>
      <w:r>
        <w:t>own</w:t>
      </w:r>
      <w:r>
        <w:rPr>
          <w:spacing w:val="-6"/>
        </w:rPr>
        <w:t xml:space="preserve"> </w:t>
      </w:r>
      <w:r>
        <w:t>disgrace. The vilest thing must be less vile than Thou</w:t>
      </w:r>
    </w:p>
    <w:p w14:paraId="326F2735" w14:textId="77777777" w:rsidR="00075191" w:rsidRDefault="00000000">
      <w:pPr>
        <w:pStyle w:val="BodyText"/>
        <w:ind w:right="4308" w:firstLine="0"/>
        <w:jc w:val="left"/>
      </w:pPr>
      <w:r>
        <w:t>From</w:t>
      </w:r>
      <w:r>
        <w:rPr>
          <w:spacing w:val="-6"/>
        </w:rPr>
        <w:t xml:space="preserve"> </w:t>
      </w:r>
      <w:r>
        <w:t>whom</w:t>
      </w:r>
      <w:r>
        <w:rPr>
          <w:spacing w:val="-6"/>
        </w:rPr>
        <w:t xml:space="preserve"> </w:t>
      </w:r>
      <w:r>
        <w:t>it</w:t>
      </w:r>
      <w:r>
        <w:rPr>
          <w:spacing w:val="-6"/>
        </w:rPr>
        <w:t xml:space="preserve"> </w:t>
      </w:r>
      <w:r>
        <w:t>had</w:t>
      </w:r>
      <w:r>
        <w:rPr>
          <w:spacing w:val="-5"/>
        </w:rPr>
        <w:t xml:space="preserve"> </w:t>
      </w:r>
      <w:r>
        <w:t>its</w:t>
      </w:r>
      <w:r>
        <w:rPr>
          <w:spacing w:val="-6"/>
        </w:rPr>
        <w:t xml:space="preserve"> </w:t>
      </w:r>
      <w:r>
        <w:t>being,</w:t>
      </w:r>
      <w:r>
        <w:rPr>
          <w:spacing w:val="-5"/>
        </w:rPr>
        <w:t xml:space="preserve"> </w:t>
      </w:r>
      <w:r>
        <w:t>God</w:t>
      </w:r>
      <w:r>
        <w:rPr>
          <w:spacing w:val="-5"/>
        </w:rPr>
        <w:t xml:space="preserve"> </w:t>
      </w:r>
      <w:r>
        <w:t>and</w:t>
      </w:r>
      <w:r>
        <w:rPr>
          <w:spacing w:val="-5"/>
        </w:rPr>
        <w:t xml:space="preserve"> </w:t>
      </w:r>
      <w:r>
        <w:t>Lord! Creator of all woe and sin! abhorred, Malignant and implacable! I vow</w:t>
      </w:r>
    </w:p>
    <w:p w14:paraId="326F2736" w14:textId="77777777" w:rsidR="00075191" w:rsidRDefault="00000000">
      <w:pPr>
        <w:pStyle w:val="BodyText"/>
        <w:ind w:right="3393"/>
        <w:jc w:val="left"/>
      </w:pPr>
      <w:r>
        <w:t>That</w:t>
      </w:r>
      <w:r>
        <w:rPr>
          <w:spacing w:val="-6"/>
        </w:rPr>
        <w:t xml:space="preserve"> </w:t>
      </w:r>
      <w:r>
        <w:t>not</w:t>
      </w:r>
      <w:r>
        <w:rPr>
          <w:spacing w:val="-6"/>
        </w:rPr>
        <w:t xml:space="preserve"> </w:t>
      </w:r>
      <w:r>
        <w:t>for</w:t>
      </w:r>
      <w:r>
        <w:rPr>
          <w:spacing w:val="-6"/>
        </w:rPr>
        <w:t xml:space="preserve"> </w:t>
      </w:r>
      <w:r>
        <w:t>all</w:t>
      </w:r>
      <w:r>
        <w:rPr>
          <w:spacing w:val="-6"/>
        </w:rPr>
        <w:t xml:space="preserve"> </w:t>
      </w:r>
      <w:r>
        <w:t>Thy</w:t>
      </w:r>
      <w:r>
        <w:rPr>
          <w:spacing w:val="-5"/>
        </w:rPr>
        <w:t xml:space="preserve"> </w:t>
      </w:r>
      <w:r>
        <w:t>power</w:t>
      </w:r>
      <w:r>
        <w:rPr>
          <w:spacing w:val="-6"/>
        </w:rPr>
        <w:t xml:space="preserve"> </w:t>
      </w:r>
      <w:r>
        <w:t>furled</w:t>
      </w:r>
      <w:r>
        <w:rPr>
          <w:spacing w:val="-5"/>
        </w:rPr>
        <w:t xml:space="preserve"> </w:t>
      </w:r>
      <w:r>
        <w:t>and</w:t>
      </w:r>
      <w:r>
        <w:rPr>
          <w:spacing w:val="-5"/>
        </w:rPr>
        <w:t xml:space="preserve"> </w:t>
      </w:r>
      <w:r>
        <w:t>unfurled, For all the temples to Thy glory built,</w:t>
      </w:r>
    </w:p>
    <w:p w14:paraId="326F2737" w14:textId="77777777" w:rsidR="00075191" w:rsidRDefault="00000000">
      <w:pPr>
        <w:pStyle w:val="BodyText"/>
        <w:ind w:right="0" w:firstLine="0"/>
        <w:jc w:val="left"/>
      </w:pPr>
      <w:r>
        <w:t>Would</w:t>
      </w:r>
      <w:r>
        <w:rPr>
          <w:spacing w:val="-3"/>
        </w:rPr>
        <w:t xml:space="preserve"> </w:t>
      </w:r>
      <w:r>
        <w:t>I</w:t>
      </w:r>
      <w:r>
        <w:rPr>
          <w:spacing w:val="-3"/>
        </w:rPr>
        <w:t xml:space="preserve"> </w:t>
      </w:r>
      <w:r>
        <w:t>assume</w:t>
      </w:r>
      <w:r>
        <w:rPr>
          <w:spacing w:val="-3"/>
        </w:rPr>
        <w:t xml:space="preserve"> </w:t>
      </w:r>
      <w:r>
        <w:t>the</w:t>
      </w:r>
      <w:r>
        <w:rPr>
          <w:spacing w:val="-3"/>
        </w:rPr>
        <w:t xml:space="preserve"> </w:t>
      </w:r>
      <w:r>
        <w:t>ignominious</w:t>
      </w:r>
      <w:r>
        <w:rPr>
          <w:spacing w:val="-3"/>
        </w:rPr>
        <w:t xml:space="preserve"> </w:t>
      </w:r>
      <w:r>
        <w:rPr>
          <w:spacing w:val="-4"/>
        </w:rPr>
        <w:t>guilt</w:t>
      </w:r>
    </w:p>
    <w:p w14:paraId="326F2738" w14:textId="77777777" w:rsidR="00075191" w:rsidRDefault="00000000">
      <w:pPr>
        <w:pStyle w:val="BodyText"/>
        <w:ind w:right="0" w:firstLine="0"/>
        <w:jc w:val="left"/>
      </w:pPr>
      <w:r>
        <w:t>Of</w:t>
      </w:r>
      <w:r>
        <w:rPr>
          <w:spacing w:val="-5"/>
        </w:rPr>
        <w:t xml:space="preserve"> </w:t>
      </w:r>
      <w:r>
        <w:t>having</w:t>
      </w:r>
      <w:r>
        <w:rPr>
          <w:spacing w:val="-1"/>
        </w:rPr>
        <w:t xml:space="preserve"> </w:t>
      </w:r>
      <w:r>
        <w:t>made</w:t>
      </w:r>
      <w:r>
        <w:rPr>
          <w:spacing w:val="-3"/>
        </w:rPr>
        <w:t xml:space="preserve"> </w:t>
      </w:r>
      <w:r>
        <w:t>such</w:t>
      </w:r>
      <w:r>
        <w:rPr>
          <w:spacing w:val="-1"/>
        </w:rPr>
        <w:t xml:space="preserve"> </w:t>
      </w:r>
      <w:r>
        <w:t>men</w:t>
      </w:r>
      <w:r>
        <w:rPr>
          <w:spacing w:val="-2"/>
        </w:rPr>
        <w:t xml:space="preserve"> </w:t>
      </w:r>
      <w:r>
        <w:t>in</w:t>
      </w:r>
      <w:r>
        <w:rPr>
          <w:spacing w:val="-1"/>
        </w:rPr>
        <w:t xml:space="preserve"> </w:t>
      </w:r>
      <w:r>
        <w:t>such</w:t>
      </w:r>
      <w:r>
        <w:rPr>
          <w:spacing w:val="-2"/>
        </w:rPr>
        <w:t xml:space="preserve"> </w:t>
      </w:r>
      <w:r>
        <w:t>a</w:t>
      </w:r>
      <w:r>
        <w:rPr>
          <w:spacing w:val="-2"/>
        </w:rPr>
        <w:t xml:space="preserve"> world."</w:t>
      </w:r>
    </w:p>
    <w:p w14:paraId="326F2739" w14:textId="77777777" w:rsidR="00075191" w:rsidRDefault="00075191">
      <w:pPr>
        <w:pStyle w:val="BodyText"/>
        <w:ind w:left="0" w:right="0" w:firstLine="0"/>
        <w:jc w:val="left"/>
      </w:pPr>
    </w:p>
    <w:p w14:paraId="326F273A" w14:textId="77777777" w:rsidR="00075191" w:rsidRDefault="00000000">
      <w:pPr>
        <w:pStyle w:val="BodyText"/>
        <w:spacing w:before="1"/>
        <w:ind w:right="359"/>
      </w:pPr>
      <w:r>
        <w:t>We are familiar enough in this community with the spectacle of persons exulting in their emancipation from belief in the God of their ancestral Calvinism,—him who made the garden and the serpent, and pre-appointed</w:t>
      </w:r>
      <w:r>
        <w:rPr>
          <w:spacing w:val="40"/>
        </w:rPr>
        <w:t xml:space="preserve"> </w:t>
      </w:r>
      <w:r>
        <w:t>the eternal fires of hell. Some of them have found humaner gods to worship, others are simply converts from all theology; but, both alike, they assure us that to have got rid of the sophistication of thinking they could feel any reverence</w:t>
      </w:r>
      <w:r>
        <w:rPr>
          <w:spacing w:val="-2"/>
        </w:rPr>
        <w:t xml:space="preserve"> </w:t>
      </w:r>
      <w:r>
        <w:t>or</w:t>
      </w:r>
      <w:r>
        <w:rPr>
          <w:spacing w:val="-2"/>
        </w:rPr>
        <w:t xml:space="preserve"> </w:t>
      </w:r>
      <w:r>
        <w:t>duty</w:t>
      </w:r>
      <w:r>
        <w:rPr>
          <w:spacing w:val="-2"/>
        </w:rPr>
        <w:t xml:space="preserve"> </w:t>
      </w:r>
      <w:r>
        <w:t>toward</w:t>
      </w:r>
      <w:r>
        <w:rPr>
          <w:spacing w:val="-2"/>
        </w:rPr>
        <w:t xml:space="preserve"> </w:t>
      </w:r>
      <w:r>
        <w:t>that</w:t>
      </w:r>
      <w:r>
        <w:rPr>
          <w:spacing w:val="-2"/>
        </w:rPr>
        <w:t xml:space="preserve"> </w:t>
      </w:r>
      <w:r>
        <w:t>impossible</w:t>
      </w:r>
      <w:r>
        <w:rPr>
          <w:spacing w:val="-2"/>
        </w:rPr>
        <w:t xml:space="preserve"> </w:t>
      </w:r>
      <w:r>
        <w:t>idol</w:t>
      </w:r>
      <w:r>
        <w:rPr>
          <w:spacing w:val="-2"/>
        </w:rPr>
        <w:t xml:space="preserve"> </w:t>
      </w:r>
      <w:r>
        <w:t>gave</w:t>
      </w:r>
      <w:r>
        <w:rPr>
          <w:spacing w:val="-2"/>
        </w:rPr>
        <w:t xml:space="preserve"> </w:t>
      </w:r>
      <w:r>
        <w:t>a</w:t>
      </w:r>
      <w:r>
        <w:rPr>
          <w:spacing w:val="-2"/>
        </w:rPr>
        <w:t xml:space="preserve"> </w:t>
      </w:r>
      <w:r>
        <w:t>tremendous</w:t>
      </w:r>
      <w:r>
        <w:rPr>
          <w:spacing w:val="-2"/>
        </w:rPr>
        <w:t xml:space="preserve"> </w:t>
      </w:r>
      <w:r>
        <w:t>happiness</w:t>
      </w:r>
      <w:r>
        <w:rPr>
          <w:spacing w:val="-2"/>
        </w:rPr>
        <w:t xml:space="preserve"> </w:t>
      </w:r>
      <w:r>
        <w:t>to</w:t>
      </w:r>
    </w:p>
    <w:p w14:paraId="326F273B" w14:textId="77777777" w:rsidR="00075191" w:rsidRDefault="00075191">
      <w:pPr>
        <w:pStyle w:val="BodyText"/>
        <w:sectPr w:rsidR="00075191">
          <w:pgSz w:w="12240" w:h="15840"/>
          <w:pgMar w:top="1360" w:right="1080" w:bottom="280" w:left="1080" w:header="720" w:footer="720" w:gutter="0"/>
          <w:cols w:space="720"/>
        </w:sectPr>
      </w:pPr>
    </w:p>
    <w:p w14:paraId="326F273C" w14:textId="77777777" w:rsidR="00075191" w:rsidRDefault="00000000">
      <w:pPr>
        <w:pStyle w:val="BodyText"/>
        <w:spacing w:before="70"/>
        <w:ind w:right="361" w:firstLine="0"/>
      </w:pPr>
      <w:r>
        <w:lastRenderedPageBreak/>
        <w:t>their souls. Now, to make an idol of the spirit of nature, and worship it, also leads to sophistication; and in souls that are religious and would also be scientific the sophistication breeds a philosophical melancholy, from which the first natural step of escape is the denial of the idol; and with the downfall of the idol, whatever lack of positive joyousness may remain, there comes also the downfall of the whimpering and cowering mood. With evil simply taken as such, men can make short work, for their relations with it then are only practical. It looms up no longer so spectrally, it loses all its haunting and perplexing significance, as soon as the mind attacks the instances of it singly, and ceases to worry about their derivation from the 'one and only Power.'</w:t>
      </w:r>
    </w:p>
    <w:p w14:paraId="326F273D" w14:textId="77777777" w:rsidR="00075191" w:rsidRDefault="00000000">
      <w:pPr>
        <w:pStyle w:val="BodyText"/>
      </w:pPr>
      <w:r>
        <w:t>Here,</w:t>
      </w:r>
      <w:r>
        <w:rPr>
          <w:spacing w:val="-3"/>
        </w:rPr>
        <w:t xml:space="preserve"> </w:t>
      </w:r>
      <w:r>
        <w:t>then,</w:t>
      </w:r>
      <w:r>
        <w:rPr>
          <w:spacing w:val="-3"/>
        </w:rPr>
        <w:t xml:space="preserve"> </w:t>
      </w:r>
      <w:r>
        <w:t>on</w:t>
      </w:r>
      <w:r>
        <w:rPr>
          <w:spacing w:val="-3"/>
        </w:rPr>
        <w:t xml:space="preserve"> </w:t>
      </w:r>
      <w:r>
        <w:t>this</w:t>
      </w:r>
      <w:r>
        <w:rPr>
          <w:spacing w:val="-4"/>
        </w:rPr>
        <w:t xml:space="preserve"> </w:t>
      </w:r>
      <w:r>
        <w:t>stage</w:t>
      </w:r>
      <w:r>
        <w:rPr>
          <w:spacing w:val="-4"/>
        </w:rPr>
        <w:t xml:space="preserve"> </w:t>
      </w:r>
      <w:r>
        <w:t>of</w:t>
      </w:r>
      <w:r>
        <w:rPr>
          <w:spacing w:val="-4"/>
        </w:rPr>
        <w:t xml:space="preserve"> </w:t>
      </w:r>
      <w:r>
        <w:t>mere</w:t>
      </w:r>
      <w:r>
        <w:rPr>
          <w:spacing w:val="-4"/>
        </w:rPr>
        <w:t xml:space="preserve"> </w:t>
      </w:r>
      <w:r>
        <w:t>emancipation</w:t>
      </w:r>
      <w:r>
        <w:rPr>
          <w:spacing w:val="-3"/>
        </w:rPr>
        <w:t xml:space="preserve"> </w:t>
      </w:r>
      <w:r>
        <w:t>from</w:t>
      </w:r>
      <w:r>
        <w:rPr>
          <w:spacing w:val="-4"/>
        </w:rPr>
        <w:t xml:space="preserve"> </w:t>
      </w:r>
      <w:r>
        <w:t>monistic</w:t>
      </w:r>
      <w:r>
        <w:rPr>
          <w:spacing w:val="-4"/>
        </w:rPr>
        <w:t xml:space="preserve"> </w:t>
      </w:r>
      <w:r>
        <w:t xml:space="preserve">superstition, the would-be suicide may already get encouraging answers to his question about the worth of life. There are in most men instinctive springs of vitality that respond healthily when the burden of metaphysical and infinite responsibility rolls off. The certainty that you now </w:t>
      </w:r>
      <w:r>
        <w:rPr>
          <w:i/>
        </w:rPr>
        <w:t xml:space="preserve">may </w:t>
      </w:r>
      <w:r>
        <w:t>step out of life whenever you please, and that to do so is not blasphemous or monstrous, is itself an immense relief. The thought of suicide is now no longer a guilty challenge and obsession.</w:t>
      </w:r>
    </w:p>
    <w:p w14:paraId="326F273E" w14:textId="77777777" w:rsidR="00075191" w:rsidRDefault="00000000">
      <w:pPr>
        <w:pStyle w:val="BodyText"/>
        <w:ind w:right="4378"/>
      </w:pPr>
      <w:r>
        <w:t>"This little life is all we must endure; The</w:t>
      </w:r>
      <w:r>
        <w:rPr>
          <w:spacing w:val="-3"/>
        </w:rPr>
        <w:t xml:space="preserve"> </w:t>
      </w:r>
      <w:r>
        <w:t>grave's</w:t>
      </w:r>
      <w:r>
        <w:rPr>
          <w:spacing w:val="-3"/>
        </w:rPr>
        <w:t xml:space="preserve"> </w:t>
      </w:r>
      <w:r>
        <w:t>most</w:t>
      </w:r>
      <w:r>
        <w:rPr>
          <w:spacing w:val="-3"/>
        </w:rPr>
        <w:t xml:space="preserve"> </w:t>
      </w:r>
      <w:r>
        <w:t>holy</w:t>
      </w:r>
      <w:r>
        <w:rPr>
          <w:spacing w:val="-3"/>
        </w:rPr>
        <w:t xml:space="preserve"> </w:t>
      </w:r>
      <w:r>
        <w:t>peace</w:t>
      </w:r>
      <w:r>
        <w:rPr>
          <w:spacing w:val="-2"/>
        </w:rPr>
        <w:t xml:space="preserve"> </w:t>
      </w:r>
      <w:r>
        <w:t>is</w:t>
      </w:r>
      <w:r>
        <w:rPr>
          <w:spacing w:val="-3"/>
        </w:rPr>
        <w:t xml:space="preserve"> </w:t>
      </w:r>
      <w:r>
        <w:t>ever</w:t>
      </w:r>
      <w:r>
        <w:rPr>
          <w:spacing w:val="-3"/>
        </w:rPr>
        <w:t xml:space="preserve"> </w:t>
      </w:r>
      <w:r>
        <w:rPr>
          <w:spacing w:val="-2"/>
        </w:rPr>
        <w:t>sure,"—</w:t>
      </w:r>
    </w:p>
    <w:p w14:paraId="326F273F" w14:textId="77777777" w:rsidR="00075191" w:rsidRDefault="00000000">
      <w:pPr>
        <w:pStyle w:val="BodyText"/>
        <w:ind w:right="360"/>
      </w:pPr>
      <w:r>
        <w:t>says Thomson; adding, "I ponder these thoughts, and they comfort me." Meanwhile</w:t>
      </w:r>
      <w:r>
        <w:rPr>
          <w:spacing w:val="-4"/>
        </w:rPr>
        <w:t xml:space="preserve"> </w:t>
      </w:r>
      <w:r>
        <w:t>we</w:t>
      </w:r>
      <w:r>
        <w:rPr>
          <w:spacing w:val="-4"/>
        </w:rPr>
        <w:t xml:space="preserve"> </w:t>
      </w:r>
      <w:r>
        <w:t>can</w:t>
      </w:r>
      <w:r>
        <w:rPr>
          <w:spacing w:val="-3"/>
        </w:rPr>
        <w:t xml:space="preserve"> </w:t>
      </w:r>
      <w:r>
        <w:t>always</w:t>
      </w:r>
      <w:r>
        <w:rPr>
          <w:spacing w:val="-4"/>
        </w:rPr>
        <w:t xml:space="preserve"> </w:t>
      </w:r>
      <w:r>
        <w:t xml:space="preserve">stand it for twenty-four hours longer, if only to see what to-morrow's newspaper will contain, or what the next postman will </w:t>
      </w:r>
      <w:r>
        <w:rPr>
          <w:spacing w:val="-2"/>
        </w:rPr>
        <w:t>bring.</w:t>
      </w:r>
    </w:p>
    <w:p w14:paraId="326F2740" w14:textId="77777777" w:rsidR="00075191" w:rsidRDefault="00000000">
      <w:pPr>
        <w:pStyle w:val="BodyText"/>
      </w:pPr>
      <w:r>
        <w:t>But far deeper forces than this mere vital curiosity are arousable, even in the</w:t>
      </w:r>
      <w:r>
        <w:rPr>
          <w:spacing w:val="-1"/>
        </w:rPr>
        <w:t xml:space="preserve"> </w:t>
      </w:r>
      <w:r>
        <w:t>pessimistically-tending</w:t>
      </w:r>
      <w:r>
        <w:rPr>
          <w:spacing w:val="-1"/>
        </w:rPr>
        <w:t xml:space="preserve"> </w:t>
      </w:r>
      <w:r>
        <w:t>mind;</w:t>
      </w:r>
      <w:r>
        <w:rPr>
          <w:spacing w:val="-1"/>
        </w:rPr>
        <w:t xml:space="preserve"> </w:t>
      </w:r>
      <w:r>
        <w:t>for</w:t>
      </w:r>
      <w:r>
        <w:rPr>
          <w:spacing w:val="-1"/>
        </w:rPr>
        <w:t xml:space="preserve"> </w:t>
      </w:r>
      <w:r>
        <w:t>where</w:t>
      </w:r>
      <w:r>
        <w:rPr>
          <w:spacing w:val="-1"/>
        </w:rPr>
        <w:t xml:space="preserve"> </w:t>
      </w:r>
      <w:r>
        <w:t>the</w:t>
      </w:r>
      <w:r>
        <w:rPr>
          <w:spacing w:val="-1"/>
        </w:rPr>
        <w:t xml:space="preserve"> </w:t>
      </w:r>
      <w:r>
        <w:t>loving</w:t>
      </w:r>
      <w:r>
        <w:rPr>
          <w:spacing w:val="-1"/>
        </w:rPr>
        <w:t xml:space="preserve"> </w:t>
      </w:r>
      <w:r>
        <w:t>and</w:t>
      </w:r>
      <w:r>
        <w:rPr>
          <w:spacing w:val="-1"/>
        </w:rPr>
        <w:t xml:space="preserve"> </w:t>
      </w:r>
      <w:r>
        <w:t>admiring</w:t>
      </w:r>
      <w:r>
        <w:rPr>
          <w:spacing w:val="-1"/>
        </w:rPr>
        <w:t xml:space="preserve"> </w:t>
      </w:r>
      <w:r>
        <w:t>impulses are dead, the hating and fighting impulses will still respond to fit appeals. This evil which we feel so deeply is something that we can also help to overthrow; for its sources, now that no 'Substance' or 'Spirit' is behind them, are finite, and we can deal with each of them in turn. It is, indeed, a remarkable fact that sufferings and hardships do not, as a rule, abate the love of life; they seem, on the contrary, usually to give it a keener zest. The sovereign source of melancholy is repletion. Need and struggle are what excite and inspire us; our hour of triumph is what brings the void. Not the Jews of the captivity, but those of the days of Solomon's glory are those from whom the pessimistic utterances in our Bible come. Germany, when she lay trampled</w:t>
      </w:r>
      <w:r>
        <w:rPr>
          <w:spacing w:val="52"/>
        </w:rPr>
        <w:t xml:space="preserve"> </w:t>
      </w:r>
      <w:r>
        <w:t>beneath</w:t>
      </w:r>
      <w:r>
        <w:rPr>
          <w:spacing w:val="55"/>
        </w:rPr>
        <w:t xml:space="preserve"> </w:t>
      </w:r>
      <w:r>
        <w:t>the</w:t>
      </w:r>
      <w:r>
        <w:rPr>
          <w:spacing w:val="55"/>
        </w:rPr>
        <w:t xml:space="preserve"> </w:t>
      </w:r>
      <w:r>
        <w:t>hoofs</w:t>
      </w:r>
      <w:r>
        <w:rPr>
          <w:spacing w:val="54"/>
        </w:rPr>
        <w:t xml:space="preserve"> </w:t>
      </w:r>
      <w:r>
        <w:t>of</w:t>
      </w:r>
      <w:r>
        <w:rPr>
          <w:spacing w:val="55"/>
        </w:rPr>
        <w:t xml:space="preserve"> </w:t>
      </w:r>
      <w:r>
        <w:t>Bonaparte's</w:t>
      </w:r>
      <w:r>
        <w:rPr>
          <w:spacing w:val="55"/>
        </w:rPr>
        <w:t xml:space="preserve"> </w:t>
      </w:r>
      <w:r>
        <w:t>troopers,</w:t>
      </w:r>
      <w:r>
        <w:rPr>
          <w:spacing w:val="54"/>
        </w:rPr>
        <w:t xml:space="preserve"> </w:t>
      </w:r>
      <w:r>
        <w:t>produced</w:t>
      </w:r>
      <w:r>
        <w:rPr>
          <w:spacing w:val="55"/>
        </w:rPr>
        <w:t xml:space="preserve"> </w:t>
      </w:r>
      <w:r>
        <w:t>perhaps</w:t>
      </w:r>
      <w:r>
        <w:rPr>
          <w:spacing w:val="55"/>
        </w:rPr>
        <w:t xml:space="preserve"> </w:t>
      </w:r>
      <w:r>
        <w:rPr>
          <w:spacing w:val="-5"/>
        </w:rPr>
        <w:t>the</w:t>
      </w:r>
    </w:p>
    <w:p w14:paraId="326F2741" w14:textId="77777777" w:rsidR="00075191" w:rsidRDefault="00075191">
      <w:pPr>
        <w:pStyle w:val="BodyText"/>
        <w:sectPr w:rsidR="00075191">
          <w:pgSz w:w="12240" w:h="15840"/>
          <w:pgMar w:top="1360" w:right="1080" w:bottom="280" w:left="1080" w:header="720" w:footer="720" w:gutter="0"/>
          <w:cols w:space="720"/>
        </w:sectPr>
      </w:pPr>
    </w:p>
    <w:p w14:paraId="326F2742" w14:textId="77777777" w:rsidR="00075191" w:rsidRDefault="00000000">
      <w:pPr>
        <w:pStyle w:val="BodyText"/>
        <w:spacing w:before="70"/>
        <w:ind w:right="359" w:firstLine="0"/>
      </w:pPr>
      <w:r>
        <w:lastRenderedPageBreak/>
        <w:t>most optimistic and idealistic literature that the world has seen; and not till the French 'milliards' were distributed after 1871 did pessimism overrun the country in the shape in which we see it there to-day. The history of our own race is one long commentary on the cheerfulness that comes with fighting</w:t>
      </w:r>
      <w:r>
        <w:rPr>
          <w:spacing w:val="40"/>
        </w:rPr>
        <w:t xml:space="preserve"> </w:t>
      </w:r>
      <w:r>
        <w:t>ills. Or take the Waldenses, of whom I lately have been reading, as examples of what strong men will endure. In 1483 a papal bull of Innocent VIII. enjoined their extermination. It absolved those who should take up the crusade against them from all ecclesiastical pains and penalties, released</w:t>
      </w:r>
      <w:r>
        <w:rPr>
          <w:spacing w:val="40"/>
        </w:rPr>
        <w:t xml:space="preserve"> </w:t>
      </w:r>
      <w:r>
        <w:t>them from any oath, legitimized their title to all property which they might have illegally acquired, and promised remission of sins to all who should kill the heretics.</w:t>
      </w:r>
    </w:p>
    <w:p w14:paraId="326F2743" w14:textId="77777777" w:rsidR="00075191" w:rsidRDefault="00075191">
      <w:pPr>
        <w:pStyle w:val="BodyText"/>
        <w:ind w:left="0" w:right="0" w:firstLine="0"/>
        <w:jc w:val="left"/>
      </w:pPr>
    </w:p>
    <w:p w14:paraId="326F2744" w14:textId="77777777" w:rsidR="00075191" w:rsidRDefault="00000000">
      <w:pPr>
        <w:pStyle w:val="BodyText"/>
      </w:pPr>
      <w:r>
        <w:t>"There is no town in Piedmont," says a Vaudois writer, "where some of our brethren have not been put to death. Jordan Terbano was burnt alive at Susa; Hippolite Rossiero at Turin, Michael Goneto, an octogenarian, at Sarcena; Vilermin Ambrosio hanged on the Col di Meano; Hugo Chiambs, of Fenestrelle, had his entrails torn from his living body at Turin; Peter Geymarali of Bobbio in like manner had his entrails taken out in Lucerna,</w:t>
      </w:r>
      <w:r>
        <w:rPr>
          <w:spacing w:val="40"/>
        </w:rPr>
        <w:t xml:space="preserve"> </w:t>
      </w:r>
      <w:r>
        <w:t>and</w:t>
      </w:r>
      <w:r>
        <w:rPr>
          <w:spacing w:val="-3"/>
        </w:rPr>
        <w:t xml:space="preserve"> </w:t>
      </w:r>
      <w:r>
        <w:t>a</w:t>
      </w:r>
      <w:r>
        <w:rPr>
          <w:spacing w:val="-2"/>
        </w:rPr>
        <w:t xml:space="preserve"> </w:t>
      </w:r>
      <w:r>
        <w:t>fierce</w:t>
      </w:r>
      <w:r>
        <w:rPr>
          <w:spacing w:val="-3"/>
        </w:rPr>
        <w:t xml:space="preserve"> </w:t>
      </w:r>
      <w:r>
        <w:t>cat</w:t>
      </w:r>
      <w:r>
        <w:rPr>
          <w:spacing w:val="-2"/>
        </w:rPr>
        <w:t xml:space="preserve"> </w:t>
      </w:r>
      <w:r>
        <w:t>thrust</w:t>
      </w:r>
      <w:r>
        <w:rPr>
          <w:spacing w:val="-3"/>
        </w:rPr>
        <w:t xml:space="preserve"> </w:t>
      </w:r>
      <w:r>
        <w:t>in</w:t>
      </w:r>
      <w:r>
        <w:rPr>
          <w:spacing w:val="-2"/>
        </w:rPr>
        <w:t xml:space="preserve"> </w:t>
      </w:r>
      <w:r>
        <w:t>their</w:t>
      </w:r>
      <w:r>
        <w:rPr>
          <w:spacing w:val="-3"/>
        </w:rPr>
        <w:t xml:space="preserve"> </w:t>
      </w:r>
      <w:r>
        <w:t>place</w:t>
      </w:r>
      <w:r>
        <w:rPr>
          <w:spacing w:val="-3"/>
        </w:rPr>
        <w:t xml:space="preserve"> </w:t>
      </w:r>
      <w:r>
        <w:t>to</w:t>
      </w:r>
      <w:r>
        <w:rPr>
          <w:spacing w:val="-2"/>
        </w:rPr>
        <w:t xml:space="preserve"> </w:t>
      </w:r>
      <w:r>
        <w:t>torture</w:t>
      </w:r>
      <w:r>
        <w:rPr>
          <w:spacing w:val="-3"/>
        </w:rPr>
        <w:t xml:space="preserve"> </w:t>
      </w:r>
      <w:r>
        <w:t>him</w:t>
      </w:r>
      <w:r>
        <w:rPr>
          <w:spacing w:val="-2"/>
        </w:rPr>
        <w:t xml:space="preserve"> </w:t>
      </w:r>
      <w:r>
        <w:t>further;</w:t>
      </w:r>
      <w:r>
        <w:rPr>
          <w:spacing w:val="-3"/>
        </w:rPr>
        <w:t xml:space="preserve"> </w:t>
      </w:r>
      <w:r>
        <w:t>Maria</w:t>
      </w:r>
      <w:r>
        <w:rPr>
          <w:spacing w:val="-2"/>
        </w:rPr>
        <w:t xml:space="preserve"> </w:t>
      </w:r>
      <w:r>
        <w:t>Romano</w:t>
      </w:r>
      <w:r>
        <w:rPr>
          <w:spacing w:val="-2"/>
        </w:rPr>
        <w:t xml:space="preserve"> </w:t>
      </w:r>
      <w:r>
        <w:t>was buried</w:t>
      </w:r>
      <w:r>
        <w:rPr>
          <w:spacing w:val="-3"/>
        </w:rPr>
        <w:t xml:space="preserve"> </w:t>
      </w:r>
      <w:r>
        <w:t>alive</w:t>
      </w:r>
      <w:r>
        <w:rPr>
          <w:spacing w:val="-3"/>
        </w:rPr>
        <w:t xml:space="preserve"> </w:t>
      </w:r>
      <w:r>
        <w:t>at</w:t>
      </w:r>
      <w:r>
        <w:rPr>
          <w:spacing w:val="-3"/>
        </w:rPr>
        <w:t xml:space="preserve"> </w:t>
      </w:r>
      <w:r>
        <w:t>Rocca</w:t>
      </w:r>
      <w:r>
        <w:rPr>
          <w:spacing w:val="-3"/>
        </w:rPr>
        <w:t xml:space="preserve"> </w:t>
      </w:r>
      <w:r>
        <w:t>Patia;</w:t>
      </w:r>
      <w:r>
        <w:rPr>
          <w:spacing w:val="-3"/>
        </w:rPr>
        <w:t xml:space="preserve"> </w:t>
      </w:r>
      <w:r>
        <w:t>Magdalena</w:t>
      </w:r>
      <w:r>
        <w:rPr>
          <w:spacing w:val="-3"/>
        </w:rPr>
        <w:t xml:space="preserve"> </w:t>
      </w:r>
      <w:r>
        <w:t>Fauno</w:t>
      </w:r>
      <w:r>
        <w:rPr>
          <w:spacing w:val="-3"/>
        </w:rPr>
        <w:t xml:space="preserve"> </w:t>
      </w:r>
      <w:r>
        <w:t>underwent</w:t>
      </w:r>
      <w:r>
        <w:rPr>
          <w:spacing w:val="-3"/>
        </w:rPr>
        <w:t xml:space="preserve"> </w:t>
      </w:r>
      <w:r>
        <w:t>the</w:t>
      </w:r>
      <w:r>
        <w:rPr>
          <w:spacing w:val="-3"/>
        </w:rPr>
        <w:t xml:space="preserve"> </w:t>
      </w:r>
      <w:r>
        <w:t>same</w:t>
      </w:r>
      <w:r>
        <w:rPr>
          <w:spacing w:val="-3"/>
        </w:rPr>
        <w:t xml:space="preserve"> </w:t>
      </w:r>
      <w:r>
        <w:t>fate</w:t>
      </w:r>
      <w:r>
        <w:rPr>
          <w:spacing w:val="-3"/>
        </w:rPr>
        <w:t xml:space="preserve"> </w:t>
      </w:r>
      <w:r>
        <w:t>at</w:t>
      </w:r>
      <w:r>
        <w:rPr>
          <w:spacing w:val="-3"/>
        </w:rPr>
        <w:t xml:space="preserve"> </w:t>
      </w:r>
      <w:r>
        <w:t>San Giovanni; Susanna Michelini was bound hand and foot, and left to perish of cold and hunger on the snow at Sarcena; Bartolomeo Fache, gashed with sabres, had the wounds filled up with quicklime, and perished thus in agony at Penile; Daniel Michelini had his tongue torn out at Bobbo for having praised God; James Baridari perished covered with sulphurous matches</w:t>
      </w:r>
      <w:r>
        <w:rPr>
          <w:spacing w:val="40"/>
        </w:rPr>
        <w:t xml:space="preserve"> </w:t>
      </w:r>
      <w:r>
        <w:t>which had been forced into his flesh under the nails, between the fingers, in the</w:t>
      </w:r>
      <w:r>
        <w:rPr>
          <w:spacing w:val="-2"/>
        </w:rPr>
        <w:t xml:space="preserve"> </w:t>
      </w:r>
      <w:r>
        <w:t>nostrils,</w:t>
      </w:r>
      <w:r>
        <w:rPr>
          <w:spacing w:val="-1"/>
        </w:rPr>
        <w:t xml:space="preserve"> </w:t>
      </w:r>
      <w:r>
        <w:t>in</w:t>
      </w:r>
      <w:r>
        <w:rPr>
          <w:spacing w:val="-2"/>
        </w:rPr>
        <w:t xml:space="preserve"> </w:t>
      </w:r>
      <w:r>
        <w:t>the</w:t>
      </w:r>
      <w:r>
        <w:rPr>
          <w:spacing w:val="-1"/>
        </w:rPr>
        <w:t xml:space="preserve"> </w:t>
      </w:r>
      <w:r>
        <w:t>lips,</w:t>
      </w:r>
      <w:r>
        <w:rPr>
          <w:spacing w:val="-2"/>
        </w:rPr>
        <w:t xml:space="preserve"> </w:t>
      </w:r>
      <w:r>
        <w:t>and</w:t>
      </w:r>
      <w:r>
        <w:rPr>
          <w:spacing w:val="-1"/>
        </w:rPr>
        <w:t xml:space="preserve"> </w:t>
      </w:r>
      <w:r>
        <w:t>all</w:t>
      </w:r>
      <w:r>
        <w:rPr>
          <w:spacing w:val="-2"/>
        </w:rPr>
        <w:t xml:space="preserve"> </w:t>
      </w:r>
      <w:r>
        <w:t>over</w:t>
      </w:r>
      <w:r>
        <w:rPr>
          <w:spacing w:val="-2"/>
        </w:rPr>
        <w:t xml:space="preserve"> </w:t>
      </w:r>
      <w:r>
        <w:t>the</w:t>
      </w:r>
      <w:r>
        <w:rPr>
          <w:spacing w:val="-1"/>
        </w:rPr>
        <w:t xml:space="preserve"> </w:t>
      </w:r>
      <w:r>
        <w:t>body,</w:t>
      </w:r>
      <w:r>
        <w:rPr>
          <w:spacing w:val="-2"/>
        </w:rPr>
        <w:t xml:space="preserve"> </w:t>
      </w:r>
      <w:r>
        <w:t>and</w:t>
      </w:r>
      <w:r>
        <w:rPr>
          <w:spacing w:val="-1"/>
        </w:rPr>
        <w:t xml:space="preserve"> </w:t>
      </w:r>
      <w:r>
        <w:t>then</w:t>
      </w:r>
      <w:r>
        <w:rPr>
          <w:spacing w:val="-2"/>
        </w:rPr>
        <w:t xml:space="preserve"> </w:t>
      </w:r>
      <w:r>
        <w:t>lighted;</w:t>
      </w:r>
      <w:r>
        <w:rPr>
          <w:spacing w:val="-1"/>
        </w:rPr>
        <w:t xml:space="preserve"> </w:t>
      </w:r>
      <w:r>
        <w:t>Daniel</w:t>
      </w:r>
      <w:r>
        <w:rPr>
          <w:spacing w:val="-1"/>
        </w:rPr>
        <w:t xml:space="preserve"> </w:t>
      </w:r>
      <w:r>
        <w:t>Rovelli had his mouth filled with gunpowder, which, being lighted, blew his head to pieces;... Sara Rostignol was slit open from the legs to the bosom, and left so to perish on the road between Eyral and Lucerna; Anna Charbonnier was impaled, and carried thus on a pike from San Giovanni to La Torre."[</w:t>
      </w:r>
      <w:hyperlink r:id="rId18" w:anchor="ch02fn2">
        <w:r>
          <w:rPr>
            <w:color w:val="0000FF"/>
            <w:u w:val="single" w:color="0000FF"/>
          </w:rPr>
          <w:t>2</w:t>
        </w:r>
      </w:hyperlink>
      <w:r>
        <w:t>]</w:t>
      </w:r>
    </w:p>
    <w:p w14:paraId="326F2745" w14:textId="77777777" w:rsidR="00075191" w:rsidRDefault="00075191">
      <w:pPr>
        <w:pStyle w:val="BodyText"/>
        <w:ind w:left="0" w:right="0" w:firstLine="0"/>
        <w:jc w:val="left"/>
      </w:pPr>
    </w:p>
    <w:p w14:paraId="326F2746" w14:textId="77777777" w:rsidR="00075191" w:rsidRDefault="00000000">
      <w:pPr>
        <w:pStyle w:val="BodyText"/>
        <w:spacing w:before="1"/>
        <w:ind w:right="361"/>
      </w:pPr>
      <w:r>
        <w:rPr>
          <w:i/>
        </w:rPr>
        <w:t>Und dergleicken mehr</w:t>
      </w:r>
      <w:r>
        <w:t>! In 1630 the plague swept away one-half of the Vaudois population, including fifteen of their seventeen pastors. The places</w:t>
      </w:r>
      <w:r>
        <w:rPr>
          <w:spacing w:val="40"/>
        </w:rPr>
        <w:t xml:space="preserve"> </w:t>
      </w:r>
      <w:r>
        <w:t>of these were supplied from Geneva and Dauphiny, and the whole Vaudois people learned French in order to follow their services. More than once their number fell, by unremitting persecution, from the normal standard of twenty-</w:t>
      </w:r>
    </w:p>
    <w:p w14:paraId="326F2747" w14:textId="77777777" w:rsidR="00075191" w:rsidRDefault="00075191">
      <w:pPr>
        <w:pStyle w:val="BodyText"/>
        <w:sectPr w:rsidR="00075191">
          <w:pgSz w:w="12240" w:h="15840"/>
          <w:pgMar w:top="1360" w:right="1080" w:bottom="280" w:left="1080" w:header="720" w:footer="720" w:gutter="0"/>
          <w:cols w:space="720"/>
        </w:sectPr>
      </w:pPr>
    </w:p>
    <w:p w14:paraId="326F2748" w14:textId="77777777" w:rsidR="00075191" w:rsidRDefault="00000000">
      <w:pPr>
        <w:pStyle w:val="BodyText"/>
        <w:spacing w:before="70"/>
        <w:ind w:firstLine="0"/>
      </w:pPr>
      <w:r>
        <w:lastRenderedPageBreak/>
        <w:t>five thousand to about four thousand. In 1686 the Duke of Savoy ordered the three thousand that remained to give up their faith or leave the country. Refusing, they fought the French and Piedmontese armies till only eighty of their fighting men remained alive or uncaptured, when they gave up, and</w:t>
      </w:r>
      <w:r>
        <w:rPr>
          <w:spacing w:val="40"/>
        </w:rPr>
        <w:t xml:space="preserve"> </w:t>
      </w:r>
      <w:r>
        <w:t>were sent in a body to Switzerland. But in 1689, encouraged by William of Orange and led by one of their pastor-captains, between eight hundred and nine hundred of them returned to conquer their old homes again. They fought their way to Bobi, reduced to four hundred men in the first half year, and met every force sent against them, until at last the Duke of Savoy, giving up his alliance with that abomination of desolation, Louis XIV., restored them to comparative freedom,—since which time they have increased and multiplied in their barren Alpine valleys to this day.</w:t>
      </w:r>
    </w:p>
    <w:p w14:paraId="326F2749" w14:textId="77777777" w:rsidR="00075191" w:rsidRDefault="00000000">
      <w:pPr>
        <w:pStyle w:val="BodyText"/>
      </w:pPr>
      <w:r>
        <w:t>What are our woes and sufferance compared with these? Does not the recital of such a fight so obstinately waged against such odds fill us with resolution against our petty powers of darkness,—machine politicians, spoilsmen, and the rest? Life is worth living, no matter what it bring, if only such combats may be carried to successful terminations and one's heel set on the tyrant's throat. To the suicide, then, in his supposed world of multifarious and immoral nature, you can appeal—and appeal in the name of the very</w:t>
      </w:r>
      <w:r>
        <w:rPr>
          <w:spacing w:val="40"/>
        </w:rPr>
        <w:t xml:space="preserve"> </w:t>
      </w:r>
      <w:r>
        <w:t xml:space="preserve">evils that make his heart sick there—to wait and see his part of the battle out. And the consent to live on, which you ask of him under these circumstances, is not the sophistical 'resignation' which devotees of cowering religions preach: it is not resignation in the sense of licking a despotic Deity's hand. It is, on the contrary, a resignation based on manliness and pride. So long as your would-be suicide leaves an evil of his own unremedied, so long he has strictly no concern with evil in the abstract and at large. The submission which you demand of yourself to the general fact of evil in the world, your apparent acquiescence in it, is here nothing but the conviction that evil at large is </w:t>
      </w:r>
      <w:r>
        <w:rPr>
          <w:i/>
        </w:rPr>
        <w:t xml:space="preserve">none of your business </w:t>
      </w:r>
      <w:r>
        <w:t>until your business with your private particular evils is liquidated and settled up. A challenge of this sort, with proper designation of detail, is one that need only be made to be accepted by men whose normal instincts are not decayed; and your reflective would-be suicide may easily be moved by it to face life with a certain interest again. The sentiment of honor is a very penetrating thing. When you and I, for instance, realize how many innocent beasts have had to suffer in cattle-cars and slaughter-pens and lay down their lives that we might grow up, all fattened and</w:t>
      </w:r>
      <w:r>
        <w:rPr>
          <w:spacing w:val="20"/>
        </w:rPr>
        <w:t xml:space="preserve"> </w:t>
      </w:r>
      <w:r>
        <w:t>clad,</w:t>
      </w:r>
      <w:r>
        <w:rPr>
          <w:spacing w:val="20"/>
        </w:rPr>
        <w:t xml:space="preserve"> </w:t>
      </w:r>
      <w:r>
        <w:t>to</w:t>
      </w:r>
      <w:r>
        <w:rPr>
          <w:spacing w:val="20"/>
        </w:rPr>
        <w:t xml:space="preserve"> </w:t>
      </w:r>
      <w:r>
        <w:t>sit</w:t>
      </w:r>
      <w:r>
        <w:rPr>
          <w:spacing w:val="20"/>
        </w:rPr>
        <w:t xml:space="preserve"> </w:t>
      </w:r>
      <w:r>
        <w:t>together</w:t>
      </w:r>
      <w:r>
        <w:rPr>
          <w:spacing w:val="20"/>
        </w:rPr>
        <w:t xml:space="preserve"> </w:t>
      </w:r>
      <w:r>
        <w:t>here</w:t>
      </w:r>
      <w:r>
        <w:rPr>
          <w:spacing w:val="20"/>
        </w:rPr>
        <w:t xml:space="preserve"> </w:t>
      </w:r>
      <w:r>
        <w:t>in</w:t>
      </w:r>
      <w:r>
        <w:rPr>
          <w:spacing w:val="20"/>
        </w:rPr>
        <w:t xml:space="preserve"> </w:t>
      </w:r>
      <w:r>
        <w:t>comfort</w:t>
      </w:r>
      <w:r>
        <w:rPr>
          <w:spacing w:val="20"/>
        </w:rPr>
        <w:t xml:space="preserve"> </w:t>
      </w:r>
      <w:r>
        <w:t>and</w:t>
      </w:r>
      <w:r>
        <w:rPr>
          <w:spacing w:val="20"/>
        </w:rPr>
        <w:t xml:space="preserve"> </w:t>
      </w:r>
      <w:r>
        <w:t>carry</w:t>
      </w:r>
      <w:r>
        <w:rPr>
          <w:spacing w:val="20"/>
        </w:rPr>
        <w:t xml:space="preserve"> </w:t>
      </w:r>
      <w:r>
        <w:t>on</w:t>
      </w:r>
      <w:r>
        <w:rPr>
          <w:spacing w:val="20"/>
        </w:rPr>
        <w:t xml:space="preserve"> </w:t>
      </w:r>
      <w:r>
        <w:t>this</w:t>
      </w:r>
      <w:r>
        <w:rPr>
          <w:spacing w:val="20"/>
        </w:rPr>
        <w:t xml:space="preserve"> </w:t>
      </w:r>
      <w:r>
        <w:t>discourse,</w:t>
      </w:r>
      <w:r>
        <w:rPr>
          <w:spacing w:val="20"/>
        </w:rPr>
        <w:t xml:space="preserve"> </w:t>
      </w:r>
      <w:r>
        <w:t>it</w:t>
      </w:r>
      <w:r>
        <w:rPr>
          <w:spacing w:val="20"/>
        </w:rPr>
        <w:t xml:space="preserve"> </w:t>
      </w:r>
      <w:r>
        <w:t>does,</w:t>
      </w:r>
    </w:p>
    <w:p w14:paraId="326F274A" w14:textId="77777777" w:rsidR="00075191" w:rsidRDefault="00075191">
      <w:pPr>
        <w:pStyle w:val="BodyText"/>
        <w:sectPr w:rsidR="00075191">
          <w:pgSz w:w="12240" w:h="15840"/>
          <w:pgMar w:top="1360" w:right="1080" w:bottom="280" w:left="1080" w:header="720" w:footer="720" w:gutter="0"/>
          <w:cols w:space="720"/>
        </w:sectPr>
      </w:pPr>
    </w:p>
    <w:p w14:paraId="326F274B" w14:textId="77777777" w:rsidR="00075191" w:rsidRDefault="00000000">
      <w:pPr>
        <w:pStyle w:val="BodyText"/>
        <w:spacing w:before="70"/>
        <w:ind w:firstLine="0"/>
      </w:pPr>
      <w:r>
        <w:lastRenderedPageBreak/>
        <w:t>indeed, put our relation to the universe in a more solemn light. "Does not," as a young Amherst philosopher (Xenos Clark, now dead) once wrote, "the acceptance</w:t>
      </w:r>
      <w:r>
        <w:rPr>
          <w:spacing w:val="-3"/>
        </w:rPr>
        <w:t xml:space="preserve"> </w:t>
      </w:r>
      <w:r>
        <w:t>of</w:t>
      </w:r>
      <w:r>
        <w:rPr>
          <w:spacing w:val="-3"/>
        </w:rPr>
        <w:t xml:space="preserve"> </w:t>
      </w:r>
      <w:r>
        <w:t>a</w:t>
      </w:r>
      <w:r>
        <w:rPr>
          <w:spacing w:val="-3"/>
        </w:rPr>
        <w:t xml:space="preserve"> </w:t>
      </w:r>
      <w:r>
        <w:t>happy</w:t>
      </w:r>
      <w:r>
        <w:rPr>
          <w:spacing w:val="-2"/>
        </w:rPr>
        <w:t xml:space="preserve"> </w:t>
      </w:r>
      <w:r>
        <w:t>life</w:t>
      </w:r>
      <w:r>
        <w:rPr>
          <w:spacing w:val="-3"/>
        </w:rPr>
        <w:t xml:space="preserve"> </w:t>
      </w:r>
      <w:r>
        <w:t>upon</w:t>
      </w:r>
      <w:r>
        <w:rPr>
          <w:spacing w:val="-2"/>
        </w:rPr>
        <w:t xml:space="preserve"> </w:t>
      </w:r>
      <w:r>
        <w:t>such</w:t>
      </w:r>
      <w:r>
        <w:rPr>
          <w:spacing w:val="-2"/>
        </w:rPr>
        <w:t xml:space="preserve"> </w:t>
      </w:r>
      <w:r>
        <w:t>terms</w:t>
      </w:r>
      <w:r>
        <w:rPr>
          <w:spacing w:val="-3"/>
        </w:rPr>
        <w:t xml:space="preserve"> </w:t>
      </w:r>
      <w:r>
        <w:t>involve</w:t>
      </w:r>
      <w:r>
        <w:rPr>
          <w:spacing w:val="-3"/>
        </w:rPr>
        <w:t xml:space="preserve"> </w:t>
      </w:r>
      <w:r>
        <w:t>a</w:t>
      </w:r>
      <w:r>
        <w:rPr>
          <w:spacing w:val="-3"/>
        </w:rPr>
        <w:t xml:space="preserve"> </w:t>
      </w:r>
      <w:r>
        <w:t>point</w:t>
      </w:r>
      <w:r>
        <w:rPr>
          <w:spacing w:val="-3"/>
        </w:rPr>
        <w:t xml:space="preserve"> </w:t>
      </w:r>
      <w:r>
        <w:t>of</w:t>
      </w:r>
      <w:r>
        <w:rPr>
          <w:spacing w:val="-3"/>
        </w:rPr>
        <w:t xml:space="preserve"> </w:t>
      </w:r>
      <w:r>
        <w:t>honor?"</w:t>
      </w:r>
      <w:r>
        <w:rPr>
          <w:spacing w:val="-3"/>
        </w:rPr>
        <w:t xml:space="preserve"> </w:t>
      </w:r>
      <w:r>
        <w:t>Are</w:t>
      </w:r>
      <w:r>
        <w:rPr>
          <w:spacing w:val="-3"/>
        </w:rPr>
        <w:t xml:space="preserve"> </w:t>
      </w:r>
      <w:r>
        <w:t>we not bound to take some suffering upon ourselves, to do some self-denying service with our lives, in return for all those lives upon which ours are built? To hear this question is to answer it in but one possible way, if one have a normally constituted heart.</w:t>
      </w:r>
    </w:p>
    <w:p w14:paraId="326F274C" w14:textId="77777777" w:rsidR="00075191" w:rsidRDefault="00075191">
      <w:pPr>
        <w:pStyle w:val="BodyText"/>
        <w:ind w:left="0" w:right="0" w:firstLine="0"/>
        <w:jc w:val="left"/>
      </w:pPr>
    </w:p>
    <w:p w14:paraId="326F274D" w14:textId="77777777" w:rsidR="00075191" w:rsidRDefault="00000000">
      <w:pPr>
        <w:pStyle w:val="BodyText"/>
        <w:ind w:right="361"/>
      </w:pPr>
      <w:r>
        <w:t>Thus, then, we see that mere instinctive curiosity, pugnacity, and honor may make life on a purely naturalistic basis seem worth living from day to day to men who have cast away all metaphysics in order to get rid of hypochondria, but who are resolved to owe nothing as yet to religion and its more positive gifts. A poor half-way stage, some of you may be inclined to say; but at least you must grant it to be an honest stage; and no man should dare</w:t>
      </w:r>
      <w:r>
        <w:rPr>
          <w:spacing w:val="-1"/>
        </w:rPr>
        <w:t xml:space="preserve"> </w:t>
      </w:r>
      <w:r>
        <w:t>to</w:t>
      </w:r>
      <w:r>
        <w:rPr>
          <w:spacing w:val="-1"/>
        </w:rPr>
        <w:t xml:space="preserve"> </w:t>
      </w:r>
      <w:r>
        <w:t>speak</w:t>
      </w:r>
      <w:r>
        <w:rPr>
          <w:spacing w:val="-1"/>
        </w:rPr>
        <w:t xml:space="preserve"> </w:t>
      </w:r>
      <w:r>
        <w:t>meanly</w:t>
      </w:r>
      <w:r>
        <w:rPr>
          <w:spacing w:val="-1"/>
        </w:rPr>
        <w:t xml:space="preserve"> </w:t>
      </w:r>
      <w:r>
        <w:t>of</w:t>
      </w:r>
      <w:r>
        <w:rPr>
          <w:spacing w:val="-1"/>
        </w:rPr>
        <w:t xml:space="preserve"> </w:t>
      </w:r>
      <w:r>
        <w:t>these</w:t>
      </w:r>
      <w:r>
        <w:rPr>
          <w:spacing w:val="-1"/>
        </w:rPr>
        <w:t xml:space="preserve"> </w:t>
      </w:r>
      <w:r>
        <w:t>instincts</w:t>
      </w:r>
      <w:r>
        <w:rPr>
          <w:spacing w:val="-1"/>
        </w:rPr>
        <w:t xml:space="preserve"> </w:t>
      </w:r>
      <w:r>
        <w:t>which</w:t>
      </w:r>
      <w:r>
        <w:rPr>
          <w:spacing w:val="-1"/>
        </w:rPr>
        <w:t xml:space="preserve"> </w:t>
      </w:r>
      <w:r>
        <w:t>are</w:t>
      </w:r>
      <w:r>
        <w:rPr>
          <w:spacing w:val="-1"/>
        </w:rPr>
        <w:t xml:space="preserve"> </w:t>
      </w:r>
      <w:r>
        <w:t>our</w:t>
      </w:r>
      <w:r>
        <w:rPr>
          <w:spacing w:val="-1"/>
        </w:rPr>
        <w:t xml:space="preserve"> </w:t>
      </w:r>
      <w:r>
        <w:t>nature's</w:t>
      </w:r>
      <w:r>
        <w:rPr>
          <w:spacing w:val="-1"/>
        </w:rPr>
        <w:t xml:space="preserve"> </w:t>
      </w:r>
      <w:r>
        <w:t>best</w:t>
      </w:r>
      <w:r>
        <w:rPr>
          <w:spacing w:val="-1"/>
        </w:rPr>
        <w:t xml:space="preserve"> </w:t>
      </w:r>
      <w:r>
        <w:t xml:space="preserve">equipment, and to which religion herself must in the last resort address her own peculiar </w:t>
      </w:r>
      <w:r>
        <w:rPr>
          <w:spacing w:val="-2"/>
        </w:rPr>
        <w:t>appeals.</w:t>
      </w:r>
    </w:p>
    <w:p w14:paraId="326F274E" w14:textId="77777777" w:rsidR="00075191" w:rsidRDefault="00075191">
      <w:pPr>
        <w:pStyle w:val="BodyText"/>
        <w:ind w:left="0" w:right="0" w:firstLine="0"/>
        <w:jc w:val="left"/>
      </w:pPr>
    </w:p>
    <w:p w14:paraId="326F274F" w14:textId="77777777" w:rsidR="00075191" w:rsidRDefault="00000000">
      <w:pPr>
        <w:pStyle w:val="Heading6"/>
      </w:pPr>
      <w:r>
        <w:rPr>
          <w:spacing w:val="-5"/>
        </w:rPr>
        <w:t>IV.</w:t>
      </w:r>
    </w:p>
    <w:p w14:paraId="326F2750" w14:textId="77777777" w:rsidR="00075191" w:rsidRDefault="00000000">
      <w:pPr>
        <w:pStyle w:val="BodyText"/>
        <w:ind w:right="359"/>
      </w:pPr>
      <w:r>
        <w:t>And now, in turning to what religion may have to say to the question, I come to what is the soul of my discourse. Religion has meant many things in human history; but when from now onward I use the word I mean to use it in the supernaturalist sense, as declaring that the so-called order of nature,</w:t>
      </w:r>
      <w:r>
        <w:rPr>
          <w:spacing w:val="40"/>
        </w:rPr>
        <w:t xml:space="preserve"> </w:t>
      </w:r>
      <w:r>
        <w:t>which constitutes this world's experience, is only one portion of the total universe, and that there stretches beyond this visible world an unseen world of which we now know nothing positive, but in its relation to which the true significance of our present mundane life consists. A man's religious faith (whatever more special items of doctrine it may involve) means for me essentially his faith in the existence of an unseen order of</w:t>
      </w:r>
      <w:r>
        <w:rPr>
          <w:spacing w:val="-1"/>
        </w:rPr>
        <w:t xml:space="preserve"> </w:t>
      </w:r>
      <w:r>
        <w:t>some kind in which the riddles of the natural order may be found explained. In the more developed religions the natural world has always been regarded as the mere scaffolding or vestibule of a truer, more eternal world, and affirmed to be a sphere</w:t>
      </w:r>
      <w:r>
        <w:rPr>
          <w:spacing w:val="-4"/>
        </w:rPr>
        <w:t xml:space="preserve"> </w:t>
      </w:r>
      <w:r>
        <w:t>of</w:t>
      </w:r>
      <w:r>
        <w:rPr>
          <w:spacing w:val="-4"/>
        </w:rPr>
        <w:t xml:space="preserve"> </w:t>
      </w:r>
      <w:r>
        <w:t>education, trial, or redemption. In these religions, one must in some fashion</w:t>
      </w:r>
      <w:r>
        <w:rPr>
          <w:spacing w:val="-2"/>
        </w:rPr>
        <w:t xml:space="preserve"> </w:t>
      </w:r>
      <w:r>
        <w:t>die</w:t>
      </w:r>
      <w:r>
        <w:rPr>
          <w:spacing w:val="-1"/>
        </w:rPr>
        <w:t xml:space="preserve"> </w:t>
      </w:r>
      <w:r>
        <w:t>to</w:t>
      </w:r>
      <w:r>
        <w:rPr>
          <w:spacing w:val="-2"/>
        </w:rPr>
        <w:t xml:space="preserve"> </w:t>
      </w:r>
      <w:r>
        <w:t>the</w:t>
      </w:r>
      <w:r>
        <w:rPr>
          <w:spacing w:val="-1"/>
        </w:rPr>
        <w:t xml:space="preserve"> </w:t>
      </w:r>
      <w:r>
        <w:t>natural</w:t>
      </w:r>
      <w:r>
        <w:rPr>
          <w:spacing w:val="-2"/>
        </w:rPr>
        <w:t xml:space="preserve"> </w:t>
      </w:r>
      <w:r>
        <w:t>life</w:t>
      </w:r>
      <w:r>
        <w:rPr>
          <w:spacing w:val="-1"/>
        </w:rPr>
        <w:t xml:space="preserve"> </w:t>
      </w:r>
      <w:r>
        <w:t>before</w:t>
      </w:r>
      <w:r>
        <w:rPr>
          <w:spacing w:val="-1"/>
        </w:rPr>
        <w:t xml:space="preserve"> </w:t>
      </w:r>
      <w:r>
        <w:t>one</w:t>
      </w:r>
      <w:r>
        <w:rPr>
          <w:spacing w:val="-2"/>
        </w:rPr>
        <w:t xml:space="preserve"> </w:t>
      </w:r>
      <w:r>
        <w:t>can</w:t>
      </w:r>
      <w:r>
        <w:rPr>
          <w:spacing w:val="-1"/>
        </w:rPr>
        <w:t xml:space="preserve"> </w:t>
      </w:r>
      <w:r>
        <w:t>enter</w:t>
      </w:r>
      <w:r>
        <w:rPr>
          <w:spacing w:val="-2"/>
        </w:rPr>
        <w:t xml:space="preserve"> </w:t>
      </w:r>
      <w:r>
        <w:t>into</w:t>
      </w:r>
      <w:r>
        <w:rPr>
          <w:spacing w:val="-1"/>
        </w:rPr>
        <w:t xml:space="preserve"> </w:t>
      </w:r>
      <w:r>
        <w:t>life</w:t>
      </w:r>
      <w:r>
        <w:rPr>
          <w:spacing w:val="-2"/>
        </w:rPr>
        <w:t xml:space="preserve"> </w:t>
      </w:r>
      <w:r>
        <w:t>eternal.</w:t>
      </w:r>
      <w:r>
        <w:rPr>
          <w:spacing w:val="-1"/>
        </w:rPr>
        <w:t xml:space="preserve"> </w:t>
      </w:r>
      <w:r>
        <w:t>The</w:t>
      </w:r>
      <w:r>
        <w:rPr>
          <w:spacing w:val="-1"/>
        </w:rPr>
        <w:t xml:space="preserve"> </w:t>
      </w:r>
      <w:r>
        <w:t>notion that this physical world of wind and water, where the sun rises and the moon sets, is absolutely and ultimately the divinely aimed-at and established thing, is</w:t>
      </w:r>
      <w:r>
        <w:rPr>
          <w:spacing w:val="34"/>
        </w:rPr>
        <w:t xml:space="preserve"> </w:t>
      </w:r>
      <w:r>
        <w:t>one</w:t>
      </w:r>
      <w:r>
        <w:rPr>
          <w:spacing w:val="35"/>
        </w:rPr>
        <w:t xml:space="preserve"> </w:t>
      </w:r>
      <w:r>
        <w:t>which</w:t>
      </w:r>
      <w:r>
        <w:rPr>
          <w:spacing w:val="35"/>
        </w:rPr>
        <w:t xml:space="preserve"> </w:t>
      </w:r>
      <w:r>
        <w:t>we</w:t>
      </w:r>
      <w:r>
        <w:rPr>
          <w:spacing w:val="35"/>
        </w:rPr>
        <w:t xml:space="preserve"> </w:t>
      </w:r>
      <w:r>
        <w:t>find</w:t>
      </w:r>
      <w:r>
        <w:rPr>
          <w:spacing w:val="35"/>
        </w:rPr>
        <w:t xml:space="preserve"> </w:t>
      </w:r>
      <w:r>
        <w:t>only</w:t>
      </w:r>
      <w:r>
        <w:rPr>
          <w:spacing w:val="35"/>
        </w:rPr>
        <w:t xml:space="preserve"> </w:t>
      </w:r>
      <w:r>
        <w:t>in</w:t>
      </w:r>
      <w:r>
        <w:rPr>
          <w:spacing w:val="35"/>
        </w:rPr>
        <w:t xml:space="preserve"> </w:t>
      </w:r>
      <w:r>
        <w:t>very</w:t>
      </w:r>
      <w:r>
        <w:rPr>
          <w:spacing w:val="34"/>
        </w:rPr>
        <w:t xml:space="preserve"> </w:t>
      </w:r>
      <w:r>
        <w:t>early</w:t>
      </w:r>
      <w:r>
        <w:rPr>
          <w:spacing w:val="35"/>
        </w:rPr>
        <w:t xml:space="preserve"> </w:t>
      </w:r>
      <w:r>
        <w:t>religions,</w:t>
      </w:r>
      <w:r>
        <w:rPr>
          <w:spacing w:val="35"/>
        </w:rPr>
        <w:t xml:space="preserve"> </w:t>
      </w:r>
      <w:r>
        <w:t>such</w:t>
      </w:r>
      <w:r>
        <w:rPr>
          <w:spacing w:val="35"/>
        </w:rPr>
        <w:t xml:space="preserve"> </w:t>
      </w:r>
      <w:r>
        <w:t>as</w:t>
      </w:r>
      <w:r>
        <w:rPr>
          <w:spacing w:val="35"/>
        </w:rPr>
        <w:t xml:space="preserve"> </w:t>
      </w:r>
      <w:r>
        <w:t>that</w:t>
      </w:r>
      <w:r>
        <w:rPr>
          <w:spacing w:val="34"/>
        </w:rPr>
        <w:t xml:space="preserve"> </w:t>
      </w:r>
      <w:r>
        <w:t>of</w:t>
      </w:r>
      <w:r>
        <w:rPr>
          <w:spacing w:val="34"/>
        </w:rPr>
        <w:t xml:space="preserve"> </w:t>
      </w:r>
      <w:r>
        <w:t>the</w:t>
      </w:r>
      <w:r>
        <w:rPr>
          <w:spacing w:val="35"/>
        </w:rPr>
        <w:t xml:space="preserve"> </w:t>
      </w:r>
      <w:r>
        <w:t>most</w:t>
      </w:r>
    </w:p>
    <w:p w14:paraId="326F2751" w14:textId="77777777" w:rsidR="00075191" w:rsidRDefault="00075191">
      <w:pPr>
        <w:pStyle w:val="BodyText"/>
        <w:sectPr w:rsidR="00075191">
          <w:pgSz w:w="12240" w:h="15840"/>
          <w:pgMar w:top="1360" w:right="1080" w:bottom="280" w:left="1080" w:header="720" w:footer="720" w:gutter="0"/>
          <w:cols w:space="720"/>
        </w:sectPr>
      </w:pPr>
    </w:p>
    <w:p w14:paraId="326F2752" w14:textId="77777777" w:rsidR="00075191" w:rsidRDefault="00000000">
      <w:pPr>
        <w:pStyle w:val="BodyText"/>
        <w:spacing w:before="70"/>
        <w:ind w:firstLine="0"/>
      </w:pPr>
      <w:r>
        <w:lastRenderedPageBreak/>
        <w:t xml:space="preserve">primitive Jews. It is this natural religion (primitive still, in spite of the fact that poets and men of science whose good-will exceeds their perspicacity keep publishing it in new editions tuned to our contemporary ears) that, as I said a while ago, has suffered definitive bankruptcy in the opinion of a circle of persons, among whom I must count myself, and who are growing more numerous every day. For such persons the physical order of nature, taken simply as science knows it, cannot be held to reveal any one harmonious spiritual intent. It is mere </w:t>
      </w:r>
      <w:r>
        <w:rPr>
          <w:i/>
        </w:rPr>
        <w:t>weather</w:t>
      </w:r>
      <w:r>
        <w:t>, as Chauncey Wright called it, doing and undoing without end.</w:t>
      </w:r>
    </w:p>
    <w:p w14:paraId="326F2753" w14:textId="77777777" w:rsidR="00075191" w:rsidRDefault="00000000">
      <w:pPr>
        <w:pStyle w:val="BodyText"/>
      </w:pPr>
      <w:r>
        <w:t>Now, I wish to make you feel, if I can in the short remainder of this hour, that we have a right to believe the physical order to be only a partial order; that we have a right to supplement it by an unseen spiritual order which we assume on trust, if only thereby life may seem to us better worth living again. But as such a trust will seem to some of you sadly mystical and execrably unscientific,</w:t>
      </w:r>
      <w:r>
        <w:rPr>
          <w:spacing w:val="-2"/>
        </w:rPr>
        <w:t xml:space="preserve"> </w:t>
      </w:r>
      <w:r>
        <w:t>I</w:t>
      </w:r>
      <w:r>
        <w:rPr>
          <w:spacing w:val="-2"/>
        </w:rPr>
        <w:t xml:space="preserve"> </w:t>
      </w:r>
      <w:r>
        <w:t>must</w:t>
      </w:r>
      <w:r>
        <w:rPr>
          <w:spacing w:val="-2"/>
        </w:rPr>
        <w:t xml:space="preserve"> </w:t>
      </w:r>
      <w:r>
        <w:t>first</w:t>
      </w:r>
      <w:r>
        <w:rPr>
          <w:spacing w:val="-2"/>
        </w:rPr>
        <w:t xml:space="preserve"> </w:t>
      </w:r>
      <w:r>
        <w:t>say</w:t>
      </w:r>
      <w:r>
        <w:rPr>
          <w:spacing w:val="-2"/>
        </w:rPr>
        <w:t xml:space="preserve"> </w:t>
      </w:r>
      <w:r>
        <w:t>a</w:t>
      </w:r>
      <w:r>
        <w:rPr>
          <w:spacing w:val="-2"/>
        </w:rPr>
        <w:t xml:space="preserve"> </w:t>
      </w:r>
      <w:r>
        <w:t>word</w:t>
      </w:r>
      <w:r>
        <w:rPr>
          <w:spacing w:val="-2"/>
        </w:rPr>
        <w:t xml:space="preserve"> </w:t>
      </w:r>
      <w:r>
        <w:t>or</w:t>
      </w:r>
      <w:r>
        <w:rPr>
          <w:spacing w:val="-2"/>
        </w:rPr>
        <w:t xml:space="preserve"> </w:t>
      </w:r>
      <w:r>
        <w:t>two</w:t>
      </w:r>
      <w:r>
        <w:rPr>
          <w:spacing w:val="-2"/>
        </w:rPr>
        <w:t xml:space="preserve"> </w:t>
      </w:r>
      <w:r>
        <w:t>to</w:t>
      </w:r>
      <w:r>
        <w:rPr>
          <w:spacing w:val="-2"/>
        </w:rPr>
        <w:t xml:space="preserve"> </w:t>
      </w:r>
      <w:r>
        <w:t>weaken</w:t>
      </w:r>
      <w:r>
        <w:rPr>
          <w:spacing w:val="-2"/>
        </w:rPr>
        <w:t xml:space="preserve"> </w:t>
      </w:r>
      <w:r>
        <w:t>the</w:t>
      </w:r>
      <w:r>
        <w:rPr>
          <w:spacing w:val="-2"/>
        </w:rPr>
        <w:t xml:space="preserve"> </w:t>
      </w:r>
      <w:r>
        <w:t>veto</w:t>
      </w:r>
      <w:r>
        <w:rPr>
          <w:spacing w:val="-2"/>
        </w:rPr>
        <w:t xml:space="preserve"> </w:t>
      </w:r>
      <w:r>
        <w:t>which</w:t>
      </w:r>
      <w:r>
        <w:rPr>
          <w:spacing w:val="-2"/>
        </w:rPr>
        <w:t xml:space="preserve"> </w:t>
      </w:r>
      <w:r>
        <w:t>you</w:t>
      </w:r>
      <w:r>
        <w:rPr>
          <w:spacing w:val="-2"/>
        </w:rPr>
        <w:t xml:space="preserve"> </w:t>
      </w:r>
      <w:r>
        <w:t>may consider that science opposes to our act.</w:t>
      </w:r>
    </w:p>
    <w:p w14:paraId="326F2754" w14:textId="77777777" w:rsidR="00075191" w:rsidRDefault="00000000">
      <w:pPr>
        <w:pStyle w:val="BodyText"/>
        <w:ind w:right="359"/>
      </w:pPr>
      <w:r>
        <w:t>There is included in human nature an ingrained naturalism and materialism of mind which can only admit facts that are actually tangible. Of this sort of mind the entity called 'science' is the idol. Fondness for the word 'scientist' is one of the notes by which you may know its votaries; and its</w:t>
      </w:r>
      <w:r>
        <w:rPr>
          <w:spacing w:val="40"/>
        </w:rPr>
        <w:t xml:space="preserve"> </w:t>
      </w:r>
      <w:r>
        <w:t>short</w:t>
      </w:r>
      <w:r>
        <w:rPr>
          <w:spacing w:val="-2"/>
        </w:rPr>
        <w:t xml:space="preserve"> </w:t>
      </w:r>
      <w:r>
        <w:t>way</w:t>
      </w:r>
      <w:r>
        <w:rPr>
          <w:spacing w:val="-1"/>
        </w:rPr>
        <w:t xml:space="preserve"> </w:t>
      </w:r>
      <w:r>
        <w:t>of</w:t>
      </w:r>
      <w:r>
        <w:rPr>
          <w:spacing w:val="-1"/>
        </w:rPr>
        <w:t xml:space="preserve"> </w:t>
      </w:r>
      <w:r>
        <w:t>killing</w:t>
      </w:r>
      <w:r>
        <w:rPr>
          <w:spacing w:val="-1"/>
        </w:rPr>
        <w:t xml:space="preserve"> </w:t>
      </w:r>
      <w:r>
        <w:t>any</w:t>
      </w:r>
      <w:r>
        <w:rPr>
          <w:spacing w:val="-1"/>
        </w:rPr>
        <w:t xml:space="preserve"> </w:t>
      </w:r>
      <w:r>
        <w:t>opinion</w:t>
      </w:r>
      <w:r>
        <w:rPr>
          <w:spacing w:val="-1"/>
        </w:rPr>
        <w:t xml:space="preserve"> </w:t>
      </w:r>
      <w:r>
        <w:t>that</w:t>
      </w:r>
      <w:r>
        <w:rPr>
          <w:spacing w:val="-1"/>
        </w:rPr>
        <w:t xml:space="preserve"> </w:t>
      </w:r>
      <w:r>
        <w:t>it</w:t>
      </w:r>
      <w:r>
        <w:rPr>
          <w:spacing w:val="-2"/>
        </w:rPr>
        <w:t xml:space="preserve"> </w:t>
      </w:r>
      <w:r>
        <w:t>disbelieves</w:t>
      </w:r>
      <w:r>
        <w:rPr>
          <w:spacing w:val="-1"/>
        </w:rPr>
        <w:t xml:space="preserve"> </w:t>
      </w:r>
      <w:r>
        <w:t>in</w:t>
      </w:r>
      <w:r>
        <w:rPr>
          <w:spacing w:val="-1"/>
        </w:rPr>
        <w:t xml:space="preserve"> </w:t>
      </w:r>
      <w:r>
        <w:t>is</w:t>
      </w:r>
      <w:r>
        <w:rPr>
          <w:spacing w:val="-1"/>
        </w:rPr>
        <w:t xml:space="preserve"> </w:t>
      </w:r>
      <w:r>
        <w:t>to</w:t>
      </w:r>
      <w:r>
        <w:rPr>
          <w:spacing w:val="-1"/>
        </w:rPr>
        <w:t xml:space="preserve"> </w:t>
      </w:r>
      <w:r>
        <w:t>call</w:t>
      </w:r>
      <w:r>
        <w:rPr>
          <w:spacing w:val="-2"/>
        </w:rPr>
        <w:t xml:space="preserve"> </w:t>
      </w:r>
      <w:r>
        <w:t>it</w:t>
      </w:r>
      <w:r>
        <w:rPr>
          <w:spacing w:val="-1"/>
        </w:rPr>
        <w:t xml:space="preserve"> </w:t>
      </w:r>
      <w:r>
        <w:t>'unscientific.' It must be granted that there is no slight excuse for this. Science has made such glorious leaps in the last three hundred years, and extended our knowledge of nature so enormously both in general and in detail; men of science, moreover, have as a class displayed such admirable virtues,—that it is no wonder if the worshippers of science lose their head. In this very University, accordingly, I have heard more than one teacher say that all the fundamental conceptions of truth have already been found by science, and that the future has only the details of the picture to fill in. But the slightest reflection on the real conditions will suffice to show how barbaric such notions are. They show such a lack of scientific imagination, that it is hard to see how one who is actively advancing any part of science can make a mistake so crude. Think how many absolutely new scientific conceptions have arisen in our own generation, how many new problems have been formulated that were never thought of before, and then cast an eye upon the brevity</w:t>
      </w:r>
      <w:r>
        <w:rPr>
          <w:spacing w:val="-3"/>
        </w:rPr>
        <w:t xml:space="preserve"> </w:t>
      </w:r>
      <w:r>
        <w:t>of</w:t>
      </w:r>
      <w:r>
        <w:rPr>
          <w:spacing w:val="-4"/>
        </w:rPr>
        <w:t xml:space="preserve"> </w:t>
      </w:r>
      <w:r>
        <w:t>science's</w:t>
      </w:r>
      <w:r>
        <w:rPr>
          <w:spacing w:val="-4"/>
        </w:rPr>
        <w:t xml:space="preserve"> </w:t>
      </w:r>
      <w:r>
        <w:t>career.</w:t>
      </w:r>
      <w:r>
        <w:rPr>
          <w:spacing w:val="-3"/>
        </w:rPr>
        <w:t xml:space="preserve"> </w:t>
      </w:r>
      <w:r>
        <w:t>It</w:t>
      </w:r>
      <w:r>
        <w:rPr>
          <w:spacing w:val="-4"/>
        </w:rPr>
        <w:t xml:space="preserve"> </w:t>
      </w:r>
      <w:r>
        <w:t>began</w:t>
      </w:r>
      <w:r>
        <w:rPr>
          <w:spacing w:val="-3"/>
        </w:rPr>
        <w:t xml:space="preserve"> </w:t>
      </w:r>
      <w:r>
        <w:t>with</w:t>
      </w:r>
      <w:r>
        <w:rPr>
          <w:spacing w:val="-3"/>
        </w:rPr>
        <w:t xml:space="preserve"> </w:t>
      </w:r>
      <w:r>
        <w:t>Galileo,</w:t>
      </w:r>
      <w:r>
        <w:rPr>
          <w:spacing w:val="-3"/>
        </w:rPr>
        <w:t xml:space="preserve"> </w:t>
      </w:r>
      <w:r>
        <w:t>not</w:t>
      </w:r>
      <w:r>
        <w:rPr>
          <w:spacing w:val="-4"/>
        </w:rPr>
        <w:t xml:space="preserve"> </w:t>
      </w:r>
      <w:r>
        <w:t>three</w:t>
      </w:r>
      <w:r>
        <w:rPr>
          <w:spacing w:val="-4"/>
        </w:rPr>
        <w:t xml:space="preserve"> </w:t>
      </w:r>
      <w:r>
        <w:t>hundred</w:t>
      </w:r>
      <w:r>
        <w:rPr>
          <w:spacing w:val="-3"/>
        </w:rPr>
        <w:t xml:space="preserve"> </w:t>
      </w:r>
      <w:r>
        <w:t>years</w:t>
      </w:r>
      <w:r>
        <w:rPr>
          <w:spacing w:val="-4"/>
        </w:rPr>
        <w:t xml:space="preserve"> </w:t>
      </w:r>
      <w:r>
        <w:t>ago. Four thinkers since Galileo, each informing his successor of what discoveries</w:t>
      </w:r>
    </w:p>
    <w:p w14:paraId="326F2755" w14:textId="77777777" w:rsidR="00075191" w:rsidRDefault="00075191">
      <w:pPr>
        <w:pStyle w:val="BodyText"/>
        <w:sectPr w:rsidR="00075191">
          <w:pgSz w:w="12240" w:h="15840"/>
          <w:pgMar w:top="1360" w:right="1080" w:bottom="280" w:left="1080" w:header="720" w:footer="720" w:gutter="0"/>
          <w:cols w:space="720"/>
        </w:sectPr>
      </w:pPr>
    </w:p>
    <w:p w14:paraId="326F2756" w14:textId="77777777" w:rsidR="00075191" w:rsidRDefault="00000000">
      <w:pPr>
        <w:pStyle w:val="BodyText"/>
        <w:spacing w:before="70"/>
        <w:ind w:right="357" w:firstLine="0"/>
      </w:pPr>
      <w:r>
        <w:lastRenderedPageBreak/>
        <w:t xml:space="preserve">his own lifetime had seen achieved, might have passed the torch of science into our hands as we sit here in this room. Indeed, for the matter of that, an audience much smaller than the present one, an audience of some five or six score people, if each person in it could speak for his own generation, would carry us away to the black unknown of the human species, to days without a document or monument to tell their tale. Is it credible that such a mushroom knowledge, such a growth overnight as this, </w:t>
      </w:r>
      <w:r>
        <w:rPr>
          <w:i/>
        </w:rPr>
        <w:t xml:space="preserve">can </w:t>
      </w:r>
      <w:r>
        <w:t>represent more than the minutest glimpse of what the universe will really prove to be when</w:t>
      </w:r>
      <w:r>
        <w:rPr>
          <w:spacing w:val="40"/>
        </w:rPr>
        <w:t xml:space="preserve"> </w:t>
      </w:r>
      <w:r>
        <w:t xml:space="preserve">adequately understood? No! our science is a drop, our ignorance a sea. Whatever else be certain, this at least is certain,—that the world of our present natural knowledge </w:t>
      </w:r>
      <w:r>
        <w:rPr>
          <w:i/>
        </w:rPr>
        <w:t xml:space="preserve">is </w:t>
      </w:r>
      <w:r>
        <w:t xml:space="preserve">enveloped in a larger world of </w:t>
      </w:r>
      <w:r>
        <w:rPr>
          <w:i/>
        </w:rPr>
        <w:t xml:space="preserve">some </w:t>
      </w:r>
      <w:r>
        <w:t>sort of whose residual properties we at present can frame no positive idea.</w:t>
      </w:r>
    </w:p>
    <w:p w14:paraId="326F2757" w14:textId="77777777" w:rsidR="00075191" w:rsidRDefault="00000000">
      <w:pPr>
        <w:pStyle w:val="BodyText"/>
        <w:ind w:right="359"/>
      </w:pPr>
      <w:r>
        <w:t>Agnostic positivism, of course, admits this principle theoretically in the most cordial terms, but insists that we must not turn it to any practical use. We</w:t>
      </w:r>
      <w:r>
        <w:rPr>
          <w:spacing w:val="-3"/>
        </w:rPr>
        <w:t xml:space="preserve"> </w:t>
      </w:r>
      <w:r>
        <w:t>have</w:t>
      </w:r>
      <w:r>
        <w:rPr>
          <w:spacing w:val="-3"/>
        </w:rPr>
        <w:t xml:space="preserve"> </w:t>
      </w:r>
      <w:r>
        <w:t>no</w:t>
      </w:r>
      <w:r>
        <w:rPr>
          <w:spacing w:val="-3"/>
        </w:rPr>
        <w:t xml:space="preserve"> </w:t>
      </w:r>
      <w:r>
        <w:t>right,</w:t>
      </w:r>
      <w:r>
        <w:rPr>
          <w:spacing w:val="-3"/>
        </w:rPr>
        <w:t xml:space="preserve"> </w:t>
      </w:r>
      <w:r>
        <w:t>this</w:t>
      </w:r>
      <w:r>
        <w:rPr>
          <w:spacing w:val="-3"/>
        </w:rPr>
        <w:t xml:space="preserve"> </w:t>
      </w:r>
      <w:r>
        <w:t>doctrine</w:t>
      </w:r>
      <w:r>
        <w:rPr>
          <w:spacing w:val="-3"/>
        </w:rPr>
        <w:t xml:space="preserve"> </w:t>
      </w:r>
      <w:r>
        <w:t>tells</w:t>
      </w:r>
      <w:r>
        <w:rPr>
          <w:spacing w:val="-3"/>
        </w:rPr>
        <w:t xml:space="preserve"> </w:t>
      </w:r>
      <w:r>
        <w:t>us,</w:t>
      </w:r>
      <w:r>
        <w:rPr>
          <w:spacing w:val="-3"/>
        </w:rPr>
        <w:t xml:space="preserve"> </w:t>
      </w:r>
      <w:r>
        <w:t>to</w:t>
      </w:r>
      <w:r>
        <w:rPr>
          <w:spacing w:val="-3"/>
        </w:rPr>
        <w:t xml:space="preserve"> </w:t>
      </w:r>
      <w:r>
        <w:t>dream</w:t>
      </w:r>
      <w:r>
        <w:rPr>
          <w:spacing w:val="-3"/>
        </w:rPr>
        <w:t xml:space="preserve"> </w:t>
      </w:r>
      <w:r>
        <w:t>dreams,</w:t>
      </w:r>
      <w:r>
        <w:rPr>
          <w:spacing w:val="-3"/>
        </w:rPr>
        <w:t xml:space="preserve"> </w:t>
      </w:r>
      <w:r>
        <w:t>or</w:t>
      </w:r>
      <w:r>
        <w:rPr>
          <w:spacing w:val="-3"/>
        </w:rPr>
        <w:t xml:space="preserve"> </w:t>
      </w:r>
      <w:r>
        <w:t>suppose</w:t>
      </w:r>
      <w:r>
        <w:rPr>
          <w:spacing w:val="-3"/>
        </w:rPr>
        <w:t xml:space="preserve"> </w:t>
      </w:r>
      <w:r>
        <w:t xml:space="preserve">anything about the unseen part of the universe, merely because to do so may be for what we are pleased to call our highest interests. We must always wait for sensible evidence for our beliefs; and where such evidence is inaccessible we must frame no hypotheses whatever. Of course this is a safe enough position </w:t>
      </w:r>
      <w:r>
        <w:rPr>
          <w:i/>
        </w:rPr>
        <w:t>in</w:t>
      </w:r>
      <w:r>
        <w:rPr>
          <w:i/>
          <w:spacing w:val="-2"/>
        </w:rPr>
        <w:t xml:space="preserve"> </w:t>
      </w:r>
      <w:r>
        <w:rPr>
          <w:i/>
        </w:rPr>
        <w:t>abstracto</w:t>
      </w:r>
      <w:r>
        <w:t>. If a thinker had no stake in the unknown, no vital needs, to live or languish according to what the unseen world contained, a philosophic neutrality and refusal to believe either one way or the other would be his wisest cue. But, unfortunately, neutrality is not only inwardly difficult, it is also</w:t>
      </w:r>
      <w:r>
        <w:rPr>
          <w:spacing w:val="-2"/>
        </w:rPr>
        <w:t xml:space="preserve"> </w:t>
      </w:r>
      <w:r>
        <w:t>outwardly</w:t>
      </w:r>
      <w:r>
        <w:rPr>
          <w:spacing w:val="-2"/>
        </w:rPr>
        <w:t xml:space="preserve"> </w:t>
      </w:r>
      <w:r>
        <w:t>unrealizable,</w:t>
      </w:r>
      <w:r>
        <w:rPr>
          <w:spacing w:val="-2"/>
        </w:rPr>
        <w:t xml:space="preserve"> </w:t>
      </w:r>
      <w:r>
        <w:t>where</w:t>
      </w:r>
      <w:r>
        <w:rPr>
          <w:spacing w:val="-2"/>
        </w:rPr>
        <w:t xml:space="preserve"> </w:t>
      </w:r>
      <w:r>
        <w:t>our</w:t>
      </w:r>
      <w:r>
        <w:rPr>
          <w:spacing w:val="-2"/>
        </w:rPr>
        <w:t xml:space="preserve"> </w:t>
      </w:r>
      <w:r>
        <w:t>relations</w:t>
      </w:r>
      <w:r>
        <w:rPr>
          <w:spacing w:val="-2"/>
        </w:rPr>
        <w:t xml:space="preserve"> </w:t>
      </w:r>
      <w:r>
        <w:t>to</w:t>
      </w:r>
      <w:r>
        <w:rPr>
          <w:spacing w:val="-2"/>
        </w:rPr>
        <w:t xml:space="preserve"> </w:t>
      </w:r>
      <w:r>
        <w:t>an</w:t>
      </w:r>
      <w:r>
        <w:rPr>
          <w:spacing w:val="-2"/>
        </w:rPr>
        <w:t xml:space="preserve"> </w:t>
      </w:r>
      <w:r>
        <w:t>alternative</w:t>
      </w:r>
      <w:r>
        <w:rPr>
          <w:spacing w:val="-2"/>
        </w:rPr>
        <w:t xml:space="preserve"> </w:t>
      </w:r>
      <w:r>
        <w:t>are</w:t>
      </w:r>
      <w:r>
        <w:rPr>
          <w:spacing w:val="-2"/>
        </w:rPr>
        <w:t xml:space="preserve"> </w:t>
      </w:r>
      <w:r>
        <w:t xml:space="preserve">practical and vital. This is because, as the psychologists tell us, belief and doubt are living attitudes, and involve conduct on our part. Our only way, for example, of doubting, or refusing to believe, that a certain thing </w:t>
      </w:r>
      <w:r>
        <w:rPr>
          <w:i/>
        </w:rPr>
        <w:t>is</w:t>
      </w:r>
      <w:r>
        <w:t xml:space="preserve">, is continuing to act as if it were </w:t>
      </w:r>
      <w:r>
        <w:rPr>
          <w:i/>
        </w:rPr>
        <w:t>not</w:t>
      </w:r>
      <w:r>
        <w:t>. If, for instance, I refuse to believe that the room is getting cold,</w:t>
      </w:r>
      <w:r>
        <w:rPr>
          <w:spacing w:val="-2"/>
        </w:rPr>
        <w:t xml:space="preserve"> </w:t>
      </w:r>
      <w:r>
        <w:t>I</w:t>
      </w:r>
      <w:r>
        <w:rPr>
          <w:spacing w:val="-3"/>
        </w:rPr>
        <w:t xml:space="preserve"> </w:t>
      </w:r>
      <w:r>
        <w:t>leave</w:t>
      </w:r>
      <w:r>
        <w:rPr>
          <w:spacing w:val="-3"/>
        </w:rPr>
        <w:t xml:space="preserve"> </w:t>
      </w:r>
      <w:r>
        <w:t>the</w:t>
      </w:r>
      <w:r>
        <w:rPr>
          <w:spacing w:val="-3"/>
        </w:rPr>
        <w:t xml:space="preserve"> </w:t>
      </w:r>
      <w:r>
        <w:t>windows</w:t>
      </w:r>
      <w:r>
        <w:rPr>
          <w:spacing w:val="-3"/>
        </w:rPr>
        <w:t xml:space="preserve"> </w:t>
      </w:r>
      <w:r>
        <w:t>open</w:t>
      </w:r>
      <w:r>
        <w:rPr>
          <w:spacing w:val="-2"/>
        </w:rPr>
        <w:t xml:space="preserve"> </w:t>
      </w:r>
      <w:r>
        <w:t>and</w:t>
      </w:r>
      <w:r>
        <w:rPr>
          <w:spacing w:val="-2"/>
        </w:rPr>
        <w:t xml:space="preserve"> </w:t>
      </w:r>
      <w:r>
        <w:t>light</w:t>
      </w:r>
      <w:r>
        <w:rPr>
          <w:spacing w:val="-3"/>
        </w:rPr>
        <w:t xml:space="preserve"> </w:t>
      </w:r>
      <w:r>
        <w:t>no</w:t>
      </w:r>
      <w:r>
        <w:rPr>
          <w:spacing w:val="-2"/>
        </w:rPr>
        <w:t xml:space="preserve"> </w:t>
      </w:r>
      <w:r>
        <w:t>fire</w:t>
      </w:r>
      <w:r>
        <w:rPr>
          <w:spacing w:val="-3"/>
        </w:rPr>
        <w:t xml:space="preserve"> </w:t>
      </w:r>
      <w:r>
        <w:t>just</w:t>
      </w:r>
      <w:r>
        <w:rPr>
          <w:spacing w:val="-3"/>
        </w:rPr>
        <w:t xml:space="preserve"> </w:t>
      </w:r>
      <w:r>
        <w:t>as</w:t>
      </w:r>
      <w:r>
        <w:rPr>
          <w:spacing w:val="-3"/>
        </w:rPr>
        <w:t xml:space="preserve"> </w:t>
      </w:r>
      <w:r>
        <w:t>if</w:t>
      </w:r>
      <w:r>
        <w:rPr>
          <w:spacing w:val="-3"/>
        </w:rPr>
        <w:t xml:space="preserve"> </w:t>
      </w:r>
      <w:r>
        <w:t>it</w:t>
      </w:r>
      <w:r>
        <w:rPr>
          <w:spacing w:val="-3"/>
        </w:rPr>
        <w:t xml:space="preserve"> </w:t>
      </w:r>
      <w:r>
        <w:t>still</w:t>
      </w:r>
      <w:r>
        <w:rPr>
          <w:spacing w:val="-3"/>
        </w:rPr>
        <w:t xml:space="preserve"> </w:t>
      </w:r>
      <w:r>
        <w:t>were</w:t>
      </w:r>
      <w:r>
        <w:rPr>
          <w:spacing w:val="-3"/>
        </w:rPr>
        <w:t xml:space="preserve"> </w:t>
      </w:r>
      <w:r>
        <w:t>warm.</w:t>
      </w:r>
      <w:r>
        <w:rPr>
          <w:spacing w:val="-2"/>
        </w:rPr>
        <w:t xml:space="preserve"> </w:t>
      </w:r>
      <w:r>
        <w:t xml:space="preserve">If I doubt that you are worthy of my confidence, I keep you uninformed of all my secrets just as if you were </w:t>
      </w:r>
      <w:r>
        <w:rPr>
          <w:i/>
        </w:rPr>
        <w:t>un</w:t>
      </w:r>
      <w:r>
        <w:t xml:space="preserve">worthy of the same. If I doubt the need of insuring my house, I leave it uninsured as much as if I believed there were no need. And so if I must not believe that the world is divine, I can only express that refusal by declining ever to act distinctively as if it were so, which can only mean acting on certain critical occasions as if it were </w:t>
      </w:r>
      <w:r>
        <w:rPr>
          <w:i/>
        </w:rPr>
        <w:t xml:space="preserve">not </w:t>
      </w:r>
      <w:r>
        <w:t>so, or in an irreligious way. There are, you see, inevitable occasions in life when inaction is</w:t>
      </w:r>
      <w:r>
        <w:rPr>
          <w:spacing w:val="14"/>
        </w:rPr>
        <w:t xml:space="preserve"> </w:t>
      </w:r>
      <w:r>
        <w:t>a</w:t>
      </w:r>
      <w:r>
        <w:rPr>
          <w:spacing w:val="14"/>
        </w:rPr>
        <w:t xml:space="preserve"> </w:t>
      </w:r>
      <w:r>
        <w:t>kind</w:t>
      </w:r>
      <w:r>
        <w:rPr>
          <w:spacing w:val="14"/>
        </w:rPr>
        <w:t xml:space="preserve"> </w:t>
      </w:r>
      <w:r>
        <w:t>of</w:t>
      </w:r>
      <w:r>
        <w:rPr>
          <w:spacing w:val="14"/>
        </w:rPr>
        <w:t xml:space="preserve"> </w:t>
      </w:r>
      <w:r>
        <w:t>action,</w:t>
      </w:r>
      <w:r>
        <w:rPr>
          <w:spacing w:val="14"/>
        </w:rPr>
        <w:t xml:space="preserve"> </w:t>
      </w:r>
      <w:r>
        <w:t>and</w:t>
      </w:r>
      <w:r>
        <w:rPr>
          <w:spacing w:val="14"/>
        </w:rPr>
        <w:t xml:space="preserve"> </w:t>
      </w:r>
      <w:r>
        <w:t>must</w:t>
      </w:r>
      <w:r>
        <w:rPr>
          <w:spacing w:val="14"/>
        </w:rPr>
        <w:t xml:space="preserve"> </w:t>
      </w:r>
      <w:r>
        <w:t>count</w:t>
      </w:r>
      <w:r>
        <w:rPr>
          <w:spacing w:val="14"/>
        </w:rPr>
        <w:t xml:space="preserve"> </w:t>
      </w:r>
      <w:r>
        <w:t>as</w:t>
      </w:r>
      <w:r>
        <w:rPr>
          <w:spacing w:val="14"/>
        </w:rPr>
        <w:t xml:space="preserve"> </w:t>
      </w:r>
      <w:r>
        <w:t>action,</w:t>
      </w:r>
      <w:r>
        <w:rPr>
          <w:spacing w:val="14"/>
        </w:rPr>
        <w:t xml:space="preserve"> </w:t>
      </w:r>
      <w:r>
        <w:t>and</w:t>
      </w:r>
      <w:r>
        <w:rPr>
          <w:spacing w:val="14"/>
        </w:rPr>
        <w:t xml:space="preserve"> </w:t>
      </w:r>
      <w:r>
        <w:t>when</w:t>
      </w:r>
      <w:r>
        <w:rPr>
          <w:spacing w:val="14"/>
        </w:rPr>
        <w:t xml:space="preserve"> </w:t>
      </w:r>
      <w:r>
        <w:t>not</w:t>
      </w:r>
      <w:r>
        <w:rPr>
          <w:spacing w:val="14"/>
        </w:rPr>
        <w:t xml:space="preserve"> </w:t>
      </w:r>
      <w:r>
        <w:t>to</w:t>
      </w:r>
      <w:r>
        <w:rPr>
          <w:spacing w:val="14"/>
        </w:rPr>
        <w:t xml:space="preserve"> </w:t>
      </w:r>
      <w:r>
        <w:t>be</w:t>
      </w:r>
      <w:r>
        <w:rPr>
          <w:spacing w:val="14"/>
        </w:rPr>
        <w:t xml:space="preserve"> </w:t>
      </w:r>
      <w:r>
        <w:t>for</w:t>
      </w:r>
      <w:r>
        <w:rPr>
          <w:spacing w:val="14"/>
        </w:rPr>
        <w:t xml:space="preserve"> </w:t>
      </w:r>
      <w:r>
        <w:t>is</w:t>
      </w:r>
      <w:r>
        <w:rPr>
          <w:spacing w:val="14"/>
        </w:rPr>
        <w:t xml:space="preserve"> </w:t>
      </w:r>
      <w:r>
        <w:t>to</w:t>
      </w:r>
      <w:r>
        <w:rPr>
          <w:spacing w:val="14"/>
        </w:rPr>
        <w:t xml:space="preserve"> </w:t>
      </w:r>
      <w:r>
        <w:t>be</w:t>
      </w:r>
    </w:p>
    <w:p w14:paraId="326F2758" w14:textId="77777777" w:rsidR="00075191" w:rsidRDefault="00075191">
      <w:pPr>
        <w:pStyle w:val="BodyText"/>
        <w:sectPr w:rsidR="00075191">
          <w:pgSz w:w="12240" w:h="15840"/>
          <w:pgMar w:top="1360" w:right="1080" w:bottom="280" w:left="1080" w:header="720" w:footer="720" w:gutter="0"/>
          <w:cols w:space="720"/>
        </w:sectPr>
      </w:pPr>
    </w:p>
    <w:p w14:paraId="326F2759" w14:textId="77777777" w:rsidR="00075191" w:rsidRDefault="00000000">
      <w:pPr>
        <w:pStyle w:val="BodyText"/>
        <w:spacing w:before="70"/>
        <w:ind w:right="368" w:firstLine="0"/>
      </w:pPr>
      <w:r>
        <w:lastRenderedPageBreak/>
        <w:t>practically against; and in all such cases strict and consistent neutrality is an unattainable thing.</w:t>
      </w:r>
    </w:p>
    <w:p w14:paraId="326F275A" w14:textId="77777777" w:rsidR="00075191" w:rsidRDefault="00000000">
      <w:pPr>
        <w:pStyle w:val="BodyText"/>
        <w:ind w:right="357"/>
      </w:pPr>
      <w:r>
        <w:t>And, after all, is not this duty of neutrality where only our inner interests would lead us to believe, the most ridiculous of commands? Is it not sheer dogmatic</w:t>
      </w:r>
      <w:r>
        <w:rPr>
          <w:spacing w:val="-3"/>
        </w:rPr>
        <w:t xml:space="preserve"> </w:t>
      </w:r>
      <w:r>
        <w:t>folly</w:t>
      </w:r>
      <w:r>
        <w:rPr>
          <w:spacing w:val="-2"/>
        </w:rPr>
        <w:t xml:space="preserve"> </w:t>
      </w:r>
      <w:r>
        <w:t>to</w:t>
      </w:r>
      <w:r>
        <w:rPr>
          <w:spacing w:val="-2"/>
        </w:rPr>
        <w:t xml:space="preserve"> </w:t>
      </w:r>
      <w:r>
        <w:t>say</w:t>
      </w:r>
      <w:r>
        <w:rPr>
          <w:spacing w:val="-2"/>
        </w:rPr>
        <w:t xml:space="preserve"> </w:t>
      </w:r>
      <w:r>
        <w:t>that</w:t>
      </w:r>
      <w:r>
        <w:rPr>
          <w:spacing w:val="-2"/>
        </w:rPr>
        <w:t xml:space="preserve"> </w:t>
      </w:r>
      <w:r>
        <w:t>our</w:t>
      </w:r>
      <w:r>
        <w:rPr>
          <w:spacing w:val="-2"/>
        </w:rPr>
        <w:t xml:space="preserve"> </w:t>
      </w:r>
      <w:r>
        <w:t>inner</w:t>
      </w:r>
      <w:r>
        <w:rPr>
          <w:spacing w:val="-2"/>
        </w:rPr>
        <w:t xml:space="preserve"> </w:t>
      </w:r>
      <w:r>
        <w:t>interests</w:t>
      </w:r>
      <w:r>
        <w:rPr>
          <w:spacing w:val="-2"/>
        </w:rPr>
        <w:t xml:space="preserve"> </w:t>
      </w:r>
      <w:r>
        <w:t>can</w:t>
      </w:r>
      <w:r>
        <w:rPr>
          <w:spacing w:val="-2"/>
        </w:rPr>
        <w:t xml:space="preserve"> </w:t>
      </w:r>
      <w:r>
        <w:t>have</w:t>
      </w:r>
      <w:r>
        <w:rPr>
          <w:spacing w:val="-2"/>
        </w:rPr>
        <w:t xml:space="preserve"> </w:t>
      </w:r>
      <w:r>
        <w:t>no</w:t>
      </w:r>
      <w:r>
        <w:rPr>
          <w:spacing w:val="-2"/>
        </w:rPr>
        <w:t xml:space="preserve"> </w:t>
      </w:r>
      <w:r>
        <w:t>real</w:t>
      </w:r>
      <w:r>
        <w:rPr>
          <w:spacing w:val="-2"/>
        </w:rPr>
        <w:t xml:space="preserve"> </w:t>
      </w:r>
      <w:r>
        <w:t>connection</w:t>
      </w:r>
      <w:r>
        <w:rPr>
          <w:spacing w:val="-2"/>
        </w:rPr>
        <w:t xml:space="preserve"> </w:t>
      </w:r>
      <w:r>
        <w:t>with the forces that the hidden world may contain? In other cases divinations</w:t>
      </w:r>
      <w:r>
        <w:rPr>
          <w:spacing w:val="40"/>
        </w:rPr>
        <w:t xml:space="preserve"> </w:t>
      </w:r>
      <w:r>
        <w:t xml:space="preserve">based on inner interests have proved prophetic enough. Take science itself! Without an imperious inner demand on our part for ideal logical and mathematical harmonies, we should never have attained to proving that such harmonies be hidden between all the chinks and interstices of the crude natural world. Hardly a law has been established in science, hardly a fact ascertained, which was not first sought after, often with sweat and blood, to gratify an inner need. Whence such needs come from we do not know; we find them in us, and biological psychology so far only classes them with Darwin's 'accidental variations.' But the inner need of believing that this world of nature is a sign of something more spiritual and eternal than itself is just as strong and authoritative in those who feel it, as the inner need of uniform laws of causation ever can be in a professionally scientific head. The toil of many generations has proved the latter need prophetic. Why </w:t>
      </w:r>
      <w:r>
        <w:rPr>
          <w:i/>
        </w:rPr>
        <w:t xml:space="preserve">may </w:t>
      </w:r>
      <w:r>
        <w:t>not the former one be prophetic, too? And if needs of ours outrun the visible universe,</w:t>
      </w:r>
      <w:r>
        <w:rPr>
          <w:spacing w:val="-3"/>
        </w:rPr>
        <w:t xml:space="preserve"> </w:t>
      </w:r>
      <w:r>
        <w:t>why</w:t>
      </w:r>
      <w:r>
        <w:rPr>
          <w:spacing w:val="-4"/>
        </w:rPr>
        <w:t xml:space="preserve"> </w:t>
      </w:r>
      <w:r>
        <w:rPr>
          <w:i/>
        </w:rPr>
        <w:t>may</w:t>
      </w:r>
      <w:r>
        <w:rPr>
          <w:i/>
          <w:spacing w:val="-2"/>
        </w:rPr>
        <w:t xml:space="preserve"> </w:t>
      </w:r>
      <w:r>
        <w:t>not</w:t>
      </w:r>
      <w:r>
        <w:rPr>
          <w:spacing w:val="-2"/>
        </w:rPr>
        <w:t xml:space="preserve"> </w:t>
      </w:r>
      <w:r>
        <w:t>that</w:t>
      </w:r>
      <w:r>
        <w:rPr>
          <w:spacing w:val="-2"/>
        </w:rPr>
        <w:t xml:space="preserve"> </w:t>
      </w:r>
      <w:r>
        <w:t>be</w:t>
      </w:r>
      <w:r>
        <w:rPr>
          <w:spacing w:val="-2"/>
        </w:rPr>
        <w:t xml:space="preserve"> </w:t>
      </w:r>
      <w:r>
        <w:t>a</w:t>
      </w:r>
      <w:r>
        <w:rPr>
          <w:spacing w:val="-2"/>
        </w:rPr>
        <w:t xml:space="preserve"> </w:t>
      </w:r>
      <w:r>
        <w:t>sign</w:t>
      </w:r>
      <w:r>
        <w:rPr>
          <w:spacing w:val="-2"/>
        </w:rPr>
        <w:t xml:space="preserve"> </w:t>
      </w:r>
      <w:r>
        <w:t>that</w:t>
      </w:r>
      <w:r>
        <w:rPr>
          <w:spacing w:val="-2"/>
        </w:rPr>
        <w:t xml:space="preserve"> </w:t>
      </w:r>
      <w:r>
        <w:t>an</w:t>
      </w:r>
      <w:r>
        <w:rPr>
          <w:spacing w:val="-2"/>
        </w:rPr>
        <w:t xml:space="preserve"> </w:t>
      </w:r>
      <w:r>
        <w:t>invisible</w:t>
      </w:r>
      <w:r>
        <w:rPr>
          <w:spacing w:val="-2"/>
        </w:rPr>
        <w:t xml:space="preserve"> </w:t>
      </w:r>
      <w:r>
        <w:t>universe</w:t>
      </w:r>
      <w:r>
        <w:rPr>
          <w:spacing w:val="-2"/>
        </w:rPr>
        <w:t xml:space="preserve"> </w:t>
      </w:r>
      <w:r>
        <w:t>is</w:t>
      </w:r>
      <w:r>
        <w:rPr>
          <w:spacing w:val="-2"/>
        </w:rPr>
        <w:t xml:space="preserve"> </w:t>
      </w:r>
      <w:r>
        <w:t>there?</w:t>
      </w:r>
      <w:r>
        <w:rPr>
          <w:spacing w:val="-2"/>
        </w:rPr>
        <w:t xml:space="preserve"> </w:t>
      </w:r>
      <w:r>
        <w:t>What, in short, has authority to debar us from trusting our religious demands? Science as such assuredly has no authority, for she can only say what is, not what is not; and the agnostic "thou shalt not believe without coercive sensible evidence" is simply an expression (free to any one to make) of private personal appetite for evidence of a certain peculiar kind.</w:t>
      </w:r>
    </w:p>
    <w:p w14:paraId="326F275B" w14:textId="77777777" w:rsidR="00075191" w:rsidRDefault="00000000">
      <w:pPr>
        <w:pStyle w:val="BodyText"/>
      </w:pPr>
      <w:r>
        <w:t>Now,</w:t>
      </w:r>
      <w:r>
        <w:rPr>
          <w:spacing w:val="-3"/>
        </w:rPr>
        <w:t xml:space="preserve"> </w:t>
      </w:r>
      <w:r>
        <w:t>when</w:t>
      </w:r>
      <w:r>
        <w:rPr>
          <w:spacing w:val="-2"/>
        </w:rPr>
        <w:t xml:space="preserve"> </w:t>
      </w:r>
      <w:r>
        <w:t>I</w:t>
      </w:r>
      <w:r>
        <w:rPr>
          <w:spacing w:val="-2"/>
        </w:rPr>
        <w:t xml:space="preserve"> </w:t>
      </w:r>
      <w:r>
        <w:t>speak</w:t>
      </w:r>
      <w:r>
        <w:rPr>
          <w:spacing w:val="-2"/>
        </w:rPr>
        <w:t xml:space="preserve"> </w:t>
      </w:r>
      <w:r>
        <w:t>of</w:t>
      </w:r>
      <w:r>
        <w:rPr>
          <w:spacing w:val="-2"/>
        </w:rPr>
        <w:t xml:space="preserve"> </w:t>
      </w:r>
      <w:r>
        <w:t>trusting</w:t>
      </w:r>
      <w:r>
        <w:rPr>
          <w:spacing w:val="-2"/>
        </w:rPr>
        <w:t xml:space="preserve"> </w:t>
      </w:r>
      <w:r>
        <w:t>our</w:t>
      </w:r>
      <w:r>
        <w:rPr>
          <w:spacing w:val="-2"/>
        </w:rPr>
        <w:t xml:space="preserve"> </w:t>
      </w:r>
      <w:r>
        <w:t>religious</w:t>
      </w:r>
      <w:r>
        <w:rPr>
          <w:spacing w:val="-2"/>
        </w:rPr>
        <w:t xml:space="preserve"> </w:t>
      </w:r>
      <w:r>
        <w:t>demands,</w:t>
      </w:r>
      <w:r>
        <w:rPr>
          <w:spacing w:val="-2"/>
        </w:rPr>
        <w:t xml:space="preserve"> </w:t>
      </w:r>
      <w:r>
        <w:t>just</w:t>
      </w:r>
      <w:r>
        <w:rPr>
          <w:spacing w:val="-2"/>
        </w:rPr>
        <w:t xml:space="preserve"> </w:t>
      </w:r>
      <w:r>
        <w:t>what</w:t>
      </w:r>
      <w:r>
        <w:rPr>
          <w:spacing w:val="-2"/>
        </w:rPr>
        <w:t xml:space="preserve"> </w:t>
      </w:r>
      <w:r>
        <w:t>do</w:t>
      </w:r>
      <w:r>
        <w:rPr>
          <w:spacing w:val="-2"/>
        </w:rPr>
        <w:t xml:space="preserve"> </w:t>
      </w:r>
      <w:r>
        <w:t>I</w:t>
      </w:r>
      <w:r>
        <w:rPr>
          <w:spacing w:val="-2"/>
        </w:rPr>
        <w:t xml:space="preserve"> </w:t>
      </w:r>
      <w:r>
        <w:t>mean by</w:t>
      </w:r>
      <w:r>
        <w:rPr>
          <w:spacing w:val="-3"/>
        </w:rPr>
        <w:t xml:space="preserve"> </w:t>
      </w:r>
      <w:r>
        <w:t>'trusting'?</w:t>
      </w:r>
      <w:r>
        <w:rPr>
          <w:spacing w:val="-4"/>
        </w:rPr>
        <w:t xml:space="preserve"> </w:t>
      </w:r>
      <w:r>
        <w:t>Is</w:t>
      </w:r>
      <w:r>
        <w:rPr>
          <w:spacing w:val="-4"/>
        </w:rPr>
        <w:t xml:space="preserve"> </w:t>
      </w:r>
      <w:r>
        <w:t>the</w:t>
      </w:r>
      <w:r>
        <w:rPr>
          <w:spacing w:val="-4"/>
        </w:rPr>
        <w:t xml:space="preserve"> </w:t>
      </w:r>
      <w:r>
        <w:t>word</w:t>
      </w:r>
      <w:r>
        <w:rPr>
          <w:spacing w:val="-3"/>
        </w:rPr>
        <w:t xml:space="preserve"> </w:t>
      </w:r>
      <w:r>
        <w:t>to</w:t>
      </w:r>
      <w:r>
        <w:rPr>
          <w:spacing w:val="-3"/>
        </w:rPr>
        <w:t xml:space="preserve"> </w:t>
      </w:r>
      <w:r>
        <w:t>carry</w:t>
      </w:r>
      <w:r>
        <w:rPr>
          <w:spacing w:val="-3"/>
        </w:rPr>
        <w:t xml:space="preserve"> </w:t>
      </w:r>
      <w:r>
        <w:t>with</w:t>
      </w:r>
      <w:r>
        <w:rPr>
          <w:spacing w:val="-3"/>
        </w:rPr>
        <w:t xml:space="preserve"> </w:t>
      </w:r>
      <w:r>
        <w:t>it</w:t>
      </w:r>
      <w:r>
        <w:rPr>
          <w:spacing w:val="-4"/>
        </w:rPr>
        <w:t xml:space="preserve"> </w:t>
      </w:r>
      <w:r>
        <w:t>license</w:t>
      </w:r>
      <w:r>
        <w:rPr>
          <w:spacing w:val="-4"/>
        </w:rPr>
        <w:t xml:space="preserve"> </w:t>
      </w:r>
      <w:r>
        <w:t>to</w:t>
      </w:r>
      <w:r>
        <w:rPr>
          <w:spacing w:val="-3"/>
        </w:rPr>
        <w:t xml:space="preserve"> </w:t>
      </w:r>
      <w:r>
        <w:t>define</w:t>
      </w:r>
      <w:r>
        <w:rPr>
          <w:spacing w:val="-4"/>
        </w:rPr>
        <w:t xml:space="preserve"> </w:t>
      </w:r>
      <w:r>
        <w:t>in</w:t>
      </w:r>
      <w:r>
        <w:rPr>
          <w:spacing w:val="-3"/>
        </w:rPr>
        <w:t xml:space="preserve"> </w:t>
      </w:r>
      <w:r>
        <w:t>detail</w:t>
      </w:r>
      <w:r>
        <w:rPr>
          <w:spacing w:val="-4"/>
        </w:rPr>
        <w:t xml:space="preserve"> </w:t>
      </w:r>
      <w:r>
        <w:t>an</w:t>
      </w:r>
      <w:r>
        <w:rPr>
          <w:spacing w:val="-3"/>
        </w:rPr>
        <w:t xml:space="preserve"> </w:t>
      </w:r>
      <w:r>
        <w:t>invisible world, and to anathematize and excommunicate those whose trust is different?</w:t>
      </w:r>
      <w:r>
        <w:rPr>
          <w:spacing w:val="-1"/>
        </w:rPr>
        <w:t xml:space="preserve"> </w:t>
      </w:r>
      <w:r>
        <w:t>Certainly</w:t>
      </w:r>
      <w:r>
        <w:rPr>
          <w:spacing w:val="-1"/>
        </w:rPr>
        <w:t xml:space="preserve"> </w:t>
      </w:r>
      <w:r>
        <w:t>not!</w:t>
      </w:r>
      <w:r>
        <w:rPr>
          <w:spacing w:val="-1"/>
        </w:rPr>
        <w:t xml:space="preserve"> </w:t>
      </w:r>
      <w:r>
        <w:t>Our</w:t>
      </w:r>
      <w:r>
        <w:rPr>
          <w:spacing w:val="-1"/>
        </w:rPr>
        <w:t xml:space="preserve"> </w:t>
      </w:r>
      <w:r>
        <w:t>faculties</w:t>
      </w:r>
      <w:r>
        <w:rPr>
          <w:spacing w:val="-1"/>
        </w:rPr>
        <w:t xml:space="preserve"> </w:t>
      </w:r>
      <w:r>
        <w:t>of</w:t>
      </w:r>
      <w:r>
        <w:rPr>
          <w:spacing w:val="-1"/>
        </w:rPr>
        <w:t xml:space="preserve"> </w:t>
      </w:r>
      <w:r>
        <w:t>belief</w:t>
      </w:r>
      <w:r>
        <w:rPr>
          <w:spacing w:val="-1"/>
        </w:rPr>
        <w:t xml:space="preserve"> </w:t>
      </w:r>
      <w:r>
        <w:t>were</w:t>
      </w:r>
      <w:r>
        <w:rPr>
          <w:spacing w:val="-1"/>
        </w:rPr>
        <w:t xml:space="preserve"> </w:t>
      </w:r>
      <w:r>
        <w:t>not</w:t>
      </w:r>
      <w:r>
        <w:rPr>
          <w:spacing w:val="-1"/>
        </w:rPr>
        <w:t xml:space="preserve"> </w:t>
      </w:r>
      <w:r>
        <w:t>primarily</w:t>
      </w:r>
      <w:r>
        <w:rPr>
          <w:spacing w:val="-1"/>
        </w:rPr>
        <w:t xml:space="preserve"> </w:t>
      </w:r>
      <w:r>
        <w:t>given</w:t>
      </w:r>
      <w:r>
        <w:rPr>
          <w:spacing w:val="-1"/>
        </w:rPr>
        <w:t xml:space="preserve"> </w:t>
      </w:r>
      <w:r>
        <w:t>us</w:t>
      </w:r>
      <w:r>
        <w:rPr>
          <w:spacing w:val="-1"/>
        </w:rPr>
        <w:t xml:space="preserve"> </w:t>
      </w:r>
      <w:r>
        <w:t>to make orthodoxies and heresies withal; they were given us to live by. And to trust our religious demands means first of all to live in the light of them, and to act as if the invisible world which they suggest were real. It is a fact of human nature, that men can live and die by the help of a sort of faith that</w:t>
      </w:r>
      <w:r>
        <w:rPr>
          <w:spacing w:val="40"/>
        </w:rPr>
        <w:t xml:space="preserve"> </w:t>
      </w:r>
      <w:r>
        <w:t>goes without a single dogma or definition. The bare assurance that this</w:t>
      </w:r>
      <w:r>
        <w:rPr>
          <w:spacing w:val="40"/>
        </w:rPr>
        <w:t xml:space="preserve"> </w:t>
      </w:r>
      <w:r>
        <w:t>natural order is not ultimate but a mere sign or vision, the external staging of a many-storied universe, in which spiritual forces have the last word and are</w:t>
      </w:r>
    </w:p>
    <w:p w14:paraId="326F275C" w14:textId="77777777" w:rsidR="00075191" w:rsidRDefault="00075191">
      <w:pPr>
        <w:pStyle w:val="BodyText"/>
        <w:sectPr w:rsidR="00075191">
          <w:pgSz w:w="12240" w:h="15840"/>
          <w:pgMar w:top="1360" w:right="1080" w:bottom="280" w:left="1080" w:header="720" w:footer="720" w:gutter="0"/>
          <w:cols w:space="720"/>
        </w:sectPr>
      </w:pPr>
    </w:p>
    <w:p w14:paraId="326F275D" w14:textId="77777777" w:rsidR="00075191" w:rsidRDefault="00000000">
      <w:pPr>
        <w:pStyle w:val="BodyText"/>
        <w:spacing w:before="70"/>
        <w:ind w:right="359" w:firstLine="0"/>
      </w:pPr>
      <w:r>
        <w:lastRenderedPageBreak/>
        <w:t>eternal,—this bare</w:t>
      </w:r>
      <w:r>
        <w:rPr>
          <w:spacing w:val="40"/>
        </w:rPr>
        <w:t xml:space="preserve"> </w:t>
      </w:r>
      <w:r>
        <w:t>assurance is to such men enough to make life seem worth living in spite of every contrary presumption suggested by its circumstances on the natural plane. Destroy this inner assurance, however, vague as it is,</w:t>
      </w:r>
      <w:r>
        <w:rPr>
          <w:spacing w:val="40"/>
        </w:rPr>
        <w:t xml:space="preserve"> </w:t>
      </w:r>
      <w:r>
        <w:t>and all the light and radiance of existence is extinguished for these persons at a stroke. Often enough the wild-eyed look at life—the suicidal mood—will then set in.</w:t>
      </w:r>
    </w:p>
    <w:p w14:paraId="326F275E" w14:textId="77777777" w:rsidR="00075191" w:rsidRDefault="00000000">
      <w:pPr>
        <w:pStyle w:val="BodyText"/>
      </w:pPr>
      <w:r>
        <w:t xml:space="preserve">And now the application comes directly home to you and me. Probably to almost every one of us here the most adverse life would seem well worth living, if we only could be </w:t>
      </w:r>
      <w:r>
        <w:rPr>
          <w:i/>
        </w:rPr>
        <w:t xml:space="preserve">certain </w:t>
      </w:r>
      <w:r>
        <w:t>that our bravery and patience with it were terminating and eventuating and bearing fruit somewhere in an unseen spiritual</w:t>
      </w:r>
      <w:r>
        <w:rPr>
          <w:spacing w:val="-3"/>
        </w:rPr>
        <w:t xml:space="preserve"> </w:t>
      </w:r>
      <w:r>
        <w:t>world.</w:t>
      </w:r>
      <w:r>
        <w:rPr>
          <w:spacing w:val="-2"/>
        </w:rPr>
        <w:t xml:space="preserve"> </w:t>
      </w:r>
      <w:r>
        <w:t>But</w:t>
      </w:r>
      <w:r>
        <w:rPr>
          <w:spacing w:val="-3"/>
        </w:rPr>
        <w:t xml:space="preserve"> </w:t>
      </w:r>
      <w:r>
        <w:t>granting</w:t>
      </w:r>
      <w:r>
        <w:rPr>
          <w:spacing w:val="-2"/>
        </w:rPr>
        <w:t xml:space="preserve"> </w:t>
      </w:r>
      <w:r>
        <w:t>we</w:t>
      </w:r>
      <w:r>
        <w:rPr>
          <w:spacing w:val="-3"/>
        </w:rPr>
        <w:t xml:space="preserve"> </w:t>
      </w:r>
      <w:r>
        <w:t>are</w:t>
      </w:r>
      <w:r>
        <w:rPr>
          <w:spacing w:val="-2"/>
        </w:rPr>
        <w:t xml:space="preserve"> </w:t>
      </w:r>
      <w:r>
        <w:t>not</w:t>
      </w:r>
      <w:r>
        <w:rPr>
          <w:spacing w:val="-2"/>
        </w:rPr>
        <w:t xml:space="preserve"> </w:t>
      </w:r>
      <w:r>
        <w:t>certain,</w:t>
      </w:r>
      <w:r>
        <w:rPr>
          <w:spacing w:val="-3"/>
        </w:rPr>
        <w:t xml:space="preserve"> </w:t>
      </w:r>
      <w:r>
        <w:t>does</w:t>
      </w:r>
      <w:r>
        <w:rPr>
          <w:spacing w:val="-2"/>
        </w:rPr>
        <w:t xml:space="preserve"> </w:t>
      </w:r>
      <w:r>
        <w:t>it</w:t>
      </w:r>
      <w:r>
        <w:rPr>
          <w:spacing w:val="-3"/>
        </w:rPr>
        <w:t xml:space="preserve"> </w:t>
      </w:r>
      <w:r>
        <w:t>then</w:t>
      </w:r>
      <w:r>
        <w:rPr>
          <w:spacing w:val="-2"/>
        </w:rPr>
        <w:t xml:space="preserve"> </w:t>
      </w:r>
      <w:r>
        <w:t>follow</w:t>
      </w:r>
      <w:r>
        <w:rPr>
          <w:spacing w:val="-3"/>
        </w:rPr>
        <w:t xml:space="preserve"> </w:t>
      </w:r>
      <w:r>
        <w:t>that</w:t>
      </w:r>
      <w:r>
        <w:rPr>
          <w:spacing w:val="-2"/>
        </w:rPr>
        <w:t xml:space="preserve"> </w:t>
      </w:r>
      <w:r>
        <w:t>a</w:t>
      </w:r>
      <w:r>
        <w:rPr>
          <w:spacing w:val="-2"/>
        </w:rPr>
        <w:t xml:space="preserve"> </w:t>
      </w:r>
      <w:r>
        <w:t>bare trust in such a world is a fool's paradise and lubberland, or rather that it is a living attitude in which we are free to indulge? Well, we are free to trust at our own risks anything that is not impossible, and that can bring analogies to bear in its behalf. That the world of physics is probably not absolute, all the converging multitude of arguments that make in favor of idealism tend to prove; and that our whole physical life may lie soaking in a spiritual atmosphere, a dimension of being that we at present have no organ for apprehending, is vividly suggested to us by the analogy of the life of our domestic animals. Our dogs, for example, are in our human life but not of it. They witness hourly the outward body of events whose inner meaning</w:t>
      </w:r>
      <w:r>
        <w:rPr>
          <w:spacing w:val="40"/>
        </w:rPr>
        <w:t xml:space="preserve"> </w:t>
      </w:r>
      <w:r>
        <w:t xml:space="preserve">cannot, by any possible operation, be revealed to their intelligence,—events in which they themselves often play the cardinal part. My terrier bites a teasing boy, for example, and the father demands damages. The dog may be present at every step of the negotiations, and see the money paid, without an inkling of what it all means, without a suspicion that it has anything to do with </w:t>
      </w:r>
      <w:r>
        <w:rPr>
          <w:i/>
        </w:rPr>
        <w:t>him</w:t>
      </w:r>
      <w:r>
        <w:t xml:space="preserve">; and he never </w:t>
      </w:r>
      <w:r>
        <w:rPr>
          <w:i/>
        </w:rPr>
        <w:t xml:space="preserve">can </w:t>
      </w:r>
      <w:r>
        <w:t>know in his natural dog's life. Or take another case which used greatly to impress me in my medical-student days. Consider a poor dog whom they are vivisecting in a laboratory. He lies strapped on a board and shrieking at his executioners, and to his own dark consciousness is literally in a sort of hell. He cannot see a single redeeming ray in the whole business; and yet all these diabolical-seeming events are often controlled by human intentions with which, if his poor benighted mind could only be made to catch a glimpse of them, all that is heroic in him would religiously acquiesce.</w:t>
      </w:r>
      <w:r>
        <w:rPr>
          <w:spacing w:val="-3"/>
        </w:rPr>
        <w:t xml:space="preserve"> </w:t>
      </w:r>
      <w:r>
        <w:t>Healing</w:t>
      </w:r>
      <w:r>
        <w:rPr>
          <w:spacing w:val="-3"/>
        </w:rPr>
        <w:t xml:space="preserve"> </w:t>
      </w:r>
      <w:r>
        <w:t>truth,</w:t>
      </w:r>
      <w:r>
        <w:rPr>
          <w:spacing w:val="-3"/>
        </w:rPr>
        <w:t xml:space="preserve"> </w:t>
      </w:r>
      <w:r>
        <w:t>relief</w:t>
      </w:r>
      <w:r>
        <w:rPr>
          <w:spacing w:val="-4"/>
        </w:rPr>
        <w:t xml:space="preserve"> </w:t>
      </w:r>
      <w:r>
        <w:t>to</w:t>
      </w:r>
      <w:r>
        <w:rPr>
          <w:spacing w:val="-3"/>
        </w:rPr>
        <w:t xml:space="preserve"> </w:t>
      </w:r>
      <w:r>
        <w:t>future</w:t>
      </w:r>
      <w:r>
        <w:rPr>
          <w:spacing w:val="-4"/>
        </w:rPr>
        <w:t xml:space="preserve"> </w:t>
      </w:r>
      <w:r>
        <w:t>sufferings</w:t>
      </w:r>
      <w:r>
        <w:rPr>
          <w:spacing w:val="-4"/>
        </w:rPr>
        <w:t xml:space="preserve"> </w:t>
      </w:r>
      <w:r>
        <w:t>of</w:t>
      </w:r>
      <w:r>
        <w:rPr>
          <w:spacing w:val="-4"/>
        </w:rPr>
        <w:t xml:space="preserve"> </w:t>
      </w:r>
      <w:r>
        <w:t>beast</w:t>
      </w:r>
      <w:r>
        <w:rPr>
          <w:spacing w:val="-4"/>
        </w:rPr>
        <w:t xml:space="preserve"> </w:t>
      </w:r>
      <w:r>
        <w:t>and</w:t>
      </w:r>
      <w:r>
        <w:rPr>
          <w:spacing w:val="-3"/>
        </w:rPr>
        <w:t xml:space="preserve"> </w:t>
      </w:r>
      <w:r>
        <w:t>man,</w:t>
      </w:r>
      <w:r>
        <w:rPr>
          <w:spacing w:val="-3"/>
        </w:rPr>
        <w:t xml:space="preserve"> </w:t>
      </w:r>
      <w:r>
        <w:t>are</w:t>
      </w:r>
      <w:r>
        <w:rPr>
          <w:spacing w:val="-4"/>
        </w:rPr>
        <w:t xml:space="preserve"> </w:t>
      </w:r>
      <w:r>
        <w:t>to</w:t>
      </w:r>
      <w:r>
        <w:rPr>
          <w:spacing w:val="-3"/>
        </w:rPr>
        <w:t xml:space="preserve"> </w:t>
      </w:r>
      <w:r>
        <w:t>be bought by them. It may be genuinely a process of redemption. Lying on his back on the board there he may be performing a function incalculably higher</w:t>
      </w:r>
    </w:p>
    <w:p w14:paraId="326F275F" w14:textId="77777777" w:rsidR="00075191" w:rsidRDefault="00075191">
      <w:pPr>
        <w:pStyle w:val="BodyText"/>
        <w:sectPr w:rsidR="00075191">
          <w:pgSz w:w="12240" w:h="15840"/>
          <w:pgMar w:top="1360" w:right="1080" w:bottom="280" w:left="1080" w:header="720" w:footer="720" w:gutter="0"/>
          <w:cols w:space="720"/>
        </w:sectPr>
      </w:pPr>
    </w:p>
    <w:p w14:paraId="326F2760" w14:textId="77777777" w:rsidR="00075191" w:rsidRDefault="00000000">
      <w:pPr>
        <w:pStyle w:val="BodyText"/>
        <w:spacing w:before="70"/>
        <w:ind w:right="364" w:firstLine="0"/>
      </w:pPr>
      <w:r>
        <w:lastRenderedPageBreak/>
        <w:t>than any that prosperous canine life admits of; and yet, of the whole performance, this function is the one portion that must remain absolutely beyond his ken.</w:t>
      </w:r>
    </w:p>
    <w:p w14:paraId="326F2761" w14:textId="77777777" w:rsidR="00075191" w:rsidRDefault="00000000">
      <w:pPr>
        <w:pStyle w:val="BodyText"/>
      </w:pPr>
      <w:r>
        <w:t xml:space="preserve">Now turn from this to the life of man. In the dog's life we see the world invisible to him because we live in both worlds. In human life, although we only see our world, and his within it, yet encompassing both these worlds a still wider world may be there, as unseen by us as our world is by him; and to believe in that world </w:t>
      </w:r>
      <w:r>
        <w:rPr>
          <w:i/>
        </w:rPr>
        <w:t xml:space="preserve">may </w:t>
      </w:r>
      <w:r>
        <w:t>be the most essential function that our lives in this world have to perform. But "</w:t>
      </w:r>
      <w:r>
        <w:rPr>
          <w:i/>
        </w:rPr>
        <w:t xml:space="preserve">may </w:t>
      </w:r>
      <w:r>
        <w:t xml:space="preserve">be! </w:t>
      </w:r>
      <w:r>
        <w:rPr>
          <w:i/>
        </w:rPr>
        <w:t xml:space="preserve">may </w:t>
      </w:r>
      <w:r>
        <w:t xml:space="preserve">be!" one now hears the positivist contemptuously exclaim; "what use can a scientific life have for maybes?" Well, I reply, the 'scientific' life itself has much to do with maybes, and human life at large has everything to do with them. So far as man stands for anything, and is productive or originative at all, his entire vital function may be said to have to deal with maybes. Not a victory is gained, not a deed of faithfulness or courage is done, except upon a maybe; not a service, not a sally of generosity, not a scientific exploration or experiment or text-book, that may not be a mistake. It is only by risking our persons from one hour to another that we live at all. And often enough our faith beforehand in an uncertified result </w:t>
      </w:r>
      <w:r>
        <w:rPr>
          <w:i/>
        </w:rPr>
        <w:t>is the only thing that makes the result come true</w:t>
      </w:r>
      <w:r>
        <w:t>. Suppose, for</w:t>
      </w:r>
      <w:r>
        <w:rPr>
          <w:spacing w:val="-1"/>
        </w:rPr>
        <w:t xml:space="preserve"> </w:t>
      </w:r>
      <w:r>
        <w:t>instance,</w:t>
      </w:r>
      <w:r>
        <w:rPr>
          <w:spacing w:val="-1"/>
        </w:rPr>
        <w:t xml:space="preserve"> </w:t>
      </w:r>
      <w:r>
        <w:t>that</w:t>
      </w:r>
      <w:r>
        <w:rPr>
          <w:spacing w:val="-1"/>
        </w:rPr>
        <w:t xml:space="preserve"> </w:t>
      </w:r>
      <w:r>
        <w:t>you</w:t>
      </w:r>
      <w:r>
        <w:rPr>
          <w:spacing w:val="-1"/>
        </w:rPr>
        <w:t xml:space="preserve"> </w:t>
      </w:r>
      <w:r>
        <w:t>are</w:t>
      </w:r>
      <w:r>
        <w:rPr>
          <w:spacing w:val="-1"/>
        </w:rPr>
        <w:t xml:space="preserve"> </w:t>
      </w:r>
      <w:r>
        <w:t>climbing</w:t>
      </w:r>
      <w:r>
        <w:rPr>
          <w:spacing w:val="-1"/>
        </w:rPr>
        <w:t xml:space="preserve"> </w:t>
      </w:r>
      <w:r>
        <w:t>a</w:t>
      </w:r>
      <w:r>
        <w:rPr>
          <w:spacing w:val="-1"/>
        </w:rPr>
        <w:t xml:space="preserve"> </w:t>
      </w:r>
      <w:r>
        <w:t>mountain,</w:t>
      </w:r>
      <w:r>
        <w:rPr>
          <w:spacing w:val="-1"/>
        </w:rPr>
        <w:t xml:space="preserve"> </w:t>
      </w:r>
      <w:r>
        <w:t>and</w:t>
      </w:r>
      <w:r>
        <w:rPr>
          <w:spacing w:val="-1"/>
        </w:rPr>
        <w:t xml:space="preserve"> </w:t>
      </w:r>
      <w:r>
        <w:t>have</w:t>
      </w:r>
      <w:r>
        <w:rPr>
          <w:spacing w:val="-1"/>
        </w:rPr>
        <w:t xml:space="preserve"> </w:t>
      </w:r>
      <w:r>
        <w:t>worked</w:t>
      </w:r>
      <w:r>
        <w:rPr>
          <w:spacing w:val="-1"/>
        </w:rPr>
        <w:t xml:space="preserve"> </w:t>
      </w:r>
      <w:r>
        <w:t>yourself</w:t>
      </w:r>
      <w:r>
        <w:rPr>
          <w:spacing w:val="-1"/>
        </w:rPr>
        <w:t xml:space="preserve"> </w:t>
      </w:r>
      <w:r>
        <w:t>into a position from which the only escape is by a terrible leap. Have faith that</w:t>
      </w:r>
      <w:r>
        <w:rPr>
          <w:spacing w:val="40"/>
        </w:rPr>
        <w:t xml:space="preserve"> </w:t>
      </w:r>
      <w:r>
        <w:t>you can successfully make it, and your feet are nerved to its accomplishment. But mistrust yourself, and think of all the sweet things you have heard the scientists say of maybes, and you will hesitate so long that, at last, all unstrung and trembling, and launching yourself in a moment of despair, you roll</w:t>
      </w:r>
      <w:r>
        <w:rPr>
          <w:spacing w:val="-1"/>
        </w:rPr>
        <w:t xml:space="preserve"> </w:t>
      </w:r>
      <w:r>
        <w:t>in</w:t>
      </w:r>
      <w:r>
        <w:rPr>
          <w:spacing w:val="-1"/>
        </w:rPr>
        <w:t xml:space="preserve"> </w:t>
      </w:r>
      <w:r>
        <w:t>the</w:t>
      </w:r>
      <w:r>
        <w:rPr>
          <w:spacing w:val="-1"/>
        </w:rPr>
        <w:t xml:space="preserve"> </w:t>
      </w:r>
      <w:r>
        <w:t>abyss.</w:t>
      </w:r>
      <w:r>
        <w:rPr>
          <w:spacing w:val="-1"/>
        </w:rPr>
        <w:t xml:space="preserve"> </w:t>
      </w:r>
      <w:r>
        <w:t>In</w:t>
      </w:r>
      <w:r>
        <w:rPr>
          <w:spacing w:val="-1"/>
        </w:rPr>
        <w:t xml:space="preserve"> </w:t>
      </w:r>
      <w:r>
        <w:t>such</w:t>
      </w:r>
      <w:r>
        <w:rPr>
          <w:spacing w:val="-1"/>
        </w:rPr>
        <w:t xml:space="preserve"> </w:t>
      </w:r>
      <w:r>
        <w:t>a</w:t>
      </w:r>
      <w:r>
        <w:rPr>
          <w:spacing w:val="-1"/>
        </w:rPr>
        <w:t xml:space="preserve"> </w:t>
      </w:r>
      <w:r>
        <w:t>case</w:t>
      </w:r>
      <w:r>
        <w:rPr>
          <w:spacing w:val="-1"/>
        </w:rPr>
        <w:t xml:space="preserve"> </w:t>
      </w:r>
      <w:r>
        <w:t>(and</w:t>
      </w:r>
      <w:r>
        <w:rPr>
          <w:spacing w:val="-1"/>
        </w:rPr>
        <w:t xml:space="preserve"> </w:t>
      </w:r>
      <w:r>
        <w:t>it</w:t>
      </w:r>
      <w:r>
        <w:rPr>
          <w:spacing w:val="-1"/>
        </w:rPr>
        <w:t xml:space="preserve"> </w:t>
      </w:r>
      <w:r>
        <w:t>belongs</w:t>
      </w:r>
      <w:r>
        <w:rPr>
          <w:spacing w:val="-1"/>
        </w:rPr>
        <w:t xml:space="preserve"> </w:t>
      </w:r>
      <w:r>
        <w:t>to</w:t>
      </w:r>
      <w:r>
        <w:rPr>
          <w:spacing w:val="-1"/>
        </w:rPr>
        <w:t xml:space="preserve"> </w:t>
      </w:r>
      <w:r>
        <w:t>an</w:t>
      </w:r>
      <w:r>
        <w:rPr>
          <w:spacing w:val="-1"/>
        </w:rPr>
        <w:t xml:space="preserve"> </w:t>
      </w:r>
      <w:r>
        <w:t>enormous</w:t>
      </w:r>
      <w:r>
        <w:rPr>
          <w:spacing w:val="-1"/>
        </w:rPr>
        <w:t xml:space="preserve"> </w:t>
      </w:r>
      <w:r>
        <w:t>class),</w:t>
      </w:r>
      <w:r>
        <w:rPr>
          <w:spacing w:val="-1"/>
        </w:rPr>
        <w:t xml:space="preserve"> </w:t>
      </w:r>
      <w:r>
        <w:t>the</w:t>
      </w:r>
      <w:r>
        <w:rPr>
          <w:spacing w:val="-1"/>
        </w:rPr>
        <w:t xml:space="preserve"> </w:t>
      </w:r>
      <w:r>
        <w:t>part of</w:t>
      </w:r>
      <w:r>
        <w:rPr>
          <w:spacing w:val="-3"/>
        </w:rPr>
        <w:t xml:space="preserve"> </w:t>
      </w:r>
      <w:r>
        <w:t>wisdom</w:t>
      </w:r>
      <w:r>
        <w:rPr>
          <w:spacing w:val="-3"/>
        </w:rPr>
        <w:t xml:space="preserve"> </w:t>
      </w:r>
      <w:r>
        <w:t>as</w:t>
      </w:r>
      <w:r>
        <w:rPr>
          <w:spacing w:val="-3"/>
        </w:rPr>
        <w:t xml:space="preserve"> </w:t>
      </w:r>
      <w:r>
        <w:t>well</w:t>
      </w:r>
      <w:r>
        <w:rPr>
          <w:spacing w:val="-3"/>
        </w:rPr>
        <w:t xml:space="preserve"> </w:t>
      </w:r>
      <w:r>
        <w:t>as</w:t>
      </w:r>
      <w:r>
        <w:rPr>
          <w:spacing w:val="-3"/>
        </w:rPr>
        <w:t xml:space="preserve"> </w:t>
      </w:r>
      <w:r>
        <w:t>of</w:t>
      </w:r>
      <w:r>
        <w:rPr>
          <w:spacing w:val="-3"/>
        </w:rPr>
        <w:t xml:space="preserve"> </w:t>
      </w:r>
      <w:r>
        <w:t>courage</w:t>
      </w:r>
      <w:r>
        <w:rPr>
          <w:spacing w:val="-3"/>
        </w:rPr>
        <w:t xml:space="preserve"> </w:t>
      </w:r>
      <w:r>
        <w:t>is</w:t>
      </w:r>
      <w:r>
        <w:rPr>
          <w:spacing w:val="-3"/>
        </w:rPr>
        <w:t xml:space="preserve"> </w:t>
      </w:r>
      <w:r>
        <w:t>to</w:t>
      </w:r>
      <w:r>
        <w:rPr>
          <w:spacing w:val="-2"/>
        </w:rPr>
        <w:t xml:space="preserve"> </w:t>
      </w:r>
      <w:r>
        <w:rPr>
          <w:i/>
        </w:rPr>
        <w:t>believe</w:t>
      </w:r>
      <w:r>
        <w:rPr>
          <w:i/>
          <w:spacing w:val="-1"/>
        </w:rPr>
        <w:t xml:space="preserve"> </w:t>
      </w:r>
      <w:r>
        <w:rPr>
          <w:i/>
        </w:rPr>
        <w:t>what</w:t>
      </w:r>
      <w:r>
        <w:rPr>
          <w:i/>
          <w:spacing w:val="-1"/>
        </w:rPr>
        <w:t xml:space="preserve"> </w:t>
      </w:r>
      <w:r>
        <w:rPr>
          <w:i/>
        </w:rPr>
        <w:t>is</w:t>
      </w:r>
      <w:r>
        <w:rPr>
          <w:i/>
          <w:spacing w:val="-1"/>
        </w:rPr>
        <w:t xml:space="preserve"> </w:t>
      </w:r>
      <w:r>
        <w:rPr>
          <w:i/>
        </w:rPr>
        <w:t>in</w:t>
      </w:r>
      <w:r>
        <w:rPr>
          <w:i/>
          <w:spacing w:val="-1"/>
        </w:rPr>
        <w:t xml:space="preserve"> </w:t>
      </w:r>
      <w:r>
        <w:rPr>
          <w:i/>
        </w:rPr>
        <w:t>the</w:t>
      </w:r>
      <w:r>
        <w:rPr>
          <w:i/>
          <w:spacing w:val="-1"/>
        </w:rPr>
        <w:t xml:space="preserve"> </w:t>
      </w:r>
      <w:r>
        <w:rPr>
          <w:i/>
        </w:rPr>
        <w:t>line</w:t>
      </w:r>
      <w:r>
        <w:rPr>
          <w:i/>
          <w:spacing w:val="-1"/>
        </w:rPr>
        <w:t xml:space="preserve"> </w:t>
      </w:r>
      <w:r>
        <w:rPr>
          <w:i/>
        </w:rPr>
        <w:t>of</w:t>
      </w:r>
      <w:r>
        <w:rPr>
          <w:i/>
          <w:spacing w:val="-1"/>
        </w:rPr>
        <w:t xml:space="preserve"> </w:t>
      </w:r>
      <w:r>
        <w:rPr>
          <w:i/>
        </w:rPr>
        <w:t>your</w:t>
      </w:r>
      <w:r>
        <w:rPr>
          <w:i/>
          <w:spacing w:val="-1"/>
        </w:rPr>
        <w:t xml:space="preserve"> </w:t>
      </w:r>
      <w:r>
        <w:rPr>
          <w:i/>
        </w:rPr>
        <w:t>needs</w:t>
      </w:r>
      <w:r>
        <w:t>, for only by such belief is the need fulfilled. Refuse to believe, and you shall indeed be right, for you shall irretrievably perish. But believe, and again you shall be right, for you shall save yourself. You make one or the other of two possible</w:t>
      </w:r>
      <w:r>
        <w:rPr>
          <w:spacing w:val="-4"/>
        </w:rPr>
        <w:t xml:space="preserve"> </w:t>
      </w:r>
      <w:r>
        <w:t>universes</w:t>
      </w:r>
      <w:r>
        <w:rPr>
          <w:spacing w:val="-4"/>
        </w:rPr>
        <w:t xml:space="preserve"> </w:t>
      </w:r>
      <w:r>
        <w:t>true</w:t>
      </w:r>
      <w:r>
        <w:rPr>
          <w:spacing w:val="-4"/>
        </w:rPr>
        <w:t xml:space="preserve"> </w:t>
      </w:r>
      <w:r>
        <w:t>by</w:t>
      </w:r>
      <w:r>
        <w:rPr>
          <w:spacing w:val="-3"/>
        </w:rPr>
        <w:t xml:space="preserve"> </w:t>
      </w:r>
      <w:r>
        <w:t>your</w:t>
      </w:r>
      <w:r>
        <w:rPr>
          <w:spacing w:val="-4"/>
        </w:rPr>
        <w:t xml:space="preserve"> </w:t>
      </w:r>
      <w:r>
        <w:t>trust</w:t>
      </w:r>
      <w:r>
        <w:rPr>
          <w:spacing w:val="-4"/>
        </w:rPr>
        <w:t xml:space="preserve"> </w:t>
      </w:r>
      <w:r>
        <w:t>or</w:t>
      </w:r>
      <w:r>
        <w:rPr>
          <w:spacing w:val="-4"/>
        </w:rPr>
        <w:t xml:space="preserve"> </w:t>
      </w:r>
      <w:r>
        <w:t>mistrust,—both</w:t>
      </w:r>
      <w:r>
        <w:rPr>
          <w:spacing w:val="-3"/>
        </w:rPr>
        <w:t xml:space="preserve"> </w:t>
      </w:r>
      <w:r>
        <w:t>universes</w:t>
      </w:r>
      <w:r>
        <w:rPr>
          <w:spacing w:val="-4"/>
        </w:rPr>
        <w:t xml:space="preserve"> </w:t>
      </w:r>
      <w:r>
        <w:t>having</w:t>
      </w:r>
      <w:r>
        <w:rPr>
          <w:spacing w:val="-3"/>
        </w:rPr>
        <w:t xml:space="preserve"> </w:t>
      </w:r>
      <w:r>
        <w:t xml:space="preserve">been only </w:t>
      </w:r>
      <w:r>
        <w:rPr>
          <w:i/>
        </w:rPr>
        <w:t>maybes</w:t>
      </w:r>
      <w:r>
        <w:t>, in this particular, before you contributed your act.</w:t>
      </w:r>
    </w:p>
    <w:p w14:paraId="326F2762" w14:textId="77777777" w:rsidR="00075191" w:rsidRDefault="00000000">
      <w:pPr>
        <w:pStyle w:val="BodyText"/>
        <w:spacing w:before="1"/>
      </w:pPr>
      <w:r>
        <w:t>Now, it appears to me that the question whether life is worth living is subject to conditions logically much like these. It does, indeed, depend on</w:t>
      </w:r>
      <w:r>
        <w:rPr>
          <w:spacing w:val="40"/>
        </w:rPr>
        <w:t xml:space="preserve"> </w:t>
      </w:r>
      <w:r>
        <w:t xml:space="preserve">you </w:t>
      </w:r>
      <w:r>
        <w:rPr>
          <w:i/>
        </w:rPr>
        <w:t>the liver</w:t>
      </w:r>
      <w:r>
        <w:t>. If you surrender to the nightmare view and crown the evil edifice by your own suicide, you have indeed made a picture totally black. Pessimism,</w:t>
      </w:r>
      <w:r>
        <w:rPr>
          <w:spacing w:val="40"/>
        </w:rPr>
        <w:t xml:space="preserve"> </w:t>
      </w:r>
      <w:r>
        <w:t>completed</w:t>
      </w:r>
      <w:r>
        <w:rPr>
          <w:spacing w:val="40"/>
        </w:rPr>
        <w:t xml:space="preserve"> </w:t>
      </w:r>
      <w:r>
        <w:t>by</w:t>
      </w:r>
      <w:r>
        <w:rPr>
          <w:spacing w:val="40"/>
        </w:rPr>
        <w:t xml:space="preserve"> </w:t>
      </w:r>
      <w:r>
        <w:t>your</w:t>
      </w:r>
      <w:r>
        <w:rPr>
          <w:spacing w:val="40"/>
        </w:rPr>
        <w:t xml:space="preserve"> </w:t>
      </w:r>
      <w:r>
        <w:t>act,</w:t>
      </w:r>
      <w:r>
        <w:rPr>
          <w:spacing w:val="40"/>
        </w:rPr>
        <w:t xml:space="preserve"> </w:t>
      </w:r>
      <w:r>
        <w:t>is</w:t>
      </w:r>
      <w:r>
        <w:rPr>
          <w:spacing w:val="40"/>
        </w:rPr>
        <w:t xml:space="preserve"> </w:t>
      </w:r>
      <w:r>
        <w:t>true</w:t>
      </w:r>
      <w:r>
        <w:rPr>
          <w:spacing w:val="40"/>
        </w:rPr>
        <w:t xml:space="preserve"> </w:t>
      </w:r>
      <w:r>
        <w:t>beyond</w:t>
      </w:r>
      <w:r>
        <w:rPr>
          <w:spacing w:val="40"/>
        </w:rPr>
        <w:t xml:space="preserve"> </w:t>
      </w:r>
      <w:r>
        <w:t>a</w:t>
      </w:r>
      <w:r>
        <w:rPr>
          <w:spacing w:val="40"/>
        </w:rPr>
        <w:t xml:space="preserve"> </w:t>
      </w:r>
      <w:r>
        <w:t>doubt,</w:t>
      </w:r>
      <w:r>
        <w:rPr>
          <w:spacing w:val="40"/>
        </w:rPr>
        <w:t xml:space="preserve"> </w:t>
      </w:r>
      <w:r>
        <w:t>so</w:t>
      </w:r>
      <w:r>
        <w:rPr>
          <w:spacing w:val="40"/>
        </w:rPr>
        <w:t xml:space="preserve"> </w:t>
      </w:r>
      <w:r>
        <w:t>far</w:t>
      </w:r>
      <w:r>
        <w:rPr>
          <w:spacing w:val="40"/>
        </w:rPr>
        <w:t xml:space="preserve"> </w:t>
      </w:r>
      <w:r>
        <w:t>as</w:t>
      </w:r>
      <w:r>
        <w:rPr>
          <w:spacing w:val="40"/>
        </w:rPr>
        <w:t xml:space="preserve"> </w:t>
      </w:r>
      <w:r>
        <w:t>your</w:t>
      </w:r>
    </w:p>
    <w:p w14:paraId="326F2763" w14:textId="77777777" w:rsidR="00075191" w:rsidRDefault="00075191">
      <w:pPr>
        <w:pStyle w:val="BodyText"/>
        <w:sectPr w:rsidR="00075191">
          <w:pgSz w:w="12240" w:h="15840"/>
          <w:pgMar w:top="1360" w:right="1080" w:bottom="280" w:left="1080" w:header="720" w:footer="720" w:gutter="0"/>
          <w:cols w:space="720"/>
        </w:sectPr>
      </w:pPr>
    </w:p>
    <w:p w14:paraId="326F2764" w14:textId="77777777" w:rsidR="00075191" w:rsidRDefault="00000000">
      <w:pPr>
        <w:pStyle w:val="BodyText"/>
        <w:spacing w:before="70"/>
        <w:ind w:right="361" w:firstLine="0"/>
      </w:pPr>
      <w:r>
        <w:lastRenderedPageBreak/>
        <w:t>world goes. Your mistrust of life has removed whatever worth your own enduring existence might have given to it; and now, throughout the whole sphere</w:t>
      </w:r>
      <w:r>
        <w:rPr>
          <w:spacing w:val="-1"/>
        </w:rPr>
        <w:t xml:space="preserve"> </w:t>
      </w:r>
      <w:r>
        <w:t>of</w:t>
      </w:r>
      <w:r>
        <w:rPr>
          <w:spacing w:val="-1"/>
        </w:rPr>
        <w:t xml:space="preserve"> </w:t>
      </w:r>
      <w:r>
        <w:t>possible</w:t>
      </w:r>
      <w:r>
        <w:rPr>
          <w:spacing w:val="-1"/>
        </w:rPr>
        <w:t xml:space="preserve"> </w:t>
      </w:r>
      <w:r>
        <w:t>influence</w:t>
      </w:r>
      <w:r>
        <w:rPr>
          <w:spacing w:val="-1"/>
        </w:rPr>
        <w:t xml:space="preserve"> </w:t>
      </w:r>
      <w:r>
        <w:t>of</w:t>
      </w:r>
      <w:r>
        <w:rPr>
          <w:spacing w:val="-1"/>
        </w:rPr>
        <w:t xml:space="preserve"> </w:t>
      </w:r>
      <w:r>
        <w:t>that</w:t>
      </w:r>
      <w:r>
        <w:rPr>
          <w:spacing w:val="-1"/>
        </w:rPr>
        <w:t xml:space="preserve"> </w:t>
      </w:r>
      <w:r>
        <w:t>existence,</w:t>
      </w:r>
      <w:r>
        <w:rPr>
          <w:spacing w:val="-1"/>
        </w:rPr>
        <w:t xml:space="preserve"> </w:t>
      </w:r>
      <w:r>
        <w:t>the</w:t>
      </w:r>
      <w:r>
        <w:rPr>
          <w:spacing w:val="-1"/>
        </w:rPr>
        <w:t xml:space="preserve"> </w:t>
      </w:r>
      <w:r>
        <w:t>mistrust</w:t>
      </w:r>
      <w:r>
        <w:rPr>
          <w:spacing w:val="-1"/>
        </w:rPr>
        <w:t xml:space="preserve"> </w:t>
      </w:r>
      <w:r>
        <w:t>has</w:t>
      </w:r>
      <w:r>
        <w:rPr>
          <w:spacing w:val="-1"/>
        </w:rPr>
        <w:t xml:space="preserve"> </w:t>
      </w:r>
      <w:r>
        <w:t>proved</w:t>
      </w:r>
      <w:r>
        <w:rPr>
          <w:spacing w:val="-1"/>
        </w:rPr>
        <w:t xml:space="preserve"> </w:t>
      </w:r>
      <w:r>
        <w:t>itself</w:t>
      </w:r>
      <w:r>
        <w:rPr>
          <w:spacing w:val="-1"/>
        </w:rPr>
        <w:t xml:space="preserve"> </w:t>
      </w:r>
      <w:r>
        <w:t xml:space="preserve">to have had divining power. But suppose, on the other hand, that instead of giving way to the nightmare view you cling to it that this world is not the </w:t>
      </w:r>
      <w:r>
        <w:rPr>
          <w:i/>
        </w:rPr>
        <w:t>ultimatum</w:t>
      </w:r>
      <w:r>
        <w:t>. Suppose you find yourself a very well-spring, as Wordsworth says, of—</w:t>
      </w:r>
    </w:p>
    <w:p w14:paraId="326F2765" w14:textId="77777777" w:rsidR="00075191" w:rsidRDefault="00000000">
      <w:pPr>
        <w:pStyle w:val="BodyText"/>
        <w:ind w:right="4554"/>
      </w:pPr>
      <w:r>
        <w:t>"Zeal, and the virtue to exist by faith As</w:t>
      </w:r>
      <w:r>
        <w:rPr>
          <w:spacing w:val="-3"/>
        </w:rPr>
        <w:t xml:space="preserve"> </w:t>
      </w:r>
      <w:r>
        <w:t>soldiers</w:t>
      </w:r>
      <w:r>
        <w:rPr>
          <w:spacing w:val="-3"/>
        </w:rPr>
        <w:t xml:space="preserve"> </w:t>
      </w:r>
      <w:r>
        <w:t>live</w:t>
      </w:r>
      <w:r>
        <w:rPr>
          <w:spacing w:val="-3"/>
        </w:rPr>
        <w:t xml:space="preserve"> </w:t>
      </w:r>
      <w:r>
        <w:t>by</w:t>
      </w:r>
      <w:r>
        <w:rPr>
          <w:spacing w:val="-2"/>
        </w:rPr>
        <w:t xml:space="preserve"> </w:t>
      </w:r>
      <w:r>
        <w:t>courage;</w:t>
      </w:r>
      <w:r>
        <w:rPr>
          <w:spacing w:val="-3"/>
        </w:rPr>
        <w:t xml:space="preserve"> </w:t>
      </w:r>
      <w:r>
        <w:t>as,</w:t>
      </w:r>
      <w:r>
        <w:rPr>
          <w:spacing w:val="-2"/>
        </w:rPr>
        <w:t xml:space="preserve"> </w:t>
      </w:r>
      <w:r>
        <w:t>by</w:t>
      </w:r>
      <w:r>
        <w:rPr>
          <w:spacing w:val="-2"/>
        </w:rPr>
        <w:t xml:space="preserve"> strength</w:t>
      </w:r>
    </w:p>
    <w:p w14:paraId="326F2766" w14:textId="77777777" w:rsidR="00075191" w:rsidRDefault="00000000">
      <w:pPr>
        <w:pStyle w:val="BodyText"/>
        <w:ind w:right="0" w:firstLine="0"/>
      </w:pPr>
      <w:r>
        <w:t>Of</w:t>
      </w:r>
      <w:r>
        <w:rPr>
          <w:spacing w:val="-6"/>
        </w:rPr>
        <w:t xml:space="preserve"> </w:t>
      </w:r>
      <w:r>
        <w:t>heart,</w:t>
      </w:r>
      <w:r>
        <w:rPr>
          <w:spacing w:val="-3"/>
        </w:rPr>
        <w:t xml:space="preserve"> </w:t>
      </w:r>
      <w:r>
        <w:t>the</w:t>
      </w:r>
      <w:r>
        <w:rPr>
          <w:spacing w:val="-4"/>
        </w:rPr>
        <w:t xml:space="preserve"> </w:t>
      </w:r>
      <w:r>
        <w:t>sailor</w:t>
      </w:r>
      <w:r>
        <w:rPr>
          <w:spacing w:val="-4"/>
        </w:rPr>
        <w:t xml:space="preserve"> </w:t>
      </w:r>
      <w:r>
        <w:t>fights</w:t>
      </w:r>
      <w:r>
        <w:rPr>
          <w:spacing w:val="-4"/>
        </w:rPr>
        <w:t xml:space="preserve"> </w:t>
      </w:r>
      <w:r>
        <w:t>with</w:t>
      </w:r>
      <w:r>
        <w:rPr>
          <w:spacing w:val="-3"/>
        </w:rPr>
        <w:t xml:space="preserve"> </w:t>
      </w:r>
      <w:r>
        <w:t>roaring</w:t>
      </w:r>
      <w:r>
        <w:rPr>
          <w:spacing w:val="-2"/>
        </w:rPr>
        <w:t xml:space="preserve"> seas."</w:t>
      </w:r>
    </w:p>
    <w:p w14:paraId="326F2767" w14:textId="77777777" w:rsidR="00075191" w:rsidRDefault="00000000">
      <w:pPr>
        <w:pStyle w:val="BodyText"/>
        <w:ind w:right="360"/>
      </w:pPr>
      <w:r>
        <w:t>Suppose, however thickly evils crowd upon you, that your unconquerable subjectivity proves to be their match, and that you find a more wonderful joy than any passive pleasure can bring in trusting ever in the larger whole. Have you not now made life worth living on these terms? What sort of a thing would life really be, with your qualities ready for a tussle with it, if it only brought fair weather and gave these higher faculties of yours no scope?</w:t>
      </w:r>
      <w:r>
        <w:rPr>
          <w:spacing w:val="40"/>
        </w:rPr>
        <w:t xml:space="preserve"> </w:t>
      </w:r>
      <w:r>
        <w:t>Please remember that optimism and pessimism are definitions of the world, and</w:t>
      </w:r>
      <w:r>
        <w:rPr>
          <w:spacing w:val="-2"/>
        </w:rPr>
        <w:t xml:space="preserve"> </w:t>
      </w:r>
      <w:r>
        <w:t>that</w:t>
      </w:r>
      <w:r>
        <w:rPr>
          <w:spacing w:val="-3"/>
        </w:rPr>
        <w:t xml:space="preserve"> </w:t>
      </w:r>
      <w:r>
        <w:t>our</w:t>
      </w:r>
      <w:r>
        <w:rPr>
          <w:spacing w:val="-3"/>
        </w:rPr>
        <w:t xml:space="preserve"> </w:t>
      </w:r>
      <w:r>
        <w:t>own</w:t>
      </w:r>
      <w:r>
        <w:rPr>
          <w:spacing w:val="-2"/>
        </w:rPr>
        <w:t xml:space="preserve"> </w:t>
      </w:r>
      <w:r>
        <w:t>reactions</w:t>
      </w:r>
      <w:r>
        <w:rPr>
          <w:spacing w:val="-3"/>
        </w:rPr>
        <w:t xml:space="preserve"> </w:t>
      </w:r>
      <w:r>
        <w:t>on</w:t>
      </w:r>
      <w:r>
        <w:rPr>
          <w:spacing w:val="-2"/>
        </w:rPr>
        <w:t xml:space="preserve"> </w:t>
      </w:r>
      <w:r>
        <w:t>the</w:t>
      </w:r>
      <w:r>
        <w:rPr>
          <w:spacing w:val="-3"/>
        </w:rPr>
        <w:t xml:space="preserve"> </w:t>
      </w:r>
      <w:r>
        <w:t>world,</w:t>
      </w:r>
      <w:r>
        <w:rPr>
          <w:spacing w:val="-2"/>
        </w:rPr>
        <w:t xml:space="preserve"> </w:t>
      </w:r>
      <w:r>
        <w:t>small</w:t>
      </w:r>
      <w:r>
        <w:rPr>
          <w:spacing w:val="-3"/>
        </w:rPr>
        <w:t xml:space="preserve"> </w:t>
      </w:r>
      <w:r>
        <w:t>as</w:t>
      </w:r>
      <w:r>
        <w:rPr>
          <w:spacing w:val="-3"/>
        </w:rPr>
        <w:t xml:space="preserve"> </w:t>
      </w:r>
      <w:r>
        <w:t>they</w:t>
      </w:r>
      <w:r>
        <w:rPr>
          <w:spacing w:val="-2"/>
        </w:rPr>
        <w:t xml:space="preserve"> </w:t>
      </w:r>
      <w:r>
        <w:t>are</w:t>
      </w:r>
      <w:r>
        <w:rPr>
          <w:spacing w:val="-3"/>
        </w:rPr>
        <w:t xml:space="preserve"> </w:t>
      </w:r>
      <w:r>
        <w:t>in</w:t>
      </w:r>
      <w:r>
        <w:rPr>
          <w:spacing w:val="-2"/>
        </w:rPr>
        <w:t xml:space="preserve"> </w:t>
      </w:r>
      <w:r>
        <w:t>bulk,</w:t>
      </w:r>
      <w:r>
        <w:rPr>
          <w:spacing w:val="-2"/>
        </w:rPr>
        <w:t xml:space="preserve"> </w:t>
      </w:r>
      <w:r>
        <w:t>are</w:t>
      </w:r>
      <w:r>
        <w:rPr>
          <w:spacing w:val="-3"/>
        </w:rPr>
        <w:t xml:space="preserve"> </w:t>
      </w:r>
      <w:r>
        <w:t>integral parts of the whole thing, and necessarily help to determine the definition. They may even be the decisive elements in determining the definition. A large mass can have its unstable equilibrium overturned by the addition of a feather's weight; a long phrase may have its sense reversed by the addition of the</w:t>
      </w:r>
      <w:r>
        <w:rPr>
          <w:spacing w:val="-3"/>
        </w:rPr>
        <w:t xml:space="preserve"> </w:t>
      </w:r>
      <w:r>
        <w:t>three</w:t>
      </w:r>
      <w:r>
        <w:rPr>
          <w:spacing w:val="-3"/>
        </w:rPr>
        <w:t xml:space="preserve"> </w:t>
      </w:r>
      <w:r>
        <w:t>letters</w:t>
      </w:r>
      <w:r>
        <w:rPr>
          <w:spacing w:val="-3"/>
        </w:rPr>
        <w:t xml:space="preserve"> </w:t>
      </w:r>
      <w:r>
        <w:rPr>
          <w:i/>
        </w:rPr>
        <w:t>n-o-t</w:t>
      </w:r>
      <w:r>
        <w:t xml:space="preserve">. This life is worth living, we can say, </w:t>
      </w:r>
      <w:r>
        <w:rPr>
          <w:i/>
        </w:rPr>
        <w:t>since it is what we make it, from the moral point of view</w:t>
      </w:r>
      <w:r>
        <w:t>; and we are determined to make it from that point of view, so far as we have anything to do with it, a success.</w:t>
      </w:r>
    </w:p>
    <w:p w14:paraId="326F2768" w14:textId="77777777" w:rsidR="00075191" w:rsidRDefault="00000000">
      <w:pPr>
        <w:pStyle w:val="BodyText"/>
      </w:pPr>
      <w:r>
        <w:t xml:space="preserve">Now, in this description of faiths that verify themselves I have assumed that our faith in an invisible order is what inspires those efforts and that patience which make this visible order good for moral men. Our faith in the seen world's goodness (goodness now meaning fitness for successful moral and religious life) has verified itself by leaning on our faith in the unseen world. But will our faith in the unseen world similarly verify itself? Who </w:t>
      </w:r>
      <w:r>
        <w:rPr>
          <w:spacing w:val="-2"/>
        </w:rPr>
        <w:t>knows?</w:t>
      </w:r>
    </w:p>
    <w:p w14:paraId="326F2769" w14:textId="77777777" w:rsidR="00075191" w:rsidRDefault="00000000">
      <w:pPr>
        <w:pStyle w:val="BodyText"/>
        <w:spacing w:before="1"/>
        <w:ind w:right="362"/>
      </w:pPr>
      <w:r>
        <w:t xml:space="preserve">Once more it is a case of </w:t>
      </w:r>
      <w:r>
        <w:rPr>
          <w:i/>
        </w:rPr>
        <w:t>maybe</w:t>
      </w:r>
      <w:r>
        <w:t>; and once more maybes are the essence</w:t>
      </w:r>
      <w:r>
        <w:rPr>
          <w:spacing w:val="40"/>
        </w:rPr>
        <w:t xml:space="preserve"> </w:t>
      </w:r>
      <w:r>
        <w:t>of the situation. I confess that I do not see why the very existence of an invisible world may not in part depend on the personal response which any one of us may make to the religious appeal. God himself, in short, may draw vital</w:t>
      </w:r>
      <w:r>
        <w:rPr>
          <w:spacing w:val="-1"/>
        </w:rPr>
        <w:t xml:space="preserve"> </w:t>
      </w:r>
      <w:r>
        <w:t>strength</w:t>
      </w:r>
      <w:r>
        <w:rPr>
          <w:spacing w:val="2"/>
        </w:rPr>
        <w:t xml:space="preserve"> </w:t>
      </w:r>
      <w:r>
        <w:t>and</w:t>
      </w:r>
      <w:r>
        <w:rPr>
          <w:spacing w:val="1"/>
        </w:rPr>
        <w:t xml:space="preserve"> </w:t>
      </w:r>
      <w:r>
        <w:t>increase</w:t>
      </w:r>
      <w:r>
        <w:rPr>
          <w:spacing w:val="2"/>
        </w:rPr>
        <w:t xml:space="preserve"> </w:t>
      </w:r>
      <w:r>
        <w:t>of</w:t>
      </w:r>
      <w:r>
        <w:rPr>
          <w:spacing w:val="2"/>
        </w:rPr>
        <w:t xml:space="preserve"> </w:t>
      </w:r>
      <w:r>
        <w:t>very</w:t>
      </w:r>
      <w:r>
        <w:rPr>
          <w:spacing w:val="1"/>
        </w:rPr>
        <w:t xml:space="preserve"> </w:t>
      </w:r>
      <w:r>
        <w:t>being</w:t>
      </w:r>
      <w:r>
        <w:rPr>
          <w:spacing w:val="2"/>
        </w:rPr>
        <w:t xml:space="preserve"> </w:t>
      </w:r>
      <w:r>
        <w:t>from</w:t>
      </w:r>
      <w:r>
        <w:rPr>
          <w:spacing w:val="2"/>
        </w:rPr>
        <w:t xml:space="preserve"> </w:t>
      </w:r>
      <w:r>
        <w:t>our</w:t>
      </w:r>
      <w:r>
        <w:rPr>
          <w:spacing w:val="1"/>
        </w:rPr>
        <w:t xml:space="preserve"> </w:t>
      </w:r>
      <w:r>
        <w:t>fidelity.</w:t>
      </w:r>
      <w:r>
        <w:rPr>
          <w:spacing w:val="2"/>
        </w:rPr>
        <w:t xml:space="preserve"> </w:t>
      </w:r>
      <w:r>
        <w:t>For</w:t>
      </w:r>
      <w:r>
        <w:rPr>
          <w:spacing w:val="2"/>
        </w:rPr>
        <w:t xml:space="preserve"> </w:t>
      </w:r>
      <w:r>
        <w:t>my</w:t>
      </w:r>
      <w:r>
        <w:rPr>
          <w:spacing w:val="1"/>
        </w:rPr>
        <w:t xml:space="preserve"> </w:t>
      </w:r>
      <w:r>
        <w:t>own</w:t>
      </w:r>
      <w:r>
        <w:rPr>
          <w:spacing w:val="2"/>
        </w:rPr>
        <w:t xml:space="preserve"> </w:t>
      </w:r>
      <w:r>
        <w:t>part,</w:t>
      </w:r>
      <w:r>
        <w:rPr>
          <w:spacing w:val="2"/>
        </w:rPr>
        <w:t xml:space="preserve"> </w:t>
      </w:r>
      <w:r>
        <w:rPr>
          <w:spacing w:val="-10"/>
        </w:rPr>
        <w:t>I</w:t>
      </w:r>
    </w:p>
    <w:p w14:paraId="326F276A" w14:textId="77777777" w:rsidR="00075191" w:rsidRDefault="00075191">
      <w:pPr>
        <w:pStyle w:val="BodyText"/>
        <w:sectPr w:rsidR="00075191">
          <w:pgSz w:w="12240" w:h="15840"/>
          <w:pgMar w:top="1360" w:right="1080" w:bottom="280" w:left="1080" w:header="720" w:footer="720" w:gutter="0"/>
          <w:cols w:space="720"/>
        </w:sectPr>
      </w:pPr>
    </w:p>
    <w:p w14:paraId="326F276B" w14:textId="77777777" w:rsidR="00075191" w:rsidRDefault="00000000">
      <w:pPr>
        <w:pStyle w:val="BodyText"/>
        <w:spacing w:before="70"/>
        <w:ind w:right="359" w:firstLine="0"/>
      </w:pPr>
      <w:r>
        <w:t>do not know what the sweat and blood and tragedy of this life mean, if they mean</w:t>
      </w:r>
      <w:r>
        <w:rPr>
          <w:spacing w:val="-1"/>
        </w:rPr>
        <w:t xml:space="preserve"> </w:t>
      </w:r>
      <w:r>
        <w:t>anything short</w:t>
      </w:r>
      <w:r>
        <w:rPr>
          <w:spacing w:val="-1"/>
        </w:rPr>
        <w:t xml:space="preserve"> </w:t>
      </w:r>
      <w:r>
        <w:t>of this.</w:t>
      </w:r>
      <w:r>
        <w:rPr>
          <w:spacing w:val="-1"/>
        </w:rPr>
        <w:t xml:space="preserve"> </w:t>
      </w:r>
      <w:r>
        <w:t>If this</w:t>
      </w:r>
      <w:r>
        <w:rPr>
          <w:spacing w:val="-1"/>
        </w:rPr>
        <w:t xml:space="preserve"> </w:t>
      </w:r>
      <w:r>
        <w:t>life be</w:t>
      </w:r>
      <w:r>
        <w:rPr>
          <w:spacing w:val="-1"/>
        </w:rPr>
        <w:t xml:space="preserve"> </w:t>
      </w:r>
      <w:r>
        <w:t>not</w:t>
      </w:r>
      <w:r>
        <w:rPr>
          <w:spacing w:val="-1"/>
        </w:rPr>
        <w:t xml:space="preserve"> </w:t>
      </w:r>
      <w:r>
        <w:t>a</w:t>
      </w:r>
      <w:r>
        <w:rPr>
          <w:spacing w:val="-1"/>
        </w:rPr>
        <w:t xml:space="preserve"> </w:t>
      </w:r>
      <w:r>
        <w:t>real</w:t>
      </w:r>
      <w:r>
        <w:rPr>
          <w:spacing w:val="-1"/>
        </w:rPr>
        <w:t xml:space="preserve"> </w:t>
      </w:r>
      <w:r>
        <w:t>fight,</w:t>
      </w:r>
      <w:r>
        <w:rPr>
          <w:spacing w:val="-1"/>
        </w:rPr>
        <w:t xml:space="preserve"> </w:t>
      </w:r>
      <w:r>
        <w:t xml:space="preserve">in which something is eternally gained for the universe by success, it is no better than a game of private theatricals from which one may withdraw at will. But it </w:t>
      </w:r>
      <w:r>
        <w:rPr>
          <w:i/>
        </w:rPr>
        <w:t xml:space="preserve">feels </w:t>
      </w:r>
      <w:r>
        <w:t>like a real fight,—as if there were something really wild in the universe which we, with</w:t>
      </w:r>
      <w:r>
        <w:rPr>
          <w:spacing w:val="-1"/>
        </w:rPr>
        <w:t xml:space="preserve"> </w:t>
      </w:r>
      <w:r>
        <w:t>all</w:t>
      </w:r>
      <w:r>
        <w:rPr>
          <w:spacing w:val="-1"/>
        </w:rPr>
        <w:t xml:space="preserve"> </w:t>
      </w:r>
      <w:r>
        <w:t>our</w:t>
      </w:r>
      <w:r>
        <w:rPr>
          <w:spacing w:val="-1"/>
        </w:rPr>
        <w:t xml:space="preserve"> </w:t>
      </w:r>
      <w:r>
        <w:t>idealities</w:t>
      </w:r>
      <w:r>
        <w:rPr>
          <w:spacing w:val="-1"/>
        </w:rPr>
        <w:t xml:space="preserve"> </w:t>
      </w:r>
      <w:r>
        <w:t>and</w:t>
      </w:r>
      <w:r>
        <w:rPr>
          <w:spacing w:val="-1"/>
        </w:rPr>
        <w:t xml:space="preserve"> </w:t>
      </w:r>
      <w:r>
        <w:t>faithfulnesses,</w:t>
      </w:r>
      <w:r>
        <w:rPr>
          <w:spacing w:val="-1"/>
        </w:rPr>
        <w:t xml:space="preserve"> </w:t>
      </w:r>
      <w:r>
        <w:t>are</w:t>
      </w:r>
      <w:r>
        <w:rPr>
          <w:spacing w:val="-1"/>
        </w:rPr>
        <w:t xml:space="preserve"> </w:t>
      </w:r>
      <w:r>
        <w:t>needed</w:t>
      </w:r>
      <w:r>
        <w:rPr>
          <w:spacing w:val="-1"/>
        </w:rPr>
        <w:t xml:space="preserve"> </w:t>
      </w:r>
      <w:r>
        <w:t>to</w:t>
      </w:r>
      <w:r>
        <w:rPr>
          <w:spacing w:val="-1"/>
        </w:rPr>
        <w:t xml:space="preserve"> </w:t>
      </w:r>
      <w:r>
        <w:t>redeem;</w:t>
      </w:r>
      <w:r>
        <w:rPr>
          <w:spacing w:val="-1"/>
        </w:rPr>
        <w:t xml:space="preserve"> </w:t>
      </w:r>
      <w:r>
        <w:t>and</w:t>
      </w:r>
      <w:r>
        <w:rPr>
          <w:spacing w:val="-1"/>
        </w:rPr>
        <w:t xml:space="preserve"> </w:t>
      </w:r>
      <w:r>
        <w:t>first</w:t>
      </w:r>
      <w:r>
        <w:rPr>
          <w:spacing w:val="-1"/>
        </w:rPr>
        <w:t xml:space="preserve"> </w:t>
      </w:r>
      <w:r>
        <w:t>of</w:t>
      </w:r>
      <w:r>
        <w:rPr>
          <w:spacing w:val="-1"/>
        </w:rPr>
        <w:t xml:space="preserve"> </w:t>
      </w:r>
      <w:r>
        <w:t xml:space="preserve">all to redeem our own hearts from atheisms and fears. For such a half-wild, half-saved universe our nature is adapted. The deepest thing in our nature is this </w:t>
      </w:r>
      <w:r>
        <w:rPr>
          <w:i/>
        </w:rPr>
        <w:t xml:space="preserve">Binnenleben </w:t>
      </w:r>
      <w:r>
        <w:t>(as a German doctor lately has called it), this dumb region of the heart in which we dwell alone with our willingnesses and unwillingnesses, our faiths and fears. As through the cracks and crannies of caverns those waters exude from the earth's bosom which then form the fountain-heads of springs, so in these crepuscular depths of personality the sources of all our outer deeds and decisions take their rise. Here is our deepest organ of communication with the nature of things; and compared with these concrete movements of our soul all abstract statements and scientific arguments—the veto, for example, which the strict positivist pronounces upon our faith—sound to us like mere chatterings of the teeth. For here possibilities, not finished facts, are the realities with which we have actively to deal; and to quote my friend William Salter, of the Philadelphia Ethical Society, "as the essence of courage is to stake one's life on a possibility, so the essence of faith is to believe that the possibility exists."</w:t>
      </w:r>
    </w:p>
    <w:p w14:paraId="326F276C" w14:textId="77777777" w:rsidR="00075191" w:rsidRDefault="00075191">
      <w:pPr>
        <w:pStyle w:val="BodyText"/>
        <w:ind w:left="0" w:right="0" w:firstLine="0"/>
        <w:jc w:val="left"/>
      </w:pPr>
    </w:p>
    <w:p w14:paraId="326F276D" w14:textId="77777777" w:rsidR="00075191" w:rsidRDefault="00000000">
      <w:pPr>
        <w:pStyle w:val="BodyText"/>
        <w:ind w:right="360"/>
      </w:pPr>
      <w:r>
        <w:t xml:space="preserve">These, then, are my last words to you: Be not afraid of life. Believe that life </w:t>
      </w:r>
      <w:r>
        <w:rPr>
          <w:i/>
        </w:rPr>
        <w:t xml:space="preserve">is </w:t>
      </w:r>
      <w:r>
        <w:t>worth living, and your belief will help create the fact. The 'scientific proof'</w:t>
      </w:r>
      <w:r>
        <w:rPr>
          <w:spacing w:val="-3"/>
        </w:rPr>
        <w:t xml:space="preserve"> </w:t>
      </w:r>
      <w:r>
        <w:t>that</w:t>
      </w:r>
      <w:r>
        <w:rPr>
          <w:spacing w:val="-3"/>
        </w:rPr>
        <w:t xml:space="preserve"> </w:t>
      </w:r>
      <w:r>
        <w:t>you</w:t>
      </w:r>
      <w:r>
        <w:rPr>
          <w:spacing w:val="-2"/>
        </w:rPr>
        <w:t xml:space="preserve"> </w:t>
      </w:r>
      <w:r>
        <w:t>are</w:t>
      </w:r>
      <w:r>
        <w:rPr>
          <w:spacing w:val="-3"/>
        </w:rPr>
        <w:t xml:space="preserve"> </w:t>
      </w:r>
      <w:r>
        <w:t>right</w:t>
      </w:r>
      <w:r>
        <w:rPr>
          <w:spacing w:val="-3"/>
        </w:rPr>
        <w:t xml:space="preserve"> </w:t>
      </w:r>
      <w:r>
        <w:t>may</w:t>
      </w:r>
      <w:r>
        <w:rPr>
          <w:spacing w:val="-2"/>
        </w:rPr>
        <w:t xml:space="preserve"> </w:t>
      </w:r>
      <w:r>
        <w:t>not</w:t>
      </w:r>
      <w:r>
        <w:rPr>
          <w:spacing w:val="-3"/>
        </w:rPr>
        <w:t xml:space="preserve"> </w:t>
      </w:r>
      <w:r>
        <w:t>be</w:t>
      </w:r>
      <w:r>
        <w:rPr>
          <w:spacing w:val="-3"/>
        </w:rPr>
        <w:t xml:space="preserve"> </w:t>
      </w:r>
      <w:r>
        <w:t>clear</w:t>
      </w:r>
      <w:r>
        <w:rPr>
          <w:spacing w:val="-3"/>
        </w:rPr>
        <w:t xml:space="preserve"> </w:t>
      </w:r>
      <w:r>
        <w:t>before</w:t>
      </w:r>
      <w:r>
        <w:rPr>
          <w:spacing w:val="-3"/>
        </w:rPr>
        <w:t xml:space="preserve"> </w:t>
      </w:r>
      <w:r>
        <w:t>the</w:t>
      </w:r>
      <w:r>
        <w:rPr>
          <w:spacing w:val="-3"/>
        </w:rPr>
        <w:t xml:space="preserve"> </w:t>
      </w:r>
      <w:r>
        <w:t>day</w:t>
      </w:r>
      <w:r>
        <w:rPr>
          <w:spacing w:val="-2"/>
        </w:rPr>
        <w:t xml:space="preserve"> </w:t>
      </w:r>
      <w:r>
        <w:t>of</w:t>
      </w:r>
      <w:r>
        <w:rPr>
          <w:spacing w:val="-3"/>
        </w:rPr>
        <w:t xml:space="preserve"> </w:t>
      </w:r>
      <w:r>
        <w:t>judgment</w:t>
      </w:r>
      <w:r>
        <w:rPr>
          <w:spacing w:val="-3"/>
        </w:rPr>
        <w:t xml:space="preserve"> </w:t>
      </w:r>
      <w:r>
        <w:t>(or</w:t>
      </w:r>
      <w:r>
        <w:rPr>
          <w:spacing w:val="-3"/>
        </w:rPr>
        <w:t xml:space="preserve"> </w:t>
      </w:r>
      <w:r>
        <w:t>some stage of being which that expression may serve to symbolize) is reached. But the faithful fighters of this hour, or the beings that then and there will represent them, may then turn to the faint-hearted, who here decline to go on, with words like those with which Henry IV. greeted the tardy Crillon after a great victory had been gained: "Hang yourself, brave Crillon! we fought at Arques, and you were not there."</w:t>
      </w:r>
    </w:p>
    <w:p w14:paraId="326F276E" w14:textId="77777777" w:rsidR="00075191" w:rsidRDefault="00075191">
      <w:pPr>
        <w:pStyle w:val="BodyText"/>
        <w:ind w:left="0" w:right="0" w:firstLine="0"/>
        <w:jc w:val="left"/>
      </w:pPr>
    </w:p>
    <w:p w14:paraId="326F276F" w14:textId="77777777" w:rsidR="00075191" w:rsidRDefault="00000000">
      <w:pPr>
        <w:pStyle w:val="ListParagraph"/>
        <w:numPr>
          <w:ilvl w:val="0"/>
          <w:numId w:val="71"/>
        </w:numPr>
        <w:tabs>
          <w:tab w:val="left" w:pos="1325"/>
        </w:tabs>
        <w:spacing w:before="1"/>
        <w:ind w:right="359" w:firstLine="450"/>
        <w:jc w:val="both"/>
        <w:rPr>
          <w:sz w:val="30"/>
        </w:rPr>
      </w:pPr>
      <w:r>
        <w:rPr>
          <w:sz w:val="30"/>
        </w:rPr>
        <w:t>An Address to the Harvard Young Men's Christian Association. Published in the International Journal of Ethics for October, 1895, and as a pocket volume by S. B. Weston, Philadelphia, 1896.</w:t>
      </w:r>
    </w:p>
    <w:p w14:paraId="326F2770" w14:textId="77777777" w:rsidR="00075191" w:rsidRDefault="00000000">
      <w:pPr>
        <w:pStyle w:val="ListParagraph"/>
        <w:numPr>
          <w:ilvl w:val="0"/>
          <w:numId w:val="71"/>
        </w:numPr>
        <w:tabs>
          <w:tab w:val="left" w:pos="1301"/>
        </w:tabs>
        <w:ind w:left="1301" w:hanging="491"/>
        <w:jc w:val="both"/>
        <w:rPr>
          <w:sz w:val="30"/>
        </w:rPr>
      </w:pPr>
      <w:r>
        <w:rPr>
          <w:sz w:val="30"/>
        </w:rPr>
        <w:t>Quoted</w:t>
      </w:r>
      <w:r>
        <w:rPr>
          <w:spacing w:val="63"/>
          <w:sz w:val="30"/>
        </w:rPr>
        <w:t xml:space="preserve"> </w:t>
      </w:r>
      <w:r>
        <w:rPr>
          <w:sz w:val="30"/>
        </w:rPr>
        <w:t>by</w:t>
      </w:r>
      <w:r>
        <w:rPr>
          <w:spacing w:val="65"/>
          <w:sz w:val="30"/>
        </w:rPr>
        <w:t xml:space="preserve"> </w:t>
      </w:r>
      <w:r>
        <w:rPr>
          <w:sz w:val="30"/>
        </w:rPr>
        <w:t>George</w:t>
      </w:r>
      <w:r>
        <w:rPr>
          <w:spacing w:val="65"/>
          <w:sz w:val="30"/>
        </w:rPr>
        <w:t xml:space="preserve"> </w:t>
      </w:r>
      <w:r>
        <w:rPr>
          <w:sz w:val="30"/>
        </w:rPr>
        <w:t>E.</w:t>
      </w:r>
      <w:r>
        <w:rPr>
          <w:spacing w:val="65"/>
          <w:sz w:val="30"/>
        </w:rPr>
        <w:t xml:space="preserve"> </w:t>
      </w:r>
      <w:r>
        <w:rPr>
          <w:sz w:val="30"/>
        </w:rPr>
        <w:t>Waring</w:t>
      </w:r>
      <w:r>
        <w:rPr>
          <w:spacing w:val="65"/>
          <w:sz w:val="30"/>
        </w:rPr>
        <w:t xml:space="preserve"> </w:t>
      </w:r>
      <w:r>
        <w:rPr>
          <w:sz w:val="30"/>
        </w:rPr>
        <w:t>in</w:t>
      </w:r>
      <w:r>
        <w:rPr>
          <w:spacing w:val="66"/>
          <w:sz w:val="30"/>
        </w:rPr>
        <w:t xml:space="preserve"> </w:t>
      </w:r>
      <w:r>
        <w:rPr>
          <w:sz w:val="30"/>
        </w:rPr>
        <w:t>his</w:t>
      </w:r>
      <w:r>
        <w:rPr>
          <w:spacing w:val="65"/>
          <w:sz w:val="30"/>
        </w:rPr>
        <w:t xml:space="preserve"> </w:t>
      </w:r>
      <w:r>
        <w:rPr>
          <w:sz w:val="30"/>
        </w:rPr>
        <w:t>book</w:t>
      </w:r>
      <w:r>
        <w:rPr>
          <w:spacing w:val="65"/>
          <w:sz w:val="30"/>
        </w:rPr>
        <w:t xml:space="preserve"> </w:t>
      </w:r>
      <w:r>
        <w:rPr>
          <w:sz w:val="30"/>
        </w:rPr>
        <w:t>on</w:t>
      </w:r>
      <w:r>
        <w:rPr>
          <w:spacing w:val="65"/>
          <w:sz w:val="30"/>
        </w:rPr>
        <w:t xml:space="preserve"> </w:t>
      </w:r>
      <w:r>
        <w:rPr>
          <w:sz w:val="30"/>
        </w:rPr>
        <w:t>Tyrol.</w:t>
      </w:r>
      <w:r>
        <w:rPr>
          <w:spacing w:val="65"/>
          <w:sz w:val="30"/>
        </w:rPr>
        <w:t xml:space="preserve"> </w:t>
      </w:r>
      <w:r>
        <w:rPr>
          <w:sz w:val="30"/>
        </w:rPr>
        <w:t>Compare</w:t>
      </w:r>
      <w:r>
        <w:rPr>
          <w:spacing w:val="66"/>
          <w:sz w:val="30"/>
        </w:rPr>
        <w:t xml:space="preserve"> </w:t>
      </w:r>
      <w:r>
        <w:rPr>
          <w:spacing w:val="-5"/>
          <w:sz w:val="30"/>
        </w:rPr>
        <w:t>A.</w:t>
      </w:r>
    </w:p>
    <w:p w14:paraId="326F2771"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2772" w14:textId="77777777" w:rsidR="00075191" w:rsidRDefault="00000000">
      <w:pPr>
        <w:pStyle w:val="BodyText"/>
        <w:spacing w:before="70"/>
        <w:ind w:right="0" w:firstLine="0"/>
        <w:jc w:val="left"/>
      </w:pPr>
      <w:r>
        <w:t>Bérard:</w:t>
      </w:r>
      <w:r>
        <w:rPr>
          <w:spacing w:val="-5"/>
        </w:rPr>
        <w:t xml:space="preserve"> </w:t>
      </w:r>
      <w:r>
        <w:t>Les</w:t>
      </w:r>
      <w:r>
        <w:rPr>
          <w:spacing w:val="-4"/>
        </w:rPr>
        <w:t xml:space="preserve"> </w:t>
      </w:r>
      <w:r>
        <w:t>Vaudois,</w:t>
      </w:r>
      <w:r>
        <w:rPr>
          <w:spacing w:val="-3"/>
        </w:rPr>
        <w:t xml:space="preserve"> </w:t>
      </w:r>
      <w:r>
        <w:t>Lyon,</w:t>
      </w:r>
      <w:r>
        <w:rPr>
          <w:spacing w:val="-3"/>
        </w:rPr>
        <w:t xml:space="preserve"> </w:t>
      </w:r>
      <w:r>
        <w:t>Storck,</w:t>
      </w:r>
      <w:r>
        <w:rPr>
          <w:spacing w:val="-3"/>
        </w:rPr>
        <w:t xml:space="preserve"> </w:t>
      </w:r>
      <w:r>
        <w:rPr>
          <w:spacing w:val="-2"/>
        </w:rPr>
        <w:t>1892.</w:t>
      </w:r>
    </w:p>
    <w:p w14:paraId="326F2773" w14:textId="77777777" w:rsidR="00075191" w:rsidRDefault="00075191">
      <w:pPr>
        <w:pStyle w:val="BodyText"/>
        <w:jc w:val="left"/>
        <w:sectPr w:rsidR="00075191">
          <w:pgSz w:w="12240" w:h="15840"/>
          <w:pgMar w:top="1360" w:right="1080" w:bottom="280" w:left="1080" w:header="720" w:footer="720" w:gutter="0"/>
          <w:cols w:space="720"/>
        </w:sectPr>
      </w:pPr>
    </w:p>
    <w:p w14:paraId="326F2774" w14:textId="77777777" w:rsidR="00075191" w:rsidRDefault="00000000">
      <w:pPr>
        <w:pStyle w:val="Heading2"/>
      </w:pPr>
      <w:r>
        <w:t>THE</w:t>
      </w:r>
      <w:r>
        <w:rPr>
          <w:spacing w:val="-7"/>
        </w:rPr>
        <w:t xml:space="preserve"> </w:t>
      </w:r>
      <w:r>
        <w:t>SENTIMENT</w:t>
      </w:r>
      <w:r>
        <w:rPr>
          <w:spacing w:val="-5"/>
        </w:rPr>
        <w:t xml:space="preserve"> </w:t>
      </w:r>
      <w:r>
        <w:t>OF</w:t>
      </w:r>
      <w:r>
        <w:rPr>
          <w:spacing w:val="-4"/>
        </w:rPr>
        <w:t xml:space="preserve"> </w:t>
      </w:r>
      <w:r>
        <w:rPr>
          <w:spacing w:val="-2"/>
        </w:rPr>
        <w:t>RATIONALITY.[</w:t>
      </w:r>
      <w:hyperlink r:id="rId19" w:anchor="ch03fn1">
        <w:r>
          <w:rPr>
            <w:color w:val="0000FF"/>
            <w:spacing w:val="-2"/>
            <w:u w:val="single" w:color="0000FF"/>
          </w:rPr>
          <w:t>1</w:t>
        </w:r>
      </w:hyperlink>
      <w:r>
        <w:rPr>
          <w:spacing w:val="-2"/>
        </w:rPr>
        <w:t>]</w:t>
      </w:r>
    </w:p>
    <w:p w14:paraId="326F2775" w14:textId="77777777" w:rsidR="00075191" w:rsidRDefault="00000000">
      <w:pPr>
        <w:pStyle w:val="Heading5"/>
        <w:spacing w:before="356"/>
        <w:ind w:left="810"/>
      </w:pPr>
      <w:r>
        <w:rPr>
          <w:spacing w:val="-5"/>
        </w:rPr>
        <w:t>I.</w:t>
      </w:r>
    </w:p>
    <w:p w14:paraId="326F2776" w14:textId="77777777" w:rsidR="00075191" w:rsidRDefault="00000000">
      <w:pPr>
        <w:pStyle w:val="BodyText"/>
        <w:spacing w:before="7"/>
        <w:ind w:right="362"/>
      </w:pPr>
      <w:r>
        <w:t>What is the task which philosophers set themselves to perform; and why do they philosophize at all? Almost every one will immediately reply: They desire to attain a conception of the frame of things which shall on the whole be more rational than that somewhat chaotic view which every one by nature carries about with him under his hat. But suppose this rational conception attained, how is the philosopher to recognize it for what it is, and not let it</w:t>
      </w:r>
      <w:r>
        <w:rPr>
          <w:spacing w:val="40"/>
        </w:rPr>
        <w:t xml:space="preserve"> </w:t>
      </w:r>
      <w:r>
        <w:t>slip through ignorance? The only answer can be that he will recognize its rationality as he recognizes everything else, by certain subjective marks with which it affects him. When he gets the marks, he may know that he has got the rationality.</w:t>
      </w:r>
    </w:p>
    <w:p w14:paraId="326F2777" w14:textId="77777777" w:rsidR="00075191" w:rsidRDefault="00000000">
      <w:pPr>
        <w:pStyle w:val="BodyText"/>
        <w:ind w:right="365"/>
      </w:pPr>
      <w:r>
        <w:t>What, then, are the marks? A strong feeling of ease, peace, rest, is one of them. The transition from a state of puzzle and perplexity to rational comprehension is full of lively relief and pleasure.</w:t>
      </w:r>
    </w:p>
    <w:p w14:paraId="326F2778" w14:textId="77777777" w:rsidR="00075191" w:rsidRDefault="00000000">
      <w:pPr>
        <w:pStyle w:val="BodyText"/>
      </w:pPr>
      <w:r>
        <w:t>But this relief seems to be a negative rather than a positive character. Shall we then say that the feeling of rationality is constituted merely by the absence of any feeling of irrationality? I think there are very good grounds</w:t>
      </w:r>
      <w:r>
        <w:rPr>
          <w:spacing w:val="40"/>
        </w:rPr>
        <w:t xml:space="preserve"> </w:t>
      </w:r>
      <w:r>
        <w:t>for upholding such a view. All feeling whatever, in the light of certain recent psychological speculations, seems to depend for its physical condition not on simple discharge of nerve-currents, but on their discharge under arrest, impediment, or resistance. Just as we feel no particular pleasure when we breathe freely, but a very intense feeling of distress when the respiratory motions are prevented,—so any unobstructed tendency to action discharges itself without the production of much cogitative accompaniment, and any perfectly fluent course of thought awakens but little feeling; but when the movement is inhibited, or when the thought meets with difficulties, we experience distress. It is only when the distress is upon us that we can be said to strive, to crave, or to aspire. When enjoying plenary freedom either in the way of motion or of thought, we are in a sort of anaesthetic state in which we might say with Walt Whitman, if we cared to say anything about ourselves at such times, "I am sufficient as I am." This feeling of the sufficiency of the present moment, of its absoluteness,—this absence of all need to explain it, account</w:t>
      </w:r>
      <w:r>
        <w:rPr>
          <w:spacing w:val="27"/>
        </w:rPr>
        <w:t xml:space="preserve"> </w:t>
      </w:r>
      <w:r>
        <w:t>for</w:t>
      </w:r>
      <w:r>
        <w:rPr>
          <w:spacing w:val="28"/>
        </w:rPr>
        <w:t xml:space="preserve"> </w:t>
      </w:r>
      <w:r>
        <w:t>it,</w:t>
      </w:r>
      <w:r>
        <w:rPr>
          <w:spacing w:val="28"/>
        </w:rPr>
        <w:t xml:space="preserve"> </w:t>
      </w:r>
      <w:r>
        <w:t>or</w:t>
      </w:r>
      <w:r>
        <w:rPr>
          <w:spacing w:val="28"/>
        </w:rPr>
        <w:t xml:space="preserve"> </w:t>
      </w:r>
      <w:r>
        <w:t>justify</w:t>
      </w:r>
      <w:r>
        <w:rPr>
          <w:spacing w:val="28"/>
        </w:rPr>
        <w:t xml:space="preserve"> </w:t>
      </w:r>
      <w:r>
        <w:t>it,—is</w:t>
      </w:r>
      <w:r>
        <w:rPr>
          <w:spacing w:val="28"/>
        </w:rPr>
        <w:t xml:space="preserve"> </w:t>
      </w:r>
      <w:r>
        <w:t>what</w:t>
      </w:r>
      <w:r>
        <w:rPr>
          <w:spacing w:val="28"/>
        </w:rPr>
        <w:t xml:space="preserve"> </w:t>
      </w:r>
      <w:r>
        <w:t>I</w:t>
      </w:r>
      <w:r>
        <w:rPr>
          <w:spacing w:val="28"/>
        </w:rPr>
        <w:t xml:space="preserve"> </w:t>
      </w:r>
      <w:r>
        <w:t>call</w:t>
      </w:r>
      <w:r>
        <w:rPr>
          <w:spacing w:val="28"/>
        </w:rPr>
        <w:t xml:space="preserve"> </w:t>
      </w:r>
      <w:r>
        <w:t>the</w:t>
      </w:r>
      <w:r>
        <w:rPr>
          <w:spacing w:val="28"/>
        </w:rPr>
        <w:t xml:space="preserve"> </w:t>
      </w:r>
      <w:r>
        <w:t>Sentiment</w:t>
      </w:r>
      <w:r>
        <w:rPr>
          <w:spacing w:val="28"/>
        </w:rPr>
        <w:t xml:space="preserve"> </w:t>
      </w:r>
      <w:r>
        <w:t>of</w:t>
      </w:r>
      <w:r>
        <w:rPr>
          <w:spacing w:val="28"/>
        </w:rPr>
        <w:t xml:space="preserve"> </w:t>
      </w:r>
      <w:r>
        <w:t>Rationality.</w:t>
      </w:r>
      <w:r>
        <w:rPr>
          <w:spacing w:val="28"/>
        </w:rPr>
        <w:t xml:space="preserve"> </w:t>
      </w:r>
      <w:r>
        <w:t>As</w:t>
      </w:r>
    </w:p>
    <w:p w14:paraId="326F2779" w14:textId="77777777" w:rsidR="00075191" w:rsidRDefault="00075191">
      <w:pPr>
        <w:pStyle w:val="BodyText"/>
        <w:sectPr w:rsidR="00075191">
          <w:pgSz w:w="12240" w:h="15840"/>
          <w:pgMar w:top="1740" w:right="1080" w:bottom="280" w:left="1080" w:header="720" w:footer="720" w:gutter="0"/>
          <w:cols w:space="720"/>
        </w:sectPr>
      </w:pPr>
    </w:p>
    <w:p w14:paraId="326F277A" w14:textId="77777777" w:rsidR="00075191" w:rsidRDefault="00000000">
      <w:pPr>
        <w:pStyle w:val="BodyText"/>
        <w:spacing w:before="69"/>
        <w:ind w:right="366" w:firstLine="0"/>
      </w:pPr>
      <w:r>
        <w:t xml:space="preserve">soon, in short, as we are enabled from any cause whatever to think with perfect fluency, the thing we think of seems to us </w:t>
      </w:r>
      <w:r>
        <w:rPr>
          <w:i/>
        </w:rPr>
        <w:t xml:space="preserve">pro tanto </w:t>
      </w:r>
      <w:r>
        <w:t>rational.</w:t>
      </w:r>
    </w:p>
    <w:p w14:paraId="326F277B" w14:textId="77777777" w:rsidR="00075191" w:rsidRDefault="00000000">
      <w:pPr>
        <w:pStyle w:val="BodyText"/>
        <w:spacing w:before="1"/>
        <w:ind w:right="360"/>
      </w:pPr>
      <w:r>
        <w:t>Whatever</w:t>
      </w:r>
      <w:r>
        <w:rPr>
          <w:spacing w:val="-2"/>
        </w:rPr>
        <w:t xml:space="preserve"> </w:t>
      </w:r>
      <w:r>
        <w:t>modes</w:t>
      </w:r>
      <w:r>
        <w:rPr>
          <w:spacing w:val="-2"/>
        </w:rPr>
        <w:t xml:space="preserve"> </w:t>
      </w:r>
      <w:r>
        <w:t>of</w:t>
      </w:r>
      <w:r>
        <w:rPr>
          <w:spacing w:val="-2"/>
        </w:rPr>
        <w:t xml:space="preserve"> </w:t>
      </w:r>
      <w:r>
        <w:t>conceiving</w:t>
      </w:r>
      <w:r>
        <w:rPr>
          <w:spacing w:val="-2"/>
        </w:rPr>
        <w:t xml:space="preserve"> </w:t>
      </w:r>
      <w:r>
        <w:t>the</w:t>
      </w:r>
      <w:r>
        <w:rPr>
          <w:spacing w:val="-2"/>
        </w:rPr>
        <w:t xml:space="preserve"> </w:t>
      </w:r>
      <w:r>
        <w:t>cosmos</w:t>
      </w:r>
      <w:r>
        <w:rPr>
          <w:spacing w:val="-2"/>
        </w:rPr>
        <w:t xml:space="preserve"> </w:t>
      </w:r>
      <w:r>
        <w:t>facilitate</w:t>
      </w:r>
      <w:r>
        <w:rPr>
          <w:spacing w:val="-2"/>
        </w:rPr>
        <w:t xml:space="preserve"> </w:t>
      </w:r>
      <w:r>
        <w:t>this</w:t>
      </w:r>
      <w:r>
        <w:rPr>
          <w:spacing w:val="-2"/>
        </w:rPr>
        <w:t xml:space="preserve"> </w:t>
      </w:r>
      <w:r>
        <w:t>fluency,</w:t>
      </w:r>
      <w:r>
        <w:rPr>
          <w:spacing w:val="-2"/>
        </w:rPr>
        <w:t xml:space="preserve"> </w:t>
      </w:r>
      <w:r>
        <w:t>produce the sentiment of rationality. Conceived in such modes, being vouches for itself and needs no further philosophic formulation. But this fluency may be obtained in various ways; and first I will take up the theoretic way.</w:t>
      </w:r>
    </w:p>
    <w:p w14:paraId="326F277C" w14:textId="77777777" w:rsidR="00075191" w:rsidRDefault="00075191">
      <w:pPr>
        <w:pStyle w:val="BodyText"/>
        <w:ind w:left="0" w:right="0" w:firstLine="0"/>
        <w:jc w:val="left"/>
      </w:pPr>
    </w:p>
    <w:p w14:paraId="326F277D" w14:textId="77777777" w:rsidR="00075191" w:rsidRDefault="00000000">
      <w:pPr>
        <w:pStyle w:val="BodyText"/>
        <w:ind w:right="359"/>
      </w:pPr>
      <w:r>
        <w:t>The facts of the world in their sensible diversity are always before us, but our</w:t>
      </w:r>
      <w:r>
        <w:rPr>
          <w:spacing w:val="-1"/>
        </w:rPr>
        <w:t xml:space="preserve"> </w:t>
      </w:r>
      <w:r>
        <w:t xml:space="preserve">theoretic need is that they should be conceived in a way that reduces their manifoldness to simplicity. Our pleasure at finding that a chaos of facts is the expression of a single underlying fact is like the relief of the musician at resolving a confused mass of sound into melodic or harmonic order. The simplified result is handled with far less mental effort than the original data; and a philosophic conception of nature is thus in no metaphorical sense a labor-saving contrivance. The passion for parsimony, for economy of means in thought, is the philosophic passion </w:t>
      </w:r>
      <w:r>
        <w:rPr>
          <w:i/>
        </w:rPr>
        <w:t>par excellence</w:t>
      </w:r>
      <w:r>
        <w:t>; and any character or aspect of the world's phenomena which gathers up their diversity into monotony will gratify that passion, and in the philosopher's mind stand for that essence of things compared with which all their other determinations</w:t>
      </w:r>
      <w:r>
        <w:rPr>
          <w:spacing w:val="40"/>
        </w:rPr>
        <w:t xml:space="preserve"> </w:t>
      </w:r>
      <w:r>
        <w:t>may by him be overlooked.</w:t>
      </w:r>
    </w:p>
    <w:p w14:paraId="326F277E" w14:textId="77777777" w:rsidR="00075191" w:rsidRDefault="00000000">
      <w:pPr>
        <w:pStyle w:val="BodyText"/>
        <w:ind w:right="361"/>
      </w:pPr>
      <w:r>
        <w:t>More universality or extensiveness is, then, one mark which the philosopher's conceptions must possess. Unless they apply to an enormous number of cases they will not bring him relief. The knowledge of things by their causes, which is often given as a definition of rational knowledge, is useless to him unless the causes converge to a minimum number, while still producing the maximum number of effects. The more multiple then are the instances, the more flowingly does his mind rove from fact to fact. The phenomenal transitions are no real transitions; each item is the same old friend with a slightly altered dress.</w:t>
      </w:r>
    </w:p>
    <w:p w14:paraId="326F277F" w14:textId="77777777" w:rsidR="00075191" w:rsidRDefault="00000000">
      <w:pPr>
        <w:pStyle w:val="BodyText"/>
        <w:ind w:right="362"/>
      </w:pPr>
      <w:r>
        <w:t>Who does not feel the charm of thinking that the moon and the apple are, as far as their relation to the earth goes, identical; of knowing respiration and combustion</w:t>
      </w:r>
      <w:r>
        <w:rPr>
          <w:spacing w:val="-3"/>
        </w:rPr>
        <w:t xml:space="preserve"> </w:t>
      </w:r>
      <w:r>
        <w:t>to</w:t>
      </w:r>
      <w:r>
        <w:rPr>
          <w:spacing w:val="-2"/>
        </w:rPr>
        <w:t xml:space="preserve"> </w:t>
      </w:r>
      <w:r>
        <w:t>be</w:t>
      </w:r>
      <w:r>
        <w:rPr>
          <w:spacing w:val="-2"/>
        </w:rPr>
        <w:t xml:space="preserve"> </w:t>
      </w:r>
      <w:r>
        <w:t>one;</w:t>
      </w:r>
      <w:r>
        <w:rPr>
          <w:spacing w:val="-2"/>
        </w:rPr>
        <w:t xml:space="preserve"> </w:t>
      </w:r>
      <w:r>
        <w:t>of</w:t>
      </w:r>
      <w:r>
        <w:rPr>
          <w:spacing w:val="-2"/>
        </w:rPr>
        <w:t xml:space="preserve"> </w:t>
      </w:r>
      <w:r>
        <w:t>understanding</w:t>
      </w:r>
      <w:r>
        <w:rPr>
          <w:spacing w:val="-2"/>
        </w:rPr>
        <w:t xml:space="preserve"> </w:t>
      </w:r>
      <w:r>
        <w:t>that</w:t>
      </w:r>
      <w:r>
        <w:rPr>
          <w:spacing w:val="-2"/>
        </w:rPr>
        <w:t xml:space="preserve"> </w:t>
      </w:r>
      <w:r>
        <w:t>the</w:t>
      </w:r>
      <w:r>
        <w:rPr>
          <w:spacing w:val="-2"/>
        </w:rPr>
        <w:t xml:space="preserve"> </w:t>
      </w:r>
      <w:r>
        <w:t>balloon</w:t>
      </w:r>
      <w:r>
        <w:rPr>
          <w:spacing w:val="-2"/>
        </w:rPr>
        <w:t xml:space="preserve"> </w:t>
      </w:r>
      <w:r>
        <w:t>rises</w:t>
      </w:r>
      <w:r>
        <w:rPr>
          <w:spacing w:val="-2"/>
        </w:rPr>
        <w:t xml:space="preserve"> </w:t>
      </w:r>
      <w:r>
        <w:t>by</w:t>
      </w:r>
      <w:r>
        <w:rPr>
          <w:spacing w:val="-2"/>
        </w:rPr>
        <w:t xml:space="preserve"> </w:t>
      </w:r>
      <w:r>
        <w:t>the</w:t>
      </w:r>
      <w:r>
        <w:rPr>
          <w:spacing w:val="-2"/>
        </w:rPr>
        <w:t xml:space="preserve"> </w:t>
      </w:r>
      <w:r>
        <w:t>same</w:t>
      </w:r>
      <w:r>
        <w:rPr>
          <w:spacing w:val="-2"/>
        </w:rPr>
        <w:t xml:space="preserve"> </w:t>
      </w:r>
      <w:r>
        <w:t>law whereby the stone sinks; of feeling that the warmth in one's palm when one rubs one's sleeve is identical with the motion which the friction checks; of recognizing the difference between beast and fish to be only a higher degree of that between human father and son; of believing our strength when we climb</w:t>
      </w:r>
      <w:r>
        <w:rPr>
          <w:spacing w:val="-2"/>
        </w:rPr>
        <w:t xml:space="preserve"> </w:t>
      </w:r>
      <w:r>
        <w:t>the</w:t>
      </w:r>
      <w:r>
        <w:rPr>
          <w:spacing w:val="-2"/>
        </w:rPr>
        <w:t xml:space="preserve"> </w:t>
      </w:r>
      <w:r>
        <w:t>mountain</w:t>
      </w:r>
      <w:r>
        <w:rPr>
          <w:spacing w:val="-2"/>
        </w:rPr>
        <w:t xml:space="preserve"> </w:t>
      </w:r>
      <w:r>
        <w:t>or</w:t>
      </w:r>
      <w:r>
        <w:rPr>
          <w:spacing w:val="-2"/>
        </w:rPr>
        <w:t xml:space="preserve"> </w:t>
      </w:r>
      <w:r>
        <w:t>fell</w:t>
      </w:r>
      <w:r>
        <w:rPr>
          <w:spacing w:val="-2"/>
        </w:rPr>
        <w:t xml:space="preserve"> </w:t>
      </w:r>
      <w:r>
        <w:t>the</w:t>
      </w:r>
      <w:r>
        <w:rPr>
          <w:spacing w:val="-2"/>
        </w:rPr>
        <w:t xml:space="preserve"> </w:t>
      </w:r>
      <w:r>
        <w:t>tree</w:t>
      </w:r>
      <w:r>
        <w:rPr>
          <w:spacing w:val="-2"/>
        </w:rPr>
        <w:t xml:space="preserve"> </w:t>
      </w:r>
      <w:r>
        <w:t>to</w:t>
      </w:r>
      <w:r>
        <w:rPr>
          <w:spacing w:val="-2"/>
        </w:rPr>
        <w:t xml:space="preserve"> </w:t>
      </w:r>
      <w:r>
        <w:t>be</w:t>
      </w:r>
      <w:r>
        <w:rPr>
          <w:spacing w:val="-2"/>
        </w:rPr>
        <w:t xml:space="preserve"> </w:t>
      </w:r>
      <w:r>
        <w:t>no</w:t>
      </w:r>
      <w:r>
        <w:rPr>
          <w:spacing w:val="-2"/>
        </w:rPr>
        <w:t xml:space="preserve"> </w:t>
      </w:r>
      <w:r>
        <w:t>other</w:t>
      </w:r>
      <w:r>
        <w:rPr>
          <w:spacing w:val="-2"/>
        </w:rPr>
        <w:t xml:space="preserve"> </w:t>
      </w:r>
      <w:r>
        <w:t>than</w:t>
      </w:r>
      <w:r>
        <w:rPr>
          <w:spacing w:val="-2"/>
        </w:rPr>
        <w:t xml:space="preserve"> </w:t>
      </w:r>
      <w:r>
        <w:t>the</w:t>
      </w:r>
      <w:r>
        <w:rPr>
          <w:spacing w:val="-2"/>
        </w:rPr>
        <w:t xml:space="preserve"> </w:t>
      </w:r>
      <w:r>
        <w:t>strength</w:t>
      </w:r>
      <w:r>
        <w:rPr>
          <w:spacing w:val="-2"/>
        </w:rPr>
        <w:t xml:space="preserve"> </w:t>
      </w:r>
      <w:r>
        <w:t>of</w:t>
      </w:r>
      <w:r>
        <w:rPr>
          <w:spacing w:val="-2"/>
        </w:rPr>
        <w:t xml:space="preserve"> </w:t>
      </w:r>
      <w:r>
        <w:t>the</w:t>
      </w:r>
      <w:r>
        <w:rPr>
          <w:spacing w:val="-2"/>
        </w:rPr>
        <w:t xml:space="preserve"> </w:t>
      </w:r>
      <w:r>
        <w:t>sun's</w:t>
      </w:r>
    </w:p>
    <w:p w14:paraId="326F2780" w14:textId="77777777" w:rsidR="00075191" w:rsidRDefault="00075191">
      <w:pPr>
        <w:pStyle w:val="BodyText"/>
        <w:sectPr w:rsidR="00075191">
          <w:pgSz w:w="12240" w:h="15840"/>
          <w:pgMar w:top="1360" w:right="1080" w:bottom="280" w:left="1080" w:header="720" w:footer="720" w:gutter="0"/>
          <w:cols w:space="720"/>
        </w:sectPr>
      </w:pPr>
    </w:p>
    <w:p w14:paraId="326F2781" w14:textId="77777777" w:rsidR="00075191" w:rsidRDefault="00000000">
      <w:pPr>
        <w:pStyle w:val="BodyText"/>
        <w:spacing w:before="70"/>
        <w:ind w:right="0" w:firstLine="0"/>
        <w:jc w:val="left"/>
      </w:pPr>
      <w:r>
        <w:t>rays</w:t>
      </w:r>
      <w:r>
        <w:rPr>
          <w:spacing w:val="-5"/>
        </w:rPr>
        <w:t xml:space="preserve"> </w:t>
      </w:r>
      <w:r>
        <w:t>which</w:t>
      </w:r>
      <w:r>
        <w:rPr>
          <w:spacing w:val="-1"/>
        </w:rPr>
        <w:t xml:space="preserve"> </w:t>
      </w:r>
      <w:r>
        <w:t>made</w:t>
      </w:r>
      <w:r>
        <w:rPr>
          <w:spacing w:val="-3"/>
        </w:rPr>
        <w:t xml:space="preserve"> </w:t>
      </w:r>
      <w:r>
        <w:t>the</w:t>
      </w:r>
      <w:r>
        <w:rPr>
          <w:spacing w:val="-2"/>
        </w:rPr>
        <w:t xml:space="preserve"> </w:t>
      </w:r>
      <w:r>
        <w:t>corn</w:t>
      </w:r>
      <w:r>
        <w:rPr>
          <w:spacing w:val="-1"/>
        </w:rPr>
        <w:t xml:space="preserve"> </w:t>
      </w:r>
      <w:r>
        <w:t>grow</w:t>
      </w:r>
      <w:r>
        <w:rPr>
          <w:spacing w:val="-3"/>
        </w:rPr>
        <w:t xml:space="preserve"> </w:t>
      </w:r>
      <w:r>
        <w:t>out</w:t>
      </w:r>
      <w:r>
        <w:rPr>
          <w:spacing w:val="-2"/>
        </w:rPr>
        <w:t xml:space="preserve"> </w:t>
      </w:r>
      <w:r>
        <w:t>of</w:t>
      </w:r>
      <w:r>
        <w:rPr>
          <w:spacing w:val="-3"/>
        </w:rPr>
        <w:t xml:space="preserve"> </w:t>
      </w:r>
      <w:r>
        <w:t>which</w:t>
      </w:r>
      <w:r>
        <w:rPr>
          <w:spacing w:val="-1"/>
        </w:rPr>
        <w:t xml:space="preserve"> </w:t>
      </w:r>
      <w:r>
        <w:t>we</w:t>
      </w:r>
      <w:r>
        <w:rPr>
          <w:spacing w:val="-2"/>
        </w:rPr>
        <w:t xml:space="preserve"> </w:t>
      </w:r>
      <w:r>
        <w:t>got</w:t>
      </w:r>
      <w:r>
        <w:rPr>
          <w:spacing w:val="-3"/>
        </w:rPr>
        <w:t xml:space="preserve"> </w:t>
      </w:r>
      <w:r>
        <w:t>our</w:t>
      </w:r>
      <w:r>
        <w:rPr>
          <w:spacing w:val="-2"/>
        </w:rPr>
        <w:t xml:space="preserve"> </w:t>
      </w:r>
      <w:r>
        <w:t>morning</w:t>
      </w:r>
      <w:r>
        <w:rPr>
          <w:spacing w:val="-1"/>
        </w:rPr>
        <w:t xml:space="preserve"> </w:t>
      </w:r>
      <w:r>
        <w:rPr>
          <w:spacing w:val="-2"/>
        </w:rPr>
        <w:t>meal?</w:t>
      </w:r>
    </w:p>
    <w:p w14:paraId="326F2782" w14:textId="77777777" w:rsidR="00075191" w:rsidRDefault="00000000">
      <w:pPr>
        <w:pStyle w:val="BodyText"/>
        <w:spacing w:before="345"/>
        <w:ind w:right="359"/>
      </w:pPr>
      <w:r>
        <w:t xml:space="preserve">But alongside of this passion for simplification there exists a sister passion, which in some minds—though they perhaps form the minority—is its rival. This is the passion for distinguishing; it is the impulse to be </w:t>
      </w:r>
      <w:r>
        <w:rPr>
          <w:i/>
        </w:rPr>
        <w:t xml:space="preserve">acquainted </w:t>
      </w:r>
      <w:r>
        <w:t>with the parts rather than to comprehend the whole. Loyalty to clearness and integrity of perception, dislike of blurred outlines, of vague identifications, are its characteristics. It loves to recognize particulars in their full completeness, and the more of these it can carry the happier it is. It prefers any amount of incoherence, abruptness, and fragmentariness (so long as the literal details of the separate facts are saved) to an abstract way of conceiving things that, while it simplifies them, dissolves away at the same time their concrete fulness. Clearness and simplicity thus set up rival claims, and make a real dilemma for the thinker.</w:t>
      </w:r>
    </w:p>
    <w:p w14:paraId="326F2783" w14:textId="77777777" w:rsidR="00075191" w:rsidRDefault="00000000">
      <w:pPr>
        <w:pStyle w:val="BodyText"/>
        <w:ind w:right="359"/>
      </w:pPr>
      <w:r>
        <w:t>A man's philosophic attitude is determined by the balance in him of these two cravings. No system of philosophy can hope to be universally accepted among men which grossly violates either need, or entirely subordinates the one to the other. The fate of Spinosa, with his barren union of all things in</w:t>
      </w:r>
      <w:r>
        <w:rPr>
          <w:spacing w:val="40"/>
        </w:rPr>
        <w:t xml:space="preserve"> </w:t>
      </w:r>
      <w:r>
        <w:t>one substance, on the one hand; that of Hume, with his equally barren 'looseness and separateness' of everything, on the other,—neither philosopher owning any strict and systematic disciples to-day, each being to posterity a warning as well as a stimulus,—show us that the only possible philosophy must be a compromise between an abstract monotony and a concrete heterogeneity. But the only way to mediate between diversity and unity is to class the diverse items as cases of a common essence which you discover in them. Classification of things into extensive 'kinds' is thus the first step; and classification of their relations and conduct into extensive 'laws' is the last step, in their philosophic unification. A completed theoretic philosophy can thus never be anything more than a completed classification of the world's ingredients; and its results must always be abstract, since the basis of every classification is the abstract essence embedded in the living fact,—the rest of the living fact being for the time ignored by the classifier. This means that none of our explanations are complete. They subsume things under heads wider or more familiar; but the last heads, whether of things or of their connections, are mere abstract genera, data which we just find in things and write down.</w:t>
      </w:r>
    </w:p>
    <w:p w14:paraId="326F2784" w14:textId="77777777" w:rsidR="00075191" w:rsidRDefault="00000000">
      <w:pPr>
        <w:pStyle w:val="BodyText"/>
        <w:spacing w:before="1"/>
        <w:ind w:left="810" w:right="0" w:firstLine="0"/>
      </w:pPr>
      <w:r>
        <w:t>When,</w:t>
      </w:r>
      <w:r>
        <w:rPr>
          <w:spacing w:val="50"/>
          <w:w w:val="150"/>
        </w:rPr>
        <w:t xml:space="preserve"> </w:t>
      </w:r>
      <w:r>
        <w:t>for</w:t>
      </w:r>
      <w:r>
        <w:rPr>
          <w:spacing w:val="51"/>
          <w:w w:val="150"/>
        </w:rPr>
        <w:t xml:space="preserve"> </w:t>
      </w:r>
      <w:r>
        <w:t>example,</w:t>
      </w:r>
      <w:r>
        <w:rPr>
          <w:spacing w:val="51"/>
          <w:w w:val="150"/>
        </w:rPr>
        <w:t xml:space="preserve"> </w:t>
      </w:r>
      <w:r>
        <w:t>we</w:t>
      </w:r>
      <w:r>
        <w:rPr>
          <w:spacing w:val="51"/>
          <w:w w:val="150"/>
        </w:rPr>
        <w:t xml:space="preserve"> </w:t>
      </w:r>
      <w:r>
        <w:t>think</w:t>
      </w:r>
      <w:r>
        <w:rPr>
          <w:spacing w:val="51"/>
          <w:w w:val="150"/>
        </w:rPr>
        <w:t xml:space="preserve"> </w:t>
      </w:r>
      <w:r>
        <w:t>that</w:t>
      </w:r>
      <w:r>
        <w:rPr>
          <w:spacing w:val="50"/>
          <w:w w:val="150"/>
        </w:rPr>
        <w:t xml:space="preserve"> </w:t>
      </w:r>
      <w:r>
        <w:t>we</w:t>
      </w:r>
      <w:r>
        <w:rPr>
          <w:spacing w:val="51"/>
          <w:w w:val="150"/>
        </w:rPr>
        <w:t xml:space="preserve"> </w:t>
      </w:r>
      <w:r>
        <w:t>have</w:t>
      </w:r>
      <w:r>
        <w:rPr>
          <w:spacing w:val="51"/>
          <w:w w:val="150"/>
        </w:rPr>
        <w:t xml:space="preserve"> </w:t>
      </w:r>
      <w:r>
        <w:t>rationally</w:t>
      </w:r>
      <w:r>
        <w:rPr>
          <w:spacing w:val="51"/>
          <w:w w:val="150"/>
        </w:rPr>
        <w:t xml:space="preserve"> </w:t>
      </w:r>
      <w:r>
        <w:t>explained</w:t>
      </w:r>
      <w:r>
        <w:rPr>
          <w:spacing w:val="51"/>
          <w:w w:val="150"/>
        </w:rPr>
        <w:t xml:space="preserve"> </w:t>
      </w:r>
      <w:r>
        <w:rPr>
          <w:spacing w:val="-5"/>
        </w:rPr>
        <w:t>the</w:t>
      </w:r>
    </w:p>
    <w:p w14:paraId="326F2785" w14:textId="77777777" w:rsidR="00075191" w:rsidRDefault="00075191">
      <w:pPr>
        <w:pStyle w:val="BodyText"/>
        <w:sectPr w:rsidR="00075191">
          <w:pgSz w:w="12240" w:h="15840"/>
          <w:pgMar w:top="1360" w:right="1080" w:bottom="280" w:left="1080" w:header="720" w:footer="720" w:gutter="0"/>
          <w:cols w:space="720"/>
        </w:sectPr>
      </w:pPr>
    </w:p>
    <w:p w14:paraId="326F2786" w14:textId="77777777" w:rsidR="00075191" w:rsidRDefault="00000000">
      <w:pPr>
        <w:pStyle w:val="BodyText"/>
        <w:spacing w:before="70"/>
        <w:ind w:firstLine="0"/>
      </w:pPr>
      <w:r>
        <w:t>connection</w:t>
      </w:r>
      <w:r>
        <w:rPr>
          <w:spacing w:val="-3"/>
        </w:rPr>
        <w:t xml:space="preserve"> </w:t>
      </w:r>
      <w:r>
        <w:t>of</w:t>
      </w:r>
      <w:r>
        <w:rPr>
          <w:spacing w:val="-4"/>
        </w:rPr>
        <w:t xml:space="preserve"> </w:t>
      </w:r>
      <w:r>
        <w:t>the</w:t>
      </w:r>
      <w:r>
        <w:rPr>
          <w:spacing w:val="-4"/>
        </w:rPr>
        <w:t xml:space="preserve"> </w:t>
      </w:r>
      <w:r>
        <w:t>facts</w:t>
      </w:r>
      <w:r>
        <w:rPr>
          <w:spacing w:val="-4"/>
        </w:rPr>
        <w:t xml:space="preserve"> </w:t>
      </w:r>
      <w:r>
        <w:rPr>
          <w:i/>
        </w:rPr>
        <w:t>A</w:t>
      </w:r>
      <w:r>
        <w:rPr>
          <w:i/>
          <w:spacing w:val="-4"/>
        </w:rPr>
        <w:t xml:space="preserve"> </w:t>
      </w:r>
      <w:r>
        <w:t>and</w:t>
      </w:r>
      <w:r>
        <w:rPr>
          <w:spacing w:val="-3"/>
        </w:rPr>
        <w:t xml:space="preserve"> </w:t>
      </w:r>
      <w:r>
        <w:rPr>
          <w:i/>
        </w:rPr>
        <w:t>B</w:t>
      </w:r>
      <w:r>
        <w:rPr>
          <w:i/>
          <w:spacing w:val="-4"/>
        </w:rPr>
        <w:t xml:space="preserve"> </w:t>
      </w:r>
      <w:r>
        <w:t>by</w:t>
      </w:r>
      <w:r>
        <w:rPr>
          <w:spacing w:val="-3"/>
        </w:rPr>
        <w:t xml:space="preserve"> </w:t>
      </w:r>
      <w:r>
        <w:t>classing</w:t>
      </w:r>
      <w:r>
        <w:rPr>
          <w:spacing w:val="-3"/>
        </w:rPr>
        <w:t xml:space="preserve"> </w:t>
      </w:r>
      <w:r>
        <w:t>both</w:t>
      </w:r>
      <w:r>
        <w:rPr>
          <w:spacing w:val="-3"/>
        </w:rPr>
        <w:t xml:space="preserve"> </w:t>
      </w:r>
      <w:r>
        <w:t>under</w:t>
      </w:r>
      <w:r>
        <w:rPr>
          <w:spacing w:val="-4"/>
        </w:rPr>
        <w:t xml:space="preserve"> </w:t>
      </w:r>
      <w:r>
        <w:t>their</w:t>
      </w:r>
      <w:r>
        <w:rPr>
          <w:spacing w:val="-4"/>
        </w:rPr>
        <w:t xml:space="preserve"> </w:t>
      </w:r>
      <w:r>
        <w:t>common</w:t>
      </w:r>
      <w:r>
        <w:rPr>
          <w:spacing w:val="-3"/>
        </w:rPr>
        <w:t xml:space="preserve"> </w:t>
      </w:r>
      <w:r>
        <w:t xml:space="preserve">attribute </w:t>
      </w:r>
      <w:r>
        <w:rPr>
          <w:i/>
        </w:rPr>
        <w:t>x</w:t>
      </w:r>
      <w:r>
        <w:t>, it is obvious that we have really explained only so much of these items as</w:t>
      </w:r>
      <w:r>
        <w:rPr>
          <w:spacing w:val="40"/>
        </w:rPr>
        <w:t xml:space="preserve"> </w:t>
      </w:r>
      <w:r>
        <w:rPr>
          <w:i/>
        </w:rPr>
        <w:t>is</w:t>
      </w:r>
      <w:r>
        <w:rPr>
          <w:i/>
          <w:spacing w:val="-3"/>
        </w:rPr>
        <w:t xml:space="preserve"> </w:t>
      </w:r>
      <w:r>
        <w:rPr>
          <w:i/>
        </w:rPr>
        <w:t>x</w:t>
      </w:r>
      <w:r>
        <w:t>. To explain the connection of choke-damp and suffocation by the lack of oxygen is to leave untouched all the other peculiarities both of choke-damp and of suffocation,—such as convulsions and agony on the one hand, density and</w:t>
      </w:r>
      <w:r>
        <w:rPr>
          <w:spacing w:val="-2"/>
        </w:rPr>
        <w:t xml:space="preserve"> </w:t>
      </w:r>
      <w:r>
        <w:t>explosibility</w:t>
      </w:r>
      <w:r>
        <w:rPr>
          <w:spacing w:val="-2"/>
        </w:rPr>
        <w:t xml:space="preserve"> </w:t>
      </w:r>
      <w:r>
        <w:t>on</w:t>
      </w:r>
      <w:r>
        <w:rPr>
          <w:spacing w:val="-2"/>
        </w:rPr>
        <w:t xml:space="preserve"> </w:t>
      </w:r>
      <w:r>
        <w:t>the</w:t>
      </w:r>
      <w:r>
        <w:rPr>
          <w:spacing w:val="-3"/>
        </w:rPr>
        <w:t xml:space="preserve"> </w:t>
      </w:r>
      <w:r>
        <w:t>other.</w:t>
      </w:r>
      <w:r>
        <w:rPr>
          <w:spacing w:val="-2"/>
        </w:rPr>
        <w:t xml:space="preserve"> </w:t>
      </w:r>
      <w:r>
        <w:t>In</w:t>
      </w:r>
      <w:r>
        <w:rPr>
          <w:spacing w:val="-2"/>
        </w:rPr>
        <w:t xml:space="preserve"> </w:t>
      </w:r>
      <w:r>
        <w:t>a</w:t>
      </w:r>
      <w:r>
        <w:rPr>
          <w:spacing w:val="-3"/>
        </w:rPr>
        <w:t xml:space="preserve"> </w:t>
      </w:r>
      <w:r>
        <w:t>word,</w:t>
      </w:r>
      <w:r>
        <w:rPr>
          <w:spacing w:val="-2"/>
        </w:rPr>
        <w:t xml:space="preserve"> </w:t>
      </w:r>
      <w:r>
        <w:t>so</w:t>
      </w:r>
      <w:r>
        <w:rPr>
          <w:spacing w:val="-2"/>
        </w:rPr>
        <w:t xml:space="preserve"> </w:t>
      </w:r>
      <w:r>
        <w:t>far</w:t>
      </w:r>
      <w:r>
        <w:rPr>
          <w:spacing w:val="-3"/>
        </w:rPr>
        <w:t xml:space="preserve"> </w:t>
      </w:r>
      <w:r>
        <w:t>as</w:t>
      </w:r>
      <w:r>
        <w:rPr>
          <w:spacing w:val="-3"/>
        </w:rPr>
        <w:t xml:space="preserve"> </w:t>
      </w:r>
      <w:r>
        <w:rPr>
          <w:i/>
        </w:rPr>
        <w:t>A</w:t>
      </w:r>
      <w:r>
        <w:rPr>
          <w:i/>
          <w:spacing w:val="-3"/>
        </w:rPr>
        <w:t xml:space="preserve"> </w:t>
      </w:r>
      <w:r>
        <w:t>and</w:t>
      </w:r>
      <w:r>
        <w:rPr>
          <w:spacing w:val="-2"/>
        </w:rPr>
        <w:t xml:space="preserve"> </w:t>
      </w:r>
      <w:r>
        <w:rPr>
          <w:i/>
        </w:rPr>
        <w:t>B</w:t>
      </w:r>
      <w:r>
        <w:rPr>
          <w:i/>
          <w:spacing w:val="-3"/>
        </w:rPr>
        <w:t xml:space="preserve"> </w:t>
      </w:r>
      <w:r>
        <w:t>contain</w:t>
      </w:r>
      <w:r>
        <w:rPr>
          <w:spacing w:val="-2"/>
        </w:rPr>
        <w:t xml:space="preserve"> </w:t>
      </w:r>
      <w:r>
        <w:rPr>
          <w:i/>
        </w:rPr>
        <w:t>l</w:t>
      </w:r>
      <w:r>
        <w:t>,</w:t>
      </w:r>
      <w:r>
        <w:rPr>
          <w:spacing w:val="-2"/>
        </w:rPr>
        <w:t xml:space="preserve"> </w:t>
      </w:r>
      <w:r>
        <w:rPr>
          <w:i/>
        </w:rPr>
        <w:t>m</w:t>
      </w:r>
      <w:r>
        <w:t>,</w:t>
      </w:r>
      <w:r>
        <w:rPr>
          <w:spacing w:val="-2"/>
        </w:rPr>
        <w:t xml:space="preserve"> </w:t>
      </w:r>
      <w:r>
        <w:rPr>
          <w:i/>
        </w:rPr>
        <w:t>n</w:t>
      </w:r>
      <w:r>
        <w:t>,</w:t>
      </w:r>
      <w:r>
        <w:rPr>
          <w:spacing w:val="-2"/>
        </w:rPr>
        <w:t xml:space="preserve"> </w:t>
      </w:r>
      <w:r>
        <w:t xml:space="preserve">and </w:t>
      </w:r>
      <w:r>
        <w:rPr>
          <w:i/>
        </w:rPr>
        <w:t>o</w:t>
      </w:r>
      <w:r>
        <w:t xml:space="preserve">, </w:t>
      </w:r>
      <w:r>
        <w:rPr>
          <w:i/>
        </w:rPr>
        <w:t>p</w:t>
      </w:r>
      <w:r>
        <w:t xml:space="preserve">, </w:t>
      </w:r>
      <w:r>
        <w:rPr>
          <w:i/>
        </w:rPr>
        <w:t xml:space="preserve">q, </w:t>
      </w:r>
      <w:r>
        <w:t xml:space="preserve">respectively, in addition to </w:t>
      </w:r>
      <w:r>
        <w:rPr>
          <w:i/>
        </w:rPr>
        <w:t>x</w:t>
      </w:r>
      <w:r>
        <w:t xml:space="preserve">, they are not explained by </w:t>
      </w:r>
      <w:r>
        <w:rPr>
          <w:i/>
        </w:rPr>
        <w:t>x</w:t>
      </w:r>
      <w:r>
        <w:t xml:space="preserve">. Each additional particularity makes its distinct appeal. A single explanation of a fact only explains it from a single point of view. The entire fact is not accounted for until each and all of its characters have been classed with their likes elsewhere. To apply this now to the case of the universe, we see that the explanation of the world by molecular movements explains it only so far as it actually </w:t>
      </w:r>
      <w:r>
        <w:rPr>
          <w:i/>
        </w:rPr>
        <w:t xml:space="preserve">is </w:t>
      </w:r>
      <w:r>
        <w:t xml:space="preserve">such movements. To invoke the 'Unknowable' explains only so much as is unknowable, 'Thought' only so much as is thought, 'God' only so much as is God. </w:t>
      </w:r>
      <w:r>
        <w:rPr>
          <w:i/>
        </w:rPr>
        <w:t xml:space="preserve">Which </w:t>
      </w:r>
      <w:r>
        <w:t xml:space="preserve">thought? </w:t>
      </w:r>
      <w:r>
        <w:rPr>
          <w:i/>
        </w:rPr>
        <w:t xml:space="preserve">Which </w:t>
      </w:r>
      <w:r>
        <w:t>God?—are questions that have to be answered by bringing in again the residual data from which the general term was abstracted. All those data that cannot be analytically identified with the attribute invoked as universal principle, remain as independent kinds or natures, associated empirically with the said attribute but devoid of rational kinship with it.</w:t>
      </w:r>
    </w:p>
    <w:p w14:paraId="326F2787" w14:textId="77777777" w:rsidR="00075191" w:rsidRDefault="00000000">
      <w:pPr>
        <w:pStyle w:val="BodyText"/>
      </w:pPr>
      <w:r>
        <w:t>Hence the unsatisfactoriness of all our speculations. On the one hand, so far as they retain any multiplicity in their terms, they fail to get us out of the empirical sand-heap world; on the other, so far as they eliminate multiplicity the practical man despises their empty barrenness. The most they can say is that the elements of the world are such and such, and that each is identical with itself wherever found; but the question Where is it found? the practical man is left to answer by his own wit. Which, of all the essences, shall here and now be held the essence of this concrete thing, the fundamental philosophy never attempts to decide. We are thus led to the conclusion that the simple classification of things is, on the one hand, the best possible theoretic philosophy, but is, on the other, a most miserable and inadequate substitute for the fulness of the truth. It is a monstrous abridgment of life, which, like all abridgments is got by the absolute loss and casting out of real matter. This is why so few human beings truly care for philosophy. The particular determinations which she ignores are the real matter exciting</w:t>
      </w:r>
      <w:r>
        <w:rPr>
          <w:spacing w:val="40"/>
        </w:rPr>
        <w:t xml:space="preserve"> </w:t>
      </w:r>
      <w:r>
        <w:t>needs, quite as potent and authoritative as hers. What does the moral enthusiast</w:t>
      </w:r>
      <w:r>
        <w:rPr>
          <w:spacing w:val="40"/>
        </w:rPr>
        <w:t xml:space="preserve"> </w:t>
      </w:r>
      <w:r>
        <w:t>care</w:t>
      </w:r>
      <w:r>
        <w:rPr>
          <w:spacing w:val="40"/>
        </w:rPr>
        <w:t xml:space="preserve"> </w:t>
      </w:r>
      <w:r>
        <w:t>for</w:t>
      </w:r>
      <w:r>
        <w:rPr>
          <w:spacing w:val="40"/>
        </w:rPr>
        <w:t xml:space="preserve"> </w:t>
      </w:r>
      <w:r>
        <w:t>philosophical</w:t>
      </w:r>
      <w:r>
        <w:rPr>
          <w:spacing w:val="40"/>
        </w:rPr>
        <w:t xml:space="preserve"> </w:t>
      </w:r>
      <w:r>
        <w:t>ethics?</w:t>
      </w:r>
      <w:r>
        <w:rPr>
          <w:spacing w:val="40"/>
        </w:rPr>
        <w:t xml:space="preserve"> </w:t>
      </w:r>
      <w:r>
        <w:t>Why</w:t>
      </w:r>
      <w:r>
        <w:rPr>
          <w:spacing w:val="40"/>
        </w:rPr>
        <w:t xml:space="preserve"> </w:t>
      </w:r>
      <w:r>
        <w:t>does</w:t>
      </w:r>
      <w:r>
        <w:rPr>
          <w:spacing w:val="40"/>
        </w:rPr>
        <w:t xml:space="preserve"> </w:t>
      </w:r>
      <w:r>
        <w:t>the</w:t>
      </w:r>
      <w:r>
        <w:rPr>
          <w:spacing w:val="40"/>
        </w:rPr>
        <w:t xml:space="preserve"> </w:t>
      </w:r>
      <w:r>
        <w:rPr>
          <w:i/>
        </w:rPr>
        <w:t>AEsthetik</w:t>
      </w:r>
      <w:r>
        <w:rPr>
          <w:i/>
          <w:spacing w:val="40"/>
        </w:rPr>
        <w:t xml:space="preserve"> </w:t>
      </w:r>
      <w:r>
        <w:t>of</w:t>
      </w:r>
      <w:r>
        <w:rPr>
          <w:spacing w:val="40"/>
        </w:rPr>
        <w:t xml:space="preserve"> </w:t>
      </w:r>
      <w:r>
        <w:t>every</w:t>
      </w:r>
    </w:p>
    <w:p w14:paraId="326F2788" w14:textId="77777777" w:rsidR="00075191" w:rsidRDefault="00075191">
      <w:pPr>
        <w:pStyle w:val="BodyText"/>
        <w:sectPr w:rsidR="00075191">
          <w:pgSz w:w="12240" w:h="15840"/>
          <w:pgMar w:top="1360" w:right="1080" w:bottom="280" w:left="1080" w:header="720" w:footer="720" w:gutter="0"/>
          <w:cols w:space="720"/>
        </w:sectPr>
      </w:pPr>
    </w:p>
    <w:p w14:paraId="326F2789" w14:textId="77777777" w:rsidR="00075191" w:rsidRDefault="00000000">
      <w:pPr>
        <w:pStyle w:val="BodyText"/>
        <w:spacing w:before="70"/>
        <w:ind w:right="0" w:firstLine="0"/>
      </w:pPr>
      <w:r>
        <w:t>German</w:t>
      </w:r>
      <w:r>
        <w:rPr>
          <w:spacing w:val="-5"/>
        </w:rPr>
        <w:t xml:space="preserve"> </w:t>
      </w:r>
      <w:r>
        <w:t>philosopher</w:t>
      </w:r>
      <w:r>
        <w:rPr>
          <w:spacing w:val="-4"/>
        </w:rPr>
        <w:t xml:space="preserve"> </w:t>
      </w:r>
      <w:r>
        <w:t>appear</w:t>
      </w:r>
      <w:r>
        <w:rPr>
          <w:spacing w:val="-4"/>
        </w:rPr>
        <w:t xml:space="preserve"> </w:t>
      </w:r>
      <w:r>
        <w:t>to</w:t>
      </w:r>
      <w:r>
        <w:rPr>
          <w:spacing w:val="-3"/>
        </w:rPr>
        <w:t xml:space="preserve"> </w:t>
      </w:r>
      <w:r>
        <w:t>the</w:t>
      </w:r>
      <w:r>
        <w:rPr>
          <w:spacing w:val="-4"/>
        </w:rPr>
        <w:t xml:space="preserve"> </w:t>
      </w:r>
      <w:r>
        <w:t>artist</w:t>
      </w:r>
      <w:r>
        <w:rPr>
          <w:spacing w:val="-4"/>
        </w:rPr>
        <w:t xml:space="preserve"> </w:t>
      </w:r>
      <w:r>
        <w:t>an</w:t>
      </w:r>
      <w:r>
        <w:rPr>
          <w:spacing w:val="-3"/>
        </w:rPr>
        <w:t xml:space="preserve"> </w:t>
      </w:r>
      <w:r>
        <w:t>abomination</w:t>
      </w:r>
      <w:r>
        <w:rPr>
          <w:spacing w:val="-3"/>
        </w:rPr>
        <w:t xml:space="preserve"> </w:t>
      </w:r>
      <w:r>
        <w:t>of</w:t>
      </w:r>
      <w:r>
        <w:rPr>
          <w:spacing w:val="-3"/>
        </w:rPr>
        <w:t xml:space="preserve"> </w:t>
      </w:r>
      <w:r>
        <w:rPr>
          <w:spacing w:val="-2"/>
        </w:rPr>
        <w:t>desolation?</w:t>
      </w:r>
    </w:p>
    <w:p w14:paraId="326F278A" w14:textId="77777777" w:rsidR="00075191" w:rsidRDefault="00000000">
      <w:pPr>
        <w:pStyle w:val="BodyText"/>
        <w:ind w:right="4796"/>
      </w:pPr>
      <w:r>
        <w:t>Grau,</w:t>
      </w:r>
      <w:r>
        <w:rPr>
          <w:spacing w:val="-8"/>
        </w:rPr>
        <w:t xml:space="preserve"> </w:t>
      </w:r>
      <w:r>
        <w:t>theurer</w:t>
      </w:r>
      <w:r>
        <w:rPr>
          <w:spacing w:val="-9"/>
        </w:rPr>
        <w:t xml:space="preserve"> </w:t>
      </w:r>
      <w:r>
        <w:t>Freund,</w:t>
      </w:r>
      <w:r>
        <w:rPr>
          <w:spacing w:val="-8"/>
        </w:rPr>
        <w:t xml:space="preserve"> </w:t>
      </w:r>
      <w:r>
        <w:t>ist</w:t>
      </w:r>
      <w:r>
        <w:rPr>
          <w:spacing w:val="-9"/>
        </w:rPr>
        <w:t xml:space="preserve"> </w:t>
      </w:r>
      <w:r>
        <w:t>alle</w:t>
      </w:r>
      <w:r>
        <w:rPr>
          <w:spacing w:val="-9"/>
        </w:rPr>
        <w:t xml:space="preserve"> </w:t>
      </w:r>
      <w:r>
        <w:t>Theorie Und grün des Lebens goldner Baum.</w:t>
      </w:r>
    </w:p>
    <w:p w14:paraId="326F278B" w14:textId="77777777" w:rsidR="00075191" w:rsidRDefault="00000000">
      <w:pPr>
        <w:pStyle w:val="BodyText"/>
      </w:pPr>
      <w:r>
        <w:t>The entire man, who feels all needs by turns, will take nothing as an equivalent for life but the fulness of living itself. Since the essences of things are as a matter of fact disseminated through the whole extent of time and space, it is in their spread-outness and alternation that he will enjoy them. When weary of the concrete clash and dust and pettiness, he will refresh himself by a bath in the eternal springs, or fortify himself by a look at the immutable natures. But he will only be a visitor, not a dweller in the region; he will never carry the philosophic yoke upon his shoulders, and when tired of the gray monotony of her problems and insipid spaciousness of her results, will always escape gleefully into the teeming and dramatic richness of the concrete world.</w:t>
      </w:r>
    </w:p>
    <w:p w14:paraId="326F278C" w14:textId="77777777" w:rsidR="00075191" w:rsidRDefault="00075191">
      <w:pPr>
        <w:pStyle w:val="BodyText"/>
        <w:ind w:left="0" w:right="0" w:firstLine="0"/>
        <w:jc w:val="left"/>
      </w:pPr>
    </w:p>
    <w:p w14:paraId="326F278D" w14:textId="77777777" w:rsidR="00075191" w:rsidRDefault="00000000">
      <w:pPr>
        <w:pStyle w:val="BodyText"/>
        <w:ind w:right="357"/>
      </w:pPr>
      <w:r>
        <w:t>So our study turns back here to its beginning. Every way of classifying a thing is but a way of handling it for some particular purpose. Conceptions, 'kinds,' are teleological instruments. No abstract concept can be a valid substitute for a concrete reality except with reference to a particular interest</w:t>
      </w:r>
      <w:r>
        <w:rPr>
          <w:spacing w:val="40"/>
        </w:rPr>
        <w:t xml:space="preserve"> </w:t>
      </w:r>
      <w:r>
        <w:t>in the conceiver. The interest of theoretic rationality, the relief of identification, is but one of a thousand human purposes. When others rear their heads, it must pack up its little bundle and retire till its turn recurs. The exaggerated dignity and value that philosophers have claimed for their solutions is thus greatly reduced. The only virtue their theoretic conception need have is simplicity, and a simple conception is an equivalent for the world only so far as the world is simple,—the world meanwhile, whatever simplicity it may harbor, being also a mightily complex affair. Enough simplicity remains, however, and enough urgency in our craving to reach it, to make the theoretic function one of the most invincible of human impulses. The quest of the fewest elements of things is an ideal that some will follow,</w:t>
      </w:r>
      <w:r>
        <w:rPr>
          <w:spacing w:val="40"/>
        </w:rPr>
        <w:t xml:space="preserve"> </w:t>
      </w:r>
      <w:r>
        <w:t>as long as there are men to think at all.</w:t>
      </w:r>
    </w:p>
    <w:p w14:paraId="326F278E" w14:textId="77777777" w:rsidR="00075191" w:rsidRDefault="00075191">
      <w:pPr>
        <w:pStyle w:val="BodyText"/>
        <w:ind w:left="0" w:right="0" w:firstLine="0"/>
        <w:jc w:val="left"/>
      </w:pPr>
    </w:p>
    <w:p w14:paraId="326F278F" w14:textId="77777777" w:rsidR="00075191" w:rsidRDefault="00000000">
      <w:pPr>
        <w:pStyle w:val="BodyText"/>
        <w:spacing w:before="1"/>
      </w:pPr>
      <w:r>
        <w:t>But suppose the goal attained. Suppose that at last we have a system unified</w:t>
      </w:r>
      <w:r>
        <w:rPr>
          <w:spacing w:val="-1"/>
        </w:rPr>
        <w:t xml:space="preserve"> </w:t>
      </w:r>
      <w:r>
        <w:t>in</w:t>
      </w:r>
      <w:r>
        <w:rPr>
          <w:spacing w:val="-1"/>
        </w:rPr>
        <w:t xml:space="preserve"> </w:t>
      </w:r>
      <w:r>
        <w:t>the</w:t>
      </w:r>
      <w:r>
        <w:rPr>
          <w:spacing w:val="-1"/>
        </w:rPr>
        <w:t xml:space="preserve"> </w:t>
      </w:r>
      <w:r>
        <w:t>sense</w:t>
      </w:r>
      <w:r>
        <w:rPr>
          <w:spacing w:val="-1"/>
        </w:rPr>
        <w:t xml:space="preserve"> </w:t>
      </w:r>
      <w:r>
        <w:t>that</w:t>
      </w:r>
      <w:r>
        <w:rPr>
          <w:spacing w:val="-1"/>
        </w:rPr>
        <w:t xml:space="preserve"> </w:t>
      </w:r>
      <w:r>
        <w:t>has</w:t>
      </w:r>
      <w:r>
        <w:rPr>
          <w:spacing w:val="-1"/>
        </w:rPr>
        <w:t xml:space="preserve"> </w:t>
      </w:r>
      <w:r>
        <w:t>been</w:t>
      </w:r>
      <w:r>
        <w:rPr>
          <w:spacing w:val="-1"/>
        </w:rPr>
        <w:t xml:space="preserve"> </w:t>
      </w:r>
      <w:r>
        <w:t>explained.</w:t>
      </w:r>
      <w:r>
        <w:rPr>
          <w:spacing w:val="-1"/>
        </w:rPr>
        <w:t xml:space="preserve"> </w:t>
      </w:r>
      <w:r>
        <w:t>Our</w:t>
      </w:r>
      <w:r>
        <w:rPr>
          <w:spacing w:val="-1"/>
        </w:rPr>
        <w:t xml:space="preserve"> </w:t>
      </w:r>
      <w:r>
        <w:t>world</w:t>
      </w:r>
      <w:r>
        <w:rPr>
          <w:spacing w:val="-1"/>
        </w:rPr>
        <w:t xml:space="preserve"> </w:t>
      </w:r>
      <w:r>
        <w:t>can</w:t>
      </w:r>
      <w:r>
        <w:rPr>
          <w:spacing w:val="-1"/>
        </w:rPr>
        <w:t xml:space="preserve"> </w:t>
      </w:r>
      <w:r>
        <w:t>now</w:t>
      </w:r>
      <w:r>
        <w:rPr>
          <w:spacing w:val="-1"/>
        </w:rPr>
        <w:t xml:space="preserve"> </w:t>
      </w:r>
      <w:r>
        <w:t>be</w:t>
      </w:r>
      <w:r>
        <w:rPr>
          <w:spacing w:val="-1"/>
        </w:rPr>
        <w:t xml:space="preserve"> </w:t>
      </w:r>
      <w:r>
        <w:t>conceived simply, and our mind enjoys the relief. Our universal concept has made the concrete chaos rational. But now I ask, Can that which is the ground of rationality in all else be itself properly called rational? It would seem at first</w:t>
      </w:r>
    </w:p>
    <w:p w14:paraId="326F2790" w14:textId="77777777" w:rsidR="00075191" w:rsidRDefault="00075191">
      <w:pPr>
        <w:pStyle w:val="BodyText"/>
        <w:sectPr w:rsidR="00075191">
          <w:pgSz w:w="12240" w:h="15840"/>
          <w:pgMar w:top="1360" w:right="1080" w:bottom="280" w:left="1080" w:header="720" w:footer="720" w:gutter="0"/>
          <w:cols w:space="720"/>
        </w:sectPr>
      </w:pPr>
    </w:p>
    <w:p w14:paraId="326F2791" w14:textId="77777777" w:rsidR="00075191" w:rsidRDefault="00000000">
      <w:pPr>
        <w:pStyle w:val="BodyText"/>
        <w:spacing w:before="70"/>
        <w:ind w:firstLine="0"/>
      </w:pPr>
      <w:r>
        <w:t>sight</w:t>
      </w:r>
      <w:r>
        <w:rPr>
          <w:spacing w:val="-1"/>
        </w:rPr>
        <w:t xml:space="preserve"> </w:t>
      </w:r>
      <w:r>
        <w:t>that</w:t>
      </w:r>
      <w:r>
        <w:rPr>
          <w:spacing w:val="-1"/>
        </w:rPr>
        <w:t xml:space="preserve"> </w:t>
      </w:r>
      <w:r>
        <w:t>it</w:t>
      </w:r>
      <w:r>
        <w:rPr>
          <w:spacing w:val="-1"/>
        </w:rPr>
        <w:t xml:space="preserve"> </w:t>
      </w:r>
      <w:r>
        <w:t>might.</w:t>
      </w:r>
      <w:r>
        <w:rPr>
          <w:spacing w:val="-1"/>
        </w:rPr>
        <w:t xml:space="preserve"> </w:t>
      </w:r>
      <w:r>
        <w:t>One</w:t>
      </w:r>
      <w:r>
        <w:rPr>
          <w:spacing w:val="-1"/>
        </w:rPr>
        <w:t xml:space="preserve"> </w:t>
      </w:r>
      <w:r>
        <w:t>is</w:t>
      </w:r>
      <w:r>
        <w:rPr>
          <w:spacing w:val="-1"/>
        </w:rPr>
        <w:t xml:space="preserve"> </w:t>
      </w:r>
      <w:r>
        <w:t>tempted</w:t>
      </w:r>
      <w:r>
        <w:rPr>
          <w:spacing w:val="-1"/>
        </w:rPr>
        <w:t xml:space="preserve"> </w:t>
      </w:r>
      <w:r>
        <w:t>at</w:t>
      </w:r>
      <w:r>
        <w:rPr>
          <w:spacing w:val="-1"/>
        </w:rPr>
        <w:t xml:space="preserve"> </w:t>
      </w:r>
      <w:r>
        <w:t>any</w:t>
      </w:r>
      <w:r>
        <w:rPr>
          <w:spacing w:val="-1"/>
        </w:rPr>
        <w:t xml:space="preserve"> </w:t>
      </w:r>
      <w:r>
        <w:t>rate</w:t>
      </w:r>
      <w:r>
        <w:rPr>
          <w:spacing w:val="-1"/>
        </w:rPr>
        <w:t xml:space="preserve"> </w:t>
      </w:r>
      <w:r>
        <w:t>to</w:t>
      </w:r>
      <w:r>
        <w:rPr>
          <w:spacing w:val="-1"/>
        </w:rPr>
        <w:t xml:space="preserve"> </w:t>
      </w:r>
      <w:r>
        <w:t>say</w:t>
      </w:r>
      <w:r>
        <w:rPr>
          <w:spacing w:val="-1"/>
        </w:rPr>
        <w:t xml:space="preserve"> </w:t>
      </w:r>
      <w:r>
        <w:t>that,</w:t>
      </w:r>
      <w:r>
        <w:rPr>
          <w:spacing w:val="-1"/>
        </w:rPr>
        <w:t xml:space="preserve"> </w:t>
      </w:r>
      <w:r>
        <w:t>since</w:t>
      </w:r>
      <w:r>
        <w:rPr>
          <w:spacing w:val="-1"/>
        </w:rPr>
        <w:t xml:space="preserve"> </w:t>
      </w:r>
      <w:r>
        <w:t>the</w:t>
      </w:r>
      <w:r>
        <w:rPr>
          <w:spacing w:val="-1"/>
        </w:rPr>
        <w:t xml:space="preserve"> </w:t>
      </w:r>
      <w:r>
        <w:t>craving</w:t>
      </w:r>
      <w:r>
        <w:rPr>
          <w:spacing w:val="-1"/>
        </w:rPr>
        <w:t xml:space="preserve"> </w:t>
      </w:r>
      <w:r>
        <w:t>for rationality is appeased by the identification of one thing with another, a</w:t>
      </w:r>
      <w:r>
        <w:rPr>
          <w:spacing w:val="40"/>
        </w:rPr>
        <w:t xml:space="preserve"> </w:t>
      </w:r>
      <w:r>
        <w:t xml:space="preserve">datum which left nothing else outstanding might quench that craving definitively, or be rational </w:t>
      </w:r>
      <w:r>
        <w:rPr>
          <w:i/>
        </w:rPr>
        <w:t>in se</w:t>
      </w:r>
      <w:r>
        <w:t>. No otherness being left to annoy us, we should sit down at peace. In other words, as the theoretic tranquillity of the boor results from his spinning no further considerations about his chaotic universe, so any datum whatever (provided it were simple, clear, and ultimate) ought to banish puzzle from the universe of the philosopher and confer peace, inasmuch as there would then be for him absolutely no further considerations to spin.</w:t>
      </w:r>
    </w:p>
    <w:p w14:paraId="326F2792" w14:textId="77777777" w:rsidR="00075191" w:rsidRDefault="00000000">
      <w:pPr>
        <w:pStyle w:val="BodyText"/>
        <w:ind w:left="810" w:right="0" w:firstLine="0"/>
      </w:pPr>
      <w:r>
        <w:t>This</w:t>
      </w:r>
      <w:r>
        <w:rPr>
          <w:spacing w:val="-6"/>
        </w:rPr>
        <w:t xml:space="preserve"> </w:t>
      </w:r>
      <w:r>
        <w:t>in</w:t>
      </w:r>
      <w:r>
        <w:rPr>
          <w:spacing w:val="-3"/>
        </w:rPr>
        <w:t xml:space="preserve"> </w:t>
      </w:r>
      <w:r>
        <w:t>fact</w:t>
      </w:r>
      <w:r>
        <w:rPr>
          <w:spacing w:val="-3"/>
        </w:rPr>
        <w:t xml:space="preserve"> </w:t>
      </w:r>
      <w:r>
        <w:t>is</w:t>
      </w:r>
      <w:r>
        <w:rPr>
          <w:spacing w:val="-3"/>
        </w:rPr>
        <w:t xml:space="preserve"> </w:t>
      </w:r>
      <w:r>
        <w:t>what</w:t>
      </w:r>
      <w:r>
        <w:rPr>
          <w:spacing w:val="-4"/>
        </w:rPr>
        <w:t xml:space="preserve"> </w:t>
      </w:r>
      <w:r>
        <w:t>some</w:t>
      </w:r>
      <w:r>
        <w:rPr>
          <w:spacing w:val="-3"/>
        </w:rPr>
        <w:t xml:space="preserve"> </w:t>
      </w:r>
      <w:r>
        <w:t>persons</w:t>
      </w:r>
      <w:r>
        <w:rPr>
          <w:spacing w:val="-4"/>
        </w:rPr>
        <w:t xml:space="preserve"> </w:t>
      </w:r>
      <w:r>
        <w:t>think.</w:t>
      </w:r>
      <w:r>
        <w:rPr>
          <w:spacing w:val="-2"/>
        </w:rPr>
        <w:t xml:space="preserve"> </w:t>
      </w:r>
      <w:r>
        <w:t>Professor</w:t>
      </w:r>
      <w:r>
        <w:rPr>
          <w:spacing w:val="-4"/>
        </w:rPr>
        <w:t xml:space="preserve"> </w:t>
      </w:r>
      <w:r>
        <w:t>Bain</w:t>
      </w:r>
      <w:r>
        <w:rPr>
          <w:spacing w:val="-2"/>
        </w:rPr>
        <w:t xml:space="preserve"> says,—</w:t>
      </w:r>
    </w:p>
    <w:p w14:paraId="326F2793" w14:textId="77777777" w:rsidR="00075191" w:rsidRDefault="00075191">
      <w:pPr>
        <w:pStyle w:val="BodyText"/>
        <w:ind w:left="0" w:right="0" w:firstLine="0"/>
        <w:jc w:val="left"/>
      </w:pPr>
    </w:p>
    <w:p w14:paraId="326F2794" w14:textId="77777777" w:rsidR="00075191" w:rsidRDefault="00000000">
      <w:pPr>
        <w:pStyle w:val="BodyText"/>
        <w:ind w:right="360"/>
      </w:pPr>
      <w:r>
        <w:t>"A difficulty is solved, a mystery unriddled, when it can be shown to resemble something else; to be an example of a fact already known. Mystery is isolation, exception, or it may be apparent contradiction: the resolution of the mystery is found in assimilation, identity, fraternity. When all things are assimilated, so far as assimilation can go, so far as likeness holds, there is an end to explanation; there is an end to what the mind can do, or can intelligently desire.... The path of science as exhibited in modern ages is toward generality, wider and wider, until we reach the highest, the widest laws of every department of things; there explanation is finished, mystery ends, perfect vision is gained."</w:t>
      </w:r>
    </w:p>
    <w:p w14:paraId="326F2795" w14:textId="77777777" w:rsidR="00075191" w:rsidRDefault="00075191">
      <w:pPr>
        <w:pStyle w:val="BodyText"/>
        <w:ind w:left="0" w:right="0" w:firstLine="0"/>
        <w:jc w:val="left"/>
      </w:pPr>
    </w:p>
    <w:p w14:paraId="326F2796" w14:textId="77777777" w:rsidR="00075191" w:rsidRDefault="00000000">
      <w:pPr>
        <w:pStyle w:val="BodyText"/>
        <w:ind w:right="359"/>
      </w:pPr>
      <w:r>
        <w:t xml:space="preserve">But, unfortunately, this first answer will not hold. Our mind is so wedded to the process of seeing an </w:t>
      </w:r>
      <w:r>
        <w:rPr>
          <w:i/>
        </w:rPr>
        <w:t xml:space="preserve">other </w:t>
      </w:r>
      <w:r>
        <w:t>beside every item of its experience, that when the notion of an absolute datum is presented to it, it goes through its usual procedure and remains pointing at the void beyond, as if in that lay further matter for contemplation. In short, it spins for itself the further positive consideration of a nonentity enveloping the being of its datum; and</w:t>
      </w:r>
      <w:r>
        <w:rPr>
          <w:spacing w:val="40"/>
        </w:rPr>
        <w:t xml:space="preserve"> </w:t>
      </w:r>
      <w:r>
        <w:t>as that leads nowhere, back recoils the thought toward its datum again. But there is no natural bridge between nonentity and this particular datum, and</w:t>
      </w:r>
      <w:r>
        <w:rPr>
          <w:spacing w:val="40"/>
        </w:rPr>
        <w:t xml:space="preserve"> </w:t>
      </w:r>
      <w:r>
        <w:t>the thought stands oscillating to and fro, wondering "Why was there anything but nonentity; why just this universal datum and not another?" and finds no end, in wandering mazes lost. Indeed, Bain's words are so untrue that in reflecting men it is just when the attempt to fuse the manifold into a single totality has been most successful, when the conception of the universe as a unique</w:t>
      </w:r>
      <w:r>
        <w:rPr>
          <w:spacing w:val="22"/>
        </w:rPr>
        <w:t xml:space="preserve"> </w:t>
      </w:r>
      <w:r>
        <w:t>fact</w:t>
      </w:r>
      <w:r>
        <w:rPr>
          <w:spacing w:val="22"/>
        </w:rPr>
        <w:t xml:space="preserve"> </w:t>
      </w:r>
      <w:r>
        <w:t>is</w:t>
      </w:r>
      <w:r>
        <w:rPr>
          <w:spacing w:val="22"/>
        </w:rPr>
        <w:t xml:space="preserve"> </w:t>
      </w:r>
      <w:r>
        <w:t>nearest</w:t>
      </w:r>
      <w:r>
        <w:rPr>
          <w:spacing w:val="22"/>
        </w:rPr>
        <w:t xml:space="preserve"> </w:t>
      </w:r>
      <w:r>
        <w:t>its</w:t>
      </w:r>
      <w:r>
        <w:rPr>
          <w:spacing w:val="22"/>
        </w:rPr>
        <w:t xml:space="preserve"> </w:t>
      </w:r>
      <w:r>
        <w:t>perfection,</w:t>
      </w:r>
      <w:r>
        <w:rPr>
          <w:spacing w:val="23"/>
        </w:rPr>
        <w:t xml:space="preserve"> </w:t>
      </w:r>
      <w:r>
        <w:t>that</w:t>
      </w:r>
      <w:r>
        <w:rPr>
          <w:spacing w:val="22"/>
        </w:rPr>
        <w:t xml:space="preserve"> </w:t>
      </w:r>
      <w:r>
        <w:t>the</w:t>
      </w:r>
      <w:r>
        <w:rPr>
          <w:spacing w:val="22"/>
        </w:rPr>
        <w:t xml:space="preserve"> </w:t>
      </w:r>
      <w:r>
        <w:t>craving</w:t>
      </w:r>
      <w:r>
        <w:rPr>
          <w:spacing w:val="22"/>
        </w:rPr>
        <w:t xml:space="preserve"> </w:t>
      </w:r>
      <w:r>
        <w:t>for</w:t>
      </w:r>
      <w:r>
        <w:rPr>
          <w:spacing w:val="22"/>
        </w:rPr>
        <w:t xml:space="preserve"> </w:t>
      </w:r>
      <w:r>
        <w:t>further</w:t>
      </w:r>
      <w:r>
        <w:rPr>
          <w:spacing w:val="22"/>
        </w:rPr>
        <w:t xml:space="preserve"> </w:t>
      </w:r>
      <w:r>
        <w:t>explanation,</w:t>
      </w:r>
    </w:p>
    <w:p w14:paraId="326F2797" w14:textId="77777777" w:rsidR="00075191" w:rsidRDefault="00075191">
      <w:pPr>
        <w:pStyle w:val="BodyText"/>
        <w:sectPr w:rsidR="00075191">
          <w:pgSz w:w="12240" w:h="15840"/>
          <w:pgMar w:top="1360" w:right="1080" w:bottom="280" w:left="1080" w:header="720" w:footer="720" w:gutter="0"/>
          <w:cols w:space="720"/>
        </w:sectPr>
      </w:pPr>
    </w:p>
    <w:p w14:paraId="326F2798" w14:textId="77777777" w:rsidR="00075191" w:rsidRDefault="00000000">
      <w:pPr>
        <w:pStyle w:val="BodyText"/>
        <w:spacing w:before="70"/>
        <w:ind w:right="362" w:firstLine="0"/>
      </w:pPr>
      <w:r>
        <w:t>the ontological wonder-sickness, arises in its extremest form. As Schopenhauer says, "The uneasiness which keeps the never-resting clock of metaphysics in motion, is the consciousness that the non-existence of this world is just as possible as its existence."</w:t>
      </w:r>
    </w:p>
    <w:p w14:paraId="326F2799" w14:textId="77777777" w:rsidR="00075191" w:rsidRDefault="00000000">
      <w:pPr>
        <w:pStyle w:val="BodyText"/>
        <w:ind w:right="361"/>
      </w:pPr>
      <w:r>
        <w:t>The notion of nonentity may thus be called the parent of the philosophic craving in its subtilest and profoundest sense. Absolute existence is absolute mystery, for its relations with the nothing remain unmediated to our understanding. One philosopher only has pretended to throw a logical bridge over this chasm. Hegel, by trying to show that nonentity and concrete being are linked together by a series of identities of a synthetic kind, binds everything conceivable into a unity, with no outlying notion to disturb the free rotary circulation of the mind within its bounds. Since such unchecked movement gives the feeling of rationality, he must be held, if he has succeeded, to have eternally and absolutely quenched all rational demands.</w:t>
      </w:r>
    </w:p>
    <w:p w14:paraId="326F279A" w14:textId="77777777" w:rsidR="00075191" w:rsidRDefault="00000000">
      <w:pPr>
        <w:pStyle w:val="BodyText"/>
      </w:pPr>
      <w:r>
        <w:t>But for those who deem Hegel's heroic effort to have failed, nought remains but to confess that when all things have been unified to the supreme degree, the notion of a possible other than the actual may still haunt our imagination and prey upon our system. The bottom of being is left logically opaque to us, as something which we simply come upon and find, and about which (if we wish to act) we should pause and wonder as little as possible. The philosopher's logical tranquillity is thus in essence no other than the boor's. They differ only as to the point at which each refuses to let further considerations upset the absoluteness of the data he assumes. The boor does so immediately, and is liable at any moment to the ravages of many kinds of doubt. The philosopher does not do so till unity has been reached, and is warranted against the inroads of those considerations, but only practically,</w:t>
      </w:r>
      <w:r>
        <w:rPr>
          <w:spacing w:val="40"/>
        </w:rPr>
        <w:t xml:space="preserve"> </w:t>
      </w:r>
      <w:r>
        <w:t>not essentially, secure from the blighting breath of the ultimate Why? If he cannot exorcise this question, he must ignore or blink it, and, assuming the data of his system as something given, and the gift as ultimate, simply proceed to a life of contemplation or of action based on it. There is no doubt that this acting on an opaque necessity is accompanied by a certain pleasure. See the reverence of Carlyle for brute fact: "There is an infinite significance in fact." "Necessity," says Dühring, and he means not rational but given necessity, "is the last and highest point that we can reach.... It is not only the interest of ultimate and definitive knowledge, but also that of the feelings, to find a last repose and an ideal equilibrium in an uttermost datum which can simply not be other than it is."</w:t>
      </w:r>
    </w:p>
    <w:p w14:paraId="326F279B" w14:textId="77777777" w:rsidR="00075191" w:rsidRDefault="00075191">
      <w:pPr>
        <w:pStyle w:val="BodyText"/>
        <w:sectPr w:rsidR="00075191">
          <w:pgSz w:w="12240" w:h="15840"/>
          <w:pgMar w:top="1360" w:right="1080" w:bottom="280" w:left="1080" w:header="720" w:footer="720" w:gutter="0"/>
          <w:cols w:space="720"/>
        </w:sectPr>
      </w:pPr>
    </w:p>
    <w:p w14:paraId="326F279C" w14:textId="77777777" w:rsidR="00075191" w:rsidRDefault="00000000">
      <w:pPr>
        <w:pStyle w:val="BodyText"/>
        <w:spacing w:before="70"/>
      </w:pPr>
      <w:r>
        <w:t xml:space="preserve">Such is the attitude of ordinary men in their theism, God's fiat being in physics and morals such an uttermost datum. Such also is the attitude of all hard-minded analysts and </w:t>
      </w:r>
      <w:r>
        <w:rPr>
          <w:i/>
        </w:rPr>
        <w:t>Verstandesmenschen</w:t>
      </w:r>
      <w:r>
        <w:t>. Lotze, Renouvier, and Hodgson</w:t>
      </w:r>
      <w:r>
        <w:rPr>
          <w:spacing w:val="-3"/>
        </w:rPr>
        <w:t xml:space="preserve"> </w:t>
      </w:r>
      <w:r>
        <w:t>promptly</w:t>
      </w:r>
      <w:r>
        <w:rPr>
          <w:spacing w:val="-2"/>
        </w:rPr>
        <w:t xml:space="preserve"> </w:t>
      </w:r>
      <w:r>
        <w:t>say</w:t>
      </w:r>
      <w:r>
        <w:rPr>
          <w:spacing w:val="-2"/>
        </w:rPr>
        <w:t xml:space="preserve"> </w:t>
      </w:r>
      <w:r>
        <w:t>that</w:t>
      </w:r>
      <w:r>
        <w:rPr>
          <w:spacing w:val="-2"/>
        </w:rPr>
        <w:t xml:space="preserve"> </w:t>
      </w:r>
      <w:r>
        <w:t>of</w:t>
      </w:r>
      <w:r>
        <w:rPr>
          <w:spacing w:val="-2"/>
        </w:rPr>
        <w:t xml:space="preserve"> </w:t>
      </w:r>
      <w:r>
        <w:t>experience</w:t>
      </w:r>
      <w:r>
        <w:rPr>
          <w:spacing w:val="-2"/>
        </w:rPr>
        <w:t xml:space="preserve"> </w:t>
      </w:r>
      <w:r>
        <w:t>as</w:t>
      </w:r>
      <w:r>
        <w:rPr>
          <w:spacing w:val="-2"/>
        </w:rPr>
        <w:t xml:space="preserve"> </w:t>
      </w:r>
      <w:r>
        <w:t>a</w:t>
      </w:r>
      <w:r>
        <w:rPr>
          <w:spacing w:val="-2"/>
        </w:rPr>
        <w:t xml:space="preserve"> </w:t>
      </w:r>
      <w:r>
        <w:t>whole</w:t>
      </w:r>
      <w:r>
        <w:rPr>
          <w:spacing w:val="-2"/>
        </w:rPr>
        <w:t xml:space="preserve"> </w:t>
      </w:r>
      <w:r>
        <w:t>no</w:t>
      </w:r>
      <w:r>
        <w:rPr>
          <w:spacing w:val="-2"/>
        </w:rPr>
        <w:t xml:space="preserve"> </w:t>
      </w:r>
      <w:r>
        <w:t>account</w:t>
      </w:r>
      <w:r>
        <w:rPr>
          <w:spacing w:val="-2"/>
        </w:rPr>
        <w:t xml:space="preserve"> </w:t>
      </w:r>
      <w:r>
        <w:t>can</w:t>
      </w:r>
      <w:r>
        <w:rPr>
          <w:spacing w:val="-2"/>
        </w:rPr>
        <w:t xml:space="preserve"> </w:t>
      </w:r>
      <w:r>
        <w:t>be</w:t>
      </w:r>
      <w:r>
        <w:rPr>
          <w:spacing w:val="-2"/>
        </w:rPr>
        <w:t xml:space="preserve"> </w:t>
      </w:r>
      <w:r>
        <w:t>given, but neither seek to soften the abruptness of the confession nor to reconcile us with our impotence.</w:t>
      </w:r>
    </w:p>
    <w:p w14:paraId="326F279D" w14:textId="77777777" w:rsidR="00075191" w:rsidRDefault="00075191">
      <w:pPr>
        <w:pStyle w:val="BodyText"/>
        <w:ind w:left="0" w:right="0" w:firstLine="0"/>
        <w:jc w:val="left"/>
      </w:pPr>
    </w:p>
    <w:p w14:paraId="326F279E" w14:textId="77777777" w:rsidR="00075191" w:rsidRDefault="00000000">
      <w:pPr>
        <w:pStyle w:val="BodyText"/>
        <w:jc w:val="right"/>
      </w:pPr>
      <w:r>
        <w:t>But mediating attempts may be made by more mystical minds. The peace of</w:t>
      </w:r>
      <w:r>
        <w:rPr>
          <w:spacing w:val="34"/>
        </w:rPr>
        <w:t xml:space="preserve"> </w:t>
      </w:r>
      <w:r>
        <w:t>rationality</w:t>
      </w:r>
      <w:r>
        <w:rPr>
          <w:spacing w:val="35"/>
        </w:rPr>
        <w:t xml:space="preserve"> </w:t>
      </w:r>
      <w:r>
        <w:t>may</w:t>
      </w:r>
      <w:r>
        <w:rPr>
          <w:spacing w:val="35"/>
        </w:rPr>
        <w:t xml:space="preserve"> </w:t>
      </w:r>
      <w:r>
        <w:t>be</w:t>
      </w:r>
      <w:r>
        <w:rPr>
          <w:spacing w:val="35"/>
        </w:rPr>
        <w:t xml:space="preserve"> </w:t>
      </w:r>
      <w:r>
        <w:t>sought</w:t>
      </w:r>
      <w:r>
        <w:rPr>
          <w:spacing w:val="35"/>
        </w:rPr>
        <w:t xml:space="preserve"> </w:t>
      </w:r>
      <w:r>
        <w:t>through</w:t>
      </w:r>
      <w:r>
        <w:rPr>
          <w:spacing w:val="35"/>
        </w:rPr>
        <w:t xml:space="preserve"> </w:t>
      </w:r>
      <w:r>
        <w:t>ecstasy</w:t>
      </w:r>
      <w:r>
        <w:rPr>
          <w:spacing w:val="35"/>
        </w:rPr>
        <w:t xml:space="preserve"> </w:t>
      </w:r>
      <w:r>
        <w:t>when</w:t>
      </w:r>
      <w:r>
        <w:rPr>
          <w:spacing w:val="35"/>
        </w:rPr>
        <w:t xml:space="preserve"> </w:t>
      </w:r>
      <w:r>
        <w:t>logic</w:t>
      </w:r>
      <w:r>
        <w:rPr>
          <w:spacing w:val="35"/>
        </w:rPr>
        <w:t xml:space="preserve"> </w:t>
      </w:r>
      <w:r>
        <w:t>fails.</w:t>
      </w:r>
      <w:r>
        <w:rPr>
          <w:spacing w:val="35"/>
        </w:rPr>
        <w:t xml:space="preserve"> </w:t>
      </w:r>
      <w:r>
        <w:t>To</w:t>
      </w:r>
      <w:r>
        <w:rPr>
          <w:spacing w:val="35"/>
        </w:rPr>
        <w:t xml:space="preserve"> </w:t>
      </w:r>
      <w:r>
        <w:t>religious persons</w:t>
      </w:r>
      <w:r>
        <w:rPr>
          <w:spacing w:val="27"/>
        </w:rPr>
        <w:t xml:space="preserve"> </w:t>
      </w:r>
      <w:r>
        <w:t>of</w:t>
      </w:r>
      <w:r>
        <w:rPr>
          <w:spacing w:val="28"/>
        </w:rPr>
        <w:t xml:space="preserve"> </w:t>
      </w:r>
      <w:r>
        <w:t>every</w:t>
      </w:r>
      <w:r>
        <w:rPr>
          <w:spacing w:val="28"/>
        </w:rPr>
        <w:t xml:space="preserve"> </w:t>
      </w:r>
      <w:r>
        <w:t>shade</w:t>
      </w:r>
      <w:r>
        <w:rPr>
          <w:spacing w:val="28"/>
        </w:rPr>
        <w:t xml:space="preserve"> </w:t>
      </w:r>
      <w:r>
        <w:t>of</w:t>
      </w:r>
      <w:r>
        <w:rPr>
          <w:spacing w:val="28"/>
        </w:rPr>
        <w:t xml:space="preserve"> </w:t>
      </w:r>
      <w:r>
        <w:t>doctrine</w:t>
      </w:r>
      <w:r>
        <w:rPr>
          <w:spacing w:val="28"/>
        </w:rPr>
        <w:t xml:space="preserve"> </w:t>
      </w:r>
      <w:r>
        <w:t>moments</w:t>
      </w:r>
      <w:r>
        <w:rPr>
          <w:spacing w:val="28"/>
        </w:rPr>
        <w:t xml:space="preserve"> </w:t>
      </w:r>
      <w:r>
        <w:t>come</w:t>
      </w:r>
      <w:r>
        <w:rPr>
          <w:spacing w:val="28"/>
        </w:rPr>
        <w:t xml:space="preserve"> </w:t>
      </w:r>
      <w:r>
        <w:t>when</w:t>
      </w:r>
      <w:r>
        <w:rPr>
          <w:spacing w:val="28"/>
        </w:rPr>
        <w:t xml:space="preserve"> </w:t>
      </w:r>
      <w:r>
        <w:t>the</w:t>
      </w:r>
      <w:r>
        <w:rPr>
          <w:spacing w:val="28"/>
        </w:rPr>
        <w:t xml:space="preserve"> </w:t>
      </w:r>
      <w:r>
        <w:t>world,</w:t>
      </w:r>
      <w:r>
        <w:rPr>
          <w:spacing w:val="28"/>
        </w:rPr>
        <w:t xml:space="preserve"> </w:t>
      </w:r>
      <w:r>
        <w:t>as</w:t>
      </w:r>
      <w:r>
        <w:rPr>
          <w:spacing w:val="28"/>
        </w:rPr>
        <w:t xml:space="preserve"> </w:t>
      </w:r>
      <w:r>
        <w:t>it</w:t>
      </w:r>
      <w:r>
        <w:rPr>
          <w:spacing w:val="28"/>
        </w:rPr>
        <w:t xml:space="preserve"> </w:t>
      </w:r>
      <w:r>
        <w:t>is, seems</w:t>
      </w:r>
      <w:r>
        <w:rPr>
          <w:spacing w:val="-1"/>
        </w:rPr>
        <w:t xml:space="preserve"> </w:t>
      </w:r>
      <w:r>
        <w:t>so</w:t>
      </w:r>
      <w:r>
        <w:rPr>
          <w:spacing w:val="-1"/>
        </w:rPr>
        <w:t xml:space="preserve"> </w:t>
      </w:r>
      <w:r>
        <w:t>divinely</w:t>
      </w:r>
      <w:r>
        <w:rPr>
          <w:spacing w:val="-1"/>
        </w:rPr>
        <w:t xml:space="preserve"> </w:t>
      </w:r>
      <w:r>
        <w:t>orderly,</w:t>
      </w:r>
      <w:r>
        <w:rPr>
          <w:spacing w:val="-1"/>
        </w:rPr>
        <w:t xml:space="preserve"> </w:t>
      </w:r>
      <w:r>
        <w:t>and</w:t>
      </w:r>
      <w:r>
        <w:rPr>
          <w:spacing w:val="-1"/>
        </w:rPr>
        <w:t xml:space="preserve"> </w:t>
      </w:r>
      <w:r>
        <w:t>the</w:t>
      </w:r>
      <w:r>
        <w:rPr>
          <w:spacing w:val="-1"/>
        </w:rPr>
        <w:t xml:space="preserve"> </w:t>
      </w:r>
      <w:r>
        <w:t>acceptance</w:t>
      </w:r>
      <w:r>
        <w:rPr>
          <w:spacing w:val="-1"/>
        </w:rPr>
        <w:t xml:space="preserve"> </w:t>
      </w:r>
      <w:r>
        <w:t>of</w:t>
      </w:r>
      <w:r>
        <w:rPr>
          <w:spacing w:val="-1"/>
        </w:rPr>
        <w:t xml:space="preserve"> </w:t>
      </w:r>
      <w:r>
        <w:t>it</w:t>
      </w:r>
      <w:r>
        <w:rPr>
          <w:spacing w:val="-1"/>
        </w:rPr>
        <w:t xml:space="preserve"> </w:t>
      </w:r>
      <w:r>
        <w:t>by</w:t>
      </w:r>
      <w:r>
        <w:rPr>
          <w:spacing w:val="-1"/>
        </w:rPr>
        <w:t xml:space="preserve"> </w:t>
      </w:r>
      <w:r>
        <w:t>the</w:t>
      </w:r>
      <w:r>
        <w:rPr>
          <w:spacing w:val="-1"/>
        </w:rPr>
        <w:t xml:space="preserve"> </w:t>
      </w:r>
      <w:r>
        <w:t>heart</w:t>
      </w:r>
      <w:r>
        <w:rPr>
          <w:spacing w:val="-1"/>
        </w:rPr>
        <w:t xml:space="preserve"> </w:t>
      </w:r>
      <w:r>
        <w:t>so</w:t>
      </w:r>
      <w:r>
        <w:rPr>
          <w:spacing w:val="-1"/>
        </w:rPr>
        <w:t xml:space="preserve"> </w:t>
      </w:r>
      <w:r>
        <w:t>rapturously complete, that intellectual questions vanish; nay, the intellect itself is hushed to</w:t>
      </w:r>
      <w:r>
        <w:rPr>
          <w:spacing w:val="40"/>
        </w:rPr>
        <w:t xml:space="preserve"> </w:t>
      </w:r>
      <w:r>
        <w:t>sleep,—as</w:t>
      </w:r>
      <w:r>
        <w:rPr>
          <w:spacing w:val="40"/>
        </w:rPr>
        <w:t xml:space="preserve"> </w:t>
      </w:r>
      <w:r>
        <w:t>Wordsworth</w:t>
      </w:r>
      <w:r>
        <w:rPr>
          <w:spacing w:val="40"/>
        </w:rPr>
        <w:t xml:space="preserve"> </w:t>
      </w:r>
      <w:r>
        <w:t>says,</w:t>
      </w:r>
      <w:r>
        <w:rPr>
          <w:spacing w:val="40"/>
        </w:rPr>
        <w:t xml:space="preserve"> </w:t>
      </w:r>
      <w:r>
        <w:t>"thought</w:t>
      </w:r>
      <w:r>
        <w:rPr>
          <w:spacing w:val="40"/>
        </w:rPr>
        <w:t xml:space="preserve"> </w:t>
      </w:r>
      <w:r>
        <w:t>is</w:t>
      </w:r>
      <w:r>
        <w:rPr>
          <w:spacing w:val="40"/>
        </w:rPr>
        <w:t xml:space="preserve"> </w:t>
      </w:r>
      <w:r>
        <w:t>not;</w:t>
      </w:r>
      <w:r>
        <w:rPr>
          <w:spacing w:val="40"/>
        </w:rPr>
        <w:t xml:space="preserve"> </w:t>
      </w:r>
      <w:r>
        <w:t>in</w:t>
      </w:r>
      <w:r>
        <w:rPr>
          <w:spacing w:val="40"/>
        </w:rPr>
        <w:t xml:space="preserve"> </w:t>
      </w:r>
      <w:r>
        <w:t>enjoyment</w:t>
      </w:r>
      <w:r>
        <w:rPr>
          <w:spacing w:val="40"/>
        </w:rPr>
        <w:t xml:space="preserve"> </w:t>
      </w:r>
      <w:r>
        <w:t>it</w:t>
      </w:r>
      <w:r>
        <w:rPr>
          <w:spacing w:val="40"/>
        </w:rPr>
        <w:t xml:space="preserve"> </w:t>
      </w:r>
      <w:r>
        <w:t>expires." Ontological</w:t>
      </w:r>
      <w:r>
        <w:rPr>
          <w:spacing w:val="40"/>
        </w:rPr>
        <w:t xml:space="preserve"> </w:t>
      </w:r>
      <w:r>
        <w:t>emotion</w:t>
      </w:r>
      <w:r>
        <w:rPr>
          <w:spacing w:val="40"/>
        </w:rPr>
        <w:t xml:space="preserve"> </w:t>
      </w:r>
      <w:r>
        <w:t>so</w:t>
      </w:r>
      <w:r>
        <w:rPr>
          <w:spacing w:val="40"/>
        </w:rPr>
        <w:t xml:space="preserve"> </w:t>
      </w:r>
      <w:r>
        <w:t>fills</w:t>
      </w:r>
      <w:r>
        <w:rPr>
          <w:spacing w:val="40"/>
        </w:rPr>
        <w:t xml:space="preserve"> </w:t>
      </w:r>
      <w:r>
        <w:t>the</w:t>
      </w:r>
      <w:r>
        <w:rPr>
          <w:spacing w:val="40"/>
        </w:rPr>
        <w:t xml:space="preserve"> </w:t>
      </w:r>
      <w:r>
        <w:t>soul</w:t>
      </w:r>
      <w:r>
        <w:rPr>
          <w:spacing w:val="40"/>
        </w:rPr>
        <w:t xml:space="preserve"> </w:t>
      </w:r>
      <w:r>
        <w:t>that</w:t>
      </w:r>
      <w:r>
        <w:rPr>
          <w:spacing w:val="40"/>
        </w:rPr>
        <w:t xml:space="preserve"> </w:t>
      </w:r>
      <w:r>
        <w:t>ontological</w:t>
      </w:r>
      <w:r>
        <w:rPr>
          <w:spacing w:val="40"/>
        </w:rPr>
        <w:t xml:space="preserve"> </w:t>
      </w:r>
      <w:r>
        <w:t>speculation</w:t>
      </w:r>
      <w:r>
        <w:rPr>
          <w:spacing w:val="40"/>
        </w:rPr>
        <w:t xml:space="preserve"> </w:t>
      </w:r>
      <w:r>
        <w:t>can</w:t>
      </w:r>
      <w:r>
        <w:rPr>
          <w:spacing w:val="40"/>
        </w:rPr>
        <w:t xml:space="preserve"> </w:t>
      </w:r>
      <w:r>
        <w:t>no</w:t>
      </w:r>
      <w:r>
        <w:rPr>
          <w:spacing w:val="80"/>
        </w:rPr>
        <w:t xml:space="preserve"> </w:t>
      </w:r>
      <w:r>
        <w:t>longer overlap it and put her girdle of interrogation-marks round existence.</w:t>
      </w:r>
      <w:r>
        <w:rPr>
          <w:spacing w:val="80"/>
        </w:rPr>
        <w:t xml:space="preserve"> </w:t>
      </w:r>
      <w:r>
        <w:t>Even</w:t>
      </w:r>
      <w:r>
        <w:rPr>
          <w:spacing w:val="40"/>
        </w:rPr>
        <w:t xml:space="preserve"> </w:t>
      </w:r>
      <w:r>
        <w:t>the</w:t>
      </w:r>
      <w:r>
        <w:rPr>
          <w:spacing w:val="40"/>
        </w:rPr>
        <w:t xml:space="preserve"> </w:t>
      </w:r>
      <w:r>
        <w:t>least</w:t>
      </w:r>
      <w:r>
        <w:rPr>
          <w:spacing w:val="40"/>
        </w:rPr>
        <w:t xml:space="preserve"> </w:t>
      </w:r>
      <w:r>
        <w:t>religious</w:t>
      </w:r>
      <w:r>
        <w:rPr>
          <w:spacing w:val="40"/>
        </w:rPr>
        <w:t xml:space="preserve"> </w:t>
      </w:r>
      <w:r>
        <w:t>of</w:t>
      </w:r>
      <w:r>
        <w:rPr>
          <w:spacing w:val="40"/>
        </w:rPr>
        <w:t xml:space="preserve"> </w:t>
      </w:r>
      <w:r>
        <w:t>men</w:t>
      </w:r>
      <w:r>
        <w:rPr>
          <w:spacing w:val="40"/>
        </w:rPr>
        <w:t xml:space="preserve"> </w:t>
      </w:r>
      <w:r>
        <w:t>must</w:t>
      </w:r>
      <w:r>
        <w:rPr>
          <w:spacing w:val="40"/>
        </w:rPr>
        <w:t xml:space="preserve"> </w:t>
      </w:r>
      <w:r>
        <w:t>have</w:t>
      </w:r>
      <w:r>
        <w:rPr>
          <w:spacing w:val="40"/>
        </w:rPr>
        <w:t xml:space="preserve"> </w:t>
      </w:r>
      <w:r>
        <w:t>felt</w:t>
      </w:r>
      <w:r>
        <w:rPr>
          <w:spacing w:val="40"/>
        </w:rPr>
        <w:t xml:space="preserve"> </w:t>
      </w:r>
      <w:r>
        <w:t>with</w:t>
      </w:r>
      <w:r>
        <w:rPr>
          <w:spacing w:val="40"/>
        </w:rPr>
        <w:t xml:space="preserve"> </w:t>
      </w:r>
      <w:r>
        <w:t>Walt</w:t>
      </w:r>
      <w:r>
        <w:rPr>
          <w:spacing w:val="40"/>
        </w:rPr>
        <w:t xml:space="preserve"> </w:t>
      </w:r>
      <w:r>
        <w:t>Whitman,</w:t>
      </w:r>
      <w:r>
        <w:rPr>
          <w:spacing w:val="40"/>
        </w:rPr>
        <w:t xml:space="preserve"> </w:t>
      </w:r>
      <w:r>
        <w:t>when loafing on the grass on some transparent summer morning, that "swiftly arose and spread round him the peace and knowledge that pass all the argument of the</w:t>
      </w:r>
      <w:r>
        <w:rPr>
          <w:spacing w:val="40"/>
        </w:rPr>
        <w:t xml:space="preserve"> </w:t>
      </w:r>
      <w:r>
        <w:t>earth."</w:t>
      </w:r>
      <w:r>
        <w:rPr>
          <w:spacing w:val="40"/>
        </w:rPr>
        <w:t xml:space="preserve"> </w:t>
      </w:r>
      <w:r>
        <w:t>At</w:t>
      </w:r>
      <w:r>
        <w:rPr>
          <w:spacing w:val="40"/>
        </w:rPr>
        <w:t xml:space="preserve"> </w:t>
      </w:r>
      <w:r>
        <w:t>such</w:t>
      </w:r>
      <w:r>
        <w:rPr>
          <w:spacing w:val="40"/>
        </w:rPr>
        <w:t xml:space="preserve"> </w:t>
      </w:r>
      <w:r>
        <w:t>moments</w:t>
      </w:r>
      <w:r>
        <w:rPr>
          <w:spacing w:val="40"/>
        </w:rPr>
        <w:t xml:space="preserve"> </w:t>
      </w:r>
      <w:r>
        <w:t>of</w:t>
      </w:r>
      <w:r>
        <w:rPr>
          <w:spacing w:val="40"/>
        </w:rPr>
        <w:t xml:space="preserve"> </w:t>
      </w:r>
      <w:r>
        <w:t>energetic</w:t>
      </w:r>
      <w:r>
        <w:rPr>
          <w:spacing w:val="40"/>
        </w:rPr>
        <w:t xml:space="preserve"> </w:t>
      </w:r>
      <w:r>
        <w:t>living</w:t>
      </w:r>
      <w:r>
        <w:rPr>
          <w:spacing w:val="40"/>
        </w:rPr>
        <w:t xml:space="preserve"> </w:t>
      </w:r>
      <w:r>
        <w:t>we</w:t>
      </w:r>
      <w:r>
        <w:rPr>
          <w:spacing w:val="40"/>
        </w:rPr>
        <w:t xml:space="preserve"> </w:t>
      </w:r>
      <w:r>
        <w:t>feel</w:t>
      </w:r>
      <w:r>
        <w:rPr>
          <w:spacing w:val="40"/>
        </w:rPr>
        <w:t xml:space="preserve"> </w:t>
      </w:r>
      <w:r>
        <w:t>as</w:t>
      </w:r>
      <w:r>
        <w:rPr>
          <w:spacing w:val="40"/>
        </w:rPr>
        <w:t xml:space="preserve"> </w:t>
      </w:r>
      <w:r>
        <w:t>if</w:t>
      </w:r>
      <w:r>
        <w:rPr>
          <w:spacing w:val="40"/>
        </w:rPr>
        <w:t xml:space="preserve"> </w:t>
      </w:r>
      <w:r>
        <w:t>there</w:t>
      </w:r>
      <w:r>
        <w:rPr>
          <w:spacing w:val="40"/>
        </w:rPr>
        <w:t xml:space="preserve"> </w:t>
      </w:r>
      <w:r>
        <w:t>were</w:t>
      </w:r>
      <w:r>
        <w:rPr>
          <w:spacing w:val="40"/>
        </w:rPr>
        <w:t xml:space="preserve"> </w:t>
      </w:r>
      <w:r>
        <w:t>something</w:t>
      </w:r>
      <w:r>
        <w:rPr>
          <w:spacing w:val="40"/>
        </w:rPr>
        <w:t xml:space="preserve"> </w:t>
      </w:r>
      <w:r>
        <w:t>diseased</w:t>
      </w:r>
      <w:r>
        <w:rPr>
          <w:spacing w:val="40"/>
        </w:rPr>
        <w:t xml:space="preserve"> </w:t>
      </w:r>
      <w:r>
        <w:t>and</w:t>
      </w:r>
      <w:r>
        <w:rPr>
          <w:spacing w:val="40"/>
        </w:rPr>
        <w:t xml:space="preserve"> </w:t>
      </w:r>
      <w:r>
        <w:t>contemptible,</w:t>
      </w:r>
      <w:r>
        <w:rPr>
          <w:spacing w:val="40"/>
        </w:rPr>
        <w:t xml:space="preserve"> </w:t>
      </w:r>
      <w:r>
        <w:t>yea</w:t>
      </w:r>
      <w:r>
        <w:rPr>
          <w:spacing w:val="40"/>
        </w:rPr>
        <w:t xml:space="preserve"> </w:t>
      </w:r>
      <w:r>
        <w:t>vile,</w:t>
      </w:r>
      <w:r>
        <w:rPr>
          <w:spacing w:val="40"/>
        </w:rPr>
        <w:t xml:space="preserve"> </w:t>
      </w:r>
      <w:r>
        <w:t>in</w:t>
      </w:r>
      <w:r>
        <w:rPr>
          <w:spacing w:val="40"/>
        </w:rPr>
        <w:t xml:space="preserve"> </w:t>
      </w:r>
      <w:r>
        <w:t>theoretic</w:t>
      </w:r>
      <w:r>
        <w:rPr>
          <w:spacing w:val="40"/>
        </w:rPr>
        <w:t xml:space="preserve"> </w:t>
      </w:r>
      <w:r>
        <w:t>grubbing</w:t>
      </w:r>
      <w:r>
        <w:rPr>
          <w:spacing w:val="40"/>
        </w:rPr>
        <w:t xml:space="preserve"> </w:t>
      </w:r>
      <w:r>
        <w:t>and brooding. In the eye of healthy sense the philosopher is at best a learned fool. Since the heart can thus wall out the ultimate irrationality which the head ascertains, the erection of its procedure into a systematized method would be a</w:t>
      </w:r>
      <w:r>
        <w:rPr>
          <w:spacing w:val="36"/>
        </w:rPr>
        <w:t xml:space="preserve"> </w:t>
      </w:r>
      <w:r>
        <w:t>philosophic</w:t>
      </w:r>
      <w:r>
        <w:rPr>
          <w:spacing w:val="36"/>
        </w:rPr>
        <w:t xml:space="preserve"> </w:t>
      </w:r>
      <w:r>
        <w:t>achievement</w:t>
      </w:r>
      <w:r>
        <w:rPr>
          <w:spacing w:val="36"/>
        </w:rPr>
        <w:t xml:space="preserve"> </w:t>
      </w:r>
      <w:r>
        <w:t>of</w:t>
      </w:r>
      <w:r>
        <w:rPr>
          <w:spacing w:val="36"/>
        </w:rPr>
        <w:t xml:space="preserve"> </w:t>
      </w:r>
      <w:r>
        <w:t>first-rate</w:t>
      </w:r>
      <w:r>
        <w:rPr>
          <w:spacing w:val="36"/>
        </w:rPr>
        <w:t xml:space="preserve"> </w:t>
      </w:r>
      <w:r>
        <w:t>importance.</w:t>
      </w:r>
      <w:r>
        <w:rPr>
          <w:spacing w:val="36"/>
        </w:rPr>
        <w:t xml:space="preserve"> </w:t>
      </w:r>
      <w:r>
        <w:t>But</w:t>
      </w:r>
      <w:r>
        <w:rPr>
          <w:spacing w:val="36"/>
        </w:rPr>
        <w:t xml:space="preserve"> </w:t>
      </w:r>
      <w:r>
        <w:t>as</w:t>
      </w:r>
      <w:r>
        <w:rPr>
          <w:spacing w:val="36"/>
        </w:rPr>
        <w:t xml:space="preserve"> </w:t>
      </w:r>
      <w:r>
        <w:t>used</w:t>
      </w:r>
      <w:r>
        <w:rPr>
          <w:spacing w:val="36"/>
        </w:rPr>
        <w:t xml:space="preserve"> </w:t>
      </w:r>
      <w:r>
        <w:t>by</w:t>
      </w:r>
      <w:r>
        <w:rPr>
          <w:spacing w:val="36"/>
        </w:rPr>
        <w:t xml:space="preserve"> </w:t>
      </w:r>
      <w:r>
        <w:t>mystics hitherto it has lacked universality, being available for few persons and at few times,</w:t>
      </w:r>
      <w:r>
        <w:rPr>
          <w:spacing w:val="40"/>
        </w:rPr>
        <w:t xml:space="preserve"> </w:t>
      </w:r>
      <w:r>
        <w:t>and</w:t>
      </w:r>
      <w:r>
        <w:rPr>
          <w:spacing w:val="40"/>
        </w:rPr>
        <w:t xml:space="preserve"> </w:t>
      </w:r>
      <w:r>
        <w:t>even</w:t>
      </w:r>
      <w:r>
        <w:rPr>
          <w:spacing w:val="40"/>
        </w:rPr>
        <w:t xml:space="preserve"> </w:t>
      </w:r>
      <w:r>
        <w:t>in</w:t>
      </w:r>
      <w:r>
        <w:rPr>
          <w:spacing w:val="40"/>
        </w:rPr>
        <w:t xml:space="preserve"> </w:t>
      </w:r>
      <w:r>
        <w:t>these</w:t>
      </w:r>
      <w:r>
        <w:rPr>
          <w:spacing w:val="40"/>
        </w:rPr>
        <w:t xml:space="preserve"> </w:t>
      </w:r>
      <w:r>
        <w:t>being</w:t>
      </w:r>
      <w:r>
        <w:rPr>
          <w:spacing w:val="40"/>
        </w:rPr>
        <w:t xml:space="preserve"> </w:t>
      </w:r>
      <w:r>
        <w:t>apt</w:t>
      </w:r>
      <w:r>
        <w:rPr>
          <w:spacing w:val="40"/>
        </w:rPr>
        <w:t xml:space="preserve"> </w:t>
      </w:r>
      <w:r>
        <w:t>to</w:t>
      </w:r>
      <w:r>
        <w:rPr>
          <w:spacing w:val="40"/>
        </w:rPr>
        <w:t xml:space="preserve"> </w:t>
      </w:r>
      <w:r>
        <w:t>be</w:t>
      </w:r>
      <w:r>
        <w:rPr>
          <w:spacing w:val="40"/>
        </w:rPr>
        <w:t xml:space="preserve"> </w:t>
      </w:r>
      <w:r>
        <w:t>followed</w:t>
      </w:r>
      <w:r>
        <w:rPr>
          <w:spacing w:val="40"/>
        </w:rPr>
        <w:t xml:space="preserve"> </w:t>
      </w:r>
      <w:r>
        <w:t>by</w:t>
      </w:r>
      <w:r>
        <w:rPr>
          <w:spacing w:val="40"/>
        </w:rPr>
        <w:t xml:space="preserve"> </w:t>
      </w:r>
      <w:r>
        <w:t>fits</w:t>
      </w:r>
      <w:r>
        <w:rPr>
          <w:spacing w:val="40"/>
        </w:rPr>
        <w:t xml:space="preserve"> </w:t>
      </w:r>
      <w:r>
        <w:t>of</w:t>
      </w:r>
      <w:r>
        <w:rPr>
          <w:spacing w:val="40"/>
        </w:rPr>
        <w:t xml:space="preserve"> </w:t>
      </w:r>
      <w:r>
        <w:t>reaction</w:t>
      </w:r>
      <w:r>
        <w:rPr>
          <w:spacing w:val="40"/>
        </w:rPr>
        <w:t xml:space="preserve"> </w:t>
      </w:r>
      <w:r>
        <w:t>and dryness;</w:t>
      </w:r>
      <w:r>
        <w:rPr>
          <w:spacing w:val="40"/>
        </w:rPr>
        <w:t xml:space="preserve"> </w:t>
      </w:r>
      <w:r>
        <w:t>and</w:t>
      </w:r>
      <w:r>
        <w:rPr>
          <w:spacing w:val="40"/>
        </w:rPr>
        <w:t xml:space="preserve"> </w:t>
      </w:r>
      <w:r>
        <w:t>if</w:t>
      </w:r>
      <w:r>
        <w:rPr>
          <w:spacing w:val="40"/>
        </w:rPr>
        <w:t xml:space="preserve"> </w:t>
      </w:r>
      <w:r>
        <w:t>men</w:t>
      </w:r>
      <w:r>
        <w:rPr>
          <w:spacing w:val="40"/>
        </w:rPr>
        <w:t xml:space="preserve"> </w:t>
      </w:r>
      <w:r>
        <w:t>should</w:t>
      </w:r>
      <w:r>
        <w:rPr>
          <w:spacing w:val="40"/>
        </w:rPr>
        <w:t xml:space="preserve"> </w:t>
      </w:r>
      <w:r>
        <w:t>agree</w:t>
      </w:r>
      <w:r>
        <w:rPr>
          <w:spacing w:val="40"/>
        </w:rPr>
        <w:t xml:space="preserve"> </w:t>
      </w:r>
      <w:r>
        <w:t>that</w:t>
      </w:r>
      <w:r>
        <w:rPr>
          <w:spacing w:val="40"/>
        </w:rPr>
        <w:t xml:space="preserve"> </w:t>
      </w:r>
      <w:r>
        <w:t>the</w:t>
      </w:r>
      <w:r>
        <w:rPr>
          <w:spacing w:val="40"/>
        </w:rPr>
        <w:t xml:space="preserve"> </w:t>
      </w:r>
      <w:r>
        <w:t>mystical</w:t>
      </w:r>
      <w:r>
        <w:rPr>
          <w:spacing w:val="40"/>
        </w:rPr>
        <w:t xml:space="preserve"> </w:t>
      </w:r>
      <w:r>
        <w:t>method</w:t>
      </w:r>
      <w:r>
        <w:rPr>
          <w:spacing w:val="40"/>
        </w:rPr>
        <w:t xml:space="preserve"> </w:t>
      </w:r>
      <w:r>
        <w:t>is</w:t>
      </w:r>
      <w:r>
        <w:rPr>
          <w:spacing w:val="40"/>
        </w:rPr>
        <w:t xml:space="preserve"> </w:t>
      </w:r>
      <w:r>
        <w:t>a</w:t>
      </w:r>
      <w:r>
        <w:rPr>
          <w:spacing w:val="40"/>
        </w:rPr>
        <w:t xml:space="preserve"> </w:t>
      </w:r>
      <w:r>
        <w:t>subterfuge without</w:t>
      </w:r>
      <w:r>
        <w:rPr>
          <w:spacing w:val="39"/>
        </w:rPr>
        <w:t xml:space="preserve"> </w:t>
      </w:r>
      <w:r>
        <w:t>logical</w:t>
      </w:r>
      <w:r>
        <w:rPr>
          <w:spacing w:val="39"/>
        </w:rPr>
        <w:t xml:space="preserve"> </w:t>
      </w:r>
      <w:r>
        <w:t>pertinency,</w:t>
      </w:r>
      <w:r>
        <w:rPr>
          <w:spacing w:val="39"/>
        </w:rPr>
        <w:t xml:space="preserve"> </w:t>
      </w:r>
      <w:r>
        <w:t>a</w:t>
      </w:r>
      <w:r>
        <w:rPr>
          <w:spacing w:val="39"/>
        </w:rPr>
        <w:t xml:space="preserve"> </w:t>
      </w:r>
      <w:r>
        <w:t>plaster</w:t>
      </w:r>
      <w:r>
        <w:rPr>
          <w:spacing w:val="39"/>
        </w:rPr>
        <w:t xml:space="preserve"> </w:t>
      </w:r>
      <w:r>
        <w:t>but</w:t>
      </w:r>
      <w:r>
        <w:rPr>
          <w:spacing w:val="39"/>
        </w:rPr>
        <w:t xml:space="preserve"> </w:t>
      </w:r>
      <w:r>
        <w:t>no</w:t>
      </w:r>
      <w:r>
        <w:rPr>
          <w:spacing w:val="39"/>
        </w:rPr>
        <w:t xml:space="preserve"> </w:t>
      </w:r>
      <w:r>
        <w:t>cure,</w:t>
      </w:r>
      <w:r>
        <w:rPr>
          <w:spacing w:val="39"/>
        </w:rPr>
        <w:t xml:space="preserve"> </w:t>
      </w:r>
      <w:r>
        <w:t>and</w:t>
      </w:r>
      <w:r>
        <w:rPr>
          <w:spacing w:val="39"/>
        </w:rPr>
        <w:t xml:space="preserve"> </w:t>
      </w:r>
      <w:r>
        <w:t>that</w:t>
      </w:r>
      <w:r>
        <w:rPr>
          <w:spacing w:val="39"/>
        </w:rPr>
        <w:t xml:space="preserve"> </w:t>
      </w:r>
      <w:r>
        <w:t>the</w:t>
      </w:r>
      <w:r>
        <w:rPr>
          <w:spacing w:val="39"/>
        </w:rPr>
        <w:t xml:space="preserve"> </w:t>
      </w:r>
      <w:r>
        <w:t>idea</w:t>
      </w:r>
      <w:r>
        <w:rPr>
          <w:spacing w:val="39"/>
        </w:rPr>
        <w:t xml:space="preserve"> </w:t>
      </w:r>
      <w:r>
        <w:t>of</w:t>
      </w:r>
      <w:r>
        <w:rPr>
          <w:spacing w:val="39"/>
        </w:rPr>
        <w:t xml:space="preserve"> </w:t>
      </w:r>
      <w:r>
        <w:t>non-entity</w:t>
      </w:r>
      <w:r>
        <w:rPr>
          <w:spacing w:val="40"/>
        </w:rPr>
        <w:t xml:space="preserve"> </w:t>
      </w:r>
      <w:r>
        <w:t>can</w:t>
      </w:r>
      <w:r>
        <w:rPr>
          <w:spacing w:val="40"/>
        </w:rPr>
        <w:t xml:space="preserve"> </w:t>
      </w:r>
      <w:r>
        <w:t>never</w:t>
      </w:r>
      <w:r>
        <w:rPr>
          <w:spacing w:val="40"/>
        </w:rPr>
        <w:t xml:space="preserve"> </w:t>
      </w:r>
      <w:r>
        <w:t>be</w:t>
      </w:r>
      <w:r>
        <w:rPr>
          <w:spacing w:val="40"/>
        </w:rPr>
        <w:t xml:space="preserve"> </w:t>
      </w:r>
      <w:r>
        <w:t>exorcised,</w:t>
      </w:r>
      <w:r>
        <w:rPr>
          <w:spacing w:val="40"/>
        </w:rPr>
        <w:t xml:space="preserve"> </w:t>
      </w:r>
      <w:r>
        <w:t>empiricism</w:t>
      </w:r>
      <w:r>
        <w:rPr>
          <w:spacing w:val="40"/>
        </w:rPr>
        <w:t xml:space="preserve"> </w:t>
      </w:r>
      <w:r>
        <w:t>will</w:t>
      </w:r>
      <w:r>
        <w:rPr>
          <w:spacing w:val="40"/>
        </w:rPr>
        <w:t xml:space="preserve"> </w:t>
      </w:r>
      <w:r>
        <w:t>be</w:t>
      </w:r>
      <w:r>
        <w:rPr>
          <w:spacing w:val="40"/>
        </w:rPr>
        <w:t xml:space="preserve"> </w:t>
      </w:r>
      <w:r>
        <w:t>the</w:t>
      </w:r>
      <w:r>
        <w:rPr>
          <w:spacing w:val="40"/>
        </w:rPr>
        <w:t xml:space="preserve"> </w:t>
      </w:r>
      <w:r>
        <w:t>ultimate</w:t>
      </w:r>
      <w:r>
        <w:rPr>
          <w:spacing w:val="40"/>
        </w:rPr>
        <w:t xml:space="preserve"> </w:t>
      </w:r>
      <w:r>
        <w:t>philosophy. Existence</w:t>
      </w:r>
      <w:r>
        <w:rPr>
          <w:spacing w:val="68"/>
        </w:rPr>
        <w:t xml:space="preserve"> </w:t>
      </w:r>
      <w:r>
        <w:t>then</w:t>
      </w:r>
      <w:r>
        <w:rPr>
          <w:spacing w:val="68"/>
        </w:rPr>
        <w:t xml:space="preserve"> </w:t>
      </w:r>
      <w:r>
        <w:t>will</w:t>
      </w:r>
      <w:r>
        <w:rPr>
          <w:spacing w:val="68"/>
        </w:rPr>
        <w:t xml:space="preserve"> </w:t>
      </w:r>
      <w:r>
        <w:t>be</w:t>
      </w:r>
      <w:r>
        <w:rPr>
          <w:spacing w:val="68"/>
        </w:rPr>
        <w:t xml:space="preserve"> </w:t>
      </w:r>
      <w:r>
        <w:t>a</w:t>
      </w:r>
      <w:r>
        <w:rPr>
          <w:spacing w:val="68"/>
        </w:rPr>
        <w:t xml:space="preserve"> </w:t>
      </w:r>
      <w:r>
        <w:t>brute</w:t>
      </w:r>
      <w:r>
        <w:rPr>
          <w:spacing w:val="68"/>
        </w:rPr>
        <w:t xml:space="preserve"> </w:t>
      </w:r>
      <w:r>
        <w:t>fact</w:t>
      </w:r>
      <w:r>
        <w:rPr>
          <w:spacing w:val="68"/>
        </w:rPr>
        <w:t xml:space="preserve"> </w:t>
      </w:r>
      <w:r>
        <w:t>to</w:t>
      </w:r>
      <w:r>
        <w:rPr>
          <w:spacing w:val="68"/>
        </w:rPr>
        <w:t xml:space="preserve"> </w:t>
      </w:r>
      <w:r>
        <w:t>which</w:t>
      </w:r>
      <w:r>
        <w:rPr>
          <w:spacing w:val="68"/>
        </w:rPr>
        <w:t xml:space="preserve"> </w:t>
      </w:r>
      <w:r>
        <w:t>as</w:t>
      </w:r>
      <w:r>
        <w:rPr>
          <w:spacing w:val="68"/>
        </w:rPr>
        <w:t xml:space="preserve"> </w:t>
      </w:r>
      <w:r>
        <w:t>a</w:t>
      </w:r>
      <w:r>
        <w:rPr>
          <w:spacing w:val="68"/>
        </w:rPr>
        <w:t xml:space="preserve"> </w:t>
      </w:r>
      <w:r>
        <w:t>whole</w:t>
      </w:r>
      <w:r>
        <w:rPr>
          <w:spacing w:val="68"/>
        </w:rPr>
        <w:t xml:space="preserve"> </w:t>
      </w:r>
      <w:r>
        <w:t>the</w:t>
      </w:r>
      <w:r>
        <w:rPr>
          <w:spacing w:val="68"/>
        </w:rPr>
        <w:t xml:space="preserve"> </w:t>
      </w:r>
      <w:r>
        <w:t>emotion</w:t>
      </w:r>
      <w:r>
        <w:rPr>
          <w:spacing w:val="68"/>
        </w:rPr>
        <w:t xml:space="preserve"> </w:t>
      </w:r>
      <w:r>
        <w:t>of ontologic</w:t>
      </w:r>
      <w:r>
        <w:rPr>
          <w:spacing w:val="40"/>
        </w:rPr>
        <w:t xml:space="preserve"> </w:t>
      </w:r>
      <w:r>
        <w:t>wonder</w:t>
      </w:r>
      <w:r>
        <w:rPr>
          <w:spacing w:val="40"/>
        </w:rPr>
        <w:t xml:space="preserve"> </w:t>
      </w:r>
      <w:r>
        <w:t>shall</w:t>
      </w:r>
      <w:r>
        <w:rPr>
          <w:spacing w:val="40"/>
        </w:rPr>
        <w:t xml:space="preserve"> </w:t>
      </w:r>
      <w:r>
        <w:t>rightfully</w:t>
      </w:r>
      <w:r>
        <w:rPr>
          <w:spacing w:val="40"/>
        </w:rPr>
        <w:t xml:space="preserve"> </w:t>
      </w:r>
      <w:r>
        <w:t>cleave,</w:t>
      </w:r>
      <w:r>
        <w:rPr>
          <w:spacing w:val="40"/>
        </w:rPr>
        <w:t xml:space="preserve"> </w:t>
      </w:r>
      <w:r>
        <w:t>but</w:t>
      </w:r>
      <w:r>
        <w:rPr>
          <w:spacing w:val="40"/>
        </w:rPr>
        <w:t xml:space="preserve"> </w:t>
      </w:r>
      <w:r>
        <w:t>remain</w:t>
      </w:r>
      <w:r>
        <w:rPr>
          <w:spacing w:val="40"/>
        </w:rPr>
        <w:t xml:space="preserve"> </w:t>
      </w:r>
      <w:r>
        <w:t>eternally</w:t>
      </w:r>
      <w:r>
        <w:rPr>
          <w:spacing w:val="40"/>
        </w:rPr>
        <w:t xml:space="preserve"> </w:t>
      </w:r>
      <w:r>
        <w:t>unsatisfied. Then</w:t>
      </w:r>
      <w:r>
        <w:rPr>
          <w:spacing w:val="40"/>
        </w:rPr>
        <w:t xml:space="preserve"> </w:t>
      </w:r>
      <w:r>
        <w:t>wonderfulness</w:t>
      </w:r>
      <w:r>
        <w:rPr>
          <w:spacing w:val="40"/>
        </w:rPr>
        <w:t xml:space="preserve"> </w:t>
      </w:r>
      <w:r>
        <w:t>or</w:t>
      </w:r>
      <w:r>
        <w:rPr>
          <w:spacing w:val="40"/>
        </w:rPr>
        <w:t xml:space="preserve"> </w:t>
      </w:r>
      <w:r>
        <w:t>mysteriousness</w:t>
      </w:r>
      <w:r>
        <w:rPr>
          <w:spacing w:val="40"/>
        </w:rPr>
        <w:t xml:space="preserve"> </w:t>
      </w:r>
      <w:r>
        <w:t>will</w:t>
      </w:r>
      <w:r>
        <w:rPr>
          <w:spacing w:val="40"/>
        </w:rPr>
        <w:t xml:space="preserve"> </w:t>
      </w:r>
      <w:r>
        <w:t>be</w:t>
      </w:r>
      <w:r>
        <w:rPr>
          <w:spacing w:val="40"/>
        </w:rPr>
        <w:t xml:space="preserve"> </w:t>
      </w:r>
      <w:r>
        <w:t>an</w:t>
      </w:r>
      <w:r>
        <w:rPr>
          <w:spacing w:val="40"/>
        </w:rPr>
        <w:t xml:space="preserve"> </w:t>
      </w:r>
      <w:r>
        <w:t>essential</w:t>
      </w:r>
      <w:r>
        <w:rPr>
          <w:spacing w:val="40"/>
        </w:rPr>
        <w:t xml:space="preserve"> </w:t>
      </w:r>
      <w:r>
        <w:t>attribute</w:t>
      </w:r>
      <w:r>
        <w:rPr>
          <w:spacing w:val="40"/>
        </w:rPr>
        <w:t xml:space="preserve"> </w:t>
      </w:r>
      <w:r>
        <w:t>of</w:t>
      </w:r>
      <w:r>
        <w:rPr>
          <w:spacing w:val="40"/>
        </w:rPr>
        <w:t xml:space="preserve"> </w:t>
      </w:r>
      <w:r>
        <w:t>the nature of things, and the exhibition and emphasizing of it will continue to be an</w:t>
      </w:r>
      <w:r>
        <w:rPr>
          <w:spacing w:val="33"/>
        </w:rPr>
        <w:t xml:space="preserve"> </w:t>
      </w:r>
      <w:r>
        <w:t>ingredient</w:t>
      </w:r>
      <w:r>
        <w:rPr>
          <w:spacing w:val="33"/>
        </w:rPr>
        <w:t xml:space="preserve"> </w:t>
      </w:r>
      <w:r>
        <w:t>in</w:t>
      </w:r>
      <w:r>
        <w:rPr>
          <w:spacing w:val="33"/>
        </w:rPr>
        <w:t xml:space="preserve"> </w:t>
      </w:r>
      <w:r>
        <w:t>the</w:t>
      </w:r>
      <w:r>
        <w:rPr>
          <w:spacing w:val="34"/>
        </w:rPr>
        <w:t xml:space="preserve"> </w:t>
      </w:r>
      <w:r>
        <w:t>philosophic</w:t>
      </w:r>
      <w:r>
        <w:rPr>
          <w:spacing w:val="33"/>
        </w:rPr>
        <w:t xml:space="preserve"> </w:t>
      </w:r>
      <w:r>
        <w:t>industry</w:t>
      </w:r>
      <w:r>
        <w:rPr>
          <w:spacing w:val="33"/>
        </w:rPr>
        <w:t xml:space="preserve"> </w:t>
      </w:r>
      <w:r>
        <w:t>of</w:t>
      </w:r>
      <w:r>
        <w:rPr>
          <w:spacing w:val="33"/>
        </w:rPr>
        <w:t xml:space="preserve"> </w:t>
      </w:r>
      <w:r>
        <w:t>the</w:t>
      </w:r>
      <w:r>
        <w:rPr>
          <w:spacing w:val="34"/>
        </w:rPr>
        <w:t xml:space="preserve"> </w:t>
      </w:r>
      <w:r>
        <w:t>race.</w:t>
      </w:r>
      <w:r>
        <w:rPr>
          <w:spacing w:val="33"/>
        </w:rPr>
        <w:t xml:space="preserve"> </w:t>
      </w:r>
      <w:r>
        <w:t>Every</w:t>
      </w:r>
      <w:r>
        <w:rPr>
          <w:spacing w:val="33"/>
        </w:rPr>
        <w:t xml:space="preserve"> </w:t>
      </w:r>
      <w:r>
        <w:t>generation</w:t>
      </w:r>
      <w:r>
        <w:rPr>
          <w:spacing w:val="35"/>
        </w:rPr>
        <w:t xml:space="preserve"> </w:t>
      </w:r>
      <w:r>
        <w:rPr>
          <w:spacing w:val="-4"/>
        </w:rPr>
        <w:t>will</w:t>
      </w:r>
    </w:p>
    <w:p w14:paraId="326F279F" w14:textId="77777777" w:rsidR="00075191" w:rsidRDefault="00000000">
      <w:pPr>
        <w:pStyle w:val="BodyText"/>
        <w:spacing w:before="1"/>
        <w:ind w:right="0" w:firstLine="0"/>
        <w:jc w:val="left"/>
      </w:pPr>
      <w:r>
        <w:t>produce</w:t>
      </w:r>
      <w:r>
        <w:rPr>
          <w:spacing w:val="-6"/>
        </w:rPr>
        <w:t xml:space="preserve"> </w:t>
      </w:r>
      <w:r>
        <w:t>its</w:t>
      </w:r>
      <w:r>
        <w:rPr>
          <w:spacing w:val="-3"/>
        </w:rPr>
        <w:t xml:space="preserve"> </w:t>
      </w:r>
      <w:r>
        <w:t>Job,</w:t>
      </w:r>
      <w:r>
        <w:rPr>
          <w:spacing w:val="-3"/>
        </w:rPr>
        <w:t xml:space="preserve"> </w:t>
      </w:r>
      <w:r>
        <w:t>its</w:t>
      </w:r>
      <w:r>
        <w:rPr>
          <w:spacing w:val="-3"/>
        </w:rPr>
        <w:t xml:space="preserve"> </w:t>
      </w:r>
      <w:r>
        <w:t>Hamlet,</w:t>
      </w:r>
      <w:r>
        <w:rPr>
          <w:spacing w:val="-3"/>
        </w:rPr>
        <w:t xml:space="preserve"> </w:t>
      </w:r>
      <w:r>
        <w:t>its</w:t>
      </w:r>
      <w:r>
        <w:rPr>
          <w:spacing w:val="-3"/>
        </w:rPr>
        <w:t xml:space="preserve"> </w:t>
      </w:r>
      <w:r>
        <w:t>Faust,</w:t>
      </w:r>
      <w:r>
        <w:rPr>
          <w:spacing w:val="-3"/>
        </w:rPr>
        <w:t xml:space="preserve"> </w:t>
      </w:r>
      <w:r>
        <w:t>or</w:t>
      </w:r>
      <w:r>
        <w:rPr>
          <w:spacing w:val="-4"/>
        </w:rPr>
        <w:t xml:space="preserve"> </w:t>
      </w:r>
      <w:r>
        <w:t>its</w:t>
      </w:r>
      <w:r>
        <w:rPr>
          <w:spacing w:val="-3"/>
        </w:rPr>
        <w:t xml:space="preserve"> </w:t>
      </w:r>
      <w:r>
        <w:t>Sartor</w:t>
      </w:r>
      <w:r>
        <w:rPr>
          <w:spacing w:val="-3"/>
        </w:rPr>
        <w:t xml:space="preserve"> </w:t>
      </w:r>
      <w:r>
        <w:rPr>
          <w:spacing w:val="-2"/>
        </w:rPr>
        <w:t>Resartus.</w:t>
      </w:r>
    </w:p>
    <w:p w14:paraId="326F27A0" w14:textId="77777777" w:rsidR="00075191" w:rsidRDefault="00000000">
      <w:pPr>
        <w:pStyle w:val="BodyText"/>
        <w:spacing w:before="345"/>
        <w:ind w:left="328" w:right="362" w:firstLine="0"/>
        <w:jc w:val="right"/>
      </w:pPr>
      <w:r>
        <w:t>With</w:t>
      </w:r>
      <w:r>
        <w:rPr>
          <w:spacing w:val="5"/>
        </w:rPr>
        <w:t xml:space="preserve"> </w:t>
      </w:r>
      <w:r>
        <w:t>this</w:t>
      </w:r>
      <w:r>
        <w:rPr>
          <w:spacing w:val="7"/>
        </w:rPr>
        <w:t xml:space="preserve"> </w:t>
      </w:r>
      <w:r>
        <w:t>we</w:t>
      </w:r>
      <w:r>
        <w:rPr>
          <w:spacing w:val="7"/>
        </w:rPr>
        <w:t xml:space="preserve"> </w:t>
      </w:r>
      <w:r>
        <w:t>seem</w:t>
      </w:r>
      <w:r>
        <w:rPr>
          <w:spacing w:val="8"/>
        </w:rPr>
        <w:t xml:space="preserve"> </w:t>
      </w:r>
      <w:r>
        <w:t>to</w:t>
      </w:r>
      <w:r>
        <w:rPr>
          <w:spacing w:val="7"/>
        </w:rPr>
        <w:t xml:space="preserve"> </w:t>
      </w:r>
      <w:r>
        <w:t>have</w:t>
      </w:r>
      <w:r>
        <w:rPr>
          <w:spacing w:val="7"/>
        </w:rPr>
        <w:t xml:space="preserve"> </w:t>
      </w:r>
      <w:r>
        <w:t>considered</w:t>
      </w:r>
      <w:r>
        <w:rPr>
          <w:spacing w:val="7"/>
        </w:rPr>
        <w:t xml:space="preserve"> </w:t>
      </w:r>
      <w:r>
        <w:t>the</w:t>
      </w:r>
      <w:r>
        <w:rPr>
          <w:spacing w:val="8"/>
        </w:rPr>
        <w:t xml:space="preserve"> </w:t>
      </w:r>
      <w:r>
        <w:t>possibilities</w:t>
      </w:r>
      <w:r>
        <w:rPr>
          <w:spacing w:val="7"/>
        </w:rPr>
        <w:t xml:space="preserve"> </w:t>
      </w:r>
      <w:r>
        <w:t>of</w:t>
      </w:r>
      <w:r>
        <w:rPr>
          <w:spacing w:val="7"/>
        </w:rPr>
        <w:t xml:space="preserve"> </w:t>
      </w:r>
      <w:r>
        <w:t>purely</w:t>
      </w:r>
      <w:r>
        <w:rPr>
          <w:spacing w:val="9"/>
        </w:rPr>
        <w:t xml:space="preserve"> </w:t>
      </w:r>
      <w:r>
        <w:rPr>
          <w:spacing w:val="-2"/>
        </w:rPr>
        <w:t>theoretic</w:t>
      </w:r>
    </w:p>
    <w:p w14:paraId="326F27A1" w14:textId="77777777" w:rsidR="00075191" w:rsidRDefault="00075191">
      <w:pPr>
        <w:pStyle w:val="BodyText"/>
        <w:jc w:val="right"/>
        <w:sectPr w:rsidR="00075191">
          <w:pgSz w:w="12240" w:h="15840"/>
          <w:pgMar w:top="1360" w:right="1080" w:bottom="280" w:left="1080" w:header="720" w:footer="720" w:gutter="0"/>
          <w:cols w:space="720"/>
        </w:sectPr>
      </w:pPr>
    </w:p>
    <w:p w14:paraId="326F27A2" w14:textId="77777777" w:rsidR="00075191" w:rsidRDefault="00000000">
      <w:pPr>
        <w:pStyle w:val="BodyText"/>
        <w:spacing w:before="70"/>
        <w:ind w:right="357" w:firstLine="0"/>
      </w:pPr>
      <w:r>
        <w:t>rationality. But we saw at the outset that rationality meant only unimpeded mental function. Impediments that arise in the theoretic sphere might perhaps be avoided if the stream of mental action should leave that sphere betimes</w:t>
      </w:r>
      <w:r>
        <w:rPr>
          <w:spacing w:val="40"/>
        </w:rPr>
        <w:t xml:space="preserve"> </w:t>
      </w:r>
      <w:r>
        <w:t xml:space="preserve">and pass into the practical. Let us therefore inquire what constitutes the feeling of rationality in its </w:t>
      </w:r>
      <w:r>
        <w:rPr>
          <w:i/>
        </w:rPr>
        <w:t xml:space="preserve">practical </w:t>
      </w:r>
      <w:r>
        <w:t>aspect. If thought is not to stand forever pointing at the universe in wonder, if its movement is to be diverted from the issueless channel of purely theoretic contemplation, let us ask what conception of the universe will awaken active impulses capable of effecting this diversion. A definition of the world which will give back to the mind the free motion which has been blocked in the purely contemplative path may so far make the world seem rational again.</w:t>
      </w:r>
    </w:p>
    <w:p w14:paraId="326F27A3" w14:textId="77777777" w:rsidR="00075191" w:rsidRDefault="00000000">
      <w:pPr>
        <w:pStyle w:val="BodyText"/>
        <w:ind w:right="359"/>
      </w:pPr>
      <w:r>
        <w:t>Well, of two conceptions equally fit to satisfy the logical demand, that</w:t>
      </w:r>
      <w:r>
        <w:rPr>
          <w:spacing w:val="40"/>
        </w:rPr>
        <w:t xml:space="preserve"> </w:t>
      </w:r>
      <w:r>
        <w:t>one which awakens the active impulses, or satisfies other aesthetic demands better than the other, will be accounted the more rational conception, and will deservedly prevail.</w:t>
      </w:r>
    </w:p>
    <w:p w14:paraId="326F27A4" w14:textId="77777777" w:rsidR="00075191" w:rsidRDefault="00000000">
      <w:pPr>
        <w:pStyle w:val="BodyText"/>
        <w:ind w:right="364"/>
      </w:pPr>
      <w:r>
        <w:t>There is nothing improbable in the supposition that an analysis of the world may yield a number of formulae, all consistent with the facts. In physical science different formulae may explain the phenomena equally well,</w:t>
      </w:r>
    </w:p>
    <w:p w14:paraId="326F27A5" w14:textId="77777777" w:rsidR="00075191" w:rsidRDefault="00000000">
      <w:pPr>
        <w:pStyle w:val="BodyText"/>
        <w:ind w:firstLine="0"/>
      </w:pPr>
      <w:r>
        <w:t>—the one-fluid and the two-fluid theories of electricity, for example. Why may it not be so with the world? Why may there not be different points of view for surveying it, within each of which all data harmonize, and which the observer may therefore either choose between, or simply cumulate one upon another? A Beethoven string-quartet is truly, as some one has said, a scraping of horses' tails on cats' bowels, and may be exhaustively described in such terms; but the application of this description in no way precludes the simultaneous applicability of an entirely different description. Just so a thorough-going interpretation of the world in terms of mechanical sequence</w:t>
      </w:r>
      <w:r>
        <w:rPr>
          <w:spacing w:val="40"/>
        </w:rPr>
        <w:t xml:space="preserve"> </w:t>
      </w:r>
      <w:r>
        <w:t>is compatible with its being interpreted teleologically, for the mechanism itself may be designed.</w:t>
      </w:r>
    </w:p>
    <w:p w14:paraId="326F27A6" w14:textId="77777777" w:rsidR="00075191" w:rsidRDefault="00000000">
      <w:pPr>
        <w:pStyle w:val="BodyText"/>
        <w:ind w:right="362"/>
      </w:pPr>
      <w:r>
        <w:t>If, then, there were several systems excogitated, equally satisfying to our purely logical needs, they would still have to be passed in review, and approved or rejected by our aesthetic and practical nature. Can we define the tests of rationality which these parts of our nature would use?</w:t>
      </w:r>
    </w:p>
    <w:p w14:paraId="326F27A7" w14:textId="77777777" w:rsidR="00075191" w:rsidRDefault="00075191">
      <w:pPr>
        <w:pStyle w:val="BodyText"/>
        <w:ind w:left="0" w:right="0" w:firstLine="0"/>
        <w:jc w:val="left"/>
      </w:pPr>
    </w:p>
    <w:p w14:paraId="326F27A8" w14:textId="77777777" w:rsidR="00075191" w:rsidRDefault="00000000">
      <w:pPr>
        <w:pStyle w:val="BodyText"/>
        <w:spacing w:before="1"/>
        <w:ind w:right="361"/>
      </w:pPr>
      <w:r>
        <w:t>Philosophers long ago observed the remarkable fact that mere familiarity with things is able to produce a feeling of their rationality. The empiricist school has been so much struck by this circumstance as</w:t>
      </w:r>
      <w:r>
        <w:rPr>
          <w:spacing w:val="15"/>
        </w:rPr>
        <w:t xml:space="preserve"> </w:t>
      </w:r>
      <w:r>
        <w:t>to</w:t>
      </w:r>
      <w:r>
        <w:rPr>
          <w:spacing w:val="15"/>
        </w:rPr>
        <w:t xml:space="preserve"> </w:t>
      </w:r>
      <w:r>
        <w:t>have</w:t>
      </w:r>
      <w:r>
        <w:rPr>
          <w:spacing w:val="15"/>
        </w:rPr>
        <w:t xml:space="preserve"> </w:t>
      </w:r>
      <w:r>
        <w:t>laid</w:t>
      </w:r>
      <w:r>
        <w:rPr>
          <w:spacing w:val="15"/>
        </w:rPr>
        <w:t xml:space="preserve"> </w:t>
      </w:r>
      <w:r>
        <w:t>it</w:t>
      </w:r>
      <w:r>
        <w:rPr>
          <w:spacing w:val="15"/>
        </w:rPr>
        <w:t xml:space="preserve"> </w:t>
      </w:r>
      <w:r>
        <w:t>down</w:t>
      </w:r>
    </w:p>
    <w:p w14:paraId="326F27A9" w14:textId="77777777" w:rsidR="00075191" w:rsidRDefault="00075191">
      <w:pPr>
        <w:pStyle w:val="BodyText"/>
        <w:sectPr w:rsidR="00075191">
          <w:pgSz w:w="12240" w:h="15840"/>
          <w:pgMar w:top="1360" w:right="1080" w:bottom="280" w:left="1080" w:header="720" w:footer="720" w:gutter="0"/>
          <w:cols w:space="720"/>
        </w:sectPr>
      </w:pPr>
    </w:p>
    <w:p w14:paraId="326F27AA" w14:textId="77777777" w:rsidR="00075191" w:rsidRDefault="00000000">
      <w:pPr>
        <w:pStyle w:val="BodyText"/>
        <w:spacing w:before="70"/>
        <w:ind w:right="361" w:firstLine="0"/>
      </w:pPr>
      <w:r>
        <w:t>that the feeling of rationality and the feeling of familiarity are one and the same thing, and that no other kind of rationality than this exists. The daily contemplation of phenomena juxtaposed in a certain order begets an acceptance of their connection, as absolute as the repose engendered by theoretic</w:t>
      </w:r>
      <w:r>
        <w:rPr>
          <w:spacing w:val="-1"/>
        </w:rPr>
        <w:t xml:space="preserve"> </w:t>
      </w:r>
      <w:r>
        <w:t>insight</w:t>
      </w:r>
      <w:r>
        <w:rPr>
          <w:spacing w:val="-1"/>
        </w:rPr>
        <w:t xml:space="preserve"> </w:t>
      </w:r>
      <w:r>
        <w:t>into</w:t>
      </w:r>
      <w:r>
        <w:rPr>
          <w:spacing w:val="-1"/>
        </w:rPr>
        <w:t xml:space="preserve"> </w:t>
      </w:r>
      <w:r>
        <w:t>their</w:t>
      </w:r>
      <w:r>
        <w:rPr>
          <w:spacing w:val="-1"/>
        </w:rPr>
        <w:t xml:space="preserve"> </w:t>
      </w:r>
      <w:r>
        <w:t>coherence.</w:t>
      </w:r>
      <w:r>
        <w:rPr>
          <w:spacing w:val="-1"/>
        </w:rPr>
        <w:t xml:space="preserve"> </w:t>
      </w:r>
      <w:r>
        <w:t>To</w:t>
      </w:r>
      <w:r>
        <w:rPr>
          <w:spacing w:val="-1"/>
        </w:rPr>
        <w:t xml:space="preserve"> </w:t>
      </w:r>
      <w:r>
        <w:t>explain</w:t>
      </w:r>
      <w:r>
        <w:rPr>
          <w:spacing w:val="-1"/>
        </w:rPr>
        <w:t xml:space="preserve"> </w:t>
      </w:r>
      <w:r>
        <w:t>a</w:t>
      </w:r>
      <w:r>
        <w:rPr>
          <w:spacing w:val="-1"/>
        </w:rPr>
        <w:t xml:space="preserve"> </w:t>
      </w:r>
      <w:r>
        <w:t>thing</w:t>
      </w:r>
      <w:r>
        <w:rPr>
          <w:spacing w:val="-1"/>
        </w:rPr>
        <w:t xml:space="preserve"> </w:t>
      </w:r>
      <w:r>
        <w:t>is</w:t>
      </w:r>
      <w:r>
        <w:rPr>
          <w:spacing w:val="-1"/>
        </w:rPr>
        <w:t xml:space="preserve"> </w:t>
      </w:r>
      <w:r>
        <w:t>to</w:t>
      </w:r>
      <w:r>
        <w:rPr>
          <w:spacing w:val="-1"/>
        </w:rPr>
        <w:t xml:space="preserve"> </w:t>
      </w:r>
      <w:r>
        <w:t>pass</w:t>
      </w:r>
      <w:r>
        <w:rPr>
          <w:spacing w:val="-1"/>
        </w:rPr>
        <w:t xml:space="preserve"> </w:t>
      </w:r>
      <w:r>
        <w:t>easily</w:t>
      </w:r>
      <w:r>
        <w:rPr>
          <w:spacing w:val="-1"/>
        </w:rPr>
        <w:t xml:space="preserve"> </w:t>
      </w:r>
      <w:r>
        <w:t>back to its antecedents; to know it is easily to foresee its consequents. Custom, which lets us do both, is thus the source of whatever</w:t>
      </w:r>
      <w:r>
        <w:rPr>
          <w:spacing w:val="-1"/>
        </w:rPr>
        <w:t xml:space="preserve"> </w:t>
      </w:r>
      <w:r>
        <w:t>rationality the thing may gain in our thought.</w:t>
      </w:r>
    </w:p>
    <w:p w14:paraId="326F27AB" w14:textId="77777777" w:rsidR="00075191" w:rsidRDefault="00000000">
      <w:pPr>
        <w:pStyle w:val="BodyText"/>
      </w:pPr>
      <w:r>
        <w:t xml:space="preserve">In the broad sense in which rationality was defined at the outset of this essay, it is perfectly apparent that custom must be one of its factors. We said that any perfectly fluent and easy thought was devoid of the sentiment of irrationality. Inasmuch then as custom acquaints us with all the relations of a thing, it teaches us to pass fluently from that thing to others, and </w:t>
      </w:r>
      <w:r>
        <w:rPr>
          <w:i/>
        </w:rPr>
        <w:t xml:space="preserve">pro tanto </w:t>
      </w:r>
      <w:r>
        <w:t>tinges it with the rational character.</w:t>
      </w:r>
    </w:p>
    <w:p w14:paraId="326F27AC" w14:textId="77777777" w:rsidR="00075191" w:rsidRDefault="00000000">
      <w:pPr>
        <w:pStyle w:val="BodyText"/>
      </w:pPr>
      <w:r>
        <w:t>Now, there is one particular relation of greater practical importance than all the rest,—I mean the relation of a thing to its future consequences. So</w:t>
      </w:r>
      <w:r>
        <w:rPr>
          <w:spacing w:val="40"/>
        </w:rPr>
        <w:t xml:space="preserve"> </w:t>
      </w:r>
      <w:r>
        <w:t xml:space="preserve">long as an object is unusual, our expectations are baffled; they are fully determined as soon as it becomes familiar. I therefore propose this as the first practical requisite which a philosophic conception must satisfy: </w:t>
      </w:r>
      <w:r>
        <w:rPr>
          <w:i/>
        </w:rPr>
        <w:t>It must, in a general way at least, banish uncertainty from the future</w:t>
      </w:r>
      <w:r>
        <w:t>. The permanent presence of the sense of futurity in the mind has been strangely ignored by most</w:t>
      </w:r>
      <w:r>
        <w:rPr>
          <w:spacing w:val="-3"/>
        </w:rPr>
        <w:t xml:space="preserve"> </w:t>
      </w:r>
      <w:r>
        <w:t>writers,</w:t>
      </w:r>
      <w:r>
        <w:rPr>
          <w:spacing w:val="-2"/>
        </w:rPr>
        <w:t xml:space="preserve"> </w:t>
      </w:r>
      <w:r>
        <w:t>but</w:t>
      </w:r>
      <w:r>
        <w:rPr>
          <w:spacing w:val="-3"/>
        </w:rPr>
        <w:t xml:space="preserve"> </w:t>
      </w:r>
      <w:r>
        <w:t>the</w:t>
      </w:r>
      <w:r>
        <w:rPr>
          <w:spacing w:val="-3"/>
        </w:rPr>
        <w:t xml:space="preserve"> </w:t>
      </w:r>
      <w:r>
        <w:t>fact</w:t>
      </w:r>
      <w:r>
        <w:rPr>
          <w:spacing w:val="-3"/>
        </w:rPr>
        <w:t xml:space="preserve"> </w:t>
      </w:r>
      <w:r>
        <w:t>is</w:t>
      </w:r>
      <w:r>
        <w:rPr>
          <w:spacing w:val="-3"/>
        </w:rPr>
        <w:t xml:space="preserve"> </w:t>
      </w:r>
      <w:r>
        <w:t>that</w:t>
      </w:r>
      <w:r>
        <w:rPr>
          <w:spacing w:val="-3"/>
        </w:rPr>
        <w:t xml:space="preserve"> </w:t>
      </w:r>
      <w:r>
        <w:t>our</w:t>
      </w:r>
      <w:r>
        <w:rPr>
          <w:spacing w:val="-3"/>
        </w:rPr>
        <w:t xml:space="preserve"> </w:t>
      </w:r>
      <w:r>
        <w:t>consciousness</w:t>
      </w:r>
      <w:r>
        <w:rPr>
          <w:spacing w:val="-3"/>
        </w:rPr>
        <w:t xml:space="preserve"> </w:t>
      </w:r>
      <w:r>
        <w:t>at</w:t>
      </w:r>
      <w:r>
        <w:rPr>
          <w:spacing w:val="-3"/>
        </w:rPr>
        <w:t xml:space="preserve"> </w:t>
      </w:r>
      <w:r>
        <w:t>a</w:t>
      </w:r>
      <w:r>
        <w:rPr>
          <w:spacing w:val="-3"/>
        </w:rPr>
        <w:t xml:space="preserve"> </w:t>
      </w:r>
      <w:r>
        <w:t>given</w:t>
      </w:r>
      <w:r>
        <w:rPr>
          <w:spacing w:val="-2"/>
        </w:rPr>
        <w:t xml:space="preserve"> </w:t>
      </w:r>
      <w:r>
        <w:t>moment</w:t>
      </w:r>
      <w:r>
        <w:rPr>
          <w:spacing w:val="-3"/>
        </w:rPr>
        <w:t xml:space="preserve"> </w:t>
      </w:r>
      <w:r>
        <w:t>is</w:t>
      </w:r>
      <w:r>
        <w:rPr>
          <w:spacing w:val="-3"/>
        </w:rPr>
        <w:t xml:space="preserve"> </w:t>
      </w:r>
      <w:r>
        <w:t>never free from the ingredient of expectancy. Every one knows how when a painful thing has to be undergone in the near future, the vague feeling that it is impending penetrates all our thought with uneasiness and subtly vitiates our mood even when it does not control our attention; it keeps us from being at rest, at home in the given present. The same is true when a great happiness awaits us. But when the future is neutral and perfectly certain, 'we do not mind it,' as we say, but give an undisturbed attention to the actual. Let now this haunting sense of futurity be thrown off its bearings or left without an object, and immediately uneasiness takes possession of the mind. But in</w:t>
      </w:r>
      <w:r>
        <w:rPr>
          <w:spacing w:val="40"/>
        </w:rPr>
        <w:t xml:space="preserve"> </w:t>
      </w:r>
      <w:r>
        <w:t xml:space="preserve">every novel or unclassified experience this is just what occurs; we do not know what will come next; and novelty </w:t>
      </w:r>
      <w:r>
        <w:rPr>
          <w:i/>
        </w:rPr>
        <w:t xml:space="preserve">per se </w:t>
      </w:r>
      <w:r>
        <w:t xml:space="preserve">becomes a mental irritant, while custom </w:t>
      </w:r>
      <w:r>
        <w:rPr>
          <w:i/>
        </w:rPr>
        <w:t xml:space="preserve">per se </w:t>
      </w:r>
      <w:r>
        <w:t>is a mental sedative, merely because the one baffles while the other settles our expectations.</w:t>
      </w:r>
    </w:p>
    <w:p w14:paraId="326F27AD" w14:textId="77777777" w:rsidR="00075191" w:rsidRDefault="00000000">
      <w:pPr>
        <w:pStyle w:val="BodyText"/>
        <w:spacing w:before="1"/>
        <w:ind w:right="360"/>
      </w:pPr>
      <w:r>
        <w:t>Every reader must feel the truth of this. What is meant by coming 'to feel at</w:t>
      </w:r>
      <w:r>
        <w:rPr>
          <w:spacing w:val="15"/>
        </w:rPr>
        <w:t xml:space="preserve"> </w:t>
      </w:r>
      <w:r>
        <w:t>home'</w:t>
      </w:r>
      <w:r>
        <w:rPr>
          <w:spacing w:val="15"/>
        </w:rPr>
        <w:t xml:space="preserve"> </w:t>
      </w:r>
      <w:r>
        <w:t>in</w:t>
      </w:r>
      <w:r>
        <w:rPr>
          <w:spacing w:val="15"/>
        </w:rPr>
        <w:t xml:space="preserve"> </w:t>
      </w:r>
      <w:r>
        <w:t>a</w:t>
      </w:r>
      <w:r>
        <w:rPr>
          <w:spacing w:val="15"/>
        </w:rPr>
        <w:t xml:space="preserve"> </w:t>
      </w:r>
      <w:r>
        <w:t>new</w:t>
      </w:r>
      <w:r>
        <w:rPr>
          <w:spacing w:val="15"/>
        </w:rPr>
        <w:t xml:space="preserve"> </w:t>
      </w:r>
      <w:r>
        <w:t>place,</w:t>
      </w:r>
      <w:r>
        <w:rPr>
          <w:spacing w:val="15"/>
        </w:rPr>
        <w:t xml:space="preserve"> </w:t>
      </w:r>
      <w:r>
        <w:t>or</w:t>
      </w:r>
      <w:r>
        <w:rPr>
          <w:spacing w:val="15"/>
        </w:rPr>
        <w:t xml:space="preserve"> </w:t>
      </w:r>
      <w:r>
        <w:t>with</w:t>
      </w:r>
      <w:r>
        <w:rPr>
          <w:spacing w:val="15"/>
        </w:rPr>
        <w:t xml:space="preserve"> </w:t>
      </w:r>
      <w:r>
        <w:t>new</w:t>
      </w:r>
      <w:r>
        <w:rPr>
          <w:spacing w:val="15"/>
        </w:rPr>
        <w:t xml:space="preserve"> </w:t>
      </w:r>
      <w:r>
        <w:t>people?</w:t>
      </w:r>
      <w:r>
        <w:rPr>
          <w:spacing w:val="15"/>
        </w:rPr>
        <w:t xml:space="preserve"> </w:t>
      </w:r>
      <w:r>
        <w:t>It</w:t>
      </w:r>
      <w:r>
        <w:rPr>
          <w:spacing w:val="15"/>
        </w:rPr>
        <w:t xml:space="preserve"> </w:t>
      </w:r>
      <w:r>
        <w:t>is</w:t>
      </w:r>
      <w:r>
        <w:rPr>
          <w:spacing w:val="15"/>
        </w:rPr>
        <w:t xml:space="preserve"> </w:t>
      </w:r>
      <w:r>
        <w:t>simply</w:t>
      </w:r>
      <w:r>
        <w:rPr>
          <w:spacing w:val="15"/>
        </w:rPr>
        <w:t xml:space="preserve"> </w:t>
      </w:r>
      <w:r>
        <w:t>that,</w:t>
      </w:r>
      <w:r>
        <w:rPr>
          <w:spacing w:val="15"/>
        </w:rPr>
        <w:t xml:space="preserve"> </w:t>
      </w:r>
      <w:r>
        <w:t>at</w:t>
      </w:r>
      <w:r>
        <w:rPr>
          <w:spacing w:val="15"/>
        </w:rPr>
        <w:t xml:space="preserve"> </w:t>
      </w:r>
      <w:r>
        <w:t>first,</w:t>
      </w:r>
      <w:r>
        <w:rPr>
          <w:spacing w:val="15"/>
        </w:rPr>
        <w:t xml:space="preserve"> </w:t>
      </w:r>
      <w:r>
        <w:t>when</w:t>
      </w:r>
    </w:p>
    <w:p w14:paraId="326F27AE" w14:textId="77777777" w:rsidR="00075191" w:rsidRDefault="00075191">
      <w:pPr>
        <w:pStyle w:val="BodyText"/>
        <w:sectPr w:rsidR="00075191">
          <w:pgSz w:w="12240" w:h="15840"/>
          <w:pgMar w:top="1360" w:right="1080" w:bottom="280" w:left="1080" w:header="720" w:footer="720" w:gutter="0"/>
          <w:cols w:space="720"/>
        </w:sectPr>
      </w:pPr>
    </w:p>
    <w:p w14:paraId="326F27AF" w14:textId="77777777" w:rsidR="00075191" w:rsidRDefault="00000000">
      <w:pPr>
        <w:pStyle w:val="BodyText"/>
        <w:spacing w:before="70"/>
        <w:ind w:right="363" w:firstLine="0"/>
      </w:pPr>
      <w:r>
        <w:t>we take up our quarters in a new room, we do not know what draughts may blow in upon our back, what doors may open, what forms may enter, what interesting objects may be found in cupboards and corners. When after a few days we have learned the range of all these possibilities, the feeling of strangeness disappears. And so it does with people, when we have got past the point of expecting any essentially new manifestations from their</w:t>
      </w:r>
      <w:r>
        <w:rPr>
          <w:spacing w:val="40"/>
        </w:rPr>
        <w:t xml:space="preserve"> </w:t>
      </w:r>
      <w:r>
        <w:rPr>
          <w:spacing w:val="-2"/>
        </w:rPr>
        <w:t>character.</w:t>
      </w:r>
    </w:p>
    <w:p w14:paraId="326F27B0" w14:textId="77777777" w:rsidR="00075191" w:rsidRDefault="00000000">
      <w:pPr>
        <w:pStyle w:val="BodyText"/>
      </w:pPr>
      <w:r>
        <w:t>The utility of this emotional effect of expectation is perfectly obvious; 'natural selection,' in fact, was bound to bring it about sooner or later. It is of the utmost practical importance to an animal that he should have prevision of the qualities of the objects that surround him, and especially that he should not come to rest in presence of circumstances that might be fraught either with</w:t>
      </w:r>
      <w:r>
        <w:rPr>
          <w:spacing w:val="-1"/>
        </w:rPr>
        <w:t xml:space="preserve"> </w:t>
      </w:r>
      <w:r>
        <w:t>peril</w:t>
      </w:r>
      <w:r>
        <w:rPr>
          <w:spacing w:val="-1"/>
        </w:rPr>
        <w:t xml:space="preserve"> </w:t>
      </w:r>
      <w:r>
        <w:t>or</w:t>
      </w:r>
      <w:r>
        <w:rPr>
          <w:spacing w:val="-1"/>
        </w:rPr>
        <w:t xml:space="preserve"> </w:t>
      </w:r>
      <w:r>
        <w:t>advantage,—go</w:t>
      </w:r>
      <w:r>
        <w:rPr>
          <w:spacing w:val="-1"/>
        </w:rPr>
        <w:t xml:space="preserve"> </w:t>
      </w:r>
      <w:r>
        <w:t>to</w:t>
      </w:r>
      <w:r>
        <w:rPr>
          <w:spacing w:val="-1"/>
        </w:rPr>
        <w:t xml:space="preserve"> </w:t>
      </w:r>
      <w:r>
        <w:t>sleep,</w:t>
      </w:r>
      <w:r>
        <w:rPr>
          <w:spacing w:val="-1"/>
        </w:rPr>
        <w:t xml:space="preserve"> </w:t>
      </w:r>
      <w:r>
        <w:t>for</w:t>
      </w:r>
      <w:r>
        <w:rPr>
          <w:spacing w:val="-1"/>
        </w:rPr>
        <w:t xml:space="preserve"> </w:t>
      </w:r>
      <w:r>
        <w:t>example,</w:t>
      </w:r>
      <w:r>
        <w:rPr>
          <w:spacing w:val="-1"/>
        </w:rPr>
        <w:t xml:space="preserve"> </w:t>
      </w:r>
      <w:r>
        <w:t>on</w:t>
      </w:r>
      <w:r>
        <w:rPr>
          <w:spacing w:val="-1"/>
        </w:rPr>
        <w:t xml:space="preserve"> </w:t>
      </w:r>
      <w:r>
        <w:t>the</w:t>
      </w:r>
      <w:r>
        <w:rPr>
          <w:spacing w:val="-1"/>
        </w:rPr>
        <w:t xml:space="preserve"> </w:t>
      </w:r>
      <w:r>
        <w:t>brink</w:t>
      </w:r>
      <w:r>
        <w:rPr>
          <w:spacing w:val="-1"/>
        </w:rPr>
        <w:t xml:space="preserve"> </w:t>
      </w:r>
      <w:r>
        <w:t>of</w:t>
      </w:r>
      <w:r>
        <w:rPr>
          <w:spacing w:val="-1"/>
        </w:rPr>
        <w:t xml:space="preserve"> </w:t>
      </w:r>
      <w:r>
        <w:t>precipices, in the dens of enemies, or view with indifference some new-appearing object that</w:t>
      </w:r>
      <w:r>
        <w:rPr>
          <w:spacing w:val="-2"/>
        </w:rPr>
        <w:t xml:space="preserve"> </w:t>
      </w:r>
      <w:r>
        <w:t>might,</w:t>
      </w:r>
      <w:r>
        <w:rPr>
          <w:spacing w:val="-2"/>
        </w:rPr>
        <w:t xml:space="preserve"> </w:t>
      </w:r>
      <w:r>
        <w:t>if</w:t>
      </w:r>
      <w:r>
        <w:rPr>
          <w:spacing w:val="-2"/>
        </w:rPr>
        <w:t xml:space="preserve"> </w:t>
      </w:r>
      <w:r>
        <w:t>chased,</w:t>
      </w:r>
      <w:r>
        <w:rPr>
          <w:spacing w:val="-2"/>
        </w:rPr>
        <w:t xml:space="preserve"> </w:t>
      </w:r>
      <w:r>
        <w:t>prove</w:t>
      </w:r>
      <w:r>
        <w:rPr>
          <w:spacing w:val="-2"/>
        </w:rPr>
        <w:t xml:space="preserve"> </w:t>
      </w:r>
      <w:r>
        <w:t>an</w:t>
      </w:r>
      <w:r>
        <w:rPr>
          <w:spacing w:val="-2"/>
        </w:rPr>
        <w:t xml:space="preserve"> </w:t>
      </w:r>
      <w:r>
        <w:t>important</w:t>
      </w:r>
      <w:r>
        <w:rPr>
          <w:spacing w:val="-2"/>
        </w:rPr>
        <w:t xml:space="preserve"> </w:t>
      </w:r>
      <w:r>
        <w:t>addition</w:t>
      </w:r>
      <w:r>
        <w:rPr>
          <w:spacing w:val="-2"/>
        </w:rPr>
        <w:t xml:space="preserve"> </w:t>
      </w:r>
      <w:r>
        <w:t>to</w:t>
      </w:r>
      <w:r>
        <w:rPr>
          <w:spacing w:val="-2"/>
        </w:rPr>
        <w:t xml:space="preserve"> </w:t>
      </w:r>
      <w:r>
        <w:t>the</w:t>
      </w:r>
      <w:r>
        <w:rPr>
          <w:spacing w:val="-2"/>
        </w:rPr>
        <w:t xml:space="preserve"> </w:t>
      </w:r>
      <w:r>
        <w:t>larder.</w:t>
      </w:r>
      <w:r>
        <w:rPr>
          <w:spacing w:val="-2"/>
        </w:rPr>
        <w:t xml:space="preserve"> </w:t>
      </w:r>
      <w:r>
        <w:t>Novelty</w:t>
      </w:r>
      <w:r>
        <w:rPr>
          <w:spacing w:val="-2"/>
        </w:rPr>
        <w:t xml:space="preserve"> </w:t>
      </w:r>
      <w:r>
        <w:rPr>
          <w:i/>
        </w:rPr>
        <w:t xml:space="preserve">ought </w:t>
      </w:r>
      <w:r>
        <w:t>to</w:t>
      </w:r>
      <w:r>
        <w:rPr>
          <w:spacing w:val="-3"/>
        </w:rPr>
        <w:t xml:space="preserve"> </w:t>
      </w:r>
      <w:r>
        <w:t>irritate</w:t>
      </w:r>
      <w:r>
        <w:rPr>
          <w:spacing w:val="-2"/>
        </w:rPr>
        <w:t xml:space="preserve"> </w:t>
      </w:r>
      <w:r>
        <w:t>him.</w:t>
      </w:r>
      <w:r>
        <w:rPr>
          <w:spacing w:val="-3"/>
        </w:rPr>
        <w:t xml:space="preserve"> </w:t>
      </w:r>
      <w:r>
        <w:t>All</w:t>
      </w:r>
      <w:r>
        <w:rPr>
          <w:spacing w:val="-2"/>
        </w:rPr>
        <w:t xml:space="preserve"> </w:t>
      </w:r>
      <w:r>
        <w:t>curiosity</w:t>
      </w:r>
      <w:r>
        <w:rPr>
          <w:spacing w:val="-3"/>
        </w:rPr>
        <w:t xml:space="preserve"> </w:t>
      </w:r>
      <w:r>
        <w:t>has</w:t>
      </w:r>
      <w:r>
        <w:rPr>
          <w:spacing w:val="-2"/>
        </w:rPr>
        <w:t xml:space="preserve"> </w:t>
      </w:r>
      <w:r>
        <w:t>thus</w:t>
      </w:r>
      <w:r>
        <w:rPr>
          <w:spacing w:val="-2"/>
        </w:rPr>
        <w:t xml:space="preserve"> </w:t>
      </w:r>
      <w:r>
        <w:t>a</w:t>
      </w:r>
      <w:r>
        <w:rPr>
          <w:spacing w:val="-3"/>
        </w:rPr>
        <w:t xml:space="preserve"> </w:t>
      </w:r>
      <w:r>
        <w:t>practical</w:t>
      </w:r>
      <w:r>
        <w:rPr>
          <w:spacing w:val="-2"/>
        </w:rPr>
        <w:t xml:space="preserve"> </w:t>
      </w:r>
      <w:r>
        <w:t>genesis.</w:t>
      </w:r>
      <w:r>
        <w:rPr>
          <w:spacing w:val="-3"/>
        </w:rPr>
        <w:t xml:space="preserve"> </w:t>
      </w:r>
      <w:r>
        <w:t>We</w:t>
      </w:r>
      <w:r>
        <w:rPr>
          <w:spacing w:val="-2"/>
        </w:rPr>
        <w:t xml:space="preserve"> </w:t>
      </w:r>
      <w:r>
        <w:t>need</w:t>
      </w:r>
      <w:r>
        <w:rPr>
          <w:spacing w:val="-3"/>
        </w:rPr>
        <w:t xml:space="preserve"> </w:t>
      </w:r>
      <w:r>
        <w:t>only</w:t>
      </w:r>
      <w:r>
        <w:rPr>
          <w:spacing w:val="-2"/>
        </w:rPr>
        <w:t xml:space="preserve"> </w:t>
      </w:r>
      <w:r>
        <w:t>look</w:t>
      </w:r>
      <w:r>
        <w:rPr>
          <w:spacing w:val="-2"/>
        </w:rPr>
        <w:t xml:space="preserve"> </w:t>
      </w:r>
      <w:r>
        <w:t>at the physiognomy of a dog or a horse when a new object comes into his view, his mingled fascination and fear, to see that the element of conscious insecurity or perplexed expectation lies at the root of his emotion. A dog's curiosity about the movements of his master or a strange object only extends as far as the point of deciding what is going to happen next. That settled, curiosity is quenched. The dog quoted by Darwin, whose behavior in presence of a newspaper moved by the wind seemed to testify to a sense 'of the supernatural,' was merely exhibiting the irritation of an uncertain future.</w:t>
      </w:r>
      <w:r>
        <w:rPr>
          <w:spacing w:val="40"/>
        </w:rPr>
        <w:t xml:space="preserve"> </w:t>
      </w:r>
      <w:r>
        <w:t>A newspaper which could move spontaneously was in itself so unexpected that the poor brute could not tell what new wonders the next moment might bring forth.</w:t>
      </w:r>
    </w:p>
    <w:p w14:paraId="326F27B1" w14:textId="77777777" w:rsidR="00075191" w:rsidRDefault="00000000">
      <w:pPr>
        <w:pStyle w:val="BodyText"/>
        <w:ind w:right="359"/>
      </w:pPr>
      <w:r>
        <w:t>To turn back now to philosophy. An ultimate datum, even though it be logically unrationalized, will, if its quality is such as to define expectancy, be peacefully accepted by the mind; while if it leave the least opportunity for ambiguity in the future, it will to that extent cause mental uneasiness if not distress. Now, in the ultimate explanations of the universe which the craving for rationality has elicited from the human mind, the demands of expectancy to be satisfied have always played a fundamental part. The term set up by philosophers as primordial has been one which banishes the incalculable. 'Substance,'</w:t>
      </w:r>
      <w:r>
        <w:rPr>
          <w:spacing w:val="-2"/>
        </w:rPr>
        <w:t xml:space="preserve"> </w:t>
      </w:r>
      <w:r>
        <w:t>for</w:t>
      </w:r>
      <w:r>
        <w:rPr>
          <w:spacing w:val="-1"/>
        </w:rPr>
        <w:t xml:space="preserve"> </w:t>
      </w:r>
      <w:r>
        <w:t>example,</w:t>
      </w:r>
      <w:r>
        <w:rPr>
          <w:spacing w:val="-1"/>
        </w:rPr>
        <w:t xml:space="preserve"> </w:t>
      </w:r>
      <w:r>
        <w:t>means,</w:t>
      </w:r>
      <w:r>
        <w:rPr>
          <w:spacing w:val="-1"/>
        </w:rPr>
        <w:t xml:space="preserve"> </w:t>
      </w:r>
      <w:r>
        <w:t>as</w:t>
      </w:r>
      <w:r>
        <w:rPr>
          <w:spacing w:val="-1"/>
        </w:rPr>
        <w:t xml:space="preserve"> </w:t>
      </w:r>
      <w:r>
        <w:t>Kant</w:t>
      </w:r>
      <w:r>
        <w:rPr>
          <w:spacing w:val="-2"/>
        </w:rPr>
        <w:t xml:space="preserve"> </w:t>
      </w:r>
      <w:r>
        <w:t>says,</w:t>
      </w:r>
      <w:r>
        <w:rPr>
          <w:spacing w:val="-1"/>
        </w:rPr>
        <w:t xml:space="preserve"> </w:t>
      </w:r>
      <w:r>
        <w:rPr>
          <w:i/>
        </w:rPr>
        <w:t>das</w:t>
      </w:r>
      <w:r>
        <w:rPr>
          <w:i/>
          <w:spacing w:val="-4"/>
        </w:rPr>
        <w:t xml:space="preserve"> </w:t>
      </w:r>
      <w:r>
        <w:rPr>
          <w:i/>
        </w:rPr>
        <w:t>Beharrliche</w:t>
      </w:r>
      <w:r>
        <w:t>,</w:t>
      </w:r>
      <w:r>
        <w:rPr>
          <w:spacing w:val="-3"/>
        </w:rPr>
        <w:t xml:space="preserve"> </w:t>
      </w:r>
      <w:r>
        <w:t>which</w:t>
      </w:r>
      <w:r>
        <w:rPr>
          <w:spacing w:val="-3"/>
        </w:rPr>
        <w:t xml:space="preserve"> </w:t>
      </w:r>
      <w:r>
        <w:t>will</w:t>
      </w:r>
      <w:r>
        <w:rPr>
          <w:spacing w:val="-4"/>
        </w:rPr>
        <w:t xml:space="preserve"> </w:t>
      </w:r>
      <w:r>
        <w:t>be as</w:t>
      </w:r>
      <w:r>
        <w:rPr>
          <w:spacing w:val="39"/>
        </w:rPr>
        <w:t xml:space="preserve"> </w:t>
      </w:r>
      <w:r>
        <w:t>it</w:t>
      </w:r>
      <w:r>
        <w:rPr>
          <w:spacing w:val="39"/>
        </w:rPr>
        <w:t xml:space="preserve"> </w:t>
      </w:r>
      <w:r>
        <w:t>has</w:t>
      </w:r>
      <w:r>
        <w:rPr>
          <w:spacing w:val="39"/>
        </w:rPr>
        <w:t xml:space="preserve"> </w:t>
      </w:r>
      <w:r>
        <w:t>been,</w:t>
      </w:r>
      <w:r>
        <w:rPr>
          <w:spacing w:val="39"/>
        </w:rPr>
        <w:t xml:space="preserve"> </w:t>
      </w:r>
      <w:r>
        <w:t>because</w:t>
      </w:r>
      <w:r>
        <w:rPr>
          <w:spacing w:val="39"/>
        </w:rPr>
        <w:t xml:space="preserve"> </w:t>
      </w:r>
      <w:r>
        <w:t>its</w:t>
      </w:r>
      <w:r>
        <w:rPr>
          <w:spacing w:val="39"/>
        </w:rPr>
        <w:t xml:space="preserve"> </w:t>
      </w:r>
      <w:r>
        <w:t>being</w:t>
      </w:r>
      <w:r>
        <w:rPr>
          <w:spacing w:val="39"/>
        </w:rPr>
        <w:t xml:space="preserve"> </w:t>
      </w:r>
      <w:r>
        <w:t>is</w:t>
      </w:r>
      <w:r>
        <w:rPr>
          <w:spacing w:val="39"/>
        </w:rPr>
        <w:t xml:space="preserve"> </w:t>
      </w:r>
      <w:r>
        <w:t>essential</w:t>
      </w:r>
      <w:r>
        <w:rPr>
          <w:spacing w:val="39"/>
        </w:rPr>
        <w:t xml:space="preserve"> </w:t>
      </w:r>
      <w:r>
        <w:t>and</w:t>
      </w:r>
      <w:r>
        <w:rPr>
          <w:spacing w:val="39"/>
        </w:rPr>
        <w:t xml:space="preserve"> </w:t>
      </w:r>
      <w:r>
        <w:t>eternal.</w:t>
      </w:r>
      <w:r>
        <w:rPr>
          <w:spacing w:val="39"/>
        </w:rPr>
        <w:t xml:space="preserve"> </w:t>
      </w:r>
      <w:r>
        <w:t>And</w:t>
      </w:r>
      <w:r>
        <w:rPr>
          <w:spacing w:val="39"/>
        </w:rPr>
        <w:t xml:space="preserve"> </w:t>
      </w:r>
      <w:r>
        <w:t>although</w:t>
      </w:r>
      <w:r>
        <w:rPr>
          <w:spacing w:val="39"/>
        </w:rPr>
        <w:t xml:space="preserve"> </w:t>
      </w:r>
      <w:r>
        <w:t>we</w:t>
      </w:r>
    </w:p>
    <w:p w14:paraId="326F27B2" w14:textId="77777777" w:rsidR="00075191" w:rsidRDefault="00075191">
      <w:pPr>
        <w:pStyle w:val="BodyText"/>
        <w:sectPr w:rsidR="00075191">
          <w:pgSz w:w="12240" w:h="15840"/>
          <w:pgMar w:top="1360" w:right="1080" w:bottom="280" w:left="1080" w:header="720" w:footer="720" w:gutter="0"/>
          <w:cols w:space="720"/>
        </w:sectPr>
      </w:pPr>
    </w:p>
    <w:p w14:paraId="326F27B3" w14:textId="77777777" w:rsidR="00075191" w:rsidRDefault="00000000">
      <w:pPr>
        <w:pStyle w:val="BodyText"/>
        <w:spacing w:before="70"/>
        <w:ind w:right="359" w:firstLine="0"/>
      </w:pPr>
      <w:r>
        <w:t>may not be able to prophesy in detail the future phenomena to which the substance</w:t>
      </w:r>
      <w:r>
        <w:rPr>
          <w:spacing w:val="-2"/>
        </w:rPr>
        <w:t xml:space="preserve"> </w:t>
      </w:r>
      <w:r>
        <w:t>shall</w:t>
      </w:r>
      <w:r>
        <w:rPr>
          <w:spacing w:val="-2"/>
        </w:rPr>
        <w:t xml:space="preserve"> </w:t>
      </w:r>
      <w:r>
        <w:t>give</w:t>
      </w:r>
      <w:r>
        <w:rPr>
          <w:spacing w:val="-2"/>
        </w:rPr>
        <w:t xml:space="preserve"> </w:t>
      </w:r>
      <w:r>
        <w:t>rise,</w:t>
      </w:r>
      <w:r>
        <w:rPr>
          <w:spacing w:val="-1"/>
        </w:rPr>
        <w:t xml:space="preserve"> </w:t>
      </w:r>
      <w:r>
        <w:t>we</w:t>
      </w:r>
      <w:r>
        <w:rPr>
          <w:spacing w:val="-2"/>
        </w:rPr>
        <w:t xml:space="preserve"> </w:t>
      </w:r>
      <w:r>
        <w:t>may</w:t>
      </w:r>
      <w:r>
        <w:rPr>
          <w:spacing w:val="-2"/>
        </w:rPr>
        <w:t xml:space="preserve"> </w:t>
      </w:r>
      <w:r>
        <w:t>set</w:t>
      </w:r>
      <w:r>
        <w:rPr>
          <w:spacing w:val="-2"/>
        </w:rPr>
        <w:t xml:space="preserve"> </w:t>
      </w:r>
      <w:r>
        <w:t>our</w:t>
      </w:r>
      <w:r>
        <w:rPr>
          <w:spacing w:val="-1"/>
        </w:rPr>
        <w:t xml:space="preserve"> </w:t>
      </w:r>
      <w:r>
        <w:t>minds</w:t>
      </w:r>
      <w:r>
        <w:rPr>
          <w:spacing w:val="-2"/>
        </w:rPr>
        <w:t xml:space="preserve"> </w:t>
      </w:r>
      <w:r>
        <w:t>at</w:t>
      </w:r>
      <w:r>
        <w:rPr>
          <w:spacing w:val="-2"/>
        </w:rPr>
        <w:t xml:space="preserve"> </w:t>
      </w:r>
      <w:r>
        <w:t>rest</w:t>
      </w:r>
      <w:r>
        <w:rPr>
          <w:spacing w:val="-2"/>
        </w:rPr>
        <w:t xml:space="preserve"> </w:t>
      </w:r>
      <w:r>
        <w:t>in</w:t>
      </w:r>
      <w:r>
        <w:rPr>
          <w:spacing w:val="-1"/>
        </w:rPr>
        <w:t xml:space="preserve"> </w:t>
      </w:r>
      <w:r>
        <w:t>a</w:t>
      </w:r>
      <w:r>
        <w:rPr>
          <w:spacing w:val="-2"/>
        </w:rPr>
        <w:t xml:space="preserve"> </w:t>
      </w:r>
      <w:r>
        <w:t>general</w:t>
      </w:r>
      <w:r>
        <w:rPr>
          <w:spacing w:val="-2"/>
        </w:rPr>
        <w:t xml:space="preserve"> </w:t>
      </w:r>
      <w:r>
        <w:t>way,</w:t>
      </w:r>
      <w:r>
        <w:rPr>
          <w:spacing w:val="-1"/>
        </w:rPr>
        <w:t xml:space="preserve"> </w:t>
      </w:r>
      <w:r>
        <w:t>when we have called the substance God, Perfection, Love, or Reason, by the reflection that whatever is in store for us can never at bottom be inconsistent with the character of this term; so that our attitude even toward the unexpected is in a general sense defined. Take again the notion of immortality, which for common people seems to be the touchstone of every philosophic or religious creed: what is this but a way of saying that the determination of expectancy is the essential factor of rationality? The wrath of science against miracles, of certain philosophers against the doctrine of free-will,</w:t>
      </w:r>
      <w:r>
        <w:rPr>
          <w:spacing w:val="-1"/>
        </w:rPr>
        <w:t xml:space="preserve"> </w:t>
      </w:r>
      <w:r>
        <w:t>has</w:t>
      </w:r>
      <w:r>
        <w:rPr>
          <w:spacing w:val="-1"/>
        </w:rPr>
        <w:t xml:space="preserve"> </w:t>
      </w:r>
      <w:r>
        <w:t>precisely</w:t>
      </w:r>
      <w:r>
        <w:rPr>
          <w:spacing w:val="-1"/>
        </w:rPr>
        <w:t xml:space="preserve"> </w:t>
      </w:r>
      <w:r>
        <w:t>the</w:t>
      </w:r>
      <w:r>
        <w:rPr>
          <w:spacing w:val="-1"/>
        </w:rPr>
        <w:t xml:space="preserve"> </w:t>
      </w:r>
      <w:r>
        <w:t>same</w:t>
      </w:r>
      <w:r>
        <w:rPr>
          <w:spacing w:val="-1"/>
        </w:rPr>
        <w:t xml:space="preserve"> </w:t>
      </w:r>
      <w:r>
        <w:t>root,—dislike</w:t>
      </w:r>
      <w:r>
        <w:rPr>
          <w:spacing w:val="-1"/>
        </w:rPr>
        <w:t xml:space="preserve"> </w:t>
      </w:r>
      <w:r>
        <w:t>to</w:t>
      </w:r>
      <w:r>
        <w:rPr>
          <w:spacing w:val="-1"/>
        </w:rPr>
        <w:t xml:space="preserve"> </w:t>
      </w:r>
      <w:r>
        <w:t>admit</w:t>
      </w:r>
      <w:r>
        <w:rPr>
          <w:spacing w:val="-1"/>
        </w:rPr>
        <w:t xml:space="preserve"> </w:t>
      </w:r>
      <w:r>
        <w:t>any</w:t>
      </w:r>
      <w:r>
        <w:rPr>
          <w:spacing w:val="-1"/>
        </w:rPr>
        <w:t xml:space="preserve"> </w:t>
      </w:r>
      <w:r>
        <w:t>ultimate</w:t>
      </w:r>
      <w:r>
        <w:rPr>
          <w:spacing w:val="-1"/>
        </w:rPr>
        <w:t xml:space="preserve"> </w:t>
      </w:r>
      <w:r>
        <w:t>factor</w:t>
      </w:r>
      <w:r>
        <w:rPr>
          <w:spacing w:val="-1"/>
        </w:rPr>
        <w:t xml:space="preserve"> </w:t>
      </w:r>
      <w:r>
        <w:t>in things which may rout our prevision or upset the stability of our outlook.</w:t>
      </w:r>
    </w:p>
    <w:p w14:paraId="326F27B4" w14:textId="77777777" w:rsidR="00075191" w:rsidRDefault="00000000">
      <w:pPr>
        <w:pStyle w:val="BodyText"/>
      </w:pPr>
      <w:r>
        <w:t xml:space="preserve">Anti-substantialist writers strangely overlook this function in the doctrine of substance; "If there be such a </w:t>
      </w:r>
      <w:r>
        <w:rPr>
          <w:i/>
        </w:rPr>
        <w:t>substratum</w:t>
      </w:r>
      <w:r>
        <w:t xml:space="preserve">," says Mill, "suppose it at this instant miraculously annihilated, and let the sensations continue to occur in the same order, and how would the </w:t>
      </w:r>
      <w:r>
        <w:rPr>
          <w:i/>
        </w:rPr>
        <w:t xml:space="preserve">substratum </w:t>
      </w:r>
      <w:r>
        <w:t>be missed? By what signs should we be able to discover that its existence had terminated? Should we not have as much reason to believe that it still existed as we now have? And</w:t>
      </w:r>
      <w:r>
        <w:rPr>
          <w:spacing w:val="40"/>
        </w:rPr>
        <w:t xml:space="preserve"> </w:t>
      </w:r>
      <w:r>
        <w:t>if we should not then be warranted in believing it, how can we be so now?" Truly enough, if we have already securely bagged our facts in a certain order, we can dispense with any further warrant for that order. But with regard to</w:t>
      </w:r>
      <w:r>
        <w:rPr>
          <w:spacing w:val="40"/>
        </w:rPr>
        <w:t xml:space="preserve"> </w:t>
      </w:r>
      <w:r>
        <w:t xml:space="preserve">the facts yet to come the case is far different. It does not follow that if substance may be dropped from our conception of the irrecoverably past, it need be an equally empty complication to our notions of the future. Even if it were true that, for aught we know to the contrary, the substance might develop at any moment a wholly new set of attributes, the mere logical form of referring things to a substance would still (whether rightly or wrongly) remain accompanied by a feeling of rest and future confidence. In spite of the acutest nihilistic criticism, men will therefore always have a liking for any philosophy which explains things </w:t>
      </w:r>
      <w:r>
        <w:rPr>
          <w:i/>
        </w:rPr>
        <w:t>per substantiam</w:t>
      </w:r>
      <w:r>
        <w:t>.</w:t>
      </w:r>
    </w:p>
    <w:p w14:paraId="326F27B5" w14:textId="77777777" w:rsidR="00075191" w:rsidRDefault="00000000">
      <w:pPr>
        <w:pStyle w:val="BodyText"/>
        <w:spacing w:before="1"/>
        <w:ind w:right="361"/>
      </w:pPr>
      <w:r>
        <w:t>A very natural reaction against the theosophizing conceit and hide-bound confidence in the upshot of things, which vulgarly optimistic minds display, has formed one factor of the scepticism of empiricists, who never cease to remind us of the reservoir of possibilities alien to our habitual experience which the cosmos may contain, and which, for any warrant we have to the contrary, may turn it inside out to-morrow. Agnostic substantialism like that of</w:t>
      </w:r>
      <w:r>
        <w:rPr>
          <w:spacing w:val="23"/>
        </w:rPr>
        <w:t xml:space="preserve"> </w:t>
      </w:r>
      <w:r>
        <w:t>Mr.</w:t>
      </w:r>
      <w:r>
        <w:rPr>
          <w:spacing w:val="26"/>
        </w:rPr>
        <w:t xml:space="preserve"> </w:t>
      </w:r>
      <w:r>
        <w:t>Spencer,</w:t>
      </w:r>
      <w:r>
        <w:rPr>
          <w:spacing w:val="25"/>
        </w:rPr>
        <w:t xml:space="preserve"> </w:t>
      </w:r>
      <w:r>
        <w:t>whose</w:t>
      </w:r>
      <w:r>
        <w:rPr>
          <w:spacing w:val="26"/>
        </w:rPr>
        <w:t xml:space="preserve"> </w:t>
      </w:r>
      <w:r>
        <w:t>Unknowable</w:t>
      </w:r>
      <w:r>
        <w:rPr>
          <w:spacing w:val="26"/>
        </w:rPr>
        <w:t xml:space="preserve"> </w:t>
      </w:r>
      <w:r>
        <w:t>is</w:t>
      </w:r>
      <w:r>
        <w:rPr>
          <w:spacing w:val="25"/>
        </w:rPr>
        <w:t xml:space="preserve"> </w:t>
      </w:r>
      <w:r>
        <w:t>not</w:t>
      </w:r>
      <w:r>
        <w:rPr>
          <w:spacing w:val="26"/>
        </w:rPr>
        <w:t xml:space="preserve"> </w:t>
      </w:r>
      <w:r>
        <w:t>merely</w:t>
      </w:r>
      <w:r>
        <w:rPr>
          <w:spacing w:val="26"/>
        </w:rPr>
        <w:t xml:space="preserve"> </w:t>
      </w:r>
      <w:r>
        <w:t>the</w:t>
      </w:r>
      <w:r>
        <w:rPr>
          <w:spacing w:val="25"/>
        </w:rPr>
        <w:t xml:space="preserve"> </w:t>
      </w:r>
      <w:r>
        <w:t>unfathomable</w:t>
      </w:r>
      <w:r>
        <w:rPr>
          <w:spacing w:val="26"/>
        </w:rPr>
        <w:t xml:space="preserve"> </w:t>
      </w:r>
      <w:r>
        <w:t>but</w:t>
      </w:r>
      <w:r>
        <w:rPr>
          <w:spacing w:val="26"/>
        </w:rPr>
        <w:t xml:space="preserve"> </w:t>
      </w:r>
      <w:r>
        <w:rPr>
          <w:spacing w:val="-5"/>
        </w:rPr>
        <w:t>the</w:t>
      </w:r>
    </w:p>
    <w:p w14:paraId="326F27B6" w14:textId="77777777" w:rsidR="00075191" w:rsidRDefault="00075191">
      <w:pPr>
        <w:pStyle w:val="BodyText"/>
        <w:sectPr w:rsidR="00075191">
          <w:pgSz w:w="12240" w:h="15840"/>
          <w:pgMar w:top="1360" w:right="1080" w:bottom="280" w:left="1080" w:header="720" w:footer="720" w:gutter="0"/>
          <w:cols w:space="720"/>
        </w:sectPr>
      </w:pPr>
    </w:p>
    <w:p w14:paraId="326F27B7" w14:textId="77777777" w:rsidR="00075191" w:rsidRDefault="00000000">
      <w:pPr>
        <w:pStyle w:val="BodyText"/>
        <w:spacing w:before="70"/>
        <w:ind w:firstLine="0"/>
      </w:pPr>
      <w:r>
        <w:t>absolute-irrational, on which, if consistently represented in thought, it is of course impossible to count, performs the same function of rebuking a certain stagnancy and smugness in the manner in which the ordinary philistine feels his security. But considered as anything else than as reactions against an opposite excess, these philosophies of uncertainty cannot be acceptable; the general mind will fail to come to rest in their presence, and will seek for solutions of a more reassuring kind.</w:t>
      </w:r>
    </w:p>
    <w:p w14:paraId="326F27B8" w14:textId="77777777" w:rsidR="00075191" w:rsidRDefault="00000000">
      <w:pPr>
        <w:pStyle w:val="BodyText"/>
      </w:pPr>
      <w:r>
        <w:t xml:space="preserve">We may then, I think, with perfect confidence lay down as a first point gained in our inquiry, that a prime factor in the philosophic craving is the desire to have expectancy defined; and that no philosophy will definitively triumph which in an emphatic manner denies the possibility of gratifying this </w:t>
      </w:r>
      <w:r>
        <w:rPr>
          <w:spacing w:val="-4"/>
        </w:rPr>
        <w:t>need.</w:t>
      </w:r>
    </w:p>
    <w:p w14:paraId="326F27B9" w14:textId="77777777" w:rsidR="00075191" w:rsidRDefault="00075191">
      <w:pPr>
        <w:pStyle w:val="BodyText"/>
        <w:ind w:left="0" w:right="0" w:firstLine="0"/>
        <w:jc w:val="left"/>
      </w:pPr>
    </w:p>
    <w:p w14:paraId="326F27BA" w14:textId="77777777" w:rsidR="00075191" w:rsidRDefault="00000000">
      <w:pPr>
        <w:pStyle w:val="BodyText"/>
        <w:ind w:right="359"/>
      </w:pPr>
      <w:r>
        <w:t>We pass with this to the next great division of our topic. It is not</w:t>
      </w:r>
      <w:r>
        <w:rPr>
          <w:spacing w:val="40"/>
        </w:rPr>
        <w:t xml:space="preserve"> </w:t>
      </w:r>
      <w:r>
        <w:t xml:space="preserve">sufficient for our satisfaction merely to know the future as determined, for it may be determined in either of many ways, agreeable or disagreeable. For a philosophy to succeed on a universal scale it must define the future </w:t>
      </w:r>
      <w:r>
        <w:rPr>
          <w:i/>
        </w:rPr>
        <w:t>congruously with our spontaneous powers</w:t>
      </w:r>
      <w:r>
        <w:t>. A philosophy may be unimpeachable in other respects, but either of two defects will be fatal to its universal acceptance. First, its ultimate principle must not be one that essentially baffles and disappoints our dearest desires and most cherished powers. A pessimistic principle like Schopenhauer's incurably vicious Will-substance, or Hartmann's wicked jack-of-all-trades the Unconscious, will perpetually call forth essays at other philosophies. Incompatibility of the future with their desires and active tendencies is, in fact, to most men a</w:t>
      </w:r>
      <w:r>
        <w:rPr>
          <w:spacing w:val="40"/>
        </w:rPr>
        <w:t xml:space="preserve"> </w:t>
      </w:r>
      <w:r>
        <w:t>source of more fixed disquietude than uncertainty itself. Witness the attempts to overcome the 'problem of evil,' the 'mystery of pain.' There is no 'problem of good.'</w:t>
      </w:r>
    </w:p>
    <w:p w14:paraId="326F27BB" w14:textId="77777777" w:rsidR="00075191" w:rsidRDefault="00000000">
      <w:pPr>
        <w:pStyle w:val="BodyText"/>
      </w:pPr>
      <w:r>
        <w:t>But a second and worse defect in a philosophy than that of contradicting our active propensities is to give them no object whatever to press against. A philosophy whose principle is so incommensurate with our most intimate powers</w:t>
      </w:r>
      <w:r>
        <w:rPr>
          <w:spacing w:val="-4"/>
        </w:rPr>
        <w:t xml:space="preserve"> </w:t>
      </w:r>
      <w:r>
        <w:t>as</w:t>
      </w:r>
      <w:r>
        <w:rPr>
          <w:spacing w:val="-4"/>
        </w:rPr>
        <w:t xml:space="preserve"> </w:t>
      </w:r>
      <w:r>
        <w:t>to</w:t>
      </w:r>
      <w:r>
        <w:rPr>
          <w:spacing w:val="-3"/>
        </w:rPr>
        <w:t xml:space="preserve"> </w:t>
      </w:r>
      <w:r>
        <w:t>deny</w:t>
      </w:r>
      <w:r>
        <w:rPr>
          <w:spacing w:val="-3"/>
        </w:rPr>
        <w:t xml:space="preserve"> </w:t>
      </w:r>
      <w:r>
        <w:t>them</w:t>
      </w:r>
      <w:r>
        <w:rPr>
          <w:spacing w:val="-4"/>
        </w:rPr>
        <w:t xml:space="preserve"> </w:t>
      </w:r>
      <w:r>
        <w:t>all</w:t>
      </w:r>
      <w:r>
        <w:rPr>
          <w:spacing w:val="-4"/>
        </w:rPr>
        <w:t xml:space="preserve"> </w:t>
      </w:r>
      <w:r>
        <w:t>relevancy</w:t>
      </w:r>
      <w:r>
        <w:rPr>
          <w:spacing w:val="-3"/>
        </w:rPr>
        <w:t xml:space="preserve"> </w:t>
      </w:r>
      <w:r>
        <w:t>in</w:t>
      </w:r>
      <w:r>
        <w:rPr>
          <w:spacing w:val="-3"/>
        </w:rPr>
        <w:t xml:space="preserve"> </w:t>
      </w:r>
      <w:r>
        <w:t>universal</w:t>
      </w:r>
      <w:r>
        <w:rPr>
          <w:spacing w:val="-4"/>
        </w:rPr>
        <w:t xml:space="preserve"> </w:t>
      </w:r>
      <w:r>
        <w:t>affairs,</w:t>
      </w:r>
      <w:r>
        <w:rPr>
          <w:spacing w:val="-3"/>
        </w:rPr>
        <w:t xml:space="preserve"> </w:t>
      </w:r>
      <w:r>
        <w:t>as</w:t>
      </w:r>
      <w:r>
        <w:rPr>
          <w:spacing w:val="-4"/>
        </w:rPr>
        <w:t xml:space="preserve"> </w:t>
      </w:r>
      <w:r>
        <w:t>to</w:t>
      </w:r>
      <w:r>
        <w:rPr>
          <w:spacing w:val="-3"/>
        </w:rPr>
        <w:t xml:space="preserve"> </w:t>
      </w:r>
      <w:r>
        <w:t>annihilate</w:t>
      </w:r>
      <w:r>
        <w:rPr>
          <w:spacing w:val="-4"/>
        </w:rPr>
        <w:t xml:space="preserve"> </w:t>
      </w:r>
      <w:r>
        <w:t>their motives at one blow, will be even more unpopular than pessimism. Better face the enemy than the eternal Void! This is why materialism will always fail of universal adoption, however well it may fuse things into an atomistic unity, however clearly it may prophesy the future eternity. For materialism denies</w:t>
      </w:r>
      <w:r>
        <w:rPr>
          <w:spacing w:val="-3"/>
        </w:rPr>
        <w:t xml:space="preserve"> </w:t>
      </w:r>
      <w:r>
        <w:t>reality</w:t>
      </w:r>
      <w:r>
        <w:rPr>
          <w:spacing w:val="-2"/>
        </w:rPr>
        <w:t xml:space="preserve"> </w:t>
      </w:r>
      <w:r>
        <w:t>to</w:t>
      </w:r>
      <w:r>
        <w:rPr>
          <w:spacing w:val="-2"/>
        </w:rPr>
        <w:t xml:space="preserve"> </w:t>
      </w:r>
      <w:r>
        <w:t>the</w:t>
      </w:r>
      <w:r>
        <w:rPr>
          <w:spacing w:val="-2"/>
        </w:rPr>
        <w:t xml:space="preserve"> </w:t>
      </w:r>
      <w:r>
        <w:t>objects</w:t>
      </w:r>
      <w:r>
        <w:rPr>
          <w:spacing w:val="-2"/>
        </w:rPr>
        <w:t xml:space="preserve"> </w:t>
      </w:r>
      <w:r>
        <w:t>of</w:t>
      </w:r>
      <w:r>
        <w:rPr>
          <w:spacing w:val="-2"/>
        </w:rPr>
        <w:t xml:space="preserve"> </w:t>
      </w:r>
      <w:r>
        <w:t>almost</w:t>
      </w:r>
      <w:r>
        <w:rPr>
          <w:spacing w:val="-2"/>
        </w:rPr>
        <w:t xml:space="preserve"> </w:t>
      </w:r>
      <w:r>
        <w:t>all</w:t>
      </w:r>
      <w:r>
        <w:rPr>
          <w:spacing w:val="-2"/>
        </w:rPr>
        <w:t xml:space="preserve"> </w:t>
      </w:r>
      <w:r>
        <w:t>the</w:t>
      </w:r>
      <w:r>
        <w:rPr>
          <w:spacing w:val="-2"/>
        </w:rPr>
        <w:t xml:space="preserve"> </w:t>
      </w:r>
      <w:r>
        <w:t>impulses</w:t>
      </w:r>
      <w:r>
        <w:rPr>
          <w:spacing w:val="-2"/>
        </w:rPr>
        <w:t xml:space="preserve"> </w:t>
      </w:r>
      <w:r>
        <w:t>which</w:t>
      </w:r>
      <w:r>
        <w:rPr>
          <w:spacing w:val="-2"/>
        </w:rPr>
        <w:t xml:space="preserve"> </w:t>
      </w:r>
      <w:r>
        <w:t>we</w:t>
      </w:r>
      <w:r>
        <w:rPr>
          <w:spacing w:val="-2"/>
        </w:rPr>
        <w:t xml:space="preserve"> </w:t>
      </w:r>
      <w:r>
        <w:t>most</w:t>
      </w:r>
      <w:r>
        <w:rPr>
          <w:spacing w:val="-2"/>
        </w:rPr>
        <w:t xml:space="preserve"> </w:t>
      </w:r>
      <w:r>
        <w:t>cherish.</w:t>
      </w:r>
    </w:p>
    <w:p w14:paraId="326F27BC" w14:textId="77777777" w:rsidR="00075191" w:rsidRDefault="00075191">
      <w:pPr>
        <w:pStyle w:val="BodyText"/>
        <w:sectPr w:rsidR="00075191">
          <w:pgSz w:w="12240" w:h="15840"/>
          <w:pgMar w:top="1360" w:right="1080" w:bottom="280" w:left="1080" w:header="720" w:footer="720" w:gutter="0"/>
          <w:cols w:space="720"/>
        </w:sectPr>
      </w:pPr>
    </w:p>
    <w:p w14:paraId="326F27BD" w14:textId="77777777" w:rsidR="00075191" w:rsidRDefault="00000000">
      <w:pPr>
        <w:pStyle w:val="BodyText"/>
        <w:spacing w:before="70"/>
        <w:ind w:firstLine="0"/>
      </w:pPr>
      <w:r>
        <w:t xml:space="preserve">The real </w:t>
      </w:r>
      <w:r>
        <w:rPr>
          <w:i/>
        </w:rPr>
        <w:t xml:space="preserve">meaning </w:t>
      </w:r>
      <w:r>
        <w:t>of the impulses, it says, is something which has no emotional interest for us whatever. Now, what is called 'extradition' is quite</w:t>
      </w:r>
      <w:r>
        <w:rPr>
          <w:spacing w:val="40"/>
        </w:rPr>
        <w:t xml:space="preserve"> </w:t>
      </w:r>
      <w:r>
        <w:t>as characteristic of our emotions as of our senses: both point to an object as the cause of the present feeling. What an intensely objective reference lies in fear! In like manner an enraptured man and a dreary-feeling man are not simply</w:t>
      </w:r>
      <w:r>
        <w:rPr>
          <w:spacing w:val="-3"/>
        </w:rPr>
        <w:t xml:space="preserve"> </w:t>
      </w:r>
      <w:r>
        <w:t>aware</w:t>
      </w:r>
      <w:r>
        <w:rPr>
          <w:spacing w:val="-4"/>
        </w:rPr>
        <w:t xml:space="preserve"> </w:t>
      </w:r>
      <w:r>
        <w:t>of</w:t>
      </w:r>
      <w:r>
        <w:rPr>
          <w:spacing w:val="-4"/>
        </w:rPr>
        <w:t xml:space="preserve"> </w:t>
      </w:r>
      <w:r>
        <w:t>their</w:t>
      </w:r>
      <w:r>
        <w:rPr>
          <w:spacing w:val="-4"/>
        </w:rPr>
        <w:t xml:space="preserve"> </w:t>
      </w:r>
      <w:r>
        <w:t>subjective</w:t>
      </w:r>
      <w:r>
        <w:rPr>
          <w:spacing w:val="-4"/>
        </w:rPr>
        <w:t xml:space="preserve"> </w:t>
      </w:r>
      <w:r>
        <w:t>states;</w:t>
      </w:r>
      <w:r>
        <w:rPr>
          <w:spacing w:val="-4"/>
        </w:rPr>
        <w:t xml:space="preserve"> </w:t>
      </w:r>
      <w:r>
        <w:t>if</w:t>
      </w:r>
      <w:r>
        <w:rPr>
          <w:spacing w:val="-4"/>
        </w:rPr>
        <w:t xml:space="preserve"> </w:t>
      </w:r>
      <w:r>
        <w:t>they</w:t>
      </w:r>
      <w:r>
        <w:rPr>
          <w:spacing w:val="-3"/>
        </w:rPr>
        <w:t xml:space="preserve"> </w:t>
      </w:r>
      <w:r>
        <w:t>were,</w:t>
      </w:r>
      <w:r>
        <w:rPr>
          <w:spacing w:val="-3"/>
        </w:rPr>
        <w:t xml:space="preserve"> </w:t>
      </w:r>
      <w:r>
        <w:t>the</w:t>
      </w:r>
      <w:r>
        <w:rPr>
          <w:spacing w:val="-4"/>
        </w:rPr>
        <w:t xml:space="preserve"> </w:t>
      </w:r>
      <w:r>
        <w:t>force</w:t>
      </w:r>
      <w:r>
        <w:rPr>
          <w:spacing w:val="-4"/>
        </w:rPr>
        <w:t xml:space="preserve"> </w:t>
      </w:r>
      <w:r>
        <w:t>of</w:t>
      </w:r>
      <w:r>
        <w:rPr>
          <w:spacing w:val="-4"/>
        </w:rPr>
        <w:t xml:space="preserve"> </w:t>
      </w:r>
      <w:r>
        <w:t>their</w:t>
      </w:r>
      <w:r>
        <w:rPr>
          <w:spacing w:val="-4"/>
        </w:rPr>
        <w:t xml:space="preserve"> </w:t>
      </w:r>
      <w:r>
        <w:t>feelings would all evaporate. Both believe there is outward cause why they should</w:t>
      </w:r>
      <w:r>
        <w:rPr>
          <w:spacing w:val="40"/>
        </w:rPr>
        <w:t xml:space="preserve"> </w:t>
      </w:r>
      <w:r>
        <w:t>feel as they do: either, "It is a glad world! how good life is!" or, "What a loathsome tedium is existence!" Any philosophy which annihilates the validity of the reference by explaining away its objects or translating them into terms of no emotional pertinency, leaves the mind with little to care or act for. This is the opposite condition from that of nightmare, but when acutely brought home to consciousness it produces a kindred horror. In nightmare we have motives to act, but no power; here we have powers, but</w:t>
      </w:r>
      <w:r>
        <w:rPr>
          <w:spacing w:val="40"/>
        </w:rPr>
        <w:t xml:space="preserve"> </w:t>
      </w:r>
      <w:r>
        <w:t xml:space="preserve">no motives. A nameless </w:t>
      </w:r>
      <w:r>
        <w:rPr>
          <w:i/>
        </w:rPr>
        <w:t xml:space="preserve">unheimlichkeit </w:t>
      </w:r>
      <w:r>
        <w:t xml:space="preserve">comes over us at the thought of there being nothing eternal in our final purposes, in the objects of those loves and aspirations which are our deepest energies. The monstrously lopsided equation of the universe and its knower, which we postulate as the ideal of cognition, is perfectly paralleled by the no less lopsided equation of the universe and the </w:t>
      </w:r>
      <w:r>
        <w:rPr>
          <w:i/>
        </w:rPr>
        <w:t>doer</w:t>
      </w:r>
      <w:r>
        <w:t>. We demand in it a character for which our emotions and active propensities shall be a match. Small as we are, minute as is the point by which the cosmos impinges upon each one of us, each one desires to feel that his reaction at that point is congruous with the demands of the vast whole,—that he balances the latter, so to speak, and is able to do what it expects of him. But as his abilities to do lie wholly in the line of his natural propensities; as he enjoys reacting with such emotions as fortitude, hope, rapture, admiration, earnestness, and the like; and as he very unwillingly reacts with fear, disgust, despair, or doubt,—a philosophy which should only legitimate emotions of the latter sort would be sure to leave the mind a prey</w:t>
      </w:r>
      <w:r>
        <w:rPr>
          <w:spacing w:val="40"/>
        </w:rPr>
        <w:t xml:space="preserve"> </w:t>
      </w:r>
      <w:r>
        <w:t>to discontent and craving.</w:t>
      </w:r>
    </w:p>
    <w:p w14:paraId="326F27BE" w14:textId="77777777" w:rsidR="00075191" w:rsidRDefault="00000000">
      <w:pPr>
        <w:pStyle w:val="BodyText"/>
        <w:spacing w:before="1"/>
        <w:ind w:right="364"/>
      </w:pPr>
      <w:r>
        <w:t>It is far too little recognized how entirely the intellect is built up of practical interests. The theory of evolution is beginning to do very good service by its reduction of all mentality to the type of reflex action.</w:t>
      </w:r>
      <w:r>
        <w:rPr>
          <w:spacing w:val="40"/>
        </w:rPr>
        <w:t xml:space="preserve"> </w:t>
      </w:r>
      <w:r>
        <w:t>Cognition, in this view, is but a fleeting moment, a cross-section at a certain point,</w:t>
      </w:r>
      <w:r>
        <w:rPr>
          <w:spacing w:val="-2"/>
        </w:rPr>
        <w:t xml:space="preserve"> </w:t>
      </w:r>
      <w:r>
        <w:t>of</w:t>
      </w:r>
      <w:r>
        <w:rPr>
          <w:spacing w:val="-2"/>
        </w:rPr>
        <w:t xml:space="preserve"> </w:t>
      </w:r>
      <w:r>
        <w:t>what</w:t>
      </w:r>
      <w:r>
        <w:rPr>
          <w:spacing w:val="-2"/>
        </w:rPr>
        <w:t xml:space="preserve"> </w:t>
      </w:r>
      <w:r>
        <w:t>in</w:t>
      </w:r>
      <w:r>
        <w:rPr>
          <w:spacing w:val="-1"/>
        </w:rPr>
        <w:t xml:space="preserve"> </w:t>
      </w:r>
      <w:r>
        <w:t>its</w:t>
      </w:r>
      <w:r>
        <w:rPr>
          <w:spacing w:val="-2"/>
        </w:rPr>
        <w:t xml:space="preserve"> </w:t>
      </w:r>
      <w:r>
        <w:t>totality</w:t>
      </w:r>
      <w:r>
        <w:rPr>
          <w:spacing w:val="-2"/>
        </w:rPr>
        <w:t xml:space="preserve"> </w:t>
      </w:r>
      <w:r>
        <w:t>is</w:t>
      </w:r>
      <w:r>
        <w:rPr>
          <w:spacing w:val="-2"/>
        </w:rPr>
        <w:t xml:space="preserve"> </w:t>
      </w:r>
      <w:r>
        <w:t>a</w:t>
      </w:r>
      <w:r>
        <w:rPr>
          <w:spacing w:val="-1"/>
        </w:rPr>
        <w:t xml:space="preserve"> </w:t>
      </w:r>
      <w:r>
        <w:t>motor</w:t>
      </w:r>
      <w:r>
        <w:rPr>
          <w:spacing w:val="-2"/>
        </w:rPr>
        <w:t xml:space="preserve"> </w:t>
      </w:r>
      <w:r>
        <w:t>phenomenon.</w:t>
      </w:r>
      <w:r>
        <w:rPr>
          <w:spacing w:val="-2"/>
        </w:rPr>
        <w:t xml:space="preserve"> </w:t>
      </w:r>
      <w:r>
        <w:t>In</w:t>
      </w:r>
      <w:r>
        <w:rPr>
          <w:spacing w:val="-2"/>
        </w:rPr>
        <w:t xml:space="preserve"> </w:t>
      </w:r>
      <w:r>
        <w:t>the</w:t>
      </w:r>
      <w:r>
        <w:rPr>
          <w:spacing w:val="-1"/>
        </w:rPr>
        <w:t xml:space="preserve"> </w:t>
      </w:r>
      <w:r>
        <w:t>lower</w:t>
      </w:r>
      <w:r>
        <w:rPr>
          <w:spacing w:val="-2"/>
        </w:rPr>
        <w:t xml:space="preserve"> </w:t>
      </w:r>
      <w:r>
        <w:t>forms</w:t>
      </w:r>
      <w:r>
        <w:rPr>
          <w:spacing w:val="-2"/>
        </w:rPr>
        <w:t xml:space="preserve"> </w:t>
      </w:r>
      <w:r>
        <w:t>of</w:t>
      </w:r>
      <w:r>
        <w:rPr>
          <w:spacing w:val="-1"/>
        </w:rPr>
        <w:t xml:space="preserve"> </w:t>
      </w:r>
      <w:r>
        <w:t>life no one will pretend that cognition is anything more than a guide to appropriate</w:t>
      </w:r>
      <w:r>
        <w:rPr>
          <w:spacing w:val="22"/>
        </w:rPr>
        <w:t xml:space="preserve"> </w:t>
      </w:r>
      <w:r>
        <w:t>action.</w:t>
      </w:r>
      <w:r>
        <w:rPr>
          <w:spacing w:val="23"/>
        </w:rPr>
        <w:t xml:space="preserve"> </w:t>
      </w:r>
      <w:r>
        <w:t>The</w:t>
      </w:r>
      <w:r>
        <w:rPr>
          <w:spacing w:val="23"/>
        </w:rPr>
        <w:t xml:space="preserve"> </w:t>
      </w:r>
      <w:r>
        <w:t>germinal</w:t>
      </w:r>
      <w:r>
        <w:rPr>
          <w:spacing w:val="23"/>
        </w:rPr>
        <w:t xml:space="preserve"> </w:t>
      </w:r>
      <w:r>
        <w:t>question</w:t>
      </w:r>
      <w:r>
        <w:rPr>
          <w:spacing w:val="22"/>
        </w:rPr>
        <w:t xml:space="preserve"> </w:t>
      </w:r>
      <w:r>
        <w:t>concerning</w:t>
      </w:r>
      <w:r>
        <w:rPr>
          <w:spacing w:val="23"/>
        </w:rPr>
        <w:t xml:space="preserve"> </w:t>
      </w:r>
      <w:r>
        <w:t>things</w:t>
      </w:r>
      <w:r>
        <w:rPr>
          <w:spacing w:val="23"/>
        </w:rPr>
        <w:t xml:space="preserve"> </w:t>
      </w:r>
      <w:r>
        <w:t>brought</w:t>
      </w:r>
      <w:r>
        <w:rPr>
          <w:spacing w:val="23"/>
        </w:rPr>
        <w:t xml:space="preserve"> </w:t>
      </w:r>
      <w:r>
        <w:t>for</w:t>
      </w:r>
      <w:r>
        <w:rPr>
          <w:spacing w:val="23"/>
        </w:rPr>
        <w:t xml:space="preserve"> </w:t>
      </w:r>
      <w:r>
        <w:rPr>
          <w:spacing w:val="-5"/>
        </w:rPr>
        <w:t>the</w:t>
      </w:r>
    </w:p>
    <w:p w14:paraId="326F27BF" w14:textId="77777777" w:rsidR="00075191" w:rsidRDefault="00075191">
      <w:pPr>
        <w:pStyle w:val="BodyText"/>
        <w:sectPr w:rsidR="00075191">
          <w:pgSz w:w="12240" w:h="15840"/>
          <w:pgMar w:top="1360" w:right="1080" w:bottom="280" w:left="1080" w:header="720" w:footer="720" w:gutter="0"/>
          <w:cols w:space="720"/>
        </w:sectPr>
      </w:pPr>
    </w:p>
    <w:p w14:paraId="326F27C0" w14:textId="77777777" w:rsidR="00075191" w:rsidRDefault="00000000">
      <w:pPr>
        <w:pStyle w:val="BodyText"/>
        <w:spacing w:before="70"/>
        <w:ind w:firstLine="0"/>
      </w:pPr>
      <w:r>
        <w:t xml:space="preserve">first time before consciousness is not the theoretic 'What is that?' but the practical 'Who goes there?' or rather, as Horwicz has admirably put it, 'What is to be done?'—'Was fang' ich an?' In all our discussions about the intelligence of lower animals, the only test we use is that of their </w:t>
      </w:r>
      <w:r>
        <w:rPr>
          <w:i/>
        </w:rPr>
        <w:t xml:space="preserve">acting </w:t>
      </w:r>
      <w:r>
        <w:t>as if for a purpose. Cognition, in short, is incomplete until discharged in act; and although it is true that the later mental development, which attains its maximum through the hypertrophied cerebrum of man, gives birth to a vast amount of theoretic activity over and above that which is immediately ministerial to practice, yet the earlier claim is only postponed, not effaced, and the active nature asserts its rights to the end.</w:t>
      </w:r>
    </w:p>
    <w:p w14:paraId="326F27C1" w14:textId="77777777" w:rsidR="00075191" w:rsidRDefault="00000000">
      <w:pPr>
        <w:pStyle w:val="BodyText"/>
        <w:ind w:right="360"/>
        <w:jc w:val="right"/>
      </w:pPr>
      <w:r>
        <w:t>When the cosmos in its totality is the object offered to consciousness, the relation is in no whit altered. React on it we must in some congenial way. It</w:t>
      </w:r>
      <w:r>
        <w:rPr>
          <w:spacing w:val="40"/>
        </w:rPr>
        <w:t xml:space="preserve"> </w:t>
      </w:r>
      <w:r>
        <w:t>was</w:t>
      </w:r>
      <w:r>
        <w:rPr>
          <w:spacing w:val="78"/>
          <w:w w:val="150"/>
        </w:rPr>
        <w:t xml:space="preserve"> </w:t>
      </w:r>
      <w:r>
        <w:t>a</w:t>
      </w:r>
      <w:r>
        <w:rPr>
          <w:spacing w:val="78"/>
          <w:w w:val="150"/>
        </w:rPr>
        <w:t xml:space="preserve"> </w:t>
      </w:r>
      <w:r>
        <w:t>deep</w:t>
      </w:r>
      <w:r>
        <w:rPr>
          <w:spacing w:val="79"/>
          <w:w w:val="150"/>
        </w:rPr>
        <w:t xml:space="preserve"> </w:t>
      </w:r>
      <w:r>
        <w:t>instinct</w:t>
      </w:r>
      <w:r>
        <w:rPr>
          <w:spacing w:val="78"/>
          <w:w w:val="150"/>
        </w:rPr>
        <w:t xml:space="preserve"> </w:t>
      </w:r>
      <w:r>
        <w:t>in</w:t>
      </w:r>
      <w:r>
        <w:rPr>
          <w:spacing w:val="79"/>
          <w:w w:val="150"/>
        </w:rPr>
        <w:t xml:space="preserve"> </w:t>
      </w:r>
      <w:r>
        <w:t>Schopenhauer</w:t>
      </w:r>
      <w:r>
        <w:rPr>
          <w:spacing w:val="78"/>
          <w:w w:val="150"/>
        </w:rPr>
        <w:t xml:space="preserve"> </w:t>
      </w:r>
      <w:r>
        <w:t>which</w:t>
      </w:r>
      <w:r>
        <w:rPr>
          <w:spacing w:val="79"/>
          <w:w w:val="150"/>
        </w:rPr>
        <w:t xml:space="preserve"> </w:t>
      </w:r>
      <w:r>
        <w:t>led</w:t>
      </w:r>
      <w:r>
        <w:rPr>
          <w:spacing w:val="79"/>
          <w:w w:val="150"/>
        </w:rPr>
        <w:t xml:space="preserve"> </w:t>
      </w:r>
      <w:r>
        <w:t>him</w:t>
      </w:r>
      <w:r>
        <w:rPr>
          <w:spacing w:val="78"/>
          <w:w w:val="150"/>
        </w:rPr>
        <w:t xml:space="preserve"> </w:t>
      </w:r>
      <w:r>
        <w:t>to</w:t>
      </w:r>
      <w:r>
        <w:rPr>
          <w:spacing w:val="79"/>
          <w:w w:val="150"/>
        </w:rPr>
        <w:t xml:space="preserve"> </w:t>
      </w:r>
      <w:r>
        <w:t>reinforce</w:t>
      </w:r>
      <w:r>
        <w:rPr>
          <w:spacing w:val="78"/>
          <w:w w:val="150"/>
        </w:rPr>
        <w:t xml:space="preserve"> </w:t>
      </w:r>
      <w:r>
        <w:t>his pessimistic</w:t>
      </w:r>
      <w:r>
        <w:rPr>
          <w:spacing w:val="80"/>
        </w:rPr>
        <w:t xml:space="preserve"> </w:t>
      </w:r>
      <w:r>
        <w:t>argumentation</w:t>
      </w:r>
      <w:r>
        <w:rPr>
          <w:spacing w:val="80"/>
        </w:rPr>
        <w:t xml:space="preserve"> </w:t>
      </w:r>
      <w:r>
        <w:t>by</w:t>
      </w:r>
      <w:r>
        <w:rPr>
          <w:spacing w:val="80"/>
        </w:rPr>
        <w:t xml:space="preserve"> </w:t>
      </w:r>
      <w:r>
        <w:t>a</w:t>
      </w:r>
      <w:r>
        <w:rPr>
          <w:spacing w:val="80"/>
        </w:rPr>
        <w:t xml:space="preserve"> </w:t>
      </w:r>
      <w:r>
        <w:t>running</w:t>
      </w:r>
      <w:r>
        <w:rPr>
          <w:spacing w:val="80"/>
        </w:rPr>
        <w:t xml:space="preserve"> </w:t>
      </w:r>
      <w:r>
        <w:t>volley</w:t>
      </w:r>
      <w:r>
        <w:rPr>
          <w:spacing w:val="80"/>
        </w:rPr>
        <w:t xml:space="preserve"> </w:t>
      </w:r>
      <w:r>
        <w:t>of</w:t>
      </w:r>
      <w:r>
        <w:rPr>
          <w:spacing w:val="80"/>
        </w:rPr>
        <w:t xml:space="preserve"> </w:t>
      </w:r>
      <w:r>
        <w:t>invective</w:t>
      </w:r>
      <w:r>
        <w:rPr>
          <w:spacing w:val="80"/>
        </w:rPr>
        <w:t xml:space="preserve"> </w:t>
      </w:r>
      <w:r>
        <w:t>against</w:t>
      </w:r>
      <w:r>
        <w:rPr>
          <w:spacing w:val="80"/>
        </w:rPr>
        <w:t xml:space="preserve"> </w:t>
      </w:r>
      <w:r>
        <w:t>the practical</w:t>
      </w:r>
      <w:r>
        <w:rPr>
          <w:spacing w:val="-2"/>
        </w:rPr>
        <w:t xml:space="preserve"> </w:t>
      </w:r>
      <w:r>
        <w:t>man</w:t>
      </w:r>
      <w:r>
        <w:rPr>
          <w:spacing w:val="-2"/>
        </w:rPr>
        <w:t xml:space="preserve"> </w:t>
      </w:r>
      <w:r>
        <w:t>and</w:t>
      </w:r>
      <w:r>
        <w:rPr>
          <w:spacing w:val="-2"/>
        </w:rPr>
        <w:t xml:space="preserve"> </w:t>
      </w:r>
      <w:r>
        <w:t>his</w:t>
      </w:r>
      <w:r>
        <w:rPr>
          <w:spacing w:val="-2"/>
        </w:rPr>
        <w:t xml:space="preserve"> </w:t>
      </w:r>
      <w:r>
        <w:t>requirements.</w:t>
      </w:r>
      <w:r>
        <w:rPr>
          <w:spacing w:val="-2"/>
        </w:rPr>
        <w:t xml:space="preserve"> </w:t>
      </w:r>
      <w:r>
        <w:t>No</w:t>
      </w:r>
      <w:r>
        <w:rPr>
          <w:spacing w:val="-2"/>
        </w:rPr>
        <w:t xml:space="preserve"> </w:t>
      </w:r>
      <w:r>
        <w:t>hope</w:t>
      </w:r>
      <w:r>
        <w:rPr>
          <w:spacing w:val="-2"/>
        </w:rPr>
        <w:t xml:space="preserve"> </w:t>
      </w:r>
      <w:r>
        <w:t>for</w:t>
      </w:r>
      <w:r>
        <w:rPr>
          <w:spacing w:val="-2"/>
        </w:rPr>
        <w:t xml:space="preserve"> </w:t>
      </w:r>
      <w:r>
        <w:t>pessimism</w:t>
      </w:r>
      <w:r>
        <w:rPr>
          <w:spacing w:val="-2"/>
        </w:rPr>
        <w:t xml:space="preserve"> </w:t>
      </w:r>
      <w:r>
        <w:t>unless</w:t>
      </w:r>
      <w:r>
        <w:rPr>
          <w:spacing w:val="-2"/>
        </w:rPr>
        <w:t xml:space="preserve"> </w:t>
      </w:r>
      <w:r>
        <w:t>he</w:t>
      </w:r>
      <w:r>
        <w:rPr>
          <w:spacing w:val="-2"/>
        </w:rPr>
        <w:t xml:space="preserve"> </w:t>
      </w:r>
      <w:r>
        <w:t>is</w:t>
      </w:r>
      <w:r>
        <w:rPr>
          <w:spacing w:val="-2"/>
        </w:rPr>
        <w:t xml:space="preserve"> </w:t>
      </w:r>
      <w:r>
        <w:t>slain! Helmholtz's immortal works on the eye and ear are to a great extent little more than a commentary on the law that practical utility wholly determines</w:t>
      </w:r>
      <w:r>
        <w:rPr>
          <w:spacing w:val="40"/>
        </w:rPr>
        <w:t xml:space="preserve"> </w:t>
      </w:r>
      <w:r>
        <w:t>which parts of our sensations we shall be aware of, and which parts we shall ignore.</w:t>
      </w:r>
      <w:r>
        <w:rPr>
          <w:spacing w:val="37"/>
        </w:rPr>
        <w:t xml:space="preserve"> </w:t>
      </w:r>
      <w:r>
        <w:t>We</w:t>
      </w:r>
      <w:r>
        <w:rPr>
          <w:spacing w:val="37"/>
        </w:rPr>
        <w:t xml:space="preserve"> </w:t>
      </w:r>
      <w:r>
        <w:t>notice</w:t>
      </w:r>
      <w:r>
        <w:rPr>
          <w:spacing w:val="37"/>
        </w:rPr>
        <w:t xml:space="preserve"> </w:t>
      </w:r>
      <w:r>
        <w:t>or</w:t>
      </w:r>
      <w:r>
        <w:rPr>
          <w:spacing w:val="37"/>
        </w:rPr>
        <w:t xml:space="preserve"> </w:t>
      </w:r>
      <w:r>
        <w:t>discriminate</w:t>
      </w:r>
      <w:r>
        <w:rPr>
          <w:spacing w:val="37"/>
        </w:rPr>
        <w:t xml:space="preserve"> </w:t>
      </w:r>
      <w:r>
        <w:t>an</w:t>
      </w:r>
      <w:r>
        <w:rPr>
          <w:spacing w:val="37"/>
        </w:rPr>
        <w:t xml:space="preserve"> </w:t>
      </w:r>
      <w:r>
        <w:t>ingredient</w:t>
      </w:r>
      <w:r>
        <w:rPr>
          <w:spacing w:val="37"/>
        </w:rPr>
        <w:t xml:space="preserve"> </w:t>
      </w:r>
      <w:r>
        <w:t>of</w:t>
      </w:r>
      <w:r>
        <w:rPr>
          <w:spacing w:val="37"/>
        </w:rPr>
        <w:t xml:space="preserve"> </w:t>
      </w:r>
      <w:r>
        <w:t>sense</w:t>
      </w:r>
      <w:r>
        <w:rPr>
          <w:spacing w:val="37"/>
        </w:rPr>
        <w:t xml:space="preserve"> </w:t>
      </w:r>
      <w:r>
        <w:t>only</w:t>
      </w:r>
      <w:r>
        <w:rPr>
          <w:spacing w:val="37"/>
        </w:rPr>
        <w:t xml:space="preserve"> </w:t>
      </w:r>
      <w:r>
        <w:t>so</w:t>
      </w:r>
      <w:r>
        <w:rPr>
          <w:spacing w:val="37"/>
        </w:rPr>
        <w:t xml:space="preserve"> </w:t>
      </w:r>
      <w:r>
        <w:t>far</w:t>
      </w:r>
      <w:r>
        <w:rPr>
          <w:spacing w:val="37"/>
        </w:rPr>
        <w:t xml:space="preserve"> </w:t>
      </w:r>
      <w:r>
        <w:t>as</w:t>
      </w:r>
      <w:r>
        <w:rPr>
          <w:spacing w:val="37"/>
        </w:rPr>
        <w:t xml:space="preserve"> </w:t>
      </w:r>
      <w:r>
        <w:t>we depend</w:t>
      </w:r>
      <w:r>
        <w:rPr>
          <w:spacing w:val="40"/>
        </w:rPr>
        <w:t xml:space="preserve"> </w:t>
      </w:r>
      <w:r>
        <w:t>upon</w:t>
      </w:r>
      <w:r>
        <w:rPr>
          <w:spacing w:val="40"/>
        </w:rPr>
        <w:t xml:space="preserve"> </w:t>
      </w:r>
      <w:r>
        <w:t>it</w:t>
      </w:r>
      <w:r>
        <w:rPr>
          <w:spacing w:val="40"/>
        </w:rPr>
        <w:t xml:space="preserve"> </w:t>
      </w:r>
      <w:r>
        <w:t>to</w:t>
      </w:r>
      <w:r>
        <w:rPr>
          <w:spacing w:val="40"/>
        </w:rPr>
        <w:t xml:space="preserve"> </w:t>
      </w:r>
      <w:r>
        <w:t>modify</w:t>
      </w:r>
      <w:r>
        <w:rPr>
          <w:spacing w:val="40"/>
        </w:rPr>
        <w:t xml:space="preserve"> </w:t>
      </w:r>
      <w:r>
        <w:t>our</w:t>
      </w:r>
      <w:r>
        <w:rPr>
          <w:spacing w:val="40"/>
        </w:rPr>
        <w:t xml:space="preserve"> </w:t>
      </w:r>
      <w:r>
        <w:t>actions.</w:t>
      </w:r>
      <w:r>
        <w:rPr>
          <w:spacing w:val="40"/>
        </w:rPr>
        <w:t xml:space="preserve"> </w:t>
      </w:r>
      <w:r>
        <w:t>We</w:t>
      </w:r>
      <w:r>
        <w:rPr>
          <w:spacing w:val="40"/>
        </w:rPr>
        <w:t xml:space="preserve"> </w:t>
      </w:r>
      <w:r>
        <w:rPr>
          <w:i/>
        </w:rPr>
        <w:t>comprehend</w:t>
      </w:r>
      <w:r>
        <w:rPr>
          <w:i/>
          <w:spacing w:val="40"/>
        </w:rPr>
        <w:t xml:space="preserve"> </w:t>
      </w:r>
      <w:r>
        <w:t>a</w:t>
      </w:r>
      <w:r>
        <w:rPr>
          <w:spacing w:val="40"/>
        </w:rPr>
        <w:t xml:space="preserve"> </w:t>
      </w:r>
      <w:r>
        <w:t>thing</w:t>
      </w:r>
      <w:r>
        <w:rPr>
          <w:spacing w:val="40"/>
        </w:rPr>
        <w:t xml:space="preserve"> </w:t>
      </w:r>
      <w:r>
        <w:t>when</w:t>
      </w:r>
      <w:r>
        <w:rPr>
          <w:spacing w:val="40"/>
        </w:rPr>
        <w:t xml:space="preserve"> </w:t>
      </w:r>
      <w:r>
        <w:t>we</w:t>
      </w:r>
      <w:r>
        <w:rPr>
          <w:spacing w:val="40"/>
        </w:rPr>
        <w:t xml:space="preserve"> </w:t>
      </w:r>
      <w:r>
        <w:t>synthetize it by identity with another thing. But the other great department of our</w:t>
      </w:r>
      <w:r>
        <w:rPr>
          <w:spacing w:val="40"/>
        </w:rPr>
        <w:t xml:space="preserve"> </w:t>
      </w:r>
      <w:r>
        <w:t>understanding,</w:t>
      </w:r>
      <w:r>
        <w:rPr>
          <w:spacing w:val="40"/>
        </w:rPr>
        <w:t xml:space="preserve"> </w:t>
      </w:r>
      <w:r>
        <w:rPr>
          <w:i/>
        </w:rPr>
        <w:t>acquaintance</w:t>
      </w:r>
      <w:r>
        <w:rPr>
          <w:i/>
          <w:spacing w:val="40"/>
        </w:rPr>
        <w:t xml:space="preserve"> </w:t>
      </w:r>
      <w:r>
        <w:t>(the</w:t>
      </w:r>
      <w:r>
        <w:rPr>
          <w:spacing w:val="40"/>
        </w:rPr>
        <w:t xml:space="preserve"> </w:t>
      </w:r>
      <w:r>
        <w:t>two</w:t>
      </w:r>
      <w:r>
        <w:rPr>
          <w:spacing w:val="40"/>
        </w:rPr>
        <w:t xml:space="preserve"> </w:t>
      </w:r>
      <w:r>
        <w:t>departments</w:t>
      </w:r>
      <w:r>
        <w:rPr>
          <w:spacing w:val="40"/>
        </w:rPr>
        <w:t xml:space="preserve"> </w:t>
      </w:r>
      <w:r>
        <w:t>being</w:t>
      </w:r>
      <w:r>
        <w:rPr>
          <w:spacing w:val="40"/>
        </w:rPr>
        <w:t xml:space="preserve"> </w:t>
      </w:r>
      <w:r>
        <w:t>recognized</w:t>
      </w:r>
      <w:r>
        <w:rPr>
          <w:spacing w:val="40"/>
        </w:rPr>
        <w:t xml:space="preserve"> </w:t>
      </w:r>
      <w:r>
        <w:t xml:space="preserve">in all languages by the antithesis of such words as </w:t>
      </w:r>
      <w:r>
        <w:rPr>
          <w:i/>
        </w:rPr>
        <w:t xml:space="preserve">wissen </w:t>
      </w:r>
      <w:r>
        <w:t xml:space="preserve">and </w:t>
      </w:r>
      <w:r>
        <w:rPr>
          <w:i/>
        </w:rPr>
        <w:t>kennen</w:t>
      </w:r>
      <w:r>
        <w:t xml:space="preserve">; </w:t>
      </w:r>
      <w:r>
        <w:rPr>
          <w:i/>
        </w:rPr>
        <w:t xml:space="preserve">scire </w:t>
      </w:r>
      <w:r>
        <w:t xml:space="preserve">and </w:t>
      </w:r>
      <w:r>
        <w:rPr>
          <w:i/>
        </w:rPr>
        <w:t>noscere</w:t>
      </w:r>
      <w:r>
        <w:t>,</w:t>
      </w:r>
      <w:r>
        <w:rPr>
          <w:spacing w:val="40"/>
        </w:rPr>
        <w:t xml:space="preserve"> </w:t>
      </w:r>
      <w:r>
        <w:t>etc.),</w:t>
      </w:r>
      <w:r>
        <w:rPr>
          <w:spacing w:val="40"/>
        </w:rPr>
        <w:t xml:space="preserve"> </w:t>
      </w:r>
      <w:r>
        <w:t>what</w:t>
      </w:r>
      <w:r>
        <w:rPr>
          <w:spacing w:val="40"/>
        </w:rPr>
        <w:t xml:space="preserve"> </w:t>
      </w:r>
      <w:r>
        <w:t>is</w:t>
      </w:r>
      <w:r>
        <w:rPr>
          <w:spacing w:val="40"/>
        </w:rPr>
        <w:t xml:space="preserve"> </w:t>
      </w:r>
      <w:r>
        <w:t>that</w:t>
      </w:r>
      <w:r>
        <w:rPr>
          <w:spacing w:val="40"/>
        </w:rPr>
        <w:t xml:space="preserve"> </w:t>
      </w:r>
      <w:r>
        <w:t>also</w:t>
      </w:r>
      <w:r>
        <w:rPr>
          <w:spacing w:val="40"/>
        </w:rPr>
        <w:t xml:space="preserve"> </w:t>
      </w:r>
      <w:r>
        <w:t>but</w:t>
      </w:r>
      <w:r>
        <w:rPr>
          <w:spacing w:val="40"/>
        </w:rPr>
        <w:t xml:space="preserve"> </w:t>
      </w:r>
      <w:r>
        <w:t>a</w:t>
      </w:r>
      <w:r>
        <w:rPr>
          <w:spacing w:val="40"/>
        </w:rPr>
        <w:t xml:space="preserve"> </w:t>
      </w:r>
      <w:r>
        <w:t>synthesis,—a</w:t>
      </w:r>
      <w:r>
        <w:rPr>
          <w:spacing w:val="40"/>
        </w:rPr>
        <w:t xml:space="preserve"> </w:t>
      </w:r>
      <w:r>
        <w:t>synthesis</w:t>
      </w:r>
      <w:r>
        <w:rPr>
          <w:spacing w:val="40"/>
        </w:rPr>
        <w:t xml:space="preserve"> </w:t>
      </w:r>
      <w:r>
        <w:t>of</w:t>
      </w:r>
      <w:r>
        <w:rPr>
          <w:spacing w:val="40"/>
        </w:rPr>
        <w:t xml:space="preserve"> </w:t>
      </w:r>
      <w:r>
        <w:t>a</w:t>
      </w:r>
      <w:r>
        <w:rPr>
          <w:spacing w:val="40"/>
        </w:rPr>
        <w:t xml:space="preserve"> </w:t>
      </w:r>
      <w:r>
        <w:t>passive perception</w:t>
      </w:r>
      <w:r>
        <w:rPr>
          <w:spacing w:val="40"/>
        </w:rPr>
        <w:t xml:space="preserve"> </w:t>
      </w:r>
      <w:r>
        <w:t>with</w:t>
      </w:r>
      <w:r>
        <w:rPr>
          <w:spacing w:val="40"/>
        </w:rPr>
        <w:t xml:space="preserve"> </w:t>
      </w:r>
      <w:r>
        <w:t>a</w:t>
      </w:r>
      <w:r>
        <w:rPr>
          <w:spacing w:val="40"/>
        </w:rPr>
        <w:t xml:space="preserve"> </w:t>
      </w:r>
      <w:r>
        <w:t>certain</w:t>
      </w:r>
      <w:r>
        <w:rPr>
          <w:spacing w:val="40"/>
        </w:rPr>
        <w:t xml:space="preserve"> </w:t>
      </w:r>
      <w:r>
        <w:t>tendency</w:t>
      </w:r>
      <w:r>
        <w:rPr>
          <w:spacing w:val="40"/>
        </w:rPr>
        <w:t xml:space="preserve"> </w:t>
      </w:r>
      <w:r>
        <w:t>to</w:t>
      </w:r>
      <w:r>
        <w:rPr>
          <w:spacing w:val="40"/>
        </w:rPr>
        <w:t xml:space="preserve"> </w:t>
      </w:r>
      <w:r>
        <w:t>reaction?</w:t>
      </w:r>
      <w:r>
        <w:rPr>
          <w:spacing w:val="40"/>
        </w:rPr>
        <w:t xml:space="preserve"> </w:t>
      </w:r>
      <w:r>
        <w:t>We</w:t>
      </w:r>
      <w:r>
        <w:rPr>
          <w:spacing w:val="40"/>
        </w:rPr>
        <w:t xml:space="preserve"> </w:t>
      </w:r>
      <w:r>
        <w:t>are</w:t>
      </w:r>
      <w:r>
        <w:rPr>
          <w:spacing w:val="40"/>
        </w:rPr>
        <w:t xml:space="preserve"> </w:t>
      </w:r>
      <w:r>
        <w:t>acquainted</w:t>
      </w:r>
      <w:r>
        <w:rPr>
          <w:spacing w:val="40"/>
        </w:rPr>
        <w:t xml:space="preserve"> </w:t>
      </w:r>
      <w:r>
        <w:t>with</w:t>
      </w:r>
      <w:r>
        <w:rPr>
          <w:spacing w:val="40"/>
        </w:rPr>
        <w:t xml:space="preserve"> </w:t>
      </w:r>
      <w:r>
        <w:t>a thing as soon as we have learned how to behave towards it, or how to meet</w:t>
      </w:r>
      <w:r>
        <w:rPr>
          <w:spacing w:val="80"/>
          <w:w w:val="150"/>
        </w:rPr>
        <w:t xml:space="preserve"> </w:t>
      </w:r>
      <w:r>
        <w:t>the</w:t>
      </w:r>
      <w:r>
        <w:rPr>
          <w:spacing w:val="-3"/>
        </w:rPr>
        <w:t xml:space="preserve"> </w:t>
      </w:r>
      <w:r>
        <w:t>behavior</w:t>
      </w:r>
      <w:r>
        <w:rPr>
          <w:spacing w:val="-2"/>
        </w:rPr>
        <w:t xml:space="preserve"> </w:t>
      </w:r>
      <w:r>
        <w:t>which</w:t>
      </w:r>
      <w:r>
        <w:rPr>
          <w:spacing w:val="-2"/>
        </w:rPr>
        <w:t xml:space="preserve"> </w:t>
      </w:r>
      <w:r>
        <w:t>we</w:t>
      </w:r>
      <w:r>
        <w:rPr>
          <w:spacing w:val="-2"/>
        </w:rPr>
        <w:t xml:space="preserve"> </w:t>
      </w:r>
      <w:r>
        <w:t>expect</w:t>
      </w:r>
      <w:r>
        <w:rPr>
          <w:spacing w:val="-2"/>
        </w:rPr>
        <w:t xml:space="preserve"> </w:t>
      </w:r>
      <w:r>
        <w:t>from</w:t>
      </w:r>
      <w:r>
        <w:rPr>
          <w:spacing w:val="-2"/>
        </w:rPr>
        <w:t xml:space="preserve"> </w:t>
      </w:r>
      <w:r>
        <w:t>it.</w:t>
      </w:r>
      <w:r>
        <w:rPr>
          <w:spacing w:val="-2"/>
        </w:rPr>
        <w:t xml:space="preserve"> </w:t>
      </w:r>
      <w:r>
        <w:t>Up</w:t>
      </w:r>
      <w:r>
        <w:rPr>
          <w:spacing w:val="-2"/>
        </w:rPr>
        <w:t xml:space="preserve"> </w:t>
      </w:r>
      <w:r>
        <w:t>to</w:t>
      </w:r>
      <w:r>
        <w:rPr>
          <w:spacing w:val="-2"/>
        </w:rPr>
        <w:t xml:space="preserve"> </w:t>
      </w:r>
      <w:r>
        <w:t>that</w:t>
      </w:r>
      <w:r>
        <w:rPr>
          <w:spacing w:val="-2"/>
        </w:rPr>
        <w:t xml:space="preserve"> </w:t>
      </w:r>
      <w:r>
        <w:t>point</w:t>
      </w:r>
      <w:r>
        <w:rPr>
          <w:spacing w:val="-2"/>
        </w:rPr>
        <w:t xml:space="preserve"> </w:t>
      </w:r>
      <w:r>
        <w:t>it</w:t>
      </w:r>
      <w:r>
        <w:rPr>
          <w:spacing w:val="-2"/>
        </w:rPr>
        <w:t xml:space="preserve"> </w:t>
      </w:r>
      <w:r>
        <w:t>is</w:t>
      </w:r>
      <w:r>
        <w:rPr>
          <w:spacing w:val="-2"/>
        </w:rPr>
        <w:t xml:space="preserve"> </w:t>
      </w:r>
      <w:r>
        <w:t>still</w:t>
      </w:r>
      <w:r>
        <w:rPr>
          <w:spacing w:val="-2"/>
        </w:rPr>
        <w:t xml:space="preserve"> </w:t>
      </w:r>
      <w:r>
        <w:t>'strange'</w:t>
      </w:r>
      <w:r>
        <w:rPr>
          <w:spacing w:val="-2"/>
        </w:rPr>
        <w:t xml:space="preserve"> </w:t>
      </w:r>
      <w:r>
        <w:t>to</w:t>
      </w:r>
      <w:r>
        <w:rPr>
          <w:spacing w:val="-2"/>
        </w:rPr>
        <w:t xml:space="preserve"> </w:t>
      </w:r>
      <w:r>
        <w:rPr>
          <w:spacing w:val="-5"/>
        </w:rPr>
        <w:t>us.</w:t>
      </w:r>
    </w:p>
    <w:p w14:paraId="326F27C2" w14:textId="77777777" w:rsidR="00075191" w:rsidRDefault="00075191">
      <w:pPr>
        <w:pStyle w:val="BodyText"/>
        <w:ind w:left="0" w:right="0" w:firstLine="0"/>
        <w:jc w:val="left"/>
      </w:pPr>
    </w:p>
    <w:p w14:paraId="326F27C3" w14:textId="77777777" w:rsidR="00075191" w:rsidRDefault="00000000">
      <w:pPr>
        <w:pStyle w:val="BodyText"/>
        <w:ind w:right="359"/>
      </w:pPr>
      <w:r>
        <w:t>If there be anything at all in this view, it follows that however vaguely a philosopher may define the ultimate universal datum, he cannot be said to leave it unknown to us so long as he in the slightest degree pretends that our emotional or active attitude toward it should be of one sort rather than another. He who says "life is real, life is earnest," however much he may speak of the fundamental mysteriousness of things, gives a distinct definition to that mysteriousness by ascribing to it the right to claim from us the particular mood called seriousness,—which means the willingness to live with energy,</w:t>
      </w:r>
      <w:r>
        <w:rPr>
          <w:spacing w:val="2"/>
        </w:rPr>
        <w:t xml:space="preserve"> </w:t>
      </w:r>
      <w:r>
        <w:t>though</w:t>
      </w:r>
      <w:r>
        <w:rPr>
          <w:spacing w:val="2"/>
        </w:rPr>
        <w:t xml:space="preserve"> </w:t>
      </w:r>
      <w:r>
        <w:t>energy</w:t>
      </w:r>
      <w:r>
        <w:rPr>
          <w:spacing w:val="2"/>
        </w:rPr>
        <w:t xml:space="preserve"> </w:t>
      </w:r>
      <w:r>
        <w:t>bring</w:t>
      </w:r>
      <w:r>
        <w:rPr>
          <w:spacing w:val="3"/>
        </w:rPr>
        <w:t xml:space="preserve"> </w:t>
      </w:r>
      <w:r>
        <w:t>pain.</w:t>
      </w:r>
      <w:r>
        <w:rPr>
          <w:spacing w:val="2"/>
        </w:rPr>
        <w:t xml:space="preserve"> </w:t>
      </w:r>
      <w:r>
        <w:t>The</w:t>
      </w:r>
      <w:r>
        <w:rPr>
          <w:spacing w:val="2"/>
        </w:rPr>
        <w:t xml:space="preserve"> </w:t>
      </w:r>
      <w:r>
        <w:t>same</w:t>
      </w:r>
      <w:r>
        <w:rPr>
          <w:spacing w:val="2"/>
        </w:rPr>
        <w:t xml:space="preserve"> </w:t>
      </w:r>
      <w:r>
        <w:t>is</w:t>
      </w:r>
      <w:r>
        <w:rPr>
          <w:spacing w:val="2"/>
        </w:rPr>
        <w:t xml:space="preserve"> </w:t>
      </w:r>
      <w:r>
        <w:t>true</w:t>
      </w:r>
      <w:r>
        <w:rPr>
          <w:spacing w:val="3"/>
        </w:rPr>
        <w:t xml:space="preserve"> </w:t>
      </w:r>
      <w:r>
        <w:t>of</w:t>
      </w:r>
      <w:r>
        <w:rPr>
          <w:spacing w:val="2"/>
        </w:rPr>
        <w:t xml:space="preserve"> </w:t>
      </w:r>
      <w:r>
        <w:t>him</w:t>
      </w:r>
      <w:r>
        <w:rPr>
          <w:spacing w:val="2"/>
        </w:rPr>
        <w:t xml:space="preserve"> </w:t>
      </w:r>
      <w:r>
        <w:t>who</w:t>
      </w:r>
      <w:r>
        <w:rPr>
          <w:spacing w:val="2"/>
        </w:rPr>
        <w:t xml:space="preserve"> </w:t>
      </w:r>
      <w:r>
        <w:t>says</w:t>
      </w:r>
      <w:r>
        <w:rPr>
          <w:spacing w:val="3"/>
        </w:rPr>
        <w:t xml:space="preserve"> </w:t>
      </w:r>
      <w:r>
        <w:rPr>
          <w:spacing w:val="-4"/>
        </w:rPr>
        <w:t>that</w:t>
      </w:r>
    </w:p>
    <w:p w14:paraId="326F27C4" w14:textId="77777777" w:rsidR="00075191" w:rsidRDefault="00075191">
      <w:pPr>
        <w:pStyle w:val="BodyText"/>
        <w:sectPr w:rsidR="00075191">
          <w:pgSz w:w="12240" w:h="15840"/>
          <w:pgMar w:top="1360" w:right="1080" w:bottom="280" w:left="1080" w:header="720" w:footer="720" w:gutter="0"/>
          <w:cols w:space="720"/>
        </w:sectPr>
      </w:pPr>
    </w:p>
    <w:p w14:paraId="326F27C5" w14:textId="77777777" w:rsidR="00075191" w:rsidRDefault="00000000">
      <w:pPr>
        <w:pStyle w:val="BodyText"/>
        <w:spacing w:before="70"/>
        <w:ind w:firstLine="0"/>
      </w:pPr>
      <w:r>
        <w:t>all</w:t>
      </w:r>
      <w:r>
        <w:rPr>
          <w:spacing w:val="-2"/>
        </w:rPr>
        <w:t xml:space="preserve"> </w:t>
      </w:r>
      <w:r>
        <w:t>is</w:t>
      </w:r>
      <w:r>
        <w:rPr>
          <w:spacing w:val="-2"/>
        </w:rPr>
        <w:t xml:space="preserve"> </w:t>
      </w:r>
      <w:r>
        <w:t>vanity.</w:t>
      </w:r>
      <w:r>
        <w:rPr>
          <w:spacing w:val="-2"/>
        </w:rPr>
        <w:t xml:space="preserve"> </w:t>
      </w:r>
      <w:r>
        <w:t>For</w:t>
      </w:r>
      <w:r>
        <w:rPr>
          <w:spacing w:val="-2"/>
        </w:rPr>
        <w:t xml:space="preserve"> </w:t>
      </w:r>
      <w:r>
        <w:t>indefinable</w:t>
      </w:r>
      <w:r>
        <w:rPr>
          <w:spacing w:val="-2"/>
        </w:rPr>
        <w:t xml:space="preserve"> </w:t>
      </w:r>
      <w:r>
        <w:t>as</w:t>
      </w:r>
      <w:r>
        <w:rPr>
          <w:spacing w:val="-2"/>
        </w:rPr>
        <w:t xml:space="preserve"> </w:t>
      </w:r>
      <w:r>
        <w:t>the</w:t>
      </w:r>
      <w:r>
        <w:rPr>
          <w:spacing w:val="-2"/>
        </w:rPr>
        <w:t xml:space="preserve"> </w:t>
      </w:r>
      <w:r>
        <w:t>predicate</w:t>
      </w:r>
      <w:r>
        <w:rPr>
          <w:spacing w:val="-2"/>
        </w:rPr>
        <w:t xml:space="preserve"> </w:t>
      </w:r>
      <w:r>
        <w:t>'vanity'</w:t>
      </w:r>
      <w:r>
        <w:rPr>
          <w:spacing w:val="-2"/>
        </w:rPr>
        <w:t xml:space="preserve"> </w:t>
      </w:r>
      <w:r>
        <w:t>may</w:t>
      </w:r>
      <w:r>
        <w:rPr>
          <w:spacing w:val="-2"/>
        </w:rPr>
        <w:t xml:space="preserve"> </w:t>
      </w:r>
      <w:r>
        <w:t>be</w:t>
      </w:r>
      <w:r>
        <w:rPr>
          <w:spacing w:val="-2"/>
        </w:rPr>
        <w:t xml:space="preserve"> </w:t>
      </w:r>
      <w:r>
        <w:rPr>
          <w:i/>
        </w:rPr>
        <w:t>in</w:t>
      </w:r>
      <w:r>
        <w:rPr>
          <w:i/>
          <w:spacing w:val="-3"/>
        </w:rPr>
        <w:t xml:space="preserve"> </w:t>
      </w:r>
      <w:r>
        <w:rPr>
          <w:i/>
        </w:rPr>
        <w:t>se</w:t>
      </w:r>
      <w:r>
        <w:t>, it is clearly something that permits anaesthesia, mere escape from suffering, to be our</w:t>
      </w:r>
      <w:r>
        <w:rPr>
          <w:spacing w:val="40"/>
        </w:rPr>
        <w:t xml:space="preserve"> </w:t>
      </w:r>
      <w:r>
        <w:t>rule of life. There can be no greater incongruity than for a disciple of Spencer to proclaim with one breath that the substance of things is unknowable, and with the next that the thought of it should inspire us with awe, reverence, and a willingness to add our co-operative push in the direction toward which its manifestations seem to be drifting. The unknowable may be unfathomed, but if it make such distinct demands upon our activity we surely are not ignorant of its essential quality.</w:t>
      </w:r>
    </w:p>
    <w:p w14:paraId="326F27C6" w14:textId="77777777" w:rsidR="00075191" w:rsidRDefault="00000000">
      <w:pPr>
        <w:pStyle w:val="BodyText"/>
        <w:ind w:right="357"/>
      </w:pPr>
      <w:r>
        <w:t xml:space="preserve">If we survey the field of history and ask what feature all great periods of revival, of expansion of the human mind, display in common, we shall find, I think, simply this: that each and all of them have said to the human being, "The inmost nature of the reality is congenial to </w:t>
      </w:r>
      <w:r>
        <w:rPr>
          <w:i/>
        </w:rPr>
        <w:t xml:space="preserve">powers </w:t>
      </w:r>
      <w:r>
        <w:t>which you possess." In what did the emancipating message of primitive Christianity consist but in the announcement that God recognizes those weak and tender impulses</w:t>
      </w:r>
      <w:r>
        <w:rPr>
          <w:spacing w:val="40"/>
        </w:rPr>
        <w:t xml:space="preserve"> </w:t>
      </w:r>
      <w:r>
        <w:t>which paganism had so rudely overlooked? Take repentance: the man who can</w:t>
      </w:r>
      <w:r>
        <w:rPr>
          <w:spacing w:val="-2"/>
        </w:rPr>
        <w:t xml:space="preserve"> </w:t>
      </w:r>
      <w:r>
        <w:t>do</w:t>
      </w:r>
      <w:r>
        <w:rPr>
          <w:spacing w:val="-2"/>
        </w:rPr>
        <w:t xml:space="preserve"> </w:t>
      </w:r>
      <w:r>
        <w:t>nothing</w:t>
      </w:r>
      <w:r>
        <w:rPr>
          <w:spacing w:val="-2"/>
        </w:rPr>
        <w:t xml:space="preserve"> </w:t>
      </w:r>
      <w:r>
        <w:t>rightly</w:t>
      </w:r>
      <w:r>
        <w:rPr>
          <w:spacing w:val="-2"/>
        </w:rPr>
        <w:t xml:space="preserve"> </w:t>
      </w:r>
      <w:r>
        <w:t>can</w:t>
      </w:r>
      <w:r>
        <w:rPr>
          <w:spacing w:val="-2"/>
        </w:rPr>
        <w:t xml:space="preserve"> </w:t>
      </w:r>
      <w:r>
        <w:t>at</w:t>
      </w:r>
      <w:r>
        <w:rPr>
          <w:spacing w:val="-3"/>
        </w:rPr>
        <w:t xml:space="preserve"> </w:t>
      </w:r>
      <w:r>
        <w:t>least</w:t>
      </w:r>
      <w:r>
        <w:rPr>
          <w:spacing w:val="-3"/>
        </w:rPr>
        <w:t xml:space="preserve"> </w:t>
      </w:r>
      <w:r>
        <w:t>repent</w:t>
      </w:r>
      <w:r>
        <w:rPr>
          <w:spacing w:val="-3"/>
        </w:rPr>
        <w:t xml:space="preserve"> </w:t>
      </w:r>
      <w:r>
        <w:t>of</w:t>
      </w:r>
      <w:r>
        <w:rPr>
          <w:spacing w:val="-3"/>
        </w:rPr>
        <w:t xml:space="preserve"> </w:t>
      </w:r>
      <w:r>
        <w:t>his</w:t>
      </w:r>
      <w:r>
        <w:rPr>
          <w:spacing w:val="-3"/>
        </w:rPr>
        <w:t xml:space="preserve"> </w:t>
      </w:r>
      <w:r>
        <w:t>failures.</w:t>
      </w:r>
      <w:r>
        <w:rPr>
          <w:spacing w:val="-2"/>
        </w:rPr>
        <w:t xml:space="preserve"> </w:t>
      </w:r>
      <w:r>
        <w:t>But</w:t>
      </w:r>
      <w:r>
        <w:rPr>
          <w:spacing w:val="-3"/>
        </w:rPr>
        <w:t xml:space="preserve"> </w:t>
      </w:r>
      <w:r>
        <w:t>for</w:t>
      </w:r>
      <w:r>
        <w:rPr>
          <w:spacing w:val="-3"/>
        </w:rPr>
        <w:t xml:space="preserve"> </w:t>
      </w:r>
      <w:r>
        <w:t>paganism</w:t>
      </w:r>
      <w:r>
        <w:rPr>
          <w:spacing w:val="-3"/>
        </w:rPr>
        <w:t xml:space="preserve"> </w:t>
      </w:r>
      <w:r>
        <w:t>this faculty of repentance was a pure supernumerary, a straggler too late for the fair. Christianity took it, and made it the one power within us which appealed straight to the heart of God. And after the night of the middle ages had so long branded with obloquy even the generous impulses of the flesh, and defined the reality to be such that only slavish natures could commune with</w:t>
      </w:r>
      <w:r>
        <w:rPr>
          <w:spacing w:val="40"/>
        </w:rPr>
        <w:t xml:space="preserve"> </w:t>
      </w:r>
      <w:r>
        <w:t xml:space="preserve">it, in what did the </w:t>
      </w:r>
      <w:r>
        <w:rPr>
          <w:i/>
        </w:rPr>
        <w:t xml:space="preserve">sursum corda </w:t>
      </w:r>
      <w:r>
        <w:t>of the platonizing renaissance lie but in the proclamation that the archetype of verity in things laid claim on the widest activity of our whole aesthetic being? What were Luther's mission and Wesley's but appeals to powers which even the meanest of men might carry with them,—faith and self-despair,—but which were personal, requiring no priestly</w:t>
      </w:r>
      <w:r>
        <w:rPr>
          <w:spacing w:val="-4"/>
        </w:rPr>
        <w:t xml:space="preserve"> </w:t>
      </w:r>
      <w:r>
        <w:t>intermediation,</w:t>
      </w:r>
      <w:r>
        <w:rPr>
          <w:spacing w:val="-4"/>
        </w:rPr>
        <w:t xml:space="preserve"> </w:t>
      </w:r>
      <w:r>
        <w:t>and</w:t>
      </w:r>
      <w:r>
        <w:rPr>
          <w:spacing w:val="-4"/>
        </w:rPr>
        <w:t xml:space="preserve"> </w:t>
      </w:r>
      <w:r>
        <w:t>which</w:t>
      </w:r>
      <w:r>
        <w:rPr>
          <w:spacing w:val="-4"/>
        </w:rPr>
        <w:t xml:space="preserve"> </w:t>
      </w:r>
      <w:r>
        <w:t>brought</w:t>
      </w:r>
      <w:r>
        <w:rPr>
          <w:spacing w:val="-5"/>
        </w:rPr>
        <w:t xml:space="preserve"> </w:t>
      </w:r>
      <w:r>
        <w:t>their</w:t>
      </w:r>
      <w:r>
        <w:rPr>
          <w:spacing w:val="-5"/>
        </w:rPr>
        <w:t xml:space="preserve"> </w:t>
      </w:r>
      <w:r>
        <w:t>owner</w:t>
      </w:r>
      <w:r>
        <w:rPr>
          <w:spacing w:val="-5"/>
        </w:rPr>
        <w:t xml:space="preserve"> </w:t>
      </w:r>
      <w:r>
        <w:t>face</w:t>
      </w:r>
      <w:r>
        <w:rPr>
          <w:spacing w:val="-5"/>
        </w:rPr>
        <w:t xml:space="preserve"> </w:t>
      </w:r>
      <w:r>
        <w:t>to</w:t>
      </w:r>
      <w:r>
        <w:rPr>
          <w:spacing w:val="-4"/>
        </w:rPr>
        <w:t xml:space="preserve"> </w:t>
      </w:r>
      <w:r>
        <w:t>face</w:t>
      </w:r>
      <w:r>
        <w:rPr>
          <w:spacing w:val="-5"/>
        </w:rPr>
        <w:t xml:space="preserve"> </w:t>
      </w:r>
      <w:r>
        <w:t>with</w:t>
      </w:r>
      <w:r>
        <w:rPr>
          <w:spacing w:val="-4"/>
        </w:rPr>
        <w:t xml:space="preserve"> </w:t>
      </w:r>
      <w:r>
        <w:t>God? What caused the wildfire influence of Rousseau but the assurance he gave that man's nature was in harmony with the nature of things, if only the paralyzing corruptions of custom would stand from between? How did Kant and Fichte, Goethe and Schiller, inspire their time with cheer, except by saying, "Use all your powers; that is the only obedience the universe exacts"? And Carlyle with his gospel of work, of fact, of veracity, how does he move us except by saying that the universe imposes no tasks upon us but such as</w:t>
      </w:r>
      <w:r>
        <w:rPr>
          <w:spacing w:val="40"/>
        </w:rPr>
        <w:t xml:space="preserve"> </w:t>
      </w:r>
      <w:r>
        <w:t>the most humble can perform? Emerson's creed that everything that ever was or</w:t>
      </w:r>
      <w:r>
        <w:rPr>
          <w:spacing w:val="26"/>
        </w:rPr>
        <w:t xml:space="preserve"> </w:t>
      </w:r>
      <w:r>
        <w:t>will</w:t>
      </w:r>
      <w:r>
        <w:rPr>
          <w:spacing w:val="26"/>
        </w:rPr>
        <w:t xml:space="preserve"> </w:t>
      </w:r>
      <w:r>
        <w:t>be</w:t>
      </w:r>
      <w:r>
        <w:rPr>
          <w:spacing w:val="27"/>
        </w:rPr>
        <w:t xml:space="preserve"> </w:t>
      </w:r>
      <w:r>
        <w:t>is</w:t>
      </w:r>
      <w:r>
        <w:rPr>
          <w:spacing w:val="26"/>
        </w:rPr>
        <w:t xml:space="preserve"> </w:t>
      </w:r>
      <w:r>
        <w:t>here</w:t>
      </w:r>
      <w:r>
        <w:rPr>
          <w:spacing w:val="27"/>
        </w:rPr>
        <w:t xml:space="preserve"> </w:t>
      </w:r>
      <w:r>
        <w:t>in</w:t>
      </w:r>
      <w:r>
        <w:rPr>
          <w:spacing w:val="27"/>
        </w:rPr>
        <w:t xml:space="preserve"> </w:t>
      </w:r>
      <w:r>
        <w:t>the</w:t>
      </w:r>
      <w:r>
        <w:rPr>
          <w:spacing w:val="27"/>
        </w:rPr>
        <w:t xml:space="preserve"> </w:t>
      </w:r>
      <w:r>
        <w:t>enveloping</w:t>
      </w:r>
      <w:r>
        <w:rPr>
          <w:spacing w:val="26"/>
        </w:rPr>
        <w:t xml:space="preserve"> </w:t>
      </w:r>
      <w:r>
        <w:t>now;</w:t>
      </w:r>
      <w:r>
        <w:rPr>
          <w:spacing w:val="26"/>
        </w:rPr>
        <w:t xml:space="preserve"> </w:t>
      </w:r>
      <w:r>
        <w:t>that</w:t>
      </w:r>
      <w:r>
        <w:rPr>
          <w:spacing w:val="26"/>
        </w:rPr>
        <w:t xml:space="preserve"> </w:t>
      </w:r>
      <w:r>
        <w:t>man</w:t>
      </w:r>
      <w:r>
        <w:rPr>
          <w:spacing w:val="27"/>
        </w:rPr>
        <w:t xml:space="preserve"> </w:t>
      </w:r>
      <w:r>
        <w:t>has</w:t>
      </w:r>
      <w:r>
        <w:rPr>
          <w:spacing w:val="26"/>
        </w:rPr>
        <w:t xml:space="preserve"> </w:t>
      </w:r>
      <w:r>
        <w:t>but</w:t>
      </w:r>
      <w:r>
        <w:rPr>
          <w:spacing w:val="26"/>
        </w:rPr>
        <w:t xml:space="preserve"> </w:t>
      </w:r>
      <w:r>
        <w:t>to</w:t>
      </w:r>
      <w:r>
        <w:rPr>
          <w:spacing w:val="27"/>
        </w:rPr>
        <w:t xml:space="preserve"> </w:t>
      </w:r>
      <w:r>
        <w:t>obey</w:t>
      </w:r>
      <w:r>
        <w:rPr>
          <w:spacing w:val="26"/>
        </w:rPr>
        <w:t xml:space="preserve"> </w:t>
      </w:r>
      <w:r>
        <w:t>himself,</w:t>
      </w:r>
    </w:p>
    <w:p w14:paraId="326F27C7" w14:textId="77777777" w:rsidR="00075191" w:rsidRDefault="00075191">
      <w:pPr>
        <w:pStyle w:val="BodyText"/>
        <w:sectPr w:rsidR="00075191">
          <w:pgSz w:w="12240" w:h="15840"/>
          <w:pgMar w:top="1360" w:right="1080" w:bottom="280" w:left="1080" w:header="720" w:footer="720" w:gutter="0"/>
          <w:cols w:space="720"/>
        </w:sectPr>
      </w:pPr>
    </w:p>
    <w:p w14:paraId="326F27C8" w14:textId="77777777" w:rsidR="00075191" w:rsidRDefault="00000000">
      <w:pPr>
        <w:pStyle w:val="BodyText"/>
        <w:spacing w:before="70"/>
        <w:ind w:right="369" w:firstLine="0"/>
      </w:pPr>
      <w:r>
        <w:t xml:space="preserve">—"He who will rest in what he </w:t>
      </w:r>
      <w:r>
        <w:rPr>
          <w:i/>
        </w:rPr>
        <w:t>is</w:t>
      </w:r>
      <w:r>
        <w:t xml:space="preserve">, is a part of destiny,"—is in like manner nothing but an exorcism of all scepticism as to the pertinency of one's natural </w:t>
      </w:r>
      <w:r>
        <w:rPr>
          <w:spacing w:val="-2"/>
        </w:rPr>
        <w:t>faculties.</w:t>
      </w:r>
    </w:p>
    <w:p w14:paraId="326F27C9" w14:textId="77777777" w:rsidR="00075191" w:rsidRDefault="00000000">
      <w:pPr>
        <w:pStyle w:val="BodyText"/>
        <w:ind w:right="359"/>
      </w:pPr>
      <w:r>
        <w:t xml:space="preserve">In a word, "Son of Man, </w:t>
      </w:r>
      <w:r>
        <w:rPr>
          <w:i/>
        </w:rPr>
        <w:t xml:space="preserve">stand upon thy feet </w:t>
      </w:r>
      <w:r>
        <w:t>and I will speak unto thee!"</w:t>
      </w:r>
      <w:r>
        <w:rPr>
          <w:spacing w:val="40"/>
        </w:rPr>
        <w:t xml:space="preserve"> </w:t>
      </w:r>
      <w:r>
        <w:t>is the only revelation of truth to which the solving epochs have helped the disciple. But that has been enough to satisfy the greater part of his rational need.</w:t>
      </w:r>
      <w:r>
        <w:rPr>
          <w:spacing w:val="-2"/>
        </w:rPr>
        <w:t xml:space="preserve"> </w:t>
      </w:r>
      <w:r>
        <w:rPr>
          <w:i/>
        </w:rPr>
        <w:t>In</w:t>
      </w:r>
      <w:r>
        <w:rPr>
          <w:i/>
          <w:spacing w:val="-2"/>
        </w:rPr>
        <w:t xml:space="preserve"> </w:t>
      </w:r>
      <w:r>
        <w:rPr>
          <w:i/>
        </w:rPr>
        <w:t xml:space="preserve">se </w:t>
      </w:r>
      <w:r>
        <w:t xml:space="preserve">and </w:t>
      </w:r>
      <w:r>
        <w:rPr>
          <w:i/>
        </w:rPr>
        <w:t>per</w:t>
      </w:r>
      <w:r>
        <w:rPr>
          <w:i/>
          <w:spacing w:val="-3"/>
        </w:rPr>
        <w:t xml:space="preserve"> </w:t>
      </w:r>
      <w:r>
        <w:rPr>
          <w:i/>
        </w:rPr>
        <w:t xml:space="preserve">se </w:t>
      </w:r>
      <w:r>
        <w:t xml:space="preserve">the universal essence has hardly been more defined by any of these formulas than by the agnostic </w:t>
      </w:r>
      <w:r>
        <w:rPr>
          <w:i/>
        </w:rPr>
        <w:t>x</w:t>
      </w:r>
      <w:r>
        <w:t>; but the mere assurance that my powers, such as they are, are not irrelevant to it, but pertinent; that it speaks</w:t>
      </w:r>
      <w:r>
        <w:rPr>
          <w:spacing w:val="40"/>
        </w:rPr>
        <w:t xml:space="preserve"> </w:t>
      </w:r>
      <w:r>
        <w:t>to them and will in some way recognize their reply; that I can be a match for it if I will, and not a footless waif,—suffices to make it rational to my feeling in the sense given above. Nothing could be more absurd than to hope for the definitive triumph of any philosophy which should refuse to legitimate, and</w:t>
      </w:r>
      <w:r>
        <w:rPr>
          <w:spacing w:val="40"/>
        </w:rPr>
        <w:t xml:space="preserve"> </w:t>
      </w:r>
      <w:r>
        <w:t>to legitimate in an emphatic manner, the more powerful of our emotional and practical tendencies. Fatalism, whose solving word in all crises of behavior is "all striving is vain," will never reign supreme, for the impulse to take life strivingly is indestructible in the race. Moral creeds which speak to that impulse will be widely successful in spite of inconsistency, vagueness, and shadowy determination of expectancy. Man needs a rule for his will, and will invent one if one be not given him.</w:t>
      </w:r>
    </w:p>
    <w:p w14:paraId="326F27CA" w14:textId="77777777" w:rsidR="00075191" w:rsidRDefault="00075191">
      <w:pPr>
        <w:pStyle w:val="BodyText"/>
        <w:ind w:left="0" w:right="0" w:firstLine="0"/>
        <w:jc w:val="left"/>
      </w:pPr>
    </w:p>
    <w:p w14:paraId="326F27CB" w14:textId="77777777" w:rsidR="00075191" w:rsidRDefault="00000000">
      <w:pPr>
        <w:pStyle w:val="BodyText"/>
      </w:pPr>
      <w:r>
        <w:t>But now observe a most important consequence. Men's active impulses are so differently mixed that a philosophy fit in this respect for Bismarck will almost certainly be unfit for a valetudinarian poet. In other words, although one can lay down in advance the rule that a philosophy which utterly denies all fundamental ground for seriousness, for effort, for hope, which says the nature of things is radically alien to human nature, can never succeed,—one cannot in advance say what particular dose of hope, or of gnosticism of the nature</w:t>
      </w:r>
      <w:r>
        <w:rPr>
          <w:spacing w:val="-1"/>
        </w:rPr>
        <w:t xml:space="preserve"> </w:t>
      </w:r>
      <w:r>
        <w:t>of</w:t>
      </w:r>
      <w:r>
        <w:rPr>
          <w:spacing w:val="-1"/>
        </w:rPr>
        <w:t xml:space="preserve"> </w:t>
      </w:r>
      <w:r>
        <w:t>things,</w:t>
      </w:r>
      <w:r>
        <w:rPr>
          <w:spacing w:val="-1"/>
        </w:rPr>
        <w:t xml:space="preserve"> </w:t>
      </w:r>
      <w:r>
        <w:t>the</w:t>
      </w:r>
      <w:r>
        <w:rPr>
          <w:spacing w:val="-1"/>
        </w:rPr>
        <w:t xml:space="preserve"> </w:t>
      </w:r>
      <w:r>
        <w:t>definitely</w:t>
      </w:r>
      <w:r>
        <w:rPr>
          <w:spacing w:val="-1"/>
        </w:rPr>
        <w:t xml:space="preserve"> </w:t>
      </w:r>
      <w:r>
        <w:t>successful</w:t>
      </w:r>
      <w:r>
        <w:rPr>
          <w:spacing w:val="-1"/>
        </w:rPr>
        <w:t xml:space="preserve"> </w:t>
      </w:r>
      <w:r>
        <w:t>philosophy</w:t>
      </w:r>
      <w:r>
        <w:rPr>
          <w:spacing w:val="-1"/>
        </w:rPr>
        <w:t xml:space="preserve"> </w:t>
      </w:r>
      <w:r>
        <w:t>shall</w:t>
      </w:r>
      <w:r>
        <w:rPr>
          <w:spacing w:val="-1"/>
        </w:rPr>
        <w:t xml:space="preserve"> </w:t>
      </w:r>
      <w:r>
        <w:t>contain.</w:t>
      </w:r>
      <w:r>
        <w:rPr>
          <w:spacing w:val="-1"/>
        </w:rPr>
        <w:t xml:space="preserve"> </w:t>
      </w:r>
      <w:r>
        <w:t>In</w:t>
      </w:r>
      <w:r>
        <w:rPr>
          <w:spacing w:val="-1"/>
        </w:rPr>
        <w:t xml:space="preserve"> </w:t>
      </w:r>
      <w:r>
        <w:t>short,</w:t>
      </w:r>
      <w:r>
        <w:rPr>
          <w:spacing w:val="-1"/>
        </w:rPr>
        <w:t xml:space="preserve"> </w:t>
      </w:r>
      <w:r>
        <w:t>it is</w:t>
      </w:r>
      <w:r>
        <w:rPr>
          <w:spacing w:val="-2"/>
        </w:rPr>
        <w:t xml:space="preserve"> </w:t>
      </w:r>
      <w:r>
        <w:t>almost</w:t>
      </w:r>
      <w:r>
        <w:rPr>
          <w:spacing w:val="-2"/>
        </w:rPr>
        <w:t xml:space="preserve"> </w:t>
      </w:r>
      <w:r>
        <w:t>certain</w:t>
      </w:r>
      <w:r>
        <w:rPr>
          <w:spacing w:val="-2"/>
        </w:rPr>
        <w:t xml:space="preserve"> </w:t>
      </w:r>
      <w:r>
        <w:t>that</w:t>
      </w:r>
      <w:r>
        <w:rPr>
          <w:spacing w:val="-2"/>
        </w:rPr>
        <w:t xml:space="preserve"> </w:t>
      </w:r>
      <w:r>
        <w:t>personal</w:t>
      </w:r>
      <w:r>
        <w:rPr>
          <w:spacing w:val="-2"/>
        </w:rPr>
        <w:t xml:space="preserve"> </w:t>
      </w:r>
      <w:r>
        <w:t>temperament</w:t>
      </w:r>
      <w:r>
        <w:rPr>
          <w:spacing w:val="-2"/>
        </w:rPr>
        <w:t xml:space="preserve"> </w:t>
      </w:r>
      <w:r>
        <w:t>will</w:t>
      </w:r>
      <w:r>
        <w:rPr>
          <w:spacing w:val="-2"/>
        </w:rPr>
        <w:t xml:space="preserve"> </w:t>
      </w:r>
      <w:r>
        <w:t>here</w:t>
      </w:r>
      <w:r>
        <w:rPr>
          <w:spacing w:val="-2"/>
        </w:rPr>
        <w:t xml:space="preserve"> </w:t>
      </w:r>
      <w:r>
        <w:t>make</w:t>
      </w:r>
      <w:r>
        <w:rPr>
          <w:spacing w:val="-2"/>
        </w:rPr>
        <w:t xml:space="preserve"> </w:t>
      </w:r>
      <w:r>
        <w:t>itself</w:t>
      </w:r>
      <w:r>
        <w:rPr>
          <w:spacing w:val="-2"/>
        </w:rPr>
        <w:t xml:space="preserve"> </w:t>
      </w:r>
      <w:r>
        <w:t>felt,</w:t>
      </w:r>
      <w:r>
        <w:rPr>
          <w:spacing w:val="-2"/>
        </w:rPr>
        <w:t xml:space="preserve"> </w:t>
      </w:r>
      <w:r>
        <w:t>and</w:t>
      </w:r>
      <w:r>
        <w:rPr>
          <w:spacing w:val="-2"/>
        </w:rPr>
        <w:t xml:space="preserve"> </w:t>
      </w:r>
      <w:r>
        <w:t xml:space="preserve">that although all men will insist on being spoken to by the universe in some way, few will insist on being spoken to in just the same way. We have here, in short, the sphere of what Matthew Arnold likes to call </w:t>
      </w:r>
      <w:r>
        <w:rPr>
          <w:i/>
        </w:rPr>
        <w:t>Aberglaube</w:t>
      </w:r>
      <w:r>
        <w:t>,</w:t>
      </w:r>
      <w:r>
        <w:rPr>
          <w:spacing w:val="40"/>
        </w:rPr>
        <w:t xml:space="preserve"> </w:t>
      </w:r>
      <w:r>
        <w:t>legitimate, inexpugnable, yet doomed to eternal variations and disputes.</w:t>
      </w:r>
    </w:p>
    <w:p w14:paraId="326F27CC" w14:textId="77777777" w:rsidR="00075191" w:rsidRDefault="00000000">
      <w:pPr>
        <w:pStyle w:val="BodyText"/>
        <w:spacing w:before="1"/>
        <w:ind w:right="360"/>
      </w:pPr>
      <w:r>
        <w:t>Take idealism and materialism as examples of what I mean, and suppose for a moment that both give a conception of equal theoretic clearness and consistency, and that both determine our expectations equally well. Idealism</w:t>
      </w:r>
    </w:p>
    <w:p w14:paraId="326F27CD" w14:textId="77777777" w:rsidR="00075191" w:rsidRDefault="00075191">
      <w:pPr>
        <w:pStyle w:val="BodyText"/>
        <w:sectPr w:rsidR="00075191">
          <w:pgSz w:w="12240" w:h="15840"/>
          <w:pgMar w:top="1360" w:right="1080" w:bottom="280" w:left="1080" w:header="720" w:footer="720" w:gutter="0"/>
          <w:cols w:space="720"/>
        </w:sectPr>
      </w:pPr>
    </w:p>
    <w:p w14:paraId="326F27CE" w14:textId="77777777" w:rsidR="00075191" w:rsidRDefault="00000000">
      <w:pPr>
        <w:pStyle w:val="BodyText"/>
        <w:spacing w:before="70"/>
        <w:ind w:firstLine="0"/>
      </w:pPr>
      <w:r>
        <w:t>will be chosen by a man of one emotional constitution, materialism by another. At this very day all sentimental natures, fond of conciliation and intimacy, tend to an idealistic faith. Why? Because idealism gives to the nature of things such kinship with our personal selves. Our own thoughts are what we are most at home with, what we are least afraid of. To say then that the universe essentially is thought, is to say that I myself, potentially at least, am</w:t>
      </w:r>
      <w:r>
        <w:rPr>
          <w:spacing w:val="-2"/>
        </w:rPr>
        <w:t xml:space="preserve"> </w:t>
      </w:r>
      <w:r>
        <w:t>all.</w:t>
      </w:r>
      <w:r>
        <w:rPr>
          <w:spacing w:val="-2"/>
        </w:rPr>
        <w:t xml:space="preserve"> </w:t>
      </w:r>
      <w:r>
        <w:t>There</w:t>
      </w:r>
      <w:r>
        <w:rPr>
          <w:spacing w:val="-2"/>
        </w:rPr>
        <w:t xml:space="preserve"> </w:t>
      </w:r>
      <w:r>
        <w:t>is</w:t>
      </w:r>
      <w:r>
        <w:rPr>
          <w:spacing w:val="-2"/>
        </w:rPr>
        <w:t xml:space="preserve"> </w:t>
      </w:r>
      <w:r>
        <w:t>no</w:t>
      </w:r>
      <w:r>
        <w:rPr>
          <w:spacing w:val="-2"/>
        </w:rPr>
        <w:t xml:space="preserve"> </w:t>
      </w:r>
      <w:r>
        <w:t>radically</w:t>
      </w:r>
      <w:r>
        <w:rPr>
          <w:spacing w:val="-2"/>
        </w:rPr>
        <w:t xml:space="preserve"> </w:t>
      </w:r>
      <w:r>
        <w:t>alien</w:t>
      </w:r>
      <w:r>
        <w:rPr>
          <w:spacing w:val="-2"/>
        </w:rPr>
        <w:t xml:space="preserve"> </w:t>
      </w:r>
      <w:r>
        <w:t>corner,</w:t>
      </w:r>
      <w:r>
        <w:rPr>
          <w:spacing w:val="-2"/>
        </w:rPr>
        <w:t xml:space="preserve"> </w:t>
      </w:r>
      <w:r>
        <w:t>but</w:t>
      </w:r>
      <w:r>
        <w:rPr>
          <w:spacing w:val="-2"/>
        </w:rPr>
        <w:t xml:space="preserve"> </w:t>
      </w:r>
      <w:r>
        <w:t>an</w:t>
      </w:r>
      <w:r>
        <w:rPr>
          <w:spacing w:val="-2"/>
        </w:rPr>
        <w:t xml:space="preserve"> </w:t>
      </w:r>
      <w:r>
        <w:t>all-pervading</w:t>
      </w:r>
      <w:r>
        <w:rPr>
          <w:spacing w:val="-2"/>
        </w:rPr>
        <w:t xml:space="preserve"> </w:t>
      </w:r>
      <w:r>
        <w:rPr>
          <w:i/>
        </w:rPr>
        <w:t>intimacy</w:t>
      </w:r>
      <w:r>
        <w:t>.</w:t>
      </w:r>
      <w:r>
        <w:rPr>
          <w:spacing w:val="-3"/>
        </w:rPr>
        <w:t xml:space="preserve"> </w:t>
      </w:r>
      <w:r>
        <w:t>Now, in certain sensitively egotistic minds this conception of reality is sure to put on a narrow, close, sick-room air. Everything sentimental and priggish will</w:t>
      </w:r>
      <w:r>
        <w:rPr>
          <w:spacing w:val="40"/>
        </w:rPr>
        <w:t xml:space="preserve"> </w:t>
      </w:r>
      <w:r>
        <w:t>be consecrated by it. That element in reality which every strong man of common-sense</w:t>
      </w:r>
      <w:r>
        <w:rPr>
          <w:spacing w:val="-4"/>
        </w:rPr>
        <w:t xml:space="preserve"> </w:t>
      </w:r>
      <w:r>
        <w:t>willingly</w:t>
      </w:r>
      <w:r>
        <w:rPr>
          <w:spacing w:val="-3"/>
        </w:rPr>
        <w:t xml:space="preserve"> </w:t>
      </w:r>
      <w:r>
        <w:t>feels</w:t>
      </w:r>
      <w:r>
        <w:rPr>
          <w:spacing w:val="-4"/>
        </w:rPr>
        <w:t xml:space="preserve"> </w:t>
      </w:r>
      <w:r>
        <w:t>there</w:t>
      </w:r>
      <w:r>
        <w:rPr>
          <w:spacing w:val="-4"/>
        </w:rPr>
        <w:t xml:space="preserve"> </w:t>
      </w:r>
      <w:r>
        <w:t>because</w:t>
      </w:r>
      <w:r>
        <w:rPr>
          <w:spacing w:val="-4"/>
        </w:rPr>
        <w:t xml:space="preserve"> </w:t>
      </w:r>
      <w:r>
        <w:t>it</w:t>
      </w:r>
      <w:r>
        <w:rPr>
          <w:spacing w:val="-4"/>
        </w:rPr>
        <w:t xml:space="preserve"> </w:t>
      </w:r>
      <w:r>
        <w:t>calls</w:t>
      </w:r>
      <w:r>
        <w:rPr>
          <w:spacing w:val="-4"/>
        </w:rPr>
        <w:t xml:space="preserve"> </w:t>
      </w:r>
      <w:r>
        <w:t>forth</w:t>
      </w:r>
      <w:r>
        <w:rPr>
          <w:spacing w:val="-3"/>
        </w:rPr>
        <w:t xml:space="preserve"> </w:t>
      </w:r>
      <w:r>
        <w:t>powers</w:t>
      </w:r>
      <w:r>
        <w:rPr>
          <w:spacing w:val="-4"/>
        </w:rPr>
        <w:t xml:space="preserve"> </w:t>
      </w:r>
      <w:r>
        <w:t>that</w:t>
      </w:r>
      <w:r>
        <w:rPr>
          <w:spacing w:val="-4"/>
        </w:rPr>
        <w:t xml:space="preserve"> </w:t>
      </w:r>
      <w:r>
        <w:t>he</w:t>
      </w:r>
      <w:r>
        <w:rPr>
          <w:spacing w:val="-4"/>
        </w:rPr>
        <w:t xml:space="preserve"> </w:t>
      </w:r>
      <w:r>
        <w:t>owns</w:t>
      </w:r>
    </w:p>
    <w:p w14:paraId="326F27CF" w14:textId="77777777" w:rsidR="00075191" w:rsidRDefault="00000000">
      <w:pPr>
        <w:pStyle w:val="BodyText"/>
        <w:ind w:right="359" w:firstLine="0"/>
      </w:pPr>
      <w:r>
        <w:t xml:space="preserve">—the rough, harsh, sea-wave, north-wind element, the denier of persons, the democratizer—is banished because it jars too much on the desire for communion. Now, it is the very enjoyment of this element that throws many men upon the materialistic or agnostic hypothesis, as a polemic reaction against the contrary extreme. They sicken at a life wholly constituted of intimacy. There is an overpowering desire at moments to escape personality, to revel in the action of forces that have no respect for our ego, to let the tides flow, even though they flow over us. The strife of these two kinds of mental temper will, I think, always be seen in philosophy. Some men will keep insisting on the reason, the atonement, that lies in the heart of things, and that we can act </w:t>
      </w:r>
      <w:r>
        <w:rPr>
          <w:i/>
        </w:rPr>
        <w:t>with</w:t>
      </w:r>
      <w:r>
        <w:t xml:space="preserve">; others, on the opacity of brute fact that we must react </w:t>
      </w:r>
      <w:r>
        <w:rPr>
          <w:i/>
          <w:spacing w:val="-2"/>
        </w:rPr>
        <w:t>against</w:t>
      </w:r>
      <w:r>
        <w:rPr>
          <w:spacing w:val="-2"/>
        </w:rPr>
        <w:t>.</w:t>
      </w:r>
    </w:p>
    <w:p w14:paraId="326F27D0" w14:textId="77777777" w:rsidR="00075191" w:rsidRDefault="00075191">
      <w:pPr>
        <w:pStyle w:val="BodyText"/>
        <w:ind w:left="0" w:right="0" w:firstLine="0"/>
        <w:jc w:val="left"/>
      </w:pPr>
    </w:p>
    <w:p w14:paraId="326F27D1" w14:textId="77777777" w:rsidR="00075191" w:rsidRDefault="00000000">
      <w:pPr>
        <w:pStyle w:val="BodyText"/>
        <w:ind w:right="359"/>
      </w:pPr>
      <w:r>
        <w:t>Now, there is one element of our active nature which the Christian religion has emphatically recognized, but which philosophers as a rule have with great insincerity tried to huddle out of sight in their pretension to found systems of absolute certainty. I mean the element of faith. Faith means belief in</w:t>
      </w:r>
      <w:r>
        <w:rPr>
          <w:spacing w:val="-1"/>
        </w:rPr>
        <w:t xml:space="preserve"> </w:t>
      </w:r>
      <w:r>
        <w:t>something</w:t>
      </w:r>
      <w:r>
        <w:rPr>
          <w:spacing w:val="-1"/>
        </w:rPr>
        <w:t xml:space="preserve"> </w:t>
      </w:r>
      <w:r>
        <w:t>concerning</w:t>
      </w:r>
      <w:r>
        <w:rPr>
          <w:spacing w:val="-1"/>
        </w:rPr>
        <w:t xml:space="preserve"> </w:t>
      </w:r>
      <w:r>
        <w:t>which</w:t>
      </w:r>
      <w:r>
        <w:rPr>
          <w:spacing w:val="-1"/>
        </w:rPr>
        <w:t xml:space="preserve"> </w:t>
      </w:r>
      <w:r>
        <w:t>doubt</w:t>
      </w:r>
      <w:r>
        <w:rPr>
          <w:spacing w:val="-1"/>
        </w:rPr>
        <w:t xml:space="preserve"> </w:t>
      </w:r>
      <w:r>
        <w:t>is</w:t>
      </w:r>
      <w:r>
        <w:rPr>
          <w:spacing w:val="-1"/>
        </w:rPr>
        <w:t xml:space="preserve"> </w:t>
      </w:r>
      <w:r>
        <w:t>still</w:t>
      </w:r>
      <w:r>
        <w:rPr>
          <w:spacing w:val="-1"/>
        </w:rPr>
        <w:t xml:space="preserve"> </w:t>
      </w:r>
      <w:r>
        <w:t>theoretically</w:t>
      </w:r>
      <w:r>
        <w:rPr>
          <w:spacing w:val="-1"/>
        </w:rPr>
        <w:t xml:space="preserve"> </w:t>
      </w:r>
      <w:r>
        <w:t>possible;</w:t>
      </w:r>
      <w:r>
        <w:rPr>
          <w:spacing w:val="-1"/>
        </w:rPr>
        <w:t xml:space="preserve"> </w:t>
      </w:r>
      <w:r>
        <w:t>and</w:t>
      </w:r>
      <w:r>
        <w:rPr>
          <w:spacing w:val="-1"/>
        </w:rPr>
        <w:t xml:space="preserve"> </w:t>
      </w:r>
      <w:r>
        <w:t>as</w:t>
      </w:r>
      <w:r>
        <w:rPr>
          <w:spacing w:val="-1"/>
        </w:rPr>
        <w:t xml:space="preserve"> </w:t>
      </w:r>
      <w:r>
        <w:t>the test of belief is willingness to act, one may say that faith is the readiness to</w:t>
      </w:r>
      <w:r>
        <w:rPr>
          <w:spacing w:val="40"/>
        </w:rPr>
        <w:t xml:space="preserve"> </w:t>
      </w:r>
      <w:r>
        <w:t xml:space="preserve">act in a cause the prosperous issue of which is not certified to us in advance. It is in fact the same moral quality which we call courage in practical affairs; and there will be a very widespread tendency in men of vigorous nature to enjoy a certain amount of uncertainty in their philosophic creed, just as risk lends a zest to worldly activity. Absolutely certified philosophies seeking the </w:t>
      </w:r>
      <w:r>
        <w:rPr>
          <w:i/>
        </w:rPr>
        <w:t xml:space="preserve">inconcussum </w:t>
      </w:r>
      <w:r>
        <w:t>are fruits of mental natures in which the passion for identity (which</w:t>
      </w:r>
      <w:r>
        <w:rPr>
          <w:spacing w:val="52"/>
          <w:w w:val="150"/>
        </w:rPr>
        <w:t xml:space="preserve"> </w:t>
      </w:r>
      <w:r>
        <w:t>we</w:t>
      </w:r>
      <w:r>
        <w:rPr>
          <w:spacing w:val="53"/>
          <w:w w:val="150"/>
        </w:rPr>
        <w:t xml:space="preserve"> </w:t>
      </w:r>
      <w:r>
        <w:t>saw</w:t>
      </w:r>
      <w:r>
        <w:rPr>
          <w:spacing w:val="52"/>
          <w:w w:val="150"/>
        </w:rPr>
        <w:t xml:space="preserve"> </w:t>
      </w:r>
      <w:r>
        <w:t>to</w:t>
      </w:r>
      <w:r>
        <w:rPr>
          <w:spacing w:val="53"/>
          <w:w w:val="150"/>
        </w:rPr>
        <w:t xml:space="preserve"> </w:t>
      </w:r>
      <w:r>
        <w:t>be</w:t>
      </w:r>
      <w:r>
        <w:rPr>
          <w:spacing w:val="52"/>
          <w:w w:val="150"/>
        </w:rPr>
        <w:t xml:space="preserve"> </w:t>
      </w:r>
      <w:r>
        <w:t>but</w:t>
      </w:r>
      <w:r>
        <w:rPr>
          <w:spacing w:val="53"/>
          <w:w w:val="150"/>
        </w:rPr>
        <w:t xml:space="preserve"> </w:t>
      </w:r>
      <w:r>
        <w:t>one</w:t>
      </w:r>
      <w:r>
        <w:rPr>
          <w:spacing w:val="52"/>
          <w:w w:val="150"/>
        </w:rPr>
        <w:t xml:space="preserve"> </w:t>
      </w:r>
      <w:r>
        <w:t>factor</w:t>
      </w:r>
      <w:r>
        <w:rPr>
          <w:spacing w:val="53"/>
          <w:w w:val="150"/>
        </w:rPr>
        <w:t xml:space="preserve"> </w:t>
      </w:r>
      <w:r>
        <w:t>of</w:t>
      </w:r>
      <w:r>
        <w:rPr>
          <w:spacing w:val="52"/>
          <w:w w:val="150"/>
        </w:rPr>
        <w:t xml:space="preserve"> </w:t>
      </w:r>
      <w:r>
        <w:t>the</w:t>
      </w:r>
      <w:r>
        <w:rPr>
          <w:spacing w:val="53"/>
          <w:w w:val="150"/>
        </w:rPr>
        <w:t xml:space="preserve"> </w:t>
      </w:r>
      <w:r>
        <w:t>rational</w:t>
      </w:r>
      <w:r>
        <w:rPr>
          <w:spacing w:val="52"/>
          <w:w w:val="150"/>
        </w:rPr>
        <w:t xml:space="preserve"> </w:t>
      </w:r>
      <w:r>
        <w:t>appetite)</w:t>
      </w:r>
      <w:r>
        <w:rPr>
          <w:spacing w:val="53"/>
          <w:w w:val="150"/>
        </w:rPr>
        <w:t xml:space="preserve"> </w:t>
      </w:r>
      <w:r>
        <w:t>plays</w:t>
      </w:r>
      <w:r>
        <w:rPr>
          <w:spacing w:val="52"/>
          <w:w w:val="150"/>
        </w:rPr>
        <w:t xml:space="preserve"> </w:t>
      </w:r>
      <w:r>
        <w:rPr>
          <w:spacing w:val="-5"/>
        </w:rPr>
        <w:t>an</w:t>
      </w:r>
    </w:p>
    <w:p w14:paraId="326F27D2" w14:textId="77777777" w:rsidR="00075191" w:rsidRDefault="00075191">
      <w:pPr>
        <w:pStyle w:val="BodyText"/>
        <w:sectPr w:rsidR="00075191">
          <w:pgSz w:w="12240" w:h="15840"/>
          <w:pgMar w:top="1360" w:right="1080" w:bottom="280" w:left="1080" w:header="720" w:footer="720" w:gutter="0"/>
          <w:cols w:space="720"/>
        </w:sectPr>
      </w:pPr>
    </w:p>
    <w:p w14:paraId="326F27D3" w14:textId="77777777" w:rsidR="00075191" w:rsidRDefault="00000000">
      <w:pPr>
        <w:pStyle w:val="BodyText"/>
        <w:spacing w:before="70"/>
        <w:ind w:right="359" w:firstLine="0"/>
      </w:pPr>
      <w:r>
        <w:t>abnormally exclusive part. In the average man, on the contrary, the power to trust, to risk a little beyond the literal evidence, is an essential function. Any mode of conceiving the universe which makes an appeal to this generous power, and makes the man seem as if he were individually helping to create the actuality of the truth whose metaphysical reality he is willing to assume, will be sure to be responded to by large numbers.</w:t>
      </w:r>
    </w:p>
    <w:p w14:paraId="326F27D4" w14:textId="77777777" w:rsidR="00075191" w:rsidRDefault="00000000">
      <w:pPr>
        <w:pStyle w:val="BodyText"/>
        <w:ind w:right="359"/>
      </w:pPr>
      <w:r>
        <w:t>The necessity of faith as an ingredient in our mental attitude is strongly insisted on by the scientific philosophers of the present day; but by a singularly</w:t>
      </w:r>
      <w:r>
        <w:rPr>
          <w:spacing w:val="-3"/>
        </w:rPr>
        <w:t xml:space="preserve"> </w:t>
      </w:r>
      <w:r>
        <w:t>arbitrary</w:t>
      </w:r>
      <w:r>
        <w:rPr>
          <w:spacing w:val="-2"/>
        </w:rPr>
        <w:t xml:space="preserve"> </w:t>
      </w:r>
      <w:r>
        <w:t>caprice</w:t>
      </w:r>
      <w:r>
        <w:rPr>
          <w:spacing w:val="-2"/>
        </w:rPr>
        <w:t xml:space="preserve"> </w:t>
      </w:r>
      <w:r>
        <w:t>they</w:t>
      </w:r>
      <w:r>
        <w:rPr>
          <w:spacing w:val="-2"/>
        </w:rPr>
        <w:t xml:space="preserve"> </w:t>
      </w:r>
      <w:r>
        <w:t>say</w:t>
      </w:r>
      <w:r>
        <w:rPr>
          <w:spacing w:val="-2"/>
        </w:rPr>
        <w:t xml:space="preserve"> </w:t>
      </w:r>
      <w:r>
        <w:t>that</w:t>
      </w:r>
      <w:r>
        <w:rPr>
          <w:spacing w:val="-2"/>
        </w:rPr>
        <w:t xml:space="preserve"> </w:t>
      </w:r>
      <w:r>
        <w:t>it</w:t>
      </w:r>
      <w:r>
        <w:rPr>
          <w:spacing w:val="-2"/>
        </w:rPr>
        <w:t xml:space="preserve"> </w:t>
      </w:r>
      <w:r>
        <w:t>is</w:t>
      </w:r>
      <w:r>
        <w:rPr>
          <w:spacing w:val="-2"/>
        </w:rPr>
        <w:t xml:space="preserve"> </w:t>
      </w:r>
      <w:r>
        <w:t>only</w:t>
      </w:r>
      <w:r>
        <w:rPr>
          <w:spacing w:val="-2"/>
        </w:rPr>
        <w:t xml:space="preserve"> </w:t>
      </w:r>
      <w:r>
        <w:t>legitimate</w:t>
      </w:r>
      <w:r>
        <w:rPr>
          <w:spacing w:val="-2"/>
        </w:rPr>
        <w:t xml:space="preserve"> </w:t>
      </w:r>
      <w:r>
        <w:t>when</w:t>
      </w:r>
      <w:r>
        <w:rPr>
          <w:spacing w:val="-2"/>
        </w:rPr>
        <w:t xml:space="preserve"> </w:t>
      </w:r>
      <w:r>
        <w:t>used</w:t>
      </w:r>
      <w:r>
        <w:rPr>
          <w:spacing w:val="-2"/>
        </w:rPr>
        <w:t xml:space="preserve"> </w:t>
      </w:r>
      <w:r>
        <w:t>in</w:t>
      </w:r>
      <w:r>
        <w:rPr>
          <w:spacing w:val="-2"/>
        </w:rPr>
        <w:t xml:space="preserve"> </w:t>
      </w:r>
      <w:r>
        <w:t xml:space="preserve">the interests of one particular proposition,—the proposition, namely, that the course of nature is uniform. That nature will follow to-morrow the same laws that she follows to-day is, they all admit, a truth which no man can </w:t>
      </w:r>
      <w:r>
        <w:rPr>
          <w:i/>
        </w:rPr>
        <w:t>know</w:t>
      </w:r>
      <w:r>
        <w:t>; but in the interests of cognition as well as of action we must postulate or assume it. As Helmholtz says: "Hier gilt nur der eine Rath: vertraue und handle!"</w:t>
      </w:r>
      <w:r>
        <w:rPr>
          <w:spacing w:val="40"/>
        </w:rPr>
        <w:t xml:space="preserve"> </w:t>
      </w:r>
      <w:r>
        <w:t>And Professor Bain urges: "Our only error is in proposing to give any reason or justification of the postulate, or to treat it as otherwise than begged at the very outset."</w:t>
      </w:r>
    </w:p>
    <w:p w14:paraId="326F27D5" w14:textId="77777777" w:rsidR="00075191" w:rsidRDefault="00000000">
      <w:pPr>
        <w:pStyle w:val="BodyText"/>
      </w:pPr>
      <w:r>
        <w:t xml:space="preserve">With regard to all other possible truths, however, a number of our most influential contemporaries think that an attitude of faith is not only illogical but shameful. Faith in a religious dogma for which there is no outward proof, but which we are tempted to postulate for our emotional interests, just as we postulate the uniformity of nature for our intellectual interests, is branded by Professor Huxley as "the lowest depth of immorality." Citations of this kind from leaders of the modern </w:t>
      </w:r>
      <w:r>
        <w:rPr>
          <w:i/>
        </w:rPr>
        <w:t xml:space="preserve">Aufklärung </w:t>
      </w:r>
      <w:r>
        <w:t>might be multiplied almost indefinitely. Take Professor Clifford's article on the 'Ethics of Belief.' He</w:t>
      </w:r>
      <w:r>
        <w:rPr>
          <w:spacing w:val="40"/>
        </w:rPr>
        <w:t xml:space="preserve"> </w:t>
      </w:r>
      <w:r>
        <w:t>calls it 'guilt' and 'sin' to believe even the truth without 'scientific evidence.' But</w:t>
      </w:r>
      <w:r>
        <w:rPr>
          <w:spacing w:val="-1"/>
        </w:rPr>
        <w:t xml:space="preserve"> </w:t>
      </w:r>
      <w:r>
        <w:t>what</w:t>
      </w:r>
      <w:r>
        <w:rPr>
          <w:spacing w:val="-1"/>
        </w:rPr>
        <w:t xml:space="preserve"> </w:t>
      </w:r>
      <w:r>
        <w:t>is</w:t>
      </w:r>
      <w:r>
        <w:rPr>
          <w:spacing w:val="-1"/>
        </w:rPr>
        <w:t xml:space="preserve"> </w:t>
      </w:r>
      <w:r>
        <w:t>the</w:t>
      </w:r>
      <w:r>
        <w:rPr>
          <w:spacing w:val="-1"/>
        </w:rPr>
        <w:t xml:space="preserve"> </w:t>
      </w:r>
      <w:r>
        <w:t>use</w:t>
      </w:r>
      <w:r>
        <w:rPr>
          <w:spacing w:val="-1"/>
        </w:rPr>
        <w:t xml:space="preserve"> </w:t>
      </w:r>
      <w:r>
        <w:t>of</w:t>
      </w:r>
      <w:r>
        <w:rPr>
          <w:spacing w:val="-1"/>
        </w:rPr>
        <w:t xml:space="preserve"> </w:t>
      </w:r>
      <w:r>
        <w:t>being</w:t>
      </w:r>
      <w:r>
        <w:rPr>
          <w:spacing w:val="-1"/>
        </w:rPr>
        <w:t xml:space="preserve"> </w:t>
      </w:r>
      <w:r>
        <w:t>a</w:t>
      </w:r>
      <w:r>
        <w:rPr>
          <w:spacing w:val="-1"/>
        </w:rPr>
        <w:t xml:space="preserve"> </w:t>
      </w:r>
      <w:r>
        <w:t>genius,</w:t>
      </w:r>
      <w:r>
        <w:rPr>
          <w:spacing w:val="-1"/>
        </w:rPr>
        <w:t xml:space="preserve"> </w:t>
      </w:r>
      <w:r>
        <w:t>unless</w:t>
      </w:r>
      <w:r>
        <w:rPr>
          <w:spacing w:val="-1"/>
        </w:rPr>
        <w:t xml:space="preserve"> </w:t>
      </w:r>
      <w:r>
        <w:rPr>
          <w:i/>
        </w:rPr>
        <w:t xml:space="preserve">with the same scientific evidence </w:t>
      </w:r>
      <w:r>
        <w:t>as other men, one can reach more truth than they? Why does Clifford fearlessly</w:t>
      </w:r>
      <w:r>
        <w:rPr>
          <w:spacing w:val="-1"/>
        </w:rPr>
        <w:t xml:space="preserve"> </w:t>
      </w:r>
      <w:r>
        <w:t>proclaim</w:t>
      </w:r>
      <w:r>
        <w:rPr>
          <w:spacing w:val="-1"/>
        </w:rPr>
        <w:t xml:space="preserve"> </w:t>
      </w:r>
      <w:r>
        <w:t>his</w:t>
      </w:r>
      <w:r>
        <w:rPr>
          <w:spacing w:val="-1"/>
        </w:rPr>
        <w:t xml:space="preserve"> </w:t>
      </w:r>
      <w:r>
        <w:t>belief</w:t>
      </w:r>
      <w:r>
        <w:rPr>
          <w:spacing w:val="-1"/>
        </w:rPr>
        <w:t xml:space="preserve"> </w:t>
      </w:r>
      <w:r>
        <w:t>in</w:t>
      </w:r>
      <w:r>
        <w:rPr>
          <w:spacing w:val="-1"/>
        </w:rPr>
        <w:t xml:space="preserve"> </w:t>
      </w:r>
      <w:r>
        <w:t>the</w:t>
      </w:r>
      <w:r>
        <w:rPr>
          <w:spacing w:val="-1"/>
        </w:rPr>
        <w:t xml:space="preserve"> </w:t>
      </w:r>
      <w:r>
        <w:t>conscious-automaton</w:t>
      </w:r>
      <w:r>
        <w:rPr>
          <w:spacing w:val="-1"/>
        </w:rPr>
        <w:t xml:space="preserve"> </w:t>
      </w:r>
      <w:r>
        <w:t>theory,</w:t>
      </w:r>
      <w:r>
        <w:rPr>
          <w:spacing w:val="-1"/>
        </w:rPr>
        <w:t xml:space="preserve"> </w:t>
      </w:r>
      <w:r>
        <w:t>although</w:t>
      </w:r>
      <w:r>
        <w:rPr>
          <w:spacing w:val="-1"/>
        </w:rPr>
        <w:t xml:space="preserve"> </w:t>
      </w:r>
      <w:r>
        <w:t>the 'proofs' before him are the same which make Mr. Lewes reject it? Why does he believe in primordial units of 'mind-stuff' on evidence which would seem quite worthless to Professor Bain? Simply because, like every human being</w:t>
      </w:r>
      <w:r>
        <w:rPr>
          <w:spacing w:val="40"/>
        </w:rPr>
        <w:t xml:space="preserve"> </w:t>
      </w:r>
      <w:r>
        <w:t>of the slightest mental originality, he is peculiarly sensitive to evidence that bears in some one direction. It is utterly hopeless to try to exorcise such sensitiveness by calling it the disturbing subjective factor, and branding it as the root of all evil. 'Subjective' be it called! and 'disturbing' to those whom it foils! But if it helps those who, as Cicero says, "vim naturae magis sentiunt,"</w:t>
      </w:r>
    </w:p>
    <w:p w14:paraId="326F27D6" w14:textId="77777777" w:rsidR="00075191" w:rsidRDefault="00075191">
      <w:pPr>
        <w:pStyle w:val="BodyText"/>
        <w:sectPr w:rsidR="00075191">
          <w:pgSz w:w="12240" w:h="15840"/>
          <w:pgMar w:top="1360" w:right="1080" w:bottom="280" w:left="1080" w:header="720" w:footer="720" w:gutter="0"/>
          <w:cols w:space="720"/>
        </w:sectPr>
      </w:pPr>
    </w:p>
    <w:p w14:paraId="326F27D7" w14:textId="77777777" w:rsidR="00075191" w:rsidRDefault="00000000">
      <w:pPr>
        <w:pStyle w:val="BodyText"/>
        <w:spacing w:before="70"/>
        <w:ind w:firstLine="0"/>
      </w:pPr>
      <w:r>
        <w:t>it is good and not evil. Pretend what we may, the whole man within us is at work when we form our philosophical opinions. Intellect, will, taste, and passion co-operate just as they do in practical affairs; and lucky it is if the passion be not something as petty as a love of personal conquest over the philosopher across the way. The absurd abstraction of an intellect verbally formulating all its evidence and carefully estimating the probability thereof</w:t>
      </w:r>
      <w:r>
        <w:rPr>
          <w:spacing w:val="40"/>
        </w:rPr>
        <w:t xml:space="preserve"> </w:t>
      </w:r>
      <w:r>
        <w:t>by a vulgar fraction by the size of whose denominator and numerator alone it is swayed, is ideally as inept as it is actually impossible. It is almost incredible that men who are themselves working philosophers should pretend that any philosophy can be, or ever has been, constructed without the help of personal preference, belief, or divination. How have they succeeded in so stultifying their sense for the living facts of human nature as not to perceive that every philosopher, or man of science either, whose initiative counts for anything in the evolution of thought, has taken his stand on a sort of dumb conviction that the truth must lie in one direction rather than another, and a sort of preliminary assurance that his notion can be made to work; and has borne his best fruit in trying to make it work? These mental instincts in different men are the spontaneous variations upon which the intellectual struggle</w:t>
      </w:r>
      <w:r>
        <w:rPr>
          <w:spacing w:val="-1"/>
        </w:rPr>
        <w:t xml:space="preserve"> </w:t>
      </w:r>
      <w:r>
        <w:t>for</w:t>
      </w:r>
      <w:r>
        <w:rPr>
          <w:spacing w:val="-1"/>
        </w:rPr>
        <w:t xml:space="preserve"> </w:t>
      </w:r>
      <w:r>
        <w:t>existence</w:t>
      </w:r>
      <w:r>
        <w:rPr>
          <w:spacing w:val="-1"/>
        </w:rPr>
        <w:t xml:space="preserve"> </w:t>
      </w:r>
      <w:r>
        <w:t>is</w:t>
      </w:r>
      <w:r>
        <w:rPr>
          <w:spacing w:val="-1"/>
        </w:rPr>
        <w:t xml:space="preserve"> </w:t>
      </w:r>
      <w:r>
        <w:t>based.</w:t>
      </w:r>
      <w:r>
        <w:rPr>
          <w:spacing w:val="-1"/>
        </w:rPr>
        <w:t xml:space="preserve"> </w:t>
      </w:r>
      <w:r>
        <w:t>The</w:t>
      </w:r>
      <w:r>
        <w:rPr>
          <w:spacing w:val="-1"/>
        </w:rPr>
        <w:t xml:space="preserve"> </w:t>
      </w:r>
      <w:r>
        <w:t>fittest</w:t>
      </w:r>
      <w:r>
        <w:rPr>
          <w:spacing w:val="-1"/>
        </w:rPr>
        <w:t xml:space="preserve"> </w:t>
      </w:r>
      <w:r>
        <w:t>conceptions</w:t>
      </w:r>
      <w:r>
        <w:rPr>
          <w:spacing w:val="-1"/>
        </w:rPr>
        <w:t xml:space="preserve"> </w:t>
      </w:r>
      <w:r>
        <w:t>survive,</w:t>
      </w:r>
      <w:r>
        <w:rPr>
          <w:spacing w:val="-1"/>
        </w:rPr>
        <w:t xml:space="preserve"> </w:t>
      </w:r>
      <w:r>
        <w:t>and</w:t>
      </w:r>
      <w:r>
        <w:rPr>
          <w:spacing w:val="-1"/>
        </w:rPr>
        <w:t xml:space="preserve"> </w:t>
      </w:r>
      <w:r>
        <w:t>with</w:t>
      </w:r>
      <w:r>
        <w:rPr>
          <w:spacing w:val="-1"/>
        </w:rPr>
        <w:t xml:space="preserve"> </w:t>
      </w:r>
      <w:r>
        <w:t>them the names of their champions shining to all futurity.</w:t>
      </w:r>
    </w:p>
    <w:p w14:paraId="326F27D8" w14:textId="77777777" w:rsidR="00075191" w:rsidRDefault="00000000">
      <w:pPr>
        <w:pStyle w:val="BodyText"/>
        <w:jc w:val="right"/>
      </w:pPr>
      <w:r>
        <w:t>The</w:t>
      </w:r>
      <w:r>
        <w:rPr>
          <w:spacing w:val="28"/>
        </w:rPr>
        <w:t xml:space="preserve"> </w:t>
      </w:r>
      <w:r>
        <w:t>coil</w:t>
      </w:r>
      <w:r>
        <w:rPr>
          <w:spacing w:val="29"/>
        </w:rPr>
        <w:t xml:space="preserve"> </w:t>
      </w:r>
      <w:r>
        <w:t>is</w:t>
      </w:r>
      <w:r>
        <w:rPr>
          <w:spacing w:val="28"/>
        </w:rPr>
        <w:t xml:space="preserve"> </w:t>
      </w:r>
      <w:r>
        <w:t>about</w:t>
      </w:r>
      <w:r>
        <w:rPr>
          <w:spacing w:val="29"/>
        </w:rPr>
        <w:t xml:space="preserve"> </w:t>
      </w:r>
      <w:r>
        <w:t>us,</w:t>
      </w:r>
      <w:r>
        <w:rPr>
          <w:spacing w:val="28"/>
        </w:rPr>
        <w:t xml:space="preserve"> </w:t>
      </w:r>
      <w:r>
        <w:t>struggle</w:t>
      </w:r>
      <w:r>
        <w:rPr>
          <w:spacing w:val="29"/>
        </w:rPr>
        <w:t xml:space="preserve"> </w:t>
      </w:r>
      <w:r>
        <w:t>as</w:t>
      </w:r>
      <w:r>
        <w:rPr>
          <w:spacing w:val="29"/>
        </w:rPr>
        <w:t xml:space="preserve"> </w:t>
      </w:r>
      <w:r>
        <w:t>we</w:t>
      </w:r>
      <w:r>
        <w:rPr>
          <w:spacing w:val="28"/>
        </w:rPr>
        <w:t xml:space="preserve"> </w:t>
      </w:r>
      <w:r>
        <w:t>may.</w:t>
      </w:r>
      <w:r>
        <w:rPr>
          <w:spacing w:val="29"/>
        </w:rPr>
        <w:t xml:space="preserve"> </w:t>
      </w:r>
      <w:r>
        <w:t>The</w:t>
      </w:r>
      <w:r>
        <w:rPr>
          <w:spacing w:val="28"/>
        </w:rPr>
        <w:t xml:space="preserve"> </w:t>
      </w:r>
      <w:r>
        <w:t>only</w:t>
      </w:r>
      <w:r>
        <w:rPr>
          <w:spacing w:val="29"/>
        </w:rPr>
        <w:t xml:space="preserve"> </w:t>
      </w:r>
      <w:r>
        <w:t>escape</w:t>
      </w:r>
      <w:r>
        <w:rPr>
          <w:spacing w:val="28"/>
        </w:rPr>
        <w:t xml:space="preserve"> </w:t>
      </w:r>
      <w:r>
        <w:t>from</w:t>
      </w:r>
      <w:r>
        <w:rPr>
          <w:spacing w:val="29"/>
        </w:rPr>
        <w:t xml:space="preserve"> </w:t>
      </w:r>
      <w:r>
        <w:t>faith</w:t>
      </w:r>
      <w:r>
        <w:rPr>
          <w:spacing w:val="29"/>
        </w:rPr>
        <w:t xml:space="preserve"> </w:t>
      </w:r>
      <w:r>
        <w:t>is mental</w:t>
      </w:r>
      <w:r>
        <w:rPr>
          <w:spacing w:val="40"/>
        </w:rPr>
        <w:t xml:space="preserve"> </w:t>
      </w:r>
      <w:r>
        <w:t>nullity.</w:t>
      </w:r>
      <w:r>
        <w:rPr>
          <w:spacing w:val="40"/>
        </w:rPr>
        <w:t xml:space="preserve"> </w:t>
      </w:r>
      <w:r>
        <w:t>What</w:t>
      </w:r>
      <w:r>
        <w:rPr>
          <w:spacing w:val="40"/>
        </w:rPr>
        <w:t xml:space="preserve"> </w:t>
      </w:r>
      <w:r>
        <w:t>we</w:t>
      </w:r>
      <w:r>
        <w:rPr>
          <w:spacing w:val="40"/>
        </w:rPr>
        <w:t xml:space="preserve"> </w:t>
      </w:r>
      <w:r>
        <w:t>enjoy</w:t>
      </w:r>
      <w:r>
        <w:rPr>
          <w:spacing w:val="40"/>
        </w:rPr>
        <w:t xml:space="preserve"> </w:t>
      </w:r>
      <w:r>
        <w:t>most</w:t>
      </w:r>
      <w:r>
        <w:rPr>
          <w:spacing w:val="40"/>
        </w:rPr>
        <w:t xml:space="preserve"> </w:t>
      </w:r>
      <w:r>
        <w:t>in</w:t>
      </w:r>
      <w:r>
        <w:rPr>
          <w:spacing w:val="40"/>
        </w:rPr>
        <w:t xml:space="preserve"> </w:t>
      </w:r>
      <w:r>
        <w:t>a</w:t>
      </w:r>
      <w:r>
        <w:rPr>
          <w:spacing w:val="40"/>
        </w:rPr>
        <w:t xml:space="preserve"> </w:t>
      </w:r>
      <w:r>
        <w:t>Huxley</w:t>
      </w:r>
      <w:r>
        <w:rPr>
          <w:spacing w:val="40"/>
        </w:rPr>
        <w:t xml:space="preserve"> </w:t>
      </w:r>
      <w:r>
        <w:t>or</w:t>
      </w:r>
      <w:r>
        <w:rPr>
          <w:spacing w:val="40"/>
        </w:rPr>
        <w:t xml:space="preserve"> </w:t>
      </w:r>
      <w:r>
        <w:t>a</w:t>
      </w:r>
      <w:r>
        <w:rPr>
          <w:spacing w:val="40"/>
        </w:rPr>
        <w:t xml:space="preserve"> </w:t>
      </w:r>
      <w:r>
        <w:t>Clifford</w:t>
      </w:r>
      <w:r>
        <w:rPr>
          <w:spacing w:val="40"/>
        </w:rPr>
        <w:t xml:space="preserve"> </w:t>
      </w:r>
      <w:r>
        <w:t>is</w:t>
      </w:r>
      <w:r>
        <w:rPr>
          <w:spacing w:val="40"/>
        </w:rPr>
        <w:t xml:space="preserve"> </w:t>
      </w:r>
      <w:r>
        <w:t>not</w:t>
      </w:r>
      <w:r>
        <w:rPr>
          <w:spacing w:val="40"/>
        </w:rPr>
        <w:t xml:space="preserve"> </w:t>
      </w:r>
      <w:r>
        <w:t>the</w:t>
      </w:r>
      <w:r>
        <w:rPr>
          <w:spacing w:val="40"/>
        </w:rPr>
        <w:t xml:space="preserve"> </w:t>
      </w:r>
      <w:r>
        <w:t>professor with his learning, but the human personality ready to go in for what it feels to be right, in spite of all appearances. The concrete man has but one interest,—to be right. That for him is the art of all arts, and all means are fair which help him to it. Naked he is flung into the world, and between him and nature</w:t>
      </w:r>
      <w:r>
        <w:rPr>
          <w:spacing w:val="-3"/>
        </w:rPr>
        <w:t xml:space="preserve"> </w:t>
      </w:r>
      <w:r>
        <w:t>there</w:t>
      </w:r>
      <w:r>
        <w:rPr>
          <w:spacing w:val="-2"/>
        </w:rPr>
        <w:t xml:space="preserve"> </w:t>
      </w:r>
      <w:r>
        <w:t>are</w:t>
      </w:r>
      <w:r>
        <w:rPr>
          <w:spacing w:val="-2"/>
        </w:rPr>
        <w:t xml:space="preserve"> </w:t>
      </w:r>
      <w:r>
        <w:t>no</w:t>
      </w:r>
      <w:r>
        <w:rPr>
          <w:spacing w:val="-2"/>
        </w:rPr>
        <w:t xml:space="preserve"> </w:t>
      </w:r>
      <w:r>
        <w:t>rules</w:t>
      </w:r>
      <w:r>
        <w:rPr>
          <w:spacing w:val="-2"/>
        </w:rPr>
        <w:t xml:space="preserve"> </w:t>
      </w:r>
      <w:r>
        <w:t>of</w:t>
      </w:r>
      <w:r>
        <w:rPr>
          <w:spacing w:val="-2"/>
        </w:rPr>
        <w:t xml:space="preserve"> </w:t>
      </w:r>
      <w:r>
        <w:t>civilized</w:t>
      </w:r>
      <w:r>
        <w:rPr>
          <w:spacing w:val="-2"/>
        </w:rPr>
        <w:t xml:space="preserve"> </w:t>
      </w:r>
      <w:r>
        <w:t>warfare.</w:t>
      </w:r>
      <w:r>
        <w:rPr>
          <w:spacing w:val="-2"/>
        </w:rPr>
        <w:t xml:space="preserve"> </w:t>
      </w:r>
      <w:r>
        <w:t>The</w:t>
      </w:r>
      <w:r>
        <w:rPr>
          <w:spacing w:val="-2"/>
        </w:rPr>
        <w:t xml:space="preserve"> </w:t>
      </w:r>
      <w:r>
        <w:t>rules</w:t>
      </w:r>
      <w:r>
        <w:rPr>
          <w:spacing w:val="-2"/>
        </w:rPr>
        <w:t xml:space="preserve"> </w:t>
      </w:r>
      <w:r>
        <w:t>of</w:t>
      </w:r>
      <w:r>
        <w:rPr>
          <w:spacing w:val="-2"/>
        </w:rPr>
        <w:t xml:space="preserve"> </w:t>
      </w:r>
      <w:r>
        <w:t>the</w:t>
      </w:r>
      <w:r>
        <w:rPr>
          <w:spacing w:val="-2"/>
        </w:rPr>
        <w:t xml:space="preserve"> </w:t>
      </w:r>
      <w:r>
        <w:t>scientific</w:t>
      </w:r>
      <w:r>
        <w:rPr>
          <w:spacing w:val="-2"/>
        </w:rPr>
        <w:t xml:space="preserve"> </w:t>
      </w:r>
      <w:r>
        <w:t>game, burdens</w:t>
      </w:r>
      <w:r>
        <w:rPr>
          <w:spacing w:val="40"/>
        </w:rPr>
        <w:t xml:space="preserve"> </w:t>
      </w:r>
      <w:r>
        <w:t>of</w:t>
      </w:r>
      <w:r>
        <w:rPr>
          <w:spacing w:val="40"/>
        </w:rPr>
        <w:t xml:space="preserve"> </w:t>
      </w:r>
      <w:r>
        <w:t>proof,</w:t>
      </w:r>
      <w:r>
        <w:rPr>
          <w:spacing w:val="40"/>
        </w:rPr>
        <w:t xml:space="preserve"> </w:t>
      </w:r>
      <w:r>
        <w:t>presumptions,</w:t>
      </w:r>
      <w:r>
        <w:rPr>
          <w:spacing w:val="40"/>
        </w:rPr>
        <w:t xml:space="preserve"> </w:t>
      </w:r>
      <w:r>
        <w:rPr>
          <w:i/>
        </w:rPr>
        <w:t>experimenta</w:t>
      </w:r>
      <w:r>
        <w:rPr>
          <w:i/>
          <w:spacing w:val="40"/>
        </w:rPr>
        <w:t xml:space="preserve"> </w:t>
      </w:r>
      <w:r>
        <w:rPr>
          <w:i/>
        </w:rPr>
        <w:t>crucis</w:t>
      </w:r>
      <w:r>
        <w:t>,</w:t>
      </w:r>
      <w:r>
        <w:rPr>
          <w:spacing w:val="40"/>
        </w:rPr>
        <w:t xml:space="preserve"> </w:t>
      </w:r>
      <w:r>
        <w:t>complete</w:t>
      </w:r>
      <w:r>
        <w:rPr>
          <w:spacing w:val="40"/>
        </w:rPr>
        <w:t xml:space="preserve"> </w:t>
      </w:r>
      <w:r>
        <w:t>inductions, and the like,</w:t>
      </w:r>
      <w:r>
        <w:rPr>
          <w:spacing w:val="23"/>
        </w:rPr>
        <w:t xml:space="preserve"> </w:t>
      </w:r>
      <w:r>
        <w:t>are only</w:t>
      </w:r>
      <w:r>
        <w:rPr>
          <w:spacing w:val="23"/>
        </w:rPr>
        <w:t xml:space="preserve"> </w:t>
      </w:r>
      <w:r>
        <w:t>binding</w:t>
      </w:r>
      <w:r>
        <w:rPr>
          <w:spacing w:val="23"/>
        </w:rPr>
        <w:t xml:space="preserve"> </w:t>
      </w:r>
      <w:r>
        <w:t>on</w:t>
      </w:r>
      <w:r>
        <w:rPr>
          <w:spacing w:val="23"/>
        </w:rPr>
        <w:t xml:space="preserve"> </w:t>
      </w:r>
      <w:r>
        <w:t>those who</w:t>
      </w:r>
      <w:r>
        <w:rPr>
          <w:spacing w:val="23"/>
        </w:rPr>
        <w:t xml:space="preserve"> </w:t>
      </w:r>
      <w:r>
        <w:t>enter that game.</w:t>
      </w:r>
      <w:r>
        <w:rPr>
          <w:spacing w:val="23"/>
        </w:rPr>
        <w:t xml:space="preserve"> </w:t>
      </w:r>
      <w:r>
        <w:t>As a matter of fact we all more or less do enter it, because it helps us to our end. But if the</w:t>
      </w:r>
      <w:r>
        <w:rPr>
          <w:spacing w:val="80"/>
        </w:rPr>
        <w:t xml:space="preserve"> </w:t>
      </w:r>
      <w:r>
        <w:t>means</w:t>
      </w:r>
      <w:r>
        <w:rPr>
          <w:spacing w:val="40"/>
        </w:rPr>
        <w:t xml:space="preserve"> </w:t>
      </w:r>
      <w:r>
        <w:t>presume</w:t>
      </w:r>
      <w:r>
        <w:rPr>
          <w:spacing w:val="40"/>
        </w:rPr>
        <w:t xml:space="preserve"> </w:t>
      </w:r>
      <w:r>
        <w:t>to</w:t>
      </w:r>
      <w:r>
        <w:rPr>
          <w:spacing w:val="40"/>
        </w:rPr>
        <w:t xml:space="preserve"> </w:t>
      </w:r>
      <w:r>
        <w:t>frustrate</w:t>
      </w:r>
      <w:r>
        <w:rPr>
          <w:spacing w:val="40"/>
        </w:rPr>
        <w:t xml:space="preserve"> </w:t>
      </w:r>
      <w:r>
        <w:t>the</w:t>
      </w:r>
      <w:r>
        <w:rPr>
          <w:spacing w:val="40"/>
        </w:rPr>
        <w:t xml:space="preserve"> </w:t>
      </w:r>
      <w:r>
        <w:t>end</w:t>
      </w:r>
      <w:r>
        <w:rPr>
          <w:spacing w:val="40"/>
        </w:rPr>
        <w:t xml:space="preserve"> </w:t>
      </w:r>
      <w:r>
        <w:t>and</w:t>
      </w:r>
      <w:r>
        <w:rPr>
          <w:spacing w:val="40"/>
        </w:rPr>
        <w:t xml:space="preserve"> </w:t>
      </w:r>
      <w:r>
        <w:t>call</w:t>
      </w:r>
      <w:r>
        <w:rPr>
          <w:spacing w:val="40"/>
        </w:rPr>
        <w:t xml:space="preserve"> </w:t>
      </w:r>
      <w:r>
        <w:t>us</w:t>
      </w:r>
      <w:r>
        <w:rPr>
          <w:spacing w:val="40"/>
        </w:rPr>
        <w:t xml:space="preserve"> </w:t>
      </w:r>
      <w:r>
        <w:t>cheats</w:t>
      </w:r>
      <w:r>
        <w:rPr>
          <w:spacing w:val="40"/>
        </w:rPr>
        <w:t xml:space="preserve"> </w:t>
      </w:r>
      <w:r>
        <w:t>for</w:t>
      </w:r>
      <w:r>
        <w:rPr>
          <w:spacing w:val="40"/>
        </w:rPr>
        <w:t xml:space="preserve"> </w:t>
      </w:r>
      <w:r>
        <w:t>being</w:t>
      </w:r>
      <w:r>
        <w:rPr>
          <w:spacing w:val="40"/>
        </w:rPr>
        <w:t xml:space="preserve"> </w:t>
      </w:r>
      <w:r>
        <w:t>right</w:t>
      </w:r>
      <w:r>
        <w:rPr>
          <w:spacing w:val="40"/>
        </w:rPr>
        <w:t xml:space="preserve"> </w:t>
      </w:r>
      <w:r>
        <w:t>in</w:t>
      </w:r>
      <w:r>
        <w:rPr>
          <w:spacing w:val="80"/>
        </w:rPr>
        <w:t xml:space="preserve"> </w:t>
      </w:r>
      <w:r>
        <w:t>advance of their slow aid, by guesswork or by hook or crook, what shall we</w:t>
      </w:r>
      <w:r>
        <w:rPr>
          <w:spacing w:val="40"/>
        </w:rPr>
        <w:t xml:space="preserve"> </w:t>
      </w:r>
      <w:r>
        <w:t>say</w:t>
      </w:r>
      <w:r>
        <w:rPr>
          <w:spacing w:val="78"/>
        </w:rPr>
        <w:t xml:space="preserve"> </w:t>
      </w:r>
      <w:r>
        <w:t>of</w:t>
      </w:r>
      <w:r>
        <w:rPr>
          <w:spacing w:val="78"/>
        </w:rPr>
        <w:t xml:space="preserve"> </w:t>
      </w:r>
      <w:r>
        <w:t>them?</w:t>
      </w:r>
      <w:r>
        <w:rPr>
          <w:spacing w:val="78"/>
        </w:rPr>
        <w:t xml:space="preserve"> </w:t>
      </w:r>
      <w:r>
        <w:t>Were</w:t>
      </w:r>
      <w:r>
        <w:rPr>
          <w:spacing w:val="78"/>
        </w:rPr>
        <w:t xml:space="preserve"> </w:t>
      </w:r>
      <w:r>
        <w:t>all</w:t>
      </w:r>
      <w:r>
        <w:rPr>
          <w:spacing w:val="78"/>
        </w:rPr>
        <w:t xml:space="preserve"> </w:t>
      </w:r>
      <w:r>
        <w:t>of</w:t>
      </w:r>
      <w:r>
        <w:rPr>
          <w:spacing w:val="78"/>
        </w:rPr>
        <w:t xml:space="preserve"> </w:t>
      </w:r>
      <w:r>
        <w:t>Clifford's</w:t>
      </w:r>
      <w:r>
        <w:rPr>
          <w:spacing w:val="78"/>
        </w:rPr>
        <w:t xml:space="preserve"> </w:t>
      </w:r>
      <w:r>
        <w:t>works,</w:t>
      </w:r>
      <w:r>
        <w:rPr>
          <w:spacing w:val="78"/>
        </w:rPr>
        <w:t xml:space="preserve"> </w:t>
      </w:r>
      <w:r>
        <w:t>except</w:t>
      </w:r>
      <w:r>
        <w:rPr>
          <w:spacing w:val="77"/>
        </w:rPr>
        <w:t xml:space="preserve"> </w:t>
      </w:r>
      <w:r>
        <w:t>the</w:t>
      </w:r>
      <w:r>
        <w:rPr>
          <w:spacing w:val="78"/>
        </w:rPr>
        <w:t xml:space="preserve"> </w:t>
      </w:r>
      <w:r>
        <w:t>Ethics</w:t>
      </w:r>
      <w:r>
        <w:rPr>
          <w:spacing w:val="78"/>
        </w:rPr>
        <w:t xml:space="preserve"> </w:t>
      </w:r>
      <w:r>
        <w:t>of</w:t>
      </w:r>
      <w:r>
        <w:rPr>
          <w:spacing w:val="78"/>
        </w:rPr>
        <w:t xml:space="preserve"> </w:t>
      </w:r>
      <w:r>
        <w:t>Belief, forgotten, he might well figure in future treatises on psychology in place of</w:t>
      </w:r>
      <w:r>
        <w:rPr>
          <w:spacing w:val="80"/>
        </w:rPr>
        <w:t xml:space="preserve"> </w:t>
      </w:r>
      <w:r>
        <w:t>the</w:t>
      </w:r>
      <w:r>
        <w:rPr>
          <w:spacing w:val="40"/>
        </w:rPr>
        <w:t xml:space="preserve"> </w:t>
      </w:r>
      <w:r>
        <w:t>somewhat</w:t>
      </w:r>
      <w:r>
        <w:rPr>
          <w:spacing w:val="40"/>
        </w:rPr>
        <w:t xml:space="preserve"> </w:t>
      </w:r>
      <w:r>
        <w:t>threadbare</w:t>
      </w:r>
      <w:r>
        <w:rPr>
          <w:spacing w:val="40"/>
        </w:rPr>
        <w:t xml:space="preserve"> </w:t>
      </w:r>
      <w:r>
        <w:t>instance</w:t>
      </w:r>
      <w:r>
        <w:rPr>
          <w:spacing w:val="40"/>
        </w:rPr>
        <w:t xml:space="preserve"> </w:t>
      </w:r>
      <w:r>
        <w:t>of</w:t>
      </w:r>
      <w:r>
        <w:rPr>
          <w:spacing w:val="40"/>
        </w:rPr>
        <w:t xml:space="preserve"> </w:t>
      </w:r>
      <w:r>
        <w:t>the</w:t>
      </w:r>
      <w:r>
        <w:rPr>
          <w:spacing w:val="40"/>
        </w:rPr>
        <w:t xml:space="preserve"> </w:t>
      </w:r>
      <w:r>
        <w:t>miser</w:t>
      </w:r>
      <w:r>
        <w:rPr>
          <w:spacing w:val="40"/>
        </w:rPr>
        <w:t xml:space="preserve"> </w:t>
      </w:r>
      <w:r>
        <w:t>who</w:t>
      </w:r>
      <w:r>
        <w:rPr>
          <w:spacing w:val="40"/>
        </w:rPr>
        <w:t xml:space="preserve"> </w:t>
      </w:r>
      <w:r>
        <w:t>has</w:t>
      </w:r>
      <w:r>
        <w:rPr>
          <w:spacing w:val="40"/>
        </w:rPr>
        <w:t xml:space="preserve"> </w:t>
      </w:r>
      <w:r>
        <w:t>been</w:t>
      </w:r>
      <w:r>
        <w:rPr>
          <w:spacing w:val="40"/>
        </w:rPr>
        <w:t xml:space="preserve"> </w:t>
      </w:r>
      <w:r>
        <w:t>led</w:t>
      </w:r>
      <w:r>
        <w:rPr>
          <w:spacing w:val="40"/>
        </w:rPr>
        <w:t xml:space="preserve"> </w:t>
      </w:r>
      <w:r>
        <w:t>by</w:t>
      </w:r>
      <w:r>
        <w:rPr>
          <w:spacing w:val="40"/>
        </w:rPr>
        <w:t xml:space="preserve"> </w:t>
      </w:r>
      <w:r>
        <w:t>the</w:t>
      </w:r>
      <w:r>
        <w:rPr>
          <w:spacing w:val="80"/>
        </w:rPr>
        <w:t xml:space="preserve"> </w:t>
      </w:r>
      <w:r>
        <w:t>association</w:t>
      </w:r>
      <w:r>
        <w:rPr>
          <w:spacing w:val="-2"/>
        </w:rPr>
        <w:t xml:space="preserve"> </w:t>
      </w:r>
      <w:r>
        <w:t>of</w:t>
      </w:r>
      <w:r>
        <w:rPr>
          <w:spacing w:val="-1"/>
        </w:rPr>
        <w:t xml:space="preserve"> </w:t>
      </w:r>
      <w:r>
        <w:t>ideas</w:t>
      </w:r>
      <w:r>
        <w:rPr>
          <w:spacing w:val="-2"/>
        </w:rPr>
        <w:t xml:space="preserve"> </w:t>
      </w:r>
      <w:r>
        <w:t>to</w:t>
      </w:r>
      <w:r>
        <w:rPr>
          <w:spacing w:val="-1"/>
        </w:rPr>
        <w:t xml:space="preserve"> </w:t>
      </w:r>
      <w:r>
        <w:t>prefer</w:t>
      </w:r>
      <w:r>
        <w:rPr>
          <w:spacing w:val="-2"/>
        </w:rPr>
        <w:t xml:space="preserve"> </w:t>
      </w:r>
      <w:r>
        <w:t>his</w:t>
      </w:r>
      <w:r>
        <w:rPr>
          <w:spacing w:val="-1"/>
        </w:rPr>
        <w:t xml:space="preserve"> </w:t>
      </w:r>
      <w:r>
        <w:t>gold</w:t>
      </w:r>
      <w:r>
        <w:rPr>
          <w:spacing w:val="-1"/>
        </w:rPr>
        <w:t xml:space="preserve"> </w:t>
      </w:r>
      <w:r>
        <w:t>to</w:t>
      </w:r>
      <w:r>
        <w:rPr>
          <w:spacing w:val="-2"/>
        </w:rPr>
        <w:t xml:space="preserve"> </w:t>
      </w:r>
      <w:r>
        <w:t>all</w:t>
      </w:r>
      <w:r>
        <w:rPr>
          <w:spacing w:val="-1"/>
        </w:rPr>
        <w:t xml:space="preserve"> </w:t>
      </w:r>
      <w:r>
        <w:t>the</w:t>
      </w:r>
      <w:r>
        <w:rPr>
          <w:spacing w:val="-2"/>
        </w:rPr>
        <w:t xml:space="preserve"> </w:t>
      </w:r>
      <w:r>
        <w:t>goods</w:t>
      </w:r>
      <w:r>
        <w:rPr>
          <w:spacing w:val="-1"/>
        </w:rPr>
        <w:t xml:space="preserve"> </w:t>
      </w:r>
      <w:r>
        <w:t>he</w:t>
      </w:r>
      <w:r>
        <w:rPr>
          <w:spacing w:val="-2"/>
        </w:rPr>
        <w:t xml:space="preserve"> </w:t>
      </w:r>
      <w:r>
        <w:t>might</w:t>
      </w:r>
      <w:r>
        <w:rPr>
          <w:spacing w:val="-1"/>
        </w:rPr>
        <w:t xml:space="preserve"> </w:t>
      </w:r>
      <w:r>
        <w:t>buy</w:t>
      </w:r>
      <w:r>
        <w:rPr>
          <w:spacing w:val="-1"/>
        </w:rPr>
        <w:t xml:space="preserve"> </w:t>
      </w:r>
      <w:r>
        <w:t>therewith. In</w:t>
      </w:r>
      <w:r>
        <w:rPr>
          <w:spacing w:val="40"/>
        </w:rPr>
        <w:t xml:space="preserve"> </w:t>
      </w:r>
      <w:r>
        <w:t>short,</w:t>
      </w:r>
      <w:r>
        <w:rPr>
          <w:spacing w:val="40"/>
        </w:rPr>
        <w:t xml:space="preserve"> </w:t>
      </w:r>
      <w:r>
        <w:t>if</w:t>
      </w:r>
      <w:r>
        <w:rPr>
          <w:spacing w:val="40"/>
        </w:rPr>
        <w:t xml:space="preserve"> </w:t>
      </w:r>
      <w:r>
        <w:t>I</w:t>
      </w:r>
      <w:r>
        <w:rPr>
          <w:spacing w:val="40"/>
        </w:rPr>
        <w:t xml:space="preserve"> </w:t>
      </w:r>
      <w:r>
        <w:t>am</w:t>
      </w:r>
      <w:r>
        <w:rPr>
          <w:spacing w:val="40"/>
        </w:rPr>
        <w:t xml:space="preserve"> </w:t>
      </w:r>
      <w:r>
        <w:t>born</w:t>
      </w:r>
      <w:r>
        <w:rPr>
          <w:spacing w:val="40"/>
        </w:rPr>
        <w:t xml:space="preserve"> </w:t>
      </w:r>
      <w:r>
        <w:t>with</w:t>
      </w:r>
      <w:r>
        <w:rPr>
          <w:spacing w:val="40"/>
        </w:rPr>
        <w:t xml:space="preserve"> </w:t>
      </w:r>
      <w:r>
        <w:t>such</w:t>
      </w:r>
      <w:r>
        <w:rPr>
          <w:spacing w:val="40"/>
        </w:rPr>
        <w:t xml:space="preserve"> </w:t>
      </w:r>
      <w:r>
        <w:t>a</w:t>
      </w:r>
      <w:r>
        <w:rPr>
          <w:spacing w:val="40"/>
        </w:rPr>
        <w:t xml:space="preserve"> </w:t>
      </w:r>
      <w:r>
        <w:t>superior</w:t>
      </w:r>
      <w:r>
        <w:rPr>
          <w:spacing w:val="40"/>
        </w:rPr>
        <w:t xml:space="preserve"> </w:t>
      </w:r>
      <w:r>
        <w:t>general</w:t>
      </w:r>
      <w:r>
        <w:rPr>
          <w:spacing w:val="40"/>
        </w:rPr>
        <w:t xml:space="preserve"> </w:t>
      </w:r>
      <w:r>
        <w:t>reaction</w:t>
      </w:r>
      <w:r>
        <w:rPr>
          <w:spacing w:val="40"/>
        </w:rPr>
        <w:t xml:space="preserve"> </w:t>
      </w:r>
      <w:r>
        <w:t>to</w:t>
      </w:r>
      <w:r>
        <w:rPr>
          <w:spacing w:val="40"/>
        </w:rPr>
        <w:t xml:space="preserve"> </w:t>
      </w:r>
      <w:r>
        <w:t>evidence</w:t>
      </w:r>
    </w:p>
    <w:p w14:paraId="326F27D9" w14:textId="77777777" w:rsidR="00075191" w:rsidRDefault="00075191">
      <w:pPr>
        <w:pStyle w:val="BodyText"/>
        <w:jc w:val="right"/>
        <w:sectPr w:rsidR="00075191">
          <w:pgSz w:w="12240" w:h="15840"/>
          <w:pgMar w:top="1360" w:right="1080" w:bottom="280" w:left="1080" w:header="720" w:footer="720" w:gutter="0"/>
          <w:cols w:space="720"/>
        </w:sectPr>
      </w:pPr>
    </w:p>
    <w:p w14:paraId="326F27DA" w14:textId="77777777" w:rsidR="00075191" w:rsidRDefault="00000000">
      <w:pPr>
        <w:pStyle w:val="BodyText"/>
        <w:spacing w:before="70"/>
        <w:ind w:right="360" w:firstLine="0"/>
      </w:pPr>
      <w:r>
        <w:t>that I can guess right and act accordingly, and gain all that comes of right action, while my less gifted neighbor (paralyzed by his scruples and waiting for more evidence which he dares not anticipate, much as he longs to) still stands shivering on the brink, by what law shall I be forbidden to reap the advantages of my superior native sensitiveness? Of course I yield to my</w:t>
      </w:r>
      <w:r>
        <w:rPr>
          <w:spacing w:val="40"/>
        </w:rPr>
        <w:t xml:space="preserve"> </w:t>
      </w:r>
      <w:r>
        <w:t>belief in such a case as this or distrust it, alike at my peril, just as I do in any of the great practical decisions of life. If my inborn faculties are good, I am a prophet; if poor, I am a failure: nature spews me out of her mouth, and there is an end of me. In the total game of life we stake our persons all the while; and if in its theoretic part our persons will help us to a conclusion, surely we should also stake them there, however inarticulate they may be.[</w:t>
      </w:r>
      <w:hyperlink r:id="rId20" w:anchor="ch03fn2">
        <w:r>
          <w:rPr>
            <w:color w:val="0000FF"/>
            <w:u w:val="single" w:color="0000FF"/>
          </w:rPr>
          <w:t>2</w:t>
        </w:r>
      </w:hyperlink>
      <w:r>
        <w:t>]</w:t>
      </w:r>
    </w:p>
    <w:p w14:paraId="326F27DB" w14:textId="77777777" w:rsidR="00075191" w:rsidRDefault="00075191">
      <w:pPr>
        <w:pStyle w:val="BodyText"/>
        <w:ind w:left="0" w:right="0" w:firstLine="0"/>
        <w:jc w:val="left"/>
      </w:pPr>
    </w:p>
    <w:p w14:paraId="326F27DC" w14:textId="77777777" w:rsidR="00075191" w:rsidRDefault="00000000">
      <w:pPr>
        <w:pStyle w:val="BodyText"/>
        <w:ind w:right="359"/>
      </w:pPr>
      <w:r>
        <w:t>But in being myself so very articulate in proving what to all readers with</w:t>
      </w:r>
      <w:r>
        <w:rPr>
          <w:spacing w:val="40"/>
        </w:rPr>
        <w:t xml:space="preserve"> </w:t>
      </w:r>
      <w:r>
        <w:t>a sense for reality will seem a platitude, am I not wasting words? We cannot live or think at all without some degree of faith. Faith is synonymous with working hypothesis. The only difference is that while some hypotheses can</w:t>
      </w:r>
      <w:r>
        <w:rPr>
          <w:spacing w:val="40"/>
        </w:rPr>
        <w:t xml:space="preserve"> </w:t>
      </w:r>
      <w:r>
        <w:t>be refuted in five minutes, others may defy ages. A chemist who conjectures that a certain wall-paper contains arsenic, and has faith enough to lead him to take the trouble to put some of it into a hydrogen bottle, finds out by the results of his action whether he was right or wrong. But theories like that of Darwin, or that of the kinetic constitution of matter, may exhaust the labors</w:t>
      </w:r>
      <w:r>
        <w:rPr>
          <w:spacing w:val="40"/>
        </w:rPr>
        <w:t xml:space="preserve"> </w:t>
      </w:r>
      <w:r>
        <w:t>of generations in their corroboration, each tester of their truth proceeding in this simple way,—that he acts as if it were true, and expects the result to disappoint him if his assumption is false. The longer disappointment is delayed, the stronger grows his faith in his theory.</w:t>
      </w:r>
    </w:p>
    <w:p w14:paraId="326F27DD" w14:textId="77777777" w:rsidR="00075191" w:rsidRDefault="00000000">
      <w:pPr>
        <w:pStyle w:val="BodyText"/>
        <w:ind w:right="357"/>
      </w:pPr>
      <w:r>
        <w:t>Now, in such questions as God, immortality, absolute morality, and free-will, no non-papal believer at the present day pretends his faith to be of an essentially different complexion; he can always doubt his creed. But his intimate persuasion is that the odds in its favor are strong enough to warrant him in acting all along on the assumption of its truth. His corroboration or repudiation</w:t>
      </w:r>
      <w:r>
        <w:rPr>
          <w:spacing w:val="-3"/>
        </w:rPr>
        <w:t xml:space="preserve"> </w:t>
      </w:r>
      <w:r>
        <w:t>by</w:t>
      </w:r>
      <w:r>
        <w:rPr>
          <w:spacing w:val="-2"/>
        </w:rPr>
        <w:t xml:space="preserve"> </w:t>
      </w:r>
      <w:r>
        <w:t>the</w:t>
      </w:r>
      <w:r>
        <w:rPr>
          <w:spacing w:val="-2"/>
        </w:rPr>
        <w:t xml:space="preserve"> </w:t>
      </w:r>
      <w:r>
        <w:t>nature</w:t>
      </w:r>
      <w:r>
        <w:rPr>
          <w:spacing w:val="-2"/>
        </w:rPr>
        <w:t xml:space="preserve"> </w:t>
      </w:r>
      <w:r>
        <w:t>of</w:t>
      </w:r>
      <w:r>
        <w:rPr>
          <w:spacing w:val="-2"/>
        </w:rPr>
        <w:t xml:space="preserve"> </w:t>
      </w:r>
      <w:r>
        <w:t>things</w:t>
      </w:r>
      <w:r>
        <w:rPr>
          <w:spacing w:val="-2"/>
        </w:rPr>
        <w:t xml:space="preserve"> </w:t>
      </w:r>
      <w:r>
        <w:t>may</w:t>
      </w:r>
      <w:r>
        <w:rPr>
          <w:spacing w:val="-2"/>
        </w:rPr>
        <w:t xml:space="preserve"> </w:t>
      </w:r>
      <w:r>
        <w:t>be</w:t>
      </w:r>
      <w:r>
        <w:rPr>
          <w:spacing w:val="-2"/>
        </w:rPr>
        <w:t xml:space="preserve"> </w:t>
      </w:r>
      <w:r>
        <w:t>deferred</w:t>
      </w:r>
      <w:r>
        <w:rPr>
          <w:spacing w:val="-2"/>
        </w:rPr>
        <w:t xml:space="preserve"> </w:t>
      </w:r>
      <w:r>
        <w:t>until</w:t>
      </w:r>
      <w:r>
        <w:rPr>
          <w:spacing w:val="-2"/>
        </w:rPr>
        <w:t xml:space="preserve"> </w:t>
      </w:r>
      <w:r>
        <w:t>the</w:t>
      </w:r>
      <w:r>
        <w:rPr>
          <w:spacing w:val="-2"/>
        </w:rPr>
        <w:t xml:space="preserve"> </w:t>
      </w:r>
      <w:r>
        <w:t>day</w:t>
      </w:r>
      <w:r>
        <w:rPr>
          <w:spacing w:val="-2"/>
        </w:rPr>
        <w:t xml:space="preserve"> </w:t>
      </w:r>
      <w:r>
        <w:t>of</w:t>
      </w:r>
      <w:r>
        <w:rPr>
          <w:spacing w:val="-2"/>
        </w:rPr>
        <w:t xml:space="preserve"> </w:t>
      </w:r>
      <w:r>
        <w:t>judgment. The</w:t>
      </w:r>
      <w:r>
        <w:rPr>
          <w:spacing w:val="-2"/>
        </w:rPr>
        <w:t xml:space="preserve"> </w:t>
      </w:r>
      <w:r>
        <w:t xml:space="preserve">uttermost he now means is something like this: "I </w:t>
      </w:r>
      <w:r>
        <w:rPr>
          <w:i/>
        </w:rPr>
        <w:t xml:space="preserve">expect </w:t>
      </w:r>
      <w:r>
        <w:t>then to triumph with</w:t>
      </w:r>
      <w:r>
        <w:rPr>
          <w:spacing w:val="-1"/>
        </w:rPr>
        <w:t xml:space="preserve"> </w:t>
      </w:r>
      <w:r>
        <w:t>tenfold</w:t>
      </w:r>
      <w:r>
        <w:rPr>
          <w:spacing w:val="-1"/>
        </w:rPr>
        <w:t xml:space="preserve"> </w:t>
      </w:r>
      <w:r>
        <w:t>glory;</w:t>
      </w:r>
      <w:r>
        <w:rPr>
          <w:spacing w:val="-1"/>
        </w:rPr>
        <w:t xml:space="preserve"> </w:t>
      </w:r>
      <w:r>
        <w:t>but</w:t>
      </w:r>
      <w:r>
        <w:rPr>
          <w:spacing w:val="-1"/>
        </w:rPr>
        <w:t xml:space="preserve"> </w:t>
      </w:r>
      <w:r>
        <w:t>if</w:t>
      </w:r>
      <w:r>
        <w:rPr>
          <w:spacing w:val="-1"/>
        </w:rPr>
        <w:t xml:space="preserve"> </w:t>
      </w:r>
      <w:r>
        <w:t>it</w:t>
      </w:r>
      <w:r>
        <w:rPr>
          <w:spacing w:val="-1"/>
        </w:rPr>
        <w:t xml:space="preserve"> </w:t>
      </w:r>
      <w:r>
        <w:t>should</w:t>
      </w:r>
      <w:r>
        <w:rPr>
          <w:spacing w:val="-1"/>
        </w:rPr>
        <w:t xml:space="preserve"> </w:t>
      </w:r>
      <w:r>
        <w:t>turn</w:t>
      </w:r>
      <w:r>
        <w:rPr>
          <w:spacing w:val="-1"/>
        </w:rPr>
        <w:t xml:space="preserve"> </w:t>
      </w:r>
      <w:r>
        <w:t>out,</w:t>
      </w:r>
      <w:r>
        <w:rPr>
          <w:spacing w:val="-1"/>
        </w:rPr>
        <w:t xml:space="preserve"> </w:t>
      </w:r>
      <w:r>
        <w:t>as</w:t>
      </w:r>
      <w:r>
        <w:rPr>
          <w:spacing w:val="-1"/>
        </w:rPr>
        <w:t xml:space="preserve"> </w:t>
      </w:r>
      <w:r>
        <w:t>indeed</w:t>
      </w:r>
      <w:r>
        <w:rPr>
          <w:spacing w:val="-1"/>
        </w:rPr>
        <w:t xml:space="preserve"> </w:t>
      </w:r>
      <w:r>
        <w:t>it</w:t>
      </w:r>
      <w:r>
        <w:rPr>
          <w:spacing w:val="-1"/>
        </w:rPr>
        <w:t xml:space="preserve"> </w:t>
      </w:r>
      <w:r>
        <w:t>may,</w:t>
      </w:r>
      <w:r>
        <w:rPr>
          <w:spacing w:val="-1"/>
        </w:rPr>
        <w:t xml:space="preserve"> </w:t>
      </w:r>
      <w:r>
        <w:t>that</w:t>
      </w:r>
      <w:r>
        <w:rPr>
          <w:spacing w:val="-1"/>
        </w:rPr>
        <w:t xml:space="preserve"> </w:t>
      </w:r>
      <w:r>
        <w:t>I</w:t>
      </w:r>
      <w:r>
        <w:rPr>
          <w:spacing w:val="-1"/>
        </w:rPr>
        <w:t xml:space="preserve"> </w:t>
      </w:r>
      <w:r>
        <w:t>have</w:t>
      </w:r>
      <w:r>
        <w:rPr>
          <w:spacing w:val="-1"/>
        </w:rPr>
        <w:t xml:space="preserve"> </w:t>
      </w:r>
      <w:r>
        <w:t xml:space="preserve">spent my days in a fool's paradise, why, better have been the dupe of </w:t>
      </w:r>
      <w:r>
        <w:rPr>
          <w:i/>
        </w:rPr>
        <w:t xml:space="preserve">such </w:t>
      </w:r>
      <w:r>
        <w:t xml:space="preserve">a dreamland than the cunning reader of a world like that which then beyond all doubt unmasks itself to view." In short, we </w:t>
      </w:r>
      <w:r>
        <w:rPr>
          <w:i/>
        </w:rPr>
        <w:t xml:space="preserve">go in </w:t>
      </w:r>
      <w:r>
        <w:t xml:space="preserve">against materialism very much as we should </w:t>
      </w:r>
      <w:r>
        <w:rPr>
          <w:i/>
        </w:rPr>
        <w:t>go</w:t>
      </w:r>
      <w:r>
        <w:rPr>
          <w:i/>
          <w:spacing w:val="-2"/>
        </w:rPr>
        <w:t xml:space="preserve"> </w:t>
      </w:r>
      <w:r>
        <w:rPr>
          <w:i/>
        </w:rPr>
        <w:t>in</w:t>
      </w:r>
      <w:r>
        <w:t>, had we a chance, against the second French empire</w:t>
      </w:r>
    </w:p>
    <w:p w14:paraId="326F27DE" w14:textId="77777777" w:rsidR="00075191" w:rsidRDefault="00075191">
      <w:pPr>
        <w:pStyle w:val="BodyText"/>
        <w:sectPr w:rsidR="00075191">
          <w:pgSz w:w="12240" w:h="15840"/>
          <w:pgMar w:top="1360" w:right="1080" w:bottom="280" w:left="1080" w:header="720" w:footer="720" w:gutter="0"/>
          <w:cols w:space="720"/>
        </w:sectPr>
      </w:pPr>
    </w:p>
    <w:p w14:paraId="326F27DF" w14:textId="77777777" w:rsidR="00075191" w:rsidRDefault="00000000">
      <w:pPr>
        <w:pStyle w:val="BodyText"/>
        <w:spacing w:before="70"/>
        <w:ind w:right="365" w:firstLine="0"/>
      </w:pPr>
      <w:r>
        <w:t>or the Church of Rome, or any other system of things toward which our repugnance is vast enough to determine energetic action, but too vague to issue in distinct argumentation. Our reasons are ludicrously incommensurate with the volume of our feeling, yet on the latter we unhesitatingly act.</w:t>
      </w:r>
    </w:p>
    <w:p w14:paraId="326F27E0" w14:textId="77777777" w:rsidR="00075191" w:rsidRDefault="00075191">
      <w:pPr>
        <w:pStyle w:val="BodyText"/>
        <w:ind w:left="0" w:right="0" w:firstLine="0"/>
        <w:jc w:val="left"/>
      </w:pPr>
    </w:p>
    <w:p w14:paraId="326F27E1" w14:textId="77777777" w:rsidR="00075191" w:rsidRDefault="00000000">
      <w:pPr>
        <w:pStyle w:val="BodyText"/>
      </w:pPr>
      <w:r>
        <w:t>Now, I wish to show what to my knowledge has never been clearly pointed out, that belief (as measured by action) not only does and must continually outstrip scientific evidence, but that there is a certain class of truths of whose reality belief is a factor as well as a confessor; and that as regards this class of truths faith is not only licit and pertinent, but essential and</w:t>
      </w:r>
      <w:r>
        <w:rPr>
          <w:spacing w:val="-1"/>
        </w:rPr>
        <w:t xml:space="preserve"> </w:t>
      </w:r>
      <w:r>
        <w:t>indispensable.</w:t>
      </w:r>
      <w:r>
        <w:rPr>
          <w:spacing w:val="-1"/>
        </w:rPr>
        <w:t xml:space="preserve"> </w:t>
      </w:r>
      <w:r>
        <w:t>The</w:t>
      </w:r>
      <w:r>
        <w:rPr>
          <w:spacing w:val="-1"/>
        </w:rPr>
        <w:t xml:space="preserve"> </w:t>
      </w:r>
      <w:r>
        <w:t>truths</w:t>
      </w:r>
      <w:r>
        <w:rPr>
          <w:spacing w:val="-1"/>
        </w:rPr>
        <w:t xml:space="preserve"> </w:t>
      </w:r>
      <w:r>
        <w:t>cannot</w:t>
      </w:r>
      <w:r>
        <w:rPr>
          <w:spacing w:val="-1"/>
        </w:rPr>
        <w:t xml:space="preserve"> </w:t>
      </w:r>
      <w:r>
        <w:t>become</w:t>
      </w:r>
      <w:r>
        <w:rPr>
          <w:spacing w:val="-1"/>
        </w:rPr>
        <w:t xml:space="preserve"> </w:t>
      </w:r>
      <w:r>
        <w:t>true</w:t>
      </w:r>
      <w:r>
        <w:rPr>
          <w:spacing w:val="-1"/>
        </w:rPr>
        <w:t xml:space="preserve"> </w:t>
      </w:r>
      <w:r>
        <w:t>till</w:t>
      </w:r>
      <w:r>
        <w:rPr>
          <w:spacing w:val="-1"/>
        </w:rPr>
        <w:t xml:space="preserve"> </w:t>
      </w:r>
      <w:r>
        <w:t>our</w:t>
      </w:r>
      <w:r>
        <w:rPr>
          <w:spacing w:val="-1"/>
        </w:rPr>
        <w:t xml:space="preserve"> </w:t>
      </w:r>
      <w:r>
        <w:t>faith</w:t>
      </w:r>
      <w:r>
        <w:rPr>
          <w:spacing w:val="-1"/>
        </w:rPr>
        <w:t xml:space="preserve"> </w:t>
      </w:r>
      <w:r>
        <w:t>has</w:t>
      </w:r>
      <w:r>
        <w:rPr>
          <w:spacing w:val="-1"/>
        </w:rPr>
        <w:t xml:space="preserve"> </w:t>
      </w:r>
      <w:r>
        <w:t>made</w:t>
      </w:r>
      <w:r>
        <w:rPr>
          <w:spacing w:val="-1"/>
        </w:rPr>
        <w:t xml:space="preserve"> </w:t>
      </w:r>
      <w:r>
        <w:t xml:space="preserve">them </w:t>
      </w:r>
      <w:r>
        <w:rPr>
          <w:spacing w:val="-4"/>
        </w:rPr>
        <w:t>so.</w:t>
      </w:r>
    </w:p>
    <w:p w14:paraId="326F27E2" w14:textId="77777777" w:rsidR="00075191" w:rsidRDefault="00000000">
      <w:pPr>
        <w:pStyle w:val="BodyText"/>
        <w:ind w:right="360"/>
      </w:pPr>
      <w:r>
        <w:t>Suppose, for example, that I am climbing in the Alps, and have had the ill-luck to work myself into a position from which the only escape is by a terrible leap. Being without similar experience, I have no evidence of my ability to perform it successfully; but hope and confidence in myself make</w:t>
      </w:r>
      <w:r>
        <w:rPr>
          <w:spacing w:val="40"/>
        </w:rPr>
        <w:t xml:space="preserve"> </w:t>
      </w:r>
      <w:r>
        <w:t>me sure I shall not miss my aim, and nerve my feet to execute what without those subjective emotions would perhaps have been impossible. But suppose that, on the contrary, the emotions of fear and mistrust preponderate; or suppose that, having just read the Ethics of Belief, I feel it would be sinful to act upon an assumption unverified by previous experience,—why, then I</w:t>
      </w:r>
      <w:r>
        <w:rPr>
          <w:spacing w:val="40"/>
        </w:rPr>
        <w:t xml:space="preserve"> </w:t>
      </w:r>
      <w:r>
        <w:t>shall hesitate so long that at last, exhausted and trembling, and launching myself in a moment of despair, I miss my foothold and roll into the abyss. In this case (and it is one of an immense class) the part of wisdom clearly is to believe what one desires; for the belief is one of the indispensable</w:t>
      </w:r>
      <w:r>
        <w:rPr>
          <w:spacing w:val="40"/>
        </w:rPr>
        <w:t xml:space="preserve"> </w:t>
      </w:r>
      <w:r>
        <w:t xml:space="preserve">preliminary conditions of the realization of its object. </w:t>
      </w:r>
      <w:r>
        <w:rPr>
          <w:i/>
        </w:rPr>
        <w:t>There are then cases where faith creates its own verification</w:t>
      </w:r>
      <w:r>
        <w:t>. Believe, and you shall be right, for you shall save yourself; doubt, and you shall again be right, for you shall perish. The only difference is that to believe is greatly to your advantage.</w:t>
      </w:r>
    </w:p>
    <w:p w14:paraId="326F27E3" w14:textId="77777777" w:rsidR="00075191" w:rsidRDefault="00000000">
      <w:pPr>
        <w:pStyle w:val="BodyText"/>
      </w:pPr>
      <w:r>
        <w:t>The future movements of the stars or the facts of past history are determined now once for all, whether I like them or not. They are given irrespective of my wishes, and in all that concerns truths like these subjective preference should have no part; it can only obscure the judgment. But in every fact into which there enters an element of personal contribution on my part, as soon as this personal contribution demands a certain degree of subjective energy which, in its turn, calls for a certain amount of faith in the result,—so that, after all, the future fact is conditioned by my present faith in</w:t>
      </w:r>
    </w:p>
    <w:p w14:paraId="326F27E4" w14:textId="77777777" w:rsidR="00075191" w:rsidRDefault="00075191">
      <w:pPr>
        <w:pStyle w:val="BodyText"/>
        <w:sectPr w:rsidR="00075191">
          <w:pgSz w:w="12240" w:h="15840"/>
          <w:pgMar w:top="1360" w:right="1080" w:bottom="280" w:left="1080" w:header="720" w:footer="720" w:gutter="0"/>
          <w:cols w:space="720"/>
        </w:sectPr>
      </w:pPr>
    </w:p>
    <w:p w14:paraId="326F27E5" w14:textId="77777777" w:rsidR="00075191" w:rsidRDefault="00000000">
      <w:pPr>
        <w:pStyle w:val="BodyText"/>
        <w:spacing w:before="70"/>
        <w:ind w:right="366" w:firstLine="0"/>
      </w:pPr>
      <w:r>
        <w:t>it,—how trebly asinine would it be for me to deny myself the use of the subjective method, the method of belief based on desire!</w:t>
      </w:r>
    </w:p>
    <w:p w14:paraId="326F27E6" w14:textId="77777777" w:rsidR="00075191" w:rsidRDefault="00000000">
      <w:pPr>
        <w:pStyle w:val="BodyText"/>
      </w:pPr>
      <w:r>
        <w:t xml:space="preserve">In every proposition whose bearing is universal (and such are all the propositions of philosophy), the acts of the subject and their consequences throughout eternity should be included in the formula. If </w:t>
      </w:r>
      <w:r>
        <w:rPr>
          <w:i/>
        </w:rPr>
        <w:t xml:space="preserve">M </w:t>
      </w:r>
      <w:r>
        <w:t xml:space="preserve">represent the entire world </w:t>
      </w:r>
      <w:r>
        <w:rPr>
          <w:i/>
        </w:rPr>
        <w:t xml:space="preserve">minus </w:t>
      </w:r>
      <w:r>
        <w:t xml:space="preserve">the reaction of the thinker upon it, and if </w:t>
      </w:r>
      <w:r>
        <w:rPr>
          <w:i/>
        </w:rPr>
        <w:t xml:space="preserve">M </w:t>
      </w:r>
      <w:r>
        <w:t xml:space="preserve">+ </w:t>
      </w:r>
      <w:r>
        <w:rPr>
          <w:i/>
        </w:rPr>
        <w:t xml:space="preserve">x </w:t>
      </w:r>
      <w:r>
        <w:t>represent the absolutely total matter of philosophic propositions (</w:t>
      </w:r>
      <w:r>
        <w:rPr>
          <w:i/>
        </w:rPr>
        <w:t xml:space="preserve">x </w:t>
      </w:r>
      <w:r>
        <w:t>standing for the thinker's reaction and its results),—what would be a universal truth if the</w:t>
      </w:r>
      <w:r>
        <w:rPr>
          <w:spacing w:val="40"/>
        </w:rPr>
        <w:t xml:space="preserve"> </w:t>
      </w:r>
      <w:r>
        <w:t xml:space="preserve">term x were of one complexion, might become egregious error if </w:t>
      </w:r>
      <w:r>
        <w:rPr>
          <w:i/>
        </w:rPr>
        <w:t xml:space="preserve">x </w:t>
      </w:r>
      <w:r>
        <w:t xml:space="preserve">altered its character. Let it not be said that </w:t>
      </w:r>
      <w:r>
        <w:rPr>
          <w:i/>
        </w:rPr>
        <w:t xml:space="preserve">x </w:t>
      </w:r>
      <w:r>
        <w:t>is too infinitesimal a component to change the character of the immense whole in which it lies imbedded. Everything depends</w:t>
      </w:r>
      <w:r>
        <w:rPr>
          <w:spacing w:val="-1"/>
        </w:rPr>
        <w:t xml:space="preserve"> </w:t>
      </w:r>
      <w:r>
        <w:t>on</w:t>
      </w:r>
      <w:r>
        <w:rPr>
          <w:spacing w:val="-1"/>
        </w:rPr>
        <w:t xml:space="preserve"> </w:t>
      </w:r>
      <w:r>
        <w:t>the</w:t>
      </w:r>
      <w:r>
        <w:rPr>
          <w:spacing w:val="-1"/>
        </w:rPr>
        <w:t xml:space="preserve"> </w:t>
      </w:r>
      <w:r>
        <w:t>point</w:t>
      </w:r>
      <w:r>
        <w:rPr>
          <w:spacing w:val="-1"/>
        </w:rPr>
        <w:t xml:space="preserve"> </w:t>
      </w:r>
      <w:r>
        <w:t>of</w:t>
      </w:r>
      <w:r>
        <w:rPr>
          <w:spacing w:val="-1"/>
        </w:rPr>
        <w:t xml:space="preserve"> </w:t>
      </w:r>
      <w:r>
        <w:t>view</w:t>
      </w:r>
      <w:r>
        <w:rPr>
          <w:spacing w:val="-1"/>
        </w:rPr>
        <w:t xml:space="preserve"> </w:t>
      </w:r>
      <w:r>
        <w:t>of</w:t>
      </w:r>
      <w:r>
        <w:rPr>
          <w:spacing w:val="-1"/>
        </w:rPr>
        <w:t xml:space="preserve"> </w:t>
      </w:r>
      <w:r>
        <w:t>the</w:t>
      </w:r>
      <w:r>
        <w:rPr>
          <w:spacing w:val="-1"/>
        </w:rPr>
        <w:t xml:space="preserve"> </w:t>
      </w:r>
      <w:r>
        <w:t>philosophic</w:t>
      </w:r>
      <w:r>
        <w:rPr>
          <w:spacing w:val="-1"/>
        </w:rPr>
        <w:t xml:space="preserve"> </w:t>
      </w:r>
      <w:r>
        <w:t>proposition</w:t>
      </w:r>
      <w:r>
        <w:rPr>
          <w:spacing w:val="-1"/>
        </w:rPr>
        <w:t xml:space="preserve"> </w:t>
      </w:r>
      <w:r>
        <w:t>in</w:t>
      </w:r>
      <w:r>
        <w:rPr>
          <w:spacing w:val="-1"/>
        </w:rPr>
        <w:t xml:space="preserve"> </w:t>
      </w:r>
      <w:r>
        <w:t>question.</w:t>
      </w:r>
      <w:r>
        <w:rPr>
          <w:spacing w:val="-1"/>
        </w:rPr>
        <w:t xml:space="preserve"> </w:t>
      </w:r>
      <w:r>
        <w:t>If</w:t>
      </w:r>
      <w:r>
        <w:rPr>
          <w:spacing w:val="-1"/>
        </w:rPr>
        <w:t xml:space="preserve"> </w:t>
      </w:r>
      <w:r>
        <w:t xml:space="preserve">we have to define the universe from the point of view of sensibility, the critical material for our judgment lies in the animal kingdom, insignificant as that is, quantitatively considered. The moral definition of the world may depend on phenomena more restricted still in range. In short, many a long phrase may have its sense reversed by the addition of three letters, </w:t>
      </w:r>
      <w:r>
        <w:rPr>
          <w:i/>
        </w:rPr>
        <w:t>n-o-t</w:t>
      </w:r>
      <w:r>
        <w:t>; many a monstrous mass have its unstable equilibrium discharged one way or the</w:t>
      </w:r>
      <w:r>
        <w:rPr>
          <w:spacing w:val="40"/>
        </w:rPr>
        <w:t xml:space="preserve"> </w:t>
      </w:r>
      <w:r>
        <w:t>other by a feather weight that falls.</w:t>
      </w:r>
    </w:p>
    <w:p w14:paraId="326F27E7" w14:textId="77777777" w:rsidR="00075191" w:rsidRDefault="00000000">
      <w:pPr>
        <w:pStyle w:val="BodyText"/>
        <w:ind w:right="357"/>
      </w:pPr>
      <w:r>
        <w:t xml:space="preserve">Let us make this clear by a few examples. The philosophy of evolution offers us to-day a new criterion to serve as an ethical test between right and wrong. Previous criteria, it says, being subjective, have left us still floundering in variations of opinion and the </w:t>
      </w:r>
      <w:r>
        <w:rPr>
          <w:i/>
        </w:rPr>
        <w:t>status belli</w:t>
      </w:r>
      <w:r>
        <w:t xml:space="preserve">. Here is a criterion which is objective and fixed: </w:t>
      </w:r>
      <w:r>
        <w:rPr>
          <w:i/>
        </w:rPr>
        <w:t>That is to be called good which is destined to prevail</w:t>
      </w:r>
      <w:r>
        <w:rPr>
          <w:i/>
          <w:spacing w:val="-3"/>
        </w:rPr>
        <w:t xml:space="preserve"> </w:t>
      </w:r>
      <w:r>
        <w:rPr>
          <w:i/>
        </w:rPr>
        <w:t>or</w:t>
      </w:r>
      <w:r>
        <w:rPr>
          <w:i/>
          <w:spacing w:val="-3"/>
        </w:rPr>
        <w:t xml:space="preserve"> </w:t>
      </w:r>
      <w:r>
        <w:rPr>
          <w:i/>
        </w:rPr>
        <w:t>survive</w:t>
      </w:r>
      <w:r>
        <w:t>. But we immediately see that this standard can only remain objective by leaving myself and my conduct out. If what prevails and</w:t>
      </w:r>
      <w:r>
        <w:rPr>
          <w:spacing w:val="40"/>
        </w:rPr>
        <w:t xml:space="preserve"> </w:t>
      </w:r>
      <w:r>
        <w:t>survives</w:t>
      </w:r>
      <w:r>
        <w:rPr>
          <w:spacing w:val="-2"/>
        </w:rPr>
        <w:t xml:space="preserve"> </w:t>
      </w:r>
      <w:r>
        <w:t>does</w:t>
      </w:r>
      <w:r>
        <w:rPr>
          <w:spacing w:val="-1"/>
        </w:rPr>
        <w:t xml:space="preserve"> </w:t>
      </w:r>
      <w:r>
        <w:t>so</w:t>
      </w:r>
      <w:r>
        <w:rPr>
          <w:spacing w:val="-2"/>
        </w:rPr>
        <w:t xml:space="preserve"> </w:t>
      </w:r>
      <w:r>
        <w:t>by</w:t>
      </w:r>
      <w:r>
        <w:rPr>
          <w:spacing w:val="-1"/>
        </w:rPr>
        <w:t xml:space="preserve"> </w:t>
      </w:r>
      <w:r>
        <w:t>my</w:t>
      </w:r>
      <w:r>
        <w:rPr>
          <w:spacing w:val="-2"/>
        </w:rPr>
        <w:t xml:space="preserve"> </w:t>
      </w:r>
      <w:r>
        <w:t>help,</w:t>
      </w:r>
      <w:r>
        <w:rPr>
          <w:spacing w:val="-1"/>
        </w:rPr>
        <w:t xml:space="preserve"> </w:t>
      </w:r>
      <w:r>
        <w:t>and</w:t>
      </w:r>
      <w:r>
        <w:rPr>
          <w:spacing w:val="-1"/>
        </w:rPr>
        <w:t xml:space="preserve"> </w:t>
      </w:r>
      <w:r>
        <w:t>cannot</w:t>
      </w:r>
      <w:r>
        <w:rPr>
          <w:spacing w:val="-2"/>
        </w:rPr>
        <w:t xml:space="preserve"> </w:t>
      </w:r>
      <w:r>
        <w:t>do</w:t>
      </w:r>
      <w:r>
        <w:rPr>
          <w:spacing w:val="-1"/>
        </w:rPr>
        <w:t xml:space="preserve"> </w:t>
      </w:r>
      <w:r>
        <w:t>so</w:t>
      </w:r>
      <w:r>
        <w:rPr>
          <w:spacing w:val="-2"/>
        </w:rPr>
        <w:t xml:space="preserve"> </w:t>
      </w:r>
      <w:r>
        <w:t>without</w:t>
      </w:r>
      <w:r>
        <w:rPr>
          <w:spacing w:val="-1"/>
        </w:rPr>
        <w:t xml:space="preserve"> </w:t>
      </w:r>
      <w:r>
        <w:t>that</w:t>
      </w:r>
      <w:r>
        <w:rPr>
          <w:spacing w:val="-2"/>
        </w:rPr>
        <w:t xml:space="preserve"> </w:t>
      </w:r>
      <w:r>
        <w:t>help;</w:t>
      </w:r>
      <w:r>
        <w:rPr>
          <w:spacing w:val="-1"/>
        </w:rPr>
        <w:t xml:space="preserve"> </w:t>
      </w:r>
      <w:r>
        <w:t>if</w:t>
      </w:r>
      <w:r>
        <w:rPr>
          <w:spacing w:val="-1"/>
        </w:rPr>
        <w:t xml:space="preserve"> </w:t>
      </w:r>
      <w:r>
        <w:t xml:space="preserve">something else will prevail in case I alter my conduct,—how can I possibly now, conscious of alternative courses of action open before me, either of which I may suppose capable of altering the path of events, decide which course to take by asking what path events will follow? If they follow my direction, evidently my direction cannot wait on them. The only possible manner in which an evolutionist can use his standard is the obsequious method of forecasting the course society would take </w:t>
      </w:r>
      <w:r>
        <w:rPr>
          <w:i/>
        </w:rPr>
        <w:t>but for him</w:t>
      </w:r>
      <w:r>
        <w:t>, and then putting an extinguisher on all personal idiosyncrasies of desire and interest, and with bated breath and tiptoe tread following as straight as may be at the tail, and bringing up the rear of everything. Some pious creatures may find a pleasure</w:t>
      </w:r>
    </w:p>
    <w:p w14:paraId="326F27E8" w14:textId="77777777" w:rsidR="00075191" w:rsidRDefault="00075191">
      <w:pPr>
        <w:pStyle w:val="BodyText"/>
        <w:sectPr w:rsidR="00075191">
          <w:pgSz w:w="12240" w:h="15840"/>
          <w:pgMar w:top="1360" w:right="1080" w:bottom="280" w:left="1080" w:header="720" w:footer="720" w:gutter="0"/>
          <w:cols w:space="720"/>
        </w:sectPr>
      </w:pPr>
    </w:p>
    <w:p w14:paraId="326F27E9" w14:textId="77777777" w:rsidR="00075191" w:rsidRDefault="00000000">
      <w:pPr>
        <w:pStyle w:val="BodyText"/>
        <w:spacing w:before="70"/>
        <w:ind w:left="328" w:right="357" w:firstLine="0"/>
        <w:jc w:val="right"/>
      </w:pPr>
      <w:r>
        <w:t>in this; but not only does it violate our general wish to lead and not to follow (a wish which is surely not immoral if we but lead aright), but if it be treated as</w:t>
      </w:r>
      <w:r>
        <w:rPr>
          <w:spacing w:val="40"/>
        </w:rPr>
        <w:t xml:space="preserve"> </w:t>
      </w:r>
      <w:r>
        <w:t>every</w:t>
      </w:r>
      <w:r>
        <w:rPr>
          <w:spacing w:val="40"/>
        </w:rPr>
        <w:t xml:space="preserve"> </w:t>
      </w:r>
      <w:r>
        <w:t>ethical</w:t>
      </w:r>
      <w:r>
        <w:rPr>
          <w:spacing w:val="40"/>
        </w:rPr>
        <w:t xml:space="preserve"> </w:t>
      </w:r>
      <w:r>
        <w:t>principle</w:t>
      </w:r>
      <w:r>
        <w:rPr>
          <w:spacing w:val="40"/>
        </w:rPr>
        <w:t xml:space="preserve"> </w:t>
      </w:r>
      <w:r>
        <w:t>must</w:t>
      </w:r>
      <w:r>
        <w:rPr>
          <w:spacing w:val="40"/>
        </w:rPr>
        <w:t xml:space="preserve"> </w:t>
      </w:r>
      <w:r>
        <w:t>be</w:t>
      </w:r>
      <w:r>
        <w:rPr>
          <w:spacing w:val="40"/>
        </w:rPr>
        <w:t xml:space="preserve"> </w:t>
      </w:r>
      <w:r>
        <w:t>treated,—namely,</w:t>
      </w:r>
      <w:r>
        <w:rPr>
          <w:spacing w:val="40"/>
        </w:rPr>
        <w:t xml:space="preserve"> </w:t>
      </w:r>
      <w:r>
        <w:t>as</w:t>
      </w:r>
      <w:r>
        <w:rPr>
          <w:spacing w:val="40"/>
        </w:rPr>
        <w:t xml:space="preserve"> </w:t>
      </w:r>
      <w:r>
        <w:t>a</w:t>
      </w:r>
      <w:r>
        <w:rPr>
          <w:spacing w:val="40"/>
        </w:rPr>
        <w:t xml:space="preserve"> </w:t>
      </w:r>
      <w:r>
        <w:t>rule</w:t>
      </w:r>
      <w:r>
        <w:rPr>
          <w:spacing w:val="40"/>
        </w:rPr>
        <w:t xml:space="preserve"> </w:t>
      </w:r>
      <w:r>
        <w:t>good</w:t>
      </w:r>
      <w:r>
        <w:rPr>
          <w:spacing w:val="40"/>
        </w:rPr>
        <w:t xml:space="preserve"> </w:t>
      </w:r>
      <w:r>
        <w:t>for</w:t>
      </w:r>
      <w:r>
        <w:rPr>
          <w:spacing w:val="40"/>
        </w:rPr>
        <w:t xml:space="preserve"> </w:t>
      </w:r>
      <w:r>
        <w:t>all men alike,—its general observance would lead to its practical refutation by</w:t>
      </w:r>
      <w:r>
        <w:rPr>
          <w:spacing w:val="80"/>
        </w:rPr>
        <w:t xml:space="preserve"> </w:t>
      </w:r>
      <w:r>
        <w:t>bringing about a general deadlock. Each good man hanging back and waiting for orders from the rest, absolute stagnation would ensue. Happy, then, if a</w:t>
      </w:r>
      <w:r>
        <w:rPr>
          <w:spacing w:val="80"/>
          <w:w w:val="150"/>
        </w:rPr>
        <w:t xml:space="preserve"> </w:t>
      </w:r>
      <w:r>
        <w:t>few unrighteous ones contribute an initiative which sets things moving again! All</w:t>
      </w:r>
      <w:r>
        <w:rPr>
          <w:spacing w:val="40"/>
        </w:rPr>
        <w:t xml:space="preserve"> </w:t>
      </w:r>
      <w:r>
        <w:t>this</w:t>
      </w:r>
      <w:r>
        <w:rPr>
          <w:spacing w:val="40"/>
        </w:rPr>
        <w:t xml:space="preserve"> </w:t>
      </w:r>
      <w:r>
        <w:t>is</w:t>
      </w:r>
      <w:r>
        <w:rPr>
          <w:spacing w:val="40"/>
        </w:rPr>
        <w:t xml:space="preserve"> </w:t>
      </w:r>
      <w:r>
        <w:t>no</w:t>
      </w:r>
      <w:r>
        <w:rPr>
          <w:spacing w:val="40"/>
        </w:rPr>
        <w:t xml:space="preserve"> </w:t>
      </w:r>
      <w:r>
        <w:t>caricature.</w:t>
      </w:r>
      <w:r>
        <w:rPr>
          <w:spacing w:val="40"/>
        </w:rPr>
        <w:t xml:space="preserve"> </w:t>
      </w:r>
      <w:r>
        <w:t>That</w:t>
      </w:r>
      <w:r>
        <w:rPr>
          <w:spacing w:val="40"/>
        </w:rPr>
        <w:t xml:space="preserve"> </w:t>
      </w:r>
      <w:r>
        <w:t>the</w:t>
      </w:r>
      <w:r>
        <w:rPr>
          <w:spacing w:val="40"/>
        </w:rPr>
        <w:t xml:space="preserve"> </w:t>
      </w:r>
      <w:r>
        <w:t>course</w:t>
      </w:r>
      <w:r>
        <w:rPr>
          <w:spacing w:val="40"/>
        </w:rPr>
        <w:t xml:space="preserve"> </w:t>
      </w:r>
      <w:r>
        <w:t>of</w:t>
      </w:r>
      <w:r>
        <w:rPr>
          <w:spacing w:val="40"/>
        </w:rPr>
        <w:t xml:space="preserve"> </w:t>
      </w:r>
      <w:r>
        <w:t>destiny</w:t>
      </w:r>
      <w:r>
        <w:rPr>
          <w:spacing w:val="40"/>
        </w:rPr>
        <w:t xml:space="preserve"> </w:t>
      </w:r>
      <w:r>
        <w:t>may</w:t>
      </w:r>
      <w:r>
        <w:rPr>
          <w:spacing w:val="40"/>
        </w:rPr>
        <w:t xml:space="preserve"> </w:t>
      </w:r>
      <w:r>
        <w:t>be</w:t>
      </w:r>
      <w:r>
        <w:rPr>
          <w:spacing w:val="40"/>
        </w:rPr>
        <w:t xml:space="preserve"> </w:t>
      </w:r>
      <w:r>
        <w:t>altered</w:t>
      </w:r>
      <w:r>
        <w:rPr>
          <w:spacing w:val="40"/>
        </w:rPr>
        <w:t xml:space="preserve"> </w:t>
      </w:r>
      <w:r>
        <w:t>by individuals no wise evolutionist ought to doubt. Everything for him has small beginnings, has a bud which may be 'nipped,' and nipped by a feeble force.</w:t>
      </w:r>
      <w:r>
        <w:rPr>
          <w:spacing w:val="80"/>
          <w:w w:val="150"/>
        </w:rPr>
        <w:t xml:space="preserve"> </w:t>
      </w:r>
      <w:r>
        <w:t>Human races and tendencies follow the law, and have also small beginnings. The best, according to evolution, is that which has the biggest endings. Now, if a present race of men, enlightened in the evolutionary philosophy, and able to</w:t>
      </w:r>
      <w:r>
        <w:rPr>
          <w:spacing w:val="38"/>
        </w:rPr>
        <w:t xml:space="preserve"> </w:t>
      </w:r>
      <w:r>
        <w:t>forecast</w:t>
      </w:r>
      <w:r>
        <w:rPr>
          <w:spacing w:val="38"/>
        </w:rPr>
        <w:t xml:space="preserve"> </w:t>
      </w:r>
      <w:r>
        <w:t>the</w:t>
      </w:r>
      <w:r>
        <w:rPr>
          <w:spacing w:val="38"/>
        </w:rPr>
        <w:t xml:space="preserve"> </w:t>
      </w:r>
      <w:r>
        <w:t>future,</w:t>
      </w:r>
      <w:r>
        <w:rPr>
          <w:spacing w:val="38"/>
        </w:rPr>
        <w:t xml:space="preserve"> </w:t>
      </w:r>
      <w:r>
        <w:t>were</w:t>
      </w:r>
      <w:r>
        <w:rPr>
          <w:spacing w:val="38"/>
        </w:rPr>
        <w:t xml:space="preserve"> </w:t>
      </w:r>
      <w:r>
        <w:t>able</w:t>
      </w:r>
      <w:r>
        <w:rPr>
          <w:spacing w:val="38"/>
        </w:rPr>
        <w:t xml:space="preserve"> </w:t>
      </w:r>
      <w:r>
        <w:t>to</w:t>
      </w:r>
      <w:r>
        <w:rPr>
          <w:spacing w:val="38"/>
        </w:rPr>
        <w:t xml:space="preserve"> </w:t>
      </w:r>
      <w:r>
        <w:t>discern</w:t>
      </w:r>
      <w:r>
        <w:rPr>
          <w:spacing w:val="38"/>
        </w:rPr>
        <w:t xml:space="preserve"> </w:t>
      </w:r>
      <w:r>
        <w:t>in</w:t>
      </w:r>
      <w:r>
        <w:rPr>
          <w:spacing w:val="38"/>
        </w:rPr>
        <w:t xml:space="preserve"> </w:t>
      </w:r>
      <w:r>
        <w:t>a</w:t>
      </w:r>
      <w:r>
        <w:rPr>
          <w:spacing w:val="38"/>
        </w:rPr>
        <w:t xml:space="preserve"> </w:t>
      </w:r>
      <w:r>
        <w:t>tribe</w:t>
      </w:r>
      <w:r>
        <w:rPr>
          <w:spacing w:val="38"/>
        </w:rPr>
        <w:t xml:space="preserve"> </w:t>
      </w:r>
      <w:r>
        <w:t>arising</w:t>
      </w:r>
      <w:r>
        <w:rPr>
          <w:spacing w:val="38"/>
        </w:rPr>
        <w:t xml:space="preserve"> </w:t>
      </w:r>
      <w:r>
        <w:t>near</w:t>
      </w:r>
      <w:r>
        <w:rPr>
          <w:spacing w:val="38"/>
        </w:rPr>
        <w:t xml:space="preserve"> </w:t>
      </w:r>
      <w:r>
        <w:t>them</w:t>
      </w:r>
      <w:r>
        <w:rPr>
          <w:spacing w:val="38"/>
        </w:rPr>
        <w:t xml:space="preserve"> </w:t>
      </w:r>
      <w:r>
        <w:t>the potentiality of future supremacy; were able to see that their own race would eventually be wiped out of existence by the new-comers if the expansion of</w:t>
      </w:r>
      <w:r>
        <w:rPr>
          <w:spacing w:val="40"/>
        </w:rPr>
        <w:t xml:space="preserve"> </w:t>
      </w:r>
      <w:r>
        <w:t>these</w:t>
      </w:r>
      <w:r>
        <w:rPr>
          <w:spacing w:val="40"/>
        </w:rPr>
        <w:t xml:space="preserve"> </w:t>
      </w:r>
      <w:r>
        <w:t>were</w:t>
      </w:r>
      <w:r>
        <w:rPr>
          <w:spacing w:val="40"/>
        </w:rPr>
        <w:t xml:space="preserve"> </w:t>
      </w:r>
      <w:r>
        <w:t>left</w:t>
      </w:r>
      <w:r>
        <w:rPr>
          <w:spacing w:val="40"/>
        </w:rPr>
        <w:t xml:space="preserve"> </w:t>
      </w:r>
      <w:r>
        <w:t>unmolested,—these</w:t>
      </w:r>
      <w:r>
        <w:rPr>
          <w:spacing w:val="40"/>
        </w:rPr>
        <w:t xml:space="preserve"> </w:t>
      </w:r>
      <w:r>
        <w:t>present</w:t>
      </w:r>
      <w:r>
        <w:rPr>
          <w:spacing w:val="40"/>
        </w:rPr>
        <w:t xml:space="preserve"> </w:t>
      </w:r>
      <w:r>
        <w:t>sages</w:t>
      </w:r>
      <w:r>
        <w:rPr>
          <w:spacing w:val="40"/>
        </w:rPr>
        <w:t xml:space="preserve"> </w:t>
      </w:r>
      <w:r>
        <w:t>would</w:t>
      </w:r>
      <w:r>
        <w:rPr>
          <w:spacing w:val="40"/>
        </w:rPr>
        <w:t xml:space="preserve"> </w:t>
      </w:r>
      <w:r>
        <w:t>have</w:t>
      </w:r>
      <w:r>
        <w:rPr>
          <w:spacing w:val="40"/>
        </w:rPr>
        <w:t xml:space="preserve"> </w:t>
      </w:r>
      <w:r>
        <w:t>two</w:t>
      </w:r>
      <w:r>
        <w:rPr>
          <w:spacing w:val="40"/>
        </w:rPr>
        <w:t xml:space="preserve"> </w:t>
      </w:r>
      <w:r>
        <w:t>courses open to them, either perfectly in harmony with the evolutionary test: Strangle the</w:t>
      </w:r>
      <w:r>
        <w:rPr>
          <w:spacing w:val="28"/>
        </w:rPr>
        <w:t xml:space="preserve"> </w:t>
      </w:r>
      <w:r>
        <w:t>new</w:t>
      </w:r>
      <w:r>
        <w:rPr>
          <w:spacing w:val="29"/>
        </w:rPr>
        <w:t xml:space="preserve"> </w:t>
      </w:r>
      <w:r>
        <w:t>race</w:t>
      </w:r>
      <w:r>
        <w:rPr>
          <w:spacing w:val="28"/>
        </w:rPr>
        <w:t xml:space="preserve"> </w:t>
      </w:r>
      <w:r>
        <w:t>now,</w:t>
      </w:r>
      <w:r>
        <w:rPr>
          <w:spacing w:val="29"/>
        </w:rPr>
        <w:t xml:space="preserve"> </w:t>
      </w:r>
      <w:r>
        <w:t>and</w:t>
      </w:r>
      <w:r>
        <w:rPr>
          <w:spacing w:val="28"/>
        </w:rPr>
        <w:t xml:space="preserve"> </w:t>
      </w:r>
      <w:r>
        <w:t>ours</w:t>
      </w:r>
      <w:r>
        <w:rPr>
          <w:spacing w:val="29"/>
        </w:rPr>
        <w:t xml:space="preserve"> </w:t>
      </w:r>
      <w:r>
        <w:t>survives;</w:t>
      </w:r>
      <w:r>
        <w:rPr>
          <w:spacing w:val="29"/>
        </w:rPr>
        <w:t xml:space="preserve"> </w:t>
      </w:r>
      <w:r>
        <w:t>help</w:t>
      </w:r>
      <w:r>
        <w:rPr>
          <w:spacing w:val="28"/>
        </w:rPr>
        <w:t xml:space="preserve"> </w:t>
      </w:r>
      <w:r>
        <w:t>the</w:t>
      </w:r>
      <w:r>
        <w:rPr>
          <w:spacing w:val="29"/>
        </w:rPr>
        <w:t xml:space="preserve"> </w:t>
      </w:r>
      <w:r>
        <w:t>new</w:t>
      </w:r>
      <w:r>
        <w:rPr>
          <w:spacing w:val="28"/>
        </w:rPr>
        <w:t xml:space="preserve"> </w:t>
      </w:r>
      <w:r>
        <w:t>race,</w:t>
      </w:r>
      <w:r>
        <w:rPr>
          <w:spacing w:val="29"/>
        </w:rPr>
        <w:t xml:space="preserve"> </w:t>
      </w:r>
      <w:r>
        <w:t>and</w:t>
      </w:r>
      <w:r>
        <w:rPr>
          <w:spacing w:val="28"/>
        </w:rPr>
        <w:t xml:space="preserve"> </w:t>
      </w:r>
      <w:r>
        <w:t>it</w:t>
      </w:r>
      <w:r>
        <w:rPr>
          <w:spacing w:val="29"/>
        </w:rPr>
        <w:t xml:space="preserve"> </w:t>
      </w:r>
      <w:r>
        <w:t>survives.</w:t>
      </w:r>
      <w:r>
        <w:rPr>
          <w:spacing w:val="29"/>
        </w:rPr>
        <w:t xml:space="preserve"> </w:t>
      </w:r>
      <w:r>
        <w:t>In both</w:t>
      </w:r>
      <w:r>
        <w:rPr>
          <w:spacing w:val="2"/>
        </w:rPr>
        <w:t xml:space="preserve"> </w:t>
      </w:r>
      <w:r>
        <w:t>cases</w:t>
      </w:r>
      <w:r>
        <w:rPr>
          <w:spacing w:val="4"/>
        </w:rPr>
        <w:t xml:space="preserve"> </w:t>
      </w:r>
      <w:r>
        <w:t>the</w:t>
      </w:r>
      <w:r>
        <w:rPr>
          <w:spacing w:val="4"/>
        </w:rPr>
        <w:t xml:space="preserve"> </w:t>
      </w:r>
      <w:r>
        <w:t>action</w:t>
      </w:r>
      <w:r>
        <w:rPr>
          <w:spacing w:val="5"/>
        </w:rPr>
        <w:t xml:space="preserve"> </w:t>
      </w:r>
      <w:r>
        <w:t>is</w:t>
      </w:r>
      <w:r>
        <w:rPr>
          <w:spacing w:val="4"/>
        </w:rPr>
        <w:t xml:space="preserve"> </w:t>
      </w:r>
      <w:r>
        <w:t>right</w:t>
      </w:r>
      <w:r>
        <w:rPr>
          <w:spacing w:val="4"/>
        </w:rPr>
        <w:t xml:space="preserve"> </w:t>
      </w:r>
      <w:r>
        <w:t>as</w:t>
      </w:r>
      <w:r>
        <w:rPr>
          <w:spacing w:val="4"/>
        </w:rPr>
        <w:t xml:space="preserve"> </w:t>
      </w:r>
      <w:r>
        <w:t>measured</w:t>
      </w:r>
      <w:r>
        <w:rPr>
          <w:spacing w:val="5"/>
        </w:rPr>
        <w:t xml:space="preserve"> </w:t>
      </w:r>
      <w:r>
        <w:t>by</w:t>
      </w:r>
      <w:r>
        <w:rPr>
          <w:spacing w:val="4"/>
        </w:rPr>
        <w:t xml:space="preserve"> </w:t>
      </w:r>
      <w:r>
        <w:t>the</w:t>
      </w:r>
      <w:r>
        <w:rPr>
          <w:spacing w:val="4"/>
        </w:rPr>
        <w:t xml:space="preserve"> </w:t>
      </w:r>
      <w:r>
        <w:t>evolutionary</w:t>
      </w:r>
      <w:r>
        <w:rPr>
          <w:spacing w:val="4"/>
        </w:rPr>
        <w:t xml:space="preserve"> </w:t>
      </w:r>
      <w:r>
        <w:t>standard,—it</w:t>
      </w:r>
      <w:r>
        <w:rPr>
          <w:spacing w:val="5"/>
        </w:rPr>
        <w:t xml:space="preserve"> </w:t>
      </w:r>
      <w:r>
        <w:rPr>
          <w:spacing w:val="-7"/>
        </w:rPr>
        <w:t>is</w:t>
      </w:r>
    </w:p>
    <w:p w14:paraId="326F27EA" w14:textId="77777777" w:rsidR="00075191" w:rsidRDefault="00000000">
      <w:pPr>
        <w:pStyle w:val="BodyText"/>
        <w:ind w:right="0" w:firstLine="0"/>
      </w:pPr>
      <w:r>
        <w:t>action</w:t>
      </w:r>
      <w:r>
        <w:rPr>
          <w:spacing w:val="-3"/>
        </w:rPr>
        <w:t xml:space="preserve"> </w:t>
      </w:r>
      <w:r>
        <w:t>for</w:t>
      </w:r>
      <w:r>
        <w:rPr>
          <w:spacing w:val="-3"/>
        </w:rPr>
        <w:t xml:space="preserve"> </w:t>
      </w:r>
      <w:r>
        <w:t>the</w:t>
      </w:r>
      <w:r>
        <w:rPr>
          <w:spacing w:val="-3"/>
        </w:rPr>
        <w:t xml:space="preserve"> </w:t>
      </w:r>
      <w:r>
        <w:t>winning</w:t>
      </w:r>
      <w:r>
        <w:rPr>
          <w:spacing w:val="-2"/>
        </w:rPr>
        <w:t xml:space="preserve"> </w:t>
      </w:r>
      <w:r>
        <w:rPr>
          <w:spacing w:val="-4"/>
        </w:rPr>
        <w:t>side.</w:t>
      </w:r>
    </w:p>
    <w:p w14:paraId="326F27EB" w14:textId="77777777" w:rsidR="00075191" w:rsidRDefault="00000000">
      <w:pPr>
        <w:pStyle w:val="BodyText"/>
        <w:ind w:right="359"/>
      </w:pPr>
      <w:r>
        <w:t>Thus the evolutionist foundation of ethics is purely objective only to the herd of nullities whose votes count for zero in the march of events. But for others, leaders of opinion or potentates, and in general those to whose actions position or genius gives a far-reaching import, and to the rest of us, each in his measure,—whenever we espouse a cause we contribute to the determination of the evolutionary standard of right. The truly wise disciple of this school will then admit faith as an ultimate ethical factor. Any philosophy which makes such questions as, What is the ideal type of humanity? What shall be reckoned virtues? What conduct is good? depend on the question, What is going to succeed?—must needs fall back on personal belief as one of the ultimate conditions of the truth. For again and again success depends on energy of act; energy again depends on faith that we shall not fail; and that faith in turn on the faith that we are right,—which faith thus verifies itself.</w:t>
      </w:r>
    </w:p>
    <w:p w14:paraId="326F27EC" w14:textId="77777777" w:rsidR="00075191" w:rsidRDefault="00000000">
      <w:pPr>
        <w:pStyle w:val="BodyText"/>
        <w:spacing w:before="1"/>
        <w:ind w:right="360"/>
      </w:pPr>
      <w:r>
        <w:t>Take as an example the question of optimism or pessimism, which makes so much noise just now in Germany. Every human being must sometime decide for himself whether life is worth living. Suppose that in looking at the</w:t>
      </w:r>
    </w:p>
    <w:p w14:paraId="326F27ED" w14:textId="77777777" w:rsidR="00075191" w:rsidRDefault="00075191">
      <w:pPr>
        <w:pStyle w:val="BodyText"/>
        <w:sectPr w:rsidR="00075191">
          <w:pgSz w:w="12240" w:h="15840"/>
          <w:pgMar w:top="1360" w:right="1080" w:bottom="280" w:left="1080" w:header="720" w:footer="720" w:gutter="0"/>
          <w:cols w:space="720"/>
        </w:sectPr>
      </w:pPr>
    </w:p>
    <w:p w14:paraId="326F27EE" w14:textId="77777777" w:rsidR="00075191" w:rsidRDefault="00000000">
      <w:pPr>
        <w:pStyle w:val="BodyText"/>
        <w:spacing w:before="70"/>
        <w:ind w:right="360" w:firstLine="0"/>
      </w:pPr>
      <w:r>
        <w:t xml:space="preserve">world and seeing how full it is of misery, of old age, of wickedness and pain, and how unsafe is his own future, he yields to the pessimistic conclusion, cultivates disgust and dread, ceases striving, and finally commits suicide. He thus adds to the mass </w:t>
      </w:r>
      <w:r>
        <w:rPr>
          <w:i/>
        </w:rPr>
        <w:t xml:space="preserve">M </w:t>
      </w:r>
      <w:r>
        <w:t xml:space="preserve">of mundane phenomena, independent of his subjectivity, the subjective complement </w:t>
      </w:r>
      <w:r>
        <w:rPr>
          <w:i/>
        </w:rPr>
        <w:t>x</w:t>
      </w:r>
      <w:r>
        <w:t xml:space="preserve">, which makes of the whole an utterly black picture illumined by no gleam of good. Pessimism completed, verified by his moral reaction and the deed in which this ends, is true beyond a doubt. </w:t>
      </w:r>
      <w:r>
        <w:rPr>
          <w:i/>
        </w:rPr>
        <w:t xml:space="preserve">M </w:t>
      </w:r>
      <w:r>
        <w:t xml:space="preserve">+ </w:t>
      </w:r>
      <w:r>
        <w:rPr>
          <w:i/>
        </w:rPr>
        <w:t xml:space="preserve">x </w:t>
      </w:r>
      <w:r>
        <w:t>expresses a state of things totally bad. The man's belief supplied all that was lacking to make it so, and now that it is made so the belief was right.</w:t>
      </w:r>
    </w:p>
    <w:p w14:paraId="326F27EF" w14:textId="77777777" w:rsidR="00075191" w:rsidRDefault="00000000">
      <w:pPr>
        <w:pStyle w:val="BodyText"/>
        <w:ind w:right="357"/>
      </w:pPr>
      <w:r>
        <w:t xml:space="preserve">But now suppose that with the same evil facts </w:t>
      </w:r>
      <w:r>
        <w:rPr>
          <w:i/>
        </w:rPr>
        <w:t>M</w:t>
      </w:r>
      <w:r>
        <w:t xml:space="preserve">, the man's reaction </w:t>
      </w:r>
      <w:r>
        <w:rPr>
          <w:i/>
        </w:rPr>
        <w:t xml:space="preserve">x </w:t>
      </w:r>
      <w:r>
        <w:t>is exactly reversed; suppose that instead of giving way to the evil he braves it, and</w:t>
      </w:r>
      <w:r>
        <w:rPr>
          <w:spacing w:val="-3"/>
        </w:rPr>
        <w:t xml:space="preserve"> </w:t>
      </w:r>
      <w:r>
        <w:t>finds</w:t>
      </w:r>
      <w:r>
        <w:rPr>
          <w:spacing w:val="-2"/>
        </w:rPr>
        <w:t xml:space="preserve"> </w:t>
      </w:r>
      <w:r>
        <w:t>a</w:t>
      </w:r>
      <w:r>
        <w:rPr>
          <w:spacing w:val="-2"/>
        </w:rPr>
        <w:t xml:space="preserve"> </w:t>
      </w:r>
      <w:r>
        <w:t>sterner,</w:t>
      </w:r>
      <w:r>
        <w:rPr>
          <w:spacing w:val="-2"/>
        </w:rPr>
        <w:t xml:space="preserve"> </w:t>
      </w:r>
      <w:r>
        <w:t>more</w:t>
      </w:r>
      <w:r>
        <w:rPr>
          <w:spacing w:val="-2"/>
        </w:rPr>
        <w:t xml:space="preserve"> </w:t>
      </w:r>
      <w:r>
        <w:t>wonderful</w:t>
      </w:r>
      <w:r>
        <w:rPr>
          <w:spacing w:val="-2"/>
        </w:rPr>
        <w:t xml:space="preserve"> </w:t>
      </w:r>
      <w:r>
        <w:t>joy</w:t>
      </w:r>
      <w:r>
        <w:rPr>
          <w:spacing w:val="-2"/>
        </w:rPr>
        <w:t xml:space="preserve"> </w:t>
      </w:r>
      <w:r>
        <w:t>than</w:t>
      </w:r>
      <w:r>
        <w:rPr>
          <w:spacing w:val="-2"/>
        </w:rPr>
        <w:t xml:space="preserve"> </w:t>
      </w:r>
      <w:r>
        <w:t>any</w:t>
      </w:r>
      <w:r>
        <w:rPr>
          <w:spacing w:val="-2"/>
        </w:rPr>
        <w:t xml:space="preserve"> </w:t>
      </w:r>
      <w:r>
        <w:t>passive</w:t>
      </w:r>
      <w:r>
        <w:rPr>
          <w:spacing w:val="-2"/>
        </w:rPr>
        <w:t xml:space="preserve"> </w:t>
      </w:r>
      <w:r>
        <w:t>pleasure</w:t>
      </w:r>
      <w:r>
        <w:rPr>
          <w:spacing w:val="-2"/>
        </w:rPr>
        <w:t xml:space="preserve"> </w:t>
      </w:r>
      <w:r>
        <w:t>can</w:t>
      </w:r>
      <w:r>
        <w:rPr>
          <w:spacing w:val="-2"/>
        </w:rPr>
        <w:t xml:space="preserve"> </w:t>
      </w:r>
      <w:r>
        <w:t>yield</w:t>
      </w:r>
      <w:r>
        <w:rPr>
          <w:spacing w:val="-2"/>
        </w:rPr>
        <w:t xml:space="preserve"> </w:t>
      </w:r>
      <w:r>
        <w:t xml:space="preserve">in triumphing over pain and defying fear; suppose he does this successfully, and however thickly evils crowd upon him proves his dauntless subjectivity to be more than their match,—will not every one confess that the bad character of the </w:t>
      </w:r>
      <w:r>
        <w:rPr>
          <w:i/>
        </w:rPr>
        <w:t xml:space="preserve">M </w:t>
      </w:r>
      <w:r>
        <w:t xml:space="preserve">is here the </w:t>
      </w:r>
      <w:r>
        <w:rPr>
          <w:i/>
        </w:rPr>
        <w:t xml:space="preserve">conditio sine qua non </w:t>
      </w:r>
      <w:r>
        <w:t xml:space="preserve">of the good character of the </w:t>
      </w:r>
      <w:r>
        <w:rPr>
          <w:i/>
        </w:rPr>
        <w:t>x</w:t>
      </w:r>
      <w:r>
        <w:t>? Will not every one instantly declare a world fitted only for fair-weather human beings susceptible of every passive enjoyment, but without independence, courage, or fortitude, to be from a moral point of view incommensurably inferior to a world framed to elicit from the man every form of triumphant endurance and conquering moral energy? As James Hinton says,—</w:t>
      </w:r>
    </w:p>
    <w:p w14:paraId="326F27F0" w14:textId="77777777" w:rsidR="00075191" w:rsidRDefault="00075191">
      <w:pPr>
        <w:pStyle w:val="BodyText"/>
        <w:ind w:left="0" w:right="0" w:firstLine="0"/>
        <w:jc w:val="left"/>
      </w:pPr>
    </w:p>
    <w:p w14:paraId="326F27F1" w14:textId="77777777" w:rsidR="00075191" w:rsidRDefault="00000000">
      <w:pPr>
        <w:pStyle w:val="BodyText"/>
      </w:pPr>
      <w:r>
        <w:t>"Little inconveniences, exertions, pains.—these are the only things in which we rightly feel our life at all. If these be not there, existence becomes worthless, or worse; success in putting them all away is fatal. So it is men engage in athletic sports, spend their holidays in climbing up mountains, find nothing so enjoyable as that which taxes their endurance and their energy. This is the way we are made, I say. It may or may not be a mystery or a paradox; it is a fact. Now, this enjoyment in endurance is just according to</w:t>
      </w:r>
      <w:r>
        <w:rPr>
          <w:spacing w:val="40"/>
        </w:rPr>
        <w:t xml:space="preserve"> </w:t>
      </w:r>
      <w:r>
        <w:t>the intensity of life: the more physical vigor and balance, the more endurance can be made an element of satisfaction. A sick man cannot stand it. The line of enjoyable suffering is not a fixed one; it fluctuates with the perfectness of the life. That our pains are, as they are, unendurable, awful, overwhelming, crushing, not to be borne save in misery and dumb impatience, which utter exhaustion alone makes patient,—that our pains are thus unendurable, means not</w:t>
      </w:r>
      <w:r>
        <w:rPr>
          <w:spacing w:val="18"/>
        </w:rPr>
        <w:t xml:space="preserve"> </w:t>
      </w:r>
      <w:r>
        <w:t>that</w:t>
      </w:r>
      <w:r>
        <w:rPr>
          <w:spacing w:val="19"/>
        </w:rPr>
        <w:t xml:space="preserve"> </w:t>
      </w:r>
      <w:r>
        <w:t>they</w:t>
      </w:r>
      <w:r>
        <w:rPr>
          <w:spacing w:val="19"/>
        </w:rPr>
        <w:t xml:space="preserve"> </w:t>
      </w:r>
      <w:r>
        <w:t>are</w:t>
      </w:r>
      <w:r>
        <w:rPr>
          <w:spacing w:val="19"/>
        </w:rPr>
        <w:t xml:space="preserve"> </w:t>
      </w:r>
      <w:r>
        <w:t>too</w:t>
      </w:r>
      <w:r>
        <w:rPr>
          <w:spacing w:val="18"/>
        </w:rPr>
        <w:t xml:space="preserve"> </w:t>
      </w:r>
      <w:r>
        <w:t>great,</w:t>
      </w:r>
      <w:r>
        <w:rPr>
          <w:spacing w:val="19"/>
        </w:rPr>
        <w:t xml:space="preserve"> </w:t>
      </w:r>
      <w:r>
        <w:t>but</w:t>
      </w:r>
      <w:r>
        <w:rPr>
          <w:spacing w:val="19"/>
        </w:rPr>
        <w:t xml:space="preserve"> </w:t>
      </w:r>
      <w:r>
        <w:t>that</w:t>
      </w:r>
      <w:r>
        <w:rPr>
          <w:spacing w:val="19"/>
        </w:rPr>
        <w:t xml:space="preserve"> </w:t>
      </w:r>
      <w:r>
        <w:rPr>
          <w:i/>
        </w:rPr>
        <w:t>we</w:t>
      </w:r>
      <w:r>
        <w:rPr>
          <w:i/>
          <w:spacing w:val="20"/>
        </w:rPr>
        <w:t xml:space="preserve"> </w:t>
      </w:r>
      <w:r>
        <w:rPr>
          <w:i/>
        </w:rPr>
        <w:t>are</w:t>
      </w:r>
      <w:r>
        <w:rPr>
          <w:i/>
          <w:spacing w:val="21"/>
        </w:rPr>
        <w:t xml:space="preserve"> </w:t>
      </w:r>
      <w:r>
        <w:rPr>
          <w:i/>
        </w:rPr>
        <w:t>sick</w:t>
      </w:r>
      <w:r>
        <w:t>.</w:t>
      </w:r>
      <w:r>
        <w:rPr>
          <w:spacing w:val="21"/>
        </w:rPr>
        <w:t xml:space="preserve"> </w:t>
      </w:r>
      <w:r>
        <w:t>We</w:t>
      </w:r>
      <w:r>
        <w:rPr>
          <w:spacing w:val="21"/>
        </w:rPr>
        <w:t xml:space="preserve"> </w:t>
      </w:r>
      <w:r>
        <w:t>have</w:t>
      </w:r>
      <w:r>
        <w:rPr>
          <w:spacing w:val="20"/>
        </w:rPr>
        <w:t xml:space="preserve"> </w:t>
      </w:r>
      <w:r>
        <w:t>not</w:t>
      </w:r>
      <w:r>
        <w:rPr>
          <w:spacing w:val="21"/>
        </w:rPr>
        <w:t xml:space="preserve"> </w:t>
      </w:r>
      <w:r>
        <w:t>got</w:t>
      </w:r>
      <w:r>
        <w:rPr>
          <w:spacing w:val="21"/>
        </w:rPr>
        <w:t xml:space="preserve"> </w:t>
      </w:r>
      <w:r>
        <w:t>our</w:t>
      </w:r>
      <w:r>
        <w:rPr>
          <w:spacing w:val="21"/>
        </w:rPr>
        <w:t xml:space="preserve"> </w:t>
      </w:r>
      <w:r>
        <w:rPr>
          <w:spacing w:val="-2"/>
        </w:rPr>
        <w:t>proper</w:t>
      </w:r>
    </w:p>
    <w:p w14:paraId="326F27F2" w14:textId="77777777" w:rsidR="00075191" w:rsidRDefault="00075191">
      <w:pPr>
        <w:pStyle w:val="BodyText"/>
        <w:sectPr w:rsidR="00075191">
          <w:pgSz w:w="12240" w:h="15840"/>
          <w:pgMar w:top="1360" w:right="1080" w:bottom="280" w:left="1080" w:header="720" w:footer="720" w:gutter="0"/>
          <w:cols w:space="720"/>
        </w:sectPr>
      </w:pPr>
    </w:p>
    <w:p w14:paraId="326F27F3" w14:textId="77777777" w:rsidR="00075191" w:rsidRDefault="00000000">
      <w:pPr>
        <w:pStyle w:val="BodyText"/>
        <w:spacing w:before="70"/>
        <w:ind w:right="0" w:firstLine="0"/>
        <w:jc w:val="left"/>
      </w:pPr>
      <w:r>
        <w:t>life.</w:t>
      </w:r>
      <w:r>
        <w:rPr>
          <w:spacing w:val="40"/>
        </w:rPr>
        <w:t xml:space="preserve"> </w:t>
      </w:r>
      <w:r>
        <w:t>So</w:t>
      </w:r>
      <w:r>
        <w:rPr>
          <w:spacing w:val="40"/>
        </w:rPr>
        <w:t xml:space="preserve"> </w:t>
      </w:r>
      <w:r>
        <w:t>you</w:t>
      </w:r>
      <w:r>
        <w:rPr>
          <w:spacing w:val="40"/>
        </w:rPr>
        <w:t xml:space="preserve"> </w:t>
      </w:r>
      <w:r>
        <w:t>perceive</w:t>
      </w:r>
      <w:r>
        <w:rPr>
          <w:spacing w:val="40"/>
        </w:rPr>
        <w:t xml:space="preserve"> </w:t>
      </w:r>
      <w:r>
        <w:t>pain</w:t>
      </w:r>
      <w:r>
        <w:rPr>
          <w:spacing w:val="40"/>
        </w:rPr>
        <w:t xml:space="preserve"> </w:t>
      </w:r>
      <w:r>
        <w:t>is</w:t>
      </w:r>
      <w:r>
        <w:rPr>
          <w:spacing w:val="40"/>
        </w:rPr>
        <w:t xml:space="preserve"> </w:t>
      </w:r>
      <w:r>
        <w:t>no</w:t>
      </w:r>
      <w:r>
        <w:rPr>
          <w:spacing w:val="40"/>
        </w:rPr>
        <w:t xml:space="preserve"> </w:t>
      </w:r>
      <w:r>
        <w:t>more</w:t>
      </w:r>
      <w:r>
        <w:rPr>
          <w:spacing w:val="40"/>
        </w:rPr>
        <w:t xml:space="preserve"> </w:t>
      </w:r>
      <w:r>
        <w:t>necessarily</w:t>
      </w:r>
      <w:r>
        <w:rPr>
          <w:spacing w:val="40"/>
        </w:rPr>
        <w:t xml:space="preserve"> </w:t>
      </w:r>
      <w:r>
        <w:t>an</w:t>
      </w:r>
      <w:r>
        <w:rPr>
          <w:spacing w:val="40"/>
        </w:rPr>
        <w:t xml:space="preserve"> </w:t>
      </w:r>
      <w:r>
        <w:t>evil,</w:t>
      </w:r>
      <w:r>
        <w:rPr>
          <w:spacing w:val="40"/>
        </w:rPr>
        <w:t xml:space="preserve"> </w:t>
      </w:r>
      <w:r>
        <w:t>but</w:t>
      </w:r>
      <w:r>
        <w:rPr>
          <w:spacing w:val="40"/>
        </w:rPr>
        <w:t xml:space="preserve"> </w:t>
      </w:r>
      <w:r>
        <w:t>an</w:t>
      </w:r>
      <w:r>
        <w:rPr>
          <w:spacing w:val="40"/>
        </w:rPr>
        <w:t xml:space="preserve"> </w:t>
      </w:r>
      <w:r>
        <w:t>essential element of the highest good."[</w:t>
      </w:r>
      <w:hyperlink r:id="rId21" w:anchor="ch03fn3">
        <w:r>
          <w:rPr>
            <w:color w:val="0000FF"/>
            <w:u w:val="single" w:color="0000FF"/>
          </w:rPr>
          <w:t>3</w:t>
        </w:r>
      </w:hyperlink>
      <w:r>
        <w:t>]</w:t>
      </w:r>
    </w:p>
    <w:p w14:paraId="326F27F4" w14:textId="77777777" w:rsidR="00075191" w:rsidRDefault="00075191">
      <w:pPr>
        <w:pStyle w:val="BodyText"/>
        <w:ind w:left="0" w:right="0" w:firstLine="0"/>
        <w:jc w:val="left"/>
      </w:pPr>
    </w:p>
    <w:p w14:paraId="326F27F5" w14:textId="77777777" w:rsidR="00075191" w:rsidRDefault="00000000">
      <w:pPr>
        <w:pStyle w:val="BodyText"/>
        <w:ind w:right="364"/>
      </w:pPr>
      <w:r>
        <w:t xml:space="preserve">But the highest good can be achieved only by our getting our proper life; and that can come about only by help of a moral energy born of the faith that in some way or other we shall succeed in getting it if we try pertinaciously enough. This world </w:t>
      </w:r>
      <w:r>
        <w:rPr>
          <w:i/>
        </w:rPr>
        <w:t xml:space="preserve">is </w:t>
      </w:r>
      <w:r>
        <w:t xml:space="preserve">good, we must say, since it is what we make it,—and we shall make it good. How can we exclude from the cognition of a truth a faith which is involved in the creation of the truth? </w:t>
      </w:r>
      <w:r>
        <w:rPr>
          <w:i/>
        </w:rPr>
        <w:t xml:space="preserve">M </w:t>
      </w:r>
      <w:r>
        <w:t xml:space="preserve">has its character indeterminate, susceptible of forming part of a thorough-going pessimism on the one hand, or of a meliorism, a moral (as distinguished from a sensual) optimism on the other. All depends on the character of the personal contribution </w:t>
      </w:r>
      <w:r>
        <w:rPr>
          <w:i/>
        </w:rPr>
        <w:t>x</w:t>
      </w:r>
      <w:r>
        <w:t>. Wherever the facts to be formulated contain such a contribution, we may logically, legitimately, and inexpugnably believe what we desire. The belief creates its verification. The thought becomes literally father to the fact, as the wish was father to the thought.[</w:t>
      </w:r>
      <w:hyperlink r:id="rId22" w:anchor="ch03fn4">
        <w:r>
          <w:rPr>
            <w:color w:val="0000FF"/>
            <w:u w:val="single" w:color="0000FF"/>
          </w:rPr>
          <w:t>4</w:t>
        </w:r>
      </w:hyperlink>
      <w:r>
        <w:t>]</w:t>
      </w:r>
    </w:p>
    <w:p w14:paraId="326F27F6" w14:textId="77777777" w:rsidR="00075191" w:rsidRDefault="00000000">
      <w:pPr>
        <w:pStyle w:val="BodyText"/>
      </w:pPr>
      <w:r>
        <w:t>Let us now turn to the radical question of life,—the question whether this be at bottom a moral or an unmoral universe,—and see whether the method</w:t>
      </w:r>
      <w:r>
        <w:rPr>
          <w:spacing w:val="40"/>
        </w:rPr>
        <w:t xml:space="preserve"> </w:t>
      </w:r>
      <w:r>
        <w:t xml:space="preserve">of faith may legitimately have a place there. It is really the question of materialism. Is the world a simple brute actuality, an existence </w:t>
      </w:r>
      <w:r>
        <w:rPr>
          <w:i/>
        </w:rPr>
        <w:t>de</w:t>
      </w:r>
      <w:r>
        <w:rPr>
          <w:i/>
          <w:spacing w:val="-4"/>
        </w:rPr>
        <w:t xml:space="preserve"> </w:t>
      </w:r>
      <w:r>
        <w:rPr>
          <w:i/>
        </w:rPr>
        <w:t xml:space="preserve">facto </w:t>
      </w:r>
      <w:r>
        <w:t xml:space="preserve">about which the deepest thing that can be said is that it happens so to be; or is the judgment of </w:t>
      </w:r>
      <w:r>
        <w:rPr>
          <w:i/>
        </w:rPr>
        <w:t xml:space="preserve">better </w:t>
      </w:r>
      <w:r>
        <w:t xml:space="preserve">or worse, of </w:t>
      </w:r>
      <w:r>
        <w:rPr>
          <w:i/>
        </w:rPr>
        <w:t>ought</w:t>
      </w:r>
      <w:r>
        <w:t xml:space="preserve">, as intimately pertinent to phenomena as the simple judgment </w:t>
      </w:r>
      <w:r>
        <w:rPr>
          <w:i/>
        </w:rPr>
        <w:t xml:space="preserve">is </w:t>
      </w:r>
      <w:r>
        <w:t xml:space="preserve">or </w:t>
      </w:r>
      <w:r>
        <w:rPr>
          <w:i/>
        </w:rPr>
        <w:t>is not</w:t>
      </w:r>
      <w:r>
        <w:t>? The materialistic theorists say that judgments</w:t>
      </w:r>
      <w:r>
        <w:rPr>
          <w:spacing w:val="-1"/>
        </w:rPr>
        <w:t xml:space="preserve"> </w:t>
      </w:r>
      <w:r>
        <w:t>of</w:t>
      </w:r>
      <w:r>
        <w:rPr>
          <w:spacing w:val="-1"/>
        </w:rPr>
        <w:t xml:space="preserve"> </w:t>
      </w:r>
      <w:r>
        <w:t>worth</w:t>
      </w:r>
      <w:r>
        <w:rPr>
          <w:spacing w:val="-1"/>
        </w:rPr>
        <w:t xml:space="preserve"> </w:t>
      </w:r>
      <w:r>
        <w:t>are</w:t>
      </w:r>
      <w:r>
        <w:rPr>
          <w:spacing w:val="-1"/>
        </w:rPr>
        <w:t xml:space="preserve"> </w:t>
      </w:r>
      <w:r>
        <w:t>themselves</w:t>
      </w:r>
      <w:r>
        <w:rPr>
          <w:spacing w:val="-1"/>
        </w:rPr>
        <w:t xml:space="preserve"> </w:t>
      </w:r>
      <w:r>
        <w:t>mere</w:t>
      </w:r>
      <w:r>
        <w:rPr>
          <w:spacing w:val="-1"/>
        </w:rPr>
        <w:t xml:space="preserve"> </w:t>
      </w:r>
      <w:r>
        <w:t>matters</w:t>
      </w:r>
      <w:r>
        <w:rPr>
          <w:spacing w:val="-1"/>
        </w:rPr>
        <w:t xml:space="preserve"> </w:t>
      </w:r>
      <w:r>
        <w:t>of</w:t>
      </w:r>
      <w:r>
        <w:rPr>
          <w:spacing w:val="-1"/>
        </w:rPr>
        <w:t xml:space="preserve"> </w:t>
      </w:r>
      <w:r>
        <w:t>fact;</w:t>
      </w:r>
      <w:r>
        <w:rPr>
          <w:spacing w:val="-1"/>
        </w:rPr>
        <w:t xml:space="preserve"> </w:t>
      </w:r>
      <w:r>
        <w:t>that</w:t>
      </w:r>
      <w:r>
        <w:rPr>
          <w:spacing w:val="-1"/>
        </w:rPr>
        <w:t xml:space="preserve"> </w:t>
      </w:r>
      <w:r>
        <w:t>the</w:t>
      </w:r>
      <w:r>
        <w:rPr>
          <w:spacing w:val="-1"/>
        </w:rPr>
        <w:t xml:space="preserve"> </w:t>
      </w:r>
      <w:r>
        <w:t>words</w:t>
      </w:r>
      <w:r>
        <w:rPr>
          <w:spacing w:val="-1"/>
        </w:rPr>
        <w:t xml:space="preserve"> </w:t>
      </w:r>
      <w:r>
        <w:t>'good' and</w:t>
      </w:r>
      <w:r>
        <w:rPr>
          <w:spacing w:val="-1"/>
        </w:rPr>
        <w:t xml:space="preserve"> </w:t>
      </w:r>
      <w:r>
        <w:t>'bad'</w:t>
      </w:r>
      <w:r>
        <w:rPr>
          <w:spacing w:val="-1"/>
        </w:rPr>
        <w:t xml:space="preserve"> </w:t>
      </w:r>
      <w:r>
        <w:t>have</w:t>
      </w:r>
      <w:r>
        <w:rPr>
          <w:spacing w:val="-1"/>
        </w:rPr>
        <w:t xml:space="preserve"> </w:t>
      </w:r>
      <w:r>
        <w:t>no</w:t>
      </w:r>
      <w:r>
        <w:rPr>
          <w:spacing w:val="-1"/>
        </w:rPr>
        <w:t xml:space="preserve"> </w:t>
      </w:r>
      <w:r>
        <w:t>sense</w:t>
      </w:r>
      <w:r>
        <w:rPr>
          <w:spacing w:val="-1"/>
        </w:rPr>
        <w:t xml:space="preserve"> </w:t>
      </w:r>
      <w:r>
        <w:t>apart</w:t>
      </w:r>
      <w:r>
        <w:rPr>
          <w:spacing w:val="-1"/>
        </w:rPr>
        <w:t xml:space="preserve"> </w:t>
      </w:r>
      <w:r>
        <w:t>from</w:t>
      </w:r>
      <w:r>
        <w:rPr>
          <w:spacing w:val="-1"/>
        </w:rPr>
        <w:t xml:space="preserve"> </w:t>
      </w:r>
      <w:r>
        <w:t>subjective</w:t>
      </w:r>
      <w:r>
        <w:rPr>
          <w:spacing w:val="-1"/>
        </w:rPr>
        <w:t xml:space="preserve"> </w:t>
      </w:r>
      <w:r>
        <w:t>passions</w:t>
      </w:r>
      <w:r>
        <w:rPr>
          <w:spacing w:val="-1"/>
        </w:rPr>
        <w:t xml:space="preserve"> </w:t>
      </w:r>
      <w:r>
        <w:t>and</w:t>
      </w:r>
      <w:r>
        <w:rPr>
          <w:spacing w:val="-1"/>
        </w:rPr>
        <w:t xml:space="preserve"> </w:t>
      </w:r>
      <w:r>
        <w:t>interests</w:t>
      </w:r>
      <w:r>
        <w:rPr>
          <w:spacing w:val="-1"/>
        </w:rPr>
        <w:t xml:space="preserve"> </w:t>
      </w:r>
      <w:r>
        <w:t>which</w:t>
      </w:r>
      <w:r>
        <w:rPr>
          <w:spacing w:val="-1"/>
        </w:rPr>
        <w:t xml:space="preserve"> </w:t>
      </w:r>
      <w:r>
        <w:t>we may, if we please, play fast and loose with at will, so far as any duty of ours to the non-human universe is concerned. Thus, when a materialist says it is better for him to suffer great inconvenience than to break a promise, he only means</w:t>
      </w:r>
      <w:r>
        <w:rPr>
          <w:spacing w:val="-2"/>
        </w:rPr>
        <w:t xml:space="preserve"> </w:t>
      </w:r>
      <w:r>
        <w:t>that</w:t>
      </w:r>
      <w:r>
        <w:rPr>
          <w:spacing w:val="-2"/>
        </w:rPr>
        <w:t xml:space="preserve"> </w:t>
      </w:r>
      <w:r>
        <w:t>his</w:t>
      </w:r>
      <w:r>
        <w:rPr>
          <w:spacing w:val="-2"/>
        </w:rPr>
        <w:t xml:space="preserve"> </w:t>
      </w:r>
      <w:r>
        <w:t>social</w:t>
      </w:r>
      <w:r>
        <w:rPr>
          <w:spacing w:val="-2"/>
        </w:rPr>
        <w:t xml:space="preserve"> </w:t>
      </w:r>
      <w:r>
        <w:t>interests</w:t>
      </w:r>
      <w:r>
        <w:rPr>
          <w:spacing w:val="-2"/>
        </w:rPr>
        <w:t xml:space="preserve"> </w:t>
      </w:r>
      <w:r>
        <w:t>have</w:t>
      </w:r>
      <w:r>
        <w:rPr>
          <w:spacing w:val="-2"/>
        </w:rPr>
        <w:t xml:space="preserve"> </w:t>
      </w:r>
      <w:r>
        <w:t>become</w:t>
      </w:r>
      <w:r>
        <w:rPr>
          <w:spacing w:val="-2"/>
        </w:rPr>
        <w:t xml:space="preserve"> </w:t>
      </w:r>
      <w:r>
        <w:t>so</w:t>
      </w:r>
      <w:r>
        <w:rPr>
          <w:spacing w:val="-2"/>
        </w:rPr>
        <w:t xml:space="preserve"> </w:t>
      </w:r>
      <w:r>
        <w:t>knit</w:t>
      </w:r>
      <w:r>
        <w:rPr>
          <w:spacing w:val="-2"/>
        </w:rPr>
        <w:t xml:space="preserve"> </w:t>
      </w:r>
      <w:r>
        <w:t>up</w:t>
      </w:r>
      <w:r>
        <w:rPr>
          <w:spacing w:val="-2"/>
        </w:rPr>
        <w:t xml:space="preserve"> </w:t>
      </w:r>
      <w:r>
        <w:t>with</w:t>
      </w:r>
      <w:r>
        <w:rPr>
          <w:spacing w:val="-2"/>
        </w:rPr>
        <w:t xml:space="preserve"> </w:t>
      </w:r>
      <w:r>
        <w:t xml:space="preserve">keeping faith that, those interests once being granted, it is better for him to keep the promise in spite of everything. But the interests themselves are neither right nor wrong, except possibly with reference to some ulterior order of interests which themselves again are mere subjective data without character, either good or </w:t>
      </w:r>
      <w:r>
        <w:rPr>
          <w:spacing w:val="-4"/>
        </w:rPr>
        <w:t>bad.</w:t>
      </w:r>
    </w:p>
    <w:p w14:paraId="326F27F7" w14:textId="77777777" w:rsidR="00075191" w:rsidRDefault="00000000">
      <w:pPr>
        <w:pStyle w:val="BodyText"/>
        <w:spacing w:before="1"/>
        <w:ind w:right="360"/>
      </w:pPr>
      <w:r>
        <w:t>For the absolute moralists, on the contrary, the interests are not there merely to be felt,—they are to be believed in and obeyed. Not only is it best for</w:t>
      </w:r>
      <w:r>
        <w:rPr>
          <w:spacing w:val="40"/>
        </w:rPr>
        <w:t xml:space="preserve"> </w:t>
      </w:r>
      <w:r>
        <w:t>my</w:t>
      </w:r>
      <w:r>
        <w:rPr>
          <w:spacing w:val="40"/>
        </w:rPr>
        <w:t xml:space="preserve"> </w:t>
      </w:r>
      <w:r>
        <w:t>social</w:t>
      </w:r>
      <w:r>
        <w:rPr>
          <w:spacing w:val="40"/>
        </w:rPr>
        <w:t xml:space="preserve"> </w:t>
      </w:r>
      <w:r>
        <w:t>interests</w:t>
      </w:r>
      <w:r>
        <w:rPr>
          <w:spacing w:val="40"/>
        </w:rPr>
        <w:t xml:space="preserve"> </w:t>
      </w:r>
      <w:r>
        <w:t>to</w:t>
      </w:r>
      <w:r>
        <w:rPr>
          <w:spacing w:val="40"/>
        </w:rPr>
        <w:t xml:space="preserve"> </w:t>
      </w:r>
      <w:r>
        <w:t>keep</w:t>
      </w:r>
      <w:r>
        <w:rPr>
          <w:spacing w:val="40"/>
        </w:rPr>
        <w:t xml:space="preserve"> </w:t>
      </w:r>
      <w:r>
        <w:t>my</w:t>
      </w:r>
      <w:r>
        <w:rPr>
          <w:spacing w:val="40"/>
        </w:rPr>
        <w:t xml:space="preserve"> </w:t>
      </w:r>
      <w:r>
        <w:t>promise,</w:t>
      </w:r>
      <w:r>
        <w:rPr>
          <w:spacing w:val="40"/>
        </w:rPr>
        <w:t xml:space="preserve"> </w:t>
      </w:r>
      <w:r>
        <w:t>but</w:t>
      </w:r>
      <w:r>
        <w:rPr>
          <w:spacing w:val="40"/>
        </w:rPr>
        <w:t xml:space="preserve"> </w:t>
      </w:r>
      <w:r>
        <w:t>best</w:t>
      </w:r>
      <w:r>
        <w:rPr>
          <w:spacing w:val="40"/>
        </w:rPr>
        <w:t xml:space="preserve"> </w:t>
      </w:r>
      <w:r>
        <w:t>for</w:t>
      </w:r>
      <w:r>
        <w:rPr>
          <w:spacing w:val="40"/>
        </w:rPr>
        <w:t xml:space="preserve"> </w:t>
      </w:r>
      <w:r>
        <w:t>me</w:t>
      </w:r>
      <w:r>
        <w:rPr>
          <w:spacing w:val="40"/>
        </w:rPr>
        <w:t xml:space="preserve"> </w:t>
      </w:r>
      <w:r>
        <w:t>to</w:t>
      </w:r>
      <w:r>
        <w:rPr>
          <w:spacing w:val="40"/>
        </w:rPr>
        <w:t xml:space="preserve"> </w:t>
      </w:r>
      <w:r>
        <w:t>have</w:t>
      </w:r>
      <w:r>
        <w:rPr>
          <w:spacing w:val="40"/>
        </w:rPr>
        <w:t xml:space="preserve"> </w:t>
      </w:r>
      <w:r>
        <w:t>those</w:t>
      </w:r>
    </w:p>
    <w:p w14:paraId="326F27F8" w14:textId="77777777" w:rsidR="00075191" w:rsidRDefault="00075191">
      <w:pPr>
        <w:pStyle w:val="BodyText"/>
        <w:sectPr w:rsidR="00075191">
          <w:pgSz w:w="12240" w:h="15840"/>
          <w:pgMar w:top="1360" w:right="1080" w:bottom="280" w:left="1080" w:header="720" w:footer="720" w:gutter="0"/>
          <w:cols w:space="720"/>
        </w:sectPr>
      </w:pPr>
    </w:p>
    <w:p w14:paraId="326F27F9" w14:textId="77777777" w:rsidR="00075191" w:rsidRDefault="00000000">
      <w:pPr>
        <w:pStyle w:val="BodyText"/>
        <w:spacing w:before="70"/>
        <w:ind w:right="361" w:firstLine="0"/>
      </w:pPr>
      <w:r>
        <w:t>interests, and best for the cosmos to have this me. Like the old woman in the story who described the world as resting on a rock, and then explained that rock</w:t>
      </w:r>
      <w:r>
        <w:rPr>
          <w:spacing w:val="-1"/>
        </w:rPr>
        <w:t xml:space="preserve"> </w:t>
      </w:r>
      <w:r>
        <w:t>to</w:t>
      </w:r>
      <w:r>
        <w:rPr>
          <w:spacing w:val="-1"/>
        </w:rPr>
        <w:t xml:space="preserve"> </w:t>
      </w:r>
      <w:r>
        <w:t>be</w:t>
      </w:r>
      <w:r>
        <w:rPr>
          <w:spacing w:val="-1"/>
        </w:rPr>
        <w:t xml:space="preserve"> </w:t>
      </w:r>
      <w:r>
        <w:t>supported</w:t>
      </w:r>
      <w:r>
        <w:rPr>
          <w:spacing w:val="-1"/>
        </w:rPr>
        <w:t xml:space="preserve"> </w:t>
      </w:r>
      <w:r>
        <w:t>by</w:t>
      </w:r>
      <w:r>
        <w:rPr>
          <w:spacing w:val="-1"/>
        </w:rPr>
        <w:t xml:space="preserve"> </w:t>
      </w:r>
      <w:r>
        <w:t>another</w:t>
      </w:r>
      <w:r>
        <w:rPr>
          <w:spacing w:val="-1"/>
        </w:rPr>
        <w:t xml:space="preserve"> </w:t>
      </w:r>
      <w:r>
        <w:t>rock,</w:t>
      </w:r>
      <w:r>
        <w:rPr>
          <w:spacing w:val="-1"/>
        </w:rPr>
        <w:t xml:space="preserve"> </w:t>
      </w:r>
      <w:r>
        <w:t>and</w:t>
      </w:r>
      <w:r>
        <w:rPr>
          <w:spacing w:val="-1"/>
        </w:rPr>
        <w:t xml:space="preserve"> </w:t>
      </w:r>
      <w:r>
        <w:t>finally</w:t>
      </w:r>
      <w:r>
        <w:rPr>
          <w:spacing w:val="-1"/>
        </w:rPr>
        <w:t xml:space="preserve"> </w:t>
      </w:r>
      <w:r>
        <w:t>when</w:t>
      </w:r>
      <w:r>
        <w:rPr>
          <w:spacing w:val="-1"/>
        </w:rPr>
        <w:t xml:space="preserve"> </w:t>
      </w:r>
      <w:r>
        <w:t>pushed</w:t>
      </w:r>
      <w:r>
        <w:rPr>
          <w:spacing w:val="-1"/>
        </w:rPr>
        <w:t xml:space="preserve"> </w:t>
      </w:r>
      <w:r>
        <w:t>with</w:t>
      </w:r>
      <w:r>
        <w:rPr>
          <w:spacing w:val="-1"/>
        </w:rPr>
        <w:t xml:space="preserve"> </w:t>
      </w:r>
      <w:r>
        <w:t xml:space="preserve">questions said it was rocks all the way down,—he who believes this to be a radically moral universe must hold the moral order to rest either on an absolute and ultimate </w:t>
      </w:r>
      <w:r>
        <w:rPr>
          <w:i/>
        </w:rPr>
        <w:t>should</w:t>
      </w:r>
      <w:r>
        <w:t xml:space="preserve">, or on a series of </w:t>
      </w:r>
      <w:r>
        <w:rPr>
          <w:i/>
        </w:rPr>
        <w:t xml:space="preserve">shoulds </w:t>
      </w:r>
      <w:r>
        <w:t>all the way down.[</w:t>
      </w:r>
      <w:hyperlink r:id="rId23" w:anchor="ch03fn5">
        <w:r>
          <w:rPr>
            <w:color w:val="0000FF"/>
            <w:u w:val="single" w:color="0000FF"/>
          </w:rPr>
          <w:t>5</w:t>
        </w:r>
      </w:hyperlink>
      <w:r>
        <w:t>]</w:t>
      </w:r>
    </w:p>
    <w:p w14:paraId="326F27FA" w14:textId="77777777" w:rsidR="00075191" w:rsidRDefault="00000000">
      <w:pPr>
        <w:pStyle w:val="BodyText"/>
        <w:ind w:right="360"/>
      </w:pPr>
      <w:r>
        <w:t>The practical difference between this objective sort of moralist and the other one is enormous. The subjectivist in morals, when his moral feelings</w:t>
      </w:r>
      <w:r>
        <w:rPr>
          <w:spacing w:val="40"/>
        </w:rPr>
        <w:t xml:space="preserve"> </w:t>
      </w:r>
      <w:r>
        <w:t>are at war with the facts about him, is always free to seek harmony by toning down the sensitiveness of the feelings. Being mere data, neither good nor evil in themselves, he may pervert them or lull them to sleep by any means at his command. Truckling, compromise, time-serving, capitulations of conscience, are conventionally opprobrious names for what, if successfully carried out, would be on his principles by far the easiest and most praiseworthy mode of bringing about that harmony between inner and outer relations which is all that he means by good. The absolute moralist, on the other hand, when his interests clash with the world, is not free to gain harmony by sacrificing the ideal interests. According to him, these latter should be as they are and not otherwise.</w:t>
      </w:r>
      <w:r>
        <w:rPr>
          <w:spacing w:val="-1"/>
        </w:rPr>
        <w:t xml:space="preserve"> </w:t>
      </w:r>
      <w:r>
        <w:t>Resistance</w:t>
      </w:r>
      <w:r>
        <w:rPr>
          <w:spacing w:val="-1"/>
        </w:rPr>
        <w:t xml:space="preserve"> </w:t>
      </w:r>
      <w:r>
        <w:t>then,</w:t>
      </w:r>
      <w:r>
        <w:rPr>
          <w:spacing w:val="-1"/>
        </w:rPr>
        <w:t xml:space="preserve"> </w:t>
      </w:r>
      <w:r>
        <w:t>poverty,</w:t>
      </w:r>
      <w:r>
        <w:rPr>
          <w:spacing w:val="-1"/>
        </w:rPr>
        <w:t xml:space="preserve"> </w:t>
      </w:r>
      <w:r>
        <w:t>martyrdom</w:t>
      </w:r>
      <w:r>
        <w:rPr>
          <w:spacing w:val="-1"/>
        </w:rPr>
        <w:t xml:space="preserve"> </w:t>
      </w:r>
      <w:r>
        <w:t>if</w:t>
      </w:r>
      <w:r>
        <w:rPr>
          <w:spacing w:val="-1"/>
        </w:rPr>
        <w:t xml:space="preserve"> </w:t>
      </w:r>
      <w:r>
        <w:t>need</w:t>
      </w:r>
      <w:r>
        <w:rPr>
          <w:spacing w:val="-1"/>
        </w:rPr>
        <w:t xml:space="preserve"> </w:t>
      </w:r>
      <w:r>
        <w:t>be,</w:t>
      </w:r>
      <w:r>
        <w:rPr>
          <w:spacing w:val="-1"/>
        </w:rPr>
        <w:t xml:space="preserve"> </w:t>
      </w:r>
      <w:r>
        <w:t>tragedy</w:t>
      </w:r>
      <w:r>
        <w:rPr>
          <w:spacing w:val="-1"/>
        </w:rPr>
        <w:t xml:space="preserve"> </w:t>
      </w:r>
      <w:r>
        <w:t>in</w:t>
      </w:r>
      <w:r>
        <w:rPr>
          <w:spacing w:val="-1"/>
        </w:rPr>
        <w:t xml:space="preserve"> </w:t>
      </w:r>
      <w:r>
        <w:t>a</w:t>
      </w:r>
      <w:r>
        <w:rPr>
          <w:spacing w:val="-1"/>
        </w:rPr>
        <w:t xml:space="preserve"> </w:t>
      </w:r>
      <w:r>
        <w:t>word,</w:t>
      </w:r>
    </w:p>
    <w:p w14:paraId="326F27FB" w14:textId="77777777" w:rsidR="00075191" w:rsidRDefault="00000000">
      <w:pPr>
        <w:pStyle w:val="BodyText"/>
        <w:ind w:right="357" w:firstLine="0"/>
      </w:pPr>
      <w:r>
        <w:t xml:space="preserve">—such are the solemn feasts of his inward faith. Not that the contradiction between the two men occurs every day; in commonplace matters all moral schools agree. It is only in the lonely emergencies of life that our creed is tested: then routine maxims fail, and we fall back on our gods. It cannot then be said that the question, Is this a moral world? is a meaningless and unverifiable question because it deals with something non-phenomenal. Any question is full of meaning to which, as here, contrary answers lead to contrary behavior. And it seems as if in answering such a question as this we might proceed exactly as does the physical philosopher in testing an hypothesis. He deduces from the hypothesis an experimental action, </w:t>
      </w:r>
      <w:r>
        <w:rPr>
          <w:i/>
        </w:rPr>
        <w:t>x</w:t>
      </w:r>
      <w:r>
        <w:t>;</w:t>
      </w:r>
      <w:r>
        <w:rPr>
          <w:spacing w:val="-4"/>
        </w:rPr>
        <w:t xml:space="preserve"> </w:t>
      </w:r>
      <w:r>
        <w:t>this</w:t>
      </w:r>
      <w:r>
        <w:rPr>
          <w:spacing w:val="-4"/>
        </w:rPr>
        <w:t xml:space="preserve"> </w:t>
      </w:r>
      <w:r>
        <w:t xml:space="preserve">he adds to the facts </w:t>
      </w:r>
      <w:r>
        <w:rPr>
          <w:i/>
        </w:rPr>
        <w:t xml:space="preserve">M </w:t>
      </w:r>
      <w:r>
        <w:t>already existing. It fits them if the hypothesis be true; if not, there is discord. The results of the action corroborate or refute the idea from which it flowed. So here: the verification of the theory which you may hold as to the objectively moral character of the world can consist only in this,—that if you proceed to act upon your theory it will be reversed by nothing that later turns up as your action's fruit; it will harmonize so well</w:t>
      </w:r>
      <w:r>
        <w:rPr>
          <w:spacing w:val="40"/>
        </w:rPr>
        <w:t xml:space="preserve"> </w:t>
      </w:r>
      <w:r>
        <w:t>with the entire drift of experience that the latter will, as it were, adopt it, or at most</w:t>
      </w:r>
      <w:r>
        <w:rPr>
          <w:spacing w:val="40"/>
        </w:rPr>
        <w:t xml:space="preserve"> </w:t>
      </w:r>
      <w:r>
        <w:t>give</w:t>
      </w:r>
      <w:r>
        <w:rPr>
          <w:spacing w:val="40"/>
        </w:rPr>
        <w:t xml:space="preserve"> </w:t>
      </w:r>
      <w:r>
        <w:t>it</w:t>
      </w:r>
      <w:r>
        <w:rPr>
          <w:spacing w:val="40"/>
        </w:rPr>
        <w:t xml:space="preserve"> </w:t>
      </w:r>
      <w:r>
        <w:t>an</w:t>
      </w:r>
      <w:r>
        <w:rPr>
          <w:spacing w:val="40"/>
        </w:rPr>
        <w:t xml:space="preserve"> </w:t>
      </w:r>
      <w:r>
        <w:t>ampler</w:t>
      </w:r>
      <w:r>
        <w:rPr>
          <w:spacing w:val="40"/>
        </w:rPr>
        <w:t xml:space="preserve"> </w:t>
      </w:r>
      <w:r>
        <w:t>interpretation,</w:t>
      </w:r>
      <w:r>
        <w:rPr>
          <w:spacing w:val="40"/>
        </w:rPr>
        <w:t xml:space="preserve"> </w:t>
      </w:r>
      <w:r>
        <w:t>without</w:t>
      </w:r>
      <w:r>
        <w:rPr>
          <w:spacing w:val="40"/>
        </w:rPr>
        <w:t xml:space="preserve"> </w:t>
      </w:r>
      <w:r>
        <w:t>obliging</w:t>
      </w:r>
      <w:r>
        <w:rPr>
          <w:spacing w:val="40"/>
        </w:rPr>
        <w:t xml:space="preserve"> </w:t>
      </w:r>
      <w:r>
        <w:t>you</w:t>
      </w:r>
      <w:r>
        <w:rPr>
          <w:spacing w:val="40"/>
        </w:rPr>
        <w:t xml:space="preserve"> </w:t>
      </w:r>
      <w:r>
        <w:t>in</w:t>
      </w:r>
      <w:r>
        <w:rPr>
          <w:spacing w:val="40"/>
        </w:rPr>
        <w:t xml:space="preserve"> </w:t>
      </w:r>
      <w:r>
        <w:t>any</w:t>
      </w:r>
      <w:r>
        <w:rPr>
          <w:spacing w:val="40"/>
        </w:rPr>
        <w:t xml:space="preserve"> </w:t>
      </w:r>
      <w:r>
        <w:t>way</w:t>
      </w:r>
      <w:r>
        <w:rPr>
          <w:spacing w:val="40"/>
        </w:rPr>
        <w:t xml:space="preserve"> </w:t>
      </w:r>
      <w:r>
        <w:t>to</w:t>
      </w:r>
    </w:p>
    <w:p w14:paraId="326F27FC" w14:textId="77777777" w:rsidR="00075191" w:rsidRDefault="00075191">
      <w:pPr>
        <w:pStyle w:val="BodyText"/>
        <w:sectPr w:rsidR="00075191">
          <w:pgSz w:w="12240" w:h="15840"/>
          <w:pgMar w:top="1360" w:right="1080" w:bottom="280" w:left="1080" w:header="720" w:footer="720" w:gutter="0"/>
          <w:cols w:space="720"/>
        </w:sectPr>
      </w:pPr>
    </w:p>
    <w:p w14:paraId="326F27FD" w14:textId="77777777" w:rsidR="00075191" w:rsidRDefault="00000000">
      <w:pPr>
        <w:pStyle w:val="BodyText"/>
        <w:spacing w:before="70"/>
        <w:ind w:right="361" w:firstLine="0"/>
      </w:pPr>
      <w:r>
        <w:t>change the essence of its formulation. If this be an objectively moral</w:t>
      </w:r>
      <w:r>
        <w:rPr>
          <w:spacing w:val="40"/>
        </w:rPr>
        <w:t xml:space="preserve"> </w:t>
      </w:r>
      <w:r>
        <w:t>universe, all acts that I make on that assumption, all expectations that I ground on it, will tend more and more completely to interdigitate with the phenomena</w:t>
      </w:r>
      <w:r>
        <w:rPr>
          <w:spacing w:val="-3"/>
        </w:rPr>
        <w:t xml:space="preserve"> </w:t>
      </w:r>
      <w:r>
        <w:t>already</w:t>
      </w:r>
      <w:r>
        <w:rPr>
          <w:spacing w:val="-2"/>
        </w:rPr>
        <w:t xml:space="preserve"> </w:t>
      </w:r>
      <w:r>
        <w:t>existing.</w:t>
      </w:r>
      <w:r>
        <w:rPr>
          <w:spacing w:val="-2"/>
        </w:rPr>
        <w:t xml:space="preserve"> </w:t>
      </w:r>
      <w:r>
        <w:rPr>
          <w:i/>
        </w:rPr>
        <w:t>M</w:t>
      </w:r>
      <w:r>
        <w:rPr>
          <w:i/>
          <w:spacing w:val="-3"/>
        </w:rPr>
        <w:t xml:space="preserve"> </w:t>
      </w:r>
      <w:r>
        <w:t>+</w:t>
      </w:r>
      <w:r>
        <w:rPr>
          <w:spacing w:val="-3"/>
        </w:rPr>
        <w:t xml:space="preserve"> </w:t>
      </w:r>
      <w:r>
        <w:rPr>
          <w:i/>
        </w:rPr>
        <w:t xml:space="preserve">x </w:t>
      </w:r>
      <w:r>
        <w:t>will be in accord; and the more I live, and the more the fruits of my activity come to light, the more satisfactory the consensus will grow. While if it be not such a moral universe, and I mistakenly assume that it is, the course of experience will throw ever new impediments in the way of my belief, and become more and more difficult to express in its language. Epicycle upon epicycle of subsidiary hypothesis will have to be invoked to give to the discrepant terms a temporary appearance of squaring with each other; but at last even this resource will fail.</w:t>
      </w:r>
    </w:p>
    <w:p w14:paraId="326F27FE" w14:textId="77777777" w:rsidR="00075191" w:rsidRDefault="00000000">
      <w:pPr>
        <w:pStyle w:val="BodyText"/>
        <w:ind w:right="357"/>
      </w:pPr>
      <w:r>
        <w:t xml:space="preserve">If, on the other hand, I rightly assume the universe to be not moral, in what does my verification consist? It is that by letting moral interests sit lightly, by disbelieving that there is any duty about </w:t>
      </w:r>
      <w:r>
        <w:rPr>
          <w:i/>
        </w:rPr>
        <w:t xml:space="preserve">them </w:t>
      </w:r>
      <w:r>
        <w:t xml:space="preserve">(since duty obtains only as </w:t>
      </w:r>
      <w:r>
        <w:rPr>
          <w:i/>
        </w:rPr>
        <w:t xml:space="preserve">between </w:t>
      </w:r>
      <w:r>
        <w:t>them and other phenomena), and so throwing them over if I find it hard to get them satisfied,—it is that by refusing to take up a tragic attitude, I deal in the long-run most satisfactorily with the facts of life. "All is vanity" is here the last word of wisdom. Even though in certain limited series there may be a great appearance of seriousness, he who in the main treats things with a degree of good-natured scepticism and radical levity will find that the practical fruits of his epicurean hypothesis verify it more and more, and not only save him from pain but do honor to his sagacity. While, on the other hand, he who contrary to reality stiffens himself in the notion that certain things absolutely should be, and rejects the truth that at bottom it makes no difference what is, will find himself evermore thwarted and perplexed and bemuddled by the facts of the world, and his tragic disappointment will, as experience accumulates, seem to drift farther and farther away from that final atonement or reconciliation which certain partial tragedies often get.</w:t>
      </w:r>
    </w:p>
    <w:p w14:paraId="326F27FF" w14:textId="77777777" w:rsidR="00075191" w:rsidRDefault="00000000">
      <w:pPr>
        <w:pStyle w:val="BodyText"/>
      </w:pPr>
      <w:r>
        <w:rPr>
          <w:i/>
        </w:rPr>
        <w:t xml:space="preserve">Anaesthesia </w:t>
      </w:r>
      <w:r>
        <w:t xml:space="preserve">is the watchword of the moral sceptic brought to bay and put to his trumps. </w:t>
      </w:r>
      <w:r>
        <w:rPr>
          <w:i/>
        </w:rPr>
        <w:t xml:space="preserve">Energy </w:t>
      </w:r>
      <w:r>
        <w:t xml:space="preserve">is that of the moralist. Act on my creed, cries the latter, and the results of your action will prove the creed true, and that the nature of things is earnest infinitely. Act on mine, says the epicurean, and the results will prove that seriousness is but a superficial glaze upon a world of fundamentally trivial import. You and your acts and the nature of things will be alike enveloped in a single formula, a universal </w:t>
      </w:r>
      <w:r>
        <w:rPr>
          <w:i/>
        </w:rPr>
        <w:t>vanitas vanitatum</w:t>
      </w:r>
      <w:r>
        <w:t>.</w:t>
      </w:r>
    </w:p>
    <w:p w14:paraId="326F2800" w14:textId="77777777" w:rsidR="00075191" w:rsidRDefault="00075191">
      <w:pPr>
        <w:pStyle w:val="BodyText"/>
        <w:sectPr w:rsidR="00075191">
          <w:pgSz w:w="12240" w:h="15840"/>
          <w:pgMar w:top="1360" w:right="1080" w:bottom="280" w:left="1080" w:header="720" w:footer="720" w:gutter="0"/>
          <w:cols w:space="720"/>
        </w:sectPr>
      </w:pPr>
    </w:p>
    <w:p w14:paraId="326F2801" w14:textId="77777777" w:rsidR="00075191" w:rsidRDefault="00000000">
      <w:pPr>
        <w:pStyle w:val="BodyText"/>
        <w:spacing w:before="70"/>
      </w:pPr>
      <w:r>
        <w:t xml:space="preserve">For the sake of simplicity I have written as if the verification might occur in the life of a single philosopher,—which is manifestly untrue, since the theories still face each other, and the facts of the world give countenance to both. Rather should we expect, that, in a question of this scope, the experience of the entire human race must make the verification, and that all the evidence will not be 'in' till the final integration of things, when the last man has had his say and contributed his share to the still unfinished </w:t>
      </w:r>
      <w:r>
        <w:rPr>
          <w:i/>
        </w:rPr>
        <w:t>x</w:t>
      </w:r>
      <w:r>
        <w:t xml:space="preserve">. Then the proof will be complete; then it will appear without doubt whether the moralistic x has filled up the gap which alone kept the </w:t>
      </w:r>
      <w:r>
        <w:rPr>
          <w:i/>
        </w:rPr>
        <w:t xml:space="preserve">M </w:t>
      </w:r>
      <w:r>
        <w:t xml:space="preserve">of the world from forming an even and harmonious unity, or whether the non-moralistic </w:t>
      </w:r>
      <w:r>
        <w:rPr>
          <w:i/>
        </w:rPr>
        <w:t xml:space="preserve">x </w:t>
      </w:r>
      <w:r>
        <w:t xml:space="preserve">has given the finishing touches which were alone needed to make the </w:t>
      </w:r>
      <w:r>
        <w:rPr>
          <w:i/>
        </w:rPr>
        <w:t xml:space="preserve">M </w:t>
      </w:r>
      <w:r>
        <w:t>appear outwardly as vain as it inwardly was.</w:t>
      </w:r>
    </w:p>
    <w:p w14:paraId="326F2802" w14:textId="77777777" w:rsidR="00075191" w:rsidRDefault="00000000">
      <w:pPr>
        <w:pStyle w:val="BodyText"/>
      </w:pPr>
      <w:r>
        <w:t xml:space="preserve">But if this be so, is it not clear that the facts </w:t>
      </w:r>
      <w:r>
        <w:rPr>
          <w:i/>
        </w:rPr>
        <w:t>M</w:t>
      </w:r>
      <w:r>
        <w:t xml:space="preserve">, taken </w:t>
      </w:r>
      <w:r>
        <w:rPr>
          <w:i/>
        </w:rPr>
        <w:t>per se</w:t>
      </w:r>
      <w:r>
        <w:t>, are inadequate to justify a conclusion either way in advance of my action? My action is the complement which, by proving congruous or not, reveals the latent nature of the mass to which it is applied. The world may in fact be likened</w:t>
      </w:r>
      <w:r>
        <w:rPr>
          <w:spacing w:val="-3"/>
        </w:rPr>
        <w:t xml:space="preserve"> </w:t>
      </w:r>
      <w:r>
        <w:t>unto</w:t>
      </w:r>
      <w:r>
        <w:rPr>
          <w:spacing w:val="-3"/>
        </w:rPr>
        <w:t xml:space="preserve"> </w:t>
      </w:r>
      <w:r>
        <w:t>a</w:t>
      </w:r>
      <w:r>
        <w:rPr>
          <w:spacing w:val="-4"/>
        </w:rPr>
        <w:t xml:space="preserve"> </w:t>
      </w:r>
      <w:r>
        <w:t>lock,</w:t>
      </w:r>
      <w:r>
        <w:rPr>
          <w:spacing w:val="-3"/>
        </w:rPr>
        <w:t xml:space="preserve"> </w:t>
      </w:r>
      <w:r>
        <w:t>whose</w:t>
      </w:r>
      <w:r>
        <w:rPr>
          <w:spacing w:val="-4"/>
        </w:rPr>
        <w:t xml:space="preserve"> </w:t>
      </w:r>
      <w:r>
        <w:t>inward</w:t>
      </w:r>
      <w:r>
        <w:rPr>
          <w:spacing w:val="-3"/>
        </w:rPr>
        <w:t xml:space="preserve"> </w:t>
      </w:r>
      <w:r>
        <w:t>nature,</w:t>
      </w:r>
      <w:r>
        <w:rPr>
          <w:spacing w:val="-3"/>
        </w:rPr>
        <w:t xml:space="preserve"> </w:t>
      </w:r>
      <w:r>
        <w:t>moral</w:t>
      </w:r>
      <w:r>
        <w:rPr>
          <w:spacing w:val="-4"/>
        </w:rPr>
        <w:t xml:space="preserve"> </w:t>
      </w:r>
      <w:r>
        <w:t>or</w:t>
      </w:r>
      <w:r>
        <w:rPr>
          <w:spacing w:val="-4"/>
        </w:rPr>
        <w:t xml:space="preserve"> </w:t>
      </w:r>
      <w:r>
        <w:t>unmoral,</w:t>
      </w:r>
      <w:r>
        <w:rPr>
          <w:spacing w:val="-3"/>
        </w:rPr>
        <w:t xml:space="preserve"> </w:t>
      </w:r>
      <w:r>
        <w:t>will</w:t>
      </w:r>
      <w:r>
        <w:rPr>
          <w:spacing w:val="-4"/>
        </w:rPr>
        <w:t xml:space="preserve"> </w:t>
      </w:r>
      <w:r>
        <w:t>never</w:t>
      </w:r>
      <w:r>
        <w:rPr>
          <w:spacing w:val="-4"/>
        </w:rPr>
        <w:t xml:space="preserve"> </w:t>
      </w:r>
      <w:r>
        <w:t>reveal itself</w:t>
      </w:r>
      <w:r>
        <w:rPr>
          <w:spacing w:val="-1"/>
        </w:rPr>
        <w:t xml:space="preserve"> </w:t>
      </w:r>
      <w:r>
        <w:t>to</w:t>
      </w:r>
      <w:r>
        <w:rPr>
          <w:spacing w:val="-1"/>
        </w:rPr>
        <w:t xml:space="preserve"> </w:t>
      </w:r>
      <w:r>
        <w:t>our</w:t>
      </w:r>
      <w:r>
        <w:rPr>
          <w:spacing w:val="-1"/>
        </w:rPr>
        <w:t xml:space="preserve"> </w:t>
      </w:r>
      <w:r>
        <w:t>simply</w:t>
      </w:r>
      <w:r>
        <w:rPr>
          <w:spacing w:val="-1"/>
        </w:rPr>
        <w:t xml:space="preserve"> </w:t>
      </w:r>
      <w:r>
        <w:t>expectant</w:t>
      </w:r>
      <w:r>
        <w:rPr>
          <w:spacing w:val="-1"/>
        </w:rPr>
        <w:t xml:space="preserve"> </w:t>
      </w:r>
      <w:r>
        <w:t>gaze.</w:t>
      </w:r>
      <w:r>
        <w:rPr>
          <w:spacing w:val="-1"/>
        </w:rPr>
        <w:t xml:space="preserve"> </w:t>
      </w:r>
      <w:r>
        <w:t>The</w:t>
      </w:r>
      <w:r>
        <w:rPr>
          <w:spacing w:val="-1"/>
        </w:rPr>
        <w:t xml:space="preserve"> </w:t>
      </w:r>
      <w:r>
        <w:t>positivists,</w:t>
      </w:r>
      <w:r>
        <w:rPr>
          <w:spacing w:val="-1"/>
        </w:rPr>
        <w:t xml:space="preserve"> </w:t>
      </w:r>
      <w:r>
        <w:t>forbidding</w:t>
      </w:r>
      <w:r>
        <w:rPr>
          <w:spacing w:val="-1"/>
        </w:rPr>
        <w:t xml:space="preserve"> </w:t>
      </w:r>
      <w:r>
        <w:t>us</w:t>
      </w:r>
      <w:r>
        <w:rPr>
          <w:spacing w:val="-1"/>
        </w:rPr>
        <w:t xml:space="preserve"> </w:t>
      </w:r>
      <w:r>
        <w:t>to</w:t>
      </w:r>
      <w:r>
        <w:rPr>
          <w:spacing w:val="-1"/>
        </w:rPr>
        <w:t xml:space="preserve"> </w:t>
      </w:r>
      <w:r>
        <w:t>make</w:t>
      </w:r>
      <w:r>
        <w:rPr>
          <w:spacing w:val="-1"/>
        </w:rPr>
        <w:t xml:space="preserve"> </w:t>
      </w:r>
      <w:r>
        <w:t>any assumptions regarding it, condemn us to eternal ignorance, for the 'evidence' which they wait for can never come so long as we are passive. But nature has put into our hands two keys, by which we may test the lock. If we try the moral</w:t>
      </w:r>
      <w:r>
        <w:rPr>
          <w:spacing w:val="-3"/>
        </w:rPr>
        <w:t xml:space="preserve"> </w:t>
      </w:r>
      <w:r>
        <w:t>key</w:t>
      </w:r>
      <w:r>
        <w:rPr>
          <w:spacing w:val="-2"/>
        </w:rPr>
        <w:t xml:space="preserve"> </w:t>
      </w:r>
      <w:r>
        <w:rPr>
          <w:i/>
        </w:rPr>
        <w:t>and</w:t>
      </w:r>
      <w:r>
        <w:rPr>
          <w:i/>
          <w:spacing w:val="-2"/>
        </w:rPr>
        <w:t xml:space="preserve"> </w:t>
      </w:r>
      <w:r>
        <w:rPr>
          <w:i/>
        </w:rPr>
        <w:t>it</w:t>
      </w:r>
      <w:r>
        <w:rPr>
          <w:i/>
          <w:spacing w:val="-3"/>
        </w:rPr>
        <w:t xml:space="preserve"> </w:t>
      </w:r>
      <w:r>
        <w:rPr>
          <w:i/>
        </w:rPr>
        <w:t>fits</w:t>
      </w:r>
      <w:r>
        <w:t xml:space="preserve">, it is a moral lock. If we try the unmoral key and </w:t>
      </w:r>
      <w:r>
        <w:rPr>
          <w:i/>
        </w:rPr>
        <w:t xml:space="preserve">it </w:t>
      </w:r>
      <w:r>
        <w:t>fits, it is an unmoral lock. I cannot possibly conceive of any other sort of 'evidence' or 'proof' than this. It is quite true that the co-operation of generations is needed</w:t>
      </w:r>
      <w:r>
        <w:rPr>
          <w:spacing w:val="-2"/>
        </w:rPr>
        <w:t xml:space="preserve"> </w:t>
      </w:r>
      <w:r>
        <w:t>to</w:t>
      </w:r>
      <w:r>
        <w:rPr>
          <w:spacing w:val="-2"/>
        </w:rPr>
        <w:t xml:space="preserve"> </w:t>
      </w:r>
      <w:r>
        <w:t>educe</w:t>
      </w:r>
      <w:r>
        <w:rPr>
          <w:spacing w:val="-3"/>
        </w:rPr>
        <w:t xml:space="preserve"> </w:t>
      </w:r>
      <w:r>
        <w:t>it.</w:t>
      </w:r>
      <w:r>
        <w:rPr>
          <w:spacing w:val="-2"/>
        </w:rPr>
        <w:t xml:space="preserve"> </w:t>
      </w:r>
      <w:r>
        <w:t>But</w:t>
      </w:r>
      <w:r>
        <w:rPr>
          <w:spacing w:val="-3"/>
        </w:rPr>
        <w:t xml:space="preserve"> </w:t>
      </w:r>
      <w:r>
        <w:t>in</w:t>
      </w:r>
      <w:r>
        <w:rPr>
          <w:spacing w:val="-2"/>
        </w:rPr>
        <w:t xml:space="preserve"> </w:t>
      </w:r>
      <w:r>
        <w:t>these</w:t>
      </w:r>
      <w:r>
        <w:rPr>
          <w:spacing w:val="-3"/>
        </w:rPr>
        <w:t xml:space="preserve"> </w:t>
      </w:r>
      <w:r>
        <w:t>matters</w:t>
      </w:r>
      <w:r>
        <w:rPr>
          <w:spacing w:val="-3"/>
        </w:rPr>
        <w:t xml:space="preserve"> </w:t>
      </w:r>
      <w:r>
        <w:t>the</w:t>
      </w:r>
      <w:r>
        <w:rPr>
          <w:spacing w:val="-3"/>
        </w:rPr>
        <w:t xml:space="preserve"> </w:t>
      </w:r>
      <w:r>
        <w:t>solidarity</w:t>
      </w:r>
      <w:r>
        <w:rPr>
          <w:spacing w:val="-2"/>
        </w:rPr>
        <w:t xml:space="preserve"> </w:t>
      </w:r>
      <w:r>
        <w:t>(so</w:t>
      </w:r>
      <w:r>
        <w:rPr>
          <w:spacing w:val="-2"/>
        </w:rPr>
        <w:t xml:space="preserve"> </w:t>
      </w:r>
      <w:r>
        <w:t>called)</w:t>
      </w:r>
      <w:r>
        <w:rPr>
          <w:spacing w:val="-3"/>
        </w:rPr>
        <w:t xml:space="preserve"> </w:t>
      </w:r>
      <w:r>
        <w:t>of</w:t>
      </w:r>
      <w:r>
        <w:rPr>
          <w:spacing w:val="-3"/>
        </w:rPr>
        <w:t xml:space="preserve"> </w:t>
      </w:r>
      <w:r>
        <w:t>the</w:t>
      </w:r>
      <w:r>
        <w:rPr>
          <w:spacing w:val="-3"/>
        </w:rPr>
        <w:t xml:space="preserve"> </w:t>
      </w:r>
      <w:r>
        <w:t>human race is a patent fact. The essential thing to notice is that our active preference is a legitimate part of the game,—that it is our plain business as men to try one of the keys, and the one in which we most confide. If then the proof exist not till I have acted, and I must needs in acting run the risk of being wrong, how can the popular science professors be right in objurgating in me as infamous a 'credulity' which the strict logic of the situation requires? If this really be a moral universe; if by my acts I be a factor of its destinies; if to believe where I may doubt be itself a moral act analogous to voting for a side not yet sure to win,—by what right shall they close in upon me and steadily negate the deepest conceivable function of my being by their preposterous command that I shall stir neither hand nor foot, but remain balancing myself in</w:t>
      </w:r>
      <w:r>
        <w:rPr>
          <w:spacing w:val="20"/>
        </w:rPr>
        <w:t xml:space="preserve"> </w:t>
      </w:r>
      <w:r>
        <w:t>eternal</w:t>
      </w:r>
      <w:r>
        <w:rPr>
          <w:spacing w:val="22"/>
        </w:rPr>
        <w:t xml:space="preserve"> </w:t>
      </w:r>
      <w:r>
        <w:t>and</w:t>
      </w:r>
      <w:r>
        <w:rPr>
          <w:spacing w:val="22"/>
        </w:rPr>
        <w:t xml:space="preserve"> </w:t>
      </w:r>
      <w:r>
        <w:t>insoluble</w:t>
      </w:r>
      <w:r>
        <w:rPr>
          <w:spacing w:val="22"/>
        </w:rPr>
        <w:t xml:space="preserve"> </w:t>
      </w:r>
      <w:r>
        <w:t>doubt?</w:t>
      </w:r>
      <w:r>
        <w:rPr>
          <w:spacing w:val="22"/>
        </w:rPr>
        <w:t xml:space="preserve"> </w:t>
      </w:r>
      <w:r>
        <w:t>Why,</w:t>
      </w:r>
      <w:r>
        <w:rPr>
          <w:spacing w:val="22"/>
        </w:rPr>
        <w:t xml:space="preserve"> </w:t>
      </w:r>
      <w:r>
        <w:t>doubt</w:t>
      </w:r>
      <w:r>
        <w:rPr>
          <w:spacing w:val="22"/>
        </w:rPr>
        <w:t xml:space="preserve"> </w:t>
      </w:r>
      <w:r>
        <w:t>itself</w:t>
      </w:r>
      <w:r>
        <w:rPr>
          <w:spacing w:val="22"/>
        </w:rPr>
        <w:t xml:space="preserve"> </w:t>
      </w:r>
      <w:r>
        <w:t>is</w:t>
      </w:r>
      <w:r>
        <w:rPr>
          <w:spacing w:val="22"/>
        </w:rPr>
        <w:t xml:space="preserve"> </w:t>
      </w:r>
      <w:r>
        <w:t>a</w:t>
      </w:r>
      <w:r>
        <w:rPr>
          <w:spacing w:val="22"/>
        </w:rPr>
        <w:t xml:space="preserve"> </w:t>
      </w:r>
      <w:r>
        <w:t>decision</w:t>
      </w:r>
      <w:r>
        <w:rPr>
          <w:spacing w:val="22"/>
        </w:rPr>
        <w:t xml:space="preserve"> </w:t>
      </w:r>
      <w:r>
        <w:t>of</w:t>
      </w:r>
      <w:r>
        <w:rPr>
          <w:spacing w:val="22"/>
        </w:rPr>
        <w:t xml:space="preserve"> </w:t>
      </w:r>
      <w:r>
        <w:t>the</w:t>
      </w:r>
      <w:r>
        <w:rPr>
          <w:spacing w:val="23"/>
        </w:rPr>
        <w:t xml:space="preserve"> </w:t>
      </w:r>
      <w:r>
        <w:rPr>
          <w:spacing w:val="-2"/>
        </w:rPr>
        <w:t>widest</w:t>
      </w:r>
    </w:p>
    <w:p w14:paraId="326F2803" w14:textId="77777777" w:rsidR="00075191" w:rsidRDefault="00075191">
      <w:pPr>
        <w:pStyle w:val="BodyText"/>
        <w:sectPr w:rsidR="00075191">
          <w:pgSz w:w="12240" w:h="15840"/>
          <w:pgMar w:top="1360" w:right="1080" w:bottom="280" w:left="1080" w:header="720" w:footer="720" w:gutter="0"/>
          <w:cols w:space="720"/>
        </w:sectPr>
      </w:pPr>
    </w:p>
    <w:p w14:paraId="326F2804" w14:textId="77777777" w:rsidR="00075191" w:rsidRDefault="00000000">
      <w:pPr>
        <w:pStyle w:val="BodyText"/>
        <w:spacing w:before="70"/>
        <w:ind w:right="357" w:firstLine="0"/>
      </w:pPr>
      <w:r>
        <w:t>practical reach, if only because we may miss by doubting what goods we might be gaining by espousing the winning side. But more than that! it is often practically impossible to distinguish doubt from dogmatic negation. If I refuse to stop a murder because I am in doubt whether it be not justifiable homicide, I am virtually abetting the crime. If I refuse to bale out a boat because I am in doubt whether my efforts will keep her afloat, I am really helping to sink her. If in the mountain precipice I doubt my right to risk a leap, I actively connive at my destruction. He who commands himself not to be credulous of God, of duty, of freedom, of immortality, may again and again be indistinguishable from him who dogmatically denies them. Scepticism in moral matters is an active ally of immorality. Who is not for is against. The universe will have no neutrals in these questions. In theory as in practice, dodge or hedge, or talk as we like about a wise scepticism, we are really doing volunteer military service for one side or the other.</w:t>
      </w:r>
    </w:p>
    <w:p w14:paraId="326F2805" w14:textId="77777777" w:rsidR="00075191" w:rsidRDefault="00000000">
      <w:pPr>
        <w:pStyle w:val="BodyText"/>
      </w:pPr>
      <w:r>
        <w:t>Yet obvious as this necessity practically is, thousands of innocent magazine readers lie paralyzed and terrified in the network of shallow negations which the leaders of opinion have thrown over their souls. All they need to be free and hearty again in the exercise of their birthright is that these fastidious vetoes should be swept away. All that the human heart wants is its chance. It will willingly forego certainty in universal matters if only it can be allowed to feel that in them it has that same inalienable right to run risks, which no one dreams of refusing to it in the pettiest practical affairs. And if I, in these last pages, like the mouse in the fable, have gnawed a few of the strings of the sophistical net that has been binding down its lion-strength, I shall be more than rewarded for my pains.</w:t>
      </w:r>
    </w:p>
    <w:p w14:paraId="326F2806" w14:textId="77777777" w:rsidR="00075191" w:rsidRDefault="00075191">
      <w:pPr>
        <w:pStyle w:val="BodyText"/>
        <w:ind w:left="0" w:right="0" w:firstLine="0"/>
        <w:jc w:val="left"/>
      </w:pPr>
    </w:p>
    <w:p w14:paraId="326F2807" w14:textId="77777777" w:rsidR="00075191" w:rsidRDefault="00000000">
      <w:pPr>
        <w:pStyle w:val="BodyText"/>
        <w:ind w:right="362"/>
      </w:pPr>
      <w:r>
        <w:t>To sum up: No philosophy will permanently be deemed rational by all men which (in addition to meeting logical demands) does not to some degree pretend to determine expectancy, and in a still greater degree make a direct appeal to all those powers of our nature which we hold in highest esteem. Faith, being one of these powers, will always remain a factor not to be banished from philosophic constructions, the more so since in many ways it brings forth its own verification. In these points, then, it is hopeless to look for literal agreement among mankind.</w:t>
      </w:r>
    </w:p>
    <w:p w14:paraId="326F2808" w14:textId="77777777" w:rsidR="00075191" w:rsidRDefault="00000000">
      <w:pPr>
        <w:pStyle w:val="BodyText"/>
        <w:spacing w:before="1"/>
        <w:ind w:right="364"/>
      </w:pPr>
      <w:r>
        <w:t>The ultimate philosophy, we may therefore conclude, must not be too strait-laced in form, must not in all its parts divide heresy from orthodoxy by too</w:t>
      </w:r>
      <w:r>
        <w:rPr>
          <w:spacing w:val="40"/>
        </w:rPr>
        <w:t xml:space="preserve"> </w:t>
      </w:r>
      <w:r>
        <w:t>sharp</w:t>
      </w:r>
      <w:r>
        <w:rPr>
          <w:spacing w:val="40"/>
        </w:rPr>
        <w:t xml:space="preserve"> </w:t>
      </w:r>
      <w:r>
        <w:t>a</w:t>
      </w:r>
      <w:r>
        <w:rPr>
          <w:spacing w:val="40"/>
        </w:rPr>
        <w:t xml:space="preserve"> </w:t>
      </w:r>
      <w:r>
        <w:t>line.</w:t>
      </w:r>
      <w:r>
        <w:rPr>
          <w:spacing w:val="40"/>
        </w:rPr>
        <w:t xml:space="preserve"> </w:t>
      </w:r>
      <w:r>
        <w:t>There</w:t>
      </w:r>
      <w:r>
        <w:rPr>
          <w:spacing w:val="41"/>
        </w:rPr>
        <w:t xml:space="preserve"> </w:t>
      </w:r>
      <w:r>
        <w:t>must</w:t>
      </w:r>
      <w:r>
        <w:rPr>
          <w:spacing w:val="40"/>
        </w:rPr>
        <w:t xml:space="preserve"> </w:t>
      </w:r>
      <w:r>
        <w:t>be</w:t>
      </w:r>
      <w:r>
        <w:rPr>
          <w:spacing w:val="40"/>
        </w:rPr>
        <w:t xml:space="preserve"> </w:t>
      </w:r>
      <w:r>
        <w:t>left</w:t>
      </w:r>
      <w:r>
        <w:rPr>
          <w:spacing w:val="40"/>
        </w:rPr>
        <w:t xml:space="preserve"> </w:t>
      </w:r>
      <w:r>
        <w:t>over</w:t>
      </w:r>
      <w:r>
        <w:rPr>
          <w:spacing w:val="40"/>
        </w:rPr>
        <w:t xml:space="preserve"> </w:t>
      </w:r>
      <w:r>
        <w:t>and</w:t>
      </w:r>
      <w:r>
        <w:rPr>
          <w:spacing w:val="41"/>
        </w:rPr>
        <w:t xml:space="preserve"> </w:t>
      </w:r>
      <w:r>
        <w:t>above</w:t>
      </w:r>
      <w:r>
        <w:rPr>
          <w:spacing w:val="40"/>
        </w:rPr>
        <w:t xml:space="preserve"> </w:t>
      </w:r>
      <w:r>
        <w:t>the</w:t>
      </w:r>
      <w:r>
        <w:rPr>
          <w:spacing w:val="40"/>
        </w:rPr>
        <w:t xml:space="preserve"> </w:t>
      </w:r>
      <w:r>
        <w:t>propositions</w:t>
      </w:r>
      <w:r>
        <w:rPr>
          <w:spacing w:val="40"/>
        </w:rPr>
        <w:t xml:space="preserve"> </w:t>
      </w:r>
      <w:r>
        <w:t>to</w:t>
      </w:r>
      <w:r>
        <w:rPr>
          <w:spacing w:val="41"/>
        </w:rPr>
        <w:t xml:space="preserve"> </w:t>
      </w:r>
      <w:r>
        <w:rPr>
          <w:spacing w:val="-5"/>
        </w:rPr>
        <w:t>be</w:t>
      </w:r>
    </w:p>
    <w:p w14:paraId="326F2809" w14:textId="77777777" w:rsidR="00075191" w:rsidRDefault="00075191">
      <w:pPr>
        <w:pStyle w:val="BodyText"/>
        <w:sectPr w:rsidR="00075191">
          <w:pgSz w:w="12240" w:h="15840"/>
          <w:pgMar w:top="1360" w:right="1080" w:bottom="280" w:left="1080" w:header="720" w:footer="720" w:gutter="0"/>
          <w:cols w:space="720"/>
        </w:sectPr>
      </w:pPr>
    </w:p>
    <w:p w14:paraId="326F280A" w14:textId="77777777" w:rsidR="00075191" w:rsidRDefault="00000000">
      <w:pPr>
        <w:pStyle w:val="BodyText"/>
        <w:spacing w:before="70"/>
        <w:ind w:right="362" w:firstLine="0"/>
      </w:pPr>
      <w:r>
        <w:t xml:space="preserve">subscribed, </w:t>
      </w:r>
      <w:r>
        <w:rPr>
          <w:i/>
        </w:rPr>
        <w:t>ubique, semper, et ab omnibus</w:t>
      </w:r>
      <w:r>
        <w:t>, another realm into which the stifled soul may escape from pedantic scruples and indulge its own faith at its own risks; and all that can here be done will be to mark out distinctly the questions which fall within faith's sphere.</w:t>
      </w:r>
    </w:p>
    <w:p w14:paraId="326F280B" w14:textId="77777777" w:rsidR="00075191" w:rsidRDefault="00075191">
      <w:pPr>
        <w:pStyle w:val="BodyText"/>
        <w:ind w:left="0" w:right="0" w:firstLine="0"/>
        <w:jc w:val="left"/>
      </w:pPr>
    </w:p>
    <w:p w14:paraId="326F280C" w14:textId="77777777" w:rsidR="00075191" w:rsidRDefault="00000000">
      <w:pPr>
        <w:pStyle w:val="ListParagraph"/>
        <w:numPr>
          <w:ilvl w:val="0"/>
          <w:numId w:val="70"/>
        </w:numPr>
        <w:tabs>
          <w:tab w:val="left" w:pos="1236"/>
        </w:tabs>
        <w:ind w:right="360" w:firstLine="450"/>
        <w:jc w:val="both"/>
        <w:rPr>
          <w:sz w:val="30"/>
        </w:rPr>
      </w:pPr>
      <w:r>
        <w:rPr>
          <w:sz w:val="30"/>
        </w:rPr>
        <w:t>This</w:t>
      </w:r>
      <w:r>
        <w:rPr>
          <w:spacing w:val="-1"/>
          <w:sz w:val="30"/>
        </w:rPr>
        <w:t xml:space="preserve"> </w:t>
      </w:r>
      <w:r>
        <w:rPr>
          <w:sz w:val="30"/>
        </w:rPr>
        <w:t>essay</w:t>
      </w:r>
      <w:r>
        <w:rPr>
          <w:spacing w:val="-1"/>
          <w:sz w:val="30"/>
        </w:rPr>
        <w:t xml:space="preserve"> </w:t>
      </w:r>
      <w:r>
        <w:rPr>
          <w:sz w:val="30"/>
        </w:rPr>
        <w:t>as</w:t>
      </w:r>
      <w:r>
        <w:rPr>
          <w:spacing w:val="-1"/>
          <w:sz w:val="30"/>
        </w:rPr>
        <w:t xml:space="preserve"> </w:t>
      </w:r>
      <w:r>
        <w:rPr>
          <w:sz w:val="30"/>
        </w:rPr>
        <w:t>far</w:t>
      </w:r>
      <w:r>
        <w:rPr>
          <w:spacing w:val="-1"/>
          <w:sz w:val="30"/>
        </w:rPr>
        <w:t xml:space="preserve"> </w:t>
      </w:r>
      <w:r>
        <w:rPr>
          <w:sz w:val="30"/>
        </w:rPr>
        <w:t>as</w:t>
      </w:r>
      <w:r>
        <w:rPr>
          <w:spacing w:val="-1"/>
          <w:sz w:val="30"/>
        </w:rPr>
        <w:t xml:space="preserve"> </w:t>
      </w:r>
      <w:r>
        <w:rPr>
          <w:sz w:val="30"/>
        </w:rPr>
        <w:t>page</w:t>
      </w:r>
      <w:r>
        <w:rPr>
          <w:spacing w:val="-1"/>
          <w:sz w:val="30"/>
        </w:rPr>
        <w:t xml:space="preserve"> </w:t>
      </w:r>
      <w:r>
        <w:rPr>
          <w:sz w:val="30"/>
        </w:rPr>
        <w:t>75</w:t>
      </w:r>
      <w:r>
        <w:rPr>
          <w:spacing w:val="-1"/>
          <w:sz w:val="30"/>
        </w:rPr>
        <w:t xml:space="preserve"> </w:t>
      </w:r>
      <w:r>
        <w:rPr>
          <w:sz w:val="30"/>
        </w:rPr>
        <w:t>consists</w:t>
      </w:r>
      <w:r>
        <w:rPr>
          <w:spacing w:val="-1"/>
          <w:sz w:val="30"/>
        </w:rPr>
        <w:t xml:space="preserve"> </w:t>
      </w:r>
      <w:r>
        <w:rPr>
          <w:sz w:val="30"/>
        </w:rPr>
        <w:t>of</w:t>
      </w:r>
      <w:r>
        <w:rPr>
          <w:spacing w:val="-1"/>
          <w:sz w:val="30"/>
        </w:rPr>
        <w:t xml:space="preserve"> </w:t>
      </w:r>
      <w:r>
        <w:rPr>
          <w:sz w:val="30"/>
        </w:rPr>
        <w:t>extracts</w:t>
      </w:r>
      <w:r>
        <w:rPr>
          <w:spacing w:val="-1"/>
          <w:sz w:val="30"/>
        </w:rPr>
        <w:t xml:space="preserve"> </w:t>
      </w:r>
      <w:r>
        <w:rPr>
          <w:sz w:val="30"/>
        </w:rPr>
        <w:t>from</w:t>
      </w:r>
      <w:r>
        <w:rPr>
          <w:spacing w:val="-2"/>
          <w:sz w:val="30"/>
        </w:rPr>
        <w:t xml:space="preserve"> </w:t>
      </w:r>
      <w:r>
        <w:rPr>
          <w:sz w:val="30"/>
        </w:rPr>
        <w:t>an</w:t>
      </w:r>
      <w:r>
        <w:rPr>
          <w:spacing w:val="-1"/>
          <w:sz w:val="30"/>
        </w:rPr>
        <w:t xml:space="preserve"> </w:t>
      </w:r>
      <w:r>
        <w:rPr>
          <w:sz w:val="30"/>
        </w:rPr>
        <w:t>article</w:t>
      </w:r>
      <w:r>
        <w:rPr>
          <w:spacing w:val="-1"/>
          <w:sz w:val="30"/>
        </w:rPr>
        <w:t xml:space="preserve"> </w:t>
      </w:r>
      <w:r>
        <w:rPr>
          <w:sz w:val="30"/>
        </w:rPr>
        <w:t>printed in Mind for July, 1879. Thereafter it is a reprint of an address to the Harvard Philosophical Club, delivered in 1880, and published in the Princeton Review, July, 1882.</w:t>
      </w:r>
    </w:p>
    <w:p w14:paraId="326F280D" w14:textId="77777777" w:rsidR="00075191" w:rsidRDefault="00000000">
      <w:pPr>
        <w:pStyle w:val="ListParagraph"/>
        <w:numPr>
          <w:ilvl w:val="0"/>
          <w:numId w:val="70"/>
        </w:numPr>
        <w:tabs>
          <w:tab w:val="left" w:pos="1247"/>
        </w:tabs>
        <w:ind w:right="358" w:firstLine="450"/>
        <w:jc w:val="both"/>
        <w:rPr>
          <w:sz w:val="30"/>
        </w:rPr>
      </w:pPr>
      <w:r>
        <w:rPr>
          <w:sz w:val="30"/>
        </w:rPr>
        <w:t xml:space="preserve">At most, the command laid upon us by science to believe nothing not yet verified by the senses is a prudential rule intended to maximize our right thinking and minimize our errors </w:t>
      </w:r>
      <w:r>
        <w:rPr>
          <w:i/>
          <w:sz w:val="30"/>
        </w:rPr>
        <w:t>in the long run</w:t>
      </w:r>
      <w:r>
        <w:rPr>
          <w:sz w:val="30"/>
        </w:rPr>
        <w:t>. In the particular instance</w:t>
      </w:r>
      <w:r>
        <w:rPr>
          <w:spacing w:val="40"/>
          <w:sz w:val="30"/>
        </w:rPr>
        <w:t xml:space="preserve"> </w:t>
      </w:r>
      <w:r>
        <w:rPr>
          <w:sz w:val="30"/>
        </w:rPr>
        <w:t>we must frequently lose truth by obeying it; but on the whole we are safer if we</w:t>
      </w:r>
      <w:r>
        <w:rPr>
          <w:spacing w:val="-2"/>
          <w:sz w:val="30"/>
        </w:rPr>
        <w:t xml:space="preserve"> </w:t>
      </w:r>
      <w:r>
        <w:rPr>
          <w:sz w:val="30"/>
        </w:rPr>
        <w:t>follow</w:t>
      </w:r>
      <w:r>
        <w:rPr>
          <w:spacing w:val="-2"/>
          <w:sz w:val="30"/>
        </w:rPr>
        <w:t xml:space="preserve"> </w:t>
      </w:r>
      <w:r>
        <w:rPr>
          <w:sz w:val="30"/>
        </w:rPr>
        <w:t>it</w:t>
      </w:r>
      <w:r>
        <w:rPr>
          <w:spacing w:val="-2"/>
          <w:sz w:val="30"/>
        </w:rPr>
        <w:t xml:space="preserve"> </w:t>
      </w:r>
      <w:r>
        <w:rPr>
          <w:sz w:val="30"/>
        </w:rPr>
        <w:t>consistently,</w:t>
      </w:r>
      <w:r>
        <w:rPr>
          <w:spacing w:val="-1"/>
          <w:sz w:val="30"/>
        </w:rPr>
        <w:t xml:space="preserve"> </w:t>
      </w:r>
      <w:r>
        <w:rPr>
          <w:sz w:val="30"/>
        </w:rPr>
        <w:t>for</w:t>
      </w:r>
      <w:r>
        <w:rPr>
          <w:spacing w:val="-2"/>
          <w:sz w:val="30"/>
        </w:rPr>
        <w:t xml:space="preserve"> </w:t>
      </w:r>
      <w:r>
        <w:rPr>
          <w:sz w:val="30"/>
        </w:rPr>
        <w:t>we</w:t>
      </w:r>
      <w:r>
        <w:rPr>
          <w:spacing w:val="-2"/>
          <w:sz w:val="30"/>
        </w:rPr>
        <w:t xml:space="preserve"> </w:t>
      </w:r>
      <w:r>
        <w:rPr>
          <w:sz w:val="30"/>
        </w:rPr>
        <w:t>are</w:t>
      </w:r>
      <w:r>
        <w:rPr>
          <w:spacing w:val="-2"/>
          <w:sz w:val="30"/>
        </w:rPr>
        <w:t xml:space="preserve"> </w:t>
      </w:r>
      <w:r>
        <w:rPr>
          <w:sz w:val="30"/>
        </w:rPr>
        <w:t>sure</w:t>
      </w:r>
      <w:r>
        <w:rPr>
          <w:spacing w:val="-1"/>
          <w:sz w:val="30"/>
        </w:rPr>
        <w:t xml:space="preserve"> </w:t>
      </w:r>
      <w:r>
        <w:rPr>
          <w:sz w:val="30"/>
        </w:rPr>
        <w:t>to</w:t>
      </w:r>
      <w:r>
        <w:rPr>
          <w:spacing w:val="-2"/>
          <w:sz w:val="30"/>
        </w:rPr>
        <w:t xml:space="preserve"> </w:t>
      </w:r>
      <w:r>
        <w:rPr>
          <w:sz w:val="30"/>
        </w:rPr>
        <w:t>cover</w:t>
      </w:r>
      <w:r>
        <w:rPr>
          <w:spacing w:val="-2"/>
          <w:sz w:val="30"/>
        </w:rPr>
        <w:t xml:space="preserve"> </w:t>
      </w:r>
      <w:r>
        <w:rPr>
          <w:sz w:val="30"/>
        </w:rPr>
        <w:t>our</w:t>
      </w:r>
      <w:r>
        <w:rPr>
          <w:spacing w:val="-2"/>
          <w:sz w:val="30"/>
        </w:rPr>
        <w:t xml:space="preserve"> </w:t>
      </w:r>
      <w:r>
        <w:rPr>
          <w:sz w:val="30"/>
        </w:rPr>
        <w:t>losses</w:t>
      </w:r>
      <w:r>
        <w:rPr>
          <w:spacing w:val="-1"/>
          <w:sz w:val="30"/>
        </w:rPr>
        <w:t xml:space="preserve"> </w:t>
      </w:r>
      <w:r>
        <w:rPr>
          <w:sz w:val="30"/>
        </w:rPr>
        <w:t>with</w:t>
      </w:r>
      <w:r>
        <w:rPr>
          <w:spacing w:val="-2"/>
          <w:sz w:val="30"/>
        </w:rPr>
        <w:t xml:space="preserve"> </w:t>
      </w:r>
      <w:r>
        <w:rPr>
          <w:sz w:val="30"/>
        </w:rPr>
        <w:t>our</w:t>
      </w:r>
      <w:r>
        <w:rPr>
          <w:spacing w:val="-2"/>
          <w:sz w:val="30"/>
        </w:rPr>
        <w:t xml:space="preserve"> </w:t>
      </w:r>
      <w:r>
        <w:rPr>
          <w:sz w:val="30"/>
        </w:rPr>
        <w:t>gains.</w:t>
      </w:r>
      <w:r>
        <w:rPr>
          <w:spacing w:val="-1"/>
          <w:sz w:val="30"/>
        </w:rPr>
        <w:t xml:space="preserve"> </w:t>
      </w:r>
      <w:r>
        <w:rPr>
          <w:sz w:val="30"/>
        </w:rPr>
        <w:t>It is like those gambling and insurance rules based on probability, in which we secure ourselves against losses in detail by hedging on the total run. But this hedging philosophy requires that long run should be there; and this makes it inapplicable to the question of religious faith as the latter comes home to the individual man. He plays the game of life not to escape losses, for he brings nothing with him to lose; he plays it for gains; and it is now or never with him, for the long run which exists indeed for humanity, is not there for him. Let him doubt, believe, or deny, he runs his risk, and has the natural right to choose which one it shall be.</w:t>
      </w:r>
    </w:p>
    <w:p w14:paraId="326F280E" w14:textId="77777777" w:rsidR="00075191" w:rsidRDefault="00000000">
      <w:pPr>
        <w:pStyle w:val="ListParagraph"/>
        <w:numPr>
          <w:ilvl w:val="0"/>
          <w:numId w:val="70"/>
        </w:numPr>
        <w:tabs>
          <w:tab w:val="left" w:pos="1249"/>
        </w:tabs>
        <w:ind w:right="363" w:firstLine="450"/>
        <w:jc w:val="both"/>
        <w:rPr>
          <w:sz w:val="30"/>
        </w:rPr>
      </w:pPr>
      <w:r>
        <w:rPr>
          <w:sz w:val="30"/>
        </w:rPr>
        <w:t>Life of James Hinton, pp. 172, 173. See also the excellent chapter on Faith and Sight in the Mystery of Matter, by J. Allanson Picton. Hinton's Mystery of Pain will undoubtedly always remain the classical utterance on this subject.</w:t>
      </w:r>
    </w:p>
    <w:p w14:paraId="326F280F" w14:textId="77777777" w:rsidR="00075191" w:rsidRDefault="00000000">
      <w:pPr>
        <w:pStyle w:val="ListParagraph"/>
        <w:numPr>
          <w:ilvl w:val="0"/>
          <w:numId w:val="70"/>
        </w:numPr>
        <w:tabs>
          <w:tab w:val="left" w:pos="1272"/>
        </w:tabs>
        <w:ind w:right="358" w:firstLine="450"/>
        <w:jc w:val="both"/>
        <w:rPr>
          <w:sz w:val="30"/>
        </w:rPr>
      </w:pPr>
      <w:r>
        <w:rPr>
          <w:sz w:val="30"/>
        </w:rPr>
        <w:t xml:space="preserve">Observe that in all this not a word has been said of free-will. It all applies as well to a predetermined as to an indeterminate universe. If </w:t>
      </w:r>
      <w:r>
        <w:rPr>
          <w:i/>
          <w:sz w:val="30"/>
        </w:rPr>
        <w:t>M</w:t>
      </w:r>
      <w:r>
        <w:rPr>
          <w:i/>
          <w:spacing w:val="-3"/>
          <w:sz w:val="30"/>
        </w:rPr>
        <w:t xml:space="preserve"> </w:t>
      </w:r>
      <w:r>
        <w:rPr>
          <w:sz w:val="30"/>
        </w:rPr>
        <w:t>+</w:t>
      </w:r>
      <w:r>
        <w:rPr>
          <w:spacing w:val="-3"/>
          <w:sz w:val="30"/>
        </w:rPr>
        <w:t xml:space="preserve"> </w:t>
      </w:r>
      <w:r>
        <w:rPr>
          <w:i/>
          <w:sz w:val="30"/>
        </w:rPr>
        <w:t xml:space="preserve">x </w:t>
      </w:r>
      <w:r>
        <w:rPr>
          <w:sz w:val="30"/>
        </w:rPr>
        <w:t>is fixed</w:t>
      </w:r>
      <w:r>
        <w:rPr>
          <w:spacing w:val="-1"/>
          <w:sz w:val="30"/>
        </w:rPr>
        <w:t xml:space="preserve"> </w:t>
      </w:r>
      <w:r>
        <w:rPr>
          <w:sz w:val="30"/>
        </w:rPr>
        <w:t>in</w:t>
      </w:r>
      <w:r>
        <w:rPr>
          <w:spacing w:val="-1"/>
          <w:sz w:val="30"/>
        </w:rPr>
        <w:t xml:space="preserve"> </w:t>
      </w:r>
      <w:r>
        <w:rPr>
          <w:sz w:val="30"/>
        </w:rPr>
        <w:t>advance,</w:t>
      </w:r>
      <w:r>
        <w:rPr>
          <w:spacing w:val="-1"/>
          <w:sz w:val="30"/>
        </w:rPr>
        <w:t xml:space="preserve"> </w:t>
      </w:r>
      <w:r>
        <w:rPr>
          <w:sz w:val="30"/>
        </w:rPr>
        <w:t>the</w:t>
      </w:r>
      <w:r>
        <w:rPr>
          <w:spacing w:val="-1"/>
          <w:sz w:val="30"/>
        </w:rPr>
        <w:t xml:space="preserve"> </w:t>
      </w:r>
      <w:r>
        <w:rPr>
          <w:sz w:val="30"/>
        </w:rPr>
        <w:t>belief</w:t>
      </w:r>
      <w:r>
        <w:rPr>
          <w:spacing w:val="-1"/>
          <w:sz w:val="30"/>
        </w:rPr>
        <w:t xml:space="preserve"> </w:t>
      </w:r>
      <w:r>
        <w:rPr>
          <w:sz w:val="30"/>
        </w:rPr>
        <w:t>which</w:t>
      </w:r>
      <w:r>
        <w:rPr>
          <w:spacing w:val="-1"/>
          <w:sz w:val="30"/>
        </w:rPr>
        <w:t xml:space="preserve"> </w:t>
      </w:r>
      <w:r>
        <w:rPr>
          <w:sz w:val="30"/>
        </w:rPr>
        <w:t>leads</w:t>
      </w:r>
      <w:r>
        <w:rPr>
          <w:spacing w:val="-1"/>
          <w:sz w:val="30"/>
        </w:rPr>
        <w:t xml:space="preserve"> </w:t>
      </w:r>
      <w:r>
        <w:rPr>
          <w:sz w:val="30"/>
        </w:rPr>
        <w:t>to</w:t>
      </w:r>
      <w:r>
        <w:rPr>
          <w:spacing w:val="-1"/>
          <w:sz w:val="30"/>
        </w:rPr>
        <w:t xml:space="preserve"> </w:t>
      </w:r>
      <w:r>
        <w:rPr>
          <w:i/>
          <w:sz w:val="30"/>
        </w:rPr>
        <w:t xml:space="preserve">x </w:t>
      </w:r>
      <w:r>
        <w:rPr>
          <w:sz w:val="30"/>
        </w:rPr>
        <w:t xml:space="preserve">and the desire which prompts the belief are also fixed. But fixed or not, these subjective states form a phenomenal condition necessarily preceding the facts; necessarily constitutive, therefore, of the truth </w:t>
      </w:r>
      <w:r>
        <w:rPr>
          <w:i/>
          <w:sz w:val="30"/>
        </w:rPr>
        <w:t xml:space="preserve">M </w:t>
      </w:r>
      <w:r>
        <w:rPr>
          <w:sz w:val="30"/>
        </w:rPr>
        <w:t xml:space="preserve">+ </w:t>
      </w:r>
      <w:r>
        <w:rPr>
          <w:i/>
          <w:sz w:val="30"/>
        </w:rPr>
        <w:t xml:space="preserve">x </w:t>
      </w:r>
      <w:r>
        <w:rPr>
          <w:sz w:val="30"/>
        </w:rPr>
        <w:t>which we seek. If, however, free acts be possible, a faith in their possibility, by augmenting the moral energy which gives them birth, will increase their frequency in a given individual.</w:t>
      </w:r>
    </w:p>
    <w:p w14:paraId="326F2810" w14:textId="77777777" w:rsidR="00075191" w:rsidRDefault="00000000">
      <w:pPr>
        <w:pStyle w:val="ListParagraph"/>
        <w:numPr>
          <w:ilvl w:val="0"/>
          <w:numId w:val="70"/>
        </w:numPr>
        <w:tabs>
          <w:tab w:val="left" w:pos="1246"/>
        </w:tabs>
        <w:spacing w:before="1"/>
        <w:ind w:right="364" w:firstLine="450"/>
        <w:jc w:val="both"/>
        <w:rPr>
          <w:sz w:val="30"/>
        </w:rPr>
      </w:pPr>
      <w:r>
        <w:rPr>
          <w:sz w:val="30"/>
        </w:rPr>
        <w:t xml:space="preserve">In either case, as a later essay explains (see p. 193), the </w:t>
      </w:r>
      <w:r>
        <w:rPr>
          <w:i/>
          <w:sz w:val="30"/>
        </w:rPr>
        <w:t xml:space="preserve">should </w:t>
      </w:r>
      <w:r>
        <w:rPr>
          <w:sz w:val="30"/>
        </w:rPr>
        <w:t>which the</w:t>
      </w:r>
      <w:r>
        <w:rPr>
          <w:spacing w:val="40"/>
          <w:sz w:val="30"/>
        </w:rPr>
        <w:t xml:space="preserve"> </w:t>
      </w:r>
      <w:r>
        <w:rPr>
          <w:sz w:val="30"/>
        </w:rPr>
        <w:t>moralist</w:t>
      </w:r>
      <w:r>
        <w:rPr>
          <w:spacing w:val="40"/>
          <w:sz w:val="30"/>
        </w:rPr>
        <w:t xml:space="preserve"> </w:t>
      </w:r>
      <w:r>
        <w:rPr>
          <w:sz w:val="30"/>
        </w:rPr>
        <w:t>regards</w:t>
      </w:r>
      <w:r>
        <w:rPr>
          <w:spacing w:val="40"/>
          <w:sz w:val="30"/>
        </w:rPr>
        <w:t xml:space="preserve"> </w:t>
      </w:r>
      <w:r>
        <w:rPr>
          <w:sz w:val="30"/>
        </w:rPr>
        <w:t>as</w:t>
      </w:r>
      <w:r>
        <w:rPr>
          <w:spacing w:val="40"/>
          <w:sz w:val="30"/>
        </w:rPr>
        <w:t xml:space="preserve"> </w:t>
      </w:r>
      <w:r>
        <w:rPr>
          <w:sz w:val="30"/>
        </w:rPr>
        <w:t>binding</w:t>
      </w:r>
      <w:r>
        <w:rPr>
          <w:spacing w:val="40"/>
          <w:sz w:val="30"/>
        </w:rPr>
        <w:t xml:space="preserve"> </w:t>
      </w:r>
      <w:r>
        <w:rPr>
          <w:sz w:val="30"/>
        </w:rPr>
        <w:t>upon</w:t>
      </w:r>
      <w:r>
        <w:rPr>
          <w:spacing w:val="40"/>
          <w:sz w:val="30"/>
        </w:rPr>
        <w:t xml:space="preserve"> </w:t>
      </w:r>
      <w:r>
        <w:rPr>
          <w:sz w:val="30"/>
        </w:rPr>
        <w:t>him</w:t>
      </w:r>
      <w:r>
        <w:rPr>
          <w:spacing w:val="40"/>
          <w:sz w:val="30"/>
        </w:rPr>
        <w:t xml:space="preserve"> </w:t>
      </w:r>
      <w:r>
        <w:rPr>
          <w:sz w:val="30"/>
        </w:rPr>
        <w:t>must</w:t>
      </w:r>
      <w:r>
        <w:rPr>
          <w:spacing w:val="40"/>
          <w:sz w:val="30"/>
        </w:rPr>
        <w:t xml:space="preserve"> </w:t>
      </w:r>
      <w:r>
        <w:rPr>
          <w:sz w:val="30"/>
        </w:rPr>
        <w:t>be</w:t>
      </w:r>
      <w:r>
        <w:rPr>
          <w:spacing w:val="40"/>
          <w:sz w:val="30"/>
        </w:rPr>
        <w:t xml:space="preserve"> </w:t>
      </w:r>
      <w:r>
        <w:rPr>
          <w:sz w:val="30"/>
        </w:rPr>
        <w:t>rooted</w:t>
      </w:r>
      <w:r>
        <w:rPr>
          <w:spacing w:val="40"/>
          <w:sz w:val="30"/>
        </w:rPr>
        <w:t xml:space="preserve"> </w:t>
      </w:r>
      <w:r>
        <w:rPr>
          <w:sz w:val="30"/>
        </w:rPr>
        <w:t>in</w:t>
      </w:r>
      <w:r>
        <w:rPr>
          <w:spacing w:val="40"/>
          <w:sz w:val="30"/>
        </w:rPr>
        <w:t xml:space="preserve"> </w:t>
      </w:r>
      <w:r>
        <w:rPr>
          <w:sz w:val="30"/>
        </w:rPr>
        <w:t>the</w:t>
      </w:r>
      <w:r>
        <w:rPr>
          <w:spacing w:val="40"/>
          <w:sz w:val="30"/>
        </w:rPr>
        <w:t xml:space="preserve"> </w:t>
      </w:r>
      <w:r>
        <w:rPr>
          <w:sz w:val="30"/>
        </w:rPr>
        <w:t>feeling</w:t>
      </w:r>
      <w:r>
        <w:rPr>
          <w:spacing w:val="40"/>
          <w:sz w:val="30"/>
        </w:rPr>
        <w:t xml:space="preserve"> </w:t>
      </w:r>
      <w:r>
        <w:rPr>
          <w:sz w:val="30"/>
        </w:rPr>
        <w:t>of</w:t>
      </w:r>
    </w:p>
    <w:p w14:paraId="326F2811"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2812" w14:textId="77777777" w:rsidR="00075191" w:rsidRDefault="00000000">
      <w:pPr>
        <w:pStyle w:val="BodyText"/>
        <w:tabs>
          <w:tab w:val="left" w:pos="1202"/>
          <w:tab w:val="left" w:pos="2029"/>
          <w:tab w:val="left" w:pos="3163"/>
          <w:tab w:val="left" w:pos="3623"/>
          <w:tab w:val="left" w:pos="5015"/>
          <w:tab w:val="left" w:pos="5475"/>
          <w:tab w:val="left" w:pos="6726"/>
          <w:tab w:val="left" w:pos="7169"/>
          <w:tab w:val="left" w:pos="8146"/>
          <w:tab w:val="left" w:pos="9422"/>
        </w:tabs>
        <w:spacing w:before="70"/>
        <w:ind w:right="372" w:firstLine="0"/>
        <w:jc w:val="left"/>
      </w:pPr>
      <w:r>
        <w:rPr>
          <w:spacing w:val="-4"/>
        </w:rPr>
        <w:t>some</w:t>
      </w:r>
      <w:r>
        <w:tab/>
      </w:r>
      <w:r>
        <w:rPr>
          <w:spacing w:val="-4"/>
        </w:rPr>
        <w:t>other</w:t>
      </w:r>
      <w:r>
        <w:tab/>
      </w:r>
      <w:r>
        <w:rPr>
          <w:spacing w:val="-2"/>
        </w:rPr>
        <w:t>thinker,</w:t>
      </w:r>
      <w:r>
        <w:tab/>
      </w:r>
      <w:r>
        <w:rPr>
          <w:spacing w:val="-6"/>
        </w:rPr>
        <w:t>or</w:t>
      </w:r>
      <w:r>
        <w:tab/>
      </w:r>
      <w:r>
        <w:rPr>
          <w:spacing w:val="-2"/>
        </w:rPr>
        <w:t>collection</w:t>
      </w:r>
      <w:r>
        <w:tab/>
      </w:r>
      <w:r>
        <w:rPr>
          <w:spacing w:val="-6"/>
        </w:rPr>
        <w:t>of</w:t>
      </w:r>
      <w:r>
        <w:tab/>
      </w:r>
      <w:r>
        <w:rPr>
          <w:spacing w:val="-2"/>
        </w:rPr>
        <w:t>thinkers,</w:t>
      </w:r>
      <w:r>
        <w:tab/>
      </w:r>
      <w:r>
        <w:rPr>
          <w:spacing w:val="-6"/>
        </w:rPr>
        <w:t>to</w:t>
      </w:r>
      <w:r>
        <w:tab/>
      </w:r>
      <w:r>
        <w:rPr>
          <w:spacing w:val="-2"/>
        </w:rPr>
        <w:t>whose</w:t>
      </w:r>
      <w:r>
        <w:tab/>
      </w:r>
      <w:r>
        <w:rPr>
          <w:spacing w:val="-2"/>
        </w:rPr>
        <w:t>demands</w:t>
      </w:r>
      <w:r>
        <w:tab/>
      </w:r>
      <w:r>
        <w:rPr>
          <w:spacing w:val="-6"/>
        </w:rPr>
        <w:t xml:space="preserve">he </w:t>
      </w:r>
      <w:r>
        <w:t>individually bows.</w:t>
      </w:r>
    </w:p>
    <w:p w14:paraId="326F2813" w14:textId="77777777" w:rsidR="00075191" w:rsidRDefault="00075191">
      <w:pPr>
        <w:pStyle w:val="BodyText"/>
        <w:jc w:val="left"/>
        <w:sectPr w:rsidR="00075191">
          <w:pgSz w:w="12240" w:h="15840"/>
          <w:pgMar w:top="1360" w:right="1080" w:bottom="280" w:left="1080" w:header="720" w:footer="720" w:gutter="0"/>
          <w:cols w:space="720"/>
        </w:sectPr>
      </w:pPr>
    </w:p>
    <w:p w14:paraId="326F2814" w14:textId="77777777" w:rsidR="00075191" w:rsidRDefault="00000000">
      <w:pPr>
        <w:pStyle w:val="Heading2"/>
      </w:pPr>
      <w:bookmarkStart w:id="5" w:name="_bookmark4"/>
      <w:bookmarkEnd w:id="5"/>
      <w:r>
        <w:t>REFLEX</w:t>
      </w:r>
      <w:r>
        <w:rPr>
          <w:spacing w:val="-7"/>
        </w:rPr>
        <w:t xml:space="preserve"> </w:t>
      </w:r>
      <w:r>
        <w:t>ACTION</w:t>
      </w:r>
      <w:r>
        <w:rPr>
          <w:spacing w:val="-5"/>
        </w:rPr>
        <w:t xml:space="preserve"> </w:t>
      </w:r>
      <w:r>
        <w:t>AND</w:t>
      </w:r>
      <w:r>
        <w:rPr>
          <w:spacing w:val="-5"/>
        </w:rPr>
        <w:t xml:space="preserve"> </w:t>
      </w:r>
      <w:r>
        <w:rPr>
          <w:spacing w:val="-2"/>
        </w:rPr>
        <w:t>THEISM.[</w:t>
      </w:r>
      <w:hyperlink r:id="rId24" w:anchor="ch04fn1">
        <w:r>
          <w:rPr>
            <w:color w:val="0000FF"/>
            <w:spacing w:val="-2"/>
            <w:u w:val="single" w:color="0000FF"/>
          </w:rPr>
          <w:t>1</w:t>
        </w:r>
      </w:hyperlink>
      <w:r>
        <w:rPr>
          <w:spacing w:val="-2"/>
        </w:rPr>
        <w:t>]</w:t>
      </w:r>
    </w:p>
    <w:p w14:paraId="326F2815" w14:textId="77777777" w:rsidR="00075191" w:rsidRDefault="00000000">
      <w:pPr>
        <w:pStyle w:val="Heading6"/>
        <w:spacing w:before="349"/>
      </w:pPr>
      <w:r>
        <w:t>MEMBERS</w:t>
      </w:r>
      <w:r>
        <w:rPr>
          <w:spacing w:val="-6"/>
        </w:rPr>
        <w:t xml:space="preserve"> </w:t>
      </w:r>
      <w:r>
        <w:t>OF</w:t>
      </w:r>
      <w:r>
        <w:rPr>
          <w:spacing w:val="-5"/>
        </w:rPr>
        <w:t xml:space="preserve"> </w:t>
      </w:r>
      <w:r>
        <w:t>THE</w:t>
      </w:r>
      <w:r>
        <w:rPr>
          <w:spacing w:val="-6"/>
        </w:rPr>
        <w:t xml:space="preserve"> </w:t>
      </w:r>
      <w:r>
        <w:t>MINISTERS'</w:t>
      </w:r>
      <w:r>
        <w:rPr>
          <w:spacing w:val="-5"/>
        </w:rPr>
        <w:t xml:space="preserve"> </w:t>
      </w:r>
      <w:r>
        <w:rPr>
          <w:spacing w:val="-2"/>
        </w:rPr>
        <w:t>INSTITUTE:</w:t>
      </w:r>
    </w:p>
    <w:p w14:paraId="326F2816" w14:textId="77777777" w:rsidR="00075191" w:rsidRDefault="00000000">
      <w:pPr>
        <w:pStyle w:val="BodyText"/>
        <w:ind w:right="359"/>
      </w:pPr>
      <w:r>
        <w:t>Let me confess to the diffidence with which I find myself standing here to-day. When the invitation of your committee reached me last fall, the</w:t>
      </w:r>
      <w:r>
        <w:rPr>
          <w:spacing w:val="40"/>
        </w:rPr>
        <w:t xml:space="preserve"> </w:t>
      </w:r>
      <w:r>
        <w:t>simple truth is that I accepted it as most men accept a challenge,—not because they wish to fight, but because they are ashamed to say no. Pretending in my small sphere to be a teacher, I felt it would be cowardly to shrink from the keenest ordeal to which a teacher can be exposed,—the</w:t>
      </w:r>
      <w:r>
        <w:rPr>
          <w:spacing w:val="40"/>
        </w:rPr>
        <w:t xml:space="preserve"> </w:t>
      </w:r>
      <w:r>
        <w:t>ordeal of teaching other teachers. Fortunately, the trial will last but one short hour; and I have the consolation of remembering Goethe's verses,—</w:t>
      </w:r>
    </w:p>
    <w:p w14:paraId="326F2817" w14:textId="77777777" w:rsidR="00075191" w:rsidRDefault="00000000">
      <w:pPr>
        <w:pStyle w:val="BodyText"/>
        <w:ind w:right="5289"/>
      </w:pPr>
      <w:r>
        <w:t>"Vor</w:t>
      </w:r>
      <w:r>
        <w:rPr>
          <w:spacing w:val="-11"/>
        </w:rPr>
        <w:t xml:space="preserve"> </w:t>
      </w:r>
      <w:r>
        <w:t>den</w:t>
      </w:r>
      <w:r>
        <w:rPr>
          <w:spacing w:val="-10"/>
        </w:rPr>
        <w:t xml:space="preserve"> </w:t>
      </w:r>
      <w:r>
        <w:t>Wissenden</w:t>
      </w:r>
      <w:r>
        <w:rPr>
          <w:spacing w:val="-10"/>
        </w:rPr>
        <w:t xml:space="preserve"> </w:t>
      </w:r>
      <w:r>
        <w:t>sich</w:t>
      </w:r>
      <w:r>
        <w:rPr>
          <w:spacing w:val="-10"/>
        </w:rPr>
        <w:t xml:space="preserve"> </w:t>
      </w:r>
      <w:r>
        <w:t>stellen, Sicher ist 's in allen Fällen,"—</w:t>
      </w:r>
    </w:p>
    <w:p w14:paraId="326F2818" w14:textId="77777777" w:rsidR="00075191" w:rsidRDefault="00000000">
      <w:pPr>
        <w:pStyle w:val="BodyText"/>
        <w:ind w:right="362"/>
      </w:pPr>
      <w:r>
        <w:t>for if experts are the hardest people to satisfy, they have at any rate the liveliest sense of the difficulties of one's task, and they know quickest when one hits the mark.</w:t>
      </w:r>
    </w:p>
    <w:p w14:paraId="326F2819" w14:textId="77777777" w:rsidR="00075191" w:rsidRDefault="00000000">
      <w:pPr>
        <w:pStyle w:val="BodyText"/>
      </w:pPr>
      <w:r>
        <w:t>Since it was as a teacher of physiology that I was most unworthily officiating when your committee's invitation reached me, I must suppose it to be for the sake of bringing a puff of the latest winds of doctrine which blow over that somewhat restless sea that my presence is desired. Among all the healthy symptoms that characterize this age, I know no sounder one than the eagerness which theologians show to assimilate results of science, and to hearken to the conclusions of men of science about universal matters. One runs a better chance of being listened to to-day if one can quote Darwin and Helmholtz than if one can only quote Schleiermacher or Coleridge. I almost feel</w:t>
      </w:r>
      <w:r>
        <w:rPr>
          <w:spacing w:val="-2"/>
        </w:rPr>
        <w:t xml:space="preserve"> </w:t>
      </w:r>
      <w:r>
        <w:t>myself</w:t>
      </w:r>
      <w:r>
        <w:rPr>
          <w:spacing w:val="-2"/>
        </w:rPr>
        <w:t xml:space="preserve"> </w:t>
      </w:r>
      <w:r>
        <w:t>this</w:t>
      </w:r>
      <w:r>
        <w:rPr>
          <w:spacing w:val="-2"/>
        </w:rPr>
        <w:t xml:space="preserve"> </w:t>
      </w:r>
      <w:r>
        <w:t>moment</w:t>
      </w:r>
      <w:r>
        <w:rPr>
          <w:spacing w:val="-1"/>
        </w:rPr>
        <w:t xml:space="preserve"> </w:t>
      </w:r>
      <w:r>
        <w:t>that</w:t>
      </w:r>
      <w:r>
        <w:rPr>
          <w:spacing w:val="-2"/>
        </w:rPr>
        <w:t xml:space="preserve"> </w:t>
      </w:r>
      <w:r>
        <w:t>were</w:t>
      </w:r>
      <w:r>
        <w:rPr>
          <w:spacing w:val="-2"/>
        </w:rPr>
        <w:t xml:space="preserve"> </w:t>
      </w:r>
      <w:r>
        <w:t>I</w:t>
      </w:r>
      <w:r>
        <w:rPr>
          <w:spacing w:val="-2"/>
        </w:rPr>
        <w:t xml:space="preserve"> </w:t>
      </w:r>
      <w:r>
        <w:t>to</w:t>
      </w:r>
      <w:r>
        <w:rPr>
          <w:spacing w:val="-1"/>
        </w:rPr>
        <w:t xml:space="preserve"> </w:t>
      </w:r>
      <w:r>
        <w:t>produce</w:t>
      </w:r>
      <w:r>
        <w:rPr>
          <w:spacing w:val="-2"/>
        </w:rPr>
        <w:t xml:space="preserve"> </w:t>
      </w:r>
      <w:r>
        <w:t>a</w:t>
      </w:r>
      <w:r>
        <w:rPr>
          <w:spacing w:val="-2"/>
        </w:rPr>
        <w:t xml:space="preserve"> </w:t>
      </w:r>
      <w:r>
        <w:t>frog</w:t>
      </w:r>
      <w:r>
        <w:rPr>
          <w:spacing w:val="-2"/>
        </w:rPr>
        <w:t xml:space="preserve"> </w:t>
      </w:r>
      <w:r>
        <w:t>and</w:t>
      </w:r>
      <w:r>
        <w:rPr>
          <w:spacing w:val="-1"/>
        </w:rPr>
        <w:t xml:space="preserve"> </w:t>
      </w:r>
      <w:r>
        <w:t>put</w:t>
      </w:r>
      <w:r>
        <w:rPr>
          <w:spacing w:val="-2"/>
        </w:rPr>
        <w:t xml:space="preserve"> </w:t>
      </w:r>
      <w:r>
        <w:t>him</w:t>
      </w:r>
      <w:r>
        <w:rPr>
          <w:spacing w:val="-2"/>
        </w:rPr>
        <w:t xml:space="preserve"> </w:t>
      </w:r>
      <w:r>
        <w:t>through</w:t>
      </w:r>
      <w:r>
        <w:rPr>
          <w:spacing w:val="-1"/>
        </w:rPr>
        <w:t xml:space="preserve"> </w:t>
      </w:r>
      <w:r>
        <w:t>his physiological performances in a masterly manner before your eyes, I should gain more reverential ears for what I have to say during the remainder of the hour. I will not ask whether there be not something of mere fashion in this prestige which the words of the physiologists enjoy just now. If it be a fashion, it is certainly a beneficial one upon the whole; and to challenge it would come with a poor grace from one who at the moment he speaks is so conspicuously profiting by its favors.</w:t>
      </w:r>
    </w:p>
    <w:p w14:paraId="326F281A" w14:textId="77777777" w:rsidR="00075191" w:rsidRDefault="00000000">
      <w:pPr>
        <w:pStyle w:val="BodyText"/>
        <w:spacing w:before="1"/>
        <w:ind w:right="363"/>
      </w:pPr>
      <w:r>
        <w:t>I will therefore only say this: that the latest breeze from the physiological horizon need not necessarily be the most important one. Of the immense amount</w:t>
      </w:r>
      <w:r>
        <w:rPr>
          <w:spacing w:val="8"/>
        </w:rPr>
        <w:t xml:space="preserve"> </w:t>
      </w:r>
      <w:r>
        <w:t>of</w:t>
      </w:r>
      <w:r>
        <w:rPr>
          <w:spacing w:val="9"/>
        </w:rPr>
        <w:t xml:space="preserve"> </w:t>
      </w:r>
      <w:r>
        <w:t>work</w:t>
      </w:r>
      <w:r>
        <w:rPr>
          <w:spacing w:val="9"/>
        </w:rPr>
        <w:t xml:space="preserve"> </w:t>
      </w:r>
      <w:r>
        <w:t>which</w:t>
      </w:r>
      <w:r>
        <w:rPr>
          <w:spacing w:val="9"/>
        </w:rPr>
        <w:t xml:space="preserve"> </w:t>
      </w:r>
      <w:r>
        <w:t>the</w:t>
      </w:r>
      <w:r>
        <w:rPr>
          <w:spacing w:val="8"/>
        </w:rPr>
        <w:t xml:space="preserve"> </w:t>
      </w:r>
      <w:r>
        <w:t>laboratories</w:t>
      </w:r>
      <w:r>
        <w:rPr>
          <w:spacing w:val="9"/>
        </w:rPr>
        <w:t xml:space="preserve"> </w:t>
      </w:r>
      <w:r>
        <w:t>of</w:t>
      </w:r>
      <w:r>
        <w:rPr>
          <w:spacing w:val="9"/>
        </w:rPr>
        <w:t xml:space="preserve"> </w:t>
      </w:r>
      <w:r>
        <w:t>Europe</w:t>
      </w:r>
      <w:r>
        <w:rPr>
          <w:spacing w:val="9"/>
        </w:rPr>
        <w:t xml:space="preserve"> </w:t>
      </w:r>
      <w:r>
        <w:t>and</w:t>
      </w:r>
      <w:r>
        <w:rPr>
          <w:spacing w:val="8"/>
        </w:rPr>
        <w:t xml:space="preserve"> </w:t>
      </w:r>
      <w:r>
        <w:t>America,</w:t>
      </w:r>
      <w:r>
        <w:rPr>
          <w:spacing w:val="9"/>
        </w:rPr>
        <w:t xml:space="preserve"> </w:t>
      </w:r>
      <w:r>
        <w:t>and</w:t>
      </w:r>
      <w:r>
        <w:rPr>
          <w:spacing w:val="9"/>
        </w:rPr>
        <w:t xml:space="preserve"> </w:t>
      </w:r>
      <w:r>
        <w:t>one</w:t>
      </w:r>
      <w:r>
        <w:rPr>
          <w:spacing w:val="9"/>
        </w:rPr>
        <w:t xml:space="preserve"> </w:t>
      </w:r>
      <w:r>
        <w:rPr>
          <w:spacing w:val="-5"/>
        </w:rPr>
        <w:t>may</w:t>
      </w:r>
    </w:p>
    <w:p w14:paraId="326F281B" w14:textId="77777777" w:rsidR="00075191" w:rsidRDefault="00075191">
      <w:pPr>
        <w:pStyle w:val="BodyText"/>
        <w:sectPr w:rsidR="00075191">
          <w:pgSz w:w="12240" w:h="15840"/>
          <w:pgMar w:top="1740" w:right="1080" w:bottom="280" w:left="1080" w:header="720" w:footer="720" w:gutter="0"/>
          <w:cols w:space="720"/>
        </w:sectPr>
      </w:pPr>
    </w:p>
    <w:p w14:paraId="326F281C" w14:textId="77777777" w:rsidR="00075191" w:rsidRDefault="00000000">
      <w:pPr>
        <w:pStyle w:val="BodyText"/>
        <w:spacing w:before="69"/>
        <w:ind w:right="365" w:firstLine="0"/>
      </w:pPr>
      <w:r>
        <w:t>add of Asia and Australia, are producing every year, much is destined to speedy refutation; and of more it may be said that its interest is purely technical, and not in any degree philosophical or universal.</w:t>
      </w:r>
    </w:p>
    <w:p w14:paraId="326F281D" w14:textId="77777777" w:rsidR="00075191" w:rsidRDefault="00000000">
      <w:pPr>
        <w:pStyle w:val="BodyText"/>
        <w:spacing w:before="1"/>
        <w:ind w:right="359"/>
      </w:pPr>
      <w:r>
        <w:t>This being the case, I know you will justify me if I fall back on a doctrine which is fundamental and well established rather than novel, and ask you whether</w:t>
      </w:r>
      <w:r>
        <w:rPr>
          <w:spacing w:val="-4"/>
        </w:rPr>
        <w:t xml:space="preserve"> </w:t>
      </w:r>
      <w:r>
        <w:t>by</w:t>
      </w:r>
      <w:r>
        <w:rPr>
          <w:spacing w:val="-3"/>
        </w:rPr>
        <w:t xml:space="preserve"> </w:t>
      </w:r>
      <w:r>
        <w:t>taking</w:t>
      </w:r>
      <w:r>
        <w:rPr>
          <w:spacing w:val="-3"/>
        </w:rPr>
        <w:t xml:space="preserve"> </w:t>
      </w:r>
      <w:r>
        <w:t>counsel</w:t>
      </w:r>
      <w:r>
        <w:rPr>
          <w:spacing w:val="-4"/>
        </w:rPr>
        <w:t xml:space="preserve"> </w:t>
      </w:r>
      <w:r>
        <w:t>together</w:t>
      </w:r>
      <w:r>
        <w:rPr>
          <w:spacing w:val="-4"/>
        </w:rPr>
        <w:t xml:space="preserve"> </w:t>
      </w:r>
      <w:r>
        <w:t>we</w:t>
      </w:r>
      <w:r>
        <w:rPr>
          <w:spacing w:val="-4"/>
        </w:rPr>
        <w:t xml:space="preserve"> </w:t>
      </w:r>
      <w:r>
        <w:t>may</w:t>
      </w:r>
      <w:r>
        <w:rPr>
          <w:spacing w:val="-3"/>
        </w:rPr>
        <w:t xml:space="preserve"> </w:t>
      </w:r>
      <w:r>
        <w:t>not</w:t>
      </w:r>
      <w:r>
        <w:rPr>
          <w:spacing w:val="-4"/>
        </w:rPr>
        <w:t xml:space="preserve"> </w:t>
      </w:r>
      <w:r>
        <w:t>trace</w:t>
      </w:r>
      <w:r>
        <w:rPr>
          <w:spacing w:val="-4"/>
        </w:rPr>
        <w:t xml:space="preserve"> </w:t>
      </w:r>
      <w:r>
        <w:t>some</w:t>
      </w:r>
      <w:r>
        <w:rPr>
          <w:spacing w:val="-4"/>
        </w:rPr>
        <w:t xml:space="preserve"> </w:t>
      </w:r>
      <w:r>
        <w:t>new</w:t>
      </w:r>
      <w:r>
        <w:rPr>
          <w:spacing w:val="-4"/>
        </w:rPr>
        <w:t xml:space="preserve"> </w:t>
      </w:r>
      <w:r>
        <w:t>consequences from</w:t>
      </w:r>
      <w:r>
        <w:rPr>
          <w:spacing w:val="-1"/>
        </w:rPr>
        <w:t xml:space="preserve"> </w:t>
      </w:r>
      <w:r>
        <w:t>it</w:t>
      </w:r>
      <w:r>
        <w:rPr>
          <w:spacing w:val="-1"/>
        </w:rPr>
        <w:t xml:space="preserve"> </w:t>
      </w:r>
      <w:r>
        <w:t>which</w:t>
      </w:r>
      <w:r>
        <w:rPr>
          <w:spacing w:val="-1"/>
        </w:rPr>
        <w:t xml:space="preserve"> </w:t>
      </w:r>
      <w:r>
        <w:t>shall</w:t>
      </w:r>
      <w:r>
        <w:rPr>
          <w:spacing w:val="-1"/>
        </w:rPr>
        <w:t xml:space="preserve"> </w:t>
      </w:r>
      <w:r>
        <w:t>interest</w:t>
      </w:r>
      <w:r>
        <w:rPr>
          <w:spacing w:val="-1"/>
        </w:rPr>
        <w:t xml:space="preserve"> </w:t>
      </w:r>
      <w:r>
        <w:t>us</w:t>
      </w:r>
      <w:r>
        <w:rPr>
          <w:spacing w:val="-1"/>
        </w:rPr>
        <w:t xml:space="preserve"> </w:t>
      </w:r>
      <w:r>
        <w:t>all</w:t>
      </w:r>
      <w:r>
        <w:rPr>
          <w:spacing w:val="-1"/>
        </w:rPr>
        <w:t xml:space="preserve"> </w:t>
      </w:r>
      <w:r>
        <w:t>alike</w:t>
      </w:r>
      <w:r>
        <w:rPr>
          <w:spacing w:val="-1"/>
        </w:rPr>
        <w:t xml:space="preserve"> </w:t>
      </w:r>
      <w:r>
        <w:t>as</w:t>
      </w:r>
      <w:r>
        <w:rPr>
          <w:spacing w:val="-1"/>
        </w:rPr>
        <w:t xml:space="preserve"> </w:t>
      </w:r>
      <w:r>
        <w:t>men.</w:t>
      </w:r>
      <w:r>
        <w:rPr>
          <w:spacing w:val="-1"/>
        </w:rPr>
        <w:t xml:space="preserve"> </w:t>
      </w:r>
      <w:r>
        <w:t>I</w:t>
      </w:r>
      <w:r>
        <w:rPr>
          <w:spacing w:val="-1"/>
        </w:rPr>
        <w:t xml:space="preserve"> </w:t>
      </w:r>
      <w:r>
        <w:t>refer</w:t>
      </w:r>
      <w:r>
        <w:rPr>
          <w:spacing w:val="-1"/>
        </w:rPr>
        <w:t xml:space="preserve"> </w:t>
      </w:r>
      <w:r>
        <w:t>to</w:t>
      </w:r>
      <w:r>
        <w:rPr>
          <w:spacing w:val="-1"/>
        </w:rPr>
        <w:t xml:space="preserve"> </w:t>
      </w:r>
      <w:r>
        <w:t>the</w:t>
      </w:r>
      <w:r>
        <w:rPr>
          <w:spacing w:val="-1"/>
        </w:rPr>
        <w:t xml:space="preserve"> </w:t>
      </w:r>
      <w:r>
        <w:t>doctrine</w:t>
      </w:r>
      <w:r>
        <w:rPr>
          <w:spacing w:val="-1"/>
        </w:rPr>
        <w:t xml:space="preserve"> </w:t>
      </w:r>
      <w:r>
        <w:t>of</w:t>
      </w:r>
      <w:r>
        <w:rPr>
          <w:spacing w:val="-1"/>
        </w:rPr>
        <w:t xml:space="preserve"> </w:t>
      </w:r>
      <w:r>
        <w:t>reflex action, especially as extended to the brain. This is, of course, so familiar to you that I hardly need define it. In a general way, all educated people know what reflex action means.</w:t>
      </w:r>
    </w:p>
    <w:p w14:paraId="326F281E" w14:textId="77777777" w:rsidR="00075191" w:rsidRDefault="00000000">
      <w:pPr>
        <w:pStyle w:val="BodyText"/>
        <w:ind w:right="357"/>
      </w:pPr>
      <w:r>
        <w:t>It means that the acts we perform are always the result of outward discharges from the nervous centres, and that these outward discharges are themselves the result of impressions from the external world, carried in along one or another of our sensory nerves. Applied at first to only a portion of our acts, this conception has ended by being generalized more and more, so that now most physiologists tell us that every action whatever, even the most deliberately weighed and calculated, does, so far as its organic conditions go, follow the reflex type. There is not one which cannot be remotely, if not immediately,</w:t>
      </w:r>
      <w:r>
        <w:rPr>
          <w:spacing w:val="-3"/>
        </w:rPr>
        <w:t xml:space="preserve"> </w:t>
      </w:r>
      <w:r>
        <w:t>traced</w:t>
      </w:r>
      <w:r>
        <w:rPr>
          <w:spacing w:val="-3"/>
        </w:rPr>
        <w:t xml:space="preserve"> </w:t>
      </w:r>
      <w:r>
        <w:t>to</w:t>
      </w:r>
      <w:r>
        <w:rPr>
          <w:spacing w:val="-3"/>
        </w:rPr>
        <w:t xml:space="preserve"> </w:t>
      </w:r>
      <w:r>
        <w:t>an</w:t>
      </w:r>
      <w:r>
        <w:rPr>
          <w:spacing w:val="-3"/>
        </w:rPr>
        <w:t xml:space="preserve"> </w:t>
      </w:r>
      <w:r>
        <w:t>origin</w:t>
      </w:r>
      <w:r>
        <w:rPr>
          <w:spacing w:val="-3"/>
        </w:rPr>
        <w:t xml:space="preserve"> </w:t>
      </w:r>
      <w:r>
        <w:t>in</w:t>
      </w:r>
      <w:r>
        <w:rPr>
          <w:spacing w:val="-3"/>
        </w:rPr>
        <w:t xml:space="preserve"> </w:t>
      </w:r>
      <w:r>
        <w:t>some</w:t>
      </w:r>
      <w:r>
        <w:rPr>
          <w:spacing w:val="-4"/>
        </w:rPr>
        <w:t xml:space="preserve"> </w:t>
      </w:r>
      <w:r>
        <w:t>incoming</w:t>
      </w:r>
      <w:r>
        <w:rPr>
          <w:spacing w:val="-3"/>
        </w:rPr>
        <w:t xml:space="preserve"> </w:t>
      </w:r>
      <w:r>
        <w:t>impression</w:t>
      </w:r>
      <w:r>
        <w:rPr>
          <w:spacing w:val="-3"/>
        </w:rPr>
        <w:t xml:space="preserve"> </w:t>
      </w:r>
      <w:r>
        <w:t>of</w:t>
      </w:r>
      <w:r>
        <w:rPr>
          <w:spacing w:val="-4"/>
        </w:rPr>
        <w:t xml:space="preserve"> </w:t>
      </w:r>
      <w:r>
        <w:t>sense.</w:t>
      </w:r>
      <w:r>
        <w:rPr>
          <w:spacing w:val="-3"/>
        </w:rPr>
        <w:t xml:space="preserve"> </w:t>
      </w:r>
      <w:r>
        <w:t xml:space="preserve">There is no impression of sense which, unless inhibited by some other stronger one, does not immediately or remotely express itself in action of some kind. There is no one of those complicated performances in the convolutions of the brain to which our trains of thought correspond, which is not a mere middle term interposed between an incoming sensation that arouses it and an outgoing discharge of some sort, inhibitory if not exciting, to which itself gives rise. The structural unit of the nervous system is in fact a triad, neither of whose elements has any independent existence. The sensory impression exists only for the sake of awaking the central process of reflection, and the central process of reflection exists only for the sake of calling forth the final act. All action is thus </w:t>
      </w:r>
      <w:r>
        <w:rPr>
          <w:i/>
        </w:rPr>
        <w:t>re</w:t>
      </w:r>
      <w:r>
        <w:t>-action upon the outer world; and the middle stage of consideration or contemplation or thinking is only a place of transit, the bottom of a loop, both whose ends have their point of application in the outer world. If it should ever have no roots in the outer world, if it should ever happen that it led to no active measures, it would fail of its essential function, and would have to be considered either pathological or abortive. The current of life which runs in at our eyes or ears is meant to run out at our hands, feet, or lips. The only use of the thoughts it occasions while inside is to determine</w:t>
      </w:r>
    </w:p>
    <w:p w14:paraId="326F281F" w14:textId="77777777" w:rsidR="00075191" w:rsidRDefault="00075191">
      <w:pPr>
        <w:pStyle w:val="BodyText"/>
        <w:sectPr w:rsidR="00075191">
          <w:pgSz w:w="12240" w:h="15840"/>
          <w:pgMar w:top="1360" w:right="1080" w:bottom="280" w:left="1080" w:header="720" w:footer="720" w:gutter="0"/>
          <w:cols w:space="720"/>
        </w:sectPr>
      </w:pPr>
    </w:p>
    <w:p w14:paraId="326F2820" w14:textId="77777777" w:rsidR="00075191" w:rsidRDefault="00000000">
      <w:pPr>
        <w:pStyle w:val="BodyText"/>
        <w:spacing w:before="70"/>
        <w:ind w:right="361" w:firstLine="0"/>
      </w:pPr>
      <w:r>
        <w:t>its direction to whichever of these organs shall, on the whole, under the circumstances actually present, act in the way most propitious to our welfare.</w:t>
      </w:r>
    </w:p>
    <w:p w14:paraId="326F2821" w14:textId="77777777" w:rsidR="00075191" w:rsidRDefault="00000000">
      <w:pPr>
        <w:pStyle w:val="BodyText"/>
        <w:ind w:right="362"/>
      </w:pPr>
      <w:r>
        <w:t>The willing department of our nature, in short, dominates both the conceiving department and the feeling department; or, in plainer English, perception and thinking are only there for behavior's sake.</w:t>
      </w:r>
    </w:p>
    <w:p w14:paraId="326F2822" w14:textId="77777777" w:rsidR="00075191" w:rsidRDefault="00000000">
      <w:pPr>
        <w:pStyle w:val="BodyText"/>
        <w:ind w:right="360"/>
      </w:pPr>
      <w:r>
        <w:t>I am sure I am not wrong in stating this result as one of the fundamental conclusions to which the entire drift of modern physiological investigation sweeps us. If asked what great contribution physiology has made to psychology of late years, I am sure every competent authority will reply that her influence has in no way been so weighty as in the copious illustration, verification, and consolidation of this broad, general point of view.</w:t>
      </w:r>
    </w:p>
    <w:p w14:paraId="326F2823" w14:textId="77777777" w:rsidR="00075191" w:rsidRDefault="00000000">
      <w:pPr>
        <w:pStyle w:val="BodyText"/>
        <w:ind w:right="359"/>
      </w:pPr>
      <w:r>
        <w:t>I invite you, then, to consider what may be the possible speculative consequences involved in this great achievement of our generation. Already, it dominates all the new work done in psychology; but what I wish to ask is whether its influence may not extend far beyond the limits of psychology, even into those of theology herself. The relations of the doctrine of reflex action with no less a matter than the doctrine of theism is, in fact, the topic to which I now invite your attention.</w:t>
      </w:r>
    </w:p>
    <w:p w14:paraId="326F2824" w14:textId="77777777" w:rsidR="00075191" w:rsidRDefault="00075191">
      <w:pPr>
        <w:pStyle w:val="BodyText"/>
        <w:ind w:left="0" w:right="0" w:firstLine="0"/>
        <w:jc w:val="left"/>
      </w:pPr>
    </w:p>
    <w:p w14:paraId="326F2825" w14:textId="77777777" w:rsidR="00075191" w:rsidRDefault="00000000">
      <w:pPr>
        <w:pStyle w:val="BodyText"/>
        <w:ind w:right="360"/>
      </w:pPr>
      <w:r>
        <w:t xml:space="preserve">We are not the first in the field. There have not been wanting writers enough to say that reflex action and all that follows from it give the </w:t>
      </w:r>
      <w:r>
        <w:rPr>
          <w:i/>
        </w:rPr>
        <w:t xml:space="preserve">coup de grâce </w:t>
      </w:r>
      <w:r>
        <w:t>to the superstition of a God.</w:t>
      </w:r>
    </w:p>
    <w:p w14:paraId="326F2826" w14:textId="77777777" w:rsidR="00075191" w:rsidRDefault="00000000">
      <w:pPr>
        <w:pStyle w:val="BodyText"/>
        <w:ind w:right="359"/>
      </w:pPr>
      <w:r>
        <w:t xml:space="preserve">If you open, for instance, such a book on comparative psychology, as der Thierische Wille of G. H. Schneider, you will find, sandwiched in among the admirable dealings of the author with his proper subject, and popping out upon us in unexpected places, the most delightfully </w:t>
      </w:r>
      <w:r>
        <w:rPr>
          <w:i/>
        </w:rPr>
        <w:t xml:space="preserve">naïf </w:t>
      </w:r>
      <w:r>
        <w:t>German onslaughts on the degradation of theologians, and the utter incompatibility of so many reflex adaptations to the environment with the existence of a creative intelligence. There was a time, remembered by many of us here, when the existence of reflex action and all the other harmonies between the organism and the world were held to prove a God. Now, they are held to disprove him. The next turn of the whirligig may bring back proof of him again.</w:t>
      </w:r>
    </w:p>
    <w:p w14:paraId="326F2827" w14:textId="77777777" w:rsidR="00075191" w:rsidRDefault="00000000">
      <w:pPr>
        <w:pStyle w:val="BodyText"/>
        <w:spacing w:before="1"/>
      </w:pPr>
      <w:r>
        <w:t>Into</w:t>
      </w:r>
      <w:r>
        <w:rPr>
          <w:spacing w:val="-3"/>
        </w:rPr>
        <w:t xml:space="preserve"> </w:t>
      </w:r>
      <w:r>
        <w:t>this</w:t>
      </w:r>
      <w:r>
        <w:rPr>
          <w:spacing w:val="-2"/>
        </w:rPr>
        <w:t xml:space="preserve"> </w:t>
      </w:r>
      <w:r>
        <w:t>debate</w:t>
      </w:r>
      <w:r>
        <w:rPr>
          <w:spacing w:val="-3"/>
        </w:rPr>
        <w:t xml:space="preserve"> </w:t>
      </w:r>
      <w:r>
        <w:t>about</w:t>
      </w:r>
      <w:r>
        <w:rPr>
          <w:spacing w:val="-2"/>
        </w:rPr>
        <w:t xml:space="preserve"> </w:t>
      </w:r>
      <w:r>
        <w:t>his</w:t>
      </w:r>
      <w:r>
        <w:rPr>
          <w:spacing w:val="-3"/>
        </w:rPr>
        <w:t xml:space="preserve"> </w:t>
      </w:r>
      <w:r>
        <w:t>existence,</w:t>
      </w:r>
      <w:r>
        <w:rPr>
          <w:spacing w:val="-2"/>
        </w:rPr>
        <w:t xml:space="preserve"> </w:t>
      </w:r>
      <w:r>
        <w:t>I</w:t>
      </w:r>
      <w:r>
        <w:rPr>
          <w:spacing w:val="-2"/>
        </w:rPr>
        <w:t xml:space="preserve"> </w:t>
      </w:r>
      <w:r>
        <w:t>will</w:t>
      </w:r>
      <w:r>
        <w:rPr>
          <w:spacing w:val="-3"/>
        </w:rPr>
        <w:t xml:space="preserve"> </w:t>
      </w:r>
      <w:r>
        <w:t>not</w:t>
      </w:r>
      <w:r>
        <w:rPr>
          <w:spacing w:val="-2"/>
        </w:rPr>
        <w:t xml:space="preserve"> </w:t>
      </w:r>
      <w:r>
        <w:t>pretend</w:t>
      </w:r>
      <w:r>
        <w:rPr>
          <w:spacing w:val="-3"/>
        </w:rPr>
        <w:t xml:space="preserve"> </w:t>
      </w:r>
      <w:r>
        <w:t>to</w:t>
      </w:r>
      <w:r>
        <w:rPr>
          <w:spacing w:val="-2"/>
        </w:rPr>
        <w:t xml:space="preserve"> </w:t>
      </w:r>
      <w:r>
        <w:t>enter.</w:t>
      </w:r>
      <w:r>
        <w:rPr>
          <w:spacing w:val="-3"/>
        </w:rPr>
        <w:t xml:space="preserve"> </w:t>
      </w:r>
      <w:r>
        <w:t>I</w:t>
      </w:r>
      <w:r>
        <w:rPr>
          <w:spacing w:val="-2"/>
        </w:rPr>
        <w:t xml:space="preserve"> </w:t>
      </w:r>
      <w:r>
        <w:t>must</w:t>
      </w:r>
      <w:r>
        <w:rPr>
          <w:spacing w:val="-2"/>
        </w:rPr>
        <w:t xml:space="preserve"> </w:t>
      </w:r>
      <w:r>
        <w:t xml:space="preserve">take up humbler ground, and limit my ambition to showing that a God, whether existent or not, is at all events the kind of being which, if he did exist, would form </w:t>
      </w:r>
      <w:r>
        <w:rPr>
          <w:i/>
        </w:rPr>
        <w:t xml:space="preserve">the most adequate possible object </w:t>
      </w:r>
      <w:r>
        <w:t>for minds framed like our own to conceive</w:t>
      </w:r>
      <w:r>
        <w:rPr>
          <w:spacing w:val="38"/>
        </w:rPr>
        <w:t xml:space="preserve"> </w:t>
      </w:r>
      <w:r>
        <w:t>as</w:t>
      </w:r>
      <w:r>
        <w:rPr>
          <w:spacing w:val="38"/>
        </w:rPr>
        <w:t xml:space="preserve"> </w:t>
      </w:r>
      <w:r>
        <w:t>lying</w:t>
      </w:r>
      <w:r>
        <w:rPr>
          <w:spacing w:val="38"/>
        </w:rPr>
        <w:t xml:space="preserve"> </w:t>
      </w:r>
      <w:r>
        <w:t>at</w:t>
      </w:r>
      <w:r>
        <w:rPr>
          <w:spacing w:val="38"/>
        </w:rPr>
        <w:t xml:space="preserve"> </w:t>
      </w:r>
      <w:r>
        <w:t>the</w:t>
      </w:r>
      <w:r>
        <w:rPr>
          <w:spacing w:val="38"/>
        </w:rPr>
        <w:t xml:space="preserve"> </w:t>
      </w:r>
      <w:r>
        <w:t>root</w:t>
      </w:r>
      <w:r>
        <w:rPr>
          <w:spacing w:val="38"/>
        </w:rPr>
        <w:t xml:space="preserve"> </w:t>
      </w:r>
      <w:r>
        <w:t>of</w:t>
      </w:r>
      <w:r>
        <w:rPr>
          <w:spacing w:val="38"/>
        </w:rPr>
        <w:t xml:space="preserve"> </w:t>
      </w:r>
      <w:r>
        <w:t>the</w:t>
      </w:r>
      <w:r>
        <w:rPr>
          <w:spacing w:val="38"/>
        </w:rPr>
        <w:t xml:space="preserve"> </w:t>
      </w:r>
      <w:r>
        <w:t>universe.</w:t>
      </w:r>
      <w:r>
        <w:rPr>
          <w:spacing w:val="38"/>
        </w:rPr>
        <w:t xml:space="preserve"> </w:t>
      </w:r>
      <w:r>
        <w:t>My</w:t>
      </w:r>
      <w:r>
        <w:rPr>
          <w:spacing w:val="38"/>
        </w:rPr>
        <w:t xml:space="preserve"> </w:t>
      </w:r>
      <w:r>
        <w:t>thesis,</w:t>
      </w:r>
      <w:r>
        <w:rPr>
          <w:spacing w:val="38"/>
        </w:rPr>
        <w:t xml:space="preserve"> </w:t>
      </w:r>
      <w:r>
        <w:t>in</w:t>
      </w:r>
      <w:r>
        <w:rPr>
          <w:spacing w:val="38"/>
        </w:rPr>
        <w:t xml:space="preserve"> </w:t>
      </w:r>
      <w:r>
        <w:t>other</w:t>
      </w:r>
      <w:r>
        <w:rPr>
          <w:spacing w:val="38"/>
        </w:rPr>
        <w:t xml:space="preserve"> </w:t>
      </w:r>
      <w:r>
        <w:t>words,</w:t>
      </w:r>
      <w:r>
        <w:rPr>
          <w:spacing w:val="38"/>
        </w:rPr>
        <w:t xml:space="preserve"> </w:t>
      </w:r>
      <w:r>
        <w:t>is</w:t>
      </w:r>
    </w:p>
    <w:p w14:paraId="326F2828" w14:textId="77777777" w:rsidR="00075191" w:rsidRDefault="00075191">
      <w:pPr>
        <w:pStyle w:val="BodyText"/>
        <w:sectPr w:rsidR="00075191">
          <w:pgSz w:w="12240" w:h="15840"/>
          <w:pgMar w:top="1360" w:right="1080" w:bottom="280" w:left="1080" w:header="720" w:footer="720" w:gutter="0"/>
          <w:cols w:space="720"/>
        </w:sectPr>
      </w:pPr>
    </w:p>
    <w:p w14:paraId="326F2829" w14:textId="77777777" w:rsidR="00075191" w:rsidRDefault="00000000">
      <w:pPr>
        <w:pStyle w:val="BodyText"/>
        <w:spacing w:before="70"/>
        <w:ind w:firstLine="0"/>
      </w:pPr>
      <w:r>
        <w:t xml:space="preserve">this: that some outward reality of a nature defined as God's nature must be defined, is the only ultimate object that is at the same time rational and possible for the human mind's contemplation. </w:t>
      </w:r>
      <w:r>
        <w:rPr>
          <w:i/>
        </w:rPr>
        <w:t>Anything short of God is not rational, anything more than God is not possible</w:t>
      </w:r>
      <w:r>
        <w:t>, if the human mind be in truth the triadic structure of impression, reflection, and reaction which we at the outset allowed.</w:t>
      </w:r>
    </w:p>
    <w:p w14:paraId="326F282A" w14:textId="77777777" w:rsidR="00075191" w:rsidRDefault="00000000">
      <w:pPr>
        <w:pStyle w:val="BodyText"/>
        <w:ind w:right="359"/>
      </w:pPr>
      <w:r>
        <w:t>Theism, whatever its objective warrant, would thus be seen to have a subjective anchorage in its congruity with our nature as thinkers; and, however</w:t>
      </w:r>
      <w:r>
        <w:rPr>
          <w:spacing w:val="-1"/>
        </w:rPr>
        <w:t xml:space="preserve"> </w:t>
      </w:r>
      <w:r>
        <w:t>it</w:t>
      </w:r>
      <w:r>
        <w:rPr>
          <w:spacing w:val="-1"/>
        </w:rPr>
        <w:t xml:space="preserve"> </w:t>
      </w:r>
      <w:r>
        <w:t>may</w:t>
      </w:r>
      <w:r>
        <w:rPr>
          <w:spacing w:val="-1"/>
        </w:rPr>
        <w:t xml:space="preserve"> </w:t>
      </w:r>
      <w:r>
        <w:t>fare</w:t>
      </w:r>
      <w:r>
        <w:rPr>
          <w:spacing w:val="-1"/>
        </w:rPr>
        <w:t xml:space="preserve"> </w:t>
      </w:r>
      <w:r>
        <w:t>with</w:t>
      </w:r>
      <w:r>
        <w:rPr>
          <w:spacing w:val="-1"/>
        </w:rPr>
        <w:t xml:space="preserve"> </w:t>
      </w:r>
      <w:r>
        <w:t>its</w:t>
      </w:r>
      <w:r>
        <w:rPr>
          <w:spacing w:val="-1"/>
        </w:rPr>
        <w:t xml:space="preserve"> </w:t>
      </w:r>
      <w:r>
        <w:t>truth,</w:t>
      </w:r>
      <w:r>
        <w:rPr>
          <w:spacing w:val="-1"/>
        </w:rPr>
        <w:t xml:space="preserve"> </w:t>
      </w:r>
      <w:r>
        <w:t>to</w:t>
      </w:r>
      <w:r>
        <w:rPr>
          <w:spacing w:val="-1"/>
        </w:rPr>
        <w:t xml:space="preserve"> </w:t>
      </w:r>
      <w:r>
        <w:t>derive</w:t>
      </w:r>
      <w:r>
        <w:rPr>
          <w:spacing w:val="-1"/>
        </w:rPr>
        <w:t xml:space="preserve"> </w:t>
      </w:r>
      <w:r>
        <w:t>from</w:t>
      </w:r>
      <w:r>
        <w:rPr>
          <w:spacing w:val="-1"/>
        </w:rPr>
        <w:t xml:space="preserve"> </w:t>
      </w:r>
      <w:r>
        <w:t>this</w:t>
      </w:r>
      <w:r>
        <w:rPr>
          <w:spacing w:val="-1"/>
        </w:rPr>
        <w:t xml:space="preserve"> </w:t>
      </w:r>
      <w:r>
        <w:t>subjective</w:t>
      </w:r>
      <w:r>
        <w:rPr>
          <w:spacing w:val="-1"/>
        </w:rPr>
        <w:t xml:space="preserve"> </w:t>
      </w:r>
      <w:r>
        <w:t>adequacy</w:t>
      </w:r>
      <w:r>
        <w:rPr>
          <w:spacing w:val="-1"/>
        </w:rPr>
        <w:t xml:space="preserve"> </w:t>
      </w:r>
      <w:r>
        <w:t>the strongest possible guaranty of its permanence. It is and will be the classic mean of rational opinion, the centre of gravity of all attempts to solve the riddle of life,—some falling below it by defect, some flying above it by excess, itself alone satisfying every mental need in strictly normal measure. Our gain will thus in the first instance be psychological. We shall merely</w:t>
      </w:r>
      <w:r>
        <w:rPr>
          <w:spacing w:val="40"/>
        </w:rPr>
        <w:t xml:space="preserve"> </w:t>
      </w:r>
      <w:r>
        <w:t>have investigated a chapter in the natural history of the mind, and found that, as a matter of such natural history, God may be called the normal object of the mind's belief. Whether over and above this he be really the living truth is another question. If he is, it will show the structure of our mind to be in accordance with the nature of reality. Whether it be or not in such accordance is, it seems to me, one of those questions that belong to the province of personal faith to decide. I will not touch upon the question here, for I prefer</w:t>
      </w:r>
      <w:r>
        <w:rPr>
          <w:spacing w:val="40"/>
        </w:rPr>
        <w:t xml:space="preserve"> </w:t>
      </w:r>
      <w:r>
        <w:t>to keep to the strictly natural-history point of view. I will only remind you that each one of us is entitled either to doubt or to believe in the harmony between his faculties and the truth; and that, whether he doubt or believe, he does it alike on his personal responsibility and risk.</w:t>
      </w:r>
    </w:p>
    <w:p w14:paraId="326F282B" w14:textId="77777777" w:rsidR="00075191" w:rsidRDefault="00000000">
      <w:pPr>
        <w:pStyle w:val="BodyText"/>
        <w:ind w:right="4822"/>
      </w:pPr>
      <w:r>
        <w:t>"Du</w:t>
      </w:r>
      <w:r>
        <w:rPr>
          <w:spacing w:val="-8"/>
        </w:rPr>
        <w:t xml:space="preserve"> </w:t>
      </w:r>
      <w:r>
        <w:t>musst</w:t>
      </w:r>
      <w:r>
        <w:rPr>
          <w:spacing w:val="-9"/>
        </w:rPr>
        <w:t xml:space="preserve"> </w:t>
      </w:r>
      <w:r>
        <w:t>glauben,</w:t>
      </w:r>
      <w:r>
        <w:rPr>
          <w:spacing w:val="-8"/>
        </w:rPr>
        <w:t xml:space="preserve"> </w:t>
      </w:r>
      <w:r>
        <w:t>du</w:t>
      </w:r>
      <w:r>
        <w:rPr>
          <w:spacing w:val="-8"/>
        </w:rPr>
        <w:t xml:space="preserve"> </w:t>
      </w:r>
      <w:r>
        <w:t>musst</w:t>
      </w:r>
      <w:r>
        <w:rPr>
          <w:spacing w:val="-9"/>
        </w:rPr>
        <w:t xml:space="preserve"> </w:t>
      </w:r>
      <w:r>
        <w:t>wagen, Denn die Götter leihn kein Pfand,</w:t>
      </w:r>
    </w:p>
    <w:p w14:paraId="326F282C" w14:textId="77777777" w:rsidR="00075191" w:rsidRDefault="00000000">
      <w:pPr>
        <w:pStyle w:val="BodyText"/>
        <w:ind w:right="5695" w:firstLine="0"/>
      </w:pPr>
      <w:r>
        <w:t>Nur</w:t>
      </w:r>
      <w:r>
        <w:rPr>
          <w:spacing w:val="-9"/>
        </w:rPr>
        <w:t xml:space="preserve"> </w:t>
      </w:r>
      <w:r>
        <w:t>ein</w:t>
      </w:r>
      <w:r>
        <w:rPr>
          <w:spacing w:val="-8"/>
        </w:rPr>
        <w:t xml:space="preserve"> </w:t>
      </w:r>
      <w:r>
        <w:t>Wunder</w:t>
      </w:r>
      <w:r>
        <w:rPr>
          <w:spacing w:val="-9"/>
        </w:rPr>
        <w:t xml:space="preserve"> </w:t>
      </w:r>
      <w:r>
        <w:t>kann</w:t>
      </w:r>
      <w:r>
        <w:rPr>
          <w:spacing w:val="-8"/>
        </w:rPr>
        <w:t xml:space="preserve"> </w:t>
      </w:r>
      <w:r>
        <w:t>dich</w:t>
      </w:r>
      <w:r>
        <w:rPr>
          <w:spacing w:val="-8"/>
        </w:rPr>
        <w:t xml:space="preserve"> </w:t>
      </w:r>
      <w:r>
        <w:t>tragen In das schöne Wunderland."</w:t>
      </w:r>
    </w:p>
    <w:p w14:paraId="326F282D" w14:textId="77777777" w:rsidR="00075191" w:rsidRDefault="00075191">
      <w:pPr>
        <w:pStyle w:val="BodyText"/>
        <w:ind w:left="0" w:right="0" w:firstLine="0"/>
        <w:jc w:val="left"/>
      </w:pPr>
    </w:p>
    <w:p w14:paraId="326F282E" w14:textId="77777777" w:rsidR="00075191" w:rsidRDefault="00000000">
      <w:pPr>
        <w:pStyle w:val="BodyText"/>
        <w:spacing w:before="1"/>
        <w:ind w:right="363"/>
      </w:pPr>
      <w:r>
        <w:t>I will presently define exactly what I mean by God and by Theism, and explain what theories I referred to when I spoke just now of attempts to fly beyond the one and to outbid the other.</w:t>
      </w:r>
    </w:p>
    <w:p w14:paraId="326F282F" w14:textId="77777777" w:rsidR="00075191" w:rsidRDefault="00000000">
      <w:pPr>
        <w:pStyle w:val="BodyText"/>
        <w:spacing w:before="345"/>
        <w:ind w:right="359"/>
      </w:pPr>
      <w:r>
        <w:t>But, first of all, let me ask you to linger a moment longer over what I</w:t>
      </w:r>
      <w:r>
        <w:rPr>
          <w:spacing w:val="40"/>
        </w:rPr>
        <w:t xml:space="preserve"> </w:t>
      </w:r>
      <w:r>
        <w:t>have called the reflex theory of mind, so as to be sure that we understand it absolutely</w:t>
      </w:r>
      <w:r>
        <w:rPr>
          <w:spacing w:val="24"/>
        </w:rPr>
        <w:t xml:space="preserve"> </w:t>
      </w:r>
      <w:r>
        <w:t>before</w:t>
      </w:r>
      <w:r>
        <w:rPr>
          <w:spacing w:val="25"/>
        </w:rPr>
        <w:t xml:space="preserve"> </w:t>
      </w:r>
      <w:r>
        <w:t>going</w:t>
      </w:r>
      <w:r>
        <w:rPr>
          <w:spacing w:val="25"/>
        </w:rPr>
        <w:t xml:space="preserve"> </w:t>
      </w:r>
      <w:r>
        <w:t>on</w:t>
      </w:r>
      <w:r>
        <w:rPr>
          <w:spacing w:val="24"/>
        </w:rPr>
        <w:t xml:space="preserve"> </w:t>
      </w:r>
      <w:r>
        <w:t>to</w:t>
      </w:r>
      <w:r>
        <w:rPr>
          <w:spacing w:val="25"/>
        </w:rPr>
        <w:t xml:space="preserve"> </w:t>
      </w:r>
      <w:r>
        <w:t>consider</w:t>
      </w:r>
      <w:r>
        <w:rPr>
          <w:spacing w:val="25"/>
        </w:rPr>
        <w:t xml:space="preserve"> </w:t>
      </w:r>
      <w:r>
        <w:t>those</w:t>
      </w:r>
      <w:r>
        <w:rPr>
          <w:spacing w:val="24"/>
        </w:rPr>
        <w:t xml:space="preserve"> </w:t>
      </w:r>
      <w:r>
        <w:t>of</w:t>
      </w:r>
      <w:r>
        <w:rPr>
          <w:spacing w:val="25"/>
        </w:rPr>
        <w:t xml:space="preserve"> </w:t>
      </w:r>
      <w:r>
        <w:t>its</w:t>
      </w:r>
      <w:r>
        <w:rPr>
          <w:spacing w:val="25"/>
        </w:rPr>
        <w:t xml:space="preserve"> </w:t>
      </w:r>
      <w:r>
        <w:t>consequences</w:t>
      </w:r>
      <w:r>
        <w:rPr>
          <w:spacing w:val="24"/>
        </w:rPr>
        <w:t xml:space="preserve"> </w:t>
      </w:r>
      <w:r>
        <w:t>of</w:t>
      </w:r>
      <w:r>
        <w:rPr>
          <w:spacing w:val="25"/>
        </w:rPr>
        <w:t xml:space="preserve"> </w:t>
      </w:r>
      <w:r>
        <w:t>which</w:t>
      </w:r>
      <w:r>
        <w:rPr>
          <w:spacing w:val="25"/>
        </w:rPr>
        <w:t xml:space="preserve"> </w:t>
      </w:r>
      <w:r>
        <w:rPr>
          <w:spacing w:val="-10"/>
        </w:rPr>
        <w:t>I</w:t>
      </w:r>
    </w:p>
    <w:p w14:paraId="326F2830" w14:textId="77777777" w:rsidR="00075191" w:rsidRDefault="00075191">
      <w:pPr>
        <w:pStyle w:val="BodyText"/>
        <w:sectPr w:rsidR="00075191">
          <w:pgSz w:w="12240" w:h="15840"/>
          <w:pgMar w:top="1360" w:right="1080" w:bottom="280" w:left="1080" w:header="720" w:footer="720" w:gutter="0"/>
          <w:cols w:space="720"/>
        </w:sectPr>
      </w:pPr>
    </w:p>
    <w:p w14:paraId="326F2831" w14:textId="77777777" w:rsidR="00075191" w:rsidRDefault="00000000">
      <w:pPr>
        <w:pStyle w:val="BodyText"/>
        <w:spacing w:before="70"/>
        <w:ind w:right="357" w:firstLine="0"/>
      </w:pPr>
      <w:r>
        <w:t>am more particularly to speak. I am not quite sure that its full scope is</w:t>
      </w:r>
      <w:r>
        <w:rPr>
          <w:spacing w:val="40"/>
        </w:rPr>
        <w:t xml:space="preserve"> </w:t>
      </w:r>
      <w:r>
        <w:t>grasped even by those who have most zealously promulgated it. I am not</w:t>
      </w:r>
      <w:r>
        <w:rPr>
          <w:spacing w:val="40"/>
        </w:rPr>
        <w:t xml:space="preserve"> </w:t>
      </w:r>
      <w:r>
        <w:t xml:space="preserve">sure, for example, that all physiologists see that it commits them to regarding the mind as an essentially teleological mechanism. I mean by this that the conceiving or theorizing faculty—the mind's middle department—functions </w:t>
      </w:r>
      <w:r>
        <w:rPr>
          <w:i/>
        </w:rPr>
        <w:t xml:space="preserve">exclusively for the sake of ends </w:t>
      </w:r>
      <w:r>
        <w:t>that do not exist at all in the world of impressions we receive by way of our senses, but are set by our emotional and practical subjectivity altogether.[</w:t>
      </w:r>
      <w:hyperlink r:id="rId25" w:anchor="ch04fn2">
        <w:r>
          <w:rPr>
            <w:color w:val="0000FF"/>
            <w:u w:val="single" w:color="0000FF"/>
          </w:rPr>
          <w:t>2</w:t>
        </w:r>
      </w:hyperlink>
      <w:r>
        <w:t>] It is a transformer of the world of our impressions into a totally different world,—the world of our conception; and the transformation is effected in the interests of our volitional nature, and for no other purpose whatsoever. Destroy the volitional nature, the definite subjective purposes, preferences, fondnesses for certain effects, forms,</w:t>
      </w:r>
      <w:r>
        <w:rPr>
          <w:spacing w:val="40"/>
        </w:rPr>
        <w:t xml:space="preserve"> </w:t>
      </w:r>
      <w:r>
        <w:t xml:space="preserve">orders, and not the slightest motive would remain for the brute order of our experience to be remodelled at all. But, as we have the elaborate volitional constitution we do have, the remodelling must be effected; there is no escape. The world's contents are </w:t>
      </w:r>
      <w:r>
        <w:rPr>
          <w:i/>
        </w:rPr>
        <w:t xml:space="preserve">given </w:t>
      </w:r>
      <w:r>
        <w:t>to each of us in an order so foreign to our subjective interests that we can hardly by an effort of the imagination picture to ourselves what it is like. We have to break that order altogether,—and by picking out from it the items which concern us, and connecting them with others far away, which we say 'belong' with them, we are able to make out definite threads of sequence and tendency; to foresee particular liabilities and get</w:t>
      </w:r>
      <w:r>
        <w:rPr>
          <w:spacing w:val="-1"/>
        </w:rPr>
        <w:t xml:space="preserve"> </w:t>
      </w:r>
      <w:r>
        <w:t>ready for them;</w:t>
      </w:r>
      <w:r>
        <w:rPr>
          <w:spacing w:val="-1"/>
        </w:rPr>
        <w:t xml:space="preserve"> </w:t>
      </w:r>
      <w:r>
        <w:t>and to enjoy simplicity and harmony in place of what was chaos. Is not the sum of your actual experience taken at this moment and impartially added together an utter chaos? The strains of my voice, the lights and shades inside the room and out, the murmur of the wind, the ticking of the clock, the various organic feelings you may happen individually to possess, do these make a whole at all? Is it not the only condition of your mental sanity in the midst of them that most of them should become non-existent for you, and that a few others—the sounds, I hope, which I am uttering—should evoke from places in your memory that have nothing to do with this scene associates fitted to combine with them in what we call a rational train of thought,—rational, because it leads to a conclusion which we have</w:t>
      </w:r>
      <w:r>
        <w:rPr>
          <w:spacing w:val="-2"/>
        </w:rPr>
        <w:t xml:space="preserve"> </w:t>
      </w:r>
      <w:r>
        <w:t>some</w:t>
      </w:r>
      <w:r>
        <w:rPr>
          <w:spacing w:val="-2"/>
        </w:rPr>
        <w:t xml:space="preserve"> </w:t>
      </w:r>
      <w:r>
        <w:t>organ</w:t>
      </w:r>
      <w:r>
        <w:rPr>
          <w:spacing w:val="-2"/>
        </w:rPr>
        <w:t xml:space="preserve"> </w:t>
      </w:r>
      <w:r>
        <w:t>to</w:t>
      </w:r>
      <w:r>
        <w:rPr>
          <w:spacing w:val="-2"/>
        </w:rPr>
        <w:t xml:space="preserve"> </w:t>
      </w:r>
      <w:r>
        <w:t>appreciate?</w:t>
      </w:r>
      <w:r>
        <w:rPr>
          <w:spacing w:val="-2"/>
        </w:rPr>
        <w:t xml:space="preserve"> </w:t>
      </w:r>
      <w:r>
        <w:t>We</w:t>
      </w:r>
      <w:r>
        <w:rPr>
          <w:spacing w:val="-2"/>
        </w:rPr>
        <w:t xml:space="preserve"> </w:t>
      </w:r>
      <w:r>
        <w:t>have</w:t>
      </w:r>
      <w:r>
        <w:rPr>
          <w:spacing w:val="-2"/>
        </w:rPr>
        <w:t xml:space="preserve"> </w:t>
      </w:r>
      <w:r>
        <w:t>no</w:t>
      </w:r>
      <w:r>
        <w:rPr>
          <w:spacing w:val="-2"/>
        </w:rPr>
        <w:t xml:space="preserve"> </w:t>
      </w:r>
      <w:r>
        <w:t>organ</w:t>
      </w:r>
      <w:r>
        <w:rPr>
          <w:spacing w:val="-2"/>
        </w:rPr>
        <w:t xml:space="preserve"> </w:t>
      </w:r>
      <w:r>
        <w:t>or</w:t>
      </w:r>
      <w:r>
        <w:rPr>
          <w:spacing w:val="-2"/>
        </w:rPr>
        <w:t xml:space="preserve"> </w:t>
      </w:r>
      <w:r>
        <w:t>faculty</w:t>
      </w:r>
      <w:r>
        <w:rPr>
          <w:spacing w:val="-2"/>
        </w:rPr>
        <w:t xml:space="preserve"> </w:t>
      </w:r>
      <w:r>
        <w:t>to</w:t>
      </w:r>
      <w:r>
        <w:rPr>
          <w:spacing w:val="-2"/>
        </w:rPr>
        <w:t xml:space="preserve"> </w:t>
      </w:r>
      <w:r>
        <w:t>appreciate</w:t>
      </w:r>
      <w:r>
        <w:rPr>
          <w:spacing w:val="-2"/>
        </w:rPr>
        <w:t xml:space="preserve"> </w:t>
      </w:r>
      <w:r>
        <w:t>the simply given order. The real world as it is given objectively at this moment is the sum total of all its beings and events now. But can we think of such a sum? Can we realize for an instant what a cross-section of all existence at a definite</w:t>
      </w:r>
      <w:r>
        <w:rPr>
          <w:spacing w:val="33"/>
        </w:rPr>
        <w:t xml:space="preserve"> </w:t>
      </w:r>
      <w:r>
        <w:t>point</w:t>
      </w:r>
      <w:r>
        <w:rPr>
          <w:spacing w:val="33"/>
        </w:rPr>
        <w:t xml:space="preserve"> </w:t>
      </w:r>
      <w:r>
        <w:t>of</w:t>
      </w:r>
      <w:r>
        <w:rPr>
          <w:spacing w:val="33"/>
        </w:rPr>
        <w:t xml:space="preserve"> </w:t>
      </w:r>
      <w:r>
        <w:t>time</w:t>
      </w:r>
      <w:r>
        <w:rPr>
          <w:spacing w:val="33"/>
        </w:rPr>
        <w:t xml:space="preserve"> </w:t>
      </w:r>
      <w:r>
        <w:t>would</w:t>
      </w:r>
      <w:r>
        <w:rPr>
          <w:spacing w:val="33"/>
        </w:rPr>
        <w:t xml:space="preserve"> </w:t>
      </w:r>
      <w:r>
        <w:t>be?</w:t>
      </w:r>
      <w:r>
        <w:rPr>
          <w:spacing w:val="33"/>
        </w:rPr>
        <w:t xml:space="preserve"> </w:t>
      </w:r>
      <w:r>
        <w:t>While</w:t>
      </w:r>
      <w:r>
        <w:rPr>
          <w:spacing w:val="33"/>
        </w:rPr>
        <w:t xml:space="preserve"> </w:t>
      </w:r>
      <w:r>
        <w:t>I</w:t>
      </w:r>
      <w:r>
        <w:rPr>
          <w:spacing w:val="33"/>
        </w:rPr>
        <w:t xml:space="preserve"> </w:t>
      </w:r>
      <w:r>
        <w:t>talk</w:t>
      </w:r>
      <w:r>
        <w:rPr>
          <w:spacing w:val="33"/>
        </w:rPr>
        <w:t xml:space="preserve"> </w:t>
      </w:r>
      <w:r>
        <w:t>and</w:t>
      </w:r>
      <w:r>
        <w:rPr>
          <w:spacing w:val="33"/>
        </w:rPr>
        <w:t xml:space="preserve"> </w:t>
      </w:r>
      <w:r>
        <w:t>the</w:t>
      </w:r>
      <w:r>
        <w:rPr>
          <w:spacing w:val="33"/>
        </w:rPr>
        <w:t xml:space="preserve"> </w:t>
      </w:r>
      <w:r>
        <w:t>flies</w:t>
      </w:r>
      <w:r>
        <w:rPr>
          <w:spacing w:val="33"/>
        </w:rPr>
        <w:t xml:space="preserve"> </w:t>
      </w:r>
      <w:r>
        <w:t>buzz,</w:t>
      </w:r>
      <w:r>
        <w:rPr>
          <w:spacing w:val="33"/>
        </w:rPr>
        <w:t xml:space="preserve"> </w:t>
      </w:r>
      <w:r>
        <w:t>a</w:t>
      </w:r>
      <w:r>
        <w:rPr>
          <w:spacing w:val="33"/>
        </w:rPr>
        <w:t xml:space="preserve"> </w:t>
      </w:r>
      <w:r>
        <w:t>sea-gull</w:t>
      </w:r>
    </w:p>
    <w:p w14:paraId="326F2832" w14:textId="77777777" w:rsidR="00075191" w:rsidRDefault="00075191">
      <w:pPr>
        <w:pStyle w:val="BodyText"/>
        <w:sectPr w:rsidR="00075191">
          <w:pgSz w:w="12240" w:h="15840"/>
          <w:pgMar w:top="1360" w:right="1080" w:bottom="280" w:left="1080" w:header="720" w:footer="720" w:gutter="0"/>
          <w:cols w:space="720"/>
        </w:sectPr>
      </w:pPr>
    </w:p>
    <w:p w14:paraId="326F2833" w14:textId="77777777" w:rsidR="00075191" w:rsidRDefault="00000000">
      <w:pPr>
        <w:pStyle w:val="BodyText"/>
        <w:spacing w:before="70"/>
        <w:ind w:firstLine="0"/>
      </w:pPr>
      <w:r>
        <w:t>catches a fish at the mouth of the Amazon, a tree falls in the Adirondack wilderness, a man sneezes in Germany, a horse dies in Tartary, and twins are born in France. What does that mean? Does the contemporaneity of these events with one another and with a million others as disjointed, form a rational bond between them, and unite them into anything that means for us a world? Yet just such a collateral contemporaneity, and nothing else, is the</w:t>
      </w:r>
      <w:r>
        <w:rPr>
          <w:spacing w:val="40"/>
        </w:rPr>
        <w:t xml:space="preserve"> </w:t>
      </w:r>
      <w:r>
        <w:t>real order of the world. It is an order with which we have nothing to do but to get away from it as fast as possible. As I said, we break it: we break it into histories, and we break it into arts, and we break it into sciences; and then we begin to feel at home. We make ten thousand separate serial orders of it, and on any one of these we react as though the others did not exist. We discover among its various parts relations that were never given to sense at all (mathematical relations, tangents, squares, and roots and logarithmic functions), and out of an infinite number of these we call certain ones essential and lawgiving, and ignore the rest. Essential these relations are, but only</w:t>
      </w:r>
      <w:r>
        <w:rPr>
          <w:spacing w:val="-2"/>
        </w:rPr>
        <w:t xml:space="preserve"> </w:t>
      </w:r>
      <w:r>
        <w:rPr>
          <w:i/>
        </w:rPr>
        <w:t>for</w:t>
      </w:r>
      <w:r>
        <w:rPr>
          <w:i/>
          <w:spacing w:val="-3"/>
        </w:rPr>
        <w:t xml:space="preserve"> </w:t>
      </w:r>
      <w:r>
        <w:rPr>
          <w:i/>
        </w:rPr>
        <w:t>our</w:t>
      </w:r>
      <w:r>
        <w:rPr>
          <w:i/>
          <w:spacing w:val="-3"/>
        </w:rPr>
        <w:t xml:space="preserve"> </w:t>
      </w:r>
      <w:r>
        <w:rPr>
          <w:i/>
        </w:rPr>
        <w:t>purpose</w:t>
      </w:r>
      <w:r>
        <w:t>,</w:t>
      </w:r>
      <w:r>
        <w:rPr>
          <w:spacing w:val="-2"/>
        </w:rPr>
        <w:t xml:space="preserve"> </w:t>
      </w:r>
      <w:r>
        <w:t>the</w:t>
      </w:r>
      <w:r>
        <w:rPr>
          <w:spacing w:val="-3"/>
        </w:rPr>
        <w:t xml:space="preserve"> </w:t>
      </w:r>
      <w:r>
        <w:t>other</w:t>
      </w:r>
      <w:r>
        <w:rPr>
          <w:spacing w:val="-3"/>
        </w:rPr>
        <w:t xml:space="preserve"> </w:t>
      </w:r>
      <w:r>
        <w:t>relations</w:t>
      </w:r>
      <w:r>
        <w:rPr>
          <w:spacing w:val="-3"/>
        </w:rPr>
        <w:t xml:space="preserve"> </w:t>
      </w:r>
      <w:r>
        <w:t>being</w:t>
      </w:r>
      <w:r>
        <w:rPr>
          <w:spacing w:val="-2"/>
        </w:rPr>
        <w:t xml:space="preserve"> </w:t>
      </w:r>
      <w:r>
        <w:t>just</w:t>
      </w:r>
      <w:r>
        <w:rPr>
          <w:spacing w:val="-3"/>
        </w:rPr>
        <w:t xml:space="preserve"> </w:t>
      </w:r>
      <w:r>
        <w:t>as</w:t>
      </w:r>
      <w:r>
        <w:rPr>
          <w:spacing w:val="-3"/>
        </w:rPr>
        <w:t xml:space="preserve"> </w:t>
      </w:r>
      <w:r>
        <w:t>real</w:t>
      </w:r>
      <w:r>
        <w:rPr>
          <w:spacing w:val="-3"/>
        </w:rPr>
        <w:t xml:space="preserve"> </w:t>
      </w:r>
      <w:r>
        <w:t>and</w:t>
      </w:r>
      <w:r>
        <w:rPr>
          <w:spacing w:val="-2"/>
        </w:rPr>
        <w:t xml:space="preserve"> </w:t>
      </w:r>
      <w:r>
        <w:t>present</w:t>
      </w:r>
      <w:r>
        <w:rPr>
          <w:spacing w:val="-3"/>
        </w:rPr>
        <w:t xml:space="preserve"> </w:t>
      </w:r>
      <w:r>
        <w:t>as</w:t>
      </w:r>
      <w:r>
        <w:rPr>
          <w:spacing w:val="-3"/>
        </w:rPr>
        <w:t xml:space="preserve"> </w:t>
      </w:r>
      <w:r>
        <w:t xml:space="preserve">they; and our purpose is to </w:t>
      </w:r>
      <w:r>
        <w:rPr>
          <w:i/>
        </w:rPr>
        <w:t xml:space="preserve">conceive simply </w:t>
      </w:r>
      <w:r>
        <w:t xml:space="preserve">and to </w:t>
      </w:r>
      <w:r>
        <w:rPr>
          <w:i/>
        </w:rPr>
        <w:t>foresee</w:t>
      </w:r>
      <w:r>
        <w:t>. Are not simple conception and prevision subjective ends pure and simple? They are the ends of what we call science; and the miracle of miracles, a miracle not yet exhaustively cleared up by any philosophy, is that the given order lends itself to the remodelling. It shows itself plastic to many of our scientific, to many</w:t>
      </w:r>
      <w:r>
        <w:rPr>
          <w:spacing w:val="40"/>
        </w:rPr>
        <w:t xml:space="preserve"> </w:t>
      </w:r>
      <w:r>
        <w:t>of our aesthetic, to many of our practical purposes and ends.</w:t>
      </w:r>
    </w:p>
    <w:p w14:paraId="326F2834" w14:textId="77777777" w:rsidR="00075191" w:rsidRDefault="00000000">
      <w:pPr>
        <w:pStyle w:val="BodyText"/>
        <w:ind w:right="359"/>
      </w:pPr>
      <w:r>
        <w:t xml:space="preserve">When the man of affairs, the artist, or the man of science fails, he is not rebutted. He tries again. He says the impressions of sense </w:t>
      </w:r>
      <w:r>
        <w:rPr>
          <w:i/>
        </w:rPr>
        <w:t xml:space="preserve">must </w:t>
      </w:r>
      <w:r>
        <w:t xml:space="preserve">give way, </w:t>
      </w:r>
      <w:r>
        <w:rPr>
          <w:i/>
        </w:rPr>
        <w:t xml:space="preserve">must </w:t>
      </w:r>
      <w:r>
        <w:t>be reduced to the desiderated form.[</w:t>
      </w:r>
      <w:hyperlink r:id="rId26" w:anchor="ch04fn3">
        <w:r>
          <w:rPr>
            <w:color w:val="0000FF"/>
            <w:u w:val="single" w:color="0000FF"/>
          </w:rPr>
          <w:t>3</w:t>
        </w:r>
      </w:hyperlink>
      <w:r>
        <w:t>] They all postulate in the interests of their volitional nature a harmony between the latter and the nature of things. The theologian does no more. And the reflex doctrine of the mind's structure, though all theology should as yet have failed of its endeavor, could but confess that the endeavor itself at least obeyed in form the mind's most necessary law.[</w:t>
      </w:r>
      <w:hyperlink r:id="rId27" w:anchor="ch04fn4">
        <w:r>
          <w:rPr>
            <w:color w:val="0000FF"/>
            <w:u w:val="single" w:color="0000FF"/>
          </w:rPr>
          <w:t>4</w:t>
        </w:r>
      </w:hyperlink>
      <w:r>
        <w:t>]</w:t>
      </w:r>
    </w:p>
    <w:p w14:paraId="326F2835" w14:textId="77777777" w:rsidR="00075191" w:rsidRDefault="00075191">
      <w:pPr>
        <w:pStyle w:val="BodyText"/>
        <w:ind w:left="0" w:right="0" w:firstLine="0"/>
        <w:jc w:val="left"/>
      </w:pPr>
    </w:p>
    <w:p w14:paraId="326F2836" w14:textId="77777777" w:rsidR="00075191" w:rsidRDefault="00000000">
      <w:pPr>
        <w:pStyle w:val="BodyText"/>
        <w:spacing w:before="1"/>
      </w:pPr>
      <w:r>
        <w:t>Now for the question I asked above: What kind of a being would God be if he did exist? The word 'God' has come to mean many things in the history of human thought, from Venus and Jupiter to the 'Idee' which figures in the pages of Hegel. Even the laws of physical nature have, in these positivistic times, been held worthy of divine honor and presented as the only fitting object</w:t>
      </w:r>
      <w:r>
        <w:rPr>
          <w:spacing w:val="-3"/>
        </w:rPr>
        <w:t xml:space="preserve"> </w:t>
      </w:r>
      <w:r>
        <w:t>of</w:t>
      </w:r>
      <w:r>
        <w:rPr>
          <w:spacing w:val="-3"/>
        </w:rPr>
        <w:t xml:space="preserve"> </w:t>
      </w:r>
      <w:r>
        <w:t>our</w:t>
      </w:r>
      <w:r>
        <w:rPr>
          <w:spacing w:val="-3"/>
        </w:rPr>
        <w:t xml:space="preserve"> </w:t>
      </w:r>
      <w:r>
        <w:t>reverence.[</w:t>
      </w:r>
      <w:hyperlink r:id="rId28" w:anchor="ch04fn5">
        <w:r>
          <w:rPr>
            <w:color w:val="0000FF"/>
            <w:u w:val="single" w:color="0000FF"/>
          </w:rPr>
          <w:t>5</w:t>
        </w:r>
      </w:hyperlink>
      <w:r>
        <w:t>]</w:t>
      </w:r>
      <w:r>
        <w:rPr>
          <w:spacing w:val="-3"/>
        </w:rPr>
        <w:t xml:space="preserve"> </w:t>
      </w:r>
      <w:r>
        <w:t>Of</w:t>
      </w:r>
      <w:r>
        <w:rPr>
          <w:spacing w:val="-3"/>
        </w:rPr>
        <w:t xml:space="preserve"> </w:t>
      </w:r>
      <w:r>
        <w:t>course,</w:t>
      </w:r>
      <w:r>
        <w:rPr>
          <w:spacing w:val="-2"/>
        </w:rPr>
        <w:t xml:space="preserve"> </w:t>
      </w:r>
      <w:r>
        <w:t>if</w:t>
      </w:r>
      <w:r>
        <w:rPr>
          <w:spacing w:val="-3"/>
        </w:rPr>
        <w:t xml:space="preserve"> </w:t>
      </w:r>
      <w:r>
        <w:t>our</w:t>
      </w:r>
      <w:r>
        <w:rPr>
          <w:spacing w:val="-3"/>
        </w:rPr>
        <w:t xml:space="preserve"> </w:t>
      </w:r>
      <w:r>
        <w:t>discussion</w:t>
      </w:r>
      <w:r>
        <w:rPr>
          <w:spacing w:val="-2"/>
        </w:rPr>
        <w:t xml:space="preserve"> </w:t>
      </w:r>
      <w:r>
        <w:t>is</w:t>
      </w:r>
      <w:r>
        <w:rPr>
          <w:spacing w:val="-3"/>
        </w:rPr>
        <w:t xml:space="preserve"> </w:t>
      </w:r>
      <w:r>
        <w:t>to</w:t>
      </w:r>
      <w:r>
        <w:rPr>
          <w:spacing w:val="-2"/>
        </w:rPr>
        <w:t xml:space="preserve"> </w:t>
      </w:r>
      <w:r>
        <w:t>bear</w:t>
      </w:r>
      <w:r>
        <w:rPr>
          <w:spacing w:val="-3"/>
        </w:rPr>
        <w:t xml:space="preserve"> </w:t>
      </w:r>
      <w:r>
        <w:t>any</w:t>
      </w:r>
      <w:r>
        <w:rPr>
          <w:spacing w:val="-2"/>
        </w:rPr>
        <w:t xml:space="preserve"> </w:t>
      </w:r>
      <w:r>
        <w:t>fruit,</w:t>
      </w:r>
      <w:r>
        <w:rPr>
          <w:spacing w:val="-2"/>
        </w:rPr>
        <w:t xml:space="preserve"> </w:t>
      </w:r>
      <w:r>
        <w:t>we</w:t>
      </w:r>
    </w:p>
    <w:p w14:paraId="326F2837" w14:textId="77777777" w:rsidR="00075191" w:rsidRDefault="00075191">
      <w:pPr>
        <w:pStyle w:val="BodyText"/>
        <w:sectPr w:rsidR="00075191">
          <w:pgSz w:w="12240" w:h="15840"/>
          <w:pgMar w:top="1360" w:right="1080" w:bottom="280" w:left="1080" w:header="720" w:footer="720" w:gutter="0"/>
          <w:cols w:space="720"/>
        </w:sectPr>
      </w:pPr>
    </w:p>
    <w:p w14:paraId="326F2838" w14:textId="77777777" w:rsidR="00075191" w:rsidRDefault="00000000">
      <w:pPr>
        <w:pStyle w:val="BodyText"/>
        <w:spacing w:before="70"/>
        <w:ind w:right="366" w:firstLine="0"/>
      </w:pPr>
      <w:r>
        <w:t>must mean something more definite than this. We must not call any object of our loyalty a 'God' without more ado, simply because to awaken our loyalty happens to be one of God's functions. He must have some intrinsic characteristics of his own besides; and theism must mean the faith of that</w:t>
      </w:r>
      <w:r>
        <w:rPr>
          <w:spacing w:val="40"/>
        </w:rPr>
        <w:t xml:space="preserve"> </w:t>
      </w:r>
      <w:r>
        <w:t xml:space="preserve">man who believes that the object of </w:t>
      </w:r>
      <w:r>
        <w:rPr>
          <w:i/>
        </w:rPr>
        <w:t xml:space="preserve">his </w:t>
      </w:r>
      <w:r>
        <w:t>loyalty has those other attributes, negative or positive, as the case may be.</w:t>
      </w:r>
    </w:p>
    <w:p w14:paraId="326F2839" w14:textId="77777777" w:rsidR="00075191" w:rsidRDefault="00000000">
      <w:pPr>
        <w:pStyle w:val="BodyText"/>
      </w:pPr>
      <w:r>
        <w:t>Now, as regards a great many of the attributes of God, and their amounts and mutual relations, the world has been delivered over to disputes. All such may for our present purpose be considered as quite inessential. Not only such matters as his mode of revealing himself, the precise extent of his providence and power and their connection with our free-will, the proportion of his mercy to his justice, and the amount of his responsibility for evil; but also his metaphysical relation to the phenomenal world, whether causal, substantial, ideal, or what not,—are affairs of purely sectarian opinion that need not concern us at all. Whoso debates them presupposes the essential features of theism to be granted already; and it is with these essential features, the bare poles of the subject, that our business exclusively lies.</w:t>
      </w:r>
    </w:p>
    <w:p w14:paraId="326F283A" w14:textId="77777777" w:rsidR="00075191" w:rsidRDefault="00075191">
      <w:pPr>
        <w:pStyle w:val="BodyText"/>
        <w:ind w:left="0" w:right="0" w:firstLine="0"/>
        <w:jc w:val="left"/>
      </w:pPr>
    </w:p>
    <w:p w14:paraId="326F283B" w14:textId="77777777" w:rsidR="00075191" w:rsidRDefault="00000000">
      <w:pPr>
        <w:pStyle w:val="BodyText"/>
      </w:pPr>
      <w:r>
        <w:t>Now, what are these essential features? First, it is essential that God be conceived as the deepest power in the universe; and, second, he must be conceived under the form of a mental personality. The personality need not</w:t>
      </w:r>
      <w:r>
        <w:rPr>
          <w:spacing w:val="40"/>
        </w:rPr>
        <w:t xml:space="preserve"> </w:t>
      </w:r>
      <w:r>
        <w:t>be determined intrinsically any further than is involved in the holding of certain things dear, and in the recognition of our dispositions toward those things, the things themselves being all good and righteous things. But, extrinsically considered, so to speak, God's personality is to be regarded, like any other personality, as something lying outside of my own and other than me, and whose existence I simply come upon and find. A power not ourselves, then, which not only makes for righteousness, but means it, and which recognizes us,—such is the definition which I think nobody will be inclined to dispute. Various are the attempts to shadow forth the other lineaments</w:t>
      </w:r>
      <w:r>
        <w:rPr>
          <w:spacing w:val="-2"/>
        </w:rPr>
        <w:t xml:space="preserve"> </w:t>
      </w:r>
      <w:r>
        <w:t>of</w:t>
      </w:r>
      <w:r>
        <w:rPr>
          <w:spacing w:val="-2"/>
        </w:rPr>
        <w:t xml:space="preserve"> </w:t>
      </w:r>
      <w:r>
        <w:t>so</w:t>
      </w:r>
      <w:r>
        <w:rPr>
          <w:spacing w:val="-2"/>
        </w:rPr>
        <w:t xml:space="preserve"> </w:t>
      </w:r>
      <w:r>
        <w:t>supreme</w:t>
      </w:r>
      <w:r>
        <w:rPr>
          <w:spacing w:val="-2"/>
        </w:rPr>
        <w:t xml:space="preserve"> </w:t>
      </w:r>
      <w:r>
        <w:t>a</w:t>
      </w:r>
      <w:r>
        <w:rPr>
          <w:spacing w:val="-2"/>
        </w:rPr>
        <w:t xml:space="preserve"> </w:t>
      </w:r>
      <w:r>
        <w:t>personality</w:t>
      </w:r>
      <w:r>
        <w:rPr>
          <w:spacing w:val="-2"/>
        </w:rPr>
        <w:t xml:space="preserve"> </w:t>
      </w:r>
      <w:r>
        <w:t>to</w:t>
      </w:r>
      <w:r>
        <w:rPr>
          <w:spacing w:val="-2"/>
        </w:rPr>
        <w:t xml:space="preserve"> </w:t>
      </w:r>
      <w:r>
        <w:t>our</w:t>
      </w:r>
      <w:r>
        <w:rPr>
          <w:spacing w:val="-2"/>
        </w:rPr>
        <w:t xml:space="preserve"> </w:t>
      </w:r>
      <w:r>
        <w:t>human</w:t>
      </w:r>
      <w:r>
        <w:rPr>
          <w:spacing w:val="-2"/>
        </w:rPr>
        <w:t xml:space="preserve"> </w:t>
      </w:r>
      <w:r>
        <w:t>imagination;</w:t>
      </w:r>
      <w:r>
        <w:rPr>
          <w:spacing w:val="-2"/>
        </w:rPr>
        <w:t xml:space="preserve"> </w:t>
      </w:r>
      <w:r>
        <w:t>various</w:t>
      </w:r>
      <w:r>
        <w:rPr>
          <w:spacing w:val="-2"/>
        </w:rPr>
        <w:t xml:space="preserve"> </w:t>
      </w:r>
      <w:r>
        <w:t>the ways of conceiving in what mode the recognition, the hearkening to our cry, can come. Some are gross and idolatrous; some are the most sustained efforts man's intellect has ever</w:t>
      </w:r>
      <w:r>
        <w:rPr>
          <w:spacing w:val="-1"/>
        </w:rPr>
        <w:t xml:space="preserve"> </w:t>
      </w:r>
      <w:r>
        <w:t>made to keep still</w:t>
      </w:r>
      <w:r>
        <w:rPr>
          <w:spacing w:val="-1"/>
        </w:rPr>
        <w:t xml:space="preserve"> </w:t>
      </w:r>
      <w:r>
        <w:t>living on that</w:t>
      </w:r>
      <w:r>
        <w:rPr>
          <w:spacing w:val="-1"/>
        </w:rPr>
        <w:t xml:space="preserve"> </w:t>
      </w:r>
      <w:r>
        <w:t>subtile edge of things where speech and thought expire. But, with all these differences, the essence remains unchanged. In whatever other respects the divine personality may differ</w:t>
      </w:r>
      <w:r>
        <w:rPr>
          <w:spacing w:val="30"/>
        </w:rPr>
        <w:t xml:space="preserve"> </w:t>
      </w:r>
      <w:r>
        <w:t>from</w:t>
      </w:r>
      <w:r>
        <w:rPr>
          <w:spacing w:val="30"/>
        </w:rPr>
        <w:t xml:space="preserve"> </w:t>
      </w:r>
      <w:r>
        <w:t>ours</w:t>
      </w:r>
      <w:r>
        <w:rPr>
          <w:spacing w:val="30"/>
        </w:rPr>
        <w:t xml:space="preserve"> </w:t>
      </w:r>
      <w:r>
        <w:t>or</w:t>
      </w:r>
      <w:r>
        <w:rPr>
          <w:spacing w:val="30"/>
        </w:rPr>
        <w:t xml:space="preserve"> </w:t>
      </w:r>
      <w:r>
        <w:t>may</w:t>
      </w:r>
      <w:r>
        <w:rPr>
          <w:spacing w:val="30"/>
        </w:rPr>
        <w:t xml:space="preserve"> </w:t>
      </w:r>
      <w:r>
        <w:t>resemble</w:t>
      </w:r>
      <w:r>
        <w:rPr>
          <w:spacing w:val="30"/>
        </w:rPr>
        <w:t xml:space="preserve"> </w:t>
      </w:r>
      <w:r>
        <w:t>it,</w:t>
      </w:r>
      <w:r>
        <w:rPr>
          <w:spacing w:val="30"/>
        </w:rPr>
        <w:t xml:space="preserve"> </w:t>
      </w:r>
      <w:r>
        <w:t>the</w:t>
      </w:r>
      <w:r>
        <w:rPr>
          <w:spacing w:val="30"/>
        </w:rPr>
        <w:t xml:space="preserve"> </w:t>
      </w:r>
      <w:r>
        <w:t>two</w:t>
      </w:r>
      <w:r>
        <w:rPr>
          <w:spacing w:val="30"/>
        </w:rPr>
        <w:t xml:space="preserve"> </w:t>
      </w:r>
      <w:r>
        <w:t>are</w:t>
      </w:r>
      <w:r>
        <w:rPr>
          <w:spacing w:val="30"/>
        </w:rPr>
        <w:t xml:space="preserve"> </w:t>
      </w:r>
      <w:r>
        <w:t>consanguineous</w:t>
      </w:r>
      <w:r>
        <w:rPr>
          <w:spacing w:val="30"/>
        </w:rPr>
        <w:t xml:space="preserve"> </w:t>
      </w:r>
      <w:r>
        <w:t>at</w:t>
      </w:r>
      <w:r>
        <w:rPr>
          <w:spacing w:val="30"/>
        </w:rPr>
        <w:t xml:space="preserve"> </w:t>
      </w:r>
      <w:r>
        <w:t>least</w:t>
      </w:r>
      <w:r>
        <w:rPr>
          <w:spacing w:val="30"/>
        </w:rPr>
        <w:t xml:space="preserve"> </w:t>
      </w:r>
      <w:r>
        <w:t>in</w:t>
      </w:r>
    </w:p>
    <w:p w14:paraId="326F283C" w14:textId="77777777" w:rsidR="00075191" w:rsidRDefault="00075191">
      <w:pPr>
        <w:pStyle w:val="BodyText"/>
        <w:sectPr w:rsidR="00075191">
          <w:pgSz w:w="12240" w:h="15840"/>
          <w:pgMar w:top="1360" w:right="1080" w:bottom="280" w:left="1080" w:header="720" w:footer="720" w:gutter="0"/>
          <w:cols w:space="720"/>
        </w:sectPr>
      </w:pPr>
    </w:p>
    <w:p w14:paraId="326F283D" w14:textId="77777777" w:rsidR="00075191" w:rsidRDefault="00000000">
      <w:pPr>
        <w:pStyle w:val="BodyText"/>
        <w:spacing w:before="70"/>
        <w:ind w:right="0" w:firstLine="0"/>
        <w:jc w:val="left"/>
      </w:pPr>
      <w:r>
        <w:t>this,—that</w:t>
      </w:r>
      <w:r>
        <w:rPr>
          <w:spacing w:val="40"/>
        </w:rPr>
        <w:t xml:space="preserve"> </w:t>
      </w:r>
      <w:r>
        <w:t>both</w:t>
      </w:r>
      <w:r>
        <w:rPr>
          <w:spacing w:val="40"/>
        </w:rPr>
        <w:t xml:space="preserve"> </w:t>
      </w:r>
      <w:r>
        <w:t>have</w:t>
      </w:r>
      <w:r>
        <w:rPr>
          <w:spacing w:val="40"/>
        </w:rPr>
        <w:t xml:space="preserve"> </w:t>
      </w:r>
      <w:r>
        <w:t>purposes</w:t>
      </w:r>
      <w:r>
        <w:rPr>
          <w:spacing w:val="40"/>
        </w:rPr>
        <w:t xml:space="preserve"> </w:t>
      </w:r>
      <w:r>
        <w:t>for</w:t>
      </w:r>
      <w:r>
        <w:rPr>
          <w:spacing w:val="40"/>
        </w:rPr>
        <w:t xml:space="preserve"> </w:t>
      </w:r>
      <w:r>
        <w:t>which</w:t>
      </w:r>
      <w:r>
        <w:rPr>
          <w:spacing w:val="40"/>
        </w:rPr>
        <w:t xml:space="preserve"> </w:t>
      </w:r>
      <w:r>
        <w:t>they</w:t>
      </w:r>
      <w:r>
        <w:rPr>
          <w:spacing w:val="40"/>
        </w:rPr>
        <w:t xml:space="preserve"> </w:t>
      </w:r>
      <w:r>
        <w:t>care,</w:t>
      </w:r>
      <w:r>
        <w:rPr>
          <w:spacing w:val="40"/>
        </w:rPr>
        <w:t xml:space="preserve"> </w:t>
      </w:r>
      <w:r>
        <w:t>and</w:t>
      </w:r>
      <w:r>
        <w:rPr>
          <w:spacing w:val="40"/>
        </w:rPr>
        <w:t xml:space="preserve"> </w:t>
      </w:r>
      <w:r>
        <w:t>each</w:t>
      </w:r>
      <w:r>
        <w:rPr>
          <w:spacing w:val="40"/>
        </w:rPr>
        <w:t xml:space="preserve"> </w:t>
      </w:r>
      <w:r>
        <w:t>can</w:t>
      </w:r>
      <w:r>
        <w:rPr>
          <w:spacing w:val="40"/>
        </w:rPr>
        <w:t xml:space="preserve"> </w:t>
      </w:r>
      <w:r>
        <w:t>hear</w:t>
      </w:r>
      <w:r>
        <w:rPr>
          <w:spacing w:val="40"/>
        </w:rPr>
        <w:t xml:space="preserve"> </w:t>
      </w:r>
      <w:r>
        <w:t>the other's call.</w:t>
      </w:r>
    </w:p>
    <w:p w14:paraId="326F283E" w14:textId="77777777" w:rsidR="00075191" w:rsidRDefault="00075191">
      <w:pPr>
        <w:pStyle w:val="BodyText"/>
        <w:ind w:left="0" w:right="0" w:firstLine="0"/>
        <w:jc w:val="left"/>
      </w:pPr>
    </w:p>
    <w:p w14:paraId="326F283F" w14:textId="77777777" w:rsidR="00075191" w:rsidRDefault="00000000">
      <w:pPr>
        <w:pStyle w:val="BodyText"/>
        <w:ind w:right="359"/>
      </w:pPr>
      <w:r>
        <w:t>Meanwhile, we can already see one consequence and one point of connection with the reflex-action theory of mind. Any mind, constructed on the</w:t>
      </w:r>
      <w:r>
        <w:rPr>
          <w:spacing w:val="-4"/>
        </w:rPr>
        <w:t xml:space="preserve"> </w:t>
      </w:r>
      <w:r>
        <w:t>triadic-reflex</w:t>
      </w:r>
      <w:r>
        <w:rPr>
          <w:spacing w:val="-3"/>
        </w:rPr>
        <w:t xml:space="preserve"> </w:t>
      </w:r>
      <w:r>
        <w:t>pattern,</w:t>
      </w:r>
      <w:r>
        <w:rPr>
          <w:spacing w:val="-3"/>
        </w:rPr>
        <w:t xml:space="preserve"> </w:t>
      </w:r>
      <w:r>
        <w:t>must</w:t>
      </w:r>
      <w:r>
        <w:rPr>
          <w:spacing w:val="-4"/>
        </w:rPr>
        <w:t xml:space="preserve"> </w:t>
      </w:r>
      <w:r>
        <w:t>first</w:t>
      </w:r>
      <w:r>
        <w:rPr>
          <w:spacing w:val="-4"/>
        </w:rPr>
        <w:t xml:space="preserve"> </w:t>
      </w:r>
      <w:r>
        <w:t>get</w:t>
      </w:r>
      <w:r>
        <w:rPr>
          <w:spacing w:val="-4"/>
        </w:rPr>
        <w:t xml:space="preserve"> </w:t>
      </w:r>
      <w:r>
        <w:t>its</w:t>
      </w:r>
      <w:r>
        <w:rPr>
          <w:spacing w:val="-4"/>
        </w:rPr>
        <w:t xml:space="preserve"> </w:t>
      </w:r>
      <w:r>
        <w:t>impression</w:t>
      </w:r>
      <w:r>
        <w:rPr>
          <w:spacing w:val="-3"/>
        </w:rPr>
        <w:t xml:space="preserve"> </w:t>
      </w:r>
      <w:r>
        <w:t>from</w:t>
      </w:r>
      <w:r>
        <w:rPr>
          <w:spacing w:val="-4"/>
        </w:rPr>
        <w:t xml:space="preserve"> </w:t>
      </w:r>
      <w:r>
        <w:t>the</w:t>
      </w:r>
      <w:r>
        <w:rPr>
          <w:spacing w:val="-4"/>
        </w:rPr>
        <w:t xml:space="preserve"> </w:t>
      </w:r>
      <w:r>
        <w:t>object</w:t>
      </w:r>
      <w:r>
        <w:rPr>
          <w:spacing w:val="-4"/>
        </w:rPr>
        <w:t xml:space="preserve"> </w:t>
      </w:r>
      <w:r>
        <w:t>which</w:t>
      </w:r>
      <w:r>
        <w:rPr>
          <w:spacing w:val="-3"/>
        </w:rPr>
        <w:t xml:space="preserve"> </w:t>
      </w:r>
      <w:r>
        <w:t>it confronts;</w:t>
      </w:r>
      <w:r>
        <w:rPr>
          <w:spacing w:val="-2"/>
        </w:rPr>
        <w:t xml:space="preserve"> </w:t>
      </w:r>
      <w:r>
        <w:t>then</w:t>
      </w:r>
      <w:r>
        <w:rPr>
          <w:spacing w:val="-2"/>
        </w:rPr>
        <w:t xml:space="preserve"> </w:t>
      </w:r>
      <w:r>
        <w:t>define</w:t>
      </w:r>
      <w:r>
        <w:rPr>
          <w:spacing w:val="-2"/>
        </w:rPr>
        <w:t xml:space="preserve"> </w:t>
      </w:r>
      <w:r>
        <w:t>what</w:t>
      </w:r>
      <w:r>
        <w:rPr>
          <w:spacing w:val="-2"/>
        </w:rPr>
        <w:t xml:space="preserve"> </w:t>
      </w:r>
      <w:r>
        <w:t>that</w:t>
      </w:r>
      <w:r>
        <w:rPr>
          <w:spacing w:val="-2"/>
        </w:rPr>
        <w:t xml:space="preserve"> </w:t>
      </w:r>
      <w:r>
        <w:t>object</w:t>
      </w:r>
      <w:r>
        <w:rPr>
          <w:spacing w:val="-2"/>
        </w:rPr>
        <w:t xml:space="preserve"> </w:t>
      </w:r>
      <w:r>
        <w:t>is,</w:t>
      </w:r>
      <w:r>
        <w:rPr>
          <w:spacing w:val="-2"/>
        </w:rPr>
        <w:t xml:space="preserve"> </w:t>
      </w:r>
      <w:r>
        <w:t>and</w:t>
      </w:r>
      <w:r>
        <w:rPr>
          <w:spacing w:val="-2"/>
        </w:rPr>
        <w:t xml:space="preserve"> </w:t>
      </w:r>
      <w:r>
        <w:t>decide</w:t>
      </w:r>
      <w:r>
        <w:rPr>
          <w:spacing w:val="-2"/>
        </w:rPr>
        <w:t xml:space="preserve"> </w:t>
      </w:r>
      <w:r>
        <w:t>what</w:t>
      </w:r>
      <w:r>
        <w:rPr>
          <w:spacing w:val="-2"/>
        </w:rPr>
        <w:t xml:space="preserve"> </w:t>
      </w:r>
      <w:r>
        <w:t>active</w:t>
      </w:r>
      <w:r>
        <w:rPr>
          <w:spacing w:val="-2"/>
        </w:rPr>
        <w:t xml:space="preserve"> </w:t>
      </w:r>
      <w:r>
        <w:t>measures</w:t>
      </w:r>
      <w:r>
        <w:rPr>
          <w:spacing w:val="-2"/>
        </w:rPr>
        <w:t xml:space="preserve"> </w:t>
      </w:r>
      <w:r>
        <w:t xml:space="preserve">its presence demands; and finally react. The stage of reaction depends on the stage of definition, and these, of course, on the nature of the impressing object. When the objects are concrete, particular, and familiar, our reactions are firm and certain enough,—often instinctive. I see the desk, and lean on it; I see your quiet faces, and I continue to talk. But the objects will not stay concrete and particular: they fuse themselves into general essences, and they sum themselves into a whole,—the universe. And then the object that confronts us, that knocks on our mental door and asks to be let in, and fixed and decided upon and actively met, is just this whole universe itself and its </w:t>
      </w:r>
      <w:r>
        <w:rPr>
          <w:spacing w:val="-2"/>
        </w:rPr>
        <w:t>essence.</w:t>
      </w:r>
    </w:p>
    <w:p w14:paraId="326F2840" w14:textId="77777777" w:rsidR="00075191" w:rsidRDefault="00000000">
      <w:pPr>
        <w:pStyle w:val="BodyText"/>
        <w:ind w:left="810" w:right="0" w:firstLine="0"/>
      </w:pPr>
      <w:r>
        <w:t>What</w:t>
      </w:r>
      <w:r>
        <w:rPr>
          <w:spacing w:val="-5"/>
        </w:rPr>
        <w:t xml:space="preserve"> </w:t>
      </w:r>
      <w:r>
        <w:t>are</w:t>
      </w:r>
      <w:r>
        <w:rPr>
          <w:spacing w:val="-3"/>
        </w:rPr>
        <w:t xml:space="preserve"> </w:t>
      </w:r>
      <w:r>
        <w:rPr>
          <w:i/>
        </w:rPr>
        <w:t>they</w:t>
      </w:r>
      <w:r>
        <w:t>,</w:t>
      </w:r>
      <w:r>
        <w:rPr>
          <w:spacing w:val="-2"/>
        </w:rPr>
        <w:t xml:space="preserve"> </w:t>
      </w:r>
      <w:r>
        <w:t>and</w:t>
      </w:r>
      <w:r>
        <w:rPr>
          <w:spacing w:val="-2"/>
        </w:rPr>
        <w:t xml:space="preserve"> </w:t>
      </w:r>
      <w:r>
        <w:t>how</w:t>
      </w:r>
      <w:r>
        <w:rPr>
          <w:spacing w:val="-2"/>
        </w:rPr>
        <w:t xml:space="preserve"> </w:t>
      </w:r>
      <w:r>
        <w:t>shall</w:t>
      </w:r>
      <w:r>
        <w:rPr>
          <w:spacing w:val="-3"/>
        </w:rPr>
        <w:t xml:space="preserve"> </w:t>
      </w:r>
      <w:r>
        <w:t>I</w:t>
      </w:r>
      <w:r>
        <w:rPr>
          <w:spacing w:val="-3"/>
        </w:rPr>
        <w:t xml:space="preserve"> </w:t>
      </w:r>
      <w:r>
        <w:t>meet</w:t>
      </w:r>
      <w:r>
        <w:rPr>
          <w:spacing w:val="-2"/>
        </w:rPr>
        <w:t xml:space="preserve"> </w:t>
      </w:r>
      <w:r>
        <w:rPr>
          <w:i/>
          <w:spacing w:val="-4"/>
        </w:rPr>
        <w:t>them</w:t>
      </w:r>
      <w:r>
        <w:rPr>
          <w:spacing w:val="-4"/>
        </w:rPr>
        <w:t>?</w:t>
      </w:r>
    </w:p>
    <w:p w14:paraId="326F2841" w14:textId="77777777" w:rsidR="00075191" w:rsidRDefault="00000000">
      <w:pPr>
        <w:pStyle w:val="BodyText"/>
      </w:pPr>
      <w:r>
        <w:t>The whole flood of faiths and systems here rush in. Philosophies and denials of philosophy, religions and atheisms, scepticisms and mysticisms, confirmed emotional moods and habitual practical biases, jostle one another; for all are alike trials, hasty, prolix, or of seemly length, to answer this momentous question. And the function of them all, long or short, that which the moods and the systems alike subserve and pass into, is the third stage,—the stage of action. For no one of them itself is final. They form but the middle segment of the mental curve, and not its termination. As the last theoretic pulse dies away, it does not leave the mental process complete: it is but the forerunner of the practical moment, in which alone the cycle of mentality finds its rhythmic pause.</w:t>
      </w:r>
    </w:p>
    <w:p w14:paraId="326F2842" w14:textId="77777777" w:rsidR="00075191" w:rsidRDefault="00075191">
      <w:pPr>
        <w:pStyle w:val="BodyText"/>
        <w:ind w:left="0" w:right="0" w:firstLine="0"/>
        <w:jc w:val="left"/>
      </w:pPr>
    </w:p>
    <w:p w14:paraId="326F2843" w14:textId="77777777" w:rsidR="00075191" w:rsidRDefault="00000000">
      <w:pPr>
        <w:pStyle w:val="BodyText"/>
        <w:spacing w:before="1"/>
        <w:ind w:right="361"/>
      </w:pPr>
      <w:r>
        <w:t>We easily delude ourselves about this middle stage. Sometimes we think it final, and sometimes we fail to see, amid the monstrous diversity in the length and complication of the cogitations which may fill it, that it can have but one essential function, and that the one we have pointed out,—the function of defining the direction which our activity, immediate or remote, shall take.</w:t>
      </w:r>
    </w:p>
    <w:p w14:paraId="326F2844" w14:textId="77777777" w:rsidR="00075191" w:rsidRDefault="00000000">
      <w:pPr>
        <w:pStyle w:val="BodyText"/>
        <w:ind w:left="810" w:right="0" w:firstLine="0"/>
      </w:pPr>
      <w:r>
        <w:t>If</w:t>
      </w:r>
      <w:r>
        <w:rPr>
          <w:spacing w:val="44"/>
        </w:rPr>
        <w:t xml:space="preserve"> </w:t>
      </w:r>
      <w:r>
        <w:t>I</w:t>
      </w:r>
      <w:r>
        <w:rPr>
          <w:spacing w:val="44"/>
        </w:rPr>
        <w:t xml:space="preserve"> </w:t>
      </w:r>
      <w:r>
        <w:t>simply</w:t>
      </w:r>
      <w:r>
        <w:rPr>
          <w:spacing w:val="44"/>
        </w:rPr>
        <w:t xml:space="preserve"> </w:t>
      </w:r>
      <w:r>
        <w:t>say,</w:t>
      </w:r>
      <w:r>
        <w:rPr>
          <w:spacing w:val="44"/>
        </w:rPr>
        <w:t xml:space="preserve"> </w:t>
      </w:r>
      <w:r>
        <w:t>"Vanitas</w:t>
      </w:r>
      <w:r>
        <w:rPr>
          <w:spacing w:val="44"/>
        </w:rPr>
        <w:t xml:space="preserve"> </w:t>
      </w:r>
      <w:r>
        <w:t>vanitatum,</w:t>
      </w:r>
      <w:r>
        <w:rPr>
          <w:spacing w:val="44"/>
        </w:rPr>
        <w:t xml:space="preserve"> </w:t>
      </w:r>
      <w:r>
        <w:t>omnia</w:t>
      </w:r>
      <w:r>
        <w:rPr>
          <w:spacing w:val="44"/>
        </w:rPr>
        <w:t xml:space="preserve"> </w:t>
      </w:r>
      <w:r>
        <w:t>vanitas!"</w:t>
      </w:r>
      <w:r>
        <w:rPr>
          <w:spacing w:val="44"/>
        </w:rPr>
        <w:t xml:space="preserve"> </w:t>
      </w:r>
      <w:r>
        <w:t>I</w:t>
      </w:r>
      <w:r>
        <w:rPr>
          <w:spacing w:val="44"/>
        </w:rPr>
        <w:t xml:space="preserve"> </w:t>
      </w:r>
      <w:r>
        <w:t>am</w:t>
      </w:r>
      <w:r>
        <w:rPr>
          <w:spacing w:val="44"/>
        </w:rPr>
        <w:t xml:space="preserve"> </w:t>
      </w:r>
      <w:r>
        <w:t>defining</w:t>
      </w:r>
      <w:r>
        <w:rPr>
          <w:spacing w:val="45"/>
        </w:rPr>
        <w:t xml:space="preserve"> </w:t>
      </w:r>
      <w:r>
        <w:rPr>
          <w:spacing w:val="-5"/>
        </w:rPr>
        <w:t>the</w:t>
      </w:r>
    </w:p>
    <w:p w14:paraId="326F2845" w14:textId="77777777" w:rsidR="00075191" w:rsidRDefault="00075191">
      <w:pPr>
        <w:pStyle w:val="BodyText"/>
        <w:sectPr w:rsidR="00075191">
          <w:pgSz w:w="12240" w:h="15840"/>
          <w:pgMar w:top="1360" w:right="1080" w:bottom="280" w:left="1080" w:header="720" w:footer="720" w:gutter="0"/>
          <w:cols w:space="720"/>
        </w:sectPr>
      </w:pPr>
    </w:p>
    <w:p w14:paraId="326F2846" w14:textId="77777777" w:rsidR="00075191" w:rsidRDefault="00000000">
      <w:pPr>
        <w:pStyle w:val="BodyText"/>
        <w:spacing w:before="70"/>
        <w:ind w:firstLine="0"/>
      </w:pPr>
      <w:r>
        <w:t>total nature of things in a way that carries practical consequences with it as decidedly as if I write a treatise De Natura Rerum in twenty volumes. The treatise may trace its consequences more minutely than the saying; but the only worth of either treatise or saying is that the consequences are there. The long definition can do no more than draw them; the short definition does no less. Indeed, it may be said that if two apparently different definitions of the reality before us should have identical consequences, those two definitions would really be identical definitions, made delusively to appear different merely by the different verbiage in which they are expressed.[</w:t>
      </w:r>
      <w:hyperlink r:id="rId29" w:anchor="ch04fn6">
        <w:r>
          <w:rPr>
            <w:color w:val="0000FF"/>
            <w:u w:val="single" w:color="0000FF"/>
          </w:rPr>
          <w:t>6</w:t>
        </w:r>
      </w:hyperlink>
      <w:r>
        <w:t>]</w:t>
      </w:r>
    </w:p>
    <w:p w14:paraId="326F2847" w14:textId="77777777" w:rsidR="00075191" w:rsidRDefault="00075191">
      <w:pPr>
        <w:pStyle w:val="BodyText"/>
        <w:ind w:left="0" w:right="0" w:firstLine="0"/>
        <w:jc w:val="left"/>
      </w:pPr>
    </w:p>
    <w:p w14:paraId="326F2848" w14:textId="77777777" w:rsidR="00075191" w:rsidRDefault="00000000">
      <w:pPr>
        <w:pStyle w:val="BodyText"/>
        <w:ind w:right="357"/>
      </w:pPr>
      <w:r>
        <w:t>My time is unfortunately too short to stay and give to this truth the development it deserves; but I will assume that you grant it without further parley, and pass to the next step in my argument. And here, too, I shall have to bespeak your close attention for a moment, while I pass over the subject</w:t>
      </w:r>
      <w:r>
        <w:rPr>
          <w:spacing w:val="40"/>
        </w:rPr>
        <w:t xml:space="preserve"> </w:t>
      </w:r>
      <w:r>
        <w:t xml:space="preserve">far more rapidly than it deserves. Whether true or false, any view of the universe which shall completely satisfy the mind must obey conditions of the mind's own imposing, must at least let the mind be the umpire to decide whether it be fit to be called a rational universe or not. Not any nature of things which may seem to be will also seem to be </w:t>
      </w:r>
      <w:r>
        <w:rPr>
          <w:i/>
        </w:rPr>
        <w:t>ipso</w:t>
      </w:r>
      <w:r>
        <w:rPr>
          <w:i/>
          <w:spacing w:val="-2"/>
        </w:rPr>
        <w:t xml:space="preserve"> </w:t>
      </w:r>
      <w:r>
        <w:rPr>
          <w:i/>
        </w:rPr>
        <w:t xml:space="preserve">facto </w:t>
      </w:r>
      <w:r>
        <w:t>rational; and if it do not seem rational, it will afflict the mind with a ceaseless uneasiness, till it be formulated or interpreted in some other and more congenial way. The study of what the mind's criteria of rationality are, the definition of its exactions in this respect, form an intensely interesting subject into which I cannot enter now with any detail.[</w:t>
      </w:r>
      <w:hyperlink r:id="rId30" w:anchor="ch04fn7">
        <w:r>
          <w:rPr>
            <w:color w:val="0000FF"/>
            <w:u w:val="single" w:color="0000FF"/>
          </w:rPr>
          <w:t>7</w:t>
        </w:r>
      </w:hyperlink>
      <w:r>
        <w:t>] But so much I think you will grant me without argument,—that all three departments of the mind alike have a vote in the matter, and that no conception will pass muster which violates any of their essential modes of activity, or which leaves them without a chance to work. By what title is it that every would-be universal formula, every system of</w:t>
      </w:r>
      <w:r>
        <w:rPr>
          <w:spacing w:val="-3"/>
        </w:rPr>
        <w:t xml:space="preserve"> </w:t>
      </w:r>
      <w:r>
        <w:t>philosophy</w:t>
      </w:r>
      <w:r>
        <w:rPr>
          <w:spacing w:val="-3"/>
        </w:rPr>
        <w:t xml:space="preserve"> </w:t>
      </w:r>
      <w:r>
        <w:t>which</w:t>
      </w:r>
      <w:r>
        <w:rPr>
          <w:spacing w:val="-3"/>
        </w:rPr>
        <w:t xml:space="preserve"> </w:t>
      </w:r>
      <w:r>
        <w:t>rears</w:t>
      </w:r>
      <w:r>
        <w:rPr>
          <w:spacing w:val="-3"/>
        </w:rPr>
        <w:t xml:space="preserve"> </w:t>
      </w:r>
      <w:r>
        <w:t>its</w:t>
      </w:r>
      <w:r>
        <w:rPr>
          <w:spacing w:val="-3"/>
        </w:rPr>
        <w:t xml:space="preserve"> </w:t>
      </w:r>
      <w:r>
        <w:t>head,</w:t>
      </w:r>
      <w:r>
        <w:rPr>
          <w:spacing w:val="-3"/>
        </w:rPr>
        <w:t xml:space="preserve"> </w:t>
      </w:r>
      <w:r>
        <w:t>receives</w:t>
      </w:r>
      <w:r>
        <w:rPr>
          <w:spacing w:val="-3"/>
        </w:rPr>
        <w:t xml:space="preserve"> </w:t>
      </w:r>
      <w:r>
        <w:t>the</w:t>
      </w:r>
      <w:r>
        <w:rPr>
          <w:spacing w:val="-3"/>
        </w:rPr>
        <w:t xml:space="preserve"> </w:t>
      </w:r>
      <w:r>
        <w:t>inevitable</w:t>
      </w:r>
      <w:r>
        <w:rPr>
          <w:spacing w:val="-3"/>
        </w:rPr>
        <w:t xml:space="preserve"> </w:t>
      </w:r>
      <w:r>
        <w:t>critical</w:t>
      </w:r>
      <w:r>
        <w:rPr>
          <w:spacing w:val="-3"/>
        </w:rPr>
        <w:t xml:space="preserve"> </w:t>
      </w:r>
      <w:r>
        <w:t>volley</w:t>
      </w:r>
      <w:r>
        <w:rPr>
          <w:spacing w:val="-3"/>
        </w:rPr>
        <w:t xml:space="preserve"> </w:t>
      </w:r>
      <w:r>
        <w:t>from one</w:t>
      </w:r>
      <w:r>
        <w:rPr>
          <w:spacing w:val="-2"/>
        </w:rPr>
        <w:t xml:space="preserve"> </w:t>
      </w:r>
      <w:r>
        <w:t>half</w:t>
      </w:r>
      <w:r>
        <w:rPr>
          <w:spacing w:val="-2"/>
        </w:rPr>
        <w:t xml:space="preserve"> </w:t>
      </w:r>
      <w:r>
        <w:t>of</w:t>
      </w:r>
      <w:r>
        <w:rPr>
          <w:spacing w:val="-2"/>
        </w:rPr>
        <w:t xml:space="preserve"> </w:t>
      </w:r>
      <w:r>
        <w:t>mankind,</w:t>
      </w:r>
      <w:r>
        <w:rPr>
          <w:spacing w:val="-2"/>
        </w:rPr>
        <w:t xml:space="preserve"> </w:t>
      </w:r>
      <w:r>
        <w:t>and</w:t>
      </w:r>
      <w:r>
        <w:rPr>
          <w:spacing w:val="-2"/>
        </w:rPr>
        <w:t xml:space="preserve"> </w:t>
      </w:r>
      <w:r>
        <w:t>falls</w:t>
      </w:r>
      <w:r>
        <w:rPr>
          <w:spacing w:val="-2"/>
        </w:rPr>
        <w:t xml:space="preserve"> </w:t>
      </w:r>
      <w:r>
        <w:t>to</w:t>
      </w:r>
      <w:r>
        <w:rPr>
          <w:spacing w:val="-2"/>
        </w:rPr>
        <w:t xml:space="preserve"> </w:t>
      </w:r>
      <w:r>
        <w:t>the</w:t>
      </w:r>
      <w:r>
        <w:rPr>
          <w:spacing w:val="-2"/>
        </w:rPr>
        <w:t xml:space="preserve"> </w:t>
      </w:r>
      <w:r>
        <w:t>rear,</w:t>
      </w:r>
      <w:r>
        <w:rPr>
          <w:spacing w:val="-2"/>
        </w:rPr>
        <w:t xml:space="preserve"> </w:t>
      </w:r>
      <w:r>
        <w:t>to</w:t>
      </w:r>
      <w:r>
        <w:rPr>
          <w:spacing w:val="-2"/>
        </w:rPr>
        <w:t xml:space="preserve"> </w:t>
      </w:r>
      <w:r>
        <w:t>become</w:t>
      </w:r>
      <w:r>
        <w:rPr>
          <w:spacing w:val="-2"/>
        </w:rPr>
        <w:t xml:space="preserve"> </w:t>
      </w:r>
      <w:r>
        <w:t>at</w:t>
      </w:r>
      <w:r>
        <w:rPr>
          <w:spacing w:val="-2"/>
        </w:rPr>
        <w:t xml:space="preserve"> </w:t>
      </w:r>
      <w:r>
        <w:t>the</w:t>
      </w:r>
      <w:r>
        <w:rPr>
          <w:spacing w:val="-2"/>
        </w:rPr>
        <w:t xml:space="preserve"> </w:t>
      </w:r>
      <w:r>
        <w:t>very</w:t>
      </w:r>
      <w:r>
        <w:rPr>
          <w:spacing w:val="-2"/>
        </w:rPr>
        <w:t xml:space="preserve"> </w:t>
      </w:r>
      <w:r>
        <w:t>best</w:t>
      </w:r>
      <w:r>
        <w:rPr>
          <w:spacing w:val="-2"/>
        </w:rPr>
        <w:t xml:space="preserve"> </w:t>
      </w:r>
      <w:r>
        <w:t>the</w:t>
      </w:r>
      <w:r>
        <w:rPr>
          <w:spacing w:val="-2"/>
        </w:rPr>
        <w:t xml:space="preserve"> </w:t>
      </w:r>
      <w:r>
        <w:t>creed of some partial sect? Either it has dropped out of its net some of our impressions of sense,—what we call the facts of nature,—or it has left the theoretic and defining department with a lot of inconsistencies and unmediated transitions on its hands; or else, finally, it has left some one or more of our fundamental active and emotional powers with no object outside of themselves to react-on or to live for. Any one of these defects is fatal to its complete</w:t>
      </w:r>
      <w:r>
        <w:rPr>
          <w:spacing w:val="35"/>
        </w:rPr>
        <w:t xml:space="preserve"> </w:t>
      </w:r>
      <w:r>
        <w:t>success.</w:t>
      </w:r>
      <w:r>
        <w:rPr>
          <w:spacing w:val="35"/>
        </w:rPr>
        <w:t xml:space="preserve"> </w:t>
      </w:r>
      <w:r>
        <w:t>Some</w:t>
      </w:r>
      <w:r>
        <w:rPr>
          <w:spacing w:val="35"/>
        </w:rPr>
        <w:t xml:space="preserve"> </w:t>
      </w:r>
      <w:r>
        <w:t>one</w:t>
      </w:r>
      <w:r>
        <w:rPr>
          <w:spacing w:val="35"/>
        </w:rPr>
        <w:t xml:space="preserve"> </w:t>
      </w:r>
      <w:r>
        <w:t>will</w:t>
      </w:r>
      <w:r>
        <w:rPr>
          <w:spacing w:val="34"/>
        </w:rPr>
        <w:t xml:space="preserve"> </w:t>
      </w:r>
      <w:r>
        <w:t>be</w:t>
      </w:r>
      <w:r>
        <w:rPr>
          <w:spacing w:val="34"/>
        </w:rPr>
        <w:t xml:space="preserve"> </w:t>
      </w:r>
      <w:r>
        <w:t>sure</w:t>
      </w:r>
      <w:r>
        <w:rPr>
          <w:spacing w:val="34"/>
        </w:rPr>
        <w:t xml:space="preserve"> </w:t>
      </w:r>
      <w:r>
        <w:t>to</w:t>
      </w:r>
      <w:r>
        <w:rPr>
          <w:spacing w:val="34"/>
        </w:rPr>
        <w:t xml:space="preserve"> </w:t>
      </w:r>
      <w:r>
        <w:t>discover</w:t>
      </w:r>
      <w:r>
        <w:rPr>
          <w:spacing w:val="34"/>
        </w:rPr>
        <w:t xml:space="preserve"> </w:t>
      </w:r>
      <w:r>
        <w:t>the</w:t>
      </w:r>
      <w:r>
        <w:rPr>
          <w:spacing w:val="34"/>
        </w:rPr>
        <w:t xml:space="preserve"> </w:t>
      </w:r>
      <w:r>
        <w:t>flaw,</w:t>
      </w:r>
      <w:r>
        <w:rPr>
          <w:spacing w:val="34"/>
        </w:rPr>
        <w:t xml:space="preserve"> </w:t>
      </w:r>
      <w:r>
        <w:t>to</w:t>
      </w:r>
      <w:r>
        <w:rPr>
          <w:spacing w:val="34"/>
        </w:rPr>
        <w:t xml:space="preserve"> </w:t>
      </w:r>
      <w:r>
        <w:t>scout</w:t>
      </w:r>
      <w:r>
        <w:rPr>
          <w:spacing w:val="34"/>
        </w:rPr>
        <w:t xml:space="preserve"> </w:t>
      </w:r>
      <w:r>
        <w:t>the</w:t>
      </w:r>
    </w:p>
    <w:p w14:paraId="326F2849" w14:textId="77777777" w:rsidR="00075191" w:rsidRDefault="00075191">
      <w:pPr>
        <w:pStyle w:val="BodyText"/>
        <w:sectPr w:rsidR="00075191">
          <w:pgSz w:w="12240" w:h="15840"/>
          <w:pgMar w:top="1360" w:right="1080" w:bottom="280" w:left="1080" w:header="720" w:footer="720" w:gutter="0"/>
          <w:cols w:space="720"/>
        </w:sectPr>
      </w:pPr>
    </w:p>
    <w:p w14:paraId="326F284A" w14:textId="77777777" w:rsidR="00075191" w:rsidRDefault="00000000">
      <w:pPr>
        <w:pStyle w:val="BodyText"/>
        <w:spacing w:before="70"/>
        <w:ind w:right="0" w:firstLine="0"/>
      </w:pPr>
      <w:r>
        <w:t>system,</w:t>
      </w:r>
      <w:r>
        <w:rPr>
          <w:spacing w:val="-5"/>
        </w:rPr>
        <w:t xml:space="preserve"> </w:t>
      </w:r>
      <w:r>
        <w:t>and</w:t>
      </w:r>
      <w:r>
        <w:rPr>
          <w:spacing w:val="-2"/>
        </w:rPr>
        <w:t xml:space="preserve"> </w:t>
      </w:r>
      <w:r>
        <w:t>to</w:t>
      </w:r>
      <w:r>
        <w:rPr>
          <w:spacing w:val="-2"/>
        </w:rPr>
        <w:t xml:space="preserve"> </w:t>
      </w:r>
      <w:r>
        <w:t>seek</w:t>
      </w:r>
      <w:r>
        <w:rPr>
          <w:spacing w:val="-3"/>
        </w:rPr>
        <w:t xml:space="preserve"> </w:t>
      </w:r>
      <w:r>
        <w:t>another</w:t>
      </w:r>
      <w:r>
        <w:rPr>
          <w:spacing w:val="-3"/>
        </w:rPr>
        <w:t xml:space="preserve"> </w:t>
      </w:r>
      <w:r>
        <w:t>in</w:t>
      </w:r>
      <w:r>
        <w:rPr>
          <w:spacing w:val="-2"/>
        </w:rPr>
        <w:t xml:space="preserve"> </w:t>
      </w:r>
      <w:r>
        <w:t>its</w:t>
      </w:r>
      <w:r>
        <w:rPr>
          <w:spacing w:val="-3"/>
        </w:rPr>
        <w:t xml:space="preserve"> </w:t>
      </w:r>
      <w:r>
        <w:rPr>
          <w:spacing w:val="-2"/>
        </w:rPr>
        <w:t>stead.</w:t>
      </w:r>
    </w:p>
    <w:p w14:paraId="326F284B" w14:textId="77777777" w:rsidR="00075191" w:rsidRDefault="00000000">
      <w:pPr>
        <w:pStyle w:val="BodyText"/>
      </w:pPr>
      <w:r>
        <w:t>I need not go far to collect examples to illustrate to an audience of theologians what I mean. Nor will you in particular, as champions of the Unitarianism of New England, be slow to furnish, from the motives which</w:t>
      </w:r>
      <w:r>
        <w:rPr>
          <w:spacing w:val="40"/>
        </w:rPr>
        <w:t xml:space="preserve"> </w:t>
      </w:r>
      <w:r>
        <w:t>led to your departure from our orthodox ancestral Calvinism, instances enough under the third or practical head. A God who gives so little scope to love, a predestination which takes from endeavor all its zest with all its fruit, are irrational conceptions, because they say to our most cherished powers, There is no object for you.</w:t>
      </w:r>
    </w:p>
    <w:p w14:paraId="326F284C" w14:textId="77777777" w:rsidR="00075191" w:rsidRDefault="00000000">
      <w:pPr>
        <w:pStyle w:val="BodyText"/>
        <w:ind w:right="359"/>
      </w:pPr>
      <w:r>
        <w:t>Well, just as within the limits of theism some kinds are surviving others by reason of their greater practical rationality, so theism itself, by reason of</w:t>
      </w:r>
      <w:r>
        <w:rPr>
          <w:spacing w:val="40"/>
        </w:rPr>
        <w:t xml:space="preserve"> </w:t>
      </w:r>
      <w:r>
        <w:t>its practical rationality, is certain to survive all lower creeds. Materialism and agnosticism, even were they true, could never gain universal and popular acceptance; for they both, alike, give a solution of things which is irrational</w:t>
      </w:r>
      <w:r>
        <w:rPr>
          <w:spacing w:val="40"/>
        </w:rPr>
        <w:t xml:space="preserve"> </w:t>
      </w:r>
      <w:r>
        <w:t>to the practical third of our nature, and in which we can never volitionally</w:t>
      </w:r>
      <w:r>
        <w:rPr>
          <w:spacing w:val="40"/>
        </w:rPr>
        <w:t xml:space="preserve"> </w:t>
      </w:r>
      <w:r>
        <w:t>feel at home. Each comes out of the second or theoretic stage of mental functioning, with its definition of the essential nature of things, its formula of formulas prepared. The whole array of active forces of our nature stands waiting, impatient for the word which shall tell them how to discharge themselves most deeply and worthily upon life. "Well!" cry they, "what shall we</w:t>
      </w:r>
      <w:r>
        <w:rPr>
          <w:spacing w:val="-6"/>
        </w:rPr>
        <w:t xml:space="preserve"> </w:t>
      </w:r>
      <w:r>
        <w:t>do?"</w:t>
      </w:r>
      <w:r>
        <w:rPr>
          <w:spacing w:val="-6"/>
        </w:rPr>
        <w:t xml:space="preserve"> </w:t>
      </w:r>
      <w:r>
        <w:t>"Ignoramus,</w:t>
      </w:r>
      <w:r>
        <w:rPr>
          <w:spacing w:val="-5"/>
        </w:rPr>
        <w:t xml:space="preserve"> </w:t>
      </w:r>
      <w:r>
        <w:t>ignorabimus!"</w:t>
      </w:r>
      <w:r>
        <w:rPr>
          <w:spacing w:val="-6"/>
        </w:rPr>
        <w:t xml:space="preserve"> </w:t>
      </w:r>
      <w:r>
        <w:t>says</w:t>
      </w:r>
      <w:r>
        <w:rPr>
          <w:spacing w:val="-6"/>
        </w:rPr>
        <w:t xml:space="preserve"> </w:t>
      </w:r>
      <w:r>
        <w:t>agnosticism.</w:t>
      </w:r>
      <w:r>
        <w:rPr>
          <w:spacing w:val="-5"/>
        </w:rPr>
        <w:t xml:space="preserve"> </w:t>
      </w:r>
      <w:r>
        <w:t>"React</w:t>
      </w:r>
      <w:r>
        <w:rPr>
          <w:spacing w:val="-6"/>
        </w:rPr>
        <w:t xml:space="preserve"> </w:t>
      </w:r>
      <w:r>
        <w:t>upon</w:t>
      </w:r>
      <w:r>
        <w:rPr>
          <w:spacing w:val="-5"/>
        </w:rPr>
        <w:t xml:space="preserve"> </w:t>
      </w:r>
      <w:r>
        <w:t>atoms</w:t>
      </w:r>
      <w:r>
        <w:rPr>
          <w:spacing w:val="-6"/>
        </w:rPr>
        <w:t xml:space="preserve"> </w:t>
      </w:r>
      <w:r>
        <w:t>and their concussions!" says materialism. What a collapse! The mental train misses fire, the middle fails to ignite the end, the cycle breaks down half-way to its conclusion; and the active powers left alone, with no proper object on which to vent their energy, must either atrophy, sicken, and die, or else by their pent-up convulsions and excitement keep the whole machinery in a</w:t>
      </w:r>
      <w:r>
        <w:rPr>
          <w:spacing w:val="40"/>
        </w:rPr>
        <w:t xml:space="preserve"> </w:t>
      </w:r>
      <w:r>
        <w:t>fever until some less incommensurable solution, some more practically rational formula, shall provide a normal issue for the currents of the soul.</w:t>
      </w:r>
    </w:p>
    <w:p w14:paraId="326F284D" w14:textId="77777777" w:rsidR="00075191" w:rsidRDefault="00000000">
      <w:pPr>
        <w:pStyle w:val="BodyText"/>
        <w:ind w:right="357"/>
      </w:pPr>
      <w:r>
        <w:t>Now, theism always stands ready with the most practically rational solution it is possible to conceive. Not an energy of our active nature to</w:t>
      </w:r>
      <w:r>
        <w:rPr>
          <w:spacing w:val="40"/>
        </w:rPr>
        <w:t xml:space="preserve"> </w:t>
      </w:r>
      <w:r>
        <w:t xml:space="preserve">which it does not authoritatively appeal, not an emotion of which it does not normally and naturally release the springs. At a single stroke, it changes the dead blank </w:t>
      </w:r>
      <w:r>
        <w:rPr>
          <w:i/>
        </w:rPr>
        <w:t xml:space="preserve">it </w:t>
      </w:r>
      <w:r>
        <w:t xml:space="preserve">of the world into a living </w:t>
      </w:r>
      <w:r>
        <w:rPr>
          <w:i/>
        </w:rPr>
        <w:t>thou</w:t>
      </w:r>
      <w:r>
        <w:t>, with whom the whole man may have dealings. To you, at any rate, I need waste no words in trying to prove its supreme commensurateness with all the demands that department Number Three of the mind has the power to impose on department Number Two.</w:t>
      </w:r>
    </w:p>
    <w:p w14:paraId="326F284E" w14:textId="77777777" w:rsidR="00075191" w:rsidRDefault="00000000">
      <w:pPr>
        <w:pStyle w:val="BodyText"/>
        <w:spacing w:before="1"/>
        <w:ind w:left="810" w:right="0" w:firstLine="0"/>
      </w:pPr>
      <w:r>
        <w:t>Our</w:t>
      </w:r>
      <w:r>
        <w:rPr>
          <w:spacing w:val="39"/>
        </w:rPr>
        <w:t xml:space="preserve"> </w:t>
      </w:r>
      <w:r>
        <w:t>volitional</w:t>
      </w:r>
      <w:r>
        <w:rPr>
          <w:spacing w:val="41"/>
        </w:rPr>
        <w:t xml:space="preserve"> </w:t>
      </w:r>
      <w:r>
        <w:t>nature</w:t>
      </w:r>
      <w:r>
        <w:rPr>
          <w:spacing w:val="41"/>
        </w:rPr>
        <w:t xml:space="preserve"> </w:t>
      </w:r>
      <w:r>
        <w:t>must</w:t>
      </w:r>
      <w:r>
        <w:rPr>
          <w:spacing w:val="41"/>
        </w:rPr>
        <w:t xml:space="preserve"> </w:t>
      </w:r>
      <w:r>
        <w:t>then,</w:t>
      </w:r>
      <w:r>
        <w:rPr>
          <w:spacing w:val="41"/>
        </w:rPr>
        <w:t xml:space="preserve"> </w:t>
      </w:r>
      <w:r>
        <w:t>until</w:t>
      </w:r>
      <w:r>
        <w:rPr>
          <w:spacing w:val="41"/>
        </w:rPr>
        <w:t xml:space="preserve"> </w:t>
      </w:r>
      <w:r>
        <w:t>the</w:t>
      </w:r>
      <w:r>
        <w:rPr>
          <w:spacing w:val="41"/>
        </w:rPr>
        <w:t xml:space="preserve"> </w:t>
      </w:r>
      <w:r>
        <w:t>end</w:t>
      </w:r>
      <w:r>
        <w:rPr>
          <w:spacing w:val="41"/>
        </w:rPr>
        <w:t xml:space="preserve"> </w:t>
      </w:r>
      <w:r>
        <w:t>of</w:t>
      </w:r>
      <w:r>
        <w:rPr>
          <w:spacing w:val="41"/>
        </w:rPr>
        <w:t xml:space="preserve"> </w:t>
      </w:r>
      <w:r>
        <w:t>time,</w:t>
      </w:r>
      <w:r>
        <w:rPr>
          <w:spacing w:val="41"/>
        </w:rPr>
        <w:t xml:space="preserve"> </w:t>
      </w:r>
      <w:r>
        <w:t>exert</w:t>
      </w:r>
      <w:r>
        <w:rPr>
          <w:spacing w:val="41"/>
        </w:rPr>
        <w:t xml:space="preserve"> </w:t>
      </w:r>
      <w:r>
        <w:t>a</w:t>
      </w:r>
      <w:r>
        <w:rPr>
          <w:spacing w:val="41"/>
        </w:rPr>
        <w:t xml:space="preserve"> </w:t>
      </w:r>
      <w:r>
        <w:rPr>
          <w:spacing w:val="-2"/>
        </w:rPr>
        <w:t>constant</w:t>
      </w:r>
    </w:p>
    <w:p w14:paraId="326F284F" w14:textId="77777777" w:rsidR="00075191" w:rsidRDefault="00075191">
      <w:pPr>
        <w:pStyle w:val="BodyText"/>
        <w:sectPr w:rsidR="00075191">
          <w:pgSz w:w="12240" w:h="15840"/>
          <w:pgMar w:top="1360" w:right="1080" w:bottom="280" w:left="1080" w:header="720" w:footer="720" w:gutter="0"/>
          <w:cols w:space="720"/>
        </w:sectPr>
      </w:pPr>
    </w:p>
    <w:p w14:paraId="326F2850" w14:textId="77777777" w:rsidR="00075191" w:rsidRDefault="00000000">
      <w:pPr>
        <w:pStyle w:val="BodyText"/>
        <w:spacing w:before="70"/>
        <w:ind w:firstLine="0"/>
      </w:pPr>
      <w:r>
        <w:t>pressure</w:t>
      </w:r>
      <w:r>
        <w:rPr>
          <w:spacing w:val="-4"/>
        </w:rPr>
        <w:t xml:space="preserve"> </w:t>
      </w:r>
      <w:r>
        <w:t>upon</w:t>
      </w:r>
      <w:r>
        <w:rPr>
          <w:spacing w:val="-3"/>
        </w:rPr>
        <w:t xml:space="preserve"> </w:t>
      </w:r>
      <w:r>
        <w:t>the</w:t>
      </w:r>
      <w:r>
        <w:rPr>
          <w:spacing w:val="-4"/>
        </w:rPr>
        <w:t xml:space="preserve"> </w:t>
      </w:r>
      <w:r>
        <w:t>other</w:t>
      </w:r>
      <w:r>
        <w:rPr>
          <w:spacing w:val="-4"/>
        </w:rPr>
        <w:t xml:space="preserve"> </w:t>
      </w:r>
      <w:r>
        <w:t>departments</w:t>
      </w:r>
      <w:r>
        <w:rPr>
          <w:spacing w:val="-4"/>
        </w:rPr>
        <w:t xml:space="preserve"> </w:t>
      </w:r>
      <w:r>
        <w:t>of</w:t>
      </w:r>
      <w:r>
        <w:rPr>
          <w:spacing w:val="-4"/>
        </w:rPr>
        <w:t xml:space="preserve"> </w:t>
      </w:r>
      <w:r>
        <w:t>the</w:t>
      </w:r>
      <w:r>
        <w:rPr>
          <w:spacing w:val="-4"/>
        </w:rPr>
        <w:t xml:space="preserve"> </w:t>
      </w:r>
      <w:r>
        <w:t>mind</w:t>
      </w:r>
      <w:r>
        <w:rPr>
          <w:spacing w:val="-3"/>
        </w:rPr>
        <w:t xml:space="preserve"> </w:t>
      </w:r>
      <w:r>
        <w:t>to</w:t>
      </w:r>
      <w:r>
        <w:rPr>
          <w:spacing w:val="-3"/>
        </w:rPr>
        <w:t xml:space="preserve"> </w:t>
      </w:r>
      <w:r>
        <w:t>induce</w:t>
      </w:r>
      <w:r>
        <w:rPr>
          <w:spacing w:val="-4"/>
        </w:rPr>
        <w:t xml:space="preserve"> </w:t>
      </w:r>
      <w:r>
        <w:t>them</w:t>
      </w:r>
      <w:r>
        <w:rPr>
          <w:spacing w:val="-4"/>
        </w:rPr>
        <w:t xml:space="preserve"> </w:t>
      </w:r>
      <w:r>
        <w:t>to</w:t>
      </w:r>
      <w:r>
        <w:rPr>
          <w:spacing w:val="-3"/>
        </w:rPr>
        <w:t xml:space="preserve"> </w:t>
      </w:r>
      <w:r>
        <w:t>function</w:t>
      </w:r>
      <w:r>
        <w:rPr>
          <w:spacing w:val="-3"/>
        </w:rPr>
        <w:t xml:space="preserve"> </w:t>
      </w:r>
      <w:r>
        <w:t>to theistic conclusions. No contrary formulas can be more than provisionally held. Infra-theistic theories must be always in unstable equilibrium; for department</w:t>
      </w:r>
      <w:r>
        <w:rPr>
          <w:spacing w:val="-3"/>
        </w:rPr>
        <w:t xml:space="preserve"> </w:t>
      </w:r>
      <w:r>
        <w:t>Number</w:t>
      </w:r>
      <w:r>
        <w:rPr>
          <w:spacing w:val="-3"/>
        </w:rPr>
        <w:t xml:space="preserve"> </w:t>
      </w:r>
      <w:r>
        <w:t>Three</w:t>
      </w:r>
      <w:r>
        <w:rPr>
          <w:spacing w:val="-3"/>
        </w:rPr>
        <w:t xml:space="preserve"> </w:t>
      </w:r>
      <w:r>
        <w:t>ever</w:t>
      </w:r>
      <w:r>
        <w:rPr>
          <w:spacing w:val="-3"/>
        </w:rPr>
        <w:t xml:space="preserve"> </w:t>
      </w:r>
      <w:r>
        <w:t>lurks</w:t>
      </w:r>
      <w:r>
        <w:rPr>
          <w:spacing w:val="-3"/>
        </w:rPr>
        <w:t xml:space="preserve"> </w:t>
      </w:r>
      <w:r>
        <w:t>in</w:t>
      </w:r>
      <w:r>
        <w:rPr>
          <w:spacing w:val="-3"/>
        </w:rPr>
        <w:t xml:space="preserve"> </w:t>
      </w:r>
      <w:r>
        <w:t>ambush,</w:t>
      </w:r>
      <w:r>
        <w:rPr>
          <w:spacing w:val="-3"/>
        </w:rPr>
        <w:t xml:space="preserve"> </w:t>
      </w:r>
      <w:r>
        <w:t>ready</w:t>
      </w:r>
      <w:r>
        <w:rPr>
          <w:spacing w:val="-3"/>
        </w:rPr>
        <w:t xml:space="preserve"> </w:t>
      </w:r>
      <w:r>
        <w:t>to</w:t>
      </w:r>
      <w:r>
        <w:rPr>
          <w:spacing w:val="-3"/>
        </w:rPr>
        <w:t xml:space="preserve"> </w:t>
      </w:r>
      <w:r>
        <w:t>assert</w:t>
      </w:r>
      <w:r>
        <w:rPr>
          <w:spacing w:val="-3"/>
        </w:rPr>
        <w:t xml:space="preserve"> </w:t>
      </w:r>
      <w:r>
        <w:t>its</w:t>
      </w:r>
      <w:r>
        <w:rPr>
          <w:spacing w:val="-3"/>
        </w:rPr>
        <w:t xml:space="preserve"> </w:t>
      </w:r>
      <w:r>
        <w:t>rights,</w:t>
      </w:r>
      <w:r>
        <w:rPr>
          <w:spacing w:val="-3"/>
        </w:rPr>
        <w:t xml:space="preserve"> </w:t>
      </w:r>
      <w:r>
        <w:t>and on the slightest show of justification it makes its fatal spring, and converts them into the other form in which alone mental peace and order can permanently reign.</w:t>
      </w:r>
    </w:p>
    <w:p w14:paraId="326F2851" w14:textId="77777777" w:rsidR="00075191" w:rsidRDefault="00000000">
      <w:pPr>
        <w:pStyle w:val="BodyText"/>
        <w:ind w:right="361"/>
      </w:pPr>
      <w:r>
        <w:t xml:space="preserve">The question is, then, </w:t>
      </w:r>
      <w:r>
        <w:rPr>
          <w:i/>
        </w:rPr>
        <w:t xml:space="preserve">Can </w:t>
      </w:r>
      <w:r>
        <w:t xml:space="preserve">departments One and Two, </w:t>
      </w:r>
      <w:r>
        <w:rPr>
          <w:i/>
        </w:rPr>
        <w:t xml:space="preserve">can </w:t>
      </w:r>
      <w:r>
        <w:t xml:space="preserve">the facts of nature and the theoretic elaboration of them, always lead to theistic </w:t>
      </w:r>
      <w:r>
        <w:rPr>
          <w:spacing w:val="-2"/>
        </w:rPr>
        <w:t>conclusions?</w:t>
      </w:r>
    </w:p>
    <w:p w14:paraId="326F2852" w14:textId="77777777" w:rsidR="00075191" w:rsidRDefault="00000000">
      <w:pPr>
        <w:pStyle w:val="BodyText"/>
        <w:ind w:right="368"/>
      </w:pPr>
      <w:r>
        <w:t>The future history of philosophy is the only authority capable of answering that question. I, at all events, must not enter into it to-day, as that would be to abandon the purely natural-history point of view I mean to keep.</w:t>
      </w:r>
    </w:p>
    <w:p w14:paraId="326F2853" w14:textId="77777777" w:rsidR="00075191" w:rsidRDefault="00000000">
      <w:pPr>
        <w:pStyle w:val="BodyText"/>
        <w:ind w:right="359"/>
      </w:pPr>
      <w:r>
        <w:t>This only is certain, that the theoretic faculty lives between two fires which never give her rest, and make her incessantly revise her formulations. If she sink into a premature, short-sighted, and idolatrous theism, in comes department Number One with its battery of facts of sense, and dislodges her from her dogmatic repose. If she lazily subside into equilibrium with the</w:t>
      </w:r>
      <w:r>
        <w:rPr>
          <w:spacing w:val="40"/>
        </w:rPr>
        <w:t xml:space="preserve"> </w:t>
      </w:r>
      <w:r>
        <w:t xml:space="preserve">same facts of sense viewed in their simple mechanical outwardness, up starts the practical reason with its demands, and makes </w:t>
      </w:r>
      <w:r>
        <w:rPr>
          <w:i/>
        </w:rPr>
        <w:t xml:space="preserve">that </w:t>
      </w:r>
      <w:r>
        <w:t>couch a bed of thorns. From generation to generation thus it goes,—now a movement of reception from without, now one of expansion from within; department Number Two always worked to death, yet never excused from taking the most responsible part</w:t>
      </w:r>
      <w:r>
        <w:rPr>
          <w:spacing w:val="-1"/>
        </w:rPr>
        <w:t xml:space="preserve"> </w:t>
      </w:r>
      <w:r>
        <w:t>in</w:t>
      </w:r>
      <w:r>
        <w:rPr>
          <w:spacing w:val="-1"/>
        </w:rPr>
        <w:t xml:space="preserve"> </w:t>
      </w:r>
      <w:r>
        <w:t>the</w:t>
      </w:r>
      <w:r>
        <w:rPr>
          <w:spacing w:val="-1"/>
        </w:rPr>
        <w:t xml:space="preserve"> </w:t>
      </w:r>
      <w:r>
        <w:t>arrangements.</w:t>
      </w:r>
      <w:r>
        <w:rPr>
          <w:spacing w:val="-1"/>
        </w:rPr>
        <w:t xml:space="preserve"> </w:t>
      </w:r>
      <w:r>
        <w:t>To-day,</w:t>
      </w:r>
      <w:r>
        <w:rPr>
          <w:spacing w:val="-1"/>
        </w:rPr>
        <w:t xml:space="preserve"> </w:t>
      </w:r>
      <w:r>
        <w:t>a</w:t>
      </w:r>
      <w:r>
        <w:rPr>
          <w:spacing w:val="-1"/>
        </w:rPr>
        <w:t xml:space="preserve"> </w:t>
      </w:r>
      <w:r>
        <w:t>crop</w:t>
      </w:r>
      <w:r>
        <w:rPr>
          <w:spacing w:val="-1"/>
        </w:rPr>
        <w:t xml:space="preserve"> </w:t>
      </w:r>
      <w:r>
        <w:t>of</w:t>
      </w:r>
      <w:r>
        <w:rPr>
          <w:spacing w:val="-1"/>
        </w:rPr>
        <w:t xml:space="preserve"> </w:t>
      </w:r>
      <w:r>
        <w:t>new</w:t>
      </w:r>
      <w:r>
        <w:rPr>
          <w:spacing w:val="-1"/>
        </w:rPr>
        <w:t xml:space="preserve"> </w:t>
      </w:r>
      <w:r>
        <w:t>facts;</w:t>
      </w:r>
      <w:r>
        <w:rPr>
          <w:spacing w:val="-1"/>
        </w:rPr>
        <w:t xml:space="preserve"> </w:t>
      </w:r>
      <w:r>
        <w:t>to-morrow,</w:t>
      </w:r>
      <w:r>
        <w:rPr>
          <w:spacing w:val="-1"/>
        </w:rPr>
        <w:t xml:space="preserve"> </w:t>
      </w:r>
      <w:r>
        <w:t>a</w:t>
      </w:r>
      <w:r>
        <w:rPr>
          <w:spacing w:val="-1"/>
        </w:rPr>
        <w:t xml:space="preserve"> </w:t>
      </w:r>
      <w:r>
        <w:t>flowering of new motives,—the theoretic faculty always having to effect the transition, and life growing withal so complex and subtle and immense that her powers of conceiving are almost ruptured with the strain. See how, in France, the mummy-cloths of the academic and official theistic philosophy are rent by</w:t>
      </w:r>
      <w:r>
        <w:rPr>
          <w:spacing w:val="40"/>
        </w:rPr>
        <w:t xml:space="preserve"> </w:t>
      </w:r>
      <w:r>
        <w:t xml:space="preserve">the facts of evolution, and how the young thinkers are at work! See, in Great Britain, how the dryness of the strict associationist school, which under the ministration of Mill, Bain, and Spencer dominated us but yesterday, gives way to more generous idealisms, born of more urgent emotional needs and wrapping the same facts in far more massive intellectual harmonies! These are but tackings to the common port, to that ultimate </w:t>
      </w:r>
      <w:r>
        <w:rPr>
          <w:i/>
        </w:rPr>
        <w:t xml:space="preserve">Weltanschauung </w:t>
      </w:r>
      <w:r>
        <w:t>of maximum subjective as well as objective richness, which, whatever its other properties may be, will at any rate wear the theistic form.</w:t>
      </w:r>
    </w:p>
    <w:p w14:paraId="326F2854" w14:textId="77777777" w:rsidR="00075191" w:rsidRDefault="00075191">
      <w:pPr>
        <w:pStyle w:val="BodyText"/>
        <w:sectPr w:rsidR="00075191">
          <w:pgSz w:w="12240" w:h="15840"/>
          <w:pgMar w:top="1360" w:right="1080" w:bottom="280" w:left="1080" w:header="720" w:footer="720" w:gutter="0"/>
          <w:cols w:space="720"/>
        </w:sectPr>
      </w:pPr>
    </w:p>
    <w:p w14:paraId="326F2855" w14:textId="77777777" w:rsidR="00075191" w:rsidRDefault="00000000">
      <w:pPr>
        <w:pStyle w:val="BodyText"/>
        <w:spacing w:before="70"/>
      </w:pPr>
      <w:r>
        <w:t>Here let me say one word about a remark we often hear coming from the anti-theistic wing: It is base, it is vile, it is the lowest depth of immorality, to allow department Number Three to interpose its demands, and have any vote in the question of what is true and what is false; the mind must be a passive, reactionless sheet of white paper, on which reality will simply come and register its own philosophic definition, as the pen registers the curve on the sheet of a chronograph. "Of all the cants that are canted in this canting age" this has always seemed to me the most wretched, especially when it comes from professed psychologists. As if the mind could, consistently with its definition, be a reactionless sheet at all! As if conception could possibly</w:t>
      </w:r>
      <w:r>
        <w:rPr>
          <w:spacing w:val="40"/>
        </w:rPr>
        <w:t xml:space="preserve"> </w:t>
      </w:r>
      <w:r>
        <w:t>occur except for a teleological purpose, except to show us the way from a state of things our senses cognize to another state of things our will desires! As if 'science' itself were anything else than such an end of desire, and a most peculiar one at that! And as if the 'truths' of bare physics in particular, which these sticklers for intellectual purity contend to be the only uncontaminated form, were not as great an alteration and falsification of the simply 'given' order of the world, into an order conceived solely for the mind's convenience and delight, as any theistic doctrine possibly can be!</w:t>
      </w:r>
    </w:p>
    <w:p w14:paraId="326F2856" w14:textId="77777777" w:rsidR="00075191" w:rsidRDefault="00000000">
      <w:pPr>
        <w:pStyle w:val="BodyText"/>
        <w:ind w:right="363"/>
      </w:pPr>
      <w:r>
        <w:t>Physics is but one chapter in the great jugglery which our conceiving faculty is forever playing with the order of being as it presents itself to our reception. It transforms the unutterable dead level and continuum of the 'given' world into an utterly unlike world of sharp differences and hierarchic subordinations for no other reason than to satisfy certain subjective passions we possess.[</w:t>
      </w:r>
      <w:hyperlink r:id="rId31" w:anchor="ch04fn8">
        <w:r>
          <w:rPr>
            <w:color w:val="0000FF"/>
            <w:u w:val="single" w:color="0000FF"/>
          </w:rPr>
          <w:t>8</w:t>
        </w:r>
      </w:hyperlink>
      <w:r>
        <w:t>]</w:t>
      </w:r>
    </w:p>
    <w:p w14:paraId="326F2857" w14:textId="77777777" w:rsidR="00075191" w:rsidRDefault="00000000">
      <w:pPr>
        <w:pStyle w:val="BodyText"/>
      </w:pPr>
      <w:r>
        <w:t>And,</w:t>
      </w:r>
      <w:r>
        <w:rPr>
          <w:spacing w:val="-1"/>
        </w:rPr>
        <w:t xml:space="preserve"> </w:t>
      </w:r>
      <w:r>
        <w:t>so</w:t>
      </w:r>
      <w:r>
        <w:rPr>
          <w:spacing w:val="-1"/>
        </w:rPr>
        <w:t xml:space="preserve"> </w:t>
      </w:r>
      <w:r>
        <w:t>far</w:t>
      </w:r>
      <w:r>
        <w:rPr>
          <w:spacing w:val="-1"/>
        </w:rPr>
        <w:t xml:space="preserve"> </w:t>
      </w:r>
      <w:r>
        <w:t>as</w:t>
      </w:r>
      <w:r>
        <w:rPr>
          <w:spacing w:val="-1"/>
        </w:rPr>
        <w:t xml:space="preserve"> </w:t>
      </w:r>
      <w:r>
        <w:t>we</w:t>
      </w:r>
      <w:r>
        <w:rPr>
          <w:spacing w:val="-1"/>
        </w:rPr>
        <w:t xml:space="preserve"> </w:t>
      </w:r>
      <w:r>
        <w:t>can</w:t>
      </w:r>
      <w:r>
        <w:rPr>
          <w:spacing w:val="-1"/>
        </w:rPr>
        <w:t xml:space="preserve"> </w:t>
      </w:r>
      <w:r>
        <w:t>see,</w:t>
      </w:r>
      <w:r>
        <w:rPr>
          <w:spacing w:val="-1"/>
        </w:rPr>
        <w:t xml:space="preserve"> </w:t>
      </w:r>
      <w:r>
        <w:t>the</w:t>
      </w:r>
      <w:r>
        <w:rPr>
          <w:spacing w:val="-1"/>
        </w:rPr>
        <w:t xml:space="preserve"> </w:t>
      </w:r>
      <w:r>
        <w:t>given</w:t>
      </w:r>
      <w:r>
        <w:rPr>
          <w:spacing w:val="-1"/>
        </w:rPr>
        <w:t xml:space="preserve"> </w:t>
      </w:r>
      <w:r>
        <w:t>world</w:t>
      </w:r>
      <w:r>
        <w:rPr>
          <w:spacing w:val="-1"/>
        </w:rPr>
        <w:t xml:space="preserve"> </w:t>
      </w:r>
      <w:r>
        <w:t>is</w:t>
      </w:r>
      <w:r>
        <w:rPr>
          <w:spacing w:val="-1"/>
        </w:rPr>
        <w:t xml:space="preserve"> </w:t>
      </w:r>
      <w:r>
        <w:t>there</w:t>
      </w:r>
      <w:r>
        <w:rPr>
          <w:spacing w:val="-1"/>
        </w:rPr>
        <w:t xml:space="preserve"> </w:t>
      </w:r>
      <w:r>
        <w:t>only</w:t>
      </w:r>
      <w:r>
        <w:rPr>
          <w:spacing w:val="-1"/>
        </w:rPr>
        <w:t xml:space="preserve"> </w:t>
      </w:r>
      <w:r>
        <w:t>for</w:t>
      </w:r>
      <w:r>
        <w:rPr>
          <w:spacing w:val="-1"/>
        </w:rPr>
        <w:t xml:space="preserve"> </w:t>
      </w:r>
      <w:r>
        <w:t>the</w:t>
      </w:r>
      <w:r>
        <w:rPr>
          <w:spacing w:val="-1"/>
        </w:rPr>
        <w:t xml:space="preserve"> </w:t>
      </w:r>
      <w:r>
        <w:t>sake</w:t>
      </w:r>
      <w:r>
        <w:rPr>
          <w:spacing w:val="-1"/>
        </w:rPr>
        <w:t xml:space="preserve"> </w:t>
      </w:r>
      <w:r>
        <w:t>of</w:t>
      </w:r>
      <w:r>
        <w:rPr>
          <w:spacing w:val="-1"/>
        </w:rPr>
        <w:t xml:space="preserve"> </w:t>
      </w:r>
      <w:r>
        <w:t>the operation.</w:t>
      </w:r>
      <w:r>
        <w:rPr>
          <w:spacing w:val="-3"/>
        </w:rPr>
        <w:t xml:space="preserve"> </w:t>
      </w:r>
      <w:r>
        <w:t>At</w:t>
      </w:r>
      <w:r>
        <w:rPr>
          <w:spacing w:val="-2"/>
        </w:rPr>
        <w:t xml:space="preserve"> </w:t>
      </w:r>
      <w:r>
        <w:t>any</w:t>
      </w:r>
      <w:r>
        <w:rPr>
          <w:spacing w:val="-3"/>
        </w:rPr>
        <w:t xml:space="preserve"> </w:t>
      </w:r>
      <w:r>
        <w:t>rate,</w:t>
      </w:r>
      <w:r>
        <w:rPr>
          <w:spacing w:val="-2"/>
        </w:rPr>
        <w:t xml:space="preserve"> </w:t>
      </w:r>
      <w:r>
        <w:t>to</w:t>
      </w:r>
      <w:r>
        <w:rPr>
          <w:spacing w:val="-3"/>
        </w:rPr>
        <w:t xml:space="preserve"> </w:t>
      </w:r>
      <w:r>
        <w:t>operate</w:t>
      </w:r>
      <w:r>
        <w:rPr>
          <w:spacing w:val="-2"/>
        </w:rPr>
        <w:t xml:space="preserve"> </w:t>
      </w:r>
      <w:r>
        <w:t>upon</w:t>
      </w:r>
      <w:r>
        <w:rPr>
          <w:spacing w:val="-2"/>
        </w:rPr>
        <w:t xml:space="preserve"> </w:t>
      </w:r>
      <w:r>
        <w:t>it</w:t>
      </w:r>
      <w:r>
        <w:rPr>
          <w:spacing w:val="-3"/>
        </w:rPr>
        <w:t xml:space="preserve"> </w:t>
      </w:r>
      <w:r>
        <w:t>is</w:t>
      </w:r>
      <w:r>
        <w:rPr>
          <w:spacing w:val="-2"/>
        </w:rPr>
        <w:t xml:space="preserve"> </w:t>
      </w:r>
      <w:r>
        <w:t>our</w:t>
      </w:r>
      <w:r>
        <w:rPr>
          <w:spacing w:val="-3"/>
        </w:rPr>
        <w:t xml:space="preserve"> </w:t>
      </w:r>
      <w:r>
        <w:t>only</w:t>
      </w:r>
      <w:r>
        <w:rPr>
          <w:spacing w:val="-2"/>
        </w:rPr>
        <w:t xml:space="preserve"> </w:t>
      </w:r>
      <w:r>
        <w:t>chance</w:t>
      </w:r>
      <w:r>
        <w:rPr>
          <w:spacing w:val="-3"/>
        </w:rPr>
        <w:t xml:space="preserve"> </w:t>
      </w:r>
      <w:r>
        <w:t>of</w:t>
      </w:r>
      <w:r>
        <w:rPr>
          <w:spacing w:val="-2"/>
        </w:rPr>
        <w:t xml:space="preserve"> </w:t>
      </w:r>
      <w:r>
        <w:t>approaching</w:t>
      </w:r>
      <w:r>
        <w:rPr>
          <w:spacing w:val="-2"/>
        </w:rPr>
        <w:t xml:space="preserve"> </w:t>
      </w:r>
      <w:r>
        <w:t>it; for never can we get a glimpse of it in the unimaginable insipidity of its</w:t>
      </w:r>
      <w:r>
        <w:rPr>
          <w:spacing w:val="40"/>
        </w:rPr>
        <w:t xml:space="preserve"> </w:t>
      </w:r>
      <w:r>
        <w:t>virgin</w:t>
      </w:r>
      <w:r>
        <w:rPr>
          <w:spacing w:val="-1"/>
        </w:rPr>
        <w:t xml:space="preserve"> </w:t>
      </w:r>
      <w:r>
        <w:t>estate.</w:t>
      </w:r>
      <w:r>
        <w:rPr>
          <w:spacing w:val="-1"/>
        </w:rPr>
        <w:t xml:space="preserve"> </w:t>
      </w:r>
      <w:r>
        <w:t>To</w:t>
      </w:r>
      <w:r>
        <w:rPr>
          <w:spacing w:val="-1"/>
        </w:rPr>
        <w:t xml:space="preserve"> </w:t>
      </w:r>
      <w:r>
        <w:t>bid</w:t>
      </w:r>
      <w:r>
        <w:rPr>
          <w:spacing w:val="-1"/>
        </w:rPr>
        <w:t xml:space="preserve"> </w:t>
      </w:r>
      <w:r>
        <w:t>the</w:t>
      </w:r>
      <w:r>
        <w:rPr>
          <w:spacing w:val="-1"/>
        </w:rPr>
        <w:t xml:space="preserve"> </w:t>
      </w:r>
      <w:r>
        <w:t>man's</w:t>
      </w:r>
      <w:r>
        <w:rPr>
          <w:spacing w:val="-1"/>
        </w:rPr>
        <w:t xml:space="preserve"> </w:t>
      </w:r>
      <w:r>
        <w:t>subjective</w:t>
      </w:r>
      <w:r>
        <w:rPr>
          <w:spacing w:val="-1"/>
        </w:rPr>
        <w:t xml:space="preserve"> </w:t>
      </w:r>
      <w:r>
        <w:t>interests</w:t>
      </w:r>
      <w:r>
        <w:rPr>
          <w:spacing w:val="-1"/>
        </w:rPr>
        <w:t xml:space="preserve"> </w:t>
      </w:r>
      <w:r>
        <w:t>be</w:t>
      </w:r>
      <w:r>
        <w:rPr>
          <w:spacing w:val="-1"/>
        </w:rPr>
        <w:t xml:space="preserve"> </w:t>
      </w:r>
      <w:r>
        <w:t>passive</w:t>
      </w:r>
      <w:r>
        <w:rPr>
          <w:spacing w:val="-1"/>
        </w:rPr>
        <w:t xml:space="preserve"> </w:t>
      </w:r>
      <w:r>
        <w:t>till</w:t>
      </w:r>
      <w:r>
        <w:rPr>
          <w:spacing w:val="-1"/>
        </w:rPr>
        <w:t xml:space="preserve"> </w:t>
      </w:r>
      <w:r>
        <w:t>truth</w:t>
      </w:r>
      <w:r>
        <w:rPr>
          <w:spacing w:val="-1"/>
        </w:rPr>
        <w:t xml:space="preserve"> </w:t>
      </w:r>
      <w:r>
        <w:t>express itself from out the environment, is to bid the sculptor's chisel be passive till the statue express itself from out the stone. Operate we must! and the only choice left us is that between operating to poor or to rich results. The only possible duty there can be in the matter is the duty of getting the richest results that the material given will allow. The richness lies, of course, in the energy of all three departments of the mental cycle. Not a sensible 'fact' of department One must be left in the cold, not a faculty of department Three be paralyzed; and department Two must form an indestructible bridge. It is natural</w:t>
      </w:r>
      <w:r>
        <w:rPr>
          <w:spacing w:val="40"/>
        </w:rPr>
        <w:t xml:space="preserve"> </w:t>
      </w:r>
      <w:r>
        <w:t>that</w:t>
      </w:r>
      <w:r>
        <w:rPr>
          <w:spacing w:val="40"/>
        </w:rPr>
        <w:t xml:space="preserve"> </w:t>
      </w:r>
      <w:r>
        <w:t>the</w:t>
      </w:r>
      <w:r>
        <w:rPr>
          <w:spacing w:val="40"/>
        </w:rPr>
        <w:t xml:space="preserve"> </w:t>
      </w:r>
      <w:r>
        <w:t>habitual</w:t>
      </w:r>
      <w:r>
        <w:rPr>
          <w:spacing w:val="40"/>
        </w:rPr>
        <w:t xml:space="preserve"> </w:t>
      </w:r>
      <w:r>
        <w:t>neglect</w:t>
      </w:r>
      <w:r>
        <w:rPr>
          <w:spacing w:val="40"/>
        </w:rPr>
        <w:t xml:space="preserve"> </w:t>
      </w:r>
      <w:r>
        <w:t>of</w:t>
      </w:r>
      <w:r>
        <w:rPr>
          <w:spacing w:val="40"/>
        </w:rPr>
        <w:t xml:space="preserve"> </w:t>
      </w:r>
      <w:r>
        <w:t>department</w:t>
      </w:r>
      <w:r>
        <w:rPr>
          <w:spacing w:val="40"/>
        </w:rPr>
        <w:t xml:space="preserve"> </w:t>
      </w:r>
      <w:r>
        <w:t>One</w:t>
      </w:r>
      <w:r>
        <w:rPr>
          <w:spacing w:val="40"/>
        </w:rPr>
        <w:t xml:space="preserve"> </w:t>
      </w:r>
      <w:r>
        <w:t>by</w:t>
      </w:r>
      <w:r>
        <w:rPr>
          <w:spacing w:val="40"/>
        </w:rPr>
        <w:t xml:space="preserve"> </w:t>
      </w:r>
      <w:r>
        <w:t>theologians</w:t>
      </w:r>
      <w:r>
        <w:rPr>
          <w:spacing w:val="40"/>
        </w:rPr>
        <w:t xml:space="preserve"> </w:t>
      </w:r>
      <w:r>
        <w:t>should</w:t>
      </w:r>
    </w:p>
    <w:p w14:paraId="326F2858" w14:textId="77777777" w:rsidR="00075191" w:rsidRDefault="00075191">
      <w:pPr>
        <w:pStyle w:val="BodyText"/>
        <w:sectPr w:rsidR="00075191">
          <w:pgSz w:w="12240" w:h="15840"/>
          <w:pgMar w:top="1360" w:right="1080" w:bottom="280" w:left="1080" w:header="720" w:footer="720" w:gutter="0"/>
          <w:cols w:space="720"/>
        </w:sectPr>
      </w:pPr>
    </w:p>
    <w:p w14:paraId="326F2859" w14:textId="77777777" w:rsidR="00075191" w:rsidRDefault="00000000">
      <w:pPr>
        <w:pStyle w:val="BodyText"/>
        <w:spacing w:before="70"/>
        <w:ind w:right="357" w:firstLine="0"/>
      </w:pPr>
      <w:r>
        <w:t xml:space="preserve">arouse indignation; but it is most </w:t>
      </w:r>
      <w:r>
        <w:rPr>
          <w:i/>
        </w:rPr>
        <w:t>un</w:t>
      </w:r>
      <w:r>
        <w:t xml:space="preserve">natural that the indignation should take the form of a wholesale denunciation of department Three. It is the story of Kant's dove over again, denouncing the pressure of the air. Certain of our positivists keep chiming to us, that, amid the wreck of every other god and idol, one divinity still stands upright,—that his name is Scientific Truth, and that he has but one commandment, but that one supreme, saying, </w:t>
      </w:r>
      <w:r>
        <w:rPr>
          <w:i/>
        </w:rPr>
        <w:t>Thou shalt not be a theist</w:t>
      </w:r>
      <w:r>
        <w:t>, for that would be to satisfy thy subjective propensities, and</w:t>
      </w:r>
      <w:r>
        <w:rPr>
          <w:spacing w:val="40"/>
        </w:rPr>
        <w:t xml:space="preserve"> </w:t>
      </w:r>
      <w:r>
        <w:t xml:space="preserve">the satisfaction of those is intellectual damnation. These most conscientious gentlemen think they have jumped off their own feet,—emancipated their mental operations from the control of their subjective propensities at large and </w:t>
      </w:r>
      <w:r>
        <w:rPr>
          <w:i/>
        </w:rPr>
        <w:t>in toto</w:t>
      </w:r>
      <w:r>
        <w:t>. But they are deluded. They have simply chosen from among the entire set of propensities at their command those that were certain to construct, out of the materials given, the leanest, lowest, aridest result,—namely, the bare molecular world,—and they have sacrificed all the rest.[</w:t>
      </w:r>
      <w:hyperlink r:id="rId32" w:anchor="ch04fn9">
        <w:r>
          <w:rPr>
            <w:color w:val="0000FF"/>
            <w:u w:val="single" w:color="0000FF"/>
          </w:rPr>
          <w:t>9</w:t>
        </w:r>
      </w:hyperlink>
      <w:r>
        <w:t>]</w:t>
      </w:r>
    </w:p>
    <w:p w14:paraId="326F285A" w14:textId="77777777" w:rsidR="00075191" w:rsidRDefault="00000000">
      <w:pPr>
        <w:pStyle w:val="BodyText"/>
        <w:ind w:right="357"/>
      </w:pPr>
      <w:r>
        <w:t>Man's chief difference from the brutes lies in the exuberant excess of his subjective propensities,—his pre-eminence over them simply and solely in</w:t>
      </w:r>
      <w:r>
        <w:rPr>
          <w:spacing w:val="40"/>
        </w:rPr>
        <w:t xml:space="preserve"> </w:t>
      </w:r>
      <w:r>
        <w:t>the number and in the fantastic and unnecessary character of his wants, physical, moral, aesthetic, and intellectual. Had his whole life not been a quest for the superfluous, he would never have established himself as inexpugnably as he has done in the necessary. And from the consciousness of this he should draw the lesson that his wants are to be trusted; that even when their gratification seems farthest off, the uneasiness they occasion is still the best guide of his life, and will lead him to issues entirely beyond his present powers of reckoning. Prune down his extravagance, sober him, and you undo him.</w:t>
      </w:r>
      <w:r>
        <w:rPr>
          <w:spacing w:val="-3"/>
        </w:rPr>
        <w:t xml:space="preserve"> </w:t>
      </w:r>
      <w:r>
        <w:t>The</w:t>
      </w:r>
      <w:r>
        <w:rPr>
          <w:spacing w:val="-4"/>
        </w:rPr>
        <w:t xml:space="preserve"> </w:t>
      </w:r>
      <w:r>
        <w:t>appetite</w:t>
      </w:r>
      <w:r>
        <w:rPr>
          <w:spacing w:val="-4"/>
        </w:rPr>
        <w:t xml:space="preserve"> </w:t>
      </w:r>
      <w:r>
        <w:t>for</w:t>
      </w:r>
      <w:r>
        <w:rPr>
          <w:spacing w:val="-4"/>
        </w:rPr>
        <w:t xml:space="preserve"> </w:t>
      </w:r>
      <w:r>
        <w:t>immediate</w:t>
      </w:r>
      <w:r>
        <w:rPr>
          <w:spacing w:val="-4"/>
        </w:rPr>
        <w:t xml:space="preserve"> </w:t>
      </w:r>
      <w:r>
        <w:t>consistency</w:t>
      </w:r>
      <w:r>
        <w:rPr>
          <w:spacing w:val="-3"/>
        </w:rPr>
        <w:t xml:space="preserve"> </w:t>
      </w:r>
      <w:r>
        <w:t>at</w:t>
      </w:r>
      <w:r>
        <w:rPr>
          <w:spacing w:val="-4"/>
        </w:rPr>
        <w:t xml:space="preserve"> </w:t>
      </w:r>
      <w:r>
        <w:t>any</w:t>
      </w:r>
      <w:r>
        <w:rPr>
          <w:spacing w:val="-3"/>
        </w:rPr>
        <w:t xml:space="preserve"> </w:t>
      </w:r>
      <w:r>
        <w:t>cost,</w:t>
      </w:r>
      <w:r>
        <w:rPr>
          <w:spacing w:val="-3"/>
        </w:rPr>
        <w:t xml:space="preserve"> </w:t>
      </w:r>
      <w:r>
        <w:t>or</w:t>
      </w:r>
      <w:r>
        <w:rPr>
          <w:spacing w:val="-4"/>
        </w:rPr>
        <w:t xml:space="preserve"> </w:t>
      </w:r>
      <w:r>
        <w:t>what</w:t>
      </w:r>
      <w:r>
        <w:rPr>
          <w:spacing w:val="-4"/>
        </w:rPr>
        <w:t xml:space="preserve"> </w:t>
      </w:r>
      <w:r>
        <w:t>the</w:t>
      </w:r>
      <w:r>
        <w:rPr>
          <w:spacing w:val="-4"/>
        </w:rPr>
        <w:t xml:space="preserve"> </w:t>
      </w:r>
      <w:r>
        <w:t>logicians call the 'law of parsimony,'—which is nothing but the passion for conceiving the universe in the most labor-saving way,—will, if made the exclusive law</w:t>
      </w:r>
      <w:r>
        <w:rPr>
          <w:spacing w:val="40"/>
        </w:rPr>
        <w:t xml:space="preserve"> </w:t>
      </w:r>
      <w:r>
        <w:t>of the mind, end by blighting the development of the intellect itself quite as much</w:t>
      </w:r>
      <w:r>
        <w:rPr>
          <w:spacing w:val="-2"/>
        </w:rPr>
        <w:t xml:space="preserve"> </w:t>
      </w:r>
      <w:r>
        <w:t>as</w:t>
      </w:r>
      <w:r>
        <w:rPr>
          <w:spacing w:val="-1"/>
        </w:rPr>
        <w:t xml:space="preserve"> </w:t>
      </w:r>
      <w:r>
        <w:t>that</w:t>
      </w:r>
      <w:r>
        <w:rPr>
          <w:spacing w:val="-2"/>
        </w:rPr>
        <w:t xml:space="preserve"> </w:t>
      </w:r>
      <w:r>
        <w:t>of</w:t>
      </w:r>
      <w:r>
        <w:rPr>
          <w:spacing w:val="-1"/>
        </w:rPr>
        <w:t xml:space="preserve"> </w:t>
      </w:r>
      <w:r>
        <w:t>the</w:t>
      </w:r>
      <w:r>
        <w:rPr>
          <w:spacing w:val="-2"/>
        </w:rPr>
        <w:t xml:space="preserve"> </w:t>
      </w:r>
      <w:r>
        <w:t>feelings</w:t>
      </w:r>
      <w:r>
        <w:rPr>
          <w:spacing w:val="-1"/>
        </w:rPr>
        <w:t xml:space="preserve"> </w:t>
      </w:r>
      <w:r>
        <w:t>or</w:t>
      </w:r>
      <w:r>
        <w:rPr>
          <w:spacing w:val="-2"/>
        </w:rPr>
        <w:t xml:space="preserve"> </w:t>
      </w:r>
      <w:r>
        <w:t>the</w:t>
      </w:r>
      <w:r>
        <w:rPr>
          <w:spacing w:val="-2"/>
        </w:rPr>
        <w:t xml:space="preserve"> </w:t>
      </w:r>
      <w:r>
        <w:t>will.</w:t>
      </w:r>
      <w:r>
        <w:rPr>
          <w:spacing w:val="-1"/>
        </w:rPr>
        <w:t xml:space="preserve"> </w:t>
      </w:r>
      <w:r>
        <w:t>The</w:t>
      </w:r>
      <w:r>
        <w:rPr>
          <w:spacing w:val="-2"/>
        </w:rPr>
        <w:t xml:space="preserve"> </w:t>
      </w:r>
      <w:r>
        <w:t>scientific</w:t>
      </w:r>
      <w:r>
        <w:rPr>
          <w:spacing w:val="-1"/>
        </w:rPr>
        <w:t xml:space="preserve"> </w:t>
      </w:r>
      <w:r>
        <w:t>conception</w:t>
      </w:r>
      <w:r>
        <w:rPr>
          <w:spacing w:val="-2"/>
        </w:rPr>
        <w:t xml:space="preserve"> </w:t>
      </w:r>
      <w:r>
        <w:t>of</w:t>
      </w:r>
      <w:r>
        <w:rPr>
          <w:spacing w:val="-1"/>
        </w:rPr>
        <w:t xml:space="preserve"> </w:t>
      </w:r>
      <w:r>
        <w:t>the</w:t>
      </w:r>
      <w:r>
        <w:rPr>
          <w:spacing w:val="-1"/>
        </w:rPr>
        <w:t xml:space="preserve"> </w:t>
      </w:r>
      <w:r>
        <w:t xml:space="preserve">world as an army of molecules gratifies this appetite after its fashion most exquisitely. But if the religion of exclusive scientificism should ever succeed in suffocating all other appetites out of a nation's mind, and imbuing a whole race with the persuasion that simplicity and consistency demand a </w:t>
      </w:r>
      <w:r>
        <w:rPr>
          <w:i/>
        </w:rPr>
        <w:t>tabula</w:t>
      </w:r>
      <w:r>
        <w:rPr>
          <w:i/>
          <w:spacing w:val="40"/>
        </w:rPr>
        <w:t xml:space="preserve"> </w:t>
      </w:r>
      <w:r>
        <w:rPr>
          <w:i/>
        </w:rPr>
        <w:t xml:space="preserve">rasa </w:t>
      </w:r>
      <w:r>
        <w:t xml:space="preserve">to be made of every notion that does not form part of the </w:t>
      </w:r>
      <w:r>
        <w:rPr>
          <w:i/>
        </w:rPr>
        <w:t xml:space="preserve">soi-disant </w:t>
      </w:r>
      <w:r>
        <w:t>scientific synthesis, that nation, that race, will just as surely go to ruin, and fall a prey to their more richly constituted neighbors, as the beasts of the</w:t>
      </w:r>
      <w:r>
        <w:rPr>
          <w:spacing w:val="40"/>
        </w:rPr>
        <w:t xml:space="preserve"> </w:t>
      </w:r>
      <w:r>
        <w:t>field, as a whole, have fallen a prey to man.</w:t>
      </w:r>
    </w:p>
    <w:p w14:paraId="326F285B" w14:textId="77777777" w:rsidR="00075191" w:rsidRDefault="00075191">
      <w:pPr>
        <w:pStyle w:val="BodyText"/>
        <w:sectPr w:rsidR="00075191">
          <w:pgSz w:w="12240" w:h="15840"/>
          <w:pgMar w:top="1360" w:right="1080" w:bottom="280" w:left="1080" w:header="720" w:footer="720" w:gutter="0"/>
          <w:cols w:space="720"/>
        </w:sectPr>
      </w:pPr>
    </w:p>
    <w:p w14:paraId="326F285C" w14:textId="77777777" w:rsidR="00075191" w:rsidRDefault="00000000">
      <w:pPr>
        <w:pStyle w:val="BodyText"/>
        <w:spacing w:before="70"/>
      </w:pPr>
      <w:r>
        <w:t>I have myself little fear for our Anglo-Saxon race. Its moral, aesthetic, and practical wants form too dense a stubble to be mown by any scientific Occam's razor that has yet been forged. The knights of the razor will never form among us more than a sect; but when I see their fraternity increasing in numbers, and, what is worse, when I see their negations acquiring almost as much prestige and authority as their affirmations legitimately claim over the minds of the docile public, I feel as if the influences working in the direction of our mental barbarization were beginning to be rather strong, and needed some positive counteraction. And when I ask myself from what quarter the invasion may best be checked, I can find no answer as good as the one suggested by casting my eyes around this room. For this needful task, no</w:t>
      </w:r>
      <w:r>
        <w:rPr>
          <w:spacing w:val="40"/>
        </w:rPr>
        <w:t xml:space="preserve"> </w:t>
      </w:r>
      <w:r>
        <w:t>fitter</w:t>
      </w:r>
      <w:r>
        <w:rPr>
          <w:spacing w:val="-1"/>
        </w:rPr>
        <w:t xml:space="preserve"> </w:t>
      </w:r>
      <w:r>
        <w:t>body</w:t>
      </w:r>
      <w:r>
        <w:rPr>
          <w:spacing w:val="-1"/>
        </w:rPr>
        <w:t xml:space="preserve"> </w:t>
      </w:r>
      <w:r>
        <w:t>of</w:t>
      </w:r>
      <w:r>
        <w:rPr>
          <w:spacing w:val="-1"/>
        </w:rPr>
        <w:t xml:space="preserve"> </w:t>
      </w:r>
      <w:r>
        <w:t>men</w:t>
      </w:r>
      <w:r>
        <w:rPr>
          <w:spacing w:val="-1"/>
        </w:rPr>
        <w:t xml:space="preserve"> </w:t>
      </w:r>
      <w:r>
        <w:t>than</w:t>
      </w:r>
      <w:r>
        <w:rPr>
          <w:spacing w:val="-1"/>
        </w:rPr>
        <w:t xml:space="preserve"> </w:t>
      </w:r>
      <w:r>
        <w:t>the</w:t>
      </w:r>
      <w:r>
        <w:rPr>
          <w:spacing w:val="-1"/>
        </w:rPr>
        <w:t xml:space="preserve"> </w:t>
      </w:r>
      <w:r>
        <w:t>Unitarian</w:t>
      </w:r>
      <w:r>
        <w:rPr>
          <w:spacing w:val="-1"/>
        </w:rPr>
        <w:t xml:space="preserve"> </w:t>
      </w:r>
      <w:r>
        <w:t>clergy</w:t>
      </w:r>
      <w:r>
        <w:rPr>
          <w:spacing w:val="-1"/>
        </w:rPr>
        <w:t xml:space="preserve"> </w:t>
      </w:r>
      <w:r>
        <w:t>exists.</w:t>
      </w:r>
      <w:r>
        <w:rPr>
          <w:spacing w:val="-1"/>
        </w:rPr>
        <w:t xml:space="preserve"> </w:t>
      </w:r>
      <w:r>
        <w:t>Who</w:t>
      </w:r>
      <w:r>
        <w:rPr>
          <w:spacing w:val="-1"/>
        </w:rPr>
        <w:t xml:space="preserve"> </w:t>
      </w:r>
      <w:r>
        <w:t>can</w:t>
      </w:r>
      <w:r>
        <w:rPr>
          <w:spacing w:val="-1"/>
        </w:rPr>
        <w:t xml:space="preserve"> </w:t>
      </w:r>
      <w:r>
        <w:t>uphold</w:t>
      </w:r>
      <w:r>
        <w:rPr>
          <w:spacing w:val="-1"/>
        </w:rPr>
        <w:t xml:space="preserve"> </w:t>
      </w:r>
      <w:r>
        <w:t>the</w:t>
      </w:r>
      <w:r>
        <w:rPr>
          <w:spacing w:val="-1"/>
        </w:rPr>
        <w:t xml:space="preserve"> </w:t>
      </w:r>
      <w:r>
        <w:t>rights of department Three of the mind with better grace than those who long since showed how they could fight and suffer for department One? As, then, you burst</w:t>
      </w:r>
      <w:r>
        <w:rPr>
          <w:spacing w:val="-2"/>
        </w:rPr>
        <w:t xml:space="preserve"> </w:t>
      </w:r>
      <w:r>
        <w:t>the</w:t>
      </w:r>
      <w:r>
        <w:rPr>
          <w:spacing w:val="-1"/>
        </w:rPr>
        <w:t xml:space="preserve"> </w:t>
      </w:r>
      <w:r>
        <w:t>bonds</w:t>
      </w:r>
      <w:r>
        <w:rPr>
          <w:spacing w:val="-1"/>
        </w:rPr>
        <w:t xml:space="preserve"> </w:t>
      </w:r>
      <w:r>
        <w:t>of</w:t>
      </w:r>
      <w:r>
        <w:rPr>
          <w:spacing w:val="-1"/>
        </w:rPr>
        <w:t xml:space="preserve"> </w:t>
      </w:r>
      <w:r>
        <w:t>a</w:t>
      </w:r>
      <w:r>
        <w:rPr>
          <w:spacing w:val="-1"/>
        </w:rPr>
        <w:t xml:space="preserve"> </w:t>
      </w:r>
      <w:r>
        <w:t>narrow</w:t>
      </w:r>
      <w:r>
        <w:rPr>
          <w:spacing w:val="-1"/>
        </w:rPr>
        <w:t xml:space="preserve"> </w:t>
      </w:r>
      <w:r>
        <w:t>ecclesiastical</w:t>
      </w:r>
      <w:r>
        <w:rPr>
          <w:spacing w:val="-2"/>
        </w:rPr>
        <w:t xml:space="preserve"> </w:t>
      </w:r>
      <w:r>
        <w:t>tradition,</w:t>
      </w:r>
      <w:r>
        <w:rPr>
          <w:spacing w:val="-1"/>
        </w:rPr>
        <w:t xml:space="preserve"> </w:t>
      </w:r>
      <w:r>
        <w:t>by</w:t>
      </w:r>
      <w:r>
        <w:rPr>
          <w:spacing w:val="-1"/>
        </w:rPr>
        <w:t xml:space="preserve"> </w:t>
      </w:r>
      <w:r>
        <w:t>insisting</w:t>
      </w:r>
      <w:r>
        <w:rPr>
          <w:spacing w:val="-1"/>
        </w:rPr>
        <w:t xml:space="preserve"> </w:t>
      </w:r>
      <w:r>
        <w:t>that</w:t>
      </w:r>
      <w:r>
        <w:rPr>
          <w:spacing w:val="-1"/>
        </w:rPr>
        <w:t xml:space="preserve"> </w:t>
      </w:r>
      <w:r>
        <w:t>no</w:t>
      </w:r>
      <w:r>
        <w:rPr>
          <w:spacing w:val="-1"/>
        </w:rPr>
        <w:t xml:space="preserve"> </w:t>
      </w:r>
      <w:r>
        <w:t>fact</w:t>
      </w:r>
      <w:r>
        <w:rPr>
          <w:spacing w:val="-1"/>
        </w:rPr>
        <w:t xml:space="preserve"> </w:t>
      </w:r>
      <w:r>
        <w:t>of sense or result of science must be left out of account in the religious synthesis, so may you still be the champions of mental completeness and all-sidedness. May you, with equal success, avert the formation of a narrow scientific tradition, and burst the bonds of any synthesis which would pretend to leave out of account those forms of being, those relations of reality, to which at present our active and emotional tendencies are our only avenues of approach.</w:t>
      </w:r>
      <w:r>
        <w:rPr>
          <w:spacing w:val="-1"/>
        </w:rPr>
        <w:t xml:space="preserve"> </w:t>
      </w:r>
      <w:r>
        <w:t>I</w:t>
      </w:r>
      <w:r>
        <w:rPr>
          <w:spacing w:val="-1"/>
        </w:rPr>
        <w:t xml:space="preserve"> </w:t>
      </w:r>
      <w:r>
        <w:t>hear</w:t>
      </w:r>
      <w:r>
        <w:rPr>
          <w:spacing w:val="-1"/>
        </w:rPr>
        <w:t xml:space="preserve"> </w:t>
      </w:r>
      <w:r>
        <w:t>it</w:t>
      </w:r>
      <w:r>
        <w:rPr>
          <w:spacing w:val="-2"/>
        </w:rPr>
        <w:t xml:space="preserve"> </w:t>
      </w:r>
      <w:r>
        <w:t>said</w:t>
      </w:r>
      <w:r>
        <w:rPr>
          <w:spacing w:val="-1"/>
        </w:rPr>
        <w:t xml:space="preserve"> </w:t>
      </w:r>
      <w:r>
        <w:t>that</w:t>
      </w:r>
      <w:r>
        <w:rPr>
          <w:spacing w:val="-2"/>
        </w:rPr>
        <w:t xml:space="preserve"> </w:t>
      </w:r>
      <w:r>
        <w:t>Unitarianism</w:t>
      </w:r>
      <w:r>
        <w:rPr>
          <w:spacing w:val="-2"/>
        </w:rPr>
        <w:t xml:space="preserve"> </w:t>
      </w:r>
      <w:r>
        <w:t>is</w:t>
      </w:r>
      <w:r>
        <w:rPr>
          <w:spacing w:val="-1"/>
        </w:rPr>
        <w:t xml:space="preserve"> </w:t>
      </w:r>
      <w:r>
        <w:t>not</w:t>
      </w:r>
      <w:r>
        <w:rPr>
          <w:spacing w:val="-2"/>
        </w:rPr>
        <w:t xml:space="preserve"> </w:t>
      </w:r>
      <w:r>
        <w:t>growing</w:t>
      </w:r>
      <w:r>
        <w:rPr>
          <w:spacing w:val="-1"/>
        </w:rPr>
        <w:t xml:space="preserve"> </w:t>
      </w:r>
      <w:r>
        <w:t>in</w:t>
      </w:r>
      <w:r>
        <w:rPr>
          <w:spacing w:val="-1"/>
        </w:rPr>
        <w:t xml:space="preserve"> </w:t>
      </w:r>
      <w:r>
        <w:t>these</w:t>
      </w:r>
      <w:r>
        <w:rPr>
          <w:spacing w:val="-1"/>
        </w:rPr>
        <w:t xml:space="preserve"> </w:t>
      </w:r>
      <w:r>
        <w:t>days.</w:t>
      </w:r>
      <w:r>
        <w:rPr>
          <w:spacing w:val="-1"/>
        </w:rPr>
        <w:t xml:space="preserve"> </w:t>
      </w:r>
      <w:r>
        <w:t>I</w:t>
      </w:r>
      <w:r>
        <w:rPr>
          <w:spacing w:val="-1"/>
        </w:rPr>
        <w:t xml:space="preserve"> </w:t>
      </w:r>
      <w:r>
        <w:t>know nothing of the truth of the statement; but if it be true, it is surely because the great ship of Orthodoxy is nearing the port and the pilot is being taken on board. If you will only lead in a theistic science, as successfully as you have led in a scientific theology, your separate name as Unitarians may perish</w:t>
      </w:r>
      <w:r>
        <w:rPr>
          <w:spacing w:val="40"/>
        </w:rPr>
        <w:t xml:space="preserve"> </w:t>
      </w:r>
      <w:r>
        <w:t>from</w:t>
      </w:r>
      <w:r>
        <w:rPr>
          <w:spacing w:val="-3"/>
        </w:rPr>
        <w:t xml:space="preserve"> </w:t>
      </w:r>
      <w:r>
        <w:t>the</w:t>
      </w:r>
      <w:r>
        <w:rPr>
          <w:spacing w:val="-3"/>
        </w:rPr>
        <w:t xml:space="preserve"> </w:t>
      </w:r>
      <w:r>
        <w:t>mouths</w:t>
      </w:r>
      <w:r>
        <w:rPr>
          <w:spacing w:val="-3"/>
        </w:rPr>
        <w:t xml:space="preserve"> </w:t>
      </w:r>
      <w:r>
        <w:t>of</w:t>
      </w:r>
      <w:r>
        <w:rPr>
          <w:spacing w:val="-3"/>
        </w:rPr>
        <w:t xml:space="preserve"> </w:t>
      </w:r>
      <w:r>
        <w:t>men;</w:t>
      </w:r>
      <w:r>
        <w:rPr>
          <w:spacing w:val="-3"/>
        </w:rPr>
        <w:t xml:space="preserve"> </w:t>
      </w:r>
      <w:r>
        <w:t>for</w:t>
      </w:r>
      <w:r>
        <w:rPr>
          <w:spacing w:val="-3"/>
        </w:rPr>
        <w:t xml:space="preserve"> </w:t>
      </w:r>
      <w:r>
        <w:t>your</w:t>
      </w:r>
      <w:r>
        <w:rPr>
          <w:spacing w:val="-3"/>
        </w:rPr>
        <w:t xml:space="preserve"> </w:t>
      </w:r>
      <w:r>
        <w:t>task</w:t>
      </w:r>
      <w:r>
        <w:rPr>
          <w:spacing w:val="-2"/>
        </w:rPr>
        <w:t xml:space="preserve"> </w:t>
      </w:r>
      <w:r>
        <w:t>will</w:t>
      </w:r>
      <w:r>
        <w:rPr>
          <w:spacing w:val="-3"/>
        </w:rPr>
        <w:t xml:space="preserve"> </w:t>
      </w:r>
      <w:r>
        <w:t>have</w:t>
      </w:r>
      <w:r>
        <w:rPr>
          <w:spacing w:val="-3"/>
        </w:rPr>
        <w:t xml:space="preserve"> </w:t>
      </w:r>
      <w:r>
        <w:t>been</w:t>
      </w:r>
      <w:r>
        <w:rPr>
          <w:spacing w:val="-2"/>
        </w:rPr>
        <w:t xml:space="preserve"> </w:t>
      </w:r>
      <w:r>
        <w:t>done,</w:t>
      </w:r>
      <w:r>
        <w:rPr>
          <w:spacing w:val="-2"/>
        </w:rPr>
        <w:t xml:space="preserve"> </w:t>
      </w:r>
      <w:r>
        <w:t>and</w:t>
      </w:r>
      <w:r>
        <w:rPr>
          <w:spacing w:val="-2"/>
        </w:rPr>
        <w:t xml:space="preserve"> </w:t>
      </w:r>
      <w:r>
        <w:t>your</w:t>
      </w:r>
      <w:r>
        <w:rPr>
          <w:spacing w:val="-3"/>
        </w:rPr>
        <w:t xml:space="preserve"> </w:t>
      </w:r>
      <w:r>
        <w:t>function at an end. Until that distant day, you have work enough in both directions awaiting you.</w:t>
      </w:r>
    </w:p>
    <w:p w14:paraId="326F285D" w14:textId="77777777" w:rsidR="00075191" w:rsidRDefault="00075191">
      <w:pPr>
        <w:pStyle w:val="BodyText"/>
        <w:ind w:left="0" w:right="0" w:firstLine="0"/>
        <w:jc w:val="left"/>
      </w:pPr>
    </w:p>
    <w:p w14:paraId="326F285E" w14:textId="77777777" w:rsidR="00075191" w:rsidRDefault="00000000">
      <w:pPr>
        <w:pStyle w:val="BodyText"/>
        <w:spacing w:before="1"/>
        <w:ind w:right="361"/>
      </w:pPr>
      <w:r>
        <w:t>Meanwhile, let me pass to the next division of our subject. I said that we are forced to regard God as the normal object of the mind's belief, inasmuch as any conception that falls short of God is irrational, if the word 'rational' be taken in its fullest sense; while any conception that goes beyond God is impossible, if the human mind be constructed after the triadic-reflex pattern we have discussed at such length. The first half of the thesis has been disposed</w:t>
      </w:r>
      <w:r>
        <w:rPr>
          <w:spacing w:val="40"/>
        </w:rPr>
        <w:t xml:space="preserve"> </w:t>
      </w:r>
      <w:r>
        <w:t>of.</w:t>
      </w:r>
      <w:r>
        <w:rPr>
          <w:spacing w:val="40"/>
        </w:rPr>
        <w:t xml:space="preserve"> </w:t>
      </w:r>
      <w:r>
        <w:t>Infra-theistic</w:t>
      </w:r>
      <w:r>
        <w:rPr>
          <w:spacing w:val="40"/>
        </w:rPr>
        <w:t xml:space="preserve"> </w:t>
      </w:r>
      <w:r>
        <w:t>conceptions,</w:t>
      </w:r>
      <w:r>
        <w:rPr>
          <w:spacing w:val="40"/>
        </w:rPr>
        <w:t xml:space="preserve"> </w:t>
      </w:r>
      <w:r>
        <w:t>materialisms</w:t>
      </w:r>
      <w:r>
        <w:rPr>
          <w:spacing w:val="40"/>
        </w:rPr>
        <w:t xml:space="preserve"> </w:t>
      </w:r>
      <w:r>
        <w:t>and</w:t>
      </w:r>
      <w:r>
        <w:rPr>
          <w:spacing w:val="40"/>
        </w:rPr>
        <w:t xml:space="preserve"> </w:t>
      </w:r>
      <w:r>
        <w:t>agnosticisms,</w:t>
      </w:r>
      <w:r>
        <w:rPr>
          <w:spacing w:val="40"/>
        </w:rPr>
        <w:t xml:space="preserve"> </w:t>
      </w:r>
      <w:r>
        <w:t>are</w:t>
      </w:r>
    </w:p>
    <w:p w14:paraId="326F285F" w14:textId="77777777" w:rsidR="00075191" w:rsidRDefault="00075191">
      <w:pPr>
        <w:pStyle w:val="BodyText"/>
        <w:sectPr w:rsidR="00075191">
          <w:pgSz w:w="12240" w:h="15840"/>
          <w:pgMar w:top="1360" w:right="1080" w:bottom="280" w:left="1080" w:header="720" w:footer="720" w:gutter="0"/>
          <w:cols w:space="720"/>
        </w:sectPr>
      </w:pPr>
    </w:p>
    <w:p w14:paraId="326F2860" w14:textId="77777777" w:rsidR="00075191" w:rsidRDefault="00000000">
      <w:pPr>
        <w:pStyle w:val="BodyText"/>
        <w:spacing w:before="70"/>
        <w:ind w:firstLine="0"/>
      </w:pPr>
      <w:r>
        <w:t>irrational</w:t>
      </w:r>
      <w:r>
        <w:rPr>
          <w:spacing w:val="-2"/>
        </w:rPr>
        <w:t xml:space="preserve"> </w:t>
      </w:r>
      <w:r>
        <w:t>because</w:t>
      </w:r>
      <w:r>
        <w:rPr>
          <w:spacing w:val="-2"/>
        </w:rPr>
        <w:t xml:space="preserve"> </w:t>
      </w:r>
      <w:r>
        <w:t>they</w:t>
      </w:r>
      <w:r>
        <w:rPr>
          <w:spacing w:val="-2"/>
        </w:rPr>
        <w:t xml:space="preserve"> </w:t>
      </w:r>
      <w:r>
        <w:t>are</w:t>
      </w:r>
      <w:r>
        <w:rPr>
          <w:spacing w:val="-2"/>
        </w:rPr>
        <w:t xml:space="preserve"> </w:t>
      </w:r>
      <w:r>
        <w:t>inadequate</w:t>
      </w:r>
      <w:r>
        <w:rPr>
          <w:spacing w:val="-2"/>
        </w:rPr>
        <w:t xml:space="preserve"> </w:t>
      </w:r>
      <w:r>
        <w:t>stimuli</w:t>
      </w:r>
      <w:r>
        <w:rPr>
          <w:spacing w:val="-2"/>
        </w:rPr>
        <w:t xml:space="preserve"> </w:t>
      </w:r>
      <w:r>
        <w:t>to</w:t>
      </w:r>
      <w:r>
        <w:rPr>
          <w:spacing w:val="-2"/>
        </w:rPr>
        <w:t xml:space="preserve"> </w:t>
      </w:r>
      <w:r>
        <w:t>man's</w:t>
      </w:r>
      <w:r>
        <w:rPr>
          <w:spacing w:val="-2"/>
        </w:rPr>
        <w:t xml:space="preserve"> </w:t>
      </w:r>
      <w:r>
        <w:t>practical</w:t>
      </w:r>
      <w:r>
        <w:rPr>
          <w:spacing w:val="-2"/>
        </w:rPr>
        <w:t xml:space="preserve"> </w:t>
      </w:r>
      <w:r>
        <w:t>nature.</w:t>
      </w:r>
      <w:r>
        <w:rPr>
          <w:spacing w:val="-2"/>
        </w:rPr>
        <w:t xml:space="preserve"> </w:t>
      </w:r>
      <w:r>
        <w:t>I</w:t>
      </w:r>
      <w:r>
        <w:rPr>
          <w:spacing w:val="-2"/>
        </w:rPr>
        <w:t xml:space="preserve"> </w:t>
      </w:r>
      <w:r>
        <w:t>have now to justify the latter half of the thesis.</w:t>
      </w:r>
    </w:p>
    <w:p w14:paraId="326F2861" w14:textId="77777777" w:rsidR="00075191" w:rsidRDefault="00000000">
      <w:pPr>
        <w:pStyle w:val="BodyText"/>
      </w:pPr>
      <w:r>
        <w:t xml:space="preserve">I dare say it may for an instant have perplexed some of you that I should speak of conceptions that aimed at going beyond God, and of attempts to fly above him or outbid him; so I will now explain exactly what I mean. In defining the essential attributes of God, I said he was a personality lying outside our own and other than us,—a power not ourselves. Now, the attempts to fly beyond theism, of which I speak, are attempts to get over this ultimate duality of God and his believer, and to transform it into some sort or other of identity. If infratheistic ways of looking on the world leave it in the third person, a mere </w:t>
      </w:r>
      <w:r>
        <w:rPr>
          <w:i/>
        </w:rPr>
        <w:t>it</w:t>
      </w:r>
      <w:r>
        <w:t xml:space="preserve">; and if theism turns the </w:t>
      </w:r>
      <w:r>
        <w:rPr>
          <w:i/>
        </w:rPr>
        <w:t xml:space="preserve">it </w:t>
      </w:r>
      <w:r>
        <w:t xml:space="preserve">into a </w:t>
      </w:r>
      <w:r>
        <w:rPr>
          <w:i/>
        </w:rPr>
        <w:t>thou</w:t>
      </w:r>
      <w:r>
        <w:t xml:space="preserve">,—so we may say that these other theories try to cover it with the mantle of the first person, and to make it a part of </w:t>
      </w:r>
      <w:r>
        <w:rPr>
          <w:i/>
        </w:rPr>
        <w:t>me</w:t>
      </w:r>
      <w:r>
        <w:t>.</w:t>
      </w:r>
    </w:p>
    <w:p w14:paraId="326F2862" w14:textId="77777777" w:rsidR="00075191" w:rsidRDefault="00000000">
      <w:pPr>
        <w:pStyle w:val="BodyText"/>
        <w:ind w:right="363"/>
      </w:pPr>
      <w:r>
        <w:t>I am well aware that I begin here to tread on ground in which trenchant distinctions may easily seem to mutilate the facts.</w:t>
      </w:r>
    </w:p>
    <w:p w14:paraId="326F2863" w14:textId="77777777" w:rsidR="00075191" w:rsidRDefault="00000000">
      <w:pPr>
        <w:pStyle w:val="BodyText"/>
      </w:pPr>
      <w:r>
        <w:t>That sense of emotional reconciliation with God which characterizes the highest moments of the theistic consciousness may be described as 'oneness' with him, and so from the very bosom of theism a monistic doctrine seem to arise. But this consciousness of self-surrender, of absolute practical union between one's self and the divine object of one's contemplation, is a totally different thing from any sort of substantial identity. Still the object God and the subject I are two. Still I simply come upon him, and find his existence given to me; and the climax of my practical union with what is given, forms at the same time the climax of my perception that as a numerical fact of existence I am something radically other than the Divinity with whose effulgence I am filled.</w:t>
      </w:r>
    </w:p>
    <w:p w14:paraId="326F2864" w14:textId="77777777" w:rsidR="00075191" w:rsidRDefault="00000000">
      <w:pPr>
        <w:pStyle w:val="BodyText"/>
        <w:ind w:right="359"/>
      </w:pPr>
      <w:r>
        <w:t>Now, it seems to me that the only sort of union of creature with creator with which theism, properly so called, comports, is of this emotional and practical kind; and it is based unchangeably on the empirical fact that the thinking subject and the object thought are numerically two. How my mind and will, which are not God, can yet cognize and leap to meet him, how I</w:t>
      </w:r>
      <w:r>
        <w:rPr>
          <w:spacing w:val="40"/>
        </w:rPr>
        <w:t xml:space="preserve"> </w:t>
      </w:r>
      <w:r>
        <w:t>ever</w:t>
      </w:r>
      <w:r>
        <w:rPr>
          <w:spacing w:val="-2"/>
        </w:rPr>
        <w:t xml:space="preserve"> </w:t>
      </w:r>
      <w:r>
        <w:t>came</w:t>
      </w:r>
      <w:r>
        <w:rPr>
          <w:spacing w:val="-2"/>
        </w:rPr>
        <w:t xml:space="preserve"> </w:t>
      </w:r>
      <w:r>
        <w:t>to</w:t>
      </w:r>
      <w:r>
        <w:rPr>
          <w:spacing w:val="-2"/>
        </w:rPr>
        <w:t xml:space="preserve"> </w:t>
      </w:r>
      <w:r>
        <w:t>be</w:t>
      </w:r>
      <w:r>
        <w:rPr>
          <w:spacing w:val="-2"/>
        </w:rPr>
        <w:t xml:space="preserve"> </w:t>
      </w:r>
      <w:r>
        <w:t>so</w:t>
      </w:r>
      <w:r>
        <w:rPr>
          <w:spacing w:val="-2"/>
        </w:rPr>
        <w:t xml:space="preserve"> </w:t>
      </w:r>
      <w:r>
        <w:t>separate</w:t>
      </w:r>
      <w:r>
        <w:rPr>
          <w:spacing w:val="-2"/>
        </w:rPr>
        <w:t xml:space="preserve"> </w:t>
      </w:r>
      <w:r>
        <w:t>from</w:t>
      </w:r>
      <w:r>
        <w:rPr>
          <w:spacing w:val="-2"/>
        </w:rPr>
        <w:t xml:space="preserve"> </w:t>
      </w:r>
      <w:r>
        <w:t>him,</w:t>
      </w:r>
      <w:r>
        <w:rPr>
          <w:spacing w:val="-2"/>
        </w:rPr>
        <w:t xml:space="preserve"> </w:t>
      </w:r>
      <w:r>
        <w:t>and</w:t>
      </w:r>
      <w:r>
        <w:rPr>
          <w:spacing w:val="-2"/>
        </w:rPr>
        <w:t xml:space="preserve"> </w:t>
      </w:r>
      <w:r>
        <w:t>how</w:t>
      </w:r>
      <w:r>
        <w:rPr>
          <w:spacing w:val="-2"/>
        </w:rPr>
        <w:t xml:space="preserve"> </w:t>
      </w:r>
      <w:r>
        <w:t>God</w:t>
      </w:r>
      <w:r>
        <w:rPr>
          <w:spacing w:val="-2"/>
        </w:rPr>
        <w:t xml:space="preserve"> </w:t>
      </w:r>
      <w:r>
        <w:t>himself</w:t>
      </w:r>
      <w:r>
        <w:rPr>
          <w:spacing w:val="-2"/>
        </w:rPr>
        <w:t xml:space="preserve"> </w:t>
      </w:r>
      <w:r>
        <w:t>came</w:t>
      </w:r>
      <w:r>
        <w:rPr>
          <w:spacing w:val="-2"/>
        </w:rPr>
        <w:t xml:space="preserve"> </w:t>
      </w:r>
      <w:r>
        <w:t>to</w:t>
      </w:r>
      <w:r>
        <w:rPr>
          <w:spacing w:val="-2"/>
        </w:rPr>
        <w:t xml:space="preserve"> </w:t>
      </w:r>
      <w:r>
        <w:t>be</w:t>
      </w:r>
      <w:r>
        <w:rPr>
          <w:spacing w:val="-2"/>
        </w:rPr>
        <w:t xml:space="preserve"> </w:t>
      </w:r>
      <w:r>
        <w:t>at</w:t>
      </w:r>
      <w:r>
        <w:rPr>
          <w:spacing w:val="-2"/>
        </w:rPr>
        <w:t xml:space="preserve"> </w:t>
      </w:r>
      <w:r>
        <w:t>all, are problems that for the theist can remain unsolved and insoluble forever. It is sufficient for him to know that he himself simply is, and needs God; and that behind this universe God simply is and will be forever, and will in some way hear his call. In the practical assurance of these empirical facts, without 'Erkentnisstheorie'</w:t>
      </w:r>
      <w:r>
        <w:rPr>
          <w:spacing w:val="40"/>
        </w:rPr>
        <w:t xml:space="preserve">  </w:t>
      </w:r>
      <w:r>
        <w:t>or</w:t>
      </w:r>
      <w:r>
        <w:rPr>
          <w:spacing w:val="40"/>
        </w:rPr>
        <w:t xml:space="preserve">  </w:t>
      </w:r>
      <w:r>
        <w:t>philosophical</w:t>
      </w:r>
      <w:r>
        <w:rPr>
          <w:spacing w:val="40"/>
        </w:rPr>
        <w:t xml:space="preserve">  </w:t>
      </w:r>
      <w:r>
        <w:t>ontology,</w:t>
      </w:r>
      <w:r>
        <w:rPr>
          <w:spacing w:val="40"/>
        </w:rPr>
        <w:t xml:space="preserve">  </w:t>
      </w:r>
      <w:r>
        <w:t>without</w:t>
      </w:r>
      <w:r>
        <w:rPr>
          <w:spacing w:val="40"/>
        </w:rPr>
        <w:t xml:space="preserve">  </w:t>
      </w:r>
      <w:r>
        <w:t>metaphysics</w:t>
      </w:r>
      <w:r>
        <w:rPr>
          <w:spacing w:val="40"/>
        </w:rPr>
        <w:t xml:space="preserve">  </w:t>
      </w:r>
      <w:r>
        <w:t>of</w:t>
      </w:r>
    </w:p>
    <w:p w14:paraId="326F2865" w14:textId="77777777" w:rsidR="00075191" w:rsidRDefault="00075191">
      <w:pPr>
        <w:pStyle w:val="BodyText"/>
        <w:sectPr w:rsidR="00075191">
          <w:pgSz w:w="12240" w:h="15840"/>
          <w:pgMar w:top="1360" w:right="1080" w:bottom="280" w:left="1080" w:header="720" w:footer="720" w:gutter="0"/>
          <w:cols w:space="720"/>
        </w:sectPr>
      </w:pPr>
    </w:p>
    <w:p w14:paraId="326F2866" w14:textId="77777777" w:rsidR="00075191" w:rsidRDefault="00000000">
      <w:pPr>
        <w:pStyle w:val="BodyText"/>
        <w:spacing w:before="70"/>
        <w:ind w:right="359" w:firstLine="0"/>
      </w:pPr>
      <w:r>
        <w:t>emanation or creation to justify or make them more intelligible, in the blessedness of their mere acknowledgment as given, lie all the peace and power he craves. The floodgates of the religious life are opened, and the full currents can pour through.</w:t>
      </w:r>
    </w:p>
    <w:p w14:paraId="326F2867" w14:textId="77777777" w:rsidR="00075191" w:rsidRDefault="00000000">
      <w:pPr>
        <w:pStyle w:val="BodyText"/>
      </w:pPr>
      <w:r>
        <w:t xml:space="preserve">It is this empirical and practical side of the theistic position, its theoretic chastity and modesty, which I wish to accentuate here. The highest flights of theistic mysticism, far from pretending to penetrate the secrets of the </w:t>
      </w:r>
      <w:r>
        <w:rPr>
          <w:i/>
        </w:rPr>
        <w:t xml:space="preserve">me </w:t>
      </w:r>
      <w:r>
        <w:t xml:space="preserve">and the </w:t>
      </w:r>
      <w:r>
        <w:rPr>
          <w:i/>
        </w:rPr>
        <w:t xml:space="preserve">thou </w:t>
      </w:r>
      <w:r>
        <w:t>in worship, and to transcend the dualism by an act of intelligence, simply turn their backs on such attempts. The problem for them has simply vanished,—vanished from the sight of an attitude which refuses to notice</w:t>
      </w:r>
      <w:r>
        <w:rPr>
          <w:spacing w:val="40"/>
        </w:rPr>
        <w:t xml:space="preserve"> </w:t>
      </w:r>
      <w:r>
        <w:t xml:space="preserve">such futile theoretic difficulties. Get but that "peace of God which passeth understanding," and the questions of the understanding will cease from puzzling and pedantic scruples be at rest. In other words, theistic mysticism, that form of theism which at first sight seems most to have transcended the fundamental otherness of God from man, has done it least of all in the theoretic way. The pattern of its procedure is precisely that of the simplest man dealing with the simplest fact of his environment. Both he and the theist tarry in department Two of their minds only so long as is necessary to define what is the presence that confronts them. The theist decides that its character is such as to be fitly responded to on his part by a religious reaction; and into that reaction he forthwith pours his soul. His insight into the </w:t>
      </w:r>
      <w:r>
        <w:rPr>
          <w:i/>
        </w:rPr>
        <w:t xml:space="preserve">what </w:t>
      </w:r>
      <w:r>
        <w:t>of life</w:t>
      </w:r>
      <w:r>
        <w:rPr>
          <w:spacing w:val="40"/>
        </w:rPr>
        <w:t xml:space="preserve"> </w:t>
      </w:r>
      <w:r>
        <w:t xml:space="preserve">leads to results so immediately and intimately rational that the </w:t>
      </w:r>
      <w:r>
        <w:rPr>
          <w:i/>
        </w:rPr>
        <w:t>why</w:t>
      </w:r>
      <w:r>
        <w:t xml:space="preserve">, the </w:t>
      </w:r>
      <w:r>
        <w:rPr>
          <w:i/>
        </w:rPr>
        <w:t>how</w:t>
      </w:r>
      <w:r>
        <w:t xml:space="preserve">, and the </w:t>
      </w:r>
      <w:r>
        <w:rPr>
          <w:i/>
        </w:rPr>
        <w:t xml:space="preserve">whence </w:t>
      </w:r>
      <w:r>
        <w:t>of it are questions that lose all urgency. 'Gefühl ist Alles,' Faust says. The channels of department Three have drained those of department Two of their contents; and happiness over the fact that being has made itself what it is, evacuates all speculation as to how it could make itself at all.</w:t>
      </w:r>
    </w:p>
    <w:p w14:paraId="326F2868" w14:textId="77777777" w:rsidR="00075191" w:rsidRDefault="00000000">
      <w:pPr>
        <w:pStyle w:val="BodyText"/>
        <w:ind w:right="359"/>
      </w:pPr>
      <w:r>
        <w:t>But now, although to most human minds such a position as this will be</w:t>
      </w:r>
      <w:r>
        <w:rPr>
          <w:spacing w:val="40"/>
        </w:rPr>
        <w:t xml:space="preserve"> </w:t>
      </w:r>
      <w:r>
        <w:t>the position of rational equilibrium, it is not difficult to bring forward certain considerations, in the light of which so simple and practical a mental movement begins to seem rather short-winded and second-rate and devoid of intellectual style. This easy acceptance of an opaque limit to our speculative insight; this satisfaction with a Being whose character we simply apprehend without comprehending anything more about him, and with whom after a certain point our dealings can be only of a volitional and emotional sort; above all, this sitting down contented with a blank unmediated dualism,—are they</w:t>
      </w:r>
      <w:r>
        <w:rPr>
          <w:spacing w:val="53"/>
        </w:rPr>
        <w:t xml:space="preserve"> </w:t>
      </w:r>
      <w:r>
        <w:t>not</w:t>
      </w:r>
      <w:r>
        <w:rPr>
          <w:spacing w:val="53"/>
        </w:rPr>
        <w:t xml:space="preserve"> </w:t>
      </w:r>
      <w:r>
        <w:t>the</w:t>
      </w:r>
      <w:r>
        <w:rPr>
          <w:spacing w:val="53"/>
        </w:rPr>
        <w:t xml:space="preserve"> </w:t>
      </w:r>
      <w:r>
        <w:t>very</w:t>
      </w:r>
      <w:r>
        <w:rPr>
          <w:spacing w:val="53"/>
        </w:rPr>
        <w:t xml:space="preserve"> </w:t>
      </w:r>
      <w:r>
        <w:t>picture</w:t>
      </w:r>
      <w:r>
        <w:rPr>
          <w:spacing w:val="53"/>
        </w:rPr>
        <w:t xml:space="preserve"> </w:t>
      </w:r>
      <w:r>
        <w:t>of</w:t>
      </w:r>
      <w:r>
        <w:rPr>
          <w:spacing w:val="53"/>
        </w:rPr>
        <w:t xml:space="preserve"> </w:t>
      </w:r>
      <w:r>
        <w:t>unfaithfulness</w:t>
      </w:r>
      <w:r>
        <w:rPr>
          <w:spacing w:val="53"/>
        </w:rPr>
        <w:t xml:space="preserve"> </w:t>
      </w:r>
      <w:r>
        <w:t>to</w:t>
      </w:r>
      <w:r>
        <w:rPr>
          <w:spacing w:val="53"/>
        </w:rPr>
        <w:t xml:space="preserve"> </w:t>
      </w:r>
      <w:r>
        <w:t>the</w:t>
      </w:r>
      <w:r>
        <w:rPr>
          <w:spacing w:val="53"/>
        </w:rPr>
        <w:t xml:space="preserve"> </w:t>
      </w:r>
      <w:r>
        <w:t>rights</w:t>
      </w:r>
      <w:r>
        <w:rPr>
          <w:spacing w:val="53"/>
        </w:rPr>
        <w:t xml:space="preserve"> </w:t>
      </w:r>
      <w:r>
        <w:t>and</w:t>
      </w:r>
      <w:r>
        <w:rPr>
          <w:spacing w:val="53"/>
        </w:rPr>
        <w:t xml:space="preserve"> </w:t>
      </w:r>
      <w:r>
        <w:t>duties</w:t>
      </w:r>
      <w:r>
        <w:rPr>
          <w:spacing w:val="53"/>
        </w:rPr>
        <w:t xml:space="preserve"> </w:t>
      </w:r>
      <w:r>
        <w:t>of</w:t>
      </w:r>
      <w:r>
        <w:rPr>
          <w:spacing w:val="53"/>
        </w:rPr>
        <w:t xml:space="preserve"> </w:t>
      </w:r>
      <w:r>
        <w:rPr>
          <w:spacing w:val="-5"/>
        </w:rPr>
        <w:t>our</w:t>
      </w:r>
    </w:p>
    <w:p w14:paraId="326F2869" w14:textId="77777777" w:rsidR="00075191" w:rsidRDefault="00075191">
      <w:pPr>
        <w:pStyle w:val="BodyText"/>
        <w:sectPr w:rsidR="00075191">
          <w:pgSz w:w="12240" w:h="15840"/>
          <w:pgMar w:top="1360" w:right="1080" w:bottom="280" w:left="1080" w:header="720" w:footer="720" w:gutter="0"/>
          <w:cols w:space="720"/>
        </w:sectPr>
      </w:pPr>
    </w:p>
    <w:p w14:paraId="326F286A" w14:textId="77777777" w:rsidR="00075191" w:rsidRDefault="00000000">
      <w:pPr>
        <w:pStyle w:val="BodyText"/>
        <w:spacing w:before="70"/>
        <w:ind w:right="0" w:firstLine="0"/>
      </w:pPr>
      <w:r>
        <w:t>theoretic</w:t>
      </w:r>
      <w:r>
        <w:rPr>
          <w:spacing w:val="-7"/>
        </w:rPr>
        <w:t xml:space="preserve"> </w:t>
      </w:r>
      <w:r>
        <w:rPr>
          <w:spacing w:val="-2"/>
        </w:rPr>
        <w:t>reason?</w:t>
      </w:r>
    </w:p>
    <w:p w14:paraId="326F286B" w14:textId="77777777" w:rsidR="00075191" w:rsidRDefault="00000000">
      <w:pPr>
        <w:pStyle w:val="BodyText"/>
      </w:pPr>
      <w:r>
        <w:t xml:space="preserve">Surely, if the universe is reasonable (and we must believe that it is so), it must be susceptible, potentially at least, of being reasoned </w:t>
      </w:r>
      <w:r>
        <w:rPr>
          <w:i/>
        </w:rPr>
        <w:t xml:space="preserve">out </w:t>
      </w:r>
      <w:r>
        <w:t xml:space="preserve">to the last drop without residuum. Is it not rather an insult to the very word 'rational' to say that the rational character of the universe and its creator means no more than that we practically feel at home in their presence, and that our powers are a match for their demands? Do they not in fact demand to be </w:t>
      </w:r>
      <w:r>
        <w:rPr>
          <w:i/>
        </w:rPr>
        <w:t xml:space="preserve">understood </w:t>
      </w:r>
      <w:r>
        <w:t xml:space="preserve">by us still more than to be reacted on? Is not the unparalleled development of department Two of the mind in man his crowning glory and his very essence; and may not the </w:t>
      </w:r>
      <w:r>
        <w:rPr>
          <w:i/>
        </w:rPr>
        <w:t xml:space="preserve">knowing of the truth </w:t>
      </w:r>
      <w:r>
        <w:t>be his absolute vocation? And if it is, ought he flatly to acquiesce in a spiritual life of 'reflex type,' whose form is</w:t>
      </w:r>
      <w:r>
        <w:rPr>
          <w:spacing w:val="40"/>
        </w:rPr>
        <w:t xml:space="preserve"> </w:t>
      </w:r>
      <w:r>
        <w:t>no</w:t>
      </w:r>
      <w:r>
        <w:rPr>
          <w:spacing w:val="-3"/>
        </w:rPr>
        <w:t xml:space="preserve"> </w:t>
      </w:r>
      <w:r>
        <w:t>higher</w:t>
      </w:r>
      <w:r>
        <w:rPr>
          <w:spacing w:val="-2"/>
        </w:rPr>
        <w:t xml:space="preserve"> </w:t>
      </w:r>
      <w:r>
        <w:t>than</w:t>
      </w:r>
      <w:r>
        <w:rPr>
          <w:spacing w:val="-2"/>
        </w:rPr>
        <w:t xml:space="preserve"> </w:t>
      </w:r>
      <w:r>
        <w:t>that</w:t>
      </w:r>
      <w:r>
        <w:rPr>
          <w:spacing w:val="-2"/>
        </w:rPr>
        <w:t xml:space="preserve"> </w:t>
      </w:r>
      <w:r>
        <w:t>of</w:t>
      </w:r>
      <w:r>
        <w:rPr>
          <w:spacing w:val="-2"/>
        </w:rPr>
        <w:t xml:space="preserve"> </w:t>
      </w:r>
      <w:r>
        <w:t>the</w:t>
      </w:r>
      <w:r>
        <w:rPr>
          <w:spacing w:val="-2"/>
        </w:rPr>
        <w:t xml:space="preserve"> </w:t>
      </w:r>
      <w:r>
        <w:t>life</w:t>
      </w:r>
      <w:r>
        <w:rPr>
          <w:spacing w:val="-2"/>
        </w:rPr>
        <w:t xml:space="preserve"> </w:t>
      </w:r>
      <w:r>
        <w:t>that</w:t>
      </w:r>
      <w:r>
        <w:rPr>
          <w:spacing w:val="-2"/>
        </w:rPr>
        <w:t xml:space="preserve"> </w:t>
      </w:r>
      <w:r>
        <w:t>animates</w:t>
      </w:r>
      <w:r>
        <w:rPr>
          <w:spacing w:val="-2"/>
        </w:rPr>
        <w:t xml:space="preserve"> </w:t>
      </w:r>
      <w:r>
        <w:t>his</w:t>
      </w:r>
      <w:r>
        <w:rPr>
          <w:spacing w:val="-2"/>
        </w:rPr>
        <w:t xml:space="preserve"> </w:t>
      </w:r>
      <w:r>
        <w:t>spinal</w:t>
      </w:r>
      <w:r>
        <w:rPr>
          <w:spacing w:val="-2"/>
        </w:rPr>
        <w:t xml:space="preserve"> </w:t>
      </w:r>
      <w:r>
        <w:t>cord,—nay,</w:t>
      </w:r>
      <w:r>
        <w:rPr>
          <w:spacing w:val="-2"/>
        </w:rPr>
        <w:t xml:space="preserve"> </w:t>
      </w:r>
      <w:r>
        <w:t>indeed,</w:t>
      </w:r>
      <w:r>
        <w:rPr>
          <w:spacing w:val="-2"/>
        </w:rPr>
        <w:t xml:space="preserve"> </w:t>
      </w:r>
      <w:r>
        <w:t>that animates the writhing segments of any mutilated worm?</w:t>
      </w:r>
    </w:p>
    <w:p w14:paraId="326F286C" w14:textId="77777777" w:rsidR="00075191" w:rsidRDefault="00000000">
      <w:pPr>
        <w:pStyle w:val="BodyText"/>
      </w:pPr>
      <w:r>
        <w:t>It is easy to see how such arguments and queries may result in the</w:t>
      </w:r>
      <w:r>
        <w:rPr>
          <w:spacing w:val="40"/>
        </w:rPr>
        <w:t xml:space="preserve"> </w:t>
      </w:r>
      <w:r>
        <w:t xml:space="preserve">erection of an ideal of our mental destiny, far different from the simple and practical religious one we have described. We may well begin to ask whether such things as practical reactions can be the final upshot and purpose of all our cognitive energy. Mere outward acts, changes in the position of parts of matter (for they are nothing else), can they possibly be the culmination and consummation of our relations with the nature of things? Can they possibly form a result to which our godlike powers of insight shall be judged merely subservient? Such an idea, if we scan it closely, soon begins to seem rather absurd. Whence this piece of matter comes and whither that one goes, what difference ought that to make to the nature of things, except so far as with the comings and the goings our wonderful inward conscious harvest may be </w:t>
      </w:r>
      <w:r>
        <w:rPr>
          <w:spacing w:val="-2"/>
        </w:rPr>
        <w:t>reaped?</w:t>
      </w:r>
    </w:p>
    <w:p w14:paraId="326F286D" w14:textId="77777777" w:rsidR="00075191" w:rsidRDefault="00000000">
      <w:pPr>
        <w:pStyle w:val="BodyText"/>
      </w:pPr>
      <w:r>
        <w:t>And so, very naturally and gradually, one may be led from the theistic</w:t>
      </w:r>
      <w:r>
        <w:rPr>
          <w:spacing w:val="40"/>
        </w:rPr>
        <w:t xml:space="preserve"> </w:t>
      </w:r>
      <w:r>
        <w:t xml:space="preserve">and practical point of view to what I shall call the </w:t>
      </w:r>
      <w:r>
        <w:rPr>
          <w:i/>
        </w:rPr>
        <w:t xml:space="preserve">gnostical </w:t>
      </w:r>
      <w:r>
        <w:t>one. We may think that department Three of the mind, with its doings of right and its doings of wrong, must be there only to serve department Two; and we may suspect that the sphere of our activity exists for no other purpose than to illumine our cognitive consciousness by the experience of its results. Are not all</w:t>
      </w:r>
      <w:r>
        <w:rPr>
          <w:spacing w:val="-3"/>
        </w:rPr>
        <w:t xml:space="preserve"> </w:t>
      </w:r>
      <w:r>
        <w:t>sense</w:t>
      </w:r>
      <w:r>
        <w:rPr>
          <w:spacing w:val="-2"/>
        </w:rPr>
        <w:t xml:space="preserve"> </w:t>
      </w:r>
      <w:r>
        <w:t>and</w:t>
      </w:r>
      <w:r>
        <w:rPr>
          <w:spacing w:val="-3"/>
        </w:rPr>
        <w:t xml:space="preserve"> </w:t>
      </w:r>
      <w:r>
        <w:t>all</w:t>
      </w:r>
      <w:r>
        <w:rPr>
          <w:spacing w:val="-2"/>
        </w:rPr>
        <w:t xml:space="preserve"> </w:t>
      </w:r>
      <w:r>
        <w:t>emotion</w:t>
      </w:r>
      <w:r>
        <w:rPr>
          <w:spacing w:val="-3"/>
        </w:rPr>
        <w:t xml:space="preserve"> </w:t>
      </w:r>
      <w:r>
        <w:t>at</w:t>
      </w:r>
      <w:r>
        <w:rPr>
          <w:spacing w:val="-2"/>
        </w:rPr>
        <w:t xml:space="preserve"> </w:t>
      </w:r>
      <w:r>
        <w:t>bottom</w:t>
      </w:r>
      <w:r>
        <w:rPr>
          <w:spacing w:val="-2"/>
        </w:rPr>
        <w:t xml:space="preserve"> </w:t>
      </w:r>
      <w:r>
        <w:t>but</w:t>
      </w:r>
      <w:r>
        <w:rPr>
          <w:spacing w:val="-3"/>
        </w:rPr>
        <w:t xml:space="preserve"> </w:t>
      </w:r>
      <w:r>
        <w:t>turbid</w:t>
      </w:r>
      <w:r>
        <w:rPr>
          <w:spacing w:val="-2"/>
        </w:rPr>
        <w:t xml:space="preserve"> </w:t>
      </w:r>
      <w:r>
        <w:t>and</w:t>
      </w:r>
      <w:r>
        <w:rPr>
          <w:spacing w:val="-3"/>
        </w:rPr>
        <w:t xml:space="preserve"> </w:t>
      </w:r>
      <w:r>
        <w:t>perplexed</w:t>
      </w:r>
      <w:r>
        <w:rPr>
          <w:spacing w:val="-2"/>
        </w:rPr>
        <w:t xml:space="preserve"> </w:t>
      </w:r>
      <w:r>
        <w:t>modes</w:t>
      </w:r>
      <w:r>
        <w:rPr>
          <w:spacing w:val="-3"/>
        </w:rPr>
        <w:t xml:space="preserve"> </w:t>
      </w:r>
      <w:r>
        <w:t>of</w:t>
      </w:r>
      <w:r>
        <w:rPr>
          <w:spacing w:val="-2"/>
        </w:rPr>
        <w:t xml:space="preserve"> </w:t>
      </w:r>
      <w:r>
        <w:t>what</w:t>
      </w:r>
      <w:r>
        <w:rPr>
          <w:spacing w:val="-2"/>
        </w:rPr>
        <w:t xml:space="preserve"> </w:t>
      </w:r>
      <w:r>
        <w:t xml:space="preserve">in its clarified shape is intelligent cognition? Is not all experience just the eating of the fruit of the tree of </w:t>
      </w:r>
      <w:r>
        <w:rPr>
          <w:i/>
        </w:rPr>
        <w:t xml:space="preserve">knowledge </w:t>
      </w:r>
      <w:r>
        <w:t>of good and evil, and nothing more?</w:t>
      </w:r>
    </w:p>
    <w:p w14:paraId="326F286E" w14:textId="77777777" w:rsidR="00075191" w:rsidRDefault="00000000">
      <w:pPr>
        <w:pStyle w:val="BodyText"/>
        <w:spacing w:before="1"/>
      </w:pPr>
      <w:r>
        <w:t>These questions fan the fire of an unassuageable gnostic thirst, which is</w:t>
      </w:r>
      <w:r>
        <w:rPr>
          <w:spacing w:val="40"/>
        </w:rPr>
        <w:t xml:space="preserve"> </w:t>
      </w:r>
      <w:r>
        <w:t>as</w:t>
      </w:r>
      <w:r>
        <w:rPr>
          <w:spacing w:val="40"/>
        </w:rPr>
        <w:t xml:space="preserve"> </w:t>
      </w:r>
      <w:r>
        <w:t>far</w:t>
      </w:r>
      <w:r>
        <w:rPr>
          <w:spacing w:val="40"/>
        </w:rPr>
        <w:t xml:space="preserve"> </w:t>
      </w:r>
      <w:r>
        <w:t>removed</w:t>
      </w:r>
      <w:r>
        <w:rPr>
          <w:spacing w:val="40"/>
        </w:rPr>
        <w:t xml:space="preserve"> </w:t>
      </w:r>
      <w:r>
        <w:t>from</w:t>
      </w:r>
      <w:r>
        <w:rPr>
          <w:spacing w:val="40"/>
        </w:rPr>
        <w:t xml:space="preserve"> </w:t>
      </w:r>
      <w:r>
        <w:t>theism</w:t>
      </w:r>
      <w:r>
        <w:rPr>
          <w:spacing w:val="40"/>
        </w:rPr>
        <w:t xml:space="preserve"> </w:t>
      </w:r>
      <w:r>
        <w:t>in</w:t>
      </w:r>
      <w:r>
        <w:rPr>
          <w:spacing w:val="40"/>
        </w:rPr>
        <w:t xml:space="preserve"> </w:t>
      </w:r>
      <w:r>
        <w:t>one</w:t>
      </w:r>
      <w:r>
        <w:rPr>
          <w:spacing w:val="40"/>
        </w:rPr>
        <w:t xml:space="preserve"> </w:t>
      </w:r>
      <w:r>
        <w:t>direction</w:t>
      </w:r>
      <w:r>
        <w:rPr>
          <w:spacing w:val="40"/>
        </w:rPr>
        <w:t xml:space="preserve"> </w:t>
      </w:r>
      <w:r>
        <w:t>as</w:t>
      </w:r>
      <w:r>
        <w:rPr>
          <w:spacing w:val="40"/>
        </w:rPr>
        <w:t xml:space="preserve"> </w:t>
      </w:r>
      <w:r>
        <w:t>agnosticism</w:t>
      </w:r>
      <w:r>
        <w:rPr>
          <w:spacing w:val="40"/>
        </w:rPr>
        <w:t xml:space="preserve"> </w:t>
      </w:r>
      <w:r>
        <w:t>was</w:t>
      </w:r>
      <w:r>
        <w:rPr>
          <w:spacing w:val="40"/>
        </w:rPr>
        <w:t xml:space="preserve"> </w:t>
      </w:r>
      <w:r>
        <w:t>removed</w:t>
      </w:r>
    </w:p>
    <w:p w14:paraId="326F286F" w14:textId="77777777" w:rsidR="00075191" w:rsidRDefault="00075191">
      <w:pPr>
        <w:pStyle w:val="BodyText"/>
        <w:sectPr w:rsidR="00075191">
          <w:pgSz w:w="12240" w:h="15840"/>
          <w:pgMar w:top="1360" w:right="1080" w:bottom="280" w:left="1080" w:header="720" w:footer="720" w:gutter="0"/>
          <w:cols w:space="720"/>
        </w:sectPr>
      </w:pPr>
    </w:p>
    <w:p w14:paraId="326F2870" w14:textId="77777777" w:rsidR="00075191" w:rsidRDefault="00000000">
      <w:pPr>
        <w:pStyle w:val="BodyText"/>
        <w:spacing w:before="70"/>
        <w:ind w:firstLine="0"/>
      </w:pPr>
      <w:r>
        <w:t>from it in the other; and which aspires to nothing less than an absolute unity of knowledge with its object, and refuses to be satisfied short of a fusion and solution and saturation of both impression and action with reason, and an absorption of all three departments of the mind into one. Time would fail us to-day (even had I the learning, which I have not) to speak of gnostic systems in detail. The aim of all of them is to shadow forth a sort of process by which spirit, emerging from its beginnings and exhausting the whole circle of finite experience in its sweep, shall</w:t>
      </w:r>
      <w:r>
        <w:rPr>
          <w:spacing w:val="-1"/>
        </w:rPr>
        <w:t xml:space="preserve"> </w:t>
      </w:r>
      <w:r>
        <w:t>at</w:t>
      </w:r>
      <w:r>
        <w:rPr>
          <w:spacing w:val="-1"/>
        </w:rPr>
        <w:t xml:space="preserve"> </w:t>
      </w:r>
      <w:r>
        <w:t>last return and possess itself as its own object at the climax of its career. This climax is the religious consciousness. At the giddy height of this conception, whose latest and best known form is the Hegelian philosophy, definite words fail to serve their purpose; and the ultimate goal,—where object and subject, worshipped and worshipper, facts and the knowledge of them, fall into one, and where no other is left outstanding beyond this one that alone is, and that we may call indifferently act or fact, reality or idea, God or creation,—this goal, I say, has to be adumbrated to our halting and gasping intelligence by coarse physical metaphors, 'positings' and 'self-returnings' and 'removals' and 'settings free,' which hardly help to make the matter clear.</w:t>
      </w:r>
    </w:p>
    <w:p w14:paraId="326F2871" w14:textId="77777777" w:rsidR="00075191" w:rsidRDefault="00000000">
      <w:pPr>
        <w:pStyle w:val="BodyText"/>
        <w:ind w:right="357"/>
      </w:pPr>
      <w:r>
        <w:t>But</w:t>
      </w:r>
      <w:r>
        <w:rPr>
          <w:spacing w:val="-2"/>
        </w:rPr>
        <w:t xml:space="preserve"> </w:t>
      </w:r>
      <w:r>
        <w:t>from</w:t>
      </w:r>
      <w:r>
        <w:rPr>
          <w:spacing w:val="-2"/>
        </w:rPr>
        <w:t xml:space="preserve"> </w:t>
      </w:r>
      <w:r>
        <w:t>the</w:t>
      </w:r>
      <w:r>
        <w:rPr>
          <w:spacing w:val="-2"/>
        </w:rPr>
        <w:t xml:space="preserve"> </w:t>
      </w:r>
      <w:r>
        <w:t>midst</w:t>
      </w:r>
      <w:r>
        <w:rPr>
          <w:spacing w:val="-1"/>
        </w:rPr>
        <w:t xml:space="preserve"> </w:t>
      </w:r>
      <w:r>
        <w:t>of</w:t>
      </w:r>
      <w:r>
        <w:rPr>
          <w:spacing w:val="-2"/>
        </w:rPr>
        <w:t xml:space="preserve"> </w:t>
      </w:r>
      <w:r>
        <w:t>the</w:t>
      </w:r>
      <w:r>
        <w:rPr>
          <w:spacing w:val="-2"/>
        </w:rPr>
        <w:t xml:space="preserve"> </w:t>
      </w:r>
      <w:r>
        <w:t>curdling</w:t>
      </w:r>
      <w:r>
        <w:rPr>
          <w:spacing w:val="-2"/>
        </w:rPr>
        <w:t xml:space="preserve"> </w:t>
      </w:r>
      <w:r>
        <w:t>and</w:t>
      </w:r>
      <w:r>
        <w:rPr>
          <w:spacing w:val="-1"/>
        </w:rPr>
        <w:t xml:space="preserve"> </w:t>
      </w:r>
      <w:r>
        <w:t>the</w:t>
      </w:r>
      <w:r>
        <w:rPr>
          <w:spacing w:val="-2"/>
        </w:rPr>
        <w:t xml:space="preserve"> </w:t>
      </w:r>
      <w:r>
        <w:t>circling</w:t>
      </w:r>
      <w:r>
        <w:rPr>
          <w:spacing w:val="-2"/>
        </w:rPr>
        <w:t xml:space="preserve"> </w:t>
      </w:r>
      <w:r>
        <w:t>of</w:t>
      </w:r>
      <w:r>
        <w:rPr>
          <w:spacing w:val="-2"/>
        </w:rPr>
        <w:t xml:space="preserve"> </w:t>
      </w:r>
      <w:r>
        <w:t>it</w:t>
      </w:r>
      <w:r>
        <w:rPr>
          <w:spacing w:val="-1"/>
        </w:rPr>
        <w:t xml:space="preserve"> </w:t>
      </w:r>
      <w:r>
        <w:t>all</w:t>
      </w:r>
      <w:r>
        <w:rPr>
          <w:spacing w:val="-2"/>
        </w:rPr>
        <w:t xml:space="preserve"> </w:t>
      </w:r>
      <w:r>
        <w:t>we</w:t>
      </w:r>
      <w:r>
        <w:rPr>
          <w:spacing w:val="-2"/>
        </w:rPr>
        <w:t xml:space="preserve"> </w:t>
      </w:r>
      <w:r>
        <w:t>seem</w:t>
      </w:r>
      <w:r>
        <w:rPr>
          <w:spacing w:val="-1"/>
        </w:rPr>
        <w:t xml:space="preserve"> </w:t>
      </w:r>
      <w:r>
        <w:t>dimly to catch a glimpse of a state in which the reality to be known and the power</w:t>
      </w:r>
      <w:r>
        <w:rPr>
          <w:spacing w:val="40"/>
        </w:rPr>
        <w:t xml:space="preserve"> </w:t>
      </w:r>
      <w:r>
        <w:t>of knowing shall have become so mutually adequate that each exhaustively is absorbed by the other and the twain become one flesh, and in which the light shall somehow have soaked up all the outer darkness into its own ubiquitous beams. Like all headlong ideals, this apotheosis of the bare conceiving</w:t>
      </w:r>
      <w:r>
        <w:rPr>
          <w:spacing w:val="40"/>
        </w:rPr>
        <w:t xml:space="preserve"> </w:t>
      </w:r>
      <w:r>
        <w:t>faculty has its depth and wildness, its pang and its charm. To many it sings a truly siren strain; and so long as it is held only as a postulate, as a mere vanishing point to give perspective to our intellectual aim, it is hard to see</w:t>
      </w:r>
      <w:r>
        <w:rPr>
          <w:spacing w:val="40"/>
        </w:rPr>
        <w:t xml:space="preserve"> </w:t>
      </w:r>
      <w:r>
        <w:t>any empirical title by which we may deny the legitimacy of gnosticism's claims. That we are not as yet near the goal it prefigures can never be a</w:t>
      </w:r>
      <w:r>
        <w:rPr>
          <w:spacing w:val="40"/>
        </w:rPr>
        <w:t xml:space="preserve"> </w:t>
      </w:r>
      <w:r>
        <w:t>reason why we might not continue indefinitely to approach it; and to all sceptical arguments, drawn from our reason's actual finiteness, gnosticism</w:t>
      </w:r>
      <w:r>
        <w:rPr>
          <w:spacing w:val="40"/>
        </w:rPr>
        <w:t xml:space="preserve"> </w:t>
      </w:r>
      <w:r>
        <w:t xml:space="preserve">can still oppose its indomitable faith in the infinite character of its potential </w:t>
      </w:r>
      <w:r>
        <w:rPr>
          <w:spacing w:val="-2"/>
        </w:rPr>
        <w:t>destiny.</w:t>
      </w:r>
    </w:p>
    <w:p w14:paraId="326F2872" w14:textId="77777777" w:rsidR="00075191" w:rsidRDefault="00000000">
      <w:pPr>
        <w:pStyle w:val="BodyText"/>
        <w:spacing w:before="1"/>
      </w:pPr>
      <w:r>
        <w:t>Now, here it is that the physiologist's generalization, as it seems to me, may fairly come in, and by ruling any such extravagant</w:t>
      </w:r>
      <w:r>
        <w:rPr>
          <w:spacing w:val="-1"/>
        </w:rPr>
        <w:t xml:space="preserve"> </w:t>
      </w:r>
      <w:r>
        <w:t>faith out</w:t>
      </w:r>
      <w:r>
        <w:rPr>
          <w:spacing w:val="-1"/>
        </w:rPr>
        <w:t xml:space="preserve"> </w:t>
      </w:r>
      <w:r>
        <w:t>of court help to legitimate our personal mistrust of its pretensions. I confess that I myself have</w:t>
      </w:r>
      <w:r>
        <w:rPr>
          <w:spacing w:val="19"/>
        </w:rPr>
        <w:t xml:space="preserve"> </w:t>
      </w:r>
      <w:r>
        <w:t>always</w:t>
      </w:r>
      <w:r>
        <w:rPr>
          <w:spacing w:val="22"/>
        </w:rPr>
        <w:t xml:space="preserve"> </w:t>
      </w:r>
      <w:r>
        <w:t>had</w:t>
      </w:r>
      <w:r>
        <w:rPr>
          <w:spacing w:val="22"/>
        </w:rPr>
        <w:t xml:space="preserve"> </w:t>
      </w:r>
      <w:r>
        <w:t>a</w:t>
      </w:r>
      <w:r>
        <w:rPr>
          <w:spacing w:val="21"/>
        </w:rPr>
        <w:t xml:space="preserve"> </w:t>
      </w:r>
      <w:r>
        <w:t>great</w:t>
      </w:r>
      <w:r>
        <w:rPr>
          <w:spacing w:val="22"/>
        </w:rPr>
        <w:t xml:space="preserve"> </w:t>
      </w:r>
      <w:r>
        <w:t>mistrust</w:t>
      </w:r>
      <w:r>
        <w:rPr>
          <w:spacing w:val="22"/>
        </w:rPr>
        <w:t xml:space="preserve"> </w:t>
      </w:r>
      <w:r>
        <w:t>of</w:t>
      </w:r>
      <w:r>
        <w:rPr>
          <w:spacing w:val="21"/>
        </w:rPr>
        <w:t xml:space="preserve"> </w:t>
      </w:r>
      <w:r>
        <w:t>the</w:t>
      </w:r>
      <w:r>
        <w:rPr>
          <w:spacing w:val="22"/>
        </w:rPr>
        <w:t xml:space="preserve"> </w:t>
      </w:r>
      <w:r>
        <w:t>pretensions</w:t>
      </w:r>
      <w:r>
        <w:rPr>
          <w:spacing w:val="22"/>
        </w:rPr>
        <w:t xml:space="preserve"> </w:t>
      </w:r>
      <w:r>
        <w:t>of</w:t>
      </w:r>
      <w:r>
        <w:rPr>
          <w:spacing w:val="21"/>
        </w:rPr>
        <w:t xml:space="preserve"> </w:t>
      </w:r>
      <w:r>
        <w:t>the</w:t>
      </w:r>
      <w:r>
        <w:rPr>
          <w:spacing w:val="22"/>
        </w:rPr>
        <w:t xml:space="preserve"> </w:t>
      </w:r>
      <w:r>
        <w:t>gnostic</w:t>
      </w:r>
      <w:r>
        <w:rPr>
          <w:spacing w:val="22"/>
        </w:rPr>
        <w:t xml:space="preserve"> </w:t>
      </w:r>
      <w:r>
        <w:t>faith.</w:t>
      </w:r>
      <w:r>
        <w:rPr>
          <w:spacing w:val="22"/>
        </w:rPr>
        <w:t xml:space="preserve"> </w:t>
      </w:r>
      <w:r>
        <w:rPr>
          <w:spacing w:val="-5"/>
        </w:rPr>
        <w:t>Not</w:t>
      </w:r>
    </w:p>
    <w:p w14:paraId="326F2873" w14:textId="77777777" w:rsidR="00075191" w:rsidRDefault="00075191">
      <w:pPr>
        <w:pStyle w:val="BodyText"/>
        <w:sectPr w:rsidR="00075191">
          <w:pgSz w:w="12240" w:h="15840"/>
          <w:pgMar w:top="1360" w:right="1080" w:bottom="280" w:left="1080" w:header="720" w:footer="720" w:gutter="0"/>
          <w:cols w:space="720"/>
        </w:sectPr>
      </w:pPr>
    </w:p>
    <w:p w14:paraId="326F2874" w14:textId="77777777" w:rsidR="00075191" w:rsidRDefault="00000000">
      <w:pPr>
        <w:pStyle w:val="BodyText"/>
        <w:spacing w:before="70"/>
        <w:ind w:right="361" w:firstLine="0"/>
      </w:pPr>
      <w:r>
        <w:t xml:space="preserve">only do I utterly fail to understand what a cognitive faculty erected into the absolute of being, with itself as its object, can mean; but even if we grant it a being other than itself for object, I cannot reason myself out of the belief that however familiar and at home we might become with the character of that being, the bare being of it, the fact that it is there at all, must always be something blankly given and presupposed in order that conception may begin its work; must in short lie beyond speculation, and not be enveloped in its </w:t>
      </w:r>
      <w:r>
        <w:rPr>
          <w:spacing w:val="-2"/>
        </w:rPr>
        <w:t>sphere.</w:t>
      </w:r>
    </w:p>
    <w:p w14:paraId="326F2875" w14:textId="77777777" w:rsidR="00075191" w:rsidRDefault="00000000">
      <w:pPr>
        <w:pStyle w:val="BodyText"/>
        <w:ind w:right="359"/>
      </w:pPr>
      <w:r>
        <w:t>Accordingly, it is with no small pleasure that as a student of physiology and psychology I find the only lesson I can learn from these sciences to be one that corroborates these convictions. From its first dawn to its highest actual attainment, we find that the cognitive faculty, where it appears to exist at all, appears but as one element in an organic mental whole, and as a minister to higher mental powers,—the powers of will. Such a thing as its emancipation and absolution from these organic relations receives no faintest color of plausibility from any fact we can discern. Arising as a part, in a mental and objective world which are both larger than itself, it must,</w:t>
      </w:r>
      <w:r>
        <w:rPr>
          <w:spacing w:val="40"/>
        </w:rPr>
        <w:t xml:space="preserve"> </w:t>
      </w:r>
      <w:r>
        <w:t>whatever its powers of growth may be (and I am far from wishing to disparage them), remain a part to the end. This is the character of the cognitive element in all the mental life we know, and we have no reason to suppose that that character will ever change. On the contrary, it is more than probable</w:t>
      </w:r>
      <w:r>
        <w:rPr>
          <w:spacing w:val="-1"/>
        </w:rPr>
        <w:t xml:space="preserve"> </w:t>
      </w:r>
      <w:r>
        <w:t>that</w:t>
      </w:r>
      <w:r>
        <w:rPr>
          <w:spacing w:val="-2"/>
        </w:rPr>
        <w:t xml:space="preserve"> </w:t>
      </w:r>
      <w:r>
        <w:t>to</w:t>
      </w:r>
      <w:r>
        <w:rPr>
          <w:spacing w:val="-1"/>
        </w:rPr>
        <w:t xml:space="preserve"> </w:t>
      </w:r>
      <w:r>
        <w:t>the</w:t>
      </w:r>
      <w:r>
        <w:rPr>
          <w:spacing w:val="-1"/>
        </w:rPr>
        <w:t xml:space="preserve"> </w:t>
      </w:r>
      <w:r>
        <w:t>end</w:t>
      </w:r>
      <w:r>
        <w:rPr>
          <w:spacing w:val="-1"/>
        </w:rPr>
        <w:t xml:space="preserve"> </w:t>
      </w:r>
      <w:r>
        <w:t>of</w:t>
      </w:r>
      <w:r>
        <w:rPr>
          <w:spacing w:val="-1"/>
        </w:rPr>
        <w:t xml:space="preserve"> </w:t>
      </w:r>
      <w:r>
        <w:t>time</w:t>
      </w:r>
      <w:r>
        <w:rPr>
          <w:spacing w:val="-1"/>
        </w:rPr>
        <w:t xml:space="preserve"> </w:t>
      </w:r>
      <w:r>
        <w:t>our</w:t>
      </w:r>
      <w:r>
        <w:rPr>
          <w:spacing w:val="-1"/>
        </w:rPr>
        <w:t xml:space="preserve"> </w:t>
      </w:r>
      <w:r>
        <w:t>power</w:t>
      </w:r>
      <w:r>
        <w:rPr>
          <w:spacing w:val="-1"/>
        </w:rPr>
        <w:t xml:space="preserve"> </w:t>
      </w:r>
      <w:r>
        <w:t>of</w:t>
      </w:r>
      <w:r>
        <w:rPr>
          <w:spacing w:val="-1"/>
        </w:rPr>
        <w:t xml:space="preserve"> </w:t>
      </w:r>
      <w:r>
        <w:t>moral</w:t>
      </w:r>
      <w:r>
        <w:rPr>
          <w:spacing w:val="-2"/>
        </w:rPr>
        <w:t xml:space="preserve"> </w:t>
      </w:r>
      <w:r>
        <w:t>and</w:t>
      </w:r>
      <w:r>
        <w:rPr>
          <w:spacing w:val="-1"/>
        </w:rPr>
        <w:t xml:space="preserve"> </w:t>
      </w:r>
      <w:r>
        <w:t>volitional</w:t>
      </w:r>
      <w:r>
        <w:rPr>
          <w:spacing w:val="-2"/>
        </w:rPr>
        <w:t xml:space="preserve"> </w:t>
      </w:r>
      <w:r>
        <w:t>response</w:t>
      </w:r>
      <w:r>
        <w:rPr>
          <w:spacing w:val="-1"/>
        </w:rPr>
        <w:t xml:space="preserve"> </w:t>
      </w:r>
      <w:r>
        <w:t>to the nature of things will be the deepest organ of communication therewith we shall ever possess. In every being that is real there is something external to, and</w:t>
      </w:r>
      <w:r>
        <w:rPr>
          <w:spacing w:val="-3"/>
        </w:rPr>
        <w:t xml:space="preserve"> </w:t>
      </w:r>
      <w:r>
        <w:t>sacred</w:t>
      </w:r>
      <w:r>
        <w:rPr>
          <w:spacing w:val="-3"/>
        </w:rPr>
        <w:t xml:space="preserve"> </w:t>
      </w:r>
      <w:r>
        <w:t>from,</w:t>
      </w:r>
      <w:r>
        <w:rPr>
          <w:spacing w:val="-3"/>
        </w:rPr>
        <w:t xml:space="preserve"> </w:t>
      </w:r>
      <w:r>
        <w:t>the</w:t>
      </w:r>
      <w:r>
        <w:rPr>
          <w:spacing w:val="-4"/>
        </w:rPr>
        <w:t xml:space="preserve"> </w:t>
      </w:r>
      <w:r>
        <w:t>grasp</w:t>
      </w:r>
      <w:r>
        <w:rPr>
          <w:spacing w:val="-3"/>
        </w:rPr>
        <w:t xml:space="preserve"> </w:t>
      </w:r>
      <w:r>
        <w:t>of</w:t>
      </w:r>
      <w:r>
        <w:rPr>
          <w:spacing w:val="-4"/>
        </w:rPr>
        <w:t xml:space="preserve"> </w:t>
      </w:r>
      <w:r>
        <w:t>every</w:t>
      </w:r>
      <w:r>
        <w:rPr>
          <w:spacing w:val="-3"/>
        </w:rPr>
        <w:t xml:space="preserve"> </w:t>
      </w:r>
      <w:r>
        <w:t>other.</w:t>
      </w:r>
      <w:r>
        <w:rPr>
          <w:spacing w:val="-3"/>
        </w:rPr>
        <w:t xml:space="preserve"> </w:t>
      </w:r>
      <w:r>
        <w:t>God's</w:t>
      </w:r>
      <w:r>
        <w:rPr>
          <w:spacing w:val="-4"/>
        </w:rPr>
        <w:t xml:space="preserve"> </w:t>
      </w:r>
      <w:r>
        <w:t>being</w:t>
      </w:r>
      <w:r>
        <w:rPr>
          <w:spacing w:val="-3"/>
        </w:rPr>
        <w:t xml:space="preserve"> </w:t>
      </w:r>
      <w:r>
        <w:t>is</w:t>
      </w:r>
      <w:r>
        <w:rPr>
          <w:spacing w:val="-4"/>
        </w:rPr>
        <w:t xml:space="preserve"> </w:t>
      </w:r>
      <w:r>
        <w:t>sacred</w:t>
      </w:r>
      <w:r>
        <w:rPr>
          <w:spacing w:val="-3"/>
        </w:rPr>
        <w:t xml:space="preserve"> </w:t>
      </w:r>
      <w:r>
        <w:t>from</w:t>
      </w:r>
      <w:r>
        <w:rPr>
          <w:spacing w:val="-4"/>
        </w:rPr>
        <w:t xml:space="preserve"> </w:t>
      </w:r>
      <w:r>
        <w:t>ours.</w:t>
      </w:r>
      <w:r>
        <w:rPr>
          <w:spacing w:val="-3"/>
        </w:rPr>
        <w:t xml:space="preserve"> </w:t>
      </w:r>
      <w:r>
        <w:t>To co-operate with his creation by the best and rightest response seems all he wants of us. In such co-operation with his purposes, not in any chimerical speculative conquest of him, not in any theoretic drinking of him up, must lie the real meaning of our destiny.</w:t>
      </w:r>
    </w:p>
    <w:p w14:paraId="326F2876" w14:textId="77777777" w:rsidR="00075191" w:rsidRDefault="00000000">
      <w:pPr>
        <w:pStyle w:val="BodyText"/>
        <w:ind w:right="359"/>
      </w:pPr>
      <w:r>
        <w:t>This is nothing new. All men know it at those rare moments when the</w:t>
      </w:r>
      <w:r>
        <w:rPr>
          <w:spacing w:val="40"/>
        </w:rPr>
        <w:t xml:space="preserve"> </w:t>
      </w:r>
      <w:r>
        <w:t>soul sobers herself, and leaves off her chattering and protesting and insisting about this formula or that. In the silence of our theories we then seem to listen, and to hear something like the pulse of Being beat; and it is borne in upon us that the mere turning of the character, the dumb willingness to suffer and to serve this universe, is more than all theories about it put together. The most any theory about it can do is to bring us to that. Certain it is that the acutest theories, the greatest intellectual power, the most elaborate education,</w:t>
      </w:r>
    </w:p>
    <w:p w14:paraId="326F2877" w14:textId="77777777" w:rsidR="00075191" w:rsidRDefault="00075191">
      <w:pPr>
        <w:pStyle w:val="BodyText"/>
        <w:sectPr w:rsidR="00075191">
          <w:pgSz w:w="12240" w:h="15840"/>
          <w:pgMar w:top="1360" w:right="1080" w:bottom="280" w:left="1080" w:header="720" w:footer="720" w:gutter="0"/>
          <w:cols w:space="720"/>
        </w:sectPr>
      </w:pPr>
    </w:p>
    <w:p w14:paraId="326F2878" w14:textId="77777777" w:rsidR="00075191" w:rsidRDefault="00000000">
      <w:pPr>
        <w:pStyle w:val="BodyText"/>
        <w:spacing w:before="70"/>
        <w:ind w:right="359" w:firstLine="0"/>
      </w:pPr>
      <w:r>
        <w:t>are a sheer mockery when, as too often happens, they feed mean motives and a nerveless will. And it is equally certain that a resolute moral energy, no matter</w:t>
      </w:r>
      <w:r>
        <w:rPr>
          <w:spacing w:val="-3"/>
        </w:rPr>
        <w:t xml:space="preserve"> </w:t>
      </w:r>
      <w:r>
        <w:t>how</w:t>
      </w:r>
      <w:r>
        <w:rPr>
          <w:spacing w:val="-3"/>
        </w:rPr>
        <w:t xml:space="preserve"> </w:t>
      </w:r>
      <w:r>
        <w:t>inarticulate</w:t>
      </w:r>
      <w:r>
        <w:rPr>
          <w:spacing w:val="-3"/>
        </w:rPr>
        <w:t xml:space="preserve"> </w:t>
      </w:r>
      <w:r>
        <w:t>or</w:t>
      </w:r>
      <w:r>
        <w:rPr>
          <w:spacing w:val="-3"/>
        </w:rPr>
        <w:t xml:space="preserve"> </w:t>
      </w:r>
      <w:r>
        <w:t>unequipped</w:t>
      </w:r>
      <w:r>
        <w:rPr>
          <w:spacing w:val="-3"/>
        </w:rPr>
        <w:t xml:space="preserve"> </w:t>
      </w:r>
      <w:r>
        <w:t>with</w:t>
      </w:r>
      <w:r>
        <w:rPr>
          <w:spacing w:val="-3"/>
        </w:rPr>
        <w:t xml:space="preserve"> </w:t>
      </w:r>
      <w:r>
        <w:t>learning</w:t>
      </w:r>
      <w:r>
        <w:rPr>
          <w:spacing w:val="-3"/>
        </w:rPr>
        <w:t xml:space="preserve"> </w:t>
      </w:r>
      <w:r>
        <w:t>its</w:t>
      </w:r>
      <w:r>
        <w:rPr>
          <w:spacing w:val="-3"/>
        </w:rPr>
        <w:t xml:space="preserve"> </w:t>
      </w:r>
      <w:r>
        <w:t>owner</w:t>
      </w:r>
      <w:r>
        <w:rPr>
          <w:spacing w:val="-3"/>
        </w:rPr>
        <w:t xml:space="preserve"> </w:t>
      </w:r>
      <w:r>
        <w:t>may</w:t>
      </w:r>
      <w:r>
        <w:rPr>
          <w:spacing w:val="-3"/>
        </w:rPr>
        <w:t xml:space="preserve"> </w:t>
      </w:r>
      <w:r>
        <w:t>be,</w:t>
      </w:r>
      <w:r>
        <w:rPr>
          <w:spacing w:val="-3"/>
        </w:rPr>
        <w:t xml:space="preserve"> </w:t>
      </w:r>
      <w:r>
        <w:t>extorts from us a respect we should never pay were we not satisfied that the essential root of human personality lay there.</w:t>
      </w:r>
    </w:p>
    <w:p w14:paraId="326F2879" w14:textId="77777777" w:rsidR="00075191" w:rsidRDefault="00075191">
      <w:pPr>
        <w:pStyle w:val="BodyText"/>
        <w:ind w:left="0" w:right="0" w:firstLine="0"/>
        <w:jc w:val="left"/>
      </w:pPr>
    </w:p>
    <w:p w14:paraId="326F287A" w14:textId="77777777" w:rsidR="00075191" w:rsidRDefault="00000000">
      <w:pPr>
        <w:pStyle w:val="BodyText"/>
        <w:ind w:right="362"/>
      </w:pPr>
      <w:r>
        <w:t>I have sketched my subject in the briefest outlines; but still I hope you will agree that I have established my point, and that the physiological view of mentality, so far from invalidating, can but give aid and comfort to the theistic attitude of mind. Between agnosticism and gnosticism, theism stands midway, and holds to what is true in each. With agnosticism, it goes so far as to confess that we cannot know how Being made itself or us. With gnosticism, it goes so far as to insist that we can know Being's character</w:t>
      </w:r>
      <w:r>
        <w:rPr>
          <w:spacing w:val="40"/>
        </w:rPr>
        <w:t xml:space="preserve"> </w:t>
      </w:r>
      <w:r>
        <w:t>when made, and how it asks us to behave.</w:t>
      </w:r>
    </w:p>
    <w:p w14:paraId="326F287B" w14:textId="77777777" w:rsidR="00075191" w:rsidRDefault="00000000">
      <w:pPr>
        <w:pStyle w:val="BodyText"/>
      </w:pPr>
      <w:r>
        <w:t xml:space="preserve">If any one fear that in insisting so strongly that behavior is the aim and end of every sound philosophy I have curtailed the dignity and scope of the speculative function in us, I can only reply that in this ascertainment of the </w:t>
      </w:r>
      <w:r>
        <w:rPr>
          <w:i/>
        </w:rPr>
        <w:t xml:space="preserve">character </w:t>
      </w:r>
      <w:r>
        <w:t>of Being lies an almost infinite speculative task. Let the voluminous considerations by which all modern thought converges toward idealistic or pan-psychic conclusions speak for me. Let the pages of a Hodgson, of a Lotze, of a Renouvier, reply whether within the limits drawn by purely empirical theism the speculative faculty finds not, and shall not always</w:t>
      </w:r>
      <w:r>
        <w:rPr>
          <w:spacing w:val="-3"/>
        </w:rPr>
        <w:t xml:space="preserve"> </w:t>
      </w:r>
      <w:r>
        <w:t>find,</w:t>
      </w:r>
      <w:r>
        <w:rPr>
          <w:spacing w:val="-2"/>
        </w:rPr>
        <w:t xml:space="preserve"> </w:t>
      </w:r>
      <w:r>
        <w:t>enough</w:t>
      </w:r>
      <w:r>
        <w:rPr>
          <w:spacing w:val="-2"/>
        </w:rPr>
        <w:t xml:space="preserve"> </w:t>
      </w:r>
      <w:r>
        <w:t>to</w:t>
      </w:r>
      <w:r>
        <w:rPr>
          <w:spacing w:val="-2"/>
        </w:rPr>
        <w:t xml:space="preserve"> </w:t>
      </w:r>
      <w:r>
        <w:t>do.</w:t>
      </w:r>
      <w:r>
        <w:rPr>
          <w:spacing w:val="-2"/>
        </w:rPr>
        <w:t xml:space="preserve"> </w:t>
      </w:r>
      <w:r>
        <w:t>But</w:t>
      </w:r>
      <w:r>
        <w:rPr>
          <w:spacing w:val="-3"/>
        </w:rPr>
        <w:t xml:space="preserve"> </w:t>
      </w:r>
      <w:r>
        <w:t>do</w:t>
      </w:r>
      <w:r>
        <w:rPr>
          <w:spacing w:val="-2"/>
        </w:rPr>
        <w:t xml:space="preserve"> </w:t>
      </w:r>
      <w:r>
        <w:t>it</w:t>
      </w:r>
      <w:r>
        <w:rPr>
          <w:spacing w:val="-3"/>
        </w:rPr>
        <w:t xml:space="preserve"> </w:t>
      </w:r>
      <w:r>
        <w:t>little</w:t>
      </w:r>
      <w:r>
        <w:rPr>
          <w:spacing w:val="-3"/>
        </w:rPr>
        <w:t xml:space="preserve"> </w:t>
      </w:r>
      <w:r>
        <w:t>or</w:t>
      </w:r>
      <w:r>
        <w:rPr>
          <w:spacing w:val="-3"/>
        </w:rPr>
        <w:t xml:space="preserve"> </w:t>
      </w:r>
      <w:r>
        <w:t>much,</w:t>
      </w:r>
      <w:r>
        <w:rPr>
          <w:spacing w:val="-2"/>
        </w:rPr>
        <w:t xml:space="preserve"> </w:t>
      </w:r>
      <w:r>
        <w:t>its</w:t>
      </w:r>
      <w:r>
        <w:rPr>
          <w:spacing w:val="-3"/>
        </w:rPr>
        <w:t xml:space="preserve"> </w:t>
      </w:r>
      <w:r>
        <w:rPr>
          <w:i/>
        </w:rPr>
        <w:t>place</w:t>
      </w:r>
      <w:r>
        <w:rPr>
          <w:i/>
          <w:spacing w:val="-2"/>
        </w:rPr>
        <w:t xml:space="preserve"> </w:t>
      </w:r>
      <w:r>
        <w:t>in</w:t>
      </w:r>
      <w:r>
        <w:rPr>
          <w:spacing w:val="-2"/>
        </w:rPr>
        <w:t xml:space="preserve"> </w:t>
      </w:r>
      <w:r>
        <w:t>a</w:t>
      </w:r>
      <w:r>
        <w:rPr>
          <w:spacing w:val="-3"/>
        </w:rPr>
        <w:t xml:space="preserve"> </w:t>
      </w:r>
      <w:r>
        <w:t>philosophy</w:t>
      </w:r>
      <w:r>
        <w:rPr>
          <w:spacing w:val="-2"/>
        </w:rPr>
        <w:t xml:space="preserve"> </w:t>
      </w:r>
      <w:r>
        <w:t>is always the same, and is set by the structural form of the mind. Philosophies, whether</w:t>
      </w:r>
      <w:r>
        <w:rPr>
          <w:spacing w:val="-4"/>
        </w:rPr>
        <w:t xml:space="preserve"> </w:t>
      </w:r>
      <w:r>
        <w:t>expressed</w:t>
      </w:r>
      <w:r>
        <w:rPr>
          <w:spacing w:val="-3"/>
        </w:rPr>
        <w:t xml:space="preserve"> </w:t>
      </w:r>
      <w:r>
        <w:t>in</w:t>
      </w:r>
      <w:r>
        <w:rPr>
          <w:spacing w:val="-3"/>
        </w:rPr>
        <w:t xml:space="preserve"> </w:t>
      </w:r>
      <w:r>
        <w:t>sonnets</w:t>
      </w:r>
      <w:r>
        <w:rPr>
          <w:spacing w:val="-4"/>
        </w:rPr>
        <w:t xml:space="preserve"> </w:t>
      </w:r>
      <w:r>
        <w:t>or</w:t>
      </w:r>
      <w:r>
        <w:rPr>
          <w:spacing w:val="-4"/>
        </w:rPr>
        <w:t xml:space="preserve"> </w:t>
      </w:r>
      <w:r>
        <w:t xml:space="preserve">systems, all must wear this form. The thinker starts from some experience of the practical world, and asks its meaning. He launches himself upon the speculative sea, and makes a voyage long or short. He ascends into the empyrean, and communes with the eternal essences. But whatever his achievements and discoveries be while gone, the utmost result they can issue in is some new practical maxim or resolve, or the denial of some old one, with which inevitably he is sooner or later washed ashore on the </w:t>
      </w:r>
      <w:r>
        <w:rPr>
          <w:i/>
        </w:rPr>
        <w:t xml:space="preserve">terra firma </w:t>
      </w:r>
      <w:r>
        <w:t>of concrete life again.</w:t>
      </w:r>
    </w:p>
    <w:p w14:paraId="326F287C" w14:textId="77777777" w:rsidR="00075191" w:rsidRDefault="00000000">
      <w:pPr>
        <w:pStyle w:val="BodyText"/>
        <w:spacing w:before="1"/>
      </w:pPr>
      <w:r>
        <w:t>Whatever thought takes this voyage is a philosophy. We have seen how theism takes it. And in the philosophy of a thinker who, though long neglected, is doing much to renovate the spiritual life of his native France to-day (I mean Charles Renouvier, whose writings ought to be better known among</w:t>
      </w:r>
      <w:r>
        <w:rPr>
          <w:spacing w:val="4"/>
        </w:rPr>
        <w:t xml:space="preserve"> </w:t>
      </w:r>
      <w:r>
        <w:t>us</w:t>
      </w:r>
      <w:r>
        <w:rPr>
          <w:spacing w:val="4"/>
        </w:rPr>
        <w:t xml:space="preserve"> </w:t>
      </w:r>
      <w:r>
        <w:t>than</w:t>
      </w:r>
      <w:r>
        <w:rPr>
          <w:spacing w:val="4"/>
        </w:rPr>
        <w:t xml:space="preserve"> </w:t>
      </w:r>
      <w:r>
        <w:t>they</w:t>
      </w:r>
      <w:r>
        <w:rPr>
          <w:spacing w:val="4"/>
        </w:rPr>
        <w:t xml:space="preserve"> </w:t>
      </w:r>
      <w:r>
        <w:t>are),</w:t>
      </w:r>
      <w:r>
        <w:rPr>
          <w:spacing w:val="4"/>
        </w:rPr>
        <w:t xml:space="preserve"> </w:t>
      </w:r>
      <w:r>
        <w:t>we</w:t>
      </w:r>
      <w:r>
        <w:rPr>
          <w:spacing w:val="4"/>
        </w:rPr>
        <w:t xml:space="preserve"> </w:t>
      </w:r>
      <w:r>
        <w:t>have</w:t>
      </w:r>
      <w:r>
        <w:rPr>
          <w:spacing w:val="4"/>
        </w:rPr>
        <w:t xml:space="preserve"> </w:t>
      </w:r>
      <w:r>
        <w:t>an</w:t>
      </w:r>
      <w:r>
        <w:rPr>
          <w:spacing w:val="4"/>
        </w:rPr>
        <w:t xml:space="preserve"> </w:t>
      </w:r>
      <w:r>
        <w:t>instructive</w:t>
      </w:r>
      <w:r>
        <w:rPr>
          <w:spacing w:val="4"/>
        </w:rPr>
        <w:t xml:space="preserve"> </w:t>
      </w:r>
      <w:r>
        <w:t>example</w:t>
      </w:r>
      <w:r>
        <w:rPr>
          <w:spacing w:val="4"/>
        </w:rPr>
        <w:t xml:space="preserve"> </w:t>
      </w:r>
      <w:r>
        <w:t>of</w:t>
      </w:r>
      <w:r>
        <w:rPr>
          <w:spacing w:val="4"/>
        </w:rPr>
        <w:t xml:space="preserve"> </w:t>
      </w:r>
      <w:r>
        <w:t>the</w:t>
      </w:r>
      <w:r>
        <w:rPr>
          <w:spacing w:val="4"/>
        </w:rPr>
        <w:t xml:space="preserve"> </w:t>
      </w:r>
      <w:r>
        <w:t>way</w:t>
      </w:r>
      <w:r>
        <w:rPr>
          <w:spacing w:val="4"/>
        </w:rPr>
        <w:t xml:space="preserve"> </w:t>
      </w:r>
      <w:r>
        <w:t>in</w:t>
      </w:r>
      <w:r>
        <w:rPr>
          <w:spacing w:val="4"/>
        </w:rPr>
        <w:t xml:space="preserve"> </w:t>
      </w:r>
      <w:r>
        <w:rPr>
          <w:spacing w:val="-2"/>
        </w:rPr>
        <w:t>which</w:t>
      </w:r>
    </w:p>
    <w:p w14:paraId="326F287D" w14:textId="77777777" w:rsidR="00075191" w:rsidRDefault="00075191">
      <w:pPr>
        <w:pStyle w:val="BodyText"/>
        <w:sectPr w:rsidR="00075191">
          <w:pgSz w:w="12240" w:h="15840"/>
          <w:pgMar w:top="1360" w:right="1080" w:bottom="280" w:left="1080" w:header="720" w:footer="720" w:gutter="0"/>
          <w:cols w:space="720"/>
        </w:sectPr>
      </w:pPr>
    </w:p>
    <w:p w14:paraId="326F287E" w14:textId="77777777" w:rsidR="00075191" w:rsidRDefault="00000000">
      <w:pPr>
        <w:pStyle w:val="BodyText"/>
        <w:spacing w:before="70"/>
        <w:ind w:right="361" w:firstLine="0"/>
      </w:pPr>
      <w:r>
        <w:t>this very empirical element in theism, its confession of an ultimate opacity in things, of a dimension of being which escapes our theoretic control, may suggest a most definite practical conclusion,—this one, namely, that 'our</w:t>
      </w:r>
      <w:r>
        <w:rPr>
          <w:spacing w:val="40"/>
        </w:rPr>
        <w:t xml:space="preserve"> </w:t>
      </w:r>
      <w:r>
        <w:t>wills are free.' I will say nothing of Renouvier's line of reasoning; it is contained</w:t>
      </w:r>
      <w:r>
        <w:rPr>
          <w:spacing w:val="24"/>
        </w:rPr>
        <w:t xml:space="preserve"> </w:t>
      </w:r>
      <w:r>
        <w:t>in</w:t>
      </w:r>
      <w:r>
        <w:rPr>
          <w:spacing w:val="24"/>
        </w:rPr>
        <w:t xml:space="preserve"> </w:t>
      </w:r>
      <w:r>
        <w:t>many</w:t>
      </w:r>
      <w:r>
        <w:rPr>
          <w:spacing w:val="24"/>
        </w:rPr>
        <w:t xml:space="preserve"> </w:t>
      </w:r>
      <w:r>
        <w:t>volumes</w:t>
      </w:r>
      <w:r>
        <w:rPr>
          <w:spacing w:val="24"/>
        </w:rPr>
        <w:t xml:space="preserve"> </w:t>
      </w:r>
      <w:r>
        <w:t>which</w:t>
      </w:r>
      <w:r>
        <w:rPr>
          <w:spacing w:val="24"/>
        </w:rPr>
        <w:t xml:space="preserve"> </w:t>
      </w:r>
      <w:r>
        <w:t>I</w:t>
      </w:r>
      <w:r>
        <w:rPr>
          <w:spacing w:val="24"/>
        </w:rPr>
        <w:t xml:space="preserve"> </w:t>
      </w:r>
      <w:r>
        <w:t>earnestly</w:t>
      </w:r>
      <w:r>
        <w:rPr>
          <w:spacing w:val="24"/>
        </w:rPr>
        <w:t xml:space="preserve"> </w:t>
      </w:r>
      <w:r>
        <w:t>recommend</w:t>
      </w:r>
      <w:r>
        <w:rPr>
          <w:spacing w:val="24"/>
        </w:rPr>
        <w:t xml:space="preserve"> </w:t>
      </w:r>
      <w:r>
        <w:t>to</w:t>
      </w:r>
      <w:r>
        <w:rPr>
          <w:spacing w:val="24"/>
        </w:rPr>
        <w:t xml:space="preserve"> </w:t>
      </w:r>
      <w:r>
        <w:t>your</w:t>
      </w:r>
      <w:r>
        <w:rPr>
          <w:spacing w:val="24"/>
        </w:rPr>
        <w:t xml:space="preserve"> </w:t>
      </w:r>
      <w:r>
        <w:t>attention.</w:t>
      </w:r>
    </w:p>
    <w:p w14:paraId="326F287F" w14:textId="77777777" w:rsidR="00075191" w:rsidRDefault="00000000">
      <w:pPr>
        <w:pStyle w:val="BodyText"/>
        <w:ind w:right="361" w:firstLine="0"/>
      </w:pPr>
      <w:r>
        <w:t>[</w:t>
      </w:r>
      <w:hyperlink r:id="rId33" w:anchor="ch04fn10">
        <w:r>
          <w:rPr>
            <w:color w:val="0000FF"/>
            <w:u w:val="single" w:color="0000FF"/>
          </w:rPr>
          <w:t>10</w:t>
        </w:r>
      </w:hyperlink>
      <w:r>
        <w:t>] But to enforce my doctrine that the number of volumes is not what makes the philosophy, let me conclude by recalling to you the little poem of Tennyson, published last year, in which the speculative voyage is made, and the same conclusion reached in a few lines:—</w:t>
      </w:r>
    </w:p>
    <w:p w14:paraId="326F2880" w14:textId="77777777" w:rsidR="00075191" w:rsidRDefault="00075191">
      <w:pPr>
        <w:pStyle w:val="BodyText"/>
        <w:ind w:left="0" w:right="0" w:firstLine="0"/>
        <w:jc w:val="left"/>
      </w:pPr>
    </w:p>
    <w:p w14:paraId="326F2881" w14:textId="77777777" w:rsidR="00075191" w:rsidRDefault="00000000">
      <w:pPr>
        <w:pStyle w:val="BodyText"/>
        <w:ind w:right="3937"/>
        <w:jc w:val="left"/>
      </w:pPr>
      <w:r>
        <w:t>"Out of the deep, my child, out of the deep, From that great deep before our world begins, Whereon the Spirit of God moves as he will,—Out of the deep, my child, out of the deep,</w:t>
      </w:r>
      <w:r>
        <w:rPr>
          <w:spacing w:val="40"/>
        </w:rPr>
        <w:t xml:space="preserve"> </w:t>
      </w:r>
      <w:r>
        <w:t>From that true world within the world we see, Whereof</w:t>
      </w:r>
      <w:r>
        <w:rPr>
          <w:spacing w:val="-6"/>
        </w:rPr>
        <w:t xml:space="preserve"> </w:t>
      </w:r>
      <w:r>
        <w:t>our</w:t>
      </w:r>
      <w:r>
        <w:rPr>
          <w:spacing w:val="-6"/>
        </w:rPr>
        <w:t xml:space="preserve"> </w:t>
      </w:r>
      <w:r>
        <w:t>world</w:t>
      </w:r>
      <w:r>
        <w:rPr>
          <w:spacing w:val="-5"/>
        </w:rPr>
        <w:t xml:space="preserve"> </w:t>
      </w:r>
      <w:r>
        <w:t>is</w:t>
      </w:r>
      <w:r>
        <w:rPr>
          <w:spacing w:val="-6"/>
        </w:rPr>
        <w:t xml:space="preserve"> </w:t>
      </w:r>
      <w:r>
        <w:t>but</w:t>
      </w:r>
      <w:r>
        <w:rPr>
          <w:spacing w:val="-6"/>
        </w:rPr>
        <w:t xml:space="preserve"> </w:t>
      </w:r>
      <w:r>
        <w:t>the</w:t>
      </w:r>
      <w:r>
        <w:rPr>
          <w:spacing w:val="-6"/>
        </w:rPr>
        <w:t xml:space="preserve"> </w:t>
      </w:r>
      <w:r>
        <w:t>bounding</w:t>
      </w:r>
      <w:r>
        <w:rPr>
          <w:spacing w:val="-5"/>
        </w:rPr>
        <w:t xml:space="preserve"> </w:t>
      </w:r>
      <w:r>
        <w:t>shore,—Out of the deep, Spirit, out of the deep,</w:t>
      </w:r>
    </w:p>
    <w:p w14:paraId="326F2882" w14:textId="77777777" w:rsidR="00075191" w:rsidRDefault="00000000">
      <w:pPr>
        <w:pStyle w:val="BodyText"/>
        <w:ind w:right="4006" w:firstLine="0"/>
        <w:jc w:val="left"/>
      </w:pPr>
      <w:r>
        <w:t>With</w:t>
      </w:r>
      <w:r>
        <w:rPr>
          <w:spacing w:val="-5"/>
        </w:rPr>
        <w:t xml:space="preserve"> </w:t>
      </w:r>
      <w:r>
        <w:t>this</w:t>
      </w:r>
      <w:r>
        <w:rPr>
          <w:spacing w:val="-6"/>
        </w:rPr>
        <w:t xml:space="preserve"> </w:t>
      </w:r>
      <w:r>
        <w:t>ninth</w:t>
      </w:r>
      <w:r>
        <w:rPr>
          <w:spacing w:val="-5"/>
        </w:rPr>
        <w:t xml:space="preserve"> </w:t>
      </w:r>
      <w:r>
        <w:t>moon</w:t>
      </w:r>
      <w:r>
        <w:rPr>
          <w:spacing w:val="-5"/>
        </w:rPr>
        <w:t xml:space="preserve"> </w:t>
      </w:r>
      <w:r>
        <w:t>that</w:t>
      </w:r>
      <w:r>
        <w:rPr>
          <w:spacing w:val="-6"/>
        </w:rPr>
        <w:t xml:space="preserve"> </w:t>
      </w:r>
      <w:r>
        <w:t>sends</w:t>
      </w:r>
      <w:r>
        <w:rPr>
          <w:spacing w:val="-6"/>
        </w:rPr>
        <w:t xml:space="preserve"> </w:t>
      </w:r>
      <w:r>
        <w:t>the</w:t>
      </w:r>
      <w:r>
        <w:rPr>
          <w:spacing w:val="-6"/>
        </w:rPr>
        <w:t xml:space="preserve"> </w:t>
      </w:r>
      <w:r>
        <w:t>hidden</w:t>
      </w:r>
      <w:r>
        <w:rPr>
          <w:spacing w:val="-5"/>
        </w:rPr>
        <w:t xml:space="preserve"> </w:t>
      </w:r>
      <w:r>
        <w:t>sun Down yon dark sea, thou comest, darling boy. For in the world which is not ours, they said,</w:t>
      </w:r>
    </w:p>
    <w:p w14:paraId="326F2883" w14:textId="77777777" w:rsidR="00075191" w:rsidRDefault="00000000">
      <w:pPr>
        <w:pStyle w:val="BodyText"/>
        <w:ind w:right="3393" w:firstLine="0"/>
        <w:jc w:val="left"/>
      </w:pPr>
      <w:r>
        <w:t>'Let</w:t>
      </w:r>
      <w:r>
        <w:rPr>
          <w:spacing w:val="-5"/>
        </w:rPr>
        <w:t xml:space="preserve"> </w:t>
      </w:r>
      <w:r>
        <w:t>us</w:t>
      </w:r>
      <w:r>
        <w:rPr>
          <w:spacing w:val="-5"/>
        </w:rPr>
        <w:t xml:space="preserve"> </w:t>
      </w:r>
      <w:r>
        <w:t>make</w:t>
      </w:r>
      <w:r>
        <w:rPr>
          <w:spacing w:val="-5"/>
        </w:rPr>
        <w:t xml:space="preserve"> </w:t>
      </w:r>
      <w:r>
        <w:t>man,'</w:t>
      </w:r>
      <w:r>
        <w:rPr>
          <w:spacing w:val="-5"/>
        </w:rPr>
        <w:t xml:space="preserve"> </w:t>
      </w:r>
      <w:r>
        <w:t>and</w:t>
      </w:r>
      <w:r>
        <w:rPr>
          <w:spacing w:val="-4"/>
        </w:rPr>
        <w:t xml:space="preserve"> </w:t>
      </w:r>
      <w:r>
        <w:t>that</w:t>
      </w:r>
      <w:r>
        <w:rPr>
          <w:spacing w:val="-5"/>
        </w:rPr>
        <w:t xml:space="preserve"> </w:t>
      </w:r>
      <w:r>
        <w:t>which</w:t>
      </w:r>
      <w:r>
        <w:rPr>
          <w:spacing w:val="-4"/>
        </w:rPr>
        <w:t xml:space="preserve"> </w:t>
      </w:r>
      <w:r>
        <w:t>should</w:t>
      </w:r>
      <w:r>
        <w:rPr>
          <w:spacing w:val="-4"/>
        </w:rPr>
        <w:t xml:space="preserve"> </w:t>
      </w:r>
      <w:r>
        <w:t>be</w:t>
      </w:r>
      <w:r>
        <w:rPr>
          <w:spacing w:val="-5"/>
        </w:rPr>
        <w:t xml:space="preserve"> </w:t>
      </w:r>
      <w:r>
        <w:t>man, From that one light no man can look upon,</w:t>
      </w:r>
    </w:p>
    <w:p w14:paraId="326F2884" w14:textId="77777777" w:rsidR="00075191" w:rsidRDefault="00000000">
      <w:pPr>
        <w:pStyle w:val="BodyText"/>
        <w:ind w:right="4308" w:firstLine="0"/>
        <w:jc w:val="left"/>
      </w:pPr>
      <w:r>
        <w:t>Drew</w:t>
      </w:r>
      <w:r>
        <w:rPr>
          <w:spacing w:val="-5"/>
        </w:rPr>
        <w:t xml:space="preserve"> </w:t>
      </w:r>
      <w:r>
        <w:t>to</w:t>
      </w:r>
      <w:r>
        <w:rPr>
          <w:spacing w:val="-4"/>
        </w:rPr>
        <w:t xml:space="preserve"> </w:t>
      </w:r>
      <w:r>
        <w:t>this</w:t>
      </w:r>
      <w:r>
        <w:rPr>
          <w:spacing w:val="-5"/>
        </w:rPr>
        <w:t xml:space="preserve"> </w:t>
      </w:r>
      <w:r>
        <w:t>shore</w:t>
      </w:r>
      <w:r>
        <w:rPr>
          <w:spacing w:val="-5"/>
        </w:rPr>
        <w:t xml:space="preserve"> </w:t>
      </w:r>
      <w:r>
        <w:t>lit</w:t>
      </w:r>
      <w:r>
        <w:rPr>
          <w:spacing w:val="-5"/>
        </w:rPr>
        <w:t xml:space="preserve"> </w:t>
      </w:r>
      <w:r>
        <w:t>by</w:t>
      </w:r>
      <w:r>
        <w:rPr>
          <w:spacing w:val="-4"/>
        </w:rPr>
        <w:t xml:space="preserve"> </w:t>
      </w:r>
      <w:r>
        <w:t>the</w:t>
      </w:r>
      <w:r>
        <w:rPr>
          <w:spacing w:val="-5"/>
        </w:rPr>
        <w:t xml:space="preserve"> </w:t>
      </w:r>
      <w:r>
        <w:t>suns</w:t>
      </w:r>
      <w:r>
        <w:rPr>
          <w:spacing w:val="-5"/>
        </w:rPr>
        <w:t xml:space="preserve"> </w:t>
      </w:r>
      <w:r>
        <w:t>and</w:t>
      </w:r>
      <w:r>
        <w:rPr>
          <w:spacing w:val="-4"/>
        </w:rPr>
        <w:t xml:space="preserve"> </w:t>
      </w:r>
      <w:r>
        <w:t>moons And all the shadows. O dear Spirit, half-lost In thine own shadow and this fleshly sign That</w:t>
      </w:r>
      <w:r>
        <w:rPr>
          <w:spacing w:val="-7"/>
        </w:rPr>
        <w:t xml:space="preserve"> </w:t>
      </w:r>
      <w:r>
        <w:t>thou</w:t>
      </w:r>
      <w:r>
        <w:rPr>
          <w:spacing w:val="-7"/>
        </w:rPr>
        <w:t xml:space="preserve"> </w:t>
      </w:r>
      <w:r>
        <w:t>art</w:t>
      </w:r>
      <w:r>
        <w:rPr>
          <w:spacing w:val="-7"/>
        </w:rPr>
        <w:t xml:space="preserve"> </w:t>
      </w:r>
      <w:r>
        <w:t>thou,—who</w:t>
      </w:r>
      <w:r>
        <w:rPr>
          <w:spacing w:val="-7"/>
        </w:rPr>
        <w:t xml:space="preserve"> </w:t>
      </w:r>
      <w:r>
        <w:t>wailest</w:t>
      </w:r>
      <w:r>
        <w:rPr>
          <w:spacing w:val="-7"/>
        </w:rPr>
        <w:t xml:space="preserve"> </w:t>
      </w:r>
      <w:r>
        <w:t>being</w:t>
      </w:r>
      <w:r>
        <w:rPr>
          <w:spacing w:val="-7"/>
        </w:rPr>
        <w:t xml:space="preserve"> </w:t>
      </w:r>
      <w:r>
        <w:t>born And banish'd into mystery,...</w:t>
      </w:r>
    </w:p>
    <w:p w14:paraId="326F2885" w14:textId="77777777" w:rsidR="00075191" w:rsidRDefault="00000000">
      <w:pPr>
        <w:pStyle w:val="BodyText"/>
        <w:ind w:right="0" w:firstLine="0"/>
        <w:jc w:val="left"/>
      </w:pPr>
      <w:r>
        <w:t>...our</w:t>
      </w:r>
      <w:r>
        <w:rPr>
          <w:spacing w:val="-3"/>
        </w:rPr>
        <w:t xml:space="preserve"> </w:t>
      </w:r>
      <w:r>
        <w:t>mortal</w:t>
      </w:r>
      <w:r>
        <w:rPr>
          <w:spacing w:val="-3"/>
        </w:rPr>
        <w:t xml:space="preserve"> </w:t>
      </w:r>
      <w:r>
        <w:rPr>
          <w:spacing w:val="-4"/>
        </w:rPr>
        <w:t>veil</w:t>
      </w:r>
    </w:p>
    <w:p w14:paraId="326F2886" w14:textId="77777777" w:rsidR="00075191" w:rsidRDefault="00000000">
      <w:pPr>
        <w:pStyle w:val="BodyText"/>
        <w:ind w:right="4006" w:firstLine="0"/>
        <w:jc w:val="left"/>
      </w:pPr>
      <w:r>
        <w:t>And</w:t>
      </w:r>
      <w:r>
        <w:rPr>
          <w:spacing w:val="-7"/>
        </w:rPr>
        <w:t xml:space="preserve"> </w:t>
      </w:r>
      <w:r>
        <w:t>shattered</w:t>
      </w:r>
      <w:r>
        <w:rPr>
          <w:spacing w:val="-7"/>
        </w:rPr>
        <w:t xml:space="preserve"> </w:t>
      </w:r>
      <w:r>
        <w:t>phantom</w:t>
      </w:r>
      <w:r>
        <w:rPr>
          <w:spacing w:val="-7"/>
        </w:rPr>
        <w:t xml:space="preserve"> </w:t>
      </w:r>
      <w:r>
        <w:t>of</w:t>
      </w:r>
      <w:r>
        <w:rPr>
          <w:spacing w:val="-7"/>
        </w:rPr>
        <w:t xml:space="preserve"> </w:t>
      </w:r>
      <w:r>
        <w:t>that</w:t>
      </w:r>
      <w:r>
        <w:rPr>
          <w:spacing w:val="-7"/>
        </w:rPr>
        <w:t xml:space="preserve"> </w:t>
      </w:r>
      <w:r>
        <w:t>Infinite</w:t>
      </w:r>
      <w:r>
        <w:rPr>
          <w:spacing w:val="-7"/>
        </w:rPr>
        <w:t xml:space="preserve"> </w:t>
      </w:r>
      <w:r>
        <w:t>One, Who made thee unconceivably thyself</w:t>
      </w:r>
    </w:p>
    <w:p w14:paraId="326F2887" w14:textId="77777777" w:rsidR="00075191" w:rsidRDefault="00000000">
      <w:pPr>
        <w:pStyle w:val="BodyText"/>
        <w:spacing w:before="1"/>
        <w:ind w:right="4006" w:firstLine="0"/>
        <w:jc w:val="left"/>
      </w:pPr>
      <w:r>
        <w:t>Out of his whole world-self and all in all,—Live</w:t>
      </w:r>
      <w:r>
        <w:rPr>
          <w:spacing w:val="-5"/>
        </w:rPr>
        <w:t xml:space="preserve"> </w:t>
      </w:r>
      <w:r>
        <w:t>thou,</w:t>
      </w:r>
      <w:r>
        <w:rPr>
          <w:spacing w:val="-4"/>
        </w:rPr>
        <w:t xml:space="preserve"> </w:t>
      </w:r>
      <w:r>
        <w:t>and</w:t>
      </w:r>
      <w:r>
        <w:rPr>
          <w:spacing w:val="-4"/>
        </w:rPr>
        <w:t xml:space="preserve"> </w:t>
      </w:r>
      <w:r>
        <w:t>of</w:t>
      </w:r>
      <w:r>
        <w:rPr>
          <w:spacing w:val="-5"/>
        </w:rPr>
        <w:t xml:space="preserve"> </w:t>
      </w:r>
      <w:r>
        <w:t>the</w:t>
      </w:r>
      <w:r>
        <w:rPr>
          <w:spacing w:val="-5"/>
        </w:rPr>
        <w:t xml:space="preserve"> </w:t>
      </w:r>
      <w:r>
        <w:t>grain</w:t>
      </w:r>
      <w:r>
        <w:rPr>
          <w:spacing w:val="-4"/>
        </w:rPr>
        <w:t xml:space="preserve"> </w:t>
      </w:r>
      <w:r>
        <w:t>and</w:t>
      </w:r>
      <w:r>
        <w:rPr>
          <w:spacing w:val="-4"/>
        </w:rPr>
        <w:t xml:space="preserve"> </w:t>
      </w:r>
      <w:r>
        <w:t>husk,</w:t>
      </w:r>
      <w:r>
        <w:rPr>
          <w:spacing w:val="-4"/>
        </w:rPr>
        <w:t xml:space="preserve"> </w:t>
      </w:r>
      <w:r>
        <w:t>the</w:t>
      </w:r>
      <w:r>
        <w:rPr>
          <w:spacing w:val="-5"/>
        </w:rPr>
        <w:t xml:space="preserve"> </w:t>
      </w:r>
      <w:r>
        <w:t>grape And ivyberry, choose; and still depart</w:t>
      </w:r>
    </w:p>
    <w:p w14:paraId="326F2888" w14:textId="77777777" w:rsidR="00075191" w:rsidRDefault="00000000">
      <w:pPr>
        <w:pStyle w:val="BodyText"/>
        <w:ind w:right="3393" w:firstLine="0"/>
        <w:jc w:val="left"/>
      </w:pPr>
      <w:r>
        <w:t>From</w:t>
      </w:r>
      <w:r>
        <w:rPr>
          <w:spacing w:val="-6"/>
        </w:rPr>
        <w:t xml:space="preserve"> </w:t>
      </w:r>
      <w:r>
        <w:t>death</w:t>
      </w:r>
      <w:r>
        <w:rPr>
          <w:spacing w:val="-5"/>
        </w:rPr>
        <w:t xml:space="preserve"> </w:t>
      </w:r>
      <w:r>
        <w:t>to</w:t>
      </w:r>
      <w:r>
        <w:rPr>
          <w:spacing w:val="-5"/>
        </w:rPr>
        <w:t xml:space="preserve"> </w:t>
      </w:r>
      <w:r>
        <w:t>death</w:t>
      </w:r>
      <w:r>
        <w:rPr>
          <w:spacing w:val="-5"/>
        </w:rPr>
        <w:t xml:space="preserve"> </w:t>
      </w:r>
      <w:r>
        <w:t>through</w:t>
      </w:r>
      <w:r>
        <w:rPr>
          <w:spacing w:val="-5"/>
        </w:rPr>
        <w:t xml:space="preserve"> </w:t>
      </w:r>
      <w:r>
        <w:t>life</w:t>
      </w:r>
      <w:r>
        <w:rPr>
          <w:spacing w:val="-6"/>
        </w:rPr>
        <w:t xml:space="preserve"> </w:t>
      </w:r>
      <w:r>
        <w:t>and</w:t>
      </w:r>
      <w:r>
        <w:rPr>
          <w:spacing w:val="-5"/>
        </w:rPr>
        <w:t xml:space="preserve"> </w:t>
      </w:r>
      <w:r>
        <w:t>life,</w:t>
      </w:r>
      <w:r>
        <w:rPr>
          <w:spacing w:val="-5"/>
        </w:rPr>
        <w:t xml:space="preserve"> </w:t>
      </w:r>
      <w:r>
        <w:t>and</w:t>
      </w:r>
      <w:r>
        <w:rPr>
          <w:spacing w:val="-5"/>
        </w:rPr>
        <w:t xml:space="preserve"> </w:t>
      </w:r>
      <w:r>
        <w:t>find Nearer and ever nearer Him who wrought</w:t>
      </w:r>
    </w:p>
    <w:p w14:paraId="326F2889" w14:textId="77777777" w:rsidR="00075191" w:rsidRDefault="00000000">
      <w:pPr>
        <w:pStyle w:val="BodyText"/>
        <w:ind w:right="0" w:firstLine="0"/>
        <w:jc w:val="left"/>
      </w:pPr>
      <w:r>
        <w:t>Not</w:t>
      </w:r>
      <w:r>
        <w:rPr>
          <w:spacing w:val="-5"/>
        </w:rPr>
        <w:t xml:space="preserve"> </w:t>
      </w:r>
      <w:r>
        <w:t>matter,</w:t>
      </w:r>
      <w:r>
        <w:rPr>
          <w:spacing w:val="-4"/>
        </w:rPr>
        <w:t xml:space="preserve"> </w:t>
      </w:r>
      <w:r>
        <w:t>nor</w:t>
      </w:r>
      <w:r>
        <w:rPr>
          <w:spacing w:val="-4"/>
        </w:rPr>
        <w:t xml:space="preserve"> </w:t>
      </w:r>
      <w:r>
        <w:t>the</w:t>
      </w:r>
      <w:r>
        <w:rPr>
          <w:spacing w:val="-4"/>
        </w:rPr>
        <w:t xml:space="preserve"> </w:t>
      </w:r>
      <w:r>
        <w:t>finite-</w:t>
      </w:r>
      <w:r>
        <w:rPr>
          <w:spacing w:val="-2"/>
        </w:rPr>
        <w:t>infinite,</w:t>
      </w:r>
    </w:p>
    <w:p w14:paraId="326F288A" w14:textId="77777777" w:rsidR="00075191" w:rsidRDefault="00000000">
      <w:pPr>
        <w:ind w:left="360"/>
        <w:rPr>
          <w:i/>
          <w:sz w:val="30"/>
        </w:rPr>
      </w:pPr>
      <w:r>
        <w:rPr>
          <w:i/>
          <w:sz w:val="30"/>
        </w:rPr>
        <w:t>But</w:t>
      </w:r>
      <w:r>
        <w:rPr>
          <w:i/>
          <w:spacing w:val="-5"/>
          <w:sz w:val="30"/>
        </w:rPr>
        <w:t xml:space="preserve"> </w:t>
      </w:r>
      <w:r>
        <w:rPr>
          <w:i/>
          <w:sz w:val="30"/>
        </w:rPr>
        <w:t>this</w:t>
      </w:r>
      <w:r>
        <w:rPr>
          <w:i/>
          <w:spacing w:val="-3"/>
          <w:sz w:val="30"/>
        </w:rPr>
        <w:t xml:space="preserve"> </w:t>
      </w:r>
      <w:r>
        <w:rPr>
          <w:i/>
          <w:sz w:val="30"/>
        </w:rPr>
        <w:t>main</w:t>
      </w:r>
      <w:r>
        <w:rPr>
          <w:i/>
          <w:spacing w:val="-2"/>
          <w:sz w:val="30"/>
        </w:rPr>
        <w:t xml:space="preserve"> </w:t>
      </w:r>
      <w:r>
        <w:rPr>
          <w:i/>
          <w:sz w:val="30"/>
        </w:rPr>
        <w:t>miracle,</w:t>
      </w:r>
      <w:r>
        <w:rPr>
          <w:i/>
          <w:spacing w:val="-2"/>
          <w:sz w:val="30"/>
        </w:rPr>
        <w:t xml:space="preserve"> </w:t>
      </w:r>
      <w:r>
        <w:rPr>
          <w:i/>
          <w:sz w:val="30"/>
        </w:rPr>
        <w:t>that</w:t>
      </w:r>
      <w:r>
        <w:rPr>
          <w:i/>
          <w:spacing w:val="-3"/>
          <w:sz w:val="30"/>
        </w:rPr>
        <w:t xml:space="preserve"> </w:t>
      </w:r>
      <w:r>
        <w:rPr>
          <w:i/>
          <w:sz w:val="30"/>
        </w:rPr>
        <w:t>thou</w:t>
      </w:r>
      <w:r>
        <w:rPr>
          <w:i/>
          <w:spacing w:val="-3"/>
          <w:sz w:val="30"/>
        </w:rPr>
        <w:t xml:space="preserve"> </w:t>
      </w:r>
      <w:r>
        <w:rPr>
          <w:i/>
          <w:sz w:val="30"/>
        </w:rPr>
        <w:t>art</w:t>
      </w:r>
      <w:r>
        <w:rPr>
          <w:i/>
          <w:spacing w:val="-2"/>
          <w:sz w:val="30"/>
        </w:rPr>
        <w:t xml:space="preserve"> thou,</w:t>
      </w:r>
    </w:p>
    <w:p w14:paraId="326F288B" w14:textId="77777777" w:rsidR="00075191" w:rsidRDefault="00075191">
      <w:pPr>
        <w:rPr>
          <w:i/>
          <w:sz w:val="30"/>
        </w:rPr>
        <w:sectPr w:rsidR="00075191">
          <w:pgSz w:w="12240" w:h="15840"/>
          <w:pgMar w:top="1360" w:right="1080" w:bottom="280" w:left="1080" w:header="720" w:footer="720" w:gutter="0"/>
          <w:cols w:space="720"/>
        </w:sectPr>
      </w:pPr>
    </w:p>
    <w:p w14:paraId="326F288C" w14:textId="77777777" w:rsidR="00075191" w:rsidRDefault="00000000">
      <w:pPr>
        <w:spacing w:before="70"/>
        <w:ind w:left="360"/>
        <w:rPr>
          <w:sz w:val="30"/>
        </w:rPr>
      </w:pPr>
      <w:r>
        <w:rPr>
          <w:i/>
          <w:sz w:val="30"/>
        </w:rPr>
        <w:t>With</w:t>
      </w:r>
      <w:r>
        <w:rPr>
          <w:i/>
          <w:spacing w:val="-4"/>
          <w:sz w:val="30"/>
        </w:rPr>
        <w:t xml:space="preserve"> </w:t>
      </w:r>
      <w:r>
        <w:rPr>
          <w:i/>
          <w:sz w:val="30"/>
        </w:rPr>
        <w:t>power</w:t>
      </w:r>
      <w:r>
        <w:rPr>
          <w:i/>
          <w:spacing w:val="-2"/>
          <w:sz w:val="30"/>
        </w:rPr>
        <w:t xml:space="preserve"> </w:t>
      </w:r>
      <w:r>
        <w:rPr>
          <w:i/>
          <w:sz w:val="30"/>
        </w:rPr>
        <w:t>on</w:t>
      </w:r>
      <w:r>
        <w:rPr>
          <w:i/>
          <w:spacing w:val="-1"/>
          <w:sz w:val="30"/>
        </w:rPr>
        <w:t xml:space="preserve"> </w:t>
      </w:r>
      <w:r>
        <w:rPr>
          <w:i/>
          <w:sz w:val="30"/>
        </w:rPr>
        <w:t>thine</w:t>
      </w:r>
      <w:r>
        <w:rPr>
          <w:i/>
          <w:spacing w:val="-2"/>
          <w:sz w:val="30"/>
        </w:rPr>
        <w:t xml:space="preserve"> </w:t>
      </w:r>
      <w:r>
        <w:rPr>
          <w:i/>
          <w:sz w:val="30"/>
        </w:rPr>
        <w:t>own</w:t>
      </w:r>
      <w:r>
        <w:rPr>
          <w:i/>
          <w:spacing w:val="-1"/>
          <w:sz w:val="30"/>
        </w:rPr>
        <w:t xml:space="preserve"> </w:t>
      </w:r>
      <w:r>
        <w:rPr>
          <w:i/>
          <w:sz w:val="30"/>
        </w:rPr>
        <w:t>act</w:t>
      </w:r>
      <w:r>
        <w:rPr>
          <w:i/>
          <w:spacing w:val="-2"/>
          <w:sz w:val="30"/>
        </w:rPr>
        <w:t xml:space="preserve"> </w:t>
      </w:r>
      <w:r>
        <w:rPr>
          <w:i/>
          <w:sz w:val="30"/>
        </w:rPr>
        <w:t>and</w:t>
      </w:r>
      <w:r>
        <w:rPr>
          <w:i/>
          <w:spacing w:val="-1"/>
          <w:sz w:val="30"/>
        </w:rPr>
        <w:t xml:space="preserve"> </w:t>
      </w:r>
      <w:r>
        <w:rPr>
          <w:i/>
          <w:sz w:val="30"/>
        </w:rPr>
        <w:t>on</w:t>
      </w:r>
      <w:r>
        <w:rPr>
          <w:i/>
          <w:spacing w:val="-1"/>
          <w:sz w:val="30"/>
        </w:rPr>
        <w:t xml:space="preserve"> </w:t>
      </w:r>
      <w:r>
        <w:rPr>
          <w:i/>
          <w:sz w:val="30"/>
        </w:rPr>
        <w:t>the</w:t>
      </w:r>
      <w:r>
        <w:rPr>
          <w:i/>
          <w:spacing w:val="-2"/>
          <w:sz w:val="30"/>
        </w:rPr>
        <w:t xml:space="preserve"> world</w:t>
      </w:r>
      <w:r>
        <w:rPr>
          <w:spacing w:val="-2"/>
          <w:sz w:val="30"/>
        </w:rPr>
        <w:t>."</w:t>
      </w:r>
    </w:p>
    <w:p w14:paraId="326F288D" w14:textId="77777777" w:rsidR="00075191" w:rsidRDefault="00000000">
      <w:pPr>
        <w:pStyle w:val="ListParagraph"/>
        <w:numPr>
          <w:ilvl w:val="0"/>
          <w:numId w:val="69"/>
        </w:numPr>
        <w:tabs>
          <w:tab w:val="left" w:pos="1282"/>
        </w:tabs>
        <w:spacing w:before="345"/>
        <w:ind w:right="368" w:firstLine="450"/>
        <w:jc w:val="both"/>
        <w:rPr>
          <w:sz w:val="30"/>
        </w:rPr>
      </w:pPr>
      <w:r>
        <w:rPr>
          <w:sz w:val="30"/>
        </w:rPr>
        <w:t>Address delivered to the Unitarian Ministers' Institute at Princeton, Mass., 1881, and printed in the Unitarian Review for October of that year.</w:t>
      </w:r>
    </w:p>
    <w:p w14:paraId="326F288E" w14:textId="77777777" w:rsidR="00075191" w:rsidRDefault="00000000">
      <w:pPr>
        <w:pStyle w:val="ListParagraph"/>
        <w:numPr>
          <w:ilvl w:val="0"/>
          <w:numId w:val="69"/>
        </w:numPr>
        <w:tabs>
          <w:tab w:val="left" w:pos="1246"/>
        </w:tabs>
        <w:ind w:right="360" w:firstLine="450"/>
        <w:jc w:val="both"/>
        <w:rPr>
          <w:sz w:val="30"/>
        </w:rPr>
      </w:pPr>
      <w:r>
        <w:rPr>
          <w:sz w:val="30"/>
        </w:rPr>
        <w:t>See some Remarks on Spencer's Definition of Mind, in the Journal of Speculative Philosophy for January, 1878.</w:t>
      </w:r>
    </w:p>
    <w:p w14:paraId="326F288F" w14:textId="77777777" w:rsidR="00075191" w:rsidRDefault="00000000">
      <w:pPr>
        <w:pStyle w:val="ListParagraph"/>
        <w:numPr>
          <w:ilvl w:val="0"/>
          <w:numId w:val="69"/>
        </w:numPr>
        <w:tabs>
          <w:tab w:val="left" w:pos="1256"/>
        </w:tabs>
        <w:ind w:right="359" w:firstLine="450"/>
        <w:jc w:val="both"/>
        <w:rPr>
          <w:sz w:val="30"/>
        </w:rPr>
      </w:pPr>
      <w:r>
        <w:rPr>
          <w:sz w:val="30"/>
        </w:rPr>
        <w:t>"No amount of failure in the attempt to subject the world of sensible experience to a thorough-going system of conceptions, and to bring all happenings back to cases of immutably valid law, is able to shake our faith in the rightness of our principles. We hold fast to our demand that even the greatest apparent confusion must sooner or later solve itself in transparent formulas. We begin the work ever afresh; and, refusing to believe that nature will permanently withhold the reward of our exertions, think rather that we have hitherto only failed to push them in the right direction. And all this pertinacity flows from a conviction that we have no right to renounce the fulfilment of our task. What, in short sustains the courage of investigators is the force of obligation of an ethical idea." (Sigwart: Logik, bd. ii., p. 23.)</w:t>
      </w:r>
    </w:p>
    <w:p w14:paraId="326F2890" w14:textId="77777777" w:rsidR="00075191" w:rsidRDefault="00000000">
      <w:pPr>
        <w:pStyle w:val="BodyText"/>
        <w:ind w:right="361"/>
      </w:pPr>
      <w:r>
        <w:t>This is a true account of the spirit of science. Does it essentially differ from the spirit of religion? And is any one entitled to say in advance, that, while the one form of faith shall be crowned with success, the other is certainly doomed to fail?</w:t>
      </w:r>
    </w:p>
    <w:p w14:paraId="326F2891" w14:textId="77777777" w:rsidR="00075191" w:rsidRDefault="00000000">
      <w:pPr>
        <w:pStyle w:val="ListParagraph"/>
        <w:numPr>
          <w:ilvl w:val="0"/>
          <w:numId w:val="69"/>
        </w:numPr>
        <w:tabs>
          <w:tab w:val="left" w:pos="1285"/>
        </w:tabs>
        <w:ind w:right="361" w:firstLine="450"/>
        <w:jc w:val="both"/>
        <w:rPr>
          <w:sz w:val="30"/>
        </w:rPr>
      </w:pPr>
      <w:r>
        <w:rPr>
          <w:sz w:val="30"/>
        </w:rPr>
        <w:t>Concerning the transformation of the given order into the order of conception, see S. H. Hodgson, The Philosophy of Reflection, chap. v.; H. Lotze, Logik, sects. 342-351; C. Sigwart, Logik, sects. 60-63, 105.</w:t>
      </w:r>
    </w:p>
    <w:p w14:paraId="326F2892" w14:textId="77777777" w:rsidR="00075191" w:rsidRDefault="00000000">
      <w:pPr>
        <w:pStyle w:val="ListParagraph"/>
        <w:numPr>
          <w:ilvl w:val="0"/>
          <w:numId w:val="69"/>
        </w:numPr>
        <w:tabs>
          <w:tab w:val="left" w:pos="1313"/>
        </w:tabs>
        <w:ind w:right="368" w:firstLine="450"/>
        <w:jc w:val="both"/>
        <w:rPr>
          <w:sz w:val="30"/>
        </w:rPr>
      </w:pPr>
      <w:r>
        <w:rPr>
          <w:sz w:val="30"/>
        </w:rPr>
        <w:t>Haeckel has recently (Der Monismus, 1893, p. 37) proposed the Cosmic Ether as a divinity fitted to reconcile science with theistic faith.</w:t>
      </w:r>
    </w:p>
    <w:p w14:paraId="326F2893" w14:textId="77777777" w:rsidR="00075191" w:rsidRDefault="00000000">
      <w:pPr>
        <w:pStyle w:val="ListParagraph"/>
        <w:numPr>
          <w:ilvl w:val="0"/>
          <w:numId w:val="69"/>
        </w:numPr>
        <w:tabs>
          <w:tab w:val="left" w:pos="1254"/>
        </w:tabs>
        <w:ind w:left="1254" w:hanging="444"/>
        <w:jc w:val="both"/>
        <w:rPr>
          <w:sz w:val="30"/>
        </w:rPr>
      </w:pPr>
      <w:r>
        <w:rPr>
          <w:sz w:val="30"/>
        </w:rPr>
        <w:t>See</w:t>
      </w:r>
      <w:r>
        <w:rPr>
          <w:spacing w:val="14"/>
          <w:sz w:val="30"/>
        </w:rPr>
        <w:t xml:space="preserve"> </w:t>
      </w:r>
      <w:r>
        <w:rPr>
          <w:sz w:val="30"/>
        </w:rPr>
        <w:t>the</w:t>
      </w:r>
      <w:r>
        <w:rPr>
          <w:spacing w:val="17"/>
          <w:sz w:val="30"/>
        </w:rPr>
        <w:t xml:space="preserve"> </w:t>
      </w:r>
      <w:r>
        <w:rPr>
          <w:sz w:val="30"/>
        </w:rPr>
        <w:t>admirably</w:t>
      </w:r>
      <w:r>
        <w:rPr>
          <w:spacing w:val="17"/>
          <w:sz w:val="30"/>
        </w:rPr>
        <w:t xml:space="preserve"> </w:t>
      </w:r>
      <w:r>
        <w:rPr>
          <w:sz w:val="30"/>
        </w:rPr>
        <w:t>original</w:t>
      </w:r>
      <w:r>
        <w:rPr>
          <w:spacing w:val="17"/>
          <w:sz w:val="30"/>
        </w:rPr>
        <w:t xml:space="preserve"> </w:t>
      </w:r>
      <w:r>
        <w:rPr>
          <w:sz w:val="30"/>
        </w:rPr>
        <w:t>"Illustrations</w:t>
      </w:r>
      <w:r>
        <w:rPr>
          <w:spacing w:val="17"/>
          <w:sz w:val="30"/>
        </w:rPr>
        <w:t xml:space="preserve"> </w:t>
      </w:r>
      <w:r>
        <w:rPr>
          <w:sz w:val="30"/>
        </w:rPr>
        <w:t>of</w:t>
      </w:r>
      <w:r>
        <w:rPr>
          <w:spacing w:val="16"/>
          <w:sz w:val="30"/>
        </w:rPr>
        <w:t xml:space="preserve"> </w:t>
      </w:r>
      <w:r>
        <w:rPr>
          <w:sz w:val="30"/>
        </w:rPr>
        <w:t>the</w:t>
      </w:r>
      <w:r>
        <w:rPr>
          <w:spacing w:val="17"/>
          <w:sz w:val="30"/>
        </w:rPr>
        <w:t xml:space="preserve"> </w:t>
      </w:r>
      <w:r>
        <w:rPr>
          <w:sz w:val="30"/>
        </w:rPr>
        <w:t>Logic</w:t>
      </w:r>
      <w:r>
        <w:rPr>
          <w:spacing w:val="17"/>
          <w:sz w:val="30"/>
        </w:rPr>
        <w:t xml:space="preserve"> </w:t>
      </w:r>
      <w:r>
        <w:rPr>
          <w:sz w:val="30"/>
        </w:rPr>
        <w:t>of</w:t>
      </w:r>
      <w:r>
        <w:rPr>
          <w:spacing w:val="17"/>
          <w:sz w:val="30"/>
        </w:rPr>
        <w:t xml:space="preserve"> </w:t>
      </w:r>
      <w:r>
        <w:rPr>
          <w:sz w:val="30"/>
        </w:rPr>
        <w:t>Science,"</w:t>
      </w:r>
      <w:r>
        <w:rPr>
          <w:spacing w:val="17"/>
          <w:sz w:val="30"/>
        </w:rPr>
        <w:t xml:space="preserve"> </w:t>
      </w:r>
      <w:r>
        <w:rPr>
          <w:spacing w:val="-5"/>
          <w:sz w:val="30"/>
        </w:rPr>
        <w:t>by</w:t>
      </w:r>
    </w:p>
    <w:p w14:paraId="326F2894" w14:textId="77777777" w:rsidR="00075191" w:rsidRDefault="00000000">
      <w:pPr>
        <w:pStyle w:val="BodyText"/>
        <w:ind w:right="362" w:firstLine="0"/>
      </w:pPr>
      <w:r>
        <w:t>C. S. Peirce, especially the second paper, "How to make our Thoughts clear," in the Popular Science Monthly for January, 1878.</w:t>
      </w:r>
    </w:p>
    <w:p w14:paraId="326F2895" w14:textId="77777777" w:rsidR="00075191" w:rsidRDefault="00000000">
      <w:pPr>
        <w:pStyle w:val="ListParagraph"/>
        <w:numPr>
          <w:ilvl w:val="0"/>
          <w:numId w:val="69"/>
        </w:numPr>
        <w:tabs>
          <w:tab w:val="left" w:pos="1233"/>
        </w:tabs>
        <w:ind w:left="1233" w:hanging="423"/>
        <w:jc w:val="both"/>
        <w:rPr>
          <w:sz w:val="30"/>
        </w:rPr>
      </w:pPr>
      <w:r>
        <w:rPr>
          <w:sz w:val="30"/>
        </w:rPr>
        <w:t>On</w:t>
      </w:r>
      <w:r>
        <w:rPr>
          <w:spacing w:val="-3"/>
          <w:sz w:val="30"/>
        </w:rPr>
        <w:t xml:space="preserve"> </w:t>
      </w:r>
      <w:r>
        <w:rPr>
          <w:sz w:val="30"/>
        </w:rPr>
        <w:t>this</w:t>
      </w:r>
      <w:r>
        <w:rPr>
          <w:spacing w:val="-4"/>
          <w:sz w:val="30"/>
        </w:rPr>
        <w:t xml:space="preserve"> </w:t>
      </w:r>
      <w:r>
        <w:rPr>
          <w:sz w:val="30"/>
        </w:rPr>
        <w:t>subject,</w:t>
      </w:r>
      <w:r>
        <w:rPr>
          <w:spacing w:val="-3"/>
          <w:sz w:val="30"/>
        </w:rPr>
        <w:t xml:space="preserve"> </w:t>
      </w:r>
      <w:r>
        <w:rPr>
          <w:sz w:val="30"/>
        </w:rPr>
        <w:t>see</w:t>
      </w:r>
      <w:r>
        <w:rPr>
          <w:spacing w:val="-3"/>
          <w:sz w:val="30"/>
        </w:rPr>
        <w:t xml:space="preserve"> </w:t>
      </w:r>
      <w:r>
        <w:rPr>
          <w:sz w:val="30"/>
        </w:rPr>
        <w:t>the</w:t>
      </w:r>
      <w:r>
        <w:rPr>
          <w:spacing w:val="-4"/>
          <w:sz w:val="30"/>
        </w:rPr>
        <w:t xml:space="preserve"> </w:t>
      </w:r>
      <w:r>
        <w:rPr>
          <w:sz w:val="30"/>
        </w:rPr>
        <w:t>preceding</w:t>
      </w:r>
      <w:r>
        <w:rPr>
          <w:spacing w:val="-2"/>
          <w:sz w:val="30"/>
        </w:rPr>
        <w:t xml:space="preserve"> Essay.</w:t>
      </w:r>
    </w:p>
    <w:p w14:paraId="326F2896" w14:textId="77777777" w:rsidR="00075191" w:rsidRDefault="00000000">
      <w:pPr>
        <w:pStyle w:val="ListParagraph"/>
        <w:numPr>
          <w:ilvl w:val="0"/>
          <w:numId w:val="69"/>
        </w:numPr>
        <w:tabs>
          <w:tab w:val="left" w:pos="1266"/>
        </w:tabs>
        <w:ind w:right="360" w:firstLine="450"/>
        <w:jc w:val="both"/>
        <w:rPr>
          <w:sz w:val="30"/>
        </w:rPr>
      </w:pPr>
      <w:r>
        <w:rPr>
          <w:sz w:val="30"/>
        </w:rPr>
        <w:t xml:space="preserve">"As soon as it is recognized that our thought, as logic deals with it, reposes on our </w:t>
      </w:r>
      <w:r>
        <w:rPr>
          <w:i/>
          <w:sz w:val="30"/>
        </w:rPr>
        <w:t>will to think</w:t>
      </w:r>
      <w:r>
        <w:rPr>
          <w:sz w:val="30"/>
        </w:rPr>
        <w:t>, the primacy of the will, even in the theoretical sphere, must be conceded; and the last of presuppositions is not merely [Kant's] that 'I think' must accompany all my representations, but also that 'I will' must dominate all my thinking." (Sigwart; Logik, ll. 25.)</w:t>
      </w:r>
    </w:p>
    <w:p w14:paraId="326F2897" w14:textId="77777777" w:rsidR="00075191" w:rsidRDefault="00000000">
      <w:pPr>
        <w:pStyle w:val="ListParagraph"/>
        <w:numPr>
          <w:ilvl w:val="0"/>
          <w:numId w:val="69"/>
        </w:numPr>
        <w:tabs>
          <w:tab w:val="left" w:pos="1239"/>
        </w:tabs>
        <w:spacing w:before="1"/>
        <w:ind w:right="358" w:firstLine="450"/>
        <w:jc w:val="both"/>
        <w:rPr>
          <w:sz w:val="30"/>
        </w:rPr>
      </w:pPr>
      <w:r>
        <w:rPr>
          <w:sz w:val="30"/>
        </w:rPr>
        <w:t xml:space="preserve">As our ancestors said, </w:t>
      </w:r>
      <w:r>
        <w:rPr>
          <w:i/>
          <w:sz w:val="30"/>
        </w:rPr>
        <w:t>Fiat justitia, pereat mundus</w:t>
      </w:r>
      <w:r>
        <w:rPr>
          <w:sz w:val="30"/>
        </w:rPr>
        <w:t>, so we, who do not believe in justice or any absolute good, must, according to these prophets, be</w:t>
      </w:r>
    </w:p>
    <w:p w14:paraId="326F2898"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2899" w14:textId="77777777" w:rsidR="00075191" w:rsidRDefault="00000000">
      <w:pPr>
        <w:pStyle w:val="BodyText"/>
        <w:spacing w:before="70"/>
        <w:ind w:firstLine="0"/>
      </w:pPr>
      <w:r>
        <w:t xml:space="preserve">willing to see the world perish, in order that </w:t>
      </w:r>
      <w:r>
        <w:rPr>
          <w:i/>
        </w:rPr>
        <w:t>scientia fiat</w:t>
      </w:r>
      <w:r>
        <w:t xml:space="preserve">. Was there ever a more exquisite idol of the den, or rather of the </w:t>
      </w:r>
      <w:r>
        <w:rPr>
          <w:i/>
        </w:rPr>
        <w:t>shop</w:t>
      </w:r>
      <w:r>
        <w:t>? In the clean sweep to be made of superstitions, let the idol of stern obligation to be scientific go with the rest, and people will have a fair chance to understand one another. But</w:t>
      </w:r>
      <w:r>
        <w:rPr>
          <w:spacing w:val="40"/>
        </w:rPr>
        <w:t xml:space="preserve"> </w:t>
      </w:r>
      <w:r>
        <w:t>this blowing of hot and of cold makes nothing but confusion.</w:t>
      </w:r>
    </w:p>
    <w:p w14:paraId="326F289A" w14:textId="77777777" w:rsidR="00075191" w:rsidRDefault="00000000">
      <w:pPr>
        <w:pStyle w:val="ListParagraph"/>
        <w:numPr>
          <w:ilvl w:val="0"/>
          <w:numId w:val="69"/>
        </w:numPr>
        <w:tabs>
          <w:tab w:val="left" w:pos="1442"/>
        </w:tabs>
        <w:ind w:right="372" w:firstLine="450"/>
        <w:jc w:val="both"/>
        <w:rPr>
          <w:sz w:val="30"/>
        </w:rPr>
      </w:pPr>
      <w:r>
        <w:rPr>
          <w:sz w:val="30"/>
        </w:rPr>
        <w:t>Especially the Essais de Critique Générale, 2me Edition, 6 vols., 12mo, Paris, 1875; and the Esquisse d'une Classification Systématique des Doctrines Philosophiques, 2 vols., 8vo, Paris, 1885.</w:t>
      </w:r>
    </w:p>
    <w:p w14:paraId="326F289B"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289C" w14:textId="77777777" w:rsidR="00075191" w:rsidRDefault="00000000">
      <w:pPr>
        <w:pStyle w:val="Heading2"/>
      </w:pPr>
      <w:bookmarkStart w:id="6" w:name="_bookmark5"/>
      <w:bookmarkEnd w:id="6"/>
      <w:r>
        <w:t>THE</w:t>
      </w:r>
      <w:r>
        <w:rPr>
          <w:spacing w:val="-6"/>
        </w:rPr>
        <w:t xml:space="preserve"> </w:t>
      </w:r>
      <w:r>
        <w:t>DILEMMA</w:t>
      </w:r>
      <w:r>
        <w:rPr>
          <w:spacing w:val="-4"/>
        </w:rPr>
        <w:t xml:space="preserve"> </w:t>
      </w:r>
      <w:r>
        <w:t>OF</w:t>
      </w:r>
      <w:r>
        <w:rPr>
          <w:spacing w:val="-4"/>
        </w:rPr>
        <w:t xml:space="preserve"> </w:t>
      </w:r>
      <w:r>
        <w:rPr>
          <w:spacing w:val="-2"/>
        </w:rPr>
        <w:t>DETERMINISM.[</w:t>
      </w:r>
      <w:hyperlink r:id="rId34" w:anchor="ch05fn1">
        <w:r>
          <w:rPr>
            <w:color w:val="0000FF"/>
            <w:spacing w:val="-2"/>
            <w:u w:val="single" w:color="0000FF"/>
          </w:rPr>
          <w:t>1</w:t>
        </w:r>
      </w:hyperlink>
      <w:r>
        <w:rPr>
          <w:spacing w:val="-2"/>
        </w:rPr>
        <w:t>]</w:t>
      </w:r>
    </w:p>
    <w:p w14:paraId="326F289D" w14:textId="77777777" w:rsidR="00075191" w:rsidRDefault="00000000">
      <w:pPr>
        <w:pStyle w:val="BodyText"/>
        <w:spacing w:before="349"/>
      </w:pPr>
      <w:r>
        <w:t>A common opinion prevails that the juice has ages ago been pressed out of the free-will controversy, and that no new champion can do more than warm up stale arguments which every one has heard. This is a radical mistake. I know of no subject less worn out, or in which inventive genius has a better chance of breaking open new ground,—not, perhaps, of forcing a conclusion</w:t>
      </w:r>
      <w:r>
        <w:rPr>
          <w:spacing w:val="-1"/>
        </w:rPr>
        <w:t xml:space="preserve"> </w:t>
      </w:r>
      <w:r>
        <w:t>or</w:t>
      </w:r>
      <w:r>
        <w:rPr>
          <w:spacing w:val="-1"/>
        </w:rPr>
        <w:t xml:space="preserve"> </w:t>
      </w:r>
      <w:r>
        <w:t>of</w:t>
      </w:r>
      <w:r>
        <w:rPr>
          <w:spacing w:val="-1"/>
        </w:rPr>
        <w:t xml:space="preserve"> </w:t>
      </w:r>
      <w:r>
        <w:t>coercing</w:t>
      </w:r>
      <w:r>
        <w:rPr>
          <w:spacing w:val="-1"/>
        </w:rPr>
        <w:t xml:space="preserve"> </w:t>
      </w:r>
      <w:r>
        <w:t>assent,</w:t>
      </w:r>
      <w:r>
        <w:rPr>
          <w:spacing w:val="-1"/>
        </w:rPr>
        <w:t xml:space="preserve"> </w:t>
      </w:r>
      <w:r>
        <w:t>but</w:t>
      </w:r>
      <w:r>
        <w:rPr>
          <w:spacing w:val="-1"/>
        </w:rPr>
        <w:t xml:space="preserve"> </w:t>
      </w:r>
      <w:r>
        <w:t>of</w:t>
      </w:r>
      <w:r>
        <w:rPr>
          <w:spacing w:val="-1"/>
        </w:rPr>
        <w:t xml:space="preserve"> </w:t>
      </w:r>
      <w:r>
        <w:t>deepening</w:t>
      </w:r>
      <w:r>
        <w:rPr>
          <w:spacing w:val="-1"/>
        </w:rPr>
        <w:t xml:space="preserve"> </w:t>
      </w:r>
      <w:r>
        <w:t>our</w:t>
      </w:r>
      <w:r>
        <w:rPr>
          <w:spacing w:val="-1"/>
        </w:rPr>
        <w:t xml:space="preserve"> </w:t>
      </w:r>
      <w:r>
        <w:t>sense</w:t>
      </w:r>
      <w:r>
        <w:rPr>
          <w:spacing w:val="-1"/>
        </w:rPr>
        <w:t xml:space="preserve"> </w:t>
      </w:r>
      <w:r>
        <w:t>of</w:t>
      </w:r>
      <w:r>
        <w:rPr>
          <w:spacing w:val="-1"/>
        </w:rPr>
        <w:t xml:space="preserve"> </w:t>
      </w:r>
      <w:r>
        <w:t>what</w:t>
      </w:r>
      <w:r>
        <w:rPr>
          <w:spacing w:val="-1"/>
        </w:rPr>
        <w:t xml:space="preserve"> </w:t>
      </w:r>
      <w:r>
        <w:t>the</w:t>
      </w:r>
      <w:r>
        <w:rPr>
          <w:spacing w:val="-1"/>
        </w:rPr>
        <w:t xml:space="preserve"> </w:t>
      </w:r>
      <w:r>
        <w:t>issue between the two parties really is, of what the ideas of fate and of free-will imply. At our very side almost, in the past few years, we have seen falling in rapid succession from the press works that present the alternative in entirely novel lights. Not to speak of the English disciples of Hegel, such as Green and Bradley; not to speak of Hinton and Hodgson, nor of Hazard here,—we see in the writings of Renouvier, Fouillée, and Delboeuf[</w:t>
      </w:r>
      <w:hyperlink r:id="rId35" w:anchor="ch05fn2">
        <w:r>
          <w:rPr>
            <w:color w:val="0000FF"/>
            <w:u w:val="single" w:color="0000FF"/>
          </w:rPr>
          <w:t>2</w:t>
        </w:r>
      </w:hyperlink>
      <w:r>
        <w:t>] how completely changed and refreshed is the form of all the old disputes. I cannot pretend to vie in originality with any of the masters I have named, and my ambition limits itself to just one little point. If I can make two of the necessarily implied corollaries of determinism clearer to you than they have been made before, I shall have made it possible for you to decide for or against that doctrine with a better understanding of what you are about. And if you prefer not to decide at all, but to remain doubters, you will at least see more plainly what the subject of your hesitation is. I thus disclaim openly on the threshold all pretension to prove to you that the freedom of the will is true. The most I hope is to induce some of you to follow my own example in assuming it true, and acting as if it were true. If it be true, it seems to me that this is involved</w:t>
      </w:r>
      <w:r>
        <w:rPr>
          <w:spacing w:val="40"/>
        </w:rPr>
        <w:t xml:space="preserve"> </w:t>
      </w:r>
      <w:r>
        <w:t>in the strict logic of the case. Its truth ought not to be forced willy-nilly down our</w:t>
      </w:r>
      <w:r>
        <w:rPr>
          <w:spacing w:val="-3"/>
        </w:rPr>
        <w:t xml:space="preserve"> </w:t>
      </w:r>
      <w:r>
        <w:t>indifferent</w:t>
      </w:r>
      <w:r>
        <w:rPr>
          <w:spacing w:val="-2"/>
        </w:rPr>
        <w:t xml:space="preserve"> </w:t>
      </w:r>
      <w:r>
        <w:t>throats.</w:t>
      </w:r>
      <w:r>
        <w:rPr>
          <w:spacing w:val="-2"/>
        </w:rPr>
        <w:t xml:space="preserve"> </w:t>
      </w:r>
      <w:r>
        <w:t>It</w:t>
      </w:r>
      <w:r>
        <w:rPr>
          <w:spacing w:val="-2"/>
        </w:rPr>
        <w:t xml:space="preserve"> </w:t>
      </w:r>
      <w:r>
        <w:t>ought</w:t>
      </w:r>
      <w:r>
        <w:rPr>
          <w:spacing w:val="-2"/>
        </w:rPr>
        <w:t xml:space="preserve"> </w:t>
      </w:r>
      <w:r>
        <w:t>to</w:t>
      </w:r>
      <w:r>
        <w:rPr>
          <w:spacing w:val="-2"/>
        </w:rPr>
        <w:t xml:space="preserve"> </w:t>
      </w:r>
      <w:r>
        <w:t>be</w:t>
      </w:r>
      <w:r>
        <w:rPr>
          <w:spacing w:val="-2"/>
        </w:rPr>
        <w:t xml:space="preserve"> </w:t>
      </w:r>
      <w:r>
        <w:t>freely</w:t>
      </w:r>
      <w:r>
        <w:rPr>
          <w:spacing w:val="-2"/>
        </w:rPr>
        <w:t xml:space="preserve"> </w:t>
      </w:r>
      <w:r>
        <w:t>espoused</w:t>
      </w:r>
      <w:r>
        <w:rPr>
          <w:spacing w:val="-2"/>
        </w:rPr>
        <w:t xml:space="preserve"> </w:t>
      </w:r>
      <w:r>
        <w:t>by</w:t>
      </w:r>
      <w:r>
        <w:rPr>
          <w:spacing w:val="-2"/>
        </w:rPr>
        <w:t xml:space="preserve"> </w:t>
      </w:r>
      <w:r>
        <w:t>men</w:t>
      </w:r>
      <w:r>
        <w:rPr>
          <w:spacing w:val="-2"/>
        </w:rPr>
        <w:t xml:space="preserve"> </w:t>
      </w:r>
      <w:r>
        <w:t>who</w:t>
      </w:r>
      <w:r>
        <w:rPr>
          <w:spacing w:val="-2"/>
        </w:rPr>
        <w:t xml:space="preserve"> </w:t>
      </w:r>
      <w:r>
        <w:t>can</w:t>
      </w:r>
      <w:r>
        <w:rPr>
          <w:spacing w:val="-2"/>
        </w:rPr>
        <w:t xml:space="preserve"> </w:t>
      </w:r>
      <w:r>
        <w:t>equally well turn their backs upon it. In other words, our first act of freedom, if we are free, ought in all inward propriety to be to affirm that we are free. This should exclude, it seems to me, from the free-will side of the question all hope of a coercive demonstration,—a demonstration which I, for one, am perfectly contented to go without.</w:t>
      </w:r>
    </w:p>
    <w:p w14:paraId="326F289E" w14:textId="77777777" w:rsidR="00075191" w:rsidRDefault="00075191">
      <w:pPr>
        <w:pStyle w:val="BodyText"/>
        <w:ind w:left="0" w:right="0" w:firstLine="0"/>
        <w:jc w:val="left"/>
      </w:pPr>
    </w:p>
    <w:p w14:paraId="326F289F" w14:textId="77777777" w:rsidR="00075191" w:rsidRDefault="00000000">
      <w:pPr>
        <w:pStyle w:val="BodyText"/>
        <w:spacing w:before="1"/>
      </w:pPr>
      <w:r>
        <w:t>With thus much understood at the outset, we can advance. But not</w:t>
      </w:r>
      <w:r>
        <w:rPr>
          <w:spacing w:val="40"/>
        </w:rPr>
        <w:t xml:space="preserve"> </w:t>
      </w:r>
      <w:r>
        <w:t>without</w:t>
      </w:r>
      <w:r>
        <w:rPr>
          <w:spacing w:val="-3"/>
        </w:rPr>
        <w:t xml:space="preserve"> </w:t>
      </w:r>
      <w:r>
        <w:t>one</w:t>
      </w:r>
      <w:r>
        <w:rPr>
          <w:spacing w:val="-2"/>
        </w:rPr>
        <w:t xml:space="preserve"> </w:t>
      </w:r>
      <w:r>
        <w:t>more</w:t>
      </w:r>
      <w:r>
        <w:rPr>
          <w:spacing w:val="-2"/>
        </w:rPr>
        <w:t xml:space="preserve"> </w:t>
      </w:r>
      <w:r>
        <w:t>point</w:t>
      </w:r>
      <w:r>
        <w:rPr>
          <w:spacing w:val="-2"/>
        </w:rPr>
        <w:t xml:space="preserve"> </w:t>
      </w:r>
      <w:r>
        <w:t>understood</w:t>
      </w:r>
      <w:r>
        <w:rPr>
          <w:spacing w:val="-2"/>
        </w:rPr>
        <w:t xml:space="preserve"> </w:t>
      </w:r>
      <w:r>
        <w:t>as</w:t>
      </w:r>
      <w:r>
        <w:rPr>
          <w:spacing w:val="-2"/>
        </w:rPr>
        <w:t xml:space="preserve"> </w:t>
      </w:r>
      <w:r>
        <w:t>well.</w:t>
      </w:r>
      <w:r>
        <w:rPr>
          <w:spacing w:val="-2"/>
        </w:rPr>
        <w:t xml:space="preserve"> </w:t>
      </w:r>
      <w:r>
        <w:t>The</w:t>
      </w:r>
      <w:r>
        <w:rPr>
          <w:spacing w:val="-2"/>
        </w:rPr>
        <w:t xml:space="preserve"> </w:t>
      </w:r>
      <w:r>
        <w:t>arguments</w:t>
      </w:r>
      <w:r>
        <w:rPr>
          <w:spacing w:val="-2"/>
        </w:rPr>
        <w:t xml:space="preserve"> </w:t>
      </w:r>
      <w:r>
        <w:t>I</w:t>
      </w:r>
      <w:r>
        <w:rPr>
          <w:spacing w:val="-2"/>
        </w:rPr>
        <w:t xml:space="preserve"> </w:t>
      </w:r>
      <w:r>
        <w:t>am</w:t>
      </w:r>
      <w:r>
        <w:rPr>
          <w:spacing w:val="-2"/>
        </w:rPr>
        <w:t xml:space="preserve"> </w:t>
      </w:r>
      <w:r>
        <w:t>about</w:t>
      </w:r>
      <w:r>
        <w:rPr>
          <w:spacing w:val="-2"/>
        </w:rPr>
        <w:t xml:space="preserve"> </w:t>
      </w:r>
      <w:r>
        <w:t>to</w:t>
      </w:r>
      <w:r>
        <w:rPr>
          <w:spacing w:val="-2"/>
        </w:rPr>
        <w:t xml:space="preserve"> </w:t>
      </w:r>
      <w:r>
        <w:t>urge all</w:t>
      </w:r>
      <w:r>
        <w:rPr>
          <w:spacing w:val="64"/>
        </w:rPr>
        <w:t xml:space="preserve"> </w:t>
      </w:r>
      <w:r>
        <w:t>proceed</w:t>
      </w:r>
      <w:r>
        <w:rPr>
          <w:spacing w:val="66"/>
        </w:rPr>
        <w:t xml:space="preserve"> </w:t>
      </w:r>
      <w:r>
        <w:t>on</w:t>
      </w:r>
      <w:r>
        <w:rPr>
          <w:spacing w:val="66"/>
        </w:rPr>
        <w:t xml:space="preserve"> </w:t>
      </w:r>
      <w:r>
        <w:t>two</w:t>
      </w:r>
      <w:r>
        <w:rPr>
          <w:spacing w:val="67"/>
        </w:rPr>
        <w:t xml:space="preserve"> </w:t>
      </w:r>
      <w:r>
        <w:t>suppositions:</w:t>
      </w:r>
      <w:r>
        <w:rPr>
          <w:spacing w:val="66"/>
        </w:rPr>
        <w:t xml:space="preserve"> </w:t>
      </w:r>
      <w:r>
        <w:t>first,</w:t>
      </w:r>
      <w:r>
        <w:rPr>
          <w:spacing w:val="66"/>
        </w:rPr>
        <w:t xml:space="preserve"> </w:t>
      </w:r>
      <w:r>
        <w:t>when</w:t>
      </w:r>
      <w:r>
        <w:rPr>
          <w:spacing w:val="66"/>
        </w:rPr>
        <w:t xml:space="preserve"> </w:t>
      </w:r>
      <w:r>
        <w:t>we</w:t>
      </w:r>
      <w:r>
        <w:rPr>
          <w:spacing w:val="67"/>
        </w:rPr>
        <w:t xml:space="preserve"> </w:t>
      </w:r>
      <w:r>
        <w:t>make</w:t>
      </w:r>
      <w:r>
        <w:rPr>
          <w:spacing w:val="66"/>
        </w:rPr>
        <w:t xml:space="preserve"> </w:t>
      </w:r>
      <w:r>
        <w:t>theories</w:t>
      </w:r>
      <w:r>
        <w:rPr>
          <w:spacing w:val="66"/>
        </w:rPr>
        <w:t xml:space="preserve"> </w:t>
      </w:r>
      <w:r>
        <w:t>about</w:t>
      </w:r>
      <w:r>
        <w:rPr>
          <w:spacing w:val="67"/>
        </w:rPr>
        <w:t xml:space="preserve"> </w:t>
      </w:r>
      <w:r>
        <w:rPr>
          <w:spacing w:val="-5"/>
        </w:rPr>
        <w:t>the</w:t>
      </w:r>
    </w:p>
    <w:p w14:paraId="326F28A0" w14:textId="77777777" w:rsidR="00075191" w:rsidRDefault="00075191">
      <w:pPr>
        <w:pStyle w:val="BodyText"/>
        <w:sectPr w:rsidR="00075191">
          <w:pgSz w:w="12240" w:h="15840"/>
          <w:pgMar w:top="1740" w:right="1080" w:bottom="280" w:left="1080" w:header="720" w:footer="720" w:gutter="0"/>
          <w:cols w:space="720"/>
        </w:sectPr>
      </w:pPr>
    </w:p>
    <w:p w14:paraId="326F28A1" w14:textId="77777777" w:rsidR="00075191" w:rsidRDefault="00000000">
      <w:pPr>
        <w:pStyle w:val="BodyText"/>
        <w:spacing w:before="69"/>
        <w:ind w:firstLine="0"/>
      </w:pPr>
      <w:r>
        <w:t>world and discuss them with one another, we do so in order to attain a conception of things which shall give us subjective satisfaction; and, second, if there be two conceptions, and the one seems to us, on the whole, more rational</w:t>
      </w:r>
      <w:r>
        <w:rPr>
          <w:spacing w:val="-2"/>
        </w:rPr>
        <w:t xml:space="preserve"> </w:t>
      </w:r>
      <w:r>
        <w:t>than</w:t>
      </w:r>
      <w:r>
        <w:rPr>
          <w:spacing w:val="-1"/>
        </w:rPr>
        <w:t xml:space="preserve"> </w:t>
      </w:r>
      <w:r>
        <w:t>the</w:t>
      </w:r>
      <w:r>
        <w:rPr>
          <w:spacing w:val="-2"/>
        </w:rPr>
        <w:t xml:space="preserve"> </w:t>
      </w:r>
      <w:r>
        <w:t>other,</w:t>
      </w:r>
      <w:r>
        <w:rPr>
          <w:spacing w:val="-1"/>
        </w:rPr>
        <w:t xml:space="preserve"> </w:t>
      </w:r>
      <w:r>
        <w:t>we</w:t>
      </w:r>
      <w:r>
        <w:rPr>
          <w:spacing w:val="-2"/>
        </w:rPr>
        <w:t xml:space="preserve"> </w:t>
      </w:r>
      <w:r>
        <w:t>are</w:t>
      </w:r>
      <w:r>
        <w:rPr>
          <w:spacing w:val="-1"/>
        </w:rPr>
        <w:t xml:space="preserve"> </w:t>
      </w:r>
      <w:r>
        <w:t>entitled</w:t>
      </w:r>
      <w:r>
        <w:rPr>
          <w:spacing w:val="-1"/>
        </w:rPr>
        <w:t xml:space="preserve"> </w:t>
      </w:r>
      <w:r>
        <w:t>to</w:t>
      </w:r>
      <w:r>
        <w:rPr>
          <w:spacing w:val="-2"/>
        </w:rPr>
        <w:t xml:space="preserve"> </w:t>
      </w:r>
      <w:r>
        <w:t>suppose</w:t>
      </w:r>
      <w:r>
        <w:rPr>
          <w:spacing w:val="-1"/>
        </w:rPr>
        <w:t xml:space="preserve"> </w:t>
      </w:r>
      <w:r>
        <w:t>that</w:t>
      </w:r>
      <w:r>
        <w:rPr>
          <w:spacing w:val="-2"/>
        </w:rPr>
        <w:t xml:space="preserve"> </w:t>
      </w:r>
      <w:r>
        <w:t>the</w:t>
      </w:r>
      <w:r>
        <w:rPr>
          <w:spacing w:val="-1"/>
        </w:rPr>
        <w:t xml:space="preserve"> </w:t>
      </w:r>
      <w:r>
        <w:t>more</w:t>
      </w:r>
      <w:r>
        <w:rPr>
          <w:spacing w:val="-2"/>
        </w:rPr>
        <w:t xml:space="preserve"> </w:t>
      </w:r>
      <w:r>
        <w:t>rational</w:t>
      </w:r>
      <w:r>
        <w:rPr>
          <w:spacing w:val="-1"/>
        </w:rPr>
        <w:t xml:space="preserve"> </w:t>
      </w:r>
      <w:r>
        <w:t>one</w:t>
      </w:r>
      <w:r>
        <w:rPr>
          <w:spacing w:val="-1"/>
        </w:rPr>
        <w:t xml:space="preserve"> </w:t>
      </w:r>
      <w:r>
        <w:t>is the truer of the two. I hope that you are all willing to make these suppositions with</w:t>
      </w:r>
      <w:r>
        <w:rPr>
          <w:spacing w:val="-1"/>
        </w:rPr>
        <w:t xml:space="preserve"> </w:t>
      </w:r>
      <w:r>
        <w:t>me;</w:t>
      </w:r>
      <w:r>
        <w:rPr>
          <w:spacing w:val="-2"/>
        </w:rPr>
        <w:t xml:space="preserve"> </w:t>
      </w:r>
      <w:r>
        <w:t>for</w:t>
      </w:r>
      <w:r>
        <w:rPr>
          <w:spacing w:val="-1"/>
        </w:rPr>
        <w:t xml:space="preserve"> </w:t>
      </w:r>
      <w:r>
        <w:t>I</w:t>
      </w:r>
      <w:r>
        <w:rPr>
          <w:spacing w:val="-1"/>
        </w:rPr>
        <w:t xml:space="preserve"> </w:t>
      </w:r>
      <w:r>
        <w:t>am</w:t>
      </w:r>
      <w:r>
        <w:rPr>
          <w:spacing w:val="-1"/>
        </w:rPr>
        <w:t xml:space="preserve"> </w:t>
      </w:r>
      <w:r>
        <w:t>afraid</w:t>
      </w:r>
      <w:r>
        <w:rPr>
          <w:spacing w:val="-1"/>
        </w:rPr>
        <w:t xml:space="preserve"> </w:t>
      </w:r>
      <w:r>
        <w:t>that</w:t>
      </w:r>
      <w:r>
        <w:rPr>
          <w:spacing w:val="-1"/>
        </w:rPr>
        <w:t xml:space="preserve"> </w:t>
      </w:r>
      <w:r>
        <w:t>if</w:t>
      </w:r>
      <w:r>
        <w:rPr>
          <w:spacing w:val="-1"/>
        </w:rPr>
        <w:t xml:space="preserve"> </w:t>
      </w:r>
      <w:r>
        <w:t>there</w:t>
      </w:r>
      <w:r>
        <w:rPr>
          <w:spacing w:val="-1"/>
        </w:rPr>
        <w:t xml:space="preserve"> </w:t>
      </w:r>
      <w:r>
        <w:t>be</w:t>
      </w:r>
      <w:r>
        <w:rPr>
          <w:spacing w:val="-1"/>
        </w:rPr>
        <w:t xml:space="preserve"> </w:t>
      </w:r>
      <w:r>
        <w:t>any</w:t>
      </w:r>
      <w:r>
        <w:rPr>
          <w:spacing w:val="-1"/>
        </w:rPr>
        <w:t xml:space="preserve"> </w:t>
      </w:r>
      <w:r>
        <w:t>of</w:t>
      </w:r>
      <w:r>
        <w:rPr>
          <w:spacing w:val="-1"/>
        </w:rPr>
        <w:t xml:space="preserve"> </w:t>
      </w:r>
      <w:r>
        <w:t>you</w:t>
      </w:r>
      <w:r>
        <w:rPr>
          <w:spacing w:val="-1"/>
        </w:rPr>
        <w:t xml:space="preserve"> </w:t>
      </w:r>
      <w:r>
        <w:t>here</w:t>
      </w:r>
      <w:r>
        <w:rPr>
          <w:spacing w:val="-1"/>
        </w:rPr>
        <w:t xml:space="preserve"> </w:t>
      </w:r>
      <w:r>
        <w:t>who</w:t>
      </w:r>
      <w:r>
        <w:rPr>
          <w:spacing w:val="-1"/>
        </w:rPr>
        <w:t xml:space="preserve"> </w:t>
      </w:r>
      <w:r>
        <w:t>are</w:t>
      </w:r>
      <w:r>
        <w:rPr>
          <w:spacing w:val="-1"/>
        </w:rPr>
        <w:t xml:space="preserve"> </w:t>
      </w:r>
      <w:r>
        <w:t>not,</w:t>
      </w:r>
      <w:r>
        <w:rPr>
          <w:spacing w:val="-1"/>
        </w:rPr>
        <w:t xml:space="preserve"> </w:t>
      </w:r>
      <w:r>
        <w:t>they</w:t>
      </w:r>
      <w:r>
        <w:rPr>
          <w:spacing w:val="-1"/>
        </w:rPr>
        <w:t xml:space="preserve"> </w:t>
      </w:r>
      <w:r>
        <w:t>will find little edification in the rest of what I have to say. I cannot stop to argue the point; but I myself believe that all the magnificent achievements of mathematical</w:t>
      </w:r>
      <w:r>
        <w:rPr>
          <w:spacing w:val="-1"/>
        </w:rPr>
        <w:t xml:space="preserve"> </w:t>
      </w:r>
      <w:r>
        <w:t>and</w:t>
      </w:r>
      <w:r>
        <w:rPr>
          <w:spacing w:val="-1"/>
        </w:rPr>
        <w:t xml:space="preserve"> </w:t>
      </w:r>
      <w:r>
        <w:t>physical</w:t>
      </w:r>
      <w:r>
        <w:rPr>
          <w:spacing w:val="-1"/>
        </w:rPr>
        <w:t xml:space="preserve"> </w:t>
      </w:r>
      <w:r>
        <w:t>science—our</w:t>
      </w:r>
      <w:r>
        <w:rPr>
          <w:spacing w:val="-1"/>
        </w:rPr>
        <w:t xml:space="preserve"> </w:t>
      </w:r>
      <w:r>
        <w:t>doctrines</w:t>
      </w:r>
      <w:r>
        <w:rPr>
          <w:spacing w:val="-1"/>
        </w:rPr>
        <w:t xml:space="preserve"> </w:t>
      </w:r>
      <w:r>
        <w:t>of</w:t>
      </w:r>
      <w:r>
        <w:rPr>
          <w:spacing w:val="-1"/>
        </w:rPr>
        <w:t xml:space="preserve"> </w:t>
      </w:r>
      <w:r>
        <w:t>evolution,</w:t>
      </w:r>
      <w:r>
        <w:rPr>
          <w:spacing w:val="-1"/>
        </w:rPr>
        <w:t xml:space="preserve"> </w:t>
      </w:r>
      <w:r>
        <w:t>of</w:t>
      </w:r>
      <w:r>
        <w:rPr>
          <w:spacing w:val="-1"/>
        </w:rPr>
        <w:t xml:space="preserve"> </w:t>
      </w:r>
      <w:r>
        <w:t>uniformity of law, and the rest—proceed from our indomitable desire to cast the world into a more rational shape in our minds than the shape into which it is thrown there by the crude order of our experience. The world has shown itself, to a great extent, plastic to this demand of ours for rationality. How much farther it will show itself plastic no one can say. Our only means of finding out is to try; and I, for one, feel as free to try conceptions of moral as of mechanical or of logical rationality. If a certain formula for expressing the nature of the world violates my moral demand, I shall feel as free to throw it overboard, or at least to doubt it, as if it disappointed my demand for uniformity of sequence, for example; the one demand being, so far as I can see, quite as subjective and emotional as the other is. The principle of causality, for example,—what is it but a postulate, an empty name covering simply a demand that the sequence of events shall some day manifest a deeper kind of belonging of one thing with another than the mere arbitrary juxtaposition which now phenomenally appears? It is as much an altar to an unknown god as the one that Saint Paul found at Athens. All our scientific and philosophic ideals are altars to unknown gods. Uniformity is as much so as is free-will. If this be admitted, we can debate on even terms. But if any one pretends that while freedom and variety are, in the first instance, subjective demands, necessity and uniformity are something altogether different, I do not see how we can debate at all.[</w:t>
      </w:r>
      <w:hyperlink r:id="rId36" w:anchor="ch05fn3">
        <w:r>
          <w:rPr>
            <w:color w:val="0000FF"/>
            <w:u w:val="single" w:color="0000FF"/>
          </w:rPr>
          <w:t>3</w:t>
        </w:r>
      </w:hyperlink>
      <w:r>
        <w:t>]</w:t>
      </w:r>
    </w:p>
    <w:p w14:paraId="326F28A2" w14:textId="77777777" w:rsidR="00075191" w:rsidRDefault="00000000">
      <w:pPr>
        <w:pStyle w:val="BodyText"/>
        <w:spacing w:before="2"/>
        <w:ind w:right="359"/>
      </w:pPr>
      <w:r>
        <w:t>To begin, then, I must suppose you acquainted with all the usual arguments on the subject. I cannot stop to take up the old proofs from causation, from statistics, from the certainty with which we can foretell one another's conduct, from the fixity of character, and all the rest. But there are two words which usually encumber these classical arguments, and which we must immediately dispose of if we are to make any progress. One is the eulogistic</w:t>
      </w:r>
      <w:r>
        <w:rPr>
          <w:spacing w:val="17"/>
        </w:rPr>
        <w:t xml:space="preserve"> </w:t>
      </w:r>
      <w:r>
        <w:t>word</w:t>
      </w:r>
      <w:r>
        <w:rPr>
          <w:spacing w:val="20"/>
        </w:rPr>
        <w:t xml:space="preserve"> </w:t>
      </w:r>
      <w:r>
        <w:rPr>
          <w:i/>
        </w:rPr>
        <w:t>freedom</w:t>
      </w:r>
      <w:r>
        <w:t>,</w:t>
      </w:r>
      <w:r>
        <w:rPr>
          <w:spacing w:val="19"/>
        </w:rPr>
        <w:t xml:space="preserve"> </w:t>
      </w:r>
      <w:r>
        <w:t>and</w:t>
      </w:r>
      <w:r>
        <w:rPr>
          <w:spacing w:val="20"/>
        </w:rPr>
        <w:t xml:space="preserve"> </w:t>
      </w:r>
      <w:r>
        <w:t>the</w:t>
      </w:r>
      <w:r>
        <w:rPr>
          <w:spacing w:val="19"/>
        </w:rPr>
        <w:t xml:space="preserve"> </w:t>
      </w:r>
      <w:r>
        <w:t>other</w:t>
      </w:r>
      <w:r>
        <w:rPr>
          <w:spacing w:val="20"/>
        </w:rPr>
        <w:t xml:space="preserve"> </w:t>
      </w:r>
      <w:r>
        <w:t>is</w:t>
      </w:r>
      <w:r>
        <w:rPr>
          <w:spacing w:val="19"/>
        </w:rPr>
        <w:t xml:space="preserve"> </w:t>
      </w:r>
      <w:r>
        <w:t>the</w:t>
      </w:r>
      <w:r>
        <w:rPr>
          <w:spacing w:val="20"/>
        </w:rPr>
        <w:t xml:space="preserve"> </w:t>
      </w:r>
      <w:r>
        <w:t>opprobrious</w:t>
      </w:r>
      <w:r>
        <w:rPr>
          <w:spacing w:val="20"/>
        </w:rPr>
        <w:t xml:space="preserve"> </w:t>
      </w:r>
      <w:r>
        <w:t>word</w:t>
      </w:r>
      <w:r>
        <w:rPr>
          <w:spacing w:val="19"/>
        </w:rPr>
        <w:t xml:space="preserve"> </w:t>
      </w:r>
      <w:r>
        <w:rPr>
          <w:i/>
        </w:rPr>
        <w:t>chance</w:t>
      </w:r>
      <w:r>
        <w:t>.</w:t>
      </w:r>
      <w:r>
        <w:rPr>
          <w:spacing w:val="28"/>
        </w:rPr>
        <w:t xml:space="preserve"> </w:t>
      </w:r>
      <w:r>
        <w:rPr>
          <w:spacing w:val="-5"/>
        </w:rPr>
        <w:t>The</w:t>
      </w:r>
    </w:p>
    <w:p w14:paraId="326F28A3" w14:textId="77777777" w:rsidR="00075191" w:rsidRDefault="00075191">
      <w:pPr>
        <w:pStyle w:val="BodyText"/>
        <w:sectPr w:rsidR="00075191">
          <w:pgSz w:w="12240" w:h="15840"/>
          <w:pgMar w:top="1360" w:right="1080" w:bottom="280" w:left="1080" w:header="720" w:footer="720" w:gutter="0"/>
          <w:cols w:space="720"/>
        </w:sectPr>
      </w:pPr>
    </w:p>
    <w:p w14:paraId="326F28A4" w14:textId="77777777" w:rsidR="00075191" w:rsidRDefault="00000000">
      <w:pPr>
        <w:pStyle w:val="BodyText"/>
        <w:spacing w:before="70"/>
        <w:ind w:right="361" w:firstLine="0"/>
      </w:pPr>
      <w:r>
        <w:t xml:space="preserve">word 'chance' I wish to keep, but I wish to get rid of the word 'freedom.' Its eulogistic associations have so far overshadowed all the rest of its meaning that both parties claim the sole right to use it, and determinists to-day insist that they alone are freedom's champions. Old-fashioned determinism was what we may call </w:t>
      </w:r>
      <w:r>
        <w:rPr>
          <w:i/>
        </w:rPr>
        <w:t xml:space="preserve">hard </w:t>
      </w:r>
      <w:r>
        <w:t>determinism. It did not shrink from such words as fatality,</w:t>
      </w:r>
      <w:r>
        <w:rPr>
          <w:spacing w:val="-2"/>
        </w:rPr>
        <w:t xml:space="preserve"> </w:t>
      </w:r>
      <w:r>
        <w:t>bondage</w:t>
      </w:r>
      <w:r>
        <w:rPr>
          <w:spacing w:val="-2"/>
        </w:rPr>
        <w:t xml:space="preserve"> </w:t>
      </w:r>
      <w:r>
        <w:t>of</w:t>
      </w:r>
      <w:r>
        <w:rPr>
          <w:spacing w:val="-2"/>
        </w:rPr>
        <w:t xml:space="preserve"> </w:t>
      </w:r>
      <w:r>
        <w:t>the</w:t>
      </w:r>
      <w:r>
        <w:rPr>
          <w:spacing w:val="-2"/>
        </w:rPr>
        <w:t xml:space="preserve"> </w:t>
      </w:r>
      <w:r>
        <w:t>will,</w:t>
      </w:r>
      <w:r>
        <w:rPr>
          <w:spacing w:val="-2"/>
        </w:rPr>
        <w:t xml:space="preserve"> </w:t>
      </w:r>
      <w:r>
        <w:t>necessitation,</w:t>
      </w:r>
      <w:r>
        <w:rPr>
          <w:spacing w:val="-2"/>
        </w:rPr>
        <w:t xml:space="preserve"> </w:t>
      </w:r>
      <w:r>
        <w:t>and</w:t>
      </w:r>
      <w:r>
        <w:rPr>
          <w:spacing w:val="-2"/>
        </w:rPr>
        <w:t xml:space="preserve"> </w:t>
      </w:r>
      <w:r>
        <w:t>the</w:t>
      </w:r>
      <w:r>
        <w:rPr>
          <w:spacing w:val="-2"/>
        </w:rPr>
        <w:t xml:space="preserve"> </w:t>
      </w:r>
      <w:r>
        <w:t>like.</w:t>
      </w:r>
      <w:r>
        <w:rPr>
          <w:spacing w:val="-2"/>
        </w:rPr>
        <w:t xml:space="preserve"> </w:t>
      </w:r>
      <w:r>
        <w:t>Nowadays,</w:t>
      </w:r>
      <w:r>
        <w:rPr>
          <w:spacing w:val="-2"/>
        </w:rPr>
        <w:t xml:space="preserve"> </w:t>
      </w:r>
      <w:r>
        <w:t>we</w:t>
      </w:r>
      <w:r>
        <w:rPr>
          <w:spacing w:val="-2"/>
        </w:rPr>
        <w:t xml:space="preserve"> </w:t>
      </w:r>
      <w:r>
        <w:t>have</w:t>
      </w:r>
      <w:r>
        <w:rPr>
          <w:spacing w:val="-2"/>
        </w:rPr>
        <w:t xml:space="preserve"> </w:t>
      </w:r>
      <w:r>
        <w:t xml:space="preserve">a </w:t>
      </w:r>
      <w:r>
        <w:rPr>
          <w:i/>
        </w:rPr>
        <w:t xml:space="preserve">soft </w:t>
      </w:r>
      <w:r>
        <w:t>determinism which abhors harsh words, and, repudiating fatality, necessity, and even predetermination, says that its real name is freedom; for freedom is only necessity understood, and bondage to the highest is identical with true freedom. Even a writer as little used to making capital out of soft words as Mr. Hodgson hesitates not to call himself a 'free-will determinist.'</w:t>
      </w:r>
    </w:p>
    <w:p w14:paraId="326F28A5" w14:textId="77777777" w:rsidR="00075191" w:rsidRDefault="00000000">
      <w:pPr>
        <w:pStyle w:val="BodyText"/>
        <w:ind w:right="359"/>
      </w:pPr>
      <w:r>
        <w:t>Now, all this is a quagmire of evasion under which the real issue of fact has been entirely smothered. Freedom in all these senses presents simply no problem at all. No matter what the soft determinist mean by it,—whether he mean the acting without external constraint; whether he mean the acting rightly, or whether he mean the acquiescing in the law of the whole,—who cannot answer him that sometimes we are free and sometimes we are not?</w:t>
      </w:r>
      <w:r>
        <w:rPr>
          <w:spacing w:val="40"/>
        </w:rPr>
        <w:t xml:space="preserve"> </w:t>
      </w:r>
      <w:r>
        <w:t>But</w:t>
      </w:r>
      <w:r>
        <w:rPr>
          <w:spacing w:val="-3"/>
        </w:rPr>
        <w:t xml:space="preserve"> </w:t>
      </w:r>
      <w:r>
        <w:t>there</w:t>
      </w:r>
      <w:r>
        <w:rPr>
          <w:spacing w:val="-3"/>
        </w:rPr>
        <w:t xml:space="preserve"> </w:t>
      </w:r>
      <w:r>
        <w:rPr>
          <w:i/>
        </w:rPr>
        <w:t xml:space="preserve">is </w:t>
      </w:r>
      <w:r>
        <w:t>a problem, an issue of fact and not of words, an issue of the most momentous importance, which is often decided without discussion in one sentence,—nay, in one clause of a sentence,—by those very writers who spin out whole chapters in their efforts to show what 'true' freedom is; and that is the question of determinism, about which we are to talk to-night.</w:t>
      </w:r>
    </w:p>
    <w:p w14:paraId="326F28A6" w14:textId="77777777" w:rsidR="00075191" w:rsidRDefault="00000000">
      <w:pPr>
        <w:pStyle w:val="BodyText"/>
        <w:ind w:right="359"/>
      </w:pPr>
      <w:r>
        <w:t>Fortunately, no ambiguities hang about this word or about its opposite, indeterminism. Both designate an outward way in which things may happen, and their cold and mathematical sound has no sentimental associations that can bribe our partiality either way in advance. Now, evidence of an external kind to decide between determinism and indeterminism is, as I intimated a while back, strictly impossible to find. Let us look at the difference between them and see for ourselves. What does determinism profess?</w:t>
      </w:r>
    </w:p>
    <w:p w14:paraId="326F28A7" w14:textId="77777777" w:rsidR="00075191" w:rsidRDefault="00000000">
      <w:pPr>
        <w:pStyle w:val="BodyText"/>
        <w:ind w:right="360"/>
      </w:pPr>
      <w:r>
        <w:t>It professes that those parts of the universe already laid down absolutely appoint and decree what the other parts shall be. The future has no</w:t>
      </w:r>
      <w:r>
        <w:rPr>
          <w:spacing w:val="40"/>
        </w:rPr>
        <w:t xml:space="preserve"> </w:t>
      </w:r>
      <w:r>
        <w:t>ambiguous possibilities hidden in its womb: the part we call the present is compatible with only one totality. Any other future complement than the one fixed from eternity is impossible. The whole is in each and every part, and welds it with the rest into an absolute unity, an iron block, in which there can be no equivocation or shadow of turning.</w:t>
      </w:r>
    </w:p>
    <w:p w14:paraId="326F28A8" w14:textId="77777777" w:rsidR="00075191" w:rsidRDefault="00000000">
      <w:pPr>
        <w:pStyle w:val="BodyText"/>
        <w:spacing w:before="1"/>
        <w:ind w:left="810" w:right="0" w:firstLine="0"/>
      </w:pPr>
      <w:r>
        <w:t>"With</w:t>
      </w:r>
      <w:r>
        <w:rPr>
          <w:spacing w:val="-3"/>
        </w:rPr>
        <w:t xml:space="preserve"> </w:t>
      </w:r>
      <w:r>
        <w:t>earth's</w:t>
      </w:r>
      <w:r>
        <w:rPr>
          <w:spacing w:val="-4"/>
        </w:rPr>
        <w:t xml:space="preserve"> </w:t>
      </w:r>
      <w:r>
        <w:t>first</w:t>
      </w:r>
      <w:r>
        <w:rPr>
          <w:spacing w:val="-4"/>
        </w:rPr>
        <w:t xml:space="preserve"> </w:t>
      </w:r>
      <w:r>
        <w:t>clay</w:t>
      </w:r>
      <w:r>
        <w:rPr>
          <w:spacing w:val="-3"/>
        </w:rPr>
        <w:t xml:space="preserve"> </w:t>
      </w:r>
      <w:r>
        <w:t>they</w:t>
      </w:r>
      <w:r>
        <w:rPr>
          <w:spacing w:val="-2"/>
        </w:rPr>
        <w:t xml:space="preserve"> </w:t>
      </w:r>
      <w:r>
        <w:t>did</w:t>
      </w:r>
      <w:r>
        <w:rPr>
          <w:spacing w:val="-3"/>
        </w:rPr>
        <w:t xml:space="preserve"> </w:t>
      </w:r>
      <w:r>
        <w:t>the</w:t>
      </w:r>
      <w:r>
        <w:rPr>
          <w:spacing w:val="-4"/>
        </w:rPr>
        <w:t xml:space="preserve"> </w:t>
      </w:r>
      <w:r>
        <w:t>last</w:t>
      </w:r>
      <w:r>
        <w:rPr>
          <w:spacing w:val="-4"/>
        </w:rPr>
        <w:t xml:space="preserve"> </w:t>
      </w:r>
      <w:r>
        <w:t>man</w:t>
      </w:r>
      <w:r>
        <w:rPr>
          <w:spacing w:val="-2"/>
        </w:rPr>
        <w:t xml:space="preserve"> knead,</w:t>
      </w:r>
    </w:p>
    <w:p w14:paraId="326F28A9" w14:textId="77777777" w:rsidR="00075191" w:rsidRDefault="00075191">
      <w:pPr>
        <w:pStyle w:val="BodyText"/>
        <w:sectPr w:rsidR="00075191">
          <w:pgSz w:w="12240" w:h="15840"/>
          <w:pgMar w:top="1360" w:right="1080" w:bottom="280" w:left="1080" w:header="720" w:footer="720" w:gutter="0"/>
          <w:cols w:space="720"/>
        </w:sectPr>
      </w:pPr>
    </w:p>
    <w:p w14:paraId="326F28AA" w14:textId="77777777" w:rsidR="00075191" w:rsidRDefault="00000000">
      <w:pPr>
        <w:pStyle w:val="BodyText"/>
        <w:spacing w:before="70"/>
        <w:ind w:right="4358" w:firstLine="0"/>
        <w:jc w:val="left"/>
      </w:pPr>
      <w:r>
        <w:t>And</w:t>
      </w:r>
      <w:r>
        <w:rPr>
          <w:spacing w:val="-5"/>
        </w:rPr>
        <w:t xml:space="preserve"> </w:t>
      </w:r>
      <w:r>
        <w:t>there</w:t>
      </w:r>
      <w:r>
        <w:rPr>
          <w:spacing w:val="-6"/>
        </w:rPr>
        <w:t xml:space="preserve"> </w:t>
      </w:r>
      <w:r>
        <w:t>of</w:t>
      </w:r>
      <w:r>
        <w:rPr>
          <w:spacing w:val="-6"/>
        </w:rPr>
        <w:t xml:space="preserve"> </w:t>
      </w:r>
      <w:r>
        <w:t>the</w:t>
      </w:r>
      <w:r>
        <w:rPr>
          <w:spacing w:val="-6"/>
        </w:rPr>
        <w:t xml:space="preserve"> </w:t>
      </w:r>
      <w:r>
        <w:t>last</w:t>
      </w:r>
      <w:r>
        <w:rPr>
          <w:spacing w:val="-6"/>
        </w:rPr>
        <w:t xml:space="preserve"> </w:t>
      </w:r>
      <w:r>
        <w:t>harvest</w:t>
      </w:r>
      <w:r>
        <w:rPr>
          <w:spacing w:val="-6"/>
        </w:rPr>
        <w:t xml:space="preserve"> </w:t>
      </w:r>
      <w:r>
        <w:t>sowed</w:t>
      </w:r>
      <w:r>
        <w:rPr>
          <w:spacing w:val="-5"/>
        </w:rPr>
        <w:t xml:space="preserve"> </w:t>
      </w:r>
      <w:r>
        <w:t>the</w:t>
      </w:r>
      <w:r>
        <w:rPr>
          <w:spacing w:val="-6"/>
        </w:rPr>
        <w:t xml:space="preserve"> </w:t>
      </w:r>
      <w:r>
        <w:t>seed. And the first morning of creation wrote What</w:t>
      </w:r>
      <w:r>
        <w:rPr>
          <w:spacing w:val="-4"/>
        </w:rPr>
        <w:t xml:space="preserve"> </w:t>
      </w:r>
      <w:r>
        <w:t>the</w:t>
      </w:r>
      <w:r>
        <w:rPr>
          <w:spacing w:val="-4"/>
        </w:rPr>
        <w:t xml:space="preserve"> </w:t>
      </w:r>
      <w:r>
        <w:t>last</w:t>
      </w:r>
      <w:r>
        <w:rPr>
          <w:spacing w:val="-4"/>
        </w:rPr>
        <w:t xml:space="preserve"> </w:t>
      </w:r>
      <w:r>
        <w:t>dawn</w:t>
      </w:r>
      <w:r>
        <w:rPr>
          <w:spacing w:val="-3"/>
        </w:rPr>
        <w:t xml:space="preserve"> </w:t>
      </w:r>
      <w:r>
        <w:t>of</w:t>
      </w:r>
      <w:r>
        <w:rPr>
          <w:spacing w:val="-4"/>
        </w:rPr>
        <w:t xml:space="preserve"> </w:t>
      </w:r>
      <w:r>
        <w:t>reckoning</w:t>
      </w:r>
      <w:r>
        <w:rPr>
          <w:spacing w:val="-3"/>
        </w:rPr>
        <w:t xml:space="preserve"> </w:t>
      </w:r>
      <w:r>
        <w:t>shall</w:t>
      </w:r>
      <w:r>
        <w:rPr>
          <w:spacing w:val="-4"/>
        </w:rPr>
        <w:t xml:space="preserve"> </w:t>
      </w:r>
      <w:r>
        <w:t>read."</w:t>
      </w:r>
    </w:p>
    <w:p w14:paraId="326F28AB" w14:textId="77777777" w:rsidR="00075191" w:rsidRDefault="00075191">
      <w:pPr>
        <w:pStyle w:val="BodyText"/>
        <w:ind w:left="0" w:right="0" w:firstLine="0"/>
        <w:jc w:val="left"/>
      </w:pPr>
    </w:p>
    <w:p w14:paraId="326F28AC" w14:textId="77777777" w:rsidR="00075191" w:rsidRDefault="00000000">
      <w:pPr>
        <w:pStyle w:val="BodyText"/>
      </w:pPr>
      <w:r>
        <w:t>Indeterminism, on the contrary, says that the parts have a certain amount of loose play on one another, so that the laying down of one of them does not necessarily</w:t>
      </w:r>
      <w:r>
        <w:rPr>
          <w:spacing w:val="-3"/>
        </w:rPr>
        <w:t xml:space="preserve"> </w:t>
      </w:r>
      <w:r>
        <w:t>determine</w:t>
      </w:r>
      <w:r>
        <w:rPr>
          <w:spacing w:val="-3"/>
        </w:rPr>
        <w:t xml:space="preserve"> </w:t>
      </w:r>
      <w:r>
        <w:t>what</w:t>
      </w:r>
      <w:r>
        <w:rPr>
          <w:spacing w:val="-3"/>
        </w:rPr>
        <w:t xml:space="preserve"> </w:t>
      </w:r>
      <w:r>
        <w:t>the</w:t>
      </w:r>
      <w:r>
        <w:rPr>
          <w:spacing w:val="-3"/>
        </w:rPr>
        <w:t xml:space="preserve"> </w:t>
      </w:r>
      <w:r>
        <w:t>others</w:t>
      </w:r>
      <w:r>
        <w:rPr>
          <w:spacing w:val="-3"/>
        </w:rPr>
        <w:t xml:space="preserve"> </w:t>
      </w:r>
      <w:r>
        <w:t>shall</w:t>
      </w:r>
      <w:r>
        <w:rPr>
          <w:spacing w:val="-3"/>
        </w:rPr>
        <w:t xml:space="preserve"> </w:t>
      </w:r>
      <w:r>
        <w:t>be.</w:t>
      </w:r>
      <w:r>
        <w:rPr>
          <w:spacing w:val="-3"/>
        </w:rPr>
        <w:t xml:space="preserve"> </w:t>
      </w:r>
      <w:r>
        <w:t>It</w:t>
      </w:r>
      <w:r>
        <w:rPr>
          <w:spacing w:val="-3"/>
        </w:rPr>
        <w:t xml:space="preserve"> </w:t>
      </w:r>
      <w:r>
        <w:t>admits</w:t>
      </w:r>
      <w:r>
        <w:rPr>
          <w:spacing w:val="-3"/>
        </w:rPr>
        <w:t xml:space="preserve"> </w:t>
      </w:r>
      <w:r>
        <w:t>that</w:t>
      </w:r>
      <w:r>
        <w:rPr>
          <w:spacing w:val="-3"/>
        </w:rPr>
        <w:t xml:space="preserve"> </w:t>
      </w:r>
      <w:r>
        <w:t>possibilities</w:t>
      </w:r>
      <w:r>
        <w:rPr>
          <w:spacing w:val="-3"/>
        </w:rPr>
        <w:t xml:space="preserve"> </w:t>
      </w:r>
      <w:r>
        <w:t xml:space="preserve">may be in excess of actualities, and that things not yet revealed to our knowledge may really in themselves be ambiguous. Of two alternative futures which we conceive, both may now be really possible; and the one become impossible only at the very moment when the other excludes it by becoming real itself. Indeterminism thus denies the world to be one unbending unit of fact. It says there is a certain ultimate pluralism in it; and, so saying, it corroborates our ordinary unsophisticated view of things. To that view, actualities seem to float in a wider sea of possibilities from out of which they are chosen; and, </w:t>
      </w:r>
      <w:r>
        <w:rPr>
          <w:i/>
        </w:rPr>
        <w:t>somewhere</w:t>
      </w:r>
      <w:r>
        <w:t xml:space="preserve">, indeterminism says, such possibilities exist, and form a part of </w:t>
      </w:r>
      <w:r>
        <w:rPr>
          <w:spacing w:val="-2"/>
        </w:rPr>
        <w:t>truth.</w:t>
      </w:r>
    </w:p>
    <w:p w14:paraId="326F28AD" w14:textId="77777777" w:rsidR="00075191" w:rsidRDefault="00000000">
      <w:pPr>
        <w:pStyle w:val="BodyText"/>
      </w:pPr>
      <w:r>
        <w:t xml:space="preserve">Determinism, on the contrary, says they exist </w:t>
      </w:r>
      <w:r>
        <w:rPr>
          <w:i/>
        </w:rPr>
        <w:t>nowhere</w:t>
      </w:r>
      <w:r>
        <w:t>, and that necessity on the one hand and impossibility on the other are the sole categories of the real. Possibilities that fail to get realized are, for determinism, pure illusions: they never were possibilities at all. There is nothing inchoate, it says, about this universe of ours, all that was or is or shall be actual in it having been from eternity virtually there. The cloud of alternatives our minds escort this mass of actuality withal is a cloud of sheer deceptions, to which 'impossibilities' is the only name that rightfully belongs.</w:t>
      </w:r>
    </w:p>
    <w:p w14:paraId="326F28AE" w14:textId="77777777" w:rsidR="00075191" w:rsidRDefault="00000000">
      <w:pPr>
        <w:pStyle w:val="BodyText"/>
        <w:ind w:right="363"/>
      </w:pPr>
      <w:r>
        <w:t xml:space="preserve">The issue, it will be seen, is a perfectly sharp one, which no eulogistic terminology can smear over or wipe out. The truth </w:t>
      </w:r>
      <w:r>
        <w:rPr>
          <w:i/>
        </w:rPr>
        <w:t xml:space="preserve">must </w:t>
      </w:r>
      <w:r>
        <w:t>lie with one side or the other, and its lying with one side makes the other false.</w:t>
      </w:r>
    </w:p>
    <w:p w14:paraId="326F28AF" w14:textId="77777777" w:rsidR="00075191" w:rsidRDefault="00000000">
      <w:pPr>
        <w:pStyle w:val="BodyText"/>
      </w:pPr>
      <w:r>
        <w:t>The question relates solely to the existence of possibilities, in the strict sense</w:t>
      </w:r>
      <w:r>
        <w:rPr>
          <w:spacing w:val="-1"/>
        </w:rPr>
        <w:t xml:space="preserve"> </w:t>
      </w:r>
      <w:r>
        <w:t>of</w:t>
      </w:r>
      <w:r>
        <w:rPr>
          <w:spacing w:val="-1"/>
        </w:rPr>
        <w:t xml:space="preserve"> </w:t>
      </w:r>
      <w:r>
        <w:t>the</w:t>
      </w:r>
      <w:r>
        <w:rPr>
          <w:spacing w:val="-1"/>
        </w:rPr>
        <w:t xml:space="preserve"> </w:t>
      </w:r>
      <w:r>
        <w:t>term,</w:t>
      </w:r>
      <w:r>
        <w:rPr>
          <w:spacing w:val="-1"/>
        </w:rPr>
        <w:t xml:space="preserve"> </w:t>
      </w:r>
      <w:r>
        <w:t>as</w:t>
      </w:r>
      <w:r>
        <w:rPr>
          <w:spacing w:val="-1"/>
        </w:rPr>
        <w:t xml:space="preserve"> </w:t>
      </w:r>
      <w:r>
        <w:t>things</w:t>
      </w:r>
      <w:r>
        <w:rPr>
          <w:spacing w:val="-1"/>
        </w:rPr>
        <w:t xml:space="preserve"> </w:t>
      </w:r>
      <w:r>
        <w:t>that</w:t>
      </w:r>
      <w:r>
        <w:rPr>
          <w:spacing w:val="-1"/>
        </w:rPr>
        <w:t xml:space="preserve"> </w:t>
      </w:r>
      <w:r>
        <w:t>may,</w:t>
      </w:r>
      <w:r>
        <w:rPr>
          <w:spacing w:val="-1"/>
        </w:rPr>
        <w:t xml:space="preserve"> </w:t>
      </w:r>
      <w:r>
        <w:t>but</w:t>
      </w:r>
      <w:r>
        <w:rPr>
          <w:spacing w:val="-1"/>
        </w:rPr>
        <w:t xml:space="preserve"> </w:t>
      </w:r>
      <w:r>
        <w:t>need</w:t>
      </w:r>
      <w:r>
        <w:rPr>
          <w:spacing w:val="-1"/>
        </w:rPr>
        <w:t xml:space="preserve"> </w:t>
      </w:r>
      <w:r>
        <w:t>not,</w:t>
      </w:r>
      <w:r>
        <w:rPr>
          <w:spacing w:val="-1"/>
        </w:rPr>
        <w:t xml:space="preserve"> </w:t>
      </w:r>
      <w:r>
        <w:t>be.</w:t>
      </w:r>
      <w:r>
        <w:rPr>
          <w:spacing w:val="-1"/>
        </w:rPr>
        <w:t xml:space="preserve"> </w:t>
      </w:r>
      <w:r>
        <w:t>Both</w:t>
      </w:r>
      <w:r>
        <w:rPr>
          <w:spacing w:val="-1"/>
        </w:rPr>
        <w:t xml:space="preserve"> </w:t>
      </w:r>
      <w:r>
        <w:t>sides</w:t>
      </w:r>
      <w:r>
        <w:rPr>
          <w:spacing w:val="-1"/>
        </w:rPr>
        <w:t xml:space="preserve"> </w:t>
      </w:r>
      <w:r>
        <w:t>admit</w:t>
      </w:r>
      <w:r>
        <w:rPr>
          <w:spacing w:val="-1"/>
        </w:rPr>
        <w:t xml:space="preserve"> </w:t>
      </w:r>
      <w:r>
        <w:t>that</w:t>
      </w:r>
      <w:r>
        <w:rPr>
          <w:spacing w:val="-1"/>
        </w:rPr>
        <w:t xml:space="preserve"> </w:t>
      </w:r>
      <w:r>
        <w:t>a volition, for instance, has occurred. The indeterminists say another volition might have occurred in its place; the determinists swear that nothing could possibly have occurred in its place. Now, can science be called in to tell us which of these two point-blank contradicters of each other is right? Science professes to draw no conclusions but such as are based on matters of fact, things</w:t>
      </w:r>
      <w:r>
        <w:rPr>
          <w:spacing w:val="-3"/>
        </w:rPr>
        <w:t xml:space="preserve"> </w:t>
      </w:r>
      <w:r>
        <w:t>that</w:t>
      </w:r>
      <w:r>
        <w:rPr>
          <w:spacing w:val="-3"/>
        </w:rPr>
        <w:t xml:space="preserve"> </w:t>
      </w:r>
      <w:r>
        <w:t>have</w:t>
      </w:r>
      <w:r>
        <w:rPr>
          <w:spacing w:val="-3"/>
        </w:rPr>
        <w:t xml:space="preserve"> </w:t>
      </w:r>
      <w:r>
        <w:t>actually</w:t>
      </w:r>
      <w:r>
        <w:rPr>
          <w:spacing w:val="-3"/>
        </w:rPr>
        <w:t xml:space="preserve"> </w:t>
      </w:r>
      <w:r>
        <w:t>happened;</w:t>
      </w:r>
      <w:r>
        <w:rPr>
          <w:spacing w:val="-3"/>
        </w:rPr>
        <w:t xml:space="preserve"> </w:t>
      </w:r>
      <w:r>
        <w:t>but</w:t>
      </w:r>
      <w:r>
        <w:rPr>
          <w:spacing w:val="-3"/>
        </w:rPr>
        <w:t xml:space="preserve"> </w:t>
      </w:r>
      <w:r>
        <w:t>how</w:t>
      </w:r>
      <w:r>
        <w:rPr>
          <w:spacing w:val="-3"/>
        </w:rPr>
        <w:t xml:space="preserve"> </w:t>
      </w:r>
      <w:r>
        <w:t>can</w:t>
      </w:r>
      <w:r>
        <w:rPr>
          <w:spacing w:val="-3"/>
        </w:rPr>
        <w:t xml:space="preserve"> </w:t>
      </w:r>
      <w:r>
        <w:t>any</w:t>
      </w:r>
      <w:r>
        <w:rPr>
          <w:spacing w:val="-3"/>
        </w:rPr>
        <w:t xml:space="preserve"> </w:t>
      </w:r>
      <w:r>
        <w:t>amount</w:t>
      </w:r>
      <w:r>
        <w:rPr>
          <w:spacing w:val="-3"/>
        </w:rPr>
        <w:t xml:space="preserve"> </w:t>
      </w:r>
      <w:r>
        <w:t>of</w:t>
      </w:r>
      <w:r>
        <w:rPr>
          <w:spacing w:val="-3"/>
        </w:rPr>
        <w:t xml:space="preserve"> </w:t>
      </w:r>
      <w:r>
        <w:t>assurance</w:t>
      </w:r>
      <w:r>
        <w:rPr>
          <w:spacing w:val="-3"/>
        </w:rPr>
        <w:t xml:space="preserve"> </w:t>
      </w:r>
      <w:r>
        <w:t>that something</w:t>
      </w:r>
      <w:r>
        <w:rPr>
          <w:spacing w:val="60"/>
        </w:rPr>
        <w:t xml:space="preserve"> </w:t>
      </w:r>
      <w:r>
        <w:t>actually</w:t>
      </w:r>
      <w:r>
        <w:rPr>
          <w:spacing w:val="62"/>
        </w:rPr>
        <w:t xml:space="preserve"> </w:t>
      </w:r>
      <w:r>
        <w:t>happened</w:t>
      </w:r>
      <w:r>
        <w:rPr>
          <w:spacing w:val="62"/>
        </w:rPr>
        <w:t xml:space="preserve"> </w:t>
      </w:r>
      <w:r>
        <w:t>give</w:t>
      </w:r>
      <w:r>
        <w:rPr>
          <w:spacing w:val="62"/>
        </w:rPr>
        <w:t xml:space="preserve"> </w:t>
      </w:r>
      <w:r>
        <w:t>us</w:t>
      </w:r>
      <w:r>
        <w:rPr>
          <w:spacing w:val="62"/>
        </w:rPr>
        <w:t xml:space="preserve"> </w:t>
      </w:r>
      <w:r>
        <w:t>the</w:t>
      </w:r>
      <w:r>
        <w:rPr>
          <w:spacing w:val="63"/>
        </w:rPr>
        <w:t xml:space="preserve"> </w:t>
      </w:r>
      <w:r>
        <w:t>least</w:t>
      </w:r>
      <w:r>
        <w:rPr>
          <w:spacing w:val="62"/>
        </w:rPr>
        <w:t xml:space="preserve"> </w:t>
      </w:r>
      <w:r>
        <w:t>grain</w:t>
      </w:r>
      <w:r>
        <w:rPr>
          <w:spacing w:val="62"/>
        </w:rPr>
        <w:t xml:space="preserve"> </w:t>
      </w:r>
      <w:r>
        <w:t>of</w:t>
      </w:r>
      <w:r>
        <w:rPr>
          <w:spacing w:val="62"/>
        </w:rPr>
        <w:t xml:space="preserve"> </w:t>
      </w:r>
      <w:r>
        <w:t>information</w:t>
      </w:r>
      <w:r>
        <w:rPr>
          <w:spacing w:val="62"/>
        </w:rPr>
        <w:t xml:space="preserve"> </w:t>
      </w:r>
      <w:r>
        <w:t>as</w:t>
      </w:r>
      <w:r>
        <w:rPr>
          <w:spacing w:val="63"/>
        </w:rPr>
        <w:t xml:space="preserve"> </w:t>
      </w:r>
      <w:r>
        <w:rPr>
          <w:spacing w:val="-5"/>
        </w:rPr>
        <w:t>to</w:t>
      </w:r>
    </w:p>
    <w:p w14:paraId="326F28B0" w14:textId="77777777" w:rsidR="00075191" w:rsidRDefault="00075191">
      <w:pPr>
        <w:pStyle w:val="BodyText"/>
        <w:sectPr w:rsidR="00075191">
          <w:pgSz w:w="12240" w:h="15840"/>
          <w:pgMar w:top="1360" w:right="1080" w:bottom="280" w:left="1080" w:header="720" w:footer="720" w:gutter="0"/>
          <w:cols w:space="720"/>
        </w:sectPr>
      </w:pPr>
    </w:p>
    <w:p w14:paraId="326F28B1" w14:textId="77777777" w:rsidR="00075191" w:rsidRDefault="00000000">
      <w:pPr>
        <w:pStyle w:val="BodyText"/>
        <w:spacing w:before="70"/>
        <w:ind w:right="359" w:firstLine="0"/>
      </w:pPr>
      <w:r>
        <w:t>whether another thing might or might not have happened in its place? Only facts can be proved by other facts. With things that are possibilities and not facts, facts have no concern. If we have no other evidence than the evidence of existing facts, the possibility-question must remain a mystery never to be cleared up.</w:t>
      </w:r>
    </w:p>
    <w:p w14:paraId="326F28B2" w14:textId="77777777" w:rsidR="00075191" w:rsidRDefault="00000000">
      <w:pPr>
        <w:pStyle w:val="BodyText"/>
      </w:pPr>
      <w:r>
        <w:t>And the truth is that facts practically have hardly anything to do with making us either determinists or indeterminists. Sure enough, we make a flourish of quoting facts this way or that; and if we are determinists, we talk about the infallibility with which we can predict one another's conduct; while if we are indeterminists, we lay great stress on the fact that it is just because we cannot foretell one another's conduct, either in war or statecraft or in any of</w:t>
      </w:r>
      <w:r>
        <w:rPr>
          <w:spacing w:val="-2"/>
        </w:rPr>
        <w:t xml:space="preserve"> </w:t>
      </w:r>
      <w:r>
        <w:t>the</w:t>
      </w:r>
      <w:r>
        <w:rPr>
          <w:spacing w:val="-1"/>
        </w:rPr>
        <w:t xml:space="preserve"> </w:t>
      </w:r>
      <w:r>
        <w:t>great</w:t>
      </w:r>
      <w:r>
        <w:rPr>
          <w:spacing w:val="-2"/>
        </w:rPr>
        <w:t xml:space="preserve"> </w:t>
      </w:r>
      <w:r>
        <w:t>and</w:t>
      </w:r>
      <w:r>
        <w:rPr>
          <w:spacing w:val="-1"/>
        </w:rPr>
        <w:t xml:space="preserve"> </w:t>
      </w:r>
      <w:r>
        <w:t>small</w:t>
      </w:r>
      <w:r>
        <w:rPr>
          <w:spacing w:val="-2"/>
        </w:rPr>
        <w:t xml:space="preserve"> </w:t>
      </w:r>
      <w:r>
        <w:t>intrigues</w:t>
      </w:r>
      <w:r>
        <w:rPr>
          <w:spacing w:val="-1"/>
        </w:rPr>
        <w:t xml:space="preserve"> </w:t>
      </w:r>
      <w:r>
        <w:t>and</w:t>
      </w:r>
      <w:r>
        <w:rPr>
          <w:spacing w:val="-1"/>
        </w:rPr>
        <w:t xml:space="preserve"> </w:t>
      </w:r>
      <w:r>
        <w:t>businesses</w:t>
      </w:r>
      <w:r>
        <w:rPr>
          <w:spacing w:val="-2"/>
        </w:rPr>
        <w:t xml:space="preserve"> </w:t>
      </w:r>
      <w:r>
        <w:t>of</w:t>
      </w:r>
      <w:r>
        <w:rPr>
          <w:spacing w:val="-1"/>
        </w:rPr>
        <w:t xml:space="preserve"> </w:t>
      </w:r>
      <w:r>
        <w:t>men,</w:t>
      </w:r>
      <w:r>
        <w:rPr>
          <w:spacing w:val="-2"/>
        </w:rPr>
        <w:t xml:space="preserve"> </w:t>
      </w:r>
      <w:r>
        <w:t>that</w:t>
      </w:r>
      <w:r>
        <w:rPr>
          <w:spacing w:val="-1"/>
        </w:rPr>
        <w:t xml:space="preserve"> </w:t>
      </w:r>
      <w:r>
        <w:t>life</w:t>
      </w:r>
      <w:r>
        <w:rPr>
          <w:spacing w:val="-2"/>
        </w:rPr>
        <w:t xml:space="preserve"> </w:t>
      </w:r>
      <w:r>
        <w:t>is</w:t>
      </w:r>
      <w:r>
        <w:rPr>
          <w:spacing w:val="-1"/>
        </w:rPr>
        <w:t xml:space="preserve"> </w:t>
      </w:r>
      <w:r>
        <w:t>so</w:t>
      </w:r>
      <w:r>
        <w:rPr>
          <w:spacing w:val="-1"/>
        </w:rPr>
        <w:t xml:space="preserve"> </w:t>
      </w:r>
      <w:r>
        <w:t>intensely anxious and hazardous a game. But who does not see the wretched insufficiency of this so-called objective testimony on both sides? What fills up the gaps in our minds is something not objective, not external. What divides us into possibility men and anti-possibility men is different faiths or postulates,—postulates of rationality. To this man the world seems more rational with possibilities in it,—to that man more rational with possibilities excluded; and talk as we will about having to yield to evidence, what makes us monists or pluralists, determinists or indeterminists, is at bottom always some sentiment like this.</w:t>
      </w:r>
    </w:p>
    <w:p w14:paraId="326F28B3" w14:textId="77777777" w:rsidR="00075191" w:rsidRDefault="00000000">
      <w:pPr>
        <w:pStyle w:val="BodyText"/>
        <w:ind w:right="359"/>
      </w:pPr>
      <w:r>
        <w:t>The stronghold of the deterministic sentiment is the antipathy to the idea of chance. As soon as we begin to talk indeterminism to our friends, we find</w:t>
      </w:r>
      <w:r>
        <w:rPr>
          <w:spacing w:val="40"/>
        </w:rPr>
        <w:t xml:space="preserve"> </w:t>
      </w:r>
      <w:r>
        <w:t>a number of them shaking their heads. This notion of alternative possibility, they say, this admission that any one of several things may come to pass, is, after all, only a roundabout name for chance; and chance is something the notion of which no sane mind can for an instant tolerate in the world. What is it, they ask, but barefaced crazy unreason, the negation of intelligibility and law? And if the slightest particle of it exist anywhere, what is to prevent the whole fabric from falling together, the stars from going out, and chaos from recommencing her topsy-turvy reign?</w:t>
      </w:r>
    </w:p>
    <w:p w14:paraId="326F28B4" w14:textId="77777777" w:rsidR="00075191" w:rsidRDefault="00000000">
      <w:pPr>
        <w:pStyle w:val="BodyText"/>
        <w:spacing w:before="1"/>
        <w:ind w:right="360"/>
      </w:pPr>
      <w:r>
        <w:t>Remarks</w:t>
      </w:r>
      <w:r>
        <w:rPr>
          <w:spacing w:val="-1"/>
        </w:rPr>
        <w:t xml:space="preserve"> </w:t>
      </w:r>
      <w:r>
        <w:t>of</w:t>
      </w:r>
      <w:r>
        <w:rPr>
          <w:spacing w:val="-1"/>
        </w:rPr>
        <w:t xml:space="preserve"> </w:t>
      </w:r>
      <w:r>
        <w:t>this</w:t>
      </w:r>
      <w:r>
        <w:rPr>
          <w:spacing w:val="-1"/>
        </w:rPr>
        <w:t xml:space="preserve"> </w:t>
      </w:r>
      <w:r>
        <w:t>sort</w:t>
      </w:r>
      <w:r>
        <w:rPr>
          <w:spacing w:val="-1"/>
        </w:rPr>
        <w:t xml:space="preserve"> </w:t>
      </w:r>
      <w:r>
        <w:t>about</w:t>
      </w:r>
      <w:r>
        <w:rPr>
          <w:spacing w:val="-1"/>
        </w:rPr>
        <w:t xml:space="preserve"> </w:t>
      </w:r>
      <w:r>
        <w:t>chance</w:t>
      </w:r>
      <w:r>
        <w:rPr>
          <w:spacing w:val="-1"/>
        </w:rPr>
        <w:t xml:space="preserve"> </w:t>
      </w:r>
      <w:r>
        <w:t>will</w:t>
      </w:r>
      <w:r>
        <w:rPr>
          <w:spacing w:val="-2"/>
        </w:rPr>
        <w:t xml:space="preserve"> </w:t>
      </w:r>
      <w:r>
        <w:t>put</w:t>
      </w:r>
      <w:r>
        <w:rPr>
          <w:spacing w:val="-1"/>
        </w:rPr>
        <w:t xml:space="preserve"> </w:t>
      </w:r>
      <w:r>
        <w:t>an</w:t>
      </w:r>
      <w:r>
        <w:rPr>
          <w:spacing w:val="-1"/>
        </w:rPr>
        <w:t xml:space="preserve"> </w:t>
      </w:r>
      <w:r>
        <w:t>end</w:t>
      </w:r>
      <w:r>
        <w:rPr>
          <w:spacing w:val="-1"/>
        </w:rPr>
        <w:t xml:space="preserve"> </w:t>
      </w:r>
      <w:r>
        <w:t>to</w:t>
      </w:r>
      <w:r>
        <w:rPr>
          <w:spacing w:val="-1"/>
        </w:rPr>
        <w:t xml:space="preserve"> </w:t>
      </w:r>
      <w:r>
        <w:t>discussion</w:t>
      </w:r>
      <w:r>
        <w:rPr>
          <w:spacing w:val="-1"/>
        </w:rPr>
        <w:t xml:space="preserve"> </w:t>
      </w:r>
      <w:r>
        <w:t>as</w:t>
      </w:r>
      <w:r>
        <w:rPr>
          <w:spacing w:val="-1"/>
        </w:rPr>
        <w:t xml:space="preserve"> </w:t>
      </w:r>
      <w:r>
        <w:t>quickly as anything one can find. I have already told you that 'chance' was a word I wished to keep and use. Let us then examine exactly what it means, and see whether</w:t>
      </w:r>
      <w:r>
        <w:rPr>
          <w:spacing w:val="-2"/>
        </w:rPr>
        <w:t xml:space="preserve"> </w:t>
      </w:r>
      <w:r>
        <w:t>it</w:t>
      </w:r>
      <w:r>
        <w:rPr>
          <w:spacing w:val="-2"/>
        </w:rPr>
        <w:t xml:space="preserve"> </w:t>
      </w:r>
      <w:r>
        <w:t>ought</w:t>
      </w:r>
      <w:r>
        <w:rPr>
          <w:spacing w:val="-2"/>
        </w:rPr>
        <w:t xml:space="preserve"> </w:t>
      </w:r>
      <w:r>
        <w:t>to</w:t>
      </w:r>
      <w:r>
        <w:rPr>
          <w:spacing w:val="-1"/>
        </w:rPr>
        <w:t xml:space="preserve"> </w:t>
      </w:r>
      <w:r>
        <w:t>be</w:t>
      </w:r>
      <w:r>
        <w:rPr>
          <w:spacing w:val="-2"/>
        </w:rPr>
        <w:t xml:space="preserve"> </w:t>
      </w:r>
      <w:r>
        <w:t>such</w:t>
      </w:r>
      <w:r>
        <w:rPr>
          <w:spacing w:val="-1"/>
        </w:rPr>
        <w:t xml:space="preserve"> </w:t>
      </w:r>
      <w:r>
        <w:t>a</w:t>
      </w:r>
      <w:r>
        <w:rPr>
          <w:spacing w:val="-2"/>
        </w:rPr>
        <w:t xml:space="preserve"> </w:t>
      </w:r>
      <w:r>
        <w:t>terrible</w:t>
      </w:r>
      <w:r>
        <w:rPr>
          <w:spacing w:val="-1"/>
        </w:rPr>
        <w:t xml:space="preserve"> </w:t>
      </w:r>
      <w:r>
        <w:t>bugbear</w:t>
      </w:r>
      <w:r>
        <w:rPr>
          <w:spacing w:val="-2"/>
        </w:rPr>
        <w:t xml:space="preserve"> </w:t>
      </w:r>
      <w:r>
        <w:t>to</w:t>
      </w:r>
      <w:r>
        <w:rPr>
          <w:spacing w:val="-1"/>
        </w:rPr>
        <w:t xml:space="preserve"> </w:t>
      </w:r>
      <w:r>
        <w:t>us.</w:t>
      </w:r>
      <w:r>
        <w:rPr>
          <w:spacing w:val="-2"/>
        </w:rPr>
        <w:t xml:space="preserve"> </w:t>
      </w:r>
      <w:r>
        <w:t>I</w:t>
      </w:r>
      <w:r>
        <w:rPr>
          <w:spacing w:val="-1"/>
        </w:rPr>
        <w:t xml:space="preserve"> </w:t>
      </w:r>
      <w:r>
        <w:t>fancy</w:t>
      </w:r>
      <w:r>
        <w:rPr>
          <w:spacing w:val="-2"/>
        </w:rPr>
        <w:t xml:space="preserve"> </w:t>
      </w:r>
      <w:r>
        <w:t>that</w:t>
      </w:r>
      <w:r>
        <w:rPr>
          <w:spacing w:val="-2"/>
        </w:rPr>
        <w:t xml:space="preserve"> </w:t>
      </w:r>
      <w:r>
        <w:t>squeezing</w:t>
      </w:r>
      <w:r>
        <w:rPr>
          <w:spacing w:val="-1"/>
        </w:rPr>
        <w:t xml:space="preserve"> </w:t>
      </w:r>
      <w:r>
        <w:t>the thistle boldly will rob it of its sting.</w:t>
      </w:r>
    </w:p>
    <w:p w14:paraId="326F28B5" w14:textId="77777777" w:rsidR="00075191" w:rsidRDefault="00000000">
      <w:pPr>
        <w:pStyle w:val="BodyText"/>
        <w:ind w:left="810" w:right="0" w:firstLine="0"/>
      </w:pPr>
      <w:r>
        <w:t>The</w:t>
      </w:r>
      <w:r>
        <w:rPr>
          <w:spacing w:val="-3"/>
        </w:rPr>
        <w:t xml:space="preserve"> </w:t>
      </w:r>
      <w:r>
        <w:t>sting</w:t>
      </w:r>
      <w:r>
        <w:rPr>
          <w:spacing w:val="-1"/>
        </w:rPr>
        <w:t xml:space="preserve"> </w:t>
      </w:r>
      <w:r>
        <w:t>of</w:t>
      </w:r>
      <w:r>
        <w:rPr>
          <w:spacing w:val="-2"/>
        </w:rPr>
        <w:t xml:space="preserve"> </w:t>
      </w:r>
      <w:r>
        <w:t>the</w:t>
      </w:r>
      <w:r>
        <w:rPr>
          <w:spacing w:val="-1"/>
        </w:rPr>
        <w:t xml:space="preserve"> </w:t>
      </w:r>
      <w:r>
        <w:t>word</w:t>
      </w:r>
      <w:r>
        <w:rPr>
          <w:spacing w:val="-2"/>
        </w:rPr>
        <w:t xml:space="preserve"> </w:t>
      </w:r>
      <w:r>
        <w:t>'chance'</w:t>
      </w:r>
      <w:r>
        <w:rPr>
          <w:spacing w:val="-1"/>
        </w:rPr>
        <w:t xml:space="preserve"> </w:t>
      </w:r>
      <w:r>
        <w:t>seems</w:t>
      </w:r>
      <w:r>
        <w:rPr>
          <w:spacing w:val="-1"/>
        </w:rPr>
        <w:t xml:space="preserve"> </w:t>
      </w:r>
      <w:r>
        <w:t>to</w:t>
      </w:r>
      <w:r>
        <w:rPr>
          <w:spacing w:val="-3"/>
        </w:rPr>
        <w:t xml:space="preserve"> </w:t>
      </w:r>
      <w:r>
        <w:t>lie</w:t>
      </w:r>
      <w:r>
        <w:rPr>
          <w:spacing w:val="-1"/>
        </w:rPr>
        <w:t xml:space="preserve"> </w:t>
      </w:r>
      <w:r>
        <w:t>in</w:t>
      </w:r>
      <w:r>
        <w:rPr>
          <w:spacing w:val="-2"/>
        </w:rPr>
        <w:t xml:space="preserve"> </w:t>
      </w:r>
      <w:r>
        <w:t>the</w:t>
      </w:r>
      <w:r>
        <w:rPr>
          <w:spacing w:val="-1"/>
        </w:rPr>
        <w:t xml:space="preserve"> </w:t>
      </w:r>
      <w:r>
        <w:t>assumption</w:t>
      </w:r>
      <w:r>
        <w:rPr>
          <w:spacing w:val="-2"/>
        </w:rPr>
        <w:t xml:space="preserve"> </w:t>
      </w:r>
      <w:r>
        <w:t>that</w:t>
      </w:r>
      <w:r>
        <w:rPr>
          <w:spacing w:val="-1"/>
        </w:rPr>
        <w:t xml:space="preserve"> </w:t>
      </w:r>
      <w:r>
        <w:t>it</w:t>
      </w:r>
      <w:r>
        <w:rPr>
          <w:spacing w:val="-1"/>
        </w:rPr>
        <w:t xml:space="preserve"> </w:t>
      </w:r>
      <w:r>
        <w:rPr>
          <w:spacing w:val="-2"/>
        </w:rPr>
        <w:t>means</w:t>
      </w:r>
    </w:p>
    <w:p w14:paraId="326F28B6" w14:textId="77777777" w:rsidR="00075191" w:rsidRDefault="00075191">
      <w:pPr>
        <w:pStyle w:val="BodyText"/>
        <w:sectPr w:rsidR="00075191">
          <w:pgSz w:w="12240" w:h="15840"/>
          <w:pgMar w:top="1360" w:right="1080" w:bottom="280" w:left="1080" w:header="720" w:footer="720" w:gutter="0"/>
          <w:cols w:space="720"/>
        </w:sectPr>
      </w:pPr>
    </w:p>
    <w:p w14:paraId="326F28B7" w14:textId="77777777" w:rsidR="00075191" w:rsidRDefault="00000000">
      <w:pPr>
        <w:pStyle w:val="BodyText"/>
        <w:spacing w:before="70"/>
        <w:ind w:firstLine="0"/>
      </w:pPr>
      <w:r>
        <w:t>something positive, and that if anything happens by chance, it must needs be something of an intrinsically irrational and preposterous sort. Now, chance means nothing of the kind. It is a purely negative and relative term,[</w:t>
      </w:r>
      <w:hyperlink r:id="rId37" w:anchor="ch05fn4">
        <w:r>
          <w:rPr>
            <w:color w:val="0000FF"/>
            <w:u w:val="single" w:color="0000FF"/>
          </w:rPr>
          <w:t>4</w:t>
        </w:r>
      </w:hyperlink>
      <w:r>
        <w:t>] giving us no information about that of which it is predicated, except that it happens to be disconnected with something else,—not controlled, secured, or necessitated by other things in advance of its own actual presence. As this point is the most subtile one of the whole lecture, and at the same time the point on which all the rest hinges, I beg you to pay particular attention to it. What I say is that it tells us nothing about what a thing may be in itself to call it 'chance.' It may be a bad thing, it may be a good thing. It may be lucidity, transparency, fitness incarnate, matching the whole system of other things, when it has once befallen, in an unimaginably perfect way. All you mean by calling it 'chance' is that this is not guaranteed, that it may also fall out otherwise. For the system of other things has no positive hold on the chance-thing. Its origin is in a certain fashion negative: it escapes, and says, Hands off! coming, when it comes, as a free gift, or not at all.</w:t>
      </w:r>
    </w:p>
    <w:p w14:paraId="326F28B8" w14:textId="77777777" w:rsidR="00075191" w:rsidRDefault="00000000">
      <w:pPr>
        <w:pStyle w:val="BodyText"/>
      </w:pPr>
      <w:r>
        <w:t xml:space="preserve">This negativeness, however, and this opacity of the chance-thing when thus considered </w:t>
      </w:r>
      <w:r>
        <w:rPr>
          <w:i/>
        </w:rPr>
        <w:t>ab. extra</w:t>
      </w:r>
      <w:r>
        <w:t>, or from the point of view of previous things or distant things, do not preclude its having any amount of positiveness and luminosity from within, and at its own place and moment. All that its chance-character asserts about it is that there is something in it really of its own, something that is not the unconditional property of the whole. If the whole wants this property, the whole must wait till it can get it, if it be a matter of chance. That the universe may actually be a sort of joint-stock society of this sort, in which the sharers have both limited liabilities and limited powers, is of course a simple and conceivable notion.</w:t>
      </w:r>
    </w:p>
    <w:p w14:paraId="326F28B9" w14:textId="77777777" w:rsidR="00075191" w:rsidRDefault="00000000">
      <w:pPr>
        <w:pStyle w:val="BodyText"/>
        <w:ind w:right="357"/>
      </w:pPr>
      <w:r>
        <w:t>Nevertheless, many persons talk as if the minutest dose of disconnectedness of one part with another, the smallest modicum of independence, the faintest tremor of ambiguity about the future, for example, would ruin everything, and turn this goodly universe into a sort of insane sand-heap or nulliverse, no universe at all. Since future human volitions are</w:t>
      </w:r>
      <w:r>
        <w:rPr>
          <w:spacing w:val="40"/>
        </w:rPr>
        <w:t xml:space="preserve"> </w:t>
      </w:r>
      <w:r>
        <w:t>as</w:t>
      </w:r>
      <w:r>
        <w:rPr>
          <w:spacing w:val="-1"/>
        </w:rPr>
        <w:t xml:space="preserve"> </w:t>
      </w:r>
      <w:r>
        <w:t>a matter</w:t>
      </w:r>
      <w:r>
        <w:rPr>
          <w:spacing w:val="-1"/>
        </w:rPr>
        <w:t xml:space="preserve"> </w:t>
      </w:r>
      <w:r>
        <w:t>of</w:t>
      </w:r>
      <w:r>
        <w:rPr>
          <w:spacing w:val="-1"/>
        </w:rPr>
        <w:t xml:space="preserve"> </w:t>
      </w:r>
      <w:r>
        <w:t>fact</w:t>
      </w:r>
      <w:r>
        <w:rPr>
          <w:spacing w:val="-1"/>
        </w:rPr>
        <w:t xml:space="preserve"> </w:t>
      </w:r>
      <w:r>
        <w:t>the only ambiguous things we are</w:t>
      </w:r>
      <w:r>
        <w:rPr>
          <w:spacing w:val="-1"/>
        </w:rPr>
        <w:t xml:space="preserve"> </w:t>
      </w:r>
      <w:r>
        <w:t>tempted to believe in, let us stop for a moment to make ourselves sure whether their independent and accidental character need be fraught with such direful consequences to the universe as these.</w:t>
      </w:r>
    </w:p>
    <w:p w14:paraId="326F28BA" w14:textId="77777777" w:rsidR="00075191" w:rsidRDefault="00000000">
      <w:pPr>
        <w:pStyle w:val="BodyText"/>
        <w:spacing w:before="1"/>
        <w:ind w:right="363"/>
      </w:pPr>
      <w:r>
        <w:t>What is meant by saying that my choice of which way to walk home after the lecture</w:t>
      </w:r>
      <w:r>
        <w:rPr>
          <w:spacing w:val="3"/>
        </w:rPr>
        <w:t xml:space="preserve"> </w:t>
      </w:r>
      <w:r>
        <w:t>is</w:t>
      </w:r>
      <w:r>
        <w:rPr>
          <w:spacing w:val="3"/>
        </w:rPr>
        <w:t xml:space="preserve"> </w:t>
      </w:r>
      <w:r>
        <w:t>ambiguous</w:t>
      </w:r>
      <w:r>
        <w:rPr>
          <w:spacing w:val="3"/>
        </w:rPr>
        <w:t xml:space="preserve"> </w:t>
      </w:r>
      <w:r>
        <w:t>and</w:t>
      </w:r>
      <w:r>
        <w:rPr>
          <w:spacing w:val="2"/>
        </w:rPr>
        <w:t xml:space="preserve"> </w:t>
      </w:r>
      <w:r>
        <w:t>matter</w:t>
      </w:r>
      <w:r>
        <w:rPr>
          <w:spacing w:val="3"/>
        </w:rPr>
        <w:t xml:space="preserve"> </w:t>
      </w:r>
      <w:r>
        <w:t>of</w:t>
      </w:r>
      <w:r>
        <w:rPr>
          <w:spacing w:val="3"/>
        </w:rPr>
        <w:t xml:space="preserve"> </w:t>
      </w:r>
      <w:r>
        <w:t>chance</w:t>
      </w:r>
      <w:r>
        <w:rPr>
          <w:spacing w:val="3"/>
        </w:rPr>
        <w:t xml:space="preserve"> </w:t>
      </w:r>
      <w:r>
        <w:t>as</w:t>
      </w:r>
      <w:r>
        <w:rPr>
          <w:spacing w:val="3"/>
        </w:rPr>
        <w:t xml:space="preserve"> </w:t>
      </w:r>
      <w:r>
        <w:t>far</w:t>
      </w:r>
      <w:r>
        <w:rPr>
          <w:spacing w:val="2"/>
        </w:rPr>
        <w:t xml:space="preserve"> </w:t>
      </w:r>
      <w:r>
        <w:t>as</w:t>
      </w:r>
      <w:r>
        <w:rPr>
          <w:spacing w:val="3"/>
        </w:rPr>
        <w:t xml:space="preserve"> </w:t>
      </w:r>
      <w:r>
        <w:t>the</w:t>
      </w:r>
      <w:r>
        <w:rPr>
          <w:spacing w:val="3"/>
        </w:rPr>
        <w:t xml:space="preserve"> </w:t>
      </w:r>
      <w:r>
        <w:t>present</w:t>
      </w:r>
      <w:r>
        <w:rPr>
          <w:spacing w:val="3"/>
        </w:rPr>
        <w:t xml:space="preserve"> </w:t>
      </w:r>
      <w:r>
        <w:t>moment</w:t>
      </w:r>
      <w:r>
        <w:rPr>
          <w:spacing w:val="3"/>
        </w:rPr>
        <w:t xml:space="preserve"> </w:t>
      </w:r>
      <w:r>
        <w:rPr>
          <w:spacing w:val="-5"/>
        </w:rPr>
        <w:t>is</w:t>
      </w:r>
    </w:p>
    <w:p w14:paraId="326F28BB" w14:textId="77777777" w:rsidR="00075191" w:rsidRDefault="00075191">
      <w:pPr>
        <w:pStyle w:val="BodyText"/>
        <w:sectPr w:rsidR="00075191">
          <w:pgSz w:w="12240" w:h="15840"/>
          <w:pgMar w:top="1360" w:right="1080" w:bottom="280" w:left="1080" w:header="720" w:footer="720" w:gutter="0"/>
          <w:cols w:space="720"/>
        </w:sectPr>
      </w:pPr>
    </w:p>
    <w:p w14:paraId="326F28BC" w14:textId="77777777" w:rsidR="00075191" w:rsidRDefault="00000000">
      <w:pPr>
        <w:pStyle w:val="BodyText"/>
        <w:spacing w:before="70"/>
        <w:ind w:firstLine="0"/>
      </w:pPr>
      <w:r>
        <w:t xml:space="preserve">concerned? It means that both Divinity Avenue and Oxford Street are called; but that only one, and that one </w:t>
      </w:r>
      <w:r>
        <w:rPr>
          <w:i/>
        </w:rPr>
        <w:t xml:space="preserve">either </w:t>
      </w:r>
      <w:r>
        <w:t>one, shall be chosen. Now, I ask you seriously to suppose that this ambiguity of my choice is real; and then to make the impossible hypothesis that the choice is made twice over, and each time falls on a different street. In other words, imagine that I first walk through Divinity Avenue, and then imagine that the powers governing the universe annihilate ten minutes of time with all that it contained, and set me back at the door of this hall just as I was before the choice was made.</w:t>
      </w:r>
      <w:r>
        <w:rPr>
          <w:spacing w:val="40"/>
        </w:rPr>
        <w:t xml:space="preserve"> </w:t>
      </w:r>
      <w:r>
        <w:t>Imagine then that, everything else being the same, I now make a different choice</w:t>
      </w:r>
      <w:r>
        <w:rPr>
          <w:spacing w:val="-4"/>
        </w:rPr>
        <w:t xml:space="preserve"> </w:t>
      </w:r>
      <w:r>
        <w:t>and</w:t>
      </w:r>
      <w:r>
        <w:rPr>
          <w:spacing w:val="-3"/>
        </w:rPr>
        <w:t xml:space="preserve"> </w:t>
      </w:r>
      <w:r>
        <w:t>traverse</w:t>
      </w:r>
      <w:r>
        <w:rPr>
          <w:spacing w:val="-4"/>
        </w:rPr>
        <w:t xml:space="preserve"> </w:t>
      </w:r>
      <w:r>
        <w:t>Oxford</w:t>
      </w:r>
      <w:r>
        <w:rPr>
          <w:spacing w:val="-3"/>
        </w:rPr>
        <w:t xml:space="preserve"> </w:t>
      </w:r>
      <w:r>
        <w:t>Street.</w:t>
      </w:r>
      <w:r>
        <w:rPr>
          <w:spacing w:val="-3"/>
        </w:rPr>
        <w:t xml:space="preserve"> </w:t>
      </w:r>
      <w:r>
        <w:t>You,</w:t>
      </w:r>
      <w:r>
        <w:rPr>
          <w:spacing w:val="-3"/>
        </w:rPr>
        <w:t xml:space="preserve"> </w:t>
      </w:r>
      <w:r>
        <w:t>as</w:t>
      </w:r>
      <w:r>
        <w:rPr>
          <w:spacing w:val="-4"/>
        </w:rPr>
        <w:t xml:space="preserve"> </w:t>
      </w:r>
      <w:r>
        <w:t>passive</w:t>
      </w:r>
      <w:r>
        <w:rPr>
          <w:spacing w:val="-4"/>
        </w:rPr>
        <w:t xml:space="preserve"> </w:t>
      </w:r>
      <w:r>
        <w:t>spectators,</w:t>
      </w:r>
      <w:r>
        <w:rPr>
          <w:spacing w:val="-3"/>
        </w:rPr>
        <w:t xml:space="preserve"> </w:t>
      </w:r>
      <w:r>
        <w:t>look</w:t>
      </w:r>
      <w:r>
        <w:rPr>
          <w:spacing w:val="-3"/>
        </w:rPr>
        <w:t xml:space="preserve"> </w:t>
      </w:r>
      <w:r>
        <w:t>on</w:t>
      </w:r>
      <w:r>
        <w:rPr>
          <w:spacing w:val="-3"/>
        </w:rPr>
        <w:t xml:space="preserve"> </w:t>
      </w:r>
      <w:r>
        <w:t>and</w:t>
      </w:r>
      <w:r>
        <w:rPr>
          <w:spacing w:val="-3"/>
        </w:rPr>
        <w:t xml:space="preserve"> </w:t>
      </w:r>
      <w:r>
        <w:t>see the two alternative universes,—one of them with me walking through Divinity Avenue in it, the other with the same me walking through Oxford Street. Now, if you are determinists you believe one of these universes to have been from eternity impossible: you believe it to have been impossible because of the intrinsic irrationality or accidentality somewhere involved in</w:t>
      </w:r>
      <w:r>
        <w:rPr>
          <w:spacing w:val="40"/>
        </w:rPr>
        <w:t xml:space="preserve"> </w:t>
      </w:r>
      <w:r>
        <w:t xml:space="preserve">it. But looking outwardly at these universes, can you say which is the impossible and accidental one, and which the rational and necessary one? I doubt if the most iron-clad determinist among you could have the slightest glimmer of light on this point. In other words, either universe </w:t>
      </w:r>
      <w:r>
        <w:rPr>
          <w:i/>
        </w:rPr>
        <w:t xml:space="preserve">after the fact </w:t>
      </w:r>
      <w:r>
        <w:t xml:space="preserve">and once there would, to our means of observation and understanding, appear just as rational as the other. There would be absolutely no criterion by which we might judge one necessary and the other matter of chance. Suppose now we relieve the gods of their hypothetical task and assume my choice, once made, to be made forever. I go through Divinity Avenue for good and all. If, as good determinists, you now begin to affirm, what all good determinists punctually do affirm, that in the nature of things I </w:t>
      </w:r>
      <w:r>
        <w:rPr>
          <w:i/>
        </w:rPr>
        <w:t xml:space="preserve">couldn't </w:t>
      </w:r>
      <w:r>
        <w:t>have gone through Oxford Street,—had I done so it would have been chance, irrationality, insanity,</w:t>
      </w:r>
      <w:r>
        <w:rPr>
          <w:spacing w:val="-3"/>
        </w:rPr>
        <w:t xml:space="preserve"> </w:t>
      </w:r>
      <w:r>
        <w:t>a</w:t>
      </w:r>
      <w:r>
        <w:rPr>
          <w:spacing w:val="-2"/>
        </w:rPr>
        <w:t xml:space="preserve"> </w:t>
      </w:r>
      <w:r>
        <w:t>horrid</w:t>
      </w:r>
      <w:r>
        <w:rPr>
          <w:spacing w:val="-2"/>
        </w:rPr>
        <w:t xml:space="preserve"> </w:t>
      </w:r>
      <w:r>
        <w:t>gap</w:t>
      </w:r>
      <w:r>
        <w:rPr>
          <w:spacing w:val="-2"/>
        </w:rPr>
        <w:t xml:space="preserve"> </w:t>
      </w:r>
      <w:r>
        <w:t>in</w:t>
      </w:r>
      <w:r>
        <w:rPr>
          <w:spacing w:val="-2"/>
        </w:rPr>
        <w:t xml:space="preserve"> </w:t>
      </w:r>
      <w:r>
        <w:t>nature,—I</w:t>
      </w:r>
      <w:r>
        <w:rPr>
          <w:spacing w:val="-2"/>
        </w:rPr>
        <w:t xml:space="preserve"> </w:t>
      </w:r>
      <w:r>
        <w:t>simply</w:t>
      </w:r>
      <w:r>
        <w:rPr>
          <w:spacing w:val="-2"/>
        </w:rPr>
        <w:t xml:space="preserve"> </w:t>
      </w:r>
      <w:r>
        <w:t>call</w:t>
      </w:r>
      <w:r>
        <w:rPr>
          <w:spacing w:val="-2"/>
        </w:rPr>
        <w:t xml:space="preserve"> </w:t>
      </w:r>
      <w:r>
        <w:t>your</w:t>
      </w:r>
      <w:r>
        <w:rPr>
          <w:spacing w:val="-2"/>
        </w:rPr>
        <w:t xml:space="preserve"> </w:t>
      </w:r>
      <w:r>
        <w:t>attention</w:t>
      </w:r>
      <w:r>
        <w:rPr>
          <w:spacing w:val="-2"/>
        </w:rPr>
        <w:t xml:space="preserve"> </w:t>
      </w:r>
      <w:r>
        <w:t>to</w:t>
      </w:r>
      <w:r>
        <w:rPr>
          <w:spacing w:val="-2"/>
        </w:rPr>
        <w:t xml:space="preserve"> </w:t>
      </w:r>
      <w:r>
        <w:t>this,</w:t>
      </w:r>
      <w:r>
        <w:rPr>
          <w:spacing w:val="-2"/>
        </w:rPr>
        <w:t xml:space="preserve"> </w:t>
      </w:r>
      <w:r>
        <w:t>that</w:t>
      </w:r>
      <w:r>
        <w:rPr>
          <w:spacing w:val="-2"/>
        </w:rPr>
        <w:t xml:space="preserve"> </w:t>
      </w:r>
      <w:r>
        <w:t xml:space="preserve">your affirmation is what the Germans call a </w:t>
      </w:r>
      <w:r>
        <w:rPr>
          <w:i/>
        </w:rPr>
        <w:t>Machtspruch</w:t>
      </w:r>
      <w:r>
        <w:t>, a mere conception fulminated as a dogma and based on no insight into details. Before my</w:t>
      </w:r>
      <w:r>
        <w:rPr>
          <w:spacing w:val="40"/>
        </w:rPr>
        <w:t xml:space="preserve"> </w:t>
      </w:r>
      <w:r>
        <w:t>choice, either street seemed as natural to you as to me. Had I happened to</w:t>
      </w:r>
      <w:r>
        <w:rPr>
          <w:spacing w:val="40"/>
        </w:rPr>
        <w:t xml:space="preserve"> </w:t>
      </w:r>
      <w:r>
        <w:t>take Oxford Street, Divinity Avenue would have figured in your philosophy as the gap in nature; and you would have so proclaimed it with the best deterministic conscience in the world.</w:t>
      </w:r>
    </w:p>
    <w:p w14:paraId="326F28BD" w14:textId="77777777" w:rsidR="00075191" w:rsidRDefault="00000000">
      <w:pPr>
        <w:pStyle w:val="BodyText"/>
        <w:spacing w:before="1"/>
        <w:ind w:right="360"/>
      </w:pPr>
      <w:r>
        <w:t>But what a hollow outcry, then, is this against a chance which, if it were present to us, we could by no character whatever distinguish from a rational necessity!</w:t>
      </w:r>
      <w:r>
        <w:rPr>
          <w:spacing w:val="8"/>
        </w:rPr>
        <w:t xml:space="preserve"> </w:t>
      </w:r>
      <w:r>
        <w:t>I</w:t>
      </w:r>
      <w:r>
        <w:rPr>
          <w:spacing w:val="9"/>
        </w:rPr>
        <w:t xml:space="preserve"> </w:t>
      </w:r>
      <w:r>
        <w:t>have</w:t>
      </w:r>
      <w:r>
        <w:rPr>
          <w:spacing w:val="8"/>
        </w:rPr>
        <w:t xml:space="preserve"> </w:t>
      </w:r>
      <w:r>
        <w:t>taken</w:t>
      </w:r>
      <w:r>
        <w:rPr>
          <w:spacing w:val="9"/>
        </w:rPr>
        <w:t xml:space="preserve"> </w:t>
      </w:r>
      <w:r>
        <w:t>the</w:t>
      </w:r>
      <w:r>
        <w:rPr>
          <w:spacing w:val="8"/>
        </w:rPr>
        <w:t xml:space="preserve"> </w:t>
      </w:r>
      <w:r>
        <w:t>most</w:t>
      </w:r>
      <w:r>
        <w:rPr>
          <w:spacing w:val="9"/>
        </w:rPr>
        <w:t xml:space="preserve"> </w:t>
      </w:r>
      <w:r>
        <w:t>trivial</w:t>
      </w:r>
      <w:r>
        <w:rPr>
          <w:spacing w:val="9"/>
        </w:rPr>
        <w:t xml:space="preserve"> </w:t>
      </w:r>
      <w:r>
        <w:t>of</w:t>
      </w:r>
      <w:r>
        <w:rPr>
          <w:spacing w:val="8"/>
        </w:rPr>
        <w:t xml:space="preserve"> </w:t>
      </w:r>
      <w:r>
        <w:t>examples,</w:t>
      </w:r>
      <w:r>
        <w:rPr>
          <w:spacing w:val="9"/>
        </w:rPr>
        <w:t xml:space="preserve"> </w:t>
      </w:r>
      <w:r>
        <w:t>but</w:t>
      </w:r>
      <w:r>
        <w:rPr>
          <w:spacing w:val="8"/>
        </w:rPr>
        <w:t xml:space="preserve"> </w:t>
      </w:r>
      <w:r>
        <w:t>no</w:t>
      </w:r>
      <w:r>
        <w:rPr>
          <w:spacing w:val="9"/>
        </w:rPr>
        <w:t xml:space="preserve"> </w:t>
      </w:r>
      <w:r>
        <w:t>possible</w:t>
      </w:r>
      <w:r>
        <w:rPr>
          <w:spacing w:val="9"/>
        </w:rPr>
        <w:t xml:space="preserve"> </w:t>
      </w:r>
      <w:r>
        <w:rPr>
          <w:spacing w:val="-2"/>
        </w:rPr>
        <w:t>example</w:t>
      </w:r>
    </w:p>
    <w:p w14:paraId="326F28BE" w14:textId="77777777" w:rsidR="00075191" w:rsidRDefault="00075191">
      <w:pPr>
        <w:pStyle w:val="BodyText"/>
        <w:sectPr w:rsidR="00075191">
          <w:pgSz w:w="12240" w:h="15840"/>
          <w:pgMar w:top="1360" w:right="1080" w:bottom="280" w:left="1080" w:header="720" w:footer="720" w:gutter="0"/>
          <w:cols w:space="720"/>
        </w:sectPr>
      </w:pPr>
    </w:p>
    <w:p w14:paraId="326F28BF" w14:textId="77777777" w:rsidR="00075191" w:rsidRDefault="00000000">
      <w:pPr>
        <w:pStyle w:val="BodyText"/>
        <w:spacing w:before="70"/>
        <w:ind w:right="361" w:firstLine="0"/>
      </w:pPr>
      <w:r>
        <w:t>could</w:t>
      </w:r>
      <w:r>
        <w:rPr>
          <w:spacing w:val="-3"/>
        </w:rPr>
        <w:t xml:space="preserve"> </w:t>
      </w:r>
      <w:r>
        <w:t>lead</w:t>
      </w:r>
      <w:r>
        <w:rPr>
          <w:spacing w:val="-3"/>
        </w:rPr>
        <w:t xml:space="preserve"> </w:t>
      </w:r>
      <w:r>
        <w:t>to</w:t>
      </w:r>
      <w:r>
        <w:rPr>
          <w:spacing w:val="-3"/>
        </w:rPr>
        <w:t xml:space="preserve"> </w:t>
      </w:r>
      <w:r>
        <w:t>any</w:t>
      </w:r>
      <w:r>
        <w:rPr>
          <w:spacing w:val="-3"/>
        </w:rPr>
        <w:t xml:space="preserve"> </w:t>
      </w:r>
      <w:r>
        <w:t>different</w:t>
      </w:r>
      <w:r>
        <w:rPr>
          <w:spacing w:val="-4"/>
        </w:rPr>
        <w:t xml:space="preserve"> </w:t>
      </w:r>
      <w:r>
        <w:t>result.</w:t>
      </w:r>
      <w:r>
        <w:rPr>
          <w:spacing w:val="-3"/>
        </w:rPr>
        <w:t xml:space="preserve"> </w:t>
      </w:r>
      <w:r>
        <w:t>For</w:t>
      </w:r>
      <w:r>
        <w:rPr>
          <w:spacing w:val="-4"/>
        </w:rPr>
        <w:t xml:space="preserve"> </w:t>
      </w:r>
      <w:r>
        <w:t>what</w:t>
      </w:r>
      <w:r>
        <w:rPr>
          <w:spacing w:val="-4"/>
        </w:rPr>
        <w:t xml:space="preserve"> </w:t>
      </w:r>
      <w:r>
        <w:t>are</w:t>
      </w:r>
      <w:r>
        <w:rPr>
          <w:spacing w:val="-4"/>
        </w:rPr>
        <w:t xml:space="preserve"> </w:t>
      </w:r>
      <w:r>
        <w:t>the</w:t>
      </w:r>
      <w:r>
        <w:rPr>
          <w:spacing w:val="-4"/>
        </w:rPr>
        <w:t xml:space="preserve"> </w:t>
      </w:r>
      <w:r>
        <w:t>alternatives</w:t>
      </w:r>
      <w:r>
        <w:rPr>
          <w:spacing w:val="-4"/>
        </w:rPr>
        <w:t xml:space="preserve"> </w:t>
      </w:r>
      <w:r>
        <w:t>which,</w:t>
      </w:r>
      <w:r>
        <w:rPr>
          <w:spacing w:val="-3"/>
        </w:rPr>
        <w:t xml:space="preserve"> </w:t>
      </w:r>
      <w:r>
        <w:t>in</w:t>
      </w:r>
      <w:r>
        <w:rPr>
          <w:spacing w:val="-3"/>
        </w:rPr>
        <w:t xml:space="preserve"> </w:t>
      </w:r>
      <w:r>
        <w:t xml:space="preserve">point of fact, offer themselves to human volition? What are those futures that now seem matters of chance? Are they not one and all like the Divinity Avenue and Oxford Street of our example? Are they not all of them </w:t>
      </w:r>
      <w:r>
        <w:rPr>
          <w:i/>
        </w:rPr>
        <w:t xml:space="preserve">kinds </w:t>
      </w:r>
      <w:r>
        <w:t xml:space="preserve">of things already here and based in the existing frame of nature? Is any one ever tempted to produce an </w:t>
      </w:r>
      <w:r>
        <w:rPr>
          <w:i/>
        </w:rPr>
        <w:t xml:space="preserve">absolute </w:t>
      </w:r>
      <w:r>
        <w:t>accident, something utterly irrelevant to the rest of the world? Do not all the motives that assail us, all the futures that offer themselves to our choice, spring equally from the soil of the past; and would not either one of them, whether realized through chance or through necessity, the moment it was realized, seem to us to fit that past, and in the completest and most continuous manner to interdigitate with the phenomena already there?[</w:t>
      </w:r>
      <w:hyperlink r:id="rId38" w:anchor="ch05fn5">
        <w:r>
          <w:rPr>
            <w:color w:val="0000FF"/>
            <w:u w:val="single" w:color="0000FF"/>
          </w:rPr>
          <w:t>5</w:t>
        </w:r>
      </w:hyperlink>
      <w:r>
        <w:t>]</w:t>
      </w:r>
    </w:p>
    <w:p w14:paraId="326F28C0" w14:textId="77777777" w:rsidR="00075191" w:rsidRDefault="00000000">
      <w:pPr>
        <w:pStyle w:val="BodyText"/>
      </w:pPr>
      <w:r>
        <w:t xml:space="preserve">The more one thinks of the matter, the more one wonders that so empty and gratuitous a hubbub as this outcry against chance should have found so great an echo in the hearts of men. It is a word which tells us absolutely nothing about what chances, or about the </w:t>
      </w:r>
      <w:r>
        <w:rPr>
          <w:i/>
        </w:rPr>
        <w:t xml:space="preserve">modus operandi </w:t>
      </w:r>
      <w:r>
        <w:t>of the chancing; and the use of it as a war-cry shows only a temper of intellectual absolutism,</w:t>
      </w:r>
      <w:r>
        <w:rPr>
          <w:spacing w:val="40"/>
        </w:rPr>
        <w:t xml:space="preserve"> </w:t>
      </w:r>
      <w:r>
        <w:t>a</w:t>
      </w:r>
      <w:r>
        <w:rPr>
          <w:spacing w:val="-4"/>
        </w:rPr>
        <w:t xml:space="preserve"> </w:t>
      </w:r>
      <w:r>
        <w:t>demand</w:t>
      </w:r>
      <w:r>
        <w:rPr>
          <w:spacing w:val="-3"/>
        </w:rPr>
        <w:t xml:space="preserve"> </w:t>
      </w:r>
      <w:r>
        <w:t>that</w:t>
      </w:r>
      <w:r>
        <w:rPr>
          <w:spacing w:val="-4"/>
        </w:rPr>
        <w:t xml:space="preserve"> </w:t>
      </w:r>
      <w:r>
        <w:t>the</w:t>
      </w:r>
      <w:r>
        <w:rPr>
          <w:spacing w:val="-4"/>
        </w:rPr>
        <w:t xml:space="preserve"> </w:t>
      </w:r>
      <w:r>
        <w:t>world</w:t>
      </w:r>
      <w:r>
        <w:rPr>
          <w:spacing w:val="-3"/>
        </w:rPr>
        <w:t xml:space="preserve"> </w:t>
      </w:r>
      <w:r>
        <w:t>shall</w:t>
      </w:r>
      <w:r>
        <w:rPr>
          <w:spacing w:val="-4"/>
        </w:rPr>
        <w:t xml:space="preserve"> </w:t>
      </w:r>
      <w:r>
        <w:t>be</w:t>
      </w:r>
      <w:r>
        <w:rPr>
          <w:spacing w:val="-4"/>
        </w:rPr>
        <w:t xml:space="preserve"> </w:t>
      </w:r>
      <w:r>
        <w:t>a</w:t>
      </w:r>
      <w:r>
        <w:rPr>
          <w:spacing w:val="-4"/>
        </w:rPr>
        <w:t xml:space="preserve"> </w:t>
      </w:r>
      <w:r>
        <w:t>solid</w:t>
      </w:r>
      <w:r>
        <w:rPr>
          <w:spacing w:val="-3"/>
        </w:rPr>
        <w:t xml:space="preserve"> </w:t>
      </w:r>
      <w:r>
        <w:t>block,</w:t>
      </w:r>
      <w:r>
        <w:rPr>
          <w:spacing w:val="-3"/>
        </w:rPr>
        <w:t xml:space="preserve"> </w:t>
      </w:r>
      <w:r>
        <w:t>subject</w:t>
      </w:r>
      <w:r>
        <w:rPr>
          <w:spacing w:val="-4"/>
        </w:rPr>
        <w:t xml:space="preserve"> </w:t>
      </w:r>
      <w:r>
        <w:t>to</w:t>
      </w:r>
      <w:r>
        <w:rPr>
          <w:spacing w:val="-3"/>
        </w:rPr>
        <w:t xml:space="preserve"> </w:t>
      </w:r>
      <w:r>
        <w:t>one</w:t>
      </w:r>
      <w:r>
        <w:rPr>
          <w:spacing w:val="-4"/>
        </w:rPr>
        <w:t xml:space="preserve"> </w:t>
      </w:r>
      <w:r>
        <w:t xml:space="preserve">control,—which temper, which demand, the world may not be bound to gratify at all. In every outwardly verifiable and practical respect, a world in which the alternatives that now actually distract </w:t>
      </w:r>
      <w:r>
        <w:rPr>
          <w:i/>
        </w:rPr>
        <w:t xml:space="preserve">your </w:t>
      </w:r>
      <w:r>
        <w:t xml:space="preserve">choice were decided by pure chance would be by </w:t>
      </w:r>
      <w:r>
        <w:rPr>
          <w:i/>
        </w:rPr>
        <w:t xml:space="preserve">me </w:t>
      </w:r>
      <w:r>
        <w:t xml:space="preserve">absolutely undistinguished from the world in which I now live. I am, therefore, entirely willing to call it, so far as your choices go, a world of chance for me. To </w:t>
      </w:r>
      <w:r>
        <w:rPr>
          <w:i/>
        </w:rPr>
        <w:t>yourselves</w:t>
      </w:r>
      <w:r>
        <w:t>, it is true, those very acts of choice, which to me are so blind, opaque, and external, are the opposites of this, for you are within them and effect them. To you they appear as decisions; and decisions, for him who makes them, are altogether peculiar psychic facts. Self-luminous and self-justifying at the living moment at which they occur, they appeal to</w:t>
      </w:r>
      <w:r>
        <w:rPr>
          <w:spacing w:val="40"/>
        </w:rPr>
        <w:t xml:space="preserve"> </w:t>
      </w:r>
      <w:r>
        <w:t>no outside moment to put its stamp upon them or make them continuous with the rest of nature. Themselves it is rather who seem to make nature continuous; and in their strange and intense function of granting consent to one possibility and withholding it from another, to transform an equivocal</w:t>
      </w:r>
      <w:r>
        <w:rPr>
          <w:spacing w:val="40"/>
        </w:rPr>
        <w:t xml:space="preserve"> </w:t>
      </w:r>
      <w:r>
        <w:t>and double future into an inalterable and simple past.</w:t>
      </w:r>
    </w:p>
    <w:p w14:paraId="326F28C1" w14:textId="77777777" w:rsidR="00075191" w:rsidRDefault="00000000">
      <w:pPr>
        <w:pStyle w:val="BodyText"/>
        <w:spacing w:before="1"/>
        <w:ind w:right="359"/>
      </w:pPr>
      <w:r>
        <w:t>But with the psychology of the matter we have no concern this evening. The quarrel which determinism has with chance fortunately has nothing to do with this or that psychological detail. It is a quarrel altogether metaphysical. Determinism denies the ambiguity of future volitions, because it affirms that</w:t>
      </w:r>
    </w:p>
    <w:p w14:paraId="326F28C2" w14:textId="77777777" w:rsidR="00075191" w:rsidRDefault="00075191">
      <w:pPr>
        <w:pStyle w:val="BodyText"/>
        <w:sectPr w:rsidR="00075191">
          <w:pgSz w:w="12240" w:h="15840"/>
          <w:pgMar w:top="1360" w:right="1080" w:bottom="280" w:left="1080" w:header="720" w:footer="720" w:gutter="0"/>
          <w:cols w:space="720"/>
        </w:sectPr>
      </w:pPr>
    </w:p>
    <w:p w14:paraId="326F28C3" w14:textId="77777777" w:rsidR="00075191" w:rsidRDefault="00000000">
      <w:pPr>
        <w:pStyle w:val="BodyText"/>
        <w:spacing w:before="70"/>
        <w:ind w:right="361" w:firstLine="0"/>
      </w:pPr>
      <w:r>
        <w:t>nothing future can be ambiguous. But we have said enough to meet the issue. Indeterminate future volitions do mean chance. Let us not fear to shout it from</w:t>
      </w:r>
      <w:r>
        <w:rPr>
          <w:spacing w:val="-1"/>
        </w:rPr>
        <w:t xml:space="preserve"> </w:t>
      </w:r>
      <w:r>
        <w:t>the</w:t>
      </w:r>
      <w:r>
        <w:rPr>
          <w:spacing w:val="-1"/>
        </w:rPr>
        <w:t xml:space="preserve"> </w:t>
      </w:r>
      <w:r>
        <w:t>house-tops</w:t>
      </w:r>
      <w:r>
        <w:rPr>
          <w:spacing w:val="-1"/>
        </w:rPr>
        <w:t xml:space="preserve"> </w:t>
      </w:r>
      <w:r>
        <w:t>if</w:t>
      </w:r>
      <w:r>
        <w:rPr>
          <w:spacing w:val="-1"/>
        </w:rPr>
        <w:t xml:space="preserve"> </w:t>
      </w:r>
      <w:r>
        <w:t>need</w:t>
      </w:r>
      <w:r>
        <w:rPr>
          <w:spacing w:val="-1"/>
        </w:rPr>
        <w:t xml:space="preserve"> </w:t>
      </w:r>
      <w:r>
        <w:t>be;</w:t>
      </w:r>
      <w:r>
        <w:rPr>
          <w:spacing w:val="-1"/>
        </w:rPr>
        <w:t xml:space="preserve"> </w:t>
      </w:r>
      <w:r>
        <w:t>for</w:t>
      </w:r>
      <w:r>
        <w:rPr>
          <w:spacing w:val="-1"/>
        </w:rPr>
        <w:t xml:space="preserve"> </w:t>
      </w:r>
      <w:r>
        <w:t>we</w:t>
      </w:r>
      <w:r>
        <w:rPr>
          <w:spacing w:val="-1"/>
        </w:rPr>
        <w:t xml:space="preserve"> </w:t>
      </w:r>
      <w:r>
        <w:t>now</w:t>
      </w:r>
      <w:r>
        <w:rPr>
          <w:spacing w:val="-1"/>
        </w:rPr>
        <w:t xml:space="preserve"> </w:t>
      </w:r>
      <w:r>
        <w:t>know</w:t>
      </w:r>
      <w:r>
        <w:rPr>
          <w:spacing w:val="-1"/>
        </w:rPr>
        <w:t xml:space="preserve"> </w:t>
      </w:r>
      <w:r>
        <w:t>that</w:t>
      </w:r>
      <w:r>
        <w:rPr>
          <w:spacing w:val="-1"/>
        </w:rPr>
        <w:t xml:space="preserve"> </w:t>
      </w:r>
      <w:r>
        <w:t>the</w:t>
      </w:r>
      <w:r>
        <w:rPr>
          <w:spacing w:val="-3"/>
        </w:rPr>
        <w:t xml:space="preserve"> </w:t>
      </w:r>
      <w:r>
        <w:t>idea</w:t>
      </w:r>
      <w:r>
        <w:rPr>
          <w:spacing w:val="-3"/>
        </w:rPr>
        <w:t xml:space="preserve"> </w:t>
      </w:r>
      <w:r>
        <w:t>of</w:t>
      </w:r>
      <w:r>
        <w:rPr>
          <w:spacing w:val="-3"/>
        </w:rPr>
        <w:t xml:space="preserve"> </w:t>
      </w:r>
      <w:r>
        <w:t>chance</w:t>
      </w:r>
      <w:r>
        <w:rPr>
          <w:spacing w:val="-3"/>
        </w:rPr>
        <w:t xml:space="preserve"> </w:t>
      </w:r>
      <w:r>
        <w:t>is,</w:t>
      </w:r>
      <w:r>
        <w:rPr>
          <w:spacing w:val="-2"/>
        </w:rPr>
        <w:t xml:space="preserve"> </w:t>
      </w:r>
      <w:r>
        <w:t xml:space="preserve">at bottom, exactly the same thing as the idea of gift,—the one simply being a disparaging, and the other a eulogistic, name for anything on which we have no effective </w:t>
      </w:r>
      <w:r>
        <w:rPr>
          <w:i/>
        </w:rPr>
        <w:t>claim</w:t>
      </w:r>
      <w:r>
        <w:t xml:space="preserve">. And whether the world be the better or the worse for having either chances or gifts in it will depend altogether on </w:t>
      </w:r>
      <w:r>
        <w:rPr>
          <w:i/>
        </w:rPr>
        <w:t xml:space="preserve">what </w:t>
      </w:r>
      <w:r>
        <w:t>these uncertain and unclaimable things turn out to be.</w:t>
      </w:r>
    </w:p>
    <w:p w14:paraId="326F28C4" w14:textId="77777777" w:rsidR="00075191" w:rsidRDefault="00075191">
      <w:pPr>
        <w:pStyle w:val="BodyText"/>
        <w:ind w:left="0" w:right="0" w:firstLine="0"/>
        <w:jc w:val="left"/>
      </w:pPr>
    </w:p>
    <w:p w14:paraId="326F28C5" w14:textId="77777777" w:rsidR="00075191" w:rsidRDefault="00000000">
      <w:pPr>
        <w:pStyle w:val="BodyText"/>
        <w:ind w:right="359"/>
      </w:pPr>
      <w:r>
        <w:t xml:space="preserve">And this at last brings us within sight of our subject. We have seen what determinism means: we have seen that indeterminism is rightly described as meaning chance; and we have seen that chance, the very name of which we are urged to shrink from as from a metaphysical pestilence, means only the negative fact that no part of the world, however big, can claim to control absolutely the destinies of the whole. But although, in discussing the word 'chance,' I may at moments have seemed to be arguing for its real existence, I have not meant to do so yet. We have not yet ascertained whether this be a world of chance or no; at most, we have agreed that it seems so. And I now repeat what I said at the outset, that, from any strict theoretical point of view, the question is insoluble. To deepen our theoretic sense of the </w:t>
      </w:r>
      <w:r>
        <w:rPr>
          <w:i/>
        </w:rPr>
        <w:t xml:space="preserve">difference </w:t>
      </w:r>
      <w:r>
        <w:t>between</w:t>
      </w:r>
      <w:r>
        <w:rPr>
          <w:spacing w:val="-2"/>
        </w:rPr>
        <w:t xml:space="preserve"> </w:t>
      </w:r>
      <w:r>
        <w:t>a</w:t>
      </w:r>
      <w:r>
        <w:rPr>
          <w:spacing w:val="-2"/>
        </w:rPr>
        <w:t xml:space="preserve"> </w:t>
      </w:r>
      <w:r>
        <w:t>world</w:t>
      </w:r>
      <w:r>
        <w:rPr>
          <w:spacing w:val="-2"/>
        </w:rPr>
        <w:t xml:space="preserve"> </w:t>
      </w:r>
      <w:r>
        <w:t>with</w:t>
      </w:r>
      <w:r>
        <w:rPr>
          <w:spacing w:val="-1"/>
        </w:rPr>
        <w:t xml:space="preserve"> </w:t>
      </w:r>
      <w:r>
        <w:t>chances</w:t>
      </w:r>
      <w:r>
        <w:rPr>
          <w:spacing w:val="-2"/>
        </w:rPr>
        <w:t xml:space="preserve"> </w:t>
      </w:r>
      <w:r>
        <w:t>in</w:t>
      </w:r>
      <w:r>
        <w:rPr>
          <w:spacing w:val="-2"/>
        </w:rPr>
        <w:t xml:space="preserve"> </w:t>
      </w:r>
      <w:r>
        <w:t>it</w:t>
      </w:r>
      <w:r>
        <w:rPr>
          <w:spacing w:val="-2"/>
        </w:rPr>
        <w:t xml:space="preserve"> </w:t>
      </w:r>
      <w:r>
        <w:t>and</w:t>
      </w:r>
      <w:r>
        <w:rPr>
          <w:spacing w:val="-1"/>
        </w:rPr>
        <w:t xml:space="preserve"> </w:t>
      </w:r>
      <w:r>
        <w:t>a</w:t>
      </w:r>
      <w:r>
        <w:rPr>
          <w:spacing w:val="-2"/>
        </w:rPr>
        <w:t xml:space="preserve"> </w:t>
      </w:r>
      <w:r>
        <w:t>deterministic</w:t>
      </w:r>
      <w:r>
        <w:rPr>
          <w:spacing w:val="-2"/>
        </w:rPr>
        <w:t xml:space="preserve"> </w:t>
      </w:r>
      <w:r>
        <w:t>world</w:t>
      </w:r>
      <w:r>
        <w:rPr>
          <w:spacing w:val="-2"/>
        </w:rPr>
        <w:t xml:space="preserve"> </w:t>
      </w:r>
      <w:r>
        <w:t>is</w:t>
      </w:r>
      <w:r>
        <w:rPr>
          <w:spacing w:val="-1"/>
        </w:rPr>
        <w:t xml:space="preserve"> </w:t>
      </w:r>
      <w:r>
        <w:t>the</w:t>
      </w:r>
      <w:r>
        <w:rPr>
          <w:spacing w:val="-2"/>
        </w:rPr>
        <w:t xml:space="preserve"> </w:t>
      </w:r>
      <w:r>
        <w:t>most</w:t>
      </w:r>
      <w:r>
        <w:rPr>
          <w:spacing w:val="-2"/>
        </w:rPr>
        <w:t xml:space="preserve"> </w:t>
      </w:r>
      <w:r>
        <w:t>I</w:t>
      </w:r>
      <w:r>
        <w:rPr>
          <w:spacing w:val="-1"/>
        </w:rPr>
        <w:t xml:space="preserve"> </w:t>
      </w:r>
      <w:r>
        <w:t>can hope to do; and this I may now at last begin upon, after all our tedious clearing of the way.</w:t>
      </w:r>
    </w:p>
    <w:p w14:paraId="326F28C6" w14:textId="77777777" w:rsidR="00075191" w:rsidRDefault="00000000">
      <w:pPr>
        <w:pStyle w:val="BodyText"/>
        <w:ind w:right="361"/>
      </w:pPr>
      <w:r>
        <w:t>I wish first of all to show you just what the notion that this is a deterministic world implies. The implications I call your attention to are all bound up with the fact that it is a world in which we constantly have to make what I shall, with your permission, call judgments of regret. Hardly an hour passes in which we do not wish that something might be otherwise; and happy indeed are those of us whose hearts have never echoed the wish of Omar Khayam—</w:t>
      </w:r>
    </w:p>
    <w:p w14:paraId="326F28C7" w14:textId="77777777" w:rsidR="00075191" w:rsidRDefault="00000000">
      <w:pPr>
        <w:pStyle w:val="BodyText"/>
        <w:spacing w:before="1"/>
        <w:ind w:right="3233"/>
      </w:pPr>
      <w:r>
        <w:t>"That</w:t>
      </w:r>
      <w:r>
        <w:rPr>
          <w:spacing w:val="-5"/>
        </w:rPr>
        <w:t xml:space="preserve"> </w:t>
      </w:r>
      <w:r>
        <w:t>we</w:t>
      </w:r>
      <w:r>
        <w:rPr>
          <w:spacing w:val="-5"/>
        </w:rPr>
        <w:t xml:space="preserve"> </w:t>
      </w:r>
      <w:r>
        <w:t>might</w:t>
      </w:r>
      <w:r>
        <w:rPr>
          <w:spacing w:val="-5"/>
        </w:rPr>
        <w:t xml:space="preserve"> </w:t>
      </w:r>
      <w:r>
        <w:t>clasp,</w:t>
      </w:r>
      <w:r>
        <w:rPr>
          <w:spacing w:val="-4"/>
        </w:rPr>
        <w:t xml:space="preserve"> </w:t>
      </w:r>
      <w:r>
        <w:t>ere</w:t>
      </w:r>
      <w:r>
        <w:rPr>
          <w:spacing w:val="-5"/>
        </w:rPr>
        <w:t xml:space="preserve"> </w:t>
      </w:r>
      <w:r>
        <w:t>closed,</w:t>
      </w:r>
      <w:r>
        <w:rPr>
          <w:spacing w:val="-4"/>
        </w:rPr>
        <w:t xml:space="preserve"> </w:t>
      </w:r>
      <w:r>
        <w:t>the</w:t>
      </w:r>
      <w:r>
        <w:rPr>
          <w:spacing w:val="-5"/>
        </w:rPr>
        <w:t xml:space="preserve"> </w:t>
      </w:r>
      <w:r>
        <w:t>book</w:t>
      </w:r>
      <w:r>
        <w:rPr>
          <w:spacing w:val="-4"/>
        </w:rPr>
        <w:t xml:space="preserve"> </w:t>
      </w:r>
      <w:r>
        <w:t>of</w:t>
      </w:r>
      <w:r>
        <w:rPr>
          <w:spacing w:val="-5"/>
        </w:rPr>
        <w:t xml:space="preserve"> </w:t>
      </w:r>
      <w:r>
        <w:t>fate, And make the writer on a fairer leaf</w:t>
      </w:r>
    </w:p>
    <w:p w14:paraId="326F28C8" w14:textId="77777777" w:rsidR="00075191" w:rsidRDefault="00000000">
      <w:pPr>
        <w:pStyle w:val="BodyText"/>
        <w:ind w:right="0" w:firstLine="0"/>
      </w:pPr>
      <w:r>
        <w:t>Inscribe</w:t>
      </w:r>
      <w:r>
        <w:rPr>
          <w:spacing w:val="-6"/>
        </w:rPr>
        <w:t xml:space="preserve"> </w:t>
      </w:r>
      <w:r>
        <w:t>our</w:t>
      </w:r>
      <w:r>
        <w:rPr>
          <w:spacing w:val="-3"/>
        </w:rPr>
        <w:t xml:space="preserve"> </w:t>
      </w:r>
      <w:r>
        <w:t>names,</w:t>
      </w:r>
      <w:r>
        <w:rPr>
          <w:spacing w:val="-2"/>
        </w:rPr>
        <w:t xml:space="preserve"> </w:t>
      </w:r>
      <w:r>
        <w:t>or</w:t>
      </w:r>
      <w:r>
        <w:rPr>
          <w:spacing w:val="-3"/>
        </w:rPr>
        <w:t xml:space="preserve"> </w:t>
      </w:r>
      <w:r>
        <w:t>quite</w:t>
      </w:r>
      <w:r>
        <w:rPr>
          <w:spacing w:val="-3"/>
        </w:rPr>
        <w:t xml:space="preserve"> </w:t>
      </w:r>
      <w:r>
        <w:rPr>
          <w:spacing w:val="-2"/>
        </w:rPr>
        <w:t>obliterate.</w:t>
      </w:r>
    </w:p>
    <w:p w14:paraId="326F28C9" w14:textId="77777777" w:rsidR="00075191" w:rsidRDefault="00000000">
      <w:pPr>
        <w:pStyle w:val="BodyText"/>
        <w:ind w:right="3763"/>
        <w:jc w:val="left"/>
      </w:pPr>
      <w:r>
        <w:t>"Ah!</w:t>
      </w:r>
      <w:r>
        <w:rPr>
          <w:spacing w:val="-6"/>
        </w:rPr>
        <w:t xml:space="preserve"> </w:t>
      </w:r>
      <w:r>
        <w:t>Love,</w:t>
      </w:r>
      <w:r>
        <w:rPr>
          <w:spacing w:val="-5"/>
        </w:rPr>
        <w:t xml:space="preserve"> </w:t>
      </w:r>
      <w:r>
        <w:t>could</w:t>
      </w:r>
      <w:r>
        <w:rPr>
          <w:spacing w:val="-5"/>
        </w:rPr>
        <w:t xml:space="preserve"> </w:t>
      </w:r>
      <w:r>
        <w:t>you</w:t>
      </w:r>
      <w:r>
        <w:rPr>
          <w:spacing w:val="-5"/>
        </w:rPr>
        <w:t xml:space="preserve"> </w:t>
      </w:r>
      <w:r>
        <w:t>and</w:t>
      </w:r>
      <w:r>
        <w:rPr>
          <w:spacing w:val="-5"/>
        </w:rPr>
        <w:t xml:space="preserve"> </w:t>
      </w:r>
      <w:r>
        <w:t>I</w:t>
      </w:r>
      <w:r>
        <w:rPr>
          <w:spacing w:val="-6"/>
        </w:rPr>
        <w:t xml:space="preserve"> </w:t>
      </w:r>
      <w:r>
        <w:t>with</w:t>
      </w:r>
      <w:r>
        <w:rPr>
          <w:spacing w:val="-5"/>
        </w:rPr>
        <w:t xml:space="preserve"> </w:t>
      </w:r>
      <w:r>
        <w:t>fate</w:t>
      </w:r>
      <w:r>
        <w:rPr>
          <w:spacing w:val="-6"/>
        </w:rPr>
        <w:t xml:space="preserve"> </w:t>
      </w:r>
      <w:r>
        <w:t>conspire To mend this sorry scheme of things entire, Would we not shatter it to bits, and then</w:t>
      </w:r>
      <w:r>
        <w:rPr>
          <w:spacing w:val="40"/>
        </w:rPr>
        <w:t xml:space="preserve"> </w:t>
      </w:r>
      <w:r>
        <w:t>Remould it nearer to the heart's desire?"</w:t>
      </w:r>
    </w:p>
    <w:p w14:paraId="326F28CA" w14:textId="77777777" w:rsidR="00075191" w:rsidRDefault="00075191">
      <w:pPr>
        <w:pStyle w:val="BodyText"/>
        <w:jc w:val="left"/>
        <w:sectPr w:rsidR="00075191">
          <w:pgSz w:w="12240" w:h="15840"/>
          <w:pgMar w:top="1360" w:right="1080" w:bottom="280" w:left="1080" w:header="720" w:footer="720" w:gutter="0"/>
          <w:cols w:space="720"/>
        </w:sectPr>
      </w:pPr>
    </w:p>
    <w:p w14:paraId="326F28CB" w14:textId="77777777" w:rsidR="00075191" w:rsidRDefault="00000000">
      <w:pPr>
        <w:pStyle w:val="BodyText"/>
        <w:spacing w:before="75"/>
        <w:ind w:right="359"/>
      </w:pPr>
      <w:r>
        <w:t>Now, it is undeniable that most of these regrets are foolish, and quite on a par in point of philosophic value with the criticisms on the universe of that friend of our infancy, the hero of the fable The Atheist and the Acorn,—</w:t>
      </w:r>
    </w:p>
    <w:p w14:paraId="326F28CC" w14:textId="77777777" w:rsidR="00075191" w:rsidRDefault="00000000">
      <w:pPr>
        <w:pStyle w:val="BodyText"/>
        <w:ind w:left="810" w:right="0" w:firstLine="0"/>
      </w:pPr>
      <w:r>
        <w:t>"Fool!</w:t>
      </w:r>
      <w:r>
        <w:rPr>
          <w:spacing w:val="-3"/>
        </w:rPr>
        <w:t xml:space="preserve"> </w:t>
      </w:r>
      <w:r>
        <w:t>had</w:t>
      </w:r>
      <w:r>
        <w:rPr>
          <w:spacing w:val="-1"/>
        </w:rPr>
        <w:t xml:space="preserve"> </w:t>
      </w:r>
      <w:r>
        <w:t>that</w:t>
      </w:r>
      <w:r>
        <w:rPr>
          <w:spacing w:val="-2"/>
        </w:rPr>
        <w:t xml:space="preserve"> </w:t>
      </w:r>
      <w:r>
        <w:t>bough</w:t>
      </w:r>
      <w:r>
        <w:rPr>
          <w:spacing w:val="-2"/>
        </w:rPr>
        <w:t xml:space="preserve"> </w:t>
      </w:r>
      <w:r>
        <w:t>a</w:t>
      </w:r>
      <w:r>
        <w:rPr>
          <w:spacing w:val="-2"/>
        </w:rPr>
        <w:t xml:space="preserve"> </w:t>
      </w:r>
      <w:r>
        <w:t>pumpkin</w:t>
      </w:r>
      <w:r>
        <w:rPr>
          <w:spacing w:val="-1"/>
        </w:rPr>
        <w:t xml:space="preserve"> </w:t>
      </w:r>
      <w:r>
        <w:rPr>
          <w:spacing w:val="-4"/>
        </w:rPr>
        <w:t>bore,</w:t>
      </w:r>
    </w:p>
    <w:p w14:paraId="326F28CD" w14:textId="77777777" w:rsidR="00075191" w:rsidRDefault="00000000">
      <w:pPr>
        <w:pStyle w:val="BodyText"/>
        <w:ind w:right="0" w:firstLine="0"/>
      </w:pPr>
      <w:r>
        <w:t>Thy</w:t>
      </w:r>
      <w:r>
        <w:rPr>
          <w:spacing w:val="-5"/>
        </w:rPr>
        <w:t xml:space="preserve"> </w:t>
      </w:r>
      <w:r>
        <w:t>whimsies</w:t>
      </w:r>
      <w:r>
        <w:rPr>
          <w:spacing w:val="-3"/>
        </w:rPr>
        <w:t xml:space="preserve"> </w:t>
      </w:r>
      <w:r>
        <w:t>would</w:t>
      </w:r>
      <w:r>
        <w:rPr>
          <w:spacing w:val="-2"/>
        </w:rPr>
        <w:t xml:space="preserve"> </w:t>
      </w:r>
      <w:r>
        <w:t>have</w:t>
      </w:r>
      <w:r>
        <w:rPr>
          <w:spacing w:val="-4"/>
        </w:rPr>
        <w:t xml:space="preserve"> </w:t>
      </w:r>
      <w:r>
        <w:t>worked</w:t>
      </w:r>
      <w:r>
        <w:rPr>
          <w:spacing w:val="-2"/>
        </w:rPr>
        <w:t xml:space="preserve"> </w:t>
      </w:r>
      <w:r>
        <w:t>no</w:t>
      </w:r>
      <w:r>
        <w:rPr>
          <w:spacing w:val="-2"/>
        </w:rPr>
        <w:t xml:space="preserve"> </w:t>
      </w:r>
      <w:r>
        <w:t>more,"</w:t>
      </w:r>
      <w:r>
        <w:rPr>
          <w:spacing w:val="-3"/>
        </w:rPr>
        <w:t xml:space="preserve"> </w:t>
      </w:r>
      <w:r>
        <w:rPr>
          <w:spacing w:val="-4"/>
        </w:rPr>
        <w:t>etc.</w:t>
      </w:r>
    </w:p>
    <w:p w14:paraId="326F28CE" w14:textId="77777777" w:rsidR="00075191" w:rsidRDefault="00000000">
      <w:pPr>
        <w:pStyle w:val="BodyText"/>
        <w:ind w:right="357"/>
      </w:pPr>
      <w:r>
        <w:t xml:space="preserve">Even from the point of view of our own ends, we should probably make a botch of remodelling the universe. How much more then from the point of view of ends we cannot see! Wise men therefore regret as little as they can. But still some regrets are pretty obstinate and hard to stifle,—regrets for acts of wanton cruelty or treachery, for example, whether performed by others or by ourselves. Hardly any one can remain </w:t>
      </w:r>
      <w:r>
        <w:rPr>
          <w:i/>
        </w:rPr>
        <w:t xml:space="preserve">entirely </w:t>
      </w:r>
      <w:r>
        <w:t>optimistic after reading the confession of the murderer at Brockton the other day: how, to get rid of the wife whose continued existence bored him, he inveigled her into a desert</w:t>
      </w:r>
      <w:r>
        <w:rPr>
          <w:spacing w:val="40"/>
        </w:rPr>
        <w:t xml:space="preserve"> </w:t>
      </w:r>
      <w:r>
        <w:t>spot, shot her four times, and then, as she lay on the ground and said to him, "You didn't do it on purpose, did you, dear?" replied, "No, I didn't do it on purpose,"</w:t>
      </w:r>
      <w:r>
        <w:rPr>
          <w:spacing w:val="-3"/>
        </w:rPr>
        <w:t xml:space="preserve"> </w:t>
      </w:r>
      <w:r>
        <w:t>as</w:t>
      </w:r>
      <w:r>
        <w:rPr>
          <w:spacing w:val="-3"/>
        </w:rPr>
        <w:t xml:space="preserve"> </w:t>
      </w:r>
      <w:r>
        <w:t>he</w:t>
      </w:r>
      <w:r>
        <w:rPr>
          <w:spacing w:val="-3"/>
        </w:rPr>
        <w:t xml:space="preserve"> </w:t>
      </w:r>
      <w:r>
        <w:t>raised</w:t>
      </w:r>
      <w:r>
        <w:rPr>
          <w:spacing w:val="-2"/>
        </w:rPr>
        <w:t xml:space="preserve"> </w:t>
      </w:r>
      <w:r>
        <w:t>a</w:t>
      </w:r>
      <w:r>
        <w:rPr>
          <w:spacing w:val="-3"/>
        </w:rPr>
        <w:t xml:space="preserve"> </w:t>
      </w:r>
      <w:r>
        <w:t>rock</w:t>
      </w:r>
      <w:r>
        <w:rPr>
          <w:spacing w:val="-2"/>
        </w:rPr>
        <w:t xml:space="preserve"> </w:t>
      </w:r>
      <w:r>
        <w:t>and</w:t>
      </w:r>
      <w:r>
        <w:rPr>
          <w:spacing w:val="-2"/>
        </w:rPr>
        <w:t xml:space="preserve"> </w:t>
      </w:r>
      <w:r>
        <w:t>smashed</w:t>
      </w:r>
      <w:r>
        <w:rPr>
          <w:spacing w:val="-2"/>
        </w:rPr>
        <w:t xml:space="preserve"> </w:t>
      </w:r>
      <w:r>
        <w:t>her</w:t>
      </w:r>
      <w:r>
        <w:rPr>
          <w:spacing w:val="-3"/>
        </w:rPr>
        <w:t xml:space="preserve"> </w:t>
      </w:r>
      <w:r>
        <w:t>skull.</w:t>
      </w:r>
      <w:r>
        <w:rPr>
          <w:spacing w:val="-2"/>
        </w:rPr>
        <w:t xml:space="preserve"> </w:t>
      </w:r>
      <w:r>
        <w:t>Such</w:t>
      </w:r>
      <w:r>
        <w:rPr>
          <w:spacing w:val="-2"/>
        </w:rPr>
        <w:t xml:space="preserve"> </w:t>
      </w:r>
      <w:r>
        <w:t>an</w:t>
      </w:r>
      <w:r>
        <w:rPr>
          <w:spacing w:val="-2"/>
        </w:rPr>
        <w:t xml:space="preserve"> </w:t>
      </w:r>
      <w:r>
        <w:t>occurrence,</w:t>
      </w:r>
      <w:r>
        <w:rPr>
          <w:spacing w:val="-2"/>
        </w:rPr>
        <w:t xml:space="preserve"> </w:t>
      </w:r>
      <w:r>
        <w:t>with the mild sentence and self-satisfaction of the prisoner, is a field for a crop of regrets, which one need not take up in detail. We feel that, although a perfect mechanical fit to the rest of the universe, it is a bad moral fit, and that something else would really have been better in its place.</w:t>
      </w:r>
    </w:p>
    <w:p w14:paraId="326F28CF" w14:textId="77777777" w:rsidR="00075191" w:rsidRDefault="00000000">
      <w:pPr>
        <w:pStyle w:val="BodyText"/>
        <w:ind w:right="359"/>
      </w:pPr>
      <w:r>
        <w:t>But for the deterministic philosophy the murder, the sentence, and the prisoner's optimism were all necessary from eternity; and nothing else for a moment</w:t>
      </w:r>
      <w:r>
        <w:rPr>
          <w:spacing w:val="-2"/>
        </w:rPr>
        <w:t xml:space="preserve"> </w:t>
      </w:r>
      <w:r>
        <w:t>had</w:t>
      </w:r>
      <w:r>
        <w:rPr>
          <w:spacing w:val="-2"/>
        </w:rPr>
        <w:t xml:space="preserve"> </w:t>
      </w:r>
      <w:r>
        <w:t>a</w:t>
      </w:r>
      <w:r>
        <w:rPr>
          <w:spacing w:val="-2"/>
        </w:rPr>
        <w:t xml:space="preserve"> </w:t>
      </w:r>
      <w:r>
        <w:t>ghost</w:t>
      </w:r>
      <w:r>
        <w:rPr>
          <w:spacing w:val="-2"/>
        </w:rPr>
        <w:t xml:space="preserve"> </w:t>
      </w:r>
      <w:r>
        <w:t>of</w:t>
      </w:r>
      <w:r>
        <w:rPr>
          <w:spacing w:val="-2"/>
        </w:rPr>
        <w:t xml:space="preserve"> </w:t>
      </w:r>
      <w:r>
        <w:t>a</w:t>
      </w:r>
      <w:r>
        <w:rPr>
          <w:spacing w:val="-2"/>
        </w:rPr>
        <w:t xml:space="preserve"> </w:t>
      </w:r>
      <w:r>
        <w:t>chance</w:t>
      </w:r>
      <w:r>
        <w:rPr>
          <w:spacing w:val="-2"/>
        </w:rPr>
        <w:t xml:space="preserve"> </w:t>
      </w:r>
      <w:r>
        <w:t>of</w:t>
      </w:r>
      <w:r>
        <w:rPr>
          <w:spacing w:val="-2"/>
        </w:rPr>
        <w:t xml:space="preserve"> </w:t>
      </w:r>
      <w:r>
        <w:t>being</w:t>
      </w:r>
      <w:r>
        <w:rPr>
          <w:spacing w:val="-2"/>
        </w:rPr>
        <w:t xml:space="preserve"> </w:t>
      </w:r>
      <w:r>
        <w:t>put</w:t>
      </w:r>
      <w:r>
        <w:rPr>
          <w:spacing w:val="-2"/>
        </w:rPr>
        <w:t xml:space="preserve"> </w:t>
      </w:r>
      <w:r>
        <w:t>into</w:t>
      </w:r>
      <w:r>
        <w:rPr>
          <w:spacing w:val="-2"/>
        </w:rPr>
        <w:t xml:space="preserve"> </w:t>
      </w:r>
      <w:r>
        <w:t>their</w:t>
      </w:r>
      <w:r>
        <w:rPr>
          <w:spacing w:val="-2"/>
        </w:rPr>
        <w:t xml:space="preserve"> </w:t>
      </w:r>
      <w:r>
        <w:t>place.</w:t>
      </w:r>
      <w:r>
        <w:rPr>
          <w:spacing w:val="-2"/>
        </w:rPr>
        <w:t xml:space="preserve"> </w:t>
      </w:r>
      <w:r>
        <w:t>To</w:t>
      </w:r>
      <w:r>
        <w:rPr>
          <w:spacing w:val="-2"/>
        </w:rPr>
        <w:t xml:space="preserve"> </w:t>
      </w:r>
      <w:r>
        <w:t>admit</w:t>
      </w:r>
      <w:r>
        <w:rPr>
          <w:spacing w:val="-2"/>
        </w:rPr>
        <w:t xml:space="preserve"> </w:t>
      </w:r>
      <w:r>
        <w:t>such</w:t>
      </w:r>
      <w:r>
        <w:rPr>
          <w:spacing w:val="-2"/>
        </w:rPr>
        <w:t xml:space="preserve"> </w:t>
      </w:r>
      <w:r>
        <w:t>a chance, the determinists tell us, would be to make a suicide of reason; so we must steel our hearts against the thought. And here our plot thickens, for we see the first of those difficult implications of determinism and monism which it is my purpose to make you feel. If this Brockton murder was called for by the rest of the universe, if it had to come at its preappointed hour, and if nothing else would have been consistent with the sense of the whole, what</w:t>
      </w:r>
      <w:r>
        <w:rPr>
          <w:spacing w:val="40"/>
        </w:rPr>
        <w:t xml:space="preserve"> </w:t>
      </w:r>
      <w:r>
        <w:t>are</w:t>
      </w:r>
      <w:r>
        <w:rPr>
          <w:spacing w:val="-3"/>
        </w:rPr>
        <w:t xml:space="preserve"> </w:t>
      </w:r>
      <w:r>
        <w:t>we</w:t>
      </w:r>
      <w:r>
        <w:rPr>
          <w:spacing w:val="-3"/>
        </w:rPr>
        <w:t xml:space="preserve"> </w:t>
      </w:r>
      <w:r>
        <w:t>to</w:t>
      </w:r>
      <w:r>
        <w:rPr>
          <w:spacing w:val="-2"/>
        </w:rPr>
        <w:t xml:space="preserve"> </w:t>
      </w:r>
      <w:r>
        <w:t>think</w:t>
      </w:r>
      <w:r>
        <w:rPr>
          <w:spacing w:val="-2"/>
        </w:rPr>
        <w:t xml:space="preserve"> </w:t>
      </w:r>
      <w:r>
        <w:t>of</w:t>
      </w:r>
      <w:r>
        <w:rPr>
          <w:spacing w:val="-3"/>
        </w:rPr>
        <w:t xml:space="preserve"> </w:t>
      </w:r>
      <w:r>
        <w:t>the</w:t>
      </w:r>
      <w:r>
        <w:rPr>
          <w:spacing w:val="-3"/>
        </w:rPr>
        <w:t xml:space="preserve"> </w:t>
      </w:r>
      <w:r>
        <w:t>universe?</w:t>
      </w:r>
      <w:r>
        <w:rPr>
          <w:spacing w:val="-3"/>
        </w:rPr>
        <w:t xml:space="preserve"> </w:t>
      </w:r>
      <w:r>
        <w:t>Are</w:t>
      </w:r>
      <w:r>
        <w:rPr>
          <w:spacing w:val="-3"/>
        </w:rPr>
        <w:t xml:space="preserve"> </w:t>
      </w:r>
      <w:r>
        <w:t>we</w:t>
      </w:r>
      <w:r>
        <w:rPr>
          <w:spacing w:val="-3"/>
        </w:rPr>
        <w:t xml:space="preserve"> </w:t>
      </w:r>
      <w:r>
        <w:t>stubbornly</w:t>
      </w:r>
      <w:r>
        <w:rPr>
          <w:spacing w:val="-2"/>
        </w:rPr>
        <w:t xml:space="preserve"> </w:t>
      </w:r>
      <w:r>
        <w:t>to</w:t>
      </w:r>
      <w:r>
        <w:rPr>
          <w:spacing w:val="-2"/>
        </w:rPr>
        <w:t xml:space="preserve"> </w:t>
      </w:r>
      <w:r>
        <w:t>stick</w:t>
      </w:r>
      <w:r>
        <w:rPr>
          <w:spacing w:val="-2"/>
        </w:rPr>
        <w:t xml:space="preserve"> </w:t>
      </w:r>
      <w:r>
        <w:t>to</w:t>
      </w:r>
      <w:r>
        <w:rPr>
          <w:spacing w:val="-2"/>
        </w:rPr>
        <w:t xml:space="preserve"> </w:t>
      </w:r>
      <w:r>
        <w:t>our</w:t>
      </w:r>
      <w:r>
        <w:rPr>
          <w:spacing w:val="-3"/>
        </w:rPr>
        <w:t xml:space="preserve"> </w:t>
      </w:r>
      <w:r>
        <w:t>judgment</w:t>
      </w:r>
      <w:r>
        <w:rPr>
          <w:spacing w:val="-3"/>
        </w:rPr>
        <w:t xml:space="preserve"> </w:t>
      </w:r>
      <w:r>
        <w:t>of regret,</w:t>
      </w:r>
      <w:r>
        <w:rPr>
          <w:spacing w:val="-1"/>
        </w:rPr>
        <w:t xml:space="preserve"> </w:t>
      </w:r>
      <w:r>
        <w:t>and say, though it</w:t>
      </w:r>
      <w:r>
        <w:rPr>
          <w:spacing w:val="-1"/>
        </w:rPr>
        <w:t xml:space="preserve"> </w:t>
      </w:r>
      <w:r>
        <w:rPr>
          <w:i/>
        </w:rPr>
        <w:t xml:space="preserve">couldn't </w:t>
      </w:r>
      <w:r>
        <w:t xml:space="preserve">be, yet it </w:t>
      </w:r>
      <w:r>
        <w:rPr>
          <w:i/>
        </w:rPr>
        <w:t xml:space="preserve">would </w:t>
      </w:r>
      <w:r>
        <w:t>have been a better universe with something different from this Brockton murder in it? That, of course, seems the natural and spontaneous thing for us to do; and yet it is nothing short of deliberately espousing a kind of pessimism. The judgment of regret calls the murder bad. Calling a thing bad means, if it mean anything at all, that</w:t>
      </w:r>
      <w:r>
        <w:rPr>
          <w:spacing w:val="35"/>
        </w:rPr>
        <w:t xml:space="preserve"> </w:t>
      </w:r>
      <w:r>
        <w:t>the</w:t>
      </w:r>
      <w:r>
        <w:rPr>
          <w:spacing w:val="36"/>
        </w:rPr>
        <w:t xml:space="preserve"> </w:t>
      </w:r>
      <w:r>
        <w:t>thing</w:t>
      </w:r>
      <w:r>
        <w:rPr>
          <w:spacing w:val="35"/>
        </w:rPr>
        <w:t xml:space="preserve"> </w:t>
      </w:r>
      <w:r>
        <w:t>ought</w:t>
      </w:r>
      <w:r>
        <w:rPr>
          <w:spacing w:val="36"/>
        </w:rPr>
        <w:t xml:space="preserve"> </w:t>
      </w:r>
      <w:r>
        <w:t>not</w:t>
      </w:r>
      <w:r>
        <w:rPr>
          <w:spacing w:val="36"/>
        </w:rPr>
        <w:t xml:space="preserve"> </w:t>
      </w:r>
      <w:r>
        <w:t>to</w:t>
      </w:r>
      <w:r>
        <w:rPr>
          <w:spacing w:val="35"/>
        </w:rPr>
        <w:t xml:space="preserve"> </w:t>
      </w:r>
      <w:r>
        <w:t>be,</w:t>
      </w:r>
      <w:r>
        <w:rPr>
          <w:spacing w:val="36"/>
        </w:rPr>
        <w:t xml:space="preserve"> </w:t>
      </w:r>
      <w:r>
        <w:t>that</w:t>
      </w:r>
      <w:r>
        <w:rPr>
          <w:spacing w:val="36"/>
        </w:rPr>
        <w:t xml:space="preserve"> </w:t>
      </w:r>
      <w:r>
        <w:t>something</w:t>
      </w:r>
      <w:r>
        <w:rPr>
          <w:spacing w:val="36"/>
        </w:rPr>
        <w:t xml:space="preserve"> </w:t>
      </w:r>
      <w:r>
        <w:t>else</w:t>
      </w:r>
      <w:r>
        <w:rPr>
          <w:spacing w:val="36"/>
        </w:rPr>
        <w:t xml:space="preserve"> </w:t>
      </w:r>
      <w:r>
        <w:t>ought</w:t>
      </w:r>
      <w:r>
        <w:rPr>
          <w:spacing w:val="35"/>
        </w:rPr>
        <w:t xml:space="preserve"> </w:t>
      </w:r>
      <w:r>
        <w:t>to</w:t>
      </w:r>
      <w:r>
        <w:rPr>
          <w:spacing w:val="36"/>
        </w:rPr>
        <w:t xml:space="preserve"> </w:t>
      </w:r>
      <w:r>
        <w:t>be</w:t>
      </w:r>
      <w:r>
        <w:rPr>
          <w:spacing w:val="35"/>
        </w:rPr>
        <w:t xml:space="preserve"> </w:t>
      </w:r>
      <w:r>
        <w:t>in</w:t>
      </w:r>
      <w:r>
        <w:rPr>
          <w:spacing w:val="36"/>
        </w:rPr>
        <w:t xml:space="preserve"> </w:t>
      </w:r>
      <w:r>
        <w:t>its</w:t>
      </w:r>
      <w:r>
        <w:rPr>
          <w:spacing w:val="37"/>
        </w:rPr>
        <w:t xml:space="preserve"> </w:t>
      </w:r>
      <w:r>
        <w:rPr>
          <w:spacing w:val="-2"/>
        </w:rPr>
        <w:t>stead.</w:t>
      </w:r>
    </w:p>
    <w:p w14:paraId="326F28D0" w14:textId="77777777" w:rsidR="00075191" w:rsidRDefault="00075191">
      <w:pPr>
        <w:pStyle w:val="BodyText"/>
        <w:sectPr w:rsidR="00075191">
          <w:pgSz w:w="12240" w:h="15840"/>
          <w:pgMar w:top="1700" w:right="1080" w:bottom="280" w:left="1080" w:header="720" w:footer="720" w:gutter="0"/>
          <w:cols w:space="720"/>
        </w:sectPr>
      </w:pPr>
    </w:p>
    <w:p w14:paraId="326F28D1" w14:textId="77777777" w:rsidR="00075191" w:rsidRDefault="00000000">
      <w:pPr>
        <w:pStyle w:val="BodyText"/>
        <w:spacing w:before="70"/>
        <w:ind w:right="359" w:firstLine="0"/>
      </w:pPr>
      <w:r>
        <w:t xml:space="preserve">Determinism, in denying that anything else can be in its stead, virtually defines the universe as a place in which what ought to be is impossible,—in other words, as an organism whose constitution is afflicted with an incurable taint, an irremediable flaw. The pessimism of a Schopenhauer says no more than this,—that the murder is a symptom; and that it is a vicious symptom because it belongs to a vicious whole, which can express its nature no otherwise than by bringing forth just such a symptom as that at this particular spot. Regret for the murder must transform itself, if we are determinists and wise, into a larger regret. It is absurd to regret the murder alone. Other things being what they are, </w:t>
      </w:r>
      <w:r>
        <w:rPr>
          <w:i/>
        </w:rPr>
        <w:t xml:space="preserve">it </w:t>
      </w:r>
      <w:r>
        <w:t>could not be different. What we should regret is that whole frame of things of which the murder is one member. I see no escape whatever from this pessimistic conclusion, if, being determinists, our judgment of regret is to be allowed to stand at all.</w:t>
      </w:r>
    </w:p>
    <w:p w14:paraId="326F28D2" w14:textId="77777777" w:rsidR="00075191" w:rsidRDefault="00000000">
      <w:pPr>
        <w:pStyle w:val="BodyText"/>
      </w:pPr>
      <w:r>
        <w:t xml:space="preserve">The only deterministic escape from pessimism is everywhere to abandon the judgment of regret. That this can be done, history shows to be not impossible. The devil, </w:t>
      </w:r>
      <w:r>
        <w:rPr>
          <w:i/>
        </w:rPr>
        <w:t>quoad existentiam</w:t>
      </w:r>
      <w:r>
        <w:t xml:space="preserve">, may be good. That is, although he be a </w:t>
      </w:r>
      <w:r>
        <w:rPr>
          <w:i/>
        </w:rPr>
        <w:t xml:space="preserve">principle </w:t>
      </w:r>
      <w:r>
        <w:t>of evil, yet the universe, with such a principle in it, may practically be a better universe than it could have been without. On every hand, in a small way, we find that a certain amount of evil is a condition by which a higher form of good is bought. There is nothing to prevent anybody from generalizing this view, and trusting that if we could but see things in the largest of all ways, even such matters as this Brockton murder would appear to</w:t>
      </w:r>
      <w:r>
        <w:rPr>
          <w:spacing w:val="-2"/>
        </w:rPr>
        <w:t xml:space="preserve"> </w:t>
      </w:r>
      <w:r>
        <w:t>be</w:t>
      </w:r>
      <w:r>
        <w:rPr>
          <w:spacing w:val="-3"/>
        </w:rPr>
        <w:t xml:space="preserve"> </w:t>
      </w:r>
      <w:r>
        <w:t>paid</w:t>
      </w:r>
      <w:r>
        <w:rPr>
          <w:spacing w:val="-2"/>
        </w:rPr>
        <w:t xml:space="preserve"> </w:t>
      </w:r>
      <w:r>
        <w:t>for</w:t>
      </w:r>
      <w:r>
        <w:rPr>
          <w:spacing w:val="-3"/>
        </w:rPr>
        <w:t xml:space="preserve"> </w:t>
      </w:r>
      <w:r>
        <w:t>by</w:t>
      </w:r>
      <w:r>
        <w:rPr>
          <w:spacing w:val="-2"/>
        </w:rPr>
        <w:t xml:space="preserve"> </w:t>
      </w:r>
      <w:r>
        <w:t>the</w:t>
      </w:r>
      <w:r>
        <w:rPr>
          <w:spacing w:val="-3"/>
        </w:rPr>
        <w:t xml:space="preserve"> </w:t>
      </w:r>
      <w:r>
        <w:t>uses</w:t>
      </w:r>
      <w:r>
        <w:rPr>
          <w:spacing w:val="-3"/>
        </w:rPr>
        <w:t xml:space="preserve"> </w:t>
      </w:r>
      <w:r>
        <w:t>that</w:t>
      </w:r>
      <w:r>
        <w:rPr>
          <w:spacing w:val="-3"/>
        </w:rPr>
        <w:t xml:space="preserve"> </w:t>
      </w:r>
      <w:r>
        <w:t>follow</w:t>
      </w:r>
      <w:r>
        <w:rPr>
          <w:spacing w:val="-3"/>
        </w:rPr>
        <w:t xml:space="preserve"> </w:t>
      </w:r>
      <w:r>
        <w:t>in</w:t>
      </w:r>
      <w:r>
        <w:rPr>
          <w:spacing w:val="-2"/>
        </w:rPr>
        <w:t xml:space="preserve"> </w:t>
      </w:r>
      <w:r>
        <w:t>their</w:t>
      </w:r>
      <w:r>
        <w:rPr>
          <w:spacing w:val="-3"/>
        </w:rPr>
        <w:t xml:space="preserve"> </w:t>
      </w:r>
      <w:r>
        <w:t>train.</w:t>
      </w:r>
      <w:r>
        <w:rPr>
          <w:spacing w:val="-2"/>
        </w:rPr>
        <w:t xml:space="preserve"> </w:t>
      </w:r>
      <w:r>
        <w:t>An</w:t>
      </w:r>
      <w:r>
        <w:rPr>
          <w:spacing w:val="-2"/>
        </w:rPr>
        <w:t xml:space="preserve"> </w:t>
      </w:r>
      <w:r>
        <w:t>optimism</w:t>
      </w:r>
      <w:r>
        <w:rPr>
          <w:spacing w:val="-3"/>
        </w:rPr>
        <w:t xml:space="preserve"> </w:t>
      </w:r>
      <w:r>
        <w:rPr>
          <w:i/>
        </w:rPr>
        <w:t>quand</w:t>
      </w:r>
      <w:r>
        <w:rPr>
          <w:i/>
          <w:spacing w:val="-2"/>
        </w:rPr>
        <w:t xml:space="preserve"> </w:t>
      </w:r>
      <w:r>
        <w:rPr>
          <w:i/>
        </w:rPr>
        <w:t>même</w:t>
      </w:r>
      <w:r>
        <w:t>, a systematic and infatuated optimism like that ridiculed by Voltaire in his Candide, is one of the possible deal ways in which a man may train himself</w:t>
      </w:r>
      <w:r>
        <w:rPr>
          <w:spacing w:val="40"/>
        </w:rPr>
        <w:t xml:space="preserve"> </w:t>
      </w:r>
      <w:r>
        <w:t>to look on life. Bereft of dogmatic hardness and lit up with the expression of</w:t>
      </w:r>
      <w:r>
        <w:rPr>
          <w:spacing w:val="40"/>
        </w:rPr>
        <w:t xml:space="preserve"> </w:t>
      </w:r>
      <w:r>
        <w:t>a tender and pathetic hope, such an optimism has been the grace of some of the most religious characters that ever lived.</w:t>
      </w:r>
    </w:p>
    <w:p w14:paraId="326F28D3" w14:textId="77777777" w:rsidR="00075191" w:rsidRDefault="00000000">
      <w:pPr>
        <w:pStyle w:val="BodyText"/>
        <w:ind w:right="3961"/>
      </w:pPr>
      <w:r>
        <w:t>"Throb</w:t>
      </w:r>
      <w:r>
        <w:rPr>
          <w:spacing w:val="-8"/>
        </w:rPr>
        <w:t xml:space="preserve"> </w:t>
      </w:r>
      <w:r>
        <w:t>thine</w:t>
      </w:r>
      <w:r>
        <w:rPr>
          <w:spacing w:val="-9"/>
        </w:rPr>
        <w:t xml:space="preserve"> </w:t>
      </w:r>
      <w:r>
        <w:t>with</w:t>
      </w:r>
      <w:r>
        <w:rPr>
          <w:spacing w:val="-8"/>
        </w:rPr>
        <w:t xml:space="preserve"> </w:t>
      </w:r>
      <w:r>
        <w:t>Nature's</w:t>
      </w:r>
      <w:r>
        <w:rPr>
          <w:spacing w:val="-9"/>
        </w:rPr>
        <w:t xml:space="preserve"> </w:t>
      </w:r>
      <w:r>
        <w:t>throbbing</w:t>
      </w:r>
      <w:r>
        <w:rPr>
          <w:spacing w:val="-8"/>
        </w:rPr>
        <w:t xml:space="preserve"> </w:t>
      </w:r>
      <w:r>
        <w:t>breast, And all is clear from east to west."</w:t>
      </w:r>
    </w:p>
    <w:p w14:paraId="326F28D4" w14:textId="77777777" w:rsidR="00075191" w:rsidRDefault="00000000">
      <w:pPr>
        <w:pStyle w:val="BodyText"/>
        <w:spacing w:before="1"/>
        <w:ind w:right="359"/>
      </w:pPr>
      <w:r>
        <w:t>Even cruelty and treachery may be among the absolutely blessed fruits of time,</w:t>
      </w:r>
      <w:r>
        <w:rPr>
          <w:spacing w:val="-3"/>
        </w:rPr>
        <w:t xml:space="preserve"> </w:t>
      </w:r>
      <w:r>
        <w:t>and</w:t>
      </w:r>
      <w:r>
        <w:rPr>
          <w:spacing w:val="-2"/>
        </w:rPr>
        <w:t xml:space="preserve"> </w:t>
      </w:r>
      <w:r>
        <w:t>to</w:t>
      </w:r>
      <w:r>
        <w:rPr>
          <w:spacing w:val="-3"/>
        </w:rPr>
        <w:t xml:space="preserve"> </w:t>
      </w:r>
      <w:r>
        <w:t>quarrel</w:t>
      </w:r>
      <w:r>
        <w:rPr>
          <w:spacing w:val="-2"/>
        </w:rPr>
        <w:t xml:space="preserve"> </w:t>
      </w:r>
      <w:r>
        <w:t>with</w:t>
      </w:r>
      <w:r>
        <w:rPr>
          <w:spacing w:val="-3"/>
        </w:rPr>
        <w:t xml:space="preserve"> </w:t>
      </w:r>
      <w:r>
        <w:t>any</w:t>
      </w:r>
      <w:r>
        <w:rPr>
          <w:spacing w:val="-2"/>
        </w:rPr>
        <w:t xml:space="preserve"> </w:t>
      </w:r>
      <w:r>
        <w:t>of</w:t>
      </w:r>
      <w:r>
        <w:rPr>
          <w:spacing w:val="-2"/>
        </w:rPr>
        <w:t xml:space="preserve"> </w:t>
      </w:r>
      <w:r>
        <w:t>their</w:t>
      </w:r>
      <w:r>
        <w:rPr>
          <w:spacing w:val="-3"/>
        </w:rPr>
        <w:t xml:space="preserve"> </w:t>
      </w:r>
      <w:r>
        <w:t>details</w:t>
      </w:r>
      <w:r>
        <w:rPr>
          <w:spacing w:val="-2"/>
        </w:rPr>
        <w:t xml:space="preserve"> </w:t>
      </w:r>
      <w:r>
        <w:t>may</w:t>
      </w:r>
      <w:r>
        <w:rPr>
          <w:spacing w:val="-3"/>
        </w:rPr>
        <w:t xml:space="preserve"> </w:t>
      </w:r>
      <w:r>
        <w:t>be</w:t>
      </w:r>
      <w:r>
        <w:rPr>
          <w:spacing w:val="-2"/>
        </w:rPr>
        <w:t xml:space="preserve"> </w:t>
      </w:r>
      <w:r>
        <w:t>blasphemy.</w:t>
      </w:r>
      <w:r>
        <w:rPr>
          <w:spacing w:val="-3"/>
        </w:rPr>
        <w:t xml:space="preserve"> </w:t>
      </w:r>
      <w:r>
        <w:t>The</w:t>
      </w:r>
      <w:r>
        <w:rPr>
          <w:spacing w:val="-2"/>
        </w:rPr>
        <w:t xml:space="preserve"> </w:t>
      </w:r>
      <w:r>
        <w:t>only</w:t>
      </w:r>
      <w:r>
        <w:rPr>
          <w:spacing w:val="-2"/>
        </w:rPr>
        <w:t xml:space="preserve"> </w:t>
      </w:r>
      <w:r>
        <w:t>real blasphemy, in short, may be that pessimistic temper of the soul which lets it give way to such things as regrets, remorse, and grief.</w:t>
      </w:r>
    </w:p>
    <w:p w14:paraId="326F28D5" w14:textId="77777777" w:rsidR="00075191" w:rsidRDefault="00000000">
      <w:pPr>
        <w:pStyle w:val="BodyText"/>
        <w:ind w:right="362"/>
      </w:pPr>
      <w:r>
        <w:t>Thus, our deterministic pessimism may become a deterministic optimism at the price of extinguishing our judgments of regret.</w:t>
      </w:r>
    </w:p>
    <w:p w14:paraId="326F28D6" w14:textId="77777777" w:rsidR="00075191" w:rsidRDefault="00000000">
      <w:pPr>
        <w:pStyle w:val="BodyText"/>
        <w:ind w:left="810" w:right="0" w:firstLine="0"/>
      </w:pPr>
      <w:r>
        <w:t>But</w:t>
      </w:r>
      <w:r>
        <w:rPr>
          <w:spacing w:val="43"/>
        </w:rPr>
        <w:t xml:space="preserve">  </w:t>
      </w:r>
      <w:r>
        <w:t>does</w:t>
      </w:r>
      <w:r>
        <w:rPr>
          <w:spacing w:val="44"/>
        </w:rPr>
        <w:t xml:space="preserve">  </w:t>
      </w:r>
      <w:r>
        <w:t>not</w:t>
      </w:r>
      <w:r>
        <w:rPr>
          <w:spacing w:val="43"/>
        </w:rPr>
        <w:t xml:space="preserve">  </w:t>
      </w:r>
      <w:r>
        <w:t>this</w:t>
      </w:r>
      <w:r>
        <w:rPr>
          <w:spacing w:val="44"/>
        </w:rPr>
        <w:t xml:space="preserve">  </w:t>
      </w:r>
      <w:r>
        <w:t>immediately</w:t>
      </w:r>
      <w:r>
        <w:rPr>
          <w:spacing w:val="44"/>
        </w:rPr>
        <w:t xml:space="preserve">  </w:t>
      </w:r>
      <w:r>
        <w:t>bring</w:t>
      </w:r>
      <w:r>
        <w:rPr>
          <w:spacing w:val="44"/>
        </w:rPr>
        <w:t xml:space="preserve">  </w:t>
      </w:r>
      <w:r>
        <w:t>us</w:t>
      </w:r>
      <w:r>
        <w:rPr>
          <w:spacing w:val="43"/>
        </w:rPr>
        <w:t xml:space="preserve">  </w:t>
      </w:r>
      <w:r>
        <w:t>into</w:t>
      </w:r>
      <w:r>
        <w:rPr>
          <w:spacing w:val="44"/>
        </w:rPr>
        <w:t xml:space="preserve">  </w:t>
      </w:r>
      <w:r>
        <w:t>a</w:t>
      </w:r>
      <w:r>
        <w:rPr>
          <w:spacing w:val="44"/>
        </w:rPr>
        <w:t xml:space="preserve">  </w:t>
      </w:r>
      <w:r>
        <w:t>curious</w:t>
      </w:r>
      <w:r>
        <w:rPr>
          <w:spacing w:val="43"/>
        </w:rPr>
        <w:t xml:space="preserve">  </w:t>
      </w:r>
      <w:r>
        <w:rPr>
          <w:spacing w:val="-2"/>
        </w:rPr>
        <w:t>logical</w:t>
      </w:r>
    </w:p>
    <w:p w14:paraId="326F28D7" w14:textId="77777777" w:rsidR="00075191" w:rsidRDefault="00075191">
      <w:pPr>
        <w:pStyle w:val="BodyText"/>
        <w:sectPr w:rsidR="00075191">
          <w:pgSz w:w="12240" w:h="15840"/>
          <w:pgMar w:top="1360" w:right="1080" w:bottom="280" w:left="1080" w:header="720" w:footer="720" w:gutter="0"/>
          <w:cols w:space="720"/>
        </w:sectPr>
      </w:pPr>
    </w:p>
    <w:p w14:paraId="326F28D8" w14:textId="77777777" w:rsidR="00075191" w:rsidRDefault="00000000">
      <w:pPr>
        <w:pStyle w:val="BodyText"/>
        <w:spacing w:before="70"/>
        <w:ind w:firstLine="0"/>
      </w:pPr>
      <w:r>
        <w:t>predicament? Our determinism leads us to call our judgments of regret</w:t>
      </w:r>
      <w:r>
        <w:rPr>
          <w:spacing w:val="40"/>
        </w:rPr>
        <w:t xml:space="preserve"> </w:t>
      </w:r>
      <w:r>
        <w:t xml:space="preserve">wrong, because they are pessimistic in implying that what is impossible yet ought to be. But how then about the judgments of regret themselves? If they are wrong, other judgments, judgments of approval presumably, ought to be in their place. But as they are necessitated, nothing else </w:t>
      </w:r>
      <w:r>
        <w:rPr>
          <w:i/>
        </w:rPr>
        <w:t xml:space="preserve">can </w:t>
      </w:r>
      <w:r>
        <w:t>be in their place; and the universe is just what it was before,—namely, a place in which what ought to be appears impossible. We have got one foot out of the pessimistic bog, but the other one sinks all the deeper. We have rescued our actions from the bonds of evil, but our judgments are now held fast. When murders and treacheries cease to be sins, regrets are theoretic absurdities and errors. The theoretic</w:t>
      </w:r>
      <w:r>
        <w:rPr>
          <w:spacing w:val="-1"/>
        </w:rPr>
        <w:t xml:space="preserve"> </w:t>
      </w:r>
      <w:r>
        <w:t>and</w:t>
      </w:r>
      <w:r>
        <w:rPr>
          <w:spacing w:val="-1"/>
        </w:rPr>
        <w:t xml:space="preserve"> </w:t>
      </w:r>
      <w:r>
        <w:t>the</w:t>
      </w:r>
      <w:r>
        <w:rPr>
          <w:spacing w:val="-1"/>
        </w:rPr>
        <w:t xml:space="preserve"> </w:t>
      </w:r>
      <w:r>
        <w:t>active</w:t>
      </w:r>
      <w:r>
        <w:rPr>
          <w:spacing w:val="-1"/>
        </w:rPr>
        <w:t xml:space="preserve"> </w:t>
      </w:r>
      <w:r>
        <w:t>life</w:t>
      </w:r>
      <w:r>
        <w:rPr>
          <w:spacing w:val="-1"/>
        </w:rPr>
        <w:t xml:space="preserve"> </w:t>
      </w:r>
      <w:r>
        <w:t>thus</w:t>
      </w:r>
      <w:r>
        <w:rPr>
          <w:spacing w:val="-1"/>
        </w:rPr>
        <w:t xml:space="preserve"> </w:t>
      </w:r>
      <w:r>
        <w:t>play</w:t>
      </w:r>
      <w:r>
        <w:rPr>
          <w:spacing w:val="-1"/>
        </w:rPr>
        <w:t xml:space="preserve"> </w:t>
      </w:r>
      <w:r>
        <w:t>a</w:t>
      </w:r>
      <w:r>
        <w:rPr>
          <w:spacing w:val="-1"/>
        </w:rPr>
        <w:t xml:space="preserve"> </w:t>
      </w:r>
      <w:r>
        <w:t>kind</w:t>
      </w:r>
      <w:r>
        <w:rPr>
          <w:spacing w:val="-1"/>
        </w:rPr>
        <w:t xml:space="preserve"> </w:t>
      </w:r>
      <w:r>
        <w:t>of</w:t>
      </w:r>
      <w:r>
        <w:rPr>
          <w:spacing w:val="-1"/>
        </w:rPr>
        <w:t xml:space="preserve"> </w:t>
      </w:r>
      <w:r>
        <w:t>see-saw</w:t>
      </w:r>
      <w:r>
        <w:rPr>
          <w:spacing w:val="-3"/>
        </w:rPr>
        <w:t xml:space="preserve"> </w:t>
      </w:r>
      <w:r>
        <w:t>with</w:t>
      </w:r>
      <w:r>
        <w:rPr>
          <w:spacing w:val="-2"/>
        </w:rPr>
        <w:t xml:space="preserve"> </w:t>
      </w:r>
      <w:r>
        <w:t>each</w:t>
      </w:r>
      <w:r>
        <w:rPr>
          <w:spacing w:val="-2"/>
        </w:rPr>
        <w:t xml:space="preserve"> </w:t>
      </w:r>
      <w:r>
        <w:t>other</w:t>
      </w:r>
      <w:r>
        <w:rPr>
          <w:spacing w:val="-3"/>
        </w:rPr>
        <w:t xml:space="preserve"> </w:t>
      </w:r>
      <w:r>
        <w:t>on</w:t>
      </w:r>
      <w:r>
        <w:rPr>
          <w:spacing w:val="-2"/>
        </w:rPr>
        <w:t xml:space="preserve"> </w:t>
      </w:r>
      <w:r>
        <w:t>the ground of evil. The rise of either sends the other down. Murder and treachery cannot be good without regret being bad: regret cannot be good without treachery and murder being bad. Both, however, are supposed to have been foredoomed; so something must be fatally unreasonable, absurd, and wrong</w:t>
      </w:r>
      <w:r>
        <w:rPr>
          <w:spacing w:val="40"/>
        </w:rPr>
        <w:t xml:space="preserve"> </w:t>
      </w:r>
      <w:r>
        <w:t>in the world. It must be a place of which either sin or error forms a necessary part. From this dilemma there seems at first sight no escape. Are we then so soon to fall back into the pessimism from which we thought we had</w:t>
      </w:r>
      <w:r>
        <w:rPr>
          <w:spacing w:val="40"/>
        </w:rPr>
        <w:t xml:space="preserve"> </w:t>
      </w:r>
      <w:r>
        <w:t xml:space="preserve">emerged? And is there no possible way by which we may, with good intellectual consciences, call the cruelties and the treacheries, the reluctances and the regrets, </w:t>
      </w:r>
      <w:r>
        <w:rPr>
          <w:i/>
        </w:rPr>
        <w:t xml:space="preserve">all </w:t>
      </w:r>
      <w:r>
        <w:t>good together?</w:t>
      </w:r>
    </w:p>
    <w:p w14:paraId="326F28D9" w14:textId="77777777" w:rsidR="00075191" w:rsidRDefault="00000000">
      <w:pPr>
        <w:pStyle w:val="BodyText"/>
      </w:pPr>
      <w:r>
        <w:t>Certainly there is such a way, and you are probably most of you ready to formulate it yourselves. But, before doing so, remark how inevitably the question of determinism and indeterminism slides us into the question of optimism and pessimism, or, as our fathers called it, 'the question of evil.'</w:t>
      </w:r>
      <w:r>
        <w:rPr>
          <w:spacing w:val="40"/>
        </w:rPr>
        <w:t xml:space="preserve"> </w:t>
      </w:r>
      <w:r>
        <w:t>The theological form of all these disputes is the simplest and the deepest, the form from which there is the least escape,—not because, as some have sarcastically said, remorse and regret are clung to with a morbid fondness by the theologians as spiritual luxuries, but because they are existing facts of the world, and as such must be taken into account in the deterministic interpretation of all that is fated to be. If they are fated to be error, does not the bat's wing of irrationality still cast its shadow over the world?</w:t>
      </w:r>
    </w:p>
    <w:p w14:paraId="326F28DA" w14:textId="77777777" w:rsidR="00075191" w:rsidRDefault="00075191">
      <w:pPr>
        <w:pStyle w:val="BodyText"/>
        <w:ind w:left="0" w:right="0" w:firstLine="0"/>
        <w:jc w:val="left"/>
      </w:pPr>
    </w:p>
    <w:p w14:paraId="326F28DB" w14:textId="77777777" w:rsidR="00075191" w:rsidRDefault="00000000">
      <w:pPr>
        <w:pStyle w:val="BodyText"/>
        <w:spacing w:before="1"/>
      </w:pPr>
      <w:r>
        <w:t>The refuge from the quandary lies, as I said, not far off. The necessary acts we erroneously regret may be good, and yet our error in so regretting them may be also good, on one simple condition; and that condition is this: The</w:t>
      </w:r>
      <w:r>
        <w:rPr>
          <w:spacing w:val="48"/>
        </w:rPr>
        <w:t xml:space="preserve"> </w:t>
      </w:r>
      <w:r>
        <w:t>world</w:t>
      </w:r>
      <w:r>
        <w:rPr>
          <w:spacing w:val="50"/>
        </w:rPr>
        <w:t xml:space="preserve"> </w:t>
      </w:r>
      <w:r>
        <w:t>must</w:t>
      </w:r>
      <w:r>
        <w:rPr>
          <w:spacing w:val="51"/>
        </w:rPr>
        <w:t xml:space="preserve"> </w:t>
      </w:r>
      <w:r>
        <w:t>not</w:t>
      </w:r>
      <w:r>
        <w:rPr>
          <w:spacing w:val="50"/>
        </w:rPr>
        <w:t xml:space="preserve"> </w:t>
      </w:r>
      <w:r>
        <w:t>be</w:t>
      </w:r>
      <w:r>
        <w:rPr>
          <w:spacing w:val="51"/>
        </w:rPr>
        <w:t xml:space="preserve"> </w:t>
      </w:r>
      <w:r>
        <w:t>regarded</w:t>
      </w:r>
      <w:r>
        <w:rPr>
          <w:spacing w:val="50"/>
        </w:rPr>
        <w:t xml:space="preserve"> </w:t>
      </w:r>
      <w:r>
        <w:t>as</w:t>
      </w:r>
      <w:r>
        <w:rPr>
          <w:spacing w:val="52"/>
        </w:rPr>
        <w:t xml:space="preserve"> </w:t>
      </w:r>
      <w:r>
        <w:t>a</w:t>
      </w:r>
      <w:r>
        <w:rPr>
          <w:spacing w:val="50"/>
        </w:rPr>
        <w:t xml:space="preserve"> </w:t>
      </w:r>
      <w:r>
        <w:t>machine</w:t>
      </w:r>
      <w:r>
        <w:rPr>
          <w:spacing w:val="51"/>
        </w:rPr>
        <w:t xml:space="preserve"> </w:t>
      </w:r>
      <w:r>
        <w:t>whose</w:t>
      </w:r>
      <w:r>
        <w:rPr>
          <w:spacing w:val="50"/>
        </w:rPr>
        <w:t xml:space="preserve"> </w:t>
      </w:r>
      <w:r>
        <w:t>final</w:t>
      </w:r>
      <w:r>
        <w:rPr>
          <w:spacing w:val="51"/>
        </w:rPr>
        <w:t xml:space="preserve"> </w:t>
      </w:r>
      <w:r>
        <w:t>purpose</w:t>
      </w:r>
      <w:r>
        <w:rPr>
          <w:spacing w:val="50"/>
        </w:rPr>
        <w:t xml:space="preserve"> </w:t>
      </w:r>
      <w:r>
        <w:t>is</w:t>
      </w:r>
      <w:r>
        <w:rPr>
          <w:spacing w:val="51"/>
        </w:rPr>
        <w:t xml:space="preserve"> </w:t>
      </w:r>
      <w:r>
        <w:rPr>
          <w:spacing w:val="-5"/>
        </w:rPr>
        <w:t>the</w:t>
      </w:r>
    </w:p>
    <w:p w14:paraId="326F28DC" w14:textId="77777777" w:rsidR="00075191" w:rsidRDefault="00075191">
      <w:pPr>
        <w:pStyle w:val="BodyText"/>
        <w:sectPr w:rsidR="00075191">
          <w:pgSz w:w="12240" w:h="15840"/>
          <w:pgMar w:top="1360" w:right="1080" w:bottom="280" w:left="1080" w:header="720" w:footer="720" w:gutter="0"/>
          <w:cols w:space="720"/>
        </w:sectPr>
      </w:pPr>
    </w:p>
    <w:p w14:paraId="326F28DD" w14:textId="77777777" w:rsidR="00075191" w:rsidRDefault="00000000">
      <w:pPr>
        <w:pStyle w:val="BodyText"/>
        <w:spacing w:before="70"/>
        <w:ind w:firstLine="0"/>
      </w:pPr>
      <w:r>
        <w:t xml:space="preserve">making real of any outward good, but rather as a contrivance for deepening the theoretic consciousness of what goodness and evil in their intrinsic natures are. Not the doing either of good or of evil is what nature cares for, but the knowing of them. Life is one long eating of the fruit of the tree of </w:t>
      </w:r>
      <w:r>
        <w:rPr>
          <w:i/>
        </w:rPr>
        <w:t>knowledge</w:t>
      </w:r>
      <w:r>
        <w:t xml:space="preserve">. I am in the habit, in thinking to myself, of calling this point of view the </w:t>
      </w:r>
      <w:r>
        <w:rPr>
          <w:i/>
        </w:rPr>
        <w:t xml:space="preserve">gnostical </w:t>
      </w:r>
      <w:r>
        <w:t xml:space="preserve">point of view. According to it, the world is neither an optimism nor a pessimism, but a </w:t>
      </w:r>
      <w:r>
        <w:rPr>
          <w:i/>
        </w:rPr>
        <w:t>gnosticism</w:t>
      </w:r>
      <w:r>
        <w:t xml:space="preserve">. But as this term may perhaps lead to some misunderstandings, I will use it as little as possible here, and speak rather of </w:t>
      </w:r>
      <w:r>
        <w:rPr>
          <w:i/>
        </w:rPr>
        <w:t>subjectivism</w:t>
      </w:r>
      <w:r>
        <w:t xml:space="preserve">, and the </w:t>
      </w:r>
      <w:r>
        <w:rPr>
          <w:i/>
        </w:rPr>
        <w:t xml:space="preserve">subjectivistic </w:t>
      </w:r>
      <w:r>
        <w:t>point of view.</w:t>
      </w:r>
    </w:p>
    <w:p w14:paraId="326F28DE" w14:textId="77777777" w:rsidR="00075191" w:rsidRDefault="00000000">
      <w:pPr>
        <w:pStyle w:val="BodyText"/>
      </w:pPr>
      <w:r>
        <w:t>Subjectivism has three great branches,—we may call them scientificism, sentimentalism,</w:t>
      </w:r>
      <w:r>
        <w:rPr>
          <w:spacing w:val="-3"/>
        </w:rPr>
        <w:t xml:space="preserve"> </w:t>
      </w:r>
      <w:r>
        <w:t>and</w:t>
      </w:r>
      <w:r>
        <w:rPr>
          <w:spacing w:val="-3"/>
        </w:rPr>
        <w:t xml:space="preserve"> </w:t>
      </w:r>
      <w:r>
        <w:t>sensualism,</w:t>
      </w:r>
      <w:r>
        <w:rPr>
          <w:spacing w:val="-3"/>
        </w:rPr>
        <w:t xml:space="preserve"> </w:t>
      </w:r>
      <w:r>
        <w:t>respectively.</w:t>
      </w:r>
      <w:r>
        <w:rPr>
          <w:spacing w:val="-3"/>
        </w:rPr>
        <w:t xml:space="preserve"> </w:t>
      </w:r>
      <w:r>
        <w:t>They</w:t>
      </w:r>
      <w:r>
        <w:rPr>
          <w:spacing w:val="-3"/>
        </w:rPr>
        <w:t xml:space="preserve"> </w:t>
      </w:r>
      <w:r>
        <w:t>all</w:t>
      </w:r>
      <w:r>
        <w:rPr>
          <w:spacing w:val="-3"/>
        </w:rPr>
        <w:t xml:space="preserve"> </w:t>
      </w:r>
      <w:r>
        <w:t>agree</w:t>
      </w:r>
      <w:r>
        <w:rPr>
          <w:spacing w:val="-3"/>
        </w:rPr>
        <w:t xml:space="preserve"> </w:t>
      </w:r>
      <w:r>
        <w:t>essentially</w:t>
      </w:r>
      <w:r>
        <w:rPr>
          <w:spacing w:val="-3"/>
        </w:rPr>
        <w:t xml:space="preserve"> </w:t>
      </w:r>
      <w:r>
        <w:t xml:space="preserve">about the universe, in deeming that what happens there is subsidiary to what we think or feel about it. Crime justifies its criminality by awakening our intelligence of that criminality, and eventually our remorses and regrets; and the error included in remorses and regrets, the error of supposing that the past could have been different, justifies itself by its use. Its use is to quicken our sense of </w:t>
      </w:r>
      <w:r>
        <w:rPr>
          <w:i/>
        </w:rPr>
        <w:t xml:space="preserve">what </w:t>
      </w:r>
      <w:r>
        <w:t>the irretrievably lost is. When we think of it as that which</w:t>
      </w:r>
      <w:r>
        <w:rPr>
          <w:spacing w:val="40"/>
        </w:rPr>
        <w:t xml:space="preserve"> </w:t>
      </w:r>
      <w:r>
        <w:t>might have been ('the saddest words of tongue or pen'), the quality of its worth speaks to us with a wilder sweetness; and, conversely, the dissatisfaction wherewith we think of what seems to have driven it from its natural place gives us the severer pang. Admirable artifice of nature! we might be tempted to exclaim,—deceiving us in order the better to enlighten us, and leaving nothing undone to accentuate to our consciousness the yawning distance of those opposite poles of good and evil between which creation swings.</w:t>
      </w:r>
    </w:p>
    <w:p w14:paraId="326F28DF" w14:textId="77777777" w:rsidR="00075191" w:rsidRDefault="00000000">
      <w:pPr>
        <w:pStyle w:val="BodyText"/>
      </w:pPr>
      <w:r>
        <w:t>We have thus clearly revealed to our view what may be called the dilemma</w:t>
      </w:r>
      <w:r>
        <w:rPr>
          <w:spacing w:val="-1"/>
        </w:rPr>
        <w:t xml:space="preserve"> </w:t>
      </w:r>
      <w:r>
        <w:t>of</w:t>
      </w:r>
      <w:r>
        <w:rPr>
          <w:spacing w:val="-1"/>
        </w:rPr>
        <w:t xml:space="preserve"> </w:t>
      </w:r>
      <w:r>
        <w:t>determinism,</w:t>
      </w:r>
      <w:r>
        <w:rPr>
          <w:spacing w:val="-1"/>
        </w:rPr>
        <w:t xml:space="preserve"> </w:t>
      </w:r>
      <w:r>
        <w:t>so</w:t>
      </w:r>
      <w:r>
        <w:rPr>
          <w:spacing w:val="-1"/>
        </w:rPr>
        <w:t xml:space="preserve"> </w:t>
      </w:r>
      <w:r>
        <w:t>far</w:t>
      </w:r>
      <w:r>
        <w:rPr>
          <w:spacing w:val="-1"/>
        </w:rPr>
        <w:t xml:space="preserve"> </w:t>
      </w:r>
      <w:r>
        <w:t>as</w:t>
      </w:r>
      <w:r>
        <w:rPr>
          <w:spacing w:val="-1"/>
        </w:rPr>
        <w:t xml:space="preserve"> </w:t>
      </w:r>
      <w:r>
        <w:t>determinism</w:t>
      </w:r>
      <w:r>
        <w:rPr>
          <w:spacing w:val="-1"/>
        </w:rPr>
        <w:t xml:space="preserve"> </w:t>
      </w:r>
      <w:r>
        <w:t>pretends</w:t>
      </w:r>
      <w:r>
        <w:rPr>
          <w:spacing w:val="-1"/>
        </w:rPr>
        <w:t xml:space="preserve"> </w:t>
      </w:r>
      <w:r>
        <w:t>to</w:t>
      </w:r>
      <w:r>
        <w:rPr>
          <w:spacing w:val="-1"/>
        </w:rPr>
        <w:t xml:space="preserve"> </w:t>
      </w:r>
      <w:r>
        <w:t>think</w:t>
      </w:r>
      <w:r>
        <w:rPr>
          <w:spacing w:val="-1"/>
        </w:rPr>
        <w:t xml:space="preserve"> </w:t>
      </w:r>
      <w:r>
        <w:t>things</w:t>
      </w:r>
      <w:r>
        <w:rPr>
          <w:spacing w:val="-1"/>
        </w:rPr>
        <w:t xml:space="preserve"> </w:t>
      </w:r>
      <w:r>
        <w:t>out</w:t>
      </w:r>
      <w:r>
        <w:rPr>
          <w:spacing w:val="-1"/>
        </w:rPr>
        <w:t xml:space="preserve"> </w:t>
      </w:r>
      <w:r>
        <w:t>at all. A merely mechanical determinism, it is true, rather rejoices in not thinking</w:t>
      </w:r>
      <w:r>
        <w:rPr>
          <w:spacing w:val="-2"/>
        </w:rPr>
        <w:t xml:space="preserve"> </w:t>
      </w:r>
      <w:r>
        <w:t>them</w:t>
      </w:r>
      <w:r>
        <w:rPr>
          <w:spacing w:val="-1"/>
        </w:rPr>
        <w:t xml:space="preserve"> </w:t>
      </w:r>
      <w:r>
        <w:t>out.</w:t>
      </w:r>
      <w:r>
        <w:rPr>
          <w:spacing w:val="-2"/>
        </w:rPr>
        <w:t xml:space="preserve"> </w:t>
      </w:r>
      <w:r>
        <w:t>It</w:t>
      </w:r>
      <w:r>
        <w:rPr>
          <w:spacing w:val="-1"/>
        </w:rPr>
        <w:t xml:space="preserve"> </w:t>
      </w:r>
      <w:r>
        <w:t>is</w:t>
      </w:r>
      <w:r>
        <w:rPr>
          <w:spacing w:val="-2"/>
        </w:rPr>
        <w:t xml:space="preserve"> </w:t>
      </w:r>
      <w:r>
        <w:t>very</w:t>
      </w:r>
      <w:r>
        <w:rPr>
          <w:spacing w:val="-1"/>
        </w:rPr>
        <w:t xml:space="preserve"> </w:t>
      </w:r>
      <w:r>
        <w:t>sure</w:t>
      </w:r>
      <w:r>
        <w:rPr>
          <w:spacing w:val="-1"/>
        </w:rPr>
        <w:t xml:space="preserve"> </w:t>
      </w:r>
      <w:r>
        <w:t>that</w:t>
      </w:r>
      <w:r>
        <w:rPr>
          <w:spacing w:val="-2"/>
        </w:rPr>
        <w:t xml:space="preserve"> </w:t>
      </w:r>
      <w:r>
        <w:t>the</w:t>
      </w:r>
      <w:r>
        <w:rPr>
          <w:spacing w:val="-1"/>
        </w:rPr>
        <w:t xml:space="preserve"> </w:t>
      </w:r>
      <w:r>
        <w:t>universe</w:t>
      </w:r>
      <w:r>
        <w:rPr>
          <w:spacing w:val="-2"/>
        </w:rPr>
        <w:t xml:space="preserve"> </w:t>
      </w:r>
      <w:r>
        <w:t>must</w:t>
      </w:r>
      <w:r>
        <w:rPr>
          <w:spacing w:val="-1"/>
        </w:rPr>
        <w:t xml:space="preserve"> </w:t>
      </w:r>
      <w:r>
        <w:t>satisfy</w:t>
      </w:r>
      <w:r>
        <w:rPr>
          <w:spacing w:val="-2"/>
        </w:rPr>
        <w:t xml:space="preserve"> </w:t>
      </w:r>
      <w:r>
        <w:t>its</w:t>
      </w:r>
      <w:r>
        <w:rPr>
          <w:spacing w:val="-1"/>
        </w:rPr>
        <w:t xml:space="preserve"> </w:t>
      </w:r>
      <w:r>
        <w:t>postulate</w:t>
      </w:r>
      <w:r>
        <w:rPr>
          <w:spacing w:val="-1"/>
        </w:rPr>
        <w:t xml:space="preserve"> </w:t>
      </w:r>
      <w:r>
        <w:t>of a physical continuity and coherence, but it smiles at any one who comes forward with a postulate of moral coherence as well. I may suppose,</w:t>
      </w:r>
      <w:r>
        <w:rPr>
          <w:spacing w:val="40"/>
        </w:rPr>
        <w:t xml:space="preserve"> </w:t>
      </w:r>
      <w:r>
        <w:t>however, that the number of purely mechanical or hard determinists among you this evening is small. The determinism to whose seductions you are most exposed is what I have called soft determinism,—the determinism which allows considerations of good and bad to mingle with those of cause and effect in deciding what sort of a universe this may rationally be held to be. The</w:t>
      </w:r>
      <w:r>
        <w:rPr>
          <w:spacing w:val="39"/>
        </w:rPr>
        <w:t xml:space="preserve"> </w:t>
      </w:r>
      <w:r>
        <w:t>dilemma</w:t>
      </w:r>
      <w:r>
        <w:rPr>
          <w:spacing w:val="39"/>
        </w:rPr>
        <w:t xml:space="preserve"> </w:t>
      </w:r>
      <w:r>
        <w:t>of</w:t>
      </w:r>
      <w:r>
        <w:rPr>
          <w:spacing w:val="39"/>
        </w:rPr>
        <w:t xml:space="preserve"> </w:t>
      </w:r>
      <w:r>
        <w:t>this</w:t>
      </w:r>
      <w:r>
        <w:rPr>
          <w:spacing w:val="39"/>
        </w:rPr>
        <w:t xml:space="preserve"> </w:t>
      </w:r>
      <w:r>
        <w:t>determinism</w:t>
      </w:r>
      <w:r>
        <w:rPr>
          <w:spacing w:val="39"/>
        </w:rPr>
        <w:t xml:space="preserve"> </w:t>
      </w:r>
      <w:r>
        <w:t>is</w:t>
      </w:r>
      <w:r>
        <w:rPr>
          <w:spacing w:val="39"/>
        </w:rPr>
        <w:t xml:space="preserve"> </w:t>
      </w:r>
      <w:r>
        <w:t>one</w:t>
      </w:r>
      <w:r>
        <w:rPr>
          <w:spacing w:val="39"/>
        </w:rPr>
        <w:t xml:space="preserve"> </w:t>
      </w:r>
      <w:r>
        <w:t>whose</w:t>
      </w:r>
      <w:r>
        <w:rPr>
          <w:spacing w:val="39"/>
        </w:rPr>
        <w:t xml:space="preserve"> </w:t>
      </w:r>
      <w:r>
        <w:t>left</w:t>
      </w:r>
      <w:r>
        <w:rPr>
          <w:spacing w:val="39"/>
        </w:rPr>
        <w:t xml:space="preserve"> </w:t>
      </w:r>
      <w:r>
        <w:t>horn</w:t>
      </w:r>
      <w:r>
        <w:rPr>
          <w:spacing w:val="39"/>
        </w:rPr>
        <w:t xml:space="preserve"> </w:t>
      </w:r>
      <w:r>
        <w:t>is</w:t>
      </w:r>
      <w:r>
        <w:rPr>
          <w:spacing w:val="39"/>
        </w:rPr>
        <w:t xml:space="preserve"> </w:t>
      </w:r>
      <w:r>
        <w:t>pessimism</w:t>
      </w:r>
      <w:r>
        <w:rPr>
          <w:spacing w:val="39"/>
        </w:rPr>
        <w:t xml:space="preserve"> </w:t>
      </w:r>
      <w:r>
        <w:t>and</w:t>
      </w:r>
    </w:p>
    <w:p w14:paraId="326F28E0" w14:textId="77777777" w:rsidR="00075191" w:rsidRDefault="00075191">
      <w:pPr>
        <w:pStyle w:val="BodyText"/>
        <w:sectPr w:rsidR="00075191">
          <w:pgSz w:w="12240" w:h="15840"/>
          <w:pgMar w:top="1360" w:right="1080" w:bottom="280" w:left="1080" w:header="720" w:footer="720" w:gutter="0"/>
          <w:cols w:space="720"/>
        </w:sectPr>
      </w:pPr>
    </w:p>
    <w:p w14:paraId="326F28E1" w14:textId="77777777" w:rsidR="00075191" w:rsidRDefault="00000000">
      <w:pPr>
        <w:pStyle w:val="BodyText"/>
        <w:spacing w:before="70"/>
        <w:ind w:right="359" w:firstLine="0"/>
      </w:pPr>
      <w:r>
        <w:t>whose right horn is subjectivism. In other words, if determinism is to escape pessimism, it must leave off looking at the goods and ills of life in a simple objective</w:t>
      </w:r>
      <w:r>
        <w:rPr>
          <w:spacing w:val="-3"/>
        </w:rPr>
        <w:t xml:space="preserve"> </w:t>
      </w:r>
      <w:r>
        <w:t>way,</w:t>
      </w:r>
      <w:r>
        <w:rPr>
          <w:spacing w:val="-3"/>
        </w:rPr>
        <w:t xml:space="preserve"> </w:t>
      </w:r>
      <w:r>
        <w:t>and</w:t>
      </w:r>
      <w:r>
        <w:rPr>
          <w:spacing w:val="-3"/>
        </w:rPr>
        <w:t xml:space="preserve"> </w:t>
      </w:r>
      <w:r>
        <w:t>regard</w:t>
      </w:r>
      <w:r>
        <w:rPr>
          <w:spacing w:val="-3"/>
        </w:rPr>
        <w:t xml:space="preserve"> </w:t>
      </w:r>
      <w:r>
        <w:t>them</w:t>
      </w:r>
      <w:r>
        <w:rPr>
          <w:spacing w:val="-3"/>
        </w:rPr>
        <w:t xml:space="preserve"> </w:t>
      </w:r>
      <w:r>
        <w:t>as</w:t>
      </w:r>
      <w:r>
        <w:rPr>
          <w:spacing w:val="-3"/>
        </w:rPr>
        <w:t xml:space="preserve"> </w:t>
      </w:r>
      <w:r>
        <w:t>materials,</w:t>
      </w:r>
      <w:r>
        <w:rPr>
          <w:spacing w:val="-3"/>
        </w:rPr>
        <w:t xml:space="preserve"> </w:t>
      </w:r>
      <w:r>
        <w:t>indifferent</w:t>
      </w:r>
      <w:r>
        <w:rPr>
          <w:spacing w:val="-3"/>
        </w:rPr>
        <w:t xml:space="preserve"> </w:t>
      </w:r>
      <w:r>
        <w:t>in</w:t>
      </w:r>
      <w:r>
        <w:rPr>
          <w:spacing w:val="-3"/>
        </w:rPr>
        <w:t xml:space="preserve"> </w:t>
      </w:r>
      <w:r>
        <w:t>themselves,</w:t>
      </w:r>
      <w:r>
        <w:rPr>
          <w:spacing w:val="-3"/>
        </w:rPr>
        <w:t xml:space="preserve"> </w:t>
      </w:r>
      <w:r>
        <w:t>for</w:t>
      </w:r>
      <w:r>
        <w:rPr>
          <w:spacing w:val="-3"/>
        </w:rPr>
        <w:t xml:space="preserve"> </w:t>
      </w:r>
      <w:r>
        <w:t>the production of consciousness, scientific and ethical, in us.</w:t>
      </w:r>
    </w:p>
    <w:p w14:paraId="326F28E2" w14:textId="77777777" w:rsidR="00075191" w:rsidRDefault="00000000">
      <w:pPr>
        <w:pStyle w:val="BodyText"/>
      </w:pPr>
      <w:r>
        <w:t>To escape pessimism is, as we all know, no easy task. Your own studies have sufficiently shown you the almost desperate difficulty of making the notion that there is a single principle of things, and that principle absolute perfection, rhyme together with our daily vision of the facts of life. If perfection be the principle, how comes there any imperfection here? If God be good, how came he to create—or, if he did not create, how comes he to permit—the devil? The evil facts must be explained as seeming: the devil must be whitewashed, the universe must be disinfected, if neither God's goodness nor his unity and power are to remain impugned. And of all the various</w:t>
      </w:r>
      <w:r>
        <w:rPr>
          <w:spacing w:val="-3"/>
        </w:rPr>
        <w:t xml:space="preserve"> </w:t>
      </w:r>
      <w:r>
        <w:t>ways</w:t>
      </w:r>
      <w:r>
        <w:rPr>
          <w:spacing w:val="-3"/>
        </w:rPr>
        <w:t xml:space="preserve"> </w:t>
      </w:r>
      <w:r>
        <w:t>of</w:t>
      </w:r>
      <w:r>
        <w:rPr>
          <w:spacing w:val="-3"/>
        </w:rPr>
        <w:t xml:space="preserve"> </w:t>
      </w:r>
      <w:r>
        <w:t>operating</w:t>
      </w:r>
      <w:r>
        <w:rPr>
          <w:spacing w:val="-3"/>
        </w:rPr>
        <w:t xml:space="preserve"> </w:t>
      </w:r>
      <w:r>
        <w:t>the</w:t>
      </w:r>
      <w:r>
        <w:rPr>
          <w:spacing w:val="-3"/>
        </w:rPr>
        <w:t xml:space="preserve"> </w:t>
      </w:r>
      <w:r>
        <w:t>disinfection,</w:t>
      </w:r>
      <w:r>
        <w:rPr>
          <w:spacing w:val="-3"/>
        </w:rPr>
        <w:t xml:space="preserve"> </w:t>
      </w:r>
      <w:r>
        <w:t>and</w:t>
      </w:r>
      <w:r>
        <w:rPr>
          <w:spacing w:val="-3"/>
        </w:rPr>
        <w:t xml:space="preserve"> </w:t>
      </w:r>
      <w:r>
        <w:t>making</w:t>
      </w:r>
      <w:r>
        <w:rPr>
          <w:spacing w:val="-3"/>
        </w:rPr>
        <w:t xml:space="preserve"> </w:t>
      </w:r>
      <w:r>
        <w:t>bad</w:t>
      </w:r>
      <w:r>
        <w:rPr>
          <w:spacing w:val="-3"/>
        </w:rPr>
        <w:t xml:space="preserve"> </w:t>
      </w:r>
      <w:r>
        <w:t>seem</w:t>
      </w:r>
      <w:r>
        <w:rPr>
          <w:spacing w:val="-3"/>
        </w:rPr>
        <w:t xml:space="preserve"> </w:t>
      </w:r>
      <w:r>
        <w:t>less</w:t>
      </w:r>
      <w:r>
        <w:rPr>
          <w:spacing w:val="-3"/>
        </w:rPr>
        <w:t xml:space="preserve"> </w:t>
      </w:r>
      <w:r>
        <w:t>bad,</w:t>
      </w:r>
      <w:r>
        <w:rPr>
          <w:spacing w:val="-3"/>
        </w:rPr>
        <w:t xml:space="preserve"> </w:t>
      </w:r>
      <w:r>
        <w:t>the way of subjectivism appears by far the best.[</w:t>
      </w:r>
      <w:hyperlink r:id="rId39" w:anchor="ch05fn6">
        <w:r>
          <w:rPr>
            <w:color w:val="0000FF"/>
            <w:u w:val="single" w:color="0000FF"/>
          </w:rPr>
          <w:t>6</w:t>
        </w:r>
      </w:hyperlink>
      <w:r>
        <w:t>]</w:t>
      </w:r>
    </w:p>
    <w:p w14:paraId="326F28E3" w14:textId="77777777" w:rsidR="00075191" w:rsidRDefault="00000000">
      <w:pPr>
        <w:pStyle w:val="BodyText"/>
      </w:pPr>
      <w:r>
        <w:t>For, after all, is there not something rather absurd in our ordinary notion of external things being good or bad in themselves? Can murders and treacheries, considered as mere outward happenings, or motions of matter, be bad without any one to feel their badness? And could paradise properly be good in the absence of a sentient principle by which the goodness was perceived? Outward goods and evils seem practically indistinguishable</w:t>
      </w:r>
      <w:r>
        <w:rPr>
          <w:spacing w:val="40"/>
        </w:rPr>
        <w:t xml:space="preserve"> </w:t>
      </w:r>
      <w:r>
        <w:t>except in so far as they result in getting moral judgments made about them. But then the moral judgments seem the main thing, and the outward facts mere perishing instruments for their production. This is subjectivism. Every one must at some time have wondered at that strange paradox of our moral nature, that, though the pursuit of outward good is the breath of its nostrils, the attainment of outward good would seem to be its suffocation and death. Why does the painting of any paradise or Utopia, in heaven or on earth, awaken</w:t>
      </w:r>
      <w:r>
        <w:rPr>
          <w:spacing w:val="-4"/>
        </w:rPr>
        <w:t xml:space="preserve"> </w:t>
      </w:r>
      <w:r>
        <w:t>such</w:t>
      </w:r>
      <w:r>
        <w:rPr>
          <w:spacing w:val="-4"/>
        </w:rPr>
        <w:t xml:space="preserve"> </w:t>
      </w:r>
      <w:r>
        <w:t>yawnings</w:t>
      </w:r>
      <w:r>
        <w:rPr>
          <w:spacing w:val="-5"/>
        </w:rPr>
        <w:t xml:space="preserve"> </w:t>
      </w:r>
      <w:r>
        <w:t>for</w:t>
      </w:r>
      <w:r>
        <w:rPr>
          <w:spacing w:val="-5"/>
        </w:rPr>
        <w:t xml:space="preserve"> </w:t>
      </w:r>
      <w:r>
        <w:t>nirvana</w:t>
      </w:r>
      <w:r>
        <w:rPr>
          <w:spacing w:val="-5"/>
        </w:rPr>
        <w:t xml:space="preserve"> </w:t>
      </w:r>
      <w:r>
        <w:t>and</w:t>
      </w:r>
      <w:r>
        <w:rPr>
          <w:spacing w:val="-4"/>
        </w:rPr>
        <w:t xml:space="preserve"> </w:t>
      </w:r>
      <w:r>
        <w:t>escape?</w:t>
      </w:r>
      <w:r>
        <w:rPr>
          <w:spacing w:val="-5"/>
        </w:rPr>
        <w:t xml:space="preserve"> </w:t>
      </w:r>
      <w:r>
        <w:t>The</w:t>
      </w:r>
      <w:r>
        <w:rPr>
          <w:spacing w:val="-5"/>
        </w:rPr>
        <w:t xml:space="preserve"> </w:t>
      </w:r>
      <w:r>
        <w:t>white-robed</w:t>
      </w:r>
      <w:r>
        <w:rPr>
          <w:spacing w:val="-4"/>
        </w:rPr>
        <w:t xml:space="preserve"> </w:t>
      </w:r>
      <w:r>
        <w:t>harp-playing heaven of our sabbath-schools, and the ladylike tea-table elysium represented in Mr. Spencer's Data of Ethics, as the final consummation of progress, are exactly</w:t>
      </w:r>
      <w:r>
        <w:rPr>
          <w:spacing w:val="24"/>
        </w:rPr>
        <w:t xml:space="preserve"> </w:t>
      </w:r>
      <w:r>
        <w:t>on</w:t>
      </w:r>
      <w:r>
        <w:rPr>
          <w:spacing w:val="25"/>
        </w:rPr>
        <w:t xml:space="preserve"> </w:t>
      </w:r>
      <w:r>
        <w:t>a</w:t>
      </w:r>
      <w:r>
        <w:rPr>
          <w:spacing w:val="24"/>
        </w:rPr>
        <w:t xml:space="preserve"> </w:t>
      </w:r>
      <w:r>
        <w:t>par</w:t>
      </w:r>
      <w:r>
        <w:rPr>
          <w:spacing w:val="25"/>
        </w:rPr>
        <w:t xml:space="preserve"> </w:t>
      </w:r>
      <w:r>
        <w:t>in</w:t>
      </w:r>
      <w:r>
        <w:rPr>
          <w:spacing w:val="24"/>
        </w:rPr>
        <w:t xml:space="preserve"> </w:t>
      </w:r>
      <w:r>
        <w:t>this</w:t>
      </w:r>
      <w:r>
        <w:rPr>
          <w:spacing w:val="25"/>
        </w:rPr>
        <w:t xml:space="preserve"> </w:t>
      </w:r>
      <w:r>
        <w:t>respect,—lubberlands,</w:t>
      </w:r>
      <w:r>
        <w:rPr>
          <w:spacing w:val="25"/>
        </w:rPr>
        <w:t xml:space="preserve"> </w:t>
      </w:r>
      <w:r>
        <w:t>pure</w:t>
      </w:r>
      <w:r>
        <w:rPr>
          <w:spacing w:val="24"/>
        </w:rPr>
        <w:t xml:space="preserve"> </w:t>
      </w:r>
      <w:r>
        <w:t>and</w:t>
      </w:r>
      <w:r>
        <w:rPr>
          <w:spacing w:val="25"/>
        </w:rPr>
        <w:t xml:space="preserve"> </w:t>
      </w:r>
      <w:r>
        <w:t>simple,</w:t>
      </w:r>
      <w:r>
        <w:rPr>
          <w:spacing w:val="24"/>
        </w:rPr>
        <w:t xml:space="preserve"> </w:t>
      </w:r>
      <w:r>
        <w:t>one</w:t>
      </w:r>
      <w:r>
        <w:rPr>
          <w:spacing w:val="25"/>
        </w:rPr>
        <w:t xml:space="preserve"> </w:t>
      </w:r>
      <w:r>
        <w:t>and</w:t>
      </w:r>
      <w:r>
        <w:rPr>
          <w:spacing w:val="25"/>
        </w:rPr>
        <w:t xml:space="preserve"> </w:t>
      </w:r>
      <w:r>
        <w:rPr>
          <w:spacing w:val="-4"/>
        </w:rPr>
        <w:t>all.</w:t>
      </w:r>
    </w:p>
    <w:p w14:paraId="326F28E4" w14:textId="77777777" w:rsidR="00075191" w:rsidRDefault="00000000">
      <w:pPr>
        <w:pStyle w:val="BodyText"/>
        <w:spacing w:before="1"/>
        <w:ind w:right="360" w:firstLine="0"/>
      </w:pPr>
      <w:r>
        <w:t>[</w:t>
      </w:r>
      <w:hyperlink r:id="rId40" w:anchor="ch05fn7">
        <w:r>
          <w:rPr>
            <w:color w:val="0000FF"/>
            <w:u w:val="single" w:color="0000FF"/>
          </w:rPr>
          <w:t>7</w:t>
        </w:r>
      </w:hyperlink>
      <w:r>
        <w:t>] We look upon them from this delicious mess of insanities and realities, strivings and deadnesses, hopes and fears, agonies and exultations, which forms</w:t>
      </w:r>
      <w:r>
        <w:rPr>
          <w:spacing w:val="-4"/>
        </w:rPr>
        <w:t xml:space="preserve"> </w:t>
      </w:r>
      <w:r>
        <w:t>our</w:t>
      </w:r>
      <w:r>
        <w:rPr>
          <w:spacing w:val="-4"/>
        </w:rPr>
        <w:t xml:space="preserve"> </w:t>
      </w:r>
      <w:r>
        <w:t>present</w:t>
      </w:r>
      <w:r>
        <w:rPr>
          <w:spacing w:val="-4"/>
        </w:rPr>
        <w:t xml:space="preserve"> </w:t>
      </w:r>
      <w:r>
        <w:t>state,</w:t>
      </w:r>
      <w:r>
        <w:rPr>
          <w:spacing w:val="-3"/>
        </w:rPr>
        <w:t xml:space="preserve"> </w:t>
      </w:r>
      <w:r>
        <w:t>and</w:t>
      </w:r>
      <w:r>
        <w:rPr>
          <w:spacing w:val="-3"/>
        </w:rPr>
        <w:t xml:space="preserve"> </w:t>
      </w:r>
      <w:r>
        <w:rPr>
          <w:i/>
        </w:rPr>
        <w:t>tedium</w:t>
      </w:r>
      <w:r>
        <w:rPr>
          <w:i/>
          <w:spacing w:val="-4"/>
        </w:rPr>
        <w:t xml:space="preserve"> </w:t>
      </w:r>
      <w:r>
        <w:rPr>
          <w:i/>
        </w:rPr>
        <w:t xml:space="preserve">vitae </w:t>
      </w:r>
      <w:r>
        <w:t>is the only sentiment they awaken in our breasts. To our crepuscular natures, born for the conflict, the Rembrandtesque</w:t>
      </w:r>
      <w:r>
        <w:rPr>
          <w:spacing w:val="30"/>
        </w:rPr>
        <w:t xml:space="preserve"> </w:t>
      </w:r>
      <w:r>
        <w:t>moral</w:t>
      </w:r>
      <w:r>
        <w:rPr>
          <w:spacing w:val="32"/>
        </w:rPr>
        <w:t xml:space="preserve"> </w:t>
      </w:r>
      <w:r>
        <w:t>chiaroscuro,</w:t>
      </w:r>
      <w:r>
        <w:rPr>
          <w:spacing w:val="33"/>
        </w:rPr>
        <w:t xml:space="preserve"> </w:t>
      </w:r>
      <w:r>
        <w:t>the</w:t>
      </w:r>
      <w:r>
        <w:rPr>
          <w:spacing w:val="32"/>
        </w:rPr>
        <w:t xml:space="preserve"> </w:t>
      </w:r>
      <w:r>
        <w:t>shifting</w:t>
      </w:r>
      <w:r>
        <w:rPr>
          <w:spacing w:val="33"/>
        </w:rPr>
        <w:t xml:space="preserve"> </w:t>
      </w:r>
      <w:r>
        <w:t>struggle</w:t>
      </w:r>
      <w:r>
        <w:rPr>
          <w:spacing w:val="32"/>
        </w:rPr>
        <w:t xml:space="preserve"> </w:t>
      </w:r>
      <w:r>
        <w:t>of</w:t>
      </w:r>
      <w:r>
        <w:rPr>
          <w:spacing w:val="33"/>
        </w:rPr>
        <w:t xml:space="preserve"> </w:t>
      </w:r>
      <w:r>
        <w:t>the</w:t>
      </w:r>
      <w:r>
        <w:rPr>
          <w:spacing w:val="32"/>
        </w:rPr>
        <w:t xml:space="preserve"> </w:t>
      </w:r>
      <w:r>
        <w:t>sunbeam</w:t>
      </w:r>
      <w:r>
        <w:rPr>
          <w:spacing w:val="33"/>
        </w:rPr>
        <w:t xml:space="preserve"> </w:t>
      </w:r>
      <w:r>
        <w:rPr>
          <w:spacing w:val="-5"/>
        </w:rPr>
        <w:t>in</w:t>
      </w:r>
    </w:p>
    <w:p w14:paraId="326F28E5" w14:textId="77777777" w:rsidR="00075191" w:rsidRDefault="00075191">
      <w:pPr>
        <w:pStyle w:val="BodyText"/>
        <w:sectPr w:rsidR="00075191">
          <w:pgSz w:w="12240" w:h="15840"/>
          <w:pgMar w:top="1360" w:right="1080" w:bottom="280" w:left="1080" w:header="720" w:footer="720" w:gutter="0"/>
          <w:cols w:space="720"/>
        </w:sectPr>
      </w:pPr>
    </w:p>
    <w:p w14:paraId="326F28E6" w14:textId="77777777" w:rsidR="00075191" w:rsidRDefault="00000000">
      <w:pPr>
        <w:pStyle w:val="BodyText"/>
        <w:spacing w:before="70"/>
        <w:ind w:firstLine="0"/>
      </w:pPr>
      <w:r>
        <w:t xml:space="preserve">the gloom, such pictures of light upon light are vacuous and expressionless, and neither to be enjoyed nor understood. If </w:t>
      </w:r>
      <w:r>
        <w:rPr>
          <w:i/>
        </w:rPr>
        <w:t xml:space="preserve">this </w:t>
      </w:r>
      <w:r>
        <w:t xml:space="preserve">be the whole fruit of the victory, we say; if the generations of mankind suffered and laid down their lives; if prophets confessed and martyrs sang in the fire, and all the sacred tears were shed for no other end than that a race of creatures of such unexampled insipidity should succeed, and protract </w:t>
      </w:r>
      <w:r>
        <w:rPr>
          <w:i/>
        </w:rPr>
        <w:t xml:space="preserve">in saecula saeculorum </w:t>
      </w:r>
      <w:r>
        <w:t>their contented and inoffensive lives,—why, at such a rate, better lose than win the battle, or at all events better ring down the curtain before the last act of the play, so that a business that began so importantly may be saved from</w:t>
      </w:r>
      <w:r>
        <w:rPr>
          <w:spacing w:val="40"/>
        </w:rPr>
        <w:t xml:space="preserve"> </w:t>
      </w:r>
      <w:r>
        <w:t>so singularly flat a winding-up.</w:t>
      </w:r>
    </w:p>
    <w:p w14:paraId="326F28E7" w14:textId="77777777" w:rsidR="00075191" w:rsidRDefault="00075191">
      <w:pPr>
        <w:pStyle w:val="BodyText"/>
        <w:ind w:left="0" w:right="0" w:firstLine="0"/>
        <w:jc w:val="left"/>
      </w:pPr>
    </w:p>
    <w:p w14:paraId="326F28E8" w14:textId="77777777" w:rsidR="00075191" w:rsidRDefault="00000000">
      <w:pPr>
        <w:pStyle w:val="BodyText"/>
      </w:pPr>
      <w:r>
        <w:t>All this is what I should instantly say, were I called on to plead for gnosticism; and its real friends, of whom you will presently perceive I am not one, would say without difficulty a great deal more. Regarded as a stable finality, every outward good becomes a mere weariness to the flesh. It must be menaced, be occasionally lost, for its goodness to be fully felt as such. Nay, more than occasionally lost. No one knows the worth of innocence till he knows it is gone forever, and that money cannot buy it back. Not the saint, but the sinner that repenteth, is he to whom the full length and breadth, and height and depth, of life's meaning is revealed. Not the absence of vice, but vice there, and virtue holding her by the throat, seems the ideal human state. And there seems no reason to suppose it not a permanent human state. There is a deep truth in what the school of Schopenhauer insists on,—the illusoriness of the notion of moral progress. The more brutal forms of evil</w:t>
      </w:r>
      <w:r>
        <w:rPr>
          <w:spacing w:val="40"/>
        </w:rPr>
        <w:t xml:space="preserve"> </w:t>
      </w:r>
      <w:r>
        <w:t>that go are replaced by others more subtle and more poisonous. Our moral horizon moves with us as we move, and never do we draw nearer to the far-off line where the black waves and the azure meet. The final purpose of our creation seems most plausibly to be the greatest possible enrichment of our ethical consciousness, through the intensest play of contrasts and the widest diversity of characters. This of course obliges some of us to be vessels of wrath,</w:t>
      </w:r>
      <w:r>
        <w:rPr>
          <w:spacing w:val="-3"/>
        </w:rPr>
        <w:t xml:space="preserve"> </w:t>
      </w:r>
      <w:r>
        <w:t>while</w:t>
      </w:r>
      <w:r>
        <w:rPr>
          <w:spacing w:val="-2"/>
        </w:rPr>
        <w:t xml:space="preserve"> </w:t>
      </w:r>
      <w:r>
        <w:t>it</w:t>
      </w:r>
      <w:r>
        <w:rPr>
          <w:spacing w:val="-3"/>
        </w:rPr>
        <w:t xml:space="preserve"> </w:t>
      </w:r>
      <w:r>
        <w:t>calls</w:t>
      </w:r>
      <w:r>
        <w:rPr>
          <w:spacing w:val="-2"/>
        </w:rPr>
        <w:t xml:space="preserve"> </w:t>
      </w:r>
      <w:r>
        <w:t>others</w:t>
      </w:r>
      <w:r>
        <w:rPr>
          <w:spacing w:val="-3"/>
        </w:rPr>
        <w:t xml:space="preserve"> </w:t>
      </w:r>
      <w:r>
        <w:t>to</w:t>
      </w:r>
      <w:r>
        <w:rPr>
          <w:spacing w:val="-2"/>
        </w:rPr>
        <w:t xml:space="preserve"> </w:t>
      </w:r>
      <w:r>
        <w:t>be</w:t>
      </w:r>
      <w:r>
        <w:rPr>
          <w:spacing w:val="-2"/>
        </w:rPr>
        <w:t xml:space="preserve"> </w:t>
      </w:r>
      <w:r>
        <w:t>vessels</w:t>
      </w:r>
      <w:r>
        <w:rPr>
          <w:spacing w:val="-3"/>
        </w:rPr>
        <w:t xml:space="preserve"> </w:t>
      </w:r>
      <w:r>
        <w:t>of</w:t>
      </w:r>
      <w:r>
        <w:rPr>
          <w:spacing w:val="-2"/>
        </w:rPr>
        <w:t xml:space="preserve"> </w:t>
      </w:r>
      <w:r>
        <w:t>honor.</w:t>
      </w:r>
      <w:r>
        <w:rPr>
          <w:spacing w:val="-3"/>
        </w:rPr>
        <w:t xml:space="preserve"> </w:t>
      </w:r>
      <w:r>
        <w:t>But</w:t>
      </w:r>
      <w:r>
        <w:rPr>
          <w:spacing w:val="-2"/>
        </w:rPr>
        <w:t xml:space="preserve"> </w:t>
      </w:r>
      <w:r>
        <w:t>the</w:t>
      </w:r>
      <w:r>
        <w:rPr>
          <w:spacing w:val="-3"/>
        </w:rPr>
        <w:t xml:space="preserve"> </w:t>
      </w:r>
      <w:r>
        <w:t>subjectivist</w:t>
      </w:r>
      <w:r>
        <w:rPr>
          <w:spacing w:val="-2"/>
        </w:rPr>
        <w:t xml:space="preserve"> </w:t>
      </w:r>
      <w:r>
        <w:t>point</w:t>
      </w:r>
      <w:r>
        <w:rPr>
          <w:spacing w:val="-2"/>
        </w:rPr>
        <w:t xml:space="preserve"> </w:t>
      </w:r>
      <w:r>
        <w:t>of view reduces all these outward distinctions to a common denominator. The wretch languishing in the felon's cell may be drinking draughts of the wine of truth that will never pass the lips of the so-called favorite of fortune. And the peculiar consciousness of each of them is an indispensable note in the great ethical concert which the centuries as they roll are grinding out of the living heart of man.</w:t>
      </w:r>
    </w:p>
    <w:p w14:paraId="326F28E9" w14:textId="77777777" w:rsidR="00075191" w:rsidRDefault="00075191">
      <w:pPr>
        <w:pStyle w:val="BodyText"/>
        <w:sectPr w:rsidR="00075191">
          <w:pgSz w:w="12240" w:h="15840"/>
          <w:pgMar w:top="1360" w:right="1080" w:bottom="280" w:left="1080" w:header="720" w:footer="720" w:gutter="0"/>
          <w:cols w:space="720"/>
        </w:sectPr>
      </w:pPr>
    </w:p>
    <w:p w14:paraId="326F28EA" w14:textId="77777777" w:rsidR="00075191" w:rsidRDefault="00000000">
      <w:pPr>
        <w:pStyle w:val="BodyText"/>
        <w:spacing w:before="70"/>
      </w:pPr>
      <w:r>
        <w:t>So much for subjectivism! If the dilemma of determinism be to choose between it and pessimism, I see little room for hesitation from the strictly theoretical point of view. Subjectivism seems the more rational scheme. And the world may, possibly, for aught I know, be nothing else. When the healthy love of life is on one, and all its forms and its appetites seem so unutterably real; when the most brutal and the most spiritual things are lit by the same sun, and each is an integral part of the total richness,—why, then it seems a grudging and sickly way of meeting so robust a universe to shrink from any of its facts and wish them not to be. Rather take the strictly dramatic point of view, and treat the whole thing as a great unending romance which the spirit of the universe, striving to realize its own content, is eternally thinking out and representing to itself.[</w:t>
      </w:r>
      <w:hyperlink r:id="rId41" w:anchor="ch05fn8">
        <w:r>
          <w:rPr>
            <w:color w:val="0000FF"/>
            <w:u w:val="single" w:color="0000FF"/>
          </w:rPr>
          <w:t>8</w:t>
        </w:r>
      </w:hyperlink>
      <w:r>
        <w:t>]</w:t>
      </w:r>
    </w:p>
    <w:p w14:paraId="326F28EB" w14:textId="77777777" w:rsidR="00075191" w:rsidRDefault="00075191">
      <w:pPr>
        <w:pStyle w:val="BodyText"/>
        <w:ind w:left="0" w:right="0" w:firstLine="0"/>
        <w:jc w:val="left"/>
      </w:pPr>
    </w:p>
    <w:p w14:paraId="326F28EC" w14:textId="77777777" w:rsidR="00075191" w:rsidRDefault="00000000">
      <w:pPr>
        <w:pStyle w:val="BodyText"/>
        <w:ind w:right="365"/>
      </w:pPr>
      <w:r>
        <w:t>No one, I hope, will accuse me, after I have said all this, of underrating the</w:t>
      </w:r>
      <w:r>
        <w:rPr>
          <w:spacing w:val="-3"/>
        </w:rPr>
        <w:t xml:space="preserve"> </w:t>
      </w:r>
      <w:r>
        <w:t>reasons</w:t>
      </w:r>
      <w:r>
        <w:rPr>
          <w:spacing w:val="-2"/>
        </w:rPr>
        <w:t xml:space="preserve"> </w:t>
      </w:r>
      <w:r>
        <w:t>in</w:t>
      </w:r>
      <w:r>
        <w:rPr>
          <w:spacing w:val="-3"/>
        </w:rPr>
        <w:t xml:space="preserve"> </w:t>
      </w:r>
      <w:r>
        <w:t>favor</w:t>
      </w:r>
      <w:r>
        <w:rPr>
          <w:spacing w:val="-2"/>
        </w:rPr>
        <w:t xml:space="preserve"> </w:t>
      </w:r>
      <w:r>
        <w:t>of</w:t>
      </w:r>
      <w:r>
        <w:rPr>
          <w:spacing w:val="-3"/>
        </w:rPr>
        <w:t xml:space="preserve"> </w:t>
      </w:r>
      <w:r>
        <w:t>subjectivism.</w:t>
      </w:r>
      <w:r>
        <w:rPr>
          <w:spacing w:val="-2"/>
        </w:rPr>
        <w:t xml:space="preserve"> </w:t>
      </w:r>
      <w:r>
        <w:t>And</w:t>
      </w:r>
      <w:r>
        <w:rPr>
          <w:spacing w:val="-2"/>
        </w:rPr>
        <w:t xml:space="preserve"> </w:t>
      </w:r>
      <w:r>
        <w:t>now</w:t>
      </w:r>
      <w:r>
        <w:rPr>
          <w:spacing w:val="-3"/>
        </w:rPr>
        <w:t xml:space="preserve"> </w:t>
      </w:r>
      <w:r>
        <w:t>that</w:t>
      </w:r>
      <w:r>
        <w:rPr>
          <w:spacing w:val="-2"/>
        </w:rPr>
        <w:t xml:space="preserve"> </w:t>
      </w:r>
      <w:r>
        <w:t>I</w:t>
      </w:r>
      <w:r>
        <w:rPr>
          <w:spacing w:val="-3"/>
        </w:rPr>
        <w:t xml:space="preserve"> </w:t>
      </w:r>
      <w:r>
        <w:t>proceed</w:t>
      </w:r>
      <w:r>
        <w:rPr>
          <w:spacing w:val="-2"/>
        </w:rPr>
        <w:t xml:space="preserve"> </w:t>
      </w:r>
      <w:r>
        <w:t>to</w:t>
      </w:r>
      <w:r>
        <w:rPr>
          <w:spacing w:val="-3"/>
        </w:rPr>
        <w:t xml:space="preserve"> </w:t>
      </w:r>
      <w:r>
        <w:t>say</w:t>
      </w:r>
      <w:r>
        <w:rPr>
          <w:spacing w:val="-2"/>
        </w:rPr>
        <w:t xml:space="preserve"> </w:t>
      </w:r>
      <w:r>
        <w:t>why</w:t>
      </w:r>
      <w:r>
        <w:rPr>
          <w:spacing w:val="-2"/>
        </w:rPr>
        <w:t xml:space="preserve"> </w:t>
      </w:r>
      <w:r>
        <w:t>those reasons, strong as they are, fail to convince my own mind, I trust the presumption may be that my objections are stronger still.</w:t>
      </w:r>
    </w:p>
    <w:p w14:paraId="326F28ED" w14:textId="77777777" w:rsidR="00075191" w:rsidRDefault="00000000">
      <w:pPr>
        <w:pStyle w:val="BodyText"/>
        <w:ind w:right="359"/>
      </w:pPr>
      <w:r>
        <w:t>I frankly confess that they are of a practical order. If we practically take up subjectivism in a sincere and radical manner and follow its consequences, we meet with some that make us pause. Let a subjectivism begin in never so severe and intellectual a way, it is forced by the law of its nature to develop another side of itself and end with the corruptest curiosity. Once dismiss the notion that certain duties are good in themselves, and that we are here to do them, no matter how we feel about them; once consecrate the opposite notion that our performances and our violations of duty are for a common purpose, the attainment of subjective knowledge and feeling, and that the deepening of these is the chief end of our lives,—and at what point on the downward slope are we to stop? In theology, subjectivism develops as its 'left wing' antinomianism.</w:t>
      </w:r>
      <w:r>
        <w:rPr>
          <w:spacing w:val="-1"/>
        </w:rPr>
        <w:t xml:space="preserve"> </w:t>
      </w:r>
      <w:r>
        <w:t>In</w:t>
      </w:r>
      <w:r>
        <w:rPr>
          <w:spacing w:val="-1"/>
        </w:rPr>
        <w:t xml:space="preserve"> </w:t>
      </w:r>
      <w:r>
        <w:t>literature,</w:t>
      </w:r>
      <w:r>
        <w:rPr>
          <w:spacing w:val="-1"/>
        </w:rPr>
        <w:t xml:space="preserve"> </w:t>
      </w:r>
      <w:r>
        <w:t>its</w:t>
      </w:r>
      <w:r>
        <w:rPr>
          <w:spacing w:val="-1"/>
        </w:rPr>
        <w:t xml:space="preserve"> </w:t>
      </w:r>
      <w:r>
        <w:t>left</w:t>
      </w:r>
      <w:r>
        <w:rPr>
          <w:spacing w:val="-1"/>
        </w:rPr>
        <w:t xml:space="preserve"> </w:t>
      </w:r>
      <w:r>
        <w:t>wing</w:t>
      </w:r>
      <w:r>
        <w:rPr>
          <w:spacing w:val="-1"/>
        </w:rPr>
        <w:t xml:space="preserve"> </w:t>
      </w:r>
      <w:r>
        <w:t>is</w:t>
      </w:r>
      <w:r>
        <w:rPr>
          <w:spacing w:val="-1"/>
        </w:rPr>
        <w:t xml:space="preserve"> </w:t>
      </w:r>
      <w:r>
        <w:t>romanticism.</w:t>
      </w:r>
      <w:r>
        <w:rPr>
          <w:spacing w:val="-1"/>
        </w:rPr>
        <w:t xml:space="preserve"> </w:t>
      </w:r>
      <w:r>
        <w:t>And</w:t>
      </w:r>
      <w:r>
        <w:rPr>
          <w:spacing w:val="-1"/>
        </w:rPr>
        <w:t xml:space="preserve"> </w:t>
      </w:r>
      <w:r>
        <w:t>in</w:t>
      </w:r>
      <w:r>
        <w:rPr>
          <w:spacing w:val="-1"/>
        </w:rPr>
        <w:t xml:space="preserve"> </w:t>
      </w:r>
      <w:r>
        <w:t>practical</w:t>
      </w:r>
      <w:r>
        <w:rPr>
          <w:spacing w:val="-1"/>
        </w:rPr>
        <w:t xml:space="preserve"> </w:t>
      </w:r>
      <w:r>
        <w:t>life it is either a nerveless sentimentality or a sensualism without bounds.</w:t>
      </w:r>
    </w:p>
    <w:p w14:paraId="326F28EE" w14:textId="77777777" w:rsidR="00075191" w:rsidRDefault="00000000">
      <w:pPr>
        <w:pStyle w:val="BodyText"/>
        <w:spacing w:before="1"/>
        <w:ind w:right="360"/>
      </w:pPr>
      <w:r>
        <w:t>Everywhere it fosters the fatalistic mood of mind. It makes those who are already too inert more passive still; it renders wholly reckless those whose energy is already in excess. All through history we find how subjectivism, as soon as it has a free career, exhausts itself in every sort of spiritual, moral, and practical license. Its optimism turns to an ethical indifference, which infallibly brings dissolution in its train. It is perfectly safe to say now that if the</w:t>
      </w:r>
      <w:r>
        <w:rPr>
          <w:spacing w:val="34"/>
        </w:rPr>
        <w:t xml:space="preserve"> </w:t>
      </w:r>
      <w:r>
        <w:t>Hegelian</w:t>
      </w:r>
      <w:r>
        <w:rPr>
          <w:spacing w:val="34"/>
        </w:rPr>
        <w:t xml:space="preserve"> </w:t>
      </w:r>
      <w:r>
        <w:t>gnosticism,</w:t>
      </w:r>
      <w:r>
        <w:rPr>
          <w:spacing w:val="34"/>
        </w:rPr>
        <w:t xml:space="preserve"> </w:t>
      </w:r>
      <w:r>
        <w:t>which</w:t>
      </w:r>
      <w:r>
        <w:rPr>
          <w:spacing w:val="34"/>
        </w:rPr>
        <w:t xml:space="preserve"> </w:t>
      </w:r>
      <w:r>
        <w:t>has</w:t>
      </w:r>
      <w:r>
        <w:rPr>
          <w:spacing w:val="34"/>
        </w:rPr>
        <w:t xml:space="preserve"> </w:t>
      </w:r>
      <w:r>
        <w:t>begun</w:t>
      </w:r>
      <w:r>
        <w:rPr>
          <w:spacing w:val="34"/>
        </w:rPr>
        <w:t xml:space="preserve"> </w:t>
      </w:r>
      <w:r>
        <w:t>to</w:t>
      </w:r>
      <w:r>
        <w:rPr>
          <w:spacing w:val="34"/>
        </w:rPr>
        <w:t xml:space="preserve"> </w:t>
      </w:r>
      <w:r>
        <w:t>show</w:t>
      </w:r>
      <w:r>
        <w:rPr>
          <w:spacing w:val="34"/>
        </w:rPr>
        <w:t xml:space="preserve"> </w:t>
      </w:r>
      <w:r>
        <w:t>itself</w:t>
      </w:r>
      <w:r>
        <w:rPr>
          <w:spacing w:val="34"/>
        </w:rPr>
        <w:t xml:space="preserve"> </w:t>
      </w:r>
      <w:r>
        <w:t>here</w:t>
      </w:r>
      <w:r>
        <w:rPr>
          <w:spacing w:val="34"/>
        </w:rPr>
        <w:t xml:space="preserve"> </w:t>
      </w:r>
      <w:r>
        <w:t>and</w:t>
      </w:r>
      <w:r>
        <w:rPr>
          <w:spacing w:val="34"/>
        </w:rPr>
        <w:t xml:space="preserve"> </w:t>
      </w:r>
      <w:r>
        <w:t>in</w:t>
      </w:r>
      <w:r>
        <w:rPr>
          <w:spacing w:val="34"/>
        </w:rPr>
        <w:t xml:space="preserve"> </w:t>
      </w:r>
      <w:r>
        <w:t>Great</w:t>
      </w:r>
    </w:p>
    <w:p w14:paraId="326F28EF" w14:textId="77777777" w:rsidR="00075191" w:rsidRDefault="00075191">
      <w:pPr>
        <w:pStyle w:val="BodyText"/>
        <w:sectPr w:rsidR="00075191">
          <w:pgSz w:w="12240" w:h="15840"/>
          <w:pgMar w:top="1360" w:right="1080" w:bottom="280" w:left="1080" w:header="720" w:footer="720" w:gutter="0"/>
          <w:cols w:space="720"/>
        </w:sectPr>
      </w:pPr>
    </w:p>
    <w:p w14:paraId="326F28F0" w14:textId="77777777" w:rsidR="00075191" w:rsidRDefault="00000000">
      <w:pPr>
        <w:pStyle w:val="BodyText"/>
        <w:spacing w:before="70"/>
        <w:ind w:right="359" w:firstLine="0"/>
      </w:pPr>
      <w:r>
        <w:t>Britain, were to become a popular philosophy, as it once was in Germany, it would certainly develop its left wing here as there, and produce a reaction of disgust. Already I have heard a graduate of this very school express in the pulpit his willingness to sin like David, if only he might repent like David. You may tell me he was only sowing his wild, or rather his tame, oats; and perhaps he was. But the point is that in the subjectivistic or gnostical philosophy oat-sowing, wild or tame, becomes a systematic necessity and the chief</w:t>
      </w:r>
      <w:r>
        <w:rPr>
          <w:spacing w:val="-3"/>
        </w:rPr>
        <w:t xml:space="preserve"> </w:t>
      </w:r>
      <w:r>
        <w:t>function</w:t>
      </w:r>
      <w:r>
        <w:rPr>
          <w:spacing w:val="-2"/>
        </w:rPr>
        <w:t xml:space="preserve"> </w:t>
      </w:r>
      <w:r>
        <w:t>of</w:t>
      </w:r>
      <w:r>
        <w:rPr>
          <w:spacing w:val="-2"/>
        </w:rPr>
        <w:t xml:space="preserve"> </w:t>
      </w:r>
      <w:r>
        <w:t>life.</w:t>
      </w:r>
      <w:r>
        <w:rPr>
          <w:spacing w:val="-2"/>
        </w:rPr>
        <w:t xml:space="preserve"> </w:t>
      </w:r>
      <w:r>
        <w:t>After</w:t>
      </w:r>
      <w:r>
        <w:rPr>
          <w:spacing w:val="-2"/>
        </w:rPr>
        <w:t xml:space="preserve"> </w:t>
      </w:r>
      <w:r>
        <w:t>the</w:t>
      </w:r>
      <w:r>
        <w:rPr>
          <w:spacing w:val="-2"/>
        </w:rPr>
        <w:t xml:space="preserve"> </w:t>
      </w:r>
      <w:r>
        <w:t>pure</w:t>
      </w:r>
      <w:r>
        <w:rPr>
          <w:spacing w:val="-2"/>
        </w:rPr>
        <w:t xml:space="preserve"> </w:t>
      </w:r>
      <w:r>
        <w:t>and</w:t>
      </w:r>
      <w:r>
        <w:rPr>
          <w:spacing w:val="-2"/>
        </w:rPr>
        <w:t xml:space="preserve"> </w:t>
      </w:r>
      <w:r>
        <w:t>classic</w:t>
      </w:r>
      <w:r>
        <w:rPr>
          <w:spacing w:val="-2"/>
        </w:rPr>
        <w:t xml:space="preserve"> </w:t>
      </w:r>
      <w:r>
        <w:t>truths,</w:t>
      </w:r>
      <w:r>
        <w:rPr>
          <w:spacing w:val="-2"/>
        </w:rPr>
        <w:t xml:space="preserve"> </w:t>
      </w:r>
      <w:r>
        <w:t>the</w:t>
      </w:r>
      <w:r>
        <w:rPr>
          <w:spacing w:val="-2"/>
        </w:rPr>
        <w:t xml:space="preserve"> </w:t>
      </w:r>
      <w:r>
        <w:t>exciting</w:t>
      </w:r>
      <w:r>
        <w:rPr>
          <w:spacing w:val="-2"/>
        </w:rPr>
        <w:t xml:space="preserve"> </w:t>
      </w:r>
      <w:r>
        <w:t>and</w:t>
      </w:r>
      <w:r>
        <w:rPr>
          <w:spacing w:val="-2"/>
        </w:rPr>
        <w:t xml:space="preserve"> </w:t>
      </w:r>
      <w:r>
        <w:t>rancid ones must be experienced; and if the stupid virtues of the philistine herd do not then come in and save society from the influence of the children of light,</w:t>
      </w:r>
      <w:r>
        <w:rPr>
          <w:spacing w:val="40"/>
        </w:rPr>
        <w:t xml:space="preserve"> </w:t>
      </w:r>
      <w:r>
        <w:t>a sort of inward putrefaction becomes its inevitable doom.</w:t>
      </w:r>
    </w:p>
    <w:p w14:paraId="326F28F1" w14:textId="77777777" w:rsidR="00075191" w:rsidRDefault="00000000">
      <w:pPr>
        <w:pStyle w:val="BodyText"/>
        <w:ind w:right="359"/>
      </w:pPr>
      <w:r>
        <w:t>Look at the last runnings of the romantic school, as we see them in that strange contemporary Parisian literature, with which we of the less clever countries are so often driven to rinse out our minds after they have become clogged with the dulness and heaviness of our native pursuits. The romantic school began with the worship of subjective sensibility and the revolt against legality of which Rousseau was the first great prophet: and through various fluxes and refluxes, right wings and left wings, it stands to-day with two men of genius, M. Renan and M. Zola, as its principal exponents,—one speaking with its masculine, and the other with what might be called its feminine, voice. I prefer not to think now of less noble members of the school, and the Renan I have in mind is of course the Renan of latest dates. As I have used the term gnostic, both he and Zola are gnostics of the most pronounced sort. Both are athirst for the facts of life, and both think the facts of human sensibility to be of all facts the most worthy of attention. Both agree, moreover, that sensibility seems to be there for no higher purpose,—certainly not, as the Philistines say, for the sake of bringing mere outward rights to</w:t>
      </w:r>
      <w:r>
        <w:rPr>
          <w:spacing w:val="40"/>
        </w:rPr>
        <w:t xml:space="preserve"> </w:t>
      </w:r>
      <w:r>
        <w:t>pass and frustrating outward wrongs. One dwells on the sensibilities for their energy, the other for their sweetness; one speaks with a voice of bronze, the other with that of an Æolian harp; one ruggedly ignores the distinction of good and evil, the other plays the coquette between the craven unmanliness</w:t>
      </w:r>
      <w:r>
        <w:rPr>
          <w:spacing w:val="40"/>
        </w:rPr>
        <w:t xml:space="preserve"> </w:t>
      </w:r>
      <w:r>
        <w:t xml:space="preserve">of his Philosophic Dialogues and the butterfly optimism of his Souvenirs de Jeunesse. But under the pages of both there sounds incessantly the hoarse bass of </w:t>
      </w:r>
      <w:r>
        <w:rPr>
          <w:i/>
        </w:rPr>
        <w:t>vanitas vanitatum, omnia vanitas</w:t>
      </w:r>
      <w:r>
        <w:t>, which the reader may hear, whenever</w:t>
      </w:r>
      <w:r>
        <w:rPr>
          <w:spacing w:val="-3"/>
        </w:rPr>
        <w:t xml:space="preserve"> </w:t>
      </w:r>
      <w:r>
        <w:t>he</w:t>
      </w:r>
      <w:r>
        <w:rPr>
          <w:spacing w:val="-3"/>
        </w:rPr>
        <w:t xml:space="preserve"> </w:t>
      </w:r>
      <w:r>
        <w:t>will,</w:t>
      </w:r>
      <w:r>
        <w:rPr>
          <w:spacing w:val="-3"/>
        </w:rPr>
        <w:t xml:space="preserve"> </w:t>
      </w:r>
      <w:r>
        <w:t>between</w:t>
      </w:r>
      <w:r>
        <w:rPr>
          <w:spacing w:val="-3"/>
        </w:rPr>
        <w:t xml:space="preserve"> </w:t>
      </w:r>
      <w:r>
        <w:t>the</w:t>
      </w:r>
      <w:r>
        <w:rPr>
          <w:spacing w:val="-3"/>
        </w:rPr>
        <w:t xml:space="preserve"> </w:t>
      </w:r>
      <w:r>
        <w:t>lines.</w:t>
      </w:r>
      <w:r>
        <w:rPr>
          <w:spacing w:val="-3"/>
        </w:rPr>
        <w:t xml:space="preserve"> </w:t>
      </w:r>
      <w:r>
        <w:t>No</w:t>
      </w:r>
      <w:r>
        <w:rPr>
          <w:spacing w:val="-3"/>
        </w:rPr>
        <w:t xml:space="preserve"> </w:t>
      </w:r>
      <w:r>
        <w:t>writer</w:t>
      </w:r>
      <w:r>
        <w:rPr>
          <w:spacing w:val="-3"/>
        </w:rPr>
        <w:t xml:space="preserve"> </w:t>
      </w:r>
      <w:r>
        <w:t>of</w:t>
      </w:r>
      <w:r>
        <w:rPr>
          <w:spacing w:val="-3"/>
        </w:rPr>
        <w:t xml:space="preserve"> </w:t>
      </w:r>
      <w:r>
        <w:t>this</w:t>
      </w:r>
      <w:r>
        <w:rPr>
          <w:spacing w:val="-3"/>
        </w:rPr>
        <w:t xml:space="preserve"> </w:t>
      </w:r>
      <w:r>
        <w:t>French</w:t>
      </w:r>
      <w:r>
        <w:rPr>
          <w:spacing w:val="-3"/>
        </w:rPr>
        <w:t xml:space="preserve"> </w:t>
      </w:r>
      <w:r>
        <w:t>romantic</w:t>
      </w:r>
      <w:r>
        <w:rPr>
          <w:spacing w:val="-3"/>
        </w:rPr>
        <w:t xml:space="preserve"> </w:t>
      </w:r>
      <w:r>
        <w:t>school has a word of rescue from the hour of satiety with the things of life,—the</w:t>
      </w:r>
      <w:r>
        <w:rPr>
          <w:spacing w:val="40"/>
        </w:rPr>
        <w:t xml:space="preserve"> </w:t>
      </w:r>
      <w:r>
        <w:t>hour</w:t>
      </w:r>
      <w:r>
        <w:rPr>
          <w:spacing w:val="39"/>
        </w:rPr>
        <w:t xml:space="preserve"> </w:t>
      </w:r>
      <w:r>
        <w:t>in</w:t>
      </w:r>
      <w:r>
        <w:rPr>
          <w:spacing w:val="41"/>
        </w:rPr>
        <w:t xml:space="preserve"> </w:t>
      </w:r>
      <w:r>
        <w:t>which</w:t>
      </w:r>
      <w:r>
        <w:rPr>
          <w:spacing w:val="43"/>
        </w:rPr>
        <w:t xml:space="preserve"> </w:t>
      </w:r>
      <w:r>
        <w:t>we</w:t>
      </w:r>
      <w:r>
        <w:rPr>
          <w:spacing w:val="41"/>
        </w:rPr>
        <w:t xml:space="preserve"> </w:t>
      </w:r>
      <w:r>
        <w:t>say,</w:t>
      </w:r>
      <w:r>
        <w:rPr>
          <w:spacing w:val="42"/>
        </w:rPr>
        <w:t xml:space="preserve"> </w:t>
      </w:r>
      <w:r>
        <w:t>"I</w:t>
      </w:r>
      <w:r>
        <w:rPr>
          <w:spacing w:val="42"/>
        </w:rPr>
        <w:t xml:space="preserve"> </w:t>
      </w:r>
      <w:r>
        <w:t>take</w:t>
      </w:r>
      <w:r>
        <w:rPr>
          <w:spacing w:val="42"/>
        </w:rPr>
        <w:t xml:space="preserve"> </w:t>
      </w:r>
      <w:r>
        <w:t>no</w:t>
      </w:r>
      <w:r>
        <w:rPr>
          <w:spacing w:val="41"/>
        </w:rPr>
        <w:t xml:space="preserve"> </w:t>
      </w:r>
      <w:r>
        <w:t>pleasure</w:t>
      </w:r>
      <w:r>
        <w:rPr>
          <w:spacing w:val="42"/>
        </w:rPr>
        <w:t xml:space="preserve"> </w:t>
      </w:r>
      <w:r>
        <w:t>in</w:t>
      </w:r>
      <w:r>
        <w:rPr>
          <w:spacing w:val="42"/>
        </w:rPr>
        <w:t xml:space="preserve"> </w:t>
      </w:r>
      <w:r>
        <w:t>them,"—or</w:t>
      </w:r>
      <w:r>
        <w:rPr>
          <w:spacing w:val="41"/>
        </w:rPr>
        <w:t xml:space="preserve"> </w:t>
      </w:r>
      <w:r>
        <w:t>from</w:t>
      </w:r>
      <w:r>
        <w:rPr>
          <w:spacing w:val="42"/>
        </w:rPr>
        <w:t xml:space="preserve"> </w:t>
      </w:r>
      <w:r>
        <w:t>the</w:t>
      </w:r>
      <w:r>
        <w:rPr>
          <w:spacing w:val="41"/>
        </w:rPr>
        <w:t xml:space="preserve"> </w:t>
      </w:r>
      <w:r>
        <w:t>hour</w:t>
      </w:r>
      <w:r>
        <w:rPr>
          <w:spacing w:val="43"/>
        </w:rPr>
        <w:t xml:space="preserve"> </w:t>
      </w:r>
      <w:r>
        <w:rPr>
          <w:spacing w:val="-5"/>
        </w:rPr>
        <w:t>of</w:t>
      </w:r>
    </w:p>
    <w:p w14:paraId="326F28F2" w14:textId="77777777" w:rsidR="00075191" w:rsidRDefault="00075191">
      <w:pPr>
        <w:pStyle w:val="BodyText"/>
        <w:sectPr w:rsidR="00075191">
          <w:pgSz w:w="12240" w:h="15840"/>
          <w:pgMar w:top="1360" w:right="1080" w:bottom="280" w:left="1080" w:header="720" w:footer="720" w:gutter="0"/>
          <w:cols w:space="720"/>
        </w:sectPr>
      </w:pPr>
    </w:p>
    <w:p w14:paraId="326F28F3" w14:textId="77777777" w:rsidR="00075191" w:rsidRDefault="00000000">
      <w:pPr>
        <w:pStyle w:val="BodyText"/>
        <w:spacing w:before="70"/>
        <w:ind w:right="359" w:firstLine="0"/>
      </w:pPr>
      <w:r>
        <w:t>terror at the world's vast meaningless grinding, if perchance such hours should</w:t>
      </w:r>
      <w:r>
        <w:rPr>
          <w:spacing w:val="-3"/>
        </w:rPr>
        <w:t xml:space="preserve"> </w:t>
      </w:r>
      <w:r>
        <w:t>come.</w:t>
      </w:r>
      <w:r>
        <w:rPr>
          <w:spacing w:val="-2"/>
        </w:rPr>
        <w:t xml:space="preserve"> </w:t>
      </w:r>
      <w:r>
        <w:t>For</w:t>
      </w:r>
      <w:r>
        <w:rPr>
          <w:spacing w:val="-2"/>
        </w:rPr>
        <w:t xml:space="preserve"> </w:t>
      </w:r>
      <w:r>
        <w:t>terror</w:t>
      </w:r>
      <w:r>
        <w:rPr>
          <w:spacing w:val="-2"/>
        </w:rPr>
        <w:t xml:space="preserve"> </w:t>
      </w:r>
      <w:r>
        <w:t>and</w:t>
      </w:r>
      <w:r>
        <w:rPr>
          <w:spacing w:val="-2"/>
        </w:rPr>
        <w:t xml:space="preserve"> </w:t>
      </w:r>
      <w:r>
        <w:t>satiety</w:t>
      </w:r>
      <w:r>
        <w:rPr>
          <w:spacing w:val="-2"/>
        </w:rPr>
        <w:t xml:space="preserve"> </w:t>
      </w:r>
      <w:r>
        <w:t>are</w:t>
      </w:r>
      <w:r>
        <w:rPr>
          <w:spacing w:val="-2"/>
        </w:rPr>
        <w:t xml:space="preserve"> </w:t>
      </w:r>
      <w:r>
        <w:t>facts</w:t>
      </w:r>
      <w:r>
        <w:rPr>
          <w:spacing w:val="-2"/>
        </w:rPr>
        <w:t xml:space="preserve"> </w:t>
      </w:r>
      <w:r>
        <w:t>of</w:t>
      </w:r>
      <w:r>
        <w:rPr>
          <w:spacing w:val="-2"/>
        </w:rPr>
        <w:t xml:space="preserve"> </w:t>
      </w:r>
      <w:r>
        <w:t>sensibility</w:t>
      </w:r>
      <w:r>
        <w:rPr>
          <w:spacing w:val="-2"/>
        </w:rPr>
        <w:t xml:space="preserve"> </w:t>
      </w:r>
      <w:r>
        <w:t>like</w:t>
      </w:r>
      <w:r>
        <w:rPr>
          <w:spacing w:val="-2"/>
        </w:rPr>
        <w:t xml:space="preserve"> </w:t>
      </w:r>
      <w:r>
        <w:t>any</w:t>
      </w:r>
      <w:r>
        <w:rPr>
          <w:spacing w:val="-2"/>
        </w:rPr>
        <w:t xml:space="preserve"> </w:t>
      </w:r>
      <w:r>
        <w:t>others;</w:t>
      </w:r>
      <w:r>
        <w:rPr>
          <w:spacing w:val="-2"/>
        </w:rPr>
        <w:t xml:space="preserve"> </w:t>
      </w:r>
      <w:r>
        <w:t xml:space="preserve">and at their own hour they reign in their own right. The heart of the romantic utterances, whether poetical, critical, or historical, is this inward remedilessness, what Carlyle calls this far-off whimpering of wail and woe. And from this romantic state of mind there is absolutely no possible </w:t>
      </w:r>
      <w:r>
        <w:rPr>
          <w:i/>
        </w:rPr>
        <w:t xml:space="preserve">theoretic </w:t>
      </w:r>
      <w:r>
        <w:t>escape. Whether, like Renan, we look upon life in a more refined way, as a romance of the spirit; or whether, like the friends of M. Zola, we pique ourselves on our 'scientific' and 'analytic' character, and prefer to be cynical, and call the world a 'roman experimental' on an infinite scale,—in either case the world appears to us potentially as what the same Carlyle once called it, a vast, gloomy, solitary Golgotha and mill of death.</w:t>
      </w:r>
    </w:p>
    <w:p w14:paraId="326F28F4" w14:textId="77777777" w:rsidR="00075191" w:rsidRDefault="00000000">
      <w:pPr>
        <w:pStyle w:val="BodyText"/>
        <w:ind w:right="359"/>
      </w:pPr>
      <w:r>
        <w:t>The only escape is by the practical way. And since I have mentioned the nowadays much-reviled name of Carlyle, let me mention it once more, and say it is the way of his teaching. No matter for Carlyle's life, no matter for a great deal of his writing. What was the most important thing he said to us?</w:t>
      </w:r>
      <w:r>
        <w:rPr>
          <w:spacing w:val="40"/>
        </w:rPr>
        <w:t xml:space="preserve"> </w:t>
      </w:r>
      <w:r>
        <w:t>He said: "Hang your sensibilities! Stop your snivelling complaints, and your equally</w:t>
      </w:r>
      <w:r>
        <w:rPr>
          <w:spacing w:val="-5"/>
        </w:rPr>
        <w:t xml:space="preserve"> </w:t>
      </w:r>
      <w:r>
        <w:t>snivelling</w:t>
      </w:r>
      <w:r>
        <w:rPr>
          <w:spacing w:val="-5"/>
        </w:rPr>
        <w:t xml:space="preserve"> </w:t>
      </w:r>
      <w:r>
        <w:t>raptures!</w:t>
      </w:r>
      <w:r>
        <w:rPr>
          <w:spacing w:val="-6"/>
        </w:rPr>
        <w:t xml:space="preserve"> </w:t>
      </w:r>
      <w:r>
        <w:t>Leave</w:t>
      </w:r>
      <w:r>
        <w:rPr>
          <w:spacing w:val="-6"/>
        </w:rPr>
        <w:t xml:space="preserve"> </w:t>
      </w:r>
      <w:r>
        <w:t>off</w:t>
      </w:r>
      <w:r>
        <w:rPr>
          <w:spacing w:val="-6"/>
        </w:rPr>
        <w:t xml:space="preserve"> </w:t>
      </w:r>
      <w:r>
        <w:t>your</w:t>
      </w:r>
      <w:r>
        <w:rPr>
          <w:spacing w:val="-6"/>
        </w:rPr>
        <w:t xml:space="preserve"> </w:t>
      </w:r>
      <w:r>
        <w:t>general</w:t>
      </w:r>
      <w:r>
        <w:rPr>
          <w:spacing w:val="-6"/>
        </w:rPr>
        <w:t xml:space="preserve"> </w:t>
      </w:r>
      <w:r>
        <w:t>emotional</w:t>
      </w:r>
      <w:r>
        <w:rPr>
          <w:spacing w:val="-6"/>
        </w:rPr>
        <w:t xml:space="preserve"> </w:t>
      </w:r>
      <w:r>
        <w:t>tomfoolery,</w:t>
      </w:r>
      <w:r>
        <w:rPr>
          <w:spacing w:val="-5"/>
        </w:rPr>
        <w:t xml:space="preserve"> </w:t>
      </w:r>
      <w:r>
        <w:t>and get to WORK like men!" But this means a complete rupture with the subjectivist philosophy of things. It says conduct, and not sensibility, is the ultimate fact for our recognition. With the vision of certain works to be done, of certain outward changes to be wrought or resisted, it says our intellectual horizon</w:t>
      </w:r>
      <w:r>
        <w:rPr>
          <w:spacing w:val="-1"/>
        </w:rPr>
        <w:t xml:space="preserve"> </w:t>
      </w:r>
      <w:r>
        <w:t>terminates.</w:t>
      </w:r>
      <w:r>
        <w:rPr>
          <w:spacing w:val="-1"/>
        </w:rPr>
        <w:t xml:space="preserve"> </w:t>
      </w:r>
      <w:r>
        <w:t>No</w:t>
      </w:r>
      <w:r>
        <w:rPr>
          <w:spacing w:val="-1"/>
        </w:rPr>
        <w:t xml:space="preserve"> </w:t>
      </w:r>
      <w:r>
        <w:t>matter</w:t>
      </w:r>
      <w:r>
        <w:rPr>
          <w:spacing w:val="-1"/>
        </w:rPr>
        <w:t xml:space="preserve"> </w:t>
      </w:r>
      <w:r>
        <w:t>how</w:t>
      </w:r>
      <w:r>
        <w:rPr>
          <w:spacing w:val="-1"/>
        </w:rPr>
        <w:t xml:space="preserve"> </w:t>
      </w:r>
      <w:r>
        <w:t>we</w:t>
      </w:r>
      <w:r>
        <w:rPr>
          <w:spacing w:val="-1"/>
        </w:rPr>
        <w:t xml:space="preserve"> </w:t>
      </w:r>
      <w:r>
        <w:t>succeed</w:t>
      </w:r>
      <w:r>
        <w:rPr>
          <w:spacing w:val="-1"/>
        </w:rPr>
        <w:t xml:space="preserve"> </w:t>
      </w:r>
      <w:r>
        <w:t>in</w:t>
      </w:r>
      <w:r>
        <w:rPr>
          <w:spacing w:val="-1"/>
        </w:rPr>
        <w:t xml:space="preserve"> </w:t>
      </w:r>
      <w:r>
        <w:t>doing</w:t>
      </w:r>
      <w:r>
        <w:rPr>
          <w:spacing w:val="-1"/>
        </w:rPr>
        <w:t xml:space="preserve"> </w:t>
      </w:r>
      <w:r>
        <w:t>these</w:t>
      </w:r>
      <w:r>
        <w:rPr>
          <w:spacing w:val="-1"/>
        </w:rPr>
        <w:t xml:space="preserve"> </w:t>
      </w:r>
      <w:r>
        <w:t>outward</w:t>
      </w:r>
      <w:r>
        <w:rPr>
          <w:spacing w:val="-1"/>
        </w:rPr>
        <w:t xml:space="preserve"> </w:t>
      </w:r>
      <w:r>
        <w:t>duties, whether gladly and spontaneously, or heavily and unwillingly, do them we somehow must; for the leaving of them undone is perdition. No matter how we feel; if we are only faithful in the outward act and refuse to do wrong, the world will in so far be safe, and we quit of our debt toward it. Take, then, the yoke upon our shoulders; bend our neck beneath the heavy legality of its weight; regard something else than our feeling as our limit, our master, and our law; be willing to live and die in its service,—and, at a stroke, we have passed from the subjective into the objective philosophy of things, much as one awakens from some feverish dream, full of bad lights and noises, to find one's self bathed in the sacred coolness and quiet of the air of the night.</w:t>
      </w:r>
    </w:p>
    <w:p w14:paraId="326F28F5" w14:textId="77777777" w:rsidR="00075191" w:rsidRDefault="00000000">
      <w:pPr>
        <w:pStyle w:val="BodyText"/>
        <w:spacing w:before="1"/>
      </w:pPr>
      <w:r>
        <w:t>But what is the essence of this philosophy of objective conduct, so old-fashioned and finite, but so chaste and sane and strong, when compared with its romantic rival? It is the recognition of limits, foreign and opaque to our understanding. It is the willingness, after bringing about some external good,</w:t>
      </w:r>
    </w:p>
    <w:p w14:paraId="326F28F6" w14:textId="77777777" w:rsidR="00075191" w:rsidRDefault="00075191">
      <w:pPr>
        <w:pStyle w:val="BodyText"/>
        <w:sectPr w:rsidR="00075191">
          <w:pgSz w:w="12240" w:h="15840"/>
          <w:pgMar w:top="1360" w:right="1080" w:bottom="280" w:left="1080" w:header="720" w:footer="720" w:gutter="0"/>
          <w:cols w:space="720"/>
        </w:sectPr>
      </w:pPr>
    </w:p>
    <w:p w14:paraId="326F28F7" w14:textId="77777777" w:rsidR="00075191" w:rsidRDefault="00000000">
      <w:pPr>
        <w:pStyle w:val="BodyText"/>
        <w:spacing w:before="70"/>
        <w:ind w:right="364" w:firstLine="0"/>
      </w:pPr>
      <w:r>
        <w:t>to feel at peace; for our responsibility ends with the performance of that duty, and the burden of the rest we may lay on higher powers.[</w:t>
      </w:r>
      <w:hyperlink r:id="rId42" w:anchor="ch05fn9">
        <w:r>
          <w:rPr>
            <w:color w:val="0000FF"/>
            <w:u w:val="single" w:color="0000FF"/>
          </w:rPr>
          <w:t>9</w:t>
        </w:r>
      </w:hyperlink>
      <w:r>
        <w:t>]</w:t>
      </w:r>
    </w:p>
    <w:p w14:paraId="326F28F8" w14:textId="77777777" w:rsidR="00075191" w:rsidRDefault="00000000">
      <w:pPr>
        <w:pStyle w:val="BodyText"/>
        <w:ind w:right="5714"/>
      </w:pPr>
      <w:r>
        <w:t>"Look</w:t>
      </w:r>
      <w:r>
        <w:rPr>
          <w:spacing w:val="-10"/>
        </w:rPr>
        <w:t xml:space="preserve"> </w:t>
      </w:r>
      <w:r>
        <w:t>to</w:t>
      </w:r>
      <w:r>
        <w:rPr>
          <w:spacing w:val="-10"/>
        </w:rPr>
        <w:t xml:space="preserve"> </w:t>
      </w:r>
      <w:r>
        <w:t>thyself,</w:t>
      </w:r>
      <w:r>
        <w:rPr>
          <w:spacing w:val="-10"/>
        </w:rPr>
        <w:t xml:space="preserve"> </w:t>
      </w:r>
      <w:r>
        <w:t>O</w:t>
      </w:r>
      <w:r>
        <w:rPr>
          <w:spacing w:val="-11"/>
        </w:rPr>
        <w:t xml:space="preserve"> </w:t>
      </w:r>
      <w:r>
        <w:t>Universe, Thou art better and not worse,"</w:t>
      </w:r>
    </w:p>
    <w:p w14:paraId="326F28F9" w14:textId="77777777" w:rsidR="00075191" w:rsidRDefault="00000000">
      <w:pPr>
        <w:pStyle w:val="BodyText"/>
        <w:ind w:right="360"/>
      </w:pPr>
      <w:r>
        <w:t>we may say in that philosophy, the moment we have done our stroke of conduct, however small. For in the view of that philosophy the universe belongs to a plurality of semi-independent forces, each one of which may help or hinder, and be helped or hindered by, the operations of the rest.</w:t>
      </w:r>
    </w:p>
    <w:p w14:paraId="326F28FA" w14:textId="77777777" w:rsidR="00075191" w:rsidRDefault="00075191">
      <w:pPr>
        <w:pStyle w:val="BodyText"/>
        <w:ind w:left="0" w:right="0" w:firstLine="0"/>
        <w:jc w:val="left"/>
      </w:pPr>
    </w:p>
    <w:p w14:paraId="326F28FB" w14:textId="77777777" w:rsidR="00075191" w:rsidRDefault="00000000">
      <w:pPr>
        <w:pStyle w:val="BodyText"/>
      </w:pPr>
      <w:r>
        <w:t>But this brings us right back, after such a long detour, to the question of indeterminism</w:t>
      </w:r>
      <w:r>
        <w:rPr>
          <w:spacing w:val="-3"/>
        </w:rPr>
        <w:t xml:space="preserve"> </w:t>
      </w:r>
      <w:r>
        <w:t>and</w:t>
      </w:r>
      <w:r>
        <w:rPr>
          <w:spacing w:val="-2"/>
        </w:rPr>
        <w:t xml:space="preserve"> </w:t>
      </w:r>
      <w:r>
        <w:t>to</w:t>
      </w:r>
      <w:r>
        <w:rPr>
          <w:spacing w:val="-2"/>
        </w:rPr>
        <w:t xml:space="preserve"> </w:t>
      </w:r>
      <w:r>
        <w:t>the</w:t>
      </w:r>
      <w:r>
        <w:rPr>
          <w:spacing w:val="-3"/>
        </w:rPr>
        <w:t xml:space="preserve"> </w:t>
      </w:r>
      <w:r>
        <w:t>conclusion</w:t>
      </w:r>
      <w:r>
        <w:rPr>
          <w:spacing w:val="-2"/>
        </w:rPr>
        <w:t xml:space="preserve"> </w:t>
      </w:r>
      <w:r>
        <w:t>of</w:t>
      </w:r>
      <w:r>
        <w:rPr>
          <w:spacing w:val="-3"/>
        </w:rPr>
        <w:t xml:space="preserve"> </w:t>
      </w:r>
      <w:r>
        <w:t>all</w:t>
      </w:r>
      <w:r>
        <w:rPr>
          <w:spacing w:val="-3"/>
        </w:rPr>
        <w:t xml:space="preserve"> </w:t>
      </w:r>
      <w:r>
        <w:t>I</w:t>
      </w:r>
      <w:r>
        <w:rPr>
          <w:spacing w:val="-3"/>
        </w:rPr>
        <w:t xml:space="preserve"> </w:t>
      </w:r>
      <w:r>
        <w:t>came</w:t>
      </w:r>
      <w:r>
        <w:rPr>
          <w:spacing w:val="-3"/>
        </w:rPr>
        <w:t xml:space="preserve"> </w:t>
      </w:r>
      <w:r>
        <w:t>here</w:t>
      </w:r>
      <w:r>
        <w:rPr>
          <w:spacing w:val="-3"/>
        </w:rPr>
        <w:t xml:space="preserve"> </w:t>
      </w:r>
      <w:r>
        <w:t>to</w:t>
      </w:r>
      <w:r>
        <w:rPr>
          <w:spacing w:val="-2"/>
        </w:rPr>
        <w:t xml:space="preserve"> </w:t>
      </w:r>
      <w:r>
        <w:t>say</w:t>
      </w:r>
      <w:r>
        <w:rPr>
          <w:spacing w:val="-2"/>
        </w:rPr>
        <w:t xml:space="preserve"> </w:t>
      </w:r>
      <w:r>
        <w:t>to-night.</w:t>
      </w:r>
      <w:r>
        <w:rPr>
          <w:spacing w:val="-2"/>
        </w:rPr>
        <w:t xml:space="preserve"> </w:t>
      </w:r>
      <w:r>
        <w:t>For</w:t>
      </w:r>
      <w:r>
        <w:rPr>
          <w:spacing w:val="-3"/>
        </w:rPr>
        <w:t xml:space="preserve"> </w:t>
      </w:r>
      <w:r>
        <w:t>the only consistent way of representing a pluralism and a world whose parts may affect one another through their conduct being either good or bad is the indeterministic way. What interest, zest, or excitement can there be in achieving the right way, unless we are enabled to feel that the wrong way is also a possible and a natural way,—nay, more, a menacing and an imminent way? And what sense can there be in condemning ourselves for taking the wrong way, unless we need have done nothing of the sort, unless the right way was open to us as well? I cannot understand the willingness to act, no matter how we feel, without the belief that acts are really good and bad. I cannot understand the belief that an act is bad, without regret at its</w:t>
      </w:r>
      <w:r>
        <w:rPr>
          <w:spacing w:val="40"/>
        </w:rPr>
        <w:t xml:space="preserve"> </w:t>
      </w:r>
      <w:r>
        <w:t xml:space="preserve">happening. I cannot understand regret without the admission of real, genuine possibilities in the world. Only </w:t>
      </w:r>
      <w:r>
        <w:rPr>
          <w:i/>
        </w:rPr>
        <w:t xml:space="preserve">then </w:t>
      </w:r>
      <w:r>
        <w:t>is it other than a mockery to feel, after</w:t>
      </w:r>
      <w:r>
        <w:rPr>
          <w:spacing w:val="40"/>
        </w:rPr>
        <w:t xml:space="preserve"> </w:t>
      </w:r>
      <w:r>
        <w:t>we have failed to do our best, that an irreparable opportunity is gone from the universe, the loss of which it must forever after mourn.</w:t>
      </w:r>
    </w:p>
    <w:p w14:paraId="326F28FC" w14:textId="77777777" w:rsidR="00075191" w:rsidRDefault="00075191">
      <w:pPr>
        <w:pStyle w:val="BodyText"/>
        <w:ind w:left="0" w:right="0" w:firstLine="0"/>
        <w:jc w:val="left"/>
      </w:pPr>
    </w:p>
    <w:p w14:paraId="326F28FD" w14:textId="77777777" w:rsidR="00075191" w:rsidRDefault="00000000">
      <w:pPr>
        <w:pStyle w:val="BodyText"/>
        <w:ind w:right="359"/>
      </w:pPr>
      <w:r>
        <w:t>If you insist that this is all superstition, that possibility is in the eye of science and reason impossibility, and that if I act badly 'tis that the universe was foredoomed to suffer this defect, you fall right back into the dilemma,</w:t>
      </w:r>
      <w:r>
        <w:rPr>
          <w:spacing w:val="40"/>
        </w:rPr>
        <w:t xml:space="preserve"> </w:t>
      </w:r>
      <w:r>
        <w:t>the labyrinth, of pessimism and subjectivism, from out of whose toils we</w:t>
      </w:r>
      <w:r>
        <w:rPr>
          <w:spacing w:val="40"/>
        </w:rPr>
        <w:t xml:space="preserve"> </w:t>
      </w:r>
      <w:r>
        <w:t>have just wound our way.</w:t>
      </w:r>
    </w:p>
    <w:p w14:paraId="326F28FE" w14:textId="77777777" w:rsidR="00075191" w:rsidRDefault="00000000">
      <w:pPr>
        <w:pStyle w:val="BodyText"/>
        <w:spacing w:before="1"/>
        <w:ind w:right="362"/>
      </w:pPr>
      <w:r>
        <w:t>Now, we are of course free to fall back, if we please. For my own part, though, whatever difficulties may beset the philosophy of objective right and wrong, and the indeterminism it seems to imply, determinism, with its alternative of pessimism or romanticism, contains difficulties that are greater still. But you will remember that I expressly repudiated awhile ago the pretension</w:t>
      </w:r>
      <w:r>
        <w:rPr>
          <w:spacing w:val="40"/>
        </w:rPr>
        <w:t xml:space="preserve"> </w:t>
      </w:r>
      <w:r>
        <w:t>to</w:t>
      </w:r>
      <w:r>
        <w:rPr>
          <w:spacing w:val="40"/>
        </w:rPr>
        <w:t xml:space="preserve"> </w:t>
      </w:r>
      <w:r>
        <w:t>offer</w:t>
      </w:r>
      <w:r>
        <w:rPr>
          <w:spacing w:val="40"/>
        </w:rPr>
        <w:t xml:space="preserve"> </w:t>
      </w:r>
      <w:r>
        <w:t>any</w:t>
      </w:r>
      <w:r>
        <w:rPr>
          <w:spacing w:val="40"/>
        </w:rPr>
        <w:t xml:space="preserve"> </w:t>
      </w:r>
      <w:r>
        <w:t>arguments</w:t>
      </w:r>
      <w:r>
        <w:rPr>
          <w:spacing w:val="40"/>
        </w:rPr>
        <w:t xml:space="preserve"> </w:t>
      </w:r>
      <w:r>
        <w:t>which</w:t>
      </w:r>
      <w:r>
        <w:rPr>
          <w:spacing w:val="40"/>
        </w:rPr>
        <w:t xml:space="preserve"> </w:t>
      </w:r>
      <w:r>
        <w:t>could</w:t>
      </w:r>
      <w:r>
        <w:rPr>
          <w:spacing w:val="40"/>
        </w:rPr>
        <w:t xml:space="preserve"> </w:t>
      </w:r>
      <w:r>
        <w:t>be</w:t>
      </w:r>
      <w:r>
        <w:rPr>
          <w:spacing w:val="40"/>
        </w:rPr>
        <w:t xml:space="preserve"> </w:t>
      </w:r>
      <w:r>
        <w:t>coercive</w:t>
      </w:r>
      <w:r>
        <w:rPr>
          <w:spacing w:val="40"/>
        </w:rPr>
        <w:t xml:space="preserve"> </w:t>
      </w:r>
      <w:r>
        <w:t>in</w:t>
      </w:r>
      <w:r>
        <w:rPr>
          <w:spacing w:val="40"/>
        </w:rPr>
        <w:t xml:space="preserve"> </w:t>
      </w:r>
      <w:r>
        <w:t>a</w:t>
      </w:r>
      <w:r>
        <w:rPr>
          <w:spacing w:val="40"/>
        </w:rPr>
        <w:t xml:space="preserve"> </w:t>
      </w:r>
      <w:r>
        <w:t>so-called</w:t>
      </w:r>
    </w:p>
    <w:p w14:paraId="326F28FF" w14:textId="77777777" w:rsidR="00075191" w:rsidRDefault="00075191">
      <w:pPr>
        <w:pStyle w:val="BodyText"/>
        <w:sectPr w:rsidR="00075191">
          <w:pgSz w:w="12240" w:h="15840"/>
          <w:pgMar w:top="1360" w:right="1080" w:bottom="280" w:left="1080" w:header="720" w:footer="720" w:gutter="0"/>
          <w:cols w:space="720"/>
        </w:sectPr>
      </w:pPr>
    </w:p>
    <w:p w14:paraId="326F2900" w14:textId="77777777" w:rsidR="00075191" w:rsidRDefault="00000000">
      <w:pPr>
        <w:pStyle w:val="BodyText"/>
        <w:spacing w:before="70"/>
        <w:ind w:right="359" w:firstLine="0"/>
      </w:pPr>
      <w:r>
        <w:t>scientific fashion in this matter. And I consequently find myself, at the end of this long talk, obliged to state my conclusions in an altogether personal way. This personal method of appeal seems to be among the very conditions of the problem; and the most any one can do is to confess as candidly as he can the grounds for the faith that is in him, and leave his example to work on others as it may.</w:t>
      </w:r>
    </w:p>
    <w:p w14:paraId="326F2901" w14:textId="77777777" w:rsidR="00075191" w:rsidRDefault="00000000">
      <w:pPr>
        <w:pStyle w:val="BodyText"/>
      </w:pPr>
      <w:r>
        <w:t>Let me, then, without circumlocution say just this. The world is enigmatical enough in all conscience, whatever theory we may take up</w:t>
      </w:r>
      <w:r>
        <w:rPr>
          <w:spacing w:val="40"/>
        </w:rPr>
        <w:t xml:space="preserve"> </w:t>
      </w:r>
      <w:r>
        <w:t>toward it. The indeterminism I defend, the free-will theory of popular sense based on the judgment of regret, represents</w:t>
      </w:r>
      <w:r>
        <w:rPr>
          <w:spacing w:val="40"/>
        </w:rPr>
        <w:t xml:space="preserve"> </w:t>
      </w:r>
      <w:r>
        <w:t>that world as vulnerable, and liable to be injured by certain of its parts if they act wrong. And it represents their</w:t>
      </w:r>
      <w:r>
        <w:rPr>
          <w:spacing w:val="-2"/>
        </w:rPr>
        <w:t xml:space="preserve"> </w:t>
      </w:r>
      <w:r>
        <w:t>acting</w:t>
      </w:r>
      <w:r>
        <w:rPr>
          <w:spacing w:val="-2"/>
        </w:rPr>
        <w:t xml:space="preserve"> </w:t>
      </w:r>
      <w:r>
        <w:t>wrong</w:t>
      </w:r>
      <w:r>
        <w:rPr>
          <w:spacing w:val="-2"/>
        </w:rPr>
        <w:t xml:space="preserve"> </w:t>
      </w:r>
      <w:r>
        <w:t>as</w:t>
      </w:r>
      <w:r>
        <w:rPr>
          <w:spacing w:val="-2"/>
        </w:rPr>
        <w:t xml:space="preserve"> </w:t>
      </w:r>
      <w:r>
        <w:t>a</w:t>
      </w:r>
      <w:r>
        <w:rPr>
          <w:spacing w:val="-2"/>
        </w:rPr>
        <w:t xml:space="preserve"> </w:t>
      </w:r>
      <w:r>
        <w:t>matter</w:t>
      </w:r>
      <w:r>
        <w:rPr>
          <w:spacing w:val="-2"/>
        </w:rPr>
        <w:t xml:space="preserve"> </w:t>
      </w:r>
      <w:r>
        <w:t>of</w:t>
      </w:r>
      <w:r>
        <w:rPr>
          <w:spacing w:val="-2"/>
        </w:rPr>
        <w:t xml:space="preserve"> </w:t>
      </w:r>
      <w:r>
        <w:t>possibility</w:t>
      </w:r>
      <w:r>
        <w:rPr>
          <w:spacing w:val="-2"/>
        </w:rPr>
        <w:t xml:space="preserve"> </w:t>
      </w:r>
      <w:r>
        <w:t>or</w:t>
      </w:r>
      <w:r>
        <w:rPr>
          <w:spacing w:val="-2"/>
        </w:rPr>
        <w:t xml:space="preserve"> </w:t>
      </w:r>
      <w:r>
        <w:t>accident,</w:t>
      </w:r>
      <w:r>
        <w:rPr>
          <w:spacing w:val="-2"/>
        </w:rPr>
        <w:t xml:space="preserve"> </w:t>
      </w:r>
      <w:r>
        <w:t>neither</w:t>
      </w:r>
      <w:r>
        <w:rPr>
          <w:spacing w:val="-2"/>
        </w:rPr>
        <w:t xml:space="preserve"> </w:t>
      </w:r>
      <w:r>
        <w:t>inevitable</w:t>
      </w:r>
      <w:r>
        <w:rPr>
          <w:spacing w:val="-2"/>
        </w:rPr>
        <w:t xml:space="preserve"> </w:t>
      </w:r>
      <w:r>
        <w:t>nor yet to be infallibly warded off. In all this, it is a theory devoid either of transparency or of stability. It gives us a pluralistic, restless universe, in which</w:t>
      </w:r>
      <w:r>
        <w:rPr>
          <w:spacing w:val="-1"/>
        </w:rPr>
        <w:t xml:space="preserve"> </w:t>
      </w:r>
      <w:r>
        <w:t>no</w:t>
      </w:r>
      <w:r>
        <w:rPr>
          <w:spacing w:val="-1"/>
        </w:rPr>
        <w:t xml:space="preserve"> </w:t>
      </w:r>
      <w:r>
        <w:t>single</w:t>
      </w:r>
      <w:r>
        <w:rPr>
          <w:spacing w:val="-1"/>
        </w:rPr>
        <w:t xml:space="preserve"> </w:t>
      </w:r>
      <w:r>
        <w:t>point</w:t>
      </w:r>
      <w:r>
        <w:rPr>
          <w:spacing w:val="-1"/>
        </w:rPr>
        <w:t xml:space="preserve"> </w:t>
      </w:r>
      <w:r>
        <w:t>of</w:t>
      </w:r>
      <w:r>
        <w:rPr>
          <w:spacing w:val="-1"/>
        </w:rPr>
        <w:t xml:space="preserve"> </w:t>
      </w:r>
      <w:r>
        <w:t>view</w:t>
      </w:r>
      <w:r>
        <w:rPr>
          <w:spacing w:val="-1"/>
        </w:rPr>
        <w:t xml:space="preserve"> </w:t>
      </w:r>
      <w:r>
        <w:t>can</w:t>
      </w:r>
      <w:r>
        <w:rPr>
          <w:spacing w:val="-1"/>
        </w:rPr>
        <w:t xml:space="preserve"> </w:t>
      </w:r>
      <w:r>
        <w:t>ever</w:t>
      </w:r>
      <w:r>
        <w:rPr>
          <w:spacing w:val="-1"/>
        </w:rPr>
        <w:t xml:space="preserve"> </w:t>
      </w:r>
      <w:r>
        <w:t>take</w:t>
      </w:r>
      <w:r>
        <w:rPr>
          <w:spacing w:val="-1"/>
        </w:rPr>
        <w:t xml:space="preserve"> </w:t>
      </w:r>
      <w:r>
        <w:t>in</w:t>
      </w:r>
      <w:r>
        <w:rPr>
          <w:spacing w:val="-1"/>
        </w:rPr>
        <w:t xml:space="preserve"> </w:t>
      </w:r>
      <w:r>
        <w:t>the</w:t>
      </w:r>
      <w:r>
        <w:rPr>
          <w:spacing w:val="-1"/>
        </w:rPr>
        <w:t xml:space="preserve"> </w:t>
      </w:r>
      <w:r>
        <w:t>whole</w:t>
      </w:r>
      <w:r>
        <w:rPr>
          <w:spacing w:val="-1"/>
        </w:rPr>
        <w:t xml:space="preserve"> </w:t>
      </w:r>
      <w:r>
        <w:t>scene;</w:t>
      </w:r>
      <w:r>
        <w:rPr>
          <w:spacing w:val="-1"/>
        </w:rPr>
        <w:t xml:space="preserve"> </w:t>
      </w:r>
      <w:r>
        <w:t>and</w:t>
      </w:r>
      <w:r>
        <w:rPr>
          <w:spacing w:val="-1"/>
        </w:rPr>
        <w:t xml:space="preserve"> </w:t>
      </w:r>
      <w:r>
        <w:t>to</w:t>
      </w:r>
      <w:r>
        <w:rPr>
          <w:spacing w:val="-1"/>
        </w:rPr>
        <w:t xml:space="preserve"> </w:t>
      </w:r>
      <w:r>
        <w:t>a</w:t>
      </w:r>
      <w:r>
        <w:rPr>
          <w:spacing w:val="-1"/>
        </w:rPr>
        <w:t xml:space="preserve"> </w:t>
      </w:r>
      <w:r>
        <w:t>mind possessed of the love of unity at any cost, it will, no doubt, remain forever inacceptable. A friend with such a mind once told me that the thought of my universe made him sick, like the sight of the horrible motion of a mass of maggots in their carrion bed.</w:t>
      </w:r>
    </w:p>
    <w:p w14:paraId="326F2902" w14:textId="77777777" w:rsidR="00075191" w:rsidRDefault="00000000">
      <w:pPr>
        <w:pStyle w:val="BodyText"/>
      </w:pPr>
      <w:r>
        <w:t>But while I freely admit that the pluralism and the restlessness are repugnant and irrational in a certain way, I find that every alternative to them is irrational in a deeper way. The indeterminism with its maggots, if you please</w:t>
      </w:r>
      <w:r>
        <w:rPr>
          <w:spacing w:val="-1"/>
        </w:rPr>
        <w:t xml:space="preserve"> </w:t>
      </w:r>
      <w:r>
        <w:t>to</w:t>
      </w:r>
      <w:r>
        <w:rPr>
          <w:spacing w:val="-1"/>
        </w:rPr>
        <w:t xml:space="preserve"> </w:t>
      </w:r>
      <w:r>
        <w:t>speak</w:t>
      </w:r>
      <w:r>
        <w:rPr>
          <w:spacing w:val="-1"/>
        </w:rPr>
        <w:t xml:space="preserve"> </w:t>
      </w:r>
      <w:r>
        <w:t>so</w:t>
      </w:r>
      <w:r>
        <w:rPr>
          <w:spacing w:val="-1"/>
        </w:rPr>
        <w:t xml:space="preserve"> </w:t>
      </w:r>
      <w:r>
        <w:t>about</w:t>
      </w:r>
      <w:r>
        <w:rPr>
          <w:spacing w:val="-1"/>
        </w:rPr>
        <w:t xml:space="preserve"> </w:t>
      </w:r>
      <w:r>
        <w:t>it,</w:t>
      </w:r>
      <w:r>
        <w:rPr>
          <w:spacing w:val="-1"/>
        </w:rPr>
        <w:t xml:space="preserve"> </w:t>
      </w:r>
      <w:r>
        <w:t>offends</w:t>
      </w:r>
      <w:r>
        <w:rPr>
          <w:spacing w:val="-1"/>
        </w:rPr>
        <w:t xml:space="preserve"> </w:t>
      </w:r>
      <w:r>
        <w:t>only</w:t>
      </w:r>
      <w:r>
        <w:rPr>
          <w:spacing w:val="-1"/>
        </w:rPr>
        <w:t xml:space="preserve"> </w:t>
      </w:r>
      <w:r>
        <w:t>the</w:t>
      </w:r>
      <w:r>
        <w:rPr>
          <w:spacing w:val="-1"/>
        </w:rPr>
        <w:t xml:space="preserve"> </w:t>
      </w:r>
      <w:r>
        <w:t>native</w:t>
      </w:r>
      <w:r>
        <w:rPr>
          <w:spacing w:val="-1"/>
        </w:rPr>
        <w:t xml:space="preserve"> </w:t>
      </w:r>
      <w:r>
        <w:t>absolutism</w:t>
      </w:r>
      <w:r>
        <w:rPr>
          <w:spacing w:val="-1"/>
        </w:rPr>
        <w:t xml:space="preserve"> </w:t>
      </w:r>
      <w:r>
        <w:t>of</w:t>
      </w:r>
      <w:r>
        <w:rPr>
          <w:spacing w:val="-1"/>
        </w:rPr>
        <w:t xml:space="preserve"> </w:t>
      </w:r>
      <w:r>
        <w:t>my</w:t>
      </w:r>
      <w:r>
        <w:rPr>
          <w:spacing w:val="-1"/>
        </w:rPr>
        <w:t xml:space="preserve"> </w:t>
      </w:r>
      <w:r>
        <w:t>intellect,</w:t>
      </w:r>
    </w:p>
    <w:p w14:paraId="326F2903" w14:textId="77777777" w:rsidR="00075191" w:rsidRDefault="00000000">
      <w:pPr>
        <w:pStyle w:val="BodyText"/>
        <w:ind w:firstLine="0"/>
      </w:pPr>
      <w:r>
        <w:t>—an absolutism which, after all, perhaps, deserves to be snubbed and kept in check. But the determinism with its necessary carrion, to continue the figure of speech, and with no possible maggots to eat the latter up, violates my</w:t>
      </w:r>
      <w:r>
        <w:rPr>
          <w:spacing w:val="40"/>
        </w:rPr>
        <w:t xml:space="preserve"> </w:t>
      </w:r>
      <w:r>
        <w:t>sense of moral reality through and through. When, for example, I imagine such carrion as the Brockton murder, I cannot conceive it as an act by which the universe, as a whole, logically and necessarily expresses its nature</w:t>
      </w:r>
      <w:r>
        <w:rPr>
          <w:spacing w:val="40"/>
        </w:rPr>
        <w:t xml:space="preserve"> </w:t>
      </w:r>
      <w:r>
        <w:t>without shrinking from complicity with such a whole. And I deliberately refuse</w:t>
      </w:r>
      <w:r>
        <w:rPr>
          <w:spacing w:val="-3"/>
        </w:rPr>
        <w:t xml:space="preserve"> </w:t>
      </w:r>
      <w:r>
        <w:t>to</w:t>
      </w:r>
      <w:r>
        <w:rPr>
          <w:spacing w:val="-2"/>
        </w:rPr>
        <w:t xml:space="preserve"> </w:t>
      </w:r>
      <w:r>
        <w:t>keep</w:t>
      </w:r>
      <w:r>
        <w:rPr>
          <w:spacing w:val="-3"/>
        </w:rPr>
        <w:t xml:space="preserve"> </w:t>
      </w:r>
      <w:r>
        <w:t>on</w:t>
      </w:r>
      <w:r>
        <w:rPr>
          <w:spacing w:val="-2"/>
        </w:rPr>
        <w:t xml:space="preserve"> </w:t>
      </w:r>
      <w:r>
        <w:t>terms</w:t>
      </w:r>
      <w:r>
        <w:rPr>
          <w:spacing w:val="-3"/>
        </w:rPr>
        <w:t xml:space="preserve"> </w:t>
      </w:r>
      <w:r>
        <w:t>of</w:t>
      </w:r>
      <w:r>
        <w:rPr>
          <w:spacing w:val="-2"/>
        </w:rPr>
        <w:t xml:space="preserve"> </w:t>
      </w:r>
      <w:r>
        <w:t>loyalty</w:t>
      </w:r>
      <w:r>
        <w:rPr>
          <w:spacing w:val="-2"/>
        </w:rPr>
        <w:t xml:space="preserve"> </w:t>
      </w:r>
      <w:r>
        <w:t>with</w:t>
      </w:r>
      <w:r>
        <w:rPr>
          <w:spacing w:val="-3"/>
        </w:rPr>
        <w:t xml:space="preserve"> </w:t>
      </w:r>
      <w:r>
        <w:t>the</w:t>
      </w:r>
      <w:r>
        <w:rPr>
          <w:spacing w:val="-2"/>
        </w:rPr>
        <w:t xml:space="preserve"> </w:t>
      </w:r>
      <w:r>
        <w:t>universe</w:t>
      </w:r>
      <w:r>
        <w:rPr>
          <w:spacing w:val="-3"/>
        </w:rPr>
        <w:t xml:space="preserve"> </w:t>
      </w:r>
      <w:r>
        <w:t>by</w:t>
      </w:r>
      <w:r>
        <w:rPr>
          <w:spacing w:val="-2"/>
        </w:rPr>
        <w:t xml:space="preserve"> </w:t>
      </w:r>
      <w:r>
        <w:t>saying</w:t>
      </w:r>
      <w:r>
        <w:rPr>
          <w:spacing w:val="-3"/>
        </w:rPr>
        <w:t xml:space="preserve"> </w:t>
      </w:r>
      <w:r>
        <w:t>blankly</w:t>
      </w:r>
      <w:r>
        <w:rPr>
          <w:spacing w:val="-2"/>
        </w:rPr>
        <w:t xml:space="preserve"> </w:t>
      </w:r>
      <w:r>
        <w:t>that</w:t>
      </w:r>
      <w:r>
        <w:rPr>
          <w:spacing w:val="-2"/>
        </w:rPr>
        <w:t xml:space="preserve"> </w:t>
      </w:r>
      <w:r>
        <w:t>the murder, since it does flow from the nature of the whole, is not carrion. There are some instinctive reactions which I, for one, will not tamper with. The</w:t>
      </w:r>
      <w:r>
        <w:rPr>
          <w:spacing w:val="40"/>
        </w:rPr>
        <w:t xml:space="preserve"> </w:t>
      </w:r>
      <w:r>
        <w:t>only remaining alternative, the attitude of gnostical romanticism, wrenches my personal instincts in quite as violent a way. It falsifies the simple objectivity</w:t>
      </w:r>
      <w:r>
        <w:rPr>
          <w:spacing w:val="-4"/>
        </w:rPr>
        <w:t xml:space="preserve"> </w:t>
      </w:r>
      <w:r>
        <w:t>of</w:t>
      </w:r>
      <w:r>
        <w:rPr>
          <w:spacing w:val="-5"/>
        </w:rPr>
        <w:t xml:space="preserve"> </w:t>
      </w:r>
      <w:r>
        <w:t>their</w:t>
      </w:r>
      <w:r>
        <w:rPr>
          <w:spacing w:val="-5"/>
        </w:rPr>
        <w:t xml:space="preserve"> </w:t>
      </w:r>
      <w:r>
        <w:t>deliverance.</w:t>
      </w:r>
      <w:r>
        <w:rPr>
          <w:spacing w:val="-4"/>
        </w:rPr>
        <w:t xml:space="preserve"> </w:t>
      </w:r>
      <w:r>
        <w:t>It</w:t>
      </w:r>
      <w:r>
        <w:rPr>
          <w:spacing w:val="-5"/>
        </w:rPr>
        <w:t xml:space="preserve"> </w:t>
      </w:r>
      <w:r>
        <w:t>makes</w:t>
      </w:r>
      <w:r>
        <w:rPr>
          <w:spacing w:val="-5"/>
        </w:rPr>
        <w:t xml:space="preserve"> </w:t>
      </w:r>
      <w:r>
        <w:t>the</w:t>
      </w:r>
      <w:r>
        <w:rPr>
          <w:spacing w:val="-5"/>
        </w:rPr>
        <w:t xml:space="preserve"> </w:t>
      </w:r>
      <w:r>
        <w:t>goose-flesh</w:t>
      </w:r>
      <w:r>
        <w:rPr>
          <w:spacing w:val="-4"/>
        </w:rPr>
        <w:t xml:space="preserve"> </w:t>
      </w:r>
      <w:r>
        <w:t>the</w:t>
      </w:r>
      <w:r>
        <w:rPr>
          <w:spacing w:val="-5"/>
        </w:rPr>
        <w:t xml:space="preserve"> </w:t>
      </w:r>
      <w:r>
        <w:t>murder</w:t>
      </w:r>
      <w:r>
        <w:rPr>
          <w:spacing w:val="-5"/>
        </w:rPr>
        <w:t xml:space="preserve"> </w:t>
      </w:r>
      <w:r>
        <w:t>excites</w:t>
      </w:r>
      <w:r>
        <w:rPr>
          <w:spacing w:val="-5"/>
        </w:rPr>
        <w:t xml:space="preserve"> </w:t>
      </w:r>
      <w:r>
        <w:t>in me</w:t>
      </w:r>
      <w:r>
        <w:rPr>
          <w:spacing w:val="40"/>
        </w:rPr>
        <w:t xml:space="preserve"> </w:t>
      </w:r>
      <w:r>
        <w:t>a</w:t>
      </w:r>
      <w:r>
        <w:rPr>
          <w:spacing w:val="40"/>
        </w:rPr>
        <w:t xml:space="preserve"> </w:t>
      </w:r>
      <w:r>
        <w:t>sufficient</w:t>
      </w:r>
      <w:r>
        <w:rPr>
          <w:spacing w:val="40"/>
        </w:rPr>
        <w:t xml:space="preserve"> </w:t>
      </w:r>
      <w:r>
        <w:t>reason</w:t>
      </w:r>
      <w:r>
        <w:rPr>
          <w:spacing w:val="40"/>
        </w:rPr>
        <w:t xml:space="preserve"> </w:t>
      </w:r>
      <w:r>
        <w:t>for</w:t>
      </w:r>
      <w:r>
        <w:rPr>
          <w:spacing w:val="40"/>
        </w:rPr>
        <w:t xml:space="preserve"> </w:t>
      </w:r>
      <w:r>
        <w:t>the</w:t>
      </w:r>
      <w:r>
        <w:rPr>
          <w:spacing w:val="40"/>
        </w:rPr>
        <w:t xml:space="preserve"> </w:t>
      </w:r>
      <w:r>
        <w:t>perpetration</w:t>
      </w:r>
      <w:r>
        <w:rPr>
          <w:spacing w:val="40"/>
        </w:rPr>
        <w:t xml:space="preserve"> </w:t>
      </w:r>
      <w:r>
        <w:t>of</w:t>
      </w:r>
      <w:r>
        <w:rPr>
          <w:spacing w:val="40"/>
        </w:rPr>
        <w:t xml:space="preserve"> </w:t>
      </w:r>
      <w:r>
        <w:t>the</w:t>
      </w:r>
      <w:r>
        <w:rPr>
          <w:spacing w:val="40"/>
        </w:rPr>
        <w:t xml:space="preserve"> </w:t>
      </w:r>
      <w:r>
        <w:t>crime.</w:t>
      </w:r>
      <w:r>
        <w:rPr>
          <w:spacing w:val="40"/>
        </w:rPr>
        <w:t xml:space="preserve"> </w:t>
      </w:r>
      <w:r>
        <w:t>It</w:t>
      </w:r>
      <w:r>
        <w:rPr>
          <w:spacing w:val="40"/>
        </w:rPr>
        <w:t xml:space="preserve"> </w:t>
      </w:r>
      <w:r>
        <w:t>transforms</w:t>
      </w:r>
      <w:r>
        <w:rPr>
          <w:spacing w:val="40"/>
        </w:rPr>
        <w:t xml:space="preserve"> </w:t>
      </w:r>
      <w:r>
        <w:t>life</w:t>
      </w:r>
    </w:p>
    <w:p w14:paraId="326F2904" w14:textId="77777777" w:rsidR="00075191" w:rsidRDefault="00075191">
      <w:pPr>
        <w:pStyle w:val="BodyText"/>
        <w:sectPr w:rsidR="00075191">
          <w:pgSz w:w="12240" w:h="15840"/>
          <w:pgMar w:top="1360" w:right="1080" w:bottom="280" w:left="1080" w:header="720" w:footer="720" w:gutter="0"/>
          <w:cols w:space="720"/>
        </w:sectPr>
      </w:pPr>
    </w:p>
    <w:p w14:paraId="326F2905" w14:textId="77777777" w:rsidR="00075191" w:rsidRDefault="00000000">
      <w:pPr>
        <w:pStyle w:val="BodyText"/>
        <w:spacing w:before="70"/>
        <w:ind w:right="359" w:firstLine="0"/>
      </w:pPr>
      <w:r>
        <w:t xml:space="preserve">from a tragic reality into an insincere melodramatic exhibition, as foul or as tawdry as any one's diseased curiosity pleases to carry it out. And with its consecration of the 'roman naturaliste' state of mind, and its enthronement of the baser crew of Parisian </w:t>
      </w:r>
      <w:r>
        <w:rPr>
          <w:i/>
        </w:rPr>
        <w:t xml:space="preserve">littérateurs </w:t>
      </w:r>
      <w:r>
        <w:t>among the eternally indispensable organs by which the infinite spirit of things attains to that subjective illumination which is the task of its life, it leaves me in presence of a sort of subjective carrion considerably more noisome than the objective carrion I called it in to take away.</w:t>
      </w:r>
    </w:p>
    <w:p w14:paraId="326F2906" w14:textId="77777777" w:rsidR="00075191" w:rsidRDefault="00000000">
      <w:pPr>
        <w:pStyle w:val="BodyText"/>
        <w:ind w:right="359"/>
      </w:pPr>
      <w:r>
        <w:t>No! better a thousand times, than such systematic corruption of our moral sanity,</w:t>
      </w:r>
      <w:r>
        <w:rPr>
          <w:spacing w:val="-3"/>
        </w:rPr>
        <w:t xml:space="preserve"> </w:t>
      </w:r>
      <w:r>
        <w:t>the</w:t>
      </w:r>
      <w:r>
        <w:rPr>
          <w:spacing w:val="-3"/>
        </w:rPr>
        <w:t xml:space="preserve"> </w:t>
      </w:r>
      <w:r>
        <w:t>plainest</w:t>
      </w:r>
      <w:r>
        <w:rPr>
          <w:spacing w:val="-3"/>
        </w:rPr>
        <w:t xml:space="preserve"> </w:t>
      </w:r>
      <w:r>
        <w:t>pessimism,</w:t>
      </w:r>
      <w:r>
        <w:rPr>
          <w:spacing w:val="-3"/>
        </w:rPr>
        <w:t xml:space="preserve"> </w:t>
      </w:r>
      <w:r>
        <w:t>so</w:t>
      </w:r>
      <w:r>
        <w:rPr>
          <w:spacing w:val="-3"/>
        </w:rPr>
        <w:t xml:space="preserve"> </w:t>
      </w:r>
      <w:r>
        <w:t>that</w:t>
      </w:r>
      <w:r>
        <w:rPr>
          <w:spacing w:val="-3"/>
        </w:rPr>
        <w:t xml:space="preserve"> </w:t>
      </w:r>
      <w:r>
        <w:t>it</w:t>
      </w:r>
      <w:r>
        <w:rPr>
          <w:spacing w:val="-3"/>
        </w:rPr>
        <w:t xml:space="preserve"> </w:t>
      </w:r>
      <w:r>
        <w:t>be</w:t>
      </w:r>
      <w:r>
        <w:rPr>
          <w:spacing w:val="-3"/>
        </w:rPr>
        <w:t xml:space="preserve"> </w:t>
      </w:r>
      <w:r>
        <w:t>straightforward;</w:t>
      </w:r>
      <w:r>
        <w:rPr>
          <w:spacing w:val="-3"/>
        </w:rPr>
        <w:t xml:space="preserve"> </w:t>
      </w:r>
      <w:r>
        <w:t>but</w:t>
      </w:r>
      <w:r>
        <w:rPr>
          <w:spacing w:val="-3"/>
        </w:rPr>
        <w:t xml:space="preserve"> </w:t>
      </w:r>
      <w:r>
        <w:t>better</w:t>
      </w:r>
      <w:r>
        <w:rPr>
          <w:spacing w:val="-3"/>
        </w:rPr>
        <w:t xml:space="preserve"> </w:t>
      </w:r>
      <w:r>
        <w:t>far</w:t>
      </w:r>
      <w:r>
        <w:rPr>
          <w:spacing w:val="-3"/>
        </w:rPr>
        <w:t xml:space="preserve"> </w:t>
      </w:r>
      <w:r>
        <w:t>than that</w:t>
      </w:r>
      <w:r>
        <w:rPr>
          <w:spacing w:val="-3"/>
        </w:rPr>
        <w:t xml:space="preserve"> </w:t>
      </w:r>
      <w:r>
        <w:t>the</w:t>
      </w:r>
      <w:r>
        <w:rPr>
          <w:spacing w:val="-2"/>
        </w:rPr>
        <w:t xml:space="preserve"> </w:t>
      </w:r>
      <w:r>
        <w:t>world</w:t>
      </w:r>
      <w:r>
        <w:rPr>
          <w:spacing w:val="-3"/>
        </w:rPr>
        <w:t xml:space="preserve"> </w:t>
      </w:r>
      <w:r>
        <w:t>of</w:t>
      </w:r>
      <w:r>
        <w:rPr>
          <w:spacing w:val="-2"/>
        </w:rPr>
        <w:t xml:space="preserve"> </w:t>
      </w:r>
      <w:r>
        <w:t>chance.</w:t>
      </w:r>
      <w:r>
        <w:rPr>
          <w:spacing w:val="-3"/>
        </w:rPr>
        <w:t xml:space="preserve"> </w:t>
      </w:r>
      <w:r>
        <w:t>Make</w:t>
      </w:r>
      <w:r>
        <w:rPr>
          <w:spacing w:val="-2"/>
        </w:rPr>
        <w:t xml:space="preserve"> </w:t>
      </w:r>
      <w:r>
        <w:t>as</w:t>
      </w:r>
      <w:r>
        <w:rPr>
          <w:spacing w:val="-2"/>
        </w:rPr>
        <w:t xml:space="preserve"> </w:t>
      </w:r>
      <w:r>
        <w:t>great</w:t>
      </w:r>
      <w:r>
        <w:rPr>
          <w:spacing w:val="-3"/>
        </w:rPr>
        <w:t xml:space="preserve"> </w:t>
      </w:r>
      <w:r>
        <w:t>an</w:t>
      </w:r>
      <w:r>
        <w:rPr>
          <w:spacing w:val="-2"/>
        </w:rPr>
        <w:t xml:space="preserve"> </w:t>
      </w:r>
      <w:r>
        <w:t>uproar</w:t>
      </w:r>
      <w:r>
        <w:rPr>
          <w:spacing w:val="-3"/>
        </w:rPr>
        <w:t xml:space="preserve"> </w:t>
      </w:r>
      <w:r>
        <w:t>about</w:t>
      </w:r>
      <w:r>
        <w:rPr>
          <w:spacing w:val="-2"/>
        </w:rPr>
        <w:t xml:space="preserve"> </w:t>
      </w:r>
      <w:r>
        <w:t>chance</w:t>
      </w:r>
      <w:r>
        <w:rPr>
          <w:spacing w:val="-3"/>
        </w:rPr>
        <w:t xml:space="preserve"> </w:t>
      </w:r>
      <w:r>
        <w:t>as</w:t>
      </w:r>
      <w:r>
        <w:rPr>
          <w:spacing w:val="-2"/>
        </w:rPr>
        <w:t xml:space="preserve"> </w:t>
      </w:r>
      <w:r>
        <w:t>you</w:t>
      </w:r>
      <w:r>
        <w:rPr>
          <w:spacing w:val="-2"/>
        </w:rPr>
        <w:t xml:space="preserve"> </w:t>
      </w:r>
      <w:r>
        <w:t>please, I know that chance means pluralism and nothing more. If some of the members of the pluralism are bad, the philosophy of pluralism, whatever broad views it may deny me, permits me, at least, to turn to the other members with a clean breast of affection and an unsophisticated moral sense. And if I still wish to think of the world as a totality, it lets me feel that a</w:t>
      </w:r>
      <w:r>
        <w:rPr>
          <w:spacing w:val="40"/>
        </w:rPr>
        <w:t xml:space="preserve"> </w:t>
      </w:r>
      <w:r>
        <w:t>world with a chance in it of being altogether good, even if the chance never come to pass, is better than a world with no such chance at all. That 'chance' whose very notion I am exhorted and conjured to banish from my view of the future</w:t>
      </w:r>
      <w:r>
        <w:rPr>
          <w:spacing w:val="2"/>
        </w:rPr>
        <w:t xml:space="preserve"> </w:t>
      </w:r>
      <w:r>
        <w:t>as</w:t>
      </w:r>
      <w:r>
        <w:rPr>
          <w:spacing w:val="4"/>
        </w:rPr>
        <w:t xml:space="preserve"> </w:t>
      </w:r>
      <w:r>
        <w:t>the</w:t>
      </w:r>
      <w:r>
        <w:rPr>
          <w:spacing w:val="4"/>
        </w:rPr>
        <w:t xml:space="preserve"> </w:t>
      </w:r>
      <w:r>
        <w:t>suicide</w:t>
      </w:r>
      <w:r>
        <w:rPr>
          <w:spacing w:val="4"/>
        </w:rPr>
        <w:t xml:space="preserve"> </w:t>
      </w:r>
      <w:r>
        <w:t>of</w:t>
      </w:r>
      <w:r>
        <w:rPr>
          <w:spacing w:val="4"/>
        </w:rPr>
        <w:t xml:space="preserve"> </w:t>
      </w:r>
      <w:r>
        <w:t>reason</w:t>
      </w:r>
      <w:r>
        <w:rPr>
          <w:spacing w:val="5"/>
        </w:rPr>
        <w:t xml:space="preserve"> </w:t>
      </w:r>
      <w:r>
        <w:t>concerning</w:t>
      </w:r>
      <w:r>
        <w:rPr>
          <w:spacing w:val="4"/>
        </w:rPr>
        <w:t xml:space="preserve"> </w:t>
      </w:r>
      <w:r>
        <w:t>it,</w:t>
      </w:r>
      <w:r>
        <w:rPr>
          <w:spacing w:val="4"/>
        </w:rPr>
        <w:t xml:space="preserve"> </w:t>
      </w:r>
      <w:r>
        <w:t>that</w:t>
      </w:r>
      <w:r>
        <w:rPr>
          <w:spacing w:val="4"/>
        </w:rPr>
        <w:t xml:space="preserve"> </w:t>
      </w:r>
      <w:r>
        <w:t>'chance'</w:t>
      </w:r>
      <w:r>
        <w:rPr>
          <w:spacing w:val="4"/>
        </w:rPr>
        <w:t xml:space="preserve"> </w:t>
      </w:r>
      <w:r>
        <w:t>is—what?</w:t>
      </w:r>
      <w:r>
        <w:rPr>
          <w:spacing w:val="4"/>
        </w:rPr>
        <w:t xml:space="preserve"> </w:t>
      </w:r>
      <w:r>
        <w:t>Just</w:t>
      </w:r>
      <w:r>
        <w:rPr>
          <w:spacing w:val="5"/>
        </w:rPr>
        <w:t xml:space="preserve"> </w:t>
      </w:r>
      <w:r>
        <w:rPr>
          <w:spacing w:val="-2"/>
        </w:rPr>
        <w:t>this,</w:t>
      </w:r>
    </w:p>
    <w:p w14:paraId="326F2907" w14:textId="77777777" w:rsidR="00075191" w:rsidRDefault="00000000">
      <w:pPr>
        <w:pStyle w:val="BodyText"/>
        <w:ind w:right="361" w:firstLine="0"/>
      </w:pPr>
      <w:r>
        <w:t>—the chance that in moral respects the future may be other and better than</w:t>
      </w:r>
      <w:r>
        <w:rPr>
          <w:spacing w:val="40"/>
        </w:rPr>
        <w:t xml:space="preserve"> </w:t>
      </w:r>
      <w:r>
        <w:t>the past has been. This is the only chance we have any motive for supposing to exist. Shame, rather, on its repudiation and its denial! For its presence is the vital air which lets the world live, the salt which keeps it sweet.</w:t>
      </w:r>
    </w:p>
    <w:p w14:paraId="326F2908" w14:textId="77777777" w:rsidR="00075191" w:rsidRDefault="00075191">
      <w:pPr>
        <w:pStyle w:val="BodyText"/>
        <w:ind w:left="0" w:right="0" w:firstLine="0"/>
        <w:jc w:val="left"/>
      </w:pPr>
    </w:p>
    <w:p w14:paraId="326F2909" w14:textId="77777777" w:rsidR="00075191" w:rsidRDefault="00000000">
      <w:pPr>
        <w:pStyle w:val="BodyText"/>
        <w:ind w:right="363"/>
      </w:pPr>
      <w:r>
        <w:t>And here I might legitimately stop, having expressed all I care to see admitted by others to-night. But I know that if I do stop here, misapprehensions will remain in the minds of some of you, and keep all I have said from having its effect; so I judge it best to add a few more words.</w:t>
      </w:r>
    </w:p>
    <w:p w14:paraId="326F290A" w14:textId="77777777" w:rsidR="00075191" w:rsidRDefault="00000000">
      <w:pPr>
        <w:pStyle w:val="BodyText"/>
      </w:pPr>
      <w:r>
        <w:t xml:space="preserve">In the first place, in spite of all my explanations, the word 'chance' will still be giving trouble. Though you may yourselves be adverse to the deterministic doctrine, you wish a pleasanter word than 'chance' to name the opposite doctrine by; and you very likely consider my preference for such a word a perverse sort of a partiality on my part. It certainly </w:t>
      </w:r>
      <w:r>
        <w:rPr>
          <w:i/>
        </w:rPr>
        <w:t xml:space="preserve">is </w:t>
      </w:r>
      <w:r>
        <w:t>a bad word to make converts with; and you wish I had not thrust it so butt-foremost at you,</w:t>
      </w:r>
    </w:p>
    <w:p w14:paraId="326F290B" w14:textId="77777777" w:rsidR="00075191" w:rsidRDefault="00000000">
      <w:pPr>
        <w:pStyle w:val="BodyText"/>
        <w:spacing w:before="1"/>
        <w:ind w:right="0" w:firstLine="0"/>
      </w:pPr>
      <w:r>
        <w:t>—you</w:t>
      </w:r>
      <w:r>
        <w:rPr>
          <w:spacing w:val="-4"/>
        </w:rPr>
        <w:t xml:space="preserve"> </w:t>
      </w:r>
      <w:r>
        <w:t>wish</w:t>
      </w:r>
      <w:r>
        <w:rPr>
          <w:spacing w:val="-2"/>
        </w:rPr>
        <w:t xml:space="preserve"> </w:t>
      </w:r>
      <w:r>
        <w:t>to</w:t>
      </w:r>
      <w:r>
        <w:rPr>
          <w:spacing w:val="-1"/>
        </w:rPr>
        <w:t xml:space="preserve"> </w:t>
      </w:r>
      <w:r>
        <w:t>use</w:t>
      </w:r>
      <w:r>
        <w:rPr>
          <w:spacing w:val="-3"/>
        </w:rPr>
        <w:t xml:space="preserve"> </w:t>
      </w:r>
      <w:r>
        <w:t>a</w:t>
      </w:r>
      <w:r>
        <w:rPr>
          <w:spacing w:val="-2"/>
        </w:rPr>
        <w:t xml:space="preserve"> </w:t>
      </w:r>
      <w:r>
        <w:t>milder</w:t>
      </w:r>
      <w:r>
        <w:rPr>
          <w:spacing w:val="-2"/>
        </w:rPr>
        <w:t xml:space="preserve"> term.</w:t>
      </w:r>
    </w:p>
    <w:p w14:paraId="326F290C" w14:textId="77777777" w:rsidR="00075191" w:rsidRDefault="00000000">
      <w:pPr>
        <w:pStyle w:val="BodyText"/>
        <w:ind w:left="810" w:right="0" w:firstLine="0"/>
      </w:pPr>
      <w:r>
        <w:t>Well,</w:t>
      </w:r>
      <w:r>
        <w:rPr>
          <w:spacing w:val="38"/>
        </w:rPr>
        <w:t xml:space="preserve"> </w:t>
      </w:r>
      <w:r>
        <w:t>I</w:t>
      </w:r>
      <w:r>
        <w:rPr>
          <w:spacing w:val="41"/>
        </w:rPr>
        <w:t xml:space="preserve"> </w:t>
      </w:r>
      <w:r>
        <w:t>admit</w:t>
      </w:r>
      <w:r>
        <w:rPr>
          <w:spacing w:val="41"/>
        </w:rPr>
        <w:t xml:space="preserve"> </w:t>
      </w:r>
      <w:r>
        <w:t>there</w:t>
      </w:r>
      <w:r>
        <w:rPr>
          <w:spacing w:val="41"/>
        </w:rPr>
        <w:t xml:space="preserve"> </w:t>
      </w:r>
      <w:r>
        <w:t>may</w:t>
      </w:r>
      <w:r>
        <w:rPr>
          <w:spacing w:val="42"/>
        </w:rPr>
        <w:t xml:space="preserve"> </w:t>
      </w:r>
      <w:r>
        <w:t>be</w:t>
      </w:r>
      <w:r>
        <w:rPr>
          <w:spacing w:val="41"/>
        </w:rPr>
        <w:t xml:space="preserve"> </w:t>
      </w:r>
      <w:r>
        <w:t>just</w:t>
      </w:r>
      <w:r>
        <w:rPr>
          <w:spacing w:val="41"/>
        </w:rPr>
        <w:t xml:space="preserve"> </w:t>
      </w:r>
      <w:r>
        <w:t>a</w:t>
      </w:r>
      <w:r>
        <w:rPr>
          <w:spacing w:val="40"/>
        </w:rPr>
        <w:t xml:space="preserve"> </w:t>
      </w:r>
      <w:r>
        <w:t>dash</w:t>
      </w:r>
      <w:r>
        <w:rPr>
          <w:spacing w:val="41"/>
        </w:rPr>
        <w:t xml:space="preserve"> </w:t>
      </w:r>
      <w:r>
        <w:t>of</w:t>
      </w:r>
      <w:r>
        <w:rPr>
          <w:spacing w:val="42"/>
        </w:rPr>
        <w:t xml:space="preserve"> </w:t>
      </w:r>
      <w:r>
        <w:t>perversity</w:t>
      </w:r>
      <w:r>
        <w:rPr>
          <w:spacing w:val="41"/>
        </w:rPr>
        <w:t xml:space="preserve"> </w:t>
      </w:r>
      <w:r>
        <w:t>in</w:t>
      </w:r>
      <w:r>
        <w:rPr>
          <w:spacing w:val="42"/>
        </w:rPr>
        <w:t xml:space="preserve"> </w:t>
      </w:r>
      <w:r>
        <w:t>its</w:t>
      </w:r>
      <w:r>
        <w:rPr>
          <w:spacing w:val="41"/>
        </w:rPr>
        <w:t xml:space="preserve"> </w:t>
      </w:r>
      <w:r>
        <w:t>choice.</w:t>
      </w:r>
      <w:r>
        <w:rPr>
          <w:spacing w:val="41"/>
        </w:rPr>
        <w:t xml:space="preserve"> </w:t>
      </w:r>
      <w:r>
        <w:rPr>
          <w:spacing w:val="-5"/>
        </w:rPr>
        <w:t>The</w:t>
      </w:r>
    </w:p>
    <w:p w14:paraId="326F290D" w14:textId="77777777" w:rsidR="00075191" w:rsidRDefault="00075191">
      <w:pPr>
        <w:pStyle w:val="BodyText"/>
        <w:sectPr w:rsidR="00075191">
          <w:pgSz w:w="12240" w:h="15840"/>
          <w:pgMar w:top="1360" w:right="1080" w:bottom="280" w:left="1080" w:header="720" w:footer="720" w:gutter="0"/>
          <w:cols w:space="720"/>
        </w:sectPr>
      </w:pPr>
    </w:p>
    <w:p w14:paraId="326F290E" w14:textId="77777777" w:rsidR="00075191" w:rsidRDefault="00000000">
      <w:pPr>
        <w:pStyle w:val="BodyText"/>
        <w:spacing w:before="70"/>
        <w:ind w:right="359" w:firstLine="0"/>
      </w:pPr>
      <w:r>
        <w:t>spectacle</w:t>
      </w:r>
      <w:r>
        <w:rPr>
          <w:spacing w:val="-4"/>
        </w:rPr>
        <w:t xml:space="preserve"> </w:t>
      </w:r>
      <w:r>
        <w:t>of</w:t>
      </w:r>
      <w:r>
        <w:rPr>
          <w:spacing w:val="-4"/>
        </w:rPr>
        <w:t xml:space="preserve"> </w:t>
      </w:r>
      <w:r>
        <w:t>the</w:t>
      </w:r>
      <w:r>
        <w:rPr>
          <w:spacing w:val="-4"/>
        </w:rPr>
        <w:t xml:space="preserve"> </w:t>
      </w:r>
      <w:r>
        <w:t>mere</w:t>
      </w:r>
      <w:r>
        <w:rPr>
          <w:spacing w:val="-4"/>
        </w:rPr>
        <w:t xml:space="preserve"> </w:t>
      </w:r>
      <w:r>
        <w:t>word-grabbing</w:t>
      </w:r>
      <w:r>
        <w:rPr>
          <w:spacing w:val="-3"/>
        </w:rPr>
        <w:t xml:space="preserve"> </w:t>
      </w:r>
      <w:r>
        <w:t>game</w:t>
      </w:r>
      <w:r>
        <w:rPr>
          <w:spacing w:val="-4"/>
        </w:rPr>
        <w:t xml:space="preserve"> </w:t>
      </w:r>
      <w:r>
        <w:t>played</w:t>
      </w:r>
      <w:r>
        <w:rPr>
          <w:spacing w:val="-3"/>
        </w:rPr>
        <w:t xml:space="preserve"> </w:t>
      </w:r>
      <w:r>
        <w:t>by</w:t>
      </w:r>
      <w:r>
        <w:rPr>
          <w:spacing w:val="-3"/>
        </w:rPr>
        <w:t xml:space="preserve"> </w:t>
      </w:r>
      <w:r>
        <w:t>the</w:t>
      </w:r>
      <w:r>
        <w:rPr>
          <w:spacing w:val="-4"/>
        </w:rPr>
        <w:t xml:space="preserve"> </w:t>
      </w:r>
      <w:r>
        <w:t>soft</w:t>
      </w:r>
      <w:r>
        <w:rPr>
          <w:spacing w:val="-4"/>
        </w:rPr>
        <w:t xml:space="preserve"> </w:t>
      </w:r>
      <w:r>
        <w:t>determinists</w:t>
      </w:r>
      <w:r>
        <w:rPr>
          <w:spacing w:val="-4"/>
        </w:rPr>
        <w:t xml:space="preserve"> </w:t>
      </w:r>
      <w:r>
        <w:t>has perhaps driven me too violently the other way; and, rather than be found wrangling with them for the good words, I am willing to take the first bad</w:t>
      </w:r>
      <w:r>
        <w:rPr>
          <w:spacing w:val="40"/>
        </w:rPr>
        <w:t xml:space="preserve"> </w:t>
      </w:r>
      <w:r>
        <w:t>one which comes along, provided it be unequivocal. The question is of</w:t>
      </w:r>
      <w:r>
        <w:rPr>
          <w:spacing w:val="40"/>
        </w:rPr>
        <w:t xml:space="preserve"> </w:t>
      </w:r>
      <w:r>
        <w:t xml:space="preserve">things, not of eulogistic names for them; and the best word is the one that enables men to know the quickest whether they disagree or not about the things. But the word 'chance,' with its singular negativity, is just the word for this purpose. Whoever uses it instead of 'freedom,' squarely and resolutely gives up all pretence to control the things he says are free. For </w:t>
      </w:r>
      <w:r>
        <w:rPr>
          <w:i/>
        </w:rPr>
        <w:t>him</w:t>
      </w:r>
      <w:r>
        <w:t xml:space="preserve">, he confesses that they are no better than mere chance would be. It is a word of </w:t>
      </w:r>
      <w:r>
        <w:rPr>
          <w:i/>
        </w:rPr>
        <w:t>impotence</w:t>
      </w:r>
      <w:r>
        <w:t>, and is therefore the only sincere word we can use, if, in granting freedom to certain things, we grant it honestly, and really risk the game. "Who chooses me must give and forfeit all he hath." Any other word permits of quibbling, and lets us, after the fashion of the soft determinists, make a pretence of restoring the caged bird to liberty with one hand, while with the other we anxiously tie a string to its leg to make sure it does not get beyond our sight.</w:t>
      </w:r>
    </w:p>
    <w:p w14:paraId="326F290F" w14:textId="77777777" w:rsidR="00075191" w:rsidRDefault="00075191">
      <w:pPr>
        <w:pStyle w:val="BodyText"/>
        <w:ind w:left="0" w:right="0" w:firstLine="0"/>
        <w:jc w:val="left"/>
      </w:pPr>
    </w:p>
    <w:p w14:paraId="326F2910" w14:textId="77777777" w:rsidR="00075191" w:rsidRDefault="00000000">
      <w:pPr>
        <w:pStyle w:val="BodyText"/>
        <w:ind w:right="362"/>
      </w:pPr>
      <w:r>
        <w:t>But now you will bring up your final doubt. Does not the admission of such an unguaranteed chance or freedom preclude utterly the notion of a Providence governing the world? Does it not leave the fate of the universe at the mercy of the chance-possibilities, and so far insecure? Does it not, in short, deny the craving of our nature for an ultimate peace behind all tempests, for a blue zenith above all clouds?</w:t>
      </w:r>
    </w:p>
    <w:p w14:paraId="326F2911" w14:textId="77777777" w:rsidR="00075191" w:rsidRDefault="00000000">
      <w:pPr>
        <w:pStyle w:val="BodyText"/>
        <w:ind w:right="360"/>
      </w:pPr>
      <w:r>
        <w:t xml:space="preserve">To this my answer must be very brief. The belief in free-will is not in the least incompatible with the belief in Providence, provided you do not restrict the Providence to fulminating nothing but </w:t>
      </w:r>
      <w:r>
        <w:rPr>
          <w:i/>
        </w:rPr>
        <w:t xml:space="preserve">fatal </w:t>
      </w:r>
      <w:r>
        <w:t>decrees. If you allow him to provide possibilities as well as actualities to the universe, and to carry on his own thinking in those two categories just as we do ours, chances may be there, uncontrolled even by him, and the course of the universe be really ambiguous;</w:t>
      </w:r>
      <w:r>
        <w:rPr>
          <w:spacing w:val="-3"/>
        </w:rPr>
        <w:t xml:space="preserve"> </w:t>
      </w:r>
      <w:r>
        <w:t>and yet the end of all things may be just what he intended it to be from all eternity.</w:t>
      </w:r>
    </w:p>
    <w:p w14:paraId="326F2912" w14:textId="77777777" w:rsidR="00075191" w:rsidRDefault="00000000">
      <w:pPr>
        <w:pStyle w:val="BodyText"/>
        <w:spacing w:before="1"/>
      </w:pPr>
      <w:r>
        <w:t xml:space="preserve">An analogy will make the meaning of this clear. Suppose two men before a chessboard,—the one a novice, the other an expert player of the game. The expert intends to beat. But he cannot foresee exactly what any one actual move of his adversary may be. He knows, however, all the </w:t>
      </w:r>
      <w:r>
        <w:rPr>
          <w:i/>
        </w:rPr>
        <w:t xml:space="preserve">possible </w:t>
      </w:r>
      <w:r>
        <w:t>moves of the</w:t>
      </w:r>
      <w:r>
        <w:rPr>
          <w:spacing w:val="16"/>
        </w:rPr>
        <w:t xml:space="preserve"> </w:t>
      </w:r>
      <w:r>
        <w:t>latter;</w:t>
      </w:r>
      <w:r>
        <w:rPr>
          <w:spacing w:val="16"/>
        </w:rPr>
        <w:t xml:space="preserve"> </w:t>
      </w:r>
      <w:r>
        <w:t>and</w:t>
      </w:r>
      <w:r>
        <w:rPr>
          <w:spacing w:val="16"/>
        </w:rPr>
        <w:t xml:space="preserve"> </w:t>
      </w:r>
      <w:r>
        <w:t>he</w:t>
      </w:r>
      <w:r>
        <w:rPr>
          <w:spacing w:val="16"/>
        </w:rPr>
        <w:t xml:space="preserve"> </w:t>
      </w:r>
      <w:r>
        <w:t>knows</w:t>
      </w:r>
      <w:r>
        <w:rPr>
          <w:spacing w:val="16"/>
        </w:rPr>
        <w:t xml:space="preserve"> </w:t>
      </w:r>
      <w:r>
        <w:t>in</w:t>
      </w:r>
      <w:r>
        <w:rPr>
          <w:spacing w:val="16"/>
        </w:rPr>
        <w:t xml:space="preserve"> </w:t>
      </w:r>
      <w:r>
        <w:t>advance</w:t>
      </w:r>
      <w:r>
        <w:rPr>
          <w:spacing w:val="16"/>
        </w:rPr>
        <w:t xml:space="preserve"> </w:t>
      </w:r>
      <w:r>
        <w:t>how</w:t>
      </w:r>
      <w:r>
        <w:rPr>
          <w:spacing w:val="16"/>
        </w:rPr>
        <w:t xml:space="preserve"> </w:t>
      </w:r>
      <w:r>
        <w:t>to</w:t>
      </w:r>
      <w:r>
        <w:rPr>
          <w:spacing w:val="16"/>
        </w:rPr>
        <w:t xml:space="preserve"> </w:t>
      </w:r>
      <w:r>
        <w:t>meet</w:t>
      </w:r>
      <w:r>
        <w:rPr>
          <w:spacing w:val="16"/>
        </w:rPr>
        <w:t xml:space="preserve"> </w:t>
      </w:r>
      <w:r>
        <w:t>each</w:t>
      </w:r>
      <w:r>
        <w:rPr>
          <w:spacing w:val="16"/>
        </w:rPr>
        <w:t xml:space="preserve"> </w:t>
      </w:r>
      <w:r>
        <w:t>of</w:t>
      </w:r>
      <w:r>
        <w:rPr>
          <w:spacing w:val="16"/>
        </w:rPr>
        <w:t xml:space="preserve"> </w:t>
      </w:r>
      <w:r>
        <w:t>them</w:t>
      </w:r>
      <w:r>
        <w:rPr>
          <w:spacing w:val="16"/>
        </w:rPr>
        <w:t xml:space="preserve"> </w:t>
      </w:r>
      <w:r>
        <w:t>by</w:t>
      </w:r>
      <w:r>
        <w:rPr>
          <w:spacing w:val="16"/>
        </w:rPr>
        <w:t xml:space="preserve"> </w:t>
      </w:r>
      <w:r>
        <w:t>a</w:t>
      </w:r>
      <w:r>
        <w:rPr>
          <w:spacing w:val="16"/>
        </w:rPr>
        <w:t xml:space="preserve"> </w:t>
      </w:r>
      <w:r>
        <w:t>move</w:t>
      </w:r>
      <w:r>
        <w:rPr>
          <w:spacing w:val="16"/>
        </w:rPr>
        <w:t xml:space="preserve"> </w:t>
      </w:r>
      <w:r>
        <w:t>of</w:t>
      </w:r>
    </w:p>
    <w:p w14:paraId="326F2913" w14:textId="77777777" w:rsidR="00075191" w:rsidRDefault="00075191">
      <w:pPr>
        <w:pStyle w:val="BodyText"/>
        <w:sectPr w:rsidR="00075191">
          <w:pgSz w:w="12240" w:h="15840"/>
          <w:pgMar w:top="1360" w:right="1080" w:bottom="280" w:left="1080" w:header="720" w:footer="720" w:gutter="0"/>
          <w:cols w:space="720"/>
        </w:sectPr>
      </w:pPr>
    </w:p>
    <w:p w14:paraId="326F2914" w14:textId="77777777" w:rsidR="00075191" w:rsidRDefault="00000000">
      <w:pPr>
        <w:pStyle w:val="BodyText"/>
        <w:spacing w:before="70"/>
        <w:ind w:right="361" w:firstLine="0"/>
      </w:pPr>
      <w:r>
        <w:t>his own which leads in the direction of victory. And the victory infallibly arrives, after no matter how devious a course, in the one predestined form of check-mate to the novice's king.</w:t>
      </w:r>
    </w:p>
    <w:p w14:paraId="326F2915" w14:textId="77777777" w:rsidR="00075191" w:rsidRDefault="00000000">
      <w:pPr>
        <w:pStyle w:val="BodyText"/>
      </w:pPr>
      <w:r>
        <w:t xml:space="preserve">Let now the novice stand for us finite free agents, and the expert for the infinite mind in which the universe lies. Suppose the latter to be thinking out his universe before he actually creates it. Suppose him to say, I will lead things to a certain end, but I will not </w:t>
      </w:r>
      <w:r>
        <w:rPr>
          <w:i/>
        </w:rPr>
        <w:t>now</w:t>
      </w:r>
      <w:r>
        <w:t>[</w:t>
      </w:r>
      <w:hyperlink r:id="rId43" w:anchor="ch05fn10">
        <w:r>
          <w:rPr>
            <w:color w:val="0000FF"/>
            <w:u w:val="single" w:color="0000FF"/>
          </w:rPr>
          <w:t>10</w:t>
        </w:r>
      </w:hyperlink>
      <w:r>
        <w:t>] decide on all the steps thereto. At various points, ambiguous possibilities shall be left open,</w:t>
      </w:r>
      <w:r>
        <w:rPr>
          <w:spacing w:val="-4"/>
        </w:rPr>
        <w:t xml:space="preserve"> </w:t>
      </w:r>
      <w:r>
        <w:rPr>
          <w:i/>
        </w:rPr>
        <w:t xml:space="preserve">either </w:t>
      </w:r>
      <w:r>
        <w:t xml:space="preserve">of which, at a given instant, may become actual. But whichever branch of these bifurcations become real, I know what I shall do at the </w:t>
      </w:r>
      <w:r>
        <w:rPr>
          <w:i/>
        </w:rPr>
        <w:t xml:space="preserve">next </w:t>
      </w:r>
      <w:r>
        <w:t>bifurcation to keep things from drifting away from the final result I intend.[</w:t>
      </w:r>
      <w:hyperlink r:id="rId44" w:anchor="ch05fn11">
        <w:r>
          <w:rPr>
            <w:color w:val="0000FF"/>
            <w:u w:val="single" w:color="0000FF"/>
          </w:rPr>
          <w:t>11</w:t>
        </w:r>
      </w:hyperlink>
      <w:r>
        <w:t>]</w:t>
      </w:r>
    </w:p>
    <w:p w14:paraId="326F2916" w14:textId="77777777" w:rsidR="00075191" w:rsidRDefault="00000000">
      <w:pPr>
        <w:pStyle w:val="BodyText"/>
        <w:ind w:right="359"/>
      </w:pPr>
      <w:r>
        <w:t xml:space="preserve">The creator's plan of the universe would thus be left blank as to many of its actual details, but all possibilities would be marked down. The realization of some of these would be left absolutely to chance; that is, would only be determined when the moment of realization came. Other possibilities would be </w:t>
      </w:r>
      <w:r>
        <w:rPr>
          <w:i/>
        </w:rPr>
        <w:t xml:space="preserve">contingently </w:t>
      </w:r>
      <w:r>
        <w:t>determined; that is, their decision would have to wait till it was seen how the matters of absolute chance fell out. But the rest of the plan, including</w:t>
      </w:r>
      <w:r>
        <w:rPr>
          <w:spacing w:val="-1"/>
        </w:rPr>
        <w:t xml:space="preserve"> </w:t>
      </w:r>
      <w:r>
        <w:t>its</w:t>
      </w:r>
      <w:r>
        <w:rPr>
          <w:spacing w:val="-1"/>
        </w:rPr>
        <w:t xml:space="preserve"> </w:t>
      </w:r>
      <w:r>
        <w:t>final</w:t>
      </w:r>
      <w:r>
        <w:rPr>
          <w:spacing w:val="-1"/>
        </w:rPr>
        <w:t xml:space="preserve"> </w:t>
      </w:r>
      <w:r>
        <w:t>upshot,</w:t>
      </w:r>
      <w:r>
        <w:rPr>
          <w:spacing w:val="-1"/>
        </w:rPr>
        <w:t xml:space="preserve"> </w:t>
      </w:r>
      <w:r>
        <w:t>would</w:t>
      </w:r>
      <w:r>
        <w:rPr>
          <w:spacing w:val="-1"/>
        </w:rPr>
        <w:t xml:space="preserve"> </w:t>
      </w:r>
      <w:r>
        <w:t>be</w:t>
      </w:r>
      <w:r>
        <w:rPr>
          <w:spacing w:val="-1"/>
        </w:rPr>
        <w:t xml:space="preserve"> </w:t>
      </w:r>
      <w:r>
        <w:t>rigorously</w:t>
      </w:r>
      <w:r>
        <w:rPr>
          <w:spacing w:val="-1"/>
        </w:rPr>
        <w:t xml:space="preserve"> </w:t>
      </w:r>
      <w:r>
        <w:t>determined</w:t>
      </w:r>
      <w:r>
        <w:rPr>
          <w:spacing w:val="-1"/>
        </w:rPr>
        <w:t xml:space="preserve"> </w:t>
      </w:r>
      <w:r>
        <w:t>once</w:t>
      </w:r>
      <w:r>
        <w:rPr>
          <w:spacing w:val="-1"/>
        </w:rPr>
        <w:t xml:space="preserve"> </w:t>
      </w:r>
      <w:r>
        <w:t>for</w:t>
      </w:r>
      <w:r>
        <w:rPr>
          <w:spacing w:val="-1"/>
        </w:rPr>
        <w:t xml:space="preserve"> </w:t>
      </w:r>
      <w:r>
        <w:t>all.</w:t>
      </w:r>
      <w:r>
        <w:rPr>
          <w:spacing w:val="-1"/>
        </w:rPr>
        <w:t xml:space="preserve"> </w:t>
      </w:r>
      <w:r>
        <w:t>So</w:t>
      </w:r>
      <w:r>
        <w:rPr>
          <w:spacing w:val="-1"/>
        </w:rPr>
        <w:t xml:space="preserve"> </w:t>
      </w:r>
      <w:r>
        <w:t xml:space="preserve">the creator himself would not need to know </w:t>
      </w:r>
      <w:r>
        <w:rPr>
          <w:i/>
        </w:rPr>
        <w:t xml:space="preserve">all </w:t>
      </w:r>
      <w:r>
        <w:t>the details of actuality until they came; and at any time his own view of the world would be a view partly of facts and partly of possibilities, exactly as ours is now. Of one thing, however, he might be certain; and that is that his world was safe, and that no matter how much it might zig-zag he could surely bring it home at last.</w:t>
      </w:r>
    </w:p>
    <w:p w14:paraId="326F2917" w14:textId="77777777" w:rsidR="00075191" w:rsidRDefault="00075191">
      <w:pPr>
        <w:pStyle w:val="BodyText"/>
        <w:ind w:left="0" w:right="0" w:firstLine="0"/>
        <w:jc w:val="left"/>
      </w:pPr>
    </w:p>
    <w:p w14:paraId="326F2918" w14:textId="77777777" w:rsidR="00075191" w:rsidRDefault="00000000">
      <w:pPr>
        <w:pStyle w:val="BodyText"/>
        <w:ind w:right="361"/>
      </w:pPr>
      <w:r>
        <w:t>Now, it is entirely immaterial, in this scheme, whether the creator leave the absolute chance-possibilities to be decided by himself, each when its proper moment arrives, or whether, on the contrary, he alienate this power from</w:t>
      </w:r>
      <w:r>
        <w:rPr>
          <w:spacing w:val="-2"/>
        </w:rPr>
        <w:t xml:space="preserve"> </w:t>
      </w:r>
      <w:r>
        <w:t>himself,</w:t>
      </w:r>
      <w:r>
        <w:rPr>
          <w:spacing w:val="-1"/>
        </w:rPr>
        <w:t xml:space="preserve"> </w:t>
      </w:r>
      <w:r>
        <w:t>and</w:t>
      </w:r>
      <w:r>
        <w:rPr>
          <w:spacing w:val="-2"/>
        </w:rPr>
        <w:t xml:space="preserve"> </w:t>
      </w:r>
      <w:r>
        <w:t>leave</w:t>
      </w:r>
      <w:r>
        <w:rPr>
          <w:spacing w:val="-1"/>
        </w:rPr>
        <w:t xml:space="preserve"> </w:t>
      </w:r>
      <w:r>
        <w:t>the</w:t>
      </w:r>
      <w:r>
        <w:rPr>
          <w:spacing w:val="-2"/>
        </w:rPr>
        <w:t xml:space="preserve"> </w:t>
      </w:r>
      <w:r>
        <w:t>decision</w:t>
      </w:r>
      <w:r>
        <w:rPr>
          <w:spacing w:val="-1"/>
        </w:rPr>
        <w:t xml:space="preserve"> </w:t>
      </w:r>
      <w:r>
        <w:t>out</w:t>
      </w:r>
      <w:r>
        <w:rPr>
          <w:spacing w:val="-1"/>
        </w:rPr>
        <w:t xml:space="preserve"> </w:t>
      </w:r>
      <w:r>
        <w:t>and</w:t>
      </w:r>
      <w:r>
        <w:rPr>
          <w:spacing w:val="-2"/>
        </w:rPr>
        <w:t xml:space="preserve"> </w:t>
      </w:r>
      <w:r>
        <w:t>out</w:t>
      </w:r>
      <w:r>
        <w:rPr>
          <w:spacing w:val="-1"/>
        </w:rPr>
        <w:t xml:space="preserve"> </w:t>
      </w:r>
      <w:r>
        <w:t>to</w:t>
      </w:r>
      <w:r>
        <w:rPr>
          <w:spacing w:val="-2"/>
        </w:rPr>
        <w:t xml:space="preserve"> </w:t>
      </w:r>
      <w:r>
        <w:t>finite</w:t>
      </w:r>
      <w:r>
        <w:rPr>
          <w:spacing w:val="-1"/>
        </w:rPr>
        <w:t xml:space="preserve"> </w:t>
      </w:r>
      <w:r>
        <w:t>creatures</w:t>
      </w:r>
      <w:r>
        <w:rPr>
          <w:spacing w:val="-2"/>
        </w:rPr>
        <w:t xml:space="preserve"> </w:t>
      </w:r>
      <w:r>
        <w:t>such</w:t>
      </w:r>
      <w:r>
        <w:rPr>
          <w:spacing w:val="-1"/>
        </w:rPr>
        <w:t xml:space="preserve"> </w:t>
      </w:r>
      <w:r>
        <w:t>as</w:t>
      </w:r>
      <w:r>
        <w:rPr>
          <w:spacing w:val="-1"/>
        </w:rPr>
        <w:t xml:space="preserve"> </w:t>
      </w:r>
      <w:r>
        <w:t xml:space="preserve">we men are. The great point is that the possibilities are really </w:t>
      </w:r>
      <w:r>
        <w:rPr>
          <w:i/>
        </w:rPr>
        <w:t>here</w:t>
      </w:r>
      <w:r>
        <w:t xml:space="preserve">. Whether it be we who solve them, or he working through us, at those soul-trying moments when fate's scales seem to quiver, and good snatches the victory from evil or shrinks nerveless from the fight, is of small account, so long as we admit that the issue is decided nowhere else than here and now. </w:t>
      </w:r>
      <w:r>
        <w:rPr>
          <w:i/>
        </w:rPr>
        <w:t xml:space="preserve">That </w:t>
      </w:r>
      <w:r>
        <w:t xml:space="preserve">is what gives the palpitating reality to our moral life and makes it tingle, as Mr. Mallock says, with so strange and elaborate an excitement. This reality, this excitement, are what the determinisms, hard and soft alike, suppress by their denial that </w:t>
      </w:r>
      <w:r>
        <w:rPr>
          <w:i/>
        </w:rPr>
        <w:t>anything</w:t>
      </w:r>
      <w:r>
        <w:rPr>
          <w:i/>
          <w:spacing w:val="68"/>
        </w:rPr>
        <w:t xml:space="preserve"> </w:t>
      </w:r>
      <w:r>
        <w:t>is</w:t>
      </w:r>
      <w:r>
        <w:rPr>
          <w:spacing w:val="70"/>
        </w:rPr>
        <w:t xml:space="preserve"> </w:t>
      </w:r>
      <w:r>
        <w:t>decided</w:t>
      </w:r>
      <w:r>
        <w:rPr>
          <w:spacing w:val="70"/>
        </w:rPr>
        <w:t xml:space="preserve"> </w:t>
      </w:r>
      <w:r>
        <w:t>here</w:t>
      </w:r>
      <w:r>
        <w:rPr>
          <w:spacing w:val="70"/>
        </w:rPr>
        <w:t xml:space="preserve"> </w:t>
      </w:r>
      <w:r>
        <w:t>and</w:t>
      </w:r>
      <w:r>
        <w:rPr>
          <w:spacing w:val="70"/>
        </w:rPr>
        <w:t xml:space="preserve"> </w:t>
      </w:r>
      <w:r>
        <w:t>now,</w:t>
      </w:r>
      <w:r>
        <w:rPr>
          <w:spacing w:val="70"/>
        </w:rPr>
        <w:t xml:space="preserve"> </w:t>
      </w:r>
      <w:r>
        <w:t>and</w:t>
      </w:r>
      <w:r>
        <w:rPr>
          <w:spacing w:val="70"/>
        </w:rPr>
        <w:t xml:space="preserve"> </w:t>
      </w:r>
      <w:r>
        <w:t>their</w:t>
      </w:r>
      <w:r>
        <w:rPr>
          <w:spacing w:val="70"/>
        </w:rPr>
        <w:t xml:space="preserve"> </w:t>
      </w:r>
      <w:r>
        <w:t>dogma</w:t>
      </w:r>
      <w:r>
        <w:rPr>
          <w:spacing w:val="70"/>
        </w:rPr>
        <w:t xml:space="preserve"> </w:t>
      </w:r>
      <w:r>
        <w:t>that</w:t>
      </w:r>
      <w:r>
        <w:rPr>
          <w:spacing w:val="70"/>
        </w:rPr>
        <w:t xml:space="preserve"> </w:t>
      </w:r>
      <w:r>
        <w:t>all</w:t>
      </w:r>
      <w:r>
        <w:rPr>
          <w:spacing w:val="70"/>
        </w:rPr>
        <w:t xml:space="preserve"> </w:t>
      </w:r>
      <w:r>
        <w:t>things</w:t>
      </w:r>
      <w:r>
        <w:rPr>
          <w:spacing w:val="71"/>
        </w:rPr>
        <w:t xml:space="preserve"> </w:t>
      </w:r>
      <w:r>
        <w:rPr>
          <w:spacing w:val="-4"/>
        </w:rPr>
        <w:t>were</w:t>
      </w:r>
    </w:p>
    <w:p w14:paraId="326F2919" w14:textId="77777777" w:rsidR="00075191" w:rsidRDefault="00075191">
      <w:pPr>
        <w:pStyle w:val="BodyText"/>
        <w:sectPr w:rsidR="00075191">
          <w:pgSz w:w="12240" w:h="15840"/>
          <w:pgMar w:top="1360" w:right="1080" w:bottom="280" w:left="1080" w:header="720" w:footer="720" w:gutter="0"/>
          <w:cols w:space="720"/>
        </w:sectPr>
      </w:pPr>
    </w:p>
    <w:p w14:paraId="326F291A" w14:textId="77777777" w:rsidR="00075191" w:rsidRDefault="00000000">
      <w:pPr>
        <w:pStyle w:val="BodyText"/>
        <w:spacing w:before="70"/>
        <w:ind w:right="357" w:firstLine="0"/>
      </w:pPr>
      <w:r>
        <w:t>foredoomed and settled long ago. If it be so, may you and I then have been foredoomed to the error of continuing to believe in liberty.[</w:t>
      </w:r>
      <w:hyperlink r:id="rId45" w:anchor="ch05fn12">
        <w:r>
          <w:rPr>
            <w:color w:val="0000FF"/>
            <w:u w:val="single" w:color="0000FF"/>
          </w:rPr>
          <w:t>12</w:t>
        </w:r>
      </w:hyperlink>
      <w:r>
        <w:t xml:space="preserve">] It is fortunate for the winding up of controversy that in every discussion with determinism this </w:t>
      </w:r>
      <w:r>
        <w:rPr>
          <w:i/>
        </w:rPr>
        <w:t xml:space="preserve">argumentum ad hominem </w:t>
      </w:r>
      <w:r>
        <w:t>can be its adversary's last word.</w:t>
      </w:r>
    </w:p>
    <w:p w14:paraId="326F291B" w14:textId="77777777" w:rsidR="00075191" w:rsidRDefault="00075191">
      <w:pPr>
        <w:pStyle w:val="BodyText"/>
        <w:ind w:left="0" w:right="0" w:firstLine="0"/>
        <w:jc w:val="left"/>
      </w:pPr>
    </w:p>
    <w:p w14:paraId="326F291C" w14:textId="77777777" w:rsidR="00075191" w:rsidRDefault="00000000">
      <w:pPr>
        <w:pStyle w:val="ListParagraph"/>
        <w:numPr>
          <w:ilvl w:val="0"/>
          <w:numId w:val="68"/>
        </w:numPr>
        <w:tabs>
          <w:tab w:val="left" w:pos="1334"/>
        </w:tabs>
        <w:ind w:right="358" w:firstLine="450"/>
        <w:jc w:val="both"/>
        <w:rPr>
          <w:sz w:val="30"/>
        </w:rPr>
      </w:pPr>
      <w:r>
        <w:rPr>
          <w:sz w:val="30"/>
        </w:rPr>
        <w:t>An Address to the Harvard Divinity Students, published in the Unitarian Review for September, 1884.</w:t>
      </w:r>
    </w:p>
    <w:p w14:paraId="326F291D" w14:textId="77777777" w:rsidR="00075191" w:rsidRDefault="00000000">
      <w:pPr>
        <w:pStyle w:val="ListParagraph"/>
        <w:numPr>
          <w:ilvl w:val="0"/>
          <w:numId w:val="68"/>
        </w:numPr>
        <w:tabs>
          <w:tab w:val="left" w:pos="1233"/>
        </w:tabs>
        <w:ind w:left="1233" w:hanging="423"/>
        <w:jc w:val="both"/>
        <w:rPr>
          <w:sz w:val="30"/>
        </w:rPr>
      </w:pPr>
      <w:r>
        <w:rPr>
          <w:sz w:val="30"/>
        </w:rPr>
        <w:t>And</w:t>
      </w:r>
      <w:r>
        <w:rPr>
          <w:spacing w:val="-5"/>
          <w:sz w:val="30"/>
        </w:rPr>
        <w:t xml:space="preserve"> </w:t>
      </w:r>
      <w:r>
        <w:rPr>
          <w:sz w:val="30"/>
        </w:rPr>
        <w:t>I</w:t>
      </w:r>
      <w:r>
        <w:rPr>
          <w:spacing w:val="-3"/>
          <w:sz w:val="30"/>
        </w:rPr>
        <w:t xml:space="preserve"> </w:t>
      </w:r>
      <w:r>
        <w:rPr>
          <w:sz w:val="30"/>
        </w:rPr>
        <w:t>may</w:t>
      </w:r>
      <w:r>
        <w:rPr>
          <w:spacing w:val="-3"/>
          <w:sz w:val="30"/>
        </w:rPr>
        <w:t xml:space="preserve"> </w:t>
      </w:r>
      <w:r>
        <w:rPr>
          <w:sz w:val="30"/>
        </w:rPr>
        <w:t>now</w:t>
      </w:r>
      <w:r>
        <w:rPr>
          <w:spacing w:val="-3"/>
          <w:sz w:val="30"/>
        </w:rPr>
        <w:t xml:space="preserve"> </w:t>
      </w:r>
      <w:r>
        <w:rPr>
          <w:sz w:val="30"/>
        </w:rPr>
        <w:t>say</w:t>
      </w:r>
      <w:r>
        <w:rPr>
          <w:spacing w:val="-2"/>
          <w:sz w:val="30"/>
        </w:rPr>
        <w:t xml:space="preserve"> </w:t>
      </w:r>
      <w:r>
        <w:rPr>
          <w:sz w:val="30"/>
        </w:rPr>
        <w:t>Charles</w:t>
      </w:r>
      <w:r>
        <w:rPr>
          <w:spacing w:val="-4"/>
          <w:sz w:val="30"/>
        </w:rPr>
        <w:t xml:space="preserve"> </w:t>
      </w:r>
      <w:r>
        <w:rPr>
          <w:sz w:val="30"/>
        </w:rPr>
        <w:t>S.</w:t>
      </w:r>
      <w:r>
        <w:rPr>
          <w:spacing w:val="-2"/>
          <w:sz w:val="30"/>
        </w:rPr>
        <w:t xml:space="preserve"> </w:t>
      </w:r>
      <w:r>
        <w:rPr>
          <w:sz w:val="30"/>
        </w:rPr>
        <w:t>Peirce,—see</w:t>
      </w:r>
      <w:r>
        <w:rPr>
          <w:spacing w:val="-3"/>
          <w:sz w:val="30"/>
        </w:rPr>
        <w:t xml:space="preserve"> </w:t>
      </w:r>
      <w:r>
        <w:rPr>
          <w:sz w:val="30"/>
        </w:rPr>
        <w:t>the</w:t>
      </w:r>
      <w:r>
        <w:rPr>
          <w:spacing w:val="-4"/>
          <w:sz w:val="30"/>
        </w:rPr>
        <w:t xml:space="preserve"> </w:t>
      </w:r>
      <w:r>
        <w:rPr>
          <w:sz w:val="30"/>
        </w:rPr>
        <w:t>Monist,</w:t>
      </w:r>
      <w:r>
        <w:rPr>
          <w:spacing w:val="-2"/>
          <w:sz w:val="30"/>
        </w:rPr>
        <w:t xml:space="preserve"> </w:t>
      </w:r>
      <w:r>
        <w:rPr>
          <w:sz w:val="30"/>
        </w:rPr>
        <w:t>for</w:t>
      </w:r>
      <w:r>
        <w:rPr>
          <w:spacing w:val="-3"/>
          <w:sz w:val="30"/>
        </w:rPr>
        <w:t xml:space="preserve"> </w:t>
      </w:r>
      <w:r>
        <w:rPr>
          <w:sz w:val="30"/>
        </w:rPr>
        <w:t>1892-</w:t>
      </w:r>
      <w:r>
        <w:rPr>
          <w:spacing w:val="-5"/>
          <w:sz w:val="30"/>
        </w:rPr>
        <w:t>93.</w:t>
      </w:r>
    </w:p>
    <w:p w14:paraId="326F291E" w14:textId="77777777" w:rsidR="00075191" w:rsidRDefault="00000000">
      <w:pPr>
        <w:pStyle w:val="ListParagraph"/>
        <w:numPr>
          <w:ilvl w:val="0"/>
          <w:numId w:val="68"/>
        </w:numPr>
        <w:tabs>
          <w:tab w:val="left" w:pos="1250"/>
        </w:tabs>
        <w:ind w:right="358" w:firstLine="450"/>
        <w:jc w:val="both"/>
        <w:rPr>
          <w:sz w:val="30"/>
        </w:rPr>
      </w:pPr>
      <w:r>
        <w:rPr>
          <w:sz w:val="30"/>
        </w:rPr>
        <w:t>"The whole history of popular beliefs about Nature refutes the notion that the thought of a universal physical order can possibly have arisen from the purely passive reception and association of particular perceptions. Indubitable as it is that men infer from known cases to unknown, it is equally certain that this procedure, if restricted to the phenomenal materials that spontaneously offer themselves, would never have led to the belief in a general uniformity, but only to the belief that law and lawlessness rule the world in motley alternation. From the point of view of strict experience, nothing exists but the sum of particular perceptions, with their coincidences on the one hand, their contradictions on the other.</w:t>
      </w:r>
    </w:p>
    <w:p w14:paraId="326F291F" w14:textId="77777777" w:rsidR="00075191" w:rsidRDefault="00000000">
      <w:pPr>
        <w:pStyle w:val="BodyText"/>
        <w:ind w:right="359"/>
      </w:pPr>
      <w:r>
        <w:t xml:space="preserve">"That there is more order in the world than appears at first sight is not discovered; </w:t>
      </w:r>
      <w:r>
        <w:rPr>
          <w:i/>
        </w:rPr>
        <w:t>till the order is looked for</w:t>
      </w:r>
      <w:r>
        <w:t>. The first impulse to look for it proceeds from practical needs: where ends must be attained, or produce a result. But the practical need is only the first occasion for our reflection on</w:t>
      </w:r>
      <w:r>
        <w:rPr>
          <w:spacing w:val="40"/>
        </w:rPr>
        <w:t xml:space="preserve"> </w:t>
      </w:r>
      <w:r>
        <w:t xml:space="preserve">the conditions of true knowledge; and even were there no such need, motives would still be present for carrying us beyond the stage of mere association. For not with an equal interest, or rather with an equal lack of interest, does man contemplate those natural processes in which a thing is linked with its former mate, and those in which it is linked to something else. </w:t>
      </w:r>
      <w:r>
        <w:rPr>
          <w:i/>
        </w:rPr>
        <w:t>The former processes</w:t>
      </w:r>
      <w:r>
        <w:rPr>
          <w:i/>
          <w:spacing w:val="-4"/>
        </w:rPr>
        <w:t xml:space="preserve"> </w:t>
      </w:r>
      <w:r>
        <w:rPr>
          <w:i/>
        </w:rPr>
        <w:t>harmonize</w:t>
      </w:r>
      <w:r>
        <w:rPr>
          <w:i/>
          <w:spacing w:val="-4"/>
        </w:rPr>
        <w:t xml:space="preserve"> </w:t>
      </w:r>
      <w:r>
        <w:rPr>
          <w:i/>
        </w:rPr>
        <w:t>with</w:t>
      </w:r>
      <w:r>
        <w:rPr>
          <w:i/>
          <w:spacing w:val="-3"/>
        </w:rPr>
        <w:t xml:space="preserve"> </w:t>
      </w:r>
      <w:r>
        <w:rPr>
          <w:i/>
        </w:rPr>
        <w:t>the</w:t>
      </w:r>
      <w:r>
        <w:rPr>
          <w:i/>
          <w:spacing w:val="-4"/>
        </w:rPr>
        <w:t xml:space="preserve"> </w:t>
      </w:r>
      <w:r>
        <w:rPr>
          <w:i/>
        </w:rPr>
        <w:t>conditions</w:t>
      </w:r>
      <w:r>
        <w:rPr>
          <w:i/>
          <w:spacing w:val="-4"/>
        </w:rPr>
        <w:t xml:space="preserve"> </w:t>
      </w:r>
      <w:r>
        <w:rPr>
          <w:i/>
        </w:rPr>
        <w:t>of</w:t>
      </w:r>
      <w:r>
        <w:rPr>
          <w:i/>
          <w:spacing w:val="-4"/>
        </w:rPr>
        <w:t xml:space="preserve"> </w:t>
      </w:r>
      <w:r>
        <w:rPr>
          <w:i/>
        </w:rPr>
        <w:t>his</w:t>
      </w:r>
      <w:r>
        <w:rPr>
          <w:i/>
          <w:spacing w:val="-4"/>
        </w:rPr>
        <w:t xml:space="preserve"> </w:t>
      </w:r>
      <w:r>
        <w:rPr>
          <w:i/>
        </w:rPr>
        <w:t>own</w:t>
      </w:r>
      <w:r>
        <w:rPr>
          <w:i/>
          <w:spacing w:val="-3"/>
        </w:rPr>
        <w:t xml:space="preserve"> </w:t>
      </w:r>
      <w:r>
        <w:rPr>
          <w:i/>
        </w:rPr>
        <w:t>thinking</w:t>
      </w:r>
      <w:r>
        <w:t>:</w:t>
      </w:r>
      <w:r>
        <w:rPr>
          <w:spacing w:val="-4"/>
        </w:rPr>
        <w:t xml:space="preserve"> </w:t>
      </w:r>
      <w:r>
        <w:t>the</w:t>
      </w:r>
      <w:r>
        <w:rPr>
          <w:spacing w:val="-4"/>
        </w:rPr>
        <w:t xml:space="preserve"> </w:t>
      </w:r>
      <w:r>
        <w:t>latter</w:t>
      </w:r>
      <w:r>
        <w:rPr>
          <w:spacing w:val="-4"/>
        </w:rPr>
        <w:t xml:space="preserve"> </w:t>
      </w:r>
      <w:r>
        <w:t>do</w:t>
      </w:r>
      <w:r>
        <w:rPr>
          <w:spacing w:val="-3"/>
        </w:rPr>
        <w:t xml:space="preserve"> </w:t>
      </w:r>
      <w:r>
        <w:t xml:space="preserve">not. In the former, his </w:t>
      </w:r>
      <w:r>
        <w:rPr>
          <w:i/>
        </w:rPr>
        <w:t>concepts</w:t>
      </w:r>
      <w:r>
        <w:t xml:space="preserve">, </w:t>
      </w:r>
      <w:r>
        <w:rPr>
          <w:i/>
        </w:rPr>
        <w:t>general judgments</w:t>
      </w:r>
      <w:r>
        <w:t xml:space="preserve">, and </w:t>
      </w:r>
      <w:r>
        <w:rPr>
          <w:i/>
        </w:rPr>
        <w:t xml:space="preserve">inferences </w:t>
      </w:r>
      <w:r>
        <w:t>apply to reality: in the latter, they have no such application. And thus the intellectual satisfaction which at first comes to him without reflection, at last excites in him the conscious wish to find realized throughout the entire phenomenal world those rational continuities, uniformities, and necessities which are the fundamental element and guiding principle of his own thought." (Sigwart, Logik, bd. 3, s. 382.)</w:t>
      </w:r>
    </w:p>
    <w:p w14:paraId="326F2920" w14:textId="77777777" w:rsidR="00075191" w:rsidRDefault="00000000">
      <w:pPr>
        <w:pStyle w:val="ListParagraph"/>
        <w:numPr>
          <w:ilvl w:val="0"/>
          <w:numId w:val="68"/>
        </w:numPr>
        <w:tabs>
          <w:tab w:val="left" w:pos="1280"/>
        </w:tabs>
        <w:spacing w:before="1"/>
        <w:ind w:right="368" w:firstLine="450"/>
        <w:jc w:val="both"/>
        <w:rPr>
          <w:sz w:val="30"/>
        </w:rPr>
      </w:pPr>
      <w:r>
        <w:rPr>
          <w:sz w:val="30"/>
        </w:rPr>
        <w:t>Speaking technically, it is a word with a positive denotation, but a connotation</w:t>
      </w:r>
      <w:r>
        <w:rPr>
          <w:spacing w:val="29"/>
          <w:sz w:val="30"/>
        </w:rPr>
        <w:t xml:space="preserve"> </w:t>
      </w:r>
      <w:r>
        <w:rPr>
          <w:sz w:val="30"/>
        </w:rPr>
        <w:t>that</w:t>
      </w:r>
      <w:r>
        <w:rPr>
          <w:spacing w:val="29"/>
          <w:sz w:val="30"/>
        </w:rPr>
        <w:t xml:space="preserve"> </w:t>
      </w:r>
      <w:r>
        <w:rPr>
          <w:sz w:val="30"/>
        </w:rPr>
        <w:t>is</w:t>
      </w:r>
      <w:r>
        <w:rPr>
          <w:spacing w:val="30"/>
          <w:sz w:val="30"/>
        </w:rPr>
        <w:t xml:space="preserve"> </w:t>
      </w:r>
      <w:r>
        <w:rPr>
          <w:sz w:val="30"/>
        </w:rPr>
        <w:t>negative.</w:t>
      </w:r>
      <w:r>
        <w:rPr>
          <w:spacing w:val="30"/>
          <w:sz w:val="30"/>
        </w:rPr>
        <w:t xml:space="preserve"> </w:t>
      </w:r>
      <w:r>
        <w:rPr>
          <w:sz w:val="30"/>
        </w:rPr>
        <w:t>Other</w:t>
      </w:r>
      <w:r>
        <w:rPr>
          <w:spacing w:val="29"/>
          <w:sz w:val="30"/>
        </w:rPr>
        <w:t xml:space="preserve"> </w:t>
      </w:r>
      <w:r>
        <w:rPr>
          <w:sz w:val="30"/>
        </w:rPr>
        <w:t>things</w:t>
      </w:r>
      <w:r>
        <w:rPr>
          <w:spacing w:val="29"/>
          <w:sz w:val="30"/>
        </w:rPr>
        <w:t xml:space="preserve"> </w:t>
      </w:r>
      <w:r>
        <w:rPr>
          <w:sz w:val="30"/>
        </w:rPr>
        <w:t>must</w:t>
      </w:r>
      <w:r>
        <w:rPr>
          <w:spacing w:val="29"/>
          <w:sz w:val="30"/>
        </w:rPr>
        <w:t xml:space="preserve"> </w:t>
      </w:r>
      <w:r>
        <w:rPr>
          <w:sz w:val="30"/>
        </w:rPr>
        <w:t>be</w:t>
      </w:r>
      <w:r>
        <w:rPr>
          <w:spacing w:val="30"/>
          <w:sz w:val="30"/>
        </w:rPr>
        <w:t xml:space="preserve"> </w:t>
      </w:r>
      <w:r>
        <w:rPr>
          <w:sz w:val="30"/>
        </w:rPr>
        <w:t>silent</w:t>
      </w:r>
      <w:r>
        <w:rPr>
          <w:spacing w:val="29"/>
          <w:sz w:val="30"/>
        </w:rPr>
        <w:t xml:space="preserve"> </w:t>
      </w:r>
      <w:r>
        <w:rPr>
          <w:sz w:val="30"/>
        </w:rPr>
        <w:t>about</w:t>
      </w:r>
      <w:r>
        <w:rPr>
          <w:spacing w:val="29"/>
          <w:sz w:val="30"/>
        </w:rPr>
        <w:t xml:space="preserve"> </w:t>
      </w:r>
      <w:r>
        <w:rPr>
          <w:i/>
          <w:sz w:val="30"/>
        </w:rPr>
        <w:t>what</w:t>
      </w:r>
      <w:r>
        <w:rPr>
          <w:i/>
          <w:spacing w:val="26"/>
          <w:sz w:val="30"/>
        </w:rPr>
        <w:t xml:space="preserve"> </w:t>
      </w:r>
      <w:r>
        <w:rPr>
          <w:sz w:val="30"/>
        </w:rPr>
        <w:t>it</w:t>
      </w:r>
      <w:r>
        <w:rPr>
          <w:spacing w:val="26"/>
          <w:sz w:val="30"/>
        </w:rPr>
        <w:t xml:space="preserve"> </w:t>
      </w:r>
      <w:r>
        <w:rPr>
          <w:sz w:val="30"/>
        </w:rPr>
        <w:t>is:</w:t>
      </w:r>
      <w:r>
        <w:rPr>
          <w:spacing w:val="26"/>
          <w:sz w:val="30"/>
        </w:rPr>
        <w:t xml:space="preserve"> </w:t>
      </w:r>
      <w:r>
        <w:rPr>
          <w:sz w:val="30"/>
        </w:rPr>
        <w:t>it</w:t>
      </w:r>
    </w:p>
    <w:p w14:paraId="326F2921"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2922" w14:textId="77777777" w:rsidR="00075191" w:rsidRDefault="00000000">
      <w:pPr>
        <w:pStyle w:val="BodyText"/>
        <w:spacing w:before="70"/>
        <w:ind w:right="0" w:firstLine="0"/>
      </w:pPr>
      <w:r>
        <w:t>alone</w:t>
      </w:r>
      <w:r>
        <w:rPr>
          <w:spacing w:val="-6"/>
        </w:rPr>
        <w:t xml:space="preserve"> </w:t>
      </w:r>
      <w:r>
        <w:t>can</w:t>
      </w:r>
      <w:r>
        <w:rPr>
          <w:spacing w:val="-2"/>
        </w:rPr>
        <w:t xml:space="preserve"> </w:t>
      </w:r>
      <w:r>
        <w:t>decide</w:t>
      </w:r>
      <w:r>
        <w:rPr>
          <w:spacing w:val="-3"/>
        </w:rPr>
        <w:t xml:space="preserve"> </w:t>
      </w:r>
      <w:r>
        <w:t>that</w:t>
      </w:r>
      <w:r>
        <w:rPr>
          <w:spacing w:val="-3"/>
        </w:rPr>
        <w:t xml:space="preserve"> </w:t>
      </w:r>
      <w:r>
        <w:t>point</w:t>
      </w:r>
      <w:r>
        <w:rPr>
          <w:spacing w:val="-3"/>
        </w:rPr>
        <w:t xml:space="preserve"> </w:t>
      </w:r>
      <w:r>
        <w:t>at</w:t>
      </w:r>
      <w:r>
        <w:rPr>
          <w:spacing w:val="-3"/>
        </w:rPr>
        <w:t xml:space="preserve"> </w:t>
      </w:r>
      <w:r>
        <w:t>the</w:t>
      </w:r>
      <w:r>
        <w:rPr>
          <w:spacing w:val="-3"/>
        </w:rPr>
        <w:t xml:space="preserve"> </w:t>
      </w:r>
      <w:r>
        <w:t>moment</w:t>
      </w:r>
      <w:r>
        <w:rPr>
          <w:spacing w:val="-3"/>
        </w:rPr>
        <w:t xml:space="preserve"> </w:t>
      </w:r>
      <w:r>
        <w:t>in</w:t>
      </w:r>
      <w:r>
        <w:rPr>
          <w:spacing w:val="-2"/>
        </w:rPr>
        <w:t xml:space="preserve"> </w:t>
      </w:r>
      <w:r>
        <w:t>which</w:t>
      </w:r>
      <w:r>
        <w:rPr>
          <w:spacing w:val="-2"/>
        </w:rPr>
        <w:t xml:space="preserve"> </w:t>
      </w:r>
      <w:r>
        <w:t>it</w:t>
      </w:r>
      <w:r>
        <w:rPr>
          <w:spacing w:val="-3"/>
        </w:rPr>
        <w:t xml:space="preserve"> </w:t>
      </w:r>
      <w:r>
        <w:t>reveals</w:t>
      </w:r>
      <w:r>
        <w:rPr>
          <w:spacing w:val="-3"/>
        </w:rPr>
        <w:t xml:space="preserve"> </w:t>
      </w:r>
      <w:r>
        <w:rPr>
          <w:spacing w:val="-2"/>
        </w:rPr>
        <w:t>itself.</w:t>
      </w:r>
    </w:p>
    <w:p w14:paraId="326F2923" w14:textId="77777777" w:rsidR="00075191" w:rsidRDefault="00000000">
      <w:pPr>
        <w:pStyle w:val="ListParagraph"/>
        <w:numPr>
          <w:ilvl w:val="0"/>
          <w:numId w:val="68"/>
        </w:numPr>
        <w:tabs>
          <w:tab w:val="left" w:pos="1292"/>
        </w:tabs>
        <w:ind w:right="360" w:firstLine="450"/>
        <w:jc w:val="both"/>
        <w:rPr>
          <w:sz w:val="30"/>
        </w:rPr>
      </w:pPr>
      <w:r>
        <w:rPr>
          <w:sz w:val="30"/>
        </w:rPr>
        <w:t xml:space="preserve">A favorite argument against free-will is that if it be true, a man's murderer may as probably be his best friend as his worst enemy, a mother be as likely to strangle as to suckle her first-born, and all of us be as ready to jump from fourth-story windows as to go out of front doors, etc. Users of this argument should properly be excluded from debate till they learn what the real question is. 'Free-will' does not say that everything that is physically conceivable is also morally possible. It merely says that of alternatives that really </w:t>
      </w:r>
      <w:r>
        <w:rPr>
          <w:i/>
          <w:sz w:val="30"/>
        </w:rPr>
        <w:t xml:space="preserve">tempt </w:t>
      </w:r>
      <w:r>
        <w:rPr>
          <w:sz w:val="30"/>
        </w:rPr>
        <w:t>our will more than one is really possible. Of course, the alternatives that do thus tempt our will are vastly fewer than the physical possibilities we can coldly fancy. Persons really tempted often do murder their best friends, mothers do strangle their first-born, people do jump out of fourth-story windows, etc.</w:t>
      </w:r>
    </w:p>
    <w:p w14:paraId="326F2924" w14:textId="77777777" w:rsidR="00075191" w:rsidRDefault="00000000">
      <w:pPr>
        <w:pStyle w:val="ListParagraph"/>
        <w:numPr>
          <w:ilvl w:val="0"/>
          <w:numId w:val="68"/>
        </w:numPr>
        <w:tabs>
          <w:tab w:val="left" w:pos="1278"/>
        </w:tabs>
        <w:ind w:right="360" w:firstLine="450"/>
        <w:jc w:val="both"/>
        <w:rPr>
          <w:sz w:val="30"/>
        </w:rPr>
      </w:pPr>
      <w:r>
        <w:rPr>
          <w:sz w:val="30"/>
        </w:rPr>
        <w:t>To a reader who says he is satisfied with a pessimism, and has no objection to thinking the whole bad, I have no more to say: he makes fewer demands on the world than I, who, making them, wish to look a little further before I give up all hope of having them satisfied. If, however, all he means</w:t>
      </w:r>
      <w:r>
        <w:rPr>
          <w:spacing w:val="40"/>
          <w:sz w:val="30"/>
        </w:rPr>
        <w:t xml:space="preserve"> </w:t>
      </w:r>
      <w:r>
        <w:rPr>
          <w:sz w:val="30"/>
        </w:rPr>
        <w:t>is that the badness of some parts does not prevent his acceptance of a</w:t>
      </w:r>
      <w:r>
        <w:rPr>
          <w:spacing w:val="40"/>
          <w:sz w:val="30"/>
        </w:rPr>
        <w:t xml:space="preserve"> </w:t>
      </w:r>
      <w:r>
        <w:rPr>
          <w:sz w:val="30"/>
        </w:rPr>
        <w:t xml:space="preserve">universe whose </w:t>
      </w:r>
      <w:r>
        <w:rPr>
          <w:i/>
          <w:sz w:val="30"/>
        </w:rPr>
        <w:t xml:space="preserve">other </w:t>
      </w:r>
      <w:r>
        <w:rPr>
          <w:sz w:val="30"/>
        </w:rPr>
        <w:t xml:space="preserve">parts give him satisfaction, I welcome him as an ally. He has abandoned the notion of the </w:t>
      </w:r>
      <w:r>
        <w:rPr>
          <w:i/>
          <w:sz w:val="30"/>
        </w:rPr>
        <w:t>Whole</w:t>
      </w:r>
      <w:r>
        <w:rPr>
          <w:sz w:val="30"/>
        </w:rPr>
        <w:t xml:space="preserve">, which is the essence of deterministic monism, and views things as a pluralism, just as I do in this </w:t>
      </w:r>
      <w:r>
        <w:rPr>
          <w:spacing w:val="-2"/>
          <w:sz w:val="30"/>
        </w:rPr>
        <w:t>paper.</w:t>
      </w:r>
    </w:p>
    <w:p w14:paraId="326F2925" w14:textId="77777777" w:rsidR="00075191" w:rsidRDefault="00000000">
      <w:pPr>
        <w:pStyle w:val="ListParagraph"/>
        <w:numPr>
          <w:ilvl w:val="0"/>
          <w:numId w:val="68"/>
        </w:numPr>
        <w:tabs>
          <w:tab w:val="left" w:pos="1277"/>
        </w:tabs>
        <w:ind w:left="1277" w:hanging="467"/>
        <w:jc w:val="both"/>
        <w:rPr>
          <w:sz w:val="30"/>
        </w:rPr>
      </w:pPr>
      <w:r>
        <w:rPr>
          <w:sz w:val="30"/>
        </w:rPr>
        <w:t>Compare</w:t>
      </w:r>
      <w:r>
        <w:rPr>
          <w:spacing w:val="37"/>
          <w:sz w:val="30"/>
        </w:rPr>
        <w:t xml:space="preserve"> </w:t>
      </w:r>
      <w:r>
        <w:rPr>
          <w:sz w:val="30"/>
        </w:rPr>
        <w:t>Sir</w:t>
      </w:r>
      <w:r>
        <w:rPr>
          <w:spacing w:val="40"/>
          <w:sz w:val="30"/>
        </w:rPr>
        <w:t xml:space="preserve"> </w:t>
      </w:r>
      <w:r>
        <w:rPr>
          <w:sz w:val="30"/>
        </w:rPr>
        <w:t>James</w:t>
      </w:r>
      <w:r>
        <w:rPr>
          <w:spacing w:val="40"/>
          <w:sz w:val="30"/>
        </w:rPr>
        <w:t xml:space="preserve"> </w:t>
      </w:r>
      <w:r>
        <w:rPr>
          <w:sz w:val="30"/>
        </w:rPr>
        <w:t>Stephen's</w:t>
      </w:r>
      <w:r>
        <w:rPr>
          <w:spacing w:val="40"/>
          <w:sz w:val="30"/>
        </w:rPr>
        <w:t xml:space="preserve"> </w:t>
      </w:r>
      <w:r>
        <w:rPr>
          <w:sz w:val="30"/>
        </w:rPr>
        <w:t>Essays</w:t>
      </w:r>
      <w:r>
        <w:rPr>
          <w:spacing w:val="39"/>
          <w:sz w:val="30"/>
        </w:rPr>
        <w:t xml:space="preserve"> </w:t>
      </w:r>
      <w:r>
        <w:rPr>
          <w:sz w:val="30"/>
        </w:rPr>
        <w:t>by</w:t>
      </w:r>
      <w:r>
        <w:rPr>
          <w:spacing w:val="40"/>
          <w:sz w:val="30"/>
        </w:rPr>
        <w:t xml:space="preserve"> </w:t>
      </w:r>
      <w:r>
        <w:rPr>
          <w:sz w:val="30"/>
        </w:rPr>
        <w:t>a</w:t>
      </w:r>
      <w:r>
        <w:rPr>
          <w:spacing w:val="40"/>
          <w:sz w:val="30"/>
        </w:rPr>
        <w:t xml:space="preserve"> </w:t>
      </w:r>
      <w:r>
        <w:rPr>
          <w:sz w:val="30"/>
        </w:rPr>
        <w:t>Barrister,</w:t>
      </w:r>
      <w:r>
        <w:rPr>
          <w:spacing w:val="40"/>
          <w:sz w:val="30"/>
        </w:rPr>
        <w:t xml:space="preserve"> </w:t>
      </w:r>
      <w:r>
        <w:rPr>
          <w:sz w:val="30"/>
        </w:rPr>
        <w:t>London,</w:t>
      </w:r>
      <w:r>
        <w:rPr>
          <w:spacing w:val="40"/>
          <w:sz w:val="30"/>
        </w:rPr>
        <w:t xml:space="preserve"> </w:t>
      </w:r>
      <w:r>
        <w:rPr>
          <w:spacing w:val="-2"/>
          <w:sz w:val="30"/>
        </w:rPr>
        <w:t>1862,</w:t>
      </w:r>
    </w:p>
    <w:p w14:paraId="326F2926" w14:textId="77777777" w:rsidR="00075191" w:rsidRDefault="00000000">
      <w:pPr>
        <w:pStyle w:val="BodyText"/>
        <w:ind w:right="0" w:firstLine="0"/>
      </w:pPr>
      <w:r>
        <w:t xml:space="preserve">pp. 138, </w:t>
      </w:r>
      <w:r>
        <w:rPr>
          <w:spacing w:val="-4"/>
        </w:rPr>
        <w:t>318.</w:t>
      </w:r>
    </w:p>
    <w:p w14:paraId="326F2927" w14:textId="77777777" w:rsidR="00075191" w:rsidRDefault="00000000">
      <w:pPr>
        <w:pStyle w:val="ListParagraph"/>
        <w:numPr>
          <w:ilvl w:val="0"/>
          <w:numId w:val="68"/>
        </w:numPr>
        <w:tabs>
          <w:tab w:val="left" w:pos="1258"/>
        </w:tabs>
        <w:ind w:right="365" w:firstLine="450"/>
        <w:jc w:val="both"/>
        <w:rPr>
          <w:sz w:val="30"/>
        </w:rPr>
      </w:pPr>
      <w:r>
        <w:rPr>
          <w:sz w:val="30"/>
        </w:rPr>
        <w:t>Cet univers est un spectacle que Dieu se donne à lui-même. Servons les intentions du grand chorège en contribuant à rendre le spectacle aussi brillant, aussi varié que possible.—RENAN.</w:t>
      </w:r>
    </w:p>
    <w:p w14:paraId="326F2928" w14:textId="77777777" w:rsidR="00075191" w:rsidRDefault="00000000">
      <w:pPr>
        <w:pStyle w:val="ListParagraph"/>
        <w:numPr>
          <w:ilvl w:val="0"/>
          <w:numId w:val="68"/>
        </w:numPr>
        <w:tabs>
          <w:tab w:val="left" w:pos="1310"/>
        </w:tabs>
        <w:ind w:right="359" w:firstLine="450"/>
        <w:jc w:val="both"/>
        <w:rPr>
          <w:sz w:val="30"/>
        </w:rPr>
      </w:pPr>
      <w:r>
        <w:rPr>
          <w:sz w:val="30"/>
        </w:rPr>
        <w:t xml:space="preserve">The burden, for example, of seeing to it that the </w:t>
      </w:r>
      <w:r>
        <w:rPr>
          <w:i/>
          <w:sz w:val="30"/>
        </w:rPr>
        <w:t xml:space="preserve">end </w:t>
      </w:r>
      <w:r>
        <w:rPr>
          <w:sz w:val="30"/>
        </w:rPr>
        <w:t>of all our righteousness be some positive universal gain.</w:t>
      </w:r>
    </w:p>
    <w:p w14:paraId="326F2929" w14:textId="77777777" w:rsidR="00075191" w:rsidRDefault="00000000">
      <w:pPr>
        <w:pStyle w:val="ListParagraph"/>
        <w:numPr>
          <w:ilvl w:val="0"/>
          <w:numId w:val="68"/>
        </w:numPr>
        <w:tabs>
          <w:tab w:val="left" w:pos="1417"/>
        </w:tabs>
        <w:ind w:right="359" w:firstLine="450"/>
        <w:jc w:val="both"/>
        <w:rPr>
          <w:sz w:val="30"/>
        </w:rPr>
      </w:pPr>
      <w:r>
        <w:rPr>
          <w:sz w:val="30"/>
        </w:rPr>
        <w:t>This of course leaves the creative mind subject to the law of time. And to any one who insists on the timelessness of that mind I have no reply</w:t>
      </w:r>
      <w:r>
        <w:rPr>
          <w:spacing w:val="40"/>
          <w:sz w:val="30"/>
        </w:rPr>
        <w:t xml:space="preserve"> </w:t>
      </w:r>
      <w:r>
        <w:rPr>
          <w:sz w:val="30"/>
        </w:rPr>
        <w:t>to make. A mind to whom all time is simultaneously present must see all things under the form of actuality, or under some form to us unknown. If he thinks certain moments as ambiguous in their content while future, he must simultaneously know how the ambiguity will have been decided when they are past. So that none of his mental judgments can possibly be called hypothetical,</w:t>
      </w:r>
      <w:r>
        <w:rPr>
          <w:spacing w:val="40"/>
          <w:sz w:val="30"/>
        </w:rPr>
        <w:t xml:space="preserve"> </w:t>
      </w:r>
      <w:r>
        <w:rPr>
          <w:sz w:val="30"/>
        </w:rPr>
        <w:t>and</w:t>
      </w:r>
      <w:r>
        <w:rPr>
          <w:spacing w:val="40"/>
          <w:sz w:val="30"/>
        </w:rPr>
        <w:t xml:space="preserve"> </w:t>
      </w:r>
      <w:r>
        <w:rPr>
          <w:sz w:val="30"/>
        </w:rPr>
        <w:t>his</w:t>
      </w:r>
      <w:r>
        <w:rPr>
          <w:spacing w:val="40"/>
          <w:sz w:val="30"/>
        </w:rPr>
        <w:t xml:space="preserve"> </w:t>
      </w:r>
      <w:r>
        <w:rPr>
          <w:sz w:val="30"/>
        </w:rPr>
        <w:t>world</w:t>
      </w:r>
      <w:r>
        <w:rPr>
          <w:spacing w:val="40"/>
          <w:sz w:val="30"/>
        </w:rPr>
        <w:t xml:space="preserve"> </w:t>
      </w:r>
      <w:r>
        <w:rPr>
          <w:sz w:val="30"/>
        </w:rPr>
        <w:t>is</w:t>
      </w:r>
      <w:r>
        <w:rPr>
          <w:spacing w:val="40"/>
          <w:sz w:val="30"/>
        </w:rPr>
        <w:t xml:space="preserve"> </w:t>
      </w:r>
      <w:r>
        <w:rPr>
          <w:sz w:val="30"/>
        </w:rPr>
        <w:t>one</w:t>
      </w:r>
      <w:r>
        <w:rPr>
          <w:spacing w:val="40"/>
          <w:sz w:val="30"/>
        </w:rPr>
        <w:t xml:space="preserve"> </w:t>
      </w:r>
      <w:r>
        <w:rPr>
          <w:sz w:val="30"/>
        </w:rPr>
        <w:t>from</w:t>
      </w:r>
      <w:r>
        <w:rPr>
          <w:spacing w:val="40"/>
          <w:sz w:val="30"/>
        </w:rPr>
        <w:t xml:space="preserve"> </w:t>
      </w:r>
      <w:r>
        <w:rPr>
          <w:sz w:val="30"/>
        </w:rPr>
        <w:t>which</w:t>
      </w:r>
      <w:r>
        <w:rPr>
          <w:spacing w:val="40"/>
          <w:sz w:val="30"/>
        </w:rPr>
        <w:t xml:space="preserve"> </w:t>
      </w:r>
      <w:r>
        <w:rPr>
          <w:sz w:val="30"/>
        </w:rPr>
        <w:t>chance</w:t>
      </w:r>
      <w:r>
        <w:rPr>
          <w:spacing w:val="40"/>
          <w:sz w:val="30"/>
        </w:rPr>
        <w:t xml:space="preserve"> </w:t>
      </w:r>
      <w:r>
        <w:rPr>
          <w:sz w:val="30"/>
        </w:rPr>
        <w:t>is</w:t>
      </w:r>
      <w:r>
        <w:rPr>
          <w:spacing w:val="40"/>
          <w:sz w:val="30"/>
        </w:rPr>
        <w:t xml:space="preserve"> </w:t>
      </w:r>
      <w:r>
        <w:rPr>
          <w:sz w:val="30"/>
        </w:rPr>
        <w:t>excluded.</w:t>
      </w:r>
      <w:r>
        <w:rPr>
          <w:spacing w:val="40"/>
          <w:sz w:val="30"/>
        </w:rPr>
        <w:t xml:space="preserve"> </w:t>
      </w:r>
      <w:r>
        <w:rPr>
          <w:sz w:val="30"/>
        </w:rPr>
        <w:t>Is</w:t>
      </w:r>
      <w:r>
        <w:rPr>
          <w:spacing w:val="40"/>
          <w:sz w:val="30"/>
        </w:rPr>
        <w:t xml:space="preserve"> </w:t>
      </w:r>
      <w:r>
        <w:rPr>
          <w:sz w:val="30"/>
        </w:rPr>
        <w:t>not,</w:t>
      </w:r>
    </w:p>
    <w:p w14:paraId="326F292A"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292B" w14:textId="77777777" w:rsidR="00075191" w:rsidRDefault="00000000">
      <w:pPr>
        <w:pStyle w:val="BodyText"/>
        <w:spacing w:before="70"/>
        <w:ind w:right="361" w:firstLine="0"/>
      </w:pPr>
      <w:r>
        <w:t>however, the timeless mind rather a gratuitous fiction? And is not the notion of eternity being given at a stroke to omniscience only just another way of whacking</w:t>
      </w:r>
      <w:r>
        <w:rPr>
          <w:spacing w:val="6"/>
        </w:rPr>
        <w:t xml:space="preserve"> </w:t>
      </w:r>
      <w:r>
        <w:t>upon</w:t>
      </w:r>
      <w:r>
        <w:rPr>
          <w:spacing w:val="8"/>
        </w:rPr>
        <w:t xml:space="preserve"> </w:t>
      </w:r>
      <w:r>
        <w:t>us</w:t>
      </w:r>
      <w:r>
        <w:rPr>
          <w:spacing w:val="8"/>
        </w:rPr>
        <w:t xml:space="preserve"> </w:t>
      </w:r>
      <w:r>
        <w:t>the</w:t>
      </w:r>
      <w:r>
        <w:rPr>
          <w:spacing w:val="9"/>
        </w:rPr>
        <w:t xml:space="preserve"> </w:t>
      </w:r>
      <w:r>
        <w:t>block-universe,</w:t>
      </w:r>
      <w:r>
        <w:rPr>
          <w:spacing w:val="9"/>
        </w:rPr>
        <w:t xml:space="preserve"> </w:t>
      </w:r>
      <w:r>
        <w:t>and</w:t>
      </w:r>
      <w:r>
        <w:rPr>
          <w:spacing w:val="8"/>
        </w:rPr>
        <w:t xml:space="preserve"> </w:t>
      </w:r>
      <w:r>
        <w:t>of</w:t>
      </w:r>
      <w:r>
        <w:rPr>
          <w:spacing w:val="9"/>
        </w:rPr>
        <w:t xml:space="preserve"> </w:t>
      </w:r>
      <w:r>
        <w:t>denying</w:t>
      </w:r>
      <w:r>
        <w:rPr>
          <w:spacing w:val="8"/>
        </w:rPr>
        <w:t xml:space="preserve"> </w:t>
      </w:r>
      <w:r>
        <w:t>that</w:t>
      </w:r>
      <w:r>
        <w:rPr>
          <w:spacing w:val="8"/>
        </w:rPr>
        <w:t xml:space="preserve"> </w:t>
      </w:r>
      <w:r>
        <w:t>possibilities</w:t>
      </w:r>
      <w:r>
        <w:rPr>
          <w:spacing w:val="9"/>
        </w:rPr>
        <w:t xml:space="preserve"> </w:t>
      </w:r>
      <w:r>
        <w:rPr>
          <w:spacing w:val="-2"/>
        </w:rPr>
        <w:t>exist?</w:t>
      </w:r>
    </w:p>
    <w:p w14:paraId="326F292C" w14:textId="77777777" w:rsidR="00075191" w:rsidRDefault="00000000">
      <w:pPr>
        <w:pStyle w:val="BodyText"/>
        <w:ind w:right="365" w:firstLine="0"/>
      </w:pPr>
      <w:r>
        <w:t>—just the point to be proved. To say that time is an illusory appearance is only a roundabout manner of saying there is no real plurality, and that the frame</w:t>
      </w:r>
      <w:r>
        <w:rPr>
          <w:spacing w:val="-1"/>
        </w:rPr>
        <w:t xml:space="preserve"> </w:t>
      </w:r>
      <w:r>
        <w:t>of things is an</w:t>
      </w:r>
      <w:r>
        <w:rPr>
          <w:spacing w:val="-1"/>
        </w:rPr>
        <w:t xml:space="preserve"> </w:t>
      </w:r>
      <w:r>
        <w:t>absolute unit. Admit plurality, and</w:t>
      </w:r>
      <w:r>
        <w:rPr>
          <w:spacing w:val="-1"/>
        </w:rPr>
        <w:t xml:space="preserve"> </w:t>
      </w:r>
      <w:r>
        <w:t xml:space="preserve">time may be its </w:t>
      </w:r>
      <w:r>
        <w:rPr>
          <w:spacing w:val="-2"/>
        </w:rPr>
        <w:t>form.</w:t>
      </w:r>
    </w:p>
    <w:p w14:paraId="326F292D" w14:textId="77777777" w:rsidR="00075191" w:rsidRDefault="00000000">
      <w:pPr>
        <w:pStyle w:val="ListParagraph"/>
        <w:numPr>
          <w:ilvl w:val="0"/>
          <w:numId w:val="68"/>
        </w:numPr>
        <w:tabs>
          <w:tab w:val="left" w:pos="1515"/>
        </w:tabs>
        <w:ind w:right="358" w:firstLine="450"/>
        <w:jc w:val="both"/>
        <w:rPr>
          <w:sz w:val="30"/>
        </w:rPr>
      </w:pPr>
      <w:r>
        <w:rPr>
          <w:sz w:val="30"/>
        </w:rPr>
        <w:t>And this of course means 'miraculous' interposition, but not necessarily of the gross sort our fathers took such delight in representing, and which has so lost its magic for us. Emerson quotes some Eastern sage as saying</w:t>
      </w:r>
      <w:r>
        <w:rPr>
          <w:spacing w:val="-3"/>
          <w:sz w:val="30"/>
        </w:rPr>
        <w:t xml:space="preserve"> </w:t>
      </w:r>
      <w:r>
        <w:rPr>
          <w:sz w:val="30"/>
        </w:rPr>
        <w:t>that</w:t>
      </w:r>
      <w:r>
        <w:rPr>
          <w:spacing w:val="-2"/>
          <w:sz w:val="30"/>
        </w:rPr>
        <w:t xml:space="preserve"> </w:t>
      </w:r>
      <w:r>
        <w:rPr>
          <w:sz w:val="30"/>
        </w:rPr>
        <w:t>if</w:t>
      </w:r>
      <w:r>
        <w:rPr>
          <w:spacing w:val="-2"/>
          <w:sz w:val="30"/>
        </w:rPr>
        <w:t xml:space="preserve"> </w:t>
      </w:r>
      <w:r>
        <w:rPr>
          <w:sz w:val="30"/>
        </w:rPr>
        <w:t>evil</w:t>
      </w:r>
      <w:r>
        <w:rPr>
          <w:spacing w:val="-2"/>
          <w:sz w:val="30"/>
        </w:rPr>
        <w:t xml:space="preserve"> </w:t>
      </w:r>
      <w:r>
        <w:rPr>
          <w:sz w:val="30"/>
        </w:rPr>
        <w:t>were</w:t>
      </w:r>
      <w:r>
        <w:rPr>
          <w:spacing w:val="-2"/>
          <w:sz w:val="30"/>
        </w:rPr>
        <w:t xml:space="preserve"> </w:t>
      </w:r>
      <w:r>
        <w:rPr>
          <w:sz w:val="30"/>
        </w:rPr>
        <w:t>really</w:t>
      </w:r>
      <w:r>
        <w:rPr>
          <w:spacing w:val="-2"/>
          <w:sz w:val="30"/>
        </w:rPr>
        <w:t xml:space="preserve"> </w:t>
      </w:r>
      <w:r>
        <w:rPr>
          <w:sz w:val="30"/>
        </w:rPr>
        <w:t>done</w:t>
      </w:r>
      <w:r>
        <w:rPr>
          <w:spacing w:val="-2"/>
          <w:sz w:val="30"/>
        </w:rPr>
        <w:t xml:space="preserve"> </w:t>
      </w:r>
      <w:r>
        <w:rPr>
          <w:sz w:val="30"/>
        </w:rPr>
        <w:t>under</w:t>
      </w:r>
      <w:r>
        <w:rPr>
          <w:spacing w:val="-2"/>
          <w:sz w:val="30"/>
        </w:rPr>
        <w:t xml:space="preserve"> </w:t>
      </w:r>
      <w:r>
        <w:rPr>
          <w:sz w:val="30"/>
        </w:rPr>
        <w:t>the</w:t>
      </w:r>
      <w:r>
        <w:rPr>
          <w:spacing w:val="-2"/>
          <w:sz w:val="30"/>
        </w:rPr>
        <w:t xml:space="preserve"> </w:t>
      </w:r>
      <w:r>
        <w:rPr>
          <w:sz w:val="30"/>
        </w:rPr>
        <w:t>sun,</w:t>
      </w:r>
      <w:r>
        <w:rPr>
          <w:spacing w:val="-2"/>
          <w:sz w:val="30"/>
        </w:rPr>
        <w:t xml:space="preserve"> </w:t>
      </w:r>
      <w:r>
        <w:rPr>
          <w:sz w:val="30"/>
        </w:rPr>
        <w:t>the</w:t>
      </w:r>
      <w:r>
        <w:rPr>
          <w:spacing w:val="-2"/>
          <w:sz w:val="30"/>
        </w:rPr>
        <w:t xml:space="preserve"> </w:t>
      </w:r>
      <w:r>
        <w:rPr>
          <w:sz w:val="30"/>
        </w:rPr>
        <w:t>sky</w:t>
      </w:r>
      <w:r>
        <w:rPr>
          <w:spacing w:val="-2"/>
          <w:sz w:val="30"/>
        </w:rPr>
        <w:t xml:space="preserve"> </w:t>
      </w:r>
      <w:r>
        <w:rPr>
          <w:sz w:val="30"/>
        </w:rPr>
        <w:t>would</w:t>
      </w:r>
      <w:r>
        <w:rPr>
          <w:spacing w:val="-2"/>
          <w:sz w:val="30"/>
        </w:rPr>
        <w:t xml:space="preserve"> </w:t>
      </w:r>
      <w:r>
        <w:rPr>
          <w:sz w:val="30"/>
        </w:rPr>
        <w:t>incontinently shrivel to a snakeskin and cast it out in spasms. But, says Emerson, the spasms of Nature are years and centuries; and it will tax man's patience to wait</w:t>
      </w:r>
      <w:r>
        <w:rPr>
          <w:spacing w:val="-3"/>
          <w:sz w:val="30"/>
        </w:rPr>
        <w:t xml:space="preserve"> </w:t>
      </w:r>
      <w:r>
        <w:rPr>
          <w:sz w:val="30"/>
        </w:rPr>
        <w:t>so</w:t>
      </w:r>
      <w:r>
        <w:rPr>
          <w:spacing w:val="-3"/>
          <w:sz w:val="30"/>
        </w:rPr>
        <w:t xml:space="preserve"> </w:t>
      </w:r>
      <w:r>
        <w:rPr>
          <w:sz w:val="30"/>
        </w:rPr>
        <w:t>long.</w:t>
      </w:r>
      <w:r>
        <w:rPr>
          <w:spacing w:val="-3"/>
          <w:sz w:val="30"/>
        </w:rPr>
        <w:t xml:space="preserve"> </w:t>
      </w:r>
      <w:r>
        <w:rPr>
          <w:sz w:val="30"/>
        </w:rPr>
        <w:t>We</w:t>
      </w:r>
      <w:r>
        <w:rPr>
          <w:spacing w:val="-3"/>
          <w:sz w:val="30"/>
        </w:rPr>
        <w:t xml:space="preserve"> </w:t>
      </w:r>
      <w:r>
        <w:rPr>
          <w:sz w:val="30"/>
        </w:rPr>
        <w:t>may</w:t>
      </w:r>
      <w:r>
        <w:rPr>
          <w:spacing w:val="-3"/>
          <w:sz w:val="30"/>
        </w:rPr>
        <w:t xml:space="preserve"> </w:t>
      </w:r>
      <w:r>
        <w:rPr>
          <w:sz w:val="30"/>
        </w:rPr>
        <w:t>think</w:t>
      </w:r>
      <w:r>
        <w:rPr>
          <w:spacing w:val="-3"/>
          <w:sz w:val="30"/>
        </w:rPr>
        <w:t xml:space="preserve"> </w:t>
      </w:r>
      <w:r>
        <w:rPr>
          <w:sz w:val="30"/>
        </w:rPr>
        <w:t>of</w:t>
      </w:r>
      <w:r>
        <w:rPr>
          <w:spacing w:val="-3"/>
          <w:sz w:val="30"/>
        </w:rPr>
        <w:t xml:space="preserve"> </w:t>
      </w:r>
      <w:r>
        <w:rPr>
          <w:sz w:val="30"/>
        </w:rPr>
        <w:t>the</w:t>
      </w:r>
      <w:r>
        <w:rPr>
          <w:spacing w:val="-3"/>
          <w:sz w:val="30"/>
        </w:rPr>
        <w:t xml:space="preserve"> </w:t>
      </w:r>
      <w:r>
        <w:rPr>
          <w:sz w:val="30"/>
        </w:rPr>
        <w:t>reserved</w:t>
      </w:r>
      <w:r>
        <w:rPr>
          <w:spacing w:val="-3"/>
          <w:sz w:val="30"/>
        </w:rPr>
        <w:t xml:space="preserve"> </w:t>
      </w:r>
      <w:r>
        <w:rPr>
          <w:sz w:val="30"/>
        </w:rPr>
        <w:t>possibilities</w:t>
      </w:r>
      <w:r>
        <w:rPr>
          <w:spacing w:val="-3"/>
          <w:sz w:val="30"/>
        </w:rPr>
        <w:t xml:space="preserve"> </w:t>
      </w:r>
      <w:r>
        <w:rPr>
          <w:sz w:val="30"/>
        </w:rPr>
        <w:t>God</w:t>
      </w:r>
      <w:r>
        <w:rPr>
          <w:spacing w:val="-3"/>
          <w:sz w:val="30"/>
        </w:rPr>
        <w:t xml:space="preserve"> </w:t>
      </w:r>
      <w:r>
        <w:rPr>
          <w:sz w:val="30"/>
        </w:rPr>
        <w:t>keeps</w:t>
      </w:r>
      <w:r>
        <w:rPr>
          <w:spacing w:val="-3"/>
          <w:sz w:val="30"/>
        </w:rPr>
        <w:t xml:space="preserve"> </w:t>
      </w:r>
      <w:r>
        <w:rPr>
          <w:sz w:val="30"/>
        </w:rPr>
        <w:t>in</w:t>
      </w:r>
      <w:r>
        <w:rPr>
          <w:spacing w:val="-3"/>
          <w:sz w:val="30"/>
        </w:rPr>
        <w:t xml:space="preserve"> </w:t>
      </w:r>
      <w:r>
        <w:rPr>
          <w:sz w:val="30"/>
        </w:rPr>
        <w:t>his</w:t>
      </w:r>
      <w:r>
        <w:rPr>
          <w:spacing w:val="-3"/>
          <w:sz w:val="30"/>
        </w:rPr>
        <w:t xml:space="preserve"> </w:t>
      </w:r>
      <w:r>
        <w:rPr>
          <w:sz w:val="30"/>
        </w:rPr>
        <w:t>own hand, under as invisible and molecular and slowly self-summating a form as we please. We may think of them as counteracting human agencies which he inspires</w:t>
      </w:r>
      <w:r>
        <w:rPr>
          <w:spacing w:val="-3"/>
          <w:sz w:val="30"/>
        </w:rPr>
        <w:t xml:space="preserve"> </w:t>
      </w:r>
      <w:r>
        <w:rPr>
          <w:i/>
          <w:sz w:val="30"/>
        </w:rPr>
        <w:t>ad</w:t>
      </w:r>
      <w:r>
        <w:rPr>
          <w:i/>
          <w:spacing w:val="-3"/>
          <w:sz w:val="30"/>
        </w:rPr>
        <w:t xml:space="preserve"> </w:t>
      </w:r>
      <w:r>
        <w:rPr>
          <w:i/>
          <w:sz w:val="30"/>
        </w:rPr>
        <w:t>hoc</w:t>
      </w:r>
      <w:r>
        <w:rPr>
          <w:sz w:val="30"/>
        </w:rPr>
        <w:t>. In short, signs and wonders and convulsions of the earth and sky are not the only neutralizers of obstruction to a god's plans of which it is possible to think.</w:t>
      </w:r>
    </w:p>
    <w:p w14:paraId="326F292E" w14:textId="77777777" w:rsidR="00075191" w:rsidRDefault="00000000">
      <w:pPr>
        <w:pStyle w:val="ListParagraph"/>
        <w:numPr>
          <w:ilvl w:val="0"/>
          <w:numId w:val="68"/>
        </w:numPr>
        <w:tabs>
          <w:tab w:val="left" w:pos="1437"/>
        </w:tabs>
        <w:ind w:right="363" w:firstLine="450"/>
        <w:jc w:val="both"/>
        <w:rPr>
          <w:sz w:val="30"/>
        </w:rPr>
      </w:pPr>
      <w:r>
        <w:rPr>
          <w:sz w:val="30"/>
        </w:rPr>
        <w:t>As long as languages contain a future perfect tense, determinists, following the bent of laziness or passion, the lines of least resistance, can reply in that tense, saying, "It will have been fated," to the still small voice which urges an opposite course; and thus excuse themselves from effort in a quite unanswerable way.</w:t>
      </w:r>
    </w:p>
    <w:p w14:paraId="326F292F"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2930" w14:textId="77777777" w:rsidR="00075191" w:rsidRDefault="00000000">
      <w:pPr>
        <w:pStyle w:val="Heading2"/>
        <w:tabs>
          <w:tab w:val="left" w:pos="1741"/>
          <w:tab w:val="left" w:pos="3846"/>
          <w:tab w:val="left" w:pos="7419"/>
          <w:tab w:val="left" w:pos="8824"/>
        </w:tabs>
        <w:spacing w:line="244" w:lineRule="auto"/>
        <w:ind w:right="366"/>
      </w:pPr>
      <w:bookmarkStart w:id="7" w:name="_bookmark6"/>
      <w:bookmarkEnd w:id="7"/>
      <w:r>
        <w:rPr>
          <w:spacing w:val="-4"/>
        </w:rPr>
        <w:t>THE</w:t>
      </w:r>
      <w:r>
        <w:tab/>
      </w:r>
      <w:r>
        <w:rPr>
          <w:spacing w:val="-2"/>
        </w:rPr>
        <w:t>MORAL</w:t>
      </w:r>
      <w:r>
        <w:tab/>
      </w:r>
      <w:r>
        <w:rPr>
          <w:spacing w:val="-2"/>
        </w:rPr>
        <w:t>PHILOSOPHER</w:t>
      </w:r>
      <w:r>
        <w:tab/>
      </w:r>
      <w:r>
        <w:rPr>
          <w:spacing w:val="-4"/>
        </w:rPr>
        <w:t>AND</w:t>
      </w:r>
      <w:r>
        <w:tab/>
      </w:r>
      <w:r>
        <w:rPr>
          <w:spacing w:val="-4"/>
        </w:rPr>
        <w:t xml:space="preserve">THE </w:t>
      </w:r>
      <w:r>
        <w:t>MORAL LIFE.[</w:t>
      </w:r>
      <w:hyperlink r:id="rId46" w:anchor="ch06fn1">
        <w:r>
          <w:rPr>
            <w:color w:val="0000FF"/>
            <w:u w:val="single" w:color="0000FF"/>
          </w:rPr>
          <w:t>1</w:t>
        </w:r>
      </w:hyperlink>
      <w:r>
        <w:t>]</w:t>
      </w:r>
    </w:p>
    <w:p w14:paraId="326F2931" w14:textId="77777777" w:rsidR="00075191" w:rsidRDefault="00000000">
      <w:pPr>
        <w:pStyle w:val="BodyText"/>
        <w:spacing w:before="341"/>
      </w:pPr>
      <w:r>
        <w:t>The main purpose of this paper is to show that there is no such thing possible as an ethical philosophy dogmatically made up in advance. We all help to determine the content of ethical philosophy so far as we contribute to the race's moral life. In other words, there can be no final truth in ethics any more than in physics, until the last man has had his experience and said his say. In the one case as in the other, however, the hypotheses which we now make while waiting, and the acts to which they prompt us, are among the indispensable conditions which determine what that 'say' shall be.</w:t>
      </w:r>
    </w:p>
    <w:p w14:paraId="326F2932" w14:textId="77777777" w:rsidR="00075191" w:rsidRDefault="00075191">
      <w:pPr>
        <w:pStyle w:val="BodyText"/>
        <w:ind w:left="0" w:right="0" w:firstLine="0"/>
        <w:jc w:val="left"/>
      </w:pPr>
    </w:p>
    <w:p w14:paraId="326F2933" w14:textId="77777777" w:rsidR="00075191" w:rsidRDefault="00000000">
      <w:pPr>
        <w:pStyle w:val="BodyText"/>
        <w:spacing w:before="1"/>
      </w:pPr>
      <w:r>
        <w:t>First of all, what is the position of him who seeks an ethical philosophy? To begin with, he must</w:t>
      </w:r>
      <w:r>
        <w:rPr>
          <w:spacing w:val="-1"/>
        </w:rPr>
        <w:t xml:space="preserve"> </w:t>
      </w:r>
      <w:r>
        <w:t>be distinguished from all</w:t>
      </w:r>
      <w:r>
        <w:rPr>
          <w:spacing w:val="-1"/>
        </w:rPr>
        <w:t xml:space="preserve"> </w:t>
      </w:r>
      <w:r>
        <w:t xml:space="preserve">those who are satisfied to be ethical sceptics. He </w:t>
      </w:r>
      <w:r>
        <w:rPr>
          <w:i/>
        </w:rPr>
        <w:t xml:space="preserve">will </w:t>
      </w:r>
      <w:r>
        <w:t>not be a sceptic; therefore so far from ethical scepticism being one possible fruit of ethical philosophizing, it can only be regarded as that residual alternative to all philosophy which from the outset menaces every would-be philosopher who may give up the quest</w:t>
      </w:r>
      <w:r>
        <w:rPr>
          <w:spacing w:val="40"/>
        </w:rPr>
        <w:t xml:space="preserve"> </w:t>
      </w:r>
      <w:r>
        <w:t xml:space="preserve">discouraged, and renounce his original aim. That aim is to find an account of the moral relations that obtain among things, which will weave them into the unity of a stable system, and make of the world what one may call a genuine universe from the ethical point of view. So far as the world resists reduction to the form of unity, so far as ethical propositions seem unstable, so far does the philosopher fail of his ideal. The subject-matter of his study is the ideals he finds existing in the world; the purpose which guides him is this ideal of his own, of getting them into a certain form. This ideal is thus a factor in ethical philosophy whose legitimate presence must never be overlooked; it is a positive contribution which the philosopher himself necessarily makes to the problem. But it is his only positive contribution. At the outset of his inquiry he ought to have no other ideals. Were he interested peculiarly in the triumph of any one kind of good, he would </w:t>
      </w:r>
      <w:r>
        <w:rPr>
          <w:i/>
        </w:rPr>
        <w:t xml:space="preserve">pro tanto </w:t>
      </w:r>
      <w:r>
        <w:t>cease to be a judicial investigator, and become an advocate for some limited element of the case.</w:t>
      </w:r>
    </w:p>
    <w:p w14:paraId="326F2934" w14:textId="77777777" w:rsidR="00075191" w:rsidRDefault="00075191">
      <w:pPr>
        <w:pStyle w:val="BodyText"/>
        <w:ind w:left="0" w:right="0" w:firstLine="0"/>
        <w:jc w:val="left"/>
      </w:pPr>
    </w:p>
    <w:p w14:paraId="326F2935" w14:textId="77777777" w:rsidR="00075191" w:rsidRDefault="00000000">
      <w:pPr>
        <w:pStyle w:val="BodyText"/>
        <w:ind w:right="370"/>
      </w:pPr>
      <w:r>
        <w:t>There are three questions in ethics which must be kept apart. Let them be called</w:t>
      </w:r>
      <w:r>
        <w:rPr>
          <w:spacing w:val="64"/>
        </w:rPr>
        <w:t xml:space="preserve"> </w:t>
      </w:r>
      <w:r>
        <w:t>respectively</w:t>
      </w:r>
      <w:r>
        <w:rPr>
          <w:spacing w:val="65"/>
        </w:rPr>
        <w:t xml:space="preserve"> </w:t>
      </w:r>
      <w:r>
        <w:t>the</w:t>
      </w:r>
      <w:r>
        <w:rPr>
          <w:spacing w:val="65"/>
        </w:rPr>
        <w:t xml:space="preserve"> </w:t>
      </w:r>
      <w:r>
        <w:rPr>
          <w:i/>
        </w:rPr>
        <w:t>psychological</w:t>
      </w:r>
      <w:r>
        <w:rPr>
          <w:i/>
          <w:spacing w:val="65"/>
        </w:rPr>
        <w:t xml:space="preserve"> </w:t>
      </w:r>
      <w:r>
        <w:t>question,</w:t>
      </w:r>
      <w:r>
        <w:rPr>
          <w:spacing w:val="65"/>
        </w:rPr>
        <w:t xml:space="preserve"> </w:t>
      </w:r>
      <w:r>
        <w:t>the</w:t>
      </w:r>
      <w:r>
        <w:rPr>
          <w:spacing w:val="65"/>
        </w:rPr>
        <w:t xml:space="preserve"> </w:t>
      </w:r>
      <w:r>
        <w:rPr>
          <w:i/>
        </w:rPr>
        <w:t>metaphysical</w:t>
      </w:r>
      <w:r>
        <w:rPr>
          <w:i/>
          <w:spacing w:val="70"/>
        </w:rPr>
        <w:t xml:space="preserve"> </w:t>
      </w:r>
      <w:r>
        <w:rPr>
          <w:spacing w:val="-2"/>
        </w:rPr>
        <w:t>question,</w:t>
      </w:r>
    </w:p>
    <w:p w14:paraId="326F2936" w14:textId="77777777" w:rsidR="00075191" w:rsidRDefault="00075191">
      <w:pPr>
        <w:pStyle w:val="BodyText"/>
        <w:sectPr w:rsidR="00075191">
          <w:pgSz w:w="12240" w:h="15840"/>
          <w:pgMar w:top="1740" w:right="1080" w:bottom="280" w:left="1080" w:header="720" w:footer="720" w:gutter="0"/>
          <w:cols w:space="720"/>
        </w:sectPr>
      </w:pPr>
    </w:p>
    <w:p w14:paraId="326F2937" w14:textId="77777777" w:rsidR="00075191" w:rsidRDefault="00000000">
      <w:pPr>
        <w:pStyle w:val="BodyText"/>
        <w:spacing w:before="69"/>
        <w:ind w:right="363" w:firstLine="0"/>
      </w:pPr>
      <w:r>
        <w:t xml:space="preserve">and the </w:t>
      </w:r>
      <w:r>
        <w:rPr>
          <w:i/>
        </w:rPr>
        <w:t xml:space="preserve">casuistic </w:t>
      </w:r>
      <w:r>
        <w:t>question. The psychological question asks after the</w:t>
      </w:r>
      <w:r>
        <w:rPr>
          <w:spacing w:val="40"/>
        </w:rPr>
        <w:t xml:space="preserve"> </w:t>
      </w:r>
      <w:r>
        <w:t>historical</w:t>
      </w:r>
      <w:r>
        <w:rPr>
          <w:spacing w:val="-5"/>
        </w:rPr>
        <w:t xml:space="preserve"> </w:t>
      </w:r>
      <w:r>
        <w:rPr>
          <w:i/>
        </w:rPr>
        <w:t xml:space="preserve">origin </w:t>
      </w:r>
      <w:r>
        <w:t xml:space="preserve">of our moral ideas and judgments; the metaphysical question asks what the very </w:t>
      </w:r>
      <w:r>
        <w:rPr>
          <w:i/>
        </w:rPr>
        <w:t xml:space="preserve">meaning </w:t>
      </w:r>
      <w:r>
        <w:t xml:space="preserve">of the words 'good,' 'ill,' and 'obligation' are; the casuistic question asks what is the </w:t>
      </w:r>
      <w:r>
        <w:rPr>
          <w:i/>
        </w:rPr>
        <w:t xml:space="preserve">measure </w:t>
      </w:r>
      <w:r>
        <w:t>of the various goods and ills which men recognize, so that the philosopher may settle the true order of human obligations.</w:t>
      </w:r>
    </w:p>
    <w:p w14:paraId="326F2938" w14:textId="77777777" w:rsidR="00075191" w:rsidRDefault="00075191">
      <w:pPr>
        <w:pStyle w:val="BodyText"/>
        <w:spacing w:before="1"/>
        <w:ind w:left="0" w:right="0" w:firstLine="0"/>
        <w:jc w:val="left"/>
      </w:pPr>
    </w:p>
    <w:p w14:paraId="326F2939" w14:textId="77777777" w:rsidR="00075191" w:rsidRDefault="00000000">
      <w:pPr>
        <w:pStyle w:val="Heading6"/>
      </w:pPr>
      <w:r>
        <w:rPr>
          <w:spacing w:val="-5"/>
        </w:rPr>
        <w:t>I.</w:t>
      </w:r>
    </w:p>
    <w:p w14:paraId="326F293A" w14:textId="77777777" w:rsidR="00075191" w:rsidRDefault="00000000">
      <w:pPr>
        <w:pStyle w:val="BodyText"/>
        <w:ind w:right="357"/>
      </w:pPr>
      <w:r>
        <w:t>The psychological question is for most disputants the only question. When your ordinary doctor of divinity has proved to his own satisfaction that an altogether unique faculty called 'conscience' must be postulated to tell us what is right and what is wrong; or when your popular-science enthusiast has proclaimed that 'apriorism' is an exploded superstition, and that our moral judgments have gradually resulted from the teaching of the environment,</w:t>
      </w:r>
      <w:r>
        <w:rPr>
          <w:spacing w:val="40"/>
        </w:rPr>
        <w:t xml:space="preserve"> </w:t>
      </w:r>
      <w:r>
        <w:t>each of these persons thinks that ethics is settled and nothing more is to be said. The familiar pair of names, Intuitionist and Evolutionist, so commonly used now to connote all possible differences in ethical opinion, really refer to the psychological question alone. The discussion of this question hinges so much upon particular details that it is impossible to enter upon it at all within the limits of this paper. I will therefore only express dogmatically my own belief, which is this,—that the Benthams, the Mills, and the Barns have done a lasting service in taking so many of our human ideals and showing how</w:t>
      </w:r>
      <w:r>
        <w:rPr>
          <w:spacing w:val="40"/>
        </w:rPr>
        <w:t xml:space="preserve"> </w:t>
      </w:r>
      <w:r>
        <w:t>they must have arisen from the association with acts of simple bodily pleasures and reliefs from pain. Association with many remote pleasures will unquestionably make a thing significant of goodness in our minds; and the more vaguely the goodness is conceived of, the more mysterious will its source appear to be. But it is surely impossible to explain all our sentiments and preferences in this simple way. The more minutely psychology studies human nature, the more clearly it finds there traces of secondary affections, relating the impressions of the environment with one another and with our impulses in quite different ways from those mere associations of coexistence and succession which are practically all that pure empiricism can admit. Take the love of drunkenness; take bashfulness, the terror of high places, the tendency to sea-sickness, to faint at the sight of blood, the susceptibility to musical sounds; take the emotion of the comical, the passion for poetry, for mathematics, or for metaphysics,—no one of these things can be wholly explained</w:t>
      </w:r>
      <w:r>
        <w:rPr>
          <w:spacing w:val="20"/>
        </w:rPr>
        <w:t xml:space="preserve"> </w:t>
      </w:r>
      <w:r>
        <w:t>by</w:t>
      </w:r>
      <w:r>
        <w:rPr>
          <w:spacing w:val="20"/>
        </w:rPr>
        <w:t xml:space="preserve"> </w:t>
      </w:r>
      <w:r>
        <w:t>either</w:t>
      </w:r>
      <w:r>
        <w:rPr>
          <w:spacing w:val="20"/>
        </w:rPr>
        <w:t xml:space="preserve"> </w:t>
      </w:r>
      <w:r>
        <w:t>association</w:t>
      </w:r>
      <w:r>
        <w:rPr>
          <w:spacing w:val="20"/>
        </w:rPr>
        <w:t xml:space="preserve"> </w:t>
      </w:r>
      <w:r>
        <w:t>or</w:t>
      </w:r>
      <w:r>
        <w:rPr>
          <w:spacing w:val="20"/>
        </w:rPr>
        <w:t xml:space="preserve"> </w:t>
      </w:r>
      <w:r>
        <w:t>utility.</w:t>
      </w:r>
      <w:r>
        <w:rPr>
          <w:spacing w:val="20"/>
        </w:rPr>
        <w:t xml:space="preserve"> </w:t>
      </w:r>
      <w:r>
        <w:t>They</w:t>
      </w:r>
      <w:r>
        <w:rPr>
          <w:spacing w:val="20"/>
        </w:rPr>
        <w:t xml:space="preserve"> </w:t>
      </w:r>
      <w:r>
        <w:rPr>
          <w:i/>
        </w:rPr>
        <w:t>go with</w:t>
      </w:r>
      <w:r>
        <w:rPr>
          <w:i/>
          <w:spacing w:val="23"/>
        </w:rPr>
        <w:t xml:space="preserve"> </w:t>
      </w:r>
      <w:r>
        <w:t>other</w:t>
      </w:r>
      <w:r>
        <w:rPr>
          <w:spacing w:val="23"/>
        </w:rPr>
        <w:t xml:space="preserve"> </w:t>
      </w:r>
      <w:r>
        <w:t>things</w:t>
      </w:r>
      <w:r>
        <w:rPr>
          <w:spacing w:val="23"/>
        </w:rPr>
        <w:t xml:space="preserve"> </w:t>
      </w:r>
      <w:r>
        <w:t>that</w:t>
      </w:r>
      <w:r>
        <w:rPr>
          <w:spacing w:val="23"/>
        </w:rPr>
        <w:t xml:space="preserve"> </w:t>
      </w:r>
      <w:r>
        <w:t>can</w:t>
      </w:r>
    </w:p>
    <w:p w14:paraId="326F293B" w14:textId="77777777" w:rsidR="00075191" w:rsidRDefault="00075191">
      <w:pPr>
        <w:pStyle w:val="BodyText"/>
        <w:sectPr w:rsidR="00075191">
          <w:pgSz w:w="12240" w:h="15840"/>
          <w:pgMar w:top="1360" w:right="1080" w:bottom="280" w:left="1080" w:header="720" w:footer="720" w:gutter="0"/>
          <w:cols w:space="720"/>
        </w:sectPr>
      </w:pPr>
    </w:p>
    <w:p w14:paraId="326F293C" w14:textId="77777777" w:rsidR="00075191" w:rsidRDefault="00000000">
      <w:pPr>
        <w:pStyle w:val="BodyText"/>
        <w:spacing w:before="70"/>
        <w:ind w:right="359" w:firstLine="0"/>
      </w:pPr>
      <w:r>
        <w:t>be so explained, no doubt; and some of them are prophetic of future utilities, since there is nothing in us for which some use may not be found. But their origin is in incidental complications to our cerebral structure, a structure whose original features arose with no reference to the perception of such discords and harmonies as these.</w:t>
      </w:r>
    </w:p>
    <w:p w14:paraId="326F293D" w14:textId="77777777" w:rsidR="00075191" w:rsidRDefault="00000000">
      <w:pPr>
        <w:pStyle w:val="BodyText"/>
        <w:ind w:right="359"/>
      </w:pPr>
      <w:r>
        <w:t>Well, a vast number of our moral perceptions also are certainly of this secondary and brain-born kind. They deal with directly felt fitnesses between things, and often fly in the teeth of all the prepossessions of habit and presumptions of utility. The moment you get beyond the coarser and more commonplace moral maxims, the Decalogues and Poor Richard's Almanacs, you fall into schemes and positions which to the eye of common-sense are fantastic and overstrained. The sense for abstract justice which some persons have is as excentric a variation, from the natural-history point of view, as is the passion for music or for the higher philosophical consistencies which consumes the soul of others. The feeling of the inward dignity of certain spiritual attitudes, as peace, serenity, simplicity, veracity; and of the essential vulgarity of others, as querulousness, anxiety, egoistic fussiness, etc.,—are quite inexplicable except by an innate preference of the more ideal attitude</w:t>
      </w:r>
      <w:r>
        <w:rPr>
          <w:spacing w:val="40"/>
        </w:rPr>
        <w:t xml:space="preserve"> </w:t>
      </w:r>
      <w:r>
        <w:t xml:space="preserve">for its own pure sake. The nobler thing </w:t>
      </w:r>
      <w:r>
        <w:rPr>
          <w:i/>
        </w:rPr>
        <w:t xml:space="preserve">tastes </w:t>
      </w:r>
      <w:r>
        <w:t>better, and that is all that we</w:t>
      </w:r>
      <w:r>
        <w:rPr>
          <w:spacing w:val="40"/>
        </w:rPr>
        <w:t xml:space="preserve"> </w:t>
      </w:r>
      <w:r>
        <w:t xml:space="preserve">can say. 'Experience' of consequences may truly teach us what things are </w:t>
      </w:r>
      <w:r>
        <w:rPr>
          <w:i/>
        </w:rPr>
        <w:t>wicked</w:t>
      </w:r>
      <w:r>
        <w:t>,</w:t>
      </w:r>
      <w:r>
        <w:rPr>
          <w:spacing w:val="-1"/>
        </w:rPr>
        <w:t xml:space="preserve"> </w:t>
      </w:r>
      <w:r>
        <w:t>but</w:t>
      </w:r>
      <w:r>
        <w:rPr>
          <w:spacing w:val="-1"/>
        </w:rPr>
        <w:t xml:space="preserve"> </w:t>
      </w:r>
      <w:r>
        <w:t>what</w:t>
      </w:r>
      <w:r>
        <w:rPr>
          <w:spacing w:val="-1"/>
        </w:rPr>
        <w:t xml:space="preserve"> </w:t>
      </w:r>
      <w:r>
        <w:t>have</w:t>
      </w:r>
      <w:r>
        <w:rPr>
          <w:spacing w:val="-1"/>
        </w:rPr>
        <w:t xml:space="preserve"> </w:t>
      </w:r>
      <w:r>
        <w:t>consequences</w:t>
      </w:r>
      <w:r>
        <w:rPr>
          <w:spacing w:val="-1"/>
        </w:rPr>
        <w:t xml:space="preserve"> </w:t>
      </w:r>
      <w:r>
        <w:t>to</w:t>
      </w:r>
      <w:r>
        <w:rPr>
          <w:spacing w:val="-1"/>
        </w:rPr>
        <w:t xml:space="preserve"> </w:t>
      </w:r>
      <w:r>
        <w:t>do</w:t>
      </w:r>
      <w:r>
        <w:rPr>
          <w:spacing w:val="-1"/>
        </w:rPr>
        <w:t xml:space="preserve"> </w:t>
      </w:r>
      <w:r>
        <w:t>with</w:t>
      </w:r>
      <w:r>
        <w:rPr>
          <w:spacing w:val="-1"/>
        </w:rPr>
        <w:t xml:space="preserve"> </w:t>
      </w:r>
      <w:r>
        <w:t>what</w:t>
      </w:r>
      <w:r>
        <w:rPr>
          <w:spacing w:val="-1"/>
        </w:rPr>
        <w:t xml:space="preserve"> </w:t>
      </w:r>
      <w:r>
        <w:t>is</w:t>
      </w:r>
      <w:r>
        <w:rPr>
          <w:spacing w:val="-1"/>
        </w:rPr>
        <w:t xml:space="preserve"> </w:t>
      </w:r>
      <w:r>
        <w:rPr>
          <w:i/>
        </w:rPr>
        <w:t>mean</w:t>
      </w:r>
      <w:r>
        <w:rPr>
          <w:i/>
          <w:spacing w:val="-2"/>
        </w:rPr>
        <w:t xml:space="preserve"> </w:t>
      </w:r>
      <w:r>
        <w:t>and</w:t>
      </w:r>
      <w:r>
        <w:rPr>
          <w:spacing w:val="-2"/>
        </w:rPr>
        <w:t xml:space="preserve"> </w:t>
      </w:r>
      <w:r>
        <w:rPr>
          <w:i/>
        </w:rPr>
        <w:t>vulgar</w:t>
      </w:r>
      <w:r>
        <w:t>? If a man has shot his wife's paramour, by reason of what subtile repugnancy in things is it that we are so disgusted when we hear that the wife and the husband have made it up and are living comfortably together again? Or if the hypothesis were offered us of a world in which Messrs. Fourier's and Bellamy's and Morris's Utopias should all be outdone, and millions kept permanently happy on the one simple condition that a certain lost soul on the far-off edge of things should lead a life of lonely torture, what except a specifical and independent sort of emotion can it be which would make us immediately feel, even though an impulse arose within us to clutch at the happiness so offered, how hideous a thing would be its enjoyment when deliberately accepted as the fruit of such a bargain? To what, once more, but subtile brain-born feelings of discord can be due all these recent protests against the entire race-tradition of retributive justice?—I refer to Tolstoi with his ideas of non-resistance, to Mr. Bellamy with his substitution of oblivion for repentance (in his novel of Dr. Heidenhain's Process), to M. Guyau with his</w:t>
      </w:r>
      <w:r>
        <w:rPr>
          <w:spacing w:val="40"/>
        </w:rPr>
        <w:t xml:space="preserve"> </w:t>
      </w:r>
      <w:r>
        <w:t>radical</w:t>
      </w:r>
      <w:r>
        <w:rPr>
          <w:spacing w:val="40"/>
        </w:rPr>
        <w:t xml:space="preserve"> </w:t>
      </w:r>
      <w:r>
        <w:t>condemnation</w:t>
      </w:r>
      <w:r>
        <w:rPr>
          <w:spacing w:val="40"/>
        </w:rPr>
        <w:t xml:space="preserve"> </w:t>
      </w:r>
      <w:r>
        <w:t>of</w:t>
      </w:r>
      <w:r>
        <w:rPr>
          <w:spacing w:val="40"/>
        </w:rPr>
        <w:t xml:space="preserve"> </w:t>
      </w:r>
      <w:r>
        <w:t>the</w:t>
      </w:r>
      <w:r>
        <w:rPr>
          <w:spacing w:val="40"/>
        </w:rPr>
        <w:t xml:space="preserve"> </w:t>
      </w:r>
      <w:r>
        <w:t>punitive</w:t>
      </w:r>
      <w:r>
        <w:rPr>
          <w:spacing w:val="40"/>
        </w:rPr>
        <w:t xml:space="preserve"> </w:t>
      </w:r>
      <w:r>
        <w:t>ideal.</w:t>
      </w:r>
      <w:r>
        <w:rPr>
          <w:spacing w:val="40"/>
        </w:rPr>
        <w:t xml:space="preserve"> </w:t>
      </w:r>
      <w:r>
        <w:t>All</w:t>
      </w:r>
      <w:r>
        <w:rPr>
          <w:spacing w:val="40"/>
        </w:rPr>
        <w:t xml:space="preserve"> </w:t>
      </w:r>
      <w:r>
        <w:t>these</w:t>
      </w:r>
      <w:r>
        <w:rPr>
          <w:spacing w:val="40"/>
        </w:rPr>
        <w:t xml:space="preserve"> </w:t>
      </w:r>
      <w:r>
        <w:t>subtileties</w:t>
      </w:r>
      <w:r>
        <w:rPr>
          <w:spacing w:val="40"/>
        </w:rPr>
        <w:t xml:space="preserve"> </w:t>
      </w:r>
      <w:r>
        <w:t>of</w:t>
      </w:r>
      <w:r>
        <w:rPr>
          <w:spacing w:val="40"/>
        </w:rPr>
        <w:t xml:space="preserve"> </w:t>
      </w:r>
      <w:r>
        <w:t>the</w:t>
      </w:r>
    </w:p>
    <w:p w14:paraId="326F293E" w14:textId="77777777" w:rsidR="00075191" w:rsidRDefault="00075191">
      <w:pPr>
        <w:pStyle w:val="BodyText"/>
        <w:sectPr w:rsidR="00075191">
          <w:pgSz w:w="12240" w:h="15840"/>
          <w:pgMar w:top="1360" w:right="1080" w:bottom="280" w:left="1080" w:header="720" w:footer="720" w:gutter="0"/>
          <w:cols w:space="720"/>
        </w:sectPr>
      </w:pPr>
    </w:p>
    <w:p w14:paraId="326F293F" w14:textId="77777777" w:rsidR="00075191" w:rsidRDefault="00000000">
      <w:pPr>
        <w:pStyle w:val="BodyText"/>
        <w:spacing w:before="70"/>
        <w:ind w:right="368" w:firstLine="0"/>
      </w:pPr>
      <w:r>
        <w:t>moral sensibility go as much beyond what can be ciphered out from the 'laws of</w:t>
      </w:r>
      <w:r>
        <w:rPr>
          <w:spacing w:val="-2"/>
        </w:rPr>
        <w:t xml:space="preserve"> </w:t>
      </w:r>
      <w:r>
        <w:t>association'</w:t>
      </w:r>
      <w:r>
        <w:rPr>
          <w:spacing w:val="-2"/>
        </w:rPr>
        <w:t xml:space="preserve"> </w:t>
      </w:r>
      <w:r>
        <w:t>as</w:t>
      </w:r>
      <w:r>
        <w:rPr>
          <w:spacing w:val="-2"/>
        </w:rPr>
        <w:t xml:space="preserve"> </w:t>
      </w:r>
      <w:r>
        <w:t>the</w:t>
      </w:r>
      <w:r>
        <w:rPr>
          <w:spacing w:val="-2"/>
        </w:rPr>
        <w:t xml:space="preserve"> </w:t>
      </w:r>
      <w:r>
        <w:t>delicacies</w:t>
      </w:r>
      <w:r>
        <w:rPr>
          <w:spacing w:val="-2"/>
        </w:rPr>
        <w:t xml:space="preserve"> </w:t>
      </w:r>
      <w:r>
        <w:t>of</w:t>
      </w:r>
      <w:r>
        <w:rPr>
          <w:spacing w:val="-2"/>
        </w:rPr>
        <w:t xml:space="preserve"> </w:t>
      </w:r>
      <w:r>
        <w:t>sentiment</w:t>
      </w:r>
      <w:r>
        <w:rPr>
          <w:spacing w:val="-2"/>
        </w:rPr>
        <w:t xml:space="preserve"> </w:t>
      </w:r>
      <w:r>
        <w:t>possible</w:t>
      </w:r>
      <w:r>
        <w:rPr>
          <w:spacing w:val="-2"/>
        </w:rPr>
        <w:t xml:space="preserve"> </w:t>
      </w:r>
      <w:r>
        <w:t>between</w:t>
      </w:r>
      <w:r>
        <w:rPr>
          <w:spacing w:val="-2"/>
        </w:rPr>
        <w:t xml:space="preserve"> </w:t>
      </w:r>
      <w:r>
        <w:t>a</w:t>
      </w:r>
      <w:r>
        <w:rPr>
          <w:spacing w:val="-2"/>
        </w:rPr>
        <w:t xml:space="preserve"> </w:t>
      </w:r>
      <w:r>
        <w:t>pair</w:t>
      </w:r>
      <w:r>
        <w:rPr>
          <w:spacing w:val="-2"/>
        </w:rPr>
        <w:t xml:space="preserve"> </w:t>
      </w:r>
      <w:r>
        <w:t>of</w:t>
      </w:r>
      <w:r>
        <w:rPr>
          <w:spacing w:val="-2"/>
        </w:rPr>
        <w:t xml:space="preserve"> </w:t>
      </w:r>
      <w:r>
        <w:t>young lovers go beyond such precepts of the 'etiquette to be observed during engagement' as are printed in manuals of social form.</w:t>
      </w:r>
    </w:p>
    <w:p w14:paraId="326F2940" w14:textId="77777777" w:rsidR="00075191" w:rsidRDefault="00000000">
      <w:pPr>
        <w:pStyle w:val="BodyText"/>
        <w:ind w:right="357"/>
      </w:pPr>
      <w:r>
        <w:t>No! Purely inward forces are certainly at work here. All the higher, more penetrating ideals are revolutionary. They present themselves far less in the guise of effects of past experience than in that of probable causes of future experience, factors to which the environment and the lessons it has so far taught as must learn to bend.</w:t>
      </w:r>
    </w:p>
    <w:p w14:paraId="326F2941" w14:textId="77777777" w:rsidR="00075191" w:rsidRDefault="00000000">
      <w:pPr>
        <w:pStyle w:val="BodyText"/>
      </w:pPr>
      <w:r>
        <w:t>This is all I can say of the psychological question now. In the last chapter of a recent work[</w:t>
      </w:r>
      <w:hyperlink r:id="rId47" w:anchor="ch06fn2">
        <w:r>
          <w:rPr>
            <w:color w:val="0000FF"/>
            <w:u w:val="single" w:color="0000FF"/>
          </w:rPr>
          <w:t>2</w:t>
        </w:r>
      </w:hyperlink>
      <w:r>
        <w:t>] I have sought to prove in a general way the existence, in our thought, of relations which do not merely repeat the couplings of experience. Our ideals have certainly many sources. They are not all explicable as signifying corporeal pleasures to be gained, and pains to be escaped. And for having so constantly perceived this psychological fact, we must applaud the intuitionist school. Whether or not such applause must be extended to that school's other characteristics will appear as we take up the following questions.</w:t>
      </w:r>
    </w:p>
    <w:p w14:paraId="326F2942" w14:textId="77777777" w:rsidR="00075191" w:rsidRDefault="00000000">
      <w:pPr>
        <w:pStyle w:val="BodyText"/>
        <w:ind w:right="369"/>
      </w:pPr>
      <w:r>
        <w:t>The next one in order is the metaphysical question, of what we mean by the words 'obligation,' 'good,' and 'ill.'</w:t>
      </w:r>
    </w:p>
    <w:p w14:paraId="326F2943" w14:textId="77777777" w:rsidR="00075191" w:rsidRDefault="00075191">
      <w:pPr>
        <w:pStyle w:val="BodyText"/>
        <w:ind w:left="0" w:right="0" w:firstLine="0"/>
        <w:jc w:val="left"/>
      </w:pPr>
    </w:p>
    <w:p w14:paraId="326F2944" w14:textId="77777777" w:rsidR="00075191" w:rsidRDefault="00000000">
      <w:pPr>
        <w:pStyle w:val="Heading6"/>
      </w:pPr>
      <w:r>
        <w:rPr>
          <w:spacing w:val="-5"/>
        </w:rPr>
        <w:t>II.</w:t>
      </w:r>
    </w:p>
    <w:p w14:paraId="326F2945" w14:textId="77777777" w:rsidR="00075191" w:rsidRDefault="00000000">
      <w:pPr>
        <w:pStyle w:val="BodyText"/>
      </w:pPr>
      <w:r>
        <w:t>First of all, it appears that such words can have no application or relevancy in a world in which no sentient life exists. Imagine an absolutely material world, containing only physical and chemical facts, and existing from eternity without a God, without even an interested spectator: would there be any sense in saying of that world that one of its states is better than another? Or if there were two such worlds possible, would there be any</w:t>
      </w:r>
      <w:r>
        <w:rPr>
          <w:spacing w:val="40"/>
        </w:rPr>
        <w:t xml:space="preserve"> </w:t>
      </w:r>
      <w:r>
        <w:t xml:space="preserve">rhyme or reason in calling one good and the other bad,—good or bad positively, I mean, and apart from the fact that one might relate itself better than the other to the philosopher's private interests? But we must leave these private interests out of the account, for the philosopher is a mental fact, and we are asking whether goods and evils and obligations exist in physical facts </w:t>
      </w:r>
      <w:r>
        <w:rPr>
          <w:i/>
        </w:rPr>
        <w:t>per se</w:t>
      </w:r>
      <w:r>
        <w:t xml:space="preserve">. Surely there is no </w:t>
      </w:r>
      <w:r>
        <w:rPr>
          <w:i/>
        </w:rPr>
        <w:t xml:space="preserve">status </w:t>
      </w:r>
      <w:r>
        <w:t>for good and evil to exist in, in a purely insentient world. How can one physical fact, considered simply as a physical fact, be 'better' than another? Betterness is not a physical relation. In its mere material</w:t>
      </w:r>
      <w:r>
        <w:rPr>
          <w:spacing w:val="8"/>
        </w:rPr>
        <w:t xml:space="preserve"> </w:t>
      </w:r>
      <w:r>
        <w:t>capacity,</w:t>
      </w:r>
      <w:r>
        <w:rPr>
          <w:spacing w:val="9"/>
        </w:rPr>
        <w:t xml:space="preserve"> </w:t>
      </w:r>
      <w:r>
        <w:t>a</w:t>
      </w:r>
      <w:r>
        <w:rPr>
          <w:spacing w:val="9"/>
        </w:rPr>
        <w:t xml:space="preserve"> </w:t>
      </w:r>
      <w:r>
        <w:t>thing</w:t>
      </w:r>
      <w:r>
        <w:rPr>
          <w:spacing w:val="9"/>
        </w:rPr>
        <w:t xml:space="preserve"> </w:t>
      </w:r>
      <w:r>
        <w:t>can</w:t>
      </w:r>
      <w:r>
        <w:rPr>
          <w:spacing w:val="9"/>
        </w:rPr>
        <w:t xml:space="preserve"> </w:t>
      </w:r>
      <w:r>
        <w:t>no</w:t>
      </w:r>
      <w:r>
        <w:rPr>
          <w:spacing w:val="9"/>
        </w:rPr>
        <w:t xml:space="preserve"> </w:t>
      </w:r>
      <w:r>
        <w:t>more</w:t>
      </w:r>
      <w:r>
        <w:rPr>
          <w:spacing w:val="9"/>
        </w:rPr>
        <w:t xml:space="preserve"> </w:t>
      </w:r>
      <w:r>
        <w:t>be</w:t>
      </w:r>
      <w:r>
        <w:rPr>
          <w:spacing w:val="8"/>
        </w:rPr>
        <w:t xml:space="preserve"> </w:t>
      </w:r>
      <w:r>
        <w:t>good</w:t>
      </w:r>
      <w:r>
        <w:rPr>
          <w:spacing w:val="10"/>
        </w:rPr>
        <w:t xml:space="preserve"> </w:t>
      </w:r>
      <w:r>
        <w:t>or</w:t>
      </w:r>
      <w:r>
        <w:rPr>
          <w:spacing w:val="8"/>
        </w:rPr>
        <w:t xml:space="preserve"> </w:t>
      </w:r>
      <w:r>
        <w:t>bad</w:t>
      </w:r>
      <w:r>
        <w:rPr>
          <w:spacing w:val="9"/>
        </w:rPr>
        <w:t xml:space="preserve"> </w:t>
      </w:r>
      <w:r>
        <w:t>than</w:t>
      </w:r>
      <w:r>
        <w:rPr>
          <w:spacing w:val="9"/>
        </w:rPr>
        <w:t xml:space="preserve"> </w:t>
      </w:r>
      <w:r>
        <w:t>it</w:t>
      </w:r>
      <w:r>
        <w:rPr>
          <w:spacing w:val="9"/>
        </w:rPr>
        <w:t xml:space="preserve"> </w:t>
      </w:r>
      <w:r>
        <w:t>can</w:t>
      </w:r>
      <w:r>
        <w:rPr>
          <w:spacing w:val="9"/>
        </w:rPr>
        <w:t xml:space="preserve"> </w:t>
      </w:r>
      <w:r>
        <w:t>be</w:t>
      </w:r>
      <w:r>
        <w:rPr>
          <w:spacing w:val="9"/>
        </w:rPr>
        <w:t xml:space="preserve"> </w:t>
      </w:r>
      <w:r>
        <w:rPr>
          <w:spacing w:val="-2"/>
        </w:rPr>
        <w:t>pleasant</w:t>
      </w:r>
    </w:p>
    <w:p w14:paraId="326F2946" w14:textId="77777777" w:rsidR="00075191" w:rsidRDefault="00075191">
      <w:pPr>
        <w:pStyle w:val="BodyText"/>
        <w:sectPr w:rsidR="00075191">
          <w:pgSz w:w="12240" w:h="15840"/>
          <w:pgMar w:top="1360" w:right="1080" w:bottom="280" w:left="1080" w:header="720" w:footer="720" w:gutter="0"/>
          <w:cols w:space="720"/>
        </w:sectPr>
      </w:pPr>
    </w:p>
    <w:p w14:paraId="326F2947" w14:textId="77777777" w:rsidR="00075191" w:rsidRDefault="00000000">
      <w:pPr>
        <w:pStyle w:val="BodyText"/>
        <w:spacing w:before="70"/>
        <w:ind w:right="359" w:firstLine="0"/>
      </w:pPr>
      <w:r>
        <w:t xml:space="preserve">or painful. Good for what? Good for the production of another physical fact, do you say? But what in a purely physical universe demands the production of that other fact? Physical facts simply </w:t>
      </w:r>
      <w:r>
        <w:rPr>
          <w:i/>
        </w:rPr>
        <w:t xml:space="preserve">are </w:t>
      </w:r>
      <w:r>
        <w:t xml:space="preserve">or are </w:t>
      </w:r>
      <w:r>
        <w:rPr>
          <w:i/>
        </w:rPr>
        <w:t>not</w:t>
      </w:r>
      <w:r>
        <w:t>; and neither when present or absent, can they be supposed to make demands. If they do, they</w:t>
      </w:r>
      <w:r>
        <w:rPr>
          <w:spacing w:val="40"/>
        </w:rPr>
        <w:t xml:space="preserve"> </w:t>
      </w:r>
      <w:r>
        <w:t xml:space="preserve">can only do so by having desires; and then they have ceased to be purely physical facts, and have become facts of conscious sensibility. Goodness, badness, and obligation must be </w:t>
      </w:r>
      <w:r>
        <w:rPr>
          <w:i/>
        </w:rPr>
        <w:t xml:space="preserve">realised </w:t>
      </w:r>
      <w:r>
        <w:t xml:space="preserve">somewhere in order really to exist; and the first step in ethical philosophy is to see that no merely inorganic 'nature of things' can realize them. Neither moral relations nor the moral law can swing </w:t>
      </w:r>
      <w:r>
        <w:rPr>
          <w:i/>
        </w:rPr>
        <w:t>in vacuo</w:t>
      </w:r>
      <w:r>
        <w:t>. Their only habitat can be a mind which feels them; and no</w:t>
      </w:r>
      <w:r>
        <w:rPr>
          <w:spacing w:val="-3"/>
        </w:rPr>
        <w:t xml:space="preserve"> </w:t>
      </w:r>
      <w:r>
        <w:t>world</w:t>
      </w:r>
      <w:r>
        <w:rPr>
          <w:spacing w:val="-2"/>
        </w:rPr>
        <w:t xml:space="preserve"> </w:t>
      </w:r>
      <w:r>
        <w:t>composed</w:t>
      </w:r>
      <w:r>
        <w:rPr>
          <w:spacing w:val="-2"/>
        </w:rPr>
        <w:t xml:space="preserve"> </w:t>
      </w:r>
      <w:r>
        <w:t>of</w:t>
      </w:r>
      <w:r>
        <w:rPr>
          <w:spacing w:val="-2"/>
        </w:rPr>
        <w:t xml:space="preserve"> </w:t>
      </w:r>
      <w:r>
        <w:t>merely</w:t>
      </w:r>
      <w:r>
        <w:rPr>
          <w:spacing w:val="-2"/>
        </w:rPr>
        <w:t xml:space="preserve"> </w:t>
      </w:r>
      <w:r>
        <w:t>physical</w:t>
      </w:r>
      <w:r>
        <w:rPr>
          <w:spacing w:val="-2"/>
        </w:rPr>
        <w:t xml:space="preserve"> </w:t>
      </w:r>
      <w:r>
        <w:t>facts</w:t>
      </w:r>
      <w:r>
        <w:rPr>
          <w:spacing w:val="-2"/>
        </w:rPr>
        <w:t xml:space="preserve"> </w:t>
      </w:r>
      <w:r>
        <w:t>can</w:t>
      </w:r>
      <w:r>
        <w:rPr>
          <w:spacing w:val="-2"/>
        </w:rPr>
        <w:t xml:space="preserve"> </w:t>
      </w:r>
      <w:r>
        <w:t>possibly</w:t>
      </w:r>
      <w:r>
        <w:rPr>
          <w:spacing w:val="-2"/>
        </w:rPr>
        <w:t xml:space="preserve"> </w:t>
      </w:r>
      <w:r>
        <w:t>be</w:t>
      </w:r>
      <w:r>
        <w:rPr>
          <w:spacing w:val="-2"/>
        </w:rPr>
        <w:t xml:space="preserve"> </w:t>
      </w:r>
      <w:r>
        <w:t>a</w:t>
      </w:r>
      <w:r>
        <w:rPr>
          <w:spacing w:val="-2"/>
        </w:rPr>
        <w:t xml:space="preserve"> </w:t>
      </w:r>
      <w:r>
        <w:t>world</w:t>
      </w:r>
      <w:r>
        <w:rPr>
          <w:spacing w:val="-2"/>
        </w:rPr>
        <w:t xml:space="preserve"> </w:t>
      </w:r>
      <w:r>
        <w:t>to</w:t>
      </w:r>
      <w:r>
        <w:rPr>
          <w:spacing w:val="-2"/>
        </w:rPr>
        <w:t xml:space="preserve"> </w:t>
      </w:r>
      <w:r>
        <w:t>which ethical propositions apply.</w:t>
      </w:r>
    </w:p>
    <w:p w14:paraId="326F2948" w14:textId="77777777" w:rsidR="00075191" w:rsidRDefault="00000000">
      <w:pPr>
        <w:pStyle w:val="BodyText"/>
        <w:ind w:right="360"/>
      </w:pPr>
      <w:r>
        <w:t xml:space="preserve">The moment one sentient being, however, is made a part of the universe, there is a chance for goods and evils really to exist. Moral relations now have their </w:t>
      </w:r>
      <w:r>
        <w:rPr>
          <w:i/>
        </w:rPr>
        <w:t>status</w:t>
      </w:r>
      <w:r>
        <w:t xml:space="preserve">, in that being's consciousness. So far as he feels anything to be good, he </w:t>
      </w:r>
      <w:r>
        <w:rPr>
          <w:i/>
        </w:rPr>
        <w:t xml:space="preserve">makes </w:t>
      </w:r>
      <w:r>
        <w:t xml:space="preserve">it good. It </w:t>
      </w:r>
      <w:r>
        <w:rPr>
          <w:i/>
        </w:rPr>
        <w:t xml:space="preserve">is </w:t>
      </w:r>
      <w:r>
        <w:t>good, for him; and being good for him, is absolutely good, for he is the sole creator of values in that universe, and outside of his opinion things have no moral character at all.</w:t>
      </w:r>
    </w:p>
    <w:p w14:paraId="326F2949" w14:textId="77777777" w:rsidR="00075191" w:rsidRDefault="00000000">
      <w:pPr>
        <w:pStyle w:val="BodyText"/>
      </w:pPr>
      <w:r>
        <w:t>In such a universe as that it would of course be absurd to raise the question</w:t>
      </w:r>
      <w:r>
        <w:rPr>
          <w:spacing w:val="-3"/>
        </w:rPr>
        <w:t xml:space="preserve"> </w:t>
      </w:r>
      <w:r>
        <w:t>of</w:t>
      </w:r>
      <w:r>
        <w:rPr>
          <w:spacing w:val="-4"/>
        </w:rPr>
        <w:t xml:space="preserve"> </w:t>
      </w:r>
      <w:r>
        <w:t>whether</w:t>
      </w:r>
      <w:r>
        <w:rPr>
          <w:spacing w:val="-4"/>
        </w:rPr>
        <w:t xml:space="preserve"> </w:t>
      </w:r>
      <w:r>
        <w:t>the</w:t>
      </w:r>
      <w:r>
        <w:rPr>
          <w:spacing w:val="-4"/>
        </w:rPr>
        <w:t xml:space="preserve"> </w:t>
      </w:r>
      <w:r>
        <w:t>solitary</w:t>
      </w:r>
      <w:r>
        <w:rPr>
          <w:spacing w:val="-3"/>
        </w:rPr>
        <w:t xml:space="preserve"> </w:t>
      </w:r>
      <w:r>
        <w:t>thinker's</w:t>
      </w:r>
      <w:r>
        <w:rPr>
          <w:spacing w:val="-4"/>
        </w:rPr>
        <w:t xml:space="preserve"> </w:t>
      </w:r>
      <w:r>
        <w:t>judgments</w:t>
      </w:r>
      <w:r>
        <w:rPr>
          <w:spacing w:val="-4"/>
        </w:rPr>
        <w:t xml:space="preserve"> </w:t>
      </w:r>
      <w:r>
        <w:t>of</w:t>
      </w:r>
      <w:r>
        <w:rPr>
          <w:spacing w:val="-4"/>
        </w:rPr>
        <w:t xml:space="preserve"> </w:t>
      </w:r>
      <w:r>
        <w:t>good</w:t>
      </w:r>
      <w:r>
        <w:rPr>
          <w:spacing w:val="-3"/>
        </w:rPr>
        <w:t xml:space="preserve"> </w:t>
      </w:r>
      <w:r>
        <w:t>and</w:t>
      </w:r>
      <w:r>
        <w:rPr>
          <w:spacing w:val="-3"/>
        </w:rPr>
        <w:t xml:space="preserve"> </w:t>
      </w:r>
      <w:r>
        <w:t>ill</w:t>
      </w:r>
      <w:r>
        <w:rPr>
          <w:spacing w:val="-4"/>
        </w:rPr>
        <w:t xml:space="preserve"> </w:t>
      </w:r>
      <w:r>
        <w:t>are</w:t>
      </w:r>
      <w:r>
        <w:rPr>
          <w:spacing w:val="-4"/>
        </w:rPr>
        <w:t xml:space="preserve"> </w:t>
      </w:r>
      <w:r>
        <w:t>true</w:t>
      </w:r>
      <w:r>
        <w:rPr>
          <w:spacing w:val="-4"/>
        </w:rPr>
        <w:t xml:space="preserve"> </w:t>
      </w:r>
      <w:r>
        <w:t xml:space="preserve">or not. Truth supposes a standard outside of the thinker to which he must conform; but here the thinker is a sort of divinity, subject to no higher judge. Let us call the supposed universe which he inhabits a </w:t>
      </w:r>
      <w:r>
        <w:rPr>
          <w:i/>
        </w:rPr>
        <w:t>moral</w:t>
      </w:r>
      <w:r>
        <w:rPr>
          <w:i/>
          <w:spacing w:val="-3"/>
        </w:rPr>
        <w:t xml:space="preserve"> </w:t>
      </w:r>
      <w:r>
        <w:rPr>
          <w:i/>
        </w:rPr>
        <w:t>solitude</w:t>
      </w:r>
      <w:r>
        <w:t>. In such a moral solitude it is clear that there can be no outward obligation, and that the only trouble the god-like thinker is liable to have will be over the consistency of his own several ideals with one another. Some of these will no doubt</w:t>
      </w:r>
      <w:r>
        <w:rPr>
          <w:spacing w:val="-3"/>
        </w:rPr>
        <w:t xml:space="preserve"> </w:t>
      </w:r>
      <w:r>
        <w:t>be</w:t>
      </w:r>
      <w:r>
        <w:rPr>
          <w:spacing w:val="-2"/>
        </w:rPr>
        <w:t xml:space="preserve"> </w:t>
      </w:r>
      <w:r>
        <w:t>more</w:t>
      </w:r>
      <w:r>
        <w:rPr>
          <w:spacing w:val="-2"/>
        </w:rPr>
        <w:t xml:space="preserve"> </w:t>
      </w:r>
      <w:r>
        <w:t>pungent</w:t>
      </w:r>
      <w:r>
        <w:rPr>
          <w:spacing w:val="-2"/>
        </w:rPr>
        <w:t xml:space="preserve"> </w:t>
      </w:r>
      <w:r>
        <w:t>and</w:t>
      </w:r>
      <w:r>
        <w:rPr>
          <w:spacing w:val="-2"/>
        </w:rPr>
        <w:t xml:space="preserve"> </w:t>
      </w:r>
      <w:r>
        <w:t>appealing</w:t>
      </w:r>
      <w:r>
        <w:rPr>
          <w:spacing w:val="-2"/>
        </w:rPr>
        <w:t xml:space="preserve"> </w:t>
      </w:r>
      <w:r>
        <w:t>than</w:t>
      </w:r>
      <w:r>
        <w:rPr>
          <w:spacing w:val="-2"/>
        </w:rPr>
        <w:t xml:space="preserve"> </w:t>
      </w:r>
      <w:r>
        <w:t>the</w:t>
      </w:r>
      <w:r>
        <w:rPr>
          <w:spacing w:val="-2"/>
        </w:rPr>
        <w:t xml:space="preserve"> </w:t>
      </w:r>
      <w:r>
        <w:t>rest,</w:t>
      </w:r>
      <w:r>
        <w:rPr>
          <w:spacing w:val="-2"/>
        </w:rPr>
        <w:t xml:space="preserve"> </w:t>
      </w:r>
      <w:r>
        <w:t>their</w:t>
      </w:r>
      <w:r>
        <w:rPr>
          <w:spacing w:val="-2"/>
        </w:rPr>
        <w:t xml:space="preserve"> </w:t>
      </w:r>
      <w:r>
        <w:t>goodness</w:t>
      </w:r>
      <w:r>
        <w:rPr>
          <w:spacing w:val="-2"/>
        </w:rPr>
        <w:t xml:space="preserve"> </w:t>
      </w:r>
      <w:r>
        <w:t>will</w:t>
      </w:r>
      <w:r>
        <w:rPr>
          <w:spacing w:val="-2"/>
        </w:rPr>
        <w:t xml:space="preserve"> </w:t>
      </w:r>
      <w:r>
        <w:t>have</w:t>
      </w:r>
      <w:r>
        <w:rPr>
          <w:spacing w:val="-2"/>
        </w:rPr>
        <w:t xml:space="preserve"> </w:t>
      </w:r>
      <w:r>
        <w:t>a profounder, more penetrating taste; they will return to haunt him with more obstinate regrets if violated. So the thinker will have to order his life with them as its chief determinants, or else remain inwardly discordant and unhappy. Into whatever equilibrium he may settle, though, and however he may straighten out his system, it will be a right system; for beyond the facts of his own subjectivity there is nothing moral in the world.</w:t>
      </w:r>
    </w:p>
    <w:p w14:paraId="326F294A" w14:textId="77777777" w:rsidR="00075191" w:rsidRDefault="00000000">
      <w:pPr>
        <w:pStyle w:val="BodyText"/>
        <w:spacing w:before="1"/>
        <w:ind w:right="362"/>
      </w:pPr>
      <w:r>
        <w:t>If now we introduce a second thinker with his likes and dislikes into the universe, the ethical situation becomes much more complex, and several possibilities are immediately seen to obtain.</w:t>
      </w:r>
    </w:p>
    <w:p w14:paraId="326F294B" w14:textId="77777777" w:rsidR="00075191" w:rsidRDefault="00000000">
      <w:pPr>
        <w:pStyle w:val="BodyText"/>
        <w:ind w:left="810" w:right="0" w:firstLine="0"/>
      </w:pPr>
      <w:r>
        <w:t>One</w:t>
      </w:r>
      <w:r>
        <w:rPr>
          <w:spacing w:val="33"/>
        </w:rPr>
        <w:t xml:space="preserve"> </w:t>
      </w:r>
      <w:r>
        <w:t>of</w:t>
      </w:r>
      <w:r>
        <w:rPr>
          <w:spacing w:val="36"/>
        </w:rPr>
        <w:t xml:space="preserve"> </w:t>
      </w:r>
      <w:r>
        <w:t>these</w:t>
      </w:r>
      <w:r>
        <w:rPr>
          <w:spacing w:val="36"/>
        </w:rPr>
        <w:t xml:space="preserve"> </w:t>
      </w:r>
      <w:r>
        <w:t>is</w:t>
      </w:r>
      <w:r>
        <w:rPr>
          <w:spacing w:val="36"/>
        </w:rPr>
        <w:t xml:space="preserve"> </w:t>
      </w:r>
      <w:r>
        <w:t>that</w:t>
      </w:r>
      <w:r>
        <w:rPr>
          <w:spacing w:val="35"/>
        </w:rPr>
        <w:t xml:space="preserve"> </w:t>
      </w:r>
      <w:r>
        <w:t>the</w:t>
      </w:r>
      <w:r>
        <w:rPr>
          <w:spacing w:val="36"/>
        </w:rPr>
        <w:t xml:space="preserve"> </w:t>
      </w:r>
      <w:r>
        <w:t>thinkers</w:t>
      </w:r>
      <w:r>
        <w:rPr>
          <w:spacing w:val="36"/>
        </w:rPr>
        <w:t xml:space="preserve"> </w:t>
      </w:r>
      <w:r>
        <w:t>may</w:t>
      </w:r>
      <w:r>
        <w:rPr>
          <w:spacing w:val="36"/>
        </w:rPr>
        <w:t xml:space="preserve"> </w:t>
      </w:r>
      <w:r>
        <w:t>ignore</w:t>
      </w:r>
      <w:r>
        <w:rPr>
          <w:spacing w:val="35"/>
        </w:rPr>
        <w:t xml:space="preserve"> </w:t>
      </w:r>
      <w:r>
        <w:t>each</w:t>
      </w:r>
      <w:r>
        <w:rPr>
          <w:spacing w:val="36"/>
        </w:rPr>
        <w:t xml:space="preserve"> </w:t>
      </w:r>
      <w:r>
        <w:t>other's</w:t>
      </w:r>
      <w:r>
        <w:rPr>
          <w:spacing w:val="36"/>
        </w:rPr>
        <w:t xml:space="preserve"> </w:t>
      </w:r>
      <w:r>
        <w:t>attitude</w:t>
      </w:r>
      <w:r>
        <w:rPr>
          <w:spacing w:val="36"/>
        </w:rPr>
        <w:t xml:space="preserve"> </w:t>
      </w:r>
      <w:r>
        <w:rPr>
          <w:spacing w:val="-2"/>
        </w:rPr>
        <w:t>about</w:t>
      </w:r>
    </w:p>
    <w:p w14:paraId="326F294C" w14:textId="77777777" w:rsidR="00075191" w:rsidRDefault="00075191">
      <w:pPr>
        <w:pStyle w:val="BodyText"/>
        <w:sectPr w:rsidR="00075191">
          <w:pgSz w:w="12240" w:h="15840"/>
          <w:pgMar w:top="1360" w:right="1080" w:bottom="280" w:left="1080" w:header="720" w:footer="720" w:gutter="0"/>
          <w:cols w:space="720"/>
        </w:sectPr>
      </w:pPr>
    </w:p>
    <w:p w14:paraId="326F294D" w14:textId="77777777" w:rsidR="00075191" w:rsidRDefault="00000000">
      <w:pPr>
        <w:pStyle w:val="BodyText"/>
        <w:spacing w:before="70"/>
        <w:ind w:firstLine="0"/>
      </w:pPr>
      <w:r>
        <w:t>good and evil altogether, and each continue to indulge his own preferences, indifferent to what the other may feel or do. In such a case we have a world with twice as much of the ethical quality in it as our moral solitude, only it is without ethical unity. The same object is good or bad there, according as you measure it by the view which this one or that one of the thinkers takes. Nor can you find any possible ground in such a world for saying that</w:t>
      </w:r>
      <w:r>
        <w:rPr>
          <w:spacing w:val="-1"/>
        </w:rPr>
        <w:t xml:space="preserve"> </w:t>
      </w:r>
      <w:r>
        <w:t>one thinker's opinion is more correct than the other's, or that either has the truer moral sense. Such a world, in short, is not a moral universe but a moral dualism.</w:t>
      </w:r>
      <w:r>
        <w:rPr>
          <w:spacing w:val="40"/>
        </w:rPr>
        <w:t xml:space="preserve"> </w:t>
      </w:r>
      <w:r>
        <w:t>Not only is there no single point of view within it from which the values of things can be unequivocally judged, but</w:t>
      </w:r>
      <w:r>
        <w:rPr>
          <w:spacing w:val="-1"/>
        </w:rPr>
        <w:t xml:space="preserve"> </w:t>
      </w:r>
      <w:r>
        <w:t>there is not</w:t>
      </w:r>
      <w:r>
        <w:rPr>
          <w:spacing w:val="-1"/>
        </w:rPr>
        <w:t xml:space="preserve"> </w:t>
      </w:r>
      <w:r>
        <w:t>even a demand for such a point of view, since the two thinkers are supposed to be indifferent to each other's thoughts and acts. Multiply the thinkers into a pluralism, and we find realized for us in the ethical sphere something like that world which the antique sceptics conceived of,—in which individual minds are the measures of all things, and in which no one 'objective' truth, but only a multitude of 'subjective' opinions, can be found.</w:t>
      </w:r>
    </w:p>
    <w:p w14:paraId="326F294E" w14:textId="77777777" w:rsidR="00075191" w:rsidRDefault="00000000">
      <w:pPr>
        <w:pStyle w:val="BodyText"/>
        <w:ind w:right="362"/>
      </w:pPr>
      <w:r>
        <w:t xml:space="preserve">But this is the kind of world with which the philosopher, so long as he holds to the hope of a philosophy, will not put up. Among the various ideals represented, there must be, he thinks, some which have the more truth or authority; and to these the others </w:t>
      </w:r>
      <w:r>
        <w:rPr>
          <w:i/>
        </w:rPr>
        <w:t xml:space="preserve">ought </w:t>
      </w:r>
      <w:r>
        <w:t xml:space="preserve">to yield, so that system and subordination may reign. Here in the word 'ought' the notion of </w:t>
      </w:r>
      <w:r>
        <w:rPr>
          <w:i/>
        </w:rPr>
        <w:t xml:space="preserve">obligation </w:t>
      </w:r>
      <w:r>
        <w:t>comes</w:t>
      </w:r>
      <w:r>
        <w:rPr>
          <w:spacing w:val="-1"/>
        </w:rPr>
        <w:t xml:space="preserve"> </w:t>
      </w:r>
      <w:r>
        <w:t>emphatically</w:t>
      </w:r>
      <w:r>
        <w:rPr>
          <w:spacing w:val="-1"/>
        </w:rPr>
        <w:t xml:space="preserve"> </w:t>
      </w:r>
      <w:r>
        <w:t>into</w:t>
      </w:r>
      <w:r>
        <w:rPr>
          <w:spacing w:val="-1"/>
        </w:rPr>
        <w:t xml:space="preserve"> </w:t>
      </w:r>
      <w:r>
        <w:t>view,</w:t>
      </w:r>
      <w:r>
        <w:rPr>
          <w:spacing w:val="-1"/>
        </w:rPr>
        <w:t xml:space="preserve"> </w:t>
      </w:r>
      <w:r>
        <w:t>and</w:t>
      </w:r>
      <w:r>
        <w:rPr>
          <w:spacing w:val="-1"/>
        </w:rPr>
        <w:t xml:space="preserve"> </w:t>
      </w:r>
      <w:r>
        <w:t>the</w:t>
      </w:r>
      <w:r>
        <w:rPr>
          <w:spacing w:val="-1"/>
        </w:rPr>
        <w:t xml:space="preserve"> </w:t>
      </w:r>
      <w:r>
        <w:t>next</w:t>
      </w:r>
      <w:r>
        <w:rPr>
          <w:spacing w:val="-2"/>
        </w:rPr>
        <w:t xml:space="preserve"> </w:t>
      </w:r>
      <w:r>
        <w:t>thing</w:t>
      </w:r>
      <w:r>
        <w:rPr>
          <w:spacing w:val="-1"/>
        </w:rPr>
        <w:t xml:space="preserve"> </w:t>
      </w:r>
      <w:r>
        <w:t>in</w:t>
      </w:r>
      <w:r>
        <w:rPr>
          <w:spacing w:val="-1"/>
        </w:rPr>
        <w:t xml:space="preserve"> </w:t>
      </w:r>
      <w:r>
        <w:t>order</w:t>
      </w:r>
      <w:r>
        <w:rPr>
          <w:spacing w:val="-1"/>
        </w:rPr>
        <w:t xml:space="preserve"> </w:t>
      </w:r>
      <w:r>
        <w:t>must</w:t>
      </w:r>
      <w:r>
        <w:rPr>
          <w:spacing w:val="-2"/>
        </w:rPr>
        <w:t xml:space="preserve"> </w:t>
      </w:r>
      <w:r>
        <w:t>be</w:t>
      </w:r>
      <w:r>
        <w:rPr>
          <w:spacing w:val="-1"/>
        </w:rPr>
        <w:t xml:space="preserve"> </w:t>
      </w:r>
      <w:r>
        <w:t>to</w:t>
      </w:r>
      <w:r>
        <w:rPr>
          <w:spacing w:val="-1"/>
        </w:rPr>
        <w:t xml:space="preserve"> </w:t>
      </w:r>
      <w:r>
        <w:t>make</w:t>
      </w:r>
      <w:r>
        <w:rPr>
          <w:spacing w:val="-1"/>
        </w:rPr>
        <w:t xml:space="preserve"> </w:t>
      </w:r>
      <w:r>
        <w:t>its meaning clear.</w:t>
      </w:r>
    </w:p>
    <w:p w14:paraId="326F294F" w14:textId="77777777" w:rsidR="00075191" w:rsidRDefault="00075191">
      <w:pPr>
        <w:pStyle w:val="BodyText"/>
        <w:ind w:left="0" w:right="0" w:firstLine="0"/>
        <w:jc w:val="left"/>
      </w:pPr>
    </w:p>
    <w:p w14:paraId="326F2950" w14:textId="77777777" w:rsidR="00075191" w:rsidRDefault="00000000">
      <w:pPr>
        <w:pStyle w:val="BodyText"/>
      </w:pPr>
      <w:r>
        <w:t>Since the outcome of the discussion so far has been to show us that nothing can be good or right except so far as some consciousness feels it to</w:t>
      </w:r>
      <w:r>
        <w:rPr>
          <w:spacing w:val="40"/>
        </w:rPr>
        <w:t xml:space="preserve"> </w:t>
      </w:r>
      <w:r>
        <w:t>be</w:t>
      </w:r>
      <w:r>
        <w:rPr>
          <w:spacing w:val="-2"/>
        </w:rPr>
        <w:t xml:space="preserve"> </w:t>
      </w:r>
      <w:r>
        <w:t>good</w:t>
      </w:r>
      <w:r>
        <w:rPr>
          <w:spacing w:val="-2"/>
        </w:rPr>
        <w:t xml:space="preserve"> </w:t>
      </w:r>
      <w:r>
        <w:t>or</w:t>
      </w:r>
      <w:r>
        <w:rPr>
          <w:spacing w:val="-2"/>
        </w:rPr>
        <w:t xml:space="preserve"> </w:t>
      </w:r>
      <w:r>
        <w:t>thinks</w:t>
      </w:r>
      <w:r>
        <w:rPr>
          <w:spacing w:val="-2"/>
        </w:rPr>
        <w:t xml:space="preserve"> </w:t>
      </w:r>
      <w:r>
        <w:t>it</w:t>
      </w:r>
      <w:r>
        <w:rPr>
          <w:spacing w:val="-2"/>
        </w:rPr>
        <w:t xml:space="preserve"> </w:t>
      </w:r>
      <w:r>
        <w:t>to</w:t>
      </w:r>
      <w:r>
        <w:rPr>
          <w:spacing w:val="-2"/>
        </w:rPr>
        <w:t xml:space="preserve"> </w:t>
      </w:r>
      <w:r>
        <w:t>be</w:t>
      </w:r>
      <w:r>
        <w:rPr>
          <w:spacing w:val="-2"/>
        </w:rPr>
        <w:t xml:space="preserve"> </w:t>
      </w:r>
      <w:r>
        <w:t>right,</w:t>
      </w:r>
      <w:r>
        <w:rPr>
          <w:spacing w:val="-2"/>
        </w:rPr>
        <w:t xml:space="preserve"> </w:t>
      </w:r>
      <w:r>
        <w:t>we</w:t>
      </w:r>
      <w:r>
        <w:rPr>
          <w:spacing w:val="-2"/>
        </w:rPr>
        <w:t xml:space="preserve"> </w:t>
      </w:r>
      <w:r>
        <w:t>perceive</w:t>
      </w:r>
      <w:r>
        <w:rPr>
          <w:spacing w:val="-2"/>
        </w:rPr>
        <w:t xml:space="preserve"> </w:t>
      </w:r>
      <w:r>
        <w:t>on</w:t>
      </w:r>
      <w:r>
        <w:rPr>
          <w:spacing w:val="-2"/>
        </w:rPr>
        <w:t xml:space="preserve"> </w:t>
      </w:r>
      <w:r>
        <w:t>the</w:t>
      </w:r>
      <w:r>
        <w:rPr>
          <w:spacing w:val="-2"/>
        </w:rPr>
        <w:t xml:space="preserve"> </w:t>
      </w:r>
      <w:r>
        <w:t>very</w:t>
      </w:r>
      <w:r>
        <w:rPr>
          <w:spacing w:val="-2"/>
        </w:rPr>
        <w:t xml:space="preserve"> </w:t>
      </w:r>
      <w:r>
        <w:t>threshold</w:t>
      </w:r>
      <w:r>
        <w:rPr>
          <w:spacing w:val="-2"/>
        </w:rPr>
        <w:t xml:space="preserve"> </w:t>
      </w:r>
      <w:r>
        <w:t>that</w:t>
      </w:r>
      <w:r>
        <w:rPr>
          <w:spacing w:val="-2"/>
        </w:rPr>
        <w:t xml:space="preserve"> </w:t>
      </w:r>
      <w:r>
        <w:t>the</w:t>
      </w:r>
      <w:r>
        <w:rPr>
          <w:spacing w:val="-2"/>
        </w:rPr>
        <w:t xml:space="preserve"> </w:t>
      </w:r>
      <w:r>
        <w:t xml:space="preserve">real superiority and authority which are postulated by the philosopher to reside in some of the opinions, and the really inferior character which he supposes must belong to others, cannot be explained by any abstract moral 'nature of things' existing antecedently to the concrete thinkers themselves with their ideals. Like the positive attributes good and bad, the comparative ones better and worse must be </w:t>
      </w:r>
      <w:r>
        <w:rPr>
          <w:i/>
        </w:rPr>
        <w:t xml:space="preserve">realised </w:t>
      </w:r>
      <w:r>
        <w:t>in order to be real. If one ideal judgment be objectively better than another, that betterness must be made flesh by being lodged concretely in some one's actual perception. It cannot float in the atmosphere, for it is not a sort of meteorological phenomenon, like the aurora borealis</w:t>
      </w:r>
      <w:r>
        <w:rPr>
          <w:spacing w:val="37"/>
        </w:rPr>
        <w:t xml:space="preserve"> </w:t>
      </w:r>
      <w:r>
        <w:t>or</w:t>
      </w:r>
      <w:r>
        <w:rPr>
          <w:spacing w:val="38"/>
        </w:rPr>
        <w:t xml:space="preserve"> </w:t>
      </w:r>
      <w:r>
        <w:t>the</w:t>
      </w:r>
      <w:r>
        <w:rPr>
          <w:spacing w:val="37"/>
        </w:rPr>
        <w:t xml:space="preserve"> </w:t>
      </w:r>
      <w:r>
        <w:t>zodiacal</w:t>
      </w:r>
      <w:r>
        <w:rPr>
          <w:spacing w:val="37"/>
        </w:rPr>
        <w:t xml:space="preserve"> </w:t>
      </w:r>
      <w:r>
        <w:t>light.</w:t>
      </w:r>
      <w:r>
        <w:rPr>
          <w:spacing w:val="38"/>
        </w:rPr>
        <w:t xml:space="preserve"> </w:t>
      </w:r>
      <w:r>
        <w:t>Its</w:t>
      </w:r>
      <w:r>
        <w:rPr>
          <w:spacing w:val="38"/>
        </w:rPr>
        <w:t xml:space="preserve"> </w:t>
      </w:r>
      <w:r>
        <w:rPr>
          <w:i/>
        </w:rPr>
        <w:t>esse</w:t>
      </w:r>
      <w:r>
        <w:rPr>
          <w:i/>
          <w:spacing w:val="35"/>
        </w:rPr>
        <w:t xml:space="preserve"> </w:t>
      </w:r>
      <w:r>
        <w:t>is</w:t>
      </w:r>
      <w:r>
        <w:rPr>
          <w:spacing w:val="35"/>
        </w:rPr>
        <w:t xml:space="preserve"> </w:t>
      </w:r>
      <w:r>
        <w:rPr>
          <w:i/>
        </w:rPr>
        <w:t>percipi</w:t>
      </w:r>
      <w:r>
        <w:t>,</w:t>
      </w:r>
      <w:r>
        <w:rPr>
          <w:spacing w:val="37"/>
        </w:rPr>
        <w:t xml:space="preserve"> </w:t>
      </w:r>
      <w:r>
        <w:t>like</w:t>
      </w:r>
      <w:r>
        <w:rPr>
          <w:spacing w:val="38"/>
        </w:rPr>
        <w:t xml:space="preserve"> </w:t>
      </w:r>
      <w:r>
        <w:t>the</w:t>
      </w:r>
      <w:r>
        <w:rPr>
          <w:spacing w:val="38"/>
        </w:rPr>
        <w:t xml:space="preserve"> </w:t>
      </w:r>
      <w:r>
        <w:rPr>
          <w:i/>
        </w:rPr>
        <w:t>esse</w:t>
      </w:r>
      <w:r>
        <w:rPr>
          <w:i/>
          <w:spacing w:val="37"/>
        </w:rPr>
        <w:t xml:space="preserve"> </w:t>
      </w:r>
      <w:r>
        <w:t>of</w:t>
      </w:r>
      <w:r>
        <w:rPr>
          <w:spacing w:val="38"/>
        </w:rPr>
        <w:t xml:space="preserve"> </w:t>
      </w:r>
      <w:r>
        <w:t>the</w:t>
      </w:r>
      <w:r>
        <w:rPr>
          <w:spacing w:val="38"/>
        </w:rPr>
        <w:t xml:space="preserve"> </w:t>
      </w:r>
      <w:r>
        <w:t>ideals</w:t>
      </w:r>
    </w:p>
    <w:p w14:paraId="326F2951" w14:textId="77777777" w:rsidR="00075191" w:rsidRDefault="00075191">
      <w:pPr>
        <w:pStyle w:val="BodyText"/>
        <w:sectPr w:rsidR="00075191">
          <w:pgSz w:w="12240" w:h="15840"/>
          <w:pgMar w:top="1360" w:right="1080" w:bottom="280" w:left="1080" w:header="720" w:footer="720" w:gutter="0"/>
          <w:cols w:space="720"/>
        </w:sectPr>
      </w:pPr>
    </w:p>
    <w:p w14:paraId="326F2952" w14:textId="77777777" w:rsidR="00075191" w:rsidRDefault="00000000">
      <w:pPr>
        <w:pStyle w:val="BodyText"/>
        <w:spacing w:before="70"/>
        <w:ind w:right="361" w:firstLine="0"/>
      </w:pPr>
      <w:r>
        <w:t>themselves between which it obtains. The philosopher, therefore, who seeks to know which ideal ought to have supreme weight and which one ought to</w:t>
      </w:r>
      <w:r>
        <w:rPr>
          <w:spacing w:val="40"/>
        </w:rPr>
        <w:t xml:space="preserve"> </w:t>
      </w:r>
      <w:r>
        <w:t xml:space="preserve">be subordinated, must trace the </w:t>
      </w:r>
      <w:r>
        <w:rPr>
          <w:i/>
        </w:rPr>
        <w:t xml:space="preserve">ought </w:t>
      </w:r>
      <w:r>
        <w:t xml:space="preserve">itself to the </w:t>
      </w:r>
      <w:r>
        <w:rPr>
          <w:i/>
        </w:rPr>
        <w:t xml:space="preserve">de facto </w:t>
      </w:r>
      <w:r>
        <w:t>constitution of some existing consciousness, behind which, as one of the data of the</w:t>
      </w:r>
      <w:r>
        <w:rPr>
          <w:spacing w:val="40"/>
        </w:rPr>
        <w:t xml:space="preserve"> </w:t>
      </w:r>
      <w:r>
        <w:t>universe, he as a purely ethical philosopher is unable to go. This consciousness must make the one ideal right by feeling it to be right, the</w:t>
      </w:r>
      <w:r>
        <w:rPr>
          <w:spacing w:val="40"/>
        </w:rPr>
        <w:t xml:space="preserve"> </w:t>
      </w:r>
      <w:r>
        <w:t>other</w:t>
      </w:r>
      <w:r>
        <w:rPr>
          <w:spacing w:val="-1"/>
        </w:rPr>
        <w:t xml:space="preserve"> </w:t>
      </w:r>
      <w:r>
        <w:t>wrong</w:t>
      </w:r>
      <w:r>
        <w:rPr>
          <w:spacing w:val="-1"/>
        </w:rPr>
        <w:t xml:space="preserve"> </w:t>
      </w:r>
      <w:r>
        <w:t>by</w:t>
      </w:r>
      <w:r>
        <w:rPr>
          <w:spacing w:val="-1"/>
        </w:rPr>
        <w:t xml:space="preserve"> </w:t>
      </w:r>
      <w:r>
        <w:t>feeling</w:t>
      </w:r>
      <w:r>
        <w:rPr>
          <w:spacing w:val="-1"/>
        </w:rPr>
        <w:t xml:space="preserve"> </w:t>
      </w:r>
      <w:r>
        <w:t>it</w:t>
      </w:r>
      <w:r>
        <w:rPr>
          <w:spacing w:val="-1"/>
        </w:rPr>
        <w:t xml:space="preserve"> </w:t>
      </w:r>
      <w:r>
        <w:t>to</w:t>
      </w:r>
      <w:r>
        <w:rPr>
          <w:spacing w:val="-1"/>
        </w:rPr>
        <w:t xml:space="preserve"> </w:t>
      </w:r>
      <w:r>
        <w:t>be</w:t>
      </w:r>
      <w:r>
        <w:rPr>
          <w:spacing w:val="-1"/>
        </w:rPr>
        <w:t xml:space="preserve"> </w:t>
      </w:r>
      <w:r>
        <w:t>wrong.</w:t>
      </w:r>
      <w:r>
        <w:rPr>
          <w:spacing w:val="-1"/>
        </w:rPr>
        <w:t xml:space="preserve"> </w:t>
      </w:r>
      <w:r>
        <w:t>But</w:t>
      </w:r>
      <w:r>
        <w:rPr>
          <w:spacing w:val="-1"/>
        </w:rPr>
        <w:t xml:space="preserve"> </w:t>
      </w:r>
      <w:r>
        <w:t>now</w:t>
      </w:r>
      <w:r>
        <w:rPr>
          <w:spacing w:val="-1"/>
        </w:rPr>
        <w:t xml:space="preserve"> </w:t>
      </w:r>
      <w:r>
        <w:t>what</w:t>
      </w:r>
      <w:r>
        <w:rPr>
          <w:spacing w:val="-1"/>
        </w:rPr>
        <w:t xml:space="preserve"> </w:t>
      </w:r>
      <w:r>
        <w:t>particular</w:t>
      </w:r>
      <w:r>
        <w:rPr>
          <w:spacing w:val="-1"/>
        </w:rPr>
        <w:t xml:space="preserve"> </w:t>
      </w:r>
      <w:r>
        <w:t xml:space="preserve">consciousness in the universe </w:t>
      </w:r>
      <w:r>
        <w:rPr>
          <w:i/>
        </w:rPr>
        <w:t xml:space="preserve">can </w:t>
      </w:r>
      <w:r>
        <w:t>enjoy this prerogative of obliging others to conform to a rule which it lays down?</w:t>
      </w:r>
    </w:p>
    <w:p w14:paraId="326F2953" w14:textId="77777777" w:rsidR="00075191" w:rsidRDefault="00000000">
      <w:pPr>
        <w:pStyle w:val="BodyText"/>
      </w:pPr>
      <w:r>
        <w:t>If one of the thinkers were obviously divine, while all the rest were human, there would probably be no practical dispute about the matter. The divine thought would be the model, to which the others should conform. But still the theoretic question would remain, What is the ground of the obligation, even here?</w:t>
      </w:r>
    </w:p>
    <w:p w14:paraId="326F2954" w14:textId="77777777" w:rsidR="00075191" w:rsidRDefault="00000000">
      <w:pPr>
        <w:pStyle w:val="BodyText"/>
      </w:pPr>
      <w:r>
        <w:t>In our first essays at answering this question, there is an inevitable tendency</w:t>
      </w:r>
      <w:r>
        <w:rPr>
          <w:spacing w:val="-3"/>
        </w:rPr>
        <w:t xml:space="preserve"> </w:t>
      </w:r>
      <w:r>
        <w:t>to</w:t>
      </w:r>
      <w:r>
        <w:rPr>
          <w:spacing w:val="-3"/>
        </w:rPr>
        <w:t xml:space="preserve"> </w:t>
      </w:r>
      <w:r>
        <w:t>slip</w:t>
      </w:r>
      <w:r>
        <w:rPr>
          <w:spacing w:val="-3"/>
        </w:rPr>
        <w:t xml:space="preserve"> </w:t>
      </w:r>
      <w:r>
        <w:t>into</w:t>
      </w:r>
      <w:r>
        <w:rPr>
          <w:spacing w:val="-3"/>
        </w:rPr>
        <w:t xml:space="preserve"> </w:t>
      </w:r>
      <w:r>
        <w:t>an</w:t>
      </w:r>
      <w:r>
        <w:rPr>
          <w:spacing w:val="-3"/>
        </w:rPr>
        <w:t xml:space="preserve"> </w:t>
      </w:r>
      <w:r>
        <w:t>assumption</w:t>
      </w:r>
      <w:r>
        <w:rPr>
          <w:spacing w:val="-3"/>
        </w:rPr>
        <w:t xml:space="preserve"> </w:t>
      </w:r>
      <w:r>
        <w:t>which</w:t>
      </w:r>
      <w:r>
        <w:rPr>
          <w:spacing w:val="-3"/>
        </w:rPr>
        <w:t xml:space="preserve"> </w:t>
      </w:r>
      <w:r>
        <w:t>ordinary</w:t>
      </w:r>
      <w:r>
        <w:rPr>
          <w:spacing w:val="-3"/>
        </w:rPr>
        <w:t xml:space="preserve"> </w:t>
      </w:r>
      <w:r>
        <w:t>men</w:t>
      </w:r>
      <w:r>
        <w:rPr>
          <w:spacing w:val="-3"/>
        </w:rPr>
        <w:t xml:space="preserve"> </w:t>
      </w:r>
      <w:r>
        <w:t>follow</w:t>
      </w:r>
      <w:r>
        <w:rPr>
          <w:spacing w:val="-3"/>
        </w:rPr>
        <w:t xml:space="preserve"> </w:t>
      </w:r>
      <w:r>
        <w:t>when</w:t>
      </w:r>
      <w:r>
        <w:rPr>
          <w:spacing w:val="-3"/>
        </w:rPr>
        <w:t xml:space="preserve"> </w:t>
      </w:r>
      <w:r>
        <w:t>they</w:t>
      </w:r>
      <w:r>
        <w:rPr>
          <w:spacing w:val="-3"/>
        </w:rPr>
        <w:t xml:space="preserve"> </w:t>
      </w:r>
      <w:r>
        <w:t>are disputing</w:t>
      </w:r>
      <w:r>
        <w:rPr>
          <w:spacing w:val="-2"/>
        </w:rPr>
        <w:t xml:space="preserve"> </w:t>
      </w:r>
      <w:r>
        <w:t>with</w:t>
      </w:r>
      <w:r>
        <w:rPr>
          <w:spacing w:val="-2"/>
        </w:rPr>
        <w:t xml:space="preserve"> </w:t>
      </w:r>
      <w:r>
        <w:t>one</w:t>
      </w:r>
      <w:r>
        <w:rPr>
          <w:spacing w:val="-2"/>
        </w:rPr>
        <w:t xml:space="preserve"> </w:t>
      </w:r>
      <w:r>
        <w:t>another</w:t>
      </w:r>
      <w:r>
        <w:rPr>
          <w:spacing w:val="-2"/>
        </w:rPr>
        <w:t xml:space="preserve"> </w:t>
      </w:r>
      <w:r>
        <w:t>about</w:t>
      </w:r>
      <w:r>
        <w:rPr>
          <w:spacing w:val="-2"/>
        </w:rPr>
        <w:t xml:space="preserve"> </w:t>
      </w:r>
      <w:r>
        <w:t>questions</w:t>
      </w:r>
      <w:r>
        <w:rPr>
          <w:spacing w:val="-2"/>
        </w:rPr>
        <w:t xml:space="preserve"> </w:t>
      </w:r>
      <w:r>
        <w:t>of</w:t>
      </w:r>
      <w:r>
        <w:rPr>
          <w:spacing w:val="-2"/>
        </w:rPr>
        <w:t xml:space="preserve"> </w:t>
      </w:r>
      <w:r>
        <w:t>good</w:t>
      </w:r>
      <w:r>
        <w:rPr>
          <w:spacing w:val="-2"/>
        </w:rPr>
        <w:t xml:space="preserve"> </w:t>
      </w:r>
      <w:r>
        <w:t>and</w:t>
      </w:r>
      <w:r>
        <w:rPr>
          <w:spacing w:val="-2"/>
        </w:rPr>
        <w:t xml:space="preserve"> </w:t>
      </w:r>
      <w:r>
        <w:t>bad.</w:t>
      </w:r>
      <w:r>
        <w:rPr>
          <w:spacing w:val="-2"/>
        </w:rPr>
        <w:t xml:space="preserve"> </w:t>
      </w:r>
      <w:r>
        <w:t>They</w:t>
      </w:r>
      <w:r>
        <w:rPr>
          <w:spacing w:val="-2"/>
        </w:rPr>
        <w:t xml:space="preserve"> </w:t>
      </w:r>
      <w:r>
        <w:t>imagine</w:t>
      </w:r>
      <w:r>
        <w:rPr>
          <w:spacing w:val="-2"/>
        </w:rPr>
        <w:t xml:space="preserve"> </w:t>
      </w:r>
      <w:r>
        <w:t>an abstract moral order in which the objective truth resides; and each tries to prove</w:t>
      </w:r>
      <w:r>
        <w:rPr>
          <w:spacing w:val="-3"/>
        </w:rPr>
        <w:t xml:space="preserve"> </w:t>
      </w:r>
      <w:r>
        <w:t>that</w:t>
      </w:r>
      <w:r>
        <w:rPr>
          <w:spacing w:val="-3"/>
        </w:rPr>
        <w:t xml:space="preserve"> </w:t>
      </w:r>
      <w:r>
        <w:t>this</w:t>
      </w:r>
      <w:r>
        <w:rPr>
          <w:spacing w:val="-3"/>
        </w:rPr>
        <w:t xml:space="preserve"> </w:t>
      </w:r>
      <w:r>
        <w:t>pre-existing</w:t>
      </w:r>
      <w:r>
        <w:rPr>
          <w:spacing w:val="-3"/>
        </w:rPr>
        <w:t xml:space="preserve"> </w:t>
      </w:r>
      <w:r>
        <w:t>order</w:t>
      </w:r>
      <w:r>
        <w:rPr>
          <w:spacing w:val="-3"/>
        </w:rPr>
        <w:t xml:space="preserve"> </w:t>
      </w:r>
      <w:r>
        <w:t>is</w:t>
      </w:r>
      <w:r>
        <w:rPr>
          <w:spacing w:val="-3"/>
        </w:rPr>
        <w:t xml:space="preserve"> </w:t>
      </w:r>
      <w:r>
        <w:t>more</w:t>
      </w:r>
      <w:r>
        <w:rPr>
          <w:spacing w:val="-3"/>
        </w:rPr>
        <w:t xml:space="preserve"> </w:t>
      </w:r>
      <w:r>
        <w:t>accurately</w:t>
      </w:r>
      <w:r>
        <w:rPr>
          <w:spacing w:val="-3"/>
        </w:rPr>
        <w:t xml:space="preserve"> </w:t>
      </w:r>
      <w:r>
        <w:t>reflected</w:t>
      </w:r>
      <w:r>
        <w:rPr>
          <w:spacing w:val="-3"/>
        </w:rPr>
        <w:t xml:space="preserve"> </w:t>
      </w:r>
      <w:r>
        <w:t>in</w:t>
      </w:r>
      <w:r>
        <w:rPr>
          <w:spacing w:val="-3"/>
        </w:rPr>
        <w:t xml:space="preserve"> </w:t>
      </w:r>
      <w:r>
        <w:t>his</w:t>
      </w:r>
      <w:r>
        <w:rPr>
          <w:spacing w:val="-3"/>
        </w:rPr>
        <w:t xml:space="preserve"> </w:t>
      </w:r>
      <w:r>
        <w:t>own</w:t>
      </w:r>
      <w:r>
        <w:rPr>
          <w:spacing w:val="-3"/>
        </w:rPr>
        <w:t xml:space="preserve"> </w:t>
      </w:r>
      <w:r>
        <w:t xml:space="preserve">ideas than in those of his adversary. It is because one disputant is backed by this overarching abstract order that we think the other should submit. Even so, when it is a question no longer of two finite thinkers, but of God and ourselves,—we follow our usual habit, and imagine a sort of </w:t>
      </w:r>
      <w:r>
        <w:rPr>
          <w:i/>
        </w:rPr>
        <w:t xml:space="preserve">de jure </w:t>
      </w:r>
      <w:r>
        <w:t xml:space="preserve">relation, which antedates and overarches the mere facts, and would make it right that we should conform our thoughts to God's thoughts, even though he made no claim to that effect, and though we preferred </w:t>
      </w:r>
      <w:r>
        <w:rPr>
          <w:i/>
        </w:rPr>
        <w:t xml:space="preserve">de facto </w:t>
      </w:r>
      <w:r>
        <w:t xml:space="preserve">to go on thinking for </w:t>
      </w:r>
      <w:r>
        <w:rPr>
          <w:spacing w:val="-2"/>
        </w:rPr>
        <w:t>ourselves.</w:t>
      </w:r>
    </w:p>
    <w:p w14:paraId="326F2955" w14:textId="77777777" w:rsidR="00075191" w:rsidRDefault="00000000">
      <w:pPr>
        <w:ind w:left="360" w:right="360" w:firstLine="450"/>
        <w:jc w:val="both"/>
        <w:rPr>
          <w:sz w:val="30"/>
        </w:rPr>
      </w:pPr>
      <w:r>
        <w:rPr>
          <w:sz w:val="30"/>
        </w:rPr>
        <w:t xml:space="preserve">But the moment we take a steady look at the question, </w:t>
      </w:r>
      <w:r>
        <w:rPr>
          <w:i/>
          <w:sz w:val="30"/>
        </w:rPr>
        <w:t>we see not only</w:t>
      </w:r>
      <w:r>
        <w:rPr>
          <w:i/>
          <w:spacing w:val="40"/>
          <w:sz w:val="30"/>
        </w:rPr>
        <w:t xml:space="preserve"> </w:t>
      </w:r>
      <w:r>
        <w:rPr>
          <w:i/>
          <w:sz w:val="30"/>
        </w:rPr>
        <w:t>that without a claim actually made by some concrete person there can be no obligation, but that there is some obligation wherever there is a claim</w:t>
      </w:r>
      <w:r>
        <w:rPr>
          <w:sz w:val="30"/>
        </w:rPr>
        <w:t>. Claim and obligation are, in fact, coextensive terms; they cover each other exactly. Our ordinary attitude of regarding ourselves as subject to an overarching system of moral relations, true 'in themselves,' is therefore either an out-and-out superstition, or else it must be treated as a merely provisional abstraction from that real Thinker in whose actual demand upon us to think as he does our obligation must be ultimately based. In a theistic-ethical philosophy that thinker</w:t>
      </w:r>
      <w:r>
        <w:rPr>
          <w:spacing w:val="57"/>
          <w:sz w:val="30"/>
        </w:rPr>
        <w:t xml:space="preserve"> </w:t>
      </w:r>
      <w:r>
        <w:rPr>
          <w:sz w:val="30"/>
        </w:rPr>
        <w:t>in</w:t>
      </w:r>
      <w:r>
        <w:rPr>
          <w:spacing w:val="57"/>
          <w:sz w:val="30"/>
        </w:rPr>
        <w:t xml:space="preserve"> </w:t>
      </w:r>
      <w:r>
        <w:rPr>
          <w:sz w:val="30"/>
        </w:rPr>
        <w:t>question</w:t>
      </w:r>
      <w:r>
        <w:rPr>
          <w:spacing w:val="57"/>
          <w:sz w:val="30"/>
        </w:rPr>
        <w:t xml:space="preserve"> </w:t>
      </w:r>
      <w:r>
        <w:rPr>
          <w:sz w:val="30"/>
        </w:rPr>
        <w:t>is,</w:t>
      </w:r>
      <w:r>
        <w:rPr>
          <w:spacing w:val="57"/>
          <w:sz w:val="30"/>
        </w:rPr>
        <w:t xml:space="preserve"> </w:t>
      </w:r>
      <w:r>
        <w:rPr>
          <w:sz w:val="30"/>
        </w:rPr>
        <w:t>of</w:t>
      </w:r>
      <w:r>
        <w:rPr>
          <w:spacing w:val="57"/>
          <w:sz w:val="30"/>
        </w:rPr>
        <w:t xml:space="preserve"> </w:t>
      </w:r>
      <w:r>
        <w:rPr>
          <w:sz w:val="30"/>
        </w:rPr>
        <w:t>course,</w:t>
      </w:r>
      <w:r>
        <w:rPr>
          <w:spacing w:val="57"/>
          <w:sz w:val="30"/>
        </w:rPr>
        <w:t xml:space="preserve"> </w:t>
      </w:r>
      <w:r>
        <w:rPr>
          <w:sz w:val="30"/>
        </w:rPr>
        <w:t>the</w:t>
      </w:r>
      <w:r>
        <w:rPr>
          <w:spacing w:val="57"/>
          <w:sz w:val="30"/>
        </w:rPr>
        <w:t xml:space="preserve"> </w:t>
      </w:r>
      <w:r>
        <w:rPr>
          <w:sz w:val="30"/>
        </w:rPr>
        <w:t>Deity</w:t>
      </w:r>
      <w:r>
        <w:rPr>
          <w:spacing w:val="57"/>
          <w:sz w:val="30"/>
        </w:rPr>
        <w:t xml:space="preserve"> </w:t>
      </w:r>
      <w:r>
        <w:rPr>
          <w:sz w:val="30"/>
        </w:rPr>
        <w:t>to</w:t>
      </w:r>
      <w:r>
        <w:rPr>
          <w:spacing w:val="57"/>
          <w:sz w:val="30"/>
        </w:rPr>
        <w:t xml:space="preserve"> </w:t>
      </w:r>
      <w:r>
        <w:rPr>
          <w:sz w:val="30"/>
        </w:rPr>
        <w:t>whom</w:t>
      </w:r>
      <w:r>
        <w:rPr>
          <w:spacing w:val="57"/>
          <w:sz w:val="30"/>
        </w:rPr>
        <w:t xml:space="preserve"> </w:t>
      </w:r>
      <w:r>
        <w:rPr>
          <w:sz w:val="30"/>
        </w:rPr>
        <w:t>the</w:t>
      </w:r>
      <w:r>
        <w:rPr>
          <w:spacing w:val="56"/>
          <w:sz w:val="30"/>
        </w:rPr>
        <w:t xml:space="preserve"> </w:t>
      </w:r>
      <w:r>
        <w:rPr>
          <w:sz w:val="30"/>
        </w:rPr>
        <w:t>existence</w:t>
      </w:r>
      <w:r>
        <w:rPr>
          <w:spacing w:val="57"/>
          <w:sz w:val="30"/>
        </w:rPr>
        <w:t xml:space="preserve"> </w:t>
      </w:r>
      <w:r>
        <w:rPr>
          <w:sz w:val="30"/>
        </w:rPr>
        <w:t>of</w:t>
      </w:r>
      <w:r>
        <w:rPr>
          <w:spacing w:val="56"/>
          <w:sz w:val="30"/>
        </w:rPr>
        <w:t xml:space="preserve"> </w:t>
      </w:r>
      <w:r>
        <w:rPr>
          <w:sz w:val="30"/>
        </w:rPr>
        <w:t>the</w:t>
      </w:r>
    </w:p>
    <w:p w14:paraId="326F2956" w14:textId="77777777" w:rsidR="00075191" w:rsidRDefault="00075191">
      <w:pPr>
        <w:jc w:val="both"/>
        <w:rPr>
          <w:sz w:val="30"/>
        </w:rPr>
        <w:sectPr w:rsidR="00075191">
          <w:pgSz w:w="12240" w:h="15840"/>
          <w:pgMar w:top="1360" w:right="1080" w:bottom="280" w:left="1080" w:header="720" w:footer="720" w:gutter="0"/>
          <w:cols w:space="720"/>
        </w:sectPr>
      </w:pPr>
    </w:p>
    <w:p w14:paraId="326F2957" w14:textId="77777777" w:rsidR="00075191" w:rsidRDefault="00000000">
      <w:pPr>
        <w:pStyle w:val="BodyText"/>
        <w:spacing w:before="70"/>
        <w:ind w:right="0" w:firstLine="0"/>
      </w:pPr>
      <w:r>
        <w:t>universe</w:t>
      </w:r>
      <w:r>
        <w:rPr>
          <w:spacing w:val="-4"/>
        </w:rPr>
        <w:t xml:space="preserve"> </w:t>
      </w:r>
      <w:r>
        <w:t>is</w:t>
      </w:r>
      <w:r>
        <w:rPr>
          <w:spacing w:val="-3"/>
        </w:rPr>
        <w:t xml:space="preserve"> </w:t>
      </w:r>
      <w:r>
        <w:rPr>
          <w:spacing w:val="-4"/>
        </w:rPr>
        <w:t>due.</w:t>
      </w:r>
    </w:p>
    <w:p w14:paraId="326F2958" w14:textId="77777777" w:rsidR="00075191" w:rsidRDefault="00000000">
      <w:pPr>
        <w:pStyle w:val="BodyText"/>
      </w:pPr>
      <w:r>
        <w:t xml:space="preserve">I know well how hard it is for those who are accustomed to what I have called the superstitious view, to realize that every </w:t>
      </w:r>
      <w:r>
        <w:rPr>
          <w:i/>
        </w:rPr>
        <w:t>de</w:t>
      </w:r>
      <w:r>
        <w:rPr>
          <w:i/>
          <w:spacing w:val="-3"/>
        </w:rPr>
        <w:t xml:space="preserve"> </w:t>
      </w:r>
      <w:r>
        <w:rPr>
          <w:i/>
        </w:rPr>
        <w:t xml:space="preserve">facto </w:t>
      </w:r>
      <w:r>
        <w:t>claim creates in so far forth an obligation. We inveterately think that something which we call the 'validity' of the claim is what gives to it its obligatory character, and that this validity is something outside of the claim's mere existence as a matter of fact.</w:t>
      </w:r>
      <w:r>
        <w:rPr>
          <w:spacing w:val="-3"/>
        </w:rPr>
        <w:t xml:space="preserve"> </w:t>
      </w:r>
      <w:r>
        <w:t>It</w:t>
      </w:r>
      <w:r>
        <w:rPr>
          <w:spacing w:val="-2"/>
        </w:rPr>
        <w:t xml:space="preserve"> </w:t>
      </w:r>
      <w:r>
        <w:t>rains</w:t>
      </w:r>
      <w:r>
        <w:rPr>
          <w:spacing w:val="-2"/>
        </w:rPr>
        <w:t xml:space="preserve"> </w:t>
      </w:r>
      <w:r>
        <w:t>down</w:t>
      </w:r>
      <w:r>
        <w:rPr>
          <w:spacing w:val="-2"/>
        </w:rPr>
        <w:t xml:space="preserve"> </w:t>
      </w:r>
      <w:r>
        <w:t>upon</w:t>
      </w:r>
      <w:r>
        <w:rPr>
          <w:spacing w:val="-2"/>
        </w:rPr>
        <w:t xml:space="preserve"> </w:t>
      </w:r>
      <w:r>
        <w:t>the</w:t>
      </w:r>
      <w:r>
        <w:rPr>
          <w:spacing w:val="-2"/>
        </w:rPr>
        <w:t xml:space="preserve"> </w:t>
      </w:r>
      <w:r>
        <w:t>claim,</w:t>
      </w:r>
      <w:r>
        <w:rPr>
          <w:spacing w:val="-2"/>
        </w:rPr>
        <w:t xml:space="preserve"> </w:t>
      </w:r>
      <w:r>
        <w:t>we</w:t>
      </w:r>
      <w:r>
        <w:rPr>
          <w:spacing w:val="-2"/>
        </w:rPr>
        <w:t xml:space="preserve"> </w:t>
      </w:r>
      <w:r>
        <w:t>think,</w:t>
      </w:r>
      <w:r>
        <w:rPr>
          <w:spacing w:val="-2"/>
        </w:rPr>
        <w:t xml:space="preserve"> </w:t>
      </w:r>
      <w:r>
        <w:t>from</w:t>
      </w:r>
      <w:r>
        <w:rPr>
          <w:spacing w:val="-2"/>
        </w:rPr>
        <w:t xml:space="preserve"> </w:t>
      </w:r>
      <w:r>
        <w:t>some</w:t>
      </w:r>
      <w:r>
        <w:rPr>
          <w:spacing w:val="-2"/>
        </w:rPr>
        <w:t xml:space="preserve"> </w:t>
      </w:r>
      <w:r>
        <w:t>sublime</w:t>
      </w:r>
      <w:r>
        <w:rPr>
          <w:spacing w:val="-2"/>
        </w:rPr>
        <w:t xml:space="preserve"> </w:t>
      </w:r>
      <w:r>
        <w:t>dimension</w:t>
      </w:r>
      <w:r>
        <w:rPr>
          <w:spacing w:val="-2"/>
        </w:rPr>
        <w:t xml:space="preserve"> </w:t>
      </w:r>
      <w:r>
        <w:t xml:space="preserve">of being, which the moral law inhabits, much as upon the steel of the compass-needle the influence of the Pole rains down from out of the starry heavens. But again, how can such an inorganic abstract character of imperativeness, additional to the imperativeness which is in the concrete claim itself, </w:t>
      </w:r>
      <w:r>
        <w:rPr>
          <w:i/>
        </w:rPr>
        <w:t>exist</w:t>
      </w:r>
      <w:r>
        <w:t xml:space="preserve">? Take any demand, however slight, which any creature, however weak, may make. Ought it not, for its own sole sake, to be satisfied? If not, prove why not. The only possible kind of proof you could adduce would be the exhibition of another creature who should make a demand that ran the other way. The only possible reason there can be why any phenomenon ought to exist is that such a phenomenon actually is desired. Any desire is imperative to the extent of its amount; it </w:t>
      </w:r>
      <w:r>
        <w:rPr>
          <w:i/>
        </w:rPr>
        <w:t xml:space="preserve">makes </w:t>
      </w:r>
      <w:r>
        <w:t>itself valid by the fact that it exists at all. Some desires, truly enough, are small desires; they are put forward by insignificant</w:t>
      </w:r>
      <w:r>
        <w:rPr>
          <w:spacing w:val="-1"/>
        </w:rPr>
        <w:t xml:space="preserve"> </w:t>
      </w:r>
      <w:r>
        <w:t>persons, and we customarily make</w:t>
      </w:r>
      <w:r>
        <w:rPr>
          <w:spacing w:val="-1"/>
        </w:rPr>
        <w:t xml:space="preserve"> </w:t>
      </w:r>
      <w:r>
        <w:t>light</w:t>
      </w:r>
      <w:r>
        <w:rPr>
          <w:spacing w:val="-1"/>
        </w:rPr>
        <w:t xml:space="preserve"> </w:t>
      </w:r>
      <w:r>
        <w:t>of</w:t>
      </w:r>
      <w:r>
        <w:rPr>
          <w:spacing w:val="-1"/>
        </w:rPr>
        <w:t xml:space="preserve"> </w:t>
      </w:r>
      <w:r>
        <w:t xml:space="preserve">the obligations which they bring. But the fact that such personal demands as these impose small obligations does not keep the largest obligations from being personal </w:t>
      </w:r>
      <w:r>
        <w:rPr>
          <w:spacing w:val="-2"/>
        </w:rPr>
        <w:t>demands.</w:t>
      </w:r>
    </w:p>
    <w:p w14:paraId="326F2959" w14:textId="77777777" w:rsidR="00075191" w:rsidRDefault="00000000">
      <w:pPr>
        <w:pStyle w:val="BodyText"/>
        <w:ind w:right="360"/>
      </w:pPr>
      <w:r>
        <w:t xml:space="preserve">If we must talk impersonally, to be sure we can say that 'the universe' requires, exacts, or makes obligatory such or such an action, whenever it expresses itself through the desires of such or such a creature. But it is better not to talk about the universe in this personified way, unless we believe in a universal or divine consciousness which actually exists. If there be such a consciousness, then its demands carry the most of obligation simply because they are the greatest in amount. But it is even then not </w:t>
      </w:r>
      <w:r>
        <w:rPr>
          <w:i/>
        </w:rPr>
        <w:t xml:space="preserve">abstractly right </w:t>
      </w:r>
      <w:r>
        <w:t>that</w:t>
      </w:r>
      <w:r>
        <w:rPr>
          <w:spacing w:val="40"/>
        </w:rPr>
        <w:t xml:space="preserve"> </w:t>
      </w:r>
      <w:r>
        <w:t xml:space="preserve">we should respect them. It is only concretely right,—or right after the fact, and by virtue of the fact, that they are actually made. Suppose we do not respect them, as seems largely to be the case in this queer world. That ought not to be, we say; that is wrong. But in what way is this fact of wrongness made more acceptable or intelligible when we imagine it to consist rather in the laceration of an </w:t>
      </w:r>
      <w:r>
        <w:rPr>
          <w:i/>
        </w:rPr>
        <w:t>à</w:t>
      </w:r>
      <w:r>
        <w:rPr>
          <w:i/>
          <w:spacing w:val="-2"/>
        </w:rPr>
        <w:t xml:space="preserve"> </w:t>
      </w:r>
      <w:r>
        <w:rPr>
          <w:i/>
        </w:rPr>
        <w:t xml:space="preserve">priori </w:t>
      </w:r>
      <w:r>
        <w:t>ideal order than in the disappointment of a living personal</w:t>
      </w:r>
      <w:r>
        <w:rPr>
          <w:spacing w:val="9"/>
        </w:rPr>
        <w:t xml:space="preserve"> </w:t>
      </w:r>
      <w:r>
        <w:t>God?</w:t>
      </w:r>
      <w:r>
        <w:rPr>
          <w:spacing w:val="9"/>
        </w:rPr>
        <w:t xml:space="preserve"> </w:t>
      </w:r>
      <w:r>
        <w:t>Do</w:t>
      </w:r>
      <w:r>
        <w:rPr>
          <w:spacing w:val="9"/>
        </w:rPr>
        <w:t xml:space="preserve"> </w:t>
      </w:r>
      <w:r>
        <w:t>we,</w:t>
      </w:r>
      <w:r>
        <w:rPr>
          <w:spacing w:val="9"/>
        </w:rPr>
        <w:t xml:space="preserve"> </w:t>
      </w:r>
      <w:r>
        <w:t>perhaps,</w:t>
      </w:r>
      <w:r>
        <w:rPr>
          <w:spacing w:val="9"/>
        </w:rPr>
        <w:t xml:space="preserve"> </w:t>
      </w:r>
      <w:r>
        <w:t>think</w:t>
      </w:r>
      <w:r>
        <w:rPr>
          <w:spacing w:val="9"/>
        </w:rPr>
        <w:t xml:space="preserve"> </w:t>
      </w:r>
      <w:r>
        <w:t>that</w:t>
      </w:r>
      <w:r>
        <w:rPr>
          <w:spacing w:val="9"/>
        </w:rPr>
        <w:t xml:space="preserve"> </w:t>
      </w:r>
      <w:r>
        <w:t>we</w:t>
      </w:r>
      <w:r>
        <w:rPr>
          <w:spacing w:val="9"/>
        </w:rPr>
        <w:t xml:space="preserve"> </w:t>
      </w:r>
      <w:r>
        <w:t>cover</w:t>
      </w:r>
      <w:r>
        <w:rPr>
          <w:spacing w:val="9"/>
        </w:rPr>
        <w:t xml:space="preserve"> </w:t>
      </w:r>
      <w:r>
        <w:t>God</w:t>
      </w:r>
      <w:r>
        <w:rPr>
          <w:spacing w:val="9"/>
        </w:rPr>
        <w:t xml:space="preserve"> </w:t>
      </w:r>
      <w:r>
        <w:t>and</w:t>
      </w:r>
      <w:r>
        <w:rPr>
          <w:spacing w:val="9"/>
        </w:rPr>
        <w:t xml:space="preserve"> </w:t>
      </w:r>
      <w:r>
        <w:t>protect</w:t>
      </w:r>
      <w:r>
        <w:rPr>
          <w:spacing w:val="9"/>
        </w:rPr>
        <w:t xml:space="preserve"> </w:t>
      </w:r>
      <w:r>
        <w:t>him</w:t>
      </w:r>
      <w:r>
        <w:rPr>
          <w:spacing w:val="9"/>
        </w:rPr>
        <w:t xml:space="preserve"> </w:t>
      </w:r>
      <w:r>
        <w:rPr>
          <w:spacing w:val="-5"/>
        </w:rPr>
        <w:t>and</w:t>
      </w:r>
    </w:p>
    <w:p w14:paraId="326F295A" w14:textId="77777777" w:rsidR="00075191" w:rsidRDefault="00075191">
      <w:pPr>
        <w:pStyle w:val="BodyText"/>
        <w:sectPr w:rsidR="00075191">
          <w:pgSz w:w="12240" w:h="15840"/>
          <w:pgMar w:top="1360" w:right="1080" w:bottom="280" w:left="1080" w:header="720" w:footer="720" w:gutter="0"/>
          <w:cols w:space="720"/>
        </w:sectPr>
      </w:pPr>
    </w:p>
    <w:p w14:paraId="326F295B" w14:textId="77777777" w:rsidR="00075191" w:rsidRDefault="00000000">
      <w:pPr>
        <w:pStyle w:val="BodyText"/>
        <w:spacing w:before="70"/>
        <w:ind w:firstLine="0"/>
      </w:pPr>
      <w:r>
        <w:t xml:space="preserve">make his impotence over us less ultimate, when we back him up with this </w:t>
      </w:r>
      <w:r>
        <w:rPr>
          <w:i/>
        </w:rPr>
        <w:t xml:space="preserve">à priori </w:t>
      </w:r>
      <w:r>
        <w:t xml:space="preserve">blanket from which he may draw some warmth of further appeal? But the only force of appeal to </w:t>
      </w:r>
      <w:r>
        <w:rPr>
          <w:i/>
        </w:rPr>
        <w:t>us</w:t>
      </w:r>
      <w:r>
        <w:t>, which either a living God or an abstract ideal order can wield, is found in the 'everlasting ruby vaults' of our own human hearts,</w:t>
      </w:r>
      <w:r>
        <w:rPr>
          <w:spacing w:val="-3"/>
        </w:rPr>
        <w:t xml:space="preserve"> </w:t>
      </w:r>
      <w:r>
        <w:t>as</w:t>
      </w:r>
      <w:r>
        <w:rPr>
          <w:spacing w:val="-4"/>
        </w:rPr>
        <w:t xml:space="preserve"> </w:t>
      </w:r>
      <w:r>
        <w:t>they</w:t>
      </w:r>
      <w:r>
        <w:rPr>
          <w:spacing w:val="-3"/>
        </w:rPr>
        <w:t xml:space="preserve"> </w:t>
      </w:r>
      <w:r>
        <w:t>happen</w:t>
      </w:r>
      <w:r>
        <w:rPr>
          <w:spacing w:val="-3"/>
        </w:rPr>
        <w:t xml:space="preserve"> </w:t>
      </w:r>
      <w:r>
        <w:t>to</w:t>
      </w:r>
      <w:r>
        <w:rPr>
          <w:spacing w:val="-3"/>
        </w:rPr>
        <w:t xml:space="preserve"> </w:t>
      </w:r>
      <w:r>
        <w:t>beat</w:t>
      </w:r>
      <w:r>
        <w:rPr>
          <w:spacing w:val="-4"/>
        </w:rPr>
        <w:t xml:space="preserve"> </w:t>
      </w:r>
      <w:r>
        <w:t>responsive</w:t>
      </w:r>
      <w:r>
        <w:rPr>
          <w:spacing w:val="-4"/>
        </w:rPr>
        <w:t xml:space="preserve"> </w:t>
      </w:r>
      <w:r>
        <w:t>and</w:t>
      </w:r>
      <w:r>
        <w:rPr>
          <w:spacing w:val="-3"/>
        </w:rPr>
        <w:t xml:space="preserve"> </w:t>
      </w:r>
      <w:r>
        <w:t>not</w:t>
      </w:r>
      <w:r>
        <w:rPr>
          <w:spacing w:val="-4"/>
        </w:rPr>
        <w:t xml:space="preserve"> </w:t>
      </w:r>
      <w:r>
        <w:t>irresponsive</w:t>
      </w:r>
      <w:r>
        <w:rPr>
          <w:spacing w:val="-4"/>
        </w:rPr>
        <w:t xml:space="preserve"> </w:t>
      </w:r>
      <w:r>
        <w:t>to</w:t>
      </w:r>
      <w:r>
        <w:rPr>
          <w:spacing w:val="-3"/>
        </w:rPr>
        <w:t xml:space="preserve"> </w:t>
      </w:r>
      <w:r>
        <w:t>the</w:t>
      </w:r>
      <w:r>
        <w:rPr>
          <w:spacing w:val="-4"/>
        </w:rPr>
        <w:t xml:space="preserve"> </w:t>
      </w:r>
      <w:r>
        <w:t>claim.</w:t>
      </w:r>
      <w:r>
        <w:rPr>
          <w:spacing w:val="-3"/>
        </w:rPr>
        <w:t xml:space="preserve"> </w:t>
      </w:r>
      <w:r>
        <w:t>So far</w:t>
      </w:r>
      <w:r>
        <w:rPr>
          <w:spacing w:val="-2"/>
        </w:rPr>
        <w:t xml:space="preserve"> </w:t>
      </w:r>
      <w:r>
        <w:t>as</w:t>
      </w:r>
      <w:r>
        <w:rPr>
          <w:spacing w:val="-2"/>
        </w:rPr>
        <w:t xml:space="preserve"> </w:t>
      </w:r>
      <w:r>
        <w:t>they</w:t>
      </w:r>
      <w:r>
        <w:rPr>
          <w:spacing w:val="-2"/>
        </w:rPr>
        <w:t xml:space="preserve"> </w:t>
      </w:r>
      <w:r>
        <w:t>do</w:t>
      </w:r>
      <w:r>
        <w:rPr>
          <w:spacing w:val="-1"/>
        </w:rPr>
        <w:t xml:space="preserve"> </w:t>
      </w:r>
      <w:r>
        <w:t>feel</w:t>
      </w:r>
      <w:r>
        <w:rPr>
          <w:spacing w:val="-2"/>
        </w:rPr>
        <w:t xml:space="preserve"> </w:t>
      </w:r>
      <w:r>
        <w:t>it</w:t>
      </w:r>
      <w:r>
        <w:rPr>
          <w:spacing w:val="-2"/>
        </w:rPr>
        <w:t xml:space="preserve"> </w:t>
      </w:r>
      <w:r>
        <w:t>when</w:t>
      </w:r>
      <w:r>
        <w:rPr>
          <w:spacing w:val="-2"/>
        </w:rPr>
        <w:t xml:space="preserve"> </w:t>
      </w:r>
      <w:r>
        <w:t>made</w:t>
      </w:r>
      <w:r>
        <w:rPr>
          <w:spacing w:val="-1"/>
        </w:rPr>
        <w:t xml:space="preserve"> </w:t>
      </w:r>
      <w:r>
        <w:t>by</w:t>
      </w:r>
      <w:r>
        <w:rPr>
          <w:spacing w:val="-2"/>
        </w:rPr>
        <w:t xml:space="preserve"> </w:t>
      </w:r>
      <w:r>
        <w:t>a</w:t>
      </w:r>
      <w:r>
        <w:rPr>
          <w:spacing w:val="-2"/>
        </w:rPr>
        <w:t xml:space="preserve"> </w:t>
      </w:r>
      <w:r>
        <w:t>living</w:t>
      </w:r>
      <w:r>
        <w:rPr>
          <w:spacing w:val="-2"/>
        </w:rPr>
        <w:t xml:space="preserve"> </w:t>
      </w:r>
      <w:r>
        <w:t>consciousness,</w:t>
      </w:r>
      <w:r>
        <w:rPr>
          <w:spacing w:val="-1"/>
        </w:rPr>
        <w:t xml:space="preserve"> </w:t>
      </w:r>
      <w:r>
        <w:t>it</w:t>
      </w:r>
      <w:r>
        <w:rPr>
          <w:spacing w:val="-2"/>
        </w:rPr>
        <w:t xml:space="preserve"> </w:t>
      </w:r>
      <w:r>
        <w:t>is</w:t>
      </w:r>
      <w:r>
        <w:rPr>
          <w:spacing w:val="-2"/>
        </w:rPr>
        <w:t xml:space="preserve"> </w:t>
      </w:r>
      <w:r>
        <w:t>life</w:t>
      </w:r>
      <w:r>
        <w:rPr>
          <w:spacing w:val="-1"/>
        </w:rPr>
        <w:t xml:space="preserve"> </w:t>
      </w:r>
      <w:r>
        <w:t xml:space="preserve">answering to life. A claim thus livingly acknowledged is acknowledged with a solidity and fulness which no thought of an 'ideal' backing can render more complete; while if, on the other hand, the heart's response is withheld, the stubborn phenomenon is there of an impotence in the claims which the universe embodies, which no talk about an eternal nature of things can gloze over or dispel. An ineffective </w:t>
      </w:r>
      <w:r>
        <w:rPr>
          <w:i/>
        </w:rPr>
        <w:t xml:space="preserve">à priori </w:t>
      </w:r>
      <w:r>
        <w:t>order is as impotent a thing as an ineffective God; and in the eye of philosophy, it is as hard a thing to explain.</w:t>
      </w:r>
    </w:p>
    <w:p w14:paraId="326F295C" w14:textId="77777777" w:rsidR="00075191" w:rsidRDefault="00075191">
      <w:pPr>
        <w:pStyle w:val="BodyText"/>
        <w:ind w:left="0" w:right="0" w:firstLine="0"/>
        <w:jc w:val="left"/>
      </w:pPr>
    </w:p>
    <w:p w14:paraId="326F295D" w14:textId="77777777" w:rsidR="00075191" w:rsidRDefault="00000000">
      <w:pPr>
        <w:pStyle w:val="BodyText"/>
        <w:ind w:right="359"/>
      </w:pPr>
      <w:r>
        <w:t>We may now consider that what we distinguished as the metaphysical question in ethical philosophy is sufficiently answered, and that we have learned what the words 'good,' 'bad,' and 'obligation' severally mean. They mean no absolute natures, independent of personal support. They are objects of feeling and desire, which have no foothold or anchorage in Being, apart from the existence of actually living minds.</w:t>
      </w:r>
    </w:p>
    <w:p w14:paraId="326F295E" w14:textId="77777777" w:rsidR="00075191" w:rsidRDefault="00000000">
      <w:pPr>
        <w:pStyle w:val="BodyText"/>
        <w:ind w:right="359"/>
      </w:pPr>
      <w:r>
        <w:t>Wherever such minds exist, with judgments of good and ill, and demands upon one another, there is an ethical world in its essential features. Were all other</w:t>
      </w:r>
      <w:r>
        <w:rPr>
          <w:spacing w:val="-1"/>
        </w:rPr>
        <w:t xml:space="preserve"> </w:t>
      </w:r>
      <w:r>
        <w:t>things,</w:t>
      </w:r>
      <w:r>
        <w:rPr>
          <w:spacing w:val="-1"/>
        </w:rPr>
        <w:t xml:space="preserve"> </w:t>
      </w:r>
      <w:r>
        <w:t>gods</w:t>
      </w:r>
      <w:r>
        <w:rPr>
          <w:spacing w:val="-1"/>
        </w:rPr>
        <w:t xml:space="preserve"> </w:t>
      </w:r>
      <w:r>
        <w:t>and</w:t>
      </w:r>
      <w:r>
        <w:rPr>
          <w:spacing w:val="-1"/>
        </w:rPr>
        <w:t xml:space="preserve"> </w:t>
      </w:r>
      <w:r>
        <w:t>men</w:t>
      </w:r>
      <w:r>
        <w:rPr>
          <w:spacing w:val="-1"/>
        </w:rPr>
        <w:t xml:space="preserve"> </w:t>
      </w:r>
      <w:r>
        <w:t>and</w:t>
      </w:r>
      <w:r>
        <w:rPr>
          <w:spacing w:val="-1"/>
        </w:rPr>
        <w:t xml:space="preserve"> </w:t>
      </w:r>
      <w:r>
        <w:t>starry</w:t>
      </w:r>
      <w:r>
        <w:rPr>
          <w:spacing w:val="-1"/>
        </w:rPr>
        <w:t xml:space="preserve"> </w:t>
      </w:r>
      <w:r>
        <w:t>heavens,</w:t>
      </w:r>
      <w:r>
        <w:rPr>
          <w:spacing w:val="-1"/>
        </w:rPr>
        <w:t xml:space="preserve"> </w:t>
      </w:r>
      <w:r>
        <w:t>blotted</w:t>
      </w:r>
      <w:r>
        <w:rPr>
          <w:spacing w:val="-1"/>
        </w:rPr>
        <w:t xml:space="preserve"> </w:t>
      </w:r>
      <w:r>
        <w:t>out</w:t>
      </w:r>
      <w:r>
        <w:rPr>
          <w:spacing w:val="-1"/>
        </w:rPr>
        <w:t xml:space="preserve"> </w:t>
      </w:r>
      <w:r>
        <w:t>from</w:t>
      </w:r>
      <w:r>
        <w:rPr>
          <w:spacing w:val="-1"/>
        </w:rPr>
        <w:t xml:space="preserve"> </w:t>
      </w:r>
      <w:r>
        <w:t>this</w:t>
      </w:r>
      <w:r>
        <w:rPr>
          <w:spacing w:val="-1"/>
        </w:rPr>
        <w:t xml:space="preserve"> </w:t>
      </w:r>
      <w:r>
        <w:t>universe, and were there left but one rock with two loving souls upon it, that rock would have as thoroughly moral a constitution as any possible world which the eternities and immensities could harbor. It would be a tragic constitution, because</w:t>
      </w:r>
      <w:r>
        <w:rPr>
          <w:spacing w:val="-3"/>
        </w:rPr>
        <w:t xml:space="preserve"> </w:t>
      </w:r>
      <w:r>
        <w:t>the</w:t>
      </w:r>
      <w:r>
        <w:rPr>
          <w:spacing w:val="-3"/>
        </w:rPr>
        <w:t xml:space="preserve"> </w:t>
      </w:r>
      <w:r>
        <w:t>rock's</w:t>
      </w:r>
      <w:r>
        <w:rPr>
          <w:spacing w:val="-3"/>
        </w:rPr>
        <w:t xml:space="preserve"> </w:t>
      </w:r>
      <w:r>
        <w:t>inhabitants</w:t>
      </w:r>
      <w:r>
        <w:rPr>
          <w:spacing w:val="-3"/>
        </w:rPr>
        <w:t xml:space="preserve"> </w:t>
      </w:r>
      <w:r>
        <w:t>would</w:t>
      </w:r>
      <w:r>
        <w:rPr>
          <w:spacing w:val="-2"/>
        </w:rPr>
        <w:t xml:space="preserve"> </w:t>
      </w:r>
      <w:r>
        <w:t>die.</w:t>
      </w:r>
      <w:r>
        <w:rPr>
          <w:spacing w:val="-3"/>
        </w:rPr>
        <w:t xml:space="preserve"> </w:t>
      </w:r>
      <w:r>
        <w:t>But</w:t>
      </w:r>
      <w:r>
        <w:rPr>
          <w:spacing w:val="-3"/>
        </w:rPr>
        <w:t xml:space="preserve"> </w:t>
      </w:r>
      <w:r>
        <w:t>while</w:t>
      </w:r>
      <w:r>
        <w:rPr>
          <w:spacing w:val="-3"/>
        </w:rPr>
        <w:t xml:space="preserve"> </w:t>
      </w:r>
      <w:r>
        <w:t>they</w:t>
      </w:r>
      <w:r>
        <w:rPr>
          <w:spacing w:val="-2"/>
        </w:rPr>
        <w:t xml:space="preserve"> </w:t>
      </w:r>
      <w:r>
        <w:t>lived,</w:t>
      </w:r>
      <w:r>
        <w:rPr>
          <w:spacing w:val="-3"/>
        </w:rPr>
        <w:t xml:space="preserve"> </w:t>
      </w:r>
      <w:r>
        <w:t>there</w:t>
      </w:r>
      <w:r>
        <w:rPr>
          <w:spacing w:val="-3"/>
        </w:rPr>
        <w:t xml:space="preserve"> </w:t>
      </w:r>
      <w:r>
        <w:t>would</w:t>
      </w:r>
      <w:r>
        <w:rPr>
          <w:spacing w:val="-2"/>
        </w:rPr>
        <w:t xml:space="preserve"> </w:t>
      </w:r>
      <w:r>
        <w:t>be real good things and real bad things in the universe; there would be obligations, claims, and expectations; obediences, refusals, and disappointments;</w:t>
      </w:r>
      <w:r>
        <w:rPr>
          <w:spacing w:val="-2"/>
        </w:rPr>
        <w:t xml:space="preserve"> </w:t>
      </w:r>
      <w:r>
        <w:t>compunctions</w:t>
      </w:r>
      <w:r>
        <w:rPr>
          <w:spacing w:val="-2"/>
        </w:rPr>
        <w:t xml:space="preserve"> </w:t>
      </w:r>
      <w:r>
        <w:t>and</w:t>
      </w:r>
      <w:r>
        <w:rPr>
          <w:spacing w:val="-2"/>
        </w:rPr>
        <w:t xml:space="preserve"> </w:t>
      </w:r>
      <w:r>
        <w:t>longings</w:t>
      </w:r>
      <w:r>
        <w:rPr>
          <w:spacing w:val="-2"/>
        </w:rPr>
        <w:t xml:space="preserve"> </w:t>
      </w:r>
      <w:r>
        <w:t>for</w:t>
      </w:r>
      <w:r>
        <w:rPr>
          <w:spacing w:val="-2"/>
        </w:rPr>
        <w:t xml:space="preserve"> </w:t>
      </w:r>
      <w:r>
        <w:t>harmony</w:t>
      </w:r>
      <w:r>
        <w:rPr>
          <w:spacing w:val="-2"/>
        </w:rPr>
        <w:t xml:space="preserve"> </w:t>
      </w:r>
      <w:r>
        <w:t>to</w:t>
      </w:r>
      <w:r>
        <w:rPr>
          <w:spacing w:val="-2"/>
        </w:rPr>
        <w:t xml:space="preserve"> </w:t>
      </w:r>
      <w:r>
        <w:t>come</w:t>
      </w:r>
      <w:r>
        <w:rPr>
          <w:spacing w:val="-2"/>
        </w:rPr>
        <w:t xml:space="preserve"> </w:t>
      </w:r>
      <w:r>
        <w:t>again,</w:t>
      </w:r>
      <w:r>
        <w:rPr>
          <w:spacing w:val="-2"/>
        </w:rPr>
        <w:t xml:space="preserve"> </w:t>
      </w:r>
      <w:r>
        <w:t>and inward peace of conscience when it was restored; there would, in short, be a moral life, whose active energy would have no limit but the intensity of interest in each other with which the hero and heroine might be endowed.</w:t>
      </w:r>
    </w:p>
    <w:p w14:paraId="326F295F" w14:textId="77777777" w:rsidR="00075191" w:rsidRDefault="00075191">
      <w:pPr>
        <w:pStyle w:val="BodyText"/>
        <w:ind w:left="0" w:right="0" w:firstLine="0"/>
        <w:jc w:val="left"/>
      </w:pPr>
    </w:p>
    <w:p w14:paraId="326F2960" w14:textId="77777777" w:rsidR="00075191" w:rsidRDefault="00000000">
      <w:pPr>
        <w:pStyle w:val="BodyText"/>
        <w:spacing w:before="1"/>
        <w:ind w:right="366"/>
      </w:pPr>
      <w:r>
        <w:t>We, on this terrestrial globe, so far as the visible facts go, are just like the inhabitants of such a rock. Whether a God exist, or whether no God exist, in yon</w:t>
      </w:r>
      <w:r>
        <w:rPr>
          <w:spacing w:val="19"/>
        </w:rPr>
        <w:t xml:space="preserve"> </w:t>
      </w:r>
      <w:r>
        <w:t>blue</w:t>
      </w:r>
      <w:r>
        <w:rPr>
          <w:spacing w:val="19"/>
        </w:rPr>
        <w:t xml:space="preserve"> </w:t>
      </w:r>
      <w:r>
        <w:t>heaven</w:t>
      </w:r>
      <w:r>
        <w:rPr>
          <w:spacing w:val="19"/>
        </w:rPr>
        <w:t xml:space="preserve"> </w:t>
      </w:r>
      <w:r>
        <w:t>above</w:t>
      </w:r>
      <w:r>
        <w:rPr>
          <w:spacing w:val="19"/>
        </w:rPr>
        <w:t xml:space="preserve"> </w:t>
      </w:r>
      <w:r>
        <w:t>us</w:t>
      </w:r>
      <w:r>
        <w:rPr>
          <w:spacing w:val="20"/>
        </w:rPr>
        <w:t xml:space="preserve"> </w:t>
      </w:r>
      <w:r>
        <w:t>bent,</w:t>
      </w:r>
      <w:r>
        <w:rPr>
          <w:spacing w:val="19"/>
        </w:rPr>
        <w:t xml:space="preserve"> </w:t>
      </w:r>
      <w:r>
        <w:t>we</w:t>
      </w:r>
      <w:r>
        <w:rPr>
          <w:spacing w:val="19"/>
        </w:rPr>
        <w:t xml:space="preserve"> </w:t>
      </w:r>
      <w:r>
        <w:t>form</w:t>
      </w:r>
      <w:r>
        <w:rPr>
          <w:spacing w:val="19"/>
        </w:rPr>
        <w:t xml:space="preserve"> </w:t>
      </w:r>
      <w:r>
        <w:t>at</w:t>
      </w:r>
      <w:r>
        <w:rPr>
          <w:spacing w:val="19"/>
        </w:rPr>
        <w:t xml:space="preserve"> </w:t>
      </w:r>
      <w:r>
        <w:t>any</w:t>
      </w:r>
      <w:r>
        <w:rPr>
          <w:spacing w:val="20"/>
        </w:rPr>
        <w:t xml:space="preserve"> </w:t>
      </w:r>
      <w:r>
        <w:t>rate</w:t>
      </w:r>
      <w:r>
        <w:rPr>
          <w:spacing w:val="19"/>
        </w:rPr>
        <w:t xml:space="preserve"> </w:t>
      </w:r>
      <w:r>
        <w:t>an</w:t>
      </w:r>
      <w:r>
        <w:rPr>
          <w:spacing w:val="19"/>
        </w:rPr>
        <w:t xml:space="preserve"> </w:t>
      </w:r>
      <w:r>
        <w:t>ethical</w:t>
      </w:r>
      <w:r>
        <w:rPr>
          <w:spacing w:val="19"/>
        </w:rPr>
        <w:t xml:space="preserve"> </w:t>
      </w:r>
      <w:r>
        <w:t>republic</w:t>
      </w:r>
      <w:r>
        <w:rPr>
          <w:spacing w:val="20"/>
        </w:rPr>
        <w:t xml:space="preserve"> </w:t>
      </w:r>
      <w:r>
        <w:rPr>
          <w:spacing w:val="-4"/>
        </w:rPr>
        <w:t>here</w:t>
      </w:r>
    </w:p>
    <w:p w14:paraId="326F2961" w14:textId="77777777" w:rsidR="00075191" w:rsidRDefault="00075191">
      <w:pPr>
        <w:pStyle w:val="BodyText"/>
        <w:sectPr w:rsidR="00075191">
          <w:pgSz w:w="12240" w:h="15840"/>
          <w:pgMar w:top="1360" w:right="1080" w:bottom="280" w:left="1080" w:header="720" w:footer="720" w:gutter="0"/>
          <w:cols w:space="720"/>
        </w:sectPr>
      </w:pPr>
    </w:p>
    <w:p w14:paraId="326F2962" w14:textId="77777777" w:rsidR="00075191" w:rsidRDefault="00000000">
      <w:pPr>
        <w:pStyle w:val="BodyText"/>
        <w:spacing w:before="70"/>
        <w:ind w:right="362" w:firstLine="0"/>
      </w:pPr>
      <w:r>
        <w:t>below. And the first reflection which this leads to is that ethics have as genuine and real a foothold in a universe where the highest consciousness is human, as in a universe where there is a God as well. 'The religion of humanity' affords a basis for ethics as well as theism does. Whether the purely human system can gratify the philosopher's demand as well as the other is a different question, which we ourselves must answer ere we close.</w:t>
      </w:r>
    </w:p>
    <w:p w14:paraId="326F2963" w14:textId="77777777" w:rsidR="00075191" w:rsidRDefault="00075191">
      <w:pPr>
        <w:pStyle w:val="BodyText"/>
        <w:ind w:left="0" w:right="0" w:firstLine="0"/>
        <w:jc w:val="left"/>
      </w:pPr>
    </w:p>
    <w:p w14:paraId="326F2964" w14:textId="77777777" w:rsidR="00075191" w:rsidRDefault="00000000">
      <w:pPr>
        <w:pStyle w:val="Heading6"/>
      </w:pPr>
      <w:r>
        <w:rPr>
          <w:spacing w:val="-4"/>
        </w:rPr>
        <w:t>III.</w:t>
      </w:r>
    </w:p>
    <w:p w14:paraId="326F2965" w14:textId="77777777" w:rsidR="00075191" w:rsidRDefault="00000000">
      <w:pPr>
        <w:pStyle w:val="BodyText"/>
        <w:ind w:right="357"/>
      </w:pPr>
      <w:r>
        <w:t xml:space="preserve">The last fundamental question in Ethics was, it will be remembered, the </w:t>
      </w:r>
      <w:r>
        <w:rPr>
          <w:i/>
        </w:rPr>
        <w:t xml:space="preserve">casuistic </w:t>
      </w:r>
      <w:r>
        <w:t>question. Here we are, in a world where the existence of a divine thinker has been and perhaps always will be doubted by some of the lookers-on, and where, in spite of the presence of a large number of ideals in which human beings agree, there are a mass of others about which no general consensus obtains. It is hardly necessary to present a literary picture of this, for the facts are too well known. The wars of the flesh and the spirit in each man, the concupiscences of different individuals pursuing the same unshareable material or social prizes, the ideals which contrast so according to</w:t>
      </w:r>
      <w:r>
        <w:rPr>
          <w:spacing w:val="-5"/>
        </w:rPr>
        <w:t xml:space="preserve"> </w:t>
      </w:r>
      <w:r>
        <w:t>races,</w:t>
      </w:r>
      <w:r>
        <w:rPr>
          <w:spacing w:val="-5"/>
        </w:rPr>
        <w:t xml:space="preserve"> </w:t>
      </w:r>
      <w:r>
        <w:t>circumstances,</w:t>
      </w:r>
      <w:r>
        <w:rPr>
          <w:spacing w:val="-5"/>
        </w:rPr>
        <w:t xml:space="preserve"> </w:t>
      </w:r>
      <w:r>
        <w:t>temperaments,</w:t>
      </w:r>
      <w:r>
        <w:rPr>
          <w:spacing w:val="-5"/>
        </w:rPr>
        <w:t xml:space="preserve"> </w:t>
      </w:r>
      <w:r>
        <w:t>philosophical</w:t>
      </w:r>
      <w:r>
        <w:rPr>
          <w:spacing w:val="-6"/>
        </w:rPr>
        <w:t xml:space="preserve"> </w:t>
      </w:r>
      <w:r>
        <w:t>beliefs,</w:t>
      </w:r>
      <w:r>
        <w:rPr>
          <w:spacing w:val="-5"/>
        </w:rPr>
        <w:t xml:space="preserve"> </w:t>
      </w:r>
      <w:r>
        <w:t>etc.,—all</w:t>
      </w:r>
      <w:r>
        <w:rPr>
          <w:spacing w:val="-6"/>
        </w:rPr>
        <w:t xml:space="preserve"> </w:t>
      </w:r>
      <w:r>
        <w:t>form</w:t>
      </w:r>
      <w:r>
        <w:rPr>
          <w:spacing w:val="-6"/>
        </w:rPr>
        <w:t xml:space="preserve"> </w:t>
      </w:r>
      <w:r>
        <w:t>a maze of apparently inextricable confusion with no obvious Ariadne's thread</w:t>
      </w:r>
      <w:r>
        <w:rPr>
          <w:spacing w:val="40"/>
        </w:rPr>
        <w:t xml:space="preserve"> </w:t>
      </w:r>
      <w:r>
        <w:t>to</w:t>
      </w:r>
      <w:r>
        <w:rPr>
          <w:spacing w:val="-2"/>
        </w:rPr>
        <w:t xml:space="preserve"> </w:t>
      </w:r>
      <w:r>
        <w:t>lead</w:t>
      </w:r>
      <w:r>
        <w:rPr>
          <w:spacing w:val="-2"/>
        </w:rPr>
        <w:t xml:space="preserve"> </w:t>
      </w:r>
      <w:r>
        <w:t>one</w:t>
      </w:r>
      <w:r>
        <w:rPr>
          <w:spacing w:val="-3"/>
        </w:rPr>
        <w:t xml:space="preserve"> </w:t>
      </w:r>
      <w:r>
        <w:t>out.</w:t>
      </w:r>
      <w:r>
        <w:rPr>
          <w:spacing w:val="-2"/>
        </w:rPr>
        <w:t xml:space="preserve"> </w:t>
      </w:r>
      <w:r>
        <w:t>Yet</w:t>
      </w:r>
      <w:r>
        <w:rPr>
          <w:spacing w:val="-3"/>
        </w:rPr>
        <w:t xml:space="preserve"> </w:t>
      </w:r>
      <w:r>
        <w:t>the</w:t>
      </w:r>
      <w:r>
        <w:rPr>
          <w:spacing w:val="-3"/>
        </w:rPr>
        <w:t xml:space="preserve"> </w:t>
      </w:r>
      <w:r>
        <w:t>philosopher,</w:t>
      </w:r>
      <w:r>
        <w:rPr>
          <w:spacing w:val="-2"/>
        </w:rPr>
        <w:t xml:space="preserve"> </w:t>
      </w:r>
      <w:r>
        <w:t>just</w:t>
      </w:r>
      <w:r>
        <w:rPr>
          <w:spacing w:val="-3"/>
        </w:rPr>
        <w:t xml:space="preserve"> </w:t>
      </w:r>
      <w:r>
        <w:t>because</w:t>
      </w:r>
      <w:r>
        <w:rPr>
          <w:spacing w:val="-3"/>
        </w:rPr>
        <w:t xml:space="preserve"> </w:t>
      </w:r>
      <w:r>
        <w:t>he</w:t>
      </w:r>
      <w:r>
        <w:rPr>
          <w:spacing w:val="-3"/>
        </w:rPr>
        <w:t xml:space="preserve"> </w:t>
      </w:r>
      <w:r>
        <w:t>is</w:t>
      </w:r>
      <w:r>
        <w:rPr>
          <w:spacing w:val="-3"/>
        </w:rPr>
        <w:t xml:space="preserve"> </w:t>
      </w:r>
      <w:r>
        <w:t>a</w:t>
      </w:r>
      <w:r>
        <w:rPr>
          <w:spacing w:val="-3"/>
        </w:rPr>
        <w:t xml:space="preserve"> </w:t>
      </w:r>
      <w:r>
        <w:t>philosopher,</w:t>
      </w:r>
      <w:r>
        <w:rPr>
          <w:spacing w:val="-2"/>
        </w:rPr>
        <w:t xml:space="preserve"> </w:t>
      </w:r>
      <w:r>
        <w:t>adds</w:t>
      </w:r>
      <w:r>
        <w:rPr>
          <w:spacing w:val="-3"/>
        </w:rPr>
        <w:t xml:space="preserve"> </w:t>
      </w:r>
      <w:r>
        <w:t>his own peculiar ideal to the confusion (with which if he were willing to be a sceptic he would be passably content), and insists that over all these individual</w:t>
      </w:r>
      <w:r>
        <w:rPr>
          <w:spacing w:val="-1"/>
        </w:rPr>
        <w:t xml:space="preserve"> </w:t>
      </w:r>
      <w:r>
        <w:t xml:space="preserve">opinions there is a </w:t>
      </w:r>
      <w:r>
        <w:rPr>
          <w:i/>
        </w:rPr>
        <w:t>system</w:t>
      </w:r>
      <w:r>
        <w:rPr>
          <w:i/>
          <w:spacing w:val="-3"/>
        </w:rPr>
        <w:t xml:space="preserve"> </w:t>
      </w:r>
      <w:r>
        <w:rPr>
          <w:i/>
        </w:rPr>
        <w:t>of</w:t>
      </w:r>
      <w:r>
        <w:rPr>
          <w:i/>
          <w:spacing w:val="-3"/>
        </w:rPr>
        <w:t xml:space="preserve"> </w:t>
      </w:r>
      <w:r>
        <w:rPr>
          <w:i/>
        </w:rPr>
        <w:t xml:space="preserve">truth </w:t>
      </w:r>
      <w:r>
        <w:t>which he can discover if he only takes sufficient pains.</w:t>
      </w:r>
    </w:p>
    <w:p w14:paraId="326F2966" w14:textId="77777777" w:rsidR="00075191" w:rsidRDefault="00000000">
      <w:pPr>
        <w:pStyle w:val="BodyText"/>
        <w:ind w:right="359"/>
      </w:pPr>
      <w:r>
        <w:t>We stand ourselves at present in the place of that philosopher, and must not fail to realize all the features that the situation comports. In the first place we will not be sceptics; we hold to it that there is a truth to be ascertained.</w:t>
      </w:r>
      <w:r>
        <w:rPr>
          <w:spacing w:val="40"/>
        </w:rPr>
        <w:t xml:space="preserve"> </w:t>
      </w:r>
      <w:r>
        <w:t>But in the second place we have just gained the insight that that truth cannot be a self-proclaiming set of laws, or an abstract 'moral reason,' but can only exist in act, or in the shape of an opinion held by some thinker really to be found. There is, however, no visible thinker invested with authority. Shall we then simply proclaim our own ideals as the lawgiving ones? No; for if we are true philosophers we must throw our own spontaneous ideals, even the dearest, impartially in with that total mass of ideals which are fairly to be judged. But how then can we as philosophers ever find a test; how avoid complete moral scepticism on the one hand, and on the other escape bringing a</w:t>
      </w:r>
      <w:r>
        <w:rPr>
          <w:spacing w:val="13"/>
        </w:rPr>
        <w:t xml:space="preserve"> </w:t>
      </w:r>
      <w:r>
        <w:t>wayward</w:t>
      </w:r>
      <w:r>
        <w:rPr>
          <w:spacing w:val="14"/>
        </w:rPr>
        <w:t xml:space="preserve"> </w:t>
      </w:r>
      <w:r>
        <w:t>personal</w:t>
      </w:r>
      <w:r>
        <w:rPr>
          <w:spacing w:val="14"/>
        </w:rPr>
        <w:t xml:space="preserve"> </w:t>
      </w:r>
      <w:r>
        <w:t>standard</w:t>
      </w:r>
      <w:r>
        <w:rPr>
          <w:spacing w:val="14"/>
        </w:rPr>
        <w:t xml:space="preserve"> </w:t>
      </w:r>
      <w:r>
        <w:t>of</w:t>
      </w:r>
      <w:r>
        <w:rPr>
          <w:spacing w:val="14"/>
        </w:rPr>
        <w:t xml:space="preserve"> </w:t>
      </w:r>
      <w:r>
        <w:t>our</w:t>
      </w:r>
      <w:r>
        <w:rPr>
          <w:spacing w:val="14"/>
        </w:rPr>
        <w:t xml:space="preserve"> </w:t>
      </w:r>
      <w:r>
        <w:t>own</w:t>
      </w:r>
      <w:r>
        <w:rPr>
          <w:spacing w:val="14"/>
        </w:rPr>
        <w:t xml:space="preserve"> </w:t>
      </w:r>
      <w:r>
        <w:t>along</w:t>
      </w:r>
      <w:r>
        <w:rPr>
          <w:spacing w:val="14"/>
        </w:rPr>
        <w:t xml:space="preserve"> </w:t>
      </w:r>
      <w:r>
        <w:t>with</w:t>
      </w:r>
      <w:r>
        <w:rPr>
          <w:spacing w:val="14"/>
        </w:rPr>
        <w:t xml:space="preserve"> </w:t>
      </w:r>
      <w:r>
        <w:t>us,</w:t>
      </w:r>
      <w:r>
        <w:rPr>
          <w:spacing w:val="14"/>
        </w:rPr>
        <w:t xml:space="preserve"> </w:t>
      </w:r>
      <w:r>
        <w:t>on</w:t>
      </w:r>
      <w:r>
        <w:rPr>
          <w:spacing w:val="14"/>
        </w:rPr>
        <w:t xml:space="preserve"> </w:t>
      </w:r>
      <w:r>
        <w:t>which</w:t>
      </w:r>
      <w:r>
        <w:rPr>
          <w:spacing w:val="14"/>
        </w:rPr>
        <w:t xml:space="preserve"> </w:t>
      </w:r>
      <w:r>
        <w:t>we</w:t>
      </w:r>
      <w:r>
        <w:rPr>
          <w:spacing w:val="15"/>
        </w:rPr>
        <w:t xml:space="preserve"> </w:t>
      </w:r>
      <w:r>
        <w:rPr>
          <w:spacing w:val="-2"/>
        </w:rPr>
        <w:t>simply</w:t>
      </w:r>
    </w:p>
    <w:p w14:paraId="326F2967" w14:textId="77777777" w:rsidR="00075191" w:rsidRDefault="00075191">
      <w:pPr>
        <w:pStyle w:val="BodyText"/>
        <w:sectPr w:rsidR="00075191">
          <w:pgSz w:w="12240" w:h="15840"/>
          <w:pgMar w:top="1360" w:right="1080" w:bottom="280" w:left="1080" w:header="720" w:footer="720" w:gutter="0"/>
          <w:cols w:space="720"/>
        </w:sectPr>
      </w:pPr>
    </w:p>
    <w:p w14:paraId="326F2968" w14:textId="77777777" w:rsidR="00075191" w:rsidRDefault="00000000">
      <w:pPr>
        <w:pStyle w:val="BodyText"/>
        <w:spacing w:before="70"/>
        <w:ind w:right="0" w:firstLine="0"/>
      </w:pPr>
      <w:r>
        <w:t>pin</w:t>
      </w:r>
      <w:r>
        <w:rPr>
          <w:spacing w:val="-3"/>
        </w:rPr>
        <w:t xml:space="preserve"> </w:t>
      </w:r>
      <w:r>
        <w:t>our</w:t>
      </w:r>
      <w:r>
        <w:rPr>
          <w:spacing w:val="-1"/>
        </w:rPr>
        <w:t xml:space="preserve"> </w:t>
      </w:r>
      <w:r>
        <w:rPr>
          <w:spacing w:val="-2"/>
        </w:rPr>
        <w:t>faith?</w:t>
      </w:r>
    </w:p>
    <w:p w14:paraId="326F2969" w14:textId="77777777" w:rsidR="00075191" w:rsidRDefault="00000000">
      <w:pPr>
        <w:pStyle w:val="BodyText"/>
        <w:ind w:right="363"/>
      </w:pPr>
      <w:r>
        <w:t>The dilemma is a hard one, nor does it grow a bit more easy as we</w:t>
      </w:r>
      <w:r>
        <w:rPr>
          <w:spacing w:val="40"/>
        </w:rPr>
        <w:t xml:space="preserve"> </w:t>
      </w:r>
      <w:r>
        <w:t>revolve</w:t>
      </w:r>
      <w:r>
        <w:rPr>
          <w:spacing w:val="-4"/>
        </w:rPr>
        <w:t xml:space="preserve"> </w:t>
      </w:r>
      <w:r>
        <w:t>it</w:t>
      </w:r>
      <w:r>
        <w:rPr>
          <w:spacing w:val="-4"/>
        </w:rPr>
        <w:t xml:space="preserve"> </w:t>
      </w:r>
      <w:r>
        <w:t>in</w:t>
      </w:r>
      <w:r>
        <w:rPr>
          <w:spacing w:val="-3"/>
        </w:rPr>
        <w:t xml:space="preserve"> </w:t>
      </w:r>
      <w:r>
        <w:t>our</w:t>
      </w:r>
      <w:r>
        <w:rPr>
          <w:spacing w:val="-4"/>
        </w:rPr>
        <w:t xml:space="preserve"> </w:t>
      </w:r>
      <w:r>
        <w:t>minds.</w:t>
      </w:r>
      <w:r>
        <w:rPr>
          <w:spacing w:val="-3"/>
        </w:rPr>
        <w:t xml:space="preserve"> </w:t>
      </w:r>
      <w:r>
        <w:t>The</w:t>
      </w:r>
      <w:r>
        <w:rPr>
          <w:spacing w:val="-4"/>
        </w:rPr>
        <w:t xml:space="preserve"> </w:t>
      </w:r>
      <w:r>
        <w:t>entire</w:t>
      </w:r>
      <w:r>
        <w:rPr>
          <w:spacing w:val="-4"/>
        </w:rPr>
        <w:t xml:space="preserve"> </w:t>
      </w:r>
      <w:r>
        <w:t>undertaking</w:t>
      </w:r>
      <w:r>
        <w:rPr>
          <w:spacing w:val="-3"/>
        </w:rPr>
        <w:t xml:space="preserve"> </w:t>
      </w:r>
      <w:r>
        <w:t>of</w:t>
      </w:r>
      <w:r>
        <w:rPr>
          <w:spacing w:val="-4"/>
        </w:rPr>
        <w:t xml:space="preserve"> </w:t>
      </w:r>
      <w:r>
        <w:t>the</w:t>
      </w:r>
      <w:r>
        <w:rPr>
          <w:spacing w:val="-4"/>
        </w:rPr>
        <w:t xml:space="preserve"> </w:t>
      </w:r>
      <w:r>
        <w:t>philosopher</w:t>
      </w:r>
      <w:r>
        <w:rPr>
          <w:spacing w:val="-4"/>
        </w:rPr>
        <w:t xml:space="preserve"> </w:t>
      </w:r>
      <w:r>
        <w:t>obliges</w:t>
      </w:r>
      <w:r>
        <w:rPr>
          <w:spacing w:val="-4"/>
        </w:rPr>
        <w:t xml:space="preserve"> </w:t>
      </w:r>
      <w:r>
        <w:t>him to seek an impartial test. That test, however, must be incarnated in the demand of some actually existent person; and how can he pick out the person save by an act in which his own sympathies and prepossessions are implied?</w:t>
      </w:r>
    </w:p>
    <w:p w14:paraId="326F296A" w14:textId="77777777" w:rsidR="00075191" w:rsidRDefault="00000000">
      <w:pPr>
        <w:pStyle w:val="BodyText"/>
        <w:ind w:right="357"/>
      </w:pPr>
      <w:r>
        <w:t xml:space="preserve">One method indeed presents itself, and has as a matter of history been taken by the more serious ethical schools. If the heap of things demanded proved on inspection less chaotic than at first they seemed, if they furnished their own relative test and measure, then the casuistic problem would be solved. If it were found that all goods </w:t>
      </w:r>
      <w:r>
        <w:rPr>
          <w:i/>
        </w:rPr>
        <w:t xml:space="preserve">quâ </w:t>
      </w:r>
      <w:r>
        <w:t xml:space="preserve">goods contained a common essence, then the amount of this essence involved in any one good would show its rank in the scale of goodness, and order could be quickly made; for this essence would be </w:t>
      </w:r>
      <w:r>
        <w:rPr>
          <w:i/>
        </w:rPr>
        <w:t xml:space="preserve">the </w:t>
      </w:r>
      <w:r>
        <w:t>good upon which all thinkers were agreed, the relatively objective and universal good that the philosopher seeks. Even his own private ideals would be measured by their share of it, and find their rightful place among the rest.</w:t>
      </w:r>
    </w:p>
    <w:p w14:paraId="326F296B" w14:textId="77777777" w:rsidR="00075191" w:rsidRDefault="00000000">
      <w:pPr>
        <w:pStyle w:val="BodyText"/>
        <w:ind w:right="359"/>
      </w:pPr>
      <w:r>
        <w:t>Various essences of good have thus been found and proposed as bases of the ethical system. Thus, to be a mean between two extremes; to be recognized by a special intuitive faculty; to make the agent happy for the moment; to make others as well as him happy in the long run; to add to his perfection or dignity; to harm no one; to follow from reason or flow from universal law; to be in accordance with the will of God; to promote the survival of the human species on this planet,—are so many tests, each of which has been maintained by somebody to constitute the essence of all good things or actions so far as they are good.</w:t>
      </w:r>
    </w:p>
    <w:p w14:paraId="326F296C" w14:textId="77777777" w:rsidR="00075191" w:rsidRDefault="00000000">
      <w:pPr>
        <w:pStyle w:val="BodyText"/>
        <w:ind w:right="359"/>
      </w:pPr>
      <w:r>
        <w:t>No one of the measures that have been actually proposed has, however, given general satisfaction. Some are obviously not universally present in all cases,—</w:t>
      </w:r>
      <w:r>
        <w:rPr>
          <w:i/>
        </w:rPr>
        <w:t>e. g.</w:t>
      </w:r>
      <w:r>
        <w:t>, the character of harming no one, or that of following a</w:t>
      </w:r>
      <w:r>
        <w:rPr>
          <w:spacing w:val="40"/>
        </w:rPr>
        <w:t xml:space="preserve"> </w:t>
      </w:r>
      <w:r>
        <w:t>universal law; for the best course is often cruel; and many acts are reckoned good on the sole condition that they be exceptions, and serve not as examples of a universal law. Other characters, such as following the will of God, are unascertainable and vague. Others again, like survival, are quite</w:t>
      </w:r>
      <w:r>
        <w:rPr>
          <w:spacing w:val="40"/>
        </w:rPr>
        <w:t xml:space="preserve"> </w:t>
      </w:r>
      <w:r>
        <w:t>indeterminate in their consequences, and leave us in the lurch where we most need their help: a philosopher of the Sioux Nation, for example, will be certain to use the survival-criterion in a very different way from ourselves. The</w:t>
      </w:r>
      <w:r>
        <w:rPr>
          <w:spacing w:val="-1"/>
        </w:rPr>
        <w:t xml:space="preserve"> </w:t>
      </w:r>
      <w:r>
        <w:t>best,</w:t>
      </w:r>
      <w:r>
        <w:rPr>
          <w:spacing w:val="1"/>
        </w:rPr>
        <w:t xml:space="preserve"> </w:t>
      </w:r>
      <w:r>
        <w:t>on</w:t>
      </w:r>
      <w:r>
        <w:rPr>
          <w:spacing w:val="1"/>
        </w:rPr>
        <w:t xml:space="preserve"> </w:t>
      </w:r>
      <w:r>
        <w:t>the</w:t>
      </w:r>
      <w:r>
        <w:rPr>
          <w:spacing w:val="1"/>
        </w:rPr>
        <w:t xml:space="preserve"> </w:t>
      </w:r>
      <w:r>
        <w:t>whole,</w:t>
      </w:r>
      <w:r>
        <w:rPr>
          <w:spacing w:val="1"/>
        </w:rPr>
        <w:t xml:space="preserve"> </w:t>
      </w:r>
      <w:r>
        <w:t>of these</w:t>
      </w:r>
      <w:r>
        <w:rPr>
          <w:spacing w:val="1"/>
        </w:rPr>
        <w:t xml:space="preserve"> </w:t>
      </w:r>
      <w:r>
        <w:t>marks</w:t>
      </w:r>
      <w:r>
        <w:rPr>
          <w:spacing w:val="1"/>
        </w:rPr>
        <w:t xml:space="preserve"> </w:t>
      </w:r>
      <w:r>
        <w:t>and</w:t>
      </w:r>
      <w:r>
        <w:rPr>
          <w:spacing w:val="1"/>
        </w:rPr>
        <w:t xml:space="preserve"> </w:t>
      </w:r>
      <w:r>
        <w:t>measures</w:t>
      </w:r>
      <w:r>
        <w:rPr>
          <w:spacing w:val="1"/>
        </w:rPr>
        <w:t xml:space="preserve"> </w:t>
      </w:r>
      <w:r>
        <w:t>of</w:t>
      </w:r>
      <w:r>
        <w:rPr>
          <w:spacing w:val="1"/>
        </w:rPr>
        <w:t xml:space="preserve"> </w:t>
      </w:r>
      <w:r>
        <w:t>goodness</w:t>
      </w:r>
      <w:r>
        <w:rPr>
          <w:spacing w:val="1"/>
        </w:rPr>
        <w:t xml:space="preserve"> </w:t>
      </w:r>
      <w:r>
        <w:t>seems</w:t>
      </w:r>
      <w:r>
        <w:rPr>
          <w:spacing w:val="1"/>
        </w:rPr>
        <w:t xml:space="preserve"> </w:t>
      </w:r>
      <w:r>
        <w:t>to</w:t>
      </w:r>
      <w:r>
        <w:rPr>
          <w:spacing w:val="1"/>
        </w:rPr>
        <w:t xml:space="preserve"> </w:t>
      </w:r>
      <w:r>
        <w:rPr>
          <w:spacing w:val="-5"/>
        </w:rPr>
        <w:t>be</w:t>
      </w:r>
    </w:p>
    <w:p w14:paraId="326F296D" w14:textId="77777777" w:rsidR="00075191" w:rsidRDefault="00075191">
      <w:pPr>
        <w:pStyle w:val="BodyText"/>
        <w:sectPr w:rsidR="00075191">
          <w:pgSz w:w="12240" w:h="15840"/>
          <w:pgMar w:top="1360" w:right="1080" w:bottom="280" w:left="1080" w:header="720" w:footer="720" w:gutter="0"/>
          <w:cols w:space="720"/>
        </w:sectPr>
      </w:pPr>
    </w:p>
    <w:p w14:paraId="326F296E" w14:textId="77777777" w:rsidR="00075191" w:rsidRDefault="00000000">
      <w:pPr>
        <w:pStyle w:val="BodyText"/>
        <w:spacing w:before="70"/>
        <w:ind w:right="359" w:firstLine="0"/>
      </w:pPr>
      <w:r>
        <w:t xml:space="preserve">the capacity to bring happiness. But in order not to break down fatally, this test must be taken to cover innumerable acts and impulses that never </w:t>
      </w:r>
      <w:r>
        <w:rPr>
          <w:i/>
        </w:rPr>
        <w:t xml:space="preserve">aim </w:t>
      </w:r>
      <w:r>
        <w:t xml:space="preserve">at happiness; so that, after all, in seeking for a universal principle we inevitably are carried onward to the most universal principle,—that </w:t>
      </w:r>
      <w:r>
        <w:rPr>
          <w:i/>
        </w:rPr>
        <w:t>the essence of good is simply to satisfy demand</w:t>
      </w:r>
      <w:r>
        <w:t>. The demand may be for anything under the sun. There is really no more ground for supposing that all our demands can be accounted for by one universal underlying kind of motive than there is</w:t>
      </w:r>
      <w:r>
        <w:rPr>
          <w:spacing w:val="40"/>
        </w:rPr>
        <w:t xml:space="preserve"> </w:t>
      </w:r>
      <w:r>
        <w:t>ground for supposing that all physical phenomena are cases of a single law. The elementary forces in ethics are probably as plural as those of physics are. The various ideals have no common character apart from the fact that they</w:t>
      </w:r>
      <w:r>
        <w:rPr>
          <w:spacing w:val="40"/>
        </w:rPr>
        <w:t xml:space="preserve"> </w:t>
      </w:r>
      <w:r>
        <w:t>are ideals. No single abstract principle can be so used as to yield to the philosopher anything like a scientifically accurate and genuinely useful casuistic scale.</w:t>
      </w:r>
    </w:p>
    <w:p w14:paraId="326F296F" w14:textId="77777777" w:rsidR="00075191" w:rsidRDefault="00075191">
      <w:pPr>
        <w:pStyle w:val="BodyText"/>
        <w:ind w:left="0" w:right="0" w:firstLine="0"/>
        <w:jc w:val="left"/>
      </w:pPr>
    </w:p>
    <w:p w14:paraId="326F2970" w14:textId="77777777" w:rsidR="00075191" w:rsidRDefault="00000000">
      <w:pPr>
        <w:pStyle w:val="BodyText"/>
        <w:ind w:right="359"/>
      </w:pPr>
      <w:r>
        <w:t>A look at another peculiarity of the ethical universe, as we find it, will</w:t>
      </w:r>
      <w:r>
        <w:rPr>
          <w:spacing w:val="40"/>
        </w:rPr>
        <w:t xml:space="preserve"> </w:t>
      </w:r>
      <w:r>
        <w:t xml:space="preserve">still further show us the philosopher's perplexities. As a purely theoretic problem, namely, the casuistic question would hardly ever come up at all. If the ethical philosopher were only asking after the best </w:t>
      </w:r>
      <w:r>
        <w:rPr>
          <w:i/>
        </w:rPr>
        <w:t xml:space="preserve">imaginable </w:t>
      </w:r>
      <w:r>
        <w:t xml:space="preserve">system of goods he would indeed have an easy task; for all demands as such are </w:t>
      </w:r>
      <w:r>
        <w:rPr>
          <w:i/>
        </w:rPr>
        <w:t>primâ facie</w:t>
      </w:r>
      <w:r>
        <w:rPr>
          <w:i/>
          <w:spacing w:val="-4"/>
        </w:rPr>
        <w:t xml:space="preserve"> </w:t>
      </w:r>
      <w:r>
        <w:t>respectable,</w:t>
      </w:r>
      <w:r>
        <w:rPr>
          <w:spacing w:val="-3"/>
        </w:rPr>
        <w:t xml:space="preserve"> </w:t>
      </w:r>
      <w:r>
        <w:t>and</w:t>
      </w:r>
      <w:r>
        <w:rPr>
          <w:spacing w:val="-3"/>
        </w:rPr>
        <w:t xml:space="preserve"> </w:t>
      </w:r>
      <w:r>
        <w:t>the</w:t>
      </w:r>
      <w:r>
        <w:rPr>
          <w:spacing w:val="-4"/>
        </w:rPr>
        <w:t xml:space="preserve"> </w:t>
      </w:r>
      <w:r>
        <w:t>best</w:t>
      </w:r>
      <w:r>
        <w:rPr>
          <w:spacing w:val="-4"/>
        </w:rPr>
        <w:t xml:space="preserve"> </w:t>
      </w:r>
      <w:r>
        <w:t>simply</w:t>
      </w:r>
      <w:r>
        <w:rPr>
          <w:spacing w:val="-3"/>
        </w:rPr>
        <w:t xml:space="preserve"> </w:t>
      </w:r>
      <w:r>
        <w:t>imaginary</w:t>
      </w:r>
      <w:r>
        <w:rPr>
          <w:spacing w:val="-3"/>
        </w:rPr>
        <w:t xml:space="preserve"> </w:t>
      </w:r>
      <w:r>
        <w:t>world</w:t>
      </w:r>
      <w:r>
        <w:rPr>
          <w:spacing w:val="-3"/>
        </w:rPr>
        <w:t xml:space="preserve"> </w:t>
      </w:r>
      <w:r>
        <w:t>would</w:t>
      </w:r>
      <w:r>
        <w:rPr>
          <w:spacing w:val="-3"/>
        </w:rPr>
        <w:t xml:space="preserve"> </w:t>
      </w:r>
      <w:r>
        <w:t>be</w:t>
      </w:r>
      <w:r>
        <w:rPr>
          <w:spacing w:val="-4"/>
        </w:rPr>
        <w:t xml:space="preserve"> </w:t>
      </w:r>
      <w:r>
        <w:t>one</w:t>
      </w:r>
      <w:r>
        <w:rPr>
          <w:spacing w:val="-4"/>
        </w:rPr>
        <w:t xml:space="preserve"> </w:t>
      </w:r>
      <w:r>
        <w:t>in</w:t>
      </w:r>
      <w:r>
        <w:rPr>
          <w:spacing w:val="-3"/>
        </w:rPr>
        <w:t xml:space="preserve"> </w:t>
      </w:r>
      <w:r>
        <w:t xml:space="preserve">which </w:t>
      </w:r>
      <w:r>
        <w:rPr>
          <w:i/>
        </w:rPr>
        <w:t xml:space="preserve">every </w:t>
      </w:r>
      <w:r>
        <w:t xml:space="preserve">demand was gratified as soon as made. Such a world would, however, have to have a physical constitution entirely different from that of the one which we inhabit. It would need not only a space, but a time, 'of </w:t>
      </w:r>
      <w:r>
        <w:rPr>
          <w:i/>
        </w:rPr>
        <w:t>n</w:t>
      </w:r>
      <w:r>
        <w:t xml:space="preserve">-dimensions,' to include all the acts and experiences incompatible with one another here below, which would then go on in conjunction,—such as spending our money, yet growing rich; taking our holiday, yet getting ahead with our work; shooting and fishing, yet doing no hurt to the beasts; gaining no end of experience, yet keeping our youthful freshness of heart; and the like. There can be no question that such a system of things, however brought about, would be the absolutely ideal system; and that if a philosopher could create universes </w:t>
      </w:r>
      <w:r>
        <w:rPr>
          <w:i/>
        </w:rPr>
        <w:t>à priori</w:t>
      </w:r>
      <w:r>
        <w:t>, and provide all the mechanical conditions, that is</w:t>
      </w:r>
      <w:r>
        <w:rPr>
          <w:spacing w:val="40"/>
        </w:rPr>
        <w:t xml:space="preserve"> </w:t>
      </w:r>
      <w:r>
        <w:t>the sort of universe which he should unhesitatingly create.</w:t>
      </w:r>
    </w:p>
    <w:p w14:paraId="326F2971" w14:textId="77777777" w:rsidR="00075191" w:rsidRDefault="00000000">
      <w:pPr>
        <w:pStyle w:val="BodyText"/>
        <w:spacing w:before="1"/>
        <w:ind w:right="359"/>
      </w:pPr>
      <w:r>
        <w:t xml:space="preserve">But this world of ours is made on an entirely different pattern, and the casuistic question here is most tragically practical. The actually possible in this world is vastly narrower than all that is demanded; and there is always a </w:t>
      </w:r>
      <w:r>
        <w:rPr>
          <w:i/>
        </w:rPr>
        <w:t xml:space="preserve">pinch </w:t>
      </w:r>
      <w:r>
        <w:t>between the ideal and the actual which can only be got through by leaving</w:t>
      </w:r>
      <w:r>
        <w:rPr>
          <w:spacing w:val="-2"/>
        </w:rPr>
        <w:t xml:space="preserve"> </w:t>
      </w:r>
      <w:r>
        <w:t>part</w:t>
      </w:r>
      <w:r>
        <w:rPr>
          <w:spacing w:val="-3"/>
        </w:rPr>
        <w:t xml:space="preserve"> </w:t>
      </w:r>
      <w:r>
        <w:t>of</w:t>
      </w:r>
      <w:r>
        <w:rPr>
          <w:spacing w:val="-3"/>
        </w:rPr>
        <w:t xml:space="preserve"> </w:t>
      </w:r>
      <w:r>
        <w:t>the</w:t>
      </w:r>
      <w:r>
        <w:rPr>
          <w:spacing w:val="-3"/>
        </w:rPr>
        <w:t xml:space="preserve"> </w:t>
      </w:r>
      <w:r>
        <w:t>ideal</w:t>
      </w:r>
      <w:r>
        <w:rPr>
          <w:spacing w:val="-3"/>
        </w:rPr>
        <w:t xml:space="preserve"> </w:t>
      </w:r>
      <w:r>
        <w:t>behind.</w:t>
      </w:r>
      <w:r>
        <w:rPr>
          <w:spacing w:val="-2"/>
        </w:rPr>
        <w:t xml:space="preserve"> </w:t>
      </w:r>
      <w:r>
        <w:t>There</w:t>
      </w:r>
      <w:r>
        <w:rPr>
          <w:spacing w:val="-3"/>
        </w:rPr>
        <w:t xml:space="preserve"> </w:t>
      </w:r>
      <w:r>
        <w:t>is</w:t>
      </w:r>
      <w:r>
        <w:rPr>
          <w:spacing w:val="-3"/>
        </w:rPr>
        <w:t xml:space="preserve"> </w:t>
      </w:r>
      <w:r>
        <w:t>hardly</w:t>
      </w:r>
      <w:r>
        <w:rPr>
          <w:spacing w:val="-2"/>
        </w:rPr>
        <w:t xml:space="preserve"> </w:t>
      </w:r>
      <w:r>
        <w:t>a</w:t>
      </w:r>
      <w:r>
        <w:rPr>
          <w:spacing w:val="-3"/>
        </w:rPr>
        <w:t xml:space="preserve"> </w:t>
      </w:r>
      <w:r>
        <w:t>good</w:t>
      </w:r>
      <w:r>
        <w:rPr>
          <w:spacing w:val="-2"/>
        </w:rPr>
        <w:t xml:space="preserve"> </w:t>
      </w:r>
      <w:r>
        <w:t>which</w:t>
      </w:r>
      <w:r>
        <w:rPr>
          <w:spacing w:val="-2"/>
        </w:rPr>
        <w:t xml:space="preserve"> </w:t>
      </w:r>
      <w:r>
        <w:t>we</w:t>
      </w:r>
      <w:r>
        <w:rPr>
          <w:spacing w:val="-3"/>
        </w:rPr>
        <w:t xml:space="preserve"> </w:t>
      </w:r>
      <w:r>
        <w:t>can</w:t>
      </w:r>
      <w:r>
        <w:rPr>
          <w:spacing w:val="-2"/>
        </w:rPr>
        <w:t xml:space="preserve"> </w:t>
      </w:r>
      <w:r>
        <w:t>imagine</w:t>
      </w:r>
    </w:p>
    <w:p w14:paraId="326F2972" w14:textId="77777777" w:rsidR="00075191" w:rsidRDefault="00075191">
      <w:pPr>
        <w:pStyle w:val="BodyText"/>
        <w:sectPr w:rsidR="00075191">
          <w:pgSz w:w="12240" w:h="15840"/>
          <w:pgMar w:top="1360" w:right="1080" w:bottom="280" w:left="1080" w:header="720" w:footer="720" w:gutter="0"/>
          <w:cols w:space="720"/>
        </w:sectPr>
      </w:pPr>
    </w:p>
    <w:p w14:paraId="326F2973" w14:textId="77777777" w:rsidR="00075191" w:rsidRDefault="00000000">
      <w:pPr>
        <w:pStyle w:val="BodyText"/>
        <w:spacing w:before="70"/>
        <w:ind w:firstLine="0"/>
      </w:pPr>
      <w:r>
        <w:t>except</w:t>
      </w:r>
      <w:r>
        <w:rPr>
          <w:spacing w:val="-1"/>
        </w:rPr>
        <w:t xml:space="preserve"> </w:t>
      </w:r>
      <w:r>
        <w:t>as competing for</w:t>
      </w:r>
      <w:r>
        <w:rPr>
          <w:spacing w:val="-1"/>
        </w:rPr>
        <w:t xml:space="preserve"> </w:t>
      </w:r>
      <w:r>
        <w:t>the possession of the same bit of</w:t>
      </w:r>
      <w:r>
        <w:rPr>
          <w:spacing w:val="-1"/>
        </w:rPr>
        <w:t xml:space="preserve"> </w:t>
      </w:r>
      <w:r>
        <w:t xml:space="preserve">space and time with some other imagined good. Every end of desire that presents itself appears exclusive of some other end of desire. Shall a man drink and smoke, </w:t>
      </w:r>
      <w:r>
        <w:rPr>
          <w:i/>
        </w:rPr>
        <w:t xml:space="preserve">or </w:t>
      </w:r>
      <w:r>
        <w:t xml:space="preserve">keep his nerves in condition?—he cannot do both. Shall he follow his fancy for Amelia, </w:t>
      </w:r>
      <w:r>
        <w:rPr>
          <w:i/>
        </w:rPr>
        <w:t xml:space="preserve">or </w:t>
      </w:r>
      <w:r>
        <w:t xml:space="preserve">for Henrietta?—both cannot be the choice of his heart. Shall he have the dear old Republican party, </w:t>
      </w:r>
      <w:r>
        <w:rPr>
          <w:i/>
        </w:rPr>
        <w:t xml:space="preserve">or </w:t>
      </w:r>
      <w:r>
        <w:t>a spirit of unsophistication in public affairs?—he cannot have both, etc. So that the ethical philosopher's demand for the right scale of subordination in ideals is the fruit of an altogether practical need. Some part of the ideal must be butchered, and he needs to know which part. It is a tragic situation, and no mere speculative conundrum, with which he has to deal.</w:t>
      </w:r>
    </w:p>
    <w:p w14:paraId="326F2974" w14:textId="77777777" w:rsidR="00075191" w:rsidRDefault="00000000">
      <w:pPr>
        <w:pStyle w:val="BodyText"/>
      </w:pPr>
      <w:r>
        <w:t>Now we are blinded to the real difficulty of the philosopher's task by the fact that we are born into a society whose ideals are largely ordered already. If we follow the ideal which is conventionally highest, the others which we butcher either die and do not return to haunt us; or if they come back and accuse us of murder, every one applauds us for turning to them a deaf ear. In other words, our environment encourages us not to be philosophers but partisans. The philosopher, however, cannot, so long as he clings to his own ideal of objectivity, rule out any ideal from being heard. He is confident, and rightly confident, that the simple taking counsel of his own intuitive preferences would be certain to end in a mutilation of the fulness of the truth. The poet Heine is said to have written 'Bunsen' in the place of 'Gott' in his copy of that author's work entitled "God in History," so as to make it read 'Bunsen in der Geschichte.' Now, with no disrespect to the good and learned Baron, is it not safe to say that any single philosopher, however wide his sympathies,</w:t>
      </w:r>
      <w:r>
        <w:rPr>
          <w:spacing w:val="-1"/>
        </w:rPr>
        <w:t xml:space="preserve"> </w:t>
      </w:r>
      <w:r>
        <w:t>must</w:t>
      </w:r>
      <w:r>
        <w:rPr>
          <w:spacing w:val="-1"/>
        </w:rPr>
        <w:t xml:space="preserve"> </w:t>
      </w:r>
      <w:r>
        <w:t>be</w:t>
      </w:r>
      <w:r>
        <w:rPr>
          <w:spacing w:val="-1"/>
        </w:rPr>
        <w:t xml:space="preserve"> </w:t>
      </w:r>
      <w:r>
        <w:t>just</w:t>
      </w:r>
      <w:r>
        <w:rPr>
          <w:spacing w:val="-1"/>
        </w:rPr>
        <w:t xml:space="preserve"> </w:t>
      </w:r>
      <w:r>
        <w:t>such</w:t>
      </w:r>
      <w:r>
        <w:rPr>
          <w:spacing w:val="-1"/>
        </w:rPr>
        <w:t xml:space="preserve"> </w:t>
      </w:r>
      <w:r>
        <w:t>a</w:t>
      </w:r>
      <w:r>
        <w:rPr>
          <w:spacing w:val="-1"/>
        </w:rPr>
        <w:t xml:space="preserve"> </w:t>
      </w:r>
      <w:r>
        <w:t>Bunsen</w:t>
      </w:r>
      <w:r>
        <w:rPr>
          <w:spacing w:val="-1"/>
        </w:rPr>
        <w:t xml:space="preserve"> </w:t>
      </w:r>
      <w:r>
        <w:t>in</w:t>
      </w:r>
      <w:r>
        <w:rPr>
          <w:spacing w:val="-1"/>
        </w:rPr>
        <w:t xml:space="preserve"> </w:t>
      </w:r>
      <w:r>
        <w:t>der</w:t>
      </w:r>
      <w:r>
        <w:rPr>
          <w:spacing w:val="-1"/>
        </w:rPr>
        <w:t xml:space="preserve"> </w:t>
      </w:r>
      <w:r>
        <w:t>Geschichte</w:t>
      </w:r>
      <w:r>
        <w:rPr>
          <w:spacing w:val="-1"/>
        </w:rPr>
        <w:t xml:space="preserve"> </w:t>
      </w:r>
      <w:r>
        <w:t>of</w:t>
      </w:r>
      <w:r>
        <w:rPr>
          <w:spacing w:val="-1"/>
        </w:rPr>
        <w:t xml:space="preserve"> </w:t>
      </w:r>
      <w:r>
        <w:t>the</w:t>
      </w:r>
      <w:r>
        <w:rPr>
          <w:spacing w:val="-1"/>
        </w:rPr>
        <w:t xml:space="preserve"> </w:t>
      </w:r>
      <w:r>
        <w:t>moral</w:t>
      </w:r>
      <w:r>
        <w:rPr>
          <w:spacing w:val="-1"/>
        </w:rPr>
        <w:t xml:space="preserve"> </w:t>
      </w:r>
      <w:r>
        <w:t>world, so soon as he attempts to put his own ideas of order into that howling mob of desires,</w:t>
      </w:r>
      <w:r>
        <w:rPr>
          <w:spacing w:val="-1"/>
        </w:rPr>
        <w:t xml:space="preserve"> </w:t>
      </w:r>
      <w:r>
        <w:t>each</w:t>
      </w:r>
      <w:r>
        <w:rPr>
          <w:spacing w:val="-1"/>
        </w:rPr>
        <w:t xml:space="preserve"> </w:t>
      </w:r>
      <w:r>
        <w:t>struggling</w:t>
      </w:r>
      <w:r>
        <w:rPr>
          <w:spacing w:val="-1"/>
        </w:rPr>
        <w:t xml:space="preserve"> </w:t>
      </w:r>
      <w:r>
        <w:t>to</w:t>
      </w:r>
      <w:r>
        <w:rPr>
          <w:spacing w:val="-1"/>
        </w:rPr>
        <w:t xml:space="preserve"> </w:t>
      </w:r>
      <w:r>
        <w:t>get</w:t>
      </w:r>
      <w:r>
        <w:rPr>
          <w:spacing w:val="-1"/>
        </w:rPr>
        <w:t xml:space="preserve"> </w:t>
      </w:r>
      <w:r>
        <w:t>breathing-room</w:t>
      </w:r>
      <w:r>
        <w:rPr>
          <w:spacing w:val="-1"/>
        </w:rPr>
        <w:t xml:space="preserve"> </w:t>
      </w:r>
      <w:r>
        <w:t>for</w:t>
      </w:r>
      <w:r>
        <w:rPr>
          <w:spacing w:val="-1"/>
        </w:rPr>
        <w:t xml:space="preserve"> </w:t>
      </w:r>
      <w:r>
        <w:t>the</w:t>
      </w:r>
      <w:r>
        <w:rPr>
          <w:spacing w:val="-1"/>
        </w:rPr>
        <w:t xml:space="preserve"> </w:t>
      </w:r>
      <w:r>
        <w:t>ideal</w:t>
      </w:r>
      <w:r>
        <w:rPr>
          <w:spacing w:val="-1"/>
        </w:rPr>
        <w:t xml:space="preserve"> </w:t>
      </w:r>
      <w:r>
        <w:t>to</w:t>
      </w:r>
      <w:r>
        <w:rPr>
          <w:spacing w:val="-1"/>
        </w:rPr>
        <w:t xml:space="preserve"> </w:t>
      </w:r>
      <w:r>
        <w:t>which</w:t>
      </w:r>
      <w:r>
        <w:rPr>
          <w:spacing w:val="-1"/>
        </w:rPr>
        <w:t xml:space="preserve"> </w:t>
      </w:r>
      <w:r>
        <w:t>it</w:t>
      </w:r>
      <w:r>
        <w:rPr>
          <w:spacing w:val="-1"/>
        </w:rPr>
        <w:t xml:space="preserve"> </w:t>
      </w:r>
      <w:r>
        <w:t>clings? The very best of men must not only be insensible, but be ludicrously and peculiarly insensible, to many goods. As a militant, fighting free-handed that the goods to which he is sensible may not be submerged and lost from out of life, the philosopher, like every other human being, is in a natural position. But think of Zeno and of Epicurus, think of Calvin and of Paley, think of Kant and Schopenhauer, of Herbert Spencer and John Henry Newman, no longer as one-sided champions of special ideals, but as schoolmasters deciding what all must think,—and what more grotesque topic could a satirist wish for on which to exercise his pen? The fabled attempt of Mrs. Partington</w:t>
      </w:r>
    </w:p>
    <w:p w14:paraId="326F2975" w14:textId="77777777" w:rsidR="00075191" w:rsidRDefault="00075191">
      <w:pPr>
        <w:pStyle w:val="BodyText"/>
        <w:sectPr w:rsidR="00075191">
          <w:pgSz w:w="12240" w:h="15840"/>
          <w:pgMar w:top="1360" w:right="1080" w:bottom="280" w:left="1080" w:header="720" w:footer="720" w:gutter="0"/>
          <w:cols w:space="720"/>
        </w:sectPr>
      </w:pPr>
    </w:p>
    <w:p w14:paraId="326F2976" w14:textId="77777777" w:rsidR="00075191" w:rsidRDefault="00000000">
      <w:pPr>
        <w:pStyle w:val="BodyText"/>
        <w:spacing w:before="70"/>
        <w:ind w:firstLine="0"/>
      </w:pPr>
      <w:r>
        <w:t>to arrest the rising tide of the North Atlantic with her</w:t>
      </w:r>
      <w:r>
        <w:rPr>
          <w:spacing w:val="-1"/>
        </w:rPr>
        <w:t xml:space="preserve"> </w:t>
      </w:r>
      <w:r>
        <w:t>broom was a reasonable spectacle compared with their effort to substitute the content of their clean-shaven systems for that exuberant mass of goods with which all human</w:t>
      </w:r>
      <w:r>
        <w:rPr>
          <w:spacing w:val="40"/>
        </w:rPr>
        <w:t xml:space="preserve"> </w:t>
      </w:r>
      <w:r>
        <w:t>nature is in travail, and groaning to bring to the light of day. Think, furthermore, of such individual moralists, no longer as mere schoolmasters, but as pontiffs armed with the temporal power, and having authority in every concrete case of conflict to order which good shall be butchered and which shall be suffered to survive,—and the notion really turns one pale. All one's slumbering revolutionary instincts waken at the thought of any single</w:t>
      </w:r>
      <w:r>
        <w:rPr>
          <w:spacing w:val="40"/>
        </w:rPr>
        <w:t xml:space="preserve"> </w:t>
      </w:r>
      <w:r>
        <w:t>moralist wielding such powers of life and death. Better chaos forever than an order based on any closet-philosopher's rule, even though he were the most enlightened</w:t>
      </w:r>
      <w:r>
        <w:rPr>
          <w:spacing w:val="-3"/>
        </w:rPr>
        <w:t xml:space="preserve"> </w:t>
      </w:r>
      <w:r>
        <w:t>possible</w:t>
      </w:r>
      <w:r>
        <w:rPr>
          <w:spacing w:val="-2"/>
        </w:rPr>
        <w:t xml:space="preserve"> </w:t>
      </w:r>
      <w:r>
        <w:t>member</w:t>
      </w:r>
      <w:r>
        <w:rPr>
          <w:spacing w:val="-2"/>
        </w:rPr>
        <w:t xml:space="preserve"> </w:t>
      </w:r>
      <w:r>
        <w:t>of</w:t>
      </w:r>
      <w:r>
        <w:rPr>
          <w:spacing w:val="-2"/>
        </w:rPr>
        <w:t xml:space="preserve"> </w:t>
      </w:r>
      <w:r>
        <w:t>his</w:t>
      </w:r>
      <w:r>
        <w:rPr>
          <w:spacing w:val="-2"/>
        </w:rPr>
        <w:t xml:space="preserve"> </w:t>
      </w:r>
      <w:r>
        <w:t>tribe.</w:t>
      </w:r>
      <w:r>
        <w:rPr>
          <w:spacing w:val="-2"/>
        </w:rPr>
        <w:t xml:space="preserve"> </w:t>
      </w:r>
      <w:r>
        <w:t>No!</w:t>
      </w:r>
      <w:r>
        <w:rPr>
          <w:spacing w:val="-2"/>
        </w:rPr>
        <w:t xml:space="preserve"> </w:t>
      </w:r>
      <w:r>
        <w:t>if</w:t>
      </w:r>
      <w:r>
        <w:rPr>
          <w:spacing w:val="-2"/>
        </w:rPr>
        <w:t xml:space="preserve"> </w:t>
      </w:r>
      <w:r>
        <w:t>the</w:t>
      </w:r>
      <w:r>
        <w:rPr>
          <w:spacing w:val="-2"/>
        </w:rPr>
        <w:t xml:space="preserve"> </w:t>
      </w:r>
      <w:r>
        <w:t>philosopher</w:t>
      </w:r>
      <w:r>
        <w:rPr>
          <w:spacing w:val="-2"/>
        </w:rPr>
        <w:t xml:space="preserve"> </w:t>
      </w:r>
      <w:r>
        <w:t>is</w:t>
      </w:r>
      <w:r>
        <w:rPr>
          <w:spacing w:val="-2"/>
        </w:rPr>
        <w:t xml:space="preserve"> </w:t>
      </w:r>
      <w:r>
        <w:t>to</w:t>
      </w:r>
      <w:r>
        <w:rPr>
          <w:spacing w:val="-2"/>
        </w:rPr>
        <w:t xml:space="preserve"> </w:t>
      </w:r>
      <w:r>
        <w:t>keep</w:t>
      </w:r>
      <w:r>
        <w:rPr>
          <w:spacing w:val="-2"/>
        </w:rPr>
        <w:t xml:space="preserve"> </w:t>
      </w:r>
      <w:r>
        <w:t>his judicial position, he must never become one of the parties to the fray.</w:t>
      </w:r>
    </w:p>
    <w:p w14:paraId="326F2977" w14:textId="77777777" w:rsidR="00075191" w:rsidRDefault="00075191">
      <w:pPr>
        <w:pStyle w:val="BodyText"/>
        <w:ind w:left="0" w:right="0" w:firstLine="0"/>
        <w:jc w:val="left"/>
      </w:pPr>
    </w:p>
    <w:p w14:paraId="326F2978" w14:textId="77777777" w:rsidR="00075191" w:rsidRDefault="00000000">
      <w:pPr>
        <w:pStyle w:val="BodyText"/>
        <w:ind w:right="366"/>
      </w:pPr>
      <w:r>
        <w:t>What can he do, then, it will now be asked, except to fall back on scepticism and give up the notion of being a philosopher at all?</w:t>
      </w:r>
    </w:p>
    <w:p w14:paraId="326F2979" w14:textId="77777777" w:rsidR="00075191" w:rsidRDefault="00075191">
      <w:pPr>
        <w:pStyle w:val="BodyText"/>
        <w:ind w:left="0" w:right="0" w:firstLine="0"/>
        <w:jc w:val="left"/>
      </w:pPr>
    </w:p>
    <w:p w14:paraId="326F297A" w14:textId="77777777" w:rsidR="00075191" w:rsidRDefault="00000000">
      <w:pPr>
        <w:pStyle w:val="BodyText"/>
      </w:pPr>
      <w:r>
        <w:t xml:space="preserve">But do we not already see a perfectly definite path of escape which is open to him just because he is a philosopher, and not the champion of one particular ideal? Since everything which is demanded is by that fact a good, must not the guiding principle for ethical philosophy (since all demands conjointly cannot be satisfied in this poor world) be simply to satisfy at all times </w:t>
      </w:r>
      <w:r>
        <w:rPr>
          <w:i/>
        </w:rPr>
        <w:t>as many demands as we can</w:t>
      </w:r>
      <w:r>
        <w:t>? That act must be the best act,</w:t>
      </w:r>
      <w:r>
        <w:rPr>
          <w:spacing w:val="40"/>
        </w:rPr>
        <w:t xml:space="preserve"> </w:t>
      </w:r>
      <w:r>
        <w:t xml:space="preserve">accordingly, which makes for the best whole, in the sense of awakening the least sum of dissatisfactions. In the casuistic scale, therefore, those ideals must be written highest which </w:t>
      </w:r>
      <w:r>
        <w:rPr>
          <w:i/>
        </w:rPr>
        <w:t>prevail at the least cost</w:t>
      </w:r>
      <w:r>
        <w:t xml:space="preserve">, or by whose realization the least possible number of other ideals are destroyed. Since victory and defeat there must be, the victory to be philosophically prayed for is that of the more inclusive side,—of the side which even in the hour of triumph will to some degree do justice to the ideals in which the vanquished party's interests lay. The course of history is nothing but the story of men's struggles from generation to generation to find the more and more inclusive order. </w:t>
      </w:r>
      <w:r>
        <w:rPr>
          <w:i/>
        </w:rPr>
        <w:t xml:space="preserve">Invent some manner </w:t>
      </w:r>
      <w:r>
        <w:t>of realizing your own ideals which will also satisfy the alien demands,—that and that only is the path of peace! Following this path, society has shaken itself into one sort of relative equilibrium after another by a series of social discoveries quite analogous to those of science. Polyandry</w:t>
      </w:r>
      <w:r>
        <w:rPr>
          <w:spacing w:val="65"/>
        </w:rPr>
        <w:t xml:space="preserve"> </w:t>
      </w:r>
      <w:r>
        <w:t>and</w:t>
      </w:r>
      <w:r>
        <w:rPr>
          <w:spacing w:val="65"/>
        </w:rPr>
        <w:t xml:space="preserve"> </w:t>
      </w:r>
      <w:r>
        <w:t>polygamy</w:t>
      </w:r>
      <w:r>
        <w:rPr>
          <w:spacing w:val="66"/>
        </w:rPr>
        <w:t xml:space="preserve"> </w:t>
      </w:r>
      <w:r>
        <w:t>and</w:t>
      </w:r>
      <w:r>
        <w:rPr>
          <w:spacing w:val="65"/>
        </w:rPr>
        <w:t xml:space="preserve"> </w:t>
      </w:r>
      <w:r>
        <w:t>slavery,</w:t>
      </w:r>
      <w:r>
        <w:rPr>
          <w:spacing w:val="66"/>
        </w:rPr>
        <w:t xml:space="preserve"> </w:t>
      </w:r>
      <w:r>
        <w:t>private</w:t>
      </w:r>
      <w:r>
        <w:rPr>
          <w:spacing w:val="65"/>
        </w:rPr>
        <w:t xml:space="preserve"> </w:t>
      </w:r>
      <w:r>
        <w:t>warfare</w:t>
      </w:r>
      <w:r>
        <w:rPr>
          <w:spacing w:val="65"/>
        </w:rPr>
        <w:t xml:space="preserve"> </w:t>
      </w:r>
      <w:r>
        <w:t>and</w:t>
      </w:r>
      <w:r>
        <w:rPr>
          <w:spacing w:val="66"/>
        </w:rPr>
        <w:t xml:space="preserve"> </w:t>
      </w:r>
      <w:r>
        <w:t>liberty</w:t>
      </w:r>
      <w:r>
        <w:rPr>
          <w:spacing w:val="65"/>
        </w:rPr>
        <w:t xml:space="preserve"> </w:t>
      </w:r>
      <w:r>
        <w:t>to</w:t>
      </w:r>
      <w:r>
        <w:rPr>
          <w:spacing w:val="66"/>
        </w:rPr>
        <w:t xml:space="preserve"> </w:t>
      </w:r>
      <w:r>
        <w:t>kill,</w:t>
      </w:r>
    </w:p>
    <w:p w14:paraId="326F297B" w14:textId="77777777" w:rsidR="00075191" w:rsidRDefault="00075191">
      <w:pPr>
        <w:pStyle w:val="BodyText"/>
        <w:sectPr w:rsidR="00075191">
          <w:pgSz w:w="12240" w:h="15840"/>
          <w:pgMar w:top="1360" w:right="1080" w:bottom="280" w:left="1080" w:header="720" w:footer="720" w:gutter="0"/>
          <w:cols w:space="720"/>
        </w:sectPr>
      </w:pPr>
    </w:p>
    <w:p w14:paraId="326F297C" w14:textId="77777777" w:rsidR="00075191" w:rsidRDefault="00000000">
      <w:pPr>
        <w:pStyle w:val="BodyText"/>
        <w:spacing w:before="70"/>
        <w:ind w:firstLine="0"/>
      </w:pPr>
      <w:r>
        <w:t>judicial torture and arbitrary royal power have slowly succumbed to actually aroused complaints; and though some one's ideals are unquestionably the worse off for each improvement, yet a vastly greater total number of them find</w:t>
      </w:r>
      <w:r>
        <w:rPr>
          <w:spacing w:val="-2"/>
        </w:rPr>
        <w:t xml:space="preserve"> </w:t>
      </w:r>
      <w:r>
        <w:t>shelter</w:t>
      </w:r>
      <w:r>
        <w:rPr>
          <w:spacing w:val="-2"/>
        </w:rPr>
        <w:t xml:space="preserve"> </w:t>
      </w:r>
      <w:r>
        <w:t>in</w:t>
      </w:r>
      <w:r>
        <w:rPr>
          <w:spacing w:val="-2"/>
        </w:rPr>
        <w:t xml:space="preserve"> </w:t>
      </w:r>
      <w:r>
        <w:t>our</w:t>
      </w:r>
      <w:r>
        <w:rPr>
          <w:spacing w:val="-2"/>
        </w:rPr>
        <w:t xml:space="preserve"> </w:t>
      </w:r>
      <w:r>
        <w:t>civilized</w:t>
      </w:r>
      <w:r>
        <w:rPr>
          <w:spacing w:val="-2"/>
        </w:rPr>
        <w:t xml:space="preserve"> </w:t>
      </w:r>
      <w:r>
        <w:t>society</w:t>
      </w:r>
      <w:r>
        <w:rPr>
          <w:spacing w:val="-2"/>
        </w:rPr>
        <w:t xml:space="preserve"> </w:t>
      </w:r>
      <w:r>
        <w:t>than</w:t>
      </w:r>
      <w:r>
        <w:rPr>
          <w:spacing w:val="-2"/>
        </w:rPr>
        <w:t xml:space="preserve"> </w:t>
      </w:r>
      <w:r>
        <w:t>in</w:t>
      </w:r>
      <w:r>
        <w:rPr>
          <w:spacing w:val="-2"/>
        </w:rPr>
        <w:t xml:space="preserve"> </w:t>
      </w:r>
      <w:r>
        <w:t>the</w:t>
      </w:r>
      <w:r>
        <w:rPr>
          <w:spacing w:val="-2"/>
        </w:rPr>
        <w:t xml:space="preserve"> </w:t>
      </w:r>
      <w:r>
        <w:t>older</w:t>
      </w:r>
      <w:r>
        <w:rPr>
          <w:spacing w:val="-2"/>
        </w:rPr>
        <w:t xml:space="preserve"> </w:t>
      </w:r>
      <w:r>
        <w:t>savage ways. So far then, and up to date, the casuistic scale is made for the philosopher already far better than he can ever make it for himself. An experiment of the most searching kind has proved that the laws and usages of the land are what yield the maximum of satisfaction to the thinkers taken all together. The presumption in cases of conflict must always be in favor of the</w:t>
      </w:r>
      <w:r>
        <w:rPr>
          <w:spacing w:val="40"/>
        </w:rPr>
        <w:t xml:space="preserve"> </w:t>
      </w:r>
      <w:r>
        <w:t>conventionally</w:t>
      </w:r>
      <w:r>
        <w:rPr>
          <w:spacing w:val="-4"/>
        </w:rPr>
        <w:t xml:space="preserve"> </w:t>
      </w:r>
      <w:r>
        <w:t>recognized</w:t>
      </w:r>
      <w:r>
        <w:rPr>
          <w:spacing w:val="-4"/>
        </w:rPr>
        <w:t xml:space="preserve"> </w:t>
      </w:r>
      <w:r>
        <w:t>good.</w:t>
      </w:r>
      <w:r>
        <w:rPr>
          <w:spacing w:val="-4"/>
        </w:rPr>
        <w:t xml:space="preserve"> </w:t>
      </w:r>
      <w:r>
        <w:t>The</w:t>
      </w:r>
      <w:r>
        <w:rPr>
          <w:spacing w:val="-5"/>
        </w:rPr>
        <w:t xml:space="preserve"> </w:t>
      </w:r>
      <w:r>
        <w:t>philosopher</w:t>
      </w:r>
      <w:r>
        <w:rPr>
          <w:spacing w:val="-5"/>
        </w:rPr>
        <w:t xml:space="preserve"> </w:t>
      </w:r>
      <w:r>
        <w:t>must</w:t>
      </w:r>
      <w:r>
        <w:rPr>
          <w:spacing w:val="-5"/>
        </w:rPr>
        <w:t xml:space="preserve"> </w:t>
      </w:r>
      <w:r>
        <w:t>be</w:t>
      </w:r>
      <w:r>
        <w:rPr>
          <w:spacing w:val="-5"/>
        </w:rPr>
        <w:t xml:space="preserve"> </w:t>
      </w:r>
      <w:r>
        <w:t>a</w:t>
      </w:r>
      <w:r>
        <w:rPr>
          <w:spacing w:val="-5"/>
        </w:rPr>
        <w:t xml:space="preserve"> </w:t>
      </w:r>
      <w:r>
        <w:t>conservative,</w:t>
      </w:r>
      <w:r>
        <w:rPr>
          <w:spacing w:val="-4"/>
        </w:rPr>
        <w:t xml:space="preserve"> </w:t>
      </w:r>
      <w:r>
        <w:t>and in the construction of his casuistic scale must put the things most in accordance with the customs of the community on top.</w:t>
      </w:r>
    </w:p>
    <w:p w14:paraId="326F297D" w14:textId="77777777" w:rsidR="00075191" w:rsidRDefault="00000000">
      <w:pPr>
        <w:pStyle w:val="BodyText"/>
      </w:pPr>
      <w:r>
        <w:t>And yet if he be a true philosopher he must see that there is nothing final in any actually given equilibrium of human ideals, but that, as our present laws and customs have fought and conquered other past ones, so they will in their turn be overthrown by any newly discovered order which will hush up the complaints that they still give rise to, without producing others louder still. "Rules are made for man, not man for rules,"—that one sentence is enough to immortalize Green's Prolegomena to Ethics. And although a man always risks much when he breaks away from established rules and strives to realize a larger ideal whole than they permit, yet the philosopher must allow that</w:t>
      </w:r>
      <w:r>
        <w:rPr>
          <w:spacing w:val="-3"/>
        </w:rPr>
        <w:t xml:space="preserve"> </w:t>
      </w:r>
      <w:r>
        <w:t>it</w:t>
      </w:r>
      <w:r>
        <w:rPr>
          <w:spacing w:val="-3"/>
        </w:rPr>
        <w:t xml:space="preserve"> </w:t>
      </w:r>
      <w:r>
        <w:t>is</w:t>
      </w:r>
      <w:r>
        <w:rPr>
          <w:spacing w:val="-3"/>
        </w:rPr>
        <w:t xml:space="preserve"> </w:t>
      </w:r>
      <w:r>
        <w:t>at</w:t>
      </w:r>
      <w:r>
        <w:rPr>
          <w:spacing w:val="-3"/>
        </w:rPr>
        <w:t xml:space="preserve"> </w:t>
      </w:r>
      <w:r>
        <w:t>all</w:t>
      </w:r>
      <w:r>
        <w:rPr>
          <w:spacing w:val="-3"/>
        </w:rPr>
        <w:t xml:space="preserve"> </w:t>
      </w:r>
      <w:r>
        <w:t>times</w:t>
      </w:r>
      <w:r>
        <w:rPr>
          <w:spacing w:val="-3"/>
        </w:rPr>
        <w:t xml:space="preserve"> </w:t>
      </w:r>
      <w:r>
        <w:t>open</w:t>
      </w:r>
      <w:r>
        <w:rPr>
          <w:spacing w:val="-2"/>
        </w:rPr>
        <w:t xml:space="preserve"> </w:t>
      </w:r>
      <w:r>
        <w:t>to</w:t>
      </w:r>
      <w:r>
        <w:rPr>
          <w:spacing w:val="-2"/>
        </w:rPr>
        <w:t xml:space="preserve"> </w:t>
      </w:r>
      <w:r>
        <w:t>any</w:t>
      </w:r>
      <w:r>
        <w:rPr>
          <w:spacing w:val="-2"/>
        </w:rPr>
        <w:t xml:space="preserve"> </w:t>
      </w:r>
      <w:r>
        <w:t>one</w:t>
      </w:r>
      <w:r>
        <w:rPr>
          <w:spacing w:val="-3"/>
        </w:rPr>
        <w:t xml:space="preserve"> </w:t>
      </w:r>
      <w:r>
        <w:t>to</w:t>
      </w:r>
      <w:r>
        <w:rPr>
          <w:spacing w:val="-2"/>
        </w:rPr>
        <w:t xml:space="preserve"> </w:t>
      </w:r>
      <w:r>
        <w:t>make</w:t>
      </w:r>
      <w:r>
        <w:rPr>
          <w:spacing w:val="-3"/>
        </w:rPr>
        <w:t xml:space="preserve"> </w:t>
      </w:r>
      <w:r>
        <w:t>the</w:t>
      </w:r>
      <w:r>
        <w:rPr>
          <w:spacing w:val="-3"/>
        </w:rPr>
        <w:t xml:space="preserve"> </w:t>
      </w:r>
      <w:r>
        <w:t>experiment,</w:t>
      </w:r>
      <w:r>
        <w:rPr>
          <w:spacing w:val="-2"/>
        </w:rPr>
        <w:t xml:space="preserve"> </w:t>
      </w:r>
      <w:r>
        <w:t>provided</w:t>
      </w:r>
      <w:r>
        <w:rPr>
          <w:spacing w:val="-2"/>
        </w:rPr>
        <w:t xml:space="preserve"> </w:t>
      </w:r>
      <w:r>
        <w:t>he</w:t>
      </w:r>
      <w:r>
        <w:rPr>
          <w:spacing w:val="-3"/>
        </w:rPr>
        <w:t xml:space="preserve"> </w:t>
      </w:r>
      <w:r>
        <w:t>fear not to stake his life and character upon the throw. The pinch is always here. Pent in under every system of moral rules are innumerable persons whom it weighs upon, and goods which it represses; and these are always rumbling and grumbling in the background, and ready for any issue by which they may get free. See the abuses which the institution of private property covers, so that even to-day it is shamelessly asserted among us that one of the prime functions of the national government is to help the adroiter citizens to grow rich. See the unnamed and unnamable sorrows which the tyranny, on the whole so beneficent, of the marriage-institution brings to so many, both of</w:t>
      </w:r>
      <w:r>
        <w:rPr>
          <w:spacing w:val="40"/>
        </w:rPr>
        <w:t xml:space="preserve"> </w:t>
      </w:r>
      <w:r>
        <w:t xml:space="preserve">the married and the unwed. See the wholesale loss of opportunity under our </w:t>
      </w:r>
      <w:r>
        <w:rPr>
          <w:i/>
        </w:rPr>
        <w:t xml:space="preserve">régime </w:t>
      </w:r>
      <w:r>
        <w:t>of so-called equality and industrialism, with the drummer and the counter-jumper in the saddle, for so many faculties and graces which could flourish in the feudal world. See our kindliness for the humble and the outcast,</w:t>
      </w:r>
      <w:r>
        <w:rPr>
          <w:spacing w:val="-3"/>
        </w:rPr>
        <w:t xml:space="preserve"> </w:t>
      </w:r>
      <w:r>
        <w:t>how</w:t>
      </w:r>
      <w:r>
        <w:rPr>
          <w:spacing w:val="-2"/>
        </w:rPr>
        <w:t xml:space="preserve"> </w:t>
      </w:r>
      <w:r>
        <w:t>it</w:t>
      </w:r>
      <w:r>
        <w:rPr>
          <w:spacing w:val="-2"/>
        </w:rPr>
        <w:t xml:space="preserve"> </w:t>
      </w:r>
      <w:r>
        <w:t>wars</w:t>
      </w:r>
      <w:r>
        <w:rPr>
          <w:spacing w:val="-2"/>
        </w:rPr>
        <w:t xml:space="preserve"> </w:t>
      </w:r>
      <w:r>
        <w:t>with</w:t>
      </w:r>
      <w:r>
        <w:rPr>
          <w:spacing w:val="-2"/>
        </w:rPr>
        <w:t xml:space="preserve"> </w:t>
      </w:r>
      <w:r>
        <w:t>that</w:t>
      </w:r>
      <w:r>
        <w:rPr>
          <w:spacing w:val="-2"/>
        </w:rPr>
        <w:t xml:space="preserve"> </w:t>
      </w:r>
      <w:r>
        <w:t>stern</w:t>
      </w:r>
      <w:r>
        <w:rPr>
          <w:spacing w:val="-2"/>
        </w:rPr>
        <w:t xml:space="preserve"> </w:t>
      </w:r>
      <w:r>
        <w:t>weeding-out</w:t>
      </w:r>
      <w:r>
        <w:rPr>
          <w:spacing w:val="-2"/>
        </w:rPr>
        <w:t xml:space="preserve"> </w:t>
      </w:r>
      <w:r>
        <w:t>which</w:t>
      </w:r>
      <w:r>
        <w:rPr>
          <w:spacing w:val="-2"/>
        </w:rPr>
        <w:t xml:space="preserve"> </w:t>
      </w:r>
      <w:r>
        <w:t>until</w:t>
      </w:r>
      <w:r>
        <w:rPr>
          <w:spacing w:val="-2"/>
        </w:rPr>
        <w:t xml:space="preserve"> </w:t>
      </w:r>
      <w:r>
        <w:t>now</w:t>
      </w:r>
      <w:r>
        <w:rPr>
          <w:spacing w:val="-2"/>
        </w:rPr>
        <w:t xml:space="preserve"> </w:t>
      </w:r>
      <w:r>
        <w:t>has</w:t>
      </w:r>
      <w:r>
        <w:rPr>
          <w:spacing w:val="-2"/>
        </w:rPr>
        <w:t xml:space="preserve"> </w:t>
      </w:r>
      <w:r>
        <w:t>been</w:t>
      </w:r>
      <w:r>
        <w:rPr>
          <w:spacing w:val="-2"/>
        </w:rPr>
        <w:t xml:space="preserve"> </w:t>
      </w:r>
      <w:r>
        <w:t>the condition</w:t>
      </w:r>
      <w:r>
        <w:rPr>
          <w:spacing w:val="27"/>
        </w:rPr>
        <w:t xml:space="preserve"> </w:t>
      </w:r>
      <w:r>
        <w:t>of</w:t>
      </w:r>
      <w:r>
        <w:rPr>
          <w:spacing w:val="26"/>
        </w:rPr>
        <w:t xml:space="preserve"> </w:t>
      </w:r>
      <w:r>
        <w:t>every</w:t>
      </w:r>
      <w:r>
        <w:rPr>
          <w:spacing w:val="27"/>
        </w:rPr>
        <w:t xml:space="preserve"> </w:t>
      </w:r>
      <w:r>
        <w:t>perfection</w:t>
      </w:r>
      <w:r>
        <w:rPr>
          <w:spacing w:val="27"/>
        </w:rPr>
        <w:t xml:space="preserve"> </w:t>
      </w:r>
      <w:r>
        <w:t>in</w:t>
      </w:r>
      <w:r>
        <w:rPr>
          <w:spacing w:val="27"/>
        </w:rPr>
        <w:t xml:space="preserve"> </w:t>
      </w:r>
      <w:r>
        <w:t>the</w:t>
      </w:r>
      <w:r>
        <w:rPr>
          <w:spacing w:val="26"/>
        </w:rPr>
        <w:t xml:space="preserve"> </w:t>
      </w:r>
      <w:r>
        <w:t>breed.</w:t>
      </w:r>
      <w:r>
        <w:rPr>
          <w:spacing w:val="27"/>
        </w:rPr>
        <w:t xml:space="preserve"> </w:t>
      </w:r>
      <w:r>
        <w:t>See</w:t>
      </w:r>
      <w:r>
        <w:rPr>
          <w:spacing w:val="26"/>
        </w:rPr>
        <w:t xml:space="preserve"> </w:t>
      </w:r>
      <w:r>
        <w:t>everywhere</w:t>
      </w:r>
      <w:r>
        <w:rPr>
          <w:spacing w:val="26"/>
        </w:rPr>
        <w:t xml:space="preserve"> </w:t>
      </w:r>
      <w:r>
        <w:t>the</w:t>
      </w:r>
      <w:r>
        <w:rPr>
          <w:spacing w:val="26"/>
        </w:rPr>
        <w:t xml:space="preserve"> </w:t>
      </w:r>
      <w:r>
        <w:t>struggle</w:t>
      </w:r>
      <w:r>
        <w:rPr>
          <w:spacing w:val="26"/>
        </w:rPr>
        <w:t xml:space="preserve"> </w:t>
      </w:r>
      <w:r>
        <w:t>and</w:t>
      </w:r>
    </w:p>
    <w:p w14:paraId="326F297E" w14:textId="77777777" w:rsidR="00075191" w:rsidRDefault="00075191">
      <w:pPr>
        <w:pStyle w:val="BodyText"/>
        <w:sectPr w:rsidR="00075191">
          <w:pgSz w:w="12240" w:h="15840"/>
          <w:pgMar w:top="1360" w:right="1080" w:bottom="280" w:left="1080" w:header="720" w:footer="720" w:gutter="0"/>
          <w:cols w:space="720"/>
        </w:sectPr>
      </w:pPr>
    </w:p>
    <w:p w14:paraId="326F297F" w14:textId="77777777" w:rsidR="00075191" w:rsidRDefault="00000000">
      <w:pPr>
        <w:pStyle w:val="BodyText"/>
        <w:spacing w:before="70"/>
        <w:ind w:right="357" w:firstLine="0"/>
      </w:pPr>
      <w:r>
        <w:t xml:space="preserve">the squeeze; and ever-lastingly the problem how to make them less. The anarchists, nihilists, and free-lovers; the free-silverites, socialists, and single-tax men; the free-traders and civil-service reformers; the prohibitionists and anti-vivisectionists; the radical darwinians with their idea of the suppression of the weak,—these and all the conservative sentiments of society arrayed against them, are simply deciding through actual experiment by what sort of conduct the maximum amount of good can be gained and kept in this world. These experiments are to be judged, not </w:t>
      </w:r>
      <w:r>
        <w:rPr>
          <w:i/>
        </w:rPr>
        <w:t>à priori</w:t>
      </w:r>
      <w:r>
        <w:t>, but by actually finding,</w:t>
      </w:r>
      <w:r>
        <w:rPr>
          <w:spacing w:val="40"/>
        </w:rPr>
        <w:t xml:space="preserve"> </w:t>
      </w:r>
      <w:r>
        <w:t>after the fact of their making, how much more outcry or how much appeasement comes about. What closet-solutions can possibly anticipate the result of trials made on such a scale? Or what can any superficial theorist's judgment be worth, in a world where every one of hundreds of ideals has its special champion already provided in the shape of some genius expressly born to feel it, and to fight to death in its behalf? The pure philosopher can only follow the windings of the spectacle, confident that the line of least resistance will always be towards the richer and the more inclusive arrangement, and that by one tack after another some approach to the kingdom of heaven is incessantly made.</w:t>
      </w:r>
    </w:p>
    <w:p w14:paraId="326F2980" w14:textId="77777777" w:rsidR="00075191" w:rsidRDefault="00075191">
      <w:pPr>
        <w:pStyle w:val="BodyText"/>
        <w:ind w:left="0" w:right="0" w:firstLine="0"/>
        <w:jc w:val="left"/>
      </w:pPr>
    </w:p>
    <w:p w14:paraId="326F2981" w14:textId="77777777" w:rsidR="00075191" w:rsidRDefault="00000000">
      <w:pPr>
        <w:pStyle w:val="Heading6"/>
      </w:pPr>
      <w:r>
        <w:rPr>
          <w:spacing w:val="-5"/>
        </w:rPr>
        <w:t>IV.</w:t>
      </w:r>
    </w:p>
    <w:p w14:paraId="326F2982" w14:textId="77777777" w:rsidR="00075191" w:rsidRDefault="00000000">
      <w:pPr>
        <w:pStyle w:val="BodyText"/>
      </w:pPr>
      <w:r>
        <w:t>All this amounts to saying that, so far as the casuistic question goes, ethical science is just like physical science, and instead of being deducible all at once from abstract principles, must simply bide its time, and be ready to revise its conclusions from day to day. The presumption of course, in both sciences, always is that the vulgarly accepted opinions are true, and the right casuistic order that which public opinion believes in; and surely it would be folly quite as great, in most of us, to strike out independently and to aim at originality in ethics as in physics. Every now and then, however, some one is born</w:t>
      </w:r>
      <w:r>
        <w:rPr>
          <w:spacing w:val="-1"/>
        </w:rPr>
        <w:t xml:space="preserve"> </w:t>
      </w:r>
      <w:r>
        <w:t>with</w:t>
      </w:r>
      <w:r>
        <w:rPr>
          <w:spacing w:val="-1"/>
        </w:rPr>
        <w:t xml:space="preserve"> </w:t>
      </w:r>
      <w:r>
        <w:t>the</w:t>
      </w:r>
      <w:r>
        <w:rPr>
          <w:spacing w:val="-1"/>
        </w:rPr>
        <w:t xml:space="preserve"> </w:t>
      </w:r>
      <w:r>
        <w:t>right</w:t>
      </w:r>
      <w:r>
        <w:rPr>
          <w:spacing w:val="-1"/>
        </w:rPr>
        <w:t xml:space="preserve"> </w:t>
      </w:r>
      <w:r>
        <w:t>to</w:t>
      </w:r>
      <w:r>
        <w:rPr>
          <w:spacing w:val="-1"/>
        </w:rPr>
        <w:t xml:space="preserve"> </w:t>
      </w:r>
      <w:r>
        <w:t>be</w:t>
      </w:r>
      <w:r>
        <w:rPr>
          <w:spacing w:val="-1"/>
        </w:rPr>
        <w:t xml:space="preserve"> </w:t>
      </w:r>
      <w:r>
        <w:t>original,</w:t>
      </w:r>
      <w:r>
        <w:rPr>
          <w:spacing w:val="-1"/>
        </w:rPr>
        <w:t xml:space="preserve"> </w:t>
      </w:r>
      <w:r>
        <w:t>and</w:t>
      </w:r>
      <w:r>
        <w:rPr>
          <w:spacing w:val="-1"/>
        </w:rPr>
        <w:t xml:space="preserve"> </w:t>
      </w:r>
      <w:r>
        <w:t>his</w:t>
      </w:r>
      <w:r>
        <w:rPr>
          <w:spacing w:val="-1"/>
        </w:rPr>
        <w:t xml:space="preserve"> </w:t>
      </w:r>
      <w:r>
        <w:t>revolutionary</w:t>
      </w:r>
      <w:r>
        <w:rPr>
          <w:spacing w:val="-1"/>
        </w:rPr>
        <w:t xml:space="preserve"> </w:t>
      </w:r>
      <w:r>
        <w:t>thought</w:t>
      </w:r>
      <w:r>
        <w:rPr>
          <w:spacing w:val="-1"/>
        </w:rPr>
        <w:t xml:space="preserve"> </w:t>
      </w:r>
      <w:r>
        <w:t>or</w:t>
      </w:r>
      <w:r>
        <w:rPr>
          <w:spacing w:val="-1"/>
        </w:rPr>
        <w:t xml:space="preserve"> </w:t>
      </w:r>
      <w:r>
        <w:t>action</w:t>
      </w:r>
      <w:r>
        <w:rPr>
          <w:spacing w:val="-1"/>
        </w:rPr>
        <w:t xml:space="preserve"> </w:t>
      </w:r>
      <w:r>
        <w:t>may bear prosperous fruit. He may replace old 'laws of nature' by better ones; he may, by breaking old moral rules in a certain place, bring in a total condition of things more ideal than would have followed had the rules been kept.</w:t>
      </w:r>
    </w:p>
    <w:p w14:paraId="326F2983" w14:textId="77777777" w:rsidR="00075191" w:rsidRDefault="00000000">
      <w:pPr>
        <w:pStyle w:val="BodyText"/>
        <w:spacing w:before="1"/>
      </w:pPr>
      <w:r>
        <w:t>On the whole, then, we must conclude that no philosophy of ethics is possible in the old-fashioned absolute sense of the term. Everywhere the ethical philosopher must wait on facts. The thinkers who create the ideals come</w:t>
      </w:r>
      <w:r>
        <w:rPr>
          <w:spacing w:val="-1"/>
        </w:rPr>
        <w:t xml:space="preserve"> </w:t>
      </w:r>
      <w:r>
        <w:t>he</w:t>
      </w:r>
      <w:r>
        <w:rPr>
          <w:spacing w:val="-1"/>
        </w:rPr>
        <w:t xml:space="preserve"> </w:t>
      </w:r>
      <w:r>
        <w:t>knows</w:t>
      </w:r>
      <w:r>
        <w:rPr>
          <w:spacing w:val="-1"/>
        </w:rPr>
        <w:t xml:space="preserve"> </w:t>
      </w:r>
      <w:r>
        <w:t>not</w:t>
      </w:r>
      <w:r>
        <w:rPr>
          <w:spacing w:val="-1"/>
        </w:rPr>
        <w:t xml:space="preserve"> </w:t>
      </w:r>
      <w:r>
        <w:t>whence,</w:t>
      </w:r>
      <w:r>
        <w:rPr>
          <w:spacing w:val="-1"/>
        </w:rPr>
        <w:t xml:space="preserve"> </w:t>
      </w:r>
      <w:r>
        <w:t>their</w:t>
      </w:r>
      <w:r>
        <w:rPr>
          <w:spacing w:val="-1"/>
        </w:rPr>
        <w:t xml:space="preserve"> </w:t>
      </w:r>
      <w:r>
        <w:t>sensibilities</w:t>
      </w:r>
      <w:r>
        <w:rPr>
          <w:spacing w:val="-1"/>
        </w:rPr>
        <w:t xml:space="preserve"> </w:t>
      </w:r>
      <w:r>
        <w:t>are</w:t>
      </w:r>
      <w:r>
        <w:rPr>
          <w:spacing w:val="-1"/>
        </w:rPr>
        <w:t xml:space="preserve"> </w:t>
      </w:r>
      <w:r>
        <w:t>evolved</w:t>
      </w:r>
      <w:r>
        <w:rPr>
          <w:spacing w:val="-1"/>
        </w:rPr>
        <w:t xml:space="preserve"> </w:t>
      </w:r>
      <w:r>
        <w:t>he</w:t>
      </w:r>
      <w:r>
        <w:rPr>
          <w:spacing w:val="-1"/>
        </w:rPr>
        <w:t xml:space="preserve"> </w:t>
      </w:r>
      <w:r>
        <w:t>knows</w:t>
      </w:r>
      <w:r>
        <w:rPr>
          <w:spacing w:val="-1"/>
        </w:rPr>
        <w:t xml:space="preserve"> </w:t>
      </w:r>
      <w:r>
        <w:t>not</w:t>
      </w:r>
      <w:r>
        <w:rPr>
          <w:spacing w:val="-1"/>
        </w:rPr>
        <w:t xml:space="preserve"> </w:t>
      </w:r>
      <w:r>
        <w:t>how; and</w:t>
      </w:r>
      <w:r>
        <w:rPr>
          <w:spacing w:val="58"/>
        </w:rPr>
        <w:t xml:space="preserve"> </w:t>
      </w:r>
      <w:r>
        <w:t>the</w:t>
      </w:r>
      <w:r>
        <w:rPr>
          <w:spacing w:val="57"/>
        </w:rPr>
        <w:t xml:space="preserve"> </w:t>
      </w:r>
      <w:r>
        <w:t>question</w:t>
      </w:r>
      <w:r>
        <w:rPr>
          <w:spacing w:val="60"/>
        </w:rPr>
        <w:t xml:space="preserve"> </w:t>
      </w:r>
      <w:r>
        <w:t>as</w:t>
      </w:r>
      <w:r>
        <w:rPr>
          <w:spacing w:val="60"/>
        </w:rPr>
        <w:t xml:space="preserve"> </w:t>
      </w:r>
      <w:r>
        <w:t>to</w:t>
      </w:r>
      <w:r>
        <w:rPr>
          <w:spacing w:val="60"/>
        </w:rPr>
        <w:t xml:space="preserve"> </w:t>
      </w:r>
      <w:r>
        <w:t>which</w:t>
      </w:r>
      <w:r>
        <w:rPr>
          <w:spacing w:val="60"/>
        </w:rPr>
        <w:t xml:space="preserve"> </w:t>
      </w:r>
      <w:r>
        <w:t>of</w:t>
      </w:r>
      <w:r>
        <w:rPr>
          <w:spacing w:val="60"/>
        </w:rPr>
        <w:t xml:space="preserve"> </w:t>
      </w:r>
      <w:r>
        <w:t>two</w:t>
      </w:r>
      <w:r>
        <w:rPr>
          <w:spacing w:val="60"/>
        </w:rPr>
        <w:t xml:space="preserve"> </w:t>
      </w:r>
      <w:r>
        <w:t>conflicting</w:t>
      </w:r>
      <w:r>
        <w:rPr>
          <w:spacing w:val="60"/>
        </w:rPr>
        <w:t xml:space="preserve"> </w:t>
      </w:r>
      <w:r>
        <w:t>ideals</w:t>
      </w:r>
      <w:r>
        <w:rPr>
          <w:spacing w:val="60"/>
        </w:rPr>
        <w:t xml:space="preserve"> </w:t>
      </w:r>
      <w:r>
        <w:t>will</w:t>
      </w:r>
      <w:r>
        <w:rPr>
          <w:spacing w:val="60"/>
        </w:rPr>
        <w:t xml:space="preserve"> </w:t>
      </w:r>
      <w:r>
        <w:t>give</w:t>
      </w:r>
      <w:r>
        <w:rPr>
          <w:spacing w:val="60"/>
        </w:rPr>
        <w:t xml:space="preserve"> </w:t>
      </w:r>
      <w:r>
        <w:t>the</w:t>
      </w:r>
      <w:r>
        <w:rPr>
          <w:spacing w:val="60"/>
        </w:rPr>
        <w:t xml:space="preserve"> </w:t>
      </w:r>
      <w:r>
        <w:t>best</w:t>
      </w:r>
    </w:p>
    <w:p w14:paraId="326F2984" w14:textId="77777777" w:rsidR="00075191" w:rsidRDefault="00075191">
      <w:pPr>
        <w:pStyle w:val="BodyText"/>
        <w:sectPr w:rsidR="00075191">
          <w:pgSz w:w="12240" w:h="15840"/>
          <w:pgMar w:top="1360" w:right="1080" w:bottom="280" w:left="1080" w:header="720" w:footer="720" w:gutter="0"/>
          <w:cols w:space="720"/>
        </w:sectPr>
      </w:pPr>
    </w:p>
    <w:p w14:paraId="326F2985" w14:textId="77777777" w:rsidR="00075191" w:rsidRDefault="00000000">
      <w:pPr>
        <w:pStyle w:val="BodyText"/>
        <w:spacing w:before="70"/>
        <w:ind w:right="359" w:firstLine="0"/>
      </w:pPr>
      <w:r>
        <w:t>universe then and there, can be answered by him only through the aid of the experience of other men. I said some time ago, in treating of the 'first' question, that the intuitional moralists deserve credit for keeping most clearly to the psychological facts. They do much to spoil this merit on the whole, however, by mixing with it that dogmatic temper which, by absolute distinctions and unconditional 'thou shalt nots,' changes a growing, elastic, and continuous life into a superstitious system of relics and dead bones. In point of fact, there are no absolute evils, and there are no non-moral goods; and</w:t>
      </w:r>
      <w:r>
        <w:rPr>
          <w:spacing w:val="-3"/>
        </w:rPr>
        <w:t xml:space="preserve"> </w:t>
      </w:r>
      <w:r>
        <w:t>the</w:t>
      </w:r>
      <w:r>
        <w:rPr>
          <w:spacing w:val="-3"/>
        </w:rPr>
        <w:t xml:space="preserve"> </w:t>
      </w:r>
      <w:r>
        <w:rPr>
          <w:i/>
        </w:rPr>
        <w:t>highest</w:t>
      </w:r>
      <w:r>
        <w:rPr>
          <w:i/>
          <w:spacing w:val="-2"/>
        </w:rPr>
        <w:t xml:space="preserve"> </w:t>
      </w:r>
      <w:r>
        <w:t>ethical</w:t>
      </w:r>
      <w:r>
        <w:rPr>
          <w:spacing w:val="-2"/>
        </w:rPr>
        <w:t xml:space="preserve"> </w:t>
      </w:r>
      <w:r>
        <w:t>life—however</w:t>
      </w:r>
      <w:r>
        <w:rPr>
          <w:spacing w:val="-2"/>
        </w:rPr>
        <w:t xml:space="preserve"> </w:t>
      </w:r>
      <w:r>
        <w:t>few</w:t>
      </w:r>
      <w:r>
        <w:rPr>
          <w:spacing w:val="-2"/>
        </w:rPr>
        <w:t xml:space="preserve"> </w:t>
      </w:r>
      <w:r>
        <w:t>may</w:t>
      </w:r>
      <w:r>
        <w:rPr>
          <w:spacing w:val="-2"/>
        </w:rPr>
        <w:t xml:space="preserve"> </w:t>
      </w:r>
      <w:r>
        <w:t>be</w:t>
      </w:r>
      <w:r>
        <w:rPr>
          <w:spacing w:val="-2"/>
        </w:rPr>
        <w:t xml:space="preserve"> </w:t>
      </w:r>
      <w:r>
        <w:t>called</w:t>
      </w:r>
      <w:r>
        <w:rPr>
          <w:spacing w:val="-2"/>
        </w:rPr>
        <w:t xml:space="preserve"> </w:t>
      </w:r>
      <w:r>
        <w:t>to</w:t>
      </w:r>
      <w:r>
        <w:rPr>
          <w:spacing w:val="-2"/>
        </w:rPr>
        <w:t xml:space="preserve"> </w:t>
      </w:r>
      <w:r>
        <w:t>bear</w:t>
      </w:r>
      <w:r>
        <w:rPr>
          <w:spacing w:val="-2"/>
        </w:rPr>
        <w:t xml:space="preserve"> </w:t>
      </w:r>
      <w:r>
        <w:t>its</w:t>
      </w:r>
      <w:r>
        <w:rPr>
          <w:spacing w:val="-2"/>
        </w:rPr>
        <w:t xml:space="preserve"> </w:t>
      </w:r>
      <w:r>
        <w:t xml:space="preserve">burdens—consists at all times in the breaking of rules which have grown too narrow for the actual case. There is but one unconditional commandment, which is that we should seek incessantly, with fear and trembling, so to vote and to act as to bring about the very largest total universe of good which we can see. Abstract rules indeed can help; but they help the less in proportion as our intuitions are more piercing, and our vocation is the stronger for the moral life. For every real dilemma is in literal strictness a unique situation; and the exact combination of ideals realized and ideals disappointed which each decision creates is always a universe without a precedent, and for which no adequate previous rule exists. The philosopher, then, </w:t>
      </w:r>
      <w:r>
        <w:rPr>
          <w:i/>
        </w:rPr>
        <w:t xml:space="preserve">quâ </w:t>
      </w:r>
      <w:r>
        <w:t>philosopher, is no better able to determine the best universe in the concrete emergency than other men. He sees, indeed, somewhat better than most men, what the question always is,—not a question of this good or that good simply taken, but</w:t>
      </w:r>
      <w:r>
        <w:rPr>
          <w:spacing w:val="-1"/>
        </w:rPr>
        <w:t xml:space="preserve"> </w:t>
      </w:r>
      <w:r>
        <w:t>of</w:t>
      </w:r>
      <w:r>
        <w:rPr>
          <w:spacing w:val="-1"/>
        </w:rPr>
        <w:t xml:space="preserve"> </w:t>
      </w:r>
      <w:r>
        <w:t>the two total</w:t>
      </w:r>
      <w:r>
        <w:rPr>
          <w:spacing w:val="-1"/>
        </w:rPr>
        <w:t xml:space="preserve"> </w:t>
      </w:r>
      <w:r>
        <w:t>universes with which these goods respectively belong. He knows that he must vote always for the richer universe, for the good which seems most organizable, most fit to enter into complex combinations, most apt to be a member of a more inclusive whole. But which particular universe this is he cannot know for certain in advance; he only knows that if he makes a</w:t>
      </w:r>
      <w:r>
        <w:rPr>
          <w:spacing w:val="-3"/>
        </w:rPr>
        <w:t xml:space="preserve"> </w:t>
      </w:r>
      <w:r>
        <w:t>bad</w:t>
      </w:r>
      <w:r>
        <w:rPr>
          <w:spacing w:val="-2"/>
        </w:rPr>
        <w:t xml:space="preserve"> </w:t>
      </w:r>
      <w:r>
        <w:t>mistake</w:t>
      </w:r>
      <w:r>
        <w:rPr>
          <w:spacing w:val="-3"/>
        </w:rPr>
        <w:t xml:space="preserve"> </w:t>
      </w:r>
      <w:r>
        <w:t>the</w:t>
      </w:r>
      <w:r>
        <w:rPr>
          <w:spacing w:val="-3"/>
        </w:rPr>
        <w:t xml:space="preserve"> </w:t>
      </w:r>
      <w:r>
        <w:t>cries</w:t>
      </w:r>
      <w:r>
        <w:rPr>
          <w:spacing w:val="-3"/>
        </w:rPr>
        <w:t xml:space="preserve"> </w:t>
      </w:r>
      <w:r>
        <w:t>of</w:t>
      </w:r>
      <w:r>
        <w:rPr>
          <w:spacing w:val="-3"/>
        </w:rPr>
        <w:t xml:space="preserve"> </w:t>
      </w:r>
      <w:r>
        <w:t>the</w:t>
      </w:r>
      <w:r>
        <w:rPr>
          <w:spacing w:val="-3"/>
        </w:rPr>
        <w:t xml:space="preserve"> </w:t>
      </w:r>
      <w:r>
        <w:t>wounded</w:t>
      </w:r>
      <w:r>
        <w:rPr>
          <w:spacing w:val="-2"/>
        </w:rPr>
        <w:t xml:space="preserve"> </w:t>
      </w:r>
      <w:r>
        <w:t>will</w:t>
      </w:r>
      <w:r>
        <w:rPr>
          <w:spacing w:val="-3"/>
        </w:rPr>
        <w:t xml:space="preserve"> </w:t>
      </w:r>
      <w:r>
        <w:t>soon</w:t>
      </w:r>
      <w:r>
        <w:rPr>
          <w:spacing w:val="-2"/>
        </w:rPr>
        <w:t xml:space="preserve"> </w:t>
      </w:r>
      <w:r>
        <w:t>inform</w:t>
      </w:r>
      <w:r>
        <w:rPr>
          <w:spacing w:val="-3"/>
        </w:rPr>
        <w:t xml:space="preserve"> </w:t>
      </w:r>
      <w:r>
        <w:t>him</w:t>
      </w:r>
      <w:r>
        <w:rPr>
          <w:spacing w:val="-3"/>
        </w:rPr>
        <w:t xml:space="preserve"> </w:t>
      </w:r>
      <w:r>
        <w:t>of</w:t>
      </w:r>
      <w:r>
        <w:rPr>
          <w:spacing w:val="-3"/>
        </w:rPr>
        <w:t xml:space="preserve"> </w:t>
      </w:r>
      <w:r>
        <w:t>the</w:t>
      </w:r>
      <w:r>
        <w:rPr>
          <w:spacing w:val="-3"/>
        </w:rPr>
        <w:t xml:space="preserve"> </w:t>
      </w:r>
      <w:r>
        <w:t>fact.</w:t>
      </w:r>
      <w:r>
        <w:rPr>
          <w:spacing w:val="-2"/>
        </w:rPr>
        <w:t xml:space="preserve"> </w:t>
      </w:r>
      <w:r>
        <w:t>In</w:t>
      </w:r>
      <w:r>
        <w:rPr>
          <w:spacing w:val="-2"/>
        </w:rPr>
        <w:t xml:space="preserve"> </w:t>
      </w:r>
      <w:r>
        <w:t>all this the philosopher is just like the rest of us non-philosophers, so far as we are just and sympathetic instinctively, and so far as we are open to the voice of complaint. His function is in fact indistinguishable from that of the best kind of statesman at the present day. His books upon ethics, therefore, so far as they truly touch the moral life, must more and more ally themselves with a literature which is confessedly tentative and suggestive rather than dogmatic,</w:t>
      </w:r>
    </w:p>
    <w:p w14:paraId="326F2986" w14:textId="77777777" w:rsidR="00075191" w:rsidRDefault="00000000">
      <w:pPr>
        <w:pStyle w:val="BodyText"/>
        <w:spacing w:before="1"/>
        <w:ind w:firstLine="0"/>
      </w:pPr>
      <w:r>
        <w:t>—I mean with novels and dramas of the deeper sort, with sermons, with books on statecraft and philanthropy and social and economical reform. Treated</w:t>
      </w:r>
      <w:r>
        <w:rPr>
          <w:spacing w:val="40"/>
        </w:rPr>
        <w:t xml:space="preserve"> </w:t>
      </w:r>
      <w:r>
        <w:t>in</w:t>
      </w:r>
      <w:r>
        <w:rPr>
          <w:spacing w:val="40"/>
        </w:rPr>
        <w:t xml:space="preserve"> </w:t>
      </w:r>
      <w:r>
        <w:t>this</w:t>
      </w:r>
      <w:r>
        <w:rPr>
          <w:spacing w:val="40"/>
        </w:rPr>
        <w:t xml:space="preserve"> </w:t>
      </w:r>
      <w:r>
        <w:t>way</w:t>
      </w:r>
      <w:r>
        <w:rPr>
          <w:spacing w:val="40"/>
        </w:rPr>
        <w:t xml:space="preserve"> </w:t>
      </w:r>
      <w:r>
        <w:t>ethical</w:t>
      </w:r>
      <w:r>
        <w:rPr>
          <w:spacing w:val="40"/>
        </w:rPr>
        <w:t xml:space="preserve"> </w:t>
      </w:r>
      <w:r>
        <w:t>treatises</w:t>
      </w:r>
      <w:r>
        <w:rPr>
          <w:spacing w:val="40"/>
        </w:rPr>
        <w:t xml:space="preserve"> </w:t>
      </w:r>
      <w:r>
        <w:t>may</w:t>
      </w:r>
      <w:r>
        <w:rPr>
          <w:spacing w:val="40"/>
        </w:rPr>
        <w:t xml:space="preserve"> </w:t>
      </w:r>
      <w:r>
        <w:t>be</w:t>
      </w:r>
      <w:r>
        <w:rPr>
          <w:spacing w:val="40"/>
        </w:rPr>
        <w:t xml:space="preserve"> </w:t>
      </w:r>
      <w:r>
        <w:t>voluminous</w:t>
      </w:r>
      <w:r>
        <w:rPr>
          <w:spacing w:val="40"/>
        </w:rPr>
        <w:t xml:space="preserve"> </w:t>
      </w:r>
      <w:r>
        <w:t>and</w:t>
      </w:r>
      <w:r>
        <w:rPr>
          <w:spacing w:val="40"/>
        </w:rPr>
        <w:t xml:space="preserve"> </w:t>
      </w:r>
      <w:r>
        <w:t>luminous</w:t>
      </w:r>
      <w:r>
        <w:rPr>
          <w:spacing w:val="40"/>
        </w:rPr>
        <w:t xml:space="preserve"> </w:t>
      </w:r>
      <w:r>
        <w:t>as</w:t>
      </w:r>
    </w:p>
    <w:p w14:paraId="326F2987" w14:textId="77777777" w:rsidR="00075191" w:rsidRDefault="00075191">
      <w:pPr>
        <w:pStyle w:val="BodyText"/>
        <w:sectPr w:rsidR="00075191">
          <w:pgSz w:w="12240" w:h="15840"/>
          <w:pgMar w:top="1360" w:right="1080" w:bottom="280" w:left="1080" w:header="720" w:footer="720" w:gutter="0"/>
          <w:cols w:space="720"/>
        </w:sectPr>
      </w:pPr>
    </w:p>
    <w:p w14:paraId="326F2988" w14:textId="77777777" w:rsidR="00075191" w:rsidRDefault="00000000">
      <w:pPr>
        <w:pStyle w:val="BodyText"/>
        <w:spacing w:before="70"/>
        <w:ind w:right="369" w:firstLine="0"/>
      </w:pPr>
      <w:r>
        <w:t xml:space="preserve">well; but they never can be </w:t>
      </w:r>
      <w:r>
        <w:rPr>
          <w:i/>
        </w:rPr>
        <w:t>final</w:t>
      </w:r>
      <w:r>
        <w:t>, except in their abstractest and vaguest features; and they must more and more abandon the old-fashioned, clear-cut, and would-be 'scientific' form.</w:t>
      </w:r>
    </w:p>
    <w:p w14:paraId="326F2989" w14:textId="77777777" w:rsidR="00075191" w:rsidRDefault="00075191">
      <w:pPr>
        <w:pStyle w:val="BodyText"/>
        <w:ind w:left="0" w:right="0" w:firstLine="0"/>
        <w:jc w:val="left"/>
      </w:pPr>
    </w:p>
    <w:p w14:paraId="326F298A" w14:textId="77777777" w:rsidR="00075191" w:rsidRDefault="00000000">
      <w:pPr>
        <w:pStyle w:val="Heading6"/>
      </w:pPr>
      <w:r>
        <w:rPr>
          <w:spacing w:val="-5"/>
        </w:rPr>
        <w:t>V.</w:t>
      </w:r>
    </w:p>
    <w:p w14:paraId="326F298B" w14:textId="77777777" w:rsidR="00075191" w:rsidRDefault="00000000">
      <w:pPr>
        <w:pStyle w:val="BodyText"/>
      </w:pPr>
      <w:r>
        <w:t xml:space="preserve">The chief of all the reasons why concrete ethics cannot be final is that they have to wait on metaphysical and theological beliefs. I said some time back that real ethical relations existed in a purely human world. They would exist even in what we called a moral solitude if the thinker had various ideals which took hold of him in turn. His self of one day would make demands on his self of another; and some of the demands might be urgent and tyrannical, while others were gentle and easily put aside. We call the tyrannical demands </w:t>
      </w:r>
      <w:r>
        <w:rPr>
          <w:i/>
        </w:rPr>
        <w:t>imperatives</w:t>
      </w:r>
      <w:r>
        <w:t>. If we ignore these we do not hear the last of it. The good which we have wounded returns to plague us with interminable crops of consequential damages, compunctions, and regrets. Obligation can thus exist inside a single thinker's consciousness; and perfect peace can abide with him only so far as he lives according to some sort of a casuistic scale which keeps his</w:t>
      </w:r>
      <w:r>
        <w:rPr>
          <w:spacing w:val="-3"/>
        </w:rPr>
        <w:t xml:space="preserve"> </w:t>
      </w:r>
      <w:r>
        <w:t>more</w:t>
      </w:r>
      <w:r>
        <w:rPr>
          <w:spacing w:val="-3"/>
        </w:rPr>
        <w:t xml:space="preserve"> </w:t>
      </w:r>
      <w:r>
        <w:t>imperative</w:t>
      </w:r>
      <w:r>
        <w:rPr>
          <w:spacing w:val="-3"/>
        </w:rPr>
        <w:t xml:space="preserve"> </w:t>
      </w:r>
      <w:r>
        <w:t>goods</w:t>
      </w:r>
      <w:r>
        <w:rPr>
          <w:spacing w:val="-3"/>
        </w:rPr>
        <w:t xml:space="preserve"> </w:t>
      </w:r>
      <w:r>
        <w:t>on</w:t>
      </w:r>
      <w:r>
        <w:rPr>
          <w:spacing w:val="-2"/>
        </w:rPr>
        <w:t xml:space="preserve"> </w:t>
      </w:r>
      <w:r>
        <w:t>top.</w:t>
      </w:r>
      <w:r>
        <w:rPr>
          <w:spacing w:val="-2"/>
        </w:rPr>
        <w:t xml:space="preserve"> </w:t>
      </w:r>
      <w:r>
        <w:t>It</w:t>
      </w:r>
      <w:r>
        <w:rPr>
          <w:spacing w:val="-3"/>
        </w:rPr>
        <w:t xml:space="preserve"> </w:t>
      </w:r>
      <w:r>
        <w:t>is</w:t>
      </w:r>
      <w:r>
        <w:rPr>
          <w:spacing w:val="-3"/>
        </w:rPr>
        <w:t xml:space="preserve"> </w:t>
      </w:r>
      <w:r>
        <w:t>the</w:t>
      </w:r>
      <w:r>
        <w:rPr>
          <w:spacing w:val="-3"/>
        </w:rPr>
        <w:t xml:space="preserve"> </w:t>
      </w:r>
      <w:r>
        <w:t>nature</w:t>
      </w:r>
      <w:r>
        <w:rPr>
          <w:spacing w:val="-3"/>
        </w:rPr>
        <w:t xml:space="preserve"> </w:t>
      </w:r>
      <w:r>
        <w:t>of</w:t>
      </w:r>
      <w:r>
        <w:rPr>
          <w:spacing w:val="-3"/>
        </w:rPr>
        <w:t xml:space="preserve"> </w:t>
      </w:r>
      <w:r>
        <w:t>these</w:t>
      </w:r>
      <w:r>
        <w:rPr>
          <w:spacing w:val="-3"/>
        </w:rPr>
        <w:t xml:space="preserve"> </w:t>
      </w:r>
      <w:r>
        <w:t>goods</w:t>
      </w:r>
      <w:r>
        <w:rPr>
          <w:spacing w:val="-3"/>
        </w:rPr>
        <w:t xml:space="preserve"> </w:t>
      </w:r>
      <w:r>
        <w:t>to</w:t>
      </w:r>
      <w:r>
        <w:rPr>
          <w:spacing w:val="-2"/>
        </w:rPr>
        <w:t xml:space="preserve"> </w:t>
      </w:r>
      <w:r>
        <w:t>be</w:t>
      </w:r>
      <w:r>
        <w:rPr>
          <w:spacing w:val="-3"/>
        </w:rPr>
        <w:t xml:space="preserve"> </w:t>
      </w:r>
      <w:r>
        <w:t>cruel</w:t>
      </w:r>
      <w:r>
        <w:rPr>
          <w:spacing w:val="-3"/>
        </w:rPr>
        <w:t xml:space="preserve"> </w:t>
      </w:r>
      <w:r>
        <w:t>to their rivals. Nothing shall avail when weighed in the balance against them. They call out all the mercilessness in our disposition, and do not easily forgive us if we are so soft-hearted as to shrink from sacrifice in their behalf.</w:t>
      </w:r>
    </w:p>
    <w:p w14:paraId="326F298C" w14:textId="77777777" w:rsidR="00075191" w:rsidRDefault="00000000">
      <w:pPr>
        <w:pStyle w:val="BodyText"/>
      </w:pPr>
      <w:r>
        <w:t>The deepest difference, practically, in the moral life of man is the difference between the easy-going and the strenuous mood. When in the</w:t>
      </w:r>
      <w:r>
        <w:rPr>
          <w:spacing w:val="40"/>
        </w:rPr>
        <w:t xml:space="preserve"> </w:t>
      </w:r>
      <w:r>
        <w:t>easy-going mood the shrinking from present ill is our ruling consideration. The</w:t>
      </w:r>
      <w:r>
        <w:rPr>
          <w:spacing w:val="-2"/>
        </w:rPr>
        <w:t xml:space="preserve"> </w:t>
      </w:r>
      <w:r>
        <w:t>strenuous</w:t>
      </w:r>
      <w:r>
        <w:rPr>
          <w:spacing w:val="-2"/>
        </w:rPr>
        <w:t xml:space="preserve"> </w:t>
      </w:r>
      <w:r>
        <w:t>mood,</w:t>
      </w:r>
      <w:r>
        <w:rPr>
          <w:spacing w:val="-2"/>
        </w:rPr>
        <w:t xml:space="preserve"> </w:t>
      </w:r>
      <w:r>
        <w:t>on</w:t>
      </w:r>
      <w:r>
        <w:rPr>
          <w:spacing w:val="-2"/>
        </w:rPr>
        <w:t xml:space="preserve"> </w:t>
      </w:r>
      <w:r>
        <w:t>the</w:t>
      </w:r>
      <w:r>
        <w:rPr>
          <w:spacing w:val="-2"/>
        </w:rPr>
        <w:t xml:space="preserve"> </w:t>
      </w:r>
      <w:r>
        <w:t>contrary,</w:t>
      </w:r>
      <w:r>
        <w:rPr>
          <w:spacing w:val="-2"/>
        </w:rPr>
        <w:t xml:space="preserve"> </w:t>
      </w:r>
      <w:r>
        <w:t>makes</w:t>
      </w:r>
      <w:r>
        <w:rPr>
          <w:spacing w:val="-2"/>
        </w:rPr>
        <w:t xml:space="preserve"> </w:t>
      </w:r>
      <w:r>
        <w:t>us</w:t>
      </w:r>
      <w:r>
        <w:rPr>
          <w:spacing w:val="-2"/>
        </w:rPr>
        <w:t xml:space="preserve"> </w:t>
      </w:r>
      <w:r>
        <w:t>quite</w:t>
      </w:r>
      <w:r>
        <w:rPr>
          <w:spacing w:val="-2"/>
        </w:rPr>
        <w:t xml:space="preserve"> </w:t>
      </w:r>
      <w:r>
        <w:t>indifferent</w:t>
      </w:r>
      <w:r>
        <w:rPr>
          <w:spacing w:val="-2"/>
        </w:rPr>
        <w:t xml:space="preserve"> </w:t>
      </w:r>
      <w:r>
        <w:t>to</w:t>
      </w:r>
      <w:r>
        <w:rPr>
          <w:spacing w:val="-2"/>
        </w:rPr>
        <w:t xml:space="preserve"> </w:t>
      </w:r>
      <w:r>
        <w:t>present</w:t>
      </w:r>
      <w:r>
        <w:rPr>
          <w:spacing w:val="-2"/>
        </w:rPr>
        <w:t xml:space="preserve"> </w:t>
      </w:r>
      <w:r>
        <w:t>ill, if only the greater ideal be attained. The capacity for the strenuous mood probably lies slumbering in every man, but it has more difficulty in some</w:t>
      </w:r>
      <w:r>
        <w:rPr>
          <w:spacing w:val="40"/>
        </w:rPr>
        <w:t xml:space="preserve"> </w:t>
      </w:r>
      <w:r>
        <w:t>than in others in waking up. It needs the wilder passions to arouse it, the big fears, loves, and indignations; or else the deeply penetrating appeal of some one of the higher fidelities, like justice, truth, or freedom. Strong relief is a necessity of its vision; and a world where all the mountains are brought down and all the valleys are exalted is no congenial place for its habitation. This is why</w:t>
      </w:r>
      <w:r>
        <w:rPr>
          <w:spacing w:val="-3"/>
        </w:rPr>
        <w:t xml:space="preserve"> </w:t>
      </w:r>
      <w:r>
        <w:t>in</w:t>
      </w:r>
      <w:r>
        <w:rPr>
          <w:spacing w:val="-3"/>
        </w:rPr>
        <w:t xml:space="preserve"> </w:t>
      </w:r>
      <w:r>
        <w:t>a</w:t>
      </w:r>
      <w:r>
        <w:rPr>
          <w:spacing w:val="-4"/>
        </w:rPr>
        <w:t xml:space="preserve"> </w:t>
      </w:r>
      <w:r>
        <w:t>solitary</w:t>
      </w:r>
      <w:r>
        <w:rPr>
          <w:spacing w:val="-3"/>
        </w:rPr>
        <w:t xml:space="preserve"> </w:t>
      </w:r>
      <w:r>
        <w:t>thinker</w:t>
      </w:r>
      <w:r>
        <w:rPr>
          <w:spacing w:val="-4"/>
        </w:rPr>
        <w:t xml:space="preserve"> </w:t>
      </w:r>
      <w:r>
        <w:t>this</w:t>
      </w:r>
      <w:r>
        <w:rPr>
          <w:spacing w:val="-4"/>
        </w:rPr>
        <w:t xml:space="preserve"> </w:t>
      </w:r>
      <w:r>
        <w:t>mood</w:t>
      </w:r>
      <w:r>
        <w:rPr>
          <w:spacing w:val="-3"/>
        </w:rPr>
        <w:t xml:space="preserve"> </w:t>
      </w:r>
      <w:r>
        <w:t>might</w:t>
      </w:r>
      <w:r>
        <w:rPr>
          <w:spacing w:val="-4"/>
        </w:rPr>
        <w:t xml:space="preserve"> </w:t>
      </w:r>
      <w:r>
        <w:t>slumber</w:t>
      </w:r>
      <w:r>
        <w:rPr>
          <w:spacing w:val="-4"/>
        </w:rPr>
        <w:t xml:space="preserve"> </w:t>
      </w:r>
      <w:r>
        <w:t>on</w:t>
      </w:r>
      <w:r>
        <w:rPr>
          <w:spacing w:val="-3"/>
        </w:rPr>
        <w:t xml:space="preserve"> </w:t>
      </w:r>
      <w:r>
        <w:t>forever</w:t>
      </w:r>
      <w:r>
        <w:rPr>
          <w:spacing w:val="-4"/>
        </w:rPr>
        <w:t xml:space="preserve"> </w:t>
      </w:r>
      <w:r>
        <w:t>without</w:t>
      </w:r>
      <w:r>
        <w:rPr>
          <w:spacing w:val="-4"/>
        </w:rPr>
        <w:t xml:space="preserve"> </w:t>
      </w:r>
      <w:r>
        <w:t>waking. His various ideals, known to him to be mere preferences of his own, are too nearly of the same denominational value: he can play fast or loose with them at will. This too is why, in a merely human world without a God, the appeal to</w:t>
      </w:r>
      <w:r>
        <w:rPr>
          <w:spacing w:val="17"/>
        </w:rPr>
        <w:t xml:space="preserve"> </w:t>
      </w:r>
      <w:r>
        <w:t>our</w:t>
      </w:r>
      <w:r>
        <w:rPr>
          <w:spacing w:val="17"/>
        </w:rPr>
        <w:t xml:space="preserve"> </w:t>
      </w:r>
      <w:r>
        <w:t>moral</w:t>
      </w:r>
      <w:r>
        <w:rPr>
          <w:spacing w:val="17"/>
        </w:rPr>
        <w:t xml:space="preserve"> </w:t>
      </w:r>
      <w:r>
        <w:t>energy</w:t>
      </w:r>
      <w:r>
        <w:rPr>
          <w:spacing w:val="17"/>
        </w:rPr>
        <w:t xml:space="preserve"> </w:t>
      </w:r>
      <w:r>
        <w:t>falls</w:t>
      </w:r>
      <w:r>
        <w:rPr>
          <w:spacing w:val="17"/>
        </w:rPr>
        <w:t xml:space="preserve"> </w:t>
      </w:r>
      <w:r>
        <w:t>short</w:t>
      </w:r>
      <w:r>
        <w:rPr>
          <w:spacing w:val="17"/>
        </w:rPr>
        <w:t xml:space="preserve"> </w:t>
      </w:r>
      <w:r>
        <w:t>of</w:t>
      </w:r>
      <w:r>
        <w:rPr>
          <w:spacing w:val="17"/>
        </w:rPr>
        <w:t xml:space="preserve"> </w:t>
      </w:r>
      <w:r>
        <w:t>its</w:t>
      </w:r>
      <w:r>
        <w:rPr>
          <w:spacing w:val="17"/>
        </w:rPr>
        <w:t xml:space="preserve"> </w:t>
      </w:r>
      <w:r>
        <w:t>maximal</w:t>
      </w:r>
      <w:r>
        <w:rPr>
          <w:spacing w:val="17"/>
        </w:rPr>
        <w:t xml:space="preserve"> </w:t>
      </w:r>
      <w:r>
        <w:t>stimulating</w:t>
      </w:r>
      <w:r>
        <w:rPr>
          <w:spacing w:val="17"/>
        </w:rPr>
        <w:t xml:space="preserve"> </w:t>
      </w:r>
      <w:r>
        <w:t>power.</w:t>
      </w:r>
      <w:r>
        <w:rPr>
          <w:spacing w:val="17"/>
        </w:rPr>
        <w:t xml:space="preserve"> </w:t>
      </w:r>
      <w:r>
        <w:t>Life,</w:t>
      </w:r>
      <w:r>
        <w:rPr>
          <w:spacing w:val="17"/>
        </w:rPr>
        <w:t xml:space="preserve"> </w:t>
      </w:r>
      <w:r>
        <w:t>to</w:t>
      </w:r>
      <w:r>
        <w:rPr>
          <w:spacing w:val="17"/>
        </w:rPr>
        <w:t xml:space="preserve"> </w:t>
      </w:r>
      <w:r>
        <w:t>be</w:t>
      </w:r>
    </w:p>
    <w:p w14:paraId="326F298D" w14:textId="77777777" w:rsidR="00075191" w:rsidRDefault="00075191">
      <w:pPr>
        <w:pStyle w:val="BodyText"/>
        <w:sectPr w:rsidR="00075191">
          <w:pgSz w:w="12240" w:h="15840"/>
          <w:pgMar w:top="1360" w:right="1080" w:bottom="280" w:left="1080" w:header="720" w:footer="720" w:gutter="0"/>
          <w:cols w:space="720"/>
        </w:sectPr>
      </w:pPr>
    </w:p>
    <w:p w14:paraId="326F298E" w14:textId="77777777" w:rsidR="00075191" w:rsidRDefault="00000000">
      <w:pPr>
        <w:pStyle w:val="BodyText"/>
        <w:spacing w:before="70"/>
        <w:ind w:firstLine="0"/>
      </w:pPr>
      <w:r>
        <w:t>sure,</w:t>
      </w:r>
      <w:r>
        <w:rPr>
          <w:spacing w:val="-1"/>
        </w:rPr>
        <w:t xml:space="preserve"> </w:t>
      </w:r>
      <w:r>
        <w:t>is even in such</w:t>
      </w:r>
      <w:r>
        <w:rPr>
          <w:spacing w:val="-1"/>
        </w:rPr>
        <w:t xml:space="preserve"> </w:t>
      </w:r>
      <w:r>
        <w:t>a world a genuinely ethical</w:t>
      </w:r>
      <w:r>
        <w:rPr>
          <w:spacing w:val="-1"/>
        </w:rPr>
        <w:t xml:space="preserve"> </w:t>
      </w:r>
      <w:r>
        <w:t>symphony;</w:t>
      </w:r>
      <w:r>
        <w:rPr>
          <w:spacing w:val="-1"/>
        </w:rPr>
        <w:t xml:space="preserve"> </w:t>
      </w:r>
      <w:r>
        <w:t>but</w:t>
      </w:r>
      <w:r>
        <w:rPr>
          <w:spacing w:val="-1"/>
        </w:rPr>
        <w:t xml:space="preserve"> </w:t>
      </w:r>
      <w:r>
        <w:t>it</w:t>
      </w:r>
      <w:r>
        <w:rPr>
          <w:spacing w:val="-1"/>
        </w:rPr>
        <w:t xml:space="preserve"> </w:t>
      </w:r>
      <w:r>
        <w:t>is played in the compass of a couple of poor octaves, and the infinite scale of values fails to open up. Many of us, indeed,—like Sir James Stephen in those eloquent 'Essays by a Barrister,'—would openly laugh at the very idea of the strenuous mood being awakened in us by those claims of remote posterity which constitute the last appeal of the religion of humanity. We do not love these men of the future keenly enough; and we love them perhaps the less the more we hear of their evolutionized perfection, their high average longevity and education, their freedom from war and crime, their relative immunity from pain and zymotic disease, and all their other negative superiorities. This is all too finite, we say; we see too well the vacuum beyond. It lacks the note of infinitude and mystery, and may all be dealt with in the don't-care mood. No need of agonizing ourselves or making others agonize for these good creatures just at present.</w:t>
      </w:r>
    </w:p>
    <w:p w14:paraId="326F298F" w14:textId="77777777" w:rsidR="00075191" w:rsidRDefault="00000000">
      <w:pPr>
        <w:pStyle w:val="BodyText"/>
      </w:pPr>
      <w:r>
        <w:t>When, however, we believe that a God is there, and that he is one of the claimants, the infinite perspective opens out. The scale of the symphony is incalculably prolonged. The more imperative ideals now begin to speak with an altogether new objectivity and significance, and to utter the penetrating, shattering,</w:t>
      </w:r>
      <w:r>
        <w:rPr>
          <w:spacing w:val="-3"/>
        </w:rPr>
        <w:t xml:space="preserve"> </w:t>
      </w:r>
      <w:r>
        <w:t>tragically challenging note of appeal. They ring out like the call of Victor Hugo's alpine eagle, "qui parle au précipice et que le gouffre entend," and the strenuous mood awakens at the sound. It saith among the trumpets, ha, ha! it smelleth the battle afar off, the thunder of the captains and the shouting. Its blood is up; and cruelty to the lesser claims, so far from being a deterrent element, does but add to the stern joy with which it leaps to answer to the greater. All through history, in the periodical conflicts of puritanism with the don't-care temper, we see the antagonism of the strenuous and genial moods, and the contrast between the ethics of infinite and mysterious obligation from on high, and those of prudence and the satisfaction of merely finite need.</w:t>
      </w:r>
    </w:p>
    <w:p w14:paraId="326F2990" w14:textId="77777777" w:rsidR="00075191" w:rsidRDefault="00000000">
      <w:pPr>
        <w:pStyle w:val="BodyText"/>
        <w:ind w:right="359"/>
      </w:pPr>
      <w:r>
        <w:t>The capacity of the strenuous mood lies so deep down among our natural human possibilities that even if there were no metaphysical or traditional grounds for believing in a God, men would postulate one simply as a pretext for living hard, and getting out of the game of existence its keenest possibilities</w:t>
      </w:r>
      <w:r>
        <w:rPr>
          <w:spacing w:val="-1"/>
        </w:rPr>
        <w:t xml:space="preserve"> </w:t>
      </w:r>
      <w:r>
        <w:t>of</w:t>
      </w:r>
      <w:r>
        <w:rPr>
          <w:spacing w:val="-1"/>
        </w:rPr>
        <w:t xml:space="preserve"> </w:t>
      </w:r>
      <w:r>
        <w:t>zest.</w:t>
      </w:r>
      <w:r>
        <w:rPr>
          <w:spacing w:val="-1"/>
        </w:rPr>
        <w:t xml:space="preserve"> </w:t>
      </w:r>
      <w:r>
        <w:t>Our</w:t>
      </w:r>
      <w:r>
        <w:rPr>
          <w:spacing w:val="-1"/>
        </w:rPr>
        <w:t xml:space="preserve"> </w:t>
      </w:r>
      <w:r>
        <w:t>attitude</w:t>
      </w:r>
      <w:r>
        <w:rPr>
          <w:spacing w:val="-1"/>
        </w:rPr>
        <w:t xml:space="preserve"> </w:t>
      </w:r>
      <w:r>
        <w:t>towards</w:t>
      </w:r>
      <w:r>
        <w:rPr>
          <w:spacing w:val="-1"/>
        </w:rPr>
        <w:t xml:space="preserve"> </w:t>
      </w:r>
      <w:r>
        <w:t>concrete</w:t>
      </w:r>
      <w:r>
        <w:rPr>
          <w:spacing w:val="-1"/>
        </w:rPr>
        <w:t xml:space="preserve"> </w:t>
      </w:r>
      <w:r>
        <w:t>evils</w:t>
      </w:r>
      <w:r>
        <w:rPr>
          <w:spacing w:val="-1"/>
        </w:rPr>
        <w:t xml:space="preserve"> </w:t>
      </w:r>
      <w:r>
        <w:t>is</w:t>
      </w:r>
      <w:r>
        <w:rPr>
          <w:spacing w:val="-1"/>
        </w:rPr>
        <w:t xml:space="preserve"> </w:t>
      </w:r>
      <w:r>
        <w:t>entirely</w:t>
      </w:r>
      <w:r>
        <w:rPr>
          <w:spacing w:val="-1"/>
        </w:rPr>
        <w:t xml:space="preserve"> </w:t>
      </w:r>
      <w:r>
        <w:t>different</w:t>
      </w:r>
      <w:r>
        <w:rPr>
          <w:spacing w:val="-1"/>
        </w:rPr>
        <w:t xml:space="preserve"> </w:t>
      </w:r>
      <w:r>
        <w:t>in a world where we believe there are none but finite demanders, from what it is in one where we joyously face tragedy for an infinite demander's sake. Every sort</w:t>
      </w:r>
      <w:r>
        <w:rPr>
          <w:spacing w:val="58"/>
        </w:rPr>
        <w:t xml:space="preserve"> </w:t>
      </w:r>
      <w:r>
        <w:t>of</w:t>
      </w:r>
      <w:r>
        <w:rPr>
          <w:spacing w:val="59"/>
        </w:rPr>
        <w:t xml:space="preserve"> </w:t>
      </w:r>
      <w:r>
        <w:t>energy</w:t>
      </w:r>
      <w:r>
        <w:rPr>
          <w:spacing w:val="59"/>
        </w:rPr>
        <w:t xml:space="preserve"> </w:t>
      </w:r>
      <w:r>
        <w:t>and</w:t>
      </w:r>
      <w:r>
        <w:rPr>
          <w:spacing w:val="58"/>
        </w:rPr>
        <w:t xml:space="preserve"> </w:t>
      </w:r>
      <w:r>
        <w:t>endurance,</w:t>
      </w:r>
      <w:r>
        <w:rPr>
          <w:spacing w:val="59"/>
        </w:rPr>
        <w:t xml:space="preserve"> </w:t>
      </w:r>
      <w:r>
        <w:t>of</w:t>
      </w:r>
      <w:r>
        <w:rPr>
          <w:spacing w:val="59"/>
        </w:rPr>
        <w:t xml:space="preserve"> </w:t>
      </w:r>
      <w:r>
        <w:t>courage</w:t>
      </w:r>
      <w:r>
        <w:rPr>
          <w:spacing w:val="59"/>
        </w:rPr>
        <w:t xml:space="preserve"> </w:t>
      </w:r>
      <w:r>
        <w:t>and</w:t>
      </w:r>
      <w:r>
        <w:rPr>
          <w:spacing w:val="58"/>
        </w:rPr>
        <w:t xml:space="preserve"> </w:t>
      </w:r>
      <w:r>
        <w:t>capacity</w:t>
      </w:r>
      <w:r>
        <w:rPr>
          <w:spacing w:val="59"/>
        </w:rPr>
        <w:t xml:space="preserve"> </w:t>
      </w:r>
      <w:r>
        <w:t>for</w:t>
      </w:r>
      <w:r>
        <w:rPr>
          <w:spacing w:val="59"/>
        </w:rPr>
        <w:t xml:space="preserve"> </w:t>
      </w:r>
      <w:r>
        <w:t>handling</w:t>
      </w:r>
      <w:r>
        <w:rPr>
          <w:spacing w:val="59"/>
        </w:rPr>
        <w:t xml:space="preserve"> </w:t>
      </w:r>
      <w:r>
        <w:rPr>
          <w:spacing w:val="-2"/>
        </w:rPr>
        <w:t>life's</w:t>
      </w:r>
    </w:p>
    <w:p w14:paraId="326F2991" w14:textId="77777777" w:rsidR="00075191" w:rsidRDefault="00075191">
      <w:pPr>
        <w:pStyle w:val="BodyText"/>
        <w:sectPr w:rsidR="00075191">
          <w:pgSz w:w="12240" w:h="15840"/>
          <w:pgMar w:top="1360" w:right="1080" w:bottom="280" w:left="1080" w:header="720" w:footer="720" w:gutter="0"/>
          <w:cols w:space="720"/>
        </w:sectPr>
      </w:pPr>
    </w:p>
    <w:p w14:paraId="326F2992" w14:textId="77777777" w:rsidR="00075191" w:rsidRDefault="00000000">
      <w:pPr>
        <w:pStyle w:val="BodyText"/>
        <w:spacing w:before="70"/>
        <w:ind w:right="369" w:firstLine="0"/>
      </w:pPr>
      <w:r>
        <w:t>evils, is set free in those who have religious faith. For this reason the strenuous type of character will on the battle-field of human history always outwear the easy-going type, and religion will drive irreligion to the wall.</w:t>
      </w:r>
    </w:p>
    <w:p w14:paraId="326F2993" w14:textId="77777777" w:rsidR="00075191" w:rsidRDefault="00075191">
      <w:pPr>
        <w:pStyle w:val="BodyText"/>
        <w:ind w:left="0" w:right="0" w:firstLine="0"/>
        <w:jc w:val="left"/>
      </w:pPr>
    </w:p>
    <w:p w14:paraId="326F2994" w14:textId="77777777" w:rsidR="00075191" w:rsidRDefault="00000000">
      <w:pPr>
        <w:pStyle w:val="BodyText"/>
      </w:pPr>
      <w:r>
        <w:t>It would seem, too,—and this is my final conclusion,—that the stable and systematic moral universe for which the ethical philosopher asks is fully possible only in a world where there is a divine thinker with all-enveloping demands. If such a thinker existed, his way of subordinating the demands to one</w:t>
      </w:r>
      <w:r>
        <w:rPr>
          <w:spacing w:val="-3"/>
        </w:rPr>
        <w:t xml:space="preserve"> </w:t>
      </w:r>
      <w:r>
        <w:t>another</w:t>
      </w:r>
      <w:r>
        <w:rPr>
          <w:spacing w:val="-2"/>
        </w:rPr>
        <w:t xml:space="preserve"> </w:t>
      </w:r>
      <w:r>
        <w:t>would</w:t>
      </w:r>
      <w:r>
        <w:rPr>
          <w:spacing w:val="-2"/>
        </w:rPr>
        <w:t xml:space="preserve"> </w:t>
      </w:r>
      <w:r>
        <w:t>be</w:t>
      </w:r>
      <w:r>
        <w:rPr>
          <w:spacing w:val="-2"/>
        </w:rPr>
        <w:t xml:space="preserve"> </w:t>
      </w:r>
      <w:r>
        <w:t>the</w:t>
      </w:r>
      <w:r>
        <w:rPr>
          <w:spacing w:val="-2"/>
        </w:rPr>
        <w:t xml:space="preserve"> </w:t>
      </w:r>
      <w:r>
        <w:t>finally</w:t>
      </w:r>
      <w:r>
        <w:rPr>
          <w:spacing w:val="-2"/>
        </w:rPr>
        <w:t xml:space="preserve"> </w:t>
      </w:r>
      <w:r>
        <w:t>valid</w:t>
      </w:r>
      <w:r>
        <w:rPr>
          <w:spacing w:val="-2"/>
        </w:rPr>
        <w:t xml:space="preserve"> </w:t>
      </w:r>
      <w:r>
        <w:t>casuistic</w:t>
      </w:r>
      <w:r>
        <w:rPr>
          <w:spacing w:val="-2"/>
        </w:rPr>
        <w:t xml:space="preserve"> </w:t>
      </w:r>
      <w:r>
        <w:t>scale;</w:t>
      </w:r>
      <w:r>
        <w:rPr>
          <w:spacing w:val="-2"/>
        </w:rPr>
        <w:t xml:space="preserve"> </w:t>
      </w:r>
      <w:r>
        <w:t>his</w:t>
      </w:r>
      <w:r>
        <w:rPr>
          <w:spacing w:val="-2"/>
        </w:rPr>
        <w:t xml:space="preserve"> </w:t>
      </w:r>
      <w:r>
        <w:t>claims</w:t>
      </w:r>
      <w:r>
        <w:rPr>
          <w:spacing w:val="-2"/>
        </w:rPr>
        <w:t xml:space="preserve"> </w:t>
      </w:r>
      <w:r>
        <w:t>would</w:t>
      </w:r>
      <w:r>
        <w:rPr>
          <w:spacing w:val="-2"/>
        </w:rPr>
        <w:t xml:space="preserve"> </w:t>
      </w:r>
      <w:r>
        <w:t>be</w:t>
      </w:r>
      <w:r>
        <w:rPr>
          <w:spacing w:val="-2"/>
        </w:rPr>
        <w:t xml:space="preserve"> </w:t>
      </w:r>
      <w:r>
        <w:t>the most appealing; his ideal universe would be the most inclusive realizable whole. If he now exist, then actualized in his thought already must be that ethical philosophy which we seek as the pattern which our own must evermore approach.[</w:t>
      </w:r>
      <w:hyperlink r:id="rId48" w:anchor="ch06fn3">
        <w:r>
          <w:rPr>
            <w:color w:val="0000FF"/>
            <w:u w:val="single" w:color="0000FF"/>
          </w:rPr>
          <w:t>3</w:t>
        </w:r>
      </w:hyperlink>
      <w:r>
        <w:t>] In the interests of our own ideal of systematically unified moral truth, therefore, we, as would-be philosophers, must postulate a divine thinker, and pray for the victory of the religious cause. Meanwhile, exactly</w:t>
      </w:r>
      <w:r>
        <w:rPr>
          <w:spacing w:val="-3"/>
        </w:rPr>
        <w:t xml:space="preserve"> </w:t>
      </w:r>
      <w:r>
        <w:t>what</w:t>
      </w:r>
      <w:r>
        <w:rPr>
          <w:spacing w:val="-2"/>
        </w:rPr>
        <w:t xml:space="preserve"> </w:t>
      </w:r>
      <w:r>
        <w:t>the</w:t>
      </w:r>
      <w:r>
        <w:rPr>
          <w:spacing w:val="-3"/>
        </w:rPr>
        <w:t xml:space="preserve"> </w:t>
      </w:r>
      <w:r>
        <w:t>thought</w:t>
      </w:r>
      <w:r>
        <w:rPr>
          <w:spacing w:val="-2"/>
        </w:rPr>
        <w:t xml:space="preserve"> </w:t>
      </w:r>
      <w:r>
        <w:t>of</w:t>
      </w:r>
      <w:r>
        <w:rPr>
          <w:spacing w:val="-3"/>
        </w:rPr>
        <w:t xml:space="preserve"> </w:t>
      </w:r>
      <w:r>
        <w:t>the</w:t>
      </w:r>
      <w:r>
        <w:rPr>
          <w:spacing w:val="-2"/>
        </w:rPr>
        <w:t xml:space="preserve"> </w:t>
      </w:r>
      <w:r>
        <w:t>infinite</w:t>
      </w:r>
      <w:r>
        <w:rPr>
          <w:spacing w:val="-2"/>
        </w:rPr>
        <w:t xml:space="preserve"> </w:t>
      </w:r>
      <w:r>
        <w:t>thinker</w:t>
      </w:r>
      <w:r>
        <w:rPr>
          <w:spacing w:val="-3"/>
        </w:rPr>
        <w:t xml:space="preserve"> </w:t>
      </w:r>
      <w:r>
        <w:t>may</w:t>
      </w:r>
      <w:r>
        <w:rPr>
          <w:spacing w:val="-2"/>
        </w:rPr>
        <w:t xml:space="preserve"> </w:t>
      </w:r>
      <w:r>
        <w:t>be</w:t>
      </w:r>
      <w:r>
        <w:rPr>
          <w:spacing w:val="-3"/>
        </w:rPr>
        <w:t xml:space="preserve"> </w:t>
      </w:r>
      <w:r>
        <w:t>is</w:t>
      </w:r>
      <w:r>
        <w:rPr>
          <w:spacing w:val="-2"/>
        </w:rPr>
        <w:t xml:space="preserve"> </w:t>
      </w:r>
      <w:r>
        <w:t>hidden</w:t>
      </w:r>
      <w:r>
        <w:rPr>
          <w:spacing w:val="-3"/>
        </w:rPr>
        <w:t xml:space="preserve"> </w:t>
      </w:r>
      <w:r>
        <w:t>from</w:t>
      </w:r>
      <w:r>
        <w:rPr>
          <w:spacing w:val="-2"/>
        </w:rPr>
        <w:t xml:space="preserve"> </w:t>
      </w:r>
      <w:r>
        <w:t>us</w:t>
      </w:r>
      <w:r>
        <w:rPr>
          <w:spacing w:val="-2"/>
        </w:rPr>
        <w:t xml:space="preserve"> </w:t>
      </w:r>
      <w:r>
        <w:t>even were we sure of his existence; so that our postulation of him after all serves only to let loose in us the strenuous mood. But this is what it does in all men, even those who have no interest in philosophy. The ethical philosopher, therefore, whenever he ventures to say which course of action is the best, is on no essentially different level from the common man. "See, I have set before thee this day life and good, and death and evil; therefore, choose life that thou and thy seed may live,"—when this challenge comes to us, it is simply our total character and personal genius that are on trial; and if we invoke any so-called philosophy, our choice and use of that also are but revelations of our personal aptitude or incapacity for moral life. From this unsparing practical ordeal no professor's lectures and no array of books can save us. The solving word, for the learned and the unlearned man alike, lies</w:t>
      </w:r>
      <w:r>
        <w:rPr>
          <w:spacing w:val="40"/>
        </w:rPr>
        <w:t xml:space="preserve"> </w:t>
      </w:r>
      <w:r>
        <w:t>in the last resort in the dumb willingnesses and unwillingnesses of their interior characters, and nowhere else. It is not in heaven, neither is it beyond the sea; but the word is very nigh unto thee, in thy mouth and in thy heart, that thou mayest do it.</w:t>
      </w:r>
    </w:p>
    <w:p w14:paraId="326F2995" w14:textId="77777777" w:rsidR="00075191" w:rsidRDefault="00075191">
      <w:pPr>
        <w:pStyle w:val="BodyText"/>
        <w:ind w:left="0" w:right="0" w:firstLine="0"/>
        <w:jc w:val="left"/>
      </w:pPr>
    </w:p>
    <w:p w14:paraId="326F2996" w14:textId="77777777" w:rsidR="00075191" w:rsidRDefault="00000000">
      <w:pPr>
        <w:pStyle w:val="ListParagraph"/>
        <w:numPr>
          <w:ilvl w:val="0"/>
          <w:numId w:val="67"/>
        </w:numPr>
        <w:tabs>
          <w:tab w:val="left" w:pos="1356"/>
        </w:tabs>
        <w:spacing w:before="1"/>
        <w:ind w:right="366" w:firstLine="450"/>
        <w:rPr>
          <w:sz w:val="30"/>
        </w:rPr>
      </w:pPr>
      <w:r>
        <w:rPr>
          <w:sz w:val="30"/>
        </w:rPr>
        <w:t>An</w:t>
      </w:r>
      <w:r>
        <w:rPr>
          <w:spacing w:val="80"/>
          <w:w w:val="150"/>
          <w:sz w:val="30"/>
        </w:rPr>
        <w:t xml:space="preserve"> </w:t>
      </w:r>
      <w:r>
        <w:rPr>
          <w:sz w:val="30"/>
        </w:rPr>
        <w:t>Address</w:t>
      </w:r>
      <w:r>
        <w:rPr>
          <w:spacing w:val="80"/>
          <w:w w:val="150"/>
          <w:sz w:val="30"/>
        </w:rPr>
        <w:t xml:space="preserve"> </w:t>
      </w:r>
      <w:r>
        <w:rPr>
          <w:sz w:val="30"/>
        </w:rPr>
        <w:t>to</w:t>
      </w:r>
      <w:r>
        <w:rPr>
          <w:spacing w:val="80"/>
          <w:w w:val="150"/>
          <w:sz w:val="30"/>
        </w:rPr>
        <w:t xml:space="preserve"> </w:t>
      </w:r>
      <w:r>
        <w:rPr>
          <w:sz w:val="30"/>
        </w:rPr>
        <w:t>the</w:t>
      </w:r>
      <w:r>
        <w:rPr>
          <w:spacing w:val="80"/>
          <w:w w:val="150"/>
          <w:sz w:val="30"/>
        </w:rPr>
        <w:t xml:space="preserve"> </w:t>
      </w:r>
      <w:r>
        <w:rPr>
          <w:sz w:val="30"/>
        </w:rPr>
        <w:t>Yale</w:t>
      </w:r>
      <w:r>
        <w:rPr>
          <w:spacing w:val="80"/>
          <w:w w:val="150"/>
          <w:sz w:val="30"/>
        </w:rPr>
        <w:t xml:space="preserve"> </w:t>
      </w:r>
      <w:r>
        <w:rPr>
          <w:sz w:val="30"/>
        </w:rPr>
        <w:t>Philosophical</w:t>
      </w:r>
      <w:r>
        <w:rPr>
          <w:spacing w:val="80"/>
          <w:w w:val="150"/>
          <w:sz w:val="30"/>
        </w:rPr>
        <w:t xml:space="preserve"> </w:t>
      </w:r>
      <w:r>
        <w:rPr>
          <w:sz w:val="30"/>
        </w:rPr>
        <w:t>Club,</w:t>
      </w:r>
      <w:r>
        <w:rPr>
          <w:spacing w:val="80"/>
          <w:w w:val="150"/>
          <w:sz w:val="30"/>
        </w:rPr>
        <w:t xml:space="preserve"> </w:t>
      </w:r>
      <w:r>
        <w:rPr>
          <w:sz w:val="30"/>
        </w:rPr>
        <w:t>published</w:t>
      </w:r>
      <w:r>
        <w:rPr>
          <w:spacing w:val="80"/>
          <w:w w:val="150"/>
          <w:sz w:val="30"/>
        </w:rPr>
        <w:t xml:space="preserve"> </w:t>
      </w:r>
      <w:r>
        <w:rPr>
          <w:sz w:val="30"/>
        </w:rPr>
        <w:t>in</w:t>
      </w:r>
      <w:r>
        <w:rPr>
          <w:spacing w:val="80"/>
          <w:w w:val="150"/>
          <w:sz w:val="30"/>
        </w:rPr>
        <w:t xml:space="preserve"> </w:t>
      </w:r>
      <w:r>
        <w:rPr>
          <w:sz w:val="30"/>
        </w:rPr>
        <w:t>the International Journal of Ethics, April, 1891.</w:t>
      </w:r>
    </w:p>
    <w:p w14:paraId="326F2997" w14:textId="77777777" w:rsidR="00075191" w:rsidRDefault="00000000">
      <w:pPr>
        <w:pStyle w:val="ListParagraph"/>
        <w:numPr>
          <w:ilvl w:val="0"/>
          <w:numId w:val="67"/>
        </w:numPr>
        <w:tabs>
          <w:tab w:val="left" w:pos="1233"/>
        </w:tabs>
        <w:ind w:left="1233" w:hanging="423"/>
        <w:rPr>
          <w:sz w:val="30"/>
        </w:rPr>
      </w:pPr>
      <w:r>
        <w:rPr>
          <w:sz w:val="30"/>
        </w:rPr>
        <w:t>The</w:t>
      </w:r>
      <w:r>
        <w:rPr>
          <w:spacing w:val="-5"/>
          <w:sz w:val="30"/>
        </w:rPr>
        <w:t xml:space="preserve"> </w:t>
      </w:r>
      <w:r>
        <w:rPr>
          <w:sz w:val="30"/>
        </w:rPr>
        <w:t>Principles</w:t>
      </w:r>
      <w:r>
        <w:rPr>
          <w:spacing w:val="-3"/>
          <w:sz w:val="30"/>
        </w:rPr>
        <w:t xml:space="preserve"> </w:t>
      </w:r>
      <w:r>
        <w:rPr>
          <w:sz w:val="30"/>
        </w:rPr>
        <w:t>of</w:t>
      </w:r>
      <w:r>
        <w:rPr>
          <w:spacing w:val="-3"/>
          <w:sz w:val="30"/>
        </w:rPr>
        <w:t xml:space="preserve"> </w:t>
      </w:r>
      <w:r>
        <w:rPr>
          <w:sz w:val="30"/>
        </w:rPr>
        <w:t>Psychology,</w:t>
      </w:r>
      <w:r>
        <w:rPr>
          <w:spacing w:val="-2"/>
          <w:sz w:val="30"/>
        </w:rPr>
        <w:t xml:space="preserve"> </w:t>
      </w:r>
      <w:r>
        <w:rPr>
          <w:sz w:val="30"/>
        </w:rPr>
        <w:t>New</w:t>
      </w:r>
      <w:r>
        <w:rPr>
          <w:spacing w:val="-3"/>
          <w:sz w:val="30"/>
        </w:rPr>
        <w:t xml:space="preserve"> </w:t>
      </w:r>
      <w:r>
        <w:rPr>
          <w:sz w:val="30"/>
        </w:rPr>
        <w:t>York,</w:t>
      </w:r>
      <w:r>
        <w:rPr>
          <w:spacing w:val="-2"/>
          <w:sz w:val="30"/>
        </w:rPr>
        <w:t xml:space="preserve"> </w:t>
      </w:r>
      <w:r>
        <w:rPr>
          <w:sz w:val="30"/>
        </w:rPr>
        <w:t>H.</w:t>
      </w:r>
      <w:r>
        <w:rPr>
          <w:spacing w:val="-2"/>
          <w:sz w:val="30"/>
        </w:rPr>
        <w:t xml:space="preserve"> </w:t>
      </w:r>
      <w:r>
        <w:rPr>
          <w:sz w:val="30"/>
        </w:rPr>
        <w:t>Holt</w:t>
      </w:r>
      <w:r>
        <w:rPr>
          <w:spacing w:val="-3"/>
          <w:sz w:val="30"/>
        </w:rPr>
        <w:t xml:space="preserve"> </w:t>
      </w:r>
      <w:r>
        <w:rPr>
          <w:sz w:val="30"/>
        </w:rPr>
        <w:t>&amp;</w:t>
      </w:r>
      <w:r>
        <w:rPr>
          <w:spacing w:val="-3"/>
          <w:sz w:val="30"/>
        </w:rPr>
        <w:t xml:space="preserve"> </w:t>
      </w:r>
      <w:r>
        <w:rPr>
          <w:sz w:val="30"/>
        </w:rPr>
        <w:t>Co,</w:t>
      </w:r>
      <w:r>
        <w:rPr>
          <w:spacing w:val="-2"/>
          <w:sz w:val="30"/>
        </w:rPr>
        <w:t xml:space="preserve"> 1890.</w:t>
      </w:r>
    </w:p>
    <w:p w14:paraId="326F2998" w14:textId="77777777" w:rsidR="00075191" w:rsidRDefault="00000000">
      <w:pPr>
        <w:pStyle w:val="ListParagraph"/>
        <w:numPr>
          <w:ilvl w:val="0"/>
          <w:numId w:val="67"/>
        </w:numPr>
        <w:tabs>
          <w:tab w:val="left" w:pos="1256"/>
        </w:tabs>
        <w:ind w:left="1256" w:hanging="446"/>
        <w:rPr>
          <w:sz w:val="30"/>
        </w:rPr>
      </w:pPr>
      <w:r>
        <w:rPr>
          <w:sz w:val="30"/>
        </w:rPr>
        <w:t>All</w:t>
      </w:r>
      <w:r>
        <w:rPr>
          <w:spacing w:val="19"/>
          <w:sz w:val="30"/>
        </w:rPr>
        <w:t xml:space="preserve"> </w:t>
      </w:r>
      <w:r>
        <w:rPr>
          <w:sz w:val="30"/>
        </w:rPr>
        <w:t>this</w:t>
      </w:r>
      <w:r>
        <w:rPr>
          <w:spacing w:val="20"/>
          <w:sz w:val="30"/>
        </w:rPr>
        <w:t xml:space="preserve"> </w:t>
      </w:r>
      <w:r>
        <w:rPr>
          <w:sz w:val="30"/>
        </w:rPr>
        <w:t>is</w:t>
      </w:r>
      <w:r>
        <w:rPr>
          <w:spacing w:val="20"/>
          <w:sz w:val="30"/>
        </w:rPr>
        <w:t xml:space="preserve"> </w:t>
      </w:r>
      <w:r>
        <w:rPr>
          <w:sz w:val="30"/>
        </w:rPr>
        <w:t>set</w:t>
      </w:r>
      <w:r>
        <w:rPr>
          <w:spacing w:val="20"/>
          <w:sz w:val="30"/>
        </w:rPr>
        <w:t xml:space="preserve"> </w:t>
      </w:r>
      <w:r>
        <w:rPr>
          <w:sz w:val="30"/>
        </w:rPr>
        <w:t>forth</w:t>
      </w:r>
      <w:r>
        <w:rPr>
          <w:spacing w:val="20"/>
          <w:sz w:val="30"/>
        </w:rPr>
        <w:t xml:space="preserve"> </w:t>
      </w:r>
      <w:r>
        <w:rPr>
          <w:sz w:val="30"/>
        </w:rPr>
        <w:t>with</w:t>
      </w:r>
      <w:r>
        <w:rPr>
          <w:spacing w:val="20"/>
          <w:sz w:val="30"/>
        </w:rPr>
        <w:t xml:space="preserve"> </w:t>
      </w:r>
      <w:r>
        <w:rPr>
          <w:sz w:val="30"/>
        </w:rPr>
        <w:t>great</w:t>
      </w:r>
      <w:r>
        <w:rPr>
          <w:spacing w:val="20"/>
          <w:sz w:val="30"/>
        </w:rPr>
        <w:t xml:space="preserve"> </w:t>
      </w:r>
      <w:r>
        <w:rPr>
          <w:sz w:val="30"/>
        </w:rPr>
        <w:t>freshness</w:t>
      </w:r>
      <w:r>
        <w:rPr>
          <w:spacing w:val="20"/>
          <w:sz w:val="30"/>
        </w:rPr>
        <w:t xml:space="preserve"> </w:t>
      </w:r>
      <w:r>
        <w:rPr>
          <w:sz w:val="30"/>
        </w:rPr>
        <w:t>and</w:t>
      </w:r>
      <w:r>
        <w:rPr>
          <w:spacing w:val="20"/>
          <w:sz w:val="30"/>
        </w:rPr>
        <w:t xml:space="preserve"> </w:t>
      </w:r>
      <w:r>
        <w:rPr>
          <w:sz w:val="30"/>
        </w:rPr>
        <w:t>force</w:t>
      </w:r>
      <w:r>
        <w:rPr>
          <w:spacing w:val="20"/>
          <w:sz w:val="30"/>
        </w:rPr>
        <w:t xml:space="preserve"> </w:t>
      </w:r>
      <w:r>
        <w:rPr>
          <w:sz w:val="30"/>
        </w:rPr>
        <w:t>in</w:t>
      </w:r>
      <w:r>
        <w:rPr>
          <w:spacing w:val="20"/>
          <w:sz w:val="30"/>
        </w:rPr>
        <w:t xml:space="preserve"> </w:t>
      </w:r>
      <w:r>
        <w:rPr>
          <w:sz w:val="30"/>
        </w:rPr>
        <w:t>the</w:t>
      </w:r>
      <w:r>
        <w:rPr>
          <w:spacing w:val="20"/>
          <w:sz w:val="30"/>
        </w:rPr>
        <w:t xml:space="preserve"> </w:t>
      </w:r>
      <w:r>
        <w:rPr>
          <w:sz w:val="30"/>
        </w:rPr>
        <w:t>work</w:t>
      </w:r>
      <w:r>
        <w:rPr>
          <w:spacing w:val="20"/>
          <w:sz w:val="30"/>
        </w:rPr>
        <w:t xml:space="preserve"> </w:t>
      </w:r>
      <w:r>
        <w:rPr>
          <w:sz w:val="30"/>
        </w:rPr>
        <w:t>of</w:t>
      </w:r>
      <w:r>
        <w:rPr>
          <w:spacing w:val="20"/>
          <w:sz w:val="30"/>
        </w:rPr>
        <w:t xml:space="preserve"> </w:t>
      </w:r>
      <w:r>
        <w:rPr>
          <w:spacing w:val="-5"/>
          <w:sz w:val="30"/>
        </w:rPr>
        <w:t>my</w:t>
      </w:r>
    </w:p>
    <w:p w14:paraId="326F2999" w14:textId="77777777" w:rsidR="00075191" w:rsidRDefault="00075191">
      <w:pPr>
        <w:pStyle w:val="ListParagraph"/>
        <w:jc w:val="left"/>
        <w:rPr>
          <w:sz w:val="30"/>
        </w:rPr>
        <w:sectPr w:rsidR="00075191">
          <w:pgSz w:w="12240" w:h="15840"/>
          <w:pgMar w:top="1360" w:right="1080" w:bottom="280" w:left="1080" w:header="720" w:footer="720" w:gutter="0"/>
          <w:cols w:space="720"/>
        </w:sectPr>
      </w:pPr>
    </w:p>
    <w:p w14:paraId="326F299A" w14:textId="77777777" w:rsidR="00075191" w:rsidRDefault="00000000">
      <w:pPr>
        <w:pStyle w:val="BodyText"/>
        <w:spacing w:before="70"/>
        <w:ind w:right="46" w:firstLine="0"/>
        <w:jc w:val="left"/>
      </w:pPr>
      <w:r>
        <w:t>colleague,</w:t>
      </w:r>
      <w:r>
        <w:rPr>
          <w:spacing w:val="40"/>
        </w:rPr>
        <w:t xml:space="preserve"> </w:t>
      </w:r>
      <w:r>
        <w:t>Professor</w:t>
      </w:r>
      <w:r>
        <w:rPr>
          <w:spacing w:val="40"/>
        </w:rPr>
        <w:t xml:space="preserve"> </w:t>
      </w:r>
      <w:r>
        <w:t>Josiah</w:t>
      </w:r>
      <w:r>
        <w:rPr>
          <w:spacing w:val="40"/>
        </w:rPr>
        <w:t xml:space="preserve"> </w:t>
      </w:r>
      <w:r>
        <w:t>Royce:</w:t>
      </w:r>
      <w:r>
        <w:rPr>
          <w:spacing w:val="40"/>
        </w:rPr>
        <w:t xml:space="preserve"> </w:t>
      </w:r>
      <w:r>
        <w:t>"The</w:t>
      </w:r>
      <w:r>
        <w:rPr>
          <w:spacing w:val="40"/>
        </w:rPr>
        <w:t xml:space="preserve"> </w:t>
      </w:r>
      <w:r>
        <w:t>Religious</w:t>
      </w:r>
      <w:r>
        <w:rPr>
          <w:spacing w:val="40"/>
        </w:rPr>
        <w:t xml:space="preserve"> </w:t>
      </w:r>
      <w:r>
        <w:t>Aspect</w:t>
      </w:r>
      <w:r>
        <w:rPr>
          <w:spacing w:val="40"/>
        </w:rPr>
        <w:t xml:space="preserve"> </w:t>
      </w:r>
      <w:r>
        <w:t>of</w:t>
      </w:r>
      <w:r>
        <w:rPr>
          <w:spacing w:val="40"/>
        </w:rPr>
        <w:t xml:space="preserve"> </w:t>
      </w:r>
      <w:r>
        <w:t>Philosophy." Boston, 1885.</w:t>
      </w:r>
    </w:p>
    <w:p w14:paraId="326F299B" w14:textId="77777777" w:rsidR="00075191" w:rsidRDefault="00075191">
      <w:pPr>
        <w:pStyle w:val="BodyText"/>
        <w:jc w:val="left"/>
        <w:sectPr w:rsidR="00075191">
          <w:pgSz w:w="12240" w:h="15840"/>
          <w:pgMar w:top="1360" w:right="1080" w:bottom="280" w:left="1080" w:header="720" w:footer="720" w:gutter="0"/>
          <w:cols w:space="720"/>
        </w:sectPr>
      </w:pPr>
    </w:p>
    <w:p w14:paraId="326F299C" w14:textId="77777777" w:rsidR="00075191" w:rsidRDefault="00000000">
      <w:pPr>
        <w:pStyle w:val="Heading2"/>
      </w:pPr>
      <w:bookmarkStart w:id="8" w:name="_bookmark7"/>
      <w:bookmarkEnd w:id="8"/>
      <w:r>
        <w:t>GREAT</w:t>
      </w:r>
      <w:r>
        <w:rPr>
          <w:spacing w:val="-6"/>
        </w:rPr>
        <w:t xml:space="preserve"> </w:t>
      </w:r>
      <w:r>
        <w:t>MEN</w:t>
      </w:r>
      <w:r>
        <w:rPr>
          <w:spacing w:val="-4"/>
        </w:rPr>
        <w:t xml:space="preserve"> </w:t>
      </w:r>
      <w:r>
        <w:t>AND</w:t>
      </w:r>
      <w:r>
        <w:rPr>
          <w:spacing w:val="-4"/>
        </w:rPr>
        <w:t xml:space="preserve"> </w:t>
      </w:r>
      <w:r>
        <w:t>THEIR</w:t>
      </w:r>
      <w:r>
        <w:rPr>
          <w:spacing w:val="-4"/>
        </w:rPr>
        <w:t xml:space="preserve"> </w:t>
      </w:r>
      <w:r>
        <w:rPr>
          <w:spacing w:val="-2"/>
        </w:rPr>
        <w:t>ENVIRONMENT.[</w:t>
      </w:r>
      <w:hyperlink r:id="rId49" w:anchor="ch07fn1">
        <w:r>
          <w:rPr>
            <w:color w:val="0000FF"/>
            <w:spacing w:val="-2"/>
            <w:u w:val="single" w:color="0000FF"/>
          </w:rPr>
          <w:t>1</w:t>
        </w:r>
      </w:hyperlink>
      <w:r>
        <w:rPr>
          <w:spacing w:val="-2"/>
        </w:rPr>
        <w:t>]</w:t>
      </w:r>
    </w:p>
    <w:p w14:paraId="326F299D" w14:textId="77777777" w:rsidR="00075191" w:rsidRDefault="00000000">
      <w:pPr>
        <w:pStyle w:val="BodyText"/>
        <w:spacing w:before="349"/>
        <w:ind w:right="364"/>
      </w:pPr>
      <w:r>
        <w:t>A remarkable parallel, which I think has never been noticed, obtains between the facts of social evolution on the one hand, and of zoölogical evolution as expounded by Mr. Darwin on the other.</w:t>
      </w:r>
    </w:p>
    <w:p w14:paraId="326F299E" w14:textId="77777777" w:rsidR="00075191" w:rsidRDefault="00000000">
      <w:pPr>
        <w:pStyle w:val="BodyText"/>
        <w:ind w:right="357"/>
      </w:pPr>
      <w:r>
        <w:t>It will be best to prepare the ground for my thesis by a few very general remarks on the method of getting at scientific truth. It is a common platitude that a complete acquaintance with any one thing, however small, would require a knowledge of the entire universe. Not a sparrow falls to the ground but some of the remote conditions of his fall are to be found in the milky</w:t>
      </w:r>
      <w:r>
        <w:rPr>
          <w:spacing w:val="40"/>
        </w:rPr>
        <w:t xml:space="preserve"> </w:t>
      </w:r>
      <w:r>
        <w:t>way, in our federal constitution, or in the early history of Europe. That is to say, alter the milky way, alter the federal constitution, alter the facts of our barbarian ancestry, and the universe would so far be a different universe from what</w:t>
      </w:r>
      <w:r>
        <w:rPr>
          <w:spacing w:val="-3"/>
        </w:rPr>
        <w:t xml:space="preserve"> </w:t>
      </w:r>
      <w:r>
        <w:t>it</w:t>
      </w:r>
      <w:r>
        <w:rPr>
          <w:spacing w:val="-3"/>
        </w:rPr>
        <w:t xml:space="preserve"> </w:t>
      </w:r>
      <w:r>
        <w:t>now</w:t>
      </w:r>
      <w:r>
        <w:rPr>
          <w:spacing w:val="-3"/>
        </w:rPr>
        <w:t xml:space="preserve"> </w:t>
      </w:r>
      <w:r>
        <w:t>is.</w:t>
      </w:r>
      <w:r>
        <w:rPr>
          <w:spacing w:val="-2"/>
        </w:rPr>
        <w:t xml:space="preserve"> </w:t>
      </w:r>
      <w:r>
        <w:t>One</w:t>
      </w:r>
      <w:r>
        <w:rPr>
          <w:spacing w:val="-3"/>
        </w:rPr>
        <w:t xml:space="preserve"> </w:t>
      </w:r>
      <w:r>
        <w:t>fact</w:t>
      </w:r>
      <w:r>
        <w:rPr>
          <w:spacing w:val="-3"/>
        </w:rPr>
        <w:t xml:space="preserve"> </w:t>
      </w:r>
      <w:r>
        <w:t>involved</w:t>
      </w:r>
      <w:r>
        <w:rPr>
          <w:spacing w:val="-2"/>
        </w:rPr>
        <w:t xml:space="preserve"> </w:t>
      </w:r>
      <w:r>
        <w:t>in</w:t>
      </w:r>
      <w:r>
        <w:rPr>
          <w:spacing w:val="-2"/>
        </w:rPr>
        <w:t xml:space="preserve"> </w:t>
      </w:r>
      <w:r>
        <w:t>the</w:t>
      </w:r>
      <w:r>
        <w:rPr>
          <w:spacing w:val="-3"/>
        </w:rPr>
        <w:t xml:space="preserve"> </w:t>
      </w:r>
      <w:r>
        <w:t>difference</w:t>
      </w:r>
      <w:r>
        <w:rPr>
          <w:spacing w:val="-3"/>
        </w:rPr>
        <w:t xml:space="preserve"> </w:t>
      </w:r>
      <w:r>
        <w:t>might</w:t>
      </w:r>
      <w:r>
        <w:rPr>
          <w:spacing w:val="-3"/>
        </w:rPr>
        <w:t xml:space="preserve"> </w:t>
      </w:r>
      <w:r>
        <w:t>be</w:t>
      </w:r>
      <w:r>
        <w:rPr>
          <w:spacing w:val="-3"/>
        </w:rPr>
        <w:t xml:space="preserve"> </w:t>
      </w:r>
      <w:r>
        <w:t>that</w:t>
      </w:r>
      <w:r>
        <w:rPr>
          <w:spacing w:val="-3"/>
        </w:rPr>
        <w:t xml:space="preserve"> </w:t>
      </w:r>
      <w:r>
        <w:t>the</w:t>
      </w:r>
      <w:r>
        <w:rPr>
          <w:spacing w:val="-3"/>
        </w:rPr>
        <w:t xml:space="preserve"> </w:t>
      </w:r>
      <w:r>
        <w:t>particular little street-boy who threw the stone which brought down the sparrow might not find himself opposite the sparrow at that particular moment; or, finding himself there, he might not be in that particular serene and disengaged mood of mind which expressed itself in throwing the stone. But, true as all this is, it would be very foolish for any one who was inquiring the cause of the sparrow's fall to overlook the boy as too personal, proximate, and so to speak anthropomorphic an agent, and to say that the true cause is the federal constitution, the westward migration of the Celtic race, or the structure of the milky way. If we proceeded on that method, we might say with perfect legitimacy that a friend of ours, who had slipped on the ice upon his door-step</w:t>
      </w:r>
      <w:r>
        <w:rPr>
          <w:spacing w:val="-3"/>
        </w:rPr>
        <w:t xml:space="preserve"> </w:t>
      </w:r>
      <w:r>
        <w:t>and</w:t>
      </w:r>
      <w:r>
        <w:rPr>
          <w:spacing w:val="-3"/>
        </w:rPr>
        <w:t xml:space="preserve"> </w:t>
      </w:r>
      <w:r>
        <w:t>cracked</w:t>
      </w:r>
      <w:r>
        <w:rPr>
          <w:spacing w:val="-3"/>
        </w:rPr>
        <w:t xml:space="preserve"> </w:t>
      </w:r>
      <w:r>
        <w:t>his</w:t>
      </w:r>
      <w:r>
        <w:rPr>
          <w:spacing w:val="-4"/>
        </w:rPr>
        <w:t xml:space="preserve"> </w:t>
      </w:r>
      <w:r>
        <w:t>skull,</w:t>
      </w:r>
      <w:r>
        <w:rPr>
          <w:spacing w:val="-3"/>
        </w:rPr>
        <w:t xml:space="preserve"> </w:t>
      </w:r>
      <w:r>
        <w:t>some</w:t>
      </w:r>
      <w:r>
        <w:rPr>
          <w:spacing w:val="-4"/>
        </w:rPr>
        <w:t xml:space="preserve"> </w:t>
      </w:r>
      <w:r>
        <w:t>months</w:t>
      </w:r>
      <w:r>
        <w:rPr>
          <w:spacing w:val="-4"/>
        </w:rPr>
        <w:t xml:space="preserve"> </w:t>
      </w:r>
      <w:r>
        <w:t>after</w:t>
      </w:r>
      <w:r>
        <w:rPr>
          <w:spacing w:val="-4"/>
        </w:rPr>
        <w:t xml:space="preserve"> </w:t>
      </w:r>
      <w:r>
        <w:t>dining</w:t>
      </w:r>
      <w:r>
        <w:rPr>
          <w:spacing w:val="-3"/>
        </w:rPr>
        <w:t xml:space="preserve"> </w:t>
      </w:r>
      <w:r>
        <w:t>with</w:t>
      </w:r>
      <w:r>
        <w:rPr>
          <w:spacing w:val="-3"/>
        </w:rPr>
        <w:t xml:space="preserve"> </w:t>
      </w:r>
      <w:r>
        <w:t>thirteen</w:t>
      </w:r>
      <w:r>
        <w:rPr>
          <w:spacing w:val="-3"/>
        </w:rPr>
        <w:t xml:space="preserve"> </w:t>
      </w:r>
      <w:r>
        <w:t>at</w:t>
      </w:r>
      <w:r>
        <w:rPr>
          <w:spacing w:val="-4"/>
        </w:rPr>
        <w:t xml:space="preserve"> </w:t>
      </w:r>
      <w:r>
        <w:t>the</w:t>
      </w:r>
      <w:r>
        <w:rPr>
          <w:spacing w:val="-4"/>
        </w:rPr>
        <w:t xml:space="preserve"> </w:t>
      </w:r>
      <w:r>
        <w:t>table, died because of that ominous feast. I know, in fact, one such instance; and I might,</w:t>
      </w:r>
      <w:r>
        <w:rPr>
          <w:spacing w:val="-3"/>
        </w:rPr>
        <w:t xml:space="preserve"> </w:t>
      </w:r>
      <w:r>
        <w:t>if</w:t>
      </w:r>
      <w:r>
        <w:rPr>
          <w:spacing w:val="-4"/>
        </w:rPr>
        <w:t xml:space="preserve"> </w:t>
      </w:r>
      <w:r>
        <w:t>I</w:t>
      </w:r>
      <w:r>
        <w:rPr>
          <w:spacing w:val="-4"/>
        </w:rPr>
        <w:t xml:space="preserve"> </w:t>
      </w:r>
      <w:r>
        <w:t>chose,</w:t>
      </w:r>
      <w:r>
        <w:rPr>
          <w:spacing w:val="-3"/>
        </w:rPr>
        <w:t xml:space="preserve"> </w:t>
      </w:r>
      <w:r>
        <w:t>contend</w:t>
      </w:r>
      <w:r>
        <w:rPr>
          <w:spacing w:val="-3"/>
        </w:rPr>
        <w:t xml:space="preserve"> </w:t>
      </w:r>
      <w:r>
        <w:t>with</w:t>
      </w:r>
      <w:r>
        <w:rPr>
          <w:spacing w:val="-3"/>
        </w:rPr>
        <w:t xml:space="preserve"> </w:t>
      </w:r>
      <w:r>
        <w:t>perfect</w:t>
      </w:r>
      <w:r>
        <w:rPr>
          <w:spacing w:val="-4"/>
        </w:rPr>
        <w:t xml:space="preserve"> </w:t>
      </w:r>
      <w:r>
        <w:t>logical</w:t>
      </w:r>
      <w:r>
        <w:rPr>
          <w:spacing w:val="-4"/>
        </w:rPr>
        <w:t xml:space="preserve"> </w:t>
      </w:r>
      <w:r>
        <w:t>propriety</w:t>
      </w:r>
      <w:r>
        <w:rPr>
          <w:spacing w:val="-3"/>
        </w:rPr>
        <w:t xml:space="preserve"> </w:t>
      </w:r>
      <w:r>
        <w:t>that</w:t>
      </w:r>
      <w:r>
        <w:rPr>
          <w:spacing w:val="-4"/>
        </w:rPr>
        <w:t xml:space="preserve"> </w:t>
      </w:r>
      <w:r>
        <w:t>the</w:t>
      </w:r>
      <w:r>
        <w:rPr>
          <w:spacing w:val="-4"/>
        </w:rPr>
        <w:t xml:space="preserve"> </w:t>
      </w:r>
      <w:r>
        <w:t>slip</w:t>
      </w:r>
      <w:r>
        <w:rPr>
          <w:spacing w:val="-3"/>
        </w:rPr>
        <w:t xml:space="preserve"> </w:t>
      </w:r>
      <w:r>
        <w:t>on</w:t>
      </w:r>
      <w:r>
        <w:rPr>
          <w:spacing w:val="-3"/>
        </w:rPr>
        <w:t xml:space="preserve"> </w:t>
      </w:r>
      <w:r>
        <w:t>the</w:t>
      </w:r>
      <w:r>
        <w:rPr>
          <w:spacing w:val="-4"/>
        </w:rPr>
        <w:t xml:space="preserve"> </w:t>
      </w:r>
      <w:r>
        <w:t xml:space="preserve">ice was no real accident. "There are no accidents," I might say, "for science. The whole history of the world converged to produce that slip. If anything had been left out, the slip would not have occurred just there and then. To say it would is to deny the relations of cause and effect throughout the universe. The real cause of the death was not the slip, </w:t>
      </w:r>
      <w:r>
        <w:rPr>
          <w:i/>
        </w:rPr>
        <w:t>but the conditions which engendered the slip</w:t>
      </w:r>
      <w:r>
        <w:t xml:space="preserve">,—and among them his having sat at a table, six months previous, one among thirteen. </w:t>
      </w:r>
      <w:r>
        <w:rPr>
          <w:i/>
        </w:rPr>
        <w:t xml:space="preserve">That </w:t>
      </w:r>
      <w:r>
        <w:t xml:space="preserve">is truly the reason why he died within the </w:t>
      </w:r>
      <w:r>
        <w:rPr>
          <w:spacing w:val="-2"/>
        </w:rPr>
        <w:t>year."</w:t>
      </w:r>
    </w:p>
    <w:p w14:paraId="326F299F" w14:textId="77777777" w:rsidR="00075191" w:rsidRDefault="00000000">
      <w:pPr>
        <w:pStyle w:val="BodyText"/>
        <w:spacing w:before="1"/>
        <w:ind w:left="810" w:right="0" w:firstLine="0"/>
      </w:pPr>
      <w:r>
        <w:t>It</w:t>
      </w:r>
      <w:r>
        <w:rPr>
          <w:spacing w:val="19"/>
        </w:rPr>
        <w:t xml:space="preserve"> </w:t>
      </w:r>
      <w:r>
        <w:t>will</w:t>
      </w:r>
      <w:r>
        <w:rPr>
          <w:spacing w:val="22"/>
        </w:rPr>
        <w:t xml:space="preserve"> </w:t>
      </w:r>
      <w:r>
        <w:t>soon</w:t>
      </w:r>
      <w:r>
        <w:rPr>
          <w:spacing w:val="22"/>
        </w:rPr>
        <w:t xml:space="preserve"> </w:t>
      </w:r>
      <w:r>
        <w:t>be</w:t>
      </w:r>
      <w:r>
        <w:rPr>
          <w:spacing w:val="22"/>
        </w:rPr>
        <w:t xml:space="preserve"> </w:t>
      </w:r>
      <w:r>
        <w:t>seen</w:t>
      </w:r>
      <w:r>
        <w:rPr>
          <w:spacing w:val="21"/>
        </w:rPr>
        <w:t xml:space="preserve"> </w:t>
      </w:r>
      <w:r>
        <w:t>whose</w:t>
      </w:r>
      <w:r>
        <w:rPr>
          <w:spacing w:val="22"/>
        </w:rPr>
        <w:t xml:space="preserve"> </w:t>
      </w:r>
      <w:r>
        <w:t>arguments</w:t>
      </w:r>
      <w:r>
        <w:rPr>
          <w:spacing w:val="22"/>
        </w:rPr>
        <w:t xml:space="preserve"> </w:t>
      </w:r>
      <w:r>
        <w:t>I</w:t>
      </w:r>
      <w:r>
        <w:rPr>
          <w:spacing w:val="22"/>
        </w:rPr>
        <w:t xml:space="preserve"> </w:t>
      </w:r>
      <w:r>
        <w:t>am,</w:t>
      </w:r>
      <w:r>
        <w:rPr>
          <w:spacing w:val="21"/>
        </w:rPr>
        <w:t xml:space="preserve"> </w:t>
      </w:r>
      <w:r>
        <w:t>in</w:t>
      </w:r>
      <w:r>
        <w:rPr>
          <w:spacing w:val="22"/>
        </w:rPr>
        <w:t xml:space="preserve"> </w:t>
      </w:r>
      <w:r>
        <w:t>form,</w:t>
      </w:r>
      <w:r>
        <w:rPr>
          <w:spacing w:val="22"/>
        </w:rPr>
        <w:t xml:space="preserve"> </w:t>
      </w:r>
      <w:r>
        <w:t>reproducing</w:t>
      </w:r>
      <w:r>
        <w:rPr>
          <w:spacing w:val="22"/>
        </w:rPr>
        <w:t xml:space="preserve"> </w:t>
      </w:r>
      <w:r>
        <w:t>here.</w:t>
      </w:r>
      <w:r>
        <w:rPr>
          <w:spacing w:val="22"/>
        </w:rPr>
        <w:t xml:space="preserve"> </w:t>
      </w:r>
      <w:r>
        <w:rPr>
          <w:spacing w:val="-10"/>
        </w:rPr>
        <w:t>I</w:t>
      </w:r>
    </w:p>
    <w:p w14:paraId="326F29A0" w14:textId="77777777" w:rsidR="00075191" w:rsidRDefault="00075191">
      <w:pPr>
        <w:pStyle w:val="BodyText"/>
        <w:sectPr w:rsidR="00075191">
          <w:pgSz w:w="12240" w:h="15840"/>
          <w:pgMar w:top="1740" w:right="1080" w:bottom="280" w:left="1080" w:header="720" w:footer="720" w:gutter="0"/>
          <w:cols w:space="720"/>
        </w:sectPr>
      </w:pPr>
    </w:p>
    <w:p w14:paraId="326F29A1" w14:textId="77777777" w:rsidR="00075191" w:rsidRDefault="00000000">
      <w:pPr>
        <w:pStyle w:val="BodyText"/>
        <w:spacing w:before="69"/>
        <w:ind w:right="362" w:firstLine="0"/>
      </w:pPr>
      <w:r>
        <w:t>would fain lay down the truth without polemics or recrimination. But unfortunately we never fully grasp the import of any true statement until we have a clear notion of what the opposite untrue statement would be. The error is needed to set off the truth, much as a dark background is required for exhibiting the brightness of a picture. And the error which I am going to use as a foil to set off what seems to me the truth of my own statements is contained in the philosophy of Mr. Herbert Spencer and his disciples. Our problem is, What are the causes that make communities change from generation</w:t>
      </w:r>
      <w:r>
        <w:rPr>
          <w:spacing w:val="-3"/>
        </w:rPr>
        <w:t xml:space="preserve"> </w:t>
      </w:r>
      <w:r>
        <w:t>to</w:t>
      </w:r>
      <w:r>
        <w:rPr>
          <w:spacing w:val="-3"/>
        </w:rPr>
        <w:t xml:space="preserve"> </w:t>
      </w:r>
      <w:r>
        <w:t>generation,—that</w:t>
      </w:r>
      <w:r>
        <w:rPr>
          <w:spacing w:val="-3"/>
        </w:rPr>
        <w:t xml:space="preserve"> </w:t>
      </w:r>
      <w:r>
        <w:t>make</w:t>
      </w:r>
      <w:r>
        <w:rPr>
          <w:spacing w:val="-3"/>
        </w:rPr>
        <w:t xml:space="preserve"> </w:t>
      </w:r>
      <w:r>
        <w:t>the</w:t>
      </w:r>
      <w:r>
        <w:rPr>
          <w:spacing w:val="-3"/>
        </w:rPr>
        <w:t xml:space="preserve"> </w:t>
      </w:r>
      <w:r>
        <w:t>England</w:t>
      </w:r>
      <w:r>
        <w:rPr>
          <w:spacing w:val="-3"/>
        </w:rPr>
        <w:t xml:space="preserve"> </w:t>
      </w:r>
      <w:r>
        <w:t>of</w:t>
      </w:r>
      <w:r>
        <w:rPr>
          <w:spacing w:val="-3"/>
        </w:rPr>
        <w:t xml:space="preserve"> </w:t>
      </w:r>
      <w:r>
        <w:t>Queen</w:t>
      </w:r>
      <w:r>
        <w:rPr>
          <w:spacing w:val="-3"/>
        </w:rPr>
        <w:t xml:space="preserve"> </w:t>
      </w:r>
      <w:r>
        <w:t>Anne</w:t>
      </w:r>
      <w:r>
        <w:rPr>
          <w:spacing w:val="-3"/>
        </w:rPr>
        <w:t xml:space="preserve"> </w:t>
      </w:r>
      <w:r>
        <w:t>so</w:t>
      </w:r>
      <w:r>
        <w:rPr>
          <w:spacing w:val="-3"/>
        </w:rPr>
        <w:t xml:space="preserve"> </w:t>
      </w:r>
      <w:r>
        <w:t>different from the England of Elizabeth, the Harvard College of to-day so different from that of thirty years ago?</w:t>
      </w:r>
    </w:p>
    <w:p w14:paraId="326F29A2" w14:textId="77777777" w:rsidR="00075191" w:rsidRDefault="00000000">
      <w:pPr>
        <w:pStyle w:val="BodyText"/>
        <w:spacing w:before="1"/>
        <w:ind w:right="360"/>
      </w:pPr>
      <w:r>
        <w:t>I shall reply to this problem, The difference is due to the accumulated influences of individuals, of their examples, their initiatives, and their decisions. The Spencerian school replies, The changes are irrespective of persons, and independent of individual control. They are due to the environment, to the circumstances, the physical geography, the ancestral conditions, the increasing experience of outer relations; to everything, in fact, except the Grants and the Bismarcks, the Joneses and the Smiths.</w:t>
      </w:r>
    </w:p>
    <w:p w14:paraId="326F29A3" w14:textId="77777777" w:rsidR="00075191" w:rsidRDefault="00075191">
      <w:pPr>
        <w:pStyle w:val="BodyText"/>
        <w:ind w:left="0" w:right="0" w:firstLine="0"/>
        <w:jc w:val="left"/>
      </w:pPr>
    </w:p>
    <w:p w14:paraId="326F29A4" w14:textId="77777777" w:rsidR="00075191" w:rsidRDefault="00000000">
      <w:pPr>
        <w:pStyle w:val="BodyText"/>
      </w:pPr>
      <w:r>
        <w:t>Now, I say that these theorizers are guilty of precisely the same fallacy as he who should ascribe the death of his friend to the dinner with thirteen, or the fall of the sparrow to the milky way. Like the dog in the fable, who drops his real bone to snatch at its image, they drop the real causes to snatch at others, which from no possible human point of view are available or attainable. Their fallacy is a practical one. Let us see where it lies. Although I believe in free-will myself, I will waive that belief in this discussion, and assume with the Spencerians the predestination of all human actions. On that assumption</w:t>
      </w:r>
      <w:r>
        <w:rPr>
          <w:spacing w:val="-3"/>
        </w:rPr>
        <w:t xml:space="preserve"> </w:t>
      </w:r>
      <w:r>
        <w:t>I</w:t>
      </w:r>
      <w:r>
        <w:rPr>
          <w:spacing w:val="-4"/>
        </w:rPr>
        <w:t xml:space="preserve"> </w:t>
      </w:r>
      <w:r>
        <w:t>gladly</w:t>
      </w:r>
      <w:r>
        <w:rPr>
          <w:spacing w:val="-3"/>
        </w:rPr>
        <w:t xml:space="preserve"> </w:t>
      </w:r>
      <w:r>
        <w:t>allow</w:t>
      </w:r>
      <w:r>
        <w:rPr>
          <w:spacing w:val="-4"/>
        </w:rPr>
        <w:t xml:space="preserve"> </w:t>
      </w:r>
      <w:r>
        <w:t>that</w:t>
      </w:r>
      <w:r>
        <w:rPr>
          <w:spacing w:val="-4"/>
        </w:rPr>
        <w:t xml:space="preserve"> </w:t>
      </w:r>
      <w:r>
        <w:t>were</w:t>
      </w:r>
      <w:r>
        <w:rPr>
          <w:spacing w:val="-4"/>
        </w:rPr>
        <w:t xml:space="preserve"> </w:t>
      </w:r>
      <w:r>
        <w:t>the</w:t>
      </w:r>
      <w:r>
        <w:rPr>
          <w:spacing w:val="-4"/>
        </w:rPr>
        <w:t xml:space="preserve"> </w:t>
      </w:r>
      <w:r>
        <w:t>intelligence</w:t>
      </w:r>
      <w:r>
        <w:rPr>
          <w:spacing w:val="-4"/>
        </w:rPr>
        <w:t xml:space="preserve"> </w:t>
      </w:r>
      <w:r>
        <w:t>investigating</w:t>
      </w:r>
      <w:r>
        <w:rPr>
          <w:spacing w:val="-3"/>
        </w:rPr>
        <w:t xml:space="preserve"> </w:t>
      </w:r>
      <w:r>
        <w:t>the</w:t>
      </w:r>
      <w:r>
        <w:rPr>
          <w:spacing w:val="-4"/>
        </w:rPr>
        <w:t xml:space="preserve"> </w:t>
      </w:r>
      <w:r>
        <w:t>man's</w:t>
      </w:r>
      <w:r>
        <w:rPr>
          <w:spacing w:val="-4"/>
        </w:rPr>
        <w:t xml:space="preserve"> </w:t>
      </w:r>
      <w:r>
        <w:t>or the sparrow's death omniscient and omnipresent, able to take in the whole of time</w:t>
      </w:r>
      <w:r>
        <w:rPr>
          <w:spacing w:val="-2"/>
        </w:rPr>
        <w:t xml:space="preserve"> </w:t>
      </w:r>
      <w:r>
        <w:t>and</w:t>
      </w:r>
      <w:r>
        <w:rPr>
          <w:spacing w:val="-1"/>
        </w:rPr>
        <w:t xml:space="preserve"> </w:t>
      </w:r>
      <w:r>
        <w:t>space</w:t>
      </w:r>
      <w:r>
        <w:rPr>
          <w:spacing w:val="-2"/>
        </w:rPr>
        <w:t xml:space="preserve"> </w:t>
      </w:r>
      <w:r>
        <w:t>at</w:t>
      </w:r>
      <w:r>
        <w:rPr>
          <w:spacing w:val="-1"/>
        </w:rPr>
        <w:t xml:space="preserve"> </w:t>
      </w:r>
      <w:r>
        <w:t>a</w:t>
      </w:r>
      <w:r>
        <w:rPr>
          <w:spacing w:val="-2"/>
        </w:rPr>
        <w:t xml:space="preserve"> </w:t>
      </w:r>
      <w:r>
        <w:t>single</w:t>
      </w:r>
      <w:r>
        <w:rPr>
          <w:spacing w:val="-1"/>
        </w:rPr>
        <w:t xml:space="preserve"> </w:t>
      </w:r>
      <w:r>
        <w:t>glance,</w:t>
      </w:r>
      <w:r>
        <w:rPr>
          <w:spacing w:val="-1"/>
        </w:rPr>
        <w:t xml:space="preserve"> </w:t>
      </w:r>
      <w:r>
        <w:t>there</w:t>
      </w:r>
      <w:r>
        <w:rPr>
          <w:spacing w:val="-2"/>
        </w:rPr>
        <w:t xml:space="preserve"> </w:t>
      </w:r>
      <w:r>
        <w:t>would</w:t>
      </w:r>
      <w:r>
        <w:rPr>
          <w:spacing w:val="-1"/>
        </w:rPr>
        <w:t xml:space="preserve"> </w:t>
      </w:r>
      <w:r>
        <w:t>not</w:t>
      </w:r>
      <w:r>
        <w:rPr>
          <w:spacing w:val="-2"/>
        </w:rPr>
        <w:t xml:space="preserve"> </w:t>
      </w:r>
      <w:r>
        <w:t>be</w:t>
      </w:r>
      <w:r>
        <w:rPr>
          <w:spacing w:val="-1"/>
        </w:rPr>
        <w:t xml:space="preserve"> </w:t>
      </w:r>
      <w:r>
        <w:t>the</w:t>
      </w:r>
      <w:r>
        <w:rPr>
          <w:spacing w:val="-2"/>
        </w:rPr>
        <w:t xml:space="preserve"> </w:t>
      </w:r>
      <w:r>
        <w:t>slightest</w:t>
      </w:r>
      <w:r>
        <w:rPr>
          <w:spacing w:val="-1"/>
        </w:rPr>
        <w:t xml:space="preserve"> </w:t>
      </w:r>
      <w:r>
        <w:t>objection</w:t>
      </w:r>
      <w:r>
        <w:rPr>
          <w:spacing w:val="-1"/>
        </w:rPr>
        <w:t xml:space="preserve"> </w:t>
      </w:r>
      <w:r>
        <w:t>to the milky way or the fatal feast being invoked among the sought-for causes. Such a divine intelligence would see instantaneously all the infinite lines of convergence towards a given result, and it would, moreover, see impartially: it would see the fatal feast to be as much a condition of the sparrow's death as of the man's; it would see the boy with the stone to be as much a condition of the man's fall as of the sparrow's.</w:t>
      </w:r>
    </w:p>
    <w:p w14:paraId="326F29A5" w14:textId="77777777" w:rsidR="00075191" w:rsidRDefault="00000000">
      <w:pPr>
        <w:pStyle w:val="BodyText"/>
        <w:spacing w:before="1"/>
        <w:ind w:left="810" w:right="0" w:firstLine="0"/>
      </w:pPr>
      <w:r>
        <w:t>The</w:t>
      </w:r>
      <w:r>
        <w:rPr>
          <w:spacing w:val="13"/>
        </w:rPr>
        <w:t xml:space="preserve"> </w:t>
      </w:r>
      <w:r>
        <w:t>human</w:t>
      </w:r>
      <w:r>
        <w:rPr>
          <w:spacing w:val="13"/>
        </w:rPr>
        <w:t xml:space="preserve"> </w:t>
      </w:r>
      <w:r>
        <w:t>mind,</w:t>
      </w:r>
      <w:r>
        <w:rPr>
          <w:spacing w:val="13"/>
        </w:rPr>
        <w:t xml:space="preserve"> </w:t>
      </w:r>
      <w:r>
        <w:t>however,</w:t>
      </w:r>
      <w:r>
        <w:rPr>
          <w:spacing w:val="13"/>
        </w:rPr>
        <w:t xml:space="preserve"> </w:t>
      </w:r>
      <w:r>
        <w:t>is</w:t>
      </w:r>
      <w:r>
        <w:rPr>
          <w:spacing w:val="13"/>
        </w:rPr>
        <w:t xml:space="preserve"> </w:t>
      </w:r>
      <w:r>
        <w:t>constituted</w:t>
      </w:r>
      <w:r>
        <w:rPr>
          <w:spacing w:val="13"/>
        </w:rPr>
        <w:t xml:space="preserve"> </w:t>
      </w:r>
      <w:r>
        <w:t>on</w:t>
      </w:r>
      <w:r>
        <w:rPr>
          <w:spacing w:val="13"/>
        </w:rPr>
        <w:t xml:space="preserve"> </w:t>
      </w:r>
      <w:r>
        <w:t>an</w:t>
      </w:r>
      <w:r>
        <w:rPr>
          <w:spacing w:val="13"/>
        </w:rPr>
        <w:t xml:space="preserve"> </w:t>
      </w:r>
      <w:r>
        <w:t>entirely</w:t>
      </w:r>
      <w:r>
        <w:rPr>
          <w:spacing w:val="13"/>
        </w:rPr>
        <w:t xml:space="preserve"> </w:t>
      </w:r>
      <w:r>
        <w:t>different</w:t>
      </w:r>
      <w:r>
        <w:rPr>
          <w:spacing w:val="13"/>
        </w:rPr>
        <w:t xml:space="preserve"> </w:t>
      </w:r>
      <w:r>
        <w:t>plan.</w:t>
      </w:r>
      <w:r>
        <w:rPr>
          <w:spacing w:val="14"/>
        </w:rPr>
        <w:t xml:space="preserve"> </w:t>
      </w:r>
      <w:r>
        <w:rPr>
          <w:spacing w:val="-5"/>
        </w:rPr>
        <w:t>It</w:t>
      </w:r>
    </w:p>
    <w:p w14:paraId="326F29A6" w14:textId="77777777" w:rsidR="00075191" w:rsidRDefault="00075191">
      <w:pPr>
        <w:pStyle w:val="BodyText"/>
        <w:sectPr w:rsidR="00075191">
          <w:pgSz w:w="12240" w:h="15840"/>
          <w:pgMar w:top="1360" w:right="1080" w:bottom="280" w:left="1080" w:header="720" w:footer="720" w:gutter="0"/>
          <w:cols w:space="720"/>
        </w:sectPr>
      </w:pPr>
    </w:p>
    <w:p w14:paraId="326F29A7" w14:textId="77777777" w:rsidR="00075191" w:rsidRDefault="00000000">
      <w:pPr>
        <w:pStyle w:val="BodyText"/>
        <w:spacing w:before="70"/>
        <w:ind w:right="360" w:firstLine="0"/>
      </w:pPr>
      <w:r>
        <w:t>has no such power of universal intuition. Its finiteness obliges it to see but two or three things at a time. If it wishes to take wider sweeps it has to use 'general ideas,' as they are called, and in so doing to drop all concrete truths. Thus, in the present case, if we as men wish to feel the connection between the milky way and the boy and the dinner and the sparrow and the man's death, we can do so only by falling back on the enormous emptiness of what is called an abstract proposition. We must say, All things in the world are fatally predetermined, and hang together in the adamantine fixity of a system of natural law. But in the vagueness of this vast proposition we have lost all the concrete facts and links; and in all practical matters the concrete links are the only things of importance. The human mind is essentially partial. It can</w:t>
      </w:r>
      <w:r>
        <w:rPr>
          <w:spacing w:val="40"/>
        </w:rPr>
        <w:t xml:space="preserve"> </w:t>
      </w:r>
      <w:r>
        <w:t xml:space="preserve">be efficient at all only by </w:t>
      </w:r>
      <w:r>
        <w:rPr>
          <w:i/>
        </w:rPr>
        <w:t xml:space="preserve">picking out </w:t>
      </w:r>
      <w:r>
        <w:t>what to attend to, and ignoring everything else,—by narrowing its point of view. Otherwise, what little strength it has is dispersed, and it loses its way altogether. Man always wants his curiosity gratified for a particular purpose. If, in the case of the sparrow, the purpose is punishment, it would be idiotic to wander off from the cats, boys, and other possible agencies close by in the street, to survey the early Celts and the milky way: the boy would meanwhile escape. And if, in the</w:t>
      </w:r>
      <w:r>
        <w:rPr>
          <w:spacing w:val="40"/>
        </w:rPr>
        <w:t xml:space="preserve"> </w:t>
      </w:r>
      <w:r>
        <w:t>case of the unfortunate man, we lose ourselves in contemplation of the thirteen-at-table mystery, and fail to notice the ice on the step and cover it with ashes, some other poor fellow, who never dined out in his life, may slip on it in coming to the door, and fall and break his head too.</w:t>
      </w:r>
    </w:p>
    <w:p w14:paraId="326F29A8" w14:textId="77777777" w:rsidR="00075191" w:rsidRDefault="00000000">
      <w:pPr>
        <w:pStyle w:val="BodyText"/>
      </w:pPr>
      <w:r>
        <w:t>It is, then, a necessity laid upon us as human beings to limit our view. In mathematics we know how this method of ignoring and neglecting quantities lying outside of a certain range has been adopted in the differential calculus. The calculator throws out all the 'infinitesimals' of the quantities he is considering. He treats them (under certain rules) as if they did not exist. In themselves they exist perfectly all the while; but they are as if they did not exist for the purposes of his calculation. Just so an astronomer, in dealing with the tidal movements of the ocean, takes no account of the waves made by the wind, or by the pressure of all the steamers which day and night are moving their thousands of tons upon its surface. Just so the marksman, in sighting his rifle, allows for the motion of the wind, but not for the equally real</w:t>
      </w:r>
      <w:r>
        <w:rPr>
          <w:spacing w:val="-2"/>
        </w:rPr>
        <w:t xml:space="preserve"> </w:t>
      </w:r>
      <w:r>
        <w:t>motion</w:t>
      </w:r>
      <w:r>
        <w:rPr>
          <w:spacing w:val="-1"/>
        </w:rPr>
        <w:t xml:space="preserve"> </w:t>
      </w:r>
      <w:r>
        <w:t>of</w:t>
      </w:r>
      <w:r>
        <w:rPr>
          <w:spacing w:val="-1"/>
        </w:rPr>
        <w:t xml:space="preserve"> </w:t>
      </w:r>
      <w:r>
        <w:t>the</w:t>
      </w:r>
      <w:r>
        <w:rPr>
          <w:spacing w:val="-1"/>
        </w:rPr>
        <w:t xml:space="preserve"> </w:t>
      </w:r>
      <w:r>
        <w:t>earth</w:t>
      </w:r>
      <w:r>
        <w:rPr>
          <w:spacing w:val="-1"/>
        </w:rPr>
        <w:t xml:space="preserve"> </w:t>
      </w:r>
      <w:r>
        <w:t>and</w:t>
      </w:r>
      <w:r>
        <w:rPr>
          <w:spacing w:val="-1"/>
        </w:rPr>
        <w:t xml:space="preserve"> </w:t>
      </w:r>
      <w:r>
        <w:t>solar</w:t>
      </w:r>
      <w:r>
        <w:rPr>
          <w:spacing w:val="-1"/>
        </w:rPr>
        <w:t xml:space="preserve"> </w:t>
      </w:r>
      <w:r>
        <w:t>system.</w:t>
      </w:r>
      <w:r>
        <w:rPr>
          <w:spacing w:val="-1"/>
        </w:rPr>
        <w:t xml:space="preserve"> </w:t>
      </w:r>
      <w:r>
        <w:t>Just</w:t>
      </w:r>
      <w:r>
        <w:rPr>
          <w:spacing w:val="-1"/>
        </w:rPr>
        <w:t xml:space="preserve"> </w:t>
      </w:r>
      <w:r>
        <w:t>so</w:t>
      </w:r>
      <w:r>
        <w:rPr>
          <w:spacing w:val="-1"/>
        </w:rPr>
        <w:t xml:space="preserve"> </w:t>
      </w:r>
      <w:r>
        <w:t>a</w:t>
      </w:r>
      <w:r>
        <w:rPr>
          <w:spacing w:val="-1"/>
        </w:rPr>
        <w:t xml:space="preserve"> </w:t>
      </w:r>
      <w:r>
        <w:t>business</w:t>
      </w:r>
      <w:r>
        <w:rPr>
          <w:spacing w:val="-1"/>
        </w:rPr>
        <w:t xml:space="preserve"> </w:t>
      </w:r>
      <w:r>
        <w:t>man's</w:t>
      </w:r>
      <w:r>
        <w:rPr>
          <w:spacing w:val="-1"/>
        </w:rPr>
        <w:t xml:space="preserve"> </w:t>
      </w:r>
      <w:r>
        <w:t>punctuality may overlook an error of five minutes, while a physicist, measuring the velocity of light, must count each thousandth of a second.</w:t>
      </w:r>
    </w:p>
    <w:p w14:paraId="326F29A9" w14:textId="77777777" w:rsidR="00075191" w:rsidRDefault="00000000">
      <w:pPr>
        <w:spacing w:before="1"/>
        <w:ind w:left="810"/>
        <w:jc w:val="both"/>
        <w:rPr>
          <w:sz w:val="30"/>
        </w:rPr>
      </w:pPr>
      <w:r>
        <w:rPr>
          <w:sz w:val="30"/>
        </w:rPr>
        <w:t>There</w:t>
      </w:r>
      <w:r>
        <w:rPr>
          <w:spacing w:val="43"/>
          <w:w w:val="150"/>
          <w:sz w:val="30"/>
        </w:rPr>
        <w:t xml:space="preserve"> </w:t>
      </w:r>
      <w:r>
        <w:rPr>
          <w:sz w:val="30"/>
        </w:rPr>
        <w:t>are,</w:t>
      </w:r>
      <w:r>
        <w:rPr>
          <w:spacing w:val="45"/>
          <w:w w:val="150"/>
          <w:sz w:val="30"/>
        </w:rPr>
        <w:t xml:space="preserve"> </w:t>
      </w:r>
      <w:r>
        <w:rPr>
          <w:sz w:val="30"/>
        </w:rPr>
        <w:t>in</w:t>
      </w:r>
      <w:r>
        <w:rPr>
          <w:spacing w:val="46"/>
          <w:w w:val="150"/>
          <w:sz w:val="30"/>
        </w:rPr>
        <w:t xml:space="preserve"> </w:t>
      </w:r>
      <w:r>
        <w:rPr>
          <w:sz w:val="30"/>
        </w:rPr>
        <w:t>short,</w:t>
      </w:r>
      <w:r>
        <w:rPr>
          <w:spacing w:val="45"/>
          <w:w w:val="150"/>
          <w:sz w:val="30"/>
        </w:rPr>
        <w:t xml:space="preserve"> </w:t>
      </w:r>
      <w:r>
        <w:rPr>
          <w:i/>
          <w:sz w:val="30"/>
        </w:rPr>
        <w:t>different</w:t>
      </w:r>
      <w:r>
        <w:rPr>
          <w:i/>
          <w:spacing w:val="44"/>
          <w:w w:val="150"/>
          <w:sz w:val="30"/>
        </w:rPr>
        <w:t xml:space="preserve"> </w:t>
      </w:r>
      <w:r>
        <w:rPr>
          <w:i/>
          <w:sz w:val="30"/>
        </w:rPr>
        <w:t>cycles</w:t>
      </w:r>
      <w:r>
        <w:rPr>
          <w:i/>
          <w:spacing w:val="44"/>
          <w:w w:val="150"/>
          <w:sz w:val="30"/>
        </w:rPr>
        <w:t xml:space="preserve"> </w:t>
      </w:r>
      <w:r>
        <w:rPr>
          <w:i/>
          <w:sz w:val="30"/>
        </w:rPr>
        <w:t>of</w:t>
      </w:r>
      <w:r>
        <w:rPr>
          <w:i/>
          <w:spacing w:val="44"/>
          <w:w w:val="150"/>
          <w:sz w:val="30"/>
        </w:rPr>
        <w:t xml:space="preserve"> </w:t>
      </w:r>
      <w:r>
        <w:rPr>
          <w:i/>
          <w:sz w:val="30"/>
        </w:rPr>
        <w:t>operation</w:t>
      </w:r>
      <w:r>
        <w:rPr>
          <w:i/>
          <w:spacing w:val="43"/>
          <w:w w:val="150"/>
          <w:sz w:val="30"/>
        </w:rPr>
        <w:t xml:space="preserve"> </w:t>
      </w:r>
      <w:r>
        <w:rPr>
          <w:sz w:val="30"/>
        </w:rPr>
        <w:t>in</w:t>
      </w:r>
      <w:r>
        <w:rPr>
          <w:spacing w:val="45"/>
          <w:w w:val="150"/>
          <w:sz w:val="30"/>
        </w:rPr>
        <w:t xml:space="preserve"> </w:t>
      </w:r>
      <w:r>
        <w:rPr>
          <w:sz w:val="30"/>
        </w:rPr>
        <w:t>nature;</w:t>
      </w:r>
      <w:r>
        <w:rPr>
          <w:spacing w:val="44"/>
          <w:w w:val="150"/>
          <w:sz w:val="30"/>
        </w:rPr>
        <w:t xml:space="preserve"> </w:t>
      </w:r>
      <w:r>
        <w:rPr>
          <w:spacing w:val="-2"/>
          <w:sz w:val="30"/>
        </w:rPr>
        <w:t>different</w:t>
      </w:r>
    </w:p>
    <w:p w14:paraId="326F29AA" w14:textId="77777777" w:rsidR="00075191" w:rsidRDefault="00075191">
      <w:pPr>
        <w:jc w:val="both"/>
        <w:rPr>
          <w:sz w:val="30"/>
        </w:rPr>
        <w:sectPr w:rsidR="00075191">
          <w:pgSz w:w="12240" w:h="15840"/>
          <w:pgMar w:top="1360" w:right="1080" w:bottom="280" w:left="1080" w:header="720" w:footer="720" w:gutter="0"/>
          <w:cols w:space="720"/>
        </w:sectPr>
      </w:pPr>
    </w:p>
    <w:p w14:paraId="326F29AB" w14:textId="77777777" w:rsidR="00075191" w:rsidRDefault="00000000">
      <w:pPr>
        <w:pStyle w:val="BodyText"/>
        <w:spacing w:before="70"/>
        <w:ind w:right="359" w:firstLine="0"/>
      </w:pPr>
      <w:r>
        <w:t>departments, so to speak, relatively independent of one another, so that what goes on at any moment in one may be compatible with almost any condition of things at the same time in the next. The mould on the biscuit in the store-room of a man-of-war vegetates in absolute indifference to the nationality of the flag, the direction of the voyage, the weather, and the human dramas that may go on on board; and a mycologist may study it in complete abstraction from all these larger details. Only by so studying it, in fact, is there any chance of the mental concentration by which alone he may hope to learn something of its nature. On the other hand, the captain who in manoeuvring the vessel through a naval fight should think it necessary to bring the mouldy biscuit into his calculations would very likely lose the battle by reason of the excessive 'thoroughness' of his mind.</w:t>
      </w:r>
    </w:p>
    <w:p w14:paraId="326F29AC" w14:textId="77777777" w:rsidR="00075191" w:rsidRDefault="00000000">
      <w:pPr>
        <w:pStyle w:val="BodyText"/>
        <w:ind w:right="360"/>
      </w:pPr>
      <w:r>
        <w:t xml:space="preserve">The causes which operate in these incommensurable cycles are connected with one another only </w:t>
      </w:r>
      <w:r>
        <w:rPr>
          <w:i/>
        </w:rPr>
        <w:t>if we take the whole universe into account</w:t>
      </w:r>
      <w:r>
        <w:t>. For all lesser points of view it is lawful—nay, more, it is for human wisdom necessary—to regard them as disconnected and irrelevant to one another.</w:t>
      </w:r>
    </w:p>
    <w:p w14:paraId="326F29AD" w14:textId="77777777" w:rsidR="00075191" w:rsidRDefault="00075191">
      <w:pPr>
        <w:pStyle w:val="BodyText"/>
        <w:ind w:left="0" w:right="0" w:firstLine="0"/>
        <w:jc w:val="left"/>
      </w:pPr>
    </w:p>
    <w:p w14:paraId="326F29AE" w14:textId="77777777" w:rsidR="00075191" w:rsidRDefault="00000000">
      <w:pPr>
        <w:pStyle w:val="BodyText"/>
      </w:pPr>
      <w:r>
        <w:t xml:space="preserve">And this brings us nearer to our special topic. If we look at an animal or a human being, distinguished from the rest of his kind by the possession of some extraordinary peculiarity, good or bad, we shall be able to discriminate between the causes which originally </w:t>
      </w:r>
      <w:r>
        <w:rPr>
          <w:i/>
        </w:rPr>
        <w:t xml:space="preserve">produced </w:t>
      </w:r>
      <w:r>
        <w:t>the peculiarity in him and the causes</w:t>
      </w:r>
      <w:r>
        <w:rPr>
          <w:spacing w:val="-4"/>
        </w:rPr>
        <w:t xml:space="preserve"> </w:t>
      </w:r>
      <w:r>
        <w:t>that</w:t>
      </w:r>
      <w:r>
        <w:rPr>
          <w:spacing w:val="-4"/>
        </w:rPr>
        <w:t xml:space="preserve"> </w:t>
      </w:r>
      <w:r>
        <w:rPr>
          <w:i/>
        </w:rPr>
        <w:t xml:space="preserve">maintain </w:t>
      </w:r>
      <w:r>
        <w:t>it after it is produced; and we shall see, if the peculiarity be</w:t>
      </w:r>
      <w:r>
        <w:rPr>
          <w:spacing w:val="-1"/>
        </w:rPr>
        <w:t xml:space="preserve"> </w:t>
      </w:r>
      <w:r>
        <w:t>one</w:t>
      </w:r>
      <w:r>
        <w:rPr>
          <w:spacing w:val="-1"/>
        </w:rPr>
        <w:t xml:space="preserve"> </w:t>
      </w:r>
      <w:r>
        <w:t>that</w:t>
      </w:r>
      <w:r>
        <w:rPr>
          <w:spacing w:val="-1"/>
        </w:rPr>
        <w:t xml:space="preserve"> </w:t>
      </w:r>
      <w:r>
        <w:t>he</w:t>
      </w:r>
      <w:r>
        <w:rPr>
          <w:spacing w:val="-1"/>
        </w:rPr>
        <w:t xml:space="preserve"> </w:t>
      </w:r>
      <w:r>
        <w:t>was</w:t>
      </w:r>
      <w:r>
        <w:rPr>
          <w:spacing w:val="-1"/>
        </w:rPr>
        <w:t xml:space="preserve"> </w:t>
      </w:r>
      <w:r>
        <w:t>born</w:t>
      </w:r>
      <w:r>
        <w:rPr>
          <w:spacing w:val="-1"/>
        </w:rPr>
        <w:t xml:space="preserve"> </w:t>
      </w:r>
      <w:r>
        <w:t>with,</w:t>
      </w:r>
      <w:r>
        <w:rPr>
          <w:spacing w:val="-1"/>
        </w:rPr>
        <w:t xml:space="preserve"> </w:t>
      </w:r>
      <w:r>
        <w:t>that</w:t>
      </w:r>
      <w:r>
        <w:rPr>
          <w:spacing w:val="-1"/>
        </w:rPr>
        <w:t xml:space="preserve"> </w:t>
      </w:r>
      <w:r>
        <w:t>these</w:t>
      </w:r>
      <w:r>
        <w:rPr>
          <w:spacing w:val="-1"/>
        </w:rPr>
        <w:t xml:space="preserve"> </w:t>
      </w:r>
      <w:r>
        <w:t>two</w:t>
      </w:r>
      <w:r>
        <w:rPr>
          <w:spacing w:val="-1"/>
        </w:rPr>
        <w:t xml:space="preserve"> </w:t>
      </w:r>
      <w:r>
        <w:t>sets</w:t>
      </w:r>
      <w:r>
        <w:rPr>
          <w:spacing w:val="-1"/>
        </w:rPr>
        <w:t xml:space="preserve"> </w:t>
      </w:r>
      <w:r>
        <w:t>of</w:t>
      </w:r>
      <w:r>
        <w:rPr>
          <w:spacing w:val="-1"/>
        </w:rPr>
        <w:t xml:space="preserve"> </w:t>
      </w:r>
      <w:r>
        <w:t>causes</w:t>
      </w:r>
      <w:r>
        <w:rPr>
          <w:spacing w:val="-1"/>
        </w:rPr>
        <w:t xml:space="preserve"> </w:t>
      </w:r>
      <w:r>
        <w:t>belong</w:t>
      </w:r>
      <w:r>
        <w:rPr>
          <w:spacing w:val="-1"/>
        </w:rPr>
        <w:t xml:space="preserve"> </w:t>
      </w:r>
      <w:r>
        <w:t>to</w:t>
      </w:r>
      <w:r>
        <w:rPr>
          <w:spacing w:val="-1"/>
        </w:rPr>
        <w:t xml:space="preserve"> </w:t>
      </w:r>
      <w:r>
        <w:t>two</w:t>
      </w:r>
      <w:r>
        <w:rPr>
          <w:spacing w:val="-1"/>
        </w:rPr>
        <w:t xml:space="preserve"> </w:t>
      </w:r>
      <w:r>
        <w:t>such irrelevant cycles. It was the triumphant originality of Darwin to see this, and to act accordingly. Separating the causes of production under the title of 'tendencies to spontaneous variation,' and relegating them to a physiological cycle which he forthwith agreed to ignore altogether,[</w:t>
      </w:r>
      <w:hyperlink r:id="rId50" w:anchor="ch07fn2">
        <w:r>
          <w:rPr>
            <w:color w:val="0000FF"/>
            <w:u w:val="single" w:color="0000FF"/>
          </w:rPr>
          <w:t>2</w:t>
        </w:r>
      </w:hyperlink>
      <w:r>
        <w:t>] he confined his attention to the causes of preservation, and under the names of natural selection and sexual selection studied them exclusively as functions of the cycle of the environment.</w:t>
      </w:r>
    </w:p>
    <w:p w14:paraId="326F29AF" w14:textId="77777777" w:rsidR="00075191" w:rsidRDefault="00000000">
      <w:pPr>
        <w:pStyle w:val="BodyText"/>
        <w:spacing w:before="1"/>
        <w:ind w:right="362"/>
      </w:pPr>
      <w:r>
        <w:t>Pre-Darwinian philosophers had also tried to establish the doctrine of descent with modification; but they all committed the blunder of clumping</w:t>
      </w:r>
      <w:r>
        <w:rPr>
          <w:spacing w:val="40"/>
        </w:rPr>
        <w:t xml:space="preserve"> </w:t>
      </w:r>
      <w:r>
        <w:t>the two cycles of causation into one. What preserves an animal with his peculiarity, if it be a useful one, they saw to be the nature of the environment to which the peculiarity was adjusted. The giraffe with his peculiar neck is preserved by the fact that there are in his environment tall trees whose leaves he can digest. But these philosophers went further, and said that the presence</w:t>
      </w:r>
    </w:p>
    <w:p w14:paraId="326F29B0" w14:textId="77777777" w:rsidR="00075191" w:rsidRDefault="00075191">
      <w:pPr>
        <w:pStyle w:val="BodyText"/>
        <w:sectPr w:rsidR="00075191">
          <w:pgSz w:w="12240" w:h="15840"/>
          <w:pgMar w:top="1360" w:right="1080" w:bottom="280" w:left="1080" w:header="720" w:footer="720" w:gutter="0"/>
          <w:cols w:space="720"/>
        </w:sectPr>
      </w:pPr>
    </w:p>
    <w:p w14:paraId="326F29B1" w14:textId="77777777" w:rsidR="00075191" w:rsidRDefault="00000000">
      <w:pPr>
        <w:pStyle w:val="BodyText"/>
        <w:spacing w:before="70"/>
        <w:ind w:firstLine="0"/>
      </w:pPr>
      <w:r>
        <w:t xml:space="preserve">of the trees not only maintained an animal with a long neck to browse upon their branches, but also produced him. They </w:t>
      </w:r>
      <w:r>
        <w:rPr>
          <w:i/>
        </w:rPr>
        <w:t xml:space="preserve">made </w:t>
      </w:r>
      <w:r>
        <w:t xml:space="preserve">his neck long by the constant striving they aroused in him to reach up to them. The environment, in short, was supposed by these writers to mould the animal by a kind of direct pressure, very much as a seal presses the wax into harmony with itself. Numerous instances were given of the way in which this goes on under our eyes. The exercise of the forge makes the right arm strong, the palm grows callous to the oar, the mountain air distends the chest, the chased fox grows cunning and the chased bird shy, the arctic cold stimulates the animal combustion, and so forth. Now these changes, of which many more examples might be adduced, are at present distinguished by the special name of </w:t>
      </w:r>
      <w:r>
        <w:rPr>
          <w:i/>
        </w:rPr>
        <w:t xml:space="preserve">adaptive </w:t>
      </w:r>
      <w:r>
        <w:t>changes. Their peculiarity is that that very feature in the environment to which the animal's nature grows adjusted, itself produces the adjustment. The 'inner relation,' to use Mr. Spencer's phrase, 'corresponds' with its own efficient cause.</w:t>
      </w:r>
    </w:p>
    <w:p w14:paraId="326F29B2" w14:textId="77777777" w:rsidR="00075191" w:rsidRDefault="00000000">
      <w:pPr>
        <w:pStyle w:val="BodyText"/>
      </w:pPr>
      <w:r>
        <w:t>Darwin's</w:t>
      </w:r>
      <w:r>
        <w:rPr>
          <w:spacing w:val="-2"/>
        </w:rPr>
        <w:t xml:space="preserve"> </w:t>
      </w:r>
      <w:r>
        <w:t>first</w:t>
      </w:r>
      <w:r>
        <w:rPr>
          <w:spacing w:val="-2"/>
        </w:rPr>
        <w:t xml:space="preserve"> </w:t>
      </w:r>
      <w:r>
        <w:t>achievement</w:t>
      </w:r>
      <w:r>
        <w:rPr>
          <w:spacing w:val="-2"/>
        </w:rPr>
        <w:t xml:space="preserve"> </w:t>
      </w:r>
      <w:r>
        <w:t>was</w:t>
      </w:r>
      <w:r>
        <w:rPr>
          <w:spacing w:val="-2"/>
        </w:rPr>
        <w:t xml:space="preserve"> </w:t>
      </w:r>
      <w:r>
        <w:t>to</w:t>
      </w:r>
      <w:r>
        <w:rPr>
          <w:spacing w:val="-2"/>
        </w:rPr>
        <w:t xml:space="preserve"> </w:t>
      </w:r>
      <w:r>
        <w:t>show</w:t>
      </w:r>
      <w:r>
        <w:rPr>
          <w:spacing w:val="-2"/>
        </w:rPr>
        <w:t xml:space="preserve"> </w:t>
      </w:r>
      <w:r>
        <w:t>the</w:t>
      </w:r>
      <w:r>
        <w:rPr>
          <w:spacing w:val="-2"/>
        </w:rPr>
        <w:t xml:space="preserve"> </w:t>
      </w:r>
      <w:r>
        <w:t>utter</w:t>
      </w:r>
      <w:r>
        <w:rPr>
          <w:spacing w:val="-2"/>
        </w:rPr>
        <w:t xml:space="preserve"> </w:t>
      </w:r>
      <w:r>
        <w:t>insignificance</w:t>
      </w:r>
      <w:r>
        <w:rPr>
          <w:spacing w:val="-2"/>
        </w:rPr>
        <w:t xml:space="preserve"> </w:t>
      </w:r>
      <w:r>
        <w:t>in</w:t>
      </w:r>
      <w:r>
        <w:rPr>
          <w:spacing w:val="-2"/>
        </w:rPr>
        <w:t xml:space="preserve"> </w:t>
      </w:r>
      <w:r>
        <w:t xml:space="preserve">amount of these changes produced by direct adaptation, the immensely greater mass of changes being produced by internal molecular accidents, of which we know nothing. His next achievement was to define the true problem with which we have to deal when we study the effects of the visible environment on the animal. That problem is simply this; Is the environment more likely to </w:t>
      </w:r>
      <w:r>
        <w:rPr>
          <w:i/>
        </w:rPr>
        <w:t>preserve or to destroy him</w:t>
      </w:r>
      <w:r>
        <w:t>, on account of this or that peculiarity with which he may be born? In giving the name of 'accidental variations' to those peculiarities with which an animal is born, Darwin does not for a moment mean</w:t>
      </w:r>
      <w:r>
        <w:rPr>
          <w:spacing w:val="-1"/>
        </w:rPr>
        <w:t xml:space="preserve"> </w:t>
      </w:r>
      <w:r>
        <w:t>to suggest</w:t>
      </w:r>
      <w:r>
        <w:rPr>
          <w:spacing w:val="-1"/>
        </w:rPr>
        <w:t xml:space="preserve"> </w:t>
      </w:r>
      <w:r>
        <w:t>that</w:t>
      </w:r>
      <w:r>
        <w:rPr>
          <w:spacing w:val="-1"/>
        </w:rPr>
        <w:t xml:space="preserve"> </w:t>
      </w:r>
      <w:r>
        <w:t>they</w:t>
      </w:r>
      <w:r>
        <w:rPr>
          <w:spacing w:val="-1"/>
        </w:rPr>
        <w:t xml:space="preserve"> </w:t>
      </w:r>
      <w:r>
        <w:t>are not</w:t>
      </w:r>
      <w:r>
        <w:rPr>
          <w:spacing w:val="-1"/>
        </w:rPr>
        <w:t xml:space="preserve"> </w:t>
      </w:r>
      <w:r>
        <w:t>the fixed</w:t>
      </w:r>
      <w:r>
        <w:rPr>
          <w:spacing w:val="-1"/>
        </w:rPr>
        <w:t xml:space="preserve"> </w:t>
      </w:r>
      <w:r>
        <w:t>outcome of</w:t>
      </w:r>
      <w:r>
        <w:rPr>
          <w:spacing w:val="-1"/>
        </w:rPr>
        <w:t xml:space="preserve"> </w:t>
      </w:r>
      <w:r>
        <w:t>natural</w:t>
      </w:r>
      <w:r>
        <w:rPr>
          <w:spacing w:val="-1"/>
        </w:rPr>
        <w:t xml:space="preserve"> </w:t>
      </w:r>
      <w:r>
        <w:t>law.</w:t>
      </w:r>
      <w:r>
        <w:rPr>
          <w:spacing w:val="-1"/>
        </w:rPr>
        <w:t xml:space="preserve"> </w:t>
      </w:r>
      <w:r>
        <w:t>If the total system of the universe be taken into account, the causes of these variations and the visible environment which preserves or destroys them, undoubtedly do, in some remote and roundabout way, hang together. What Darwin means is, that, since that environment is a perfectly known thing, and its relations to the organism in the way of destruction or preservation are tangible and distinct, it would utterly confuse our finite understandings and frustrate our hopes of science to mix in with it facts from such a disparate and incommensurable cycle as that in which the variations are produced. This last cycle is that of occurrences before the animal is born. It is the cycle of influences upon ova and embryos; in which lie the causes that tip them and tilt them towards masculinity or femininity, towards strength or weakness, towards</w:t>
      </w:r>
      <w:r>
        <w:rPr>
          <w:spacing w:val="-2"/>
        </w:rPr>
        <w:t xml:space="preserve"> </w:t>
      </w:r>
      <w:r>
        <w:t>health</w:t>
      </w:r>
      <w:r>
        <w:rPr>
          <w:spacing w:val="-2"/>
        </w:rPr>
        <w:t xml:space="preserve"> </w:t>
      </w:r>
      <w:r>
        <w:t>or</w:t>
      </w:r>
      <w:r>
        <w:rPr>
          <w:spacing w:val="-2"/>
        </w:rPr>
        <w:t xml:space="preserve"> </w:t>
      </w:r>
      <w:r>
        <w:t>disease,</w:t>
      </w:r>
      <w:r>
        <w:rPr>
          <w:spacing w:val="-2"/>
        </w:rPr>
        <w:t xml:space="preserve"> </w:t>
      </w:r>
      <w:r>
        <w:t>and</w:t>
      </w:r>
      <w:r>
        <w:rPr>
          <w:spacing w:val="-2"/>
        </w:rPr>
        <w:t xml:space="preserve"> </w:t>
      </w:r>
      <w:r>
        <w:t>towards</w:t>
      </w:r>
      <w:r>
        <w:rPr>
          <w:spacing w:val="-2"/>
        </w:rPr>
        <w:t xml:space="preserve"> </w:t>
      </w:r>
      <w:r>
        <w:t>divergence</w:t>
      </w:r>
      <w:r>
        <w:rPr>
          <w:spacing w:val="-2"/>
        </w:rPr>
        <w:t xml:space="preserve"> </w:t>
      </w:r>
      <w:r>
        <w:t>from</w:t>
      </w:r>
      <w:r>
        <w:rPr>
          <w:spacing w:val="-2"/>
        </w:rPr>
        <w:t xml:space="preserve"> </w:t>
      </w:r>
      <w:r>
        <w:t>the</w:t>
      </w:r>
      <w:r>
        <w:rPr>
          <w:spacing w:val="-2"/>
        </w:rPr>
        <w:t xml:space="preserve"> </w:t>
      </w:r>
      <w:r>
        <w:t>parent</w:t>
      </w:r>
      <w:r>
        <w:rPr>
          <w:spacing w:val="-2"/>
        </w:rPr>
        <w:t xml:space="preserve"> </w:t>
      </w:r>
      <w:r>
        <w:t>type.</w:t>
      </w:r>
      <w:r>
        <w:rPr>
          <w:spacing w:val="-2"/>
        </w:rPr>
        <w:t xml:space="preserve"> </w:t>
      </w:r>
      <w:r>
        <w:t>What</w:t>
      </w:r>
    </w:p>
    <w:p w14:paraId="326F29B3" w14:textId="77777777" w:rsidR="00075191" w:rsidRDefault="00075191">
      <w:pPr>
        <w:pStyle w:val="BodyText"/>
        <w:sectPr w:rsidR="00075191">
          <w:pgSz w:w="12240" w:h="15840"/>
          <w:pgMar w:top="1360" w:right="1080" w:bottom="280" w:left="1080" w:header="720" w:footer="720" w:gutter="0"/>
          <w:cols w:space="720"/>
        </w:sectPr>
      </w:pPr>
    </w:p>
    <w:p w14:paraId="326F29B4" w14:textId="77777777" w:rsidR="00075191" w:rsidRDefault="00000000">
      <w:pPr>
        <w:pStyle w:val="BodyText"/>
        <w:spacing w:before="70"/>
        <w:ind w:right="0" w:firstLine="0"/>
      </w:pPr>
      <w:r>
        <w:t>are</w:t>
      </w:r>
      <w:r>
        <w:rPr>
          <w:spacing w:val="-4"/>
        </w:rPr>
        <w:t xml:space="preserve"> </w:t>
      </w:r>
      <w:r>
        <w:t>the</w:t>
      </w:r>
      <w:r>
        <w:rPr>
          <w:spacing w:val="-3"/>
        </w:rPr>
        <w:t xml:space="preserve"> </w:t>
      </w:r>
      <w:r>
        <w:t>causes</w:t>
      </w:r>
      <w:r>
        <w:rPr>
          <w:spacing w:val="-3"/>
        </w:rPr>
        <w:t xml:space="preserve"> </w:t>
      </w:r>
      <w:r>
        <w:rPr>
          <w:spacing w:val="-2"/>
        </w:rPr>
        <w:t>there?</w:t>
      </w:r>
    </w:p>
    <w:p w14:paraId="326F29B5" w14:textId="77777777" w:rsidR="00075191" w:rsidRDefault="00000000">
      <w:pPr>
        <w:pStyle w:val="BodyText"/>
      </w:pPr>
      <w:r>
        <w:t>In the first place, they are molecular and invisible,—inaccessible, therefore, to direct observation of any kind. Secondly, their operations are compatible</w:t>
      </w:r>
      <w:r>
        <w:rPr>
          <w:spacing w:val="-2"/>
        </w:rPr>
        <w:t xml:space="preserve"> </w:t>
      </w:r>
      <w:r>
        <w:t>with</w:t>
      </w:r>
      <w:r>
        <w:rPr>
          <w:spacing w:val="-2"/>
        </w:rPr>
        <w:t xml:space="preserve"> </w:t>
      </w:r>
      <w:r>
        <w:t>any</w:t>
      </w:r>
      <w:r>
        <w:rPr>
          <w:spacing w:val="-2"/>
        </w:rPr>
        <w:t xml:space="preserve"> </w:t>
      </w:r>
      <w:r>
        <w:t>social,</w:t>
      </w:r>
      <w:r>
        <w:rPr>
          <w:spacing w:val="-2"/>
        </w:rPr>
        <w:t xml:space="preserve"> </w:t>
      </w:r>
      <w:r>
        <w:t>political,</w:t>
      </w:r>
      <w:r>
        <w:rPr>
          <w:spacing w:val="-2"/>
        </w:rPr>
        <w:t xml:space="preserve"> </w:t>
      </w:r>
      <w:r>
        <w:t>and</w:t>
      </w:r>
      <w:r>
        <w:rPr>
          <w:spacing w:val="-2"/>
        </w:rPr>
        <w:t xml:space="preserve"> </w:t>
      </w:r>
      <w:r>
        <w:t>physical</w:t>
      </w:r>
      <w:r>
        <w:rPr>
          <w:spacing w:val="-2"/>
        </w:rPr>
        <w:t xml:space="preserve"> </w:t>
      </w:r>
      <w:r>
        <w:t>conditions</w:t>
      </w:r>
      <w:r>
        <w:rPr>
          <w:spacing w:val="-2"/>
        </w:rPr>
        <w:t xml:space="preserve"> </w:t>
      </w:r>
      <w:r>
        <w:t>of</w:t>
      </w:r>
      <w:r>
        <w:rPr>
          <w:spacing w:val="-2"/>
        </w:rPr>
        <w:t xml:space="preserve"> </w:t>
      </w:r>
      <w:r>
        <w:t>environment. The same parents, living in the same environing conditions, may at one birth produce a genius, at the next an idiot or a monster. The visible external conditions are therefore not direct determinants of this cycle; and the more</w:t>
      </w:r>
      <w:r>
        <w:rPr>
          <w:spacing w:val="40"/>
        </w:rPr>
        <w:t xml:space="preserve"> </w:t>
      </w:r>
      <w:r>
        <w:t>we consider the matter, the more we are forced to believe that</w:t>
      </w:r>
      <w:r>
        <w:rPr>
          <w:spacing w:val="-1"/>
        </w:rPr>
        <w:t xml:space="preserve"> </w:t>
      </w:r>
      <w:r>
        <w:t>two children of the same parents are made to differ from each other by causes as disproportionate to their ultimate effects as is the famous pebble on the</w:t>
      </w:r>
      <w:r>
        <w:rPr>
          <w:spacing w:val="40"/>
        </w:rPr>
        <w:t xml:space="preserve"> </w:t>
      </w:r>
      <w:r>
        <w:t>Rocky Mountain crest, which separates two rain-drops, to the Gulf of St. Lawrence and the Pacific Ocean toward which it makes them severally flow.</w:t>
      </w:r>
    </w:p>
    <w:p w14:paraId="326F29B6" w14:textId="77777777" w:rsidR="00075191" w:rsidRDefault="00075191">
      <w:pPr>
        <w:pStyle w:val="BodyText"/>
        <w:ind w:left="0" w:right="0" w:firstLine="0"/>
        <w:jc w:val="left"/>
      </w:pPr>
    </w:p>
    <w:p w14:paraId="326F29B7" w14:textId="77777777" w:rsidR="00075191" w:rsidRDefault="00000000">
      <w:pPr>
        <w:pStyle w:val="BodyText"/>
        <w:ind w:right="357"/>
      </w:pPr>
      <w:r>
        <w:t xml:space="preserve">The great mechanical distinction between transitive forces and discharging forces is nowhere illustrated on such a scale as in physiology. Almost all causes there are forces of </w:t>
      </w:r>
      <w:r>
        <w:rPr>
          <w:i/>
        </w:rPr>
        <w:t>detent</w:t>
      </w:r>
      <w:r>
        <w:t>, which operate by simply unlocking energy already stored up. They are upsetters of unstable equilibria, and the resultant effect depends infinitely more on the nature of the materials upset than on that of the particular stimulus which joggles them down. Galvanic work, equal to unity, done on a frog's nerve will discharge from the muscle to which the nerve belongs mechanical work equal to seventy thousand; and exactly the same muscular effect will emerge if other irritants than galvanism are employed. The irritant has merely started or provoked something which then went on of itself,—as a match may start a fire which consumes a whole town. And qualitatively as well as quantitatively the effect may</w:t>
      </w:r>
      <w:r>
        <w:rPr>
          <w:spacing w:val="-3"/>
        </w:rPr>
        <w:t xml:space="preserve"> </w:t>
      </w:r>
      <w:r>
        <w:t>be</w:t>
      </w:r>
      <w:r>
        <w:rPr>
          <w:spacing w:val="-3"/>
        </w:rPr>
        <w:t xml:space="preserve"> </w:t>
      </w:r>
      <w:r>
        <w:t>absolutely</w:t>
      </w:r>
      <w:r>
        <w:rPr>
          <w:spacing w:val="-3"/>
        </w:rPr>
        <w:t xml:space="preserve"> </w:t>
      </w:r>
      <w:r>
        <w:t>incommensurable</w:t>
      </w:r>
      <w:r>
        <w:rPr>
          <w:spacing w:val="-3"/>
        </w:rPr>
        <w:t xml:space="preserve"> </w:t>
      </w:r>
      <w:r>
        <w:t>with</w:t>
      </w:r>
      <w:r>
        <w:rPr>
          <w:spacing w:val="-3"/>
        </w:rPr>
        <w:t xml:space="preserve"> </w:t>
      </w:r>
      <w:r>
        <w:t>the</w:t>
      </w:r>
      <w:r>
        <w:rPr>
          <w:spacing w:val="-3"/>
        </w:rPr>
        <w:t xml:space="preserve"> </w:t>
      </w:r>
      <w:r>
        <w:t>cause.</w:t>
      </w:r>
      <w:r>
        <w:rPr>
          <w:spacing w:val="-3"/>
        </w:rPr>
        <w:t xml:space="preserve"> </w:t>
      </w:r>
      <w:r>
        <w:t>We</w:t>
      </w:r>
      <w:r>
        <w:rPr>
          <w:spacing w:val="-3"/>
        </w:rPr>
        <w:t xml:space="preserve"> </w:t>
      </w:r>
      <w:r>
        <w:t>find</w:t>
      </w:r>
      <w:r>
        <w:rPr>
          <w:spacing w:val="-3"/>
        </w:rPr>
        <w:t xml:space="preserve"> </w:t>
      </w:r>
      <w:r>
        <w:t>this</w:t>
      </w:r>
      <w:r>
        <w:rPr>
          <w:spacing w:val="-3"/>
        </w:rPr>
        <w:t xml:space="preserve"> </w:t>
      </w:r>
      <w:r>
        <w:t>condition</w:t>
      </w:r>
      <w:r>
        <w:rPr>
          <w:spacing w:val="-3"/>
        </w:rPr>
        <w:t xml:space="preserve"> </w:t>
      </w:r>
      <w:r>
        <w:t>of things in ail organic matter. Chemists are distracted by the difficulties which the instability of albuminoid compounds opposes to their study. Two specimens, treated in what outwardly seem scrupulously identical conditions, behave in quite different ways. You know about the invisible factors of fermentation, and how the fate of a jar of milk—whether it turn into a sour clot or a mass of koumiss—depends on whether the lactic acid ferment or the alcoholic is introduced first, and gets ahead of the other in starting the process. Now, when the result is the tendency of an ovum, itself invisible to the</w:t>
      </w:r>
      <w:r>
        <w:rPr>
          <w:spacing w:val="-1"/>
        </w:rPr>
        <w:t xml:space="preserve"> </w:t>
      </w:r>
      <w:r>
        <w:t>naked</w:t>
      </w:r>
      <w:r>
        <w:rPr>
          <w:spacing w:val="-1"/>
        </w:rPr>
        <w:t xml:space="preserve"> </w:t>
      </w:r>
      <w:r>
        <w:t>eye,</w:t>
      </w:r>
      <w:r>
        <w:rPr>
          <w:spacing w:val="-1"/>
        </w:rPr>
        <w:t xml:space="preserve"> </w:t>
      </w:r>
      <w:r>
        <w:t>to</w:t>
      </w:r>
      <w:r>
        <w:rPr>
          <w:spacing w:val="-1"/>
        </w:rPr>
        <w:t xml:space="preserve"> </w:t>
      </w:r>
      <w:r>
        <w:t>tip</w:t>
      </w:r>
      <w:r>
        <w:rPr>
          <w:spacing w:val="-1"/>
        </w:rPr>
        <w:t xml:space="preserve"> </w:t>
      </w:r>
      <w:r>
        <w:t>towards</w:t>
      </w:r>
      <w:r>
        <w:rPr>
          <w:spacing w:val="-1"/>
        </w:rPr>
        <w:t xml:space="preserve"> </w:t>
      </w:r>
      <w:r>
        <w:t>this</w:t>
      </w:r>
      <w:r>
        <w:rPr>
          <w:spacing w:val="-1"/>
        </w:rPr>
        <w:t xml:space="preserve"> </w:t>
      </w:r>
      <w:r>
        <w:t>direction</w:t>
      </w:r>
      <w:r>
        <w:rPr>
          <w:spacing w:val="-1"/>
        </w:rPr>
        <w:t xml:space="preserve"> </w:t>
      </w:r>
      <w:r>
        <w:t>or</w:t>
      </w:r>
      <w:r>
        <w:rPr>
          <w:spacing w:val="-1"/>
        </w:rPr>
        <w:t xml:space="preserve"> </w:t>
      </w:r>
      <w:r>
        <w:t>that</w:t>
      </w:r>
      <w:r>
        <w:rPr>
          <w:spacing w:val="-1"/>
        </w:rPr>
        <w:t xml:space="preserve"> </w:t>
      </w:r>
      <w:r>
        <w:t>in</w:t>
      </w:r>
      <w:r>
        <w:rPr>
          <w:spacing w:val="-1"/>
        </w:rPr>
        <w:t xml:space="preserve"> </w:t>
      </w:r>
      <w:r>
        <w:t>its</w:t>
      </w:r>
      <w:r>
        <w:rPr>
          <w:spacing w:val="-1"/>
        </w:rPr>
        <w:t xml:space="preserve"> </w:t>
      </w:r>
      <w:r>
        <w:t>further</w:t>
      </w:r>
      <w:r>
        <w:rPr>
          <w:spacing w:val="-1"/>
        </w:rPr>
        <w:t xml:space="preserve"> </w:t>
      </w:r>
      <w:r>
        <w:t>evolution,—to bring forth a genius or a dunce, even as the rain-drop passes east or west of the</w:t>
      </w:r>
      <w:r>
        <w:rPr>
          <w:spacing w:val="3"/>
        </w:rPr>
        <w:t xml:space="preserve"> </w:t>
      </w:r>
      <w:r>
        <w:t>pebble,—is</w:t>
      </w:r>
      <w:r>
        <w:rPr>
          <w:spacing w:val="5"/>
        </w:rPr>
        <w:t xml:space="preserve"> </w:t>
      </w:r>
      <w:r>
        <w:t>it</w:t>
      </w:r>
      <w:r>
        <w:rPr>
          <w:spacing w:val="5"/>
        </w:rPr>
        <w:t xml:space="preserve"> </w:t>
      </w:r>
      <w:r>
        <w:t>not</w:t>
      </w:r>
      <w:r>
        <w:rPr>
          <w:spacing w:val="5"/>
        </w:rPr>
        <w:t xml:space="preserve"> </w:t>
      </w:r>
      <w:r>
        <w:t>obvious</w:t>
      </w:r>
      <w:r>
        <w:rPr>
          <w:spacing w:val="5"/>
        </w:rPr>
        <w:t xml:space="preserve"> </w:t>
      </w:r>
      <w:r>
        <w:t>that</w:t>
      </w:r>
      <w:r>
        <w:rPr>
          <w:spacing w:val="5"/>
        </w:rPr>
        <w:t xml:space="preserve"> </w:t>
      </w:r>
      <w:r>
        <w:t>the</w:t>
      </w:r>
      <w:r>
        <w:rPr>
          <w:spacing w:val="5"/>
        </w:rPr>
        <w:t xml:space="preserve"> </w:t>
      </w:r>
      <w:r>
        <w:t>deflecting</w:t>
      </w:r>
      <w:r>
        <w:rPr>
          <w:spacing w:val="5"/>
        </w:rPr>
        <w:t xml:space="preserve"> </w:t>
      </w:r>
      <w:r>
        <w:t>cause</w:t>
      </w:r>
      <w:r>
        <w:rPr>
          <w:spacing w:val="5"/>
        </w:rPr>
        <w:t xml:space="preserve"> </w:t>
      </w:r>
      <w:r>
        <w:t>must</w:t>
      </w:r>
      <w:r>
        <w:rPr>
          <w:spacing w:val="5"/>
        </w:rPr>
        <w:t xml:space="preserve"> </w:t>
      </w:r>
      <w:r>
        <w:t>lie</w:t>
      </w:r>
      <w:r>
        <w:rPr>
          <w:spacing w:val="5"/>
        </w:rPr>
        <w:t xml:space="preserve"> </w:t>
      </w:r>
      <w:r>
        <w:t>in</w:t>
      </w:r>
      <w:r>
        <w:rPr>
          <w:spacing w:val="5"/>
        </w:rPr>
        <w:t xml:space="preserve"> </w:t>
      </w:r>
      <w:r>
        <w:t>a</w:t>
      </w:r>
      <w:r>
        <w:rPr>
          <w:spacing w:val="5"/>
        </w:rPr>
        <w:t xml:space="preserve"> </w:t>
      </w:r>
      <w:r>
        <w:t>region</w:t>
      </w:r>
      <w:r>
        <w:rPr>
          <w:spacing w:val="5"/>
        </w:rPr>
        <w:t xml:space="preserve"> </w:t>
      </w:r>
      <w:r>
        <w:rPr>
          <w:spacing w:val="-5"/>
        </w:rPr>
        <w:t>so</w:t>
      </w:r>
    </w:p>
    <w:p w14:paraId="326F29B8" w14:textId="77777777" w:rsidR="00075191" w:rsidRDefault="00075191">
      <w:pPr>
        <w:pStyle w:val="BodyText"/>
        <w:sectPr w:rsidR="00075191">
          <w:pgSz w:w="12240" w:h="15840"/>
          <w:pgMar w:top="1360" w:right="1080" w:bottom="280" w:left="1080" w:header="720" w:footer="720" w:gutter="0"/>
          <w:cols w:space="720"/>
        </w:sectPr>
      </w:pPr>
    </w:p>
    <w:p w14:paraId="326F29B9" w14:textId="77777777" w:rsidR="00075191" w:rsidRDefault="00000000">
      <w:pPr>
        <w:pStyle w:val="BodyText"/>
        <w:spacing w:before="70"/>
        <w:ind w:firstLine="0"/>
      </w:pPr>
      <w:r>
        <w:t>recondite</w:t>
      </w:r>
      <w:r>
        <w:rPr>
          <w:spacing w:val="-3"/>
        </w:rPr>
        <w:t xml:space="preserve"> </w:t>
      </w:r>
      <w:r>
        <w:t>and</w:t>
      </w:r>
      <w:r>
        <w:rPr>
          <w:spacing w:val="-2"/>
        </w:rPr>
        <w:t xml:space="preserve"> </w:t>
      </w:r>
      <w:r>
        <w:t>minute,</w:t>
      </w:r>
      <w:r>
        <w:rPr>
          <w:spacing w:val="-2"/>
        </w:rPr>
        <w:t xml:space="preserve"> </w:t>
      </w:r>
      <w:r>
        <w:t>must</w:t>
      </w:r>
      <w:r>
        <w:rPr>
          <w:spacing w:val="-3"/>
        </w:rPr>
        <w:t xml:space="preserve"> </w:t>
      </w:r>
      <w:r>
        <w:t>be</w:t>
      </w:r>
      <w:r>
        <w:rPr>
          <w:spacing w:val="-3"/>
        </w:rPr>
        <w:t xml:space="preserve"> </w:t>
      </w:r>
      <w:r>
        <w:t>such</w:t>
      </w:r>
      <w:r>
        <w:rPr>
          <w:spacing w:val="-2"/>
        </w:rPr>
        <w:t xml:space="preserve"> </w:t>
      </w:r>
      <w:r>
        <w:t>a</w:t>
      </w:r>
      <w:r>
        <w:rPr>
          <w:spacing w:val="-3"/>
        </w:rPr>
        <w:t xml:space="preserve"> </w:t>
      </w:r>
      <w:r>
        <w:t>ferment</w:t>
      </w:r>
      <w:r>
        <w:rPr>
          <w:spacing w:val="-3"/>
        </w:rPr>
        <w:t xml:space="preserve"> </w:t>
      </w:r>
      <w:r>
        <w:t>of</w:t>
      </w:r>
      <w:r>
        <w:rPr>
          <w:spacing w:val="-3"/>
        </w:rPr>
        <w:t xml:space="preserve"> </w:t>
      </w:r>
      <w:r>
        <w:t>a</w:t>
      </w:r>
      <w:r>
        <w:rPr>
          <w:spacing w:val="-3"/>
        </w:rPr>
        <w:t xml:space="preserve"> </w:t>
      </w:r>
      <w:r>
        <w:t>ferment,</w:t>
      </w:r>
      <w:r>
        <w:rPr>
          <w:spacing w:val="-2"/>
        </w:rPr>
        <w:t xml:space="preserve"> </w:t>
      </w:r>
      <w:r>
        <w:t>an</w:t>
      </w:r>
      <w:r>
        <w:rPr>
          <w:spacing w:val="-2"/>
        </w:rPr>
        <w:t xml:space="preserve"> </w:t>
      </w:r>
      <w:r>
        <w:t>infinitesimal</w:t>
      </w:r>
      <w:r>
        <w:rPr>
          <w:spacing w:val="-3"/>
        </w:rPr>
        <w:t xml:space="preserve"> </w:t>
      </w:r>
      <w:r>
        <w:t>of so high an order, that surmise itself may never succeed even in attempting to frame an image of it?</w:t>
      </w:r>
    </w:p>
    <w:p w14:paraId="326F29BA" w14:textId="77777777" w:rsidR="00075191" w:rsidRDefault="00000000">
      <w:pPr>
        <w:pStyle w:val="BodyText"/>
        <w:ind w:right="363"/>
      </w:pPr>
      <w:r>
        <w:t>Such being the case, was not Darwin right to turn his back upon that region altogether, and to keep his own problem carefully free from all entanglement with matters such as these? The success of his work is a sufficiently affirmative reply.</w:t>
      </w:r>
    </w:p>
    <w:p w14:paraId="326F29BB" w14:textId="77777777" w:rsidR="00075191" w:rsidRDefault="00075191">
      <w:pPr>
        <w:pStyle w:val="BodyText"/>
        <w:ind w:left="0" w:right="0" w:firstLine="0"/>
        <w:jc w:val="left"/>
      </w:pPr>
    </w:p>
    <w:p w14:paraId="326F29BC" w14:textId="77777777" w:rsidR="00075191" w:rsidRDefault="00000000">
      <w:pPr>
        <w:pStyle w:val="BodyText"/>
      </w:pPr>
      <w:r>
        <w:t>And this brings us at last to the heart of our subject. The causes of production of great men lie in a sphere wholly inaccessible to the social philosopher. He must simply accept geniuses as data, just as Darwin accepts his spontaneous variations. For him, as for Darwin, the only problem is, these data being given, How does the environment affect them, and how do they affect the environment? Now, I affirm that the relation of the visible environment</w:t>
      </w:r>
      <w:r>
        <w:rPr>
          <w:spacing w:val="-2"/>
        </w:rPr>
        <w:t xml:space="preserve"> </w:t>
      </w:r>
      <w:r>
        <w:t>to</w:t>
      </w:r>
      <w:r>
        <w:rPr>
          <w:spacing w:val="-2"/>
        </w:rPr>
        <w:t xml:space="preserve"> </w:t>
      </w:r>
      <w:r>
        <w:t>the</w:t>
      </w:r>
      <w:r>
        <w:rPr>
          <w:spacing w:val="-2"/>
        </w:rPr>
        <w:t xml:space="preserve"> </w:t>
      </w:r>
      <w:r>
        <w:t>great</w:t>
      </w:r>
      <w:r>
        <w:rPr>
          <w:spacing w:val="-1"/>
        </w:rPr>
        <w:t xml:space="preserve"> </w:t>
      </w:r>
      <w:r>
        <w:t>man</w:t>
      </w:r>
      <w:r>
        <w:rPr>
          <w:spacing w:val="-2"/>
        </w:rPr>
        <w:t xml:space="preserve"> </w:t>
      </w:r>
      <w:r>
        <w:t>is</w:t>
      </w:r>
      <w:r>
        <w:rPr>
          <w:spacing w:val="-2"/>
        </w:rPr>
        <w:t xml:space="preserve"> </w:t>
      </w:r>
      <w:r>
        <w:t>in</w:t>
      </w:r>
      <w:r>
        <w:rPr>
          <w:spacing w:val="-2"/>
        </w:rPr>
        <w:t xml:space="preserve"> </w:t>
      </w:r>
      <w:r>
        <w:t>the</w:t>
      </w:r>
      <w:r>
        <w:rPr>
          <w:spacing w:val="-1"/>
        </w:rPr>
        <w:t xml:space="preserve"> </w:t>
      </w:r>
      <w:r>
        <w:t>main</w:t>
      </w:r>
      <w:r>
        <w:rPr>
          <w:spacing w:val="-2"/>
        </w:rPr>
        <w:t xml:space="preserve"> </w:t>
      </w:r>
      <w:r>
        <w:t>exactly</w:t>
      </w:r>
      <w:r>
        <w:rPr>
          <w:spacing w:val="-2"/>
        </w:rPr>
        <w:t xml:space="preserve"> </w:t>
      </w:r>
      <w:r>
        <w:t>what</w:t>
      </w:r>
      <w:r>
        <w:rPr>
          <w:spacing w:val="-2"/>
        </w:rPr>
        <w:t xml:space="preserve"> </w:t>
      </w:r>
      <w:r>
        <w:t>it</w:t>
      </w:r>
      <w:r>
        <w:rPr>
          <w:spacing w:val="-1"/>
        </w:rPr>
        <w:t xml:space="preserve"> </w:t>
      </w:r>
      <w:r>
        <w:t>is</w:t>
      </w:r>
      <w:r>
        <w:rPr>
          <w:spacing w:val="-2"/>
        </w:rPr>
        <w:t xml:space="preserve"> </w:t>
      </w:r>
      <w:r>
        <w:t>to</w:t>
      </w:r>
      <w:r>
        <w:rPr>
          <w:spacing w:val="-2"/>
        </w:rPr>
        <w:t xml:space="preserve"> </w:t>
      </w:r>
      <w:r>
        <w:t>the</w:t>
      </w:r>
      <w:r>
        <w:rPr>
          <w:spacing w:val="-1"/>
        </w:rPr>
        <w:t xml:space="preserve"> </w:t>
      </w:r>
      <w:r>
        <w:t xml:space="preserve">'variation' in the Darwinian philosophy. It chiefly adopts or rejects, preserves or destroys, in short </w:t>
      </w:r>
      <w:r>
        <w:rPr>
          <w:i/>
        </w:rPr>
        <w:t xml:space="preserve">selects </w:t>
      </w:r>
      <w:r>
        <w:t>him.[</w:t>
      </w:r>
      <w:hyperlink r:id="rId51" w:anchor="ch07fn3">
        <w:r>
          <w:rPr>
            <w:color w:val="0000FF"/>
            <w:u w:val="single" w:color="0000FF"/>
          </w:rPr>
          <w:t>3</w:t>
        </w:r>
      </w:hyperlink>
      <w:r>
        <w:t>] And whenever it adopts and preserves the great man, it becomes modified by his influence in an entirely original and peculiar way. He acts as a ferment, and changes its constitution, just as the advent of a new zoölogical species changes the faunal and floral equilibrium of the region in which it appears. We all recollect Mr. Darwin's famous statement of the influence of cats on the growth of clover in their neighborhood. We all have read of the effects of the European rabbit in New Zealand, and we have many of us taken part in the controversy about the English sparrow here,—whether he kills most canker-worms, or drives away most native birds. Just so the great man, whether he be an importation from without</w:t>
      </w:r>
      <w:r>
        <w:rPr>
          <w:spacing w:val="-2"/>
        </w:rPr>
        <w:t xml:space="preserve"> </w:t>
      </w:r>
      <w:r>
        <w:t>like</w:t>
      </w:r>
      <w:r>
        <w:rPr>
          <w:spacing w:val="-1"/>
        </w:rPr>
        <w:t xml:space="preserve"> </w:t>
      </w:r>
      <w:r>
        <w:t>Clive</w:t>
      </w:r>
      <w:r>
        <w:rPr>
          <w:spacing w:val="-2"/>
        </w:rPr>
        <w:t xml:space="preserve"> </w:t>
      </w:r>
      <w:r>
        <w:t>in</w:t>
      </w:r>
      <w:r>
        <w:rPr>
          <w:spacing w:val="-1"/>
        </w:rPr>
        <w:t xml:space="preserve"> </w:t>
      </w:r>
      <w:r>
        <w:t>India</w:t>
      </w:r>
      <w:r>
        <w:rPr>
          <w:spacing w:val="-2"/>
        </w:rPr>
        <w:t xml:space="preserve"> </w:t>
      </w:r>
      <w:r>
        <w:t>or</w:t>
      </w:r>
      <w:r>
        <w:rPr>
          <w:spacing w:val="-1"/>
        </w:rPr>
        <w:t xml:space="preserve"> </w:t>
      </w:r>
      <w:r>
        <w:t>Agassiz</w:t>
      </w:r>
      <w:r>
        <w:rPr>
          <w:spacing w:val="-1"/>
        </w:rPr>
        <w:t xml:space="preserve"> </w:t>
      </w:r>
      <w:r>
        <w:t>here,</w:t>
      </w:r>
      <w:r>
        <w:rPr>
          <w:spacing w:val="-2"/>
        </w:rPr>
        <w:t xml:space="preserve"> </w:t>
      </w:r>
      <w:r>
        <w:t>or</w:t>
      </w:r>
      <w:r>
        <w:rPr>
          <w:spacing w:val="-1"/>
        </w:rPr>
        <w:t xml:space="preserve"> </w:t>
      </w:r>
      <w:r>
        <w:t>whether</w:t>
      </w:r>
      <w:r>
        <w:rPr>
          <w:spacing w:val="-2"/>
        </w:rPr>
        <w:t xml:space="preserve"> </w:t>
      </w:r>
      <w:r>
        <w:t>he</w:t>
      </w:r>
      <w:r>
        <w:rPr>
          <w:spacing w:val="-1"/>
        </w:rPr>
        <w:t xml:space="preserve"> </w:t>
      </w:r>
      <w:r>
        <w:t>spring</w:t>
      </w:r>
      <w:r>
        <w:rPr>
          <w:spacing w:val="-2"/>
        </w:rPr>
        <w:t xml:space="preserve"> </w:t>
      </w:r>
      <w:r>
        <w:t>from</w:t>
      </w:r>
      <w:r>
        <w:rPr>
          <w:spacing w:val="-1"/>
        </w:rPr>
        <w:t xml:space="preserve"> </w:t>
      </w:r>
      <w:r>
        <w:t>the</w:t>
      </w:r>
      <w:r>
        <w:rPr>
          <w:spacing w:val="-1"/>
        </w:rPr>
        <w:t xml:space="preserve"> </w:t>
      </w:r>
      <w:r>
        <w:t>soil like</w:t>
      </w:r>
      <w:r>
        <w:rPr>
          <w:spacing w:val="-3"/>
        </w:rPr>
        <w:t xml:space="preserve"> </w:t>
      </w:r>
      <w:r>
        <w:t>Mahomet</w:t>
      </w:r>
      <w:r>
        <w:rPr>
          <w:spacing w:val="-2"/>
        </w:rPr>
        <w:t xml:space="preserve"> </w:t>
      </w:r>
      <w:r>
        <w:t>or</w:t>
      </w:r>
      <w:r>
        <w:rPr>
          <w:spacing w:val="-2"/>
        </w:rPr>
        <w:t xml:space="preserve"> </w:t>
      </w:r>
      <w:r>
        <w:t>Franklin,</w:t>
      </w:r>
      <w:r>
        <w:rPr>
          <w:spacing w:val="-2"/>
        </w:rPr>
        <w:t xml:space="preserve"> </w:t>
      </w:r>
      <w:r>
        <w:t>brings</w:t>
      </w:r>
      <w:r>
        <w:rPr>
          <w:spacing w:val="-2"/>
        </w:rPr>
        <w:t xml:space="preserve"> </w:t>
      </w:r>
      <w:r>
        <w:t>about</w:t>
      </w:r>
      <w:r>
        <w:rPr>
          <w:spacing w:val="-2"/>
        </w:rPr>
        <w:t xml:space="preserve"> </w:t>
      </w:r>
      <w:r>
        <w:t>a</w:t>
      </w:r>
      <w:r>
        <w:rPr>
          <w:spacing w:val="-2"/>
        </w:rPr>
        <w:t xml:space="preserve"> </w:t>
      </w:r>
      <w:r>
        <w:t>rearrangement,</w:t>
      </w:r>
      <w:r>
        <w:rPr>
          <w:spacing w:val="-2"/>
        </w:rPr>
        <w:t xml:space="preserve"> </w:t>
      </w:r>
      <w:r>
        <w:t>on</w:t>
      </w:r>
      <w:r>
        <w:rPr>
          <w:spacing w:val="-2"/>
        </w:rPr>
        <w:t xml:space="preserve"> </w:t>
      </w:r>
      <w:r>
        <w:t>a</w:t>
      </w:r>
      <w:r>
        <w:rPr>
          <w:spacing w:val="-2"/>
        </w:rPr>
        <w:t xml:space="preserve"> </w:t>
      </w:r>
      <w:r>
        <w:t>large</w:t>
      </w:r>
      <w:r>
        <w:rPr>
          <w:spacing w:val="-2"/>
        </w:rPr>
        <w:t xml:space="preserve"> </w:t>
      </w:r>
      <w:r>
        <w:t>or</w:t>
      </w:r>
      <w:r>
        <w:rPr>
          <w:spacing w:val="-2"/>
        </w:rPr>
        <w:t xml:space="preserve"> </w:t>
      </w:r>
      <w:r>
        <w:t>a</w:t>
      </w:r>
      <w:r>
        <w:rPr>
          <w:spacing w:val="-2"/>
        </w:rPr>
        <w:t xml:space="preserve"> </w:t>
      </w:r>
      <w:r>
        <w:t>small scale, of the pre-existing social relations.</w:t>
      </w:r>
    </w:p>
    <w:p w14:paraId="326F29BD" w14:textId="77777777" w:rsidR="00075191" w:rsidRDefault="00075191">
      <w:pPr>
        <w:pStyle w:val="BodyText"/>
        <w:ind w:left="0" w:right="0" w:firstLine="0"/>
        <w:jc w:val="left"/>
      </w:pPr>
    </w:p>
    <w:p w14:paraId="326F29BE" w14:textId="77777777" w:rsidR="00075191" w:rsidRDefault="00000000">
      <w:pPr>
        <w:pStyle w:val="BodyText"/>
        <w:spacing w:before="1"/>
      </w:pPr>
      <w:r>
        <w:t>The mutations of societies, then, from generation to generation, are in the main due directly or indirectly to the acts or the example of individuals</w:t>
      </w:r>
      <w:r>
        <w:rPr>
          <w:spacing w:val="40"/>
        </w:rPr>
        <w:t xml:space="preserve"> </w:t>
      </w:r>
      <w:r>
        <w:t>whose genius was so adapted to the receptivities of the moment, or whose accidental position of authority was so critical that they became ferments, initiators of movement, setters of precedent or fashion, centres of corruption, or destroyers of other persons, whose gifts, had they had free play, would have led society in another direction.</w:t>
      </w:r>
    </w:p>
    <w:p w14:paraId="326F29BF" w14:textId="77777777" w:rsidR="00075191" w:rsidRDefault="00075191">
      <w:pPr>
        <w:pStyle w:val="BodyText"/>
        <w:sectPr w:rsidR="00075191">
          <w:pgSz w:w="12240" w:h="15840"/>
          <w:pgMar w:top="1360" w:right="1080" w:bottom="280" w:left="1080" w:header="720" w:footer="720" w:gutter="0"/>
          <w:cols w:space="720"/>
        </w:sectPr>
      </w:pPr>
    </w:p>
    <w:p w14:paraId="326F29C0" w14:textId="77777777" w:rsidR="00075191" w:rsidRDefault="00000000">
      <w:pPr>
        <w:pStyle w:val="BodyText"/>
        <w:spacing w:before="70"/>
        <w:ind w:right="357"/>
      </w:pPr>
      <w:r>
        <w:t>We see this power of individual initiative exemplified on a small scale all about us, and on a large scale in the case of the leaders of history. It is only following the common-sense method of a Lyell, a Darwin, and a Whitney to interpret the unknown by the known, and reckon up cumulatively the only causes</w:t>
      </w:r>
      <w:r>
        <w:rPr>
          <w:spacing w:val="-3"/>
        </w:rPr>
        <w:t xml:space="preserve"> </w:t>
      </w:r>
      <w:r>
        <w:t>of</w:t>
      </w:r>
      <w:r>
        <w:rPr>
          <w:spacing w:val="-2"/>
        </w:rPr>
        <w:t xml:space="preserve"> </w:t>
      </w:r>
      <w:r>
        <w:t>social</w:t>
      </w:r>
      <w:r>
        <w:rPr>
          <w:spacing w:val="-2"/>
        </w:rPr>
        <w:t xml:space="preserve"> </w:t>
      </w:r>
      <w:r>
        <w:t>change</w:t>
      </w:r>
      <w:r>
        <w:rPr>
          <w:spacing w:val="-2"/>
        </w:rPr>
        <w:t xml:space="preserve"> </w:t>
      </w:r>
      <w:r>
        <w:t>we</w:t>
      </w:r>
      <w:r>
        <w:rPr>
          <w:spacing w:val="-2"/>
        </w:rPr>
        <w:t xml:space="preserve"> </w:t>
      </w:r>
      <w:r>
        <w:t>can</w:t>
      </w:r>
      <w:r>
        <w:rPr>
          <w:spacing w:val="-2"/>
        </w:rPr>
        <w:t xml:space="preserve"> </w:t>
      </w:r>
      <w:r>
        <w:t>directly</w:t>
      </w:r>
      <w:r>
        <w:rPr>
          <w:spacing w:val="-2"/>
        </w:rPr>
        <w:t xml:space="preserve"> </w:t>
      </w:r>
      <w:r>
        <w:t>observe.</w:t>
      </w:r>
      <w:r>
        <w:rPr>
          <w:spacing w:val="-2"/>
        </w:rPr>
        <w:t xml:space="preserve"> </w:t>
      </w:r>
      <w:r>
        <w:t>Societies</w:t>
      </w:r>
      <w:r>
        <w:rPr>
          <w:spacing w:val="-2"/>
        </w:rPr>
        <w:t xml:space="preserve"> </w:t>
      </w:r>
      <w:r>
        <w:t>of</w:t>
      </w:r>
      <w:r>
        <w:rPr>
          <w:spacing w:val="-2"/>
        </w:rPr>
        <w:t xml:space="preserve"> </w:t>
      </w:r>
      <w:r>
        <w:t>men</w:t>
      </w:r>
      <w:r>
        <w:rPr>
          <w:spacing w:val="-2"/>
        </w:rPr>
        <w:t xml:space="preserve"> </w:t>
      </w:r>
      <w:r>
        <w:t>are</w:t>
      </w:r>
      <w:r>
        <w:rPr>
          <w:spacing w:val="-2"/>
        </w:rPr>
        <w:t xml:space="preserve"> </w:t>
      </w:r>
      <w:r>
        <w:t>just</w:t>
      </w:r>
      <w:r>
        <w:rPr>
          <w:spacing w:val="-2"/>
        </w:rPr>
        <w:t xml:space="preserve"> </w:t>
      </w:r>
      <w:r>
        <w:t xml:space="preserve">like individuals, in that both at any given moment offer ambiguous potentialities of development. Whether a young man enters business or the ministry may depend on a decision which has to be made before a certain day. He takes the place offered in the counting-house, and is </w:t>
      </w:r>
      <w:r>
        <w:rPr>
          <w:i/>
        </w:rPr>
        <w:t>committed</w:t>
      </w:r>
      <w:r>
        <w:t>. Little by little, the habits, the knowledges, of the other career, which once lay so near, cease to be reckoned even among his possibilities. At first, he may sometimes doubt whether the self he murdered in that decisive hour might not have been the better of the two; but with the years such questions themselves expire, and</w:t>
      </w:r>
      <w:r>
        <w:rPr>
          <w:spacing w:val="40"/>
        </w:rPr>
        <w:t xml:space="preserve"> </w:t>
      </w:r>
      <w:r>
        <w:t xml:space="preserve">the old alternative </w:t>
      </w:r>
      <w:r>
        <w:rPr>
          <w:i/>
        </w:rPr>
        <w:t>ego</w:t>
      </w:r>
      <w:r>
        <w:t>, once so vivid, fades into something less substantial than a dream. It is no otherwise with nations. They may be committed by kings and ministers to peace or war, by generals to victory or defeat, by prophets</w:t>
      </w:r>
      <w:r>
        <w:rPr>
          <w:spacing w:val="-3"/>
        </w:rPr>
        <w:t xml:space="preserve"> </w:t>
      </w:r>
      <w:r>
        <w:t>to</w:t>
      </w:r>
      <w:r>
        <w:rPr>
          <w:spacing w:val="-2"/>
        </w:rPr>
        <w:t xml:space="preserve"> </w:t>
      </w:r>
      <w:r>
        <w:t>this</w:t>
      </w:r>
      <w:r>
        <w:rPr>
          <w:spacing w:val="-3"/>
        </w:rPr>
        <w:t xml:space="preserve"> </w:t>
      </w:r>
      <w:r>
        <w:t>religion or to that, by various geniuses to fame in art, science, or industry. A war is a true point of bifurcation of future possibilities. Whether it fail or succeed, its declaration must be the starting-point of new policies. Just so does a revolution, or any great civic precedent, become a deflecting influence, whose operations widen with the course of time. Communities obey their ideals; and an accidental success fixes an ideal, as an accidental failure blights it.</w:t>
      </w:r>
    </w:p>
    <w:p w14:paraId="326F29C1" w14:textId="77777777" w:rsidR="00075191" w:rsidRDefault="00000000">
      <w:pPr>
        <w:pStyle w:val="BodyText"/>
      </w:pPr>
      <w:r>
        <w:t>Would England have to-day the 'imperial' ideal which she now has, if a certain boy named Bob Clive had shot himself, as he tried to do, at Madras? Would she be the drifting raft she is now in European affairs[</w:t>
      </w:r>
      <w:hyperlink r:id="rId52" w:anchor="ch07fn4">
        <w:r>
          <w:rPr>
            <w:color w:val="0000FF"/>
            <w:u w:val="single" w:color="0000FF"/>
          </w:rPr>
          <w:t>4</w:t>
        </w:r>
      </w:hyperlink>
      <w:r>
        <w:t>] if a Frederic the Great had inherited her throne instead of a Victoria, and if Messrs. Bentham, Mill, Cobden, and Bright had all been born in Prussia? England has, no doubt, to-day precisely the same intrinsic value relatively to the other nations that she ever had. There is no such fine accumulation of human material upon the globe. But in England the material has lost effective form, while in Germany it has found it. Leaders give the form. Would England be crying forward and backward at once, as she does now, 'letting I will not wait upon I would,' wishing to conquer but not to fight, if her ideal had in all these years been fixed by a succession of statesmen of supremely commanding personality, working in one direction? Certainly not. She would have espoused,</w:t>
      </w:r>
      <w:r>
        <w:rPr>
          <w:spacing w:val="40"/>
        </w:rPr>
        <w:t xml:space="preserve"> </w:t>
      </w:r>
      <w:r>
        <w:t>for</w:t>
      </w:r>
      <w:r>
        <w:rPr>
          <w:spacing w:val="40"/>
        </w:rPr>
        <w:t xml:space="preserve"> </w:t>
      </w:r>
      <w:r>
        <w:t>better</w:t>
      </w:r>
      <w:r>
        <w:rPr>
          <w:spacing w:val="40"/>
        </w:rPr>
        <w:t xml:space="preserve"> </w:t>
      </w:r>
      <w:r>
        <w:t>or</w:t>
      </w:r>
      <w:r>
        <w:rPr>
          <w:spacing w:val="40"/>
        </w:rPr>
        <w:t xml:space="preserve"> </w:t>
      </w:r>
      <w:r>
        <w:t>worse,</w:t>
      </w:r>
      <w:r>
        <w:rPr>
          <w:spacing w:val="40"/>
        </w:rPr>
        <w:t xml:space="preserve"> </w:t>
      </w:r>
      <w:r>
        <w:t>either</w:t>
      </w:r>
      <w:r>
        <w:rPr>
          <w:spacing w:val="40"/>
        </w:rPr>
        <w:t xml:space="preserve"> </w:t>
      </w:r>
      <w:r>
        <w:t>one</w:t>
      </w:r>
      <w:r>
        <w:rPr>
          <w:spacing w:val="40"/>
        </w:rPr>
        <w:t xml:space="preserve"> </w:t>
      </w:r>
      <w:r>
        <w:t>course</w:t>
      </w:r>
      <w:r>
        <w:rPr>
          <w:spacing w:val="40"/>
        </w:rPr>
        <w:t xml:space="preserve"> </w:t>
      </w:r>
      <w:r>
        <w:t>or</w:t>
      </w:r>
      <w:r>
        <w:rPr>
          <w:spacing w:val="40"/>
        </w:rPr>
        <w:t xml:space="preserve"> </w:t>
      </w:r>
      <w:r>
        <w:t>another.</w:t>
      </w:r>
      <w:r>
        <w:rPr>
          <w:spacing w:val="40"/>
        </w:rPr>
        <w:t xml:space="preserve"> </w:t>
      </w:r>
      <w:r>
        <w:t>Had</w:t>
      </w:r>
      <w:r>
        <w:rPr>
          <w:spacing w:val="40"/>
        </w:rPr>
        <w:t xml:space="preserve"> </w:t>
      </w:r>
      <w:r>
        <w:t>Bismarck</w:t>
      </w:r>
    </w:p>
    <w:p w14:paraId="326F29C2" w14:textId="77777777" w:rsidR="00075191" w:rsidRDefault="00075191">
      <w:pPr>
        <w:pStyle w:val="BodyText"/>
        <w:sectPr w:rsidR="00075191">
          <w:pgSz w:w="12240" w:h="15840"/>
          <w:pgMar w:top="1360" w:right="1080" w:bottom="280" w:left="1080" w:header="720" w:footer="720" w:gutter="0"/>
          <w:cols w:space="720"/>
        </w:sectPr>
      </w:pPr>
    </w:p>
    <w:p w14:paraId="326F29C3" w14:textId="77777777" w:rsidR="00075191" w:rsidRDefault="00000000">
      <w:pPr>
        <w:pStyle w:val="BodyText"/>
        <w:spacing w:before="70"/>
        <w:ind w:right="359" w:firstLine="0"/>
      </w:pPr>
      <w:r>
        <w:t xml:space="preserve">died in his cradle, the Germans would still be satisfied with appearing to themselves as a race of spectacled </w:t>
      </w:r>
      <w:r>
        <w:rPr>
          <w:i/>
        </w:rPr>
        <w:t xml:space="preserve">Gelehrten </w:t>
      </w:r>
      <w:r>
        <w:t xml:space="preserve">and political herbivora, and to the French as </w:t>
      </w:r>
      <w:r>
        <w:rPr>
          <w:i/>
        </w:rPr>
        <w:t>ces bons</w:t>
      </w:r>
      <w:r>
        <w:t xml:space="preserve">, or </w:t>
      </w:r>
      <w:r>
        <w:rPr>
          <w:i/>
        </w:rPr>
        <w:t>ces naifs</w:t>
      </w:r>
      <w:r>
        <w:t xml:space="preserve">, </w:t>
      </w:r>
      <w:r>
        <w:rPr>
          <w:i/>
        </w:rPr>
        <w:t>Allemands</w:t>
      </w:r>
      <w:r>
        <w:t>. Bismarck's will showed</w:t>
      </w:r>
      <w:r>
        <w:rPr>
          <w:spacing w:val="40"/>
        </w:rPr>
        <w:t xml:space="preserve"> </w:t>
      </w:r>
      <w:r>
        <w:t>them, to their own great astonishment, that they could play a far livelier</w:t>
      </w:r>
      <w:r>
        <w:rPr>
          <w:spacing w:val="40"/>
        </w:rPr>
        <w:t xml:space="preserve"> </w:t>
      </w:r>
      <w:r>
        <w:t>game. The lesson will not be forgotten. Germany may have many vicissitudes, but they—</w:t>
      </w:r>
    </w:p>
    <w:p w14:paraId="326F29C4" w14:textId="77777777" w:rsidR="00075191" w:rsidRDefault="00000000">
      <w:pPr>
        <w:pStyle w:val="BodyText"/>
        <w:ind w:left="810" w:right="0" w:firstLine="0"/>
      </w:pPr>
      <w:r>
        <w:t>"will</w:t>
      </w:r>
      <w:r>
        <w:rPr>
          <w:spacing w:val="-5"/>
        </w:rPr>
        <w:t xml:space="preserve"> </w:t>
      </w:r>
      <w:r>
        <w:t>never</w:t>
      </w:r>
      <w:r>
        <w:rPr>
          <w:spacing w:val="-3"/>
        </w:rPr>
        <w:t xml:space="preserve"> </w:t>
      </w:r>
      <w:r>
        <w:t>do</w:t>
      </w:r>
      <w:r>
        <w:rPr>
          <w:spacing w:val="-2"/>
        </w:rPr>
        <w:t xml:space="preserve"> </w:t>
      </w:r>
      <w:r>
        <w:t>away,</w:t>
      </w:r>
      <w:r>
        <w:rPr>
          <w:spacing w:val="-2"/>
        </w:rPr>
        <w:t xml:space="preserve"> </w:t>
      </w:r>
      <w:r>
        <w:t>I</w:t>
      </w:r>
      <w:r>
        <w:rPr>
          <w:spacing w:val="-2"/>
        </w:rPr>
        <w:t xml:space="preserve"> ween,</w:t>
      </w:r>
    </w:p>
    <w:p w14:paraId="326F29C5" w14:textId="77777777" w:rsidR="00075191" w:rsidRDefault="00000000">
      <w:pPr>
        <w:pStyle w:val="BodyText"/>
        <w:ind w:right="0" w:firstLine="0"/>
      </w:pPr>
      <w:r>
        <w:t>The</w:t>
      </w:r>
      <w:r>
        <w:rPr>
          <w:spacing w:val="-3"/>
        </w:rPr>
        <w:t xml:space="preserve"> </w:t>
      </w:r>
      <w:r>
        <w:t>marks</w:t>
      </w:r>
      <w:r>
        <w:rPr>
          <w:spacing w:val="-3"/>
        </w:rPr>
        <w:t xml:space="preserve"> </w:t>
      </w:r>
      <w:r>
        <w:t>of</w:t>
      </w:r>
      <w:r>
        <w:rPr>
          <w:spacing w:val="-3"/>
        </w:rPr>
        <w:t xml:space="preserve"> </w:t>
      </w:r>
      <w:r>
        <w:t>that</w:t>
      </w:r>
      <w:r>
        <w:rPr>
          <w:spacing w:val="-2"/>
        </w:rPr>
        <w:t xml:space="preserve"> </w:t>
      </w:r>
      <w:r>
        <w:t>which</w:t>
      </w:r>
      <w:r>
        <w:rPr>
          <w:spacing w:val="-2"/>
        </w:rPr>
        <w:t xml:space="preserve"> </w:t>
      </w:r>
      <w:r>
        <w:t>once</w:t>
      </w:r>
      <w:r>
        <w:rPr>
          <w:spacing w:val="-3"/>
        </w:rPr>
        <w:t xml:space="preserve"> </w:t>
      </w:r>
      <w:r>
        <w:t>hath</w:t>
      </w:r>
      <w:r>
        <w:rPr>
          <w:spacing w:val="-1"/>
        </w:rPr>
        <w:t xml:space="preserve"> </w:t>
      </w:r>
      <w:r>
        <w:rPr>
          <w:spacing w:val="-2"/>
        </w:rPr>
        <w:t>been"—</w:t>
      </w:r>
    </w:p>
    <w:p w14:paraId="326F29C6" w14:textId="77777777" w:rsidR="00075191" w:rsidRDefault="00000000">
      <w:pPr>
        <w:pStyle w:val="BodyText"/>
        <w:ind w:left="810" w:right="0" w:firstLine="0"/>
      </w:pPr>
      <w:r>
        <w:t>of</w:t>
      </w:r>
      <w:r>
        <w:rPr>
          <w:spacing w:val="-7"/>
        </w:rPr>
        <w:t xml:space="preserve"> </w:t>
      </w:r>
      <w:r>
        <w:t>Bismarck's</w:t>
      </w:r>
      <w:r>
        <w:rPr>
          <w:spacing w:val="-4"/>
        </w:rPr>
        <w:t xml:space="preserve"> </w:t>
      </w:r>
      <w:r>
        <w:t>initiative,</w:t>
      </w:r>
      <w:r>
        <w:rPr>
          <w:spacing w:val="-3"/>
        </w:rPr>
        <w:t xml:space="preserve"> </w:t>
      </w:r>
      <w:r>
        <w:t>namely,</w:t>
      </w:r>
      <w:r>
        <w:rPr>
          <w:spacing w:val="-4"/>
        </w:rPr>
        <w:t xml:space="preserve"> </w:t>
      </w:r>
      <w:r>
        <w:t>from</w:t>
      </w:r>
      <w:r>
        <w:rPr>
          <w:spacing w:val="-4"/>
        </w:rPr>
        <w:t xml:space="preserve"> </w:t>
      </w:r>
      <w:r>
        <w:t>1860</w:t>
      </w:r>
      <w:r>
        <w:rPr>
          <w:spacing w:val="-3"/>
        </w:rPr>
        <w:t xml:space="preserve"> </w:t>
      </w:r>
      <w:r>
        <w:t>to</w:t>
      </w:r>
      <w:r>
        <w:rPr>
          <w:spacing w:val="-3"/>
        </w:rPr>
        <w:t xml:space="preserve"> </w:t>
      </w:r>
      <w:r>
        <w:rPr>
          <w:spacing w:val="-2"/>
        </w:rPr>
        <w:t>1873.</w:t>
      </w:r>
    </w:p>
    <w:p w14:paraId="326F29C7" w14:textId="77777777" w:rsidR="00075191" w:rsidRDefault="00000000">
      <w:pPr>
        <w:pStyle w:val="BodyText"/>
        <w:ind w:right="359"/>
      </w:pPr>
      <w:r>
        <w:t>The fermentative influence of geniuses must be admitted as, at any rate, one factor in the changes that constitute social evolution. The community</w:t>
      </w:r>
      <w:r>
        <w:rPr>
          <w:spacing w:val="40"/>
        </w:rPr>
        <w:t xml:space="preserve"> </w:t>
      </w:r>
      <w:r>
        <w:rPr>
          <w:i/>
        </w:rPr>
        <w:t xml:space="preserve">may </w:t>
      </w:r>
      <w:r>
        <w:t xml:space="preserve">evolve in many ways. The accidental presence of this or that ferment decides in which way it </w:t>
      </w:r>
      <w:r>
        <w:rPr>
          <w:i/>
        </w:rPr>
        <w:t xml:space="preserve">shall </w:t>
      </w:r>
      <w:r>
        <w:t>evolve. Why, the very birds of the forest, the parrot, the mino, have the power of human speech, but never develop it of themselves; some one must be there to teach them. So with us individuals. Rembrandt</w:t>
      </w:r>
      <w:r>
        <w:rPr>
          <w:spacing w:val="-4"/>
        </w:rPr>
        <w:t xml:space="preserve"> </w:t>
      </w:r>
      <w:r>
        <w:t>must</w:t>
      </w:r>
      <w:r>
        <w:rPr>
          <w:spacing w:val="-4"/>
        </w:rPr>
        <w:t xml:space="preserve"> </w:t>
      </w:r>
      <w:r>
        <w:t>teach</w:t>
      </w:r>
      <w:r>
        <w:rPr>
          <w:spacing w:val="-3"/>
        </w:rPr>
        <w:t xml:space="preserve"> </w:t>
      </w:r>
      <w:r>
        <w:t>us</w:t>
      </w:r>
      <w:r>
        <w:rPr>
          <w:spacing w:val="-4"/>
        </w:rPr>
        <w:t xml:space="preserve"> </w:t>
      </w:r>
      <w:r>
        <w:t>to</w:t>
      </w:r>
      <w:r>
        <w:rPr>
          <w:spacing w:val="-3"/>
        </w:rPr>
        <w:t xml:space="preserve"> </w:t>
      </w:r>
      <w:r>
        <w:t>enjoy</w:t>
      </w:r>
      <w:r>
        <w:rPr>
          <w:spacing w:val="-3"/>
        </w:rPr>
        <w:t xml:space="preserve"> </w:t>
      </w:r>
      <w:r>
        <w:t>the</w:t>
      </w:r>
      <w:r>
        <w:rPr>
          <w:spacing w:val="-4"/>
        </w:rPr>
        <w:t xml:space="preserve"> </w:t>
      </w:r>
      <w:r>
        <w:t>struggle</w:t>
      </w:r>
      <w:r>
        <w:rPr>
          <w:spacing w:val="-4"/>
        </w:rPr>
        <w:t xml:space="preserve"> </w:t>
      </w:r>
      <w:r>
        <w:t>of</w:t>
      </w:r>
      <w:r>
        <w:rPr>
          <w:spacing w:val="-4"/>
        </w:rPr>
        <w:t xml:space="preserve"> </w:t>
      </w:r>
      <w:r>
        <w:t>light</w:t>
      </w:r>
      <w:r>
        <w:rPr>
          <w:spacing w:val="-4"/>
        </w:rPr>
        <w:t xml:space="preserve"> </w:t>
      </w:r>
      <w:r>
        <w:t>with</w:t>
      </w:r>
      <w:r>
        <w:rPr>
          <w:spacing w:val="-3"/>
        </w:rPr>
        <w:t xml:space="preserve"> </w:t>
      </w:r>
      <w:r>
        <w:t>darkness,</w:t>
      </w:r>
      <w:r>
        <w:rPr>
          <w:spacing w:val="-3"/>
        </w:rPr>
        <w:t xml:space="preserve"> </w:t>
      </w:r>
      <w:r>
        <w:t>Wagner to enjoy peculiar musical effects; Dickens gives a twist to our sentimentality, Artemus Ward to our humor; Emerson kindles a new moral light within us. But it is like Columbus's egg. "All can raise the flowers now, for all have got the seed." But if this be true of the individuals in the community, how can it be false of the community as a whole? If shown a certain way, a community may take it; if not, it will never find it. And the ways are to a large extent indeterminate in advance. A nation may obey either of many alternative impulses given by different men of genius, and still live and be prosperous, just</w:t>
      </w:r>
      <w:r>
        <w:rPr>
          <w:spacing w:val="-2"/>
        </w:rPr>
        <w:t xml:space="preserve"> </w:t>
      </w:r>
      <w:r>
        <w:t>as</w:t>
      </w:r>
      <w:r>
        <w:rPr>
          <w:spacing w:val="-1"/>
        </w:rPr>
        <w:t xml:space="preserve"> </w:t>
      </w:r>
      <w:r>
        <w:t>a</w:t>
      </w:r>
      <w:r>
        <w:rPr>
          <w:spacing w:val="-1"/>
        </w:rPr>
        <w:t xml:space="preserve"> </w:t>
      </w:r>
      <w:r>
        <w:t>man</w:t>
      </w:r>
      <w:r>
        <w:rPr>
          <w:spacing w:val="-1"/>
        </w:rPr>
        <w:t xml:space="preserve"> </w:t>
      </w:r>
      <w:r>
        <w:t>may</w:t>
      </w:r>
      <w:r>
        <w:rPr>
          <w:spacing w:val="-1"/>
        </w:rPr>
        <w:t xml:space="preserve"> </w:t>
      </w:r>
      <w:r>
        <w:t>enter</w:t>
      </w:r>
      <w:r>
        <w:rPr>
          <w:spacing w:val="-1"/>
        </w:rPr>
        <w:t xml:space="preserve"> </w:t>
      </w:r>
      <w:r>
        <w:t>either</w:t>
      </w:r>
      <w:r>
        <w:rPr>
          <w:spacing w:val="-1"/>
        </w:rPr>
        <w:t xml:space="preserve"> </w:t>
      </w:r>
      <w:r>
        <w:t>of</w:t>
      </w:r>
      <w:r>
        <w:rPr>
          <w:spacing w:val="-1"/>
        </w:rPr>
        <w:t xml:space="preserve"> </w:t>
      </w:r>
      <w:r>
        <w:t>many</w:t>
      </w:r>
      <w:r>
        <w:rPr>
          <w:spacing w:val="-1"/>
        </w:rPr>
        <w:t xml:space="preserve"> </w:t>
      </w:r>
      <w:r>
        <w:t>businesses.</w:t>
      </w:r>
      <w:r>
        <w:rPr>
          <w:spacing w:val="-1"/>
        </w:rPr>
        <w:t xml:space="preserve"> </w:t>
      </w:r>
      <w:r>
        <w:t>Only,</w:t>
      </w:r>
      <w:r>
        <w:rPr>
          <w:spacing w:val="-1"/>
        </w:rPr>
        <w:t xml:space="preserve"> </w:t>
      </w:r>
      <w:r>
        <w:t>the</w:t>
      </w:r>
      <w:r>
        <w:rPr>
          <w:spacing w:val="-1"/>
        </w:rPr>
        <w:t xml:space="preserve"> </w:t>
      </w:r>
      <w:r>
        <w:t>prosperities</w:t>
      </w:r>
      <w:r>
        <w:rPr>
          <w:spacing w:val="-1"/>
        </w:rPr>
        <w:t xml:space="preserve"> </w:t>
      </w:r>
      <w:r>
        <w:t>may differ in their type.</w:t>
      </w:r>
    </w:p>
    <w:p w14:paraId="326F29C8" w14:textId="77777777" w:rsidR="00075191" w:rsidRDefault="00000000">
      <w:pPr>
        <w:pStyle w:val="BodyText"/>
      </w:pPr>
      <w:r>
        <w:t>But the indeterminism is not absolute. Not every 'man' fits every 'hour.' Some incompatibilities there are. A given genius may come either too early</w:t>
      </w:r>
      <w:r>
        <w:rPr>
          <w:spacing w:val="40"/>
        </w:rPr>
        <w:t xml:space="preserve"> </w:t>
      </w:r>
      <w:r>
        <w:t>or</w:t>
      </w:r>
      <w:r>
        <w:rPr>
          <w:spacing w:val="-2"/>
        </w:rPr>
        <w:t xml:space="preserve"> </w:t>
      </w:r>
      <w:r>
        <w:t>too</w:t>
      </w:r>
      <w:r>
        <w:rPr>
          <w:spacing w:val="-2"/>
        </w:rPr>
        <w:t xml:space="preserve"> </w:t>
      </w:r>
      <w:r>
        <w:t>late.</w:t>
      </w:r>
      <w:r>
        <w:rPr>
          <w:spacing w:val="-2"/>
        </w:rPr>
        <w:t xml:space="preserve"> </w:t>
      </w:r>
      <w:r>
        <w:t>Peter</w:t>
      </w:r>
      <w:r>
        <w:rPr>
          <w:spacing w:val="-1"/>
        </w:rPr>
        <w:t xml:space="preserve"> </w:t>
      </w:r>
      <w:r>
        <w:t>the</w:t>
      </w:r>
      <w:r>
        <w:rPr>
          <w:spacing w:val="-2"/>
        </w:rPr>
        <w:t xml:space="preserve"> </w:t>
      </w:r>
      <w:r>
        <w:t>Hermit</w:t>
      </w:r>
      <w:r>
        <w:rPr>
          <w:spacing w:val="-2"/>
        </w:rPr>
        <w:t xml:space="preserve"> </w:t>
      </w:r>
      <w:r>
        <w:t>would</w:t>
      </w:r>
      <w:r>
        <w:rPr>
          <w:spacing w:val="-2"/>
        </w:rPr>
        <w:t xml:space="preserve"> </w:t>
      </w:r>
      <w:r>
        <w:t>now</w:t>
      </w:r>
      <w:r>
        <w:rPr>
          <w:spacing w:val="-1"/>
        </w:rPr>
        <w:t xml:space="preserve"> </w:t>
      </w:r>
      <w:r>
        <w:t>be</w:t>
      </w:r>
      <w:r>
        <w:rPr>
          <w:spacing w:val="-2"/>
        </w:rPr>
        <w:t xml:space="preserve"> </w:t>
      </w:r>
      <w:r>
        <w:t>sent</w:t>
      </w:r>
      <w:r>
        <w:rPr>
          <w:spacing w:val="-2"/>
        </w:rPr>
        <w:t xml:space="preserve"> </w:t>
      </w:r>
      <w:r>
        <w:t>to</w:t>
      </w:r>
      <w:r>
        <w:rPr>
          <w:spacing w:val="-2"/>
        </w:rPr>
        <w:t xml:space="preserve"> </w:t>
      </w:r>
      <w:r>
        <w:t>a</w:t>
      </w:r>
      <w:r>
        <w:rPr>
          <w:spacing w:val="-1"/>
        </w:rPr>
        <w:t xml:space="preserve"> </w:t>
      </w:r>
      <w:r>
        <w:t>lunatic</w:t>
      </w:r>
      <w:r>
        <w:rPr>
          <w:spacing w:val="-2"/>
        </w:rPr>
        <w:t xml:space="preserve"> </w:t>
      </w:r>
      <w:r>
        <w:t>asylum.</w:t>
      </w:r>
      <w:r>
        <w:rPr>
          <w:spacing w:val="-2"/>
        </w:rPr>
        <w:t xml:space="preserve"> </w:t>
      </w:r>
      <w:r>
        <w:t>John</w:t>
      </w:r>
      <w:r>
        <w:rPr>
          <w:spacing w:val="-1"/>
        </w:rPr>
        <w:t xml:space="preserve"> </w:t>
      </w:r>
      <w:r>
        <w:t>Mill in the tenth century would have lived and died unknown. Cromwell and Napoleon</w:t>
      </w:r>
      <w:r>
        <w:rPr>
          <w:spacing w:val="-3"/>
        </w:rPr>
        <w:t xml:space="preserve"> </w:t>
      </w:r>
      <w:r>
        <w:t>need</w:t>
      </w:r>
      <w:r>
        <w:rPr>
          <w:spacing w:val="-2"/>
        </w:rPr>
        <w:t xml:space="preserve"> </w:t>
      </w:r>
      <w:r>
        <w:t>their</w:t>
      </w:r>
      <w:r>
        <w:rPr>
          <w:spacing w:val="-2"/>
        </w:rPr>
        <w:t xml:space="preserve"> </w:t>
      </w:r>
      <w:r>
        <w:t>revolutions,</w:t>
      </w:r>
      <w:r>
        <w:rPr>
          <w:spacing w:val="-2"/>
        </w:rPr>
        <w:t xml:space="preserve"> </w:t>
      </w:r>
      <w:r>
        <w:t>Grant</w:t>
      </w:r>
      <w:r>
        <w:rPr>
          <w:spacing w:val="-2"/>
        </w:rPr>
        <w:t xml:space="preserve"> </w:t>
      </w:r>
      <w:r>
        <w:t>his</w:t>
      </w:r>
      <w:r>
        <w:rPr>
          <w:spacing w:val="-2"/>
        </w:rPr>
        <w:t xml:space="preserve"> </w:t>
      </w:r>
      <w:r>
        <w:t>civil</w:t>
      </w:r>
      <w:r>
        <w:rPr>
          <w:spacing w:val="-2"/>
        </w:rPr>
        <w:t xml:space="preserve"> </w:t>
      </w:r>
      <w:r>
        <w:t>war.</w:t>
      </w:r>
      <w:r>
        <w:rPr>
          <w:spacing w:val="-2"/>
        </w:rPr>
        <w:t xml:space="preserve"> </w:t>
      </w:r>
      <w:r>
        <w:t>An</w:t>
      </w:r>
      <w:r>
        <w:rPr>
          <w:spacing w:val="-2"/>
        </w:rPr>
        <w:t xml:space="preserve"> </w:t>
      </w:r>
      <w:r>
        <w:t>Ajax</w:t>
      </w:r>
      <w:r>
        <w:rPr>
          <w:spacing w:val="-2"/>
        </w:rPr>
        <w:t xml:space="preserve"> </w:t>
      </w:r>
      <w:r>
        <w:t>gets</w:t>
      </w:r>
      <w:r>
        <w:rPr>
          <w:spacing w:val="-2"/>
        </w:rPr>
        <w:t xml:space="preserve"> </w:t>
      </w:r>
      <w:r>
        <w:t>no</w:t>
      </w:r>
      <w:r>
        <w:rPr>
          <w:spacing w:val="-2"/>
        </w:rPr>
        <w:t xml:space="preserve"> </w:t>
      </w:r>
      <w:r>
        <w:t>fame</w:t>
      </w:r>
      <w:r>
        <w:rPr>
          <w:spacing w:val="-2"/>
        </w:rPr>
        <w:t xml:space="preserve"> </w:t>
      </w:r>
      <w:r>
        <w:t>in the day of telescopic-sighted rifles; and, to express differently an instance which Spencer uses, what could a Watt have effected in a tribe which no precursive genius had taught to smelt iron or to turn a lathe?</w:t>
      </w:r>
    </w:p>
    <w:p w14:paraId="326F29C9" w14:textId="77777777" w:rsidR="00075191" w:rsidRDefault="00000000">
      <w:pPr>
        <w:pStyle w:val="BodyText"/>
        <w:spacing w:before="1"/>
        <w:ind w:right="364"/>
      </w:pPr>
      <w:r>
        <w:t>Now, the important thing to notice is that what makes a certain genius now</w:t>
      </w:r>
      <w:r>
        <w:rPr>
          <w:spacing w:val="-4"/>
        </w:rPr>
        <w:t xml:space="preserve"> </w:t>
      </w:r>
      <w:r>
        <w:t>incompatible</w:t>
      </w:r>
      <w:r>
        <w:rPr>
          <w:spacing w:val="-4"/>
        </w:rPr>
        <w:t xml:space="preserve"> </w:t>
      </w:r>
      <w:r>
        <w:t>with</w:t>
      </w:r>
      <w:r>
        <w:rPr>
          <w:spacing w:val="-3"/>
        </w:rPr>
        <w:t xml:space="preserve"> </w:t>
      </w:r>
      <w:r>
        <w:t>his</w:t>
      </w:r>
      <w:r>
        <w:rPr>
          <w:spacing w:val="-4"/>
        </w:rPr>
        <w:t xml:space="preserve"> </w:t>
      </w:r>
      <w:r>
        <w:t>surroundings</w:t>
      </w:r>
      <w:r>
        <w:rPr>
          <w:spacing w:val="-4"/>
        </w:rPr>
        <w:t xml:space="preserve"> </w:t>
      </w:r>
      <w:r>
        <w:t>is</w:t>
      </w:r>
      <w:r>
        <w:rPr>
          <w:spacing w:val="-4"/>
        </w:rPr>
        <w:t xml:space="preserve"> </w:t>
      </w:r>
      <w:r>
        <w:t>usually</w:t>
      </w:r>
      <w:r>
        <w:rPr>
          <w:spacing w:val="-3"/>
        </w:rPr>
        <w:t xml:space="preserve"> </w:t>
      </w:r>
      <w:r>
        <w:t>the</w:t>
      </w:r>
      <w:r>
        <w:rPr>
          <w:spacing w:val="-4"/>
        </w:rPr>
        <w:t xml:space="preserve"> </w:t>
      </w:r>
      <w:r>
        <w:t>fact</w:t>
      </w:r>
      <w:r>
        <w:rPr>
          <w:spacing w:val="-4"/>
        </w:rPr>
        <w:t xml:space="preserve"> </w:t>
      </w:r>
      <w:r>
        <w:t>that</w:t>
      </w:r>
      <w:r>
        <w:rPr>
          <w:spacing w:val="-4"/>
        </w:rPr>
        <w:t xml:space="preserve"> </w:t>
      </w:r>
      <w:r>
        <w:t>some</w:t>
      </w:r>
      <w:r>
        <w:rPr>
          <w:spacing w:val="-4"/>
        </w:rPr>
        <w:t xml:space="preserve"> </w:t>
      </w:r>
      <w:r>
        <w:t>previous genius</w:t>
      </w:r>
      <w:r>
        <w:rPr>
          <w:spacing w:val="14"/>
        </w:rPr>
        <w:t xml:space="preserve"> </w:t>
      </w:r>
      <w:r>
        <w:t>of</w:t>
      </w:r>
      <w:r>
        <w:rPr>
          <w:spacing w:val="15"/>
        </w:rPr>
        <w:t xml:space="preserve"> </w:t>
      </w:r>
      <w:r>
        <w:t>a</w:t>
      </w:r>
      <w:r>
        <w:rPr>
          <w:spacing w:val="14"/>
        </w:rPr>
        <w:t xml:space="preserve"> </w:t>
      </w:r>
      <w:r>
        <w:t>different</w:t>
      </w:r>
      <w:r>
        <w:rPr>
          <w:spacing w:val="15"/>
        </w:rPr>
        <w:t xml:space="preserve"> </w:t>
      </w:r>
      <w:r>
        <w:t>strain</w:t>
      </w:r>
      <w:r>
        <w:rPr>
          <w:spacing w:val="14"/>
        </w:rPr>
        <w:t xml:space="preserve"> </w:t>
      </w:r>
      <w:r>
        <w:t>has</w:t>
      </w:r>
      <w:r>
        <w:rPr>
          <w:spacing w:val="15"/>
        </w:rPr>
        <w:t xml:space="preserve"> </w:t>
      </w:r>
      <w:r>
        <w:t>warped</w:t>
      </w:r>
      <w:r>
        <w:rPr>
          <w:spacing w:val="14"/>
        </w:rPr>
        <w:t xml:space="preserve"> </w:t>
      </w:r>
      <w:r>
        <w:t>the</w:t>
      </w:r>
      <w:r>
        <w:rPr>
          <w:spacing w:val="15"/>
        </w:rPr>
        <w:t xml:space="preserve"> </w:t>
      </w:r>
      <w:r>
        <w:t>community</w:t>
      </w:r>
      <w:r>
        <w:rPr>
          <w:spacing w:val="14"/>
        </w:rPr>
        <w:t xml:space="preserve"> </w:t>
      </w:r>
      <w:r>
        <w:t>away</w:t>
      </w:r>
      <w:r>
        <w:rPr>
          <w:spacing w:val="15"/>
        </w:rPr>
        <w:t xml:space="preserve"> </w:t>
      </w:r>
      <w:r>
        <w:t>from</w:t>
      </w:r>
      <w:r>
        <w:rPr>
          <w:spacing w:val="14"/>
        </w:rPr>
        <w:t xml:space="preserve"> </w:t>
      </w:r>
      <w:r>
        <w:t>the</w:t>
      </w:r>
      <w:r>
        <w:rPr>
          <w:spacing w:val="15"/>
        </w:rPr>
        <w:t xml:space="preserve"> </w:t>
      </w:r>
      <w:r>
        <w:rPr>
          <w:spacing w:val="-2"/>
        </w:rPr>
        <w:t>sphere</w:t>
      </w:r>
    </w:p>
    <w:p w14:paraId="326F29CA" w14:textId="77777777" w:rsidR="00075191" w:rsidRDefault="00075191">
      <w:pPr>
        <w:pStyle w:val="BodyText"/>
        <w:sectPr w:rsidR="00075191">
          <w:pgSz w:w="12240" w:h="15840"/>
          <w:pgMar w:top="1360" w:right="1080" w:bottom="280" w:left="1080" w:header="720" w:footer="720" w:gutter="0"/>
          <w:cols w:space="720"/>
        </w:sectPr>
      </w:pPr>
    </w:p>
    <w:p w14:paraId="326F29CB" w14:textId="77777777" w:rsidR="00075191" w:rsidRDefault="00000000">
      <w:pPr>
        <w:pStyle w:val="BodyText"/>
        <w:spacing w:before="70"/>
        <w:ind w:firstLine="0"/>
      </w:pPr>
      <w:r>
        <w:t>of his possible effectiveness. After Voltaire, no Peter the Hermit; after Charles IX. and Louis XIV., no general protestantization of France; after a Manchester school, a Beaconsfield's success is transient; after a Philip II., a Castelar makes little headway; and so on. Each bifurcation cuts off certain sides of the field altogether, and limits the future possible angles of deflection. A community is a living thing, and in words which I can do no better than quote from Professor Clifford,[</w:t>
      </w:r>
      <w:hyperlink r:id="rId53" w:anchor="ch07fn5">
        <w:r>
          <w:rPr>
            <w:color w:val="0000FF"/>
            <w:u w:val="single" w:color="0000FF"/>
          </w:rPr>
          <w:t>5</w:t>
        </w:r>
      </w:hyperlink>
      <w:r>
        <w:t>] "it is the peculiarity of living things not merely that they change under the influence of surrounding circumstances, but that any change which takes place in them is not lost but retained, and as it were built into the organism to serve as the foundation for future actions. If you cause any distortion in the growth of a tree and make it crooked, whatever you may do afterwards to make the tree straight the mark of your distortion is there; it is absolutely indelible; it has become part of the tree's nature.... Suppose, however, that you take a lump of gold, melt it, and let it cool.... No one can tell by examining a piece of gold how often it has been melted and cooled in geologic ages, or even in the last year by the hand of man. Any one who cuts down an oak can tell by the rings in its trunk how many times winter has frozen it into widowhood, and how many times summer has warmed it into life. A living being must always contain within itself the history, not merely of its own existence, but of all its ancestors."</w:t>
      </w:r>
    </w:p>
    <w:p w14:paraId="326F29CC" w14:textId="77777777" w:rsidR="00075191" w:rsidRDefault="00000000">
      <w:pPr>
        <w:pStyle w:val="BodyText"/>
        <w:ind w:right="361"/>
      </w:pPr>
      <w:r>
        <w:t>Every painter can tell us how each added line deflects his picture in a certain sense. Whatever lines follow must be built on those first laid down. Every author who starts to rewrite a piece of work knows how impossible it becomes to use any of the first-written pages again. The new beginning has already excluded the possibility of those earlier phrases and transitions, while it has at the same time created the possibility of an indefinite set of new ones, no one of which, however, is completely determined in advance. Just so the social surroundings of the past and present hour exclude the possibility of accepting certain contributions from individuals; but they do not positively define what contributions shall be accepted, for in themselves they are powerless to fix what the nature of the individual offerings shall be.[</w:t>
      </w:r>
      <w:hyperlink r:id="rId54" w:anchor="ch07fn6">
        <w:r>
          <w:rPr>
            <w:color w:val="0000FF"/>
            <w:u w:val="single" w:color="0000FF"/>
          </w:rPr>
          <w:t>6</w:t>
        </w:r>
      </w:hyperlink>
      <w:r>
        <w:t>]</w:t>
      </w:r>
    </w:p>
    <w:p w14:paraId="326F29CD" w14:textId="77777777" w:rsidR="00075191" w:rsidRDefault="00075191">
      <w:pPr>
        <w:pStyle w:val="BodyText"/>
        <w:ind w:left="0" w:right="0" w:firstLine="0"/>
        <w:jc w:val="left"/>
      </w:pPr>
    </w:p>
    <w:p w14:paraId="326F29CE" w14:textId="77777777" w:rsidR="00075191" w:rsidRDefault="00000000">
      <w:pPr>
        <w:pStyle w:val="BodyText"/>
        <w:spacing w:before="1"/>
        <w:ind w:right="357"/>
      </w:pPr>
      <w:r>
        <w:t>Thus social evolution is a resultant of the interaction of two wholly distinct factors,—the individual, deriving his peculiar gifts from the play of physiological and infra-social forces, but bearing all the power of initiative and origination in his hands; and, second, the social environment, with its power</w:t>
      </w:r>
      <w:r>
        <w:rPr>
          <w:spacing w:val="76"/>
        </w:rPr>
        <w:t xml:space="preserve"> </w:t>
      </w:r>
      <w:r>
        <w:t>of</w:t>
      </w:r>
      <w:r>
        <w:rPr>
          <w:spacing w:val="76"/>
        </w:rPr>
        <w:t xml:space="preserve"> </w:t>
      </w:r>
      <w:r>
        <w:t>adopting</w:t>
      </w:r>
      <w:r>
        <w:rPr>
          <w:spacing w:val="76"/>
        </w:rPr>
        <w:t xml:space="preserve"> </w:t>
      </w:r>
      <w:r>
        <w:t>or</w:t>
      </w:r>
      <w:r>
        <w:rPr>
          <w:spacing w:val="76"/>
        </w:rPr>
        <w:t xml:space="preserve"> </w:t>
      </w:r>
      <w:r>
        <w:t>rejecting</w:t>
      </w:r>
      <w:r>
        <w:rPr>
          <w:spacing w:val="76"/>
        </w:rPr>
        <w:t xml:space="preserve"> </w:t>
      </w:r>
      <w:r>
        <w:t>both</w:t>
      </w:r>
      <w:r>
        <w:rPr>
          <w:spacing w:val="76"/>
        </w:rPr>
        <w:t xml:space="preserve"> </w:t>
      </w:r>
      <w:r>
        <w:t>him</w:t>
      </w:r>
      <w:r>
        <w:rPr>
          <w:spacing w:val="76"/>
        </w:rPr>
        <w:t xml:space="preserve"> </w:t>
      </w:r>
      <w:r>
        <w:t>and</w:t>
      </w:r>
      <w:r>
        <w:rPr>
          <w:spacing w:val="76"/>
        </w:rPr>
        <w:t xml:space="preserve"> </w:t>
      </w:r>
      <w:r>
        <w:t>his</w:t>
      </w:r>
      <w:r>
        <w:rPr>
          <w:spacing w:val="76"/>
        </w:rPr>
        <w:t xml:space="preserve"> </w:t>
      </w:r>
      <w:r>
        <w:t>gifts.</w:t>
      </w:r>
      <w:r>
        <w:rPr>
          <w:spacing w:val="76"/>
        </w:rPr>
        <w:t xml:space="preserve"> </w:t>
      </w:r>
      <w:r>
        <w:t>Both</w:t>
      </w:r>
      <w:r>
        <w:rPr>
          <w:spacing w:val="76"/>
        </w:rPr>
        <w:t xml:space="preserve"> </w:t>
      </w:r>
      <w:r>
        <w:t>factors</w:t>
      </w:r>
      <w:r>
        <w:rPr>
          <w:spacing w:val="76"/>
        </w:rPr>
        <w:t xml:space="preserve"> </w:t>
      </w:r>
      <w:r>
        <w:t>are</w:t>
      </w:r>
    </w:p>
    <w:p w14:paraId="326F29CF" w14:textId="77777777" w:rsidR="00075191" w:rsidRDefault="00075191">
      <w:pPr>
        <w:pStyle w:val="BodyText"/>
        <w:sectPr w:rsidR="00075191">
          <w:pgSz w:w="12240" w:h="15840"/>
          <w:pgMar w:top="1360" w:right="1080" w:bottom="280" w:left="1080" w:header="720" w:footer="720" w:gutter="0"/>
          <w:cols w:space="720"/>
        </w:sectPr>
      </w:pPr>
    </w:p>
    <w:p w14:paraId="326F29D0" w14:textId="77777777" w:rsidR="00075191" w:rsidRDefault="00000000">
      <w:pPr>
        <w:pStyle w:val="BodyText"/>
        <w:spacing w:before="70"/>
        <w:ind w:right="368" w:firstLine="0"/>
      </w:pPr>
      <w:r>
        <w:t>essential to change. The community stagnates without the impulse of the individual. The impulse dies away without the sympathy of the community.</w:t>
      </w:r>
    </w:p>
    <w:p w14:paraId="326F29D1" w14:textId="77777777" w:rsidR="00075191" w:rsidRDefault="00000000">
      <w:pPr>
        <w:pStyle w:val="BodyText"/>
        <w:ind w:right="359"/>
      </w:pPr>
      <w:r>
        <w:t>All this seems nothing more than common-sense. All who wish to see it developed by a man of genius should read that golden little work, Bagehot's Physics and Politics, in which (it seems to me) the complete sense of the way in which concrete things grow and change is as livingly present as the straining after a pseudo-philosophy of evolution is livingly absent. But there are never wanting minds to whom such views seem personal and contracted, and allied to an anthropomorphism long exploded in other fields of knowledge. "The individual withers, and the world is more and more," to these writers; and in a Buckle, a Draper, and a Taine we all know how much the</w:t>
      </w:r>
      <w:r>
        <w:rPr>
          <w:spacing w:val="-4"/>
        </w:rPr>
        <w:t xml:space="preserve"> </w:t>
      </w:r>
      <w:r>
        <w:t>'world'</w:t>
      </w:r>
      <w:r>
        <w:rPr>
          <w:spacing w:val="-4"/>
        </w:rPr>
        <w:t xml:space="preserve"> </w:t>
      </w:r>
      <w:r>
        <w:t>has</w:t>
      </w:r>
      <w:r>
        <w:rPr>
          <w:spacing w:val="-4"/>
        </w:rPr>
        <w:t xml:space="preserve"> </w:t>
      </w:r>
      <w:r>
        <w:t>come</w:t>
      </w:r>
      <w:r>
        <w:rPr>
          <w:spacing w:val="-4"/>
        </w:rPr>
        <w:t xml:space="preserve"> </w:t>
      </w:r>
      <w:r>
        <w:t>to</w:t>
      </w:r>
      <w:r>
        <w:rPr>
          <w:spacing w:val="-3"/>
        </w:rPr>
        <w:t xml:space="preserve"> </w:t>
      </w:r>
      <w:r>
        <w:t>be</w:t>
      </w:r>
      <w:r>
        <w:rPr>
          <w:spacing w:val="-4"/>
        </w:rPr>
        <w:t xml:space="preserve"> </w:t>
      </w:r>
      <w:r>
        <w:t>almost</w:t>
      </w:r>
      <w:r>
        <w:rPr>
          <w:spacing w:val="-4"/>
        </w:rPr>
        <w:t xml:space="preserve"> </w:t>
      </w:r>
      <w:r>
        <w:t>synonymous</w:t>
      </w:r>
      <w:r>
        <w:rPr>
          <w:spacing w:val="-4"/>
        </w:rPr>
        <w:t xml:space="preserve"> </w:t>
      </w:r>
      <w:r>
        <w:t>with</w:t>
      </w:r>
      <w:r>
        <w:rPr>
          <w:spacing w:val="-3"/>
        </w:rPr>
        <w:t xml:space="preserve"> </w:t>
      </w:r>
      <w:r>
        <w:t>the</w:t>
      </w:r>
      <w:r>
        <w:rPr>
          <w:spacing w:val="-4"/>
        </w:rPr>
        <w:t xml:space="preserve"> </w:t>
      </w:r>
      <w:r>
        <w:rPr>
          <w:i/>
        </w:rPr>
        <w:t>climate</w:t>
      </w:r>
      <w:r>
        <w:t>. We all know, too, how the controversy has been kept up between the partisans of a 'science of history' and those who deny the existence of anything like necessary 'laws' where human societies are concerned. Mr. Spencer, at the opening of his Study of Sociology, makes an onslaught on the 'great-man theory' of history, from which a few passages may be quoted:—</w:t>
      </w:r>
    </w:p>
    <w:p w14:paraId="326F29D2" w14:textId="77777777" w:rsidR="00075191" w:rsidRDefault="00000000">
      <w:pPr>
        <w:pStyle w:val="BodyText"/>
      </w:pPr>
      <w:r>
        <w:t>"The genesis of societies by the action of great men may be comfortably believed so long as, resting in general notions, you do not ask for particulars. But now, if, dissatisfied with vagueness, we demand that our ideas shall be brought into focus and exactly defined, we discover the hypothesis to be utterly</w:t>
      </w:r>
      <w:r>
        <w:rPr>
          <w:spacing w:val="-3"/>
        </w:rPr>
        <w:t xml:space="preserve"> </w:t>
      </w:r>
      <w:r>
        <w:t>incoherent.</w:t>
      </w:r>
      <w:r>
        <w:rPr>
          <w:spacing w:val="-3"/>
        </w:rPr>
        <w:t xml:space="preserve"> </w:t>
      </w:r>
      <w:r>
        <w:t>If,</w:t>
      </w:r>
      <w:r>
        <w:rPr>
          <w:spacing w:val="-3"/>
        </w:rPr>
        <w:t xml:space="preserve"> </w:t>
      </w:r>
      <w:r>
        <w:t>not</w:t>
      </w:r>
      <w:r>
        <w:rPr>
          <w:spacing w:val="-3"/>
        </w:rPr>
        <w:t xml:space="preserve"> </w:t>
      </w:r>
      <w:r>
        <w:t>stopping</w:t>
      </w:r>
      <w:r>
        <w:rPr>
          <w:spacing w:val="-3"/>
        </w:rPr>
        <w:t xml:space="preserve"> </w:t>
      </w:r>
      <w:r>
        <w:t>at</w:t>
      </w:r>
      <w:r>
        <w:rPr>
          <w:spacing w:val="-3"/>
        </w:rPr>
        <w:t xml:space="preserve"> </w:t>
      </w:r>
      <w:r>
        <w:t>the</w:t>
      </w:r>
      <w:r>
        <w:rPr>
          <w:spacing w:val="-3"/>
        </w:rPr>
        <w:t xml:space="preserve"> </w:t>
      </w:r>
      <w:r>
        <w:t>explanation</w:t>
      </w:r>
      <w:r>
        <w:rPr>
          <w:spacing w:val="-3"/>
        </w:rPr>
        <w:t xml:space="preserve"> </w:t>
      </w:r>
      <w:r>
        <w:t>of</w:t>
      </w:r>
      <w:r>
        <w:rPr>
          <w:spacing w:val="-3"/>
        </w:rPr>
        <w:t xml:space="preserve"> </w:t>
      </w:r>
      <w:r>
        <w:t>social</w:t>
      </w:r>
      <w:r>
        <w:rPr>
          <w:spacing w:val="-3"/>
        </w:rPr>
        <w:t xml:space="preserve"> </w:t>
      </w:r>
      <w:r>
        <w:t>progress</w:t>
      </w:r>
      <w:r>
        <w:rPr>
          <w:spacing w:val="-3"/>
        </w:rPr>
        <w:t xml:space="preserve"> </w:t>
      </w:r>
      <w:r>
        <w:t>as</w:t>
      </w:r>
      <w:r>
        <w:rPr>
          <w:spacing w:val="-3"/>
        </w:rPr>
        <w:t xml:space="preserve"> </w:t>
      </w:r>
      <w:r>
        <w:t>due to the great man, we go back a step, and ask, Whence comes the great man? we find that the theory breaks down completely. The question has two conceivable answers: his origin is supernatural, or it is natural. Is his origin supernatural? Then he is a deputy god, and we have theocracy once removed,</w:t>
      </w:r>
    </w:p>
    <w:p w14:paraId="326F29D3" w14:textId="77777777" w:rsidR="00075191" w:rsidRDefault="00000000">
      <w:pPr>
        <w:pStyle w:val="BodyText"/>
        <w:ind w:firstLine="0"/>
      </w:pPr>
      <w:r>
        <w:t>—or, rather, not removed at all.... Is this an unacceptable solution? Then the origin of the great man is natural; and immediately this is recognized, he</w:t>
      </w:r>
      <w:r>
        <w:rPr>
          <w:spacing w:val="40"/>
        </w:rPr>
        <w:t xml:space="preserve"> </w:t>
      </w:r>
      <w:r>
        <w:t>must be classed with all other phenomena in the society that gave him birth</w:t>
      </w:r>
      <w:r>
        <w:rPr>
          <w:spacing w:val="40"/>
        </w:rPr>
        <w:t xml:space="preserve"> </w:t>
      </w:r>
      <w:r>
        <w:t>as a product of its antecedents. Along with the whole generation of which he forms a minute part, along with its institutions, language, knowledge, manners,</w:t>
      </w:r>
      <w:r>
        <w:rPr>
          <w:spacing w:val="29"/>
        </w:rPr>
        <w:t xml:space="preserve"> </w:t>
      </w:r>
      <w:r>
        <w:t>and</w:t>
      </w:r>
      <w:r>
        <w:rPr>
          <w:spacing w:val="29"/>
        </w:rPr>
        <w:t xml:space="preserve"> </w:t>
      </w:r>
      <w:r>
        <w:t>its</w:t>
      </w:r>
      <w:r>
        <w:rPr>
          <w:spacing w:val="29"/>
        </w:rPr>
        <w:t xml:space="preserve"> </w:t>
      </w:r>
      <w:r>
        <w:t>multitudinous</w:t>
      </w:r>
      <w:r>
        <w:rPr>
          <w:spacing w:val="29"/>
        </w:rPr>
        <w:t xml:space="preserve"> </w:t>
      </w:r>
      <w:r>
        <w:t>arts</w:t>
      </w:r>
      <w:r>
        <w:rPr>
          <w:spacing w:val="29"/>
        </w:rPr>
        <w:t xml:space="preserve"> </w:t>
      </w:r>
      <w:r>
        <w:t>and</w:t>
      </w:r>
      <w:r>
        <w:rPr>
          <w:spacing w:val="29"/>
        </w:rPr>
        <w:t xml:space="preserve"> </w:t>
      </w:r>
      <w:r>
        <w:t>appliances,</w:t>
      </w:r>
      <w:r>
        <w:rPr>
          <w:spacing w:val="29"/>
        </w:rPr>
        <w:t xml:space="preserve"> </w:t>
      </w:r>
      <w:r>
        <w:t>he</w:t>
      </w:r>
      <w:r>
        <w:rPr>
          <w:spacing w:val="29"/>
        </w:rPr>
        <w:t xml:space="preserve"> </w:t>
      </w:r>
      <w:r>
        <w:t>is</w:t>
      </w:r>
      <w:r>
        <w:rPr>
          <w:spacing w:val="29"/>
        </w:rPr>
        <w:t xml:space="preserve"> </w:t>
      </w:r>
      <w:r>
        <w:t>a</w:t>
      </w:r>
      <w:r>
        <w:rPr>
          <w:spacing w:val="29"/>
        </w:rPr>
        <w:t xml:space="preserve"> </w:t>
      </w:r>
      <w:r>
        <w:rPr>
          <w:i/>
        </w:rPr>
        <w:t>resultant</w:t>
      </w:r>
      <w:r>
        <w:rPr>
          <w:spacing w:val="80"/>
          <w:w w:val="150"/>
        </w:rPr>
        <w:t xml:space="preserve">  </w:t>
      </w:r>
      <w:r>
        <w:t>You</w:t>
      </w:r>
    </w:p>
    <w:p w14:paraId="326F29D4" w14:textId="77777777" w:rsidR="00075191" w:rsidRDefault="00000000">
      <w:pPr>
        <w:pStyle w:val="BodyText"/>
        <w:spacing w:before="1"/>
        <w:ind w:right="361" w:firstLine="0"/>
      </w:pPr>
      <w:r>
        <w:t>must admit that the genesis of the great man depends on the long series of complex</w:t>
      </w:r>
      <w:r>
        <w:rPr>
          <w:spacing w:val="-1"/>
        </w:rPr>
        <w:t xml:space="preserve"> </w:t>
      </w:r>
      <w:r>
        <w:t>influences</w:t>
      </w:r>
      <w:r>
        <w:rPr>
          <w:spacing w:val="-1"/>
        </w:rPr>
        <w:t xml:space="preserve"> </w:t>
      </w:r>
      <w:r>
        <w:t>which</w:t>
      </w:r>
      <w:r>
        <w:rPr>
          <w:spacing w:val="-1"/>
        </w:rPr>
        <w:t xml:space="preserve"> </w:t>
      </w:r>
      <w:r>
        <w:t>has</w:t>
      </w:r>
      <w:r>
        <w:rPr>
          <w:spacing w:val="-1"/>
        </w:rPr>
        <w:t xml:space="preserve"> </w:t>
      </w:r>
      <w:r>
        <w:t>produced</w:t>
      </w:r>
      <w:r>
        <w:rPr>
          <w:spacing w:val="-1"/>
        </w:rPr>
        <w:t xml:space="preserve"> </w:t>
      </w:r>
      <w:r>
        <w:t>the</w:t>
      </w:r>
      <w:r>
        <w:rPr>
          <w:spacing w:val="-1"/>
        </w:rPr>
        <w:t xml:space="preserve"> </w:t>
      </w:r>
      <w:r>
        <w:t>race</w:t>
      </w:r>
      <w:r>
        <w:rPr>
          <w:spacing w:val="-1"/>
        </w:rPr>
        <w:t xml:space="preserve"> </w:t>
      </w:r>
      <w:r>
        <w:t>in</w:t>
      </w:r>
      <w:r>
        <w:rPr>
          <w:spacing w:val="-1"/>
        </w:rPr>
        <w:t xml:space="preserve"> </w:t>
      </w:r>
      <w:r>
        <w:t>which</w:t>
      </w:r>
      <w:r>
        <w:rPr>
          <w:spacing w:val="-1"/>
        </w:rPr>
        <w:t xml:space="preserve"> </w:t>
      </w:r>
      <w:r>
        <w:t>he</w:t>
      </w:r>
      <w:r>
        <w:rPr>
          <w:spacing w:val="-1"/>
        </w:rPr>
        <w:t xml:space="preserve"> </w:t>
      </w:r>
      <w:r>
        <w:t>appears,</w:t>
      </w:r>
      <w:r>
        <w:rPr>
          <w:spacing w:val="-1"/>
        </w:rPr>
        <w:t xml:space="preserve"> </w:t>
      </w:r>
      <w:r>
        <w:t>and</w:t>
      </w:r>
      <w:r>
        <w:rPr>
          <w:spacing w:val="-1"/>
        </w:rPr>
        <w:t xml:space="preserve"> </w:t>
      </w:r>
      <w:r>
        <w:t>the social state into which that race has slowly grown.... Before he can remake</w:t>
      </w:r>
      <w:r>
        <w:rPr>
          <w:spacing w:val="40"/>
        </w:rPr>
        <w:t xml:space="preserve"> </w:t>
      </w:r>
      <w:r>
        <w:t>his society, his society must make him. All those changes of which he is the proximate</w:t>
      </w:r>
      <w:r>
        <w:rPr>
          <w:spacing w:val="38"/>
        </w:rPr>
        <w:t xml:space="preserve"> </w:t>
      </w:r>
      <w:r>
        <w:t>initiator</w:t>
      </w:r>
      <w:r>
        <w:rPr>
          <w:spacing w:val="38"/>
        </w:rPr>
        <w:t xml:space="preserve"> </w:t>
      </w:r>
      <w:r>
        <w:t>have</w:t>
      </w:r>
      <w:r>
        <w:rPr>
          <w:spacing w:val="38"/>
        </w:rPr>
        <w:t xml:space="preserve"> </w:t>
      </w:r>
      <w:r>
        <w:t>their</w:t>
      </w:r>
      <w:r>
        <w:rPr>
          <w:spacing w:val="38"/>
        </w:rPr>
        <w:t xml:space="preserve"> </w:t>
      </w:r>
      <w:r>
        <w:t>chief</w:t>
      </w:r>
      <w:r>
        <w:rPr>
          <w:spacing w:val="39"/>
        </w:rPr>
        <w:t xml:space="preserve"> </w:t>
      </w:r>
      <w:r>
        <w:t>causes</w:t>
      </w:r>
      <w:r>
        <w:rPr>
          <w:spacing w:val="38"/>
        </w:rPr>
        <w:t xml:space="preserve"> </w:t>
      </w:r>
      <w:r>
        <w:t>in</w:t>
      </w:r>
      <w:r>
        <w:rPr>
          <w:spacing w:val="38"/>
        </w:rPr>
        <w:t xml:space="preserve"> </w:t>
      </w:r>
      <w:r>
        <w:t>the</w:t>
      </w:r>
      <w:r>
        <w:rPr>
          <w:spacing w:val="38"/>
        </w:rPr>
        <w:t xml:space="preserve"> </w:t>
      </w:r>
      <w:r>
        <w:t>generations</w:t>
      </w:r>
      <w:r>
        <w:rPr>
          <w:spacing w:val="38"/>
        </w:rPr>
        <w:t xml:space="preserve"> </w:t>
      </w:r>
      <w:r>
        <w:t>he</w:t>
      </w:r>
      <w:r>
        <w:rPr>
          <w:spacing w:val="38"/>
        </w:rPr>
        <w:t xml:space="preserve"> </w:t>
      </w:r>
      <w:r>
        <w:t>descended</w:t>
      </w:r>
    </w:p>
    <w:p w14:paraId="326F29D5" w14:textId="77777777" w:rsidR="00075191" w:rsidRDefault="00075191">
      <w:pPr>
        <w:pStyle w:val="BodyText"/>
        <w:sectPr w:rsidR="00075191">
          <w:pgSz w:w="12240" w:h="15840"/>
          <w:pgMar w:top="1360" w:right="1080" w:bottom="280" w:left="1080" w:header="720" w:footer="720" w:gutter="0"/>
          <w:cols w:space="720"/>
        </w:sectPr>
      </w:pPr>
    </w:p>
    <w:p w14:paraId="326F29D6" w14:textId="77777777" w:rsidR="00075191" w:rsidRDefault="00000000">
      <w:pPr>
        <w:pStyle w:val="BodyText"/>
        <w:spacing w:before="70"/>
        <w:ind w:right="368" w:firstLine="0"/>
      </w:pPr>
      <w:r>
        <w:t>from. If there is to be anything like a real explanation of those changes, it must be sought in that aggregate of conditions out of which both he and they have arisen."[</w:t>
      </w:r>
      <w:hyperlink r:id="rId55" w:anchor="ch07fn7">
        <w:r>
          <w:rPr>
            <w:color w:val="0000FF"/>
            <w:u w:val="single" w:color="0000FF"/>
          </w:rPr>
          <w:t>7</w:t>
        </w:r>
      </w:hyperlink>
      <w:r>
        <w:t>]</w:t>
      </w:r>
    </w:p>
    <w:p w14:paraId="326F29D7" w14:textId="77777777" w:rsidR="00075191" w:rsidRDefault="00075191">
      <w:pPr>
        <w:pStyle w:val="BodyText"/>
        <w:ind w:left="0" w:right="0" w:firstLine="0"/>
        <w:jc w:val="left"/>
      </w:pPr>
    </w:p>
    <w:p w14:paraId="326F29D8" w14:textId="77777777" w:rsidR="00075191" w:rsidRDefault="00000000">
      <w:pPr>
        <w:pStyle w:val="BodyText"/>
        <w:ind w:right="359"/>
      </w:pPr>
      <w:r>
        <w:t>Now, it seems to me that there is something which one might almost call impudent in the attempt which Mr. Spencer makes, in the first sentence of</w:t>
      </w:r>
      <w:r>
        <w:rPr>
          <w:spacing w:val="40"/>
        </w:rPr>
        <w:t xml:space="preserve"> </w:t>
      </w:r>
      <w:r>
        <w:t>this extract, to pin the reproach of vagueness upon those who believe in the power of initiative of the great man.</w:t>
      </w:r>
    </w:p>
    <w:p w14:paraId="326F29D9" w14:textId="77777777" w:rsidR="00075191" w:rsidRDefault="00075191">
      <w:pPr>
        <w:pStyle w:val="BodyText"/>
        <w:ind w:left="0" w:right="0" w:firstLine="0"/>
        <w:jc w:val="left"/>
      </w:pPr>
    </w:p>
    <w:p w14:paraId="326F29DA" w14:textId="77777777" w:rsidR="00075191" w:rsidRDefault="00000000">
      <w:pPr>
        <w:pStyle w:val="BodyText"/>
        <w:ind w:right="361"/>
      </w:pPr>
      <w:r>
        <w:t>Suppose I say that the singular moderation which now distinguishes social, political, and religious discussion in England, and contrasts so</w:t>
      </w:r>
      <w:r>
        <w:rPr>
          <w:spacing w:val="40"/>
        </w:rPr>
        <w:t xml:space="preserve"> </w:t>
      </w:r>
      <w:r>
        <w:t>strongly</w:t>
      </w:r>
      <w:r>
        <w:rPr>
          <w:spacing w:val="10"/>
        </w:rPr>
        <w:t xml:space="preserve"> </w:t>
      </w:r>
      <w:r>
        <w:t>with</w:t>
      </w:r>
      <w:r>
        <w:rPr>
          <w:spacing w:val="13"/>
        </w:rPr>
        <w:t xml:space="preserve"> </w:t>
      </w:r>
      <w:r>
        <w:t>the</w:t>
      </w:r>
      <w:r>
        <w:rPr>
          <w:spacing w:val="12"/>
        </w:rPr>
        <w:t xml:space="preserve"> </w:t>
      </w:r>
      <w:r>
        <w:t>bigotry</w:t>
      </w:r>
      <w:r>
        <w:rPr>
          <w:spacing w:val="12"/>
        </w:rPr>
        <w:t xml:space="preserve"> </w:t>
      </w:r>
      <w:r>
        <w:t>and</w:t>
      </w:r>
      <w:r>
        <w:rPr>
          <w:spacing w:val="13"/>
        </w:rPr>
        <w:t xml:space="preserve"> </w:t>
      </w:r>
      <w:r>
        <w:t>dogmatism</w:t>
      </w:r>
      <w:r>
        <w:rPr>
          <w:spacing w:val="12"/>
        </w:rPr>
        <w:t xml:space="preserve"> </w:t>
      </w:r>
      <w:r>
        <w:t>of</w:t>
      </w:r>
      <w:r>
        <w:rPr>
          <w:spacing w:val="11"/>
        </w:rPr>
        <w:t xml:space="preserve"> </w:t>
      </w:r>
      <w:r>
        <w:t>sixty</w:t>
      </w:r>
      <w:r>
        <w:rPr>
          <w:spacing w:val="13"/>
        </w:rPr>
        <w:t xml:space="preserve"> </w:t>
      </w:r>
      <w:r>
        <w:t>years</w:t>
      </w:r>
      <w:r>
        <w:rPr>
          <w:spacing w:val="12"/>
        </w:rPr>
        <w:t xml:space="preserve"> </w:t>
      </w:r>
      <w:r>
        <w:t>ago,</w:t>
      </w:r>
      <w:r>
        <w:rPr>
          <w:spacing w:val="12"/>
        </w:rPr>
        <w:t xml:space="preserve"> </w:t>
      </w:r>
      <w:r>
        <w:t>is</w:t>
      </w:r>
      <w:r>
        <w:rPr>
          <w:spacing w:val="12"/>
        </w:rPr>
        <w:t xml:space="preserve"> </w:t>
      </w:r>
      <w:r>
        <w:t>largely</w:t>
      </w:r>
      <w:r>
        <w:rPr>
          <w:spacing w:val="13"/>
        </w:rPr>
        <w:t xml:space="preserve"> </w:t>
      </w:r>
      <w:r>
        <w:t>due</w:t>
      </w:r>
      <w:r>
        <w:rPr>
          <w:spacing w:val="12"/>
        </w:rPr>
        <w:t xml:space="preserve"> </w:t>
      </w:r>
      <w:r>
        <w:rPr>
          <w:spacing w:val="-5"/>
        </w:rPr>
        <w:t>to</w:t>
      </w:r>
    </w:p>
    <w:p w14:paraId="326F29DB" w14:textId="77777777" w:rsidR="00075191" w:rsidRDefault="00000000">
      <w:pPr>
        <w:pStyle w:val="BodyText"/>
        <w:ind w:right="360" w:firstLine="0"/>
      </w:pPr>
      <w:r>
        <w:t>J.</w:t>
      </w:r>
      <w:r>
        <w:rPr>
          <w:spacing w:val="-1"/>
        </w:rPr>
        <w:t xml:space="preserve"> </w:t>
      </w:r>
      <w:r>
        <w:t>S.</w:t>
      </w:r>
      <w:r>
        <w:rPr>
          <w:spacing w:val="-1"/>
        </w:rPr>
        <w:t xml:space="preserve"> </w:t>
      </w:r>
      <w:r>
        <w:t>Mill's</w:t>
      </w:r>
      <w:r>
        <w:rPr>
          <w:spacing w:val="-1"/>
        </w:rPr>
        <w:t xml:space="preserve"> </w:t>
      </w:r>
      <w:r>
        <w:t>example.</w:t>
      </w:r>
      <w:r>
        <w:rPr>
          <w:spacing w:val="-1"/>
        </w:rPr>
        <w:t xml:space="preserve"> </w:t>
      </w:r>
      <w:r>
        <w:t>I</w:t>
      </w:r>
      <w:r>
        <w:rPr>
          <w:spacing w:val="-1"/>
        </w:rPr>
        <w:t xml:space="preserve"> </w:t>
      </w:r>
      <w:r>
        <w:t>may</w:t>
      </w:r>
      <w:r>
        <w:rPr>
          <w:spacing w:val="-1"/>
        </w:rPr>
        <w:t xml:space="preserve"> </w:t>
      </w:r>
      <w:r>
        <w:t>possibly</w:t>
      </w:r>
      <w:r>
        <w:rPr>
          <w:spacing w:val="-1"/>
        </w:rPr>
        <w:t xml:space="preserve"> </w:t>
      </w:r>
      <w:r>
        <w:t>be</w:t>
      </w:r>
      <w:r>
        <w:rPr>
          <w:spacing w:val="-1"/>
        </w:rPr>
        <w:t xml:space="preserve"> </w:t>
      </w:r>
      <w:r>
        <w:t>wrong</w:t>
      </w:r>
      <w:r>
        <w:rPr>
          <w:spacing w:val="-1"/>
        </w:rPr>
        <w:t xml:space="preserve"> </w:t>
      </w:r>
      <w:r>
        <w:t>about</w:t>
      </w:r>
      <w:r>
        <w:rPr>
          <w:spacing w:val="-1"/>
        </w:rPr>
        <w:t xml:space="preserve"> </w:t>
      </w:r>
      <w:r>
        <w:t>the</w:t>
      </w:r>
      <w:r>
        <w:rPr>
          <w:spacing w:val="-1"/>
        </w:rPr>
        <w:t xml:space="preserve"> </w:t>
      </w:r>
      <w:r>
        <w:t>facts;</w:t>
      </w:r>
      <w:r>
        <w:rPr>
          <w:spacing w:val="-1"/>
        </w:rPr>
        <w:t xml:space="preserve"> </w:t>
      </w:r>
      <w:r>
        <w:t>but</w:t>
      </w:r>
      <w:r>
        <w:rPr>
          <w:spacing w:val="-1"/>
        </w:rPr>
        <w:t xml:space="preserve"> </w:t>
      </w:r>
      <w:r>
        <w:t>I</w:t>
      </w:r>
      <w:r>
        <w:rPr>
          <w:spacing w:val="-1"/>
        </w:rPr>
        <w:t xml:space="preserve"> </w:t>
      </w:r>
      <w:r>
        <w:t>am,</w:t>
      </w:r>
      <w:r>
        <w:rPr>
          <w:spacing w:val="-1"/>
        </w:rPr>
        <w:t xml:space="preserve"> </w:t>
      </w:r>
      <w:r>
        <w:t>at</w:t>
      </w:r>
      <w:r>
        <w:rPr>
          <w:spacing w:val="-1"/>
        </w:rPr>
        <w:t xml:space="preserve"> </w:t>
      </w:r>
      <w:r>
        <w:t>any rate, 'asking for particulars,' and not 'resting in general notions.' And if Mr. Spencer should tell me it started from no personal influence whatever, but from the 'aggregate of conditions,' the 'generations,' Mill and all his contemporaries 'descended from,' the whole past order of nature in short, surely he, not I, would be the person 'satisfied with vagueness.'</w:t>
      </w:r>
    </w:p>
    <w:p w14:paraId="326F29DC" w14:textId="77777777" w:rsidR="00075191" w:rsidRDefault="00000000">
      <w:pPr>
        <w:pStyle w:val="BodyText"/>
      </w:pPr>
      <w:r>
        <w:t xml:space="preserve">The fact is that Mr. Spencer's sociological method is identical with that of one who would invoke the zodiac to account for the fall of the sparrow, and the thirteen at table to explain the gentleman's death. It is of little more scientific value than the Oriental method of replying to whatever question arises by the unimpeachable truism, "God is great." </w:t>
      </w:r>
      <w:r>
        <w:rPr>
          <w:i/>
        </w:rPr>
        <w:t xml:space="preserve">Not </w:t>
      </w:r>
      <w:r>
        <w:t>to fall back on the gods,</w:t>
      </w:r>
      <w:r>
        <w:rPr>
          <w:spacing w:val="-3"/>
        </w:rPr>
        <w:t xml:space="preserve"> </w:t>
      </w:r>
      <w:r>
        <w:t>where</w:t>
      </w:r>
      <w:r>
        <w:rPr>
          <w:spacing w:val="-3"/>
        </w:rPr>
        <w:t xml:space="preserve"> </w:t>
      </w:r>
      <w:r>
        <w:t>a</w:t>
      </w:r>
      <w:r>
        <w:rPr>
          <w:spacing w:val="-3"/>
        </w:rPr>
        <w:t xml:space="preserve"> </w:t>
      </w:r>
      <w:r>
        <w:t>proximate</w:t>
      </w:r>
      <w:r>
        <w:rPr>
          <w:spacing w:val="-3"/>
        </w:rPr>
        <w:t xml:space="preserve"> </w:t>
      </w:r>
      <w:r>
        <w:t>principle</w:t>
      </w:r>
      <w:r>
        <w:rPr>
          <w:spacing w:val="-3"/>
        </w:rPr>
        <w:t xml:space="preserve"> </w:t>
      </w:r>
      <w:r>
        <w:t>may</w:t>
      </w:r>
      <w:r>
        <w:rPr>
          <w:spacing w:val="-3"/>
        </w:rPr>
        <w:t xml:space="preserve"> </w:t>
      </w:r>
      <w:r>
        <w:t>be</w:t>
      </w:r>
      <w:r>
        <w:rPr>
          <w:spacing w:val="-3"/>
        </w:rPr>
        <w:t xml:space="preserve"> </w:t>
      </w:r>
      <w:r>
        <w:t>found,</w:t>
      </w:r>
      <w:r>
        <w:rPr>
          <w:spacing w:val="-3"/>
        </w:rPr>
        <w:t xml:space="preserve"> </w:t>
      </w:r>
      <w:r>
        <w:t>has</w:t>
      </w:r>
      <w:r>
        <w:rPr>
          <w:spacing w:val="-3"/>
        </w:rPr>
        <w:t xml:space="preserve"> </w:t>
      </w:r>
      <w:r>
        <w:t>with</w:t>
      </w:r>
      <w:r>
        <w:rPr>
          <w:spacing w:val="-3"/>
        </w:rPr>
        <w:t xml:space="preserve"> </w:t>
      </w:r>
      <w:r>
        <w:t>us</w:t>
      </w:r>
      <w:r>
        <w:rPr>
          <w:spacing w:val="-3"/>
        </w:rPr>
        <w:t xml:space="preserve"> </w:t>
      </w:r>
      <w:r>
        <w:t>Westerners</w:t>
      </w:r>
      <w:r>
        <w:rPr>
          <w:spacing w:val="-3"/>
        </w:rPr>
        <w:t xml:space="preserve"> </w:t>
      </w:r>
      <w:r>
        <w:t xml:space="preserve">long since become the sign of an efficient as distinguished from an inefficient </w:t>
      </w:r>
      <w:r>
        <w:rPr>
          <w:spacing w:val="-2"/>
        </w:rPr>
        <w:t>intellect.</w:t>
      </w:r>
    </w:p>
    <w:p w14:paraId="326F29DD" w14:textId="77777777" w:rsidR="00075191" w:rsidRDefault="00000000">
      <w:pPr>
        <w:pStyle w:val="BodyText"/>
      </w:pPr>
      <w:r>
        <w:t>To believe that the cause of everything is to be found in its antecedents is the starting-point, the initial postulate, not the goal and consummation, of science. If she is simply to lead us out of the labyrinth by the same hole we went in by three or four thousand years ago, it seems hardly worth while to have followed her through the darkness at all. If anything is humanly certain it</w:t>
      </w:r>
      <w:r>
        <w:rPr>
          <w:spacing w:val="-2"/>
        </w:rPr>
        <w:t xml:space="preserve"> </w:t>
      </w:r>
      <w:r>
        <w:t>is</w:t>
      </w:r>
      <w:r>
        <w:rPr>
          <w:spacing w:val="-1"/>
        </w:rPr>
        <w:t xml:space="preserve"> </w:t>
      </w:r>
      <w:r>
        <w:t>that</w:t>
      </w:r>
      <w:r>
        <w:rPr>
          <w:spacing w:val="-2"/>
        </w:rPr>
        <w:t xml:space="preserve"> </w:t>
      </w:r>
      <w:r>
        <w:t>the</w:t>
      </w:r>
      <w:r>
        <w:rPr>
          <w:spacing w:val="-1"/>
        </w:rPr>
        <w:t xml:space="preserve"> </w:t>
      </w:r>
      <w:r>
        <w:t>great</w:t>
      </w:r>
      <w:r>
        <w:rPr>
          <w:spacing w:val="-2"/>
        </w:rPr>
        <w:t xml:space="preserve"> </w:t>
      </w:r>
      <w:r>
        <w:t>man's</w:t>
      </w:r>
      <w:r>
        <w:rPr>
          <w:spacing w:val="-1"/>
        </w:rPr>
        <w:t xml:space="preserve"> </w:t>
      </w:r>
      <w:r>
        <w:t>society,</w:t>
      </w:r>
      <w:r>
        <w:rPr>
          <w:spacing w:val="-1"/>
        </w:rPr>
        <w:t xml:space="preserve"> </w:t>
      </w:r>
      <w:r>
        <w:t>properly</w:t>
      </w:r>
      <w:r>
        <w:rPr>
          <w:spacing w:val="-2"/>
        </w:rPr>
        <w:t xml:space="preserve"> </w:t>
      </w:r>
      <w:r>
        <w:t>so</w:t>
      </w:r>
      <w:r>
        <w:rPr>
          <w:spacing w:val="-1"/>
        </w:rPr>
        <w:t xml:space="preserve"> </w:t>
      </w:r>
      <w:r>
        <w:t>called,</w:t>
      </w:r>
      <w:r>
        <w:rPr>
          <w:spacing w:val="-2"/>
        </w:rPr>
        <w:t xml:space="preserve"> </w:t>
      </w:r>
      <w:r>
        <w:t>does</w:t>
      </w:r>
      <w:r>
        <w:rPr>
          <w:spacing w:val="-1"/>
        </w:rPr>
        <w:t xml:space="preserve"> </w:t>
      </w:r>
      <w:r>
        <w:t>not</w:t>
      </w:r>
      <w:r>
        <w:rPr>
          <w:spacing w:val="-2"/>
        </w:rPr>
        <w:t xml:space="preserve"> </w:t>
      </w:r>
      <w:r>
        <w:t>make</w:t>
      </w:r>
      <w:r>
        <w:rPr>
          <w:spacing w:val="-1"/>
        </w:rPr>
        <w:t xml:space="preserve"> </w:t>
      </w:r>
      <w:r>
        <w:t>him</w:t>
      </w:r>
      <w:r>
        <w:rPr>
          <w:spacing w:val="-1"/>
        </w:rPr>
        <w:t xml:space="preserve"> </w:t>
      </w:r>
      <w:r>
        <w:t>before he can remake it. Physiological forces, with which the social, political, geographical, and to a great extent anthropological conditions have just as much and just as little to do as the condition of the crater of Vesuvius has to do with the flickering of this gas by which I write, are what make him. Can it be</w:t>
      </w:r>
      <w:r>
        <w:rPr>
          <w:spacing w:val="18"/>
        </w:rPr>
        <w:t xml:space="preserve"> </w:t>
      </w:r>
      <w:r>
        <w:t>that</w:t>
      </w:r>
      <w:r>
        <w:rPr>
          <w:spacing w:val="18"/>
        </w:rPr>
        <w:t xml:space="preserve"> </w:t>
      </w:r>
      <w:r>
        <w:t>Mr.</w:t>
      </w:r>
      <w:r>
        <w:rPr>
          <w:spacing w:val="18"/>
        </w:rPr>
        <w:t xml:space="preserve"> </w:t>
      </w:r>
      <w:r>
        <w:t>Spencer</w:t>
      </w:r>
      <w:r>
        <w:rPr>
          <w:spacing w:val="18"/>
        </w:rPr>
        <w:t xml:space="preserve"> </w:t>
      </w:r>
      <w:r>
        <w:t>holds</w:t>
      </w:r>
      <w:r>
        <w:rPr>
          <w:spacing w:val="18"/>
        </w:rPr>
        <w:t xml:space="preserve"> </w:t>
      </w:r>
      <w:r>
        <w:t>the</w:t>
      </w:r>
      <w:r>
        <w:rPr>
          <w:spacing w:val="18"/>
        </w:rPr>
        <w:t xml:space="preserve"> </w:t>
      </w:r>
      <w:r>
        <w:t>convergence</w:t>
      </w:r>
      <w:r>
        <w:rPr>
          <w:spacing w:val="18"/>
        </w:rPr>
        <w:t xml:space="preserve"> </w:t>
      </w:r>
      <w:r>
        <w:t>of</w:t>
      </w:r>
      <w:r>
        <w:rPr>
          <w:spacing w:val="18"/>
        </w:rPr>
        <w:t xml:space="preserve"> </w:t>
      </w:r>
      <w:r>
        <w:t>sociological</w:t>
      </w:r>
      <w:r>
        <w:rPr>
          <w:spacing w:val="18"/>
        </w:rPr>
        <w:t xml:space="preserve"> </w:t>
      </w:r>
      <w:r>
        <w:t>pressures</w:t>
      </w:r>
      <w:r>
        <w:rPr>
          <w:spacing w:val="18"/>
        </w:rPr>
        <w:t xml:space="preserve"> </w:t>
      </w:r>
      <w:r>
        <w:t>to</w:t>
      </w:r>
      <w:r>
        <w:rPr>
          <w:spacing w:val="19"/>
        </w:rPr>
        <w:t xml:space="preserve"> </w:t>
      </w:r>
      <w:r>
        <w:t>have</w:t>
      </w:r>
    </w:p>
    <w:p w14:paraId="326F29DE" w14:textId="77777777" w:rsidR="00075191" w:rsidRDefault="00075191">
      <w:pPr>
        <w:pStyle w:val="BodyText"/>
        <w:sectPr w:rsidR="00075191">
          <w:pgSz w:w="12240" w:h="15840"/>
          <w:pgMar w:top="1360" w:right="1080" w:bottom="280" w:left="1080" w:header="720" w:footer="720" w:gutter="0"/>
          <w:cols w:space="720"/>
        </w:sectPr>
      </w:pPr>
    </w:p>
    <w:p w14:paraId="326F29DF" w14:textId="77777777" w:rsidR="00075191" w:rsidRDefault="00000000">
      <w:pPr>
        <w:pStyle w:val="BodyText"/>
        <w:spacing w:before="70"/>
        <w:ind w:right="361" w:firstLine="0"/>
      </w:pPr>
      <w:r>
        <w:t>so impinged on Stratford-upon-Avon about the 26th of April, 1564, that a W. Shakespeare, with all his mental peculiarities, had to be born there,—as the pressure of water outside a certain boat will cause a stream of a certain form to</w:t>
      </w:r>
      <w:r>
        <w:rPr>
          <w:spacing w:val="18"/>
        </w:rPr>
        <w:t xml:space="preserve"> </w:t>
      </w:r>
      <w:r>
        <w:t>ooze</w:t>
      </w:r>
      <w:r>
        <w:rPr>
          <w:spacing w:val="19"/>
        </w:rPr>
        <w:t xml:space="preserve"> </w:t>
      </w:r>
      <w:r>
        <w:t>into</w:t>
      </w:r>
      <w:r>
        <w:rPr>
          <w:spacing w:val="18"/>
        </w:rPr>
        <w:t xml:space="preserve"> </w:t>
      </w:r>
      <w:r>
        <w:t>a</w:t>
      </w:r>
      <w:r>
        <w:rPr>
          <w:spacing w:val="19"/>
        </w:rPr>
        <w:t xml:space="preserve"> </w:t>
      </w:r>
      <w:r>
        <w:t>particular</w:t>
      </w:r>
      <w:r>
        <w:rPr>
          <w:spacing w:val="19"/>
        </w:rPr>
        <w:t xml:space="preserve"> </w:t>
      </w:r>
      <w:r>
        <w:t>leak?</w:t>
      </w:r>
      <w:r>
        <w:rPr>
          <w:spacing w:val="18"/>
        </w:rPr>
        <w:t xml:space="preserve"> </w:t>
      </w:r>
      <w:r>
        <w:t>And</w:t>
      </w:r>
      <w:r>
        <w:rPr>
          <w:spacing w:val="19"/>
        </w:rPr>
        <w:t xml:space="preserve"> </w:t>
      </w:r>
      <w:r>
        <w:t>does</w:t>
      </w:r>
      <w:r>
        <w:rPr>
          <w:spacing w:val="18"/>
        </w:rPr>
        <w:t xml:space="preserve"> </w:t>
      </w:r>
      <w:r>
        <w:t>he</w:t>
      </w:r>
      <w:r>
        <w:rPr>
          <w:spacing w:val="19"/>
        </w:rPr>
        <w:t xml:space="preserve"> </w:t>
      </w:r>
      <w:r>
        <w:t>mean</w:t>
      </w:r>
      <w:r>
        <w:rPr>
          <w:spacing w:val="18"/>
        </w:rPr>
        <w:t xml:space="preserve"> </w:t>
      </w:r>
      <w:r>
        <w:t>to</w:t>
      </w:r>
      <w:r>
        <w:rPr>
          <w:spacing w:val="19"/>
        </w:rPr>
        <w:t xml:space="preserve"> </w:t>
      </w:r>
      <w:r>
        <w:t>say</w:t>
      </w:r>
      <w:r>
        <w:rPr>
          <w:spacing w:val="19"/>
        </w:rPr>
        <w:t xml:space="preserve"> </w:t>
      </w:r>
      <w:r>
        <w:t>that</w:t>
      </w:r>
      <w:r>
        <w:rPr>
          <w:spacing w:val="18"/>
        </w:rPr>
        <w:t xml:space="preserve"> </w:t>
      </w:r>
      <w:r>
        <w:t>if</w:t>
      </w:r>
      <w:r>
        <w:rPr>
          <w:spacing w:val="19"/>
        </w:rPr>
        <w:t xml:space="preserve"> </w:t>
      </w:r>
      <w:r>
        <w:t>the</w:t>
      </w:r>
      <w:r>
        <w:rPr>
          <w:spacing w:val="19"/>
        </w:rPr>
        <w:t xml:space="preserve"> </w:t>
      </w:r>
      <w:r>
        <w:t>aforesaid</w:t>
      </w:r>
    </w:p>
    <w:p w14:paraId="326F29E0" w14:textId="77777777" w:rsidR="00075191" w:rsidRDefault="00000000">
      <w:pPr>
        <w:pStyle w:val="BodyText"/>
        <w:ind w:firstLine="0"/>
      </w:pPr>
      <w:r>
        <w:t>W. Shakespeare had died of cholera infantum, another mother at Stratford-upon-Avon would needs have engendered a duplicate copy of him, to restore the sociologic equilibrium,—just as the same stream of water will reappear, no matter how often you pass a sponge over the leak, so long as the outside level remains unchanged? Or might the substitute arise at 'Stratford-atte-Bowe'? Here, as elsewhere, it is very hard, in the midst of Mr. Spencer's vagueness, to tell what he does mean at all.</w:t>
      </w:r>
    </w:p>
    <w:p w14:paraId="326F29E1" w14:textId="77777777" w:rsidR="00075191" w:rsidRDefault="00000000">
      <w:pPr>
        <w:pStyle w:val="BodyText"/>
        <w:ind w:right="359"/>
      </w:pPr>
      <w:r>
        <w:t>We have, however, in his disciple, Mr. Grant Allen, one who leaves us in no doubt whatever of his precise meaning. This widely informed, suggestive, and brilliant writer published last year a couple of articles in the Gentleman's Magazine, in which he maintained that individuals have no initiative in determining social change.</w:t>
      </w:r>
    </w:p>
    <w:p w14:paraId="326F29E2" w14:textId="77777777" w:rsidR="00075191" w:rsidRDefault="00000000">
      <w:pPr>
        <w:pStyle w:val="BodyText"/>
      </w:pPr>
      <w:r>
        <w:t>"The differences between one nation and another, whether in intellect, commerce, art, morals, or general temperament, ultimately depend, not upon any mysterious properties of race, nationality, or any other unknown and unintelligible abstractions, but simply and solely upon the physical circumstances to which they are exposed. If it be a fact, as we know it to be, that the French nation differs recognizably from the Chinese, and the people of Hamburg differ recognizably from the people of Timbuctoo, then the notorious and conspicuous differences between them are wholly due to the geographical position of the various races. If the people who went to Hamburg had gone to Timbuctoo, they would now be indistinguishable from the semi-barbarian negroes who inhabit that central African metropolis;[</w:t>
      </w:r>
      <w:hyperlink r:id="rId56" w:anchor="ch07fn8">
        <w:r>
          <w:rPr>
            <w:color w:val="0000FF"/>
            <w:u w:val="single" w:color="0000FF"/>
          </w:rPr>
          <w:t>8</w:t>
        </w:r>
      </w:hyperlink>
      <w:r>
        <w:t>] and if the people who went to Timbuctoo had gone to Hamburg, they would now have been white-skinned merchants driving a roaring trade in imitation sherry and indigestible port.... The differentiating agency must be sought in the great permanent geographical features of land and sea; ... these have necessarily and inevitably moulded the characters and histories of every nation upon the earth.... We cannot regard any nation as an active agent in differentiating itself. Only the surrounding circumstances can have any effect in such a direction. [These two sentences dogmatically deny the existence of the relatively independent physiological cycle of causation.] To suppose otherwise</w:t>
      </w:r>
      <w:r>
        <w:rPr>
          <w:spacing w:val="34"/>
        </w:rPr>
        <w:t xml:space="preserve"> </w:t>
      </w:r>
      <w:r>
        <w:t>is</w:t>
      </w:r>
      <w:r>
        <w:rPr>
          <w:spacing w:val="35"/>
        </w:rPr>
        <w:t xml:space="preserve"> </w:t>
      </w:r>
      <w:r>
        <w:t>to</w:t>
      </w:r>
      <w:r>
        <w:rPr>
          <w:spacing w:val="34"/>
        </w:rPr>
        <w:t xml:space="preserve"> </w:t>
      </w:r>
      <w:r>
        <w:t>suppose</w:t>
      </w:r>
      <w:r>
        <w:rPr>
          <w:spacing w:val="35"/>
        </w:rPr>
        <w:t xml:space="preserve"> </w:t>
      </w:r>
      <w:r>
        <w:t>that</w:t>
      </w:r>
      <w:r>
        <w:rPr>
          <w:spacing w:val="34"/>
        </w:rPr>
        <w:t xml:space="preserve"> </w:t>
      </w:r>
      <w:r>
        <w:t>the</w:t>
      </w:r>
      <w:r>
        <w:rPr>
          <w:spacing w:val="35"/>
        </w:rPr>
        <w:t xml:space="preserve"> </w:t>
      </w:r>
      <w:r>
        <w:t>mind</w:t>
      </w:r>
      <w:r>
        <w:rPr>
          <w:spacing w:val="34"/>
        </w:rPr>
        <w:t xml:space="preserve"> </w:t>
      </w:r>
      <w:r>
        <w:t>of</w:t>
      </w:r>
      <w:r>
        <w:rPr>
          <w:spacing w:val="34"/>
        </w:rPr>
        <w:t xml:space="preserve"> </w:t>
      </w:r>
      <w:r>
        <w:t>man</w:t>
      </w:r>
      <w:r>
        <w:rPr>
          <w:spacing w:val="34"/>
        </w:rPr>
        <w:t xml:space="preserve"> </w:t>
      </w:r>
      <w:r>
        <w:t>is</w:t>
      </w:r>
      <w:r>
        <w:rPr>
          <w:spacing w:val="35"/>
        </w:rPr>
        <w:t xml:space="preserve"> </w:t>
      </w:r>
      <w:r>
        <w:t>exempt</w:t>
      </w:r>
      <w:r>
        <w:rPr>
          <w:spacing w:val="34"/>
        </w:rPr>
        <w:t xml:space="preserve"> </w:t>
      </w:r>
      <w:r>
        <w:t>from</w:t>
      </w:r>
      <w:r>
        <w:rPr>
          <w:spacing w:val="34"/>
        </w:rPr>
        <w:t xml:space="preserve"> </w:t>
      </w:r>
      <w:r>
        <w:t>the</w:t>
      </w:r>
      <w:r>
        <w:rPr>
          <w:spacing w:val="35"/>
        </w:rPr>
        <w:t xml:space="preserve"> </w:t>
      </w:r>
      <w:r>
        <w:t>universal</w:t>
      </w:r>
    </w:p>
    <w:p w14:paraId="326F29E3" w14:textId="77777777" w:rsidR="00075191" w:rsidRDefault="00075191">
      <w:pPr>
        <w:pStyle w:val="BodyText"/>
        <w:sectPr w:rsidR="00075191">
          <w:pgSz w:w="12240" w:h="15840"/>
          <w:pgMar w:top="1360" w:right="1080" w:bottom="280" w:left="1080" w:header="720" w:footer="720" w:gutter="0"/>
          <w:cols w:space="720"/>
        </w:sectPr>
      </w:pPr>
    </w:p>
    <w:p w14:paraId="326F29E4" w14:textId="77777777" w:rsidR="00075191" w:rsidRDefault="00000000">
      <w:pPr>
        <w:pStyle w:val="BodyText"/>
        <w:spacing w:before="70"/>
        <w:ind w:right="361" w:firstLine="0"/>
      </w:pPr>
      <w:r>
        <w:t xml:space="preserve">law of causation. There is no caprice, no spontaneous impulse, in human endeavors. Even tastes and inclinations </w:t>
      </w:r>
      <w:r>
        <w:rPr>
          <w:i/>
        </w:rPr>
        <w:t xml:space="preserve">must </w:t>
      </w:r>
      <w:r>
        <w:t>themselves be the result of surrounding causes."[</w:t>
      </w:r>
      <w:hyperlink r:id="rId57" w:anchor="ch07fn9">
        <w:r>
          <w:rPr>
            <w:color w:val="0000FF"/>
            <w:u w:val="single" w:color="0000FF"/>
          </w:rPr>
          <w:t>9</w:t>
        </w:r>
      </w:hyperlink>
      <w:r>
        <w:t>]</w:t>
      </w:r>
    </w:p>
    <w:p w14:paraId="326F29E5" w14:textId="77777777" w:rsidR="00075191" w:rsidRDefault="00075191">
      <w:pPr>
        <w:pStyle w:val="BodyText"/>
        <w:ind w:left="0" w:right="0" w:firstLine="0"/>
        <w:jc w:val="left"/>
      </w:pPr>
    </w:p>
    <w:p w14:paraId="326F29E6" w14:textId="77777777" w:rsidR="00075191" w:rsidRDefault="00000000">
      <w:pPr>
        <w:pStyle w:val="BodyText"/>
        <w:ind w:left="810" w:right="0" w:firstLine="0"/>
        <w:jc w:val="left"/>
      </w:pPr>
      <w:r>
        <w:t>Elsewhere</w:t>
      </w:r>
      <w:r>
        <w:rPr>
          <w:spacing w:val="-7"/>
        </w:rPr>
        <w:t xml:space="preserve"> </w:t>
      </w:r>
      <w:r>
        <w:t>Mr.</w:t>
      </w:r>
      <w:r>
        <w:rPr>
          <w:spacing w:val="-3"/>
        </w:rPr>
        <w:t xml:space="preserve"> </w:t>
      </w:r>
      <w:r>
        <w:t>Allen,</w:t>
      </w:r>
      <w:r>
        <w:rPr>
          <w:spacing w:val="-4"/>
        </w:rPr>
        <w:t xml:space="preserve"> </w:t>
      </w:r>
      <w:r>
        <w:t>writing</w:t>
      </w:r>
      <w:r>
        <w:rPr>
          <w:spacing w:val="-4"/>
        </w:rPr>
        <w:t xml:space="preserve"> </w:t>
      </w:r>
      <w:r>
        <w:t>of</w:t>
      </w:r>
      <w:r>
        <w:rPr>
          <w:spacing w:val="-4"/>
        </w:rPr>
        <w:t xml:space="preserve"> </w:t>
      </w:r>
      <w:r>
        <w:t>the</w:t>
      </w:r>
      <w:r>
        <w:rPr>
          <w:spacing w:val="-4"/>
        </w:rPr>
        <w:t xml:space="preserve"> </w:t>
      </w:r>
      <w:r>
        <w:t>Greek</w:t>
      </w:r>
      <w:r>
        <w:rPr>
          <w:spacing w:val="-4"/>
        </w:rPr>
        <w:t xml:space="preserve"> </w:t>
      </w:r>
      <w:r>
        <w:t>culture,</w:t>
      </w:r>
      <w:r>
        <w:rPr>
          <w:spacing w:val="-3"/>
        </w:rPr>
        <w:t xml:space="preserve"> </w:t>
      </w:r>
      <w:r>
        <w:rPr>
          <w:spacing w:val="-2"/>
        </w:rPr>
        <w:t>says:—</w:t>
      </w:r>
    </w:p>
    <w:p w14:paraId="326F29E7" w14:textId="77777777" w:rsidR="00075191" w:rsidRDefault="00075191">
      <w:pPr>
        <w:pStyle w:val="BodyText"/>
        <w:ind w:left="0" w:right="0" w:firstLine="0"/>
        <w:jc w:val="left"/>
      </w:pPr>
    </w:p>
    <w:p w14:paraId="326F29E8" w14:textId="77777777" w:rsidR="00075191" w:rsidRDefault="00000000">
      <w:pPr>
        <w:pStyle w:val="BodyText"/>
        <w:ind w:right="359"/>
      </w:pPr>
      <w:r>
        <w:t xml:space="preserve">"It was absolutely and unreservedly the product of the geographical Hellas, acting upon the given factor of the undifferentiated Aryan brain,... To me it seems a self-evident proposition that nothing whatsoever can differentiate one body of men from another, except the physical conditions in which they are set,—including, of course, under the term </w:t>
      </w:r>
      <w:r>
        <w:rPr>
          <w:i/>
        </w:rPr>
        <w:t xml:space="preserve">physical conditions </w:t>
      </w:r>
      <w:r>
        <w:t>the</w:t>
      </w:r>
      <w:r>
        <w:rPr>
          <w:spacing w:val="-3"/>
        </w:rPr>
        <w:t xml:space="preserve"> </w:t>
      </w:r>
      <w:r>
        <w:t>relations</w:t>
      </w:r>
      <w:r>
        <w:rPr>
          <w:spacing w:val="-2"/>
        </w:rPr>
        <w:t xml:space="preserve"> </w:t>
      </w:r>
      <w:r>
        <w:t>of</w:t>
      </w:r>
      <w:r>
        <w:rPr>
          <w:spacing w:val="-3"/>
        </w:rPr>
        <w:t xml:space="preserve"> </w:t>
      </w:r>
      <w:r>
        <w:t>place</w:t>
      </w:r>
      <w:r>
        <w:rPr>
          <w:spacing w:val="-2"/>
        </w:rPr>
        <w:t xml:space="preserve"> </w:t>
      </w:r>
      <w:r>
        <w:t>and</w:t>
      </w:r>
      <w:r>
        <w:rPr>
          <w:spacing w:val="-3"/>
        </w:rPr>
        <w:t xml:space="preserve"> </w:t>
      </w:r>
      <w:r>
        <w:t>time</w:t>
      </w:r>
      <w:r>
        <w:rPr>
          <w:spacing w:val="-2"/>
        </w:rPr>
        <w:t xml:space="preserve"> </w:t>
      </w:r>
      <w:r>
        <w:t>in</w:t>
      </w:r>
      <w:r>
        <w:rPr>
          <w:spacing w:val="-2"/>
        </w:rPr>
        <w:t xml:space="preserve"> </w:t>
      </w:r>
      <w:r>
        <w:t>which</w:t>
      </w:r>
      <w:r>
        <w:rPr>
          <w:spacing w:val="-3"/>
        </w:rPr>
        <w:t xml:space="preserve"> </w:t>
      </w:r>
      <w:r>
        <w:t>they</w:t>
      </w:r>
      <w:r>
        <w:rPr>
          <w:spacing w:val="-2"/>
        </w:rPr>
        <w:t xml:space="preserve"> </w:t>
      </w:r>
      <w:r>
        <w:t>stand</w:t>
      </w:r>
      <w:r>
        <w:rPr>
          <w:spacing w:val="-3"/>
        </w:rPr>
        <w:t xml:space="preserve"> </w:t>
      </w:r>
      <w:r>
        <w:t>with</w:t>
      </w:r>
      <w:r>
        <w:rPr>
          <w:spacing w:val="-2"/>
        </w:rPr>
        <w:t xml:space="preserve"> </w:t>
      </w:r>
      <w:r>
        <w:t>regard</w:t>
      </w:r>
      <w:r>
        <w:rPr>
          <w:spacing w:val="-3"/>
        </w:rPr>
        <w:t xml:space="preserve"> </w:t>
      </w:r>
      <w:r>
        <w:t>to</w:t>
      </w:r>
      <w:r>
        <w:rPr>
          <w:spacing w:val="-2"/>
        </w:rPr>
        <w:t xml:space="preserve"> </w:t>
      </w:r>
      <w:r>
        <w:t>other</w:t>
      </w:r>
      <w:r>
        <w:rPr>
          <w:spacing w:val="-2"/>
        </w:rPr>
        <w:t xml:space="preserve"> </w:t>
      </w:r>
      <w:r>
        <w:t>bodies of men. To suppose otherwise is to deny the primordial law of causation. To imagine that the mind can differentiate itself is to imagine that it can be differentiated without a cause."[</w:t>
      </w:r>
      <w:hyperlink r:id="rId58" w:anchor="ch07fn10">
        <w:r>
          <w:rPr>
            <w:color w:val="0000FF"/>
            <w:u w:val="single" w:color="0000FF"/>
          </w:rPr>
          <w:t>10</w:t>
        </w:r>
      </w:hyperlink>
      <w:r>
        <w:t>]</w:t>
      </w:r>
    </w:p>
    <w:p w14:paraId="326F29E9" w14:textId="77777777" w:rsidR="00075191" w:rsidRDefault="00075191">
      <w:pPr>
        <w:pStyle w:val="BodyText"/>
        <w:ind w:left="0" w:right="0" w:firstLine="0"/>
        <w:jc w:val="left"/>
      </w:pPr>
    </w:p>
    <w:p w14:paraId="326F29EA" w14:textId="77777777" w:rsidR="00075191" w:rsidRDefault="00000000">
      <w:pPr>
        <w:pStyle w:val="BodyText"/>
      </w:pPr>
      <w:r>
        <w:t xml:space="preserve">This outcry about the law of universal causation being undone, the moment we refuse to invest in the kind of causation which is peddled round by a particular school, makes one impatient. These writers have no imagination of alternatives. With them there is no </w:t>
      </w:r>
      <w:r>
        <w:rPr>
          <w:i/>
        </w:rPr>
        <w:t xml:space="preserve">tertium quid </w:t>
      </w:r>
      <w:r>
        <w:t xml:space="preserve">between outward environment and miracle. </w:t>
      </w:r>
      <w:r>
        <w:rPr>
          <w:i/>
        </w:rPr>
        <w:t>Aut Caesar, aut nullus</w:t>
      </w:r>
      <w:r>
        <w:t xml:space="preserve">! </w:t>
      </w:r>
      <w:r>
        <w:rPr>
          <w:i/>
        </w:rPr>
        <w:t xml:space="preserve">Aut </w:t>
      </w:r>
      <w:r>
        <w:t xml:space="preserve">Spencerism, </w:t>
      </w:r>
      <w:r>
        <w:rPr>
          <w:i/>
        </w:rPr>
        <w:t xml:space="preserve">aut </w:t>
      </w:r>
      <w:r>
        <w:t>catechism!</w:t>
      </w:r>
    </w:p>
    <w:p w14:paraId="326F29EB" w14:textId="77777777" w:rsidR="00075191" w:rsidRDefault="00000000">
      <w:pPr>
        <w:pStyle w:val="BodyText"/>
        <w:ind w:right="362"/>
      </w:pPr>
      <w:r>
        <w:t>If by 'physical conditions' Mr. Allen means what he does mean, the outward cycle of visible nature and man, his assertion is simply physiologically false. For a national mind differentiates 'itself' whenever a genius is born in its midst by causes acting in the invisible and molecular cycle.</w:t>
      </w:r>
      <w:r>
        <w:rPr>
          <w:spacing w:val="-3"/>
        </w:rPr>
        <w:t xml:space="preserve"> </w:t>
      </w:r>
      <w:r>
        <w:t>But</w:t>
      </w:r>
      <w:r>
        <w:rPr>
          <w:spacing w:val="-4"/>
        </w:rPr>
        <w:t xml:space="preserve"> </w:t>
      </w:r>
      <w:r>
        <w:t>if</w:t>
      </w:r>
      <w:r>
        <w:rPr>
          <w:spacing w:val="-4"/>
        </w:rPr>
        <w:t xml:space="preserve"> </w:t>
      </w:r>
      <w:r>
        <w:t>Mr.</w:t>
      </w:r>
      <w:r>
        <w:rPr>
          <w:spacing w:val="-3"/>
        </w:rPr>
        <w:t xml:space="preserve"> </w:t>
      </w:r>
      <w:r>
        <w:t>Allen</w:t>
      </w:r>
      <w:r>
        <w:rPr>
          <w:spacing w:val="-3"/>
        </w:rPr>
        <w:t xml:space="preserve"> </w:t>
      </w:r>
      <w:r>
        <w:t>means</w:t>
      </w:r>
      <w:r>
        <w:rPr>
          <w:spacing w:val="-4"/>
        </w:rPr>
        <w:t xml:space="preserve"> </w:t>
      </w:r>
      <w:r>
        <w:t>by</w:t>
      </w:r>
      <w:r>
        <w:rPr>
          <w:spacing w:val="-3"/>
        </w:rPr>
        <w:t xml:space="preserve"> </w:t>
      </w:r>
      <w:r>
        <w:t>'physical</w:t>
      </w:r>
      <w:r>
        <w:rPr>
          <w:spacing w:val="-4"/>
        </w:rPr>
        <w:t xml:space="preserve"> </w:t>
      </w:r>
      <w:r>
        <w:t>conditions'</w:t>
      </w:r>
      <w:r>
        <w:rPr>
          <w:spacing w:val="-4"/>
        </w:rPr>
        <w:t xml:space="preserve"> </w:t>
      </w:r>
      <w:r>
        <w:t>the</w:t>
      </w:r>
      <w:r>
        <w:rPr>
          <w:spacing w:val="-4"/>
        </w:rPr>
        <w:t xml:space="preserve"> </w:t>
      </w:r>
      <w:r>
        <w:t>whole</w:t>
      </w:r>
      <w:r>
        <w:rPr>
          <w:spacing w:val="-4"/>
        </w:rPr>
        <w:t xml:space="preserve"> </w:t>
      </w:r>
      <w:r>
        <w:t>of</w:t>
      </w:r>
      <w:r>
        <w:rPr>
          <w:spacing w:val="-4"/>
        </w:rPr>
        <w:t xml:space="preserve"> </w:t>
      </w:r>
      <w:r>
        <w:t>nature,</w:t>
      </w:r>
      <w:r>
        <w:rPr>
          <w:spacing w:val="-3"/>
        </w:rPr>
        <w:t xml:space="preserve"> </w:t>
      </w:r>
      <w:r>
        <w:t>his assertion, though true, forms but the vague Asiatic profession of belief in an all-enveloping fate, which certainly need not plume itself on any specially advanced or scientific character.</w:t>
      </w:r>
    </w:p>
    <w:p w14:paraId="326F29EC" w14:textId="77777777" w:rsidR="00075191" w:rsidRDefault="00075191">
      <w:pPr>
        <w:pStyle w:val="BodyText"/>
        <w:ind w:left="0" w:right="0" w:firstLine="0"/>
        <w:jc w:val="left"/>
      </w:pPr>
    </w:p>
    <w:p w14:paraId="326F29ED" w14:textId="77777777" w:rsidR="00075191" w:rsidRDefault="00000000">
      <w:pPr>
        <w:pStyle w:val="BodyText"/>
        <w:spacing w:before="1"/>
        <w:ind w:right="359"/>
      </w:pPr>
      <w:r>
        <w:t>And</w:t>
      </w:r>
      <w:r>
        <w:rPr>
          <w:spacing w:val="-1"/>
        </w:rPr>
        <w:t xml:space="preserve"> </w:t>
      </w:r>
      <w:r>
        <w:t>how</w:t>
      </w:r>
      <w:r>
        <w:rPr>
          <w:spacing w:val="-1"/>
        </w:rPr>
        <w:t xml:space="preserve"> </w:t>
      </w:r>
      <w:r>
        <w:t>can</w:t>
      </w:r>
      <w:r>
        <w:rPr>
          <w:spacing w:val="-1"/>
        </w:rPr>
        <w:t xml:space="preserve"> </w:t>
      </w:r>
      <w:r>
        <w:t>a</w:t>
      </w:r>
      <w:r>
        <w:rPr>
          <w:spacing w:val="-1"/>
        </w:rPr>
        <w:t xml:space="preserve"> </w:t>
      </w:r>
      <w:r>
        <w:t>thinker</w:t>
      </w:r>
      <w:r>
        <w:rPr>
          <w:spacing w:val="-1"/>
        </w:rPr>
        <w:t xml:space="preserve"> </w:t>
      </w:r>
      <w:r>
        <w:t>so</w:t>
      </w:r>
      <w:r>
        <w:rPr>
          <w:spacing w:val="-1"/>
        </w:rPr>
        <w:t xml:space="preserve"> </w:t>
      </w:r>
      <w:r>
        <w:t>clever</w:t>
      </w:r>
      <w:r>
        <w:rPr>
          <w:spacing w:val="-1"/>
        </w:rPr>
        <w:t xml:space="preserve"> </w:t>
      </w:r>
      <w:r>
        <w:t>as</w:t>
      </w:r>
      <w:r>
        <w:rPr>
          <w:spacing w:val="-1"/>
        </w:rPr>
        <w:t xml:space="preserve"> </w:t>
      </w:r>
      <w:r>
        <w:t>Mr.</w:t>
      </w:r>
      <w:r>
        <w:rPr>
          <w:spacing w:val="-1"/>
        </w:rPr>
        <w:t xml:space="preserve"> </w:t>
      </w:r>
      <w:r>
        <w:t>Allen</w:t>
      </w:r>
      <w:r>
        <w:rPr>
          <w:spacing w:val="-1"/>
        </w:rPr>
        <w:t xml:space="preserve"> </w:t>
      </w:r>
      <w:r>
        <w:t>fail</w:t>
      </w:r>
      <w:r>
        <w:rPr>
          <w:spacing w:val="-2"/>
        </w:rPr>
        <w:t xml:space="preserve"> </w:t>
      </w:r>
      <w:r>
        <w:t>to</w:t>
      </w:r>
      <w:r>
        <w:rPr>
          <w:spacing w:val="-1"/>
        </w:rPr>
        <w:t xml:space="preserve"> </w:t>
      </w:r>
      <w:r>
        <w:t>have</w:t>
      </w:r>
      <w:r>
        <w:rPr>
          <w:spacing w:val="-1"/>
        </w:rPr>
        <w:t xml:space="preserve"> </w:t>
      </w:r>
      <w:r>
        <w:t>distinguished</w:t>
      </w:r>
      <w:r>
        <w:rPr>
          <w:spacing w:val="-1"/>
        </w:rPr>
        <w:t xml:space="preserve"> </w:t>
      </w:r>
      <w:r>
        <w:t xml:space="preserve">in these matters between </w:t>
      </w:r>
      <w:r>
        <w:rPr>
          <w:i/>
        </w:rPr>
        <w:t xml:space="preserve">necessary </w:t>
      </w:r>
      <w:r>
        <w:t xml:space="preserve">conditions and </w:t>
      </w:r>
      <w:r>
        <w:rPr>
          <w:i/>
        </w:rPr>
        <w:t xml:space="preserve">sufficient </w:t>
      </w:r>
      <w:r>
        <w:t>conditions of a given result? The French say that to have an omelet we must break our eggs; that is, the breaking of eggs is a necessary condition of the omelet. But is it a sufficient condition? Does an omelet appear whenever three eggs are broken? So</w:t>
      </w:r>
      <w:r>
        <w:rPr>
          <w:spacing w:val="20"/>
        </w:rPr>
        <w:t xml:space="preserve"> </w:t>
      </w:r>
      <w:r>
        <w:t>of</w:t>
      </w:r>
      <w:r>
        <w:rPr>
          <w:spacing w:val="20"/>
        </w:rPr>
        <w:t xml:space="preserve"> </w:t>
      </w:r>
      <w:r>
        <w:t>the</w:t>
      </w:r>
      <w:r>
        <w:rPr>
          <w:spacing w:val="20"/>
        </w:rPr>
        <w:t xml:space="preserve"> </w:t>
      </w:r>
      <w:r>
        <w:t>Greek</w:t>
      </w:r>
      <w:r>
        <w:rPr>
          <w:spacing w:val="20"/>
        </w:rPr>
        <w:t xml:space="preserve"> </w:t>
      </w:r>
      <w:r>
        <w:t>mind.</w:t>
      </w:r>
      <w:r>
        <w:rPr>
          <w:spacing w:val="20"/>
        </w:rPr>
        <w:t xml:space="preserve"> </w:t>
      </w:r>
      <w:r>
        <w:t>To</w:t>
      </w:r>
      <w:r>
        <w:rPr>
          <w:spacing w:val="20"/>
        </w:rPr>
        <w:t xml:space="preserve"> </w:t>
      </w:r>
      <w:r>
        <w:t>get</w:t>
      </w:r>
      <w:r>
        <w:rPr>
          <w:spacing w:val="20"/>
        </w:rPr>
        <w:t xml:space="preserve"> </w:t>
      </w:r>
      <w:r>
        <w:t>such</w:t>
      </w:r>
      <w:r>
        <w:rPr>
          <w:spacing w:val="20"/>
        </w:rPr>
        <w:t xml:space="preserve"> </w:t>
      </w:r>
      <w:r>
        <w:t>versatile</w:t>
      </w:r>
      <w:r>
        <w:rPr>
          <w:spacing w:val="20"/>
        </w:rPr>
        <w:t xml:space="preserve"> </w:t>
      </w:r>
      <w:r>
        <w:t>intelligence</w:t>
      </w:r>
      <w:r>
        <w:rPr>
          <w:spacing w:val="20"/>
        </w:rPr>
        <w:t xml:space="preserve"> </w:t>
      </w:r>
      <w:r>
        <w:t>it</w:t>
      </w:r>
      <w:r>
        <w:rPr>
          <w:spacing w:val="20"/>
        </w:rPr>
        <w:t xml:space="preserve"> </w:t>
      </w:r>
      <w:r>
        <w:t>may</w:t>
      </w:r>
      <w:r>
        <w:rPr>
          <w:spacing w:val="20"/>
        </w:rPr>
        <w:t xml:space="preserve"> </w:t>
      </w:r>
      <w:r>
        <w:t>be</w:t>
      </w:r>
      <w:r>
        <w:rPr>
          <w:spacing w:val="20"/>
        </w:rPr>
        <w:t xml:space="preserve"> </w:t>
      </w:r>
      <w:r>
        <w:t>that</w:t>
      </w:r>
      <w:r>
        <w:rPr>
          <w:spacing w:val="20"/>
        </w:rPr>
        <w:t xml:space="preserve"> </w:t>
      </w:r>
      <w:r>
        <w:t>such</w:t>
      </w:r>
    </w:p>
    <w:p w14:paraId="326F29EE" w14:textId="77777777" w:rsidR="00075191" w:rsidRDefault="00075191">
      <w:pPr>
        <w:pStyle w:val="BodyText"/>
        <w:sectPr w:rsidR="00075191">
          <w:pgSz w:w="12240" w:h="15840"/>
          <w:pgMar w:top="1360" w:right="1080" w:bottom="280" w:left="1080" w:header="720" w:footer="720" w:gutter="0"/>
          <w:cols w:space="720"/>
        </w:sectPr>
      </w:pPr>
    </w:p>
    <w:p w14:paraId="326F29EF" w14:textId="77777777" w:rsidR="00075191" w:rsidRDefault="00000000">
      <w:pPr>
        <w:pStyle w:val="BodyText"/>
        <w:spacing w:before="70"/>
        <w:ind w:firstLine="0"/>
      </w:pPr>
      <w:r>
        <w:t>commercial dealings with the world as the geographical Hellas afforded are a necessary condition. But if they are a sufficient condition, why did not the Phoenicians outstrip the Greeks in intelligence? No geographical</w:t>
      </w:r>
      <w:r>
        <w:rPr>
          <w:spacing w:val="40"/>
        </w:rPr>
        <w:t xml:space="preserve"> </w:t>
      </w:r>
      <w:r>
        <w:t>environment can produce a given type of mind. It can only foster and further certain types fortuitously produced, and thwart and frustrate others. Once again, its function is simply selective, and determines what shall actually be only by destroying what is positively incompatible. An Arctic environment is incompatible with improvident habits in its denizens; but whether the inhabitants</w:t>
      </w:r>
      <w:r>
        <w:rPr>
          <w:spacing w:val="-3"/>
        </w:rPr>
        <w:t xml:space="preserve"> </w:t>
      </w:r>
      <w:r>
        <w:t>of</w:t>
      </w:r>
      <w:r>
        <w:rPr>
          <w:spacing w:val="-3"/>
        </w:rPr>
        <w:t xml:space="preserve"> </w:t>
      </w:r>
      <w:r>
        <w:t>such</w:t>
      </w:r>
      <w:r>
        <w:rPr>
          <w:spacing w:val="-2"/>
        </w:rPr>
        <w:t xml:space="preserve"> </w:t>
      </w:r>
      <w:r>
        <w:t>a</w:t>
      </w:r>
      <w:r>
        <w:rPr>
          <w:spacing w:val="-3"/>
        </w:rPr>
        <w:t xml:space="preserve"> </w:t>
      </w:r>
      <w:r>
        <w:t>region</w:t>
      </w:r>
      <w:r>
        <w:rPr>
          <w:spacing w:val="-2"/>
        </w:rPr>
        <w:t xml:space="preserve"> </w:t>
      </w:r>
      <w:r>
        <w:t>shall</w:t>
      </w:r>
      <w:r>
        <w:rPr>
          <w:spacing w:val="-3"/>
        </w:rPr>
        <w:t xml:space="preserve"> </w:t>
      </w:r>
      <w:r>
        <w:t>unite</w:t>
      </w:r>
      <w:r>
        <w:rPr>
          <w:spacing w:val="-3"/>
        </w:rPr>
        <w:t xml:space="preserve"> </w:t>
      </w:r>
      <w:r>
        <w:t>with</w:t>
      </w:r>
      <w:r>
        <w:rPr>
          <w:spacing w:val="-2"/>
        </w:rPr>
        <w:t xml:space="preserve"> </w:t>
      </w:r>
      <w:r>
        <w:t>their</w:t>
      </w:r>
      <w:r>
        <w:rPr>
          <w:spacing w:val="-3"/>
        </w:rPr>
        <w:t xml:space="preserve"> </w:t>
      </w:r>
      <w:r>
        <w:t>thrift</w:t>
      </w:r>
      <w:r>
        <w:rPr>
          <w:spacing w:val="-3"/>
        </w:rPr>
        <w:t xml:space="preserve"> </w:t>
      </w:r>
      <w:r>
        <w:t>the</w:t>
      </w:r>
      <w:r>
        <w:rPr>
          <w:spacing w:val="-3"/>
        </w:rPr>
        <w:t xml:space="preserve"> </w:t>
      </w:r>
      <w:r>
        <w:t>peacefulness</w:t>
      </w:r>
      <w:r>
        <w:rPr>
          <w:spacing w:val="-3"/>
        </w:rPr>
        <w:t xml:space="preserve"> </w:t>
      </w:r>
      <w:r>
        <w:t>of</w:t>
      </w:r>
      <w:r>
        <w:rPr>
          <w:spacing w:val="-3"/>
        </w:rPr>
        <w:t xml:space="preserve"> </w:t>
      </w:r>
      <w:r>
        <w:t xml:space="preserve">the Eskimo or the pugnacity of the Norseman is, so far as the climate is concerned, an accident. Evolutionists should not forget that we all have five fingers not because four or six would not do just as well, but merely because the first vertebrate above the fishes </w:t>
      </w:r>
      <w:r>
        <w:rPr>
          <w:i/>
        </w:rPr>
        <w:t xml:space="preserve">happened </w:t>
      </w:r>
      <w:r>
        <w:t>to have that number. He owed his prodigious success in founding a line of descent to some entirely other quality,—we know not which,—but the inessential five fingers were taken in tow and preserved to the present day. So of most social peculiarities. Which of them shall be taken in tow by the few qualities which the environment necessarily exacts is a matter of what physiological accidents shall happen among individuals. Mr. Allen promises to prove his thesis in detail by the examples of China, India, England, Rome, etc. I have not the smallest hesitation in predicting that he will do no more with these examples than he has done with Hellas. He will appear upon the scene after the fact, and show that the quality developed by each race was, naturally enough, not incompatible with its habitat. But he will utterly fail to show that the particular</w:t>
      </w:r>
      <w:r>
        <w:rPr>
          <w:spacing w:val="-4"/>
        </w:rPr>
        <w:t xml:space="preserve"> </w:t>
      </w:r>
      <w:r>
        <w:t>form</w:t>
      </w:r>
      <w:r>
        <w:rPr>
          <w:spacing w:val="-4"/>
        </w:rPr>
        <w:t xml:space="preserve"> </w:t>
      </w:r>
      <w:r>
        <w:t>of</w:t>
      </w:r>
      <w:r>
        <w:rPr>
          <w:spacing w:val="-4"/>
        </w:rPr>
        <w:t xml:space="preserve"> </w:t>
      </w:r>
      <w:r>
        <w:t>compatibility</w:t>
      </w:r>
      <w:r>
        <w:rPr>
          <w:spacing w:val="-3"/>
        </w:rPr>
        <w:t xml:space="preserve"> </w:t>
      </w:r>
      <w:r>
        <w:t>fallen</w:t>
      </w:r>
      <w:r>
        <w:rPr>
          <w:spacing w:val="-3"/>
        </w:rPr>
        <w:t xml:space="preserve"> </w:t>
      </w:r>
      <w:r>
        <w:t>into</w:t>
      </w:r>
      <w:r>
        <w:rPr>
          <w:spacing w:val="-3"/>
        </w:rPr>
        <w:t xml:space="preserve"> </w:t>
      </w:r>
      <w:r>
        <w:t>in</w:t>
      </w:r>
      <w:r>
        <w:rPr>
          <w:spacing w:val="-3"/>
        </w:rPr>
        <w:t xml:space="preserve"> </w:t>
      </w:r>
      <w:r>
        <w:t>each</w:t>
      </w:r>
      <w:r>
        <w:rPr>
          <w:spacing w:val="-3"/>
        </w:rPr>
        <w:t xml:space="preserve"> </w:t>
      </w:r>
      <w:r>
        <w:t>case</w:t>
      </w:r>
      <w:r>
        <w:rPr>
          <w:spacing w:val="-4"/>
        </w:rPr>
        <w:t xml:space="preserve"> </w:t>
      </w:r>
      <w:r>
        <w:t>was</w:t>
      </w:r>
      <w:r>
        <w:rPr>
          <w:spacing w:val="-4"/>
        </w:rPr>
        <w:t xml:space="preserve"> </w:t>
      </w:r>
      <w:r>
        <w:t>the</w:t>
      </w:r>
      <w:r>
        <w:rPr>
          <w:spacing w:val="-4"/>
        </w:rPr>
        <w:t xml:space="preserve"> </w:t>
      </w:r>
      <w:r>
        <w:t>one</w:t>
      </w:r>
      <w:r>
        <w:rPr>
          <w:spacing w:val="-4"/>
        </w:rPr>
        <w:t xml:space="preserve"> </w:t>
      </w:r>
      <w:r>
        <w:t>necessary and only possible form.</w:t>
      </w:r>
    </w:p>
    <w:p w14:paraId="326F29F0" w14:textId="77777777" w:rsidR="00075191" w:rsidRDefault="00000000">
      <w:pPr>
        <w:pStyle w:val="BodyText"/>
      </w:pPr>
      <w:r>
        <w:t>Naturalists know well enough how indeterminate the harmonies between a fauna and its environment are. An animal may better his chances of existence in either of many ways,—growing aquatic, arboreal, or subterranean; small and swift, or massive and bulky; spiny, horny, slimy, or venomous; more timid or more pugnacious; more cunning or more fertile of offspring; more gregarious or more solitary; or in other ways besides,—and any one of these ways may suit him to many widely different environments.</w:t>
      </w:r>
    </w:p>
    <w:p w14:paraId="326F29F1" w14:textId="77777777" w:rsidR="00075191" w:rsidRDefault="00000000">
      <w:pPr>
        <w:pStyle w:val="BodyText"/>
        <w:spacing w:before="1"/>
        <w:ind w:right="362"/>
      </w:pPr>
      <w:r>
        <w:t>Readers of Mr. A. R. Wallace will well remember the striking</w:t>
      </w:r>
      <w:r>
        <w:rPr>
          <w:spacing w:val="40"/>
        </w:rPr>
        <w:t xml:space="preserve"> </w:t>
      </w:r>
      <w:r>
        <w:t>illustrations of this in his Malay Archipelago:—</w:t>
      </w:r>
    </w:p>
    <w:p w14:paraId="326F29F2" w14:textId="77777777" w:rsidR="00075191" w:rsidRDefault="00000000">
      <w:pPr>
        <w:pStyle w:val="BodyText"/>
        <w:ind w:right="363"/>
      </w:pPr>
      <w:r>
        <w:t>"Borneo closely resembles New Guinea not only in its vast size and its freedom</w:t>
      </w:r>
      <w:r>
        <w:rPr>
          <w:spacing w:val="69"/>
          <w:w w:val="150"/>
        </w:rPr>
        <w:t xml:space="preserve"> </w:t>
      </w:r>
      <w:r>
        <w:t>from</w:t>
      </w:r>
      <w:r>
        <w:rPr>
          <w:spacing w:val="69"/>
          <w:w w:val="150"/>
        </w:rPr>
        <w:t xml:space="preserve"> </w:t>
      </w:r>
      <w:r>
        <w:t>volcanoes,</w:t>
      </w:r>
      <w:r>
        <w:rPr>
          <w:spacing w:val="70"/>
          <w:w w:val="150"/>
        </w:rPr>
        <w:t xml:space="preserve"> </w:t>
      </w:r>
      <w:r>
        <w:t>but</w:t>
      </w:r>
      <w:r>
        <w:rPr>
          <w:spacing w:val="69"/>
          <w:w w:val="150"/>
        </w:rPr>
        <w:t xml:space="preserve"> </w:t>
      </w:r>
      <w:r>
        <w:t>in</w:t>
      </w:r>
      <w:r>
        <w:rPr>
          <w:spacing w:val="71"/>
          <w:w w:val="150"/>
        </w:rPr>
        <w:t xml:space="preserve"> </w:t>
      </w:r>
      <w:r>
        <w:t>its</w:t>
      </w:r>
      <w:r>
        <w:rPr>
          <w:spacing w:val="69"/>
          <w:w w:val="150"/>
        </w:rPr>
        <w:t xml:space="preserve"> </w:t>
      </w:r>
      <w:r>
        <w:t>variety</w:t>
      </w:r>
      <w:r>
        <w:rPr>
          <w:spacing w:val="70"/>
          <w:w w:val="150"/>
        </w:rPr>
        <w:t xml:space="preserve"> </w:t>
      </w:r>
      <w:r>
        <w:t>of</w:t>
      </w:r>
      <w:r>
        <w:rPr>
          <w:spacing w:val="70"/>
          <w:w w:val="150"/>
        </w:rPr>
        <w:t xml:space="preserve"> </w:t>
      </w:r>
      <w:r>
        <w:t>geological</w:t>
      </w:r>
      <w:r>
        <w:rPr>
          <w:spacing w:val="69"/>
          <w:w w:val="150"/>
        </w:rPr>
        <w:t xml:space="preserve"> </w:t>
      </w:r>
      <w:r>
        <w:t>structure,</w:t>
      </w:r>
      <w:r>
        <w:rPr>
          <w:spacing w:val="71"/>
          <w:w w:val="150"/>
        </w:rPr>
        <w:t xml:space="preserve"> </w:t>
      </w:r>
      <w:r>
        <w:rPr>
          <w:spacing w:val="-5"/>
        </w:rPr>
        <w:t>its</w:t>
      </w:r>
    </w:p>
    <w:p w14:paraId="326F29F3" w14:textId="77777777" w:rsidR="00075191" w:rsidRDefault="00075191">
      <w:pPr>
        <w:pStyle w:val="BodyText"/>
        <w:sectPr w:rsidR="00075191">
          <w:pgSz w:w="12240" w:h="15840"/>
          <w:pgMar w:top="1360" w:right="1080" w:bottom="280" w:left="1080" w:header="720" w:footer="720" w:gutter="0"/>
          <w:cols w:space="720"/>
        </w:sectPr>
      </w:pPr>
    </w:p>
    <w:p w14:paraId="326F29F4" w14:textId="77777777" w:rsidR="00075191" w:rsidRDefault="00000000">
      <w:pPr>
        <w:pStyle w:val="BodyText"/>
        <w:spacing w:before="70"/>
        <w:ind w:firstLine="0"/>
      </w:pPr>
      <w:r>
        <w:t>uniformity of climate, and the general aspect of the forest vegetation that clothes</w:t>
      </w:r>
      <w:r>
        <w:rPr>
          <w:spacing w:val="-4"/>
        </w:rPr>
        <w:t xml:space="preserve"> </w:t>
      </w:r>
      <w:r>
        <w:t>its</w:t>
      </w:r>
      <w:r>
        <w:rPr>
          <w:spacing w:val="-4"/>
        </w:rPr>
        <w:t xml:space="preserve"> </w:t>
      </w:r>
      <w:r>
        <w:t>surface;</w:t>
      </w:r>
      <w:r>
        <w:rPr>
          <w:spacing w:val="-4"/>
        </w:rPr>
        <w:t xml:space="preserve"> </w:t>
      </w:r>
      <w:r>
        <w:t>the</w:t>
      </w:r>
      <w:r>
        <w:rPr>
          <w:spacing w:val="-4"/>
        </w:rPr>
        <w:t xml:space="preserve"> </w:t>
      </w:r>
      <w:r>
        <w:t>Moluccas</w:t>
      </w:r>
      <w:r>
        <w:rPr>
          <w:spacing w:val="-4"/>
        </w:rPr>
        <w:t xml:space="preserve"> </w:t>
      </w:r>
      <w:r>
        <w:t>are</w:t>
      </w:r>
      <w:r>
        <w:rPr>
          <w:spacing w:val="-4"/>
        </w:rPr>
        <w:t xml:space="preserve"> </w:t>
      </w:r>
      <w:r>
        <w:t>the</w:t>
      </w:r>
      <w:r>
        <w:rPr>
          <w:spacing w:val="-4"/>
        </w:rPr>
        <w:t xml:space="preserve"> </w:t>
      </w:r>
      <w:r>
        <w:t>counterpart</w:t>
      </w:r>
      <w:r>
        <w:rPr>
          <w:spacing w:val="-4"/>
        </w:rPr>
        <w:t xml:space="preserve"> </w:t>
      </w:r>
      <w:r>
        <w:t>of</w:t>
      </w:r>
      <w:r>
        <w:rPr>
          <w:spacing w:val="-4"/>
        </w:rPr>
        <w:t xml:space="preserve"> </w:t>
      </w:r>
      <w:r>
        <w:t>the</w:t>
      </w:r>
      <w:r>
        <w:rPr>
          <w:spacing w:val="-4"/>
        </w:rPr>
        <w:t xml:space="preserve"> </w:t>
      </w:r>
      <w:r>
        <w:t>Philippines</w:t>
      </w:r>
      <w:r>
        <w:rPr>
          <w:spacing w:val="-4"/>
        </w:rPr>
        <w:t xml:space="preserve"> </w:t>
      </w:r>
      <w:r>
        <w:t>in</w:t>
      </w:r>
      <w:r>
        <w:rPr>
          <w:spacing w:val="-3"/>
        </w:rPr>
        <w:t xml:space="preserve"> </w:t>
      </w:r>
      <w:r>
        <w:t>their volcanic structure, their extreme fertility, their luxuriant forests, and their frequent earthquakes; and Bali, with the east end of Java, has a climate</w:t>
      </w:r>
      <w:r>
        <w:rPr>
          <w:spacing w:val="40"/>
        </w:rPr>
        <w:t xml:space="preserve"> </w:t>
      </w:r>
      <w:r>
        <w:t>almost as dry and a soil almost as arid as that of Timor. Yet between these corresponding groups of islands, constructed, as it were, after the same pattern, subjected to the same climate, and bathed by the same oceans, there exists the greatest possible contrast when we compare their animal productions. Nowhere does the ancient doctrine that differences or</w:t>
      </w:r>
      <w:r>
        <w:rPr>
          <w:spacing w:val="40"/>
        </w:rPr>
        <w:t xml:space="preserve"> </w:t>
      </w:r>
      <w:r>
        <w:t>similarities in the various forms of life that inhabit different countries are due to corresponding physical differences or similarities in the countries themselves, meet with so direct and palpable a contradiction. Borneo and New Guinea, as alike physically as two distinct countries can be, are zoölogically wide as the poles asunder; while Australia, with its dry winds,</w:t>
      </w:r>
      <w:r>
        <w:rPr>
          <w:spacing w:val="40"/>
        </w:rPr>
        <w:t xml:space="preserve"> </w:t>
      </w:r>
      <w:r>
        <w:t xml:space="preserve">its open plains, its stony deserts, and its temperate climate, yet produces birds and quadrupeds which are closely related to those inhabiting the hot, damp, luxuriant forests which everywhere clothe the plains and mountains of New </w:t>
      </w:r>
      <w:r>
        <w:rPr>
          <w:spacing w:val="-2"/>
        </w:rPr>
        <w:t>Guinea."</w:t>
      </w:r>
    </w:p>
    <w:p w14:paraId="326F29F5" w14:textId="77777777" w:rsidR="00075191" w:rsidRDefault="00075191">
      <w:pPr>
        <w:pStyle w:val="BodyText"/>
        <w:ind w:left="0" w:right="0" w:firstLine="0"/>
        <w:jc w:val="left"/>
      </w:pPr>
    </w:p>
    <w:p w14:paraId="326F29F6" w14:textId="77777777" w:rsidR="00075191" w:rsidRDefault="00000000">
      <w:pPr>
        <w:pStyle w:val="BodyText"/>
        <w:ind w:right="361"/>
      </w:pPr>
      <w:r>
        <w:t>Here</w:t>
      </w:r>
      <w:r>
        <w:rPr>
          <w:spacing w:val="-6"/>
        </w:rPr>
        <w:t xml:space="preserve"> </w:t>
      </w:r>
      <w:r>
        <w:t>we</w:t>
      </w:r>
      <w:r>
        <w:rPr>
          <w:spacing w:val="-6"/>
        </w:rPr>
        <w:t xml:space="preserve"> </w:t>
      </w:r>
      <w:r>
        <w:t>have</w:t>
      </w:r>
      <w:r>
        <w:rPr>
          <w:spacing w:val="-6"/>
        </w:rPr>
        <w:t xml:space="preserve"> </w:t>
      </w:r>
      <w:r>
        <w:t>similar</w:t>
      </w:r>
      <w:r>
        <w:rPr>
          <w:spacing w:val="-6"/>
        </w:rPr>
        <w:t xml:space="preserve"> </w:t>
      </w:r>
      <w:r>
        <w:t>physical-geography</w:t>
      </w:r>
      <w:r>
        <w:rPr>
          <w:spacing w:val="-5"/>
        </w:rPr>
        <w:t xml:space="preserve"> </w:t>
      </w:r>
      <w:r>
        <w:t>environments</w:t>
      </w:r>
      <w:r>
        <w:rPr>
          <w:spacing w:val="-6"/>
        </w:rPr>
        <w:t xml:space="preserve"> </w:t>
      </w:r>
      <w:r>
        <w:t>harmonizing</w:t>
      </w:r>
      <w:r>
        <w:rPr>
          <w:spacing w:val="-5"/>
        </w:rPr>
        <w:t xml:space="preserve"> </w:t>
      </w:r>
      <w:r>
        <w:t>with widely differing animal lives, and similar animal lives harmonizing with widely differing geographical environments. A singularly accomplished writer, E. Gryzanowski, in the North American Review,[</w:t>
      </w:r>
      <w:hyperlink r:id="rId59" w:anchor="ch07fn11">
        <w:r>
          <w:rPr>
            <w:color w:val="0000FF"/>
            <w:u w:val="single" w:color="0000FF"/>
          </w:rPr>
          <w:t>11</w:t>
        </w:r>
      </w:hyperlink>
      <w:r>
        <w:t>] uses the instances</w:t>
      </w:r>
      <w:r>
        <w:rPr>
          <w:spacing w:val="-3"/>
        </w:rPr>
        <w:t xml:space="preserve"> </w:t>
      </w:r>
      <w:r>
        <w:t>of</w:t>
      </w:r>
      <w:r>
        <w:rPr>
          <w:spacing w:val="-2"/>
        </w:rPr>
        <w:t xml:space="preserve"> </w:t>
      </w:r>
      <w:r>
        <w:t>Sardinia</w:t>
      </w:r>
      <w:r>
        <w:rPr>
          <w:spacing w:val="-2"/>
        </w:rPr>
        <w:t xml:space="preserve"> </w:t>
      </w:r>
      <w:r>
        <w:t>and</w:t>
      </w:r>
      <w:r>
        <w:rPr>
          <w:spacing w:val="-2"/>
        </w:rPr>
        <w:t xml:space="preserve"> </w:t>
      </w:r>
      <w:r>
        <w:t>Corsica</w:t>
      </w:r>
      <w:r>
        <w:rPr>
          <w:spacing w:val="-2"/>
        </w:rPr>
        <w:t xml:space="preserve"> </w:t>
      </w:r>
      <w:r>
        <w:t>in</w:t>
      </w:r>
      <w:r>
        <w:rPr>
          <w:spacing w:val="-2"/>
        </w:rPr>
        <w:t xml:space="preserve"> </w:t>
      </w:r>
      <w:r>
        <w:t>support</w:t>
      </w:r>
      <w:r>
        <w:rPr>
          <w:spacing w:val="-2"/>
        </w:rPr>
        <w:t xml:space="preserve"> </w:t>
      </w:r>
      <w:r>
        <w:t>of</w:t>
      </w:r>
      <w:r>
        <w:rPr>
          <w:spacing w:val="-2"/>
        </w:rPr>
        <w:t xml:space="preserve"> </w:t>
      </w:r>
      <w:r>
        <w:t>this</w:t>
      </w:r>
      <w:r>
        <w:rPr>
          <w:spacing w:val="-2"/>
        </w:rPr>
        <w:t xml:space="preserve"> </w:t>
      </w:r>
      <w:r>
        <w:t>thesis</w:t>
      </w:r>
      <w:r>
        <w:rPr>
          <w:spacing w:val="-2"/>
        </w:rPr>
        <w:t xml:space="preserve"> </w:t>
      </w:r>
      <w:r>
        <w:t>with</w:t>
      </w:r>
      <w:r>
        <w:rPr>
          <w:spacing w:val="-2"/>
        </w:rPr>
        <w:t xml:space="preserve"> </w:t>
      </w:r>
      <w:r>
        <w:t>great</w:t>
      </w:r>
      <w:r>
        <w:rPr>
          <w:spacing w:val="-2"/>
        </w:rPr>
        <w:t xml:space="preserve"> </w:t>
      </w:r>
      <w:r>
        <w:t>effect</w:t>
      </w:r>
      <w:r>
        <w:rPr>
          <w:spacing w:val="-2"/>
        </w:rPr>
        <w:t xml:space="preserve"> </w:t>
      </w:r>
      <w:r>
        <w:t xml:space="preserve">He </w:t>
      </w:r>
      <w:r>
        <w:rPr>
          <w:spacing w:val="-2"/>
        </w:rPr>
        <w:t>says:—</w:t>
      </w:r>
    </w:p>
    <w:p w14:paraId="326F29F7" w14:textId="77777777" w:rsidR="00075191" w:rsidRDefault="00075191">
      <w:pPr>
        <w:pStyle w:val="BodyText"/>
        <w:ind w:left="0" w:right="0" w:firstLine="0"/>
        <w:jc w:val="left"/>
      </w:pPr>
    </w:p>
    <w:p w14:paraId="326F29F8" w14:textId="77777777" w:rsidR="00075191" w:rsidRDefault="00000000">
      <w:pPr>
        <w:pStyle w:val="BodyText"/>
      </w:pPr>
      <w:r>
        <w:t>"These sister islands, lying in the very centre of the Mediterranean, at almost equal distances from the centres of Latin and Neo-Latin civilization, within</w:t>
      </w:r>
      <w:r>
        <w:rPr>
          <w:spacing w:val="-1"/>
        </w:rPr>
        <w:t xml:space="preserve"> </w:t>
      </w:r>
      <w:r>
        <w:t>easy</w:t>
      </w:r>
      <w:r>
        <w:rPr>
          <w:spacing w:val="-1"/>
        </w:rPr>
        <w:t xml:space="preserve"> </w:t>
      </w:r>
      <w:r>
        <w:t>reach</w:t>
      </w:r>
      <w:r>
        <w:rPr>
          <w:spacing w:val="-1"/>
        </w:rPr>
        <w:t xml:space="preserve"> </w:t>
      </w:r>
      <w:r>
        <w:t>of</w:t>
      </w:r>
      <w:r>
        <w:rPr>
          <w:spacing w:val="-1"/>
        </w:rPr>
        <w:t xml:space="preserve"> </w:t>
      </w:r>
      <w:r>
        <w:t>the</w:t>
      </w:r>
      <w:r>
        <w:rPr>
          <w:spacing w:val="-1"/>
        </w:rPr>
        <w:t xml:space="preserve"> </w:t>
      </w:r>
      <w:r>
        <w:t>Phoenician,</w:t>
      </w:r>
      <w:r>
        <w:rPr>
          <w:spacing w:val="-1"/>
        </w:rPr>
        <w:t xml:space="preserve"> </w:t>
      </w:r>
      <w:r>
        <w:t>the</w:t>
      </w:r>
      <w:r>
        <w:rPr>
          <w:spacing w:val="-1"/>
        </w:rPr>
        <w:t xml:space="preserve"> </w:t>
      </w:r>
      <w:r>
        <w:t>Greek,</w:t>
      </w:r>
      <w:r>
        <w:rPr>
          <w:spacing w:val="-1"/>
        </w:rPr>
        <w:t xml:space="preserve"> </w:t>
      </w:r>
      <w:r>
        <w:t>and</w:t>
      </w:r>
      <w:r>
        <w:rPr>
          <w:spacing w:val="-1"/>
        </w:rPr>
        <w:t xml:space="preserve"> </w:t>
      </w:r>
      <w:r>
        <w:t>the</w:t>
      </w:r>
      <w:r>
        <w:rPr>
          <w:spacing w:val="-1"/>
        </w:rPr>
        <w:t xml:space="preserve"> </w:t>
      </w:r>
      <w:r>
        <w:t>Saracen,</w:t>
      </w:r>
      <w:r>
        <w:rPr>
          <w:spacing w:val="-1"/>
        </w:rPr>
        <w:t xml:space="preserve"> </w:t>
      </w:r>
      <w:r>
        <w:t>with</w:t>
      </w:r>
      <w:r>
        <w:rPr>
          <w:spacing w:val="-1"/>
        </w:rPr>
        <w:t xml:space="preserve"> </w:t>
      </w:r>
      <w:r>
        <w:t>a</w:t>
      </w:r>
      <w:r>
        <w:rPr>
          <w:spacing w:val="-1"/>
        </w:rPr>
        <w:t xml:space="preserve"> </w:t>
      </w:r>
      <w:r>
        <w:t>coast-line of more than a thousand miles, endowed with obvious and tempting advantages, and hiding untold sources of agricultural and mineral wealth, have nevertheless remained unknown, unheeded, and certainly uncared for during the thirty centuries of European history.... These islands have dialects, but</w:t>
      </w:r>
      <w:r>
        <w:rPr>
          <w:spacing w:val="-2"/>
        </w:rPr>
        <w:t xml:space="preserve"> </w:t>
      </w:r>
      <w:r>
        <w:t>no</w:t>
      </w:r>
      <w:r>
        <w:rPr>
          <w:spacing w:val="-1"/>
        </w:rPr>
        <w:t xml:space="preserve"> </w:t>
      </w:r>
      <w:r>
        <w:t>language;</w:t>
      </w:r>
      <w:r>
        <w:rPr>
          <w:spacing w:val="-1"/>
        </w:rPr>
        <w:t xml:space="preserve"> </w:t>
      </w:r>
      <w:r>
        <w:t>records</w:t>
      </w:r>
      <w:r>
        <w:rPr>
          <w:spacing w:val="-1"/>
        </w:rPr>
        <w:t xml:space="preserve"> </w:t>
      </w:r>
      <w:r>
        <w:t>of</w:t>
      </w:r>
      <w:r>
        <w:rPr>
          <w:spacing w:val="-1"/>
        </w:rPr>
        <w:t xml:space="preserve"> </w:t>
      </w:r>
      <w:r>
        <w:t>battles,</w:t>
      </w:r>
      <w:r>
        <w:rPr>
          <w:spacing w:val="-1"/>
        </w:rPr>
        <w:t xml:space="preserve"> </w:t>
      </w:r>
      <w:r>
        <w:t>but</w:t>
      </w:r>
      <w:r>
        <w:rPr>
          <w:spacing w:val="-2"/>
        </w:rPr>
        <w:t xml:space="preserve"> </w:t>
      </w:r>
      <w:r>
        <w:t>no</w:t>
      </w:r>
      <w:r>
        <w:rPr>
          <w:spacing w:val="-1"/>
        </w:rPr>
        <w:t xml:space="preserve"> </w:t>
      </w:r>
      <w:r>
        <w:t>history.</w:t>
      </w:r>
      <w:r>
        <w:rPr>
          <w:spacing w:val="-1"/>
        </w:rPr>
        <w:t xml:space="preserve"> </w:t>
      </w:r>
      <w:r>
        <w:t>They</w:t>
      </w:r>
      <w:r>
        <w:rPr>
          <w:spacing w:val="-1"/>
        </w:rPr>
        <w:t xml:space="preserve"> </w:t>
      </w:r>
      <w:r>
        <w:t>have</w:t>
      </w:r>
      <w:r>
        <w:rPr>
          <w:spacing w:val="-1"/>
        </w:rPr>
        <w:t xml:space="preserve"> </w:t>
      </w:r>
      <w:r>
        <w:t>customs,</w:t>
      </w:r>
      <w:r>
        <w:rPr>
          <w:spacing w:val="-1"/>
        </w:rPr>
        <w:t xml:space="preserve"> </w:t>
      </w:r>
      <w:r>
        <w:t>but</w:t>
      </w:r>
      <w:r>
        <w:rPr>
          <w:spacing w:val="-1"/>
        </w:rPr>
        <w:t xml:space="preserve"> </w:t>
      </w:r>
      <w:r>
        <w:t xml:space="preserve">no laws; the </w:t>
      </w:r>
      <w:r>
        <w:rPr>
          <w:i/>
        </w:rPr>
        <w:t>vendetta</w:t>
      </w:r>
      <w:r>
        <w:t>, but no justice. They have wants and wealth, but no commerce, timber and ports, but no shipping. They have legends, but no poetry,</w:t>
      </w:r>
      <w:r>
        <w:rPr>
          <w:spacing w:val="4"/>
        </w:rPr>
        <w:t xml:space="preserve"> </w:t>
      </w:r>
      <w:r>
        <w:t>beauty,</w:t>
      </w:r>
      <w:r>
        <w:rPr>
          <w:spacing w:val="5"/>
        </w:rPr>
        <w:t xml:space="preserve"> </w:t>
      </w:r>
      <w:r>
        <w:t>but</w:t>
      </w:r>
      <w:r>
        <w:rPr>
          <w:spacing w:val="4"/>
        </w:rPr>
        <w:t xml:space="preserve"> </w:t>
      </w:r>
      <w:r>
        <w:t>no</w:t>
      </w:r>
      <w:r>
        <w:rPr>
          <w:spacing w:val="5"/>
        </w:rPr>
        <w:t xml:space="preserve"> </w:t>
      </w:r>
      <w:r>
        <w:t>art;</w:t>
      </w:r>
      <w:r>
        <w:rPr>
          <w:spacing w:val="4"/>
        </w:rPr>
        <w:t xml:space="preserve"> </w:t>
      </w:r>
      <w:r>
        <w:t>and</w:t>
      </w:r>
      <w:r>
        <w:rPr>
          <w:spacing w:val="5"/>
        </w:rPr>
        <w:t xml:space="preserve"> </w:t>
      </w:r>
      <w:r>
        <w:t>twenty</w:t>
      </w:r>
      <w:r>
        <w:rPr>
          <w:spacing w:val="5"/>
        </w:rPr>
        <w:t xml:space="preserve"> </w:t>
      </w:r>
      <w:r>
        <w:t>years</w:t>
      </w:r>
      <w:r>
        <w:rPr>
          <w:spacing w:val="4"/>
        </w:rPr>
        <w:t xml:space="preserve"> </w:t>
      </w:r>
      <w:r>
        <w:t>ago</w:t>
      </w:r>
      <w:r>
        <w:rPr>
          <w:spacing w:val="5"/>
        </w:rPr>
        <w:t xml:space="preserve"> </w:t>
      </w:r>
      <w:r>
        <w:t>it</w:t>
      </w:r>
      <w:r>
        <w:rPr>
          <w:spacing w:val="4"/>
        </w:rPr>
        <w:t xml:space="preserve"> </w:t>
      </w:r>
      <w:r>
        <w:t>could</w:t>
      </w:r>
      <w:r>
        <w:rPr>
          <w:spacing w:val="5"/>
        </w:rPr>
        <w:t xml:space="preserve"> </w:t>
      </w:r>
      <w:r>
        <w:t>still</w:t>
      </w:r>
      <w:r>
        <w:rPr>
          <w:spacing w:val="4"/>
        </w:rPr>
        <w:t xml:space="preserve"> </w:t>
      </w:r>
      <w:r>
        <w:t>be</w:t>
      </w:r>
      <w:r>
        <w:rPr>
          <w:spacing w:val="5"/>
        </w:rPr>
        <w:t xml:space="preserve"> </w:t>
      </w:r>
      <w:r>
        <w:t>said</w:t>
      </w:r>
      <w:r>
        <w:rPr>
          <w:spacing w:val="4"/>
        </w:rPr>
        <w:t xml:space="preserve"> </w:t>
      </w:r>
      <w:r>
        <w:t>that</w:t>
      </w:r>
      <w:r>
        <w:rPr>
          <w:spacing w:val="5"/>
        </w:rPr>
        <w:t xml:space="preserve"> </w:t>
      </w:r>
      <w:r>
        <w:rPr>
          <w:spacing w:val="-4"/>
        </w:rPr>
        <w:t>they</w:t>
      </w:r>
    </w:p>
    <w:p w14:paraId="326F29F9" w14:textId="77777777" w:rsidR="00075191" w:rsidRDefault="00075191">
      <w:pPr>
        <w:pStyle w:val="BodyText"/>
        <w:sectPr w:rsidR="00075191">
          <w:pgSz w:w="12240" w:h="15840"/>
          <w:pgMar w:top="1360" w:right="1080" w:bottom="280" w:left="1080" w:header="720" w:footer="720" w:gutter="0"/>
          <w:cols w:space="720"/>
        </w:sectPr>
      </w:pPr>
    </w:p>
    <w:p w14:paraId="326F29FA" w14:textId="77777777" w:rsidR="00075191" w:rsidRDefault="00000000">
      <w:pPr>
        <w:pStyle w:val="BodyText"/>
        <w:spacing w:before="70"/>
        <w:ind w:right="362" w:firstLine="0"/>
      </w:pPr>
      <w:r>
        <w:t xml:space="preserve">had universities, but no students.... That Sardinia, with all her emotional and picturesque barbarism, has never produced a single artist is almost as strange as her barbarism itself.... Near the focus of European civilization, in the very spot which an </w:t>
      </w:r>
      <w:r>
        <w:rPr>
          <w:i/>
        </w:rPr>
        <w:t xml:space="preserve">à priori </w:t>
      </w:r>
      <w:r>
        <w:t xml:space="preserve">geographer would point out as the most favorable place for material and intellectual, commercial, and political development, these strange sister islands have slept their secular sleep, like </w:t>
      </w:r>
      <w:r>
        <w:rPr>
          <w:i/>
        </w:rPr>
        <w:t xml:space="preserve">nodes </w:t>
      </w:r>
      <w:r>
        <w:t>on the sounding-board of history."</w:t>
      </w:r>
    </w:p>
    <w:p w14:paraId="326F29FB" w14:textId="77777777" w:rsidR="00075191" w:rsidRDefault="00075191">
      <w:pPr>
        <w:pStyle w:val="BodyText"/>
        <w:ind w:left="0" w:right="0" w:firstLine="0"/>
        <w:jc w:val="left"/>
      </w:pPr>
    </w:p>
    <w:p w14:paraId="326F29FC" w14:textId="77777777" w:rsidR="00075191" w:rsidRDefault="00000000">
      <w:pPr>
        <w:pStyle w:val="BodyText"/>
      </w:pPr>
      <w:r>
        <w:t>This writer then goes on to compare Sardinia and Sicily with some detail. All the material advantages are in favor of Sardinia, "and the Sardinian population, being of an ancestry more mixed than that of the English race, would justify far higher expectations than that of Sicily." Yet Sicily's past history has been brilliant in the extreme, and her commerce to-day is great. Dr. Gryzanowski has his own theory of the historic torpor of these favored isles. He thinks they stagnated because they never gained political autonomy, being always owned by some Continental power. I will not dispute the</w:t>
      </w:r>
      <w:r>
        <w:rPr>
          <w:spacing w:val="40"/>
        </w:rPr>
        <w:t xml:space="preserve"> </w:t>
      </w:r>
      <w:r>
        <w:t>theory; but I will ask, Why did they not gain it? and answer immediately: Simply because no individuals were born there with patriotism and ability enough to inflame their countrymen with national pride, ambition, and thirst for independent life. Corsicans and Sardinians are probably as good stuff as any of their neighbors. But the best wood-pile will not blaze till a torch is applied, and the appropriate torches seem to have been wanting.[</w:t>
      </w:r>
      <w:hyperlink r:id="rId60" w:anchor="ch07fn12">
        <w:r>
          <w:rPr>
            <w:color w:val="0000FF"/>
            <w:u w:val="single" w:color="0000FF"/>
          </w:rPr>
          <w:t>12</w:t>
        </w:r>
      </w:hyperlink>
      <w:r>
        <w:t>]</w:t>
      </w:r>
    </w:p>
    <w:p w14:paraId="326F29FD" w14:textId="77777777" w:rsidR="00075191" w:rsidRDefault="00000000">
      <w:pPr>
        <w:pStyle w:val="BodyText"/>
      </w:pPr>
      <w:r>
        <w:t>Sporadic great men come everywhere. But for a community to get vibrating through and through with intensely active life, many geniuses coming together and in rapid succession are required. This is why great epochs are so rare,—why the sudden bloom of a Greece, an early Rome, a Renaissance, is such a mystery. Blow must follow blow so fast that no cooling can occur in the intervals. Then the mass of the nation grows incandescent, and may continue to glow by pure inertia long after the originators of its internal movement have passed away. We often hear surprise expressed that in these high tides of human affairs not only the people should be filled with stronger life, but that individual geniuses should seem so exceptionally abundant. This mystery is just about as deep as the time-honored</w:t>
      </w:r>
      <w:r>
        <w:rPr>
          <w:spacing w:val="-1"/>
        </w:rPr>
        <w:t xml:space="preserve"> </w:t>
      </w:r>
      <w:r>
        <w:t>conundrum</w:t>
      </w:r>
      <w:r>
        <w:rPr>
          <w:spacing w:val="-1"/>
        </w:rPr>
        <w:t xml:space="preserve"> </w:t>
      </w:r>
      <w:r>
        <w:t>as</w:t>
      </w:r>
      <w:r>
        <w:rPr>
          <w:spacing w:val="-1"/>
        </w:rPr>
        <w:t xml:space="preserve"> </w:t>
      </w:r>
      <w:r>
        <w:t>to</w:t>
      </w:r>
      <w:r>
        <w:rPr>
          <w:spacing w:val="-1"/>
        </w:rPr>
        <w:t xml:space="preserve"> </w:t>
      </w:r>
      <w:r>
        <w:t>why</w:t>
      </w:r>
      <w:r>
        <w:rPr>
          <w:spacing w:val="-1"/>
        </w:rPr>
        <w:t xml:space="preserve"> </w:t>
      </w:r>
      <w:r>
        <w:t>great</w:t>
      </w:r>
      <w:r>
        <w:rPr>
          <w:spacing w:val="-1"/>
        </w:rPr>
        <w:t xml:space="preserve"> </w:t>
      </w:r>
      <w:r>
        <w:t>rivers</w:t>
      </w:r>
      <w:r>
        <w:rPr>
          <w:spacing w:val="-1"/>
        </w:rPr>
        <w:t xml:space="preserve"> </w:t>
      </w:r>
      <w:r>
        <w:t>flow</w:t>
      </w:r>
      <w:r>
        <w:rPr>
          <w:spacing w:val="-1"/>
        </w:rPr>
        <w:t xml:space="preserve"> </w:t>
      </w:r>
      <w:r>
        <w:t>by</w:t>
      </w:r>
      <w:r>
        <w:rPr>
          <w:spacing w:val="-1"/>
        </w:rPr>
        <w:t xml:space="preserve"> </w:t>
      </w:r>
      <w:r>
        <w:t>great</w:t>
      </w:r>
      <w:r>
        <w:rPr>
          <w:spacing w:val="-1"/>
        </w:rPr>
        <w:t xml:space="preserve"> </w:t>
      </w:r>
      <w:r>
        <w:t>towns.</w:t>
      </w:r>
      <w:r>
        <w:rPr>
          <w:spacing w:val="-1"/>
        </w:rPr>
        <w:t xml:space="preserve"> </w:t>
      </w:r>
      <w:r>
        <w:t>It</w:t>
      </w:r>
      <w:r>
        <w:rPr>
          <w:spacing w:val="-1"/>
        </w:rPr>
        <w:t xml:space="preserve"> </w:t>
      </w:r>
      <w:r>
        <w:t>is</w:t>
      </w:r>
      <w:r>
        <w:rPr>
          <w:spacing w:val="-1"/>
        </w:rPr>
        <w:t xml:space="preserve"> </w:t>
      </w:r>
      <w:r>
        <w:t>true that great public fermentations awaken and adopt many geniuses, who in more torpid times would have had no chance to work. But over and above</w:t>
      </w:r>
      <w:r>
        <w:rPr>
          <w:spacing w:val="40"/>
        </w:rPr>
        <w:t xml:space="preserve"> </w:t>
      </w:r>
      <w:r>
        <w:t>this</w:t>
      </w:r>
      <w:r>
        <w:rPr>
          <w:spacing w:val="18"/>
        </w:rPr>
        <w:t xml:space="preserve"> </w:t>
      </w:r>
      <w:r>
        <w:t>there</w:t>
      </w:r>
      <w:r>
        <w:rPr>
          <w:spacing w:val="18"/>
        </w:rPr>
        <w:t xml:space="preserve"> </w:t>
      </w:r>
      <w:r>
        <w:t>must</w:t>
      </w:r>
      <w:r>
        <w:rPr>
          <w:spacing w:val="18"/>
        </w:rPr>
        <w:t xml:space="preserve"> </w:t>
      </w:r>
      <w:r>
        <w:t>be</w:t>
      </w:r>
      <w:r>
        <w:rPr>
          <w:spacing w:val="18"/>
        </w:rPr>
        <w:t xml:space="preserve"> </w:t>
      </w:r>
      <w:r>
        <w:t>an</w:t>
      </w:r>
      <w:r>
        <w:rPr>
          <w:spacing w:val="18"/>
        </w:rPr>
        <w:t xml:space="preserve"> </w:t>
      </w:r>
      <w:r>
        <w:t>exceptional</w:t>
      </w:r>
      <w:r>
        <w:rPr>
          <w:spacing w:val="18"/>
        </w:rPr>
        <w:t xml:space="preserve"> </w:t>
      </w:r>
      <w:r>
        <w:t>concourse</w:t>
      </w:r>
      <w:r>
        <w:rPr>
          <w:spacing w:val="18"/>
        </w:rPr>
        <w:t xml:space="preserve"> </w:t>
      </w:r>
      <w:r>
        <w:t>of</w:t>
      </w:r>
      <w:r>
        <w:rPr>
          <w:spacing w:val="18"/>
        </w:rPr>
        <w:t xml:space="preserve"> </w:t>
      </w:r>
      <w:r>
        <w:t>genius</w:t>
      </w:r>
      <w:r>
        <w:rPr>
          <w:spacing w:val="18"/>
        </w:rPr>
        <w:t xml:space="preserve"> </w:t>
      </w:r>
      <w:r>
        <w:t>about</w:t>
      </w:r>
      <w:r>
        <w:rPr>
          <w:spacing w:val="18"/>
        </w:rPr>
        <w:t xml:space="preserve"> </w:t>
      </w:r>
      <w:r>
        <w:t>a</w:t>
      </w:r>
      <w:r>
        <w:rPr>
          <w:spacing w:val="18"/>
        </w:rPr>
        <w:t xml:space="preserve"> </w:t>
      </w:r>
      <w:r>
        <w:t>time,</w:t>
      </w:r>
      <w:r>
        <w:rPr>
          <w:spacing w:val="18"/>
        </w:rPr>
        <w:t xml:space="preserve"> </w:t>
      </w:r>
      <w:r>
        <w:t>to</w:t>
      </w:r>
      <w:r>
        <w:rPr>
          <w:spacing w:val="18"/>
        </w:rPr>
        <w:t xml:space="preserve"> </w:t>
      </w:r>
      <w:r>
        <w:t>make</w:t>
      </w:r>
    </w:p>
    <w:p w14:paraId="326F29FE" w14:textId="77777777" w:rsidR="00075191" w:rsidRDefault="00075191">
      <w:pPr>
        <w:pStyle w:val="BodyText"/>
        <w:sectPr w:rsidR="00075191">
          <w:pgSz w:w="12240" w:h="15840"/>
          <w:pgMar w:top="1360" w:right="1080" w:bottom="280" w:left="1080" w:header="720" w:footer="720" w:gutter="0"/>
          <w:cols w:space="720"/>
        </w:sectPr>
      </w:pPr>
    </w:p>
    <w:p w14:paraId="326F29FF" w14:textId="77777777" w:rsidR="00075191" w:rsidRDefault="00000000">
      <w:pPr>
        <w:pStyle w:val="BodyText"/>
        <w:spacing w:before="70"/>
        <w:ind w:right="369" w:firstLine="0"/>
      </w:pPr>
      <w:r>
        <w:t>the fermentation begin at all. The unlikeliness of the concourse is far greater than the unlikeliness of any particular genius; hence the rarity of these</w:t>
      </w:r>
      <w:r>
        <w:rPr>
          <w:spacing w:val="40"/>
        </w:rPr>
        <w:t xml:space="preserve"> </w:t>
      </w:r>
      <w:r>
        <w:t>periods and the exceptional aspect which they always wear.</w:t>
      </w:r>
    </w:p>
    <w:p w14:paraId="326F2A00" w14:textId="77777777" w:rsidR="00075191" w:rsidRDefault="00075191">
      <w:pPr>
        <w:pStyle w:val="BodyText"/>
        <w:ind w:left="0" w:right="0" w:firstLine="0"/>
        <w:jc w:val="left"/>
      </w:pPr>
    </w:p>
    <w:p w14:paraId="326F2A01" w14:textId="77777777" w:rsidR="00075191" w:rsidRDefault="00000000">
      <w:pPr>
        <w:pStyle w:val="BodyText"/>
      </w:pPr>
      <w:r>
        <w:t>It is folly, then, to speak of the 'laws of history' as of something</w:t>
      </w:r>
      <w:r>
        <w:rPr>
          <w:spacing w:val="40"/>
        </w:rPr>
        <w:t xml:space="preserve"> </w:t>
      </w:r>
      <w:r>
        <w:t xml:space="preserve">inevitable, which science has only to discover, and whose consequences any one can then foretell but do nothing to alter or avert. Why, the very laws of physics are conditional, and deal with </w:t>
      </w:r>
      <w:r>
        <w:rPr>
          <w:i/>
        </w:rPr>
        <w:t>ifs</w:t>
      </w:r>
      <w:r>
        <w:t xml:space="preserve">. The physicist does not say, "The water will boil anyhow;" he only says it will boil if a fire be kindled beneath it. And so the utmost the student of sociology can ever predict is that </w:t>
      </w:r>
      <w:r>
        <w:rPr>
          <w:i/>
        </w:rPr>
        <w:t xml:space="preserve">if </w:t>
      </w:r>
      <w:r>
        <w:t>a genius of a certain sort show the way, society will be sure to follow. It might long ago have been predicted with great confidence that both Italy and Germany</w:t>
      </w:r>
      <w:r>
        <w:rPr>
          <w:spacing w:val="-1"/>
        </w:rPr>
        <w:t xml:space="preserve"> </w:t>
      </w:r>
      <w:r>
        <w:t>would</w:t>
      </w:r>
      <w:r>
        <w:rPr>
          <w:spacing w:val="-1"/>
        </w:rPr>
        <w:t xml:space="preserve"> </w:t>
      </w:r>
      <w:r>
        <w:t>reach</w:t>
      </w:r>
      <w:r>
        <w:rPr>
          <w:spacing w:val="-1"/>
        </w:rPr>
        <w:t xml:space="preserve"> </w:t>
      </w:r>
      <w:r>
        <w:t>a</w:t>
      </w:r>
      <w:r>
        <w:rPr>
          <w:spacing w:val="-1"/>
        </w:rPr>
        <w:t xml:space="preserve"> </w:t>
      </w:r>
      <w:r>
        <w:t>stable</w:t>
      </w:r>
      <w:r>
        <w:rPr>
          <w:spacing w:val="-1"/>
        </w:rPr>
        <w:t xml:space="preserve"> </w:t>
      </w:r>
      <w:r>
        <w:t>unity</w:t>
      </w:r>
      <w:r>
        <w:rPr>
          <w:spacing w:val="-1"/>
        </w:rPr>
        <w:t xml:space="preserve"> </w:t>
      </w:r>
      <w:r>
        <w:t>if</w:t>
      </w:r>
      <w:r>
        <w:rPr>
          <w:spacing w:val="-1"/>
        </w:rPr>
        <w:t xml:space="preserve"> </w:t>
      </w:r>
      <w:r>
        <w:t>some</w:t>
      </w:r>
      <w:r>
        <w:rPr>
          <w:spacing w:val="-1"/>
        </w:rPr>
        <w:t xml:space="preserve"> </w:t>
      </w:r>
      <w:r>
        <w:t>one</w:t>
      </w:r>
      <w:r>
        <w:rPr>
          <w:spacing w:val="-1"/>
        </w:rPr>
        <w:t xml:space="preserve"> </w:t>
      </w:r>
      <w:r>
        <w:t>could</w:t>
      </w:r>
      <w:r>
        <w:rPr>
          <w:spacing w:val="-1"/>
        </w:rPr>
        <w:t xml:space="preserve"> </w:t>
      </w:r>
      <w:r>
        <w:t>but</w:t>
      </w:r>
      <w:r>
        <w:rPr>
          <w:spacing w:val="-1"/>
        </w:rPr>
        <w:t xml:space="preserve"> </w:t>
      </w:r>
      <w:r>
        <w:t>succeed</w:t>
      </w:r>
      <w:r>
        <w:rPr>
          <w:spacing w:val="-1"/>
        </w:rPr>
        <w:t xml:space="preserve"> </w:t>
      </w:r>
      <w:r>
        <w:t>in</w:t>
      </w:r>
      <w:r>
        <w:rPr>
          <w:spacing w:val="-1"/>
        </w:rPr>
        <w:t xml:space="preserve"> </w:t>
      </w:r>
      <w:r>
        <w:t xml:space="preserve">starting the process. It could not have been predicted, however, that the </w:t>
      </w:r>
      <w:r>
        <w:rPr>
          <w:i/>
        </w:rPr>
        <w:t xml:space="preserve">modus operandi </w:t>
      </w:r>
      <w:r>
        <w:t>in each case would be subordination to a paramount state rather</w:t>
      </w:r>
      <w:r>
        <w:rPr>
          <w:spacing w:val="40"/>
        </w:rPr>
        <w:t xml:space="preserve"> </w:t>
      </w:r>
      <w:r>
        <w:t>than federation, because no historian could have calculated the freaks of birth and fortune which gave at the same moment such positions of authority to three</w:t>
      </w:r>
      <w:r>
        <w:rPr>
          <w:spacing w:val="-1"/>
        </w:rPr>
        <w:t xml:space="preserve"> </w:t>
      </w:r>
      <w:r>
        <w:t>such</w:t>
      </w:r>
      <w:r>
        <w:rPr>
          <w:spacing w:val="-1"/>
        </w:rPr>
        <w:t xml:space="preserve"> </w:t>
      </w:r>
      <w:r>
        <w:t>peculiar</w:t>
      </w:r>
      <w:r>
        <w:rPr>
          <w:spacing w:val="-1"/>
        </w:rPr>
        <w:t xml:space="preserve"> </w:t>
      </w:r>
      <w:r>
        <w:t>individuals</w:t>
      </w:r>
      <w:r>
        <w:rPr>
          <w:spacing w:val="-1"/>
        </w:rPr>
        <w:t xml:space="preserve"> </w:t>
      </w:r>
      <w:r>
        <w:t>as</w:t>
      </w:r>
      <w:r>
        <w:rPr>
          <w:spacing w:val="-1"/>
        </w:rPr>
        <w:t xml:space="preserve"> </w:t>
      </w:r>
      <w:r>
        <w:t>Napoleon</w:t>
      </w:r>
      <w:r>
        <w:rPr>
          <w:spacing w:val="-1"/>
        </w:rPr>
        <w:t xml:space="preserve"> </w:t>
      </w:r>
      <w:r>
        <w:t>III.,</w:t>
      </w:r>
      <w:r>
        <w:rPr>
          <w:spacing w:val="-1"/>
        </w:rPr>
        <w:t xml:space="preserve"> </w:t>
      </w:r>
      <w:r>
        <w:t>Bismarck,</w:t>
      </w:r>
      <w:r>
        <w:rPr>
          <w:spacing w:val="-1"/>
        </w:rPr>
        <w:t xml:space="preserve"> </w:t>
      </w:r>
      <w:r>
        <w:t>and</w:t>
      </w:r>
      <w:r>
        <w:rPr>
          <w:spacing w:val="-1"/>
        </w:rPr>
        <w:t xml:space="preserve"> </w:t>
      </w:r>
      <w:r>
        <w:t>Cavour.</w:t>
      </w:r>
      <w:r>
        <w:rPr>
          <w:spacing w:val="-1"/>
        </w:rPr>
        <w:t xml:space="preserve"> </w:t>
      </w:r>
      <w:r>
        <w:t>So</w:t>
      </w:r>
      <w:r>
        <w:rPr>
          <w:spacing w:val="-1"/>
        </w:rPr>
        <w:t xml:space="preserve"> </w:t>
      </w:r>
      <w:r>
        <w:t>of our own politics. It is certain now that the movement of the independents, reformers, or whatever one please to call them, will triumph. But whether it do so by converting the Republican party to its ends, or by rearing a new party</w:t>
      </w:r>
      <w:r>
        <w:rPr>
          <w:spacing w:val="-1"/>
        </w:rPr>
        <w:t xml:space="preserve"> </w:t>
      </w:r>
      <w:r>
        <w:t>on</w:t>
      </w:r>
      <w:r>
        <w:rPr>
          <w:spacing w:val="-1"/>
        </w:rPr>
        <w:t xml:space="preserve"> </w:t>
      </w:r>
      <w:r>
        <w:t>the</w:t>
      </w:r>
      <w:r>
        <w:rPr>
          <w:spacing w:val="-1"/>
        </w:rPr>
        <w:t xml:space="preserve"> </w:t>
      </w:r>
      <w:r>
        <w:t>ruins</w:t>
      </w:r>
      <w:r>
        <w:rPr>
          <w:spacing w:val="-1"/>
        </w:rPr>
        <w:t xml:space="preserve"> </w:t>
      </w:r>
      <w:r>
        <w:t>of</w:t>
      </w:r>
      <w:r>
        <w:rPr>
          <w:spacing w:val="-1"/>
        </w:rPr>
        <w:t xml:space="preserve"> </w:t>
      </w:r>
      <w:r>
        <w:t>both</w:t>
      </w:r>
      <w:r>
        <w:rPr>
          <w:spacing w:val="-1"/>
        </w:rPr>
        <w:t xml:space="preserve"> </w:t>
      </w:r>
      <w:r>
        <w:t>our</w:t>
      </w:r>
      <w:r>
        <w:rPr>
          <w:spacing w:val="-1"/>
        </w:rPr>
        <w:t xml:space="preserve"> </w:t>
      </w:r>
      <w:r>
        <w:t>present</w:t>
      </w:r>
      <w:r>
        <w:rPr>
          <w:spacing w:val="-1"/>
        </w:rPr>
        <w:t xml:space="preserve"> </w:t>
      </w:r>
      <w:r>
        <w:t>factions,</w:t>
      </w:r>
      <w:r>
        <w:rPr>
          <w:spacing w:val="-1"/>
        </w:rPr>
        <w:t xml:space="preserve"> </w:t>
      </w:r>
      <w:r>
        <w:t>the</w:t>
      </w:r>
      <w:r>
        <w:rPr>
          <w:spacing w:val="-1"/>
        </w:rPr>
        <w:t xml:space="preserve"> </w:t>
      </w:r>
      <w:r>
        <w:t>historian</w:t>
      </w:r>
      <w:r>
        <w:rPr>
          <w:spacing w:val="-1"/>
        </w:rPr>
        <w:t xml:space="preserve"> </w:t>
      </w:r>
      <w:r>
        <w:t>cannot</w:t>
      </w:r>
      <w:r>
        <w:rPr>
          <w:spacing w:val="-1"/>
        </w:rPr>
        <w:t xml:space="preserve"> </w:t>
      </w:r>
      <w:r>
        <w:t>say.</w:t>
      </w:r>
      <w:r>
        <w:rPr>
          <w:spacing w:val="-1"/>
        </w:rPr>
        <w:t xml:space="preserve"> </w:t>
      </w:r>
      <w:r>
        <w:t>There can be no doubt that the reform movement would make more progress in one year with an adequate personal leader than as now in ten without one. Were there a great citizen, splendid with every civic gift, to be its candidate, who can doubt that he would lead us to victory? But, at present, we, his environment, who sigh for him and would so gladly preserve and adopt him</w:t>
      </w:r>
      <w:r>
        <w:rPr>
          <w:spacing w:val="40"/>
        </w:rPr>
        <w:t xml:space="preserve"> </w:t>
      </w:r>
      <w:r>
        <w:t xml:space="preserve">if he came, can neither move without him, nor yet do anything to bring him </w:t>
      </w:r>
      <w:r>
        <w:rPr>
          <w:spacing w:val="-2"/>
        </w:rPr>
        <w:t>forth.[</w:t>
      </w:r>
      <w:hyperlink r:id="rId61" w:anchor="ch07fn13">
        <w:r>
          <w:rPr>
            <w:color w:val="0000FF"/>
            <w:spacing w:val="-2"/>
            <w:u w:val="single" w:color="0000FF"/>
          </w:rPr>
          <w:t>13</w:t>
        </w:r>
      </w:hyperlink>
      <w:r>
        <w:rPr>
          <w:spacing w:val="-2"/>
        </w:rPr>
        <w:t>]</w:t>
      </w:r>
    </w:p>
    <w:p w14:paraId="326F2A02" w14:textId="77777777" w:rsidR="00075191" w:rsidRDefault="00000000">
      <w:pPr>
        <w:pStyle w:val="BodyText"/>
        <w:ind w:right="359"/>
      </w:pPr>
      <w:r>
        <w:t>To conclude: The evolutionary view of history, when it denies the vital importance of individual initiative, is, then, an utterly vague and unscientific conception, a lapse from modern scientific determinism into the most ancient oriental fatalism. The lesson of the analysis that we have made (even on the completely deterministic hypothesis with which we started) forms an appeal of the most stimulating sort to the energy of the individual. Even the dogged resistance of the reactionary conservative to changes which he cannot hope entirely</w:t>
      </w:r>
      <w:r>
        <w:rPr>
          <w:spacing w:val="80"/>
        </w:rPr>
        <w:t xml:space="preserve"> </w:t>
      </w:r>
      <w:r>
        <w:t>to</w:t>
      </w:r>
      <w:r>
        <w:rPr>
          <w:spacing w:val="80"/>
        </w:rPr>
        <w:t xml:space="preserve"> </w:t>
      </w:r>
      <w:r>
        <w:t>defeat</w:t>
      </w:r>
      <w:r>
        <w:rPr>
          <w:spacing w:val="80"/>
        </w:rPr>
        <w:t xml:space="preserve"> </w:t>
      </w:r>
      <w:r>
        <w:t>is</w:t>
      </w:r>
      <w:r>
        <w:rPr>
          <w:spacing w:val="80"/>
        </w:rPr>
        <w:t xml:space="preserve"> </w:t>
      </w:r>
      <w:r>
        <w:t>justified</w:t>
      </w:r>
      <w:r>
        <w:rPr>
          <w:spacing w:val="80"/>
        </w:rPr>
        <w:t xml:space="preserve"> </w:t>
      </w:r>
      <w:r>
        <w:t>and</w:t>
      </w:r>
      <w:r>
        <w:rPr>
          <w:spacing w:val="80"/>
        </w:rPr>
        <w:t xml:space="preserve"> </w:t>
      </w:r>
      <w:r>
        <w:t>shown</w:t>
      </w:r>
      <w:r>
        <w:rPr>
          <w:spacing w:val="80"/>
        </w:rPr>
        <w:t xml:space="preserve"> </w:t>
      </w:r>
      <w:r>
        <w:t>to</w:t>
      </w:r>
      <w:r>
        <w:rPr>
          <w:spacing w:val="80"/>
        </w:rPr>
        <w:t xml:space="preserve"> </w:t>
      </w:r>
      <w:r>
        <w:t>be</w:t>
      </w:r>
      <w:r>
        <w:rPr>
          <w:spacing w:val="80"/>
        </w:rPr>
        <w:t xml:space="preserve"> </w:t>
      </w:r>
      <w:r>
        <w:t>effective.</w:t>
      </w:r>
      <w:r>
        <w:rPr>
          <w:spacing w:val="80"/>
        </w:rPr>
        <w:t xml:space="preserve"> </w:t>
      </w:r>
      <w:r>
        <w:t>He</w:t>
      </w:r>
      <w:r>
        <w:rPr>
          <w:spacing w:val="80"/>
        </w:rPr>
        <w:t xml:space="preserve"> </w:t>
      </w:r>
      <w:r>
        <w:t>retards</w:t>
      </w:r>
      <w:r>
        <w:rPr>
          <w:spacing w:val="80"/>
        </w:rPr>
        <w:t xml:space="preserve"> </w:t>
      </w:r>
      <w:r>
        <w:t>the</w:t>
      </w:r>
    </w:p>
    <w:p w14:paraId="326F2A03" w14:textId="77777777" w:rsidR="00075191" w:rsidRDefault="00075191">
      <w:pPr>
        <w:pStyle w:val="BodyText"/>
        <w:sectPr w:rsidR="00075191">
          <w:pgSz w:w="12240" w:h="15840"/>
          <w:pgMar w:top="1360" w:right="1080" w:bottom="280" w:left="1080" w:header="720" w:footer="720" w:gutter="0"/>
          <w:cols w:space="720"/>
        </w:sectPr>
      </w:pPr>
    </w:p>
    <w:p w14:paraId="326F2A04" w14:textId="77777777" w:rsidR="00075191" w:rsidRDefault="00000000">
      <w:pPr>
        <w:pStyle w:val="BodyText"/>
        <w:spacing w:before="70"/>
        <w:ind w:firstLine="0"/>
      </w:pPr>
      <w:r>
        <w:t>movement; deflects it a little by the concessions he extracts; gives it a resultant momentum, compounded of his inertia and his adversaries' speed; and keeps up, in short, a constant lateral pressure, which, to be sure, never heads it round about, but brings it up at last at a goal far to the right or left of that to which it would have drifted had he allowed it to drift alone.</w:t>
      </w:r>
    </w:p>
    <w:p w14:paraId="326F2A05" w14:textId="77777777" w:rsidR="00075191" w:rsidRDefault="00075191">
      <w:pPr>
        <w:pStyle w:val="BodyText"/>
        <w:ind w:left="0" w:right="0" w:firstLine="0"/>
        <w:jc w:val="left"/>
      </w:pPr>
    </w:p>
    <w:p w14:paraId="326F2A06" w14:textId="77777777" w:rsidR="00075191" w:rsidRDefault="00000000">
      <w:pPr>
        <w:pStyle w:val="BodyText"/>
        <w:ind w:right="357"/>
      </w:pPr>
      <w:r>
        <w:t xml:space="preserve">I now pass to the last division of my subject, the function of the environment in </w:t>
      </w:r>
      <w:r>
        <w:rPr>
          <w:i/>
        </w:rPr>
        <w:t xml:space="preserve">mental </w:t>
      </w:r>
      <w:r>
        <w:t>evolution. After what I have already said, I may be quite concise. Here, if anywhere, it would seem at first sight as if that school must be right which makes the mind passively plastic, and the environment actively productive of the form and order of its conceptions; which, in a</w:t>
      </w:r>
      <w:r>
        <w:rPr>
          <w:spacing w:val="40"/>
        </w:rPr>
        <w:t xml:space="preserve"> </w:t>
      </w:r>
      <w:r>
        <w:t>word, thinks that all mental progress must result from a series of adaptive changes, in the sense already defined of that word. We know what a vast part of our mental furniture consists of purely remembered, not reasoned, experience. The entire field of our habits and associations by contiguity belongs</w:t>
      </w:r>
      <w:r>
        <w:rPr>
          <w:spacing w:val="-4"/>
        </w:rPr>
        <w:t xml:space="preserve"> </w:t>
      </w:r>
      <w:r>
        <w:t>here.</w:t>
      </w:r>
      <w:r>
        <w:rPr>
          <w:spacing w:val="-3"/>
        </w:rPr>
        <w:t xml:space="preserve"> </w:t>
      </w:r>
      <w:r>
        <w:t>The</w:t>
      </w:r>
      <w:r>
        <w:rPr>
          <w:spacing w:val="-4"/>
        </w:rPr>
        <w:t xml:space="preserve"> </w:t>
      </w:r>
      <w:r>
        <w:t>entire</w:t>
      </w:r>
      <w:r>
        <w:rPr>
          <w:spacing w:val="-4"/>
        </w:rPr>
        <w:t xml:space="preserve"> </w:t>
      </w:r>
      <w:r>
        <w:t>field</w:t>
      </w:r>
      <w:r>
        <w:rPr>
          <w:spacing w:val="-3"/>
        </w:rPr>
        <w:t xml:space="preserve"> </w:t>
      </w:r>
      <w:r>
        <w:t>of</w:t>
      </w:r>
      <w:r>
        <w:rPr>
          <w:spacing w:val="-4"/>
        </w:rPr>
        <w:t xml:space="preserve"> </w:t>
      </w:r>
      <w:r>
        <w:t>those</w:t>
      </w:r>
      <w:r>
        <w:rPr>
          <w:spacing w:val="-4"/>
        </w:rPr>
        <w:t xml:space="preserve"> </w:t>
      </w:r>
      <w:r>
        <w:t>abstract</w:t>
      </w:r>
      <w:r>
        <w:rPr>
          <w:spacing w:val="-4"/>
        </w:rPr>
        <w:t xml:space="preserve"> </w:t>
      </w:r>
      <w:r>
        <w:t>conceptions</w:t>
      </w:r>
      <w:r>
        <w:rPr>
          <w:spacing w:val="-4"/>
        </w:rPr>
        <w:t xml:space="preserve"> </w:t>
      </w:r>
      <w:r>
        <w:t>which</w:t>
      </w:r>
      <w:r>
        <w:rPr>
          <w:spacing w:val="-3"/>
        </w:rPr>
        <w:t xml:space="preserve"> </w:t>
      </w:r>
      <w:r>
        <w:t>were</w:t>
      </w:r>
      <w:r>
        <w:rPr>
          <w:spacing w:val="-4"/>
        </w:rPr>
        <w:t xml:space="preserve"> </w:t>
      </w:r>
      <w:r>
        <w:t>taught us with the language into which we were born belongs here also. And, more than</w:t>
      </w:r>
      <w:r>
        <w:rPr>
          <w:spacing w:val="-3"/>
        </w:rPr>
        <w:t xml:space="preserve"> </w:t>
      </w:r>
      <w:r>
        <w:t>this,</w:t>
      </w:r>
      <w:r>
        <w:rPr>
          <w:spacing w:val="-2"/>
        </w:rPr>
        <w:t xml:space="preserve"> </w:t>
      </w:r>
      <w:r>
        <w:t>there</w:t>
      </w:r>
      <w:r>
        <w:rPr>
          <w:spacing w:val="-2"/>
        </w:rPr>
        <w:t xml:space="preserve"> </w:t>
      </w:r>
      <w:r>
        <w:t>is</w:t>
      </w:r>
      <w:r>
        <w:rPr>
          <w:spacing w:val="-2"/>
        </w:rPr>
        <w:t xml:space="preserve"> </w:t>
      </w:r>
      <w:r>
        <w:t>reason</w:t>
      </w:r>
      <w:r>
        <w:rPr>
          <w:spacing w:val="-2"/>
        </w:rPr>
        <w:t xml:space="preserve"> </w:t>
      </w:r>
      <w:r>
        <w:t>to</w:t>
      </w:r>
      <w:r>
        <w:rPr>
          <w:spacing w:val="-2"/>
        </w:rPr>
        <w:t xml:space="preserve"> </w:t>
      </w:r>
      <w:r>
        <w:t>think</w:t>
      </w:r>
      <w:r>
        <w:rPr>
          <w:spacing w:val="-2"/>
        </w:rPr>
        <w:t xml:space="preserve"> </w:t>
      </w:r>
      <w:r>
        <w:t>that</w:t>
      </w:r>
      <w:r>
        <w:rPr>
          <w:spacing w:val="-2"/>
        </w:rPr>
        <w:t xml:space="preserve"> </w:t>
      </w:r>
      <w:r>
        <w:t>the</w:t>
      </w:r>
      <w:r>
        <w:rPr>
          <w:spacing w:val="-2"/>
        </w:rPr>
        <w:t xml:space="preserve"> </w:t>
      </w:r>
      <w:r>
        <w:t>order</w:t>
      </w:r>
      <w:r>
        <w:rPr>
          <w:spacing w:val="-2"/>
        </w:rPr>
        <w:t xml:space="preserve"> </w:t>
      </w:r>
      <w:r>
        <w:t>of</w:t>
      </w:r>
      <w:r>
        <w:rPr>
          <w:spacing w:val="-2"/>
        </w:rPr>
        <w:t xml:space="preserve"> </w:t>
      </w:r>
      <w:r>
        <w:t>'outer</w:t>
      </w:r>
      <w:r>
        <w:rPr>
          <w:spacing w:val="-2"/>
        </w:rPr>
        <w:t xml:space="preserve"> </w:t>
      </w:r>
      <w:r>
        <w:t>relations'</w:t>
      </w:r>
      <w:r>
        <w:rPr>
          <w:spacing w:val="-2"/>
        </w:rPr>
        <w:t xml:space="preserve"> </w:t>
      </w:r>
      <w:r>
        <w:t>experienced by the individual may itself determine the order in which the general characters imbedded therein shall be noticed and extracted by his mind.[</w:t>
      </w:r>
      <w:hyperlink r:id="rId62" w:anchor="ch07fn14">
        <w:r>
          <w:rPr>
            <w:color w:val="0000FF"/>
            <w:u w:val="single" w:color="0000FF"/>
          </w:rPr>
          <w:t>14</w:t>
        </w:r>
      </w:hyperlink>
      <w:r>
        <w:t>] The pleasures and benefits, moreover, which certain parts of the environment yield, and the pains and hurts which other parts inflict, determine the</w:t>
      </w:r>
      <w:r>
        <w:rPr>
          <w:spacing w:val="40"/>
        </w:rPr>
        <w:t xml:space="preserve"> </w:t>
      </w:r>
      <w:r>
        <w:t>direction of our interest and our attention, and so decide at which points the accumulation of mental experiences shall begin. It might, accordingly, seem as if there were no room for any other agency than this; as if the distinction we have found so useful between 'spontaneous variation,' as the producer of changed forms, and the environment, as their preserver and destroyer, did not hold in the case of mental progress; as if, in a word, the parallel with darwinism might no longer obtain, and Spencer might be quite right with his fundamental law of intelligence, which says, "The cohesion between psychical states is proportionate to the frequency with which the relation between</w:t>
      </w:r>
      <w:r>
        <w:rPr>
          <w:spacing w:val="-2"/>
        </w:rPr>
        <w:t xml:space="preserve"> </w:t>
      </w:r>
      <w:r>
        <w:t>the</w:t>
      </w:r>
      <w:r>
        <w:rPr>
          <w:spacing w:val="-2"/>
        </w:rPr>
        <w:t xml:space="preserve"> </w:t>
      </w:r>
      <w:r>
        <w:t>answering</w:t>
      </w:r>
      <w:r>
        <w:rPr>
          <w:spacing w:val="-2"/>
        </w:rPr>
        <w:t xml:space="preserve"> </w:t>
      </w:r>
      <w:r>
        <w:t>external</w:t>
      </w:r>
      <w:r>
        <w:rPr>
          <w:spacing w:val="-2"/>
        </w:rPr>
        <w:t xml:space="preserve"> </w:t>
      </w:r>
      <w:r>
        <w:t>phenomena</w:t>
      </w:r>
      <w:r>
        <w:rPr>
          <w:spacing w:val="-2"/>
        </w:rPr>
        <w:t xml:space="preserve"> </w:t>
      </w:r>
      <w:r>
        <w:t>has</w:t>
      </w:r>
      <w:r>
        <w:rPr>
          <w:spacing w:val="-2"/>
        </w:rPr>
        <w:t xml:space="preserve"> </w:t>
      </w:r>
      <w:r>
        <w:t>been</w:t>
      </w:r>
      <w:r>
        <w:rPr>
          <w:spacing w:val="-2"/>
        </w:rPr>
        <w:t xml:space="preserve"> </w:t>
      </w:r>
      <w:r>
        <w:t>repeated</w:t>
      </w:r>
      <w:r>
        <w:rPr>
          <w:spacing w:val="-2"/>
        </w:rPr>
        <w:t xml:space="preserve"> </w:t>
      </w:r>
      <w:r>
        <w:t>in</w:t>
      </w:r>
      <w:r>
        <w:rPr>
          <w:spacing w:val="-2"/>
        </w:rPr>
        <w:t xml:space="preserve"> </w:t>
      </w:r>
      <w:r>
        <w:t xml:space="preserve">experience." </w:t>
      </w:r>
      <w:r>
        <w:rPr>
          <w:spacing w:val="-4"/>
        </w:rPr>
        <w:t>[</w:t>
      </w:r>
      <w:hyperlink r:id="rId63" w:anchor="ch07fn15">
        <w:r>
          <w:rPr>
            <w:color w:val="0000FF"/>
            <w:spacing w:val="-4"/>
            <w:u w:val="single" w:color="0000FF"/>
          </w:rPr>
          <w:t>15</w:t>
        </w:r>
      </w:hyperlink>
      <w:r>
        <w:rPr>
          <w:spacing w:val="-4"/>
        </w:rPr>
        <w:t>]</w:t>
      </w:r>
    </w:p>
    <w:p w14:paraId="326F2A07" w14:textId="77777777" w:rsidR="00075191" w:rsidRDefault="00075191">
      <w:pPr>
        <w:pStyle w:val="BodyText"/>
        <w:ind w:left="0" w:right="0" w:firstLine="0"/>
        <w:jc w:val="left"/>
      </w:pPr>
    </w:p>
    <w:p w14:paraId="326F2A08" w14:textId="77777777" w:rsidR="00075191" w:rsidRDefault="00000000">
      <w:pPr>
        <w:pStyle w:val="BodyText"/>
        <w:spacing w:before="1"/>
        <w:ind w:right="363"/>
      </w:pPr>
      <w:r>
        <w:t>But, in spite of all these facts, I have no hesitation whatever in holding firm to the darwinian distinction even here. I maintain that the facts in question are all drawn from the lower strata of the mind, so to speak,—from</w:t>
      </w:r>
    </w:p>
    <w:p w14:paraId="326F2A09" w14:textId="77777777" w:rsidR="00075191" w:rsidRDefault="00075191">
      <w:pPr>
        <w:pStyle w:val="BodyText"/>
        <w:sectPr w:rsidR="00075191">
          <w:pgSz w:w="12240" w:h="15840"/>
          <w:pgMar w:top="1360" w:right="1080" w:bottom="280" w:left="1080" w:header="720" w:footer="720" w:gutter="0"/>
          <w:cols w:space="720"/>
        </w:sectPr>
      </w:pPr>
    </w:p>
    <w:p w14:paraId="326F2A0A" w14:textId="77777777" w:rsidR="00075191" w:rsidRDefault="00000000">
      <w:pPr>
        <w:pStyle w:val="BodyText"/>
        <w:spacing w:before="70"/>
        <w:ind w:right="359" w:firstLine="0"/>
      </w:pPr>
      <w:r>
        <w:t>the sphere of its least evolved functions, from the region of intelligence</w:t>
      </w:r>
      <w:r>
        <w:rPr>
          <w:spacing w:val="40"/>
        </w:rPr>
        <w:t xml:space="preserve"> </w:t>
      </w:r>
      <w:r>
        <w:t>which man possesses in common with the brutes. And I can easily show that throughout the whole extent of those mental departments which are highest, which are most characteristically human, Spencer's law is violated at every step; and that as a matter of fact the new conceptions, emotions, and active tendencies which evolve are originally produced in the shape of random images, fancies, accidental out-births of spontaneous variation in the functional activity of the excessively instable human brain, which the outer environment simply confirms or refutes, adopts or rejects, preserves or destroys,—selects, in short, just as it selects morphological and social variations due to molecular accidents of an analogous sort.</w:t>
      </w:r>
    </w:p>
    <w:p w14:paraId="326F2A0B" w14:textId="77777777" w:rsidR="00075191" w:rsidRDefault="00000000">
      <w:pPr>
        <w:pStyle w:val="BodyText"/>
      </w:pPr>
      <w:r>
        <w:t>It</w:t>
      </w:r>
      <w:r>
        <w:rPr>
          <w:spacing w:val="-3"/>
        </w:rPr>
        <w:t xml:space="preserve"> </w:t>
      </w:r>
      <w:r>
        <w:t>is</w:t>
      </w:r>
      <w:r>
        <w:rPr>
          <w:spacing w:val="-2"/>
        </w:rPr>
        <w:t xml:space="preserve"> </w:t>
      </w:r>
      <w:r>
        <w:t>one</w:t>
      </w:r>
      <w:r>
        <w:rPr>
          <w:spacing w:val="-3"/>
        </w:rPr>
        <w:t xml:space="preserve"> </w:t>
      </w:r>
      <w:r>
        <w:t>of</w:t>
      </w:r>
      <w:r>
        <w:rPr>
          <w:spacing w:val="-2"/>
        </w:rPr>
        <w:t xml:space="preserve"> </w:t>
      </w:r>
      <w:r>
        <w:t>the</w:t>
      </w:r>
      <w:r>
        <w:rPr>
          <w:spacing w:val="-3"/>
        </w:rPr>
        <w:t xml:space="preserve"> </w:t>
      </w:r>
      <w:r>
        <w:t>tritest</w:t>
      </w:r>
      <w:r>
        <w:rPr>
          <w:spacing w:val="-2"/>
        </w:rPr>
        <w:t xml:space="preserve"> </w:t>
      </w:r>
      <w:r>
        <w:t>of</w:t>
      </w:r>
      <w:r>
        <w:rPr>
          <w:spacing w:val="-3"/>
        </w:rPr>
        <w:t xml:space="preserve"> </w:t>
      </w:r>
      <w:r>
        <w:t>truisms</w:t>
      </w:r>
      <w:r>
        <w:rPr>
          <w:spacing w:val="-2"/>
        </w:rPr>
        <w:t xml:space="preserve"> </w:t>
      </w:r>
      <w:r>
        <w:t>that</w:t>
      </w:r>
      <w:r>
        <w:rPr>
          <w:spacing w:val="-2"/>
        </w:rPr>
        <w:t xml:space="preserve"> </w:t>
      </w:r>
      <w:r>
        <w:t>human</w:t>
      </w:r>
      <w:r>
        <w:rPr>
          <w:spacing w:val="-3"/>
        </w:rPr>
        <w:t xml:space="preserve"> </w:t>
      </w:r>
      <w:r>
        <w:t>intelligences</w:t>
      </w:r>
      <w:r>
        <w:rPr>
          <w:spacing w:val="-2"/>
        </w:rPr>
        <w:t xml:space="preserve"> </w:t>
      </w:r>
      <w:r>
        <w:t>of</w:t>
      </w:r>
      <w:r>
        <w:rPr>
          <w:spacing w:val="-3"/>
        </w:rPr>
        <w:t xml:space="preserve"> </w:t>
      </w:r>
      <w:r>
        <w:t>a</w:t>
      </w:r>
      <w:r>
        <w:rPr>
          <w:spacing w:val="-2"/>
        </w:rPr>
        <w:t xml:space="preserve"> </w:t>
      </w:r>
      <w:r>
        <w:t>simple</w:t>
      </w:r>
      <w:r>
        <w:rPr>
          <w:spacing w:val="-2"/>
        </w:rPr>
        <w:t xml:space="preserve"> </w:t>
      </w:r>
      <w:r>
        <w:t>order are very literal. They are slaves of habit, doing what they have been taught without variation; dry, prosaic, and matter-of-fact in their remarks; devoid of humor, except of the coarse physical kind which rejoices in a practical joke; taking the world for granted; and possessing in their faithfulness and honesty the single gift by which they are sometimes able to warm us into admiration. But</w:t>
      </w:r>
      <w:r>
        <w:rPr>
          <w:spacing w:val="40"/>
        </w:rPr>
        <w:t xml:space="preserve"> </w:t>
      </w:r>
      <w:r>
        <w:t xml:space="preserve">even this faithfulness seems to have a sort of inorganic ring, and to remind us more of the immutable properties of a piece of inanimate matter than of the steadfastness of a human will capable of alternative choice. When we descend to the brutes, all these peculiarities are intensified. No reader of Schopenhauer can forget his frequent allusions to the </w:t>
      </w:r>
      <w:r>
        <w:rPr>
          <w:i/>
        </w:rPr>
        <w:t xml:space="preserve">trockener ernst </w:t>
      </w:r>
      <w:r>
        <w:t xml:space="preserve">of dogs and horses, nor to their </w:t>
      </w:r>
      <w:r>
        <w:rPr>
          <w:i/>
        </w:rPr>
        <w:t>ehrlichkeit</w:t>
      </w:r>
      <w:r>
        <w:t>. And every noticer of their ways must receive a deep impression of the fatally literal character of the few, simple, and treadmill-like operations of their minds.</w:t>
      </w:r>
    </w:p>
    <w:p w14:paraId="326F2A0C" w14:textId="77777777" w:rsidR="00075191" w:rsidRDefault="00000000">
      <w:pPr>
        <w:pStyle w:val="BodyText"/>
      </w:pPr>
      <w:r>
        <w:t>But turn to the highest order of minds, and what a change! Instead of thoughts of concrete things patiently following one another in a beaten track of habitual suggestion, we have the most abrupt cross-cuts and transitions from one idea to another, the most rarefied abstractions and discriminations, the most unheard-of combinations of elements, the subtlest associations of analogy; in a word, we seem suddenly introduced into a seething caldron of ideas, where everything is fizzling and bobbing about in a state of bewildering activity, where partnerships can be joined or loosened in an instant,</w:t>
      </w:r>
      <w:r>
        <w:rPr>
          <w:spacing w:val="-1"/>
        </w:rPr>
        <w:t xml:space="preserve"> </w:t>
      </w:r>
      <w:r>
        <w:t>treadmill</w:t>
      </w:r>
      <w:r>
        <w:rPr>
          <w:spacing w:val="-1"/>
        </w:rPr>
        <w:t xml:space="preserve"> </w:t>
      </w:r>
      <w:r>
        <w:t>routine</w:t>
      </w:r>
      <w:r>
        <w:rPr>
          <w:spacing w:val="-1"/>
        </w:rPr>
        <w:t xml:space="preserve"> </w:t>
      </w:r>
      <w:r>
        <w:t>is</w:t>
      </w:r>
      <w:r>
        <w:rPr>
          <w:spacing w:val="-1"/>
        </w:rPr>
        <w:t xml:space="preserve"> </w:t>
      </w:r>
      <w:r>
        <w:t>unknown,</w:t>
      </w:r>
      <w:r>
        <w:rPr>
          <w:spacing w:val="-1"/>
        </w:rPr>
        <w:t xml:space="preserve"> </w:t>
      </w:r>
      <w:r>
        <w:t>and</w:t>
      </w:r>
      <w:r>
        <w:rPr>
          <w:spacing w:val="-1"/>
        </w:rPr>
        <w:t xml:space="preserve"> </w:t>
      </w:r>
      <w:r>
        <w:t>the</w:t>
      </w:r>
      <w:r>
        <w:rPr>
          <w:spacing w:val="-1"/>
        </w:rPr>
        <w:t xml:space="preserve"> </w:t>
      </w:r>
      <w:r>
        <w:t>unexpected</w:t>
      </w:r>
      <w:r>
        <w:rPr>
          <w:spacing w:val="-1"/>
        </w:rPr>
        <w:t xml:space="preserve"> </w:t>
      </w:r>
      <w:r>
        <w:t>seems</w:t>
      </w:r>
      <w:r>
        <w:rPr>
          <w:spacing w:val="-1"/>
        </w:rPr>
        <w:t xml:space="preserve"> </w:t>
      </w:r>
      <w:r>
        <w:t>the</w:t>
      </w:r>
      <w:r>
        <w:rPr>
          <w:spacing w:val="-1"/>
        </w:rPr>
        <w:t xml:space="preserve"> </w:t>
      </w:r>
      <w:r>
        <w:t>only</w:t>
      </w:r>
      <w:r>
        <w:rPr>
          <w:spacing w:val="-1"/>
        </w:rPr>
        <w:t xml:space="preserve"> </w:t>
      </w:r>
      <w:r>
        <w:t>law. According to the idiosyncrasy of the individual, the scintillations will have one character or another. They will be sallies of wit and humor; they will be flashes</w:t>
      </w:r>
      <w:r>
        <w:rPr>
          <w:spacing w:val="-4"/>
        </w:rPr>
        <w:t xml:space="preserve"> </w:t>
      </w:r>
      <w:r>
        <w:t>of</w:t>
      </w:r>
      <w:r>
        <w:rPr>
          <w:spacing w:val="-4"/>
        </w:rPr>
        <w:t xml:space="preserve"> </w:t>
      </w:r>
      <w:r>
        <w:t>poetry</w:t>
      </w:r>
      <w:r>
        <w:rPr>
          <w:spacing w:val="-3"/>
        </w:rPr>
        <w:t xml:space="preserve"> </w:t>
      </w:r>
      <w:r>
        <w:t>and</w:t>
      </w:r>
      <w:r>
        <w:rPr>
          <w:spacing w:val="-3"/>
        </w:rPr>
        <w:t xml:space="preserve"> </w:t>
      </w:r>
      <w:r>
        <w:t>eloquence;</w:t>
      </w:r>
      <w:r>
        <w:rPr>
          <w:spacing w:val="-4"/>
        </w:rPr>
        <w:t xml:space="preserve"> </w:t>
      </w:r>
      <w:r>
        <w:t>they</w:t>
      </w:r>
      <w:r>
        <w:rPr>
          <w:spacing w:val="-3"/>
        </w:rPr>
        <w:t xml:space="preserve"> </w:t>
      </w:r>
      <w:r>
        <w:t>will</w:t>
      </w:r>
      <w:r>
        <w:rPr>
          <w:spacing w:val="-4"/>
        </w:rPr>
        <w:t xml:space="preserve"> </w:t>
      </w:r>
      <w:r>
        <w:t>be</w:t>
      </w:r>
      <w:r>
        <w:rPr>
          <w:spacing w:val="-4"/>
        </w:rPr>
        <w:t xml:space="preserve"> </w:t>
      </w:r>
      <w:r>
        <w:t>constructions</w:t>
      </w:r>
      <w:r>
        <w:rPr>
          <w:spacing w:val="-4"/>
        </w:rPr>
        <w:t xml:space="preserve"> </w:t>
      </w:r>
      <w:r>
        <w:t>of</w:t>
      </w:r>
      <w:r>
        <w:rPr>
          <w:spacing w:val="-4"/>
        </w:rPr>
        <w:t xml:space="preserve"> </w:t>
      </w:r>
      <w:r>
        <w:t>dramatic</w:t>
      </w:r>
      <w:r>
        <w:rPr>
          <w:spacing w:val="-4"/>
        </w:rPr>
        <w:t xml:space="preserve"> </w:t>
      </w:r>
      <w:r>
        <w:t>fiction</w:t>
      </w:r>
    </w:p>
    <w:p w14:paraId="326F2A0D" w14:textId="77777777" w:rsidR="00075191" w:rsidRDefault="00075191">
      <w:pPr>
        <w:pStyle w:val="BodyText"/>
        <w:sectPr w:rsidR="00075191">
          <w:pgSz w:w="12240" w:h="15840"/>
          <w:pgMar w:top="1360" w:right="1080" w:bottom="280" w:left="1080" w:header="720" w:footer="720" w:gutter="0"/>
          <w:cols w:space="720"/>
        </w:sectPr>
      </w:pPr>
    </w:p>
    <w:p w14:paraId="326F2A0E" w14:textId="77777777" w:rsidR="00075191" w:rsidRDefault="00000000">
      <w:pPr>
        <w:pStyle w:val="BodyText"/>
        <w:spacing w:before="70"/>
        <w:ind w:right="359" w:firstLine="0"/>
      </w:pPr>
      <w:r>
        <w:t>or of mechanical device, logical or philosophic abstractions, business projects, or scientific hypotheses, with trains of experimental consequences based thereon; they will be musical sounds, or images of plastic beauty or picturesqueness,</w:t>
      </w:r>
      <w:r>
        <w:rPr>
          <w:spacing w:val="-2"/>
        </w:rPr>
        <w:t xml:space="preserve"> </w:t>
      </w:r>
      <w:r>
        <w:t>or</w:t>
      </w:r>
      <w:r>
        <w:rPr>
          <w:spacing w:val="-2"/>
        </w:rPr>
        <w:t xml:space="preserve"> </w:t>
      </w:r>
      <w:r>
        <w:t>visions</w:t>
      </w:r>
      <w:r>
        <w:rPr>
          <w:spacing w:val="-2"/>
        </w:rPr>
        <w:t xml:space="preserve"> </w:t>
      </w:r>
      <w:r>
        <w:t>of</w:t>
      </w:r>
      <w:r>
        <w:rPr>
          <w:spacing w:val="-2"/>
        </w:rPr>
        <w:t xml:space="preserve"> </w:t>
      </w:r>
      <w:r>
        <w:t>moral</w:t>
      </w:r>
      <w:r>
        <w:rPr>
          <w:spacing w:val="-2"/>
        </w:rPr>
        <w:t xml:space="preserve"> </w:t>
      </w:r>
      <w:r>
        <w:t>harmony.</w:t>
      </w:r>
      <w:r>
        <w:rPr>
          <w:spacing w:val="-2"/>
        </w:rPr>
        <w:t xml:space="preserve"> </w:t>
      </w:r>
      <w:r>
        <w:t>But,</w:t>
      </w:r>
      <w:r>
        <w:rPr>
          <w:spacing w:val="-2"/>
        </w:rPr>
        <w:t xml:space="preserve"> </w:t>
      </w:r>
      <w:r>
        <w:t>whatever</w:t>
      </w:r>
      <w:r>
        <w:rPr>
          <w:spacing w:val="-2"/>
        </w:rPr>
        <w:t xml:space="preserve"> </w:t>
      </w:r>
      <w:r>
        <w:t>their</w:t>
      </w:r>
      <w:r>
        <w:rPr>
          <w:spacing w:val="-2"/>
        </w:rPr>
        <w:t xml:space="preserve"> </w:t>
      </w:r>
      <w:r>
        <w:t>differences may be, they will all agree in this,—that their genesis is sudden and, as it were, spontaneous. That is to say, the same premises would not, in the mind of another individual, have engendered just that conclusion; although, when the conclusion is offered to the other individual, he may thoroughly accept and enjoy it, and envy the brilliancy of him to whom it first occurred.</w:t>
      </w:r>
    </w:p>
    <w:p w14:paraId="326F2A0F" w14:textId="77777777" w:rsidR="00075191" w:rsidRDefault="00000000">
      <w:pPr>
        <w:pStyle w:val="BodyText"/>
      </w:pPr>
      <w:r>
        <w:t>To</w:t>
      </w:r>
      <w:r>
        <w:rPr>
          <w:spacing w:val="-3"/>
        </w:rPr>
        <w:t xml:space="preserve"> </w:t>
      </w:r>
      <w:r>
        <w:t>Professor</w:t>
      </w:r>
      <w:r>
        <w:rPr>
          <w:spacing w:val="-4"/>
        </w:rPr>
        <w:t xml:space="preserve"> </w:t>
      </w:r>
      <w:r>
        <w:t>Jevons</w:t>
      </w:r>
      <w:r>
        <w:rPr>
          <w:spacing w:val="-4"/>
        </w:rPr>
        <w:t xml:space="preserve"> </w:t>
      </w:r>
      <w:r>
        <w:t>is</w:t>
      </w:r>
      <w:r>
        <w:rPr>
          <w:spacing w:val="-4"/>
        </w:rPr>
        <w:t xml:space="preserve"> </w:t>
      </w:r>
      <w:r>
        <w:t>due</w:t>
      </w:r>
      <w:r>
        <w:rPr>
          <w:spacing w:val="-4"/>
        </w:rPr>
        <w:t xml:space="preserve"> </w:t>
      </w:r>
      <w:r>
        <w:t>the</w:t>
      </w:r>
      <w:r>
        <w:rPr>
          <w:spacing w:val="-4"/>
        </w:rPr>
        <w:t xml:space="preserve"> </w:t>
      </w:r>
      <w:r>
        <w:t>great</w:t>
      </w:r>
      <w:r>
        <w:rPr>
          <w:spacing w:val="-4"/>
        </w:rPr>
        <w:t xml:space="preserve"> </w:t>
      </w:r>
      <w:r>
        <w:t>credit</w:t>
      </w:r>
      <w:r>
        <w:rPr>
          <w:spacing w:val="-4"/>
        </w:rPr>
        <w:t xml:space="preserve"> </w:t>
      </w:r>
      <w:r>
        <w:t>of</w:t>
      </w:r>
      <w:r>
        <w:rPr>
          <w:spacing w:val="-4"/>
        </w:rPr>
        <w:t xml:space="preserve"> </w:t>
      </w:r>
      <w:r>
        <w:t>having</w:t>
      </w:r>
      <w:r>
        <w:rPr>
          <w:spacing w:val="-3"/>
        </w:rPr>
        <w:t xml:space="preserve"> </w:t>
      </w:r>
      <w:r>
        <w:t>emphatically</w:t>
      </w:r>
      <w:r>
        <w:rPr>
          <w:spacing w:val="-3"/>
        </w:rPr>
        <w:t xml:space="preserve"> </w:t>
      </w:r>
      <w:r>
        <w:t>pointed out[</w:t>
      </w:r>
      <w:hyperlink r:id="rId64" w:anchor="ch07fn16">
        <w:r>
          <w:rPr>
            <w:color w:val="0000FF"/>
            <w:u w:val="single" w:color="0000FF"/>
          </w:rPr>
          <w:t>16</w:t>
        </w:r>
      </w:hyperlink>
      <w:r>
        <w:t>] how the genius of discovery depends altogether on the number of these random notions and guesses which visit the investigator's mind. To be fertile in hypotheses is the first requisite, and to be willing to throw them away the moment experience contradicts them is the next. The Baconian method of collating tables of instances may be a useful aid at certain times. But one might as well expect a chemist's note-book to write down the name</w:t>
      </w:r>
      <w:r>
        <w:rPr>
          <w:spacing w:val="40"/>
        </w:rPr>
        <w:t xml:space="preserve"> </w:t>
      </w:r>
      <w:r>
        <w:t xml:space="preserve">of the body analyzed, or a weather table to sum itself up into a prediction of probabilities of its own accord, as to hope that the mere fact of mental confrontation with a certain series of facts will be sufficient to make </w:t>
      </w:r>
      <w:r>
        <w:rPr>
          <w:i/>
        </w:rPr>
        <w:t>any</w:t>
      </w:r>
      <w:r>
        <w:rPr>
          <w:i/>
          <w:spacing w:val="40"/>
        </w:rPr>
        <w:t xml:space="preserve"> </w:t>
      </w:r>
      <w:r>
        <w:t>brain</w:t>
      </w:r>
      <w:r>
        <w:rPr>
          <w:spacing w:val="-3"/>
        </w:rPr>
        <w:t xml:space="preserve"> </w:t>
      </w:r>
      <w:r>
        <w:t>conceive</w:t>
      </w:r>
      <w:r>
        <w:rPr>
          <w:spacing w:val="-4"/>
        </w:rPr>
        <w:t xml:space="preserve"> </w:t>
      </w:r>
      <w:r>
        <w:t>their</w:t>
      </w:r>
      <w:r>
        <w:rPr>
          <w:spacing w:val="-4"/>
        </w:rPr>
        <w:t xml:space="preserve"> </w:t>
      </w:r>
      <w:r>
        <w:t>law.</w:t>
      </w:r>
      <w:r>
        <w:rPr>
          <w:spacing w:val="-3"/>
        </w:rPr>
        <w:t xml:space="preserve"> </w:t>
      </w:r>
      <w:r>
        <w:t>The</w:t>
      </w:r>
      <w:r>
        <w:rPr>
          <w:spacing w:val="-4"/>
        </w:rPr>
        <w:t xml:space="preserve"> </w:t>
      </w:r>
      <w:r>
        <w:t>conceiving</w:t>
      </w:r>
      <w:r>
        <w:rPr>
          <w:spacing w:val="-3"/>
        </w:rPr>
        <w:t xml:space="preserve"> </w:t>
      </w:r>
      <w:r>
        <w:t>of</w:t>
      </w:r>
      <w:r>
        <w:rPr>
          <w:spacing w:val="-4"/>
        </w:rPr>
        <w:t xml:space="preserve"> </w:t>
      </w:r>
      <w:r>
        <w:t>the</w:t>
      </w:r>
      <w:r>
        <w:rPr>
          <w:spacing w:val="-4"/>
        </w:rPr>
        <w:t xml:space="preserve"> </w:t>
      </w:r>
      <w:r>
        <w:t>law</w:t>
      </w:r>
      <w:r>
        <w:rPr>
          <w:spacing w:val="-4"/>
        </w:rPr>
        <w:t xml:space="preserve"> </w:t>
      </w:r>
      <w:r>
        <w:t>is</w:t>
      </w:r>
      <w:r>
        <w:rPr>
          <w:spacing w:val="-4"/>
        </w:rPr>
        <w:t xml:space="preserve"> </w:t>
      </w:r>
      <w:r>
        <w:t>a</w:t>
      </w:r>
      <w:r>
        <w:rPr>
          <w:spacing w:val="-4"/>
        </w:rPr>
        <w:t xml:space="preserve"> </w:t>
      </w:r>
      <w:r>
        <w:t>spontaneous</w:t>
      </w:r>
      <w:r>
        <w:rPr>
          <w:spacing w:val="-4"/>
        </w:rPr>
        <w:t xml:space="preserve"> </w:t>
      </w:r>
      <w:r>
        <w:t>variation in the strictest sense of the term. It flashes out of one brain, and no other, because the instability of that brain is such as to tip and upset itself in just</w:t>
      </w:r>
      <w:r>
        <w:rPr>
          <w:spacing w:val="40"/>
        </w:rPr>
        <w:t xml:space="preserve"> </w:t>
      </w:r>
      <w:r>
        <w:t>that particular direction. But the important thing to notice is that the good flashes and the bad flashes, the triumphant hypotheses and the absurd conceits, are on an exact equality in respect of their origin. Aristotle's absurd Physics</w:t>
      </w:r>
      <w:r>
        <w:rPr>
          <w:spacing w:val="-3"/>
        </w:rPr>
        <w:t xml:space="preserve"> </w:t>
      </w:r>
      <w:r>
        <w:t>and</w:t>
      </w:r>
      <w:r>
        <w:rPr>
          <w:spacing w:val="-3"/>
        </w:rPr>
        <w:t xml:space="preserve"> </w:t>
      </w:r>
      <w:r>
        <w:t>his</w:t>
      </w:r>
      <w:r>
        <w:rPr>
          <w:spacing w:val="-3"/>
        </w:rPr>
        <w:t xml:space="preserve"> </w:t>
      </w:r>
      <w:r>
        <w:t>immortal</w:t>
      </w:r>
      <w:r>
        <w:rPr>
          <w:spacing w:val="-3"/>
        </w:rPr>
        <w:t xml:space="preserve"> </w:t>
      </w:r>
      <w:r>
        <w:t>Logic</w:t>
      </w:r>
      <w:r>
        <w:rPr>
          <w:spacing w:val="-3"/>
        </w:rPr>
        <w:t xml:space="preserve"> </w:t>
      </w:r>
      <w:r>
        <w:t>flow</w:t>
      </w:r>
      <w:r>
        <w:rPr>
          <w:spacing w:val="-3"/>
        </w:rPr>
        <w:t xml:space="preserve"> </w:t>
      </w:r>
      <w:r>
        <w:t>from</w:t>
      </w:r>
      <w:r>
        <w:rPr>
          <w:spacing w:val="-3"/>
        </w:rPr>
        <w:t xml:space="preserve"> </w:t>
      </w:r>
      <w:r>
        <w:t>one</w:t>
      </w:r>
      <w:r>
        <w:rPr>
          <w:spacing w:val="-3"/>
        </w:rPr>
        <w:t xml:space="preserve"> </w:t>
      </w:r>
      <w:r>
        <w:t>source:</w:t>
      </w:r>
      <w:r>
        <w:rPr>
          <w:spacing w:val="-3"/>
        </w:rPr>
        <w:t xml:space="preserve"> </w:t>
      </w:r>
      <w:r>
        <w:t>the</w:t>
      </w:r>
      <w:r>
        <w:rPr>
          <w:spacing w:val="-3"/>
        </w:rPr>
        <w:t xml:space="preserve"> </w:t>
      </w:r>
      <w:r>
        <w:t>forces</w:t>
      </w:r>
      <w:r>
        <w:rPr>
          <w:spacing w:val="-3"/>
        </w:rPr>
        <w:t xml:space="preserve"> </w:t>
      </w:r>
      <w:r>
        <w:t>that</w:t>
      </w:r>
      <w:r>
        <w:rPr>
          <w:spacing w:val="-3"/>
        </w:rPr>
        <w:t xml:space="preserve"> </w:t>
      </w:r>
      <w:r>
        <w:t>produce the one produce the other. When walking along the street, thinking of the</w:t>
      </w:r>
      <w:r>
        <w:rPr>
          <w:spacing w:val="40"/>
        </w:rPr>
        <w:t xml:space="preserve"> </w:t>
      </w:r>
      <w:r>
        <w:t>blue sky or the fine spring weather, I may either smile at some grotesque whim which occurs to me, or I may suddenly catch an intuition of the</w:t>
      </w:r>
      <w:r>
        <w:rPr>
          <w:spacing w:val="40"/>
        </w:rPr>
        <w:t xml:space="preserve"> </w:t>
      </w:r>
      <w:r>
        <w:t>solution of a long-unsolved problem, which at that moment was far from my thoughts.</w:t>
      </w:r>
      <w:r>
        <w:rPr>
          <w:spacing w:val="-2"/>
        </w:rPr>
        <w:t xml:space="preserve"> </w:t>
      </w:r>
      <w:r>
        <w:t>Both</w:t>
      </w:r>
      <w:r>
        <w:rPr>
          <w:spacing w:val="-2"/>
        </w:rPr>
        <w:t xml:space="preserve"> </w:t>
      </w:r>
      <w:r>
        <w:t>notions</w:t>
      </w:r>
      <w:r>
        <w:rPr>
          <w:spacing w:val="-2"/>
        </w:rPr>
        <w:t xml:space="preserve"> </w:t>
      </w:r>
      <w:r>
        <w:t>are</w:t>
      </w:r>
      <w:r>
        <w:rPr>
          <w:spacing w:val="-2"/>
        </w:rPr>
        <w:t xml:space="preserve"> </w:t>
      </w:r>
      <w:r>
        <w:t>shaken</w:t>
      </w:r>
      <w:r>
        <w:rPr>
          <w:spacing w:val="-2"/>
        </w:rPr>
        <w:t xml:space="preserve"> </w:t>
      </w:r>
      <w:r>
        <w:t>out</w:t>
      </w:r>
      <w:r>
        <w:rPr>
          <w:spacing w:val="-2"/>
        </w:rPr>
        <w:t xml:space="preserve"> </w:t>
      </w:r>
      <w:r>
        <w:t>of</w:t>
      </w:r>
      <w:r>
        <w:rPr>
          <w:spacing w:val="-2"/>
        </w:rPr>
        <w:t xml:space="preserve"> </w:t>
      </w:r>
      <w:r>
        <w:t>the</w:t>
      </w:r>
      <w:r>
        <w:rPr>
          <w:spacing w:val="-2"/>
        </w:rPr>
        <w:t xml:space="preserve"> </w:t>
      </w:r>
      <w:r>
        <w:t>same</w:t>
      </w:r>
      <w:r>
        <w:rPr>
          <w:spacing w:val="-2"/>
        </w:rPr>
        <w:t xml:space="preserve"> </w:t>
      </w:r>
      <w:r>
        <w:t>reservoir,—the</w:t>
      </w:r>
      <w:r>
        <w:rPr>
          <w:spacing w:val="-2"/>
        </w:rPr>
        <w:t xml:space="preserve"> </w:t>
      </w:r>
      <w:r>
        <w:t>reservoir</w:t>
      </w:r>
      <w:r>
        <w:rPr>
          <w:spacing w:val="-2"/>
        </w:rPr>
        <w:t xml:space="preserve"> </w:t>
      </w:r>
      <w:r>
        <w:t>of a brain in which the reproduction of images in the relations of their outward persistence or frequency has long ceased to be the dominant law. But to the thought, when it is once engendered, the consecration of agreement with outward relations may come. The conceit perishes in a moment, and is forgotten. The scientific hypothesis arouses in me a fever of desire for verification.</w:t>
      </w:r>
      <w:r>
        <w:rPr>
          <w:spacing w:val="61"/>
        </w:rPr>
        <w:t xml:space="preserve">  </w:t>
      </w:r>
      <w:r>
        <w:t>I</w:t>
      </w:r>
      <w:r>
        <w:rPr>
          <w:spacing w:val="61"/>
        </w:rPr>
        <w:t xml:space="preserve">  </w:t>
      </w:r>
      <w:r>
        <w:t>read,</w:t>
      </w:r>
      <w:r>
        <w:rPr>
          <w:spacing w:val="61"/>
        </w:rPr>
        <w:t xml:space="preserve">  </w:t>
      </w:r>
      <w:r>
        <w:t>write,</w:t>
      </w:r>
      <w:r>
        <w:rPr>
          <w:spacing w:val="61"/>
        </w:rPr>
        <w:t xml:space="preserve">  </w:t>
      </w:r>
      <w:r>
        <w:t>experiment,</w:t>
      </w:r>
      <w:r>
        <w:rPr>
          <w:spacing w:val="61"/>
        </w:rPr>
        <w:t xml:space="preserve">  </w:t>
      </w:r>
      <w:r>
        <w:t>consult</w:t>
      </w:r>
      <w:r>
        <w:rPr>
          <w:spacing w:val="61"/>
        </w:rPr>
        <w:t xml:space="preserve">  </w:t>
      </w:r>
      <w:r>
        <w:t>experts.</w:t>
      </w:r>
      <w:r>
        <w:rPr>
          <w:spacing w:val="61"/>
        </w:rPr>
        <w:t xml:space="preserve">  </w:t>
      </w:r>
      <w:r>
        <w:t>Everything</w:t>
      </w:r>
    </w:p>
    <w:p w14:paraId="326F2A10" w14:textId="77777777" w:rsidR="00075191" w:rsidRDefault="00075191">
      <w:pPr>
        <w:pStyle w:val="BodyText"/>
        <w:sectPr w:rsidR="00075191">
          <w:pgSz w:w="12240" w:h="15840"/>
          <w:pgMar w:top="1360" w:right="1080" w:bottom="280" w:left="1080" w:header="720" w:footer="720" w:gutter="0"/>
          <w:cols w:space="720"/>
        </w:sectPr>
      </w:pPr>
    </w:p>
    <w:p w14:paraId="326F2A11" w14:textId="77777777" w:rsidR="00075191" w:rsidRDefault="00000000">
      <w:pPr>
        <w:pStyle w:val="BodyText"/>
        <w:spacing w:before="70"/>
        <w:ind w:right="362" w:firstLine="0"/>
      </w:pPr>
      <w:r>
        <w:t>corroborates my notion, which being then published in a book spreads from review to review and from mouth to mouth, till at last there is no doubt I am enshrined in the Pantheon of the great diviners of nature's ways. The environment</w:t>
      </w:r>
      <w:r>
        <w:rPr>
          <w:spacing w:val="-4"/>
        </w:rPr>
        <w:t xml:space="preserve"> </w:t>
      </w:r>
      <w:r>
        <w:rPr>
          <w:i/>
        </w:rPr>
        <w:t xml:space="preserve">preserves </w:t>
      </w:r>
      <w:r>
        <w:t xml:space="preserve">the conception which it was unable to </w:t>
      </w:r>
      <w:r>
        <w:rPr>
          <w:i/>
        </w:rPr>
        <w:t xml:space="preserve">produce </w:t>
      </w:r>
      <w:r>
        <w:t>in any brain less idiosyncratic than my own.</w:t>
      </w:r>
    </w:p>
    <w:p w14:paraId="326F2A12" w14:textId="77777777" w:rsidR="00075191" w:rsidRDefault="00000000">
      <w:pPr>
        <w:pStyle w:val="BodyText"/>
        <w:ind w:right="359"/>
      </w:pPr>
      <w:r>
        <w:t>Now, the spontaneous upsettings of brains this way and that at particular moments into particular ideas and combinations are matched by their equally spontaneous permanent tiltings or saggings towards determinate directions. The humorous bent is quite characteristic; the sentimental one equally so. And the personal tone of each mind, which makes it more alive to certain classes of experience than others, more attentive to certain impressions, more open to certain reasons, is equally the result of that invisible and unimaginable play of the forces of growth within the nervous system which, irresponsibly to the environment, makes the brain peculiarly apt to function</w:t>
      </w:r>
      <w:r>
        <w:rPr>
          <w:spacing w:val="40"/>
        </w:rPr>
        <w:t xml:space="preserve"> </w:t>
      </w:r>
      <w:r>
        <w:t>in a certain way. Here again the selection goes on. The products of the mind with the determined aesthetic bent please or displease the community. We adopt Wordsworth, and grow unsentimental and serene. We are fascinated by Schopenhauer, and learn from him the true luxury of woe. The adopted bent becomes a ferment in the community, and alters its tone. The alteration may be a benefit or a misfortune, for it is (</w:t>
      </w:r>
      <w:r>
        <w:rPr>
          <w:i/>
        </w:rPr>
        <w:t xml:space="preserve">pace </w:t>
      </w:r>
      <w:r>
        <w:t>Mr. Allen) a differentiation from within, which has to run the gauntlet of the larger environment's selective power. Civilized Languedoc, taking the tone of its scholars, poets, princes, and theologians, fell a prey to its rude Catholic environment in the Albigensian crusade. France in 1792, taking the tone of its St. Justs and Marats, plunged into its long career of unstable outward relations. Prussia in 1806, taking the tone of its Humboldts and its Steins, proved itself in the</w:t>
      </w:r>
      <w:r>
        <w:rPr>
          <w:spacing w:val="40"/>
        </w:rPr>
        <w:t xml:space="preserve"> </w:t>
      </w:r>
      <w:r>
        <w:t>most signal way 'adjusted' to its environment in 1872.</w:t>
      </w:r>
    </w:p>
    <w:p w14:paraId="326F2A13" w14:textId="77777777" w:rsidR="00075191" w:rsidRDefault="00000000">
      <w:pPr>
        <w:pStyle w:val="BodyText"/>
        <w:ind w:right="367"/>
      </w:pPr>
      <w:r>
        <w:t>Mr. Spencer, in one of the strangest chapters of his Psychology,[</w:t>
      </w:r>
      <w:hyperlink r:id="rId65" w:anchor="ch07fn17">
        <w:r>
          <w:rPr>
            <w:color w:val="0000FF"/>
            <w:u w:val="single" w:color="0000FF"/>
          </w:rPr>
          <w:t>17</w:t>
        </w:r>
      </w:hyperlink>
      <w:r>
        <w:t>] tries to show the necessary order in which the development of conceptions in the human race occurs. No abstract conception can be developed, according to him, until the outward experiences have reached a certain degree of heterogeneity, definiteness, coherence, and so forth.</w:t>
      </w:r>
    </w:p>
    <w:p w14:paraId="326F2A14" w14:textId="77777777" w:rsidR="00075191" w:rsidRDefault="00075191">
      <w:pPr>
        <w:pStyle w:val="BodyText"/>
        <w:ind w:left="0" w:right="0" w:firstLine="0"/>
        <w:jc w:val="left"/>
      </w:pPr>
    </w:p>
    <w:p w14:paraId="326F2A15" w14:textId="77777777" w:rsidR="00075191" w:rsidRDefault="00000000">
      <w:pPr>
        <w:pStyle w:val="BodyText"/>
        <w:spacing w:before="1"/>
        <w:ind w:right="359"/>
      </w:pPr>
      <w:r>
        <w:t xml:space="preserve">"Thus the belief in an unchanging order, the belief in </w:t>
      </w:r>
      <w:r>
        <w:rPr>
          <w:i/>
        </w:rPr>
        <w:t>law</w:t>
      </w:r>
      <w:r>
        <w:t>, is a belief of which the primitive man is absolutely incapable.... Experiences such as he receives furnish but few data for the conception of uniformity, whether as displayed in things or in relations.... The daily impressions which the savage</w:t>
      </w:r>
    </w:p>
    <w:p w14:paraId="326F2A16" w14:textId="77777777" w:rsidR="00075191" w:rsidRDefault="00075191">
      <w:pPr>
        <w:pStyle w:val="BodyText"/>
        <w:sectPr w:rsidR="00075191">
          <w:pgSz w:w="12240" w:h="15840"/>
          <w:pgMar w:top="1360" w:right="1080" w:bottom="280" w:left="1080" w:header="720" w:footer="720" w:gutter="0"/>
          <w:cols w:space="720"/>
        </w:sectPr>
      </w:pPr>
    </w:p>
    <w:p w14:paraId="326F2A17" w14:textId="77777777" w:rsidR="00075191" w:rsidRDefault="00000000">
      <w:pPr>
        <w:pStyle w:val="BodyText"/>
        <w:spacing w:before="70"/>
        <w:ind w:right="359" w:firstLine="0"/>
      </w:pPr>
      <w:r>
        <w:t>gets yield the notion very imperfectly, and in but few cases. Of all the objects around,—trees, stones, hills, pieces of water, clouds, and so forth,—most differ widely, ... and few approach complete likeness so nearly as to make discrimination difficult. Even between animals of the same species it rarely happens that, whether alive or dead, they are presented in just the same attitudes.... It is only along with a gradual development of the arts ... that</w:t>
      </w:r>
      <w:r>
        <w:rPr>
          <w:spacing w:val="40"/>
        </w:rPr>
        <w:t xml:space="preserve"> </w:t>
      </w:r>
      <w:r>
        <w:t>there come frequent experiences of perfectly straight lines admitting of complete apposition, bringing the perceptions of equality and inequality. Still more devoid is savage life of the experiences which generate the conception of the uniformity of succession. The sequences observed from hour to hour and day to day seem anything but uniform, difference is a far more conspicuous trait among them.... So that if we contemplate primitive human life as a whole, we see that multiformity of sequence, rather than uniformity, is the notion which it tends to generate.... Only as fast as the practice of the arts develops the idea of measure can the consciousness of uniformity</w:t>
      </w:r>
      <w:r>
        <w:rPr>
          <w:spacing w:val="40"/>
        </w:rPr>
        <w:t xml:space="preserve"> </w:t>
      </w:r>
      <w:r>
        <w:t xml:space="preserve">become clear.... Those conditions furnished by advancing civilization which make possible the notion of uniformity simultaneously make possible the notion of </w:t>
      </w:r>
      <w:r>
        <w:rPr>
          <w:i/>
        </w:rPr>
        <w:t>exactness</w:t>
      </w:r>
      <w:r>
        <w:t xml:space="preserve">.... Hence the primitive man has little experience which cultivates the consciousness of what we call </w:t>
      </w:r>
      <w:r>
        <w:rPr>
          <w:i/>
        </w:rPr>
        <w:t>truth</w:t>
      </w:r>
      <w:r>
        <w:t>. How closely allied this is to the consciousness which the practice of the arts cultivates is implied even in language. We speak of a true surface as well as a true statement. Exactness describes</w:t>
      </w:r>
      <w:r>
        <w:rPr>
          <w:spacing w:val="-1"/>
        </w:rPr>
        <w:t xml:space="preserve"> </w:t>
      </w:r>
      <w:r>
        <w:t>perfection</w:t>
      </w:r>
      <w:r>
        <w:rPr>
          <w:spacing w:val="-1"/>
        </w:rPr>
        <w:t xml:space="preserve"> </w:t>
      </w:r>
      <w:r>
        <w:t>in</w:t>
      </w:r>
      <w:r>
        <w:rPr>
          <w:spacing w:val="-1"/>
        </w:rPr>
        <w:t xml:space="preserve"> </w:t>
      </w:r>
      <w:r>
        <w:t>a</w:t>
      </w:r>
      <w:r>
        <w:rPr>
          <w:spacing w:val="-1"/>
        </w:rPr>
        <w:t xml:space="preserve"> </w:t>
      </w:r>
      <w:r>
        <w:t>mechanical</w:t>
      </w:r>
      <w:r>
        <w:rPr>
          <w:spacing w:val="-1"/>
        </w:rPr>
        <w:t xml:space="preserve"> </w:t>
      </w:r>
      <w:r>
        <w:t>fit,</w:t>
      </w:r>
      <w:r>
        <w:rPr>
          <w:spacing w:val="-1"/>
        </w:rPr>
        <w:t xml:space="preserve"> </w:t>
      </w:r>
      <w:r>
        <w:t>as</w:t>
      </w:r>
      <w:r>
        <w:rPr>
          <w:spacing w:val="-1"/>
        </w:rPr>
        <w:t xml:space="preserve"> </w:t>
      </w:r>
      <w:r>
        <w:t>well</w:t>
      </w:r>
      <w:r>
        <w:rPr>
          <w:spacing w:val="-1"/>
        </w:rPr>
        <w:t xml:space="preserve"> </w:t>
      </w:r>
      <w:r>
        <w:t>as</w:t>
      </w:r>
      <w:r>
        <w:rPr>
          <w:spacing w:val="-1"/>
        </w:rPr>
        <w:t xml:space="preserve"> </w:t>
      </w:r>
      <w:r>
        <w:t>perfect</w:t>
      </w:r>
      <w:r>
        <w:rPr>
          <w:spacing w:val="-1"/>
        </w:rPr>
        <w:t xml:space="preserve"> </w:t>
      </w:r>
      <w:r>
        <w:t>agreement</w:t>
      </w:r>
      <w:r>
        <w:rPr>
          <w:spacing w:val="-1"/>
        </w:rPr>
        <w:t xml:space="preserve"> </w:t>
      </w:r>
      <w:r>
        <w:t>between the results of calculations."</w:t>
      </w:r>
    </w:p>
    <w:p w14:paraId="326F2A18" w14:textId="77777777" w:rsidR="00075191" w:rsidRDefault="00075191">
      <w:pPr>
        <w:pStyle w:val="BodyText"/>
        <w:ind w:left="0" w:right="0" w:firstLine="0"/>
        <w:jc w:val="left"/>
      </w:pPr>
    </w:p>
    <w:p w14:paraId="326F2A19" w14:textId="77777777" w:rsidR="00075191" w:rsidRDefault="00000000">
      <w:pPr>
        <w:pStyle w:val="BodyText"/>
      </w:pPr>
      <w:r>
        <w:t>The whole burden of Mr. Spencer's book is to show the fatal way in</w:t>
      </w:r>
      <w:r>
        <w:rPr>
          <w:spacing w:val="40"/>
        </w:rPr>
        <w:t xml:space="preserve"> </w:t>
      </w:r>
      <w:r>
        <w:t>which the mind, supposed passive, is moulded by its experiences of 'outer relations.' In this chapter the yard-stick, the balance, the chronometer, and other machines and instruments come to figure among the 'relations' external to the mind. Surely they are so, after they have been manufactured; but only because of the preservative power of the social environment. Originally all these things and all other institutions were flashes of genius in an individual head, of which the outer environment showed no sign. Adopted by the race and become its heritage, they then supply instigations to new geniuses whom they environ to make new inventions and discoveries; and so the ball of progress rolls. But take out the geniuses, or alter their idiosyncrasies, and what increasing uniformities will the environment show? We defy Mr. Spencer or any one else to reply.</w:t>
      </w:r>
    </w:p>
    <w:p w14:paraId="326F2A1A" w14:textId="77777777" w:rsidR="00075191" w:rsidRDefault="00075191">
      <w:pPr>
        <w:pStyle w:val="BodyText"/>
        <w:sectPr w:rsidR="00075191">
          <w:pgSz w:w="12240" w:h="15840"/>
          <w:pgMar w:top="1360" w:right="1080" w:bottom="280" w:left="1080" w:header="720" w:footer="720" w:gutter="0"/>
          <w:cols w:space="720"/>
        </w:sectPr>
      </w:pPr>
    </w:p>
    <w:p w14:paraId="326F2A1B" w14:textId="77777777" w:rsidR="00075191" w:rsidRDefault="00000000">
      <w:pPr>
        <w:pStyle w:val="BodyText"/>
        <w:spacing w:before="70"/>
      </w:pPr>
      <w:r>
        <w:t xml:space="preserve">The plain truth is that the 'philosophy' of evolution (as distinguished from our special information about particular cases of change) is a metaphysical creed, and nothing else. It is a mood of contemplation, an emotional attitude, rather than a system of thought,—a mood which is old as the world, and which no refutation of any one incarnation of it (such as the spencerian philosophy) will dispel; the mood of fatalistic pantheism, with its intuition of the One and All, which was, and is, and ever shall be, and from whose womb each single thing proceeds. Far be it from us to speak slightingly here of so hoary and mighty a style of looking on the world as this. What we at present call scientific discoveries had nothing to do with bringing it to birth, nor can one easily conceive that they should ever give it its </w:t>
      </w:r>
      <w:r>
        <w:rPr>
          <w:i/>
        </w:rPr>
        <w:t>quietus</w:t>
      </w:r>
      <w:r>
        <w:t>, no matter how logically incompatible with its spirit the ultimate phenomenal distinctions which science accumulates should turn out to be. It can laugh at the phenomenal distinctions on which science is based, for it draws its vital breath from a region which—whether above or below—is at least altogether different from that in which science dwells. A critic, however, who cannot disprove the truth of the metaphysic creed, can at least raise his voice in protest against its disguising itself in 'scientific' plumes. I think that all who have had the patience to follow me thus far will agree that the spencerian 'philosophy' of social and intellectual progress is an obsolete anachronism, reverting to a pre-darwinian type of thought, just as the spencerian</w:t>
      </w:r>
      <w:r>
        <w:rPr>
          <w:spacing w:val="40"/>
        </w:rPr>
        <w:t xml:space="preserve"> </w:t>
      </w:r>
      <w:r>
        <w:t>philosophy of 'Force,' effacing all the previous distinctions between actual and potential energy, momentum, work, force, mass, etc., which physicists have with so much agony achieved, carries us back to a pre-galilean age.</w:t>
      </w:r>
    </w:p>
    <w:p w14:paraId="326F2A1C" w14:textId="77777777" w:rsidR="00075191" w:rsidRDefault="00075191">
      <w:pPr>
        <w:pStyle w:val="BodyText"/>
        <w:ind w:left="0" w:right="0" w:firstLine="0"/>
        <w:jc w:val="left"/>
      </w:pPr>
    </w:p>
    <w:p w14:paraId="326F2A1D" w14:textId="77777777" w:rsidR="00075191" w:rsidRDefault="00000000">
      <w:pPr>
        <w:pStyle w:val="ListParagraph"/>
        <w:numPr>
          <w:ilvl w:val="0"/>
          <w:numId w:val="66"/>
        </w:numPr>
        <w:tabs>
          <w:tab w:val="left" w:pos="1236"/>
        </w:tabs>
        <w:ind w:right="369" w:firstLine="450"/>
        <w:jc w:val="both"/>
        <w:rPr>
          <w:sz w:val="30"/>
        </w:rPr>
      </w:pPr>
      <w:r>
        <w:rPr>
          <w:sz w:val="30"/>
        </w:rPr>
        <w:t>A</w:t>
      </w:r>
      <w:r>
        <w:rPr>
          <w:spacing w:val="-2"/>
          <w:sz w:val="30"/>
        </w:rPr>
        <w:t xml:space="preserve"> </w:t>
      </w:r>
      <w:r>
        <w:rPr>
          <w:sz w:val="30"/>
        </w:rPr>
        <w:t>lecture</w:t>
      </w:r>
      <w:r>
        <w:rPr>
          <w:spacing w:val="-2"/>
          <w:sz w:val="30"/>
        </w:rPr>
        <w:t xml:space="preserve"> </w:t>
      </w:r>
      <w:r>
        <w:rPr>
          <w:sz w:val="30"/>
        </w:rPr>
        <w:t>before</w:t>
      </w:r>
      <w:r>
        <w:rPr>
          <w:spacing w:val="-2"/>
          <w:sz w:val="30"/>
        </w:rPr>
        <w:t xml:space="preserve"> </w:t>
      </w:r>
      <w:r>
        <w:rPr>
          <w:sz w:val="30"/>
        </w:rPr>
        <w:t>the</w:t>
      </w:r>
      <w:r>
        <w:rPr>
          <w:spacing w:val="-2"/>
          <w:sz w:val="30"/>
        </w:rPr>
        <w:t xml:space="preserve"> </w:t>
      </w:r>
      <w:r>
        <w:rPr>
          <w:sz w:val="30"/>
        </w:rPr>
        <w:t>Harvard</w:t>
      </w:r>
      <w:r>
        <w:rPr>
          <w:spacing w:val="-2"/>
          <w:sz w:val="30"/>
        </w:rPr>
        <w:t xml:space="preserve"> </w:t>
      </w:r>
      <w:r>
        <w:rPr>
          <w:sz w:val="30"/>
        </w:rPr>
        <w:t>Natural</w:t>
      </w:r>
      <w:r>
        <w:rPr>
          <w:spacing w:val="-2"/>
          <w:sz w:val="30"/>
        </w:rPr>
        <w:t xml:space="preserve"> </w:t>
      </w:r>
      <w:r>
        <w:rPr>
          <w:sz w:val="30"/>
        </w:rPr>
        <w:t>History</w:t>
      </w:r>
      <w:r>
        <w:rPr>
          <w:spacing w:val="-2"/>
          <w:sz w:val="30"/>
        </w:rPr>
        <w:t xml:space="preserve"> </w:t>
      </w:r>
      <w:r>
        <w:rPr>
          <w:sz w:val="30"/>
        </w:rPr>
        <w:t>Society;</w:t>
      </w:r>
      <w:r>
        <w:rPr>
          <w:spacing w:val="-2"/>
          <w:sz w:val="30"/>
        </w:rPr>
        <w:t xml:space="preserve"> </w:t>
      </w:r>
      <w:r>
        <w:rPr>
          <w:sz w:val="30"/>
        </w:rPr>
        <w:t>published</w:t>
      </w:r>
      <w:r>
        <w:rPr>
          <w:spacing w:val="-2"/>
          <w:sz w:val="30"/>
        </w:rPr>
        <w:t xml:space="preserve"> </w:t>
      </w:r>
      <w:r>
        <w:rPr>
          <w:sz w:val="30"/>
        </w:rPr>
        <w:t>in</w:t>
      </w:r>
      <w:r>
        <w:rPr>
          <w:spacing w:val="-2"/>
          <w:sz w:val="30"/>
        </w:rPr>
        <w:t xml:space="preserve"> </w:t>
      </w:r>
      <w:r>
        <w:rPr>
          <w:sz w:val="30"/>
        </w:rPr>
        <w:t>the Atlantic Monthly, October, 1880.</w:t>
      </w:r>
    </w:p>
    <w:p w14:paraId="326F2A1E" w14:textId="77777777" w:rsidR="00075191" w:rsidRDefault="00000000">
      <w:pPr>
        <w:pStyle w:val="ListParagraph"/>
        <w:numPr>
          <w:ilvl w:val="0"/>
          <w:numId w:val="66"/>
        </w:numPr>
        <w:tabs>
          <w:tab w:val="left" w:pos="1293"/>
        </w:tabs>
        <w:ind w:right="360" w:firstLine="450"/>
        <w:jc w:val="both"/>
        <w:rPr>
          <w:i/>
          <w:sz w:val="30"/>
        </w:rPr>
      </w:pPr>
      <w:r>
        <w:rPr>
          <w:sz w:val="30"/>
        </w:rPr>
        <w:t>Darwin's theory of pangenesis is, it is true, an attempt to account (among</w:t>
      </w:r>
      <w:r>
        <w:rPr>
          <w:spacing w:val="-1"/>
          <w:sz w:val="30"/>
        </w:rPr>
        <w:t xml:space="preserve"> </w:t>
      </w:r>
      <w:r>
        <w:rPr>
          <w:sz w:val="30"/>
        </w:rPr>
        <w:t>other</w:t>
      </w:r>
      <w:r>
        <w:rPr>
          <w:spacing w:val="-1"/>
          <w:sz w:val="30"/>
        </w:rPr>
        <w:t xml:space="preserve"> </w:t>
      </w:r>
      <w:r>
        <w:rPr>
          <w:sz w:val="30"/>
        </w:rPr>
        <w:t>things)</w:t>
      </w:r>
      <w:r>
        <w:rPr>
          <w:spacing w:val="-1"/>
          <w:sz w:val="30"/>
        </w:rPr>
        <w:t xml:space="preserve"> </w:t>
      </w:r>
      <w:r>
        <w:rPr>
          <w:sz w:val="30"/>
        </w:rPr>
        <w:t>for</w:t>
      </w:r>
      <w:r>
        <w:rPr>
          <w:spacing w:val="-1"/>
          <w:sz w:val="30"/>
        </w:rPr>
        <w:t xml:space="preserve"> </w:t>
      </w:r>
      <w:r>
        <w:rPr>
          <w:sz w:val="30"/>
        </w:rPr>
        <w:t>variation.</w:t>
      </w:r>
      <w:r>
        <w:rPr>
          <w:spacing w:val="-1"/>
          <w:sz w:val="30"/>
        </w:rPr>
        <w:t xml:space="preserve"> </w:t>
      </w:r>
      <w:r>
        <w:rPr>
          <w:sz w:val="30"/>
        </w:rPr>
        <w:t>But</w:t>
      </w:r>
      <w:r>
        <w:rPr>
          <w:spacing w:val="-1"/>
          <w:sz w:val="30"/>
        </w:rPr>
        <w:t xml:space="preserve"> </w:t>
      </w:r>
      <w:r>
        <w:rPr>
          <w:sz w:val="30"/>
        </w:rPr>
        <w:t>it</w:t>
      </w:r>
      <w:r>
        <w:rPr>
          <w:spacing w:val="-1"/>
          <w:sz w:val="30"/>
        </w:rPr>
        <w:t xml:space="preserve"> </w:t>
      </w:r>
      <w:r>
        <w:rPr>
          <w:sz w:val="30"/>
        </w:rPr>
        <w:t>occupies</w:t>
      </w:r>
      <w:r>
        <w:rPr>
          <w:spacing w:val="-1"/>
          <w:sz w:val="30"/>
        </w:rPr>
        <w:t xml:space="preserve"> </w:t>
      </w:r>
      <w:r>
        <w:rPr>
          <w:sz w:val="30"/>
        </w:rPr>
        <w:t>its</w:t>
      </w:r>
      <w:r>
        <w:rPr>
          <w:spacing w:val="-1"/>
          <w:sz w:val="30"/>
        </w:rPr>
        <w:t xml:space="preserve"> </w:t>
      </w:r>
      <w:r>
        <w:rPr>
          <w:sz w:val="30"/>
        </w:rPr>
        <w:t>own</w:t>
      </w:r>
      <w:r>
        <w:rPr>
          <w:spacing w:val="-1"/>
          <w:sz w:val="30"/>
        </w:rPr>
        <w:t xml:space="preserve"> </w:t>
      </w:r>
      <w:r>
        <w:rPr>
          <w:sz w:val="30"/>
        </w:rPr>
        <w:t>separate</w:t>
      </w:r>
      <w:r>
        <w:rPr>
          <w:spacing w:val="-1"/>
          <w:sz w:val="30"/>
        </w:rPr>
        <w:t xml:space="preserve"> </w:t>
      </w:r>
      <w:r>
        <w:rPr>
          <w:sz w:val="30"/>
        </w:rPr>
        <w:t>place,</w:t>
      </w:r>
      <w:r>
        <w:rPr>
          <w:spacing w:val="-1"/>
          <w:sz w:val="30"/>
        </w:rPr>
        <w:t xml:space="preserve"> </w:t>
      </w:r>
      <w:r>
        <w:rPr>
          <w:sz w:val="30"/>
        </w:rPr>
        <w:t xml:space="preserve">and its author no more invokes the environment when he talks of the adhesions of gemmules than he invokes these adhesions when he talks of the relations of the whole animal to the environment. </w:t>
      </w:r>
      <w:r>
        <w:rPr>
          <w:i/>
          <w:sz w:val="30"/>
        </w:rPr>
        <w:t>Divide et impera!</w:t>
      </w:r>
    </w:p>
    <w:p w14:paraId="326F2A1F" w14:textId="77777777" w:rsidR="00075191" w:rsidRDefault="00000000">
      <w:pPr>
        <w:pStyle w:val="ListParagraph"/>
        <w:numPr>
          <w:ilvl w:val="0"/>
          <w:numId w:val="66"/>
        </w:numPr>
        <w:tabs>
          <w:tab w:val="left" w:pos="1259"/>
        </w:tabs>
        <w:spacing w:before="1"/>
        <w:ind w:right="361" w:firstLine="450"/>
        <w:jc w:val="both"/>
        <w:rPr>
          <w:sz w:val="30"/>
        </w:rPr>
      </w:pPr>
      <w:r>
        <w:rPr>
          <w:sz w:val="30"/>
        </w:rPr>
        <w:t xml:space="preserve">It is true that it remodels him, also, to some degree, by its educative influence, and that this constitutes a considerable difference between the social case and the zoölogical case, I neglect this aspect of the relation here, for the other is the more important. At the end of the article I will return to it </w:t>
      </w:r>
      <w:r>
        <w:rPr>
          <w:spacing w:val="-2"/>
          <w:sz w:val="30"/>
        </w:rPr>
        <w:t>incidentally.</w:t>
      </w:r>
    </w:p>
    <w:p w14:paraId="326F2A20"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2A21" w14:textId="77777777" w:rsidR="00075191" w:rsidRDefault="00000000">
      <w:pPr>
        <w:pStyle w:val="ListParagraph"/>
        <w:numPr>
          <w:ilvl w:val="0"/>
          <w:numId w:val="66"/>
        </w:numPr>
        <w:tabs>
          <w:tab w:val="left" w:pos="1233"/>
        </w:tabs>
        <w:spacing w:before="70"/>
        <w:ind w:left="1233" w:hanging="423"/>
        <w:jc w:val="both"/>
        <w:rPr>
          <w:sz w:val="30"/>
        </w:rPr>
      </w:pPr>
      <w:r>
        <w:rPr>
          <w:sz w:val="30"/>
        </w:rPr>
        <w:t>The</w:t>
      </w:r>
      <w:r>
        <w:rPr>
          <w:spacing w:val="-6"/>
          <w:sz w:val="30"/>
        </w:rPr>
        <w:t xml:space="preserve"> </w:t>
      </w:r>
      <w:r>
        <w:rPr>
          <w:sz w:val="30"/>
        </w:rPr>
        <w:t>reader</w:t>
      </w:r>
      <w:r>
        <w:rPr>
          <w:spacing w:val="-4"/>
          <w:sz w:val="30"/>
        </w:rPr>
        <w:t xml:space="preserve"> </w:t>
      </w:r>
      <w:r>
        <w:rPr>
          <w:sz w:val="30"/>
        </w:rPr>
        <w:t>will</w:t>
      </w:r>
      <w:r>
        <w:rPr>
          <w:spacing w:val="-4"/>
          <w:sz w:val="30"/>
        </w:rPr>
        <w:t xml:space="preserve"> </w:t>
      </w:r>
      <w:r>
        <w:rPr>
          <w:sz w:val="30"/>
        </w:rPr>
        <w:t>remember</w:t>
      </w:r>
      <w:r>
        <w:rPr>
          <w:spacing w:val="-4"/>
          <w:sz w:val="30"/>
        </w:rPr>
        <w:t xml:space="preserve"> </w:t>
      </w:r>
      <w:r>
        <w:rPr>
          <w:sz w:val="30"/>
        </w:rPr>
        <w:t>when</w:t>
      </w:r>
      <w:r>
        <w:rPr>
          <w:spacing w:val="-3"/>
          <w:sz w:val="30"/>
        </w:rPr>
        <w:t xml:space="preserve"> </w:t>
      </w:r>
      <w:r>
        <w:rPr>
          <w:sz w:val="30"/>
        </w:rPr>
        <w:t>this</w:t>
      </w:r>
      <w:r>
        <w:rPr>
          <w:spacing w:val="-4"/>
          <w:sz w:val="30"/>
        </w:rPr>
        <w:t xml:space="preserve"> </w:t>
      </w:r>
      <w:r>
        <w:rPr>
          <w:sz w:val="30"/>
        </w:rPr>
        <w:t>was</w:t>
      </w:r>
      <w:r>
        <w:rPr>
          <w:spacing w:val="-3"/>
          <w:sz w:val="30"/>
        </w:rPr>
        <w:t xml:space="preserve"> </w:t>
      </w:r>
      <w:r>
        <w:rPr>
          <w:spacing w:val="-2"/>
          <w:sz w:val="30"/>
        </w:rPr>
        <w:t>written.</w:t>
      </w:r>
    </w:p>
    <w:p w14:paraId="326F2A22" w14:textId="77777777" w:rsidR="00075191" w:rsidRDefault="00000000">
      <w:pPr>
        <w:pStyle w:val="ListParagraph"/>
        <w:numPr>
          <w:ilvl w:val="0"/>
          <w:numId w:val="66"/>
        </w:numPr>
        <w:tabs>
          <w:tab w:val="left" w:pos="1233"/>
        </w:tabs>
        <w:ind w:left="1233" w:hanging="423"/>
        <w:jc w:val="both"/>
        <w:rPr>
          <w:sz w:val="30"/>
        </w:rPr>
      </w:pPr>
      <w:r>
        <w:rPr>
          <w:sz w:val="30"/>
        </w:rPr>
        <w:t>Lectures</w:t>
      </w:r>
      <w:r>
        <w:rPr>
          <w:spacing w:val="-5"/>
          <w:sz w:val="30"/>
        </w:rPr>
        <w:t xml:space="preserve"> </w:t>
      </w:r>
      <w:r>
        <w:rPr>
          <w:sz w:val="30"/>
        </w:rPr>
        <w:t>and</w:t>
      </w:r>
      <w:r>
        <w:rPr>
          <w:spacing w:val="-3"/>
          <w:sz w:val="30"/>
        </w:rPr>
        <w:t xml:space="preserve"> </w:t>
      </w:r>
      <w:r>
        <w:rPr>
          <w:sz w:val="30"/>
        </w:rPr>
        <w:t>Essays,</w:t>
      </w:r>
      <w:r>
        <w:rPr>
          <w:spacing w:val="-3"/>
          <w:sz w:val="30"/>
        </w:rPr>
        <w:t xml:space="preserve"> </w:t>
      </w:r>
      <w:r>
        <w:rPr>
          <w:sz w:val="30"/>
        </w:rPr>
        <w:t>i.</w:t>
      </w:r>
      <w:r>
        <w:rPr>
          <w:spacing w:val="-3"/>
          <w:sz w:val="30"/>
        </w:rPr>
        <w:t xml:space="preserve"> </w:t>
      </w:r>
      <w:r>
        <w:rPr>
          <w:spacing w:val="-5"/>
          <w:sz w:val="30"/>
        </w:rPr>
        <w:t>82.</w:t>
      </w:r>
    </w:p>
    <w:p w14:paraId="326F2A23" w14:textId="77777777" w:rsidR="00075191" w:rsidRDefault="00000000">
      <w:pPr>
        <w:pStyle w:val="ListParagraph"/>
        <w:numPr>
          <w:ilvl w:val="0"/>
          <w:numId w:val="66"/>
        </w:numPr>
        <w:tabs>
          <w:tab w:val="left" w:pos="1278"/>
        </w:tabs>
        <w:ind w:right="359" w:firstLine="450"/>
        <w:jc w:val="both"/>
        <w:rPr>
          <w:sz w:val="30"/>
        </w:rPr>
      </w:pPr>
      <w:r>
        <w:rPr>
          <w:sz w:val="30"/>
        </w:rPr>
        <w:t>Mr. Grant Allen himself, in an article from which I shall presently quote, admits that a set of people who, if they had been exposed ages ago to the geographical agencies of Timbuctoo, would have developed into negroes might now, after a protracted exposure to the conditions of Hamburg, never become negroes if transplanted to Timbuctoo.</w:t>
      </w:r>
    </w:p>
    <w:p w14:paraId="326F2A24" w14:textId="77777777" w:rsidR="00075191" w:rsidRDefault="00000000">
      <w:pPr>
        <w:pStyle w:val="ListParagraph"/>
        <w:numPr>
          <w:ilvl w:val="0"/>
          <w:numId w:val="66"/>
        </w:numPr>
        <w:tabs>
          <w:tab w:val="left" w:pos="1233"/>
        </w:tabs>
        <w:ind w:left="1233" w:hanging="423"/>
        <w:jc w:val="both"/>
        <w:rPr>
          <w:sz w:val="30"/>
        </w:rPr>
      </w:pPr>
      <w:r>
        <w:rPr>
          <w:sz w:val="30"/>
        </w:rPr>
        <w:t>Study</w:t>
      </w:r>
      <w:r>
        <w:rPr>
          <w:spacing w:val="-5"/>
          <w:sz w:val="30"/>
        </w:rPr>
        <w:t xml:space="preserve"> </w:t>
      </w:r>
      <w:r>
        <w:rPr>
          <w:sz w:val="30"/>
        </w:rPr>
        <w:t>of</w:t>
      </w:r>
      <w:r>
        <w:rPr>
          <w:spacing w:val="-3"/>
          <w:sz w:val="30"/>
        </w:rPr>
        <w:t xml:space="preserve"> </w:t>
      </w:r>
      <w:r>
        <w:rPr>
          <w:sz w:val="30"/>
        </w:rPr>
        <w:t>Sociology,</w:t>
      </w:r>
      <w:r>
        <w:rPr>
          <w:spacing w:val="-2"/>
          <w:sz w:val="30"/>
        </w:rPr>
        <w:t xml:space="preserve"> </w:t>
      </w:r>
      <w:r>
        <w:rPr>
          <w:sz w:val="30"/>
        </w:rPr>
        <w:t>pages</w:t>
      </w:r>
      <w:r>
        <w:rPr>
          <w:spacing w:val="-3"/>
          <w:sz w:val="30"/>
        </w:rPr>
        <w:t xml:space="preserve"> </w:t>
      </w:r>
      <w:r>
        <w:rPr>
          <w:sz w:val="30"/>
        </w:rPr>
        <w:t>33-</w:t>
      </w:r>
      <w:r>
        <w:rPr>
          <w:spacing w:val="-5"/>
          <w:sz w:val="30"/>
        </w:rPr>
        <w:t>35.</w:t>
      </w:r>
    </w:p>
    <w:p w14:paraId="326F2A25" w14:textId="77777777" w:rsidR="00075191" w:rsidRDefault="00000000">
      <w:pPr>
        <w:pStyle w:val="ListParagraph"/>
        <w:numPr>
          <w:ilvl w:val="0"/>
          <w:numId w:val="66"/>
        </w:numPr>
        <w:tabs>
          <w:tab w:val="left" w:pos="1292"/>
        </w:tabs>
        <w:ind w:right="358" w:firstLine="450"/>
        <w:jc w:val="both"/>
        <w:rPr>
          <w:sz w:val="30"/>
        </w:rPr>
      </w:pPr>
      <w:r>
        <w:rPr>
          <w:sz w:val="30"/>
        </w:rPr>
        <w:t>No! not even though they were bodily brothers! The geographical factor utterly vanishes before the ancestral factor. The difference between Hamburg and Timbuctoo as a cause of ultimate divergence of two races is as nothing to the difference of constitution of the ancestors of the two races, even though as in twin brothers, this difference might be invisible to the naked eye. No two couples of the most homogeneous race could possibly be found so identical as, if set in identical environments, to give rise to two identical</w:t>
      </w:r>
      <w:r>
        <w:rPr>
          <w:spacing w:val="-4"/>
          <w:sz w:val="30"/>
        </w:rPr>
        <w:t xml:space="preserve"> </w:t>
      </w:r>
      <w:r>
        <w:rPr>
          <w:sz w:val="30"/>
        </w:rPr>
        <w:t>lineages.</w:t>
      </w:r>
      <w:r>
        <w:rPr>
          <w:spacing w:val="-3"/>
          <w:sz w:val="30"/>
        </w:rPr>
        <w:t xml:space="preserve"> </w:t>
      </w:r>
      <w:r>
        <w:rPr>
          <w:sz w:val="30"/>
        </w:rPr>
        <w:t>The</w:t>
      </w:r>
      <w:r>
        <w:rPr>
          <w:spacing w:val="-4"/>
          <w:sz w:val="30"/>
        </w:rPr>
        <w:t xml:space="preserve"> </w:t>
      </w:r>
      <w:r>
        <w:rPr>
          <w:sz w:val="30"/>
        </w:rPr>
        <w:t>minute</w:t>
      </w:r>
      <w:r>
        <w:rPr>
          <w:spacing w:val="-4"/>
          <w:sz w:val="30"/>
        </w:rPr>
        <w:t xml:space="preserve"> </w:t>
      </w:r>
      <w:r>
        <w:rPr>
          <w:sz w:val="30"/>
        </w:rPr>
        <w:t>divergence</w:t>
      </w:r>
      <w:r>
        <w:rPr>
          <w:spacing w:val="-4"/>
          <w:sz w:val="30"/>
        </w:rPr>
        <w:t xml:space="preserve"> </w:t>
      </w:r>
      <w:r>
        <w:rPr>
          <w:sz w:val="30"/>
        </w:rPr>
        <w:t>at</w:t>
      </w:r>
      <w:r>
        <w:rPr>
          <w:spacing w:val="-4"/>
          <w:sz w:val="30"/>
        </w:rPr>
        <w:t xml:space="preserve"> </w:t>
      </w:r>
      <w:r>
        <w:rPr>
          <w:sz w:val="30"/>
        </w:rPr>
        <w:t>the</w:t>
      </w:r>
      <w:r>
        <w:rPr>
          <w:spacing w:val="-4"/>
          <w:sz w:val="30"/>
        </w:rPr>
        <w:t xml:space="preserve"> </w:t>
      </w:r>
      <w:r>
        <w:rPr>
          <w:sz w:val="30"/>
        </w:rPr>
        <w:t>start</w:t>
      </w:r>
      <w:r>
        <w:rPr>
          <w:spacing w:val="-4"/>
          <w:sz w:val="30"/>
        </w:rPr>
        <w:t xml:space="preserve"> </w:t>
      </w:r>
      <w:r>
        <w:rPr>
          <w:sz w:val="30"/>
        </w:rPr>
        <w:t>grows</w:t>
      </w:r>
      <w:r>
        <w:rPr>
          <w:spacing w:val="-4"/>
          <w:sz w:val="30"/>
        </w:rPr>
        <w:t xml:space="preserve"> </w:t>
      </w:r>
      <w:r>
        <w:rPr>
          <w:sz w:val="30"/>
        </w:rPr>
        <w:t>broader</w:t>
      </w:r>
      <w:r>
        <w:rPr>
          <w:spacing w:val="-4"/>
          <w:sz w:val="30"/>
        </w:rPr>
        <w:t xml:space="preserve"> </w:t>
      </w:r>
      <w:r>
        <w:rPr>
          <w:sz w:val="30"/>
        </w:rPr>
        <w:t>with</w:t>
      </w:r>
      <w:r>
        <w:rPr>
          <w:spacing w:val="-3"/>
          <w:sz w:val="30"/>
        </w:rPr>
        <w:t xml:space="preserve"> </w:t>
      </w:r>
      <w:r>
        <w:rPr>
          <w:sz w:val="30"/>
        </w:rPr>
        <w:t>each generation, and ends with entirely dissimilar breeds.</w:t>
      </w:r>
    </w:p>
    <w:p w14:paraId="326F2A26" w14:textId="77777777" w:rsidR="00075191" w:rsidRDefault="00000000">
      <w:pPr>
        <w:pStyle w:val="ListParagraph"/>
        <w:numPr>
          <w:ilvl w:val="0"/>
          <w:numId w:val="66"/>
        </w:numPr>
        <w:tabs>
          <w:tab w:val="left" w:pos="1238"/>
        </w:tabs>
        <w:ind w:right="358" w:firstLine="450"/>
        <w:jc w:val="both"/>
        <w:rPr>
          <w:sz w:val="30"/>
        </w:rPr>
      </w:pPr>
      <w:r>
        <w:rPr>
          <w:sz w:val="30"/>
        </w:rPr>
        <w:t>Article 'Nation Making,' in Gentleman's Magazine, 1878. I quote from the reprint in the Popular Science Monthly Supplement December, 1878, pages 121, 123, 126.</w:t>
      </w:r>
    </w:p>
    <w:p w14:paraId="326F2A27" w14:textId="77777777" w:rsidR="00075191" w:rsidRDefault="00000000">
      <w:pPr>
        <w:pStyle w:val="ListParagraph"/>
        <w:numPr>
          <w:ilvl w:val="0"/>
          <w:numId w:val="66"/>
        </w:numPr>
        <w:tabs>
          <w:tab w:val="left" w:pos="1408"/>
        </w:tabs>
        <w:ind w:right="370" w:firstLine="450"/>
        <w:jc w:val="both"/>
        <w:rPr>
          <w:sz w:val="30"/>
        </w:rPr>
      </w:pPr>
      <w:r>
        <w:rPr>
          <w:sz w:val="30"/>
        </w:rPr>
        <w:t>Article 'Hellas,' in Gentleman's Magazine, 1878. Reprint in Popular Science Monthly Supplement, September, 1878.</w:t>
      </w:r>
    </w:p>
    <w:p w14:paraId="326F2A28" w14:textId="77777777" w:rsidR="00075191" w:rsidRDefault="00000000">
      <w:pPr>
        <w:pStyle w:val="ListParagraph"/>
        <w:numPr>
          <w:ilvl w:val="0"/>
          <w:numId w:val="66"/>
        </w:numPr>
        <w:tabs>
          <w:tab w:val="left" w:pos="1383"/>
        </w:tabs>
        <w:ind w:left="1383" w:hanging="573"/>
        <w:jc w:val="both"/>
        <w:rPr>
          <w:sz w:val="30"/>
        </w:rPr>
      </w:pPr>
      <w:r>
        <w:rPr>
          <w:sz w:val="30"/>
        </w:rPr>
        <w:t>Vol.</w:t>
      </w:r>
      <w:r>
        <w:rPr>
          <w:spacing w:val="-3"/>
          <w:sz w:val="30"/>
        </w:rPr>
        <w:t xml:space="preserve"> </w:t>
      </w:r>
      <w:r>
        <w:rPr>
          <w:sz w:val="30"/>
        </w:rPr>
        <w:t>cxiii.</w:t>
      </w:r>
      <w:r>
        <w:rPr>
          <w:spacing w:val="-2"/>
          <w:sz w:val="30"/>
        </w:rPr>
        <w:t xml:space="preserve"> </w:t>
      </w:r>
      <w:r>
        <w:rPr>
          <w:sz w:val="30"/>
        </w:rPr>
        <w:t>p.</w:t>
      </w:r>
      <w:r>
        <w:rPr>
          <w:spacing w:val="-3"/>
          <w:sz w:val="30"/>
        </w:rPr>
        <w:t xml:space="preserve"> </w:t>
      </w:r>
      <w:r>
        <w:rPr>
          <w:sz w:val="30"/>
        </w:rPr>
        <w:t>318</w:t>
      </w:r>
      <w:r>
        <w:rPr>
          <w:spacing w:val="-2"/>
          <w:sz w:val="30"/>
        </w:rPr>
        <w:t xml:space="preserve"> </w:t>
      </w:r>
      <w:r>
        <w:rPr>
          <w:sz w:val="30"/>
        </w:rPr>
        <w:t>(October,</w:t>
      </w:r>
      <w:r>
        <w:rPr>
          <w:spacing w:val="-2"/>
          <w:sz w:val="30"/>
        </w:rPr>
        <w:t xml:space="preserve"> 1871).</w:t>
      </w:r>
    </w:p>
    <w:p w14:paraId="326F2A29" w14:textId="77777777" w:rsidR="00075191" w:rsidRDefault="00000000">
      <w:pPr>
        <w:pStyle w:val="ListParagraph"/>
        <w:numPr>
          <w:ilvl w:val="0"/>
          <w:numId w:val="66"/>
        </w:numPr>
        <w:tabs>
          <w:tab w:val="left" w:pos="1421"/>
        </w:tabs>
        <w:ind w:right="358" w:firstLine="450"/>
        <w:jc w:val="both"/>
        <w:rPr>
          <w:sz w:val="30"/>
        </w:rPr>
      </w:pPr>
      <w:r>
        <w:rPr>
          <w:sz w:val="30"/>
        </w:rPr>
        <w:t>I am well aware that in much that follows (though in nothing that precedes) I seem to be crossing the heavily shotted bows of Mr. Galton, for whose laborious investigations into the heredity of genius I have the greatest respect. Mr. Galton inclines to think that genius of intellect and passion is bound to express itself, whatever the outward opportunity, and that within</w:t>
      </w:r>
      <w:r>
        <w:rPr>
          <w:spacing w:val="40"/>
          <w:sz w:val="30"/>
        </w:rPr>
        <w:t xml:space="preserve"> </w:t>
      </w:r>
      <w:r>
        <w:rPr>
          <w:sz w:val="30"/>
        </w:rPr>
        <w:t>any</w:t>
      </w:r>
      <w:r>
        <w:rPr>
          <w:spacing w:val="-3"/>
          <w:sz w:val="30"/>
        </w:rPr>
        <w:t xml:space="preserve"> </w:t>
      </w:r>
      <w:r>
        <w:rPr>
          <w:sz w:val="30"/>
        </w:rPr>
        <w:t>given</w:t>
      </w:r>
      <w:r>
        <w:rPr>
          <w:spacing w:val="-2"/>
          <w:sz w:val="30"/>
        </w:rPr>
        <w:t xml:space="preserve"> </w:t>
      </w:r>
      <w:r>
        <w:rPr>
          <w:sz w:val="30"/>
        </w:rPr>
        <w:t>race</w:t>
      </w:r>
      <w:r>
        <w:rPr>
          <w:spacing w:val="-3"/>
          <w:sz w:val="30"/>
        </w:rPr>
        <w:t xml:space="preserve"> </w:t>
      </w:r>
      <w:r>
        <w:rPr>
          <w:sz w:val="30"/>
        </w:rPr>
        <w:t>an</w:t>
      </w:r>
      <w:r>
        <w:rPr>
          <w:spacing w:val="-2"/>
          <w:sz w:val="30"/>
        </w:rPr>
        <w:t xml:space="preserve"> </w:t>
      </w:r>
      <w:r>
        <w:rPr>
          <w:sz w:val="30"/>
        </w:rPr>
        <w:t>equal</w:t>
      </w:r>
      <w:r>
        <w:rPr>
          <w:spacing w:val="-3"/>
          <w:sz w:val="30"/>
        </w:rPr>
        <w:t xml:space="preserve"> </w:t>
      </w:r>
      <w:r>
        <w:rPr>
          <w:sz w:val="30"/>
        </w:rPr>
        <w:t>number</w:t>
      </w:r>
      <w:r>
        <w:rPr>
          <w:spacing w:val="-2"/>
          <w:sz w:val="30"/>
        </w:rPr>
        <w:t xml:space="preserve"> </w:t>
      </w:r>
      <w:r>
        <w:rPr>
          <w:sz w:val="30"/>
        </w:rPr>
        <w:t>of</w:t>
      </w:r>
      <w:r>
        <w:rPr>
          <w:spacing w:val="-2"/>
          <w:sz w:val="30"/>
        </w:rPr>
        <w:t xml:space="preserve"> </w:t>
      </w:r>
      <w:r>
        <w:rPr>
          <w:sz w:val="30"/>
        </w:rPr>
        <w:t>geniuses</w:t>
      </w:r>
      <w:r>
        <w:rPr>
          <w:spacing w:val="-3"/>
          <w:sz w:val="30"/>
        </w:rPr>
        <w:t xml:space="preserve"> </w:t>
      </w:r>
      <w:r>
        <w:rPr>
          <w:sz w:val="30"/>
        </w:rPr>
        <w:t>of</w:t>
      </w:r>
      <w:r>
        <w:rPr>
          <w:spacing w:val="-2"/>
          <w:sz w:val="30"/>
        </w:rPr>
        <w:t xml:space="preserve"> </w:t>
      </w:r>
      <w:r>
        <w:rPr>
          <w:sz w:val="30"/>
        </w:rPr>
        <w:t>each</w:t>
      </w:r>
      <w:r>
        <w:rPr>
          <w:spacing w:val="-3"/>
          <w:sz w:val="30"/>
        </w:rPr>
        <w:t xml:space="preserve"> </w:t>
      </w:r>
      <w:r>
        <w:rPr>
          <w:sz w:val="30"/>
        </w:rPr>
        <w:t>grade</w:t>
      </w:r>
      <w:r>
        <w:rPr>
          <w:spacing w:val="-2"/>
          <w:sz w:val="30"/>
        </w:rPr>
        <w:t xml:space="preserve"> </w:t>
      </w:r>
      <w:r>
        <w:rPr>
          <w:sz w:val="30"/>
        </w:rPr>
        <w:t>must</w:t>
      </w:r>
      <w:r>
        <w:rPr>
          <w:spacing w:val="-3"/>
          <w:sz w:val="30"/>
        </w:rPr>
        <w:t xml:space="preserve"> </w:t>
      </w:r>
      <w:r>
        <w:rPr>
          <w:sz w:val="30"/>
        </w:rPr>
        <w:t>needs</w:t>
      </w:r>
      <w:r>
        <w:rPr>
          <w:spacing w:val="-2"/>
          <w:sz w:val="30"/>
        </w:rPr>
        <w:t xml:space="preserve"> </w:t>
      </w:r>
      <w:r>
        <w:rPr>
          <w:sz w:val="30"/>
        </w:rPr>
        <w:t>be</w:t>
      </w:r>
      <w:r>
        <w:rPr>
          <w:spacing w:val="-2"/>
          <w:sz w:val="30"/>
        </w:rPr>
        <w:t xml:space="preserve"> </w:t>
      </w:r>
      <w:r>
        <w:rPr>
          <w:sz w:val="30"/>
        </w:rPr>
        <w:t xml:space="preserve">born in every equal period of time; a subordinate race cannot possibly engender a large number of high-class geniuses, etc. He would, I suspect, infer the suppositions I go on to make—of great men fortuitously assembling around a given epoch and making it great, and of their being fortuitously absent from certain places and times (from Sardinia, from Boston now, etc.)—to be radically vicious. I hardly think, however, that he does justice to the great complexity of the conditions of </w:t>
      </w:r>
      <w:r>
        <w:rPr>
          <w:i/>
          <w:sz w:val="30"/>
        </w:rPr>
        <w:t xml:space="preserve">effective </w:t>
      </w:r>
      <w:r>
        <w:rPr>
          <w:sz w:val="30"/>
        </w:rPr>
        <w:t>greatness, and to the way in which the physiological averages of production may be masked entirely during long</w:t>
      </w:r>
    </w:p>
    <w:p w14:paraId="326F2A2A"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2A2B" w14:textId="77777777" w:rsidR="00075191" w:rsidRDefault="00000000">
      <w:pPr>
        <w:pStyle w:val="BodyText"/>
        <w:spacing w:before="70"/>
        <w:ind w:right="359" w:firstLine="0"/>
      </w:pPr>
      <w:r>
        <w:t xml:space="preserve">periods, either by the accidental mortality of geniuses in infancy, or by the fact that the particular geniuses born happened not to find tasks. I doubt the truth of his assertion that </w:t>
      </w:r>
      <w:r>
        <w:rPr>
          <w:i/>
        </w:rPr>
        <w:t xml:space="preserve">intellectual </w:t>
      </w:r>
      <w:r>
        <w:t>genius, like murder, 'will out.' It is true that certain types are irrepressible. Voltaire, Shelley, Carlyle, can hardly be conceived leading a dumb and vegetative life in any epoch. But take Mr. Galton himself, take his cousin Mr. Darwin, and take Mr. Spencer: nothing is to me more have died 'with all their music in them,' known only to their friends as persons of strong and original character and judgment. What has started them on their career of effective greatness is simply the accident of each stumbling upon a task vast, brilliant, and congenial enough to call out the convergence of all his passions and powers. I see no more reason why, in case they had not fallen in with their several hobbies at propitious periods in their life, they need necessarily have hit upon other hobbies, and made themselves equally great. Their case seems similar to that of the</w:t>
      </w:r>
      <w:r>
        <w:rPr>
          <w:spacing w:val="40"/>
        </w:rPr>
        <w:t xml:space="preserve"> </w:t>
      </w:r>
      <w:r>
        <w:t>Washingtons, Cromwells, and Grants, who simply rose to their occasions.</w:t>
      </w:r>
      <w:r>
        <w:rPr>
          <w:spacing w:val="40"/>
        </w:rPr>
        <w:t xml:space="preserve"> </w:t>
      </w:r>
      <w:r>
        <w:t>But apart from these causes of fallacy, I am strongly disposed to think that where transcendent geniuses are concerned the numbers anyhow are so small that their appearance will not fit into any scheme of averages. That is, two or three might appear together, just as the two or three balls nearest the target centre might be fired consecutively. Take longer epochs and more firing, and the great geniuses and near balls would on the whole be more spread out.</w:t>
      </w:r>
    </w:p>
    <w:p w14:paraId="326F2A2C" w14:textId="77777777" w:rsidR="00075191" w:rsidRDefault="00000000">
      <w:pPr>
        <w:pStyle w:val="ListParagraph"/>
        <w:numPr>
          <w:ilvl w:val="0"/>
          <w:numId w:val="66"/>
        </w:numPr>
        <w:tabs>
          <w:tab w:val="left" w:pos="1430"/>
        </w:tabs>
        <w:ind w:right="360" w:firstLine="450"/>
        <w:jc w:val="both"/>
        <w:rPr>
          <w:sz w:val="30"/>
        </w:rPr>
      </w:pPr>
      <w:r>
        <w:rPr>
          <w:sz w:val="30"/>
        </w:rPr>
        <w:t>Since this paper was written, President Cleveland has to a certain extent met the need. But who can doubt that if he had certain other qualities which he has not yet shown, his influence would have been still more decisive? (1896.)</w:t>
      </w:r>
    </w:p>
    <w:p w14:paraId="326F2A2D" w14:textId="77777777" w:rsidR="00075191" w:rsidRDefault="00000000">
      <w:pPr>
        <w:pStyle w:val="ListParagraph"/>
        <w:numPr>
          <w:ilvl w:val="0"/>
          <w:numId w:val="66"/>
        </w:numPr>
        <w:tabs>
          <w:tab w:val="left" w:pos="1390"/>
        </w:tabs>
        <w:ind w:right="368" w:firstLine="450"/>
        <w:jc w:val="both"/>
        <w:rPr>
          <w:sz w:val="30"/>
        </w:rPr>
      </w:pPr>
      <w:r>
        <w:rPr>
          <w:sz w:val="30"/>
        </w:rPr>
        <w:t>That is, if a certain general character be rapidly repeated in our outer experience with a number of strongly contrasted concomitants, it will be sooner abstracted than if its associates are invariable or monotonous.</w:t>
      </w:r>
    </w:p>
    <w:p w14:paraId="326F2A2E" w14:textId="77777777" w:rsidR="00075191" w:rsidRDefault="00000000">
      <w:pPr>
        <w:pStyle w:val="ListParagraph"/>
        <w:numPr>
          <w:ilvl w:val="0"/>
          <w:numId w:val="66"/>
        </w:numPr>
        <w:tabs>
          <w:tab w:val="left" w:pos="1384"/>
        </w:tabs>
        <w:ind w:left="1384" w:hanging="574"/>
        <w:jc w:val="both"/>
        <w:rPr>
          <w:sz w:val="30"/>
        </w:rPr>
      </w:pPr>
      <w:r>
        <w:rPr>
          <w:sz w:val="30"/>
        </w:rPr>
        <w:t>Principles</w:t>
      </w:r>
      <w:r>
        <w:rPr>
          <w:spacing w:val="-1"/>
          <w:sz w:val="30"/>
        </w:rPr>
        <w:t xml:space="preserve"> </w:t>
      </w:r>
      <w:r>
        <w:rPr>
          <w:sz w:val="30"/>
        </w:rPr>
        <w:t>of Psychology,</w:t>
      </w:r>
      <w:r>
        <w:rPr>
          <w:spacing w:val="-1"/>
          <w:sz w:val="30"/>
        </w:rPr>
        <w:t xml:space="preserve"> </w:t>
      </w:r>
      <w:r>
        <w:rPr>
          <w:sz w:val="30"/>
        </w:rPr>
        <w:t>i. 460.</w:t>
      </w:r>
      <w:r>
        <w:rPr>
          <w:spacing w:val="-1"/>
          <w:sz w:val="30"/>
        </w:rPr>
        <w:t xml:space="preserve"> </w:t>
      </w:r>
      <w:r>
        <w:rPr>
          <w:sz w:val="30"/>
        </w:rPr>
        <w:t>See also</w:t>
      </w:r>
      <w:r>
        <w:rPr>
          <w:spacing w:val="-1"/>
          <w:sz w:val="30"/>
        </w:rPr>
        <w:t xml:space="preserve"> </w:t>
      </w:r>
      <w:r>
        <w:rPr>
          <w:sz w:val="30"/>
        </w:rPr>
        <w:t>pp. 463,</w:t>
      </w:r>
      <w:r>
        <w:rPr>
          <w:spacing w:val="-1"/>
          <w:sz w:val="30"/>
        </w:rPr>
        <w:t xml:space="preserve"> </w:t>
      </w:r>
      <w:r>
        <w:rPr>
          <w:sz w:val="30"/>
        </w:rPr>
        <w:t>464, 500.</w:t>
      </w:r>
      <w:r>
        <w:rPr>
          <w:spacing w:val="-1"/>
          <w:sz w:val="30"/>
        </w:rPr>
        <w:t xml:space="preserve"> </w:t>
      </w:r>
      <w:r>
        <w:rPr>
          <w:sz w:val="30"/>
        </w:rPr>
        <w:t xml:space="preserve">On </w:t>
      </w:r>
      <w:r>
        <w:rPr>
          <w:spacing w:val="-4"/>
          <w:sz w:val="30"/>
        </w:rPr>
        <w:t>page</w:t>
      </w:r>
    </w:p>
    <w:p w14:paraId="326F2A2F" w14:textId="77777777" w:rsidR="00075191" w:rsidRDefault="00000000">
      <w:pPr>
        <w:pStyle w:val="BodyText"/>
        <w:ind w:right="364" w:firstLine="0"/>
      </w:pPr>
      <w:r>
        <w:t xml:space="preserve">408 the law is formulated thus: The </w:t>
      </w:r>
      <w:r>
        <w:rPr>
          <w:i/>
        </w:rPr>
        <w:t xml:space="preserve">persistence </w:t>
      </w:r>
      <w:r>
        <w:t xml:space="preserve">of the connection in consciousness is proportionate to the </w:t>
      </w:r>
      <w:r>
        <w:rPr>
          <w:i/>
        </w:rPr>
        <w:t xml:space="preserve">persistence </w:t>
      </w:r>
      <w:r>
        <w:t>of the outer connection. Mr. Spencer works most with the law of frequency. Either law, from my point of view, is false; but Mr. Spencer ought not to think them synonymous.</w:t>
      </w:r>
    </w:p>
    <w:p w14:paraId="326F2A30" w14:textId="77777777" w:rsidR="00075191" w:rsidRDefault="00000000">
      <w:pPr>
        <w:pStyle w:val="ListParagraph"/>
        <w:numPr>
          <w:ilvl w:val="0"/>
          <w:numId w:val="66"/>
        </w:numPr>
        <w:tabs>
          <w:tab w:val="left" w:pos="1383"/>
        </w:tabs>
        <w:spacing w:before="1"/>
        <w:ind w:left="1383" w:hanging="573"/>
        <w:jc w:val="both"/>
        <w:rPr>
          <w:sz w:val="30"/>
        </w:rPr>
      </w:pPr>
      <w:r>
        <w:rPr>
          <w:sz w:val="30"/>
        </w:rPr>
        <w:t>In</w:t>
      </w:r>
      <w:r>
        <w:rPr>
          <w:spacing w:val="-5"/>
          <w:sz w:val="30"/>
        </w:rPr>
        <w:t xml:space="preserve"> </w:t>
      </w:r>
      <w:r>
        <w:rPr>
          <w:sz w:val="30"/>
        </w:rPr>
        <w:t>his</w:t>
      </w:r>
      <w:r>
        <w:rPr>
          <w:spacing w:val="-4"/>
          <w:sz w:val="30"/>
        </w:rPr>
        <w:t xml:space="preserve"> </w:t>
      </w:r>
      <w:r>
        <w:rPr>
          <w:sz w:val="30"/>
        </w:rPr>
        <w:t>Principles</w:t>
      </w:r>
      <w:r>
        <w:rPr>
          <w:spacing w:val="-4"/>
          <w:sz w:val="30"/>
        </w:rPr>
        <w:t xml:space="preserve"> </w:t>
      </w:r>
      <w:r>
        <w:rPr>
          <w:sz w:val="30"/>
        </w:rPr>
        <w:t>of</w:t>
      </w:r>
      <w:r>
        <w:rPr>
          <w:spacing w:val="-4"/>
          <w:sz w:val="30"/>
        </w:rPr>
        <w:t xml:space="preserve"> </w:t>
      </w:r>
      <w:r>
        <w:rPr>
          <w:sz w:val="30"/>
        </w:rPr>
        <w:t>Science,</w:t>
      </w:r>
      <w:r>
        <w:rPr>
          <w:spacing w:val="-3"/>
          <w:sz w:val="30"/>
        </w:rPr>
        <w:t xml:space="preserve"> </w:t>
      </w:r>
      <w:r>
        <w:rPr>
          <w:sz w:val="30"/>
        </w:rPr>
        <w:t>chapters</w:t>
      </w:r>
      <w:r>
        <w:rPr>
          <w:spacing w:val="-4"/>
          <w:sz w:val="30"/>
        </w:rPr>
        <w:t xml:space="preserve"> </w:t>
      </w:r>
      <w:r>
        <w:rPr>
          <w:sz w:val="30"/>
        </w:rPr>
        <w:t>xi.,</w:t>
      </w:r>
      <w:r>
        <w:rPr>
          <w:spacing w:val="-3"/>
          <w:sz w:val="30"/>
        </w:rPr>
        <w:t xml:space="preserve"> </w:t>
      </w:r>
      <w:r>
        <w:rPr>
          <w:sz w:val="30"/>
        </w:rPr>
        <w:t>xii.,</w:t>
      </w:r>
      <w:r>
        <w:rPr>
          <w:spacing w:val="-2"/>
          <w:sz w:val="30"/>
        </w:rPr>
        <w:t xml:space="preserve"> xxvi.</w:t>
      </w:r>
    </w:p>
    <w:p w14:paraId="326F2A31" w14:textId="77777777" w:rsidR="00075191" w:rsidRDefault="00000000">
      <w:pPr>
        <w:pStyle w:val="ListParagraph"/>
        <w:numPr>
          <w:ilvl w:val="0"/>
          <w:numId w:val="66"/>
        </w:numPr>
        <w:tabs>
          <w:tab w:val="left" w:pos="1383"/>
        </w:tabs>
        <w:ind w:left="1383" w:hanging="573"/>
        <w:jc w:val="both"/>
        <w:rPr>
          <w:sz w:val="30"/>
        </w:rPr>
      </w:pPr>
      <w:r>
        <w:rPr>
          <w:sz w:val="30"/>
        </w:rPr>
        <w:t>Part</w:t>
      </w:r>
      <w:r>
        <w:rPr>
          <w:spacing w:val="-6"/>
          <w:sz w:val="30"/>
        </w:rPr>
        <w:t xml:space="preserve"> </w:t>
      </w:r>
      <w:r>
        <w:rPr>
          <w:sz w:val="30"/>
        </w:rPr>
        <w:t>viii.</w:t>
      </w:r>
      <w:r>
        <w:rPr>
          <w:spacing w:val="-3"/>
          <w:sz w:val="30"/>
        </w:rPr>
        <w:t xml:space="preserve"> </w:t>
      </w:r>
      <w:r>
        <w:rPr>
          <w:sz w:val="30"/>
        </w:rPr>
        <w:t>chap.</w:t>
      </w:r>
      <w:r>
        <w:rPr>
          <w:spacing w:val="-2"/>
          <w:sz w:val="30"/>
        </w:rPr>
        <w:t xml:space="preserve"> </w:t>
      </w:r>
      <w:r>
        <w:rPr>
          <w:spacing w:val="-4"/>
          <w:sz w:val="30"/>
        </w:rPr>
        <w:t>iii.</w:t>
      </w:r>
    </w:p>
    <w:p w14:paraId="326F2A32"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2A33" w14:textId="77777777" w:rsidR="00075191" w:rsidRDefault="00000000">
      <w:pPr>
        <w:pStyle w:val="Heading2"/>
      </w:pPr>
      <w:bookmarkStart w:id="9" w:name="_bookmark8"/>
      <w:bookmarkEnd w:id="9"/>
      <w:r>
        <w:t>THE</w:t>
      </w:r>
      <w:r>
        <w:rPr>
          <w:spacing w:val="-7"/>
        </w:rPr>
        <w:t xml:space="preserve"> </w:t>
      </w:r>
      <w:r>
        <w:t>IMPORTANCE</w:t>
      </w:r>
      <w:r>
        <w:rPr>
          <w:spacing w:val="-5"/>
        </w:rPr>
        <w:t xml:space="preserve"> </w:t>
      </w:r>
      <w:r>
        <w:t>OF</w:t>
      </w:r>
      <w:r>
        <w:rPr>
          <w:spacing w:val="-5"/>
        </w:rPr>
        <w:t xml:space="preserve"> </w:t>
      </w:r>
      <w:r>
        <w:rPr>
          <w:spacing w:val="-2"/>
        </w:rPr>
        <w:t>INDIVIDUALS.</w:t>
      </w:r>
    </w:p>
    <w:p w14:paraId="326F2A34" w14:textId="77777777" w:rsidR="00075191" w:rsidRDefault="00000000">
      <w:pPr>
        <w:pStyle w:val="BodyText"/>
        <w:spacing w:before="349"/>
        <w:ind w:right="361"/>
      </w:pPr>
      <w:r>
        <w:t>The previous Essay, on Great Men, etc., called forth two replies,—one by Mr. Grant Allen, entitled the 'Genesis of Genius,' in the Atlantic Monthly,</w:t>
      </w:r>
      <w:r>
        <w:rPr>
          <w:spacing w:val="40"/>
        </w:rPr>
        <w:t xml:space="preserve"> </w:t>
      </w:r>
      <w:r>
        <w:t xml:space="preserve">vol. xlvii. p. 351; the other entitled 'Sociology and Hero Worship,' by Mr. John Fiske, </w:t>
      </w:r>
      <w:r>
        <w:rPr>
          <w:i/>
        </w:rPr>
        <w:t>ibidem</w:t>
      </w:r>
      <w:r>
        <w:t>, p. 75. The article which follows is a rejoinder to Mr. Allen's</w:t>
      </w:r>
      <w:r>
        <w:rPr>
          <w:spacing w:val="-1"/>
        </w:rPr>
        <w:t xml:space="preserve"> </w:t>
      </w:r>
      <w:r>
        <w:t>article. It</w:t>
      </w:r>
      <w:r>
        <w:rPr>
          <w:spacing w:val="-1"/>
        </w:rPr>
        <w:t xml:space="preserve"> </w:t>
      </w:r>
      <w:r>
        <w:t>was refused</w:t>
      </w:r>
      <w:r>
        <w:rPr>
          <w:spacing w:val="-1"/>
        </w:rPr>
        <w:t xml:space="preserve"> </w:t>
      </w:r>
      <w:r>
        <w:t>at</w:t>
      </w:r>
      <w:r>
        <w:rPr>
          <w:spacing w:val="-1"/>
        </w:rPr>
        <w:t xml:space="preserve"> </w:t>
      </w:r>
      <w:r>
        <w:t>the</w:t>
      </w:r>
      <w:r>
        <w:rPr>
          <w:spacing w:val="-1"/>
        </w:rPr>
        <w:t xml:space="preserve"> </w:t>
      </w:r>
      <w:r>
        <w:t>time by</w:t>
      </w:r>
      <w:r>
        <w:rPr>
          <w:spacing w:val="-1"/>
        </w:rPr>
        <w:t xml:space="preserve"> </w:t>
      </w:r>
      <w:r>
        <w:t>the Atlantic,</w:t>
      </w:r>
      <w:r>
        <w:rPr>
          <w:spacing w:val="-1"/>
        </w:rPr>
        <w:t xml:space="preserve"> </w:t>
      </w:r>
      <w:r>
        <w:t>but</w:t>
      </w:r>
      <w:r>
        <w:rPr>
          <w:spacing w:val="-1"/>
        </w:rPr>
        <w:t xml:space="preserve"> </w:t>
      </w:r>
      <w:r>
        <w:t>saw</w:t>
      </w:r>
      <w:r>
        <w:rPr>
          <w:spacing w:val="-1"/>
        </w:rPr>
        <w:t xml:space="preserve"> </w:t>
      </w:r>
      <w:r>
        <w:t>the day later in the Open Court for August, 1890. It appears here as a natural supplement</w:t>
      </w:r>
      <w:r>
        <w:rPr>
          <w:spacing w:val="40"/>
        </w:rPr>
        <w:t xml:space="preserve"> </w:t>
      </w:r>
      <w:r>
        <w:t>to the foregoing article, on which it casts some explanatory light.</w:t>
      </w:r>
    </w:p>
    <w:p w14:paraId="326F2A35" w14:textId="77777777" w:rsidR="00075191" w:rsidRDefault="00075191">
      <w:pPr>
        <w:pStyle w:val="BodyText"/>
        <w:ind w:left="0" w:right="0" w:firstLine="0"/>
        <w:jc w:val="left"/>
      </w:pPr>
    </w:p>
    <w:p w14:paraId="326F2A36" w14:textId="77777777" w:rsidR="00075191" w:rsidRDefault="00000000">
      <w:pPr>
        <w:pStyle w:val="BodyText"/>
      </w:pPr>
      <w:r>
        <w:t>Mr. Allen's contempt for hero-worship is based on very simple considerations. A nation's great men, he says, are but slight deviations from the general level. The hero is merely a special complex of the ordinary qualities of his race. The petty differences impressed upon ordinary Greek minds by Plato or Aristotle or Zeno, are nothing at all compared with the vast differences between every Greek mind and every Egyptian or Chinese mind. We may neglect them in a philosophy of history, just as in calculating the impetus of a locomotive we neglect the extra impetus given by a single piece of better coal. What each man adds is but an infinitesimal fraction compared with what he derives from his parents, or indirectly from his earlier ancestry. And if what the past gives to the hero is so much bulkier than what the future receives from him, it is what really calls for philosophical treatment. The problem for the sociologist is as to what produces the average man; the extraordinary men and what they produce may by the philosophers be taken for granted, as too trivial variations to merit deep inquiry.</w:t>
      </w:r>
    </w:p>
    <w:p w14:paraId="326F2A37" w14:textId="77777777" w:rsidR="00075191" w:rsidRDefault="00000000">
      <w:pPr>
        <w:pStyle w:val="BodyText"/>
      </w:pPr>
      <w:r>
        <w:t>Now, as I wish to vie with Mr. Allen's unrivalled polemic amiability and be</w:t>
      </w:r>
      <w:r>
        <w:rPr>
          <w:spacing w:val="-1"/>
        </w:rPr>
        <w:t xml:space="preserve"> </w:t>
      </w:r>
      <w:r>
        <w:t>as</w:t>
      </w:r>
      <w:r>
        <w:rPr>
          <w:spacing w:val="-1"/>
        </w:rPr>
        <w:t xml:space="preserve"> </w:t>
      </w:r>
      <w:r>
        <w:t>conciliatory</w:t>
      </w:r>
      <w:r>
        <w:rPr>
          <w:spacing w:val="-1"/>
        </w:rPr>
        <w:t xml:space="preserve"> </w:t>
      </w:r>
      <w:r>
        <w:t>as</w:t>
      </w:r>
      <w:r>
        <w:rPr>
          <w:spacing w:val="-1"/>
        </w:rPr>
        <w:t xml:space="preserve"> </w:t>
      </w:r>
      <w:r>
        <w:t>possible,</w:t>
      </w:r>
      <w:r>
        <w:rPr>
          <w:spacing w:val="-1"/>
        </w:rPr>
        <w:t xml:space="preserve"> </w:t>
      </w:r>
      <w:r>
        <w:t>I</w:t>
      </w:r>
      <w:r>
        <w:rPr>
          <w:spacing w:val="-1"/>
        </w:rPr>
        <w:t xml:space="preserve"> </w:t>
      </w:r>
      <w:r>
        <w:t>will</w:t>
      </w:r>
      <w:r>
        <w:rPr>
          <w:spacing w:val="-1"/>
        </w:rPr>
        <w:t xml:space="preserve"> </w:t>
      </w:r>
      <w:r>
        <w:t>not</w:t>
      </w:r>
      <w:r>
        <w:rPr>
          <w:spacing w:val="-1"/>
        </w:rPr>
        <w:t xml:space="preserve"> </w:t>
      </w:r>
      <w:r>
        <w:t>cavil</w:t>
      </w:r>
      <w:r>
        <w:rPr>
          <w:spacing w:val="-1"/>
        </w:rPr>
        <w:t xml:space="preserve"> </w:t>
      </w:r>
      <w:r>
        <w:t>at</w:t>
      </w:r>
      <w:r>
        <w:rPr>
          <w:spacing w:val="-1"/>
        </w:rPr>
        <w:t xml:space="preserve"> </w:t>
      </w:r>
      <w:r>
        <w:t>his</w:t>
      </w:r>
      <w:r>
        <w:rPr>
          <w:spacing w:val="-1"/>
        </w:rPr>
        <w:t xml:space="preserve"> </w:t>
      </w:r>
      <w:r>
        <w:t>facts</w:t>
      </w:r>
      <w:r>
        <w:rPr>
          <w:spacing w:val="-1"/>
        </w:rPr>
        <w:t xml:space="preserve"> </w:t>
      </w:r>
      <w:r>
        <w:t>or</w:t>
      </w:r>
      <w:r>
        <w:rPr>
          <w:spacing w:val="-1"/>
        </w:rPr>
        <w:t xml:space="preserve"> </w:t>
      </w:r>
      <w:r>
        <w:t>try</w:t>
      </w:r>
      <w:r>
        <w:rPr>
          <w:spacing w:val="-1"/>
        </w:rPr>
        <w:t xml:space="preserve"> </w:t>
      </w:r>
      <w:r>
        <w:t>to</w:t>
      </w:r>
      <w:r>
        <w:rPr>
          <w:spacing w:val="-1"/>
        </w:rPr>
        <w:t xml:space="preserve"> </w:t>
      </w:r>
      <w:r>
        <w:t>magnify</w:t>
      </w:r>
      <w:r>
        <w:rPr>
          <w:spacing w:val="-1"/>
        </w:rPr>
        <w:t xml:space="preserve"> </w:t>
      </w:r>
      <w:r>
        <w:t>the chasm</w:t>
      </w:r>
      <w:r>
        <w:rPr>
          <w:spacing w:val="-3"/>
        </w:rPr>
        <w:t xml:space="preserve"> </w:t>
      </w:r>
      <w:r>
        <w:t>between</w:t>
      </w:r>
      <w:r>
        <w:rPr>
          <w:spacing w:val="-2"/>
        </w:rPr>
        <w:t xml:space="preserve"> </w:t>
      </w:r>
      <w:r>
        <w:t>an</w:t>
      </w:r>
      <w:r>
        <w:rPr>
          <w:spacing w:val="-2"/>
        </w:rPr>
        <w:t xml:space="preserve"> </w:t>
      </w:r>
      <w:r>
        <w:t>Aristotle,</w:t>
      </w:r>
      <w:r>
        <w:rPr>
          <w:spacing w:val="-2"/>
        </w:rPr>
        <w:t xml:space="preserve"> </w:t>
      </w:r>
      <w:r>
        <w:t>a</w:t>
      </w:r>
      <w:r>
        <w:rPr>
          <w:spacing w:val="-2"/>
        </w:rPr>
        <w:t xml:space="preserve"> </w:t>
      </w:r>
      <w:r>
        <w:t>Goethe,</w:t>
      </w:r>
      <w:r>
        <w:rPr>
          <w:spacing w:val="-2"/>
        </w:rPr>
        <w:t xml:space="preserve"> </w:t>
      </w:r>
      <w:r>
        <w:t>or</w:t>
      </w:r>
      <w:r>
        <w:rPr>
          <w:spacing w:val="-2"/>
        </w:rPr>
        <w:t xml:space="preserve"> </w:t>
      </w:r>
      <w:r>
        <w:t>a</w:t>
      </w:r>
      <w:r>
        <w:rPr>
          <w:spacing w:val="-2"/>
        </w:rPr>
        <w:t xml:space="preserve"> </w:t>
      </w:r>
      <w:r>
        <w:t>Napoleon</w:t>
      </w:r>
      <w:r>
        <w:rPr>
          <w:spacing w:val="-2"/>
        </w:rPr>
        <w:t xml:space="preserve"> </w:t>
      </w:r>
      <w:r>
        <w:t>and</w:t>
      </w:r>
      <w:r>
        <w:rPr>
          <w:spacing w:val="-2"/>
        </w:rPr>
        <w:t xml:space="preserve"> </w:t>
      </w:r>
      <w:r>
        <w:t>the</w:t>
      </w:r>
      <w:r>
        <w:rPr>
          <w:spacing w:val="-2"/>
        </w:rPr>
        <w:t xml:space="preserve"> </w:t>
      </w:r>
      <w:r>
        <w:t>average</w:t>
      </w:r>
      <w:r>
        <w:rPr>
          <w:spacing w:val="-2"/>
        </w:rPr>
        <w:t xml:space="preserve"> </w:t>
      </w:r>
      <w:r>
        <w:t>level</w:t>
      </w:r>
      <w:r>
        <w:rPr>
          <w:spacing w:val="-2"/>
        </w:rPr>
        <w:t xml:space="preserve"> </w:t>
      </w:r>
      <w:r>
        <w:t xml:space="preserve">of their respective tribes. Let it be as small as Mr. Allen thinks. All that I object to is that he should think the mere </w:t>
      </w:r>
      <w:r>
        <w:rPr>
          <w:i/>
        </w:rPr>
        <w:t xml:space="preserve">size </w:t>
      </w:r>
      <w:r>
        <w:t xml:space="preserve">of a difference is capable of deciding whether that difference be or be not a fit subject for philosophic study. Truly enough, the details vanish in the bird's-eye view; but so does the bird's-eye view vanish in the details. Which is the right point of view for philosophic vision? Nature gives no reply, for both points of view, being equally real, are equally natural; and no one natural reality </w:t>
      </w:r>
      <w:r>
        <w:rPr>
          <w:i/>
        </w:rPr>
        <w:t xml:space="preserve">per se </w:t>
      </w:r>
      <w:r>
        <w:t>is any more emphatic than any</w:t>
      </w:r>
      <w:r>
        <w:rPr>
          <w:spacing w:val="38"/>
        </w:rPr>
        <w:t xml:space="preserve"> </w:t>
      </w:r>
      <w:r>
        <w:t>other.</w:t>
      </w:r>
      <w:r>
        <w:rPr>
          <w:spacing w:val="38"/>
        </w:rPr>
        <w:t xml:space="preserve"> </w:t>
      </w:r>
      <w:r>
        <w:t>Accentuation,</w:t>
      </w:r>
      <w:r>
        <w:rPr>
          <w:spacing w:val="38"/>
        </w:rPr>
        <w:t xml:space="preserve"> </w:t>
      </w:r>
      <w:r>
        <w:t>foreground,</w:t>
      </w:r>
      <w:r>
        <w:rPr>
          <w:spacing w:val="38"/>
        </w:rPr>
        <w:t xml:space="preserve"> </w:t>
      </w:r>
      <w:r>
        <w:t>and</w:t>
      </w:r>
      <w:r>
        <w:rPr>
          <w:spacing w:val="38"/>
        </w:rPr>
        <w:t xml:space="preserve"> </w:t>
      </w:r>
      <w:r>
        <w:t>background</w:t>
      </w:r>
      <w:r>
        <w:rPr>
          <w:spacing w:val="38"/>
        </w:rPr>
        <w:t xml:space="preserve"> </w:t>
      </w:r>
      <w:r>
        <w:t>are</w:t>
      </w:r>
      <w:r>
        <w:rPr>
          <w:spacing w:val="38"/>
        </w:rPr>
        <w:t xml:space="preserve"> </w:t>
      </w:r>
      <w:r>
        <w:t>created</w:t>
      </w:r>
      <w:r>
        <w:rPr>
          <w:spacing w:val="38"/>
        </w:rPr>
        <w:t xml:space="preserve"> </w:t>
      </w:r>
      <w:r>
        <w:t>solely</w:t>
      </w:r>
      <w:r>
        <w:rPr>
          <w:spacing w:val="38"/>
        </w:rPr>
        <w:t xml:space="preserve"> </w:t>
      </w:r>
      <w:r>
        <w:t>by</w:t>
      </w:r>
    </w:p>
    <w:p w14:paraId="326F2A38" w14:textId="77777777" w:rsidR="00075191" w:rsidRDefault="00075191">
      <w:pPr>
        <w:pStyle w:val="BodyText"/>
        <w:sectPr w:rsidR="00075191">
          <w:pgSz w:w="12240" w:h="15840"/>
          <w:pgMar w:top="1740" w:right="1080" w:bottom="280" w:left="1080" w:header="720" w:footer="720" w:gutter="0"/>
          <w:cols w:space="720"/>
        </w:sectPr>
      </w:pPr>
    </w:p>
    <w:p w14:paraId="326F2A39" w14:textId="77777777" w:rsidR="00075191" w:rsidRDefault="00000000">
      <w:pPr>
        <w:pStyle w:val="BodyText"/>
        <w:spacing w:before="69"/>
        <w:ind w:right="359" w:firstLine="0"/>
      </w:pPr>
      <w:r>
        <w:t>the interested attention of the looker-on; and if the small difference between the genius and his tribe interests me most, while the large one between that tribe and another tribe interests Mr. Allen, our controversy cannot be ended until a complete philosophy, accounting for all differences impartially, shall justify us both.</w:t>
      </w:r>
    </w:p>
    <w:p w14:paraId="326F2A3A" w14:textId="77777777" w:rsidR="00075191" w:rsidRDefault="00000000">
      <w:pPr>
        <w:pStyle w:val="BodyText"/>
        <w:spacing w:before="1"/>
        <w:ind w:right="361"/>
      </w:pPr>
      <w:r>
        <w:t xml:space="preserve">An unlearned carpenter of my acquaintance once said in my hearing: "There is very little difference between one man and another; but what little there is, </w:t>
      </w:r>
      <w:r>
        <w:rPr>
          <w:i/>
        </w:rPr>
        <w:t>is very important</w:t>
      </w:r>
      <w:r>
        <w:t>." This distinction seems to me to go to the root of the matter. It is not only the size of the difference which concerns the philosopher, but also its place and its kind. An inch is a small thing, but we know the proverb about an inch on a man's nose. Messrs. Allen and Spencer, in inveighing against hero-worship, are thinking exclusively of the size of the inch; I, as a hero-worshipper, attend to its seat and function.</w:t>
      </w:r>
    </w:p>
    <w:p w14:paraId="326F2A3B" w14:textId="77777777" w:rsidR="00075191" w:rsidRDefault="00000000">
      <w:pPr>
        <w:pStyle w:val="BodyText"/>
        <w:ind w:right="357"/>
      </w:pPr>
      <w:r>
        <w:t xml:space="preserve">Now, there is a striking law over which few people seem to have pondered. It is this: That among all the differences which exist, the only ones that interest us strongly are those </w:t>
      </w:r>
      <w:r>
        <w:rPr>
          <w:i/>
        </w:rPr>
        <w:t>we do not take for granted</w:t>
      </w:r>
      <w:r>
        <w:t xml:space="preserve">. We are not a bit elated that our friend should have two hands and the power of speech, and should practise the matter-of-course human virtues; and quite as little are we vexed that our dog goes on all fours and fails to understand our conversation. Expecting no more from the latter companion, and no less from the former, we get what we expect and are satisfied. We never think of communing with the dog by discourse of philosophy, or with the friend by head-scratching or the throwing of crusts to be snapped at. But if either dog or friend fall above or below the expected standard, they arouse the most lively emotion. On our brother's vices or genius we never weary of descanting; to his bipedism or his hairless skin we do not consecrate a thought. </w:t>
      </w:r>
      <w:r>
        <w:rPr>
          <w:i/>
        </w:rPr>
        <w:t xml:space="preserve">What </w:t>
      </w:r>
      <w:r>
        <w:t>he says may transport us; that</w:t>
      </w:r>
      <w:r>
        <w:rPr>
          <w:spacing w:val="-1"/>
        </w:rPr>
        <w:t xml:space="preserve"> </w:t>
      </w:r>
      <w:r>
        <w:t>he</w:t>
      </w:r>
      <w:r>
        <w:rPr>
          <w:spacing w:val="-1"/>
        </w:rPr>
        <w:t xml:space="preserve"> </w:t>
      </w:r>
      <w:r>
        <w:t>is</w:t>
      </w:r>
      <w:r>
        <w:rPr>
          <w:spacing w:val="-1"/>
        </w:rPr>
        <w:t xml:space="preserve"> </w:t>
      </w:r>
      <w:r>
        <w:t>able</w:t>
      </w:r>
      <w:r>
        <w:rPr>
          <w:spacing w:val="-1"/>
        </w:rPr>
        <w:t xml:space="preserve"> </w:t>
      </w:r>
      <w:r>
        <w:t>to</w:t>
      </w:r>
      <w:r>
        <w:rPr>
          <w:spacing w:val="-1"/>
        </w:rPr>
        <w:t xml:space="preserve"> </w:t>
      </w:r>
      <w:r>
        <w:t>speak</w:t>
      </w:r>
      <w:r>
        <w:rPr>
          <w:spacing w:val="-1"/>
        </w:rPr>
        <w:t xml:space="preserve"> </w:t>
      </w:r>
      <w:r>
        <w:t>at</w:t>
      </w:r>
      <w:r>
        <w:rPr>
          <w:spacing w:val="-1"/>
        </w:rPr>
        <w:t xml:space="preserve"> </w:t>
      </w:r>
      <w:r>
        <w:t>all</w:t>
      </w:r>
      <w:r>
        <w:rPr>
          <w:spacing w:val="-1"/>
        </w:rPr>
        <w:t xml:space="preserve"> </w:t>
      </w:r>
      <w:r>
        <w:t>leaves</w:t>
      </w:r>
      <w:r>
        <w:rPr>
          <w:spacing w:val="-1"/>
        </w:rPr>
        <w:t xml:space="preserve"> </w:t>
      </w:r>
      <w:r>
        <w:t>us</w:t>
      </w:r>
      <w:r>
        <w:rPr>
          <w:spacing w:val="-1"/>
        </w:rPr>
        <w:t xml:space="preserve"> </w:t>
      </w:r>
      <w:r>
        <w:t>stone</w:t>
      </w:r>
      <w:r>
        <w:rPr>
          <w:spacing w:val="-1"/>
        </w:rPr>
        <w:t xml:space="preserve"> </w:t>
      </w:r>
      <w:r>
        <w:t>cold.</w:t>
      </w:r>
      <w:r>
        <w:rPr>
          <w:spacing w:val="-1"/>
        </w:rPr>
        <w:t xml:space="preserve"> </w:t>
      </w:r>
      <w:r>
        <w:t>The</w:t>
      </w:r>
      <w:r>
        <w:rPr>
          <w:spacing w:val="-1"/>
        </w:rPr>
        <w:t xml:space="preserve"> </w:t>
      </w:r>
      <w:r>
        <w:t>reason</w:t>
      </w:r>
      <w:r>
        <w:rPr>
          <w:spacing w:val="-1"/>
        </w:rPr>
        <w:t xml:space="preserve"> </w:t>
      </w:r>
      <w:r>
        <w:t>of</w:t>
      </w:r>
      <w:r>
        <w:rPr>
          <w:spacing w:val="-1"/>
        </w:rPr>
        <w:t xml:space="preserve"> </w:t>
      </w:r>
      <w:r>
        <w:t>all</w:t>
      </w:r>
      <w:r>
        <w:rPr>
          <w:spacing w:val="-1"/>
        </w:rPr>
        <w:t xml:space="preserve"> </w:t>
      </w:r>
      <w:r>
        <w:t>this</w:t>
      </w:r>
      <w:r>
        <w:rPr>
          <w:spacing w:val="-1"/>
        </w:rPr>
        <w:t xml:space="preserve"> </w:t>
      </w:r>
      <w:r>
        <w:t>is</w:t>
      </w:r>
      <w:r>
        <w:rPr>
          <w:spacing w:val="-1"/>
        </w:rPr>
        <w:t xml:space="preserve"> </w:t>
      </w:r>
      <w:r>
        <w:t>that his virtues and vices and utterances might, compatibly with the current range of variation in our tribe, be just the opposites of what they are, while his zoölogically human attributes cannot possibly go astray. There is thus a zone of insecurity in human affairs in which all the dramatic interest lies; the rest belongs to the dead machinery of the stage. This is the formative zone, the part</w:t>
      </w:r>
      <w:r>
        <w:rPr>
          <w:spacing w:val="-2"/>
        </w:rPr>
        <w:t xml:space="preserve"> </w:t>
      </w:r>
      <w:r>
        <w:t>not</w:t>
      </w:r>
      <w:r>
        <w:rPr>
          <w:spacing w:val="-1"/>
        </w:rPr>
        <w:t xml:space="preserve"> </w:t>
      </w:r>
      <w:r>
        <w:t>yet</w:t>
      </w:r>
      <w:r>
        <w:rPr>
          <w:spacing w:val="-1"/>
        </w:rPr>
        <w:t xml:space="preserve"> </w:t>
      </w:r>
      <w:r>
        <w:t>ingrained</w:t>
      </w:r>
      <w:r>
        <w:rPr>
          <w:spacing w:val="-1"/>
        </w:rPr>
        <w:t xml:space="preserve"> </w:t>
      </w:r>
      <w:r>
        <w:t>into</w:t>
      </w:r>
      <w:r>
        <w:rPr>
          <w:spacing w:val="-1"/>
        </w:rPr>
        <w:t xml:space="preserve"> </w:t>
      </w:r>
      <w:r>
        <w:t>the</w:t>
      </w:r>
      <w:r>
        <w:rPr>
          <w:spacing w:val="-1"/>
        </w:rPr>
        <w:t xml:space="preserve"> </w:t>
      </w:r>
      <w:r>
        <w:t>race's</w:t>
      </w:r>
      <w:r>
        <w:rPr>
          <w:spacing w:val="-1"/>
        </w:rPr>
        <w:t xml:space="preserve"> </w:t>
      </w:r>
      <w:r>
        <w:t>average,</w:t>
      </w:r>
      <w:r>
        <w:rPr>
          <w:spacing w:val="-1"/>
        </w:rPr>
        <w:t xml:space="preserve"> </w:t>
      </w:r>
      <w:r>
        <w:t>not</w:t>
      </w:r>
      <w:r>
        <w:rPr>
          <w:spacing w:val="-1"/>
        </w:rPr>
        <w:t xml:space="preserve"> </w:t>
      </w:r>
      <w:r>
        <w:t>yet</w:t>
      </w:r>
      <w:r>
        <w:rPr>
          <w:spacing w:val="-1"/>
        </w:rPr>
        <w:t xml:space="preserve"> </w:t>
      </w:r>
      <w:r>
        <w:t>a</w:t>
      </w:r>
      <w:r>
        <w:rPr>
          <w:spacing w:val="-1"/>
        </w:rPr>
        <w:t xml:space="preserve"> </w:t>
      </w:r>
      <w:r>
        <w:t>typical,</w:t>
      </w:r>
      <w:r>
        <w:rPr>
          <w:spacing w:val="-1"/>
        </w:rPr>
        <w:t xml:space="preserve"> </w:t>
      </w:r>
      <w:r>
        <w:t>hereditary,</w:t>
      </w:r>
      <w:r>
        <w:rPr>
          <w:spacing w:val="-1"/>
        </w:rPr>
        <w:t xml:space="preserve"> </w:t>
      </w:r>
      <w:r>
        <w:t>and constant factor of the social community in which it occurs. It is like the soft layer beneath the bark of the tree in which all the year's growth is going on. Life has abandoned the mighty trunk inside, which stands inert and belongs almost</w:t>
      </w:r>
      <w:r>
        <w:rPr>
          <w:spacing w:val="-4"/>
        </w:rPr>
        <w:t xml:space="preserve"> </w:t>
      </w:r>
      <w:r>
        <w:t>to</w:t>
      </w:r>
      <w:r>
        <w:rPr>
          <w:spacing w:val="-4"/>
        </w:rPr>
        <w:t xml:space="preserve"> </w:t>
      </w:r>
      <w:r>
        <w:t>the</w:t>
      </w:r>
      <w:r>
        <w:rPr>
          <w:spacing w:val="-4"/>
        </w:rPr>
        <w:t xml:space="preserve"> </w:t>
      </w:r>
      <w:r>
        <w:t>inorganic</w:t>
      </w:r>
      <w:r>
        <w:rPr>
          <w:spacing w:val="-4"/>
        </w:rPr>
        <w:t xml:space="preserve"> </w:t>
      </w:r>
      <w:r>
        <w:t>world.</w:t>
      </w:r>
      <w:r>
        <w:rPr>
          <w:spacing w:val="-4"/>
        </w:rPr>
        <w:t xml:space="preserve"> </w:t>
      </w:r>
      <w:r>
        <w:t>Layer</w:t>
      </w:r>
      <w:r>
        <w:rPr>
          <w:spacing w:val="-4"/>
        </w:rPr>
        <w:t xml:space="preserve"> </w:t>
      </w:r>
      <w:r>
        <w:t>after</w:t>
      </w:r>
      <w:r>
        <w:rPr>
          <w:spacing w:val="-4"/>
        </w:rPr>
        <w:t xml:space="preserve"> </w:t>
      </w:r>
      <w:r>
        <w:t>layer</w:t>
      </w:r>
      <w:r>
        <w:rPr>
          <w:spacing w:val="-4"/>
        </w:rPr>
        <w:t xml:space="preserve"> </w:t>
      </w:r>
      <w:r>
        <w:t>of</w:t>
      </w:r>
      <w:r>
        <w:rPr>
          <w:spacing w:val="-4"/>
        </w:rPr>
        <w:t xml:space="preserve"> </w:t>
      </w:r>
      <w:r>
        <w:t>human</w:t>
      </w:r>
      <w:r>
        <w:rPr>
          <w:spacing w:val="-4"/>
        </w:rPr>
        <w:t xml:space="preserve"> </w:t>
      </w:r>
      <w:r>
        <w:t>perfection</w:t>
      </w:r>
      <w:r>
        <w:rPr>
          <w:spacing w:val="-4"/>
        </w:rPr>
        <w:t xml:space="preserve"> </w:t>
      </w:r>
      <w:r>
        <w:t>separates</w:t>
      </w:r>
    </w:p>
    <w:p w14:paraId="326F2A3C" w14:textId="77777777" w:rsidR="00075191" w:rsidRDefault="00075191">
      <w:pPr>
        <w:pStyle w:val="BodyText"/>
        <w:sectPr w:rsidR="00075191">
          <w:pgSz w:w="12240" w:h="15840"/>
          <w:pgMar w:top="1360" w:right="1080" w:bottom="280" w:left="1080" w:header="720" w:footer="720" w:gutter="0"/>
          <w:cols w:space="720"/>
        </w:sectPr>
      </w:pPr>
    </w:p>
    <w:p w14:paraId="326F2A3D" w14:textId="77777777" w:rsidR="00075191" w:rsidRDefault="00000000">
      <w:pPr>
        <w:pStyle w:val="BodyText"/>
        <w:spacing w:before="70"/>
        <w:ind w:firstLine="0"/>
      </w:pPr>
      <w:r>
        <w:t>me from the central Africans who pursued Stanley with cries of "meat,</w:t>
      </w:r>
      <w:r>
        <w:rPr>
          <w:spacing w:val="40"/>
        </w:rPr>
        <w:t xml:space="preserve"> </w:t>
      </w:r>
      <w:r>
        <w:t>meat!" This vast difference ought, on Mr. Allen's principles, to rivet my attention</w:t>
      </w:r>
      <w:r>
        <w:rPr>
          <w:spacing w:val="-3"/>
        </w:rPr>
        <w:t xml:space="preserve"> </w:t>
      </w:r>
      <w:r>
        <w:t>far</w:t>
      </w:r>
      <w:r>
        <w:rPr>
          <w:spacing w:val="-2"/>
        </w:rPr>
        <w:t xml:space="preserve"> </w:t>
      </w:r>
      <w:r>
        <w:t>more</w:t>
      </w:r>
      <w:r>
        <w:rPr>
          <w:spacing w:val="-2"/>
        </w:rPr>
        <w:t xml:space="preserve"> </w:t>
      </w:r>
      <w:r>
        <w:t>than</w:t>
      </w:r>
      <w:r>
        <w:rPr>
          <w:spacing w:val="-2"/>
        </w:rPr>
        <w:t xml:space="preserve"> </w:t>
      </w:r>
      <w:r>
        <w:t>the</w:t>
      </w:r>
      <w:r>
        <w:rPr>
          <w:spacing w:val="-2"/>
        </w:rPr>
        <w:t xml:space="preserve"> </w:t>
      </w:r>
      <w:r>
        <w:t>petty</w:t>
      </w:r>
      <w:r>
        <w:rPr>
          <w:spacing w:val="-2"/>
        </w:rPr>
        <w:t xml:space="preserve"> </w:t>
      </w:r>
      <w:r>
        <w:t>one</w:t>
      </w:r>
      <w:r>
        <w:rPr>
          <w:spacing w:val="-2"/>
        </w:rPr>
        <w:t xml:space="preserve"> </w:t>
      </w:r>
      <w:r>
        <w:t>which</w:t>
      </w:r>
      <w:r>
        <w:rPr>
          <w:spacing w:val="-2"/>
        </w:rPr>
        <w:t xml:space="preserve"> </w:t>
      </w:r>
      <w:r>
        <w:t>obtains</w:t>
      </w:r>
      <w:r>
        <w:rPr>
          <w:spacing w:val="-2"/>
        </w:rPr>
        <w:t xml:space="preserve"> </w:t>
      </w:r>
      <w:r>
        <w:t>between</w:t>
      </w:r>
      <w:r>
        <w:rPr>
          <w:spacing w:val="-2"/>
        </w:rPr>
        <w:t xml:space="preserve"> </w:t>
      </w:r>
      <w:r>
        <w:t>two</w:t>
      </w:r>
      <w:r>
        <w:rPr>
          <w:spacing w:val="-2"/>
        </w:rPr>
        <w:t xml:space="preserve"> </w:t>
      </w:r>
      <w:r>
        <w:t>such</w:t>
      </w:r>
      <w:r>
        <w:rPr>
          <w:spacing w:val="-2"/>
        </w:rPr>
        <w:t xml:space="preserve"> </w:t>
      </w:r>
      <w:r>
        <w:t>birds</w:t>
      </w:r>
      <w:r>
        <w:rPr>
          <w:spacing w:val="-2"/>
        </w:rPr>
        <w:t xml:space="preserve"> </w:t>
      </w:r>
      <w:r>
        <w:t>of a feather as Mr. Allen and myself. Yet while I never feel proud that the sight of a passer-by awakens in me no cannibalistic waterings of the mouth, I am free to confess that I shall feel very proud if I do not publicly appear inferior to Mr. Allen in the conduct of this momentous debate. To me as a teacher the intellectual gap between my ablest and my dullest student counts for</w:t>
      </w:r>
      <w:r>
        <w:rPr>
          <w:spacing w:val="40"/>
        </w:rPr>
        <w:t xml:space="preserve"> </w:t>
      </w:r>
      <w:r>
        <w:t>infinitely more than that between the latter and the amphioxus: indeed, I never thought of the latter chasm till this moment. Will Mr. Allen seriously say that this is all human folly, and tweedledum and tweedledee?</w:t>
      </w:r>
    </w:p>
    <w:p w14:paraId="326F2A3E" w14:textId="77777777" w:rsidR="00075191" w:rsidRDefault="00000000">
      <w:pPr>
        <w:pStyle w:val="BodyText"/>
        <w:ind w:right="359"/>
      </w:pPr>
      <w:r>
        <w:t>To a Veddah's eyes the differences between two white literary men seem slight indeed,—same clothes, same spectacles, same harmless disposition, same habit of scribbling on paper and poring over books, etc. "Just two white fellows," the Veddah will say, "with no perceptible difference." But what a difference to the literary men themselves! Think, Mr. Allen, of confounding our philosophies together merely because both are printed in the same magazines and are indistinguishable to the eye of a Veddah! Our flesh creeps at the thought.</w:t>
      </w:r>
    </w:p>
    <w:p w14:paraId="326F2A3F" w14:textId="77777777" w:rsidR="00075191" w:rsidRDefault="00000000">
      <w:pPr>
        <w:pStyle w:val="BodyText"/>
        <w:ind w:right="360"/>
      </w:pPr>
      <w:r>
        <w:t>But</w:t>
      </w:r>
      <w:r>
        <w:rPr>
          <w:spacing w:val="-4"/>
        </w:rPr>
        <w:t xml:space="preserve"> </w:t>
      </w:r>
      <w:r>
        <w:t>in</w:t>
      </w:r>
      <w:r>
        <w:rPr>
          <w:spacing w:val="-3"/>
        </w:rPr>
        <w:t xml:space="preserve"> </w:t>
      </w:r>
      <w:r>
        <w:t>judging</w:t>
      </w:r>
      <w:r>
        <w:rPr>
          <w:spacing w:val="-3"/>
        </w:rPr>
        <w:t xml:space="preserve"> </w:t>
      </w:r>
      <w:r>
        <w:t>of</w:t>
      </w:r>
      <w:r>
        <w:rPr>
          <w:spacing w:val="-4"/>
        </w:rPr>
        <w:t xml:space="preserve"> </w:t>
      </w:r>
      <w:r>
        <w:t>history</w:t>
      </w:r>
      <w:r>
        <w:rPr>
          <w:spacing w:val="-3"/>
        </w:rPr>
        <w:t xml:space="preserve"> </w:t>
      </w:r>
      <w:r>
        <w:t>Mr.</w:t>
      </w:r>
      <w:r>
        <w:rPr>
          <w:spacing w:val="-3"/>
        </w:rPr>
        <w:t xml:space="preserve"> </w:t>
      </w:r>
      <w:r>
        <w:t>Allen</w:t>
      </w:r>
      <w:r>
        <w:rPr>
          <w:spacing w:val="-3"/>
        </w:rPr>
        <w:t xml:space="preserve"> </w:t>
      </w:r>
      <w:r>
        <w:t>deliberately</w:t>
      </w:r>
      <w:r>
        <w:rPr>
          <w:spacing w:val="-3"/>
        </w:rPr>
        <w:t xml:space="preserve"> </w:t>
      </w:r>
      <w:r>
        <w:t>prefers</w:t>
      </w:r>
      <w:r>
        <w:rPr>
          <w:spacing w:val="-4"/>
        </w:rPr>
        <w:t xml:space="preserve"> </w:t>
      </w:r>
      <w:r>
        <w:t>to</w:t>
      </w:r>
      <w:r>
        <w:rPr>
          <w:spacing w:val="-3"/>
        </w:rPr>
        <w:t xml:space="preserve"> </w:t>
      </w:r>
      <w:r>
        <w:t>place</w:t>
      </w:r>
      <w:r>
        <w:rPr>
          <w:spacing w:val="-4"/>
        </w:rPr>
        <w:t xml:space="preserve"> </w:t>
      </w:r>
      <w:r>
        <w:t>himself</w:t>
      </w:r>
      <w:r>
        <w:rPr>
          <w:spacing w:val="-4"/>
        </w:rPr>
        <w:t xml:space="preserve"> </w:t>
      </w:r>
      <w:r>
        <w:t xml:space="preserve">at the Veddah's point of view, and to see things </w:t>
      </w:r>
      <w:r>
        <w:rPr>
          <w:i/>
        </w:rPr>
        <w:t>en</w:t>
      </w:r>
      <w:r>
        <w:rPr>
          <w:i/>
          <w:spacing w:val="-2"/>
        </w:rPr>
        <w:t xml:space="preserve"> </w:t>
      </w:r>
      <w:r>
        <w:rPr>
          <w:i/>
        </w:rPr>
        <w:t xml:space="preserve">gros </w:t>
      </w:r>
      <w:r>
        <w:t>and out of focus, rather than minutely. It is quite true that there are things and differences enough to be seen either way. But which are the humanly important ones, those most worthy to arouse our interest,—the large distinctions or the small? In the answer to this question lies the whole divergence of the hero-worshippers from the sociologists. As I said at the outset, it is merely a quarrel of emphasis; and the only thing I can do is to state my personal reasons for the emphasis I prefer.</w:t>
      </w:r>
    </w:p>
    <w:p w14:paraId="326F2A40" w14:textId="77777777" w:rsidR="00075191" w:rsidRDefault="00000000">
      <w:pPr>
        <w:pStyle w:val="BodyText"/>
        <w:ind w:right="357"/>
      </w:pPr>
      <w:r>
        <w:t>The zone of the individual differences, and of the social 'twists' which by common confession they initiate, is the zone of formative processes, the dynamic belt of quivering uncertainty, the line where past and future meet. It is</w:t>
      </w:r>
      <w:r>
        <w:rPr>
          <w:spacing w:val="-3"/>
        </w:rPr>
        <w:t xml:space="preserve"> </w:t>
      </w:r>
      <w:r>
        <w:t>the</w:t>
      </w:r>
      <w:r>
        <w:rPr>
          <w:spacing w:val="-3"/>
        </w:rPr>
        <w:t xml:space="preserve"> </w:t>
      </w:r>
      <w:r>
        <w:t>theatre</w:t>
      </w:r>
      <w:r>
        <w:rPr>
          <w:spacing w:val="-3"/>
        </w:rPr>
        <w:t xml:space="preserve"> </w:t>
      </w:r>
      <w:r>
        <w:t>of</w:t>
      </w:r>
      <w:r>
        <w:rPr>
          <w:spacing w:val="-3"/>
        </w:rPr>
        <w:t xml:space="preserve"> </w:t>
      </w:r>
      <w:r>
        <w:t>all</w:t>
      </w:r>
      <w:r>
        <w:rPr>
          <w:spacing w:val="-3"/>
        </w:rPr>
        <w:t xml:space="preserve"> </w:t>
      </w:r>
      <w:r>
        <w:t>we</w:t>
      </w:r>
      <w:r>
        <w:rPr>
          <w:spacing w:val="-3"/>
        </w:rPr>
        <w:t xml:space="preserve"> </w:t>
      </w:r>
      <w:r>
        <w:t>do</w:t>
      </w:r>
      <w:r>
        <w:rPr>
          <w:spacing w:val="-2"/>
        </w:rPr>
        <w:t xml:space="preserve"> </w:t>
      </w:r>
      <w:r>
        <w:t>not</w:t>
      </w:r>
      <w:r>
        <w:rPr>
          <w:spacing w:val="-3"/>
        </w:rPr>
        <w:t xml:space="preserve"> </w:t>
      </w:r>
      <w:r>
        <w:t>take</w:t>
      </w:r>
      <w:r>
        <w:rPr>
          <w:spacing w:val="-3"/>
        </w:rPr>
        <w:t xml:space="preserve"> </w:t>
      </w:r>
      <w:r>
        <w:t>for</w:t>
      </w:r>
      <w:r>
        <w:rPr>
          <w:spacing w:val="-3"/>
        </w:rPr>
        <w:t xml:space="preserve"> </w:t>
      </w:r>
      <w:r>
        <w:t>granted,</w:t>
      </w:r>
      <w:r>
        <w:rPr>
          <w:spacing w:val="-2"/>
        </w:rPr>
        <w:t xml:space="preserve"> </w:t>
      </w:r>
      <w:r>
        <w:t>the</w:t>
      </w:r>
      <w:r>
        <w:rPr>
          <w:spacing w:val="-3"/>
        </w:rPr>
        <w:t xml:space="preserve"> </w:t>
      </w:r>
      <w:r>
        <w:t>stage</w:t>
      </w:r>
      <w:r>
        <w:rPr>
          <w:spacing w:val="-3"/>
        </w:rPr>
        <w:t xml:space="preserve"> </w:t>
      </w:r>
      <w:r>
        <w:t>of</w:t>
      </w:r>
      <w:r>
        <w:rPr>
          <w:spacing w:val="-3"/>
        </w:rPr>
        <w:t xml:space="preserve"> </w:t>
      </w:r>
      <w:r>
        <w:t>the</w:t>
      </w:r>
      <w:r>
        <w:rPr>
          <w:spacing w:val="-3"/>
        </w:rPr>
        <w:t xml:space="preserve"> </w:t>
      </w:r>
      <w:r>
        <w:t>living</w:t>
      </w:r>
      <w:r>
        <w:rPr>
          <w:spacing w:val="-2"/>
        </w:rPr>
        <w:t xml:space="preserve"> </w:t>
      </w:r>
      <w:r>
        <w:t>drama</w:t>
      </w:r>
      <w:r>
        <w:rPr>
          <w:spacing w:val="-3"/>
        </w:rPr>
        <w:t xml:space="preserve"> </w:t>
      </w:r>
      <w:r>
        <w:t>of life; and however narrow its scope, it is roomy enough to lodge the whole range of human passions. The sphere of the race's average, on the contrary,</w:t>
      </w:r>
      <w:r>
        <w:rPr>
          <w:spacing w:val="40"/>
        </w:rPr>
        <w:t xml:space="preserve"> </w:t>
      </w:r>
      <w:r>
        <w:t>no matter how large it may be, is a dead and stagnant thing, an achieved possession, from which all insecurity has vanished. Like the trunk of a tree, it has</w:t>
      </w:r>
      <w:r>
        <w:rPr>
          <w:spacing w:val="25"/>
        </w:rPr>
        <w:t xml:space="preserve"> </w:t>
      </w:r>
      <w:r>
        <w:t>been</w:t>
      </w:r>
      <w:r>
        <w:rPr>
          <w:spacing w:val="25"/>
        </w:rPr>
        <w:t xml:space="preserve"> </w:t>
      </w:r>
      <w:r>
        <w:t>built</w:t>
      </w:r>
      <w:r>
        <w:rPr>
          <w:spacing w:val="25"/>
        </w:rPr>
        <w:t xml:space="preserve"> </w:t>
      </w:r>
      <w:r>
        <w:t>up</w:t>
      </w:r>
      <w:r>
        <w:rPr>
          <w:spacing w:val="25"/>
        </w:rPr>
        <w:t xml:space="preserve"> </w:t>
      </w:r>
      <w:r>
        <w:t>by</w:t>
      </w:r>
      <w:r>
        <w:rPr>
          <w:spacing w:val="25"/>
        </w:rPr>
        <w:t xml:space="preserve"> </w:t>
      </w:r>
      <w:r>
        <w:t>successive</w:t>
      </w:r>
      <w:r>
        <w:rPr>
          <w:spacing w:val="25"/>
        </w:rPr>
        <w:t xml:space="preserve"> </w:t>
      </w:r>
      <w:r>
        <w:t>concretions</w:t>
      </w:r>
      <w:r>
        <w:rPr>
          <w:spacing w:val="25"/>
        </w:rPr>
        <w:t xml:space="preserve"> </w:t>
      </w:r>
      <w:r>
        <w:t>of</w:t>
      </w:r>
      <w:r>
        <w:rPr>
          <w:spacing w:val="25"/>
        </w:rPr>
        <w:t xml:space="preserve"> </w:t>
      </w:r>
      <w:r>
        <w:t>successive</w:t>
      </w:r>
      <w:r>
        <w:rPr>
          <w:spacing w:val="25"/>
        </w:rPr>
        <w:t xml:space="preserve"> </w:t>
      </w:r>
      <w:r>
        <w:t>active</w:t>
      </w:r>
      <w:r>
        <w:rPr>
          <w:spacing w:val="25"/>
        </w:rPr>
        <w:t xml:space="preserve"> </w:t>
      </w:r>
      <w:r>
        <w:t>zones.</w:t>
      </w:r>
      <w:r>
        <w:rPr>
          <w:spacing w:val="25"/>
        </w:rPr>
        <w:t xml:space="preserve"> </w:t>
      </w:r>
      <w:r>
        <w:t>The</w:t>
      </w:r>
    </w:p>
    <w:p w14:paraId="326F2A41" w14:textId="77777777" w:rsidR="00075191" w:rsidRDefault="00075191">
      <w:pPr>
        <w:pStyle w:val="BodyText"/>
        <w:sectPr w:rsidR="00075191">
          <w:pgSz w:w="12240" w:h="15840"/>
          <w:pgMar w:top="1360" w:right="1080" w:bottom="280" w:left="1080" w:header="720" w:footer="720" w:gutter="0"/>
          <w:cols w:space="720"/>
        </w:sectPr>
      </w:pPr>
    </w:p>
    <w:p w14:paraId="326F2A42" w14:textId="77777777" w:rsidR="00075191" w:rsidRDefault="00000000">
      <w:pPr>
        <w:pStyle w:val="BodyText"/>
        <w:spacing w:before="70"/>
        <w:ind w:right="359" w:firstLine="0"/>
      </w:pPr>
      <w:r>
        <w:t>moving present in which we live with its problems and passions, its individual rivalries, victories, and defeats, will soon pass over to the majority and leave its small deposit on this static mass, to make room for fresh actors and a newer play. And though it may be true, as Mr. Spencer predicts, that each later zone shall fatally be narrower than its forerunners; and that when the ultimate lady-like tea-table elysium of the Data of Ethics shall prevail, such questions as the breaking of eggs at the large or the small end will span the whole scope of possible human warfare,—still even in this shrunken and enfeebled</w:t>
      </w:r>
      <w:r>
        <w:rPr>
          <w:spacing w:val="-4"/>
        </w:rPr>
        <w:t xml:space="preserve"> </w:t>
      </w:r>
      <w:r>
        <w:t>generation,</w:t>
      </w:r>
      <w:r>
        <w:rPr>
          <w:spacing w:val="-4"/>
        </w:rPr>
        <w:t xml:space="preserve"> </w:t>
      </w:r>
      <w:r>
        <w:rPr>
          <w:i/>
        </w:rPr>
        <w:t>spatio</w:t>
      </w:r>
      <w:r>
        <w:rPr>
          <w:i/>
          <w:spacing w:val="-4"/>
        </w:rPr>
        <w:t xml:space="preserve"> </w:t>
      </w:r>
      <w:r>
        <w:rPr>
          <w:i/>
        </w:rPr>
        <w:t>aetatis</w:t>
      </w:r>
      <w:r>
        <w:rPr>
          <w:i/>
          <w:spacing w:val="-5"/>
        </w:rPr>
        <w:t xml:space="preserve"> </w:t>
      </w:r>
      <w:r>
        <w:rPr>
          <w:i/>
        </w:rPr>
        <w:t>defessa</w:t>
      </w:r>
      <w:r>
        <w:rPr>
          <w:i/>
          <w:spacing w:val="-4"/>
        </w:rPr>
        <w:t xml:space="preserve"> </w:t>
      </w:r>
      <w:r>
        <w:rPr>
          <w:i/>
        </w:rPr>
        <w:t>vetusto</w:t>
      </w:r>
      <w:r>
        <w:t>,</w:t>
      </w:r>
      <w:r>
        <w:rPr>
          <w:spacing w:val="-1"/>
        </w:rPr>
        <w:t xml:space="preserve"> </w:t>
      </w:r>
      <w:r>
        <w:t>what</w:t>
      </w:r>
      <w:r>
        <w:rPr>
          <w:spacing w:val="-1"/>
        </w:rPr>
        <w:t xml:space="preserve"> </w:t>
      </w:r>
      <w:r>
        <w:t>eagerness</w:t>
      </w:r>
      <w:r>
        <w:rPr>
          <w:spacing w:val="-1"/>
        </w:rPr>
        <w:t xml:space="preserve"> </w:t>
      </w:r>
      <w:r>
        <w:t>there</w:t>
      </w:r>
      <w:r>
        <w:rPr>
          <w:spacing w:val="-1"/>
        </w:rPr>
        <w:t xml:space="preserve"> </w:t>
      </w:r>
      <w:r>
        <w:t>will be! Battles and defeats will occur, the victors will be glorified and the vanquished dishonored just as in the brave days of yore, the human heart still withdrawing itself from the much it has in safe possession, and concentrating all its passion upon those evanescent possibilities of fact which still quiver in fate's scale.</w:t>
      </w:r>
    </w:p>
    <w:p w14:paraId="326F2A43" w14:textId="77777777" w:rsidR="00075191" w:rsidRDefault="00000000">
      <w:pPr>
        <w:pStyle w:val="BodyText"/>
      </w:pPr>
      <w:r>
        <w:t xml:space="preserve">And is not its instinct right? Do not we here grasp the race-differences </w:t>
      </w:r>
      <w:r>
        <w:rPr>
          <w:i/>
        </w:rPr>
        <w:t>in the making</w:t>
      </w:r>
      <w:r>
        <w:t>, and catch the only glimpse it is allotted to us to attain of the working units themselves, of whose differentiating action the race-gaps form but the stagnant sum? What strange inversion of scientific procedure does</w:t>
      </w:r>
      <w:r>
        <w:rPr>
          <w:spacing w:val="40"/>
        </w:rPr>
        <w:t xml:space="preserve"> </w:t>
      </w:r>
      <w:r>
        <w:t xml:space="preserve">Mr. Allen practise when he teaches us to neglect elements and attend only to aggregate resultants? On the contrary, simply because the active ring, whatever its bulk, </w:t>
      </w:r>
      <w:r>
        <w:rPr>
          <w:i/>
        </w:rPr>
        <w:t>is elementary</w:t>
      </w:r>
      <w:r>
        <w:t>, I hold that the study of its conditions (be these never so 'proximate') is the highest of topics for the social philosopher. If individual variations determine its ups and downs and hair-breadth escapes and twists and turns, as Mr. Allen and Mr. Fiske both admit, Heaven forbid</w:t>
      </w:r>
      <w:r>
        <w:rPr>
          <w:spacing w:val="40"/>
        </w:rPr>
        <w:t xml:space="preserve"> </w:t>
      </w:r>
      <w:r>
        <w:t>us from tabooing the study of these in favor of the average! On the contrary, let us emphasize these, and the importance of these; and in picking out from history our heroes, and communing with their kindred spirits,—in imagining as strongly as possible what differences their individualities brought about in this world, while its surface was still plastic in their hands, and what whilom feasibilities they made impossible,—each one of us may best fortify and inspire what creative energy may lie in his own soul.[</w:t>
      </w:r>
      <w:hyperlink r:id="rId66" w:anchor="ch08fn1">
        <w:r>
          <w:rPr>
            <w:color w:val="0000FF"/>
            <w:u w:val="single" w:color="0000FF"/>
          </w:rPr>
          <w:t>1</w:t>
        </w:r>
      </w:hyperlink>
      <w:r>
        <w:t>]</w:t>
      </w:r>
    </w:p>
    <w:p w14:paraId="326F2A44" w14:textId="77777777" w:rsidR="00075191" w:rsidRDefault="00000000">
      <w:pPr>
        <w:pStyle w:val="BodyText"/>
        <w:spacing w:before="1"/>
        <w:ind w:right="362"/>
      </w:pPr>
      <w:r>
        <w:t>This is the lasting justification of hero-worship, and the pooh-poohing of it by 'sociologists' is the ever-lasting excuse for popular indifference to their general laws and averages. The difference between an America rescued by a Washington</w:t>
      </w:r>
      <w:r>
        <w:rPr>
          <w:spacing w:val="-1"/>
        </w:rPr>
        <w:t xml:space="preserve"> </w:t>
      </w:r>
      <w:r>
        <w:t>or</w:t>
      </w:r>
      <w:r>
        <w:rPr>
          <w:spacing w:val="-1"/>
        </w:rPr>
        <w:t xml:space="preserve"> </w:t>
      </w:r>
      <w:r>
        <w:t>by</w:t>
      </w:r>
      <w:r>
        <w:rPr>
          <w:spacing w:val="-1"/>
        </w:rPr>
        <w:t xml:space="preserve"> </w:t>
      </w:r>
      <w:r>
        <w:t>a</w:t>
      </w:r>
      <w:r>
        <w:rPr>
          <w:spacing w:val="-1"/>
        </w:rPr>
        <w:t xml:space="preserve"> </w:t>
      </w:r>
      <w:r>
        <w:t>'Jenkins'</w:t>
      </w:r>
      <w:r>
        <w:rPr>
          <w:spacing w:val="-1"/>
        </w:rPr>
        <w:t xml:space="preserve"> </w:t>
      </w:r>
      <w:r>
        <w:t>may,</w:t>
      </w:r>
      <w:r>
        <w:rPr>
          <w:spacing w:val="-1"/>
        </w:rPr>
        <w:t xml:space="preserve"> </w:t>
      </w:r>
      <w:r>
        <w:t>as</w:t>
      </w:r>
      <w:r>
        <w:rPr>
          <w:spacing w:val="-1"/>
        </w:rPr>
        <w:t xml:space="preserve"> </w:t>
      </w:r>
      <w:r>
        <w:t>Mr.</w:t>
      </w:r>
      <w:r>
        <w:rPr>
          <w:spacing w:val="-1"/>
        </w:rPr>
        <w:t xml:space="preserve"> </w:t>
      </w:r>
      <w:r>
        <w:t>Allen</w:t>
      </w:r>
      <w:r>
        <w:rPr>
          <w:spacing w:val="-1"/>
        </w:rPr>
        <w:t xml:space="preserve"> </w:t>
      </w:r>
      <w:r>
        <w:t>says,</w:t>
      </w:r>
      <w:r>
        <w:rPr>
          <w:spacing w:val="-1"/>
        </w:rPr>
        <w:t xml:space="preserve"> </w:t>
      </w:r>
      <w:r>
        <w:t>be</w:t>
      </w:r>
      <w:r>
        <w:rPr>
          <w:spacing w:val="-1"/>
        </w:rPr>
        <w:t xml:space="preserve"> </w:t>
      </w:r>
      <w:r>
        <w:t>'little,'</w:t>
      </w:r>
      <w:r>
        <w:rPr>
          <w:spacing w:val="-1"/>
        </w:rPr>
        <w:t xml:space="preserve"> </w:t>
      </w:r>
      <w:r>
        <w:t>but</w:t>
      </w:r>
      <w:r>
        <w:rPr>
          <w:spacing w:val="-1"/>
        </w:rPr>
        <w:t xml:space="preserve"> </w:t>
      </w:r>
      <w:r>
        <w:t>it</w:t>
      </w:r>
      <w:r>
        <w:rPr>
          <w:spacing w:val="-1"/>
        </w:rPr>
        <w:t xml:space="preserve"> </w:t>
      </w:r>
      <w:r>
        <w:t>is,</w:t>
      </w:r>
      <w:r>
        <w:rPr>
          <w:spacing w:val="-1"/>
        </w:rPr>
        <w:t xml:space="preserve"> </w:t>
      </w:r>
      <w:r>
        <w:t>in</w:t>
      </w:r>
      <w:r>
        <w:rPr>
          <w:spacing w:val="-1"/>
        </w:rPr>
        <w:t xml:space="preserve"> </w:t>
      </w:r>
      <w:r>
        <w:t>the words of my carpenter friend, 'important.' Some organizing genius must in</w:t>
      </w:r>
      <w:r>
        <w:rPr>
          <w:spacing w:val="40"/>
        </w:rPr>
        <w:t xml:space="preserve"> </w:t>
      </w:r>
      <w:r>
        <w:t>the</w:t>
      </w:r>
      <w:r>
        <w:rPr>
          <w:spacing w:val="40"/>
        </w:rPr>
        <w:t xml:space="preserve"> </w:t>
      </w:r>
      <w:r>
        <w:t>nature</w:t>
      </w:r>
      <w:r>
        <w:rPr>
          <w:spacing w:val="40"/>
        </w:rPr>
        <w:t xml:space="preserve"> </w:t>
      </w:r>
      <w:r>
        <w:t>of</w:t>
      </w:r>
      <w:r>
        <w:rPr>
          <w:spacing w:val="40"/>
        </w:rPr>
        <w:t xml:space="preserve"> </w:t>
      </w:r>
      <w:r>
        <w:t>things</w:t>
      </w:r>
      <w:r>
        <w:rPr>
          <w:spacing w:val="40"/>
        </w:rPr>
        <w:t xml:space="preserve"> </w:t>
      </w:r>
      <w:r>
        <w:t>have</w:t>
      </w:r>
      <w:r>
        <w:rPr>
          <w:spacing w:val="40"/>
        </w:rPr>
        <w:t xml:space="preserve"> </w:t>
      </w:r>
      <w:r>
        <w:t>emerged</w:t>
      </w:r>
      <w:r>
        <w:rPr>
          <w:spacing w:val="40"/>
        </w:rPr>
        <w:t xml:space="preserve"> </w:t>
      </w:r>
      <w:r>
        <w:t>from</w:t>
      </w:r>
      <w:r>
        <w:rPr>
          <w:spacing w:val="40"/>
        </w:rPr>
        <w:t xml:space="preserve"> </w:t>
      </w:r>
      <w:r>
        <w:t>the</w:t>
      </w:r>
      <w:r>
        <w:rPr>
          <w:spacing w:val="40"/>
        </w:rPr>
        <w:t xml:space="preserve"> </w:t>
      </w:r>
      <w:r>
        <w:t>French</w:t>
      </w:r>
      <w:r>
        <w:rPr>
          <w:spacing w:val="40"/>
        </w:rPr>
        <w:t xml:space="preserve"> </w:t>
      </w:r>
      <w:r>
        <w:t>Revolution;</w:t>
      </w:r>
      <w:r>
        <w:rPr>
          <w:spacing w:val="40"/>
        </w:rPr>
        <w:t xml:space="preserve"> </w:t>
      </w:r>
      <w:r>
        <w:t>but</w:t>
      </w:r>
      <w:r>
        <w:rPr>
          <w:spacing w:val="40"/>
        </w:rPr>
        <w:t xml:space="preserve"> </w:t>
      </w:r>
      <w:r>
        <w:t>what</w:t>
      </w:r>
    </w:p>
    <w:p w14:paraId="326F2A45" w14:textId="77777777" w:rsidR="00075191" w:rsidRDefault="00075191">
      <w:pPr>
        <w:pStyle w:val="BodyText"/>
        <w:sectPr w:rsidR="00075191">
          <w:pgSz w:w="12240" w:h="15840"/>
          <w:pgMar w:top="1360" w:right="1080" w:bottom="280" w:left="1080" w:header="720" w:footer="720" w:gutter="0"/>
          <w:cols w:space="720"/>
        </w:sectPr>
      </w:pPr>
    </w:p>
    <w:p w14:paraId="326F2A46" w14:textId="77777777" w:rsidR="00075191" w:rsidRDefault="00000000">
      <w:pPr>
        <w:pStyle w:val="BodyText"/>
        <w:spacing w:before="70"/>
        <w:ind w:right="363" w:firstLine="0"/>
      </w:pPr>
      <w:r>
        <w:t>Frenchman will affirm it to have been an accident of no consequence that he should have had the supernumerary idiosyncrasies of a Bonaparte? What animal, domestic or wild, will call it a matter of no moment that scarce a word of sympathy with brutes should have survived from the teachings of Jesus of Nazareth?</w:t>
      </w:r>
    </w:p>
    <w:p w14:paraId="326F2A47" w14:textId="77777777" w:rsidR="00075191" w:rsidRDefault="00000000">
      <w:pPr>
        <w:pStyle w:val="BodyText"/>
      </w:pPr>
      <w:r>
        <w:t xml:space="preserve">The preferences of sentient creatures are what </w:t>
      </w:r>
      <w:r>
        <w:rPr>
          <w:i/>
        </w:rPr>
        <w:t xml:space="preserve">create </w:t>
      </w:r>
      <w:r>
        <w:t>the importance of topics. They are the absolute and ultimate law-giver here. And I for my part cannot but consider the talk of the contemporary sociological school about averages and general laws and predetermined tendencies, with its obligatory undervaluing of the importance of individual differences, as the most pernicious and immoral of fatalisms. Suppose there is a social equilibrium fated to be, whose is it to be,—that of your preference, or mine? There lies</w:t>
      </w:r>
      <w:r>
        <w:rPr>
          <w:spacing w:val="40"/>
        </w:rPr>
        <w:t xml:space="preserve"> </w:t>
      </w:r>
      <w:r>
        <w:t>the question of questions, and it is one which no study of averages can</w:t>
      </w:r>
      <w:r>
        <w:rPr>
          <w:spacing w:val="40"/>
        </w:rPr>
        <w:t xml:space="preserve"> </w:t>
      </w:r>
      <w:r>
        <w:rPr>
          <w:spacing w:val="-2"/>
        </w:rPr>
        <w:t>decide.</w:t>
      </w:r>
    </w:p>
    <w:p w14:paraId="326F2A48" w14:textId="77777777" w:rsidR="00075191" w:rsidRDefault="00075191">
      <w:pPr>
        <w:pStyle w:val="BodyText"/>
        <w:ind w:left="0" w:right="0" w:firstLine="0"/>
        <w:jc w:val="left"/>
      </w:pPr>
    </w:p>
    <w:p w14:paraId="326F2A49" w14:textId="77777777" w:rsidR="00075191" w:rsidRDefault="00000000">
      <w:pPr>
        <w:pStyle w:val="ListParagraph"/>
        <w:numPr>
          <w:ilvl w:val="0"/>
          <w:numId w:val="65"/>
        </w:numPr>
        <w:tabs>
          <w:tab w:val="left" w:pos="1252"/>
        </w:tabs>
        <w:ind w:right="359" w:firstLine="450"/>
        <w:jc w:val="both"/>
        <w:rPr>
          <w:sz w:val="30"/>
        </w:rPr>
      </w:pPr>
      <w:r>
        <w:rPr>
          <w:sz w:val="30"/>
        </w:rPr>
        <w:t>M. G. Tarde's book (itself a work of genius), Les Lois de l'Imitation, Étude Sociologique (2me Édition, Paris, Alcan, 1895), is the best possible commentary on this text,—'invention' on the one hand, and 'imitation' on the other, being for this author the two sole factors of social change.</w:t>
      </w:r>
    </w:p>
    <w:p w14:paraId="326F2A4A"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2A4B" w14:textId="77777777" w:rsidR="00075191" w:rsidRDefault="00000000">
      <w:pPr>
        <w:pStyle w:val="Heading2"/>
      </w:pPr>
      <w:bookmarkStart w:id="10" w:name="_bookmark9"/>
      <w:bookmarkEnd w:id="10"/>
      <w:r>
        <w:t>ON</w:t>
      </w:r>
      <w:r>
        <w:rPr>
          <w:spacing w:val="-3"/>
        </w:rPr>
        <w:t xml:space="preserve"> </w:t>
      </w:r>
      <w:r>
        <w:t>SOME</w:t>
      </w:r>
      <w:r>
        <w:rPr>
          <w:spacing w:val="-3"/>
        </w:rPr>
        <w:t xml:space="preserve"> </w:t>
      </w:r>
      <w:r>
        <w:rPr>
          <w:spacing w:val="-2"/>
        </w:rPr>
        <w:t>HEGELISMS.[</w:t>
      </w:r>
      <w:hyperlink r:id="rId67" w:anchor="ch09fn1">
        <w:r>
          <w:rPr>
            <w:color w:val="0000FF"/>
            <w:spacing w:val="-2"/>
            <w:u w:val="single" w:color="0000FF"/>
          </w:rPr>
          <w:t>1</w:t>
        </w:r>
      </w:hyperlink>
      <w:r>
        <w:rPr>
          <w:spacing w:val="-2"/>
        </w:rPr>
        <w:t>]</w:t>
      </w:r>
    </w:p>
    <w:p w14:paraId="326F2A4C" w14:textId="77777777" w:rsidR="00075191" w:rsidRDefault="00000000">
      <w:pPr>
        <w:pStyle w:val="BodyText"/>
        <w:spacing w:before="349"/>
      </w:pPr>
      <w:r>
        <w:t>We are just now witnessing a singular phenomenon in British and American philosophy. Hegelism, so defunct on its native soil that I believe but a single youthful disciple of the school is to be counted among the privat-docenten and younger professors of Germany, and whose older champions are all passing off the stage, has found among us so zealous and able a set of propagandists that to-day it may really be reckoned one of the most powerful influences of the time in the higher walks of thought. And there is no doubt that, as a movement of reaction against the traditional British empiricism, the hegelian influence represents expansion and freedom, and is doing service of a certain kind. Such service, however, ought not to make us blindly</w:t>
      </w:r>
      <w:r>
        <w:rPr>
          <w:spacing w:val="40"/>
        </w:rPr>
        <w:t xml:space="preserve"> </w:t>
      </w:r>
      <w:r>
        <w:t>indulgent. Hegel's philosophy mingles mountain-loads of corruption with its scanty merits, and must, now that it has become quasi-official, make ready to defend itself as well as to attack others. It is with no hope of converting independent thinkers, but rather with the sole aspiration of showing some chance</w:t>
      </w:r>
      <w:r>
        <w:rPr>
          <w:spacing w:val="-1"/>
        </w:rPr>
        <w:t xml:space="preserve"> </w:t>
      </w:r>
      <w:r>
        <w:t>youthful</w:t>
      </w:r>
      <w:r>
        <w:rPr>
          <w:spacing w:val="-1"/>
        </w:rPr>
        <w:t xml:space="preserve"> </w:t>
      </w:r>
      <w:r>
        <w:t>disciple that</w:t>
      </w:r>
      <w:r>
        <w:rPr>
          <w:spacing w:val="-1"/>
        </w:rPr>
        <w:t xml:space="preserve"> </w:t>
      </w:r>
      <w:r>
        <w:t xml:space="preserve">there </w:t>
      </w:r>
      <w:r>
        <w:rPr>
          <w:i/>
        </w:rPr>
        <w:t xml:space="preserve">is </w:t>
      </w:r>
      <w:r>
        <w:t>another point of view in philosophy that I fire this skirmisher's shot, which may, I hope, soon be followed by somebody else's heavier musketry.</w:t>
      </w:r>
    </w:p>
    <w:p w14:paraId="326F2A4D" w14:textId="77777777" w:rsidR="00075191" w:rsidRDefault="00075191">
      <w:pPr>
        <w:pStyle w:val="BodyText"/>
        <w:ind w:left="0" w:right="0" w:firstLine="0"/>
        <w:jc w:val="left"/>
      </w:pPr>
    </w:p>
    <w:p w14:paraId="326F2A4E" w14:textId="77777777" w:rsidR="00075191" w:rsidRDefault="00000000">
      <w:pPr>
        <w:pStyle w:val="BodyText"/>
        <w:ind w:right="357"/>
      </w:pPr>
      <w:r>
        <w:t>The</w:t>
      </w:r>
      <w:r>
        <w:rPr>
          <w:spacing w:val="-3"/>
        </w:rPr>
        <w:t xml:space="preserve"> </w:t>
      </w:r>
      <w:r>
        <w:t>point</w:t>
      </w:r>
      <w:r>
        <w:rPr>
          <w:spacing w:val="-3"/>
        </w:rPr>
        <w:t xml:space="preserve"> </w:t>
      </w:r>
      <w:r>
        <w:t>of</w:t>
      </w:r>
      <w:r>
        <w:rPr>
          <w:spacing w:val="-3"/>
        </w:rPr>
        <w:t xml:space="preserve"> </w:t>
      </w:r>
      <w:r>
        <w:t>view</w:t>
      </w:r>
      <w:r>
        <w:rPr>
          <w:spacing w:val="-3"/>
        </w:rPr>
        <w:t xml:space="preserve"> </w:t>
      </w:r>
      <w:r>
        <w:t>I</w:t>
      </w:r>
      <w:r>
        <w:rPr>
          <w:spacing w:val="-3"/>
        </w:rPr>
        <w:t xml:space="preserve"> </w:t>
      </w:r>
      <w:r>
        <w:t>have</w:t>
      </w:r>
      <w:r>
        <w:rPr>
          <w:spacing w:val="-3"/>
        </w:rPr>
        <w:t xml:space="preserve"> </w:t>
      </w:r>
      <w:r>
        <w:t>in</w:t>
      </w:r>
      <w:r>
        <w:rPr>
          <w:spacing w:val="-2"/>
        </w:rPr>
        <w:t xml:space="preserve"> </w:t>
      </w:r>
      <w:r>
        <w:t>mind</w:t>
      </w:r>
      <w:r>
        <w:rPr>
          <w:spacing w:val="-2"/>
        </w:rPr>
        <w:t xml:space="preserve"> </w:t>
      </w:r>
      <w:r>
        <w:t>will</w:t>
      </w:r>
      <w:r>
        <w:rPr>
          <w:spacing w:val="-3"/>
        </w:rPr>
        <w:t xml:space="preserve"> </w:t>
      </w:r>
      <w:r>
        <w:t>become</w:t>
      </w:r>
      <w:r>
        <w:rPr>
          <w:spacing w:val="-3"/>
        </w:rPr>
        <w:t xml:space="preserve"> </w:t>
      </w:r>
      <w:r>
        <w:t>clearer</w:t>
      </w:r>
      <w:r>
        <w:rPr>
          <w:spacing w:val="-3"/>
        </w:rPr>
        <w:t xml:space="preserve"> </w:t>
      </w:r>
      <w:r>
        <w:t>if</w:t>
      </w:r>
      <w:r>
        <w:rPr>
          <w:spacing w:val="-3"/>
        </w:rPr>
        <w:t xml:space="preserve"> </w:t>
      </w:r>
      <w:r>
        <w:t>I</w:t>
      </w:r>
      <w:r>
        <w:rPr>
          <w:spacing w:val="-3"/>
        </w:rPr>
        <w:t xml:space="preserve"> </w:t>
      </w:r>
      <w:r>
        <w:t>begin</w:t>
      </w:r>
      <w:r>
        <w:rPr>
          <w:spacing w:val="-2"/>
        </w:rPr>
        <w:t xml:space="preserve"> </w:t>
      </w:r>
      <w:r>
        <w:t>with</w:t>
      </w:r>
      <w:r>
        <w:rPr>
          <w:spacing w:val="-2"/>
        </w:rPr>
        <w:t xml:space="preserve"> </w:t>
      </w:r>
      <w:r>
        <w:t>a</w:t>
      </w:r>
      <w:r>
        <w:rPr>
          <w:spacing w:val="-3"/>
        </w:rPr>
        <w:t xml:space="preserve"> </w:t>
      </w:r>
      <w:r>
        <w:t xml:space="preserve">few preparatory remarks on the motives and difficulties of philosophizing in </w:t>
      </w:r>
      <w:r>
        <w:rPr>
          <w:spacing w:val="-2"/>
        </w:rPr>
        <w:t>general.</w:t>
      </w:r>
    </w:p>
    <w:p w14:paraId="326F2A4F" w14:textId="77777777" w:rsidR="00075191" w:rsidRDefault="00075191">
      <w:pPr>
        <w:pStyle w:val="BodyText"/>
        <w:ind w:left="0" w:right="0" w:firstLine="0"/>
        <w:jc w:val="left"/>
      </w:pPr>
    </w:p>
    <w:p w14:paraId="326F2A50" w14:textId="77777777" w:rsidR="00075191" w:rsidRDefault="00000000">
      <w:pPr>
        <w:pStyle w:val="BodyText"/>
        <w:ind w:right="359"/>
      </w:pPr>
      <w:r>
        <w:t>To show that the real is identical with the ideal may roughly be set down as the mainspring of philosophic activity. The atomic and mechanical conception of the world is as ideal from the point of view of some of our faculties as the teleological one is from the point of view of others. In the realm of every ideal we can begin anywhere and roam over the field, each term passing us to its neighbor, each member calling for the next, and our reason rejoicing in its glad activity. Where the parts of a conception seem</w:t>
      </w:r>
      <w:r>
        <w:rPr>
          <w:spacing w:val="40"/>
        </w:rPr>
        <w:t xml:space="preserve"> </w:t>
      </w:r>
      <w:r>
        <w:t xml:space="preserve">thus to belong together by inward kinship, where the whole is defined in a way congruous with our powers of reaction, to see is to approve and to </w:t>
      </w:r>
      <w:r>
        <w:rPr>
          <w:spacing w:val="-2"/>
        </w:rPr>
        <w:t>understand.</w:t>
      </w:r>
    </w:p>
    <w:p w14:paraId="326F2A51" w14:textId="77777777" w:rsidR="00075191" w:rsidRDefault="00000000">
      <w:pPr>
        <w:pStyle w:val="BodyText"/>
        <w:spacing w:before="1"/>
        <w:ind w:right="359"/>
      </w:pPr>
      <w:r>
        <w:t>Much of the real seems at the first blush to follow a different law. The parts</w:t>
      </w:r>
      <w:r>
        <w:rPr>
          <w:spacing w:val="32"/>
        </w:rPr>
        <w:t xml:space="preserve"> </w:t>
      </w:r>
      <w:r>
        <w:t>seem,</w:t>
      </w:r>
      <w:r>
        <w:rPr>
          <w:spacing w:val="32"/>
        </w:rPr>
        <w:t xml:space="preserve"> </w:t>
      </w:r>
      <w:r>
        <w:t>as</w:t>
      </w:r>
      <w:r>
        <w:rPr>
          <w:spacing w:val="32"/>
        </w:rPr>
        <w:t xml:space="preserve"> </w:t>
      </w:r>
      <w:r>
        <w:t>Hegel</w:t>
      </w:r>
      <w:r>
        <w:rPr>
          <w:spacing w:val="32"/>
        </w:rPr>
        <w:t xml:space="preserve"> </w:t>
      </w:r>
      <w:r>
        <w:t>has</w:t>
      </w:r>
      <w:r>
        <w:rPr>
          <w:spacing w:val="32"/>
        </w:rPr>
        <w:t xml:space="preserve"> </w:t>
      </w:r>
      <w:r>
        <w:t>said,</w:t>
      </w:r>
      <w:r>
        <w:rPr>
          <w:spacing w:val="32"/>
        </w:rPr>
        <w:t xml:space="preserve"> </w:t>
      </w:r>
      <w:r>
        <w:t>to</w:t>
      </w:r>
      <w:r>
        <w:rPr>
          <w:spacing w:val="32"/>
        </w:rPr>
        <w:t xml:space="preserve"> </w:t>
      </w:r>
      <w:r>
        <w:t>be</w:t>
      </w:r>
      <w:r>
        <w:rPr>
          <w:spacing w:val="32"/>
        </w:rPr>
        <w:t xml:space="preserve"> </w:t>
      </w:r>
      <w:r>
        <w:t>shot</w:t>
      </w:r>
      <w:r>
        <w:rPr>
          <w:spacing w:val="32"/>
        </w:rPr>
        <w:t xml:space="preserve"> </w:t>
      </w:r>
      <w:r>
        <w:t>out</w:t>
      </w:r>
      <w:r>
        <w:rPr>
          <w:spacing w:val="32"/>
        </w:rPr>
        <w:t xml:space="preserve"> </w:t>
      </w:r>
      <w:r>
        <w:t>of</w:t>
      </w:r>
      <w:r>
        <w:rPr>
          <w:spacing w:val="32"/>
        </w:rPr>
        <w:t xml:space="preserve"> </w:t>
      </w:r>
      <w:r>
        <w:t>a</w:t>
      </w:r>
      <w:r>
        <w:rPr>
          <w:spacing w:val="32"/>
        </w:rPr>
        <w:t xml:space="preserve"> </w:t>
      </w:r>
      <w:r>
        <w:t>pistol</w:t>
      </w:r>
      <w:r>
        <w:rPr>
          <w:spacing w:val="32"/>
        </w:rPr>
        <w:t xml:space="preserve"> </w:t>
      </w:r>
      <w:r>
        <w:t>at</w:t>
      </w:r>
      <w:r>
        <w:rPr>
          <w:spacing w:val="32"/>
        </w:rPr>
        <w:t xml:space="preserve"> </w:t>
      </w:r>
      <w:r>
        <w:t>us.</w:t>
      </w:r>
      <w:r>
        <w:rPr>
          <w:spacing w:val="32"/>
        </w:rPr>
        <w:t xml:space="preserve"> </w:t>
      </w:r>
      <w:r>
        <w:t>Each</w:t>
      </w:r>
      <w:r>
        <w:rPr>
          <w:spacing w:val="32"/>
        </w:rPr>
        <w:t xml:space="preserve"> </w:t>
      </w:r>
      <w:r>
        <w:t>asserts</w:t>
      </w:r>
    </w:p>
    <w:p w14:paraId="326F2A52" w14:textId="77777777" w:rsidR="00075191" w:rsidRDefault="00075191">
      <w:pPr>
        <w:pStyle w:val="BodyText"/>
        <w:sectPr w:rsidR="00075191">
          <w:pgSz w:w="12240" w:h="15840"/>
          <w:pgMar w:top="1740" w:right="1080" w:bottom="280" w:left="1080" w:header="720" w:footer="720" w:gutter="0"/>
          <w:cols w:space="720"/>
        </w:sectPr>
      </w:pPr>
    </w:p>
    <w:p w14:paraId="326F2A53" w14:textId="77777777" w:rsidR="00075191" w:rsidRDefault="00000000">
      <w:pPr>
        <w:pStyle w:val="BodyText"/>
        <w:spacing w:before="69"/>
        <w:ind w:firstLine="0"/>
      </w:pPr>
      <w:r>
        <w:t>itself as a simple brute fact, uncalled for by the rest, which, so far as we can see, might even make a better system without it. Arbitrary, foreign, jolting, discontinuous—are the adjectives by which we are tempted to describe it. And yet from out the bosom of it a partial ideality constantly arises which keeps alive our aspiration that the whole may some day be construed in ideal form. Not only do the materials lend themselves under certain circumstances to aesthetic manipulation, but underlying their worst disjointedness are three great continua in which for each of us reason's ideal is actually reached. I mean the continua of memory or personal consciousness, of time and of space.</w:t>
      </w:r>
      <w:r>
        <w:rPr>
          <w:spacing w:val="-3"/>
        </w:rPr>
        <w:t xml:space="preserve"> </w:t>
      </w:r>
      <w:r>
        <w:t>In</w:t>
      </w:r>
      <w:r>
        <w:rPr>
          <w:spacing w:val="-3"/>
        </w:rPr>
        <w:t xml:space="preserve"> </w:t>
      </w:r>
      <w:r>
        <w:t>these great matrices of all we know, we are absolutely at home. The things we meet are many, and yet are one; each is itself, and yet all belong together; continuity reigns, yet individuality is not lost.</w:t>
      </w:r>
    </w:p>
    <w:p w14:paraId="326F2A54" w14:textId="77777777" w:rsidR="00075191" w:rsidRDefault="00000000">
      <w:pPr>
        <w:pStyle w:val="BodyText"/>
        <w:spacing w:before="1"/>
        <w:ind w:right="361"/>
      </w:pPr>
      <w:r>
        <w:t>Consider, for example, space. It is a unit. No force can in any way break, wound, or tear it. It has no joints between which you can pass your amputating knife, for it penetrates the knife and is not split, Try to make a hole in space by annihilating an inch of it. To make a hole you must drive something else through. But what can you drive through space except what is itself spatial?</w:t>
      </w:r>
    </w:p>
    <w:p w14:paraId="326F2A55" w14:textId="77777777" w:rsidR="00075191" w:rsidRDefault="00000000">
      <w:pPr>
        <w:pStyle w:val="BodyText"/>
        <w:ind w:right="364"/>
      </w:pPr>
      <w:r>
        <w:t xml:space="preserve">But notwithstanding it is this very paragon of unity, space in its parts contains an infinite variety, and the unity and the variety do not contradict each other, for they obtain in different respects. The one is the whole, the many are the parts. Each part is one again, but only one fraction; and part lies beside part in absolute nextness, the very picture of peace and non-contradiction. It is true that the space between two points both unites and divides them, just as the bar of a dumb-bell both unites and divides the two balls. But the union and the division are not </w:t>
      </w:r>
      <w:r>
        <w:rPr>
          <w:i/>
        </w:rPr>
        <w:t>secundum idem</w:t>
      </w:r>
      <w:r>
        <w:t>: it divides them by</w:t>
      </w:r>
      <w:r>
        <w:rPr>
          <w:spacing w:val="-3"/>
        </w:rPr>
        <w:t xml:space="preserve"> </w:t>
      </w:r>
      <w:r>
        <w:t>keeping</w:t>
      </w:r>
      <w:r>
        <w:rPr>
          <w:spacing w:val="-3"/>
        </w:rPr>
        <w:t xml:space="preserve"> </w:t>
      </w:r>
      <w:r>
        <w:t>them</w:t>
      </w:r>
      <w:r>
        <w:rPr>
          <w:spacing w:val="-4"/>
        </w:rPr>
        <w:t xml:space="preserve"> </w:t>
      </w:r>
      <w:r>
        <w:t>out</w:t>
      </w:r>
      <w:r>
        <w:rPr>
          <w:spacing w:val="-4"/>
        </w:rPr>
        <w:t xml:space="preserve"> </w:t>
      </w:r>
      <w:r>
        <w:t>of</w:t>
      </w:r>
      <w:r>
        <w:rPr>
          <w:spacing w:val="-4"/>
        </w:rPr>
        <w:t xml:space="preserve"> </w:t>
      </w:r>
      <w:r>
        <w:t>the</w:t>
      </w:r>
      <w:r>
        <w:rPr>
          <w:spacing w:val="-4"/>
        </w:rPr>
        <w:t xml:space="preserve"> </w:t>
      </w:r>
      <w:r>
        <w:t>space</w:t>
      </w:r>
      <w:r>
        <w:rPr>
          <w:spacing w:val="-4"/>
        </w:rPr>
        <w:t xml:space="preserve"> </w:t>
      </w:r>
      <w:r>
        <w:t>between,</w:t>
      </w:r>
      <w:r>
        <w:rPr>
          <w:spacing w:val="-3"/>
        </w:rPr>
        <w:t xml:space="preserve"> </w:t>
      </w:r>
      <w:r>
        <w:t>it</w:t>
      </w:r>
      <w:r>
        <w:rPr>
          <w:spacing w:val="-4"/>
        </w:rPr>
        <w:t xml:space="preserve"> </w:t>
      </w:r>
      <w:r>
        <w:t>unites</w:t>
      </w:r>
      <w:r>
        <w:rPr>
          <w:spacing w:val="-4"/>
        </w:rPr>
        <w:t xml:space="preserve"> </w:t>
      </w:r>
      <w:r>
        <w:t>them</w:t>
      </w:r>
      <w:r>
        <w:rPr>
          <w:spacing w:val="-4"/>
        </w:rPr>
        <w:t xml:space="preserve"> </w:t>
      </w:r>
      <w:r>
        <w:t>by</w:t>
      </w:r>
      <w:r>
        <w:rPr>
          <w:spacing w:val="-3"/>
        </w:rPr>
        <w:t xml:space="preserve"> </w:t>
      </w:r>
      <w:r>
        <w:t>keeping</w:t>
      </w:r>
      <w:r>
        <w:rPr>
          <w:spacing w:val="-3"/>
        </w:rPr>
        <w:t xml:space="preserve"> </w:t>
      </w:r>
      <w:r>
        <w:t>them</w:t>
      </w:r>
      <w:r>
        <w:rPr>
          <w:spacing w:val="-4"/>
        </w:rPr>
        <w:t xml:space="preserve"> </w:t>
      </w:r>
      <w:r>
        <w:t>out of the space beyond; so the double function presents no inconsistency. Self-contradiction in space could only ensue if one part tried to oust another from its position; but the notion of such an absurdity vanishes in the framing, and cannot</w:t>
      </w:r>
      <w:r>
        <w:rPr>
          <w:spacing w:val="-1"/>
        </w:rPr>
        <w:t xml:space="preserve"> </w:t>
      </w:r>
      <w:r>
        <w:t>stay to vex the</w:t>
      </w:r>
      <w:r>
        <w:rPr>
          <w:spacing w:val="-1"/>
        </w:rPr>
        <w:t xml:space="preserve"> </w:t>
      </w:r>
      <w:r>
        <w:t>mind.[</w:t>
      </w:r>
      <w:hyperlink r:id="rId68" w:anchor="ch09fn2">
        <w:r>
          <w:rPr>
            <w:color w:val="0000FF"/>
            <w:u w:val="single" w:color="0000FF"/>
          </w:rPr>
          <w:t>2</w:t>
        </w:r>
      </w:hyperlink>
      <w:r>
        <w:t>] Beyond the parts we see or think at any given time extend further parts; but the beyond is homogeneous with what is embraced, and follows the same law; so that no surprises, no foreignness, can ever emerge from space's womb.</w:t>
      </w:r>
    </w:p>
    <w:p w14:paraId="326F2A56" w14:textId="77777777" w:rsidR="00075191" w:rsidRDefault="00000000">
      <w:pPr>
        <w:pStyle w:val="BodyText"/>
        <w:spacing w:before="1"/>
        <w:ind w:right="359"/>
      </w:pPr>
      <w:r>
        <w:t>Thus with space our intelligence is absolutely intimate; it is rationality and</w:t>
      </w:r>
      <w:r>
        <w:rPr>
          <w:spacing w:val="-1"/>
        </w:rPr>
        <w:t xml:space="preserve"> </w:t>
      </w:r>
      <w:r>
        <w:t>transparency</w:t>
      </w:r>
      <w:r>
        <w:rPr>
          <w:spacing w:val="-1"/>
        </w:rPr>
        <w:t xml:space="preserve"> </w:t>
      </w:r>
      <w:r>
        <w:t>incarnate.</w:t>
      </w:r>
      <w:r>
        <w:rPr>
          <w:spacing w:val="-1"/>
        </w:rPr>
        <w:t xml:space="preserve"> </w:t>
      </w:r>
      <w:r>
        <w:t>The</w:t>
      </w:r>
      <w:r>
        <w:rPr>
          <w:spacing w:val="-1"/>
        </w:rPr>
        <w:t xml:space="preserve"> </w:t>
      </w:r>
      <w:r>
        <w:t>same</w:t>
      </w:r>
      <w:r>
        <w:rPr>
          <w:spacing w:val="-1"/>
        </w:rPr>
        <w:t xml:space="preserve"> </w:t>
      </w:r>
      <w:r>
        <w:t>may</w:t>
      </w:r>
      <w:r>
        <w:rPr>
          <w:spacing w:val="-1"/>
        </w:rPr>
        <w:t xml:space="preserve"> </w:t>
      </w:r>
      <w:r>
        <w:t>be</w:t>
      </w:r>
      <w:r>
        <w:rPr>
          <w:spacing w:val="-1"/>
        </w:rPr>
        <w:t xml:space="preserve"> </w:t>
      </w:r>
      <w:r>
        <w:t>said</w:t>
      </w:r>
      <w:r>
        <w:rPr>
          <w:spacing w:val="-1"/>
        </w:rPr>
        <w:t xml:space="preserve"> </w:t>
      </w:r>
      <w:r>
        <w:t>of</w:t>
      </w:r>
      <w:r>
        <w:rPr>
          <w:spacing w:val="-1"/>
        </w:rPr>
        <w:t xml:space="preserve"> </w:t>
      </w:r>
      <w:r>
        <w:t>the</w:t>
      </w:r>
      <w:r>
        <w:rPr>
          <w:spacing w:val="-1"/>
        </w:rPr>
        <w:t xml:space="preserve"> </w:t>
      </w:r>
      <w:r>
        <w:t>ego</w:t>
      </w:r>
      <w:r>
        <w:rPr>
          <w:spacing w:val="-1"/>
        </w:rPr>
        <w:t xml:space="preserve"> </w:t>
      </w:r>
      <w:r>
        <w:t>and</w:t>
      </w:r>
      <w:r>
        <w:rPr>
          <w:spacing w:val="-1"/>
        </w:rPr>
        <w:t xml:space="preserve"> </w:t>
      </w:r>
      <w:r>
        <w:t>of</w:t>
      </w:r>
      <w:r>
        <w:rPr>
          <w:spacing w:val="-1"/>
        </w:rPr>
        <w:t xml:space="preserve"> </w:t>
      </w:r>
      <w:r>
        <w:t>time.</w:t>
      </w:r>
      <w:r>
        <w:rPr>
          <w:spacing w:val="-1"/>
        </w:rPr>
        <w:t xml:space="preserve"> </w:t>
      </w:r>
      <w:r>
        <w:t>But if</w:t>
      </w:r>
      <w:r>
        <w:rPr>
          <w:spacing w:val="63"/>
        </w:rPr>
        <w:t xml:space="preserve"> </w:t>
      </w:r>
      <w:r>
        <w:t>for</w:t>
      </w:r>
      <w:r>
        <w:rPr>
          <w:spacing w:val="63"/>
        </w:rPr>
        <w:t xml:space="preserve"> </w:t>
      </w:r>
      <w:r>
        <w:t>simplicity's</w:t>
      </w:r>
      <w:r>
        <w:rPr>
          <w:spacing w:val="63"/>
        </w:rPr>
        <w:t xml:space="preserve"> </w:t>
      </w:r>
      <w:r>
        <w:t>sake</w:t>
      </w:r>
      <w:r>
        <w:rPr>
          <w:spacing w:val="64"/>
        </w:rPr>
        <w:t xml:space="preserve"> </w:t>
      </w:r>
      <w:r>
        <w:t>we</w:t>
      </w:r>
      <w:r>
        <w:rPr>
          <w:spacing w:val="63"/>
        </w:rPr>
        <w:t xml:space="preserve"> </w:t>
      </w:r>
      <w:r>
        <w:t>ignore</w:t>
      </w:r>
      <w:r>
        <w:rPr>
          <w:spacing w:val="64"/>
        </w:rPr>
        <w:t xml:space="preserve"> </w:t>
      </w:r>
      <w:r>
        <w:t>them,</w:t>
      </w:r>
      <w:r>
        <w:rPr>
          <w:spacing w:val="63"/>
        </w:rPr>
        <w:t xml:space="preserve"> </w:t>
      </w:r>
      <w:r>
        <w:t>we</w:t>
      </w:r>
      <w:r>
        <w:rPr>
          <w:spacing w:val="64"/>
        </w:rPr>
        <w:t xml:space="preserve"> </w:t>
      </w:r>
      <w:r>
        <w:t>may</w:t>
      </w:r>
      <w:r>
        <w:rPr>
          <w:spacing w:val="63"/>
        </w:rPr>
        <w:t xml:space="preserve"> </w:t>
      </w:r>
      <w:r>
        <w:t>truly</w:t>
      </w:r>
      <w:r>
        <w:rPr>
          <w:spacing w:val="64"/>
        </w:rPr>
        <w:t xml:space="preserve"> </w:t>
      </w:r>
      <w:r>
        <w:t>say</w:t>
      </w:r>
      <w:r>
        <w:rPr>
          <w:spacing w:val="63"/>
        </w:rPr>
        <w:t xml:space="preserve"> </w:t>
      </w:r>
      <w:r>
        <w:t>that</w:t>
      </w:r>
      <w:r>
        <w:rPr>
          <w:spacing w:val="63"/>
        </w:rPr>
        <w:t xml:space="preserve"> </w:t>
      </w:r>
      <w:r>
        <w:t>when</w:t>
      </w:r>
      <w:r>
        <w:rPr>
          <w:spacing w:val="64"/>
        </w:rPr>
        <w:t xml:space="preserve"> </w:t>
      </w:r>
      <w:r>
        <w:t>we</w:t>
      </w:r>
    </w:p>
    <w:p w14:paraId="326F2A57" w14:textId="77777777" w:rsidR="00075191" w:rsidRDefault="00075191">
      <w:pPr>
        <w:pStyle w:val="BodyText"/>
        <w:sectPr w:rsidR="00075191">
          <w:pgSz w:w="12240" w:h="15840"/>
          <w:pgMar w:top="1360" w:right="1080" w:bottom="280" w:left="1080" w:header="720" w:footer="720" w:gutter="0"/>
          <w:cols w:space="720"/>
        </w:sectPr>
      </w:pPr>
    </w:p>
    <w:p w14:paraId="326F2A58" w14:textId="77777777" w:rsidR="00075191" w:rsidRDefault="00000000">
      <w:pPr>
        <w:pStyle w:val="BodyText"/>
        <w:spacing w:before="70"/>
        <w:ind w:right="359" w:firstLine="0"/>
      </w:pPr>
      <w:r>
        <w:t>desiderate</w:t>
      </w:r>
      <w:r>
        <w:rPr>
          <w:spacing w:val="-1"/>
        </w:rPr>
        <w:t xml:space="preserve"> </w:t>
      </w:r>
      <w:r>
        <w:t>rational</w:t>
      </w:r>
      <w:r>
        <w:rPr>
          <w:spacing w:val="-1"/>
        </w:rPr>
        <w:t xml:space="preserve"> </w:t>
      </w:r>
      <w:r>
        <w:t>knowledge</w:t>
      </w:r>
      <w:r>
        <w:rPr>
          <w:spacing w:val="-1"/>
        </w:rPr>
        <w:t xml:space="preserve"> </w:t>
      </w:r>
      <w:r>
        <w:t>of</w:t>
      </w:r>
      <w:r>
        <w:rPr>
          <w:spacing w:val="-1"/>
        </w:rPr>
        <w:t xml:space="preserve"> </w:t>
      </w:r>
      <w:r>
        <w:t>the</w:t>
      </w:r>
      <w:r>
        <w:rPr>
          <w:spacing w:val="-1"/>
        </w:rPr>
        <w:t xml:space="preserve"> </w:t>
      </w:r>
      <w:r>
        <w:t>world</w:t>
      </w:r>
      <w:r>
        <w:rPr>
          <w:spacing w:val="-1"/>
        </w:rPr>
        <w:t xml:space="preserve"> </w:t>
      </w:r>
      <w:r>
        <w:t>the</w:t>
      </w:r>
      <w:r>
        <w:rPr>
          <w:spacing w:val="-1"/>
        </w:rPr>
        <w:t xml:space="preserve"> </w:t>
      </w:r>
      <w:r>
        <w:t>standard</w:t>
      </w:r>
      <w:r>
        <w:rPr>
          <w:spacing w:val="-1"/>
        </w:rPr>
        <w:t xml:space="preserve"> </w:t>
      </w:r>
      <w:r>
        <w:t>set</w:t>
      </w:r>
      <w:r>
        <w:rPr>
          <w:spacing w:val="-1"/>
        </w:rPr>
        <w:t xml:space="preserve"> </w:t>
      </w:r>
      <w:r>
        <w:t>by</w:t>
      </w:r>
      <w:r>
        <w:rPr>
          <w:spacing w:val="-1"/>
        </w:rPr>
        <w:t xml:space="preserve"> </w:t>
      </w:r>
      <w:r>
        <w:t>our</w:t>
      </w:r>
      <w:r>
        <w:rPr>
          <w:spacing w:val="-1"/>
        </w:rPr>
        <w:t xml:space="preserve"> </w:t>
      </w:r>
      <w:r>
        <w:t>knowledge of space is what governs our desire.[</w:t>
      </w:r>
      <w:hyperlink r:id="rId69" w:anchor="ch09fn3">
        <w:r>
          <w:rPr>
            <w:color w:val="0000FF"/>
            <w:u w:val="single" w:color="0000FF"/>
          </w:rPr>
          <w:t>3</w:t>
        </w:r>
      </w:hyperlink>
      <w:r>
        <w:t>] Cannot the breaks, the jolts, the margin of foreignness, be exorcised from other things and leave them unitary like the space they fill? Could this be done, the philosophic kingdom of heaven would be at hand.</w:t>
      </w:r>
    </w:p>
    <w:p w14:paraId="326F2A59" w14:textId="77777777" w:rsidR="00075191" w:rsidRDefault="00000000">
      <w:pPr>
        <w:pStyle w:val="BodyText"/>
        <w:ind w:right="360"/>
      </w:pPr>
      <w:r>
        <w:t>But the moment we turn to the material qualities of being, we find the continuity ruptured on every side. A fearful jolting begins. Even if we simplify the world by reducing it to its mechanical bare poles,—atoms and their motions,—the discontinuity is bad enough. The laws of clash, the</w:t>
      </w:r>
      <w:r>
        <w:rPr>
          <w:spacing w:val="40"/>
        </w:rPr>
        <w:t xml:space="preserve"> </w:t>
      </w:r>
      <w:r>
        <w:t>effects of distance upon attraction and repulsion, all seem arbitrary collocations of data. The atoms themselves are so many independent facts,</w:t>
      </w:r>
      <w:r>
        <w:rPr>
          <w:spacing w:val="40"/>
        </w:rPr>
        <w:t xml:space="preserve"> </w:t>
      </w:r>
      <w:r>
        <w:t>the existence of any one of which in no wise seems to involve the existence</w:t>
      </w:r>
      <w:r>
        <w:rPr>
          <w:spacing w:val="40"/>
        </w:rPr>
        <w:t xml:space="preserve"> </w:t>
      </w:r>
      <w:r>
        <w:t>of the rest. We have not banished discontinuity, we have only made it finer-grained. And to get even that degree of rationality into the universe we have had to butcher a great part of its contents. The secondary qualities we</w:t>
      </w:r>
      <w:r>
        <w:rPr>
          <w:spacing w:val="40"/>
        </w:rPr>
        <w:t xml:space="preserve"> </w:t>
      </w:r>
      <w:r>
        <w:t xml:space="preserve">stripped off from the reality and swept into the dust-bin labelled 'subjective illusion,' still </w:t>
      </w:r>
      <w:r>
        <w:rPr>
          <w:i/>
        </w:rPr>
        <w:t xml:space="preserve">as such </w:t>
      </w:r>
      <w:r>
        <w:t xml:space="preserve">are facts, and must themselves be rationalized in some </w:t>
      </w:r>
      <w:r>
        <w:rPr>
          <w:spacing w:val="-4"/>
        </w:rPr>
        <w:t>way.</w:t>
      </w:r>
    </w:p>
    <w:p w14:paraId="326F2A5A" w14:textId="77777777" w:rsidR="00075191" w:rsidRDefault="00000000">
      <w:pPr>
        <w:pStyle w:val="BodyText"/>
      </w:pPr>
      <w:r>
        <w:t xml:space="preserve">But when we deal with facts believed to be purely subjective, we are farther than ever from the goal. We have not now the refuge of distinguishing between the 'reality' and its appearances. Facts of thought being the only facts, differences of thought become the only differences, and identities of thought the only identities there are. Two thoughts that seem different are different to all eternity. We can no longer speak of heat and light being reconciled in any </w:t>
      </w:r>
      <w:r>
        <w:rPr>
          <w:i/>
        </w:rPr>
        <w:t xml:space="preserve">tertium quid </w:t>
      </w:r>
      <w:r>
        <w:t xml:space="preserve">like wave-motion. For motion is motion, and light is light, and heat heat forever, and their discontinuity is as absolute as their existence. Together with the other attributes and things we conceive, they make up Plato's realm of immutable ideas. Neither </w:t>
      </w:r>
      <w:r>
        <w:rPr>
          <w:i/>
        </w:rPr>
        <w:t xml:space="preserve">per se </w:t>
      </w:r>
      <w:r>
        <w:t>calls for the other, hatches it out, is its 'truth,' creates it, or has any sort of inward community with it except that of being comparable in an ego and found more or</w:t>
      </w:r>
      <w:r>
        <w:rPr>
          <w:spacing w:val="-2"/>
        </w:rPr>
        <w:t xml:space="preserve"> </w:t>
      </w:r>
      <w:r>
        <w:t>less</w:t>
      </w:r>
      <w:r>
        <w:rPr>
          <w:spacing w:val="-2"/>
        </w:rPr>
        <w:t xml:space="preserve"> </w:t>
      </w:r>
      <w:r>
        <w:t>differing,</w:t>
      </w:r>
      <w:r>
        <w:rPr>
          <w:spacing w:val="-2"/>
        </w:rPr>
        <w:t xml:space="preserve"> </w:t>
      </w:r>
      <w:r>
        <w:t>or</w:t>
      </w:r>
      <w:r>
        <w:rPr>
          <w:spacing w:val="-1"/>
        </w:rPr>
        <w:t xml:space="preserve"> </w:t>
      </w:r>
      <w:r>
        <w:t>more</w:t>
      </w:r>
      <w:r>
        <w:rPr>
          <w:spacing w:val="-2"/>
        </w:rPr>
        <w:t xml:space="preserve"> </w:t>
      </w:r>
      <w:r>
        <w:t>or</w:t>
      </w:r>
      <w:r>
        <w:rPr>
          <w:spacing w:val="-2"/>
        </w:rPr>
        <w:t xml:space="preserve"> </w:t>
      </w:r>
      <w:r>
        <w:t>less</w:t>
      </w:r>
      <w:r>
        <w:rPr>
          <w:spacing w:val="-2"/>
        </w:rPr>
        <w:t xml:space="preserve"> </w:t>
      </w:r>
      <w:r>
        <w:t>resembling,</w:t>
      </w:r>
      <w:r>
        <w:rPr>
          <w:spacing w:val="-1"/>
        </w:rPr>
        <w:t xml:space="preserve"> </w:t>
      </w:r>
      <w:r>
        <w:t>as</w:t>
      </w:r>
      <w:r>
        <w:rPr>
          <w:spacing w:val="-2"/>
        </w:rPr>
        <w:t xml:space="preserve"> </w:t>
      </w:r>
      <w:r>
        <w:t>the</w:t>
      </w:r>
      <w:r>
        <w:rPr>
          <w:spacing w:val="-2"/>
        </w:rPr>
        <w:t xml:space="preserve"> </w:t>
      </w:r>
      <w:r>
        <w:t>case</w:t>
      </w:r>
      <w:r>
        <w:rPr>
          <w:spacing w:val="-2"/>
        </w:rPr>
        <w:t xml:space="preserve"> </w:t>
      </w:r>
      <w:r>
        <w:t>may</w:t>
      </w:r>
      <w:r>
        <w:rPr>
          <w:spacing w:val="-1"/>
        </w:rPr>
        <w:t xml:space="preserve"> </w:t>
      </w:r>
      <w:r>
        <w:t>be.</w:t>
      </w:r>
      <w:r>
        <w:rPr>
          <w:spacing w:val="-2"/>
        </w:rPr>
        <w:t xml:space="preserve"> </w:t>
      </w:r>
      <w:r>
        <w:t>The</w:t>
      </w:r>
      <w:r>
        <w:rPr>
          <w:spacing w:val="-2"/>
        </w:rPr>
        <w:t xml:space="preserve"> </w:t>
      </w:r>
      <w:r>
        <w:t>world</w:t>
      </w:r>
      <w:r>
        <w:rPr>
          <w:spacing w:val="-1"/>
        </w:rPr>
        <w:t xml:space="preserve"> </w:t>
      </w:r>
      <w:r>
        <w:t xml:space="preserve">of qualities is a world of things almost wholly discontinuous </w:t>
      </w:r>
      <w:r>
        <w:rPr>
          <w:i/>
        </w:rPr>
        <w:t>inter</w:t>
      </w:r>
      <w:r>
        <w:rPr>
          <w:i/>
          <w:spacing w:val="-4"/>
        </w:rPr>
        <w:t xml:space="preserve"> </w:t>
      </w:r>
      <w:r>
        <w:rPr>
          <w:i/>
        </w:rPr>
        <w:t>se</w:t>
      </w:r>
      <w:r>
        <w:t xml:space="preserve">. Each only says, "I am that I am," and each says it on its own account and with absolute monotony. The continuities of which they </w:t>
      </w:r>
      <w:r>
        <w:rPr>
          <w:i/>
        </w:rPr>
        <w:t>partake</w:t>
      </w:r>
      <w:r>
        <w:t>, in Plato's phrase, the ego, space, and time, are for most of them the only grounds of union they possess.</w:t>
      </w:r>
    </w:p>
    <w:p w14:paraId="326F2A5B" w14:textId="77777777" w:rsidR="00075191" w:rsidRDefault="00000000">
      <w:pPr>
        <w:pStyle w:val="BodyText"/>
        <w:spacing w:before="1"/>
        <w:ind w:right="360"/>
      </w:pPr>
      <w:r>
        <w:t>It might seem as if in the mere 'partaking' there lay a contradiction of the discontinuity.</w:t>
      </w:r>
      <w:r>
        <w:rPr>
          <w:spacing w:val="43"/>
        </w:rPr>
        <w:t xml:space="preserve"> </w:t>
      </w:r>
      <w:r>
        <w:t>If</w:t>
      </w:r>
      <w:r>
        <w:rPr>
          <w:spacing w:val="46"/>
        </w:rPr>
        <w:t xml:space="preserve"> </w:t>
      </w:r>
      <w:r>
        <w:t>the</w:t>
      </w:r>
      <w:r>
        <w:rPr>
          <w:spacing w:val="46"/>
        </w:rPr>
        <w:t xml:space="preserve"> </w:t>
      </w:r>
      <w:r>
        <w:t>white</w:t>
      </w:r>
      <w:r>
        <w:rPr>
          <w:spacing w:val="45"/>
        </w:rPr>
        <w:t xml:space="preserve"> </w:t>
      </w:r>
      <w:r>
        <w:t>must</w:t>
      </w:r>
      <w:r>
        <w:rPr>
          <w:spacing w:val="46"/>
        </w:rPr>
        <w:t xml:space="preserve"> </w:t>
      </w:r>
      <w:r>
        <w:t>partake</w:t>
      </w:r>
      <w:r>
        <w:rPr>
          <w:spacing w:val="46"/>
        </w:rPr>
        <w:t xml:space="preserve"> </w:t>
      </w:r>
      <w:r>
        <w:t>of</w:t>
      </w:r>
      <w:r>
        <w:rPr>
          <w:spacing w:val="45"/>
        </w:rPr>
        <w:t xml:space="preserve"> </w:t>
      </w:r>
      <w:r>
        <w:t>space,</w:t>
      </w:r>
      <w:r>
        <w:rPr>
          <w:spacing w:val="46"/>
        </w:rPr>
        <w:t xml:space="preserve"> </w:t>
      </w:r>
      <w:r>
        <w:t>the</w:t>
      </w:r>
      <w:r>
        <w:rPr>
          <w:spacing w:val="46"/>
        </w:rPr>
        <w:t xml:space="preserve"> </w:t>
      </w:r>
      <w:r>
        <w:t>heat</w:t>
      </w:r>
      <w:r>
        <w:rPr>
          <w:spacing w:val="45"/>
        </w:rPr>
        <w:t xml:space="preserve"> </w:t>
      </w:r>
      <w:r>
        <w:t>of</w:t>
      </w:r>
      <w:r>
        <w:rPr>
          <w:spacing w:val="46"/>
        </w:rPr>
        <w:t xml:space="preserve"> </w:t>
      </w:r>
      <w:r>
        <w:t>time,</w:t>
      </w:r>
      <w:r>
        <w:rPr>
          <w:spacing w:val="46"/>
        </w:rPr>
        <w:t xml:space="preserve"> </w:t>
      </w:r>
      <w:r>
        <w:t>and</w:t>
      </w:r>
      <w:r>
        <w:rPr>
          <w:spacing w:val="46"/>
        </w:rPr>
        <w:t xml:space="preserve"> </w:t>
      </w:r>
      <w:r>
        <w:rPr>
          <w:spacing w:val="-5"/>
        </w:rPr>
        <w:t>so</w:t>
      </w:r>
    </w:p>
    <w:p w14:paraId="326F2A5C" w14:textId="77777777" w:rsidR="00075191" w:rsidRDefault="00075191">
      <w:pPr>
        <w:pStyle w:val="BodyText"/>
        <w:sectPr w:rsidR="00075191">
          <w:pgSz w:w="12240" w:h="15840"/>
          <w:pgMar w:top="1360" w:right="1080" w:bottom="280" w:left="1080" w:header="720" w:footer="720" w:gutter="0"/>
          <w:cols w:space="720"/>
        </w:sectPr>
      </w:pPr>
    </w:p>
    <w:p w14:paraId="326F2A5D" w14:textId="77777777" w:rsidR="00075191" w:rsidRDefault="00000000">
      <w:pPr>
        <w:pStyle w:val="BodyText"/>
        <w:spacing w:before="70"/>
        <w:ind w:right="365" w:firstLine="0"/>
      </w:pPr>
      <w:r>
        <w:t>forth,—do not whiteness and space, heat and time, mutually call for or help</w:t>
      </w:r>
      <w:r>
        <w:rPr>
          <w:spacing w:val="40"/>
        </w:rPr>
        <w:t xml:space="preserve"> </w:t>
      </w:r>
      <w:r>
        <w:t>to create each other?</w:t>
      </w:r>
    </w:p>
    <w:p w14:paraId="326F2A5E" w14:textId="77777777" w:rsidR="00075191" w:rsidRDefault="00000000">
      <w:pPr>
        <w:pStyle w:val="BodyText"/>
      </w:pPr>
      <w:r>
        <w:t xml:space="preserve">Yes; a few such </w:t>
      </w:r>
      <w:r>
        <w:rPr>
          <w:i/>
        </w:rPr>
        <w:t xml:space="preserve">à priori </w:t>
      </w:r>
      <w:r>
        <w:t>couplings must be admitted. They are the axioms: no feeling except as occupying some space and time, or as a moment in some ego; no motion but of</w:t>
      </w:r>
      <w:r>
        <w:rPr>
          <w:spacing w:val="-1"/>
        </w:rPr>
        <w:t xml:space="preserve"> </w:t>
      </w:r>
      <w:r>
        <w:t>something moved; no thought</w:t>
      </w:r>
      <w:r>
        <w:rPr>
          <w:spacing w:val="-1"/>
        </w:rPr>
        <w:t xml:space="preserve"> </w:t>
      </w:r>
      <w:r>
        <w:t>but of an object; no time without a previous time,—and the like. But they are limited in number, and they obtain only between excessively broad genera of concepts, and</w:t>
      </w:r>
      <w:r>
        <w:rPr>
          <w:spacing w:val="-3"/>
        </w:rPr>
        <w:t xml:space="preserve"> </w:t>
      </w:r>
      <w:r>
        <w:t>leave</w:t>
      </w:r>
      <w:r>
        <w:rPr>
          <w:spacing w:val="-3"/>
        </w:rPr>
        <w:t xml:space="preserve"> </w:t>
      </w:r>
      <w:r>
        <w:t>quite</w:t>
      </w:r>
      <w:r>
        <w:rPr>
          <w:spacing w:val="-3"/>
        </w:rPr>
        <w:t xml:space="preserve"> </w:t>
      </w:r>
      <w:r>
        <w:t>undetermined</w:t>
      </w:r>
      <w:r>
        <w:rPr>
          <w:spacing w:val="-3"/>
        </w:rPr>
        <w:t xml:space="preserve"> </w:t>
      </w:r>
      <w:r>
        <w:t>what</w:t>
      </w:r>
      <w:r>
        <w:rPr>
          <w:spacing w:val="-3"/>
        </w:rPr>
        <w:t xml:space="preserve"> </w:t>
      </w:r>
      <w:r>
        <w:t>the</w:t>
      </w:r>
      <w:r>
        <w:rPr>
          <w:spacing w:val="-3"/>
        </w:rPr>
        <w:t xml:space="preserve"> </w:t>
      </w:r>
      <w:r>
        <w:t>specifications</w:t>
      </w:r>
      <w:r>
        <w:rPr>
          <w:spacing w:val="-3"/>
        </w:rPr>
        <w:t xml:space="preserve"> </w:t>
      </w:r>
      <w:r>
        <w:t>of</w:t>
      </w:r>
      <w:r>
        <w:rPr>
          <w:spacing w:val="-3"/>
        </w:rPr>
        <w:t xml:space="preserve"> </w:t>
      </w:r>
      <w:r>
        <w:t>those</w:t>
      </w:r>
      <w:r>
        <w:rPr>
          <w:spacing w:val="-3"/>
        </w:rPr>
        <w:t xml:space="preserve"> </w:t>
      </w:r>
      <w:r>
        <w:t>genera</w:t>
      </w:r>
      <w:r>
        <w:rPr>
          <w:spacing w:val="-3"/>
        </w:rPr>
        <w:t xml:space="preserve"> </w:t>
      </w:r>
      <w:r>
        <w:t>shall</w:t>
      </w:r>
      <w:r>
        <w:rPr>
          <w:spacing w:val="-3"/>
        </w:rPr>
        <w:t xml:space="preserve"> </w:t>
      </w:r>
      <w:r>
        <w:t xml:space="preserve">be. What feeling shall fill </w:t>
      </w:r>
      <w:r>
        <w:rPr>
          <w:i/>
        </w:rPr>
        <w:t xml:space="preserve">this </w:t>
      </w:r>
      <w:r>
        <w:t xml:space="preserve">time, what substance execute </w:t>
      </w:r>
      <w:r>
        <w:rPr>
          <w:i/>
        </w:rPr>
        <w:t xml:space="preserve">this </w:t>
      </w:r>
      <w:r>
        <w:t xml:space="preserve">motion, what qualities combine in </w:t>
      </w:r>
      <w:r>
        <w:rPr>
          <w:i/>
        </w:rPr>
        <w:t xml:space="preserve">this </w:t>
      </w:r>
      <w:r>
        <w:t>being, are as much unanswered questions as if the metaphysical axioms never existed at all.</w:t>
      </w:r>
    </w:p>
    <w:p w14:paraId="326F2A5F" w14:textId="77777777" w:rsidR="00075191" w:rsidRDefault="00000000">
      <w:pPr>
        <w:pStyle w:val="BodyText"/>
      </w:pPr>
      <w:r>
        <w:t>The</w:t>
      </w:r>
      <w:r>
        <w:rPr>
          <w:spacing w:val="-3"/>
        </w:rPr>
        <w:t xml:space="preserve"> </w:t>
      </w:r>
      <w:r>
        <w:t>existence</w:t>
      </w:r>
      <w:r>
        <w:rPr>
          <w:spacing w:val="-3"/>
        </w:rPr>
        <w:t xml:space="preserve"> </w:t>
      </w:r>
      <w:r>
        <w:t>of</w:t>
      </w:r>
      <w:r>
        <w:rPr>
          <w:spacing w:val="-3"/>
        </w:rPr>
        <w:t xml:space="preserve"> </w:t>
      </w:r>
      <w:r>
        <w:t>such</w:t>
      </w:r>
      <w:r>
        <w:rPr>
          <w:spacing w:val="-3"/>
        </w:rPr>
        <w:t xml:space="preserve"> </w:t>
      </w:r>
      <w:r>
        <w:t>syntheses</w:t>
      </w:r>
      <w:r>
        <w:rPr>
          <w:spacing w:val="-3"/>
        </w:rPr>
        <w:t xml:space="preserve"> </w:t>
      </w:r>
      <w:r>
        <w:t>as</w:t>
      </w:r>
      <w:r>
        <w:rPr>
          <w:spacing w:val="-3"/>
        </w:rPr>
        <w:t xml:space="preserve"> </w:t>
      </w:r>
      <w:r>
        <w:t>they</w:t>
      </w:r>
      <w:r>
        <w:rPr>
          <w:spacing w:val="-3"/>
        </w:rPr>
        <w:t xml:space="preserve"> </w:t>
      </w:r>
      <w:r>
        <w:t>are</w:t>
      </w:r>
      <w:r>
        <w:rPr>
          <w:spacing w:val="-3"/>
        </w:rPr>
        <w:t xml:space="preserve"> </w:t>
      </w:r>
      <w:r>
        <w:t>does</w:t>
      </w:r>
      <w:r>
        <w:rPr>
          <w:spacing w:val="-3"/>
        </w:rPr>
        <w:t xml:space="preserve"> </w:t>
      </w:r>
      <w:r>
        <w:t>then</w:t>
      </w:r>
      <w:r>
        <w:rPr>
          <w:spacing w:val="-3"/>
        </w:rPr>
        <w:t xml:space="preserve"> </w:t>
      </w:r>
      <w:r>
        <w:t>but</w:t>
      </w:r>
      <w:r>
        <w:rPr>
          <w:spacing w:val="-3"/>
        </w:rPr>
        <w:t xml:space="preserve"> </w:t>
      </w:r>
      <w:r>
        <w:t>slightly</w:t>
      </w:r>
      <w:r>
        <w:rPr>
          <w:spacing w:val="-3"/>
        </w:rPr>
        <w:t xml:space="preserve"> </w:t>
      </w:r>
      <w:r>
        <w:t>mitigate the jolt, jolt, jolt we get when we pass over the facts of the world.</w:t>
      </w:r>
      <w:r>
        <w:rPr>
          <w:spacing w:val="40"/>
        </w:rPr>
        <w:t xml:space="preserve"> </w:t>
      </w:r>
      <w:r>
        <w:t>Everywhere indeterminate variables, subject only to these few vague enveloping laws, independent in all besides.—such seems the truth.</w:t>
      </w:r>
    </w:p>
    <w:p w14:paraId="326F2A60" w14:textId="77777777" w:rsidR="00075191" w:rsidRDefault="00000000">
      <w:pPr>
        <w:pStyle w:val="BodyText"/>
      </w:pPr>
      <w:r>
        <w:t>In yet another way, too, ideal and real are so far apart that their conjunction seems quite hopeless. To eat our cake and have it, to lose our</w:t>
      </w:r>
      <w:r>
        <w:rPr>
          <w:spacing w:val="40"/>
        </w:rPr>
        <w:t xml:space="preserve"> </w:t>
      </w:r>
      <w:r>
        <w:t xml:space="preserve">soul and save it, to enjoy the physical privileges of selfishness and the moral luxury of altruism at the same time, would be the ideal. But the real offers us these terms in the shape of mutually exclusive alternatives of which only one can be true at once; so that we must choose, and in choosing murder one possibility. The wrench is absolute: "Either—or!" Just as whenever I bet a hundred dollars on an event, there comes an instant when I am a hundred dollars richer or poorer without any intermediate degrees passed over; just as my wavering between a journey to Portland or to New York does not carry me from Cambridge in a resultant direction in which both motions are compounded, say to Albany, but at a given moment results in the conjunction of reality in all its fulness for one alternative and impossibility in all its fulness for the other,—so the bachelor joys are utterly lost from the face of being for the married man, who must henceforward find his account in something that is not them but is good enough to make him forget them; so the careless and irresponsible living in the sunshine, the 'unbuttoning after supper and sleeping upon benches in the afternoon,' are stars that have set upon the path of him who in good earnest makes himself a moralist. The transitions are abrupt, absolute, truly shot out of a pistol; for while many possibilities are called, the few that are chosen are chosen in all their sudden </w:t>
      </w:r>
      <w:r>
        <w:rPr>
          <w:spacing w:val="-2"/>
        </w:rPr>
        <w:t>completeness.</w:t>
      </w:r>
    </w:p>
    <w:p w14:paraId="326F2A61" w14:textId="77777777" w:rsidR="00075191" w:rsidRDefault="00075191">
      <w:pPr>
        <w:pStyle w:val="BodyText"/>
        <w:sectPr w:rsidR="00075191">
          <w:pgSz w:w="12240" w:h="15840"/>
          <w:pgMar w:top="1360" w:right="1080" w:bottom="280" w:left="1080" w:header="720" w:footer="720" w:gutter="0"/>
          <w:cols w:space="720"/>
        </w:sectPr>
      </w:pPr>
    </w:p>
    <w:p w14:paraId="326F2A62" w14:textId="77777777" w:rsidR="00075191" w:rsidRDefault="00000000">
      <w:pPr>
        <w:pStyle w:val="BodyText"/>
        <w:spacing w:before="70"/>
        <w:ind w:right="359"/>
      </w:pPr>
      <w:r>
        <w:t>Must</w:t>
      </w:r>
      <w:r>
        <w:rPr>
          <w:spacing w:val="-1"/>
        </w:rPr>
        <w:t xml:space="preserve"> </w:t>
      </w:r>
      <w:r>
        <w:t>we then</w:t>
      </w:r>
      <w:r>
        <w:rPr>
          <w:spacing w:val="-1"/>
        </w:rPr>
        <w:t xml:space="preserve"> </w:t>
      </w:r>
      <w:r>
        <w:t>think that</w:t>
      </w:r>
      <w:r>
        <w:rPr>
          <w:spacing w:val="-1"/>
        </w:rPr>
        <w:t xml:space="preserve"> </w:t>
      </w:r>
      <w:r>
        <w:t>the world</w:t>
      </w:r>
      <w:r>
        <w:rPr>
          <w:spacing w:val="-1"/>
        </w:rPr>
        <w:t xml:space="preserve"> </w:t>
      </w:r>
      <w:r>
        <w:t>that</w:t>
      </w:r>
      <w:r>
        <w:rPr>
          <w:spacing w:val="-1"/>
        </w:rPr>
        <w:t xml:space="preserve"> </w:t>
      </w:r>
      <w:r>
        <w:t>fills</w:t>
      </w:r>
      <w:r>
        <w:rPr>
          <w:spacing w:val="-1"/>
        </w:rPr>
        <w:t xml:space="preserve"> </w:t>
      </w:r>
      <w:r>
        <w:t>space and</w:t>
      </w:r>
      <w:r>
        <w:rPr>
          <w:spacing w:val="-1"/>
        </w:rPr>
        <w:t xml:space="preserve"> </w:t>
      </w:r>
      <w:r>
        <w:t>time can</w:t>
      </w:r>
      <w:r>
        <w:rPr>
          <w:spacing w:val="-1"/>
        </w:rPr>
        <w:t xml:space="preserve"> </w:t>
      </w:r>
      <w:r>
        <w:t xml:space="preserve">yield us no acquaintance of that high and perfect type yielded by empty space and time themselves? Is what unity there is in the world mainly derived from the fact that the world is </w:t>
      </w:r>
      <w:r>
        <w:rPr>
          <w:i/>
        </w:rPr>
        <w:t xml:space="preserve">in </w:t>
      </w:r>
      <w:r>
        <w:t>space and time and 'partakes' of them? Can no vision of it forestall the facts of it, or know from some fractions the others before the others</w:t>
      </w:r>
      <w:r>
        <w:rPr>
          <w:spacing w:val="-1"/>
        </w:rPr>
        <w:t xml:space="preserve"> </w:t>
      </w:r>
      <w:r>
        <w:t>have</w:t>
      </w:r>
      <w:r>
        <w:rPr>
          <w:spacing w:val="-1"/>
        </w:rPr>
        <w:t xml:space="preserve"> </w:t>
      </w:r>
      <w:r>
        <w:t>arrived?</w:t>
      </w:r>
      <w:r>
        <w:rPr>
          <w:spacing w:val="-1"/>
        </w:rPr>
        <w:t xml:space="preserve"> </w:t>
      </w:r>
      <w:r>
        <w:t>Are</w:t>
      </w:r>
      <w:r>
        <w:rPr>
          <w:spacing w:val="-1"/>
        </w:rPr>
        <w:t xml:space="preserve"> </w:t>
      </w:r>
      <w:r>
        <w:t>there</w:t>
      </w:r>
      <w:r>
        <w:rPr>
          <w:spacing w:val="-1"/>
        </w:rPr>
        <w:t xml:space="preserve"> </w:t>
      </w:r>
      <w:r>
        <w:t>real</w:t>
      </w:r>
      <w:r>
        <w:rPr>
          <w:spacing w:val="-1"/>
        </w:rPr>
        <w:t xml:space="preserve"> </w:t>
      </w:r>
      <w:r>
        <w:t>logically</w:t>
      </w:r>
      <w:r>
        <w:rPr>
          <w:spacing w:val="-1"/>
        </w:rPr>
        <w:t xml:space="preserve"> </w:t>
      </w:r>
      <w:r>
        <w:t>indeterminate</w:t>
      </w:r>
      <w:r>
        <w:rPr>
          <w:spacing w:val="-1"/>
        </w:rPr>
        <w:t xml:space="preserve"> </w:t>
      </w:r>
      <w:r>
        <w:t>possibilities</w:t>
      </w:r>
      <w:r>
        <w:rPr>
          <w:spacing w:val="-1"/>
        </w:rPr>
        <w:t xml:space="preserve"> </w:t>
      </w:r>
      <w:r>
        <w:t>which forbid</w:t>
      </w:r>
      <w:r>
        <w:rPr>
          <w:spacing w:val="-3"/>
        </w:rPr>
        <w:t xml:space="preserve"> </w:t>
      </w:r>
      <w:r>
        <w:t>there</w:t>
      </w:r>
      <w:r>
        <w:rPr>
          <w:spacing w:val="-2"/>
        </w:rPr>
        <w:t xml:space="preserve"> </w:t>
      </w:r>
      <w:r>
        <w:t>being</w:t>
      </w:r>
      <w:r>
        <w:rPr>
          <w:spacing w:val="-2"/>
        </w:rPr>
        <w:t xml:space="preserve"> </w:t>
      </w:r>
      <w:r>
        <w:t>any</w:t>
      </w:r>
      <w:r>
        <w:rPr>
          <w:spacing w:val="-2"/>
        </w:rPr>
        <w:t xml:space="preserve"> </w:t>
      </w:r>
      <w:r>
        <w:t>equivalent</w:t>
      </w:r>
      <w:r>
        <w:rPr>
          <w:spacing w:val="-2"/>
        </w:rPr>
        <w:t xml:space="preserve"> </w:t>
      </w:r>
      <w:r>
        <w:t>for</w:t>
      </w:r>
      <w:r>
        <w:rPr>
          <w:spacing w:val="-2"/>
        </w:rPr>
        <w:t xml:space="preserve"> </w:t>
      </w:r>
      <w:r>
        <w:t>the</w:t>
      </w:r>
      <w:r>
        <w:rPr>
          <w:spacing w:val="-2"/>
        </w:rPr>
        <w:t xml:space="preserve"> </w:t>
      </w:r>
      <w:r>
        <w:t>happening</w:t>
      </w:r>
      <w:r>
        <w:rPr>
          <w:spacing w:val="-2"/>
        </w:rPr>
        <w:t xml:space="preserve"> </w:t>
      </w:r>
      <w:r>
        <w:t>of</w:t>
      </w:r>
      <w:r>
        <w:rPr>
          <w:spacing w:val="-2"/>
        </w:rPr>
        <w:t xml:space="preserve"> </w:t>
      </w:r>
      <w:r>
        <w:t>it</w:t>
      </w:r>
      <w:r>
        <w:rPr>
          <w:spacing w:val="-2"/>
        </w:rPr>
        <w:t xml:space="preserve"> </w:t>
      </w:r>
      <w:r>
        <w:t>all</w:t>
      </w:r>
      <w:r>
        <w:rPr>
          <w:spacing w:val="-2"/>
        </w:rPr>
        <w:t xml:space="preserve"> </w:t>
      </w:r>
      <w:r>
        <w:t>but</w:t>
      </w:r>
      <w:r>
        <w:rPr>
          <w:spacing w:val="-2"/>
        </w:rPr>
        <w:t xml:space="preserve"> </w:t>
      </w:r>
      <w:r>
        <w:t>the</w:t>
      </w:r>
      <w:r>
        <w:rPr>
          <w:spacing w:val="-2"/>
        </w:rPr>
        <w:t xml:space="preserve"> </w:t>
      </w:r>
      <w:r>
        <w:t>happening itself? Can we gain no anticipatory assurance that what is to come will have no strangeness? Is there no substitute, in short, for life but the living itself in all its long-drawn weary length and breadth and thickness?</w:t>
      </w:r>
    </w:p>
    <w:p w14:paraId="326F2A63" w14:textId="77777777" w:rsidR="00075191" w:rsidRDefault="00000000">
      <w:pPr>
        <w:pStyle w:val="BodyText"/>
        <w:ind w:right="360"/>
      </w:pPr>
      <w:r>
        <w:t>In the negative reply to all these questions, a modest common-sense finds no difficulty in acquiescing. To such a way of thinking the notion of 'partaking' has a deep and real significance. Whoso partakes of a thing enjoys his share, and comes into contact with the thing and its other partakers. But</w:t>
      </w:r>
      <w:r>
        <w:rPr>
          <w:spacing w:val="40"/>
        </w:rPr>
        <w:t xml:space="preserve"> </w:t>
      </w:r>
      <w:r>
        <w:t>he claims no more. His share in no wise negates the thing or their share; nor does it preclude his possession of reserved and private powers with which they have nothing to do, and which are not all absorbed in the mere function of sharing. Why may not the world be a sort of republican banquet of this sort, where all the qualities of being respect one another's personal sacredness, yet sit at the common table of space and time?</w:t>
      </w:r>
    </w:p>
    <w:p w14:paraId="326F2A64" w14:textId="77777777" w:rsidR="00075191" w:rsidRDefault="00000000">
      <w:pPr>
        <w:pStyle w:val="BodyText"/>
        <w:ind w:right="357"/>
      </w:pPr>
      <w:r>
        <w:t>To me this view seems deeply probable. Things cohere, but the act of cohesion itself implies but few conditions, and leaves the rest of their qualifications indeterminate. As the first three notes of a tune comport many endings, all melodious, but the tune is not named till a particular ending has actually come,—so the parts actually known of the universe may comport many ideally possible complements. But as the facts are not the</w:t>
      </w:r>
      <w:r>
        <w:rPr>
          <w:spacing w:val="40"/>
        </w:rPr>
        <w:t xml:space="preserve"> </w:t>
      </w:r>
      <w:r>
        <w:t>complements, so the knowledge of the one is not the knowledge of the other in anything but the few necessary elements of which all must partake in order to be together at all. Why, if one act of knowledge could from one point take in the total perspective, with all mere possibilities abolished, should there ever have been anything more than that act? Why duplicate it by the tedious unrolling, inch by inch, of the foredone reality? No answer seems possible. On the other hand, if we stipulate only a partial community of partially independent powers, we see perfectly why no one part controls the whole view, but each detail must come and be actually given, before, in any special sense, it can be said to be determined at all. This is the moral view, the view that</w:t>
      </w:r>
      <w:r>
        <w:rPr>
          <w:spacing w:val="36"/>
        </w:rPr>
        <w:t xml:space="preserve"> </w:t>
      </w:r>
      <w:r>
        <w:t>gives</w:t>
      </w:r>
      <w:r>
        <w:rPr>
          <w:spacing w:val="36"/>
        </w:rPr>
        <w:t xml:space="preserve"> </w:t>
      </w:r>
      <w:r>
        <w:t>to</w:t>
      </w:r>
      <w:r>
        <w:rPr>
          <w:spacing w:val="36"/>
        </w:rPr>
        <w:t xml:space="preserve"> </w:t>
      </w:r>
      <w:r>
        <w:t>other</w:t>
      </w:r>
      <w:r>
        <w:rPr>
          <w:spacing w:val="36"/>
        </w:rPr>
        <w:t xml:space="preserve"> </w:t>
      </w:r>
      <w:r>
        <w:t>powers</w:t>
      </w:r>
      <w:r>
        <w:rPr>
          <w:spacing w:val="36"/>
        </w:rPr>
        <w:t xml:space="preserve"> </w:t>
      </w:r>
      <w:r>
        <w:t>the</w:t>
      </w:r>
      <w:r>
        <w:rPr>
          <w:spacing w:val="36"/>
        </w:rPr>
        <w:t xml:space="preserve"> </w:t>
      </w:r>
      <w:r>
        <w:t>same</w:t>
      </w:r>
      <w:r>
        <w:rPr>
          <w:spacing w:val="36"/>
        </w:rPr>
        <w:t xml:space="preserve"> </w:t>
      </w:r>
      <w:r>
        <w:t>freedom</w:t>
      </w:r>
      <w:r>
        <w:rPr>
          <w:spacing w:val="36"/>
        </w:rPr>
        <w:t xml:space="preserve"> </w:t>
      </w:r>
      <w:r>
        <w:t>it</w:t>
      </w:r>
      <w:r>
        <w:rPr>
          <w:spacing w:val="36"/>
        </w:rPr>
        <w:t xml:space="preserve"> </w:t>
      </w:r>
      <w:r>
        <w:t>would</w:t>
      </w:r>
      <w:r>
        <w:rPr>
          <w:spacing w:val="36"/>
        </w:rPr>
        <w:t xml:space="preserve"> </w:t>
      </w:r>
      <w:r>
        <w:t>have</w:t>
      </w:r>
      <w:r>
        <w:rPr>
          <w:spacing w:val="36"/>
        </w:rPr>
        <w:t xml:space="preserve"> </w:t>
      </w:r>
      <w:r>
        <w:t>itself,—not</w:t>
      </w:r>
      <w:r>
        <w:rPr>
          <w:spacing w:val="36"/>
        </w:rPr>
        <w:t xml:space="preserve"> </w:t>
      </w:r>
      <w:r>
        <w:t>the</w:t>
      </w:r>
    </w:p>
    <w:p w14:paraId="326F2A65" w14:textId="77777777" w:rsidR="00075191" w:rsidRDefault="00075191">
      <w:pPr>
        <w:pStyle w:val="BodyText"/>
        <w:sectPr w:rsidR="00075191">
          <w:pgSz w:w="12240" w:h="15840"/>
          <w:pgMar w:top="1360" w:right="1080" w:bottom="280" w:left="1080" w:header="720" w:footer="720" w:gutter="0"/>
          <w:cols w:space="720"/>
        </w:sectPr>
      </w:pPr>
    </w:p>
    <w:p w14:paraId="326F2A66" w14:textId="77777777" w:rsidR="00075191" w:rsidRDefault="00000000">
      <w:pPr>
        <w:pStyle w:val="BodyText"/>
        <w:spacing w:before="70"/>
        <w:ind w:right="359" w:firstLine="0"/>
      </w:pPr>
      <w:r>
        <w:t xml:space="preserve">ridiculous 'freedom to do right,' which in my mouth can only mean the freedom to do as </w:t>
      </w:r>
      <w:r>
        <w:rPr>
          <w:i/>
        </w:rPr>
        <w:t xml:space="preserve">I </w:t>
      </w:r>
      <w:r>
        <w:t xml:space="preserve">think right, but the freedom to do as </w:t>
      </w:r>
      <w:r>
        <w:rPr>
          <w:i/>
        </w:rPr>
        <w:t xml:space="preserve">they </w:t>
      </w:r>
      <w:r>
        <w:t xml:space="preserve">think right, or wrong either. After all, what accounts do the nether-most bounds of the universe owe to me? By what insatiate conceit and lust of intellectual despotism do I arrogate the right to know their secrets, and from my philosophic throne to play the only airs they shall march to, as if I were the Lord's anointed? Is not my knowing them at all a gift and not a right? And shall it be given before they are given? </w:t>
      </w:r>
      <w:r>
        <w:rPr>
          <w:i/>
        </w:rPr>
        <w:t>Data!</w:t>
      </w:r>
      <w:r>
        <w:rPr>
          <w:i/>
          <w:spacing w:val="-3"/>
        </w:rPr>
        <w:t xml:space="preserve"> </w:t>
      </w:r>
      <w:r>
        <w:rPr>
          <w:i/>
        </w:rPr>
        <w:t xml:space="preserve">gifts! </w:t>
      </w:r>
      <w:r>
        <w:t>something to be thankful for! It is a gift that we can approach things at all, and, by means of the time and space of which our minds and they partake, alter our actions so as to</w:t>
      </w:r>
      <w:r>
        <w:rPr>
          <w:spacing w:val="40"/>
        </w:rPr>
        <w:t xml:space="preserve"> </w:t>
      </w:r>
      <w:r>
        <w:t>meet them.</w:t>
      </w:r>
    </w:p>
    <w:p w14:paraId="326F2A67" w14:textId="77777777" w:rsidR="00075191" w:rsidRDefault="00000000">
      <w:pPr>
        <w:pStyle w:val="BodyText"/>
        <w:ind w:right="365"/>
      </w:pPr>
      <w:r>
        <w:t>There are 'bounds of ord'nance' set for all things, where they must pause or rue it. 'Facts' are the bounds of human knowledge, set for it, not by it.</w:t>
      </w:r>
    </w:p>
    <w:p w14:paraId="326F2A68" w14:textId="77777777" w:rsidR="00075191" w:rsidRDefault="00075191">
      <w:pPr>
        <w:pStyle w:val="BodyText"/>
        <w:ind w:left="0" w:right="0" w:firstLine="0"/>
        <w:jc w:val="left"/>
      </w:pPr>
    </w:p>
    <w:p w14:paraId="326F2A69" w14:textId="77777777" w:rsidR="00075191" w:rsidRDefault="00000000">
      <w:pPr>
        <w:pStyle w:val="BodyText"/>
        <w:ind w:right="360"/>
      </w:pPr>
      <w:r>
        <w:t>Now, to a mind like Hegel's such pusillanimous twaddle sounds simply loathsome. Bounds that we can't overpass! Data! facts that say, "Hands off, till we are given"! possibilities we can't control! a banquet of which we merely share! Heavens, this is intolerable; such a world is no world for a philosopher to have to do with. He must have all or nothing. If the world cannot be rational in my sense, in the sense of unconditional surrender, I refuse to grant that it is rational at all. It is pure incoherence, a chaos, a nulliverse, to whose haphazard sway I will not truckle. But, no! this is not the world. The world is philosophy's own,—a single block, of which, if she once get</w:t>
      </w:r>
      <w:r>
        <w:rPr>
          <w:spacing w:val="-1"/>
        </w:rPr>
        <w:t xml:space="preserve"> </w:t>
      </w:r>
      <w:r>
        <w:t>her teeth on any part, the whole shall</w:t>
      </w:r>
      <w:r>
        <w:rPr>
          <w:spacing w:val="-1"/>
        </w:rPr>
        <w:t xml:space="preserve"> </w:t>
      </w:r>
      <w:r>
        <w:t>inevitably become her prey and feed her all-devouring theoretic maw. Naught shall be but the necessities she creates and impossibilities; freedom shall mean freedom to obey her will, ideal and actual shall be one: she, and I as her champion, will be satisfied on no lower terms.</w:t>
      </w:r>
    </w:p>
    <w:p w14:paraId="326F2A6A" w14:textId="77777777" w:rsidR="00075191" w:rsidRDefault="00000000">
      <w:pPr>
        <w:pStyle w:val="BodyText"/>
      </w:pPr>
      <w:r>
        <w:t xml:space="preserve">The insolence of sway, the </w:t>
      </w:r>
      <w:r>
        <w:rPr>
          <w:i/>
        </w:rPr>
        <w:t xml:space="preserve">hubris </w:t>
      </w:r>
      <w:r>
        <w:t xml:space="preserve">on which gods take vengeance, is in temporal and spiritual matters usually admitted to be a vice. A Bonaparte and a Philip II. are called monsters. But when an </w:t>
      </w:r>
      <w:r>
        <w:rPr>
          <w:i/>
        </w:rPr>
        <w:t xml:space="preserve">intellect </w:t>
      </w:r>
      <w:r>
        <w:t>is found insatiate enough to declare that all existence must bend the knee to its requirements, we</w:t>
      </w:r>
      <w:r>
        <w:rPr>
          <w:spacing w:val="-3"/>
        </w:rPr>
        <w:t xml:space="preserve"> </w:t>
      </w:r>
      <w:r>
        <w:t>do</w:t>
      </w:r>
      <w:r>
        <w:rPr>
          <w:spacing w:val="-2"/>
        </w:rPr>
        <w:t xml:space="preserve"> </w:t>
      </w:r>
      <w:r>
        <w:t>not</w:t>
      </w:r>
      <w:r>
        <w:rPr>
          <w:spacing w:val="-3"/>
        </w:rPr>
        <w:t xml:space="preserve"> </w:t>
      </w:r>
      <w:r>
        <w:t>call</w:t>
      </w:r>
      <w:r>
        <w:rPr>
          <w:spacing w:val="-3"/>
        </w:rPr>
        <w:t xml:space="preserve"> </w:t>
      </w:r>
      <w:r>
        <w:t>its</w:t>
      </w:r>
      <w:r>
        <w:rPr>
          <w:spacing w:val="-3"/>
        </w:rPr>
        <w:t xml:space="preserve"> </w:t>
      </w:r>
      <w:r>
        <w:t>owner</w:t>
      </w:r>
      <w:r>
        <w:rPr>
          <w:spacing w:val="-3"/>
        </w:rPr>
        <w:t xml:space="preserve"> </w:t>
      </w:r>
      <w:r>
        <w:t>a</w:t>
      </w:r>
      <w:r>
        <w:rPr>
          <w:spacing w:val="-3"/>
        </w:rPr>
        <w:t xml:space="preserve"> </w:t>
      </w:r>
      <w:r>
        <w:t>monster,</w:t>
      </w:r>
      <w:r>
        <w:rPr>
          <w:spacing w:val="-2"/>
        </w:rPr>
        <w:t xml:space="preserve"> </w:t>
      </w:r>
      <w:r>
        <w:t>but</w:t>
      </w:r>
      <w:r>
        <w:rPr>
          <w:spacing w:val="-3"/>
        </w:rPr>
        <w:t xml:space="preserve"> </w:t>
      </w:r>
      <w:r>
        <w:t>a</w:t>
      </w:r>
      <w:r>
        <w:rPr>
          <w:spacing w:val="-3"/>
        </w:rPr>
        <w:t xml:space="preserve"> </w:t>
      </w:r>
      <w:r>
        <w:t>philosophic</w:t>
      </w:r>
      <w:r>
        <w:rPr>
          <w:spacing w:val="-3"/>
        </w:rPr>
        <w:t xml:space="preserve"> </w:t>
      </w:r>
      <w:r>
        <w:t>prophet.</w:t>
      </w:r>
      <w:r>
        <w:rPr>
          <w:spacing w:val="-2"/>
        </w:rPr>
        <w:t xml:space="preserve"> </w:t>
      </w:r>
      <w:r>
        <w:t>May</w:t>
      </w:r>
      <w:r>
        <w:rPr>
          <w:spacing w:val="-2"/>
        </w:rPr>
        <w:t xml:space="preserve"> </w:t>
      </w:r>
      <w:r>
        <w:t>not</w:t>
      </w:r>
      <w:r>
        <w:rPr>
          <w:spacing w:val="-3"/>
        </w:rPr>
        <w:t xml:space="preserve"> </w:t>
      </w:r>
      <w:r>
        <w:t>this</w:t>
      </w:r>
      <w:r>
        <w:rPr>
          <w:spacing w:val="-3"/>
        </w:rPr>
        <w:t xml:space="preserve"> </w:t>
      </w:r>
      <w:r>
        <w:t xml:space="preserve">be all wrong? Is there any one of our functions exempted from the common lot of liability to excess? And where everything else must be contented with its part in the universe, shall the theorizing faculty ride rough-shod over the </w:t>
      </w:r>
      <w:r>
        <w:rPr>
          <w:spacing w:val="-2"/>
        </w:rPr>
        <w:t>whole?</w:t>
      </w:r>
    </w:p>
    <w:p w14:paraId="326F2A6B" w14:textId="77777777" w:rsidR="00075191" w:rsidRDefault="00075191">
      <w:pPr>
        <w:pStyle w:val="BodyText"/>
        <w:sectPr w:rsidR="00075191">
          <w:pgSz w:w="12240" w:h="15840"/>
          <w:pgMar w:top="1360" w:right="1080" w:bottom="280" w:left="1080" w:header="720" w:footer="720" w:gutter="0"/>
          <w:cols w:space="720"/>
        </w:sectPr>
      </w:pPr>
    </w:p>
    <w:p w14:paraId="326F2A6C" w14:textId="77777777" w:rsidR="00075191" w:rsidRDefault="00000000">
      <w:pPr>
        <w:pStyle w:val="BodyText"/>
        <w:spacing w:before="70"/>
        <w:ind w:right="359"/>
      </w:pPr>
      <w:r>
        <w:t xml:space="preserve">I confess I can see no </w:t>
      </w:r>
      <w:r>
        <w:rPr>
          <w:i/>
        </w:rPr>
        <w:t>à</w:t>
      </w:r>
      <w:r>
        <w:rPr>
          <w:i/>
          <w:spacing w:val="-2"/>
        </w:rPr>
        <w:t xml:space="preserve"> </w:t>
      </w:r>
      <w:r>
        <w:rPr>
          <w:i/>
        </w:rPr>
        <w:t xml:space="preserve">priori </w:t>
      </w:r>
      <w:r>
        <w:t>reason for the exception. He who claims it must be judged by the consequences of his acts, and by them alone. Let</w:t>
      </w:r>
      <w:r>
        <w:rPr>
          <w:spacing w:val="40"/>
        </w:rPr>
        <w:t xml:space="preserve"> </w:t>
      </w:r>
      <w:r>
        <w:t>Hegel</w:t>
      </w:r>
      <w:r>
        <w:rPr>
          <w:spacing w:val="-3"/>
        </w:rPr>
        <w:t xml:space="preserve"> </w:t>
      </w:r>
      <w:r>
        <w:t>then</w:t>
      </w:r>
      <w:r>
        <w:rPr>
          <w:spacing w:val="-2"/>
        </w:rPr>
        <w:t xml:space="preserve"> </w:t>
      </w:r>
      <w:r>
        <w:t>confront</w:t>
      </w:r>
      <w:r>
        <w:rPr>
          <w:spacing w:val="-3"/>
        </w:rPr>
        <w:t xml:space="preserve"> </w:t>
      </w:r>
      <w:r>
        <w:t>the</w:t>
      </w:r>
      <w:r>
        <w:rPr>
          <w:spacing w:val="-3"/>
        </w:rPr>
        <w:t xml:space="preserve"> </w:t>
      </w:r>
      <w:r>
        <w:t>universe</w:t>
      </w:r>
      <w:r>
        <w:rPr>
          <w:spacing w:val="-3"/>
        </w:rPr>
        <w:t xml:space="preserve"> </w:t>
      </w:r>
      <w:r>
        <w:t>with</w:t>
      </w:r>
      <w:r>
        <w:rPr>
          <w:spacing w:val="-2"/>
        </w:rPr>
        <w:t xml:space="preserve"> </w:t>
      </w:r>
      <w:r>
        <w:t>his</w:t>
      </w:r>
      <w:r>
        <w:rPr>
          <w:spacing w:val="-3"/>
        </w:rPr>
        <w:t xml:space="preserve"> </w:t>
      </w:r>
      <w:r>
        <w:t>claim,</w:t>
      </w:r>
      <w:r>
        <w:rPr>
          <w:spacing w:val="-2"/>
        </w:rPr>
        <w:t xml:space="preserve"> </w:t>
      </w:r>
      <w:r>
        <w:t>and</w:t>
      </w:r>
      <w:r>
        <w:rPr>
          <w:spacing w:val="-2"/>
        </w:rPr>
        <w:t xml:space="preserve"> </w:t>
      </w:r>
      <w:r>
        <w:t>see</w:t>
      </w:r>
      <w:r>
        <w:rPr>
          <w:spacing w:val="-3"/>
        </w:rPr>
        <w:t xml:space="preserve"> </w:t>
      </w:r>
      <w:r>
        <w:t>how</w:t>
      </w:r>
      <w:r>
        <w:rPr>
          <w:spacing w:val="-3"/>
        </w:rPr>
        <w:t xml:space="preserve"> </w:t>
      </w:r>
      <w:r>
        <w:t>he</w:t>
      </w:r>
      <w:r>
        <w:rPr>
          <w:spacing w:val="-3"/>
        </w:rPr>
        <w:t xml:space="preserve"> </w:t>
      </w:r>
      <w:r>
        <w:t>can</w:t>
      </w:r>
      <w:r>
        <w:rPr>
          <w:spacing w:val="-2"/>
        </w:rPr>
        <w:t xml:space="preserve"> </w:t>
      </w:r>
      <w:r>
        <w:t>make</w:t>
      </w:r>
      <w:r>
        <w:rPr>
          <w:spacing w:val="-3"/>
        </w:rPr>
        <w:t xml:space="preserve"> </w:t>
      </w:r>
      <w:r>
        <w:t>the two match.</w:t>
      </w:r>
    </w:p>
    <w:p w14:paraId="326F2A6D" w14:textId="77777777" w:rsidR="00075191" w:rsidRDefault="00075191">
      <w:pPr>
        <w:pStyle w:val="BodyText"/>
        <w:ind w:left="0" w:right="0" w:firstLine="0"/>
        <w:jc w:val="left"/>
      </w:pPr>
    </w:p>
    <w:p w14:paraId="326F2A6E" w14:textId="77777777" w:rsidR="00075191" w:rsidRDefault="00000000">
      <w:pPr>
        <w:pStyle w:val="BodyText"/>
      </w:pPr>
      <w:r>
        <w:t>The universe absolutely refuses to let him travel without jolt. Time,</w:t>
      </w:r>
      <w:r>
        <w:rPr>
          <w:spacing w:val="40"/>
        </w:rPr>
        <w:t xml:space="preserve"> </w:t>
      </w:r>
      <w:r>
        <w:t xml:space="preserve">space, and his ego are continuous; so are degrees of heat, shades of light and color, and a few other serial things; so too do potatoes call for salt, and cranberries for sugar, in the taste of one who knows what salt and sugar are. But on the whole there is nought to soften the shock of surprise to his intelligence, as it passes from one quality of being to another. Light is not heat, heat is not light; and to him who holds the one the other is not given till it give itself. Real being comes moreover and goes from any concept at its own sweet will, with no permission asked of the conceiver. In despair must Hegel lift vain hands of imprecation; and since he will take nothing but the whole, he must throw away even the part he might retain, and call the nature of things an </w:t>
      </w:r>
      <w:r>
        <w:rPr>
          <w:i/>
        </w:rPr>
        <w:t xml:space="preserve">absolute </w:t>
      </w:r>
      <w:r>
        <w:t>muddle and incoherence.</w:t>
      </w:r>
    </w:p>
    <w:p w14:paraId="326F2A6F" w14:textId="77777777" w:rsidR="00075191" w:rsidRDefault="00000000">
      <w:pPr>
        <w:pStyle w:val="BodyText"/>
      </w:pPr>
      <w:r>
        <w:t>But, hark! What wondrous strain is this that steals upon his ear? Incoherence itself, may it not be the very sort of coherence I require?</w:t>
      </w:r>
      <w:r>
        <w:rPr>
          <w:spacing w:val="40"/>
        </w:rPr>
        <w:t xml:space="preserve"> </w:t>
      </w:r>
      <w:r>
        <w:t>Muddle!</w:t>
      </w:r>
      <w:r>
        <w:rPr>
          <w:spacing w:val="-3"/>
        </w:rPr>
        <w:t xml:space="preserve"> </w:t>
      </w:r>
      <w:r>
        <w:t>is</w:t>
      </w:r>
      <w:r>
        <w:rPr>
          <w:spacing w:val="-2"/>
        </w:rPr>
        <w:t xml:space="preserve"> </w:t>
      </w:r>
      <w:r>
        <w:t>it</w:t>
      </w:r>
      <w:r>
        <w:rPr>
          <w:spacing w:val="-2"/>
        </w:rPr>
        <w:t xml:space="preserve"> </w:t>
      </w:r>
      <w:r>
        <w:t>anything</w:t>
      </w:r>
      <w:r>
        <w:rPr>
          <w:spacing w:val="-2"/>
        </w:rPr>
        <w:t xml:space="preserve"> </w:t>
      </w:r>
      <w:r>
        <w:t>but</w:t>
      </w:r>
      <w:r>
        <w:rPr>
          <w:spacing w:val="-2"/>
        </w:rPr>
        <w:t xml:space="preserve"> </w:t>
      </w:r>
      <w:r>
        <w:t>a</w:t>
      </w:r>
      <w:r>
        <w:rPr>
          <w:spacing w:val="-2"/>
        </w:rPr>
        <w:t xml:space="preserve"> </w:t>
      </w:r>
      <w:r>
        <w:t>peculiar</w:t>
      </w:r>
      <w:r>
        <w:rPr>
          <w:spacing w:val="-2"/>
        </w:rPr>
        <w:t xml:space="preserve"> </w:t>
      </w:r>
      <w:r>
        <w:t>sort</w:t>
      </w:r>
      <w:r>
        <w:rPr>
          <w:spacing w:val="-2"/>
        </w:rPr>
        <w:t xml:space="preserve"> </w:t>
      </w:r>
      <w:r>
        <w:t>of</w:t>
      </w:r>
      <w:r>
        <w:rPr>
          <w:spacing w:val="-2"/>
        </w:rPr>
        <w:t xml:space="preserve"> </w:t>
      </w:r>
      <w:r>
        <w:t>transparency?</w:t>
      </w:r>
      <w:r>
        <w:rPr>
          <w:spacing w:val="-2"/>
        </w:rPr>
        <w:t xml:space="preserve"> </w:t>
      </w:r>
      <w:r>
        <w:t>Is</w:t>
      </w:r>
      <w:r>
        <w:rPr>
          <w:spacing w:val="-2"/>
        </w:rPr>
        <w:t xml:space="preserve"> </w:t>
      </w:r>
      <w:r>
        <w:t>not</w:t>
      </w:r>
      <w:r>
        <w:rPr>
          <w:spacing w:val="-2"/>
        </w:rPr>
        <w:t xml:space="preserve"> </w:t>
      </w:r>
      <w:r>
        <w:t>jolt</w:t>
      </w:r>
      <w:r>
        <w:rPr>
          <w:spacing w:val="-2"/>
        </w:rPr>
        <w:t xml:space="preserve"> </w:t>
      </w:r>
      <w:r>
        <w:t>passage? Is friction other than a kind of lubrication? Is not a chasm a filling?—a queer kind of filling, but a filling still. Why seek for a glue to hold things together when their very falling apart is the only glue you need? Let all that negation which seemed to disintegrate the universe be the mortar that combines it, and the problem stands solved. The paradoxical character of the notion could not fail to please a mind monstrous even in its native Germany, where mental excess is endemic. Richard, for a moment brought to bay, is himself again.</w:t>
      </w:r>
      <w:r>
        <w:rPr>
          <w:spacing w:val="40"/>
        </w:rPr>
        <w:t xml:space="preserve"> </w:t>
      </w:r>
      <w:r>
        <w:t>He vaults into the saddle, and from that time his career is that of a</w:t>
      </w:r>
      <w:r>
        <w:rPr>
          <w:spacing w:val="40"/>
        </w:rPr>
        <w:t xml:space="preserve"> </w:t>
      </w:r>
      <w:r>
        <w:t>philosophic desperado,—one series of outrages upon the chastity of thought.</w:t>
      </w:r>
    </w:p>
    <w:p w14:paraId="326F2A70" w14:textId="77777777" w:rsidR="00075191" w:rsidRDefault="00000000">
      <w:pPr>
        <w:pStyle w:val="BodyText"/>
        <w:ind w:right="357"/>
      </w:pPr>
      <w:r>
        <w:t>And</w:t>
      </w:r>
      <w:r>
        <w:rPr>
          <w:spacing w:val="-3"/>
        </w:rPr>
        <w:t xml:space="preserve"> </w:t>
      </w:r>
      <w:r>
        <w:t>can</w:t>
      </w:r>
      <w:r>
        <w:rPr>
          <w:spacing w:val="-3"/>
        </w:rPr>
        <w:t xml:space="preserve"> </w:t>
      </w:r>
      <w:r>
        <w:t>we</w:t>
      </w:r>
      <w:r>
        <w:rPr>
          <w:spacing w:val="-3"/>
        </w:rPr>
        <w:t xml:space="preserve"> </w:t>
      </w:r>
      <w:r>
        <w:t>not</w:t>
      </w:r>
      <w:r>
        <w:rPr>
          <w:spacing w:val="-3"/>
        </w:rPr>
        <w:t xml:space="preserve"> </w:t>
      </w:r>
      <w:r>
        <w:t>ourselves</w:t>
      </w:r>
      <w:r>
        <w:rPr>
          <w:spacing w:val="-3"/>
        </w:rPr>
        <w:t xml:space="preserve"> </w:t>
      </w:r>
      <w:r>
        <w:t>sympathize</w:t>
      </w:r>
      <w:r>
        <w:rPr>
          <w:spacing w:val="-3"/>
        </w:rPr>
        <w:t xml:space="preserve"> </w:t>
      </w:r>
      <w:r>
        <w:t>with</w:t>
      </w:r>
      <w:r>
        <w:rPr>
          <w:spacing w:val="-3"/>
        </w:rPr>
        <w:t xml:space="preserve"> </w:t>
      </w:r>
      <w:r>
        <w:t>his</w:t>
      </w:r>
      <w:r>
        <w:rPr>
          <w:spacing w:val="-3"/>
        </w:rPr>
        <w:t xml:space="preserve"> </w:t>
      </w:r>
      <w:r>
        <w:t>mood</w:t>
      </w:r>
      <w:r>
        <w:rPr>
          <w:spacing w:val="-3"/>
        </w:rPr>
        <w:t xml:space="preserve"> </w:t>
      </w:r>
      <w:r>
        <w:t>in</w:t>
      </w:r>
      <w:r>
        <w:rPr>
          <w:spacing w:val="-3"/>
        </w:rPr>
        <w:t xml:space="preserve"> </w:t>
      </w:r>
      <w:r>
        <w:t>some</w:t>
      </w:r>
      <w:r>
        <w:rPr>
          <w:spacing w:val="-3"/>
        </w:rPr>
        <w:t xml:space="preserve"> </w:t>
      </w:r>
      <w:r>
        <w:t>degree?</w:t>
      </w:r>
      <w:r>
        <w:rPr>
          <w:spacing w:val="-3"/>
        </w:rPr>
        <w:t xml:space="preserve"> </w:t>
      </w:r>
      <w:r>
        <w:t xml:space="preserve">The old receipts of squeezing the thistle and taking the bull by the horns have many applications. An evil frankly accepted loses half its sting and all its terror. The Stoics had their cheap and easy way of dealing with evil. </w:t>
      </w:r>
      <w:r>
        <w:rPr>
          <w:i/>
        </w:rPr>
        <w:t>Call</w:t>
      </w:r>
      <w:r>
        <w:rPr>
          <w:i/>
          <w:spacing w:val="40"/>
        </w:rPr>
        <w:t xml:space="preserve"> </w:t>
      </w:r>
      <w:r>
        <w:t xml:space="preserve">your woes goods, they said; refuse to </w:t>
      </w:r>
      <w:r>
        <w:rPr>
          <w:i/>
        </w:rPr>
        <w:t xml:space="preserve">call </w:t>
      </w:r>
      <w:r>
        <w:t>your lost blessings by that name,—and you are happy. So of the unintelligibilities: call them means of intelligibility, and what further do you require? There is even a more legitimate excuse than that. In the exceedingness of the facts of life over our</w:t>
      </w:r>
    </w:p>
    <w:p w14:paraId="326F2A71" w14:textId="77777777" w:rsidR="00075191" w:rsidRDefault="00075191">
      <w:pPr>
        <w:pStyle w:val="BodyText"/>
        <w:sectPr w:rsidR="00075191">
          <w:pgSz w:w="12240" w:h="15840"/>
          <w:pgMar w:top="1360" w:right="1080" w:bottom="280" w:left="1080" w:header="720" w:footer="720" w:gutter="0"/>
          <w:cols w:space="720"/>
        </w:sectPr>
      </w:pPr>
    </w:p>
    <w:p w14:paraId="326F2A72" w14:textId="77777777" w:rsidR="00075191" w:rsidRDefault="00000000">
      <w:pPr>
        <w:pStyle w:val="BodyText"/>
        <w:spacing w:before="70"/>
        <w:ind w:firstLine="0"/>
      </w:pPr>
      <w:r>
        <w:t>formulas lies a standing temptation at certain times to give up trying to say anything adequate about them, and to take refuge in wild and whirling words which but confess our impotence before their ineffability. Thus Baron</w:t>
      </w:r>
      <w:r>
        <w:rPr>
          <w:spacing w:val="40"/>
        </w:rPr>
        <w:t xml:space="preserve"> </w:t>
      </w:r>
      <w:r>
        <w:t xml:space="preserve">Bunsen writes to his wife: "Nothing is near but the far; nothing true but the highest; nothing credible but the inconceivable; nothing so real as the impossible; nothing clear but the deepest; nothing so visible as the invisible; and no life is there but through death." Of these ecstatic moments the </w:t>
      </w:r>
      <w:r>
        <w:rPr>
          <w:i/>
        </w:rPr>
        <w:t xml:space="preserve">credo quia impossibile </w:t>
      </w:r>
      <w:r>
        <w:t>is the classical expression. Hegel's originality lies in his making their mood permanent and sacramental, and authorized to supersede all others,—not as a mystical bath and refuge for feeling when tired reason sickens of her intellectual responsibilities (thank Heaven! that bath is always ready), but as the very form of intellectual responsibility itself.</w:t>
      </w:r>
    </w:p>
    <w:p w14:paraId="326F2A73" w14:textId="77777777" w:rsidR="00075191" w:rsidRDefault="00075191">
      <w:pPr>
        <w:pStyle w:val="BodyText"/>
        <w:ind w:left="0" w:right="0" w:firstLine="0"/>
        <w:jc w:val="left"/>
      </w:pPr>
    </w:p>
    <w:p w14:paraId="326F2A74" w14:textId="77777777" w:rsidR="00075191" w:rsidRDefault="00000000">
      <w:pPr>
        <w:pStyle w:val="BodyText"/>
      </w:pPr>
      <w:r>
        <w:t>And now after this long introduction, let me trace some of Hegel's ways</w:t>
      </w:r>
      <w:r>
        <w:rPr>
          <w:spacing w:val="40"/>
        </w:rPr>
        <w:t xml:space="preserve"> </w:t>
      </w:r>
      <w:r>
        <w:t>of applying his discovery. His system resembles a mouse-trap, in which if</w:t>
      </w:r>
      <w:r>
        <w:rPr>
          <w:spacing w:val="40"/>
        </w:rPr>
        <w:t xml:space="preserve"> </w:t>
      </w:r>
      <w:r>
        <w:t>you once pass the door you may be lost forever. Safety lies in not entering. Hegelians have anointed, so to speak, the entrance with various considerations</w:t>
      </w:r>
      <w:r>
        <w:rPr>
          <w:spacing w:val="-4"/>
        </w:rPr>
        <w:t xml:space="preserve"> </w:t>
      </w:r>
      <w:r>
        <w:t>which,</w:t>
      </w:r>
      <w:r>
        <w:rPr>
          <w:spacing w:val="-3"/>
        </w:rPr>
        <w:t xml:space="preserve"> </w:t>
      </w:r>
      <w:r>
        <w:t>stated</w:t>
      </w:r>
      <w:r>
        <w:rPr>
          <w:spacing w:val="-3"/>
        </w:rPr>
        <w:t xml:space="preserve"> </w:t>
      </w:r>
      <w:r>
        <w:t>in</w:t>
      </w:r>
      <w:r>
        <w:rPr>
          <w:spacing w:val="-3"/>
        </w:rPr>
        <w:t xml:space="preserve"> </w:t>
      </w:r>
      <w:r>
        <w:t>an</w:t>
      </w:r>
      <w:r>
        <w:rPr>
          <w:spacing w:val="-3"/>
        </w:rPr>
        <w:t xml:space="preserve"> </w:t>
      </w:r>
      <w:r>
        <w:t>abstract</w:t>
      </w:r>
      <w:r>
        <w:rPr>
          <w:spacing w:val="-4"/>
        </w:rPr>
        <w:t xml:space="preserve"> </w:t>
      </w:r>
      <w:r>
        <w:t>form,</w:t>
      </w:r>
      <w:r>
        <w:rPr>
          <w:spacing w:val="-3"/>
        </w:rPr>
        <w:t xml:space="preserve"> </w:t>
      </w:r>
      <w:r>
        <w:t>are</w:t>
      </w:r>
      <w:r>
        <w:rPr>
          <w:spacing w:val="-4"/>
        </w:rPr>
        <w:t xml:space="preserve"> </w:t>
      </w:r>
      <w:r>
        <w:t>so</w:t>
      </w:r>
      <w:r>
        <w:rPr>
          <w:spacing w:val="-3"/>
        </w:rPr>
        <w:t xml:space="preserve"> </w:t>
      </w:r>
      <w:r>
        <w:t>plausible</w:t>
      </w:r>
      <w:r>
        <w:rPr>
          <w:spacing w:val="-4"/>
        </w:rPr>
        <w:t xml:space="preserve"> </w:t>
      </w:r>
      <w:r>
        <w:t>as</w:t>
      </w:r>
      <w:r>
        <w:rPr>
          <w:spacing w:val="-4"/>
        </w:rPr>
        <w:t xml:space="preserve"> </w:t>
      </w:r>
      <w:r>
        <w:t>to</w:t>
      </w:r>
      <w:r>
        <w:rPr>
          <w:spacing w:val="-3"/>
        </w:rPr>
        <w:t xml:space="preserve"> </w:t>
      </w:r>
      <w:r>
        <w:t>slide</w:t>
      </w:r>
      <w:r>
        <w:rPr>
          <w:spacing w:val="-4"/>
        </w:rPr>
        <w:t xml:space="preserve"> </w:t>
      </w:r>
      <w:r>
        <w:t>us unresistingly</w:t>
      </w:r>
      <w:r>
        <w:rPr>
          <w:spacing w:val="-3"/>
        </w:rPr>
        <w:t xml:space="preserve"> </w:t>
      </w:r>
      <w:r>
        <w:t>and</w:t>
      </w:r>
      <w:r>
        <w:rPr>
          <w:spacing w:val="-3"/>
        </w:rPr>
        <w:t xml:space="preserve"> </w:t>
      </w:r>
      <w:r>
        <w:t>almost</w:t>
      </w:r>
      <w:r>
        <w:rPr>
          <w:spacing w:val="-3"/>
        </w:rPr>
        <w:t xml:space="preserve"> </w:t>
      </w:r>
      <w:r>
        <w:t>unwittingly</w:t>
      </w:r>
      <w:r>
        <w:rPr>
          <w:spacing w:val="-3"/>
        </w:rPr>
        <w:t xml:space="preserve"> </w:t>
      </w:r>
      <w:r>
        <w:t>through</w:t>
      </w:r>
      <w:r>
        <w:rPr>
          <w:spacing w:val="-3"/>
        </w:rPr>
        <w:t xml:space="preserve"> </w:t>
      </w:r>
      <w:r>
        <w:t>the</w:t>
      </w:r>
      <w:r>
        <w:rPr>
          <w:spacing w:val="-3"/>
        </w:rPr>
        <w:t xml:space="preserve"> </w:t>
      </w:r>
      <w:r>
        <w:t>fatal</w:t>
      </w:r>
      <w:r>
        <w:rPr>
          <w:spacing w:val="-3"/>
        </w:rPr>
        <w:t xml:space="preserve"> </w:t>
      </w:r>
      <w:r>
        <w:t>arch.</w:t>
      </w:r>
      <w:r>
        <w:rPr>
          <w:spacing w:val="-3"/>
        </w:rPr>
        <w:t xml:space="preserve"> </w:t>
      </w:r>
      <w:r>
        <w:t>It</w:t>
      </w:r>
      <w:r>
        <w:rPr>
          <w:spacing w:val="-3"/>
        </w:rPr>
        <w:t xml:space="preserve"> </w:t>
      </w:r>
      <w:r>
        <w:t>is</w:t>
      </w:r>
      <w:r>
        <w:rPr>
          <w:spacing w:val="-3"/>
        </w:rPr>
        <w:t xml:space="preserve"> </w:t>
      </w:r>
      <w:r>
        <w:t>not</w:t>
      </w:r>
      <w:r>
        <w:rPr>
          <w:spacing w:val="-3"/>
        </w:rPr>
        <w:t xml:space="preserve"> </w:t>
      </w:r>
      <w:r>
        <w:t>necessary to drink the ocean to know that it is salt; nor need a critic dissect a whole system after proving that its premises are rotten. I shall accordingly confine myself</w:t>
      </w:r>
      <w:r>
        <w:rPr>
          <w:spacing w:val="-3"/>
        </w:rPr>
        <w:t xml:space="preserve"> </w:t>
      </w:r>
      <w:r>
        <w:t>to</w:t>
      </w:r>
      <w:r>
        <w:rPr>
          <w:spacing w:val="-2"/>
        </w:rPr>
        <w:t xml:space="preserve"> </w:t>
      </w:r>
      <w:r>
        <w:t>a</w:t>
      </w:r>
      <w:r>
        <w:rPr>
          <w:spacing w:val="-3"/>
        </w:rPr>
        <w:t xml:space="preserve"> </w:t>
      </w:r>
      <w:r>
        <w:t>few</w:t>
      </w:r>
      <w:r>
        <w:rPr>
          <w:spacing w:val="-2"/>
        </w:rPr>
        <w:t xml:space="preserve"> </w:t>
      </w:r>
      <w:r>
        <w:t>of</w:t>
      </w:r>
      <w:r>
        <w:rPr>
          <w:spacing w:val="-3"/>
        </w:rPr>
        <w:t xml:space="preserve"> </w:t>
      </w:r>
      <w:r>
        <w:t>the</w:t>
      </w:r>
      <w:r>
        <w:rPr>
          <w:spacing w:val="-2"/>
        </w:rPr>
        <w:t xml:space="preserve"> </w:t>
      </w:r>
      <w:r>
        <w:t>points</w:t>
      </w:r>
      <w:r>
        <w:rPr>
          <w:spacing w:val="-3"/>
        </w:rPr>
        <w:t xml:space="preserve"> </w:t>
      </w:r>
      <w:r>
        <w:t>that</w:t>
      </w:r>
      <w:r>
        <w:rPr>
          <w:spacing w:val="-3"/>
        </w:rPr>
        <w:t xml:space="preserve"> </w:t>
      </w:r>
      <w:r>
        <w:t>captivate</w:t>
      </w:r>
      <w:r>
        <w:rPr>
          <w:spacing w:val="-2"/>
        </w:rPr>
        <w:t xml:space="preserve"> </w:t>
      </w:r>
      <w:r>
        <w:t>beginners</w:t>
      </w:r>
      <w:r>
        <w:rPr>
          <w:spacing w:val="-3"/>
        </w:rPr>
        <w:t xml:space="preserve"> </w:t>
      </w:r>
      <w:r>
        <w:t>most;</w:t>
      </w:r>
      <w:r>
        <w:rPr>
          <w:spacing w:val="-2"/>
        </w:rPr>
        <w:t xml:space="preserve"> </w:t>
      </w:r>
      <w:r>
        <w:t>and</w:t>
      </w:r>
      <w:r>
        <w:rPr>
          <w:spacing w:val="-3"/>
        </w:rPr>
        <w:t xml:space="preserve"> </w:t>
      </w:r>
      <w:r>
        <w:t>assume</w:t>
      </w:r>
      <w:r>
        <w:rPr>
          <w:spacing w:val="-2"/>
        </w:rPr>
        <w:t xml:space="preserve"> </w:t>
      </w:r>
      <w:r>
        <w:t>that</w:t>
      </w:r>
      <w:r>
        <w:rPr>
          <w:spacing w:val="-2"/>
        </w:rPr>
        <w:t xml:space="preserve"> </w:t>
      </w:r>
      <w:r>
        <w:t>if they break down, so must the system which they prop.</w:t>
      </w:r>
    </w:p>
    <w:p w14:paraId="326F2A75" w14:textId="77777777" w:rsidR="00075191" w:rsidRDefault="00000000">
      <w:pPr>
        <w:pStyle w:val="BodyText"/>
      </w:pPr>
      <w:r>
        <w:t>First of all, Hegel has to do utterly away with the sharing and partaking business he so much loathes. He will not call contradiction the glue in one place and identity in another; that is too half-hearted. Contradiction must be a glue universal, and must derive its credit from being shown to be latently involved in cases that we hitherto supposed to embody pure continuity. Thus, the relations of an ego with its objects, of one time with another time, of one place with another place, of a cause with its effect, of a thing with its properties, and especially of parts with wholes, must be shown to involve contradiction.</w:t>
      </w:r>
      <w:r>
        <w:rPr>
          <w:spacing w:val="-2"/>
        </w:rPr>
        <w:t xml:space="preserve"> </w:t>
      </w:r>
      <w:r>
        <w:t>Contradiction,</w:t>
      </w:r>
      <w:r>
        <w:rPr>
          <w:spacing w:val="-2"/>
        </w:rPr>
        <w:t xml:space="preserve"> </w:t>
      </w:r>
      <w:r>
        <w:t>shown</w:t>
      </w:r>
      <w:r>
        <w:rPr>
          <w:spacing w:val="-2"/>
        </w:rPr>
        <w:t xml:space="preserve"> </w:t>
      </w:r>
      <w:r>
        <w:t>to</w:t>
      </w:r>
      <w:r>
        <w:rPr>
          <w:spacing w:val="-2"/>
        </w:rPr>
        <w:t xml:space="preserve"> </w:t>
      </w:r>
      <w:r>
        <w:t>lurk</w:t>
      </w:r>
      <w:r>
        <w:rPr>
          <w:spacing w:val="-2"/>
        </w:rPr>
        <w:t xml:space="preserve"> </w:t>
      </w:r>
      <w:r>
        <w:t>in</w:t>
      </w:r>
      <w:r>
        <w:rPr>
          <w:spacing w:val="-2"/>
        </w:rPr>
        <w:t xml:space="preserve"> </w:t>
      </w:r>
      <w:r>
        <w:t>the</w:t>
      </w:r>
      <w:r>
        <w:rPr>
          <w:spacing w:val="-2"/>
        </w:rPr>
        <w:t xml:space="preserve"> </w:t>
      </w:r>
      <w:r>
        <w:t>very</w:t>
      </w:r>
      <w:r>
        <w:rPr>
          <w:spacing w:val="-2"/>
        </w:rPr>
        <w:t xml:space="preserve"> </w:t>
      </w:r>
      <w:r>
        <w:t>heart</w:t>
      </w:r>
      <w:r>
        <w:rPr>
          <w:spacing w:val="-2"/>
        </w:rPr>
        <w:t xml:space="preserve"> </w:t>
      </w:r>
      <w:r>
        <w:t>of</w:t>
      </w:r>
      <w:r>
        <w:rPr>
          <w:spacing w:val="-2"/>
        </w:rPr>
        <w:t xml:space="preserve"> </w:t>
      </w:r>
      <w:r>
        <w:t>coherence</w:t>
      </w:r>
      <w:r>
        <w:rPr>
          <w:spacing w:val="-2"/>
        </w:rPr>
        <w:t xml:space="preserve"> </w:t>
      </w:r>
      <w:r>
        <w:t>and continuity, cannot after that be held to defeat them, and must be taken as the universal solvent,—or, rather, there is no longer any need of a solvent. To 'dissolve' things in identity was the dream of earlier cruder schools. Hegel</w:t>
      </w:r>
      <w:r>
        <w:rPr>
          <w:spacing w:val="40"/>
        </w:rPr>
        <w:t xml:space="preserve"> </w:t>
      </w:r>
      <w:r>
        <w:t>will show that their very difference is their identity, and that in the act of detachment the detachment is undone, and they fall into each other's arms.</w:t>
      </w:r>
    </w:p>
    <w:p w14:paraId="326F2A76" w14:textId="77777777" w:rsidR="00075191" w:rsidRDefault="00075191">
      <w:pPr>
        <w:pStyle w:val="BodyText"/>
        <w:sectPr w:rsidR="00075191">
          <w:pgSz w:w="12240" w:h="15840"/>
          <w:pgMar w:top="1360" w:right="1080" w:bottom="280" w:left="1080" w:header="720" w:footer="720" w:gutter="0"/>
          <w:cols w:space="720"/>
        </w:sectPr>
      </w:pPr>
    </w:p>
    <w:p w14:paraId="326F2A77" w14:textId="77777777" w:rsidR="00075191" w:rsidRDefault="00000000">
      <w:pPr>
        <w:pStyle w:val="BodyText"/>
        <w:spacing w:before="70"/>
      </w:pPr>
      <w:r>
        <w:t>Now, at the very outset it seems rather odd that a philosopher who pretends that the world is absolutely rational, or in other words that it can be completely understood, should fall back on a principle (the identity of contradictories)</w:t>
      </w:r>
      <w:r>
        <w:rPr>
          <w:spacing w:val="-1"/>
        </w:rPr>
        <w:t xml:space="preserve"> </w:t>
      </w:r>
      <w:r>
        <w:t>which utterly defies understanding, and</w:t>
      </w:r>
      <w:r>
        <w:rPr>
          <w:spacing w:val="-1"/>
        </w:rPr>
        <w:t xml:space="preserve"> </w:t>
      </w:r>
      <w:r>
        <w:t>obliges him</w:t>
      </w:r>
      <w:r>
        <w:rPr>
          <w:spacing w:val="-1"/>
        </w:rPr>
        <w:t xml:space="preserve"> </w:t>
      </w:r>
      <w:r>
        <w:t>in fact</w:t>
      </w:r>
      <w:r>
        <w:rPr>
          <w:spacing w:val="-1"/>
        </w:rPr>
        <w:t xml:space="preserve"> </w:t>
      </w:r>
      <w:r>
        <w:t>to use the word 'understanding,' whenever it occurs in his pages, as a term of contempt. Take the case of space we used above. The common man who looks at space believes there is nothing in it to be acquainted with beyond what he sees; no hidden machinery, no secrets, nothing but the parts as they lie side by side and make the static whole. His intellect is satisfied with accepting space as an ultimate genus of the given. But Hegel cries to him: "Dupe! dost thou not see it to be one nest of incompatibilities? Do not the unity of its wholeness and the diversity of its parts stand in patent contradiction? Does it not both unite and divide things; and but for this strange and irreconcilable activity, would it be at all? The hidden dynamism of self-contradiction is what incessantly produces the static appearance by which your sense is fooled."</w:t>
      </w:r>
    </w:p>
    <w:p w14:paraId="326F2A78" w14:textId="77777777" w:rsidR="00075191" w:rsidRDefault="00000000">
      <w:pPr>
        <w:pStyle w:val="BodyText"/>
        <w:ind w:right="359"/>
      </w:pPr>
      <w:r>
        <w:t xml:space="preserve">But if the man ask how self-contradiction </w:t>
      </w:r>
      <w:r>
        <w:rPr>
          <w:i/>
        </w:rPr>
        <w:t xml:space="preserve">can </w:t>
      </w:r>
      <w:r>
        <w:t xml:space="preserve">do all this, and how its dynamism may be seen to work, Hegel can only reply by showing him the space itself and saying: "Lo, </w:t>
      </w:r>
      <w:r>
        <w:rPr>
          <w:i/>
        </w:rPr>
        <w:t>thus</w:t>
      </w:r>
      <w:r>
        <w:t xml:space="preserve">." In other words, instead of the principle of explanation being more intelligible than the thing to be explained, it is absolutely unintelligible if taken by itself, and must appeal to its pretended product to prove its existence. Surely, such a system of explaining </w:t>
      </w:r>
      <w:r>
        <w:rPr>
          <w:i/>
        </w:rPr>
        <w:t>notum</w:t>
      </w:r>
      <w:r>
        <w:rPr>
          <w:i/>
          <w:spacing w:val="-3"/>
        </w:rPr>
        <w:t xml:space="preserve"> </w:t>
      </w:r>
      <w:r>
        <w:rPr>
          <w:i/>
        </w:rPr>
        <w:t>per ignotum</w:t>
      </w:r>
      <w:r>
        <w:t xml:space="preserve">, of making the </w:t>
      </w:r>
      <w:r>
        <w:rPr>
          <w:i/>
        </w:rPr>
        <w:t xml:space="preserve">explicans </w:t>
      </w:r>
      <w:r>
        <w:t xml:space="preserve">borrow credentials from the </w:t>
      </w:r>
      <w:r>
        <w:rPr>
          <w:i/>
        </w:rPr>
        <w:t>explicand</w:t>
      </w:r>
      <w:r>
        <w:t>, and of creating paradoxes and impossibilities where none were suspected, is a strange candidate for the honor of being a complete rationalizer of the world.</w:t>
      </w:r>
    </w:p>
    <w:p w14:paraId="326F2A79" w14:textId="77777777" w:rsidR="00075191" w:rsidRDefault="00000000">
      <w:pPr>
        <w:pStyle w:val="BodyText"/>
        <w:ind w:right="360"/>
      </w:pPr>
      <w:r>
        <w:t>The principle of the contradictoriness of identity and the identity of contradictories is the essence of the hegelian system. But what probably washes this principle down most with beginners is the combination in which its author works it with another principle which is by no means characteristic of his system, and which, for want of a better name, might be called the 'principle of totality.' This principle says that you cannot adequately know even a part until you know of what whole it forms a part. As Aristotle writes and Hegel loves to quote, an amputated hand is not even a hand. And as Tennyson says,—</w:t>
      </w:r>
    </w:p>
    <w:p w14:paraId="326F2A7A" w14:textId="77777777" w:rsidR="00075191" w:rsidRDefault="00000000">
      <w:pPr>
        <w:pStyle w:val="BodyText"/>
        <w:spacing w:before="1"/>
        <w:ind w:right="4390"/>
      </w:pPr>
      <w:r>
        <w:t>"Little</w:t>
      </w:r>
      <w:r>
        <w:rPr>
          <w:spacing w:val="-9"/>
        </w:rPr>
        <w:t xml:space="preserve"> </w:t>
      </w:r>
      <w:r>
        <w:t>flower—but</w:t>
      </w:r>
      <w:r>
        <w:rPr>
          <w:spacing w:val="-9"/>
        </w:rPr>
        <w:t xml:space="preserve"> </w:t>
      </w:r>
      <w:r>
        <w:t>if</w:t>
      </w:r>
      <w:r>
        <w:rPr>
          <w:spacing w:val="-9"/>
        </w:rPr>
        <w:t xml:space="preserve"> </w:t>
      </w:r>
      <w:r>
        <w:t>I</w:t>
      </w:r>
      <w:r>
        <w:rPr>
          <w:spacing w:val="-9"/>
        </w:rPr>
        <w:t xml:space="preserve"> </w:t>
      </w:r>
      <w:r>
        <w:t>could</w:t>
      </w:r>
      <w:r>
        <w:rPr>
          <w:spacing w:val="-8"/>
        </w:rPr>
        <w:t xml:space="preserve"> </w:t>
      </w:r>
      <w:r>
        <w:t>understand What you are, root and all, and all in all,</w:t>
      </w:r>
    </w:p>
    <w:p w14:paraId="326F2A7B" w14:textId="77777777" w:rsidR="00075191" w:rsidRDefault="00000000">
      <w:pPr>
        <w:pStyle w:val="BodyText"/>
        <w:ind w:right="0" w:firstLine="0"/>
      </w:pPr>
      <w:r>
        <w:t>I</w:t>
      </w:r>
      <w:r>
        <w:rPr>
          <w:spacing w:val="-3"/>
        </w:rPr>
        <w:t xml:space="preserve"> </w:t>
      </w:r>
      <w:r>
        <w:t>should</w:t>
      </w:r>
      <w:r>
        <w:rPr>
          <w:spacing w:val="-1"/>
        </w:rPr>
        <w:t xml:space="preserve"> </w:t>
      </w:r>
      <w:r>
        <w:t>know</w:t>
      </w:r>
      <w:r>
        <w:rPr>
          <w:spacing w:val="-2"/>
        </w:rPr>
        <w:t xml:space="preserve"> </w:t>
      </w:r>
      <w:r>
        <w:t>what</w:t>
      </w:r>
      <w:r>
        <w:rPr>
          <w:spacing w:val="-2"/>
        </w:rPr>
        <w:t xml:space="preserve"> </w:t>
      </w:r>
      <w:r>
        <w:t>God</w:t>
      </w:r>
      <w:r>
        <w:rPr>
          <w:spacing w:val="-1"/>
        </w:rPr>
        <w:t xml:space="preserve"> </w:t>
      </w:r>
      <w:r>
        <w:t>and</w:t>
      </w:r>
      <w:r>
        <w:rPr>
          <w:spacing w:val="-1"/>
        </w:rPr>
        <w:t xml:space="preserve"> </w:t>
      </w:r>
      <w:r>
        <w:t>man</w:t>
      </w:r>
      <w:r>
        <w:rPr>
          <w:spacing w:val="-1"/>
        </w:rPr>
        <w:t xml:space="preserve"> </w:t>
      </w:r>
      <w:r>
        <w:rPr>
          <w:spacing w:val="-4"/>
        </w:rPr>
        <w:t>is."</w:t>
      </w:r>
    </w:p>
    <w:p w14:paraId="326F2A7C" w14:textId="77777777" w:rsidR="00075191" w:rsidRDefault="00075191">
      <w:pPr>
        <w:pStyle w:val="BodyText"/>
        <w:sectPr w:rsidR="00075191">
          <w:pgSz w:w="12240" w:h="15840"/>
          <w:pgMar w:top="1360" w:right="1080" w:bottom="280" w:left="1080" w:header="720" w:footer="720" w:gutter="0"/>
          <w:cols w:space="720"/>
        </w:sectPr>
      </w:pPr>
    </w:p>
    <w:p w14:paraId="326F2A7D" w14:textId="77777777" w:rsidR="00075191" w:rsidRDefault="00000000">
      <w:pPr>
        <w:pStyle w:val="BodyText"/>
        <w:spacing w:before="70"/>
        <w:ind w:right="364"/>
      </w:pPr>
      <w:r>
        <w:t xml:space="preserve">Obviously, until we have taken in all the relations, immediate or remote, into which the thing actually enters or potentially may enter, we do not know all </w:t>
      </w:r>
      <w:r>
        <w:rPr>
          <w:i/>
        </w:rPr>
        <w:t xml:space="preserve">about </w:t>
      </w:r>
      <w:r>
        <w:t>the thing.</w:t>
      </w:r>
    </w:p>
    <w:p w14:paraId="326F2A7E" w14:textId="77777777" w:rsidR="00075191" w:rsidRDefault="00000000">
      <w:pPr>
        <w:pStyle w:val="BodyText"/>
        <w:ind w:right="359"/>
      </w:pPr>
      <w:r>
        <w:t xml:space="preserve">And obviously for such an exhaustive acquaintance with the thing, an acquaintance with every other thing, actual and potential, near and remote, is needed; so that it is quite fair to say that omniscience alone can completely know any one thing as it stands. Standing in a world of relations, that world must be known before the thing is fully known. This doctrine is of course an integral part of empiricism, an integral part of common-sense. Since when could good men not apprehend the passing hour in the light of life's larger sweep,—not grow dispassionate the more they stretched their view? Did the 'law of sharing' so little legitimate their procedure that a law of identity of contradictories, forsooth, must be trumped up to give it scope? Out upon the </w:t>
      </w:r>
      <w:r>
        <w:rPr>
          <w:spacing w:val="-2"/>
        </w:rPr>
        <w:t>idea!</w:t>
      </w:r>
    </w:p>
    <w:p w14:paraId="326F2A7F" w14:textId="77777777" w:rsidR="00075191" w:rsidRDefault="00000000">
      <w:pPr>
        <w:pStyle w:val="BodyText"/>
        <w:ind w:right="357"/>
      </w:pPr>
      <w:r>
        <w:t>Hume's account of causation is a good illustration of the way in which empiricism may use the principle of totality. We call something a cause; but we at the same time deny its effect to be in any latent way contained in or substantially identical with it. We thus cannot tell what its causality amounts to until its effect has actually supervened. The effect, then, or something beyond the thing is what makes the thing to be so far as it is a cause. Humism thus says that its causality is something adventitious and not necessarily</w:t>
      </w:r>
      <w:r>
        <w:rPr>
          <w:spacing w:val="40"/>
        </w:rPr>
        <w:t xml:space="preserve"> </w:t>
      </w:r>
      <w:r>
        <w:t>given when its other attributes are there. Generalizing this, empiricism contends that we must everywhere distinguish between the intrinsic being of</w:t>
      </w:r>
      <w:r>
        <w:rPr>
          <w:spacing w:val="40"/>
        </w:rPr>
        <w:t xml:space="preserve"> </w:t>
      </w:r>
      <w:r>
        <w:t xml:space="preserve">a thing and its relations, and, among these, between those that are essential to our knowing it at all and those that may be called adventitious. The thing as actually present in a given world is there with </w:t>
      </w:r>
      <w:r>
        <w:rPr>
          <w:i/>
        </w:rPr>
        <w:t xml:space="preserve">all </w:t>
      </w:r>
      <w:r>
        <w:t xml:space="preserve">its relations; for it to be known as it </w:t>
      </w:r>
      <w:r>
        <w:rPr>
          <w:i/>
        </w:rPr>
        <w:t xml:space="preserve">there </w:t>
      </w:r>
      <w:r>
        <w:t>exists, they must be known too, and it and they form a single fact for any consciousness large enough to embrace that world as a unity. But what constitutes this singleness of fact, this unity? Empiricism says, Nothing but the relation-yielding matrix in which the several items of the world find themselves embedded,—time, namely, and space, and the</w:t>
      </w:r>
      <w:r>
        <w:rPr>
          <w:spacing w:val="40"/>
        </w:rPr>
        <w:t xml:space="preserve"> </w:t>
      </w:r>
      <w:r>
        <w:t>mind of the knower. And it says that were some of the items quite different from</w:t>
      </w:r>
      <w:r>
        <w:rPr>
          <w:spacing w:val="-1"/>
        </w:rPr>
        <w:t xml:space="preserve"> </w:t>
      </w:r>
      <w:r>
        <w:t>what</w:t>
      </w:r>
      <w:r>
        <w:rPr>
          <w:spacing w:val="-1"/>
        </w:rPr>
        <w:t xml:space="preserve"> </w:t>
      </w:r>
      <w:r>
        <w:t>they</w:t>
      </w:r>
      <w:r>
        <w:rPr>
          <w:spacing w:val="-1"/>
        </w:rPr>
        <w:t xml:space="preserve"> </w:t>
      </w:r>
      <w:r>
        <w:t>are and</w:t>
      </w:r>
      <w:r>
        <w:rPr>
          <w:spacing w:val="-1"/>
        </w:rPr>
        <w:t xml:space="preserve"> </w:t>
      </w:r>
      <w:r>
        <w:t>others the</w:t>
      </w:r>
      <w:r>
        <w:rPr>
          <w:spacing w:val="-1"/>
        </w:rPr>
        <w:t xml:space="preserve"> </w:t>
      </w:r>
      <w:r>
        <w:t>same, still,</w:t>
      </w:r>
      <w:r>
        <w:rPr>
          <w:spacing w:val="-1"/>
        </w:rPr>
        <w:t xml:space="preserve"> </w:t>
      </w:r>
      <w:r>
        <w:t>for aught</w:t>
      </w:r>
      <w:r>
        <w:rPr>
          <w:spacing w:val="-1"/>
        </w:rPr>
        <w:t xml:space="preserve"> </w:t>
      </w:r>
      <w:r>
        <w:t>we can</w:t>
      </w:r>
      <w:r>
        <w:rPr>
          <w:spacing w:val="-1"/>
        </w:rPr>
        <w:t xml:space="preserve"> </w:t>
      </w:r>
      <w:r>
        <w:t>see, an equally unitary world might be, provided each item were an object for consciousness and occupied a determinate point in space and time. All the adventitious relations would in such a world be changed, along with the intrinsic natures and</w:t>
      </w:r>
      <w:r>
        <w:rPr>
          <w:spacing w:val="29"/>
        </w:rPr>
        <w:t xml:space="preserve"> </w:t>
      </w:r>
      <w:r>
        <w:t>places</w:t>
      </w:r>
      <w:r>
        <w:rPr>
          <w:spacing w:val="29"/>
        </w:rPr>
        <w:t xml:space="preserve"> </w:t>
      </w:r>
      <w:r>
        <w:t>of</w:t>
      </w:r>
      <w:r>
        <w:rPr>
          <w:spacing w:val="29"/>
        </w:rPr>
        <w:t xml:space="preserve"> </w:t>
      </w:r>
      <w:r>
        <w:t>the</w:t>
      </w:r>
      <w:r>
        <w:rPr>
          <w:spacing w:val="29"/>
        </w:rPr>
        <w:t xml:space="preserve"> </w:t>
      </w:r>
      <w:r>
        <w:t>beings</w:t>
      </w:r>
      <w:r>
        <w:rPr>
          <w:spacing w:val="29"/>
        </w:rPr>
        <w:t xml:space="preserve"> </w:t>
      </w:r>
      <w:r>
        <w:t>between</w:t>
      </w:r>
      <w:r>
        <w:rPr>
          <w:spacing w:val="29"/>
        </w:rPr>
        <w:t xml:space="preserve"> </w:t>
      </w:r>
      <w:r>
        <w:t>which</w:t>
      </w:r>
      <w:r>
        <w:rPr>
          <w:spacing w:val="29"/>
        </w:rPr>
        <w:t xml:space="preserve"> </w:t>
      </w:r>
      <w:r>
        <w:t>they</w:t>
      </w:r>
      <w:r>
        <w:rPr>
          <w:spacing w:val="29"/>
        </w:rPr>
        <w:t xml:space="preserve"> </w:t>
      </w:r>
      <w:r>
        <w:t>obtained;</w:t>
      </w:r>
      <w:r>
        <w:rPr>
          <w:spacing w:val="29"/>
        </w:rPr>
        <w:t xml:space="preserve"> </w:t>
      </w:r>
      <w:r>
        <w:t>but</w:t>
      </w:r>
      <w:r>
        <w:rPr>
          <w:spacing w:val="29"/>
        </w:rPr>
        <w:t xml:space="preserve"> </w:t>
      </w:r>
      <w:r>
        <w:t>the</w:t>
      </w:r>
      <w:r>
        <w:rPr>
          <w:spacing w:val="29"/>
        </w:rPr>
        <w:t xml:space="preserve"> </w:t>
      </w:r>
      <w:r>
        <w:t>'principle</w:t>
      </w:r>
      <w:r>
        <w:rPr>
          <w:spacing w:val="29"/>
        </w:rPr>
        <w:t xml:space="preserve"> </w:t>
      </w:r>
      <w:r>
        <w:t>of</w:t>
      </w:r>
    </w:p>
    <w:p w14:paraId="326F2A80" w14:textId="77777777" w:rsidR="00075191" w:rsidRDefault="00075191">
      <w:pPr>
        <w:pStyle w:val="BodyText"/>
        <w:sectPr w:rsidR="00075191">
          <w:pgSz w:w="12240" w:h="15840"/>
          <w:pgMar w:top="1360" w:right="1080" w:bottom="280" w:left="1080" w:header="720" w:footer="720" w:gutter="0"/>
          <w:cols w:space="720"/>
        </w:sectPr>
      </w:pPr>
    </w:p>
    <w:p w14:paraId="326F2A81" w14:textId="77777777" w:rsidR="00075191" w:rsidRDefault="00000000">
      <w:pPr>
        <w:pStyle w:val="BodyText"/>
        <w:spacing w:before="70"/>
        <w:ind w:right="0" w:firstLine="0"/>
      </w:pPr>
      <w:r>
        <w:t>totality'</w:t>
      </w:r>
      <w:r>
        <w:rPr>
          <w:spacing w:val="-5"/>
        </w:rPr>
        <w:t xml:space="preserve"> </w:t>
      </w:r>
      <w:r>
        <w:t>in</w:t>
      </w:r>
      <w:r>
        <w:rPr>
          <w:spacing w:val="-2"/>
        </w:rPr>
        <w:t xml:space="preserve"> </w:t>
      </w:r>
      <w:r>
        <w:t>knowledge</w:t>
      </w:r>
      <w:r>
        <w:rPr>
          <w:spacing w:val="-3"/>
        </w:rPr>
        <w:t xml:space="preserve"> </w:t>
      </w:r>
      <w:r>
        <w:t>would</w:t>
      </w:r>
      <w:r>
        <w:rPr>
          <w:spacing w:val="-2"/>
        </w:rPr>
        <w:t xml:space="preserve"> </w:t>
      </w:r>
      <w:r>
        <w:t>in</w:t>
      </w:r>
      <w:r>
        <w:rPr>
          <w:spacing w:val="-3"/>
        </w:rPr>
        <w:t xml:space="preserve"> </w:t>
      </w:r>
      <w:r>
        <w:t>no</w:t>
      </w:r>
      <w:r>
        <w:rPr>
          <w:spacing w:val="-2"/>
        </w:rPr>
        <w:t xml:space="preserve"> </w:t>
      </w:r>
      <w:r>
        <w:t>wise</w:t>
      </w:r>
      <w:r>
        <w:rPr>
          <w:spacing w:val="-3"/>
        </w:rPr>
        <w:t xml:space="preserve"> </w:t>
      </w:r>
      <w:r>
        <w:t>be</w:t>
      </w:r>
      <w:r>
        <w:rPr>
          <w:spacing w:val="-2"/>
        </w:rPr>
        <w:t xml:space="preserve"> affected.</w:t>
      </w:r>
    </w:p>
    <w:p w14:paraId="326F2A82" w14:textId="77777777" w:rsidR="00075191" w:rsidRDefault="00000000">
      <w:pPr>
        <w:pStyle w:val="BodyText"/>
        <w:ind w:right="357"/>
      </w:pPr>
      <w:r>
        <w:t xml:space="preserve">But Hegelism dogmatically denies all this to be possible. In the first place it says there are no intrinsic natures that may change; in the second it says there are no adventitious relations. When the relations of what we call a thing are told, no </w:t>
      </w:r>
      <w:r>
        <w:rPr>
          <w:i/>
        </w:rPr>
        <w:t xml:space="preserve">caput mortuum </w:t>
      </w:r>
      <w:r>
        <w:t>of intrinsicality, no 'nature,' is left. The relations soak</w:t>
      </w:r>
      <w:r>
        <w:rPr>
          <w:spacing w:val="-2"/>
        </w:rPr>
        <w:t xml:space="preserve"> </w:t>
      </w:r>
      <w:r>
        <w:t>up</w:t>
      </w:r>
      <w:r>
        <w:rPr>
          <w:spacing w:val="-2"/>
        </w:rPr>
        <w:t xml:space="preserve"> </w:t>
      </w:r>
      <w:r>
        <w:t>all</w:t>
      </w:r>
      <w:r>
        <w:rPr>
          <w:spacing w:val="-3"/>
        </w:rPr>
        <w:t xml:space="preserve"> </w:t>
      </w:r>
      <w:r>
        <w:t>there</w:t>
      </w:r>
      <w:r>
        <w:rPr>
          <w:spacing w:val="-3"/>
        </w:rPr>
        <w:t xml:space="preserve"> </w:t>
      </w:r>
      <w:r>
        <w:t>is</w:t>
      </w:r>
      <w:r>
        <w:rPr>
          <w:spacing w:val="-3"/>
        </w:rPr>
        <w:t xml:space="preserve"> </w:t>
      </w:r>
      <w:r>
        <w:t>of</w:t>
      </w:r>
      <w:r>
        <w:rPr>
          <w:spacing w:val="-3"/>
        </w:rPr>
        <w:t xml:space="preserve"> </w:t>
      </w:r>
      <w:r>
        <w:t>the</w:t>
      </w:r>
      <w:r>
        <w:rPr>
          <w:spacing w:val="-3"/>
        </w:rPr>
        <w:t xml:space="preserve"> </w:t>
      </w:r>
      <w:r>
        <w:t>thing;</w:t>
      </w:r>
      <w:r>
        <w:rPr>
          <w:spacing w:val="-3"/>
        </w:rPr>
        <w:t xml:space="preserve"> </w:t>
      </w:r>
      <w:r>
        <w:t>the</w:t>
      </w:r>
      <w:r>
        <w:rPr>
          <w:spacing w:val="-3"/>
        </w:rPr>
        <w:t xml:space="preserve"> </w:t>
      </w:r>
      <w:r>
        <w:t>'items'</w:t>
      </w:r>
      <w:r>
        <w:rPr>
          <w:spacing w:val="-3"/>
        </w:rPr>
        <w:t xml:space="preserve"> </w:t>
      </w:r>
      <w:r>
        <w:t>of</w:t>
      </w:r>
      <w:r>
        <w:rPr>
          <w:spacing w:val="-3"/>
        </w:rPr>
        <w:t xml:space="preserve"> </w:t>
      </w:r>
      <w:r>
        <w:t>the</w:t>
      </w:r>
      <w:r>
        <w:rPr>
          <w:spacing w:val="-3"/>
        </w:rPr>
        <w:t xml:space="preserve"> </w:t>
      </w:r>
      <w:r>
        <w:t>world</w:t>
      </w:r>
      <w:r>
        <w:rPr>
          <w:spacing w:val="-2"/>
        </w:rPr>
        <w:t xml:space="preserve"> </w:t>
      </w:r>
      <w:r>
        <w:t>are</w:t>
      </w:r>
      <w:r>
        <w:rPr>
          <w:spacing w:val="-3"/>
        </w:rPr>
        <w:t xml:space="preserve"> </w:t>
      </w:r>
      <w:r>
        <w:t>but</w:t>
      </w:r>
      <w:r>
        <w:rPr>
          <w:spacing w:val="-3"/>
        </w:rPr>
        <w:t xml:space="preserve"> </w:t>
      </w:r>
      <w:r>
        <w:rPr>
          <w:i/>
        </w:rPr>
        <w:t xml:space="preserve">foci </w:t>
      </w:r>
      <w:r>
        <w:t>of relation with</w:t>
      </w:r>
      <w:r>
        <w:rPr>
          <w:spacing w:val="-2"/>
        </w:rPr>
        <w:t xml:space="preserve"> </w:t>
      </w:r>
      <w:r>
        <w:t>other</w:t>
      </w:r>
      <w:r>
        <w:rPr>
          <w:spacing w:val="-3"/>
        </w:rPr>
        <w:t xml:space="preserve"> </w:t>
      </w:r>
      <w:r>
        <w:rPr>
          <w:i/>
        </w:rPr>
        <w:t>foci</w:t>
      </w:r>
      <w:r>
        <w:rPr>
          <w:i/>
          <w:spacing w:val="-1"/>
        </w:rPr>
        <w:t xml:space="preserve"> </w:t>
      </w:r>
      <w:r>
        <w:t>of</w:t>
      </w:r>
      <w:r>
        <w:rPr>
          <w:spacing w:val="-1"/>
        </w:rPr>
        <w:t xml:space="preserve"> </w:t>
      </w:r>
      <w:r>
        <w:t>relation;</w:t>
      </w:r>
      <w:r>
        <w:rPr>
          <w:spacing w:val="-1"/>
        </w:rPr>
        <w:t xml:space="preserve"> </w:t>
      </w:r>
      <w:r>
        <w:t>and</w:t>
      </w:r>
      <w:r>
        <w:rPr>
          <w:spacing w:val="-1"/>
        </w:rPr>
        <w:t xml:space="preserve"> </w:t>
      </w:r>
      <w:r>
        <w:t>all</w:t>
      </w:r>
      <w:r>
        <w:rPr>
          <w:spacing w:val="-1"/>
        </w:rPr>
        <w:t xml:space="preserve"> </w:t>
      </w:r>
      <w:r>
        <w:t>the</w:t>
      </w:r>
      <w:r>
        <w:rPr>
          <w:spacing w:val="-1"/>
        </w:rPr>
        <w:t xml:space="preserve"> </w:t>
      </w:r>
      <w:r>
        <w:t>relations</w:t>
      </w:r>
      <w:r>
        <w:rPr>
          <w:spacing w:val="-1"/>
        </w:rPr>
        <w:t xml:space="preserve"> </w:t>
      </w:r>
      <w:r>
        <w:t>are</w:t>
      </w:r>
      <w:r>
        <w:rPr>
          <w:spacing w:val="-1"/>
        </w:rPr>
        <w:t xml:space="preserve"> </w:t>
      </w:r>
      <w:r>
        <w:t>necessary.</w:t>
      </w:r>
      <w:r>
        <w:rPr>
          <w:spacing w:val="-1"/>
        </w:rPr>
        <w:t xml:space="preserve"> </w:t>
      </w:r>
      <w:r>
        <w:t>The</w:t>
      </w:r>
      <w:r>
        <w:rPr>
          <w:spacing w:val="-1"/>
        </w:rPr>
        <w:t xml:space="preserve"> </w:t>
      </w:r>
      <w:r>
        <w:t>unity</w:t>
      </w:r>
      <w:r>
        <w:rPr>
          <w:spacing w:val="-1"/>
        </w:rPr>
        <w:t xml:space="preserve"> </w:t>
      </w:r>
      <w:r>
        <w:t>of</w:t>
      </w:r>
      <w:r>
        <w:rPr>
          <w:spacing w:val="-1"/>
        </w:rPr>
        <w:t xml:space="preserve"> </w:t>
      </w:r>
      <w:r>
        <w:t>the world has nothing to do with any 'matrix.' The matrix and the items, each</w:t>
      </w:r>
      <w:r>
        <w:rPr>
          <w:spacing w:val="40"/>
        </w:rPr>
        <w:t xml:space="preserve"> </w:t>
      </w:r>
      <w:r>
        <w:t xml:space="preserve">with all, make a unity, simply because each in truth is all the rest. The proof lies in the </w:t>
      </w:r>
      <w:r>
        <w:rPr>
          <w:i/>
        </w:rPr>
        <w:t xml:space="preserve">hegelian </w:t>
      </w:r>
      <w:r>
        <w:t>principle of totality, which demands that if any one part</w:t>
      </w:r>
      <w:r>
        <w:rPr>
          <w:spacing w:val="40"/>
        </w:rPr>
        <w:t xml:space="preserve"> </w:t>
      </w:r>
      <w:r>
        <w:t xml:space="preserve">be posited alone all the others shall forthwith </w:t>
      </w:r>
      <w:r>
        <w:rPr>
          <w:i/>
        </w:rPr>
        <w:t xml:space="preserve">emanate </w:t>
      </w:r>
      <w:r>
        <w:t xml:space="preserve">from it and infallibly reproduce the whole. In the </w:t>
      </w:r>
      <w:r>
        <w:rPr>
          <w:i/>
        </w:rPr>
        <w:t xml:space="preserve">modus operandi </w:t>
      </w:r>
      <w:r>
        <w:t>of the emanation comes in, as I said, that partnership of the principle of totality with that of the identity of contradictories which so recommends the latter to beginners in Hegel's philosophy. To posit one item alone is to deny the rest; to deny them is to refer to them; to refer to them is to begin, at least, to bring them on the scene; and to begin is in the fulness of time to end.</w:t>
      </w:r>
    </w:p>
    <w:p w14:paraId="326F2A83" w14:textId="77777777" w:rsidR="00075191" w:rsidRDefault="00075191">
      <w:pPr>
        <w:pStyle w:val="BodyText"/>
        <w:ind w:left="0" w:right="0" w:firstLine="0"/>
        <w:jc w:val="left"/>
      </w:pPr>
    </w:p>
    <w:p w14:paraId="326F2A84" w14:textId="77777777" w:rsidR="00075191" w:rsidRDefault="00000000">
      <w:pPr>
        <w:pStyle w:val="BodyText"/>
        <w:ind w:right="359"/>
      </w:pPr>
      <w:r>
        <w:t>If</w:t>
      </w:r>
      <w:r>
        <w:rPr>
          <w:spacing w:val="-1"/>
        </w:rPr>
        <w:t xml:space="preserve"> </w:t>
      </w:r>
      <w:r>
        <w:t>we</w:t>
      </w:r>
      <w:r>
        <w:rPr>
          <w:spacing w:val="-1"/>
        </w:rPr>
        <w:t xml:space="preserve"> </w:t>
      </w:r>
      <w:r>
        <w:t>call</w:t>
      </w:r>
      <w:r>
        <w:rPr>
          <w:spacing w:val="-1"/>
        </w:rPr>
        <w:t xml:space="preserve"> </w:t>
      </w:r>
      <w:r>
        <w:t>this</w:t>
      </w:r>
      <w:r>
        <w:rPr>
          <w:spacing w:val="-1"/>
        </w:rPr>
        <w:t xml:space="preserve"> </w:t>
      </w:r>
      <w:r>
        <w:t>a</w:t>
      </w:r>
      <w:r>
        <w:rPr>
          <w:spacing w:val="-1"/>
        </w:rPr>
        <w:t xml:space="preserve"> </w:t>
      </w:r>
      <w:r>
        <w:t>monism,</w:t>
      </w:r>
      <w:r>
        <w:rPr>
          <w:spacing w:val="-1"/>
        </w:rPr>
        <w:t xml:space="preserve"> </w:t>
      </w:r>
      <w:r>
        <w:t>Hegel</w:t>
      </w:r>
      <w:r>
        <w:rPr>
          <w:spacing w:val="-1"/>
        </w:rPr>
        <w:t xml:space="preserve"> </w:t>
      </w:r>
      <w:r>
        <w:t>is</w:t>
      </w:r>
      <w:r>
        <w:rPr>
          <w:spacing w:val="-1"/>
        </w:rPr>
        <w:t xml:space="preserve"> </w:t>
      </w:r>
      <w:r>
        <w:t>quick</w:t>
      </w:r>
      <w:r>
        <w:rPr>
          <w:spacing w:val="-1"/>
        </w:rPr>
        <w:t xml:space="preserve"> </w:t>
      </w:r>
      <w:r>
        <w:t>to</w:t>
      </w:r>
      <w:r>
        <w:rPr>
          <w:spacing w:val="-1"/>
        </w:rPr>
        <w:t xml:space="preserve"> </w:t>
      </w:r>
      <w:r>
        <w:t>cry,</w:t>
      </w:r>
      <w:r>
        <w:rPr>
          <w:spacing w:val="-1"/>
        </w:rPr>
        <w:t xml:space="preserve"> </w:t>
      </w:r>
      <w:r>
        <w:t>Not</w:t>
      </w:r>
      <w:r>
        <w:rPr>
          <w:spacing w:val="-1"/>
        </w:rPr>
        <w:t xml:space="preserve"> </w:t>
      </w:r>
      <w:r>
        <w:t>so!</w:t>
      </w:r>
      <w:r>
        <w:rPr>
          <w:spacing w:val="-1"/>
        </w:rPr>
        <w:t xml:space="preserve"> </w:t>
      </w:r>
      <w:r>
        <w:t>To</w:t>
      </w:r>
      <w:r>
        <w:rPr>
          <w:spacing w:val="-1"/>
        </w:rPr>
        <w:t xml:space="preserve"> </w:t>
      </w:r>
      <w:r>
        <w:t>say</w:t>
      </w:r>
      <w:r>
        <w:rPr>
          <w:spacing w:val="-1"/>
        </w:rPr>
        <w:t xml:space="preserve"> </w:t>
      </w:r>
      <w:r>
        <w:t>simply</w:t>
      </w:r>
      <w:r>
        <w:rPr>
          <w:spacing w:val="-1"/>
        </w:rPr>
        <w:t xml:space="preserve"> </w:t>
      </w:r>
      <w:r>
        <w:t xml:space="preserve">that the one item is the rest of the universe is as false and one-sided as to say that it is simply itself. It is both and neither; and the only condition on which we gain the right to affirm that it is, is that we fail not to keep affirming all the while that it is not, as well. Thus the truth refuses to be expressed in any single act of judgment or sentence. The world appears as a monism </w:t>
      </w:r>
      <w:r>
        <w:rPr>
          <w:i/>
        </w:rPr>
        <w:t xml:space="preserve">and </w:t>
      </w:r>
      <w:r>
        <w:t>a pluralism, just as it appeared in our own introductory exposition.</w:t>
      </w:r>
    </w:p>
    <w:p w14:paraId="326F2A85" w14:textId="77777777" w:rsidR="00075191" w:rsidRDefault="00000000">
      <w:pPr>
        <w:pStyle w:val="BodyText"/>
      </w:pPr>
      <w:r>
        <w:t>But the trouble that keeps us and Hegel from ever joining hands over this apparent formula of brotherhood is that we distinguish, or try to distinguish, the respects in which the world is one from those in which it is many, while all such stable distinctions are what he most abominates. The reader may decide which procedure helps his reason most. For my own part, the time-honored</w:t>
      </w:r>
      <w:r>
        <w:rPr>
          <w:spacing w:val="-1"/>
        </w:rPr>
        <w:t xml:space="preserve"> </w:t>
      </w:r>
      <w:r>
        <w:t>formula</w:t>
      </w:r>
      <w:r>
        <w:rPr>
          <w:spacing w:val="-1"/>
        </w:rPr>
        <w:t xml:space="preserve"> </w:t>
      </w:r>
      <w:r>
        <w:t>of</w:t>
      </w:r>
      <w:r>
        <w:rPr>
          <w:spacing w:val="-1"/>
        </w:rPr>
        <w:t xml:space="preserve"> </w:t>
      </w:r>
      <w:r>
        <w:t>empiricist</w:t>
      </w:r>
      <w:r>
        <w:rPr>
          <w:spacing w:val="-1"/>
        </w:rPr>
        <w:t xml:space="preserve"> </w:t>
      </w:r>
      <w:r>
        <w:t>pluralism,</w:t>
      </w:r>
      <w:r>
        <w:rPr>
          <w:spacing w:val="-1"/>
        </w:rPr>
        <w:t xml:space="preserve"> </w:t>
      </w:r>
      <w:r>
        <w:t>that</w:t>
      </w:r>
      <w:r>
        <w:rPr>
          <w:spacing w:val="-1"/>
        </w:rPr>
        <w:t xml:space="preserve"> </w:t>
      </w:r>
      <w:r>
        <w:t>the</w:t>
      </w:r>
      <w:r>
        <w:rPr>
          <w:spacing w:val="-1"/>
        </w:rPr>
        <w:t xml:space="preserve"> </w:t>
      </w:r>
      <w:r>
        <w:t>world</w:t>
      </w:r>
      <w:r>
        <w:rPr>
          <w:spacing w:val="-1"/>
        </w:rPr>
        <w:t xml:space="preserve"> </w:t>
      </w:r>
      <w:r>
        <w:t>cannot</w:t>
      </w:r>
      <w:r>
        <w:rPr>
          <w:spacing w:val="-1"/>
        </w:rPr>
        <w:t xml:space="preserve"> </w:t>
      </w:r>
      <w:r>
        <w:t>be</w:t>
      </w:r>
      <w:r>
        <w:rPr>
          <w:spacing w:val="-1"/>
        </w:rPr>
        <w:t xml:space="preserve"> </w:t>
      </w:r>
      <w:r>
        <w:t>set</w:t>
      </w:r>
      <w:r>
        <w:rPr>
          <w:spacing w:val="-1"/>
        </w:rPr>
        <w:t xml:space="preserve"> </w:t>
      </w:r>
      <w:r>
        <w:t>down</w:t>
      </w:r>
      <w:r>
        <w:rPr>
          <w:spacing w:val="-1"/>
        </w:rPr>
        <w:t xml:space="preserve"> </w:t>
      </w:r>
      <w:r>
        <w:t>in any single proposition, grows less instead of more intelligible when I add, "And yet the different propositions that express it are one!" The unity of the propositions is that of the mind that harbors them. Any one who insists that their</w:t>
      </w:r>
      <w:r>
        <w:rPr>
          <w:spacing w:val="-1"/>
        </w:rPr>
        <w:t xml:space="preserve"> </w:t>
      </w:r>
      <w:r>
        <w:t>diversity is in any</w:t>
      </w:r>
      <w:r>
        <w:rPr>
          <w:spacing w:val="-1"/>
        </w:rPr>
        <w:t xml:space="preserve"> </w:t>
      </w:r>
      <w:r>
        <w:t>way itself</w:t>
      </w:r>
      <w:r>
        <w:rPr>
          <w:spacing w:val="-1"/>
        </w:rPr>
        <w:t xml:space="preserve"> </w:t>
      </w:r>
      <w:r>
        <w:t>their</w:t>
      </w:r>
      <w:r>
        <w:rPr>
          <w:spacing w:val="-1"/>
        </w:rPr>
        <w:t xml:space="preserve"> </w:t>
      </w:r>
      <w:r>
        <w:t>unity, can only</w:t>
      </w:r>
      <w:r>
        <w:rPr>
          <w:spacing w:val="-1"/>
        </w:rPr>
        <w:t xml:space="preserve"> </w:t>
      </w:r>
      <w:r>
        <w:t>do so because he loves obscurity and mystification for their own pure sakes.</w:t>
      </w:r>
    </w:p>
    <w:p w14:paraId="326F2A86" w14:textId="77777777" w:rsidR="00075191" w:rsidRDefault="00075191">
      <w:pPr>
        <w:pStyle w:val="BodyText"/>
        <w:sectPr w:rsidR="00075191">
          <w:pgSz w:w="12240" w:h="15840"/>
          <w:pgMar w:top="1360" w:right="1080" w:bottom="280" w:left="1080" w:header="720" w:footer="720" w:gutter="0"/>
          <w:cols w:space="720"/>
        </w:sectPr>
      </w:pPr>
    </w:p>
    <w:p w14:paraId="326F2A87" w14:textId="77777777" w:rsidR="00075191" w:rsidRDefault="00000000">
      <w:pPr>
        <w:pStyle w:val="BodyText"/>
        <w:spacing w:before="70"/>
        <w:ind w:right="359"/>
      </w:pPr>
      <w:r>
        <w:t>Where you meet with a contradiction among realities, Herbart used to</w:t>
      </w:r>
      <w:r>
        <w:rPr>
          <w:spacing w:val="40"/>
        </w:rPr>
        <w:t xml:space="preserve"> </w:t>
      </w:r>
      <w:r>
        <w:t xml:space="preserve">say, it shows you have failed to make a real distinction. Hegel's sovereign method of going to work and saving all possible contradictions, lies in pertinaciously refusing to distinguish. He takes what is true of a term </w:t>
      </w:r>
      <w:r>
        <w:rPr>
          <w:i/>
        </w:rPr>
        <w:t>secundum quid</w:t>
      </w:r>
      <w:r>
        <w:t xml:space="preserve">, treats it as true of the same term </w:t>
      </w:r>
      <w:r>
        <w:rPr>
          <w:i/>
        </w:rPr>
        <w:t>simpliciter</w:t>
      </w:r>
      <w:r>
        <w:t xml:space="preserve">, and then, of course, applies it to the term </w:t>
      </w:r>
      <w:r>
        <w:rPr>
          <w:i/>
        </w:rPr>
        <w:t>secundum aliud</w:t>
      </w:r>
      <w:r>
        <w:t>. A good example of this is</w:t>
      </w:r>
      <w:r>
        <w:rPr>
          <w:spacing w:val="40"/>
        </w:rPr>
        <w:t xml:space="preserve"> </w:t>
      </w:r>
      <w:r>
        <w:t>found in the first triad. This triad shows that the mutability of the real world</w:t>
      </w:r>
      <w:r>
        <w:rPr>
          <w:spacing w:val="40"/>
        </w:rPr>
        <w:t xml:space="preserve"> </w:t>
      </w:r>
      <w:r>
        <w:t xml:space="preserve">is due to the fact that being constantly negates itself; that whatever </w:t>
      </w:r>
      <w:r>
        <w:rPr>
          <w:i/>
        </w:rPr>
        <w:t xml:space="preserve">is </w:t>
      </w:r>
      <w:r>
        <w:t xml:space="preserve">by the same act </w:t>
      </w:r>
      <w:r>
        <w:rPr>
          <w:i/>
        </w:rPr>
        <w:t>is not</w:t>
      </w:r>
      <w:r>
        <w:t>, and gets undone and swept away; and that thus the irremediable</w:t>
      </w:r>
      <w:r>
        <w:rPr>
          <w:spacing w:val="-3"/>
        </w:rPr>
        <w:t xml:space="preserve"> </w:t>
      </w:r>
      <w:r>
        <w:t>torrent</w:t>
      </w:r>
      <w:r>
        <w:rPr>
          <w:spacing w:val="-3"/>
        </w:rPr>
        <w:t xml:space="preserve"> </w:t>
      </w:r>
      <w:r>
        <w:t>of</w:t>
      </w:r>
      <w:r>
        <w:rPr>
          <w:spacing w:val="-3"/>
        </w:rPr>
        <w:t xml:space="preserve"> </w:t>
      </w:r>
      <w:r>
        <w:t>life</w:t>
      </w:r>
      <w:r>
        <w:rPr>
          <w:spacing w:val="-3"/>
        </w:rPr>
        <w:t xml:space="preserve"> </w:t>
      </w:r>
      <w:r>
        <w:t>about</w:t>
      </w:r>
      <w:r>
        <w:rPr>
          <w:spacing w:val="-3"/>
        </w:rPr>
        <w:t xml:space="preserve"> </w:t>
      </w:r>
      <w:r>
        <w:t>which</w:t>
      </w:r>
      <w:r>
        <w:rPr>
          <w:spacing w:val="-3"/>
        </w:rPr>
        <w:t xml:space="preserve"> </w:t>
      </w:r>
      <w:r>
        <w:t>so</w:t>
      </w:r>
      <w:r>
        <w:rPr>
          <w:spacing w:val="-3"/>
        </w:rPr>
        <w:t xml:space="preserve"> </w:t>
      </w:r>
      <w:r>
        <w:t>much</w:t>
      </w:r>
      <w:r>
        <w:rPr>
          <w:spacing w:val="-3"/>
        </w:rPr>
        <w:t xml:space="preserve"> </w:t>
      </w:r>
      <w:r>
        <w:t>rhetoric</w:t>
      </w:r>
      <w:r>
        <w:rPr>
          <w:spacing w:val="-3"/>
        </w:rPr>
        <w:t xml:space="preserve"> </w:t>
      </w:r>
      <w:r>
        <w:t>has</w:t>
      </w:r>
      <w:r>
        <w:rPr>
          <w:spacing w:val="-3"/>
        </w:rPr>
        <w:t xml:space="preserve"> </w:t>
      </w:r>
      <w:r>
        <w:t>been</w:t>
      </w:r>
      <w:r>
        <w:rPr>
          <w:spacing w:val="-3"/>
        </w:rPr>
        <w:t xml:space="preserve"> </w:t>
      </w:r>
      <w:r>
        <w:t>written</w:t>
      </w:r>
      <w:r>
        <w:rPr>
          <w:spacing w:val="-3"/>
        </w:rPr>
        <w:t xml:space="preserve"> </w:t>
      </w:r>
      <w:r>
        <w:t>has its roots in an ineluctable necessity which lies revealed to our logical reason. This notion of a being which forever stumbles over its own feet, and has to change in order to exist at all, is a very picturesque symbol of the reality, and is probably one of the points that make young readers feel as if a deep core of truth lay in the system.</w:t>
      </w:r>
    </w:p>
    <w:p w14:paraId="326F2A88" w14:textId="77777777" w:rsidR="00075191" w:rsidRDefault="00000000">
      <w:pPr>
        <w:pStyle w:val="BodyText"/>
        <w:ind w:right="359"/>
      </w:pPr>
      <w:r>
        <w:t xml:space="preserve">But how is the reasoning done? Pure being is assumed, without determinations, being </w:t>
      </w:r>
      <w:r>
        <w:rPr>
          <w:i/>
        </w:rPr>
        <w:t>secundum quid</w:t>
      </w:r>
      <w:r>
        <w:t>. In this respect it agrees with nothing. Therefore</w:t>
      </w:r>
      <w:r>
        <w:rPr>
          <w:spacing w:val="-3"/>
        </w:rPr>
        <w:t xml:space="preserve"> </w:t>
      </w:r>
      <w:r>
        <w:rPr>
          <w:i/>
        </w:rPr>
        <w:t xml:space="preserve">simpliciter </w:t>
      </w:r>
      <w:r>
        <w:t xml:space="preserve">it is nothing; wherever we find it, it is nothing; crowned with complete determinations then, or </w:t>
      </w:r>
      <w:r>
        <w:rPr>
          <w:i/>
        </w:rPr>
        <w:t>secundum</w:t>
      </w:r>
      <w:r>
        <w:rPr>
          <w:i/>
          <w:spacing w:val="-3"/>
        </w:rPr>
        <w:t xml:space="preserve"> </w:t>
      </w:r>
      <w:r>
        <w:rPr>
          <w:i/>
        </w:rPr>
        <w:t>aliud</w:t>
      </w:r>
      <w:r>
        <w:t xml:space="preserve">, it is nothing still, and </w:t>
      </w:r>
      <w:r>
        <w:rPr>
          <w:i/>
        </w:rPr>
        <w:t>hebt sich auf</w:t>
      </w:r>
      <w:r>
        <w:t>.</w:t>
      </w:r>
    </w:p>
    <w:p w14:paraId="326F2A89" w14:textId="77777777" w:rsidR="00075191" w:rsidRDefault="00000000">
      <w:pPr>
        <w:pStyle w:val="BodyText"/>
        <w:ind w:right="359"/>
      </w:pPr>
      <w:r>
        <w:t xml:space="preserve">It is as if we said, Man without his clothes may be named 'the naked.' Therefore man </w:t>
      </w:r>
      <w:r>
        <w:rPr>
          <w:i/>
        </w:rPr>
        <w:t xml:space="preserve">simpliciter </w:t>
      </w:r>
      <w:r>
        <w:t>is the naked; and finally man with his hat, shoes, and overcoat on is the naked still.</w:t>
      </w:r>
    </w:p>
    <w:p w14:paraId="326F2A8A" w14:textId="77777777" w:rsidR="00075191" w:rsidRDefault="00000000">
      <w:pPr>
        <w:pStyle w:val="BodyText"/>
        <w:ind w:right="359"/>
      </w:pPr>
      <w:r>
        <w:t>Of course we may in this instance or any other repeat that the conclusion is strictly true, however comical it seems. Man within the clothes is naked, just as he is without them. Man would never have invented the clothes had he not been naked. The fact of his being clad at all does prove his essential nudity.</w:t>
      </w:r>
      <w:r>
        <w:rPr>
          <w:spacing w:val="-1"/>
        </w:rPr>
        <w:t xml:space="preserve"> </w:t>
      </w:r>
      <w:r>
        <w:t>And</w:t>
      </w:r>
      <w:r>
        <w:rPr>
          <w:spacing w:val="-1"/>
        </w:rPr>
        <w:t xml:space="preserve"> </w:t>
      </w:r>
      <w:r>
        <w:t>so</w:t>
      </w:r>
      <w:r>
        <w:rPr>
          <w:spacing w:val="-1"/>
        </w:rPr>
        <w:t xml:space="preserve"> </w:t>
      </w:r>
      <w:r>
        <w:t>in</w:t>
      </w:r>
      <w:r>
        <w:rPr>
          <w:spacing w:val="-1"/>
        </w:rPr>
        <w:t xml:space="preserve"> </w:t>
      </w:r>
      <w:r>
        <w:t>general,—the</w:t>
      </w:r>
      <w:r>
        <w:rPr>
          <w:spacing w:val="-1"/>
        </w:rPr>
        <w:t xml:space="preserve"> </w:t>
      </w:r>
      <w:r>
        <w:t>form</w:t>
      </w:r>
      <w:r>
        <w:rPr>
          <w:spacing w:val="-1"/>
        </w:rPr>
        <w:t xml:space="preserve"> </w:t>
      </w:r>
      <w:r>
        <w:t>of</w:t>
      </w:r>
      <w:r>
        <w:rPr>
          <w:spacing w:val="-1"/>
        </w:rPr>
        <w:t xml:space="preserve"> </w:t>
      </w:r>
      <w:r>
        <w:t>any</w:t>
      </w:r>
      <w:r>
        <w:rPr>
          <w:spacing w:val="-1"/>
        </w:rPr>
        <w:t xml:space="preserve"> </w:t>
      </w:r>
      <w:r>
        <w:t>judgment,</w:t>
      </w:r>
      <w:r>
        <w:rPr>
          <w:spacing w:val="-1"/>
        </w:rPr>
        <w:t xml:space="preserve"> </w:t>
      </w:r>
      <w:r>
        <w:t>being</w:t>
      </w:r>
      <w:r>
        <w:rPr>
          <w:spacing w:val="-1"/>
        </w:rPr>
        <w:t xml:space="preserve"> </w:t>
      </w:r>
      <w:r>
        <w:t>the</w:t>
      </w:r>
      <w:r>
        <w:rPr>
          <w:spacing w:val="-1"/>
        </w:rPr>
        <w:t xml:space="preserve"> </w:t>
      </w:r>
      <w:r>
        <w:t>addition</w:t>
      </w:r>
      <w:r>
        <w:rPr>
          <w:spacing w:val="-1"/>
        </w:rPr>
        <w:t xml:space="preserve"> </w:t>
      </w:r>
      <w:r>
        <w:t>of</w:t>
      </w:r>
      <w:r>
        <w:rPr>
          <w:spacing w:val="-1"/>
        </w:rPr>
        <w:t xml:space="preserve"> </w:t>
      </w:r>
      <w:r>
        <w:t>a predicate to a subject, shows that the subject has been conceived without the predicate, and thus by a strained metaphor may be called the predicate's negation. Well and good! let the expression pass. But we must notice this. The judgment has now created a new subject, the naked-clad, and all propositions regarding this must be judged on their own merits; for those true of the old subject, 'the naked,' are no longer true of this one. For instance, we cannot say because the naked pure and simple must not enter the drawing-room or is in danger of taking cold, that the naked with his clothes on will also</w:t>
      </w:r>
      <w:r>
        <w:rPr>
          <w:spacing w:val="18"/>
        </w:rPr>
        <w:t xml:space="preserve"> </w:t>
      </w:r>
      <w:r>
        <w:t>take</w:t>
      </w:r>
      <w:r>
        <w:rPr>
          <w:spacing w:val="20"/>
        </w:rPr>
        <w:t xml:space="preserve"> </w:t>
      </w:r>
      <w:r>
        <w:t>cold</w:t>
      </w:r>
      <w:r>
        <w:rPr>
          <w:spacing w:val="20"/>
        </w:rPr>
        <w:t xml:space="preserve"> </w:t>
      </w:r>
      <w:r>
        <w:t>or</w:t>
      </w:r>
      <w:r>
        <w:rPr>
          <w:spacing w:val="19"/>
        </w:rPr>
        <w:t xml:space="preserve"> </w:t>
      </w:r>
      <w:r>
        <w:t>must</w:t>
      </w:r>
      <w:r>
        <w:rPr>
          <w:spacing w:val="19"/>
        </w:rPr>
        <w:t xml:space="preserve"> </w:t>
      </w:r>
      <w:r>
        <w:t>stay</w:t>
      </w:r>
      <w:r>
        <w:rPr>
          <w:spacing w:val="20"/>
        </w:rPr>
        <w:t xml:space="preserve"> </w:t>
      </w:r>
      <w:r>
        <w:t>in</w:t>
      </w:r>
      <w:r>
        <w:rPr>
          <w:spacing w:val="20"/>
        </w:rPr>
        <w:t xml:space="preserve"> </w:t>
      </w:r>
      <w:r>
        <w:t>his</w:t>
      </w:r>
      <w:r>
        <w:rPr>
          <w:spacing w:val="19"/>
        </w:rPr>
        <w:t xml:space="preserve"> </w:t>
      </w:r>
      <w:r>
        <w:t>bedroom.</w:t>
      </w:r>
      <w:r>
        <w:rPr>
          <w:spacing w:val="20"/>
        </w:rPr>
        <w:t xml:space="preserve"> </w:t>
      </w:r>
      <w:r>
        <w:t>Hold</w:t>
      </w:r>
      <w:r>
        <w:rPr>
          <w:spacing w:val="20"/>
        </w:rPr>
        <w:t xml:space="preserve"> </w:t>
      </w:r>
      <w:r>
        <w:t>to</w:t>
      </w:r>
      <w:r>
        <w:rPr>
          <w:spacing w:val="20"/>
        </w:rPr>
        <w:t xml:space="preserve"> </w:t>
      </w:r>
      <w:r>
        <w:t>it</w:t>
      </w:r>
      <w:r>
        <w:rPr>
          <w:spacing w:val="19"/>
        </w:rPr>
        <w:t xml:space="preserve"> </w:t>
      </w:r>
      <w:r>
        <w:t>eternally</w:t>
      </w:r>
      <w:r>
        <w:rPr>
          <w:spacing w:val="20"/>
        </w:rPr>
        <w:t xml:space="preserve"> </w:t>
      </w:r>
      <w:r>
        <w:t>that</w:t>
      </w:r>
      <w:r>
        <w:rPr>
          <w:spacing w:val="19"/>
        </w:rPr>
        <w:t xml:space="preserve"> </w:t>
      </w:r>
      <w:r>
        <w:t>the</w:t>
      </w:r>
      <w:r>
        <w:rPr>
          <w:spacing w:val="20"/>
        </w:rPr>
        <w:t xml:space="preserve"> </w:t>
      </w:r>
      <w:r>
        <w:rPr>
          <w:spacing w:val="-4"/>
        </w:rPr>
        <w:t>clad</w:t>
      </w:r>
    </w:p>
    <w:p w14:paraId="326F2A8B" w14:textId="77777777" w:rsidR="00075191" w:rsidRDefault="00075191">
      <w:pPr>
        <w:pStyle w:val="BodyText"/>
        <w:sectPr w:rsidR="00075191">
          <w:pgSz w:w="12240" w:h="15840"/>
          <w:pgMar w:top="1360" w:right="1080" w:bottom="280" w:left="1080" w:header="720" w:footer="720" w:gutter="0"/>
          <w:cols w:space="720"/>
        </w:sectPr>
      </w:pPr>
    </w:p>
    <w:p w14:paraId="326F2A8C" w14:textId="77777777" w:rsidR="00075191" w:rsidRDefault="00000000">
      <w:pPr>
        <w:pStyle w:val="BodyText"/>
        <w:spacing w:before="70"/>
        <w:ind w:right="361" w:firstLine="0"/>
      </w:pPr>
      <w:r>
        <w:t xml:space="preserve">man </w:t>
      </w:r>
      <w:r>
        <w:rPr>
          <w:i/>
        </w:rPr>
        <w:t xml:space="preserve">is </w:t>
      </w:r>
      <w:r>
        <w:t>still naked if it amuse you,—'tis designated in the bond; but the so-called contradiction is a sterile boon. Like Shylock's pound of flesh, it leads</w:t>
      </w:r>
      <w:r>
        <w:rPr>
          <w:spacing w:val="40"/>
        </w:rPr>
        <w:t xml:space="preserve"> </w:t>
      </w:r>
      <w:r>
        <w:t>to no consequences. It does not entitle you to one drop of his Christian blood either in the way of catarrh, social exclusion, or what further results pure nakedness may involve.</w:t>
      </w:r>
    </w:p>
    <w:p w14:paraId="326F2A8D" w14:textId="77777777" w:rsidR="00075191" w:rsidRDefault="00000000">
      <w:pPr>
        <w:pStyle w:val="BodyText"/>
        <w:ind w:right="357"/>
      </w:pPr>
      <w:r>
        <w:t>In a version of the first step given by our foremost American Hegelian,[</w:t>
      </w:r>
      <w:hyperlink r:id="rId70" w:anchor="ch09fn4">
        <w:r>
          <w:rPr>
            <w:color w:val="0000FF"/>
            <w:u w:val="single" w:color="0000FF"/>
          </w:rPr>
          <w:t>4</w:t>
        </w:r>
      </w:hyperlink>
      <w:r>
        <w:t xml:space="preserve">] we find this playing with the necessary form of judgment. Pure being, he says, has no determinations. But the having none is itself a determination. Wherefore pure being contradicts its own self, and so on. Why not take heed to the </w:t>
      </w:r>
      <w:r>
        <w:rPr>
          <w:i/>
        </w:rPr>
        <w:t xml:space="preserve">meaning </w:t>
      </w:r>
      <w:r>
        <w:t>of what is said? When we make the predication concerning pure being, our meaning is merely the denial of all other determinations than the particular one we make. The showman who advertised his elephant as 'larger than any elephant in the world except himself' must have been in an hegelian country where he was afraid that if he were less explicit the</w:t>
      </w:r>
      <w:r>
        <w:rPr>
          <w:spacing w:val="40"/>
        </w:rPr>
        <w:t xml:space="preserve"> </w:t>
      </w:r>
      <w:r>
        <w:t>audience would dialectically proceed to say: "This elephant, larger than any</w:t>
      </w:r>
      <w:r>
        <w:rPr>
          <w:spacing w:val="40"/>
        </w:rPr>
        <w:t xml:space="preserve"> </w:t>
      </w:r>
      <w:r>
        <w:t>in the world, involves a contradiction; for he himself is in the world, and so stands endowed with the virtue of being both larger and smaller than himself,</w:t>
      </w:r>
    </w:p>
    <w:p w14:paraId="326F2A8E" w14:textId="77777777" w:rsidR="00075191" w:rsidRDefault="00000000">
      <w:pPr>
        <w:pStyle w:val="BodyText"/>
        <w:ind w:right="361" w:firstLine="0"/>
      </w:pPr>
      <w:r>
        <w:t xml:space="preserve">—a perfect hegelian elephant, whose immanent self-contradictoriness can only be removed in a higher synthesis. Show us the higher synthesis! We don't care to see such a mere abstract creature as your elephant." It may be (and it was indeed suggested in antiquity) that all things are of their own size by being both larger and smaller than themselves. But in the case of this elephant the scrupulous showman nipped such philosophizing and all its inconvenient consequences in the bud, by explicitly intimating that larger than any </w:t>
      </w:r>
      <w:r>
        <w:rPr>
          <w:i/>
        </w:rPr>
        <w:t xml:space="preserve">other </w:t>
      </w:r>
      <w:r>
        <w:t>elephant was all he meant.</w:t>
      </w:r>
    </w:p>
    <w:p w14:paraId="326F2A8F" w14:textId="77777777" w:rsidR="00075191" w:rsidRDefault="00075191">
      <w:pPr>
        <w:pStyle w:val="BodyText"/>
        <w:ind w:left="0" w:right="0" w:firstLine="0"/>
        <w:jc w:val="left"/>
      </w:pPr>
    </w:p>
    <w:p w14:paraId="326F2A90" w14:textId="77777777" w:rsidR="00075191" w:rsidRDefault="00000000">
      <w:pPr>
        <w:pStyle w:val="BodyText"/>
        <w:ind w:right="365"/>
      </w:pPr>
      <w:r>
        <w:t xml:space="preserve">Hegel's quibble with this word </w:t>
      </w:r>
      <w:r>
        <w:rPr>
          <w:i/>
        </w:rPr>
        <w:t xml:space="preserve">other </w:t>
      </w:r>
      <w:r>
        <w:t>exemplifies the same fallacy. All 'others,'</w:t>
      </w:r>
      <w:r>
        <w:rPr>
          <w:spacing w:val="-2"/>
        </w:rPr>
        <w:t xml:space="preserve"> </w:t>
      </w:r>
      <w:r>
        <w:t>as</w:t>
      </w:r>
      <w:r>
        <w:rPr>
          <w:spacing w:val="-2"/>
        </w:rPr>
        <w:t xml:space="preserve"> </w:t>
      </w:r>
      <w:r>
        <w:t>such,</w:t>
      </w:r>
      <w:r>
        <w:rPr>
          <w:spacing w:val="-2"/>
        </w:rPr>
        <w:t xml:space="preserve"> </w:t>
      </w:r>
      <w:r>
        <w:t>are</w:t>
      </w:r>
      <w:r>
        <w:rPr>
          <w:spacing w:val="-2"/>
        </w:rPr>
        <w:t xml:space="preserve"> </w:t>
      </w:r>
      <w:r>
        <w:t>according</w:t>
      </w:r>
      <w:r>
        <w:rPr>
          <w:spacing w:val="-2"/>
        </w:rPr>
        <w:t xml:space="preserve"> </w:t>
      </w:r>
      <w:r>
        <w:t>to</w:t>
      </w:r>
      <w:r>
        <w:rPr>
          <w:spacing w:val="-2"/>
        </w:rPr>
        <w:t xml:space="preserve"> </w:t>
      </w:r>
      <w:r>
        <w:t>him</w:t>
      </w:r>
      <w:r>
        <w:rPr>
          <w:spacing w:val="-2"/>
        </w:rPr>
        <w:t xml:space="preserve"> </w:t>
      </w:r>
      <w:r>
        <w:t>identical.</w:t>
      </w:r>
      <w:r>
        <w:rPr>
          <w:spacing w:val="-2"/>
        </w:rPr>
        <w:t xml:space="preserve"> </w:t>
      </w:r>
      <w:r>
        <w:t>That</w:t>
      </w:r>
      <w:r>
        <w:rPr>
          <w:spacing w:val="-2"/>
        </w:rPr>
        <w:t xml:space="preserve"> </w:t>
      </w:r>
      <w:r>
        <w:t>is,</w:t>
      </w:r>
      <w:r>
        <w:rPr>
          <w:spacing w:val="-2"/>
        </w:rPr>
        <w:t xml:space="preserve"> </w:t>
      </w:r>
      <w:r>
        <w:t>'otherness,'</w:t>
      </w:r>
      <w:r>
        <w:rPr>
          <w:spacing w:val="-2"/>
        </w:rPr>
        <w:t xml:space="preserve"> </w:t>
      </w:r>
      <w:r>
        <w:t>which</w:t>
      </w:r>
      <w:r>
        <w:rPr>
          <w:spacing w:val="-2"/>
        </w:rPr>
        <w:t xml:space="preserve"> </w:t>
      </w:r>
      <w:r>
        <w:t xml:space="preserve">can only be predicated of a given thing </w:t>
      </w:r>
      <w:r>
        <w:rPr>
          <w:i/>
        </w:rPr>
        <w:t>A</w:t>
      </w:r>
      <w:r>
        <w:t xml:space="preserve">, </w:t>
      </w:r>
      <w:r>
        <w:rPr>
          <w:i/>
        </w:rPr>
        <w:t xml:space="preserve">secundum quid </w:t>
      </w:r>
      <w:r>
        <w:t xml:space="preserve">(as other than </w:t>
      </w:r>
      <w:r>
        <w:rPr>
          <w:i/>
        </w:rPr>
        <w:t>B</w:t>
      </w:r>
      <w:r>
        <w:t>, etc.),</w:t>
      </w:r>
      <w:r>
        <w:rPr>
          <w:spacing w:val="40"/>
        </w:rPr>
        <w:t xml:space="preserve"> </w:t>
      </w:r>
      <w:r>
        <w:t>is</w:t>
      </w:r>
      <w:r>
        <w:rPr>
          <w:spacing w:val="-4"/>
        </w:rPr>
        <w:t xml:space="preserve"> </w:t>
      </w:r>
      <w:r>
        <w:t>predicated</w:t>
      </w:r>
      <w:r>
        <w:rPr>
          <w:spacing w:val="-3"/>
        </w:rPr>
        <w:t xml:space="preserve"> </w:t>
      </w:r>
      <w:r>
        <w:rPr>
          <w:i/>
        </w:rPr>
        <w:t>simpliciter</w:t>
      </w:r>
      <w:r>
        <w:t>,</w:t>
      </w:r>
      <w:r>
        <w:rPr>
          <w:spacing w:val="-3"/>
        </w:rPr>
        <w:t xml:space="preserve"> </w:t>
      </w:r>
      <w:r>
        <w:t>and</w:t>
      </w:r>
      <w:r>
        <w:rPr>
          <w:spacing w:val="-3"/>
        </w:rPr>
        <w:t xml:space="preserve"> </w:t>
      </w:r>
      <w:r>
        <w:t>made</w:t>
      </w:r>
      <w:r>
        <w:rPr>
          <w:spacing w:val="-4"/>
        </w:rPr>
        <w:t xml:space="preserve"> </w:t>
      </w:r>
      <w:r>
        <w:t>to</w:t>
      </w:r>
      <w:r>
        <w:rPr>
          <w:spacing w:val="-3"/>
        </w:rPr>
        <w:t xml:space="preserve"> </w:t>
      </w:r>
      <w:r>
        <w:t>identify</w:t>
      </w:r>
      <w:r>
        <w:rPr>
          <w:spacing w:val="-3"/>
        </w:rPr>
        <w:t xml:space="preserve"> </w:t>
      </w:r>
      <w:r>
        <w:t>the</w:t>
      </w:r>
      <w:r>
        <w:rPr>
          <w:spacing w:val="-4"/>
        </w:rPr>
        <w:t xml:space="preserve"> </w:t>
      </w:r>
      <w:r>
        <w:rPr>
          <w:i/>
        </w:rPr>
        <w:t>A</w:t>
      </w:r>
      <w:r>
        <w:rPr>
          <w:i/>
          <w:spacing w:val="-4"/>
        </w:rPr>
        <w:t xml:space="preserve"> </w:t>
      </w:r>
      <w:r>
        <w:t>in</w:t>
      </w:r>
      <w:r>
        <w:rPr>
          <w:spacing w:val="-3"/>
        </w:rPr>
        <w:t xml:space="preserve"> </w:t>
      </w:r>
      <w:r>
        <w:t>question</w:t>
      </w:r>
      <w:r>
        <w:rPr>
          <w:spacing w:val="-3"/>
        </w:rPr>
        <w:t xml:space="preserve"> </w:t>
      </w:r>
      <w:r>
        <w:t>with</w:t>
      </w:r>
      <w:r>
        <w:rPr>
          <w:spacing w:val="-3"/>
        </w:rPr>
        <w:t xml:space="preserve"> </w:t>
      </w:r>
      <w:r>
        <w:rPr>
          <w:i/>
        </w:rPr>
        <w:t>B</w:t>
      </w:r>
      <w:r>
        <w:t>,</w:t>
      </w:r>
      <w:r>
        <w:rPr>
          <w:spacing w:val="-3"/>
        </w:rPr>
        <w:t xml:space="preserve"> </w:t>
      </w:r>
      <w:r>
        <w:t xml:space="preserve">which is other only </w:t>
      </w:r>
      <w:r>
        <w:rPr>
          <w:i/>
        </w:rPr>
        <w:t>secundum aliud</w:t>
      </w:r>
      <w:r>
        <w:t xml:space="preserve">,—namely other than </w:t>
      </w:r>
      <w:r>
        <w:rPr>
          <w:i/>
        </w:rPr>
        <w:t>A</w:t>
      </w:r>
      <w:r>
        <w:t>.</w:t>
      </w:r>
    </w:p>
    <w:p w14:paraId="326F2A91" w14:textId="77777777" w:rsidR="00075191" w:rsidRDefault="00000000">
      <w:pPr>
        <w:pStyle w:val="BodyText"/>
        <w:spacing w:before="1"/>
        <w:ind w:right="359"/>
      </w:pPr>
      <w:r>
        <w:t>Another maxim that Hegelism is never tired of repeating is that "to know a</w:t>
      </w:r>
      <w:r>
        <w:rPr>
          <w:spacing w:val="-3"/>
        </w:rPr>
        <w:t xml:space="preserve"> </w:t>
      </w:r>
      <w:r>
        <w:t>limit</w:t>
      </w:r>
      <w:r>
        <w:rPr>
          <w:spacing w:val="-3"/>
        </w:rPr>
        <w:t xml:space="preserve"> </w:t>
      </w:r>
      <w:r>
        <w:t>is</w:t>
      </w:r>
      <w:r>
        <w:rPr>
          <w:spacing w:val="-3"/>
        </w:rPr>
        <w:t xml:space="preserve"> </w:t>
      </w:r>
      <w:r>
        <w:t>already</w:t>
      </w:r>
      <w:r>
        <w:rPr>
          <w:spacing w:val="-2"/>
        </w:rPr>
        <w:t xml:space="preserve"> </w:t>
      </w:r>
      <w:r>
        <w:t>to</w:t>
      </w:r>
      <w:r>
        <w:rPr>
          <w:spacing w:val="-2"/>
        </w:rPr>
        <w:t xml:space="preserve"> </w:t>
      </w:r>
      <w:r>
        <w:t>be</w:t>
      </w:r>
      <w:r>
        <w:rPr>
          <w:spacing w:val="-3"/>
        </w:rPr>
        <w:t xml:space="preserve"> </w:t>
      </w:r>
      <w:r>
        <w:t>beyond</w:t>
      </w:r>
      <w:r>
        <w:rPr>
          <w:spacing w:val="-2"/>
        </w:rPr>
        <w:t xml:space="preserve"> </w:t>
      </w:r>
      <w:r>
        <w:t>it."</w:t>
      </w:r>
      <w:r>
        <w:rPr>
          <w:spacing w:val="-3"/>
        </w:rPr>
        <w:t xml:space="preserve"> </w:t>
      </w:r>
      <w:r>
        <w:t>"Stone</w:t>
      </w:r>
      <w:r>
        <w:rPr>
          <w:spacing w:val="-3"/>
        </w:rPr>
        <w:t xml:space="preserve"> </w:t>
      </w:r>
      <w:r>
        <w:t>walls</w:t>
      </w:r>
      <w:r>
        <w:rPr>
          <w:spacing w:val="-3"/>
        </w:rPr>
        <w:t xml:space="preserve"> </w:t>
      </w:r>
      <w:r>
        <w:t>do</w:t>
      </w:r>
      <w:r>
        <w:rPr>
          <w:spacing w:val="-2"/>
        </w:rPr>
        <w:t xml:space="preserve"> </w:t>
      </w:r>
      <w:r>
        <w:t>not</w:t>
      </w:r>
      <w:r>
        <w:rPr>
          <w:spacing w:val="-3"/>
        </w:rPr>
        <w:t xml:space="preserve"> </w:t>
      </w:r>
      <w:r>
        <w:t>a</w:t>
      </w:r>
      <w:r>
        <w:rPr>
          <w:spacing w:val="-3"/>
        </w:rPr>
        <w:t xml:space="preserve"> </w:t>
      </w:r>
      <w:r>
        <w:t>prison</w:t>
      </w:r>
      <w:r>
        <w:rPr>
          <w:spacing w:val="-2"/>
        </w:rPr>
        <w:t xml:space="preserve"> </w:t>
      </w:r>
      <w:r>
        <w:t>make,</w:t>
      </w:r>
      <w:r>
        <w:rPr>
          <w:spacing w:val="-2"/>
        </w:rPr>
        <w:t xml:space="preserve"> </w:t>
      </w:r>
      <w:r>
        <w:t>nor</w:t>
      </w:r>
      <w:r>
        <w:rPr>
          <w:spacing w:val="-3"/>
        </w:rPr>
        <w:t xml:space="preserve"> </w:t>
      </w:r>
      <w:r>
        <w:t>iron bars</w:t>
      </w:r>
      <w:r>
        <w:rPr>
          <w:spacing w:val="-3"/>
        </w:rPr>
        <w:t xml:space="preserve"> </w:t>
      </w:r>
      <w:r>
        <w:t>a</w:t>
      </w:r>
      <w:r>
        <w:rPr>
          <w:spacing w:val="-2"/>
        </w:rPr>
        <w:t xml:space="preserve"> </w:t>
      </w:r>
      <w:r>
        <w:t>cage."</w:t>
      </w:r>
      <w:r>
        <w:rPr>
          <w:spacing w:val="-3"/>
        </w:rPr>
        <w:t xml:space="preserve"> </w:t>
      </w:r>
      <w:r>
        <w:t>The</w:t>
      </w:r>
      <w:r>
        <w:rPr>
          <w:spacing w:val="-2"/>
        </w:rPr>
        <w:t xml:space="preserve"> </w:t>
      </w:r>
      <w:r>
        <w:t>inmate</w:t>
      </w:r>
      <w:r>
        <w:rPr>
          <w:spacing w:val="-3"/>
        </w:rPr>
        <w:t xml:space="preserve"> </w:t>
      </w:r>
      <w:r>
        <w:t>of</w:t>
      </w:r>
      <w:r>
        <w:rPr>
          <w:spacing w:val="-2"/>
        </w:rPr>
        <w:t xml:space="preserve"> </w:t>
      </w:r>
      <w:r>
        <w:t>the</w:t>
      </w:r>
      <w:r>
        <w:rPr>
          <w:spacing w:val="-2"/>
        </w:rPr>
        <w:t xml:space="preserve"> </w:t>
      </w:r>
      <w:r>
        <w:t>penitentiary</w:t>
      </w:r>
      <w:r>
        <w:rPr>
          <w:spacing w:val="-3"/>
        </w:rPr>
        <w:t xml:space="preserve"> </w:t>
      </w:r>
      <w:r>
        <w:t>shows</w:t>
      </w:r>
      <w:r>
        <w:rPr>
          <w:spacing w:val="-2"/>
        </w:rPr>
        <w:t xml:space="preserve"> </w:t>
      </w:r>
      <w:r>
        <w:t>by</w:t>
      </w:r>
      <w:r>
        <w:rPr>
          <w:spacing w:val="-3"/>
        </w:rPr>
        <w:t xml:space="preserve"> </w:t>
      </w:r>
      <w:r>
        <w:t>his</w:t>
      </w:r>
      <w:r>
        <w:rPr>
          <w:spacing w:val="-2"/>
        </w:rPr>
        <w:t xml:space="preserve"> </w:t>
      </w:r>
      <w:r>
        <w:t>grumbling</w:t>
      </w:r>
      <w:r>
        <w:rPr>
          <w:spacing w:val="-3"/>
        </w:rPr>
        <w:t xml:space="preserve"> </w:t>
      </w:r>
      <w:r>
        <w:t>that</w:t>
      </w:r>
      <w:r>
        <w:rPr>
          <w:spacing w:val="-2"/>
        </w:rPr>
        <w:t xml:space="preserve"> </w:t>
      </w:r>
      <w:r>
        <w:t>he</w:t>
      </w:r>
      <w:r>
        <w:rPr>
          <w:spacing w:val="-2"/>
        </w:rPr>
        <w:t xml:space="preserve"> </w:t>
      </w:r>
      <w:r>
        <w:t>is still in the stage of abstraction and of separative thought. The more keenly he thinks</w:t>
      </w:r>
      <w:r>
        <w:rPr>
          <w:spacing w:val="-2"/>
        </w:rPr>
        <w:t xml:space="preserve"> </w:t>
      </w:r>
      <w:r>
        <w:t>of</w:t>
      </w:r>
      <w:r>
        <w:rPr>
          <w:spacing w:val="-1"/>
        </w:rPr>
        <w:t xml:space="preserve"> </w:t>
      </w:r>
      <w:r>
        <w:t>the</w:t>
      </w:r>
      <w:r>
        <w:rPr>
          <w:spacing w:val="-2"/>
        </w:rPr>
        <w:t xml:space="preserve"> </w:t>
      </w:r>
      <w:r>
        <w:t>fun</w:t>
      </w:r>
      <w:r>
        <w:rPr>
          <w:spacing w:val="-1"/>
        </w:rPr>
        <w:t xml:space="preserve"> </w:t>
      </w:r>
      <w:r>
        <w:t>he</w:t>
      </w:r>
      <w:r>
        <w:rPr>
          <w:spacing w:val="-2"/>
        </w:rPr>
        <w:t xml:space="preserve"> </w:t>
      </w:r>
      <w:r>
        <w:t>might</w:t>
      </w:r>
      <w:r>
        <w:rPr>
          <w:spacing w:val="-2"/>
        </w:rPr>
        <w:t xml:space="preserve"> </w:t>
      </w:r>
      <w:r>
        <w:t>be</w:t>
      </w:r>
      <w:r>
        <w:rPr>
          <w:spacing w:val="-2"/>
        </w:rPr>
        <w:t xml:space="preserve"> </w:t>
      </w:r>
      <w:r>
        <w:t>having</w:t>
      </w:r>
      <w:r>
        <w:rPr>
          <w:spacing w:val="-1"/>
        </w:rPr>
        <w:t xml:space="preserve"> </w:t>
      </w:r>
      <w:r>
        <w:t>outside,</w:t>
      </w:r>
      <w:r>
        <w:rPr>
          <w:spacing w:val="-2"/>
        </w:rPr>
        <w:t xml:space="preserve"> </w:t>
      </w:r>
      <w:r>
        <w:t>the</w:t>
      </w:r>
      <w:r>
        <w:rPr>
          <w:spacing w:val="-1"/>
        </w:rPr>
        <w:t xml:space="preserve"> </w:t>
      </w:r>
      <w:r>
        <w:t>more</w:t>
      </w:r>
      <w:r>
        <w:rPr>
          <w:spacing w:val="-2"/>
        </w:rPr>
        <w:t xml:space="preserve"> </w:t>
      </w:r>
      <w:r>
        <w:t>deeply</w:t>
      </w:r>
      <w:r>
        <w:rPr>
          <w:spacing w:val="-1"/>
        </w:rPr>
        <w:t xml:space="preserve"> </w:t>
      </w:r>
      <w:r>
        <w:t>he</w:t>
      </w:r>
      <w:r>
        <w:rPr>
          <w:spacing w:val="-2"/>
        </w:rPr>
        <w:t xml:space="preserve"> </w:t>
      </w:r>
      <w:r>
        <w:t>ought</w:t>
      </w:r>
      <w:r>
        <w:rPr>
          <w:spacing w:val="-2"/>
        </w:rPr>
        <w:t xml:space="preserve"> </w:t>
      </w:r>
      <w:r>
        <w:t>to</w:t>
      </w:r>
      <w:r>
        <w:rPr>
          <w:spacing w:val="-1"/>
        </w:rPr>
        <w:t xml:space="preserve"> </w:t>
      </w:r>
      <w:r>
        <w:t xml:space="preserve">feel that the walls identify him with it. They set him beyond them </w:t>
      </w:r>
      <w:r>
        <w:rPr>
          <w:i/>
        </w:rPr>
        <w:t>secundum</w:t>
      </w:r>
      <w:r>
        <w:rPr>
          <w:i/>
          <w:spacing w:val="-3"/>
        </w:rPr>
        <w:t xml:space="preserve"> </w:t>
      </w:r>
      <w:r>
        <w:rPr>
          <w:i/>
        </w:rPr>
        <w:t>quid</w:t>
      </w:r>
      <w:r>
        <w:t>,</w:t>
      </w:r>
    </w:p>
    <w:p w14:paraId="326F2A92" w14:textId="77777777" w:rsidR="00075191" w:rsidRDefault="00075191">
      <w:pPr>
        <w:pStyle w:val="BodyText"/>
        <w:sectPr w:rsidR="00075191">
          <w:pgSz w:w="12240" w:h="15840"/>
          <w:pgMar w:top="1360" w:right="1080" w:bottom="280" w:left="1080" w:header="720" w:footer="720" w:gutter="0"/>
          <w:cols w:space="720"/>
        </w:sectPr>
      </w:pPr>
    </w:p>
    <w:p w14:paraId="326F2A93" w14:textId="77777777" w:rsidR="00075191" w:rsidRDefault="00000000">
      <w:pPr>
        <w:pStyle w:val="BodyText"/>
        <w:spacing w:before="70"/>
        <w:ind w:right="370" w:firstLine="0"/>
      </w:pPr>
      <w:r>
        <w:t xml:space="preserve">in imagination, in longing, in despair; </w:t>
      </w:r>
      <w:r>
        <w:rPr>
          <w:i/>
        </w:rPr>
        <w:t xml:space="preserve">argal </w:t>
      </w:r>
      <w:r>
        <w:t xml:space="preserve">they take him there </w:t>
      </w:r>
      <w:r>
        <w:rPr>
          <w:i/>
        </w:rPr>
        <w:t xml:space="preserve">simpliciter </w:t>
      </w:r>
      <w:r>
        <w:t>and</w:t>
      </w:r>
      <w:r>
        <w:rPr>
          <w:spacing w:val="-3"/>
        </w:rPr>
        <w:t xml:space="preserve"> </w:t>
      </w:r>
      <w:r>
        <w:t xml:space="preserve">in every way,—in flesh, in power, in deed. Foolish convict, to ignore his </w:t>
      </w:r>
      <w:r>
        <w:rPr>
          <w:spacing w:val="-2"/>
        </w:rPr>
        <w:t>blessings!</w:t>
      </w:r>
    </w:p>
    <w:p w14:paraId="326F2A94" w14:textId="77777777" w:rsidR="00075191" w:rsidRDefault="00075191">
      <w:pPr>
        <w:pStyle w:val="BodyText"/>
        <w:ind w:left="0" w:right="0" w:firstLine="0"/>
        <w:jc w:val="left"/>
      </w:pPr>
    </w:p>
    <w:p w14:paraId="326F2A95" w14:textId="77777777" w:rsidR="00075191" w:rsidRDefault="00000000">
      <w:pPr>
        <w:pStyle w:val="BodyText"/>
        <w:ind w:right="362"/>
      </w:pPr>
      <w:r>
        <w:t xml:space="preserve">Another mode of stating his principle is this: "To know the finite as such, is also to know the infinite." Expressed in this abstract shape, the formula is as insignificant as it is unobjectionable. We can cap every word with a negative particle, and the word </w:t>
      </w:r>
      <w:r>
        <w:rPr>
          <w:i/>
        </w:rPr>
        <w:t xml:space="preserve">finished </w:t>
      </w:r>
      <w:r>
        <w:t xml:space="preserve">immediately suggests the word </w:t>
      </w:r>
      <w:r>
        <w:rPr>
          <w:i/>
        </w:rPr>
        <w:t>unfinished</w:t>
      </w:r>
      <w:r>
        <w:t>, and we know the two words together.</w:t>
      </w:r>
    </w:p>
    <w:p w14:paraId="326F2A96" w14:textId="77777777" w:rsidR="00075191" w:rsidRDefault="00000000">
      <w:pPr>
        <w:pStyle w:val="BodyText"/>
        <w:ind w:right="359"/>
      </w:pPr>
      <w:r>
        <w:t xml:space="preserve">But it is an entirely different thing to take the knowledge of a concrete case of ending, and to say that it virtually makes us acquainted with other concrete facts </w:t>
      </w:r>
      <w:r>
        <w:rPr>
          <w:i/>
        </w:rPr>
        <w:t>in</w:t>
      </w:r>
      <w:r>
        <w:rPr>
          <w:i/>
          <w:spacing w:val="-2"/>
        </w:rPr>
        <w:t xml:space="preserve"> </w:t>
      </w:r>
      <w:r>
        <w:rPr>
          <w:i/>
        </w:rPr>
        <w:t>infinitum</w:t>
      </w:r>
      <w:r>
        <w:t xml:space="preserve">. For, in the first place, the end may be an absolute one. The </w:t>
      </w:r>
      <w:r>
        <w:rPr>
          <w:i/>
        </w:rPr>
        <w:t xml:space="preserve">matter </w:t>
      </w:r>
      <w:r>
        <w:t>of the universe, for instance, is according to all appearances in finite amount; and if we knew that we had counted the last bit of it, infinite knowledge in that respect, so far from being given, would be impossible. With</w:t>
      </w:r>
      <w:r>
        <w:rPr>
          <w:spacing w:val="-2"/>
        </w:rPr>
        <w:t xml:space="preserve"> </w:t>
      </w:r>
      <w:r>
        <w:t>regard</w:t>
      </w:r>
      <w:r>
        <w:rPr>
          <w:spacing w:val="-2"/>
        </w:rPr>
        <w:t xml:space="preserve"> </w:t>
      </w:r>
      <w:r>
        <w:t>to</w:t>
      </w:r>
      <w:r>
        <w:rPr>
          <w:spacing w:val="-2"/>
        </w:rPr>
        <w:t xml:space="preserve"> </w:t>
      </w:r>
      <w:r>
        <w:rPr>
          <w:i/>
        </w:rPr>
        <w:t>space</w:t>
      </w:r>
      <w:r>
        <w:t xml:space="preserve">, it is true that in drawing a bound we are aware of more. But to treat this little fringe as the equal of infinite space is ridiculous. It resembles infinite space </w:t>
      </w:r>
      <w:r>
        <w:rPr>
          <w:i/>
        </w:rPr>
        <w:t>secundum quid</w:t>
      </w:r>
      <w:r>
        <w:t xml:space="preserve">, or in but one respect,—its spatial quality. We believe it homogeneous with whatever spaces may remain; but it would be fatuous to say, because one dollar in my pocket is homogeneous with all the dollars in the country, that to have it is to have them. The further points of space are as numerically distinct from the fringe as the dollars from the dollar, and not until we have actually intuited them can we be said to 'know' them </w:t>
      </w:r>
      <w:r>
        <w:rPr>
          <w:i/>
        </w:rPr>
        <w:t>simpliciter</w:t>
      </w:r>
      <w:r>
        <w:t xml:space="preserve">. The hegelian reply is that the </w:t>
      </w:r>
      <w:r>
        <w:rPr>
          <w:i/>
        </w:rPr>
        <w:t xml:space="preserve">quality </w:t>
      </w:r>
      <w:r>
        <w:t xml:space="preserve">of space constitutes its only </w:t>
      </w:r>
      <w:r>
        <w:rPr>
          <w:i/>
        </w:rPr>
        <w:t>worth</w:t>
      </w:r>
      <w:r>
        <w:t>; and that there is nothing true, good, or beautiful to be</w:t>
      </w:r>
      <w:r>
        <w:rPr>
          <w:spacing w:val="-4"/>
        </w:rPr>
        <w:t xml:space="preserve"> </w:t>
      </w:r>
      <w:r>
        <w:t>known</w:t>
      </w:r>
      <w:r>
        <w:rPr>
          <w:spacing w:val="-3"/>
        </w:rPr>
        <w:t xml:space="preserve"> </w:t>
      </w:r>
      <w:r>
        <w:t>in</w:t>
      </w:r>
      <w:r>
        <w:rPr>
          <w:spacing w:val="-3"/>
        </w:rPr>
        <w:t xml:space="preserve"> </w:t>
      </w:r>
      <w:r>
        <w:t>the</w:t>
      </w:r>
      <w:r>
        <w:rPr>
          <w:spacing w:val="-4"/>
        </w:rPr>
        <w:t xml:space="preserve"> </w:t>
      </w:r>
      <w:r>
        <w:t>spaces</w:t>
      </w:r>
      <w:r>
        <w:rPr>
          <w:spacing w:val="-4"/>
        </w:rPr>
        <w:t xml:space="preserve"> </w:t>
      </w:r>
      <w:r>
        <w:t>beyond</w:t>
      </w:r>
      <w:r>
        <w:rPr>
          <w:spacing w:val="-3"/>
        </w:rPr>
        <w:t xml:space="preserve"> </w:t>
      </w:r>
      <w:r>
        <w:t>which</w:t>
      </w:r>
      <w:r>
        <w:rPr>
          <w:spacing w:val="-3"/>
        </w:rPr>
        <w:t xml:space="preserve"> </w:t>
      </w:r>
      <w:r>
        <w:t>is</w:t>
      </w:r>
      <w:r>
        <w:rPr>
          <w:spacing w:val="-4"/>
        </w:rPr>
        <w:t xml:space="preserve"> </w:t>
      </w:r>
      <w:r>
        <w:t>not</w:t>
      </w:r>
      <w:r>
        <w:rPr>
          <w:spacing w:val="-4"/>
        </w:rPr>
        <w:t xml:space="preserve"> </w:t>
      </w:r>
      <w:r>
        <w:t>already</w:t>
      </w:r>
      <w:r>
        <w:rPr>
          <w:spacing w:val="-3"/>
        </w:rPr>
        <w:t xml:space="preserve"> </w:t>
      </w:r>
      <w:r>
        <w:t>known</w:t>
      </w:r>
      <w:r>
        <w:rPr>
          <w:spacing w:val="-3"/>
        </w:rPr>
        <w:t xml:space="preserve"> </w:t>
      </w:r>
      <w:r>
        <w:t>in</w:t>
      </w:r>
      <w:r>
        <w:rPr>
          <w:spacing w:val="-3"/>
        </w:rPr>
        <w:t xml:space="preserve"> </w:t>
      </w:r>
      <w:r>
        <w:t>the</w:t>
      </w:r>
      <w:r>
        <w:rPr>
          <w:spacing w:val="-4"/>
        </w:rPr>
        <w:t xml:space="preserve"> </w:t>
      </w:r>
      <w:r>
        <w:t>fringe.</w:t>
      </w:r>
      <w:r>
        <w:rPr>
          <w:spacing w:val="-3"/>
        </w:rPr>
        <w:t xml:space="preserve"> </w:t>
      </w:r>
      <w:r>
        <w:t>This introduction of a eulogistic term into a mathematical question is original. The 'true' and the 'false' infinite are about as appropriate distinctions in a discussion of cognition as the good and the naughty rain would be in a</w:t>
      </w:r>
      <w:r>
        <w:rPr>
          <w:spacing w:val="40"/>
        </w:rPr>
        <w:t xml:space="preserve"> </w:t>
      </w:r>
      <w:r>
        <w:t xml:space="preserve">treatise on meteorology. But when we grant that all the worth of the knowledge of distant spaces is due to the knowledge of what they may carry in them, it then appears more than ever absurd to say that the knowledge of the fringe is an equivalent for the infinitude of the distant knowledge. The distant spaces even </w:t>
      </w:r>
      <w:r>
        <w:rPr>
          <w:i/>
        </w:rPr>
        <w:t xml:space="preserve">simpliciter </w:t>
      </w:r>
      <w:r>
        <w:t xml:space="preserve">are not yet yielded to our thinking; and if they were yielded </w:t>
      </w:r>
      <w:r>
        <w:rPr>
          <w:i/>
        </w:rPr>
        <w:t>simpliciter</w:t>
      </w:r>
      <w:r>
        <w:t xml:space="preserve">, would not be yielded </w:t>
      </w:r>
      <w:r>
        <w:rPr>
          <w:i/>
        </w:rPr>
        <w:t>secundum aliud</w:t>
      </w:r>
      <w:r>
        <w:t>, or in respect to their material filling out.</w:t>
      </w:r>
    </w:p>
    <w:p w14:paraId="326F2A97" w14:textId="77777777" w:rsidR="00075191" w:rsidRDefault="00000000">
      <w:pPr>
        <w:pStyle w:val="BodyText"/>
        <w:spacing w:before="1"/>
        <w:ind w:left="810" w:right="0" w:firstLine="0"/>
      </w:pPr>
      <w:r>
        <w:t>Shylock's</w:t>
      </w:r>
      <w:r>
        <w:rPr>
          <w:spacing w:val="23"/>
        </w:rPr>
        <w:t xml:space="preserve">  </w:t>
      </w:r>
      <w:r>
        <w:t>bond</w:t>
      </w:r>
      <w:r>
        <w:rPr>
          <w:spacing w:val="23"/>
        </w:rPr>
        <w:t xml:space="preserve">  </w:t>
      </w:r>
      <w:r>
        <w:t>was</w:t>
      </w:r>
      <w:r>
        <w:rPr>
          <w:spacing w:val="24"/>
        </w:rPr>
        <w:t xml:space="preserve">  </w:t>
      </w:r>
      <w:r>
        <w:t>an</w:t>
      </w:r>
      <w:r>
        <w:rPr>
          <w:spacing w:val="23"/>
        </w:rPr>
        <w:t xml:space="preserve">  </w:t>
      </w:r>
      <w:r>
        <w:t>omnipotent</w:t>
      </w:r>
      <w:r>
        <w:rPr>
          <w:spacing w:val="24"/>
        </w:rPr>
        <w:t xml:space="preserve">  </w:t>
      </w:r>
      <w:r>
        <w:t>instrument</w:t>
      </w:r>
      <w:r>
        <w:rPr>
          <w:spacing w:val="23"/>
        </w:rPr>
        <w:t xml:space="preserve">  </w:t>
      </w:r>
      <w:r>
        <w:t>compared</w:t>
      </w:r>
      <w:r>
        <w:rPr>
          <w:spacing w:val="24"/>
        </w:rPr>
        <w:t xml:space="preserve">  </w:t>
      </w:r>
      <w:r>
        <w:t>with</w:t>
      </w:r>
      <w:r>
        <w:rPr>
          <w:spacing w:val="23"/>
        </w:rPr>
        <w:t xml:space="preserve">  </w:t>
      </w:r>
      <w:r>
        <w:rPr>
          <w:spacing w:val="-4"/>
        </w:rPr>
        <w:t>this</w:t>
      </w:r>
    </w:p>
    <w:p w14:paraId="326F2A98" w14:textId="77777777" w:rsidR="00075191" w:rsidRDefault="00075191">
      <w:pPr>
        <w:pStyle w:val="BodyText"/>
        <w:sectPr w:rsidR="00075191">
          <w:pgSz w:w="12240" w:h="15840"/>
          <w:pgMar w:top="1360" w:right="1080" w:bottom="280" w:left="1080" w:header="720" w:footer="720" w:gutter="0"/>
          <w:cols w:space="720"/>
        </w:sectPr>
      </w:pPr>
    </w:p>
    <w:p w14:paraId="326F2A99" w14:textId="77777777" w:rsidR="00075191" w:rsidRDefault="00000000">
      <w:pPr>
        <w:pStyle w:val="BodyText"/>
        <w:spacing w:before="70"/>
        <w:ind w:right="362" w:firstLine="0"/>
      </w:pPr>
      <w:r>
        <w:t>knowledge of the finite, which remains the ignorance it always was, till the infinite by its own act has piece by piece placed itself in our hands.</w:t>
      </w:r>
    </w:p>
    <w:p w14:paraId="326F2A9A" w14:textId="77777777" w:rsidR="00075191" w:rsidRDefault="00000000">
      <w:pPr>
        <w:pStyle w:val="BodyText"/>
        <w:ind w:right="359"/>
      </w:pPr>
      <w:r>
        <w:t xml:space="preserve">Here Hegelism cries out: "By the identity of the knowledges of infinite and finite I never meant that one could be a </w:t>
      </w:r>
      <w:r>
        <w:rPr>
          <w:i/>
        </w:rPr>
        <w:t xml:space="preserve">substitute </w:t>
      </w:r>
      <w:r>
        <w:t xml:space="preserve">for the other; nor does true philosophy ever mean by identity capacity for substitution." This sounds suspiciously like the good and the naughty infinite, or rather like the mysteries of the Trinity and the Eucharist. To the unsentimental mind there are but two sorts of identity,—total identity and partial identity. Where the identity is total, the things can be substituted wholly for one another. Where substitution is impossible, it must be that the identity is incomplete. It is the duty of the student then to ascertain the exact </w:t>
      </w:r>
      <w:r>
        <w:rPr>
          <w:i/>
        </w:rPr>
        <w:t xml:space="preserve">quid, secundum </w:t>
      </w:r>
      <w:r>
        <w:t>which it obtains, as we have tried to do above. Even the Catholic will tell you that when he believes in the identity of the wafer with Christ's body, he does not mean in all respects,—so that he might use it to exhibit muscular fibre, or a cook</w:t>
      </w:r>
      <w:r>
        <w:rPr>
          <w:spacing w:val="-2"/>
        </w:rPr>
        <w:t xml:space="preserve"> </w:t>
      </w:r>
      <w:r>
        <w:t>make</w:t>
      </w:r>
      <w:r>
        <w:rPr>
          <w:spacing w:val="-2"/>
        </w:rPr>
        <w:t xml:space="preserve"> </w:t>
      </w:r>
      <w:r>
        <w:t>it</w:t>
      </w:r>
      <w:r>
        <w:rPr>
          <w:spacing w:val="-2"/>
        </w:rPr>
        <w:t xml:space="preserve"> </w:t>
      </w:r>
      <w:r>
        <w:t>smell</w:t>
      </w:r>
      <w:r>
        <w:rPr>
          <w:spacing w:val="-2"/>
        </w:rPr>
        <w:t xml:space="preserve"> </w:t>
      </w:r>
      <w:r>
        <w:t>like</w:t>
      </w:r>
      <w:r>
        <w:rPr>
          <w:spacing w:val="-2"/>
        </w:rPr>
        <w:t xml:space="preserve"> </w:t>
      </w:r>
      <w:r>
        <w:t>baked</w:t>
      </w:r>
      <w:r>
        <w:rPr>
          <w:spacing w:val="-2"/>
        </w:rPr>
        <w:t xml:space="preserve"> </w:t>
      </w:r>
      <w:r>
        <w:t>meat</w:t>
      </w:r>
      <w:r>
        <w:rPr>
          <w:spacing w:val="-2"/>
        </w:rPr>
        <w:t xml:space="preserve"> </w:t>
      </w:r>
      <w:r>
        <w:t>in</w:t>
      </w:r>
      <w:r>
        <w:rPr>
          <w:spacing w:val="-2"/>
        </w:rPr>
        <w:t xml:space="preserve"> </w:t>
      </w:r>
      <w:r>
        <w:t>the</w:t>
      </w:r>
      <w:r>
        <w:rPr>
          <w:spacing w:val="-2"/>
        </w:rPr>
        <w:t xml:space="preserve"> </w:t>
      </w:r>
      <w:r>
        <w:t>oven.</w:t>
      </w:r>
      <w:r>
        <w:rPr>
          <w:spacing w:val="-2"/>
        </w:rPr>
        <w:t xml:space="preserve"> </w:t>
      </w:r>
      <w:r>
        <w:t>He</w:t>
      </w:r>
      <w:r>
        <w:rPr>
          <w:spacing w:val="-2"/>
        </w:rPr>
        <w:t xml:space="preserve"> </w:t>
      </w:r>
      <w:r>
        <w:t>means</w:t>
      </w:r>
      <w:r>
        <w:rPr>
          <w:spacing w:val="-2"/>
        </w:rPr>
        <w:t xml:space="preserve"> </w:t>
      </w:r>
      <w:r>
        <w:t>that</w:t>
      </w:r>
      <w:r>
        <w:rPr>
          <w:spacing w:val="-2"/>
        </w:rPr>
        <w:t xml:space="preserve"> </w:t>
      </w:r>
      <w:r>
        <w:t>in</w:t>
      </w:r>
      <w:r>
        <w:rPr>
          <w:spacing w:val="-2"/>
        </w:rPr>
        <w:t xml:space="preserve"> </w:t>
      </w:r>
      <w:r>
        <w:t>the</w:t>
      </w:r>
      <w:r>
        <w:rPr>
          <w:spacing w:val="-2"/>
        </w:rPr>
        <w:t xml:space="preserve"> </w:t>
      </w:r>
      <w:r>
        <w:t>one</w:t>
      </w:r>
      <w:r>
        <w:rPr>
          <w:spacing w:val="-2"/>
        </w:rPr>
        <w:t xml:space="preserve"> </w:t>
      </w:r>
      <w:r>
        <w:t>sole respect</w:t>
      </w:r>
      <w:r>
        <w:rPr>
          <w:spacing w:val="-3"/>
        </w:rPr>
        <w:t xml:space="preserve"> </w:t>
      </w:r>
      <w:r>
        <w:t>of</w:t>
      </w:r>
      <w:r>
        <w:rPr>
          <w:spacing w:val="-3"/>
        </w:rPr>
        <w:t xml:space="preserve"> </w:t>
      </w:r>
      <w:r>
        <w:t>nourishing</w:t>
      </w:r>
      <w:r>
        <w:rPr>
          <w:spacing w:val="-3"/>
        </w:rPr>
        <w:t xml:space="preserve"> </w:t>
      </w:r>
      <w:r>
        <w:t>his</w:t>
      </w:r>
      <w:r>
        <w:rPr>
          <w:spacing w:val="-2"/>
        </w:rPr>
        <w:t xml:space="preserve"> </w:t>
      </w:r>
      <w:r>
        <w:t>being</w:t>
      </w:r>
      <w:r>
        <w:rPr>
          <w:spacing w:val="-3"/>
        </w:rPr>
        <w:t xml:space="preserve"> </w:t>
      </w:r>
      <w:r>
        <w:t>in</w:t>
      </w:r>
      <w:r>
        <w:rPr>
          <w:spacing w:val="-3"/>
        </w:rPr>
        <w:t xml:space="preserve"> </w:t>
      </w:r>
      <w:r>
        <w:t>a</w:t>
      </w:r>
      <w:r>
        <w:rPr>
          <w:spacing w:val="-3"/>
        </w:rPr>
        <w:t xml:space="preserve"> </w:t>
      </w:r>
      <w:r>
        <w:t>certain</w:t>
      </w:r>
      <w:r>
        <w:rPr>
          <w:spacing w:val="-2"/>
        </w:rPr>
        <w:t xml:space="preserve"> </w:t>
      </w:r>
      <w:r>
        <w:t>way,</w:t>
      </w:r>
      <w:r>
        <w:rPr>
          <w:spacing w:val="-3"/>
        </w:rPr>
        <w:t xml:space="preserve"> </w:t>
      </w:r>
      <w:r>
        <w:t>it</w:t>
      </w:r>
      <w:r>
        <w:rPr>
          <w:spacing w:val="-3"/>
        </w:rPr>
        <w:t xml:space="preserve"> </w:t>
      </w:r>
      <w:r>
        <w:t>is</w:t>
      </w:r>
      <w:r>
        <w:rPr>
          <w:spacing w:val="-3"/>
        </w:rPr>
        <w:t xml:space="preserve"> </w:t>
      </w:r>
      <w:r>
        <w:t>identical</w:t>
      </w:r>
      <w:r>
        <w:rPr>
          <w:spacing w:val="-2"/>
        </w:rPr>
        <w:t xml:space="preserve"> </w:t>
      </w:r>
      <w:r>
        <w:t>with</w:t>
      </w:r>
      <w:r>
        <w:rPr>
          <w:spacing w:val="-3"/>
        </w:rPr>
        <w:t xml:space="preserve"> </w:t>
      </w:r>
      <w:r>
        <w:t>and</w:t>
      </w:r>
      <w:r>
        <w:rPr>
          <w:spacing w:val="-3"/>
        </w:rPr>
        <w:t xml:space="preserve"> </w:t>
      </w:r>
      <w:r>
        <w:t>can</w:t>
      </w:r>
      <w:r>
        <w:rPr>
          <w:spacing w:val="-2"/>
        </w:rPr>
        <w:t xml:space="preserve"> </w:t>
      </w:r>
      <w:r>
        <w:t>be substituted for the very body of his Redeemer.</w:t>
      </w:r>
    </w:p>
    <w:p w14:paraId="326F2A9B" w14:textId="77777777" w:rsidR="00075191" w:rsidRDefault="00075191">
      <w:pPr>
        <w:pStyle w:val="BodyText"/>
        <w:ind w:left="0" w:right="0" w:firstLine="0"/>
        <w:jc w:val="left"/>
      </w:pPr>
    </w:p>
    <w:p w14:paraId="326F2A9C" w14:textId="77777777" w:rsidR="00075191" w:rsidRDefault="00000000">
      <w:pPr>
        <w:pStyle w:val="BodyText"/>
      </w:pPr>
      <w:r>
        <w:t>'The</w:t>
      </w:r>
      <w:r>
        <w:rPr>
          <w:spacing w:val="-2"/>
        </w:rPr>
        <w:t xml:space="preserve"> </w:t>
      </w:r>
      <w:r>
        <w:t>knowledge</w:t>
      </w:r>
      <w:r>
        <w:rPr>
          <w:spacing w:val="-2"/>
        </w:rPr>
        <w:t xml:space="preserve"> </w:t>
      </w:r>
      <w:r>
        <w:t>of</w:t>
      </w:r>
      <w:r>
        <w:rPr>
          <w:spacing w:val="-2"/>
        </w:rPr>
        <w:t xml:space="preserve"> </w:t>
      </w:r>
      <w:r>
        <w:t>opposites</w:t>
      </w:r>
      <w:r>
        <w:rPr>
          <w:spacing w:val="-2"/>
        </w:rPr>
        <w:t xml:space="preserve"> </w:t>
      </w:r>
      <w:r>
        <w:t>is</w:t>
      </w:r>
      <w:r>
        <w:rPr>
          <w:spacing w:val="-2"/>
        </w:rPr>
        <w:t xml:space="preserve"> </w:t>
      </w:r>
      <w:r>
        <w:t>one,'</w:t>
      </w:r>
      <w:r>
        <w:rPr>
          <w:spacing w:val="-2"/>
        </w:rPr>
        <w:t xml:space="preserve"> </w:t>
      </w:r>
      <w:r>
        <w:t>is</w:t>
      </w:r>
      <w:r>
        <w:rPr>
          <w:spacing w:val="-2"/>
        </w:rPr>
        <w:t xml:space="preserve"> </w:t>
      </w:r>
      <w:r>
        <w:t>one</w:t>
      </w:r>
      <w:r>
        <w:rPr>
          <w:spacing w:val="-2"/>
        </w:rPr>
        <w:t xml:space="preserve"> </w:t>
      </w:r>
      <w:r>
        <w:t>of</w:t>
      </w:r>
      <w:r>
        <w:rPr>
          <w:spacing w:val="-2"/>
        </w:rPr>
        <w:t xml:space="preserve"> </w:t>
      </w:r>
      <w:r>
        <w:t>the</w:t>
      </w:r>
      <w:r>
        <w:rPr>
          <w:spacing w:val="-2"/>
        </w:rPr>
        <w:t xml:space="preserve"> </w:t>
      </w:r>
      <w:r>
        <w:t>hegelian</w:t>
      </w:r>
      <w:r>
        <w:rPr>
          <w:spacing w:val="-2"/>
        </w:rPr>
        <w:t xml:space="preserve"> </w:t>
      </w:r>
      <w:r>
        <w:t>first</w:t>
      </w:r>
      <w:r>
        <w:rPr>
          <w:spacing w:val="-2"/>
        </w:rPr>
        <w:t xml:space="preserve"> </w:t>
      </w:r>
      <w:r>
        <w:t>principles, of which the preceding are perhaps only derivatives. Here again Hegelism takes</w:t>
      </w:r>
      <w:r>
        <w:rPr>
          <w:spacing w:val="-4"/>
        </w:rPr>
        <w:t xml:space="preserve"> </w:t>
      </w:r>
      <w:r>
        <w:t>'knowledge'</w:t>
      </w:r>
      <w:r>
        <w:rPr>
          <w:spacing w:val="-4"/>
        </w:rPr>
        <w:t xml:space="preserve"> </w:t>
      </w:r>
      <w:r>
        <w:rPr>
          <w:i/>
        </w:rPr>
        <w:t>simpliciter</w:t>
      </w:r>
      <w:r>
        <w:t>,</w:t>
      </w:r>
      <w:r>
        <w:rPr>
          <w:spacing w:val="-1"/>
        </w:rPr>
        <w:t xml:space="preserve"> </w:t>
      </w:r>
      <w:r>
        <w:t>and</w:t>
      </w:r>
      <w:r>
        <w:rPr>
          <w:spacing w:val="-1"/>
        </w:rPr>
        <w:t xml:space="preserve"> </w:t>
      </w:r>
      <w:r>
        <w:t>substituting</w:t>
      </w:r>
      <w:r>
        <w:rPr>
          <w:spacing w:val="-1"/>
        </w:rPr>
        <w:t xml:space="preserve"> </w:t>
      </w:r>
      <w:r>
        <w:t>it</w:t>
      </w:r>
      <w:r>
        <w:rPr>
          <w:spacing w:val="-1"/>
        </w:rPr>
        <w:t xml:space="preserve"> </w:t>
      </w:r>
      <w:r>
        <w:t>for</w:t>
      </w:r>
      <w:r>
        <w:rPr>
          <w:spacing w:val="-1"/>
        </w:rPr>
        <w:t xml:space="preserve"> </w:t>
      </w:r>
      <w:r>
        <w:t>knowledge</w:t>
      </w:r>
      <w:r>
        <w:rPr>
          <w:spacing w:val="-1"/>
        </w:rPr>
        <w:t xml:space="preserve"> </w:t>
      </w:r>
      <w:r>
        <w:t>in</w:t>
      </w:r>
      <w:r>
        <w:rPr>
          <w:spacing w:val="-1"/>
        </w:rPr>
        <w:t xml:space="preserve"> </w:t>
      </w:r>
      <w:r>
        <w:t>a</w:t>
      </w:r>
      <w:r>
        <w:rPr>
          <w:spacing w:val="-1"/>
        </w:rPr>
        <w:t xml:space="preserve"> </w:t>
      </w:r>
      <w:r>
        <w:t>particular respect, avails itself of the confusion to cover other respects never originally implied. When the knowledge of a thing is given us, we no doubt think that the thing may or must have an opposite. This postulate of something opposite we may call a 'knowledge of the opposite' if we like; but it is a knowledge of it in only that one single respect, that it is something opposite. No number of opposites to a quality we have never directly experienced could ever lead us positively to infer what that quality is. There is a jolt between the negation of them and the actual positing of it in its proper shape, that twenty logics of Hegel harnessed abreast cannot drive us smoothly over.</w:t>
      </w:r>
    </w:p>
    <w:p w14:paraId="326F2A9D" w14:textId="77777777" w:rsidR="00075191" w:rsidRDefault="00000000">
      <w:pPr>
        <w:pStyle w:val="BodyText"/>
        <w:spacing w:before="1"/>
        <w:ind w:right="362"/>
      </w:pPr>
      <w:r>
        <w:t>The use of the maxim 'All determination is negation' is the fattest and most full-blown application of the method of refusing to distinguish. Taken</w:t>
      </w:r>
      <w:r>
        <w:rPr>
          <w:spacing w:val="40"/>
        </w:rPr>
        <w:t xml:space="preserve"> </w:t>
      </w:r>
      <w:r>
        <w:t xml:space="preserve">in its vague confusion, it probably does more than anything else to produce the sort of flicker and dazzle which are the first mental conditions for the reception of Hegel's system. The word 'negation' taken </w:t>
      </w:r>
      <w:r>
        <w:rPr>
          <w:i/>
        </w:rPr>
        <w:t xml:space="preserve">simpliciter </w:t>
      </w:r>
      <w:r>
        <w:t xml:space="preserve">is treated as if it covered an indefinite number of </w:t>
      </w:r>
      <w:r>
        <w:rPr>
          <w:i/>
        </w:rPr>
        <w:t>secundums</w:t>
      </w:r>
      <w:r>
        <w:t>, culminating in the very peculiar</w:t>
      </w:r>
      <w:r>
        <w:rPr>
          <w:spacing w:val="40"/>
        </w:rPr>
        <w:t xml:space="preserve"> </w:t>
      </w:r>
      <w:r>
        <w:t>one</w:t>
      </w:r>
      <w:r>
        <w:rPr>
          <w:spacing w:val="40"/>
        </w:rPr>
        <w:t xml:space="preserve"> </w:t>
      </w:r>
      <w:r>
        <w:t>of</w:t>
      </w:r>
      <w:r>
        <w:rPr>
          <w:spacing w:val="40"/>
        </w:rPr>
        <w:t xml:space="preserve"> </w:t>
      </w:r>
      <w:r>
        <w:t>self-negation.</w:t>
      </w:r>
      <w:r>
        <w:rPr>
          <w:spacing w:val="40"/>
        </w:rPr>
        <w:t xml:space="preserve"> </w:t>
      </w:r>
      <w:r>
        <w:t>Whence</w:t>
      </w:r>
      <w:r>
        <w:rPr>
          <w:spacing w:val="40"/>
        </w:rPr>
        <w:t xml:space="preserve"> </w:t>
      </w:r>
      <w:r>
        <w:t>finally</w:t>
      </w:r>
      <w:r>
        <w:rPr>
          <w:spacing w:val="40"/>
        </w:rPr>
        <w:t xml:space="preserve"> </w:t>
      </w:r>
      <w:r>
        <w:t>the</w:t>
      </w:r>
      <w:r>
        <w:rPr>
          <w:spacing w:val="40"/>
        </w:rPr>
        <w:t xml:space="preserve"> </w:t>
      </w:r>
      <w:r>
        <w:t>conclusion</w:t>
      </w:r>
      <w:r>
        <w:rPr>
          <w:spacing w:val="40"/>
        </w:rPr>
        <w:t xml:space="preserve"> </w:t>
      </w:r>
      <w:r>
        <w:t>is</w:t>
      </w:r>
      <w:r>
        <w:rPr>
          <w:spacing w:val="40"/>
        </w:rPr>
        <w:t xml:space="preserve"> </w:t>
      </w:r>
      <w:r>
        <w:t>drawn</w:t>
      </w:r>
      <w:r>
        <w:rPr>
          <w:spacing w:val="40"/>
        </w:rPr>
        <w:t xml:space="preserve"> </w:t>
      </w:r>
      <w:r>
        <w:t>that</w:t>
      </w:r>
    </w:p>
    <w:p w14:paraId="326F2A9E" w14:textId="77777777" w:rsidR="00075191" w:rsidRDefault="00075191">
      <w:pPr>
        <w:pStyle w:val="BodyText"/>
        <w:sectPr w:rsidR="00075191">
          <w:pgSz w:w="12240" w:h="15840"/>
          <w:pgMar w:top="1360" w:right="1080" w:bottom="280" w:left="1080" w:header="720" w:footer="720" w:gutter="0"/>
          <w:cols w:space="720"/>
        </w:sectPr>
      </w:pPr>
    </w:p>
    <w:p w14:paraId="326F2A9F" w14:textId="77777777" w:rsidR="00075191" w:rsidRDefault="00000000">
      <w:pPr>
        <w:pStyle w:val="BodyText"/>
        <w:spacing w:before="70"/>
        <w:ind w:right="367" w:firstLine="0"/>
      </w:pPr>
      <w:r>
        <w:t>assertions are universally self-contradictory. As this is an important matter, it seems worth while to treat it a little minutely.</w:t>
      </w:r>
    </w:p>
    <w:p w14:paraId="326F2AA0" w14:textId="77777777" w:rsidR="00075191" w:rsidRDefault="00000000">
      <w:pPr>
        <w:pStyle w:val="BodyText"/>
        <w:ind w:right="360"/>
      </w:pPr>
      <w:r>
        <w:t>When</w:t>
      </w:r>
      <w:r>
        <w:rPr>
          <w:spacing w:val="-2"/>
        </w:rPr>
        <w:t xml:space="preserve"> </w:t>
      </w:r>
      <w:r>
        <w:t>I</w:t>
      </w:r>
      <w:r>
        <w:rPr>
          <w:spacing w:val="-3"/>
        </w:rPr>
        <w:t xml:space="preserve"> </w:t>
      </w:r>
      <w:r>
        <w:t>measure</w:t>
      </w:r>
      <w:r>
        <w:rPr>
          <w:spacing w:val="-3"/>
        </w:rPr>
        <w:t xml:space="preserve"> </w:t>
      </w:r>
      <w:r>
        <w:t>out</w:t>
      </w:r>
      <w:r>
        <w:rPr>
          <w:spacing w:val="-3"/>
        </w:rPr>
        <w:t xml:space="preserve"> </w:t>
      </w:r>
      <w:r>
        <w:t>a</w:t>
      </w:r>
      <w:r>
        <w:rPr>
          <w:spacing w:val="-3"/>
        </w:rPr>
        <w:t xml:space="preserve"> </w:t>
      </w:r>
      <w:r>
        <w:t>pint,</w:t>
      </w:r>
      <w:r>
        <w:rPr>
          <w:spacing w:val="-2"/>
        </w:rPr>
        <w:t xml:space="preserve"> </w:t>
      </w:r>
      <w:r>
        <w:t>say</w:t>
      </w:r>
      <w:r>
        <w:rPr>
          <w:spacing w:val="-2"/>
        </w:rPr>
        <w:t xml:space="preserve"> </w:t>
      </w:r>
      <w:r>
        <w:t>of</w:t>
      </w:r>
      <w:r>
        <w:rPr>
          <w:spacing w:val="-3"/>
        </w:rPr>
        <w:t xml:space="preserve"> </w:t>
      </w:r>
      <w:r>
        <w:t>milk,</w:t>
      </w:r>
      <w:r>
        <w:rPr>
          <w:spacing w:val="-2"/>
        </w:rPr>
        <w:t xml:space="preserve"> </w:t>
      </w:r>
      <w:r>
        <w:t>and</w:t>
      </w:r>
      <w:r>
        <w:rPr>
          <w:spacing w:val="-2"/>
        </w:rPr>
        <w:t xml:space="preserve"> </w:t>
      </w:r>
      <w:r>
        <w:t>so</w:t>
      </w:r>
      <w:r>
        <w:rPr>
          <w:spacing w:val="-2"/>
        </w:rPr>
        <w:t xml:space="preserve"> </w:t>
      </w:r>
      <w:r>
        <w:t>determine</w:t>
      </w:r>
      <w:r>
        <w:rPr>
          <w:spacing w:val="-3"/>
        </w:rPr>
        <w:t xml:space="preserve"> </w:t>
      </w:r>
      <w:r>
        <w:t>it,</w:t>
      </w:r>
      <w:r>
        <w:rPr>
          <w:spacing w:val="-2"/>
        </w:rPr>
        <w:t xml:space="preserve"> </w:t>
      </w:r>
      <w:r>
        <w:t>what</w:t>
      </w:r>
      <w:r>
        <w:rPr>
          <w:spacing w:val="-3"/>
        </w:rPr>
        <w:t xml:space="preserve"> </w:t>
      </w:r>
      <w:r>
        <w:t>do</w:t>
      </w:r>
      <w:r>
        <w:rPr>
          <w:spacing w:val="-2"/>
        </w:rPr>
        <w:t xml:space="preserve"> </w:t>
      </w:r>
      <w:r>
        <w:t>I</w:t>
      </w:r>
      <w:r>
        <w:rPr>
          <w:spacing w:val="-3"/>
        </w:rPr>
        <w:t xml:space="preserve"> </w:t>
      </w:r>
      <w:r>
        <w:t>do? I virtually make two assertions regarding it,—it is this pint; it is not those other gallons. One of these is an affirmation, the other a negation. Both have</w:t>
      </w:r>
      <w:r>
        <w:rPr>
          <w:spacing w:val="40"/>
        </w:rPr>
        <w:t xml:space="preserve"> </w:t>
      </w:r>
      <w:r>
        <w:t>a common subject; but the predicates being mutually exclusive, the two assertions lie beside each other in endless peace.</w:t>
      </w:r>
    </w:p>
    <w:p w14:paraId="326F2AA1" w14:textId="77777777" w:rsidR="00075191" w:rsidRDefault="00000000">
      <w:pPr>
        <w:pStyle w:val="BodyText"/>
      </w:pPr>
      <w:r>
        <w:t>I may with propriety be said to make assertions more remote still,—assertions of which those other gallons are the subject. As it is not they, so</w:t>
      </w:r>
      <w:r>
        <w:rPr>
          <w:spacing w:val="40"/>
        </w:rPr>
        <w:t xml:space="preserve"> </w:t>
      </w:r>
      <w:r>
        <w:t xml:space="preserve">are they not the pint which it is. The determination "this is the pint" carries with it the negation,—"those are not the pints." Here we have the same predicate; but the subjects are exclusive of each other, so there is again endless peace. In both couples of propositions negation and affirmation are </w:t>
      </w:r>
      <w:r>
        <w:rPr>
          <w:i/>
        </w:rPr>
        <w:t>secundum aliud</w:t>
      </w:r>
      <w:r>
        <w:t xml:space="preserve">: this is </w:t>
      </w:r>
      <w:r>
        <w:rPr>
          <w:i/>
        </w:rPr>
        <w:t>a</w:t>
      </w:r>
      <w:r>
        <w:t>; this is n't not-</w:t>
      </w:r>
      <w:r>
        <w:rPr>
          <w:i/>
        </w:rPr>
        <w:t>a</w:t>
      </w:r>
      <w:r>
        <w:t>. This kind of negation involved in determination cannot possibly be what Hegel wants for his purposes. The table is not the chair, the fireplace is not the cupboard,—these are literal expressions of the law of identity and contradiction, those principles of the abstracting and separating understanding for which Hegel has so sovereign a contempt, and which his logic is meant to supersede.</w:t>
      </w:r>
    </w:p>
    <w:p w14:paraId="326F2AA2" w14:textId="77777777" w:rsidR="00075191" w:rsidRDefault="00000000">
      <w:pPr>
        <w:pStyle w:val="BodyText"/>
        <w:ind w:right="357"/>
      </w:pPr>
      <w:r>
        <w:t>And accordingly Hegelians pursue the subject further, saying there is in every determination an element of real conflict. Do you not in determining the milk to be this pint exclude it forever from the chance of being those gallons, frustrate it from expansion? And so do you not equally exclude them from the being which it now maintains as its own?</w:t>
      </w:r>
    </w:p>
    <w:p w14:paraId="326F2AA3" w14:textId="77777777" w:rsidR="00075191" w:rsidRDefault="00000000">
      <w:pPr>
        <w:pStyle w:val="BodyText"/>
        <w:ind w:right="359"/>
      </w:pPr>
      <w:r>
        <w:t>Assuredly</w:t>
      </w:r>
      <w:r>
        <w:rPr>
          <w:spacing w:val="-1"/>
        </w:rPr>
        <w:t xml:space="preserve"> </w:t>
      </w:r>
      <w:r>
        <w:t>if</w:t>
      </w:r>
      <w:r>
        <w:rPr>
          <w:spacing w:val="-1"/>
        </w:rPr>
        <w:t xml:space="preserve"> </w:t>
      </w:r>
      <w:r>
        <w:t>you</w:t>
      </w:r>
      <w:r>
        <w:rPr>
          <w:spacing w:val="-1"/>
        </w:rPr>
        <w:t xml:space="preserve"> </w:t>
      </w:r>
      <w:r>
        <w:t>had</w:t>
      </w:r>
      <w:r>
        <w:rPr>
          <w:spacing w:val="-1"/>
        </w:rPr>
        <w:t xml:space="preserve"> </w:t>
      </w:r>
      <w:r>
        <w:t>been</w:t>
      </w:r>
      <w:r>
        <w:rPr>
          <w:spacing w:val="-1"/>
        </w:rPr>
        <w:t xml:space="preserve"> </w:t>
      </w:r>
      <w:r>
        <w:t>hearing</w:t>
      </w:r>
      <w:r>
        <w:rPr>
          <w:spacing w:val="-1"/>
        </w:rPr>
        <w:t xml:space="preserve"> </w:t>
      </w:r>
      <w:r>
        <w:t>of</w:t>
      </w:r>
      <w:r>
        <w:rPr>
          <w:spacing w:val="-1"/>
        </w:rPr>
        <w:t xml:space="preserve"> </w:t>
      </w:r>
      <w:r>
        <w:t>a</w:t>
      </w:r>
      <w:r>
        <w:rPr>
          <w:spacing w:val="-1"/>
        </w:rPr>
        <w:t xml:space="preserve"> </w:t>
      </w:r>
      <w:r>
        <w:t>land</w:t>
      </w:r>
      <w:r>
        <w:rPr>
          <w:spacing w:val="-1"/>
        </w:rPr>
        <w:t xml:space="preserve"> </w:t>
      </w:r>
      <w:r>
        <w:t>flowing</w:t>
      </w:r>
      <w:r>
        <w:rPr>
          <w:spacing w:val="-1"/>
        </w:rPr>
        <w:t xml:space="preserve"> </w:t>
      </w:r>
      <w:r>
        <w:t>with</w:t>
      </w:r>
      <w:r>
        <w:rPr>
          <w:spacing w:val="-1"/>
        </w:rPr>
        <w:t xml:space="preserve"> </w:t>
      </w:r>
      <w:r>
        <w:t>milk</w:t>
      </w:r>
      <w:r>
        <w:rPr>
          <w:spacing w:val="-1"/>
        </w:rPr>
        <w:t xml:space="preserve"> </w:t>
      </w:r>
      <w:r>
        <w:t>and</w:t>
      </w:r>
      <w:r>
        <w:rPr>
          <w:spacing w:val="-1"/>
        </w:rPr>
        <w:t xml:space="preserve"> </w:t>
      </w:r>
      <w:r>
        <w:t>honey, and had gone there with unlimited expectations of the rivers the milk would fill; and if you found there was but this single pint in the whole country,—the determination of the pint would exclude another determination which your mind had previously made of the milk. There would be a real conflict resulting in the victory of one side. The rivers would be negated by the single pint</w:t>
      </w:r>
      <w:r>
        <w:rPr>
          <w:spacing w:val="-2"/>
        </w:rPr>
        <w:t xml:space="preserve"> </w:t>
      </w:r>
      <w:r>
        <w:t>being</w:t>
      </w:r>
      <w:r>
        <w:rPr>
          <w:spacing w:val="-1"/>
        </w:rPr>
        <w:t xml:space="preserve"> </w:t>
      </w:r>
      <w:r>
        <w:t>affirmed;</w:t>
      </w:r>
      <w:r>
        <w:rPr>
          <w:spacing w:val="-2"/>
        </w:rPr>
        <w:t xml:space="preserve"> </w:t>
      </w:r>
      <w:r>
        <w:t>and</w:t>
      </w:r>
      <w:r>
        <w:rPr>
          <w:spacing w:val="-1"/>
        </w:rPr>
        <w:t xml:space="preserve"> </w:t>
      </w:r>
      <w:r>
        <w:t>as</w:t>
      </w:r>
      <w:r>
        <w:rPr>
          <w:spacing w:val="-1"/>
        </w:rPr>
        <w:t xml:space="preserve"> </w:t>
      </w:r>
      <w:r>
        <w:t>rivers</w:t>
      </w:r>
      <w:r>
        <w:rPr>
          <w:spacing w:val="-1"/>
        </w:rPr>
        <w:t xml:space="preserve"> </w:t>
      </w:r>
      <w:r>
        <w:t>and</w:t>
      </w:r>
      <w:r>
        <w:rPr>
          <w:spacing w:val="-1"/>
        </w:rPr>
        <w:t xml:space="preserve"> </w:t>
      </w:r>
      <w:r>
        <w:t>pint</w:t>
      </w:r>
      <w:r>
        <w:rPr>
          <w:spacing w:val="-1"/>
        </w:rPr>
        <w:t xml:space="preserve"> </w:t>
      </w:r>
      <w:r>
        <w:t>are</w:t>
      </w:r>
      <w:r>
        <w:rPr>
          <w:spacing w:val="-1"/>
        </w:rPr>
        <w:t xml:space="preserve"> </w:t>
      </w:r>
      <w:r>
        <w:t>affirmed</w:t>
      </w:r>
      <w:r>
        <w:rPr>
          <w:spacing w:val="-1"/>
        </w:rPr>
        <w:t xml:space="preserve"> </w:t>
      </w:r>
      <w:r>
        <w:t>of</w:t>
      </w:r>
      <w:r>
        <w:rPr>
          <w:spacing w:val="-1"/>
        </w:rPr>
        <w:t xml:space="preserve"> </w:t>
      </w:r>
      <w:r>
        <w:t>the</w:t>
      </w:r>
      <w:r>
        <w:rPr>
          <w:spacing w:val="-1"/>
        </w:rPr>
        <w:t xml:space="preserve"> </w:t>
      </w:r>
      <w:r>
        <w:t>same</w:t>
      </w:r>
      <w:r>
        <w:rPr>
          <w:spacing w:val="-1"/>
        </w:rPr>
        <w:t xml:space="preserve"> </w:t>
      </w:r>
      <w:r>
        <w:t>milk</w:t>
      </w:r>
      <w:r>
        <w:rPr>
          <w:spacing w:val="-1"/>
        </w:rPr>
        <w:t xml:space="preserve"> </w:t>
      </w:r>
      <w:r>
        <w:t>(first as supposed and then as found), the contradiction would be complete.</w:t>
      </w:r>
    </w:p>
    <w:p w14:paraId="326F2AA4" w14:textId="77777777" w:rsidR="00075191" w:rsidRDefault="00000000">
      <w:pPr>
        <w:pStyle w:val="BodyText"/>
        <w:spacing w:before="1"/>
        <w:ind w:right="357"/>
      </w:pPr>
      <w:r>
        <w:t>But it is a contradiction that can never by any chance occur in real nature or being. It can only occur between a false representation of a being and the true</w:t>
      </w:r>
      <w:r>
        <w:rPr>
          <w:spacing w:val="-3"/>
        </w:rPr>
        <w:t xml:space="preserve"> </w:t>
      </w:r>
      <w:r>
        <w:t>idea</w:t>
      </w:r>
      <w:r>
        <w:rPr>
          <w:spacing w:val="-3"/>
        </w:rPr>
        <w:t xml:space="preserve"> </w:t>
      </w:r>
      <w:r>
        <w:t>of</w:t>
      </w:r>
      <w:r>
        <w:rPr>
          <w:spacing w:val="-3"/>
        </w:rPr>
        <w:t xml:space="preserve"> </w:t>
      </w:r>
      <w:r>
        <w:t>the</w:t>
      </w:r>
      <w:r>
        <w:rPr>
          <w:spacing w:val="-3"/>
        </w:rPr>
        <w:t xml:space="preserve"> </w:t>
      </w:r>
      <w:r>
        <w:t>being</w:t>
      </w:r>
      <w:r>
        <w:rPr>
          <w:spacing w:val="-2"/>
        </w:rPr>
        <w:t xml:space="preserve"> </w:t>
      </w:r>
      <w:r>
        <w:t>when</w:t>
      </w:r>
      <w:r>
        <w:rPr>
          <w:spacing w:val="-2"/>
        </w:rPr>
        <w:t xml:space="preserve"> </w:t>
      </w:r>
      <w:r>
        <w:t>actually</w:t>
      </w:r>
      <w:r>
        <w:rPr>
          <w:spacing w:val="-2"/>
        </w:rPr>
        <w:t xml:space="preserve"> </w:t>
      </w:r>
      <w:r>
        <w:t>cognized.</w:t>
      </w:r>
      <w:r>
        <w:rPr>
          <w:spacing w:val="-2"/>
        </w:rPr>
        <w:t xml:space="preserve"> </w:t>
      </w:r>
      <w:r>
        <w:t>The</w:t>
      </w:r>
      <w:r>
        <w:rPr>
          <w:spacing w:val="-3"/>
        </w:rPr>
        <w:t xml:space="preserve"> </w:t>
      </w:r>
      <w:r>
        <w:t>first</w:t>
      </w:r>
      <w:r>
        <w:rPr>
          <w:spacing w:val="-3"/>
        </w:rPr>
        <w:t xml:space="preserve"> </w:t>
      </w:r>
      <w:r>
        <w:t>got</w:t>
      </w:r>
      <w:r>
        <w:rPr>
          <w:spacing w:val="-3"/>
        </w:rPr>
        <w:t xml:space="preserve"> </w:t>
      </w:r>
      <w:r>
        <w:t>into</w:t>
      </w:r>
      <w:r>
        <w:rPr>
          <w:spacing w:val="-2"/>
        </w:rPr>
        <w:t xml:space="preserve"> </w:t>
      </w:r>
      <w:r>
        <w:t>a</w:t>
      </w:r>
      <w:r>
        <w:rPr>
          <w:spacing w:val="-3"/>
        </w:rPr>
        <w:t xml:space="preserve"> </w:t>
      </w:r>
      <w:r>
        <w:t>place</w:t>
      </w:r>
      <w:r>
        <w:rPr>
          <w:spacing w:val="-3"/>
        </w:rPr>
        <w:t xml:space="preserve"> </w:t>
      </w:r>
      <w:r>
        <w:t xml:space="preserve">where it had no rights and had to be ousted. But in </w:t>
      </w:r>
      <w:r>
        <w:rPr>
          <w:i/>
        </w:rPr>
        <w:t xml:space="preserve">rerum naturâ </w:t>
      </w:r>
      <w:r>
        <w:t>things do not get into</w:t>
      </w:r>
      <w:r>
        <w:rPr>
          <w:spacing w:val="18"/>
        </w:rPr>
        <w:t xml:space="preserve"> </w:t>
      </w:r>
      <w:r>
        <w:t>one</w:t>
      </w:r>
      <w:r>
        <w:rPr>
          <w:spacing w:val="19"/>
        </w:rPr>
        <w:t xml:space="preserve"> </w:t>
      </w:r>
      <w:r>
        <w:t>another's</w:t>
      </w:r>
      <w:r>
        <w:rPr>
          <w:spacing w:val="18"/>
        </w:rPr>
        <w:t xml:space="preserve"> </w:t>
      </w:r>
      <w:r>
        <w:t>logical</w:t>
      </w:r>
      <w:r>
        <w:rPr>
          <w:spacing w:val="18"/>
        </w:rPr>
        <w:t xml:space="preserve"> </w:t>
      </w:r>
      <w:r>
        <w:t>places.</w:t>
      </w:r>
      <w:r>
        <w:rPr>
          <w:spacing w:val="18"/>
        </w:rPr>
        <w:t xml:space="preserve"> </w:t>
      </w:r>
      <w:r>
        <w:t>The</w:t>
      </w:r>
      <w:r>
        <w:rPr>
          <w:spacing w:val="19"/>
        </w:rPr>
        <w:t xml:space="preserve"> </w:t>
      </w:r>
      <w:r>
        <w:t>gallons</w:t>
      </w:r>
      <w:r>
        <w:rPr>
          <w:spacing w:val="18"/>
        </w:rPr>
        <w:t xml:space="preserve"> </w:t>
      </w:r>
      <w:r>
        <w:t>first</w:t>
      </w:r>
      <w:r>
        <w:rPr>
          <w:spacing w:val="19"/>
        </w:rPr>
        <w:t xml:space="preserve"> </w:t>
      </w:r>
      <w:r>
        <w:t>spoken</w:t>
      </w:r>
      <w:r>
        <w:rPr>
          <w:spacing w:val="18"/>
        </w:rPr>
        <w:t xml:space="preserve"> </w:t>
      </w:r>
      <w:r>
        <w:t>of</w:t>
      </w:r>
      <w:r>
        <w:rPr>
          <w:spacing w:val="19"/>
        </w:rPr>
        <w:t xml:space="preserve"> </w:t>
      </w:r>
      <w:r>
        <w:t>never</w:t>
      </w:r>
      <w:r>
        <w:rPr>
          <w:spacing w:val="18"/>
        </w:rPr>
        <w:t xml:space="preserve"> </w:t>
      </w:r>
      <w:r>
        <w:t>say,</w:t>
      </w:r>
      <w:r>
        <w:rPr>
          <w:spacing w:val="19"/>
        </w:rPr>
        <w:t xml:space="preserve"> </w:t>
      </w:r>
      <w:r>
        <w:rPr>
          <w:spacing w:val="-5"/>
        </w:rPr>
        <w:t>"We</w:t>
      </w:r>
    </w:p>
    <w:p w14:paraId="326F2AA5" w14:textId="77777777" w:rsidR="00075191" w:rsidRDefault="00075191">
      <w:pPr>
        <w:pStyle w:val="BodyText"/>
        <w:sectPr w:rsidR="00075191">
          <w:pgSz w:w="12240" w:h="15840"/>
          <w:pgMar w:top="1360" w:right="1080" w:bottom="280" w:left="1080" w:header="720" w:footer="720" w:gutter="0"/>
          <w:cols w:space="720"/>
        </w:sectPr>
      </w:pPr>
    </w:p>
    <w:p w14:paraId="326F2AA6" w14:textId="77777777" w:rsidR="00075191" w:rsidRDefault="00000000">
      <w:pPr>
        <w:pStyle w:val="BodyText"/>
        <w:spacing w:before="70"/>
        <w:ind w:right="366" w:firstLine="0"/>
      </w:pPr>
      <w:r>
        <w:t>are the pint;" the pint never says, "I am the gallons." It never tries to expand; and so there is no chance for anything to exclude or negate it. It thus remains affirmed absolutely.</w:t>
      </w:r>
    </w:p>
    <w:p w14:paraId="326F2AA7" w14:textId="77777777" w:rsidR="00075191" w:rsidRDefault="00000000">
      <w:pPr>
        <w:pStyle w:val="BodyText"/>
        <w:ind w:right="360"/>
      </w:pPr>
      <w:r>
        <w:t>Can</w:t>
      </w:r>
      <w:r>
        <w:rPr>
          <w:spacing w:val="-1"/>
        </w:rPr>
        <w:t xml:space="preserve"> </w:t>
      </w:r>
      <w:r>
        <w:t>it</w:t>
      </w:r>
      <w:r>
        <w:rPr>
          <w:spacing w:val="-1"/>
        </w:rPr>
        <w:t xml:space="preserve"> </w:t>
      </w:r>
      <w:r>
        <w:t>be</w:t>
      </w:r>
      <w:r>
        <w:rPr>
          <w:spacing w:val="-1"/>
        </w:rPr>
        <w:t xml:space="preserve"> </w:t>
      </w:r>
      <w:r>
        <w:t>believed</w:t>
      </w:r>
      <w:r>
        <w:rPr>
          <w:spacing w:val="-1"/>
        </w:rPr>
        <w:t xml:space="preserve"> </w:t>
      </w:r>
      <w:r>
        <w:t>in</w:t>
      </w:r>
      <w:r>
        <w:rPr>
          <w:spacing w:val="-1"/>
        </w:rPr>
        <w:t xml:space="preserve"> </w:t>
      </w:r>
      <w:r>
        <w:t>the</w:t>
      </w:r>
      <w:r>
        <w:rPr>
          <w:spacing w:val="-1"/>
        </w:rPr>
        <w:t xml:space="preserve"> </w:t>
      </w:r>
      <w:r>
        <w:t>teeth</w:t>
      </w:r>
      <w:r>
        <w:rPr>
          <w:spacing w:val="-1"/>
        </w:rPr>
        <w:t xml:space="preserve"> </w:t>
      </w:r>
      <w:r>
        <w:t>of</w:t>
      </w:r>
      <w:r>
        <w:rPr>
          <w:spacing w:val="-1"/>
        </w:rPr>
        <w:t xml:space="preserve"> </w:t>
      </w:r>
      <w:r>
        <w:t>these</w:t>
      </w:r>
      <w:r>
        <w:rPr>
          <w:spacing w:val="-1"/>
        </w:rPr>
        <w:t xml:space="preserve"> </w:t>
      </w:r>
      <w:r>
        <w:t>elementary</w:t>
      </w:r>
      <w:r>
        <w:rPr>
          <w:spacing w:val="-1"/>
        </w:rPr>
        <w:t xml:space="preserve"> </w:t>
      </w:r>
      <w:r>
        <w:t>truths</w:t>
      </w:r>
      <w:r>
        <w:rPr>
          <w:spacing w:val="-1"/>
        </w:rPr>
        <w:t xml:space="preserve"> </w:t>
      </w:r>
      <w:r>
        <w:t>that</w:t>
      </w:r>
      <w:r>
        <w:rPr>
          <w:spacing w:val="-1"/>
        </w:rPr>
        <w:t xml:space="preserve"> </w:t>
      </w:r>
      <w:r>
        <w:t>the</w:t>
      </w:r>
      <w:r>
        <w:rPr>
          <w:spacing w:val="-1"/>
        </w:rPr>
        <w:t xml:space="preserve"> </w:t>
      </w:r>
      <w:r>
        <w:t xml:space="preserve">principle </w:t>
      </w:r>
      <w:r>
        <w:rPr>
          <w:i/>
        </w:rPr>
        <w:t xml:space="preserve">determinatio negatio </w:t>
      </w:r>
      <w:r>
        <w:t>is held throughout Hegel to imply an active contradiction, conflict, and exclusion? Do the horse-cars jingling outside negate me writing in this room? Do I, reader, negate you? Of course, if I say, "Reader, we are two, and therefore I am two," I negate you, for I am actually thrusting a part into the seat of the whole. The orthodox logic expresses the fallacy by saying the we is taken by me distributively instead of collectively; but</w:t>
      </w:r>
      <w:r>
        <w:rPr>
          <w:spacing w:val="-2"/>
        </w:rPr>
        <w:t xml:space="preserve"> </w:t>
      </w:r>
      <w:r>
        <w:t>as</w:t>
      </w:r>
      <w:r>
        <w:rPr>
          <w:spacing w:val="-2"/>
        </w:rPr>
        <w:t xml:space="preserve"> </w:t>
      </w:r>
      <w:r>
        <w:t>long</w:t>
      </w:r>
      <w:r>
        <w:rPr>
          <w:spacing w:val="-2"/>
        </w:rPr>
        <w:t xml:space="preserve"> </w:t>
      </w:r>
      <w:r>
        <w:t>as</w:t>
      </w:r>
      <w:r>
        <w:rPr>
          <w:spacing w:val="-2"/>
        </w:rPr>
        <w:t xml:space="preserve"> </w:t>
      </w:r>
      <w:r>
        <w:t>I</w:t>
      </w:r>
      <w:r>
        <w:rPr>
          <w:spacing w:val="-2"/>
        </w:rPr>
        <w:t xml:space="preserve"> </w:t>
      </w:r>
      <w:r>
        <w:t>do</w:t>
      </w:r>
      <w:r>
        <w:rPr>
          <w:spacing w:val="-2"/>
        </w:rPr>
        <w:t xml:space="preserve"> </w:t>
      </w:r>
      <w:r>
        <w:t>not</w:t>
      </w:r>
      <w:r>
        <w:rPr>
          <w:spacing w:val="-2"/>
        </w:rPr>
        <w:t xml:space="preserve"> </w:t>
      </w:r>
      <w:r>
        <w:t>make</w:t>
      </w:r>
      <w:r>
        <w:rPr>
          <w:spacing w:val="-2"/>
        </w:rPr>
        <w:t xml:space="preserve"> </w:t>
      </w:r>
      <w:r>
        <w:t>this</w:t>
      </w:r>
      <w:r>
        <w:rPr>
          <w:spacing w:val="-2"/>
        </w:rPr>
        <w:t xml:space="preserve"> </w:t>
      </w:r>
      <w:r>
        <w:t>blunder,</w:t>
      </w:r>
      <w:r>
        <w:rPr>
          <w:spacing w:val="-2"/>
        </w:rPr>
        <w:t xml:space="preserve"> </w:t>
      </w:r>
      <w:r>
        <w:t>and</w:t>
      </w:r>
      <w:r>
        <w:rPr>
          <w:spacing w:val="-2"/>
        </w:rPr>
        <w:t xml:space="preserve"> </w:t>
      </w:r>
      <w:r>
        <w:t>am</w:t>
      </w:r>
      <w:r>
        <w:rPr>
          <w:spacing w:val="-2"/>
        </w:rPr>
        <w:t xml:space="preserve"> </w:t>
      </w:r>
      <w:r>
        <w:t>content</w:t>
      </w:r>
      <w:r>
        <w:rPr>
          <w:spacing w:val="-2"/>
        </w:rPr>
        <w:t xml:space="preserve"> </w:t>
      </w:r>
      <w:r>
        <w:t>with</w:t>
      </w:r>
      <w:r>
        <w:rPr>
          <w:spacing w:val="-2"/>
        </w:rPr>
        <w:t xml:space="preserve"> </w:t>
      </w:r>
      <w:r>
        <w:t>my</w:t>
      </w:r>
      <w:r>
        <w:rPr>
          <w:spacing w:val="-2"/>
        </w:rPr>
        <w:t xml:space="preserve"> </w:t>
      </w:r>
      <w:r>
        <w:t>part,</w:t>
      </w:r>
      <w:r>
        <w:rPr>
          <w:spacing w:val="-2"/>
        </w:rPr>
        <w:t xml:space="preserve"> </w:t>
      </w:r>
      <w:r>
        <w:t>we</w:t>
      </w:r>
      <w:r>
        <w:rPr>
          <w:spacing w:val="-2"/>
        </w:rPr>
        <w:t xml:space="preserve"> </w:t>
      </w:r>
      <w:r>
        <w:t xml:space="preserve">all are safe. In </w:t>
      </w:r>
      <w:r>
        <w:rPr>
          <w:i/>
        </w:rPr>
        <w:t>rerum naturâ</w:t>
      </w:r>
      <w:r>
        <w:t>, parts remain parts. Can you imagine one position</w:t>
      </w:r>
      <w:r>
        <w:rPr>
          <w:spacing w:val="40"/>
        </w:rPr>
        <w:t xml:space="preserve"> </w:t>
      </w:r>
      <w:r>
        <w:t>in space trying to get into the place of another position and having to be 'contradicted'</w:t>
      </w:r>
      <w:r>
        <w:rPr>
          <w:spacing w:val="-2"/>
        </w:rPr>
        <w:t xml:space="preserve"> </w:t>
      </w:r>
      <w:r>
        <w:t>by</w:t>
      </w:r>
      <w:r>
        <w:rPr>
          <w:spacing w:val="-2"/>
        </w:rPr>
        <w:t xml:space="preserve"> </w:t>
      </w:r>
      <w:r>
        <w:t>that</w:t>
      </w:r>
      <w:r>
        <w:rPr>
          <w:spacing w:val="-2"/>
        </w:rPr>
        <w:t xml:space="preserve"> </w:t>
      </w:r>
      <w:r>
        <w:t>other?</w:t>
      </w:r>
      <w:r>
        <w:rPr>
          <w:spacing w:val="-2"/>
        </w:rPr>
        <w:t xml:space="preserve"> </w:t>
      </w:r>
      <w:r>
        <w:t>Can</w:t>
      </w:r>
      <w:r>
        <w:rPr>
          <w:spacing w:val="-2"/>
        </w:rPr>
        <w:t xml:space="preserve"> </w:t>
      </w:r>
      <w:r>
        <w:t>you</w:t>
      </w:r>
      <w:r>
        <w:rPr>
          <w:spacing w:val="-2"/>
        </w:rPr>
        <w:t xml:space="preserve"> </w:t>
      </w:r>
      <w:r>
        <w:t>imagine</w:t>
      </w:r>
      <w:r>
        <w:rPr>
          <w:spacing w:val="-2"/>
        </w:rPr>
        <w:t xml:space="preserve"> </w:t>
      </w:r>
      <w:r>
        <w:t>your</w:t>
      </w:r>
      <w:r>
        <w:rPr>
          <w:spacing w:val="-2"/>
        </w:rPr>
        <w:t xml:space="preserve"> </w:t>
      </w:r>
      <w:r>
        <w:t>thought</w:t>
      </w:r>
      <w:r>
        <w:rPr>
          <w:spacing w:val="-2"/>
        </w:rPr>
        <w:t xml:space="preserve"> </w:t>
      </w:r>
      <w:r>
        <w:t>of</w:t>
      </w:r>
      <w:r>
        <w:rPr>
          <w:spacing w:val="-2"/>
        </w:rPr>
        <w:t xml:space="preserve"> </w:t>
      </w:r>
      <w:r>
        <w:t>an</w:t>
      </w:r>
      <w:r>
        <w:rPr>
          <w:spacing w:val="-2"/>
        </w:rPr>
        <w:t xml:space="preserve"> </w:t>
      </w:r>
      <w:r>
        <w:t>object</w:t>
      </w:r>
      <w:r>
        <w:rPr>
          <w:spacing w:val="-2"/>
        </w:rPr>
        <w:t xml:space="preserve"> </w:t>
      </w:r>
      <w:r>
        <w:t>trying to dispossess the real object from its being, and so being negated by it? The great, the sacred law of partaking, the noiseless step of continuity, seems something that Hegel cannot possibly understand. All or nothing is his one idea. For him each point of space, of time, each feeling in the ego, each quality of being, is clamoring, "I am the all,—there is nought else but me." This</w:t>
      </w:r>
      <w:r>
        <w:rPr>
          <w:spacing w:val="-1"/>
        </w:rPr>
        <w:t xml:space="preserve"> </w:t>
      </w:r>
      <w:r>
        <w:t>clamor</w:t>
      </w:r>
      <w:r>
        <w:rPr>
          <w:spacing w:val="-1"/>
        </w:rPr>
        <w:t xml:space="preserve"> </w:t>
      </w:r>
      <w:r>
        <w:t>is</w:t>
      </w:r>
      <w:r>
        <w:rPr>
          <w:spacing w:val="-1"/>
        </w:rPr>
        <w:t xml:space="preserve"> </w:t>
      </w:r>
      <w:r>
        <w:t>its</w:t>
      </w:r>
      <w:r>
        <w:rPr>
          <w:spacing w:val="-1"/>
        </w:rPr>
        <w:t xml:space="preserve"> </w:t>
      </w:r>
      <w:r>
        <w:t>essence,</w:t>
      </w:r>
      <w:r>
        <w:rPr>
          <w:spacing w:val="-1"/>
        </w:rPr>
        <w:t xml:space="preserve"> </w:t>
      </w:r>
      <w:r>
        <w:t>which</w:t>
      </w:r>
      <w:r>
        <w:rPr>
          <w:spacing w:val="-1"/>
        </w:rPr>
        <w:t xml:space="preserve"> </w:t>
      </w:r>
      <w:r>
        <w:t>has</w:t>
      </w:r>
      <w:r>
        <w:rPr>
          <w:spacing w:val="-1"/>
        </w:rPr>
        <w:t xml:space="preserve"> </w:t>
      </w:r>
      <w:r>
        <w:t>to</w:t>
      </w:r>
      <w:r>
        <w:rPr>
          <w:spacing w:val="-1"/>
        </w:rPr>
        <w:t xml:space="preserve"> </w:t>
      </w:r>
      <w:r>
        <w:t>be</w:t>
      </w:r>
      <w:r>
        <w:rPr>
          <w:spacing w:val="-1"/>
        </w:rPr>
        <w:t xml:space="preserve"> </w:t>
      </w:r>
      <w:r>
        <w:t>negated</w:t>
      </w:r>
      <w:r>
        <w:rPr>
          <w:spacing w:val="-1"/>
        </w:rPr>
        <w:t xml:space="preserve"> </w:t>
      </w:r>
      <w:r>
        <w:t>in</w:t>
      </w:r>
      <w:r>
        <w:rPr>
          <w:spacing w:val="-1"/>
        </w:rPr>
        <w:t xml:space="preserve"> </w:t>
      </w:r>
      <w:r>
        <w:t>another</w:t>
      </w:r>
      <w:r>
        <w:rPr>
          <w:spacing w:val="-1"/>
        </w:rPr>
        <w:t xml:space="preserve"> </w:t>
      </w:r>
      <w:r>
        <w:t>act</w:t>
      </w:r>
      <w:r>
        <w:rPr>
          <w:spacing w:val="-2"/>
        </w:rPr>
        <w:t xml:space="preserve"> </w:t>
      </w:r>
      <w:r>
        <w:t>which</w:t>
      </w:r>
      <w:r>
        <w:rPr>
          <w:spacing w:val="-1"/>
        </w:rPr>
        <w:t xml:space="preserve"> </w:t>
      </w:r>
      <w:r>
        <w:t>gives it its true determination. What there is of affirmative in this determination is thus the mere residuum left from the negation by others of the negation it originally applied to them.</w:t>
      </w:r>
    </w:p>
    <w:p w14:paraId="326F2AA8" w14:textId="77777777" w:rsidR="00075191" w:rsidRDefault="00000000">
      <w:pPr>
        <w:pStyle w:val="BodyText"/>
        <w:ind w:right="359"/>
      </w:pPr>
      <w:r>
        <w:t>But why talk of residuum? The Kilkenny cats of fable could leave a residuum in the shape of their undevoured tails. But the Kilkenny cats of existence as it appears in the pages of Hegel are all-devouring, and leave no residuum. Such is the unexampled fury of their onslaught that they get clean out of themselves and into each other, nay more, pass right through each other, and then "return into themselves" ready for another round, as insatiate, but as inconclusive, as the one that went before.</w:t>
      </w:r>
    </w:p>
    <w:p w14:paraId="326F2AA9" w14:textId="77777777" w:rsidR="00075191" w:rsidRDefault="00000000">
      <w:pPr>
        <w:pStyle w:val="BodyText"/>
        <w:spacing w:before="1"/>
        <w:ind w:right="360"/>
      </w:pPr>
      <w:r>
        <w:t xml:space="preserve">If I characterized Hegel's own mood as </w:t>
      </w:r>
      <w:r>
        <w:rPr>
          <w:i/>
        </w:rPr>
        <w:t>hubris</w:t>
      </w:r>
      <w:r>
        <w:t xml:space="preserve">, the insolence of excess, what shall I say of the mood he ascribes to being? Man makes the gods in his image; and Hegel, in daring to insult the spotless </w:t>
      </w:r>
      <w:r>
        <w:rPr>
          <w:i/>
        </w:rPr>
        <w:t xml:space="preserve">sôphrosune </w:t>
      </w:r>
      <w:r>
        <w:t>of space and time, the bound-respecters, in branding as strife that law of sharing under whose sacred keeping, like a strain of music, like an odor of incense (as Emerson says), the dance of the atoms goes forward still, seems to me but to manifest his own deformity.</w:t>
      </w:r>
    </w:p>
    <w:p w14:paraId="326F2AAA" w14:textId="77777777" w:rsidR="00075191" w:rsidRDefault="00075191">
      <w:pPr>
        <w:pStyle w:val="BodyText"/>
        <w:sectPr w:rsidR="00075191">
          <w:pgSz w:w="12240" w:h="15840"/>
          <w:pgMar w:top="1360" w:right="1080" w:bottom="280" w:left="1080" w:header="720" w:footer="720" w:gutter="0"/>
          <w:cols w:space="720"/>
        </w:sectPr>
      </w:pPr>
    </w:p>
    <w:p w14:paraId="326F2AAB" w14:textId="77777777" w:rsidR="00075191" w:rsidRDefault="00000000">
      <w:pPr>
        <w:pStyle w:val="BodyText"/>
        <w:spacing w:before="75"/>
        <w:ind w:right="357"/>
      </w:pPr>
      <w:r>
        <w:t xml:space="preserve">This leads me to animadvert on an erroneous inference which hegelian idealism makes from the form of the negative judgment. Every negation, it says, must be an intellectual act. Even the most </w:t>
      </w:r>
      <w:r>
        <w:rPr>
          <w:i/>
        </w:rPr>
        <w:t xml:space="preserve">naïf </w:t>
      </w:r>
      <w:r>
        <w:t xml:space="preserve">realism will hardly pretend that the non-table as such exists </w:t>
      </w:r>
      <w:r>
        <w:rPr>
          <w:i/>
        </w:rPr>
        <w:t xml:space="preserve">in se </w:t>
      </w:r>
      <w:r>
        <w:t xml:space="preserve">after the same fashion as the table does. But table and non-table, since they are given to our thought together, must be consubstantial. Try to make the position or affirmation of the table as simple as you can, it is also the negation of the non-table; and thus positive being itself seems after all but a function of intelligence, like negation. Idealism is proved, realism is unthinkable. Now I have not myself the least objection to idealism,—an hypothesis which voluminous considerations make plausible, and whose difficulties may be cleared away any day by new discriminations or discoveries. But I object to proving by these patent ready-made </w:t>
      </w:r>
      <w:r>
        <w:rPr>
          <w:i/>
        </w:rPr>
        <w:t xml:space="preserve">à priori </w:t>
      </w:r>
      <w:r>
        <w:t>methods that which can only be the fruit of</w:t>
      </w:r>
      <w:r>
        <w:rPr>
          <w:spacing w:val="40"/>
        </w:rPr>
        <w:t xml:space="preserve"> </w:t>
      </w:r>
      <w:r>
        <w:t xml:space="preserve">a wide and patient induction. For the truth is that our affirmations and negations do not stand on the same footing at all, and are anything but consubstantial. An affirmation says something about an objective existence. A negation says something </w:t>
      </w:r>
      <w:r>
        <w:rPr>
          <w:i/>
        </w:rPr>
        <w:t>about an affirmation</w:t>
      </w:r>
      <w:r>
        <w:t>,—namely, that it is false. There are no negative predicates or falsities in nature. Being makes no false hypotheses that have to be contradicted. The only denials she can be in any way construed to perform are denials of our errors. This shows plainly enough that denial must be of something mental, since the thing denied is always a fiction. "The table is not the chair" supposes the speaker to have been playing with the false notion that it may have been the chair. But affirmation may perfectly well be of something having no such necessary and constitutive relation to thought. Whether it really is of such a thing is for harder considerations to decide.</w:t>
      </w:r>
    </w:p>
    <w:p w14:paraId="326F2AAC" w14:textId="77777777" w:rsidR="00075191" w:rsidRDefault="00075191">
      <w:pPr>
        <w:pStyle w:val="BodyText"/>
        <w:ind w:left="0" w:right="0" w:firstLine="0"/>
        <w:jc w:val="left"/>
      </w:pPr>
    </w:p>
    <w:p w14:paraId="326F2AAD" w14:textId="77777777" w:rsidR="00075191" w:rsidRDefault="00000000">
      <w:pPr>
        <w:pStyle w:val="BodyText"/>
        <w:ind w:right="359"/>
      </w:pPr>
      <w:r>
        <w:t xml:space="preserve">If idealism be true, the great question that presents itself is whether its truth involve the necessity of an infinite, unitary, and omniscient consciousness, or whether a republic of semi-detached consciousnesses will do,—consciousnesses united by a certain common fund of representations, but each possessing a private store which the others do not share. Either hypothesis is to me conceivable. But whether the egos be one or many, the </w:t>
      </w:r>
      <w:r>
        <w:rPr>
          <w:i/>
        </w:rPr>
        <w:t xml:space="preserve">nextness </w:t>
      </w:r>
      <w:r>
        <w:t>of representations to one another within them is the principle of unification of the universe. To be thus consciously next to some other representation</w:t>
      </w:r>
      <w:r>
        <w:rPr>
          <w:spacing w:val="40"/>
        </w:rPr>
        <w:t xml:space="preserve"> </w:t>
      </w:r>
      <w:r>
        <w:t>is</w:t>
      </w:r>
      <w:r>
        <w:rPr>
          <w:spacing w:val="40"/>
        </w:rPr>
        <w:t xml:space="preserve"> </w:t>
      </w:r>
      <w:r>
        <w:t>the</w:t>
      </w:r>
      <w:r>
        <w:rPr>
          <w:spacing w:val="40"/>
        </w:rPr>
        <w:t xml:space="preserve"> </w:t>
      </w:r>
      <w:r>
        <w:t>condition</w:t>
      </w:r>
      <w:r>
        <w:rPr>
          <w:spacing w:val="40"/>
        </w:rPr>
        <w:t xml:space="preserve"> </w:t>
      </w:r>
      <w:r>
        <w:t>to</w:t>
      </w:r>
      <w:r>
        <w:rPr>
          <w:spacing w:val="40"/>
        </w:rPr>
        <w:t xml:space="preserve"> </w:t>
      </w:r>
      <w:r>
        <w:t>which</w:t>
      </w:r>
      <w:r>
        <w:rPr>
          <w:spacing w:val="40"/>
        </w:rPr>
        <w:t xml:space="preserve"> </w:t>
      </w:r>
      <w:r>
        <w:t>each</w:t>
      </w:r>
      <w:r>
        <w:rPr>
          <w:spacing w:val="40"/>
        </w:rPr>
        <w:t xml:space="preserve"> </w:t>
      </w:r>
      <w:r>
        <w:t>representation</w:t>
      </w:r>
      <w:r>
        <w:rPr>
          <w:spacing w:val="40"/>
        </w:rPr>
        <w:t xml:space="preserve"> </w:t>
      </w:r>
      <w:r>
        <w:t>must</w:t>
      </w:r>
      <w:r>
        <w:rPr>
          <w:spacing w:val="40"/>
        </w:rPr>
        <w:t xml:space="preserve"> </w:t>
      </w:r>
      <w:r>
        <w:t>submit,</w:t>
      </w:r>
    </w:p>
    <w:p w14:paraId="326F2AAE" w14:textId="77777777" w:rsidR="00075191" w:rsidRDefault="00075191">
      <w:pPr>
        <w:pStyle w:val="BodyText"/>
        <w:sectPr w:rsidR="00075191">
          <w:pgSz w:w="12240" w:h="15840"/>
          <w:pgMar w:top="1700" w:right="1080" w:bottom="280" w:left="1080" w:header="720" w:footer="720" w:gutter="0"/>
          <w:cols w:space="720"/>
        </w:sectPr>
      </w:pPr>
    </w:p>
    <w:p w14:paraId="326F2AAF" w14:textId="77777777" w:rsidR="00075191" w:rsidRDefault="00000000">
      <w:pPr>
        <w:pStyle w:val="BodyText"/>
        <w:spacing w:before="70"/>
        <w:ind w:right="361" w:firstLine="0"/>
      </w:pPr>
      <w:r>
        <w:t xml:space="preserve">under penalty of being excluded from this universe, and like Lord Dundreary's bird 'flocking all alone,' and forming a separate universe by itself. But this is only a condition of which the representations </w:t>
      </w:r>
      <w:r>
        <w:rPr>
          <w:i/>
        </w:rPr>
        <w:t>partake</w:t>
      </w:r>
      <w:r>
        <w:t xml:space="preserve">; it leaves all their other determinations undecided. To say, because representation </w:t>
      </w:r>
      <w:r>
        <w:rPr>
          <w:i/>
        </w:rPr>
        <w:t xml:space="preserve">b </w:t>
      </w:r>
      <w:r>
        <w:t xml:space="preserve">cannot be in the same universe with </w:t>
      </w:r>
      <w:r>
        <w:rPr>
          <w:i/>
        </w:rPr>
        <w:t xml:space="preserve">a </w:t>
      </w:r>
      <w:r>
        <w:t xml:space="preserve">without being </w:t>
      </w:r>
      <w:r>
        <w:rPr>
          <w:i/>
        </w:rPr>
        <w:t>a's neighbor</w:t>
      </w:r>
      <w:r>
        <w:t xml:space="preserve">; that therefore </w:t>
      </w:r>
      <w:r>
        <w:rPr>
          <w:i/>
        </w:rPr>
        <w:t xml:space="preserve">a </w:t>
      </w:r>
      <w:r>
        <w:t xml:space="preserve">possesses, involves, or necessitates </w:t>
      </w:r>
      <w:r>
        <w:rPr>
          <w:i/>
        </w:rPr>
        <w:t>b</w:t>
      </w:r>
      <w:r>
        <w:t>, hide and</w:t>
      </w:r>
      <w:r>
        <w:rPr>
          <w:spacing w:val="40"/>
        </w:rPr>
        <w:t xml:space="preserve"> </w:t>
      </w:r>
      <w:r>
        <w:t>hair, flesh and fell, all appurtenances and belongings,—is only the silly hegelian all-or-nothing insatiateness once more.</w:t>
      </w:r>
    </w:p>
    <w:p w14:paraId="326F2AB0" w14:textId="77777777" w:rsidR="00075191" w:rsidRDefault="00000000">
      <w:pPr>
        <w:pStyle w:val="BodyText"/>
        <w:ind w:right="359"/>
      </w:pPr>
      <w:r>
        <w:t xml:space="preserve">Hegel's own logic, with all the senseless hocus-pocus of its triads, utterly fails to prove his position. The only evident compulsion which representations exert upon one another is compulsion to submit to the conditions of entrance into the same universe with them—the conditions of continuity, of selfhood, space, and time—under penalty of being excluded. But what this universe shall be is a matter of fact which we cannot decide till we know what representations </w:t>
      </w:r>
      <w:r>
        <w:rPr>
          <w:i/>
        </w:rPr>
        <w:t xml:space="preserve">have </w:t>
      </w:r>
      <w:r>
        <w:t>submitted to these its sole conditions.</w:t>
      </w:r>
      <w:r>
        <w:rPr>
          <w:spacing w:val="40"/>
        </w:rPr>
        <w:t xml:space="preserve"> </w:t>
      </w:r>
      <w:r>
        <w:t>The conditions themselves impose no further requirements. In short, the notion that real contingency and ambiguity may be features of the real world is a perfectly unimpeachable hypothesis. Only in such a world can moral judgments have a claim to be. For the bad is that which takes the place of something else which possibly might have been where it now is, and the better is that which absolutely might be where it absolutely is not. In the universe of Hegel—the absolute block whose parts have no loose play, the pure plethora of necessary being with the oxygen of possibility all suffocated out of its lungs—there can be neither good nor bad, but one dead level of mere fate.</w:t>
      </w:r>
    </w:p>
    <w:p w14:paraId="326F2AB1" w14:textId="77777777" w:rsidR="00075191" w:rsidRDefault="00000000">
      <w:pPr>
        <w:pStyle w:val="BodyText"/>
      </w:pPr>
      <w:r>
        <w:t>But I have tired the reader out. The worst of criticising Hegel is that the very arguments we use against him give forth strange and hollow sounds that make</w:t>
      </w:r>
      <w:r>
        <w:rPr>
          <w:spacing w:val="-1"/>
        </w:rPr>
        <w:t xml:space="preserve"> </w:t>
      </w:r>
      <w:r>
        <w:t>them</w:t>
      </w:r>
      <w:r>
        <w:rPr>
          <w:spacing w:val="-1"/>
        </w:rPr>
        <w:t xml:space="preserve"> </w:t>
      </w:r>
      <w:r>
        <w:t>seem</w:t>
      </w:r>
      <w:r>
        <w:rPr>
          <w:spacing w:val="-1"/>
        </w:rPr>
        <w:t xml:space="preserve"> </w:t>
      </w:r>
      <w:r>
        <w:t>almost</w:t>
      </w:r>
      <w:r>
        <w:rPr>
          <w:spacing w:val="-1"/>
        </w:rPr>
        <w:t xml:space="preserve"> </w:t>
      </w:r>
      <w:r>
        <w:t>as</w:t>
      </w:r>
      <w:r>
        <w:rPr>
          <w:spacing w:val="-1"/>
        </w:rPr>
        <w:t xml:space="preserve"> </w:t>
      </w:r>
      <w:r>
        <w:t>fantastic</w:t>
      </w:r>
      <w:r>
        <w:rPr>
          <w:spacing w:val="-1"/>
        </w:rPr>
        <w:t xml:space="preserve"> </w:t>
      </w:r>
      <w:r>
        <w:t>as</w:t>
      </w:r>
      <w:r>
        <w:rPr>
          <w:spacing w:val="-1"/>
        </w:rPr>
        <w:t xml:space="preserve"> </w:t>
      </w:r>
      <w:r>
        <w:t>the</w:t>
      </w:r>
      <w:r>
        <w:rPr>
          <w:spacing w:val="-1"/>
        </w:rPr>
        <w:t xml:space="preserve"> </w:t>
      </w:r>
      <w:r>
        <w:t>errors</w:t>
      </w:r>
      <w:r>
        <w:rPr>
          <w:spacing w:val="-1"/>
        </w:rPr>
        <w:t xml:space="preserve"> </w:t>
      </w:r>
      <w:r>
        <w:t>to</w:t>
      </w:r>
      <w:r>
        <w:rPr>
          <w:spacing w:val="-1"/>
        </w:rPr>
        <w:t xml:space="preserve"> </w:t>
      </w:r>
      <w:r>
        <w:t>which</w:t>
      </w:r>
      <w:r>
        <w:rPr>
          <w:spacing w:val="-1"/>
        </w:rPr>
        <w:t xml:space="preserve"> </w:t>
      </w:r>
      <w:r>
        <w:t>they</w:t>
      </w:r>
      <w:r>
        <w:rPr>
          <w:spacing w:val="-1"/>
        </w:rPr>
        <w:t xml:space="preserve"> </w:t>
      </w:r>
      <w:r>
        <w:t>are</w:t>
      </w:r>
      <w:r>
        <w:rPr>
          <w:spacing w:val="-1"/>
        </w:rPr>
        <w:t xml:space="preserve"> </w:t>
      </w:r>
      <w:r>
        <w:t>addressed. The sense of a universal mirage, of a ghostly unreality, steals over us, which is the very moonlit atmosphere of Hegelism itself. What wonder then if, instead of converting, our words do but rejoice and delight, those already baptized in the faith of confusion? To their charmed senses we all seem children</w:t>
      </w:r>
      <w:r>
        <w:rPr>
          <w:spacing w:val="-2"/>
        </w:rPr>
        <w:t xml:space="preserve"> </w:t>
      </w:r>
      <w:r>
        <w:t>of</w:t>
      </w:r>
      <w:r>
        <w:rPr>
          <w:spacing w:val="-1"/>
        </w:rPr>
        <w:t xml:space="preserve"> </w:t>
      </w:r>
      <w:r>
        <w:t>Hegel</w:t>
      </w:r>
      <w:r>
        <w:rPr>
          <w:spacing w:val="-2"/>
        </w:rPr>
        <w:t xml:space="preserve"> </w:t>
      </w:r>
      <w:r>
        <w:t>together,</w:t>
      </w:r>
      <w:r>
        <w:rPr>
          <w:spacing w:val="-1"/>
        </w:rPr>
        <w:t xml:space="preserve"> </w:t>
      </w:r>
      <w:r>
        <w:t>only</w:t>
      </w:r>
      <w:r>
        <w:rPr>
          <w:spacing w:val="-2"/>
        </w:rPr>
        <w:t xml:space="preserve"> </w:t>
      </w:r>
      <w:r>
        <w:t>some</w:t>
      </w:r>
      <w:r>
        <w:rPr>
          <w:spacing w:val="-1"/>
        </w:rPr>
        <w:t xml:space="preserve"> </w:t>
      </w:r>
      <w:r>
        <w:t>of</w:t>
      </w:r>
      <w:r>
        <w:rPr>
          <w:spacing w:val="-2"/>
        </w:rPr>
        <w:t xml:space="preserve"> </w:t>
      </w:r>
      <w:r>
        <w:t>us</w:t>
      </w:r>
      <w:r>
        <w:rPr>
          <w:spacing w:val="-1"/>
        </w:rPr>
        <w:t xml:space="preserve"> </w:t>
      </w:r>
      <w:r>
        <w:t>have</w:t>
      </w:r>
      <w:r>
        <w:rPr>
          <w:spacing w:val="-2"/>
        </w:rPr>
        <w:t xml:space="preserve"> </w:t>
      </w:r>
      <w:r>
        <w:t>not</w:t>
      </w:r>
      <w:r>
        <w:rPr>
          <w:spacing w:val="-2"/>
        </w:rPr>
        <w:t xml:space="preserve"> </w:t>
      </w:r>
      <w:r>
        <w:t>the</w:t>
      </w:r>
      <w:r>
        <w:rPr>
          <w:spacing w:val="-2"/>
        </w:rPr>
        <w:t xml:space="preserve"> </w:t>
      </w:r>
      <w:r>
        <w:t>wit</w:t>
      </w:r>
      <w:r>
        <w:rPr>
          <w:spacing w:val="-2"/>
        </w:rPr>
        <w:t xml:space="preserve"> </w:t>
      </w:r>
      <w:r>
        <w:t>to</w:t>
      </w:r>
      <w:r>
        <w:rPr>
          <w:spacing w:val="-2"/>
        </w:rPr>
        <w:t xml:space="preserve"> </w:t>
      </w:r>
      <w:r>
        <w:t>know</w:t>
      </w:r>
      <w:r>
        <w:rPr>
          <w:spacing w:val="-1"/>
        </w:rPr>
        <w:t xml:space="preserve"> </w:t>
      </w:r>
      <w:r>
        <w:t>our</w:t>
      </w:r>
      <w:r>
        <w:rPr>
          <w:spacing w:val="-1"/>
        </w:rPr>
        <w:t xml:space="preserve"> </w:t>
      </w:r>
      <w:r>
        <w:t>own father. Just as Romanists are sure to inform us that our reasons against Papal Christianity unconsciously breathe the purest spirit of Catholicism, so Hegelism</w:t>
      </w:r>
      <w:r>
        <w:rPr>
          <w:spacing w:val="-1"/>
        </w:rPr>
        <w:t xml:space="preserve"> </w:t>
      </w:r>
      <w:r>
        <w:t>benignantly</w:t>
      </w:r>
      <w:r>
        <w:rPr>
          <w:spacing w:val="-1"/>
        </w:rPr>
        <w:t xml:space="preserve"> </w:t>
      </w:r>
      <w:r>
        <w:t>smiles</w:t>
      </w:r>
      <w:r>
        <w:rPr>
          <w:spacing w:val="-1"/>
        </w:rPr>
        <w:t xml:space="preserve"> </w:t>
      </w:r>
      <w:r>
        <w:t>at</w:t>
      </w:r>
      <w:r>
        <w:rPr>
          <w:spacing w:val="-1"/>
        </w:rPr>
        <w:t xml:space="preserve"> </w:t>
      </w:r>
      <w:r>
        <w:t>our</w:t>
      </w:r>
      <w:r>
        <w:rPr>
          <w:spacing w:val="-1"/>
        </w:rPr>
        <w:t xml:space="preserve"> </w:t>
      </w:r>
      <w:r>
        <w:t>exertions,</w:t>
      </w:r>
      <w:r>
        <w:rPr>
          <w:spacing w:val="-1"/>
        </w:rPr>
        <w:t xml:space="preserve"> </w:t>
      </w:r>
      <w:r>
        <w:t>and</w:t>
      </w:r>
      <w:r>
        <w:rPr>
          <w:spacing w:val="-1"/>
        </w:rPr>
        <w:t xml:space="preserve"> </w:t>
      </w:r>
      <w:r>
        <w:t>murmurs,</w:t>
      </w:r>
      <w:r>
        <w:rPr>
          <w:spacing w:val="-1"/>
        </w:rPr>
        <w:t xml:space="preserve"> </w:t>
      </w:r>
      <w:r>
        <w:t>"If</w:t>
      </w:r>
      <w:r>
        <w:rPr>
          <w:spacing w:val="-1"/>
        </w:rPr>
        <w:t xml:space="preserve"> </w:t>
      </w:r>
      <w:r>
        <w:t>the</w:t>
      </w:r>
      <w:r>
        <w:rPr>
          <w:spacing w:val="-1"/>
        </w:rPr>
        <w:t xml:space="preserve"> </w:t>
      </w:r>
      <w:r>
        <w:t>red</w:t>
      </w:r>
      <w:r>
        <w:rPr>
          <w:spacing w:val="-1"/>
        </w:rPr>
        <w:t xml:space="preserve"> </w:t>
      </w:r>
      <w:r>
        <w:t>slayer think he slays;" "When me they fly, I am the wings," etc.</w:t>
      </w:r>
    </w:p>
    <w:p w14:paraId="326F2AB2" w14:textId="77777777" w:rsidR="00075191" w:rsidRDefault="00075191">
      <w:pPr>
        <w:pStyle w:val="BodyText"/>
        <w:sectPr w:rsidR="00075191">
          <w:pgSz w:w="12240" w:h="15840"/>
          <w:pgMar w:top="1360" w:right="1080" w:bottom="280" w:left="1080" w:header="720" w:footer="720" w:gutter="0"/>
          <w:cols w:space="720"/>
        </w:sectPr>
      </w:pPr>
    </w:p>
    <w:p w14:paraId="326F2AB3" w14:textId="77777777" w:rsidR="00075191" w:rsidRDefault="00000000">
      <w:pPr>
        <w:pStyle w:val="BodyText"/>
        <w:spacing w:before="70"/>
        <w:ind w:right="359"/>
      </w:pPr>
      <w:r>
        <w:t>To forefend this unwelcome adoption, let me recapitulate in a few propositions the reasons why I am not an hegelian.</w:t>
      </w:r>
    </w:p>
    <w:p w14:paraId="326F2AB4" w14:textId="77777777" w:rsidR="00075191" w:rsidRDefault="00000000">
      <w:pPr>
        <w:pStyle w:val="ListParagraph"/>
        <w:numPr>
          <w:ilvl w:val="0"/>
          <w:numId w:val="64"/>
        </w:numPr>
        <w:tabs>
          <w:tab w:val="left" w:pos="1125"/>
        </w:tabs>
        <w:ind w:right="364" w:firstLine="450"/>
        <w:jc w:val="both"/>
        <w:rPr>
          <w:sz w:val="30"/>
        </w:rPr>
      </w:pPr>
      <w:r>
        <w:rPr>
          <w:sz w:val="30"/>
        </w:rPr>
        <w:t>We cannot eat our cake and have it; that is, the only real contradiction there can be between thoughts is where one is true, the other false. When this happens, one must go forever; nor is there any 'higher synthesis' in which both can wholly revive.</w:t>
      </w:r>
    </w:p>
    <w:p w14:paraId="326F2AB5" w14:textId="77777777" w:rsidR="00075191" w:rsidRDefault="00000000">
      <w:pPr>
        <w:pStyle w:val="ListParagraph"/>
        <w:numPr>
          <w:ilvl w:val="0"/>
          <w:numId w:val="64"/>
        </w:numPr>
        <w:tabs>
          <w:tab w:val="left" w:pos="1182"/>
        </w:tabs>
        <w:ind w:right="369" w:firstLine="450"/>
        <w:jc w:val="both"/>
        <w:rPr>
          <w:sz w:val="30"/>
        </w:rPr>
      </w:pPr>
      <w:r>
        <w:rPr>
          <w:sz w:val="30"/>
        </w:rPr>
        <w:t>A chasm is not a bridge in any utilizable sense; that is, no mere negation can be the instrument of a positive advance in thought.</w:t>
      </w:r>
    </w:p>
    <w:p w14:paraId="326F2AB6" w14:textId="77777777" w:rsidR="00075191" w:rsidRDefault="00000000">
      <w:pPr>
        <w:pStyle w:val="ListParagraph"/>
        <w:numPr>
          <w:ilvl w:val="0"/>
          <w:numId w:val="64"/>
        </w:numPr>
        <w:tabs>
          <w:tab w:val="left" w:pos="1142"/>
        </w:tabs>
        <w:ind w:right="367" w:firstLine="450"/>
        <w:jc w:val="both"/>
        <w:rPr>
          <w:sz w:val="30"/>
        </w:rPr>
      </w:pPr>
      <w:r>
        <w:rPr>
          <w:sz w:val="30"/>
        </w:rPr>
        <w:t>The continua, time, space, and the ego, are bridges, because they are without chasm.</w:t>
      </w:r>
    </w:p>
    <w:p w14:paraId="326F2AB7" w14:textId="77777777" w:rsidR="00075191" w:rsidRDefault="00000000">
      <w:pPr>
        <w:pStyle w:val="ListParagraph"/>
        <w:numPr>
          <w:ilvl w:val="0"/>
          <w:numId w:val="64"/>
        </w:numPr>
        <w:tabs>
          <w:tab w:val="left" w:pos="1159"/>
        </w:tabs>
        <w:ind w:right="370" w:firstLine="450"/>
        <w:jc w:val="both"/>
        <w:rPr>
          <w:sz w:val="30"/>
        </w:rPr>
      </w:pPr>
      <w:r>
        <w:rPr>
          <w:sz w:val="30"/>
        </w:rPr>
        <w:t xml:space="preserve">But they bridge over the chasms between represented qualities only </w:t>
      </w:r>
      <w:r>
        <w:rPr>
          <w:spacing w:val="-2"/>
          <w:sz w:val="30"/>
        </w:rPr>
        <w:t>partially.</w:t>
      </w:r>
    </w:p>
    <w:p w14:paraId="326F2AB8" w14:textId="77777777" w:rsidR="00075191" w:rsidRDefault="00000000">
      <w:pPr>
        <w:pStyle w:val="ListParagraph"/>
        <w:numPr>
          <w:ilvl w:val="0"/>
          <w:numId w:val="64"/>
        </w:numPr>
        <w:tabs>
          <w:tab w:val="left" w:pos="1125"/>
        </w:tabs>
        <w:ind w:right="358" w:firstLine="450"/>
        <w:jc w:val="both"/>
        <w:rPr>
          <w:sz w:val="30"/>
        </w:rPr>
      </w:pPr>
      <w:r>
        <w:rPr>
          <w:sz w:val="30"/>
        </w:rPr>
        <w:t xml:space="preserve">This partial bridging, however, makes the qualities share in a common </w:t>
      </w:r>
      <w:r>
        <w:rPr>
          <w:spacing w:val="-2"/>
          <w:sz w:val="30"/>
        </w:rPr>
        <w:t>world.</w:t>
      </w:r>
    </w:p>
    <w:p w14:paraId="326F2AB9" w14:textId="77777777" w:rsidR="00075191" w:rsidRDefault="00000000">
      <w:pPr>
        <w:pStyle w:val="ListParagraph"/>
        <w:numPr>
          <w:ilvl w:val="0"/>
          <w:numId w:val="64"/>
        </w:numPr>
        <w:tabs>
          <w:tab w:val="left" w:pos="1110"/>
        </w:tabs>
        <w:ind w:left="1110" w:hanging="300"/>
        <w:jc w:val="both"/>
        <w:rPr>
          <w:sz w:val="30"/>
        </w:rPr>
      </w:pPr>
      <w:r>
        <w:rPr>
          <w:sz w:val="30"/>
        </w:rPr>
        <w:t>The</w:t>
      </w:r>
      <w:r>
        <w:rPr>
          <w:spacing w:val="-7"/>
          <w:sz w:val="30"/>
        </w:rPr>
        <w:t xml:space="preserve"> </w:t>
      </w:r>
      <w:r>
        <w:rPr>
          <w:sz w:val="30"/>
        </w:rPr>
        <w:t>other</w:t>
      </w:r>
      <w:r>
        <w:rPr>
          <w:spacing w:val="-5"/>
          <w:sz w:val="30"/>
        </w:rPr>
        <w:t xml:space="preserve"> </w:t>
      </w:r>
      <w:r>
        <w:rPr>
          <w:sz w:val="30"/>
        </w:rPr>
        <w:t>characteristics</w:t>
      </w:r>
      <w:r>
        <w:rPr>
          <w:spacing w:val="-5"/>
          <w:sz w:val="30"/>
        </w:rPr>
        <w:t xml:space="preserve"> </w:t>
      </w:r>
      <w:r>
        <w:rPr>
          <w:sz w:val="30"/>
        </w:rPr>
        <w:t>of</w:t>
      </w:r>
      <w:r>
        <w:rPr>
          <w:spacing w:val="-5"/>
          <w:sz w:val="30"/>
        </w:rPr>
        <w:t xml:space="preserve"> </w:t>
      </w:r>
      <w:r>
        <w:rPr>
          <w:sz w:val="30"/>
        </w:rPr>
        <w:t>the</w:t>
      </w:r>
      <w:r>
        <w:rPr>
          <w:spacing w:val="-5"/>
          <w:sz w:val="30"/>
        </w:rPr>
        <w:t xml:space="preserve"> </w:t>
      </w:r>
      <w:r>
        <w:rPr>
          <w:sz w:val="30"/>
        </w:rPr>
        <w:t>qualities</w:t>
      </w:r>
      <w:r>
        <w:rPr>
          <w:spacing w:val="-5"/>
          <w:sz w:val="30"/>
        </w:rPr>
        <w:t xml:space="preserve"> </w:t>
      </w:r>
      <w:r>
        <w:rPr>
          <w:sz w:val="30"/>
        </w:rPr>
        <w:t>are</w:t>
      </w:r>
      <w:r>
        <w:rPr>
          <w:spacing w:val="-5"/>
          <w:sz w:val="30"/>
        </w:rPr>
        <w:t xml:space="preserve"> </w:t>
      </w:r>
      <w:r>
        <w:rPr>
          <w:sz w:val="30"/>
        </w:rPr>
        <w:t>separate</w:t>
      </w:r>
      <w:r>
        <w:rPr>
          <w:spacing w:val="-4"/>
          <w:sz w:val="30"/>
        </w:rPr>
        <w:t xml:space="preserve"> </w:t>
      </w:r>
      <w:r>
        <w:rPr>
          <w:spacing w:val="-2"/>
          <w:sz w:val="30"/>
        </w:rPr>
        <w:t>facts.</w:t>
      </w:r>
    </w:p>
    <w:p w14:paraId="326F2ABA" w14:textId="77777777" w:rsidR="00075191" w:rsidRDefault="00000000">
      <w:pPr>
        <w:pStyle w:val="ListParagraph"/>
        <w:numPr>
          <w:ilvl w:val="0"/>
          <w:numId w:val="64"/>
        </w:numPr>
        <w:tabs>
          <w:tab w:val="left" w:pos="1191"/>
        </w:tabs>
        <w:ind w:right="361" w:firstLine="450"/>
        <w:jc w:val="both"/>
        <w:rPr>
          <w:sz w:val="30"/>
        </w:rPr>
      </w:pPr>
      <w:r>
        <w:rPr>
          <w:sz w:val="30"/>
        </w:rPr>
        <w:t>But the same quality appears in many times and spaces. Generic sameness of the quality wherever found becomes thus a further means by which the jolts are reduced.</w:t>
      </w:r>
    </w:p>
    <w:p w14:paraId="326F2ABB" w14:textId="77777777" w:rsidR="00075191" w:rsidRDefault="00000000">
      <w:pPr>
        <w:pStyle w:val="ListParagraph"/>
        <w:numPr>
          <w:ilvl w:val="0"/>
          <w:numId w:val="64"/>
        </w:numPr>
        <w:tabs>
          <w:tab w:val="left" w:pos="1122"/>
        </w:tabs>
        <w:ind w:right="368" w:firstLine="450"/>
        <w:jc w:val="both"/>
        <w:rPr>
          <w:sz w:val="30"/>
        </w:rPr>
      </w:pPr>
      <w:r>
        <w:rPr>
          <w:sz w:val="30"/>
        </w:rPr>
        <w:t>What between different qualities jolts remain. Each, as far as the other is concerned, is an absolutely separate and contingent being.</w:t>
      </w:r>
    </w:p>
    <w:p w14:paraId="326F2ABC" w14:textId="77777777" w:rsidR="00075191" w:rsidRDefault="00000000">
      <w:pPr>
        <w:pStyle w:val="ListParagraph"/>
        <w:numPr>
          <w:ilvl w:val="0"/>
          <w:numId w:val="64"/>
        </w:numPr>
        <w:tabs>
          <w:tab w:val="left" w:pos="1203"/>
        </w:tabs>
        <w:ind w:right="371" w:firstLine="450"/>
        <w:jc w:val="both"/>
        <w:rPr>
          <w:sz w:val="30"/>
        </w:rPr>
      </w:pPr>
      <w:r>
        <w:rPr>
          <w:sz w:val="30"/>
        </w:rPr>
        <w:t>The moral judgment may lead us to postulate as irreducible the contingencies of the world.</w:t>
      </w:r>
    </w:p>
    <w:p w14:paraId="326F2ABD" w14:textId="77777777" w:rsidR="00075191" w:rsidRDefault="00000000">
      <w:pPr>
        <w:pStyle w:val="ListParagraph"/>
        <w:numPr>
          <w:ilvl w:val="0"/>
          <w:numId w:val="64"/>
        </w:numPr>
        <w:tabs>
          <w:tab w:val="left" w:pos="1332"/>
        </w:tabs>
        <w:ind w:right="359" w:firstLine="450"/>
        <w:jc w:val="both"/>
        <w:rPr>
          <w:sz w:val="30"/>
        </w:rPr>
      </w:pPr>
      <w:r>
        <w:rPr>
          <w:sz w:val="30"/>
        </w:rPr>
        <w:t>Elements mutually contingent are not in conflict so long as they partake of the continua of time, space, etc.,—partaking being the exact opposite of strife. They conflict only when, as mutually exclusive possibilities, they strive to possess themselves of the same parts of time, space, and ego.</w:t>
      </w:r>
    </w:p>
    <w:p w14:paraId="326F2ABE" w14:textId="77777777" w:rsidR="00075191" w:rsidRDefault="00000000">
      <w:pPr>
        <w:pStyle w:val="ListParagraph"/>
        <w:numPr>
          <w:ilvl w:val="0"/>
          <w:numId w:val="64"/>
        </w:numPr>
        <w:tabs>
          <w:tab w:val="left" w:pos="1278"/>
        </w:tabs>
        <w:ind w:right="365" w:firstLine="450"/>
        <w:jc w:val="both"/>
        <w:rPr>
          <w:sz w:val="30"/>
        </w:rPr>
      </w:pPr>
      <w:r>
        <w:rPr>
          <w:sz w:val="30"/>
        </w:rPr>
        <w:t>That there are such real conflicts, irreducible to any intelligence, and giving rise to an excess of possibility over actuality, is an hypothesis, but a credible one. No philosophy should pretend to be anything more.</w:t>
      </w:r>
    </w:p>
    <w:p w14:paraId="326F2ABF" w14:textId="77777777" w:rsidR="00075191" w:rsidRDefault="00075191">
      <w:pPr>
        <w:pStyle w:val="BodyText"/>
        <w:ind w:left="0" w:right="0" w:firstLine="0"/>
        <w:jc w:val="left"/>
      </w:pPr>
    </w:p>
    <w:p w14:paraId="326F2AC0" w14:textId="77777777" w:rsidR="00075191" w:rsidRDefault="00000000">
      <w:pPr>
        <w:pStyle w:val="BodyText"/>
        <w:spacing w:before="1"/>
        <w:ind w:right="360"/>
      </w:pPr>
      <w:r>
        <w:t>NOTE.—Since the preceding article was written, some observations on the effects of nitrous-oxide-gas-intoxication which I was prompted to make by reading the pamphlet called The Anaesthetic Revelation and the Gist of Philosophy, by Benjamin Paul Blood, Amsterdam, N. Y., 1874, have made me understand better than ever before both the strength and the weakness of Hegel's</w:t>
      </w:r>
      <w:r>
        <w:rPr>
          <w:spacing w:val="40"/>
        </w:rPr>
        <w:t xml:space="preserve"> </w:t>
      </w:r>
      <w:r>
        <w:t>philosophy.</w:t>
      </w:r>
      <w:r>
        <w:rPr>
          <w:spacing w:val="40"/>
        </w:rPr>
        <w:t xml:space="preserve"> </w:t>
      </w:r>
      <w:r>
        <w:t>I</w:t>
      </w:r>
      <w:r>
        <w:rPr>
          <w:spacing w:val="40"/>
        </w:rPr>
        <w:t xml:space="preserve"> </w:t>
      </w:r>
      <w:r>
        <w:t>strongly</w:t>
      </w:r>
      <w:r>
        <w:rPr>
          <w:spacing w:val="40"/>
        </w:rPr>
        <w:t xml:space="preserve"> </w:t>
      </w:r>
      <w:r>
        <w:t>urge</w:t>
      </w:r>
      <w:r>
        <w:rPr>
          <w:spacing w:val="40"/>
        </w:rPr>
        <w:t xml:space="preserve"> </w:t>
      </w:r>
      <w:r>
        <w:t>others</w:t>
      </w:r>
      <w:r>
        <w:rPr>
          <w:spacing w:val="40"/>
        </w:rPr>
        <w:t xml:space="preserve"> </w:t>
      </w:r>
      <w:r>
        <w:t>to</w:t>
      </w:r>
      <w:r>
        <w:rPr>
          <w:spacing w:val="40"/>
        </w:rPr>
        <w:t xml:space="preserve"> </w:t>
      </w:r>
      <w:r>
        <w:t>repeat</w:t>
      </w:r>
      <w:r>
        <w:rPr>
          <w:spacing w:val="40"/>
        </w:rPr>
        <w:t xml:space="preserve"> </w:t>
      </w:r>
      <w:r>
        <w:t>the</w:t>
      </w:r>
      <w:r>
        <w:rPr>
          <w:spacing w:val="40"/>
        </w:rPr>
        <w:t xml:space="preserve"> </w:t>
      </w:r>
      <w:r>
        <w:t>experiment,</w:t>
      </w:r>
      <w:r>
        <w:rPr>
          <w:spacing w:val="40"/>
        </w:rPr>
        <w:t xml:space="preserve"> </w:t>
      </w:r>
      <w:r>
        <w:t>which</w:t>
      </w:r>
    </w:p>
    <w:p w14:paraId="326F2AC1" w14:textId="77777777" w:rsidR="00075191" w:rsidRDefault="00075191">
      <w:pPr>
        <w:pStyle w:val="BodyText"/>
        <w:sectPr w:rsidR="00075191">
          <w:pgSz w:w="12240" w:h="15840"/>
          <w:pgMar w:top="1360" w:right="1080" w:bottom="280" w:left="1080" w:header="720" w:footer="720" w:gutter="0"/>
          <w:cols w:space="720"/>
        </w:sectPr>
      </w:pPr>
    </w:p>
    <w:p w14:paraId="326F2AC2" w14:textId="77777777" w:rsidR="00075191" w:rsidRDefault="00000000">
      <w:pPr>
        <w:pStyle w:val="BodyText"/>
        <w:spacing w:before="70"/>
        <w:ind w:firstLine="0"/>
      </w:pPr>
      <w:r>
        <w:t>with pure gas is short and harmless enough. The effects will of course vary with the individual. Just as they vary in the same individual from time to time; but it is probable that in the former case, as in the latter, a generic resemblance</w:t>
      </w:r>
      <w:r>
        <w:rPr>
          <w:spacing w:val="-3"/>
        </w:rPr>
        <w:t xml:space="preserve"> </w:t>
      </w:r>
      <w:r>
        <w:t>will</w:t>
      </w:r>
      <w:r>
        <w:rPr>
          <w:spacing w:val="-2"/>
        </w:rPr>
        <w:t xml:space="preserve"> </w:t>
      </w:r>
      <w:r>
        <w:t>obtain.</w:t>
      </w:r>
      <w:r>
        <w:rPr>
          <w:spacing w:val="-2"/>
        </w:rPr>
        <w:t xml:space="preserve"> </w:t>
      </w:r>
      <w:r>
        <w:t>With</w:t>
      </w:r>
      <w:r>
        <w:rPr>
          <w:spacing w:val="-2"/>
        </w:rPr>
        <w:t xml:space="preserve"> </w:t>
      </w:r>
      <w:r>
        <w:t>me,</w:t>
      </w:r>
      <w:r>
        <w:rPr>
          <w:spacing w:val="-2"/>
        </w:rPr>
        <w:t xml:space="preserve"> </w:t>
      </w:r>
      <w:r>
        <w:t>as</w:t>
      </w:r>
      <w:r>
        <w:rPr>
          <w:spacing w:val="-2"/>
        </w:rPr>
        <w:t xml:space="preserve"> </w:t>
      </w:r>
      <w:r>
        <w:t>with</w:t>
      </w:r>
      <w:r>
        <w:rPr>
          <w:spacing w:val="-2"/>
        </w:rPr>
        <w:t xml:space="preserve"> </w:t>
      </w:r>
      <w:r>
        <w:t>every</w:t>
      </w:r>
      <w:r>
        <w:rPr>
          <w:spacing w:val="-2"/>
        </w:rPr>
        <w:t xml:space="preserve"> </w:t>
      </w:r>
      <w:r>
        <w:t>other</w:t>
      </w:r>
      <w:r>
        <w:rPr>
          <w:spacing w:val="-2"/>
        </w:rPr>
        <w:t xml:space="preserve"> </w:t>
      </w:r>
      <w:r>
        <w:t>person</w:t>
      </w:r>
      <w:r>
        <w:rPr>
          <w:spacing w:val="-2"/>
        </w:rPr>
        <w:t xml:space="preserve"> </w:t>
      </w:r>
      <w:r>
        <w:t>of</w:t>
      </w:r>
      <w:r>
        <w:rPr>
          <w:spacing w:val="-2"/>
        </w:rPr>
        <w:t xml:space="preserve"> </w:t>
      </w:r>
      <w:r>
        <w:t>whom</w:t>
      </w:r>
      <w:r>
        <w:rPr>
          <w:spacing w:val="-2"/>
        </w:rPr>
        <w:t xml:space="preserve"> </w:t>
      </w:r>
      <w:r>
        <w:t>I</w:t>
      </w:r>
      <w:r>
        <w:rPr>
          <w:spacing w:val="-2"/>
        </w:rPr>
        <w:t xml:space="preserve"> </w:t>
      </w:r>
      <w:r>
        <w:t>have heard, the keynote of the experience is the tremendously exciting sense of an intense metaphysical illumination. Truth lies open to the view in depth beneath depth of almost blinding evidence. The mind sees all the logical relations of being with an apparent subtlety and instantaneity to which its normal consciousness offers no parallel; only as sobriety returns, the feeling of insight fades, and one is left staring vacantly at a few disjointed words and phrases, as one stares at a cadaverous-looking snow-peak from which the sunset glow has just fled, or at the black cinder left by an extinguished brand.</w:t>
      </w:r>
    </w:p>
    <w:p w14:paraId="326F2AC3" w14:textId="77777777" w:rsidR="00075191" w:rsidRDefault="00075191">
      <w:pPr>
        <w:pStyle w:val="BodyText"/>
        <w:ind w:left="0" w:right="0" w:firstLine="0"/>
        <w:jc w:val="left"/>
      </w:pPr>
    </w:p>
    <w:p w14:paraId="326F2AC4" w14:textId="77777777" w:rsidR="00075191" w:rsidRDefault="00000000">
      <w:pPr>
        <w:pStyle w:val="BodyText"/>
        <w:ind w:right="359"/>
      </w:pPr>
      <w:r>
        <w:t xml:space="preserve">The immense emotional sense of </w:t>
      </w:r>
      <w:r>
        <w:rPr>
          <w:i/>
        </w:rPr>
        <w:t xml:space="preserve">reconciliation </w:t>
      </w:r>
      <w:r>
        <w:t xml:space="preserve">which characterizes the 'maudlin' stage of alcoholic drunkenness,—a stage which seems silly to lookers-on, but the subjective rapture of which probably constitutes a chief part of the temptation to the vice,—is well known. The centre and periphery of things seem to come together. The ego and its objects, the </w:t>
      </w:r>
      <w:r>
        <w:rPr>
          <w:i/>
        </w:rPr>
        <w:t xml:space="preserve">meum </w:t>
      </w:r>
      <w:r>
        <w:t xml:space="preserve">and the </w:t>
      </w:r>
      <w:r>
        <w:rPr>
          <w:i/>
        </w:rPr>
        <w:t>tuum</w:t>
      </w:r>
      <w:r>
        <w:t>, are one. Now this, only a thousandfold enhanced, was the effect upon me of the gas: and its first result was to make peal through me with unutterable</w:t>
      </w:r>
      <w:r>
        <w:rPr>
          <w:spacing w:val="-2"/>
        </w:rPr>
        <w:t xml:space="preserve"> </w:t>
      </w:r>
      <w:r>
        <w:t>power</w:t>
      </w:r>
      <w:r>
        <w:rPr>
          <w:spacing w:val="-2"/>
        </w:rPr>
        <w:t xml:space="preserve"> </w:t>
      </w:r>
      <w:r>
        <w:t>the</w:t>
      </w:r>
      <w:r>
        <w:rPr>
          <w:spacing w:val="-2"/>
        </w:rPr>
        <w:t xml:space="preserve"> </w:t>
      </w:r>
      <w:r>
        <w:t>conviction</w:t>
      </w:r>
      <w:r>
        <w:rPr>
          <w:spacing w:val="-2"/>
        </w:rPr>
        <w:t xml:space="preserve"> </w:t>
      </w:r>
      <w:r>
        <w:t>that</w:t>
      </w:r>
      <w:r>
        <w:rPr>
          <w:spacing w:val="-2"/>
        </w:rPr>
        <w:t xml:space="preserve"> </w:t>
      </w:r>
      <w:r>
        <w:t>Hegelism</w:t>
      </w:r>
      <w:r>
        <w:rPr>
          <w:spacing w:val="-2"/>
        </w:rPr>
        <w:t xml:space="preserve"> </w:t>
      </w:r>
      <w:r>
        <w:t>was</w:t>
      </w:r>
      <w:r>
        <w:rPr>
          <w:spacing w:val="-2"/>
        </w:rPr>
        <w:t xml:space="preserve"> </w:t>
      </w:r>
      <w:r>
        <w:t>true</w:t>
      </w:r>
      <w:r>
        <w:rPr>
          <w:spacing w:val="-2"/>
        </w:rPr>
        <w:t xml:space="preserve"> </w:t>
      </w:r>
      <w:r>
        <w:t>after</w:t>
      </w:r>
      <w:r>
        <w:rPr>
          <w:spacing w:val="-2"/>
        </w:rPr>
        <w:t xml:space="preserve"> </w:t>
      </w:r>
      <w:r>
        <w:t>all,</w:t>
      </w:r>
      <w:r>
        <w:rPr>
          <w:spacing w:val="-2"/>
        </w:rPr>
        <w:t xml:space="preserve"> </w:t>
      </w:r>
      <w:r>
        <w:t>and</w:t>
      </w:r>
      <w:r>
        <w:rPr>
          <w:spacing w:val="-2"/>
        </w:rPr>
        <w:t xml:space="preserve"> </w:t>
      </w:r>
      <w:r>
        <w:t>that</w:t>
      </w:r>
      <w:r>
        <w:rPr>
          <w:spacing w:val="-2"/>
        </w:rPr>
        <w:t xml:space="preserve"> </w:t>
      </w:r>
      <w:r>
        <w:t>the deepest convictions of my intellect hitherto were wrong. Whatever idea or representation occurred to the mind was seized by the same logical forceps, and served to illustrate the same truth; and that truth was that every opposition,</w:t>
      </w:r>
      <w:r>
        <w:rPr>
          <w:spacing w:val="-2"/>
        </w:rPr>
        <w:t xml:space="preserve"> </w:t>
      </w:r>
      <w:r>
        <w:t>among</w:t>
      </w:r>
      <w:r>
        <w:rPr>
          <w:spacing w:val="-2"/>
        </w:rPr>
        <w:t xml:space="preserve"> </w:t>
      </w:r>
      <w:r>
        <w:t>whatsoever</w:t>
      </w:r>
      <w:r>
        <w:rPr>
          <w:spacing w:val="-3"/>
        </w:rPr>
        <w:t xml:space="preserve"> </w:t>
      </w:r>
      <w:r>
        <w:t>things,</w:t>
      </w:r>
      <w:r>
        <w:rPr>
          <w:spacing w:val="-2"/>
        </w:rPr>
        <w:t xml:space="preserve"> </w:t>
      </w:r>
      <w:r>
        <w:t>vanishes</w:t>
      </w:r>
      <w:r>
        <w:rPr>
          <w:spacing w:val="-3"/>
        </w:rPr>
        <w:t xml:space="preserve"> </w:t>
      </w:r>
      <w:r>
        <w:t>in</w:t>
      </w:r>
      <w:r>
        <w:rPr>
          <w:spacing w:val="-2"/>
        </w:rPr>
        <w:t xml:space="preserve"> </w:t>
      </w:r>
      <w:r>
        <w:t>a</w:t>
      </w:r>
      <w:r>
        <w:rPr>
          <w:spacing w:val="-3"/>
        </w:rPr>
        <w:t xml:space="preserve"> </w:t>
      </w:r>
      <w:r>
        <w:t>higher</w:t>
      </w:r>
      <w:r>
        <w:rPr>
          <w:spacing w:val="-3"/>
        </w:rPr>
        <w:t xml:space="preserve"> </w:t>
      </w:r>
      <w:r>
        <w:t>unity</w:t>
      </w:r>
      <w:r>
        <w:rPr>
          <w:spacing w:val="-2"/>
        </w:rPr>
        <w:t xml:space="preserve"> </w:t>
      </w:r>
      <w:r>
        <w:t>in</w:t>
      </w:r>
      <w:r>
        <w:rPr>
          <w:spacing w:val="-2"/>
        </w:rPr>
        <w:t xml:space="preserve"> </w:t>
      </w:r>
      <w:r>
        <w:t>which</w:t>
      </w:r>
      <w:r>
        <w:rPr>
          <w:spacing w:val="-2"/>
        </w:rPr>
        <w:t xml:space="preserve"> </w:t>
      </w:r>
      <w:r>
        <w:t>it</w:t>
      </w:r>
      <w:r>
        <w:rPr>
          <w:spacing w:val="-3"/>
        </w:rPr>
        <w:t xml:space="preserve"> </w:t>
      </w:r>
      <w:r>
        <w:t xml:space="preserve">is based; that all contradictions, so-called, are but differences; that all differences are of degree; that all degrees are of a common kind; that unbroken continuity is of the essence of being; and that we are literally in the midst of </w:t>
      </w:r>
      <w:r>
        <w:rPr>
          <w:i/>
        </w:rPr>
        <w:t>an infinite</w:t>
      </w:r>
      <w:r>
        <w:t xml:space="preserve">, to perceive the existence of which is the utmost we can attain. Without the </w:t>
      </w:r>
      <w:r>
        <w:rPr>
          <w:i/>
        </w:rPr>
        <w:t xml:space="preserve">same </w:t>
      </w:r>
      <w:r>
        <w:t>as a basis, how could strife occur? Strife</w:t>
      </w:r>
      <w:r>
        <w:rPr>
          <w:spacing w:val="40"/>
        </w:rPr>
        <w:t xml:space="preserve"> </w:t>
      </w:r>
      <w:r>
        <w:t xml:space="preserve">presupposes something to be striven about; and in this common topic, the same for both parties, the differences merge. From the hardest contradiction to the tenderest diversity of verbiage differences evaporate; </w:t>
      </w:r>
      <w:r>
        <w:rPr>
          <w:i/>
        </w:rPr>
        <w:t xml:space="preserve">yes </w:t>
      </w:r>
      <w:r>
        <w:t xml:space="preserve">and </w:t>
      </w:r>
      <w:r>
        <w:rPr>
          <w:i/>
        </w:rPr>
        <w:t xml:space="preserve">no </w:t>
      </w:r>
      <w:r>
        <w:t>agree at least in being assertions; a denial of a statement is but another mode of stating the same, contradiction can only occur of the same thing,—all opinions are thus synonyms, are synonymous, are the same. But the same phrase</w:t>
      </w:r>
      <w:r>
        <w:rPr>
          <w:spacing w:val="31"/>
        </w:rPr>
        <w:t xml:space="preserve"> </w:t>
      </w:r>
      <w:r>
        <w:t>by</w:t>
      </w:r>
      <w:r>
        <w:rPr>
          <w:spacing w:val="31"/>
        </w:rPr>
        <w:t xml:space="preserve"> </w:t>
      </w:r>
      <w:r>
        <w:t>difference</w:t>
      </w:r>
      <w:r>
        <w:rPr>
          <w:spacing w:val="31"/>
        </w:rPr>
        <w:t xml:space="preserve"> </w:t>
      </w:r>
      <w:r>
        <w:t>of</w:t>
      </w:r>
      <w:r>
        <w:rPr>
          <w:spacing w:val="31"/>
        </w:rPr>
        <w:t xml:space="preserve"> </w:t>
      </w:r>
      <w:r>
        <w:t>emphasis</w:t>
      </w:r>
      <w:r>
        <w:rPr>
          <w:spacing w:val="31"/>
        </w:rPr>
        <w:t xml:space="preserve"> </w:t>
      </w:r>
      <w:r>
        <w:t>is</w:t>
      </w:r>
      <w:r>
        <w:rPr>
          <w:spacing w:val="31"/>
        </w:rPr>
        <w:t xml:space="preserve"> </w:t>
      </w:r>
      <w:r>
        <w:t>two;</w:t>
      </w:r>
      <w:r>
        <w:rPr>
          <w:spacing w:val="31"/>
        </w:rPr>
        <w:t xml:space="preserve"> </w:t>
      </w:r>
      <w:r>
        <w:t>and</w:t>
      </w:r>
      <w:r>
        <w:rPr>
          <w:spacing w:val="31"/>
        </w:rPr>
        <w:t xml:space="preserve"> </w:t>
      </w:r>
      <w:r>
        <w:t>here</w:t>
      </w:r>
      <w:r>
        <w:rPr>
          <w:spacing w:val="31"/>
        </w:rPr>
        <w:t xml:space="preserve"> </w:t>
      </w:r>
      <w:r>
        <w:t>again</w:t>
      </w:r>
      <w:r>
        <w:rPr>
          <w:spacing w:val="31"/>
        </w:rPr>
        <w:t xml:space="preserve"> </w:t>
      </w:r>
      <w:r>
        <w:t>difference</w:t>
      </w:r>
      <w:r>
        <w:rPr>
          <w:spacing w:val="31"/>
        </w:rPr>
        <w:t xml:space="preserve"> </w:t>
      </w:r>
      <w:r>
        <w:t>and</w:t>
      </w:r>
      <w:r>
        <w:rPr>
          <w:spacing w:val="31"/>
        </w:rPr>
        <w:t xml:space="preserve"> </w:t>
      </w:r>
      <w:r>
        <w:t>no-</w:t>
      </w:r>
    </w:p>
    <w:p w14:paraId="326F2AC5" w14:textId="77777777" w:rsidR="00075191" w:rsidRDefault="00075191">
      <w:pPr>
        <w:pStyle w:val="BodyText"/>
        <w:sectPr w:rsidR="00075191">
          <w:pgSz w:w="12240" w:h="15840"/>
          <w:pgMar w:top="1360" w:right="1080" w:bottom="280" w:left="1080" w:header="720" w:footer="720" w:gutter="0"/>
          <w:cols w:space="720"/>
        </w:sectPr>
      </w:pPr>
    </w:p>
    <w:p w14:paraId="326F2AC6" w14:textId="77777777" w:rsidR="00075191" w:rsidRDefault="00000000">
      <w:pPr>
        <w:pStyle w:val="BodyText"/>
        <w:spacing w:before="70"/>
        <w:ind w:right="0" w:firstLine="0"/>
      </w:pPr>
      <w:r>
        <w:t>difference</w:t>
      </w:r>
      <w:r>
        <w:rPr>
          <w:spacing w:val="-5"/>
        </w:rPr>
        <w:t xml:space="preserve"> </w:t>
      </w:r>
      <w:r>
        <w:t>merge</w:t>
      </w:r>
      <w:r>
        <w:rPr>
          <w:spacing w:val="-5"/>
        </w:rPr>
        <w:t xml:space="preserve"> </w:t>
      </w:r>
      <w:r>
        <w:t>in</w:t>
      </w:r>
      <w:r>
        <w:rPr>
          <w:spacing w:val="-3"/>
        </w:rPr>
        <w:t xml:space="preserve"> </w:t>
      </w:r>
      <w:r>
        <w:rPr>
          <w:spacing w:val="-4"/>
        </w:rPr>
        <w:t>one.</w:t>
      </w:r>
    </w:p>
    <w:p w14:paraId="326F2AC7" w14:textId="77777777" w:rsidR="00075191" w:rsidRDefault="00000000">
      <w:pPr>
        <w:pStyle w:val="BodyText"/>
      </w:pPr>
      <w:r>
        <w:t>It is impossible to convey an idea of the torrential character of the identification of opposites as it streams through the mind in this experience. I have sheet after sheet of phrases dictated or written during the intoxication, which to the sober reader seem meaningless drivel, but which at the moment of transcribing were fused in the fire of infinite rationality. God and devil, good and evil, life and death, I and thou, sober and drunk, matter and form, black</w:t>
      </w:r>
      <w:r>
        <w:rPr>
          <w:spacing w:val="-3"/>
        </w:rPr>
        <w:t xml:space="preserve"> </w:t>
      </w:r>
      <w:r>
        <w:t>and</w:t>
      </w:r>
      <w:r>
        <w:rPr>
          <w:spacing w:val="-3"/>
        </w:rPr>
        <w:t xml:space="preserve"> </w:t>
      </w:r>
      <w:r>
        <w:t>white,</w:t>
      </w:r>
      <w:r>
        <w:rPr>
          <w:spacing w:val="-3"/>
        </w:rPr>
        <w:t xml:space="preserve"> </w:t>
      </w:r>
      <w:r>
        <w:t>quantity</w:t>
      </w:r>
      <w:r>
        <w:rPr>
          <w:spacing w:val="-3"/>
        </w:rPr>
        <w:t xml:space="preserve"> </w:t>
      </w:r>
      <w:r>
        <w:t>and</w:t>
      </w:r>
      <w:r>
        <w:rPr>
          <w:spacing w:val="-3"/>
        </w:rPr>
        <w:t xml:space="preserve"> </w:t>
      </w:r>
      <w:r>
        <w:t>quality,</w:t>
      </w:r>
      <w:r>
        <w:rPr>
          <w:spacing w:val="-3"/>
        </w:rPr>
        <w:t xml:space="preserve"> </w:t>
      </w:r>
      <w:r>
        <w:t>shiver</w:t>
      </w:r>
      <w:r>
        <w:rPr>
          <w:spacing w:val="-4"/>
        </w:rPr>
        <w:t xml:space="preserve"> </w:t>
      </w:r>
      <w:r>
        <w:t>of</w:t>
      </w:r>
      <w:r>
        <w:rPr>
          <w:spacing w:val="-4"/>
        </w:rPr>
        <w:t xml:space="preserve"> </w:t>
      </w:r>
      <w:r>
        <w:t>ecstasy</w:t>
      </w:r>
      <w:r>
        <w:rPr>
          <w:spacing w:val="-3"/>
        </w:rPr>
        <w:t xml:space="preserve"> </w:t>
      </w:r>
      <w:r>
        <w:t>and</w:t>
      </w:r>
      <w:r>
        <w:rPr>
          <w:spacing w:val="-3"/>
        </w:rPr>
        <w:t xml:space="preserve"> </w:t>
      </w:r>
      <w:r>
        <w:t>shudder</w:t>
      </w:r>
      <w:r>
        <w:rPr>
          <w:spacing w:val="-4"/>
        </w:rPr>
        <w:t xml:space="preserve"> </w:t>
      </w:r>
      <w:r>
        <w:t>of</w:t>
      </w:r>
      <w:r>
        <w:rPr>
          <w:spacing w:val="-4"/>
        </w:rPr>
        <w:t xml:space="preserve"> </w:t>
      </w:r>
      <w:r>
        <w:t>horror, vomiting and swallowing, inspiration and expiration, fate and reason, great and small, extent and intent, joke and earnest, tragic and comic, and fifty other</w:t>
      </w:r>
      <w:r>
        <w:rPr>
          <w:spacing w:val="-3"/>
        </w:rPr>
        <w:t xml:space="preserve"> </w:t>
      </w:r>
      <w:r>
        <w:t xml:space="preserve">contrasts figure in these pages in the same monotonous way. The mind saw how each term </w:t>
      </w:r>
      <w:r>
        <w:rPr>
          <w:i/>
        </w:rPr>
        <w:t xml:space="preserve">belonged </w:t>
      </w:r>
      <w:r>
        <w:t xml:space="preserve">to its contrast through a knife-edge moment of transition which </w:t>
      </w:r>
      <w:r>
        <w:rPr>
          <w:i/>
        </w:rPr>
        <w:t xml:space="preserve">it </w:t>
      </w:r>
      <w:r>
        <w:t xml:space="preserve">effected, and which, perennial and eternal, was the </w:t>
      </w:r>
      <w:r>
        <w:rPr>
          <w:i/>
        </w:rPr>
        <w:t xml:space="preserve">nunc stans </w:t>
      </w:r>
      <w:r>
        <w:t xml:space="preserve">of life. The thought of mutual implication of the parts in the bare form of a judgment of opposition, as 'nothing—but,' 'no more—than,' 'only—if,' etc., produced a perfect delirium of theoretic rapture. And at last, when definite ideas to work on came slowly, the mind went through the mere </w:t>
      </w:r>
      <w:r>
        <w:rPr>
          <w:i/>
        </w:rPr>
        <w:t xml:space="preserve">form </w:t>
      </w:r>
      <w:r>
        <w:t xml:space="preserve">of recognizing sameness in identity by contrasting the same word with itself, differently emphasized, or shorn of its initial letter. Let me transcribe a few </w:t>
      </w:r>
      <w:r>
        <w:rPr>
          <w:spacing w:val="-2"/>
        </w:rPr>
        <w:t>sentences:</w:t>
      </w:r>
    </w:p>
    <w:p w14:paraId="326F2AC8" w14:textId="77777777" w:rsidR="00075191" w:rsidRDefault="00000000">
      <w:pPr>
        <w:pStyle w:val="BodyText"/>
        <w:ind w:left="810" w:right="0" w:firstLine="0"/>
      </w:pPr>
      <w:r>
        <w:t>What's</w:t>
      </w:r>
      <w:r>
        <w:rPr>
          <w:spacing w:val="-3"/>
        </w:rPr>
        <w:t xml:space="preserve"> </w:t>
      </w:r>
      <w:r>
        <w:t>mistake</w:t>
      </w:r>
      <w:r>
        <w:rPr>
          <w:spacing w:val="-3"/>
        </w:rPr>
        <w:t xml:space="preserve"> </w:t>
      </w:r>
      <w:r>
        <w:t>but</w:t>
      </w:r>
      <w:r>
        <w:rPr>
          <w:spacing w:val="-2"/>
        </w:rPr>
        <w:t xml:space="preserve"> </w:t>
      </w:r>
      <w:r>
        <w:t>a</w:t>
      </w:r>
      <w:r>
        <w:rPr>
          <w:spacing w:val="-3"/>
        </w:rPr>
        <w:t xml:space="preserve"> </w:t>
      </w:r>
      <w:r>
        <w:t>kind</w:t>
      </w:r>
      <w:r>
        <w:rPr>
          <w:spacing w:val="-2"/>
        </w:rPr>
        <w:t xml:space="preserve"> </w:t>
      </w:r>
      <w:r>
        <w:t>of</w:t>
      </w:r>
      <w:r>
        <w:rPr>
          <w:spacing w:val="-2"/>
        </w:rPr>
        <w:t xml:space="preserve"> </w:t>
      </w:r>
      <w:r>
        <w:rPr>
          <w:spacing w:val="-4"/>
        </w:rPr>
        <w:t>take?</w:t>
      </w:r>
    </w:p>
    <w:p w14:paraId="326F2AC9" w14:textId="77777777" w:rsidR="00075191" w:rsidRDefault="00000000">
      <w:pPr>
        <w:pStyle w:val="BodyText"/>
        <w:ind w:right="5143" w:firstLine="0"/>
        <w:jc w:val="left"/>
      </w:pPr>
      <w:r>
        <w:t>What's</w:t>
      </w:r>
      <w:r>
        <w:rPr>
          <w:spacing w:val="-7"/>
        </w:rPr>
        <w:t xml:space="preserve"> </w:t>
      </w:r>
      <w:r>
        <w:t>nausea</w:t>
      </w:r>
      <w:r>
        <w:rPr>
          <w:spacing w:val="-7"/>
        </w:rPr>
        <w:t xml:space="preserve"> </w:t>
      </w:r>
      <w:r>
        <w:t>but</w:t>
      </w:r>
      <w:r>
        <w:rPr>
          <w:spacing w:val="-7"/>
        </w:rPr>
        <w:t xml:space="preserve"> </w:t>
      </w:r>
      <w:r>
        <w:t>a</w:t>
      </w:r>
      <w:r>
        <w:rPr>
          <w:spacing w:val="-7"/>
        </w:rPr>
        <w:t xml:space="preserve"> </w:t>
      </w:r>
      <w:r>
        <w:t>kind</w:t>
      </w:r>
      <w:r>
        <w:rPr>
          <w:spacing w:val="-6"/>
        </w:rPr>
        <w:t xml:space="preserve"> </w:t>
      </w:r>
      <w:r>
        <w:t>of</w:t>
      </w:r>
      <w:r>
        <w:rPr>
          <w:spacing w:val="-7"/>
        </w:rPr>
        <w:t xml:space="preserve"> </w:t>
      </w:r>
      <w:r>
        <w:t>-ausea? Sober, drunk, -</w:t>
      </w:r>
      <w:r>
        <w:rPr>
          <w:i/>
        </w:rPr>
        <w:t>unk</w:t>
      </w:r>
      <w:r>
        <w:t>, astonishment.</w:t>
      </w:r>
    </w:p>
    <w:p w14:paraId="326F2ACA" w14:textId="77777777" w:rsidR="00075191" w:rsidRDefault="00000000">
      <w:pPr>
        <w:pStyle w:val="BodyText"/>
        <w:ind w:right="2651" w:firstLine="0"/>
        <w:jc w:val="left"/>
      </w:pPr>
      <w:r>
        <w:t>Everything</w:t>
      </w:r>
      <w:r>
        <w:rPr>
          <w:spacing w:val="-7"/>
        </w:rPr>
        <w:t xml:space="preserve"> </w:t>
      </w:r>
      <w:r>
        <w:t>can</w:t>
      </w:r>
      <w:r>
        <w:rPr>
          <w:spacing w:val="-7"/>
        </w:rPr>
        <w:t xml:space="preserve"> </w:t>
      </w:r>
      <w:r>
        <w:t>become</w:t>
      </w:r>
      <w:r>
        <w:rPr>
          <w:spacing w:val="-7"/>
        </w:rPr>
        <w:t xml:space="preserve"> </w:t>
      </w:r>
      <w:r>
        <w:t>the</w:t>
      </w:r>
      <w:r>
        <w:rPr>
          <w:spacing w:val="-7"/>
        </w:rPr>
        <w:t xml:space="preserve"> </w:t>
      </w:r>
      <w:r>
        <w:t>subject</w:t>
      </w:r>
      <w:r>
        <w:rPr>
          <w:spacing w:val="-7"/>
        </w:rPr>
        <w:t xml:space="preserve"> </w:t>
      </w:r>
      <w:r>
        <w:t>of</w:t>
      </w:r>
      <w:r>
        <w:rPr>
          <w:spacing w:val="-7"/>
        </w:rPr>
        <w:t xml:space="preserve"> </w:t>
      </w:r>
      <w:r>
        <w:t xml:space="preserve">criticism—how criticise without something </w:t>
      </w:r>
      <w:r>
        <w:rPr>
          <w:i/>
        </w:rPr>
        <w:t xml:space="preserve">to </w:t>
      </w:r>
      <w:r>
        <w:t>criticise?</w:t>
      </w:r>
    </w:p>
    <w:p w14:paraId="326F2ACB" w14:textId="77777777" w:rsidR="00075191" w:rsidRDefault="00000000">
      <w:pPr>
        <w:pStyle w:val="BodyText"/>
        <w:ind w:right="5143" w:firstLine="0"/>
        <w:jc w:val="left"/>
      </w:pPr>
      <w:r>
        <w:rPr>
          <w:spacing w:val="-2"/>
        </w:rPr>
        <w:t>Agreement—disagreement!! Emotion—motion!!!</w:t>
      </w:r>
    </w:p>
    <w:p w14:paraId="326F2ACC" w14:textId="77777777" w:rsidR="00075191" w:rsidRDefault="00000000">
      <w:pPr>
        <w:pStyle w:val="BodyText"/>
        <w:ind w:right="2651" w:firstLine="0"/>
        <w:jc w:val="left"/>
      </w:pPr>
      <w:r>
        <w:t xml:space="preserve">Die away from, </w:t>
      </w:r>
      <w:r>
        <w:rPr>
          <w:i/>
        </w:rPr>
        <w:t>from</w:t>
      </w:r>
      <w:r>
        <w:t xml:space="preserve">, die away (without the </w:t>
      </w:r>
      <w:r>
        <w:rPr>
          <w:i/>
        </w:rPr>
        <w:t>from</w:t>
      </w:r>
      <w:r>
        <w:t>). Reconciliation</w:t>
      </w:r>
      <w:r>
        <w:rPr>
          <w:spacing w:val="-6"/>
        </w:rPr>
        <w:t xml:space="preserve"> </w:t>
      </w:r>
      <w:r>
        <w:t>of</w:t>
      </w:r>
      <w:r>
        <w:rPr>
          <w:spacing w:val="-7"/>
        </w:rPr>
        <w:t xml:space="preserve"> </w:t>
      </w:r>
      <w:r>
        <w:t>opposites;</w:t>
      </w:r>
      <w:r>
        <w:rPr>
          <w:spacing w:val="-7"/>
        </w:rPr>
        <w:t xml:space="preserve"> </w:t>
      </w:r>
      <w:r>
        <w:t>sober,</w:t>
      </w:r>
      <w:r>
        <w:rPr>
          <w:spacing w:val="-6"/>
        </w:rPr>
        <w:t xml:space="preserve"> </w:t>
      </w:r>
      <w:r>
        <w:t>drunk,</w:t>
      </w:r>
      <w:r>
        <w:rPr>
          <w:spacing w:val="-6"/>
        </w:rPr>
        <w:t xml:space="preserve"> </w:t>
      </w:r>
      <w:r>
        <w:t>all</w:t>
      </w:r>
      <w:r>
        <w:rPr>
          <w:spacing w:val="-7"/>
        </w:rPr>
        <w:t xml:space="preserve"> </w:t>
      </w:r>
      <w:r>
        <w:t>the</w:t>
      </w:r>
      <w:r>
        <w:rPr>
          <w:spacing w:val="-7"/>
        </w:rPr>
        <w:t xml:space="preserve"> </w:t>
      </w:r>
      <w:r>
        <w:t>same! Good and evil reconciled in a laugh!</w:t>
      </w:r>
    </w:p>
    <w:p w14:paraId="326F2ACD" w14:textId="77777777" w:rsidR="00075191" w:rsidRDefault="00000000">
      <w:pPr>
        <w:pStyle w:val="BodyText"/>
        <w:spacing w:before="1"/>
        <w:ind w:right="6473" w:firstLine="0"/>
        <w:jc w:val="left"/>
      </w:pPr>
      <w:r>
        <w:t>It</w:t>
      </w:r>
      <w:r>
        <w:rPr>
          <w:spacing w:val="-14"/>
        </w:rPr>
        <w:t xml:space="preserve"> </w:t>
      </w:r>
      <w:r>
        <w:t>escapes,</w:t>
      </w:r>
      <w:r>
        <w:rPr>
          <w:spacing w:val="-13"/>
        </w:rPr>
        <w:t xml:space="preserve"> </w:t>
      </w:r>
      <w:r>
        <w:t>it</w:t>
      </w:r>
      <w:r>
        <w:rPr>
          <w:spacing w:val="-14"/>
        </w:rPr>
        <w:t xml:space="preserve"> </w:t>
      </w:r>
      <w:r>
        <w:t xml:space="preserve">escapes! </w:t>
      </w:r>
      <w:r>
        <w:rPr>
          <w:spacing w:val="-2"/>
        </w:rPr>
        <w:t>But——</w:t>
      </w:r>
    </w:p>
    <w:p w14:paraId="326F2ACE" w14:textId="77777777" w:rsidR="00075191" w:rsidRDefault="00000000">
      <w:pPr>
        <w:pStyle w:val="BodyText"/>
        <w:ind w:right="0" w:firstLine="0"/>
        <w:jc w:val="left"/>
      </w:pPr>
      <w:r>
        <w:t>What</w:t>
      </w:r>
      <w:r>
        <w:rPr>
          <w:spacing w:val="-5"/>
        </w:rPr>
        <w:t xml:space="preserve"> </w:t>
      </w:r>
      <w:r>
        <w:t>escapes,</w:t>
      </w:r>
      <w:r>
        <w:rPr>
          <w:spacing w:val="-4"/>
        </w:rPr>
        <w:t xml:space="preserve"> </w:t>
      </w:r>
      <w:r>
        <w:t>WHAT</w:t>
      </w:r>
      <w:r>
        <w:rPr>
          <w:spacing w:val="-4"/>
        </w:rPr>
        <w:t xml:space="preserve"> </w:t>
      </w:r>
      <w:r>
        <w:rPr>
          <w:spacing w:val="-2"/>
        </w:rPr>
        <w:t>escapes?</w:t>
      </w:r>
    </w:p>
    <w:p w14:paraId="326F2ACF" w14:textId="77777777" w:rsidR="00075191" w:rsidRDefault="00000000">
      <w:pPr>
        <w:pStyle w:val="BodyText"/>
        <w:ind w:right="2250" w:firstLine="0"/>
        <w:jc w:val="left"/>
      </w:pPr>
      <w:r>
        <w:t>Emphasis,</w:t>
      </w:r>
      <w:r>
        <w:rPr>
          <w:spacing w:val="-5"/>
        </w:rPr>
        <w:t xml:space="preserve"> </w:t>
      </w:r>
      <w:r>
        <w:t>EMphasis;</w:t>
      </w:r>
      <w:r>
        <w:rPr>
          <w:spacing w:val="-6"/>
        </w:rPr>
        <w:t xml:space="preserve"> </w:t>
      </w:r>
      <w:r>
        <w:t>there</w:t>
      </w:r>
      <w:r>
        <w:rPr>
          <w:spacing w:val="-6"/>
        </w:rPr>
        <w:t xml:space="preserve"> </w:t>
      </w:r>
      <w:r>
        <w:t>must</w:t>
      </w:r>
      <w:r>
        <w:rPr>
          <w:spacing w:val="-6"/>
        </w:rPr>
        <w:t xml:space="preserve"> </w:t>
      </w:r>
      <w:r>
        <w:t>be</w:t>
      </w:r>
      <w:r>
        <w:rPr>
          <w:spacing w:val="-6"/>
        </w:rPr>
        <w:t xml:space="preserve"> </w:t>
      </w:r>
      <w:r>
        <w:t>some</w:t>
      </w:r>
      <w:r>
        <w:rPr>
          <w:spacing w:val="-6"/>
        </w:rPr>
        <w:t xml:space="preserve"> </w:t>
      </w:r>
      <w:r>
        <w:t>emphasis</w:t>
      </w:r>
      <w:r>
        <w:rPr>
          <w:spacing w:val="-6"/>
        </w:rPr>
        <w:t xml:space="preserve"> </w:t>
      </w:r>
      <w:r>
        <w:t>in</w:t>
      </w:r>
      <w:r>
        <w:rPr>
          <w:spacing w:val="-5"/>
        </w:rPr>
        <w:t xml:space="preserve"> </w:t>
      </w:r>
      <w:r>
        <w:t>order for there to be a phasis.</w:t>
      </w:r>
    </w:p>
    <w:p w14:paraId="326F2AD0" w14:textId="77777777" w:rsidR="00075191" w:rsidRDefault="00000000">
      <w:pPr>
        <w:pStyle w:val="BodyText"/>
        <w:ind w:right="2651" w:firstLine="0"/>
        <w:jc w:val="left"/>
      </w:pPr>
      <w:r>
        <w:t>No</w:t>
      </w:r>
      <w:r>
        <w:rPr>
          <w:spacing w:val="-4"/>
        </w:rPr>
        <w:t xml:space="preserve"> </w:t>
      </w:r>
      <w:r>
        <w:t>verbiage</w:t>
      </w:r>
      <w:r>
        <w:rPr>
          <w:spacing w:val="-5"/>
        </w:rPr>
        <w:t xml:space="preserve"> </w:t>
      </w:r>
      <w:r>
        <w:t>can</w:t>
      </w:r>
      <w:r>
        <w:rPr>
          <w:spacing w:val="-4"/>
        </w:rPr>
        <w:t xml:space="preserve"> </w:t>
      </w:r>
      <w:r>
        <w:t>give</w:t>
      </w:r>
      <w:r>
        <w:rPr>
          <w:spacing w:val="-5"/>
        </w:rPr>
        <w:t xml:space="preserve"> </w:t>
      </w:r>
      <w:r>
        <w:t>it,</w:t>
      </w:r>
      <w:r>
        <w:rPr>
          <w:spacing w:val="-4"/>
        </w:rPr>
        <w:t xml:space="preserve"> </w:t>
      </w:r>
      <w:r>
        <w:t>because</w:t>
      </w:r>
      <w:r>
        <w:rPr>
          <w:spacing w:val="-5"/>
        </w:rPr>
        <w:t xml:space="preserve"> </w:t>
      </w:r>
      <w:r>
        <w:t>the</w:t>
      </w:r>
      <w:r>
        <w:rPr>
          <w:spacing w:val="-5"/>
        </w:rPr>
        <w:t xml:space="preserve"> </w:t>
      </w:r>
      <w:r>
        <w:t>verbiage</w:t>
      </w:r>
      <w:r>
        <w:rPr>
          <w:spacing w:val="-5"/>
        </w:rPr>
        <w:t xml:space="preserve"> </w:t>
      </w:r>
      <w:r>
        <w:t>is</w:t>
      </w:r>
      <w:r>
        <w:rPr>
          <w:spacing w:val="-5"/>
        </w:rPr>
        <w:t xml:space="preserve"> </w:t>
      </w:r>
      <w:r>
        <w:rPr>
          <w:i/>
        </w:rPr>
        <w:t>other</w:t>
      </w:r>
      <w:r>
        <w:t xml:space="preserve">. </w:t>
      </w:r>
      <w:r>
        <w:rPr>
          <w:i/>
        </w:rPr>
        <w:t>In</w:t>
      </w:r>
      <w:r>
        <w:t>coherent, coherent—same.</w:t>
      </w:r>
    </w:p>
    <w:p w14:paraId="326F2AD1" w14:textId="77777777" w:rsidR="00075191" w:rsidRDefault="00075191">
      <w:pPr>
        <w:pStyle w:val="BodyText"/>
        <w:jc w:val="left"/>
        <w:sectPr w:rsidR="00075191">
          <w:pgSz w:w="12240" w:h="15840"/>
          <w:pgMar w:top="1360" w:right="1080" w:bottom="280" w:left="1080" w:header="720" w:footer="720" w:gutter="0"/>
          <w:cols w:space="720"/>
        </w:sectPr>
      </w:pPr>
    </w:p>
    <w:p w14:paraId="326F2AD2" w14:textId="77777777" w:rsidR="00075191" w:rsidRDefault="00000000">
      <w:pPr>
        <w:pStyle w:val="BodyText"/>
        <w:spacing w:before="70"/>
        <w:ind w:right="3749" w:firstLine="0"/>
        <w:jc w:val="left"/>
      </w:pPr>
      <w:r>
        <w:t>And it fades! And it's infinite! AND it's infinite! If</w:t>
      </w:r>
      <w:r>
        <w:rPr>
          <w:spacing w:val="-5"/>
        </w:rPr>
        <w:t xml:space="preserve"> </w:t>
      </w:r>
      <w:r>
        <w:t>it</w:t>
      </w:r>
      <w:r>
        <w:rPr>
          <w:spacing w:val="-5"/>
        </w:rPr>
        <w:t xml:space="preserve"> </w:t>
      </w:r>
      <w:r>
        <w:t>was</w:t>
      </w:r>
      <w:r>
        <w:rPr>
          <w:spacing w:val="-5"/>
        </w:rPr>
        <w:t xml:space="preserve"> </w:t>
      </w:r>
      <w:r>
        <w:t>n't</w:t>
      </w:r>
      <w:r>
        <w:rPr>
          <w:spacing w:val="-5"/>
        </w:rPr>
        <w:t xml:space="preserve"> </w:t>
      </w:r>
      <w:r>
        <w:rPr>
          <w:i/>
        </w:rPr>
        <w:t>going</w:t>
      </w:r>
      <w:r>
        <w:t>,</w:t>
      </w:r>
      <w:r>
        <w:rPr>
          <w:spacing w:val="-4"/>
        </w:rPr>
        <w:t xml:space="preserve"> </w:t>
      </w:r>
      <w:r>
        <w:t>why</w:t>
      </w:r>
      <w:r>
        <w:rPr>
          <w:spacing w:val="-4"/>
        </w:rPr>
        <w:t xml:space="preserve"> </w:t>
      </w:r>
      <w:r>
        <w:t>should</w:t>
      </w:r>
      <w:r>
        <w:rPr>
          <w:spacing w:val="-4"/>
        </w:rPr>
        <w:t xml:space="preserve"> </w:t>
      </w:r>
      <w:r>
        <w:t>you</w:t>
      </w:r>
      <w:r>
        <w:rPr>
          <w:spacing w:val="-4"/>
        </w:rPr>
        <w:t xml:space="preserve"> </w:t>
      </w:r>
      <w:r>
        <w:t>hold</w:t>
      </w:r>
      <w:r>
        <w:rPr>
          <w:spacing w:val="-4"/>
        </w:rPr>
        <w:t xml:space="preserve"> </w:t>
      </w:r>
      <w:r>
        <w:t>on</w:t>
      </w:r>
      <w:r>
        <w:rPr>
          <w:spacing w:val="-4"/>
        </w:rPr>
        <w:t xml:space="preserve"> </w:t>
      </w:r>
      <w:r>
        <w:t>to</w:t>
      </w:r>
      <w:r>
        <w:rPr>
          <w:spacing w:val="-4"/>
        </w:rPr>
        <w:t xml:space="preserve"> </w:t>
      </w:r>
      <w:r>
        <w:t>it?</w:t>
      </w:r>
    </w:p>
    <w:p w14:paraId="326F2AD3" w14:textId="77777777" w:rsidR="00075191" w:rsidRDefault="00000000">
      <w:pPr>
        <w:pStyle w:val="BodyText"/>
        <w:ind w:right="2651" w:firstLine="0"/>
        <w:jc w:val="left"/>
      </w:pPr>
      <w:r>
        <w:t>Don't</w:t>
      </w:r>
      <w:r>
        <w:rPr>
          <w:spacing w:val="-5"/>
        </w:rPr>
        <w:t xml:space="preserve"> </w:t>
      </w:r>
      <w:r>
        <w:t>you</w:t>
      </w:r>
      <w:r>
        <w:rPr>
          <w:spacing w:val="-4"/>
        </w:rPr>
        <w:t xml:space="preserve"> </w:t>
      </w:r>
      <w:r>
        <w:t>see</w:t>
      </w:r>
      <w:r>
        <w:rPr>
          <w:spacing w:val="-5"/>
        </w:rPr>
        <w:t xml:space="preserve"> </w:t>
      </w:r>
      <w:r>
        <w:t>the</w:t>
      </w:r>
      <w:r>
        <w:rPr>
          <w:spacing w:val="-5"/>
        </w:rPr>
        <w:t xml:space="preserve"> </w:t>
      </w:r>
      <w:r>
        <w:t>difference,</w:t>
      </w:r>
      <w:r>
        <w:rPr>
          <w:spacing w:val="-4"/>
        </w:rPr>
        <w:t xml:space="preserve"> </w:t>
      </w:r>
      <w:r>
        <w:t>don't</w:t>
      </w:r>
      <w:r>
        <w:rPr>
          <w:spacing w:val="-5"/>
        </w:rPr>
        <w:t xml:space="preserve"> </w:t>
      </w:r>
      <w:r>
        <w:t>you</w:t>
      </w:r>
      <w:r>
        <w:rPr>
          <w:spacing w:val="-4"/>
        </w:rPr>
        <w:t xml:space="preserve"> </w:t>
      </w:r>
      <w:r>
        <w:t>see</w:t>
      </w:r>
      <w:r>
        <w:rPr>
          <w:spacing w:val="-5"/>
        </w:rPr>
        <w:t xml:space="preserve"> </w:t>
      </w:r>
      <w:r>
        <w:t>the</w:t>
      </w:r>
      <w:r>
        <w:rPr>
          <w:spacing w:val="-5"/>
        </w:rPr>
        <w:t xml:space="preserve"> </w:t>
      </w:r>
      <w:r>
        <w:t>identity? Constantly opposites united!</w:t>
      </w:r>
    </w:p>
    <w:p w14:paraId="326F2AD4" w14:textId="77777777" w:rsidR="00075191" w:rsidRDefault="00000000">
      <w:pPr>
        <w:pStyle w:val="BodyText"/>
        <w:ind w:right="2651" w:firstLine="0"/>
        <w:jc w:val="left"/>
      </w:pPr>
      <w:r>
        <w:t xml:space="preserve">The same me telling you to write and not to write! Extreme—extreme, extreme! Within the </w:t>
      </w:r>
      <w:r>
        <w:rPr>
          <w:i/>
        </w:rPr>
        <w:t>ex</w:t>
      </w:r>
      <w:r>
        <w:t>tensity that 'extreme'</w:t>
      </w:r>
      <w:r>
        <w:rPr>
          <w:spacing w:val="-6"/>
        </w:rPr>
        <w:t xml:space="preserve"> </w:t>
      </w:r>
      <w:r>
        <w:t>contains</w:t>
      </w:r>
      <w:r>
        <w:rPr>
          <w:spacing w:val="-6"/>
        </w:rPr>
        <w:t xml:space="preserve"> </w:t>
      </w:r>
      <w:r>
        <w:t>is</w:t>
      </w:r>
      <w:r>
        <w:rPr>
          <w:spacing w:val="-6"/>
        </w:rPr>
        <w:t xml:space="preserve"> </w:t>
      </w:r>
      <w:r>
        <w:t>contained</w:t>
      </w:r>
      <w:r>
        <w:rPr>
          <w:spacing w:val="-5"/>
        </w:rPr>
        <w:t xml:space="preserve"> </w:t>
      </w:r>
      <w:r>
        <w:t>the</w:t>
      </w:r>
      <w:r>
        <w:rPr>
          <w:spacing w:val="-6"/>
        </w:rPr>
        <w:t xml:space="preserve"> </w:t>
      </w:r>
      <w:r>
        <w:t>'</w:t>
      </w:r>
      <w:r>
        <w:rPr>
          <w:i/>
        </w:rPr>
        <w:t>extreme</w:t>
      </w:r>
      <w:r>
        <w:t>'</w:t>
      </w:r>
      <w:r>
        <w:rPr>
          <w:spacing w:val="-6"/>
        </w:rPr>
        <w:t xml:space="preserve"> </w:t>
      </w:r>
      <w:r>
        <w:t>of</w:t>
      </w:r>
      <w:r>
        <w:rPr>
          <w:spacing w:val="-6"/>
        </w:rPr>
        <w:t xml:space="preserve"> </w:t>
      </w:r>
      <w:r>
        <w:t xml:space="preserve">intensity. Something, and </w:t>
      </w:r>
      <w:r>
        <w:rPr>
          <w:i/>
        </w:rPr>
        <w:t xml:space="preserve">other </w:t>
      </w:r>
      <w:r>
        <w:t>than that thing!</w:t>
      </w:r>
    </w:p>
    <w:p w14:paraId="326F2AD5" w14:textId="77777777" w:rsidR="00075191" w:rsidRDefault="00000000">
      <w:pPr>
        <w:ind w:left="360"/>
        <w:rPr>
          <w:sz w:val="30"/>
        </w:rPr>
      </w:pPr>
      <w:r>
        <w:rPr>
          <w:sz w:val="30"/>
        </w:rPr>
        <w:t>Intoxication,</w:t>
      </w:r>
      <w:r>
        <w:rPr>
          <w:spacing w:val="-4"/>
          <w:sz w:val="30"/>
        </w:rPr>
        <w:t xml:space="preserve"> </w:t>
      </w:r>
      <w:r>
        <w:rPr>
          <w:sz w:val="30"/>
        </w:rPr>
        <w:t>and</w:t>
      </w:r>
      <w:r>
        <w:rPr>
          <w:spacing w:val="-4"/>
          <w:sz w:val="30"/>
        </w:rPr>
        <w:t xml:space="preserve"> </w:t>
      </w:r>
      <w:r>
        <w:rPr>
          <w:i/>
          <w:sz w:val="30"/>
        </w:rPr>
        <w:t>otherness</w:t>
      </w:r>
      <w:r>
        <w:rPr>
          <w:i/>
          <w:spacing w:val="-5"/>
          <w:sz w:val="30"/>
        </w:rPr>
        <w:t xml:space="preserve"> </w:t>
      </w:r>
      <w:r>
        <w:rPr>
          <w:sz w:val="30"/>
        </w:rPr>
        <w:t>than</w:t>
      </w:r>
      <w:r>
        <w:rPr>
          <w:spacing w:val="-3"/>
          <w:sz w:val="30"/>
        </w:rPr>
        <w:t xml:space="preserve"> </w:t>
      </w:r>
      <w:r>
        <w:rPr>
          <w:spacing w:val="-2"/>
          <w:sz w:val="30"/>
        </w:rPr>
        <w:t>intoxication.</w:t>
      </w:r>
    </w:p>
    <w:p w14:paraId="326F2AD6" w14:textId="77777777" w:rsidR="00075191" w:rsidRDefault="00000000">
      <w:pPr>
        <w:pStyle w:val="BodyText"/>
        <w:ind w:right="1324" w:firstLine="0"/>
        <w:jc w:val="left"/>
      </w:pPr>
      <w:r>
        <w:t>Every</w:t>
      </w:r>
      <w:r>
        <w:rPr>
          <w:spacing w:val="-6"/>
        </w:rPr>
        <w:t xml:space="preserve"> </w:t>
      </w:r>
      <w:r>
        <w:t>attempt</w:t>
      </w:r>
      <w:r>
        <w:rPr>
          <w:spacing w:val="-7"/>
        </w:rPr>
        <w:t xml:space="preserve"> </w:t>
      </w:r>
      <w:r>
        <w:t>at</w:t>
      </w:r>
      <w:r>
        <w:rPr>
          <w:spacing w:val="-7"/>
        </w:rPr>
        <w:t xml:space="preserve"> </w:t>
      </w:r>
      <w:r>
        <w:t>betterment,—every</w:t>
      </w:r>
      <w:r>
        <w:rPr>
          <w:spacing w:val="-6"/>
        </w:rPr>
        <w:t xml:space="preserve"> </w:t>
      </w:r>
      <w:r>
        <w:t>attempt</w:t>
      </w:r>
      <w:r>
        <w:rPr>
          <w:spacing w:val="-7"/>
        </w:rPr>
        <w:t xml:space="preserve"> </w:t>
      </w:r>
      <w:r>
        <w:t>at</w:t>
      </w:r>
      <w:r>
        <w:rPr>
          <w:spacing w:val="-7"/>
        </w:rPr>
        <w:t xml:space="preserve"> </w:t>
      </w:r>
      <w:r>
        <w:t>otherment,—is</w:t>
      </w:r>
      <w:r>
        <w:rPr>
          <w:spacing w:val="-7"/>
        </w:rPr>
        <w:t xml:space="preserve"> </w:t>
      </w:r>
      <w:r>
        <w:t>a——. It fades forever and forever as we move.</w:t>
      </w:r>
    </w:p>
    <w:p w14:paraId="326F2AD7" w14:textId="77777777" w:rsidR="00075191" w:rsidRDefault="00075191">
      <w:pPr>
        <w:pStyle w:val="BodyText"/>
        <w:ind w:left="0" w:right="0" w:firstLine="0"/>
        <w:jc w:val="left"/>
      </w:pPr>
    </w:p>
    <w:p w14:paraId="326F2AD8" w14:textId="77777777" w:rsidR="00075191" w:rsidRDefault="00000000">
      <w:pPr>
        <w:pStyle w:val="BodyText"/>
        <w:ind w:left="810" w:right="0" w:firstLine="0"/>
        <w:jc w:val="left"/>
      </w:pPr>
      <w:r>
        <w:t>There</w:t>
      </w:r>
      <w:r>
        <w:rPr>
          <w:spacing w:val="-3"/>
        </w:rPr>
        <w:t xml:space="preserve"> </w:t>
      </w:r>
      <w:r>
        <w:rPr>
          <w:i/>
        </w:rPr>
        <w:t>is</w:t>
      </w:r>
      <w:r>
        <w:rPr>
          <w:i/>
          <w:spacing w:val="-1"/>
        </w:rPr>
        <w:t xml:space="preserve"> </w:t>
      </w:r>
      <w:r>
        <w:t>a</w:t>
      </w:r>
      <w:r>
        <w:rPr>
          <w:spacing w:val="-2"/>
        </w:rPr>
        <w:t xml:space="preserve"> reconciliation!</w:t>
      </w:r>
    </w:p>
    <w:p w14:paraId="326F2AD9" w14:textId="77777777" w:rsidR="00075191" w:rsidRDefault="00000000">
      <w:pPr>
        <w:pStyle w:val="BodyText"/>
        <w:ind w:right="0" w:firstLine="0"/>
        <w:jc w:val="left"/>
      </w:pPr>
      <w:r>
        <w:rPr>
          <w:spacing w:val="-2"/>
        </w:rPr>
        <w:t>Reconciliation—</w:t>
      </w:r>
      <w:r>
        <w:rPr>
          <w:i/>
          <w:spacing w:val="-2"/>
        </w:rPr>
        <w:t>e</w:t>
      </w:r>
      <w:r>
        <w:rPr>
          <w:spacing w:val="-2"/>
        </w:rPr>
        <w:t>conciliation!</w:t>
      </w:r>
    </w:p>
    <w:p w14:paraId="326F2ADA" w14:textId="77777777" w:rsidR="00075191" w:rsidRDefault="00000000">
      <w:pPr>
        <w:pStyle w:val="BodyText"/>
        <w:ind w:right="2651" w:firstLine="0"/>
        <w:jc w:val="left"/>
      </w:pPr>
      <w:r>
        <w:t>By</w:t>
      </w:r>
      <w:r>
        <w:rPr>
          <w:spacing w:val="-4"/>
        </w:rPr>
        <w:t xml:space="preserve"> </w:t>
      </w:r>
      <w:r>
        <w:t>God,</w:t>
      </w:r>
      <w:r>
        <w:rPr>
          <w:spacing w:val="-4"/>
        </w:rPr>
        <w:t xml:space="preserve"> </w:t>
      </w:r>
      <w:r>
        <w:t>how</w:t>
      </w:r>
      <w:r>
        <w:rPr>
          <w:spacing w:val="-4"/>
        </w:rPr>
        <w:t xml:space="preserve"> </w:t>
      </w:r>
      <w:r>
        <w:t>that</w:t>
      </w:r>
      <w:r>
        <w:rPr>
          <w:spacing w:val="-4"/>
        </w:rPr>
        <w:t xml:space="preserve"> </w:t>
      </w:r>
      <w:r>
        <w:t>hurts!</w:t>
      </w:r>
      <w:r>
        <w:rPr>
          <w:spacing w:val="-4"/>
        </w:rPr>
        <w:t xml:space="preserve"> </w:t>
      </w:r>
      <w:r>
        <w:t>By</w:t>
      </w:r>
      <w:r>
        <w:rPr>
          <w:spacing w:val="-4"/>
        </w:rPr>
        <w:t xml:space="preserve"> </w:t>
      </w:r>
      <w:r>
        <w:t>God,</w:t>
      </w:r>
      <w:r>
        <w:rPr>
          <w:spacing w:val="-4"/>
        </w:rPr>
        <w:t xml:space="preserve"> </w:t>
      </w:r>
      <w:r>
        <w:t>how</w:t>
      </w:r>
      <w:r>
        <w:rPr>
          <w:spacing w:val="-4"/>
        </w:rPr>
        <w:t xml:space="preserve"> </w:t>
      </w:r>
      <w:r>
        <w:t>it</w:t>
      </w:r>
      <w:r>
        <w:rPr>
          <w:spacing w:val="-4"/>
        </w:rPr>
        <w:t xml:space="preserve"> </w:t>
      </w:r>
      <w:r>
        <w:rPr>
          <w:i/>
        </w:rPr>
        <w:t>does</w:t>
      </w:r>
      <w:r>
        <w:rPr>
          <w:i/>
          <w:spacing w:val="-4"/>
        </w:rPr>
        <w:t xml:space="preserve"> </w:t>
      </w:r>
      <w:r>
        <w:rPr>
          <w:i/>
        </w:rPr>
        <w:t>n't</w:t>
      </w:r>
      <w:r>
        <w:rPr>
          <w:i/>
          <w:spacing w:val="-4"/>
        </w:rPr>
        <w:t xml:space="preserve"> </w:t>
      </w:r>
      <w:r>
        <w:t>hurt! Reconciliation of two extremes.</w:t>
      </w:r>
    </w:p>
    <w:p w14:paraId="326F2ADB" w14:textId="77777777" w:rsidR="00075191" w:rsidRDefault="00000000">
      <w:pPr>
        <w:pStyle w:val="BodyText"/>
        <w:ind w:right="0" w:firstLine="0"/>
        <w:jc w:val="left"/>
      </w:pPr>
      <w:r>
        <w:t>By</w:t>
      </w:r>
      <w:r>
        <w:rPr>
          <w:spacing w:val="-4"/>
        </w:rPr>
        <w:t xml:space="preserve"> </w:t>
      </w:r>
      <w:r>
        <w:t>George,</w:t>
      </w:r>
      <w:r>
        <w:rPr>
          <w:spacing w:val="-2"/>
        </w:rPr>
        <w:t xml:space="preserve"> </w:t>
      </w:r>
      <w:r>
        <w:t>nothing</w:t>
      </w:r>
      <w:r>
        <w:rPr>
          <w:spacing w:val="-2"/>
        </w:rPr>
        <w:t xml:space="preserve"> </w:t>
      </w:r>
      <w:r>
        <w:t>but</w:t>
      </w:r>
      <w:r>
        <w:rPr>
          <w:spacing w:val="-2"/>
        </w:rPr>
        <w:t xml:space="preserve"> </w:t>
      </w:r>
      <w:r>
        <w:rPr>
          <w:i/>
          <w:spacing w:val="-2"/>
        </w:rPr>
        <w:t>o</w:t>
      </w:r>
      <w:r>
        <w:rPr>
          <w:spacing w:val="-2"/>
        </w:rPr>
        <w:t>thing!</w:t>
      </w:r>
    </w:p>
    <w:p w14:paraId="326F2ADC" w14:textId="77777777" w:rsidR="00075191" w:rsidRDefault="00000000">
      <w:pPr>
        <w:pStyle w:val="BodyText"/>
        <w:ind w:right="3393" w:firstLine="0"/>
        <w:jc w:val="left"/>
      </w:pPr>
      <w:r>
        <w:t>That</w:t>
      </w:r>
      <w:r>
        <w:rPr>
          <w:spacing w:val="-5"/>
        </w:rPr>
        <w:t xml:space="preserve"> </w:t>
      </w:r>
      <w:r>
        <w:t>sounds</w:t>
      </w:r>
      <w:r>
        <w:rPr>
          <w:spacing w:val="-5"/>
        </w:rPr>
        <w:t xml:space="preserve"> </w:t>
      </w:r>
      <w:r>
        <w:t>like</w:t>
      </w:r>
      <w:r>
        <w:rPr>
          <w:spacing w:val="-5"/>
        </w:rPr>
        <w:t xml:space="preserve"> </w:t>
      </w:r>
      <w:r>
        <w:t>nonsense,</w:t>
      </w:r>
      <w:r>
        <w:rPr>
          <w:spacing w:val="-5"/>
        </w:rPr>
        <w:t xml:space="preserve"> </w:t>
      </w:r>
      <w:r>
        <w:t>but</w:t>
      </w:r>
      <w:r>
        <w:rPr>
          <w:spacing w:val="-5"/>
        </w:rPr>
        <w:t xml:space="preserve"> </w:t>
      </w:r>
      <w:r>
        <w:t>it</w:t>
      </w:r>
      <w:r>
        <w:rPr>
          <w:spacing w:val="-5"/>
        </w:rPr>
        <w:t xml:space="preserve"> </w:t>
      </w:r>
      <w:r>
        <w:t>is</w:t>
      </w:r>
      <w:r>
        <w:rPr>
          <w:spacing w:val="-5"/>
        </w:rPr>
        <w:t xml:space="preserve"> </w:t>
      </w:r>
      <w:r>
        <w:t>pure</w:t>
      </w:r>
      <w:r>
        <w:rPr>
          <w:spacing w:val="-5"/>
        </w:rPr>
        <w:t xml:space="preserve"> </w:t>
      </w:r>
      <w:r>
        <w:rPr>
          <w:i/>
        </w:rPr>
        <w:t>on</w:t>
      </w:r>
      <w:r>
        <w:t>sense! Thought deeper than speech——!</w:t>
      </w:r>
    </w:p>
    <w:p w14:paraId="326F2ADD" w14:textId="77777777" w:rsidR="00075191" w:rsidRDefault="00000000">
      <w:pPr>
        <w:pStyle w:val="BodyText"/>
        <w:ind w:right="2250" w:firstLine="0"/>
        <w:jc w:val="left"/>
      </w:pPr>
      <w:r>
        <w:t>Medical</w:t>
      </w:r>
      <w:r>
        <w:rPr>
          <w:spacing w:val="-7"/>
        </w:rPr>
        <w:t xml:space="preserve"> </w:t>
      </w:r>
      <w:r>
        <w:t>school;</w:t>
      </w:r>
      <w:r>
        <w:rPr>
          <w:spacing w:val="-7"/>
        </w:rPr>
        <w:t xml:space="preserve"> </w:t>
      </w:r>
      <w:r>
        <w:t>divinity</w:t>
      </w:r>
      <w:r>
        <w:rPr>
          <w:spacing w:val="-6"/>
        </w:rPr>
        <w:t xml:space="preserve"> </w:t>
      </w:r>
      <w:r>
        <w:t>school,</w:t>
      </w:r>
      <w:r>
        <w:rPr>
          <w:spacing w:val="-6"/>
        </w:rPr>
        <w:t xml:space="preserve"> </w:t>
      </w:r>
      <w:r>
        <w:rPr>
          <w:i/>
        </w:rPr>
        <w:t>school</w:t>
      </w:r>
      <w:r>
        <w:t>!</w:t>
      </w:r>
      <w:r>
        <w:rPr>
          <w:spacing w:val="-7"/>
        </w:rPr>
        <w:t xml:space="preserve"> </w:t>
      </w:r>
      <w:r>
        <w:t>SCHOOL!</w:t>
      </w:r>
      <w:r>
        <w:rPr>
          <w:spacing w:val="-7"/>
        </w:rPr>
        <w:t xml:space="preserve"> </w:t>
      </w:r>
      <w:r>
        <w:t>Oh</w:t>
      </w:r>
      <w:r>
        <w:rPr>
          <w:spacing w:val="-6"/>
        </w:rPr>
        <w:t xml:space="preserve"> </w:t>
      </w:r>
      <w:r>
        <w:t>my God, oh God, oh God!</w:t>
      </w:r>
    </w:p>
    <w:p w14:paraId="326F2ADE" w14:textId="77777777" w:rsidR="00075191" w:rsidRDefault="00000000">
      <w:pPr>
        <w:pStyle w:val="BodyText"/>
        <w:ind w:left="810" w:right="0" w:firstLine="0"/>
      </w:pPr>
      <w:r>
        <w:t>The</w:t>
      </w:r>
      <w:r>
        <w:rPr>
          <w:spacing w:val="-7"/>
        </w:rPr>
        <w:t xml:space="preserve"> </w:t>
      </w:r>
      <w:r>
        <w:t>most</w:t>
      </w:r>
      <w:r>
        <w:rPr>
          <w:spacing w:val="-4"/>
        </w:rPr>
        <w:t xml:space="preserve"> </w:t>
      </w:r>
      <w:r>
        <w:t>coherent</w:t>
      </w:r>
      <w:r>
        <w:rPr>
          <w:spacing w:val="-4"/>
        </w:rPr>
        <w:t xml:space="preserve"> </w:t>
      </w:r>
      <w:r>
        <w:t>and</w:t>
      </w:r>
      <w:r>
        <w:rPr>
          <w:spacing w:val="-3"/>
        </w:rPr>
        <w:t xml:space="preserve"> </w:t>
      </w:r>
      <w:r>
        <w:t>articulate</w:t>
      </w:r>
      <w:r>
        <w:rPr>
          <w:spacing w:val="-5"/>
        </w:rPr>
        <w:t xml:space="preserve"> </w:t>
      </w:r>
      <w:r>
        <w:t>sentence</w:t>
      </w:r>
      <w:r>
        <w:rPr>
          <w:spacing w:val="-4"/>
        </w:rPr>
        <w:t xml:space="preserve"> </w:t>
      </w:r>
      <w:r>
        <w:t>which</w:t>
      </w:r>
      <w:r>
        <w:rPr>
          <w:spacing w:val="-3"/>
        </w:rPr>
        <w:t xml:space="preserve"> </w:t>
      </w:r>
      <w:r>
        <w:t>came</w:t>
      </w:r>
      <w:r>
        <w:rPr>
          <w:spacing w:val="-4"/>
        </w:rPr>
        <w:t xml:space="preserve"> </w:t>
      </w:r>
      <w:r>
        <w:t>was</w:t>
      </w:r>
      <w:r>
        <w:rPr>
          <w:spacing w:val="-4"/>
        </w:rPr>
        <w:t xml:space="preserve"> </w:t>
      </w:r>
      <w:r>
        <w:rPr>
          <w:spacing w:val="-2"/>
        </w:rPr>
        <w:t>this:—</w:t>
      </w:r>
    </w:p>
    <w:p w14:paraId="326F2ADF" w14:textId="77777777" w:rsidR="00075191" w:rsidRDefault="00000000">
      <w:pPr>
        <w:pStyle w:val="BodyText"/>
        <w:ind w:right="365"/>
      </w:pPr>
      <w:r>
        <w:t>There are no differences but differences of degree between different degrees of difference and no difference.</w:t>
      </w:r>
    </w:p>
    <w:p w14:paraId="326F2AE0" w14:textId="77777777" w:rsidR="00075191" w:rsidRDefault="00000000">
      <w:pPr>
        <w:pStyle w:val="BodyText"/>
        <w:ind w:right="359"/>
      </w:pPr>
      <w:r>
        <w:t>This</w:t>
      </w:r>
      <w:r>
        <w:rPr>
          <w:spacing w:val="-2"/>
        </w:rPr>
        <w:t xml:space="preserve"> </w:t>
      </w:r>
      <w:r>
        <w:t>phrase</w:t>
      </w:r>
      <w:r>
        <w:rPr>
          <w:spacing w:val="-2"/>
        </w:rPr>
        <w:t xml:space="preserve"> </w:t>
      </w:r>
      <w:r>
        <w:t>has</w:t>
      </w:r>
      <w:r>
        <w:rPr>
          <w:spacing w:val="-2"/>
        </w:rPr>
        <w:t xml:space="preserve"> </w:t>
      </w:r>
      <w:r>
        <w:t>the</w:t>
      </w:r>
      <w:r>
        <w:rPr>
          <w:spacing w:val="-2"/>
        </w:rPr>
        <w:t xml:space="preserve"> </w:t>
      </w:r>
      <w:r>
        <w:t>true</w:t>
      </w:r>
      <w:r>
        <w:rPr>
          <w:spacing w:val="-2"/>
        </w:rPr>
        <w:t xml:space="preserve"> </w:t>
      </w:r>
      <w:r>
        <w:t>Hegelian</w:t>
      </w:r>
      <w:r>
        <w:rPr>
          <w:spacing w:val="-2"/>
        </w:rPr>
        <w:t xml:space="preserve"> </w:t>
      </w:r>
      <w:r>
        <w:t>ring,</w:t>
      </w:r>
      <w:r>
        <w:rPr>
          <w:spacing w:val="-2"/>
        </w:rPr>
        <w:t xml:space="preserve"> </w:t>
      </w:r>
      <w:r>
        <w:t>being</w:t>
      </w:r>
      <w:r>
        <w:rPr>
          <w:spacing w:val="-2"/>
        </w:rPr>
        <w:t xml:space="preserve"> </w:t>
      </w:r>
      <w:r>
        <w:t>in</w:t>
      </w:r>
      <w:r>
        <w:rPr>
          <w:spacing w:val="-2"/>
        </w:rPr>
        <w:t xml:space="preserve"> </w:t>
      </w:r>
      <w:r>
        <w:t>fact</w:t>
      </w:r>
      <w:r>
        <w:rPr>
          <w:spacing w:val="-2"/>
        </w:rPr>
        <w:t xml:space="preserve"> </w:t>
      </w:r>
      <w:r>
        <w:t>a</w:t>
      </w:r>
      <w:r>
        <w:rPr>
          <w:spacing w:val="-2"/>
        </w:rPr>
        <w:t xml:space="preserve"> </w:t>
      </w:r>
      <w:r>
        <w:t>regular</w:t>
      </w:r>
      <w:r>
        <w:rPr>
          <w:spacing w:val="-2"/>
        </w:rPr>
        <w:t xml:space="preserve"> </w:t>
      </w:r>
      <w:r>
        <w:rPr>
          <w:i/>
        </w:rPr>
        <w:t>sich</w:t>
      </w:r>
      <w:r>
        <w:rPr>
          <w:i/>
          <w:spacing w:val="-3"/>
        </w:rPr>
        <w:t xml:space="preserve"> </w:t>
      </w:r>
      <w:r>
        <w:rPr>
          <w:i/>
        </w:rPr>
        <w:t>als</w:t>
      </w:r>
      <w:r>
        <w:rPr>
          <w:i/>
          <w:spacing w:val="-4"/>
        </w:rPr>
        <w:t xml:space="preserve"> </w:t>
      </w:r>
      <w:r>
        <w:rPr>
          <w:i/>
        </w:rPr>
        <w:t>sich auf sich selbst beziehende Negativität</w:t>
      </w:r>
      <w:r>
        <w:t xml:space="preserve">. And true Hegelians will </w:t>
      </w:r>
      <w:r>
        <w:rPr>
          <w:i/>
        </w:rPr>
        <w:t xml:space="preserve">überhaupt </w:t>
      </w:r>
      <w:r>
        <w:t xml:space="preserve">be able to read between the lines and feel, at any rate, what </w:t>
      </w:r>
      <w:r>
        <w:rPr>
          <w:i/>
        </w:rPr>
        <w:t xml:space="preserve">possible </w:t>
      </w:r>
      <w:r>
        <w:t>ecstasies of cognitive emotion might have bathed these tattered fragments of thought when they were alive. But for the assurance of a certain amount of respect from them, I should hardly have ventured to print what must be such caviare to the general.</w:t>
      </w:r>
    </w:p>
    <w:p w14:paraId="326F2AE1" w14:textId="77777777" w:rsidR="00075191" w:rsidRDefault="00075191">
      <w:pPr>
        <w:pStyle w:val="BodyText"/>
        <w:ind w:left="0" w:right="0" w:firstLine="0"/>
        <w:jc w:val="left"/>
      </w:pPr>
    </w:p>
    <w:p w14:paraId="326F2AE2" w14:textId="77777777" w:rsidR="00075191" w:rsidRDefault="00000000">
      <w:pPr>
        <w:pStyle w:val="BodyText"/>
        <w:spacing w:before="1"/>
        <w:ind w:right="360"/>
      </w:pPr>
      <w:r>
        <w:t xml:space="preserve">But now comes the reverse of the medal. What is the principle of unity in all this monotonous rain of instances? Although I did not see it at first, I soon found that it was in each case nothing but the abstract </w:t>
      </w:r>
      <w:r>
        <w:rPr>
          <w:i/>
        </w:rPr>
        <w:t xml:space="preserve">genus </w:t>
      </w:r>
      <w:r>
        <w:t xml:space="preserve">of which the conflicting terms were opposite species. In other words, although the flood of ontologic </w:t>
      </w:r>
      <w:r>
        <w:rPr>
          <w:i/>
        </w:rPr>
        <w:t>emotion</w:t>
      </w:r>
      <w:r>
        <w:rPr>
          <w:i/>
          <w:spacing w:val="24"/>
        </w:rPr>
        <w:t xml:space="preserve"> </w:t>
      </w:r>
      <w:r>
        <w:t>was</w:t>
      </w:r>
      <w:r>
        <w:rPr>
          <w:spacing w:val="24"/>
        </w:rPr>
        <w:t xml:space="preserve"> </w:t>
      </w:r>
      <w:r>
        <w:t>Hegelian</w:t>
      </w:r>
      <w:r>
        <w:rPr>
          <w:spacing w:val="24"/>
        </w:rPr>
        <w:t xml:space="preserve"> </w:t>
      </w:r>
      <w:r>
        <w:t>through</w:t>
      </w:r>
      <w:r>
        <w:rPr>
          <w:spacing w:val="24"/>
        </w:rPr>
        <w:t xml:space="preserve"> </w:t>
      </w:r>
      <w:r>
        <w:t>and</w:t>
      </w:r>
      <w:r>
        <w:rPr>
          <w:spacing w:val="24"/>
        </w:rPr>
        <w:t xml:space="preserve"> </w:t>
      </w:r>
      <w:r>
        <w:t>through,</w:t>
      </w:r>
      <w:r>
        <w:rPr>
          <w:spacing w:val="24"/>
        </w:rPr>
        <w:t xml:space="preserve"> </w:t>
      </w:r>
      <w:r>
        <w:t>the</w:t>
      </w:r>
      <w:r>
        <w:rPr>
          <w:spacing w:val="24"/>
        </w:rPr>
        <w:t xml:space="preserve"> </w:t>
      </w:r>
      <w:r>
        <w:rPr>
          <w:i/>
        </w:rPr>
        <w:t>ground</w:t>
      </w:r>
      <w:r>
        <w:rPr>
          <w:i/>
          <w:spacing w:val="22"/>
        </w:rPr>
        <w:t xml:space="preserve"> </w:t>
      </w:r>
      <w:r>
        <w:t>for</w:t>
      </w:r>
      <w:r>
        <w:rPr>
          <w:spacing w:val="22"/>
        </w:rPr>
        <w:t xml:space="preserve"> </w:t>
      </w:r>
      <w:r>
        <w:t>it</w:t>
      </w:r>
      <w:r>
        <w:rPr>
          <w:spacing w:val="22"/>
        </w:rPr>
        <w:t xml:space="preserve"> </w:t>
      </w:r>
      <w:r>
        <w:t>was</w:t>
      </w:r>
    </w:p>
    <w:p w14:paraId="326F2AE3" w14:textId="77777777" w:rsidR="00075191" w:rsidRDefault="00075191">
      <w:pPr>
        <w:pStyle w:val="BodyText"/>
        <w:sectPr w:rsidR="00075191">
          <w:pgSz w:w="12240" w:h="15840"/>
          <w:pgMar w:top="1360" w:right="1080" w:bottom="280" w:left="1080" w:header="720" w:footer="720" w:gutter="0"/>
          <w:cols w:space="720"/>
        </w:sectPr>
      </w:pPr>
    </w:p>
    <w:p w14:paraId="326F2AE4" w14:textId="77777777" w:rsidR="00075191" w:rsidRDefault="00000000">
      <w:pPr>
        <w:pStyle w:val="BodyText"/>
        <w:spacing w:before="70"/>
        <w:ind w:firstLine="0"/>
      </w:pPr>
      <w:r>
        <w:t>nothing but the world-old principle that things are the same only so far and</w:t>
      </w:r>
      <w:r>
        <w:rPr>
          <w:spacing w:val="40"/>
        </w:rPr>
        <w:t xml:space="preserve"> </w:t>
      </w:r>
      <w:r>
        <w:t xml:space="preserve">no farther than they </w:t>
      </w:r>
      <w:r>
        <w:rPr>
          <w:i/>
        </w:rPr>
        <w:t xml:space="preserve">are </w:t>
      </w:r>
      <w:r>
        <w:t>the same, or partake of a common nature,—the principle</w:t>
      </w:r>
      <w:r>
        <w:rPr>
          <w:spacing w:val="-3"/>
        </w:rPr>
        <w:t xml:space="preserve"> </w:t>
      </w:r>
      <w:r>
        <w:t>that</w:t>
      </w:r>
      <w:r>
        <w:rPr>
          <w:spacing w:val="-2"/>
        </w:rPr>
        <w:t xml:space="preserve"> </w:t>
      </w:r>
      <w:r>
        <w:t>Hegel</w:t>
      </w:r>
      <w:r>
        <w:rPr>
          <w:spacing w:val="-2"/>
        </w:rPr>
        <w:t xml:space="preserve"> </w:t>
      </w:r>
      <w:r>
        <w:t>most</w:t>
      </w:r>
      <w:r>
        <w:rPr>
          <w:spacing w:val="-2"/>
        </w:rPr>
        <w:t xml:space="preserve"> </w:t>
      </w:r>
      <w:r>
        <w:t>tramples</w:t>
      </w:r>
      <w:r>
        <w:rPr>
          <w:spacing w:val="-2"/>
        </w:rPr>
        <w:t xml:space="preserve"> </w:t>
      </w:r>
      <w:r>
        <w:t>under</w:t>
      </w:r>
      <w:r>
        <w:rPr>
          <w:spacing w:val="-2"/>
        </w:rPr>
        <w:t xml:space="preserve"> </w:t>
      </w:r>
      <w:r>
        <w:t>foot.</w:t>
      </w:r>
      <w:r>
        <w:rPr>
          <w:spacing w:val="-2"/>
        </w:rPr>
        <w:t xml:space="preserve"> </w:t>
      </w:r>
      <w:r>
        <w:t>At</w:t>
      </w:r>
      <w:r>
        <w:rPr>
          <w:spacing w:val="-2"/>
        </w:rPr>
        <w:t xml:space="preserve"> </w:t>
      </w:r>
      <w:r>
        <w:t>the</w:t>
      </w:r>
      <w:r>
        <w:rPr>
          <w:spacing w:val="-2"/>
        </w:rPr>
        <w:t xml:space="preserve"> </w:t>
      </w:r>
      <w:r>
        <w:t>same</w:t>
      </w:r>
      <w:r>
        <w:rPr>
          <w:spacing w:val="-2"/>
        </w:rPr>
        <w:t xml:space="preserve"> </w:t>
      </w:r>
      <w:r>
        <w:t>time</w:t>
      </w:r>
      <w:r>
        <w:rPr>
          <w:spacing w:val="-2"/>
        </w:rPr>
        <w:t xml:space="preserve"> </w:t>
      </w:r>
      <w:r>
        <w:t>the</w:t>
      </w:r>
      <w:r>
        <w:rPr>
          <w:spacing w:val="-2"/>
        </w:rPr>
        <w:t xml:space="preserve"> </w:t>
      </w:r>
      <w:r>
        <w:t>rapture</w:t>
      </w:r>
      <w:r>
        <w:rPr>
          <w:spacing w:val="-2"/>
        </w:rPr>
        <w:t xml:space="preserve"> </w:t>
      </w:r>
      <w:r>
        <w:t>of beholding a process that was infinite, changed (as the nature of the infinitude was realized by the mind) into the sense of a dreadful and ineluctable fate, with whose magnitude every finite effort is incommensurable and in the light of which whatever happens is indifferent. This instantaneous revulsion of mood from rapture to horror is, perhaps, the strongest emotion I have ever experienced. I got it repeatedly when the inhalation was continued long enough to produce incipient nausea; and I cannot but regard it as the normal and inevitable outcome of the intoxication, if sufficiently prolonged. A pessimistic fatalism, depth within depth of impotence and indifference,</w:t>
      </w:r>
      <w:r>
        <w:rPr>
          <w:spacing w:val="40"/>
        </w:rPr>
        <w:t xml:space="preserve"> </w:t>
      </w:r>
      <w:r>
        <w:t>reason and silliness united, not in a higher synthesis, but in the fact that whichever you choose it is all one,—this is the upshot of a revelation that began so rosy bright.</w:t>
      </w:r>
    </w:p>
    <w:p w14:paraId="326F2AE5" w14:textId="77777777" w:rsidR="00075191" w:rsidRDefault="00000000">
      <w:pPr>
        <w:pStyle w:val="BodyText"/>
        <w:ind w:right="361"/>
      </w:pPr>
      <w:r>
        <w:t xml:space="preserve">Even when the process stops short of this ultimatum, the reader will have noticed from the phrases quoted how often it ends by losing the clue. Something 'fades,' 'escapes;' and the feeling of insight is changed into an intense one of bewilderment, puzzle, confusion, astonishment. I know no more singular sensation than this intense bewilderment, with nothing particular left to be bewildered at save the bewilderment itself. It seems, indeed, </w:t>
      </w:r>
      <w:r>
        <w:rPr>
          <w:i/>
        </w:rPr>
        <w:t>a causa sui</w:t>
      </w:r>
      <w:r>
        <w:t>, or 'spirit become its own object.'</w:t>
      </w:r>
    </w:p>
    <w:p w14:paraId="326F2AE6" w14:textId="77777777" w:rsidR="00075191" w:rsidRDefault="00000000">
      <w:pPr>
        <w:pStyle w:val="BodyText"/>
        <w:ind w:right="361"/>
      </w:pPr>
      <w:r>
        <w:t>My conclusion is that the togetherness of things in a common world, the law</w:t>
      </w:r>
      <w:r>
        <w:rPr>
          <w:spacing w:val="-3"/>
        </w:rPr>
        <w:t xml:space="preserve"> </w:t>
      </w:r>
      <w:r>
        <w:t>of</w:t>
      </w:r>
      <w:r>
        <w:rPr>
          <w:spacing w:val="-2"/>
        </w:rPr>
        <w:t xml:space="preserve"> </w:t>
      </w:r>
      <w:r>
        <w:t>sharing,</w:t>
      </w:r>
      <w:r>
        <w:rPr>
          <w:spacing w:val="-2"/>
        </w:rPr>
        <w:t xml:space="preserve"> </w:t>
      </w:r>
      <w:r>
        <w:t>of</w:t>
      </w:r>
      <w:r>
        <w:rPr>
          <w:spacing w:val="-2"/>
        </w:rPr>
        <w:t xml:space="preserve"> </w:t>
      </w:r>
      <w:r>
        <w:t>which</w:t>
      </w:r>
      <w:r>
        <w:rPr>
          <w:spacing w:val="-2"/>
        </w:rPr>
        <w:t xml:space="preserve"> </w:t>
      </w:r>
      <w:r>
        <w:t>I</w:t>
      </w:r>
      <w:r>
        <w:rPr>
          <w:spacing w:val="-2"/>
        </w:rPr>
        <w:t xml:space="preserve"> </w:t>
      </w:r>
      <w:r>
        <w:t>have</w:t>
      </w:r>
      <w:r>
        <w:rPr>
          <w:spacing w:val="-2"/>
        </w:rPr>
        <w:t xml:space="preserve"> </w:t>
      </w:r>
      <w:r>
        <w:t>said</w:t>
      </w:r>
      <w:r>
        <w:rPr>
          <w:spacing w:val="-2"/>
        </w:rPr>
        <w:t xml:space="preserve"> </w:t>
      </w:r>
      <w:r>
        <w:t>so</w:t>
      </w:r>
      <w:r>
        <w:rPr>
          <w:spacing w:val="-2"/>
        </w:rPr>
        <w:t xml:space="preserve"> </w:t>
      </w:r>
      <w:r>
        <w:t>much,</w:t>
      </w:r>
      <w:r>
        <w:rPr>
          <w:spacing w:val="-2"/>
        </w:rPr>
        <w:t xml:space="preserve"> </w:t>
      </w:r>
      <w:r>
        <w:t>may,</w:t>
      </w:r>
      <w:r>
        <w:rPr>
          <w:spacing w:val="-2"/>
        </w:rPr>
        <w:t xml:space="preserve"> </w:t>
      </w:r>
      <w:r>
        <w:t>when</w:t>
      </w:r>
      <w:r>
        <w:rPr>
          <w:spacing w:val="-2"/>
        </w:rPr>
        <w:t xml:space="preserve"> </w:t>
      </w:r>
      <w:r>
        <w:t>perceived,</w:t>
      </w:r>
      <w:r>
        <w:rPr>
          <w:spacing w:val="-2"/>
        </w:rPr>
        <w:t xml:space="preserve"> </w:t>
      </w:r>
      <w:r>
        <w:t xml:space="preserve">engender a very powerful emotion, that Hegel was so unusually susceptible to this emotion throughout his life that its gratification became his supreme end, and made him tolerably unscrupulous as to the means he employed; that </w:t>
      </w:r>
      <w:r>
        <w:rPr>
          <w:i/>
        </w:rPr>
        <w:t xml:space="preserve">indifferentism </w:t>
      </w:r>
      <w:r>
        <w:t>is the true outcome of every view of the world which makes infinity and continuity to be its essence, and that pessimistic or optimistic attitudes pertain to the mere accidental subjectivity of the moment; finally, that</w:t>
      </w:r>
      <w:r>
        <w:rPr>
          <w:spacing w:val="-5"/>
        </w:rPr>
        <w:t xml:space="preserve"> </w:t>
      </w:r>
      <w:r>
        <w:t>the</w:t>
      </w:r>
      <w:r>
        <w:rPr>
          <w:spacing w:val="-5"/>
        </w:rPr>
        <w:t xml:space="preserve"> </w:t>
      </w:r>
      <w:r>
        <w:t>identification</w:t>
      </w:r>
      <w:r>
        <w:rPr>
          <w:spacing w:val="-4"/>
        </w:rPr>
        <w:t xml:space="preserve"> </w:t>
      </w:r>
      <w:r>
        <w:t>of</w:t>
      </w:r>
      <w:r>
        <w:rPr>
          <w:spacing w:val="-5"/>
        </w:rPr>
        <w:t xml:space="preserve"> </w:t>
      </w:r>
      <w:r>
        <w:t>contradictories,</w:t>
      </w:r>
      <w:r>
        <w:rPr>
          <w:spacing w:val="-4"/>
        </w:rPr>
        <w:t xml:space="preserve"> </w:t>
      </w:r>
      <w:r>
        <w:t>so</w:t>
      </w:r>
      <w:r>
        <w:rPr>
          <w:spacing w:val="-4"/>
        </w:rPr>
        <w:t xml:space="preserve"> </w:t>
      </w:r>
      <w:r>
        <w:t>far</w:t>
      </w:r>
      <w:r>
        <w:rPr>
          <w:spacing w:val="-5"/>
        </w:rPr>
        <w:t xml:space="preserve"> </w:t>
      </w:r>
      <w:r>
        <w:t>from</w:t>
      </w:r>
      <w:r>
        <w:rPr>
          <w:spacing w:val="-5"/>
        </w:rPr>
        <w:t xml:space="preserve"> </w:t>
      </w:r>
      <w:r>
        <w:t>being</w:t>
      </w:r>
      <w:r>
        <w:rPr>
          <w:spacing w:val="-4"/>
        </w:rPr>
        <w:t xml:space="preserve"> </w:t>
      </w:r>
      <w:r>
        <w:t>the</w:t>
      </w:r>
      <w:r>
        <w:rPr>
          <w:spacing w:val="-5"/>
        </w:rPr>
        <w:t xml:space="preserve"> </w:t>
      </w:r>
      <w:r>
        <w:t>self-developing process which Hegel supposes, is really a self-consuming process, passing from the less to the more abstract, and terminating either in a laugh at the ultimate nothingness, or in a mood of vertiginous amazement at a meaningless infinity.</w:t>
      </w:r>
    </w:p>
    <w:p w14:paraId="326F2AE7" w14:textId="77777777" w:rsidR="00075191" w:rsidRDefault="00075191">
      <w:pPr>
        <w:pStyle w:val="BodyText"/>
        <w:ind w:left="0" w:right="0" w:firstLine="0"/>
        <w:jc w:val="left"/>
      </w:pPr>
    </w:p>
    <w:p w14:paraId="326F2AE8" w14:textId="77777777" w:rsidR="00075191" w:rsidRDefault="00000000">
      <w:pPr>
        <w:pStyle w:val="ListParagraph"/>
        <w:numPr>
          <w:ilvl w:val="0"/>
          <w:numId w:val="63"/>
        </w:numPr>
        <w:tabs>
          <w:tab w:val="left" w:pos="1233"/>
        </w:tabs>
        <w:spacing w:before="1"/>
        <w:ind w:left="1233" w:hanging="423"/>
        <w:rPr>
          <w:sz w:val="30"/>
        </w:rPr>
      </w:pPr>
      <w:r>
        <w:rPr>
          <w:sz w:val="30"/>
        </w:rPr>
        <w:t>Reprinted</w:t>
      </w:r>
      <w:r>
        <w:rPr>
          <w:spacing w:val="-6"/>
          <w:sz w:val="30"/>
        </w:rPr>
        <w:t xml:space="preserve"> </w:t>
      </w:r>
      <w:r>
        <w:rPr>
          <w:sz w:val="30"/>
        </w:rPr>
        <w:t>from</w:t>
      </w:r>
      <w:r>
        <w:rPr>
          <w:spacing w:val="-4"/>
          <w:sz w:val="30"/>
        </w:rPr>
        <w:t xml:space="preserve"> </w:t>
      </w:r>
      <w:r>
        <w:rPr>
          <w:sz w:val="30"/>
        </w:rPr>
        <w:t>Mind,</w:t>
      </w:r>
      <w:r>
        <w:rPr>
          <w:spacing w:val="-4"/>
          <w:sz w:val="30"/>
        </w:rPr>
        <w:t xml:space="preserve"> </w:t>
      </w:r>
      <w:r>
        <w:rPr>
          <w:sz w:val="30"/>
        </w:rPr>
        <w:t>April,</w:t>
      </w:r>
      <w:r>
        <w:rPr>
          <w:spacing w:val="-3"/>
          <w:sz w:val="30"/>
        </w:rPr>
        <w:t xml:space="preserve"> </w:t>
      </w:r>
      <w:r>
        <w:rPr>
          <w:spacing w:val="-2"/>
          <w:sz w:val="30"/>
        </w:rPr>
        <w:t>1882.</w:t>
      </w:r>
    </w:p>
    <w:p w14:paraId="326F2AE9" w14:textId="77777777" w:rsidR="00075191" w:rsidRDefault="00075191">
      <w:pPr>
        <w:pStyle w:val="ListParagraph"/>
        <w:jc w:val="left"/>
        <w:rPr>
          <w:sz w:val="30"/>
        </w:rPr>
        <w:sectPr w:rsidR="00075191">
          <w:pgSz w:w="12240" w:h="15840"/>
          <w:pgMar w:top="1360" w:right="1080" w:bottom="280" w:left="1080" w:header="720" w:footer="720" w:gutter="0"/>
          <w:cols w:space="720"/>
        </w:sectPr>
      </w:pPr>
    </w:p>
    <w:p w14:paraId="326F2AEA" w14:textId="77777777" w:rsidR="00075191" w:rsidRDefault="00000000">
      <w:pPr>
        <w:pStyle w:val="ListParagraph"/>
        <w:numPr>
          <w:ilvl w:val="0"/>
          <w:numId w:val="63"/>
        </w:numPr>
        <w:tabs>
          <w:tab w:val="left" w:pos="1284"/>
        </w:tabs>
        <w:spacing w:before="70"/>
        <w:ind w:left="360" w:right="364" w:firstLine="450"/>
        <w:jc w:val="both"/>
        <w:rPr>
          <w:sz w:val="30"/>
        </w:rPr>
      </w:pPr>
      <w:r>
        <w:rPr>
          <w:sz w:val="30"/>
        </w:rPr>
        <w:t>The seeming contradiction between the infinitude of space and the fact that it is all finished and given and there, can be got over in more than one</w:t>
      </w:r>
      <w:r>
        <w:rPr>
          <w:spacing w:val="-5"/>
          <w:sz w:val="30"/>
        </w:rPr>
        <w:t xml:space="preserve"> </w:t>
      </w:r>
      <w:r>
        <w:rPr>
          <w:sz w:val="30"/>
        </w:rPr>
        <w:t>way.</w:t>
      </w:r>
      <w:r>
        <w:rPr>
          <w:spacing w:val="-4"/>
          <w:sz w:val="30"/>
        </w:rPr>
        <w:t xml:space="preserve"> </w:t>
      </w:r>
      <w:r>
        <w:rPr>
          <w:sz w:val="30"/>
        </w:rPr>
        <w:t>The</w:t>
      </w:r>
      <w:r>
        <w:rPr>
          <w:spacing w:val="-5"/>
          <w:sz w:val="30"/>
        </w:rPr>
        <w:t xml:space="preserve"> </w:t>
      </w:r>
      <w:r>
        <w:rPr>
          <w:sz w:val="30"/>
        </w:rPr>
        <w:t>simplest</w:t>
      </w:r>
      <w:r>
        <w:rPr>
          <w:spacing w:val="-5"/>
          <w:sz w:val="30"/>
        </w:rPr>
        <w:t xml:space="preserve"> </w:t>
      </w:r>
      <w:r>
        <w:rPr>
          <w:sz w:val="30"/>
        </w:rPr>
        <w:t>way</w:t>
      </w:r>
      <w:r>
        <w:rPr>
          <w:spacing w:val="-4"/>
          <w:sz w:val="30"/>
        </w:rPr>
        <w:t xml:space="preserve"> </w:t>
      </w:r>
      <w:r>
        <w:rPr>
          <w:sz w:val="30"/>
        </w:rPr>
        <w:t>is</w:t>
      </w:r>
      <w:r>
        <w:rPr>
          <w:spacing w:val="-5"/>
          <w:sz w:val="30"/>
        </w:rPr>
        <w:t xml:space="preserve"> </w:t>
      </w:r>
      <w:r>
        <w:rPr>
          <w:sz w:val="30"/>
        </w:rPr>
        <w:t>by</w:t>
      </w:r>
      <w:r>
        <w:rPr>
          <w:spacing w:val="-4"/>
          <w:sz w:val="30"/>
        </w:rPr>
        <w:t xml:space="preserve"> </w:t>
      </w:r>
      <w:r>
        <w:rPr>
          <w:sz w:val="30"/>
        </w:rPr>
        <w:t>idealism,</w:t>
      </w:r>
      <w:r>
        <w:rPr>
          <w:spacing w:val="-4"/>
          <w:sz w:val="30"/>
        </w:rPr>
        <w:t xml:space="preserve"> </w:t>
      </w:r>
      <w:r>
        <w:rPr>
          <w:sz w:val="30"/>
        </w:rPr>
        <w:t>which</w:t>
      </w:r>
      <w:r>
        <w:rPr>
          <w:spacing w:val="-4"/>
          <w:sz w:val="30"/>
        </w:rPr>
        <w:t xml:space="preserve"> </w:t>
      </w:r>
      <w:r>
        <w:rPr>
          <w:sz w:val="30"/>
        </w:rPr>
        <w:t>distinguishes</w:t>
      </w:r>
      <w:r>
        <w:rPr>
          <w:spacing w:val="-5"/>
          <w:sz w:val="30"/>
        </w:rPr>
        <w:t xml:space="preserve"> </w:t>
      </w:r>
      <w:r>
        <w:rPr>
          <w:sz w:val="30"/>
        </w:rPr>
        <w:t>between</w:t>
      </w:r>
      <w:r>
        <w:rPr>
          <w:spacing w:val="-4"/>
          <w:sz w:val="30"/>
        </w:rPr>
        <w:t xml:space="preserve"> </w:t>
      </w:r>
      <w:r>
        <w:rPr>
          <w:sz w:val="30"/>
        </w:rPr>
        <w:t>space as actual and space as potential. For idealism, space only exists so far as it is represented; but all actually represented spaces are finite; it is only possibly representable spaces that are infinite.</w:t>
      </w:r>
    </w:p>
    <w:p w14:paraId="326F2AEB" w14:textId="77777777" w:rsidR="00075191" w:rsidRDefault="00000000">
      <w:pPr>
        <w:pStyle w:val="ListParagraph"/>
        <w:numPr>
          <w:ilvl w:val="0"/>
          <w:numId w:val="63"/>
        </w:numPr>
        <w:tabs>
          <w:tab w:val="left" w:pos="1255"/>
        </w:tabs>
        <w:ind w:left="360" w:right="359" w:firstLine="450"/>
        <w:jc w:val="both"/>
        <w:rPr>
          <w:sz w:val="30"/>
        </w:rPr>
      </w:pPr>
      <w:r>
        <w:rPr>
          <w:sz w:val="30"/>
        </w:rPr>
        <w:t>Not only for simplicity's sake do we select space as the paragon of a rationalizing continuum. Space determines the relations of the items that</w:t>
      </w:r>
      <w:r>
        <w:rPr>
          <w:spacing w:val="40"/>
          <w:sz w:val="30"/>
        </w:rPr>
        <w:t xml:space="preserve"> </w:t>
      </w:r>
      <w:r>
        <w:rPr>
          <w:sz w:val="30"/>
        </w:rPr>
        <w:t xml:space="preserve">enter it in a far more intricate way than does time; in a far more fixed way than does the ego. By this last clause I mean that if things are in space at all, they must conform to geometry; while the being in an ego at all need not make them conform to logic or any other manner of rationality. Under the sheltering wings of a self the matter of unreason can lodge itself as safely as any other kind of content. One cannot but respect the devoutness of the ego-worship of some of our English-writing Hegelians. But at the same time one cannot help fearing lest the monotonous contemplation of so barren a principle as that of the pure formal self (which, be it never so essential a condition of the existence of a world of organized experience at all, must notwithstanding take its own </w:t>
      </w:r>
      <w:r>
        <w:rPr>
          <w:i/>
          <w:sz w:val="30"/>
        </w:rPr>
        <w:t xml:space="preserve">character </w:t>
      </w:r>
      <w:r>
        <w:rPr>
          <w:sz w:val="30"/>
        </w:rPr>
        <w:t>from, not give the character to, the separate empirical data over which its mantle is cast), one cannot but fear, I say, lest the religion of the transcendental ego should, like all religions of the 'one thing needful,' end by sterilizing and occluding the minds of its</w:t>
      </w:r>
      <w:r>
        <w:rPr>
          <w:spacing w:val="80"/>
          <w:sz w:val="30"/>
        </w:rPr>
        <w:t xml:space="preserve"> </w:t>
      </w:r>
      <w:r>
        <w:rPr>
          <w:spacing w:val="-2"/>
          <w:sz w:val="30"/>
        </w:rPr>
        <w:t>believers.</w:t>
      </w:r>
    </w:p>
    <w:p w14:paraId="326F2AEC" w14:textId="77777777" w:rsidR="00075191" w:rsidRDefault="00000000">
      <w:pPr>
        <w:pStyle w:val="ListParagraph"/>
        <w:numPr>
          <w:ilvl w:val="0"/>
          <w:numId w:val="63"/>
        </w:numPr>
        <w:tabs>
          <w:tab w:val="left" w:pos="1233"/>
        </w:tabs>
        <w:ind w:left="1233" w:hanging="423"/>
        <w:jc w:val="both"/>
        <w:rPr>
          <w:sz w:val="30"/>
        </w:rPr>
      </w:pPr>
      <w:r>
        <w:rPr>
          <w:sz w:val="30"/>
        </w:rPr>
        <w:t>Journal</w:t>
      </w:r>
      <w:r>
        <w:rPr>
          <w:spacing w:val="-5"/>
          <w:sz w:val="30"/>
        </w:rPr>
        <w:t xml:space="preserve"> </w:t>
      </w:r>
      <w:r>
        <w:rPr>
          <w:sz w:val="30"/>
        </w:rPr>
        <w:t>of</w:t>
      </w:r>
      <w:r>
        <w:rPr>
          <w:spacing w:val="-4"/>
          <w:sz w:val="30"/>
        </w:rPr>
        <w:t xml:space="preserve"> </w:t>
      </w:r>
      <w:r>
        <w:rPr>
          <w:sz w:val="30"/>
        </w:rPr>
        <w:t>Speculative</w:t>
      </w:r>
      <w:r>
        <w:rPr>
          <w:spacing w:val="-5"/>
          <w:sz w:val="30"/>
        </w:rPr>
        <w:t xml:space="preserve"> </w:t>
      </w:r>
      <w:r>
        <w:rPr>
          <w:sz w:val="30"/>
        </w:rPr>
        <w:t>Philosophy,</w:t>
      </w:r>
      <w:r>
        <w:rPr>
          <w:spacing w:val="-3"/>
          <w:sz w:val="30"/>
        </w:rPr>
        <w:t xml:space="preserve"> </w:t>
      </w:r>
      <w:r>
        <w:rPr>
          <w:sz w:val="30"/>
        </w:rPr>
        <w:t>viii.</w:t>
      </w:r>
      <w:r>
        <w:rPr>
          <w:spacing w:val="-3"/>
          <w:sz w:val="30"/>
        </w:rPr>
        <w:t xml:space="preserve"> </w:t>
      </w:r>
      <w:r>
        <w:rPr>
          <w:spacing w:val="-5"/>
          <w:sz w:val="30"/>
        </w:rPr>
        <w:t>37.</w:t>
      </w:r>
    </w:p>
    <w:p w14:paraId="326F2AED"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2AEE" w14:textId="77777777" w:rsidR="00075191" w:rsidRDefault="00000000">
      <w:pPr>
        <w:pStyle w:val="Heading2"/>
        <w:spacing w:line="244" w:lineRule="auto"/>
        <w:ind w:right="363"/>
        <w:jc w:val="both"/>
      </w:pPr>
      <w:bookmarkStart w:id="11" w:name="_bookmark10"/>
      <w:bookmarkEnd w:id="11"/>
      <w:r>
        <w:t xml:space="preserve">WHAT PSYCHICAL RESEARCH HAS </w:t>
      </w:r>
      <w:r>
        <w:rPr>
          <w:spacing w:val="-2"/>
        </w:rPr>
        <w:t>ACCOMPLISHED.[</w:t>
      </w:r>
      <w:hyperlink r:id="rId71" w:anchor="ch10fn1">
        <w:r>
          <w:rPr>
            <w:color w:val="0000FF"/>
            <w:spacing w:val="-2"/>
            <w:u w:val="single" w:color="0000FF"/>
          </w:rPr>
          <w:t>1</w:t>
        </w:r>
      </w:hyperlink>
      <w:r>
        <w:rPr>
          <w:spacing w:val="-2"/>
        </w:rPr>
        <w:t>]</w:t>
      </w:r>
    </w:p>
    <w:p w14:paraId="326F2AEF" w14:textId="77777777" w:rsidR="00075191" w:rsidRDefault="00000000">
      <w:pPr>
        <w:pStyle w:val="BodyText"/>
        <w:spacing w:before="341"/>
      </w:pPr>
      <w:r>
        <w:t>"The great field for new discoveries," said a scientific friend to me the other day, "is always the unclassified residuum." Round about the accredited and orderly facts of every science there ever floats a sort of dust-cloud of exceptional observations, of occurrences minute and irregular and seldom</w:t>
      </w:r>
      <w:r>
        <w:rPr>
          <w:spacing w:val="40"/>
        </w:rPr>
        <w:t xml:space="preserve"> </w:t>
      </w:r>
      <w:r>
        <w:t xml:space="preserve">met with, which it always proves more easy to ignore than to attend to. The ideal of every science is that of a closed and completed system of truth. The charm of most sciences to their more passive disciples consists in their appearing, in fact, to wear just this ideal form. Each one of our various </w:t>
      </w:r>
      <w:r>
        <w:rPr>
          <w:i/>
        </w:rPr>
        <w:t xml:space="preserve">ologies </w:t>
      </w:r>
      <w:r>
        <w:t>seems to offer a definite head of classification for every possible phenomenon of the sort which it professes to cover; and so far from free is most men's fancy, that, when a consistent and organized scheme of this sort has once been comprehended and assimilated, a different scheme is unimaginable. No alternative, whether to whole or parts, can any longer be conceived as possible. Phenomena unclassifiable within the system are therefore paradoxical absurdities, and must be held untrue. When, moreover, as so often happens, the reports of them are vague and indirect; when they come</w:t>
      </w:r>
      <w:r>
        <w:rPr>
          <w:spacing w:val="19"/>
        </w:rPr>
        <w:t xml:space="preserve"> </w:t>
      </w:r>
      <w:r>
        <w:t>as</w:t>
      </w:r>
      <w:r>
        <w:rPr>
          <w:spacing w:val="19"/>
        </w:rPr>
        <w:t xml:space="preserve"> </w:t>
      </w:r>
      <w:r>
        <w:t>mere</w:t>
      </w:r>
      <w:r>
        <w:rPr>
          <w:spacing w:val="19"/>
        </w:rPr>
        <w:t xml:space="preserve"> </w:t>
      </w:r>
      <w:r>
        <w:t>marvels</w:t>
      </w:r>
      <w:r>
        <w:rPr>
          <w:spacing w:val="19"/>
        </w:rPr>
        <w:t xml:space="preserve"> </w:t>
      </w:r>
      <w:r>
        <w:t>and</w:t>
      </w:r>
      <w:r>
        <w:rPr>
          <w:spacing w:val="19"/>
        </w:rPr>
        <w:t xml:space="preserve"> </w:t>
      </w:r>
      <w:r>
        <w:t>oddities</w:t>
      </w:r>
      <w:r>
        <w:rPr>
          <w:spacing w:val="19"/>
        </w:rPr>
        <w:t xml:space="preserve"> </w:t>
      </w:r>
      <w:r>
        <w:t>rather</w:t>
      </w:r>
      <w:r>
        <w:rPr>
          <w:spacing w:val="19"/>
        </w:rPr>
        <w:t xml:space="preserve"> </w:t>
      </w:r>
      <w:r>
        <w:t>than</w:t>
      </w:r>
      <w:r>
        <w:rPr>
          <w:spacing w:val="19"/>
        </w:rPr>
        <w:t xml:space="preserve"> </w:t>
      </w:r>
      <w:r>
        <w:t>as</w:t>
      </w:r>
      <w:r>
        <w:rPr>
          <w:spacing w:val="19"/>
        </w:rPr>
        <w:t xml:space="preserve"> </w:t>
      </w:r>
      <w:r>
        <w:t>things</w:t>
      </w:r>
      <w:r>
        <w:rPr>
          <w:spacing w:val="19"/>
        </w:rPr>
        <w:t xml:space="preserve"> </w:t>
      </w:r>
      <w:r>
        <w:t>of</w:t>
      </w:r>
      <w:r>
        <w:rPr>
          <w:spacing w:val="19"/>
        </w:rPr>
        <w:t xml:space="preserve"> </w:t>
      </w:r>
      <w:r>
        <w:t>serious</w:t>
      </w:r>
      <w:r>
        <w:rPr>
          <w:spacing w:val="19"/>
        </w:rPr>
        <w:t xml:space="preserve"> </w:t>
      </w:r>
      <w:r>
        <w:t>moment,</w:t>
      </w:r>
    </w:p>
    <w:p w14:paraId="326F2AF0" w14:textId="77777777" w:rsidR="00075191" w:rsidRDefault="00000000">
      <w:pPr>
        <w:pStyle w:val="BodyText"/>
        <w:spacing w:before="1"/>
        <w:ind w:firstLine="0"/>
      </w:pPr>
      <w:r>
        <w:t>—one neglects or denies them with the best of scientific consciences. Only the born geniuses let themselves be worried and fascinated by these outstanding exceptions, and get no peace till they are brought within the fold. Your Galileos, Galvanis, Fresnels, Purkinjes, and Darwins are always getting confounded and troubled by insignificant things. Any one will renovate his science who will steadily look after the irregular phenomena. And when the science is renewed, its new formulas often have more of the voice of the exceptions in them than of what were supposed to be the rules.</w:t>
      </w:r>
    </w:p>
    <w:p w14:paraId="326F2AF1" w14:textId="77777777" w:rsidR="00075191" w:rsidRDefault="00000000">
      <w:pPr>
        <w:pStyle w:val="BodyText"/>
        <w:ind w:right="359"/>
      </w:pPr>
      <w:r>
        <w:t xml:space="preserve">No part of the unclassified residuum has usually been treated with a more contemptuous scientific disregard than the mass of phenomena generally called </w:t>
      </w:r>
      <w:r>
        <w:rPr>
          <w:i/>
        </w:rPr>
        <w:t>mystical</w:t>
      </w:r>
      <w:r>
        <w:t>. Physiology will have nothing to do with them. Orthodox psychology turns its back upon them. Medicine sweeps them out; or, at most, when in an anecdotal vein, records a few of them as 'effects of the imagination,'—a phrase of mere dismissal, whose meaning, in this connection,</w:t>
      </w:r>
      <w:r>
        <w:rPr>
          <w:spacing w:val="59"/>
        </w:rPr>
        <w:t xml:space="preserve"> </w:t>
      </w:r>
      <w:r>
        <w:t>it</w:t>
      </w:r>
      <w:r>
        <w:rPr>
          <w:spacing w:val="59"/>
        </w:rPr>
        <w:t xml:space="preserve"> </w:t>
      </w:r>
      <w:r>
        <w:t>is</w:t>
      </w:r>
      <w:r>
        <w:rPr>
          <w:spacing w:val="60"/>
        </w:rPr>
        <w:t xml:space="preserve"> </w:t>
      </w:r>
      <w:r>
        <w:t>impossible</w:t>
      </w:r>
      <w:r>
        <w:rPr>
          <w:spacing w:val="59"/>
        </w:rPr>
        <w:t xml:space="preserve"> </w:t>
      </w:r>
      <w:r>
        <w:t>to</w:t>
      </w:r>
      <w:r>
        <w:rPr>
          <w:spacing w:val="60"/>
        </w:rPr>
        <w:t xml:space="preserve"> </w:t>
      </w:r>
      <w:r>
        <w:t>make</w:t>
      </w:r>
      <w:r>
        <w:rPr>
          <w:spacing w:val="59"/>
        </w:rPr>
        <w:t xml:space="preserve"> </w:t>
      </w:r>
      <w:r>
        <w:t>precise.</w:t>
      </w:r>
      <w:r>
        <w:rPr>
          <w:spacing w:val="60"/>
        </w:rPr>
        <w:t xml:space="preserve"> </w:t>
      </w:r>
      <w:r>
        <w:t>All</w:t>
      </w:r>
      <w:r>
        <w:rPr>
          <w:spacing w:val="59"/>
        </w:rPr>
        <w:t xml:space="preserve"> </w:t>
      </w:r>
      <w:r>
        <w:t>the</w:t>
      </w:r>
      <w:r>
        <w:rPr>
          <w:spacing w:val="60"/>
        </w:rPr>
        <w:t xml:space="preserve"> </w:t>
      </w:r>
      <w:r>
        <w:t>while,</w:t>
      </w:r>
      <w:r>
        <w:rPr>
          <w:spacing w:val="59"/>
        </w:rPr>
        <w:t xml:space="preserve"> </w:t>
      </w:r>
      <w:r>
        <w:t>however,</w:t>
      </w:r>
      <w:r>
        <w:rPr>
          <w:spacing w:val="60"/>
        </w:rPr>
        <w:t xml:space="preserve"> </w:t>
      </w:r>
      <w:r>
        <w:t>the</w:t>
      </w:r>
    </w:p>
    <w:p w14:paraId="326F2AF2" w14:textId="77777777" w:rsidR="00075191" w:rsidRDefault="00075191">
      <w:pPr>
        <w:pStyle w:val="BodyText"/>
        <w:sectPr w:rsidR="00075191">
          <w:pgSz w:w="12240" w:h="15840"/>
          <w:pgMar w:top="1740" w:right="1080" w:bottom="280" w:left="1080" w:header="720" w:footer="720" w:gutter="0"/>
          <w:cols w:space="720"/>
        </w:sectPr>
      </w:pPr>
    </w:p>
    <w:p w14:paraId="326F2AF3" w14:textId="77777777" w:rsidR="00075191" w:rsidRDefault="00000000">
      <w:pPr>
        <w:pStyle w:val="BodyText"/>
        <w:spacing w:before="69"/>
        <w:ind w:right="357" w:firstLine="0"/>
      </w:pPr>
      <w:r>
        <w:t xml:space="preserve">phenomena are there, lying broadcast over the surface of history. No matter where you open its pages, you find things recorded under the name of divinations, inspirations, demoniacal possessions, apparitions, trances, ecstasies, miraculous healings and productions of disease, and occult powers possessed by peculiar individuals over persons and things in their neighborhood. We suppose that 'mediumship' originated in Rochester, N. Y., and animal magnetism with Mesmer; but once look behind the pages of official history, in personal memoirs, legal documents, and popular narratives and books of anecdote, and you will find that there never was a time when these things were not reported just as abundantly as now. We college-bred gentry, who follow the stream of cosmopolitan culture exclusively, not infrequently stumble upon some old-established journal, or some voluminous native author, whose names are never heard of in </w:t>
      </w:r>
      <w:r>
        <w:rPr>
          <w:i/>
        </w:rPr>
        <w:t xml:space="preserve">our </w:t>
      </w:r>
      <w:r>
        <w:t xml:space="preserve">circle, but who number their readers by the quarter-million. It always gives us a little shock to find this mass of human beings not only living and ignoring us and all our gods, but actually reading and writing and cogitating without ever a thought of our canons and authorities. Well, a public no less large keeps and transmits from generation to generation the traditions and practices of the occult; but academic science cares as little for its beliefs and opinions as you, gentle reader, care for those of the readers of the Waverley and the Fireside Companion. To no one type of mind is it given to discern the totality of truth. Something escapes the best of us,—not accidentally, but systematically, and because we have a twist. The scientific-academic mind and the feminine-mystical mind shy from each other's facts, just as they fly from each other's temper and spirit. Facts are there only for those who have a mental affinity with them. When once they are indisputably ascertained and admitted, the academic and critical minds are by far the best fitted ones to interpret and discuss them,—for surely to pass from mystical to scientific speculations is like passing from lunacy to sanity; but on the other hand if there is anything which human history demonstrates, it is the extreme slowness with which the ordinary academic and critical mind acknowledges facts to exist which present themselves as wild facts, with no stall or pigeon-hole, or as facts which threaten to break up the accepted system. In psychology, physiology, and medicine, wherever a debate between the mystics and the scientifics has been once for all decided, it is the mystics who have usually proved to be right about the </w:t>
      </w:r>
      <w:r>
        <w:rPr>
          <w:i/>
        </w:rPr>
        <w:t>facts</w:t>
      </w:r>
      <w:r>
        <w:t>, while the scientifics had the better of it in respect to the theories. The most recent and flagrant example of this is 'animal magnetism,'</w:t>
      </w:r>
    </w:p>
    <w:p w14:paraId="326F2AF4" w14:textId="77777777" w:rsidR="00075191" w:rsidRDefault="00075191">
      <w:pPr>
        <w:pStyle w:val="BodyText"/>
        <w:sectPr w:rsidR="00075191">
          <w:pgSz w:w="12240" w:h="15840"/>
          <w:pgMar w:top="1360" w:right="1080" w:bottom="280" w:left="1080" w:header="720" w:footer="720" w:gutter="0"/>
          <w:cols w:space="720"/>
        </w:sectPr>
      </w:pPr>
    </w:p>
    <w:p w14:paraId="326F2AF5" w14:textId="77777777" w:rsidR="00075191" w:rsidRDefault="00000000">
      <w:pPr>
        <w:pStyle w:val="BodyText"/>
        <w:spacing w:before="70"/>
        <w:ind w:firstLine="0"/>
      </w:pPr>
      <w:r>
        <w:t>whose facts were stoutly dismissed as a pack of lies by academic medical science the world over, until the non-mystical theory of 'hypnotic suggestion' was found for them,—when they were admitted to be so excessively and dangerously common that special penal laws, forsooth, must be passed to keep all persons unequipped with medical diplomas from taking part in their production. Just so stigmatizations, invulnerabilities, instantaneous cures, inspired discourses, and demoniacal possessions, the records of which were shelved in our libraries but yesterday in the alcove headed 'superstitions,' now, under the brand-new title of 'cases of hystero-epilepsy,' are republished, reobserved, and reported with an even too credulous avidity.</w:t>
      </w:r>
    </w:p>
    <w:p w14:paraId="326F2AF6" w14:textId="77777777" w:rsidR="00075191" w:rsidRDefault="00000000">
      <w:pPr>
        <w:pStyle w:val="BodyText"/>
        <w:ind w:right="360"/>
      </w:pPr>
      <w:r>
        <w:t>Repugnant as the mystical style of philosophizing maybe (especially when self-complacent), there is no sort of doubt that it goes with a gift for meeting with certain kinds of phenomenal experience. The writer of these pages has been forced in the past few years to this admission; and he now believes that he who will pay attention to facts of the sort dear to mystics, while reflecting upon them in academic-scientific ways, will be in the best possible position to help philosophy. It is a circumstance of good augury that certain scientifically trained minds in all countries seem drifting to the same conclusion. The Society for Psychical Research has been one means of bringing science and the occult together in England and America; and believing</w:t>
      </w:r>
      <w:r>
        <w:rPr>
          <w:spacing w:val="-2"/>
        </w:rPr>
        <w:t xml:space="preserve"> </w:t>
      </w:r>
      <w:r>
        <w:t>that</w:t>
      </w:r>
      <w:r>
        <w:rPr>
          <w:spacing w:val="-2"/>
        </w:rPr>
        <w:t xml:space="preserve"> </w:t>
      </w:r>
      <w:r>
        <w:t>this</w:t>
      </w:r>
      <w:r>
        <w:rPr>
          <w:spacing w:val="-2"/>
        </w:rPr>
        <w:t xml:space="preserve"> </w:t>
      </w:r>
      <w:r>
        <w:t>Society</w:t>
      </w:r>
      <w:r>
        <w:rPr>
          <w:spacing w:val="-2"/>
        </w:rPr>
        <w:t xml:space="preserve"> </w:t>
      </w:r>
      <w:r>
        <w:t>fulfils</w:t>
      </w:r>
      <w:r>
        <w:rPr>
          <w:spacing w:val="-2"/>
        </w:rPr>
        <w:t xml:space="preserve"> </w:t>
      </w:r>
      <w:r>
        <w:t>a</w:t>
      </w:r>
      <w:r>
        <w:rPr>
          <w:spacing w:val="-2"/>
        </w:rPr>
        <w:t xml:space="preserve"> </w:t>
      </w:r>
      <w:r>
        <w:t>function</w:t>
      </w:r>
      <w:r>
        <w:rPr>
          <w:spacing w:val="-2"/>
        </w:rPr>
        <w:t xml:space="preserve"> </w:t>
      </w:r>
      <w:r>
        <w:t>which,</w:t>
      </w:r>
      <w:r>
        <w:rPr>
          <w:spacing w:val="-2"/>
        </w:rPr>
        <w:t xml:space="preserve"> </w:t>
      </w:r>
      <w:r>
        <w:t>though</w:t>
      </w:r>
      <w:r>
        <w:rPr>
          <w:spacing w:val="-2"/>
        </w:rPr>
        <w:t xml:space="preserve"> </w:t>
      </w:r>
      <w:r>
        <w:t>limited,</w:t>
      </w:r>
      <w:r>
        <w:rPr>
          <w:spacing w:val="-2"/>
        </w:rPr>
        <w:t xml:space="preserve"> </w:t>
      </w:r>
      <w:r>
        <w:t>is</w:t>
      </w:r>
      <w:r>
        <w:rPr>
          <w:spacing w:val="-2"/>
        </w:rPr>
        <w:t xml:space="preserve"> </w:t>
      </w:r>
      <w:r>
        <w:t>destined to be not unimportant in the organization of human knowledge, I am glad to give a brief account of it to the uninstructed reader.</w:t>
      </w:r>
    </w:p>
    <w:p w14:paraId="326F2AF7" w14:textId="77777777" w:rsidR="00075191" w:rsidRDefault="00000000">
      <w:pPr>
        <w:pStyle w:val="BodyText"/>
        <w:ind w:right="357"/>
      </w:pPr>
      <w:r>
        <w:t>According to the newspaper and drawing-room myth, soft-headedness</w:t>
      </w:r>
      <w:r>
        <w:rPr>
          <w:spacing w:val="40"/>
        </w:rPr>
        <w:t xml:space="preserve"> </w:t>
      </w:r>
      <w:r>
        <w:t>and idiotic credulity are the bond of sympathy in this Society, and general wonder-sickness its dynamic principle. A glance at the membership fails, however, to corroborate this view. The president is Prof. Henry Sidgwick,[</w:t>
      </w:r>
      <w:hyperlink r:id="rId72" w:anchor="ch10fn2">
        <w:r>
          <w:rPr>
            <w:color w:val="0000FF"/>
            <w:u w:val="single" w:color="0000FF"/>
          </w:rPr>
          <w:t>2</w:t>
        </w:r>
      </w:hyperlink>
      <w:r>
        <w:t>] known by his other deeds as the most incorrigibly and exasperatingly critical and sceptical mind in England. The hard-headed Arthur Balfour is one vice-president, and the hard-headed Prof. J. P. Langley, secretary of the Smithsonian Institution, is another. Such men as Professor Lodge, the eminent English physicist, and Professor Richet, the eminent French physiologist, are among the most active contributors to the Society's Proceedings; and through the catalogue of membership are sprinkled names honored throughout the world for their scientific capacity. In fact, were I asked to point to a scientific journal where hard-headedness and never-sleeping</w:t>
      </w:r>
      <w:r>
        <w:rPr>
          <w:spacing w:val="44"/>
        </w:rPr>
        <w:t xml:space="preserve"> </w:t>
      </w:r>
      <w:r>
        <w:t>suspicion</w:t>
      </w:r>
      <w:r>
        <w:rPr>
          <w:spacing w:val="45"/>
        </w:rPr>
        <w:t xml:space="preserve"> </w:t>
      </w:r>
      <w:r>
        <w:t>of</w:t>
      </w:r>
      <w:r>
        <w:rPr>
          <w:spacing w:val="45"/>
        </w:rPr>
        <w:t xml:space="preserve"> </w:t>
      </w:r>
      <w:r>
        <w:t>sources</w:t>
      </w:r>
      <w:r>
        <w:rPr>
          <w:spacing w:val="44"/>
        </w:rPr>
        <w:t xml:space="preserve"> </w:t>
      </w:r>
      <w:r>
        <w:t>of</w:t>
      </w:r>
      <w:r>
        <w:rPr>
          <w:spacing w:val="45"/>
        </w:rPr>
        <w:t xml:space="preserve"> </w:t>
      </w:r>
      <w:r>
        <w:t>error</w:t>
      </w:r>
      <w:r>
        <w:rPr>
          <w:spacing w:val="45"/>
        </w:rPr>
        <w:t xml:space="preserve"> </w:t>
      </w:r>
      <w:r>
        <w:t>might</w:t>
      </w:r>
      <w:r>
        <w:rPr>
          <w:spacing w:val="43"/>
        </w:rPr>
        <w:t xml:space="preserve"> </w:t>
      </w:r>
      <w:r>
        <w:t>be</w:t>
      </w:r>
      <w:r>
        <w:rPr>
          <w:spacing w:val="45"/>
        </w:rPr>
        <w:t xml:space="preserve"> </w:t>
      </w:r>
      <w:r>
        <w:t>seen</w:t>
      </w:r>
      <w:r>
        <w:rPr>
          <w:spacing w:val="45"/>
        </w:rPr>
        <w:t xml:space="preserve"> </w:t>
      </w:r>
      <w:r>
        <w:t>in</w:t>
      </w:r>
      <w:r>
        <w:rPr>
          <w:spacing w:val="44"/>
        </w:rPr>
        <w:t xml:space="preserve"> </w:t>
      </w:r>
      <w:r>
        <w:t>their</w:t>
      </w:r>
      <w:r>
        <w:rPr>
          <w:spacing w:val="45"/>
        </w:rPr>
        <w:t xml:space="preserve"> </w:t>
      </w:r>
      <w:r>
        <w:t>full</w:t>
      </w:r>
      <w:r>
        <w:rPr>
          <w:spacing w:val="45"/>
        </w:rPr>
        <w:t xml:space="preserve"> </w:t>
      </w:r>
      <w:r>
        <w:t>bloom,</w:t>
      </w:r>
      <w:r>
        <w:rPr>
          <w:spacing w:val="45"/>
        </w:rPr>
        <w:t xml:space="preserve"> </w:t>
      </w:r>
      <w:r>
        <w:rPr>
          <w:spacing w:val="-10"/>
        </w:rPr>
        <w:t>I</w:t>
      </w:r>
    </w:p>
    <w:p w14:paraId="326F2AF8" w14:textId="77777777" w:rsidR="00075191" w:rsidRDefault="00075191">
      <w:pPr>
        <w:pStyle w:val="BodyText"/>
        <w:sectPr w:rsidR="00075191">
          <w:pgSz w:w="12240" w:h="15840"/>
          <w:pgMar w:top="1360" w:right="1080" w:bottom="280" w:left="1080" w:header="720" w:footer="720" w:gutter="0"/>
          <w:cols w:space="720"/>
        </w:sectPr>
      </w:pPr>
    </w:p>
    <w:p w14:paraId="326F2AF9" w14:textId="77777777" w:rsidR="00075191" w:rsidRDefault="00000000">
      <w:pPr>
        <w:pStyle w:val="BodyText"/>
        <w:spacing w:before="70"/>
        <w:ind w:firstLine="0"/>
      </w:pPr>
      <w:r>
        <w:t>think I should have to fall back on the Proceedings of the Society for Psychical Research. The common run of papers, say on physiological subjects, which one finds in other professional organs, are apt to show a far lower level of critical consciousness. Indeed, the rigorous canons of evidence applied a few years ago to testimony in the case of certain 'mediums' led to the secession from the Society of a number of spiritualists. Messrs. Stainton Moses and A. R. Wallace, among others, thought that no experiences based on mere eyesight could ever have a chance to be admitted as true, if such an impossibly exacting standard of proof were insisted on in every case.</w:t>
      </w:r>
    </w:p>
    <w:p w14:paraId="326F2AFA" w14:textId="77777777" w:rsidR="00075191" w:rsidRDefault="00000000">
      <w:pPr>
        <w:pStyle w:val="BodyText"/>
      </w:pPr>
      <w:r>
        <w:t xml:space="preserve">The S. P. R., as I shall call it for convenience, was founded in 1882 by a number of gentlemen, foremost among whom seem to have been Professors Sidgwick, W. F. Barrett, and Balfour Stewart, and Messrs. R. H. Hutton, Hensleigh Wedgwood, Edmund Gurney, and F. W. H. Myers. Their purpose was twofold,—first, to carry on systematic experimentation with hypnotic subjects, mediums, clairvoyants, and others; and, secondly, to collect evidence concerning apparitions, haunted houses, and similar phenomena which are incidentally reported, but which, from their fugitive character, admit of no deliberate control. Professor Sidgwick, in his introductory address, insisted that the divided state of public opinion on all these matters was a scandal to science,—absolute disdain on </w:t>
      </w:r>
      <w:r>
        <w:rPr>
          <w:i/>
        </w:rPr>
        <w:t xml:space="preserve">à priori </w:t>
      </w:r>
      <w:r>
        <w:t>grounds characterizing what may be called professional opinion, while indiscriminate credulity was too often found among those who pretended to have a first-hand acquaintance with the facts.</w:t>
      </w:r>
    </w:p>
    <w:p w14:paraId="326F2AFB" w14:textId="77777777" w:rsidR="00075191" w:rsidRDefault="00000000">
      <w:pPr>
        <w:pStyle w:val="BodyText"/>
      </w:pPr>
      <w:r>
        <w:t>As a sort of weather bureau for accumulating reports of such meteoric phenomena</w:t>
      </w:r>
      <w:r>
        <w:rPr>
          <w:spacing w:val="-1"/>
        </w:rPr>
        <w:t xml:space="preserve"> </w:t>
      </w:r>
      <w:r>
        <w:t>as</w:t>
      </w:r>
      <w:r>
        <w:rPr>
          <w:spacing w:val="-1"/>
        </w:rPr>
        <w:t xml:space="preserve"> </w:t>
      </w:r>
      <w:r>
        <w:t>apparitions,</w:t>
      </w:r>
      <w:r>
        <w:rPr>
          <w:spacing w:val="-1"/>
        </w:rPr>
        <w:t xml:space="preserve"> </w:t>
      </w:r>
      <w:r>
        <w:t>the</w:t>
      </w:r>
      <w:r>
        <w:rPr>
          <w:spacing w:val="-1"/>
        </w:rPr>
        <w:t xml:space="preserve"> </w:t>
      </w:r>
      <w:r>
        <w:t>S.</w:t>
      </w:r>
      <w:r>
        <w:rPr>
          <w:spacing w:val="-1"/>
        </w:rPr>
        <w:t xml:space="preserve"> </w:t>
      </w:r>
      <w:r>
        <w:t>P.</w:t>
      </w:r>
      <w:r>
        <w:rPr>
          <w:spacing w:val="-1"/>
        </w:rPr>
        <w:t xml:space="preserve"> </w:t>
      </w:r>
      <w:r>
        <w:t>R.</w:t>
      </w:r>
      <w:r>
        <w:rPr>
          <w:spacing w:val="-1"/>
        </w:rPr>
        <w:t xml:space="preserve"> </w:t>
      </w:r>
      <w:r>
        <w:t>has</w:t>
      </w:r>
      <w:r>
        <w:rPr>
          <w:spacing w:val="-1"/>
        </w:rPr>
        <w:t xml:space="preserve"> </w:t>
      </w:r>
      <w:r>
        <w:t>done</w:t>
      </w:r>
      <w:r>
        <w:rPr>
          <w:spacing w:val="-1"/>
        </w:rPr>
        <w:t xml:space="preserve"> </w:t>
      </w:r>
      <w:r>
        <w:t>an</w:t>
      </w:r>
      <w:r>
        <w:rPr>
          <w:spacing w:val="-1"/>
        </w:rPr>
        <w:t xml:space="preserve"> </w:t>
      </w:r>
      <w:r>
        <w:t>immense</w:t>
      </w:r>
      <w:r>
        <w:rPr>
          <w:spacing w:val="-1"/>
        </w:rPr>
        <w:t xml:space="preserve"> </w:t>
      </w:r>
      <w:r>
        <w:t>amount</w:t>
      </w:r>
      <w:r>
        <w:rPr>
          <w:spacing w:val="-1"/>
        </w:rPr>
        <w:t xml:space="preserve"> </w:t>
      </w:r>
      <w:r>
        <w:t>of</w:t>
      </w:r>
      <w:r>
        <w:rPr>
          <w:spacing w:val="-1"/>
        </w:rPr>
        <w:t xml:space="preserve"> </w:t>
      </w:r>
      <w:r>
        <w:t>work. As an experimenting body, it cannot be said to have completely fulfilled the hopes of its founders. The reasons for this lie in two circumstances: first, the clairvoyant and other subjects who will allow themselves to be experimented upon are few and far between; and, secondly, work with them takes an immense amount of time, and has had to be carried on at odd intervals by members engaged in other pursuits. The Society has not yet been rich enough to control the undivided services of skilled experimenters in this difficult field. The loss of the lamented Edmund Gurney, who more than any one else had leisure to devote, has been so far irreparable. But were there no experimental work at all, and were the S. P. R. nothing but a weather-bureau for catching sporadic apparitions, etc., in their freshness, I am disposed to think</w:t>
      </w:r>
      <w:r>
        <w:rPr>
          <w:spacing w:val="24"/>
        </w:rPr>
        <w:t xml:space="preserve"> </w:t>
      </w:r>
      <w:r>
        <w:t>its</w:t>
      </w:r>
      <w:r>
        <w:rPr>
          <w:spacing w:val="24"/>
        </w:rPr>
        <w:t xml:space="preserve"> </w:t>
      </w:r>
      <w:r>
        <w:t>function</w:t>
      </w:r>
      <w:r>
        <w:rPr>
          <w:spacing w:val="24"/>
        </w:rPr>
        <w:t xml:space="preserve"> </w:t>
      </w:r>
      <w:r>
        <w:t>indispensable</w:t>
      </w:r>
      <w:r>
        <w:rPr>
          <w:spacing w:val="24"/>
        </w:rPr>
        <w:t xml:space="preserve"> </w:t>
      </w:r>
      <w:r>
        <w:t>in</w:t>
      </w:r>
      <w:r>
        <w:rPr>
          <w:spacing w:val="24"/>
        </w:rPr>
        <w:t xml:space="preserve"> </w:t>
      </w:r>
      <w:r>
        <w:t>the</w:t>
      </w:r>
      <w:r>
        <w:rPr>
          <w:spacing w:val="24"/>
        </w:rPr>
        <w:t xml:space="preserve"> </w:t>
      </w:r>
      <w:r>
        <w:t>scientific</w:t>
      </w:r>
      <w:r>
        <w:rPr>
          <w:spacing w:val="24"/>
        </w:rPr>
        <w:t xml:space="preserve"> </w:t>
      </w:r>
      <w:r>
        <w:t>organism.</w:t>
      </w:r>
      <w:r>
        <w:rPr>
          <w:spacing w:val="24"/>
        </w:rPr>
        <w:t xml:space="preserve"> </w:t>
      </w:r>
      <w:r>
        <w:t>If</w:t>
      </w:r>
      <w:r>
        <w:rPr>
          <w:spacing w:val="24"/>
        </w:rPr>
        <w:t xml:space="preserve"> </w:t>
      </w:r>
      <w:r>
        <w:t>any</w:t>
      </w:r>
      <w:r>
        <w:rPr>
          <w:spacing w:val="24"/>
        </w:rPr>
        <w:t xml:space="preserve"> </w:t>
      </w:r>
      <w:r>
        <w:t>one</w:t>
      </w:r>
      <w:r>
        <w:rPr>
          <w:spacing w:val="24"/>
        </w:rPr>
        <w:t xml:space="preserve"> </w:t>
      </w:r>
      <w:r>
        <w:t>of</w:t>
      </w:r>
      <w:r>
        <w:rPr>
          <w:spacing w:val="24"/>
        </w:rPr>
        <w:t xml:space="preserve"> </w:t>
      </w:r>
      <w:r>
        <w:t>my</w:t>
      </w:r>
    </w:p>
    <w:p w14:paraId="326F2AFC" w14:textId="77777777" w:rsidR="00075191" w:rsidRDefault="00075191">
      <w:pPr>
        <w:pStyle w:val="BodyText"/>
        <w:sectPr w:rsidR="00075191">
          <w:pgSz w:w="12240" w:h="15840"/>
          <w:pgMar w:top="1360" w:right="1080" w:bottom="280" w:left="1080" w:header="720" w:footer="720" w:gutter="0"/>
          <w:cols w:space="720"/>
        </w:sectPr>
      </w:pPr>
    </w:p>
    <w:p w14:paraId="326F2AFD" w14:textId="77777777" w:rsidR="00075191" w:rsidRDefault="00000000">
      <w:pPr>
        <w:pStyle w:val="BodyText"/>
        <w:spacing w:before="70"/>
        <w:ind w:firstLine="0"/>
      </w:pPr>
      <w:r>
        <w:t xml:space="preserve">readers, spurred by the thought that so much smoke must needs betoken fire, has ever looked into the existing literature of the supernatural for proof, he will know what I mean. This literature is enormous, but it is practically worthless for evidential purposes. Facts enough are cited, indeed; but the records of them are so fallible and imperfect that at most they lead to the opinion that it may be well to keep a window open upon that quarter in one's </w:t>
      </w:r>
      <w:r>
        <w:rPr>
          <w:spacing w:val="-2"/>
        </w:rPr>
        <w:t>mind.</w:t>
      </w:r>
    </w:p>
    <w:p w14:paraId="326F2AFE" w14:textId="77777777" w:rsidR="00075191" w:rsidRDefault="00000000">
      <w:pPr>
        <w:pStyle w:val="BodyText"/>
      </w:pPr>
      <w:r>
        <w:t xml:space="preserve">In the S. P. R.'s Proceedings, on the contrary, a different law prevails. Quality, and not mere quantity, is what has been mainly kept in mind. The witnesses, where possible, have in every reported case been cross-examined personally, the collateral facts have been looked up, and the story appears with its precise coefficient of evidential worth stamped on it, so that all may know just what its weight as proof may be. Outside of these Proceedings, I know of no systematic attempt to </w:t>
      </w:r>
      <w:r>
        <w:rPr>
          <w:i/>
        </w:rPr>
        <w:t xml:space="preserve">weigh </w:t>
      </w:r>
      <w:r>
        <w:t>the evidence for the supernatural. This makes the value of the volumes already published unique; and I firmly believe that as the years go on and the ground covered grows still wider, the Proceedings will more and more tend to supersede all other sources of information concerning phenomena traditionally deemed occult. Collections of this sort are usually best appreciated by the rising generation. The young anthropologists and psychologists who will soon have full occupancy of the stage will feel how great a scientific scandal it has been to leave a great mass of human experience to take its chances between vague tradition and</w:t>
      </w:r>
      <w:r>
        <w:rPr>
          <w:spacing w:val="40"/>
        </w:rPr>
        <w:t xml:space="preserve"> </w:t>
      </w:r>
      <w:r>
        <w:t>credulity on the one hand and dogmatic denial at long range on the other,</w:t>
      </w:r>
      <w:r>
        <w:rPr>
          <w:spacing w:val="40"/>
        </w:rPr>
        <w:t xml:space="preserve"> </w:t>
      </w:r>
      <w:r>
        <w:t>with no body of persons extant who are willing and competent to study the matter with both patience and rigor. If the Society lives long enough for the public to become familiar with its presence, so that any apparition, or house or person infested with unaccountable noises or disturbances of material objects, will as a matter of course be reported to its officers, we shall doubtless end by having a mass of facts concrete enough to theorize upon. Its sustainers,</w:t>
      </w:r>
      <w:r>
        <w:rPr>
          <w:spacing w:val="-3"/>
        </w:rPr>
        <w:t xml:space="preserve"> </w:t>
      </w:r>
      <w:r>
        <w:t>therefore,</w:t>
      </w:r>
      <w:r>
        <w:rPr>
          <w:spacing w:val="-3"/>
        </w:rPr>
        <w:t xml:space="preserve"> </w:t>
      </w:r>
      <w:r>
        <w:t>should</w:t>
      </w:r>
      <w:r>
        <w:rPr>
          <w:spacing w:val="-3"/>
        </w:rPr>
        <w:t xml:space="preserve"> </w:t>
      </w:r>
      <w:r>
        <w:t>accustom</w:t>
      </w:r>
      <w:r>
        <w:rPr>
          <w:spacing w:val="-4"/>
        </w:rPr>
        <w:t xml:space="preserve"> </w:t>
      </w:r>
      <w:r>
        <w:t>themselves</w:t>
      </w:r>
      <w:r>
        <w:rPr>
          <w:spacing w:val="-4"/>
        </w:rPr>
        <w:t xml:space="preserve"> </w:t>
      </w:r>
      <w:r>
        <w:t>to</w:t>
      </w:r>
      <w:r>
        <w:rPr>
          <w:spacing w:val="-3"/>
        </w:rPr>
        <w:t xml:space="preserve"> </w:t>
      </w:r>
      <w:r>
        <w:t>the</w:t>
      </w:r>
      <w:r>
        <w:rPr>
          <w:spacing w:val="-4"/>
        </w:rPr>
        <w:t xml:space="preserve"> </w:t>
      </w:r>
      <w:r>
        <w:t>idea</w:t>
      </w:r>
      <w:r>
        <w:rPr>
          <w:spacing w:val="-4"/>
        </w:rPr>
        <w:t xml:space="preserve"> </w:t>
      </w:r>
      <w:r>
        <w:t>that</w:t>
      </w:r>
      <w:r>
        <w:rPr>
          <w:spacing w:val="-4"/>
        </w:rPr>
        <w:t xml:space="preserve"> </w:t>
      </w:r>
      <w:r>
        <w:t>its</w:t>
      </w:r>
      <w:r>
        <w:rPr>
          <w:spacing w:val="-4"/>
        </w:rPr>
        <w:t xml:space="preserve"> </w:t>
      </w:r>
      <w:r>
        <w:t>first</w:t>
      </w:r>
      <w:r>
        <w:rPr>
          <w:spacing w:val="-4"/>
        </w:rPr>
        <w:t xml:space="preserve"> </w:t>
      </w:r>
      <w:r>
        <w:t>duty is simply to exist from year to year and perform this recording function well, though no conclusive results of any sort emerge at first. All our learned societies have begun in some such modest way.</w:t>
      </w:r>
    </w:p>
    <w:p w14:paraId="326F2AFF" w14:textId="77777777" w:rsidR="00075191" w:rsidRDefault="00000000">
      <w:pPr>
        <w:pStyle w:val="BodyText"/>
        <w:spacing w:before="1"/>
        <w:ind w:right="363"/>
      </w:pPr>
      <w:r>
        <w:t>But one cannot by mere outward organization make much progress in matters scientific. Societies can back men of genius, but can never take their place. The contrast between the parent Society and the American Branch illustrates this. In England, a little group of men with enthusiasm and genius</w:t>
      </w:r>
    </w:p>
    <w:p w14:paraId="326F2B00" w14:textId="77777777" w:rsidR="00075191" w:rsidRDefault="00075191">
      <w:pPr>
        <w:pStyle w:val="BodyText"/>
        <w:sectPr w:rsidR="00075191">
          <w:pgSz w:w="12240" w:h="15840"/>
          <w:pgMar w:top="1360" w:right="1080" w:bottom="280" w:left="1080" w:header="720" w:footer="720" w:gutter="0"/>
          <w:cols w:space="720"/>
        </w:sectPr>
      </w:pPr>
    </w:p>
    <w:p w14:paraId="326F2B01" w14:textId="77777777" w:rsidR="00075191" w:rsidRDefault="00000000">
      <w:pPr>
        <w:pStyle w:val="BodyText"/>
        <w:spacing w:before="70"/>
        <w:ind w:right="361" w:firstLine="0"/>
      </w:pPr>
      <w:r>
        <w:t>for the work supplied the nucleus; in this country, Mr. Hodgson had to be imported from Europe before any tangible progress was made. What perhaps more than anything else has held the Society together in England is Professor Sidgwick's extraordinary gift of inspiring confidence in diverse sorts of people.</w:t>
      </w:r>
      <w:r>
        <w:rPr>
          <w:spacing w:val="-2"/>
        </w:rPr>
        <w:t xml:space="preserve"> </w:t>
      </w:r>
      <w:r>
        <w:t>Such</w:t>
      </w:r>
      <w:r>
        <w:rPr>
          <w:spacing w:val="-2"/>
        </w:rPr>
        <w:t xml:space="preserve"> </w:t>
      </w:r>
      <w:r>
        <w:t>tenacity</w:t>
      </w:r>
      <w:r>
        <w:rPr>
          <w:spacing w:val="-2"/>
        </w:rPr>
        <w:t xml:space="preserve"> </w:t>
      </w:r>
      <w:r>
        <w:t>of</w:t>
      </w:r>
      <w:r>
        <w:rPr>
          <w:spacing w:val="-2"/>
        </w:rPr>
        <w:t xml:space="preserve"> </w:t>
      </w:r>
      <w:r>
        <w:t>interest</w:t>
      </w:r>
      <w:r>
        <w:rPr>
          <w:spacing w:val="-2"/>
        </w:rPr>
        <w:t xml:space="preserve"> </w:t>
      </w:r>
      <w:r>
        <w:t>in</w:t>
      </w:r>
      <w:r>
        <w:rPr>
          <w:spacing w:val="-2"/>
        </w:rPr>
        <w:t xml:space="preserve"> </w:t>
      </w:r>
      <w:r>
        <w:t>the</w:t>
      </w:r>
      <w:r>
        <w:rPr>
          <w:spacing w:val="-2"/>
        </w:rPr>
        <w:t xml:space="preserve"> </w:t>
      </w:r>
      <w:r>
        <w:t>result</w:t>
      </w:r>
      <w:r>
        <w:rPr>
          <w:spacing w:val="-2"/>
        </w:rPr>
        <w:t xml:space="preserve"> </w:t>
      </w:r>
      <w:r>
        <w:t>and</w:t>
      </w:r>
      <w:r>
        <w:rPr>
          <w:spacing w:val="-2"/>
        </w:rPr>
        <w:t xml:space="preserve"> </w:t>
      </w:r>
      <w:r>
        <w:t>such</w:t>
      </w:r>
      <w:r>
        <w:rPr>
          <w:spacing w:val="-2"/>
        </w:rPr>
        <w:t xml:space="preserve"> </w:t>
      </w:r>
      <w:r>
        <w:t>absolute</w:t>
      </w:r>
      <w:r>
        <w:rPr>
          <w:spacing w:val="-2"/>
        </w:rPr>
        <w:t xml:space="preserve"> </w:t>
      </w:r>
      <w:r>
        <w:t>impartiality</w:t>
      </w:r>
      <w:r>
        <w:rPr>
          <w:spacing w:val="-2"/>
        </w:rPr>
        <w:t xml:space="preserve"> </w:t>
      </w:r>
      <w:r>
        <w:t>in discussing the evidence are not once in a century found in an individual. His obstinate belief that there is something yet to be brought to light communicates</w:t>
      </w:r>
      <w:r>
        <w:rPr>
          <w:spacing w:val="-5"/>
        </w:rPr>
        <w:t xml:space="preserve"> </w:t>
      </w:r>
      <w:r>
        <w:t>patience</w:t>
      </w:r>
      <w:r>
        <w:rPr>
          <w:spacing w:val="-5"/>
        </w:rPr>
        <w:t xml:space="preserve"> </w:t>
      </w:r>
      <w:r>
        <w:t>to</w:t>
      </w:r>
      <w:r>
        <w:rPr>
          <w:spacing w:val="-4"/>
        </w:rPr>
        <w:t xml:space="preserve"> </w:t>
      </w:r>
      <w:r>
        <w:t>the</w:t>
      </w:r>
      <w:r>
        <w:rPr>
          <w:spacing w:val="-5"/>
        </w:rPr>
        <w:t xml:space="preserve"> </w:t>
      </w:r>
      <w:r>
        <w:t>discouraged;</w:t>
      </w:r>
      <w:r>
        <w:rPr>
          <w:spacing w:val="-5"/>
        </w:rPr>
        <w:t xml:space="preserve"> </w:t>
      </w:r>
      <w:r>
        <w:t>his</w:t>
      </w:r>
      <w:r>
        <w:rPr>
          <w:spacing w:val="-5"/>
        </w:rPr>
        <w:t xml:space="preserve"> </w:t>
      </w:r>
      <w:r>
        <w:t>constitutional</w:t>
      </w:r>
      <w:r>
        <w:rPr>
          <w:spacing w:val="-5"/>
        </w:rPr>
        <w:t xml:space="preserve"> </w:t>
      </w:r>
      <w:r>
        <w:t>inability</w:t>
      </w:r>
      <w:r>
        <w:rPr>
          <w:spacing w:val="-4"/>
        </w:rPr>
        <w:t xml:space="preserve"> </w:t>
      </w:r>
      <w:r>
        <w:t>to</w:t>
      </w:r>
      <w:r>
        <w:rPr>
          <w:spacing w:val="-4"/>
        </w:rPr>
        <w:t xml:space="preserve"> </w:t>
      </w:r>
      <w:r>
        <w:t>draw any precipitate conclusion reassures those who are afraid of being dupes.</w:t>
      </w:r>
      <w:r>
        <w:rPr>
          <w:spacing w:val="40"/>
        </w:rPr>
        <w:t xml:space="preserve"> </w:t>
      </w:r>
      <w:r>
        <w:t>Mrs. Sidgwick—a sister, by the way, of the great Arthur Balfour—is a</w:t>
      </w:r>
      <w:r>
        <w:rPr>
          <w:spacing w:val="40"/>
        </w:rPr>
        <w:t xml:space="preserve"> </w:t>
      </w:r>
      <w:r>
        <w:t>worthy ally of her husband in this matter, showing a similarly rare power of holding her judgment in suspense, and a keenness of observation and</w:t>
      </w:r>
      <w:r>
        <w:rPr>
          <w:spacing w:val="40"/>
        </w:rPr>
        <w:t xml:space="preserve"> </w:t>
      </w:r>
      <w:r>
        <w:t>capacity for experimenting with human subjects which are rare in either sex.</w:t>
      </w:r>
    </w:p>
    <w:p w14:paraId="326F2B02" w14:textId="77777777" w:rsidR="00075191" w:rsidRDefault="00000000">
      <w:pPr>
        <w:pStyle w:val="BodyText"/>
        <w:ind w:right="359"/>
      </w:pPr>
      <w:r>
        <w:t xml:space="preserve">The </w:t>
      </w:r>
      <w:r>
        <w:rPr>
          <w:i/>
        </w:rPr>
        <w:t xml:space="preserve">worker </w:t>
      </w:r>
      <w:r>
        <w:t>of the Society, as originally constituted, was Edmund</w:t>
      </w:r>
      <w:r>
        <w:rPr>
          <w:spacing w:val="40"/>
        </w:rPr>
        <w:t xml:space="preserve"> </w:t>
      </w:r>
      <w:r>
        <w:t>Gurney. Gurney was a man of the rarest sympathies and gifts. Although, like Carlyle, he used to groan under the burden of his labors, he yet exhibited a colossal power of dispatching business and getting through drudgery of the most repulsive kind. His two thick volumes on 'Phantasms of the Living,' collected</w:t>
      </w:r>
      <w:r>
        <w:rPr>
          <w:spacing w:val="-2"/>
        </w:rPr>
        <w:t xml:space="preserve"> </w:t>
      </w:r>
      <w:r>
        <w:t>and</w:t>
      </w:r>
      <w:r>
        <w:rPr>
          <w:spacing w:val="-1"/>
        </w:rPr>
        <w:t xml:space="preserve"> </w:t>
      </w:r>
      <w:r>
        <w:t>published</w:t>
      </w:r>
      <w:r>
        <w:rPr>
          <w:spacing w:val="-2"/>
        </w:rPr>
        <w:t xml:space="preserve"> </w:t>
      </w:r>
      <w:r>
        <w:t>in</w:t>
      </w:r>
      <w:r>
        <w:rPr>
          <w:spacing w:val="-1"/>
        </w:rPr>
        <w:t xml:space="preserve"> </w:t>
      </w:r>
      <w:r>
        <w:t>three</w:t>
      </w:r>
      <w:r>
        <w:rPr>
          <w:spacing w:val="-2"/>
        </w:rPr>
        <w:t xml:space="preserve"> </w:t>
      </w:r>
      <w:r>
        <w:t>years,</w:t>
      </w:r>
      <w:r>
        <w:rPr>
          <w:spacing w:val="-1"/>
        </w:rPr>
        <w:t xml:space="preserve"> </w:t>
      </w:r>
      <w:r>
        <w:t>are</w:t>
      </w:r>
      <w:r>
        <w:rPr>
          <w:spacing w:val="-1"/>
        </w:rPr>
        <w:t xml:space="preserve"> </w:t>
      </w:r>
      <w:r>
        <w:t>a</w:t>
      </w:r>
      <w:r>
        <w:rPr>
          <w:spacing w:val="-2"/>
        </w:rPr>
        <w:t xml:space="preserve"> </w:t>
      </w:r>
      <w:r>
        <w:t>proof</w:t>
      </w:r>
      <w:r>
        <w:rPr>
          <w:spacing w:val="-1"/>
        </w:rPr>
        <w:t xml:space="preserve"> </w:t>
      </w:r>
      <w:r>
        <w:t>of</w:t>
      </w:r>
      <w:r>
        <w:rPr>
          <w:spacing w:val="-2"/>
        </w:rPr>
        <w:t xml:space="preserve"> </w:t>
      </w:r>
      <w:r>
        <w:t>this.</w:t>
      </w:r>
      <w:r>
        <w:rPr>
          <w:spacing w:val="-1"/>
        </w:rPr>
        <w:t xml:space="preserve"> </w:t>
      </w:r>
      <w:r>
        <w:t>Besides</w:t>
      </w:r>
      <w:r>
        <w:rPr>
          <w:spacing w:val="-2"/>
        </w:rPr>
        <w:t xml:space="preserve"> </w:t>
      </w:r>
      <w:r>
        <w:t>this,</w:t>
      </w:r>
      <w:r>
        <w:rPr>
          <w:spacing w:val="-1"/>
        </w:rPr>
        <w:t xml:space="preserve"> </w:t>
      </w:r>
      <w:r>
        <w:t>he</w:t>
      </w:r>
      <w:r>
        <w:rPr>
          <w:spacing w:val="-1"/>
        </w:rPr>
        <w:t xml:space="preserve"> </w:t>
      </w:r>
      <w:r>
        <w:t>had exquisite artistic instincts, and his massive volume on 'The Power of Sound' was, when it appeared, the most important work on aesthetics in the English language. He had also the tenderest heart and a mind of rare metaphysical power,</w:t>
      </w:r>
      <w:r>
        <w:rPr>
          <w:spacing w:val="-3"/>
        </w:rPr>
        <w:t xml:space="preserve"> </w:t>
      </w:r>
      <w:r>
        <w:t>as</w:t>
      </w:r>
      <w:r>
        <w:rPr>
          <w:spacing w:val="-2"/>
        </w:rPr>
        <w:t xml:space="preserve"> </w:t>
      </w:r>
      <w:r>
        <w:t>his</w:t>
      </w:r>
      <w:r>
        <w:rPr>
          <w:spacing w:val="-2"/>
        </w:rPr>
        <w:t xml:space="preserve"> </w:t>
      </w:r>
      <w:r>
        <w:t>volumes</w:t>
      </w:r>
      <w:r>
        <w:rPr>
          <w:spacing w:val="-2"/>
        </w:rPr>
        <w:t xml:space="preserve"> </w:t>
      </w:r>
      <w:r>
        <w:t>of</w:t>
      </w:r>
      <w:r>
        <w:rPr>
          <w:spacing w:val="-2"/>
        </w:rPr>
        <w:t xml:space="preserve"> </w:t>
      </w:r>
      <w:r>
        <w:t>essays,</w:t>
      </w:r>
      <w:r>
        <w:rPr>
          <w:spacing w:val="-2"/>
        </w:rPr>
        <w:t xml:space="preserve"> </w:t>
      </w:r>
      <w:r>
        <w:t>'Tertium</w:t>
      </w:r>
      <w:r>
        <w:rPr>
          <w:spacing w:val="-2"/>
        </w:rPr>
        <w:t xml:space="preserve"> </w:t>
      </w:r>
      <w:r>
        <w:t>Quid,'</w:t>
      </w:r>
      <w:r>
        <w:rPr>
          <w:spacing w:val="-2"/>
        </w:rPr>
        <w:t xml:space="preserve"> </w:t>
      </w:r>
      <w:r>
        <w:t>will</w:t>
      </w:r>
      <w:r>
        <w:rPr>
          <w:spacing w:val="-2"/>
        </w:rPr>
        <w:t xml:space="preserve"> </w:t>
      </w:r>
      <w:r>
        <w:t>prove</w:t>
      </w:r>
      <w:r>
        <w:rPr>
          <w:spacing w:val="-2"/>
        </w:rPr>
        <w:t xml:space="preserve"> </w:t>
      </w:r>
      <w:r>
        <w:t>to</w:t>
      </w:r>
      <w:r>
        <w:rPr>
          <w:spacing w:val="-2"/>
        </w:rPr>
        <w:t xml:space="preserve"> </w:t>
      </w:r>
      <w:r>
        <w:t>any</w:t>
      </w:r>
      <w:r>
        <w:rPr>
          <w:spacing w:val="-2"/>
        </w:rPr>
        <w:t xml:space="preserve"> </w:t>
      </w:r>
      <w:r>
        <w:t>reader.</w:t>
      </w:r>
      <w:r>
        <w:rPr>
          <w:spacing w:val="-2"/>
        </w:rPr>
        <w:t xml:space="preserve"> </w:t>
      </w:r>
      <w:r>
        <w:t xml:space="preserve">Mr. Frederic Myers, already well known as one of the most brilliant of English essayists, is the </w:t>
      </w:r>
      <w:r>
        <w:rPr>
          <w:i/>
        </w:rPr>
        <w:t xml:space="preserve">ingenium praefervidum </w:t>
      </w:r>
      <w:r>
        <w:t>of the S. P. R. Of the value of Mr. Myers's theoretic writings I will say a word later. Dr. Hodgson, the American secretary, is distinguished by a balance of mind almost as rare in its way as Sidgwick's. He is persuaded of the reality of many of the phenomena called spiritualistic, but he also has uncommon keenness in detecting error; and it is impossible to say in advance whether it will give him more satisfaction to confirm or to smash a given case offered to his examination.</w:t>
      </w:r>
    </w:p>
    <w:p w14:paraId="326F2B03" w14:textId="77777777" w:rsidR="00075191" w:rsidRDefault="00075191">
      <w:pPr>
        <w:pStyle w:val="BodyText"/>
        <w:ind w:left="0" w:right="0" w:firstLine="0"/>
        <w:jc w:val="left"/>
      </w:pPr>
    </w:p>
    <w:p w14:paraId="326F2B04" w14:textId="77777777" w:rsidR="00075191" w:rsidRDefault="00000000">
      <w:pPr>
        <w:pStyle w:val="BodyText"/>
        <w:spacing w:before="1"/>
        <w:ind w:right="360"/>
      </w:pPr>
      <w:r>
        <w:t>It is now time to cast a brief look upon the actual contents of these Proceedings. The first two years were largely taken up with experiments in thought-transference. The earliest lot of these were made with the daughters of a clergyman named Creery, and convinced Messrs. Balfour Stewart, Barrett,</w:t>
      </w:r>
      <w:r>
        <w:rPr>
          <w:spacing w:val="79"/>
        </w:rPr>
        <w:t xml:space="preserve"> </w:t>
      </w:r>
      <w:r>
        <w:t>Myers,</w:t>
      </w:r>
      <w:r>
        <w:rPr>
          <w:spacing w:val="80"/>
        </w:rPr>
        <w:t xml:space="preserve"> </w:t>
      </w:r>
      <w:r>
        <w:t>and</w:t>
      </w:r>
      <w:r>
        <w:rPr>
          <w:spacing w:val="80"/>
        </w:rPr>
        <w:t xml:space="preserve"> </w:t>
      </w:r>
      <w:r>
        <w:t>Gurney</w:t>
      </w:r>
      <w:r>
        <w:rPr>
          <w:spacing w:val="80"/>
        </w:rPr>
        <w:t xml:space="preserve"> </w:t>
      </w:r>
      <w:r>
        <w:t>that</w:t>
      </w:r>
      <w:r>
        <w:rPr>
          <w:spacing w:val="80"/>
        </w:rPr>
        <w:t xml:space="preserve"> </w:t>
      </w:r>
      <w:r>
        <w:t>the</w:t>
      </w:r>
      <w:r>
        <w:rPr>
          <w:spacing w:val="80"/>
        </w:rPr>
        <w:t xml:space="preserve"> </w:t>
      </w:r>
      <w:r>
        <w:t>girls</w:t>
      </w:r>
      <w:r>
        <w:rPr>
          <w:spacing w:val="80"/>
        </w:rPr>
        <w:t xml:space="preserve"> </w:t>
      </w:r>
      <w:r>
        <w:t>had</w:t>
      </w:r>
      <w:r>
        <w:rPr>
          <w:spacing w:val="80"/>
        </w:rPr>
        <w:t xml:space="preserve"> </w:t>
      </w:r>
      <w:r>
        <w:t>an</w:t>
      </w:r>
      <w:r>
        <w:rPr>
          <w:spacing w:val="80"/>
        </w:rPr>
        <w:t xml:space="preserve"> </w:t>
      </w:r>
      <w:r>
        <w:t>inexplicable</w:t>
      </w:r>
      <w:r>
        <w:rPr>
          <w:spacing w:val="80"/>
        </w:rPr>
        <w:t xml:space="preserve"> </w:t>
      </w:r>
      <w:r>
        <w:t>power</w:t>
      </w:r>
      <w:r>
        <w:rPr>
          <w:spacing w:val="80"/>
        </w:rPr>
        <w:t xml:space="preserve"> </w:t>
      </w:r>
      <w:r>
        <w:t>of</w:t>
      </w:r>
    </w:p>
    <w:p w14:paraId="326F2B05" w14:textId="77777777" w:rsidR="00075191" w:rsidRDefault="00075191">
      <w:pPr>
        <w:pStyle w:val="BodyText"/>
        <w:sectPr w:rsidR="00075191">
          <w:pgSz w:w="12240" w:h="15840"/>
          <w:pgMar w:top="1360" w:right="1080" w:bottom="280" w:left="1080" w:header="720" w:footer="720" w:gutter="0"/>
          <w:cols w:space="720"/>
        </w:sectPr>
      </w:pPr>
    </w:p>
    <w:p w14:paraId="326F2B06" w14:textId="77777777" w:rsidR="00075191" w:rsidRDefault="00000000">
      <w:pPr>
        <w:pStyle w:val="BodyText"/>
        <w:spacing w:before="70"/>
        <w:ind w:firstLine="0"/>
      </w:pPr>
      <w:r>
        <w:t>guessing names and objects thought of by other persons. Two years later, Mrs. Sidgwick and Mr. Gurney, recommencing experiments with the same girls, detected them signalling to each other. It is true that for the most part the conditions of the earlier series had excluded signalling, and it is also possible that the cheating may have grafted itself on what was originally a genuine</w:t>
      </w:r>
      <w:r>
        <w:rPr>
          <w:spacing w:val="-3"/>
        </w:rPr>
        <w:t xml:space="preserve"> </w:t>
      </w:r>
      <w:r>
        <w:t>phenomenon.</w:t>
      </w:r>
      <w:r>
        <w:rPr>
          <w:spacing w:val="-3"/>
        </w:rPr>
        <w:t xml:space="preserve"> </w:t>
      </w:r>
      <w:r>
        <w:t>Yet</w:t>
      </w:r>
      <w:r>
        <w:rPr>
          <w:spacing w:val="-3"/>
        </w:rPr>
        <w:t xml:space="preserve"> </w:t>
      </w:r>
      <w:r>
        <w:t>Gurney</w:t>
      </w:r>
      <w:r>
        <w:rPr>
          <w:spacing w:val="-3"/>
        </w:rPr>
        <w:t xml:space="preserve"> </w:t>
      </w:r>
      <w:r>
        <w:t>was</w:t>
      </w:r>
      <w:r>
        <w:rPr>
          <w:spacing w:val="-3"/>
        </w:rPr>
        <w:t xml:space="preserve"> </w:t>
      </w:r>
      <w:r>
        <w:t>wise</w:t>
      </w:r>
      <w:r>
        <w:rPr>
          <w:spacing w:val="-3"/>
        </w:rPr>
        <w:t xml:space="preserve"> </w:t>
      </w:r>
      <w:r>
        <w:t>in</w:t>
      </w:r>
      <w:r>
        <w:rPr>
          <w:spacing w:val="-3"/>
        </w:rPr>
        <w:t xml:space="preserve"> </w:t>
      </w:r>
      <w:r>
        <w:t>abandoning</w:t>
      </w:r>
      <w:r>
        <w:rPr>
          <w:spacing w:val="-3"/>
        </w:rPr>
        <w:t xml:space="preserve"> </w:t>
      </w:r>
      <w:r>
        <w:t>the</w:t>
      </w:r>
      <w:r>
        <w:rPr>
          <w:spacing w:val="-3"/>
        </w:rPr>
        <w:t xml:space="preserve"> </w:t>
      </w:r>
      <w:r>
        <w:t>entire</w:t>
      </w:r>
      <w:r>
        <w:rPr>
          <w:spacing w:val="-3"/>
        </w:rPr>
        <w:t xml:space="preserve"> </w:t>
      </w:r>
      <w:r>
        <w:t>series</w:t>
      </w:r>
      <w:r>
        <w:rPr>
          <w:spacing w:val="-3"/>
        </w:rPr>
        <w:t xml:space="preserve"> </w:t>
      </w:r>
      <w:r>
        <w:t>to the scepticism of the reader. Many critics of the S. P. R. seem out of all its labors to have heard only of this case. But there are experiments recorded with upwards of thirty other subjects. Three were experimented upon at great length during the first two years: one was Mr. G. A. Smith; the other two were young ladies in Liverpool in the employment of Mr. Malcolm Guthrie.</w:t>
      </w:r>
    </w:p>
    <w:p w14:paraId="326F2B07" w14:textId="77777777" w:rsidR="00075191" w:rsidRDefault="00000000">
      <w:pPr>
        <w:pStyle w:val="BodyText"/>
      </w:pPr>
      <w:r>
        <w:t>It is the opinion of all who took part in these latter experiments that sources of conscious and unconscious deception were sufficiently excluded, and that the large percentage of correct reproductions by the subjects of words, diagrams, and sensations occupying other persons' consciousness</w:t>
      </w:r>
      <w:r>
        <w:rPr>
          <w:spacing w:val="40"/>
        </w:rPr>
        <w:t xml:space="preserve"> </w:t>
      </w:r>
      <w:r>
        <w:t>were entirely inexplicable as results of chance. The witnesses of these performances were in fact all so satisfied of the genuineness of the phenomena, that 'telepathy' has figured freely in the papers of the</w:t>
      </w:r>
      <w:r>
        <w:rPr>
          <w:spacing w:val="40"/>
        </w:rPr>
        <w:t xml:space="preserve"> </w:t>
      </w:r>
      <w:r>
        <w:t xml:space="preserve">Proceedings and in Gurney's book on Phantasms as a </w:t>
      </w:r>
      <w:r>
        <w:rPr>
          <w:i/>
        </w:rPr>
        <w:t xml:space="preserve">vera causa </w:t>
      </w:r>
      <w:r>
        <w:t>on which additional hypotheses might be built. No mere reader can be blamed, however, if he demand, for so revolutionary a belief, a more overwhelming bulk of testimony than has yet been supplied. Any day, of course, may bring in fresh experiments in successful picture-guessing. But meanwhile, and lacking that, we can only point out that the present data are strengthened in the flank, so to speak, by all observations that tend to corroborate the possibility of other kindred phenomena, such as telepathic impression, clairvoyance, or what is called 'test-mediumship.' The wider genus will naturally cover the narrower species with its credit.</w:t>
      </w:r>
    </w:p>
    <w:p w14:paraId="326F2B08" w14:textId="77777777" w:rsidR="00075191" w:rsidRDefault="00000000">
      <w:pPr>
        <w:pStyle w:val="BodyText"/>
        <w:ind w:right="357"/>
      </w:pPr>
      <w:r>
        <w:t>Gurney's papers on hypnotism must be mentioned next. Some of them are less concerned with establishing new facts than with analyzing old ones. But omitting these, we find that in the line of pure observation Gurney claims to have ascertained in more than one subject the following phenomenon: The subject's hands are thrust through a blanket, which screens the operator from his eyes, and his mind is absorbed in conversation with a third person. The operator meanwhile points with his finger to one of the fingers of the subject, which finger alone responds to this silent selection by becoming stiff or anaesthetic,</w:t>
      </w:r>
      <w:r>
        <w:rPr>
          <w:spacing w:val="80"/>
        </w:rPr>
        <w:t xml:space="preserve"> </w:t>
      </w:r>
      <w:r>
        <w:t>as</w:t>
      </w:r>
      <w:r>
        <w:rPr>
          <w:spacing w:val="80"/>
        </w:rPr>
        <w:t xml:space="preserve"> </w:t>
      </w:r>
      <w:r>
        <w:t>the</w:t>
      </w:r>
      <w:r>
        <w:rPr>
          <w:spacing w:val="80"/>
        </w:rPr>
        <w:t xml:space="preserve"> </w:t>
      </w:r>
      <w:r>
        <w:t>case</w:t>
      </w:r>
      <w:r>
        <w:rPr>
          <w:spacing w:val="80"/>
        </w:rPr>
        <w:t xml:space="preserve"> </w:t>
      </w:r>
      <w:r>
        <w:t>may</w:t>
      </w:r>
      <w:r>
        <w:rPr>
          <w:spacing w:val="80"/>
        </w:rPr>
        <w:t xml:space="preserve"> </w:t>
      </w:r>
      <w:r>
        <w:t>be.</w:t>
      </w:r>
      <w:r>
        <w:rPr>
          <w:spacing w:val="80"/>
        </w:rPr>
        <w:t xml:space="preserve"> </w:t>
      </w:r>
      <w:r>
        <w:t>The</w:t>
      </w:r>
      <w:r>
        <w:rPr>
          <w:spacing w:val="80"/>
        </w:rPr>
        <w:t xml:space="preserve"> </w:t>
      </w:r>
      <w:r>
        <w:t>interpretation</w:t>
      </w:r>
      <w:r>
        <w:rPr>
          <w:spacing w:val="80"/>
        </w:rPr>
        <w:t xml:space="preserve"> </w:t>
      </w:r>
      <w:r>
        <w:t>is</w:t>
      </w:r>
      <w:r>
        <w:rPr>
          <w:spacing w:val="80"/>
        </w:rPr>
        <w:t xml:space="preserve"> </w:t>
      </w:r>
      <w:r>
        <w:t>difficult,</w:t>
      </w:r>
      <w:r>
        <w:rPr>
          <w:spacing w:val="80"/>
        </w:rPr>
        <w:t xml:space="preserve"> </w:t>
      </w:r>
      <w:r>
        <w:t>but</w:t>
      </w:r>
      <w:r>
        <w:rPr>
          <w:spacing w:val="80"/>
        </w:rPr>
        <w:t xml:space="preserve"> </w:t>
      </w:r>
      <w:r>
        <w:t>the</w:t>
      </w:r>
    </w:p>
    <w:p w14:paraId="326F2B09" w14:textId="77777777" w:rsidR="00075191" w:rsidRDefault="00075191">
      <w:pPr>
        <w:pStyle w:val="BodyText"/>
        <w:sectPr w:rsidR="00075191">
          <w:pgSz w:w="12240" w:h="15840"/>
          <w:pgMar w:top="1360" w:right="1080" w:bottom="280" w:left="1080" w:header="720" w:footer="720" w:gutter="0"/>
          <w:cols w:space="720"/>
        </w:sectPr>
      </w:pPr>
    </w:p>
    <w:p w14:paraId="326F2B0A" w14:textId="77777777" w:rsidR="00075191" w:rsidRDefault="00000000">
      <w:pPr>
        <w:pStyle w:val="BodyText"/>
        <w:spacing w:before="70"/>
        <w:ind w:right="0" w:firstLine="0"/>
      </w:pPr>
      <w:r>
        <w:t>phenomenon,</w:t>
      </w:r>
      <w:r>
        <w:rPr>
          <w:spacing w:val="-6"/>
        </w:rPr>
        <w:t xml:space="preserve"> </w:t>
      </w:r>
      <w:r>
        <w:t>which</w:t>
      </w:r>
      <w:r>
        <w:rPr>
          <w:spacing w:val="-3"/>
        </w:rPr>
        <w:t xml:space="preserve"> </w:t>
      </w:r>
      <w:r>
        <w:t>I</w:t>
      </w:r>
      <w:r>
        <w:rPr>
          <w:spacing w:val="-4"/>
        </w:rPr>
        <w:t xml:space="preserve"> </w:t>
      </w:r>
      <w:r>
        <w:t>have</w:t>
      </w:r>
      <w:r>
        <w:rPr>
          <w:spacing w:val="-4"/>
        </w:rPr>
        <w:t xml:space="preserve"> </w:t>
      </w:r>
      <w:r>
        <w:t>myself</w:t>
      </w:r>
      <w:r>
        <w:rPr>
          <w:spacing w:val="-4"/>
        </w:rPr>
        <w:t xml:space="preserve"> </w:t>
      </w:r>
      <w:r>
        <w:t>witnessed,</w:t>
      </w:r>
      <w:r>
        <w:rPr>
          <w:spacing w:val="-3"/>
        </w:rPr>
        <w:t xml:space="preserve"> </w:t>
      </w:r>
      <w:r>
        <w:t>seems</w:t>
      </w:r>
      <w:r>
        <w:rPr>
          <w:spacing w:val="-4"/>
        </w:rPr>
        <w:t xml:space="preserve"> </w:t>
      </w:r>
      <w:r>
        <w:rPr>
          <w:spacing w:val="-2"/>
        </w:rPr>
        <w:t>authentic.</w:t>
      </w:r>
    </w:p>
    <w:p w14:paraId="326F2B0B" w14:textId="77777777" w:rsidR="00075191" w:rsidRDefault="00000000">
      <w:pPr>
        <w:pStyle w:val="BodyText"/>
      </w:pPr>
      <w:r>
        <w:t>Another observation made by Gurney seems to prove the possibility of</w:t>
      </w:r>
      <w:r>
        <w:rPr>
          <w:spacing w:val="40"/>
        </w:rPr>
        <w:t xml:space="preserve"> </w:t>
      </w:r>
      <w:r>
        <w:t xml:space="preserve">the subject's mind being directly influenced by the operator's. The hypnotized subject responds, or fails to respond, to questions asked by a third party according to the operator's silent permission or refusal. Of course, in these experiments all obvious sources of deception were excluded. But Gurney's most important contribution to our knowledge of hypnotism was his series of experiments on the automatic writing of subjects who had received post-hypnotic suggestions. For example, a subject during trance is told that he will poke the fire in six minutes after waking. On being waked he has no memory of the order, but while he is engaged in conversation his hand is placed on a </w:t>
      </w:r>
      <w:r>
        <w:rPr>
          <w:i/>
        </w:rPr>
        <w:t>planchette</w:t>
      </w:r>
      <w:r>
        <w:t>, which immediately writes the sentence, "P., you will poke the fire in six minutes." Experiments like this, which were repeated in great variety, seem</w:t>
      </w:r>
      <w:r>
        <w:rPr>
          <w:spacing w:val="-2"/>
        </w:rPr>
        <w:t xml:space="preserve"> </w:t>
      </w:r>
      <w:r>
        <w:t>to</w:t>
      </w:r>
      <w:r>
        <w:rPr>
          <w:spacing w:val="-1"/>
        </w:rPr>
        <w:t xml:space="preserve"> </w:t>
      </w:r>
      <w:r>
        <w:t>prove</w:t>
      </w:r>
      <w:r>
        <w:rPr>
          <w:spacing w:val="-1"/>
        </w:rPr>
        <w:t xml:space="preserve"> </w:t>
      </w:r>
      <w:r>
        <w:t>that</w:t>
      </w:r>
      <w:r>
        <w:rPr>
          <w:spacing w:val="-2"/>
        </w:rPr>
        <w:t xml:space="preserve"> </w:t>
      </w:r>
      <w:r>
        <w:t>below</w:t>
      </w:r>
      <w:r>
        <w:rPr>
          <w:spacing w:val="-2"/>
        </w:rPr>
        <w:t xml:space="preserve"> </w:t>
      </w:r>
      <w:r>
        <w:t>the</w:t>
      </w:r>
      <w:r>
        <w:rPr>
          <w:spacing w:val="-2"/>
        </w:rPr>
        <w:t xml:space="preserve"> </w:t>
      </w:r>
      <w:r>
        <w:t>upper</w:t>
      </w:r>
      <w:r>
        <w:rPr>
          <w:spacing w:val="-2"/>
        </w:rPr>
        <w:t xml:space="preserve"> </w:t>
      </w:r>
      <w:r>
        <w:t>consciousness</w:t>
      </w:r>
      <w:r>
        <w:rPr>
          <w:spacing w:val="-1"/>
        </w:rPr>
        <w:t xml:space="preserve"> </w:t>
      </w:r>
      <w:r>
        <w:t>the</w:t>
      </w:r>
      <w:r>
        <w:rPr>
          <w:spacing w:val="-1"/>
        </w:rPr>
        <w:t xml:space="preserve"> </w:t>
      </w:r>
      <w:r>
        <w:t>hypnotic</w:t>
      </w:r>
      <w:r>
        <w:rPr>
          <w:spacing w:val="-1"/>
        </w:rPr>
        <w:t xml:space="preserve"> </w:t>
      </w:r>
      <w:r>
        <w:t>consciousness persists, engrossed with the suggestion and able to express itself through the involuntarily moving hand.</w:t>
      </w:r>
    </w:p>
    <w:p w14:paraId="326F2B0C" w14:textId="77777777" w:rsidR="00075191" w:rsidRDefault="00000000">
      <w:pPr>
        <w:pStyle w:val="BodyText"/>
      </w:pPr>
      <w:r>
        <w:t>Gurney shares, therefore, with Janet and Binet, the credit of demonstrating the simultaneous existence of two different strata of consciousness, ignorant of each other, in the same person. The 'extra-consciousness,' as one may call it, can be kept on tap, as it were, by the method</w:t>
      </w:r>
      <w:r>
        <w:rPr>
          <w:spacing w:val="-1"/>
        </w:rPr>
        <w:t xml:space="preserve"> </w:t>
      </w:r>
      <w:r>
        <w:t>of</w:t>
      </w:r>
      <w:r>
        <w:rPr>
          <w:spacing w:val="-1"/>
        </w:rPr>
        <w:t xml:space="preserve"> </w:t>
      </w:r>
      <w:r>
        <w:t>automatic</w:t>
      </w:r>
      <w:r>
        <w:rPr>
          <w:spacing w:val="-1"/>
        </w:rPr>
        <w:t xml:space="preserve"> </w:t>
      </w:r>
      <w:r>
        <w:t>writing.</w:t>
      </w:r>
      <w:r>
        <w:rPr>
          <w:spacing w:val="-1"/>
        </w:rPr>
        <w:t xml:space="preserve"> </w:t>
      </w:r>
      <w:r>
        <w:t>This</w:t>
      </w:r>
      <w:r>
        <w:rPr>
          <w:spacing w:val="-1"/>
        </w:rPr>
        <w:t xml:space="preserve"> </w:t>
      </w:r>
      <w:r>
        <w:t>discovery</w:t>
      </w:r>
      <w:r>
        <w:rPr>
          <w:spacing w:val="-1"/>
        </w:rPr>
        <w:t xml:space="preserve"> </w:t>
      </w:r>
      <w:r>
        <w:t>marks</w:t>
      </w:r>
      <w:r>
        <w:rPr>
          <w:spacing w:val="-1"/>
        </w:rPr>
        <w:t xml:space="preserve"> </w:t>
      </w:r>
      <w:r>
        <w:t>a</w:t>
      </w:r>
      <w:r>
        <w:rPr>
          <w:spacing w:val="-1"/>
        </w:rPr>
        <w:t xml:space="preserve"> </w:t>
      </w:r>
      <w:r>
        <w:t>new</w:t>
      </w:r>
      <w:r>
        <w:rPr>
          <w:spacing w:val="-1"/>
        </w:rPr>
        <w:t xml:space="preserve"> </w:t>
      </w:r>
      <w:r>
        <w:t>era</w:t>
      </w:r>
      <w:r>
        <w:rPr>
          <w:spacing w:val="-1"/>
        </w:rPr>
        <w:t xml:space="preserve"> </w:t>
      </w:r>
      <w:r>
        <w:t>in</w:t>
      </w:r>
      <w:r>
        <w:rPr>
          <w:spacing w:val="-1"/>
        </w:rPr>
        <w:t xml:space="preserve"> </w:t>
      </w:r>
      <w:r>
        <w:t>experimental psychology, and it is impossible to overrate its importance. But Gurney's greatest piece of work is his laborious 'Phantasms of the Living.' As an example of the drudgery stowed away in the volumes, it may suffice to say that in looking up the proofs for the alleged physical phenomena of witchcraft, Gurney reports a careful search through two hundred and sixty books on the subject, with the result of finding no first-hand evidence recorded in the trials except the confessions of the victims themselves; and these, of course, are presumptively due to either torture or hallucination. This statement, made in an unobtrusive note, is only one instance of the care displayed throughout the volumes. In the course of these, Gurney discusses about seven hundred cases of apparitions which he collected. A large number of these were 'veridical,' in the sense of coinciding with some calamity happening to the person who appeared. Gurney's explanation is that the mind of the person undergoing the calamity was at that moment able to impress the mind of the percipient with an hallucination.</w:t>
      </w:r>
    </w:p>
    <w:p w14:paraId="326F2B0D" w14:textId="77777777" w:rsidR="00075191" w:rsidRDefault="00000000">
      <w:pPr>
        <w:pStyle w:val="BodyText"/>
        <w:spacing w:before="1"/>
        <w:ind w:left="810" w:right="0" w:firstLine="0"/>
      </w:pPr>
      <w:r>
        <w:t>Apparitions,</w:t>
      </w:r>
      <w:r>
        <w:rPr>
          <w:spacing w:val="52"/>
        </w:rPr>
        <w:t xml:space="preserve"> </w:t>
      </w:r>
      <w:r>
        <w:t>on</w:t>
      </w:r>
      <w:r>
        <w:rPr>
          <w:spacing w:val="54"/>
        </w:rPr>
        <w:t xml:space="preserve"> </w:t>
      </w:r>
      <w:r>
        <w:t>this</w:t>
      </w:r>
      <w:r>
        <w:rPr>
          <w:spacing w:val="54"/>
        </w:rPr>
        <w:t xml:space="preserve"> </w:t>
      </w:r>
      <w:r>
        <w:t>'telepathic'</w:t>
      </w:r>
      <w:r>
        <w:rPr>
          <w:spacing w:val="54"/>
        </w:rPr>
        <w:t xml:space="preserve"> </w:t>
      </w:r>
      <w:r>
        <w:t>theory,</w:t>
      </w:r>
      <w:r>
        <w:rPr>
          <w:spacing w:val="54"/>
        </w:rPr>
        <w:t xml:space="preserve"> </w:t>
      </w:r>
      <w:r>
        <w:t>may</w:t>
      </w:r>
      <w:r>
        <w:rPr>
          <w:spacing w:val="54"/>
        </w:rPr>
        <w:t xml:space="preserve"> </w:t>
      </w:r>
      <w:r>
        <w:t>be</w:t>
      </w:r>
      <w:r>
        <w:rPr>
          <w:spacing w:val="54"/>
        </w:rPr>
        <w:t xml:space="preserve"> </w:t>
      </w:r>
      <w:r>
        <w:t>called</w:t>
      </w:r>
      <w:r>
        <w:rPr>
          <w:spacing w:val="54"/>
        </w:rPr>
        <w:t xml:space="preserve"> </w:t>
      </w:r>
      <w:r>
        <w:t>'objective'</w:t>
      </w:r>
      <w:r>
        <w:rPr>
          <w:spacing w:val="55"/>
        </w:rPr>
        <w:t xml:space="preserve"> </w:t>
      </w:r>
      <w:r>
        <w:rPr>
          <w:spacing w:val="-2"/>
        </w:rPr>
        <w:t>facts,</w:t>
      </w:r>
    </w:p>
    <w:p w14:paraId="326F2B0E" w14:textId="77777777" w:rsidR="00075191" w:rsidRDefault="00075191">
      <w:pPr>
        <w:pStyle w:val="BodyText"/>
        <w:sectPr w:rsidR="00075191">
          <w:pgSz w:w="12240" w:h="15840"/>
          <w:pgMar w:top="1360" w:right="1080" w:bottom="280" w:left="1080" w:header="720" w:footer="720" w:gutter="0"/>
          <w:cols w:space="720"/>
        </w:sectPr>
      </w:pPr>
    </w:p>
    <w:p w14:paraId="326F2B0F" w14:textId="77777777" w:rsidR="00075191" w:rsidRDefault="00000000">
      <w:pPr>
        <w:pStyle w:val="BodyText"/>
        <w:spacing w:before="70"/>
        <w:ind w:firstLine="0"/>
      </w:pPr>
      <w:r>
        <w:t>although they are not 'material' facts. In order to test the likelihood of such veridical hallucinations being due to mere chance, Gurney instituted the 'census of hallucinations,' which has been continued with the result of obtaining answers from over twenty-five thousand persons, asked at random in different countries whether, when in good health and awake, they had ever heard a voice, seen a form, or felt a touch which no material presence could account for. The result seems to be, roughly speaking, that in England about one adult in ten has had such an experience at least once in his life, and that</w:t>
      </w:r>
      <w:r>
        <w:rPr>
          <w:spacing w:val="40"/>
        </w:rPr>
        <w:t xml:space="preserve"> </w:t>
      </w:r>
      <w:r>
        <w:t>of the experiences themselves a large number coincide with some distant event. The question is, Is the frequency of these latter cases too great to be deemed fortuitous, and must we suppose an occult connection between the two events? Mr. and Mrs. Sidgwick have worked out this problem on the basis of the English returns, seventeen thousand in number, with a care and thoroughness that leave nothing to be desired. Their conclusion is that the cases where the apparition of a person is seen on the day of his death are four hundred and forty times too numerous to be ascribed to chance. The reasoning employed to calculate this number is simple enough. If there be only a fortuitous connection between the death of an individual and the occurrence of his apparition to some one at a distance, the death is no more likely to fall on the same day as the apparition than it is to occur on the same day with any other event in nature. But the chance-probability that any individual's death will fall on any given day marked in advance by some</w:t>
      </w:r>
      <w:r>
        <w:rPr>
          <w:spacing w:val="40"/>
        </w:rPr>
        <w:t xml:space="preserve"> </w:t>
      </w:r>
      <w:r>
        <w:t>other event is just equal to the chance-probability that the individual will die at all on any specified day; and the national death-rate gives that probability as one in nineteen thousand. If, then, when the death of a person coincides with an apparition of the same person, the coincidence be merely fortuitous,</w:t>
      </w:r>
      <w:r>
        <w:rPr>
          <w:spacing w:val="40"/>
        </w:rPr>
        <w:t xml:space="preserve"> </w:t>
      </w:r>
      <w:r>
        <w:t>it ought not to occur oftener than once in nineteen thousand cases. As a</w:t>
      </w:r>
      <w:r>
        <w:rPr>
          <w:spacing w:val="40"/>
        </w:rPr>
        <w:t xml:space="preserve"> </w:t>
      </w:r>
      <w:r>
        <w:t>matter of fact, however, it does occur (according to the census) once in forty-three cases, a number (as aforesaid) four hundred and forty times too great. The American census, of some seven thousand answers, gives a remarkably similar result. Against this conclusion the only rational answer that I can see is that the data are still too few; that the net was not cast wide enough; and that we need, to get fair averages, far more than twenty-four thousand answers to the census question. This may, of course, be true, though it seems exceedingly unlikely; and in our own twenty-four thousand answers veridical cases may possibly have heaped themselves unduly.</w:t>
      </w:r>
    </w:p>
    <w:p w14:paraId="326F2B10" w14:textId="77777777" w:rsidR="00075191" w:rsidRDefault="00000000">
      <w:pPr>
        <w:pStyle w:val="BodyText"/>
        <w:spacing w:before="1"/>
        <w:ind w:left="810" w:right="0" w:firstLine="0"/>
      </w:pPr>
      <w:r>
        <w:t>The</w:t>
      </w:r>
      <w:r>
        <w:rPr>
          <w:spacing w:val="24"/>
        </w:rPr>
        <w:t xml:space="preserve"> </w:t>
      </w:r>
      <w:r>
        <w:t>next</w:t>
      </w:r>
      <w:r>
        <w:rPr>
          <w:spacing w:val="24"/>
        </w:rPr>
        <w:t xml:space="preserve"> </w:t>
      </w:r>
      <w:r>
        <w:t>topic</w:t>
      </w:r>
      <w:r>
        <w:rPr>
          <w:spacing w:val="25"/>
        </w:rPr>
        <w:t xml:space="preserve"> </w:t>
      </w:r>
      <w:r>
        <w:t>worth</w:t>
      </w:r>
      <w:r>
        <w:rPr>
          <w:spacing w:val="24"/>
        </w:rPr>
        <w:t xml:space="preserve"> </w:t>
      </w:r>
      <w:r>
        <w:t>mentioning</w:t>
      </w:r>
      <w:r>
        <w:rPr>
          <w:spacing w:val="25"/>
        </w:rPr>
        <w:t xml:space="preserve"> </w:t>
      </w:r>
      <w:r>
        <w:t>in</w:t>
      </w:r>
      <w:r>
        <w:rPr>
          <w:spacing w:val="24"/>
        </w:rPr>
        <w:t xml:space="preserve"> </w:t>
      </w:r>
      <w:r>
        <w:t>the</w:t>
      </w:r>
      <w:r>
        <w:rPr>
          <w:spacing w:val="25"/>
        </w:rPr>
        <w:t xml:space="preserve"> </w:t>
      </w:r>
      <w:r>
        <w:t>Proceedings</w:t>
      </w:r>
      <w:r>
        <w:rPr>
          <w:spacing w:val="24"/>
        </w:rPr>
        <w:t xml:space="preserve"> </w:t>
      </w:r>
      <w:r>
        <w:t>is</w:t>
      </w:r>
      <w:r>
        <w:rPr>
          <w:spacing w:val="25"/>
        </w:rPr>
        <w:t xml:space="preserve"> </w:t>
      </w:r>
      <w:r>
        <w:t>the</w:t>
      </w:r>
      <w:r>
        <w:rPr>
          <w:spacing w:val="24"/>
        </w:rPr>
        <w:t xml:space="preserve"> </w:t>
      </w:r>
      <w:r>
        <w:t>discussion</w:t>
      </w:r>
      <w:r>
        <w:rPr>
          <w:spacing w:val="25"/>
        </w:rPr>
        <w:t xml:space="preserve"> </w:t>
      </w:r>
      <w:r>
        <w:rPr>
          <w:spacing w:val="-5"/>
        </w:rPr>
        <w:t>of</w:t>
      </w:r>
    </w:p>
    <w:p w14:paraId="326F2B11" w14:textId="77777777" w:rsidR="00075191" w:rsidRDefault="00075191">
      <w:pPr>
        <w:pStyle w:val="BodyText"/>
        <w:sectPr w:rsidR="00075191">
          <w:pgSz w:w="12240" w:h="15840"/>
          <w:pgMar w:top="1360" w:right="1080" w:bottom="280" w:left="1080" w:header="720" w:footer="720" w:gutter="0"/>
          <w:cols w:space="720"/>
        </w:sectPr>
      </w:pPr>
    </w:p>
    <w:p w14:paraId="326F2B12" w14:textId="77777777" w:rsidR="00075191" w:rsidRDefault="00000000">
      <w:pPr>
        <w:pStyle w:val="BodyText"/>
        <w:spacing w:before="70"/>
        <w:ind w:right="359" w:firstLine="0"/>
      </w:pPr>
      <w:r>
        <w:t>the physical phenomena of mediumship (slate-writing, furniture-moving, and so forth) by Mrs. Sidgwick, Mr. Hodgson, and 'Mr. Davey.' This, so far as it goes, is destructive of the claims of all the mediums examined. 'Mr. Davey' himself produced fraudulent slate-writing of the highest order, while Mr. Hodgson,</w:t>
      </w:r>
      <w:r>
        <w:rPr>
          <w:spacing w:val="-1"/>
        </w:rPr>
        <w:t xml:space="preserve"> </w:t>
      </w:r>
      <w:r>
        <w:t>a</w:t>
      </w:r>
      <w:r>
        <w:rPr>
          <w:spacing w:val="-1"/>
        </w:rPr>
        <w:t xml:space="preserve"> </w:t>
      </w:r>
      <w:r>
        <w:t>'sitter'</w:t>
      </w:r>
      <w:r>
        <w:rPr>
          <w:spacing w:val="-1"/>
        </w:rPr>
        <w:t xml:space="preserve"> </w:t>
      </w:r>
      <w:r>
        <w:t>in</w:t>
      </w:r>
      <w:r>
        <w:rPr>
          <w:spacing w:val="-1"/>
        </w:rPr>
        <w:t xml:space="preserve"> </w:t>
      </w:r>
      <w:r>
        <w:t>his</w:t>
      </w:r>
      <w:r>
        <w:rPr>
          <w:spacing w:val="-1"/>
        </w:rPr>
        <w:t xml:space="preserve"> </w:t>
      </w:r>
      <w:r>
        <w:t>confidence,</w:t>
      </w:r>
      <w:r>
        <w:rPr>
          <w:spacing w:val="-1"/>
        </w:rPr>
        <w:t xml:space="preserve"> </w:t>
      </w:r>
      <w:r>
        <w:t>reviewed</w:t>
      </w:r>
      <w:r>
        <w:rPr>
          <w:spacing w:val="-1"/>
        </w:rPr>
        <w:t xml:space="preserve"> </w:t>
      </w:r>
      <w:r>
        <w:t>the</w:t>
      </w:r>
      <w:r>
        <w:rPr>
          <w:spacing w:val="-1"/>
        </w:rPr>
        <w:t xml:space="preserve"> </w:t>
      </w:r>
      <w:r>
        <w:t>written</w:t>
      </w:r>
      <w:r>
        <w:rPr>
          <w:spacing w:val="-1"/>
        </w:rPr>
        <w:t xml:space="preserve"> </w:t>
      </w:r>
      <w:r>
        <w:t>reports</w:t>
      </w:r>
      <w:r>
        <w:rPr>
          <w:spacing w:val="-1"/>
        </w:rPr>
        <w:t xml:space="preserve"> </w:t>
      </w:r>
      <w:r>
        <w:t>of</w:t>
      </w:r>
      <w:r>
        <w:rPr>
          <w:spacing w:val="-1"/>
        </w:rPr>
        <w:t xml:space="preserve"> </w:t>
      </w:r>
      <w:r>
        <w:t>the</w:t>
      </w:r>
      <w:r>
        <w:rPr>
          <w:spacing w:val="-1"/>
        </w:rPr>
        <w:t xml:space="preserve"> </w:t>
      </w:r>
      <w:r>
        <w:t>series of his other sitters,—all of them intelligent persons,—and showed that in every case they failed to see the essential features of what was done before their eyes. This Davey-Hodgson contribution is probably the most damaging document concerning eye-witnesses' evidence that has ever been produced. Another substantial bit of work based on personal observation is Mr. Hodgson's report on Madame Blavatsky's claims to physical mediumship. This is adverse to the lady's pretensions; and although some of Madame Blavatsky's friends make light of it, it is a stroke from which her reputation will not recover.</w:t>
      </w:r>
    </w:p>
    <w:p w14:paraId="326F2B13" w14:textId="77777777" w:rsidR="00075191" w:rsidRDefault="00075191">
      <w:pPr>
        <w:pStyle w:val="BodyText"/>
        <w:ind w:left="0" w:right="0" w:firstLine="0"/>
        <w:jc w:val="left"/>
      </w:pPr>
    </w:p>
    <w:p w14:paraId="326F2B14" w14:textId="77777777" w:rsidR="00075191" w:rsidRDefault="00000000">
      <w:pPr>
        <w:pStyle w:val="BodyText"/>
      </w:pPr>
      <w:r>
        <w:t>Physical mediumship in all its phases has fared hard in the Proceedings. The latest case reported on is that of the famous Eusapia Paladino, who being detected in fraud at Cambridge, after a brilliant career of success on the continent, has, according to the draconian rules of method which govern the Society, been ruled out from a further hearing. The case of Stainton Moses, on the other hand, concerning which Mr. Myers has brought out a mass of unpublished testimony, seems to escape from the universal condemnation, and</w:t>
      </w:r>
      <w:r>
        <w:rPr>
          <w:spacing w:val="-3"/>
        </w:rPr>
        <w:t xml:space="preserve"> </w:t>
      </w:r>
      <w:r>
        <w:t>appears</w:t>
      </w:r>
      <w:r>
        <w:rPr>
          <w:spacing w:val="-2"/>
        </w:rPr>
        <w:t xml:space="preserve"> </w:t>
      </w:r>
      <w:r>
        <w:t>to</w:t>
      </w:r>
      <w:r>
        <w:rPr>
          <w:spacing w:val="-2"/>
        </w:rPr>
        <w:t xml:space="preserve"> </w:t>
      </w:r>
      <w:r>
        <w:t>force</w:t>
      </w:r>
      <w:r>
        <w:rPr>
          <w:spacing w:val="-2"/>
        </w:rPr>
        <w:t xml:space="preserve"> </w:t>
      </w:r>
      <w:r>
        <w:t>upon</w:t>
      </w:r>
      <w:r>
        <w:rPr>
          <w:spacing w:val="-2"/>
        </w:rPr>
        <w:t xml:space="preserve"> </w:t>
      </w:r>
      <w:r>
        <w:t>us</w:t>
      </w:r>
      <w:r>
        <w:rPr>
          <w:spacing w:val="-2"/>
        </w:rPr>
        <w:t xml:space="preserve"> </w:t>
      </w:r>
      <w:r>
        <w:t>what</w:t>
      </w:r>
      <w:r>
        <w:rPr>
          <w:spacing w:val="-2"/>
        </w:rPr>
        <w:t xml:space="preserve"> </w:t>
      </w:r>
      <w:r>
        <w:t>Mr.</w:t>
      </w:r>
      <w:r>
        <w:rPr>
          <w:spacing w:val="-2"/>
        </w:rPr>
        <w:t xml:space="preserve"> </w:t>
      </w:r>
      <w:r>
        <w:t>Andrew</w:t>
      </w:r>
      <w:r>
        <w:rPr>
          <w:spacing w:val="-2"/>
        </w:rPr>
        <w:t xml:space="preserve"> </w:t>
      </w:r>
      <w:r>
        <w:t>Lang</w:t>
      </w:r>
      <w:r>
        <w:rPr>
          <w:spacing w:val="-2"/>
        </w:rPr>
        <w:t xml:space="preserve"> </w:t>
      </w:r>
      <w:r>
        <w:t>calls</w:t>
      </w:r>
      <w:r>
        <w:rPr>
          <w:spacing w:val="-2"/>
        </w:rPr>
        <w:t xml:space="preserve"> </w:t>
      </w:r>
      <w:r>
        <w:t>the</w:t>
      </w:r>
      <w:r>
        <w:rPr>
          <w:spacing w:val="-2"/>
        </w:rPr>
        <w:t xml:space="preserve"> </w:t>
      </w:r>
      <w:r>
        <w:t>choice</w:t>
      </w:r>
      <w:r>
        <w:rPr>
          <w:spacing w:val="-2"/>
        </w:rPr>
        <w:t xml:space="preserve"> </w:t>
      </w:r>
      <w:r>
        <w:t>between a moral and a physical miracle.</w:t>
      </w:r>
    </w:p>
    <w:p w14:paraId="326F2B15" w14:textId="77777777" w:rsidR="00075191" w:rsidRDefault="00000000">
      <w:pPr>
        <w:pStyle w:val="BodyText"/>
      </w:pPr>
      <w:r>
        <w:t>In the case of Mrs. Piper, not a physical but a trance medium, we seem to have no choice offered at all. Mr. Hodgson and others have made prolonged study</w:t>
      </w:r>
      <w:r>
        <w:rPr>
          <w:spacing w:val="-2"/>
        </w:rPr>
        <w:t xml:space="preserve"> </w:t>
      </w:r>
      <w:r>
        <w:t>of</w:t>
      </w:r>
      <w:r>
        <w:rPr>
          <w:spacing w:val="-2"/>
        </w:rPr>
        <w:t xml:space="preserve"> </w:t>
      </w:r>
      <w:r>
        <w:t>this</w:t>
      </w:r>
      <w:r>
        <w:rPr>
          <w:spacing w:val="-2"/>
        </w:rPr>
        <w:t xml:space="preserve"> </w:t>
      </w:r>
      <w:r>
        <w:t>lady's</w:t>
      </w:r>
      <w:r>
        <w:rPr>
          <w:spacing w:val="-2"/>
        </w:rPr>
        <w:t xml:space="preserve"> </w:t>
      </w:r>
      <w:r>
        <w:t>trances,</w:t>
      </w:r>
      <w:r>
        <w:rPr>
          <w:spacing w:val="-2"/>
        </w:rPr>
        <w:t xml:space="preserve"> </w:t>
      </w:r>
      <w:r>
        <w:t>and</w:t>
      </w:r>
      <w:r>
        <w:rPr>
          <w:spacing w:val="-2"/>
        </w:rPr>
        <w:t xml:space="preserve"> </w:t>
      </w:r>
      <w:r>
        <w:t>are</w:t>
      </w:r>
      <w:r>
        <w:rPr>
          <w:spacing w:val="-2"/>
        </w:rPr>
        <w:t xml:space="preserve"> </w:t>
      </w:r>
      <w:r>
        <w:t>all</w:t>
      </w:r>
      <w:r>
        <w:rPr>
          <w:spacing w:val="-2"/>
        </w:rPr>
        <w:t xml:space="preserve"> </w:t>
      </w:r>
      <w:r>
        <w:t>convinced</w:t>
      </w:r>
      <w:r>
        <w:rPr>
          <w:spacing w:val="-2"/>
        </w:rPr>
        <w:t xml:space="preserve"> </w:t>
      </w:r>
      <w:r>
        <w:t>that</w:t>
      </w:r>
      <w:r>
        <w:rPr>
          <w:spacing w:val="-2"/>
        </w:rPr>
        <w:t xml:space="preserve"> </w:t>
      </w:r>
      <w:r>
        <w:t>super-normal</w:t>
      </w:r>
      <w:r>
        <w:rPr>
          <w:spacing w:val="-2"/>
        </w:rPr>
        <w:t xml:space="preserve"> </w:t>
      </w:r>
      <w:r>
        <w:t>powers</w:t>
      </w:r>
      <w:r>
        <w:rPr>
          <w:spacing w:val="-2"/>
        </w:rPr>
        <w:t xml:space="preserve"> </w:t>
      </w:r>
      <w:r>
        <w:t xml:space="preserve">of cognition are displayed therein. These are </w:t>
      </w:r>
      <w:r>
        <w:rPr>
          <w:i/>
        </w:rPr>
        <w:t xml:space="preserve">primâ facie </w:t>
      </w:r>
      <w:r>
        <w:t>due to 'spirit-control.' But the conditions are so complex that a dogmatic decision either for or against the spirit-hypothesis must as yet be postponed.</w:t>
      </w:r>
    </w:p>
    <w:p w14:paraId="326F2B16" w14:textId="77777777" w:rsidR="00075191" w:rsidRDefault="00000000">
      <w:pPr>
        <w:pStyle w:val="BodyText"/>
        <w:spacing w:before="1"/>
        <w:ind w:right="359"/>
      </w:pPr>
      <w:r>
        <w:t>One of the most important experimental contributions to the Proceedings is the article of Miss X. on 'Crystal Vision.' Many persons who look fixedly into a crystal or other vaguely luminous surface fall into a kind of daze, and see visions. Miss X. has this susceptibility in a remarkable degree, and is, moreover, an unusually intelligent critic. She reports many visions which can only be described as apparently clairvoyant, and others which beautifully fill a</w:t>
      </w:r>
      <w:r>
        <w:rPr>
          <w:spacing w:val="45"/>
          <w:w w:val="150"/>
        </w:rPr>
        <w:t xml:space="preserve"> </w:t>
      </w:r>
      <w:r>
        <w:t>vacant</w:t>
      </w:r>
      <w:r>
        <w:rPr>
          <w:spacing w:val="46"/>
          <w:w w:val="150"/>
        </w:rPr>
        <w:t xml:space="preserve"> </w:t>
      </w:r>
      <w:r>
        <w:t>niche</w:t>
      </w:r>
      <w:r>
        <w:rPr>
          <w:spacing w:val="46"/>
          <w:w w:val="150"/>
        </w:rPr>
        <w:t xml:space="preserve"> </w:t>
      </w:r>
      <w:r>
        <w:t>incur</w:t>
      </w:r>
      <w:r>
        <w:rPr>
          <w:spacing w:val="45"/>
          <w:w w:val="150"/>
        </w:rPr>
        <w:t xml:space="preserve"> </w:t>
      </w:r>
      <w:r>
        <w:t>knowledge</w:t>
      </w:r>
      <w:r>
        <w:rPr>
          <w:spacing w:val="46"/>
          <w:w w:val="150"/>
        </w:rPr>
        <w:t xml:space="preserve"> </w:t>
      </w:r>
      <w:r>
        <w:t>of</w:t>
      </w:r>
      <w:r>
        <w:rPr>
          <w:spacing w:val="46"/>
          <w:w w:val="150"/>
        </w:rPr>
        <w:t xml:space="preserve"> </w:t>
      </w:r>
      <w:r>
        <w:t>subconscious</w:t>
      </w:r>
      <w:r>
        <w:rPr>
          <w:spacing w:val="46"/>
          <w:w w:val="150"/>
        </w:rPr>
        <w:t xml:space="preserve"> </w:t>
      </w:r>
      <w:r>
        <w:t>mental</w:t>
      </w:r>
      <w:r>
        <w:rPr>
          <w:spacing w:val="45"/>
          <w:w w:val="150"/>
        </w:rPr>
        <w:t xml:space="preserve"> </w:t>
      </w:r>
      <w:r>
        <w:t>operations.</w:t>
      </w:r>
      <w:r>
        <w:rPr>
          <w:spacing w:val="46"/>
          <w:w w:val="150"/>
        </w:rPr>
        <w:t xml:space="preserve"> </w:t>
      </w:r>
      <w:r>
        <w:rPr>
          <w:spacing w:val="-5"/>
        </w:rPr>
        <w:t>For</w:t>
      </w:r>
    </w:p>
    <w:p w14:paraId="326F2B17" w14:textId="77777777" w:rsidR="00075191" w:rsidRDefault="00075191">
      <w:pPr>
        <w:pStyle w:val="BodyText"/>
        <w:sectPr w:rsidR="00075191">
          <w:pgSz w:w="12240" w:h="15840"/>
          <w:pgMar w:top="1360" w:right="1080" w:bottom="280" w:left="1080" w:header="720" w:footer="720" w:gutter="0"/>
          <w:cols w:space="720"/>
        </w:sectPr>
      </w:pPr>
    </w:p>
    <w:p w14:paraId="326F2B18" w14:textId="77777777" w:rsidR="00075191" w:rsidRDefault="00000000">
      <w:pPr>
        <w:pStyle w:val="BodyText"/>
        <w:spacing w:before="70"/>
        <w:ind w:firstLine="0"/>
      </w:pPr>
      <w:r>
        <w:t>example, looking into the crystal before breakfast one morning she reads in printed characters of the death of a lady of her acquaintance, the date and other circumstances all duly appearing in type. Startled by this, she looks at the 'Times' of the previous day for verification, and there among the deaths are the identical words which she has seen. On the same page of the Times are other items which she remembers reading the day before; and the only explanation</w:t>
      </w:r>
      <w:r>
        <w:rPr>
          <w:spacing w:val="-3"/>
        </w:rPr>
        <w:t xml:space="preserve"> </w:t>
      </w:r>
      <w:r>
        <w:t>seems</w:t>
      </w:r>
      <w:r>
        <w:rPr>
          <w:spacing w:val="-3"/>
        </w:rPr>
        <w:t xml:space="preserve"> </w:t>
      </w:r>
      <w:r>
        <w:t>to</w:t>
      </w:r>
      <w:r>
        <w:rPr>
          <w:spacing w:val="-3"/>
        </w:rPr>
        <w:t xml:space="preserve"> </w:t>
      </w:r>
      <w:r>
        <w:t>be</w:t>
      </w:r>
      <w:r>
        <w:rPr>
          <w:spacing w:val="-3"/>
        </w:rPr>
        <w:t xml:space="preserve"> </w:t>
      </w:r>
      <w:r>
        <w:t>that</w:t>
      </w:r>
      <w:r>
        <w:rPr>
          <w:spacing w:val="-3"/>
        </w:rPr>
        <w:t xml:space="preserve"> </w:t>
      </w:r>
      <w:r>
        <w:t>her</w:t>
      </w:r>
      <w:r>
        <w:rPr>
          <w:spacing w:val="-3"/>
        </w:rPr>
        <w:t xml:space="preserve"> </w:t>
      </w:r>
      <w:r>
        <w:t>eyes</w:t>
      </w:r>
      <w:r>
        <w:rPr>
          <w:spacing w:val="-3"/>
        </w:rPr>
        <w:t xml:space="preserve"> </w:t>
      </w:r>
      <w:r>
        <w:t>then</w:t>
      </w:r>
      <w:r>
        <w:rPr>
          <w:spacing w:val="-3"/>
        </w:rPr>
        <w:t xml:space="preserve"> </w:t>
      </w:r>
      <w:r>
        <w:t>inattentively</w:t>
      </w:r>
      <w:r>
        <w:rPr>
          <w:spacing w:val="-3"/>
        </w:rPr>
        <w:t xml:space="preserve"> </w:t>
      </w:r>
      <w:r>
        <w:t>observed,</w:t>
      </w:r>
      <w:r>
        <w:rPr>
          <w:spacing w:val="-3"/>
        </w:rPr>
        <w:t xml:space="preserve"> </w:t>
      </w:r>
      <w:r>
        <w:t>so</w:t>
      </w:r>
      <w:r>
        <w:rPr>
          <w:spacing w:val="-3"/>
        </w:rPr>
        <w:t xml:space="preserve"> </w:t>
      </w:r>
      <w:r>
        <w:t>to</w:t>
      </w:r>
      <w:r>
        <w:rPr>
          <w:spacing w:val="-3"/>
        </w:rPr>
        <w:t xml:space="preserve"> </w:t>
      </w:r>
      <w:r>
        <w:t>speak, the death-item, which forthwith fell into a special corner of her memory, and came out as a visual hallucination when the peculiar modification of consciousness induced by the crystal-gazing set in.</w:t>
      </w:r>
    </w:p>
    <w:p w14:paraId="326F2B19" w14:textId="77777777" w:rsidR="00075191" w:rsidRDefault="00000000">
      <w:pPr>
        <w:pStyle w:val="BodyText"/>
        <w:ind w:right="363"/>
      </w:pPr>
      <w:r>
        <w:t>Passing from papers based on observation to papers based on narrative, we have a number of ghost stories, etc., sifted by Mrs. Sidgwick and discussed</w:t>
      </w:r>
      <w:r>
        <w:rPr>
          <w:spacing w:val="-3"/>
        </w:rPr>
        <w:t xml:space="preserve"> </w:t>
      </w:r>
      <w:r>
        <w:t>by</w:t>
      </w:r>
      <w:r>
        <w:rPr>
          <w:spacing w:val="-3"/>
        </w:rPr>
        <w:t xml:space="preserve"> </w:t>
      </w:r>
      <w:r>
        <w:t>Messrs.</w:t>
      </w:r>
      <w:r>
        <w:rPr>
          <w:spacing w:val="-3"/>
        </w:rPr>
        <w:t xml:space="preserve"> </w:t>
      </w:r>
      <w:r>
        <w:t>Myers</w:t>
      </w:r>
      <w:r>
        <w:rPr>
          <w:spacing w:val="-3"/>
        </w:rPr>
        <w:t xml:space="preserve"> </w:t>
      </w:r>
      <w:r>
        <w:t>and</w:t>
      </w:r>
      <w:r>
        <w:rPr>
          <w:spacing w:val="-3"/>
        </w:rPr>
        <w:t xml:space="preserve"> </w:t>
      </w:r>
      <w:r>
        <w:t>Podmore.</w:t>
      </w:r>
      <w:r>
        <w:rPr>
          <w:spacing w:val="-3"/>
        </w:rPr>
        <w:t xml:space="preserve"> </w:t>
      </w:r>
      <w:r>
        <w:t>They</w:t>
      </w:r>
      <w:r>
        <w:rPr>
          <w:spacing w:val="-3"/>
        </w:rPr>
        <w:t xml:space="preserve"> </w:t>
      </w:r>
      <w:r>
        <w:t>form</w:t>
      </w:r>
      <w:r>
        <w:rPr>
          <w:spacing w:val="-3"/>
        </w:rPr>
        <w:t xml:space="preserve"> </w:t>
      </w:r>
      <w:r>
        <w:t>the</w:t>
      </w:r>
      <w:r>
        <w:rPr>
          <w:spacing w:val="-3"/>
        </w:rPr>
        <w:t xml:space="preserve"> </w:t>
      </w:r>
      <w:r>
        <w:t>best</w:t>
      </w:r>
      <w:r>
        <w:rPr>
          <w:spacing w:val="-3"/>
        </w:rPr>
        <w:t xml:space="preserve"> </w:t>
      </w:r>
      <w:r>
        <w:t>ghost</w:t>
      </w:r>
      <w:r>
        <w:rPr>
          <w:spacing w:val="-3"/>
        </w:rPr>
        <w:t xml:space="preserve"> </w:t>
      </w:r>
      <w:r>
        <w:t>literature I know of from the point of view of emotional interest. As to the conclusions drawn, Mrs. Sidgwick is rigorously non-committal, while Mr. Myers and Mr. Podmore show themselves respectively hospitable and inhospitable to the notion that such stories have a basis of objectivity dependent on the</w:t>
      </w:r>
      <w:r>
        <w:rPr>
          <w:spacing w:val="40"/>
        </w:rPr>
        <w:t xml:space="preserve"> </w:t>
      </w:r>
      <w:r>
        <w:t>continued existence of the dead.</w:t>
      </w:r>
    </w:p>
    <w:p w14:paraId="326F2B1A" w14:textId="77777777" w:rsidR="00075191" w:rsidRDefault="00000000">
      <w:pPr>
        <w:pStyle w:val="BodyText"/>
        <w:ind w:right="359"/>
      </w:pPr>
      <w:r>
        <w:t>I must close my gossip about the Proceedings by naming what, after all, seems to me the most important part of its contents. This is the long series of articles by Mr. Myers on what he now calls the 'subliminal self,' or what one might designate as ultra-marginal consciousness. The result of Myers's learned and ingenious studies in hypnotism, hallucinations, automatic</w:t>
      </w:r>
      <w:r>
        <w:rPr>
          <w:spacing w:val="40"/>
        </w:rPr>
        <w:t xml:space="preserve"> </w:t>
      </w:r>
      <w:r>
        <w:t>writing, mediumship, and the whole series of allied phenomena is a conviction which he expresses in the following terms:—</w:t>
      </w:r>
    </w:p>
    <w:p w14:paraId="326F2B1B" w14:textId="77777777" w:rsidR="00075191" w:rsidRDefault="00075191">
      <w:pPr>
        <w:pStyle w:val="BodyText"/>
        <w:ind w:left="0" w:right="0" w:firstLine="0"/>
        <w:jc w:val="left"/>
      </w:pPr>
    </w:p>
    <w:p w14:paraId="326F2B1C" w14:textId="77777777" w:rsidR="00075191" w:rsidRDefault="00000000">
      <w:pPr>
        <w:pStyle w:val="BodyText"/>
        <w:ind w:right="363"/>
      </w:pPr>
      <w:r>
        <w:t>"Each of us is in reality an abiding psychical entity far more extensive than he knows,—an individuality which can never express itself completely through any corporeal manifestation. The self manifests itself through the organism; but there is always some part of the self unmanifested, and always, as it seems, some power of organic expression in abeyance or reserve."</w:t>
      </w:r>
    </w:p>
    <w:p w14:paraId="326F2B1D" w14:textId="77777777" w:rsidR="00075191" w:rsidRDefault="00075191">
      <w:pPr>
        <w:pStyle w:val="BodyText"/>
        <w:ind w:left="0" w:right="0" w:firstLine="0"/>
        <w:jc w:val="left"/>
      </w:pPr>
    </w:p>
    <w:p w14:paraId="326F2B1E" w14:textId="77777777" w:rsidR="00075191" w:rsidRDefault="00000000">
      <w:pPr>
        <w:pStyle w:val="BodyText"/>
        <w:spacing w:before="1"/>
      </w:pPr>
      <w:r>
        <w:t>The ordinary consciousness Mr. Myers likens to the visible part of the solar spectrum; the total consciousness is like that spectrum prolonged by the inclusion of the ultra-red and ultra-violet rays. In the psychic spectrum the 'ultra' parts may embrace a far wider range, both of physiological and of psychical</w:t>
      </w:r>
      <w:r>
        <w:rPr>
          <w:spacing w:val="29"/>
        </w:rPr>
        <w:t xml:space="preserve"> </w:t>
      </w:r>
      <w:r>
        <w:t>activity,</w:t>
      </w:r>
      <w:r>
        <w:rPr>
          <w:spacing w:val="31"/>
        </w:rPr>
        <w:t xml:space="preserve"> </w:t>
      </w:r>
      <w:r>
        <w:t>than</w:t>
      </w:r>
      <w:r>
        <w:rPr>
          <w:spacing w:val="31"/>
        </w:rPr>
        <w:t xml:space="preserve"> </w:t>
      </w:r>
      <w:r>
        <w:t>is</w:t>
      </w:r>
      <w:r>
        <w:rPr>
          <w:spacing w:val="31"/>
        </w:rPr>
        <w:t xml:space="preserve"> </w:t>
      </w:r>
      <w:r>
        <w:t>open</w:t>
      </w:r>
      <w:r>
        <w:rPr>
          <w:spacing w:val="32"/>
        </w:rPr>
        <w:t xml:space="preserve"> </w:t>
      </w:r>
      <w:r>
        <w:t>to</w:t>
      </w:r>
      <w:r>
        <w:rPr>
          <w:spacing w:val="31"/>
        </w:rPr>
        <w:t xml:space="preserve"> </w:t>
      </w:r>
      <w:r>
        <w:t>our</w:t>
      </w:r>
      <w:r>
        <w:rPr>
          <w:spacing w:val="31"/>
        </w:rPr>
        <w:t xml:space="preserve"> </w:t>
      </w:r>
      <w:r>
        <w:t>ordinary</w:t>
      </w:r>
      <w:r>
        <w:rPr>
          <w:spacing w:val="31"/>
        </w:rPr>
        <w:t xml:space="preserve"> </w:t>
      </w:r>
      <w:r>
        <w:t>consciousness</w:t>
      </w:r>
      <w:r>
        <w:rPr>
          <w:spacing w:val="31"/>
        </w:rPr>
        <w:t xml:space="preserve"> </w:t>
      </w:r>
      <w:r>
        <w:t>and</w:t>
      </w:r>
      <w:r>
        <w:rPr>
          <w:spacing w:val="32"/>
        </w:rPr>
        <w:t xml:space="preserve"> </w:t>
      </w:r>
      <w:r>
        <w:rPr>
          <w:spacing w:val="-2"/>
        </w:rPr>
        <w:t>memory.</w:t>
      </w:r>
    </w:p>
    <w:p w14:paraId="326F2B1F" w14:textId="77777777" w:rsidR="00075191" w:rsidRDefault="00075191">
      <w:pPr>
        <w:pStyle w:val="BodyText"/>
        <w:sectPr w:rsidR="00075191">
          <w:pgSz w:w="12240" w:h="15840"/>
          <w:pgMar w:top="1360" w:right="1080" w:bottom="280" w:left="1080" w:header="720" w:footer="720" w:gutter="0"/>
          <w:cols w:space="720"/>
        </w:sectPr>
      </w:pPr>
    </w:p>
    <w:p w14:paraId="326F2B20" w14:textId="77777777" w:rsidR="00075191" w:rsidRDefault="00000000">
      <w:pPr>
        <w:pStyle w:val="BodyText"/>
        <w:spacing w:before="70"/>
        <w:ind w:right="360" w:firstLine="0"/>
      </w:pPr>
      <w:r>
        <w:t xml:space="preserve">At the lower end we have the </w:t>
      </w:r>
      <w:r>
        <w:rPr>
          <w:i/>
        </w:rPr>
        <w:t xml:space="preserve">physiological </w:t>
      </w:r>
      <w:r>
        <w:t>extension, mind-cures, 'stigmatization' of ecstatics, etc.; in the upper, the hyper-normal cognitions of the medium-trance. Whatever the judgment of the future may be on Mr. Myers's speculations, the credit will always remain to them of being the first attempt in any language to consider the phenomena of hallucination, hypnotism, automatism, double personality, and mediumship as connected parts of one whole subject. All constructions in this field must be provisional, and it is as something provisional that Mr. Myers offers us his formulations. But, thanks to him, we begin to see for the first time what a vast interlocked and graded system these phenomena, from the rudest motor-automatisms to the most startling sensory-apparition, form. Quite apart from Mr. Myers's conclusions,</w:t>
      </w:r>
      <w:r>
        <w:rPr>
          <w:spacing w:val="-3"/>
        </w:rPr>
        <w:t xml:space="preserve"> </w:t>
      </w:r>
      <w:r>
        <w:t>his</w:t>
      </w:r>
      <w:r>
        <w:rPr>
          <w:spacing w:val="-4"/>
        </w:rPr>
        <w:t xml:space="preserve"> </w:t>
      </w:r>
      <w:r>
        <w:t>methodical</w:t>
      </w:r>
      <w:r>
        <w:rPr>
          <w:spacing w:val="-4"/>
        </w:rPr>
        <w:t xml:space="preserve"> </w:t>
      </w:r>
      <w:r>
        <w:t>treatment</w:t>
      </w:r>
      <w:r>
        <w:rPr>
          <w:spacing w:val="-4"/>
        </w:rPr>
        <w:t xml:space="preserve"> </w:t>
      </w:r>
      <w:r>
        <w:t>of</w:t>
      </w:r>
      <w:r>
        <w:rPr>
          <w:spacing w:val="-4"/>
        </w:rPr>
        <w:t xml:space="preserve"> </w:t>
      </w:r>
      <w:r>
        <w:t>them</w:t>
      </w:r>
      <w:r>
        <w:rPr>
          <w:spacing w:val="-4"/>
        </w:rPr>
        <w:t xml:space="preserve"> </w:t>
      </w:r>
      <w:r>
        <w:t>by</w:t>
      </w:r>
      <w:r>
        <w:rPr>
          <w:spacing w:val="-3"/>
        </w:rPr>
        <w:t xml:space="preserve"> </w:t>
      </w:r>
      <w:r>
        <w:t>classes</w:t>
      </w:r>
      <w:r>
        <w:rPr>
          <w:spacing w:val="-4"/>
        </w:rPr>
        <w:t xml:space="preserve"> </w:t>
      </w:r>
      <w:r>
        <w:t>and</w:t>
      </w:r>
      <w:r>
        <w:rPr>
          <w:spacing w:val="-3"/>
        </w:rPr>
        <w:t xml:space="preserve"> </w:t>
      </w:r>
      <w:r>
        <w:t>series</w:t>
      </w:r>
      <w:r>
        <w:rPr>
          <w:spacing w:val="-4"/>
        </w:rPr>
        <w:t xml:space="preserve"> </w:t>
      </w:r>
      <w:r>
        <w:t>is</w:t>
      </w:r>
      <w:r>
        <w:rPr>
          <w:spacing w:val="-4"/>
        </w:rPr>
        <w:t xml:space="preserve"> </w:t>
      </w:r>
      <w:r>
        <w:t>the</w:t>
      </w:r>
      <w:r>
        <w:rPr>
          <w:spacing w:val="-4"/>
        </w:rPr>
        <w:t xml:space="preserve"> </w:t>
      </w:r>
      <w:r>
        <w:t>first great step toward overcoming the distaste of orthodox science to look at them at all.</w:t>
      </w:r>
    </w:p>
    <w:p w14:paraId="326F2B21" w14:textId="77777777" w:rsidR="00075191" w:rsidRDefault="00000000">
      <w:pPr>
        <w:pStyle w:val="BodyText"/>
        <w:ind w:right="360"/>
      </w:pPr>
      <w:r>
        <w:t xml:space="preserve">One's reaction on hearsay testimony is always determined by one's own experience. Most men who have once convinced themselves, by what seems to them a careful examination, that any one species of the supernatural exists, begin to relax their vigilance as to evidence, and throw the doors of their minds more or less wide open to the supernatural along its whole extent. To a mind that has thus made its </w:t>
      </w:r>
      <w:r>
        <w:rPr>
          <w:i/>
        </w:rPr>
        <w:t>salto</w:t>
      </w:r>
      <w:r>
        <w:rPr>
          <w:i/>
          <w:spacing w:val="-3"/>
        </w:rPr>
        <w:t xml:space="preserve"> </w:t>
      </w:r>
      <w:r>
        <w:rPr>
          <w:i/>
        </w:rPr>
        <w:t>mortale</w:t>
      </w:r>
      <w:r>
        <w:t>, the minute work over insignificant cases and quiddling discussion of 'evidential values,' of which the Society's reports are full, seems insufferably tedious. And it is so; few species of literature are more truly dull than reports of phantasms. Taken simply by themselves, as separate facts to stare at, they appear so devoid of meaning</w:t>
      </w:r>
      <w:r>
        <w:rPr>
          <w:spacing w:val="40"/>
        </w:rPr>
        <w:t xml:space="preserve"> </w:t>
      </w:r>
      <w:r>
        <w:t>and sweep, that, even were they certainly true, one would be tempted to leave them out of one's universe for being so idiotic. Every other sort of fact has some context and continuity with the rest of nature. These alone are contextless and discontinuous.</w:t>
      </w:r>
    </w:p>
    <w:p w14:paraId="326F2B22" w14:textId="77777777" w:rsidR="00075191" w:rsidRDefault="00000000">
      <w:pPr>
        <w:pStyle w:val="BodyText"/>
      </w:pPr>
      <w:r>
        <w:t>Hence I think that the sort of loathing—no milder word will do—which the very words 'psychical research' and 'psychical researcher' awaken in so many</w:t>
      </w:r>
      <w:r>
        <w:rPr>
          <w:spacing w:val="-3"/>
        </w:rPr>
        <w:t xml:space="preserve"> </w:t>
      </w:r>
      <w:r>
        <w:t>honest</w:t>
      </w:r>
      <w:r>
        <w:rPr>
          <w:spacing w:val="-3"/>
        </w:rPr>
        <w:t xml:space="preserve"> </w:t>
      </w:r>
      <w:r>
        <w:t>scientific</w:t>
      </w:r>
      <w:r>
        <w:rPr>
          <w:spacing w:val="-3"/>
        </w:rPr>
        <w:t xml:space="preserve"> </w:t>
      </w:r>
      <w:r>
        <w:t>breasts</w:t>
      </w:r>
      <w:r>
        <w:rPr>
          <w:spacing w:val="-3"/>
        </w:rPr>
        <w:t xml:space="preserve"> </w:t>
      </w:r>
      <w:r>
        <w:t>is</w:t>
      </w:r>
      <w:r>
        <w:rPr>
          <w:spacing w:val="-3"/>
        </w:rPr>
        <w:t xml:space="preserve"> </w:t>
      </w:r>
      <w:r>
        <w:t>not</w:t>
      </w:r>
      <w:r>
        <w:rPr>
          <w:spacing w:val="-3"/>
        </w:rPr>
        <w:t xml:space="preserve"> </w:t>
      </w:r>
      <w:r>
        <w:t>only</w:t>
      </w:r>
      <w:r>
        <w:rPr>
          <w:spacing w:val="-3"/>
        </w:rPr>
        <w:t xml:space="preserve"> </w:t>
      </w:r>
      <w:r>
        <w:t>natural,</w:t>
      </w:r>
      <w:r>
        <w:rPr>
          <w:spacing w:val="-3"/>
        </w:rPr>
        <w:t xml:space="preserve"> </w:t>
      </w:r>
      <w:r>
        <w:t>but</w:t>
      </w:r>
      <w:r>
        <w:rPr>
          <w:spacing w:val="-3"/>
        </w:rPr>
        <w:t xml:space="preserve"> </w:t>
      </w:r>
      <w:r>
        <w:t>in</w:t>
      </w:r>
      <w:r>
        <w:rPr>
          <w:spacing w:val="-3"/>
        </w:rPr>
        <w:t xml:space="preserve"> </w:t>
      </w:r>
      <w:r>
        <w:t>a</w:t>
      </w:r>
      <w:r>
        <w:rPr>
          <w:spacing w:val="-3"/>
        </w:rPr>
        <w:t xml:space="preserve"> </w:t>
      </w:r>
      <w:r>
        <w:t>sense</w:t>
      </w:r>
      <w:r>
        <w:rPr>
          <w:spacing w:val="-3"/>
        </w:rPr>
        <w:t xml:space="preserve"> </w:t>
      </w:r>
      <w:r>
        <w:t xml:space="preserve">praiseworthy. A man who is unable himself to conceive of any </w:t>
      </w:r>
      <w:r>
        <w:rPr>
          <w:i/>
        </w:rPr>
        <w:t xml:space="preserve">orbit </w:t>
      </w:r>
      <w:r>
        <w:t xml:space="preserve">for these mental meteors can only suppose that Messrs. Gurney, Myers, &amp; Co.'s mood in dealing with them must be that of silly marvelling at so many detached prodigies. And such prodigies! So science simply falls back on her general </w:t>
      </w:r>
      <w:r>
        <w:rPr>
          <w:i/>
        </w:rPr>
        <w:t>non-possumus</w:t>
      </w:r>
      <w:r>
        <w:t>;</w:t>
      </w:r>
      <w:r>
        <w:rPr>
          <w:spacing w:val="-2"/>
        </w:rPr>
        <w:t xml:space="preserve"> </w:t>
      </w:r>
      <w:r>
        <w:t>and</w:t>
      </w:r>
      <w:r>
        <w:rPr>
          <w:spacing w:val="-2"/>
        </w:rPr>
        <w:t xml:space="preserve"> </w:t>
      </w:r>
      <w:r>
        <w:t>most</w:t>
      </w:r>
      <w:r>
        <w:rPr>
          <w:spacing w:val="-2"/>
        </w:rPr>
        <w:t xml:space="preserve"> </w:t>
      </w:r>
      <w:r>
        <w:t>of</w:t>
      </w:r>
      <w:r>
        <w:rPr>
          <w:spacing w:val="-2"/>
        </w:rPr>
        <w:t xml:space="preserve"> </w:t>
      </w:r>
      <w:r>
        <w:t>the</w:t>
      </w:r>
      <w:r>
        <w:rPr>
          <w:spacing w:val="-2"/>
        </w:rPr>
        <w:t xml:space="preserve"> </w:t>
      </w:r>
      <w:r>
        <w:t>would-be</w:t>
      </w:r>
      <w:r>
        <w:rPr>
          <w:spacing w:val="-2"/>
        </w:rPr>
        <w:t xml:space="preserve"> </w:t>
      </w:r>
      <w:r>
        <w:t>critics</w:t>
      </w:r>
      <w:r>
        <w:rPr>
          <w:spacing w:val="-2"/>
        </w:rPr>
        <w:t xml:space="preserve"> </w:t>
      </w:r>
      <w:r>
        <w:t>of</w:t>
      </w:r>
      <w:r>
        <w:rPr>
          <w:spacing w:val="-2"/>
        </w:rPr>
        <w:t xml:space="preserve"> </w:t>
      </w:r>
      <w:r>
        <w:t>the</w:t>
      </w:r>
      <w:r>
        <w:rPr>
          <w:spacing w:val="-2"/>
        </w:rPr>
        <w:t xml:space="preserve"> </w:t>
      </w:r>
      <w:r>
        <w:t>Proceedings</w:t>
      </w:r>
      <w:r>
        <w:rPr>
          <w:spacing w:val="-2"/>
        </w:rPr>
        <w:t xml:space="preserve"> </w:t>
      </w:r>
      <w:r>
        <w:t>have</w:t>
      </w:r>
      <w:r>
        <w:rPr>
          <w:spacing w:val="-2"/>
        </w:rPr>
        <w:t xml:space="preserve"> </w:t>
      </w:r>
      <w:r>
        <w:t>been contented</w:t>
      </w:r>
      <w:r>
        <w:rPr>
          <w:spacing w:val="17"/>
        </w:rPr>
        <w:t xml:space="preserve"> </w:t>
      </w:r>
      <w:r>
        <w:t>to</w:t>
      </w:r>
      <w:r>
        <w:rPr>
          <w:spacing w:val="18"/>
        </w:rPr>
        <w:t xml:space="preserve"> </w:t>
      </w:r>
      <w:r>
        <w:t>oppose</w:t>
      </w:r>
      <w:r>
        <w:rPr>
          <w:spacing w:val="17"/>
        </w:rPr>
        <w:t xml:space="preserve"> </w:t>
      </w:r>
      <w:r>
        <w:t>to</w:t>
      </w:r>
      <w:r>
        <w:rPr>
          <w:spacing w:val="18"/>
        </w:rPr>
        <w:t xml:space="preserve"> </w:t>
      </w:r>
      <w:r>
        <w:t>the</w:t>
      </w:r>
      <w:r>
        <w:rPr>
          <w:spacing w:val="18"/>
        </w:rPr>
        <w:t xml:space="preserve"> </w:t>
      </w:r>
      <w:r>
        <w:t>phenomena</w:t>
      </w:r>
      <w:r>
        <w:rPr>
          <w:spacing w:val="17"/>
        </w:rPr>
        <w:t xml:space="preserve"> </w:t>
      </w:r>
      <w:r>
        <w:t>recorded</w:t>
      </w:r>
      <w:r>
        <w:rPr>
          <w:spacing w:val="18"/>
        </w:rPr>
        <w:t xml:space="preserve"> </w:t>
      </w:r>
      <w:r>
        <w:t>the</w:t>
      </w:r>
      <w:r>
        <w:rPr>
          <w:spacing w:val="17"/>
        </w:rPr>
        <w:t xml:space="preserve"> </w:t>
      </w:r>
      <w:r>
        <w:t>simple</w:t>
      </w:r>
      <w:r>
        <w:rPr>
          <w:spacing w:val="18"/>
        </w:rPr>
        <w:t xml:space="preserve"> </w:t>
      </w:r>
      <w:r>
        <w:t>presumption</w:t>
      </w:r>
      <w:r>
        <w:rPr>
          <w:spacing w:val="19"/>
        </w:rPr>
        <w:t xml:space="preserve"> </w:t>
      </w:r>
      <w:r>
        <w:rPr>
          <w:spacing w:val="-4"/>
        </w:rPr>
        <w:t>that</w:t>
      </w:r>
    </w:p>
    <w:p w14:paraId="326F2B23" w14:textId="77777777" w:rsidR="00075191" w:rsidRDefault="00075191">
      <w:pPr>
        <w:pStyle w:val="BodyText"/>
        <w:sectPr w:rsidR="00075191">
          <w:pgSz w:w="12240" w:h="15840"/>
          <w:pgMar w:top="1360" w:right="1080" w:bottom="280" w:left="1080" w:header="720" w:footer="720" w:gutter="0"/>
          <w:cols w:space="720"/>
        </w:sectPr>
      </w:pPr>
    </w:p>
    <w:p w14:paraId="326F2B24" w14:textId="77777777" w:rsidR="00075191" w:rsidRDefault="00000000">
      <w:pPr>
        <w:pStyle w:val="BodyText"/>
        <w:spacing w:before="70"/>
        <w:ind w:firstLine="0"/>
      </w:pPr>
      <w:r>
        <w:t xml:space="preserve">in some way or other the reports </w:t>
      </w:r>
      <w:r>
        <w:rPr>
          <w:i/>
        </w:rPr>
        <w:t xml:space="preserve">must </w:t>
      </w:r>
      <w:r>
        <w:t>be fallacious,—for so far as the order</w:t>
      </w:r>
      <w:r>
        <w:rPr>
          <w:spacing w:val="40"/>
        </w:rPr>
        <w:t xml:space="preserve"> </w:t>
      </w:r>
      <w:r>
        <w:t>of nature has been subjected to really scientific scrutiny, it always has been proved to run the other way. But the oftener one is forced to reject an alleged sort of fact by the use of this mere presumption, the weaker does the presumption itself get to be; and one might in course of time use up one's presumptive privileges in this way, even though one started (as our anti-telepathists do) with as good a case as the great induction of psychology that all our knowledge comes by the use of our eyes and ears and other senses. And we must remember also that this undermining of the strength of a presumption by reiterated report of facts to the contrary does not logically require that the facts in question should all be well proved. A lot of rumors in the</w:t>
      </w:r>
      <w:r>
        <w:rPr>
          <w:spacing w:val="-2"/>
        </w:rPr>
        <w:t xml:space="preserve"> </w:t>
      </w:r>
      <w:r>
        <w:t>air</w:t>
      </w:r>
      <w:r>
        <w:rPr>
          <w:spacing w:val="-1"/>
        </w:rPr>
        <w:t xml:space="preserve"> </w:t>
      </w:r>
      <w:r>
        <w:t>against</w:t>
      </w:r>
      <w:r>
        <w:rPr>
          <w:spacing w:val="-2"/>
        </w:rPr>
        <w:t xml:space="preserve"> </w:t>
      </w:r>
      <w:r>
        <w:t>a</w:t>
      </w:r>
      <w:r>
        <w:rPr>
          <w:spacing w:val="-1"/>
        </w:rPr>
        <w:t xml:space="preserve"> </w:t>
      </w:r>
      <w:r>
        <w:t>business</w:t>
      </w:r>
      <w:r>
        <w:rPr>
          <w:spacing w:val="-2"/>
        </w:rPr>
        <w:t xml:space="preserve"> </w:t>
      </w:r>
      <w:r>
        <w:t>man's</w:t>
      </w:r>
      <w:r>
        <w:rPr>
          <w:spacing w:val="-1"/>
        </w:rPr>
        <w:t xml:space="preserve"> </w:t>
      </w:r>
      <w:r>
        <w:t>credit,</w:t>
      </w:r>
      <w:r>
        <w:rPr>
          <w:spacing w:val="-1"/>
        </w:rPr>
        <w:t xml:space="preserve"> </w:t>
      </w:r>
      <w:r>
        <w:t>though</w:t>
      </w:r>
      <w:r>
        <w:rPr>
          <w:spacing w:val="-2"/>
        </w:rPr>
        <w:t xml:space="preserve"> </w:t>
      </w:r>
      <w:r>
        <w:t>they</w:t>
      </w:r>
      <w:r>
        <w:rPr>
          <w:spacing w:val="-1"/>
        </w:rPr>
        <w:t xml:space="preserve"> </w:t>
      </w:r>
      <w:r>
        <w:t>might</w:t>
      </w:r>
      <w:r>
        <w:rPr>
          <w:spacing w:val="-2"/>
        </w:rPr>
        <w:t xml:space="preserve"> </w:t>
      </w:r>
      <w:r>
        <w:t>all</w:t>
      </w:r>
      <w:r>
        <w:rPr>
          <w:spacing w:val="-1"/>
        </w:rPr>
        <w:t xml:space="preserve"> </w:t>
      </w:r>
      <w:r>
        <w:t>be</w:t>
      </w:r>
      <w:r>
        <w:rPr>
          <w:spacing w:val="-2"/>
        </w:rPr>
        <w:t xml:space="preserve"> </w:t>
      </w:r>
      <w:r>
        <w:t>vague,</w:t>
      </w:r>
      <w:r>
        <w:rPr>
          <w:spacing w:val="-1"/>
        </w:rPr>
        <w:t xml:space="preserve"> </w:t>
      </w:r>
      <w:r>
        <w:t>and</w:t>
      </w:r>
      <w:r>
        <w:rPr>
          <w:spacing w:val="-1"/>
        </w:rPr>
        <w:t xml:space="preserve"> </w:t>
      </w:r>
      <w:r>
        <w:t xml:space="preserve">no one of them amount to proof that he is unsound, would certainly weaken the </w:t>
      </w:r>
      <w:r>
        <w:rPr>
          <w:i/>
        </w:rPr>
        <w:t xml:space="preserve">presumption </w:t>
      </w:r>
      <w:r>
        <w:t>of his soundness. And all the more would they have this effect if they formed what Gurney called a fagot and not a chain,—that is, if they</w:t>
      </w:r>
      <w:r>
        <w:rPr>
          <w:spacing w:val="40"/>
        </w:rPr>
        <w:t xml:space="preserve"> </w:t>
      </w:r>
      <w:r>
        <w:t>were independent of one another, and came from different quarters. Now, the evidence for telepathy, weak and strong, taken just as it comes, forms a fagot and not a chain. No one item cites the content of another item as part of its own proof. But taken together the items have a certain general consistency; there is a method in their madness, so to speak. So each of them adds presumptive value to the lot; and cumulatively, as no candid mind can fail to see, they subtract presumptive force from the orthodox belief that there can</w:t>
      </w:r>
      <w:r>
        <w:rPr>
          <w:spacing w:val="40"/>
        </w:rPr>
        <w:t xml:space="preserve"> </w:t>
      </w:r>
      <w:r>
        <w:t>be nothing in any one's intellect that has not come in through ordinary experiences of sense.</w:t>
      </w:r>
    </w:p>
    <w:p w14:paraId="326F2B25" w14:textId="77777777" w:rsidR="00075191" w:rsidRDefault="00000000">
      <w:pPr>
        <w:pStyle w:val="BodyText"/>
        <w:ind w:right="357"/>
      </w:pPr>
      <w:r>
        <w:t xml:space="preserve">But it is a miserable thing for a question of truth to be confined to mere presumption and counter-presumption, with no decisive thunderbolt of fact to clear the baffling darkness. And, sooth to say, in talking so much of the merely presumption-weakening value of our records, I have myself been wilfully taking the point of view of the so-called 'rigorously scientific' disbeliever, and making an </w:t>
      </w:r>
      <w:r>
        <w:rPr>
          <w:i/>
        </w:rPr>
        <w:t xml:space="preserve">ad hominem </w:t>
      </w:r>
      <w:r>
        <w:t xml:space="preserve">plea. My own point of view is different. For me the thunderbolt </w:t>
      </w:r>
      <w:r>
        <w:rPr>
          <w:i/>
        </w:rPr>
        <w:t xml:space="preserve">has </w:t>
      </w:r>
      <w:r>
        <w:t>fallen, and the orthodox belief has not merely had its presumption weakened, but the truth itself of the belief is decisively overthrown. If I may employ the language of the professional logic-shop, a universal proposition can be made untrue by a particular instance. If you wish to upset the law that all crows are black, you must not seek to show that no crows are; it is enough if you prove one single crow to be white. My own</w:t>
      </w:r>
      <w:r>
        <w:rPr>
          <w:spacing w:val="14"/>
        </w:rPr>
        <w:t xml:space="preserve"> </w:t>
      </w:r>
      <w:r>
        <w:t>white crow is Mrs.</w:t>
      </w:r>
      <w:r>
        <w:rPr>
          <w:spacing w:val="14"/>
        </w:rPr>
        <w:t xml:space="preserve"> </w:t>
      </w:r>
      <w:r>
        <w:t>Piper. In the trances</w:t>
      </w:r>
      <w:r>
        <w:rPr>
          <w:spacing w:val="14"/>
        </w:rPr>
        <w:t xml:space="preserve"> </w:t>
      </w:r>
      <w:r>
        <w:t>of this medium,</w:t>
      </w:r>
      <w:r>
        <w:rPr>
          <w:spacing w:val="14"/>
        </w:rPr>
        <w:t xml:space="preserve"> </w:t>
      </w:r>
      <w:r>
        <w:t>I</w:t>
      </w:r>
    </w:p>
    <w:p w14:paraId="326F2B26" w14:textId="77777777" w:rsidR="00075191" w:rsidRDefault="00075191">
      <w:pPr>
        <w:pStyle w:val="BodyText"/>
        <w:sectPr w:rsidR="00075191">
          <w:pgSz w:w="12240" w:h="15840"/>
          <w:pgMar w:top="1360" w:right="1080" w:bottom="280" w:left="1080" w:header="720" w:footer="720" w:gutter="0"/>
          <w:cols w:space="720"/>
        </w:sectPr>
      </w:pPr>
    </w:p>
    <w:p w14:paraId="326F2B27" w14:textId="77777777" w:rsidR="00075191" w:rsidRDefault="00000000">
      <w:pPr>
        <w:pStyle w:val="BodyText"/>
        <w:spacing w:before="70"/>
        <w:ind w:right="359" w:firstLine="0"/>
      </w:pPr>
      <w:r>
        <w:t>cannot resist the conviction that knowledge appears which she has never gained by the ordinary waking use of her eyes and ears and wits. What the source of this knowledge may be I know not, and have not the glimmer of an explanatory suggestion to make; but from admitting the fact of such knowledge I can see no escape. So when I turn to the rest of the evidence, ghosts and all, I cannot carry with me the irreversibly negative bias of the 'rigorously scientific' mind, with its presumption as to what the true order of nature ought to be. I feel as if, though the evidence be flimsy in spots, it may nevertheless collectively carry heavy weight. The rigorously scientific mind may, in truth, easily overshoot the mark. Science means, first of all, a certain dispassionate method. To suppose that it means a certain set of results that one should pin one's faith upon and hug forever is sadly to mistake its genius, and degrades the scientific body to the status of a sect.</w:t>
      </w:r>
    </w:p>
    <w:p w14:paraId="326F2B28" w14:textId="77777777" w:rsidR="00075191" w:rsidRDefault="00000000">
      <w:pPr>
        <w:pStyle w:val="BodyText"/>
        <w:ind w:right="364"/>
      </w:pPr>
      <w:r>
        <w:t>We all, scientists and non-scientists, live on some inclined plane of credulity. The plane tips one way in one man, another way in another; and may he whose plane tips in no way be the first to cast a stone! As a matter of fact, the trances I speak of have broken down for my own mind the limits of the admitted order of nature. Science, so far as science denies such exceptional occurrences, lies prostrate in the dust for me; and the most urgent intellectual need which I feel at present is that science be built up again in a form in which such things may have a positive place. Science, like life, feeds on its own decay. New facts burst old rules; then newly divined conceptions bind old and new together into a reconciling law.</w:t>
      </w:r>
    </w:p>
    <w:p w14:paraId="326F2B29" w14:textId="77777777" w:rsidR="00075191" w:rsidRDefault="00000000">
      <w:pPr>
        <w:pStyle w:val="BodyText"/>
      </w:pPr>
      <w:r>
        <w:t>And here is the real instructiveness of Messrs. Myers and Gurney's work. They are trying with the utmost conscientiousness to find a reconciling conception which shall subject the old laws of nature to the smallest possible strain. Mr. Myers uses that method of gradual approach which has performed such wonders in Darwin's hands. When Darwin met a fact which seemed a poser to his theory, his regular custom, as I have heard an able colleague say, was to fill in all round it with smaller facts, as a wagoner might heap dirt round a big rock in the road, and thus get his team over without upsetting. So Mr.</w:t>
      </w:r>
      <w:r>
        <w:rPr>
          <w:spacing w:val="-2"/>
        </w:rPr>
        <w:t xml:space="preserve"> </w:t>
      </w:r>
      <w:r>
        <w:t>Myers,</w:t>
      </w:r>
      <w:r>
        <w:rPr>
          <w:spacing w:val="-2"/>
        </w:rPr>
        <w:t xml:space="preserve"> </w:t>
      </w:r>
      <w:r>
        <w:t>starting</w:t>
      </w:r>
      <w:r>
        <w:rPr>
          <w:spacing w:val="-2"/>
        </w:rPr>
        <w:t xml:space="preserve"> </w:t>
      </w:r>
      <w:r>
        <w:t>from</w:t>
      </w:r>
      <w:r>
        <w:rPr>
          <w:spacing w:val="-2"/>
        </w:rPr>
        <w:t xml:space="preserve"> </w:t>
      </w:r>
      <w:r>
        <w:t>the</w:t>
      </w:r>
      <w:r>
        <w:rPr>
          <w:spacing w:val="-2"/>
        </w:rPr>
        <w:t xml:space="preserve"> </w:t>
      </w:r>
      <w:r>
        <w:t>most</w:t>
      </w:r>
      <w:r>
        <w:rPr>
          <w:spacing w:val="-2"/>
        </w:rPr>
        <w:t xml:space="preserve"> </w:t>
      </w:r>
      <w:r>
        <w:t>ordinary</w:t>
      </w:r>
      <w:r>
        <w:rPr>
          <w:spacing w:val="-2"/>
        </w:rPr>
        <w:t xml:space="preserve"> </w:t>
      </w:r>
      <w:r>
        <w:t>facts</w:t>
      </w:r>
      <w:r>
        <w:rPr>
          <w:spacing w:val="-2"/>
        </w:rPr>
        <w:t xml:space="preserve"> </w:t>
      </w:r>
      <w:r>
        <w:t>of</w:t>
      </w:r>
      <w:r>
        <w:rPr>
          <w:spacing w:val="-2"/>
        </w:rPr>
        <w:t xml:space="preserve"> </w:t>
      </w:r>
      <w:r>
        <w:t>inattentive</w:t>
      </w:r>
      <w:r>
        <w:rPr>
          <w:spacing w:val="-2"/>
        </w:rPr>
        <w:t xml:space="preserve"> </w:t>
      </w:r>
      <w:r>
        <w:t>consciousness, follows this clue through a long series which terminates in ghosts, and seeks to show that these are but extreme manifestations of a common truth,—the truth that the invisible segments of our minds are susceptible, under rarely realized conditions, of acting and being acted upon by the invisible segments of</w:t>
      </w:r>
      <w:r>
        <w:rPr>
          <w:spacing w:val="34"/>
        </w:rPr>
        <w:t xml:space="preserve">  </w:t>
      </w:r>
      <w:r>
        <w:t>other</w:t>
      </w:r>
      <w:r>
        <w:rPr>
          <w:spacing w:val="34"/>
        </w:rPr>
        <w:t xml:space="preserve">  </w:t>
      </w:r>
      <w:r>
        <w:t>conscious</w:t>
      </w:r>
      <w:r>
        <w:rPr>
          <w:spacing w:val="34"/>
        </w:rPr>
        <w:t xml:space="preserve">  </w:t>
      </w:r>
      <w:r>
        <w:t>lives.</w:t>
      </w:r>
      <w:r>
        <w:rPr>
          <w:spacing w:val="34"/>
        </w:rPr>
        <w:t xml:space="preserve">  </w:t>
      </w:r>
      <w:r>
        <w:t>This</w:t>
      </w:r>
      <w:r>
        <w:rPr>
          <w:spacing w:val="34"/>
        </w:rPr>
        <w:t xml:space="preserve">  </w:t>
      </w:r>
      <w:r>
        <w:t>may</w:t>
      </w:r>
      <w:r>
        <w:rPr>
          <w:spacing w:val="34"/>
        </w:rPr>
        <w:t xml:space="preserve">  </w:t>
      </w:r>
      <w:r>
        <w:t>not</w:t>
      </w:r>
      <w:r>
        <w:rPr>
          <w:spacing w:val="34"/>
        </w:rPr>
        <w:t xml:space="preserve">  </w:t>
      </w:r>
      <w:r>
        <w:t>be</w:t>
      </w:r>
      <w:r>
        <w:rPr>
          <w:spacing w:val="34"/>
        </w:rPr>
        <w:t xml:space="preserve">  </w:t>
      </w:r>
      <w:r>
        <w:t>ultimately</w:t>
      </w:r>
      <w:r>
        <w:rPr>
          <w:spacing w:val="34"/>
        </w:rPr>
        <w:t xml:space="preserve">  </w:t>
      </w:r>
      <w:r>
        <w:t>true</w:t>
      </w:r>
      <w:r>
        <w:rPr>
          <w:spacing w:val="34"/>
        </w:rPr>
        <w:t xml:space="preserve">  </w:t>
      </w:r>
      <w:r>
        <w:t>(for</w:t>
      </w:r>
      <w:r>
        <w:rPr>
          <w:spacing w:val="34"/>
        </w:rPr>
        <w:t xml:space="preserve">  </w:t>
      </w:r>
      <w:r>
        <w:t>the</w:t>
      </w:r>
    </w:p>
    <w:p w14:paraId="326F2B2A" w14:textId="77777777" w:rsidR="00075191" w:rsidRDefault="00075191">
      <w:pPr>
        <w:pStyle w:val="BodyText"/>
        <w:sectPr w:rsidR="00075191">
          <w:pgSz w:w="12240" w:h="15840"/>
          <w:pgMar w:top="1360" w:right="1080" w:bottom="280" w:left="1080" w:header="720" w:footer="720" w:gutter="0"/>
          <w:cols w:space="720"/>
        </w:sectPr>
      </w:pPr>
    </w:p>
    <w:p w14:paraId="326F2B2B" w14:textId="77777777" w:rsidR="00075191" w:rsidRDefault="00000000">
      <w:pPr>
        <w:pStyle w:val="BodyText"/>
        <w:spacing w:before="70"/>
        <w:ind w:right="365" w:firstLine="0"/>
      </w:pPr>
      <w:r>
        <w:t>theosophists,</w:t>
      </w:r>
      <w:r>
        <w:rPr>
          <w:spacing w:val="-3"/>
        </w:rPr>
        <w:t xml:space="preserve"> </w:t>
      </w:r>
      <w:r>
        <w:t>with</w:t>
      </w:r>
      <w:r>
        <w:rPr>
          <w:spacing w:val="-2"/>
        </w:rPr>
        <w:t xml:space="preserve"> </w:t>
      </w:r>
      <w:r>
        <w:t>their</w:t>
      </w:r>
      <w:r>
        <w:rPr>
          <w:spacing w:val="-2"/>
        </w:rPr>
        <w:t xml:space="preserve"> </w:t>
      </w:r>
      <w:r>
        <w:t>astral</w:t>
      </w:r>
      <w:r>
        <w:rPr>
          <w:spacing w:val="-2"/>
        </w:rPr>
        <w:t xml:space="preserve"> </w:t>
      </w:r>
      <w:r>
        <w:t>bodies</w:t>
      </w:r>
      <w:r>
        <w:rPr>
          <w:spacing w:val="-2"/>
        </w:rPr>
        <w:t xml:space="preserve"> </w:t>
      </w:r>
      <w:r>
        <w:t>and</w:t>
      </w:r>
      <w:r>
        <w:rPr>
          <w:spacing w:val="-2"/>
        </w:rPr>
        <w:t xml:space="preserve"> </w:t>
      </w:r>
      <w:r>
        <w:t>the</w:t>
      </w:r>
      <w:r>
        <w:rPr>
          <w:spacing w:val="-2"/>
        </w:rPr>
        <w:t xml:space="preserve"> </w:t>
      </w:r>
      <w:r>
        <w:t>like,</w:t>
      </w:r>
      <w:r>
        <w:rPr>
          <w:spacing w:val="-2"/>
        </w:rPr>
        <w:t xml:space="preserve"> </w:t>
      </w:r>
      <w:r>
        <w:t>may,</w:t>
      </w:r>
      <w:r>
        <w:rPr>
          <w:spacing w:val="-2"/>
        </w:rPr>
        <w:t xml:space="preserve"> </w:t>
      </w:r>
      <w:r>
        <w:t>for</w:t>
      </w:r>
      <w:r>
        <w:rPr>
          <w:spacing w:val="-2"/>
        </w:rPr>
        <w:t xml:space="preserve"> </w:t>
      </w:r>
      <w:r>
        <w:t>aught</w:t>
      </w:r>
      <w:r>
        <w:rPr>
          <w:spacing w:val="-2"/>
        </w:rPr>
        <w:t xml:space="preserve"> </w:t>
      </w:r>
      <w:r>
        <w:t>I</w:t>
      </w:r>
      <w:r>
        <w:rPr>
          <w:spacing w:val="-2"/>
        </w:rPr>
        <w:t xml:space="preserve"> </w:t>
      </w:r>
      <w:r>
        <w:t>now</w:t>
      </w:r>
      <w:r>
        <w:rPr>
          <w:spacing w:val="-2"/>
        </w:rPr>
        <w:t xml:space="preserve"> </w:t>
      </w:r>
      <w:r>
        <w:t>know, prove to be on the correcter trail), but no one can deny that it is in good scientific form,—for science always takes a known kind of phenomenon, and tries to extend its range.</w:t>
      </w:r>
    </w:p>
    <w:p w14:paraId="326F2B2C" w14:textId="77777777" w:rsidR="00075191" w:rsidRDefault="00000000">
      <w:pPr>
        <w:pStyle w:val="BodyText"/>
      </w:pPr>
      <w:r>
        <w:t xml:space="preserve">I have myself, as American agent for the census, collected hundreds of cases of hallucination in healthy persons. The result is to make me feel that we all have potentially a 'subliminal' self, which may make at any time irruption into our ordinary lives. At its lowest, it is only the depository of our forgotten memories; at its highest, we do not know what it is at all. Take, for instance, a series of cases. During sleep, many persons have something in them which measures the flight of time better than the waking self does. It wakes them at a preappointed hour; it acquaints them with the moment when they first awake. It may produce an hallucination,—as in a lady who informs me that at the instant of waking she has a vision of her watch-face with the hands pointing (as she has often verified) to the exact time. It may be the feeling that some physiological period has elapsed; but, whatever it is, it is </w:t>
      </w:r>
      <w:r>
        <w:rPr>
          <w:spacing w:val="-2"/>
        </w:rPr>
        <w:t>subconscious.</w:t>
      </w:r>
    </w:p>
    <w:p w14:paraId="326F2B2D" w14:textId="77777777" w:rsidR="00075191" w:rsidRDefault="00000000">
      <w:pPr>
        <w:pStyle w:val="BodyText"/>
        <w:ind w:right="359"/>
      </w:pPr>
      <w:r>
        <w:t>A subconscious something may also preserve experiences to which we do not openly attend. A lady taking her lunch in town finds herself without her purse. Instantly a sense comes over her of rising from the breakfast-table and hearing her purse drop upon the floor. On reaching home she finds nothing under the table, but summons the servant to say where she has put the purse. The servant produces it, saying; "How did you know where it was? You rose and left the room as if you did n't know you 'd dropped it." The same subconscious something may recollect what we have forgotten. A lady accustomed to taking salicylate of soda for muscular rheumatism wakes one early winter morning with an aching neck. In the twilight she takes what she supposes to be her customary powder from a drawer, dissolves it in a glass of water, and is about to drink it down, when she feels a sharp slap on her shoulder and hears a voice in her ear saying, "Taste it!" On examination, she finds she has got a morphine powder by mistake. The natural interpretation is that a sleeping memory of the morphine powders awoke in this quasi-explosive way. A like explanation offers itself as most plausible for the following case: A lady, with little time to catch the train, and the expressman about to call, is excitedly looking for the lost key of a packed trunk. Hurrying upstairs with a bunch of keys, proved useless, in her hand, she hears an 'objective' voice distinctly say, "Try the key of the cake-box." Being tried, it</w:t>
      </w:r>
    </w:p>
    <w:p w14:paraId="326F2B2E" w14:textId="77777777" w:rsidR="00075191" w:rsidRDefault="00075191">
      <w:pPr>
        <w:pStyle w:val="BodyText"/>
        <w:sectPr w:rsidR="00075191">
          <w:pgSz w:w="12240" w:h="15840"/>
          <w:pgMar w:top="1360" w:right="1080" w:bottom="280" w:left="1080" w:header="720" w:footer="720" w:gutter="0"/>
          <w:cols w:space="720"/>
        </w:sectPr>
      </w:pPr>
    </w:p>
    <w:p w14:paraId="326F2B2F" w14:textId="77777777" w:rsidR="00075191" w:rsidRDefault="00000000">
      <w:pPr>
        <w:pStyle w:val="BodyText"/>
        <w:spacing w:before="70"/>
        <w:ind w:right="0" w:firstLine="0"/>
      </w:pPr>
      <w:r>
        <w:t>fits.</w:t>
      </w:r>
      <w:r>
        <w:rPr>
          <w:spacing w:val="-5"/>
        </w:rPr>
        <w:t xml:space="preserve"> </w:t>
      </w:r>
      <w:r>
        <w:t>This</w:t>
      </w:r>
      <w:r>
        <w:rPr>
          <w:spacing w:val="-4"/>
        </w:rPr>
        <w:t xml:space="preserve"> </w:t>
      </w:r>
      <w:r>
        <w:t>also</w:t>
      </w:r>
      <w:r>
        <w:rPr>
          <w:spacing w:val="-2"/>
        </w:rPr>
        <w:t xml:space="preserve"> </w:t>
      </w:r>
      <w:r>
        <w:t>may</w:t>
      </w:r>
      <w:r>
        <w:rPr>
          <w:spacing w:val="-3"/>
        </w:rPr>
        <w:t xml:space="preserve"> </w:t>
      </w:r>
      <w:r>
        <w:t>well</w:t>
      </w:r>
      <w:r>
        <w:rPr>
          <w:spacing w:val="-3"/>
        </w:rPr>
        <w:t xml:space="preserve"> </w:t>
      </w:r>
      <w:r>
        <w:t>have</w:t>
      </w:r>
      <w:r>
        <w:rPr>
          <w:spacing w:val="-4"/>
        </w:rPr>
        <w:t xml:space="preserve"> </w:t>
      </w:r>
      <w:r>
        <w:t>been</w:t>
      </w:r>
      <w:r>
        <w:rPr>
          <w:spacing w:val="-2"/>
        </w:rPr>
        <w:t xml:space="preserve"> </w:t>
      </w:r>
      <w:r>
        <w:t>the</w:t>
      </w:r>
      <w:r>
        <w:rPr>
          <w:spacing w:val="-4"/>
        </w:rPr>
        <w:t xml:space="preserve"> </w:t>
      </w:r>
      <w:r>
        <w:t>effect</w:t>
      </w:r>
      <w:r>
        <w:rPr>
          <w:spacing w:val="-3"/>
        </w:rPr>
        <w:t xml:space="preserve"> </w:t>
      </w:r>
      <w:r>
        <w:t>of</w:t>
      </w:r>
      <w:r>
        <w:rPr>
          <w:spacing w:val="-4"/>
        </w:rPr>
        <w:t xml:space="preserve"> </w:t>
      </w:r>
      <w:r>
        <w:t>forgotten</w:t>
      </w:r>
      <w:r>
        <w:rPr>
          <w:spacing w:val="-2"/>
        </w:rPr>
        <w:t xml:space="preserve"> experience.</w:t>
      </w:r>
    </w:p>
    <w:p w14:paraId="326F2B30" w14:textId="77777777" w:rsidR="00075191" w:rsidRDefault="00000000">
      <w:pPr>
        <w:pStyle w:val="BodyText"/>
      </w:pPr>
      <w:r>
        <w:t>Now, the effect is doubtless due to the same hallucinatory mechanism;</w:t>
      </w:r>
      <w:r>
        <w:rPr>
          <w:spacing w:val="40"/>
        </w:rPr>
        <w:t xml:space="preserve"> </w:t>
      </w:r>
      <w:r>
        <w:t>but the source is less easily assigned as we ascend the scale of cases. A lady, for instance, goes after breakfast to see about one of her servants who has become ill over night. She is startled at distinctly reading over the bedroom door in gilt letters the word 'small-pox.' The doctor is sent for, and ere long pronounces small-pox to be the disease, although the lady says, "The thought of the girl's having small-pox never entered my mind till I saw the apparent inscription." Then come other cases of warning; for example, that of a youth sitting in a wagon under a shed, who suddenly hears his dead mother's voice say, "Stephen, get away from here quick!" and jumps out just in time to see the shed-roof fall.</w:t>
      </w:r>
    </w:p>
    <w:p w14:paraId="326F2B31" w14:textId="77777777" w:rsidR="00075191" w:rsidRDefault="00000000">
      <w:pPr>
        <w:pStyle w:val="BodyText"/>
        <w:ind w:right="361"/>
      </w:pPr>
      <w:r>
        <w:t>After this come the experiences of persons appearing to distant friends at or near the hour of death. Then, too, we have the trance-visions and utterances, which may appear astonishingly profuse and continuous, and maintain a fairly high intellectual level. For all these higher phenomena, it seems to me that while the proximate mechanism is that of 'hallucination,' it</w:t>
      </w:r>
      <w:r>
        <w:rPr>
          <w:spacing w:val="40"/>
        </w:rPr>
        <w:t xml:space="preserve"> </w:t>
      </w:r>
      <w:r>
        <w:t>is straining an hypothesis unduly to name any ordinary subconscious mental operation—such as expectation, recollection, or inference from inattentive perception—as the ultimate cause that starts it up. It is far better tactics, if</w:t>
      </w:r>
      <w:r>
        <w:rPr>
          <w:spacing w:val="40"/>
        </w:rPr>
        <w:t xml:space="preserve"> </w:t>
      </w:r>
      <w:r>
        <w:t>you wish to get rid of mystery, to brand the narratives themselves as unworthy</w:t>
      </w:r>
      <w:r>
        <w:rPr>
          <w:spacing w:val="-1"/>
        </w:rPr>
        <w:t xml:space="preserve"> </w:t>
      </w:r>
      <w:r>
        <w:t>of</w:t>
      </w:r>
      <w:r>
        <w:rPr>
          <w:spacing w:val="-1"/>
        </w:rPr>
        <w:t xml:space="preserve"> </w:t>
      </w:r>
      <w:r>
        <w:t>trust.</w:t>
      </w:r>
      <w:r>
        <w:rPr>
          <w:spacing w:val="-1"/>
        </w:rPr>
        <w:t xml:space="preserve"> </w:t>
      </w:r>
      <w:r>
        <w:t>The</w:t>
      </w:r>
      <w:r>
        <w:rPr>
          <w:spacing w:val="-1"/>
        </w:rPr>
        <w:t xml:space="preserve"> </w:t>
      </w:r>
      <w:r>
        <w:t>trustworthiness</w:t>
      </w:r>
      <w:r>
        <w:rPr>
          <w:spacing w:val="-1"/>
        </w:rPr>
        <w:t xml:space="preserve"> </w:t>
      </w:r>
      <w:r>
        <w:t>of</w:t>
      </w:r>
      <w:r>
        <w:rPr>
          <w:spacing w:val="-1"/>
        </w:rPr>
        <w:t xml:space="preserve"> </w:t>
      </w:r>
      <w:r>
        <w:t>most</w:t>
      </w:r>
      <w:r>
        <w:rPr>
          <w:spacing w:val="-2"/>
        </w:rPr>
        <w:t xml:space="preserve"> </w:t>
      </w:r>
      <w:r>
        <w:t>of</w:t>
      </w:r>
      <w:r>
        <w:rPr>
          <w:spacing w:val="-1"/>
        </w:rPr>
        <w:t xml:space="preserve"> </w:t>
      </w:r>
      <w:r>
        <w:t>them</w:t>
      </w:r>
      <w:r>
        <w:rPr>
          <w:spacing w:val="-2"/>
        </w:rPr>
        <w:t xml:space="preserve"> </w:t>
      </w:r>
      <w:r>
        <w:t>is</w:t>
      </w:r>
      <w:r>
        <w:rPr>
          <w:spacing w:val="-1"/>
        </w:rPr>
        <w:t xml:space="preserve"> </w:t>
      </w:r>
      <w:r>
        <w:t>to</w:t>
      </w:r>
      <w:r>
        <w:rPr>
          <w:spacing w:val="-1"/>
        </w:rPr>
        <w:t xml:space="preserve"> </w:t>
      </w:r>
      <w:r>
        <w:t>my</w:t>
      </w:r>
      <w:r>
        <w:rPr>
          <w:spacing w:val="-1"/>
        </w:rPr>
        <w:t xml:space="preserve"> </w:t>
      </w:r>
      <w:r>
        <w:t>own</w:t>
      </w:r>
      <w:r>
        <w:rPr>
          <w:spacing w:val="-1"/>
        </w:rPr>
        <w:t xml:space="preserve"> </w:t>
      </w:r>
      <w:r>
        <w:t>mind</w:t>
      </w:r>
      <w:r>
        <w:rPr>
          <w:spacing w:val="-1"/>
        </w:rPr>
        <w:t xml:space="preserve"> </w:t>
      </w:r>
      <w:r>
        <w:t>far from proved. And yet in the light of the medium-trance, which is proved, it seems as if they might well all be members of a natural kind of fact of which we do not yet know the full extent.</w:t>
      </w:r>
    </w:p>
    <w:p w14:paraId="326F2B32" w14:textId="77777777" w:rsidR="00075191" w:rsidRDefault="00000000">
      <w:pPr>
        <w:pStyle w:val="BodyText"/>
      </w:pPr>
      <w:r>
        <w:t>Thousands of sensitive organizations in the United States to-day live as steadily in the light of these experiences, and are as indifferent to modern science, as if they lived in Bohemia in the twelfth century. They are indifferent to science, because science is so callously indifferent to their experiences. Although in its essence science only stands for a method and for no fixed belief, yet as habitually taken, both by its votaries and outsiders, it is identified with a certain fixed belief,—the belief that the hidden order of nature is mechanical exclusively, and that non-mechanical categories are irrational ways of conceiving and explaining even such things as human life. Now, this mechanical rationalism, as one may call it, makes, if it becomes one's only way of thinking, a violent breach with the ways of thinking that have</w:t>
      </w:r>
      <w:r>
        <w:rPr>
          <w:spacing w:val="40"/>
        </w:rPr>
        <w:t xml:space="preserve"> </w:t>
      </w:r>
      <w:r>
        <w:t>played</w:t>
      </w:r>
      <w:r>
        <w:rPr>
          <w:spacing w:val="40"/>
        </w:rPr>
        <w:t xml:space="preserve"> </w:t>
      </w:r>
      <w:r>
        <w:t>the</w:t>
      </w:r>
      <w:r>
        <w:rPr>
          <w:spacing w:val="40"/>
        </w:rPr>
        <w:t xml:space="preserve"> </w:t>
      </w:r>
      <w:r>
        <w:t>greatest</w:t>
      </w:r>
      <w:r>
        <w:rPr>
          <w:spacing w:val="40"/>
        </w:rPr>
        <w:t xml:space="preserve"> </w:t>
      </w:r>
      <w:r>
        <w:t>part</w:t>
      </w:r>
      <w:r>
        <w:rPr>
          <w:spacing w:val="40"/>
        </w:rPr>
        <w:t xml:space="preserve"> </w:t>
      </w:r>
      <w:r>
        <w:t>in</w:t>
      </w:r>
      <w:r>
        <w:rPr>
          <w:spacing w:val="40"/>
        </w:rPr>
        <w:t xml:space="preserve"> </w:t>
      </w:r>
      <w:r>
        <w:t>human</w:t>
      </w:r>
      <w:r>
        <w:rPr>
          <w:spacing w:val="40"/>
        </w:rPr>
        <w:t xml:space="preserve"> </w:t>
      </w:r>
      <w:r>
        <w:t>history.</w:t>
      </w:r>
      <w:r>
        <w:rPr>
          <w:spacing w:val="40"/>
        </w:rPr>
        <w:t xml:space="preserve"> </w:t>
      </w:r>
      <w:r>
        <w:t>Religious</w:t>
      </w:r>
      <w:r>
        <w:rPr>
          <w:spacing w:val="40"/>
        </w:rPr>
        <w:t xml:space="preserve"> </w:t>
      </w:r>
      <w:r>
        <w:t>thinking,</w:t>
      </w:r>
      <w:r>
        <w:rPr>
          <w:spacing w:val="40"/>
        </w:rPr>
        <w:t xml:space="preserve"> </w:t>
      </w:r>
      <w:r>
        <w:t>ethical</w:t>
      </w:r>
    </w:p>
    <w:p w14:paraId="326F2B33" w14:textId="77777777" w:rsidR="00075191" w:rsidRDefault="00075191">
      <w:pPr>
        <w:pStyle w:val="BodyText"/>
        <w:sectPr w:rsidR="00075191">
          <w:pgSz w:w="12240" w:h="15840"/>
          <w:pgMar w:top="1360" w:right="1080" w:bottom="280" w:left="1080" w:header="720" w:footer="720" w:gutter="0"/>
          <w:cols w:space="720"/>
        </w:sectPr>
      </w:pPr>
    </w:p>
    <w:p w14:paraId="326F2B34" w14:textId="77777777" w:rsidR="00075191" w:rsidRDefault="00000000">
      <w:pPr>
        <w:pStyle w:val="BodyText"/>
        <w:spacing w:before="70"/>
        <w:ind w:right="359" w:firstLine="0"/>
      </w:pPr>
      <w:r>
        <w:t xml:space="preserve">thinking, poetical thinking, teleological, emotional, sentimental thinking, what one might call the personal view of life to distinguish it from the impersonal and mechanical, and the romantic view of life to distinguish it from the rationalistic view, have been, and even still are, outside of well-drilled scientific circles, the dominant forms of thought. But for mechanical rationalism, personality is an insubstantial illusion. The chronic belief of mankind, that events may happen for the sake of their personal significance, is an abomination; and the notions of our grandfathers about oracles and omens, divinations and apparitions, miraculous changes of heart and wonders worked by inspired persons, answers to prayer and providential leadings, are a fabric absolutely baseless, a mass of sheer </w:t>
      </w:r>
      <w:r>
        <w:rPr>
          <w:i/>
        </w:rPr>
        <w:t>un</w:t>
      </w:r>
      <w:r>
        <w:t>truth.</w:t>
      </w:r>
    </w:p>
    <w:p w14:paraId="326F2B35" w14:textId="77777777" w:rsidR="00075191" w:rsidRDefault="00000000">
      <w:pPr>
        <w:pStyle w:val="BodyText"/>
      </w:pPr>
      <w:r>
        <w:t>Now,</w:t>
      </w:r>
      <w:r>
        <w:rPr>
          <w:spacing w:val="-2"/>
        </w:rPr>
        <w:t xml:space="preserve"> </w:t>
      </w:r>
      <w:r>
        <w:t>of</w:t>
      </w:r>
      <w:r>
        <w:rPr>
          <w:spacing w:val="-3"/>
        </w:rPr>
        <w:t xml:space="preserve"> </w:t>
      </w:r>
      <w:r>
        <w:t>course,</w:t>
      </w:r>
      <w:r>
        <w:rPr>
          <w:spacing w:val="-2"/>
        </w:rPr>
        <w:t xml:space="preserve"> </w:t>
      </w:r>
      <w:r>
        <w:t>we</w:t>
      </w:r>
      <w:r>
        <w:rPr>
          <w:spacing w:val="-3"/>
        </w:rPr>
        <w:t xml:space="preserve"> </w:t>
      </w:r>
      <w:r>
        <w:t>must</w:t>
      </w:r>
      <w:r>
        <w:rPr>
          <w:spacing w:val="-3"/>
        </w:rPr>
        <w:t xml:space="preserve"> </w:t>
      </w:r>
      <w:r>
        <w:t>all</w:t>
      </w:r>
      <w:r>
        <w:rPr>
          <w:spacing w:val="-3"/>
        </w:rPr>
        <w:t xml:space="preserve"> </w:t>
      </w:r>
      <w:r>
        <w:t>admit</w:t>
      </w:r>
      <w:r>
        <w:rPr>
          <w:spacing w:val="-3"/>
        </w:rPr>
        <w:t xml:space="preserve"> </w:t>
      </w:r>
      <w:r>
        <w:t>that</w:t>
      </w:r>
      <w:r>
        <w:rPr>
          <w:spacing w:val="-3"/>
        </w:rPr>
        <w:t xml:space="preserve"> </w:t>
      </w:r>
      <w:r>
        <w:t>the</w:t>
      </w:r>
      <w:r>
        <w:rPr>
          <w:spacing w:val="-3"/>
        </w:rPr>
        <w:t xml:space="preserve"> </w:t>
      </w:r>
      <w:r>
        <w:t>excesses</w:t>
      </w:r>
      <w:r>
        <w:rPr>
          <w:spacing w:val="-3"/>
        </w:rPr>
        <w:t xml:space="preserve"> </w:t>
      </w:r>
      <w:r>
        <w:t>to</w:t>
      </w:r>
      <w:r>
        <w:rPr>
          <w:spacing w:val="-2"/>
        </w:rPr>
        <w:t xml:space="preserve"> </w:t>
      </w:r>
      <w:r>
        <w:t>which</w:t>
      </w:r>
      <w:r>
        <w:rPr>
          <w:spacing w:val="-2"/>
        </w:rPr>
        <w:t xml:space="preserve"> </w:t>
      </w:r>
      <w:r>
        <w:t>the</w:t>
      </w:r>
      <w:r>
        <w:rPr>
          <w:spacing w:val="-3"/>
        </w:rPr>
        <w:t xml:space="preserve"> </w:t>
      </w:r>
      <w:r>
        <w:t xml:space="preserve">romantic and personal view of nature may lead, if wholly unchecked by impersonal rationalism, are direful. Central African Mumbo-jumboism is one of unchecked romanticism's fruits. One ought accordingly to sympathize with that abhorrence of romanticism as a sufficient world-theory; one ought to understand that lively intolerance of the least grain of romanticism in the views of life of other people, which are such characteristic marks of those who follow the scientific professions to-day. Our debt to science is literally boundless, and our gratitude for what is positive in her teachings must be correspondingly immense. But the S. P. R.'s Proceedings have, it seems to me, conclusively proved one thing to the candid reader; and that is that the verdict of pure insanity, of gratuitous preference for error, of superstition without an excuse, which the scientists of our day are led by their intellectual training to pronounce upon the entire thought of the past, is a most shallow verdict. The personal and romantic view of life has other roots besides wanton exuberance of imagination and perversity of heart. It is perennially fed by </w:t>
      </w:r>
      <w:r>
        <w:rPr>
          <w:i/>
        </w:rPr>
        <w:t>facts of experience</w:t>
      </w:r>
      <w:r>
        <w:t>, whatever the ulterior interpretation of those facts may prove to be; and at no time in human history would it have been less</w:t>
      </w:r>
      <w:r>
        <w:rPr>
          <w:spacing w:val="40"/>
        </w:rPr>
        <w:t xml:space="preserve"> </w:t>
      </w:r>
      <w:r>
        <w:t>easy than now—at most times it would have been much more easy—for advocates</w:t>
      </w:r>
      <w:r>
        <w:rPr>
          <w:spacing w:val="-4"/>
        </w:rPr>
        <w:t xml:space="preserve"> </w:t>
      </w:r>
      <w:r>
        <w:t>with</w:t>
      </w:r>
      <w:r>
        <w:rPr>
          <w:spacing w:val="-3"/>
        </w:rPr>
        <w:t xml:space="preserve"> </w:t>
      </w:r>
      <w:r>
        <w:t>a</w:t>
      </w:r>
      <w:r>
        <w:rPr>
          <w:spacing w:val="-4"/>
        </w:rPr>
        <w:t xml:space="preserve"> </w:t>
      </w:r>
      <w:r>
        <w:t>little</w:t>
      </w:r>
      <w:r>
        <w:rPr>
          <w:spacing w:val="-4"/>
        </w:rPr>
        <w:t xml:space="preserve"> </w:t>
      </w:r>
      <w:r>
        <w:t>industry</w:t>
      </w:r>
      <w:r>
        <w:rPr>
          <w:spacing w:val="-3"/>
        </w:rPr>
        <w:t xml:space="preserve"> </w:t>
      </w:r>
      <w:r>
        <w:t>to</w:t>
      </w:r>
      <w:r>
        <w:rPr>
          <w:spacing w:val="-3"/>
        </w:rPr>
        <w:t xml:space="preserve"> </w:t>
      </w:r>
      <w:r>
        <w:t>collect</w:t>
      </w:r>
      <w:r>
        <w:rPr>
          <w:spacing w:val="-4"/>
        </w:rPr>
        <w:t xml:space="preserve"> </w:t>
      </w:r>
      <w:r>
        <w:t>in</w:t>
      </w:r>
      <w:r>
        <w:rPr>
          <w:spacing w:val="-3"/>
        </w:rPr>
        <w:t xml:space="preserve"> </w:t>
      </w:r>
      <w:r>
        <w:t>its</w:t>
      </w:r>
      <w:r>
        <w:rPr>
          <w:spacing w:val="-4"/>
        </w:rPr>
        <w:t xml:space="preserve"> </w:t>
      </w:r>
      <w:r>
        <w:t>favor</w:t>
      </w:r>
      <w:r>
        <w:rPr>
          <w:spacing w:val="-4"/>
        </w:rPr>
        <w:t xml:space="preserve"> </w:t>
      </w:r>
      <w:r>
        <w:t>an</w:t>
      </w:r>
      <w:r>
        <w:rPr>
          <w:spacing w:val="-3"/>
        </w:rPr>
        <w:t xml:space="preserve"> </w:t>
      </w:r>
      <w:r>
        <w:t>array</w:t>
      </w:r>
      <w:r>
        <w:rPr>
          <w:spacing w:val="-3"/>
        </w:rPr>
        <w:t xml:space="preserve"> </w:t>
      </w:r>
      <w:r>
        <w:t>of</w:t>
      </w:r>
      <w:r>
        <w:rPr>
          <w:spacing w:val="-4"/>
        </w:rPr>
        <w:t xml:space="preserve"> </w:t>
      </w:r>
      <w:r>
        <w:t>contemporary documents</w:t>
      </w:r>
      <w:r>
        <w:rPr>
          <w:spacing w:val="-2"/>
        </w:rPr>
        <w:t xml:space="preserve"> </w:t>
      </w:r>
      <w:r>
        <w:t>as</w:t>
      </w:r>
      <w:r>
        <w:rPr>
          <w:spacing w:val="-2"/>
        </w:rPr>
        <w:t xml:space="preserve"> </w:t>
      </w:r>
      <w:r>
        <w:t>good</w:t>
      </w:r>
      <w:r>
        <w:rPr>
          <w:spacing w:val="-2"/>
        </w:rPr>
        <w:t xml:space="preserve"> </w:t>
      </w:r>
      <w:r>
        <w:t>as</w:t>
      </w:r>
      <w:r>
        <w:rPr>
          <w:spacing w:val="-2"/>
        </w:rPr>
        <w:t xml:space="preserve"> </w:t>
      </w:r>
      <w:r>
        <w:t>those</w:t>
      </w:r>
      <w:r>
        <w:rPr>
          <w:spacing w:val="-2"/>
        </w:rPr>
        <w:t xml:space="preserve"> </w:t>
      </w:r>
      <w:r>
        <w:t>which</w:t>
      </w:r>
      <w:r>
        <w:rPr>
          <w:spacing w:val="-2"/>
        </w:rPr>
        <w:t xml:space="preserve"> </w:t>
      </w:r>
      <w:r>
        <w:t>our</w:t>
      </w:r>
      <w:r>
        <w:rPr>
          <w:spacing w:val="-2"/>
        </w:rPr>
        <w:t xml:space="preserve"> </w:t>
      </w:r>
      <w:r>
        <w:t>publications</w:t>
      </w:r>
      <w:r>
        <w:rPr>
          <w:spacing w:val="-2"/>
        </w:rPr>
        <w:t xml:space="preserve"> </w:t>
      </w:r>
      <w:r>
        <w:t>present.</w:t>
      </w:r>
      <w:r>
        <w:rPr>
          <w:spacing w:val="-2"/>
        </w:rPr>
        <w:t xml:space="preserve"> </w:t>
      </w:r>
      <w:r>
        <w:t>These</w:t>
      </w:r>
      <w:r>
        <w:rPr>
          <w:spacing w:val="-2"/>
        </w:rPr>
        <w:t xml:space="preserve"> </w:t>
      </w:r>
      <w:r>
        <w:t>documents all relate to real experiences of persons. These experiences have three characters in common: They are capricious, discontinuous, and not easily controlled; they require peculiar persons for their production; their significance seems to be wholly for personal life. Those who preferentially attend to them, and still more those who are individually subject to them, not</w:t>
      </w:r>
    </w:p>
    <w:p w14:paraId="326F2B36" w14:textId="77777777" w:rsidR="00075191" w:rsidRDefault="00075191">
      <w:pPr>
        <w:pStyle w:val="BodyText"/>
        <w:sectPr w:rsidR="00075191">
          <w:pgSz w:w="12240" w:h="15840"/>
          <w:pgMar w:top="1360" w:right="1080" w:bottom="280" w:left="1080" w:header="720" w:footer="720" w:gutter="0"/>
          <w:cols w:space="720"/>
        </w:sectPr>
      </w:pPr>
    </w:p>
    <w:p w14:paraId="326F2B37" w14:textId="77777777" w:rsidR="00075191" w:rsidRDefault="00000000">
      <w:pPr>
        <w:pStyle w:val="BodyText"/>
        <w:spacing w:before="70"/>
        <w:ind w:right="359" w:firstLine="0"/>
      </w:pPr>
      <w:r>
        <w:t>only easily may find, but are logically bound to find, in them valid arguments for</w:t>
      </w:r>
      <w:r>
        <w:rPr>
          <w:spacing w:val="-1"/>
        </w:rPr>
        <w:t xml:space="preserve"> </w:t>
      </w:r>
      <w:r>
        <w:t>their</w:t>
      </w:r>
      <w:r>
        <w:rPr>
          <w:spacing w:val="-1"/>
        </w:rPr>
        <w:t xml:space="preserve"> </w:t>
      </w:r>
      <w:r>
        <w:t>romantic and</w:t>
      </w:r>
      <w:r>
        <w:rPr>
          <w:spacing w:val="-1"/>
        </w:rPr>
        <w:t xml:space="preserve"> </w:t>
      </w:r>
      <w:r>
        <w:t>personal conception</w:t>
      </w:r>
      <w:r>
        <w:rPr>
          <w:spacing w:val="-1"/>
        </w:rPr>
        <w:t xml:space="preserve"> </w:t>
      </w:r>
      <w:r>
        <w:t>of the</w:t>
      </w:r>
      <w:r>
        <w:rPr>
          <w:spacing w:val="-1"/>
        </w:rPr>
        <w:t xml:space="preserve"> </w:t>
      </w:r>
      <w:r>
        <w:t>world's course.</w:t>
      </w:r>
      <w:r>
        <w:rPr>
          <w:spacing w:val="-1"/>
        </w:rPr>
        <w:t xml:space="preserve"> </w:t>
      </w:r>
      <w:r>
        <w:t>Through my slight participation in the investigations of the S. P. R. I have become acquainted with numbers of persons of this sort, for whom the very word 'science' has become a name of reproach, for reasons that I now both understand</w:t>
      </w:r>
      <w:r>
        <w:rPr>
          <w:spacing w:val="-3"/>
        </w:rPr>
        <w:t xml:space="preserve"> </w:t>
      </w:r>
      <w:r>
        <w:t>and respect. It is the intolerance of science for such phenomena as we are studying, her peremptory denial either of their existence or of their significance (except as proofs of man's absolute innate folly), that has set science so apart from the common sympathies of the race. I confess that it is on this, its humanizing mission, that the Society's best claim to the gratitude of our generation seems to me to depend. It has restored continuity to history. It has shown some reasonable basis for the most superstitious aberrations of the foretime. It has bridged the chasm, healed the hideous rift that science, taken in a certain narrow way, has shot into the human world.</w:t>
      </w:r>
    </w:p>
    <w:p w14:paraId="326F2B38" w14:textId="77777777" w:rsidR="00075191" w:rsidRDefault="00000000">
      <w:pPr>
        <w:pStyle w:val="BodyText"/>
      </w:pPr>
      <w:r>
        <w:t>I will even go one step farther. When from our present advanced standpoint</w:t>
      </w:r>
      <w:r>
        <w:rPr>
          <w:spacing w:val="-2"/>
        </w:rPr>
        <w:t xml:space="preserve"> </w:t>
      </w:r>
      <w:r>
        <w:t>we</w:t>
      </w:r>
      <w:r>
        <w:rPr>
          <w:spacing w:val="-1"/>
        </w:rPr>
        <w:t xml:space="preserve"> </w:t>
      </w:r>
      <w:r>
        <w:t>look</w:t>
      </w:r>
      <w:r>
        <w:rPr>
          <w:spacing w:val="-1"/>
        </w:rPr>
        <w:t xml:space="preserve"> </w:t>
      </w:r>
      <w:r>
        <w:t>back</w:t>
      </w:r>
      <w:r>
        <w:rPr>
          <w:spacing w:val="-1"/>
        </w:rPr>
        <w:t xml:space="preserve"> </w:t>
      </w:r>
      <w:r>
        <w:t>upon</w:t>
      </w:r>
      <w:r>
        <w:rPr>
          <w:spacing w:val="-1"/>
        </w:rPr>
        <w:t xml:space="preserve"> </w:t>
      </w:r>
      <w:r>
        <w:t>the</w:t>
      </w:r>
      <w:r>
        <w:rPr>
          <w:spacing w:val="-1"/>
        </w:rPr>
        <w:t xml:space="preserve"> </w:t>
      </w:r>
      <w:r>
        <w:t>past</w:t>
      </w:r>
      <w:r>
        <w:rPr>
          <w:spacing w:val="-2"/>
        </w:rPr>
        <w:t xml:space="preserve"> </w:t>
      </w:r>
      <w:r>
        <w:t>stages</w:t>
      </w:r>
      <w:r>
        <w:rPr>
          <w:spacing w:val="-1"/>
        </w:rPr>
        <w:t xml:space="preserve"> </w:t>
      </w:r>
      <w:r>
        <w:t>of</w:t>
      </w:r>
      <w:r>
        <w:rPr>
          <w:spacing w:val="-1"/>
        </w:rPr>
        <w:t xml:space="preserve"> </w:t>
      </w:r>
      <w:r>
        <w:t>human</w:t>
      </w:r>
      <w:r>
        <w:rPr>
          <w:spacing w:val="-1"/>
        </w:rPr>
        <w:t xml:space="preserve"> </w:t>
      </w:r>
      <w:r>
        <w:t>thought,</w:t>
      </w:r>
      <w:r>
        <w:rPr>
          <w:spacing w:val="-1"/>
        </w:rPr>
        <w:t xml:space="preserve"> </w:t>
      </w:r>
      <w:r>
        <w:t>whether</w:t>
      </w:r>
      <w:r>
        <w:rPr>
          <w:spacing w:val="-1"/>
        </w:rPr>
        <w:t xml:space="preserve"> </w:t>
      </w:r>
      <w:r>
        <w:t>it</w:t>
      </w:r>
      <w:r>
        <w:rPr>
          <w:spacing w:val="-1"/>
        </w:rPr>
        <w:t xml:space="preserve"> </w:t>
      </w:r>
      <w:r>
        <w:t>be scientific thought or theological thought, we are amazed that a universe</w:t>
      </w:r>
      <w:r>
        <w:rPr>
          <w:spacing w:val="40"/>
        </w:rPr>
        <w:t xml:space="preserve"> </w:t>
      </w:r>
      <w:r>
        <w:t>which appears to us of so vast and mysterious a complication should ever have seemed to any one so little and plain a thing. Whether it be Descartes's world or Newton's, whether it be that of the materialists of the last century or that</w:t>
      </w:r>
      <w:r>
        <w:rPr>
          <w:spacing w:val="-2"/>
        </w:rPr>
        <w:t xml:space="preserve"> </w:t>
      </w:r>
      <w:r>
        <w:t>of</w:t>
      </w:r>
      <w:r>
        <w:rPr>
          <w:spacing w:val="-1"/>
        </w:rPr>
        <w:t xml:space="preserve"> </w:t>
      </w:r>
      <w:r>
        <w:t>the</w:t>
      </w:r>
      <w:r>
        <w:rPr>
          <w:spacing w:val="-1"/>
        </w:rPr>
        <w:t xml:space="preserve"> </w:t>
      </w:r>
      <w:r>
        <w:t>Bridgewater</w:t>
      </w:r>
      <w:r>
        <w:rPr>
          <w:spacing w:val="-1"/>
        </w:rPr>
        <w:t xml:space="preserve"> </w:t>
      </w:r>
      <w:r>
        <w:t>treatises</w:t>
      </w:r>
      <w:r>
        <w:rPr>
          <w:spacing w:val="-1"/>
        </w:rPr>
        <w:t xml:space="preserve"> </w:t>
      </w:r>
      <w:r>
        <w:t>of</w:t>
      </w:r>
      <w:r>
        <w:rPr>
          <w:spacing w:val="-1"/>
        </w:rPr>
        <w:t xml:space="preserve"> </w:t>
      </w:r>
      <w:r>
        <w:t>our</w:t>
      </w:r>
      <w:r>
        <w:rPr>
          <w:spacing w:val="-1"/>
        </w:rPr>
        <w:t xml:space="preserve"> </w:t>
      </w:r>
      <w:r>
        <w:t>own,</w:t>
      </w:r>
      <w:r>
        <w:rPr>
          <w:spacing w:val="-1"/>
        </w:rPr>
        <w:t xml:space="preserve"> </w:t>
      </w:r>
      <w:r>
        <w:t>it</w:t>
      </w:r>
      <w:r>
        <w:rPr>
          <w:spacing w:val="-2"/>
        </w:rPr>
        <w:t xml:space="preserve"> </w:t>
      </w:r>
      <w:r>
        <w:t>always</w:t>
      </w:r>
      <w:r>
        <w:rPr>
          <w:spacing w:val="-1"/>
        </w:rPr>
        <w:t xml:space="preserve"> </w:t>
      </w:r>
      <w:r>
        <w:t>looks</w:t>
      </w:r>
      <w:r>
        <w:rPr>
          <w:spacing w:val="-1"/>
        </w:rPr>
        <w:t xml:space="preserve"> </w:t>
      </w:r>
      <w:r>
        <w:t>the</w:t>
      </w:r>
      <w:r>
        <w:rPr>
          <w:spacing w:val="-1"/>
        </w:rPr>
        <w:t xml:space="preserve"> </w:t>
      </w:r>
      <w:r>
        <w:t>same</w:t>
      </w:r>
      <w:r>
        <w:rPr>
          <w:spacing w:val="-1"/>
        </w:rPr>
        <w:t xml:space="preserve"> </w:t>
      </w:r>
      <w:r>
        <w:t>to</w:t>
      </w:r>
      <w:r>
        <w:rPr>
          <w:spacing w:val="-1"/>
        </w:rPr>
        <w:t xml:space="preserve"> </w:t>
      </w:r>
      <w:r>
        <w:t>us,—incredibly perspectiveless and short. Even Lyell's, Faraday's, Mill's, and Darwin's consciousness of their respective subjects are already beginning to put on an infantile and innocent look. Is it then likely that the science of our own day will escape the common doom; that the minds of its votaries will never look old-fashioned to the grandchildren of the latter? It would be folly to suppose so. Yet if we are to judge by the analogy of the past, when our science once becomes old-fashioned, it will be more for its omissions of fact, for its ignorance of whole ranges and orders of complexity in the phenomena to be explained, than for any fatal lack in its spirit and principles. The spirit and principles of science are mere affairs of method; there is nothing in them that need hinder science from dealing successfully with a world in which personal forces are the starting-point of new effects. The only form of thing that</w:t>
      </w:r>
      <w:r>
        <w:rPr>
          <w:spacing w:val="-4"/>
        </w:rPr>
        <w:t xml:space="preserve"> </w:t>
      </w:r>
      <w:r>
        <w:t>we</w:t>
      </w:r>
      <w:r>
        <w:rPr>
          <w:spacing w:val="-4"/>
        </w:rPr>
        <w:t xml:space="preserve"> </w:t>
      </w:r>
      <w:r>
        <w:t>directly</w:t>
      </w:r>
      <w:r>
        <w:rPr>
          <w:spacing w:val="-3"/>
        </w:rPr>
        <w:t xml:space="preserve"> </w:t>
      </w:r>
      <w:r>
        <w:t>encounter,</w:t>
      </w:r>
      <w:r>
        <w:rPr>
          <w:spacing w:val="-3"/>
        </w:rPr>
        <w:t xml:space="preserve"> </w:t>
      </w:r>
      <w:r>
        <w:t>the</w:t>
      </w:r>
      <w:r>
        <w:rPr>
          <w:spacing w:val="-4"/>
        </w:rPr>
        <w:t xml:space="preserve"> </w:t>
      </w:r>
      <w:r>
        <w:t>only</w:t>
      </w:r>
      <w:r>
        <w:rPr>
          <w:spacing w:val="-3"/>
        </w:rPr>
        <w:t xml:space="preserve"> </w:t>
      </w:r>
      <w:r>
        <w:t>experience</w:t>
      </w:r>
      <w:r>
        <w:rPr>
          <w:spacing w:val="-4"/>
        </w:rPr>
        <w:t xml:space="preserve"> </w:t>
      </w:r>
      <w:r>
        <w:t>that</w:t>
      </w:r>
      <w:r>
        <w:rPr>
          <w:spacing w:val="-4"/>
        </w:rPr>
        <w:t xml:space="preserve"> </w:t>
      </w:r>
      <w:r>
        <w:t>we</w:t>
      </w:r>
      <w:r>
        <w:rPr>
          <w:spacing w:val="-4"/>
        </w:rPr>
        <w:t xml:space="preserve"> </w:t>
      </w:r>
      <w:r>
        <w:t>concretely</w:t>
      </w:r>
      <w:r>
        <w:rPr>
          <w:spacing w:val="-3"/>
        </w:rPr>
        <w:t xml:space="preserve"> </w:t>
      </w:r>
      <w:r>
        <w:t>have,</w:t>
      </w:r>
      <w:r>
        <w:rPr>
          <w:spacing w:val="-3"/>
        </w:rPr>
        <w:t xml:space="preserve"> </w:t>
      </w:r>
      <w:r>
        <w:t>is</w:t>
      </w:r>
      <w:r>
        <w:rPr>
          <w:spacing w:val="-4"/>
        </w:rPr>
        <w:t xml:space="preserve"> </w:t>
      </w:r>
      <w:r>
        <w:t>our own</w:t>
      </w:r>
      <w:r>
        <w:rPr>
          <w:spacing w:val="-1"/>
        </w:rPr>
        <w:t xml:space="preserve"> </w:t>
      </w:r>
      <w:r>
        <w:t>personal</w:t>
      </w:r>
      <w:r>
        <w:rPr>
          <w:spacing w:val="-1"/>
        </w:rPr>
        <w:t xml:space="preserve"> </w:t>
      </w:r>
      <w:r>
        <w:t>life.</w:t>
      </w:r>
      <w:r>
        <w:rPr>
          <w:spacing w:val="-1"/>
        </w:rPr>
        <w:t xml:space="preserve"> </w:t>
      </w:r>
      <w:r>
        <w:t>The</w:t>
      </w:r>
      <w:r>
        <w:rPr>
          <w:spacing w:val="-1"/>
        </w:rPr>
        <w:t xml:space="preserve"> </w:t>
      </w:r>
      <w:r>
        <w:t>only</w:t>
      </w:r>
      <w:r>
        <w:rPr>
          <w:spacing w:val="-1"/>
        </w:rPr>
        <w:t xml:space="preserve"> </w:t>
      </w:r>
      <w:r>
        <w:t>complete</w:t>
      </w:r>
      <w:r>
        <w:rPr>
          <w:spacing w:val="-1"/>
        </w:rPr>
        <w:t xml:space="preserve"> </w:t>
      </w:r>
      <w:r>
        <w:t>category</w:t>
      </w:r>
      <w:r>
        <w:rPr>
          <w:spacing w:val="-1"/>
        </w:rPr>
        <w:t xml:space="preserve"> </w:t>
      </w:r>
      <w:r>
        <w:t>of</w:t>
      </w:r>
      <w:r>
        <w:rPr>
          <w:spacing w:val="-1"/>
        </w:rPr>
        <w:t xml:space="preserve"> </w:t>
      </w:r>
      <w:r>
        <w:t>our</w:t>
      </w:r>
      <w:r>
        <w:rPr>
          <w:spacing w:val="-1"/>
        </w:rPr>
        <w:t xml:space="preserve"> </w:t>
      </w:r>
      <w:r>
        <w:t>thinking,</w:t>
      </w:r>
      <w:r>
        <w:rPr>
          <w:spacing w:val="-1"/>
        </w:rPr>
        <w:t xml:space="preserve"> </w:t>
      </w:r>
      <w:r>
        <w:t>our</w:t>
      </w:r>
      <w:r>
        <w:rPr>
          <w:spacing w:val="-1"/>
        </w:rPr>
        <w:t xml:space="preserve"> </w:t>
      </w:r>
      <w:r>
        <w:t>professors of philosophy tell us, is the category of personality, every other category being</w:t>
      </w:r>
      <w:r>
        <w:rPr>
          <w:spacing w:val="57"/>
        </w:rPr>
        <w:t xml:space="preserve"> </w:t>
      </w:r>
      <w:r>
        <w:t>one</w:t>
      </w:r>
      <w:r>
        <w:rPr>
          <w:spacing w:val="40"/>
        </w:rPr>
        <w:t xml:space="preserve"> </w:t>
      </w:r>
      <w:r>
        <w:t>of</w:t>
      </w:r>
      <w:r>
        <w:rPr>
          <w:spacing w:val="40"/>
        </w:rPr>
        <w:t xml:space="preserve"> </w:t>
      </w:r>
      <w:r>
        <w:t>the</w:t>
      </w:r>
      <w:r>
        <w:rPr>
          <w:spacing w:val="40"/>
        </w:rPr>
        <w:t xml:space="preserve"> </w:t>
      </w:r>
      <w:r>
        <w:t>abstract</w:t>
      </w:r>
      <w:r>
        <w:rPr>
          <w:spacing w:val="40"/>
        </w:rPr>
        <w:t xml:space="preserve"> </w:t>
      </w:r>
      <w:r>
        <w:t>elements</w:t>
      </w:r>
      <w:r>
        <w:rPr>
          <w:spacing w:val="40"/>
        </w:rPr>
        <w:t xml:space="preserve"> </w:t>
      </w:r>
      <w:r>
        <w:t>of</w:t>
      </w:r>
      <w:r>
        <w:rPr>
          <w:spacing w:val="40"/>
        </w:rPr>
        <w:t xml:space="preserve"> </w:t>
      </w:r>
      <w:r>
        <w:t>that.</w:t>
      </w:r>
      <w:r>
        <w:rPr>
          <w:spacing w:val="57"/>
        </w:rPr>
        <w:t xml:space="preserve"> </w:t>
      </w:r>
      <w:r>
        <w:t>And</w:t>
      </w:r>
      <w:r>
        <w:rPr>
          <w:spacing w:val="57"/>
        </w:rPr>
        <w:t xml:space="preserve"> </w:t>
      </w:r>
      <w:r>
        <w:t>this</w:t>
      </w:r>
      <w:r>
        <w:rPr>
          <w:spacing w:val="40"/>
        </w:rPr>
        <w:t xml:space="preserve"> </w:t>
      </w:r>
      <w:r>
        <w:t>systematic</w:t>
      </w:r>
      <w:r>
        <w:rPr>
          <w:spacing w:val="40"/>
        </w:rPr>
        <w:t xml:space="preserve"> </w:t>
      </w:r>
      <w:r>
        <w:t>denial</w:t>
      </w:r>
      <w:r>
        <w:rPr>
          <w:spacing w:val="40"/>
        </w:rPr>
        <w:t xml:space="preserve"> </w:t>
      </w:r>
      <w:r>
        <w:t>on</w:t>
      </w:r>
    </w:p>
    <w:p w14:paraId="326F2B39" w14:textId="77777777" w:rsidR="00075191" w:rsidRDefault="00075191">
      <w:pPr>
        <w:pStyle w:val="BodyText"/>
        <w:sectPr w:rsidR="00075191">
          <w:pgSz w:w="12240" w:h="15840"/>
          <w:pgMar w:top="1360" w:right="1080" w:bottom="280" w:left="1080" w:header="720" w:footer="720" w:gutter="0"/>
          <w:cols w:space="720"/>
        </w:sectPr>
      </w:pPr>
    </w:p>
    <w:p w14:paraId="326F2B3A" w14:textId="77777777" w:rsidR="00075191" w:rsidRDefault="00000000">
      <w:pPr>
        <w:pStyle w:val="BodyText"/>
        <w:spacing w:before="70"/>
        <w:ind w:firstLine="0"/>
      </w:pPr>
      <w:r>
        <w:t>science's part of personality as a condition of events, this rigorous belief that in its own essential and innermost nature our world is a strictly impersonal world, may, conceivably, as the whirligig of time goes round, prove to be the very defect that our descendants will be most surprised at in our own boasted science, the omission that to their eyes will most tend to make it look perspectiveless and short.</w:t>
      </w:r>
    </w:p>
    <w:p w14:paraId="326F2B3B" w14:textId="77777777" w:rsidR="00075191" w:rsidRDefault="00075191">
      <w:pPr>
        <w:pStyle w:val="BodyText"/>
        <w:ind w:left="0" w:right="0" w:firstLine="0"/>
        <w:jc w:val="left"/>
      </w:pPr>
    </w:p>
    <w:p w14:paraId="326F2B3C" w14:textId="77777777" w:rsidR="00075191" w:rsidRDefault="00000000">
      <w:pPr>
        <w:pStyle w:val="ListParagraph"/>
        <w:numPr>
          <w:ilvl w:val="0"/>
          <w:numId w:val="62"/>
        </w:numPr>
        <w:tabs>
          <w:tab w:val="left" w:pos="1253"/>
        </w:tabs>
        <w:ind w:right="360" w:firstLine="450"/>
        <w:jc w:val="both"/>
        <w:rPr>
          <w:sz w:val="30"/>
        </w:rPr>
      </w:pPr>
      <w:r>
        <w:rPr>
          <w:sz w:val="30"/>
        </w:rPr>
        <w:t>This Essay is formed of portions of an article in Scribner's Magazine for March, 1890, of an article in the Forum for July, 1892, and of the President's Address before the Society for Psychical Research, published in the Proceedings for June, 1896, and in Science.</w:t>
      </w:r>
    </w:p>
    <w:p w14:paraId="326F2B3D" w14:textId="77777777" w:rsidR="00075191" w:rsidRDefault="00000000">
      <w:pPr>
        <w:pStyle w:val="ListParagraph"/>
        <w:numPr>
          <w:ilvl w:val="0"/>
          <w:numId w:val="62"/>
        </w:numPr>
        <w:tabs>
          <w:tab w:val="left" w:pos="1303"/>
        </w:tabs>
        <w:ind w:right="358" w:firstLine="450"/>
        <w:jc w:val="both"/>
        <w:rPr>
          <w:sz w:val="30"/>
        </w:rPr>
      </w:pPr>
      <w:r>
        <w:rPr>
          <w:sz w:val="30"/>
        </w:rPr>
        <w:t>Written in 1891. Since then, Mr. Balfour, the present writer, and Professor William Crookes have held the presidential office.</w:t>
      </w:r>
    </w:p>
    <w:p w14:paraId="326F2B3E"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2B3F" w14:textId="77777777" w:rsidR="00075191" w:rsidRDefault="00000000">
      <w:pPr>
        <w:pStyle w:val="Heading1"/>
        <w:ind w:left="360"/>
      </w:pPr>
      <w:bookmarkStart w:id="12" w:name="TALKS_TO_TEACHERS_ON_PSYCHOLOGY:_AND_TO_"/>
      <w:bookmarkStart w:id="13" w:name="_bookmark11"/>
      <w:bookmarkEnd w:id="12"/>
      <w:bookmarkEnd w:id="13"/>
      <w:r>
        <w:t>TALKS</w:t>
      </w:r>
      <w:r>
        <w:rPr>
          <w:spacing w:val="10"/>
        </w:rPr>
        <w:t xml:space="preserve"> </w:t>
      </w:r>
      <w:r>
        <w:t>TO</w:t>
      </w:r>
      <w:r>
        <w:rPr>
          <w:spacing w:val="10"/>
        </w:rPr>
        <w:t xml:space="preserve"> </w:t>
      </w:r>
      <w:r>
        <w:rPr>
          <w:spacing w:val="-2"/>
        </w:rPr>
        <w:t>TEACHERS</w:t>
      </w:r>
    </w:p>
    <w:p w14:paraId="326F2B40" w14:textId="77777777" w:rsidR="00075191" w:rsidRDefault="00000000">
      <w:pPr>
        <w:pStyle w:val="Heading2"/>
        <w:spacing w:before="27"/>
      </w:pPr>
      <w:r>
        <w:t>ON</w:t>
      </w:r>
      <w:r>
        <w:rPr>
          <w:spacing w:val="-2"/>
        </w:rPr>
        <w:t xml:space="preserve"> PSYCHOLOGY:</w:t>
      </w:r>
    </w:p>
    <w:p w14:paraId="326F2B41" w14:textId="77777777" w:rsidR="00075191" w:rsidRDefault="00000000">
      <w:pPr>
        <w:tabs>
          <w:tab w:val="left" w:pos="1577"/>
          <w:tab w:val="left" w:pos="2491"/>
          <w:tab w:val="left" w:pos="5015"/>
          <w:tab w:val="left" w:pos="5953"/>
          <w:tab w:val="left" w:pos="7496"/>
          <w:tab w:val="left" w:pos="8387"/>
        </w:tabs>
        <w:spacing w:before="12" w:line="244" w:lineRule="auto"/>
        <w:ind w:left="360" w:right="360"/>
        <w:rPr>
          <w:b/>
          <w:sz w:val="42"/>
        </w:rPr>
      </w:pPr>
      <w:r>
        <w:rPr>
          <w:b/>
          <w:spacing w:val="-4"/>
          <w:sz w:val="42"/>
        </w:rPr>
        <w:t>AND</w:t>
      </w:r>
      <w:r>
        <w:rPr>
          <w:b/>
          <w:sz w:val="42"/>
        </w:rPr>
        <w:tab/>
      </w:r>
      <w:r>
        <w:rPr>
          <w:b/>
          <w:spacing w:val="-6"/>
          <w:sz w:val="42"/>
        </w:rPr>
        <w:t>TO</w:t>
      </w:r>
      <w:r>
        <w:rPr>
          <w:b/>
          <w:sz w:val="42"/>
        </w:rPr>
        <w:tab/>
      </w:r>
      <w:r>
        <w:rPr>
          <w:b/>
          <w:spacing w:val="-2"/>
          <w:sz w:val="42"/>
        </w:rPr>
        <w:t>STUDENTS</w:t>
      </w:r>
      <w:r>
        <w:rPr>
          <w:b/>
          <w:sz w:val="42"/>
        </w:rPr>
        <w:tab/>
      </w:r>
      <w:r>
        <w:rPr>
          <w:b/>
          <w:spacing w:val="-6"/>
          <w:sz w:val="42"/>
        </w:rPr>
        <w:t>ON</w:t>
      </w:r>
      <w:r>
        <w:rPr>
          <w:b/>
          <w:sz w:val="42"/>
        </w:rPr>
        <w:tab/>
      </w:r>
      <w:r>
        <w:rPr>
          <w:b/>
          <w:spacing w:val="-4"/>
          <w:sz w:val="42"/>
        </w:rPr>
        <w:t>SOME</w:t>
      </w:r>
      <w:r>
        <w:rPr>
          <w:b/>
          <w:sz w:val="42"/>
        </w:rPr>
        <w:tab/>
      </w:r>
      <w:r>
        <w:rPr>
          <w:b/>
          <w:spacing w:val="-6"/>
          <w:sz w:val="42"/>
        </w:rPr>
        <w:t>OF</w:t>
      </w:r>
      <w:r>
        <w:rPr>
          <w:b/>
          <w:sz w:val="42"/>
        </w:rPr>
        <w:tab/>
      </w:r>
      <w:r>
        <w:rPr>
          <w:b/>
          <w:spacing w:val="-2"/>
          <w:sz w:val="42"/>
        </w:rPr>
        <w:t>LIFE'S IDEALS</w:t>
      </w:r>
    </w:p>
    <w:p w14:paraId="326F2B42" w14:textId="77777777" w:rsidR="00075191" w:rsidRDefault="00000000">
      <w:pPr>
        <w:pStyle w:val="Heading4"/>
        <w:spacing w:before="410"/>
        <w:ind w:left="449"/>
        <w:jc w:val="center"/>
      </w:pPr>
      <w:r>
        <w:t>By</w:t>
      </w:r>
      <w:r>
        <w:rPr>
          <w:spacing w:val="-4"/>
        </w:rPr>
        <w:t xml:space="preserve"> </w:t>
      </w:r>
      <w:r>
        <w:t>WILLIAM</w:t>
      </w:r>
      <w:r>
        <w:rPr>
          <w:spacing w:val="-4"/>
        </w:rPr>
        <w:t xml:space="preserve"> </w:t>
      </w:r>
      <w:r>
        <w:rPr>
          <w:spacing w:val="-2"/>
        </w:rPr>
        <w:t>JAMES</w:t>
      </w:r>
    </w:p>
    <w:p w14:paraId="326F2B43" w14:textId="77777777" w:rsidR="00075191" w:rsidRDefault="00075191">
      <w:pPr>
        <w:pStyle w:val="Heading4"/>
        <w:jc w:val="center"/>
        <w:sectPr w:rsidR="00075191">
          <w:pgSz w:w="12240" w:h="15840"/>
          <w:pgMar w:top="1780" w:right="1080" w:bottom="280" w:left="1080" w:header="720" w:footer="720" w:gutter="0"/>
          <w:cols w:space="720"/>
        </w:sectPr>
      </w:pPr>
    </w:p>
    <w:p w14:paraId="326F2B44" w14:textId="77777777" w:rsidR="00075191" w:rsidRDefault="00000000">
      <w:pPr>
        <w:pStyle w:val="BodyText"/>
        <w:spacing w:before="75"/>
        <w:ind w:left="810" w:right="0" w:firstLine="0"/>
        <w:jc w:val="left"/>
      </w:pPr>
      <w:r>
        <w:rPr>
          <w:spacing w:val="-2"/>
        </w:rPr>
        <w:t>Contents:</w:t>
      </w:r>
    </w:p>
    <w:p w14:paraId="326F2B45" w14:textId="77777777" w:rsidR="00075191" w:rsidRDefault="00075191">
      <w:pPr>
        <w:pStyle w:val="BodyText"/>
        <w:spacing w:before="100"/>
        <w:ind w:left="0" w:right="0" w:firstLine="0"/>
        <w:jc w:val="left"/>
      </w:pPr>
    </w:p>
    <w:p w14:paraId="326F2B46" w14:textId="77777777" w:rsidR="00075191" w:rsidRDefault="00000000">
      <w:pPr>
        <w:ind w:left="810"/>
        <w:rPr>
          <w:rFonts w:ascii="Calibri"/>
          <w:b/>
        </w:rPr>
      </w:pPr>
      <w:hyperlink w:anchor="_bookmark12" w:history="1">
        <w:r>
          <w:rPr>
            <w:rFonts w:ascii="Calibri"/>
            <w:b/>
            <w:color w:val="0000FF"/>
            <w:spacing w:val="-2"/>
            <w:u w:val="single" w:color="0000FF"/>
          </w:rPr>
          <w:t>PREFACE.</w:t>
        </w:r>
      </w:hyperlink>
    </w:p>
    <w:p w14:paraId="326F2B47" w14:textId="77777777" w:rsidR="00075191" w:rsidRDefault="00000000">
      <w:pPr>
        <w:spacing w:before="242"/>
        <w:ind w:left="810"/>
        <w:rPr>
          <w:rFonts w:ascii="Calibri"/>
          <w:b/>
        </w:rPr>
      </w:pPr>
      <w:hyperlink w:anchor="_bookmark13" w:history="1">
        <w:r>
          <w:rPr>
            <w:rFonts w:ascii="Calibri"/>
            <w:b/>
            <w:color w:val="0000FF"/>
            <w:u w:val="single" w:color="0000FF"/>
          </w:rPr>
          <w:t>TALKS</w:t>
        </w:r>
        <w:r>
          <w:rPr>
            <w:rFonts w:ascii="Calibri"/>
            <w:b/>
            <w:color w:val="0000FF"/>
            <w:spacing w:val="6"/>
            <w:u w:val="single" w:color="0000FF"/>
          </w:rPr>
          <w:t xml:space="preserve"> </w:t>
        </w:r>
        <w:r>
          <w:rPr>
            <w:rFonts w:ascii="Calibri"/>
            <w:b/>
            <w:color w:val="0000FF"/>
            <w:u w:val="single" w:color="0000FF"/>
          </w:rPr>
          <w:t>TO</w:t>
        </w:r>
        <w:r>
          <w:rPr>
            <w:rFonts w:ascii="Calibri"/>
            <w:b/>
            <w:color w:val="0000FF"/>
            <w:spacing w:val="7"/>
            <w:u w:val="single" w:color="0000FF"/>
          </w:rPr>
          <w:t xml:space="preserve"> </w:t>
        </w:r>
        <w:r>
          <w:rPr>
            <w:rFonts w:ascii="Calibri"/>
            <w:b/>
            <w:color w:val="0000FF"/>
            <w:spacing w:val="-2"/>
            <w:u w:val="single" w:color="0000FF"/>
          </w:rPr>
          <w:t>TEACHERS</w:t>
        </w:r>
      </w:hyperlink>
    </w:p>
    <w:p w14:paraId="326F2B48" w14:textId="77777777" w:rsidR="00075191" w:rsidRDefault="00000000">
      <w:pPr>
        <w:pStyle w:val="ListParagraph"/>
        <w:numPr>
          <w:ilvl w:val="0"/>
          <w:numId w:val="61"/>
        </w:numPr>
        <w:tabs>
          <w:tab w:val="left" w:pos="1522"/>
        </w:tabs>
        <w:spacing w:before="1" w:line="264" w:lineRule="exact"/>
        <w:ind w:left="1522" w:hanging="112"/>
        <w:jc w:val="left"/>
        <w:rPr>
          <w:rFonts w:ascii="Calibri"/>
          <w:color w:val="0000FF"/>
          <w:u w:val="single" w:color="0000FF"/>
        </w:rPr>
      </w:pPr>
      <w:hyperlink w:anchor="_bookmark14" w:history="1">
        <w:r>
          <w:rPr>
            <w:rFonts w:ascii="Calibri"/>
            <w:color w:val="0000FF"/>
            <w:spacing w:val="8"/>
            <w:u w:val="single" w:color="0000FF"/>
          </w:rPr>
          <w:t xml:space="preserve"> </w:t>
        </w:r>
        <w:r>
          <w:rPr>
            <w:rFonts w:ascii="Calibri"/>
            <w:color w:val="0000FF"/>
            <w:u w:val="single" w:color="0000FF"/>
          </w:rPr>
          <w:t>PSYCHOLOGY</w:t>
        </w:r>
        <w:r>
          <w:rPr>
            <w:rFonts w:ascii="Calibri"/>
            <w:color w:val="0000FF"/>
            <w:spacing w:val="8"/>
            <w:u w:val="single" w:color="0000FF"/>
          </w:rPr>
          <w:t xml:space="preserve"> </w:t>
        </w:r>
        <w:r>
          <w:rPr>
            <w:rFonts w:ascii="Calibri"/>
            <w:color w:val="0000FF"/>
            <w:u w:val="single" w:color="0000FF"/>
          </w:rPr>
          <w:t>AND</w:t>
        </w:r>
        <w:r>
          <w:rPr>
            <w:rFonts w:ascii="Calibri"/>
            <w:color w:val="0000FF"/>
            <w:spacing w:val="7"/>
            <w:u w:val="single" w:color="0000FF"/>
          </w:rPr>
          <w:t xml:space="preserve"> </w:t>
        </w:r>
        <w:r>
          <w:rPr>
            <w:rFonts w:ascii="Calibri"/>
            <w:color w:val="0000FF"/>
            <w:u w:val="single" w:color="0000FF"/>
          </w:rPr>
          <w:t>THE</w:t>
        </w:r>
        <w:r>
          <w:rPr>
            <w:rFonts w:ascii="Calibri"/>
            <w:color w:val="0000FF"/>
            <w:spacing w:val="8"/>
            <w:u w:val="single" w:color="0000FF"/>
          </w:rPr>
          <w:t xml:space="preserve"> </w:t>
        </w:r>
        <w:r>
          <w:rPr>
            <w:rFonts w:ascii="Calibri"/>
            <w:color w:val="0000FF"/>
            <w:u w:val="single" w:color="0000FF"/>
          </w:rPr>
          <w:t>TEACHING</w:t>
        </w:r>
        <w:r>
          <w:rPr>
            <w:rFonts w:ascii="Calibri"/>
            <w:color w:val="0000FF"/>
            <w:spacing w:val="7"/>
            <w:u w:val="single" w:color="0000FF"/>
          </w:rPr>
          <w:t xml:space="preserve"> </w:t>
        </w:r>
        <w:r>
          <w:rPr>
            <w:rFonts w:ascii="Calibri"/>
            <w:color w:val="0000FF"/>
            <w:spacing w:val="-5"/>
            <w:u w:val="single" w:color="0000FF"/>
          </w:rPr>
          <w:t>ART</w:t>
        </w:r>
      </w:hyperlink>
    </w:p>
    <w:p w14:paraId="326F2B49" w14:textId="77777777" w:rsidR="00075191" w:rsidRDefault="00000000">
      <w:pPr>
        <w:pStyle w:val="BodyText"/>
        <w:ind w:right="363"/>
      </w:pPr>
      <w:r>
        <w:t>The American educational organization,—What teachers may expect</w:t>
      </w:r>
      <w:r>
        <w:rPr>
          <w:spacing w:val="40"/>
        </w:rPr>
        <w:t xml:space="preserve"> </w:t>
      </w:r>
      <w:r>
        <w:t>from psychology,—Teaching methods must agree with psychology, but cannot be immediately deduced therefrom,—The science of teaching and the science</w:t>
      </w:r>
      <w:r>
        <w:rPr>
          <w:spacing w:val="-3"/>
        </w:rPr>
        <w:t xml:space="preserve"> </w:t>
      </w:r>
      <w:r>
        <w:t>of</w:t>
      </w:r>
      <w:r>
        <w:rPr>
          <w:spacing w:val="-3"/>
        </w:rPr>
        <w:t xml:space="preserve"> </w:t>
      </w:r>
      <w:r>
        <w:t>war,—The</w:t>
      </w:r>
      <w:r>
        <w:rPr>
          <w:spacing w:val="-3"/>
        </w:rPr>
        <w:t xml:space="preserve"> </w:t>
      </w:r>
      <w:r>
        <w:t>educational</w:t>
      </w:r>
      <w:r>
        <w:rPr>
          <w:spacing w:val="-3"/>
        </w:rPr>
        <w:t xml:space="preserve"> </w:t>
      </w:r>
      <w:r>
        <w:t>uses</w:t>
      </w:r>
      <w:r>
        <w:rPr>
          <w:spacing w:val="-3"/>
        </w:rPr>
        <w:t xml:space="preserve"> </w:t>
      </w:r>
      <w:r>
        <w:t>of</w:t>
      </w:r>
      <w:r>
        <w:rPr>
          <w:spacing w:val="-3"/>
        </w:rPr>
        <w:t xml:space="preserve"> </w:t>
      </w:r>
      <w:r>
        <w:t>psychology</w:t>
      </w:r>
      <w:r>
        <w:rPr>
          <w:spacing w:val="-3"/>
        </w:rPr>
        <w:t xml:space="preserve"> </w:t>
      </w:r>
      <w:r>
        <w:t>defined,—The</w:t>
      </w:r>
      <w:r>
        <w:rPr>
          <w:spacing w:val="-3"/>
        </w:rPr>
        <w:t xml:space="preserve"> </w:t>
      </w:r>
      <w:r>
        <w:t>teacher's duty toward child-study.</w:t>
      </w:r>
    </w:p>
    <w:p w14:paraId="326F2B4A" w14:textId="77777777" w:rsidR="00075191" w:rsidRDefault="00000000">
      <w:pPr>
        <w:pStyle w:val="ListParagraph"/>
        <w:numPr>
          <w:ilvl w:val="0"/>
          <w:numId w:val="61"/>
        </w:numPr>
        <w:tabs>
          <w:tab w:val="left" w:pos="978"/>
        </w:tabs>
        <w:spacing w:before="6" w:line="264" w:lineRule="exact"/>
        <w:ind w:left="978" w:hanging="168"/>
        <w:jc w:val="left"/>
        <w:rPr>
          <w:rFonts w:ascii="Calibri"/>
          <w:color w:val="0000FF"/>
          <w:u w:val="single" w:color="0000FF"/>
        </w:rPr>
      </w:pPr>
      <w:hyperlink w:anchor="_bookmark15" w:history="1">
        <w:r>
          <w:rPr>
            <w:rFonts w:ascii="Calibri"/>
            <w:color w:val="0000FF"/>
            <w:spacing w:val="5"/>
            <w:u w:val="single" w:color="0000FF"/>
          </w:rPr>
          <w:t xml:space="preserve"> </w:t>
        </w:r>
        <w:r>
          <w:rPr>
            <w:rFonts w:ascii="Calibri"/>
            <w:color w:val="0000FF"/>
            <w:u w:val="single" w:color="0000FF"/>
          </w:rPr>
          <w:t>THE</w:t>
        </w:r>
        <w:r>
          <w:rPr>
            <w:rFonts w:ascii="Calibri"/>
            <w:color w:val="0000FF"/>
            <w:spacing w:val="5"/>
            <w:u w:val="single" w:color="0000FF"/>
          </w:rPr>
          <w:t xml:space="preserve"> </w:t>
        </w:r>
        <w:r>
          <w:rPr>
            <w:rFonts w:ascii="Calibri"/>
            <w:color w:val="0000FF"/>
            <w:u w:val="single" w:color="0000FF"/>
          </w:rPr>
          <w:t>STREAM</w:t>
        </w:r>
        <w:r>
          <w:rPr>
            <w:rFonts w:ascii="Calibri"/>
            <w:color w:val="0000FF"/>
            <w:spacing w:val="5"/>
            <w:u w:val="single" w:color="0000FF"/>
          </w:rPr>
          <w:t xml:space="preserve"> </w:t>
        </w:r>
        <w:r>
          <w:rPr>
            <w:rFonts w:ascii="Calibri"/>
            <w:color w:val="0000FF"/>
            <w:u w:val="single" w:color="0000FF"/>
          </w:rPr>
          <w:t>OF</w:t>
        </w:r>
        <w:r>
          <w:rPr>
            <w:rFonts w:ascii="Calibri"/>
            <w:color w:val="0000FF"/>
            <w:spacing w:val="5"/>
            <w:u w:val="single" w:color="0000FF"/>
          </w:rPr>
          <w:t xml:space="preserve"> </w:t>
        </w:r>
        <w:r>
          <w:rPr>
            <w:rFonts w:ascii="Calibri"/>
            <w:color w:val="0000FF"/>
            <w:spacing w:val="-2"/>
            <w:u w:val="single" w:color="0000FF"/>
          </w:rPr>
          <w:t>CONSCIOUSNESS</w:t>
        </w:r>
      </w:hyperlink>
    </w:p>
    <w:p w14:paraId="326F2B4B" w14:textId="77777777" w:rsidR="00075191" w:rsidRDefault="00000000">
      <w:pPr>
        <w:pStyle w:val="BodyText"/>
      </w:pPr>
      <w:r>
        <w:t>Our mental life is a succession of conscious 'fields,'—They have a focus and a margin,—This description contrasted with the theory of 'ideas,'—Wundt's conclusions, note.</w:t>
      </w:r>
    </w:p>
    <w:p w14:paraId="326F2B4C" w14:textId="77777777" w:rsidR="00075191" w:rsidRDefault="00000000">
      <w:pPr>
        <w:pStyle w:val="ListParagraph"/>
        <w:numPr>
          <w:ilvl w:val="0"/>
          <w:numId w:val="61"/>
        </w:numPr>
        <w:tabs>
          <w:tab w:val="left" w:pos="1033"/>
        </w:tabs>
        <w:spacing w:before="6" w:line="264" w:lineRule="exact"/>
        <w:ind w:left="1033" w:hanging="223"/>
        <w:jc w:val="left"/>
        <w:rPr>
          <w:rFonts w:ascii="Calibri"/>
          <w:color w:val="0000FF"/>
          <w:u w:val="single" w:color="0000FF"/>
        </w:rPr>
      </w:pPr>
      <w:hyperlink w:anchor="_bookmark16" w:history="1">
        <w:r>
          <w:rPr>
            <w:rFonts w:ascii="Calibri"/>
            <w:color w:val="0000FF"/>
            <w:spacing w:val="6"/>
            <w:u w:val="single" w:color="0000FF"/>
          </w:rPr>
          <w:t xml:space="preserve"> </w:t>
        </w:r>
        <w:r>
          <w:rPr>
            <w:rFonts w:ascii="Calibri"/>
            <w:color w:val="0000FF"/>
            <w:u w:val="single" w:color="0000FF"/>
          </w:rPr>
          <w:t>THE</w:t>
        </w:r>
        <w:r>
          <w:rPr>
            <w:rFonts w:ascii="Calibri"/>
            <w:color w:val="0000FF"/>
            <w:spacing w:val="4"/>
            <w:u w:val="single" w:color="0000FF"/>
          </w:rPr>
          <w:t xml:space="preserve"> </w:t>
        </w:r>
        <w:r>
          <w:rPr>
            <w:rFonts w:ascii="Calibri"/>
            <w:color w:val="0000FF"/>
            <w:u w:val="single" w:color="0000FF"/>
          </w:rPr>
          <w:t>CHILD</w:t>
        </w:r>
        <w:r>
          <w:rPr>
            <w:rFonts w:ascii="Calibri"/>
            <w:color w:val="0000FF"/>
            <w:spacing w:val="5"/>
            <w:u w:val="single" w:color="0000FF"/>
          </w:rPr>
          <w:t xml:space="preserve"> </w:t>
        </w:r>
        <w:r>
          <w:rPr>
            <w:rFonts w:ascii="Calibri"/>
            <w:color w:val="0000FF"/>
            <w:u w:val="single" w:color="0000FF"/>
          </w:rPr>
          <w:t>AS</w:t>
        </w:r>
        <w:r>
          <w:rPr>
            <w:rFonts w:ascii="Calibri"/>
            <w:color w:val="0000FF"/>
            <w:spacing w:val="6"/>
            <w:u w:val="single" w:color="0000FF"/>
          </w:rPr>
          <w:t xml:space="preserve"> </w:t>
        </w:r>
        <w:r>
          <w:rPr>
            <w:rFonts w:ascii="Calibri"/>
            <w:color w:val="0000FF"/>
            <w:u w:val="single" w:color="0000FF"/>
          </w:rPr>
          <w:t>A</w:t>
        </w:r>
        <w:r>
          <w:rPr>
            <w:rFonts w:ascii="Calibri"/>
            <w:color w:val="0000FF"/>
            <w:spacing w:val="7"/>
            <w:u w:val="single" w:color="0000FF"/>
          </w:rPr>
          <w:t xml:space="preserve"> </w:t>
        </w:r>
        <w:r>
          <w:rPr>
            <w:rFonts w:ascii="Calibri"/>
            <w:color w:val="0000FF"/>
            <w:u w:val="single" w:color="0000FF"/>
          </w:rPr>
          <w:t>BEHAVING</w:t>
        </w:r>
        <w:r>
          <w:rPr>
            <w:rFonts w:ascii="Calibri"/>
            <w:color w:val="0000FF"/>
            <w:spacing w:val="4"/>
            <w:u w:val="single" w:color="0000FF"/>
          </w:rPr>
          <w:t xml:space="preserve"> </w:t>
        </w:r>
        <w:r>
          <w:rPr>
            <w:rFonts w:ascii="Calibri"/>
            <w:color w:val="0000FF"/>
            <w:spacing w:val="-2"/>
            <w:u w:val="single" w:color="0000FF"/>
          </w:rPr>
          <w:t>ORGANISM</w:t>
        </w:r>
      </w:hyperlink>
    </w:p>
    <w:p w14:paraId="326F2B4D" w14:textId="77777777" w:rsidR="00075191" w:rsidRDefault="00000000">
      <w:pPr>
        <w:pStyle w:val="BodyText"/>
      </w:pPr>
      <w:r>
        <w:t>Mind as pure reason and mind as practical guide,—The latter view the more fashionable one to-day,—It will be adopted in this work,—Why so?—The teacher's function is to train pupils to behavior.</w:t>
      </w:r>
    </w:p>
    <w:p w14:paraId="326F2B4E" w14:textId="77777777" w:rsidR="00075191" w:rsidRDefault="00000000">
      <w:pPr>
        <w:pStyle w:val="ListParagraph"/>
        <w:numPr>
          <w:ilvl w:val="0"/>
          <w:numId w:val="61"/>
        </w:numPr>
        <w:tabs>
          <w:tab w:val="left" w:pos="1049"/>
        </w:tabs>
        <w:spacing w:before="7" w:line="264" w:lineRule="exact"/>
        <w:ind w:left="1049" w:hanging="239"/>
        <w:jc w:val="left"/>
        <w:rPr>
          <w:rFonts w:ascii="Calibri"/>
          <w:color w:val="0000FF"/>
          <w:u w:val="single" w:color="0000FF"/>
        </w:rPr>
      </w:pPr>
      <w:hyperlink w:anchor="_bookmark17" w:history="1">
        <w:r>
          <w:rPr>
            <w:rFonts w:ascii="Calibri"/>
            <w:color w:val="0000FF"/>
            <w:spacing w:val="7"/>
            <w:u w:val="single" w:color="0000FF"/>
          </w:rPr>
          <w:t xml:space="preserve"> </w:t>
        </w:r>
        <w:r>
          <w:rPr>
            <w:rFonts w:ascii="Calibri"/>
            <w:color w:val="0000FF"/>
            <w:u w:val="single" w:color="0000FF"/>
          </w:rPr>
          <w:t>EDUCATION</w:t>
        </w:r>
        <w:r>
          <w:rPr>
            <w:rFonts w:ascii="Calibri"/>
            <w:color w:val="0000FF"/>
            <w:spacing w:val="7"/>
            <w:u w:val="single" w:color="0000FF"/>
          </w:rPr>
          <w:t xml:space="preserve"> </w:t>
        </w:r>
        <w:r>
          <w:rPr>
            <w:rFonts w:ascii="Calibri"/>
            <w:color w:val="0000FF"/>
            <w:u w:val="single" w:color="0000FF"/>
          </w:rPr>
          <w:t>AND</w:t>
        </w:r>
        <w:r>
          <w:rPr>
            <w:rFonts w:ascii="Calibri"/>
            <w:color w:val="0000FF"/>
            <w:spacing w:val="6"/>
            <w:u w:val="single" w:color="0000FF"/>
          </w:rPr>
          <w:t xml:space="preserve"> </w:t>
        </w:r>
        <w:r>
          <w:rPr>
            <w:rFonts w:ascii="Calibri"/>
            <w:color w:val="0000FF"/>
            <w:spacing w:val="-2"/>
            <w:u w:val="single" w:color="0000FF"/>
          </w:rPr>
          <w:t>BEHAVIOR</w:t>
        </w:r>
      </w:hyperlink>
    </w:p>
    <w:p w14:paraId="326F2B4F" w14:textId="77777777" w:rsidR="00075191" w:rsidRDefault="00000000">
      <w:pPr>
        <w:pStyle w:val="BodyText"/>
      </w:pPr>
      <w:r>
        <w:t>Education defined,—Conduct is always its outcome,—Different national ideals: Germany and England.</w:t>
      </w:r>
    </w:p>
    <w:p w14:paraId="326F2B50" w14:textId="77777777" w:rsidR="00075191" w:rsidRDefault="00000000">
      <w:pPr>
        <w:pStyle w:val="ListParagraph"/>
        <w:numPr>
          <w:ilvl w:val="0"/>
          <w:numId w:val="61"/>
        </w:numPr>
        <w:tabs>
          <w:tab w:val="left" w:pos="993"/>
        </w:tabs>
        <w:spacing w:before="6" w:line="264" w:lineRule="exact"/>
        <w:ind w:left="993" w:hanging="183"/>
        <w:jc w:val="left"/>
        <w:rPr>
          <w:rFonts w:ascii="Calibri"/>
          <w:color w:val="0000FF"/>
          <w:u w:val="single" w:color="0000FF"/>
        </w:rPr>
      </w:pPr>
      <w:hyperlink w:anchor="_bookmark18" w:history="1">
        <w:r>
          <w:rPr>
            <w:rFonts w:ascii="Calibri"/>
            <w:color w:val="0000FF"/>
            <w:spacing w:val="6"/>
            <w:u w:val="single" w:color="0000FF"/>
          </w:rPr>
          <w:t xml:space="preserve"> </w:t>
        </w:r>
        <w:r>
          <w:rPr>
            <w:rFonts w:ascii="Calibri"/>
            <w:color w:val="0000FF"/>
            <w:u w:val="single" w:color="0000FF"/>
          </w:rPr>
          <w:t>THE</w:t>
        </w:r>
        <w:r>
          <w:rPr>
            <w:rFonts w:ascii="Calibri"/>
            <w:color w:val="0000FF"/>
            <w:spacing w:val="4"/>
            <w:u w:val="single" w:color="0000FF"/>
          </w:rPr>
          <w:t xml:space="preserve"> </w:t>
        </w:r>
        <w:r>
          <w:rPr>
            <w:rFonts w:ascii="Calibri"/>
            <w:color w:val="0000FF"/>
            <w:u w:val="single" w:color="0000FF"/>
          </w:rPr>
          <w:t>NECESSITY</w:t>
        </w:r>
        <w:r>
          <w:rPr>
            <w:rFonts w:ascii="Calibri"/>
            <w:color w:val="0000FF"/>
            <w:spacing w:val="5"/>
            <w:u w:val="single" w:color="0000FF"/>
          </w:rPr>
          <w:t xml:space="preserve"> </w:t>
        </w:r>
        <w:r>
          <w:rPr>
            <w:rFonts w:ascii="Calibri"/>
            <w:color w:val="0000FF"/>
            <w:u w:val="single" w:color="0000FF"/>
          </w:rPr>
          <w:t>OF</w:t>
        </w:r>
        <w:r>
          <w:rPr>
            <w:rFonts w:ascii="Calibri"/>
            <w:color w:val="0000FF"/>
            <w:spacing w:val="6"/>
            <w:u w:val="single" w:color="0000FF"/>
          </w:rPr>
          <w:t xml:space="preserve"> </w:t>
        </w:r>
        <w:r>
          <w:rPr>
            <w:rFonts w:ascii="Calibri"/>
            <w:color w:val="0000FF"/>
            <w:spacing w:val="-2"/>
            <w:u w:val="single" w:color="0000FF"/>
          </w:rPr>
          <w:t>REACTIONS</w:t>
        </w:r>
      </w:hyperlink>
    </w:p>
    <w:p w14:paraId="326F2B51" w14:textId="77777777" w:rsidR="00075191" w:rsidRDefault="00000000">
      <w:pPr>
        <w:pStyle w:val="BodyText"/>
        <w:ind w:right="368"/>
      </w:pPr>
      <w:r>
        <w:t>No impression without expression,—Verbal reproduction,—Manual training,—Pupils should know their 'marks'.</w:t>
      </w:r>
    </w:p>
    <w:p w14:paraId="326F2B52" w14:textId="77777777" w:rsidR="00075191" w:rsidRDefault="00000000">
      <w:pPr>
        <w:pStyle w:val="ListParagraph"/>
        <w:numPr>
          <w:ilvl w:val="0"/>
          <w:numId w:val="61"/>
        </w:numPr>
        <w:tabs>
          <w:tab w:val="left" w:pos="1049"/>
        </w:tabs>
        <w:spacing w:before="6" w:line="264" w:lineRule="exact"/>
        <w:ind w:left="1049" w:hanging="239"/>
        <w:jc w:val="left"/>
        <w:rPr>
          <w:rFonts w:ascii="Calibri"/>
          <w:color w:val="0000FF"/>
          <w:u w:val="single" w:color="0000FF"/>
        </w:rPr>
      </w:pPr>
      <w:hyperlink w:anchor="_bookmark19" w:history="1">
        <w:r>
          <w:rPr>
            <w:rFonts w:ascii="Calibri"/>
            <w:color w:val="0000FF"/>
            <w:spacing w:val="8"/>
            <w:u w:val="single" w:color="0000FF"/>
          </w:rPr>
          <w:t xml:space="preserve"> </w:t>
        </w:r>
        <w:r>
          <w:rPr>
            <w:rFonts w:ascii="Calibri"/>
            <w:color w:val="0000FF"/>
            <w:u w:val="single" w:color="0000FF"/>
          </w:rPr>
          <w:t>NATIVE</w:t>
        </w:r>
        <w:r>
          <w:rPr>
            <w:rFonts w:ascii="Calibri"/>
            <w:color w:val="0000FF"/>
            <w:spacing w:val="8"/>
            <w:u w:val="single" w:color="0000FF"/>
          </w:rPr>
          <w:t xml:space="preserve"> </w:t>
        </w:r>
        <w:r>
          <w:rPr>
            <w:rFonts w:ascii="Calibri"/>
            <w:color w:val="0000FF"/>
            <w:u w:val="single" w:color="0000FF"/>
          </w:rPr>
          <w:t>REACTIONS</w:t>
        </w:r>
        <w:r>
          <w:rPr>
            <w:rFonts w:ascii="Calibri"/>
            <w:color w:val="0000FF"/>
            <w:spacing w:val="9"/>
            <w:u w:val="single" w:color="0000FF"/>
          </w:rPr>
          <w:t xml:space="preserve"> </w:t>
        </w:r>
        <w:r>
          <w:rPr>
            <w:rFonts w:ascii="Calibri"/>
            <w:color w:val="0000FF"/>
            <w:u w:val="single" w:color="0000FF"/>
          </w:rPr>
          <w:t>AND</w:t>
        </w:r>
        <w:r>
          <w:rPr>
            <w:rFonts w:ascii="Calibri"/>
            <w:color w:val="0000FF"/>
            <w:spacing w:val="8"/>
            <w:u w:val="single" w:color="0000FF"/>
          </w:rPr>
          <w:t xml:space="preserve"> </w:t>
        </w:r>
        <w:r>
          <w:rPr>
            <w:rFonts w:ascii="Calibri"/>
            <w:color w:val="0000FF"/>
            <w:u w:val="single" w:color="0000FF"/>
          </w:rPr>
          <w:t>ACQUIRED</w:t>
        </w:r>
        <w:r>
          <w:rPr>
            <w:rFonts w:ascii="Calibri"/>
            <w:color w:val="0000FF"/>
            <w:spacing w:val="7"/>
            <w:u w:val="single" w:color="0000FF"/>
          </w:rPr>
          <w:t xml:space="preserve"> </w:t>
        </w:r>
        <w:r>
          <w:rPr>
            <w:rFonts w:ascii="Calibri"/>
            <w:color w:val="0000FF"/>
            <w:spacing w:val="-2"/>
            <w:u w:val="single" w:color="0000FF"/>
          </w:rPr>
          <w:t>REACTIONS</w:t>
        </w:r>
      </w:hyperlink>
    </w:p>
    <w:p w14:paraId="326F2B53" w14:textId="77777777" w:rsidR="00075191" w:rsidRDefault="00000000">
      <w:pPr>
        <w:pStyle w:val="BodyText"/>
        <w:ind w:right="362"/>
      </w:pPr>
      <w:r>
        <w:t>The acquired reactions must be preceded by native ones,—Illustration: teaching child to ask instead of snatching,—Man has more instincts than</w:t>
      </w:r>
      <w:r>
        <w:rPr>
          <w:spacing w:val="40"/>
        </w:rPr>
        <w:t xml:space="preserve"> </w:t>
      </w:r>
      <w:r>
        <w:t>other mammals.</w:t>
      </w:r>
    </w:p>
    <w:p w14:paraId="326F2B54" w14:textId="77777777" w:rsidR="00075191" w:rsidRDefault="00000000">
      <w:pPr>
        <w:pStyle w:val="ListParagraph"/>
        <w:numPr>
          <w:ilvl w:val="0"/>
          <w:numId w:val="61"/>
        </w:numPr>
        <w:tabs>
          <w:tab w:val="left" w:pos="1104"/>
        </w:tabs>
        <w:spacing w:before="6" w:line="264" w:lineRule="exact"/>
        <w:ind w:left="1104" w:hanging="294"/>
        <w:jc w:val="left"/>
        <w:rPr>
          <w:rFonts w:ascii="Calibri"/>
          <w:color w:val="0000FF"/>
          <w:u w:val="single" w:color="0000FF"/>
        </w:rPr>
      </w:pPr>
      <w:hyperlink w:anchor="_bookmark20" w:history="1">
        <w:r>
          <w:rPr>
            <w:rFonts w:ascii="Calibri"/>
            <w:color w:val="0000FF"/>
            <w:spacing w:val="7"/>
            <w:u w:val="single" w:color="0000FF"/>
          </w:rPr>
          <w:t xml:space="preserve"> </w:t>
        </w:r>
        <w:r>
          <w:rPr>
            <w:rFonts w:ascii="Calibri"/>
            <w:color w:val="0000FF"/>
            <w:u w:val="single" w:color="0000FF"/>
          </w:rPr>
          <w:t>WHAT</w:t>
        </w:r>
        <w:r>
          <w:rPr>
            <w:rFonts w:ascii="Calibri"/>
            <w:color w:val="0000FF"/>
            <w:spacing w:val="7"/>
            <w:u w:val="single" w:color="0000FF"/>
          </w:rPr>
          <w:t xml:space="preserve"> </w:t>
        </w:r>
        <w:r>
          <w:rPr>
            <w:rFonts w:ascii="Calibri"/>
            <w:color w:val="0000FF"/>
            <w:u w:val="single" w:color="0000FF"/>
          </w:rPr>
          <w:t>THE</w:t>
        </w:r>
        <w:r>
          <w:rPr>
            <w:rFonts w:ascii="Calibri"/>
            <w:color w:val="0000FF"/>
            <w:spacing w:val="7"/>
            <w:u w:val="single" w:color="0000FF"/>
          </w:rPr>
          <w:t xml:space="preserve"> </w:t>
        </w:r>
        <w:r>
          <w:rPr>
            <w:rFonts w:ascii="Calibri"/>
            <w:color w:val="0000FF"/>
            <w:u w:val="single" w:color="0000FF"/>
          </w:rPr>
          <w:t>NATIVE</w:t>
        </w:r>
        <w:r>
          <w:rPr>
            <w:rFonts w:ascii="Calibri"/>
            <w:color w:val="0000FF"/>
            <w:spacing w:val="7"/>
            <w:u w:val="single" w:color="0000FF"/>
          </w:rPr>
          <w:t xml:space="preserve"> </w:t>
        </w:r>
        <w:r>
          <w:rPr>
            <w:rFonts w:ascii="Calibri"/>
            <w:color w:val="0000FF"/>
            <w:u w:val="single" w:color="0000FF"/>
          </w:rPr>
          <w:t>REACTIONS</w:t>
        </w:r>
        <w:r>
          <w:rPr>
            <w:rFonts w:ascii="Calibri"/>
            <w:color w:val="0000FF"/>
            <w:spacing w:val="8"/>
            <w:u w:val="single" w:color="0000FF"/>
          </w:rPr>
          <w:t xml:space="preserve"> </w:t>
        </w:r>
        <w:r>
          <w:rPr>
            <w:rFonts w:ascii="Calibri"/>
            <w:color w:val="0000FF"/>
            <w:spacing w:val="-5"/>
            <w:u w:val="single" w:color="0000FF"/>
          </w:rPr>
          <w:t>ARE</w:t>
        </w:r>
      </w:hyperlink>
    </w:p>
    <w:p w14:paraId="326F2B55" w14:textId="77777777" w:rsidR="00075191" w:rsidRDefault="00000000">
      <w:pPr>
        <w:pStyle w:val="BodyText"/>
      </w:pPr>
      <w:r>
        <w:t>Fear and love,—Curiosity,—Imitation,—Emulation,—Forbidden by Rousseau,—His error,—Ambition, pugnacity, and pride. Soft pedagogics and the</w:t>
      </w:r>
      <w:r>
        <w:rPr>
          <w:spacing w:val="-3"/>
        </w:rPr>
        <w:t xml:space="preserve"> </w:t>
      </w:r>
      <w:r>
        <w:t>fighting</w:t>
      </w:r>
      <w:r>
        <w:rPr>
          <w:spacing w:val="-3"/>
        </w:rPr>
        <w:t xml:space="preserve"> </w:t>
      </w:r>
      <w:r>
        <w:t>impulse,—Ownership,—Its</w:t>
      </w:r>
      <w:r>
        <w:rPr>
          <w:spacing w:val="-3"/>
        </w:rPr>
        <w:t xml:space="preserve"> </w:t>
      </w:r>
      <w:r>
        <w:t>educational</w:t>
      </w:r>
      <w:r>
        <w:rPr>
          <w:spacing w:val="-3"/>
        </w:rPr>
        <w:t xml:space="preserve"> </w:t>
      </w:r>
      <w:r>
        <w:t>uses,—Constructiveness,</w:t>
      </w:r>
    </w:p>
    <w:p w14:paraId="326F2B56" w14:textId="77777777" w:rsidR="00075191" w:rsidRDefault="00000000">
      <w:pPr>
        <w:pStyle w:val="BodyText"/>
        <w:ind w:right="0" w:firstLine="0"/>
      </w:pPr>
      <w:r>
        <w:t>—Manual</w:t>
      </w:r>
      <w:r>
        <w:rPr>
          <w:spacing w:val="-9"/>
        </w:rPr>
        <w:t xml:space="preserve"> </w:t>
      </w:r>
      <w:r>
        <w:t>teaching,—Transitoriness</w:t>
      </w:r>
      <w:r>
        <w:rPr>
          <w:spacing w:val="-6"/>
        </w:rPr>
        <w:t xml:space="preserve"> </w:t>
      </w:r>
      <w:r>
        <w:t>in</w:t>
      </w:r>
      <w:r>
        <w:rPr>
          <w:spacing w:val="-5"/>
        </w:rPr>
        <w:t xml:space="preserve"> </w:t>
      </w:r>
      <w:r>
        <w:t>instincts,—Their</w:t>
      </w:r>
      <w:r>
        <w:rPr>
          <w:spacing w:val="-6"/>
        </w:rPr>
        <w:t xml:space="preserve"> </w:t>
      </w:r>
      <w:r>
        <w:t>order</w:t>
      </w:r>
      <w:r>
        <w:rPr>
          <w:spacing w:val="-6"/>
        </w:rPr>
        <w:t xml:space="preserve"> </w:t>
      </w:r>
      <w:r>
        <w:t>of</w:t>
      </w:r>
      <w:r>
        <w:rPr>
          <w:spacing w:val="-6"/>
        </w:rPr>
        <w:t xml:space="preserve"> </w:t>
      </w:r>
      <w:r>
        <w:rPr>
          <w:spacing w:val="-2"/>
        </w:rPr>
        <w:t>succession.</w:t>
      </w:r>
    </w:p>
    <w:p w14:paraId="326F2B57" w14:textId="77777777" w:rsidR="00075191" w:rsidRDefault="00000000">
      <w:pPr>
        <w:pStyle w:val="ListParagraph"/>
        <w:numPr>
          <w:ilvl w:val="0"/>
          <w:numId w:val="61"/>
        </w:numPr>
        <w:tabs>
          <w:tab w:val="left" w:pos="1160"/>
        </w:tabs>
        <w:spacing w:before="6" w:line="264" w:lineRule="exact"/>
        <w:ind w:left="1160" w:hanging="350"/>
        <w:jc w:val="left"/>
        <w:rPr>
          <w:rFonts w:ascii="Calibri"/>
          <w:color w:val="0000FF"/>
          <w:u w:val="single" w:color="0000FF"/>
        </w:rPr>
      </w:pPr>
      <w:hyperlink w:anchor="_bookmark21" w:history="1">
        <w:r>
          <w:rPr>
            <w:rFonts w:ascii="Calibri"/>
            <w:color w:val="0000FF"/>
            <w:spacing w:val="5"/>
            <w:u w:val="single" w:color="0000FF"/>
          </w:rPr>
          <w:t xml:space="preserve"> </w:t>
        </w:r>
        <w:r>
          <w:rPr>
            <w:rFonts w:ascii="Calibri"/>
            <w:color w:val="0000FF"/>
            <w:u w:val="single" w:color="0000FF"/>
          </w:rPr>
          <w:t>THE</w:t>
        </w:r>
        <w:r>
          <w:rPr>
            <w:rFonts w:ascii="Calibri"/>
            <w:color w:val="0000FF"/>
            <w:spacing w:val="4"/>
            <w:u w:val="single" w:color="0000FF"/>
          </w:rPr>
          <w:t xml:space="preserve"> </w:t>
        </w:r>
        <w:r>
          <w:rPr>
            <w:rFonts w:ascii="Calibri"/>
            <w:color w:val="0000FF"/>
            <w:u w:val="single" w:color="0000FF"/>
          </w:rPr>
          <w:t>LAWS</w:t>
        </w:r>
        <w:r>
          <w:rPr>
            <w:rFonts w:ascii="Calibri"/>
            <w:color w:val="0000FF"/>
            <w:spacing w:val="5"/>
            <w:u w:val="single" w:color="0000FF"/>
          </w:rPr>
          <w:t xml:space="preserve"> </w:t>
        </w:r>
        <w:r>
          <w:rPr>
            <w:rFonts w:ascii="Calibri"/>
            <w:color w:val="0000FF"/>
            <w:u w:val="single" w:color="0000FF"/>
          </w:rPr>
          <w:t>OF</w:t>
        </w:r>
        <w:r>
          <w:rPr>
            <w:rFonts w:ascii="Calibri"/>
            <w:color w:val="0000FF"/>
            <w:spacing w:val="5"/>
            <w:u w:val="single" w:color="0000FF"/>
          </w:rPr>
          <w:t xml:space="preserve"> </w:t>
        </w:r>
        <w:r>
          <w:rPr>
            <w:rFonts w:ascii="Calibri"/>
            <w:color w:val="0000FF"/>
            <w:spacing w:val="-4"/>
            <w:u w:val="single" w:color="0000FF"/>
          </w:rPr>
          <w:t>HABIT</w:t>
        </w:r>
      </w:hyperlink>
    </w:p>
    <w:p w14:paraId="326F2B58" w14:textId="77777777" w:rsidR="00075191" w:rsidRDefault="00000000">
      <w:pPr>
        <w:pStyle w:val="BodyText"/>
      </w:pPr>
      <w:r>
        <w:t>Good and bad habits,—Habit due to plasticity of organic tissues,—The aim of education is to make useful habits automatic,—Maxims relative to habit-forming:</w:t>
      </w:r>
      <w:r>
        <w:rPr>
          <w:spacing w:val="40"/>
        </w:rPr>
        <w:t xml:space="preserve">  </w:t>
      </w:r>
      <w:r>
        <w:t>1.</w:t>
      </w:r>
      <w:r>
        <w:rPr>
          <w:spacing w:val="40"/>
        </w:rPr>
        <w:t xml:space="preserve">  </w:t>
      </w:r>
      <w:r>
        <w:t>Strong</w:t>
      </w:r>
      <w:r>
        <w:rPr>
          <w:spacing w:val="40"/>
        </w:rPr>
        <w:t xml:space="preserve">  </w:t>
      </w:r>
      <w:r>
        <w:t>initiative,—2.</w:t>
      </w:r>
      <w:r>
        <w:rPr>
          <w:spacing w:val="40"/>
        </w:rPr>
        <w:t xml:space="preserve">  </w:t>
      </w:r>
      <w:r>
        <w:t>No</w:t>
      </w:r>
      <w:r>
        <w:rPr>
          <w:spacing w:val="40"/>
        </w:rPr>
        <w:t xml:space="preserve">  </w:t>
      </w:r>
      <w:r>
        <w:t>exception,—3.</w:t>
      </w:r>
      <w:r>
        <w:rPr>
          <w:spacing w:val="40"/>
        </w:rPr>
        <w:t xml:space="preserve">  </w:t>
      </w:r>
      <w:r>
        <w:t>Seize</w:t>
      </w:r>
      <w:r>
        <w:rPr>
          <w:spacing w:val="40"/>
        </w:rPr>
        <w:t xml:space="preserve">  </w:t>
      </w:r>
      <w:r>
        <w:t>first</w:t>
      </w:r>
    </w:p>
    <w:p w14:paraId="326F2B59" w14:textId="77777777" w:rsidR="00075191" w:rsidRDefault="00075191">
      <w:pPr>
        <w:pStyle w:val="BodyText"/>
        <w:sectPr w:rsidR="00075191">
          <w:pgSz w:w="12240" w:h="15840"/>
          <w:pgMar w:top="1700" w:right="1080" w:bottom="280" w:left="1080" w:header="720" w:footer="720" w:gutter="0"/>
          <w:cols w:space="720"/>
        </w:sectPr>
      </w:pPr>
    </w:p>
    <w:p w14:paraId="326F2B5A" w14:textId="77777777" w:rsidR="00075191" w:rsidRDefault="00000000">
      <w:pPr>
        <w:pStyle w:val="BodyText"/>
        <w:spacing w:before="70"/>
        <w:ind w:right="371" w:firstLine="0"/>
      </w:pPr>
      <w:r>
        <w:t>opportunity to act,—4. Don't preach,—Darwin and poetry: without exercise our capacities decay,—The habit of mental and muscular relaxation,—Fifth maxim, keep the faculty of effort trained,—Sudden conversions compatible with laws of habit,—Momentous influence of habits on character.</w:t>
      </w:r>
    </w:p>
    <w:p w14:paraId="326F2B5B" w14:textId="77777777" w:rsidR="00075191" w:rsidRDefault="00000000">
      <w:pPr>
        <w:pStyle w:val="ListParagraph"/>
        <w:numPr>
          <w:ilvl w:val="0"/>
          <w:numId w:val="61"/>
        </w:numPr>
        <w:tabs>
          <w:tab w:val="left" w:pos="1038"/>
        </w:tabs>
        <w:spacing w:before="10" w:line="264" w:lineRule="exact"/>
        <w:ind w:left="1038" w:hanging="228"/>
        <w:jc w:val="left"/>
        <w:rPr>
          <w:rFonts w:ascii="Calibri"/>
          <w:color w:val="0000FF"/>
          <w:u w:val="single" w:color="0000FF"/>
        </w:rPr>
      </w:pPr>
      <w:hyperlink w:anchor="_bookmark22" w:history="1">
        <w:r>
          <w:rPr>
            <w:rFonts w:ascii="Calibri"/>
            <w:color w:val="0000FF"/>
            <w:spacing w:val="6"/>
            <w:u w:val="single" w:color="0000FF"/>
          </w:rPr>
          <w:t xml:space="preserve"> </w:t>
        </w:r>
        <w:r>
          <w:rPr>
            <w:rFonts w:ascii="Calibri"/>
            <w:color w:val="0000FF"/>
            <w:u w:val="single" w:color="0000FF"/>
          </w:rPr>
          <w:t>THE</w:t>
        </w:r>
        <w:r>
          <w:rPr>
            <w:rFonts w:ascii="Calibri"/>
            <w:color w:val="0000FF"/>
            <w:spacing w:val="6"/>
            <w:u w:val="single" w:color="0000FF"/>
          </w:rPr>
          <w:t xml:space="preserve"> </w:t>
        </w:r>
        <w:r>
          <w:rPr>
            <w:rFonts w:ascii="Calibri"/>
            <w:color w:val="0000FF"/>
            <w:u w:val="single" w:color="0000FF"/>
          </w:rPr>
          <w:t>ASSOCIATION</w:t>
        </w:r>
        <w:r>
          <w:rPr>
            <w:rFonts w:ascii="Calibri"/>
            <w:color w:val="0000FF"/>
            <w:spacing w:val="6"/>
            <w:u w:val="single" w:color="0000FF"/>
          </w:rPr>
          <w:t xml:space="preserve"> </w:t>
        </w:r>
        <w:r>
          <w:rPr>
            <w:rFonts w:ascii="Calibri"/>
            <w:color w:val="0000FF"/>
            <w:u w:val="single" w:color="0000FF"/>
          </w:rPr>
          <w:t>OF</w:t>
        </w:r>
        <w:r>
          <w:rPr>
            <w:rFonts w:ascii="Calibri"/>
            <w:color w:val="0000FF"/>
            <w:spacing w:val="7"/>
            <w:u w:val="single" w:color="0000FF"/>
          </w:rPr>
          <w:t xml:space="preserve"> </w:t>
        </w:r>
        <w:r>
          <w:rPr>
            <w:rFonts w:ascii="Calibri"/>
            <w:color w:val="0000FF"/>
            <w:spacing w:val="-2"/>
            <w:u w:val="single" w:color="0000FF"/>
          </w:rPr>
          <w:t>IDEAS</w:t>
        </w:r>
      </w:hyperlink>
    </w:p>
    <w:p w14:paraId="326F2B5C" w14:textId="77777777" w:rsidR="00075191" w:rsidRDefault="00000000">
      <w:pPr>
        <w:pStyle w:val="BodyText"/>
        <w:ind w:right="364"/>
      </w:pPr>
      <w:r>
        <w:t>A case of habit,—The two laws, contiguity and similarity,—The teacher has to build up useful systems of association,—Habitual associations determine character,—Indeterminateness of our trains of association,—We can trace them backward, but not foretell them,—Interest deflects,—Prepotent parts of the field,—In teaching, multiply cues.</w:t>
      </w:r>
    </w:p>
    <w:p w14:paraId="326F2B5D" w14:textId="77777777" w:rsidR="00075191" w:rsidRDefault="00000000">
      <w:pPr>
        <w:pStyle w:val="ListParagraph"/>
        <w:numPr>
          <w:ilvl w:val="0"/>
          <w:numId w:val="61"/>
        </w:numPr>
        <w:tabs>
          <w:tab w:val="left" w:pos="982"/>
        </w:tabs>
        <w:spacing w:before="7" w:line="264" w:lineRule="exact"/>
        <w:ind w:left="982" w:hanging="172"/>
        <w:jc w:val="left"/>
        <w:rPr>
          <w:rFonts w:ascii="Calibri"/>
          <w:color w:val="0000FF"/>
          <w:u w:val="single" w:color="0000FF"/>
        </w:rPr>
      </w:pPr>
      <w:hyperlink w:anchor="_bookmark23" w:history="1">
        <w:r>
          <w:rPr>
            <w:rFonts w:ascii="Calibri"/>
            <w:color w:val="0000FF"/>
            <w:spacing w:val="1"/>
            <w:u w:val="single" w:color="0000FF"/>
          </w:rPr>
          <w:t xml:space="preserve"> </w:t>
        </w:r>
        <w:r>
          <w:rPr>
            <w:rFonts w:ascii="Calibri"/>
            <w:color w:val="0000FF"/>
            <w:spacing w:val="-2"/>
            <w:u w:val="single" w:color="0000FF"/>
          </w:rPr>
          <w:t>INTEREST</w:t>
        </w:r>
      </w:hyperlink>
    </w:p>
    <w:p w14:paraId="326F2B5E" w14:textId="77777777" w:rsidR="00075191" w:rsidRDefault="00000000">
      <w:pPr>
        <w:pStyle w:val="BodyText"/>
      </w:pPr>
      <w:r>
        <w:t>The child's native interests,—How uninteresting things acquire an interest,—Rules for the teacher,—'Preparation' of the mind for the lesson: the pupil must have something to attend with,—All later interests are borrowed from original ones.</w:t>
      </w:r>
    </w:p>
    <w:p w14:paraId="326F2B5F" w14:textId="77777777" w:rsidR="00075191" w:rsidRDefault="00000000">
      <w:pPr>
        <w:pStyle w:val="ListParagraph"/>
        <w:numPr>
          <w:ilvl w:val="0"/>
          <w:numId w:val="61"/>
        </w:numPr>
        <w:tabs>
          <w:tab w:val="left" w:pos="1038"/>
        </w:tabs>
        <w:spacing w:before="6" w:line="264" w:lineRule="exact"/>
        <w:ind w:left="1038" w:hanging="228"/>
        <w:jc w:val="left"/>
        <w:rPr>
          <w:rFonts w:ascii="Calibri"/>
          <w:color w:val="0000FF"/>
          <w:u w:val="single" w:color="0000FF"/>
        </w:rPr>
      </w:pPr>
      <w:hyperlink w:anchor="_bookmark24" w:history="1">
        <w:r>
          <w:rPr>
            <w:rFonts w:ascii="Calibri"/>
            <w:color w:val="0000FF"/>
            <w:spacing w:val="1"/>
            <w:u w:val="single" w:color="0000FF"/>
          </w:rPr>
          <w:t xml:space="preserve"> </w:t>
        </w:r>
        <w:r>
          <w:rPr>
            <w:rFonts w:ascii="Calibri"/>
            <w:color w:val="0000FF"/>
            <w:spacing w:val="-2"/>
            <w:u w:val="single" w:color="0000FF"/>
          </w:rPr>
          <w:t>ATTENTION</w:t>
        </w:r>
      </w:hyperlink>
    </w:p>
    <w:p w14:paraId="326F2B60" w14:textId="77777777" w:rsidR="00075191" w:rsidRDefault="00000000">
      <w:pPr>
        <w:pStyle w:val="BodyText"/>
        <w:ind w:right="359"/>
      </w:pPr>
      <w:r>
        <w:t>Interest and attention are two aspects of one fact,—Voluntary attention comes in beats,—Genius and attention,—The subject must change to win attention,—Mechanical aids,—The physiological process,—The new in the old is what excites interest,—Interest and effort are compatible,—Mind-wandering,—Not fatal to mental efficiency.</w:t>
      </w:r>
    </w:p>
    <w:p w14:paraId="326F2B61" w14:textId="77777777" w:rsidR="00075191" w:rsidRDefault="00000000">
      <w:pPr>
        <w:pStyle w:val="ListParagraph"/>
        <w:numPr>
          <w:ilvl w:val="0"/>
          <w:numId w:val="61"/>
        </w:numPr>
        <w:tabs>
          <w:tab w:val="left" w:pos="1093"/>
        </w:tabs>
        <w:spacing w:before="6" w:line="264" w:lineRule="exact"/>
        <w:ind w:left="1093" w:hanging="283"/>
        <w:jc w:val="left"/>
        <w:rPr>
          <w:rFonts w:ascii="Calibri"/>
          <w:color w:val="0000FF"/>
          <w:u w:val="single" w:color="0000FF"/>
        </w:rPr>
      </w:pPr>
      <w:hyperlink w:anchor="_bookmark25" w:history="1">
        <w:r>
          <w:rPr>
            <w:rFonts w:ascii="Calibri"/>
            <w:color w:val="0000FF"/>
            <w:spacing w:val="1"/>
            <w:u w:val="single" w:color="0000FF"/>
          </w:rPr>
          <w:t xml:space="preserve"> </w:t>
        </w:r>
        <w:r>
          <w:rPr>
            <w:rFonts w:ascii="Calibri"/>
            <w:color w:val="0000FF"/>
            <w:spacing w:val="-2"/>
            <w:u w:val="single" w:color="0000FF"/>
          </w:rPr>
          <w:t>MEMORY</w:t>
        </w:r>
      </w:hyperlink>
    </w:p>
    <w:p w14:paraId="326F2B62" w14:textId="77777777" w:rsidR="00075191" w:rsidRDefault="00000000">
      <w:pPr>
        <w:pStyle w:val="BodyText"/>
      </w:pPr>
      <w:r>
        <w:t xml:space="preserve">Due to association,—No recall without a cue,—Memory is due to brain-plasticity,—Native retentiveness,—Number of associations may practically be its equivalent,—Retentiveness is a fixed property of the individual,—Memory </w:t>
      </w:r>
      <w:r>
        <w:rPr>
          <w:i/>
        </w:rPr>
        <w:t xml:space="preserve">versus </w:t>
      </w:r>
      <w:r>
        <w:t>memories,—Scientific system as help to memory,—Technical memories,—Cramming,—Elementary memory unimprovable,—Utility of verbal memorizing,—Measurements of immediate memory,—They throw little light,—Passion is the important factor in human efficiency,—Eye-memory, ear-memory, etc.,—The rate of forgetting, Ebbinghaus's results,—Influence of the unreproducible,—To remember, one must think</w:t>
      </w:r>
      <w:r>
        <w:rPr>
          <w:spacing w:val="40"/>
        </w:rPr>
        <w:t xml:space="preserve"> </w:t>
      </w:r>
      <w:r>
        <w:t>and connect.</w:t>
      </w:r>
    </w:p>
    <w:p w14:paraId="326F2B63" w14:textId="77777777" w:rsidR="00075191" w:rsidRDefault="00000000">
      <w:pPr>
        <w:pStyle w:val="ListParagraph"/>
        <w:numPr>
          <w:ilvl w:val="0"/>
          <w:numId w:val="61"/>
        </w:numPr>
        <w:tabs>
          <w:tab w:val="left" w:pos="1149"/>
        </w:tabs>
        <w:spacing w:before="6" w:line="264" w:lineRule="exact"/>
        <w:ind w:left="1149" w:hanging="339"/>
        <w:jc w:val="left"/>
        <w:rPr>
          <w:rFonts w:ascii="Calibri"/>
          <w:color w:val="0000FF"/>
          <w:u w:val="single" w:color="0000FF"/>
        </w:rPr>
      </w:pPr>
      <w:hyperlink w:anchor="_bookmark26" w:history="1">
        <w:r>
          <w:rPr>
            <w:rFonts w:ascii="Calibri"/>
            <w:color w:val="0000FF"/>
            <w:spacing w:val="6"/>
            <w:u w:val="single" w:color="0000FF"/>
          </w:rPr>
          <w:t xml:space="preserve"> </w:t>
        </w:r>
        <w:r>
          <w:rPr>
            <w:rFonts w:ascii="Calibri"/>
            <w:color w:val="0000FF"/>
            <w:u w:val="single" w:color="0000FF"/>
          </w:rPr>
          <w:t>THE</w:t>
        </w:r>
        <w:r>
          <w:rPr>
            <w:rFonts w:ascii="Calibri"/>
            <w:color w:val="0000FF"/>
            <w:spacing w:val="6"/>
            <w:u w:val="single" w:color="0000FF"/>
          </w:rPr>
          <w:t xml:space="preserve"> </w:t>
        </w:r>
        <w:r>
          <w:rPr>
            <w:rFonts w:ascii="Calibri"/>
            <w:color w:val="0000FF"/>
            <w:u w:val="single" w:color="0000FF"/>
          </w:rPr>
          <w:t>ACQUISITION</w:t>
        </w:r>
        <w:r>
          <w:rPr>
            <w:rFonts w:ascii="Calibri"/>
            <w:color w:val="0000FF"/>
            <w:spacing w:val="6"/>
            <w:u w:val="single" w:color="0000FF"/>
          </w:rPr>
          <w:t xml:space="preserve"> </w:t>
        </w:r>
        <w:r>
          <w:rPr>
            <w:rFonts w:ascii="Calibri"/>
            <w:color w:val="0000FF"/>
            <w:u w:val="single" w:color="0000FF"/>
          </w:rPr>
          <w:t>OF</w:t>
        </w:r>
        <w:r>
          <w:rPr>
            <w:rFonts w:ascii="Calibri"/>
            <w:color w:val="0000FF"/>
            <w:spacing w:val="6"/>
            <w:u w:val="single" w:color="0000FF"/>
          </w:rPr>
          <w:t xml:space="preserve"> </w:t>
        </w:r>
        <w:r>
          <w:rPr>
            <w:rFonts w:ascii="Calibri"/>
            <w:color w:val="0000FF"/>
            <w:spacing w:val="-4"/>
            <w:u w:val="single" w:color="0000FF"/>
          </w:rPr>
          <w:t>IDEAS</w:t>
        </w:r>
      </w:hyperlink>
    </w:p>
    <w:p w14:paraId="326F2B64" w14:textId="77777777" w:rsidR="00075191" w:rsidRDefault="00000000">
      <w:pPr>
        <w:pStyle w:val="BodyText"/>
        <w:spacing w:line="340" w:lineRule="exact"/>
        <w:ind w:left="810" w:right="0" w:firstLine="0"/>
        <w:jc w:val="left"/>
      </w:pPr>
      <w:r>
        <w:t>Education</w:t>
      </w:r>
      <w:r>
        <w:rPr>
          <w:spacing w:val="25"/>
        </w:rPr>
        <w:t xml:space="preserve"> </w:t>
      </w:r>
      <w:r>
        <w:t>gives</w:t>
      </w:r>
      <w:r>
        <w:rPr>
          <w:spacing w:val="27"/>
        </w:rPr>
        <w:t xml:space="preserve"> </w:t>
      </w:r>
      <w:r>
        <w:t>a</w:t>
      </w:r>
      <w:r>
        <w:rPr>
          <w:spacing w:val="26"/>
        </w:rPr>
        <w:t xml:space="preserve"> </w:t>
      </w:r>
      <w:r>
        <w:t>stock</w:t>
      </w:r>
      <w:r>
        <w:rPr>
          <w:spacing w:val="28"/>
        </w:rPr>
        <w:t xml:space="preserve"> </w:t>
      </w:r>
      <w:r>
        <w:t>of</w:t>
      </w:r>
      <w:r>
        <w:rPr>
          <w:spacing w:val="26"/>
        </w:rPr>
        <w:t xml:space="preserve"> </w:t>
      </w:r>
      <w:r>
        <w:t>conceptions,—The</w:t>
      </w:r>
      <w:r>
        <w:rPr>
          <w:spacing w:val="27"/>
        </w:rPr>
        <w:t xml:space="preserve"> </w:t>
      </w:r>
      <w:r>
        <w:t>order</w:t>
      </w:r>
      <w:r>
        <w:rPr>
          <w:spacing w:val="26"/>
        </w:rPr>
        <w:t xml:space="preserve"> </w:t>
      </w:r>
      <w:r>
        <w:t>of</w:t>
      </w:r>
      <w:r>
        <w:rPr>
          <w:spacing w:val="27"/>
        </w:rPr>
        <w:t xml:space="preserve"> </w:t>
      </w:r>
      <w:r>
        <w:t>their</w:t>
      </w:r>
      <w:r>
        <w:rPr>
          <w:spacing w:val="27"/>
        </w:rPr>
        <w:t xml:space="preserve"> </w:t>
      </w:r>
      <w:r>
        <w:rPr>
          <w:spacing w:val="-2"/>
        </w:rPr>
        <w:t>acquisition,</w:t>
      </w:r>
    </w:p>
    <w:p w14:paraId="326F2B65" w14:textId="77777777" w:rsidR="00075191" w:rsidRDefault="00000000">
      <w:pPr>
        <w:pStyle w:val="BodyText"/>
        <w:ind w:firstLine="0"/>
      </w:pPr>
      <w:r>
        <w:t>—Value of verbal material,—Abstractions of different orders: when are they assimilable,—False conceptions of children.</w:t>
      </w:r>
    </w:p>
    <w:p w14:paraId="326F2B66" w14:textId="77777777" w:rsidR="00075191" w:rsidRDefault="00000000">
      <w:pPr>
        <w:pStyle w:val="ListParagraph"/>
        <w:numPr>
          <w:ilvl w:val="0"/>
          <w:numId w:val="61"/>
        </w:numPr>
        <w:tabs>
          <w:tab w:val="left" w:pos="1164"/>
        </w:tabs>
        <w:spacing w:before="11" w:line="264" w:lineRule="exact"/>
        <w:ind w:left="1164" w:hanging="354"/>
        <w:jc w:val="left"/>
        <w:rPr>
          <w:rFonts w:ascii="Calibri"/>
          <w:color w:val="0000FF"/>
          <w:u w:val="single" w:color="0000FF"/>
        </w:rPr>
      </w:pPr>
      <w:hyperlink w:anchor="_bookmark27" w:history="1">
        <w:r>
          <w:rPr>
            <w:rFonts w:ascii="Calibri"/>
            <w:color w:val="0000FF"/>
            <w:spacing w:val="1"/>
            <w:u w:val="single" w:color="0000FF"/>
          </w:rPr>
          <w:t xml:space="preserve"> </w:t>
        </w:r>
        <w:r>
          <w:rPr>
            <w:rFonts w:ascii="Calibri"/>
            <w:color w:val="0000FF"/>
            <w:spacing w:val="-2"/>
            <w:u w:val="single" w:color="0000FF"/>
          </w:rPr>
          <w:t>APPERCEPTION</w:t>
        </w:r>
      </w:hyperlink>
    </w:p>
    <w:p w14:paraId="326F2B67" w14:textId="77777777" w:rsidR="00075191" w:rsidRDefault="00000000">
      <w:pPr>
        <w:pStyle w:val="BodyText"/>
        <w:spacing w:line="340" w:lineRule="exact"/>
        <w:ind w:left="810" w:right="0" w:firstLine="0"/>
        <w:jc w:val="left"/>
      </w:pPr>
      <w:r>
        <w:t>Often</w:t>
      </w:r>
      <w:r>
        <w:rPr>
          <w:spacing w:val="-1"/>
        </w:rPr>
        <w:t xml:space="preserve"> </w:t>
      </w:r>
      <w:r>
        <w:t>a</w:t>
      </w:r>
      <w:r>
        <w:rPr>
          <w:spacing w:val="2"/>
        </w:rPr>
        <w:t xml:space="preserve"> </w:t>
      </w:r>
      <w:r>
        <w:t>mystifying</w:t>
      </w:r>
      <w:r>
        <w:rPr>
          <w:spacing w:val="2"/>
        </w:rPr>
        <w:t xml:space="preserve"> </w:t>
      </w:r>
      <w:r>
        <w:t>idea,—The</w:t>
      </w:r>
      <w:r>
        <w:rPr>
          <w:spacing w:val="2"/>
        </w:rPr>
        <w:t xml:space="preserve"> </w:t>
      </w:r>
      <w:r>
        <w:t>process</w:t>
      </w:r>
      <w:r>
        <w:rPr>
          <w:spacing w:val="2"/>
        </w:rPr>
        <w:t xml:space="preserve"> </w:t>
      </w:r>
      <w:r>
        <w:t>defined,—The</w:t>
      </w:r>
      <w:r>
        <w:rPr>
          <w:spacing w:val="2"/>
        </w:rPr>
        <w:t xml:space="preserve"> </w:t>
      </w:r>
      <w:r>
        <w:t>law</w:t>
      </w:r>
      <w:r>
        <w:rPr>
          <w:spacing w:val="2"/>
        </w:rPr>
        <w:t xml:space="preserve"> </w:t>
      </w:r>
      <w:r>
        <w:t>of</w:t>
      </w:r>
      <w:r>
        <w:rPr>
          <w:spacing w:val="2"/>
        </w:rPr>
        <w:t xml:space="preserve"> </w:t>
      </w:r>
      <w:r>
        <w:rPr>
          <w:spacing w:val="-2"/>
        </w:rPr>
        <w:t>economy,—</w:t>
      </w:r>
    </w:p>
    <w:p w14:paraId="326F2B68" w14:textId="77777777" w:rsidR="00075191" w:rsidRDefault="00075191">
      <w:pPr>
        <w:pStyle w:val="BodyText"/>
        <w:spacing w:line="340" w:lineRule="exact"/>
        <w:jc w:val="left"/>
        <w:sectPr w:rsidR="00075191">
          <w:pgSz w:w="12240" w:h="15840"/>
          <w:pgMar w:top="1360" w:right="1080" w:bottom="280" w:left="1080" w:header="720" w:footer="720" w:gutter="0"/>
          <w:cols w:space="720"/>
        </w:sectPr>
      </w:pPr>
    </w:p>
    <w:p w14:paraId="326F2B69" w14:textId="77777777" w:rsidR="00075191" w:rsidRDefault="00000000">
      <w:pPr>
        <w:pStyle w:val="BodyText"/>
        <w:spacing w:before="70"/>
        <w:ind w:right="362" w:firstLine="0"/>
      </w:pPr>
      <w:r>
        <w:t>Old-fogyism,—How many types of apperception?—New heads of classification must continually be invented,—Alteration of the apperceiving mass,—Class names are what we work by,—Few new fundamental conceptions acquired after twenty-five</w:t>
      </w:r>
    </w:p>
    <w:p w14:paraId="326F2B6A" w14:textId="77777777" w:rsidR="00075191" w:rsidRDefault="00000000">
      <w:pPr>
        <w:pStyle w:val="ListParagraph"/>
        <w:numPr>
          <w:ilvl w:val="0"/>
          <w:numId w:val="61"/>
        </w:numPr>
        <w:tabs>
          <w:tab w:val="left" w:pos="1209"/>
        </w:tabs>
        <w:spacing w:before="9" w:line="358" w:lineRule="exact"/>
        <w:ind w:left="1209" w:hanging="399"/>
        <w:jc w:val="left"/>
        <w:rPr>
          <w:rFonts w:ascii="Calibri"/>
          <w:color w:val="0000FF"/>
          <w:sz w:val="30"/>
          <w:u w:val="single" w:color="0000FF"/>
        </w:rPr>
      </w:pPr>
      <w:hyperlink w:anchor="_bookmark28" w:history="1">
        <w:r>
          <w:rPr>
            <w:rFonts w:ascii="Calibri"/>
            <w:color w:val="0000FF"/>
            <w:spacing w:val="-2"/>
            <w:sz w:val="30"/>
            <w:u w:val="single" w:color="0000FF"/>
          </w:rPr>
          <w:t xml:space="preserve"> </w:t>
        </w:r>
        <w:r>
          <w:rPr>
            <w:rFonts w:ascii="Calibri"/>
            <w:color w:val="0000FF"/>
            <w:sz w:val="30"/>
            <w:u w:val="single" w:color="0000FF"/>
          </w:rPr>
          <w:t>THE</w:t>
        </w:r>
        <w:r>
          <w:rPr>
            <w:rFonts w:ascii="Calibri"/>
            <w:color w:val="0000FF"/>
            <w:spacing w:val="-2"/>
            <w:sz w:val="30"/>
            <w:u w:val="single" w:color="0000FF"/>
          </w:rPr>
          <w:t xml:space="preserve"> </w:t>
        </w:r>
        <w:r>
          <w:rPr>
            <w:rFonts w:ascii="Calibri"/>
            <w:color w:val="0000FF"/>
            <w:spacing w:val="-4"/>
            <w:sz w:val="30"/>
            <w:u w:val="single" w:color="0000FF"/>
          </w:rPr>
          <w:t>WILL</w:t>
        </w:r>
      </w:hyperlink>
    </w:p>
    <w:p w14:paraId="326F2B6B" w14:textId="77777777" w:rsidR="00075191" w:rsidRDefault="00000000">
      <w:pPr>
        <w:pStyle w:val="BodyText"/>
        <w:ind w:right="359"/>
      </w:pPr>
      <w:r>
        <w:t>The word defined,—All consciousness tends to action,—Ideo-motor action,—Inhibition,—The process of deliberation,—Why so few of our ideas result in acts,—The associationist account of the will,—A balance of impulses</w:t>
      </w:r>
      <w:r>
        <w:rPr>
          <w:spacing w:val="12"/>
        </w:rPr>
        <w:t xml:space="preserve"> </w:t>
      </w:r>
      <w:r>
        <w:t>and</w:t>
      </w:r>
      <w:r>
        <w:rPr>
          <w:spacing w:val="12"/>
        </w:rPr>
        <w:t xml:space="preserve"> </w:t>
      </w:r>
      <w:r>
        <w:t>inhibitions,—The</w:t>
      </w:r>
      <w:r>
        <w:rPr>
          <w:spacing w:val="13"/>
        </w:rPr>
        <w:t xml:space="preserve"> </w:t>
      </w:r>
      <w:r>
        <w:t>over-impulsive</w:t>
      </w:r>
      <w:r>
        <w:rPr>
          <w:spacing w:val="12"/>
        </w:rPr>
        <w:t xml:space="preserve"> </w:t>
      </w:r>
      <w:r>
        <w:t>and</w:t>
      </w:r>
      <w:r>
        <w:rPr>
          <w:spacing w:val="13"/>
        </w:rPr>
        <w:t xml:space="preserve"> </w:t>
      </w:r>
      <w:r>
        <w:t>the</w:t>
      </w:r>
      <w:r>
        <w:rPr>
          <w:spacing w:val="12"/>
        </w:rPr>
        <w:t xml:space="preserve"> </w:t>
      </w:r>
      <w:r>
        <w:t>over-obstructed</w:t>
      </w:r>
      <w:r>
        <w:rPr>
          <w:spacing w:val="13"/>
        </w:rPr>
        <w:t xml:space="preserve"> </w:t>
      </w:r>
      <w:r>
        <w:rPr>
          <w:spacing w:val="-2"/>
        </w:rPr>
        <w:t>type,</w:t>
      </w:r>
    </w:p>
    <w:p w14:paraId="326F2B6C" w14:textId="77777777" w:rsidR="00075191" w:rsidRDefault="00000000">
      <w:pPr>
        <w:pStyle w:val="BodyText"/>
        <w:ind w:right="0" w:firstLine="0"/>
      </w:pPr>
      <w:r>
        <w:t>—The</w:t>
      </w:r>
      <w:r>
        <w:rPr>
          <w:spacing w:val="29"/>
        </w:rPr>
        <w:t xml:space="preserve"> </w:t>
      </w:r>
      <w:r>
        <w:t>perfect</w:t>
      </w:r>
      <w:r>
        <w:rPr>
          <w:spacing w:val="31"/>
        </w:rPr>
        <w:t xml:space="preserve"> </w:t>
      </w:r>
      <w:r>
        <w:t>type,—The</w:t>
      </w:r>
      <w:r>
        <w:rPr>
          <w:spacing w:val="31"/>
        </w:rPr>
        <w:t xml:space="preserve"> </w:t>
      </w:r>
      <w:r>
        <w:t>balky</w:t>
      </w:r>
      <w:r>
        <w:rPr>
          <w:spacing w:val="31"/>
        </w:rPr>
        <w:t xml:space="preserve"> </w:t>
      </w:r>
      <w:r>
        <w:t>will,—What</w:t>
      </w:r>
      <w:r>
        <w:rPr>
          <w:spacing w:val="31"/>
        </w:rPr>
        <w:t xml:space="preserve"> </w:t>
      </w:r>
      <w:r>
        <w:t>character</w:t>
      </w:r>
      <w:r>
        <w:rPr>
          <w:spacing w:val="31"/>
        </w:rPr>
        <w:t xml:space="preserve"> </w:t>
      </w:r>
      <w:r>
        <w:t>building</w:t>
      </w:r>
      <w:r>
        <w:rPr>
          <w:spacing w:val="31"/>
        </w:rPr>
        <w:t xml:space="preserve"> </w:t>
      </w:r>
      <w:r>
        <w:t>consists</w:t>
      </w:r>
      <w:r>
        <w:rPr>
          <w:spacing w:val="31"/>
        </w:rPr>
        <w:t xml:space="preserve"> </w:t>
      </w:r>
      <w:r>
        <w:rPr>
          <w:spacing w:val="-5"/>
        </w:rPr>
        <w:t>in,</w:t>
      </w:r>
    </w:p>
    <w:p w14:paraId="326F2B6D" w14:textId="77777777" w:rsidR="00075191" w:rsidRDefault="00000000">
      <w:pPr>
        <w:pStyle w:val="BodyText"/>
        <w:ind w:right="359" w:firstLine="0"/>
      </w:pPr>
      <w:r>
        <w:t>—Right action depends on right apperception of the case,—Effort of will is effort of attention: the drunkard's dilemma,—Vital importance of voluntary attention,—Its amount may be indeterminate,—Affirmation of free-will,—Two types of inhibition,—Spinoza on inhibition by a higher good,—</w:t>
      </w:r>
      <w:r>
        <w:rPr>
          <w:spacing w:val="-2"/>
        </w:rPr>
        <w:t>Conclusion.</w:t>
      </w:r>
    </w:p>
    <w:p w14:paraId="326F2B6E" w14:textId="77777777" w:rsidR="00075191" w:rsidRDefault="00000000">
      <w:pPr>
        <w:spacing w:before="243"/>
        <w:ind w:left="810"/>
        <w:rPr>
          <w:rFonts w:ascii="Calibri"/>
          <w:b/>
        </w:rPr>
      </w:pPr>
      <w:hyperlink w:anchor="_bookmark29" w:history="1">
        <w:r>
          <w:rPr>
            <w:rFonts w:ascii="Calibri"/>
            <w:b/>
            <w:color w:val="0000FF"/>
            <w:u w:val="single" w:color="0000FF"/>
          </w:rPr>
          <w:t>TALKS</w:t>
        </w:r>
        <w:r>
          <w:rPr>
            <w:rFonts w:ascii="Calibri"/>
            <w:b/>
            <w:color w:val="0000FF"/>
            <w:spacing w:val="6"/>
            <w:u w:val="single" w:color="0000FF"/>
          </w:rPr>
          <w:t xml:space="preserve"> </w:t>
        </w:r>
        <w:r>
          <w:rPr>
            <w:rFonts w:ascii="Calibri"/>
            <w:b/>
            <w:color w:val="0000FF"/>
            <w:u w:val="single" w:color="0000FF"/>
          </w:rPr>
          <w:t>TO</w:t>
        </w:r>
        <w:r>
          <w:rPr>
            <w:rFonts w:ascii="Calibri"/>
            <w:b/>
            <w:color w:val="0000FF"/>
            <w:spacing w:val="7"/>
            <w:u w:val="single" w:color="0000FF"/>
          </w:rPr>
          <w:t xml:space="preserve"> </w:t>
        </w:r>
        <w:r>
          <w:rPr>
            <w:rFonts w:ascii="Calibri"/>
            <w:b/>
            <w:color w:val="0000FF"/>
            <w:spacing w:val="-2"/>
            <w:u w:val="single" w:color="0000FF"/>
          </w:rPr>
          <w:t>STUDENTS</w:t>
        </w:r>
      </w:hyperlink>
    </w:p>
    <w:p w14:paraId="326F2B6F" w14:textId="77777777" w:rsidR="00075191" w:rsidRDefault="00000000">
      <w:pPr>
        <w:pStyle w:val="ListParagraph"/>
        <w:numPr>
          <w:ilvl w:val="1"/>
          <w:numId w:val="61"/>
        </w:numPr>
        <w:tabs>
          <w:tab w:val="left" w:pos="1522"/>
        </w:tabs>
        <w:spacing w:before="2"/>
        <w:ind w:left="1522" w:hanging="112"/>
        <w:rPr>
          <w:rFonts w:ascii="Calibri"/>
        </w:rPr>
      </w:pPr>
      <w:hyperlink w:anchor="_bookmark30" w:history="1">
        <w:r>
          <w:rPr>
            <w:rFonts w:ascii="Calibri"/>
            <w:color w:val="0000FF"/>
            <w:spacing w:val="5"/>
            <w:u w:val="single" w:color="0000FF"/>
          </w:rPr>
          <w:t xml:space="preserve"> </w:t>
        </w:r>
        <w:r>
          <w:rPr>
            <w:rFonts w:ascii="Calibri"/>
            <w:color w:val="0000FF"/>
            <w:u w:val="single" w:color="0000FF"/>
          </w:rPr>
          <w:t>THE</w:t>
        </w:r>
        <w:r>
          <w:rPr>
            <w:rFonts w:ascii="Calibri"/>
            <w:color w:val="0000FF"/>
            <w:spacing w:val="4"/>
            <w:u w:val="single" w:color="0000FF"/>
          </w:rPr>
          <w:t xml:space="preserve"> </w:t>
        </w:r>
        <w:r>
          <w:rPr>
            <w:rFonts w:ascii="Calibri"/>
            <w:color w:val="0000FF"/>
            <w:u w:val="single" w:color="0000FF"/>
          </w:rPr>
          <w:t>GOSPEL</w:t>
        </w:r>
        <w:r>
          <w:rPr>
            <w:rFonts w:ascii="Calibri"/>
            <w:color w:val="0000FF"/>
            <w:spacing w:val="5"/>
            <w:u w:val="single" w:color="0000FF"/>
          </w:rPr>
          <w:t xml:space="preserve"> </w:t>
        </w:r>
        <w:r>
          <w:rPr>
            <w:rFonts w:ascii="Calibri"/>
            <w:color w:val="0000FF"/>
            <w:u w:val="single" w:color="0000FF"/>
          </w:rPr>
          <w:t>OF</w:t>
        </w:r>
        <w:r>
          <w:rPr>
            <w:rFonts w:ascii="Calibri"/>
            <w:color w:val="0000FF"/>
            <w:spacing w:val="5"/>
            <w:u w:val="single" w:color="0000FF"/>
          </w:rPr>
          <w:t xml:space="preserve"> </w:t>
        </w:r>
        <w:r>
          <w:rPr>
            <w:rFonts w:ascii="Calibri"/>
            <w:color w:val="0000FF"/>
            <w:spacing w:val="-2"/>
            <w:u w:val="single" w:color="0000FF"/>
          </w:rPr>
          <w:t>RELAXATION</w:t>
        </w:r>
      </w:hyperlink>
    </w:p>
    <w:p w14:paraId="326F2B70" w14:textId="77777777" w:rsidR="00075191" w:rsidRDefault="00000000">
      <w:pPr>
        <w:pStyle w:val="ListParagraph"/>
        <w:numPr>
          <w:ilvl w:val="1"/>
          <w:numId w:val="61"/>
        </w:numPr>
        <w:tabs>
          <w:tab w:val="left" w:pos="1578"/>
        </w:tabs>
        <w:spacing w:before="1"/>
        <w:ind w:left="1578" w:hanging="168"/>
        <w:rPr>
          <w:rFonts w:ascii="Calibri"/>
        </w:rPr>
      </w:pPr>
      <w:hyperlink w:anchor="_bookmark31" w:history="1">
        <w:r>
          <w:rPr>
            <w:rFonts w:ascii="Calibri"/>
            <w:color w:val="0000FF"/>
            <w:spacing w:val="7"/>
            <w:u w:val="single" w:color="0000FF"/>
          </w:rPr>
          <w:t xml:space="preserve"> </w:t>
        </w:r>
        <w:r>
          <w:rPr>
            <w:rFonts w:ascii="Calibri"/>
            <w:color w:val="0000FF"/>
            <w:u w:val="single" w:color="0000FF"/>
          </w:rPr>
          <w:t>ON</w:t>
        </w:r>
        <w:r>
          <w:rPr>
            <w:rFonts w:ascii="Calibri"/>
            <w:color w:val="0000FF"/>
            <w:spacing w:val="6"/>
            <w:u w:val="single" w:color="0000FF"/>
          </w:rPr>
          <w:t xml:space="preserve"> </w:t>
        </w:r>
        <w:r>
          <w:rPr>
            <w:rFonts w:ascii="Calibri"/>
            <w:color w:val="0000FF"/>
            <w:u w:val="single" w:color="0000FF"/>
          </w:rPr>
          <w:t>A</w:t>
        </w:r>
        <w:r>
          <w:rPr>
            <w:rFonts w:ascii="Calibri"/>
            <w:color w:val="0000FF"/>
            <w:spacing w:val="7"/>
            <w:u w:val="single" w:color="0000FF"/>
          </w:rPr>
          <w:t xml:space="preserve"> </w:t>
        </w:r>
        <w:r>
          <w:rPr>
            <w:rFonts w:ascii="Calibri"/>
            <w:color w:val="0000FF"/>
            <w:u w:val="single" w:color="0000FF"/>
          </w:rPr>
          <w:t>CERTAIN</w:t>
        </w:r>
        <w:r>
          <w:rPr>
            <w:rFonts w:ascii="Calibri"/>
            <w:color w:val="0000FF"/>
            <w:spacing w:val="6"/>
            <w:u w:val="single" w:color="0000FF"/>
          </w:rPr>
          <w:t xml:space="preserve"> </w:t>
        </w:r>
        <w:r>
          <w:rPr>
            <w:rFonts w:ascii="Calibri"/>
            <w:color w:val="0000FF"/>
            <w:u w:val="single" w:color="0000FF"/>
          </w:rPr>
          <w:t>BLINDNESS</w:t>
        </w:r>
        <w:r>
          <w:rPr>
            <w:rFonts w:ascii="Calibri"/>
            <w:color w:val="0000FF"/>
            <w:spacing w:val="7"/>
            <w:u w:val="single" w:color="0000FF"/>
          </w:rPr>
          <w:t xml:space="preserve"> </w:t>
        </w:r>
        <w:r>
          <w:rPr>
            <w:rFonts w:ascii="Calibri"/>
            <w:color w:val="0000FF"/>
            <w:u w:val="single" w:color="0000FF"/>
          </w:rPr>
          <w:t>IN</w:t>
        </w:r>
        <w:r>
          <w:rPr>
            <w:rFonts w:ascii="Calibri"/>
            <w:color w:val="0000FF"/>
            <w:spacing w:val="6"/>
            <w:u w:val="single" w:color="0000FF"/>
          </w:rPr>
          <w:t xml:space="preserve"> </w:t>
        </w:r>
        <w:r>
          <w:rPr>
            <w:rFonts w:ascii="Calibri"/>
            <w:color w:val="0000FF"/>
            <w:u w:val="single" w:color="0000FF"/>
          </w:rPr>
          <w:t>HUMAN</w:t>
        </w:r>
        <w:r>
          <w:rPr>
            <w:rFonts w:ascii="Calibri"/>
            <w:color w:val="0000FF"/>
            <w:spacing w:val="6"/>
            <w:u w:val="single" w:color="0000FF"/>
          </w:rPr>
          <w:t xml:space="preserve"> </w:t>
        </w:r>
        <w:r>
          <w:rPr>
            <w:rFonts w:ascii="Calibri"/>
            <w:color w:val="0000FF"/>
            <w:spacing w:val="-2"/>
            <w:u w:val="single" w:color="0000FF"/>
          </w:rPr>
          <w:t>BEINGS</w:t>
        </w:r>
      </w:hyperlink>
    </w:p>
    <w:p w14:paraId="326F2B71" w14:textId="77777777" w:rsidR="00075191" w:rsidRDefault="00000000">
      <w:pPr>
        <w:pStyle w:val="ListParagraph"/>
        <w:numPr>
          <w:ilvl w:val="1"/>
          <w:numId w:val="61"/>
        </w:numPr>
        <w:tabs>
          <w:tab w:val="left" w:pos="1633"/>
        </w:tabs>
        <w:spacing w:before="2"/>
        <w:ind w:left="1633" w:hanging="223"/>
        <w:rPr>
          <w:rFonts w:ascii="Calibri"/>
        </w:rPr>
      </w:pPr>
      <w:hyperlink w:anchor="_bookmark32" w:history="1">
        <w:r>
          <w:rPr>
            <w:rFonts w:ascii="Calibri"/>
            <w:color w:val="0000FF"/>
            <w:spacing w:val="5"/>
            <w:u w:val="single" w:color="0000FF"/>
          </w:rPr>
          <w:t xml:space="preserve"> </w:t>
        </w:r>
        <w:r>
          <w:rPr>
            <w:rFonts w:ascii="Calibri"/>
            <w:color w:val="0000FF"/>
            <w:u w:val="single" w:color="0000FF"/>
          </w:rPr>
          <w:t>WHAT</w:t>
        </w:r>
        <w:r>
          <w:rPr>
            <w:rFonts w:ascii="Calibri"/>
            <w:color w:val="0000FF"/>
            <w:spacing w:val="5"/>
            <w:u w:val="single" w:color="0000FF"/>
          </w:rPr>
          <w:t xml:space="preserve"> </w:t>
        </w:r>
        <w:r>
          <w:rPr>
            <w:rFonts w:ascii="Calibri"/>
            <w:color w:val="0000FF"/>
            <w:u w:val="single" w:color="0000FF"/>
          </w:rPr>
          <w:t>MAKES</w:t>
        </w:r>
        <w:r>
          <w:rPr>
            <w:rFonts w:ascii="Calibri"/>
            <w:color w:val="0000FF"/>
            <w:spacing w:val="6"/>
            <w:u w:val="single" w:color="0000FF"/>
          </w:rPr>
          <w:t xml:space="preserve"> </w:t>
        </w:r>
        <w:r>
          <w:rPr>
            <w:rFonts w:ascii="Calibri"/>
            <w:color w:val="0000FF"/>
            <w:u w:val="single" w:color="0000FF"/>
          </w:rPr>
          <w:t>A</w:t>
        </w:r>
        <w:r>
          <w:rPr>
            <w:rFonts w:ascii="Calibri"/>
            <w:color w:val="0000FF"/>
            <w:spacing w:val="6"/>
            <w:u w:val="single" w:color="0000FF"/>
          </w:rPr>
          <w:t xml:space="preserve"> </w:t>
        </w:r>
        <w:r>
          <w:rPr>
            <w:rFonts w:ascii="Calibri"/>
            <w:color w:val="0000FF"/>
            <w:u w:val="single" w:color="0000FF"/>
          </w:rPr>
          <w:t>LIFE</w:t>
        </w:r>
        <w:r>
          <w:rPr>
            <w:rFonts w:ascii="Calibri"/>
            <w:color w:val="0000FF"/>
            <w:spacing w:val="4"/>
            <w:u w:val="single" w:color="0000FF"/>
          </w:rPr>
          <w:t xml:space="preserve"> </w:t>
        </w:r>
        <w:r>
          <w:rPr>
            <w:rFonts w:ascii="Calibri"/>
            <w:color w:val="0000FF"/>
            <w:spacing w:val="-2"/>
            <w:u w:val="single" w:color="0000FF"/>
          </w:rPr>
          <w:t>SIGNIFICANT</w:t>
        </w:r>
      </w:hyperlink>
    </w:p>
    <w:p w14:paraId="326F2B72" w14:textId="77777777" w:rsidR="00075191" w:rsidRDefault="00075191">
      <w:pPr>
        <w:pStyle w:val="ListParagraph"/>
        <w:jc w:val="left"/>
        <w:rPr>
          <w:rFonts w:ascii="Calibri"/>
        </w:rPr>
        <w:sectPr w:rsidR="00075191">
          <w:pgSz w:w="12240" w:h="15840"/>
          <w:pgMar w:top="1360" w:right="1080" w:bottom="280" w:left="1080" w:header="720" w:footer="720" w:gutter="0"/>
          <w:cols w:space="720"/>
        </w:sectPr>
      </w:pPr>
    </w:p>
    <w:p w14:paraId="326F2B73" w14:textId="77777777" w:rsidR="00075191" w:rsidRDefault="00000000">
      <w:pPr>
        <w:pStyle w:val="Heading2"/>
      </w:pPr>
      <w:bookmarkStart w:id="14" w:name="_bookmark12"/>
      <w:bookmarkEnd w:id="14"/>
      <w:r>
        <w:rPr>
          <w:spacing w:val="-2"/>
        </w:rPr>
        <w:t>PREFACE.</w:t>
      </w:r>
    </w:p>
    <w:p w14:paraId="326F2B74" w14:textId="77777777" w:rsidR="00075191" w:rsidRDefault="00000000">
      <w:pPr>
        <w:pStyle w:val="BodyText"/>
        <w:spacing w:before="349"/>
        <w:ind w:right="363"/>
      </w:pPr>
      <w:r>
        <w:t>In 1892 I was asked by the Harvard Corporation to give a few public lectures on psychology to the Cambridge teachers. The talks now printed form the substance of that course, which has since then been delivered at various places to various teacher-audiences. I have found by experience that what my hearers seem least to relish is analytical technicality, and what they most care for is concrete practical application. So I have gradually weeded out the former, and left the latter unreduced; and now, that I have at last written out the lectures, they contain a minimum of what is deemed</w:t>
      </w:r>
      <w:r>
        <w:rPr>
          <w:spacing w:val="40"/>
        </w:rPr>
        <w:t xml:space="preserve"> </w:t>
      </w:r>
      <w:r>
        <w:t>'scientific' in psychology, and are practical and popular in the extreme.</w:t>
      </w:r>
    </w:p>
    <w:p w14:paraId="326F2B75" w14:textId="77777777" w:rsidR="00075191" w:rsidRDefault="00000000">
      <w:pPr>
        <w:pStyle w:val="BodyText"/>
        <w:ind w:right="360"/>
      </w:pPr>
      <w:r>
        <w:t xml:space="preserve">Some of my colleagues may possibly shake their heads at this; but in taking my cue from what has seemed to me to be the feeling of the audiences I believe that I am shaping my book so as to satisfy the more genuine public </w:t>
      </w:r>
      <w:r>
        <w:rPr>
          <w:spacing w:val="-4"/>
        </w:rPr>
        <w:t>need.</w:t>
      </w:r>
    </w:p>
    <w:p w14:paraId="326F2B76" w14:textId="77777777" w:rsidR="00075191" w:rsidRDefault="00000000">
      <w:pPr>
        <w:pStyle w:val="BodyText"/>
      </w:pPr>
      <w:r>
        <w:t>Teachers, of course, will miss the minute divisions, subdivisions, and definitions,</w:t>
      </w:r>
      <w:r>
        <w:rPr>
          <w:spacing w:val="-3"/>
        </w:rPr>
        <w:t xml:space="preserve"> </w:t>
      </w:r>
      <w:r>
        <w:t>the</w:t>
      </w:r>
      <w:r>
        <w:rPr>
          <w:spacing w:val="-3"/>
        </w:rPr>
        <w:t xml:space="preserve"> </w:t>
      </w:r>
      <w:r>
        <w:t>lettered</w:t>
      </w:r>
      <w:r>
        <w:rPr>
          <w:spacing w:val="-3"/>
        </w:rPr>
        <w:t xml:space="preserve"> </w:t>
      </w:r>
      <w:r>
        <w:t>and</w:t>
      </w:r>
      <w:r>
        <w:rPr>
          <w:spacing w:val="-3"/>
        </w:rPr>
        <w:t xml:space="preserve"> </w:t>
      </w:r>
      <w:r>
        <w:t>numbered</w:t>
      </w:r>
      <w:r>
        <w:rPr>
          <w:spacing w:val="-3"/>
        </w:rPr>
        <w:t xml:space="preserve"> </w:t>
      </w:r>
      <w:r>
        <w:t>headings,</w:t>
      </w:r>
      <w:r>
        <w:rPr>
          <w:spacing w:val="-3"/>
        </w:rPr>
        <w:t xml:space="preserve"> </w:t>
      </w:r>
      <w:r>
        <w:t>the</w:t>
      </w:r>
      <w:r>
        <w:rPr>
          <w:spacing w:val="-3"/>
        </w:rPr>
        <w:t xml:space="preserve"> </w:t>
      </w:r>
      <w:r>
        <w:t>variations</w:t>
      </w:r>
      <w:r>
        <w:rPr>
          <w:spacing w:val="-3"/>
        </w:rPr>
        <w:t xml:space="preserve"> </w:t>
      </w:r>
      <w:r>
        <w:t>of</w:t>
      </w:r>
      <w:r>
        <w:rPr>
          <w:spacing w:val="-3"/>
        </w:rPr>
        <w:t xml:space="preserve"> </w:t>
      </w:r>
      <w:r>
        <w:t>type,</w:t>
      </w:r>
      <w:r>
        <w:rPr>
          <w:spacing w:val="-3"/>
        </w:rPr>
        <w:t xml:space="preserve"> </w:t>
      </w:r>
      <w:r>
        <w:t>and</w:t>
      </w:r>
      <w:r>
        <w:rPr>
          <w:spacing w:val="-3"/>
        </w:rPr>
        <w:t xml:space="preserve"> </w:t>
      </w:r>
      <w:r>
        <w:t xml:space="preserve">all the other mechanical artifices on which they are accustomed to prop their minds. But my main desire has been to make them conceive, and, if possible, reproduce sympathetically in their imagination, the mental life of their pupil as the sort of active unity which he himself feels it to be. </w:t>
      </w:r>
      <w:r>
        <w:rPr>
          <w:i/>
        </w:rPr>
        <w:t xml:space="preserve">He </w:t>
      </w:r>
      <w:r>
        <w:t>doesn't chop himself into distinct processes and compartments; and it would have frustrated this deeper purpose of my book to make it look, when printed, like a Baedeker's handbook of travel or a text-book of arithmetic. So far as books printed like this book force the fluidity of the facts upon the young teacher's attention, so far I am sure they tend to do his intellect a service, even though they may leave unsatisfied a craving (not altogether without its legitimate grounds) for more nomenclature, head-lines, and subdivisions.</w:t>
      </w:r>
    </w:p>
    <w:p w14:paraId="326F2B77" w14:textId="77777777" w:rsidR="00075191" w:rsidRDefault="00000000">
      <w:pPr>
        <w:pStyle w:val="BodyText"/>
        <w:ind w:right="368"/>
      </w:pPr>
      <w:r>
        <w:t>Readers acquainted with my larger books on Psychology will meet much familiar phraseology. In the chapters on habit and memory I have even</w:t>
      </w:r>
      <w:r>
        <w:rPr>
          <w:spacing w:val="40"/>
        </w:rPr>
        <w:t xml:space="preserve"> </w:t>
      </w:r>
      <w:r>
        <w:t>copied several pages verbatim, but I do not know that apology is needed for such plagiarism as this.</w:t>
      </w:r>
    </w:p>
    <w:p w14:paraId="326F2B78" w14:textId="77777777" w:rsidR="00075191" w:rsidRDefault="00000000">
      <w:pPr>
        <w:pStyle w:val="BodyText"/>
        <w:spacing w:before="1"/>
      </w:pPr>
      <w:r>
        <w:t>The talks to students, which conclude the volume, were written in response to invitations to deliver 'addresses' to students at women's colleges. The first one was to the graduating class of the Boston Normal School of Gymnastics. Properly, it continues the series of talks to teachers. The second</w:t>
      </w:r>
    </w:p>
    <w:p w14:paraId="326F2B79" w14:textId="77777777" w:rsidR="00075191" w:rsidRDefault="00075191">
      <w:pPr>
        <w:pStyle w:val="BodyText"/>
        <w:sectPr w:rsidR="00075191">
          <w:pgSz w:w="12240" w:h="15840"/>
          <w:pgMar w:top="1740" w:right="1080" w:bottom="280" w:left="1080" w:header="720" w:footer="720" w:gutter="0"/>
          <w:cols w:space="720"/>
        </w:sectPr>
      </w:pPr>
    </w:p>
    <w:p w14:paraId="326F2B7A" w14:textId="77777777" w:rsidR="00075191" w:rsidRDefault="00000000">
      <w:pPr>
        <w:pStyle w:val="BodyText"/>
        <w:spacing w:before="69"/>
        <w:ind w:right="0" w:firstLine="0"/>
      </w:pPr>
      <w:r>
        <w:t>and</w:t>
      </w:r>
      <w:r>
        <w:rPr>
          <w:spacing w:val="-5"/>
        </w:rPr>
        <w:t xml:space="preserve"> </w:t>
      </w:r>
      <w:r>
        <w:t>the</w:t>
      </w:r>
      <w:r>
        <w:rPr>
          <w:spacing w:val="-3"/>
        </w:rPr>
        <w:t xml:space="preserve"> </w:t>
      </w:r>
      <w:r>
        <w:t>third</w:t>
      </w:r>
      <w:r>
        <w:rPr>
          <w:spacing w:val="-2"/>
        </w:rPr>
        <w:t xml:space="preserve"> </w:t>
      </w:r>
      <w:r>
        <w:t>address</w:t>
      </w:r>
      <w:r>
        <w:rPr>
          <w:spacing w:val="-4"/>
        </w:rPr>
        <w:t xml:space="preserve"> </w:t>
      </w:r>
      <w:r>
        <w:t>belong</w:t>
      </w:r>
      <w:r>
        <w:rPr>
          <w:spacing w:val="-2"/>
        </w:rPr>
        <w:t xml:space="preserve"> </w:t>
      </w:r>
      <w:r>
        <w:t>together,</w:t>
      </w:r>
      <w:r>
        <w:rPr>
          <w:spacing w:val="-2"/>
        </w:rPr>
        <w:t xml:space="preserve"> </w:t>
      </w:r>
      <w:r>
        <w:t>and</w:t>
      </w:r>
      <w:r>
        <w:rPr>
          <w:spacing w:val="-2"/>
        </w:rPr>
        <w:t xml:space="preserve"> </w:t>
      </w:r>
      <w:r>
        <w:t>continue</w:t>
      </w:r>
      <w:r>
        <w:rPr>
          <w:spacing w:val="-4"/>
        </w:rPr>
        <w:t xml:space="preserve"> </w:t>
      </w:r>
      <w:r>
        <w:t>another</w:t>
      </w:r>
      <w:r>
        <w:rPr>
          <w:spacing w:val="-3"/>
        </w:rPr>
        <w:t xml:space="preserve"> </w:t>
      </w:r>
      <w:r>
        <w:t>line</w:t>
      </w:r>
      <w:r>
        <w:rPr>
          <w:spacing w:val="-3"/>
        </w:rPr>
        <w:t xml:space="preserve"> </w:t>
      </w:r>
      <w:r>
        <w:t>of</w:t>
      </w:r>
      <w:r>
        <w:rPr>
          <w:spacing w:val="-3"/>
        </w:rPr>
        <w:t xml:space="preserve"> </w:t>
      </w:r>
      <w:r>
        <w:rPr>
          <w:spacing w:val="-2"/>
        </w:rPr>
        <w:t>thought.</w:t>
      </w:r>
    </w:p>
    <w:p w14:paraId="326F2B7B" w14:textId="77777777" w:rsidR="00075191" w:rsidRDefault="00000000">
      <w:pPr>
        <w:pStyle w:val="BodyText"/>
        <w:spacing w:before="1"/>
        <w:ind w:right="357"/>
      </w:pPr>
      <w:r>
        <w:t xml:space="preserve">I wish I were able to make the second, 'On a Certain Blindness in Human Beings,' more impressive. It is more than the mere piece of sentimentalism which it may seem to some readers. It connects itself with a definite view of the world and of our moral relations to the same. Those who have done me the honor of reading my volume of philosophic essays will recognize that I mean the pluralistic or individualistic philosophy. According to that philosophy, the truth is too great for any one actual mind, even though that mind be dubbed 'the Absolute,' to know the whole of it. The facts and worths of life need many cognizers to take them in. There is no point of view absolutely public and universal. Private and uncommunicable perceptions always remain over, and the worst of it is that those who look for them from the outside never know </w:t>
      </w:r>
      <w:r>
        <w:rPr>
          <w:i/>
        </w:rPr>
        <w:t>where</w:t>
      </w:r>
      <w:r>
        <w:t>.</w:t>
      </w:r>
    </w:p>
    <w:p w14:paraId="326F2B7C" w14:textId="77777777" w:rsidR="00075191" w:rsidRDefault="00000000">
      <w:pPr>
        <w:pStyle w:val="BodyText"/>
      </w:pPr>
      <w:r>
        <w:t xml:space="preserve">The practical consequence of such a philosophy is the well-known democratic respect for the sacredness of individuality,—is, at any rate, the outward tolerance of whatever is not itself intolerant. These phrases are so familiar that they sound now rather dead in our ears. Once they had a passionate inner meaning. Such a passionate inner meaning they may easily acquire again if the pretension of our nation to inflict its own inner ideals and institutions </w:t>
      </w:r>
      <w:r>
        <w:rPr>
          <w:i/>
        </w:rPr>
        <w:t xml:space="preserve">vi et armis </w:t>
      </w:r>
      <w:r>
        <w:t>upon Orientals should meet with a resistance as obdurate as so far it has been gallant and spirited. Religiously and philosophically,</w:t>
      </w:r>
      <w:r>
        <w:rPr>
          <w:spacing w:val="-3"/>
        </w:rPr>
        <w:t xml:space="preserve"> </w:t>
      </w:r>
      <w:r>
        <w:t>our</w:t>
      </w:r>
      <w:r>
        <w:rPr>
          <w:spacing w:val="-4"/>
        </w:rPr>
        <w:t xml:space="preserve"> </w:t>
      </w:r>
      <w:r>
        <w:t>ancient</w:t>
      </w:r>
      <w:r>
        <w:rPr>
          <w:spacing w:val="-4"/>
        </w:rPr>
        <w:t xml:space="preserve"> </w:t>
      </w:r>
      <w:r>
        <w:t>national</w:t>
      </w:r>
      <w:r>
        <w:rPr>
          <w:spacing w:val="-4"/>
        </w:rPr>
        <w:t xml:space="preserve"> </w:t>
      </w:r>
      <w:r>
        <w:t>doctrine</w:t>
      </w:r>
      <w:r>
        <w:rPr>
          <w:spacing w:val="-4"/>
        </w:rPr>
        <w:t xml:space="preserve"> </w:t>
      </w:r>
      <w:r>
        <w:t>of</w:t>
      </w:r>
      <w:r>
        <w:rPr>
          <w:spacing w:val="-4"/>
        </w:rPr>
        <w:t xml:space="preserve"> </w:t>
      </w:r>
      <w:r>
        <w:t>live</w:t>
      </w:r>
      <w:r>
        <w:rPr>
          <w:spacing w:val="-4"/>
        </w:rPr>
        <w:t xml:space="preserve"> </w:t>
      </w:r>
      <w:r>
        <w:t>and</w:t>
      </w:r>
      <w:r>
        <w:rPr>
          <w:spacing w:val="-3"/>
        </w:rPr>
        <w:t xml:space="preserve"> </w:t>
      </w:r>
      <w:r>
        <w:t>let</w:t>
      </w:r>
      <w:r>
        <w:rPr>
          <w:spacing w:val="-4"/>
        </w:rPr>
        <w:t xml:space="preserve"> </w:t>
      </w:r>
      <w:r>
        <w:t>live</w:t>
      </w:r>
      <w:r>
        <w:rPr>
          <w:spacing w:val="-4"/>
        </w:rPr>
        <w:t xml:space="preserve"> </w:t>
      </w:r>
      <w:r>
        <w:t>may</w:t>
      </w:r>
      <w:r>
        <w:rPr>
          <w:spacing w:val="-3"/>
        </w:rPr>
        <w:t xml:space="preserve"> </w:t>
      </w:r>
      <w:r>
        <w:t>prove</w:t>
      </w:r>
      <w:r>
        <w:rPr>
          <w:spacing w:val="-4"/>
        </w:rPr>
        <w:t xml:space="preserve"> </w:t>
      </w:r>
      <w:r>
        <w:t>to have</w:t>
      </w:r>
      <w:r>
        <w:rPr>
          <w:spacing w:val="-2"/>
        </w:rPr>
        <w:t xml:space="preserve"> </w:t>
      </w:r>
      <w:r>
        <w:t>a</w:t>
      </w:r>
      <w:r>
        <w:rPr>
          <w:spacing w:val="-2"/>
        </w:rPr>
        <w:t xml:space="preserve"> </w:t>
      </w:r>
      <w:r>
        <w:t>far</w:t>
      </w:r>
      <w:r>
        <w:rPr>
          <w:spacing w:val="-2"/>
        </w:rPr>
        <w:t xml:space="preserve"> </w:t>
      </w:r>
      <w:r>
        <w:t>deeper</w:t>
      </w:r>
      <w:r>
        <w:rPr>
          <w:spacing w:val="-2"/>
        </w:rPr>
        <w:t xml:space="preserve"> </w:t>
      </w:r>
      <w:r>
        <w:t>meaning</w:t>
      </w:r>
      <w:r>
        <w:rPr>
          <w:spacing w:val="-1"/>
        </w:rPr>
        <w:t xml:space="preserve"> </w:t>
      </w:r>
      <w:r>
        <w:t>than</w:t>
      </w:r>
      <w:r>
        <w:rPr>
          <w:spacing w:val="-1"/>
        </w:rPr>
        <w:t xml:space="preserve"> </w:t>
      </w:r>
      <w:r>
        <w:t>our</w:t>
      </w:r>
      <w:r>
        <w:rPr>
          <w:spacing w:val="-2"/>
        </w:rPr>
        <w:t xml:space="preserve"> </w:t>
      </w:r>
      <w:r>
        <w:t>people</w:t>
      </w:r>
      <w:r>
        <w:rPr>
          <w:spacing w:val="-2"/>
        </w:rPr>
        <w:t xml:space="preserve"> </w:t>
      </w:r>
      <w:r>
        <w:t>now</w:t>
      </w:r>
      <w:r>
        <w:rPr>
          <w:spacing w:val="-2"/>
        </w:rPr>
        <w:t xml:space="preserve"> </w:t>
      </w:r>
      <w:r>
        <w:t>seem</w:t>
      </w:r>
      <w:r>
        <w:rPr>
          <w:spacing w:val="-2"/>
        </w:rPr>
        <w:t xml:space="preserve"> </w:t>
      </w:r>
      <w:r>
        <w:t>to</w:t>
      </w:r>
      <w:r>
        <w:rPr>
          <w:spacing w:val="-1"/>
        </w:rPr>
        <w:t xml:space="preserve"> </w:t>
      </w:r>
      <w:r>
        <w:t>imagine</w:t>
      </w:r>
      <w:r>
        <w:rPr>
          <w:spacing w:val="-2"/>
        </w:rPr>
        <w:t xml:space="preserve"> </w:t>
      </w:r>
      <w:r>
        <w:t>it</w:t>
      </w:r>
      <w:r>
        <w:rPr>
          <w:spacing w:val="-2"/>
        </w:rPr>
        <w:t xml:space="preserve"> </w:t>
      </w:r>
      <w:r>
        <w:t>to</w:t>
      </w:r>
      <w:r>
        <w:rPr>
          <w:spacing w:val="-1"/>
        </w:rPr>
        <w:t xml:space="preserve"> </w:t>
      </w:r>
      <w:r>
        <w:t>possess.</w:t>
      </w:r>
    </w:p>
    <w:p w14:paraId="326F2B7D" w14:textId="77777777" w:rsidR="00075191" w:rsidRDefault="00000000">
      <w:pPr>
        <w:spacing w:before="330"/>
        <w:ind w:left="360"/>
        <w:jc w:val="both"/>
      </w:pPr>
      <w:r>
        <w:t>CAMBRIDGE,</w:t>
      </w:r>
      <w:r>
        <w:rPr>
          <w:spacing w:val="13"/>
        </w:rPr>
        <w:t xml:space="preserve"> </w:t>
      </w:r>
      <w:r>
        <w:t>MASS.,</w:t>
      </w:r>
      <w:r>
        <w:rPr>
          <w:spacing w:val="13"/>
        </w:rPr>
        <w:t xml:space="preserve"> </w:t>
      </w:r>
      <w:r>
        <w:t>March,</w:t>
      </w:r>
      <w:r>
        <w:rPr>
          <w:spacing w:val="14"/>
        </w:rPr>
        <w:t xml:space="preserve"> </w:t>
      </w:r>
      <w:r>
        <w:rPr>
          <w:spacing w:val="-2"/>
        </w:rPr>
        <w:t>1899.</w:t>
      </w:r>
    </w:p>
    <w:p w14:paraId="326F2B7E" w14:textId="77777777" w:rsidR="00075191" w:rsidRDefault="00075191">
      <w:pPr>
        <w:jc w:val="both"/>
        <w:sectPr w:rsidR="00075191">
          <w:pgSz w:w="12240" w:h="15840"/>
          <w:pgMar w:top="1360" w:right="1080" w:bottom="280" w:left="1080" w:header="720" w:footer="720" w:gutter="0"/>
          <w:cols w:space="720"/>
        </w:sectPr>
      </w:pPr>
    </w:p>
    <w:p w14:paraId="326F2B7F" w14:textId="77777777" w:rsidR="00075191" w:rsidRDefault="00000000">
      <w:pPr>
        <w:pStyle w:val="Heading2"/>
      </w:pPr>
      <w:bookmarkStart w:id="15" w:name="_bookmark13"/>
      <w:bookmarkEnd w:id="15"/>
      <w:r>
        <w:t>TALKS</w:t>
      </w:r>
      <w:r>
        <w:rPr>
          <w:spacing w:val="-4"/>
        </w:rPr>
        <w:t xml:space="preserve"> </w:t>
      </w:r>
      <w:r>
        <w:t>TO</w:t>
      </w:r>
      <w:r>
        <w:rPr>
          <w:spacing w:val="-3"/>
        </w:rPr>
        <w:t xml:space="preserve"> </w:t>
      </w:r>
      <w:r>
        <w:rPr>
          <w:spacing w:val="-2"/>
        </w:rPr>
        <w:t>TEACHERS</w:t>
      </w:r>
    </w:p>
    <w:p w14:paraId="326F2B80" w14:textId="77777777" w:rsidR="00075191" w:rsidRDefault="00075191">
      <w:pPr>
        <w:pStyle w:val="BodyText"/>
        <w:ind w:left="0" w:right="0" w:firstLine="0"/>
        <w:jc w:val="left"/>
        <w:rPr>
          <w:b/>
          <w:sz w:val="42"/>
        </w:rPr>
      </w:pPr>
    </w:p>
    <w:p w14:paraId="326F2B81" w14:textId="77777777" w:rsidR="00075191" w:rsidRDefault="00075191">
      <w:pPr>
        <w:pStyle w:val="BodyText"/>
        <w:spacing w:before="80"/>
        <w:ind w:left="0" w:right="0" w:firstLine="0"/>
        <w:jc w:val="left"/>
        <w:rPr>
          <w:b/>
          <w:sz w:val="42"/>
        </w:rPr>
      </w:pPr>
    </w:p>
    <w:p w14:paraId="326F2B82" w14:textId="77777777" w:rsidR="00075191" w:rsidRDefault="00000000">
      <w:pPr>
        <w:pStyle w:val="Heading5"/>
        <w:numPr>
          <w:ilvl w:val="0"/>
          <w:numId w:val="60"/>
        </w:numPr>
        <w:tabs>
          <w:tab w:val="left" w:pos="665"/>
        </w:tabs>
        <w:spacing w:before="0"/>
        <w:ind w:left="665" w:hanging="305"/>
      </w:pPr>
      <w:bookmarkStart w:id="16" w:name="_bookmark14"/>
      <w:bookmarkEnd w:id="16"/>
      <w:r>
        <w:t>PSYCHOLOGY</w:t>
      </w:r>
      <w:r>
        <w:rPr>
          <w:spacing w:val="12"/>
        </w:rPr>
        <w:t xml:space="preserve"> </w:t>
      </w:r>
      <w:r>
        <w:t>AND</w:t>
      </w:r>
      <w:r>
        <w:rPr>
          <w:spacing w:val="12"/>
        </w:rPr>
        <w:t xml:space="preserve"> </w:t>
      </w:r>
      <w:r>
        <w:t>THE</w:t>
      </w:r>
      <w:r>
        <w:rPr>
          <w:spacing w:val="12"/>
        </w:rPr>
        <w:t xml:space="preserve"> </w:t>
      </w:r>
      <w:r>
        <w:t>TEACHING</w:t>
      </w:r>
      <w:r>
        <w:rPr>
          <w:spacing w:val="12"/>
        </w:rPr>
        <w:t xml:space="preserve"> </w:t>
      </w:r>
      <w:r>
        <w:rPr>
          <w:spacing w:val="-5"/>
        </w:rPr>
        <w:t>ART</w:t>
      </w:r>
    </w:p>
    <w:p w14:paraId="326F2B83" w14:textId="77777777" w:rsidR="00075191" w:rsidRDefault="00000000">
      <w:pPr>
        <w:pStyle w:val="BodyText"/>
        <w:spacing w:before="337"/>
        <w:ind w:right="360"/>
      </w:pPr>
      <w:r>
        <w:t>In the general activity and uprising of ideal interests which every one</w:t>
      </w:r>
      <w:r>
        <w:rPr>
          <w:spacing w:val="40"/>
        </w:rPr>
        <w:t xml:space="preserve"> </w:t>
      </w:r>
      <w:r>
        <w:t>with an eye for fact can discern all about us in American life, there is perhaps no more promising feature than the fermentation which for a dozen years or more has been going on among the teachers. In whatever sphere of education their functions may lie, there is to be seen among them a really inspiring amount of searching of the heart about the highest concerns of their profession. The renovation of nations begins always at the top, among the reflective members of the State, and spreads slowly outward and downward. The teachers of this country, one may say, have its future in their hands. The earnestness</w:t>
      </w:r>
      <w:r>
        <w:rPr>
          <w:spacing w:val="-2"/>
        </w:rPr>
        <w:t xml:space="preserve"> </w:t>
      </w:r>
      <w:r>
        <w:t>which</w:t>
      </w:r>
      <w:r>
        <w:rPr>
          <w:spacing w:val="-2"/>
        </w:rPr>
        <w:t xml:space="preserve"> </w:t>
      </w:r>
      <w:r>
        <w:t>they</w:t>
      </w:r>
      <w:r>
        <w:rPr>
          <w:spacing w:val="-2"/>
        </w:rPr>
        <w:t xml:space="preserve"> </w:t>
      </w:r>
      <w:r>
        <w:t>at</w:t>
      </w:r>
      <w:r>
        <w:rPr>
          <w:spacing w:val="-2"/>
        </w:rPr>
        <w:t xml:space="preserve"> </w:t>
      </w:r>
      <w:r>
        <w:t>present</w:t>
      </w:r>
      <w:r>
        <w:rPr>
          <w:spacing w:val="-2"/>
        </w:rPr>
        <w:t xml:space="preserve"> </w:t>
      </w:r>
      <w:r>
        <w:t>show</w:t>
      </w:r>
      <w:r>
        <w:rPr>
          <w:spacing w:val="-2"/>
        </w:rPr>
        <w:t xml:space="preserve"> </w:t>
      </w:r>
      <w:r>
        <w:t>in</w:t>
      </w:r>
      <w:r>
        <w:rPr>
          <w:spacing w:val="-2"/>
        </w:rPr>
        <w:t xml:space="preserve"> </w:t>
      </w:r>
      <w:r>
        <w:t>striving</w:t>
      </w:r>
      <w:r>
        <w:rPr>
          <w:spacing w:val="-2"/>
        </w:rPr>
        <w:t xml:space="preserve"> </w:t>
      </w:r>
      <w:r>
        <w:t>to</w:t>
      </w:r>
      <w:r>
        <w:rPr>
          <w:spacing w:val="-2"/>
        </w:rPr>
        <w:t xml:space="preserve"> </w:t>
      </w:r>
      <w:r>
        <w:t>enlighten</w:t>
      </w:r>
      <w:r>
        <w:rPr>
          <w:spacing w:val="-2"/>
        </w:rPr>
        <w:t xml:space="preserve"> </w:t>
      </w:r>
      <w:r>
        <w:t>and</w:t>
      </w:r>
      <w:r>
        <w:rPr>
          <w:spacing w:val="-2"/>
        </w:rPr>
        <w:t xml:space="preserve"> </w:t>
      </w:r>
      <w:r>
        <w:t>strengthen themselves is an index of the nation's probabilities of advance in all ideal directions. The outward organization of education which we have in our United</w:t>
      </w:r>
      <w:r>
        <w:rPr>
          <w:spacing w:val="-3"/>
        </w:rPr>
        <w:t xml:space="preserve"> </w:t>
      </w:r>
      <w:r>
        <w:t>States</w:t>
      </w:r>
      <w:r>
        <w:rPr>
          <w:spacing w:val="-2"/>
        </w:rPr>
        <w:t xml:space="preserve"> </w:t>
      </w:r>
      <w:r>
        <w:t>is</w:t>
      </w:r>
      <w:r>
        <w:rPr>
          <w:spacing w:val="-2"/>
        </w:rPr>
        <w:t xml:space="preserve"> </w:t>
      </w:r>
      <w:r>
        <w:t>perhaps,</w:t>
      </w:r>
      <w:r>
        <w:rPr>
          <w:spacing w:val="-2"/>
        </w:rPr>
        <w:t xml:space="preserve"> </w:t>
      </w:r>
      <w:r>
        <w:t>on</w:t>
      </w:r>
      <w:r>
        <w:rPr>
          <w:spacing w:val="-2"/>
        </w:rPr>
        <w:t xml:space="preserve"> </w:t>
      </w:r>
      <w:r>
        <w:t>the</w:t>
      </w:r>
      <w:r>
        <w:rPr>
          <w:spacing w:val="-2"/>
        </w:rPr>
        <w:t xml:space="preserve"> </w:t>
      </w:r>
      <w:r>
        <w:t>whole,</w:t>
      </w:r>
      <w:r>
        <w:rPr>
          <w:spacing w:val="-2"/>
        </w:rPr>
        <w:t xml:space="preserve"> </w:t>
      </w:r>
      <w:r>
        <w:t>the</w:t>
      </w:r>
      <w:r>
        <w:rPr>
          <w:spacing w:val="-2"/>
        </w:rPr>
        <w:t xml:space="preserve"> </w:t>
      </w:r>
      <w:r>
        <w:t>best</w:t>
      </w:r>
      <w:r>
        <w:rPr>
          <w:spacing w:val="-2"/>
        </w:rPr>
        <w:t xml:space="preserve"> </w:t>
      </w:r>
      <w:r>
        <w:t>organization</w:t>
      </w:r>
      <w:r>
        <w:rPr>
          <w:spacing w:val="-2"/>
        </w:rPr>
        <w:t xml:space="preserve"> </w:t>
      </w:r>
      <w:r>
        <w:t>that</w:t>
      </w:r>
      <w:r>
        <w:rPr>
          <w:spacing w:val="-2"/>
        </w:rPr>
        <w:t xml:space="preserve"> </w:t>
      </w:r>
      <w:r>
        <w:t>exists</w:t>
      </w:r>
      <w:r>
        <w:rPr>
          <w:spacing w:val="-2"/>
        </w:rPr>
        <w:t xml:space="preserve"> </w:t>
      </w:r>
      <w:r>
        <w:t>in</w:t>
      </w:r>
      <w:r>
        <w:rPr>
          <w:spacing w:val="-2"/>
        </w:rPr>
        <w:t xml:space="preserve"> </w:t>
      </w:r>
      <w:r>
        <w:t>any country. The State school systems give a diversity and flexibility, an opportunity for experiment and keenness of competition, nowhere else to be found on such an important scale. The independence of so many of the colleges and universities; the give and take of students and instructors between them all; their emulation, and their happy organic relations to the lower schools; the traditions of instruction in them, evolved from the older American recitation-method (and so avoiding on the one hand the pure lecture-system prevalent in Germany and Scotland, which considers too little the individual student, and yet not involving the sacrifice of the instructor to the individual student, which the English tutorial system would seem too often to entail),—all these things (to say nothing of that coeducation of the sexes</w:t>
      </w:r>
      <w:r>
        <w:rPr>
          <w:spacing w:val="-4"/>
        </w:rPr>
        <w:t xml:space="preserve"> </w:t>
      </w:r>
      <w:r>
        <w:t>in</w:t>
      </w:r>
      <w:r>
        <w:rPr>
          <w:spacing w:val="-3"/>
        </w:rPr>
        <w:t xml:space="preserve"> </w:t>
      </w:r>
      <w:r>
        <w:t>whose</w:t>
      </w:r>
      <w:r>
        <w:rPr>
          <w:spacing w:val="-4"/>
        </w:rPr>
        <w:t xml:space="preserve"> </w:t>
      </w:r>
      <w:r>
        <w:t>benefits</w:t>
      </w:r>
      <w:r>
        <w:rPr>
          <w:spacing w:val="-4"/>
        </w:rPr>
        <w:t xml:space="preserve"> </w:t>
      </w:r>
      <w:r>
        <w:t>so</w:t>
      </w:r>
      <w:r>
        <w:rPr>
          <w:spacing w:val="-3"/>
        </w:rPr>
        <w:t xml:space="preserve"> </w:t>
      </w:r>
      <w:r>
        <w:t>many</w:t>
      </w:r>
      <w:r>
        <w:rPr>
          <w:spacing w:val="-3"/>
        </w:rPr>
        <w:t xml:space="preserve"> </w:t>
      </w:r>
      <w:r>
        <w:t>of</w:t>
      </w:r>
      <w:r>
        <w:rPr>
          <w:spacing w:val="-4"/>
        </w:rPr>
        <w:t xml:space="preserve"> </w:t>
      </w:r>
      <w:r>
        <w:t>us</w:t>
      </w:r>
      <w:r>
        <w:rPr>
          <w:spacing w:val="-4"/>
        </w:rPr>
        <w:t xml:space="preserve"> </w:t>
      </w:r>
      <w:r>
        <w:t>heartily</w:t>
      </w:r>
      <w:r>
        <w:rPr>
          <w:spacing w:val="-3"/>
        </w:rPr>
        <w:t xml:space="preserve"> </w:t>
      </w:r>
      <w:r>
        <w:t>believe),</w:t>
      </w:r>
      <w:r>
        <w:rPr>
          <w:spacing w:val="-3"/>
        </w:rPr>
        <w:t xml:space="preserve"> </w:t>
      </w:r>
      <w:r>
        <w:t>all</w:t>
      </w:r>
      <w:r>
        <w:rPr>
          <w:spacing w:val="-4"/>
        </w:rPr>
        <w:t xml:space="preserve"> </w:t>
      </w:r>
      <w:r>
        <w:t>these</w:t>
      </w:r>
      <w:r>
        <w:rPr>
          <w:spacing w:val="-4"/>
        </w:rPr>
        <w:t xml:space="preserve"> </w:t>
      </w:r>
      <w:r>
        <w:t>things,</w:t>
      </w:r>
      <w:r>
        <w:rPr>
          <w:spacing w:val="-3"/>
        </w:rPr>
        <w:t xml:space="preserve"> </w:t>
      </w:r>
      <w:r>
        <w:t>I</w:t>
      </w:r>
      <w:r>
        <w:rPr>
          <w:spacing w:val="-4"/>
        </w:rPr>
        <w:t xml:space="preserve"> </w:t>
      </w:r>
      <w:r>
        <w:t>say, are most happy features of our scholastic life, and from them the most sanguine auguries may be drawn.</w:t>
      </w:r>
    </w:p>
    <w:p w14:paraId="326F2B84" w14:textId="77777777" w:rsidR="00075191" w:rsidRDefault="00000000">
      <w:pPr>
        <w:pStyle w:val="BodyText"/>
        <w:spacing w:before="1"/>
        <w:ind w:right="367"/>
      </w:pPr>
      <w:r>
        <w:t>Having so favorable an organization, all we need is to impregnate it with geniuses,</w:t>
      </w:r>
      <w:r>
        <w:rPr>
          <w:spacing w:val="-5"/>
        </w:rPr>
        <w:t xml:space="preserve"> </w:t>
      </w:r>
      <w:r>
        <w:t>to</w:t>
      </w:r>
      <w:r>
        <w:rPr>
          <w:spacing w:val="-2"/>
        </w:rPr>
        <w:t xml:space="preserve"> </w:t>
      </w:r>
      <w:r>
        <w:t>get</w:t>
      </w:r>
      <w:r>
        <w:rPr>
          <w:spacing w:val="-3"/>
        </w:rPr>
        <w:t xml:space="preserve"> </w:t>
      </w:r>
      <w:r>
        <w:t>superior</w:t>
      </w:r>
      <w:r>
        <w:rPr>
          <w:spacing w:val="-4"/>
        </w:rPr>
        <w:t xml:space="preserve"> </w:t>
      </w:r>
      <w:r>
        <w:t>men</w:t>
      </w:r>
      <w:r>
        <w:rPr>
          <w:spacing w:val="-2"/>
        </w:rPr>
        <w:t xml:space="preserve"> </w:t>
      </w:r>
      <w:r>
        <w:t>and</w:t>
      </w:r>
      <w:r>
        <w:rPr>
          <w:spacing w:val="-2"/>
        </w:rPr>
        <w:t xml:space="preserve"> </w:t>
      </w:r>
      <w:r>
        <w:t>women</w:t>
      </w:r>
      <w:r>
        <w:rPr>
          <w:spacing w:val="-2"/>
        </w:rPr>
        <w:t xml:space="preserve"> </w:t>
      </w:r>
      <w:r>
        <w:t>working</w:t>
      </w:r>
      <w:r>
        <w:rPr>
          <w:spacing w:val="-3"/>
        </w:rPr>
        <w:t xml:space="preserve"> </w:t>
      </w:r>
      <w:r>
        <w:t>more</w:t>
      </w:r>
      <w:r>
        <w:rPr>
          <w:spacing w:val="-3"/>
        </w:rPr>
        <w:t xml:space="preserve"> </w:t>
      </w:r>
      <w:r>
        <w:t>and</w:t>
      </w:r>
      <w:r>
        <w:rPr>
          <w:spacing w:val="-2"/>
        </w:rPr>
        <w:t xml:space="preserve"> </w:t>
      </w:r>
      <w:r>
        <w:t>more</w:t>
      </w:r>
      <w:r>
        <w:rPr>
          <w:spacing w:val="-3"/>
        </w:rPr>
        <w:t xml:space="preserve"> </w:t>
      </w:r>
      <w:r>
        <w:rPr>
          <w:spacing w:val="-2"/>
        </w:rPr>
        <w:t>abundantly</w:t>
      </w:r>
    </w:p>
    <w:p w14:paraId="326F2B85" w14:textId="77777777" w:rsidR="00075191" w:rsidRDefault="00075191">
      <w:pPr>
        <w:pStyle w:val="BodyText"/>
        <w:sectPr w:rsidR="00075191">
          <w:pgSz w:w="12240" w:h="15840"/>
          <w:pgMar w:top="1740" w:right="1080" w:bottom="280" w:left="1080" w:header="720" w:footer="720" w:gutter="0"/>
          <w:cols w:space="720"/>
        </w:sectPr>
      </w:pPr>
    </w:p>
    <w:p w14:paraId="326F2B86" w14:textId="77777777" w:rsidR="00075191" w:rsidRDefault="00000000">
      <w:pPr>
        <w:pStyle w:val="BodyText"/>
        <w:spacing w:before="69"/>
        <w:ind w:firstLine="0"/>
      </w:pPr>
      <w:r>
        <w:t>in it and for it and at it, and in a generation or two America may well lead the education of the world. I must say that I look forward with no little confidence to the day when that shall be an accomplished fact.</w:t>
      </w:r>
    </w:p>
    <w:p w14:paraId="326F2B87" w14:textId="77777777" w:rsidR="00075191" w:rsidRDefault="00000000">
      <w:pPr>
        <w:pStyle w:val="BodyText"/>
        <w:spacing w:before="1"/>
        <w:ind w:right="357"/>
      </w:pPr>
      <w:r>
        <w:t>No one has profited more by the fermentation of which I speak, in pedagogical circles, than we psychologists. The desire of the schoolteachers for a completer professional training, and their aspiration toward the 'professional' spirit in their work, have led them more and more to turn to us for light on fundamental principles. And in these few hours which we are to spend together you look to me, I am sure, for information concerning the mind's operations, which may enable you to labor more easily and effectively in the several schoolrooms over which you preside.</w:t>
      </w:r>
    </w:p>
    <w:p w14:paraId="326F2B88" w14:textId="77777777" w:rsidR="00075191" w:rsidRDefault="00000000">
      <w:pPr>
        <w:pStyle w:val="BodyText"/>
        <w:ind w:right="359"/>
      </w:pPr>
      <w:r>
        <w:t>Far be it from me to disclaim for psychology all title to such hopes. Psychology ought certainly to give the teacher radical help. And yet I confess that, acquainted as I am with the height of some of your expectations, I feel a little anxious lest, at the end of these simple talks of mine, not a few of you may experience some disappointment at the net results. In other words, I am not sure that you may not be indulging fancies that are just a shade exaggerated. That would not be altogether astonishing, for we have been having something like a 'boom' in psychology in this country. Laboratories and professorships have been founded, and reviews established. The air has been full of rumors. The editors of educational journals and the arrangers of conventions</w:t>
      </w:r>
      <w:r>
        <w:rPr>
          <w:spacing w:val="-1"/>
        </w:rPr>
        <w:t xml:space="preserve"> </w:t>
      </w:r>
      <w:r>
        <w:t>have</w:t>
      </w:r>
      <w:r>
        <w:rPr>
          <w:spacing w:val="-1"/>
        </w:rPr>
        <w:t xml:space="preserve"> </w:t>
      </w:r>
      <w:r>
        <w:t>had</w:t>
      </w:r>
      <w:r>
        <w:rPr>
          <w:spacing w:val="-1"/>
        </w:rPr>
        <w:t xml:space="preserve"> </w:t>
      </w:r>
      <w:r>
        <w:t>to</w:t>
      </w:r>
      <w:r>
        <w:rPr>
          <w:spacing w:val="-1"/>
        </w:rPr>
        <w:t xml:space="preserve"> </w:t>
      </w:r>
      <w:r>
        <w:t>show</w:t>
      </w:r>
      <w:r>
        <w:rPr>
          <w:spacing w:val="-1"/>
        </w:rPr>
        <w:t xml:space="preserve"> </w:t>
      </w:r>
      <w:r>
        <w:t>themselves</w:t>
      </w:r>
      <w:r>
        <w:rPr>
          <w:spacing w:val="-1"/>
        </w:rPr>
        <w:t xml:space="preserve"> </w:t>
      </w:r>
      <w:r>
        <w:t>enterprising</w:t>
      </w:r>
      <w:r>
        <w:rPr>
          <w:spacing w:val="-1"/>
        </w:rPr>
        <w:t xml:space="preserve"> </w:t>
      </w:r>
      <w:r>
        <w:t>and</w:t>
      </w:r>
      <w:r>
        <w:rPr>
          <w:spacing w:val="-1"/>
        </w:rPr>
        <w:t xml:space="preserve"> </w:t>
      </w:r>
      <w:r>
        <w:t>on</w:t>
      </w:r>
      <w:r>
        <w:rPr>
          <w:spacing w:val="-1"/>
        </w:rPr>
        <w:t xml:space="preserve"> </w:t>
      </w:r>
      <w:r>
        <w:t>a</w:t>
      </w:r>
      <w:r>
        <w:rPr>
          <w:spacing w:val="-1"/>
        </w:rPr>
        <w:t xml:space="preserve"> </w:t>
      </w:r>
      <w:r>
        <w:t>level</w:t>
      </w:r>
      <w:r>
        <w:rPr>
          <w:spacing w:val="-1"/>
        </w:rPr>
        <w:t xml:space="preserve"> </w:t>
      </w:r>
      <w:r>
        <w:t>with</w:t>
      </w:r>
      <w:r>
        <w:rPr>
          <w:spacing w:val="-1"/>
        </w:rPr>
        <w:t xml:space="preserve"> </w:t>
      </w:r>
      <w:r>
        <w:t>the novelties of the day. Some of the professors have not been unwilling to co-operate, and I am not sure even that the publishers have been entirely inert. 'The new psychology' has thus become a term to conjure up portentous ideas withal; and you teachers, docile and receptive and aspiring as many of you are, have been plunged in an atmosphere of vague talk about our science, which to a great extent has been more mystifying than enlightening. Altogether it does seem as if there were a certain fatality of mystification laid upon the teachers of our day. The matter of their profession, compact enough in itself, has to be frothed up for them in journals and institutes, till its outlines often threaten to be lost in a kind of vast uncertainty. Where the disciples are not independent and critical-minded enough (and I think that, if you teachers in the earlier grades have any defect—the slightest touch of a defect in the world—it is that you are a mite too docile), we are pretty sure to miss accuracy and balance and measure in those who get a license to lay down the law to them from above.</w:t>
      </w:r>
    </w:p>
    <w:p w14:paraId="326F2B89" w14:textId="77777777" w:rsidR="00075191" w:rsidRDefault="00075191">
      <w:pPr>
        <w:pStyle w:val="BodyText"/>
        <w:sectPr w:rsidR="00075191">
          <w:pgSz w:w="12240" w:h="15840"/>
          <w:pgMar w:top="1360" w:right="1080" w:bottom="280" w:left="1080" w:header="720" w:footer="720" w:gutter="0"/>
          <w:cols w:space="720"/>
        </w:sectPr>
      </w:pPr>
    </w:p>
    <w:p w14:paraId="326F2B8A" w14:textId="77777777" w:rsidR="00075191" w:rsidRDefault="00000000">
      <w:pPr>
        <w:pStyle w:val="BodyText"/>
        <w:spacing w:before="70"/>
      </w:pPr>
      <w:r>
        <w:t>As</w:t>
      </w:r>
      <w:r>
        <w:rPr>
          <w:spacing w:val="-4"/>
        </w:rPr>
        <w:t xml:space="preserve"> </w:t>
      </w:r>
      <w:r>
        <w:t>regards</w:t>
      </w:r>
      <w:r>
        <w:rPr>
          <w:spacing w:val="-4"/>
        </w:rPr>
        <w:t xml:space="preserve"> </w:t>
      </w:r>
      <w:r>
        <w:t>this</w:t>
      </w:r>
      <w:r>
        <w:rPr>
          <w:spacing w:val="-4"/>
        </w:rPr>
        <w:t xml:space="preserve"> </w:t>
      </w:r>
      <w:r>
        <w:t>subject</w:t>
      </w:r>
      <w:r>
        <w:rPr>
          <w:spacing w:val="-4"/>
        </w:rPr>
        <w:t xml:space="preserve"> </w:t>
      </w:r>
      <w:r>
        <w:t>of</w:t>
      </w:r>
      <w:r>
        <w:rPr>
          <w:spacing w:val="-4"/>
        </w:rPr>
        <w:t xml:space="preserve"> </w:t>
      </w:r>
      <w:r>
        <w:t>psychology,</w:t>
      </w:r>
      <w:r>
        <w:rPr>
          <w:spacing w:val="-3"/>
        </w:rPr>
        <w:t xml:space="preserve"> </w:t>
      </w:r>
      <w:r>
        <w:t>now,</w:t>
      </w:r>
      <w:r>
        <w:rPr>
          <w:spacing w:val="-3"/>
        </w:rPr>
        <w:t xml:space="preserve"> </w:t>
      </w:r>
      <w:r>
        <w:t>I</w:t>
      </w:r>
      <w:r>
        <w:rPr>
          <w:spacing w:val="-4"/>
        </w:rPr>
        <w:t xml:space="preserve"> </w:t>
      </w:r>
      <w:r>
        <w:t>wish</w:t>
      </w:r>
      <w:r>
        <w:rPr>
          <w:spacing w:val="-3"/>
        </w:rPr>
        <w:t xml:space="preserve"> </w:t>
      </w:r>
      <w:r>
        <w:t>at</w:t>
      </w:r>
      <w:r>
        <w:rPr>
          <w:spacing w:val="-4"/>
        </w:rPr>
        <w:t xml:space="preserve"> </w:t>
      </w:r>
      <w:r>
        <w:t>the</w:t>
      </w:r>
      <w:r>
        <w:rPr>
          <w:spacing w:val="-4"/>
        </w:rPr>
        <w:t xml:space="preserve"> </w:t>
      </w:r>
      <w:r>
        <w:t>very</w:t>
      </w:r>
      <w:r>
        <w:rPr>
          <w:spacing w:val="-3"/>
        </w:rPr>
        <w:t xml:space="preserve"> </w:t>
      </w:r>
      <w:r>
        <w:t>threshold</w:t>
      </w:r>
      <w:r>
        <w:rPr>
          <w:spacing w:val="-3"/>
        </w:rPr>
        <w:t xml:space="preserve"> </w:t>
      </w:r>
      <w:r>
        <w:t xml:space="preserve">to do what I can to dispel the mystification. So I say at once that in my humble opinion there </w:t>
      </w:r>
      <w:r>
        <w:rPr>
          <w:i/>
        </w:rPr>
        <w:t xml:space="preserve">is </w:t>
      </w:r>
      <w:r>
        <w:t>no 'new psychology' worthy of the name. There is nothing</w:t>
      </w:r>
      <w:r>
        <w:rPr>
          <w:spacing w:val="40"/>
        </w:rPr>
        <w:t xml:space="preserve"> </w:t>
      </w:r>
      <w:r>
        <w:t>but the old psychology which began in Locke's time, plus a little physiology of the brain and senses and theory of evolution, and a few refinements of introspective detail, for the most part without adaptation to the teacher's use. It is only the fundamental conceptions of psychology which are of real value to the teacher; and they, apart from</w:t>
      </w:r>
      <w:r>
        <w:rPr>
          <w:spacing w:val="-1"/>
        </w:rPr>
        <w:t xml:space="preserve"> </w:t>
      </w:r>
      <w:r>
        <w:t>the aforesaid theory of evolution, are very far from being new.—I trust that you will see better what I mean by this at</w:t>
      </w:r>
      <w:r>
        <w:rPr>
          <w:spacing w:val="40"/>
        </w:rPr>
        <w:t xml:space="preserve"> </w:t>
      </w:r>
      <w:r>
        <w:t>the end of all these talks.</w:t>
      </w:r>
    </w:p>
    <w:p w14:paraId="326F2B8B" w14:textId="77777777" w:rsidR="00075191" w:rsidRDefault="00000000">
      <w:pPr>
        <w:pStyle w:val="BodyText"/>
        <w:ind w:right="360"/>
      </w:pPr>
      <w:r>
        <w:t xml:space="preserve">I say moreover that you make a great, a very great mistake, if you think that psychology, being the science of the mind's laws, is something from which you can deduce definite programmes and schemes and methods of instruction for immediate schoolroom use. Psychology is a science, and teaching is an art; and sciences never generate arts directly out of themselves. An intermediary inventive mind must make the application, by using its </w:t>
      </w:r>
      <w:r>
        <w:rPr>
          <w:spacing w:val="-2"/>
        </w:rPr>
        <w:t>originality.</w:t>
      </w:r>
    </w:p>
    <w:p w14:paraId="326F2B8C" w14:textId="77777777" w:rsidR="00075191" w:rsidRDefault="00000000">
      <w:pPr>
        <w:pStyle w:val="BodyText"/>
        <w:ind w:right="359"/>
      </w:pPr>
      <w:r>
        <w:t>The science of logic never made a man reason rightly, and the science of ethics (if there be such a thing) never made a man behave rightly. The most such sciences can do is to help us to catch ourselves up and check ourselves, if we start to reason or to behave wrongly; and to criticise ourselves more articulately after we have made mistakes. A science only lays down lines within which the rules of the art must fall, laws which the follower of the art must not transgress; but what particular thing he shall positively do within those lines is left exclusively to his own genius. One genius will do his work well and succeed in one way, while another succeeds as well quite</w:t>
      </w:r>
      <w:r>
        <w:rPr>
          <w:spacing w:val="40"/>
        </w:rPr>
        <w:t xml:space="preserve"> </w:t>
      </w:r>
      <w:r>
        <w:t>differently; yet neither will transgress the lines.</w:t>
      </w:r>
    </w:p>
    <w:p w14:paraId="326F2B8D" w14:textId="77777777" w:rsidR="00075191" w:rsidRDefault="00000000">
      <w:pPr>
        <w:pStyle w:val="BodyText"/>
        <w:jc w:val="right"/>
      </w:pPr>
      <w:r>
        <w:t>The art of teaching grew up in the schoolroom, out of inventiveness and</w:t>
      </w:r>
      <w:r>
        <w:rPr>
          <w:spacing w:val="40"/>
        </w:rPr>
        <w:t xml:space="preserve"> </w:t>
      </w:r>
      <w:r>
        <w:t>sympathetic concrete observation. Even where (as in the case of Herbart) the advancer</w:t>
      </w:r>
      <w:r>
        <w:rPr>
          <w:spacing w:val="79"/>
          <w:w w:val="150"/>
        </w:rPr>
        <w:t xml:space="preserve"> </w:t>
      </w:r>
      <w:r>
        <w:t>of</w:t>
      </w:r>
      <w:r>
        <w:rPr>
          <w:spacing w:val="79"/>
          <w:w w:val="150"/>
        </w:rPr>
        <w:t xml:space="preserve"> </w:t>
      </w:r>
      <w:r>
        <w:t>the</w:t>
      </w:r>
      <w:r>
        <w:rPr>
          <w:spacing w:val="79"/>
          <w:w w:val="150"/>
        </w:rPr>
        <w:t xml:space="preserve"> </w:t>
      </w:r>
      <w:r>
        <w:t>art</w:t>
      </w:r>
      <w:r>
        <w:rPr>
          <w:spacing w:val="79"/>
          <w:w w:val="150"/>
        </w:rPr>
        <w:t xml:space="preserve"> </w:t>
      </w:r>
      <w:r>
        <w:t>was</w:t>
      </w:r>
      <w:r>
        <w:rPr>
          <w:spacing w:val="79"/>
          <w:w w:val="150"/>
        </w:rPr>
        <w:t xml:space="preserve"> </w:t>
      </w:r>
      <w:r>
        <w:t>also</w:t>
      </w:r>
      <w:r>
        <w:rPr>
          <w:spacing w:val="80"/>
          <w:w w:val="150"/>
        </w:rPr>
        <w:t xml:space="preserve"> </w:t>
      </w:r>
      <w:r>
        <w:t>a</w:t>
      </w:r>
      <w:r>
        <w:rPr>
          <w:spacing w:val="79"/>
          <w:w w:val="150"/>
        </w:rPr>
        <w:t xml:space="preserve"> </w:t>
      </w:r>
      <w:r>
        <w:t>psychologist,</w:t>
      </w:r>
      <w:r>
        <w:rPr>
          <w:spacing w:val="80"/>
          <w:w w:val="150"/>
        </w:rPr>
        <w:t xml:space="preserve"> </w:t>
      </w:r>
      <w:r>
        <w:t>the</w:t>
      </w:r>
      <w:r>
        <w:rPr>
          <w:spacing w:val="79"/>
          <w:w w:val="150"/>
        </w:rPr>
        <w:t xml:space="preserve"> </w:t>
      </w:r>
      <w:r>
        <w:t>pedagogics</w:t>
      </w:r>
      <w:r>
        <w:rPr>
          <w:spacing w:val="79"/>
          <w:w w:val="150"/>
        </w:rPr>
        <w:t xml:space="preserve"> </w:t>
      </w:r>
      <w:r>
        <w:t>and</w:t>
      </w:r>
      <w:r>
        <w:rPr>
          <w:spacing w:val="80"/>
          <w:w w:val="150"/>
        </w:rPr>
        <w:t xml:space="preserve"> </w:t>
      </w:r>
      <w:r>
        <w:t>the psychology</w:t>
      </w:r>
      <w:r>
        <w:rPr>
          <w:spacing w:val="40"/>
        </w:rPr>
        <w:t xml:space="preserve"> </w:t>
      </w:r>
      <w:r>
        <w:t>ran</w:t>
      </w:r>
      <w:r>
        <w:rPr>
          <w:spacing w:val="40"/>
        </w:rPr>
        <w:t xml:space="preserve"> </w:t>
      </w:r>
      <w:r>
        <w:t>side</w:t>
      </w:r>
      <w:r>
        <w:rPr>
          <w:spacing w:val="40"/>
        </w:rPr>
        <w:t xml:space="preserve"> </w:t>
      </w:r>
      <w:r>
        <w:t>by</w:t>
      </w:r>
      <w:r>
        <w:rPr>
          <w:spacing w:val="40"/>
        </w:rPr>
        <w:t xml:space="preserve"> </w:t>
      </w:r>
      <w:r>
        <w:t>side,</w:t>
      </w:r>
      <w:r>
        <w:rPr>
          <w:spacing w:val="40"/>
        </w:rPr>
        <w:t xml:space="preserve"> </w:t>
      </w:r>
      <w:r>
        <w:t>and</w:t>
      </w:r>
      <w:r>
        <w:rPr>
          <w:spacing w:val="40"/>
        </w:rPr>
        <w:t xml:space="preserve"> </w:t>
      </w:r>
      <w:r>
        <w:t>the</w:t>
      </w:r>
      <w:r>
        <w:rPr>
          <w:spacing w:val="40"/>
        </w:rPr>
        <w:t xml:space="preserve"> </w:t>
      </w:r>
      <w:r>
        <w:t>former</w:t>
      </w:r>
      <w:r>
        <w:rPr>
          <w:spacing w:val="40"/>
        </w:rPr>
        <w:t xml:space="preserve"> </w:t>
      </w:r>
      <w:r>
        <w:t>was</w:t>
      </w:r>
      <w:r>
        <w:rPr>
          <w:spacing w:val="40"/>
        </w:rPr>
        <w:t xml:space="preserve"> </w:t>
      </w:r>
      <w:r>
        <w:t>not</w:t>
      </w:r>
      <w:r>
        <w:rPr>
          <w:spacing w:val="40"/>
        </w:rPr>
        <w:t xml:space="preserve"> </w:t>
      </w:r>
      <w:r>
        <w:t>derived</w:t>
      </w:r>
      <w:r>
        <w:rPr>
          <w:spacing w:val="40"/>
        </w:rPr>
        <w:t xml:space="preserve"> </w:t>
      </w:r>
      <w:r>
        <w:t>in</w:t>
      </w:r>
      <w:r>
        <w:rPr>
          <w:spacing w:val="40"/>
        </w:rPr>
        <w:t xml:space="preserve"> </w:t>
      </w:r>
      <w:r>
        <w:t>any</w:t>
      </w:r>
      <w:r>
        <w:rPr>
          <w:spacing w:val="40"/>
        </w:rPr>
        <w:t xml:space="preserve"> </w:t>
      </w:r>
      <w:r>
        <w:t>sense from the latter. The two were congruent, but neither was subordinate. And so everywhere</w:t>
      </w:r>
      <w:r>
        <w:rPr>
          <w:spacing w:val="80"/>
        </w:rPr>
        <w:t xml:space="preserve"> </w:t>
      </w:r>
      <w:r>
        <w:t>the</w:t>
      </w:r>
      <w:r>
        <w:rPr>
          <w:spacing w:val="80"/>
        </w:rPr>
        <w:t xml:space="preserve"> </w:t>
      </w:r>
      <w:r>
        <w:t>teaching</w:t>
      </w:r>
      <w:r>
        <w:rPr>
          <w:spacing w:val="80"/>
        </w:rPr>
        <w:t xml:space="preserve"> </w:t>
      </w:r>
      <w:r>
        <w:t>must</w:t>
      </w:r>
      <w:r>
        <w:rPr>
          <w:spacing w:val="80"/>
        </w:rPr>
        <w:t xml:space="preserve"> </w:t>
      </w:r>
      <w:r>
        <w:rPr>
          <w:i/>
        </w:rPr>
        <w:t>agree</w:t>
      </w:r>
      <w:r>
        <w:rPr>
          <w:i/>
          <w:spacing w:val="80"/>
        </w:rPr>
        <w:t xml:space="preserve"> </w:t>
      </w:r>
      <w:r>
        <w:t>with</w:t>
      </w:r>
      <w:r>
        <w:rPr>
          <w:spacing w:val="80"/>
        </w:rPr>
        <w:t xml:space="preserve"> </w:t>
      </w:r>
      <w:r>
        <w:t>the</w:t>
      </w:r>
      <w:r>
        <w:rPr>
          <w:spacing w:val="80"/>
        </w:rPr>
        <w:t xml:space="preserve"> </w:t>
      </w:r>
      <w:r>
        <w:t>psychology,</w:t>
      </w:r>
      <w:r>
        <w:rPr>
          <w:spacing w:val="80"/>
        </w:rPr>
        <w:t xml:space="preserve"> </w:t>
      </w:r>
      <w:r>
        <w:t>but</w:t>
      </w:r>
      <w:r>
        <w:rPr>
          <w:spacing w:val="80"/>
        </w:rPr>
        <w:t xml:space="preserve"> </w:t>
      </w:r>
      <w:r>
        <w:t>need</w:t>
      </w:r>
      <w:r>
        <w:rPr>
          <w:spacing w:val="80"/>
        </w:rPr>
        <w:t xml:space="preserve"> </w:t>
      </w:r>
      <w:r>
        <w:t>not necessarily</w:t>
      </w:r>
      <w:r>
        <w:rPr>
          <w:spacing w:val="74"/>
        </w:rPr>
        <w:t xml:space="preserve"> </w:t>
      </w:r>
      <w:r>
        <w:t>be</w:t>
      </w:r>
      <w:r>
        <w:rPr>
          <w:spacing w:val="74"/>
        </w:rPr>
        <w:t xml:space="preserve"> </w:t>
      </w:r>
      <w:r>
        <w:t>the</w:t>
      </w:r>
      <w:r>
        <w:rPr>
          <w:spacing w:val="74"/>
        </w:rPr>
        <w:t xml:space="preserve"> </w:t>
      </w:r>
      <w:r>
        <w:t>only</w:t>
      </w:r>
      <w:r>
        <w:rPr>
          <w:spacing w:val="74"/>
        </w:rPr>
        <w:t xml:space="preserve"> </w:t>
      </w:r>
      <w:r>
        <w:t>kind</w:t>
      </w:r>
      <w:r>
        <w:rPr>
          <w:spacing w:val="74"/>
        </w:rPr>
        <w:t xml:space="preserve"> </w:t>
      </w:r>
      <w:r>
        <w:t>of</w:t>
      </w:r>
      <w:r>
        <w:rPr>
          <w:spacing w:val="74"/>
        </w:rPr>
        <w:t xml:space="preserve"> </w:t>
      </w:r>
      <w:r>
        <w:t>teaching</w:t>
      </w:r>
      <w:r>
        <w:rPr>
          <w:spacing w:val="74"/>
        </w:rPr>
        <w:t xml:space="preserve"> </w:t>
      </w:r>
      <w:r>
        <w:t>that</w:t>
      </w:r>
      <w:r>
        <w:rPr>
          <w:spacing w:val="74"/>
        </w:rPr>
        <w:t xml:space="preserve"> </w:t>
      </w:r>
      <w:r>
        <w:t>would</w:t>
      </w:r>
      <w:r>
        <w:rPr>
          <w:spacing w:val="74"/>
        </w:rPr>
        <w:t xml:space="preserve"> </w:t>
      </w:r>
      <w:r>
        <w:t>so</w:t>
      </w:r>
      <w:r>
        <w:rPr>
          <w:spacing w:val="74"/>
        </w:rPr>
        <w:t xml:space="preserve"> </w:t>
      </w:r>
      <w:r>
        <w:t>agree;</w:t>
      </w:r>
      <w:r>
        <w:rPr>
          <w:spacing w:val="74"/>
        </w:rPr>
        <w:t xml:space="preserve"> </w:t>
      </w:r>
      <w:r>
        <w:t>for</w:t>
      </w:r>
      <w:r>
        <w:rPr>
          <w:spacing w:val="74"/>
        </w:rPr>
        <w:t xml:space="preserve"> </w:t>
      </w:r>
      <w:r>
        <w:t>many diverse methods of teaching may equally well agree with psychological laws.</w:t>
      </w:r>
    </w:p>
    <w:p w14:paraId="326F2B8E" w14:textId="77777777" w:rsidR="00075191" w:rsidRDefault="00000000">
      <w:pPr>
        <w:pStyle w:val="BodyText"/>
        <w:spacing w:before="1"/>
        <w:ind w:right="361"/>
        <w:jc w:val="right"/>
      </w:pPr>
      <w:r>
        <w:t>To know psychology, therefore, is absolutely no guarantee that we shall be</w:t>
      </w:r>
      <w:r>
        <w:rPr>
          <w:spacing w:val="62"/>
        </w:rPr>
        <w:t xml:space="preserve"> </w:t>
      </w:r>
      <w:r>
        <w:t>good</w:t>
      </w:r>
      <w:r>
        <w:rPr>
          <w:spacing w:val="64"/>
        </w:rPr>
        <w:t xml:space="preserve"> </w:t>
      </w:r>
      <w:r>
        <w:t>teachers.</w:t>
      </w:r>
      <w:r>
        <w:rPr>
          <w:spacing w:val="64"/>
        </w:rPr>
        <w:t xml:space="preserve"> </w:t>
      </w:r>
      <w:r>
        <w:t>To</w:t>
      </w:r>
      <w:r>
        <w:rPr>
          <w:spacing w:val="64"/>
        </w:rPr>
        <w:t xml:space="preserve"> </w:t>
      </w:r>
      <w:r>
        <w:t>advance</w:t>
      </w:r>
      <w:r>
        <w:rPr>
          <w:spacing w:val="64"/>
        </w:rPr>
        <w:t xml:space="preserve"> </w:t>
      </w:r>
      <w:r>
        <w:t>to</w:t>
      </w:r>
      <w:r>
        <w:rPr>
          <w:spacing w:val="64"/>
        </w:rPr>
        <w:t xml:space="preserve"> </w:t>
      </w:r>
      <w:r>
        <w:t>that</w:t>
      </w:r>
      <w:r>
        <w:rPr>
          <w:spacing w:val="63"/>
        </w:rPr>
        <w:t xml:space="preserve"> </w:t>
      </w:r>
      <w:r>
        <w:t>result,</w:t>
      </w:r>
      <w:r>
        <w:rPr>
          <w:spacing w:val="64"/>
        </w:rPr>
        <w:t xml:space="preserve"> </w:t>
      </w:r>
      <w:r>
        <w:t>we</w:t>
      </w:r>
      <w:r>
        <w:rPr>
          <w:spacing w:val="64"/>
        </w:rPr>
        <w:t xml:space="preserve"> </w:t>
      </w:r>
      <w:r>
        <w:t>must</w:t>
      </w:r>
      <w:r>
        <w:rPr>
          <w:spacing w:val="64"/>
        </w:rPr>
        <w:t xml:space="preserve"> </w:t>
      </w:r>
      <w:r>
        <w:t>have</w:t>
      </w:r>
      <w:r>
        <w:rPr>
          <w:spacing w:val="64"/>
        </w:rPr>
        <w:t xml:space="preserve"> </w:t>
      </w:r>
      <w:r>
        <w:t>an</w:t>
      </w:r>
      <w:r>
        <w:rPr>
          <w:spacing w:val="64"/>
        </w:rPr>
        <w:t xml:space="preserve"> </w:t>
      </w:r>
      <w:r>
        <w:rPr>
          <w:spacing w:val="-2"/>
        </w:rPr>
        <w:t>additional</w:t>
      </w:r>
    </w:p>
    <w:p w14:paraId="326F2B8F" w14:textId="77777777" w:rsidR="00075191" w:rsidRDefault="00075191">
      <w:pPr>
        <w:pStyle w:val="BodyText"/>
        <w:jc w:val="right"/>
        <w:sectPr w:rsidR="00075191">
          <w:pgSz w:w="12240" w:h="15840"/>
          <w:pgMar w:top="1360" w:right="1080" w:bottom="280" w:left="1080" w:header="720" w:footer="720" w:gutter="0"/>
          <w:cols w:space="720"/>
        </w:sectPr>
      </w:pPr>
    </w:p>
    <w:p w14:paraId="326F2B90" w14:textId="77777777" w:rsidR="00075191" w:rsidRDefault="00000000">
      <w:pPr>
        <w:pStyle w:val="BodyText"/>
        <w:spacing w:before="70"/>
        <w:ind w:firstLine="0"/>
      </w:pPr>
      <w:r>
        <w:t>endowment altogether, a happy tact and ingenuity to tell us what definite things to say and do when the pupil is before us. That ingenuity in meeting and</w:t>
      </w:r>
      <w:r>
        <w:rPr>
          <w:spacing w:val="-1"/>
        </w:rPr>
        <w:t xml:space="preserve"> </w:t>
      </w:r>
      <w:r>
        <w:t>pursuing</w:t>
      </w:r>
      <w:r>
        <w:rPr>
          <w:spacing w:val="-1"/>
        </w:rPr>
        <w:t xml:space="preserve"> </w:t>
      </w:r>
      <w:r>
        <w:t>the</w:t>
      </w:r>
      <w:r>
        <w:rPr>
          <w:spacing w:val="-1"/>
        </w:rPr>
        <w:t xml:space="preserve"> </w:t>
      </w:r>
      <w:r>
        <w:t>pupil,</w:t>
      </w:r>
      <w:r>
        <w:rPr>
          <w:spacing w:val="-1"/>
        </w:rPr>
        <w:t xml:space="preserve"> </w:t>
      </w:r>
      <w:r>
        <w:t>that</w:t>
      </w:r>
      <w:r>
        <w:rPr>
          <w:spacing w:val="-1"/>
        </w:rPr>
        <w:t xml:space="preserve"> </w:t>
      </w:r>
      <w:r>
        <w:t>tact</w:t>
      </w:r>
      <w:r>
        <w:rPr>
          <w:spacing w:val="-1"/>
        </w:rPr>
        <w:t xml:space="preserve"> </w:t>
      </w:r>
      <w:r>
        <w:t>for</w:t>
      </w:r>
      <w:r>
        <w:rPr>
          <w:spacing w:val="-1"/>
        </w:rPr>
        <w:t xml:space="preserve"> </w:t>
      </w:r>
      <w:r>
        <w:t>the</w:t>
      </w:r>
      <w:r>
        <w:rPr>
          <w:spacing w:val="-1"/>
        </w:rPr>
        <w:t xml:space="preserve"> </w:t>
      </w:r>
      <w:r>
        <w:t>concrete</w:t>
      </w:r>
      <w:r>
        <w:rPr>
          <w:spacing w:val="-1"/>
        </w:rPr>
        <w:t xml:space="preserve"> </w:t>
      </w:r>
      <w:r>
        <w:t>situation,</w:t>
      </w:r>
      <w:r>
        <w:rPr>
          <w:spacing w:val="-1"/>
        </w:rPr>
        <w:t xml:space="preserve"> </w:t>
      </w:r>
      <w:r>
        <w:t>though</w:t>
      </w:r>
      <w:r>
        <w:rPr>
          <w:spacing w:val="-1"/>
        </w:rPr>
        <w:t xml:space="preserve"> </w:t>
      </w:r>
      <w:r>
        <w:t>they</w:t>
      </w:r>
      <w:r>
        <w:rPr>
          <w:spacing w:val="-1"/>
        </w:rPr>
        <w:t xml:space="preserve"> </w:t>
      </w:r>
      <w:r>
        <w:t>are</w:t>
      </w:r>
      <w:r>
        <w:rPr>
          <w:spacing w:val="-1"/>
        </w:rPr>
        <w:t xml:space="preserve"> </w:t>
      </w:r>
      <w:r>
        <w:t>the alpha and omega of the teacher's art, are things to which psychology cannot help us in the least.</w:t>
      </w:r>
    </w:p>
    <w:p w14:paraId="326F2B91" w14:textId="77777777" w:rsidR="00075191" w:rsidRDefault="00000000">
      <w:pPr>
        <w:pStyle w:val="BodyText"/>
      </w:pPr>
      <w:r>
        <w:t>The science of psychology, and whatever science of general pedagogics may be based on it, are in fact much like the science of war. Nothing is simpler or more definite than the principles of either. In war, all you have to do is to work your enemy into a position from which the natural obstacles prevent him from escaping if he tries to; then to fall on him in numbers superior to his own, at a moment when you have led him to think you far away; and so, with a minimum of exposure of your own troops, to hack his force to pieces, and take the remainder prisoners. Just so, in teaching, you must simply work your pupil into such a state of interest in what you are going to teach him that every other object of attention is banished from his mind; then reveal it to him so impressively that he will remember the occasion to his dying day; and finally fill him with devouring curiosity to know what the next steps in connection with the subject are. The principles being so plain, there would be nothing but victories for the masters of the science, either on the battlefield or in the schoolroom, if they did not both have to make their application to an incalculable quantity in the shape of the mind of their opponent. The mind of your own enemy, the pupil, is working away from you as keenly and eagerly as is the mind of the commander on the other side from the scientific general. Just what the respective enemies want and think, and what they know and do not know, are as hard things for the teacher as for the general to find out. Divination and perception, not psychological pedagogics or theoretic strategy, are the only helpers here.</w:t>
      </w:r>
    </w:p>
    <w:p w14:paraId="326F2B92" w14:textId="77777777" w:rsidR="00075191" w:rsidRDefault="00000000">
      <w:pPr>
        <w:pStyle w:val="BodyText"/>
      </w:pPr>
      <w:r>
        <w:t>But, if the use of psychological principles thus be negative rather than positive, it does not follow that it may not be a great use, all the same. It certainly narrows the path for experiments and trials. We know in advance, if we are psychologists, that certain methods will be wrong, so our psychology saves us from mistakes. It makes us, moreover, more clear as to what we are about. We gain confidence in respect to any method which we are using as soon as we believe that it has theory as well as practice at its back. Most of all, it fructifies our independence, and it reanimates our interest, to see our subject at two different angles,—to get a stereoscopic view, so to speak, of the</w:t>
      </w:r>
      <w:r>
        <w:rPr>
          <w:spacing w:val="34"/>
        </w:rPr>
        <w:t xml:space="preserve"> </w:t>
      </w:r>
      <w:r>
        <w:t>youthful</w:t>
      </w:r>
      <w:r>
        <w:rPr>
          <w:spacing w:val="34"/>
        </w:rPr>
        <w:t xml:space="preserve"> </w:t>
      </w:r>
      <w:r>
        <w:t>organism</w:t>
      </w:r>
      <w:r>
        <w:rPr>
          <w:spacing w:val="34"/>
        </w:rPr>
        <w:t xml:space="preserve"> </w:t>
      </w:r>
      <w:r>
        <w:t>who</w:t>
      </w:r>
      <w:r>
        <w:rPr>
          <w:spacing w:val="34"/>
        </w:rPr>
        <w:t xml:space="preserve"> </w:t>
      </w:r>
      <w:r>
        <w:t>is</w:t>
      </w:r>
      <w:r>
        <w:rPr>
          <w:spacing w:val="34"/>
        </w:rPr>
        <w:t xml:space="preserve"> </w:t>
      </w:r>
      <w:r>
        <w:t>our</w:t>
      </w:r>
      <w:r>
        <w:rPr>
          <w:spacing w:val="34"/>
        </w:rPr>
        <w:t xml:space="preserve"> </w:t>
      </w:r>
      <w:r>
        <w:t>enemy,</w:t>
      </w:r>
      <w:r>
        <w:rPr>
          <w:spacing w:val="34"/>
        </w:rPr>
        <w:t xml:space="preserve"> </w:t>
      </w:r>
      <w:r>
        <w:t>and,</w:t>
      </w:r>
      <w:r>
        <w:rPr>
          <w:spacing w:val="34"/>
        </w:rPr>
        <w:t xml:space="preserve"> </w:t>
      </w:r>
      <w:r>
        <w:t>while</w:t>
      </w:r>
      <w:r>
        <w:rPr>
          <w:spacing w:val="34"/>
        </w:rPr>
        <w:t xml:space="preserve"> </w:t>
      </w:r>
      <w:r>
        <w:t>handling</w:t>
      </w:r>
      <w:r>
        <w:rPr>
          <w:spacing w:val="34"/>
        </w:rPr>
        <w:t xml:space="preserve"> </w:t>
      </w:r>
      <w:r>
        <w:t>him</w:t>
      </w:r>
      <w:r>
        <w:rPr>
          <w:spacing w:val="34"/>
        </w:rPr>
        <w:t xml:space="preserve"> </w:t>
      </w:r>
      <w:r>
        <w:t>with</w:t>
      </w:r>
      <w:r>
        <w:rPr>
          <w:spacing w:val="35"/>
        </w:rPr>
        <w:t xml:space="preserve"> </w:t>
      </w:r>
      <w:r>
        <w:rPr>
          <w:spacing w:val="-5"/>
        </w:rPr>
        <w:t>all</w:t>
      </w:r>
    </w:p>
    <w:p w14:paraId="326F2B93" w14:textId="77777777" w:rsidR="00075191" w:rsidRDefault="00075191">
      <w:pPr>
        <w:pStyle w:val="BodyText"/>
        <w:sectPr w:rsidR="00075191">
          <w:pgSz w:w="12240" w:h="15840"/>
          <w:pgMar w:top="1360" w:right="1080" w:bottom="280" w:left="1080" w:header="720" w:footer="720" w:gutter="0"/>
          <w:cols w:space="720"/>
        </w:sectPr>
      </w:pPr>
    </w:p>
    <w:p w14:paraId="326F2B94" w14:textId="77777777" w:rsidR="00075191" w:rsidRDefault="00000000">
      <w:pPr>
        <w:pStyle w:val="BodyText"/>
        <w:spacing w:before="70"/>
        <w:ind w:firstLine="0"/>
      </w:pPr>
      <w:r>
        <w:t>our concrete tact and divination, to be able, at the same time, to represent to ourselves the curious inner elements of his mental machine. Such a complete knowledge as this of the pupil, at once intuitive and analytic, is surely the knowledge at which every teacher ought to aim.</w:t>
      </w:r>
    </w:p>
    <w:p w14:paraId="326F2B95" w14:textId="77777777" w:rsidR="00075191" w:rsidRDefault="00000000">
      <w:pPr>
        <w:pStyle w:val="BodyText"/>
        <w:ind w:right="361"/>
      </w:pPr>
      <w:r>
        <w:t>Fortunately for you teachers, the elements of the mental machine can be clearly apprehended, and their workings easily grasped. And, as the most general elements and workings are just those parts of psychology which the teacher finds most directly useful, it follows that the amount of this science which is necessary to all teachers need not be very great. Those who find themselves loving the subject may go as far as they please, and become possibly none the worse teachers for the fact, even though in some of them one might apprehend a little loss of balance from the tendency observable in all of us to overemphasize certain special parts of a subject when we are studying it intensely and abstractly. But for the great majority of you a general view is enough, provided it be a true one; and such a general view, one may say, might almost be written on the palm of one's hand.</w:t>
      </w:r>
    </w:p>
    <w:p w14:paraId="326F2B96" w14:textId="77777777" w:rsidR="00075191" w:rsidRDefault="00000000">
      <w:pPr>
        <w:pStyle w:val="BodyText"/>
      </w:pPr>
      <w:r>
        <w:t xml:space="preserve">Least of all need you, merely </w:t>
      </w:r>
      <w:r>
        <w:rPr>
          <w:i/>
        </w:rPr>
        <w:t>as teachers</w:t>
      </w:r>
      <w:r>
        <w:t>, deem it part of your duty to become contributors to psychological science or to make psychological observations in a methodical or responsible manner. I fear that some of the enthusiasts for child-study have thrown a certain burden on you in this way. By all means let child-study go on,—it is refreshing all our sense of the child's life. There are teachers who take a spontaneous delight in filling syllabuses, inscribing observations, compiling statistics, and computing the per cent. Child-study will certainly enrich their lives. And, if its results, as treated statistically, would seem on the whole to have but trifling value, yet the anecdotes and observations of which it in part consist do certainly acquaint us more intimately with our pupils. Our eyes and ears grow quickened to discern in the child before us processes similar to those we have read of as noted in the children,—processes of which we might otherwise have remained inobservant. But, for Heaven's sake, let the rank and file of teachers be passive readers if they so prefer, and feel free not to contribute to the accumulation. Let not the prosecution of it be preached as an imperative duty or imposed by regulation on those to whom it proves an exterminating bore, or who in any way whatever miss in themselves the appropriate vocation for it. I cannot too strongly agree with my colleague, Professor Münsterberg, when he says that the teacher's attitude toward the child, being concrete</w:t>
      </w:r>
      <w:r>
        <w:rPr>
          <w:spacing w:val="42"/>
        </w:rPr>
        <w:t xml:space="preserve"> </w:t>
      </w:r>
      <w:r>
        <w:t>and</w:t>
      </w:r>
      <w:r>
        <w:rPr>
          <w:spacing w:val="45"/>
        </w:rPr>
        <w:t xml:space="preserve"> </w:t>
      </w:r>
      <w:r>
        <w:t>ethical,</w:t>
      </w:r>
      <w:r>
        <w:rPr>
          <w:spacing w:val="45"/>
        </w:rPr>
        <w:t xml:space="preserve"> </w:t>
      </w:r>
      <w:r>
        <w:t>is</w:t>
      </w:r>
      <w:r>
        <w:rPr>
          <w:spacing w:val="45"/>
        </w:rPr>
        <w:t xml:space="preserve"> </w:t>
      </w:r>
      <w:r>
        <w:t>positively</w:t>
      </w:r>
      <w:r>
        <w:rPr>
          <w:spacing w:val="44"/>
        </w:rPr>
        <w:t xml:space="preserve"> </w:t>
      </w:r>
      <w:r>
        <w:t>opposed</w:t>
      </w:r>
      <w:r>
        <w:rPr>
          <w:spacing w:val="45"/>
        </w:rPr>
        <w:t xml:space="preserve"> </w:t>
      </w:r>
      <w:r>
        <w:t>to</w:t>
      </w:r>
      <w:r>
        <w:rPr>
          <w:spacing w:val="45"/>
        </w:rPr>
        <w:t xml:space="preserve"> </w:t>
      </w:r>
      <w:r>
        <w:t>the</w:t>
      </w:r>
      <w:r>
        <w:rPr>
          <w:spacing w:val="45"/>
        </w:rPr>
        <w:t xml:space="preserve"> </w:t>
      </w:r>
      <w:r>
        <w:t>psychological</w:t>
      </w:r>
      <w:r>
        <w:rPr>
          <w:spacing w:val="45"/>
        </w:rPr>
        <w:t xml:space="preserve"> </w:t>
      </w:r>
      <w:r>
        <w:rPr>
          <w:spacing w:val="-2"/>
        </w:rPr>
        <w:t>observer's,</w:t>
      </w:r>
    </w:p>
    <w:p w14:paraId="326F2B97" w14:textId="77777777" w:rsidR="00075191" w:rsidRDefault="00075191">
      <w:pPr>
        <w:pStyle w:val="BodyText"/>
        <w:sectPr w:rsidR="00075191">
          <w:pgSz w:w="12240" w:h="15840"/>
          <w:pgMar w:top="1360" w:right="1080" w:bottom="280" w:left="1080" w:header="720" w:footer="720" w:gutter="0"/>
          <w:cols w:space="720"/>
        </w:sectPr>
      </w:pPr>
    </w:p>
    <w:p w14:paraId="326F2B98" w14:textId="77777777" w:rsidR="00075191" w:rsidRDefault="00000000">
      <w:pPr>
        <w:pStyle w:val="BodyText"/>
        <w:spacing w:before="70"/>
        <w:ind w:right="370" w:firstLine="0"/>
      </w:pPr>
      <w:r>
        <w:t>which is abstract and analytic. Although some of us may conjoin the attitudes successfully, in most of us they must conflict.</w:t>
      </w:r>
    </w:p>
    <w:p w14:paraId="326F2B99" w14:textId="77777777" w:rsidR="00075191" w:rsidRDefault="00000000">
      <w:pPr>
        <w:pStyle w:val="BodyText"/>
      </w:pPr>
      <w:r>
        <w:t>The worst thing that can happen to a good teacher is to get a bad conscience about her profession because she feels herself hopeless as a psychologist. Our teachers are overworked already. Every one who adds a jot or tittle of unnecessary weight to their burden is a foe of education. A bad conscience increases the weight of every other burden; yet I know that child-study, and other pieces of psychology as well, have been productive of bad conscience in many a really innocent pedagogic breast. I should indeed be glad if this passing word from</w:t>
      </w:r>
      <w:r>
        <w:rPr>
          <w:spacing w:val="-1"/>
        </w:rPr>
        <w:t xml:space="preserve"> </w:t>
      </w:r>
      <w:r>
        <w:t>me might tend to dispel</w:t>
      </w:r>
      <w:r>
        <w:rPr>
          <w:spacing w:val="-1"/>
        </w:rPr>
        <w:t xml:space="preserve"> </w:t>
      </w:r>
      <w:r>
        <w:t>such a bad conscience, if any of you have it; for it is certainly one of those fruits of more or less systematic mystification of which I have already complained. The best teacher may be the poorest contributor of child-study material, and the best contributor may be the poorest teacher. No fact is more palpable than this.</w:t>
      </w:r>
    </w:p>
    <w:p w14:paraId="326F2B9A" w14:textId="77777777" w:rsidR="00075191" w:rsidRDefault="00000000">
      <w:pPr>
        <w:pStyle w:val="BodyText"/>
        <w:ind w:right="370"/>
      </w:pPr>
      <w:r>
        <w:t>So much for what seems the most reasonable general attitude of the teacher toward the subject which is to occupy our attention.</w:t>
      </w:r>
    </w:p>
    <w:p w14:paraId="326F2B9B" w14:textId="77777777" w:rsidR="00075191" w:rsidRDefault="00075191">
      <w:pPr>
        <w:pStyle w:val="BodyText"/>
        <w:sectPr w:rsidR="00075191">
          <w:pgSz w:w="12240" w:h="15840"/>
          <w:pgMar w:top="1360" w:right="1080" w:bottom="280" w:left="1080" w:header="720" w:footer="720" w:gutter="0"/>
          <w:cols w:space="720"/>
        </w:sectPr>
      </w:pPr>
    </w:p>
    <w:p w14:paraId="326F2B9C" w14:textId="77777777" w:rsidR="00075191" w:rsidRDefault="00000000">
      <w:pPr>
        <w:pStyle w:val="Heading5"/>
        <w:numPr>
          <w:ilvl w:val="0"/>
          <w:numId w:val="60"/>
        </w:numPr>
        <w:tabs>
          <w:tab w:val="left" w:pos="798"/>
        </w:tabs>
        <w:ind w:left="798" w:hanging="438"/>
      </w:pPr>
      <w:bookmarkStart w:id="17" w:name="_bookmark15"/>
      <w:bookmarkEnd w:id="17"/>
      <w:r>
        <w:t>THE</w:t>
      </w:r>
      <w:r>
        <w:rPr>
          <w:spacing w:val="7"/>
        </w:rPr>
        <w:t xml:space="preserve"> </w:t>
      </w:r>
      <w:r>
        <w:t>STREAM</w:t>
      </w:r>
      <w:r>
        <w:rPr>
          <w:spacing w:val="8"/>
        </w:rPr>
        <w:t xml:space="preserve"> </w:t>
      </w:r>
      <w:r>
        <w:t>OF</w:t>
      </w:r>
      <w:r>
        <w:rPr>
          <w:spacing w:val="8"/>
        </w:rPr>
        <w:t xml:space="preserve"> </w:t>
      </w:r>
      <w:r>
        <w:rPr>
          <w:spacing w:val="-2"/>
        </w:rPr>
        <w:t>CONSCIOUSNESS</w:t>
      </w:r>
    </w:p>
    <w:p w14:paraId="326F2B9D" w14:textId="77777777" w:rsidR="00075191" w:rsidRDefault="00000000">
      <w:pPr>
        <w:pStyle w:val="BodyText"/>
        <w:spacing w:before="337"/>
      </w:pPr>
      <w:r>
        <w:t>I said a few minutes ago that the most general elements and workings of the</w:t>
      </w:r>
      <w:r>
        <w:rPr>
          <w:spacing w:val="-3"/>
        </w:rPr>
        <w:t xml:space="preserve"> </w:t>
      </w:r>
      <w:r>
        <w:t>mind</w:t>
      </w:r>
      <w:r>
        <w:rPr>
          <w:spacing w:val="-2"/>
        </w:rPr>
        <w:t xml:space="preserve"> </w:t>
      </w:r>
      <w:r>
        <w:t>are</w:t>
      </w:r>
      <w:r>
        <w:rPr>
          <w:spacing w:val="-3"/>
        </w:rPr>
        <w:t xml:space="preserve"> </w:t>
      </w:r>
      <w:r>
        <w:t>all</w:t>
      </w:r>
      <w:r>
        <w:rPr>
          <w:spacing w:val="-2"/>
        </w:rPr>
        <w:t xml:space="preserve"> </w:t>
      </w:r>
      <w:r>
        <w:t>that</w:t>
      </w:r>
      <w:r>
        <w:rPr>
          <w:spacing w:val="-3"/>
        </w:rPr>
        <w:t xml:space="preserve"> </w:t>
      </w:r>
      <w:r>
        <w:t>the</w:t>
      </w:r>
      <w:r>
        <w:rPr>
          <w:spacing w:val="-2"/>
        </w:rPr>
        <w:t xml:space="preserve"> </w:t>
      </w:r>
      <w:r>
        <w:t>teacher</w:t>
      </w:r>
      <w:r>
        <w:rPr>
          <w:spacing w:val="-2"/>
        </w:rPr>
        <w:t xml:space="preserve"> </w:t>
      </w:r>
      <w:r>
        <w:t>absolutely</w:t>
      </w:r>
      <w:r>
        <w:rPr>
          <w:spacing w:val="-3"/>
        </w:rPr>
        <w:t xml:space="preserve"> </w:t>
      </w:r>
      <w:r>
        <w:t>needs</w:t>
      </w:r>
      <w:r>
        <w:rPr>
          <w:spacing w:val="-2"/>
        </w:rPr>
        <w:t xml:space="preserve"> </w:t>
      </w:r>
      <w:r>
        <w:t>to</w:t>
      </w:r>
      <w:r>
        <w:rPr>
          <w:spacing w:val="-3"/>
        </w:rPr>
        <w:t xml:space="preserve"> </w:t>
      </w:r>
      <w:r>
        <w:t>be</w:t>
      </w:r>
      <w:r>
        <w:rPr>
          <w:spacing w:val="-2"/>
        </w:rPr>
        <w:t xml:space="preserve"> </w:t>
      </w:r>
      <w:r>
        <w:t>acquainted</w:t>
      </w:r>
      <w:r>
        <w:rPr>
          <w:spacing w:val="-3"/>
        </w:rPr>
        <w:t xml:space="preserve"> </w:t>
      </w:r>
      <w:r>
        <w:t>with</w:t>
      </w:r>
      <w:r>
        <w:rPr>
          <w:spacing w:val="-2"/>
        </w:rPr>
        <w:t xml:space="preserve"> </w:t>
      </w:r>
      <w:r>
        <w:t>for</w:t>
      </w:r>
      <w:r>
        <w:rPr>
          <w:spacing w:val="-2"/>
        </w:rPr>
        <w:t xml:space="preserve"> </w:t>
      </w:r>
      <w:r>
        <w:t xml:space="preserve">his </w:t>
      </w:r>
      <w:r>
        <w:rPr>
          <w:spacing w:val="-2"/>
        </w:rPr>
        <w:t>purposes.</w:t>
      </w:r>
    </w:p>
    <w:p w14:paraId="326F2B9E" w14:textId="77777777" w:rsidR="00075191" w:rsidRDefault="00000000">
      <w:pPr>
        <w:pStyle w:val="BodyText"/>
      </w:pPr>
      <w:r>
        <w:t xml:space="preserve">Now the </w:t>
      </w:r>
      <w:r>
        <w:rPr>
          <w:i/>
        </w:rPr>
        <w:t xml:space="preserve">immediate </w:t>
      </w:r>
      <w:r>
        <w:t xml:space="preserve">fact which psychology, the science of mind, has to study is also the most general fact. It is the fact that in each of us, when awake (and often when asleep), </w:t>
      </w:r>
      <w:r>
        <w:rPr>
          <w:i/>
        </w:rPr>
        <w:t>some kind of consciousness is always going on</w:t>
      </w:r>
      <w:r>
        <w:t>. There is a stream, a succession of states, or waves, or fields (or of whatever you please to call them), of knowledge, of feeling, of desire, of deliberation,</w:t>
      </w:r>
      <w:r>
        <w:rPr>
          <w:spacing w:val="-3"/>
        </w:rPr>
        <w:t xml:space="preserve"> </w:t>
      </w:r>
      <w:r>
        <w:t>etc.,</w:t>
      </w:r>
      <w:r>
        <w:rPr>
          <w:spacing w:val="-3"/>
        </w:rPr>
        <w:t xml:space="preserve"> </w:t>
      </w:r>
      <w:r>
        <w:t>that</w:t>
      </w:r>
      <w:r>
        <w:rPr>
          <w:spacing w:val="-4"/>
        </w:rPr>
        <w:t xml:space="preserve"> </w:t>
      </w:r>
      <w:r>
        <w:t>constantly</w:t>
      </w:r>
      <w:r>
        <w:rPr>
          <w:spacing w:val="-3"/>
        </w:rPr>
        <w:t xml:space="preserve"> </w:t>
      </w:r>
      <w:r>
        <w:t>pass</w:t>
      </w:r>
      <w:r>
        <w:rPr>
          <w:spacing w:val="-4"/>
        </w:rPr>
        <w:t xml:space="preserve"> </w:t>
      </w:r>
      <w:r>
        <w:t>and</w:t>
      </w:r>
      <w:r>
        <w:rPr>
          <w:spacing w:val="-3"/>
        </w:rPr>
        <w:t xml:space="preserve"> </w:t>
      </w:r>
      <w:r>
        <w:t>repass,</w:t>
      </w:r>
      <w:r>
        <w:rPr>
          <w:spacing w:val="-3"/>
        </w:rPr>
        <w:t xml:space="preserve"> </w:t>
      </w:r>
      <w:r>
        <w:t>and</w:t>
      </w:r>
      <w:r>
        <w:rPr>
          <w:spacing w:val="-3"/>
        </w:rPr>
        <w:t xml:space="preserve"> </w:t>
      </w:r>
      <w:r>
        <w:t>that</w:t>
      </w:r>
      <w:r>
        <w:rPr>
          <w:spacing w:val="-4"/>
        </w:rPr>
        <w:t xml:space="preserve"> </w:t>
      </w:r>
      <w:r>
        <w:t>constitute</w:t>
      </w:r>
      <w:r>
        <w:rPr>
          <w:spacing w:val="-4"/>
        </w:rPr>
        <w:t xml:space="preserve"> </w:t>
      </w:r>
      <w:r>
        <w:t>our</w:t>
      </w:r>
      <w:r>
        <w:rPr>
          <w:spacing w:val="-4"/>
        </w:rPr>
        <w:t xml:space="preserve"> </w:t>
      </w:r>
      <w:r>
        <w:t>inner life. The existence of this stream is the primal fact, the nature and origin of it form the essential problem, of our science. So far as we class the states or fields of consciousness, write down their several natures, analyze their contents into elements, or trace their habits of succession, we are on the descriptive or analytic level. So far as we ask where they come from or why they are just what they are, we are on the explanatory level.</w:t>
      </w:r>
    </w:p>
    <w:p w14:paraId="326F2B9F" w14:textId="77777777" w:rsidR="00075191" w:rsidRDefault="00000000">
      <w:pPr>
        <w:pStyle w:val="BodyText"/>
      </w:pPr>
      <w:r>
        <w:t xml:space="preserve">In these talks with you, I shall entirely neglect the questions that come up on the explanatory level. It must be frankly confessed that in no fundamental sense do we know where our successive fields of consciousness come from, or why they have the precise inner constitution which they do have. They certainly follow or accompany our brain states, and of course their special forms are determined by our past experiences and education. But, if we ask just </w:t>
      </w:r>
      <w:r>
        <w:rPr>
          <w:i/>
        </w:rPr>
        <w:t xml:space="preserve">how </w:t>
      </w:r>
      <w:r>
        <w:t xml:space="preserve">the brain conditions them, we have not the remotest inkling of an answer to give; and, if we ask just how the education moulds the brain, we can speak but in the most abstract, general, and conjectural terms. On the other hand, if we should say that they are due to a spiritual being called our Soul, which reacts on our brain states by these peculiar forms of spiritual energy, our words would be familiar enough, it is true; but I think you will agree that they would offer little genuine explanatory meaning. The truth is that we really </w:t>
      </w:r>
      <w:r>
        <w:rPr>
          <w:i/>
        </w:rPr>
        <w:t xml:space="preserve">do not know </w:t>
      </w:r>
      <w:r>
        <w:t>the answers to the problems on the explanatory level, even though in some directions of inquiry there may be promising speculations to be found. For our present purposes I shall therefore dismiss them entirely, and turn to mere description. This state of things was what I had</w:t>
      </w:r>
      <w:r>
        <w:rPr>
          <w:spacing w:val="58"/>
        </w:rPr>
        <w:t xml:space="preserve"> </w:t>
      </w:r>
      <w:r>
        <w:t>in</w:t>
      </w:r>
      <w:r>
        <w:rPr>
          <w:spacing w:val="60"/>
        </w:rPr>
        <w:t xml:space="preserve"> </w:t>
      </w:r>
      <w:r>
        <w:t>mind</w:t>
      </w:r>
      <w:r>
        <w:rPr>
          <w:spacing w:val="61"/>
        </w:rPr>
        <w:t xml:space="preserve"> </w:t>
      </w:r>
      <w:r>
        <w:t>when,</w:t>
      </w:r>
      <w:r>
        <w:rPr>
          <w:spacing w:val="60"/>
        </w:rPr>
        <w:t xml:space="preserve"> </w:t>
      </w:r>
      <w:r>
        <w:t>a</w:t>
      </w:r>
      <w:r>
        <w:rPr>
          <w:spacing w:val="61"/>
        </w:rPr>
        <w:t xml:space="preserve"> </w:t>
      </w:r>
      <w:r>
        <w:t>moment</w:t>
      </w:r>
      <w:r>
        <w:rPr>
          <w:spacing w:val="60"/>
        </w:rPr>
        <w:t xml:space="preserve"> </w:t>
      </w:r>
      <w:r>
        <w:t>ago,</w:t>
      </w:r>
      <w:r>
        <w:rPr>
          <w:spacing w:val="61"/>
        </w:rPr>
        <w:t xml:space="preserve"> </w:t>
      </w:r>
      <w:r>
        <w:t>I</w:t>
      </w:r>
      <w:r>
        <w:rPr>
          <w:spacing w:val="60"/>
        </w:rPr>
        <w:t xml:space="preserve"> </w:t>
      </w:r>
      <w:r>
        <w:t>said</w:t>
      </w:r>
      <w:r>
        <w:rPr>
          <w:spacing w:val="61"/>
        </w:rPr>
        <w:t xml:space="preserve"> </w:t>
      </w:r>
      <w:r>
        <w:t>there</w:t>
      </w:r>
      <w:r>
        <w:rPr>
          <w:spacing w:val="60"/>
        </w:rPr>
        <w:t xml:space="preserve"> </w:t>
      </w:r>
      <w:r>
        <w:t>was</w:t>
      </w:r>
      <w:r>
        <w:rPr>
          <w:spacing w:val="61"/>
        </w:rPr>
        <w:t xml:space="preserve"> </w:t>
      </w:r>
      <w:r>
        <w:t>no</w:t>
      </w:r>
      <w:r>
        <w:rPr>
          <w:spacing w:val="60"/>
        </w:rPr>
        <w:t xml:space="preserve"> </w:t>
      </w:r>
      <w:r>
        <w:t>'new</w:t>
      </w:r>
      <w:r>
        <w:rPr>
          <w:spacing w:val="61"/>
        </w:rPr>
        <w:t xml:space="preserve"> </w:t>
      </w:r>
      <w:r>
        <w:rPr>
          <w:spacing w:val="-2"/>
        </w:rPr>
        <w:t>psychology'</w:t>
      </w:r>
    </w:p>
    <w:p w14:paraId="326F2BA0" w14:textId="77777777" w:rsidR="00075191" w:rsidRDefault="00075191">
      <w:pPr>
        <w:pStyle w:val="BodyText"/>
        <w:sectPr w:rsidR="00075191">
          <w:pgSz w:w="12240" w:h="15840"/>
          <w:pgMar w:top="1820" w:right="1080" w:bottom="280" w:left="1080" w:header="720" w:footer="720" w:gutter="0"/>
          <w:cols w:space="720"/>
        </w:sectPr>
      </w:pPr>
    </w:p>
    <w:p w14:paraId="326F2BA1" w14:textId="77777777" w:rsidR="00075191" w:rsidRDefault="00000000">
      <w:pPr>
        <w:pStyle w:val="BodyText"/>
        <w:spacing w:before="70"/>
        <w:ind w:right="0" w:firstLine="0"/>
      </w:pPr>
      <w:r>
        <w:t>worthy</w:t>
      </w:r>
      <w:r>
        <w:rPr>
          <w:spacing w:val="-2"/>
        </w:rPr>
        <w:t xml:space="preserve"> </w:t>
      </w:r>
      <w:r>
        <w:t>of</w:t>
      </w:r>
      <w:r>
        <w:rPr>
          <w:spacing w:val="-2"/>
        </w:rPr>
        <w:t xml:space="preserve"> </w:t>
      </w:r>
      <w:r>
        <w:t>the</w:t>
      </w:r>
      <w:r>
        <w:rPr>
          <w:spacing w:val="-2"/>
        </w:rPr>
        <w:t xml:space="preserve"> </w:t>
      </w:r>
      <w:r>
        <w:rPr>
          <w:spacing w:val="-4"/>
        </w:rPr>
        <w:t>name.</w:t>
      </w:r>
    </w:p>
    <w:p w14:paraId="326F2BA2" w14:textId="77777777" w:rsidR="00075191" w:rsidRDefault="00000000">
      <w:pPr>
        <w:pStyle w:val="BodyText"/>
      </w:pPr>
      <w:r>
        <w:rPr>
          <w:i/>
        </w:rPr>
        <w:t>We have thus fields of consciousness</w:t>
      </w:r>
      <w:r>
        <w:t xml:space="preserve">,—that is the first general fact; and the second general fact is that the concrete fields are always complex. They contain sensations of our bodies and of the objects around us, memories of past experiences and thoughts of distant things, feelings of satisfaction and dissatisfaction, desires and aversions, and other emotional conditions, together with determinations of the will, in every variety of permutation and </w:t>
      </w:r>
      <w:r>
        <w:rPr>
          <w:spacing w:val="-2"/>
        </w:rPr>
        <w:t>combination.</w:t>
      </w:r>
    </w:p>
    <w:p w14:paraId="326F2BA3" w14:textId="77777777" w:rsidR="00075191" w:rsidRDefault="00000000">
      <w:pPr>
        <w:pStyle w:val="BodyText"/>
        <w:ind w:right="362"/>
      </w:pPr>
      <w:r>
        <w:t>In most of our concrete states of consciousness all these different classes of ingredients are found simultaneously present to some degree, though the relative proportion they bear to one another is very shifting. One state will seem to be composed of hardly anything but sensations, another of hardly anything but memories, etc. But around the sensation, if one consider carefully, there will always be some fringe of thought or will, and around the memory some margin or penumbra of emotion or sensation.</w:t>
      </w:r>
    </w:p>
    <w:p w14:paraId="326F2BA4" w14:textId="77777777" w:rsidR="00075191" w:rsidRDefault="00000000">
      <w:pPr>
        <w:pStyle w:val="BodyText"/>
      </w:pPr>
      <w:r>
        <w:t xml:space="preserve">In most of our fields of consciousness there is a core of sensation that is very pronounced. You, for example, now, although you are also thinking and feeling, are getting through your eyes sensations of my face and figure, and through your ears sensations of my voice. The sensations are the </w:t>
      </w:r>
      <w:r>
        <w:rPr>
          <w:i/>
        </w:rPr>
        <w:t xml:space="preserve">centre </w:t>
      </w:r>
      <w:r>
        <w:t xml:space="preserve">or </w:t>
      </w:r>
      <w:r>
        <w:rPr>
          <w:i/>
        </w:rPr>
        <w:t>focus</w:t>
      </w:r>
      <w:r>
        <w:t xml:space="preserve">, the thoughts and feelings the </w:t>
      </w:r>
      <w:r>
        <w:rPr>
          <w:i/>
        </w:rPr>
        <w:t>margin</w:t>
      </w:r>
      <w:r>
        <w:t>, of your actually present conscious field.</w:t>
      </w:r>
    </w:p>
    <w:p w14:paraId="326F2BA5" w14:textId="77777777" w:rsidR="00075191" w:rsidRDefault="00000000">
      <w:pPr>
        <w:pStyle w:val="BodyText"/>
        <w:ind w:right="359"/>
      </w:pPr>
      <w:r>
        <w:t>On the other hand, some object of thought, some distant image, may have become the focus of your mental attention even while I am speaking,—your mind, in short, may have wandered from the lecture; and, in that case, the sensations of my face and voice, although not absolutely vanishing from your conscious field, may have taken up there a very faint and marginal place.</w:t>
      </w:r>
    </w:p>
    <w:p w14:paraId="326F2BA6" w14:textId="77777777" w:rsidR="00075191" w:rsidRDefault="00000000">
      <w:pPr>
        <w:pStyle w:val="BodyText"/>
        <w:ind w:right="368"/>
      </w:pPr>
      <w:r>
        <w:t>Again,</w:t>
      </w:r>
      <w:r>
        <w:rPr>
          <w:spacing w:val="-1"/>
        </w:rPr>
        <w:t xml:space="preserve"> </w:t>
      </w:r>
      <w:r>
        <w:t>to</w:t>
      </w:r>
      <w:r>
        <w:rPr>
          <w:spacing w:val="-1"/>
        </w:rPr>
        <w:t xml:space="preserve"> </w:t>
      </w:r>
      <w:r>
        <w:t>take</w:t>
      </w:r>
      <w:r>
        <w:rPr>
          <w:spacing w:val="-1"/>
        </w:rPr>
        <w:t xml:space="preserve"> </w:t>
      </w:r>
      <w:r>
        <w:t>another</w:t>
      </w:r>
      <w:r>
        <w:rPr>
          <w:spacing w:val="-1"/>
        </w:rPr>
        <w:t xml:space="preserve"> </w:t>
      </w:r>
      <w:r>
        <w:t>sort</w:t>
      </w:r>
      <w:r>
        <w:rPr>
          <w:spacing w:val="-1"/>
        </w:rPr>
        <w:t xml:space="preserve"> </w:t>
      </w:r>
      <w:r>
        <w:t>of</w:t>
      </w:r>
      <w:r>
        <w:rPr>
          <w:spacing w:val="-1"/>
        </w:rPr>
        <w:t xml:space="preserve"> </w:t>
      </w:r>
      <w:r>
        <w:t>variation,</w:t>
      </w:r>
      <w:r>
        <w:rPr>
          <w:spacing w:val="-1"/>
        </w:rPr>
        <w:t xml:space="preserve"> </w:t>
      </w:r>
      <w:r>
        <w:t>some</w:t>
      </w:r>
      <w:r>
        <w:rPr>
          <w:spacing w:val="-1"/>
        </w:rPr>
        <w:t xml:space="preserve"> </w:t>
      </w:r>
      <w:r>
        <w:t>feeling</w:t>
      </w:r>
      <w:r>
        <w:rPr>
          <w:spacing w:val="-1"/>
        </w:rPr>
        <w:t xml:space="preserve"> </w:t>
      </w:r>
      <w:r>
        <w:t>connected</w:t>
      </w:r>
      <w:r>
        <w:rPr>
          <w:spacing w:val="-1"/>
        </w:rPr>
        <w:t xml:space="preserve"> </w:t>
      </w:r>
      <w:r>
        <w:t>with</w:t>
      </w:r>
      <w:r>
        <w:rPr>
          <w:spacing w:val="-1"/>
        </w:rPr>
        <w:t xml:space="preserve"> </w:t>
      </w:r>
      <w:r>
        <w:t xml:space="preserve">your own body may have passed from a marginal to a focal place, even while I </w:t>
      </w:r>
      <w:r>
        <w:rPr>
          <w:spacing w:val="-2"/>
        </w:rPr>
        <w:t>speak.</w:t>
      </w:r>
    </w:p>
    <w:p w14:paraId="326F2BA7" w14:textId="77777777" w:rsidR="00075191" w:rsidRDefault="00000000">
      <w:pPr>
        <w:pStyle w:val="BodyText"/>
      </w:pPr>
      <w:r>
        <w:t>The expressions 'focal object' and 'marginal object,' which we owe to Mr. Lloyd Morgan, require, I think, no further explanation. The distinction they embody is a very important one, and they are the first technical terms which I shall ask you to remember.</w:t>
      </w:r>
    </w:p>
    <w:p w14:paraId="326F2BA8" w14:textId="77777777" w:rsidR="00075191" w:rsidRDefault="00075191">
      <w:pPr>
        <w:pStyle w:val="BodyText"/>
        <w:ind w:left="0" w:right="0" w:firstLine="0"/>
        <w:jc w:val="left"/>
      </w:pPr>
    </w:p>
    <w:p w14:paraId="326F2BA9" w14:textId="77777777" w:rsidR="00075191" w:rsidRDefault="00000000">
      <w:pPr>
        <w:pStyle w:val="BodyText"/>
        <w:spacing w:before="1"/>
        <w:ind w:right="359"/>
      </w:pPr>
      <w:r>
        <w:t>In the successive mutations of our fields of consciousness, the process by which one dissolves into another is often very gradual, and all sorts of inner rearrangements</w:t>
      </w:r>
      <w:r>
        <w:rPr>
          <w:spacing w:val="62"/>
        </w:rPr>
        <w:t xml:space="preserve"> </w:t>
      </w:r>
      <w:r>
        <w:t>of</w:t>
      </w:r>
      <w:r>
        <w:rPr>
          <w:spacing w:val="64"/>
        </w:rPr>
        <w:t xml:space="preserve"> </w:t>
      </w:r>
      <w:r>
        <w:t>contents</w:t>
      </w:r>
      <w:r>
        <w:rPr>
          <w:spacing w:val="65"/>
        </w:rPr>
        <w:t xml:space="preserve"> </w:t>
      </w:r>
      <w:r>
        <w:t>occur.</w:t>
      </w:r>
      <w:r>
        <w:rPr>
          <w:spacing w:val="64"/>
        </w:rPr>
        <w:t xml:space="preserve"> </w:t>
      </w:r>
      <w:r>
        <w:t>Sometimes</w:t>
      </w:r>
      <w:r>
        <w:rPr>
          <w:spacing w:val="65"/>
        </w:rPr>
        <w:t xml:space="preserve"> </w:t>
      </w:r>
      <w:r>
        <w:t>the</w:t>
      </w:r>
      <w:r>
        <w:rPr>
          <w:spacing w:val="64"/>
        </w:rPr>
        <w:t xml:space="preserve"> </w:t>
      </w:r>
      <w:r>
        <w:t>focus</w:t>
      </w:r>
      <w:r>
        <w:rPr>
          <w:spacing w:val="65"/>
        </w:rPr>
        <w:t xml:space="preserve"> </w:t>
      </w:r>
      <w:r>
        <w:t>remains</w:t>
      </w:r>
      <w:r>
        <w:rPr>
          <w:spacing w:val="64"/>
        </w:rPr>
        <w:t xml:space="preserve"> </w:t>
      </w:r>
      <w:r>
        <w:t>but</w:t>
      </w:r>
      <w:r>
        <w:rPr>
          <w:spacing w:val="65"/>
        </w:rPr>
        <w:t xml:space="preserve"> </w:t>
      </w:r>
      <w:r>
        <w:rPr>
          <w:spacing w:val="-2"/>
        </w:rPr>
        <w:t>little</w:t>
      </w:r>
    </w:p>
    <w:p w14:paraId="326F2BAA" w14:textId="77777777" w:rsidR="00075191" w:rsidRDefault="00075191">
      <w:pPr>
        <w:pStyle w:val="BodyText"/>
        <w:sectPr w:rsidR="00075191">
          <w:pgSz w:w="12240" w:h="15840"/>
          <w:pgMar w:top="1360" w:right="1080" w:bottom="280" w:left="1080" w:header="720" w:footer="720" w:gutter="0"/>
          <w:cols w:space="720"/>
        </w:sectPr>
      </w:pPr>
    </w:p>
    <w:p w14:paraId="326F2BAB" w14:textId="77777777" w:rsidR="00075191" w:rsidRDefault="00000000">
      <w:pPr>
        <w:pStyle w:val="BodyText"/>
        <w:spacing w:before="70"/>
        <w:ind w:firstLine="0"/>
      </w:pPr>
      <w:r>
        <w:t>changed, while the margin alters rapidly. Sometimes the focus alters, and the margin stays. Sometimes focus and margin change places. Sometimes, again, abrupt alterations of the whole field occur. There can seldom be a sharp description. All we know is that, for the most part, each field has a sort of practical unity for its possessor, and that from this practical point of view we can class a field with other fields similar to it, by calling it a state of emotion, of perplexity, of sensation, of abstract thought, of volition, and the like.</w:t>
      </w:r>
    </w:p>
    <w:p w14:paraId="326F2BAC" w14:textId="77777777" w:rsidR="00075191" w:rsidRDefault="00000000">
      <w:pPr>
        <w:pStyle w:val="BodyText"/>
        <w:ind w:right="359"/>
      </w:pPr>
      <w:r>
        <w:t>Vague and hazy as such an account of our stream of consciousness may be, it is at least secure from positive error and free from admixture of conjecture or hypothesis. An influential school of psychology, seeking to avoid haziness of outline, has tried to make things appear more exact and scientific by making the analysis more sharp.</w:t>
      </w:r>
    </w:p>
    <w:p w14:paraId="326F2BAD" w14:textId="77777777" w:rsidR="00075191" w:rsidRDefault="00000000">
      <w:pPr>
        <w:pStyle w:val="BodyText"/>
        <w:spacing w:line="242" w:lineRule="auto"/>
      </w:pPr>
      <w:r>
        <w:t>The various fields of consciousness, according to this school, result from a</w:t>
      </w:r>
      <w:r>
        <w:rPr>
          <w:spacing w:val="-5"/>
        </w:rPr>
        <w:t xml:space="preserve"> </w:t>
      </w:r>
      <w:r>
        <w:t>definite</w:t>
      </w:r>
      <w:r>
        <w:rPr>
          <w:spacing w:val="-5"/>
        </w:rPr>
        <w:t xml:space="preserve"> </w:t>
      </w:r>
      <w:r>
        <w:t>number</w:t>
      </w:r>
      <w:r>
        <w:rPr>
          <w:spacing w:val="-5"/>
        </w:rPr>
        <w:t xml:space="preserve"> </w:t>
      </w:r>
      <w:r>
        <w:t>of</w:t>
      </w:r>
      <w:r>
        <w:rPr>
          <w:spacing w:val="-5"/>
        </w:rPr>
        <w:t xml:space="preserve"> </w:t>
      </w:r>
      <w:r>
        <w:t>perfectly</w:t>
      </w:r>
      <w:r>
        <w:rPr>
          <w:spacing w:val="-4"/>
        </w:rPr>
        <w:t xml:space="preserve"> </w:t>
      </w:r>
      <w:r>
        <w:t>definite</w:t>
      </w:r>
      <w:r>
        <w:rPr>
          <w:spacing w:val="-5"/>
        </w:rPr>
        <w:t xml:space="preserve"> </w:t>
      </w:r>
      <w:r>
        <w:t>elementary</w:t>
      </w:r>
      <w:r>
        <w:rPr>
          <w:spacing w:val="-4"/>
        </w:rPr>
        <w:t xml:space="preserve"> </w:t>
      </w:r>
      <w:r>
        <w:t>mental</w:t>
      </w:r>
      <w:r>
        <w:rPr>
          <w:spacing w:val="-5"/>
        </w:rPr>
        <w:t xml:space="preserve"> </w:t>
      </w:r>
      <w:r>
        <w:t>states,</w:t>
      </w:r>
      <w:r>
        <w:rPr>
          <w:spacing w:val="-4"/>
        </w:rPr>
        <w:t xml:space="preserve"> </w:t>
      </w:r>
      <w:r>
        <w:t>mechanically associated into a mosaic or chemically combined. According to some thinkers,—Spencer, for example, or Taine,—these resolve themselves at last into little elementary psychic particles or atoms of 'mind-stuff,' out of which all the more immediately known mental states are said to be built up. Locke introduced this theory in a somewhat vague form. Simple 'ideas' of sensation and</w:t>
      </w:r>
      <w:r>
        <w:rPr>
          <w:spacing w:val="-1"/>
        </w:rPr>
        <w:t xml:space="preserve"> </w:t>
      </w:r>
      <w:r>
        <w:t>reflection,</w:t>
      </w:r>
      <w:r>
        <w:rPr>
          <w:spacing w:val="-1"/>
        </w:rPr>
        <w:t xml:space="preserve"> </w:t>
      </w:r>
      <w:r>
        <w:t>as</w:t>
      </w:r>
      <w:r>
        <w:rPr>
          <w:spacing w:val="-1"/>
        </w:rPr>
        <w:t xml:space="preserve"> </w:t>
      </w:r>
      <w:r>
        <w:t>he</w:t>
      </w:r>
      <w:r>
        <w:rPr>
          <w:spacing w:val="-1"/>
        </w:rPr>
        <w:t xml:space="preserve"> </w:t>
      </w:r>
      <w:r>
        <w:t>called</w:t>
      </w:r>
      <w:r>
        <w:rPr>
          <w:spacing w:val="-1"/>
        </w:rPr>
        <w:t xml:space="preserve"> </w:t>
      </w:r>
      <w:r>
        <w:t>them,</w:t>
      </w:r>
      <w:r>
        <w:rPr>
          <w:spacing w:val="-1"/>
        </w:rPr>
        <w:t xml:space="preserve"> </w:t>
      </w:r>
      <w:r>
        <w:t>were</w:t>
      </w:r>
      <w:r>
        <w:rPr>
          <w:spacing w:val="-1"/>
        </w:rPr>
        <w:t xml:space="preserve"> </w:t>
      </w:r>
      <w:r>
        <w:t>for</w:t>
      </w:r>
      <w:r>
        <w:rPr>
          <w:spacing w:val="-1"/>
        </w:rPr>
        <w:t xml:space="preserve"> </w:t>
      </w:r>
      <w:r>
        <w:t>him</w:t>
      </w:r>
      <w:r>
        <w:rPr>
          <w:spacing w:val="-2"/>
        </w:rPr>
        <w:t xml:space="preserve"> </w:t>
      </w:r>
      <w:r>
        <w:t>the</w:t>
      </w:r>
      <w:r>
        <w:rPr>
          <w:spacing w:val="-1"/>
        </w:rPr>
        <w:t xml:space="preserve"> </w:t>
      </w:r>
      <w:r>
        <w:t>bricks</w:t>
      </w:r>
      <w:r>
        <w:rPr>
          <w:spacing w:val="-1"/>
        </w:rPr>
        <w:t xml:space="preserve"> </w:t>
      </w:r>
      <w:r>
        <w:t>of</w:t>
      </w:r>
      <w:r>
        <w:rPr>
          <w:spacing w:val="-1"/>
        </w:rPr>
        <w:t xml:space="preserve"> </w:t>
      </w:r>
      <w:r>
        <w:t>which</w:t>
      </w:r>
      <w:r>
        <w:rPr>
          <w:spacing w:val="-1"/>
        </w:rPr>
        <w:t xml:space="preserve"> </w:t>
      </w:r>
      <w:r>
        <w:t>our</w:t>
      </w:r>
      <w:r>
        <w:rPr>
          <w:spacing w:val="-1"/>
        </w:rPr>
        <w:t xml:space="preserve"> </w:t>
      </w:r>
      <w:r>
        <w:t>mental architecture is built up. If I ever have to refer to this theory again, I shall refer to it as the theory of 'ideas.' But I shall try to steer clear of it altogether. Whether it be true or false, it is at any rate only conjectural; and, for your practical purposes as teachers, the more unpretending conception of the stream of consciousness, with its total waves or fields incessantly changing, will amply suffice.</w:t>
      </w:r>
      <w:hyperlink r:id="rId73" w:anchor="Footnote_A_1">
        <w:r>
          <w:rPr>
            <w:color w:val="0000FF"/>
            <w:u w:val="single" w:color="0000FF"/>
            <w:vertAlign w:val="superscript"/>
          </w:rPr>
          <w:t>[A]</w:t>
        </w:r>
      </w:hyperlink>
    </w:p>
    <w:p w14:paraId="326F2BAE" w14:textId="77777777" w:rsidR="00075191" w:rsidRDefault="00000000">
      <w:pPr>
        <w:pStyle w:val="ListParagraph"/>
        <w:numPr>
          <w:ilvl w:val="1"/>
          <w:numId w:val="60"/>
        </w:numPr>
        <w:tabs>
          <w:tab w:val="left" w:pos="1299"/>
        </w:tabs>
        <w:spacing w:line="327" w:lineRule="exact"/>
        <w:ind w:left="1299" w:hanging="489"/>
        <w:jc w:val="both"/>
        <w:rPr>
          <w:sz w:val="30"/>
        </w:rPr>
      </w:pPr>
      <w:r>
        <w:rPr>
          <w:sz w:val="30"/>
        </w:rPr>
        <w:t>In</w:t>
      </w:r>
      <w:r>
        <w:rPr>
          <w:spacing w:val="-2"/>
          <w:sz w:val="30"/>
        </w:rPr>
        <w:t xml:space="preserve"> </w:t>
      </w:r>
      <w:r>
        <w:rPr>
          <w:sz w:val="30"/>
        </w:rPr>
        <w:t>the</w:t>
      </w:r>
      <w:r>
        <w:rPr>
          <w:spacing w:val="-1"/>
          <w:sz w:val="30"/>
        </w:rPr>
        <w:t xml:space="preserve"> </w:t>
      </w:r>
      <w:r>
        <w:rPr>
          <w:sz w:val="30"/>
        </w:rPr>
        <w:t>light</w:t>
      </w:r>
      <w:r>
        <w:rPr>
          <w:spacing w:val="-1"/>
          <w:sz w:val="30"/>
        </w:rPr>
        <w:t xml:space="preserve"> </w:t>
      </w:r>
      <w:r>
        <w:rPr>
          <w:sz w:val="30"/>
        </w:rPr>
        <w:t>of</w:t>
      </w:r>
      <w:r>
        <w:rPr>
          <w:spacing w:val="-1"/>
          <w:sz w:val="30"/>
        </w:rPr>
        <w:t xml:space="preserve"> </w:t>
      </w:r>
      <w:r>
        <w:rPr>
          <w:sz w:val="30"/>
        </w:rPr>
        <w:t>some</w:t>
      </w:r>
      <w:r>
        <w:rPr>
          <w:spacing w:val="-1"/>
          <w:sz w:val="30"/>
        </w:rPr>
        <w:t xml:space="preserve"> </w:t>
      </w:r>
      <w:r>
        <w:rPr>
          <w:sz w:val="30"/>
        </w:rPr>
        <w:t>of</w:t>
      </w:r>
      <w:r>
        <w:rPr>
          <w:spacing w:val="-1"/>
          <w:sz w:val="30"/>
        </w:rPr>
        <w:t xml:space="preserve"> </w:t>
      </w:r>
      <w:r>
        <w:rPr>
          <w:sz w:val="30"/>
        </w:rPr>
        <w:t>the</w:t>
      </w:r>
      <w:r>
        <w:rPr>
          <w:spacing w:val="-2"/>
          <w:sz w:val="30"/>
        </w:rPr>
        <w:t xml:space="preserve"> </w:t>
      </w:r>
      <w:r>
        <w:rPr>
          <w:sz w:val="30"/>
        </w:rPr>
        <w:t>expectations</w:t>
      </w:r>
      <w:r>
        <w:rPr>
          <w:spacing w:val="-1"/>
          <w:sz w:val="30"/>
        </w:rPr>
        <w:t xml:space="preserve"> </w:t>
      </w:r>
      <w:r>
        <w:rPr>
          <w:sz w:val="30"/>
        </w:rPr>
        <w:t>that</w:t>
      </w:r>
      <w:r>
        <w:rPr>
          <w:spacing w:val="-1"/>
          <w:sz w:val="30"/>
        </w:rPr>
        <w:t xml:space="preserve"> </w:t>
      </w:r>
      <w:r>
        <w:rPr>
          <w:sz w:val="30"/>
        </w:rPr>
        <w:t>are</w:t>
      </w:r>
      <w:r>
        <w:rPr>
          <w:spacing w:val="-1"/>
          <w:sz w:val="30"/>
        </w:rPr>
        <w:t xml:space="preserve"> </w:t>
      </w:r>
      <w:r>
        <w:rPr>
          <w:sz w:val="30"/>
        </w:rPr>
        <w:t>abroad</w:t>
      </w:r>
      <w:r>
        <w:rPr>
          <w:spacing w:val="-1"/>
          <w:sz w:val="30"/>
        </w:rPr>
        <w:t xml:space="preserve"> </w:t>
      </w:r>
      <w:r>
        <w:rPr>
          <w:sz w:val="30"/>
        </w:rPr>
        <w:t>concerning</w:t>
      </w:r>
      <w:r>
        <w:rPr>
          <w:spacing w:val="-1"/>
          <w:sz w:val="30"/>
        </w:rPr>
        <w:t xml:space="preserve"> </w:t>
      </w:r>
      <w:r>
        <w:rPr>
          <w:spacing w:val="-5"/>
          <w:sz w:val="30"/>
        </w:rPr>
        <w:t>the</w:t>
      </w:r>
    </w:p>
    <w:p w14:paraId="326F2BAF" w14:textId="77777777" w:rsidR="00075191" w:rsidRDefault="00000000">
      <w:pPr>
        <w:pStyle w:val="BodyText"/>
        <w:ind w:right="371" w:firstLine="0"/>
      </w:pPr>
      <w:r>
        <w:t>'new psychology,' it is instructive to read the unusually candid confession of its founder Wundt, after his thirty years of laboratory-experience:</w:t>
      </w:r>
    </w:p>
    <w:p w14:paraId="326F2BB0" w14:textId="77777777" w:rsidR="00075191" w:rsidRDefault="00000000">
      <w:pPr>
        <w:pStyle w:val="BodyText"/>
        <w:ind w:right="359"/>
      </w:pPr>
      <w:r>
        <w:t>"The service which it [the experimental method] can yield consists essentially in perfecting our inner observation, or rather, as I believe, in making this really possible, in any exact sense. Well, has our experimental self-observation, so understood, already accomplished aught of importance? No general answer to this question can be given, because in the unfinished state of our science, there is, even inside of the experimental lines of inquiry, no universally accepted body of psychologic doctrine....</w:t>
      </w:r>
    </w:p>
    <w:p w14:paraId="326F2BB1" w14:textId="77777777" w:rsidR="00075191" w:rsidRDefault="00000000">
      <w:pPr>
        <w:pStyle w:val="BodyText"/>
        <w:ind w:left="810" w:right="0" w:firstLine="0"/>
      </w:pPr>
      <w:r>
        <w:t>"In</w:t>
      </w:r>
      <w:r>
        <w:rPr>
          <w:spacing w:val="73"/>
        </w:rPr>
        <w:t xml:space="preserve"> </w:t>
      </w:r>
      <w:r>
        <w:t>such</w:t>
      </w:r>
      <w:r>
        <w:rPr>
          <w:spacing w:val="74"/>
        </w:rPr>
        <w:t xml:space="preserve"> </w:t>
      </w:r>
      <w:r>
        <w:t>a</w:t>
      </w:r>
      <w:r>
        <w:rPr>
          <w:spacing w:val="74"/>
        </w:rPr>
        <w:t xml:space="preserve"> </w:t>
      </w:r>
      <w:r>
        <w:t>discord</w:t>
      </w:r>
      <w:r>
        <w:rPr>
          <w:spacing w:val="74"/>
        </w:rPr>
        <w:t xml:space="preserve"> </w:t>
      </w:r>
      <w:r>
        <w:t>of</w:t>
      </w:r>
      <w:r>
        <w:rPr>
          <w:spacing w:val="74"/>
        </w:rPr>
        <w:t xml:space="preserve"> </w:t>
      </w:r>
      <w:r>
        <w:t>opinions</w:t>
      </w:r>
      <w:r>
        <w:rPr>
          <w:spacing w:val="73"/>
        </w:rPr>
        <w:t xml:space="preserve"> </w:t>
      </w:r>
      <w:r>
        <w:t>(comprehensible</w:t>
      </w:r>
      <w:r>
        <w:rPr>
          <w:spacing w:val="74"/>
        </w:rPr>
        <w:t xml:space="preserve"> </w:t>
      </w:r>
      <w:r>
        <w:t>enough</w:t>
      </w:r>
      <w:r>
        <w:rPr>
          <w:spacing w:val="74"/>
        </w:rPr>
        <w:t xml:space="preserve"> </w:t>
      </w:r>
      <w:r>
        <w:t>at</w:t>
      </w:r>
      <w:r>
        <w:rPr>
          <w:spacing w:val="74"/>
        </w:rPr>
        <w:t xml:space="preserve"> </w:t>
      </w:r>
      <w:r>
        <w:t>a</w:t>
      </w:r>
      <w:r>
        <w:rPr>
          <w:spacing w:val="74"/>
        </w:rPr>
        <w:t xml:space="preserve"> </w:t>
      </w:r>
      <w:r>
        <w:t>time</w:t>
      </w:r>
      <w:r>
        <w:rPr>
          <w:spacing w:val="74"/>
        </w:rPr>
        <w:t xml:space="preserve"> </w:t>
      </w:r>
      <w:r>
        <w:rPr>
          <w:spacing w:val="-5"/>
        </w:rPr>
        <w:t>of</w:t>
      </w:r>
    </w:p>
    <w:p w14:paraId="326F2BB2" w14:textId="77777777" w:rsidR="00075191" w:rsidRDefault="00075191">
      <w:pPr>
        <w:pStyle w:val="BodyText"/>
        <w:sectPr w:rsidR="00075191">
          <w:pgSz w:w="12240" w:h="15840"/>
          <w:pgMar w:top="1360" w:right="1080" w:bottom="280" w:left="1080" w:header="720" w:footer="720" w:gutter="0"/>
          <w:cols w:space="720"/>
        </w:sectPr>
      </w:pPr>
    </w:p>
    <w:p w14:paraId="326F2BB3" w14:textId="77777777" w:rsidR="00075191" w:rsidRDefault="00000000">
      <w:pPr>
        <w:pStyle w:val="BodyText"/>
        <w:spacing w:before="70"/>
        <w:ind w:right="359" w:firstLine="0"/>
      </w:pPr>
      <w:r>
        <w:t>uncertain and groping development), the individual inquirer can only tell for what views and insights he himself has to thank the newer methods. And if I were asked in what for me the worth of experimental observation in psychology has consisted, and still consists, I should say that it has given me an entirely new idea of the nature and connection of our inner processes. I learned in the achievements of the sense of sight to apprehend the fact of creative mental synthesis.... From my inquiry into time-relations, etc.,... I attained an insight into the close union of all those psychic functions usually separated by artificial abstractions and names, such as ideation, feeling, will; and I saw the indivisibility and inner homogeneity, in all its phases, of the mental life. The chronometric study of association-processes finally showed me that the notion of distinct mental 'images' [</w:t>
      </w:r>
      <w:r>
        <w:rPr>
          <w:i/>
        </w:rPr>
        <w:t>reproducirten Vorstellungen</w:t>
      </w:r>
      <w:r>
        <w:t>] was one of those numerous self-deceptions which are no sooner stamped in a verbal term than they forthwith thrust non-existent fictions into the place of the reality. I learned to understand an 'idea' as a process no less melting and fleeting than an act of feeling or of will, and I comprehended the older doctrine of association of 'ideas' to be no longer tenable.... Besides all this, experimental observation yielded much other information about the span of consciousness, the rapidity of certain processes, the exact numerical value of certain psychophysical data, and the like. But I hold all these more special results to be relatively insignificant by-products, and by no means the important thing."—</w:t>
      </w:r>
      <w:r>
        <w:rPr>
          <w:i/>
        </w:rPr>
        <w:t>Philosophische Studien</w:t>
      </w:r>
      <w:r>
        <w:t>, x. 121-124. The whole passage should be read. As I interpret it, it amounts to a complete espousal of the vaguer conception of the stream of thought, and a complete renunciation of the whole business, still so industriously carried on in text-books, of</w:t>
      </w:r>
      <w:r>
        <w:rPr>
          <w:spacing w:val="40"/>
        </w:rPr>
        <w:t xml:space="preserve"> </w:t>
      </w:r>
      <w:r>
        <w:t>chopping up 'the mind' into distinct units of composition or function, numbering these off, and labelling them by technical names.</w:t>
      </w:r>
    </w:p>
    <w:p w14:paraId="326F2BB4" w14:textId="77777777" w:rsidR="00075191" w:rsidRDefault="00075191">
      <w:pPr>
        <w:pStyle w:val="BodyText"/>
        <w:sectPr w:rsidR="00075191">
          <w:pgSz w:w="12240" w:h="15840"/>
          <w:pgMar w:top="1360" w:right="1080" w:bottom="280" w:left="1080" w:header="720" w:footer="720" w:gutter="0"/>
          <w:cols w:space="720"/>
        </w:sectPr>
      </w:pPr>
    </w:p>
    <w:p w14:paraId="326F2BB5" w14:textId="77777777" w:rsidR="00075191" w:rsidRDefault="00000000">
      <w:pPr>
        <w:pStyle w:val="Heading5"/>
        <w:numPr>
          <w:ilvl w:val="0"/>
          <w:numId w:val="60"/>
        </w:numPr>
        <w:tabs>
          <w:tab w:val="left" w:pos="932"/>
        </w:tabs>
        <w:ind w:left="932" w:hanging="572"/>
      </w:pPr>
      <w:bookmarkStart w:id="18" w:name="_bookmark16"/>
      <w:bookmarkEnd w:id="18"/>
      <w:r>
        <w:t>THE</w:t>
      </w:r>
      <w:r>
        <w:rPr>
          <w:spacing w:val="7"/>
        </w:rPr>
        <w:t xml:space="preserve"> </w:t>
      </w:r>
      <w:r>
        <w:t>CHILD</w:t>
      </w:r>
      <w:r>
        <w:rPr>
          <w:spacing w:val="8"/>
        </w:rPr>
        <w:t xml:space="preserve"> </w:t>
      </w:r>
      <w:r>
        <w:t>AS</w:t>
      </w:r>
      <w:r>
        <w:rPr>
          <w:spacing w:val="8"/>
        </w:rPr>
        <w:t xml:space="preserve"> </w:t>
      </w:r>
      <w:r>
        <w:t>A</w:t>
      </w:r>
      <w:r>
        <w:rPr>
          <w:spacing w:val="8"/>
        </w:rPr>
        <w:t xml:space="preserve"> </w:t>
      </w:r>
      <w:r>
        <w:t>BEHAVING</w:t>
      </w:r>
      <w:r>
        <w:rPr>
          <w:spacing w:val="8"/>
        </w:rPr>
        <w:t xml:space="preserve"> </w:t>
      </w:r>
      <w:r>
        <w:rPr>
          <w:spacing w:val="-2"/>
        </w:rPr>
        <w:t>ORGANISM</w:t>
      </w:r>
    </w:p>
    <w:p w14:paraId="326F2BB6" w14:textId="77777777" w:rsidR="00075191" w:rsidRDefault="00000000">
      <w:pPr>
        <w:pStyle w:val="BodyText"/>
        <w:spacing w:before="337"/>
        <w:ind w:right="368"/>
      </w:pPr>
      <w:r>
        <w:t>I</w:t>
      </w:r>
      <w:r>
        <w:rPr>
          <w:spacing w:val="-1"/>
        </w:rPr>
        <w:t xml:space="preserve"> </w:t>
      </w:r>
      <w:r>
        <w:t>wish</w:t>
      </w:r>
      <w:r>
        <w:rPr>
          <w:spacing w:val="-1"/>
        </w:rPr>
        <w:t xml:space="preserve"> </w:t>
      </w:r>
      <w:r>
        <w:t>now</w:t>
      </w:r>
      <w:r>
        <w:rPr>
          <w:spacing w:val="-1"/>
        </w:rPr>
        <w:t xml:space="preserve"> </w:t>
      </w:r>
      <w:r>
        <w:t>to</w:t>
      </w:r>
      <w:r>
        <w:rPr>
          <w:spacing w:val="-1"/>
        </w:rPr>
        <w:t xml:space="preserve"> </w:t>
      </w:r>
      <w:r>
        <w:t>continue</w:t>
      </w:r>
      <w:r>
        <w:rPr>
          <w:spacing w:val="-1"/>
        </w:rPr>
        <w:t xml:space="preserve"> </w:t>
      </w:r>
      <w:r>
        <w:t>the</w:t>
      </w:r>
      <w:r>
        <w:rPr>
          <w:spacing w:val="-1"/>
        </w:rPr>
        <w:t xml:space="preserve"> </w:t>
      </w:r>
      <w:r>
        <w:t>description</w:t>
      </w:r>
      <w:r>
        <w:rPr>
          <w:spacing w:val="-1"/>
        </w:rPr>
        <w:t xml:space="preserve"> </w:t>
      </w:r>
      <w:r>
        <w:t>of</w:t>
      </w:r>
      <w:r>
        <w:rPr>
          <w:spacing w:val="-1"/>
        </w:rPr>
        <w:t xml:space="preserve"> </w:t>
      </w:r>
      <w:r>
        <w:t>the</w:t>
      </w:r>
      <w:r>
        <w:rPr>
          <w:spacing w:val="-1"/>
        </w:rPr>
        <w:t xml:space="preserve"> </w:t>
      </w:r>
      <w:r>
        <w:t>peculiarities</w:t>
      </w:r>
      <w:r>
        <w:rPr>
          <w:spacing w:val="-1"/>
        </w:rPr>
        <w:t xml:space="preserve"> </w:t>
      </w:r>
      <w:r>
        <w:t>of</w:t>
      </w:r>
      <w:r>
        <w:rPr>
          <w:spacing w:val="-1"/>
        </w:rPr>
        <w:t xml:space="preserve"> </w:t>
      </w:r>
      <w:r>
        <w:t>the</w:t>
      </w:r>
      <w:r>
        <w:rPr>
          <w:spacing w:val="-1"/>
        </w:rPr>
        <w:t xml:space="preserve"> </w:t>
      </w:r>
      <w:r>
        <w:t>stream</w:t>
      </w:r>
      <w:r>
        <w:rPr>
          <w:spacing w:val="-1"/>
        </w:rPr>
        <w:t xml:space="preserve"> </w:t>
      </w:r>
      <w:r>
        <w:t xml:space="preserve">of consciousness by asking whether we can in any intelligible way assign its </w:t>
      </w:r>
      <w:r>
        <w:rPr>
          <w:i/>
          <w:spacing w:val="-2"/>
        </w:rPr>
        <w:t>functions</w:t>
      </w:r>
      <w:r>
        <w:rPr>
          <w:spacing w:val="-2"/>
        </w:rPr>
        <w:t>.</w:t>
      </w:r>
    </w:p>
    <w:p w14:paraId="326F2BB7" w14:textId="77777777" w:rsidR="00075191" w:rsidRDefault="00000000">
      <w:pPr>
        <w:pStyle w:val="BodyText"/>
        <w:ind w:right="364"/>
      </w:pPr>
      <w:r>
        <w:t>It</w:t>
      </w:r>
      <w:r>
        <w:rPr>
          <w:spacing w:val="-4"/>
        </w:rPr>
        <w:t xml:space="preserve"> </w:t>
      </w:r>
      <w:r>
        <w:t>has</w:t>
      </w:r>
      <w:r>
        <w:rPr>
          <w:spacing w:val="-4"/>
        </w:rPr>
        <w:t xml:space="preserve"> </w:t>
      </w:r>
      <w:r>
        <w:t>two</w:t>
      </w:r>
      <w:r>
        <w:rPr>
          <w:spacing w:val="-3"/>
        </w:rPr>
        <w:t xml:space="preserve"> </w:t>
      </w:r>
      <w:r>
        <w:t>functions</w:t>
      </w:r>
      <w:r>
        <w:rPr>
          <w:spacing w:val="-4"/>
        </w:rPr>
        <w:t xml:space="preserve"> </w:t>
      </w:r>
      <w:r>
        <w:t>that</w:t>
      </w:r>
      <w:r>
        <w:rPr>
          <w:spacing w:val="-4"/>
        </w:rPr>
        <w:t xml:space="preserve"> </w:t>
      </w:r>
      <w:r>
        <w:t>are</w:t>
      </w:r>
      <w:r>
        <w:rPr>
          <w:spacing w:val="-4"/>
        </w:rPr>
        <w:t xml:space="preserve"> </w:t>
      </w:r>
      <w:r>
        <w:t>obvious:</w:t>
      </w:r>
      <w:r>
        <w:rPr>
          <w:spacing w:val="-4"/>
        </w:rPr>
        <w:t xml:space="preserve"> </w:t>
      </w:r>
      <w:r>
        <w:t>it</w:t>
      </w:r>
      <w:r>
        <w:rPr>
          <w:spacing w:val="-4"/>
        </w:rPr>
        <w:t xml:space="preserve"> </w:t>
      </w:r>
      <w:r>
        <w:t>leads</w:t>
      </w:r>
      <w:r>
        <w:rPr>
          <w:spacing w:val="-4"/>
        </w:rPr>
        <w:t xml:space="preserve"> </w:t>
      </w:r>
      <w:r>
        <w:t>to</w:t>
      </w:r>
      <w:r>
        <w:rPr>
          <w:spacing w:val="-3"/>
        </w:rPr>
        <w:t xml:space="preserve"> </w:t>
      </w:r>
      <w:r>
        <w:t>knowledge,</w:t>
      </w:r>
      <w:r>
        <w:rPr>
          <w:spacing w:val="-3"/>
        </w:rPr>
        <w:t xml:space="preserve"> </w:t>
      </w:r>
      <w:r>
        <w:t>and</w:t>
      </w:r>
      <w:r>
        <w:rPr>
          <w:spacing w:val="-3"/>
        </w:rPr>
        <w:t xml:space="preserve"> </w:t>
      </w:r>
      <w:r>
        <w:t>it</w:t>
      </w:r>
      <w:r>
        <w:rPr>
          <w:spacing w:val="-4"/>
        </w:rPr>
        <w:t xml:space="preserve"> </w:t>
      </w:r>
      <w:r>
        <w:t>leads</w:t>
      </w:r>
      <w:r>
        <w:rPr>
          <w:spacing w:val="-4"/>
        </w:rPr>
        <w:t xml:space="preserve"> </w:t>
      </w:r>
      <w:r>
        <w:t xml:space="preserve">to </w:t>
      </w:r>
      <w:r>
        <w:rPr>
          <w:spacing w:val="-2"/>
        </w:rPr>
        <w:t>action.</w:t>
      </w:r>
    </w:p>
    <w:p w14:paraId="326F2BB8" w14:textId="77777777" w:rsidR="00075191" w:rsidRDefault="00000000">
      <w:pPr>
        <w:pStyle w:val="BodyText"/>
        <w:ind w:left="810" w:right="0" w:firstLine="0"/>
      </w:pPr>
      <w:r>
        <w:t>Can</w:t>
      </w:r>
      <w:r>
        <w:rPr>
          <w:spacing w:val="-4"/>
        </w:rPr>
        <w:t xml:space="preserve"> </w:t>
      </w:r>
      <w:r>
        <w:t>we</w:t>
      </w:r>
      <w:r>
        <w:rPr>
          <w:spacing w:val="-3"/>
        </w:rPr>
        <w:t xml:space="preserve"> </w:t>
      </w:r>
      <w:r>
        <w:t>say</w:t>
      </w:r>
      <w:r>
        <w:rPr>
          <w:spacing w:val="-2"/>
        </w:rPr>
        <w:t xml:space="preserve"> </w:t>
      </w:r>
      <w:r>
        <w:t>which</w:t>
      </w:r>
      <w:r>
        <w:rPr>
          <w:spacing w:val="-2"/>
        </w:rPr>
        <w:t xml:space="preserve"> </w:t>
      </w:r>
      <w:r>
        <w:t>of</w:t>
      </w:r>
      <w:r>
        <w:rPr>
          <w:spacing w:val="-3"/>
        </w:rPr>
        <w:t xml:space="preserve"> </w:t>
      </w:r>
      <w:r>
        <w:t>these</w:t>
      </w:r>
      <w:r>
        <w:rPr>
          <w:spacing w:val="-3"/>
        </w:rPr>
        <w:t xml:space="preserve"> </w:t>
      </w:r>
      <w:r>
        <w:t>functions</w:t>
      </w:r>
      <w:r>
        <w:rPr>
          <w:spacing w:val="-3"/>
        </w:rPr>
        <w:t xml:space="preserve"> </w:t>
      </w:r>
      <w:r>
        <w:t>is</w:t>
      </w:r>
      <w:r>
        <w:rPr>
          <w:spacing w:val="-3"/>
        </w:rPr>
        <w:t xml:space="preserve"> </w:t>
      </w:r>
      <w:r>
        <w:t>the</w:t>
      </w:r>
      <w:r>
        <w:rPr>
          <w:spacing w:val="-3"/>
        </w:rPr>
        <w:t xml:space="preserve"> </w:t>
      </w:r>
      <w:r>
        <w:t>more</w:t>
      </w:r>
      <w:r>
        <w:rPr>
          <w:spacing w:val="-2"/>
        </w:rPr>
        <w:t xml:space="preserve"> essential?</w:t>
      </w:r>
    </w:p>
    <w:p w14:paraId="326F2BB9" w14:textId="77777777" w:rsidR="00075191" w:rsidRDefault="00000000">
      <w:pPr>
        <w:pStyle w:val="BodyText"/>
      </w:pPr>
      <w:r>
        <w:t xml:space="preserve">An old historic divergence of opinion comes in here. Popular belief has always tended to estimate the worth of a man's mental processes by their effects upon his practical life. But philosophers have usually cherished a different view. "Man's supreme glory," they have said, "is to be a </w:t>
      </w:r>
      <w:r>
        <w:rPr>
          <w:i/>
        </w:rPr>
        <w:t xml:space="preserve">rational </w:t>
      </w:r>
      <w:r>
        <w:t>being, to know absolute and eternal and universal truth. The uses of his intellect for practical affairs are therefore subordinate matters. 'The theoretic life' is his soul's genuine concern." Nothing can be more different in its</w:t>
      </w:r>
      <w:r>
        <w:rPr>
          <w:spacing w:val="40"/>
        </w:rPr>
        <w:t xml:space="preserve"> </w:t>
      </w:r>
      <w:r>
        <w:t>results for our personal attitude than to take sides with one or the other of these views, and emphasize the practical or the theoretical ideal. In the latter case, abstraction from the emotions and passions and withdrawal from the strife of human affairs would be not only pardonable, but praiseworthy; and all that makes for quiet and contemplation should be regarded as conducive</w:t>
      </w:r>
      <w:r>
        <w:rPr>
          <w:spacing w:val="40"/>
        </w:rPr>
        <w:t xml:space="preserve"> </w:t>
      </w:r>
      <w:r>
        <w:t>to the highest human perfection. In the former, the man of contemplation would be treated as only half a human being, passion and practical resource would become once more glories of our race, a concrete victory over this earth's outward powers of darkness would appear an equivalent for any amount of passive spiritual culture, and conduct would remain as the test of every education worthy of the name.</w:t>
      </w:r>
    </w:p>
    <w:p w14:paraId="326F2BBA" w14:textId="77777777" w:rsidR="00075191" w:rsidRDefault="00000000">
      <w:pPr>
        <w:pStyle w:val="BodyText"/>
        <w:ind w:right="362"/>
      </w:pPr>
      <w:r>
        <w:t>It is impossible to disguise the fact that in the psychology of our own day the emphasis is transferred from the mind's purely rational function, where Plato and Aristotle, and what one may call the whole classic tradition in philosophy had placed it, to the so long neglected practical side. The theory</w:t>
      </w:r>
      <w:r>
        <w:rPr>
          <w:spacing w:val="40"/>
        </w:rPr>
        <w:t xml:space="preserve"> </w:t>
      </w:r>
      <w:r>
        <w:t>of evolution is mainly responsible for this. Man, we now have reason to believe, has been evolved from infra-human ancestors, in whom pure reason hardly existed, if at all, and whose mind, so far as it can have had any function, would appear to have been an organ for adapting their movements to</w:t>
      </w:r>
      <w:r>
        <w:rPr>
          <w:spacing w:val="19"/>
        </w:rPr>
        <w:t xml:space="preserve"> </w:t>
      </w:r>
      <w:r>
        <w:t>the</w:t>
      </w:r>
      <w:r>
        <w:rPr>
          <w:spacing w:val="19"/>
        </w:rPr>
        <w:t xml:space="preserve"> </w:t>
      </w:r>
      <w:r>
        <w:t>impressions</w:t>
      </w:r>
      <w:r>
        <w:rPr>
          <w:spacing w:val="19"/>
        </w:rPr>
        <w:t xml:space="preserve"> </w:t>
      </w:r>
      <w:r>
        <w:t>received</w:t>
      </w:r>
      <w:r>
        <w:rPr>
          <w:spacing w:val="19"/>
        </w:rPr>
        <w:t xml:space="preserve"> </w:t>
      </w:r>
      <w:r>
        <w:t>from</w:t>
      </w:r>
      <w:r>
        <w:rPr>
          <w:spacing w:val="19"/>
        </w:rPr>
        <w:t xml:space="preserve"> </w:t>
      </w:r>
      <w:r>
        <w:t>the</w:t>
      </w:r>
      <w:r>
        <w:rPr>
          <w:spacing w:val="19"/>
        </w:rPr>
        <w:t xml:space="preserve"> </w:t>
      </w:r>
      <w:r>
        <w:t>environment,</w:t>
      </w:r>
      <w:r>
        <w:rPr>
          <w:spacing w:val="19"/>
        </w:rPr>
        <w:t xml:space="preserve"> </w:t>
      </w:r>
      <w:r>
        <w:t>so</w:t>
      </w:r>
      <w:r>
        <w:rPr>
          <w:spacing w:val="19"/>
        </w:rPr>
        <w:t xml:space="preserve"> </w:t>
      </w:r>
      <w:r>
        <w:t>as</w:t>
      </w:r>
      <w:r>
        <w:rPr>
          <w:spacing w:val="19"/>
        </w:rPr>
        <w:t xml:space="preserve"> </w:t>
      </w:r>
      <w:r>
        <w:t>to</w:t>
      </w:r>
      <w:r>
        <w:rPr>
          <w:spacing w:val="19"/>
        </w:rPr>
        <w:t xml:space="preserve"> </w:t>
      </w:r>
      <w:r>
        <w:t>escape</w:t>
      </w:r>
      <w:r>
        <w:rPr>
          <w:spacing w:val="19"/>
        </w:rPr>
        <w:t xml:space="preserve"> </w:t>
      </w:r>
      <w:r>
        <w:t>the</w:t>
      </w:r>
      <w:r>
        <w:rPr>
          <w:spacing w:val="19"/>
        </w:rPr>
        <w:t xml:space="preserve"> </w:t>
      </w:r>
      <w:r>
        <w:t>better</w:t>
      </w:r>
    </w:p>
    <w:p w14:paraId="326F2BBB" w14:textId="77777777" w:rsidR="00075191" w:rsidRDefault="00075191">
      <w:pPr>
        <w:pStyle w:val="BodyText"/>
        <w:sectPr w:rsidR="00075191">
          <w:pgSz w:w="12240" w:h="15840"/>
          <w:pgMar w:top="1820" w:right="1080" w:bottom="280" w:left="1080" w:header="720" w:footer="720" w:gutter="0"/>
          <w:cols w:space="720"/>
        </w:sectPr>
      </w:pPr>
    </w:p>
    <w:p w14:paraId="326F2BBC" w14:textId="77777777" w:rsidR="00075191" w:rsidRDefault="00000000">
      <w:pPr>
        <w:pStyle w:val="BodyText"/>
        <w:spacing w:before="70"/>
        <w:ind w:right="359" w:firstLine="0"/>
      </w:pPr>
      <w:r>
        <w:t>from destruction. Consciousness would thus seem in the first instance to be nothing but a sort of super-added biological perfection,—useless unless it prompted to useful conduct, and inexplicable apart from that consideration.</w:t>
      </w:r>
    </w:p>
    <w:p w14:paraId="326F2BBD" w14:textId="77777777" w:rsidR="00075191" w:rsidRDefault="00000000">
      <w:pPr>
        <w:pStyle w:val="BodyText"/>
      </w:pPr>
      <w:r>
        <w:t>Deep in our own nature the biological foundations of our consciousness persist,</w:t>
      </w:r>
      <w:r>
        <w:rPr>
          <w:spacing w:val="-2"/>
        </w:rPr>
        <w:t xml:space="preserve"> </w:t>
      </w:r>
      <w:r>
        <w:t>undisguised</w:t>
      </w:r>
      <w:r>
        <w:rPr>
          <w:spacing w:val="-2"/>
        </w:rPr>
        <w:t xml:space="preserve"> </w:t>
      </w:r>
      <w:r>
        <w:t>and</w:t>
      </w:r>
      <w:r>
        <w:rPr>
          <w:spacing w:val="-2"/>
        </w:rPr>
        <w:t xml:space="preserve"> </w:t>
      </w:r>
      <w:r>
        <w:t>undiminished.</w:t>
      </w:r>
      <w:r>
        <w:rPr>
          <w:spacing w:val="-2"/>
        </w:rPr>
        <w:t xml:space="preserve"> </w:t>
      </w:r>
      <w:r>
        <w:t>Our</w:t>
      </w:r>
      <w:r>
        <w:rPr>
          <w:spacing w:val="-2"/>
        </w:rPr>
        <w:t xml:space="preserve"> </w:t>
      </w:r>
      <w:r>
        <w:t>sensations</w:t>
      </w:r>
      <w:r>
        <w:rPr>
          <w:spacing w:val="-2"/>
        </w:rPr>
        <w:t xml:space="preserve"> </w:t>
      </w:r>
      <w:r>
        <w:t>are</w:t>
      </w:r>
      <w:r>
        <w:rPr>
          <w:spacing w:val="-2"/>
        </w:rPr>
        <w:t xml:space="preserve"> </w:t>
      </w:r>
      <w:r>
        <w:t>here</w:t>
      </w:r>
      <w:r>
        <w:rPr>
          <w:spacing w:val="-2"/>
        </w:rPr>
        <w:t xml:space="preserve"> </w:t>
      </w:r>
      <w:r>
        <w:t>to</w:t>
      </w:r>
      <w:r>
        <w:rPr>
          <w:spacing w:val="-2"/>
        </w:rPr>
        <w:t xml:space="preserve"> </w:t>
      </w:r>
      <w:r>
        <w:t>attract</w:t>
      </w:r>
      <w:r>
        <w:rPr>
          <w:spacing w:val="-2"/>
        </w:rPr>
        <w:t xml:space="preserve"> </w:t>
      </w:r>
      <w:r>
        <w:t>us</w:t>
      </w:r>
      <w:r>
        <w:rPr>
          <w:spacing w:val="-2"/>
        </w:rPr>
        <w:t xml:space="preserve"> </w:t>
      </w:r>
      <w:r>
        <w:t>or to deter us, our memories to warn or encourage us, our feelings to impel, and our thoughts to restrain our behavior, so that on the whole we may prosper and our days be long in the land. Whatever of transmundane metaphysical insight or of practically inapplicable æsthetic perception or ethical sentiment we may carry in our interiors might at this rate be regarded as only part of the incidental excess of function that necessarily accompanies the working of every complex machine.</w:t>
      </w:r>
    </w:p>
    <w:p w14:paraId="326F2BBE" w14:textId="77777777" w:rsidR="00075191" w:rsidRDefault="00000000">
      <w:pPr>
        <w:pStyle w:val="BodyText"/>
      </w:pPr>
      <w:r>
        <w:t>I shall ask you now—not meaning at all thereby to close the theoretic question, but merely because it seems to me the point of view likely to be of greatest practical use to you as teachers—to adopt with me, in this course of lectures, the biological conception, as thus expressed, and to lay your own emphasis on the fact that man, whatever else he may be, is primarily a practical being, whose mind is given him to aid in adapting him to this world's life.</w:t>
      </w:r>
    </w:p>
    <w:p w14:paraId="326F2BBF" w14:textId="77777777" w:rsidR="00075191" w:rsidRDefault="00000000">
      <w:pPr>
        <w:pStyle w:val="BodyText"/>
        <w:ind w:right="359"/>
      </w:pPr>
      <w:r>
        <w:t xml:space="preserve">In the learning of all matters, we have to start with some one deep aspect of the question, abstracting it as if it were the only aspect; and then we gradually correct ourselves by adding those neglected other features which complete the case. No one believes more strongly than I do that what our senses know as 'this world' is only one portion of our mind's total environment and object. Yet, because it is the primal portion, it is the </w:t>
      </w:r>
      <w:r>
        <w:rPr>
          <w:i/>
        </w:rPr>
        <w:t>sine</w:t>
      </w:r>
      <w:r>
        <w:rPr>
          <w:i/>
          <w:spacing w:val="40"/>
        </w:rPr>
        <w:t xml:space="preserve"> </w:t>
      </w:r>
      <w:r>
        <w:rPr>
          <w:i/>
        </w:rPr>
        <w:t>qua</w:t>
      </w:r>
      <w:r>
        <w:rPr>
          <w:i/>
          <w:spacing w:val="-3"/>
        </w:rPr>
        <w:t xml:space="preserve"> </w:t>
      </w:r>
      <w:r>
        <w:rPr>
          <w:i/>
        </w:rPr>
        <w:t>non</w:t>
      </w:r>
      <w:r>
        <w:t>of all the rest. If you grasp the facts about it firmly, you may proceed to higher regions undisturbed. As our time must be so short together, I prefer being elementary and fundamental to being complete, so I propose to you to hold fast to the ultra-simple point of view.</w:t>
      </w:r>
    </w:p>
    <w:p w14:paraId="326F2BC0" w14:textId="77777777" w:rsidR="00075191" w:rsidRDefault="00000000">
      <w:pPr>
        <w:pStyle w:val="BodyText"/>
        <w:ind w:left="810" w:right="0" w:firstLine="0"/>
      </w:pPr>
      <w:r>
        <w:t>The</w:t>
      </w:r>
      <w:r>
        <w:rPr>
          <w:spacing w:val="-6"/>
        </w:rPr>
        <w:t xml:space="preserve"> </w:t>
      </w:r>
      <w:r>
        <w:t>reasons</w:t>
      </w:r>
      <w:r>
        <w:rPr>
          <w:spacing w:val="-3"/>
        </w:rPr>
        <w:t xml:space="preserve"> </w:t>
      </w:r>
      <w:r>
        <w:t>why</w:t>
      </w:r>
      <w:r>
        <w:rPr>
          <w:spacing w:val="-2"/>
        </w:rPr>
        <w:t xml:space="preserve"> </w:t>
      </w:r>
      <w:r>
        <w:t>I</w:t>
      </w:r>
      <w:r>
        <w:rPr>
          <w:spacing w:val="-3"/>
        </w:rPr>
        <w:t xml:space="preserve"> </w:t>
      </w:r>
      <w:r>
        <w:t>call</w:t>
      </w:r>
      <w:r>
        <w:rPr>
          <w:spacing w:val="-3"/>
        </w:rPr>
        <w:t xml:space="preserve"> </w:t>
      </w:r>
      <w:r>
        <w:t>it</w:t>
      </w:r>
      <w:r>
        <w:rPr>
          <w:spacing w:val="-4"/>
        </w:rPr>
        <w:t xml:space="preserve"> </w:t>
      </w:r>
      <w:r>
        <w:t>so</w:t>
      </w:r>
      <w:r>
        <w:rPr>
          <w:spacing w:val="-2"/>
        </w:rPr>
        <w:t xml:space="preserve"> </w:t>
      </w:r>
      <w:r>
        <w:t>fundamental</w:t>
      </w:r>
      <w:r>
        <w:rPr>
          <w:spacing w:val="-3"/>
        </w:rPr>
        <w:t xml:space="preserve"> </w:t>
      </w:r>
      <w:r>
        <w:t>can</w:t>
      </w:r>
      <w:r>
        <w:rPr>
          <w:spacing w:val="-2"/>
        </w:rPr>
        <w:t xml:space="preserve"> </w:t>
      </w:r>
      <w:r>
        <w:t>be</w:t>
      </w:r>
      <w:r>
        <w:rPr>
          <w:spacing w:val="-3"/>
        </w:rPr>
        <w:t xml:space="preserve"> </w:t>
      </w:r>
      <w:r>
        <w:t>easily</w:t>
      </w:r>
      <w:r>
        <w:rPr>
          <w:spacing w:val="-2"/>
        </w:rPr>
        <w:t xml:space="preserve"> told.</w:t>
      </w:r>
    </w:p>
    <w:p w14:paraId="326F2BC1" w14:textId="77777777" w:rsidR="00075191" w:rsidRDefault="00000000">
      <w:pPr>
        <w:pStyle w:val="BodyText"/>
        <w:spacing w:before="1"/>
        <w:ind w:right="360"/>
      </w:pPr>
      <w:r>
        <w:t>First,</w:t>
      </w:r>
      <w:r>
        <w:rPr>
          <w:spacing w:val="-1"/>
        </w:rPr>
        <w:t xml:space="preserve"> </w:t>
      </w:r>
      <w:r>
        <w:t>human</w:t>
      </w:r>
      <w:r>
        <w:rPr>
          <w:spacing w:val="-1"/>
        </w:rPr>
        <w:t xml:space="preserve"> </w:t>
      </w:r>
      <w:r>
        <w:t>and</w:t>
      </w:r>
      <w:r>
        <w:rPr>
          <w:spacing w:val="-1"/>
        </w:rPr>
        <w:t xml:space="preserve"> </w:t>
      </w:r>
      <w:r>
        <w:t>animal</w:t>
      </w:r>
      <w:r>
        <w:rPr>
          <w:spacing w:val="-1"/>
        </w:rPr>
        <w:t xml:space="preserve"> </w:t>
      </w:r>
      <w:r>
        <w:t>psychology</w:t>
      </w:r>
      <w:r>
        <w:rPr>
          <w:spacing w:val="-1"/>
        </w:rPr>
        <w:t xml:space="preserve"> </w:t>
      </w:r>
      <w:r>
        <w:t>thereby</w:t>
      </w:r>
      <w:r>
        <w:rPr>
          <w:spacing w:val="-1"/>
        </w:rPr>
        <w:t xml:space="preserve"> </w:t>
      </w:r>
      <w:r>
        <w:t>become</w:t>
      </w:r>
      <w:r>
        <w:rPr>
          <w:spacing w:val="-1"/>
        </w:rPr>
        <w:t xml:space="preserve"> </w:t>
      </w:r>
      <w:r>
        <w:t>less</w:t>
      </w:r>
      <w:r>
        <w:rPr>
          <w:spacing w:val="-1"/>
        </w:rPr>
        <w:t xml:space="preserve"> </w:t>
      </w:r>
      <w:r>
        <w:t>discontinuous.</w:t>
      </w:r>
      <w:r>
        <w:rPr>
          <w:spacing w:val="-1"/>
        </w:rPr>
        <w:t xml:space="preserve"> </w:t>
      </w:r>
      <w:r>
        <w:t>I know that to some of you this will hardly seem an attractive reason, but there are others whom it will affect.</w:t>
      </w:r>
    </w:p>
    <w:p w14:paraId="326F2BC2" w14:textId="77777777" w:rsidR="00075191" w:rsidRDefault="00000000">
      <w:pPr>
        <w:pStyle w:val="BodyText"/>
      </w:pPr>
      <w:r>
        <w:t>Second, mental action is conditioned by brain action, and runs parallel therewith. But the brain, so far as we understand it, is given us for practical behavior.</w:t>
      </w:r>
      <w:r>
        <w:rPr>
          <w:spacing w:val="-1"/>
        </w:rPr>
        <w:t xml:space="preserve"> </w:t>
      </w:r>
      <w:r>
        <w:t>Every current</w:t>
      </w:r>
      <w:r>
        <w:rPr>
          <w:spacing w:val="-1"/>
        </w:rPr>
        <w:t xml:space="preserve"> </w:t>
      </w:r>
      <w:r>
        <w:t>that</w:t>
      </w:r>
      <w:r>
        <w:rPr>
          <w:spacing w:val="-1"/>
        </w:rPr>
        <w:t xml:space="preserve"> </w:t>
      </w:r>
      <w:r>
        <w:t>runs</w:t>
      </w:r>
      <w:r>
        <w:rPr>
          <w:spacing w:val="-1"/>
        </w:rPr>
        <w:t xml:space="preserve"> </w:t>
      </w:r>
      <w:r>
        <w:t>into it</w:t>
      </w:r>
      <w:r>
        <w:rPr>
          <w:spacing w:val="-1"/>
        </w:rPr>
        <w:t xml:space="preserve"> </w:t>
      </w:r>
      <w:r>
        <w:t>from</w:t>
      </w:r>
      <w:r>
        <w:rPr>
          <w:spacing w:val="-1"/>
        </w:rPr>
        <w:t xml:space="preserve"> </w:t>
      </w:r>
      <w:r>
        <w:t>skin</w:t>
      </w:r>
      <w:r>
        <w:rPr>
          <w:spacing w:val="-1"/>
        </w:rPr>
        <w:t xml:space="preserve"> </w:t>
      </w:r>
      <w:r>
        <w:t>or eye</w:t>
      </w:r>
      <w:r>
        <w:rPr>
          <w:spacing w:val="-1"/>
        </w:rPr>
        <w:t xml:space="preserve"> </w:t>
      </w:r>
      <w:r>
        <w:t>or ear</w:t>
      </w:r>
      <w:r>
        <w:rPr>
          <w:spacing w:val="-1"/>
        </w:rPr>
        <w:t xml:space="preserve"> </w:t>
      </w:r>
      <w:r>
        <w:t>runs out</w:t>
      </w:r>
      <w:r>
        <w:rPr>
          <w:spacing w:val="-1"/>
        </w:rPr>
        <w:t xml:space="preserve"> </w:t>
      </w:r>
      <w:r>
        <w:t>again into</w:t>
      </w:r>
      <w:r>
        <w:rPr>
          <w:spacing w:val="80"/>
        </w:rPr>
        <w:t xml:space="preserve"> </w:t>
      </w:r>
      <w:r>
        <w:t>muscles,</w:t>
      </w:r>
      <w:r>
        <w:rPr>
          <w:spacing w:val="80"/>
        </w:rPr>
        <w:t xml:space="preserve"> </w:t>
      </w:r>
      <w:r>
        <w:t>glands,</w:t>
      </w:r>
      <w:r>
        <w:rPr>
          <w:spacing w:val="80"/>
        </w:rPr>
        <w:t xml:space="preserve"> </w:t>
      </w:r>
      <w:r>
        <w:t>or</w:t>
      </w:r>
      <w:r>
        <w:rPr>
          <w:spacing w:val="80"/>
        </w:rPr>
        <w:t xml:space="preserve"> </w:t>
      </w:r>
      <w:r>
        <w:t>viscera,</w:t>
      </w:r>
      <w:r>
        <w:rPr>
          <w:spacing w:val="80"/>
        </w:rPr>
        <w:t xml:space="preserve"> </w:t>
      </w:r>
      <w:r>
        <w:t>and</w:t>
      </w:r>
      <w:r>
        <w:rPr>
          <w:spacing w:val="80"/>
        </w:rPr>
        <w:t xml:space="preserve"> </w:t>
      </w:r>
      <w:r>
        <w:t>helps</w:t>
      </w:r>
      <w:r>
        <w:rPr>
          <w:spacing w:val="80"/>
        </w:rPr>
        <w:t xml:space="preserve"> </w:t>
      </w:r>
      <w:r>
        <w:t>to</w:t>
      </w:r>
      <w:r>
        <w:rPr>
          <w:spacing w:val="80"/>
        </w:rPr>
        <w:t xml:space="preserve"> </w:t>
      </w:r>
      <w:r>
        <w:t>adapt</w:t>
      </w:r>
      <w:r>
        <w:rPr>
          <w:spacing w:val="80"/>
        </w:rPr>
        <w:t xml:space="preserve"> </w:t>
      </w:r>
      <w:r>
        <w:t>the</w:t>
      </w:r>
      <w:r>
        <w:rPr>
          <w:spacing w:val="80"/>
        </w:rPr>
        <w:t xml:space="preserve"> </w:t>
      </w:r>
      <w:r>
        <w:t>animal</w:t>
      </w:r>
      <w:r>
        <w:rPr>
          <w:spacing w:val="80"/>
        </w:rPr>
        <w:t xml:space="preserve"> </w:t>
      </w:r>
      <w:r>
        <w:t>to</w:t>
      </w:r>
      <w:r>
        <w:rPr>
          <w:spacing w:val="80"/>
        </w:rPr>
        <w:t xml:space="preserve"> </w:t>
      </w:r>
      <w:r>
        <w:t>the</w:t>
      </w:r>
    </w:p>
    <w:p w14:paraId="326F2BC3" w14:textId="77777777" w:rsidR="00075191" w:rsidRDefault="00075191">
      <w:pPr>
        <w:pStyle w:val="BodyText"/>
        <w:sectPr w:rsidR="00075191">
          <w:pgSz w:w="12240" w:h="15840"/>
          <w:pgMar w:top="1360" w:right="1080" w:bottom="280" w:left="1080" w:header="720" w:footer="720" w:gutter="0"/>
          <w:cols w:space="720"/>
        </w:sectPr>
      </w:pPr>
    </w:p>
    <w:p w14:paraId="326F2BC4" w14:textId="77777777" w:rsidR="00075191" w:rsidRDefault="00000000">
      <w:pPr>
        <w:pStyle w:val="BodyText"/>
        <w:spacing w:before="70"/>
        <w:ind w:right="361" w:firstLine="0"/>
      </w:pPr>
      <w:r>
        <w:t>environment from which the current came. It therefore generalizes and simplifies our view to treat the brain life and the mental life as having one fundamental kind of purpose.</w:t>
      </w:r>
    </w:p>
    <w:p w14:paraId="326F2BC5" w14:textId="77777777" w:rsidR="00075191" w:rsidRDefault="00000000">
      <w:pPr>
        <w:pStyle w:val="BodyText"/>
      </w:pPr>
      <w:r>
        <w:t>Third, those very functions of the mind that do not refer directly to this world's environment, the ethical utopias, æsthetic visions, insights into</w:t>
      </w:r>
      <w:r>
        <w:rPr>
          <w:spacing w:val="40"/>
        </w:rPr>
        <w:t xml:space="preserve"> </w:t>
      </w:r>
      <w:r>
        <w:t>eternal truth, and fanciful logical combinations, could never be carried on at all by a human individual, unless the mind that produced them in him were also able to produce more practically useful products. The latter are thus the more essential, or at least the more primordial results.</w:t>
      </w:r>
    </w:p>
    <w:p w14:paraId="326F2BC6" w14:textId="77777777" w:rsidR="00075191" w:rsidRDefault="00000000">
      <w:pPr>
        <w:pStyle w:val="BodyText"/>
        <w:ind w:right="359"/>
      </w:pPr>
      <w:r>
        <w:t>Fourth, the inessential 'unpractical' activities are themselves far more connected with our behavior and our adaptation to the environment than at first sight might appear. No truth, however abstract, is ever perceived, that will not probably at some time influence our earthly action. You must remember</w:t>
      </w:r>
      <w:r>
        <w:rPr>
          <w:spacing w:val="-2"/>
        </w:rPr>
        <w:t xml:space="preserve"> </w:t>
      </w:r>
      <w:r>
        <w:t>that,</w:t>
      </w:r>
      <w:r>
        <w:rPr>
          <w:spacing w:val="-1"/>
        </w:rPr>
        <w:t xml:space="preserve"> </w:t>
      </w:r>
      <w:r>
        <w:t>when</w:t>
      </w:r>
      <w:r>
        <w:rPr>
          <w:spacing w:val="-2"/>
        </w:rPr>
        <w:t xml:space="preserve"> </w:t>
      </w:r>
      <w:r>
        <w:t>I</w:t>
      </w:r>
      <w:r>
        <w:rPr>
          <w:spacing w:val="-1"/>
        </w:rPr>
        <w:t xml:space="preserve"> </w:t>
      </w:r>
      <w:r>
        <w:t>talk</w:t>
      </w:r>
      <w:r>
        <w:rPr>
          <w:spacing w:val="-2"/>
        </w:rPr>
        <w:t xml:space="preserve"> </w:t>
      </w:r>
      <w:r>
        <w:t>of</w:t>
      </w:r>
      <w:r>
        <w:rPr>
          <w:spacing w:val="-1"/>
        </w:rPr>
        <w:t xml:space="preserve"> </w:t>
      </w:r>
      <w:r>
        <w:t>action</w:t>
      </w:r>
      <w:r>
        <w:rPr>
          <w:spacing w:val="-2"/>
        </w:rPr>
        <w:t xml:space="preserve"> </w:t>
      </w:r>
      <w:r>
        <w:t>here,</w:t>
      </w:r>
      <w:r>
        <w:rPr>
          <w:spacing w:val="-1"/>
        </w:rPr>
        <w:t xml:space="preserve"> </w:t>
      </w:r>
      <w:r>
        <w:t>I</w:t>
      </w:r>
      <w:r>
        <w:rPr>
          <w:spacing w:val="-2"/>
        </w:rPr>
        <w:t xml:space="preserve"> </w:t>
      </w:r>
      <w:r>
        <w:t>mean</w:t>
      </w:r>
      <w:r>
        <w:rPr>
          <w:spacing w:val="-1"/>
        </w:rPr>
        <w:t xml:space="preserve"> </w:t>
      </w:r>
      <w:r>
        <w:t>action</w:t>
      </w:r>
      <w:r>
        <w:rPr>
          <w:spacing w:val="-2"/>
        </w:rPr>
        <w:t xml:space="preserve"> </w:t>
      </w:r>
      <w:r>
        <w:t>in</w:t>
      </w:r>
      <w:r>
        <w:rPr>
          <w:spacing w:val="-1"/>
        </w:rPr>
        <w:t xml:space="preserve"> </w:t>
      </w:r>
      <w:r>
        <w:t>the</w:t>
      </w:r>
      <w:r>
        <w:rPr>
          <w:spacing w:val="-2"/>
        </w:rPr>
        <w:t xml:space="preserve"> </w:t>
      </w:r>
      <w:r>
        <w:t>widest</w:t>
      </w:r>
      <w:r>
        <w:rPr>
          <w:spacing w:val="-2"/>
        </w:rPr>
        <w:t xml:space="preserve"> </w:t>
      </w:r>
      <w:r>
        <w:t>sense.</w:t>
      </w:r>
      <w:r>
        <w:rPr>
          <w:spacing w:val="-1"/>
        </w:rPr>
        <w:t xml:space="preserve"> </w:t>
      </w:r>
      <w:r>
        <w:t xml:space="preserve">I mean speech, I mean writing, I mean yeses and noes, and tendencies 'from' things and tendencies 'toward' things, and emotional determinations; and I mean them in the future as well as in the immediate present. As I talk here, and you listen, it might seem as if no action followed. You might call it a purely theoretic process, with no practical result. But it </w:t>
      </w:r>
      <w:r>
        <w:rPr>
          <w:i/>
        </w:rPr>
        <w:t xml:space="preserve">must </w:t>
      </w:r>
      <w:r>
        <w:t>have a practical result. It cannot take place at all and leave your conduct unaffected. If not to-day, then on some far future day, you will answer some question differently by reason of what you are thinking now. Some of you will be led by my words into new veins of inquiry, into reading special books. These will develop your opinion, whether for or against. That opinion will in turn be expressed, will receive criticism from others in your environment, and will affect your standing in their eyes. We cannot escape our destiny, which is practical; and even our most theoretic faculties contribute to its working out.</w:t>
      </w:r>
    </w:p>
    <w:p w14:paraId="326F2BC7" w14:textId="77777777" w:rsidR="00075191" w:rsidRDefault="00000000">
      <w:pPr>
        <w:pStyle w:val="BodyText"/>
      </w:pPr>
      <w:r>
        <w:t>These few reasons will perhaps smooth the way for you to acquiescence in my proposal. As teachers, I sincerely think it will be a sufficient</w:t>
      </w:r>
      <w:r>
        <w:rPr>
          <w:spacing w:val="40"/>
        </w:rPr>
        <w:t xml:space="preserve"> </w:t>
      </w:r>
      <w:r>
        <w:t xml:space="preserve">conception for you to adopt of the youthful psychological phenomena handed over to your inspection if you consider them from the point of view of their relation to the future conduct of their possessor. Sufficient at any rate as a first conception and as a main conception. You should regard your professional task as if it consisted chiefly and essentially in </w:t>
      </w:r>
      <w:r>
        <w:rPr>
          <w:i/>
        </w:rPr>
        <w:t>training the pupil to behavior</w:t>
      </w:r>
      <w:r>
        <w:t>; taking behavior, not in the narrow sense of his manners, but in the very widest possible sense, as including every possible sort of fit reaction on</w:t>
      </w:r>
      <w:r>
        <w:rPr>
          <w:spacing w:val="67"/>
          <w:w w:val="150"/>
        </w:rPr>
        <w:t xml:space="preserve"> </w:t>
      </w:r>
      <w:r>
        <w:t>the</w:t>
      </w:r>
      <w:r>
        <w:rPr>
          <w:spacing w:val="67"/>
          <w:w w:val="150"/>
        </w:rPr>
        <w:t xml:space="preserve"> </w:t>
      </w:r>
      <w:r>
        <w:t>circumstances</w:t>
      </w:r>
      <w:r>
        <w:rPr>
          <w:spacing w:val="67"/>
          <w:w w:val="150"/>
        </w:rPr>
        <w:t xml:space="preserve"> </w:t>
      </w:r>
      <w:r>
        <w:t>into</w:t>
      </w:r>
      <w:r>
        <w:rPr>
          <w:spacing w:val="67"/>
          <w:w w:val="150"/>
        </w:rPr>
        <w:t xml:space="preserve"> </w:t>
      </w:r>
      <w:r>
        <w:t>which</w:t>
      </w:r>
      <w:r>
        <w:rPr>
          <w:spacing w:val="67"/>
          <w:w w:val="150"/>
        </w:rPr>
        <w:t xml:space="preserve"> </w:t>
      </w:r>
      <w:r>
        <w:t>he</w:t>
      </w:r>
      <w:r>
        <w:rPr>
          <w:spacing w:val="67"/>
          <w:w w:val="150"/>
        </w:rPr>
        <w:t xml:space="preserve"> </w:t>
      </w:r>
      <w:r>
        <w:t>may</w:t>
      </w:r>
      <w:r>
        <w:rPr>
          <w:spacing w:val="67"/>
          <w:w w:val="150"/>
        </w:rPr>
        <w:t xml:space="preserve"> </w:t>
      </w:r>
      <w:r>
        <w:t>find</w:t>
      </w:r>
      <w:r>
        <w:rPr>
          <w:spacing w:val="68"/>
          <w:w w:val="150"/>
        </w:rPr>
        <w:t xml:space="preserve"> </w:t>
      </w:r>
      <w:r>
        <w:t>himself</w:t>
      </w:r>
      <w:r>
        <w:rPr>
          <w:spacing w:val="67"/>
          <w:w w:val="150"/>
        </w:rPr>
        <w:t xml:space="preserve"> </w:t>
      </w:r>
      <w:r>
        <w:t>brought</w:t>
      </w:r>
      <w:r>
        <w:rPr>
          <w:spacing w:val="67"/>
          <w:w w:val="150"/>
        </w:rPr>
        <w:t xml:space="preserve"> </w:t>
      </w:r>
      <w:r>
        <w:t>by</w:t>
      </w:r>
      <w:r>
        <w:rPr>
          <w:spacing w:val="67"/>
          <w:w w:val="150"/>
        </w:rPr>
        <w:t xml:space="preserve"> </w:t>
      </w:r>
      <w:r>
        <w:rPr>
          <w:spacing w:val="-5"/>
        </w:rPr>
        <w:t>the</w:t>
      </w:r>
    </w:p>
    <w:p w14:paraId="326F2BC8" w14:textId="77777777" w:rsidR="00075191" w:rsidRDefault="00075191">
      <w:pPr>
        <w:pStyle w:val="BodyText"/>
        <w:sectPr w:rsidR="00075191">
          <w:pgSz w:w="12240" w:h="15840"/>
          <w:pgMar w:top="1360" w:right="1080" w:bottom="280" w:left="1080" w:header="720" w:footer="720" w:gutter="0"/>
          <w:cols w:space="720"/>
        </w:sectPr>
      </w:pPr>
    </w:p>
    <w:p w14:paraId="326F2BC9" w14:textId="77777777" w:rsidR="00075191" w:rsidRDefault="00000000">
      <w:pPr>
        <w:pStyle w:val="BodyText"/>
        <w:spacing w:before="70"/>
        <w:ind w:right="0" w:firstLine="0"/>
      </w:pPr>
      <w:r>
        <w:t>vicissitudes</w:t>
      </w:r>
      <w:r>
        <w:rPr>
          <w:spacing w:val="-5"/>
        </w:rPr>
        <w:t xml:space="preserve"> </w:t>
      </w:r>
      <w:r>
        <w:t>of</w:t>
      </w:r>
      <w:r>
        <w:rPr>
          <w:spacing w:val="-5"/>
        </w:rPr>
        <w:t xml:space="preserve"> </w:t>
      </w:r>
      <w:r>
        <w:rPr>
          <w:spacing w:val="-2"/>
        </w:rPr>
        <w:t>life.</w:t>
      </w:r>
    </w:p>
    <w:p w14:paraId="326F2BCA" w14:textId="77777777" w:rsidR="00075191" w:rsidRDefault="00000000">
      <w:pPr>
        <w:pStyle w:val="BodyText"/>
      </w:pPr>
      <w:r>
        <w:t xml:space="preserve">The reaction may, indeed, often be a negative reaction. </w:t>
      </w:r>
      <w:r>
        <w:rPr>
          <w:i/>
        </w:rPr>
        <w:t xml:space="preserve">Not </w:t>
      </w:r>
      <w:r>
        <w:t xml:space="preserve">to speak, </w:t>
      </w:r>
      <w:r>
        <w:rPr>
          <w:i/>
        </w:rPr>
        <w:t xml:space="preserve">not </w:t>
      </w:r>
      <w:r>
        <w:t>to move, is one of the most important of our duties, in certain practical emergencies. "Thou shalt refrain, renounce, abstain"! This often requires a great effort of will power, and, physiologically considered, is just as positive a nerve function as is motor discharge.</w:t>
      </w:r>
    </w:p>
    <w:p w14:paraId="326F2BCB" w14:textId="77777777" w:rsidR="00075191" w:rsidRDefault="00075191">
      <w:pPr>
        <w:pStyle w:val="BodyText"/>
        <w:sectPr w:rsidR="00075191">
          <w:pgSz w:w="12240" w:h="15840"/>
          <w:pgMar w:top="1360" w:right="1080" w:bottom="280" w:left="1080" w:header="720" w:footer="720" w:gutter="0"/>
          <w:cols w:space="720"/>
        </w:sectPr>
      </w:pPr>
    </w:p>
    <w:p w14:paraId="326F2BCC" w14:textId="77777777" w:rsidR="00075191" w:rsidRDefault="00000000">
      <w:pPr>
        <w:pStyle w:val="Heading5"/>
        <w:numPr>
          <w:ilvl w:val="0"/>
          <w:numId w:val="60"/>
        </w:numPr>
        <w:tabs>
          <w:tab w:val="left" w:pos="914"/>
        </w:tabs>
        <w:ind w:left="914" w:hanging="554"/>
      </w:pPr>
      <w:bookmarkStart w:id="19" w:name="_bookmark17"/>
      <w:bookmarkEnd w:id="19"/>
      <w:r>
        <w:t>EDUCATION</w:t>
      </w:r>
      <w:r>
        <w:rPr>
          <w:spacing w:val="13"/>
        </w:rPr>
        <w:t xml:space="preserve"> </w:t>
      </w:r>
      <w:r>
        <w:t>AND</w:t>
      </w:r>
      <w:r>
        <w:rPr>
          <w:spacing w:val="13"/>
        </w:rPr>
        <w:t xml:space="preserve"> </w:t>
      </w:r>
      <w:r>
        <w:rPr>
          <w:spacing w:val="-2"/>
        </w:rPr>
        <w:t>BEHAVIOR</w:t>
      </w:r>
    </w:p>
    <w:p w14:paraId="326F2BCD" w14:textId="77777777" w:rsidR="00075191" w:rsidRDefault="00000000">
      <w:pPr>
        <w:pStyle w:val="BodyText"/>
        <w:spacing w:before="337"/>
      </w:pPr>
      <w:r>
        <w:t xml:space="preserve">In our foregoing talk we were led to frame a very simple conception of what an education means. In the last analysis it consists in the organizing of </w:t>
      </w:r>
      <w:r>
        <w:rPr>
          <w:i/>
        </w:rPr>
        <w:t xml:space="preserve">resources </w:t>
      </w:r>
      <w:r>
        <w:t>in the human being, of powers of conduct which shall fit him to his social and physical world. An 'uneducated' person is one who is nonplussed by all but the most habitual situations. On the contrary, one who is educated</w:t>
      </w:r>
      <w:r>
        <w:rPr>
          <w:spacing w:val="40"/>
        </w:rPr>
        <w:t xml:space="preserve"> </w:t>
      </w:r>
      <w:r>
        <w:t xml:space="preserve">is able practically to extricate himself, by means of the examples with which his memory is stored and of the abstract conceptions which he has acquired, from circumstances in which he never was placed before. Education, in short, cannot be better described than by calling it </w:t>
      </w:r>
      <w:r>
        <w:rPr>
          <w:i/>
        </w:rPr>
        <w:t>the organization of acquired habits of conduct and tendencies to behavior</w:t>
      </w:r>
      <w:r>
        <w:t>.</w:t>
      </w:r>
    </w:p>
    <w:p w14:paraId="326F2BCE" w14:textId="77777777" w:rsidR="00075191" w:rsidRDefault="00000000">
      <w:pPr>
        <w:pStyle w:val="BodyText"/>
        <w:ind w:right="359"/>
      </w:pPr>
      <w:r>
        <w:t>To illustrate. You and I are each and all of us educated, in our several ways; and we show our education at this present moment by different conduct. It would be quite impossible for me, with my mind technically and professionally organized as it is, and with the optical stimulus which your presence affords, to remain sitting here entirely silent and inactive.</w:t>
      </w:r>
      <w:r>
        <w:rPr>
          <w:spacing w:val="40"/>
        </w:rPr>
        <w:t xml:space="preserve"> </w:t>
      </w:r>
      <w:r>
        <w:t>Something tells me that I am expected to speak, and must speak; something forces me to keep on speaking. My organs of articulation are continuously innervated by outgoing currents, which the currents passing inward at my eyes and through my educated brain have set in motion; and the particular movements</w:t>
      </w:r>
      <w:r>
        <w:rPr>
          <w:spacing w:val="-3"/>
        </w:rPr>
        <w:t xml:space="preserve"> </w:t>
      </w:r>
      <w:r>
        <w:t>which</w:t>
      </w:r>
      <w:r>
        <w:rPr>
          <w:spacing w:val="-3"/>
        </w:rPr>
        <w:t xml:space="preserve"> </w:t>
      </w:r>
      <w:r>
        <w:t>they</w:t>
      </w:r>
      <w:r>
        <w:rPr>
          <w:spacing w:val="-3"/>
        </w:rPr>
        <w:t xml:space="preserve"> </w:t>
      </w:r>
      <w:r>
        <w:t>make</w:t>
      </w:r>
      <w:r>
        <w:rPr>
          <w:spacing w:val="-3"/>
        </w:rPr>
        <w:t xml:space="preserve"> </w:t>
      </w:r>
      <w:r>
        <w:t>have</w:t>
      </w:r>
      <w:r>
        <w:rPr>
          <w:spacing w:val="-3"/>
        </w:rPr>
        <w:t xml:space="preserve"> </w:t>
      </w:r>
      <w:r>
        <w:t>their</w:t>
      </w:r>
      <w:r>
        <w:rPr>
          <w:spacing w:val="-3"/>
        </w:rPr>
        <w:t xml:space="preserve"> </w:t>
      </w:r>
      <w:r>
        <w:t>form</w:t>
      </w:r>
      <w:r>
        <w:rPr>
          <w:spacing w:val="-3"/>
        </w:rPr>
        <w:t xml:space="preserve"> </w:t>
      </w:r>
      <w:r>
        <w:t>and</w:t>
      </w:r>
      <w:r>
        <w:rPr>
          <w:spacing w:val="-3"/>
        </w:rPr>
        <w:t xml:space="preserve"> </w:t>
      </w:r>
      <w:r>
        <w:t>order</w:t>
      </w:r>
      <w:r>
        <w:rPr>
          <w:spacing w:val="-3"/>
        </w:rPr>
        <w:t xml:space="preserve"> </w:t>
      </w:r>
      <w:r>
        <w:t>determined</w:t>
      </w:r>
      <w:r>
        <w:rPr>
          <w:spacing w:val="-3"/>
        </w:rPr>
        <w:t xml:space="preserve"> </w:t>
      </w:r>
      <w:r>
        <w:t>altogether by the training of all my past years of lecturing and reading. Your conduct,</w:t>
      </w:r>
      <w:r>
        <w:rPr>
          <w:spacing w:val="40"/>
        </w:rPr>
        <w:t xml:space="preserve"> </w:t>
      </w:r>
      <w:r>
        <w:t>on the other hand, might seem at first sight purely receptive and inactive,—leaving out those among you who happen to be taking notes. But the very listening which you are carrying on is itself a determinate kind of conduct.</w:t>
      </w:r>
      <w:r>
        <w:rPr>
          <w:spacing w:val="40"/>
        </w:rPr>
        <w:t xml:space="preserve"> </w:t>
      </w:r>
      <w:r>
        <w:t>All the muscular tensions of your body are distributed in a peculiar way as you listen. Your head, your eyes, are fixed characteristically. And, when the lecture is over, it will inevitably eventuate in some stroke of behavior, as I said on the previous occasion: you may be guided differently in some special emergency in the schoolroom by words which I now let fall.—So it is with the impressions you will make there on your pupil. You should get into the habit of regarding them all as leading to the acquisition by him of capacities for behavior,—emotional, social, bodily, vocal, technical, or what not. And, this</w:t>
      </w:r>
      <w:r>
        <w:rPr>
          <w:spacing w:val="21"/>
        </w:rPr>
        <w:t xml:space="preserve"> </w:t>
      </w:r>
      <w:r>
        <w:t>being</w:t>
      </w:r>
      <w:r>
        <w:rPr>
          <w:spacing w:val="21"/>
        </w:rPr>
        <w:t xml:space="preserve"> </w:t>
      </w:r>
      <w:r>
        <w:t>the</w:t>
      </w:r>
      <w:r>
        <w:rPr>
          <w:spacing w:val="21"/>
        </w:rPr>
        <w:t xml:space="preserve"> </w:t>
      </w:r>
      <w:r>
        <w:t>case,</w:t>
      </w:r>
      <w:r>
        <w:rPr>
          <w:spacing w:val="21"/>
        </w:rPr>
        <w:t xml:space="preserve"> </w:t>
      </w:r>
      <w:r>
        <w:t>you</w:t>
      </w:r>
      <w:r>
        <w:rPr>
          <w:spacing w:val="21"/>
        </w:rPr>
        <w:t xml:space="preserve"> </w:t>
      </w:r>
      <w:r>
        <w:t>ought</w:t>
      </w:r>
      <w:r>
        <w:rPr>
          <w:spacing w:val="21"/>
        </w:rPr>
        <w:t xml:space="preserve"> </w:t>
      </w:r>
      <w:r>
        <w:t>to</w:t>
      </w:r>
      <w:r>
        <w:rPr>
          <w:spacing w:val="21"/>
        </w:rPr>
        <w:t xml:space="preserve"> </w:t>
      </w:r>
      <w:r>
        <w:t>feel</w:t>
      </w:r>
      <w:r>
        <w:rPr>
          <w:spacing w:val="21"/>
        </w:rPr>
        <w:t xml:space="preserve"> </w:t>
      </w:r>
      <w:r>
        <w:t>willing,</w:t>
      </w:r>
      <w:r>
        <w:rPr>
          <w:spacing w:val="21"/>
        </w:rPr>
        <w:t xml:space="preserve"> </w:t>
      </w:r>
      <w:r>
        <w:t>in</w:t>
      </w:r>
      <w:r>
        <w:rPr>
          <w:spacing w:val="21"/>
        </w:rPr>
        <w:t xml:space="preserve"> </w:t>
      </w:r>
      <w:r>
        <w:t>a</w:t>
      </w:r>
      <w:r>
        <w:rPr>
          <w:spacing w:val="21"/>
        </w:rPr>
        <w:t xml:space="preserve"> </w:t>
      </w:r>
      <w:r>
        <w:t>general</w:t>
      </w:r>
      <w:r>
        <w:rPr>
          <w:spacing w:val="21"/>
        </w:rPr>
        <w:t xml:space="preserve"> </w:t>
      </w:r>
      <w:r>
        <w:t>way,</w:t>
      </w:r>
      <w:r>
        <w:rPr>
          <w:spacing w:val="21"/>
        </w:rPr>
        <w:t xml:space="preserve"> </w:t>
      </w:r>
      <w:r>
        <w:t>and</w:t>
      </w:r>
      <w:r>
        <w:rPr>
          <w:spacing w:val="21"/>
        </w:rPr>
        <w:t xml:space="preserve"> </w:t>
      </w:r>
      <w:r>
        <w:t>without</w:t>
      </w:r>
    </w:p>
    <w:p w14:paraId="326F2BCF" w14:textId="77777777" w:rsidR="00075191" w:rsidRDefault="00075191">
      <w:pPr>
        <w:pStyle w:val="BodyText"/>
        <w:sectPr w:rsidR="00075191">
          <w:pgSz w:w="12240" w:h="15840"/>
          <w:pgMar w:top="1820" w:right="1080" w:bottom="280" w:left="1080" w:header="720" w:footer="720" w:gutter="0"/>
          <w:cols w:space="720"/>
        </w:sectPr>
      </w:pPr>
    </w:p>
    <w:p w14:paraId="326F2BD0" w14:textId="77777777" w:rsidR="00075191" w:rsidRDefault="00000000">
      <w:pPr>
        <w:pStyle w:val="BodyText"/>
        <w:spacing w:before="70"/>
        <w:ind w:right="370" w:firstLine="0"/>
      </w:pPr>
      <w:r>
        <w:t>hair-splitting or farther ado, to take up for the purposes of these lectures with the biological conception of the mind, as of something given us for practical use. That conception will certainly cover the greater part of your own educational work.</w:t>
      </w:r>
    </w:p>
    <w:p w14:paraId="326F2BD1" w14:textId="77777777" w:rsidR="00075191" w:rsidRDefault="00000000">
      <w:pPr>
        <w:pStyle w:val="BodyText"/>
        <w:ind w:right="357"/>
      </w:pPr>
      <w:r>
        <w:t>If we reflect upon the various ideals of education that are prevalent in the different countries, we see that what they all aim at is to organize capacities for conduct. This is most immediately obvious in Germany, where the explicitly avowed aim of the higher education is to turn the student into an instrument for advancing scientific discovery. The German universities are proud of the number of young specialists whom they turn out every year,—not necessarily men of any original force of intellect, but men so trained to research that when their professor gives them an historical or philological thesis to prepare, or a bit of laboratory work to do, with a general indication as to the best method, they can go off by themselves and use apparatus and consult sources in such a way as to grind out in the requisite number of months some little pepper-corn of new truth worthy of being added to the store of extant human information on that subject. Little else is recognized in Germany as a man's title to academic advancement than his ability thus to show himself an efficient instrument of research.</w:t>
      </w:r>
    </w:p>
    <w:p w14:paraId="326F2BD2" w14:textId="77777777" w:rsidR="00075191" w:rsidRDefault="00000000">
      <w:pPr>
        <w:pStyle w:val="BodyText"/>
        <w:ind w:right="359"/>
      </w:pPr>
      <w:r>
        <w:t>In England, it might seem at first sight as if the higher education of the universities aimed at the production of certain static types of character rather than at the development of what one may call this dynamic scientific efficiency. Professor Jowett, when asked what Oxford could do for its students,</w:t>
      </w:r>
      <w:r>
        <w:rPr>
          <w:spacing w:val="-3"/>
        </w:rPr>
        <w:t xml:space="preserve"> </w:t>
      </w:r>
      <w:r>
        <w:t>is</w:t>
      </w:r>
      <w:r>
        <w:rPr>
          <w:spacing w:val="-4"/>
        </w:rPr>
        <w:t xml:space="preserve"> </w:t>
      </w:r>
      <w:r>
        <w:t>said</w:t>
      </w:r>
      <w:r>
        <w:rPr>
          <w:spacing w:val="-3"/>
        </w:rPr>
        <w:t xml:space="preserve"> </w:t>
      </w:r>
      <w:r>
        <w:t>to</w:t>
      </w:r>
      <w:r>
        <w:rPr>
          <w:spacing w:val="-3"/>
        </w:rPr>
        <w:t xml:space="preserve"> </w:t>
      </w:r>
      <w:r>
        <w:t>have</w:t>
      </w:r>
      <w:r>
        <w:rPr>
          <w:spacing w:val="-4"/>
        </w:rPr>
        <w:t xml:space="preserve"> </w:t>
      </w:r>
      <w:r>
        <w:t>replied,</w:t>
      </w:r>
      <w:r>
        <w:rPr>
          <w:spacing w:val="-3"/>
        </w:rPr>
        <w:t xml:space="preserve"> </w:t>
      </w:r>
      <w:r>
        <w:t>"Oxford</w:t>
      </w:r>
      <w:r>
        <w:rPr>
          <w:spacing w:val="-3"/>
        </w:rPr>
        <w:t xml:space="preserve"> </w:t>
      </w:r>
      <w:r>
        <w:t>can</w:t>
      </w:r>
      <w:r>
        <w:rPr>
          <w:spacing w:val="-3"/>
        </w:rPr>
        <w:t xml:space="preserve"> </w:t>
      </w:r>
      <w:r>
        <w:t>teach</w:t>
      </w:r>
      <w:r>
        <w:rPr>
          <w:spacing w:val="-3"/>
        </w:rPr>
        <w:t xml:space="preserve"> </w:t>
      </w:r>
      <w:r>
        <w:t>an</w:t>
      </w:r>
      <w:r>
        <w:rPr>
          <w:spacing w:val="-3"/>
        </w:rPr>
        <w:t xml:space="preserve"> </w:t>
      </w:r>
      <w:r>
        <w:t>English</w:t>
      </w:r>
      <w:r>
        <w:rPr>
          <w:spacing w:val="-3"/>
        </w:rPr>
        <w:t xml:space="preserve"> </w:t>
      </w:r>
      <w:r>
        <w:t>gentleman</w:t>
      </w:r>
      <w:r>
        <w:rPr>
          <w:spacing w:val="-3"/>
        </w:rPr>
        <w:t xml:space="preserve"> </w:t>
      </w:r>
      <w:r>
        <w:t>how to</w:t>
      </w:r>
      <w:r>
        <w:rPr>
          <w:spacing w:val="-2"/>
        </w:rPr>
        <w:t xml:space="preserve"> </w:t>
      </w:r>
      <w:r>
        <w:rPr>
          <w:i/>
        </w:rPr>
        <w:t xml:space="preserve">be </w:t>
      </w:r>
      <w:r>
        <w:t xml:space="preserve">an English gentleman." But, if you ask what it means to 'be' an English gentleman, the only reply is in terms of conduct and behavior. An English gentleman is a bundle of specifically qualified reactions, a creature who for all the emergencies of life has his line of behavior distinctly marked out for him in advance. Here, as elsewhere, England expects every man to do his </w:t>
      </w:r>
      <w:r>
        <w:rPr>
          <w:spacing w:val="-4"/>
        </w:rPr>
        <w:t>duty.</w:t>
      </w:r>
    </w:p>
    <w:p w14:paraId="326F2BD3" w14:textId="77777777" w:rsidR="00075191" w:rsidRDefault="00075191">
      <w:pPr>
        <w:pStyle w:val="BodyText"/>
        <w:sectPr w:rsidR="00075191">
          <w:pgSz w:w="12240" w:h="15840"/>
          <w:pgMar w:top="1360" w:right="1080" w:bottom="280" w:left="1080" w:header="720" w:footer="720" w:gutter="0"/>
          <w:cols w:space="720"/>
        </w:sectPr>
      </w:pPr>
    </w:p>
    <w:p w14:paraId="326F2BD4" w14:textId="77777777" w:rsidR="00075191" w:rsidRDefault="00000000">
      <w:pPr>
        <w:pStyle w:val="Heading5"/>
        <w:numPr>
          <w:ilvl w:val="0"/>
          <w:numId w:val="60"/>
        </w:numPr>
        <w:tabs>
          <w:tab w:val="left" w:pos="781"/>
        </w:tabs>
        <w:ind w:left="781" w:hanging="421"/>
      </w:pPr>
      <w:bookmarkStart w:id="20" w:name="_bookmark18"/>
      <w:bookmarkEnd w:id="20"/>
      <w:r>
        <w:t>THE</w:t>
      </w:r>
      <w:r>
        <w:rPr>
          <w:spacing w:val="8"/>
        </w:rPr>
        <w:t xml:space="preserve"> </w:t>
      </w:r>
      <w:r>
        <w:t>NECESSITY</w:t>
      </w:r>
      <w:r>
        <w:rPr>
          <w:spacing w:val="8"/>
        </w:rPr>
        <w:t xml:space="preserve"> </w:t>
      </w:r>
      <w:r>
        <w:t>OF</w:t>
      </w:r>
      <w:r>
        <w:rPr>
          <w:spacing w:val="9"/>
        </w:rPr>
        <w:t xml:space="preserve"> </w:t>
      </w:r>
      <w:r>
        <w:rPr>
          <w:spacing w:val="-2"/>
        </w:rPr>
        <w:t>REACTIONS</w:t>
      </w:r>
    </w:p>
    <w:p w14:paraId="326F2BD5" w14:textId="77777777" w:rsidR="00075191" w:rsidRDefault="00000000">
      <w:pPr>
        <w:pStyle w:val="BodyText"/>
        <w:spacing w:before="337"/>
        <w:ind w:right="364"/>
      </w:pPr>
      <w:r>
        <w:t xml:space="preserve">If all this be true, then immediately one general aphorism emerges which ought by logical right to dominate the entire conduct of the teacher in the </w:t>
      </w:r>
      <w:r>
        <w:rPr>
          <w:spacing w:val="-2"/>
        </w:rPr>
        <w:t>classroom.</w:t>
      </w:r>
    </w:p>
    <w:p w14:paraId="326F2BD6" w14:textId="77777777" w:rsidR="00075191" w:rsidRDefault="00000000">
      <w:pPr>
        <w:ind w:left="360" w:right="360" w:firstLine="450"/>
        <w:jc w:val="both"/>
        <w:rPr>
          <w:sz w:val="30"/>
        </w:rPr>
      </w:pPr>
      <w:r>
        <w:rPr>
          <w:i/>
          <w:sz w:val="30"/>
        </w:rPr>
        <w:t>No reception without reaction, no impression without correlative expression</w:t>
      </w:r>
      <w:r>
        <w:rPr>
          <w:sz w:val="30"/>
        </w:rPr>
        <w:t>,—this is the great maxim which the teacher ought never to forget.</w:t>
      </w:r>
    </w:p>
    <w:p w14:paraId="326F2BD7" w14:textId="77777777" w:rsidR="00075191" w:rsidRDefault="00000000">
      <w:pPr>
        <w:pStyle w:val="BodyText"/>
        <w:ind w:right="365"/>
      </w:pPr>
      <w:r>
        <w:t>An impression which simply flows in at the pupil's eyes or</w:t>
      </w:r>
      <w:r>
        <w:rPr>
          <w:spacing w:val="-1"/>
        </w:rPr>
        <w:t xml:space="preserve"> </w:t>
      </w:r>
      <w:r>
        <w:t>ears, and in no way modifies his active life, is an impression gone to waste. It is physiologically</w:t>
      </w:r>
      <w:r>
        <w:rPr>
          <w:spacing w:val="-3"/>
        </w:rPr>
        <w:t xml:space="preserve"> </w:t>
      </w:r>
      <w:r>
        <w:t>incomplete.</w:t>
      </w:r>
      <w:r>
        <w:rPr>
          <w:spacing w:val="-3"/>
        </w:rPr>
        <w:t xml:space="preserve"> </w:t>
      </w:r>
      <w:r>
        <w:t>It</w:t>
      </w:r>
      <w:r>
        <w:rPr>
          <w:spacing w:val="-4"/>
        </w:rPr>
        <w:t xml:space="preserve"> </w:t>
      </w:r>
      <w:r>
        <w:t>leaves</w:t>
      </w:r>
      <w:r>
        <w:rPr>
          <w:spacing w:val="-4"/>
        </w:rPr>
        <w:t xml:space="preserve"> </w:t>
      </w:r>
      <w:r>
        <w:t>no</w:t>
      </w:r>
      <w:r>
        <w:rPr>
          <w:spacing w:val="-3"/>
        </w:rPr>
        <w:t xml:space="preserve"> </w:t>
      </w:r>
      <w:r>
        <w:t>fruits</w:t>
      </w:r>
      <w:r>
        <w:rPr>
          <w:spacing w:val="-4"/>
        </w:rPr>
        <w:t xml:space="preserve"> </w:t>
      </w:r>
      <w:r>
        <w:t>behind</w:t>
      </w:r>
      <w:r>
        <w:rPr>
          <w:spacing w:val="-3"/>
        </w:rPr>
        <w:t xml:space="preserve"> </w:t>
      </w:r>
      <w:r>
        <w:t>it</w:t>
      </w:r>
      <w:r>
        <w:rPr>
          <w:spacing w:val="-4"/>
        </w:rPr>
        <w:t xml:space="preserve"> </w:t>
      </w:r>
      <w:r>
        <w:t>in</w:t>
      </w:r>
      <w:r>
        <w:rPr>
          <w:spacing w:val="-3"/>
        </w:rPr>
        <w:t xml:space="preserve"> </w:t>
      </w:r>
      <w:r>
        <w:t>the</w:t>
      </w:r>
      <w:r>
        <w:rPr>
          <w:spacing w:val="-4"/>
        </w:rPr>
        <w:t xml:space="preserve"> </w:t>
      </w:r>
      <w:r>
        <w:t>way</w:t>
      </w:r>
      <w:r>
        <w:rPr>
          <w:spacing w:val="-3"/>
        </w:rPr>
        <w:t xml:space="preserve"> </w:t>
      </w:r>
      <w:r>
        <w:t>of</w:t>
      </w:r>
      <w:r>
        <w:rPr>
          <w:spacing w:val="-4"/>
        </w:rPr>
        <w:t xml:space="preserve"> </w:t>
      </w:r>
      <w:r>
        <w:t xml:space="preserve">capacity acquired. Even as mere impression, it fails to produce its proper effect upon the memory; for, to remain fully among the acquisitions of this latter faculty, it must be wrought into the whole cycle of our operations. Its </w:t>
      </w:r>
      <w:r>
        <w:rPr>
          <w:i/>
        </w:rPr>
        <w:t xml:space="preserve">motor consequences </w:t>
      </w:r>
      <w:r>
        <w:t xml:space="preserve">are what clinch it. Some effect due to it in the way of an activity must return to the mind in the form of the </w:t>
      </w:r>
      <w:r>
        <w:rPr>
          <w:i/>
        </w:rPr>
        <w:t>sensation of having acted</w:t>
      </w:r>
      <w:r>
        <w:t>, and connect itself with the impression. The most durable impressions are those on account of which we speak or act, or else are inwardly convulsed.</w:t>
      </w:r>
    </w:p>
    <w:p w14:paraId="326F2BD8" w14:textId="77777777" w:rsidR="00075191" w:rsidRDefault="00000000">
      <w:pPr>
        <w:pStyle w:val="BodyText"/>
        <w:ind w:right="361"/>
      </w:pPr>
      <w:r>
        <w:t>The older pedagogic method of learning things by rote, and reciting them parrot-like in the schoolroom, rested on the truth that a thing merely read or heard, and never verbally reproduced, contracts the weakest possible</w:t>
      </w:r>
      <w:r>
        <w:rPr>
          <w:spacing w:val="40"/>
        </w:rPr>
        <w:t xml:space="preserve"> </w:t>
      </w:r>
      <w:r>
        <w:t>adhesion in the mind. Verbal recitation or reproduction is thus a highly important kind of reactive behavior on our impressions; and it is to be feared that,</w:t>
      </w:r>
      <w:r>
        <w:rPr>
          <w:spacing w:val="-2"/>
        </w:rPr>
        <w:t xml:space="preserve"> </w:t>
      </w:r>
      <w:r>
        <w:t>in</w:t>
      </w:r>
      <w:r>
        <w:rPr>
          <w:spacing w:val="-2"/>
        </w:rPr>
        <w:t xml:space="preserve"> </w:t>
      </w:r>
      <w:r>
        <w:t>the</w:t>
      </w:r>
      <w:r>
        <w:rPr>
          <w:spacing w:val="-2"/>
        </w:rPr>
        <w:t xml:space="preserve"> </w:t>
      </w:r>
      <w:r>
        <w:t>reaction</w:t>
      </w:r>
      <w:r>
        <w:rPr>
          <w:spacing w:val="-2"/>
        </w:rPr>
        <w:t xml:space="preserve"> </w:t>
      </w:r>
      <w:r>
        <w:t>against</w:t>
      </w:r>
      <w:r>
        <w:rPr>
          <w:spacing w:val="-2"/>
        </w:rPr>
        <w:t xml:space="preserve"> </w:t>
      </w:r>
      <w:r>
        <w:t>the</w:t>
      </w:r>
      <w:r>
        <w:rPr>
          <w:spacing w:val="-2"/>
        </w:rPr>
        <w:t xml:space="preserve"> </w:t>
      </w:r>
      <w:r>
        <w:t>old</w:t>
      </w:r>
      <w:r>
        <w:rPr>
          <w:spacing w:val="-2"/>
        </w:rPr>
        <w:t xml:space="preserve"> </w:t>
      </w:r>
      <w:r>
        <w:t>parrot-recitations</w:t>
      </w:r>
      <w:r>
        <w:rPr>
          <w:spacing w:val="-2"/>
        </w:rPr>
        <w:t xml:space="preserve"> </w:t>
      </w:r>
      <w:r>
        <w:t>as</w:t>
      </w:r>
      <w:r>
        <w:rPr>
          <w:spacing w:val="-2"/>
        </w:rPr>
        <w:t xml:space="preserve"> </w:t>
      </w:r>
      <w:r>
        <w:t>the</w:t>
      </w:r>
      <w:r>
        <w:rPr>
          <w:spacing w:val="-2"/>
        </w:rPr>
        <w:t xml:space="preserve"> </w:t>
      </w:r>
      <w:r>
        <w:t>beginning</w:t>
      </w:r>
      <w:r>
        <w:rPr>
          <w:spacing w:val="-2"/>
        </w:rPr>
        <w:t xml:space="preserve"> </w:t>
      </w:r>
      <w:r>
        <w:t>and</w:t>
      </w:r>
      <w:r>
        <w:rPr>
          <w:spacing w:val="-2"/>
        </w:rPr>
        <w:t xml:space="preserve"> </w:t>
      </w:r>
      <w:r>
        <w:t>end of instruction, the extreme value of verbal recitation as an element of complete training may nowadays be too much forgotten.</w:t>
      </w:r>
    </w:p>
    <w:p w14:paraId="326F2BD9" w14:textId="77777777" w:rsidR="00075191" w:rsidRDefault="00000000">
      <w:pPr>
        <w:pStyle w:val="BodyText"/>
        <w:ind w:right="359"/>
      </w:pPr>
      <w:r>
        <w:t>When we turn to modern pedagogics, we see how enormously the field of reactive conduct has been extended by the introduction of all those methods of concrete object teaching which are the glory of our contemporary schools. Verbal reactions, useful as they are, are insufficient. The pupil's words may be</w:t>
      </w:r>
      <w:r>
        <w:rPr>
          <w:spacing w:val="-2"/>
        </w:rPr>
        <w:t xml:space="preserve"> </w:t>
      </w:r>
      <w:r>
        <w:t>right,</w:t>
      </w:r>
      <w:r>
        <w:rPr>
          <w:spacing w:val="-2"/>
        </w:rPr>
        <w:t xml:space="preserve"> </w:t>
      </w:r>
      <w:r>
        <w:t>but</w:t>
      </w:r>
      <w:r>
        <w:rPr>
          <w:spacing w:val="-2"/>
        </w:rPr>
        <w:t xml:space="preserve"> </w:t>
      </w:r>
      <w:r>
        <w:t>the</w:t>
      </w:r>
      <w:r>
        <w:rPr>
          <w:spacing w:val="-2"/>
        </w:rPr>
        <w:t xml:space="preserve"> </w:t>
      </w:r>
      <w:r>
        <w:t>conceptions</w:t>
      </w:r>
      <w:r>
        <w:rPr>
          <w:spacing w:val="-2"/>
        </w:rPr>
        <w:t xml:space="preserve"> </w:t>
      </w:r>
      <w:r>
        <w:t>corresponding</w:t>
      </w:r>
      <w:r>
        <w:rPr>
          <w:spacing w:val="-2"/>
        </w:rPr>
        <w:t xml:space="preserve"> </w:t>
      </w:r>
      <w:r>
        <w:t>to</w:t>
      </w:r>
      <w:r>
        <w:rPr>
          <w:spacing w:val="-2"/>
        </w:rPr>
        <w:t xml:space="preserve"> </w:t>
      </w:r>
      <w:r>
        <w:t>them</w:t>
      </w:r>
      <w:r>
        <w:rPr>
          <w:spacing w:val="-2"/>
        </w:rPr>
        <w:t xml:space="preserve"> </w:t>
      </w:r>
      <w:r>
        <w:t>are</w:t>
      </w:r>
      <w:r>
        <w:rPr>
          <w:spacing w:val="-2"/>
        </w:rPr>
        <w:t xml:space="preserve"> </w:t>
      </w:r>
      <w:r>
        <w:t>often</w:t>
      </w:r>
      <w:r>
        <w:rPr>
          <w:spacing w:val="-2"/>
        </w:rPr>
        <w:t xml:space="preserve"> </w:t>
      </w:r>
      <w:r>
        <w:t>direfully</w:t>
      </w:r>
      <w:r>
        <w:rPr>
          <w:spacing w:val="-2"/>
        </w:rPr>
        <w:t xml:space="preserve"> </w:t>
      </w:r>
      <w:r>
        <w:t>wrong. In</w:t>
      </w:r>
      <w:r>
        <w:rPr>
          <w:spacing w:val="-2"/>
        </w:rPr>
        <w:t xml:space="preserve"> </w:t>
      </w:r>
      <w:r>
        <w:t>a</w:t>
      </w:r>
      <w:r>
        <w:rPr>
          <w:spacing w:val="-2"/>
        </w:rPr>
        <w:t xml:space="preserve"> </w:t>
      </w:r>
      <w:r>
        <w:t>modern</w:t>
      </w:r>
      <w:r>
        <w:rPr>
          <w:spacing w:val="-2"/>
        </w:rPr>
        <w:t xml:space="preserve"> </w:t>
      </w:r>
      <w:r>
        <w:t>school,</w:t>
      </w:r>
      <w:r>
        <w:rPr>
          <w:spacing w:val="-1"/>
        </w:rPr>
        <w:t xml:space="preserve"> </w:t>
      </w:r>
      <w:r>
        <w:t>therefore,</w:t>
      </w:r>
      <w:r>
        <w:rPr>
          <w:spacing w:val="-2"/>
        </w:rPr>
        <w:t xml:space="preserve"> </w:t>
      </w:r>
      <w:r>
        <w:t>they</w:t>
      </w:r>
      <w:r>
        <w:rPr>
          <w:spacing w:val="-2"/>
        </w:rPr>
        <w:t xml:space="preserve"> </w:t>
      </w:r>
      <w:r>
        <w:t>form</w:t>
      </w:r>
      <w:r>
        <w:rPr>
          <w:spacing w:val="-2"/>
        </w:rPr>
        <w:t xml:space="preserve"> </w:t>
      </w:r>
      <w:r>
        <w:t>only</w:t>
      </w:r>
      <w:r>
        <w:rPr>
          <w:spacing w:val="-1"/>
        </w:rPr>
        <w:t xml:space="preserve"> </w:t>
      </w:r>
      <w:r>
        <w:t>a</w:t>
      </w:r>
      <w:r>
        <w:rPr>
          <w:spacing w:val="-2"/>
        </w:rPr>
        <w:t xml:space="preserve"> </w:t>
      </w:r>
      <w:r>
        <w:t>small</w:t>
      </w:r>
      <w:r>
        <w:rPr>
          <w:spacing w:val="-2"/>
        </w:rPr>
        <w:t xml:space="preserve"> </w:t>
      </w:r>
      <w:r>
        <w:t>part</w:t>
      </w:r>
      <w:r>
        <w:rPr>
          <w:spacing w:val="-2"/>
        </w:rPr>
        <w:t xml:space="preserve"> </w:t>
      </w:r>
      <w:r>
        <w:t>of</w:t>
      </w:r>
      <w:r>
        <w:rPr>
          <w:spacing w:val="-1"/>
        </w:rPr>
        <w:t xml:space="preserve"> </w:t>
      </w:r>
      <w:r>
        <w:t>what</w:t>
      </w:r>
      <w:r>
        <w:rPr>
          <w:spacing w:val="-2"/>
        </w:rPr>
        <w:t xml:space="preserve"> </w:t>
      </w:r>
      <w:r>
        <w:t>the</w:t>
      </w:r>
      <w:r>
        <w:rPr>
          <w:spacing w:val="-2"/>
        </w:rPr>
        <w:t xml:space="preserve"> </w:t>
      </w:r>
      <w:r>
        <w:t>pupil</w:t>
      </w:r>
      <w:r>
        <w:rPr>
          <w:spacing w:val="-1"/>
        </w:rPr>
        <w:t xml:space="preserve"> </w:t>
      </w:r>
      <w:r>
        <w:t>is required to do. He must keep notebooks, make drawings, plans, and maps, take measurements, enter the laboratory and perform experiments, consult authorities, and write essays. He must do in his fashion what is often laughed at</w:t>
      </w:r>
      <w:r>
        <w:rPr>
          <w:spacing w:val="40"/>
        </w:rPr>
        <w:t xml:space="preserve"> </w:t>
      </w:r>
      <w:r>
        <w:t>by</w:t>
      </w:r>
      <w:r>
        <w:rPr>
          <w:spacing w:val="40"/>
        </w:rPr>
        <w:t xml:space="preserve"> </w:t>
      </w:r>
      <w:r>
        <w:t>outsiders</w:t>
      </w:r>
      <w:r>
        <w:rPr>
          <w:spacing w:val="40"/>
        </w:rPr>
        <w:t xml:space="preserve"> </w:t>
      </w:r>
      <w:r>
        <w:t>when</w:t>
      </w:r>
      <w:r>
        <w:rPr>
          <w:spacing w:val="40"/>
        </w:rPr>
        <w:t xml:space="preserve"> </w:t>
      </w:r>
      <w:r>
        <w:t>it</w:t>
      </w:r>
      <w:r>
        <w:rPr>
          <w:spacing w:val="40"/>
        </w:rPr>
        <w:t xml:space="preserve"> </w:t>
      </w:r>
      <w:r>
        <w:t>appears</w:t>
      </w:r>
      <w:r>
        <w:rPr>
          <w:spacing w:val="40"/>
        </w:rPr>
        <w:t xml:space="preserve"> </w:t>
      </w:r>
      <w:r>
        <w:t>in</w:t>
      </w:r>
      <w:r>
        <w:rPr>
          <w:spacing w:val="40"/>
        </w:rPr>
        <w:t xml:space="preserve"> </w:t>
      </w:r>
      <w:r>
        <w:t>prospectuses</w:t>
      </w:r>
      <w:r>
        <w:rPr>
          <w:spacing w:val="40"/>
        </w:rPr>
        <w:t xml:space="preserve"> </w:t>
      </w:r>
      <w:r>
        <w:t>under</w:t>
      </w:r>
      <w:r>
        <w:rPr>
          <w:spacing w:val="40"/>
        </w:rPr>
        <w:t xml:space="preserve"> </w:t>
      </w:r>
      <w:r>
        <w:t>the</w:t>
      </w:r>
      <w:r>
        <w:rPr>
          <w:spacing w:val="40"/>
        </w:rPr>
        <w:t xml:space="preserve"> </w:t>
      </w:r>
      <w:r>
        <w:t>title</w:t>
      </w:r>
      <w:r>
        <w:rPr>
          <w:spacing w:val="40"/>
        </w:rPr>
        <w:t xml:space="preserve"> </w:t>
      </w:r>
      <w:r>
        <w:t>of</w:t>
      </w:r>
      <w:r>
        <w:rPr>
          <w:spacing w:val="40"/>
        </w:rPr>
        <w:t xml:space="preserve"> </w:t>
      </w:r>
      <w:r>
        <w:t>'original</w:t>
      </w:r>
    </w:p>
    <w:p w14:paraId="326F2BDA" w14:textId="77777777" w:rsidR="00075191" w:rsidRDefault="00075191">
      <w:pPr>
        <w:pStyle w:val="BodyText"/>
        <w:sectPr w:rsidR="00075191">
          <w:pgSz w:w="12240" w:h="15840"/>
          <w:pgMar w:top="1820" w:right="1080" w:bottom="280" w:left="1080" w:header="720" w:footer="720" w:gutter="0"/>
          <w:cols w:space="720"/>
        </w:sectPr>
      </w:pPr>
    </w:p>
    <w:p w14:paraId="326F2BDB" w14:textId="77777777" w:rsidR="00075191" w:rsidRDefault="00000000">
      <w:pPr>
        <w:pStyle w:val="BodyText"/>
        <w:spacing w:before="70"/>
        <w:ind w:right="357" w:firstLine="0"/>
      </w:pPr>
      <w:r>
        <w:t>work,' but what is really the only possible training for the doing of original work thereafter. The most colossal improvement which recent years have seen in secondary education lies in the introduction of the manual training schools; not because they will give us a people more handy and practical for domestic life and better skilled in trades, but because they will give us citizens</w:t>
      </w:r>
      <w:r>
        <w:rPr>
          <w:spacing w:val="-4"/>
        </w:rPr>
        <w:t xml:space="preserve"> </w:t>
      </w:r>
      <w:r>
        <w:t>with</w:t>
      </w:r>
      <w:r>
        <w:rPr>
          <w:spacing w:val="-3"/>
        </w:rPr>
        <w:t xml:space="preserve"> </w:t>
      </w:r>
      <w:r>
        <w:t>an</w:t>
      </w:r>
      <w:r>
        <w:rPr>
          <w:spacing w:val="-3"/>
        </w:rPr>
        <w:t xml:space="preserve"> </w:t>
      </w:r>
      <w:r>
        <w:t>entirely</w:t>
      </w:r>
      <w:r>
        <w:rPr>
          <w:spacing w:val="-3"/>
        </w:rPr>
        <w:t xml:space="preserve"> </w:t>
      </w:r>
      <w:r>
        <w:t>different</w:t>
      </w:r>
      <w:r>
        <w:rPr>
          <w:spacing w:val="-4"/>
        </w:rPr>
        <w:t xml:space="preserve"> </w:t>
      </w:r>
      <w:r>
        <w:t>intellectual</w:t>
      </w:r>
      <w:r>
        <w:rPr>
          <w:spacing w:val="-4"/>
        </w:rPr>
        <w:t xml:space="preserve"> </w:t>
      </w:r>
      <w:r>
        <w:t>fibre.</w:t>
      </w:r>
      <w:r>
        <w:rPr>
          <w:spacing w:val="-3"/>
        </w:rPr>
        <w:t xml:space="preserve"> </w:t>
      </w:r>
      <w:r>
        <w:t>Laboratory</w:t>
      </w:r>
      <w:r>
        <w:rPr>
          <w:spacing w:val="-3"/>
        </w:rPr>
        <w:t xml:space="preserve"> </w:t>
      </w:r>
      <w:r>
        <w:t>work</w:t>
      </w:r>
      <w:r>
        <w:rPr>
          <w:spacing w:val="-3"/>
        </w:rPr>
        <w:t xml:space="preserve"> </w:t>
      </w:r>
      <w:r>
        <w:t>and</w:t>
      </w:r>
      <w:r>
        <w:rPr>
          <w:spacing w:val="-3"/>
        </w:rPr>
        <w:t xml:space="preserve"> </w:t>
      </w:r>
      <w:r>
        <w:t xml:space="preserve">shop work engender a habit of observation, a knowledge of the difference between accuracy and vagueness, and an insight into nature's complexity and into the inadequacy of all abstract verbal accounts of real phenomena, which once wrought into the mind, remain there as lifelong possessions. They confer precision; because, if you are </w:t>
      </w:r>
      <w:r>
        <w:rPr>
          <w:i/>
        </w:rPr>
        <w:t xml:space="preserve">doing </w:t>
      </w:r>
      <w:r>
        <w:t>a thing, you must do it definitely right or definitely wrong. They give honesty; for, when you express yourself by making things, and not by using words, it becomes impossible to dissimulate your vagueness or ignorance by ambiguity. They beget a habit of self-reliance; they keep the interest and attention always cheerfully engaged, and reduce the teacher's disciplinary functions to a minimum.</w:t>
      </w:r>
    </w:p>
    <w:p w14:paraId="326F2BDC" w14:textId="77777777" w:rsidR="00075191" w:rsidRDefault="00000000">
      <w:pPr>
        <w:pStyle w:val="BodyText"/>
        <w:ind w:right="360"/>
      </w:pPr>
      <w:r>
        <w:t>Of the various systems of manual training, so far as woodwork is concerned, the Swedish Sloyd system, if I may have an opinion on such matters, seems to me by far the best, psychologically considered. Manual training methods, fortunately, are being slowly but surely introduced into all our large cities. But there is still an immense distance to traverse before they shall</w:t>
      </w:r>
      <w:r>
        <w:rPr>
          <w:spacing w:val="-1"/>
        </w:rPr>
        <w:t xml:space="preserve"> </w:t>
      </w:r>
      <w:r>
        <w:t>have</w:t>
      </w:r>
      <w:r>
        <w:rPr>
          <w:spacing w:val="-1"/>
        </w:rPr>
        <w:t xml:space="preserve"> </w:t>
      </w:r>
      <w:r>
        <w:t>gained the</w:t>
      </w:r>
      <w:r>
        <w:rPr>
          <w:spacing w:val="-1"/>
        </w:rPr>
        <w:t xml:space="preserve"> </w:t>
      </w:r>
      <w:r>
        <w:t>extension which they are</w:t>
      </w:r>
      <w:r>
        <w:rPr>
          <w:spacing w:val="-1"/>
        </w:rPr>
        <w:t xml:space="preserve"> </w:t>
      </w:r>
      <w:r>
        <w:t>destined ultimately to possess.</w:t>
      </w:r>
    </w:p>
    <w:p w14:paraId="326F2BDD" w14:textId="77777777" w:rsidR="00075191" w:rsidRDefault="00075191">
      <w:pPr>
        <w:pStyle w:val="BodyText"/>
        <w:ind w:left="0" w:right="0" w:firstLine="0"/>
        <w:jc w:val="left"/>
      </w:pPr>
    </w:p>
    <w:p w14:paraId="326F2BDE" w14:textId="77777777" w:rsidR="00075191" w:rsidRDefault="00000000">
      <w:pPr>
        <w:pStyle w:val="BodyText"/>
        <w:ind w:right="359"/>
      </w:pPr>
      <w:r>
        <w:t>No impression without expression, then,—that is the first pedagogic fruit of our evolutionary conception of the mind as something instrumental to adaptive behavior. But a word may be said in continuation. The expression itself comes back to us, as I intimated a moment ago, in the form of a still farther impression,—the impression, namely, of what we have done. We thus receive sensible news of our behavior and its results. We hear the words we have spoken, feel our own blow as we give it, or read in the bystander's eyes the success or failure of our conduct. Now this return wave of impression pertains to the completeness of the whole experience, and a word about its importance in the schoolroom may not be out of place.</w:t>
      </w:r>
    </w:p>
    <w:p w14:paraId="326F2BDF" w14:textId="77777777" w:rsidR="00075191" w:rsidRDefault="00000000">
      <w:pPr>
        <w:pStyle w:val="BodyText"/>
        <w:spacing w:before="1"/>
      </w:pPr>
      <w:r>
        <w:t>It would seem only natural to say that, since after acting we normally get some return impression of result, it must be well to let the pupil get such a return impression in every possible case. Nevertheless, in schools where examination</w:t>
      </w:r>
      <w:r>
        <w:rPr>
          <w:spacing w:val="35"/>
        </w:rPr>
        <w:t xml:space="preserve"> </w:t>
      </w:r>
      <w:r>
        <w:t>marks</w:t>
      </w:r>
      <w:r>
        <w:rPr>
          <w:spacing w:val="35"/>
        </w:rPr>
        <w:t xml:space="preserve"> </w:t>
      </w:r>
      <w:r>
        <w:t>and</w:t>
      </w:r>
      <w:r>
        <w:rPr>
          <w:spacing w:val="36"/>
        </w:rPr>
        <w:t xml:space="preserve"> </w:t>
      </w:r>
      <w:r>
        <w:t>'standing'</w:t>
      </w:r>
      <w:r>
        <w:rPr>
          <w:spacing w:val="35"/>
        </w:rPr>
        <w:t xml:space="preserve"> </w:t>
      </w:r>
      <w:r>
        <w:t>and</w:t>
      </w:r>
      <w:r>
        <w:rPr>
          <w:spacing w:val="36"/>
        </w:rPr>
        <w:t xml:space="preserve"> </w:t>
      </w:r>
      <w:r>
        <w:t>other</w:t>
      </w:r>
      <w:r>
        <w:rPr>
          <w:spacing w:val="35"/>
        </w:rPr>
        <w:t xml:space="preserve"> </w:t>
      </w:r>
      <w:r>
        <w:t>returns</w:t>
      </w:r>
      <w:r>
        <w:rPr>
          <w:spacing w:val="35"/>
        </w:rPr>
        <w:t xml:space="preserve"> </w:t>
      </w:r>
      <w:r>
        <w:t>of</w:t>
      </w:r>
      <w:r>
        <w:rPr>
          <w:spacing w:val="36"/>
        </w:rPr>
        <w:t xml:space="preserve"> </w:t>
      </w:r>
      <w:r>
        <w:t>result</w:t>
      </w:r>
      <w:r>
        <w:rPr>
          <w:spacing w:val="35"/>
        </w:rPr>
        <w:t xml:space="preserve"> </w:t>
      </w:r>
      <w:r>
        <w:t>are</w:t>
      </w:r>
      <w:r>
        <w:rPr>
          <w:spacing w:val="36"/>
        </w:rPr>
        <w:t xml:space="preserve"> </w:t>
      </w:r>
      <w:r>
        <w:t>concealed,</w:t>
      </w:r>
    </w:p>
    <w:p w14:paraId="326F2BE0" w14:textId="77777777" w:rsidR="00075191" w:rsidRDefault="00075191">
      <w:pPr>
        <w:pStyle w:val="BodyText"/>
        <w:sectPr w:rsidR="00075191">
          <w:pgSz w:w="12240" w:h="15840"/>
          <w:pgMar w:top="1360" w:right="1080" w:bottom="280" w:left="1080" w:header="720" w:footer="720" w:gutter="0"/>
          <w:cols w:space="720"/>
        </w:sectPr>
      </w:pPr>
    </w:p>
    <w:p w14:paraId="326F2BE1" w14:textId="77777777" w:rsidR="00075191" w:rsidRDefault="00000000">
      <w:pPr>
        <w:pStyle w:val="BodyText"/>
        <w:spacing w:before="70"/>
        <w:ind w:firstLine="0"/>
      </w:pPr>
      <w:r>
        <w:t>the pupil is frustrated of this natural termination of the cycle of his activities, and often suffers from the sense of incompleteness and uncertainty; and there are persons who defend this system as encouraging the pupil to work for the work's sake, and not for extraneous reward. Of course, here as elsewhere, concrete experience must prevail over psychological deduction. But, so far as our psychological deduction goes, it would suggest that the pupil's eagerness to know how well he does is in the line of his normal completeness of function, and should never be balked except for very definite reasons indeed.</w:t>
      </w:r>
    </w:p>
    <w:p w14:paraId="326F2BE2" w14:textId="77777777" w:rsidR="00075191" w:rsidRDefault="00000000">
      <w:pPr>
        <w:pStyle w:val="BodyText"/>
        <w:ind w:right="365"/>
      </w:pPr>
      <w:r>
        <w:t>Acquaint them, therefore, with their marks and standing and prospects, unless</w:t>
      </w:r>
      <w:r>
        <w:rPr>
          <w:spacing w:val="-4"/>
        </w:rPr>
        <w:t xml:space="preserve"> </w:t>
      </w:r>
      <w:r>
        <w:t>in</w:t>
      </w:r>
      <w:r>
        <w:rPr>
          <w:spacing w:val="-3"/>
        </w:rPr>
        <w:t xml:space="preserve"> </w:t>
      </w:r>
      <w:r>
        <w:t>the</w:t>
      </w:r>
      <w:r>
        <w:rPr>
          <w:spacing w:val="-4"/>
        </w:rPr>
        <w:t xml:space="preserve"> </w:t>
      </w:r>
      <w:r>
        <w:t>individual</w:t>
      </w:r>
      <w:r>
        <w:rPr>
          <w:spacing w:val="-4"/>
        </w:rPr>
        <w:t xml:space="preserve"> </w:t>
      </w:r>
      <w:r>
        <w:t>case</w:t>
      </w:r>
      <w:r>
        <w:rPr>
          <w:spacing w:val="-4"/>
        </w:rPr>
        <w:t xml:space="preserve"> </w:t>
      </w:r>
      <w:r>
        <w:t>you</w:t>
      </w:r>
      <w:r>
        <w:rPr>
          <w:spacing w:val="-3"/>
        </w:rPr>
        <w:t xml:space="preserve"> </w:t>
      </w:r>
      <w:r>
        <w:t>have</w:t>
      </w:r>
      <w:r>
        <w:rPr>
          <w:spacing w:val="-4"/>
        </w:rPr>
        <w:t xml:space="preserve"> </w:t>
      </w:r>
      <w:r>
        <w:t>some</w:t>
      </w:r>
      <w:r>
        <w:rPr>
          <w:spacing w:val="-4"/>
        </w:rPr>
        <w:t xml:space="preserve"> </w:t>
      </w:r>
      <w:r>
        <w:t>special</w:t>
      </w:r>
      <w:r>
        <w:rPr>
          <w:spacing w:val="-4"/>
        </w:rPr>
        <w:t xml:space="preserve"> </w:t>
      </w:r>
      <w:r>
        <w:t>practical</w:t>
      </w:r>
      <w:r>
        <w:rPr>
          <w:spacing w:val="-4"/>
        </w:rPr>
        <w:t xml:space="preserve"> </w:t>
      </w:r>
      <w:r>
        <w:t>reason</w:t>
      </w:r>
      <w:r>
        <w:rPr>
          <w:spacing w:val="-3"/>
        </w:rPr>
        <w:t xml:space="preserve"> </w:t>
      </w:r>
      <w:r>
        <w:t>for</w:t>
      </w:r>
      <w:r>
        <w:rPr>
          <w:spacing w:val="-4"/>
        </w:rPr>
        <w:t xml:space="preserve"> </w:t>
      </w:r>
      <w:r>
        <w:t>not</w:t>
      </w:r>
      <w:r>
        <w:rPr>
          <w:spacing w:val="-4"/>
        </w:rPr>
        <w:t xml:space="preserve"> </w:t>
      </w:r>
      <w:r>
        <w:t xml:space="preserve">so </w:t>
      </w:r>
      <w:r>
        <w:rPr>
          <w:spacing w:val="-2"/>
        </w:rPr>
        <w:t>doing.</w:t>
      </w:r>
    </w:p>
    <w:p w14:paraId="326F2BE3" w14:textId="77777777" w:rsidR="00075191" w:rsidRDefault="00075191">
      <w:pPr>
        <w:pStyle w:val="BodyText"/>
        <w:sectPr w:rsidR="00075191">
          <w:pgSz w:w="12240" w:h="15840"/>
          <w:pgMar w:top="1360" w:right="1080" w:bottom="280" w:left="1080" w:header="720" w:footer="720" w:gutter="0"/>
          <w:cols w:space="720"/>
        </w:sectPr>
      </w:pPr>
    </w:p>
    <w:p w14:paraId="326F2BE4" w14:textId="77777777" w:rsidR="00075191" w:rsidRDefault="00000000">
      <w:pPr>
        <w:pStyle w:val="Heading5"/>
        <w:numPr>
          <w:ilvl w:val="0"/>
          <w:numId w:val="60"/>
        </w:numPr>
        <w:tabs>
          <w:tab w:val="left" w:pos="914"/>
        </w:tabs>
        <w:ind w:left="914" w:hanging="554"/>
      </w:pPr>
      <w:bookmarkStart w:id="21" w:name="_bookmark19"/>
      <w:bookmarkEnd w:id="21"/>
      <w:r>
        <w:t>NATIVE</w:t>
      </w:r>
      <w:r>
        <w:rPr>
          <w:spacing w:val="13"/>
        </w:rPr>
        <w:t xml:space="preserve"> </w:t>
      </w:r>
      <w:r>
        <w:t>REACTIONS</w:t>
      </w:r>
      <w:r>
        <w:rPr>
          <w:spacing w:val="14"/>
        </w:rPr>
        <w:t xml:space="preserve"> </w:t>
      </w:r>
      <w:r>
        <w:t>AND</w:t>
      </w:r>
      <w:r>
        <w:rPr>
          <w:spacing w:val="13"/>
        </w:rPr>
        <w:t xml:space="preserve"> </w:t>
      </w:r>
      <w:r>
        <w:t>ACQUIRED</w:t>
      </w:r>
      <w:r>
        <w:rPr>
          <w:spacing w:val="14"/>
        </w:rPr>
        <w:t xml:space="preserve"> </w:t>
      </w:r>
      <w:r>
        <w:rPr>
          <w:spacing w:val="-2"/>
        </w:rPr>
        <w:t>REACTIONS</w:t>
      </w:r>
    </w:p>
    <w:p w14:paraId="326F2BE5" w14:textId="77777777" w:rsidR="00075191" w:rsidRDefault="00000000">
      <w:pPr>
        <w:pStyle w:val="BodyText"/>
        <w:spacing w:before="337"/>
        <w:ind w:right="363"/>
      </w:pPr>
      <w:r>
        <w:t>We</w:t>
      </w:r>
      <w:r>
        <w:rPr>
          <w:spacing w:val="-4"/>
        </w:rPr>
        <w:t xml:space="preserve"> </w:t>
      </w:r>
      <w:r>
        <w:t>are</w:t>
      </w:r>
      <w:r>
        <w:rPr>
          <w:spacing w:val="-4"/>
        </w:rPr>
        <w:t xml:space="preserve"> </w:t>
      </w:r>
      <w:r>
        <w:t>by</w:t>
      </w:r>
      <w:r>
        <w:rPr>
          <w:spacing w:val="-3"/>
        </w:rPr>
        <w:t xml:space="preserve"> </w:t>
      </w:r>
      <w:r>
        <w:t>this</w:t>
      </w:r>
      <w:r>
        <w:rPr>
          <w:spacing w:val="-4"/>
        </w:rPr>
        <w:t xml:space="preserve"> </w:t>
      </w:r>
      <w:r>
        <w:t>time</w:t>
      </w:r>
      <w:r>
        <w:rPr>
          <w:spacing w:val="-4"/>
        </w:rPr>
        <w:t xml:space="preserve"> </w:t>
      </w:r>
      <w:r>
        <w:t>fully</w:t>
      </w:r>
      <w:r>
        <w:rPr>
          <w:spacing w:val="-3"/>
        </w:rPr>
        <w:t xml:space="preserve"> </w:t>
      </w:r>
      <w:r>
        <w:t>launched</w:t>
      </w:r>
      <w:r>
        <w:rPr>
          <w:spacing w:val="-3"/>
        </w:rPr>
        <w:t xml:space="preserve"> </w:t>
      </w:r>
      <w:r>
        <w:t>upon</w:t>
      </w:r>
      <w:r>
        <w:rPr>
          <w:spacing w:val="-3"/>
        </w:rPr>
        <w:t xml:space="preserve"> </w:t>
      </w:r>
      <w:r>
        <w:t>the</w:t>
      </w:r>
      <w:r>
        <w:rPr>
          <w:spacing w:val="-4"/>
        </w:rPr>
        <w:t xml:space="preserve"> </w:t>
      </w:r>
      <w:r>
        <w:t>biological</w:t>
      </w:r>
      <w:r>
        <w:rPr>
          <w:spacing w:val="-4"/>
        </w:rPr>
        <w:t xml:space="preserve"> </w:t>
      </w:r>
      <w:r>
        <w:t>conception.</w:t>
      </w:r>
      <w:r>
        <w:rPr>
          <w:spacing w:val="-3"/>
        </w:rPr>
        <w:t xml:space="preserve"> </w:t>
      </w:r>
      <w:r>
        <w:t>Man</w:t>
      </w:r>
      <w:r>
        <w:rPr>
          <w:spacing w:val="-3"/>
        </w:rPr>
        <w:t xml:space="preserve"> </w:t>
      </w:r>
      <w:r>
        <w:t>is an organism for reacting on impressions: his mind is there to help determine his reactions, and the purpose of his education is to make them numerous and perfect.</w:t>
      </w:r>
      <w:r>
        <w:rPr>
          <w:spacing w:val="-3"/>
        </w:rPr>
        <w:t xml:space="preserve"> </w:t>
      </w:r>
      <w:r>
        <w:rPr>
          <w:i/>
        </w:rPr>
        <w:t>Our</w:t>
      </w:r>
      <w:r>
        <w:rPr>
          <w:i/>
          <w:spacing w:val="-4"/>
        </w:rPr>
        <w:t xml:space="preserve"> </w:t>
      </w:r>
      <w:r>
        <w:rPr>
          <w:i/>
        </w:rPr>
        <w:t>education</w:t>
      </w:r>
      <w:r>
        <w:rPr>
          <w:i/>
          <w:spacing w:val="-3"/>
        </w:rPr>
        <w:t xml:space="preserve"> </w:t>
      </w:r>
      <w:r>
        <w:rPr>
          <w:i/>
        </w:rPr>
        <w:t>means,</w:t>
      </w:r>
      <w:r>
        <w:rPr>
          <w:i/>
          <w:spacing w:val="-3"/>
        </w:rPr>
        <w:t xml:space="preserve"> </w:t>
      </w:r>
      <w:r>
        <w:rPr>
          <w:i/>
        </w:rPr>
        <w:t>in</w:t>
      </w:r>
      <w:r>
        <w:rPr>
          <w:i/>
          <w:spacing w:val="-3"/>
        </w:rPr>
        <w:t xml:space="preserve"> </w:t>
      </w:r>
      <w:r>
        <w:rPr>
          <w:i/>
        </w:rPr>
        <w:t>short,</w:t>
      </w:r>
      <w:r>
        <w:rPr>
          <w:i/>
          <w:spacing w:val="-3"/>
        </w:rPr>
        <w:t xml:space="preserve"> </w:t>
      </w:r>
      <w:r>
        <w:rPr>
          <w:i/>
        </w:rPr>
        <w:t>little</w:t>
      </w:r>
      <w:r>
        <w:rPr>
          <w:i/>
          <w:spacing w:val="-4"/>
        </w:rPr>
        <w:t xml:space="preserve"> </w:t>
      </w:r>
      <w:r>
        <w:rPr>
          <w:i/>
        </w:rPr>
        <w:t>more</w:t>
      </w:r>
      <w:r>
        <w:rPr>
          <w:i/>
          <w:spacing w:val="-4"/>
        </w:rPr>
        <w:t xml:space="preserve"> </w:t>
      </w:r>
      <w:r>
        <w:rPr>
          <w:i/>
        </w:rPr>
        <w:t>than</w:t>
      </w:r>
      <w:r>
        <w:rPr>
          <w:i/>
          <w:spacing w:val="-3"/>
        </w:rPr>
        <w:t xml:space="preserve"> </w:t>
      </w:r>
      <w:r>
        <w:rPr>
          <w:i/>
        </w:rPr>
        <w:t>a</w:t>
      </w:r>
      <w:r>
        <w:rPr>
          <w:i/>
          <w:spacing w:val="-3"/>
        </w:rPr>
        <w:t xml:space="preserve"> </w:t>
      </w:r>
      <w:r>
        <w:rPr>
          <w:i/>
        </w:rPr>
        <w:t>mass</w:t>
      </w:r>
      <w:r>
        <w:rPr>
          <w:i/>
          <w:spacing w:val="-4"/>
        </w:rPr>
        <w:t xml:space="preserve"> </w:t>
      </w:r>
      <w:r>
        <w:rPr>
          <w:i/>
        </w:rPr>
        <w:t>of</w:t>
      </w:r>
      <w:r>
        <w:rPr>
          <w:i/>
          <w:spacing w:val="-4"/>
        </w:rPr>
        <w:t xml:space="preserve"> </w:t>
      </w:r>
      <w:r>
        <w:rPr>
          <w:i/>
        </w:rPr>
        <w:t xml:space="preserve">possibilities of reaction, </w:t>
      </w:r>
      <w:r>
        <w:t>acquired at home, at school, or in the training of affairs. The teacher's task is that of supervising the acquiring process.</w:t>
      </w:r>
    </w:p>
    <w:p w14:paraId="326F2BE6" w14:textId="77777777" w:rsidR="00075191" w:rsidRDefault="00000000">
      <w:pPr>
        <w:pStyle w:val="BodyText"/>
        <w:ind w:right="366"/>
      </w:pPr>
      <w:r>
        <w:t>This being the case, I will immediately state a principle which underlies the</w:t>
      </w:r>
      <w:r>
        <w:rPr>
          <w:spacing w:val="-4"/>
        </w:rPr>
        <w:t xml:space="preserve"> </w:t>
      </w:r>
      <w:r>
        <w:t>whole</w:t>
      </w:r>
      <w:r>
        <w:rPr>
          <w:spacing w:val="-4"/>
        </w:rPr>
        <w:t xml:space="preserve"> </w:t>
      </w:r>
      <w:r>
        <w:t>process</w:t>
      </w:r>
      <w:r>
        <w:rPr>
          <w:spacing w:val="-4"/>
        </w:rPr>
        <w:t xml:space="preserve"> </w:t>
      </w:r>
      <w:r>
        <w:t>of</w:t>
      </w:r>
      <w:r>
        <w:rPr>
          <w:spacing w:val="-4"/>
        </w:rPr>
        <w:t xml:space="preserve"> </w:t>
      </w:r>
      <w:r>
        <w:t>acquisition</w:t>
      </w:r>
      <w:r>
        <w:rPr>
          <w:spacing w:val="-3"/>
        </w:rPr>
        <w:t xml:space="preserve"> </w:t>
      </w:r>
      <w:r>
        <w:t>and</w:t>
      </w:r>
      <w:r>
        <w:rPr>
          <w:spacing w:val="-3"/>
        </w:rPr>
        <w:t xml:space="preserve"> </w:t>
      </w:r>
      <w:r>
        <w:t>governs</w:t>
      </w:r>
      <w:r>
        <w:rPr>
          <w:spacing w:val="-4"/>
        </w:rPr>
        <w:t xml:space="preserve"> </w:t>
      </w:r>
      <w:r>
        <w:t>the</w:t>
      </w:r>
      <w:r>
        <w:rPr>
          <w:spacing w:val="-4"/>
        </w:rPr>
        <w:t xml:space="preserve"> </w:t>
      </w:r>
      <w:r>
        <w:t>entire</w:t>
      </w:r>
      <w:r>
        <w:rPr>
          <w:spacing w:val="-4"/>
        </w:rPr>
        <w:t xml:space="preserve"> </w:t>
      </w:r>
      <w:r>
        <w:t>activity</w:t>
      </w:r>
      <w:r>
        <w:rPr>
          <w:spacing w:val="-3"/>
        </w:rPr>
        <w:t xml:space="preserve"> </w:t>
      </w:r>
      <w:r>
        <w:t>of</w:t>
      </w:r>
      <w:r>
        <w:rPr>
          <w:spacing w:val="-4"/>
        </w:rPr>
        <w:t xml:space="preserve"> </w:t>
      </w:r>
      <w:r>
        <w:t>the</w:t>
      </w:r>
      <w:r>
        <w:rPr>
          <w:spacing w:val="-4"/>
        </w:rPr>
        <w:t xml:space="preserve"> </w:t>
      </w:r>
      <w:r>
        <w:t>teacher. It is this:—</w:t>
      </w:r>
    </w:p>
    <w:p w14:paraId="326F2BE7" w14:textId="77777777" w:rsidR="00075191" w:rsidRDefault="00000000">
      <w:pPr>
        <w:ind w:left="360" w:right="361" w:firstLine="450"/>
        <w:jc w:val="both"/>
        <w:rPr>
          <w:i/>
          <w:sz w:val="30"/>
        </w:rPr>
      </w:pPr>
      <w:r>
        <w:rPr>
          <w:i/>
          <w:sz w:val="30"/>
        </w:rPr>
        <w:t>Every acquired reaction is, as a rule, either a complication grafted on a native reaction, or a substitute for a native reaction, which the same object originally tended to provoke.</w:t>
      </w:r>
    </w:p>
    <w:p w14:paraId="326F2BE8" w14:textId="77777777" w:rsidR="00075191" w:rsidRDefault="00000000">
      <w:pPr>
        <w:ind w:left="360" w:right="362" w:firstLine="450"/>
        <w:jc w:val="both"/>
        <w:rPr>
          <w:sz w:val="30"/>
        </w:rPr>
      </w:pPr>
      <w:r>
        <w:rPr>
          <w:i/>
          <w:sz w:val="30"/>
        </w:rPr>
        <w:t>The teacher's art consists in bringing about the substitution or complication, and success in the art presupposes a sympathetic acquaintance with the reactive tendencies natively there</w:t>
      </w:r>
      <w:r>
        <w:rPr>
          <w:sz w:val="30"/>
        </w:rPr>
        <w:t>.</w:t>
      </w:r>
    </w:p>
    <w:p w14:paraId="326F2BE9" w14:textId="77777777" w:rsidR="00075191" w:rsidRDefault="00000000">
      <w:pPr>
        <w:pStyle w:val="BodyText"/>
        <w:ind w:right="359"/>
      </w:pPr>
      <w:r>
        <w:t>Without an equipment of native reactions on the child's part, the teacher would have no hold whatever upon the child's attention or conduct. You may take a horse to the water, but you cannot make him drink; and so you may take a child to the schoolroom, but you cannot</w:t>
      </w:r>
      <w:r>
        <w:rPr>
          <w:spacing w:val="-1"/>
        </w:rPr>
        <w:t xml:space="preserve"> </w:t>
      </w:r>
      <w:r>
        <w:t>make him</w:t>
      </w:r>
      <w:r>
        <w:rPr>
          <w:spacing w:val="-1"/>
        </w:rPr>
        <w:t xml:space="preserve"> </w:t>
      </w:r>
      <w:r>
        <w:t>learn the new things you wish to impart, except by soliciting him in the first instance by</w:t>
      </w:r>
      <w:r>
        <w:rPr>
          <w:spacing w:val="40"/>
        </w:rPr>
        <w:t xml:space="preserve"> </w:t>
      </w:r>
      <w:r>
        <w:t xml:space="preserve">something which natively makes him react. He must take the first step himself. He must </w:t>
      </w:r>
      <w:r>
        <w:rPr>
          <w:i/>
        </w:rPr>
        <w:t xml:space="preserve">do </w:t>
      </w:r>
      <w:r>
        <w:t xml:space="preserve">something before you can get your purchase on him. That something may be something good or something bad. A bad reaction is better than no reaction at all; for, if bad, you can couple it with consequences which awake him to its badness. But imagine a child so lifeless as to react in </w:t>
      </w:r>
      <w:r>
        <w:rPr>
          <w:i/>
        </w:rPr>
        <w:t xml:space="preserve">no </w:t>
      </w:r>
      <w:r>
        <w:t>way to the teacher's first appeals, and how can you possibly take the first step in his education?</w:t>
      </w:r>
    </w:p>
    <w:p w14:paraId="326F2BEA" w14:textId="77777777" w:rsidR="00075191" w:rsidRDefault="00000000">
      <w:pPr>
        <w:pStyle w:val="BodyText"/>
      </w:pPr>
      <w:r>
        <w:t>To make this abstract conception more concrete, assume the case of a young child's training in good manners. The child has a native tendency to snatch with his hands at anything that attracts his curiosity; also to draw back his hands when slapped, to cry under these latter conditions, to smile when gently spoken to, and to imitate one's gestures.</w:t>
      </w:r>
    </w:p>
    <w:p w14:paraId="326F2BEB" w14:textId="77777777" w:rsidR="00075191" w:rsidRDefault="00000000">
      <w:pPr>
        <w:pStyle w:val="BodyText"/>
        <w:spacing w:before="1"/>
        <w:ind w:left="810" w:right="0" w:firstLine="0"/>
      </w:pPr>
      <w:r>
        <w:t>Suppose</w:t>
      </w:r>
      <w:r>
        <w:rPr>
          <w:spacing w:val="30"/>
        </w:rPr>
        <w:t xml:space="preserve"> </w:t>
      </w:r>
      <w:r>
        <w:t>now</w:t>
      </w:r>
      <w:r>
        <w:rPr>
          <w:spacing w:val="32"/>
        </w:rPr>
        <w:t xml:space="preserve"> </w:t>
      </w:r>
      <w:r>
        <w:t>you</w:t>
      </w:r>
      <w:r>
        <w:rPr>
          <w:spacing w:val="32"/>
        </w:rPr>
        <w:t xml:space="preserve"> </w:t>
      </w:r>
      <w:r>
        <w:t>appear</w:t>
      </w:r>
      <w:r>
        <w:rPr>
          <w:spacing w:val="33"/>
        </w:rPr>
        <w:t xml:space="preserve"> </w:t>
      </w:r>
      <w:r>
        <w:t>before</w:t>
      </w:r>
      <w:r>
        <w:rPr>
          <w:spacing w:val="32"/>
        </w:rPr>
        <w:t xml:space="preserve"> </w:t>
      </w:r>
      <w:r>
        <w:t>the</w:t>
      </w:r>
      <w:r>
        <w:rPr>
          <w:spacing w:val="32"/>
        </w:rPr>
        <w:t xml:space="preserve"> </w:t>
      </w:r>
      <w:r>
        <w:t>child</w:t>
      </w:r>
      <w:r>
        <w:rPr>
          <w:spacing w:val="33"/>
        </w:rPr>
        <w:t xml:space="preserve"> </w:t>
      </w:r>
      <w:r>
        <w:t>with</w:t>
      </w:r>
      <w:r>
        <w:rPr>
          <w:spacing w:val="32"/>
        </w:rPr>
        <w:t xml:space="preserve"> </w:t>
      </w:r>
      <w:r>
        <w:t>a</w:t>
      </w:r>
      <w:r>
        <w:rPr>
          <w:spacing w:val="32"/>
        </w:rPr>
        <w:t xml:space="preserve"> </w:t>
      </w:r>
      <w:r>
        <w:t>new</w:t>
      </w:r>
      <w:r>
        <w:rPr>
          <w:spacing w:val="33"/>
        </w:rPr>
        <w:t xml:space="preserve"> </w:t>
      </w:r>
      <w:r>
        <w:t>toy</w:t>
      </w:r>
      <w:r>
        <w:rPr>
          <w:spacing w:val="32"/>
        </w:rPr>
        <w:t xml:space="preserve"> </w:t>
      </w:r>
      <w:r>
        <w:t>intended</w:t>
      </w:r>
      <w:r>
        <w:rPr>
          <w:spacing w:val="32"/>
        </w:rPr>
        <w:t xml:space="preserve"> </w:t>
      </w:r>
      <w:r>
        <w:t>as</w:t>
      </w:r>
      <w:r>
        <w:rPr>
          <w:spacing w:val="33"/>
        </w:rPr>
        <w:t xml:space="preserve"> </w:t>
      </w:r>
      <w:r>
        <w:rPr>
          <w:spacing w:val="-12"/>
        </w:rPr>
        <w:t>a</w:t>
      </w:r>
    </w:p>
    <w:p w14:paraId="326F2BEC" w14:textId="77777777" w:rsidR="00075191" w:rsidRDefault="00075191">
      <w:pPr>
        <w:pStyle w:val="BodyText"/>
        <w:sectPr w:rsidR="00075191">
          <w:pgSz w:w="12240" w:h="15840"/>
          <w:pgMar w:top="1820" w:right="1080" w:bottom="280" w:left="1080" w:header="720" w:footer="720" w:gutter="0"/>
          <w:cols w:space="720"/>
        </w:sectPr>
      </w:pPr>
    </w:p>
    <w:p w14:paraId="326F2BED" w14:textId="77777777" w:rsidR="00075191" w:rsidRDefault="00000000">
      <w:pPr>
        <w:pStyle w:val="BodyText"/>
        <w:spacing w:before="70"/>
        <w:ind w:right="361" w:firstLine="0"/>
      </w:pPr>
      <w:r>
        <w:t>present for him. No sooner does he see the toy than he seeks to snatch it. You slap the hand; it is withdrawn, and the child cries. You then hold up the toy, smiling and saying, "Beg for it nicely,—so!" The child stops crying, imitates you,</w:t>
      </w:r>
      <w:r>
        <w:rPr>
          <w:spacing w:val="-1"/>
        </w:rPr>
        <w:t xml:space="preserve"> </w:t>
      </w:r>
      <w:r>
        <w:t>receives</w:t>
      </w:r>
      <w:r>
        <w:rPr>
          <w:spacing w:val="-1"/>
        </w:rPr>
        <w:t xml:space="preserve"> </w:t>
      </w:r>
      <w:r>
        <w:t>the</w:t>
      </w:r>
      <w:r>
        <w:rPr>
          <w:spacing w:val="-1"/>
        </w:rPr>
        <w:t xml:space="preserve"> </w:t>
      </w:r>
      <w:r>
        <w:t>toy,</w:t>
      </w:r>
      <w:r>
        <w:rPr>
          <w:spacing w:val="-1"/>
        </w:rPr>
        <w:t xml:space="preserve"> </w:t>
      </w:r>
      <w:r>
        <w:t>and</w:t>
      </w:r>
      <w:r>
        <w:rPr>
          <w:spacing w:val="-1"/>
        </w:rPr>
        <w:t xml:space="preserve"> </w:t>
      </w:r>
      <w:r>
        <w:t>crows</w:t>
      </w:r>
      <w:r>
        <w:rPr>
          <w:spacing w:val="-1"/>
        </w:rPr>
        <w:t xml:space="preserve"> </w:t>
      </w:r>
      <w:r>
        <w:t>with</w:t>
      </w:r>
      <w:r>
        <w:rPr>
          <w:spacing w:val="-1"/>
        </w:rPr>
        <w:t xml:space="preserve"> </w:t>
      </w:r>
      <w:r>
        <w:t>pleasure;</w:t>
      </w:r>
      <w:r>
        <w:rPr>
          <w:spacing w:val="-1"/>
        </w:rPr>
        <w:t xml:space="preserve"> </w:t>
      </w:r>
      <w:r>
        <w:t>and</w:t>
      </w:r>
      <w:r>
        <w:rPr>
          <w:spacing w:val="-1"/>
        </w:rPr>
        <w:t xml:space="preserve"> </w:t>
      </w:r>
      <w:r>
        <w:t>that</w:t>
      </w:r>
      <w:r>
        <w:rPr>
          <w:spacing w:val="-1"/>
        </w:rPr>
        <w:t xml:space="preserve"> </w:t>
      </w:r>
      <w:r>
        <w:t>little</w:t>
      </w:r>
      <w:r>
        <w:rPr>
          <w:spacing w:val="-1"/>
        </w:rPr>
        <w:t xml:space="preserve"> </w:t>
      </w:r>
      <w:r>
        <w:t>cycle</w:t>
      </w:r>
      <w:r>
        <w:rPr>
          <w:spacing w:val="-1"/>
        </w:rPr>
        <w:t xml:space="preserve"> </w:t>
      </w:r>
      <w:r>
        <w:t>of</w:t>
      </w:r>
      <w:r>
        <w:rPr>
          <w:spacing w:val="-1"/>
        </w:rPr>
        <w:t xml:space="preserve"> </w:t>
      </w:r>
      <w:r>
        <w:t>training is complete. You have substituted the new reaction of 'begging' for the native reaction of snatching, when that kind of impression comes.</w:t>
      </w:r>
    </w:p>
    <w:p w14:paraId="326F2BEE" w14:textId="77777777" w:rsidR="00075191" w:rsidRDefault="00000000">
      <w:pPr>
        <w:pStyle w:val="BodyText"/>
        <w:ind w:right="361"/>
      </w:pPr>
      <w:r>
        <w:t>Now, if the child had no memory, the process would not be educative. No matter how often you came in with a toy, the same series of reactions would fatally occur, each called forth by its own impression: see, snatch; slap, cry; hear, ask; receive, smile. But, with memory there, the child, at the very</w:t>
      </w:r>
      <w:r>
        <w:rPr>
          <w:spacing w:val="40"/>
        </w:rPr>
        <w:t xml:space="preserve"> </w:t>
      </w:r>
      <w:r>
        <w:t xml:space="preserve">instant of snatching, recalls the rest of the earlier experience, thinks of the slap and the frustration, recollects the begging and the reward, inhibits the snatching impulse, substitutes the 'nice' reaction for it, and gets the toy immediately, by eliminating all the intermediary steps. If a child's first snatching impulse be excessive or his memory poor, many repetitions of the discipline may be needed before the acquired reaction comes to be an ingrained habit; but in an eminently educable child a single experience will </w:t>
      </w:r>
      <w:r>
        <w:rPr>
          <w:spacing w:val="-2"/>
        </w:rPr>
        <w:t>suffice.</w:t>
      </w:r>
    </w:p>
    <w:p w14:paraId="326F2BEF" w14:textId="77777777" w:rsidR="00075191" w:rsidRDefault="00000000">
      <w:pPr>
        <w:pStyle w:val="BodyText"/>
        <w:ind w:right="369"/>
      </w:pPr>
      <w:r>
        <w:t>One can easily represent the whole process by a brain-diagram. Such a diagram can be little more than a symbolic translation of the immediate experience into spatial terms; yet it may be useful, so I subjoin it.</w:t>
      </w:r>
    </w:p>
    <w:p w14:paraId="326F2BF0" w14:textId="77777777" w:rsidR="00075191" w:rsidRDefault="00075191">
      <w:pPr>
        <w:pStyle w:val="BodyText"/>
        <w:sectPr w:rsidR="00075191">
          <w:pgSz w:w="12240" w:h="15840"/>
          <w:pgMar w:top="1360" w:right="1080" w:bottom="280" w:left="1080" w:header="720" w:footer="720" w:gutter="0"/>
          <w:cols w:space="720"/>
        </w:sectPr>
      </w:pPr>
    </w:p>
    <w:p w14:paraId="326F2BF1" w14:textId="77777777" w:rsidR="00075191" w:rsidRDefault="00000000">
      <w:pPr>
        <w:ind w:left="1167"/>
        <w:rPr>
          <w:sz w:val="20"/>
        </w:rPr>
      </w:pPr>
      <w:r>
        <w:rPr>
          <w:noProof/>
          <w:sz w:val="20"/>
        </w:rPr>
        <w:drawing>
          <wp:inline distT="0" distB="0" distL="0" distR="0" wp14:anchorId="326F48B8" wp14:editId="326F48B9">
            <wp:extent cx="5048106" cy="39624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4" cstate="print"/>
                    <a:stretch>
                      <a:fillRect/>
                    </a:stretch>
                  </pic:blipFill>
                  <pic:spPr>
                    <a:xfrm>
                      <a:off x="0" y="0"/>
                      <a:ext cx="5048106" cy="3962400"/>
                    </a:xfrm>
                    <a:prstGeom prst="rect">
                      <a:avLst/>
                    </a:prstGeom>
                  </pic:spPr>
                </pic:pic>
              </a:graphicData>
            </a:graphic>
          </wp:inline>
        </w:drawing>
      </w:r>
    </w:p>
    <w:p w14:paraId="326F2BF2" w14:textId="77777777" w:rsidR="00075191" w:rsidRDefault="00000000">
      <w:pPr>
        <w:pStyle w:val="BodyText"/>
        <w:spacing w:before="290"/>
      </w:pPr>
      <w:r>
        <w:t>Figure 1 shows the paths of the four successive reflexes executed by the lower</w:t>
      </w:r>
      <w:r>
        <w:rPr>
          <w:spacing w:val="-4"/>
        </w:rPr>
        <w:t xml:space="preserve"> </w:t>
      </w:r>
      <w:r>
        <w:t>or</w:t>
      </w:r>
      <w:r>
        <w:rPr>
          <w:spacing w:val="-4"/>
        </w:rPr>
        <w:t xml:space="preserve"> </w:t>
      </w:r>
      <w:r>
        <w:t>instinctive</w:t>
      </w:r>
      <w:r>
        <w:rPr>
          <w:spacing w:val="-4"/>
        </w:rPr>
        <w:t xml:space="preserve"> </w:t>
      </w:r>
      <w:r>
        <w:t>centres.</w:t>
      </w:r>
      <w:r>
        <w:rPr>
          <w:spacing w:val="-3"/>
        </w:rPr>
        <w:t xml:space="preserve"> </w:t>
      </w:r>
      <w:r>
        <w:t>The</w:t>
      </w:r>
      <w:r>
        <w:rPr>
          <w:spacing w:val="-4"/>
        </w:rPr>
        <w:t xml:space="preserve"> </w:t>
      </w:r>
      <w:r>
        <w:t>dotted</w:t>
      </w:r>
      <w:r>
        <w:rPr>
          <w:spacing w:val="-3"/>
        </w:rPr>
        <w:t xml:space="preserve"> </w:t>
      </w:r>
      <w:r>
        <w:t>lines</w:t>
      </w:r>
      <w:r>
        <w:rPr>
          <w:spacing w:val="-4"/>
        </w:rPr>
        <w:t xml:space="preserve"> </w:t>
      </w:r>
      <w:r>
        <w:t>that</w:t>
      </w:r>
      <w:r>
        <w:rPr>
          <w:spacing w:val="-4"/>
        </w:rPr>
        <w:t xml:space="preserve"> </w:t>
      </w:r>
      <w:r>
        <w:t>lead</w:t>
      </w:r>
      <w:r>
        <w:rPr>
          <w:spacing w:val="-3"/>
        </w:rPr>
        <w:t xml:space="preserve"> </w:t>
      </w:r>
      <w:r>
        <w:t>from</w:t>
      </w:r>
      <w:r>
        <w:rPr>
          <w:spacing w:val="-4"/>
        </w:rPr>
        <w:t xml:space="preserve"> </w:t>
      </w:r>
      <w:r>
        <w:t>them</w:t>
      </w:r>
      <w:r>
        <w:rPr>
          <w:spacing w:val="-4"/>
        </w:rPr>
        <w:t xml:space="preserve"> </w:t>
      </w:r>
      <w:r>
        <w:t>to</w:t>
      </w:r>
      <w:r>
        <w:rPr>
          <w:spacing w:val="-3"/>
        </w:rPr>
        <w:t xml:space="preserve"> </w:t>
      </w:r>
      <w:r>
        <w:t>the</w:t>
      </w:r>
      <w:r>
        <w:rPr>
          <w:spacing w:val="-4"/>
        </w:rPr>
        <w:t xml:space="preserve"> </w:t>
      </w:r>
      <w:r>
        <w:t>higher centres and connect the latter together, represent the processes of memory</w:t>
      </w:r>
      <w:r>
        <w:rPr>
          <w:spacing w:val="40"/>
        </w:rPr>
        <w:t xml:space="preserve"> </w:t>
      </w:r>
      <w:r>
        <w:t>and association which the reactions impress upon the higher centres as they take place.</w:t>
      </w:r>
    </w:p>
    <w:p w14:paraId="326F2BF3" w14:textId="77777777" w:rsidR="00075191" w:rsidRDefault="00075191">
      <w:pPr>
        <w:pStyle w:val="BodyText"/>
        <w:sectPr w:rsidR="00075191">
          <w:pgSz w:w="12240" w:h="15840"/>
          <w:pgMar w:top="1680" w:right="1080" w:bottom="280" w:left="1080" w:header="720" w:footer="720" w:gutter="0"/>
          <w:cols w:space="720"/>
        </w:sectPr>
      </w:pPr>
    </w:p>
    <w:p w14:paraId="326F2BF4" w14:textId="77777777" w:rsidR="00075191" w:rsidRDefault="00075191">
      <w:pPr>
        <w:pStyle w:val="BodyText"/>
        <w:spacing w:before="8"/>
        <w:ind w:left="0" w:right="0" w:firstLine="0"/>
        <w:jc w:val="left"/>
        <w:rPr>
          <w:sz w:val="8"/>
        </w:rPr>
      </w:pPr>
    </w:p>
    <w:p w14:paraId="326F2BF5" w14:textId="77777777" w:rsidR="00075191" w:rsidRDefault="00000000">
      <w:pPr>
        <w:ind w:left="1260"/>
        <w:rPr>
          <w:sz w:val="20"/>
        </w:rPr>
      </w:pPr>
      <w:r>
        <w:rPr>
          <w:noProof/>
          <w:sz w:val="20"/>
        </w:rPr>
        <w:drawing>
          <wp:inline distT="0" distB="0" distL="0" distR="0" wp14:anchorId="326F48BA" wp14:editId="326F48BB">
            <wp:extent cx="5035558" cy="38100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5" cstate="print"/>
                    <a:stretch>
                      <a:fillRect/>
                    </a:stretch>
                  </pic:blipFill>
                  <pic:spPr>
                    <a:xfrm>
                      <a:off x="0" y="0"/>
                      <a:ext cx="5035558" cy="3810000"/>
                    </a:xfrm>
                    <a:prstGeom prst="rect">
                      <a:avLst/>
                    </a:prstGeom>
                  </pic:spPr>
                </pic:pic>
              </a:graphicData>
            </a:graphic>
          </wp:inline>
        </w:drawing>
      </w:r>
    </w:p>
    <w:p w14:paraId="326F2BF6" w14:textId="77777777" w:rsidR="00075191" w:rsidRDefault="00000000">
      <w:pPr>
        <w:pStyle w:val="BodyText"/>
        <w:spacing w:before="95"/>
      </w:pPr>
      <w:r>
        <w:t xml:space="preserve">In Figure 2 we have the final result. The impression </w:t>
      </w:r>
      <w:r>
        <w:rPr>
          <w:i/>
        </w:rPr>
        <w:t xml:space="preserve">see </w:t>
      </w:r>
      <w:r>
        <w:t>awakens the</w:t>
      </w:r>
      <w:r>
        <w:rPr>
          <w:spacing w:val="40"/>
        </w:rPr>
        <w:t xml:space="preserve"> </w:t>
      </w:r>
      <w:r>
        <w:t xml:space="preserve">chain of memories, and the only reactions that take place are the </w:t>
      </w:r>
      <w:r>
        <w:rPr>
          <w:i/>
        </w:rPr>
        <w:t xml:space="preserve">beg </w:t>
      </w:r>
      <w:r>
        <w:t xml:space="preserve">and </w:t>
      </w:r>
      <w:r>
        <w:rPr>
          <w:i/>
        </w:rPr>
        <w:t>smile</w:t>
      </w:r>
      <w:r>
        <w:t xml:space="preserve">. The thought of the </w:t>
      </w:r>
      <w:r>
        <w:rPr>
          <w:i/>
        </w:rPr>
        <w:t>slap</w:t>
      </w:r>
      <w:r>
        <w:t>, connected with the activity of Centre 2, inhibits</w:t>
      </w:r>
      <w:r>
        <w:rPr>
          <w:spacing w:val="-4"/>
        </w:rPr>
        <w:t xml:space="preserve"> </w:t>
      </w:r>
      <w:r>
        <w:t>the</w:t>
      </w:r>
      <w:r>
        <w:rPr>
          <w:spacing w:val="-4"/>
        </w:rPr>
        <w:t xml:space="preserve"> </w:t>
      </w:r>
      <w:r>
        <w:rPr>
          <w:i/>
        </w:rPr>
        <w:t>snatch</w:t>
      </w:r>
      <w:r>
        <w:t>,</w:t>
      </w:r>
      <w:r>
        <w:rPr>
          <w:spacing w:val="-1"/>
        </w:rPr>
        <w:t xml:space="preserve"> </w:t>
      </w:r>
      <w:r>
        <w:t>and</w:t>
      </w:r>
      <w:r>
        <w:rPr>
          <w:spacing w:val="-1"/>
        </w:rPr>
        <w:t xml:space="preserve"> </w:t>
      </w:r>
      <w:r>
        <w:t>makes</w:t>
      </w:r>
      <w:r>
        <w:rPr>
          <w:spacing w:val="-1"/>
        </w:rPr>
        <w:t xml:space="preserve"> </w:t>
      </w:r>
      <w:r>
        <w:t>it</w:t>
      </w:r>
      <w:r>
        <w:rPr>
          <w:spacing w:val="-1"/>
        </w:rPr>
        <w:t xml:space="preserve"> </w:t>
      </w:r>
      <w:r>
        <w:t>abortive,</w:t>
      </w:r>
      <w:r>
        <w:rPr>
          <w:spacing w:val="-1"/>
        </w:rPr>
        <w:t xml:space="preserve"> </w:t>
      </w:r>
      <w:r>
        <w:t>so</w:t>
      </w:r>
      <w:r>
        <w:rPr>
          <w:spacing w:val="-1"/>
        </w:rPr>
        <w:t xml:space="preserve"> </w:t>
      </w:r>
      <w:r>
        <w:t>it</w:t>
      </w:r>
      <w:r>
        <w:rPr>
          <w:spacing w:val="-1"/>
        </w:rPr>
        <w:t xml:space="preserve"> </w:t>
      </w:r>
      <w:r>
        <w:t>is</w:t>
      </w:r>
      <w:r>
        <w:rPr>
          <w:spacing w:val="-1"/>
        </w:rPr>
        <w:t xml:space="preserve"> </w:t>
      </w:r>
      <w:r>
        <w:t>represented</w:t>
      </w:r>
      <w:r>
        <w:rPr>
          <w:spacing w:val="-1"/>
        </w:rPr>
        <w:t xml:space="preserve"> </w:t>
      </w:r>
      <w:r>
        <w:t>only</w:t>
      </w:r>
      <w:r>
        <w:rPr>
          <w:spacing w:val="-1"/>
        </w:rPr>
        <w:t xml:space="preserve"> </w:t>
      </w:r>
      <w:r>
        <w:t>by</w:t>
      </w:r>
      <w:r>
        <w:rPr>
          <w:spacing w:val="-1"/>
        </w:rPr>
        <w:t xml:space="preserve"> </w:t>
      </w:r>
      <w:r>
        <w:t>a</w:t>
      </w:r>
      <w:r>
        <w:rPr>
          <w:spacing w:val="-1"/>
        </w:rPr>
        <w:t xml:space="preserve"> </w:t>
      </w:r>
      <w:r>
        <w:t xml:space="preserve">dotted line of discharge not reaching the terminus. Ditto of the </w:t>
      </w:r>
      <w:r>
        <w:rPr>
          <w:i/>
        </w:rPr>
        <w:t xml:space="preserve">cry </w:t>
      </w:r>
      <w:r>
        <w:t xml:space="preserve">reaction. These are, as it were, short-circuited by the current sweeping through the higher centres from </w:t>
      </w:r>
      <w:r>
        <w:rPr>
          <w:i/>
        </w:rPr>
        <w:t xml:space="preserve">see </w:t>
      </w:r>
      <w:r>
        <w:t xml:space="preserve">to </w:t>
      </w:r>
      <w:r>
        <w:rPr>
          <w:i/>
        </w:rPr>
        <w:t>smile</w:t>
      </w:r>
      <w:r>
        <w:t xml:space="preserve">. </w:t>
      </w:r>
      <w:r>
        <w:rPr>
          <w:i/>
        </w:rPr>
        <w:t xml:space="preserve">Beg </w:t>
      </w:r>
      <w:r>
        <w:t xml:space="preserve">and </w:t>
      </w:r>
      <w:r>
        <w:rPr>
          <w:i/>
        </w:rPr>
        <w:t>smile</w:t>
      </w:r>
      <w:r>
        <w:t>, thus substituted for the original reaction</w:t>
      </w:r>
      <w:r>
        <w:rPr>
          <w:spacing w:val="-3"/>
        </w:rPr>
        <w:t xml:space="preserve"> </w:t>
      </w:r>
      <w:r>
        <w:rPr>
          <w:i/>
        </w:rPr>
        <w:t>snatch</w:t>
      </w:r>
      <w:r>
        <w:t>,</w:t>
      </w:r>
      <w:r>
        <w:rPr>
          <w:spacing w:val="-2"/>
        </w:rPr>
        <w:t xml:space="preserve"> </w:t>
      </w:r>
      <w:r>
        <w:t>become</w:t>
      </w:r>
      <w:r>
        <w:rPr>
          <w:spacing w:val="-2"/>
        </w:rPr>
        <w:t xml:space="preserve"> </w:t>
      </w:r>
      <w:r>
        <w:t>at</w:t>
      </w:r>
      <w:r>
        <w:rPr>
          <w:spacing w:val="-2"/>
        </w:rPr>
        <w:t xml:space="preserve"> </w:t>
      </w:r>
      <w:r>
        <w:t>last</w:t>
      </w:r>
      <w:r>
        <w:rPr>
          <w:spacing w:val="-2"/>
        </w:rPr>
        <w:t xml:space="preserve"> </w:t>
      </w:r>
      <w:r>
        <w:t>the</w:t>
      </w:r>
      <w:r>
        <w:rPr>
          <w:spacing w:val="-2"/>
        </w:rPr>
        <w:t xml:space="preserve"> </w:t>
      </w:r>
      <w:r>
        <w:t>immediate</w:t>
      </w:r>
      <w:r>
        <w:rPr>
          <w:spacing w:val="-2"/>
        </w:rPr>
        <w:t xml:space="preserve"> </w:t>
      </w:r>
      <w:r>
        <w:t>responses</w:t>
      </w:r>
      <w:r>
        <w:rPr>
          <w:spacing w:val="-2"/>
        </w:rPr>
        <w:t xml:space="preserve"> </w:t>
      </w:r>
      <w:r>
        <w:t>when</w:t>
      </w:r>
      <w:r>
        <w:rPr>
          <w:spacing w:val="-2"/>
        </w:rPr>
        <w:t xml:space="preserve"> </w:t>
      </w:r>
      <w:r>
        <w:t>the</w:t>
      </w:r>
      <w:r>
        <w:rPr>
          <w:spacing w:val="-2"/>
        </w:rPr>
        <w:t xml:space="preserve"> </w:t>
      </w:r>
      <w:r>
        <w:t>child</w:t>
      </w:r>
      <w:r>
        <w:rPr>
          <w:spacing w:val="-2"/>
        </w:rPr>
        <w:t xml:space="preserve"> </w:t>
      </w:r>
      <w:r>
        <w:t>sees</w:t>
      </w:r>
      <w:r>
        <w:rPr>
          <w:spacing w:val="-2"/>
        </w:rPr>
        <w:t xml:space="preserve"> </w:t>
      </w:r>
      <w:r>
        <w:t>a snatchable object in some one's hands.</w:t>
      </w:r>
    </w:p>
    <w:p w14:paraId="326F2BF7" w14:textId="77777777" w:rsidR="00075191" w:rsidRDefault="00000000">
      <w:pPr>
        <w:pStyle w:val="BodyText"/>
        <w:ind w:right="362"/>
      </w:pPr>
      <w:r>
        <w:t>The first thing, then, for the teacher to understand is the native reactive tendencies,—the impulses and instincts of childhood,—so as to be able to substitute one for another, and turn them on to artificial objects.</w:t>
      </w:r>
    </w:p>
    <w:p w14:paraId="326F2BF8" w14:textId="77777777" w:rsidR="00075191" w:rsidRDefault="00075191">
      <w:pPr>
        <w:pStyle w:val="BodyText"/>
        <w:ind w:left="0" w:right="0" w:firstLine="0"/>
        <w:jc w:val="left"/>
      </w:pPr>
    </w:p>
    <w:p w14:paraId="326F2BF9" w14:textId="77777777" w:rsidR="00075191" w:rsidRDefault="00000000">
      <w:pPr>
        <w:pStyle w:val="BodyText"/>
        <w:ind w:right="357"/>
      </w:pPr>
      <w:r>
        <w:t>It</w:t>
      </w:r>
      <w:r>
        <w:rPr>
          <w:spacing w:val="-3"/>
        </w:rPr>
        <w:t xml:space="preserve"> </w:t>
      </w:r>
      <w:r>
        <w:t>is</w:t>
      </w:r>
      <w:r>
        <w:rPr>
          <w:spacing w:val="-3"/>
        </w:rPr>
        <w:t xml:space="preserve"> </w:t>
      </w:r>
      <w:r>
        <w:t>often</w:t>
      </w:r>
      <w:r>
        <w:rPr>
          <w:spacing w:val="-3"/>
        </w:rPr>
        <w:t xml:space="preserve"> </w:t>
      </w:r>
      <w:r>
        <w:t>said</w:t>
      </w:r>
      <w:r>
        <w:rPr>
          <w:spacing w:val="-3"/>
        </w:rPr>
        <w:t xml:space="preserve"> </w:t>
      </w:r>
      <w:r>
        <w:t>that</w:t>
      </w:r>
      <w:r>
        <w:rPr>
          <w:spacing w:val="-3"/>
        </w:rPr>
        <w:t xml:space="preserve"> </w:t>
      </w:r>
      <w:r>
        <w:t>man</w:t>
      </w:r>
      <w:r>
        <w:rPr>
          <w:spacing w:val="-3"/>
        </w:rPr>
        <w:t xml:space="preserve"> </w:t>
      </w:r>
      <w:r>
        <w:t>is</w:t>
      </w:r>
      <w:r>
        <w:rPr>
          <w:spacing w:val="-3"/>
        </w:rPr>
        <w:t xml:space="preserve"> </w:t>
      </w:r>
      <w:r>
        <w:t>distinguished</w:t>
      </w:r>
      <w:r>
        <w:rPr>
          <w:spacing w:val="-3"/>
        </w:rPr>
        <w:t xml:space="preserve"> </w:t>
      </w:r>
      <w:r>
        <w:t>from</w:t>
      </w:r>
      <w:r>
        <w:rPr>
          <w:spacing w:val="-3"/>
        </w:rPr>
        <w:t xml:space="preserve"> </w:t>
      </w:r>
      <w:r>
        <w:t>the</w:t>
      </w:r>
      <w:r>
        <w:rPr>
          <w:spacing w:val="-3"/>
        </w:rPr>
        <w:t xml:space="preserve"> </w:t>
      </w:r>
      <w:r>
        <w:t>lower</w:t>
      </w:r>
      <w:r>
        <w:rPr>
          <w:spacing w:val="-3"/>
        </w:rPr>
        <w:t xml:space="preserve"> </w:t>
      </w:r>
      <w:r>
        <w:t>animals</w:t>
      </w:r>
      <w:r>
        <w:rPr>
          <w:spacing w:val="-3"/>
        </w:rPr>
        <w:t xml:space="preserve"> </w:t>
      </w:r>
      <w:r>
        <w:t>by</w:t>
      </w:r>
      <w:r>
        <w:rPr>
          <w:spacing w:val="-3"/>
        </w:rPr>
        <w:t xml:space="preserve"> </w:t>
      </w:r>
      <w:r>
        <w:t>having a much smaller assortment of native instincts and impulses than they, but this is</w:t>
      </w:r>
      <w:r>
        <w:rPr>
          <w:spacing w:val="-2"/>
        </w:rPr>
        <w:t xml:space="preserve"> </w:t>
      </w:r>
      <w:r>
        <w:t>a</w:t>
      </w:r>
      <w:r>
        <w:rPr>
          <w:spacing w:val="-2"/>
        </w:rPr>
        <w:t xml:space="preserve"> </w:t>
      </w:r>
      <w:r>
        <w:t>great</w:t>
      </w:r>
      <w:r>
        <w:rPr>
          <w:spacing w:val="-2"/>
        </w:rPr>
        <w:t xml:space="preserve"> </w:t>
      </w:r>
      <w:r>
        <w:t>mistake.</w:t>
      </w:r>
      <w:r>
        <w:rPr>
          <w:spacing w:val="-2"/>
        </w:rPr>
        <w:t xml:space="preserve"> </w:t>
      </w:r>
      <w:r>
        <w:t>Man,</w:t>
      </w:r>
      <w:r>
        <w:rPr>
          <w:spacing w:val="-2"/>
        </w:rPr>
        <w:t xml:space="preserve"> </w:t>
      </w:r>
      <w:r>
        <w:t>of</w:t>
      </w:r>
      <w:r>
        <w:rPr>
          <w:spacing w:val="-2"/>
        </w:rPr>
        <w:t xml:space="preserve"> </w:t>
      </w:r>
      <w:r>
        <w:t>course,</w:t>
      </w:r>
      <w:r>
        <w:rPr>
          <w:spacing w:val="-2"/>
        </w:rPr>
        <w:t xml:space="preserve"> </w:t>
      </w:r>
      <w:r>
        <w:t>has</w:t>
      </w:r>
      <w:r>
        <w:rPr>
          <w:spacing w:val="-2"/>
        </w:rPr>
        <w:t xml:space="preserve"> </w:t>
      </w:r>
      <w:r>
        <w:t>not</w:t>
      </w:r>
      <w:r>
        <w:rPr>
          <w:spacing w:val="-2"/>
        </w:rPr>
        <w:t xml:space="preserve"> </w:t>
      </w:r>
      <w:r>
        <w:t>the</w:t>
      </w:r>
      <w:r>
        <w:rPr>
          <w:spacing w:val="-2"/>
        </w:rPr>
        <w:t xml:space="preserve"> </w:t>
      </w:r>
      <w:r>
        <w:t>marvellous</w:t>
      </w:r>
      <w:r>
        <w:rPr>
          <w:spacing w:val="-2"/>
        </w:rPr>
        <w:t xml:space="preserve"> </w:t>
      </w:r>
      <w:r>
        <w:t>egg-laying</w:t>
      </w:r>
      <w:r>
        <w:rPr>
          <w:spacing w:val="-2"/>
        </w:rPr>
        <w:t xml:space="preserve"> </w:t>
      </w:r>
      <w:r>
        <w:t>instincts which some articulates have; but, if we compare him with the mammalia, we are forced to confess that he is appealed to by a much larger array of objects</w:t>
      </w:r>
    </w:p>
    <w:p w14:paraId="326F2BFA" w14:textId="77777777" w:rsidR="00075191" w:rsidRDefault="00075191">
      <w:pPr>
        <w:pStyle w:val="BodyText"/>
        <w:sectPr w:rsidR="00075191">
          <w:pgSz w:w="12240" w:h="15840"/>
          <w:pgMar w:top="1820" w:right="1080" w:bottom="280" w:left="1080" w:header="720" w:footer="720" w:gutter="0"/>
          <w:cols w:space="720"/>
        </w:sectPr>
      </w:pPr>
    </w:p>
    <w:p w14:paraId="326F2BFB" w14:textId="77777777" w:rsidR="00075191" w:rsidRDefault="00000000">
      <w:pPr>
        <w:pStyle w:val="BodyText"/>
        <w:spacing w:before="70"/>
        <w:ind w:right="362" w:firstLine="0"/>
      </w:pPr>
      <w:r>
        <w:t>than any other mammal, that his reactions on these objects are characteristic and determinate in a very high degree. The monkeys, and especially the anthropoids, are the only beings that approach him in their analytic curiosity and width of imitativeness. His instinctive impulses, it is true, get overlaid by the secondary reactions due to his superior reasoning power; but thus man loses</w:t>
      </w:r>
      <w:r>
        <w:rPr>
          <w:spacing w:val="-4"/>
        </w:rPr>
        <w:t xml:space="preserve"> </w:t>
      </w:r>
      <w:r>
        <w:t>the</w:t>
      </w:r>
      <w:r>
        <w:rPr>
          <w:spacing w:val="-4"/>
        </w:rPr>
        <w:t xml:space="preserve"> </w:t>
      </w:r>
      <w:r>
        <w:rPr>
          <w:i/>
        </w:rPr>
        <w:t>simply</w:t>
      </w:r>
      <w:r>
        <w:rPr>
          <w:i/>
          <w:spacing w:val="-4"/>
        </w:rPr>
        <w:t xml:space="preserve"> </w:t>
      </w:r>
      <w:r>
        <w:t>instinctive</w:t>
      </w:r>
      <w:r>
        <w:rPr>
          <w:spacing w:val="-4"/>
        </w:rPr>
        <w:t xml:space="preserve"> </w:t>
      </w:r>
      <w:r>
        <w:t>demeanor.</w:t>
      </w:r>
      <w:r>
        <w:rPr>
          <w:spacing w:val="-3"/>
        </w:rPr>
        <w:t xml:space="preserve"> </w:t>
      </w:r>
      <w:r>
        <w:t>But</w:t>
      </w:r>
      <w:r>
        <w:rPr>
          <w:spacing w:val="-4"/>
        </w:rPr>
        <w:t xml:space="preserve"> </w:t>
      </w:r>
      <w:r>
        <w:t>the</w:t>
      </w:r>
      <w:r>
        <w:rPr>
          <w:spacing w:val="-4"/>
        </w:rPr>
        <w:t xml:space="preserve"> </w:t>
      </w:r>
      <w:r>
        <w:t>life</w:t>
      </w:r>
      <w:r>
        <w:rPr>
          <w:spacing w:val="-4"/>
        </w:rPr>
        <w:t xml:space="preserve"> </w:t>
      </w:r>
      <w:r>
        <w:t>of</w:t>
      </w:r>
      <w:r>
        <w:rPr>
          <w:spacing w:val="-4"/>
        </w:rPr>
        <w:t xml:space="preserve"> </w:t>
      </w:r>
      <w:r>
        <w:t>instinct</w:t>
      </w:r>
      <w:r>
        <w:rPr>
          <w:spacing w:val="-4"/>
        </w:rPr>
        <w:t xml:space="preserve"> </w:t>
      </w:r>
      <w:r>
        <w:t>is</w:t>
      </w:r>
      <w:r>
        <w:rPr>
          <w:spacing w:val="-4"/>
        </w:rPr>
        <w:t xml:space="preserve"> </w:t>
      </w:r>
      <w:r>
        <w:t>only</w:t>
      </w:r>
      <w:r>
        <w:rPr>
          <w:spacing w:val="-3"/>
        </w:rPr>
        <w:t xml:space="preserve"> </w:t>
      </w:r>
      <w:r>
        <w:t>disguised in him, not lost; and when the higher brain-functions are in abeyance, as happens in imbecility or dementia, his instincts sometimes show their presence in truly brutish ways.</w:t>
      </w:r>
    </w:p>
    <w:p w14:paraId="326F2BFC" w14:textId="77777777" w:rsidR="00075191" w:rsidRDefault="00000000">
      <w:pPr>
        <w:pStyle w:val="BodyText"/>
        <w:ind w:right="367"/>
      </w:pPr>
      <w:r>
        <w:t>I will therefore say a few words about those instinctive tendencies which are the most important from the teacher's point of view.</w:t>
      </w:r>
    </w:p>
    <w:p w14:paraId="326F2BFD" w14:textId="77777777" w:rsidR="00075191" w:rsidRDefault="00075191">
      <w:pPr>
        <w:pStyle w:val="BodyText"/>
        <w:sectPr w:rsidR="00075191">
          <w:pgSz w:w="12240" w:h="15840"/>
          <w:pgMar w:top="1360" w:right="1080" w:bottom="280" w:left="1080" w:header="720" w:footer="720" w:gutter="0"/>
          <w:cols w:space="720"/>
        </w:sectPr>
      </w:pPr>
    </w:p>
    <w:p w14:paraId="326F2BFE" w14:textId="77777777" w:rsidR="00075191" w:rsidRDefault="00000000">
      <w:pPr>
        <w:pStyle w:val="Heading5"/>
        <w:numPr>
          <w:ilvl w:val="0"/>
          <w:numId w:val="60"/>
        </w:numPr>
        <w:tabs>
          <w:tab w:val="left" w:pos="1047"/>
        </w:tabs>
        <w:ind w:left="1047" w:hanging="687"/>
      </w:pPr>
      <w:bookmarkStart w:id="22" w:name="_bookmark20"/>
      <w:bookmarkEnd w:id="22"/>
      <w:r>
        <w:t>WHAT</w:t>
      </w:r>
      <w:r>
        <w:rPr>
          <w:spacing w:val="11"/>
        </w:rPr>
        <w:t xml:space="preserve"> </w:t>
      </w:r>
      <w:r>
        <w:t>THE</w:t>
      </w:r>
      <w:r>
        <w:rPr>
          <w:spacing w:val="12"/>
        </w:rPr>
        <w:t xml:space="preserve"> </w:t>
      </w:r>
      <w:r>
        <w:t>NATIVE</w:t>
      </w:r>
      <w:r>
        <w:rPr>
          <w:spacing w:val="11"/>
        </w:rPr>
        <w:t xml:space="preserve"> </w:t>
      </w:r>
      <w:r>
        <w:t>REACTIONS</w:t>
      </w:r>
      <w:r>
        <w:rPr>
          <w:spacing w:val="12"/>
        </w:rPr>
        <w:t xml:space="preserve"> </w:t>
      </w:r>
      <w:r>
        <w:rPr>
          <w:spacing w:val="-5"/>
        </w:rPr>
        <w:t>ARE</w:t>
      </w:r>
    </w:p>
    <w:p w14:paraId="326F2BFF" w14:textId="77777777" w:rsidR="00075191" w:rsidRDefault="00000000">
      <w:pPr>
        <w:pStyle w:val="BodyText"/>
        <w:spacing w:before="337"/>
        <w:ind w:right="365"/>
      </w:pPr>
      <w:r>
        <w:t xml:space="preserve">First of all, </w:t>
      </w:r>
      <w:r>
        <w:rPr>
          <w:i/>
        </w:rPr>
        <w:t>Fear</w:t>
      </w:r>
      <w:r>
        <w:t>. Fear of punishment has always been the great weapon</w:t>
      </w:r>
      <w:r>
        <w:rPr>
          <w:spacing w:val="40"/>
        </w:rPr>
        <w:t xml:space="preserve"> </w:t>
      </w:r>
      <w:r>
        <w:t>of the teacher, and will always, of course, retain some place in the conditions of the schoolroom. The subject is so familiar that nothing more need be said about it.</w:t>
      </w:r>
    </w:p>
    <w:p w14:paraId="326F2C00" w14:textId="77777777" w:rsidR="00075191" w:rsidRDefault="00000000">
      <w:pPr>
        <w:pStyle w:val="BodyText"/>
        <w:ind w:right="367"/>
      </w:pPr>
      <w:r>
        <w:t xml:space="preserve">The same is true of </w:t>
      </w:r>
      <w:r>
        <w:rPr>
          <w:i/>
        </w:rPr>
        <w:t>Love</w:t>
      </w:r>
      <w:r>
        <w:t>, and the instinctive desire to please those whom we love. The teacher who succeeds in getting herself loved by the pupils will obtain results which one of a more forbidding temperament finds it impossible to secure.</w:t>
      </w:r>
    </w:p>
    <w:p w14:paraId="326F2C01" w14:textId="77777777" w:rsidR="00075191" w:rsidRDefault="00000000">
      <w:pPr>
        <w:pStyle w:val="BodyText"/>
      </w:pPr>
      <w:r>
        <w:t xml:space="preserve">Next, a word might be said about </w:t>
      </w:r>
      <w:r>
        <w:rPr>
          <w:i/>
        </w:rPr>
        <w:t>Curiosity</w:t>
      </w:r>
      <w:r>
        <w:t xml:space="preserve">. This is perhaps a rather poor term by which to designate the </w:t>
      </w:r>
      <w:r>
        <w:rPr>
          <w:i/>
        </w:rPr>
        <w:t xml:space="preserve">impulse toward better cognition </w:t>
      </w:r>
      <w:r>
        <w:t>in its full extent; but you will readily understand what I mean. Novelties in the way of sensible objects, especially if their sensational quality is bright, vivid, startling, invariably arrest the attention of the young and hold it until the desire to know more about the object is assuaged. In its higher, more intellectual form, the impulse toward completer knowledge takes the character of scientific or philosophic curiosity. In both its sensational and its intellectual form the instinct is more vivacious during childhood and youth than in after life. Young children are possessed by curiosity about every new impression that assails them. It would be quite impossible for a young child</w:t>
      </w:r>
      <w:r>
        <w:rPr>
          <w:spacing w:val="40"/>
        </w:rPr>
        <w:t xml:space="preserve"> </w:t>
      </w:r>
      <w:r>
        <w:t>to listen to a lecture for more than a few minutes, as you are now listening to me. The outside sights and sounds would inevitably carry his attention off. And, for most people in middle life, the sort of intellectual effort required of the average schoolboy in mastering his Greek or Latin lesson, his algebra or physics, would be out of the question. The middle-aged citizen attends exclusively to the routine details of his business; and new truths, especially when they require involved trains of close reasoning, are no longer within the scope of his capacity.</w:t>
      </w:r>
    </w:p>
    <w:p w14:paraId="326F2C02" w14:textId="77777777" w:rsidR="00075191" w:rsidRDefault="00000000">
      <w:pPr>
        <w:pStyle w:val="BodyText"/>
        <w:ind w:right="360"/>
      </w:pPr>
      <w:r>
        <w:t>The sensational curiosity of childhood is appealed to more particularly by certain determinate kinds of objects. Material things, things that move, living things, human actions and accounts of human action, will win the attention better than anything that is more abstract. Here again comes in the advantage of the object-teaching and manual training methods. The pupil's attention is spontaneously</w:t>
      </w:r>
      <w:r>
        <w:rPr>
          <w:spacing w:val="31"/>
        </w:rPr>
        <w:t xml:space="preserve"> </w:t>
      </w:r>
      <w:r>
        <w:t>held</w:t>
      </w:r>
      <w:r>
        <w:rPr>
          <w:spacing w:val="31"/>
        </w:rPr>
        <w:t xml:space="preserve"> </w:t>
      </w:r>
      <w:r>
        <w:t>by</w:t>
      </w:r>
      <w:r>
        <w:rPr>
          <w:spacing w:val="32"/>
        </w:rPr>
        <w:t xml:space="preserve"> </w:t>
      </w:r>
      <w:r>
        <w:t>any</w:t>
      </w:r>
      <w:r>
        <w:rPr>
          <w:spacing w:val="31"/>
        </w:rPr>
        <w:t xml:space="preserve"> </w:t>
      </w:r>
      <w:r>
        <w:t>problem</w:t>
      </w:r>
      <w:r>
        <w:rPr>
          <w:spacing w:val="32"/>
        </w:rPr>
        <w:t xml:space="preserve"> </w:t>
      </w:r>
      <w:r>
        <w:t>that</w:t>
      </w:r>
      <w:r>
        <w:rPr>
          <w:spacing w:val="31"/>
        </w:rPr>
        <w:t xml:space="preserve"> </w:t>
      </w:r>
      <w:r>
        <w:t>involves</w:t>
      </w:r>
      <w:r>
        <w:rPr>
          <w:spacing w:val="32"/>
        </w:rPr>
        <w:t xml:space="preserve"> </w:t>
      </w:r>
      <w:r>
        <w:t>the</w:t>
      </w:r>
      <w:r>
        <w:rPr>
          <w:spacing w:val="31"/>
        </w:rPr>
        <w:t xml:space="preserve"> </w:t>
      </w:r>
      <w:r>
        <w:t>presentation</w:t>
      </w:r>
      <w:r>
        <w:rPr>
          <w:spacing w:val="32"/>
        </w:rPr>
        <w:t xml:space="preserve"> </w:t>
      </w:r>
      <w:r>
        <w:t>of</w:t>
      </w:r>
      <w:r>
        <w:rPr>
          <w:spacing w:val="31"/>
        </w:rPr>
        <w:t xml:space="preserve"> </w:t>
      </w:r>
      <w:r>
        <w:t>a</w:t>
      </w:r>
      <w:r>
        <w:rPr>
          <w:spacing w:val="31"/>
        </w:rPr>
        <w:t xml:space="preserve"> </w:t>
      </w:r>
      <w:r>
        <w:t>new</w:t>
      </w:r>
    </w:p>
    <w:p w14:paraId="326F2C03" w14:textId="77777777" w:rsidR="00075191" w:rsidRDefault="00075191">
      <w:pPr>
        <w:pStyle w:val="BodyText"/>
        <w:sectPr w:rsidR="00075191">
          <w:pgSz w:w="12240" w:h="15840"/>
          <w:pgMar w:top="1820" w:right="1080" w:bottom="280" w:left="1080" w:header="720" w:footer="720" w:gutter="0"/>
          <w:cols w:space="720"/>
        </w:sectPr>
      </w:pPr>
    </w:p>
    <w:p w14:paraId="326F2C04" w14:textId="77777777" w:rsidR="00075191" w:rsidRDefault="00000000">
      <w:pPr>
        <w:pStyle w:val="BodyText"/>
        <w:spacing w:before="70"/>
        <w:ind w:firstLine="0"/>
      </w:pPr>
      <w:r>
        <w:t>material object or of an activity on any one's part. The teacher's earliest appeals, therefore, must be through objects shown or acts performed or described. Theoretic curiosity, curiosity about the rational relations between things, can hardly be said to awake at all until adolescence is reached. The sporadic metaphysical inquiries of children as to who made God, and why they have five fingers, need hardly be counted here. But, when the theoretic instinct</w:t>
      </w:r>
      <w:r>
        <w:rPr>
          <w:spacing w:val="-3"/>
        </w:rPr>
        <w:t xml:space="preserve"> </w:t>
      </w:r>
      <w:r>
        <w:t>is</w:t>
      </w:r>
      <w:r>
        <w:rPr>
          <w:spacing w:val="-2"/>
        </w:rPr>
        <w:t xml:space="preserve"> </w:t>
      </w:r>
      <w:r>
        <w:t>once</w:t>
      </w:r>
      <w:r>
        <w:rPr>
          <w:spacing w:val="-2"/>
        </w:rPr>
        <w:t xml:space="preserve"> </w:t>
      </w:r>
      <w:r>
        <w:t>alive</w:t>
      </w:r>
      <w:r>
        <w:rPr>
          <w:spacing w:val="-2"/>
        </w:rPr>
        <w:t xml:space="preserve"> </w:t>
      </w:r>
      <w:r>
        <w:t>in</w:t>
      </w:r>
      <w:r>
        <w:rPr>
          <w:spacing w:val="-2"/>
        </w:rPr>
        <w:t xml:space="preserve"> </w:t>
      </w:r>
      <w:r>
        <w:t>the</w:t>
      </w:r>
      <w:r>
        <w:rPr>
          <w:spacing w:val="-2"/>
        </w:rPr>
        <w:t xml:space="preserve"> </w:t>
      </w:r>
      <w:r>
        <w:t>pupil,</w:t>
      </w:r>
      <w:r>
        <w:rPr>
          <w:spacing w:val="-2"/>
        </w:rPr>
        <w:t xml:space="preserve"> </w:t>
      </w:r>
      <w:r>
        <w:t>an</w:t>
      </w:r>
      <w:r>
        <w:rPr>
          <w:spacing w:val="-2"/>
        </w:rPr>
        <w:t xml:space="preserve"> </w:t>
      </w:r>
      <w:r>
        <w:t>entirely</w:t>
      </w:r>
      <w:r>
        <w:rPr>
          <w:spacing w:val="-2"/>
        </w:rPr>
        <w:t xml:space="preserve"> </w:t>
      </w:r>
      <w:r>
        <w:t>new</w:t>
      </w:r>
      <w:r>
        <w:rPr>
          <w:spacing w:val="-2"/>
        </w:rPr>
        <w:t xml:space="preserve"> </w:t>
      </w:r>
      <w:r>
        <w:t>order</w:t>
      </w:r>
      <w:r>
        <w:rPr>
          <w:spacing w:val="-2"/>
        </w:rPr>
        <w:t xml:space="preserve"> </w:t>
      </w:r>
      <w:r>
        <w:t>of</w:t>
      </w:r>
      <w:r>
        <w:rPr>
          <w:spacing w:val="-2"/>
        </w:rPr>
        <w:t xml:space="preserve"> </w:t>
      </w:r>
      <w:r>
        <w:t>pedagogic</w:t>
      </w:r>
      <w:r>
        <w:rPr>
          <w:spacing w:val="-2"/>
        </w:rPr>
        <w:t xml:space="preserve"> </w:t>
      </w:r>
      <w:r>
        <w:t>relations begins for him. Reasons, causes, abstract conceptions, suddenly grow full of zest, a fact with which all teachers are familiar. And, both in its sensible and in its rational developments, disinterested curiosity may be successfully appealed to in the child with much more certainty than in the adult, in whom this intellectual instinct has grown so torpid as usually never to awake unless it enters into association with some selfish personal interest. Of this latter point I will say more anon.</w:t>
      </w:r>
    </w:p>
    <w:p w14:paraId="326F2C05" w14:textId="77777777" w:rsidR="00075191" w:rsidRDefault="00000000">
      <w:pPr>
        <w:pStyle w:val="BodyText"/>
      </w:pPr>
      <w:r>
        <w:rPr>
          <w:i/>
        </w:rPr>
        <w:t>Imitation</w:t>
      </w:r>
      <w:r>
        <w:t xml:space="preserve">. Man has always been recognized as the imitative animal </w:t>
      </w:r>
      <w:r>
        <w:rPr>
          <w:i/>
        </w:rPr>
        <w:t>par excellence</w:t>
      </w:r>
      <w:r>
        <w:t>. And there is hardly a book on psychology, however old, which has not devoted at least one paragraph to this fact. It is strange, however, that the full scope and pregnancy of the imitative impulse in man has had to wait till the last dozen years to become adequately recognized. M. Tarde led the way in his admirably original work, "Les Lois de l'Imitation"; and in our own country Professors Royce and Baldwin have kept the ball rolling with all the energy that could be desired. Each of us is in fact what he is almost exclusively by virtue of his imitativeness. We become conscious of what we ourselves are by imitating others—the consciousness of what the others are precedes—the sense of self grows by the sense of pattern. The entire accumulated</w:t>
      </w:r>
      <w:r>
        <w:rPr>
          <w:spacing w:val="36"/>
        </w:rPr>
        <w:t xml:space="preserve"> </w:t>
      </w:r>
      <w:r>
        <w:t>wealth</w:t>
      </w:r>
      <w:r>
        <w:rPr>
          <w:spacing w:val="36"/>
        </w:rPr>
        <w:t xml:space="preserve"> </w:t>
      </w:r>
      <w:r>
        <w:t>of</w:t>
      </w:r>
      <w:r>
        <w:rPr>
          <w:spacing w:val="36"/>
        </w:rPr>
        <w:t xml:space="preserve"> </w:t>
      </w:r>
      <w:r>
        <w:t>mankind—languages,</w:t>
      </w:r>
      <w:r>
        <w:rPr>
          <w:spacing w:val="36"/>
        </w:rPr>
        <w:t xml:space="preserve"> </w:t>
      </w:r>
      <w:r>
        <w:t>arts,</w:t>
      </w:r>
      <w:r>
        <w:rPr>
          <w:spacing w:val="36"/>
        </w:rPr>
        <w:t xml:space="preserve"> </w:t>
      </w:r>
      <w:r>
        <w:t>institutions,</w:t>
      </w:r>
      <w:r>
        <w:rPr>
          <w:spacing w:val="36"/>
        </w:rPr>
        <w:t xml:space="preserve"> </w:t>
      </w:r>
      <w:r>
        <w:t>and</w:t>
      </w:r>
      <w:r>
        <w:rPr>
          <w:spacing w:val="36"/>
        </w:rPr>
        <w:t xml:space="preserve"> </w:t>
      </w:r>
      <w:r>
        <w:t>sciences</w:t>
      </w:r>
    </w:p>
    <w:p w14:paraId="326F2C06" w14:textId="77777777" w:rsidR="00075191" w:rsidRDefault="00000000">
      <w:pPr>
        <w:pStyle w:val="BodyText"/>
        <w:ind w:right="360" w:firstLine="0"/>
      </w:pPr>
      <w:r>
        <w:t>—is passed on from one generation to another by what Baldwin has called social heredity, each generation simply imitating the last. Into the particulars of this most fascinating chapter of psychology I have no time to go. The moment one hears Tarde's proposition uttered, however, one feels how supremely true it is. Invention, using the term most broadly, and imitation,</w:t>
      </w:r>
      <w:r>
        <w:rPr>
          <w:spacing w:val="40"/>
        </w:rPr>
        <w:t xml:space="preserve"> </w:t>
      </w:r>
      <w:r>
        <w:t xml:space="preserve">are the two legs, so to call them, on which the human race historically has </w:t>
      </w:r>
      <w:r>
        <w:rPr>
          <w:spacing w:val="-2"/>
        </w:rPr>
        <w:t>walked.</w:t>
      </w:r>
    </w:p>
    <w:p w14:paraId="326F2C07" w14:textId="77777777" w:rsidR="00075191" w:rsidRDefault="00000000">
      <w:pPr>
        <w:pStyle w:val="BodyText"/>
        <w:spacing w:before="1"/>
        <w:ind w:right="359"/>
      </w:pPr>
      <w:r>
        <w:t xml:space="preserve">Imitation shades imperceptibly into </w:t>
      </w:r>
      <w:r>
        <w:rPr>
          <w:i/>
        </w:rPr>
        <w:t>Emulation</w:t>
      </w:r>
      <w:r>
        <w:t>. Emulation is the impulse to</w:t>
      </w:r>
      <w:r>
        <w:rPr>
          <w:spacing w:val="-2"/>
        </w:rPr>
        <w:t xml:space="preserve"> </w:t>
      </w:r>
      <w:r>
        <w:t>imitate</w:t>
      </w:r>
      <w:r>
        <w:rPr>
          <w:spacing w:val="-1"/>
        </w:rPr>
        <w:t xml:space="preserve"> </w:t>
      </w:r>
      <w:r>
        <w:t>what</w:t>
      </w:r>
      <w:r>
        <w:rPr>
          <w:spacing w:val="-2"/>
        </w:rPr>
        <w:t xml:space="preserve"> </w:t>
      </w:r>
      <w:r>
        <w:t>you</w:t>
      </w:r>
      <w:r>
        <w:rPr>
          <w:spacing w:val="-1"/>
        </w:rPr>
        <w:t xml:space="preserve"> </w:t>
      </w:r>
      <w:r>
        <w:t>see</w:t>
      </w:r>
      <w:r>
        <w:rPr>
          <w:spacing w:val="-2"/>
        </w:rPr>
        <w:t xml:space="preserve"> </w:t>
      </w:r>
      <w:r>
        <w:t>another</w:t>
      </w:r>
      <w:r>
        <w:rPr>
          <w:spacing w:val="-1"/>
        </w:rPr>
        <w:t xml:space="preserve"> </w:t>
      </w:r>
      <w:r>
        <w:t>doing,</w:t>
      </w:r>
      <w:r>
        <w:rPr>
          <w:spacing w:val="-2"/>
        </w:rPr>
        <w:t xml:space="preserve"> </w:t>
      </w:r>
      <w:r>
        <w:t>in</w:t>
      </w:r>
      <w:r>
        <w:rPr>
          <w:spacing w:val="-1"/>
        </w:rPr>
        <w:t xml:space="preserve"> </w:t>
      </w:r>
      <w:r>
        <w:t>order</w:t>
      </w:r>
      <w:r>
        <w:rPr>
          <w:spacing w:val="-2"/>
        </w:rPr>
        <w:t xml:space="preserve"> </w:t>
      </w:r>
      <w:r>
        <w:t>not</w:t>
      </w:r>
      <w:r>
        <w:rPr>
          <w:spacing w:val="-2"/>
        </w:rPr>
        <w:t xml:space="preserve"> </w:t>
      </w:r>
      <w:r>
        <w:t>to</w:t>
      </w:r>
      <w:r>
        <w:rPr>
          <w:spacing w:val="-2"/>
        </w:rPr>
        <w:t xml:space="preserve"> </w:t>
      </w:r>
      <w:r>
        <w:t>appear</w:t>
      </w:r>
      <w:r>
        <w:rPr>
          <w:spacing w:val="-1"/>
        </w:rPr>
        <w:t xml:space="preserve"> </w:t>
      </w:r>
      <w:r>
        <w:t>inferior;</w:t>
      </w:r>
      <w:r>
        <w:rPr>
          <w:spacing w:val="-2"/>
        </w:rPr>
        <w:t xml:space="preserve"> </w:t>
      </w:r>
      <w:r>
        <w:t>and</w:t>
      </w:r>
      <w:r>
        <w:rPr>
          <w:spacing w:val="-1"/>
        </w:rPr>
        <w:t xml:space="preserve"> </w:t>
      </w:r>
      <w:r>
        <w:t>it</w:t>
      </w:r>
      <w:r>
        <w:rPr>
          <w:spacing w:val="-2"/>
        </w:rPr>
        <w:t xml:space="preserve"> </w:t>
      </w:r>
      <w:r>
        <w:t>is hard to draw a sharp line between the manifestations of the two impulses, so inextricably do they</w:t>
      </w:r>
      <w:r>
        <w:rPr>
          <w:spacing w:val="17"/>
        </w:rPr>
        <w:t xml:space="preserve"> </w:t>
      </w:r>
      <w:r>
        <w:t>mix their effects.</w:t>
      </w:r>
      <w:r>
        <w:rPr>
          <w:spacing w:val="17"/>
        </w:rPr>
        <w:t xml:space="preserve"> </w:t>
      </w:r>
      <w:r>
        <w:t>Emulation is the</w:t>
      </w:r>
      <w:r>
        <w:rPr>
          <w:spacing w:val="17"/>
        </w:rPr>
        <w:t xml:space="preserve"> </w:t>
      </w:r>
      <w:r>
        <w:t>very nerve of</w:t>
      </w:r>
      <w:r>
        <w:rPr>
          <w:spacing w:val="17"/>
        </w:rPr>
        <w:t xml:space="preserve"> </w:t>
      </w:r>
      <w:r>
        <w:t>human</w:t>
      </w:r>
    </w:p>
    <w:p w14:paraId="326F2C08" w14:textId="77777777" w:rsidR="00075191" w:rsidRDefault="00075191">
      <w:pPr>
        <w:pStyle w:val="BodyText"/>
        <w:sectPr w:rsidR="00075191">
          <w:pgSz w:w="12240" w:h="15840"/>
          <w:pgMar w:top="1360" w:right="1080" w:bottom="280" w:left="1080" w:header="720" w:footer="720" w:gutter="0"/>
          <w:cols w:space="720"/>
        </w:sectPr>
      </w:pPr>
    </w:p>
    <w:p w14:paraId="326F2C09" w14:textId="77777777" w:rsidR="00075191" w:rsidRDefault="00000000">
      <w:pPr>
        <w:pStyle w:val="BodyText"/>
        <w:spacing w:before="70"/>
        <w:ind w:firstLine="0"/>
      </w:pPr>
      <w:r>
        <w:t xml:space="preserve">society. Why are you, my hearers, sitting here before me? If no one whom you ever heard of had attended a 'summer school' or teachers' institute, would it have occurred to any one of you to break out independently and do a thing so unprescribed by fashion? Probably not. Nor would your pupils come to you unless the children of their parents' neighbors were all simultaneously being sent to school. We wish not to be lonely or eccentric, and we wish not to be cut off from our share in things which to our neighbors seem desirable </w:t>
      </w:r>
      <w:r>
        <w:rPr>
          <w:spacing w:val="-2"/>
        </w:rPr>
        <w:t>privileges.</w:t>
      </w:r>
    </w:p>
    <w:p w14:paraId="326F2C0A" w14:textId="77777777" w:rsidR="00075191" w:rsidRDefault="00000000">
      <w:pPr>
        <w:pStyle w:val="BodyText"/>
        <w:ind w:right="362"/>
      </w:pPr>
      <w:r>
        <w:t>In the schoolroom, imitation and emulation play absolutely vital parts. Every teacher knows the advantage of having certain things performed by whole bands of children at a time. The teacher who meets with most success is the teacher whose own ways are the most imitable. A teacher should never try to make the pupils do a thing which she cannot do herself. "Come and let me show you how" is an incomparably better stimulus than "Go and do it as the book directs." Children admire a teacher who has skill. What he does seems</w:t>
      </w:r>
      <w:r>
        <w:rPr>
          <w:spacing w:val="-2"/>
        </w:rPr>
        <w:t xml:space="preserve"> </w:t>
      </w:r>
      <w:r>
        <w:t>easy,</w:t>
      </w:r>
      <w:r>
        <w:rPr>
          <w:spacing w:val="-2"/>
        </w:rPr>
        <w:t xml:space="preserve"> </w:t>
      </w:r>
      <w:r>
        <w:t>and</w:t>
      </w:r>
      <w:r>
        <w:rPr>
          <w:spacing w:val="-2"/>
        </w:rPr>
        <w:t xml:space="preserve"> </w:t>
      </w:r>
      <w:r>
        <w:t>they</w:t>
      </w:r>
      <w:r>
        <w:rPr>
          <w:spacing w:val="-1"/>
        </w:rPr>
        <w:t xml:space="preserve"> </w:t>
      </w:r>
      <w:r>
        <w:t>wish</w:t>
      </w:r>
      <w:r>
        <w:rPr>
          <w:spacing w:val="-2"/>
        </w:rPr>
        <w:t xml:space="preserve"> </w:t>
      </w:r>
      <w:r>
        <w:t>to</w:t>
      </w:r>
      <w:r>
        <w:rPr>
          <w:spacing w:val="-2"/>
        </w:rPr>
        <w:t xml:space="preserve"> </w:t>
      </w:r>
      <w:r>
        <w:t>emulate</w:t>
      </w:r>
      <w:r>
        <w:rPr>
          <w:spacing w:val="-2"/>
        </w:rPr>
        <w:t xml:space="preserve"> </w:t>
      </w:r>
      <w:r>
        <w:t>it.</w:t>
      </w:r>
      <w:r>
        <w:rPr>
          <w:spacing w:val="-1"/>
        </w:rPr>
        <w:t xml:space="preserve"> </w:t>
      </w:r>
      <w:r>
        <w:t>It</w:t>
      </w:r>
      <w:r>
        <w:rPr>
          <w:spacing w:val="-2"/>
        </w:rPr>
        <w:t xml:space="preserve"> </w:t>
      </w:r>
      <w:r>
        <w:t>is</w:t>
      </w:r>
      <w:r>
        <w:rPr>
          <w:spacing w:val="-2"/>
        </w:rPr>
        <w:t xml:space="preserve"> </w:t>
      </w:r>
      <w:r>
        <w:t>useless</w:t>
      </w:r>
      <w:r>
        <w:rPr>
          <w:spacing w:val="-2"/>
        </w:rPr>
        <w:t xml:space="preserve"> </w:t>
      </w:r>
      <w:r>
        <w:t>for</w:t>
      </w:r>
      <w:r>
        <w:rPr>
          <w:spacing w:val="-1"/>
        </w:rPr>
        <w:t xml:space="preserve"> </w:t>
      </w:r>
      <w:r>
        <w:t>a</w:t>
      </w:r>
      <w:r>
        <w:rPr>
          <w:spacing w:val="-2"/>
        </w:rPr>
        <w:t xml:space="preserve"> </w:t>
      </w:r>
      <w:r>
        <w:t>dull</w:t>
      </w:r>
      <w:r>
        <w:rPr>
          <w:spacing w:val="-2"/>
        </w:rPr>
        <w:t xml:space="preserve"> </w:t>
      </w:r>
      <w:r>
        <w:t>and</w:t>
      </w:r>
      <w:r>
        <w:rPr>
          <w:spacing w:val="-1"/>
        </w:rPr>
        <w:t xml:space="preserve"> </w:t>
      </w:r>
      <w:r>
        <w:t xml:space="preserve">devitalized teacher to exhort her pupils to wake up and take an interest. She must first take one herself; then her example is effective, as no exhortation can possibly </w:t>
      </w:r>
      <w:r>
        <w:rPr>
          <w:spacing w:val="-4"/>
        </w:rPr>
        <w:t>be.</w:t>
      </w:r>
    </w:p>
    <w:p w14:paraId="326F2C0B" w14:textId="77777777" w:rsidR="00075191" w:rsidRDefault="00000000">
      <w:pPr>
        <w:pStyle w:val="BodyText"/>
        <w:ind w:right="359"/>
      </w:pPr>
      <w:r>
        <w:t>Every school has its tone, moral and intellectual. And this tone is a mere tradition kept up by imitation, due in the first instance to the example set by teachers and by previous pupils of an aggressive and dominating type, copied by the others, and passed on from year to year, so that the new pupils take the cue almost immediately. Such a tone changes very slowly, if at all; and then always</w:t>
      </w:r>
      <w:r>
        <w:rPr>
          <w:spacing w:val="-3"/>
        </w:rPr>
        <w:t xml:space="preserve"> </w:t>
      </w:r>
      <w:r>
        <w:t>under</w:t>
      </w:r>
      <w:r>
        <w:rPr>
          <w:spacing w:val="-3"/>
        </w:rPr>
        <w:t xml:space="preserve"> </w:t>
      </w:r>
      <w:r>
        <w:t>the</w:t>
      </w:r>
      <w:r>
        <w:rPr>
          <w:spacing w:val="-3"/>
        </w:rPr>
        <w:t xml:space="preserve"> </w:t>
      </w:r>
      <w:r>
        <w:t>modifying</w:t>
      </w:r>
      <w:r>
        <w:rPr>
          <w:spacing w:val="-3"/>
        </w:rPr>
        <w:t xml:space="preserve"> </w:t>
      </w:r>
      <w:r>
        <w:t>influence</w:t>
      </w:r>
      <w:r>
        <w:rPr>
          <w:spacing w:val="-3"/>
        </w:rPr>
        <w:t xml:space="preserve"> </w:t>
      </w:r>
      <w:r>
        <w:t>of</w:t>
      </w:r>
      <w:r>
        <w:rPr>
          <w:spacing w:val="-3"/>
        </w:rPr>
        <w:t xml:space="preserve"> </w:t>
      </w:r>
      <w:r>
        <w:t>new</w:t>
      </w:r>
      <w:r>
        <w:rPr>
          <w:spacing w:val="-3"/>
        </w:rPr>
        <w:t xml:space="preserve"> </w:t>
      </w:r>
      <w:r>
        <w:t>personalities</w:t>
      </w:r>
      <w:r>
        <w:rPr>
          <w:spacing w:val="-3"/>
        </w:rPr>
        <w:t xml:space="preserve"> </w:t>
      </w:r>
      <w:r>
        <w:t>aggressive</w:t>
      </w:r>
      <w:r>
        <w:rPr>
          <w:spacing w:val="-3"/>
        </w:rPr>
        <w:t xml:space="preserve"> </w:t>
      </w:r>
      <w:r>
        <w:t>enough in character to set new patterns and not merely to copy the old. The classic example of this sort of tone is the often quoted case of Rugby under Dr. Arnold's administration. He impressed his own character as a model on the imagination of the oldest boys, who in turn were expected and required to impress theirs upon the younger set. The contagiousness of Arnold's genius was such that a Rugby man was said to be recognizable all through life by a peculiar turn of character which he acquired at school. It is obvious that psychology as such can give in this field no precepts of detail. As in so many other fields of teaching, success depends mainly on the native genius of the teacher, the sympathy, tact, and perception which enable him to seize the right moment and to set the right example.</w:t>
      </w:r>
    </w:p>
    <w:p w14:paraId="326F2C0C" w14:textId="77777777" w:rsidR="00075191" w:rsidRDefault="00000000">
      <w:pPr>
        <w:pStyle w:val="BodyText"/>
        <w:spacing w:before="1"/>
        <w:ind w:left="810" w:right="0" w:firstLine="0"/>
      </w:pPr>
      <w:r>
        <w:t>Among</w:t>
      </w:r>
      <w:r>
        <w:rPr>
          <w:spacing w:val="77"/>
          <w:w w:val="150"/>
        </w:rPr>
        <w:t xml:space="preserve"> </w:t>
      </w:r>
      <w:r>
        <w:t>the</w:t>
      </w:r>
      <w:r>
        <w:rPr>
          <w:spacing w:val="79"/>
          <w:w w:val="150"/>
        </w:rPr>
        <w:t xml:space="preserve"> </w:t>
      </w:r>
      <w:r>
        <w:t>recent</w:t>
      </w:r>
      <w:r>
        <w:rPr>
          <w:spacing w:val="79"/>
          <w:w w:val="150"/>
        </w:rPr>
        <w:t xml:space="preserve"> </w:t>
      </w:r>
      <w:r>
        <w:t>modern</w:t>
      </w:r>
      <w:r>
        <w:rPr>
          <w:spacing w:val="21"/>
        </w:rPr>
        <w:t xml:space="preserve">  </w:t>
      </w:r>
      <w:r>
        <w:t>reforms</w:t>
      </w:r>
      <w:r>
        <w:rPr>
          <w:spacing w:val="79"/>
          <w:w w:val="150"/>
        </w:rPr>
        <w:t xml:space="preserve"> </w:t>
      </w:r>
      <w:r>
        <w:t>of</w:t>
      </w:r>
      <w:r>
        <w:rPr>
          <w:spacing w:val="79"/>
          <w:w w:val="150"/>
        </w:rPr>
        <w:t xml:space="preserve"> </w:t>
      </w:r>
      <w:r>
        <w:t>teaching</w:t>
      </w:r>
      <w:r>
        <w:rPr>
          <w:spacing w:val="21"/>
        </w:rPr>
        <w:t xml:space="preserve">  </w:t>
      </w:r>
      <w:r>
        <w:t>methods,</w:t>
      </w:r>
      <w:r>
        <w:rPr>
          <w:spacing w:val="21"/>
        </w:rPr>
        <w:t xml:space="preserve">  </w:t>
      </w:r>
      <w:r>
        <w:t>a</w:t>
      </w:r>
      <w:r>
        <w:rPr>
          <w:spacing w:val="80"/>
          <w:w w:val="150"/>
        </w:rPr>
        <w:t xml:space="preserve"> </w:t>
      </w:r>
      <w:r>
        <w:rPr>
          <w:spacing w:val="-2"/>
        </w:rPr>
        <w:t>certain</w:t>
      </w:r>
    </w:p>
    <w:p w14:paraId="326F2C0D" w14:textId="77777777" w:rsidR="00075191" w:rsidRDefault="00075191">
      <w:pPr>
        <w:pStyle w:val="BodyText"/>
        <w:sectPr w:rsidR="00075191">
          <w:pgSz w:w="12240" w:h="15840"/>
          <w:pgMar w:top="1360" w:right="1080" w:bottom="280" w:left="1080" w:header="720" w:footer="720" w:gutter="0"/>
          <w:cols w:space="720"/>
        </w:sectPr>
      </w:pPr>
    </w:p>
    <w:p w14:paraId="326F2C0E" w14:textId="77777777" w:rsidR="00075191" w:rsidRDefault="00000000">
      <w:pPr>
        <w:pStyle w:val="BodyText"/>
        <w:spacing w:before="70"/>
        <w:ind w:firstLine="0"/>
      </w:pPr>
      <w:r>
        <w:t>disparagement</w:t>
      </w:r>
      <w:r>
        <w:rPr>
          <w:spacing w:val="-1"/>
        </w:rPr>
        <w:t xml:space="preserve"> </w:t>
      </w:r>
      <w:r>
        <w:t>of</w:t>
      </w:r>
      <w:r>
        <w:rPr>
          <w:spacing w:val="-1"/>
        </w:rPr>
        <w:t xml:space="preserve"> </w:t>
      </w:r>
      <w:r>
        <w:t>emulation,</w:t>
      </w:r>
      <w:r>
        <w:rPr>
          <w:spacing w:val="-1"/>
        </w:rPr>
        <w:t xml:space="preserve"> </w:t>
      </w:r>
      <w:r>
        <w:t>as</w:t>
      </w:r>
      <w:r>
        <w:rPr>
          <w:spacing w:val="-1"/>
        </w:rPr>
        <w:t xml:space="preserve"> </w:t>
      </w:r>
      <w:r>
        <w:t>a</w:t>
      </w:r>
      <w:r>
        <w:rPr>
          <w:spacing w:val="-1"/>
        </w:rPr>
        <w:t xml:space="preserve"> </w:t>
      </w:r>
      <w:r>
        <w:t>laudable</w:t>
      </w:r>
      <w:r>
        <w:rPr>
          <w:spacing w:val="-1"/>
        </w:rPr>
        <w:t xml:space="preserve"> </w:t>
      </w:r>
      <w:r>
        <w:t>spring</w:t>
      </w:r>
      <w:r>
        <w:rPr>
          <w:spacing w:val="-1"/>
        </w:rPr>
        <w:t xml:space="preserve"> </w:t>
      </w:r>
      <w:r>
        <w:t>of</w:t>
      </w:r>
      <w:r>
        <w:rPr>
          <w:spacing w:val="-1"/>
        </w:rPr>
        <w:t xml:space="preserve"> </w:t>
      </w:r>
      <w:r>
        <w:t>action</w:t>
      </w:r>
      <w:r>
        <w:rPr>
          <w:spacing w:val="-1"/>
        </w:rPr>
        <w:t xml:space="preserve"> </w:t>
      </w:r>
      <w:r>
        <w:t>in</w:t>
      </w:r>
      <w:r>
        <w:rPr>
          <w:spacing w:val="-1"/>
        </w:rPr>
        <w:t xml:space="preserve"> </w:t>
      </w:r>
      <w:r>
        <w:t>the</w:t>
      </w:r>
      <w:r>
        <w:rPr>
          <w:spacing w:val="-1"/>
        </w:rPr>
        <w:t xml:space="preserve"> </w:t>
      </w:r>
      <w:r>
        <w:t>schoolroom, has often made itself heard. More than a century ago, Rousseau, in his</w:t>
      </w:r>
      <w:r>
        <w:rPr>
          <w:spacing w:val="40"/>
        </w:rPr>
        <w:t xml:space="preserve"> </w:t>
      </w:r>
      <w:r>
        <w:t>'Émile,' branded rivalry between one pupil and another as too base a passion to play a part in an ideal education. "Let Émile," he said, "never be led to compare himself to other children. No rivalries, not even in running, as soon as he begins to have the power of reason. It were a hundred times better that he should not learn at all what he could only learn through jealousy or vanity. But</w:t>
      </w:r>
      <w:r>
        <w:rPr>
          <w:spacing w:val="-2"/>
        </w:rPr>
        <w:t xml:space="preserve"> </w:t>
      </w:r>
      <w:r>
        <w:t>I</w:t>
      </w:r>
      <w:r>
        <w:rPr>
          <w:spacing w:val="-2"/>
        </w:rPr>
        <w:t xml:space="preserve"> </w:t>
      </w:r>
      <w:r>
        <w:t>would</w:t>
      </w:r>
      <w:r>
        <w:rPr>
          <w:spacing w:val="-2"/>
        </w:rPr>
        <w:t xml:space="preserve"> </w:t>
      </w:r>
      <w:r>
        <w:t>mark</w:t>
      </w:r>
      <w:r>
        <w:rPr>
          <w:spacing w:val="-1"/>
        </w:rPr>
        <w:t xml:space="preserve"> </w:t>
      </w:r>
      <w:r>
        <w:t>out</w:t>
      </w:r>
      <w:r>
        <w:rPr>
          <w:spacing w:val="-2"/>
        </w:rPr>
        <w:t xml:space="preserve"> </w:t>
      </w:r>
      <w:r>
        <w:t>every</w:t>
      </w:r>
      <w:r>
        <w:rPr>
          <w:spacing w:val="-2"/>
        </w:rPr>
        <w:t xml:space="preserve"> </w:t>
      </w:r>
      <w:r>
        <w:t>year</w:t>
      </w:r>
      <w:r>
        <w:rPr>
          <w:spacing w:val="-2"/>
        </w:rPr>
        <w:t xml:space="preserve"> </w:t>
      </w:r>
      <w:r>
        <w:t>the</w:t>
      </w:r>
      <w:r>
        <w:rPr>
          <w:spacing w:val="-1"/>
        </w:rPr>
        <w:t xml:space="preserve"> </w:t>
      </w:r>
      <w:r>
        <w:t>progress</w:t>
      </w:r>
      <w:r>
        <w:rPr>
          <w:spacing w:val="-2"/>
        </w:rPr>
        <w:t xml:space="preserve"> </w:t>
      </w:r>
      <w:r>
        <w:t>he</w:t>
      </w:r>
      <w:r>
        <w:rPr>
          <w:spacing w:val="-2"/>
        </w:rPr>
        <w:t xml:space="preserve"> </w:t>
      </w:r>
      <w:r>
        <w:t>may</w:t>
      </w:r>
      <w:r>
        <w:rPr>
          <w:spacing w:val="-2"/>
        </w:rPr>
        <w:t xml:space="preserve"> </w:t>
      </w:r>
      <w:r>
        <w:t>have</w:t>
      </w:r>
      <w:r>
        <w:rPr>
          <w:spacing w:val="-1"/>
        </w:rPr>
        <w:t xml:space="preserve"> </w:t>
      </w:r>
      <w:r>
        <w:t>made,</w:t>
      </w:r>
      <w:r>
        <w:rPr>
          <w:spacing w:val="-2"/>
        </w:rPr>
        <w:t xml:space="preserve"> </w:t>
      </w:r>
      <w:r>
        <w:t>and</w:t>
      </w:r>
      <w:r>
        <w:rPr>
          <w:spacing w:val="-2"/>
        </w:rPr>
        <w:t xml:space="preserve"> </w:t>
      </w:r>
      <w:r>
        <w:t>I</w:t>
      </w:r>
      <w:r>
        <w:rPr>
          <w:spacing w:val="-1"/>
        </w:rPr>
        <w:t xml:space="preserve"> </w:t>
      </w:r>
      <w:r>
        <w:t>would compare it with the progress of the following years. I would say to him: 'You are now grown so many inches taller; there is the ditch which you jumped over, there is the burden which you raised. There is the distance to which you could throw a pebble, there the distance you could run over without losing breath. See how much more you can do now!' Thus I should excite him without making him jealous of any one. He would wish to surpass himself. I can see no inconvenience in this emulation with his former self."</w:t>
      </w:r>
    </w:p>
    <w:p w14:paraId="326F2C0F" w14:textId="77777777" w:rsidR="00075191" w:rsidRDefault="00000000">
      <w:pPr>
        <w:pStyle w:val="BodyText"/>
        <w:ind w:right="359"/>
      </w:pPr>
      <w:r>
        <w:t>Unquestionably, emulation with one's former self is a noble form of the passion of rivalry, and has a wide scope in the training of the young. But to veto and taboo all possible rivalry of one youth with another, because such rivalry may degenerate into greedy and selfish excess, does seem to savor somewhat of sentimentality, or even of fanaticism. The feeling of rivalry lies at the very basis of our being, all social improvement being largely due to it. There is a noble and generous kind of rivalry, as well as a spiteful and greedy kind; and the noble and generous form is particularly common in childhood. All games owe the zest which they bring with them to the fact that they are rooted in the emulous passion, yet they are the chief means of training in fairness</w:t>
      </w:r>
      <w:r>
        <w:rPr>
          <w:spacing w:val="-4"/>
        </w:rPr>
        <w:t xml:space="preserve"> </w:t>
      </w:r>
      <w:r>
        <w:t>and</w:t>
      </w:r>
      <w:r>
        <w:rPr>
          <w:spacing w:val="-3"/>
        </w:rPr>
        <w:t xml:space="preserve"> </w:t>
      </w:r>
      <w:r>
        <w:t>magnanimity.</w:t>
      </w:r>
      <w:r>
        <w:rPr>
          <w:spacing w:val="-3"/>
        </w:rPr>
        <w:t xml:space="preserve"> </w:t>
      </w:r>
      <w:r>
        <w:t>Can</w:t>
      </w:r>
      <w:r>
        <w:rPr>
          <w:spacing w:val="-3"/>
        </w:rPr>
        <w:t xml:space="preserve"> </w:t>
      </w:r>
      <w:r>
        <w:t>the</w:t>
      </w:r>
      <w:r>
        <w:rPr>
          <w:spacing w:val="-4"/>
        </w:rPr>
        <w:t xml:space="preserve"> </w:t>
      </w:r>
      <w:r>
        <w:t>teacher</w:t>
      </w:r>
      <w:r>
        <w:rPr>
          <w:spacing w:val="-4"/>
        </w:rPr>
        <w:t xml:space="preserve"> </w:t>
      </w:r>
      <w:r>
        <w:t>afford</w:t>
      </w:r>
      <w:r>
        <w:rPr>
          <w:spacing w:val="-3"/>
        </w:rPr>
        <w:t xml:space="preserve"> </w:t>
      </w:r>
      <w:r>
        <w:t>to</w:t>
      </w:r>
      <w:r>
        <w:rPr>
          <w:spacing w:val="-3"/>
        </w:rPr>
        <w:t xml:space="preserve"> </w:t>
      </w:r>
      <w:r>
        <w:t>throw</w:t>
      </w:r>
      <w:r>
        <w:rPr>
          <w:spacing w:val="-4"/>
        </w:rPr>
        <w:t xml:space="preserve"> </w:t>
      </w:r>
      <w:r>
        <w:t>such</w:t>
      </w:r>
      <w:r>
        <w:rPr>
          <w:spacing w:val="-3"/>
        </w:rPr>
        <w:t xml:space="preserve"> </w:t>
      </w:r>
      <w:r>
        <w:t>an</w:t>
      </w:r>
      <w:r>
        <w:rPr>
          <w:spacing w:val="-3"/>
        </w:rPr>
        <w:t xml:space="preserve"> </w:t>
      </w:r>
      <w:r>
        <w:t>ally</w:t>
      </w:r>
      <w:r>
        <w:rPr>
          <w:spacing w:val="-3"/>
        </w:rPr>
        <w:t xml:space="preserve"> </w:t>
      </w:r>
      <w:r>
        <w:t>away? Ought</w:t>
      </w:r>
      <w:r>
        <w:rPr>
          <w:spacing w:val="-2"/>
        </w:rPr>
        <w:t xml:space="preserve"> </w:t>
      </w:r>
      <w:r>
        <w:t>we</w:t>
      </w:r>
      <w:r>
        <w:rPr>
          <w:spacing w:val="-2"/>
        </w:rPr>
        <w:t xml:space="preserve"> </w:t>
      </w:r>
      <w:r>
        <w:t>seriously</w:t>
      </w:r>
      <w:r>
        <w:rPr>
          <w:spacing w:val="-2"/>
        </w:rPr>
        <w:t xml:space="preserve"> </w:t>
      </w:r>
      <w:r>
        <w:t>to</w:t>
      </w:r>
      <w:r>
        <w:rPr>
          <w:spacing w:val="-2"/>
        </w:rPr>
        <w:t xml:space="preserve"> </w:t>
      </w:r>
      <w:r>
        <w:t>hope</w:t>
      </w:r>
      <w:r>
        <w:rPr>
          <w:spacing w:val="-2"/>
        </w:rPr>
        <w:t xml:space="preserve"> </w:t>
      </w:r>
      <w:r>
        <w:t>that</w:t>
      </w:r>
      <w:r>
        <w:rPr>
          <w:spacing w:val="-2"/>
        </w:rPr>
        <w:t xml:space="preserve"> </w:t>
      </w:r>
      <w:r>
        <w:t>marks,</w:t>
      </w:r>
      <w:r>
        <w:rPr>
          <w:spacing w:val="-2"/>
        </w:rPr>
        <w:t xml:space="preserve"> </w:t>
      </w:r>
      <w:r>
        <w:t>distinctions,</w:t>
      </w:r>
      <w:r>
        <w:rPr>
          <w:spacing w:val="-2"/>
        </w:rPr>
        <w:t xml:space="preserve"> </w:t>
      </w:r>
      <w:r>
        <w:t>prizes,</w:t>
      </w:r>
      <w:r>
        <w:rPr>
          <w:spacing w:val="-2"/>
        </w:rPr>
        <w:t xml:space="preserve"> </w:t>
      </w:r>
      <w:r>
        <w:t>and</w:t>
      </w:r>
      <w:r>
        <w:rPr>
          <w:spacing w:val="-2"/>
        </w:rPr>
        <w:t xml:space="preserve"> </w:t>
      </w:r>
      <w:r>
        <w:t>other</w:t>
      </w:r>
      <w:r>
        <w:rPr>
          <w:spacing w:val="-2"/>
        </w:rPr>
        <w:t xml:space="preserve"> </w:t>
      </w:r>
      <w:r>
        <w:t>goals</w:t>
      </w:r>
      <w:r>
        <w:rPr>
          <w:spacing w:val="-2"/>
        </w:rPr>
        <w:t xml:space="preserve"> </w:t>
      </w:r>
      <w:r>
        <w:t>of effort, based on the pursuit of recognized superiority, should be forever banished from our schools? As a psychologist, obliged to notice the deep and pervasive character of the emulous passion, I must confess my doubts.</w:t>
      </w:r>
    </w:p>
    <w:p w14:paraId="326F2C10" w14:textId="77777777" w:rsidR="00075191" w:rsidRDefault="00000000">
      <w:pPr>
        <w:pStyle w:val="BodyText"/>
        <w:spacing w:before="1"/>
      </w:pPr>
      <w:r>
        <w:t>The wise teacher will use this instinct as he uses others, reaping its advantages, and appealing to it in such a way as to reap a maximum of</w:t>
      </w:r>
      <w:r>
        <w:rPr>
          <w:spacing w:val="40"/>
        </w:rPr>
        <w:t xml:space="preserve"> </w:t>
      </w:r>
      <w:r>
        <w:t>benefit with a minimum of harm; for, after all, we must confess, with a French critic of Rousseau's doctrine, that the deepest spring of action in us is the sight of action in another. The spectacle of effort is what awakens and sustains our own effort. No runner running all alone on a race-track will find in his own will the power of stimulation which his rivalry with other runners</w:t>
      </w:r>
    </w:p>
    <w:p w14:paraId="326F2C11" w14:textId="77777777" w:rsidR="00075191" w:rsidRDefault="00075191">
      <w:pPr>
        <w:pStyle w:val="BodyText"/>
        <w:sectPr w:rsidR="00075191">
          <w:pgSz w:w="12240" w:h="15840"/>
          <w:pgMar w:top="1360" w:right="1080" w:bottom="280" w:left="1080" w:header="720" w:footer="720" w:gutter="0"/>
          <w:cols w:space="720"/>
        </w:sectPr>
      </w:pPr>
    </w:p>
    <w:p w14:paraId="326F2C12" w14:textId="77777777" w:rsidR="00075191" w:rsidRDefault="00000000">
      <w:pPr>
        <w:pStyle w:val="BodyText"/>
        <w:spacing w:before="70"/>
        <w:ind w:right="371" w:firstLine="0"/>
      </w:pPr>
      <w:r>
        <w:t>incites, when he feels them at his heels, about to pass. When a trotting horse is 'speeded,' a running horse must go beside him to keep him to the pace.</w:t>
      </w:r>
    </w:p>
    <w:p w14:paraId="326F2C13" w14:textId="77777777" w:rsidR="00075191" w:rsidRDefault="00000000">
      <w:pPr>
        <w:pStyle w:val="BodyText"/>
      </w:pPr>
      <w:r>
        <w:t xml:space="preserve">As imitation slides into emulation, so emulation slides into </w:t>
      </w:r>
      <w:r>
        <w:rPr>
          <w:i/>
        </w:rPr>
        <w:t>Ambition</w:t>
      </w:r>
      <w:r>
        <w:t xml:space="preserve">; and ambition connects itself closely with </w:t>
      </w:r>
      <w:r>
        <w:rPr>
          <w:i/>
        </w:rPr>
        <w:t xml:space="preserve">Pugnacity </w:t>
      </w:r>
      <w:r>
        <w:t xml:space="preserve">and </w:t>
      </w:r>
      <w:r>
        <w:rPr>
          <w:i/>
        </w:rPr>
        <w:t>Pride</w:t>
      </w:r>
      <w:r>
        <w:t>. Consequently, these</w:t>
      </w:r>
      <w:r>
        <w:rPr>
          <w:spacing w:val="-4"/>
        </w:rPr>
        <w:t xml:space="preserve"> </w:t>
      </w:r>
      <w:r>
        <w:t>five</w:t>
      </w:r>
      <w:r>
        <w:rPr>
          <w:spacing w:val="-4"/>
        </w:rPr>
        <w:t xml:space="preserve"> </w:t>
      </w:r>
      <w:r>
        <w:t>instinctive</w:t>
      </w:r>
      <w:r>
        <w:rPr>
          <w:spacing w:val="-4"/>
        </w:rPr>
        <w:t xml:space="preserve"> </w:t>
      </w:r>
      <w:r>
        <w:t>tendencies</w:t>
      </w:r>
      <w:r>
        <w:rPr>
          <w:spacing w:val="-4"/>
        </w:rPr>
        <w:t xml:space="preserve"> </w:t>
      </w:r>
      <w:r>
        <w:t>form</w:t>
      </w:r>
      <w:r>
        <w:rPr>
          <w:spacing w:val="-4"/>
        </w:rPr>
        <w:t xml:space="preserve"> </w:t>
      </w:r>
      <w:r>
        <w:t>an</w:t>
      </w:r>
      <w:r>
        <w:rPr>
          <w:spacing w:val="-3"/>
        </w:rPr>
        <w:t xml:space="preserve"> </w:t>
      </w:r>
      <w:r>
        <w:t>interconnected</w:t>
      </w:r>
      <w:r>
        <w:rPr>
          <w:spacing w:val="-3"/>
        </w:rPr>
        <w:t xml:space="preserve"> </w:t>
      </w:r>
      <w:r>
        <w:t>group</w:t>
      </w:r>
      <w:r>
        <w:rPr>
          <w:spacing w:val="-3"/>
        </w:rPr>
        <w:t xml:space="preserve"> </w:t>
      </w:r>
      <w:r>
        <w:t>of</w:t>
      </w:r>
      <w:r>
        <w:rPr>
          <w:spacing w:val="-4"/>
        </w:rPr>
        <w:t xml:space="preserve"> </w:t>
      </w:r>
      <w:r>
        <w:t>factors,</w:t>
      </w:r>
      <w:r>
        <w:rPr>
          <w:spacing w:val="-3"/>
        </w:rPr>
        <w:t xml:space="preserve"> </w:t>
      </w:r>
      <w:r>
        <w:t xml:space="preserve">hard to separate in the determination of a great deal of our conduct. The </w:t>
      </w:r>
      <w:r>
        <w:rPr>
          <w:i/>
        </w:rPr>
        <w:t xml:space="preserve">Ambitious Impulses </w:t>
      </w:r>
      <w:r>
        <w:t>would perhaps be the best name for the whole group.</w:t>
      </w:r>
    </w:p>
    <w:p w14:paraId="326F2C14" w14:textId="77777777" w:rsidR="00075191" w:rsidRDefault="00000000">
      <w:pPr>
        <w:pStyle w:val="BodyText"/>
      </w:pPr>
      <w:r>
        <w:t>Pride and pugnacity have often been considered unworthy passions to appeal to in the young. But in their more refined and noble forms they play a great part in the schoolroom and in education generally, being in some characters most potent spurs to effort. Pugnacity need not be thought of merely in the form of physical combativeness. It can be taken in the sense of</w:t>
      </w:r>
      <w:r>
        <w:rPr>
          <w:spacing w:val="40"/>
        </w:rPr>
        <w:t xml:space="preserve"> </w:t>
      </w:r>
      <w:r>
        <w:t>a general unwillingness to be beaten by any kind of difficulty. It is what makes us feel 'stumped' and challenged by arduous achievements, and is essential to a spirited and enterprising character. We have of late been</w:t>
      </w:r>
      <w:r>
        <w:rPr>
          <w:spacing w:val="40"/>
        </w:rPr>
        <w:t xml:space="preserve"> </w:t>
      </w:r>
      <w:r>
        <w:t>hearing much of the philosophy of tenderness in education; 'interest' must be assiduously awakened in everything, difficulties must be smoothed away.</w:t>
      </w:r>
      <w:r>
        <w:rPr>
          <w:spacing w:val="40"/>
        </w:rPr>
        <w:t xml:space="preserve"> </w:t>
      </w:r>
      <w:r>
        <w:rPr>
          <w:i/>
        </w:rPr>
        <w:t xml:space="preserve">Soft </w:t>
      </w:r>
      <w:r>
        <w:t>pedagogics have taken the place of the old steep and rocky path to learning. But from this lukewarm air the bracing oxygen of effort is left out.</w:t>
      </w:r>
      <w:r>
        <w:rPr>
          <w:spacing w:val="40"/>
        </w:rPr>
        <w:t xml:space="preserve"> </w:t>
      </w:r>
      <w:r>
        <w:t xml:space="preserve">It is nonsense to suppose that every step in education </w:t>
      </w:r>
      <w:r>
        <w:rPr>
          <w:i/>
        </w:rPr>
        <w:t xml:space="preserve">can </w:t>
      </w:r>
      <w:r>
        <w:t>be interesting. The fighting impulse must often be appealed to. Make the pupil feel ashamed of being scared at fractions, of being 'downed' by the law of falling bodies;</w:t>
      </w:r>
      <w:r>
        <w:rPr>
          <w:spacing w:val="40"/>
        </w:rPr>
        <w:t xml:space="preserve"> </w:t>
      </w:r>
      <w:r>
        <w:t>rouse his pugnacity and pride, and he will rush at the difficult places with a sort of inner wrath at himself that is one of his best moral faculties. A victory scored under such conditions becomes a turning-point and crisis of his character. It represents the high-water mark of his powers, and serves thereafter as an ideal pattern for his self-imitation. The teacher who never rouses</w:t>
      </w:r>
      <w:r>
        <w:rPr>
          <w:spacing w:val="-2"/>
        </w:rPr>
        <w:t xml:space="preserve"> </w:t>
      </w:r>
      <w:r>
        <w:t>this</w:t>
      </w:r>
      <w:r>
        <w:rPr>
          <w:spacing w:val="-2"/>
        </w:rPr>
        <w:t xml:space="preserve"> </w:t>
      </w:r>
      <w:r>
        <w:t>sort</w:t>
      </w:r>
      <w:r>
        <w:rPr>
          <w:spacing w:val="-2"/>
        </w:rPr>
        <w:t xml:space="preserve"> </w:t>
      </w:r>
      <w:r>
        <w:t>of</w:t>
      </w:r>
      <w:r>
        <w:rPr>
          <w:spacing w:val="-2"/>
        </w:rPr>
        <w:t xml:space="preserve"> </w:t>
      </w:r>
      <w:r>
        <w:t>pugnacious</w:t>
      </w:r>
      <w:r>
        <w:rPr>
          <w:spacing w:val="-2"/>
        </w:rPr>
        <w:t xml:space="preserve"> </w:t>
      </w:r>
      <w:r>
        <w:t>excitement</w:t>
      </w:r>
      <w:r>
        <w:rPr>
          <w:spacing w:val="-2"/>
        </w:rPr>
        <w:t xml:space="preserve"> </w:t>
      </w:r>
      <w:r>
        <w:t>in</w:t>
      </w:r>
      <w:r>
        <w:rPr>
          <w:spacing w:val="-2"/>
        </w:rPr>
        <w:t xml:space="preserve"> </w:t>
      </w:r>
      <w:r>
        <w:t>his</w:t>
      </w:r>
      <w:r>
        <w:rPr>
          <w:spacing w:val="-2"/>
        </w:rPr>
        <w:t xml:space="preserve"> </w:t>
      </w:r>
      <w:r>
        <w:t>pupils</w:t>
      </w:r>
      <w:r>
        <w:rPr>
          <w:spacing w:val="-2"/>
        </w:rPr>
        <w:t xml:space="preserve"> </w:t>
      </w:r>
      <w:r>
        <w:t>falls</w:t>
      </w:r>
      <w:r>
        <w:rPr>
          <w:spacing w:val="-2"/>
        </w:rPr>
        <w:t xml:space="preserve"> </w:t>
      </w:r>
      <w:r>
        <w:t>short</w:t>
      </w:r>
      <w:r>
        <w:rPr>
          <w:spacing w:val="-2"/>
        </w:rPr>
        <w:t xml:space="preserve"> </w:t>
      </w:r>
      <w:r>
        <w:t>of</w:t>
      </w:r>
      <w:r>
        <w:rPr>
          <w:spacing w:val="-2"/>
        </w:rPr>
        <w:t xml:space="preserve"> </w:t>
      </w:r>
      <w:r>
        <w:t>one</w:t>
      </w:r>
      <w:r>
        <w:rPr>
          <w:spacing w:val="-2"/>
        </w:rPr>
        <w:t xml:space="preserve"> </w:t>
      </w:r>
      <w:r>
        <w:t>of</w:t>
      </w:r>
      <w:r>
        <w:rPr>
          <w:spacing w:val="-2"/>
        </w:rPr>
        <w:t xml:space="preserve"> </w:t>
      </w:r>
      <w:r>
        <w:t>his best forms of usefulness.</w:t>
      </w:r>
    </w:p>
    <w:p w14:paraId="326F2C15" w14:textId="77777777" w:rsidR="00075191" w:rsidRDefault="00000000">
      <w:pPr>
        <w:pStyle w:val="BodyText"/>
        <w:ind w:right="362"/>
      </w:pPr>
      <w:r>
        <w:t xml:space="preserve">The next instinct which I shall mention is that of </w:t>
      </w:r>
      <w:r>
        <w:rPr>
          <w:i/>
        </w:rPr>
        <w:t>Ownership</w:t>
      </w:r>
      <w:r>
        <w:t>, also one of the radical endowments of the race. It often is the antagonist of imitation. Whether</w:t>
      </w:r>
      <w:r>
        <w:rPr>
          <w:spacing w:val="-1"/>
        </w:rPr>
        <w:t xml:space="preserve"> </w:t>
      </w:r>
      <w:r>
        <w:t>social</w:t>
      </w:r>
      <w:r>
        <w:rPr>
          <w:spacing w:val="-1"/>
        </w:rPr>
        <w:t xml:space="preserve"> </w:t>
      </w:r>
      <w:r>
        <w:t>progress</w:t>
      </w:r>
      <w:r>
        <w:rPr>
          <w:spacing w:val="-1"/>
        </w:rPr>
        <w:t xml:space="preserve"> </w:t>
      </w:r>
      <w:r>
        <w:t>is</w:t>
      </w:r>
      <w:r>
        <w:rPr>
          <w:spacing w:val="-1"/>
        </w:rPr>
        <w:t xml:space="preserve"> </w:t>
      </w:r>
      <w:r>
        <w:t>due</w:t>
      </w:r>
      <w:r>
        <w:rPr>
          <w:spacing w:val="-1"/>
        </w:rPr>
        <w:t xml:space="preserve"> </w:t>
      </w:r>
      <w:r>
        <w:t>more</w:t>
      </w:r>
      <w:r>
        <w:rPr>
          <w:spacing w:val="-1"/>
        </w:rPr>
        <w:t xml:space="preserve"> </w:t>
      </w:r>
      <w:r>
        <w:t>to</w:t>
      </w:r>
      <w:r>
        <w:rPr>
          <w:spacing w:val="-1"/>
        </w:rPr>
        <w:t xml:space="preserve"> </w:t>
      </w:r>
      <w:r>
        <w:t>the</w:t>
      </w:r>
      <w:r>
        <w:rPr>
          <w:spacing w:val="-1"/>
        </w:rPr>
        <w:t xml:space="preserve"> </w:t>
      </w:r>
      <w:r>
        <w:t>passion</w:t>
      </w:r>
      <w:r>
        <w:rPr>
          <w:spacing w:val="-1"/>
        </w:rPr>
        <w:t xml:space="preserve"> </w:t>
      </w:r>
      <w:r>
        <w:t>for</w:t>
      </w:r>
      <w:r>
        <w:rPr>
          <w:spacing w:val="-1"/>
        </w:rPr>
        <w:t xml:space="preserve"> </w:t>
      </w:r>
      <w:r>
        <w:t>keeping</w:t>
      </w:r>
      <w:r>
        <w:rPr>
          <w:spacing w:val="-1"/>
        </w:rPr>
        <w:t xml:space="preserve"> </w:t>
      </w:r>
      <w:r>
        <w:t>old</w:t>
      </w:r>
      <w:r>
        <w:rPr>
          <w:spacing w:val="-1"/>
        </w:rPr>
        <w:t xml:space="preserve"> </w:t>
      </w:r>
      <w:r>
        <w:t>things</w:t>
      </w:r>
      <w:r>
        <w:rPr>
          <w:spacing w:val="-1"/>
        </w:rPr>
        <w:t xml:space="preserve"> </w:t>
      </w:r>
      <w:r>
        <w:t>and habits or to the passion of imitating and acquiring new ones may in some cases be a difficult thing to decide. The sense of ownership begins in the second year of life. Among the first words which an infant learns to utter are the words 'my' and 'mine,' and woe to the parents of twins who fail to provide their</w:t>
      </w:r>
      <w:r>
        <w:rPr>
          <w:spacing w:val="40"/>
        </w:rPr>
        <w:t xml:space="preserve"> </w:t>
      </w:r>
      <w:r>
        <w:t>gifts</w:t>
      </w:r>
      <w:r>
        <w:rPr>
          <w:spacing w:val="40"/>
        </w:rPr>
        <w:t xml:space="preserve"> </w:t>
      </w:r>
      <w:r>
        <w:t>in</w:t>
      </w:r>
      <w:r>
        <w:rPr>
          <w:spacing w:val="40"/>
        </w:rPr>
        <w:t xml:space="preserve"> </w:t>
      </w:r>
      <w:r>
        <w:t>duplicate.</w:t>
      </w:r>
      <w:r>
        <w:rPr>
          <w:spacing w:val="40"/>
        </w:rPr>
        <w:t xml:space="preserve"> </w:t>
      </w:r>
      <w:r>
        <w:t>The</w:t>
      </w:r>
      <w:r>
        <w:rPr>
          <w:spacing w:val="40"/>
        </w:rPr>
        <w:t xml:space="preserve"> </w:t>
      </w:r>
      <w:r>
        <w:t>depth</w:t>
      </w:r>
      <w:r>
        <w:rPr>
          <w:spacing w:val="40"/>
        </w:rPr>
        <w:t xml:space="preserve"> </w:t>
      </w:r>
      <w:r>
        <w:t>and</w:t>
      </w:r>
      <w:r>
        <w:rPr>
          <w:spacing w:val="40"/>
        </w:rPr>
        <w:t xml:space="preserve"> </w:t>
      </w:r>
      <w:r>
        <w:t>primitiveness</w:t>
      </w:r>
      <w:r>
        <w:rPr>
          <w:spacing w:val="40"/>
        </w:rPr>
        <w:t xml:space="preserve"> </w:t>
      </w:r>
      <w:r>
        <w:t>of</w:t>
      </w:r>
      <w:r>
        <w:rPr>
          <w:spacing w:val="40"/>
        </w:rPr>
        <w:t xml:space="preserve"> </w:t>
      </w:r>
      <w:r>
        <w:t>this</w:t>
      </w:r>
      <w:r>
        <w:rPr>
          <w:spacing w:val="40"/>
        </w:rPr>
        <w:t xml:space="preserve"> </w:t>
      </w:r>
      <w:r>
        <w:t>instinct</w:t>
      </w:r>
      <w:r>
        <w:rPr>
          <w:spacing w:val="40"/>
        </w:rPr>
        <w:t xml:space="preserve"> </w:t>
      </w:r>
      <w:r>
        <w:t>would</w:t>
      </w:r>
    </w:p>
    <w:p w14:paraId="326F2C16" w14:textId="77777777" w:rsidR="00075191" w:rsidRDefault="00075191">
      <w:pPr>
        <w:pStyle w:val="BodyText"/>
        <w:sectPr w:rsidR="00075191">
          <w:pgSz w:w="12240" w:h="15840"/>
          <w:pgMar w:top="1360" w:right="1080" w:bottom="280" w:left="1080" w:header="720" w:footer="720" w:gutter="0"/>
          <w:cols w:space="720"/>
        </w:sectPr>
      </w:pPr>
    </w:p>
    <w:p w14:paraId="326F2C17" w14:textId="77777777" w:rsidR="00075191" w:rsidRDefault="00000000">
      <w:pPr>
        <w:pStyle w:val="BodyText"/>
        <w:spacing w:before="70"/>
        <w:ind w:right="359" w:firstLine="0"/>
      </w:pPr>
      <w:r>
        <w:t>seem to cast a sort of psychological discredit in advance upon all radical forms of communistic utopia. Private proprietorship cannot be practically abolished until human nature is changed. It seems essential to mental health that the individual should have something beyond the bare clothes on his</w:t>
      </w:r>
      <w:r>
        <w:rPr>
          <w:spacing w:val="40"/>
        </w:rPr>
        <w:t xml:space="preserve"> </w:t>
      </w:r>
      <w:r>
        <w:t>back to which he can assert exclusive possession, and which he may defend adversely against the world. Even those religious orders who make the most stringent vows of poverty have found it necessary to relax the rule a little in favor of the human heart made unhappy by reduction to too disinterested terms. The monk must have his books: the nun must have her little garden, and the images and pictures in her room.</w:t>
      </w:r>
    </w:p>
    <w:p w14:paraId="326F2C18" w14:textId="77777777" w:rsidR="00075191" w:rsidRDefault="00000000">
      <w:pPr>
        <w:pStyle w:val="BodyText"/>
        <w:ind w:right="359"/>
      </w:pPr>
      <w:r>
        <w:t>In education, the instinct of ownership is fundamental, and can be appealed to in many ways. In the house, training in order and neatness begins with the arrangement of the child's own personal possessions. In the school, ownership is particularly important in connection with one of its special forms of activity, the collecting impulse. An object possibly not very interesting in itself, like a shell, a postage stamp, or a single map or drawing, will acquire an interest if it fills a gap in a collection or helps to complete a series. Much of the scholarly work of the world, so far as it is mere bibliography, memory, and erudition (and this lies at the basis of all our human scholarship), would seem to owe its interest rather to the way in</w:t>
      </w:r>
      <w:r>
        <w:rPr>
          <w:spacing w:val="40"/>
        </w:rPr>
        <w:t xml:space="preserve"> </w:t>
      </w:r>
      <w:r>
        <w:t>which it gratifies the accumulating and collecting instinct than to any special appeal which it makes to our cravings after rationality. A man wishes a complete</w:t>
      </w:r>
      <w:r>
        <w:rPr>
          <w:spacing w:val="-3"/>
        </w:rPr>
        <w:t xml:space="preserve"> </w:t>
      </w:r>
      <w:r>
        <w:t>collection</w:t>
      </w:r>
      <w:r>
        <w:rPr>
          <w:spacing w:val="-3"/>
        </w:rPr>
        <w:t xml:space="preserve"> </w:t>
      </w:r>
      <w:r>
        <w:t>of</w:t>
      </w:r>
      <w:r>
        <w:rPr>
          <w:spacing w:val="-3"/>
        </w:rPr>
        <w:t xml:space="preserve"> </w:t>
      </w:r>
      <w:r>
        <w:t>information,</w:t>
      </w:r>
      <w:r>
        <w:rPr>
          <w:spacing w:val="-3"/>
        </w:rPr>
        <w:t xml:space="preserve"> </w:t>
      </w:r>
      <w:r>
        <w:t>wishes</w:t>
      </w:r>
      <w:r>
        <w:rPr>
          <w:spacing w:val="-3"/>
        </w:rPr>
        <w:t xml:space="preserve"> </w:t>
      </w:r>
      <w:r>
        <w:t>to</w:t>
      </w:r>
      <w:r>
        <w:rPr>
          <w:spacing w:val="-3"/>
        </w:rPr>
        <w:t xml:space="preserve"> </w:t>
      </w:r>
      <w:r>
        <w:t>know</w:t>
      </w:r>
      <w:r>
        <w:rPr>
          <w:spacing w:val="-3"/>
        </w:rPr>
        <w:t xml:space="preserve"> </w:t>
      </w:r>
      <w:r>
        <w:t>more</w:t>
      </w:r>
      <w:r>
        <w:rPr>
          <w:spacing w:val="-3"/>
        </w:rPr>
        <w:t xml:space="preserve"> </w:t>
      </w:r>
      <w:r>
        <w:t>about</w:t>
      </w:r>
      <w:r>
        <w:rPr>
          <w:spacing w:val="-3"/>
        </w:rPr>
        <w:t xml:space="preserve"> </w:t>
      </w:r>
      <w:r>
        <w:t>a</w:t>
      </w:r>
      <w:r>
        <w:rPr>
          <w:spacing w:val="-3"/>
        </w:rPr>
        <w:t xml:space="preserve"> </w:t>
      </w:r>
      <w:r>
        <w:t>subject</w:t>
      </w:r>
      <w:r>
        <w:rPr>
          <w:spacing w:val="-3"/>
        </w:rPr>
        <w:t xml:space="preserve"> </w:t>
      </w:r>
      <w:r>
        <w:t>than anybody else, much as another may wish to own more dollars or more early editions or more engravings before the letter than anybody else.</w:t>
      </w:r>
    </w:p>
    <w:p w14:paraId="326F2C19" w14:textId="77777777" w:rsidR="00075191" w:rsidRDefault="00000000">
      <w:pPr>
        <w:pStyle w:val="BodyText"/>
        <w:ind w:right="360"/>
      </w:pPr>
      <w:r>
        <w:t>The teacher who can work this impulse into the school tasks is fortunate. Almost all children collect something. A tactful teacher may get them to take pleasure in collecting books; in keeping a neat and orderly collection of</w:t>
      </w:r>
      <w:r>
        <w:rPr>
          <w:spacing w:val="40"/>
        </w:rPr>
        <w:t xml:space="preserve"> </w:t>
      </w:r>
      <w:r>
        <w:t>notes; in starting, when they are mature enough, a card catalogue; in preserving every drawing or map which they may make. Neatness, order, and method are thus instinctively gained, along with the other benefits which the possession</w:t>
      </w:r>
      <w:r>
        <w:rPr>
          <w:spacing w:val="-2"/>
        </w:rPr>
        <w:t xml:space="preserve"> </w:t>
      </w:r>
      <w:r>
        <w:t>of</w:t>
      </w:r>
      <w:r>
        <w:rPr>
          <w:spacing w:val="-2"/>
        </w:rPr>
        <w:t xml:space="preserve"> </w:t>
      </w:r>
      <w:r>
        <w:t>the</w:t>
      </w:r>
      <w:r>
        <w:rPr>
          <w:spacing w:val="-2"/>
        </w:rPr>
        <w:t xml:space="preserve"> </w:t>
      </w:r>
      <w:r>
        <w:t>collection</w:t>
      </w:r>
      <w:r>
        <w:rPr>
          <w:spacing w:val="-2"/>
        </w:rPr>
        <w:t xml:space="preserve"> </w:t>
      </w:r>
      <w:r>
        <w:t>entails.</w:t>
      </w:r>
      <w:r>
        <w:rPr>
          <w:spacing w:val="-2"/>
        </w:rPr>
        <w:t xml:space="preserve"> </w:t>
      </w:r>
      <w:r>
        <w:t>Even</w:t>
      </w:r>
      <w:r>
        <w:rPr>
          <w:spacing w:val="-2"/>
        </w:rPr>
        <w:t xml:space="preserve"> </w:t>
      </w:r>
      <w:r>
        <w:t>such</w:t>
      </w:r>
      <w:r>
        <w:rPr>
          <w:spacing w:val="-2"/>
        </w:rPr>
        <w:t xml:space="preserve"> </w:t>
      </w:r>
      <w:r>
        <w:t>a</w:t>
      </w:r>
      <w:r>
        <w:rPr>
          <w:spacing w:val="-2"/>
        </w:rPr>
        <w:t xml:space="preserve"> </w:t>
      </w:r>
      <w:r>
        <w:t>noisome</w:t>
      </w:r>
      <w:r>
        <w:rPr>
          <w:spacing w:val="-2"/>
        </w:rPr>
        <w:t xml:space="preserve"> </w:t>
      </w:r>
      <w:r>
        <w:t>thing</w:t>
      </w:r>
      <w:r>
        <w:rPr>
          <w:spacing w:val="-2"/>
        </w:rPr>
        <w:t xml:space="preserve"> </w:t>
      </w:r>
      <w:r>
        <w:t>as</w:t>
      </w:r>
      <w:r>
        <w:rPr>
          <w:spacing w:val="-2"/>
        </w:rPr>
        <w:t xml:space="preserve"> </w:t>
      </w:r>
      <w:r>
        <w:t>a</w:t>
      </w:r>
      <w:r>
        <w:rPr>
          <w:spacing w:val="-2"/>
        </w:rPr>
        <w:t xml:space="preserve"> </w:t>
      </w:r>
      <w:r>
        <w:t>collection of postage stamps may be used by the teacher as an inciter of interest in the geographical and historical information which she desires to impart. Sloyd successfully avails itself of this instinct in causing the pupil to make a collection of wooden implements fit for his own private use at home. Collecting</w:t>
      </w:r>
      <w:r>
        <w:rPr>
          <w:spacing w:val="30"/>
        </w:rPr>
        <w:t xml:space="preserve"> </w:t>
      </w:r>
      <w:r>
        <w:t>is,</w:t>
      </w:r>
      <w:r>
        <w:rPr>
          <w:spacing w:val="30"/>
        </w:rPr>
        <w:t xml:space="preserve"> </w:t>
      </w:r>
      <w:r>
        <w:t>of</w:t>
      </w:r>
      <w:r>
        <w:rPr>
          <w:spacing w:val="30"/>
        </w:rPr>
        <w:t xml:space="preserve"> </w:t>
      </w:r>
      <w:r>
        <w:t>course,</w:t>
      </w:r>
      <w:r>
        <w:rPr>
          <w:spacing w:val="30"/>
        </w:rPr>
        <w:t xml:space="preserve"> </w:t>
      </w:r>
      <w:r>
        <w:t>the</w:t>
      </w:r>
      <w:r>
        <w:rPr>
          <w:spacing w:val="30"/>
        </w:rPr>
        <w:t xml:space="preserve"> </w:t>
      </w:r>
      <w:r>
        <w:t>basis</w:t>
      </w:r>
      <w:r>
        <w:rPr>
          <w:spacing w:val="30"/>
        </w:rPr>
        <w:t xml:space="preserve"> </w:t>
      </w:r>
      <w:r>
        <w:t>of</w:t>
      </w:r>
      <w:r>
        <w:rPr>
          <w:spacing w:val="30"/>
        </w:rPr>
        <w:t xml:space="preserve"> </w:t>
      </w:r>
      <w:r>
        <w:t>all</w:t>
      </w:r>
      <w:r>
        <w:rPr>
          <w:spacing w:val="30"/>
        </w:rPr>
        <w:t xml:space="preserve"> </w:t>
      </w:r>
      <w:r>
        <w:t>natural</w:t>
      </w:r>
      <w:r>
        <w:rPr>
          <w:spacing w:val="30"/>
        </w:rPr>
        <w:t xml:space="preserve"> </w:t>
      </w:r>
      <w:r>
        <w:t>history</w:t>
      </w:r>
      <w:r>
        <w:rPr>
          <w:spacing w:val="30"/>
        </w:rPr>
        <w:t xml:space="preserve"> </w:t>
      </w:r>
      <w:r>
        <w:t>study;</w:t>
      </w:r>
      <w:r>
        <w:rPr>
          <w:spacing w:val="30"/>
        </w:rPr>
        <w:t xml:space="preserve"> </w:t>
      </w:r>
      <w:r>
        <w:t>and</w:t>
      </w:r>
      <w:r>
        <w:rPr>
          <w:spacing w:val="30"/>
        </w:rPr>
        <w:t xml:space="preserve"> </w:t>
      </w:r>
      <w:r>
        <w:t>probably</w:t>
      </w:r>
    </w:p>
    <w:p w14:paraId="326F2C1A" w14:textId="77777777" w:rsidR="00075191" w:rsidRDefault="00075191">
      <w:pPr>
        <w:pStyle w:val="BodyText"/>
        <w:sectPr w:rsidR="00075191">
          <w:pgSz w:w="12240" w:h="15840"/>
          <w:pgMar w:top="1360" w:right="1080" w:bottom="280" w:left="1080" w:header="720" w:footer="720" w:gutter="0"/>
          <w:cols w:space="720"/>
        </w:sectPr>
      </w:pPr>
    </w:p>
    <w:p w14:paraId="326F2C1B" w14:textId="77777777" w:rsidR="00075191" w:rsidRDefault="00000000">
      <w:pPr>
        <w:pStyle w:val="BodyText"/>
        <w:spacing w:before="70"/>
        <w:ind w:right="371" w:firstLine="0"/>
      </w:pPr>
      <w:r>
        <w:t>nobody ever became a good naturalist who was not an unusually active collector when a boy.</w:t>
      </w:r>
    </w:p>
    <w:p w14:paraId="326F2C1C" w14:textId="77777777" w:rsidR="00075191" w:rsidRDefault="00000000">
      <w:pPr>
        <w:pStyle w:val="BodyText"/>
      </w:pPr>
      <w:r>
        <w:rPr>
          <w:i/>
        </w:rPr>
        <w:t xml:space="preserve">Constructiveness </w:t>
      </w:r>
      <w:r>
        <w:t xml:space="preserve">is another great instinctive tendency with which the schoolroom has to contract an alliance. Up to the eighth or ninth year of childhood one may say that the child does hardly anything else than handle objects, explore things with his hands, doing and undoing, setting up and knocking down, putting together and pulling apart; for, from the psychological point of view, construction and destruction are two names for the same manual activity. Both signify the production of change, and the working of effects, in outward things. The result of all this is that intimate familiarity with the physical environment, that acquaintance with the properties of material things, which is really the foundation of human </w:t>
      </w:r>
      <w:r>
        <w:rPr>
          <w:i/>
        </w:rPr>
        <w:t>consciousness</w:t>
      </w:r>
      <w:r>
        <w:t xml:space="preserve">. To the very last, in most of us, the conceptions of objects and their properties are limited to the notion of what we can </w:t>
      </w:r>
      <w:r>
        <w:rPr>
          <w:i/>
        </w:rPr>
        <w:t>do with them</w:t>
      </w:r>
      <w:r>
        <w:t>. A 'stick' means something we can lean upon or strike with; 'fire,' something to cook, or warm ourselves, or burn things up withal; 'string,' something with which to tie things together. For most people these objects have no other meaning. In geometry, the cylinder, circle, sphere, are defined as what you get by going through certain processes of construction, revolving a parallelogram upon one of its sides, etc. The more different kinds of things a child thus gets to know by treating and handling them, the more confident grows his sense of kinship with the world in which he lives. An unsympathetic adult will wonder at the fascinated hours which a child will spend in putting his blocks together and rearranging them. But the wise education takes the tide at the flood, and from the kindergarten upward devotes the first years of education to training in construction and to object-teaching. I need not recapitulate here what I said awhile back about the superiority</w:t>
      </w:r>
      <w:r>
        <w:rPr>
          <w:spacing w:val="-1"/>
        </w:rPr>
        <w:t xml:space="preserve"> </w:t>
      </w:r>
      <w:r>
        <w:t>of</w:t>
      </w:r>
      <w:r>
        <w:rPr>
          <w:spacing w:val="-1"/>
        </w:rPr>
        <w:t xml:space="preserve"> </w:t>
      </w:r>
      <w:r>
        <w:t>the objective and</w:t>
      </w:r>
      <w:r>
        <w:rPr>
          <w:spacing w:val="-1"/>
        </w:rPr>
        <w:t xml:space="preserve"> </w:t>
      </w:r>
      <w:r>
        <w:t>experimental</w:t>
      </w:r>
      <w:r>
        <w:rPr>
          <w:spacing w:val="-1"/>
        </w:rPr>
        <w:t xml:space="preserve"> </w:t>
      </w:r>
      <w:r>
        <w:t>methods. They occupy the pupil in a way most congruous with the spontaneous interests of his age. They absorb him, and leave impressions durable and profound. Compared with the youth taught by these methods, one brought up exclusively by books carries through life a certain remoteness from reality: he stands, as it were, out of the pale, and feels that he stands so; and often suffers a kind of melancholy from which he might have been rescued by a more real education.</w:t>
      </w:r>
    </w:p>
    <w:p w14:paraId="326F2C1D" w14:textId="77777777" w:rsidR="00075191" w:rsidRDefault="00000000">
      <w:pPr>
        <w:pStyle w:val="BodyText"/>
        <w:spacing w:before="1"/>
        <w:ind w:right="359"/>
      </w:pPr>
      <w:r>
        <w:t>There are other impulses, such as love of approbation or vanity, shyness and secretiveness, of which a word might be said; but they are too familiar to need</w:t>
      </w:r>
      <w:r>
        <w:rPr>
          <w:spacing w:val="30"/>
        </w:rPr>
        <w:t xml:space="preserve"> </w:t>
      </w:r>
      <w:r>
        <w:t>it.</w:t>
      </w:r>
      <w:r>
        <w:rPr>
          <w:spacing w:val="30"/>
        </w:rPr>
        <w:t xml:space="preserve"> </w:t>
      </w:r>
      <w:r>
        <w:t>You</w:t>
      </w:r>
      <w:r>
        <w:rPr>
          <w:spacing w:val="30"/>
        </w:rPr>
        <w:t xml:space="preserve"> </w:t>
      </w:r>
      <w:r>
        <w:t>can</w:t>
      </w:r>
      <w:r>
        <w:rPr>
          <w:spacing w:val="30"/>
        </w:rPr>
        <w:t xml:space="preserve"> </w:t>
      </w:r>
      <w:r>
        <w:t>easily</w:t>
      </w:r>
      <w:r>
        <w:rPr>
          <w:spacing w:val="30"/>
        </w:rPr>
        <w:t xml:space="preserve"> </w:t>
      </w:r>
      <w:r>
        <w:t>pursue</w:t>
      </w:r>
      <w:r>
        <w:rPr>
          <w:spacing w:val="30"/>
        </w:rPr>
        <w:t xml:space="preserve"> </w:t>
      </w:r>
      <w:r>
        <w:t>the</w:t>
      </w:r>
      <w:r>
        <w:rPr>
          <w:spacing w:val="30"/>
        </w:rPr>
        <w:t xml:space="preserve"> </w:t>
      </w:r>
      <w:r>
        <w:t>subject</w:t>
      </w:r>
      <w:r>
        <w:rPr>
          <w:spacing w:val="30"/>
        </w:rPr>
        <w:t xml:space="preserve"> </w:t>
      </w:r>
      <w:r>
        <w:t>by</w:t>
      </w:r>
      <w:r>
        <w:rPr>
          <w:spacing w:val="30"/>
        </w:rPr>
        <w:t xml:space="preserve"> </w:t>
      </w:r>
      <w:r>
        <w:t>your</w:t>
      </w:r>
      <w:r>
        <w:rPr>
          <w:spacing w:val="30"/>
        </w:rPr>
        <w:t xml:space="preserve"> </w:t>
      </w:r>
      <w:r>
        <w:t>own</w:t>
      </w:r>
      <w:r>
        <w:rPr>
          <w:spacing w:val="30"/>
        </w:rPr>
        <w:t xml:space="preserve"> </w:t>
      </w:r>
      <w:r>
        <w:t>reflection.</w:t>
      </w:r>
      <w:r>
        <w:rPr>
          <w:spacing w:val="30"/>
        </w:rPr>
        <w:t xml:space="preserve"> </w:t>
      </w:r>
      <w:r>
        <w:t>There</w:t>
      </w:r>
      <w:r>
        <w:rPr>
          <w:spacing w:val="30"/>
        </w:rPr>
        <w:t xml:space="preserve"> </w:t>
      </w:r>
      <w:r>
        <w:t>is</w:t>
      </w:r>
    </w:p>
    <w:p w14:paraId="326F2C1E" w14:textId="77777777" w:rsidR="00075191" w:rsidRDefault="00075191">
      <w:pPr>
        <w:pStyle w:val="BodyText"/>
        <w:sectPr w:rsidR="00075191">
          <w:pgSz w:w="12240" w:h="15840"/>
          <w:pgMar w:top="1360" w:right="1080" w:bottom="280" w:left="1080" w:header="720" w:footer="720" w:gutter="0"/>
          <w:cols w:space="720"/>
        </w:sectPr>
      </w:pPr>
    </w:p>
    <w:p w14:paraId="326F2C1F" w14:textId="77777777" w:rsidR="00075191" w:rsidRDefault="00000000">
      <w:pPr>
        <w:pStyle w:val="BodyText"/>
        <w:spacing w:before="70"/>
        <w:ind w:right="359" w:firstLine="0"/>
      </w:pPr>
      <w:r>
        <w:t>one general law, however, that relates to many of our instinctive tendencies, and that has no little importance in education; and I must refer to it briefly before I leave the subject. It has been called the law of transitoriness in instincts. Many of our impulsive tendencies ripen at a certain period; and, if the appropriate objects be then and there provided, habits of conduct toward them are acquired which last. But, if the objects be not forthcoming then, the impulse may die out before a habit is formed; and later it may be hard to</w:t>
      </w:r>
      <w:r>
        <w:rPr>
          <w:spacing w:val="40"/>
        </w:rPr>
        <w:t xml:space="preserve"> </w:t>
      </w:r>
      <w:r>
        <w:t>teach the creature to react appropriately in those directions. The sucking instincts in mammals, the following instinct in certain birds and quadrupeds, are examples of this: they fade away shortly after birth.</w:t>
      </w:r>
    </w:p>
    <w:p w14:paraId="326F2C20" w14:textId="77777777" w:rsidR="00075191" w:rsidRDefault="00000000">
      <w:pPr>
        <w:pStyle w:val="BodyText"/>
      </w:pPr>
      <w:r>
        <w:t>In children we observe a ripening of impulses and interests in a certain determinate order. Creeping, walking, climbing, imitating vocal sounds, constructing, drawing, calculating, possess the child in succession; and in some children the possession, while it lasts, may be of a semi-frantic and exclusive sort. Later, the interest in any one of these things may wholly fade away.</w:t>
      </w:r>
      <w:r>
        <w:rPr>
          <w:spacing w:val="-3"/>
        </w:rPr>
        <w:t xml:space="preserve"> </w:t>
      </w:r>
      <w:r>
        <w:t>Of</w:t>
      </w:r>
      <w:r>
        <w:rPr>
          <w:spacing w:val="-2"/>
        </w:rPr>
        <w:t xml:space="preserve"> </w:t>
      </w:r>
      <w:r>
        <w:t>course,</w:t>
      </w:r>
      <w:r>
        <w:rPr>
          <w:spacing w:val="-2"/>
        </w:rPr>
        <w:t xml:space="preserve"> </w:t>
      </w:r>
      <w:r>
        <w:t>the</w:t>
      </w:r>
      <w:r>
        <w:rPr>
          <w:spacing w:val="-2"/>
        </w:rPr>
        <w:t xml:space="preserve"> </w:t>
      </w:r>
      <w:r>
        <w:t>proper</w:t>
      </w:r>
      <w:r>
        <w:rPr>
          <w:spacing w:val="-2"/>
        </w:rPr>
        <w:t xml:space="preserve"> </w:t>
      </w:r>
      <w:r>
        <w:t>pedagogic</w:t>
      </w:r>
      <w:r>
        <w:rPr>
          <w:spacing w:val="-2"/>
        </w:rPr>
        <w:t xml:space="preserve"> </w:t>
      </w:r>
      <w:r>
        <w:t>moment</w:t>
      </w:r>
      <w:r>
        <w:rPr>
          <w:spacing w:val="-2"/>
        </w:rPr>
        <w:t xml:space="preserve"> </w:t>
      </w:r>
      <w:r>
        <w:t>to</w:t>
      </w:r>
      <w:r>
        <w:rPr>
          <w:spacing w:val="-2"/>
        </w:rPr>
        <w:t xml:space="preserve"> </w:t>
      </w:r>
      <w:r>
        <w:t>work</w:t>
      </w:r>
      <w:r>
        <w:rPr>
          <w:spacing w:val="-2"/>
        </w:rPr>
        <w:t xml:space="preserve"> </w:t>
      </w:r>
      <w:r>
        <w:t>skill</w:t>
      </w:r>
      <w:r>
        <w:rPr>
          <w:spacing w:val="-2"/>
        </w:rPr>
        <w:t xml:space="preserve"> </w:t>
      </w:r>
      <w:r>
        <w:t>in,</w:t>
      </w:r>
      <w:r>
        <w:rPr>
          <w:spacing w:val="-2"/>
        </w:rPr>
        <w:t xml:space="preserve"> </w:t>
      </w:r>
      <w:r>
        <w:t>and</w:t>
      </w:r>
      <w:r>
        <w:rPr>
          <w:spacing w:val="-2"/>
        </w:rPr>
        <w:t xml:space="preserve"> </w:t>
      </w:r>
      <w:r>
        <w:t>to</w:t>
      </w:r>
      <w:r>
        <w:rPr>
          <w:spacing w:val="-2"/>
        </w:rPr>
        <w:t xml:space="preserve"> </w:t>
      </w:r>
      <w:r>
        <w:t>clench the</w:t>
      </w:r>
      <w:r>
        <w:rPr>
          <w:spacing w:val="-4"/>
        </w:rPr>
        <w:t xml:space="preserve"> </w:t>
      </w:r>
      <w:r>
        <w:t>useful</w:t>
      </w:r>
      <w:r>
        <w:rPr>
          <w:spacing w:val="-4"/>
        </w:rPr>
        <w:t xml:space="preserve"> </w:t>
      </w:r>
      <w:r>
        <w:t>habit,</w:t>
      </w:r>
      <w:r>
        <w:rPr>
          <w:spacing w:val="-3"/>
        </w:rPr>
        <w:t xml:space="preserve"> </w:t>
      </w:r>
      <w:r>
        <w:t>is</w:t>
      </w:r>
      <w:r>
        <w:rPr>
          <w:spacing w:val="-4"/>
        </w:rPr>
        <w:t xml:space="preserve"> </w:t>
      </w:r>
      <w:r>
        <w:t>when</w:t>
      </w:r>
      <w:r>
        <w:rPr>
          <w:spacing w:val="-3"/>
        </w:rPr>
        <w:t xml:space="preserve"> </w:t>
      </w:r>
      <w:r>
        <w:t>the</w:t>
      </w:r>
      <w:r>
        <w:rPr>
          <w:spacing w:val="-4"/>
        </w:rPr>
        <w:t xml:space="preserve"> </w:t>
      </w:r>
      <w:r>
        <w:t>native</w:t>
      </w:r>
      <w:r>
        <w:rPr>
          <w:spacing w:val="-4"/>
        </w:rPr>
        <w:t xml:space="preserve"> </w:t>
      </w:r>
      <w:r>
        <w:t>impulse</w:t>
      </w:r>
      <w:r>
        <w:rPr>
          <w:spacing w:val="-4"/>
        </w:rPr>
        <w:t xml:space="preserve"> </w:t>
      </w:r>
      <w:r>
        <w:t>is</w:t>
      </w:r>
      <w:r>
        <w:rPr>
          <w:spacing w:val="-4"/>
        </w:rPr>
        <w:t xml:space="preserve"> </w:t>
      </w:r>
      <w:r>
        <w:t>most</w:t>
      </w:r>
      <w:r>
        <w:rPr>
          <w:spacing w:val="-4"/>
        </w:rPr>
        <w:t xml:space="preserve"> </w:t>
      </w:r>
      <w:r>
        <w:t>acutely</w:t>
      </w:r>
      <w:r>
        <w:rPr>
          <w:spacing w:val="-3"/>
        </w:rPr>
        <w:t xml:space="preserve"> </w:t>
      </w:r>
      <w:r>
        <w:t>present.</w:t>
      </w:r>
      <w:r>
        <w:rPr>
          <w:spacing w:val="-3"/>
        </w:rPr>
        <w:t xml:space="preserve"> </w:t>
      </w:r>
      <w:r>
        <w:t>Crowd</w:t>
      </w:r>
      <w:r>
        <w:rPr>
          <w:spacing w:val="-3"/>
        </w:rPr>
        <w:t xml:space="preserve"> </w:t>
      </w:r>
      <w:r>
        <w:t>on the athletic opportunities, the mental arithmetic, the verse-learning, the drawing, the botany, or what not, the moment you have reason to think the hour is ripe. The hour may not last long, and while it continues you may safely</w:t>
      </w:r>
      <w:r>
        <w:rPr>
          <w:spacing w:val="-3"/>
        </w:rPr>
        <w:t xml:space="preserve"> </w:t>
      </w:r>
      <w:r>
        <w:t>let</w:t>
      </w:r>
      <w:r>
        <w:rPr>
          <w:spacing w:val="-4"/>
        </w:rPr>
        <w:t xml:space="preserve"> </w:t>
      </w:r>
      <w:r>
        <w:t>all</w:t>
      </w:r>
      <w:r>
        <w:rPr>
          <w:spacing w:val="-4"/>
        </w:rPr>
        <w:t xml:space="preserve"> </w:t>
      </w:r>
      <w:r>
        <w:t>the</w:t>
      </w:r>
      <w:r>
        <w:rPr>
          <w:spacing w:val="-4"/>
        </w:rPr>
        <w:t xml:space="preserve"> </w:t>
      </w:r>
      <w:r>
        <w:t>child's</w:t>
      </w:r>
      <w:r>
        <w:rPr>
          <w:spacing w:val="-4"/>
        </w:rPr>
        <w:t xml:space="preserve"> </w:t>
      </w:r>
      <w:r>
        <w:t>other</w:t>
      </w:r>
      <w:r>
        <w:rPr>
          <w:spacing w:val="-4"/>
        </w:rPr>
        <w:t xml:space="preserve"> </w:t>
      </w:r>
      <w:r>
        <w:t>occupations</w:t>
      </w:r>
      <w:r>
        <w:rPr>
          <w:spacing w:val="-4"/>
        </w:rPr>
        <w:t xml:space="preserve"> </w:t>
      </w:r>
      <w:r>
        <w:t>take</w:t>
      </w:r>
      <w:r>
        <w:rPr>
          <w:spacing w:val="-4"/>
        </w:rPr>
        <w:t xml:space="preserve"> </w:t>
      </w:r>
      <w:r>
        <w:t>a</w:t>
      </w:r>
      <w:r>
        <w:rPr>
          <w:spacing w:val="-4"/>
        </w:rPr>
        <w:t xml:space="preserve"> </w:t>
      </w:r>
      <w:r>
        <w:t>second</w:t>
      </w:r>
      <w:r>
        <w:rPr>
          <w:spacing w:val="-3"/>
        </w:rPr>
        <w:t xml:space="preserve"> </w:t>
      </w:r>
      <w:r>
        <w:t>place.</w:t>
      </w:r>
      <w:r>
        <w:rPr>
          <w:spacing w:val="-3"/>
        </w:rPr>
        <w:t xml:space="preserve"> </w:t>
      </w:r>
      <w:r>
        <w:t>In</w:t>
      </w:r>
      <w:r>
        <w:rPr>
          <w:spacing w:val="-3"/>
        </w:rPr>
        <w:t xml:space="preserve"> </w:t>
      </w:r>
      <w:r>
        <w:t>this</w:t>
      </w:r>
      <w:r>
        <w:rPr>
          <w:spacing w:val="-4"/>
        </w:rPr>
        <w:t xml:space="preserve"> </w:t>
      </w:r>
      <w:r>
        <w:t>way</w:t>
      </w:r>
      <w:r>
        <w:rPr>
          <w:spacing w:val="-3"/>
        </w:rPr>
        <w:t xml:space="preserve"> </w:t>
      </w:r>
      <w:r>
        <w:t>you economize time and deepen skill; for many an infant prodigy, artistic or mathematical, has a flowering epoch of but a few months.</w:t>
      </w:r>
    </w:p>
    <w:p w14:paraId="326F2C21" w14:textId="77777777" w:rsidR="00075191" w:rsidRDefault="00000000">
      <w:pPr>
        <w:pStyle w:val="BodyText"/>
        <w:ind w:right="360"/>
      </w:pPr>
      <w:r>
        <w:t>One can draw no specific rules for all this. It depends on close</w:t>
      </w:r>
      <w:r>
        <w:rPr>
          <w:spacing w:val="40"/>
        </w:rPr>
        <w:t xml:space="preserve"> </w:t>
      </w:r>
      <w:r>
        <w:t>observation in the particular case, and parents here have a great advantage over teachers. In fact, the law of transitoriness has little chance of individualized application in the schools.</w:t>
      </w:r>
    </w:p>
    <w:p w14:paraId="326F2C22" w14:textId="77777777" w:rsidR="00075191" w:rsidRDefault="00000000">
      <w:pPr>
        <w:pStyle w:val="BodyText"/>
      </w:pPr>
      <w:r>
        <w:t>Such</w:t>
      </w:r>
      <w:r>
        <w:rPr>
          <w:spacing w:val="-4"/>
        </w:rPr>
        <w:t xml:space="preserve"> </w:t>
      </w:r>
      <w:r>
        <w:t>is</w:t>
      </w:r>
      <w:r>
        <w:rPr>
          <w:spacing w:val="-5"/>
        </w:rPr>
        <w:t xml:space="preserve"> </w:t>
      </w:r>
      <w:r>
        <w:t>the</w:t>
      </w:r>
      <w:r>
        <w:rPr>
          <w:spacing w:val="-5"/>
        </w:rPr>
        <w:t xml:space="preserve"> </w:t>
      </w:r>
      <w:r>
        <w:t>little</w:t>
      </w:r>
      <w:r>
        <w:rPr>
          <w:spacing w:val="-5"/>
        </w:rPr>
        <w:t xml:space="preserve"> </w:t>
      </w:r>
      <w:r>
        <w:t>interested</w:t>
      </w:r>
      <w:r>
        <w:rPr>
          <w:spacing w:val="-4"/>
        </w:rPr>
        <w:t xml:space="preserve"> </w:t>
      </w:r>
      <w:r>
        <w:t>and</w:t>
      </w:r>
      <w:r>
        <w:rPr>
          <w:spacing w:val="-4"/>
        </w:rPr>
        <w:t xml:space="preserve"> </w:t>
      </w:r>
      <w:r>
        <w:t>impulsive</w:t>
      </w:r>
      <w:r>
        <w:rPr>
          <w:spacing w:val="-5"/>
        </w:rPr>
        <w:t xml:space="preserve"> </w:t>
      </w:r>
      <w:r>
        <w:t>psychophysical</w:t>
      </w:r>
      <w:r>
        <w:rPr>
          <w:spacing w:val="-5"/>
        </w:rPr>
        <w:t xml:space="preserve"> </w:t>
      </w:r>
      <w:r>
        <w:t>organism</w:t>
      </w:r>
      <w:r>
        <w:rPr>
          <w:spacing w:val="-5"/>
        </w:rPr>
        <w:t xml:space="preserve"> </w:t>
      </w:r>
      <w:r>
        <w:t>whose springs of action the teacher must divine, and to whose ways he must become accustomed. He must start with the native tendencies, and enlarge the pupil's entire passive and active experience. He must ply him with new objects and stimuli, and make him taste the fruits of his behavior, so that now that whole context of remembered experience is what shall determine his conduct when he gets the stimulus, and not the bare immediate impression. As the pupil's life thus enlarges, it gets fuller and fuller of all sorts of memories and associations and substitutions; but the eye accustomed to psychological analysis</w:t>
      </w:r>
      <w:r>
        <w:rPr>
          <w:spacing w:val="40"/>
        </w:rPr>
        <w:t xml:space="preserve">  </w:t>
      </w:r>
      <w:r>
        <w:t>will</w:t>
      </w:r>
      <w:r>
        <w:rPr>
          <w:spacing w:val="40"/>
        </w:rPr>
        <w:t xml:space="preserve">  </w:t>
      </w:r>
      <w:r>
        <w:t>discern,</w:t>
      </w:r>
      <w:r>
        <w:rPr>
          <w:spacing w:val="40"/>
        </w:rPr>
        <w:t xml:space="preserve">  </w:t>
      </w:r>
      <w:r>
        <w:t>underneath</w:t>
      </w:r>
      <w:r>
        <w:rPr>
          <w:spacing w:val="40"/>
        </w:rPr>
        <w:t xml:space="preserve">  </w:t>
      </w:r>
      <w:r>
        <w:t>it</w:t>
      </w:r>
      <w:r>
        <w:rPr>
          <w:spacing w:val="40"/>
        </w:rPr>
        <w:t xml:space="preserve">  </w:t>
      </w:r>
      <w:r>
        <w:t>all,</w:t>
      </w:r>
      <w:r>
        <w:rPr>
          <w:spacing w:val="40"/>
        </w:rPr>
        <w:t xml:space="preserve">  </w:t>
      </w:r>
      <w:r>
        <w:t>the</w:t>
      </w:r>
      <w:r>
        <w:rPr>
          <w:spacing w:val="40"/>
        </w:rPr>
        <w:t xml:space="preserve">  </w:t>
      </w:r>
      <w:r>
        <w:t>outlines</w:t>
      </w:r>
      <w:r>
        <w:rPr>
          <w:spacing w:val="40"/>
        </w:rPr>
        <w:t xml:space="preserve">  </w:t>
      </w:r>
      <w:r>
        <w:t>of</w:t>
      </w:r>
      <w:r>
        <w:rPr>
          <w:spacing w:val="40"/>
        </w:rPr>
        <w:t xml:space="preserve">  </w:t>
      </w:r>
      <w:r>
        <w:t>our</w:t>
      </w:r>
      <w:r>
        <w:rPr>
          <w:spacing w:val="40"/>
        </w:rPr>
        <w:t xml:space="preserve">  </w:t>
      </w:r>
      <w:r>
        <w:t>simple</w:t>
      </w:r>
    </w:p>
    <w:p w14:paraId="326F2C23" w14:textId="77777777" w:rsidR="00075191" w:rsidRDefault="00075191">
      <w:pPr>
        <w:pStyle w:val="BodyText"/>
        <w:sectPr w:rsidR="00075191">
          <w:pgSz w:w="12240" w:h="15840"/>
          <w:pgMar w:top="1360" w:right="1080" w:bottom="280" w:left="1080" w:header="720" w:footer="720" w:gutter="0"/>
          <w:cols w:space="720"/>
        </w:sectPr>
      </w:pPr>
    </w:p>
    <w:p w14:paraId="326F2C24" w14:textId="77777777" w:rsidR="00075191" w:rsidRDefault="00000000">
      <w:pPr>
        <w:pStyle w:val="BodyText"/>
        <w:spacing w:before="70"/>
        <w:ind w:right="0" w:firstLine="0"/>
      </w:pPr>
      <w:r>
        <w:t>psychophysical</w:t>
      </w:r>
      <w:r>
        <w:rPr>
          <w:spacing w:val="-7"/>
        </w:rPr>
        <w:t xml:space="preserve"> </w:t>
      </w:r>
      <w:r>
        <w:rPr>
          <w:spacing w:val="-2"/>
        </w:rPr>
        <w:t>scheme.</w:t>
      </w:r>
    </w:p>
    <w:p w14:paraId="326F2C25" w14:textId="77777777" w:rsidR="00075191" w:rsidRDefault="00000000">
      <w:pPr>
        <w:pStyle w:val="BodyText"/>
      </w:pPr>
      <w:r>
        <w:t>Respect then, I beg you, always the original reactions, even when you are seeking to overcome their connection with certain objects, and to supplant them</w:t>
      </w:r>
      <w:r>
        <w:rPr>
          <w:spacing w:val="-3"/>
        </w:rPr>
        <w:t xml:space="preserve"> </w:t>
      </w:r>
      <w:r>
        <w:t>with</w:t>
      </w:r>
      <w:r>
        <w:rPr>
          <w:spacing w:val="-2"/>
        </w:rPr>
        <w:t xml:space="preserve"> </w:t>
      </w:r>
      <w:r>
        <w:t>others</w:t>
      </w:r>
      <w:r>
        <w:rPr>
          <w:spacing w:val="-3"/>
        </w:rPr>
        <w:t xml:space="preserve"> </w:t>
      </w:r>
      <w:r>
        <w:t>that</w:t>
      </w:r>
      <w:r>
        <w:rPr>
          <w:spacing w:val="-2"/>
        </w:rPr>
        <w:t xml:space="preserve"> </w:t>
      </w:r>
      <w:r>
        <w:t>you</w:t>
      </w:r>
      <w:r>
        <w:rPr>
          <w:spacing w:val="-3"/>
        </w:rPr>
        <w:t xml:space="preserve"> </w:t>
      </w:r>
      <w:r>
        <w:t>wish</w:t>
      </w:r>
      <w:r>
        <w:rPr>
          <w:spacing w:val="-2"/>
        </w:rPr>
        <w:t xml:space="preserve"> </w:t>
      </w:r>
      <w:r>
        <w:t>to</w:t>
      </w:r>
      <w:r>
        <w:rPr>
          <w:spacing w:val="-2"/>
        </w:rPr>
        <w:t xml:space="preserve"> </w:t>
      </w:r>
      <w:r>
        <w:t>make</w:t>
      </w:r>
      <w:r>
        <w:rPr>
          <w:spacing w:val="-3"/>
        </w:rPr>
        <w:t xml:space="preserve"> </w:t>
      </w:r>
      <w:r>
        <w:t>the</w:t>
      </w:r>
      <w:r>
        <w:rPr>
          <w:spacing w:val="-2"/>
        </w:rPr>
        <w:t xml:space="preserve"> </w:t>
      </w:r>
      <w:r>
        <w:t>rule.</w:t>
      </w:r>
      <w:r>
        <w:rPr>
          <w:spacing w:val="-3"/>
        </w:rPr>
        <w:t xml:space="preserve"> </w:t>
      </w:r>
      <w:r>
        <w:t>Bad</w:t>
      </w:r>
      <w:r>
        <w:rPr>
          <w:spacing w:val="-2"/>
        </w:rPr>
        <w:t xml:space="preserve"> </w:t>
      </w:r>
      <w:r>
        <w:t>behavior,</w:t>
      </w:r>
      <w:r>
        <w:rPr>
          <w:spacing w:val="-3"/>
        </w:rPr>
        <w:t xml:space="preserve"> </w:t>
      </w:r>
      <w:r>
        <w:t>from</w:t>
      </w:r>
      <w:r>
        <w:rPr>
          <w:spacing w:val="-2"/>
        </w:rPr>
        <w:t xml:space="preserve"> </w:t>
      </w:r>
      <w:r>
        <w:t>the</w:t>
      </w:r>
      <w:r>
        <w:rPr>
          <w:spacing w:val="-2"/>
        </w:rPr>
        <w:t xml:space="preserve"> </w:t>
      </w:r>
      <w:r>
        <w:t>point of view of the teacher's art, is as good a starting-point as good behavior. In fact, paradoxical as it may sound to say so, it is often a better starting-point than good behavior would be.</w:t>
      </w:r>
    </w:p>
    <w:p w14:paraId="326F2C26" w14:textId="77777777" w:rsidR="00075191" w:rsidRDefault="00000000">
      <w:pPr>
        <w:pStyle w:val="BodyText"/>
        <w:ind w:right="367"/>
      </w:pPr>
      <w:r>
        <w:t xml:space="preserve">The acquired reactions must be made habitual whenever they are appropriate. Therefore Habit is the next subject to which your attention is </w:t>
      </w:r>
      <w:r>
        <w:rPr>
          <w:spacing w:val="-2"/>
        </w:rPr>
        <w:t>invited.</w:t>
      </w:r>
    </w:p>
    <w:p w14:paraId="326F2C27" w14:textId="77777777" w:rsidR="00075191" w:rsidRDefault="00075191">
      <w:pPr>
        <w:pStyle w:val="BodyText"/>
        <w:sectPr w:rsidR="00075191">
          <w:pgSz w:w="12240" w:h="15840"/>
          <w:pgMar w:top="1360" w:right="1080" w:bottom="280" w:left="1080" w:header="720" w:footer="720" w:gutter="0"/>
          <w:cols w:space="720"/>
        </w:sectPr>
      </w:pPr>
    </w:p>
    <w:p w14:paraId="326F2C28" w14:textId="77777777" w:rsidR="00075191" w:rsidRDefault="00000000">
      <w:pPr>
        <w:pStyle w:val="Heading5"/>
        <w:numPr>
          <w:ilvl w:val="0"/>
          <w:numId w:val="60"/>
        </w:numPr>
        <w:tabs>
          <w:tab w:val="left" w:pos="1181"/>
        </w:tabs>
        <w:ind w:left="1181" w:hanging="821"/>
      </w:pPr>
      <w:bookmarkStart w:id="23" w:name="_bookmark21"/>
      <w:bookmarkEnd w:id="23"/>
      <w:r>
        <w:t>THE</w:t>
      </w:r>
      <w:r>
        <w:rPr>
          <w:spacing w:val="6"/>
        </w:rPr>
        <w:t xml:space="preserve"> </w:t>
      </w:r>
      <w:r>
        <w:t>LAWS</w:t>
      </w:r>
      <w:r>
        <w:rPr>
          <w:spacing w:val="7"/>
        </w:rPr>
        <w:t xml:space="preserve"> </w:t>
      </w:r>
      <w:r>
        <w:t>OF</w:t>
      </w:r>
      <w:r>
        <w:rPr>
          <w:spacing w:val="7"/>
        </w:rPr>
        <w:t xml:space="preserve"> </w:t>
      </w:r>
      <w:r>
        <w:rPr>
          <w:spacing w:val="-2"/>
        </w:rPr>
        <w:t>HABIT</w:t>
      </w:r>
    </w:p>
    <w:p w14:paraId="326F2C29" w14:textId="77777777" w:rsidR="00075191" w:rsidRDefault="00000000">
      <w:pPr>
        <w:pStyle w:val="BodyText"/>
        <w:spacing w:before="337"/>
        <w:ind w:right="359"/>
      </w:pPr>
      <w:r>
        <w:t>It is very important that teachers should realize the importance of habit, and psychology helps us greatly at this point. We speak, it is true, of good habits and of bad habits; but, when people use the word 'habit,' in the</w:t>
      </w:r>
      <w:r>
        <w:rPr>
          <w:spacing w:val="40"/>
        </w:rPr>
        <w:t xml:space="preserve"> </w:t>
      </w:r>
      <w:r>
        <w:t>majority of instances it is a bad habit which they have in mind. They talk of the smoking-habit and the swearing-habit and the drinking-habit, but not of the</w:t>
      </w:r>
      <w:r>
        <w:rPr>
          <w:spacing w:val="-1"/>
        </w:rPr>
        <w:t xml:space="preserve"> </w:t>
      </w:r>
      <w:r>
        <w:t>abstention-habit</w:t>
      </w:r>
      <w:r>
        <w:rPr>
          <w:spacing w:val="-1"/>
        </w:rPr>
        <w:t xml:space="preserve"> </w:t>
      </w:r>
      <w:r>
        <w:t>or</w:t>
      </w:r>
      <w:r>
        <w:rPr>
          <w:spacing w:val="-1"/>
        </w:rPr>
        <w:t xml:space="preserve"> </w:t>
      </w:r>
      <w:r>
        <w:t>the moderation-habit</w:t>
      </w:r>
      <w:r>
        <w:rPr>
          <w:spacing w:val="-1"/>
        </w:rPr>
        <w:t xml:space="preserve"> </w:t>
      </w:r>
      <w:r>
        <w:t>or</w:t>
      </w:r>
      <w:r>
        <w:rPr>
          <w:spacing w:val="-1"/>
        </w:rPr>
        <w:t xml:space="preserve"> </w:t>
      </w:r>
      <w:r>
        <w:t>the courage-habit. But</w:t>
      </w:r>
      <w:r>
        <w:rPr>
          <w:spacing w:val="-1"/>
        </w:rPr>
        <w:t xml:space="preserve"> </w:t>
      </w:r>
      <w:r>
        <w:t>the fact is that our virtues are habits as much as our vices. All our life, so far as it has definite form, is but a mass of habits,—practical, emotional, and intellectual,</w:t>
      </w:r>
    </w:p>
    <w:p w14:paraId="326F2C2A" w14:textId="77777777" w:rsidR="00075191" w:rsidRDefault="00000000">
      <w:pPr>
        <w:pStyle w:val="BodyText"/>
        <w:ind w:firstLine="0"/>
      </w:pPr>
      <w:r>
        <w:t>—systematically organized for our weal or woe, and bearing us irresistibly toward our destiny, whatever the latter may be.</w:t>
      </w:r>
    </w:p>
    <w:p w14:paraId="326F2C2B" w14:textId="77777777" w:rsidR="00075191" w:rsidRDefault="00000000">
      <w:pPr>
        <w:pStyle w:val="BodyText"/>
        <w:ind w:right="362"/>
      </w:pPr>
      <w:r>
        <w:t>Since</w:t>
      </w:r>
      <w:r>
        <w:rPr>
          <w:spacing w:val="-4"/>
        </w:rPr>
        <w:t xml:space="preserve"> </w:t>
      </w:r>
      <w:r>
        <w:t>pupils</w:t>
      </w:r>
      <w:r>
        <w:rPr>
          <w:spacing w:val="-4"/>
        </w:rPr>
        <w:t xml:space="preserve"> </w:t>
      </w:r>
      <w:r>
        <w:t>can</w:t>
      </w:r>
      <w:r>
        <w:rPr>
          <w:spacing w:val="-3"/>
        </w:rPr>
        <w:t xml:space="preserve"> </w:t>
      </w:r>
      <w:r>
        <w:t>understand</w:t>
      </w:r>
      <w:r>
        <w:rPr>
          <w:spacing w:val="-3"/>
        </w:rPr>
        <w:t xml:space="preserve"> </w:t>
      </w:r>
      <w:r>
        <w:t>this</w:t>
      </w:r>
      <w:r>
        <w:rPr>
          <w:spacing w:val="-4"/>
        </w:rPr>
        <w:t xml:space="preserve"> </w:t>
      </w:r>
      <w:r>
        <w:t>at</w:t>
      </w:r>
      <w:r>
        <w:rPr>
          <w:spacing w:val="-4"/>
        </w:rPr>
        <w:t xml:space="preserve"> </w:t>
      </w:r>
      <w:r>
        <w:t>a</w:t>
      </w:r>
      <w:r>
        <w:rPr>
          <w:spacing w:val="-4"/>
        </w:rPr>
        <w:t xml:space="preserve"> </w:t>
      </w:r>
      <w:r>
        <w:t>comparatively</w:t>
      </w:r>
      <w:r>
        <w:rPr>
          <w:spacing w:val="-3"/>
        </w:rPr>
        <w:t xml:space="preserve"> </w:t>
      </w:r>
      <w:r>
        <w:t>early</w:t>
      </w:r>
      <w:r>
        <w:rPr>
          <w:spacing w:val="-3"/>
        </w:rPr>
        <w:t xml:space="preserve"> </w:t>
      </w:r>
      <w:r>
        <w:t>age,</w:t>
      </w:r>
      <w:r>
        <w:rPr>
          <w:spacing w:val="-3"/>
        </w:rPr>
        <w:t xml:space="preserve"> </w:t>
      </w:r>
      <w:r>
        <w:t>and</w:t>
      </w:r>
      <w:r>
        <w:rPr>
          <w:spacing w:val="-3"/>
        </w:rPr>
        <w:t xml:space="preserve"> </w:t>
      </w:r>
      <w:r>
        <w:t>since</w:t>
      </w:r>
      <w:r>
        <w:rPr>
          <w:spacing w:val="-4"/>
        </w:rPr>
        <w:t xml:space="preserve"> </w:t>
      </w:r>
      <w:r>
        <w:t>to understand it contributes in no small measure to their feeling of</w:t>
      </w:r>
      <w:r>
        <w:rPr>
          <w:spacing w:val="40"/>
        </w:rPr>
        <w:t xml:space="preserve"> </w:t>
      </w:r>
      <w:r>
        <w:t>responsibility, it would be well if the teacher were able himself to talk to</w:t>
      </w:r>
      <w:r>
        <w:rPr>
          <w:spacing w:val="40"/>
        </w:rPr>
        <w:t xml:space="preserve"> </w:t>
      </w:r>
      <w:r>
        <w:t>them of the philosophy of habit in some such abstract terms as I am now about to talk of it to you.</w:t>
      </w:r>
    </w:p>
    <w:p w14:paraId="326F2C2C" w14:textId="77777777" w:rsidR="00075191" w:rsidRDefault="00000000">
      <w:pPr>
        <w:pStyle w:val="BodyText"/>
      </w:pPr>
      <w:r>
        <w:t>I believe that we are subject to the law of habit in consequence of the fact that</w:t>
      </w:r>
      <w:r>
        <w:rPr>
          <w:spacing w:val="-3"/>
        </w:rPr>
        <w:t xml:space="preserve"> </w:t>
      </w:r>
      <w:r>
        <w:t>we</w:t>
      </w:r>
      <w:r>
        <w:rPr>
          <w:spacing w:val="-3"/>
        </w:rPr>
        <w:t xml:space="preserve"> </w:t>
      </w:r>
      <w:r>
        <w:t>have</w:t>
      </w:r>
      <w:r>
        <w:rPr>
          <w:spacing w:val="-3"/>
        </w:rPr>
        <w:t xml:space="preserve"> </w:t>
      </w:r>
      <w:r>
        <w:t>bodies.</w:t>
      </w:r>
      <w:r>
        <w:rPr>
          <w:spacing w:val="-2"/>
        </w:rPr>
        <w:t xml:space="preserve"> </w:t>
      </w:r>
      <w:r>
        <w:t>The</w:t>
      </w:r>
      <w:r>
        <w:rPr>
          <w:spacing w:val="-3"/>
        </w:rPr>
        <w:t xml:space="preserve"> </w:t>
      </w:r>
      <w:r>
        <w:t>plasticity</w:t>
      </w:r>
      <w:r>
        <w:rPr>
          <w:spacing w:val="-2"/>
        </w:rPr>
        <w:t xml:space="preserve"> </w:t>
      </w:r>
      <w:r>
        <w:t>of</w:t>
      </w:r>
      <w:r>
        <w:rPr>
          <w:spacing w:val="-3"/>
        </w:rPr>
        <w:t xml:space="preserve"> </w:t>
      </w:r>
      <w:r>
        <w:t>the</w:t>
      </w:r>
      <w:r>
        <w:rPr>
          <w:spacing w:val="-3"/>
        </w:rPr>
        <w:t xml:space="preserve"> </w:t>
      </w:r>
      <w:r>
        <w:t>living</w:t>
      </w:r>
      <w:r>
        <w:rPr>
          <w:spacing w:val="-2"/>
        </w:rPr>
        <w:t xml:space="preserve"> </w:t>
      </w:r>
      <w:r>
        <w:t>matter</w:t>
      </w:r>
      <w:r>
        <w:rPr>
          <w:spacing w:val="-3"/>
        </w:rPr>
        <w:t xml:space="preserve"> </w:t>
      </w:r>
      <w:r>
        <w:t>of</w:t>
      </w:r>
      <w:r>
        <w:rPr>
          <w:spacing w:val="-3"/>
        </w:rPr>
        <w:t xml:space="preserve"> </w:t>
      </w:r>
      <w:r>
        <w:t>our</w:t>
      </w:r>
      <w:r>
        <w:rPr>
          <w:spacing w:val="-3"/>
        </w:rPr>
        <w:t xml:space="preserve"> </w:t>
      </w:r>
      <w:r>
        <w:t>nervous</w:t>
      </w:r>
      <w:r>
        <w:rPr>
          <w:spacing w:val="-3"/>
        </w:rPr>
        <w:t xml:space="preserve"> </w:t>
      </w:r>
      <w:r>
        <w:t xml:space="preserve">system, in short, is the reason why we do a thing with difficulty the first time, but soon do it more and more easily, and finally, with sufficient practice, do it semi-mechanically, or with hardly any consciousness at all. Our nervous systems have (in Dr. Carpenter's words) </w:t>
      </w:r>
      <w:r>
        <w:rPr>
          <w:i/>
        </w:rPr>
        <w:t xml:space="preserve">grown </w:t>
      </w:r>
      <w:r>
        <w:t>to the way in which they have been exercised, just as a sheet of paper or a coat, once creased or folded,</w:t>
      </w:r>
      <w:r>
        <w:rPr>
          <w:spacing w:val="40"/>
        </w:rPr>
        <w:t xml:space="preserve"> </w:t>
      </w:r>
      <w:r>
        <w:t>tends to fall forever afterward into the same identical folds.</w:t>
      </w:r>
    </w:p>
    <w:p w14:paraId="326F2C2D" w14:textId="77777777" w:rsidR="00075191" w:rsidRDefault="00000000">
      <w:pPr>
        <w:pStyle w:val="BodyText"/>
      </w:pPr>
      <w:r>
        <w:t>Habit is thus a second nature, or rather, as the Duke of Wellington said, it is 'ten times nature,'—at any rate as regards its importance in adult life; for</w:t>
      </w:r>
      <w:r>
        <w:rPr>
          <w:spacing w:val="40"/>
        </w:rPr>
        <w:t xml:space="preserve"> </w:t>
      </w:r>
      <w:r>
        <w:t>the acquired habits of our training have by that time inhibited or strangled most of the natural impulsive tendencies which were originally there. Ninety-nine hundredths or, possibly, nine hundred and ninety-nine thousandths of</w:t>
      </w:r>
      <w:r>
        <w:rPr>
          <w:spacing w:val="40"/>
        </w:rPr>
        <w:t xml:space="preserve"> </w:t>
      </w:r>
      <w:r>
        <w:t>our activity is purely automatic and habitual, from our rising in the morning to our lying down each night. Our dressing and undressing, our eating and drinking, our greetings and partings, our hat-raisings and giving way for ladies to precede, nay, even most of the forms of our common speech, are things</w:t>
      </w:r>
      <w:r>
        <w:rPr>
          <w:spacing w:val="64"/>
        </w:rPr>
        <w:t xml:space="preserve"> </w:t>
      </w:r>
      <w:r>
        <w:t>of</w:t>
      </w:r>
      <w:r>
        <w:rPr>
          <w:spacing w:val="66"/>
        </w:rPr>
        <w:t xml:space="preserve"> </w:t>
      </w:r>
      <w:r>
        <w:t>a</w:t>
      </w:r>
      <w:r>
        <w:rPr>
          <w:spacing w:val="66"/>
        </w:rPr>
        <w:t xml:space="preserve"> </w:t>
      </w:r>
      <w:r>
        <w:t>type</w:t>
      </w:r>
      <w:r>
        <w:rPr>
          <w:spacing w:val="66"/>
        </w:rPr>
        <w:t xml:space="preserve"> </w:t>
      </w:r>
      <w:r>
        <w:t>so</w:t>
      </w:r>
      <w:r>
        <w:rPr>
          <w:spacing w:val="66"/>
        </w:rPr>
        <w:t xml:space="preserve"> </w:t>
      </w:r>
      <w:r>
        <w:t>fixed</w:t>
      </w:r>
      <w:r>
        <w:rPr>
          <w:spacing w:val="66"/>
        </w:rPr>
        <w:t xml:space="preserve"> </w:t>
      </w:r>
      <w:r>
        <w:t>by</w:t>
      </w:r>
      <w:r>
        <w:rPr>
          <w:spacing w:val="66"/>
        </w:rPr>
        <w:t xml:space="preserve"> </w:t>
      </w:r>
      <w:r>
        <w:t>repetition</w:t>
      </w:r>
      <w:r>
        <w:rPr>
          <w:spacing w:val="66"/>
        </w:rPr>
        <w:t xml:space="preserve"> </w:t>
      </w:r>
      <w:r>
        <w:t>as</w:t>
      </w:r>
      <w:r>
        <w:rPr>
          <w:spacing w:val="66"/>
        </w:rPr>
        <w:t xml:space="preserve"> </w:t>
      </w:r>
      <w:r>
        <w:t>almost</w:t>
      </w:r>
      <w:r>
        <w:rPr>
          <w:spacing w:val="66"/>
        </w:rPr>
        <w:t xml:space="preserve"> </w:t>
      </w:r>
      <w:r>
        <w:t>to</w:t>
      </w:r>
      <w:r>
        <w:rPr>
          <w:spacing w:val="66"/>
        </w:rPr>
        <w:t xml:space="preserve"> </w:t>
      </w:r>
      <w:r>
        <w:t>be</w:t>
      </w:r>
      <w:r>
        <w:rPr>
          <w:spacing w:val="66"/>
        </w:rPr>
        <w:t xml:space="preserve"> </w:t>
      </w:r>
      <w:r>
        <w:t>classed</w:t>
      </w:r>
      <w:r>
        <w:rPr>
          <w:spacing w:val="66"/>
        </w:rPr>
        <w:t xml:space="preserve"> </w:t>
      </w:r>
      <w:r>
        <w:t>as</w:t>
      </w:r>
      <w:r>
        <w:rPr>
          <w:spacing w:val="66"/>
        </w:rPr>
        <w:t xml:space="preserve"> </w:t>
      </w:r>
      <w:r>
        <w:t>reflex</w:t>
      </w:r>
    </w:p>
    <w:p w14:paraId="326F2C2E" w14:textId="77777777" w:rsidR="00075191" w:rsidRDefault="00075191">
      <w:pPr>
        <w:pStyle w:val="BodyText"/>
        <w:sectPr w:rsidR="00075191">
          <w:pgSz w:w="12240" w:h="15840"/>
          <w:pgMar w:top="1820" w:right="1080" w:bottom="280" w:left="1080" w:header="720" w:footer="720" w:gutter="0"/>
          <w:cols w:space="720"/>
        </w:sectPr>
      </w:pPr>
    </w:p>
    <w:p w14:paraId="326F2C2F" w14:textId="77777777" w:rsidR="00075191" w:rsidRDefault="00000000">
      <w:pPr>
        <w:pStyle w:val="BodyText"/>
        <w:spacing w:before="70"/>
        <w:ind w:firstLine="0"/>
      </w:pPr>
      <w:r>
        <w:t>actions. To each sort of impression we have an automatic, ready-made response. My very words to you now are an example of what I mean; for having already lectured upon habit and printed a chapter about it in a book, and read the latter when in print, I find my tongue inevitably falling into its old phrases and repeating almost literally what I said before.</w:t>
      </w:r>
    </w:p>
    <w:p w14:paraId="326F2C30" w14:textId="77777777" w:rsidR="00075191" w:rsidRDefault="00000000">
      <w:pPr>
        <w:pStyle w:val="BodyText"/>
      </w:pPr>
      <w:r>
        <w:t>So far as we are thus mere bundles of habit, we are stereotyped creatures, imitators and copiers of our past selves. And since this, under any circumstances, is what we always tend to become, it follows first of all that the teacher's prime concern should be to ingrain into the pupil that assortment of habits that shall be most useful to him throughout life. Education is for behavior, and habits are the stuff of which behavior consists.</w:t>
      </w:r>
    </w:p>
    <w:p w14:paraId="326F2C31" w14:textId="77777777" w:rsidR="00075191" w:rsidRDefault="00000000">
      <w:pPr>
        <w:pStyle w:val="BodyText"/>
      </w:pPr>
      <w:r>
        <w:t xml:space="preserve">To quote my earlier book directly, the great thing in all education is to </w:t>
      </w:r>
      <w:r>
        <w:rPr>
          <w:i/>
        </w:rPr>
        <w:t>make our nervous system our ally instead of our enemy</w:t>
      </w:r>
      <w:r>
        <w:t xml:space="preserve">. It is to fund and capitalize our acquisitions, and live at ease upon the interest of the fund. </w:t>
      </w:r>
      <w:r>
        <w:rPr>
          <w:i/>
        </w:rPr>
        <w:t>For this we must make automatic and habitual, as early as possible, as many useful actions as we can</w:t>
      </w:r>
      <w:r>
        <w:t>, and as carefully guard against the growing into</w:t>
      </w:r>
      <w:r>
        <w:rPr>
          <w:spacing w:val="40"/>
        </w:rPr>
        <w:t xml:space="preserve"> </w:t>
      </w:r>
      <w:r>
        <w:t>ways that are likely to be disadvantageous. The more of the details of our daily life we can hand over to the effortless custody of automatism, the more our higher powers of mind will be set free for their own proper work. There</w:t>
      </w:r>
      <w:r>
        <w:rPr>
          <w:spacing w:val="40"/>
        </w:rPr>
        <w:t xml:space="preserve"> </w:t>
      </w:r>
      <w:r>
        <w:t>is no more miserable human being than one in whom nothing is habitual but indecision, and for whom the lighting of every cigar, the drinking of every cup,</w:t>
      </w:r>
      <w:r>
        <w:rPr>
          <w:spacing w:val="-2"/>
        </w:rPr>
        <w:t xml:space="preserve"> </w:t>
      </w:r>
      <w:r>
        <w:t>the</w:t>
      </w:r>
      <w:r>
        <w:rPr>
          <w:spacing w:val="-2"/>
        </w:rPr>
        <w:t xml:space="preserve"> </w:t>
      </w:r>
      <w:r>
        <w:t>time</w:t>
      </w:r>
      <w:r>
        <w:rPr>
          <w:spacing w:val="-2"/>
        </w:rPr>
        <w:t xml:space="preserve"> </w:t>
      </w:r>
      <w:r>
        <w:t>of</w:t>
      </w:r>
      <w:r>
        <w:rPr>
          <w:spacing w:val="-1"/>
        </w:rPr>
        <w:t xml:space="preserve"> </w:t>
      </w:r>
      <w:r>
        <w:t>rising</w:t>
      </w:r>
      <w:r>
        <w:rPr>
          <w:spacing w:val="-2"/>
        </w:rPr>
        <w:t xml:space="preserve"> </w:t>
      </w:r>
      <w:r>
        <w:t>and</w:t>
      </w:r>
      <w:r>
        <w:rPr>
          <w:spacing w:val="-2"/>
        </w:rPr>
        <w:t xml:space="preserve"> </w:t>
      </w:r>
      <w:r>
        <w:t>going</w:t>
      </w:r>
      <w:r>
        <w:rPr>
          <w:spacing w:val="-2"/>
        </w:rPr>
        <w:t xml:space="preserve"> </w:t>
      </w:r>
      <w:r>
        <w:t>to</w:t>
      </w:r>
      <w:r>
        <w:rPr>
          <w:spacing w:val="-1"/>
        </w:rPr>
        <w:t xml:space="preserve"> </w:t>
      </w:r>
      <w:r>
        <w:t>bed</w:t>
      </w:r>
      <w:r>
        <w:rPr>
          <w:spacing w:val="-2"/>
        </w:rPr>
        <w:t xml:space="preserve"> </w:t>
      </w:r>
      <w:r>
        <w:t>every</w:t>
      </w:r>
      <w:r>
        <w:rPr>
          <w:spacing w:val="-2"/>
        </w:rPr>
        <w:t xml:space="preserve"> </w:t>
      </w:r>
      <w:r>
        <w:t>day,</w:t>
      </w:r>
      <w:r>
        <w:rPr>
          <w:spacing w:val="-2"/>
        </w:rPr>
        <w:t xml:space="preserve"> </w:t>
      </w:r>
      <w:r>
        <w:t>and</w:t>
      </w:r>
      <w:r>
        <w:rPr>
          <w:spacing w:val="-1"/>
        </w:rPr>
        <w:t xml:space="preserve"> </w:t>
      </w:r>
      <w:r>
        <w:t>the</w:t>
      </w:r>
      <w:r>
        <w:rPr>
          <w:spacing w:val="-2"/>
        </w:rPr>
        <w:t xml:space="preserve"> </w:t>
      </w:r>
      <w:r>
        <w:t>beginning</w:t>
      </w:r>
      <w:r>
        <w:rPr>
          <w:spacing w:val="-2"/>
        </w:rPr>
        <w:t xml:space="preserve"> </w:t>
      </w:r>
      <w:r>
        <w:t>of</w:t>
      </w:r>
      <w:r>
        <w:rPr>
          <w:spacing w:val="-1"/>
        </w:rPr>
        <w:t xml:space="preserve"> </w:t>
      </w:r>
      <w:r>
        <w:t>every bit of work are subjects of express volitional deliberation. Full half the time</w:t>
      </w:r>
      <w:r>
        <w:rPr>
          <w:spacing w:val="40"/>
        </w:rPr>
        <w:t xml:space="preserve"> </w:t>
      </w:r>
      <w:r>
        <w:t>of such a man goes to the deciding or regretting of matters which ought to be so ingrained in him as practically not to exist for his consciousness at all. If there be such daily duties not yet ingrained in any one of my hearers, let him begin this very hour to set the matter right.</w:t>
      </w:r>
    </w:p>
    <w:p w14:paraId="326F2C32" w14:textId="77777777" w:rsidR="00075191" w:rsidRDefault="00000000">
      <w:pPr>
        <w:pStyle w:val="BodyText"/>
      </w:pPr>
      <w:r>
        <w:t xml:space="preserve">In Professor Bain's chapter on 'The Moral Habits' there are some admirable practical remarks laid down. Two great maxims emerge from the treatment. The first is that in the acquisition of a new habit, or the leaving off of an old one, we must take care to </w:t>
      </w:r>
      <w:r>
        <w:rPr>
          <w:i/>
        </w:rPr>
        <w:t>launch ourselves with as strong and decided an initiative as possible</w:t>
      </w:r>
      <w:r>
        <w:t>. Accumulate all the possible circumstances which</w:t>
      </w:r>
      <w:r>
        <w:rPr>
          <w:spacing w:val="-3"/>
        </w:rPr>
        <w:t xml:space="preserve"> </w:t>
      </w:r>
      <w:r>
        <w:t>shall</w:t>
      </w:r>
      <w:r>
        <w:rPr>
          <w:spacing w:val="-3"/>
        </w:rPr>
        <w:t xml:space="preserve"> </w:t>
      </w:r>
      <w:r>
        <w:t>reinforce</w:t>
      </w:r>
      <w:r>
        <w:rPr>
          <w:spacing w:val="-3"/>
        </w:rPr>
        <w:t xml:space="preserve"> </w:t>
      </w:r>
      <w:r>
        <w:t>the</w:t>
      </w:r>
      <w:r>
        <w:rPr>
          <w:spacing w:val="-3"/>
        </w:rPr>
        <w:t xml:space="preserve"> </w:t>
      </w:r>
      <w:r>
        <w:t>right</w:t>
      </w:r>
      <w:r>
        <w:rPr>
          <w:spacing w:val="-3"/>
        </w:rPr>
        <w:t xml:space="preserve"> </w:t>
      </w:r>
      <w:r>
        <w:t>motives;</w:t>
      </w:r>
      <w:r>
        <w:rPr>
          <w:spacing w:val="-3"/>
        </w:rPr>
        <w:t xml:space="preserve"> </w:t>
      </w:r>
      <w:r>
        <w:t>put</w:t>
      </w:r>
      <w:r>
        <w:rPr>
          <w:spacing w:val="-3"/>
        </w:rPr>
        <w:t xml:space="preserve"> </w:t>
      </w:r>
      <w:r>
        <w:t>yourself</w:t>
      </w:r>
      <w:r>
        <w:rPr>
          <w:spacing w:val="-3"/>
        </w:rPr>
        <w:t xml:space="preserve"> </w:t>
      </w:r>
      <w:r>
        <w:t>assiduously</w:t>
      </w:r>
      <w:r>
        <w:rPr>
          <w:spacing w:val="-3"/>
        </w:rPr>
        <w:t xml:space="preserve"> </w:t>
      </w:r>
      <w:r>
        <w:t>in</w:t>
      </w:r>
      <w:r>
        <w:rPr>
          <w:spacing w:val="-3"/>
        </w:rPr>
        <w:t xml:space="preserve"> </w:t>
      </w:r>
      <w:r>
        <w:t>conditions that encourage the new way; make engagements incompatible with the old; take a public pledge, if the case allows; in short, envelope your resolution with every aid you know. This will give your new beginning such a momentum</w:t>
      </w:r>
      <w:r>
        <w:rPr>
          <w:spacing w:val="42"/>
        </w:rPr>
        <w:t xml:space="preserve"> </w:t>
      </w:r>
      <w:r>
        <w:t>that</w:t>
      </w:r>
      <w:r>
        <w:rPr>
          <w:spacing w:val="44"/>
        </w:rPr>
        <w:t xml:space="preserve"> </w:t>
      </w:r>
      <w:r>
        <w:t>the</w:t>
      </w:r>
      <w:r>
        <w:rPr>
          <w:spacing w:val="44"/>
        </w:rPr>
        <w:t xml:space="preserve"> </w:t>
      </w:r>
      <w:r>
        <w:t>temptation</w:t>
      </w:r>
      <w:r>
        <w:rPr>
          <w:spacing w:val="44"/>
        </w:rPr>
        <w:t xml:space="preserve"> </w:t>
      </w:r>
      <w:r>
        <w:t>to</w:t>
      </w:r>
      <w:r>
        <w:rPr>
          <w:spacing w:val="44"/>
        </w:rPr>
        <w:t xml:space="preserve"> </w:t>
      </w:r>
      <w:r>
        <w:t>break</w:t>
      </w:r>
      <w:r>
        <w:rPr>
          <w:spacing w:val="44"/>
        </w:rPr>
        <w:t xml:space="preserve"> </w:t>
      </w:r>
      <w:r>
        <w:t>down</w:t>
      </w:r>
      <w:r>
        <w:rPr>
          <w:spacing w:val="44"/>
        </w:rPr>
        <w:t xml:space="preserve"> </w:t>
      </w:r>
      <w:r>
        <w:t>will</w:t>
      </w:r>
      <w:r>
        <w:rPr>
          <w:spacing w:val="44"/>
        </w:rPr>
        <w:t xml:space="preserve"> </w:t>
      </w:r>
      <w:r>
        <w:t>not</w:t>
      </w:r>
      <w:r>
        <w:rPr>
          <w:spacing w:val="44"/>
        </w:rPr>
        <w:t xml:space="preserve"> </w:t>
      </w:r>
      <w:r>
        <w:t>occur</w:t>
      </w:r>
      <w:r>
        <w:rPr>
          <w:spacing w:val="44"/>
        </w:rPr>
        <w:t xml:space="preserve"> </w:t>
      </w:r>
      <w:r>
        <w:t>as</w:t>
      </w:r>
      <w:r>
        <w:rPr>
          <w:spacing w:val="44"/>
        </w:rPr>
        <w:t xml:space="preserve"> </w:t>
      </w:r>
      <w:r>
        <w:t>soon</w:t>
      </w:r>
      <w:r>
        <w:rPr>
          <w:spacing w:val="44"/>
        </w:rPr>
        <w:t xml:space="preserve"> </w:t>
      </w:r>
      <w:r>
        <w:t>as</w:t>
      </w:r>
      <w:r>
        <w:rPr>
          <w:spacing w:val="44"/>
        </w:rPr>
        <w:t xml:space="preserve"> </w:t>
      </w:r>
      <w:r>
        <w:rPr>
          <w:spacing w:val="-5"/>
        </w:rPr>
        <w:t>it</w:t>
      </w:r>
    </w:p>
    <w:p w14:paraId="326F2C33" w14:textId="77777777" w:rsidR="00075191" w:rsidRDefault="00075191">
      <w:pPr>
        <w:pStyle w:val="BodyText"/>
        <w:sectPr w:rsidR="00075191">
          <w:pgSz w:w="12240" w:h="15840"/>
          <w:pgMar w:top="1360" w:right="1080" w:bottom="280" w:left="1080" w:header="720" w:footer="720" w:gutter="0"/>
          <w:cols w:space="720"/>
        </w:sectPr>
      </w:pPr>
    </w:p>
    <w:p w14:paraId="326F2C34" w14:textId="77777777" w:rsidR="00075191" w:rsidRDefault="00000000">
      <w:pPr>
        <w:pStyle w:val="BodyText"/>
        <w:spacing w:before="70"/>
        <w:ind w:right="372" w:firstLine="0"/>
      </w:pPr>
      <w:r>
        <w:t>otherwise might; and every day during which a breakdown is postponed adds to the chances of its not occurring at all.</w:t>
      </w:r>
    </w:p>
    <w:p w14:paraId="326F2C35" w14:textId="77777777" w:rsidR="00075191" w:rsidRDefault="00000000">
      <w:pPr>
        <w:pStyle w:val="BodyText"/>
        <w:ind w:right="360"/>
      </w:pPr>
      <w:r>
        <w:t>I remember long ago reading in an Austrian paper the advertisement of a certain Rudolph Somebody, who promised fifty gulden reward to any one who</w:t>
      </w:r>
      <w:r>
        <w:rPr>
          <w:spacing w:val="-3"/>
        </w:rPr>
        <w:t xml:space="preserve"> </w:t>
      </w:r>
      <w:r>
        <w:t>after</w:t>
      </w:r>
      <w:r>
        <w:rPr>
          <w:spacing w:val="-4"/>
        </w:rPr>
        <w:t xml:space="preserve"> </w:t>
      </w:r>
      <w:r>
        <w:t>that</w:t>
      </w:r>
      <w:r>
        <w:rPr>
          <w:spacing w:val="-4"/>
        </w:rPr>
        <w:t xml:space="preserve"> </w:t>
      </w:r>
      <w:r>
        <w:t>date</w:t>
      </w:r>
      <w:r>
        <w:rPr>
          <w:spacing w:val="-4"/>
        </w:rPr>
        <w:t xml:space="preserve"> </w:t>
      </w:r>
      <w:r>
        <w:t>should</w:t>
      </w:r>
      <w:r>
        <w:rPr>
          <w:spacing w:val="-3"/>
        </w:rPr>
        <w:t xml:space="preserve"> </w:t>
      </w:r>
      <w:r>
        <w:t>find</w:t>
      </w:r>
      <w:r>
        <w:rPr>
          <w:spacing w:val="-3"/>
        </w:rPr>
        <w:t xml:space="preserve"> </w:t>
      </w:r>
      <w:r>
        <w:t>him</w:t>
      </w:r>
      <w:r>
        <w:rPr>
          <w:spacing w:val="-4"/>
        </w:rPr>
        <w:t xml:space="preserve"> </w:t>
      </w:r>
      <w:r>
        <w:t>at</w:t>
      </w:r>
      <w:r>
        <w:rPr>
          <w:spacing w:val="-4"/>
        </w:rPr>
        <w:t xml:space="preserve"> </w:t>
      </w:r>
      <w:r>
        <w:t>the</w:t>
      </w:r>
      <w:r>
        <w:rPr>
          <w:spacing w:val="-4"/>
        </w:rPr>
        <w:t xml:space="preserve"> </w:t>
      </w:r>
      <w:r>
        <w:t>wine-shop</w:t>
      </w:r>
      <w:r>
        <w:rPr>
          <w:spacing w:val="-3"/>
        </w:rPr>
        <w:t xml:space="preserve"> </w:t>
      </w:r>
      <w:r>
        <w:t>of</w:t>
      </w:r>
      <w:r>
        <w:rPr>
          <w:spacing w:val="-4"/>
        </w:rPr>
        <w:t xml:space="preserve"> </w:t>
      </w:r>
      <w:r>
        <w:t>Ambrosius</w:t>
      </w:r>
      <w:r>
        <w:rPr>
          <w:spacing w:val="-4"/>
        </w:rPr>
        <w:t xml:space="preserve"> </w:t>
      </w:r>
      <w:r>
        <w:t>So-and-so. 'This</w:t>
      </w:r>
      <w:r>
        <w:rPr>
          <w:spacing w:val="-1"/>
        </w:rPr>
        <w:t xml:space="preserve"> </w:t>
      </w:r>
      <w:r>
        <w:t>I</w:t>
      </w:r>
      <w:r>
        <w:rPr>
          <w:spacing w:val="-1"/>
        </w:rPr>
        <w:t xml:space="preserve"> </w:t>
      </w:r>
      <w:r>
        <w:t>do,'</w:t>
      </w:r>
      <w:r>
        <w:rPr>
          <w:spacing w:val="-1"/>
        </w:rPr>
        <w:t xml:space="preserve"> </w:t>
      </w:r>
      <w:r>
        <w:t>the</w:t>
      </w:r>
      <w:r>
        <w:rPr>
          <w:spacing w:val="-1"/>
        </w:rPr>
        <w:t xml:space="preserve"> </w:t>
      </w:r>
      <w:r>
        <w:t>advertisement</w:t>
      </w:r>
      <w:r>
        <w:rPr>
          <w:spacing w:val="-1"/>
        </w:rPr>
        <w:t xml:space="preserve"> </w:t>
      </w:r>
      <w:r>
        <w:t>continued,</w:t>
      </w:r>
      <w:r>
        <w:rPr>
          <w:spacing w:val="-1"/>
        </w:rPr>
        <w:t xml:space="preserve"> </w:t>
      </w:r>
      <w:r>
        <w:t>'in</w:t>
      </w:r>
      <w:r>
        <w:rPr>
          <w:spacing w:val="-1"/>
        </w:rPr>
        <w:t xml:space="preserve"> </w:t>
      </w:r>
      <w:r>
        <w:t>consequence</w:t>
      </w:r>
      <w:r>
        <w:rPr>
          <w:spacing w:val="-1"/>
        </w:rPr>
        <w:t xml:space="preserve"> </w:t>
      </w:r>
      <w:r>
        <w:t>of</w:t>
      </w:r>
      <w:r>
        <w:rPr>
          <w:spacing w:val="-1"/>
        </w:rPr>
        <w:t xml:space="preserve"> </w:t>
      </w:r>
      <w:r>
        <w:t>a</w:t>
      </w:r>
      <w:r>
        <w:rPr>
          <w:spacing w:val="-1"/>
        </w:rPr>
        <w:t xml:space="preserve"> </w:t>
      </w:r>
      <w:r>
        <w:t>promise</w:t>
      </w:r>
      <w:r>
        <w:rPr>
          <w:spacing w:val="-1"/>
        </w:rPr>
        <w:t xml:space="preserve"> </w:t>
      </w:r>
      <w:r>
        <w:t>which</w:t>
      </w:r>
      <w:r>
        <w:rPr>
          <w:spacing w:val="-1"/>
        </w:rPr>
        <w:t xml:space="preserve"> </w:t>
      </w:r>
      <w:r>
        <w:t>I have made my wife.' With such a wife, and such an understanding of the way in which to start new habits, it would be safe to stake one's money on Rudolph's ultimate success.</w:t>
      </w:r>
    </w:p>
    <w:p w14:paraId="326F2C36" w14:textId="77777777" w:rsidR="00075191" w:rsidRDefault="00000000">
      <w:pPr>
        <w:ind w:left="360" w:right="359" w:firstLine="450"/>
        <w:jc w:val="both"/>
        <w:rPr>
          <w:sz w:val="30"/>
        </w:rPr>
      </w:pPr>
      <w:r>
        <w:rPr>
          <w:sz w:val="30"/>
        </w:rPr>
        <w:t xml:space="preserve">The second maxim is, </w:t>
      </w:r>
      <w:r>
        <w:rPr>
          <w:i/>
          <w:sz w:val="30"/>
        </w:rPr>
        <w:t>Never suffer an exception to occur till the new</w:t>
      </w:r>
      <w:r>
        <w:rPr>
          <w:i/>
          <w:spacing w:val="40"/>
          <w:sz w:val="30"/>
        </w:rPr>
        <w:t xml:space="preserve"> </w:t>
      </w:r>
      <w:r>
        <w:rPr>
          <w:i/>
          <w:sz w:val="30"/>
        </w:rPr>
        <w:t>habit is securely rooted in your life</w:t>
      </w:r>
      <w:r>
        <w:rPr>
          <w:sz w:val="30"/>
        </w:rPr>
        <w:t>. Each lapse is like the letting fall of a ball of string which one is carefully winding up: a single slip undoes more than a great many turns will wind again. Continuity of training is the great means of making the nervous system act infallibly right. As Professor Bain says:—</w:t>
      </w:r>
    </w:p>
    <w:p w14:paraId="326F2C37" w14:textId="77777777" w:rsidR="00075191" w:rsidRDefault="00000000">
      <w:pPr>
        <w:pStyle w:val="BodyText"/>
      </w:pPr>
      <w:r>
        <w:t>"The peculiarity of the moral habits, contradistinguishing them from the intellectual acquisitions, is the presence of two hostile powers, one to be gradually raised into the ascendant over the other. It is necessary above all things, in such a situation, never to lose a battle. Every gain on the wrong</w:t>
      </w:r>
      <w:r>
        <w:rPr>
          <w:spacing w:val="40"/>
        </w:rPr>
        <w:t xml:space="preserve"> </w:t>
      </w:r>
      <w:r>
        <w:t>side undoes the effect of many conquests on the right. The essential precaution, therefore, is so to regulate the two opposing powers that the one may have a series of uninterrupted successes, until repetition has fortified it</w:t>
      </w:r>
      <w:r>
        <w:rPr>
          <w:spacing w:val="40"/>
        </w:rPr>
        <w:t xml:space="preserve"> </w:t>
      </w:r>
      <w:r>
        <w:t>to such a degree as to enable it to cope with the opposition, under any circumstances. This is the theoretically best career of mental progress."</w:t>
      </w:r>
    </w:p>
    <w:p w14:paraId="326F2C38" w14:textId="77777777" w:rsidR="00075191" w:rsidRDefault="00000000">
      <w:pPr>
        <w:ind w:left="360" w:right="359" w:firstLine="450"/>
        <w:jc w:val="both"/>
        <w:rPr>
          <w:sz w:val="30"/>
        </w:rPr>
      </w:pPr>
      <w:r>
        <w:rPr>
          <w:sz w:val="30"/>
        </w:rPr>
        <w:t xml:space="preserve">A third maxim may be added to the preceding pair: </w:t>
      </w:r>
      <w:r>
        <w:rPr>
          <w:i/>
          <w:sz w:val="30"/>
        </w:rPr>
        <w:t xml:space="preserve">Seize the very first possible opportunity to act on every resolution you make, and on every emotional prompting you may experience in the direction of the habits you aspire to gain. </w:t>
      </w:r>
      <w:r>
        <w:rPr>
          <w:sz w:val="30"/>
        </w:rPr>
        <w:t>It is not in the moment of their forming, but in the moment of their producing motor effects, that resolves and aspirations communicate the new 'set' to the brain.</w:t>
      </w:r>
    </w:p>
    <w:p w14:paraId="326F2C39" w14:textId="77777777" w:rsidR="00075191" w:rsidRDefault="00000000">
      <w:pPr>
        <w:pStyle w:val="BodyText"/>
      </w:pPr>
      <w:r>
        <w:t>No matter how full a reservoir of maxims one may possess, and no matter how good one's sentiments may be, if one have not taken advantage of every concrete opportunity to act, one's character may remain entirely unaffected for the better. With good intentions, hell proverbially is paved. This is an obvious consequence of the principles I have laid down. A 'character,' as J.S. Mill</w:t>
      </w:r>
      <w:r>
        <w:rPr>
          <w:spacing w:val="-2"/>
        </w:rPr>
        <w:t xml:space="preserve"> </w:t>
      </w:r>
      <w:r>
        <w:t>says,</w:t>
      </w:r>
      <w:r>
        <w:rPr>
          <w:spacing w:val="-1"/>
        </w:rPr>
        <w:t xml:space="preserve"> </w:t>
      </w:r>
      <w:r>
        <w:t>'is</w:t>
      </w:r>
      <w:r>
        <w:rPr>
          <w:spacing w:val="-2"/>
        </w:rPr>
        <w:t xml:space="preserve"> </w:t>
      </w:r>
      <w:r>
        <w:t>a</w:t>
      </w:r>
      <w:r>
        <w:rPr>
          <w:spacing w:val="-1"/>
        </w:rPr>
        <w:t xml:space="preserve"> </w:t>
      </w:r>
      <w:r>
        <w:t>completely</w:t>
      </w:r>
      <w:r>
        <w:rPr>
          <w:spacing w:val="-2"/>
        </w:rPr>
        <w:t xml:space="preserve"> </w:t>
      </w:r>
      <w:r>
        <w:t>fashioned</w:t>
      </w:r>
      <w:r>
        <w:rPr>
          <w:spacing w:val="-1"/>
        </w:rPr>
        <w:t xml:space="preserve"> </w:t>
      </w:r>
      <w:r>
        <w:t>will';</w:t>
      </w:r>
      <w:r>
        <w:rPr>
          <w:spacing w:val="-2"/>
        </w:rPr>
        <w:t xml:space="preserve"> </w:t>
      </w:r>
      <w:r>
        <w:t>and</w:t>
      </w:r>
      <w:r>
        <w:rPr>
          <w:spacing w:val="-1"/>
        </w:rPr>
        <w:t xml:space="preserve"> </w:t>
      </w:r>
      <w:r>
        <w:t>a</w:t>
      </w:r>
      <w:r>
        <w:rPr>
          <w:spacing w:val="-2"/>
        </w:rPr>
        <w:t xml:space="preserve"> </w:t>
      </w:r>
      <w:r>
        <w:t>will,</w:t>
      </w:r>
      <w:r>
        <w:rPr>
          <w:spacing w:val="-1"/>
        </w:rPr>
        <w:t xml:space="preserve"> </w:t>
      </w:r>
      <w:r>
        <w:t>in</w:t>
      </w:r>
      <w:r>
        <w:rPr>
          <w:spacing w:val="-2"/>
        </w:rPr>
        <w:t xml:space="preserve"> </w:t>
      </w:r>
      <w:r>
        <w:t>the</w:t>
      </w:r>
      <w:r>
        <w:rPr>
          <w:spacing w:val="-1"/>
        </w:rPr>
        <w:t xml:space="preserve"> </w:t>
      </w:r>
      <w:r>
        <w:t>sense</w:t>
      </w:r>
      <w:r>
        <w:rPr>
          <w:spacing w:val="-2"/>
        </w:rPr>
        <w:t xml:space="preserve"> </w:t>
      </w:r>
      <w:r>
        <w:t>in</w:t>
      </w:r>
      <w:r>
        <w:rPr>
          <w:spacing w:val="-1"/>
        </w:rPr>
        <w:t xml:space="preserve"> </w:t>
      </w:r>
      <w:r>
        <w:t>which</w:t>
      </w:r>
      <w:r>
        <w:rPr>
          <w:spacing w:val="-1"/>
        </w:rPr>
        <w:t xml:space="preserve"> </w:t>
      </w:r>
      <w:r>
        <w:t>he means it, is an aggregate of tendencies to act in a firm and prompt and definite</w:t>
      </w:r>
      <w:r>
        <w:rPr>
          <w:spacing w:val="-4"/>
        </w:rPr>
        <w:t xml:space="preserve"> </w:t>
      </w:r>
      <w:r>
        <w:t>way</w:t>
      </w:r>
      <w:r>
        <w:rPr>
          <w:spacing w:val="-3"/>
        </w:rPr>
        <w:t xml:space="preserve"> </w:t>
      </w:r>
      <w:r>
        <w:t>upon</w:t>
      </w:r>
      <w:r>
        <w:rPr>
          <w:spacing w:val="-3"/>
        </w:rPr>
        <w:t xml:space="preserve"> </w:t>
      </w:r>
      <w:r>
        <w:t>all</w:t>
      </w:r>
      <w:r>
        <w:rPr>
          <w:spacing w:val="-4"/>
        </w:rPr>
        <w:t xml:space="preserve"> </w:t>
      </w:r>
      <w:r>
        <w:t>the</w:t>
      </w:r>
      <w:r>
        <w:rPr>
          <w:spacing w:val="-4"/>
        </w:rPr>
        <w:t xml:space="preserve"> </w:t>
      </w:r>
      <w:r>
        <w:t>principal</w:t>
      </w:r>
      <w:r>
        <w:rPr>
          <w:spacing w:val="-4"/>
        </w:rPr>
        <w:t xml:space="preserve"> </w:t>
      </w:r>
      <w:r>
        <w:t>emergencies</w:t>
      </w:r>
      <w:r>
        <w:rPr>
          <w:spacing w:val="-4"/>
        </w:rPr>
        <w:t xml:space="preserve"> </w:t>
      </w:r>
      <w:r>
        <w:t>of</w:t>
      </w:r>
      <w:r>
        <w:rPr>
          <w:spacing w:val="-4"/>
        </w:rPr>
        <w:t xml:space="preserve"> </w:t>
      </w:r>
      <w:r>
        <w:t>life.</w:t>
      </w:r>
      <w:r>
        <w:rPr>
          <w:spacing w:val="-3"/>
        </w:rPr>
        <w:t xml:space="preserve"> </w:t>
      </w:r>
      <w:r>
        <w:t>A</w:t>
      </w:r>
      <w:r>
        <w:rPr>
          <w:spacing w:val="-4"/>
        </w:rPr>
        <w:t xml:space="preserve"> </w:t>
      </w:r>
      <w:r>
        <w:t>tendency</w:t>
      </w:r>
      <w:r>
        <w:rPr>
          <w:spacing w:val="-3"/>
        </w:rPr>
        <w:t xml:space="preserve"> </w:t>
      </w:r>
      <w:r>
        <w:t>to</w:t>
      </w:r>
      <w:r>
        <w:rPr>
          <w:spacing w:val="-3"/>
        </w:rPr>
        <w:t xml:space="preserve"> </w:t>
      </w:r>
      <w:r>
        <w:t>act</w:t>
      </w:r>
      <w:r>
        <w:rPr>
          <w:spacing w:val="-4"/>
        </w:rPr>
        <w:t xml:space="preserve"> </w:t>
      </w:r>
      <w:r>
        <w:t>only</w:t>
      </w:r>
    </w:p>
    <w:p w14:paraId="326F2C3A" w14:textId="77777777" w:rsidR="00075191" w:rsidRDefault="00075191">
      <w:pPr>
        <w:pStyle w:val="BodyText"/>
        <w:sectPr w:rsidR="00075191">
          <w:pgSz w:w="12240" w:h="15840"/>
          <w:pgMar w:top="1360" w:right="1080" w:bottom="280" w:left="1080" w:header="720" w:footer="720" w:gutter="0"/>
          <w:cols w:space="720"/>
        </w:sectPr>
      </w:pPr>
    </w:p>
    <w:p w14:paraId="326F2C3B" w14:textId="77777777" w:rsidR="00075191" w:rsidRDefault="00000000">
      <w:pPr>
        <w:pStyle w:val="BodyText"/>
        <w:spacing w:before="70"/>
        <w:ind w:right="360" w:firstLine="0"/>
      </w:pPr>
      <w:r>
        <w:t>becomes effectively ingrained in us in proportion to the uninterrupted frequency with which the actions actually occur, and the brain 'grows' to their use. When a resolve or a fine glow of feeling is allowed to evaporate without bearing practical fruit, it is worse than a chance lost: it works so as positively to hinder future resolutions and emotions from taking the normal path of discharge. There is no more contemptible type of human character than that of the nerveless sentimentalist and dreamer, who spends his life in a</w:t>
      </w:r>
      <w:r>
        <w:rPr>
          <w:spacing w:val="40"/>
        </w:rPr>
        <w:t xml:space="preserve"> </w:t>
      </w:r>
      <w:r>
        <w:t>weltering sea of sensibility, but never does a concrete manly deed.</w:t>
      </w:r>
    </w:p>
    <w:p w14:paraId="326F2C3C" w14:textId="77777777" w:rsidR="00075191" w:rsidRDefault="00000000">
      <w:pPr>
        <w:pStyle w:val="BodyText"/>
        <w:ind w:right="359"/>
      </w:pPr>
      <w:r>
        <w:t xml:space="preserve">This leads to a fourth maxim. </w:t>
      </w:r>
      <w:r>
        <w:rPr>
          <w:i/>
        </w:rPr>
        <w:t>Don't preach too much to your pupils or abound in good talk in the abstract</w:t>
      </w:r>
      <w:r>
        <w:t>. Lie in wait rather for the practical opportunities,</w:t>
      </w:r>
      <w:r>
        <w:rPr>
          <w:spacing w:val="-1"/>
        </w:rPr>
        <w:t xml:space="preserve"> </w:t>
      </w:r>
      <w:r>
        <w:t>be</w:t>
      </w:r>
      <w:r>
        <w:rPr>
          <w:spacing w:val="-1"/>
        </w:rPr>
        <w:t xml:space="preserve"> </w:t>
      </w:r>
      <w:r>
        <w:t>prompt</w:t>
      </w:r>
      <w:r>
        <w:rPr>
          <w:spacing w:val="-1"/>
        </w:rPr>
        <w:t xml:space="preserve"> </w:t>
      </w:r>
      <w:r>
        <w:t>to</w:t>
      </w:r>
      <w:r>
        <w:rPr>
          <w:spacing w:val="-1"/>
        </w:rPr>
        <w:t xml:space="preserve"> </w:t>
      </w:r>
      <w:r>
        <w:t>seize</w:t>
      </w:r>
      <w:r>
        <w:rPr>
          <w:spacing w:val="-1"/>
        </w:rPr>
        <w:t xml:space="preserve"> </w:t>
      </w:r>
      <w:r>
        <w:t>those</w:t>
      </w:r>
      <w:r>
        <w:rPr>
          <w:spacing w:val="-1"/>
        </w:rPr>
        <w:t xml:space="preserve"> </w:t>
      </w:r>
      <w:r>
        <w:t>as</w:t>
      </w:r>
      <w:r>
        <w:rPr>
          <w:spacing w:val="-1"/>
        </w:rPr>
        <w:t xml:space="preserve"> </w:t>
      </w:r>
      <w:r>
        <w:t>they</w:t>
      </w:r>
      <w:r>
        <w:rPr>
          <w:spacing w:val="-1"/>
        </w:rPr>
        <w:t xml:space="preserve"> </w:t>
      </w:r>
      <w:r>
        <w:t>pass,</w:t>
      </w:r>
      <w:r>
        <w:rPr>
          <w:spacing w:val="-1"/>
        </w:rPr>
        <w:t xml:space="preserve"> </w:t>
      </w:r>
      <w:r>
        <w:t>and</w:t>
      </w:r>
      <w:r>
        <w:rPr>
          <w:spacing w:val="-1"/>
        </w:rPr>
        <w:t xml:space="preserve"> </w:t>
      </w:r>
      <w:r>
        <w:t>thus</w:t>
      </w:r>
      <w:r>
        <w:rPr>
          <w:spacing w:val="-1"/>
        </w:rPr>
        <w:t xml:space="preserve"> </w:t>
      </w:r>
      <w:r>
        <w:t>at</w:t>
      </w:r>
      <w:r>
        <w:rPr>
          <w:spacing w:val="-1"/>
        </w:rPr>
        <w:t xml:space="preserve"> </w:t>
      </w:r>
      <w:r>
        <w:t>one</w:t>
      </w:r>
      <w:r>
        <w:rPr>
          <w:spacing w:val="-1"/>
        </w:rPr>
        <w:t xml:space="preserve"> </w:t>
      </w:r>
      <w:r>
        <w:t xml:space="preserve">operation get your pupils both to think, to feel, and to do. The strokes of </w:t>
      </w:r>
      <w:r>
        <w:rPr>
          <w:i/>
        </w:rPr>
        <w:t xml:space="preserve">behavior </w:t>
      </w:r>
      <w:r>
        <w:t>are what give the new set to the character, and work the good habits into its organic tissue. Preaching and talking too soon become an ineffectual bore.</w:t>
      </w:r>
    </w:p>
    <w:p w14:paraId="326F2C3D" w14:textId="77777777" w:rsidR="00075191" w:rsidRDefault="00075191">
      <w:pPr>
        <w:pStyle w:val="BodyText"/>
        <w:ind w:left="0" w:right="0" w:firstLine="0"/>
        <w:jc w:val="left"/>
      </w:pPr>
    </w:p>
    <w:p w14:paraId="326F2C3E" w14:textId="77777777" w:rsidR="00075191" w:rsidRDefault="00000000">
      <w:pPr>
        <w:pStyle w:val="BodyText"/>
      </w:pPr>
      <w:r>
        <w:t>There is a passage in Darwin's short autobiography which has been often quoted, and which, for the sake of its bearing on our subject of habit, I must now</w:t>
      </w:r>
      <w:r>
        <w:rPr>
          <w:spacing w:val="-1"/>
        </w:rPr>
        <w:t xml:space="preserve"> </w:t>
      </w:r>
      <w:r>
        <w:t>quote again.</w:t>
      </w:r>
      <w:r>
        <w:rPr>
          <w:spacing w:val="-1"/>
        </w:rPr>
        <w:t xml:space="preserve"> </w:t>
      </w:r>
      <w:r>
        <w:t>Darwin says:</w:t>
      </w:r>
      <w:r>
        <w:rPr>
          <w:spacing w:val="-1"/>
        </w:rPr>
        <w:t xml:space="preserve"> </w:t>
      </w:r>
      <w:r>
        <w:t>"Up to</w:t>
      </w:r>
      <w:r>
        <w:rPr>
          <w:spacing w:val="-1"/>
        </w:rPr>
        <w:t xml:space="preserve"> </w:t>
      </w:r>
      <w:r>
        <w:t>the age</w:t>
      </w:r>
      <w:r>
        <w:rPr>
          <w:spacing w:val="-1"/>
        </w:rPr>
        <w:t xml:space="preserve"> </w:t>
      </w:r>
      <w:r>
        <w:t>of thirty</w:t>
      </w:r>
      <w:r>
        <w:rPr>
          <w:spacing w:val="-1"/>
        </w:rPr>
        <w:t xml:space="preserve"> </w:t>
      </w:r>
      <w:r>
        <w:t>or beyond</w:t>
      </w:r>
      <w:r>
        <w:rPr>
          <w:spacing w:val="-1"/>
        </w:rPr>
        <w:t xml:space="preserve"> </w:t>
      </w:r>
      <w:r>
        <w:t>it, poetry</w:t>
      </w:r>
      <w:r>
        <w:rPr>
          <w:spacing w:val="-1"/>
        </w:rPr>
        <w:t xml:space="preserve"> </w:t>
      </w:r>
      <w:r>
        <w:t>of many kinds gave me great pleasure; and even as a schoolboy I took intense delight in Shakespeare, especially in the historical plays. I have also said that pictures formerly gave me considerable, and music very great delight. But now for many years I cannot endure to read a line of poetry. I have tried</w:t>
      </w:r>
      <w:r>
        <w:rPr>
          <w:spacing w:val="40"/>
        </w:rPr>
        <w:t xml:space="preserve"> </w:t>
      </w:r>
      <w:r>
        <w:t>lately to read Shakespeare, and found it so intolerably dull that it nauseated me. I have also almost lost my taste for pictures or music.... My mind seems to have become a kind of machine for grinding general laws out of large collections of facts; but why this should have caused the atrophy of that part of</w:t>
      </w:r>
      <w:r>
        <w:rPr>
          <w:spacing w:val="-2"/>
        </w:rPr>
        <w:t xml:space="preserve"> </w:t>
      </w:r>
      <w:r>
        <w:t>the brain</w:t>
      </w:r>
      <w:r>
        <w:rPr>
          <w:spacing w:val="-2"/>
        </w:rPr>
        <w:t xml:space="preserve"> </w:t>
      </w:r>
      <w:r>
        <w:t>alone, on</w:t>
      </w:r>
      <w:r>
        <w:rPr>
          <w:spacing w:val="-2"/>
        </w:rPr>
        <w:t xml:space="preserve"> </w:t>
      </w:r>
      <w:r>
        <w:t>which the</w:t>
      </w:r>
      <w:r>
        <w:rPr>
          <w:spacing w:val="-1"/>
        </w:rPr>
        <w:t xml:space="preserve"> </w:t>
      </w:r>
      <w:r>
        <w:t>higher</w:t>
      </w:r>
      <w:r>
        <w:rPr>
          <w:spacing w:val="-1"/>
        </w:rPr>
        <w:t xml:space="preserve"> </w:t>
      </w:r>
      <w:r>
        <w:t>tastes</w:t>
      </w:r>
      <w:r>
        <w:rPr>
          <w:spacing w:val="-1"/>
        </w:rPr>
        <w:t xml:space="preserve"> </w:t>
      </w:r>
      <w:r>
        <w:t>depend,</w:t>
      </w:r>
      <w:r>
        <w:rPr>
          <w:spacing w:val="-2"/>
        </w:rPr>
        <w:t xml:space="preserve"> </w:t>
      </w:r>
      <w:r>
        <w:t>I cannot</w:t>
      </w:r>
      <w:r>
        <w:rPr>
          <w:spacing w:val="-2"/>
        </w:rPr>
        <w:t xml:space="preserve"> </w:t>
      </w:r>
      <w:r>
        <w:t>conceive</w:t>
      </w:r>
      <w:r>
        <w:rPr>
          <w:spacing w:val="72"/>
          <w:w w:val="150"/>
        </w:rPr>
        <w:t xml:space="preserve">  </w:t>
      </w:r>
      <w:r>
        <w:t xml:space="preserve">If </w:t>
      </w:r>
      <w:r>
        <w:rPr>
          <w:spacing w:val="-10"/>
        </w:rPr>
        <w:t>I</w:t>
      </w:r>
    </w:p>
    <w:p w14:paraId="326F2C3F" w14:textId="77777777" w:rsidR="00075191" w:rsidRDefault="00000000">
      <w:pPr>
        <w:pStyle w:val="BodyText"/>
        <w:ind w:right="360" w:firstLine="0"/>
      </w:pPr>
      <w:r>
        <w:t>had to live my life again, I would have made a rule to read some poetry and listen to some music at least once every week; for perhaps the parts of my brain now atrophied would thus have been kept alive through use. The loss of these tastes is a loss of happiness, and may possibly be injurious to the intellect, and more probably to the moral character, by enfeebling the emotional part of our nature."</w:t>
      </w:r>
    </w:p>
    <w:p w14:paraId="326F2C40" w14:textId="77777777" w:rsidR="00075191" w:rsidRDefault="00000000">
      <w:pPr>
        <w:pStyle w:val="BodyText"/>
        <w:spacing w:before="1"/>
        <w:ind w:right="361"/>
      </w:pPr>
      <w:r>
        <w:t>We all intend when young to be all that may become a man, before the destroyer cuts us down. We wish and expect to enjoy poetry always, to grow more and more intelligent about pictures and music, to keep in touch with spiritual</w:t>
      </w:r>
      <w:r>
        <w:rPr>
          <w:spacing w:val="74"/>
        </w:rPr>
        <w:t xml:space="preserve"> </w:t>
      </w:r>
      <w:r>
        <w:t>and</w:t>
      </w:r>
      <w:r>
        <w:rPr>
          <w:spacing w:val="74"/>
        </w:rPr>
        <w:t xml:space="preserve"> </w:t>
      </w:r>
      <w:r>
        <w:t>religious</w:t>
      </w:r>
      <w:r>
        <w:rPr>
          <w:spacing w:val="74"/>
        </w:rPr>
        <w:t xml:space="preserve"> </w:t>
      </w:r>
      <w:r>
        <w:t>ideas,</w:t>
      </w:r>
      <w:r>
        <w:rPr>
          <w:spacing w:val="74"/>
        </w:rPr>
        <w:t xml:space="preserve"> </w:t>
      </w:r>
      <w:r>
        <w:t>and</w:t>
      </w:r>
      <w:r>
        <w:rPr>
          <w:spacing w:val="74"/>
        </w:rPr>
        <w:t xml:space="preserve"> </w:t>
      </w:r>
      <w:r>
        <w:t>even</w:t>
      </w:r>
      <w:r>
        <w:rPr>
          <w:spacing w:val="74"/>
        </w:rPr>
        <w:t xml:space="preserve"> </w:t>
      </w:r>
      <w:r>
        <w:t>not</w:t>
      </w:r>
      <w:r>
        <w:rPr>
          <w:spacing w:val="74"/>
        </w:rPr>
        <w:t xml:space="preserve"> </w:t>
      </w:r>
      <w:r>
        <w:t>to</w:t>
      </w:r>
      <w:r>
        <w:rPr>
          <w:spacing w:val="74"/>
        </w:rPr>
        <w:t xml:space="preserve"> </w:t>
      </w:r>
      <w:r>
        <w:t>let</w:t>
      </w:r>
      <w:r>
        <w:rPr>
          <w:spacing w:val="74"/>
        </w:rPr>
        <w:t xml:space="preserve"> </w:t>
      </w:r>
      <w:r>
        <w:t>the</w:t>
      </w:r>
      <w:r>
        <w:rPr>
          <w:spacing w:val="74"/>
        </w:rPr>
        <w:t xml:space="preserve"> </w:t>
      </w:r>
      <w:r>
        <w:t>greater</w:t>
      </w:r>
      <w:r>
        <w:rPr>
          <w:spacing w:val="74"/>
        </w:rPr>
        <w:t xml:space="preserve"> </w:t>
      </w:r>
      <w:r>
        <w:t>philosophic</w:t>
      </w:r>
    </w:p>
    <w:p w14:paraId="326F2C41" w14:textId="77777777" w:rsidR="00075191" w:rsidRDefault="00075191">
      <w:pPr>
        <w:pStyle w:val="BodyText"/>
        <w:sectPr w:rsidR="00075191">
          <w:pgSz w:w="12240" w:h="15840"/>
          <w:pgMar w:top="1360" w:right="1080" w:bottom="280" w:left="1080" w:header="720" w:footer="720" w:gutter="0"/>
          <w:cols w:space="720"/>
        </w:sectPr>
      </w:pPr>
    </w:p>
    <w:p w14:paraId="326F2C42" w14:textId="77777777" w:rsidR="00075191" w:rsidRDefault="00000000">
      <w:pPr>
        <w:pStyle w:val="BodyText"/>
        <w:spacing w:before="70"/>
        <w:ind w:firstLine="0"/>
      </w:pPr>
      <w:r>
        <w:t>thoughts of our time develop quite beyond our view. We mean all this in youth, I say; and yet in how many middle-aged men and women is such an honest and sanguine expectation fulfilled? Surely, in comparatively few; and the laws of habit show us why. Some interest in each of these things arises in everybody at the proper age; but, if not persistently fed with the appropriate matter, instead of growing into a powerful and necessary habit, it atrophies and dies, choked by the rival interests to which the daily food is given. We make ourselves into Darwins in this negative respect by persistently ignoring the essential practical conditions of our case. We say abstractly: "I mean to enjoy poetry, and to absorb a lot of it, of course. I fully intend to keep up my love of music, to read the books that shall give new turns to the thought of</w:t>
      </w:r>
      <w:r>
        <w:rPr>
          <w:spacing w:val="40"/>
        </w:rPr>
        <w:t xml:space="preserve"> </w:t>
      </w:r>
      <w:r>
        <w:t xml:space="preserve">my time, to keep my higher spiritual side alive, etc." But we do not attack these things concretely, and we do not begin </w:t>
      </w:r>
      <w:r>
        <w:rPr>
          <w:i/>
        </w:rPr>
        <w:t xml:space="preserve">to-day. </w:t>
      </w:r>
      <w:r>
        <w:t>We forget that every good that is worth possessing must be paid for in strokes of daily effort. We postpone and postpone, until those smiling possibilities are dead. Whereas</w:t>
      </w:r>
      <w:r>
        <w:rPr>
          <w:spacing w:val="40"/>
        </w:rPr>
        <w:t xml:space="preserve"> </w:t>
      </w:r>
      <w:r>
        <w:t xml:space="preserve">ten minutes a day of poetry, of spiritual reading or meditation, and an hour or two a week at music, pictures, or philosophy, provided we began </w:t>
      </w:r>
      <w:r>
        <w:rPr>
          <w:i/>
        </w:rPr>
        <w:t xml:space="preserve">now </w:t>
      </w:r>
      <w:r>
        <w:t>and suffered no remission, would infallibly give us in due time the fulness of all we desire. By neglecting the necessary concrete labor, by sparing ourselves the little daily tax, we are positively digging the graves of our higher possibilities. This is a point concerning which you teachers might well give a little timely information to your older and more aspiring pupils.</w:t>
      </w:r>
    </w:p>
    <w:p w14:paraId="326F2C43" w14:textId="77777777" w:rsidR="00075191" w:rsidRDefault="00000000">
      <w:pPr>
        <w:pStyle w:val="BodyText"/>
        <w:ind w:right="357"/>
      </w:pPr>
      <w:r>
        <w:t>According</w:t>
      </w:r>
      <w:r>
        <w:rPr>
          <w:spacing w:val="-2"/>
        </w:rPr>
        <w:t xml:space="preserve"> </w:t>
      </w:r>
      <w:r>
        <w:t>as</w:t>
      </w:r>
      <w:r>
        <w:rPr>
          <w:spacing w:val="-2"/>
        </w:rPr>
        <w:t xml:space="preserve"> </w:t>
      </w:r>
      <w:r>
        <w:t>a</w:t>
      </w:r>
      <w:r>
        <w:rPr>
          <w:spacing w:val="-2"/>
        </w:rPr>
        <w:t xml:space="preserve"> </w:t>
      </w:r>
      <w:r>
        <w:t>function</w:t>
      </w:r>
      <w:r>
        <w:rPr>
          <w:spacing w:val="-2"/>
        </w:rPr>
        <w:t xml:space="preserve"> </w:t>
      </w:r>
      <w:r>
        <w:t>receives</w:t>
      </w:r>
      <w:r>
        <w:rPr>
          <w:spacing w:val="-2"/>
        </w:rPr>
        <w:t xml:space="preserve"> </w:t>
      </w:r>
      <w:r>
        <w:t>daily</w:t>
      </w:r>
      <w:r>
        <w:rPr>
          <w:spacing w:val="-2"/>
        </w:rPr>
        <w:t xml:space="preserve"> </w:t>
      </w:r>
      <w:r>
        <w:t>exercise</w:t>
      </w:r>
      <w:r>
        <w:rPr>
          <w:spacing w:val="-2"/>
        </w:rPr>
        <w:t xml:space="preserve"> </w:t>
      </w:r>
      <w:r>
        <w:t>or</w:t>
      </w:r>
      <w:r>
        <w:rPr>
          <w:spacing w:val="-2"/>
        </w:rPr>
        <w:t xml:space="preserve"> </w:t>
      </w:r>
      <w:r>
        <w:t>not,</w:t>
      </w:r>
      <w:r>
        <w:rPr>
          <w:spacing w:val="-2"/>
        </w:rPr>
        <w:t xml:space="preserve"> </w:t>
      </w:r>
      <w:r>
        <w:t>the</w:t>
      </w:r>
      <w:r>
        <w:rPr>
          <w:spacing w:val="-2"/>
        </w:rPr>
        <w:t xml:space="preserve"> </w:t>
      </w:r>
      <w:r>
        <w:t>man</w:t>
      </w:r>
      <w:r>
        <w:rPr>
          <w:spacing w:val="-2"/>
        </w:rPr>
        <w:t xml:space="preserve"> </w:t>
      </w:r>
      <w:r>
        <w:t>becomes</w:t>
      </w:r>
      <w:r>
        <w:rPr>
          <w:spacing w:val="-2"/>
        </w:rPr>
        <w:t xml:space="preserve"> </w:t>
      </w:r>
      <w:r>
        <w:t>a different kind of being in later life. We have lately had a number of accomplished Hindoo visitors at Cambridge, who talked freely of life and philosophy. More than one of them has confided to me that the sight of our faces,</w:t>
      </w:r>
      <w:r>
        <w:rPr>
          <w:spacing w:val="-3"/>
        </w:rPr>
        <w:t xml:space="preserve"> </w:t>
      </w:r>
      <w:r>
        <w:t>all</w:t>
      </w:r>
      <w:r>
        <w:rPr>
          <w:spacing w:val="-3"/>
        </w:rPr>
        <w:t xml:space="preserve"> </w:t>
      </w:r>
      <w:r>
        <w:t>contracted</w:t>
      </w:r>
      <w:r>
        <w:rPr>
          <w:spacing w:val="-3"/>
        </w:rPr>
        <w:t xml:space="preserve"> </w:t>
      </w:r>
      <w:r>
        <w:t>as</w:t>
      </w:r>
      <w:r>
        <w:rPr>
          <w:spacing w:val="-3"/>
        </w:rPr>
        <w:t xml:space="preserve"> </w:t>
      </w:r>
      <w:r>
        <w:t>they</w:t>
      </w:r>
      <w:r>
        <w:rPr>
          <w:spacing w:val="-3"/>
        </w:rPr>
        <w:t xml:space="preserve"> </w:t>
      </w:r>
      <w:r>
        <w:t>are</w:t>
      </w:r>
      <w:r>
        <w:rPr>
          <w:spacing w:val="-3"/>
        </w:rPr>
        <w:t xml:space="preserve"> </w:t>
      </w:r>
      <w:r>
        <w:t>with</w:t>
      </w:r>
      <w:r>
        <w:rPr>
          <w:spacing w:val="-3"/>
        </w:rPr>
        <w:t xml:space="preserve"> </w:t>
      </w:r>
      <w:r>
        <w:t>the</w:t>
      </w:r>
      <w:r>
        <w:rPr>
          <w:spacing w:val="-3"/>
        </w:rPr>
        <w:t xml:space="preserve"> </w:t>
      </w:r>
      <w:r>
        <w:t>habitual</w:t>
      </w:r>
      <w:r>
        <w:rPr>
          <w:spacing w:val="-3"/>
        </w:rPr>
        <w:t xml:space="preserve"> </w:t>
      </w:r>
      <w:r>
        <w:t>American</w:t>
      </w:r>
      <w:r>
        <w:rPr>
          <w:spacing w:val="-3"/>
        </w:rPr>
        <w:t xml:space="preserve"> </w:t>
      </w:r>
      <w:r>
        <w:t>over-intensity</w:t>
      </w:r>
      <w:r>
        <w:rPr>
          <w:spacing w:val="-3"/>
        </w:rPr>
        <w:t xml:space="preserve"> </w:t>
      </w:r>
      <w:r>
        <w:t>and anxiety</w:t>
      </w:r>
      <w:r>
        <w:rPr>
          <w:spacing w:val="-2"/>
        </w:rPr>
        <w:t xml:space="preserve"> </w:t>
      </w:r>
      <w:r>
        <w:t>of</w:t>
      </w:r>
      <w:r>
        <w:rPr>
          <w:spacing w:val="-2"/>
        </w:rPr>
        <w:t xml:space="preserve"> </w:t>
      </w:r>
      <w:r>
        <w:t>expression,</w:t>
      </w:r>
      <w:r>
        <w:rPr>
          <w:spacing w:val="-1"/>
        </w:rPr>
        <w:t xml:space="preserve"> </w:t>
      </w:r>
      <w:r>
        <w:t>and</w:t>
      </w:r>
      <w:r>
        <w:rPr>
          <w:spacing w:val="-1"/>
        </w:rPr>
        <w:t xml:space="preserve"> </w:t>
      </w:r>
      <w:r>
        <w:t>our</w:t>
      </w:r>
      <w:r>
        <w:rPr>
          <w:spacing w:val="-2"/>
        </w:rPr>
        <w:t xml:space="preserve"> </w:t>
      </w:r>
      <w:r>
        <w:t>ungraceful</w:t>
      </w:r>
      <w:r>
        <w:rPr>
          <w:spacing w:val="-2"/>
        </w:rPr>
        <w:t xml:space="preserve"> </w:t>
      </w:r>
      <w:r>
        <w:t>and</w:t>
      </w:r>
      <w:r>
        <w:rPr>
          <w:spacing w:val="-1"/>
        </w:rPr>
        <w:t xml:space="preserve"> </w:t>
      </w:r>
      <w:r>
        <w:t>distorted</w:t>
      </w:r>
      <w:r>
        <w:rPr>
          <w:spacing w:val="-1"/>
        </w:rPr>
        <w:t xml:space="preserve"> </w:t>
      </w:r>
      <w:r>
        <w:t>attitudes</w:t>
      </w:r>
      <w:r>
        <w:rPr>
          <w:spacing w:val="-1"/>
        </w:rPr>
        <w:t xml:space="preserve"> </w:t>
      </w:r>
      <w:r>
        <w:t>when</w:t>
      </w:r>
      <w:r>
        <w:rPr>
          <w:spacing w:val="-1"/>
        </w:rPr>
        <w:t xml:space="preserve"> </w:t>
      </w:r>
      <w:r>
        <w:t>sitting, made on him a very painful impression. "I do not see," said one, "how it is possible for you to live as you do, without a single minute in your day deliberately given to tranquillity and meditation. It is an invariable part of our Hindoo life to retire for at least half an hour daily into silence, to relax our muscles, govern our breathing, and meditate on eternal things. Every Hindoo child is trained to this from a very early age." The good fruits of such a discipline were obvious in the physical repose and lack of tension, and the wonderful smoothness and calmness of facial expression, and imperturbability of manner of these Orientals. I felt that my countrymen were</w:t>
      </w:r>
    </w:p>
    <w:p w14:paraId="326F2C44" w14:textId="77777777" w:rsidR="00075191" w:rsidRDefault="00075191">
      <w:pPr>
        <w:pStyle w:val="BodyText"/>
        <w:sectPr w:rsidR="00075191">
          <w:pgSz w:w="12240" w:h="15840"/>
          <w:pgMar w:top="1360" w:right="1080" w:bottom="280" w:left="1080" w:header="720" w:footer="720" w:gutter="0"/>
          <w:cols w:space="720"/>
        </w:sectPr>
      </w:pPr>
    </w:p>
    <w:p w14:paraId="326F2C45" w14:textId="77777777" w:rsidR="00075191" w:rsidRDefault="00000000">
      <w:pPr>
        <w:pStyle w:val="BodyText"/>
        <w:spacing w:before="70"/>
        <w:ind w:right="363" w:firstLine="0"/>
      </w:pPr>
      <w:r>
        <w:t>depriving themselves of an essential grace of character. How many American children ever hear it said by parent or teacher, that they should moderate their piercing voices, that they should relax their unused muscles, and as far as possible, when sitting, sit quite still? Not one in a thousand, not one in five thousand! Yet, from its reflex influence on the inner mental states, this ceaseless over-tension, over-motion, and over-expression are working on us grievous national harm.</w:t>
      </w:r>
    </w:p>
    <w:p w14:paraId="326F2C46" w14:textId="77777777" w:rsidR="00075191" w:rsidRDefault="00000000">
      <w:pPr>
        <w:pStyle w:val="BodyText"/>
        <w:spacing w:line="249" w:lineRule="auto"/>
        <w:ind w:right="359"/>
      </w:pPr>
      <w:r>
        <w:t>I beg you teachers to think a little seriously of this matter. Perhaps you can help our rising generation of Americans toward the beginning of a better set of personal ideals.</w:t>
      </w:r>
      <w:hyperlink r:id="rId76" w:anchor="Footnote_A_2">
        <w:r>
          <w:rPr>
            <w:color w:val="0000FF"/>
            <w:u w:val="single" w:color="0000FF"/>
            <w:vertAlign w:val="superscript"/>
          </w:rPr>
          <w:t>[A]</w:t>
        </w:r>
      </w:hyperlink>
    </w:p>
    <w:p w14:paraId="326F2C47" w14:textId="77777777" w:rsidR="00075191" w:rsidRDefault="00000000">
      <w:pPr>
        <w:pStyle w:val="ListParagraph"/>
        <w:numPr>
          <w:ilvl w:val="1"/>
          <w:numId w:val="60"/>
        </w:numPr>
        <w:tabs>
          <w:tab w:val="left" w:pos="1298"/>
        </w:tabs>
        <w:spacing w:line="334" w:lineRule="exact"/>
        <w:ind w:left="1298" w:hanging="488"/>
        <w:jc w:val="both"/>
        <w:rPr>
          <w:sz w:val="30"/>
        </w:rPr>
      </w:pPr>
      <w:r>
        <w:rPr>
          <w:sz w:val="30"/>
        </w:rPr>
        <w:t>See</w:t>
      </w:r>
      <w:r>
        <w:rPr>
          <w:spacing w:val="-6"/>
          <w:sz w:val="30"/>
        </w:rPr>
        <w:t xml:space="preserve"> </w:t>
      </w:r>
      <w:r>
        <w:rPr>
          <w:sz w:val="30"/>
        </w:rPr>
        <w:t>the</w:t>
      </w:r>
      <w:r>
        <w:rPr>
          <w:spacing w:val="-3"/>
          <w:sz w:val="30"/>
        </w:rPr>
        <w:t xml:space="preserve"> </w:t>
      </w:r>
      <w:r>
        <w:rPr>
          <w:sz w:val="30"/>
        </w:rPr>
        <w:t>Address</w:t>
      </w:r>
      <w:r>
        <w:rPr>
          <w:spacing w:val="-3"/>
          <w:sz w:val="30"/>
        </w:rPr>
        <w:t xml:space="preserve"> </w:t>
      </w:r>
      <w:r>
        <w:rPr>
          <w:sz w:val="30"/>
        </w:rPr>
        <w:t>on</w:t>
      </w:r>
      <w:r>
        <w:rPr>
          <w:spacing w:val="-3"/>
          <w:sz w:val="30"/>
        </w:rPr>
        <w:t xml:space="preserve"> </w:t>
      </w:r>
      <w:r>
        <w:rPr>
          <w:sz w:val="30"/>
        </w:rPr>
        <w:t>the</w:t>
      </w:r>
      <w:r>
        <w:rPr>
          <w:spacing w:val="-3"/>
          <w:sz w:val="30"/>
        </w:rPr>
        <w:t xml:space="preserve"> </w:t>
      </w:r>
      <w:r>
        <w:rPr>
          <w:sz w:val="30"/>
        </w:rPr>
        <w:t>Gospel</w:t>
      </w:r>
      <w:r>
        <w:rPr>
          <w:spacing w:val="-3"/>
          <w:sz w:val="30"/>
        </w:rPr>
        <w:t xml:space="preserve"> </w:t>
      </w:r>
      <w:r>
        <w:rPr>
          <w:sz w:val="30"/>
        </w:rPr>
        <w:t>of</w:t>
      </w:r>
      <w:r>
        <w:rPr>
          <w:spacing w:val="-3"/>
          <w:sz w:val="30"/>
        </w:rPr>
        <w:t xml:space="preserve"> </w:t>
      </w:r>
      <w:r>
        <w:rPr>
          <w:sz w:val="30"/>
        </w:rPr>
        <w:t>Relaxation,</w:t>
      </w:r>
      <w:r>
        <w:rPr>
          <w:spacing w:val="-3"/>
          <w:sz w:val="30"/>
        </w:rPr>
        <w:t xml:space="preserve"> </w:t>
      </w:r>
      <w:r>
        <w:rPr>
          <w:sz w:val="30"/>
        </w:rPr>
        <w:t>later</w:t>
      </w:r>
      <w:r>
        <w:rPr>
          <w:spacing w:val="-3"/>
          <w:sz w:val="30"/>
        </w:rPr>
        <w:t xml:space="preserve"> </w:t>
      </w:r>
      <w:r>
        <w:rPr>
          <w:sz w:val="30"/>
        </w:rPr>
        <w:t>in</w:t>
      </w:r>
      <w:r>
        <w:rPr>
          <w:spacing w:val="-2"/>
          <w:sz w:val="30"/>
        </w:rPr>
        <w:t xml:space="preserve"> </w:t>
      </w:r>
      <w:r>
        <w:rPr>
          <w:sz w:val="30"/>
        </w:rPr>
        <w:t>this</w:t>
      </w:r>
      <w:r>
        <w:rPr>
          <w:spacing w:val="-3"/>
          <w:sz w:val="30"/>
        </w:rPr>
        <w:t xml:space="preserve"> </w:t>
      </w:r>
      <w:r>
        <w:rPr>
          <w:spacing w:val="-2"/>
          <w:sz w:val="30"/>
        </w:rPr>
        <w:t>volume.</w:t>
      </w:r>
    </w:p>
    <w:p w14:paraId="326F2C48" w14:textId="77777777" w:rsidR="00075191" w:rsidRDefault="00075191">
      <w:pPr>
        <w:pStyle w:val="BodyText"/>
        <w:ind w:left="0" w:right="0" w:firstLine="0"/>
        <w:jc w:val="left"/>
      </w:pPr>
    </w:p>
    <w:p w14:paraId="326F2C49" w14:textId="77777777" w:rsidR="00075191" w:rsidRDefault="00000000">
      <w:pPr>
        <w:pStyle w:val="BodyText"/>
      </w:pPr>
      <w:r>
        <w:t xml:space="preserve">To go back now to our general maxims, I may at last, as a fifth and final practical maxim about habits, offer something like this: </w:t>
      </w:r>
      <w:r>
        <w:rPr>
          <w:i/>
        </w:rPr>
        <w:t xml:space="preserve">Keep the faculty of effort alive in you by a little gratuitous exercise every day. </w:t>
      </w:r>
      <w:r>
        <w:t>That is, be systematically heroic in little unnecessary points, do every day or two something for no other reason than its difficulty, so that, when the hour of dire need draws nigh, it</w:t>
      </w:r>
      <w:r>
        <w:rPr>
          <w:spacing w:val="-1"/>
        </w:rPr>
        <w:t xml:space="preserve"> </w:t>
      </w:r>
      <w:r>
        <w:t>may find you not</w:t>
      </w:r>
      <w:r>
        <w:rPr>
          <w:spacing w:val="-1"/>
        </w:rPr>
        <w:t xml:space="preserve"> </w:t>
      </w:r>
      <w:r>
        <w:t xml:space="preserve">unnerved and untrained to stand the test. Asceticism of this sort is like the insurance which a man pays on his house and goods. The tax does him no good at the time, and possibly may never bring him a return. But, if the fire </w:t>
      </w:r>
      <w:r>
        <w:rPr>
          <w:i/>
        </w:rPr>
        <w:t xml:space="preserve">does </w:t>
      </w:r>
      <w:r>
        <w:t>come, his having paid it will be his salvation from ruin. So with the man who has daily inured himself to habits of concentrated attention, energetic volition, and self-denial in unnecessary things. He will stand like a tower when everything rocks around him, and his softer fellow-mortals are winnowed like chaff in the blast.</w:t>
      </w:r>
    </w:p>
    <w:p w14:paraId="326F2C4A" w14:textId="77777777" w:rsidR="00075191" w:rsidRDefault="00075191">
      <w:pPr>
        <w:pStyle w:val="BodyText"/>
        <w:ind w:left="0" w:right="0" w:firstLine="0"/>
        <w:jc w:val="left"/>
      </w:pPr>
    </w:p>
    <w:p w14:paraId="326F2C4B" w14:textId="77777777" w:rsidR="00075191" w:rsidRDefault="00000000">
      <w:pPr>
        <w:pStyle w:val="BodyText"/>
        <w:ind w:right="361"/>
      </w:pPr>
      <w:r>
        <w:t xml:space="preserve">I have been accused, when talking of the subject of habit, of making old habits appear so strong that the acquiring of new ones, and particularly anything like a sudden reform or conversion, would be made impossible by my doctrine. Of course, this would suffice to condemn the latter; for sudden conversions, however infrequent they may be, unquestionably do occur. But there is no incompatibility between the general laws I have laid down and the most startling sudden alterations in the way of character. New habits </w:t>
      </w:r>
      <w:r>
        <w:rPr>
          <w:i/>
        </w:rPr>
        <w:t xml:space="preserve">can </w:t>
      </w:r>
      <w:r>
        <w:t>be launched, I have expressly said, on condition of there being new stimuli and new excitements. Now life abounds in these, and sometimes they are such critical</w:t>
      </w:r>
      <w:r>
        <w:rPr>
          <w:spacing w:val="-3"/>
        </w:rPr>
        <w:t xml:space="preserve"> </w:t>
      </w:r>
      <w:r>
        <w:t>and</w:t>
      </w:r>
      <w:r>
        <w:rPr>
          <w:spacing w:val="-3"/>
        </w:rPr>
        <w:t xml:space="preserve"> </w:t>
      </w:r>
      <w:r>
        <w:t>revolutionary</w:t>
      </w:r>
      <w:r>
        <w:rPr>
          <w:spacing w:val="-3"/>
        </w:rPr>
        <w:t xml:space="preserve"> </w:t>
      </w:r>
      <w:r>
        <w:t>experiences</w:t>
      </w:r>
      <w:r>
        <w:rPr>
          <w:spacing w:val="-3"/>
        </w:rPr>
        <w:t xml:space="preserve"> </w:t>
      </w:r>
      <w:r>
        <w:t>that</w:t>
      </w:r>
      <w:r>
        <w:rPr>
          <w:spacing w:val="-3"/>
        </w:rPr>
        <w:t xml:space="preserve"> </w:t>
      </w:r>
      <w:r>
        <w:t>they</w:t>
      </w:r>
      <w:r>
        <w:rPr>
          <w:spacing w:val="-3"/>
        </w:rPr>
        <w:t xml:space="preserve"> </w:t>
      </w:r>
      <w:r>
        <w:t>change</w:t>
      </w:r>
      <w:r>
        <w:rPr>
          <w:spacing w:val="-3"/>
        </w:rPr>
        <w:t xml:space="preserve"> </w:t>
      </w:r>
      <w:r>
        <w:t>a</w:t>
      </w:r>
      <w:r>
        <w:rPr>
          <w:spacing w:val="-3"/>
        </w:rPr>
        <w:t xml:space="preserve"> </w:t>
      </w:r>
      <w:r>
        <w:t>man's</w:t>
      </w:r>
      <w:r>
        <w:rPr>
          <w:spacing w:val="-3"/>
        </w:rPr>
        <w:t xml:space="preserve"> </w:t>
      </w:r>
      <w:r>
        <w:t>whole</w:t>
      </w:r>
      <w:r>
        <w:rPr>
          <w:spacing w:val="-3"/>
        </w:rPr>
        <w:t xml:space="preserve"> </w:t>
      </w:r>
      <w:r>
        <w:t>scale</w:t>
      </w:r>
      <w:r>
        <w:rPr>
          <w:spacing w:val="-3"/>
        </w:rPr>
        <w:t xml:space="preserve"> </w:t>
      </w:r>
      <w:r>
        <w:t>of values</w:t>
      </w:r>
      <w:r>
        <w:rPr>
          <w:spacing w:val="17"/>
        </w:rPr>
        <w:t xml:space="preserve"> </w:t>
      </w:r>
      <w:r>
        <w:t>and</w:t>
      </w:r>
      <w:r>
        <w:rPr>
          <w:spacing w:val="17"/>
        </w:rPr>
        <w:t xml:space="preserve"> </w:t>
      </w:r>
      <w:r>
        <w:t>system</w:t>
      </w:r>
      <w:r>
        <w:rPr>
          <w:spacing w:val="17"/>
        </w:rPr>
        <w:t xml:space="preserve"> </w:t>
      </w:r>
      <w:r>
        <w:t>of</w:t>
      </w:r>
      <w:r>
        <w:rPr>
          <w:spacing w:val="18"/>
        </w:rPr>
        <w:t xml:space="preserve"> </w:t>
      </w:r>
      <w:r>
        <w:t>ideas.</w:t>
      </w:r>
      <w:r>
        <w:rPr>
          <w:spacing w:val="17"/>
        </w:rPr>
        <w:t xml:space="preserve"> </w:t>
      </w:r>
      <w:r>
        <w:t>In</w:t>
      </w:r>
      <w:r>
        <w:rPr>
          <w:spacing w:val="17"/>
        </w:rPr>
        <w:t xml:space="preserve"> </w:t>
      </w:r>
      <w:r>
        <w:t>such</w:t>
      </w:r>
      <w:r>
        <w:rPr>
          <w:spacing w:val="18"/>
        </w:rPr>
        <w:t xml:space="preserve"> </w:t>
      </w:r>
      <w:r>
        <w:t>cases,</w:t>
      </w:r>
      <w:r>
        <w:rPr>
          <w:spacing w:val="17"/>
        </w:rPr>
        <w:t xml:space="preserve"> </w:t>
      </w:r>
      <w:r>
        <w:t>the</w:t>
      </w:r>
      <w:r>
        <w:rPr>
          <w:spacing w:val="18"/>
        </w:rPr>
        <w:t xml:space="preserve"> </w:t>
      </w:r>
      <w:r>
        <w:t>old</w:t>
      </w:r>
      <w:r>
        <w:rPr>
          <w:spacing w:val="17"/>
        </w:rPr>
        <w:t xml:space="preserve"> </w:t>
      </w:r>
      <w:r>
        <w:t>order</w:t>
      </w:r>
      <w:r>
        <w:rPr>
          <w:spacing w:val="17"/>
        </w:rPr>
        <w:t xml:space="preserve"> </w:t>
      </w:r>
      <w:r>
        <w:t>of</w:t>
      </w:r>
      <w:r>
        <w:rPr>
          <w:spacing w:val="18"/>
        </w:rPr>
        <w:t xml:space="preserve"> </w:t>
      </w:r>
      <w:r>
        <w:t>his</w:t>
      </w:r>
      <w:r>
        <w:rPr>
          <w:spacing w:val="17"/>
        </w:rPr>
        <w:t xml:space="preserve"> </w:t>
      </w:r>
      <w:r>
        <w:t>habits</w:t>
      </w:r>
      <w:r>
        <w:rPr>
          <w:spacing w:val="17"/>
        </w:rPr>
        <w:t xml:space="preserve"> </w:t>
      </w:r>
      <w:r>
        <w:t>will</w:t>
      </w:r>
      <w:r>
        <w:rPr>
          <w:spacing w:val="18"/>
        </w:rPr>
        <w:t xml:space="preserve"> </w:t>
      </w:r>
      <w:r>
        <w:t>be</w:t>
      </w:r>
    </w:p>
    <w:p w14:paraId="326F2C4C" w14:textId="77777777" w:rsidR="00075191" w:rsidRDefault="00075191">
      <w:pPr>
        <w:pStyle w:val="BodyText"/>
        <w:sectPr w:rsidR="00075191">
          <w:pgSz w:w="12240" w:h="15840"/>
          <w:pgMar w:top="1360" w:right="1080" w:bottom="280" w:left="1080" w:header="720" w:footer="720" w:gutter="0"/>
          <w:cols w:space="720"/>
        </w:sectPr>
      </w:pPr>
    </w:p>
    <w:p w14:paraId="326F2C4D" w14:textId="77777777" w:rsidR="00075191" w:rsidRDefault="00000000">
      <w:pPr>
        <w:pStyle w:val="BodyText"/>
        <w:spacing w:before="70"/>
        <w:ind w:right="362" w:firstLine="0"/>
      </w:pPr>
      <w:r>
        <w:t>ruptured; and, if the new motives are lasting, new habits will be formed, and build up in him a new or regenerate 'nature.'</w:t>
      </w:r>
    </w:p>
    <w:p w14:paraId="326F2C4E" w14:textId="77777777" w:rsidR="00075191" w:rsidRDefault="00000000">
      <w:pPr>
        <w:pStyle w:val="BodyText"/>
        <w:ind w:right="359"/>
      </w:pPr>
      <w:r>
        <w:t>All this kind of fact I fully allow. But the general laws of habit are no wise altered thereby, and the physiological study of mental conditions still remains on the whole the most powerful ally of hortatory ethics. The hell to be endured hereafter, of which theology tells, is no worse than the hell we make for ourselves in this world by habitually fashioning our characters in</w:t>
      </w:r>
      <w:r>
        <w:rPr>
          <w:spacing w:val="40"/>
        </w:rPr>
        <w:t xml:space="preserve"> </w:t>
      </w:r>
      <w:r>
        <w:t>the wrong way. Could the young but realize how soon they will become mere walking bundles of habits, they would give more heed to their conduct while in the plastic state. We are spinning our own fates, good or evil, and never to be undone. Every smallest stroke of virtue or of vice leaves its never-so-little scar. The drunken Rip Van Winkle, in Jefferson's play, excuses himself for every fresh dereliction by saying, "I won't count this time!" Well, he may not count it, and a kind Heaven may not count it; but it is being counted none the less. Down among his nerve-cells and fibres the molecules are counting it, registering and storing it up to be used against him when the next temptation comes. Nothing we ever do is, in strict scientific literalness, wiped out.</w:t>
      </w:r>
    </w:p>
    <w:p w14:paraId="326F2C4F" w14:textId="77777777" w:rsidR="00075191" w:rsidRDefault="00000000">
      <w:pPr>
        <w:pStyle w:val="BodyText"/>
      </w:pPr>
      <w:r>
        <w:t>Of course, this has its good side as well as its bad one. As we become permanent drunkards by so many separate drinks, so we become saints in the moral, and authorities and experts in the practical and scientific spheres, by</w:t>
      </w:r>
      <w:r>
        <w:rPr>
          <w:spacing w:val="40"/>
        </w:rPr>
        <w:t xml:space="preserve"> </w:t>
      </w:r>
      <w:r>
        <w:t xml:space="preserve">so many separate acts and hours of work. Let no youth have any anxiety about the upshot of his education, whatever the line of it may be. If he keep faithfully busy each hour of the working day, he may safely leave the final result to itself. He can with perfect certainty count on waking up some fine morning to find himself one of the competent ones of his generation, in whatever pursuit he may have singled out. Silently, between all the details of his business, the </w:t>
      </w:r>
      <w:r>
        <w:rPr>
          <w:i/>
        </w:rPr>
        <w:t xml:space="preserve">power of judging </w:t>
      </w:r>
      <w:r>
        <w:t>in all that class of matter will have built itself up within him as a possession that will never pass away. Young people should know this truth in advance. The ignorance of it has probably engendered more discouragement and faint-heartedness in youths embarking on arduous careers than all other causes put together.</w:t>
      </w:r>
    </w:p>
    <w:p w14:paraId="326F2C50" w14:textId="77777777" w:rsidR="00075191" w:rsidRDefault="00075191">
      <w:pPr>
        <w:pStyle w:val="BodyText"/>
        <w:sectPr w:rsidR="00075191">
          <w:pgSz w:w="12240" w:h="15840"/>
          <w:pgMar w:top="1360" w:right="1080" w:bottom="280" w:left="1080" w:header="720" w:footer="720" w:gutter="0"/>
          <w:cols w:space="720"/>
        </w:sectPr>
      </w:pPr>
    </w:p>
    <w:p w14:paraId="326F2C51" w14:textId="77777777" w:rsidR="00075191" w:rsidRDefault="00000000">
      <w:pPr>
        <w:pStyle w:val="Heading5"/>
        <w:numPr>
          <w:ilvl w:val="0"/>
          <w:numId w:val="60"/>
        </w:numPr>
        <w:tabs>
          <w:tab w:val="left" w:pos="914"/>
        </w:tabs>
        <w:ind w:left="914" w:hanging="554"/>
      </w:pPr>
      <w:bookmarkStart w:id="24" w:name="_bookmark22"/>
      <w:bookmarkEnd w:id="24"/>
      <w:r>
        <w:t>THE</w:t>
      </w:r>
      <w:r>
        <w:rPr>
          <w:spacing w:val="9"/>
        </w:rPr>
        <w:t xml:space="preserve"> </w:t>
      </w:r>
      <w:r>
        <w:t>ASSOCIATION</w:t>
      </w:r>
      <w:r>
        <w:rPr>
          <w:spacing w:val="10"/>
        </w:rPr>
        <w:t xml:space="preserve"> </w:t>
      </w:r>
      <w:r>
        <w:t>OF</w:t>
      </w:r>
      <w:r>
        <w:rPr>
          <w:spacing w:val="9"/>
        </w:rPr>
        <w:t xml:space="preserve"> </w:t>
      </w:r>
      <w:r>
        <w:rPr>
          <w:spacing w:val="-4"/>
        </w:rPr>
        <w:t>IDEAS</w:t>
      </w:r>
    </w:p>
    <w:p w14:paraId="326F2C52" w14:textId="77777777" w:rsidR="00075191" w:rsidRDefault="00000000">
      <w:pPr>
        <w:pStyle w:val="BodyText"/>
        <w:spacing w:before="337"/>
        <w:ind w:right="357"/>
      </w:pPr>
      <w:r>
        <w:t xml:space="preserve">In my last talk, in treating of Habit, I chiefly had in mind our </w:t>
      </w:r>
      <w:r>
        <w:rPr>
          <w:i/>
        </w:rPr>
        <w:t xml:space="preserve">motor </w:t>
      </w:r>
      <w:r>
        <w:t>habits,—habits of external conduct. But our thinking and feeling processes are also largely subject to the law of habit, and one result of this is a phenomenon which you all know under the name of 'the association of ideas.' To that phenomenon I ask you now to turn.</w:t>
      </w:r>
    </w:p>
    <w:p w14:paraId="326F2C53" w14:textId="77777777" w:rsidR="00075191" w:rsidRDefault="00000000">
      <w:pPr>
        <w:pStyle w:val="BodyText"/>
      </w:pPr>
      <w:r>
        <w:t>You remember that consciousness is an ever-flowing stream of objects, feelings, and impulsive tendencies. We saw already that its phases or pulses are like so many fields or waves, each field or wave having usually its central point of liveliest attention, in the shape of the most prominent object in our thought, while all around this lies a margin of other objects more dimly realized, together with the margin of emotional and active tendencies which the whole entails. Describing the mind thus in fluid terms, we cling as close as possible to nature. At first sight, it might seem as if, in the fluidity of these successive waves, everything is indeterminate. But inspection shows that</w:t>
      </w:r>
      <w:r>
        <w:rPr>
          <w:spacing w:val="40"/>
        </w:rPr>
        <w:t xml:space="preserve"> </w:t>
      </w:r>
      <w:r>
        <w:t>each wave has a constitution which can be to some degree explained by the constitution of the waves just passed away. And this relation of the wave to its</w:t>
      </w:r>
      <w:r>
        <w:rPr>
          <w:spacing w:val="-1"/>
        </w:rPr>
        <w:t xml:space="preserve"> </w:t>
      </w:r>
      <w:r>
        <w:t>predecessors</w:t>
      </w:r>
      <w:r>
        <w:rPr>
          <w:spacing w:val="-1"/>
        </w:rPr>
        <w:t xml:space="preserve"> </w:t>
      </w:r>
      <w:r>
        <w:t>is</w:t>
      </w:r>
      <w:r>
        <w:rPr>
          <w:spacing w:val="-1"/>
        </w:rPr>
        <w:t xml:space="preserve"> </w:t>
      </w:r>
      <w:r>
        <w:t>expressed</w:t>
      </w:r>
      <w:r>
        <w:rPr>
          <w:spacing w:val="-1"/>
        </w:rPr>
        <w:t xml:space="preserve"> </w:t>
      </w:r>
      <w:r>
        <w:t>by</w:t>
      </w:r>
      <w:r>
        <w:rPr>
          <w:spacing w:val="-1"/>
        </w:rPr>
        <w:t xml:space="preserve"> </w:t>
      </w:r>
      <w:r>
        <w:t>the</w:t>
      </w:r>
      <w:r>
        <w:rPr>
          <w:spacing w:val="-1"/>
        </w:rPr>
        <w:t xml:space="preserve"> </w:t>
      </w:r>
      <w:r>
        <w:t>two</w:t>
      </w:r>
      <w:r>
        <w:rPr>
          <w:spacing w:val="-1"/>
        </w:rPr>
        <w:t xml:space="preserve"> </w:t>
      </w:r>
      <w:r>
        <w:t>fundamental</w:t>
      </w:r>
      <w:r>
        <w:rPr>
          <w:spacing w:val="-1"/>
        </w:rPr>
        <w:t xml:space="preserve"> </w:t>
      </w:r>
      <w:r>
        <w:t>'laws</w:t>
      </w:r>
      <w:r>
        <w:rPr>
          <w:spacing w:val="-1"/>
        </w:rPr>
        <w:t xml:space="preserve"> </w:t>
      </w:r>
      <w:r>
        <w:t>of</w:t>
      </w:r>
      <w:r>
        <w:rPr>
          <w:spacing w:val="-1"/>
        </w:rPr>
        <w:t xml:space="preserve"> </w:t>
      </w:r>
      <w:r>
        <w:t>association,'</w:t>
      </w:r>
      <w:r>
        <w:rPr>
          <w:spacing w:val="-1"/>
        </w:rPr>
        <w:t xml:space="preserve"> </w:t>
      </w:r>
      <w:r>
        <w:t xml:space="preserve">so-called, of which the first is named the Law of Contiguity, the second that of </w:t>
      </w:r>
      <w:r>
        <w:rPr>
          <w:spacing w:val="-2"/>
        </w:rPr>
        <w:t>Similarity.</w:t>
      </w:r>
    </w:p>
    <w:p w14:paraId="326F2C54" w14:textId="77777777" w:rsidR="00075191" w:rsidRDefault="00000000">
      <w:pPr>
        <w:pStyle w:val="BodyText"/>
        <w:ind w:right="357"/>
      </w:pPr>
      <w:r>
        <w:t>The</w:t>
      </w:r>
      <w:r>
        <w:rPr>
          <w:spacing w:val="-4"/>
        </w:rPr>
        <w:t xml:space="preserve"> </w:t>
      </w:r>
      <w:r>
        <w:rPr>
          <w:i/>
        </w:rPr>
        <w:t xml:space="preserve">Law of Contiguity </w:t>
      </w:r>
      <w:r>
        <w:t xml:space="preserve">tells us that objects thought of in the coming wave are such as in some previous experience were </w:t>
      </w:r>
      <w:r>
        <w:rPr>
          <w:i/>
        </w:rPr>
        <w:t xml:space="preserve">next </w:t>
      </w:r>
      <w:r>
        <w:t>to the objects represented in the wave that is passing away. The vanishing objects were once formerly their neighbors in the mind. When you recite the alphabet or your prayers, or when</w:t>
      </w:r>
      <w:r>
        <w:rPr>
          <w:spacing w:val="-2"/>
        </w:rPr>
        <w:t xml:space="preserve"> </w:t>
      </w:r>
      <w:r>
        <w:t>the</w:t>
      </w:r>
      <w:r>
        <w:rPr>
          <w:spacing w:val="-2"/>
        </w:rPr>
        <w:t xml:space="preserve"> </w:t>
      </w:r>
      <w:r>
        <w:t>sight</w:t>
      </w:r>
      <w:r>
        <w:rPr>
          <w:spacing w:val="-2"/>
        </w:rPr>
        <w:t xml:space="preserve"> </w:t>
      </w:r>
      <w:r>
        <w:t>of</w:t>
      </w:r>
      <w:r>
        <w:rPr>
          <w:spacing w:val="-1"/>
        </w:rPr>
        <w:t xml:space="preserve"> </w:t>
      </w:r>
      <w:r>
        <w:t>an</w:t>
      </w:r>
      <w:r>
        <w:rPr>
          <w:spacing w:val="-2"/>
        </w:rPr>
        <w:t xml:space="preserve"> </w:t>
      </w:r>
      <w:r>
        <w:t>object</w:t>
      </w:r>
      <w:r>
        <w:rPr>
          <w:spacing w:val="-2"/>
        </w:rPr>
        <w:t xml:space="preserve"> </w:t>
      </w:r>
      <w:r>
        <w:t>reminds</w:t>
      </w:r>
      <w:r>
        <w:rPr>
          <w:spacing w:val="-2"/>
        </w:rPr>
        <w:t xml:space="preserve"> </w:t>
      </w:r>
      <w:r>
        <w:t>you</w:t>
      </w:r>
      <w:r>
        <w:rPr>
          <w:spacing w:val="-1"/>
        </w:rPr>
        <w:t xml:space="preserve"> </w:t>
      </w:r>
      <w:r>
        <w:t>of</w:t>
      </w:r>
      <w:r>
        <w:rPr>
          <w:spacing w:val="-2"/>
        </w:rPr>
        <w:t xml:space="preserve"> </w:t>
      </w:r>
      <w:r>
        <w:t>its</w:t>
      </w:r>
      <w:r>
        <w:rPr>
          <w:spacing w:val="-2"/>
        </w:rPr>
        <w:t xml:space="preserve"> </w:t>
      </w:r>
      <w:r>
        <w:t>name,</w:t>
      </w:r>
      <w:r>
        <w:rPr>
          <w:spacing w:val="-2"/>
        </w:rPr>
        <w:t xml:space="preserve"> </w:t>
      </w:r>
      <w:r>
        <w:t>or</w:t>
      </w:r>
      <w:r>
        <w:rPr>
          <w:spacing w:val="-1"/>
        </w:rPr>
        <w:t xml:space="preserve"> </w:t>
      </w:r>
      <w:r>
        <w:t>the</w:t>
      </w:r>
      <w:r>
        <w:rPr>
          <w:spacing w:val="-2"/>
        </w:rPr>
        <w:t xml:space="preserve"> </w:t>
      </w:r>
      <w:r>
        <w:t>name</w:t>
      </w:r>
      <w:r>
        <w:rPr>
          <w:spacing w:val="-2"/>
        </w:rPr>
        <w:t xml:space="preserve"> </w:t>
      </w:r>
      <w:r>
        <w:t>reminds</w:t>
      </w:r>
      <w:r>
        <w:rPr>
          <w:spacing w:val="-1"/>
        </w:rPr>
        <w:t xml:space="preserve"> </w:t>
      </w:r>
      <w:r>
        <w:t>you of the object, it is through the law of contiguity that the terms are suggested</w:t>
      </w:r>
      <w:r>
        <w:rPr>
          <w:spacing w:val="40"/>
        </w:rPr>
        <w:t xml:space="preserve"> </w:t>
      </w:r>
      <w:r>
        <w:t>to the mind.</w:t>
      </w:r>
    </w:p>
    <w:p w14:paraId="326F2C55" w14:textId="77777777" w:rsidR="00075191" w:rsidRDefault="00000000">
      <w:pPr>
        <w:pStyle w:val="BodyText"/>
      </w:pPr>
      <w:r>
        <w:t xml:space="preserve">The </w:t>
      </w:r>
      <w:r>
        <w:rPr>
          <w:i/>
        </w:rPr>
        <w:t xml:space="preserve">Law of Similarity </w:t>
      </w:r>
      <w:r>
        <w:t xml:space="preserve">says that, when contiguity fails to describe what happens, the coming objects will prove to </w:t>
      </w:r>
      <w:r>
        <w:rPr>
          <w:i/>
        </w:rPr>
        <w:t xml:space="preserve">resemble </w:t>
      </w:r>
      <w:r>
        <w:t>the going objects, even though the two were never experienced together before. In our 'flights of fancy,' this is frequently the case.</w:t>
      </w:r>
    </w:p>
    <w:p w14:paraId="326F2C56" w14:textId="77777777" w:rsidR="00075191" w:rsidRDefault="00000000">
      <w:pPr>
        <w:pStyle w:val="BodyText"/>
        <w:spacing w:before="1"/>
      </w:pPr>
      <w:r>
        <w:t>If, arresting ourselves in the flow of reverie, we ask the question, "How came we to be thinking of just this object now?" we can almost always trace its</w:t>
      </w:r>
      <w:r>
        <w:rPr>
          <w:spacing w:val="40"/>
        </w:rPr>
        <w:t xml:space="preserve"> </w:t>
      </w:r>
      <w:r>
        <w:t>presence</w:t>
      </w:r>
      <w:r>
        <w:rPr>
          <w:spacing w:val="40"/>
        </w:rPr>
        <w:t xml:space="preserve"> </w:t>
      </w:r>
      <w:r>
        <w:t>to</w:t>
      </w:r>
      <w:r>
        <w:rPr>
          <w:spacing w:val="40"/>
        </w:rPr>
        <w:t xml:space="preserve"> </w:t>
      </w:r>
      <w:r>
        <w:t>some</w:t>
      </w:r>
      <w:r>
        <w:rPr>
          <w:spacing w:val="40"/>
        </w:rPr>
        <w:t xml:space="preserve"> </w:t>
      </w:r>
      <w:r>
        <w:t>previous</w:t>
      </w:r>
      <w:r>
        <w:rPr>
          <w:spacing w:val="40"/>
        </w:rPr>
        <w:t xml:space="preserve"> </w:t>
      </w:r>
      <w:r>
        <w:t>object</w:t>
      </w:r>
      <w:r>
        <w:rPr>
          <w:spacing w:val="40"/>
        </w:rPr>
        <w:t xml:space="preserve"> </w:t>
      </w:r>
      <w:r>
        <w:t>which</w:t>
      </w:r>
      <w:r>
        <w:rPr>
          <w:spacing w:val="40"/>
        </w:rPr>
        <w:t xml:space="preserve"> </w:t>
      </w:r>
      <w:r>
        <w:t>has</w:t>
      </w:r>
      <w:r>
        <w:rPr>
          <w:spacing w:val="40"/>
        </w:rPr>
        <w:t xml:space="preserve"> </w:t>
      </w:r>
      <w:r>
        <w:t>introduced</w:t>
      </w:r>
      <w:r>
        <w:rPr>
          <w:spacing w:val="40"/>
        </w:rPr>
        <w:t xml:space="preserve"> </w:t>
      </w:r>
      <w:r>
        <w:t>it</w:t>
      </w:r>
      <w:r>
        <w:rPr>
          <w:spacing w:val="40"/>
        </w:rPr>
        <w:t xml:space="preserve"> </w:t>
      </w:r>
      <w:r>
        <w:t>to</w:t>
      </w:r>
      <w:r>
        <w:rPr>
          <w:spacing w:val="40"/>
        </w:rPr>
        <w:t xml:space="preserve"> </w:t>
      </w:r>
      <w:r>
        <w:t>the</w:t>
      </w:r>
      <w:r>
        <w:rPr>
          <w:spacing w:val="40"/>
        </w:rPr>
        <w:t xml:space="preserve"> </w:t>
      </w:r>
      <w:r>
        <w:t>mind,</w:t>
      </w:r>
    </w:p>
    <w:p w14:paraId="326F2C57" w14:textId="77777777" w:rsidR="00075191" w:rsidRDefault="00075191">
      <w:pPr>
        <w:pStyle w:val="BodyText"/>
        <w:sectPr w:rsidR="00075191">
          <w:pgSz w:w="12240" w:h="15840"/>
          <w:pgMar w:top="1820" w:right="1080" w:bottom="280" w:left="1080" w:header="720" w:footer="720" w:gutter="0"/>
          <w:cols w:space="720"/>
        </w:sectPr>
      </w:pPr>
    </w:p>
    <w:p w14:paraId="326F2C58" w14:textId="77777777" w:rsidR="00075191" w:rsidRDefault="00000000">
      <w:pPr>
        <w:pStyle w:val="BodyText"/>
        <w:spacing w:before="70"/>
        <w:ind w:right="364" w:firstLine="0"/>
      </w:pPr>
      <w:r>
        <w:t>according to one or the other of these laws. The entire routine of our memorized acquisitions, for example, is a consequence of nothing but the Law of Contiguity. The words of a poem, the formulas of trigonometry, the facts of history, the properties of material things, are all known to us as definite systems or groups of objects which cohere in an order fixed by innumerable</w:t>
      </w:r>
      <w:r>
        <w:rPr>
          <w:spacing w:val="-1"/>
        </w:rPr>
        <w:t xml:space="preserve"> </w:t>
      </w:r>
      <w:r>
        <w:t>iterations,</w:t>
      </w:r>
      <w:r>
        <w:rPr>
          <w:spacing w:val="-1"/>
        </w:rPr>
        <w:t xml:space="preserve"> </w:t>
      </w:r>
      <w:r>
        <w:t>and</w:t>
      </w:r>
      <w:r>
        <w:rPr>
          <w:spacing w:val="-1"/>
        </w:rPr>
        <w:t xml:space="preserve"> </w:t>
      </w:r>
      <w:r>
        <w:t>of</w:t>
      </w:r>
      <w:r>
        <w:rPr>
          <w:spacing w:val="-1"/>
        </w:rPr>
        <w:t xml:space="preserve"> </w:t>
      </w:r>
      <w:r>
        <w:t>which</w:t>
      </w:r>
      <w:r>
        <w:rPr>
          <w:spacing w:val="-1"/>
        </w:rPr>
        <w:t xml:space="preserve"> </w:t>
      </w:r>
      <w:r>
        <w:t>any</w:t>
      </w:r>
      <w:r>
        <w:rPr>
          <w:spacing w:val="-1"/>
        </w:rPr>
        <w:t xml:space="preserve"> </w:t>
      </w:r>
      <w:r>
        <w:t>one</w:t>
      </w:r>
      <w:r>
        <w:rPr>
          <w:spacing w:val="-1"/>
        </w:rPr>
        <w:t xml:space="preserve"> </w:t>
      </w:r>
      <w:r>
        <w:t>part</w:t>
      </w:r>
      <w:r>
        <w:rPr>
          <w:spacing w:val="-1"/>
        </w:rPr>
        <w:t xml:space="preserve"> </w:t>
      </w:r>
      <w:r>
        <w:t>reminds</w:t>
      </w:r>
      <w:r>
        <w:rPr>
          <w:spacing w:val="-1"/>
        </w:rPr>
        <w:t xml:space="preserve"> </w:t>
      </w:r>
      <w:r>
        <w:t>us</w:t>
      </w:r>
      <w:r>
        <w:rPr>
          <w:spacing w:val="-1"/>
        </w:rPr>
        <w:t xml:space="preserve"> </w:t>
      </w:r>
      <w:r>
        <w:t>of</w:t>
      </w:r>
      <w:r>
        <w:rPr>
          <w:spacing w:val="-1"/>
        </w:rPr>
        <w:t xml:space="preserve"> </w:t>
      </w:r>
      <w:r>
        <w:t>the</w:t>
      </w:r>
      <w:r>
        <w:rPr>
          <w:spacing w:val="-1"/>
        </w:rPr>
        <w:t xml:space="preserve"> </w:t>
      </w:r>
      <w:r>
        <w:t>others.</w:t>
      </w:r>
      <w:r>
        <w:rPr>
          <w:spacing w:val="-1"/>
        </w:rPr>
        <w:t xml:space="preserve"> </w:t>
      </w:r>
      <w:r>
        <w:t>In dry and prosaic minds, almost all the mental sequences flow along these lines of habitual routine repetition and suggestion.</w:t>
      </w:r>
    </w:p>
    <w:p w14:paraId="326F2C59" w14:textId="77777777" w:rsidR="00075191" w:rsidRDefault="00000000">
      <w:pPr>
        <w:pStyle w:val="BodyText"/>
        <w:ind w:right="359"/>
      </w:pPr>
      <w:r>
        <w:t>In witty, imaginative minds, on the other hand, the routine is broken through with ease at any moment; and one field of mental objects will</w:t>
      </w:r>
      <w:r>
        <w:rPr>
          <w:spacing w:val="40"/>
        </w:rPr>
        <w:t xml:space="preserve"> </w:t>
      </w:r>
      <w:r>
        <w:t xml:space="preserve">suggest another with which perhaps in the whole history of human thinking it had never once before been coupled. The link here is usually some </w:t>
      </w:r>
      <w:r>
        <w:rPr>
          <w:i/>
        </w:rPr>
        <w:t xml:space="preserve">analogy </w:t>
      </w:r>
      <w:r>
        <w:t>between the objects successively thought of,—an analogy often so subtle</w:t>
      </w:r>
      <w:r>
        <w:rPr>
          <w:spacing w:val="40"/>
        </w:rPr>
        <w:t xml:space="preserve"> </w:t>
      </w:r>
      <w:r>
        <w:t>that, although we feel it, we can with difficulty analyze its ground; as where, for example, we find something masculine in the color red and something feminine in the color pale blue, or where, of three human beings' characters, one will remind us of a cat, another of a dog, the third perhaps of a cow.</w:t>
      </w:r>
    </w:p>
    <w:p w14:paraId="326F2C5A" w14:textId="77777777" w:rsidR="00075191" w:rsidRDefault="00075191">
      <w:pPr>
        <w:pStyle w:val="BodyText"/>
        <w:ind w:left="0" w:right="0" w:firstLine="0"/>
        <w:jc w:val="left"/>
      </w:pPr>
    </w:p>
    <w:p w14:paraId="326F2C5B" w14:textId="77777777" w:rsidR="00075191" w:rsidRDefault="00000000">
      <w:pPr>
        <w:pStyle w:val="BodyText"/>
        <w:ind w:right="361"/>
      </w:pPr>
      <w:r>
        <w:t>Psychologists have of course gone very deeply into the question of what the causes of association may be; and some of them have tried to show that contiguity and similarity are not two radically diverse laws, but that either presupposes the presence of the other. I myself am disposed to think that the phenomena of association depend on our cerebral constitution, and are not immediate consequences of our being rational beings. In other words, when we shall have become disembodied spirits, it may be that our trains of consciousness</w:t>
      </w:r>
      <w:r>
        <w:rPr>
          <w:spacing w:val="-1"/>
        </w:rPr>
        <w:t xml:space="preserve"> </w:t>
      </w:r>
      <w:r>
        <w:t>will</w:t>
      </w:r>
      <w:r>
        <w:rPr>
          <w:spacing w:val="-1"/>
        </w:rPr>
        <w:t xml:space="preserve"> </w:t>
      </w:r>
      <w:r>
        <w:t>follow</w:t>
      </w:r>
      <w:r>
        <w:rPr>
          <w:spacing w:val="-1"/>
        </w:rPr>
        <w:t xml:space="preserve"> </w:t>
      </w:r>
      <w:r>
        <w:t>different</w:t>
      </w:r>
      <w:r>
        <w:rPr>
          <w:spacing w:val="-1"/>
        </w:rPr>
        <w:t xml:space="preserve"> </w:t>
      </w:r>
      <w:r>
        <w:t>laws. These</w:t>
      </w:r>
      <w:r>
        <w:rPr>
          <w:spacing w:val="-1"/>
        </w:rPr>
        <w:t xml:space="preserve"> </w:t>
      </w:r>
      <w:r>
        <w:t xml:space="preserve">questions are discussed in the books on psychology, and I hope that some of you will be interested in following them there. But I will, on the present occasion, ignore them entirely; for, as teachers, it is the </w:t>
      </w:r>
      <w:r>
        <w:rPr>
          <w:i/>
        </w:rPr>
        <w:t xml:space="preserve">fact </w:t>
      </w:r>
      <w:r>
        <w:t>of association that practically concerns you, let its grounds be spiritual or cerebral, or what they may, and let its laws be reducible, or non-reducible, to one. Your pupils, whatever else they are, are at any rate little pieces of associating machinery. Their education consists in the organizing within them of determinate tendencies to associate one</w:t>
      </w:r>
      <w:r>
        <w:rPr>
          <w:spacing w:val="40"/>
        </w:rPr>
        <w:t xml:space="preserve"> </w:t>
      </w:r>
      <w:r>
        <w:t>thing with another,—impressions with consequences, these with reactions, those with results, and so on indefinitely. The more copious the associative systems, the completer the individual's adaptations to the world.</w:t>
      </w:r>
    </w:p>
    <w:p w14:paraId="326F2C5C" w14:textId="77777777" w:rsidR="00075191" w:rsidRDefault="00000000">
      <w:pPr>
        <w:pStyle w:val="BodyText"/>
        <w:spacing w:before="1"/>
        <w:ind w:left="810" w:right="0" w:firstLine="0"/>
      </w:pPr>
      <w:r>
        <w:t>The</w:t>
      </w:r>
      <w:r>
        <w:rPr>
          <w:spacing w:val="34"/>
        </w:rPr>
        <w:t xml:space="preserve"> </w:t>
      </w:r>
      <w:r>
        <w:t>teacher</w:t>
      </w:r>
      <w:r>
        <w:rPr>
          <w:spacing w:val="37"/>
        </w:rPr>
        <w:t xml:space="preserve"> </w:t>
      </w:r>
      <w:r>
        <w:t>can</w:t>
      </w:r>
      <w:r>
        <w:rPr>
          <w:spacing w:val="37"/>
        </w:rPr>
        <w:t xml:space="preserve"> </w:t>
      </w:r>
      <w:r>
        <w:t>formulate</w:t>
      </w:r>
      <w:r>
        <w:rPr>
          <w:spacing w:val="36"/>
        </w:rPr>
        <w:t xml:space="preserve"> </w:t>
      </w:r>
      <w:r>
        <w:t>his</w:t>
      </w:r>
      <w:r>
        <w:rPr>
          <w:spacing w:val="37"/>
        </w:rPr>
        <w:t xml:space="preserve"> </w:t>
      </w:r>
      <w:r>
        <w:t>function</w:t>
      </w:r>
      <w:r>
        <w:rPr>
          <w:spacing w:val="38"/>
        </w:rPr>
        <w:t xml:space="preserve"> </w:t>
      </w:r>
      <w:r>
        <w:t>to</w:t>
      </w:r>
      <w:r>
        <w:rPr>
          <w:spacing w:val="37"/>
        </w:rPr>
        <w:t xml:space="preserve"> </w:t>
      </w:r>
      <w:r>
        <w:t>himself</w:t>
      </w:r>
      <w:r>
        <w:rPr>
          <w:spacing w:val="36"/>
        </w:rPr>
        <w:t xml:space="preserve"> </w:t>
      </w:r>
      <w:r>
        <w:t>therefore</w:t>
      </w:r>
      <w:r>
        <w:rPr>
          <w:spacing w:val="37"/>
        </w:rPr>
        <w:t xml:space="preserve"> </w:t>
      </w:r>
      <w:r>
        <w:t>in</w:t>
      </w:r>
      <w:r>
        <w:rPr>
          <w:spacing w:val="38"/>
        </w:rPr>
        <w:t xml:space="preserve"> </w:t>
      </w:r>
      <w:r>
        <w:t>terms</w:t>
      </w:r>
      <w:r>
        <w:rPr>
          <w:spacing w:val="37"/>
        </w:rPr>
        <w:t xml:space="preserve"> </w:t>
      </w:r>
      <w:r>
        <w:rPr>
          <w:spacing w:val="-5"/>
        </w:rPr>
        <w:t>of</w:t>
      </w:r>
    </w:p>
    <w:p w14:paraId="326F2C5D" w14:textId="77777777" w:rsidR="00075191" w:rsidRDefault="00075191">
      <w:pPr>
        <w:pStyle w:val="BodyText"/>
        <w:sectPr w:rsidR="00075191">
          <w:pgSz w:w="12240" w:h="15840"/>
          <w:pgMar w:top="1360" w:right="1080" w:bottom="280" w:left="1080" w:header="720" w:footer="720" w:gutter="0"/>
          <w:cols w:space="720"/>
        </w:sectPr>
      </w:pPr>
    </w:p>
    <w:p w14:paraId="326F2C5E" w14:textId="77777777" w:rsidR="00075191" w:rsidRDefault="00000000">
      <w:pPr>
        <w:pStyle w:val="BodyText"/>
        <w:spacing w:before="70"/>
        <w:ind w:right="361" w:firstLine="0"/>
      </w:pPr>
      <w:r>
        <w:t xml:space="preserve">'association' as well as in terms of 'native and acquired reaction.' It is mainly that of </w:t>
      </w:r>
      <w:r>
        <w:rPr>
          <w:i/>
        </w:rPr>
        <w:t xml:space="preserve">building up useful systems of association </w:t>
      </w:r>
      <w:r>
        <w:t>in the pupil's mind. This description sounds wider than the one I began by giving. But, when one thinks that our trains of association, whatever they may be, normally issue in acquired reactions or behavior, one sees that in a general way the same mass of facts is covered by both formulas.</w:t>
      </w:r>
    </w:p>
    <w:p w14:paraId="326F2C5F" w14:textId="77777777" w:rsidR="00075191" w:rsidRDefault="00000000">
      <w:pPr>
        <w:pStyle w:val="BodyText"/>
        <w:tabs>
          <w:tab w:val="left" w:pos="1841"/>
          <w:tab w:val="left" w:pos="2673"/>
          <w:tab w:val="left" w:pos="3506"/>
          <w:tab w:val="left" w:pos="4005"/>
          <w:tab w:val="left" w:pos="4920"/>
          <w:tab w:val="left" w:pos="6436"/>
          <w:tab w:val="left" w:pos="7451"/>
          <w:tab w:val="left" w:pos="9475"/>
        </w:tabs>
        <w:jc w:val="right"/>
      </w:pPr>
      <w:r>
        <w:t>It</w:t>
      </w:r>
      <w:r>
        <w:rPr>
          <w:spacing w:val="36"/>
        </w:rPr>
        <w:t xml:space="preserve"> </w:t>
      </w:r>
      <w:r>
        <w:t>is</w:t>
      </w:r>
      <w:r>
        <w:rPr>
          <w:spacing w:val="36"/>
        </w:rPr>
        <w:t xml:space="preserve"> </w:t>
      </w:r>
      <w:r>
        <w:t>astonishing</w:t>
      </w:r>
      <w:r>
        <w:rPr>
          <w:spacing w:val="36"/>
        </w:rPr>
        <w:t xml:space="preserve"> </w:t>
      </w:r>
      <w:r>
        <w:t>how</w:t>
      </w:r>
      <w:r>
        <w:rPr>
          <w:spacing w:val="36"/>
        </w:rPr>
        <w:t xml:space="preserve"> </w:t>
      </w:r>
      <w:r>
        <w:t>many</w:t>
      </w:r>
      <w:r>
        <w:rPr>
          <w:spacing w:val="36"/>
        </w:rPr>
        <w:t xml:space="preserve"> </w:t>
      </w:r>
      <w:r>
        <w:t>mental</w:t>
      </w:r>
      <w:r>
        <w:rPr>
          <w:spacing w:val="36"/>
        </w:rPr>
        <w:t xml:space="preserve"> </w:t>
      </w:r>
      <w:r>
        <w:t>operations</w:t>
      </w:r>
      <w:r>
        <w:rPr>
          <w:spacing w:val="36"/>
        </w:rPr>
        <w:t xml:space="preserve"> </w:t>
      </w:r>
      <w:r>
        <w:t>we</w:t>
      </w:r>
      <w:r>
        <w:rPr>
          <w:spacing w:val="36"/>
        </w:rPr>
        <w:t xml:space="preserve"> </w:t>
      </w:r>
      <w:r>
        <w:t>can</w:t>
      </w:r>
      <w:r>
        <w:rPr>
          <w:spacing w:val="36"/>
        </w:rPr>
        <w:t xml:space="preserve"> </w:t>
      </w:r>
      <w:r>
        <w:t>explain</w:t>
      </w:r>
      <w:r>
        <w:rPr>
          <w:spacing w:val="36"/>
        </w:rPr>
        <w:t xml:space="preserve"> </w:t>
      </w:r>
      <w:r>
        <w:t>when</w:t>
      </w:r>
      <w:r>
        <w:rPr>
          <w:spacing w:val="36"/>
        </w:rPr>
        <w:t xml:space="preserve"> </w:t>
      </w:r>
      <w:r>
        <w:t>we have</w:t>
      </w:r>
      <w:r>
        <w:rPr>
          <w:spacing w:val="40"/>
        </w:rPr>
        <w:t xml:space="preserve"> </w:t>
      </w:r>
      <w:r>
        <w:t>once</w:t>
      </w:r>
      <w:r>
        <w:rPr>
          <w:spacing w:val="40"/>
        </w:rPr>
        <w:t xml:space="preserve"> </w:t>
      </w:r>
      <w:r>
        <w:t>grasped</w:t>
      </w:r>
      <w:r>
        <w:rPr>
          <w:spacing w:val="40"/>
        </w:rPr>
        <w:t xml:space="preserve"> </w:t>
      </w:r>
      <w:r>
        <w:t>the</w:t>
      </w:r>
      <w:r>
        <w:rPr>
          <w:spacing w:val="40"/>
        </w:rPr>
        <w:t xml:space="preserve"> </w:t>
      </w:r>
      <w:r>
        <w:t>principles</w:t>
      </w:r>
      <w:r>
        <w:rPr>
          <w:spacing w:val="40"/>
        </w:rPr>
        <w:t xml:space="preserve"> </w:t>
      </w:r>
      <w:r>
        <w:t>of</w:t>
      </w:r>
      <w:r>
        <w:rPr>
          <w:spacing w:val="40"/>
        </w:rPr>
        <w:t xml:space="preserve"> </w:t>
      </w:r>
      <w:r>
        <w:t>association.</w:t>
      </w:r>
      <w:r>
        <w:rPr>
          <w:spacing w:val="40"/>
        </w:rPr>
        <w:t xml:space="preserve"> </w:t>
      </w:r>
      <w:r>
        <w:t>The</w:t>
      </w:r>
      <w:r>
        <w:rPr>
          <w:spacing w:val="40"/>
        </w:rPr>
        <w:t xml:space="preserve"> </w:t>
      </w:r>
      <w:r>
        <w:t>great</w:t>
      </w:r>
      <w:r>
        <w:rPr>
          <w:spacing w:val="40"/>
        </w:rPr>
        <w:t xml:space="preserve"> </w:t>
      </w:r>
      <w:r>
        <w:t>problem</w:t>
      </w:r>
      <w:r>
        <w:rPr>
          <w:spacing w:val="40"/>
        </w:rPr>
        <w:t xml:space="preserve"> </w:t>
      </w:r>
      <w:r>
        <w:t>which association</w:t>
      </w:r>
      <w:r>
        <w:rPr>
          <w:spacing w:val="72"/>
        </w:rPr>
        <w:t xml:space="preserve"> </w:t>
      </w:r>
      <w:r>
        <w:t>undertakes</w:t>
      </w:r>
      <w:r>
        <w:rPr>
          <w:spacing w:val="40"/>
        </w:rPr>
        <w:t xml:space="preserve"> </w:t>
      </w:r>
      <w:r>
        <w:t>to</w:t>
      </w:r>
      <w:r>
        <w:rPr>
          <w:spacing w:val="72"/>
        </w:rPr>
        <w:t xml:space="preserve"> </w:t>
      </w:r>
      <w:r>
        <w:t>solve</w:t>
      </w:r>
      <w:r>
        <w:rPr>
          <w:spacing w:val="40"/>
        </w:rPr>
        <w:t xml:space="preserve"> </w:t>
      </w:r>
      <w:r>
        <w:t>is,</w:t>
      </w:r>
      <w:r>
        <w:rPr>
          <w:spacing w:val="72"/>
        </w:rPr>
        <w:t xml:space="preserve"> </w:t>
      </w:r>
      <w:r>
        <w:rPr>
          <w:i/>
        </w:rPr>
        <w:t>Why</w:t>
      </w:r>
      <w:r>
        <w:rPr>
          <w:i/>
          <w:spacing w:val="40"/>
        </w:rPr>
        <w:t xml:space="preserve"> </w:t>
      </w:r>
      <w:r>
        <w:rPr>
          <w:i/>
        </w:rPr>
        <w:t>does</w:t>
      </w:r>
      <w:r>
        <w:rPr>
          <w:i/>
          <w:spacing w:val="40"/>
        </w:rPr>
        <w:t xml:space="preserve"> </w:t>
      </w:r>
      <w:r>
        <w:rPr>
          <w:i/>
        </w:rPr>
        <w:t>just</w:t>
      </w:r>
      <w:r>
        <w:rPr>
          <w:i/>
          <w:spacing w:val="40"/>
        </w:rPr>
        <w:t xml:space="preserve"> </w:t>
      </w:r>
      <w:r>
        <w:rPr>
          <w:i/>
        </w:rPr>
        <w:t>this</w:t>
      </w:r>
      <w:r>
        <w:rPr>
          <w:i/>
          <w:spacing w:val="40"/>
        </w:rPr>
        <w:t xml:space="preserve"> </w:t>
      </w:r>
      <w:r>
        <w:rPr>
          <w:i/>
        </w:rPr>
        <w:t>particular</w:t>
      </w:r>
      <w:r>
        <w:rPr>
          <w:i/>
          <w:spacing w:val="40"/>
        </w:rPr>
        <w:t xml:space="preserve"> </w:t>
      </w:r>
      <w:r>
        <w:rPr>
          <w:i/>
        </w:rPr>
        <w:t>field</w:t>
      </w:r>
      <w:r>
        <w:rPr>
          <w:i/>
          <w:spacing w:val="72"/>
        </w:rPr>
        <w:t xml:space="preserve"> </w:t>
      </w:r>
      <w:r>
        <w:rPr>
          <w:i/>
        </w:rPr>
        <w:t>of consciousness,</w:t>
      </w:r>
      <w:r>
        <w:rPr>
          <w:i/>
          <w:spacing w:val="40"/>
        </w:rPr>
        <w:t xml:space="preserve"> </w:t>
      </w:r>
      <w:r>
        <w:rPr>
          <w:i/>
        </w:rPr>
        <w:t>constituted</w:t>
      </w:r>
      <w:r>
        <w:rPr>
          <w:i/>
          <w:spacing w:val="40"/>
        </w:rPr>
        <w:t xml:space="preserve"> </w:t>
      </w:r>
      <w:r>
        <w:rPr>
          <w:i/>
        </w:rPr>
        <w:t>in</w:t>
      </w:r>
      <w:r>
        <w:rPr>
          <w:i/>
          <w:spacing w:val="40"/>
        </w:rPr>
        <w:t xml:space="preserve"> </w:t>
      </w:r>
      <w:r>
        <w:rPr>
          <w:i/>
        </w:rPr>
        <w:t>this</w:t>
      </w:r>
      <w:r>
        <w:rPr>
          <w:i/>
          <w:spacing w:val="40"/>
        </w:rPr>
        <w:t xml:space="preserve"> </w:t>
      </w:r>
      <w:r>
        <w:rPr>
          <w:i/>
        </w:rPr>
        <w:t>particular</w:t>
      </w:r>
      <w:r>
        <w:rPr>
          <w:i/>
          <w:spacing w:val="40"/>
        </w:rPr>
        <w:t xml:space="preserve"> </w:t>
      </w:r>
      <w:r>
        <w:rPr>
          <w:i/>
        </w:rPr>
        <w:t>way,</w:t>
      </w:r>
      <w:r>
        <w:rPr>
          <w:i/>
          <w:spacing w:val="40"/>
        </w:rPr>
        <w:t xml:space="preserve"> </w:t>
      </w:r>
      <w:r>
        <w:rPr>
          <w:i/>
        </w:rPr>
        <w:t>now</w:t>
      </w:r>
      <w:r>
        <w:rPr>
          <w:i/>
          <w:spacing w:val="40"/>
        </w:rPr>
        <w:t xml:space="preserve"> </w:t>
      </w:r>
      <w:r>
        <w:rPr>
          <w:i/>
        </w:rPr>
        <w:t>appear</w:t>
      </w:r>
      <w:r>
        <w:rPr>
          <w:i/>
          <w:spacing w:val="40"/>
        </w:rPr>
        <w:t xml:space="preserve"> </w:t>
      </w:r>
      <w:r>
        <w:rPr>
          <w:i/>
        </w:rPr>
        <w:t>before</w:t>
      </w:r>
      <w:r>
        <w:rPr>
          <w:i/>
          <w:spacing w:val="40"/>
        </w:rPr>
        <w:t xml:space="preserve"> </w:t>
      </w:r>
      <w:r>
        <w:rPr>
          <w:i/>
        </w:rPr>
        <w:t>my</w:t>
      </w:r>
      <w:r>
        <w:rPr>
          <w:i/>
          <w:spacing w:val="80"/>
        </w:rPr>
        <w:t xml:space="preserve"> </w:t>
      </w:r>
      <w:r>
        <w:rPr>
          <w:i/>
        </w:rPr>
        <w:t>mind?</w:t>
      </w:r>
      <w:r>
        <w:rPr>
          <w:i/>
          <w:spacing w:val="-1"/>
        </w:rPr>
        <w:t xml:space="preserve"> </w:t>
      </w:r>
      <w:r>
        <w:t>It</w:t>
      </w:r>
      <w:r>
        <w:rPr>
          <w:spacing w:val="-2"/>
        </w:rPr>
        <w:t xml:space="preserve"> </w:t>
      </w:r>
      <w:r>
        <w:t>may</w:t>
      </w:r>
      <w:r>
        <w:rPr>
          <w:spacing w:val="-1"/>
        </w:rPr>
        <w:t xml:space="preserve"> </w:t>
      </w:r>
      <w:r>
        <w:t>be</w:t>
      </w:r>
      <w:r>
        <w:rPr>
          <w:spacing w:val="-1"/>
        </w:rPr>
        <w:t xml:space="preserve"> </w:t>
      </w:r>
      <w:r>
        <w:t>a</w:t>
      </w:r>
      <w:r>
        <w:rPr>
          <w:spacing w:val="-1"/>
        </w:rPr>
        <w:t xml:space="preserve"> </w:t>
      </w:r>
      <w:r>
        <w:t>field</w:t>
      </w:r>
      <w:r>
        <w:rPr>
          <w:spacing w:val="-1"/>
        </w:rPr>
        <w:t xml:space="preserve"> </w:t>
      </w:r>
      <w:r>
        <w:t>of</w:t>
      </w:r>
      <w:r>
        <w:rPr>
          <w:spacing w:val="-1"/>
        </w:rPr>
        <w:t xml:space="preserve"> </w:t>
      </w:r>
      <w:r>
        <w:t>objects</w:t>
      </w:r>
      <w:r>
        <w:rPr>
          <w:spacing w:val="-1"/>
        </w:rPr>
        <w:t xml:space="preserve"> </w:t>
      </w:r>
      <w:r>
        <w:t>imagined;</w:t>
      </w:r>
      <w:r>
        <w:rPr>
          <w:spacing w:val="-2"/>
        </w:rPr>
        <w:t xml:space="preserve"> </w:t>
      </w:r>
      <w:r>
        <w:t>it</w:t>
      </w:r>
      <w:r>
        <w:rPr>
          <w:spacing w:val="-2"/>
        </w:rPr>
        <w:t xml:space="preserve"> </w:t>
      </w:r>
      <w:r>
        <w:t>may</w:t>
      </w:r>
      <w:r>
        <w:rPr>
          <w:spacing w:val="-1"/>
        </w:rPr>
        <w:t xml:space="preserve"> </w:t>
      </w:r>
      <w:r>
        <w:t>be</w:t>
      </w:r>
      <w:r>
        <w:rPr>
          <w:spacing w:val="-1"/>
        </w:rPr>
        <w:t xml:space="preserve"> </w:t>
      </w:r>
      <w:r>
        <w:t>of</w:t>
      </w:r>
      <w:r>
        <w:rPr>
          <w:spacing w:val="-1"/>
        </w:rPr>
        <w:t xml:space="preserve"> </w:t>
      </w:r>
      <w:r>
        <w:t>objects</w:t>
      </w:r>
      <w:r>
        <w:rPr>
          <w:spacing w:val="-1"/>
        </w:rPr>
        <w:t xml:space="preserve"> </w:t>
      </w:r>
      <w:r>
        <w:t>remembered or of objects perceived; it may include an action resolved on. In either case,</w:t>
      </w:r>
      <w:r>
        <w:rPr>
          <w:spacing w:val="40"/>
        </w:rPr>
        <w:t xml:space="preserve"> </w:t>
      </w:r>
      <w:r>
        <w:t>when</w:t>
      </w:r>
      <w:r>
        <w:rPr>
          <w:spacing w:val="38"/>
        </w:rPr>
        <w:t xml:space="preserve"> </w:t>
      </w:r>
      <w:r>
        <w:t>the</w:t>
      </w:r>
      <w:r>
        <w:rPr>
          <w:spacing w:val="38"/>
        </w:rPr>
        <w:t xml:space="preserve"> </w:t>
      </w:r>
      <w:r>
        <w:t>field</w:t>
      </w:r>
      <w:r>
        <w:rPr>
          <w:spacing w:val="38"/>
        </w:rPr>
        <w:t xml:space="preserve"> </w:t>
      </w:r>
      <w:r>
        <w:t>is</w:t>
      </w:r>
      <w:r>
        <w:rPr>
          <w:spacing w:val="38"/>
        </w:rPr>
        <w:t xml:space="preserve"> </w:t>
      </w:r>
      <w:r>
        <w:t>analyzed</w:t>
      </w:r>
      <w:r>
        <w:rPr>
          <w:spacing w:val="38"/>
        </w:rPr>
        <w:t xml:space="preserve"> </w:t>
      </w:r>
      <w:r>
        <w:t>into</w:t>
      </w:r>
      <w:r>
        <w:rPr>
          <w:spacing w:val="38"/>
        </w:rPr>
        <w:t xml:space="preserve"> </w:t>
      </w:r>
      <w:r>
        <w:t>its</w:t>
      </w:r>
      <w:r>
        <w:rPr>
          <w:spacing w:val="38"/>
        </w:rPr>
        <w:t xml:space="preserve"> </w:t>
      </w:r>
      <w:r>
        <w:t>parts,</w:t>
      </w:r>
      <w:r>
        <w:rPr>
          <w:spacing w:val="38"/>
        </w:rPr>
        <w:t xml:space="preserve"> </w:t>
      </w:r>
      <w:r>
        <w:t>those</w:t>
      </w:r>
      <w:r>
        <w:rPr>
          <w:spacing w:val="38"/>
        </w:rPr>
        <w:t xml:space="preserve"> </w:t>
      </w:r>
      <w:r>
        <w:t>parts</w:t>
      </w:r>
      <w:r>
        <w:rPr>
          <w:spacing w:val="38"/>
        </w:rPr>
        <w:t xml:space="preserve"> </w:t>
      </w:r>
      <w:r>
        <w:t>can</w:t>
      </w:r>
      <w:r>
        <w:rPr>
          <w:spacing w:val="38"/>
        </w:rPr>
        <w:t xml:space="preserve"> </w:t>
      </w:r>
      <w:r>
        <w:t>be</w:t>
      </w:r>
      <w:r>
        <w:rPr>
          <w:spacing w:val="38"/>
        </w:rPr>
        <w:t xml:space="preserve"> </w:t>
      </w:r>
      <w:r>
        <w:t>shown</w:t>
      </w:r>
      <w:r>
        <w:rPr>
          <w:spacing w:val="38"/>
        </w:rPr>
        <w:t xml:space="preserve"> </w:t>
      </w:r>
      <w:r>
        <w:t>to</w:t>
      </w:r>
      <w:r>
        <w:rPr>
          <w:spacing w:val="38"/>
        </w:rPr>
        <w:t xml:space="preserve"> </w:t>
      </w:r>
      <w:r>
        <w:t xml:space="preserve">have </w:t>
      </w:r>
      <w:r>
        <w:rPr>
          <w:spacing w:val="-2"/>
        </w:rPr>
        <w:t>proceeded</w:t>
      </w:r>
      <w:r>
        <w:tab/>
      </w:r>
      <w:r>
        <w:rPr>
          <w:spacing w:val="-4"/>
        </w:rPr>
        <w:t>from</w:t>
      </w:r>
      <w:r>
        <w:tab/>
      </w:r>
      <w:r>
        <w:rPr>
          <w:spacing w:val="-2"/>
        </w:rPr>
        <w:t>parts</w:t>
      </w:r>
      <w:r>
        <w:tab/>
      </w:r>
      <w:r>
        <w:rPr>
          <w:spacing w:val="-6"/>
        </w:rPr>
        <w:t>of</w:t>
      </w:r>
      <w:r>
        <w:tab/>
      </w:r>
      <w:r>
        <w:rPr>
          <w:spacing w:val="-2"/>
        </w:rPr>
        <w:t>fields</w:t>
      </w:r>
      <w:r>
        <w:tab/>
      </w:r>
      <w:r>
        <w:rPr>
          <w:spacing w:val="-2"/>
        </w:rPr>
        <w:t>previously</w:t>
      </w:r>
      <w:r>
        <w:tab/>
      </w:r>
      <w:r>
        <w:rPr>
          <w:spacing w:val="-2"/>
        </w:rPr>
        <w:t>before</w:t>
      </w:r>
      <w:r>
        <w:tab/>
      </w:r>
      <w:r>
        <w:rPr>
          <w:spacing w:val="-2"/>
        </w:rPr>
        <w:t>consciousness,</w:t>
      </w:r>
      <w:r>
        <w:tab/>
      </w:r>
      <w:r>
        <w:rPr>
          <w:spacing w:val="-6"/>
        </w:rPr>
        <w:t xml:space="preserve">in </w:t>
      </w:r>
      <w:r>
        <w:t>consequence of one or other of the laws of association just laid down. Those laws</w:t>
      </w:r>
      <w:r>
        <w:rPr>
          <w:spacing w:val="80"/>
        </w:rPr>
        <w:t xml:space="preserve"> </w:t>
      </w:r>
      <w:r>
        <w:rPr>
          <w:i/>
        </w:rPr>
        <w:t>run</w:t>
      </w:r>
      <w:r>
        <w:rPr>
          <w:i/>
          <w:spacing w:val="80"/>
        </w:rPr>
        <w:t xml:space="preserve"> </w:t>
      </w:r>
      <w:r>
        <w:t>the</w:t>
      </w:r>
      <w:r>
        <w:rPr>
          <w:spacing w:val="80"/>
        </w:rPr>
        <w:t xml:space="preserve"> </w:t>
      </w:r>
      <w:r>
        <w:t>mind:</w:t>
      </w:r>
      <w:r>
        <w:rPr>
          <w:spacing w:val="80"/>
        </w:rPr>
        <w:t xml:space="preserve"> </w:t>
      </w:r>
      <w:r>
        <w:t>interest,</w:t>
      </w:r>
      <w:r>
        <w:rPr>
          <w:spacing w:val="80"/>
        </w:rPr>
        <w:t xml:space="preserve"> </w:t>
      </w:r>
      <w:r>
        <w:t>shifting</w:t>
      </w:r>
      <w:r>
        <w:rPr>
          <w:spacing w:val="80"/>
        </w:rPr>
        <w:t xml:space="preserve"> </w:t>
      </w:r>
      <w:r>
        <w:t>hither</w:t>
      </w:r>
      <w:r>
        <w:rPr>
          <w:spacing w:val="80"/>
        </w:rPr>
        <w:t xml:space="preserve"> </w:t>
      </w:r>
      <w:r>
        <w:t>and</w:t>
      </w:r>
      <w:r>
        <w:rPr>
          <w:spacing w:val="80"/>
        </w:rPr>
        <w:t xml:space="preserve"> </w:t>
      </w:r>
      <w:r>
        <w:t>thither,</w:t>
      </w:r>
      <w:r>
        <w:rPr>
          <w:spacing w:val="80"/>
        </w:rPr>
        <w:t xml:space="preserve"> </w:t>
      </w:r>
      <w:r>
        <w:t>deflects</w:t>
      </w:r>
      <w:r>
        <w:rPr>
          <w:spacing w:val="80"/>
        </w:rPr>
        <w:t xml:space="preserve"> </w:t>
      </w:r>
      <w:r>
        <w:t>it;</w:t>
      </w:r>
      <w:r>
        <w:rPr>
          <w:spacing w:val="80"/>
        </w:rPr>
        <w:t xml:space="preserve"> </w:t>
      </w:r>
      <w:r>
        <w:t>and attention, as we shall later see, steers it and keeps it from too zigzag a course.</w:t>
      </w:r>
    </w:p>
    <w:p w14:paraId="326F2C60" w14:textId="77777777" w:rsidR="00075191" w:rsidRDefault="00000000">
      <w:pPr>
        <w:pStyle w:val="BodyText"/>
        <w:ind w:right="363"/>
      </w:pPr>
      <w:r>
        <w:t>To grasp these factors clearly gives one a solid and simple understanding of the psychological machinery. The 'nature,' the 'character,' of an individual means really nothing but the habitual form of his associations. To break up bad associations or wrong ones, to build others in, to guide the associative tendencies into the most fruitful channels, is the educator's principal task. But here, as with all other simple principles, the difficulty lies in the application. Psychology can state the laws: concrete tact and talent alone can work them to useful results.</w:t>
      </w:r>
    </w:p>
    <w:p w14:paraId="326F2C61" w14:textId="77777777" w:rsidR="00075191" w:rsidRDefault="00000000">
      <w:pPr>
        <w:pStyle w:val="BodyText"/>
      </w:pPr>
      <w:r>
        <w:t>Meanwhile it is a matter of the commonest experience that our minds</w:t>
      </w:r>
      <w:r>
        <w:rPr>
          <w:spacing w:val="40"/>
        </w:rPr>
        <w:t xml:space="preserve"> </w:t>
      </w:r>
      <w:r>
        <w:t xml:space="preserve">may pass from one object to another by various intermediary fields of consciousness. The indeterminateness of our paths of association </w:t>
      </w:r>
      <w:r>
        <w:rPr>
          <w:i/>
        </w:rPr>
        <w:t xml:space="preserve">in concreto </w:t>
      </w:r>
      <w:r>
        <w:t>is thus almost as striking a feature of them as the uniformity of their abstract form. Start from any idea whatever, and the entire range of your ideas is potentially at your disposal. If we take as the associative starting-point, or cue, some simple word which I pronounce before you, there is no limit to the possible diversity of suggestions which it may set up in your minds. Suppose I say 'blue,' for example: some of you may think of the blue sky and hot weather</w:t>
      </w:r>
      <w:r>
        <w:rPr>
          <w:spacing w:val="-3"/>
        </w:rPr>
        <w:t xml:space="preserve"> </w:t>
      </w:r>
      <w:r>
        <w:t>from</w:t>
      </w:r>
      <w:r>
        <w:rPr>
          <w:spacing w:val="-2"/>
        </w:rPr>
        <w:t xml:space="preserve"> </w:t>
      </w:r>
      <w:r>
        <w:t>which</w:t>
      </w:r>
      <w:r>
        <w:rPr>
          <w:spacing w:val="-2"/>
        </w:rPr>
        <w:t xml:space="preserve"> </w:t>
      </w:r>
      <w:r>
        <w:t>we</w:t>
      </w:r>
      <w:r>
        <w:rPr>
          <w:spacing w:val="-2"/>
        </w:rPr>
        <w:t xml:space="preserve"> </w:t>
      </w:r>
      <w:r>
        <w:t>now</w:t>
      </w:r>
      <w:r>
        <w:rPr>
          <w:spacing w:val="-2"/>
        </w:rPr>
        <w:t xml:space="preserve"> </w:t>
      </w:r>
      <w:r>
        <w:t>are</w:t>
      </w:r>
      <w:r>
        <w:rPr>
          <w:spacing w:val="-2"/>
        </w:rPr>
        <w:t xml:space="preserve"> </w:t>
      </w:r>
      <w:r>
        <w:t>suffering,</w:t>
      </w:r>
      <w:r>
        <w:rPr>
          <w:spacing w:val="-2"/>
        </w:rPr>
        <w:t xml:space="preserve"> </w:t>
      </w:r>
      <w:r>
        <w:t>then</w:t>
      </w:r>
      <w:r>
        <w:rPr>
          <w:spacing w:val="-2"/>
        </w:rPr>
        <w:t xml:space="preserve"> </w:t>
      </w:r>
      <w:r>
        <w:t>go</w:t>
      </w:r>
      <w:r>
        <w:rPr>
          <w:spacing w:val="-2"/>
        </w:rPr>
        <w:t xml:space="preserve"> </w:t>
      </w:r>
      <w:r>
        <w:t>off</w:t>
      </w:r>
      <w:r>
        <w:rPr>
          <w:spacing w:val="-2"/>
        </w:rPr>
        <w:t xml:space="preserve"> </w:t>
      </w:r>
      <w:r>
        <w:t>on</w:t>
      </w:r>
      <w:r>
        <w:rPr>
          <w:spacing w:val="-2"/>
        </w:rPr>
        <w:t xml:space="preserve"> </w:t>
      </w:r>
      <w:r>
        <w:t>thoughts</w:t>
      </w:r>
      <w:r>
        <w:rPr>
          <w:spacing w:val="-2"/>
        </w:rPr>
        <w:t xml:space="preserve"> </w:t>
      </w:r>
      <w:r>
        <w:t>of</w:t>
      </w:r>
      <w:r>
        <w:rPr>
          <w:spacing w:val="-2"/>
        </w:rPr>
        <w:t xml:space="preserve"> </w:t>
      </w:r>
      <w:r>
        <w:t>summer clothing, or possibly of meteorology at large; others may think of the spectrum and the physiology of color-vision, and glide into X-rays and recent</w:t>
      </w:r>
    </w:p>
    <w:p w14:paraId="326F2C62" w14:textId="77777777" w:rsidR="00075191" w:rsidRDefault="00075191">
      <w:pPr>
        <w:pStyle w:val="BodyText"/>
        <w:sectPr w:rsidR="00075191">
          <w:pgSz w:w="12240" w:h="15840"/>
          <w:pgMar w:top="1360" w:right="1080" w:bottom="280" w:left="1080" w:header="720" w:footer="720" w:gutter="0"/>
          <w:cols w:space="720"/>
        </w:sectPr>
      </w:pPr>
    </w:p>
    <w:p w14:paraId="326F2C63" w14:textId="77777777" w:rsidR="00075191" w:rsidRDefault="00000000">
      <w:pPr>
        <w:pStyle w:val="BodyText"/>
        <w:spacing w:before="70"/>
        <w:ind w:right="364" w:firstLine="0"/>
      </w:pPr>
      <w:r>
        <w:t>physical</w:t>
      </w:r>
      <w:r>
        <w:rPr>
          <w:spacing w:val="-4"/>
        </w:rPr>
        <w:t xml:space="preserve"> </w:t>
      </w:r>
      <w:r>
        <w:t>speculations;</w:t>
      </w:r>
      <w:r>
        <w:rPr>
          <w:spacing w:val="-4"/>
        </w:rPr>
        <w:t xml:space="preserve"> </w:t>
      </w:r>
      <w:r>
        <w:t>others</w:t>
      </w:r>
      <w:r>
        <w:rPr>
          <w:spacing w:val="-4"/>
        </w:rPr>
        <w:t xml:space="preserve"> </w:t>
      </w:r>
      <w:r>
        <w:t>may</w:t>
      </w:r>
      <w:r>
        <w:rPr>
          <w:spacing w:val="-3"/>
        </w:rPr>
        <w:t xml:space="preserve"> </w:t>
      </w:r>
      <w:r>
        <w:t>think</w:t>
      </w:r>
      <w:r>
        <w:rPr>
          <w:spacing w:val="-3"/>
        </w:rPr>
        <w:t xml:space="preserve"> </w:t>
      </w:r>
      <w:r>
        <w:t>of</w:t>
      </w:r>
      <w:r>
        <w:rPr>
          <w:spacing w:val="-4"/>
        </w:rPr>
        <w:t xml:space="preserve"> </w:t>
      </w:r>
      <w:r>
        <w:t>blue</w:t>
      </w:r>
      <w:r>
        <w:rPr>
          <w:spacing w:val="-4"/>
        </w:rPr>
        <w:t xml:space="preserve"> </w:t>
      </w:r>
      <w:r>
        <w:t>ribbons,</w:t>
      </w:r>
      <w:r>
        <w:rPr>
          <w:spacing w:val="-3"/>
        </w:rPr>
        <w:t xml:space="preserve"> </w:t>
      </w:r>
      <w:r>
        <w:t>or</w:t>
      </w:r>
      <w:r>
        <w:rPr>
          <w:spacing w:val="-4"/>
        </w:rPr>
        <w:t xml:space="preserve"> </w:t>
      </w:r>
      <w:r>
        <w:t>of</w:t>
      </w:r>
      <w:r>
        <w:rPr>
          <w:spacing w:val="-4"/>
        </w:rPr>
        <w:t xml:space="preserve"> </w:t>
      </w:r>
      <w:r>
        <w:t>the</w:t>
      </w:r>
      <w:r>
        <w:rPr>
          <w:spacing w:val="-4"/>
        </w:rPr>
        <w:t xml:space="preserve"> </w:t>
      </w:r>
      <w:r>
        <w:t>blue</w:t>
      </w:r>
      <w:r>
        <w:rPr>
          <w:spacing w:val="-4"/>
        </w:rPr>
        <w:t xml:space="preserve"> </w:t>
      </w:r>
      <w:r>
        <w:t>flowers on a friend's hat, and proceed on lines of personal reminiscence. To others, again, etymology and linguistic thoughts may be suggested; or blue may be 'apperceived' as a synonym for melancholy, and a train of associates connected with morbid psychology may proceed to unroll themselves.</w:t>
      </w:r>
    </w:p>
    <w:p w14:paraId="326F2C64" w14:textId="77777777" w:rsidR="00075191" w:rsidRDefault="00000000">
      <w:pPr>
        <w:pStyle w:val="BodyText"/>
        <w:ind w:right="360"/>
      </w:pPr>
      <w:r>
        <w:t>In the same person, the same word heard at different times will provoke, in consequence of the varying marginal preoccupations, either one of a number of diverse possible associative sequences. Professor Münsterberg performed this experiment methodically, using the same words four times over, at three-month intervals, as 'cues' for four different persons who were the subjects of observation. He found almost no constancy in their associations taken at these different times. In short, the entire potential content</w:t>
      </w:r>
      <w:r>
        <w:rPr>
          <w:spacing w:val="-3"/>
        </w:rPr>
        <w:t xml:space="preserve"> </w:t>
      </w:r>
      <w:r>
        <w:t>of</w:t>
      </w:r>
      <w:r>
        <w:rPr>
          <w:spacing w:val="-3"/>
        </w:rPr>
        <w:t xml:space="preserve"> </w:t>
      </w:r>
      <w:r>
        <w:t>one's</w:t>
      </w:r>
      <w:r>
        <w:rPr>
          <w:spacing w:val="-3"/>
        </w:rPr>
        <w:t xml:space="preserve"> </w:t>
      </w:r>
      <w:r>
        <w:t>consciousness</w:t>
      </w:r>
      <w:r>
        <w:rPr>
          <w:spacing w:val="-3"/>
        </w:rPr>
        <w:t xml:space="preserve"> </w:t>
      </w:r>
      <w:r>
        <w:t>is</w:t>
      </w:r>
      <w:r>
        <w:rPr>
          <w:spacing w:val="-3"/>
        </w:rPr>
        <w:t xml:space="preserve"> </w:t>
      </w:r>
      <w:r>
        <w:t>accessible</w:t>
      </w:r>
      <w:r>
        <w:rPr>
          <w:spacing w:val="-3"/>
        </w:rPr>
        <w:t xml:space="preserve"> </w:t>
      </w:r>
      <w:r>
        <w:t>from</w:t>
      </w:r>
      <w:r>
        <w:rPr>
          <w:spacing w:val="-3"/>
        </w:rPr>
        <w:t xml:space="preserve"> </w:t>
      </w:r>
      <w:r>
        <w:t>any</w:t>
      </w:r>
      <w:r>
        <w:rPr>
          <w:spacing w:val="-2"/>
        </w:rPr>
        <w:t xml:space="preserve"> </w:t>
      </w:r>
      <w:r>
        <w:t>one</w:t>
      </w:r>
      <w:r>
        <w:rPr>
          <w:spacing w:val="-3"/>
        </w:rPr>
        <w:t xml:space="preserve"> </w:t>
      </w:r>
      <w:r>
        <w:t>of</w:t>
      </w:r>
      <w:r>
        <w:rPr>
          <w:spacing w:val="-3"/>
        </w:rPr>
        <w:t xml:space="preserve"> </w:t>
      </w:r>
      <w:r>
        <w:t>its</w:t>
      </w:r>
      <w:r>
        <w:rPr>
          <w:spacing w:val="-3"/>
        </w:rPr>
        <w:t xml:space="preserve"> </w:t>
      </w:r>
      <w:r>
        <w:t>points.</w:t>
      </w:r>
      <w:r>
        <w:rPr>
          <w:spacing w:val="-2"/>
        </w:rPr>
        <w:t xml:space="preserve"> </w:t>
      </w:r>
      <w:r>
        <w:t>This</w:t>
      </w:r>
      <w:r>
        <w:rPr>
          <w:spacing w:val="-3"/>
        </w:rPr>
        <w:t xml:space="preserve"> </w:t>
      </w:r>
      <w:r>
        <w:t>is why we can never work the laws of association forward: starting from the present field as a cue, we can never cipher out in advance just what the</w:t>
      </w:r>
      <w:r>
        <w:rPr>
          <w:spacing w:val="40"/>
        </w:rPr>
        <w:t xml:space="preserve"> </w:t>
      </w:r>
      <w:r>
        <w:t>person will be thinking of five minutes later. The elements which may become prepotent in the process, the parts of each successive field round which the associations shall chiefly turn, the possible bifurcations of suggestion, are so numerous and ambiguous as to be indeterminable before the fact. But, although we cannot work the laws of association forward, we can always work them backwards. We cannot say now what we shall find ourselves thinking of five minutes hence; but, whatever it may be, we shall then be able to trace it through intermediary links of contiguity or similarity to what we are thinking now. What so baffles our prevision is the shifting</w:t>
      </w:r>
      <w:r>
        <w:rPr>
          <w:spacing w:val="40"/>
        </w:rPr>
        <w:t xml:space="preserve"> </w:t>
      </w:r>
      <w:r>
        <w:t>part played by the margin and focus—in fact, by each element by itself of the margin or focus—in calling up the next ideas.</w:t>
      </w:r>
    </w:p>
    <w:p w14:paraId="326F2C65" w14:textId="77777777" w:rsidR="00075191" w:rsidRDefault="00000000">
      <w:pPr>
        <w:pStyle w:val="BodyText"/>
        <w:ind w:right="359"/>
      </w:pPr>
      <w:r>
        <w:t>For example, I am reciting 'Locksley Hall,' in order to divert my mind from a state of suspense that I am in concerning the will of a relative that is dead. The will still remains in the mental background as an extremely marginal</w:t>
      </w:r>
      <w:r>
        <w:rPr>
          <w:spacing w:val="-4"/>
        </w:rPr>
        <w:t xml:space="preserve"> </w:t>
      </w:r>
      <w:r>
        <w:t>or</w:t>
      </w:r>
      <w:r>
        <w:rPr>
          <w:spacing w:val="-4"/>
        </w:rPr>
        <w:t xml:space="preserve"> </w:t>
      </w:r>
      <w:r>
        <w:t>ultra-marginal</w:t>
      </w:r>
      <w:r>
        <w:rPr>
          <w:spacing w:val="-4"/>
        </w:rPr>
        <w:t xml:space="preserve"> </w:t>
      </w:r>
      <w:r>
        <w:t>portion</w:t>
      </w:r>
      <w:r>
        <w:rPr>
          <w:spacing w:val="-3"/>
        </w:rPr>
        <w:t xml:space="preserve"> </w:t>
      </w:r>
      <w:r>
        <w:t>of</w:t>
      </w:r>
      <w:r>
        <w:rPr>
          <w:spacing w:val="-4"/>
        </w:rPr>
        <w:t xml:space="preserve"> </w:t>
      </w:r>
      <w:r>
        <w:t>my</w:t>
      </w:r>
      <w:r>
        <w:rPr>
          <w:spacing w:val="-3"/>
        </w:rPr>
        <w:t xml:space="preserve"> </w:t>
      </w:r>
      <w:r>
        <w:t>field</w:t>
      </w:r>
      <w:r>
        <w:rPr>
          <w:spacing w:val="-3"/>
        </w:rPr>
        <w:t xml:space="preserve"> </w:t>
      </w:r>
      <w:r>
        <w:t>of</w:t>
      </w:r>
      <w:r>
        <w:rPr>
          <w:spacing w:val="-4"/>
        </w:rPr>
        <w:t xml:space="preserve"> </w:t>
      </w:r>
      <w:r>
        <w:t>consciousness;</w:t>
      </w:r>
      <w:r>
        <w:rPr>
          <w:spacing w:val="-4"/>
        </w:rPr>
        <w:t xml:space="preserve"> </w:t>
      </w:r>
      <w:r>
        <w:t>but</w:t>
      </w:r>
      <w:r>
        <w:rPr>
          <w:spacing w:val="-4"/>
        </w:rPr>
        <w:t xml:space="preserve"> </w:t>
      </w:r>
      <w:r>
        <w:t>the</w:t>
      </w:r>
      <w:r>
        <w:rPr>
          <w:spacing w:val="-4"/>
        </w:rPr>
        <w:t xml:space="preserve"> </w:t>
      </w:r>
      <w:r>
        <w:t>poem fairly</w:t>
      </w:r>
      <w:r>
        <w:rPr>
          <w:spacing w:val="-1"/>
        </w:rPr>
        <w:t xml:space="preserve"> </w:t>
      </w:r>
      <w:r>
        <w:t>keeps</w:t>
      </w:r>
      <w:r>
        <w:rPr>
          <w:spacing w:val="-1"/>
        </w:rPr>
        <w:t xml:space="preserve"> </w:t>
      </w:r>
      <w:r>
        <w:t>my</w:t>
      </w:r>
      <w:r>
        <w:rPr>
          <w:spacing w:val="-1"/>
        </w:rPr>
        <w:t xml:space="preserve"> </w:t>
      </w:r>
      <w:r>
        <w:t>attention</w:t>
      </w:r>
      <w:r>
        <w:rPr>
          <w:spacing w:val="-1"/>
        </w:rPr>
        <w:t xml:space="preserve"> </w:t>
      </w:r>
      <w:r>
        <w:t>from</w:t>
      </w:r>
      <w:r>
        <w:rPr>
          <w:spacing w:val="-1"/>
        </w:rPr>
        <w:t xml:space="preserve"> </w:t>
      </w:r>
      <w:r>
        <w:t>it,</w:t>
      </w:r>
      <w:r>
        <w:rPr>
          <w:spacing w:val="-1"/>
        </w:rPr>
        <w:t xml:space="preserve"> </w:t>
      </w:r>
      <w:r>
        <w:t>until</w:t>
      </w:r>
      <w:r>
        <w:rPr>
          <w:spacing w:val="-1"/>
        </w:rPr>
        <w:t xml:space="preserve"> </w:t>
      </w:r>
      <w:r>
        <w:t>I</w:t>
      </w:r>
      <w:r>
        <w:rPr>
          <w:spacing w:val="-1"/>
        </w:rPr>
        <w:t xml:space="preserve"> </w:t>
      </w:r>
      <w:r>
        <w:t>come</w:t>
      </w:r>
      <w:r>
        <w:rPr>
          <w:spacing w:val="-1"/>
        </w:rPr>
        <w:t xml:space="preserve"> </w:t>
      </w:r>
      <w:r>
        <w:t>to</w:t>
      </w:r>
      <w:r>
        <w:rPr>
          <w:spacing w:val="-1"/>
        </w:rPr>
        <w:t xml:space="preserve"> </w:t>
      </w:r>
      <w:r>
        <w:t>the</w:t>
      </w:r>
      <w:r>
        <w:rPr>
          <w:spacing w:val="-1"/>
        </w:rPr>
        <w:t xml:space="preserve"> </w:t>
      </w:r>
      <w:r>
        <w:t>line,</w:t>
      </w:r>
      <w:r>
        <w:rPr>
          <w:spacing w:val="-1"/>
        </w:rPr>
        <w:t xml:space="preserve"> </w:t>
      </w:r>
      <w:r>
        <w:t>"I,</w:t>
      </w:r>
      <w:r>
        <w:rPr>
          <w:spacing w:val="-1"/>
        </w:rPr>
        <w:t xml:space="preserve"> </w:t>
      </w:r>
      <w:r>
        <w:t>the</w:t>
      </w:r>
      <w:r>
        <w:rPr>
          <w:spacing w:val="-1"/>
        </w:rPr>
        <w:t xml:space="preserve"> </w:t>
      </w:r>
      <w:r>
        <w:t>heir</w:t>
      </w:r>
      <w:r>
        <w:rPr>
          <w:spacing w:val="-1"/>
        </w:rPr>
        <w:t xml:space="preserve"> </w:t>
      </w:r>
      <w:r>
        <w:t>of</w:t>
      </w:r>
      <w:r>
        <w:rPr>
          <w:spacing w:val="-1"/>
        </w:rPr>
        <w:t xml:space="preserve"> </w:t>
      </w:r>
      <w:r>
        <w:t>all</w:t>
      </w:r>
      <w:r>
        <w:rPr>
          <w:spacing w:val="-1"/>
        </w:rPr>
        <w:t xml:space="preserve"> </w:t>
      </w:r>
      <w:r>
        <w:t>the ages, in the foremost files of time." The words 'I, the heir,' immediately make an electric connection with the marginal thought of the will; that, in turn, makes my heart beat with anticipation of my possible legacy, so that I throw down the book and pace the floor excitedly with visions of my future fortune pouring through my mind. Any portion of the field of consciousness that has more</w:t>
      </w:r>
      <w:r>
        <w:rPr>
          <w:spacing w:val="12"/>
        </w:rPr>
        <w:t xml:space="preserve"> </w:t>
      </w:r>
      <w:r>
        <w:t>potentialities</w:t>
      </w:r>
      <w:r>
        <w:rPr>
          <w:spacing w:val="13"/>
        </w:rPr>
        <w:t xml:space="preserve"> </w:t>
      </w:r>
      <w:r>
        <w:t>of</w:t>
      </w:r>
      <w:r>
        <w:rPr>
          <w:spacing w:val="13"/>
        </w:rPr>
        <w:t xml:space="preserve"> </w:t>
      </w:r>
      <w:r>
        <w:t>emotional</w:t>
      </w:r>
      <w:r>
        <w:rPr>
          <w:spacing w:val="13"/>
        </w:rPr>
        <w:t xml:space="preserve"> </w:t>
      </w:r>
      <w:r>
        <w:t>excitement</w:t>
      </w:r>
      <w:r>
        <w:rPr>
          <w:spacing w:val="13"/>
        </w:rPr>
        <w:t xml:space="preserve"> </w:t>
      </w:r>
      <w:r>
        <w:t>than</w:t>
      </w:r>
      <w:r>
        <w:rPr>
          <w:spacing w:val="12"/>
        </w:rPr>
        <w:t xml:space="preserve"> </w:t>
      </w:r>
      <w:r>
        <w:t>another</w:t>
      </w:r>
      <w:r>
        <w:rPr>
          <w:spacing w:val="13"/>
        </w:rPr>
        <w:t xml:space="preserve"> </w:t>
      </w:r>
      <w:r>
        <w:t>may</w:t>
      </w:r>
      <w:r>
        <w:rPr>
          <w:spacing w:val="13"/>
        </w:rPr>
        <w:t xml:space="preserve"> </w:t>
      </w:r>
      <w:r>
        <w:t>thus</w:t>
      </w:r>
      <w:r>
        <w:rPr>
          <w:spacing w:val="13"/>
        </w:rPr>
        <w:t xml:space="preserve"> </w:t>
      </w:r>
      <w:r>
        <w:t>be</w:t>
      </w:r>
      <w:r>
        <w:rPr>
          <w:spacing w:val="13"/>
        </w:rPr>
        <w:t xml:space="preserve"> </w:t>
      </w:r>
      <w:r>
        <w:rPr>
          <w:spacing w:val="-2"/>
        </w:rPr>
        <w:t>roused</w:t>
      </w:r>
    </w:p>
    <w:p w14:paraId="326F2C66" w14:textId="77777777" w:rsidR="00075191" w:rsidRDefault="00075191">
      <w:pPr>
        <w:pStyle w:val="BodyText"/>
        <w:sectPr w:rsidR="00075191">
          <w:pgSz w:w="12240" w:h="15840"/>
          <w:pgMar w:top="1360" w:right="1080" w:bottom="280" w:left="1080" w:header="720" w:footer="720" w:gutter="0"/>
          <w:cols w:space="720"/>
        </w:sectPr>
      </w:pPr>
    </w:p>
    <w:p w14:paraId="326F2C67" w14:textId="77777777" w:rsidR="00075191" w:rsidRDefault="00000000">
      <w:pPr>
        <w:pStyle w:val="BodyText"/>
        <w:spacing w:before="70"/>
        <w:ind w:firstLine="0"/>
      </w:pPr>
      <w:r>
        <w:t>to predominant activity; and the shifting play of interest now in one portion, now in another, deflects the currents in all sorts of zigzag ways, the mental activity running hither and thither as the sparks run in burnt-up paper.</w:t>
      </w:r>
    </w:p>
    <w:p w14:paraId="326F2C68" w14:textId="77777777" w:rsidR="00075191" w:rsidRDefault="00075191">
      <w:pPr>
        <w:pStyle w:val="BodyText"/>
        <w:ind w:left="0" w:right="0" w:firstLine="0"/>
        <w:jc w:val="left"/>
      </w:pPr>
    </w:p>
    <w:p w14:paraId="326F2C69" w14:textId="77777777" w:rsidR="00075191" w:rsidRDefault="00000000">
      <w:pPr>
        <w:pStyle w:val="BodyText"/>
        <w:ind w:right="364"/>
      </w:pPr>
      <w:r>
        <w:t>One more point, and I shall have said as much to you as seems necessary about the process of association.</w:t>
      </w:r>
    </w:p>
    <w:p w14:paraId="326F2C6A" w14:textId="77777777" w:rsidR="00075191" w:rsidRDefault="00000000">
      <w:pPr>
        <w:pStyle w:val="BodyText"/>
      </w:pPr>
      <w:r>
        <w:t xml:space="preserve">You just saw how a single exciting word may call up its own associates prepotently, and deflect our whole train of thinking from the previous track. The fact is that every portion of the field </w:t>
      </w:r>
      <w:r>
        <w:rPr>
          <w:i/>
        </w:rPr>
        <w:t xml:space="preserve">tends </w:t>
      </w:r>
      <w:r>
        <w:t xml:space="preserve">to call up its own associates; but, if these associates be severally different, there is rivalry, and as soon as one or a few begin to be effective the others seem to get siphoned out, as it were, and left behind. Seldom, however, as in our example, does the process seem to turn round a single item in the mental field, or even round the entire field that is immediately in the act of passing. It is a matter of </w:t>
      </w:r>
      <w:r>
        <w:rPr>
          <w:i/>
        </w:rPr>
        <w:t>constellation</w:t>
      </w:r>
      <w:r>
        <w:t>, into</w:t>
      </w:r>
      <w:r>
        <w:rPr>
          <w:spacing w:val="-3"/>
        </w:rPr>
        <w:t xml:space="preserve"> </w:t>
      </w:r>
      <w:r>
        <w:t>which</w:t>
      </w:r>
      <w:r>
        <w:rPr>
          <w:spacing w:val="-2"/>
        </w:rPr>
        <w:t xml:space="preserve"> </w:t>
      </w:r>
      <w:r>
        <w:t>portions</w:t>
      </w:r>
      <w:r>
        <w:rPr>
          <w:spacing w:val="-2"/>
        </w:rPr>
        <w:t xml:space="preserve"> </w:t>
      </w:r>
      <w:r>
        <w:t>of</w:t>
      </w:r>
      <w:r>
        <w:rPr>
          <w:spacing w:val="-2"/>
        </w:rPr>
        <w:t xml:space="preserve"> </w:t>
      </w:r>
      <w:r>
        <w:t>fields</w:t>
      </w:r>
      <w:r>
        <w:rPr>
          <w:spacing w:val="-2"/>
        </w:rPr>
        <w:t xml:space="preserve"> </w:t>
      </w:r>
      <w:r>
        <w:t>that</w:t>
      </w:r>
      <w:r>
        <w:rPr>
          <w:spacing w:val="-2"/>
        </w:rPr>
        <w:t xml:space="preserve"> </w:t>
      </w:r>
      <w:r>
        <w:t>are</w:t>
      </w:r>
      <w:r>
        <w:rPr>
          <w:spacing w:val="-2"/>
        </w:rPr>
        <w:t xml:space="preserve"> </w:t>
      </w:r>
      <w:r>
        <w:t>already</w:t>
      </w:r>
      <w:r>
        <w:rPr>
          <w:spacing w:val="-2"/>
        </w:rPr>
        <w:t xml:space="preserve"> </w:t>
      </w:r>
      <w:r>
        <w:t>past</w:t>
      </w:r>
      <w:r>
        <w:rPr>
          <w:spacing w:val="-2"/>
        </w:rPr>
        <w:t xml:space="preserve"> </w:t>
      </w:r>
      <w:r>
        <w:t>especially</w:t>
      </w:r>
      <w:r>
        <w:rPr>
          <w:spacing w:val="-2"/>
        </w:rPr>
        <w:t xml:space="preserve"> </w:t>
      </w:r>
      <w:r>
        <w:t>seem</w:t>
      </w:r>
      <w:r>
        <w:rPr>
          <w:spacing w:val="-2"/>
        </w:rPr>
        <w:t xml:space="preserve"> </w:t>
      </w:r>
      <w:r>
        <w:t>to</w:t>
      </w:r>
      <w:r>
        <w:rPr>
          <w:spacing w:val="-2"/>
        </w:rPr>
        <w:t xml:space="preserve"> </w:t>
      </w:r>
      <w:r>
        <w:t>enter</w:t>
      </w:r>
      <w:r>
        <w:rPr>
          <w:spacing w:val="-2"/>
        </w:rPr>
        <w:t xml:space="preserve"> </w:t>
      </w:r>
      <w:r>
        <w:t>and have their say. Thus, to go back to 'Locksley Hall,' each word as I recite it in its due order is suggested not solely by the previous word now expiring on</w:t>
      </w:r>
      <w:r>
        <w:rPr>
          <w:spacing w:val="40"/>
        </w:rPr>
        <w:t xml:space="preserve"> </w:t>
      </w:r>
      <w:r>
        <w:t>my lips, but it is rather the effect of all the previous words, taken together, of the verse. "Ages," for example, calls up "in the foremost files of time," when preceded by "I, the heir of all the"—; but, when preceded by "for I doubt not through the,"—it calls up "one increasing purpose runs." Similarly, if I write on the blackboard the letters A B C D E F,... they probably suggest to you G H</w:t>
      </w:r>
      <w:r>
        <w:rPr>
          <w:spacing w:val="-2"/>
        </w:rPr>
        <w:t xml:space="preserve"> </w:t>
      </w:r>
      <w:r>
        <w:t>I</w:t>
      </w:r>
      <w:r>
        <w:rPr>
          <w:spacing w:val="73"/>
          <w:w w:val="150"/>
        </w:rPr>
        <w:t xml:space="preserve">  </w:t>
      </w:r>
      <w:r>
        <w:t>But, if I write A B A D D E F, if they suggest anything, they suggest</w:t>
      </w:r>
      <w:r>
        <w:rPr>
          <w:spacing w:val="1"/>
        </w:rPr>
        <w:t xml:space="preserve"> </w:t>
      </w:r>
      <w:r>
        <w:rPr>
          <w:spacing w:val="-5"/>
        </w:rPr>
        <w:t>as</w:t>
      </w:r>
    </w:p>
    <w:p w14:paraId="326F2C6B" w14:textId="77777777" w:rsidR="00075191" w:rsidRDefault="00000000">
      <w:pPr>
        <w:pStyle w:val="BodyText"/>
        <w:ind w:right="367" w:firstLine="0"/>
      </w:pPr>
      <w:r>
        <w:t>their complement E C T or E F I C I E N C Y. The result depending on the total constellation, even though most of the single items be the same.</w:t>
      </w:r>
    </w:p>
    <w:p w14:paraId="326F2C6C" w14:textId="77777777" w:rsidR="00075191" w:rsidRDefault="00000000">
      <w:pPr>
        <w:pStyle w:val="BodyText"/>
      </w:pPr>
      <w:r>
        <w:t>My practical reason for mentioning this law is this, that it follows from it that, in working associations into your pupils' minds, you must not rely on single cues, but multiply the cues as much as possible. Couple the desired reaction with numerous constellations of antecedents,—don't always ask the question, for example, in the same way; don't use the same kind of data in numerical problems; vary your illustrations, etc., as much as you can. When we come to the subject of memory, we shall learn still more about this.</w:t>
      </w:r>
    </w:p>
    <w:p w14:paraId="326F2C6D" w14:textId="77777777" w:rsidR="00075191" w:rsidRDefault="00000000">
      <w:pPr>
        <w:pStyle w:val="BodyText"/>
        <w:spacing w:before="1"/>
        <w:ind w:right="363"/>
      </w:pPr>
      <w:r>
        <w:t>So much, then, for the general subject of association. In leaving it for other</w:t>
      </w:r>
      <w:r>
        <w:rPr>
          <w:spacing w:val="-4"/>
        </w:rPr>
        <w:t xml:space="preserve"> </w:t>
      </w:r>
      <w:r>
        <w:t>topics</w:t>
      </w:r>
      <w:r>
        <w:rPr>
          <w:spacing w:val="-4"/>
        </w:rPr>
        <w:t xml:space="preserve"> </w:t>
      </w:r>
      <w:r>
        <w:t>(in</w:t>
      </w:r>
      <w:r>
        <w:rPr>
          <w:spacing w:val="-3"/>
        </w:rPr>
        <w:t xml:space="preserve"> </w:t>
      </w:r>
      <w:r>
        <w:t>which,</w:t>
      </w:r>
      <w:r>
        <w:rPr>
          <w:spacing w:val="-3"/>
        </w:rPr>
        <w:t xml:space="preserve"> </w:t>
      </w:r>
      <w:r>
        <w:t>however,</w:t>
      </w:r>
      <w:r>
        <w:rPr>
          <w:spacing w:val="-3"/>
        </w:rPr>
        <w:t xml:space="preserve"> </w:t>
      </w:r>
      <w:r>
        <w:t>we</w:t>
      </w:r>
      <w:r>
        <w:rPr>
          <w:spacing w:val="-4"/>
        </w:rPr>
        <w:t xml:space="preserve"> </w:t>
      </w:r>
      <w:r>
        <w:t>shall</w:t>
      </w:r>
      <w:r>
        <w:rPr>
          <w:spacing w:val="-4"/>
        </w:rPr>
        <w:t xml:space="preserve"> </w:t>
      </w:r>
      <w:r>
        <w:t>abundantly</w:t>
      </w:r>
      <w:r>
        <w:rPr>
          <w:spacing w:val="-3"/>
        </w:rPr>
        <w:t xml:space="preserve"> </w:t>
      </w:r>
      <w:r>
        <w:t>find</w:t>
      </w:r>
      <w:r>
        <w:rPr>
          <w:spacing w:val="-3"/>
        </w:rPr>
        <w:t xml:space="preserve"> </w:t>
      </w:r>
      <w:r>
        <w:t>it</w:t>
      </w:r>
      <w:r>
        <w:rPr>
          <w:spacing w:val="-4"/>
        </w:rPr>
        <w:t xml:space="preserve"> </w:t>
      </w:r>
      <w:r>
        <w:t>involved</w:t>
      </w:r>
      <w:r>
        <w:rPr>
          <w:spacing w:val="-3"/>
        </w:rPr>
        <w:t xml:space="preserve"> </w:t>
      </w:r>
      <w:r>
        <w:t>again),</w:t>
      </w:r>
      <w:r>
        <w:rPr>
          <w:spacing w:val="-3"/>
        </w:rPr>
        <w:t xml:space="preserve"> </w:t>
      </w:r>
      <w:r>
        <w:t>I cannot too strongly urge you to acquire a habit of thinking of your pupils in associative terms. All governors of mankind, from doctors and jail-wardens</w:t>
      </w:r>
      <w:r>
        <w:rPr>
          <w:spacing w:val="40"/>
        </w:rPr>
        <w:t xml:space="preserve"> </w:t>
      </w:r>
      <w:r>
        <w:t>to</w:t>
      </w:r>
      <w:r>
        <w:rPr>
          <w:spacing w:val="70"/>
          <w:w w:val="150"/>
        </w:rPr>
        <w:t xml:space="preserve"> </w:t>
      </w:r>
      <w:r>
        <w:t>demagogues</w:t>
      </w:r>
      <w:r>
        <w:rPr>
          <w:spacing w:val="70"/>
          <w:w w:val="150"/>
        </w:rPr>
        <w:t xml:space="preserve"> </w:t>
      </w:r>
      <w:r>
        <w:t>and</w:t>
      </w:r>
      <w:r>
        <w:rPr>
          <w:spacing w:val="70"/>
          <w:w w:val="150"/>
        </w:rPr>
        <w:t xml:space="preserve"> </w:t>
      </w:r>
      <w:r>
        <w:t>statesmen,</w:t>
      </w:r>
      <w:r>
        <w:rPr>
          <w:spacing w:val="70"/>
          <w:w w:val="150"/>
        </w:rPr>
        <w:t xml:space="preserve"> </w:t>
      </w:r>
      <w:r>
        <w:t>instinctively</w:t>
      </w:r>
      <w:r>
        <w:rPr>
          <w:spacing w:val="70"/>
          <w:w w:val="150"/>
        </w:rPr>
        <w:t xml:space="preserve"> </w:t>
      </w:r>
      <w:r>
        <w:t>come</w:t>
      </w:r>
      <w:r>
        <w:rPr>
          <w:spacing w:val="70"/>
          <w:w w:val="150"/>
        </w:rPr>
        <w:t xml:space="preserve"> </w:t>
      </w:r>
      <w:r>
        <w:t>so</w:t>
      </w:r>
      <w:r>
        <w:rPr>
          <w:spacing w:val="70"/>
          <w:w w:val="150"/>
        </w:rPr>
        <w:t xml:space="preserve"> </w:t>
      </w:r>
      <w:r>
        <w:t>to</w:t>
      </w:r>
      <w:r>
        <w:rPr>
          <w:spacing w:val="70"/>
          <w:w w:val="150"/>
        </w:rPr>
        <w:t xml:space="preserve"> </w:t>
      </w:r>
      <w:r>
        <w:t>conceive</w:t>
      </w:r>
      <w:r>
        <w:rPr>
          <w:spacing w:val="70"/>
          <w:w w:val="150"/>
        </w:rPr>
        <w:t xml:space="preserve"> </w:t>
      </w:r>
      <w:r>
        <w:t>their</w:t>
      </w:r>
    </w:p>
    <w:p w14:paraId="326F2C6E" w14:textId="77777777" w:rsidR="00075191" w:rsidRDefault="00075191">
      <w:pPr>
        <w:pStyle w:val="BodyText"/>
        <w:sectPr w:rsidR="00075191">
          <w:pgSz w:w="12240" w:h="15840"/>
          <w:pgMar w:top="1360" w:right="1080" w:bottom="280" w:left="1080" w:header="720" w:footer="720" w:gutter="0"/>
          <w:cols w:space="720"/>
        </w:sectPr>
      </w:pPr>
    </w:p>
    <w:p w14:paraId="326F2C6F" w14:textId="77777777" w:rsidR="00075191" w:rsidRDefault="00000000">
      <w:pPr>
        <w:pStyle w:val="BodyText"/>
        <w:spacing w:before="70"/>
        <w:ind w:firstLine="0"/>
      </w:pPr>
      <w:r>
        <w:t>charges.</w:t>
      </w:r>
      <w:r>
        <w:rPr>
          <w:spacing w:val="-1"/>
        </w:rPr>
        <w:t xml:space="preserve"> </w:t>
      </w:r>
      <w:r>
        <w:t>If</w:t>
      </w:r>
      <w:r>
        <w:rPr>
          <w:spacing w:val="-1"/>
        </w:rPr>
        <w:t xml:space="preserve"> </w:t>
      </w:r>
      <w:r>
        <w:t>you</w:t>
      </w:r>
      <w:r>
        <w:rPr>
          <w:spacing w:val="-1"/>
        </w:rPr>
        <w:t xml:space="preserve"> </w:t>
      </w:r>
      <w:r>
        <w:t>do</w:t>
      </w:r>
      <w:r>
        <w:rPr>
          <w:spacing w:val="-1"/>
        </w:rPr>
        <w:t xml:space="preserve"> </w:t>
      </w:r>
      <w:r>
        <w:t>the</w:t>
      </w:r>
      <w:r>
        <w:rPr>
          <w:spacing w:val="-1"/>
        </w:rPr>
        <w:t xml:space="preserve"> </w:t>
      </w:r>
      <w:r>
        <w:t>same,</w:t>
      </w:r>
      <w:r>
        <w:rPr>
          <w:spacing w:val="-1"/>
        </w:rPr>
        <w:t xml:space="preserve"> </w:t>
      </w:r>
      <w:r>
        <w:t>thinking</w:t>
      </w:r>
      <w:r>
        <w:rPr>
          <w:spacing w:val="-1"/>
        </w:rPr>
        <w:t xml:space="preserve"> </w:t>
      </w:r>
      <w:r>
        <w:t>of</w:t>
      </w:r>
      <w:r>
        <w:rPr>
          <w:spacing w:val="-1"/>
        </w:rPr>
        <w:t xml:space="preserve"> </w:t>
      </w:r>
      <w:r>
        <w:t>them</w:t>
      </w:r>
      <w:r>
        <w:rPr>
          <w:spacing w:val="-2"/>
        </w:rPr>
        <w:t xml:space="preserve"> </w:t>
      </w:r>
      <w:r>
        <w:t>(however</w:t>
      </w:r>
      <w:r>
        <w:rPr>
          <w:spacing w:val="-1"/>
        </w:rPr>
        <w:t xml:space="preserve"> </w:t>
      </w:r>
      <w:r>
        <w:t>else</w:t>
      </w:r>
      <w:r>
        <w:rPr>
          <w:spacing w:val="-1"/>
        </w:rPr>
        <w:t xml:space="preserve"> </w:t>
      </w:r>
      <w:r>
        <w:t>you</w:t>
      </w:r>
      <w:r>
        <w:rPr>
          <w:spacing w:val="-1"/>
        </w:rPr>
        <w:t xml:space="preserve"> </w:t>
      </w:r>
      <w:r>
        <w:t>may</w:t>
      </w:r>
      <w:r>
        <w:rPr>
          <w:spacing w:val="-1"/>
        </w:rPr>
        <w:t xml:space="preserve"> </w:t>
      </w:r>
      <w:r>
        <w:t>think</w:t>
      </w:r>
      <w:r>
        <w:rPr>
          <w:spacing w:val="-1"/>
        </w:rPr>
        <w:t xml:space="preserve"> </w:t>
      </w:r>
      <w:r>
        <w:t>of them besides) as so many little systems of associating machinery, you will be astonished at the intimacy of insight into their operations and at the practicality</w:t>
      </w:r>
      <w:r>
        <w:rPr>
          <w:spacing w:val="-1"/>
        </w:rPr>
        <w:t xml:space="preserve"> </w:t>
      </w:r>
      <w:r>
        <w:t>of</w:t>
      </w:r>
      <w:r>
        <w:rPr>
          <w:spacing w:val="-1"/>
        </w:rPr>
        <w:t xml:space="preserve"> </w:t>
      </w:r>
      <w:r>
        <w:t>the</w:t>
      </w:r>
      <w:r>
        <w:rPr>
          <w:spacing w:val="-1"/>
        </w:rPr>
        <w:t xml:space="preserve"> </w:t>
      </w:r>
      <w:r>
        <w:t>results</w:t>
      </w:r>
      <w:r>
        <w:rPr>
          <w:spacing w:val="-1"/>
        </w:rPr>
        <w:t xml:space="preserve"> </w:t>
      </w:r>
      <w:r>
        <w:t>which</w:t>
      </w:r>
      <w:r>
        <w:rPr>
          <w:spacing w:val="-1"/>
        </w:rPr>
        <w:t xml:space="preserve"> </w:t>
      </w:r>
      <w:r>
        <w:t>you</w:t>
      </w:r>
      <w:r>
        <w:rPr>
          <w:spacing w:val="-1"/>
        </w:rPr>
        <w:t xml:space="preserve"> </w:t>
      </w:r>
      <w:r>
        <w:t>will</w:t>
      </w:r>
      <w:r>
        <w:rPr>
          <w:spacing w:val="-1"/>
        </w:rPr>
        <w:t xml:space="preserve"> </w:t>
      </w:r>
      <w:r>
        <w:t>gain.</w:t>
      </w:r>
      <w:r>
        <w:rPr>
          <w:spacing w:val="-1"/>
        </w:rPr>
        <w:t xml:space="preserve"> </w:t>
      </w:r>
      <w:r>
        <w:t>We</w:t>
      </w:r>
      <w:r>
        <w:rPr>
          <w:spacing w:val="-1"/>
        </w:rPr>
        <w:t xml:space="preserve"> </w:t>
      </w:r>
      <w:r>
        <w:t>think</w:t>
      </w:r>
      <w:r>
        <w:rPr>
          <w:spacing w:val="-1"/>
        </w:rPr>
        <w:t xml:space="preserve"> </w:t>
      </w:r>
      <w:r>
        <w:t>of</w:t>
      </w:r>
      <w:r>
        <w:rPr>
          <w:spacing w:val="-1"/>
        </w:rPr>
        <w:t xml:space="preserve"> </w:t>
      </w:r>
      <w:r>
        <w:t>our</w:t>
      </w:r>
      <w:r>
        <w:rPr>
          <w:spacing w:val="-1"/>
        </w:rPr>
        <w:t xml:space="preserve"> </w:t>
      </w:r>
      <w:r>
        <w:t>acquaintances, for example, as characterized by certain 'tendencies.' These tendencies will in almost every instance prove to be tendencies to association. Certain ideas in them are always followed by certain other ideas, these by certain feelings and impulses to approve or disapprove, assent or decline. If the topic arouse one of those first ideas, the practical outcome can be pretty well foreseen. 'Types of character' in short are largely types of association.</w:t>
      </w:r>
    </w:p>
    <w:p w14:paraId="326F2C70" w14:textId="77777777" w:rsidR="00075191" w:rsidRDefault="00075191">
      <w:pPr>
        <w:pStyle w:val="BodyText"/>
        <w:sectPr w:rsidR="00075191">
          <w:pgSz w:w="12240" w:h="15840"/>
          <w:pgMar w:top="1360" w:right="1080" w:bottom="280" w:left="1080" w:header="720" w:footer="720" w:gutter="0"/>
          <w:cols w:space="720"/>
        </w:sectPr>
      </w:pPr>
    </w:p>
    <w:p w14:paraId="326F2C71" w14:textId="77777777" w:rsidR="00075191" w:rsidRDefault="00000000">
      <w:pPr>
        <w:pStyle w:val="Heading5"/>
        <w:numPr>
          <w:ilvl w:val="0"/>
          <w:numId w:val="60"/>
        </w:numPr>
        <w:tabs>
          <w:tab w:val="left" w:pos="781"/>
        </w:tabs>
        <w:ind w:left="781" w:hanging="421"/>
      </w:pPr>
      <w:bookmarkStart w:id="25" w:name="_bookmark23"/>
      <w:bookmarkEnd w:id="25"/>
      <w:r>
        <w:rPr>
          <w:spacing w:val="-2"/>
        </w:rPr>
        <w:t>INTEREST</w:t>
      </w:r>
    </w:p>
    <w:p w14:paraId="326F2C72" w14:textId="77777777" w:rsidR="00075191" w:rsidRDefault="00000000">
      <w:pPr>
        <w:pStyle w:val="BodyText"/>
        <w:spacing w:before="337"/>
        <w:ind w:right="361"/>
      </w:pPr>
      <w:r>
        <w:t xml:space="preserve">At our last meeting I treated of the native tendencies of the pupil to react in characteristically definite ways upon different stimuli or exciting circumstances. In fact, I treated of the pupil's instincts. Now some situations appeal to special instincts from the very outset, and others fail to do so until the proper connections have been organized in the course of the person's training. We say of the former set of objects or situations that they are </w:t>
      </w:r>
      <w:r>
        <w:rPr>
          <w:i/>
        </w:rPr>
        <w:t xml:space="preserve">interesting </w:t>
      </w:r>
      <w:r>
        <w:t>in themselves and originally. Of the latter we say that they are natively uninteresting, and that interest in them has first to be acquired.</w:t>
      </w:r>
    </w:p>
    <w:p w14:paraId="326F2C73" w14:textId="77777777" w:rsidR="00075191" w:rsidRDefault="00000000">
      <w:pPr>
        <w:pStyle w:val="BodyText"/>
        <w:ind w:right="363"/>
      </w:pPr>
      <w:r>
        <w:t>No topic has received more attention from pedagogical writers than that of interest. It is the natural sequel to the instincts we so lately discussed, and</w:t>
      </w:r>
      <w:r>
        <w:rPr>
          <w:spacing w:val="40"/>
        </w:rPr>
        <w:t xml:space="preserve"> </w:t>
      </w:r>
      <w:r>
        <w:t>it is therefore well fitted to be the next subject which we take up.</w:t>
      </w:r>
    </w:p>
    <w:p w14:paraId="326F2C74" w14:textId="77777777" w:rsidR="00075191" w:rsidRDefault="00000000">
      <w:pPr>
        <w:pStyle w:val="BodyText"/>
      </w:pPr>
      <w:r>
        <w:t>Since some objects are natively interesting and in others interest is artificially acquired, the teacher must know which the natively interesting ones are; for, as we shall see immediately, other objects can artificially acquire an interest only through first becoming associated with some of these natively interesting things.</w:t>
      </w:r>
    </w:p>
    <w:p w14:paraId="326F2C75" w14:textId="77777777" w:rsidR="00075191" w:rsidRDefault="00000000">
      <w:pPr>
        <w:pStyle w:val="BodyText"/>
        <w:ind w:right="357"/>
      </w:pPr>
      <w:r>
        <w:t>The native interests of children lie altogether in the sphere of sensation. Novel things to look at or novel sounds to hear, especially when they involve the spectacle of action of a violent sort, will always divert the attention from abstract conceptions of objects verbally taken in. The grimace that Johnny is making, the spitballs that Tommy is ready to throw, the dog-fight in the</w:t>
      </w:r>
      <w:r>
        <w:rPr>
          <w:spacing w:val="40"/>
        </w:rPr>
        <w:t xml:space="preserve"> </w:t>
      </w:r>
      <w:r>
        <w:t>street, or the distant firebells ringing,—these are the rivals with which the teacher's powers of being interesting have incessantly to cope. The child will always attend more to what a teacher does than to what the same teacher</w:t>
      </w:r>
      <w:r>
        <w:rPr>
          <w:spacing w:val="40"/>
        </w:rPr>
        <w:t xml:space="preserve"> </w:t>
      </w:r>
      <w:r>
        <w:t>says. During the performance of experiments or while the teacher is drawing on the blackboard, the children are tranquil and absorbed. I have seen a roomful of college students suddenly become perfectly still, to look at their professor</w:t>
      </w:r>
      <w:r>
        <w:rPr>
          <w:spacing w:val="-1"/>
        </w:rPr>
        <w:t xml:space="preserve"> </w:t>
      </w:r>
      <w:r>
        <w:t>of physics</w:t>
      </w:r>
      <w:r>
        <w:rPr>
          <w:spacing w:val="-1"/>
        </w:rPr>
        <w:t xml:space="preserve"> </w:t>
      </w:r>
      <w:r>
        <w:t>tie a</w:t>
      </w:r>
      <w:r>
        <w:rPr>
          <w:spacing w:val="-1"/>
        </w:rPr>
        <w:t xml:space="preserve"> </w:t>
      </w:r>
      <w:r>
        <w:t>piece of</w:t>
      </w:r>
      <w:r>
        <w:rPr>
          <w:spacing w:val="-1"/>
        </w:rPr>
        <w:t xml:space="preserve"> </w:t>
      </w:r>
      <w:r>
        <w:t>string around</w:t>
      </w:r>
      <w:r>
        <w:rPr>
          <w:spacing w:val="-1"/>
        </w:rPr>
        <w:t xml:space="preserve"> </w:t>
      </w:r>
      <w:r>
        <w:t>a stick</w:t>
      </w:r>
      <w:r>
        <w:rPr>
          <w:spacing w:val="-1"/>
        </w:rPr>
        <w:t xml:space="preserve"> </w:t>
      </w:r>
      <w:r>
        <w:t>which he</w:t>
      </w:r>
      <w:r>
        <w:rPr>
          <w:spacing w:val="-1"/>
        </w:rPr>
        <w:t xml:space="preserve"> </w:t>
      </w:r>
      <w:r>
        <w:t>was going to use in an experiment, but immediately grow restless when he began to</w:t>
      </w:r>
      <w:r>
        <w:rPr>
          <w:spacing w:val="40"/>
        </w:rPr>
        <w:t xml:space="preserve"> </w:t>
      </w:r>
      <w:r>
        <w:t>explain the experiment. A lady told me that one day, during a lesson, she was delighted at having captured so completely the attention of one of her young charges. He did not remove his eyes from her face; but he said to her after the lesson</w:t>
      </w:r>
      <w:r>
        <w:rPr>
          <w:spacing w:val="34"/>
        </w:rPr>
        <w:t xml:space="preserve"> </w:t>
      </w:r>
      <w:r>
        <w:t>was</w:t>
      </w:r>
      <w:r>
        <w:rPr>
          <w:spacing w:val="35"/>
        </w:rPr>
        <w:t xml:space="preserve"> </w:t>
      </w:r>
      <w:r>
        <w:t>over,</w:t>
      </w:r>
      <w:r>
        <w:rPr>
          <w:spacing w:val="35"/>
        </w:rPr>
        <w:t xml:space="preserve"> </w:t>
      </w:r>
      <w:r>
        <w:t>"I</w:t>
      </w:r>
      <w:r>
        <w:rPr>
          <w:spacing w:val="34"/>
        </w:rPr>
        <w:t xml:space="preserve"> </w:t>
      </w:r>
      <w:r>
        <w:t>looked</w:t>
      </w:r>
      <w:r>
        <w:rPr>
          <w:spacing w:val="35"/>
        </w:rPr>
        <w:t xml:space="preserve"> </w:t>
      </w:r>
      <w:r>
        <w:t>at</w:t>
      </w:r>
      <w:r>
        <w:rPr>
          <w:spacing w:val="34"/>
        </w:rPr>
        <w:t xml:space="preserve"> </w:t>
      </w:r>
      <w:r>
        <w:t>you</w:t>
      </w:r>
      <w:r>
        <w:rPr>
          <w:spacing w:val="35"/>
        </w:rPr>
        <w:t xml:space="preserve"> </w:t>
      </w:r>
      <w:r>
        <w:t>all</w:t>
      </w:r>
      <w:r>
        <w:rPr>
          <w:spacing w:val="34"/>
        </w:rPr>
        <w:t xml:space="preserve"> </w:t>
      </w:r>
      <w:r>
        <w:t>the</w:t>
      </w:r>
      <w:r>
        <w:rPr>
          <w:spacing w:val="35"/>
        </w:rPr>
        <w:t xml:space="preserve"> </w:t>
      </w:r>
      <w:r>
        <w:t>time,</w:t>
      </w:r>
      <w:r>
        <w:rPr>
          <w:spacing w:val="35"/>
        </w:rPr>
        <w:t xml:space="preserve"> </w:t>
      </w:r>
      <w:r>
        <w:t>and</w:t>
      </w:r>
      <w:r>
        <w:rPr>
          <w:spacing w:val="35"/>
        </w:rPr>
        <w:t xml:space="preserve"> </w:t>
      </w:r>
      <w:r>
        <w:t>your</w:t>
      </w:r>
      <w:r>
        <w:rPr>
          <w:spacing w:val="34"/>
        </w:rPr>
        <w:t xml:space="preserve"> </w:t>
      </w:r>
      <w:r>
        <w:t>upper</w:t>
      </w:r>
      <w:r>
        <w:rPr>
          <w:spacing w:val="34"/>
        </w:rPr>
        <w:t xml:space="preserve"> </w:t>
      </w:r>
      <w:r>
        <w:t>jaw</w:t>
      </w:r>
      <w:r>
        <w:rPr>
          <w:spacing w:val="34"/>
        </w:rPr>
        <w:t xml:space="preserve"> </w:t>
      </w:r>
      <w:r>
        <w:t>did</w:t>
      </w:r>
      <w:r>
        <w:rPr>
          <w:spacing w:val="35"/>
        </w:rPr>
        <w:t xml:space="preserve"> </w:t>
      </w:r>
      <w:r>
        <w:t>not</w:t>
      </w:r>
    </w:p>
    <w:p w14:paraId="326F2C76" w14:textId="77777777" w:rsidR="00075191" w:rsidRDefault="00075191">
      <w:pPr>
        <w:pStyle w:val="BodyText"/>
        <w:sectPr w:rsidR="00075191">
          <w:pgSz w:w="12240" w:h="15840"/>
          <w:pgMar w:top="1820" w:right="1080" w:bottom="280" w:left="1080" w:header="720" w:footer="720" w:gutter="0"/>
          <w:cols w:space="720"/>
        </w:sectPr>
      </w:pPr>
    </w:p>
    <w:p w14:paraId="326F2C77" w14:textId="77777777" w:rsidR="00075191" w:rsidRDefault="00000000">
      <w:pPr>
        <w:pStyle w:val="BodyText"/>
        <w:spacing w:before="70"/>
        <w:ind w:right="0" w:firstLine="0"/>
      </w:pPr>
      <w:r>
        <w:t>move</w:t>
      </w:r>
      <w:r>
        <w:rPr>
          <w:spacing w:val="-5"/>
        </w:rPr>
        <w:t xml:space="preserve"> </w:t>
      </w:r>
      <w:r>
        <w:t>once!"</w:t>
      </w:r>
      <w:r>
        <w:rPr>
          <w:spacing w:val="-3"/>
        </w:rPr>
        <w:t xml:space="preserve"> </w:t>
      </w:r>
      <w:r>
        <w:t>That</w:t>
      </w:r>
      <w:r>
        <w:rPr>
          <w:spacing w:val="-3"/>
        </w:rPr>
        <w:t xml:space="preserve"> </w:t>
      </w:r>
      <w:r>
        <w:t>was</w:t>
      </w:r>
      <w:r>
        <w:rPr>
          <w:spacing w:val="-2"/>
        </w:rPr>
        <w:t xml:space="preserve"> </w:t>
      </w:r>
      <w:r>
        <w:t>the</w:t>
      </w:r>
      <w:r>
        <w:rPr>
          <w:spacing w:val="-3"/>
        </w:rPr>
        <w:t xml:space="preserve"> </w:t>
      </w:r>
      <w:r>
        <w:t>only</w:t>
      </w:r>
      <w:r>
        <w:rPr>
          <w:spacing w:val="-2"/>
        </w:rPr>
        <w:t xml:space="preserve"> </w:t>
      </w:r>
      <w:r>
        <w:t>fact</w:t>
      </w:r>
      <w:r>
        <w:rPr>
          <w:spacing w:val="-3"/>
        </w:rPr>
        <w:t xml:space="preserve"> </w:t>
      </w:r>
      <w:r>
        <w:t>that</w:t>
      </w:r>
      <w:r>
        <w:rPr>
          <w:spacing w:val="-2"/>
        </w:rPr>
        <w:t xml:space="preserve"> </w:t>
      </w:r>
      <w:r>
        <w:t>he</w:t>
      </w:r>
      <w:r>
        <w:rPr>
          <w:spacing w:val="-3"/>
        </w:rPr>
        <w:t xml:space="preserve"> </w:t>
      </w:r>
      <w:r>
        <w:t>had</w:t>
      </w:r>
      <w:r>
        <w:rPr>
          <w:spacing w:val="-2"/>
        </w:rPr>
        <w:t xml:space="preserve"> </w:t>
      </w:r>
      <w:r>
        <w:t>taken</w:t>
      </w:r>
      <w:r>
        <w:rPr>
          <w:spacing w:val="-1"/>
        </w:rPr>
        <w:t xml:space="preserve"> </w:t>
      </w:r>
      <w:r>
        <w:rPr>
          <w:spacing w:val="-5"/>
        </w:rPr>
        <w:t>in.</w:t>
      </w:r>
    </w:p>
    <w:p w14:paraId="326F2C78" w14:textId="77777777" w:rsidR="00075191" w:rsidRDefault="00000000">
      <w:pPr>
        <w:pStyle w:val="BodyText"/>
        <w:ind w:right="359"/>
      </w:pPr>
      <w:r>
        <w:t>Living things, then, moving things, or things that savor of danger or of blood,</w:t>
      </w:r>
      <w:r>
        <w:rPr>
          <w:spacing w:val="-3"/>
        </w:rPr>
        <w:t xml:space="preserve"> </w:t>
      </w:r>
      <w:r>
        <w:t>that</w:t>
      </w:r>
      <w:r>
        <w:rPr>
          <w:spacing w:val="-3"/>
        </w:rPr>
        <w:t xml:space="preserve"> </w:t>
      </w:r>
      <w:r>
        <w:t>have</w:t>
      </w:r>
      <w:r>
        <w:rPr>
          <w:spacing w:val="-3"/>
        </w:rPr>
        <w:t xml:space="preserve"> </w:t>
      </w:r>
      <w:r>
        <w:t>a</w:t>
      </w:r>
      <w:r>
        <w:rPr>
          <w:spacing w:val="-3"/>
        </w:rPr>
        <w:t xml:space="preserve"> </w:t>
      </w:r>
      <w:r>
        <w:t>dramatic</w:t>
      </w:r>
      <w:r>
        <w:rPr>
          <w:spacing w:val="-3"/>
        </w:rPr>
        <w:t xml:space="preserve"> </w:t>
      </w:r>
      <w:r>
        <w:t>quality,—these</w:t>
      </w:r>
      <w:r>
        <w:rPr>
          <w:spacing w:val="-3"/>
        </w:rPr>
        <w:t xml:space="preserve"> </w:t>
      </w:r>
      <w:r>
        <w:t>are</w:t>
      </w:r>
      <w:r>
        <w:rPr>
          <w:spacing w:val="-3"/>
        </w:rPr>
        <w:t xml:space="preserve"> </w:t>
      </w:r>
      <w:r>
        <w:t>the</w:t>
      </w:r>
      <w:r>
        <w:rPr>
          <w:spacing w:val="-3"/>
        </w:rPr>
        <w:t xml:space="preserve"> </w:t>
      </w:r>
      <w:r>
        <w:t>objects</w:t>
      </w:r>
      <w:r>
        <w:rPr>
          <w:spacing w:val="-3"/>
        </w:rPr>
        <w:t xml:space="preserve"> </w:t>
      </w:r>
      <w:r>
        <w:t>natively</w:t>
      </w:r>
      <w:r>
        <w:rPr>
          <w:spacing w:val="-3"/>
        </w:rPr>
        <w:t xml:space="preserve"> </w:t>
      </w:r>
      <w:r>
        <w:t>interesting to childhood, to the exclusion of almost everything else; and the teacher of young children, until more artificial interests have grown up, will keep in touch with her pupils by constant appeal to such matters as these. Instruction must be carried on objectively, experimentally, anecdotally. The blackboard-drawing and story-telling must constantly come in. But of course these methods cover only the first steps, and carry one but a little way.</w:t>
      </w:r>
    </w:p>
    <w:p w14:paraId="326F2C79" w14:textId="77777777" w:rsidR="00075191" w:rsidRDefault="00000000">
      <w:pPr>
        <w:pStyle w:val="BodyText"/>
        <w:ind w:right="360"/>
      </w:pPr>
      <w:r>
        <w:t>Can we now formulate any general principle by which the later and more artificial interests connect themselves with these early ones that the child brings with him to the school?</w:t>
      </w:r>
    </w:p>
    <w:p w14:paraId="326F2C7A" w14:textId="77777777" w:rsidR="00075191" w:rsidRDefault="00000000">
      <w:pPr>
        <w:pStyle w:val="BodyText"/>
      </w:pPr>
      <w:r>
        <w:t>Fortunately, we can: there is a very simple law that relates the acquired and the native interests with each other.</w:t>
      </w:r>
    </w:p>
    <w:p w14:paraId="326F2C7B" w14:textId="77777777" w:rsidR="00075191" w:rsidRDefault="00000000">
      <w:pPr>
        <w:ind w:left="360" w:right="360" w:firstLine="450"/>
        <w:jc w:val="both"/>
        <w:rPr>
          <w:sz w:val="30"/>
        </w:rPr>
      </w:pPr>
      <w:r>
        <w:rPr>
          <w:i/>
          <w:sz w:val="30"/>
        </w:rPr>
        <w:t xml:space="preserve">Any object not interesting in itself may become interesting through becoming associated with an object in which an interest already exists. The two associated objects grow, as it were, together: the interesting portion sheds its quality over the whole; and thus things not interesting in their own right borrow an interest which becomes as real and as strong as that of any natively interesting thing. </w:t>
      </w:r>
      <w:r>
        <w:rPr>
          <w:sz w:val="30"/>
        </w:rPr>
        <w:t>The odd circumstance is that the borrowing does not impoverish the source, the objects taken together being more interesting, perhaps, than the originally interesting portion was by itself.</w:t>
      </w:r>
    </w:p>
    <w:p w14:paraId="326F2C7C" w14:textId="77777777" w:rsidR="00075191" w:rsidRDefault="00000000">
      <w:pPr>
        <w:pStyle w:val="BodyText"/>
      </w:pPr>
      <w:r>
        <w:t>This is one of the most striking proofs of the range of application of the principle of association of ideas in psychology. An idea will infect another with its own emotional interest when they have become both associated together into any sort of a mental total. As there is no limit to the various associations into which an interesting idea may enter, one sees in how many ways an interest may be derived.</w:t>
      </w:r>
    </w:p>
    <w:p w14:paraId="326F2C7D" w14:textId="77777777" w:rsidR="00075191" w:rsidRDefault="00000000">
      <w:pPr>
        <w:pStyle w:val="BodyText"/>
        <w:ind w:right="357"/>
      </w:pPr>
      <w:r>
        <w:t>You will understand this abstract statement easily if I take the most frequent of concrete examples,—the interest which things borrow from their connection with our own personal welfare. The most natively interesting object to a man is his own personal self and its fortunes. We accordingly see that the moment a thing becomes connected with the fortunes of the self, it forthwith becomes an interesting thing. Lend the child his books, pencils, and other apparatus: then give them to him, make them his own, and notice the new light with which they instantly shine in his eyes. He takes a new kind of care</w:t>
      </w:r>
      <w:r>
        <w:rPr>
          <w:spacing w:val="-2"/>
        </w:rPr>
        <w:t xml:space="preserve"> </w:t>
      </w:r>
      <w:r>
        <w:t>of</w:t>
      </w:r>
      <w:r>
        <w:rPr>
          <w:spacing w:val="1"/>
        </w:rPr>
        <w:t xml:space="preserve"> </w:t>
      </w:r>
      <w:r>
        <w:t>them altogether.</w:t>
      </w:r>
      <w:r>
        <w:rPr>
          <w:spacing w:val="1"/>
        </w:rPr>
        <w:t xml:space="preserve"> </w:t>
      </w:r>
      <w:r>
        <w:t>In mature</w:t>
      </w:r>
      <w:r>
        <w:rPr>
          <w:spacing w:val="1"/>
        </w:rPr>
        <w:t xml:space="preserve"> </w:t>
      </w:r>
      <w:r>
        <w:t>life, all the</w:t>
      </w:r>
      <w:r>
        <w:rPr>
          <w:spacing w:val="1"/>
        </w:rPr>
        <w:t xml:space="preserve"> </w:t>
      </w:r>
      <w:r>
        <w:t>drudgery of a man's</w:t>
      </w:r>
      <w:r>
        <w:rPr>
          <w:spacing w:val="1"/>
        </w:rPr>
        <w:t xml:space="preserve"> </w:t>
      </w:r>
      <w:r>
        <w:t>business</w:t>
      </w:r>
      <w:r>
        <w:rPr>
          <w:spacing w:val="1"/>
        </w:rPr>
        <w:t xml:space="preserve"> </w:t>
      </w:r>
      <w:r>
        <w:rPr>
          <w:spacing w:val="-7"/>
        </w:rPr>
        <w:t>or</w:t>
      </w:r>
    </w:p>
    <w:p w14:paraId="326F2C7E" w14:textId="77777777" w:rsidR="00075191" w:rsidRDefault="00075191">
      <w:pPr>
        <w:pStyle w:val="BodyText"/>
        <w:sectPr w:rsidR="00075191">
          <w:pgSz w:w="12240" w:h="15840"/>
          <w:pgMar w:top="1360" w:right="1080" w:bottom="280" w:left="1080" w:header="720" w:footer="720" w:gutter="0"/>
          <w:cols w:space="720"/>
        </w:sectPr>
      </w:pPr>
    </w:p>
    <w:p w14:paraId="326F2C7F" w14:textId="77777777" w:rsidR="00075191" w:rsidRDefault="00000000">
      <w:pPr>
        <w:spacing w:before="70"/>
        <w:ind w:left="360" w:right="359"/>
        <w:jc w:val="both"/>
        <w:rPr>
          <w:sz w:val="30"/>
        </w:rPr>
      </w:pPr>
      <w:r>
        <w:rPr>
          <w:sz w:val="30"/>
        </w:rPr>
        <w:t>profession, intolerable in itself, is shot through with engrossing significance because he knows it to be associated with his personal fortunes. What more deadly</w:t>
      </w:r>
      <w:r>
        <w:rPr>
          <w:spacing w:val="-2"/>
          <w:sz w:val="30"/>
        </w:rPr>
        <w:t xml:space="preserve"> </w:t>
      </w:r>
      <w:r>
        <w:rPr>
          <w:sz w:val="30"/>
        </w:rPr>
        <w:t xml:space="preserve">uninteresting object can there be than a railroad time-table? Yet where will you find a more interesting object if you are going on a journey, and by its means can find your train? At such times the time-table will absorb a man's entire attention, its interest being borrowed solely from its relation to his personal life. </w:t>
      </w:r>
      <w:r>
        <w:rPr>
          <w:i/>
          <w:sz w:val="30"/>
        </w:rPr>
        <w:t>From all these facts there emerges a very simple abstract programme for the teacher to follow in keeping the attention of the child: Begin with the line of his native interests, and offer him objects that have some</w:t>
      </w:r>
      <w:r>
        <w:rPr>
          <w:i/>
          <w:spacing w:val="-5"/>
          <w:sz w:val="30"/>
        </w:rPr>
        <w:t xml:space="preserve"> </w:t>
      </w:r>
      <w:r>
        <w:rPr>
          <w:i/>
          <w:sz w:val="30"/>
        </w:rPr>
        <w:t>immediate</w:t>
      </w:r>
      <w:r>
        <w:rPr>
          <w:i/>
          <w:spacing w:val="-5"/>
          <w:sz w:val="30"/>
        </w:rPr>
        <w:t xml:space="preserve"> </w:t>
      </w:r>
      <w:r>
        <w:rPr>
          <w:i/>
          <w:sz w:val="30"/>
        </w:rPr>
        <w:t>connection</w:t>
      </w:r>
      <w:r>
        <w:rPr>
          <w:i/>
          <w:spacing w:val="-4"/>
          <w:sz w:val="30"/>
        </w:rPr>
        <w:t xml:space="preserve"> </w:t>
      </w:r>
      <w:r>
        <w:rPr>
          <w:i/>
          <w:sz w:val="30"/>
        </w:rPr>
        <w:t>with</w:t>
      </w:r>
      <w:r>
        <w:rPr>
          <w:i/>
          <w:spacing w:val="-4"/>
          <w:sz w:val="30"/>
        </w:rPr>
        <w:t xml:space="preserve"> </w:t>
      </w:r>
      <w:r>
        <w:rPr>
          <w:i/>
          <w:sz w:val="30"/>
        </w:rPr>
        <w:t>these</w:t>
      </w:r>
      <w:r>
        <w:rPr>
          <w:sz w:val="30"/>
        </w:rPr>
        <w:t>.</w:t>
      </w:r>
      <w:r>
        <w:rPr>
          <w:spacing w:val="-2"/>
          <w:sz w:val="30"/>
        </w:rPr>
        <w:t xml:space="preserve"> </w:t>
      </w:r>
      <w:r>
        <w:rPr>
          <w:sz w:val="30"/>
        </w:rPr>
        <w:t>The</w:t>
      </w:r>
      <w:r>
        <w:rPr>
          <w:spacing w:val="-1"/>
          <w:sz w:val="30"/>
        </w:rPr>
        <w:t xml:space="preserve"> </w:t>
      </w:r>
      <w:r>
        <w:rPr>
          <w:sz w:val="30"/>
        </w:rPr>
        <w:t>kindergarten</w:t>
      </w:r>
      <w:r>
        <w:rPr>
          <w:spacing w:val="-1"/>
          <w:sz w:val="30"/>
        </w:rPr>
        <w:t xml:space="preserve"> </w:t>
      </w:r>
      <w:r>
        <w:rPr>
          <w:sz w:val="30"/>
        </w:rPr>
        <w:t>methods,</w:t>
      </w:r>
      <w:r>
        <w:rPr>
          <w:spacing w:val="-1"/>
          <w:sz w:val="30"/>
        </w:rPr>
        <w:t xml:space="preserve"> </w:t>
      </w:r>
      <w:r>
        <w:rPr>
          <w:sz w:val="30"/>
        </w:rPr>
        <w:t>the</w:t>
      </w:r>
      <w:r>
        <w:rPr>
          <w:spacing w:val="-1"/>
          <w:sz w:val="30"/>
        </w:rPr>
        <w:t xml:space="preserve"> </w:t>
      </w:r>
      <w:r>
        <w:rPr>
          <w:sz w:val="30"/>
        </w:rPr>
        <w:t>object-teaching routine, the blackboard and manual-training work,—all recognize this feature. Schools in which these methods preponderate are schools where discipline is easy, and where the voice of the master claiming order and attention in threatening tones need never be heard.</w:t>
      </w:r>
    </w:p>
    <w:p w14:paraId="326F2C80" w14:textId="77777777" w:rsidR="00075191" w:rsidRDefault="00000000">
      <w:pPr>
        <w:ind w:left="360" w:right="358" w:firstLine="450"/>
        <w:jc w:val="both"/>
        <w:rPr>
          <w:i/>
          <w:sz w:val="30"/>
        </w:rPr>
      </w:pPr>
      <w:r>
        <w:rPr>
          <w:i/>
          <w:sz w:val="30"/>
        </w:rPr>
        <w:t>Next, step by step, connect with these first objects and experiences the later objects and ideas which you wish to instill. Associate the new with the old in some natural and telling way, so that the interest, being shed along from point to point, finally suffuses the entire system of objects of thought.</w:t>
      </w:r>
    </w:p>
    <w:p w14:paraId="326F2C81" w14:textId="77777777" w:rsidR="00075191" w:rsidRDefault="00000000">
      <w:pPr>
        <w:pStyle w:val="BodyText"/>
      </w:pPr>
      <w:r>
        <w:t>This is the abstract statement; and, abstractly, nothing can be easier to understand. It is in the fulfilment of the rule that the difficulty lies; for the difference between an interesting and a tedious teacher consists in little more than the inventiveness by which the one is able to mediate these associations and connections, and in the dulness in discovering such transitions which the other shows. One teacher's mind will fairly coruscate with points of connection between the new lesson and the circumstances of the children's other experience. Anecdotes and reminiscences will abound in her talk; and the shuttle of interest will shoot backward and forward, weaving the new and the old together in a lively and entertaining way. Another teacher has no such inventive fertility, and his lesson will always be a dead and heavy thing. This is the psychological meaning of the Herbartian principle of 'preparation' for each lesson, and of correlating the new with the old. It is the psychological meaning of that whole method of concentration in studies of which you have been recently hearing so much. When the geography and English and history and arithmetic simultaneously make cross-references to one another, you get an interesting set of processes all along the line.</w:t>
      </w:r>
    </w:p>
    <w:p w14:paraId="326F2C82" w14:textId="77777777" w:rsidR="00075191" w:rsidRDefault="00075191">
      <w:pPr>
        <w:pStyle w:val="BodyText"/>
        <w:ind w:left="0" w:right="0" w:firstLine="0"/>
        <w:jc w:val="left"/>
      </w:pPr>
    </w:p>
    <w:p w14:paraId="326F2C83" w14:textId="77777777" w:rsidR="00075191" w:rsidRDefault="00000000">
      <w:pPr>
        <w:pStyle w:val="BodyText"/>
        <w:spacing w:before="1"/>
        <w:ind w:left="810" w:right="0" w:firstLine="0"/>
        <w:jc w:val="left"/>
      </w:pPr>
      <w:r>
        <w:t>If,</w:t>
      </w:r>
      <w:r>
        <w:rPr>
          <w:spacing w:val="24"/>
        </w:rPr>
        <w:t xml:space="preserve"> </w:t>
      </w:r>
      <w:r>
        <w:t>then,</w:t>
      </w:r>
      <w:r>
        <w:rPr>
          <w:spacing w:val="24"/>
        </w:rPr>
        <w:t xml:space="preserve"> </w:t>
      </w:r>
      <w:r>
        <w:t>you</w:t>
      </w:r>
      <w:r>
        <w:rPr>
          <w:spacing w:val="24"/>
        </w:rPr>
        <w:t xml:space="preserve"> </w:t>
      </w:r>
      <w:r>
        <w:t>wish</w:t>
      </w:r>
      <w:r>
        <w:rPr>
          <w:spacing w:val="24"/>
        </w:rPr>
        <w:t xml:space="preserve"> </w:t>
      </w:r>
      <w:r>
        <w:t>to</w:t>
      </w:r>
      <w:r>
        <w:rPr>
          <w:spacing w:val="24"/>
        </w:rPr>
        <w:t xml:space="preserve"> </w:t>
      </w:r>
      <w:r>
        <w:t>insure</w:t>
      </w:r>
      <w:r>
        <w:rPr>
          <w:spacing w:val="24"/>
        </w:rPr>
        <w:t xml:space="preserve"> </w:t>
      </w:r>
      <w:r>
        <w:t>the</w:t>
      </w:r>
      <w:r>
        <w:rPr>
          <w:spacing w:val="25"/>
        </w:rPr>
        <w:t xml:space="preserve"> </w:t>
      </w:r>
      <w:r>
        <w:t>interest</w:t>
      </w:r>
      <w:r>
        <w:rPr>
          <w:spacing w:val="24"/>
        </w:rPr>
        <w:t xml:space="preserve"> </w:t>
      </w:r>
      <w:r>
        <w:t>of</w:t>
      </w:r>
      <w:r>
        <w:rPr>
          <w:spacing w:val="24"/>
        </w:rPr>
        <w:t xml:space="preserve"> </w:t>
      </w:r>
      <w:r>
        <w:t>your</w:t>
      </w:r>
      <w:r>
        <w:rPr>
          <w:spacing w:val="24"/>
        </w:rPr>
        <w:t xml:space="preserve"> </w:t>
      </w:r>
      <w:r>
        <w:t>pupils,</w:t>
      </w:r>
      <w:r>
        <w:rPr>
          <w:spacing w:val="24"/>
        </w:rPr>
        <w:t xml:space="preserve"> </w:t>
      </w:r>
      <w:r>
        <w:t>there</w:t>
      </w:r>
      <w:r>
        <w:rPr>
          <w:spacing w:val="24"/>
        </w:rPr>
        <w:t xml:space="preserve"> </w:t>
      </w:r>
      <w:r>
        <w:t>is</w:t>
      </w:r>
      <w:r>
        <w:rPr>
          <w:spacing w:val="24"/>
        </w:rPr>
        <w:t xml:space="preserve"> </w:t>
      </w:r>
      <w:r>
        <w:t>only</w:t>
      </w:r>
      <w:r>
        <w:rPr>
          <w:spacing w:val="25"/>
        </w:rPr>
        <w:t xml:space="preserve"> </w:t>
      </w:r>
      <w:r>
        <w:rPr>
          <w:spacing w:val="-5"/>
        </w:rPr>
        <w:t>one</w:t>
      </w:r>
    </w:p>
    <w:p w14:paraId="326F2C84" w14:textId="77777777" w:rsidR="00075191" w:rsidRDefault="00075191">
      <w:pPr>
        <w:pStyle w:val="BodyText"/>
        <w:jc w:val="left"/>
        <w:sectPr w:rsidR="00075191">
          <w:pgSz w:w="12240" w:h="15840"/>
          <w:pgMar w:top="1360" w:right="1080" w:bottom="280" w:left="1080" w:header="720" w:footer="720" w:gutter="0"/>
          <w:cols w:space="720"/>
        </w:sectPr>
      </w:pPr>
    </w:p>
    <w:p w14:paraId="326F2C85" w14:textId="77777777" w:rsidR="00075191" w:rsidRDefault="00000000">
      <w:pPr>
        <w:pStyle w:val="BodyText"/>
        <w:spacing w:before="70"/>
        <w:ind w:right="360" w:firstLine="0"/>
      </w:pPr>
      <w:r>
        <w:t xml:space="preserve">way to do it; and that is to make certain that they have something in their minds </w:t>
      </w:r>
      <w:r>
        <w:rPr>
          <w:i/>
        </w:rPr>
        <w:t>to attend with</w:t>
      </w:r>
      <w:r>
        <w:t>, when you begin to talk. That something can consist in nothing but a previous lot of ideas already interesting in themselves, and of such a nature that the incoming novel objects which you present can dovetail into them and form with them some kind of a logically associated or systematic whole. Fortunately, almost any kind of a connection is sufficient</w:t>
      </w:r>
      <w:r>
        <w:rPr>
          <w:spacing w:val="40"/>
        </w:rPr>
        <w:t xml:space="preserve"> </w:t>
      </w:r>
      <w:r>
        <w:t>to carry the interest along. What a help is our Philippine war at present in teaching geography! But before the war you could ask the children if they ate pepper with their eggs, and where they supposed the pepper came from. Or ask them if glass is a stone, and, if not, why not; and then let them know how stones</w:t>
      </w:r>
      <w:r>
        <w:rPr>
          <w:spacing w:val="-4"/>
        </w:rPr>
        <w:t xml:space="preserve"> </w:t>
      </w:r>
      <w:r>
        <w:t>are</w:t>
      </w:r>
      <w:r>
        <w:rPr>
          <w:spacing w:val="-4"/>
        </w:rPr>
        <w:t xml:space="preserve"> </w:t>
      </w:r>
      <w:r>
        <w:t>formed</w:t>
      </w:r>
      <w:r>
        <w:rPr>
          <w:spacing w:val="-3"/>
        </w:rPr>
        <w:t xml:space="preserve"> </w:t>
      </w:r>
      <w:r>
        <w:t>and</w:t>
      </w:r>
      <w:r>
        <w:rPr>
          <w:spacing w:val="-3"/>
        </w:rPr>
        <w:t xml:space="preserve"> </w:t>
      </w:r>
      <w:r>
        <w:t>glass</w:t>
      </w:r>
      <w:r>
        <w:rPr>
          <w:spacing w:val="-4"/>
        </w:rPr>
        <w:t xml:space="preserve"> </w:t>
      </w:r>
      <w:r>
        <w:t>manufactured.</w:t>
      </w:r>
      <w:r>
        <w:rPr>
          <w:spacing w:val="-3"/>
        </w:rPr>
        <w:t xml:space="preserve"> </w:t>
      </w:r>
      <w:r>
        <w:t>External</w:t>
      </w:r>
      <w:r>
        <w:rPr>
          <w:spacing w:val="-4"/>
        </w:rPr>
        <w:t xml:space="preserve"> </w:t>
      </w:r>
      <w:r>
        <w:t>links</w:t>
      </w:r>
      <w:r>
        <w:rPr>
          <w:spacing w:val="-4"/>
        </w:rPr>
        <w:t xml:space="preserve"> </w:t>
      </w:r>
      <w:r>
        <w:t>will</w:t>
      </w:r>
      <w:r>
        <w:rPr>
          <w:spacing w:val="-4"/>
        </w:rPr>
        <w:t xml:space="preserve"> </w:t>
      </w:r>
      <w:r>
        <w:t>serve</w:t>
      </w:r>
      <w:r>
        <w:rPr>
          <w:spacing w:val="-4"/>
        </w:rPr>
        <w:t xml:space="preserve"> </w:t>
      </w:r>
      <w:r>
        <w:t>as</w:t>
      </w:r>
      <w:r>
        <w:rPr>
          <w:spacing w:val="-4"/>
        </w:rPr>
        <w:t xml:space="preserve"> </w:t>
      </w:r>
      <w:r>
        <w:t>well</w:t>
      </w:r>
      <w:r>
        <w:rPr>
          <w:spacing w:val="-4"/>
        </w:rPr>
        <w:t xml:space="preserve"> </w:t>
      </w:r>
      <w:r>
        <w:t>as those</w:t>
      </w:r>
      <w:r>
        <w:rPr>
          <w:spacing w:val="-1"/>
        </w:rPr>
        <w:t xml:space="preserve"> </w:t>
      </w:r>
      <w:r>
        <w:t>that</w:t>
      </w:r>
      <w:r>
        <w:rPr>
          <w:spacing w:val="-1"/>
        </w:rPr>
        <w:t xml:space="preserve"> </w:t>
      </w:r>
      <w:r>
        <w:t>are</w:t>
      </w:r>
      <w:r>
        <w:rPr>
          <w:spacing w:val="-1"/>
        </w:rPr>
        <w:t xml:space="preserve"> </w:t>
      </w:r>
      <w:r>
        <w:t>deeper</w:t>
      </w:r>
      <w:r>
        <w:rPr>
          <w:spacing w:val="-1"/>
        </w:rPr>
        <w:t xml:space="preserve"> </w:t>
      </w:r>
      <w:r>
        <w:t>and</w:t>
      </w:r>
      <w:r>
        <w:rPr>
          <w:spacing w:val="-1"/>
        </w:rPr>
        <w:t xml:space="preserve"> </w:t>
      </w:r>
      <w:r>
        <w:t>more</w:t>
      </w:r>
      <w:r>
        <w:rPr>
          <w:spacing w:val="-1"/>
        </w:rPr>
        <w:t xml:space="preserve"> </w:t>
      </w:r>
      <w:r>
        <w:t>logical.</w:t>
      </w:r>
      <w:r>
        <w:rPr>
          <w:spacing w:val="-1"/>
        </w:rPr>
        <w:t xml:space="preserve"> </w:t>
      </w:r>
      <w:r>
        <w:t>But</w:t>
      </w:r>
      <w:r>
        <w:rPr>
          <w:spacing w:val="-1"/>
        </w:rPr>
        <w:t xml:space="preserve"> </w:t>
      </w:r>
      <w:r>
        <w:t>interest,</w:t>
      </w:r>
      <w:r>
        <w:rPr>
          <w:spacing w:val="-1"/>
        </w:rPr>
        <w:t xml:space="preserve"> </w:t>
      </w:r>
      <w:r>
        <w:t>once</w:t>
      </w:r>
      <w:r>
        <w:rPr>
          <w:spacing w:val="-1"/>
        </w:rPr>
        <w:t xml:space="preserve"> </w:t>
      </w:r>
      <w:r>
        <w:t>shed</w:t>
      </w:r>
      <w:r>
        <w:rPr>
          <w:spacing w:val="-1"/>
        </w:rPr>
        <w:t xml:space="preserve"> </w:t>
      </w:r>
      <w:r>
        <w:t>upon</w:t>
      </w:r>
      <w:r>
        <w:rPr>
          <w:spacing w:val="-1"/>
        </w:rPr>
        <w:t xml:space="preserve"> </w:t>
      </w:r>
      <w:r>
        <w:t>a</w:t>
      </w:r>
      <w:r>
        <w:rPr>
          <w:spacing w:val="-1"/>
        </w:rPr>
        <w:t xml:space="preserve"> </w:t>
      </w:r>
      <w:r>
        <w:t>subject, is liable to remain always with that subject. Our acquisitions become in a measure portions of our personal self; and little by little, as cross-associations multiply and habits of familiarity and practice grow, the entire system of our objects of thought consolidates, most of it becoming interesting for some purposes and in some degree.</w:t>
      </w:r>
    </w:p>
    <w:p w14:paraId="326F2C86" w14:textId="77777777" w:rsidR="00075191" w:rsidRDefault="00000000">
      <w:pPr>
        <w:pStyle w:val="BodyText"/>
        <w:ind w:right="360"/>
      </w:pPr>
      <w:r>
        <w:t>An adult man's interests are almost every one of them intensely artificial: they have slowly been built up. The objects of professional interest are most of them, in their original nature, repulsive; but by their connection with such natively exciting objects as one's personal fortune, one's social responsibilities, and especially by the force of inveterate habit, they grow to be the only things for which in middle life a man profoundly cares.</w:t>
      </w:r>
    </w:p>
    <w:p w14:paraId="326F2C87" w14:textId="77777777" w:rsidR="00075191" w:rsidRDefault="00000000">
      <w:pPr>
        <w:pStyle w:val="BodyText"/>
      </w:pPr>
      <w:r>
        <w:t>But in all these the spread and consolidation have followed nothing but the principles first laid down. If we could recall for a moment our whole individual history, we should see that our professional ideals and the zeal</w:t>
      </w:r>
      <w:r>
        <w:rPr>
          <w:spacing w:val="40"/>
        </w:rPr>
        <w:t xml:space="preserve"> </w:t>
      </w:r>
      <w:r>
        <w:t>they inspire are due to nothing but the slow accretion of one mental object to another, traceable backward from point to point till we reach the moment when, in the nursery or in the schoolroom, some little story told, some little object shown, some little operation witnessed, brought the first new object and new interest within our ken by associating it with some one of those primitively there. The interest now suffusing the whole system took its rise in that little event, so insignificant to us now as to be entirely forgotten. As the bees</w:t>
      </w:r>
      <w:r>
        <w:rPr>
          <w:spacing w:val="-1"/>
        </w:rPr>
        <w:t xml:space="preserve"> </w:t>
      </w:r>
      <w:r>
        <w:t>in</w:t>
      </w:r>
      <w:r>
        <w:rPr>
          <w:spacing w:val="-1"/>
        </w:rPr>
        <w:t xml:space="preserve"> </w:t>
      </w:r>
      <w:r>
        <w:t>swarming</w:t>
      </w:r>
      <w:r>
        <w:rPr>
          <w:spacing w:val="-1"/>
        </w:rPr>
        <w:t xml:space="preserve"> </w:t>
      </w:r>
      <w:r>
        <w:t>cling</w:t>
      </w:r>
      <w:r>
        <w:rPr>
          <w:spacing w:val="-1"/>
        </w:rPr>
        <w:t xml:space="preserve"> </w:t>
      </w:r>
      <w:r>
        <w:t>to</w:t>
      </w:r>
      <w:r>
        <w:rPr>
          <w:spacing w:val="-1"/>
        </w:rPr>
        <w:t xml:space="preserve"> </w:t>
      </w:r>
      <w:r>
        <w:t>one</w:t>
      </w:r>
      <w:r>
        <w:rPr>
          <w:spacing w:val="-1"/>
        </w:rPr>
        <w:t xml:space="preserve"> </w:t>
      </w:r>
      <w:r>
        <w:t>another</w:t>
      </w:r>
      <w:r>
        <w:rPr>
          <w:spacing w:val="-1"/>
        </w:rPr>
        <w:t xml:space="preserve"> </w:t>
      </w:r>
      <w:r>
        <w:t>in</w:t>
      </w:r>
      <w:r>
        <w:rPr>
          <w:spacing w:val="-1"/>
        </w:rPr>
        <w:t xml:space="preserve"> </w:t>
      </w:r>
      <w:r>
        <w:t>layers</w:t>
      </w:r>
      <w:r>
        <w:rPr>
          <w:spacing w:val="-1"/>
        </w:rPr>
        <w:t xml:space="preserve"> </w:t>
      </w:r>
      <w:r>
        <w:t>till</w:t>
      </w:r>
      <w:r>
        <w:rPr>
          <w:spacing w:val="-2"/>
        </w:rPr>
        <w:t xml:space="preserve"> </w:t>
      </w:r>
      <w:r>
        <w:t>the</w:t>
      </w:r>
      <w:r>
        <w:rPr>
          <w:spacing w:val="-1"/>
        </w:rPr>
        <w:t xml:space="preserve"> </w:t>
      </w:r>
      <w:r>
        <w:t>few</w:t>
      </w:r>
      <w:r>
        <w:rPr>
          <w:spacing w:val="-1"/>
        </w:rPr>
        <w:t xml:space="preserve"> </w:t>
      </w:r>
      <w:r>
        <w:t>are</w:t>
      </w:r>
      <w:r>
        <w:rPr>
          <w:spacing w:val="-1"/>
        </w:rPr>
        <w:t xml:space="preserve"> </w:t>
      </w:r>
      <w:r>
        <w:t>reached</w:t>
      </w:r>
      <w:r>
        <w:rPr>
          <w:spacing w:val="-1"/>
        </w:rPr>
        <w:t xml:space="preserve"> </w:t>
      </w:r>
      <w:r>
        <w:t xml:space="preserve">whose feet grapple the bough from which the swarm depends; so with the objects of our thinking,—they hang to each other by associated links, but the </w:t>
      </w:r>
      <w:r>
        <w:rPr>
          <w:i/>
        </w:rPr>
        <w:t xml:space="preserve">original </w:t>
      </w:r>
      <w:r>
        <w:t>source</w:t>
      </w:r>
      <w:r>
        <w:rPr>
          <w:spacing w:val="27"/>
        </w:rPr>
        <w:t xml:space="preserve"> </w:t>
      </w:r>
      <w:r>
        <w:t>of</w:t>
      </w:r>
      <w:r>
        <w:rPr>
          <w:spacing w:val="27"/>
        </w:rPr>
        <w:t xml:space="preserve"> </w:t>
      </w:r>
      <w:r>
        <w:t>interest</w:t>
      </w:r>
      <w:r>
        <w:rPr>
          <w:spacing w:val="27"/>
        </w:rPr>
        <w:t xml:space="preserve"> </w:t>
      </w:r>
      <w:r>
        <w:t>in</w:t>
      </w:r>
      <w:r>
        <w:rPr>
          <w:spacing w:val="28"/>
        </w:rPr>
        <w:t xml:space="preserve"> </w:t>
      </w:r>
      <w:r>
        <w:t>all</w:t>
      </w:r>
      <w:r>
        <w:rPr>
          <w:spacing w:val="27"/>
        </w:rPr>
        <w:t xml:space="preserve"> </w:t>
      </w:r>
      <w:r>
        <w:t>of</w:t>
      </w:r>
      <w:r>
        <w:rPr>
          <w:spacing w:val="27"/>
        </w:rPr>
        <w:t xml:space="preserve"> </w:t>
      </w:r>
      <w:r>
        <w:t>them</w:t>
      </w:r>
      <w:r>
        <w:rPr>
          <w:spacing w:val="27"/>
        </w:rPr>
        <w:t xml:space="preserve"> </w:t>
      </w:r>
      <w:r>
        <w:t>is</w:t>
      </w:r>
      <w:r>
        <w:rPr>
          <w:spacing w:val="27"/>
        </w:rPr>
        <w:t xml:space="preserve"> </w:t>
      </w:r>
      <w:r>
        <w:t>the</w:t>
      </w:r>
      <w:r>
        <w:rPr>
          <w:spacing w:val="27"/>
        </w:rPr>
        <w:t xml:space="preserve"> </w:t>
      </w:r>
      <w:r>
        <w:t>native</w:t>
      </w:r>
      <w:r>
        <w:rPr>
          <w:spacing w:val="27"/>
        </w:rPr>
        <w:t xml:space="preserve"> </w:t>
      </w:r>
      <w:r>
        <w:t>interest</w:t>
      </w:r>
      <w:r>
        <w:rPr>
          <w:spacing w:val="27"/>
        </w:rPr>
        <w:t xml:space="preserve"> </w:t>
      </w:r>
      <w:r>
        <w:t>which</w:t>
      </w:r>
      <w:r>
        <w:rPr>
          <w:spacing w:val="28"/>
        </w:rPr>
        <w:t xml:space="preserve"> </w:t>
      </w:r>
      <w:r>
        <w:t>the</w:t>
      </w:r>
      <w:r>
        <w:rPr>
          <w:spacing w:val="27"/>
        </w:rPr>
        <w:t xml:space="preserve"> </w:t>
      </w:r>
      <w:r>
        <w:t>earliest</w:t>
      </w:r>
      <w:r>
        <w:rPr>
          <w:spacing w:val="27"/>
        </w:rPr>
        <w:t xml:space="preserve"> </w:t>
      </w:r>
      <w:r>
        <w:t>one</w:t>
      </w:r>
    </w:p>
    <w:p w14:paraId="326F2C88" w14:textId="77777777" w:rsidR="00075191" w:rsidRDefault="00075191">
      <w:pPr>
        <w:pStyle w:val="BodyText"/>
        <w:sectPr w:rsidR="00075191">
          <w:pgSz w:w="12240" w:h="15840"/>
          <w:pgMar w:top="1360" w:right="1080" w:bottom="280" w:left="1080" w:header="720" w:footer="720" w:gutter="0"/>
          <w:cols w:space="720"/>
        </w:sectPr>
      </w:pPr>
    </w:p>
    <w:p w14:paraId="326F2C89" w14:textId="77777777" w:rsidR="00075191" w:rsidRDefault="00000000">
      <w:pPr>
        <w:pStyle w:val="BodyText"/>
        <w:spacing w:before="70"/>
        <w:ind w:right="0" w:firstLine="0"/>
        <w:jc w:val="left"/>
      </w:pPr>
      <w:r>
        <w:t>once</w:t>
      </w:r>
      <w:r>
        <w:rPr>
          <w:spacing w:val="-4"/>
        </w:rPr>
        <w:t xml:space="preserve"> </w:t>
      </w:r>
      <w:r>
        <w:rPr>
          <w:spacing w:val="-2"/>
        </w:rPr>
        <w:t>possessed.</w:t>
      </w:r>
    </w:p>
    <w:p w14:paraId="326F2C8A" w14:textId="77777777" w:rsidR="00075191" w:rsidRDefault="00075191">
      <w:pPr>
        <w:pStyle w:val="BodyText"/>
        <w:jc w:val="left"/>
        <w:sectPr w:rsidR="00075191">
          <w:pgSz w:w="12240" w:h="15840"/>
          <w:pgMar w:top="1360" w:right="1080" w:bottom="280" w:left="1080" w:header="720" w:footer="720" w:gutter="0"/>
          <w:cols w:space="720"/>
        </w:sectPr>
      </w:pPr>
    </w:p>
    <w:p w14:paraId="326F2C8B" w14:textId="77777777" w:rsidR="00075191" w:rsidRDefault="00000000">
      <w:pPr>
        <w:pStyle w:val="Heading5"/>
        <w:numPr>
          <w:ilvl w:val="0"/>
          <w:numId w:val="60"/>
        </w:numPr>
        <w:tabs>
          <w:tab w:val="left" w:pos="914"/>
        </w:tabs>
        <w:ind w:left="914" w:hanging="554"/>
      </w:pPr>
      <w:bookmarkStart w:id="26" w:name="_bookmark24"/>
      <w:bookmarkEnd w:id="26"/>
      <w:r>
        <w:rPr>
          <w:spacing w:val="-2"/>
        </w:rPr>
        <w:t>ATTENTION</w:t>
      </w:r>
    </w:p>
    <w:p w14:paraId="326F2C8C" w14:textId="77777777" w:rsidR="00075191" w:rsidRDefault="00000000">
      <w:pPr>
        <w:pStyle w:val="BodyText"/>
        <w:spacing w:before="337"/>
      </w:pPr>
      <w:r>
        <w:t>Whoever treats of interest inevitably treats of attention, for to say that an object</w:t>
      </w:r>
      <w:r>
        <w:rPr>
          <w:spacing w:val="-3"/>
        </w:rPr>
        <w:t xml:space="preserve"> </w:t>
      </w:r>
      <w:r>
        <w:t>is</w:t>
      </w:r>
      <w:r>
        <w:rPr>
          <w:spacing w:val="-2"/>
        </w:rPr>
        <w:t xml:space="preserve"> </w:t>
      </w:r>
      <w:r>
        <w:t>interesting</w:t>
      </w:r>
      <w:r>
        <w:rPr>
          <w:spacing w:val="-2"/>
        </w:rPr>
        <w:t xml:space="preserve"> </w:t>
      </w:r>
      <w:r>
        <w:t>is</w:t>
      </w:r>
      <w:r>
        <w:rPr>
          <w:spacing w:val="-2"/>
        </w:rPr>
        <w:t xml:space="preserve"> </w:t>
      </w:r>
      <w:r>
        <w:t>only</w:t>
      </w:r>
      <w:r>
        <w:rPr>
          <w:spacing w:val="-2"/>
        </w:rPr>
        <w:t xml:space="preserve"> </w:t>
      </w:r>
      <w:r>
        <w:t>another</w:t>
      </w:r>
      <w:r>
        <w:rPr>
          <w:spacing w:val="-2"/>
        </w:rPr>
        <w:t xml:space="preserve"> </w:t>
      </w:r>
      <w:r>
        <w:t>way</w:t>
      </w:r>
      <w:r>
        <w:rPr>
          <w:spacing w:val="-2"/>
        </w:rPr>
        <w:t xml:space="preserve"> </w:t>
      </w:r>
      <w:r>
        <w:t>of</w:t>
      </w:r>
      <w:r>
        <w:rPr>
          <w:spacing w:val="-2"/>
        </w:rPr>
        <w:t xml:space="preserve"> </w:t>
      </w:r>
      <w:r>
        <w:t>saying</w:t>
      </w:r>
      <w:r>
        <w:rPr>
          <w:spacing w:val="-2"/>
        </w:rPr>
        <w:t xml:space="preserve"> </w:t>
      </w:r>
      <w:r>
        <w:t>that</w:t>
      </w:r>
      <w:r>
        <w:rPr>
          <w:spacing w:val="-2"/>
        </w:rPr>
        <w:t xml:space="preserve"> </w:t>
      </w:r>
      <w:r>
        <w:t>it</w:t>
      </w:r>
      <w:r>
        <w:rPr>
          <w:spacing w:val="-2"/>
        </w:rPr>
        <w:t xml:space="preserve"> </w:t>
      </w:r>
      <w:r>
        <w:t>excites</w:t>
      </w:r>
      <w:r>
        <w:rPr>
          <w:spacing w:val="-2"/>
        </w:rPr>
        <w:t xml:space="preserve"> </w:t>
      </w:r>
      <w:r>
        <w:t>attention.</w:t>
      </w:r>
      <w:r>
        <w:rPr>
          <w:spacing w:val="-2"/>
        </w:rPr>
        <w:t xml:space="preserve"> </w:t>
      </w:r>
      <w:r>
        <w:t>But in addition to the attention which any object already interesting or just becoming interesting claims—passive attention or spontaneous attention, we may call it—there is a more deliberate attention,—voluntary attention or attention with effort, as it is called,—which we can give to objects less interesting or uninteresting in themselves. The distinction between active and passive attention is made in all books on psychology, and connects itself with the deeper aspects of the topic. From our present purely practical point of view, however, it is not necessary to be intricate; and passive attention to natively interesting material requires no further elucidation on this occasion. All that we need explicitly to note is that, the more the passive attention is relied on, by keeping the material interesting; and the less the kind of attention</w:t>
      </w:r>
      <w:r>
        <w:rPr>
          <w:spacing w:val="-2"/>
        </w:rPr>
        <w:t xml:space="preserve"> </w:t>
      </w:r>
      <w:r>
        <w:t>requiring</w:t>
      </w:r>
      <w:r>
        <w:rPr>
          <w:spacing w:val="-2"/>
        </w:rPr>
        <w:t xml:space="preserve"> </w:t>
      </w:r>
      <w:r>
        <w:t>effort</w:t>
      </w:r>
      <w:r>
        <w:rPr>
          <w:spacing w:val="-2"/>
        </w:rPr>
        <w:t xml:space="preserve"> </w:t>
      </w:r>
      <w:r>
        <w:t>is</w:t>
      </w:r>
      <w:r>
        <w:rPr>
          <w:spacing w:val="-2"/>
        </w:rPr>
        <w:t xml:space="preserve"> </w:t>
      </w:r>
      <w:r>
        <w:t>appealed</w:t>
      </w:r>
      <w:r>
        <w:rPr>
          <w:spacing w:val="-2"/>
        </w:rPr>
        <w:t xml:space="preserve"> </w:t>
      </w:r>
      <w:r>
        <w:t>to;</w:t>
      </w:r>
      <w:r>
        <w:rPr>
          <w:spacing w:val="-2"/>
        </w:rPr>
        <w:t xml:space="preserve"> </w:t>
      </w:r>
      <w:r>
        <w:t>the</w:t>
      </w:r>
      <w:r>
        <w:rPr>
          <w:spacing w:val="-2"/>
        </w:rPr>
        <w:t xml:space="preserve"> </w:t>
      </w:r>
      <w:r>
        <w:t>more</w:t>
      </w:r>
      <w:r>
        <w:rPr>
          <w:spacing w:val="-2"/>
        </w:rPr>
        <w:t xml:space="preserve"> </w:t>
      </w:r>
      <w:r>
        <w:t>smoothly</w:t>
      </w:r>
      <w:r>
        <w:rPr>
          <w:spacing w:val="-2"/>
        </w:rPr>
        <w:t xml:space="preserve"> </w:t>
      </w:r>
      <w:r>
        <w:t>and</w:t>
      </w:r>
      <w:r>
        <w:rPr>
          <w:spacing w:val="-2"/>
        </w:rPr>
        <w:t xml:space="preserve"> </w:t>
      </w:r>
      <w:r>
        <w:t>pleasantly</w:t>
      </w:r>
      <w:r>
        <w:rPr>
          <w:spacing w:val="-2"/>
        </w:rPr>
        <w:t xml:space="preserve"> </w:t>
      </w:r>
      <w:r>
        <w:t>the classroom work goes on. I must say a few more words, however, about this latter process of voluntary and deliberate attention.</w:t>
      </w:r>
    </w:p>
    <w:p w14:paraId="326F2C8D" w14:textId="77777777" w:rsidR="00075191" w:rsidRDefault="00000000">
      <w:pPr>
        <w:pStyle w:val="BodyText"/>
        <w:ind w:right="357"/>
      </w:pPr>
      <w:r>
        <w:t>One often hears it said that genius is nothing but a power of sustained attention, and the popular impression probably prevails that men of genius</w:t>
      </w:r>
      <w:r>
        <w:rPr>
          <w:spacing w:val="40"/>
        </w:rPr>
        <w:t xml:space="preserve"> </w:t>
      </w:r>
      <w:r>
        <w:t xml:space="preserve">are remarkable for their voluntary powers in this direction. </w:t>
      </w:r>
      <w:r>
        <w:rPr>
          <w:i/>
        </w:rPr>
        <w:t xml:space="preserve">But a little introspective observation will show any one that voluntary attention cannot be continuously sustained,—that it comes in beats. </w:t>
      </w:r>
      <w:r>
        <w:t>When we are studying an uninteresting subject, if our mind tends to wander, we have to bring back our attention</w:t>
      </w:r>
      <w:r>
        <w:rPr>
          <w:spacing w:val="-2"/>
        </w:rPr>
        <w:t xml:space="preserve"> </w:t>
      </w:r>
      <w:r>
        <w:t>every</w:t>
      </w:r>
      <w:r>
        <w:rPr>
          <w:spacing w:val="-2"/>
        </w:rPr>
        <w:t xml:space="preserve"> </w:t>
      </w:r>
      <w:r>
        <w:t>now</w:t>
      </w:r>
      <w:r>
        <w:rPr>
          <w:spacing w:val="-2"/>
        </w:rPr>
        <w:t xml:space="preserve"> </w:t>
      </w:r>
      <w:r>
        <w:t>and</w:t>
      </w:r>
      <w:r>
        <w:rPr>
          <w:spacing w:val="-2"/>
        </w:rPr>
        <w:t xml:space="preserve"> </w:t>
      </w:r>
      <w:r>
        <w:t>then</w:t>
      </w:r>
      <w:r>
        <w:rPr>
          <w:spacing w:val="-2"/>
        </w:rPr>
        <w:t xml:space="preserve"> </w:t>
      </w:r>
      <w:r>
        <w:t>by</w:t>
      </w:r>
      <w:r>
        <w:rPr>
          <w:spacing w:val="-2"/>
        </w:rPr>
        <w:t xml:space="preserve"> </w:t>
      </w:r>
      <w:r>
        <w:t>using</w:t>
      </w:r>
      <w:r>
        <w:rPr>
          <w:spacing w:val="-2"/>
        </w:rPr>
        <w:t xml:space="preserve"> </w:t>
      </w:r>
      <w:r>
        <w:t>distinct</w:t>
      </w:r>
      <w:r>
        <w:rPr>
          <w:spacing w:val="-2"/>
        </w:rPr>
        <w:t xml:space="preserve"> </w:t>
      </w:r>
      <w:r>
        <w:t>pulses</w:t>
      </w:r>
      <w:r>
        <w:rPr>
          <w:spacing w:val="-2"/>
        </w:rPr>
        <w:t xml:space="preserve"> </w:t>
      </w:r>
      <w:r>
        <w:t>of</w:t>
      </w:r>
      <w:r>
        <w:rPr>
          <w:spacing w:val="-2"/>
        </w:rPr>
        <w:t xml:space="preserve"> </w:t>
      </w:r>
      <w:r>
        <w:t>effort,</w:t>
      </w:r>
      <w:r>
        <w:rPr>
          <w:spacing w:val="-2"/>
        </w:rPr>
        <w:t xml:space="preserve"> </w:t>
      </w:r>
      <w:r>
        <w:t>which</w:t>
      </w:r>
      <w:r>
        <w:rPr>
          <w:spacing w:val="-2"/>
        </w:rPr>
        <w:t xml:space="preserve"> </w:t>
      </w:r>
      <w:r>
        <w:t>revivify the topic for a moment, the mind then running on for a certain number of seconds or minutes with spontaneous interest, until again some intercurrent idea captures it and takes it off. Then the processes of volitional recall must be repeated once more. Voluntary attention, in short, is only a momentary affair. The process, whatever it is, exhausts itself in the single act; and, unless the matter is then taken in hand by some trace of interest inherent in the subject,</w:t>
      </w:r>
      <w:r>
        <w:rPr>
          <w:spacing w:val="-2"/>
        </w:rPr>
        <w:t xml:space="preserve"> </w:t>
      </w:r>
      <w:r>
        <w:t>the</w:t>
      </w:r>
      <w:r>
        <w:rPr>
          <w:spacing w:val="-3"/>
        </w:rPr>
        <w:t xml:space="preserve"> </w:t>
      </w:r>
      <w:r>
        <w:t>mind</w:t>
      </w:r>
      <w:r>
        <w:rPr>
          <w:spacing w:val="-2"/>
        </w:rPr>
        <w:t xml:space="preserve"> </w:t>
      </w:r>
      <w:r>
        <w:t>fails</w:t>
      </w:r>
      <w:r>
        <w:rPr>
          <w:spacing w:val="-3"/>
        </w:rPr>
        <w:t xml:space="preserve"> </w:t>
      </w:r>
      <w:r>
        <w:t>to</w:t>
      </w:r>
      <w:r>
        <w:rPr>
          <w:spacing w:val="-2"/>
        </w:rPr>
        <w:t xml:space="preserve"> </w:t>
      </w:r>
      <w:r>
        <w:t>follow</w:t>
      </w:r>
      <w:r>
        <w:rPr>
          <w:spacing w:val="-3"/>
        </w:rPr>
        <w:t xml:space="preserve"> </w:t>
      </w:r>
      <w:r>
        <w:t>it</w:t>
      </w:r>
      <w:r>
        <w:rPr>
          <w:spacing w:val="-3"/>
        </w:rPr>
        <w:t xml:space="preserve"> </w:t>
      </w:r>
      <w:r>
        <w:t>at</w:t>
      </w:r>
      <w:r>
        <w:rPr>
          <w:spacing w:val="-3"/>
        </w:rPr>
        <w:t xml:space="preserve"> </w:t>
      </w:r>
      <w:r>
        <w:t>all.</w:t>
      </w:r>
      <w:r>
        <w:rPr>
          <w:spacing w:val="-2"/>
        </w:rPr>
        <w:t xml:space="preserve"> </w:t>
      </w:r>
      <w:r>
        <w:t>The</w:t>
      </w:r>
      <w:r>
        <w:rPr>
          <w:spacing w:val="-3"/>
        </w:rPr>
        <w:t xml:space="preserve"> </w:t>
      </w:r>
      <w:r>
        <w:t>sustained</w:t>
      </w:r>
      <w:r>
        <w:rPr>
          <w:spacing w:val="-2"/>
        </w:rPr>
        <w:t xml:space="preserve"> </w:t>
      </w:r>
      <w:r>
        <w:t>attention</w:t>
      </w:r>
      <w:r>
        <w:rPr>
          <w:spacing w:val="-2"/>
        </w:rPr>
        <w:t xml:space="preserve"> </w:t>
      </w:r>
      <w:r>
        <w:t>of</w:t>
      </w:r>
      <w:r>
        <w:rPr>
          <w:spacing w:val="-3"/>
        </w:rPr>
        <w:t xml:space="preserve"> </w:t>
      </w:r>
      <w:r>
        <w:t>the</w:t>
      </w:r>
      <w:r>
        <w:rPr>
          <w:spacing w:val="-3"/>
        </w:rPr>
        <w:t xml:space="preserve"> </w:t>
      </w:r>
      <w:r>
        <w:t>genius, sticking to his subject for hours together, is for the most part of the passive sort. The minds of geniuses are full of copious and original associations. The subject</w:t>
      </w:r>
      <w:r>
        <w:rPr>
          <w:spacing w:val="52"/>
        </w:rPr>
        <w:t xml:space="preserve">  </w:t>
      </w:r>
      <w:r>
        <w:t>of</w:t>
      </w:r>
      <w:r>
        <w:rPr>
          <w:spacing w:val="53"/>
        </w:rPr>
        <w:t xml:space="preserve">  </w:t>
      </w:r>
      <w:r>
        <w:t>thought,</w:t>
      </w:r>
      <w:r>
        <w:rPr>
          <w:spacing w:val="53"/>
        </w:rPr>
        <w:t xml:space="preserve">  </w:t>
      </w:r>
      <w:r>
        <w:t>once</w:t>
      </w:r>
      <w:r>
        <w:rPr>
          <w:spacing w:val="53"/>
        </w:rPr>
        <w:t xml:space="preserve">  </w:t>
      </w:r>
      <w:r>
        <w:t>started,</w:t>
      </w:r>
      <w:r>
        <w:rPr>
          <w:spacing w:val="53"/>
        </w:rPr>
        <w:t xml:space="preserve">  </w:t>
      </w:r>
      <w:r>
        <w:t>develops</w:t>
      </w:r>
      <w:r>
        <w:rPr>
          <w:spacing w:val="53"/>
        </w:rPr>
        <w:t xml:space="preserve">  </w:t>
      </w:r>
      <w:r>
        <w:t>all</w:t>
      </w:r>
      <w:r>
        <w:rPr>
          <w:spacing w:val="52"/>
        </w:rPr>
        <w:t xml:space="preserve">  </w:t>
      </w:r>
      <w:r>
        <w:t>sorts</w:t>
      </w:r>
      <w:r>
        <w:rPr>
          <w:spacing w:val="53"/>
        </w:rPr>
        <w:t xml:space="preserve">  </w:t>
      </w:r>
      <w:r>
        <w:t>of</w:t>
      </w:r>
      <w:r>
        <w:rPr>
          <w:spacing w:val="53"/>
        </w:rPr>
        <w:t xml:space="preserve">  </w:t>
      </w:r>
      <w:r>
        <w:rPr>
          <w:spacing w:val="-2"/>
        </w:rPr>
        <w:t>fascinating</w:t>
      </w:r>
    </w:p>
    <w:p w14:paraId="326F2C8E" w14:textId="77777777" w:rsidR="00075191" w:rsidRDefault="00075191">
      <w:pPr>
        <w:pStyle w:val="BodyText"/>
        <w:sectPr w:rsidR="00075191">
          <w:pgSz w:w="12240" w:h="15840"/>
          <w:pgMar w:top="1820" w:right="1080" w:bottom="280" w:left="1080" w:header="720" w:footer="720" w:gutter="0"/>
          <w:cols w:space="720"/>
        </w:sectPr>
      </w:pPr>
    </w:p>
    <w:p w14:paraId="326F2C8F" w14:textId="77777777" w:rsidR="00075191" w:rsidRDefault="00000000">
      <w:pPr>
        <w:pStyle w:val="BodyText"/>
        <w:spacing w:before="70"/>
        <w:ind w:right="371" w:firstLine="0"/>
      </w:pPr>
      <w:r>
        <w:t>consequences. The attention is led along one of these to another in the most interesting manner, and the attention never once tends to stray away.</w:t>
      </w:r>
    </w:p>
    <w:p w14:paraId="326F2C90" w14:textId="77777777" w:rsidR="00075191" w:rsidRDefault="00000000">
      <w:pPr>
        <w:pStyle w:val="BodyText"/>
        <w:ind w:right="357"/>
      </w:pPr>
      <w:r>
        <w:t>In a commonplace mind, on the other hand, a subject develops much less numerous associates: it dies out then quickly; and, if the man is to keep up thinking of it at all, he must bring his attention back to it by a violent wrench. In him, therefore, the faculty of voluntary attention receives abundant opportunity for cultivation in daily life. It is your despised business man,</w:t>
      </w:r>
      <w:r>
        <w:rPr>
          <w:spacing w:val="40"/>
        </w:rPr>
        <w:t xml:space="preserve"> </w:t>
      </w:r>
      <w:r>
        <w:t>your common man of affairs, (so looked down on by the literary awarders of fame) whose virtue in this regard is likely to be most developed; for he has to listen to the concerns of so many uninteresting people, and to transact so much drudging detail, that the faculty in question is always kept in training.</w:t>
      </w:r>
      <w:r>
        <w:rPr>
          <w:spacing w:val="40"/>
        </w:rPr>
        <w:t xml:space="preserve"> </w:t>
      </w:r>
      <w:r>
        <w:t>A genius, on the contrary, is the man in whom you are least likely to find the power of attending to anything insipid or distasteful in itself. He breaks his engagements, leaves his letters unanswered, neglects his family duties incorrigibly, because he is powerless to turn his attention down and back</w:t>
      </w:r>
      <w:r>
        <w:rPr>
          <w:spacing w:val="40"/>
        </w:rPr>
        <w:t xml:space="preserve"> </w:t>
      </w:r>
      <w:r>
        <w:t>from those more interesting trains of imagery with which his genius constantly occupies his mind.</w:t>
      </w:r>
    </w:p>
    <w:p w14:paraId="326F2C91" w14:textId="77777777" w:rsidR="00075191" w:rsidRDefault="00000000">
      <w:pPr>
        <w:pStyle w:val="BodyText"/>
        <w:ind w:right="360"/>
      </w:pPr>
      <w:r>
        <w:t>Voluntary attention is thus an essentially instantaneous affair. You can claim it, for your purposes in the schoolroom, by commanding it in loud, imperious tones; and you can easily get it in this way. But, unless the subject to which you thus recall their attention has inherent power to interest the pupils, you will have got it for only a brief moment; and their minds will</w:t>
      </w:r>
      <w:r>
        <w:rPr>
          <w:spacing w:val="40"/>
        </w:rPr>
        <w:t xml:space="preserve"> </w:t>
      </w:r>
      <w:r>
        <w:t>soon be wandering again. To keep them where you have called them, you must make the subject too interesting for them to wander again. And for that there is one prescription; but the prescription, like all our prescriptions, is abstract, and, to get practical results from it, you must couple it with mother-</w:t>
      </w:r>
      <w:r>
        <w:rPr>
          <w:spacing w:val="-4"/>
        </w:rPr>
        <w:t>wit.</w:t>
      </w:r>
    </w:p>
    <w:p w14:paraId="326F2C92" w14:textId="77777777" w:rsidR="00075191" w:rsidRDefault="00000000">
      <w:pPr>
        <w:pStyle w:val="BodyText"/>
      </w:pPr>
      <w:r>
        <w:t xml:space="preserve">The prescription is that </w:t>
      </w:r>
      <w:r>
        <w:rPr>
          <w:i/>
        </w:rPr>
        <w:t>the subject must be made to show new aspects of itself; to prompt new questions; in a word, to change</w:t>
      </w:r>
      <w:r>
        <w:t>. From an unchanging subject the attention inevitably wanders away. You can test this by the simplest possible case of sensorial attention. Try to attend steadfastly to a dot on the paper or on the wall. You presently find that one or the other of two things has happened: either your field of vision has become blurred, so that you now see nothing distinct at all, or else you have involuntarily ceased to look at the dot in question, and are looking at something else. But, if you ask yourself successive questions about the dot,—how big it is, how far, of what shape,</w:t>
      </w:r>
      <w:r>
        <w:rPr>
          <w:spacing w:val="35"/>
        </w:rPr>
        <w:t xml:space="preserve"> </w:t>
      </w:r>
      <w:r>
        <w:t>what</w:t>
      </w:r>
      <w:r>
        <w:rPr>
          <w:spacing w:val="35"/>
        </w:rPr>
        <w:t xml:space="preserve"> </w:t>
      </w:r>
      <w:r>
        <w:t>shade</w:t>
      </w:r>
      <w:r>
        <w:rPr>
          <w:spacing w:val="35"/>
        </w:rPr>
        <w:t xml:space="preserve"> </w:t>
      </w:r>
      <w:r>
        <w:t>of</w:t>
      </w:r>
      <w:r>
        <w:rPr>
          <w:spacing w:val="35"/>
        </w:rPr>
        <w:t xml:space="preserve"> </w:t>
      </w:r>
      <w:r>
        <w:t>color,</w:t>
      </w:r>
      <w:r>
        <w:rPr>
          <w:spacing w:val="35"/>
        </w:rPr>
        <w:t xml:space="preserve"> </w:t>
      </w:r>
      <w:r>
        <w:t>etc.;</w:t>
      </w:r>
      <w:r>
        <w:rPr>
          <w:spacing w:val="35"/>
        </w:rPr>
        <w:t xml:space="preserve"> </w:t>
      </w:r>
      <w:r>
        <w:t>in</w:t>
      </w:r>
      <w:r>
        <w:rPr>
          <w:spacing w:val="35"/>
        </w:rPr>
        <w:t xml:space="preserve"> </w:t>
      </w:r>
      <w:r>
        <w:t>other</w:t>
      </w:r>
      <w:r>
        <w:rPr>
          <w:spacing w:val="36"/>
        </w:rPr>
        <w:t xml:space="preserve"> </w:t>
      </w:r>
      <w:r>
        <w:t>words,</w:t>
      </w:r>
      <w:r>
        <w:rPr>
          <w:spacing w:val="35"/>
        </w:rPr>
        <w:t xml:space="preserve"> </w:t>
      </w:r>
      <w:r>
        <w:t>if</w:t>
      </w:r>
      <w:r>
        <w:rPr>
          <w:spacing w:val="35"/>
        </w:rPr>
        <w:t xml:space="preserve"> </w:t>
      </w:r>
      <w:r>
        <w:t>you</w:t>
      </w:r>
      <w:r>
        <w:rPr>
          <w:spacing w:val="35"/>
        </w:rPr>
        <w:t xml:space="preserve"> </w:t>
      </w:r>
      <w:r>
        <w:t>turn</w:t>
      </w:r>
      <w:r>
        <w:rPr>
          <w:spacing w:val="35"/>
        </w:rPr>
        <w:t xml:space="preserve"> </w:t>
      </w:r>
      <w:r>
        <w:t>it</w:t>
      </w:r>
      <w:r>
        <w:rPr>
          <w:spacing w:val="35"/>
        </w:rPr>
        <w:t xml:space="preserve"> </w:t>
      </w:r>
      <w:r>
        <w:t>over,</w:t>
      </w:r>
      <w:r>
        <w:rPr>
          <w:spacing w:val="35"/>
        </w:rPr>
        <w:t xml:space="preserve"> </w:t>
      </w:r>
      <w:r>
        <w:t>if</w:t>
      </w:r>
      <w:r>
        <w:rPr>
          <w:spacing w:val="35"/>
        </w:rPr>
        <w:t xml:space="preserve"> </w:t>
      </w:r>
      <w:r>
        <w:t>you</w:t>
      </w:r>
    </w:p>
    <w:p w14:paraId="326F2C93" w14:textId="77777777" w:rsidR="00075191" w:rsidRDefault="00075191">
      <w:pPr>
        <w:pStyle w:val="BodyText"/>
        <w:sectPr w:rsidR="00075191">
          <w:pgSz w:w="12240" w:h="15840"/>
          <w:pgMar w:top="1360" w:right="1080" w:bottom="280" w:left="1080" w:header="720" w:footer="720" w:gutter="0"/>
          <w:cols w:space="720"/>
        </w:sectPr>
      </w:pPr>
    </w:p>
    <w:p w14:paraId="326F2C94" w14:textId="77777777" w:rsidR="00075191" w:rsidRDefault="00000000">
      <w:pPr>
        <w:pStyle w:val="BodyText"/>
        <w:spacing w:before="70"/>
        <w:ind w:firstLine="0"/>
      </w:pPr>
      <w:r>
        <w:t>think of it in various ways, and along with various kinds of associates,—you can keep your mind on it for a comparatively long time. This is what the genius does, in whose hands a given topic coruscates and grows. And this is what the teacher must do for every topic if he wishes to avoid too frequent appeals to voluntary attention of the coerced sort. In all respects, reliance upon such attention as this is a wasteful method, bringing bad temper and nervous wear and tear as well as imperfect results. The teacher who can get along by keeping spontaneous interest excited must be regarded as the</w:t>
      </w:r>
      <w:r>
        <w:rPr>
          <w:spacing w:val="40"/>
        </w:rPr>
        <w:t xml:space="preserve"> </w:t>
      </w:r>
      <w:r>
        <w:t>teacher with the greatest skill.</w:t>
      </w:r>
    </w:p>
    <w:p w14:paraId="326F2C95" w14:textId="77777777" w:rsidR="00075191" w:rsidRDefault="00000000">
      <w:pPr>
        <w:pStyle w:val="BodyText"/>
      </w:pPr>
      <w:r>
        <w:t>There is, however, in all schoolroom work a large mass of material that must be dull and unexciting, and to which it is impossible in any continuous way to contribute an interest associatively derived. There are, therefore, certain external methods, which every teacher knows, of voluntarily arousing the attention from time to time and keeping it upon the subject. Mr. Fitch has a lecture on the art of securing attention, and he briefly passes these methods in review; the posture must be changed; places can be changed. Questions, after being answered singly, may occasionally be answered in concert. Elliptical questions may be asked, the pupil supplying the missing word. The teacher must pounce upon the most listless child and wake him up. The habit of prompt and ready response must be kept up. Recapitulations, illustrations, examples, novelty of order, and ruptures of routine,—all these are means for keeping the attention alive and contributing a little interest to a dull subject. Above all, the teacher must himself be alive and ready, and must use the contagion of his own example.</w:t>
      </w:r>
    </w:p>
    <w:p w14:paraId="326F2C96" w14:textId="77777777" w:rsidR="00075191" w:rsidRDefault="00000000">
      <w:pPr>
        <w:pStyle w:val="BodyText"/>
        <w:ind w:right="360"/>
      </w:pPr>
      <w:r>
        <w:t>But, when all is said and done, the fact remains that some teachers have a naturally inspiring presence, and can make their exercises interesting, while others simply cannot. And psychology and general pedagogy here confess their failure, and hand things over to the deeper springs of human personality to conduct the task.</w:t>
      </w:r>
    </w:p>
    <w:p w14:paraId="326F2C97" w14:textId="77777777" w:rsidR="00075191" w:rsidRDefault="00075191">
      <w:pPr>
        <w:pStyle w:val="BodyText"/>
        <w:ind w:left="0" w:right="0" w:firstLine="0"/>
        <w:jc w:val="left"/>
      </w:pPr>
    </w:p>
    <w:p w14:paraId="326F2C98" w14:textId="77777777" w:rsidR="00075191" w:rsidRDefault="00000000">
      <w:pPr>
        <w:pStyle w:val="BodyText"/>
        <w:spacing w:before="1"/>
        <w:ind w:right="363"/>
      </w:pPr>
      <w:r>
        <w:t>A brief reference to the physiological theory of the attentive process may serve still further to elucidate these practical remarks, and confirm them by showing them from a slightly different point of view.</w:t>
      </w:r>
    </w:p>
    <w:p w14:paraId="326F2C99" w14:textId="77777777" w:rsidR="00075191" w:rsidRDefault="00000000">
      <w:pPr>
        <w:pStyle w:val="BodyText"/>
      </w:pPr>
      <w:r>
        <w:t>What</w:t>
      </w:r>
      <w:r>
        <w:rPr>
          <w:spacing w:val="-1"/>
        </w:rPr>
        <w:t xml:space="preserve"> </w:t>
      </w:r>
      <w:r>
        <w:t>is</w:t>
      </w:r>
      <w:r>
        <w:rPr>
          <w:spacing w:val="-1"/>
        </w:rPr>
        <w:t xml:space="preserve"> </w:t>
      </w:r>
      <w:r>
        <w:t>the</w:t>
      </w:r>
      <w:r>
        <w:rPr>
          <w:spacing w:val="-1"/>
        </w:rPr>
        <w:t xml:space="preserve"> </w:t>
      </w:r>
      <w:r>
        <w:t>attentive</w:t>
      </w:r>
      <w:r>
        <w:rPr>
          <w:spacing w:val="-1"/>
        </w:rPr>
        <w:t xml:space="preserve"> </w:t>
      </w:r>
      <w:r>
        <w:t>process,</w:t>
      </w:r>
      <w:r>
        <w:rPr>
          <w:spacing w:val="-1"/>
        </w:rPr>
        <w:t xml:space="preserve"> </w:t>
      </w:r>
      <w:r>
        <w:t>psychologically</w:t>
      </w:r>
      <w:r>
        <w:rPr>
          <w:spacing w:val="-1"/>
        </w:rPr>
        <w:t xml:space="preserve"> </w:t>
      </w:r>
      <w:r>
        <w:t>considered?</w:t>
      </w:r>
      <w:r>
        <w:rPr>
          <w:spacing w:val="-1"/>
        </w:rPr>
        <w:t xml:space="preserve"> </w:t>
      </w:r>
      <w:r>
        <w:t>Attention</w:t>
      </w:r>
      <w:r>
        <w:rPr>
          <w:spacing w:val="-1"/>
        </w:rPr>
        <w:t xml:space="preserve"> </w:t>
      </w:r>
      <w:r>
        <w:t>to</w:t>
      </w:r>
      <w:r>
        <w:rPr>
          <w:spacing w:val="-1"/>
        </w:rPr>
        <w:t xml:space="preserve"> </w:t>
      </w:r>
      <w:r>
        <w:t>an object is what takes place whenever that object most completely occupies the mind. For simplicity's sake suppose the object be an object of sensation,—a figure</w:t>
      </w:r>
      <w:r>
        <w:rPr>
          <w:spacing w:val="68"/>
          <w:w w:val="150"/>
        </w:rPr>
        <w:t xml:space="preserve"> </w:t>
      </w:r>
      <w:r>
        <w:t>approaching</w:t>
      </w:r>
      <w:r>
        <w:rPr>
          <w:spacing w:val="68"/>
          <w:w w:val="150"/>
        </w:rPr>
        <w:t xml:space="preserve"> </w:t>
      </w:r>
      <w:r>
        <w:t>us</w:t>
      </w:r>
      <w:r>
        <w:rPr>
          <w:spacing w:val="68"/>
          <w:w w:val="150"/>
        </w:rPr>
        <w:t xml:space="preserve"> </w:t>
      </w:r>
      <w:r>
        <w:t>at</w:t>
      </w:r>
      <w:r>
        <w:rPr>
          <w:spacing w:val="68"/>
          <w:w w:val="150"/>
        </w:rPr>
        <w:t xml:space="preserve"> </w:t>
      </w:r>
      <w:r>
        <w:t>a</w:t>
      </w:r>
      <w:r>
        <w:rPr>
          <w:spacing w:val="68"/>
          <w:w w:val="150"/>
        </w:rPr>
        <w:t xml:space="preserve"> </w:t>
      </w:r>
      <w:r>
        <w:t>distance</w:t>
      </w:r>
      <w:r>
        <w:rPr>
          <w:spacing w:val="68"/>
          <w:w w:val="150"/>
        </w:rPr>
        <w:t xml:space="preserve"> </w:t>
      </w:r>
      <w:r>
        <w:t>on</w:t>
      </w:r>
      <w:r>
        <w:rPr>
          <w:spacing w:val="68"/>
          <w:w w:val="150"/>
        </w:rPr>
        <w:t xml:space="preserve"> </w:t>
      </w:r>
      <w:r>
        <w:t>the</w:t>
      </w:r>
      <w:r>
        <w:rPr>
          <w:spacing w:val="68"/>
          <w:w w:val="150"/>
        </w:rPr>
        <w:t xml:space="preserve"> </w:t>
      </w:r>
      <w:r>
        <w:t>road.</w:t>
      </w:r>
      <w:r>
        <w:rPr>
          <w:spacing w:val="68"/>
          <w:w w:val="150"/>
        </w:rPr>
        <w:t xml:space="preserve"> </w:t>
      </w:r>
      <w:r>
        <w:t>It</w:t>
      </w:r>
      <w:r>
        <w:rPr>
          <w:spacing w:val="68"/>
          <w:w w:val="150"/>
        </w:rPr>
        <w:t xml:space="preserve"> </w:t>
      </w:r>
      <w:r>
        <w:t>is</w:t>
      </w:r>
      <w:r>
        <w:rPr>
          <w:spacing w:val="68"/>
          <w:w w:val="150"/>
        </w:rPr>
        <w:t xml:space="preserve"> </w:t>
      </w:r>
      <w:r>
        <w:t>far</w:t>
      </w:r>
      <w:r>
        <w:rPr>
          <w:spacing w:val="68"/>
          <w:w w:val="150"/>
        </w:rPr>
        <w:t xml:space="preserve"> </w:t>
      </w:r>
      <w:r>
        <w:t>off,</w:t>
      </w:r>
      <w:r>
        <w:rPr>
          <w:spacing w:val="68"/>
          <w:w w:val="150"/>
        </w:rPr>
        <w:t xml:space="preserve"> </w:t>
      </w:r>
      <w:r>
        <w:t>barely</w:t>
      </w:r>
    </w:p>
    <w:p w14:paraId="326F2C9A" w14:textId="77777777" w:rsidR="00075191" w:rsidRDefault="00075191">
      <w:pPr>
        <w:pStyle w:val="BodyText"/>
        <w:sectPr w:rsidR="00075191">
          <w:pgSz w:w="12240" w:h="15840"/>
          <w:pgMar w:top="1360" w:right="1080" w:bottom="280" w:left="1080" w:header="720" w:footer="720" w:gutter="0"/>
          <w:cols w:space="720"/>
        </w:sectPr>
      </w:pPr>
    </w:p>
    <w:p w14:paraId="326F2C9B" w14:textId="77777777" w:rsidR="00075191" w:rsidRDefault="00000000">
      <w:pPr>
        <w:pStyle w:val="BodyText"/>
        <w:spacing w:before="70"/>
        <w:ind w:firstLine="0"/>
      </w:pPr>
      <w:r>
        <w:t>perceptible,</w:t>
      </w:r>
      <w:r>
        <w:rPr>
          <w:spacing w:val="-1"/>
        </w:rPr>
        <w:t xml:space="preserve"> </w:t>
      </w:r>
      <w:r>
        <w:t>and</w:t>
      </w:r>
      <w:r>
        <w:rPr>
          <w:spacing w:val="-1"/>
        </w:rPr>
        <w:t xml:space="preserve"> </w:t>
      </w:r>
      <w:r>
        <w:t>hardly</w:t>
      </w:r>
      <w:r>
        <w:rPr>
          <w:spacing w:val="-1"/>
        </w:rPr>
        <w:t xml:space="preserve"> </w:t>
      </w:r>
      <w:r>
        <w:t>moving:</w:t>
      </w:r>
      <w:r>
        <w:rPr>
          <w:spacing w:val="-1"/>
        </w:rPr>
        <w:t xml:space="preserve"> </w:t>
      </w:r>
      <w:r>
        <w:t>we</w:t>
      </w:r>
      <w:r>
        <w:rPr>
          <w:spacing w:val="-1"/>
        </w:rPr>
        <w:t xml:space="preserve"> </w:t>
      </w:r>
      <w:r>
        <w:t>do</w:t>
      </w:r>
      <w:r>
        <w:rPr>
          <w:spacing w:val="-1"/>
        </w:rPr>
        <w:t xml:space="preserve"> </w:t>
      </w:r>
      <w:r>
        <w:t>not</w:t>
      </w:r>
      <w:r>
        <w:rPr>
          <w:spacing w:val="-2"/>
        </w:rPr>
        <w:t xml:space="preserve"> </w:t>
      </w:r>
      <w:r>
        <w:t>know</w:t>
      </w:r>
      <w:r>
        <w:rPr>
          <w:spacing w:val="-1"/>
        </w:rPr>
        <w:t xml:space="preserve"> </w:t>
      </w:r>
      <w:r>
        <w:t>with</w:t>
      </w:r>
      <w:r>
        <w:rPr>
          <w:spacing w:val="-1"/>
        </w:rPr>
        <w:t xml:space="preserve"> </w:t>
      </w:r>
      <w:r>
        <w:t>certainty</w:t>
      </w:r>
      <w:r>
        <w:rPr>
          <w:spacing w:val="-1"/>
        </w:rPr>
        <w:t xml:space="preserve"> </w:t>
      </w:r>
      <w:r>
        <w:t>whether</w:t>
      </w:r>
      <w:r>
        <w:rPr>
          <w:spacing w:val="-1"/>
        </w:rPr>
        <w:t xml:space="preserve"> </w:t>
      </w:r>
      <w:r>
        <w:t>it</w:t>
      </w:r>
      <w:r>
        <w:rPr>
          <w:spacing w:val="-1"/>
        </w:rPr>
        <w:t xml:space="preserve"> </w:t>
      </w:r>
      <w:r>
        <w:t>is</w:t>
      </w:r>
      <w:r>
        <w:rPr>
          <w:spacing w:val="-1"/>
        </w:rPr>
        <w:t xml:space="preserve"> </w:t>
      </w:r>
      <w:r>
        <w:t>a man or not. Such an object as this, if carelessly looked at, may hardly catch our attention at all. The optical impression may affect solely the marginal consciousness, while the mental focus keeps engaged with rival things. We may indeed not 'see' it till some one points it out. But, if so, how does he</w:t>
      </w:r>
      <w:r>
        <w:rPr>
          <w:spacing w:val="40"/>
        </w:rPr>
        <w:t xml:space="preserve"> </w:t>
      </w:r>
      <w:r>
        <w:t xml:space="preserve">point it out? By his finger, and by describing its appearance,—by creating a premonitory image of </w:t>
      </w:r>
      <w:r>
        <w:rPr>
          <w:i/>
        </w:rPr>
        <w:t xml:space="preserve">where </w:t>
      </w:r>
      <w:r>
        <w:t xml:space="preserve">to look and of </w:t>
      </w:r>
      <w:r>
        <w:rPr>
          <w:i/>
        </w:rPr>
        <w:t xml:space="preserve">what </w:t>
      </w:r>
      <w:r>
        <w:t>to expect to see. This premonitory image is already an excitement of the same nerve-centres that</w:t>
      </w:r>
      <w:r>
        <w:rPr>
          <w:spacing w:val="40"/>
        </w:rPr>
        <w:t xml:space="preserve"> </w:t>
      </w:r>
      <w:r>
        <w:t>are to be concerned with the impression. The impression comes, and excites them still further; and now the object enters the focus of the field, consciousness being sustained both by impression and by preliminary idea. But the maximum of attention to it is not yet reached. Although we see it, we may not care for it; it may suggest nothing important to us; and a rival stream of objects or of thoughts may quickly take our mind away. If, however, our companion defines it in a significant way, arouses in the mind a set of experiences to be apprehended from it,—names it an enemy or as a messenger of important tidings,—the residual and marginal ideas now aroused, so far from being its rivals, become its associates and allies. They shoot together into one system with it; they converge upon it; they keep it steadily in focus; the mind attends to it with maximum power.</w:t>
      </w:r>
    </w:p>
    <w:p w14:paraId="326F2C9C" w14:textId="77777777" w:rsidR="00075191" w:rsidRDefault="00000000">
      <w:pPr>
        <w:pStyle w:val="BodyText"/>
        <w:ind w:right="359"/>
      </w:pPr>
      <w:r>
        <w:t>The attentive process, therefore, at its maximum may be physiologically symbolized by a brain-cell played on in two ways, from without and from within.</w:t>
      </w:r>
      <w:r>
        <w:rPr>
          <w:spacing w:val="-3"/>
        </w:rPr>
        <w:t xml:space="preserve"> </w:t>
      </w:r>
      <w:r>
        <w:t>Incoming</w:t>
      </w:r>
      <w:r>
        <w:rPr>
          <w:spacing w:val="-3"/>
        </w:rPr>
        <w:t xml:space="preserve"> </w:t>
      </w:r>
      <w:r>
        <w:t>currents</w:t>
      </w:r>
      <w:r>
        <w:rPr>
          <w:spacing w:val="-3"/>
        </w:rPr>
        <w:t xml:space="preserve"> </w:t>
      </w:r>
      <w:r>
        <w:t>from</w:t>
      </w:r>
      <w:r>
        <w:rPr>
          <w:spacing w:val="-3"/>
        </w:rPr>
        <w:t xml:space="preserve"> </w:t>
      </w:r>
      <w:r>
        <w:t>the</w:t>
      </w:r>
      <w:r>
        <w:rPr>
          <w:spacing w:val="-3"/>
        </w:rPr>
        <w:t xml:space="preserve"> </w:t>
      </w:r>
      <w:r>
        <w:t>periphery</w:t>
      </w:r>
      <w:r>
        <w:rPr>
          <w:spacing w:val="-3"/>
        </w:rPr>
        <w:t xml:space="preserve"> </w:t>
      </w:r>
      <w:r>
        <w:t>arouse</w:t>
      </w:r>
      <w:r>
        <w:rPr>
          <w:spacing w:val="-3"/>
        </w:rPr>
        <w:t xml:space="preserve"> </w:t>
      </w:r>
      <w:r>
        <w:t>it,</w:t>
      </w:r>
      <w:r>
        <w:rPr>
          <w:spacing w:val="-3"/>
        </w:rPr>
        <w:t xml:space="preserve"> </w:t>
      </w:r>
      <w:r>
        <w:t>and</w:t>
      </w:r>
      <w:r>
        <w:rPr>
          <w:spacing w:val="-3"/>
        </w:rPr>
        <w:t xml:space="preserve"> </w:t>
      </w:r>
      <w:r>
        <w:t>collateral</w:t>
      </w:r>
      <w:r>
        <w:rPr>
          <w:spacing w:val="-3"/>
        </w:rPr>
        <w:t xml:space="preserve"> </w:t>
      </w:r>
      <w:r>
        <w:t>currents from the centres of memory and imagination re-enforce these.</w:t>
      </w:r>
    </w:p>
    <w:p w14:paraId="326F2C9D" w14:textId="77777777" w:rsidR="00075191" w:rsidRDefault="00000000">
      <w:pPr>
        <w:pStyle w:val="BodyText"/>
        <w:ind w:right="361"/>
      </w:pPr>
      <w:r>
        <w:t>In this process the incoming impression is the newer element; the ideas which re-enforce and sustain it are among the older possessions of the mind. And the maximum of attention may then be said to be found whenever we have a systematic harmony or unification between the novel and the old. It is an odd circumstance that neither the old nor the new, by itself, is interesting: the absolutely old is insipid; the absolutely new makes no appeal at all. The old</w:t>
      </w:r>
      <w:r>
        <w:rPr>
          <w:spacing w:val="-2"/>
        </w:rPr>
        <w:t xml:space="preserve"> </w:t>
      </w:r>
      <w:r>
        <w:rPr>
          <w:i/>
        </w:rPr>
        <w:t xml:space="preserve">in </w:t>
      </w:r>
      <w:r>
        <w:t>the new is what claims the attention,—the old with a slightly new turn. No one wants to hear a lecture on a subject completely disconnected with his previous knowledge, but we all like lectures on subjects of which we know a little already, just as, in the fashions, every year must bring its slight modification of last year's suit, but an abrupt jump from the fashion of one decade into another would be distasteful to the eye.</w:t>
      </w:r>
    </w:p>
    <w:p w14:paraId="326F2C9E" w14:textId="77777777" w:rsidR="00075191" w:rsidRDefault="00000000">
      <w:pPr>
        <w:pStyle w:val="BodyText"/>
        <w:spacing w:before="1"/>
        <w:ind w:left="810" w:right="0" w:firstLine="0"/>
      </w:pPr>
      <w:r>
        <w:t>The</w:t>
      </w:r>
      <w:r>
        <w:rPr>
          <w:spacing w:val="-1"/>
        </w:rPr>
        <w:t xml:space="preserve"> </w:t>
      </w:r>
      <w:r>
        <w:t>genius</w:t>
      </w:r>
      <w:r>
        <w:rPr>
          <w:spacing w:val="3"/>
        </w:rPr>
        <w:t xml:space="preserve"> </w:t>
      </w:r>
      <w:r>
        <w:t>of</w:t>
      </w:r>
      <w:r>
        <w:rPr>
          <w:spacing w:val="1"/>
        </w:rPr>
        <w:t xml:space="preserve"> </w:t>
      </w:r>
      <w:r>
        <w:t>the</w:t>
      </w:r>
      <w:r>
        <w:rPr>
          <w:spacing w:val="3"/>
        </w:rPr>
        <w:t xml:space="preserve"> </w:t>
      </w:r>
      <w:r>
        <w:t>interesting</w:t>
      </w:r>
      <w:r>
        <w:rPr>
          <w:spacing w:val="2"/>
        </w:rPr>
        <w:t xml:space="preserve"> </w:t>
      </w:r>
      <w:r>
        <w:t>teacher</w:t>
      </w:r>
      <w:r>
        <w:rPr>
          <w:spacing w:val="2"/>
        </w:rPr>
        <w:t xml:space="preserve"> </w:t>
      </w:r>
      <w:r>
        <w:t>consists</w:t>
      </w:r>
      <w:r>
        <w:rPr>
          <w:spacing w:val="2"/>
        </w:rPr>
        <w:t xml:space="preserve"> </w:t>
      </w:r>
      <w:r>
        <w:t>in</w:t>
      </w:r>
      <w:r>
        <w:rPr>
          <w:spacing w:val="2"/>
        </w:rPr>
        <w:t xml:space="preserve"> </w:t>
      </w:r>
      <w:r>
        <w:t>sympathetic</w:t>
      </w:r>
      <w:r>
        <w:rPr>
          <w:spacing w:val="2"/>
        </w:rPr>
        <w:t xml:space="preserve"> </w:t>
      </w:r>
      <w:r>
        <w:t>divination</w:t>
      </w:r>
      <w:r>
        <w:rPr>
          <w:spacing w:val="3"/>
        </w:rPr>
        <w:t xml:space="preserve"> </w:t>
      </w:r>
      <w:r>
        <w:rPr>
          <w:spacing w:val="-5"/>
        </w:rPr>
        <w:t>of</w:t>
      </w:r>
    </w:p>
    <w:p w14:paraId="326F2C9F" w14:textId="77777777" w:rsidR="00075191" w:rsidRDefault="00075191">
      <w:pPr>
        <w:pStyle w:val="BodyText"/>
        <w:sectPr w:rsidR="00075191">
          <w:pgSz w:w="12240" w:h="15840"/>
          <w:pgMar w:top="1360" w:right="1080" w:bottom="280" w:left="1080" w:header="720" w:footer="720" w:gutter="0"/>
          <w:cols w:space="720"/>
        </w:sectPr>
      </w:pPr>
    </w:p>
    <w:p w14:paraId="326F2CA0" w14:textId="77777777" w:rsidR="00075191" w:rsidRDefault="00000000">
      <w:pPr>
        <w:pStyle w:val="BodyText"/>
        <w:spacing w:before="70"/>
        <w:ind w:right="357" w:firstLine="0"/>
      </w:pPr>
      <w:r>
        <w:t>the sort of material with which the pupil's mind is likely to be already spontaneously engaged, and in the ingenuity which discovers paths of connection from that material to the matters to be newly learned. The principle is easy to grasp, but the accomplishment is difficult in the extreme. And a knowledge of such psychology as this which I am recalling can no more make a good teacher than a knowledge of the laws of perspective can make a landscape painter of effective skill.</w:t>
      </w:r>
    </w:p>
    <w:p w14:paraId="326F2CA1" w14:textId="77777777" w:rsidR="00075191" w:rsidRDefault="00000000">
      <w:pPr>
        <w:pStyle w:val="BodyText"/>
        <w:ind w:right="359"/>
      </w:pPr>
      <w:r>
        <w:t>A certain doubt may now occur to some of you. A while ago, apropos of the pugnacious instinct, I spoke of our modern pedagogy as being possibly too 'soft.' You may perhaps here face me with my own words, and ask whether the exclusive effort on the teacher's part to keep the pupil's spontaneous</w:t>
      </w:r>
      <w:r>
        <w:rPr>
          <w:spacing w:val="-1"/>
        </w:rPr>
        <w:t xml:space="preserve"> </w:t>
      </w:r>
      <w:r>
        <w:t>interest</w:t>
      </w:r>
      <w:r>
        <w:rPr>
          <w:spacing w:val="-1"/>
        </w:rPr>
        <w:t xml:space="preserve"> </w:t>
      </w:r>
      <w:r>
        <w:t>going,</w:t>
      </w:r>
      <w:r>
        <w:rPr>
          <w:spacing w:val="-1"/>
        </w:rPr>
        <w:t xml:space="preserve"> </w:t>
      </w:r>
      <w:r>
        <w:t>and</w:t>
      </w:r>
      <w:r>
        <w:rPr>
          <w:spacing w:val="-1"/>
        </w:rPr>
        <w:t xml:space="preserve"> </w:t>
      </w:r>
      <w:r>
        <w:t>to</w:t>
      </w:r>
      <w:r>
        <w:rPr>
          <w:spacing w:val="-1"/>
        </w:rPr>
        <w:t xml:space="preserve"> </w:t>
      </w:r>
      <w:r>
        <w:t>avoid</w:t>
      </w:r>
      <w:r>
        <w:rPr>
          <w:spacing w:val="-1"/>
        </w:rPr>
        <w:t xml:space="preserve"> </w:t>
      </w:r>
      <w:r>
        <w:t>the</w:t>
      </w:r>
      <w:r>
        <w:rPr>
          <w:spacing w:val="-1"/>
        </w:rPr>
        <w:t xml:space="preserve"> </w:t>
      </w:r>
      <w:r>
        <w:t>more</w:t>
      </w:r>
      <w:r>
        <w:rPr>
          <w:spacing w:val="-1"/>
        </w:rPr>
        <w:t xml:space="preserve"> </w:t>
      </w:r>
      <w:r>
        <w:t>strenuous</w:t>
      </w:r>
      <w:r>
        <w:rPr>
          <w:spacing w:val="-1"/>
        </w:rPr>
        <w:t xml:space="preserve"> </w:t>
      </w:r>
      <w:r>
        <w:t>path</w:t>
      </w:r>
      <w:r>
        <w:rPr>
          <w:spacing w:val="-1"/>
        </w:rPr>
        <w:t xml:space="preserve"> </w:t>
      </w:r>
      <w:r>
        <w:t>of</w:t>
      </w:r>
      <w:r>
        <w:rPr>
          <w:spacing w:val="-1"/>
        </w:rPr>
        <w:t xml:space="preserve"> </w:t>
      </w:r>
      <w:r>
        <w:t xml:space="preserve">voluntary attention to repulsive work, does not savor also of sentimentalism. The greater part of schoolroom work, you say, must, in the nature of things, always be repulsive. To face uninteresting drudgery is a good part of life's work. Why seek to eliminate it from the schoolroom or minimize the sterner </w:t>
      </w:r>
      <w:r>
        <w:rPr>
          <w:spacing w:val="-4"/>
        </w:rPr>
        <w:t>law?</w:t>
      </w:r>
    </w:p>
    <w:p w14:paraId="326F2CA2" w14:textId="77777777" w:rsidR="00075191" w:rsidRDefault="00000000">
      <w:pPr>
        <w:pStyle w:val="BodyText"/>
        <w:ind w:right="365"/>
      </w:pPr>
      <w:r>
        <w:t>A word or two will obviate what might perhaps become a serious misunderstanding here.</w:t>
      </w:r>
    </w:p>
    <w:p w14:paraId="326F2CA3" w14:textId="77777777" w:rsidR="00075191" w:rsidRDefault="00000000">
      <w:pPr>
        <w:pStyle w:val="BodyText"/>
        <w:ind w:right="359"/>
      </w:pPr>
      <w:r>
        <w:t>It is certain that most schoolroom work, till it has become habitual and automatic, is repulsive, and cannot be done without voluntarily jerking back the attention to it every now and then. This is inevitable, let the teacher do what he will.</w:t>
      </w:r>
    </w:p>
    <w:p w14:paraId="326F2CA4" w14:textId="77777777" w:rsidR="00075191" w:rsidRDefault="00000000">
      <w:pPr>
        <w:pStyle w:val="BodyText"/>
      </w:pPr>
      <w:r>
        <w:t>It flows from the inherent nature of the subjects and of the learning mind. The repulsive processes of verbal memorizing, of discovering steps of mathematical identity, and the like, must borrow their interest at first from purely external sources, mainly from the personal interests with which success in mastering them is associated, such as gaining of rank, avoiding punishment, not being beaten by a difficulty and the like. Without such borrowed interest, the child could not attend to them at all. But in these processes what becomes interesting enough to be attended to is not thereby attended</w:t>
      </w:r>
      <w:r>
        <w:rPr>
          <w:spacing w:val="-3"/>
        </w:rPr>
        <w:t xml:space="preserve"> </w:t>
      </w:r>
      <w:r>
        <w:t>to</w:t>
      </w:r>
      <w:r>
        <w:rPr>
          <w:spacing w:val="-3"/>
        </w:rPr>
        <w:t xml:space="preserve"> </w:t>
      </w:r>
      <w:r>
        <w:rPr>
          <w:i/>
        </w:rPr>
        <w:t>without</w:t>
      </w:r>
      <w:r>
        <w:rPr>
          <w:i/>
          <w:spacing w:val="-4"/>
        </w:rPr>
        <w:t xml:space="preserve"> </w:t>
      </w:r>
      <w:r>
        <w:rPr>
          <w:i/>
        </w:rPr>
        <w:t>effort</w:t>
      </w:r>
      <w:r>
        <w:t>.</w:t>
      </w:r>
      <w:r>
        <w:rPr>
          <w:spacing w:val="-3"/>
        </w:rPr>
        <w:t xml:space="preserve"> </w:t>
      </w:r>
      <w:r>
        <w:t>Effort</w:t>
      </w:r>
      <w:r>
        <w:rPr>
          <w:spacing w:val="-4"/>
        </w:rPr>
        <w:t xml:space="preserve"> </w:t>
      </w:r>
      <w:r>
        <w:t>always</w:t>
      </w:r>
      <w:r>
        <w:rPr>
          <w:spacing w:val="-4"/>
        </w:rPr>
        <w:t xml:space="preserve"> </w:t>
      </w:r>
      <w:r>
        <w:t>has</w:t>
      </w:r>
      <w:r>
        <w:rPr>
          <w:spacing w:val="-4"/>
        </w:rPr>
        <w:t xml:space="preserve"> </w:t>
      </w:r>
      <w:r>
        <w:t>to</w:t>
      </w:r>
      <w:r>
        <w:rPr>
          <w:spacing w:val="-3"/>
        </w:rPr>
        <w:t xml:space="preserve"> </w:t>
      </w:r>
      <w:r>
        <w:t>go</w:t>
      </w:r>
      <w:r>
        <w:rPr>
          <w:spacing w:val="-3"/>
        </w:rPr>
        <w:t xml:space="preserve"> </w:t>
      </w:r>
      <w:r>
        <w:t>on*</w:t>
      </w:r>
      <w:r>
        <w:rPr>
          <w:spacing w:val="-3"/>
        </w:rPr>
        <w:t xml:space="preserve"> </w:t>
      </w:r>
      <w:r>
        <w:t>derived</w:t>
      </w:r>
      <w:r>
        <w:rPr>
          <w:spacing w:val="-3"/>
        </w:rPr>
        <w:t xml:space="preserve"> </w:t>
      </w:r>
      <w:r>
        <w:t>interest,</w:t>
      </w:r>
      <w:r>
        <w:rPr>
          <w:spacing w:val="-3"/>
        </w:rPr>
        <w:t xml:space="preserve"> </w:t>
      </w:r>
      <w:r>
        <w:t>for</w:t>
      </w:r>
      <w:r>
        <w:rPr>
          <w:spacing w:val="-4"/>
        </w:rPr>
        <w:t xml:space="preserve"> </w:t>
      </w:r>
      <w:r>
        <w:t xml:space="preserve">the most part, not awakening attention that is </w:t>
      </w:r>
      <w:r>
        <w:rPr>
          <w:i/>
        </w:rPr>
        <w:t>easy</w:t>
      </w:r>
      <w:r>
        <w:t>, however spontaneous it may now have to be called. The interest which the teacher, by his utmost skill, can lend to the subject, proves over and over again to be only an interest</w:t>
      </w:r>
      <w:r>
        <w:rPr>
          <w:spacing w:val="40"/>
        </w:rPr>
        <w:t xml:space="preserve"> </w:t>
      </w:r>
      <w:r>
        <w:t xml:space="preserve">sufficient </w:t>
      </w:r>
      <w:r>
        <w:rPr>
          <w:i/>
        </w:rPr>
        <w:t>to let loose the effort</w:t>
      </w:r>
      <w:r>
        <w:t>. The teacher, therefore, need never concern himself</w:t>
      </w:r>
      <w:r>
        <w:rPr>
          <w:spacing w:val="19"/>
        </w:rPr>
        <w:t xml:space="preserve"> </w:t>
      </w:r>
      <w:r>
        <w:t>about</w:t>
      </w:r>
      <w:r>
        <w:rPr>
          <w:spacing w:val="19"/>
        </w:rPr>
        <w:t xml:space="preserve"> </w:t>
      </w:r>
      <w:r>
        <w:rPr>
          <w:i/>
        </w:rPr>
        <w:t xml:space="preserve">inventing </w:t>
      </w:r>
      <w:r>
        <w:t>occasions where effort must be called into play. Let</w:t>
      </w:r>
    </w:p>
    <w:p w14:paraId="326F2CA5" w14:textId="77777777" w:rsidR="00075191" w:rsidRDefault="00075191">
      <w:pPr>
        <w:pStyle w:val="BodyText"/>
        <w:sectPr w:rsidR="00075191">
          <w:pgSz w:w="12240" w:h="15840"/>
          <w:pgMar w:top="1360" w:right="1080" w:bottom="280" w:left="1080" w:header="720" w:footer="720" w:gutter="0"/>
          <w:cols w:space="720"/>
        </w:sectPr>
      </w:pPr>
    </w:p>
    <w:p w14:paraId="326F2CA6" w14:textId="77777777" w:rsidR="00075191" w:rsidRDefault="00000000">
      <w:pPr>
        <w:pStyle w:val="BodyText"/>
        <w:spacing w:before="70"/>
        <w:ind w:firstLine="0"/>
      </w:pPr>
      <w:r>
        <w:t>him still awaken whatever sources of interest in the subject he can by stirring up connections between it and the pupil's nature, whether in the line of theoretic curiosity, of personal interest, or of pugnacious impulse. The laws</w:t>
      </w:r>
      <w:r>
        <w:rPr>
          <w:spacing w:val="40"/>
        </w:rPr>
        <w:t xml:space="preserve"> </w:t>
      </w:r>
      <w:r>
        <w:t>of mind will then bring enough pulses of effort into play to keep the pupil exercised in the direction of the subject. There is, in fact, no greater school of effort than the steady struggle to attend to immediately repulsive or difficult objects of thought which have grown to interest us through their association as means, with some remote ideal end.</w:t>
      </w:r>
    </w:p>
    <w:p w14:paraId="326F2CA7" w14:textId="77777777" w:rsidR="00075191" w:rsidRDefault="00000000">
      <w:pPr>
        <w:pStyle w:val="BodyText"/>
        <w:ind w:right="357"/>
      </w:pPr>
      <w:r>
        <w:t xml:space="preserve">The Herbartian doctrine of interest ought not, therefore, in principle to be reproached with making pedagogy soft. If it do so, it is because it is unintelligently carried on. Do not, then, for the mere sake of discipline, command attention from your pupils in thundering tones. Do not too often beg it from them as a favor, nor claim it as a right, nor try habitually to excite it by preaching the importance of the subject. Sometimes, indeed, you must do these things; but, the more you have to do them, the less skilful teacher you will show yourself to be. Elicit interest from within, by the warmth with which you care for the topic yourself, and by following the laws I have laid </w:t>
      </w:r>
      <w:r>
        <w:rPr>
          <w:spacing w:val="-2"/>
        </w:rPr>
        <w:t>down.</w:t>
      </w:r>
    </w:p>
    <w:p w14:paraId="326F2CA8" w14:textId="77777777" w:rsidR="00075191" w:rsidRDefault="00000000">
      <w:pPr>
        <w:pStyle w:val="BodyText"/>
        <w:ind w:right="361"/>
      </w:pPr>
      <w:r>
        <w:t>If the topic be highly abstract, show its nature by concrete examples. If it be unfamiliar, trace some point of analogy in it with the known. If it be inhuman, make it figure as part of a story. If it be difficult, couple its acquisition with some prospect of personal gain. Above all things, make sure that it shall run through certain inner changes, since no unvarying object can possibly hold the mental field for long. Let your pupil wander from one aspect to another of your subject, if you do not wish him to wander from it altogether</w:t>
      </w:r>
      <w:r>
        <w:rPr>
          <w:spacing w:val="-4"/>
        </w:rPr>
        <w:t xml:space="preserve"> </w:t>
      </w:r>
      <w:r>
        <w:t>to</w:t>
      </w:r>
      <w:r>
        <w:rPr>
          <w:spacing w:val="-3"/>
        </w:rPr>
        <w:t xml:space="preserve"> </w:t>
      </w:r>
      <w:r>
        <w:t>something</w:t>
      </w:r>
      <w:r>
        <w:rPr>
          <w:spacing w:val="-3"/>
        </w:rPr>
        <w:t xml:space="preserve"> </w:t>
      </w:r>
      <w:r>
        <w:t>else,</w:t>
      </w:r>
      <w:r>
        <w:rPr>
          <w:spacing w:val="-3"/>
        </w:rPr>
        <w:t xml:space="preserve"> </w:t>
      </w:r>
      <w:r>
        <w:t>variety</w:t>
      </w:r>
      <w:r>
        <w:rPr>
          <w:spacing w:val="-3"/>
        </w:rPr>
        <w:t xml:space="preserve"> </w:t>
      </w:r>
      <w:r>
        <w:t>in</w:t>
      </w:r>
      <w:r>
        <w:rPr>
          <w:spacing w:val="-3"/>
        </w:rPr>
        <w:t xml:space="preserve"> </w:t>
      </w:r>
      <w:r>
        <w:t>unity</w:t>
      </w:r>
      <w:r>
        <w:rPr>
          <w:spacing w:val="-3"/>
        </w:rPr>
        <w:t xml:space="preserve"> </w:t>
      </w:r>
      <w:r>
        <w:t>being</w:t>
      </w:r>
      <w:r>
        <w:rPr>
          <w:spacing w:val="-3"/>
        </w:rPr>
        <w:t xml:space="preserve"> </w:t>
      </w:r>
      <w:r>
        <w:t>the</w:t>
      </w:r>
      <w:r>
        <w:rPr>
          <w:spacing w:val="-4"/>
        </w:rPr>
        <w:t xml:space="preserve"> </w:t>
      </w:r>
      <w:r>
        <w:t>secret</w:t>
      </w:r>
      <w:r>
        <w:rPr>
          <w:spacing w:val="-4"/>
        </w:rPr>
        <w:t xml:space="preserve"> </w:t>
      </w:r>
      <w:r>
        <w:t>of</w:t>
      </w:r>
      <w:r>
        <w:rPr>
          <w:spacing w:val="-4"/>
        </w:rPr>
        <w:t xml:space="preserve"> </w:t>
      </w:r>
      <w:r>
        <w:t>all</w:t>
      </w:r>
      <w:r>
        <w:rPr>
          <w:spacing w:val="-4"/>
        </w:rPr>
        <w:t xml:space="preserve"> </w:t>
      </w:r>
      <w:r>
        <w:t>interesting talk and thought. The relation of all these things to the native genius of the instructor is too obvious to need comment again.</w:t>
      </w:r>
    </w:p>
    <w:p w14:paraId="326F2CA9" w14:textId="77777777" w:rsidR="00075191" w:rsidRDefault="00000000">
      <w:pPr>
        <w:pStyle w:val="BodyText"/>
      </w:pPr>
      <w:r>
        <w:t>One more point, and I am done with the subject of attention. There is unquestionably a great native variety among individuals in the type of their attention. Some of us are naturally scatterbrained, and others follow easily a train of connected thoughts without temptation to swerve aside to other subjects. This seems to depend on a difference between individuals in the type of their field of consciousness. In some persons this is highly focalized and concentrated, and the focal ideas predominate in determining association. In others we must suppose the margin to be brighter, and to be filled with something</w:t>
      </w:r>
      <w:r>
        <w:rPr>
          <w:spacing w:val="30"/>
        </w:rPr>
        <w:t xml:space="preserve"> </w:t>
      </w:r>
      <w:r>
        <w:t>like</w:t>
      </w:r>
      <w:r>
        <w:rPr>
          <w:spacing w:val="32"/>
        </w:rPr>
        <w:t xml:space="preserve"> </w:t>
      </w:r>
      <w:r>
        <w:t>meteoric</w:t>
      </w:r>
      <w:r>
        <w:rPr>
          <w:spacing w:val="32"/>
        </w:rPr>
        <w:t xml:space="preserve"> </w:t>
      </w:r>
      <w:r>
        <w:t>showers</w:t>
      </w:r>
      <w:r>
        <w:rPr>
          <w:spacing w:val="32"/>
        </w:rPr>
        <w:t xml:space="preserve"> </w:t>
      </w:r>
      <w:r>
        <w:t>of</w:t>
      </w:r>
      <w:r>
        <w:rPr>
          <w:spacing w:val="32"/>
        </w:rPr>
        <w:t xml:space="preserve"> </w:t>
      </w:r>
      <w:r>
        <w:t>images,</w:t>
      </w:r>
      <w:r>
        <w:rPr>
          <w:spacing w:val="32"/>
        </w:rPr>
        <w:t xml:space="preserve"> </w:t>
      </w:r>
      <w:r>
        <w:t>which</w:t>
      </w:r>
      <w:r>
        <w:rPr>
          <w:spacing w:val="32"/>
        </w:rPr>
        <w:t xml:space="preserve"> </w:t>
      </w:r>
      <w:r>
        <w:t>strike</w:t>
      </w:r>
      <w:r>
        <w:rPr>
          <w:spacing w:val="32"/>
        </w:rPr>
        <w:t xml:space="preserve"> </w:t>
      </w:r>
      <w:r>
        <w:t>into</w:t>
      </w:r>
      <w:r>
        <w:rPr>
          <w:spacing w:val="32"/>
        </w:rPr>
        <w:t xml:space="preserve"> </w:t>
      </w:r>
      <w:r>
        <w:t>it</w:t>
      </w:r>
      <w:r>
        <w:rPr>
          <w:spacing w:val="32"/>
        </w:rPr>
        <w:t xml:space="preserve"> </w:t>
      </w:r>
      <w:r>
        <w:t>at</w:t>
      </w:r>
      <w:r>
        <w:rPr>
          <w:spacing w:val="32"/>
        </w:rPr>
        <w:t xml:space="preserve"> </w:t>
      </w:r>
      <w:r>
        <w:rPr>
          <w:spacing w:val="-2"/>
        </w:rPr>
        <w:t>random,</w:t>
      </w:r>
    </w:p>
    <w:p w14:paraId="326F2CAA" w14:textId="77777777" w:rsidR="00075191" w:rsidRDefault="00075191">
      <w:pPr>
        <w:pStyle w:val="BodyText"/>
        <w:sectPr w:rsidR="00075191">
          <w:pgSz w:w="12240" w:h="15840"/>
          <w:pgMar w:top="1360" w:right="1080" w:bottom="280" w:left="1080" w:header="720" w:footer="720" w:gutter="0"/>
          <w:cols w:space="720"/>
        </w:sectPr>
      </w:pPr>
    </w:p>
    <w:p w14:paraId="326F2CAB" w14:textId="77777777" w:rsidR="00075191" w:rsidRDefault="00000000">
      <w:pPr>
        <w:pStyle w:val="BodyText"/>
        <w:spacing w:before="70"/>
        <w:ind w:right="362" w:firstLine="0"/>
      </w:pPr>
      <w:r>
        <w:t>displacing the focal ideas, and carrying association in their own direction. Persons of the latter type find their attention wandering every minute, and must bring it back by a voluntary pull. The others sink into a subject of meditation deeply, and, when interrupted, are 'lost' for a moment before they come back to the outer world.</w:t>
      </w:r>
    </w:p>
    <w:p w14:paraId="326F2CAC" w14:textId="77777777" w:rsidR="00075191" w:rsidRDefault="00000000">
      <w:pPr>
        <w:pStyle w:val="BodyText"/>
        <w:ind w:right="359"/>
      </w:pPr>
      <w:r>
        <w:t>The possession of such a steady faculty of attention is unquestionably a great boon. Those who have it can work more rapidly, and with less nervous wear and tear. I am inclined to think that no one who is without it naturally can by any amount of drill or discipline attain it in a very high degree. Its amount is probably a fixed characteristic of the individual. But I wish to</w:t>
      </w:r>
      <w:r>
        <w:rPr>
          <w:spacing w:val="40"/>
        </w:rPr>
        <w:t xml:space="preserve"> </w:t>
      </w:r>
      <w:r>
        <w:t>make a remark here which I shall have occasion to make again in other connections. It is that no one need deplore unduly the inferiority in himself of any one elementary faculty. This concentrated type of attention is an elementary faculty: it is one of the things that might be ascertained and measured by exercises in the laboratory. But, having ascertained it in a number of persons, we could never rank them in a scale of actual and practical mental efficiency based on its degrees. The total mental efficiency</w:t>
      </w:r>
      <w:r>
        <w:rPr>
          <w:spacing w:val="40"/>
        </w:rPr>
        <w:t xml:space="preserve"> </w:t>
      </w:r>
      <w:r>
        <w:t>of a man is the resultant of the working together of all his faculties. He is too complex a being for any one of them to have the casting vote. If any one of them do have the casting vote, it is more likely to be the strength of his desire and passion, the strength of the interest he takes in what is proposed. Concentration, memory, reasoning power, inventiveness, excellence of the senses,—all are subsidiary to this. No matter how scatter-brained the type of</w:t>
      </w:r>
      <w:r>
        <w:rPr>
          <w:spacing w:val="40"/>
        </w:rPr>
        <w:t xml:space="preserve"> </w:t>
      </w:r>
      <w:r>
        <w:t xml:space="preserve">a man's successive fields of consciousness may be, if he really </w:t>
      </w:r>
      <w:r>
        <w:rPr>
          <w:i/>
        </w:rPr>
        <w:t xml:space="preserve">care </w:t>
      </w:r>
      <w:r>
        <w:t>for a subject, he will return to it incessantly from his incessant wanderings, and first and last do more with it, and get more results from it, than another</w:t>
      </w:r>
      <w:r>
        <w:rPr>
          <w:spacing w:val="40"/>
        </w:rPr>
        <w:t xml:space="preserve"> </w:t>
      </w:r>
      <w:r>
        <w:t>person whose attention may be more continuous during a given interval, but whose passion for the subject is of a more languid and less permanent sort. Some of the most efficient workers I know are of the ultra-scatterbrained type. One friend, who does a prodigious quantity of work, has in fact confessed to me that, if he wants to get ideas on any subject, he sits down to work</w:t>
      </w:r>
      <w:r>
        <w:rPr>
          <w:spacing w:val="-3"/>
        </w:rPr>
        <w:t xml:space="preserve"> </w:t>
      </w:r>
      <w:r>
        <w:t>at</w:t>
      </w:r>
      <w:r>
        <w:rPr>
          <w:spacing w:val="-4"/>
        </w:rPr>
        <w:t xml:space="preserve"> </w:t>
      </w:r>
      <w:r>
        <w:t>something</w:t>
      </w:r>
      <w:r>
        <w:rPr>
          <w:spacing w:val="-3"/>
        </w:rPr>
        <w:t xml:space="preserve"> </w:t>
      </w:r>
      <w:r>
        <w:t>else,</w:t>
      </w:r>
      <w:r>
        <w:rPr>
          <w:spacing w:val="-3"/>
        </w:rPr>
        <w:t xml:space="preserve"> </w:t>
      </w:r>
      <w:r>
        <w:t>his</w:t>
      </w:r>
      <w:r>
        <w:rPr>
          <w:spacing w:val="-4"/>
        </w:rPr>
        <w:t xml:space="preserve"> </w:t>
      </w:r>
      <w:r>
        <w:t>best</w:t>
      </w:r>
      <w:r>
        <w:rPr>
          <w:spacing w:val="-4"/>
        </w:rPr>
        <w:t xml:space="preserve"> </w:t>
      </w:r>
      <w:r>
        <w:t>results</w:t>
      </w:r>
      <w:r>
        <w:rPr>
          <w:spacing w:val="-4"/>
        </w:rPr>
        <w:t xml:space="preserve"> </w:t>
      </w:r>
      <w:r>
        <w:t>coming</w:t>
      </w:r>
      <w:r>
        <w:rPr>
          <w:spacing w:val="-3"/>
        </w:rPr>
        <w:t xml:space="preserve"> </w:t>
      </w:r>
      <w:r>
        <w:t>through</w:t>
      </w:r>
      <w:r>
        <w:rPr>
          <w:spacing w:val="-3"/>
        </w:rPr>
        <w:t xml:space="preserve"> </w:t>
      </w:r>
      <w:r>
        <w:t>his</w:t>
      </w:r>
      <w:r>
        <w:rPr>
          <w:spacing w:val="-4"/>
        </w:rPr>
        <w:t xml:space="preserve"> </w:t>
      </w:r>
      <w:r>
        <w:t>mind-wanderings. This is perhaps an epigrammatic exaggeration on his part; but I seriously think that no one of us need be too much distressed at his own shortcomings in</w:t>
      </w:r>
      <w:r>
        <w:rPr>
          <w:spacing w:val="-3"/>
        </w:rPr>
        <w:t xml:space="preserve"> </w:t>
      </w:r>
      <w:r>
        <w:t>this</w:t>
      </w:r>
      <w:r>
        <w:rPr>
          <w:spacing w:val="-2"/>
        </w:rPr>
        <w:t xml:space="preserve"> </w:t>
      </w:r>
      <w:r>
        <w:t>regard.</w:t>
      </w:r>
      <w:r>
        <w:rPr>
          <w:spacing w:val="-3"/>
        </w:rPr>
        <w:t xml:space="preserve"> </w:t>
      </w:r>
      <w:r>
        <w:t>Our</w:t>
      </w:r>
      <w:r>
        <w:rPr>
          <w:spacing w:val="-2"/>
        </w:rPr>
        <w:t xml:space="preserve"> </w:t>
      </w:r>
      <w:r>
        <w:t>mind</w:t>
      </w:r>
      <w:r>
        <w:rPr>
          <w:spacing w:val="-3"/>
        </w:rPr>
        <w:t xml:space="preserve"> </w:t>
      </w:r>
      <w:r>
        <w:t>may</w:t>
      </w:r>
      <w:r>
        <w:rPr>
          <w:spacing w:val="-2"/>
        </w:rPr>
        <w:t xml:space="preserve"> </w:t>
      </w:r>
      <w:r>
        <w:t>enjoy</w:t>
      </w:r>
      <w:r>
        <w:rPr>
          <w:spacing w:val="-2"/>
        </w:rPr>
        <w:t xml:space="preserve"> </w:t>
      </w:r>
      <w:r>
        <w:t>but</w:t>
      </w:r>
      <w:r>
        <w:rPr>
          <w:spacing w:val="-3"/>
        </w:rPr>
        <w:t xml:space="preserve"> </w:t>
      </w:r>
      <w:r>
        <w:t>little</w:t>
      </w:r>
      <w:r>
        <w:rPr>
          <w:spacing w:val="-2"/>
        </w:rPr>
        <w:t xml:space="preserve"> </w:t>
      </w:r>
      <w:r>
        <w:t>comfort,</w:t>
      </w:r>
      <w:r>
        <w:rPr>
          <w:spacing w:val="-3"/>
        </w:rPr>
        <w:t xml:space="preserve"> </w:t>
      </w:r>
      <w:r>
        <w:t>may</w:t>
      </w:r>
      <w:r>
        <w:rPr>
          <w:spacing w:val="-2"/>
        </w:rPr>
        <w:t xml:space="preserve"> </w:t>
      </w:r>
      <w:r>
        <w:t>be</w:t>
      </w:r>
      <w:r>
        <w:rPr>
          <w:spacing w:val="-3"/>
        </w:rPr>
        <w:t xml:space="preserve"> </w:t>
      </w:r>
      <w:r>
        <w:t>restless</w:t>
      </w:r>
      <w:r>
        <w:rPr>
          <w:spacing w:val="-2"/>
        </w:rPr>
        <w:t xml:space="preserve"> </w:t>
      </w:r>
      <w:r>
        <w:t>and</w:t>
      </w:r>
      <w:r>
        <w:rPr>
          <w:spacing w:val="-2"/>
        </w:rPr>
        <w:t xml:space="preserve"> </w:t>
      </w:r>
      <w:r>
        <w:t>feel confused; but it may be extremely efficient all the same.</w:t>
      </w:r>
    </w:p>
    <w:p w14:paraId="326F2CAD" w14:textId="77777777" w:rsidR="00075191" w:rsidRDefault="00075191">
      <w:pPr>
        <w:pStyle w:val="BodyText"/>
        <w:sectPr w:rsidR="00075191">
          <w:pgSz w:w="12240" w:h="15840"/>
          <w:pgMar w:top="1360" w:right="1080" w:bottom="280" w:left="1080" w:header="720" w:footer="720" w:gutter="0"/>
          <w:cols w:space="720"/>
        </w:sectPr>
      </w:pPr>
    </w:p>
    <w:p w14:paraId="326F2CAE" w14:textId="77777777" w:rsidR="00075191" w:rsidRDefault="00000000">
      <w:pPr>
        <w:pStyle w:val="Heading5"/>
        <w:numPr>
          <w:ilvl w:val="0"/>
          <w:numId w:val="60"/>
        </w:numPr>
        <w:tabs>
          <w:tab w:val="left" w:pos="1047"/>
        </w:tabs>
        <w:ind w:left="1047" w:hanging="687"/>
      </w:pPr>
      <w:bookmarkStart w:id="27" w:name="_bookmark25"/>
      <w:bookmarkEnd w:id="27"/>
      <w:r>
        <w:rPr>
          <w:spacing w:val="-2"/>
        </w:rPr>
        <w:t>MEMORY</w:t>
      </w:r>
    </w:p>
    <w:p w14:paraId="326F2CAF" w14:textId="77777777" w:rsidR="00075191" w:rsidRDefault="00000000">
      <w:pPr>
        <w:pStyle w:val="BodyText"/>
        <w:spacing w:before="337"/>
        <w:ind w:right="359"/>
      </w:pPr>
      <w:r>
        <w:t>We are following a somewhat arbitrary order. Since each and every faculty we possess is either in whole or in part a resultant of the play of our associations, it would have been as natural, after treating of association, to treat of memory as to treat of interest and attention next. But, since we did take the latter operations first, we must take memory now without farther delay; for the phenomena of memory are among the simplest and most immediate</w:t>
      </w:r>
      <w:r>
        <w:rPr>
          <w:spacing w:val="-4"/>
        </w:rPr>
        <w:t xml:space="preserve"> </w:t>
      </w:r>
      <w:r>
        <w:t>consequences</w:t>
      </w:r>
      <w:r>
        <w:rPr>
          <w:spacing w:val="-4"/>
        </w:rPr>
        <w:t xml:space="preserve"> </w:t>
      </w:r>
      <w:r>
        <w:t>of</w:t>
      </w:r>
      <w:r>
        <w:rPr>
          <w:spacing w:val="-4"/>
        </w:rPr>
        <w:t xml:space="preserve"> </w:t>
      </w:r>
      <w:r>
        <w:t>the</w:t>
      </w:r>
      <w:r>
        <w:rPr>
          <w:spacing w:val="-4"/>
        </w:rPr>
        <w:t xml:space="preserve"> </w:t>
      </w:r>
      <w:r>
        <w:t>fact</w:t>
      </w:r>
      <w:r>
        <w:rPr>
          <w:spacing w:val="-4"/>
        </w:rPr>
        <w:t xml:space="preserve"> </w:t>
      </w:r>
      <w:r>
        <w:t>that</w:t>
      </w:r>
      <w:r>
        <w:rPr>
          <w:spacing w:val="-4"/>
        </w:rPr>
        <w:t xml:space="preserve"> </w:t>
      </w:r>
      <w:r>
        <w:t>our</w:t>
      </w:r>
      <w:r>
        <w:rPr>
          <w:spacing w:val="-4"/>
        </w:rPr>
        <w:t xml:space="preserve"> </w:t>
      </w:r>
      <w:r>
        <w:t>mind</w:t>
      </w:r>
      <w:r>
        <w:rPr>
          <w:spacing w:val="-3"/>
        </w:rPr>
        <w:t xml:space="preserve"> </w:t>
      </w:r>
      <w:r>
        <w:t>is</w:t>
      </w:r>
      <w:r>
        <w:rPr>
          <w:spacing w:val="-4"/>
        </w:rPr>
        <w:t xml:space="preserve"> </w:t>
      </w:r>
      <w:r>
        <w:t>essentially</w:t>
      </w:r>
      <w:r>
        <w:rPr>
          <w:spacing w:val="-3"/>
        </w:rPr>
        <w:t xml:space="preserve"> </w:t>
      </w:r>
      <w:r>
        <w:t>an</w:t>
      </w:r>
      <w:r>
        <w:rPr>
          <w:spacing w:val="-3"/>
        </w:rPr>
        <w:t xml:space="preserve"> </w:t>
      </w:r>
      <w:r>
        <w:t>associating machine. There is no more pre-eminent example for exhibiting the fertility of the laws of association as principles of psychological analysis. Memory, moreover, is so important a faculty in the schoolroom that you are probably waiting with some eagerness to know what psychology has to say about it for your help.</w:t>
      </w:r>
    </w:p>
    <w:p w14:paraId="326F2CB0" w14:textId="77777777" w:rsidR="00075191" w:rsidRDefault="00000000">
      <w:pPr>
        <w:pStyle w:val="BodyText"/>
      </w:pPr>
      <w:r>
        <w:t>In old times, if you asked a person to explain why he came to be remembering at that moment some particular incident in his previous life, the only reply he could make was that his soul is endowed with a faculty called memory; that it is the inalienable function of this faculty to recollect; and</w:t>
      </w:r>
      <w:r>
        <w:rPr>
          <w:spacing w:val="40"/>
        </w:rPr>
        <w:t xml:space="preserve"> </w:t>
      </w:r>
      <w:r>
        <w:t>that, therefore, he necessarily at that moment must have a cognition of that portion of the past. This explanation by a 'faculty' is one thing which explanation by association has superseded altogether. If, by saying we have a faculty of memory, you mean nothing more than the fact that we can remember, nothing more than an abstract name for our power inwardly to recall the past, there is no harm done: we do have the faculty; for we unquestionably</w:t>
      </w:r>
      <w:r>
        <w:rPr>
          <w:spacing w:val="-1"/>
        </w:rPr>
        <w:t xml:space="preserve"> </w:t>
      </w:r>
      <w:r>
        <w:t>have</w:t>
      </w:r>
      <w:r>
        <w:rPr>
          <w:spacing w:val="-1"/>
        </w:rPr>
        <w:t xml:space="preserve"> </w:t>
      </w:r>
      <w:r>
        <w:t>such</w:t>
      </w:r>
      <w:r>
        <w:rPr>
          <w:spacing w:val="-1"/>
        </w:rPr>
        <w:t xml:space="preserve"> </w:t>
      </w:r>
      <w:r>
        <w:t>a</w:t>
      </w:r>
      <w:r>
        <w:rPr>
          <w:spacing w:val="-1"/>
        </w:rPr>
        <w:t xml:space="preserve"> </w:t>
      </w:r>
      <w:r>
        <w:t>power.</w:t>
      </w:r>
      <w:r>
        <w:rPr>
          <w:spacing w:val="-1"/>
        </w:rPr>
        <w:t xml:space="preserve"> </w:t>
      </w:r>
      <w:r>
        <w:t>But</w:t>
      </w:r>
      <w:r>
        <w:rPr>
          <w:spacing w:val="-1"/>
        </w:rPr>
        <w:t xml:space="preserve"> </w:t>
      </w:r>
      <w:r>
        <w:t>if,</w:t>
      </w:r>
      <w:r>
        <w:rPr>
          <w:spacing w:val="-1"/>
        </w:rPr>
        <w:t xml:space="preserve"> </w:t>
      </w:r>
      <w:r>
        <w:t>by</w:t>
      </w:r>
      <w:r>
        <w:rPr>
          <w:spacing w:val="-1"/>
        </w:rPr>
        <w:t xml:space="preserve"> </w:t>
      </w:r>
      <w:r>
        <w:t>faculty,</w:t>
      </w:r>
      <w:r>
        <w:rPr>
          <w:spacing w:val="-1"/>
        </w:rPr>
        <w:t xml:space="preserve"> </w:t>
      </w:r>
      <w:r>
        <w:t>you</w:t>
      </w:r>
      <w:r>
        <w:rPr>
          <w:spacing w:val="-1"/>
        </w:rPr>
        <w:t xml:space="preserve"> </w:t>
      </w:r>
      <w:r>
        <w:t>mean</w:t>
      </w:r>
      <w:r>
        <w:rPr>
          <w:spacing w:val="-1"/>
        </w:rPr>
        <w:t xml:space="preserve"> </w:t>
      </w:r>
      <w:r>
        <w:t>a</w:t>
      </w:r>
      <w:r>
        <w:rPr>
          <w:spacing w:val="-1"/>
        </w:rPr>
        <w:t xml:space="preserve"> </w:t>
      </w:r>
      <w:r>
        <w:t>principle</w:t>
      </w:r>
      <w:r>
        <w:rPr>
          <w:spacing w:val="-1"/>
        </w:rPr>
        <w:t xml:space="preserve"> </w:t>
      </w:r>
      <w:r>
        <w:t xml:space="preserve">of </w:t>
      </w:r>
      <w:r>
        <w:rPr>
          <w:i/>
        </w:rPr>
        <w:t>explanation of our general power to recall</w:t>
      </w:r>
      <w:r>
        <w:t>, your psychology is empty. The associationist psychology, on the other hand, gives an explanation of each particular fact of recollection; and, in so doing, it also gives an explanation of the general faculty. The 'faculty' of memory is thus no real or ultimate explanation; for it is itself explained as a result of the association of ideas.</w:t>
      </w:r>
    </w:p>
    <w:p w14:paraId="326F2CB1" w14:textId="77777777" w:rsidR="00075191" w:rsidRDefault="00000000">
      <w:pPr>
        <w:pStyle w:val="BodyText"/>
      </w:pPr>
      <w:r>
        <w:t>Nothing</w:t>
      </w:r>
      <w:r>
        <w:rPr>
          <w:spacing w:val="-2"/>
        </w:rPr>
        <w:t xml:space="preserve"> </w:t>
      </w:r>
      <w:r>
        <w:t>is</w:t>
      </w:r>
      <w:r>
        <w:rPr>
          <w:spacing w:val="-3"/>
        </w:rPr>
        <w:t xml:space="preserve"> </w:t>
      </w:r>
      <w:r>
        <w:t>easier</w:t>
      </w:r>
      <w:r>
        <w:rPr>
          <w:spacing w:val="-3"/>
        </w:rPr>
        <w:t xml:space="preserve"> </w:t>
      </w:r>
      <w:r>
        <w:t>than</w:t>
      </w:r>
      <w:r>
        <w:rPr>
          <w:spacing w:val="-2"/>
        </w:rPr>
        <w:t xml:space="preserve"> </w:t>
      </w:r>
      <w:r>
        <w:t>to</w:t>
      </w:r>
      <w:r>
        <w:rPr>
          <w:spacing w:val="-2"/>
        </w:rPr>
        <w:t xml:space="preserve"> </w:t>
      </w:r>
      <w:r>
        <w:t>show</w:t>
      </w:r>
      <w:r>
        <w:rPr>
          <w:spacing w:val="-3"/>
        </w:rPr>
        <w:t xml:space="preserve"> </w:t>
      </w:r>
      <w:r>
        <w:t>you</w:t>
      </w:r>
      <w:r>
        <w:rPr>
          <w:spacing w:val="-2"/>
        </w:rPr>
        <w:t xml:space="preserve"> </w:t>
      </w:r>
      <w:r>
        <w:t>just</w:t>
      </w:r>
      <w:r>
        <w:rPr>
          <w:spacing w:val="-3"/>
        </w:rPr>
        <w:t xml:space="preserve"> </w:t>
      </w:r>
      <w:r>
        <w:t>what</w:t>
      </w:r>
      <w:r>
        <w:rPr>
          <w:spacing w:val="-3"/>
        </w:rPr>
        <w:t xml:space="preserve"> </w:t>
      </w:r>
      <w:r>
        <w:t>I</w:t>
      </w:r>
      <w:r>
        <w:rPr>
          <w:spacing w:val="-3"/>
        </w:rPr>
        <w:t xml:space="preserve"> </w:t>
      </w:r>
      <w:r>
        <w:t>mean</w:t>
      </w:r>
      <w:r>
        <w:rPr>
          <w:spacing w:val="-2"/>
        </w:rPr>
        <w:t xml:space="preserve"> </w:t>
      </w:r>
      <w:r>
        <w:t>by</w:t>
      </w:r>
      <w:r>
        <w:rPr>
          <w:spacing w:val="-2"/>
        </w:rPr>
        <w:t xml:space="preserve"> </w:t>
      </w:r>
      <w:r>
        <w:t>this.</w:t>
      </w:r>
      <w:r>
        <w:rPr>
          <w:spacing w:val="-2"/>
        </w:rPr>
        <w:t xml:space="preserve"> </w:t>
      </w:r>
      <w:r>
        <w:t>Suppose</w:t>
      </w:r>
      <w:r>
        <w:rPr>
          <w:spacing w:val="-3"/>
        </w:rPr>
        <w:t xml:space="preserve"> </w:t>
      </w:r>
      <w:r>
        <w:t>I</w:t>
      </w:r>
      <w:r>
        <w:rPr>
          <w:spacing w:val="-3"/>
        </w:rPr>
        <w:t xml:space="preserve"> </w:t>
      </w:r>
      <w:r>
        <w:t>am silent for a moment, and then say in commanding accents: "Remember! Recollect!" Does your faculty of memory obey the order, and reproduce any definite image from your past? Certainly not. It stands staring into vacancy, and</w:t>
      </w:r>
      <w:r>
        <w:rPr>
          <w:spacing w:val="5"/>
        </w:rPr>
        <w:t xml:space="preserve"> </w:t>
      </w:r>
      <w:r>
        <w:t>asking,</w:t>
      </w:r>
      <w:r>
        <w:rPr>
          <w:spacing w:val="8"/>
        </w:rPr>
        <w:t xml:space="preserve"> </w:t>
      </w:r>
      <w:r>
        <w:t>"What</w:t>
      </w:r>
      <w:r>
        <w:rPr>
          <w:spacing w:val="8"/>
        </w:rPr>
        <w:t xml:space="preserve"> </w:t>
      </w:r>
      <w:r>
        <w:t>kind</w:t>
      </w:r>
      <w:r>
        <w:rPr>
          <w:spacing w:val="7"/>
        </w:rPr>
        <w:t xml:space="preserve"> </w:t>
      </w:r>
      <w:r>
        <w:t>of</w:t>
      </w:r>
      <w:r>
        <w:rPr>
          <w:spacing w:val="8"/>
        </w:rPr>
        <w:t xml:space="preserve"> </w:t>
      </w:r>
      <w:r>
        <w:t>a</w:t>
      </w:r>
      <w:r>
        <w:rPr>
          <w:spacing w:val="9"/>
        </w:rPr>
        <w:t xml:space="preserve"> </w:t>
      </w:r>
      <w:r>
        <w:t>thing</w:t>
      </w:r>
      <w:r>
        <w:rPr>
          <w:spacing w:val="7"/>
        </w:rPr>
        <w:t xml:space="preserve"> </w:t>
      </w:r>
      <w:r>
        <w:t>do</w:t>
      </w:r>
      <w:r>
        <w:rPr>
          <w:spacing w:val="8"/>
        </w:rPr>
        <w:t xml:space="preserve"> </w:t>
      </w:r>
      <w:r>
        <w:t>you</w:t>
      </w:r>
      <w:r>
        <w:rPr>
          <w:spacing w:val="8"/>
        </w:rPr>
        <w:t xml:space="preserve"> </w:t>
      </w:r>
      <w:r>
        <w:t>wish</w:t>
      </w:r>
      <w:r>
        <w:rPr>
          <w:spacing w:val="8"/>
        </w:rPr>
        <w:t xml:space="preserve"> </w:t>
      </w:r>
      <w:r>
        <w:t>me</w:t>
      </w:r>
      <w:r>
        <w:rPr>
          <w:spacing w:val="8"/>
        </w:rPr>
        <w:t xml:space="preserve"> </w:t>
      </w:r>
      <w:r>
        <w:t>to</w:t>
      </w:r>
      <w:r>
        <w:rPr>
          <w:spacing w:val="8"/>
        </w:rPr>
        <w:t xml:space="preserve"> </w:t>
      </w:r>
      <w:r>
        <w:t>remember?"</w:t>
      </w:r>
      <w:r>
        <w:rPr>
          <w:spacing w:val="7"/>
        </w:rPr>
        <w:t xml:space="preserve"> </w:t>
      </w:r>
      <w:r>
        <w:t>It</w:t>
      </w:r>
      <w:r>
        <w:rPr>
          <w:spacing w:val="7"/>
        </w:rPr>
        <w:t xml:space="preserve"> </w:t>
      </w:r>
      <w:r>
        <w:t>needs</w:t>
      </w:r>
      <w:r>
        <w:rPr>
          <w:spacing w:val="9"/>
        </w:rPr>
        <w:t xml:space="preserve"> </w:t>
      </w:r>
      <w:r>
        <w:rPr>
          <w:spacing w:val="-5"/>
        </w:rPr>
        <w:t>in</w:t>
      </w:r>
    </w:p>
    <w:p w14:paraId="326F2CB2" w14:textId="77777777" w:rsidR="00075191" w:rsidRDefault="00075191">
      <w:pPr>
        <w:pStyle w:val="BodyText"/>
        <w:sectPr w:rsidR="00075191">
          <w:pgSz w:w="12240" w:h="15840"/>
          <w:pgMar w:top="1820" w:right="1080" w:bottom="280" w:left="1080" w:header="720" w:footer="720" w:gutter="0"/>
          <w:cols w:space="720"/>
        </w:sectPr>
      </w:pPr>
    </w:p>
    <w:p w14:paraId="326F2CB3" w14:textId="77777777" w:rsidR="00075191" w:rsidRDefault="00000000">
      <w:pPr>
        <w:pStyle w:val="BodyText"/>
        <w:spacing w:before="70"/>
        <w:ind w:right="360" w:firstLine="0"/>
      </w:pPr>
      <w:r>
        <w:t>short,</w:t>
      </w:r>
      <w:r>
        <w:rPr>
          <w:spacing w:val="-2"/>
        </w:rPr>
        <w:t xml:space="preserve"> </w:t>
      </w:r>
      <w:r>
        <w:t>a</w:t>
      </w:r>
      <w:r>
        <w:rPr>
          <w:spacing w:val="-3"/>
        </w:rPr>
        <w:t xml:space="preserve"> </w:t>
      </w:r>
      <w:r>
        <w:rPr>
          <w:i/>
        </w:rPr>
        <w:t>cue</w:t>
      </w:r>
      <w:r>
        <w:t>. But, if I say, remember the date of your birth, or remember what you had for breakfast, or remember the succession of notes in the musical scale; then your faculty of memory immediately produces the required result: the</w:t>
      </w:r>
      <w:r>
        <w:rPr>
          <w:spacing w:val="-3"/>
        </w:rPr>
        <w:t xml:space="preserve"> </w:t>
      </w:r>
      <w:r>
        <w:rPr>
          <w:i/>
        </w:rPr>
        <w:t>'cue'</w:t>
      </w:r>
      <w:r>
        <w:rPr>
          <w:i/>
          <w:spacing w:val="-3"/>
        </w:rPr>
        <w:t xml:space="preserve"> </w:t>
      </w:r>
      <w:r>
        <w:t>determines</w:t>
      </w:r>
      <w:r>
        <w:rPr>
          <w:spacing w:val="-3"/>
        </w:rPr>
        <w:t xml:space="preserve"> </w:t>
      </w:r>
      <w:r>
        <w:t>its</w:t>
      </w:r>
      <w:r>
        <w:rPr>
          <w:spacing w:val="-3"/>
        </w:rPr>
        <w:t xml:space="preserve"> </w:t>
      </w:r>
      <w:r>
        <w:t>vast</w:t>
      </w:r>
      <w:r>
        <w:rPr>
          <w:spacing w:val="-3"/>
        </w:rPr>
        <w:t xml:space="preserve"> </w:t>
      </w:r>
      <w:r>
        <w:t>set</w:t>
      </w:r>
      <w:r>
        <w:rPr>
          <w:spacing w:val="-3"/>
        </w:rPr>
        <w:t xml:space="preserve"> </w:t>
      </w:r>
      <w:r>
        <w:t>of</w:t>
      </w:r>
      <w:r>
        <w:rPr>
          <w:spacing w:val="-3"/>
        </w:rPr>
        <w:t xml:space="preserve"> </w:t>
      </w:r>
      <w:r>
        <w:t>potentialities</w:t>
      </w:r>
      <w:r>
        <w:rPr>
          <w:spacing w:val="-3"/>
        </w:rPr>
        <w:t xml:space="preserve"> </w:t>
      </w:r>
      <w:r>
        <w:t>toward</w:t>
      </w:r>
      <w:r>
        <w:rPr>
          <w:spacing w:val="-2"/>
        </w:rPr>
        <w:t xml:space="preserve"> </w:t>
      </w:r>
      <w:r>
        <w:t>a</w:t>
      </w:r>
      <w:r>
        <w:rPr>
          <w:spacing w:val="-3"/>
        </w:rPr>
        <w:t xml:space="preserve"> </w:t>
      </w:r>
      <w:r>
        <w:t>particular</w:t>
      </w:r>
      <w:r>
        <w:rPr>
          <w:spacing w:val="-3"/>
        </w:rPr>
        <w:t xml:space="preserve"> </w:t>
      </w:r>
      <w:r>
        <w:t>point.</w:t>
      </w:r>
      <w:r>
        <w:rPr>
          <w:spacing w:val="-2"/>
        </w:rPr>
        <w:t xml:space="preserve"> </w:t>
      </w:r>
      <w:r>
        <w:t xml:space="preserve">And if you now look to see how this happens, you immediately perceive that the cue is something </w:t>
      </w:r>
      <w:r>
        <w:rPr>
          <w:i/>
        </w:rPr>
        <w:t>contiguously</w:t>
      </w:r>
      <w:r>
        <w:rPr>
          <w:i/>
          <w:spacing w:val="-4"/>
        </w:rPr>
        <w:t xml:space="preserve"> </w:t>
      </w:r>
      <w:r>
        <w:rPr>
          <w:i/>
        </w:rPr>
        <w:t xml:space="preserve">associated </w:t>
      </w:r>
      <w:r>
        <w:t>with the thing recalled. The words, 'date of my birth,' have an ingrained association with a particular number, month, and year; the words, 'breakfast this morning,' cut off all other lines of recall except those which lead to coffee and bacon and eggs; the words, 'musical scale,' are inveterate mental neighbors of do, ré, mi, fa, sol, la, etc. The laws of association govern, in fact, all the trains of our thinking which</w:t>
      </w:r>
      <w:r>
        <w:rPr>
          <w:spacing w:val="40"/>
        </w:rPr>
        <w:t xml:space="preserve"> </w:t>
      </w:r>
      <w:r>
        <w:t xml:space="preserve">are not interrupted by sensations breaking on us from without. Whatever appears in the mind must be </w:t>
      </w:r>
      <w:r>
        <w:rPr>
          <w:i/>
        </w:rPr>
        <w:t>introduced</w:t>
      </w:r>
      <w:r>
        <w:t>; and, when introduced, it is as the associate of something already there. This is as true of what you are recollecting as it is of everything else you think of.</w:t>
      </w:r>
    </w:p>
    <w:p w14:paraId="326F2CB4" w14:textId="77777777" w:rsidR="00075191" w:rsidRDefault="00000000">
      <w:pPr>
        <w:pStyle w:val="BodyText"/>
      </w:pPr>
      <w:r>
        <w:t xml:space="preserve">Reflection will show you that there are peculiarities in your memory which would be quite whimsical and unaccountable if we were forced to regard them as the product of a purely spiritual faculty. Were memory such a faculty, granted to us solely for its practical use, we ought to remember easiest whatever we most </w:t>
      </w:r>
      <w:r>
        <w:rPr>
          <w:i/>
        </w:rPr>
        <w:t xml:space="preserve">needed </w:t>
      </w:r>
      <w:r>
        <w:t>to remember; and frequency of repetition, recency, and the like, would play no part in the matter. That we should best remember frequent things and recent things, and forget things that are ancient or were experienced only once, could only be regarded as an incomprehensible anomaly on such a view. But if we remember because of our associations, and if these are (as the physiological psychologists believe) due to our organized brain-paths, we easily see how the law of recency and repetition should prevail. Paths frequently and recently ploughed are those that lie most open, those which may be expected most easily to lead to</w:t>
      </w:r>
      <w:r>
        <w:rPr>
          <w:spacing w:val="40"/>
        </w:rPr>
        <w:t xml:space="preserve"> </w:t>
      </w:r>
      <w:r>
        <w:t>results. The laws of our memory, as we find them, therefore are incidents of our associational constitution; and, when we are emancipated from the flesh, it is conceivable that they may no longer continue to obtain.</w:t>
      </w:r>
    </w:p>
    <w:p w14:paraId="326F2CB5" w14:textId="77777777" w:rsidR="00075191" w:rsidRDefault="00000000">
      <w:pPr>
        <w:pStyle w:val="BodyText"/>
        <w:spacing w:before="1"/>
        <w:ind w:right="360"/>
      </w:pPr>
      <w:r>
        <w:t>We may assume, then, that recollection is a resultant of our associative processes, these themselves in the last analysis being most probably due to the workings of our brain.</w:t>
      </w:r>
    </w:p>
    <w:p w14:paraId="326F2CB6" w14:textId="77777777" w:rsidR="00075191" w:rsidRDefault="00000000">
      <w:pPr>
        <w:pStyle w:val="BodyText"/>
        <w:ind w:right="360"/>
      </w:pPr>
      <w:r>
        <w:t>Descending more particularly into the faculty of memory, we have to distinguish between its potential aspect as a magazine or storehouse and its actual aspect as recollection now of a particular event. Our memory contains</w:t>
      </w:r>
    </w:p>
    <w:p w14:paraId="326F2CB7" w14:textId="77777777" w:rsidR="00075191" w:rsidRDefault="00075191">
      <w:pPr>
        <w:pStyle w:val="BodyText"/>
        <w:sectPr w:rsidR="00075191">
          <w:pgSz w:w="12240" w:h="15840"/>
          <w:pgMar w:top="1360" w:right="1080" w:bottom="280" w:left="1080" w:header="720" w:footer="720" w:gutter="0"/>
          <w:cols w:space="720"/>
        </w:sectPr>
      </w:pPr>
    </w:p>
    <w:p w14:paraId="326F2CB8" w14:textId="77777777" w:rsidR="00075191" w:rsidRDefault="00000000">
      <w:pPr>
        <w:pStyle w:val="BodyText"/>
        <w:spacing w:before="70"/>
        <w:ind w:right="362" w:firstLine="0"/>
      </w:pPr>
      <w:r>
        <w:t>all sorts of items which we do not now recall, but which we may recall, provided a sufficient cue be offered. Both the general retention and the special recall are explained by association. An educated memory depends on an</w:t>
      </w:r>
      <w:r>
        <w:rPr>
          <w:spacing w:val="-2"/>
        </w:rPr>
        <w:t xml:space="preserve"> </w:t>
      </w:r>
      <w:r>
        <w:t>organized</w:t>
      </w:r>
      <w:r>
        <w:rPr>
          <w:spacing w:val="-2"/>
        </w:rPr>
        <w:t xml:space="preserve"> </w:t>
      </w:r>
      <w:r>
        <w:t>system</w:t>
      </w:r>
      <w:r>
        <w:rPr>
          <w:spacing w:val="-3"/>
        </w:rPr>
        <w:t xml:space="preserve"> </w:t>
      </w:r>
      <w:r>
        <w:t>of</w:t>
      </w:r>
      <w:r>
        <w:rPr>
          <w:spacing w:val="-3"/>
        </w:rPr>
        <w:t xml:space="preserve"> </w:t>
      </w:r>
      <w:r>
        <w:t>associations;</w:t>
      </w:r>
      <w:r>
        <w:rPr>
          <w:spacing w:val="-3"/>
        </w:rPr>
        <w:t xml:space="preserve"> </w:t>
      </w:r>
      <w:r>
        <w:t>and</w:t>
      </w:r>
      <w:r>
        <w:rPr>
          <w:spacing w:val="-2"/>
        </w:rPr>
        <w:t xml:space="preserve"> </w:t>
      </w:r>
      <w:r>
        <w:t>its</w:t>
      </w:r>
      <w:r>
        <w:rPr>
          <w:spacing w:val="-3"/>
        </w:rPr>
        <w:t xml:space="preserve"> </w:t>
      </w:r>
      <w:r>
        <w:t>goodness</w:t>
      </w:r>
      <w:r>
        <w:rPr>
          <w:spacing w:val="-3"/>
        </w:rPr>
        <w:t xml:space="preserve"> </w:t>
      </w:r>
      <w:r>
        <w:t>depends</w:t>
      </w:r>
      <w:r>
        <w:rPr>
          <w:spacing w:val="-3"/>
        </w:rPr>
        <w:t xml:space="preserve"> </w:t>
      </w:r>
      <w:r>
        <w:t>on</w:t>
      </w:r>
      <w:r>
        <w:rPr>
          <w:spacing w:val="-2"/>
        </w:rPr>
        <w:t xml:space="preserve"> </w:t>
      </w:r>
      <w:r>
        <w:t>two</w:t>
      </w:r>
      <w:r>
        <w:rPr>
          <w:spacing w:val="-2"/>
        </w:rPr>
        <w:t xml:space="preserve"> </w:t>
      </w:r>
      <w:r>
        <w:t>of</w:t>
      </w:r>
      <w:r>
        <w:rPr>
          <w:spacing w:val="-3"/>
        </w:rPr>
        <w:t xml:space="preserve"> </w:t>
      </w:r>
      <w:r>
        <w:t>their peculiarities: first, on the persistency of the associations; and, second, on</w:t>
      </w:r>
      <w:r>
        <w:rPr>
          <w:spacing w:val="40"/>
        </w:rPr>
        <w:t xml:space="preserve"> </w:t>
      </w:r>
      <w:r>
        <w:t>their number.</w:t>
      </w:r>
    </w:p>
    <w:p w14:paraId="326F2CB9" w14:textId="77777777" w:rsidR="00075191" w:rsidRDefault="00000000">
      <w:pPr>
        <w:pStyle w:val="BodyText"/>
        <w:ind w:left="810" w:right="0" w:firstLine="0"/>
      </w:pPr>
      <w:r>
        <w:t>Let</w:t>
      </w:r>
      <w:r>
        <w:rPr>
          <w:spacing w:val="-5"/>
        </w:rPr>
        <w:t xml:space="preserve"> </w:t>
      </w:r>
      <w:r>
        <w:t>us</w:t>
      </w:r>
      <w:r>
        <w:rPr>
          <w:spacing w:val="-3"/>
        </w:rPr>
        <w:t xml:space="preserve"> </w:t>
      </w:r>
      <w:r>
        <w:t>consider</w:t>
      </w:r>
      <w:r>
        <w:rPr>
          <w:spacing w:val="-3"/>
        </w:rPr>
        <w:t xml:space="preserve"> </w:t>
      </w:r>
      <w:r>
        <w:t>each</w:t>
      </w:r>
      <w:r>
        <w:rPr>
          <w:spacing w:val="-2"/>
        </w:rPr>
        <w:t xml:space="preserve"> </w:t>
      </w:r>
      <w:r>
        <w:t>of</w:t>
      </w:r>
      <w:r>
        <w:rPr>
          <w:spacing w:val="-3"/>
        </w:rPr>
        <w:t xml:space="preserve"> </w:t>
      </w:r>
      <w:r>
        <w:t>these</w:t>
      </w:r>
      <w:r>
        <w:rPr>
          <w:spacing w:val="-3"/>
        </w:rPr>
        <w:t xml:space="preserve"> </w:t>
      </w:r>
      <w:r>
        <w:t>points</w:t>
      </w:r>
      <w:r>
        <w:rPr>
          <w:spacing w:val="-3"/>
        </w:rPr>
        <w:t xml:space="preserve"> </w:t>
      </w:r>
      <w:r>
        <w:t>in</w:t>
      </w:r>
      <w:r>
        <w:rPr>
          <w:spacing w:val="-1"/>
        </w:rPr>
        <w:t xml:space="preserve"> </w:t>
      </w:r>
      <w:r>
        <w:rPr>
          <w:spacing w:val="-2"/>
        </w:rPr>
        <w:t>turn.</w:t>
      </w:r>
    </w:p>
    <w:p w14:paraId="326F2CBA" w14:textId="77777777" w:rsidR="00075191" w:rsidRDefault="00000000">
      <w:pPr>
        <w:pStyle w:val="BodyText"/>
      </w:pPr>
      <w:r>
        <w:t xml:space="preserve">First, the persistency of the associations. This gives what may be called the </w:t>
      </w:r>
      <w:r>
        <w:rPr>
          <w:i/>
        </w:rPr>
        <w:t xml:space="preserve">quality of native retentiveness </w:t>
      </w:r>
      <w:r>
        <w:t>to the individual. If, as I think we are</w:t>
      </w:r>
      <w:r>
        <w:rPr>
          <w:spacing w:val="40"/>
        </w:rPr>
        <w:t xml:space="preserve"> </w:t>
      </w:r>
      <w:r>
        <w:t>forced to, we consider the brain to be the organic condition by which the vestiges of our experience are associated with each other, we may suppose that some brains are 'wax to receive and marble to retain.' The slightest impressions</w:t>
      </w:r>
      <w:r>
        <w:rPr>
          <w:spacing w:val="-5"/>
        </w:rPr>
        <w:t xml:space="preserve"> </w:t>
      </w:r>
      <w:r>
        <w:t>made</w:t>
      </w:r>
      <w:r>
        <w:rPr>
          <w:spacing w:val="-5"/>
        </w:rPr>
        <w:t xml:space="preserve"> </w:t>
      </w:r>
      <w:r>
        <w:t>on</w:t>
      </w:r>
      <w:r>
        <w:rPr>
          <w:spacing w:val="-4"/>
        </w:rPr>
        <w:t xml:space="preserve"> </w:t>
      </w:r>
      <w:r>
        <w:t>them</w:t>
      </w:r>
      <w:r>
        <w:rPr>
          <w:spacing w:val="-5"/>
        </w:rPr>
        <w:t xml:space="preserve"> </w:t>
      </w:r>
      <w:r>
        <w:t>abide.</w:t>
      </w:r>
      <w:r>
        <w:rPr>
          <w:spacing w:val="-4"/>
        </w:rPr>
        <w:t xml:space="preserve"> </w:t>
      </w:r>
      <w:r>
        <w:t>Names,</w:t>
      </w:r>
      <w:r>
        <w:rPr>
          <w:spacing w:val="-4"/>
        </w:rPr>
        <w:t xml:space="preserve"> </w:t>
      </w:r>
      <w:r>
        <w:t>dates,</w:t>
      </w:r>
      <w:r>
        <w:rPr>
          <w:spacing w:val="-4"/>
        </w:rPr>
        <w:t xml:space="preserve"> </w:t>
      </w:r>
      <w:r>
        <w:t>prices,</w:t>
      </w:r>
      <w:r>
        <w:rPr>
          <w:spacing w:val="-4"/>
        </w:rPr>
        <w:t xml:space="preserve"> </w:t>
      </w:r>
      <w:r>
        <w:t>anecdotes,</w:t>
      </w:r>
      <w:r>
        <w:rPr>
          <w:spacing w:val="-4"/>
        </w:rPr>
        <w:t xml:space="preserve"> </w:t>
      </w:r>
      <w:r>
        <w:t>quotations, are</w:t>
      </w:r>
      <w:r>
        <w:rPr>
          <w:spacing w:val="-5"/>
        </w:rPr>
        <w:t xml:space="preserve"> </w:t>
      </w:r>
      <w:r>
        <w:t>indelibly</w:t>
      </w:r>
      <w:r>
        <w:rPr>
          <w:spacing w:val="-4"/>
        </w:rPr>
        <w:t xml:space="preserve"> </w:t>
      </w:r>
      <w:r>
        <w:t>retained,</w:t>
      </w:r>
      <w:r>
        <w:rPr>
          <w:spacing w:val="-4"/>
        </w:rPr>
        <w:t xml:space="preserve"> </w:t>
      </w:r>
      <w:r>
        <w:t>their</w:t>
      </w:r>
      <w:r>
        <w:rPr>
          <w:spacing w:val="-5"/>
        </w:rPr>
        <w:t xml:space="preserve"> </w:t>
      </w:r>
      <w:r>
        <w:t>several</w:t>
      </w:r>
      <w:r>
        <w:rPr>
          <w:spacing w:val="-5"/>
        </w:rPr>
        <w:t xml:space="preserve"> </w:t>
      </w:r>
      <w:r>
        <w:t>elements</w:t>
      </w:r>
      <w:r>
        <w:rPr>
          <w:spacing w:val="-5"/>
        </w:rPr>
        <w:t xml:space="preserve"> </w:t>
      </w:r>
      <w:r>
        <w:t>fixedly</w:t>
      </w:r>
      <w:r>
        <w:rPr>
          <w:spacing w:val="-4"/>
        </w:rPr>
        <w:t xml:space="preserve"> </w:t>
      </w:r>
      <w:r>
        <w:t>cohering</w:t>
      </w:r>
      <w:r>
        <w:rPr>
          <w:spacing w:val="-4"/>
        </w:rPr>
        <w:t xml:space="preserve"> </w:t>
      </w:r>
      <w:r>
        <w:t>together,</w:t>
      </w:r>
      <w:r>
        <w:rPr>
          <w:spacing w:val="-4"/>
        </w:rPr>
        <w:t xml:space="preserve"> </w:t>
      </w:r>
      <w:r>
        <w:t>so</w:t>
      </w:r>
      <w:r>
        <w:rPr>
          <w:spacing w:val="-4"/>
        </w:rPr>
        <w:t xml:space="preserve"> </w:t>
      </w:r>
      <w:r>
        <w:t>that the individual soon becomes a walking cyclopædia of information. All this may occur with no philosophic tendency in the mind, no impulse to weave</w:t>
      </w:r>
      <w:r>
        <w:rPr>
          <w:spacing w:val="40"/>
        </w:rPr>
        <w:t xml:space="preserve"> </w:t>
      </w:r>
      <w:r>
        <w:t>the materials acquired into anything like a logical system. In the books of anecdotes, and, more recently, in the psychology-books, we find recorded instances of monstrosities, as we may call them, of this desultory memory; and they are often otherwise very stupid men. It is, of course, by no means incompatible</w:t>
      </w:r>
      <w:r>
        <w:rPr>
          <w:spacing w:val="-1"/>
        </w:rPr>
        <w:t xml:space="preserve"> </w:t>
      </w:r>
      <w:r>
        <w:t>with</w:t>
      </w:r>
      <w:r>
        <w:rPr>
          <w:spacing w:val="-1"/>
        </w:rPr>
        <w:t xml:space="preserve"> </w:t>
      </w:r>
      <w:r>
        <w:t>a</w:t>
      </w:r>
      <w:r>
        <w:rPr>
          <w:spacing w:val="-1"/>
        </w:rPr>
        <w:t xml:space="preserve"> </w:t>
      </w:r>
      <w:r>
        <w:t>philosophic</w:t>
      </w:r>
      <w:r>
        <w:rPr>
          <w:spacing w:val="-1"/>
        </w:rPr>
        <w:t xml:space="preserve"> </w:t>
      </w:r>
      <w:r>
        <w:t>mind;</w:t>
      </w:r>
      <w:r>
        <w:rPr>
          <w:spacing w:val="-1"/>
        </w:rPr>
        <w:t xml:space="preserve"> </w:t>
      </w:r>
      <w:r>
        <w:t>for</w:t>
      </w:r>
      <w:r>
        <w:rPr>
          <w:spacing w:val="-1"/>
        </w:rPr>
        <w:t xml:space="preserve"> </w:t>
      </w:r>
      <w:r>
        <w:t>mental</w:t>
      </w:r>
      <w:r>
        <w:rPr>
          <w:spacing w:val="-1"/>
        </w:rPr>
        <w:t xml:space="preserve"> </w:t>
      </w:r>
      <w:r>
        <w:t>characteristics</w:t>
      </w:r>
      <w:r>
        <w:rPr>
          <w:spacing w:val="-1"/>
        </w:rPr>
        <w:t xml:space="preserve"> </w:t>
      </w:r>
      <w:r>
        <w:t>have</w:t>
      </w:r>
      <w:r>
        <w:rPr>
          <w:spacing w:val="-1"/>
        </w:rPr>
        <w:t xml:space="preserve"> </w:t>
      </w:r>
      <w:r>
        <w:t>infinite capacities for permutation. And, when both memory and philosophy combine together in one person, then indeed we have the highest sort of intellectual efficiency. Your Walter Scotts, your Leibnitzes, your Gladstones, and your Goethes,</w:t>
      </w:r>
      <w:r>
        <w:rPr>
          <w:spacing w:val="-3"/>
        </w:rPr>
        <w:t xml:space="preserve"> </w:t>
      </w:r>
      <w:r>
        <w:t>all</w:t>
      </w:r>
      <w:r>
        <w:rPr>
          <w:spacing w:val="-2"/>
        </w:rPr>
        <w:t xml:space="preserve"> </w:t>
      </w:r>
      <w:r>
        <w:t>your</w:t>
      </w:r>
      <w:r>
        <w:rPr>
          <w:spacing w:val="-2"/>
        </w:rPr>
        <w:t xml:space="preserve"> </w:t>
      </w:r>
      <w:r>
        <w:t>folio</w:t>
      </w:r>
      <w:r>
        <w:rPr>
          <w:spacing w:val="-2"/>
        </w:rPr>
        <w:t xml:space="preserve"> </w:t>
      </w:r>
      <w:r>
        <w:t>copies</w:t>
      </w:r>
      <w:r>
        <w:rPr>
          <w:spacing w:val="-2"/>
        </w:rPr>
        <w:t xml:space="preserve"> </w:t>
      </w:r>
      <w:r>
        <w:t>of</w:t>
      </w:r>
      <w:r>
        <w:rPr>
          <w:spacing w:val="-2"/>
        </w:rPr>
        <w:t xml:space="preserve"> </w:t>
      </w:r>
      <w:r>
        <w:t>mankind,</w:t>
      </w:r>
      <w:r>
        <w:rPr>
          <w:spacing w:val="-2"/>
        </w:rPr>
        <w:t xml:space="preserve"> </w:t>
      </w:r>
      <w:r>
        <w:t>belong</w:t>
      </w:r>
      <w:r>
        <w:rPr>
          <w:spacing w:val="-2"/>
        </w:rPr>
        <w:t xml:space="preserve"> </w:t>
      </w:r>
      <w:r>
        <w:t>to</w:t>
      </w:r>
      <w:r>
        <w:rPr>
          <w:spacing w:val="-2"/>
        </w:rPr>
        <w:t xml:space="preserve"> </w:t>
      </w:r>
      <w:r>
        <w:t>this</w:t>
      </w:r>
      <w:r>
        <w:rPr>
          <w:spacing w:val="-2"/>
        </w:rPr>
        <w:t xml:space="preserve"> </w:t>
      </w:r>
      <w:r>
        <w:t>type.</w:t>
      </w:r>
      <w:r>
        <w:rPr>
          <w:spacing w:val="-2"/>
        </w:rPr>
        <w:t xml:space="preserve"> </w:t>
      </w:r>
      <w:r>
        <w:t>Efficiency</w:t>
      </w:r>
      <w:r>
        <w:rPr>
          <w:spacing w:val="-2"/>
        </w:rPr>
        <w:t xml:space="preserve"> </w:t>
      </w:r>
      <w:r>
        <w:t>on</w:t>
      </w:r>
      <w:r>
        <w:rPr>
          <w:spacing w:val="-2"/>
        </w:rPr>
        <w:t xml:space="preserve"> </w:t>
      </w:r>
      <w:r>
        <w:t>a colossal scale would indeed seem to require it. For, although your</w:t>
      </w:r>
      <w:r>
        <w:rPr>
          <w:spacing w:val="40"/>
        </w:rPr>
        <w:t xml:space="preserve"> </w:t>
      </w:r>
      <w:r>
        <w:t>philosophic or systematic mind without good desultory memory may know how to work out results and recollect where in the books to find them, the time lost in the searching process handicaps the thinker, and gives to the</w:t>
      </w:r>
      <w:r>
        <w:rPr>
          <w:spacing w:val="40"/>
        </w:rPr>
        <w:t xml:space="preserve"> </w:t>
      </w:r>
      <w:r>
        <w:t>more ready type of individual the economical advantage.</w:t>
      </w:r>
    </w:p>
    <w:p w14:paraId="326F2CBB" w14:textId="77777777" w:rsidR="00075191" w:rsidRDefault="00000000">
      <w:pPr>
        <w:pStyle w:val="BodyText"/>
        <w:spacing w:before="1"/>
        <w:ind w:right="359"/>
      </w:pPr>
      <w:r>
        <w:t>The extreme of the contrasted type, the type with associations of small persistency, is found in those who have almost no desultory memory at all. If they are also deficient in logical and systematizing power, we call them simply feeble intellects; and no more need to be said about them here. Their brain-matter, we may imagine, is like a fluid jelly, in which impressions may be easily made, but are soon closed over again, so that the brain reverts to its original indifferent state.</w:t>
      </w:r>
    </w:p>
    <w:p w14:paraId="326F2CBC" w14:textId="77777777" w:rsidR="00075191" w:rsidRDefault="00075191">
      <w:pPr>
        <w:pStyle w:val="BodyText"/>
        <w:sectPr w:rsidR="00075191">
          <w:pgSz w:w="12240" w:h="15840"/>
          <w:pgMar w:top="1360" w:right="1080" w:bottom="280" w:left="1080" w:header="720" w:footer="720" w:gutter="0"/>
          <w:cols w:space="720"/>
        </w:sectPr>
      </w:pPr>
    </w:p>
    <w:p w14:paraId="326F2CBD" w14:textId="77777777" w:rsidR="00075191" w:rsidRDefault="00000000">
      <w:pPr>
        <w:pStyle w:val="BodyText"/>
        <w:spacing w:before="70"/>
      </w:pPr>
      <w:r>
        <w:t>But it may occur here, just as in other gelatinous substances, that an impression will vibrate throughout the brain, and send waves into other parts of it. In cases of this sort, although the immediate impression may fade out quickly, it does modify the cerebral mass; for the paths it makes there may remain, and become so many avenues through which the impression may be reproduced if they ever get excited again. And its liability to reproduction</w:t>
      </w:r>
      <w:r>
        <w:rPr>
          <w:spacing w:val="40"/>
        </w:rPr>
        <w:t xml:space="preserve"> </w:t>
      </w:r>
      <w:r>
        <w:t>will depend of course upon the variety of these paths and upon the frequency with which they are used. Each path is in fact an associated process, the number of these associates becoming thus to a great degree a substitute for the independent tenacity of the original impression. As I have elsewhere written: Each of the associates is a hook to which it hangs, a means to fish it up when sunk below the surface. Together they form a network of attachments by which it is woven into the entire tissue of our thought. The 'secret of a good memory' is thus the secret of forming diverse and multiple associations with every fact we care to retain. But this forming of</w:t>
      </w:r>
      <w:r>
        <w:rPr>
          <w:spacing w:val="40"/>
        </w:rPr>
        <w:t xml:space="preserve"> </w:t>
      </w:r>
      <w:r>
        <w:t xml:space="preserve">associations with a fact,—what is it but thinking </w:t>
      </w:r>
      <w:r>
        <w:rPr>
          <w:i/>
        </w:rPr>
        <w:t xml:space="preserve">about </w:t>
      </w:r>
      <w:r>
        <w:t xml:space="preserve">the fact as much as possible? Briefly, then, of two men with the same outward experiences, </w:t>
      </w:r>
      <w:r>
        <w:rPr>
          <w:i/>
        </w:rPr>
        <w:t>the one who thinks over his experiences most</w:t>
      </w:r>
      <w:r>
        <w:t>, and weaves them into the most systematic relations with each other, will be the one with the best memory.</w:t>
      </w:r>
    </w:p>
    <w:p w14:paraId="326F2CBE" w14:textId="77777777" w:rsidR="00075191" w:rsidRDefault="00000000">
      <w:pPr>
        <w:pStyle w:val="BodyText"/>
        <w:ind w:right="361"/>
      </w:pPr>
      <w:r>
        <w:t>But, if our ability to recollect a thing be so largely a matter of its associations with other things which thus becomes its cues, an important pædagogic</w:t>
      </w:r>
      <w:r>
        <w:rPr>
          <w:spacing w:val="-4"/>
        </w:rPr>
        <w:t xml:space="preserve"> </w:t>
      </w:r>
      <w:r>
        <w:t>consequence</w:t>
      </w:r>
      <w:r>
        <w:rPr>
          <w:spacing w:val="-4"/>
        </w:rPr>
        <w:t xml:space="preserve"> </w:t>
      </w:r>
      <w:r>
        <w:t>follows.</w:t>
      </w:r>
      <w:r>
        <w:rPr>
          <w:spacing w:val="-4"/>
        </w:rPr>
        <w:t xml:space="preserve"> </w:t>
      </w:r>
      <w:r>
        <w:rPr>
          <w:i/>
        </w:rPr>
        <w:t>There</w:t>
      </w:r>
      <w:r>
        <w:rPr>
          <w:i/>
          <w:spacing w:val="-4"/>
        </w:rPr>
        <w:t xml:space="preserve"> </w:t>
      </w:r>
      <w:r>
        <w:rPr>
          <w:i/>
        </w:rPr>
        <w:t>can</w:t>
      </w:r>
      <w:r>
        <w:rPr>
          <w:i/>
          <w:spacing w:val="-4"/>
        </w:rPr>
        <w:t xml:space="preserve"> </w:t>
      </w:r>
      <w:r>
        <w:rPr>
          <w:i/>
        </w:rPr>
        <w:t>be</w:t>
      </w:r>
      <w:r>
        <w:rPr>
          <w:i/>
          <w:spacing w:val="-4"/>
        </w:rPr>
        <w:t xml:space="preserve"> </w:t>
      </w:r>
      <w:r>
        <w:rPr>
          <w:i/>
        </w:rPr>
        <w:t>no</w:t>
      </w:r>
      <w:r>
        <w:rPr>
          <w:i/>
          <w:spacing w:val="-4"/>
        </w:rPr>
        <w:t xml:space="preserve"> </w:t>
      </w:r>
      <w:r>
        <w:rPr>
          <w:i/>
        </w:rPr>
        <w:t>improvement</w:t>
      </w:r>
      <w:r>
        <w:rPr>
          <w:i/>
          <w:spacing w:val="-4"/>
        </w:rPr>
        <w:t xml:space="preserve"> </w:t>
      </w:r>
      <w:r>
        <w:rPr>
          <w:i/>
        </w:rPr>
        <w:t>of</w:t>
      </w:r>
      <w:r>
        <w:rPr>
          <w:i/>
          <w:spacing w:val="-4"/>
        </w:rPr>
        <w:t xml:space="preserve"> </w:t>
      </w:r>
      <w:r>
        <w:rPr>
          <w:i/>
        </w:rPr>
        <w:t>the</w:t>
      </w:r>
      <w:r>
        <w:rPr>
          <w:i/>
          <w:spacing w:val="-5"/>
        </w:rPr>
        <w:t xml:space="preserve"> </w:t>
      </w:r>
      <w:r>
        <w:rPr>
          <w:i/>
        </w:rPr>
        <w:t>general or elementary faculty of memory: there can only be improvement of our memory for special systems of associated things</w:t>
      </w:r>
      <w:r>
        <w:t>; and this latter improvement is due to the way in which the things in question are woven into association with each other in the mind. Intricately or profoundly woven, they are held: disconnected, they tend to drop out just in proportion as the native brain retentiveness is poor. And no amount of training, drilling, repeating, and reciting employed upon the matter of one system of objects, the history-system, for example, will in the least improve either the facility or the durability with which objects belonging to a wholly disparate system—the system of facts of chemistry, for instance—tend to be retained. That system must be separately worked into the mind by itself,—a chemical fact which is thought about in connection with the other chemical facts, tending then to stay, but otherwise easily dropping out.</w:t>
      </w:r>
    </w:p>
    <w:p w14:paraId="326F2CBF" w14:textId="77777777" w:rsidR="00075191" w:rsidRDefault="00000000">
      <w:pPr>
        <w:pStyle w:val="BodyText"/>
        <w:spacing w:before="1"/>
        <w:ind w:right="361"/>
      </w:pPr>
      <w:r>
        <w:t>We have, then, not so much a faculty of memory as many faculties of memory.</w:t>
      </w:r>
      <w:r>
        <w:rPr>
          <w:spacing w:val="9"/>
        </w:rPr>
        <w:t xml:space="preserve"> </w:t>
      </w:r>
      <w:r>
        <w:t>We</w:t>
      </w:r>
      <w:r>
        <w:rPr>
          <w:spacing w:val="10"/>
        </w:rPr>
        <w:t xml:space="preserve"> </w:t>
      </w:r>
      <w:r>
        <w:t>have</w:t>
      </w:r>
      <w:r>
        <w:rPr>
          <w:spacing w:val="10"/>
        </w:rPr>
        <w:t xml:space="preserve"> </w:t>
      </w:r>
      <w:r>
        <w:t>as</w:t>
      </w:r>
      <w:r>
        <w:rPr>
          <w:spacing w:val="10"/>
        </w:rPr>
        <w:t xml:space="preserve"> </w:t>
      </w:r>
      <w:r>
        <w:t>many</w:t>
      </w:r>
      <w:r>
        <w:rPr>
          <w:spacing w:val="10"/>
        </w:rPr>
        <w:t xml:space="preserve"> </w:t>
      </w:r>
      <w:r>
        <w:t>as</w:t>
      </w:r>
      <w:r>
        <w:rPr>
          <w:spacing w:val="10"/>
        </w:rPr>
        <w:t xml:space="preserve"> </w:t>
      </w:r>
      <w:r>
        <w:t>we</w:t>
      </w:r>
      <w:r>
        <w:rPr>
          <w:spacing w:val="9"/>
        </w:rPr>
        <w:t xml:space="preserve"> </w:t>
      </w:r>
      <w:r>
        <w:t>have</w:t>
      </w:r>
      <w:r>
        <w:rPr>
          <w:spacing w:val="10"/>
        </w:rPr>
        <w:t xml:space="preserve"> </w:t>
      </w:r>
      <w:r>
        <w:t>systems</w:t>
      </w:r>
      <w:r>
        <w:rPr>
          <w:spacing w:val="10"/>
        </w:rPr>
        <w:t xml:space="preserve"> </w:t>
      </w:r>
      <w:r>
        <w:t>of</w:t>
      </w:r>
      <w:r>
        <w:rPr>
          <w:spacing w:val="10"/>
        </w:rPr>
        <w:t xml:space="preserve"> </w:t>
      </w:r>
      <w:r>
        <w:t>objects</w:t>
      </w:r>
      <w:r>
        <w:rPr>
          <w:spacing w:val="10"/>
        </w:rPr>
        <w:t xml:space="preserve"> </w:t>
      </w:r>
      <w:r>
        <w:t>habitually</w:t>
      </w:r>
      <w:r>
        <w:rPr>
          <w:spacing w:val="10"/>
        </w:rPr>
        <w:t xml:space="preserve"> </w:t>
      </w:r>
      <w:r>
        <w:rPr>
          <w:spacing w:val="-2"/>
        </w:rPr>
        <w:t>thought</w:t>
      </w:r>
    </w:p>
    <w:p w14:paraId="326F2CC0" w14:textId="77777777" w:rsidR="00075191" w:rsidRDefault="00075191">
      <w:pPr>
        <w:pStyle w:val="BodyText"/>
        <w:sectPr w:rsidR="00075191">
          <w:pgSz w:w="12240" w:h="15840"/>
          <w:pgMar w:top="1360" w:right="1080" w:bottom="280" w:left="1080" w:header="720" w:footer="720" w:gutter="0"/>
          <w:cols w:space="720"/>
        </w:sectPr>
      </w:pPr>
    </w:p>
    <w:p w14:paraId="326F2CC1" w14:textId="77777777" w:rsidR="00075191" w:rsidRDefault="00000000">
      <w:pPr>
        <w:pStyle w:val="BodyText"/>
        <w:spacing w:before="70"/>
        <w:ind w:right="363" w:firstLine="0"/>
      </w:pPr>
      <w:r>
        <w:t>of in connection with each other. A given object is held in the memory by the associates it has acquired within its own system exclusively. Learning the facts of another system will in no wise help it to stay in the mind, for the simple reason that it has no 'cues' within that other system.</w:t>
      </w:r>
    </w:p>
    <w:p w14:paraId="326F2CC2" w14:textId="77777777" w:rsidR="00075191" w:rsidRDefault="00000000">
      <w:pPr>
        <w:pStyle w:val="BodyText"/>
      </w:pPr>
      <w:r>
        <w:t>We see examples of this on every hand. Most men have a good memory for facts connected with their own pursuits. A college athlete, who remains a dunce at his books, may amaze you by his knowledge of the 'records' at various feats and games, and prove himself a walking dictionary of sporting statistics. The reason is that he is constantly going over these things in his mind, and comparing and making series of them. They form for him, not so many odd facts, but a concept-system, so they stick. So the merchant remembers prices, the politician other politicians' speeches and votes, with a copiousness which astonishes outsiders, but which the amount of thinking they bestow on these subjects easily explains.</w:t>
      </w:r>
    </w:p>
    <w:p w14:paraId="326F2CC3" w14:textId="77777777" w:rsidR="00075191" w:rsidRDefault="00000000">
      <w:pPr>
        <w:pStyle w:val="BodyText"/>
      </w:pPr>
      <w:r>
        <w:t xml:space="preserve">The great memory for facts which a Darwin or a Spencer reveal in their books is not incompatible with the possession on their part of a mind with only a middling degree of physiological retentiveness. Let a man early in life set himself the task of verifying such a theory as that of evolution, and facts will soon cluster and cling to him like grapes to their stem. Their relations to the theory will hold them fast; and, the more of these the mind is able to discern, the greater the erudition will become. Meanwhile the theorist may have little, if any, desultory memory. Unutilizable facts may be unnoted by him, and forgotten as soon as heard. An ignorance almost as encyclopedic as his erudition may coexist with the latter, and hide, as it were, within the interstices of its web. Those of you who have had much to do with scholars and </w:t>
      </w:r>
      <w:r>
        <w:rPr>
          <w:i/>
        </w:rPr>
        <w:t xml:space="preserve">savants </w:t>
      </w:r>
      <w:r>
        <w:t>will readily think of examples of the class of mind I mean.</w:t>
      </w:r>
    </w:p>
    <w:p w14:paraId="326F2CC4" w14:textId="77777777" w:rsidR="00075191" w:rsidRDefault="00000000">
      <w:pPr>
        <w:pStyle w:val="BodyText"/>
      </w:pPr>
      <w:r>
        <w:t>The best possible sort of system into which to weave an object, mentally, is</w:t>
      </w:r>
      <w:r>
        <w:rPr>
          <w:spacing w:val="-4"/>
        </w:rPr>
        <w:t xml:space="preserve"> </w:t>
      </w:r>
      <w:r>
        <w:t>a</w:t>
      </w:r>
      <w:r>
        <w:rPr>
          <w:spacing w:val="-4"/>
        </w:rPr>
        <w:t xml:space="preserve"> </w:t>
      </w:r>
      <w:r>
        <w:rPr>
          <w:i/>
        </w:rPr>
        <w:t>rational</w:t>
      </w:r>
      <w:r>
        <w:rPr>
          <w:i/>
          <w:spacing w:val="-3"/>
        </w:rPr>
        <w:t xml:space="preserve"> </w:t>
      </w:r>
      <w:r>
        <w:t>system,</w:t>
      </w:r>
      <w:r>
        <w:rPr>
          <w:spacing w:val="-2"/>
        </w:rPr>
        <w:t xml:space="preserve"> </w:t>
      </w:r>
      <w:r>
        <w:t>or</w:t>
      </w:r>
      <w:r>
        <w:rPr>
          <w:spacing w:val="-2"/>
        </w:rPr>
        <w:t xml:space="preserve"> </w:t>
      </w:r>
      <w:r>
        <w:t>what</w:t>
      </w:r>
      <w:r>
        <w:rPr>
          <w:spacing w:val="-2"/>
        </w:rPr>
        <w:t xml:space="preserve"> </w:t>
      </w:r>
      <w:r>
        <w:t>is</w:t>
      </w:r>
      <w:r>
        <w:rPr>
          <w:spacing w:val="-2"/>
        </w:rPr>
        <w:t xml:space="preserve"> </w:t>
      </w:r>
      <w:r>
        <w:t>called</w:t>
      </w:r>
      <w:r>
        <w:rPr>
          <w:spacing w:val="-2"/>
        </w:rPr>
        <w:t xml:space="preserve"> </w:t>
      </w:r>
      <w:r>
        <w:t>a</w:t>
      </w:r>
      <w:r>
        <w:rPr>
          <w:spacing w:val="-2"/>
        </w:rPr>
        <w:t xml:space="preserve"> </w:t>
      </w:r>
      <w:r>
        <w:t>'science.'</w:t>
      </w:r>
      <w:r>
        <w:rPr>
          <w:spacing w:val="-2"/>
        </w:rPr>
        <w:t xml:space="preserve"> </w:t>
      </w:r>
      <w:r>
        <w:t>Place</w:t>
      </w:r>
      <w:r>
        <w:rPr>
          <w:spacing w:val="-2"/>
        </w:rPr>
        <w:t xml:space="preserve"> </w:t>
      </w:r>
      <w:r>
        <w:t>the</w:t>
      </w:r>
      <w:r>
        <w:rPr>
          <w:spacing w:val="-2"/>
        </w:rPr>
        <w:t xml:space="preserve"> </w:t>
      </w:r>
      <w:r>
        <w:t>thing</w:t>
      </w:r>
      <w:r>
        <w:rPr>
          <w:spacing w:val="-2"/>
        </w:rPr>
        <w:t xml:space="preserve"> </w:t>
      </w:r>
      <w:r>
        <w:t>in</w:t>
      </w:r>
      <w:r>
        <w:rPr>
          <w:spacing w:val="-2"/>
        </w:rPr>
        <w:t xml:space="preserve"> </w:t>
      </w:r>
      <w:r>
        <w:t>its</w:t>
      </w:r>
      <w:r>
        <w:rPr>
          <w:spacing w:val="-2"/>
        </w:rPr>
        <w:t xml:space="preserve"> </w:t>
      </w:r>
      <w:r>
        <w:t>pigeon-hole in a classificatory series; explain it logically by its causes, and deduce from it its necessary effects; find out of what natural law it is an instance,—and you then know it in the best of all possible ways. A 'science' is thus the greatest of labor-saving contrivances. It relieves the memory of an immense number</w:t>
      </w:r>
      <w:r>
        <w:rPr>
          <w:spacing w:val="-3"/>
        </w:rPr>
        <w:t xml:space="preserve"> </w:t>
      </w:r>
      <w:r>
        <w:t>of</w:t>
      </w:r>
      <w:r>
        <w:rPr>
          <w:spacing w:val="-3"/>
        </w:rPr>
        <w:t xml:space="preserve"> </w:t>
      </w:r>
      <w:r>
        <w:t>details,</w:t>
      </w:r>
      <w:r>
        <w:rPr>
          <w:spacing w:val="-3"/>
        </w:rPr>
        <w:t xml:space="preserve"> </w:t>
      </w:r>
      <w:r>
        <w:t>replacing,</w:t>
      </w:r>
      <w:r>
        <w:rPr>
          <w:spacing w:val="-3"/>
        </w:rPr>
        <w:t xml:space="preserve"> </w:t>
      </w:r>
      <w:r>
        <w:t>as</w:t>
      </w:r>
      <w:r>
        <w:rPr>
          <w:spacing w:val="-3"/>
        </w:rPr>
        <w:t xml:space="preserve"> </w:t>
      </w:r>
      <w:r>
        <w:t>it</w:t>
      </w:r>
      <w:r>
        <w:rPr>
          <w:spacing w:val="-3"/>
        </w:rPr>
        <w:t xml:space="preserve"> </w:t>
      </w:r>
      <w:r>
        <w:t>does,</w:t>
      </w:r>
      <w:r>
        <w:rPr>
          <w:spacing w:val="-3"/>
        </w:rPr>
        <w:t xml:space="preserve"> </w:t>
      </w:r>
      <w:r>
        <w:t>merely</w:t>
      </w:r>
      <w:r>
        <w:rPr>
          <w:spacing w:val="-3"/>
        </w:rPr>
        <w:t xml:space="preserve"> </w:t>
      </w:r>
      <w:r>
        <w:t>contiguous</w:t>
      </w:r>
      <w:r>
        <w:rPr>
          <w:spacing w:val="-3"/>
        </w:rPr>
        <w:t xml:space="preserve"> </w:t>
      </w:r>
      <w:r>
        <w:t>associations</w:t>
      </w:r>
      <w:r>
        <w:rPr>
          <w:spacing w:val="-3"/>
        </w:rPr>
        <w:t xml:space="preserve"> </w:t>
      </w:r>
      <w:r>
        <w:t>by</w:t>
      </w:r>
      <w:r>
        <w:rPr>
          <w:spacing w:val="-3"/>
        </w:rPr>
        <w:t xml:space="preserve"> </w:t>
      </w:r>
      <w:r>
        <w:t>the logical ones of identity, similarity, or analogy. If you know a 'law,' you may discharge your memory of masses of particular instances, for the law will reproduce them for you whenever you require them. The law of refraction,</w:t>
      </w:r>
      <w:r>
        <w:rPr>
          <w:spacing w:val="40"/>
        </w:rPr>
        <w:t xml:space="preserve"> </w:t>
      </w:r>
      <w:r>
        <w:t>for</w:t>
      </w:r>
      <w:r>
        <w:rPr>
          <w:spacing w:val="55"/>
        </w:rPr>
        <w:t xml:space="preserve"> </w:t>
      </w:r>
      <w:r>
        <w:t>example:</w:t>
      </w:r>
      <w:r>
        <w:rPr>
          <w:spacing w:val="55"/>
        </w:rPr>
        <w:t xml:space="preserve"> </w:t>
      </w:r>
      <w:r>
        <w:t>If</w:t>
      </w:r>
      <w:r>
        <w:rPr>
          <w:spacing w:val="56"/>
        </w:rPr>
        <w:t xml:space="preserve"> </w:t>
      </w:r>
      <w:r>
        <w:t>you</w:t>
      </w:r>
      <w:r>
        <w:rPr>
          <w:spacing w:val="55"/>
        </w:rPr>
        <w:t xml:space="preserve"> </w:t>
      </w:r>
      <w:r>
        <w:t>know</w:t>
      </w:r>
      <w:r>
        <w:rPr>
          <w:spacing w:val="56"/>
        </w:rPr>
        <w:t xml:space="preserve"> </w:t>
      </w:r>
      <w:r>
        <w:t>that,</w:t>
      </w:r>
      <w:r>
        <w:rPr>
          <w:spacing w:val="55"/>
        </w:rPr>
        <w:t xml:space="preserve"> </w:t>
      </w:r>
      <w:r>
        <w:t>you</w:t>
      </w:r>
      <w:r>
        <w:rPr>
          <w:spacing w:val="56"/>
        </w:rPr>
        <w:t xml:space="preserve"> </w:t>
      </w:r>
      <w:r>
        <w:t>can</w:t>
      </w:r>
      <w:r>
        <w:rPr>
          <w:spacing w:val="55"/>
        </w:rPr>
        <w:t xml:space="preserve"> </w:t>
      </w:r>
      <w:r>
        <w:t>with</w:t>
      </w:r>
      <w:r>
        <w:rPr>
          <w:spacing w:val="56"/>
        </w:rPr>
        <w:t xml:space="preserve"> </w:t>
      </w:r>
      <w:r>
        <w:t>a</w:t>
      </w:r>
      <w:r>
        <w:rPr>
          <w:spacing w:val="55"/>
        </w:rPr>
        <w:t xml:space="preserve"> </w:t>
      </w:r>
      <w:r>
        <w:t>pencil</w:t>
      </w:r>
      <w:r>
        <w:rPr>
          <w:spacing w:val="55"/>
        </w:rPr>
        <w:t xml:space="preserve"> </w:t>
      </w:r>
      <w:r>
        <w:t>and</w:t>
      </w:r>
      <w:r>
        <w:rPr>
          <w:spacing w:val="55"/>
        </w:rPr>
        <w:t xml:space="preserve"> </w:t>
      </w:r>
      <w:r>
        <w:t>a</w:t>
      </w:r>
      <w:r>
        <w:rPr>
          <w:spacing w:val="56"/>
        </w:rPr>
        <w:t xml:space="preserve"> </w:t>
      </w:r>
      <w:r>
        <w:t>bit</w:t>
      </w:r>
      <w:r>
        <w:rPr>
          <w:spacing w:val="55"/>
        </w:rPr>
        <w:t xml:space="preserve"> </w:t>
      </w:r>
      <w:r>
        <w:t>of</w:t>
      </w:r>
      <w:r>
        <w:rPr>
          <w:spacing w:val="55"/>
        </w:rPr>
        <w:t xml:space="preserve"> </w:t>
      </w:r>
      <w:r>
        <w:t>paper</w:t>
      </w:r>
    </w:p>
    <w:p w14:paraId="326F2CC5" w14:textId="77777777" w:rsidR="00075191" w:rsidRDefault="00075191">
      <w:pPr>
        <w:pStyle w:val="BodyText"/>
        <w:sectPr w:rsidR="00075191">
          <w:pgSz w:w="12240" w:h="15840"/>
          <w:pgMar w:top="1360" w:right="1080" w:bottom="280" w:left="1080" w:header="720" w:footer="720" w:gutter="0"/>
          <w:cols w:space="720"/>
        </w:sectPr>
      </w:pPr>
    </w:p>
    <w:p w14:paraId="326F2CC6" w14:textId="77777777" w:rsidR="00075191" w:rsidRDefault="00000000">
      <w:pPr>
        <w:pStyle w:val="BodyText"/>
        <w:spacing w:before="70"/>
        <w:ind w:right="365" w:firstLine="0"/>
      </w:pPr>
      <w:r>
        <w:t xml:space="preserve">immediately discern how a convex lens, a concave lens, or a prism, must severally alter the appearance of an object. But, if you don't know the general law, you must charge your memory separately with each of the three kinds of </w:t>
      </w:r>
      <w:r>
        <w:rPr>
          <w:spacing w:val="-2"/>
        </w:rPr>
        <w:t>effect.</w:t>
      </w:r>
    </w:p>
    <w:p w14:paraId="326F2CC7" w14:textId="77777777" w:rsidR="00075191" w:rsidRDefault="00000000">
      <w:pPr>
        <w:pStyle w:val="BodyText"/>
        <w:tabs>
          <w:tab w:val="left" w:pos="1259"/>
          <w:tab w:val="left" w:pos="3000"/>
          <w:tab w:val="left" w:pos="4141"/>
          <w:tab w:val="left" w:pos="4608"/>
          <w:tab w:val="left" w:pos="5574"/>
          <w:tab w:val="left" w:pos="6107"/>
          <w:tab w:val="left" w:pos="7073"/>
          <w:tab w:val="left" w:pos="8006"/>
          <w:tab w:val="left" w:pos="8789"/>
        </w:tabs>
        <w:jc w:val="right"/>
      </w:pPr>
      <w:r>
        <w:rPr>
          <w:spacing w:val="-10"/>
        </w:rPr>
        <w:t>A</w:t>
      </w:r>
      <w:r>
        <w:tab/>
      </w:r>
      <w:r>
        <w:rPr>
          <w:spacing w:val="-2"/>
        </w:rPr>
        <w:t>'philosophic'</w:t>
      </w:r>
      <w:r>
        <w:tab/>
      </w:r>
      <w:r>
        <w:rPr>
          <w:spacing w:val="-2"/>
        </w:rPr>
        <w:t>system,</w:t>
      </w:r>
      <w:r>
        <w:tab/>
      </w:r>
      <w:r>
        <w:rPr>
          <w:spacing w:val="-6"/>
        </w:rPr>
        <w:t>in</w:t>
      </w:r>
      <w:r>
        <w:tab/>
      </w:r>
      <w:r>
        <w:rPr>
          <w:spacing w:val="-4"/>
        </w:rPr>
        <w:t>which</w:t>
      </w:r>
      <w:r>
        <w:tab/>
      </w:r>
      <w:r>
        <w:rPr>
          <w:spacing w:val="-4"/>
        </w:rPr>
        <w:t>all</w:t>
      </w:r>
      <w:r>
        <w:tab/>
      </w:r>
      <w:r>
        <w:rPr>
          <w:spacing w:val="-2"/>
        </w:rPr>
        <w:t>things</w:t>
      </w:r>
      <w:r>
        <w:tab/>
      </w:r>
      <w:r>
        <w:rPr>
          <w:spacing w:val="-2"/>
        </w:rPr>
        <w:t>found</w:t>
      </w:r>
      <w:r>
        <w:tab/>
      </w:r>
      <w:r>
        <w:rPr>
          <w:spacing w:val="-2"/>
        </w:rPr>
        <w:t>their</w:t>
      </w:r>
      <w:r>
        <w:tab/>
      </w:r>
      <w:r>
        <w:rPr>
          <w:spacing w:val="-2"/>
        </w:rPr>
        <w:t xml:space="preserve">rational </w:t>
      </w:r>
      <w:r>
        <w:t>explanation and were connected together as causes and effects, would be the perfect</w:t>
      </w:r>
      <w:r>
        <w:rPr>
          <w:spacing w:val="40"/>
        </w:rPr>
        <w:t xml:space="preserve"> </w:t>
      </w:r>
      <w:r>
        <w:t>mnemonic</w:t>
      </w:r>
      <w:r>
        <w:rPr>
          <w:spacing w:val="40"/>
        </w:rPr>
        <w:t xml:space="preserve"> </w:t>
      </w:r>
      <w:r>
        <w:t>system,</w:t>
      </w:r>
      <w:r>
        <w:rPr>
          <w:spacing w:val="40"/>
        </w:rPr>
        <w:t xml:space="preserve"> </w:t>
      </w:r>
      <w:r>
        <w:t>in</w:t>
      </w:r>
      <w:r>
        <w:rPr>
          <w:spacing w:val="40"/>
        </w:rPr>
        <w:t xml:space="preserve"> </w:t>
      </w:r>
      <w:r>
        <w:t>which</w:t>
      </w:r>
      <w:r>
        <w:rPr>
          <w:spacing w:val="40"/>
        </w:rPr>
        <w:t xml:space="preserve"> </w:t>
      </w:r>
      <w:r>
        <w:t>the</w:t>
      </w:r>
      <w:r>
        <w:rPr>
          <w:spacing w:val="40"/>
        </w:rPr>
        <w:t xml:space="preserve"> </w:t>
      </w:r>
      <w:r>
        <w:t>greatest</w:t>
      </w:r>
      <w:r>
        <w:rPr>
          <w:spacing w:val="40"/>
        </w:rPr>
        <w:t xml:space="preserve"> </w:t>
      </w:r>
      <w:r>
        <w:t>economy</w:t>
      </w:r>
      <w:r>
        <w:rPr>
          <w:spacing w:val="40"/>
        </w:rPr>
        <w:t xml:space="preserve"> </w:t>
      </w:r>
      <w:r>
        <w:t>of</w:t>
      </w:r>
      <w:r>
        <w:rPr>
          <w:spacing w:val="40"/>
        </w:rPr>
        <w:t xml:space="preserve"> </w:t>
      </w:r>
      <w:r>
        <w:t>means</w:t>
      </w:r>
      <w:r>
        <w:rPr>
          <w:spacing w:val="40"/>
        </w:rPr>
        <w:t xml:space="preserve"> </w:t>
      </w:r>
      <w:r>
        <w:t>would bring about the greatest richness of results. So that, if we have poor desultory memories, we can save ourselves by cultivating the philosophic turn of mind.</w:t>
      </w:r>
    </w:p>
    <w:p w14:paraId="326F2CC8" w14:textId="77777777" w:rsidR="00075191" w:rsidRDefault="00000000">
      <w:pPr>
        <w:pStyle w:val="BodyText"/>
      </w:pPr>
      <w:r>
        <w:t>There are many artificial systems of mnemonics, some public, some sold as secrets. They are all so many devices for training us into certain</w:t>
      </w:r>
      <w:r>
        <w:rPr>
          <w:spacing w:val="40"/>
        </w:rPr>
        <w:t xml:space="preserve"> </w:t>
      </w:r>
      <w:r>
        <w:t>methodical</w:t>
      </w:r>
      <w:r>
        <w:rPr>
          <w:spacing w:val="-4"/>
        </w:rPr>
        <w:t xml:space="preserve"> </w:t>
      </w:r>
      <w:r>
        <w:t>and</w:t>
      </w:r>
      <w:r>
        <w:rPr>
          <w:spacing w:val="-3"/>
        </w:rPr>
        <w:t xml:space="preserve"> </w:t>
      </w:r>
      <w:r>
        <w:t>stereotyped</w:t>
      </w:r>
      <w:r>
        <w:rPr>
          <w:spacing w:val="-3"/>
        </w:rPr>
        <w:t xml:space="preserve"> </w:t>
      </w:r>
      <w:r>
        <w:rPr>
          <w:i/>
        </w:rPr>
        <w:t>ways</w:t>
      </w:r>
      <w:r>
        <w:rPr>
          <w:i/>
          <w:spacing w:val="-4"/>
        </w:rPr>
        <w:t xml:space="preserve"> </w:t>
      </w:r>
      <w:r>
        <w:rPr>
          <w:i/>
        </w:rPr>
        <w:t>of</w:t>
      </w:r>
      <w:r>
        <w:rPr>
          <w:i/>
          <w:spacing w:val="-4"/>
        </w:rPr>
        <w:t xml:space="preserve"> </w:t>
      </w:r>
      <w:r>
        <w:rPr>
          <w:i/>
        </w:rPr>
        <w:t>thinking</w:t>
      </w:r>
      <w:r>
        <w:rPr>
          <w:i/>
          <w:spacing w:val="-1"/>
        </w:rPr>
        <w:t xml:space="preserve"> </w:t>
      </w:r>
      <w:r>
        <w:t>about</w:t>
      </w:r>
      <w:r>
        <w:rPr>
          <w:spacing w:val="-2"/>
        </w:rPr>
        <w:t xml:space="preserve"> </w:t>
      </w:r>
      <w:r>
        <w:t>the</w:t>
      </w:r>
      <w:r>
        <w:rPr>
          <w:spacing w:val="-1"/>
        </w:rPr>
        <w:t xml:space="preserve"> </w:t>
      </w:r>
      <w:r>
        <w:t>facts</w:t>
      </w:r>
      <w:r>
        <w:rPr>
          <w:spacing w:val="-1"/>
        </w:rPr>
        <w:t xml:space="preserve"> </w:t>
      </w:r>
      <w:r>
        <w:t>we</w:t>
      </w:r>
      <w:r>
        <w:rPr>
          <w:spacing w:val="-1"/>
        </w:rPr>
        <w:t xml:space="preserve"> </w:t>
      </w:r>
      <w:r>
        <w:t>seek</w:t>
      </w:r>
      <w:r>
        <w:rPr>
          <w:spacing w:val="-1"/>
        </w:rPr>
        <w:t xml:space="preserve"> </w:t>
      </w:r>
      <w:r>
        <w:t>to</w:t>
      </w:r>
      <w:r>
        <w:rPr>
          <w:spacing w:val="-1"/>
        </w:rPr>
        <w:t xml:space="preserve"> </w:t>
      </w:r>
      <w:r>
        <w:t>retain. Even were I competent, I could not here go into these systems in any detail. But a single example, from a popular system, will show what I mean. I take the number-alphabet, the great mnemonic device for recollecting numbers</w:t>
      </w:r>
      <w:r>
        <w:rPr>
          <w:spacing w:val="40"/>
        </w:rPr>
        <w:t xml:space="preserve"> </w:t>
      </w:r>
      <w:r>
        <w:t xml:space="preserve">and dates. In this system each digit is represented by a consonant, thus: 1 is </w:t>
      </w:r>
      <w:r>
        <w:rPr>
          <w:i/>
        </w:rPr>
        <w:t xml:space="preserve">t </w:t>
      </w:r>
      <w:r>
        <w:t>or</w:t>
      </w:r>
      <w:r>
        <w:rPr>
          <w:spacing w:val="-2"/>
        </w:rPr>
        <w:t xml:space="preserve"> </w:t>
      </w:r>
      <w:r>
        <w:rPr>
          <w:i/>
        </w:rPr>
        <w:t>d</w:t>
      </w:r>
      <w:r>
        <w:t>;</w:t>
      </w:r>
      <w:r>
        <w:rPr>
          <w:spacing w:val="-2"/>
        </w:rPr>
        <w:t xml:space="preserve"> </w:t>
      </w:r>
      <w:r>
        <w:t>2,</w:t>
      </w:r>
      <w:r>
        <w:rPr>
          <w:spacing w:val="-1"/>
        </w:rPr>
        <w:t xml:space="preserve"> </w:t>
      </w:r>
      <w:r>
        <w:rPr>
          <w:i/>
        </w:rPr>
        <w:t>n</w:t>
      </w:r>
      <w:r>
        <w:t xml:space="preserve">; 3, </w:t>
      </w:r>
      <w:r>
        <w:rPr>
          <w:i/>
        </w:rPr>
        <w:t>m</w:t>
      </w:r>
      <w:r>
        <w:t xml:space="preserve">; 4, </w:t>
      </w:r>
      <w:r>
        <w:rPr>
          <w:i/>
        </w:rPr>
        <w:t>r</w:t>
      </w:r>
      <w:r>
        <w:t xml:space="preserve">; 5, </w:t>
      </w:r>
      <w:r>
        <w:rPr>
          <w:i/>
        </w:rPr>
        <w:t>l</w:t>
      </w:r>
      <w:r>
        <w:t xml:space="preserve">; 6, </w:t>
      </w:r>
      <w:r>
        <w:rPr>
          <w:i/>
        </w:rPr>
        <w:t>sh, j, ch</w:t>
      </w:r>
      <w:r>
        <w:t xml:space="preserve">, or </w:t>
      </w:r>
      <w:r>
        <w:rPr>
          <w:i/>
        </w:rPr>
        <w:t>g</w:t>
      </w:r>
      <w:r>
        <w:t xml:space="preserve">; 7, </w:t>
      </w:r>
      <w:r>
        <w:rPr>
          <w:i/>
        </w:rPr>
        <w:t>c, k, g</w:t>
      </w:r>
      <w:r>
        <w:t xml:space="preserve">, or </w:t>
      </w:r>
      <w:r>
        <w:rPr>
          <w:i/>
        </w:rPr>
        <w:t>qu</w:t>
      </w:r>
      <w:r>
        <w:t xml:space="preserve">; 8, </w:t>
      </w:r>
      <w:r>
        <w:rPr>
          <w:i/>
        </w:rPr>
        <w:t xml:space="preserve">f </w:t>
      </w:r>
      <w:r>
        <w:t xml:space="preserve">or </w:t>
      </w:r>
      <w:r>
        <w:rPr>
          <w:i/>
        </w:rPr>
        <w:t>v</w:t>
      </w:r>
      <w:r>
        <w:t xml:space="preserve">; 9, </w:t>
      </w:r>
      <w:r>
        <w:rPr>
          <w:i/>
        </w:rPr>
        <w:t xml:space="preserve">b </w:t>
      </w:r>
      <w:r>
        <w:t xml:space="preserve">or </w:t>
      </w:r>
      <w:r>
        <w:rPr>
          <w:i/>
        </w:rPr>
        <w:t>p</w:t>
      </w:r>
      <w:r>
        <w:t xml:space="preserve">; 0, </w:t>
      </w:r>
      <w:r>
        <w:rPr>
          <w:i/>
        </w:rPr>
        <w:t>s, c</w:t>
      </w:r>
      <w:r>
        <w:t xml:space="preserve">, or </w:t>
      </w:r>
      <w:r>
        <w:rPr>
          <w:i/>
        </w:rPr>
        <w:t>z</w:t>
      </w:r>
      <w:r>
        <w:t>. Suppose, now, you wish to remember the velocity of sound,</w:t>
      </w:r>
      <w:r>
        <w:rPr>
          <w:spacing w:val="40"/>
        </w:rPr>
        <w:t xml:space="preserve"> </w:t>
      </w:r>
      <w:r>
        <w:t xml:space="preserve">1,142 feet a second: </w:t>
      </w:r>
      <w:r>
        <w:rPr>
          <w:i/>
        </w:rPr>
        <w:t>t, t, r, n</w:t>
      </w:r>
      <w:r>
        <w:t>, are the letters you must use. They make the consonants</w:t>
      </w:r>
      <w:r>
        <w:rPr>
          <w:spacing w:val="-3"/>
        </w:rPr>
        <w:t xml:space="preserve"> </w:t>
      </w:r>
      <w:r>
        <w:t>of</w:t>
      </w:r>
      <w:r>
        <w:rPr>
          <w:spacing w:val="-3"/>
        </w:rPr>
        <w:t xml:space="preserve"> </w:t>
      </w:r>
      <w:r>
        <w:rPr>
          <w:i/>
        </w:rPr>
        <w:t>tight</w:t>
      </w:r>
      <w:r>
        <w:rPr>
          <w:i/>
          <w:spacing w:val="-3"/>
        </w:rPr>
        <w:t xml:space="preserve"> </w:t>
      </w:r>
      <w:r>
        <w:rPr>
          <w:i/>
        </w:rPr>
        <w:t>run</w:t>
      </w:r>
      <w:r>
        <w:t xml:space="preserve">, and it would be a 'tight run' for you to keep up such a speed. So 1649, the date of the execution of Charles I., may be remembered by the word </w:t>
      </w:r>
      <w:r>
        <w:rPr>
          <w:i/>
        </w:rPr>
        <w:t>sharp</w:t>
      </w:r>
      <w:r>
        <w:t>, which recalls the headsman's axe.</w:t>
      </w:r>
    </w:p>
    <w:p w14:paraId="326F2CC9" w14:textId="77777777" w:rsidR="00075191" w:rsidRDefault="00000000">
      <w:pPr>
        <w:pStyle w:val="BodyText"/>
      </w:pPr>
      <w:r>
        <w:t>Apart from the extreme difficulty of finding words that are appropriate in this exercise, it is clearly an excessively poor, trivial, and silly way of 'thinking' about dates; and the way of the historian is much better. He has a</w:t>
      </w:r>
      <w:r>
        <w:rPr>
          <w:spacing w:val="40"/>
        </w:rPr>
        <w:t xml:space="preserve"> </w:t>
      </w:r>
      <w:r>
        <w:t>lot of landmark-dates already in his mind. He knows the historic concatenation of events, and can usually place an event at its right date in the chronology-table, by thinking of it in a rational way, referring it to its antecedents, tracing its concomitants and consequences, and thus ciphering out its date by connecting it with theirs. The artificial memory-systems, recommending,</w:t>
      </w:r>
      <w:r>
        <w:rPr>
          <w:spacing w:val="-1"/>
        </w:rPr>
        <w:t xml:space="preserve"> </w:t>
      </w:r>
      <w:r>
        <w:t>as</w:t>
      </w:r>
      <w:r>
        <w:rPr>
          <w:spacing w:val="-1"/>
        </w:rPr>
        <w:t xml:space="preserve"> </w:t>
      </w:r>
      <w:r>
        <w:t>they</w:t>
      </w:r>
      <w:r>
        <w:rPr>
          <w:spacing w:val="-1"/>
        </w:rPr>
        <w:t xml:space="preserve"> </w:t>
      </w:r>
      <w:r>
        <w:t>do,</w:t>
      </w:r>
      <w:r>
        <w:rPr>
          <w:spacing w:val="-1"/>
        </w:rPr>
        <w:t xml:space="preserve"> </w:t>
      </w:r>
      <w:r>
        <w:t>such</w:t>
      </w:r>
      <w:r>
        <w:rPr>
          <w:spacing w:val="-1"/>
        </w:rPr>
        <w:t xml:space="preserve"> </w:t>
      </w:r>
      <w:r>
        <w:t>irrational</w:t>
      </w:r>
      <w:r>
        <w:rPr>
          <w:spacing w:val="-1"/>
        </w:rPr>
        <w:t xml:space="preserve"> </w:t>
      </w:r>
      <w:r>
        <w:t>methods</w:t>
      </w:r>
      <w:r>
        <w:rPr>
          <w:spacing w:val="-1"/>
        </w:rPr>
        <w:t xml:space="preserve"> </w:t>
      </w:r>
      <w:r>
        <w:t>of</w:t>
      </w:r>
      <w:r>
        <w:rPr>
          <w:spacing w:val="-1"/>
        </w:rPr>
        <w:t xml:space="preserve"> </w:t>
      </w:r>
      <w:r>
        <w:t>thinking,</w:t>
      </w:r>
      <w:r>
        <w:rPr>
          <w:spacing w:val="-1"/>
        </w:rPr>
        <w:t xml:space="preserve"> </w:t>
      </w:r>
      <w:r>
        <w:t>are</w:t>
      </w:r>
      <w:r>
        <w:rPr>
          <w:spacing w:val="-1"/>
        </w:rPr>
        <w:t xml:space="preserve"> </w:t>
      </w:r>
      <w:r>
        <w:t>only</w:t>
      </w:r>
      <w:r>
        <w:rPr>
          <w:spacing w:val="-1"/>
        </w:rPr>
        <w:t xml:space="preserve"> </w:t>
      </w:r>
      <w:r>
        <w:t>to</w:t>
      </w:r>
      <w:r>
        <w:rPr>
          <w:spacing w:val="-1"/>
        </w:rPr>
        <w:t xml:space="preserve"> </w:t>
      </w:r>
      <w:r>
        <w:t xml:space="preserve">be recommended for the first landmarks in a system, or for such purely detached facts as enjoy no rational connection with the rest of our ideas. Thus the student of physics may remember the order of the spectral colours by the word </w:t>
      </w:r>
      <w:r>
        <w:rPr>
          <w:i/>
        </w:rPr>
        <w:t xml:space="preserve">vibgyor </w:t>
      </w:r>
      <w:r>
        <w:t>which their initial letters make. The student of anatomy may remember the position of the Mitral valve on the Left side of the heart by thinking that L.M. stands also for 'long meter' in the hymn-books.</w:t>
      </w:r>
    </w:p>
    <w:p w14:paraId="326F2CCA" w14:textId="77777777" w:rsidR="00075191" w:rsidRDefault="00075191">
      <w:pPr>
        <w:pStyle w:val="BodyText"/>
        <w:sectPr w:rsidR="00075191">
          <w:pgSz w:w="12240" w:h="15840"/>
          <w:pgMar w:top="1360" w:right="1080" w:bottom="280" w:left="1080" w:header="720" w:footer="720" w:gutter="0"/>
          <w:cols w:space="720"/>
        </w:sectPr>
      </w:pPr>
    </w:p>
    <w:p w14:paraId="326F2CCB" w14:textId="77777777" w:rsidR="00075191" w:rsidRDefault="00000000">
      <w:pPr>
        <w:pStyle w:val="BodyText"/>
        <w:spacing w:before="70"/>
      </w:pPr>
      <w:r>
        <w:t>You now see why 'cramming' must be so poor a mode of study. Cramming</w:t>
      </w:r>
      <w:r>
        <w:rPr>
          <w:spacing w:val="-3"/>
        </w:rPr>
        <w:t xml:space="preserve"> </w:t>
      </w:r>
      <w:r>
        <w:t>seeks</w:t>
      </w:r>
      <w:r>
        <w:rPr>
          <w:spacing w:val="-3"/>
        </w:rPr>
        <w:t xml:space="preserve"> </w:t>
      </w:r>
      <w:r>
        <w:t>to</w:t>
      </w:r>
      <w:r>
        <w:rPr>
          <w:spacing w:val="-3"/>
        </w:rPr>
        <w:t xml:space="preserve"> </w:t>
      </w:r>
      <w:r>
        <w:t>stamp</w:t>
      </w:r>
      <w:r>
        <w:rPr>
          <w:spacing w:val="-3"/>
        </w:rPr>
        <w:t xml:space="preserve"> </w:t>
      </w:r>
      <w:r>
        <w:t>things</w:t>
      </w:r>
      <w:r>
        <w:rPr>
          <w:spacing w:val="-3"/>
        </w:rPr>
        <w:t xml:space="preserve"> </w:t>
      </w:r>
      <w:r>
        <w:t>in</w:t>
      </w:r>
      <w:r>
        <w:rPr>
          <w:spacing w:val="-3"/>
        </w:rPr>
        <w:t xml:space="preserve"> </w:t>
      </w:r>
      <w:r>
        <w:t>by</w:t>
      </w:r>
      <w:r>
        <w:rPr>
          <w:spacing w:val="-3"/>
        </w:rPr>
        <w:t xml:space="preserve"> </w:t>
      </w:r>
      <w:r>
        <w:t>intense</w:t>
      </w:r>
      <w:r>
        <w:rPr>
          <w:spacing w:val="-3"/>
        </w:rPr>
        <w:t xml:space="preserve"> </w:t>
      </w:r>
      <w:r>
        <w:t>application</w:t>
      </w:r>
      <w:r>
        <w:rPr>
          <w:spacing w:val="-3"/>
        </w:rPr>
        <w:t xml:space="preserve"> </w:t>
      </w:r>
      <w:r>
        <w:t>immediately</w:t>
      </w:r>
      <w:r>
        <w:rPr>
          <w:spacing w:val="-3"/>
        </w:rPr>
        <w:t xml:space="preserve"> </w:t>
      </w:r>
      <w:r>
        <w:t>before the ordeal. But a thing thus learned can form but few associations. On the other hand, the same thing recurring on different days, in different contexts, read, recited on, referred to again and again, related to other things and reviewed, gets well wrought into the mental structure. This is the reason why you should enforce on your pupils habits of continuous application. There is no moral turpitude in cramming. It would be the best, because the most economical, mode of study if it led to the results desired. But it does not, and your older pupils can readily be made to see the reason why.</w:t>
      </w:r>
    </w:p>
    <w:p w14:paraId="326F2CCC" w14:textId="77777777" w:rsidR="00075191" w:rsidRDefault="00000000">
      <w:pPr>
        <w:pStyle w:val="BodyText"/>
      </w:pPr>
      <w:r>
        <w:t xml:space="preserve">It follows also, from what has been said, that </w:t>
      </w:r>
      <w:r>
        <w:rPr>
          <w:i/>
        </w:rPr>
        <w:t>the popular idea that 'the Memory,' in the sense of a general elementary faculty, can be improved by training, is a great mistake</w:t>
      </w:r>
      <w:r>
        <w:t>. Your memory for facts of a certain class can be improved very much by training in that class of facts, because the incoming new</w:t>
      </w:r>
      <w:r>
        <w:rPr>
          <w:spacing w:val="-1"/>
        </w:rPr>
        <w:t xml:space="preserve"> </w:t>
      </w:r>
      <w:r>
        <w:t>fact</w:t>
      </w:r>
      <w:r>
        <w:rPr>
          <w:spacing w:val="-1"/>
        </w:rPr>
        <w:t xml:space="preserve"> </w:t>
      </w:r>
      <w:r>
        <w:t>will</w:t>
      </w:r>
      <w:r>
        <w:rPr>
          <w:spacing w:val="-1"/>
        </w:rPr>
        <w:t xml:space="preserve"> </w:t>
      </w:r>
      <w:r>
        <w:t>then</w:t>
      </w:r>
      <w:r>
        <w:rPr>
          <w:spacing w:val="-1"/>
        </w:rPr>
        <w:t xml:space="preserve"> </w:t>
      </w:r>
      <w:r>
        <w:t>find</w:t>
      </w:r>
      <w:r>
        <w:rPr>
          <w:spacing w:val="-1"/>
        </w:rPr>
        <w:t xml:space="preserve"> </w:t>
      </w:r>
      <w:r>
        <w:t>all</w:t>
      </w:r>
      <w:r>
        <w:rPr>
          <w:spacing w:val="-1"/>
        </w:rPr>
        <w:t xml:space="preserve"> </w:t>
      </w:r>
      <w:r>
        <w:t>sorts</w:t>
      </w:r>
      <w:r>
        <w:rPr>
          <w:spacing w:val="-1"/>
        </w:rPr>
        <w:t xml:space="preserve"> </w:t>
      </w:r>
      <w:r>
        <w:t>of</w:t>
      </w:r>
      <w:r>
        <w:rPr>
          <w:spacing w:val="-1"/>
        </w:rPr>
        <w:t xml:space="preserve"> </w:t>
      </w:r>
      <w:r>
        <w:t>analogues</w:t>
      </w:r>
      <w:r>
        <w:rPr>
          <w:spacing w:val="-1"/>
        </w:rPr>
        <w:t xml:space="preserve"> </w:t>
      </w:r>
      <w:r>
        <w:t>and</w:t>
      </w:r>
      <w:r>
        <w:rPr>
          <w:spacing w:val="-1"/>
        </w:rPr>
        <w:t xml:space="preserve"> </w:t>
      </w:r>
      <w:r>
        <w:t>associates</w:t>
      </w:r>
      <w:r>
        <w:rPr>
          <w:spacing w:val="-1"/>
        </w:rPr>
        <w:t xml:space="preserve"> </w:t>
      </w:r>
      <w:r>
        <w:t>already</w:t>
      </w:r>
      <w:r>
        <w:rPr>
          <w:spacing w:val="-1"/>
        </w:rPr>
        <w:t xml:space="preserve"> </w:t>
      </w:r>
      <w:r>
        <w:t>there,</w:t>
      </w:r>
      <w:r>
        <w:rPr>
          <w:spacing w:val="-1"/>
        </w:rPr>
        <w:t xml:space="preserve"> </w:t>
      </w:r>
      <w:r>
        <w:t>and these</w:t>
      </w:r>
      <w:r>
        <w:rPr>
          <w:spacing w:val="-1"/>
        </w:rPr>
        <w:t xml:space="preserve"> </w:t>
      </w:r>
      <w:r>
        <w:t>will</w:t>
      </w:r>
      <w:r>
        <w:rPr>
          <w:spacing w:val="-1"/>
        </w:rPr>
        <w:t xml:space="preserve"> </w:t>
      </w:r>
      <w:r>
        <w:t>keep</w:t>
      </w:r>
      <w:r>
        <w:rPr>
          <w:spacing w:val="-1"/>
        </w:rPr>
        <w:t xml:space="preserve"> </w:t>
      </w:r>
      <w:r>
        <w:t>it</w:t>
      </w:r>
      <w:r>
        <w:rPr>
          <w:spacing w:val="-1"/>
        </w:rPr>
        <w:t xml:space="preserve"> </w:t>
      </w:r>
      <w:r>
        <w:t>liable</w:t>
      </w:r>
      <w:r>
        <w:rPr>
          <w:spacing w:val="-1"/>
        </w:rPr>
        <w:t xml:space="preserve"> </w:t>
      </w:r>
      <w:r>
        <w:t>to</w:t>
      </w:r>
      <w:r>
        <w:rPr>
          <w:spacing w:val="-1"/>
        </w:rPr>
        <w:t xml:space="preserve"> </w:t>
      </w:r>
      <w:r>
        <w:t>recall.</w:t>
      </w:r>
      <w:r>
        <w:rPr>
          <w:spacing w:val="-1"/>
        </w:rPr>
        <w:t xml:space="preserve"> </w:t>
      </w:r>
      <w:r>
        <w:t>But</w:t>
      </w:r>
      <w:r>
        <w:rPr>
          <w:spacing w:val="-1"/>
        </w:rPr>
        <w:t xml:space="preserve"> </w:t>
      </w:r>
      <w:r>
        <w:t>other</w:t>
      </w:r>
      <w:r>
        <w:rPr>
          <w:spacing w:val="-1"/>
        </w:rPr>
        <w:t xml:space="preserve"> </w:t>
      </w:r>
      <w:r>
        <w:t>kinds</w:t>
      </w:r>
      <w:r>
        <w:rPr>
          <w:spacing w:val="-1"/>
        </w:rPr>
        <w:t xml:space="preserve"> </w:t>
      </w:r>
      <w:r>
        <w:t>of</w:t>
      </w:r>
      <w:r>
        <w:rPr>
          <w:spacing w:val="-1"/>
        </w:rPr>
        <w:t xml:space="preserve"> </w:t>
      </w:r>
      <w:r>
        <w:t>fact</w:t>
      </w:r>
      <w:r>
        <w:rPr>
          <w:spacing w:val="-1"/>
        </w:rPr>
        <w:t xml:space="preserve"> </w:t>
      </w:r>
      <w:r>
        <w:t>will</w:t>
      </w:r>
      <w:r>
        <w:rPr>
          <w:spacing w:val="-1"/>
        </w:rPr>
        <w:t xml:space="preserve"> </w:t>
      </w:r>
      <w:r>
        <w:t>reap</w:t>
      </w:r>
      <w:r>
        <w:rPr>
          <w:spacing w:val="-1"/>
        </w:rPr>
        <w:t xml:space="preserve"> </w:t>
      </w:r>
      <w:r>
        <w:t>none</w:t>
      </w:r>
      <w:r>
        <w:rPr>
          <w:spacing w:val="-1"/>
        </w:rPr>
        <w:t xml:space="preserve"> </w:t>
      </w:r>
      <w:r>
        <w:t>of</w:t>
      </w:r>
      <w:r>
        <w:rPr>
          <w:spacing w:val="-1"/>
        </w:rPr>
        <w:t xml:space="preserve"> </w:t>
      </w:r>
      <w:r>
        <w:t xml:space="preserve">that benefit, and, unless one have been also trained and versed in </w:t>
      </w:r>
      <w:r>
        <w:rPr>
          <w:i/>
        </w:rPr>
        <w:t xml:space="preserve">their </w:t>
      </w:r>
      <w:r>
        <w:t>class, will be at the mercy of the mere crude retentiveness of the individual, which, as we have seen, is practically a fixed quantity. Nevertheless, one often hears people say: "A great sin was committed against me in my youth: my teachers entirely failed to exercise my memory. If they had only made me learn a lot</w:t>
      </w:r>
      <w:r>
        <w:rPr>
          <w:spacing w:val="40"/>
        </w:rPr>
        <w:t xml:space="preserve"> </w:t>
      </w:r>
      <w:r>
        <w:t>of things by heart at school, I should not be, as I am now, forgetful of everything I read and hear." This is a great mistake: learning poetry by heart will make it easier to learn and remember other poetry, but nothing else; and so of dates; and so of chemistry and geography.</w:t>
      </w:r>
    </w:p>
    <w:p w14:paraId="326F2CCD" w14:textId="77777777" w:rsidR="00075191" w:rsidRDefault="00000000">
      <w:pPr>
        <w:pStyle w:val="BodyText"/>
      </w:pPr>
      <w:r>
        <w:t>But, after what I have said, I am sure you will need no farther argument on this point; and I therefore pass it by.</w:t>
      </w:r>
    </w:p>
    <w:p w14:paraId="326F2CCE" w14:textId="77777777" w:rsidR="00075191" w:rsidRDefault="00000000">
      <w:pPr>
        <w:pStyle w:val="BodyText"/>
        <w:ind w:right="359"/>
      </w:pPr>
      <w:r>
        <w:t>But, since it has brought me to speak of learning things by heart, I think that a general practical remark about verbal memorizing may now not be out of place. The excesses of old-fashioned verbal memorizing, and the immense advantages of object-teaching in the earlier stages of culture, have perhaps</w:t>
      </w:r>
      <w:r>
        <w:rPr>
          <w:spacing w:val="40"/>
        </w:rPr>
        <w:t xml:space="preserve"> </w:t>
      </w:r>
      <w:r>
        <w:t>led those who philosophize about teaching to an unduly strong reaction; and learning things by heart is now probably somewhat too much despised. For, when all is said and done, the fact remains that verbal material is, on the whole, the handiest and most useful material in which thinking can be carried on. Abstract conceptions are far and away the most economical instruments</w:t>
      </w:r>
      <w:r>
        <w:rPr>
          <w:spacing w:val="40"/>
        </w:rPr>
        <w:t xml:space="preserve"> </w:t>
      </w:r>
      <w:r>
        <w:t>of thought, and abstract conceptions are fixed and incarnated for us in words.</w:t>
      </w:r>
    </w:p>
    <w:p w14:paraId="326F2CCF" w14:textId="77777777" w:rsidR="00075191" w:rsidRDefault="00075191">
      <w:pPr>
        <w:pStyle w:val="BodyText"/>
        <w:sectPr w:rsidR="00075191">
          <w:pgSz w:w="12240" w:h="15840"/>
          <w:pgMar w:top="1360" w:right="1080" w:bottom="280" w:left="1080" w:header="720" w:footer="720" w:gutter="0"/>
          <w:cols w:space="720"/>
        </w:sectPr>
      </w:pPr>
    </w:p>
    <w:p w14:paraId="326F2CD0" w14:textId="77777777" w:rsidR="00075191" w:rsidRDefault="00000000">
      <w:pPr>
        <w:pStyle w:val="BodyText"/>
        <w:spacing w:before="70"/>
        <w:ind w:right="357" w:firstLine="0"/>
      </w:pPr>
      <w:r>
        <w:t>Statistical inquiry would seem to show that, as men advance in life, they tend to make less and less use of visual images, and more and more use of words. One</w:t>
      </w:r>
      <w:r>
        <w:rPr>
          <w:spacing w:val="-2"/>
        </w:rPr>
        <w:t xml:space="preserve"> </w:t>
      </w:r>
      <w:r>
        <w:t>of</w:t>
      </w:r>
      <w:r>
        <w:rPr>
          <w:spacing w:val="-1"/>
        </w:rPr>
        <w:t xml:space="preserve"> </w:t>
      </w:r>
      <w:r>
        <w:t>the</w:t>
      </w:r>
      <w:r>
        <w:rPr>
          <w:spacing w:val="-2"/>
        </w:rPr>
        <w:t xml:space="preserve"> </w:t>
      </w:r>
      <w:r>
        <w:t>first</w:t>
      </w:r>
      <w:r>
        <w:rPr>
          <w:spacing w:val="-1"/>
        </w:rPr>
        <w:t xml:space="preserve"> </w:t>
      </w:r>
      <w:r>
        <w:t>things</w:t>
      </w:r>
      <w:r>
        <w:rPr>
          <w:spacing w:val="-2"/>
        </w:rPr>
        <w:t xml:space="preserve"> </w:t>
      </w:r>
      <w:r>
        <w:t>that</w:t>
      </w:r>
      <w:r>
        <w:rPr>
          <w:spacing w:val="-1"/>
        </w:rPr>
        <w:t xml:space="preserve"> </w:t>
      </w:r>
      <w:r>
        <w:t>Mr.</w:t>
      </w:r>
      <w:r>
        <w:rPr>
          <w:spacing w:val="-2"/>
        </w:rPr>
        <w:t xml:space="preserve"> </w:t>
      </w:r>
      <w:r>
        <w:t>Galton</w:t>
      </w:r>
      <w:r>
        <w:rPr>
          <w:spacing w:val="-2"/>
        </w:rPr>
        <w:t xml:space="preserve"> </w:t>
      </w:r>
      <w:r>
        <w:t>discovered</w:t>
      </w:r>
      <w:r>
        <w:rPr>
          <w:spacing w:val="-1"/>
        </w:rPr>
        <w:t xml:space="preserve"> </w:t>
      </w:r>
      <w:r>
        <w:t>was</w:t>
      </w:r>
      <w:r>
        <w:rPr>
          <w:spacing w:val="-2"/>
        </w:rPr>
        <w:t xml:space="preserve"> </w:t>
      </w:r>
      <w:r>
        <w:t>that</w:t>
      </w:r>
      <w:r>
        <w:rPr>
          <w:spacing w:val="-1"/>
        </w:rPr>
        <w:t xml:space="preserve"> </w:t>
      </w:r>
      <w:r>
        <w:t>this</w:t>
      </w:r>
      <w:r>
        <w:rPr>
          <w:spacing w:val="-2"/>
        </w:rPr>
        <w:t xml:space="preserve"> </w:t>
      </w:r>
      <w:r>
        <w:t>appeared</w:t>
      </w:r>
      <w:r>
        <w:rPr>
          <w:spacing w:val="-1"/>
        </w:rPr>
        <w:t xml:space="preserve"> </w:t>
      </w:r>
      <w:r>
        <w:t>to</w:t>
      </w:r>
      <w:r>
        <w:rPr>
          <w:spacing w:val="-1"/>
        </w:rPr>
        <w:t xml:space="preserve"> </w:t>
      </w:r>
      <w:r>
        <w:t>be the case with the members of the Royal Society whom he questioned as to their mental images. I should say, therefore, that constant exercise in verbal memorizing must still be an indispensable feature in all sound education. Nothing is more deplorable than that inarticulate and helpless sort of mind that is reminded by everything of some quotation, case, or anecdote, which it cannot now exactly recollect. Nothing, on the other hand, is more convenient to its possessor, or more delightful to his comrades, than a mind able, in telling a story, to give the exact words of the dialogue or to furnish a quotation accurate and complete. In every branch of study there are happily turned, concise, and handy formulas which in an incomparable way sum up results. The mind that can retain such formulas is in so far a superior mind, and the communication of them to the pupil ought always to be one of the teacher's favorite tasks.</w:t>
      </w:r>
    </w:p>
    <w:p w14:paraId="326F2CD1" w14:textId="77777777" w:rsidR="00075191" w:rsidRDefault="00000000">
      <w:pPr>
        <w:pStyle w:val="BodyText"/>
        <w:ind w:right="361"/>
      </w:pPr>
      <w:r>
        <w:t>In learning 'by heart,' there are, however, efficient and inefficient methods; and, by making the pupil skilful in the best method, the teacher can both interest him and abridge the task. The best method is of course not to 'hammer</w:t>
      </w:r>
      <w:r>
        <w:rPr>
          <w:spacing w:val="-4"/>
        </w:rPr>
        <w:t xml:space="preserve"> </w:t>
      </w:r>
      <w:r>
        <w:t>in'</w:t>
      </w:r>
      <w:r>
        <w:rPr>
          <w:spacing w:val="-4"/>
        </w:rPr>
        <w:t xml:space="preserve"> </w:t>
      </w:r>
      <w:r>
        <w:t>the</w:t>
      </w:r>
      <w:r>
        <w:rPr>
          <w:spacing w:val="-4"/>
        </w:rPr>
        <w:t xml:space="preserve"> </w:t>
      </w:r>
      <w:r>
        <w:t>sentences,</w:t>
      </w:r>
      <w:r>
        <w:rPr>
          <w:spacing w:val="-3"/>
        </w:rPr>
        <w:t xml:space="preserve"> </w:t>
      </w:r>
      <w:r>
        <w:t>by</w:t>
      </w:r>
      <w:r>
        <w:rPr>
          <w:spacing w:val="-3"/>
        </w:rPr>
        <w:t xml:space="preserve"> </w:t>
      </w:r>
      <w:r>
        <w:t>mere</w:t>
      </w:r>
      <w:r>
        <w:rPr>
          <w:spacing w:val="-4"/>
        </w:rPr>
        <w:t xml:space="preserve"> </w:t>
      </w:r>
      <w:r>
        <w:t>reiteration,</w:t>
      </w:r>
      <w:r>
        <w:rPr>
          <w:spacing w:val="-3"/>
        </w:rPr>
        <w:t xml:space="preserve"> </w:t>
      </w:r>
      <w:r>
        <w:t>but</w:t>
      </w:r>
      <w:r>
        <w:rPr>
          <w:spacing w:val="-4"/>
        </w:rPr>
        <w:t xml:space="preserve"> </w:t>
      </w:r>
      <w:r>
        <w:t>to</w:t>
      </w:r>
      <w:r>
        <w:rPr>
          <w:spacing w:val="-3"/>
        </w:rPr>
        <w:t xml:space="preserve"> </w:t>
      </w:r>
      <w:r>
        <w:t>analyze</w:t>
      </w:r>
      <w:r>
        <w:rPr>
          <w:spacing w:val="-4"/>
        </w:rPr>
        <w:t xml:space="preserve"> </w:t>
      </w:r>
      <w:r>
        <w:t>them,</w:t>
      </w:r>
      <w:r>
        <w:rPr>
          <w:spacing w:val="-3"/>
        </w:rPr>
        <w:t xml:space="preserve"> </w:t>
      </w:r>
      <w:r>
        <w:t>and</w:t>
      </w:r>
      <w:r>
        <w:rPr>
          <w:spacing w:val="-3"/>
        </w:rPr>
        <w:t xml:space="preserve"> </w:t>
      </w:r>
      <w:r>
        <w:t xml:space="preserve">think. For example, if the pupil should have to learn this last sentence, let him first strip out its grammatical core, and learn, "The best method is not to hammer in, but to analyze," and then add the amplificative and restrictive clauses, bit by bit, thus: "The best method is of course not to hammer in </w:t>
      </w:r>
      <w:r>
        <w:rPr>
          <w:i/>
        </w:rPr>
        <w:t>the sentences</w:t>
      </w:r>
      <w:r>
        <w:t xml:space="preserve">, but to analyze </w:t>
      </w:r>
      <w:r>
        <w:rPr>
          <w:i/>
        </w:rPr>
        <w:t>them and think</w:t>
      </w:r>
      <w:r>
        <w:t>." Then finally insert the words '</w:t>
      </w:r>
      <w:r>
        <w:rPr>
          <w:i/>
        </w:rPr>
        <w:t>by mere reiteration</w:t>
      </w:r>
      <w:r>
        <w:t>,' and the sentence is complete, and both better understood and quicker remembered than by a more purely mechanical method.</w:t>
      </w:r>
    </w:p>
    <w:p w14:paraId="326F2CD2" w14:textId="77777777" w:rsidR="00075191" w:rsidRDefault="00075191">
      <w:pPr>
        <w:pStyle w:val="BodyText"/>
        <w:ind w:left="0" w:right="0" w:firstLine="0"/>
        <w:jc w:val="left"/>
      </w:pPr>
    </w:p>
    <w:p w14:paraId="326F2CD3" w14:textId="77777777" w:rsidR="00075191" w:rsidRDefault="00000000">
      <w:pPr>
        <w:pStyle w:val="BodyText"/>
      </w:pPr>
      <w:r>
        <w:t>In conclusion, I must say a word about the contributions to our</w:t>
      </w:r>
      <w:r>
        <w:rPr>
          <w:spacing w:val="40"/>
        </w:rPr>
        <w:t xml:space="preserve"> </w:t>
      </w:r>
      <w:r>
        <w:t xml:space="preserve">knowledge of memory which have recently come from the laboratory-psychologists. Many of the enthusiasts for scientific or brass-instrument child-study are taking accurate measurements of children's elementary faculties, and among these what we may call </w:t>
      </w:r>
      <w:r>
        <w:rPr>
          <w:i/>
        </w:rPr>
        <w:t xml:space="preserve">immediate memory </w:t>
      </w:r>
      <w:r>
        <w:t>admits of easy measurement. All we need do is to exhibit to the child a series of letters, syllables, figures, pictures, or what-not, at intervals of one, two, three, or more seconds, or to sound a similar series of names at the same intervals, within</w:t>
      </w:r>
      <w:r>
        <w:rPr>
          <w:spacing w:val="34"/>
        </w:rPr>
        <w:t xml:space="preserve"> </w:t>
      </w:r>
      <w:r>
        <w:t>his</w:t>
      </w:r>
      <w:r>
        <w:rPr>
          <w:spacing w:val="38"/>
        </w:rPr>
        <w:t xml:space="preserve"> </w:t>
      </w:r>
      <w:r>
        <w:t>hearing,</w:t>
      </w:r>
      <w:r>
        <w:rPr>
          <w:spacing w:val="38"/>
        </w:rPr>
        <w:t xml:space="preserve"> </w:t>
      </w:r>
      <w:r>
        <w:t>and</w:t>
      </w:r>
      <w:r>
        <w:rPr>
          <w:spacing w:val="36"/>
        </w:rPr>
        <w:t xml:space="preserve"> </w:t>
      </w:r>
      <w:r>
        <w:t>then</w:t>
      </w:r>
      <w:r>
        <w:rPr>
          <w:spacing w:val="38"/>
        </w:rPr>
        <w:t xml:space="preserve"> </w:t>
      </w:r>
      <w:r>
        <w:t>see</w:t>
      </w:r>
      <w:r>
        <w:rPr>
          <w:spacing w:val="38"/>
        </w:rPr>
        <w:t xml:space="preserve"> </w:t>
      </w:r>
      <w:r>
        <w:t>how</w:t>
      </w:r>
      <w:r>
        <w:rPr>
          <w:spacing w:val="36"/>
        </w:rPr>
        <w:t xml:space="preserve"> </w:t>
      </w:r>
      <w:r>
        <w:t>completely</w:t>
      </w:r>
      <w:r>
        <w:rPr>
          <w:spacing w:val="38"/>
        </w:rPr>
        <w:t xml:space="preserve"> </w:t>
      </w:r>
      <w:r>
        <w:t>he</w:t>
      </w:r>
      <w:r>
        <w:rPr>
          <w:spacing w:val="38"/>
        </w:rPr>
        <w:t xml:space="preserve"> </w:t>
      </w:r>
      <w:r>
        <w:t>can</w:t>
      </w:r>
      <w:r>
        <w:rPr>
          <w:spacing w:val="36"/>
        </w:rPr>
        <w:t xml:space="preserve"> </w:t>
      </w:r>
      <w:r>
        <w:t>reproduce</w:t>
      </w:r>
      <w:r>
        <w:rPr>
          <w:spacing w:val="38"/>
        </w:rPr>
        <w:t xml:space="preserve"> </w:t>
      </w:r>
      <w:r>
        <w:t>the</w:t>
      </w:r>
      <w:r>
        <w:rPr>
          <w:spacing w:val="38"/>
        </w:rPr>
        <w:t xml:space="preserve"> </w:t>
      </w:r>
      <w:r>
        <w:rPr>
          <w:spacing w:val="-2"/>
        </w:rPr>
        <w:t>list,</w:t>
      </w:r>
    </w:p>
    <w:p w14:paraId="326F2CD4" w14:textId="77777777" w:rsidR="00075191" w:rsidRDefault="00075191">
      <w:pPr>
        <w:pStyle w:val="BodyText"/>
        <w:sectPr w:rsidR="00075191">
          <w:pgSz w:w="12240" w:h="15840"/>
          <w:pgMar w:top="1360" w:right="1080" w:bottom="280" w:left="1080" w:header="720" w:footer="720" w:gutter="0"/>
          <w:cols w:space="720"/>
        </w:sectPr>
      </w:pPr>
    </w:p>
    <w:p w14:paraId="326F2CD5" w14:textId="77777777" w:rsidR="00075191" w:rsidRDefault="00000000">
      <w:pPr>
        <w:pStyle w:val="BodyText"/>
        <w:spacing w:before="70"/>
        <w:ind w:firstLine="0"/>
      </w:pPr>
      <w:r>
        <w:t>either directly, or after an interval of ten, twenty, or sixty seconds, or some longer space of time. According to the results of this exercise, the pupils may be rated in a memory-scale; and some persons go so far as to think that the teacher should modify her treatment of the child according to the strength or feebleness of its faculty as thus made known.</w:t>
      </w:r>
    </w:p>
    <w:p w14:paraId="326F2CD6" w14:textId="77777777" w:rsidR="00075191" w:rsidRDefault="00000000">
      <w:pPr>
        <w:pStyle w:val="BodyText"/>
      </w:pPr>
      <w:r>
        <w:t>Now I can only repeat here what I said to you when treating of attention: man is too complex a being for light to be thrown on his real efficiency by measuring any one mental faculty taken apart from its consensus in the working whole. Such an exercise as this, dealing with incoherent and insipid objects, with no logical connection with each other, or practical significance outside of the 'test,' is an exercise the like of which in real life we are hardly ever called upon to perform. In real life, our memory is always used in the service of some interest: we remember things which we care for or which are associated with things we care for; and the child who stands at the bottom of the scale thus experimentally established might, by dint of the strength of his passion for a subject, and in consequence of the logical association into</w:t>
      </w:r>
      <w:r>
        <w:rPr>
          <w:spacing w:val="40"/>
        </w:rPr>
        <w:t xml:space="preserve"> </w:t>
      </w:r>
      <w:r>
        <w:t xml:space="preserve">which he weaves the actual materials of his experience, be a very effective memorizer indeed, and do his school-tasks on the whole much better than an immediate parrot who might stand at the top of the 'scientifically accurate' </w:t>
      </w:r>
      <w:r>
        <w:rPr>
          <w:spacing w:val="-2"/>
        </w:rPr>
        <w:t>list.</w:t>
      </w:r>
    </w:p>
    <w:p w14:paraId="326F2CD7" w14:textId="77777777" w:rsidR="00075191" w:rsidRDefault="00000000">
      <w:pPr>
        <w:pStyle w:val="BodyText"/>
      </w:pPr>
      <w:r>
        <w:t>This preponderance of interest, of passion, in determining the results of a human</w:t>
      </w:r>
      <w:r>
        <w:rPr>
          <w:spacing w:val="-5"/>
        </w:rPr>
        <w:t xml:space="preserve"> </w:t>
      </w:r>
      <w:r>
        <w:t>being's</w:t>
      </w:r>
      <w:r>
        <w:rPr>
          <w:spacing w:val="-6"/>
        </w:rPr>
        <w:t xml:space="preserve"> </w:t>
      </w:r>
      <w:r>
        <w:t>working</w:t>
      </w:r>
      <w:r>
        <w:rPr>
          <w:spacing w:val="-5"/>
        </w:rPr>
        <w:t xml:space="preserve"> </w:t>
      </w:r>
      <w:r>
        <w:t>life,</w:t>
      </w:r>
      <w:r>
        <w:rPr>
          <w:spacing w:val="-5"/>
        </w:rPr>
        <w:t xml:space="preserve"> </w:t>
      </w:r>
      <w:r>
        <w:t>obtains</w:t>
      </w:r>
      <w:r>
        <w:rPr>
          <w:spacing w:val="-6"/>
        </w:rPr>
        <w:t xml:space="preserve"> </w:t>
      </w:r>
      <w:r>
        <w:t>throughout.</w:t>
      </w:r>
      <w:r>
        <w:rPr>
          <w:spacing w:val="-5"/>
        </w:rPr>
        <w:t xml:space="preserve"> </w:t>
      </w:r>
      <w:r>
        <w:t>No</w:t>
      </w:r>
      <w:r>
        <w:rPr>
          <w:spacing w:val="-5"/>
        </w:rPr>
        <w:t xml:space="preserve"> </w:t>
      </w:r>
      <w:r>
        <w:t>elementary</w:t>
      </w:r>
      <w:r>
        <w:rPr>
          <w:spacing w:val="-5"/>
        </w:rPr>
        <w:t xml:space="preserve"> </w:t>
      </w:r>
      <w:r>
        <w:t>measurement, capable of being performed in a laboratory, can throw any light on the actual efficiency of the subject; for the vital thing about him, his emotional and moral energy and doggedness, can be measured by no single experiment, and becomes known only by the total results in the long run. A blind man like Huber, with his passion for bees and ants, can observe them through other people's eyes better than these can through their own. A man born with neither arms nor legs, like the late Kavanagh, M.P.—and what an icy heart</w:t>
      </w:r>
      <w:r>
        <w:rPr>
          <w:spacing w:val="40"/>
        </w:rPr>
        <w:t xml:space="preserve"> </w:t>
      </w:r>
      <w:r>
        <w:t>his mother must have had about him in his babyhood, and how 'negative' would the laboratory-measurements of his motor-functions have been!—can be an adventurous traveller, an equestrian and sportsman, and lead an athletic outdoor life. Mr. Romanes studied the elementary rate of apperception in a large number of persons by making them read a paragraph as fast as they could take it in, and then immediately write down all they could reproduce of its contents. He found astonishing differences in the rapidity, some taking four times as long as others to absorb the paragraph, and the swiftest readers</w:t>
      </w:r>
    </w:p>
    <w:p w14:paraId="326F2CD8" w14:textId="77777777" w:rsidR="00075191" w:rsidRDefault="00075191">
      <w:pPr>
        <w:pStyle w:val="BodyText"/>
        <w:sectPr w:rsidR="00075191">
          <w:pgSz w:w="12240" w:h="15840"/>
          <w:pgMar w:top="1360" w:right="1080" w:bottom="280" w:left="1080" w:header="720" w:footer="720" w:gutter="0"/>
          <w:cols w:space="720"/>
        </w:sectPr>
      </w:pPr>
    </w:p>
    <w:p w14:paraId="326F2CD9" w14:textId="77777777" w:rsidR="00075191" w:rsidRDefault="00000000">
      <w:pPr>
        <w:pStyle w:val="BodyText"/>
        <w:spacing w:before="70"/>
        <w:ind w:right="360" w:firstLine="0"/>
      </w:pPr>
      <w:r>
        <w:t>being,</w:t>
      </w:r>
      <w:r>
        <w:rPr>
          <w:spacing w:val="-1"/>
        </w:rPr>
        <w:t xml:space="preserve"> </w:t>
      </w:r>
      <w:r>
        <w:t>as</w:t>
      </w:r>
      <w:r>
        <w:rPr>
          <w:spacing w:val="-1"/>
        </w:rPr>
        <w:t xml:space="preserve"> </w:t>
      </w:r>
      <w:r>
        <w:t>a</w:t>
      </w:r>
      <w:r>
        <w:rPr>
          <w:spacing w:val="-1"/>
        </w:rPr>
        <w:t xml:space="preserve"> </w:t>
      </w:r>
      <w:r>
        <w:t>rule,</w:t>
      </w:r>
      <w:r>
        <w:rPr>
          <w:spacing w:val="-1"/>
        </w:rPr>
        <w:t xml:space="preserve"> </w:t>
      </w:r>
      <w:r>
        <w:t>the</w:t>
      </w:r>
      <w:r>
        <w:rPr>
          <w:spacing w:val="-1"/>
        </w:rPr>
        <w:t xml:space="preserve"> </w:t>
      </w:r>
      <w:r>
        <w:t>best</w:t>
      </w:r>
      <w:r>
        <w:rPr>
          <w:spacing w:val="-1"/>
        </w:rPr>
        <w:t xml:space="preserve"> </w:t>
      </w:r>
      <w:r>
        <w:t>immediate</w:t>
      </w:r>
      <w:r>
        <w:rPr>
          <w:spacing w:val="-1"/>
        </w:rPr>
        <w:t xml:space="preserve"> </w:t>
      </w:r>
      <w:r>
        <w:t>recollectors,</w:t>
      </w:r>
      <w:r>
        <w:rPr>
          <w:spacing w:val="-1"/>
        </w:rPr>
        <w:t xml:space="preserve"> </w:t>
      </w:r>
      <w:r>
        <w:t>too.</w:t>
      </w:r>
      <w:r>
        <w:rPr>
          <w:spacing w:val="-1"/>
        </w:rPr>
        <w:t xml:space="preserve"> </w:t>
      </w:r>
      <w:r>
        <w:t>But</w:t>
      </w:r>
      <w:r>
        <w:rPr>
          <w:spacing w:val="-1"/>
        </w:rPr>
        <w:t xml:space="preserve"> </w:t>
      </w:r>
      <w:r>
        <w:t>not,—and</w:t>
      </w:r>
      <w:r>
        <w:rPr>
          <w:spacing w:val="-1"/>
        </w:rPr>
        <w:t xml:space="preserve"> </w:t>
      </w:r>
      <w:r>
        <w:t>this</w:t>
      </w:r>
      <w:r>
        <w:rPr>
          <w:spacing w:val="-1"/>
        </w:rPr>
        <w:t xml:space="preserve"> </w:t>
      </w:r>
      <w:r>
        <w:t>is</w:t>
      </w:r>
      <w:r>
        <w:rPr>
          <w:spacing w:val="-1"/>
        </w:rPr>
        <w:t xml:space="preserve"> </w:t>
      </w:r>
      <w:r>
        <w:t>my point,—</w:t>
      </w:r>
      <w:r>
        <w:rPr>
          <w:i/>
        </w:rPr>
        <w:t>not</w:t>
      </w:r>
      <w:r>
        <w:rPr>
          <w:i/>
          <w:spacing w:val="-4"/>
        </w:rPr>
        <w:t xml:space="preserve"> </w:t>
      </w:r>
      <w:r>
        <w:t>the</w:t>
      </w:r>
      <w:r>
        <w:rPr>
          <w:spacing w:val="-4"/>
        </w:rPr>
        <w:t xml:space="preserve"> </w:t>
      </w:r>
      <w:r>
        <w:t>most</w:t>
      </w:r>
      <w:r>
        <w:rPr>
          <w:spacing w:val="-4"/>
        </w:rPr>
        <w:t xml:space="preserve"> </w:t>
      </w:r>
      <w:r>
        <w:rPr>
          <w:i/>
        </w:rPr>
        <w:t>intellectually</w:t>
      </w:r>
      <w:r>
        <w:rPr>
          <w:i/>
          <w:spacing w:val="-4"/>
        </w:rPr>
        <w:t xml:space="preserve"> </w:t>
      </w:r>
      <w:r>
        <w:rPr>
          <w:i/>
        </w:rPr>
        <w:t>capable</w:t>
      </w:r>
      <w:r>
        <w:rPr>
          <w:i/>
          <w:spacing w:val="-4"/>
        </w:rPr>
        <w:t xml:space="preserve"> </w:t>
      </w:r>
      <w:r>
        <w:rPr>
          <w:i/>
        </w:rPr>
        <w:t>subjects</w:t>
      </w:r>
      <w:r>
        <w:t>,</w:t>
      </w:r>
      <w:r>
        <w:rPr>
          <w:spacing w:val="-3"/>
        </w:rPr>
        <w:t xml:space="preserve"> </w:t>
      </w:r>
      <w:r>
        <w:t>as</w:t>
      </w:r>
      <w:r>
        <w:rPr>
          <w:spacing w:val="-4"/>
        </w:rPr>
        <w:t xml:space="preserve"> </w:t>
      </w:r>
      <w:r>
        <w:t>tested</w:t>
      </w:r>
      <w:r>
        <w:rPr>
          <w:spacing w:val="-3"/>
        </w:rPr>
        <w:t xml:space="preserve"> </w:t>
      </w:r>
      <w:r>
        <w:t>by</w:t>
      </w:r>
      <w:r>
        <w:rPr>
          <w:spacing w:val="-3"/>
        </w:rPr>
        <w:t xml:space="preserve"> </w:t>
      </w:r>
      <w:r>
        <w:t>the</w:t>
      </w:r>
      <w:r>
        <w:rPr>
          <w:spacing w:val="-4"/>
        </w:rPr>
        <w:t xml:space="preserve"> </w:t>
      </w:r>
      <w:r>
        <w:t>results</w:t>
      </w:r>
      <w:r>
        <w:rPr>
          <w:spacing w:val="-4"/>
        </w:rPr>
        <w:t xml:space="preserve"> </w:t>
      </w:r>
      <w:r>
        <w:t>of what Mr. Romanes rightly names 'genuine' intellectual work; for he tried the experiment with several highly distinguished men in science and literature, and most of them turned out to be slow readers.</w:t>
      </w:r>
    </w:p>
    <w:p w14:paraId="326F2CDA" w14:textId="77777777" w:rsidR="00075191" w:rsidRDefault="00000000">
      <w:pPr>
        <w:pStyle w:val="BodyText"/>
        <w:tabs>
          <w:tab w:val="left" w:pos="1203"/>
          <w:tab w:val="left" w:pos="2164"/>
          <w:tab w:val="left" w:pos="3242"/>
          <w:tab w:val="left" w:pos="5135"/>
          <w:tab w:val="left" w:pos="6070"/>
          <w:tab w:val="left" w:pos="7031"/>
          <w:tab w:val="left" w:pos="8375"/>
        </w:tabs>
        <w:ind w:right="360"/>
        <w:jc w:val="right"/>
      </w:pPr>
      <w:r>
        <w:t>In</w:t>
      </w:r>
      <w:r>
        <w:rPr>
          <w:spacing w:val="-1"/>
        </w:rPr>
        <w:t xml:space="preserve"> </w:t>
      </w:r>
      <w:r>
        <w:t>the</w:t>
      </w:r>
      <w:r>
        <w:rPr>
          <w:spacing w:val="-1"/>
        </w:rPr>
        <w:t xml:space="preserve"> </w:t>
      </w:r>
      <w:r>
        <w:t>light</w:t>
      </w:r>
      <w:r>
        <w:rPr>
          <w:spacing w:val="-2"/>
        </w:rPr>
        <w:t xml:space="preserve"> </w:t>
      </w:r>
      <w:r>
        <w:t>of</w:t>
      </w:r>
      <w:r>
        <w:rPr>
          <w:spacing w:val="-1"/>
        </w:rPr>
        <w:t xml:space="preserve"> </w:t>
      </w:r>
      <w:r>
        <w:t>all</w:t>
      </w:r>
      <w:r>
        <w:rPr>
          <w:spacing w:val="-2"/>
        </w:rPr>
        <w:t xml:space="preserve"> </w:t>
      </w:r>
      <w:r>
        <w:t>such</w:t>
      </w:r>
      <w:r>
        <w:rPr>
          <w:spacing w:val="-1"/>
        </w:rPr>
        <w:t xml:space="preserve"> </w:t>
      </w:r>
      <w:r>
        <w:t>facts</w:t>
      </w:r>
      <w:r>
        <w:rPr>
          <w:spacing w:val="-1"/>
        </w:rPr>
        <w:t xml:space="preserve"> </w:t>
      </w:r>
      <w:r>
        <w:t>one</w:t>
      </w:r>
      <w:r>
        <w:rPr>
          <w:spacing w:val="-1"/>
        </w:rPr>
        <w:t xml:space="preserve"> </w:t>
      </w:r>
      <w:r>
        <w:t>may</w:t>
      </w:r>
      <w:r>
        <w:rPr>
          <w:spacing w:val="-1"/>
        </w:rPr>
        <w:t xml:space="preserve"> </w:t>
      </w:r>
      <w:r>
        <w:t>well</w:t>
      </w:r>
      <w:r>
        <w:rPr>
          <w:spacing w:val="-2"/>
        </w:rPr>
        <w:t xml:space="preserve"> </w:t>
      </w:r>
      <w:r>
        <w:t>believe</w:t>
      </w:r>
      <w:r>
        <w:rPr>
          <w:spacing w:val="-1"/>
        </w:rPr>
        <w:t xml:space="preserve"> </w:t>
      </w:r>
      <w:r>
        <w:t>that</w:t>
      </w:r>
      <w:r>
        <w:rPr>
          <w:spacing w:val="-2"/>
        </w:rPr>
        <w:t xml:space="preserve"> </w:t>
      </w:r>
      <w:r>
        <w:t>the</w:t>
      </w:r>
      <w:r>
        <w:rPr>
          <w:spacing w:val="-1"/>
        </w:rPr>
        <w:t xml:space="preserve"> </w:t>
      </w:r>
      <w:r>
        <w:t>total</w:t>
      </w:r>
      <w:r>
        <w:rPr>
          <w:spacing w:val="-2"/>
        </w:rPr>
        <w:t xml:space="preserve"> </w:t>
      </w:r>
      <w:r>
        <w:t>impression which a perceptive teacher will get of the pupil's condition, as indicated by</w:t>
      </w:r>
      <w:r>
        <w:rPr>
          <w:spacing w:val="80"/>
          <w:w w:val="150"/>
        </w:rPr>
        <w:t xml:space="preserve"> </w:t>
      </w:r>
      <w:r>
        <w:t xml:space="preserve">his general temper and manner, by the listlessness or alertness, by the ease or painfulness with which his school work is done, will be of much more value </w:t>
      </w:r>
      <w:r>
        <w:rPr>
          <w:spacing w:val="-4"/>
        </w:rPr>
        <w:t>than</w:t>
      </w:r>
      <w:r>
        <w:tab/>
      </w:r>
      <w:r>
        <w:rPr>
          <w:spacing w:val="-2"/>
        </w:rPr>
        <w:t>those</w:t>
      </w:r>
      <w:r>
        <w:tab/>
      </w:r>
      <w:r>
        <w:rPr>
          <w:spacing w:val="-2"/>
        </w:rPr>
        <w:t>unreal</w:t>
      </w:r>
      <w:r>
        <w:tab/>
      </w:r>
      <w:r>
        <w:rPr>
          <w:spacing w:val="-2"/>
        </w:rPr>
        <w:t>experimental</w:t>
      </w:r>
      <w:r>
        <w:tab/>
      </w:r>
      <w:r>
        <w:rPr>
          <w:spacing w:val="-2"/>
        </w:rPr>
        <w:t>tests,</w:t>
      </w:r>
      <w:r>
        <w:tab/>
      </w:r>
      <w:r>
        <w:rPr>
          <w:spacing w:val="-2"/>
        </w:rPr>
        <w:t>those</w:t>
      </w:r>
      <w:r>
        <w:tab/>
      </w:r>
      <w:r>
        <w:rPr>
          <w:spacing w:val="-2"/>
        </w:rPr>
        <w:t>pedantic</w:t>
      </w:r>
      <w:r>
        <w:tab/>
      </w:r>
      <w:r>
        <w:rPr>
          <w:spacing w:val="-2"/>
        </w:rPr>
        <w:t xml:space="preserve">elementary </w:t>
      </w:r>
      <w:r>
        <w:t>measurements of fatigue, memory, association, and attention, etc., which are urged</w:t>
      </w:r>
      <w:r>
        <w:rPr>
          <w:spacing w:val="40"/>
        </w:rPr>
        <w:t xml:space="preserve"> </w:t>
      </w:r>
      <w:r>
        <w:t>upon</w:t>
      </w:r>
      <w:r>
        <w:rPr>
          <w:spacing w:val="40"/>
        </w:rPr>
        <w:t xml:space="preserve"> </w:t>
      </w:r>
      <w:r>
        <w:t>us</w:t>
      </w:r>
      <w:r>
        <w:rPr>
          <w:spacing w:val="40"/>
        </w:rPr>
        <w:t xml:space="preserve"> </w:t>
      </w:r>
      <w:r>
        <w:t>as</w:t>
      </w:r>
      <w:r>
        <w:rPr>
          <w:spacing w:val="40"/>
        </w:rPr>
        <w:t xml:space="preserve"> </w:t>
      </w:r>
      <w:r>
        <w:t>the</w:t>
      </w:r>
      <w:r>
        <w:rPr>
          <w:spacing w:val="40"/>
        </w:rPr>
        <w:t xml:space="preserve"> </w:t>
      </w:r>
      <w:r>
        <w:t>only</w:t>
      </w:r>
      <w:r>
        <w:rPr>
          <w:spacing w:val="40"/>
        </w:rPr>
        <w:t xml:space="preserve"> </w:t>
      </w:r>
      <w:r>
        <w:t>basis</w:t>
      </w:r>
      <w:r>
        <w:rPr>
          <w:spacing w:val="40"/>
        </w:rPr>
        <w:t xml:space="preserve"> </w:t>
      </w:r>
      <w:r>
        <w:t>of</w:t>
      </w:r>
      <w:r>
        <w:rPr>
          <w:spacing w:val="40"/>
        </w:rPr>
        <w:t xml:space="preserve"> </w:t>
      </w:r>
      <w:r>
        <w:t>a</w:t>
      </w:r>
      <w:r>
        <w:rPr>
          <w:spacing w:val="40"/>
        </w:rPr>
        <w:t xml:space="preserve"> </w:t>
      </w:r>
      <w:r>
        <w:t>genuinely</w:t>
      </w:r>
      <w:r>
        <w:rPr>
          <w:spacing w:val="40"/>
        </w:rPr>
        <w:t xml:space="preserve"> </w:t>
      </w:r>
      <w:r>
        <w:t>scientific</w:t>
      </w:r>
      <w:r>
        <w:rPr>
          <w:spacing w:val="40"/>
        </w:rPr>
        <w:t xml:space="preserve"> </w:t>
      </w:r>
      <w:r>
        <w:t>pedagogy.</w:t>
      </w:r>
      <w:r>
        <w:rPr>
          <w:spacing w:val="40"/>
        </w:rPr>
        <w:t xml:space="preserve"> </w:t>
      </w:r>
      <w:r>
        <w:t>Such measurements can give us useful information only when we combine them</w:t>
      </w:r>
      <w:r>
        <w:rPr>
          <w:spacing w:val="80"/>
          <w:w w:val="150"/>
        </w:rPr>
        <w:t xml:space="preserve"> </w:t>
      </w:r>
      <w:r>
        <w:t>with observations made without brass instruments, upon the total demeanor</w:t>
      </w:r>
      <w:r>
        <w:rPr>
          <w:spacing w:val="40"/>
        </w:rPr>
        <w:t xml:space="preserve"> </w:t>
      </w:r>
      <w:r>
        <w:t>of the measured individual, by teachers with eyes in their heads and common sense, and some feeling for the concrete facts of human nature in their hearts.</w:t>
      </w:r>
    </w:p>
    <w:p w14:paraId="326F2CDB" w14:textId="77777777" w:rsidR="00075191" w:rsidRDefault="00000000">
      <w:pPr>
        <w:pStyle w:val="BodyText"/>
        <w:ind w:right="357"/>
      </w:pPr>
      <w:r>
        <w:t>Depend upon it, no one need be too much cast down by the discovery of his deficiency in any elementary faculty of the mind. What tells in life is the whole mind working together, and the deficiencies of any one faculty can be compensated by the efforts of the rest. You can be an artist without visual images, a reader without eyes, a mass of erudition with a bad elementary memory. In almost any subject your passion for the subject will save you. If you only care enough for a result, you will almost certainly attain it. If you wish to be rich, you will be rich; if you wish to be learned, you will be learned;</w:t>
      </w:r>
      <w:r>
        <w:rPr>
          <w:spacing w:val="-3"/>
        </w:rPr>
        <w:t xml:space="preserve"> </w:t>
      </w:r>
      <w:r>
        <w:t>if</w:t>
      </w:r>
      <w:r>
        <w:rPr>
          <w:spacing w:val="-3"/>
        </w:rPr>
        <w:t xml:space="preserve"> </w:t>
      </w:r>
      <w:r>
        <w:t>you</w:t>
      </w:r>
      <w:r>
        <w:rPr>
          <w:spacing w:val="-2"/>
        </w:rPr>
        <w:t xml:space="preserve"> </w:t>
      </w:r>
      <w:r>
        <w:t>wish</w:t>
      </w:r>
      <w:r>
        <w:rPr>
          <w:spacing w:val="-2"/>
        </w:rPr>
        <w:t xml:space="preserve"> </w:t>
      </w:r>
      <w:r>
        <w:t>to</w:t>
      </w:r>
      <w:r>
        <w:rPr>
          <w:spacing w:val="-2"/>
        </w:rPr>
        <w:t xml:space="preserve"> </w:t>
      </w:r>
      <w:r>
        <w:t>be</w:t>
      </w:r>
      <w:r>
        <w:rPr>
          <w:spacing w:val="-3"/>
        </w:rPr>
        <w:t xml:space="preserve"> </w:t>
      </w:r>
      <w:r>
        <w:t>good,</w:t>
      </w:r>
      <w:r>
        <w:rPr>
          <w:spacing w:val="-2"/>
        </w:rPr>
        <w:t xml:space="preserve"> </w:t>
      </w:r>
      <w:r>
        <w:t>you</w:t>
      </w:r>
      <w:r>
        <w:rPr>
          <w:spacing w:val="-2"/>
        </w:rPr>
        <w:t xml:space="preserve"> </w:t>
      </w:r>
      <w:r>
        <w:t>will</w:t>
      </w:r>
      <w:r>
        <w:rPr>
          <w:spacing w:val="-3"/>
        </w:rPr>
        <w:t xml:space="preserve"> </w:t>
      </w:r>
      <w:r>
        <w:t>be</w:t>
      </w:r>
      <w:r>
        <w:rPr>
          <w:spacing w:val="-3"/>
        </w:rPr>
        <w:t xml:space="preserve"> </w:t>
      </w:r>
      <w:r>
        <w:t>good.</w:t>
      </w:r>
      <w:r>
        <w:rPr>
          <w:spacing w:val="-2"/>
        </w:rPr>
        <w:t xml:space="preserve"> </w:t>
      </w:r>
      <w:r>
        <w:t>Only</w:t>
      </w:r>
      <w:r>
        <w:rPr>
          <w:spacing w:val="-2"/>
        </w:rPr>
        <w:t xml:space="preserve"> </w:t>
      </w:r>
      <w:r>
        <w:t>you</w:t>
      </w:r>
      <w:r>
        <w:rPr>
          <w:spacing w:val="-2"/>
        </w:rPr>
        <w:t xml:space="preserve"> </w:t>
      </w:r>
      <w:r>
        <w:t>must,</w:t>
      </w:r>
      <w:r>
        <w:rPr>
          <w:spacing w:val="-2"/>
        </w:rPr>
        <w:t xml:space="preserve"> </w:t>
      </w:r>
      <w:r>
        <w:t>then,</w:t>
      </w:r>
      <w:r>
        <w:rPr>
          <w:spacing w:val="-2"/>
        </w:rPr>
        <w:t xml:space="preserve"> </w:t>
      </w:r>
      <w:r>
        <w:rPr>
          <w:i/>
        </w:rPr>
        <w:t xml:space="preserve">really </w:t>
      </w:r>
      <w:r>
        <w:t>wish these things, and wish them with exclusiveness, and not wish at the same time a hundred other incompatible things just as strongly.</w:t>
      </w:r>
    </w:p>
    <w:p w14:paraId="326F2CDC" w14:textId="77777777" w:rsidR="00075191" w:rsidRDefault="00000000">
      <w:pPr>
        <w:pStyle w:val="BodyText"/>
      </w:pPr>
      <w:r>
        <w:t>One of the most important discoveries of the 'scientific' sort that have recently</w:t>
      </w:r>
      <w:r>
        <w:rPr>
          <w:spacing w:val="-3"/>
        </w:rPr>
        <w:t xml:space="preserve"> </w:t>
      </w:r>
      <w:r>
        <w:t>been</w:t>
      </w:r>
      <w:r>
        <w:rPr>
          <w:spacing w:val="-3"/>
        </w:rPr>
        <w:t xml:space="preserve"> </w:t>
      </w:r>
      <w:r>
        <w:t>made</w:t>
      </w:r>
      <w:r>
        <w:rPr>
          <w:spacing w:val="-4"/>
        </w:rPr>
        <w:t xml:space="preserve"> </w:t>
      </w:r>
      <w:r>
        <w:t>in</w:t>
      </w:r>
      <w:r>
        <w:rPr>
          <w:spacing w:val="-3"/>
        </w:rPr>
        <w:t xml:space="preserve"> </w:t>
      </w:r>
      <w:r>
        <w:t>psychology</w:t>
      </w:r>
      <w:r>
        <w:rPr>
          <w:spacing w:val="-3"/>
        </w:rPr>
        <w:t xml:space="preserve"> </w:t>
      </w:r>
      <w:r>
        <w:t>is</w:t>
      </w:r>
      <w:r>
        <w:rPr>
          <w:spacing w:val="-4"/>
        </w:rPr>
        <w:t xml:space="preserve"> </w:t>
      </w:r>
      <w:r>
        <w:t>that</w:t>
      </w:r>
      <w:r>
        <w:rPr>
          <w:spacing w:val="-4"/>
        </w:rPr>
        <w:t xml:space="preserve"> </w:t>
      </w:r>
      <w:r>
        <w:t>of</w:t>
      </w:r>
      <w:r>
        <w:rPr>
          <w:spacing w:val="-4"/>
        </w:rPr>
        <w:t xml:space="preserve"> </w:t>
      </w:r>
      <w:r>
        <w:t>Mr.</w:t>
      </w:r>
      <w:r>
        <w:rPr>
          <w:spacing w:val="-3"/>
        </w:rPr>
        <w:t xml:space="preserve"> </w:t>
      </w:r>
      <w:r>
        <w:t>Galton</w:t>
      </w:r>
      <w:r>
        <w:rPr>
          <w:spacing w:val="-3"/>
        </w:rPr>
        <w:t xml:space="preserve"> </w:t>
      </w:r>
      <w:r>
        <w:t>and</w:t>
      </w:r>
      <w:r>
        <w:rPr>
          <w:spacing w:val="-3"/>
        </w:rPr>
        <w:t xml:space="preserve"> </w:t>
      </w:r>
      <w:r>
        <w:t>others</w:t>
      </w:r>
      <w:r>
        <w:rPr>
          <w:spacing w:val="-4"/>
        </w:rPr>
        <w:t xml:space="preserve"> </w:t>
      </w:r>
      <w:r>
        <w:t>concerning the great variations among individuals in the type of their imagination. Every one is now familiar with the fact that human beings vary enormously in the brilliancy, completeness, definiteness, and extent of their visual images. These are singularly perfect</w:t>
      </w:r>
      <w:r>
        <w:rPr>
          <w:spacing w:val="-1"/>
        </w:rPr>
        <w:t xml:space="preserve"> </w:t>
      </w:r>
      <w:r>
        <w:t>in a large number of individuals, and in a few are so rudimentary as hardly to exist. The same is true of the auditory and motor images, and probably of those of every kind; and the recent discovery of distinct brain-areas for the various orders of sensation would seem to provide a physical basis for such variations and discrepancies. The facts, as I said, are</w:t>
      </w:r>
    </w:p>
    <w:p w14:paraId="326F2CDD" w14:textId="77777777" w:rsidR="00075191" w:rsidRDefault="00075191">
      <w:pPr>
        <w:pStyle w:val="BodyText"/>
        <w:sectPr w:rsidR="00075191">
          <w:pgSz w:w="12240" w:h="15840"/>
          <w:pgMar w:top="1360" w:right="1080" w:bottom="280" w:left="1080" w:header="720" w:footer="720" w:gutter="0"/>
          <w:cols w:space="720"/>
        </w:sectPr>
      </w:pPr>
    </w:p>
    <w:p w14:paraId="326F2CDE" w14:textId="77777777" w:rsidR="00075191" w:rsidRDefault="00000000">
      <w:pPr>
        <w:pStyle w:val="BodyText"/>
        <w:spacing w:before="70"/>
        <w:ind w:firstLine="0"/>
      </w:pPr>
      <w:r>
        <w:t>nowadays so popularly known that I need only remind you of their existence. They might seem at first sight of practical importance to the teacher; and, indeed, teachers have been recommended to sort their pupils in this way, and treat them as the result falls out. You should interrogate them as to their imagery, it is said, or exhibit lists of written words to their eyes, and then sound similar</w:t>
      </w:r>
      <w:r>
        <w:rPr>
          <w:spacing w:val="-1"/>
        </w:rPr>
        <w:t xml:space="preserve"> </w:t>
      </w:r>
      <w:r>
        <w:t>lists in</w:t>
      </w:r>
      <w:r>
        <w:rPr>
          <w:spacing w:val="-1"/>
        </w:rPr>
        <w:t xml:space="preserve"> </w:t>
      </w:r>
      <w:r>
        <w:t>their ears,</w:t>
      </w:r>
      <w:r>
        <w:rPr>
          <w:spacing w:val="-1"/>
        </w:rPr>
        <w:t xml:space="preserve"> </w:t>
      </w:r>
      <w:r>
        <w:t>and see</w:t>
      </w:r>
      <w:r>
        <w:rPr>
          <w:spacing w:val="-1"/>
        </w:rPr>
        <w:t xml:space="preserve"> </w:t>
      </w:r>
      <w:r>
        <w:t>by which</w:t>
      </w:r>
      <w:r>
        <w:rPr>
          <w:spacing w:val="-1"/>
        </w:rPr>
        <w:t xml:space="preserve"> </w:t>
      </w:r>
      <w:r>
        <w:t>channel</w:t>
      </w:r>
      <w:r>
        <w:rPr>
          <w:spacing w:val="-1"/>
        </w:rPr>
        <w:t xml:space="preserve"> </w:t>
      </w:r>
      <w:r>
        <w:t>a child</w:t>
      </w:r>
      <w:r>
        <w:rPr>
          <w:spacing w:val="-1"/>
        </w:rPr>
        <w:t xml:space="preserve"> </w:t>
      </w:r>
      <w:r>
        <w:t>retains most words. Then, in dealing with that child, make your appeals predominantly through</w:t>
      </w:r>
      <w:r>
        <w:rPr>
          <w:spacing w:val="-3"/>
        </w:rPr>
        <w:t xml:space="preserve"> </w:t>
      </w:r>
      <w:r>
        <w:t>that</w:t>
      </w:r>
      <w:r>
        <w:rPr>
          <w:spacing w:val="-3"/>
        </w:rPr>
        <w:t xml:space="preserve"> </w:t>
      </w:r>
      <w:r>
        <w:t>channel.</w:t>
      </w:r>
      <w:r>
        <w:rPr>
          <w:spacing w:val="-3"/>
        </w:rPr>
        <w:t xml:space="preserve"> </w:t>
      </w:r>
      <w:r>
        <w:t>If</w:t>
      </w:r>
      <w:r>
        <w:rPr>
          <w:spacing w:val="-3"/>
        </w:rPr>
        <w:t xml:space="preserve"> </w:t>
      </w:r>
      <w:r>
        <w:t>the</w:t>
      </w:r>
      <w:r>
        <w:rPr>
          <w:spacing w:val="-3"/>
        </w:rPr>
        <w:t xml:space="preserve"> </w:t>
      </w:r>
      <w:r>
        <w:t>class</w:t>
      </w:r>
      <w:r>
        <w:rPr>
          <w:spacing w:val="-3"/>
        </w:rPr>
        <w:t xml:space="preserve"> </w:t>
      </w:r>
      <w:r>
        <w:t>were</w:t>
      </w:r>
      <w:r>
        <w:rPr>
          <w:spacing w:val="-3"/>
        </w:rPr>
        <w:t xml:space="preserve"> </w:t>
      </w:r>
      <w:r>
        <w:t>very</w:t>
      </w:r>
      <w:r>
        <w:rPr>
          <w:spacing w:val="-3"/>
        </w:rPr>
        <w:t xml:space="preserve"> </w:t>
      </w:r>
      <w:r>
        <w:t>small,</w:t>
      </w:r>
      <w:r>
        <w:rPr>
          <w:spacing w:val="-3"/>
        </w:rPr>
        <w:t xml:space="preserve"> </w:t>
      </w:r>
      <w:r>
        <w:t>results</w:t>
      </w:r>
      <w:r>
        <w:rPr>
          <w:spacing w:val="-3"/>
        </w:rPr>
        <w:t xml:space="preserve"> </w:t>
      </w:r>
      <w:r>
        <w:t>of</w:t>
      </w:r>
      <w:r>
        <w:rPr>
          <w:spacing w:val="-3"/>
        </w:rPr>
        <w:t xml:space="preserve"> </w:t>
      </w:r>
      <w:r>
        <w:t>some</w:t>
      </w:r>
      <w:r>
        <w:rPr>
          <w:spacing w:val="-3"/>
        </w:rPr>
        <w:t xml:space="preserve"> </w:t>
      </w:r>
      <w:r>
        <w:t>distinctness might doubtless thus be obtained by a painstaking teacher. But it is obvious that in the usual schoolroom no such differentiation of appeal is possible; and the only really useful practical lesson that emerges from this analytic psychology in the conduct of large schools is the lesson already reached in a purely empirical way, that the teacher ought always to impress the class through as many sensible channels as he can. Talk and write and draw on blackboard, permit the pupils to talk, and make them write and draw, exhibit pictures, plans, and curves, have your diagrams colored differently in their different parts, etc.; and out of the whole variety of impressions the</w:t>
      </w:r>
      <w:r>
        <w:rPr>
          <w:spacing w:val="40"/>
        </w:rPr>
        <w:t xml:space="preserve"> </w:t>
      </w:r>
      <w:r>
        <w:t>individual child will find the most lasting ones for himself. In all primary school work this principle of multiple impressions is well recognized, so I need say no more about it here.</w:t>
      </w:r>
    </w:p>
    <w:p w14:paraId="326F2CDF" w14:textId="77777777" w:rsidR="00075191" w:rsidRDefault="00000000">
      <w:pPr>
        <w:pStyle w:val="BodyText"/>
        <w:ind w:right="359"/>
      </w:pPr>
      <w:r>
        <w:t>This principle of multiplying channels and varying associations and appeals is important, not only for teaching pupils to remember, but for teaching them to understand. It runs, in fact, through the whole teaching art.</w:t>
      </w:r>
    </w:p>
    <w:p w14:paraId="326F2CE0" w14:textId="77777777" w:rsidR="00075191" w:rsidRDefault="00000000">
      <w:pPr>
        <w:pStyle w:val="BodyText"/>
        <w:ind w:right="366"/>
      </w:pPr>
      <w:r>
        <w:t>One word about the unconscious and unreproducible part of our acquisitions, and I shall have done with the topic of memory.</w:t>
      </w:r>
    </w:p>
    <w:p w14:paraId="326F2CE1" w14:textId="77777777" w:rsidR="00075191" w:rsidRDefault="00000000">
      <w:pPr>
        <w:pStyle w:val="BodyText"/>
      </w:pPr>
      <w:r>
        <w:t>Professor Ebbinghaus, in a heroic little investigation into the laws of memory which he performed a dozen or more years ago by the method of learning</w:t>
      </w:r>
      <w:r>
        <w:rPr>
          <w:spacing w:val="-3"/>
        </w:rPr>
        <w:t xml:space="preserve"> </w:t>
      </w:r>
      <w:r>
        <w:t>lists</w:t>
      </w:r>
      <w:r>
        <w:rPr>
          <w:spacing w:val="-4"/>
        </w:rPr>
        <w:t xml:space="preserve"> </w:t>
      </w:r>
      <w:r>
        <w:t>of</w:t>
      </w:r>
      <w:r>
        <w:rPr>
          <w:spacing w:val="-4"/>
        </w:rPr>
        <w:t xml:space="preserve"> </w:t>
      </w:r>
      <w:r>
        <w:t>nonsense</w:t>
      </w:r>
      <w:r>
        <w:rPr>
          <w:spacing w:val="-4"/>
        </w:rPr>
        <w:t xml:space="preserve"> </w:t>
      </w:r>
      <w:r>
        <w:t>syllables,</w:t>
      </w:r>
      <w:r>
        <w:rPr>
          <w:spacing w:val="-3"/>
        </w:rPr>
        <w:t xml:space="preserve"> </w:t>
      </w:r>
      <w:r>
        <w:t>devised</w:t>
      </w:r>
      <w:r>
        <w:rPr>
          <w:spacing w:val="-3"/>
        </w:rPr>
        <w:t xml:space="preserve"> </w:t>
      </w:r>
      <w:r>
        <w:t>a</w:t>
      </w:r>
      <w:r>
        <w:rPr>
          <w:spacing w:val="-4"/>
        </w:rPr>
        <w:t xml:space="preserve"> </w:t>
      </w:r>
      <w:r>
        <w:t>method</w:t>
      </w:r>
      <w:r>
        <w:rPr>
          <w:spacing w:val="-3"/>
        </w:rPr>
        <w:t xml:space="preserve"> </w:t>
      </w:r>
      <w:r>
        <w:t>of</w:t>
      </w:r>
      <w:r>
        <w:rPr>
          <w:spacing w:val="-4"/>
        </w:rPr>
        <w:t xml:space="preserve"> </w:t>
      </w:r>
      <w:r>
        <w:t>measuring</w:t>
      </w:r>
      <w:r>
        <w:rPr>
          <w:spacing w:val="-3"/>
        </w:rPr>
        <w:t xml:space="preserve"> </w:t>
      </w:r>
      <w:r>
        <w:t>the</w:t>
      </w:r>
      <w:r>
        <w:rPr>
          <w:spacing w:val="-4"/>
        </w:rPr>
        <w:t xml:space="preserve"> </w:t>
      </w:r>
      <w:r>
        <w:t>rate</w:t>
      </w:r>
      <w:r>
        <w:rPr>
          <w:spacing w:val="-4"/>
        </w:rPr>
        <w:t xml:space="preserve"> </w:t>
      </w:r>
      <w:r>
        <w:t>of our forgetfulness, which lays bare an important law of the mind.</w:t>
      </w:r>
    </w:p>
    <w:p w14:paraId="326F2CE2" w14:textId="77777777" w:rsidR="00075191" w:rsidRDefault="00000000">
      <w:pPr>
        <w:pStyle w:val="BodyText"/>
        <w:ind w:right="357"/>
      </w:pPr>
      <w:r>
        <w:t>His method was to read over his list until he could repeat it once by heart unhesitatingly. The number of repetitions required for this was a measure of the difficulty of the learning in each particular case. Now, after having once learned a piece in this way, if we wait five minutes, we find it impossible to repeat</w:t>
      </w:r>
      <w:r>
        <w:rPr>
          <w:spacing w:val="-3"/>
        </w:rPr>
        <w:t xml:space="preserve"> </w:t>
      </w:r>
      <w:r>
        <w:t>it</w:t>
      </w:r>
      <w:r>
        <w:rPr>
          <w:spacing w:val="-3"/>
        </w:rPr>
        <w:t xml:space="preserve"> </w:t>
      </w:r>
      <w:r>
        <w:t>again</w:t>
      </w:r>
      <w:r>
        <w:rPr>
          <w:spacing w:val="-2"/>
        </w:rPr>
        <w:t xml:space="preserve"> </w:t>
      </w:r>
      <w:r>
        <w:t>in</w:t>
      </w:r>
      <w:r>
        <w:rPr>
          <w:spacing w:val="-2"/>
        </w:rPr>
        <w:t xml:space="preserve"> </w:t>
      </w:r>
      <w:r>
        <w:t>the</w:t>
      </w:r>
      <w:r>
        <w:rPr>
          <w:spacing w:val="-3"/>
        </w:rPr>
        <w:t xml:space="preserve"> </w:t>
      </w:r>
      <w:r>
        <w:t>same</w:t>
      </w:r>
      <w:r>
        <w:rPr>
          <w:spacing w:val="-3"/>
        </w:rPr>
        <w:t xml:space="preserve"> </w:t>
      </w:r>
      <w:r>
        <w:t>unhesitating</w:t>
      </w:r>
      <w:r>
        <w:rPr>
          <w:spacing w:val="-2"/>
        </w:rPr>
        <w:t xml:space="preserve"> </w:t>
      </w:r>
      <w:r>
        <w:t>manner.</w:t>
      </w:r>
      <w:r>
        <w:rPr>
          <w:spacing w:val="-2"/>
        </w:rPr>
        <w:t xml:space="preserve"> </w:t>
      </w:r>
      <w:r>
        <w:t>We</w:t>
      </w:r>
      <w:r>
        <w:rPr>
          <w:spacing w:val="-3"/>
        </w:rPr>
        <w:t xml:space="preserve"> </w:t>
      </w:r>
      <w:r>
        <w:t>must</w:t>
      </w:r>
      <w:r>
        <w:rPr>
          <w:spacing w:val="-3"/>
        </w:rPr>
        <w:t xml:space="preserve"> </w:t>
      </w:r>
      <w:r>
        <w:t>read</w:t>
      </w:r>
      <w:r>
        <w:rPr>
          <w:spacing w:val="-2"/>
        </w:rPr>
        <w:t xml:space="preserve"> </w:t>
      </w:r>
      <w:r>
        <w:t>it</w:t>
      </w:r>
      <w:r>
        <w:rPr>
          <w:spacing w:val="-3"/>
        </w:rPr>
        <w:t xml:space="preserve"> </w:t>
      </w:r>
      <w:r>
        <w:t>over</w:t>
      </w:r>
      <w:r>
        <w:rPr>
          <w:spacing w:val="-3"/>
        </w:rPr>
        <w:t xml:space="preserve"> </w:t>
      </w:r>
      <w:r>
        <w:t>again</w:t>
      </w:r>
      <w:r>
        <w:rPr>
          <w:spacing w:val="-2"/>
        </w:rPr>
        <w:t xml:space="preserve"> </w:t>
      </w:r>
      <w:r>
        <w:t>to revive some of the syllables, which have already dropped out or got transposed. Ebbinghaus now systematically studied the number of readings-over which were necessary to revive the unhesitating recollection of the piece</w:t>
      </w:r>
    </w:p>
    <w:p w14:paraId="326F2CE3" w14:textId="77777777" w:rsidR="00075191" w:rsidRDefault="00075191">
      <w:pPr>
        <w:pStyle w:val="BodyText"/>
        <w:sectPr w:rsidR="00075191">
          <w:pgSz w:w="12240" w:h="15840"/>
          <w:pgMar w:top="1360" w:right="1080" w:bottom="280" w:left="1080" w:header="720" w:footer="720" w:gutter="0"/>
          <w:cols w:space="720"/>
        </w:sectPr>
      </w:pPr>
    </w:p>
    <w:p w14:paraId="326F2CE4" w14:textId="77777777" w:rsidR="00075191" w:rsidRDefault="00000000">
      <w:pPr>
        <w:pStyle w:val="BodyText"/>
        <w:spacing w:before="70"/>
        <w:ind w:firstLine="0"/>
      </w:pPr>
      <w:r>
        <w:t>after</w:t>
      </w:r>
      <w:r>
        <w:rPr>
          <w:spacing w:val="-1"/>
        </w:rPr>
        <w:t xml:space="preserve"> </w:t>
      </w:r>
      <w:r>
        <w:t>five minutes, half</w:t>
      </w:r>
      <w:r>
        <w:rPr>
          <w:spacing w:val="-1"/>
        </w:rPr>
        <w:t xml:space="preserve"> </w:t>
      </w:r>
      <w:r>
        <w:t>an</w:t>
      </w:r>
      <w:r>
        <w:rPr>
          <w:spacing w:val="-1"/>
        </w:rPr>
        <w:t xml:space="preserve"> </w:t>
      </w:r>
      <w:r>
        <w:t>hour, an hour, a day, a</w:t>
      </w:r>
      <w:r>
        <w:rPr>
          <w:spacing w:val="-1"/>
        </w:rPr>
        <w:t xml:space="preserve"> </w:t>
      </w:r>
      <w:r>
        <w:t xml:space="preserve">week, a month, had elapsed. The number of rereadings required he took to be a measure of the </w:t>
      </w:r>
      <w:r>
        <w:rPr>
          <w:i/>
        </w:rPr>
        <w:t xml:space="preserve">amount of forgetting </w:t>
      </w:r>
      <w:r>
        <w:t>that had occurred in the elapsed interval. And he found some remarkable facts. The process of forgetting, namely, is vastly more rapid at first than later on. Thus full half of the piece seems to be forgotten within the first half-hour, two-thirds of it are forgotten at the end of eight hours, but</w:t>
      </w:r>
      <w:r>
        <w:rPr>
          <w:spacing w:val="40"/>
        </w:rPr>
        <w:t xml:space="preserve"> </w:t>
      </w:r>
      <w:r>
        <w:t>only four-fifths at the end of a month. He made no trials beyond one month</w:t>
      </w:r>
      <w:r>
        <w:rPr>
          <w:spacing w:val="40"/>
        </w:rPr>
        <w:t xml:space="preserve"> </w:t>
      </w:r>
      <w:r>
        <w:t>of interval; but, if we ourselves prolong ideally the curve of remembrance, whose beginning his experiments thus obtain, it is natural to suppose that, no matter how long a time might elapse, the curve would never descend quite so low</w:t>
      </w:r>
      <w:r>
        <w:rPr>
          <w:spacing w:val="-1"/>
        </w:rPr>
        <w:t xml:space="preserve"> </w:t>
      </w:r>
      <w:r>
        <w:t>as to</w:t>
      </w:r>
      <w:r>
        <w:rPr>
          <w:spacing w:val="-1"/>
        </w:rPr>
        <w:t xml:space="preserve"> </w:t>
      </w:r>
      <w:r>
        <w:t>touch the</w:t>
      </w:r>
      <w:r>
        <w:rPr>
          <w:spacing w:val="-1"/>
        </w:rPr>
        <w:t xml:space="preserve"> </w:t>
      </w:r>
      <w:r>
        <w:t>zero-line. In</w:t>
      </w:r>
      <w:r>
        <w:rPr>
          <w:spacing w:val="-1"/>
        </w:rPr>
        <w:t xml:space="preserve"> </w:t>
      </w:r>
      <w:r>
        <w:t>other words,</w:t>
      </w:r>
      <w:r>
        <w:rPr>
          <w:spacing w:val="-1"/>
        </w:rPr>
        <w:t xml:space="preserve"> </w:t>
      </w:r>
      <w:r>
        <w:t>no matter</w:t>
      </w:r>
      <w:r>
        <w:rPr>
          <w:spacing w:val="-1"/>
        </w:rPr>
        <w:t xml:space="preserve"> </w:t>
      </w:r>
      <w:r>
        <w:t>how long</w:t>
      </w:r>
      <w:r>
        <w:rPr>
          <w:spacing w:val="-1"/>
        </w:rPr>
        <w:t xml:space="preserve"> </w:t>
      </w:r>
      <w:r>
        <w:t>ago we may have learned a poem, and no matter how complete our inability to reproduce it now may be, yet the first learning will still show its lingering effects in the abridgment of the time required for learning it again. In short, Professor Ebbinghaus's experiments show that things which we are quite unable definitely to recall have nevertheless impressed themselves, in some way, upon the structure of the mind. We are different for having once learned them. The resistances in our systems of brain-paths are altered. Our apprehensions are quickened. Our conclusions from certain premises are probably not just what they would be if those modifications were not there. The</w:t>
      </w:r>
      <w:r>
        <w:rPr>
          <w:spacing w:val="-3"/>
        </w:rPr>
        <w:t xml:space="preserve"> </w:t>
      </w:r>
      <w:r>
        <w:t>latter</w:t>
      </w:r>
      <w:r>
        <w:rPr>
          <w:spacing w:val="-3"/>
        </w:rPr>
        <w:t xml:space="preserve"> </w:t>
      </w:r>
      <w:r>
        <w:t>influence</w:t>
      </w:r>
      <w:r>
        <w:rPr>
          <w:spacing w:val="-3"/>
        </w:rPr>
        <w:t xml:space="preserve"> </w:t>
      </w:r>
      <w:r>
        <w:t>the</w:t>
      </w:r>
      <w:r>
        <w:rPr>
          <w:spacing w:val="-3"/>
        </w:rPr>
        <w:t xml:space="preserve"> </w:t>
      </w:r>
      <w:r>
        <w:t>whole</w:t>
      </w:r>
      <w:r>
        <w:rPr>
          <w:spacing w:val="-3"/>
        </w:rPr>
        <w:t xml:space="preserve"> </w:t>
      </w:r>
      <w:r>
        <w:t>margin</w:t>
      </w:r>
      <w:r>
        <w:rPr>
          <w:spacing w:val="-3"/>
        </w:rPr>
        <w:t xml:space="preserve"> </w:t>
      </w:r>
      <w:r>
        <w:t>of</w:t>
      </w:r>
      <w:r>
        <w:rPr>
          <w:spacing w:val="-3"/>
        </w:rPr>
        <w:t xml:space="preserve"> </w:t>
      </w:r>
      <w:r>
        <w:t>our</w:t>
      </w:r>
      <w:r>
        <w:rPr>
          <w:spacing w:val="-3"/>
        </w:rPr>
        <w:t xml:space="preserve"> </w:t>
      </w:r>
      <w:r>
        <w:t>consciousness,</w:t>
      </w:r>
      <w:r>
        <w:rPr>
          <w:spacing w:val="-3"/>
        </w:rPr>
        <w:t xml:space="preserve"> </w:t>
      </w:r>
      <w:r>
        <w:t>even</w:t>
      </w:r>
      <w:r>
        <w:rPr>
          <w:spacing w:val="-3"/>
        </w:rPr>
        <w:t xml:space="preserve"> </w:t>
      </w:r>
      <w:r>
        <w:t>though</w:t>
      </w:r>
      <w:r>
        <w:rPr>
          <w:spacing w:val="-3"/>
        </w:rPr>
        <w:t xml:space="preserve"> </w:t>
      </w:r>
      <w:r>
        <w:t>their products, not being distinctly reproducible, do not directly figure at the focus of the field.</w:t>
      </w:r>
    </w:p>
    <w:p w14:paraId="326F2CE5" w14:textId="77777777" w:rsidR="00075191" w:rsidRDefault="00000000">
      <w:pPr>
        <w:pStyle w:val="BodyText"/>
        <w:ind w:right="359"/>
      </w:pPr>
      <w:r>
        <w:t>The teacher should draw a lesson from these facts. We are all too apt to measure</w:t>
      </w:r>
      <w:r>
        <w:rPr>
          <w:spacing w:val="-1"/>
        </w:rPr>
        <w:t xml:space="preserve"> </w:t>
      </w:r>
      <w:r>
        <w:t>the</w:t>
      </w:r>
      <w:r>
        <w:rPr>
          <w:spacing w:val="-1"/>
        </w:rPr>
        <w:t xml:space="preserve"> </w:t>
      </w:r>
      <w:r>
        <w:t>gains</w:t>
      </w:r>
      <w:r>
        <w:rPr>
          <w:spacing w:val="-1"/>
        </w:rPr>
        <w:t xml:space="preserve"> </w:t>
      </w:r>
      <w:r>
        <w:t>of</w:t>
      </w:r>
      <w:r>
        <w:rPr>
          <w:spacing w:val="-1"/>
        </w:rPr>
        <w:t xml:space="preserve"> </w:t>
      </w:r>
      <w:r>
        <w:t>our</w:t>
      </w:r>
      <w:r>
        <w:rPr>
          <w:spacing w:val="-1"/>
        </w:rPr>
        <w:t xml:space="preserve"> </w:t>
      </w:r>
      <w:r>
        <w:t>pupils</w:t>
      </w:r>
      <w:r>
        <w:rPr>
          <w:spacing w:val="-1"/>
        </w:rPr>
        <w:t xml:space="preserve"> </w:t>
      </w:r>
      <w:r>
        <w:t>by</w:t>
      </w:r>
      <w:r>
        <w:rPr>
          <w:spacing w:val="-1"/>
        </w:rPr>
        <w:t xml:space="preserve"> </w:t>
      </w:r>
      <w:r>
        <w:t>their</w:t>
      </w:r>
      <w:r>
        <w:rPr>
          <w:spacing w:val="-1"/>
        </w:rPr>
        <w:t xml:space="preserve"> </w:t>
      </w:r>
      <w:r>
        <w:t>proficiency</w:t>
      </w:r>
      <w:r>
        <w:rPr>
          <w:spacing w:val="-1"/>
        </w:rPr>
        <w:t xml:space="preserve"> </w:t>
      </w:r>
      <w:r>
        <w:t>in</w:t>
      </w:r>
      <w:r>
        <w:rPr>
          <w:spacing w:val="-1"/>
        </w:rPr>
        <w:t xml:space="preserve"> </w:t>
      </w:r>
      <w:r>
        <w:t>directly</w:t>
      </w:r>
      <w:r>
        <w:rPr>
          <w:spacing w:val="-1"/>
        </w:rPr>
        <w:t xml:space="preserve"> </w:t>
      </w:r>
      <w:r>
        <w:t>reproducing</w:t>
      </w:r>
      <w:r>
        <w:rPr>
          <w:spacing w:val="-1"/>
        </w:rPr>
        <w:t xml:space="preserve"> </w:t>
      </w:r>
      <w:r>
        <w:t>in a recitation or an examination such matters as they may have learned, and inarticulate power in them is something of which we always underestimate the value. The boy who tells us, "I know the answer, but I can't say what it is," we treat as practically identical with him who knows absolutely nothing about the answer at all. But this is a great mistake. It is but a small part of our experience in life that we are ever able articulately to recall. And yet the whole of it has had its influence in shaping our character and defining our tendencies to judge and act. Although the ready memory is a great blessing to its possessor, the vaguer memory of a subject, of having once had to do with it, of its neighborhood, and of where we may go to recover it again, constitutes in most men and women the chief fruit of their education. This is true</w:t>
      </w:r>
      <w:r>
        <w:rPr>
          <w:spacing w:val="19"/>
        </w:rPr>
        <w:t xml:space="preserve"> </w:t>
      </w:r>
      <w:r>
        <w:t>even</w:t>
      </w:r>
      <w:r>
        <w:rPr>
          <w:spacing w:val="20"/>
        </w:rPr>
        <w:t xml:space="preserve"> </w:t>
      </w:r>
      <w:r>
        <w:t>in</w:t>
      </w:r>
      <w:r>
        <w:rPr>
          <w:spacing w:val="20"/>
        </w:rPr>
        <w:t xml:space="preserve"> </w:t>
      </w:r>
      <w:r>
        <w:t>professional</w:t>
      </w:r>
      <w:r>
        <w:rPr>
          <w:spacing w:val="20"/>
        </w:rPr>
        <w:t xml:space="preserve"> </w:t>
      </w:r>
      <w:r>
        <w:t>education.</w:t>
      </w:r>
      <w:r>
        <w:rPr>
          <w:spacing w:val="20"/>
        </w:rPr>
        <w:t xml:space="preserve"> </w:t>
      </w:r>
      <w:r>
        <w:t>The</w:t>
      </w:r>
      <w:r>
        <w:rPr>
          <w:spacing w:val="20"/>
        </w:rPr>
        <w:t xml:space="preserve"> </w:t>
      </w:r>
      <w:r>
        <w:t>doctor,</w:t>
      </w:r>
      <w:r>
        <w:rPr>
          <w:spacing w:val="20"/>
        </w:rPr>
        <w:t xml:space="preserve"> </w:t>
      </w:r>
      <w:r>
        <w:t>the</w:t>
      </w:r>
      <w:r>
        <w:rPr>
          <w:spacing w:val="20"/>
        </w:rPr>
        <w:t xml:space="preserve"> </w:t>
      </w:r>
      <w:r>
        <w:t>lawyer,</w:t>
      </w:r>
      <w:r>
        <w:rPr>
          <w:spacing w:val="20"/>
        </w:rPr>
        <w:t xml:space="preserve"> </w:t>
      </w:r>
      <w:r>
        <w:t>are</w:t>
      </w:r>
      <w:r>
        <w:rPr>
          <w:spacing w:val="20"/>
        </w:rPr>
        <w:t xml:space="preserve"> </w:t>
      </w:r>
      <w:r>
        <w:t>seldom</w:t>
      </w:r>
      <w:r>
        <w:rPr>
          <w:spacing w:val="20"/>
        </w:rPr>
        <w:t xml:space="preserve"> </w:t>
      </w:r>
      <w:r>
        <w:t>able</w:t>
      </w:r>
    </w:p>
    <w:p w14:paraId="326F2CE6" w14:textId="77777777" w:rsidR="00075191" w:rsidRDefault="00075191">
      <w:pPr>
        <w:pStyle w:val="BodyText"/>
        <w:sectPr w:rsidR="00075191">
          <w:pgSz w:w="12240" w:h="15840"/>
          <w:pgMar w:top="1360" w:right="1080" w:bottom="280" w:left="1080" w:header="720" w:footer="720" w:gutter="0"/>
          <w:cols w:space="720"/>
        </w:sectPr>
      </w:pPr>
    </w:p>
    <w:p w14:paraId="326F2CE7" w14:textId="77777777" w:rsidR="00075191" w:rsidRDefault="00000000">
      <w:pPr>
        <w:pStyle w:val="BodyText"/>
        <w:spacing w:before="70"/>
        <w:ind w:right="360" w:firstLine="0"/>
      </w:pPr>
      <w:r>
        <w:t>to decide upon a case off-hand. They differ from other men only through the fact that they know how to get at the materials for decision in five minutes or half an hour: whereas the layman is unable to get at the materials at all, not knowing in what books and indexes to look or not understanding the</w:t>
      </w:r>
      <w:r>
        <w:rPr>
          <w:spacing w:val="40"/>
        </w:rPr>
        <w:t xml:space="preserve"> </w:t>
      </w:r>
      <w:r>
        <w:t>technical terms.</w:t>
      </w:r>
    </w:p>
    <w:p w14:paraId="326F2CE8" w14:textId="77777777" w:rsidR="00075191" w:rsidRDefault="00000000">
      <w:pPr>
        <w:pStyle w:val="BodyText"/>
      </w:pPr>
      <w:r>
        <w:t>Be patient, then, and sympathetic with the type of mind that cuts a poor figure in examinations. It may, in the long examination which life sets us, come out in the end in better shape than the glib and ready reproducer, its passions being deeper, its purposes more worthy, its combining power less commonplace, and its total mental output consequently more important.</w:t>
      </w:r>
    </w:p>
    <w:p w14:paraId="326F2CE9" w14:textId="77777777" w:rsidR="00075191" w:rsidRDefault="00000000">
      <w:pPr>
        <w:pStyle w:val="BodyText"/>
      </w:pPr>
      <w:r>
        <w:t xml:space="preserve">Such are the chief points which it has seemed worth while for me to call to your notice under the head of memory. We can sum them up for practical purposes by saying that the art of remembering is the art of </w:t>
      </w:r>
      <w:r>
        <w:rPr>
          <w:i/>
        </w:rPr>
        <w:t>thinking</w:t>
      </w:r>
      <w:r>
        <w:t>; and by adding, with Dr. Pick, that, when we wish to fix a new thing in either our</w:t>
      </w:r>
      <w:r>
        <w:rPr>
          <w:spacing w:val="40"/>
        </w:rPr>
        <w:t xml:space="preserve"> </w:t>
      </w:r>
      <w:r>
        <w:t xml:space="preserve">own mind or a pupil's, our conscious effort should not be so much to </w:t>
      </w:r>
      <w:r>
        <w:rPr>
          <w:i/>
        </w:rPr>
        <w:t xml:space="preserve">impress </w:t>
      </w:r>
      <w:r>
        <w:t xml:space="preserve">and </w:t>
      </w:r>
      <w:r>
        <w:rPr>
          <w:i/>
        </w:rPr>
        <w:t xml:space="preserve">retain </w:t>
      </w:r>
      <w:r>
        <w:t xml:space="preserve">it as to </w:t>
      </w:r>
      <w:r>
        <w:rPr>
          <w:i/>
        </w:rPr>
        <w:t xml:space="preserve">connect </w:t>
      </w:r>
      <w:r>
        <w:t xml:space="preserve">it with something else already there. The connecting </w:t>
      </w:r>
      <w:r>
        <w:rPr>
          <w:i/>
        </w:rPr>
        <w:t xml:space="preserve">is </w:t>
      </w:r>
      <w:r>
        <w:t>the thinking; and, if we attend clearly to the connection, the connected thing will certainly be likely to remain within recall.</w:t>
      </w:r>
    </w:p>
    <w:p w14:paraId="326F2CEA" w14:textId="77777777" w:rsidR="00075191" w:rsidRDefault="00000000">
      <w:pPr>
        <w:pStyle w:val="BodyText"/>
        <w:ind w:right="361"/>
      </w:pPr>
      <w:r>
        <w:t>I shall next ask you to consider the process by which we acquire new knowledge,—the process of 'Apperception,' as it is called, by which we receive and deal with new experiences, and revise our stock of ideas so as to form new or improved conceptions.</w:t>
      </w:r>
    </w:p>
    <w:p w14:paraId="326F2CEB" w14:textId="77777777" w:rsidR="00075191" w:rsidRDefault="00075191">
      <w:pPr>
        <w:pStyle w:val="BodyText"/>
        <w:sectPr w:rsidR="00075191">
          <w:pgSz w:w="12240" w:h="15840"/>
          <w:pgMar w:top="1360" w:right="1080" w:bottom="280" w:left="1080" w:header="720" w:footer="720" w:gutter="0"/>
          <w:cols w:space="720"/>
        </w:sectPr>
      </w:pPr>
    </w:p>
    <w:p w14:paraId="326F2CEC" w14:textId="77777777" w:rsidR="00075191" w:rsidRDefault="00000000">
      <w:pPr>
        <w:pStyle w:val="Heading5"/>
        <w:numPr>
          <w:ilvl w:val="0"/>
          <w:numId w:val="60"/>
        </w:numPr>
        <w:tabs>
          <w:tab w:val="left" w:pos="1181"/>
        </w:tabs>
        <w:ind w:left="1181" w:hanging="821"/>
      </w:pPr>
      <w:bookmarkStart w:id="28" w:name="_bookmark26"/>
      <w:bookmarkEnd w:id="28"/>
      <w:r>
        <w:t>THE</w:t>
      </w:r>
      <w:r>
        <w:rPr>
          <w:spacing w:val="9"/>
        </w:rPr>
        <w:t xml:space="preserve"> </w:t>
      </w:r>
      <w:r>
        <w:t>ACQUISITION</w:t>
      </w:r>
      <w:r>
        <w:rPr>
          <w:spacing w:val="9"/>
        </w:rPr>
        <w:t xml:space="preserve"> </w:t>
      </w:r>
      <w:r>
        <w:t>OF</w:t>
      </w:r>
      <w:r>
        <w:rPr>
          <w:spacing w:val="10"/>
        </w:rPr>
        <w:t xml:space="preserve"> </w:t>
      </w:r>
      <w:r>
        <w:rPr>
          <w:spacing w:val="-4"/>
        </w:rPr>
        <w:t>IDEAS</w:t>
      </w:r>
    </w:p>
    <w:p w14:paraId="326F2CED" w14:textId="77777777" w:rsidR="00075191" w:rsidRDefault="00000000">
      <w:pPr>
        <w:pStyle w:val="BodyText"/>
        <w:spacing w:before="337"/>
      </w:pPr>
      <w:r>
        <w:t>The images of our past experiences, of whatever nature they may be, visual or verbal, blurred and dim, vivid and distinct, abstract or concrete,</w:t>
      </w:r>
      <w:r>
        <w:rPr>
          <w:spacing w:val="40"/>
        </w:rPr>
        <w:t xml:space="preserve"> </w:t>
      </w:r>
      <w:r>
        <w:t>need</w:t>
      </w:r>
      <w:r>
        <w:rPr>
          <w:spacing w:val="-2"/>
        </w:rPr>
        <w:t xml:space="preserve"> </w:t>
      </w:r>
      <w:r>
        <w:t>not</w:t>
      </w:r>
      <w:r>
        <w:rPr>
          <w:spacing w:val="-2"/>
        </w:rPr>
        <w:t xml:space="preserve"> </w:t>
      </w:r>
      <w:r>
        <w:t>be</w:t>
      </w:r>
      <w:r>
        <w:rPr>
          <w:spacing w:val="-2"/>
        </w:rPr>
        <w:t xml:space="preserve"> </w:t>
      </w:r>
      <w:r>
        <w:t>memory</w:t>
      </w:r>
      <w:r>
        <w:rPr>
          <w:spacing w:val="-1"/>
        </w:rPr>
        <w:t xml:space="preserve"> </w:t>
      </w:r>
      <w:r>
        <w:t>images,</w:t>
      </w:r>
      <w:r>
        <w:rPr>
          <w:spacing w:val="-2"/>
        </w:rPr>
        <w:t xml:space="preserve"> </w:t>
      </w:r>
      <w:r>
        <w:t>in</w:t>
      </w:r>
      <w:r>
        <w:rPr>
          <w:spacing w:val="-2"/>
        </w:rPr>
        <w:t xml:space="preserve"> </w:t>
      </w:r>
      <w:r>
        <w:t>the</w:t>
      </w:r>
      <w:r>
        <w:rPr>
          <w:spacing w:val="-2"/>
        </w:rPr>
        <w:t xml:space="preserve"> </w:t>
      </w:r>
      <w:r>
        <w:t>strict</w:t>
      </w:r>
      <w:r>
        <w:rPr>
          <w:spacing w:val="-1"/>
        </w:rPr>
        <w:t xml:space="preserve"> </w:t>
      </w:r>
      <w:r>
        <w:t>sense</w:t>
      </w:r>
      <w:r>
        <w:rPr>
          <w:spacing w:val="-2"/>
        </w:rPr>
        <w:t xml:space="preserve"> </w:t>
      </w:r>
      <w:r>
        <w:t>of</w:t>
      </w:r>
      <w:r>
        <w:rPr>
          <w:spacing w:val="-2"/>
        </w:rPr>
        <w:t xml:space="preserve"> </w:t>
      </w:r>
      <w:r>
        <w:t>the</w:t>
      </w:r>
      <w:r>
        <w:rPr>
          <w:spacing w:val="-2"/>
        </w:rPr>
        <w:t xml:space="preserve"> </w:t>
      </w:r>
      <w:r>
        <w:t>word.</w:t>
      </w:r>
      <w:r>
        <w:rPr>
          <w:spacing w:val="-1"/>
        </w:rPr>
        <w:t xml:space="preserve"> </w:t>
      </w:r>
      <w:r>
        <w:t>That</w:t>
      </w:r>
      <w:r>
        <w:rPr>
          <w:spacing w:val="-2"/>
        </w:rPr>
        <w:t xml:space="preserve"> </w:t>
      </w:r>
      <w:r>
        <w:t>is,</w:t>
      </w:r>
      <w:r>
        <w:rPr>
          <w:spacing w:val="-2"/>
        </w:rPr>
        <w:t xml:space="preserve"> </w:t>
      </w:r>
      <w:r>
        <w:t>they</w:t>
      </w:r>
      <w:r>
        <w:rPr>
          <w:spacing w:val="-1"/>
        </w:rPr>
        <w:t xml:space="preserve"> </w:t>
      </w:r>
      <w:r>
        <w:t xml:space="preserve">need not rise before the mind in a marginal fringe or context of concomitant circumstances, which mean for us their </w:t>
      </w:r>
      <w:r>
        <w:rPr>
          <w:i/>
        </w:rPr>
        <w:t>date</w:t>
      </w:r>
      <w:r>
        <w:t>. They may be mere conceptions, floating</w:t>
      </w:r>
      <w:r>
        <w:rPr>
          <w:spacing w:val="-1"/>
        </w:rPr>
        <w:t xml:space="preserve"> </w:t>
      </w:r>
      <w:r>
        <w:t>pictures</w:t>
      </w:r>
      <w:r>
        <w:rPr>
          <w:spacing w:val="-1"/>
        </w:rPr>
        <w:t xml:space="preserve"> </w:t>
      </w:r>
      <w:r>
        <w:t>of</w:t>
      </w:r>
      <w:r>
        <w:rPr>
          <w:spacing w:val="-1"/>
        </w:rPr>
        <w:t xml:space="preserve"> </w:t>
      </w:r>
      <w:r>
        <w:t>an</w:t>
      </w:r>
      <w:r>
        <w:rPr>
          <w:spacing w:val="-1"/>
        </w:rPr>
        <w:t xml:space="preserve"> </w:t>
      </w:r>
      <w:r>
        <w:t>object,</w:t>
      </w:r>
      <w:r>
        <w:rPr>
          <w:spacing w:val="-1"/>
        </w:rPr>
        <w:t xml:space="preserve"> </w:t>
      </w:r>
      <w:r>
        <w:t>or</w:t>
      </w:r>
      <w:r>
        <w:rPr>
          <w:spacing w:val="-1"/>
        </w:rPr>
        <w:t xml:space="preserve"> </w:t>
      </w:r>
      <w:r>
        <w:t>of</w:t>
      </w:r>
      <w:r>
        <w:rPr>
          <w:spacing w:val="-1"/>
        </w:rPr>
        <w:t xml:space="preserve"> </w:t>
      </w:r>
      <w:r>
        <w:t>its</w:t>
      </w:r>
      <w:r>
        <w:rPr>
          <w:spacing w:val="-1"/>
        </w:rPr>
        <w:t xml:space="preserve"> </w:t>
      </w:r>
      <w:r>
        <w:t>type</w:t>
      </w:r>
      <w:r>
        <w:rPr>
          <w:spacing w:val="-1"/>
        </w:rPr>
        <w:t xml:space="preserve"> </w:t>
      </w:r>
      <w:r>
        <w:t>or</w:t>
      </w:r>
      <w:r>
        <w:rPr>
          <w:spacing w:val="-1"/>
        </w:rPr>
        <w:t xml:space="preserve"> </w:t>
      </w:r>
      <w:r>
        <w:t>class.</w:t>
      </w:r>
      <w:r>
        <w:rPr>
          <w:spacing w:val="-1"/>
        </w:rPr>
        <w:t xml:space="preserve"> </w:t>
      </w:r>
      <w:r>
        <w:t>In</w:t>
      </w:r>
      <w:r>
        <w:rPr>
          <w:spacing w:val="-1"/>
        </w:rPr>
        <w:t xml:space="preserve"> </w:t>
      </w:r>
      <w:r>
        <w:t>this</w:t>
      </w:r>
      <w:r>
        <w:rPr>
          <w:spacing w:val="-1"/>
        </w:rPr>
        <w:t xml:space="preserve"> </w:t>
      </w:r>
      <w:r>
        <w:t>undated</w:t>
      </w:r>
      <w:r>
        <w:rPr>
          <w:spacing w:val="-1"/>
        </w:rPr>
        <w:t xml:space="preserve"> </w:t>
      </w:r>
      <w:r>
        <w:t>condition, we</w:t>
      </w:r>
      <w:r>
        <w:rPr>
          <w:spacing w:val="-3"/>
        </w:rPr>
        <w:t xml:space="preserve"> </w:t>
      </w:r>
      <w:r>
        <w:t>call</w:t>
      </w:r>
      <w:r>
        <w:rPr>
          <w:spacing w:val="-3"/>
        </w:rPr>
        <w:t xml:space="preserve"> </w:t>
      </w:r>
      <w:r>
        <w:t>them</w:t>
      </w:r>
      <w:r>
        <w:rPr>
          <w:spacing w:val="-3"/>
        </w:rPr>
        <w:t xml:space="preserve"> </w:t>
      </w:r>
      <w:r>
        <w:t>products</w:t>
      </w:r>
      <w:r>
        <w:rPr>
          <w:spacing w:val="-3"/>
        </w:rPr>
        <w:t xml:space="preserve"> </w:t>
      </w:r>
      <w:r>
        <w:t>of</w:t>
      </w:r>
      <w:r>
        <w:rPr>
          <w:spacing w:val="-3"/>
        </w:rPr>
        <w:t xml:space="preserve"> </w:t>
      </w:r>
      <w:r>
        <w:t>'imagination'</w:t>
      </w:r>
      <w:r>
        <w:rPr>
          <w:spacing w:val="-3"/>
        </w:rPr>
        <w:t xml:space="preserve"> </w:t>
      </w:r>
      <w:r>
        <w:t>or</w:t>
      </w:r>
      <w:r>
        <w:rPr>
          <w:spacing w:val="-3"/>
        </w:rPr>
        <w:t xml:space="preserve"> </w:t>
      </w:r>
      <w:r>
        <w:t>'conception.'</w:t>
      </w:r>
      <w:r>
        <w:rPr>
          <w:spacing w:val="-3"/>
        </w:rPr>
        <w:t xml:space="preserve"> </w:t>
      </w:r>
      <w:r>
        <w:t>Imagination</w:t>
      </w:r>
      <w:r>
        <w:rPr>
          <w:spacing w:val="-3"/>
        </w:rPr>
        <w:t xml:space="preserve"> </w:t>
      </w:r>
      <w:r>
        <w:t>is</w:t>
      </w:r>
      <w:r>
        <w:rPr>
          <w:spacing w:val="-3"/>
        </w:rPr>
        <w:t xml:space="preserve"> </w:t>
      </w:r>
      <w:r>
        <w:t>the</w:t>
      </w:r>
      <w:r>
        <w:rPr>
          <w:spacing w:val="-3"/>
        </w:rPr>
        <w:t xml:space="preserve"> </w:t>
      </w:r>
      <w:r>
        <w:t>term commonly used where the object represented is thought of as an individual thing. Conception is the term where we think of it as a type or class. For our present purpose the distinction is not important; and I will permit myself to use either the word 'conception,' or the still vaguer word 'idea,' to designate the inner objects of contemplation, whether these be individual things, like 'the sun' or 'Julius Cæsar,' or classes of things, like 'animal kingdom,' or, finally, entirely abstract attributes, like 'rationality' or 'rectitude.'</w:t>
      </w:r>
    </w:p>
    <w:p w14:paraId="326F2CEE" w14:textId="77777777" w:rsidR="00075191" w:rsidRDefault="00000000">
      <w:pPr>
        <w:pStyle w:val="BodyText"/>
      </w:pPr>
      <w:r>
        <w:t>The</w:t>
      </w:r>
      <w:r>
        <w:rPr>
          <w:spacing w:val="-3"/>
        </w:rPr>
        <w:t xml:space="preserve"> </w:t>
      </w:r>
      <w:r>
        <w:t>result</w:t>
      </w:r>
      <w:r>
        <w:rPr>
          <w:spacing w:val="-3"/>
        </w:rPr>
        <w:t xml:space="preserve"> </w:t>
      </w:r>
      <w:r>
        <w:t>of</w:t>
      </w:r>
      <w:r>
        <w:rPr>
          <w:spacing w:val="-3"/>
        </w:rPr>
        <w:t xml:space="preserve"> </w:t>
      </w:r>
      <w:r>
        <w:t>our</w:t>
      </w:r>
      <w:r>
        <w:rPr>
          <w:spacing w:val="-3"/>
        </w:rPr>
        <w:t xml:space="preserve"> </w:t>
      </w:r>
      <w:r>
        <w:t>education</w:t>
      </w:r>
      <w:r>
        <w:rPr>
          <w:spacing w:val="-2"/>
        </w:rPr>
        <w:t xml:space="preserve"> </w:t>
      </w:r>
      <w:r>
        <w:t>is</w:t>
      </w:r>
      <w:r>
        <w:rPr>
          <w:spacing w:val="-3"/>
        </w:rPr>
        <w:t xml:space="preserve"> </w:t>
      </w:r>
      <w:r>
        <w:t>to</w:t>
      </w:r>
      <w:r>
        <w:rPr>
          <w:spacing w:val="-2"/>
        </w:rPr>
        <w:t xml:space="preserve"> </w:t>
      </w:r>
      <w:r>
        <w:t>fill</w:t>
      </w:r>
      <w:r>
        <w:rPr>
          <w:spacing w:val="-3"/>
        </w:rPr>
        <w:t xml:space="preserve"> </w:t>
      </w:r>
      <w:r>
        <w:t>the</w:t>
      </w:r>
      <w:r>
        <w:rPr>
          <w:spacing w:val="-3"/>
        </w:rPr>
        <w:t xml:space="preserve"> </w:t>
      </w:r>
      <w:r>
        <w:t>mind</w:t>
      </w:r>
      <w:r>
        <w:rPr>
          <w:spacing w:val="-2"/>
        </w:rPr>
        <w:t xml:space="preserve"> </w:t>
      </w:r>
      <w:r>
        <w:t>little</w:t>
      </w:r>
      <w:r>
        <w:rPr>
          <w:spacing w:val="-3"/>
        </w:rPr>
        <w:t xml:space="preserve"> </w:t>
      </w:r>
      <w:r>
        <w:t>by</w:t>
      </w:r>
      <w:r>
        <w:rPr>
          <w:spacing w:val="-2"/>
        </w:rPr>
        <w:t xml:space="preserve"> </w:t>
      </w:r>
      <w:r>
        <w:t>little,</w:t>
      </w:r>
      <w:r>
        <w:rPr>
          <w:spacing w:val="-2"/>
        </w:rPr>
        <w:t xml:space="preserve"> </w:t>
      </w:r>
      <w:r>
        <w:t>as</w:t>
      </w:r>
      <w:r>
        <w:rPr>
          <w:spacing w:val="-3"/>
        </w:rPr>
        <w:t xml:space="preserve"> </w:t>
      </w:r>
      <w:r>
        <w:t>experiences accrete, with a stock of such ideas. In the illustration I used at our first meeting, of the child snatching the toy and getting slapped, the vestiges left by the first experience answered to so many ideas which he acquired thereby,</w:t>
      </w:r>
    </w:p>
    <w:p w14:paraId="326F2CEF" w14:textId="77777777" w:rsidR="00075191" w:rsidRDefault="00000000">
      <w:pPr>
        <w:pStyle w:val="BodyText"/>
        <w:ind w:right="357" w:firstLine="0"/>
      </w:pPr>
      <w:r>
        <w:t>—ideas that remained with him associated in a certain order, and from the</w:t>
      </w:r>
      <w:r>
        <w:rPr>
          <w:spacing w:val="40"/>
        </w:rPr>
        <w:t xml:space="preserve"> </w:t>
      </w:r>
      <w:r>
        <w:t>last one of which the child eventually proceeded to act. The sciences of grammar</w:t>
      </w:r>
      <w:r>
        <w:rPr>
          <w:spacing w:val="-3"/>
        </w:rPr>
        <w:t xml:space="preserve"> </w:t>
      </w:r>
      <w:r>
        <w:t>and</w:t>
      </w:r>
      <w:r>
        <w:rPr>
          <w:spacing w:val="-3"/>
        </w:rPr>
        <w:t xml:space="preserve"> </w:t>
      </w:r>
      <w:r>
        <w:t>of</w:t>
      </w:r>
      <w:r>
        <w:rPr>
          <w:spacing w:val="-3"/>
        </w:rPr>
        <w:t xml:space="preserve"> </w:t>
      </w:r>
      <w:r>
        <w:t>logic</w:t>
      </w:r>
      <w:r>
        <w:rPr>
          <w:spacing w:val="-3"/>
        </w:rPr>
        <w:t xml:space="preserve"> </w:t>
      </w:r>
      <w:r>
        <w:t>are</w:t>
      </w:r>
      <w:r>
        <w:rPr>
          <w:spacing w:val="-3"/>
        </w:rPr>
        <w:t xml:space="preserve"> </w:t>
      </w:r>
      <w:r>
        <w:t>little</w:t>
      </w:r>
      <w:r>
        <w:rPr>
          <w:spacing w:val="-3"/>
        </w:rPr>
        <w:t xml:space="preserve"> </w:t>
      </w:r>
      <w:r>
        <w:t>more</w:t>
      </w:r>
      <w:r>
        <w:rPr>
          <w:spacing w:val="-3"/>
        </w:rPr>
        <w:t xml:space="preserve"> </w:t>
      </w:r>
      <w:r>
        <w:t>than</w:t>
      </w:r>
      <w:r>
        <w:rPr>
          <w:spacing w:val="-3"/>
        </w:rPr>
        <w:t xml:space="preserve"> </w:t>
      </w:r>
      <w:r>
        <w:t>attempts</w:t>
      </w:r>
      <w:r>
        <w:rPr>
          <w:spacing w:val="-3"/>
        </w:rPr>
        <w:t xml:space="preserve"> </w:t>
      </w:r>
      <w:r>
        <w:t>methodically</w:t>
      </w:r>
      <w:r>
        <w:rPr>
          <w:spacing w:val="-3"/>
        </w:rPr>
        <w:t xml:space="preserve"> </w:t>
      </w:r>
      <w:r>
        <w:t>to</w:t>
      </w:r>
      <w:r>
        <w:rPr>
          <w:spacing w:val="-3"/>
        </w:rPr>
        <w:t xml:space="preserve"> </w:t>
      </w:r>
      <w:r>
        <w:t>classify</w:t>
      </w:r>
      <w:r>
        <w:rPr>
          <w:spacing w:val="-3"/>
        </w:rPr>
        <w:t xml:space="preserve"> </w:t>
      </w:r>
      <w:r>
        <w:t>all such</w:t>
      </w:r>
      <w:r>
        <w:rPr>
          <w:spacing w:val="-2"/>
        </w:rPr>
        <w:t xml:space="preserve"> </w:t>
      </w:r>
      <w:r>
        <w:t>acquired</w:t>
      </w:r>
      <w:r>
        <w:rPr>
          <w:spacing w:val="-2"/>
        </w:rPr>
        <w:t xml:space="preserve"> </w:t>
      </w:r>
      <w:r>
        <w:t>ideas</w:t>
      </w:r>
      <w:r>
        <w:rPr>
          <w:spacing w:val="-2"/>
        </w:rPr>
        <w:t xml:space="preserve"> </w:t>
      </w:r>
      <w:r>
        <w:t>and</w:t>
      </w:r>
      <w:r>
        <w:rPr>
          <w:spacing w:val="-2"/>
        </w:rPr>
        <w:t xml:space="preserve"> </w:t>
      </w:r>
      <w:r>
        <w:t>to</w:t>
      </w:r>
      <w:r>
        <w:rPr>
          <w:spacing w:val="-2"/>
        </w:rPr>
        <w:t xml:space="preserve"> </w:t>
      </w:r>
      <w:r>
        <w:t>trace</w:t>
      </w:r>
      <w:r>
        <w:rPr>
          <w:spacing w:val="-2"/>
        </w:rPr>
        <w:t xml:space="preserve"> </w:t>
      </w:r>
      <w:r>
        <w:t>certain</w:t>
      </w:r>
      <w:r>
        <w:rPr>
          <w:spacing w:val="-2"/>
        </w:rPr>
        <w:t xml:space="preserve"> </w:t>
      </w:r>
      <w:r>
        <w:t>laws</w:t>
      </w:r>
      <w:r>
        <w:rPr>
          <w:spacing w:val="-2"/>
        </w:rPr>
        <w:t xml:space="preserve"> </w:t>
      </w:r>
      <w:r>
        <w:t>of</w:t>
      </w:r>
      <w:r>
        <w:rPr>
          <w:spacing w:val="-2"/>
        </w:rPr>
        <w:t xml:space="preserve"> </w:t>
      </w:r>
      <w:r>
        <w:t>relationship</w:t>
      </w:r>
      <w:r>
        <w:rPr>
          <w:spacing w:val="-2"/>
        </w:rPr>
        <w:t xml:space="preserve"> </w:t>
      </w:r>
      <w:r>
        <w:t>among</w:t>
      </w:r>
      <w:r>
        <w:rPr>
          <w:spacing w:val="-2"/>
        </w:rPr>
        <w:t xml:space="preserve"> </w:t>
      </w:r>
      <w:r>
        <w:t>them.</w:t>
      </w:r>
      <w:r>
        <w:rPr>
          <w:spacing w:val="-2"/>
        </w:rPr>
        <w:t xml:space="preserve"> </w:t>
      </w:r>
      <w:r>
        <w:t>The forms of relation between them, becoming themselves in turn noticed by the mind, are treated as conceptions of a higher and more abstract order, as when we speak of a syllogistic relation' between propositions, or of four quantities making a 'proportion,' or of the 'inconsistency' of two conceptions, or the 'implication' of one in the other.</w:t>
      </w:r>
    </w:p>
    <w:p w14:paraId="326F2CF0" w14:textId="77777777" w:rsidR="00075191" w:rsidRDefault="00000000">
      <w:pPr>
        <w:pStyle w:val="BodyText"/>
        <w:ind w:right="361"/>
      </w:pPr>
      <w:r>
        <w:t>So you see that the process of education, taken in a large way, may be described as nothing but the process of acquiring ideas or conceptions, the best educated mind being the mind which has the largest stock of them, ready to meet the largest possible variety of the emergencies of life. The lack of education means only the failure to have acquired them, and the consequent liability to be 'floored' and 'rattled' in the vicissitudes of experience.</w:t>
      </w:r>
    </w:p>
    <w:p w14:paraId="326F2CF1" w14:textId="77777777" w:rsidR="00075191" w:rsidRDefault="00075191">
      <w:pPr>
        <w:pStyle w:val="BodyText"/>
        <w:sectPr w:rsidR="00075191">
          <w:pgSz w:w="12240" w:h="15840"/>
          <w:pgMar w:top="1820" w:right="1080" w:bottom="280" w:left="1080" w:header="720" w:footer="720" w:gutter="0"/>
          <w:cols w:space="720"/>
        </w:sectPr>
      </w:pPr>
    </w:p>
    <w:p w14:paraId="326F2CF2" w14:textId="77777777" w:rsidR="00075191" w:rsidRDefault="00000000">
      <w:pPr>
        <w:pStyle w:val="BodyText"/>
        <w:spacing w:before="70"/>
        <w:ind w:right="359"/>
      </w:pPr>
      <w:r>
        <w:t xml:space="preserve">In all this process of acquiring conceptions, a certain instinctive order is followed. There is a native tendency to assimilate certain kinds of conception at one age, and other kinds of conception at a later age. During the first seven or eight years of childhood the mind is most interested in the sensible properties of material things. </w:t>
      </w:r>
      <w:r>
        <w:rPr>
          <w:i/>
        </w:rPr>
        <w:t xml:space="preserve">Constructiveness </w:t>
      </w:r>
      <w:r>
        <w:t>is the instinct most active; and by the incessant hammering and sawing, and dressing and undressing dolls, putting of things together and taking them apart, the child not only trains the muscles to co-ordinate action, but accumulates a store of physical</w:t>
      </w:r>
      <w:r>
        <w:rPr>
          <w:spacing w:val="40"/>
        </w:rPr>
        <w:t xml:space="preserve"> </w:t>
      </w:r>
      <w:r>
        <w:t>conceptions which are the basis of his knowledge of the material world through life. Object-teaching and manual training wisely extend the sphere of this order of acquisition. Clay, wood, metals, and the various kinds of tools are made to contribute to the store. A youth brought up with a sufficiently broad basis of this kind is always at home in the world. He stands within the pale. He is acquainted with Nature, and Nature in a certain sense is acquainted with him. Whereas the youth brought up alone at home, with no acquaintance with anything but the printed page, is always afflicted with a certain remoteness from the material facts of life, and a correlative insecurity of consciousness which make of him a kind of alien on the earth in which he ought to feel himself perfectly at home.</w:t>
      </w:r>
    </w:p>
    <w:p w14:paraId="326F2CF3" w14:textId="77777777" w:rsidR="00075191" w:rsidRDefault="00000000">
      <w:pPr>
        <w:pStyle w:val="BodyText"/>
      </w:pPr>
      <w:r>
        <w:t>I already said something of this in speaking of the constructive impulse, and I must not repeat myself. Moreover, you fully realize, I am sure, how important for life,—for the moral tone of life, quite apart from definite practical pursuits,—is this sense of readiness for emergencies which a man gains through early familiarity and acquaintance with the world of material things. To have grown up on a farm, to have haunted a carpenter's and blacksmith's shop, to have handled horses and cows and boats and guns, and to</w:t>
      </w:r>
      <w:r>
        <w:rPr>
          <w:spacing w:val="-3"/>
        </w:rPr>
        <w:t xml:space="preserve"> </w:t>
      </w:r>
      <w:r>
        <w:t>have</w:t>
      </w:r>
      <w:r>
        <w:rPr>
          <w:spacing w:val="-3"/>
        </w:rPr>
        <w:t xml:space="preserve"> </w:t>
      </w:r>
      <w:r>
        <w:t>ideas</w:t>
      </w:r>
      <w:r>
        <w:rPr>
          <w:spacing w:val="-3"/>
        </w:rPr>
        <w:t xml:space="preserve"> </w:t>
      </w:r>
      <w:r>
        <w:t>and</w:t>
      </w:r>
      <w:r>
        <w:rPr>
          <w:spacing w:val="-3"/>
        </w:rPr>
        <w:t xml:space="preserve"> </w:t>
      </w:r>
      <w:r>
        <w:t>abilities</w:t>
      </w:r>
      <w:r>
        <w:rPr>
          <w:spacing w:val="-3"/>
        </w:rPr>
        <w:t xml:space="preserve"> </w:t>
      </w:r>
      <w:r>
        <w:t>connected</w:t>
      </w:r>
      <w:r>
        <w:rPr>
          <w:spacing w:val="-3"/>
        </w:rPr>
        <w:t xml:space="preserve"> </w:t>
      </w:r>
      <w:r>
        <w:t>with</w:t>
      </w:r>
      <w:r>
        <w:rPr>
          <w:spacing w:val="-3"/>
        </w:rPr>
        <w:t xml:space="preserve"> </w:t>
      </w:r>
      <w:r>
        <w:t>such</w:t>
      </w:r>
      <w:r>
        <w:rPr>
          <w:spacing w:val="-3"/>
        </w:rPr>
        <w:t xml:space="preserve"> </w:t>
      </w:r>
      <w:r>
        <w:t>objects</w:t>
      </w:r>
      <w:r>
        <w:rPr>
          <w:spacing w:val="-3"/>
        </w:rPr>
        <w:t xml:space="preserve"> </w:t>
      </w:r>
      <w:r>
        <w:t>are</w:t>
      </w:r>
      <w:r>
        <w:rPr>
          <w:spacing w:val="-3"/>
        </w:rPr>
        <w:t xml:space="preserve"> </w:t>
      </w:r>
      <w:r>
        <w:t>an</w:t>
      </w:r>
      <w:r>
        <w:rPr>
          <w:spacing w:val="-3"/>
        </w:rPr>
        <w:t xml:space="preserve"> </w:t>
      </w:r>
      <w:r>
        <w:t>inestimable</w:t>
      </w:r>
      <w:r>
        <w:rPr>
          <w:spacing w:val="-3"/>
        </w:rPr>
        <w:t xml:space="preserve"> </w:t>
      </w:r>
      <w:r>
        <w:t>part of youthful acquisition. After adolescence it is rare to be able to get into familiar touch with any of these primitive things. The instinctive propensions have faded, and the habits are hard to acquire.</w:t>
      </w:r>
    </w:p>
    <w:p w14:paraId="326F2CF4" w14:textId="77777777" w:rsidR="00075191" w:rsidRDefault="00000000">
      <w:pPr>
        <w:pStyle w:val="BodyText"/>
        <w:spacing w:before="1"/>
        <w:ind w:right="359"/>
      </w:pPr>
      <w:r>
        <w:t>Accordingly,</w:t>
      </w:r>
      <w:r>
        <w:rPr>
          <w:spacing w:val="-1"/>
        </w:rPr>
        <w:t xml:space="preserve"> </w:t>
      </w:r>
      <w:r>
        <w:t>one</w:t>
      </w:r>
      <w:r>
        <w:rPr>
          <w:spacing w:val="-1"/>
        </w:rPr>
        <w:t xml:space="preserve"> </w:t>
      </w:r>
      <w:r>
        <w:t>of</w:t>
      </w:r>
      <w:r>
        <w:rPr>
          <w:spacing w:val="-1"/>
        </w:rPr>
        <w:t xml:space="preserve"> </w:t>
      </w:r>
      <w:r>
        <w:t>the</w:t>
      </w:r>
      <w:r>
        <w:rPr>
          <w:spacing w:val="-1"/>
        </w:rPr>
        <w:t xml:space="preserve"> </w:t>
      </w:r>
      <w:r>
        <w:t>best</w:t>
      </w:r>
      <w:r>
        <w:rPr>
          <w:spacing w:val="-1"/>
        </w:rPr>
        <w:t xml:space="preserve"> </w:t>
      </w:r>
      <w:r>
        <w:t>fruits</w:t>
      </w:r>
      <w:r>
        <w:rPr>
          <w:spacing w:val="-1"/>
        </w:rPr>
        <w:t xml:space="preserve"> </w:t>
      </w:r>
      <w:r>
        <w:t>of</w:t>
      </w:r>
      <w:r>
        <w:rPr>
          <w:spacing w:val="-1"/>
        </w:rPr>
        <w:t xml:space="preserve"> </w:t>
      </w:r>
      <w:r>
        <w:t>the</w:t>
      </w:r>
      <w:r>
        <w:rPr>
          <w:spacing w:val="-1"/>
        </w:rPr>
        <w:t xml:space="preserve"> </w:t>
      </w:r>
      <w:r>
        <w:t>'child-study'</w:t>
      </w:r>
      <w:r>
        <w:rPr>
          <w:spacing w:val="-1"/>
        </w:rPr>
        <w:t xml:space="preserve"> </w:t>
      </w:r>
      <w:r>
        <w:t>movement</w:t>
      </w:r>
      <w:r>
        <w:rPr>
          <w:spacing w:val="-1"/>
        </w:rPr>
        <w:t xml:space="preserve"> </w:t>
      </w:r>
      <w:r>
        <w:t>has</w:t>
      </w:r>
      <w:r>
        <w:rPr>
          <w:spacing w:val="-1"/>
        </w:rPr>
        <w:t xml:space="preserve"> </w:t>
      </w:r>
      <w:r>
        <w:t xml:space="preserve">been to reinstate all these activities to their proper place in a sound system of education. </w:t>
      </w:r>
      <w:r>
        <w:rPr>
          <w:i/>
        </w:rPr>
        <w:t xml:space="preserve">Feed </w:t>
      </w:r>
      <w:r>
        <w:t>the growing human being, feed him with the sort of experience for which from year to year he shows a natural craving, and he will develop in adult life a sounder sort of mental tissue, even though he may seem to be 'wasting' a great deal of his growing time, in the eyes of those for whom</w:t>
      </w:r>
      <w:r>
        <w:rPr>
          <w:spacing w:val="37"/>
        </w:rPr>
        <w:t xml:space="preserve"> </w:t>
      </w:r>
      <w:r>
        <w:t>the</w:t>
      </w:r>
      <w:r>
        <w:rPr>
          <w:spacing w:val="37"/>
        </w:rPr>
        <w:t xml:space="preserve"> </w:t>
      </w:r>
      <w:r>
        <w:t>only</w:t>
      </w:r>
      <w:r>
        <w:rPr>
          <w:spacing w:val="37"/>
        </w:rPr>
        <w:t xml:space="preserve"> </w:t>
      </w:r>
      <w:r>
        <w:t>channels</w:t>
      </w:r>
      <w:r>
        <w:rPr>
          <w:spacing w:val="37"/>
        </w:rPr>
        <w:t xml:space="preserve"> </w:t>
      </w:r>
      <w:r>
        <w:t>of</w:t>
      </w:r>
      <w:r>
        <w:rPr>
          <w:spacing w:val="37"/>
        </w:rPr>
        <w:t xml:space="preserve"> </w:t>
      </w:r>
      <w:r>
        <w:t>learning</w:t>
      </w:r>
      <w:r>
        <w:rPr>
          <w:spacing w:val="37"/>
        </w:rPr>
        <w:t xml:space="preserve"> </w:t>
      </w:r>
      <w:r>
        <w:t>are</w:t>
      </w:r>
      <w:r>
        <w:rPr>
          <w:spacing w:val="37"/>
        </w:rPr>
        <w:t xml:space="preserve"> </w:t>
      </w:r>
      <w:r>
        <w:t>books</w:t>
      </w:r>
      <w:r>
        <w:rPr>
          <w:spacing w:val="37"/>
        </w:rPr>
        <w:t xml:space="preserve"> </w:t>
      </w:r>
      <w:r>
        <w:t>and</w:t>
      </w:r>
      <w:r>
        <w:rPr>
          <w:spacing w:val="37"/>
        </w:rPr>
        <w:t xml:space="preserve"> </w:t>
      </w:r>
      <w:r>
        <w:t>verbally</w:t>
      </w:r>
      <w:r>
        <w:rPr>
          <w:spacing w:val="37"/>
        </w:rPr>
        <w:t xml:space="preserve"> </w:t>
      </w:r>
      <w:r>
        <w:t>communicated</w:t>
      </w:r>
    </w:p>
    <w:p w14:paraId="326F2CF5" w14:textId="77777777" w:rsidR="00075191" w:rsidRDefault="00075191">
      <w:pPr>
        <w:pStyle w:val="BodyText"/>
        <w:sectPr w:rsidR="00075191">
          <w:pgSz w:w="12240" w:h="15840"/>
          <w:pgMar w:top="1360" w:right="1080" w:bottom="280" w:left="1080" w:header="720" w:footer="720" w:gutter="0"/>
          <w:cols w:space="720"/>
        </w:sectPr>
      </w:pPr>
    </w:p>
    <w:p w14:paraId="326F2CF6" w14:textId="77777777" w:rsidR="00075191" w:rsidRDefault="00000000">
      <w:pPr>
        <w:pStyle w:val="BodyText"/>
        <w:spacing w:before="70"/>
        <w:ind w:right="0" w:firstLine="0"/>
        <w:jc w:val="left"/>
      </w:pPr>
      <w:r>
        <w:rPr>
          <w:spacing w:val="-2"/>
        </w:rPr>
        <w:t>information.</w:t>
      </w:r>
    </w:p>
    <w:p w14:paraId="326F2CF7" w14:textId="77777777" w:rsidR="00075191" w:rsidRDefault="00000000">
      <w:pPr>
        <w:pStyle w:val="BodyText"/>
        <w:ind w:right="359"/>
      </w:pPr>
      <w:r>
        <w:t>It is not till adolescence is reached that the mind grows able to take in the more abstract aspects of experience, the hidden similarities and distinctions between things, and especially their causal sequences. Rational knowledge of such things as mathematics, mechanics, chemistry, and biology, is now possible; and the acquisition of conceptions of this order form the next phase of education. Later still, not till adolescence is well advanced, does the mind awaken to a systematic interest in abstract human relations—moral relations, properly so called,—to sociological ideas and to metaphysical abstractions.</w:t>
      </w:r>
    </w:p>
    <w:p w14:paraId="326F2CF8" w14:textId="77777777" w:rsidR="00075191" w:rsidRDefault="00000000">
      <w:pPr>
        <w:pStyle w:val="BodyText"/>
      </w:pPr>
      <w:r>
        <w:t>This general order of sequence is followed traditionally of course in the schoolroom. It is foreign to my purpose to do more than indicate that general psychological principle of the successive order of awakening of the faculties on which the whole thing rests. I have spoken of it already, apropos of the transitoriness of instincts. Just as many a youth has to go permanently</w:t>
      </w:r>
      <w:r>
        <w:rPr>
          <w:spacing w:val="40"/>
        </w:rPr>
        <w:t xml:space="preserve"> </w:t>
      </w:r>
      <w:r>
        <w:t>without an adequate stock of conceptions of a certain order, because experiences</w:t>
      </w:r>
      <w:r>
        <w:rPr>
          <w:spacing w:val="-3"/>
        </w:rPr>
        <w:t xml:space="preserve"> </w:t>
      </w:r>
      <w:r>
        <w:t>of</w:t>
      </w:r>
      <w:r>
        <w:rPr>
          <w:spacing w:val="-3"/>
        </w:rPr>
        <w:t xml:space="preserve"> </w:t>
      </w:r>
      <w:r>
        <w:t>that</w:t>
      </w:r>
      <w:r>
        <w:rPr>
          <w:spacing w:val="-3"/>
        </w:rPr>
        <w:t xml:space="preserve"> </w:t>
      </w:r>
      <w:r>
        <w:t>order</w:t>
      </w:r>
      <w:r>
        <w:rPr>
          <w:spacing w:val="-3"/>
        </w:rPr>
        <w:t xml:space="preserve"> </w:t>
      </w:r>
      <w:r>
        <w:t>were</w:t>
      </w:r>
      <w:r>
        <w:rPr>
          <w:spacing w:val="-3"/>
        </w:rPr>
        <w:t xml:space="preserve"> </w:t>
      </w:r>
      <w:r>
        <w:t>not</w:t>
      </w:r>
      <w:r>
        <w:rPr>
          <w:spacing w:val="-3"/>
        </w:rPr>
        <w:t xml:space="preserve"> </w:t>
      </w:r>
      <w:r>
        <w:t>yielded</w:t>
      </w:r>
      <w:r>
        <w:rPr>
          <w:spacing w:val="-2"/>
        </w:rPr>
        <w:t xml:space="preserve"> </w:t>
      </w:r>
      <w:r>
        <w:t>at</w:t>
      </w:r>
      <w:r>
        <w:rPr>
          <w:spacing w:val="-3"/>
        </w:rPr>
        <w:t xml:space="preserve"> </w:t>
      </w:r>
      <w:r>
        <w:t>the</w:t>
      </w:r>
      <w:r>
        <w:rPr>
          <w:spacing w:val="-3"/>
        </w:rPr>
        <w:t xml:space="preserve"> </w:t>
      </w:r>
      <w:r>
        <w:t>time</w:t>
      </w:r>
      <w:r>
        <w:rPr>
          <w:spacing w:val="-3"/>
        </w:rPr>
        <w:t xml:space="preserve"> </w:t>
      </w:r>
      <w:r>
        <w:t>when</w:t>
      </w:r>
      <w:r>
        <w:rPr>
          <w:spacing w:val="-2"/>
        </w:rPr>
        <w:t xml:space="preserve"> </w:t>
      </w:r>
      <w:r>
        <w:t>new</w:t>
      </w:r>
      <w:r>
        <w:rPr>
          <w:spacing w:val="-3"/>
        </w:rPr>
        <w:t xml:space="preserve"> </w:t>
      </w:r>
      <w:r>
        <w:t>curiosity</w:t>
      </w:r>
      <w:r>
        <w:rPr>
          <w:spacing w:val="-2"/>
        </w:rPr>
        <w:t xml:space="preserve"> </w:t>
      </w:r>
      <w:r>
        <w:t>was most acute, so it will conversely happen that many another youth is spoiled for a certain subject of study (although he would have enjoyed it well if led into it at a later age) through having had it thrust upon him so prematurely that disgust was created, and the bloom quite taken off from future trials. I think I have seen college students unfitted forever for 'philosophy' from having taken that study up a year too soon.</w:t>
      </w:r>
    </w:p>
    <w:p w14:paraId="326F2CF9" w14:textId="77777777" w:rsidR="00075191" w:rsidRDefault="00000000">
      <w:pPr>
        <w:pStyle w:val="BodyText"/>
        <w:ind w:right="359"/>
      </w:pPr>
      <w:r>
        <w:t>In all these later studies, verbal material is the vehicle by which the mind thinks. The abstract conceptions of physics and sociology may, it is true, be embodied in visual or other images of phenomena, but they need not be so; and the truth remains that, after adolescence has begun, "words, words, words," must constitute a large part, and an always larger part as life advances, of what the human being has to learn. This is so even in the natural sciences, so far as these are causal and rational, and not merely confined to description. So I go back to what I said awhile ago apropos of verbal memorizing. The more accurately words are learned, the better, if only the teacher make sure that</w:t>
      </w:r>
      <w:r>
        <w:rPr>
          <w:spacing w:val="-1"/>
        </w:rPr>
        <w:t xml:space="preserve"> </w:t>
      </w:r>
      <w:r>
        <w:t>what</w:t>
      </w:r>
      <w:r>
        <w:rPr>
          <w:spacing w:val="-1"/>
        </w:rPr>
        <w:t xml:space="preserve"> </w:t>
      </w:r>
      <w:r>
        <w:t>they signify is also understood. It</w:t>
      </w:r>
      <w:r>
        <w:rPr>
          <w:spacing w:val="-1"/>
        </w:rPr>
        <w:t xml:space="preserve"> </w:t>
      </w:r>
      <w:r>
        <w:t>is the failure of this latter condition, in so much of the old-fashioned recitation, that has caused that reaction against 'parrot-like reproduction' that we are so familiar with to-day. A friend of mine, visiting a school, was asked to examine a young class in geography. Glancing, at the book, she said: "Suppose you should</w:t>
      </w:r>
      <w:r>
        <w:rPr>
          <w:spacing w:val="-2"/>
        </w:rPr>
        <w:t xml:space="preserve"> </w:t>
      </w:r>
      <w:r>
        <w:t>dig</w:t>
      </w:r>
      <w:r>
        <w:rPr>
          <w:spacing w:val="-1"/>
        </w:rPr>
        <w:t xml:space="preserve"> </w:t>
      </w:r>
      <w:r>
        <w:t>a</w:t>
      </w:r>
      <w:r>
        <w:rPr>
          <w:spacing w:val="-1"/>
        </w:rPr>
        <w:t xml:space="preserve"> </w:t>
      </w:r>
      <w:r>
        <w:t>hole in</w:t>
      </w:r>
      <w:r>
        <w:rPr>
          <w:spacing w:val="-1"/>
        </w:rPr>
        <w:t xml:space="preserve"> </w:t>
      </w:r>
      <w:r>
        <w:t>the</w:t>
      </w:r>
      <w:r>
        <w:rPr>
          <w:spacing w:val="-2"/>
        </w:rPr>
        <w:t xml:space="preserve"> </w:t>
      </w:r>
      <w:r>
        <w:t>ground,</w:t>
      </w:r>
      <w:r>
        <w:rPr>
          <w:spacing w:val="-1"/>
        </w:rPr>
        <w:t xml:space="preserve"> </w:t>
      </w:r>
      <w:r>
        <w:t>hundreds of</w:t>
      </w:r>
      <w:r>
        <w:rPr>
          <w:spacing w:val="-1"/>
        </w:rPr>
        <w:t xml:space="preserve"> </w:t>
      </w:r>
      <w:r>
        <w:t>feet</w:t>
      </w:r>
      <w:r>
        <w:rPr>
          <w:spacing w:val="-1"/>
        </w:rPr>
        <w:t xml:space="preserve"> </w:t>
      </w:r>
      <w:r>
        <w:t>deep,</w:t>
      </w:r>
      <w:r>
        <w:rPr>
          <w:spacing w:val="-2"/>
        </w:rPr>
        <w:t xml:space="preserve"> </w:t>
      </w:r>
      <w:r>
        <w:t>how should</w:t>
      </w:r>
      <w:r>
        <w:rPr>
          <w:spacing w:val="-1"/>
        </w:rPr>
        <w:t xml:space="preserve"> </w:t>
      </w:r>
      <w:r>
        <w:t>you</w:t>
      </w:r>
      <w:r>
        <w:rPr>
          <w:spacing w:val="-1"/>
        </w:rPr>
        <w:t xml:space="preserve"> </w:t>
      </w:r>
      <w:r>
        <w:t xml:space="preserve">find </w:t>
      </w:r>
      <w:r>
        <w:rPr>
          <w:spacing w:val="-5"/>
        </w:rPr>
        <w:t>it</w:t>
      </w:r>
    </w:p>
    <w:p w14:paraId="326F2CFA" w14:textId="77777777" w:rsidR="00075191" w:rsidRDefault="00075191">
      <w:pPr>
        <w:pStyle w:val="BodyText"/>
        <w:sectPr w:rsidR="00075191">
          <w:pgSz w:w="12240" w:h="15840"/>
          <w:pgMar w:top="1360" w:right="1080" w:bottom="280" w:left="1080" w:header="720" w:footer="720" w:gutter="0"/>
          <w:cols w:space="720"/>
        </w:sectPr>
      </w:pPr>
    </w:p>
    <w:p w14:paraId="326F2CFB" w14:textId="77777777" w:rsidR="00075191" w:rsidRDefault="00000000">
      <w:pPr>
        <w:pStyle w:val="BodyText"/>
        <w:spacing w:before="70"/>
        <w:ind w:right="364" w:firstLine="0"/>
      </w:pPr>
      <w:r>
        <w:t xml:space="preserve">at the bottom,—warmer or colder than on top?" None of the class replying, the teacher said: "I'm sure they know, but I think you don't ask the question quite rightly. Let me try." So, taking the book, she asked: "In what condition is the interior of the globe?" and received the immediate answer from half the class at once: "The interior of the globe is in a condition of </w:t>
      </w:r>
      <w:r>
        <w:rPr>
          <w:i/>
        </w:rPr>
        <w:t>igneous fusion</w:t>
      </w:r>
      <w:r>
        <w:t xml:space="preserve">." Better exclusive object-teaching than such verbal recitations as that; and yet verbal reproduction, intelligently connected with more objective work, must always play a leading, and surely </w:t>
      </w:r>
      <w:r>
        <w:rPr>
          <w:i/>
        </w:rPr>
        <w:t xml:space="preserve">the </w:t>
      </w:r>
      <w:r>
        <w:t xml:space="preserve">leading, part in education. Our modern reformers, in their books, write too exclusively of the earliest years of the pupil. These lend themselves better to explicit treatment; and I myself, in dwelling so much upon the native impulses, and object-teaching, and anecdotes, and all that, have paid my tribute to the line of least resistance in describing. Yet away back in childhood we find the beginnings of purely intellectual curiosity, and the intelligence of abstract terms. The object-teaching is mainly to </w:t>
      </w:r>
      <w:r>
        <w:rPr>
          <w:i/>
        </w:rPr>
        <w:t xml:space="preserve">launch </w:t>
      </w:r>
      <w:r>
        <w:t>the pupils, with some concrete conceptions of the facts concerned, upon the more abstract ideas.</w:t>
      </w:r>
    </w:p>
    <w:p w14:paraId="326F2CFC" w14:textId="77777777" w:rsidR="00075191" w:rsidRDefault="00000000">
      <w:pPr>
        <w:pStyle w:val="BodyText"/>
        <w:ind w:right="357"/>
      </w:pPr>
      <w:r>
        <w:t>To hear some authorities on teaching, however, you would suppose that geography not only began, but ended with the school-yard and neighboring hill, that physics was one endless round of repeating the same sort of tedious weighing and measuring operation: whereas a very few examples are usually sufficient</w:t>
      </w:r>
      <w:r>
        <w:rPr>
          <w:spacing w:val="-3"/>
        </w:rPr>
        <w:t xml:space="preserve"> </w:t>
      </w:r>
      <w:r>
        <w:t>to</w:t>
      </w:r>
      <w:r>
        <w:rPr>
          <w:spacing w:val="-2"/>
        </w:rPr>
        <w:t xml:space="preserve"> </w:t>
      </w:r>
      <w:r>
        <w:t>set</w:t>
      </w:r>
      <w:r>
        <w:rPr>
          <w:spacing w:val="-2"/>
        </w:rPr>
        <w:t xml:space="preserve"> </w:t>
      </w:r>
      <w:r>
        <w:t>the</w:t>
      </w:r>
      <w:r>
        <w:rPr>
          <w:spacing w:val="-2"/>
        </w:rPr>
        <w:t xml:space="preserve"> </w:t>
      </w:r>
      <w:r>
        <w:t>imagination</w:t>
      </w:r>
      <w:r>
        <w:rPr>
          <w:spacing w:val="-2"/>
        </w:rPr>
        <w:t xml:space="preserve"> </w:t>
      </w:r>
      <w:r>
        <w:t>free</w:t>
      </w:r>
      <w:r>
        <w:rPr>
          <w:spacing w:val="-2"/>
        </w:rPr>
        <w:t xml:space="preserve"> </w:t>
      </w:r>
      <w:r>
        <w:t>on</w:t>
      </w:r>
      <w:r>
        <w:rPr>
          <w:spacing w:val="-2"/>
        </w:rPr>
        <w:t xml:space="preserve"> </w:t>
      </w:r>
      <w:r>
        <w:t>genuine</w:t>
      </w:r>
      <w:r>
        <w:rPr>
          <w:spacing w:val="-2"/>
        </w:rPr>
        <w:t xml:space="preserve"> </w:t>
      </w:r>
      <w:r>
        <w:t>lines,</w:t>
      </w:r>
      <w:r>
        <w:rPr>
          <w:spacing w:val="-2"/>
        </w:rPr>
        <w:t xml:space="preserve"> </w:t>
      </w:r>
      <w:r>
        <w:t>and</w:t>
      </w:r>
      <w:r>
        <w:rPr>
          <w:spacing w:val="-2"/>
        </w:rPr>
        <w:t xml:space="preserve"> </w:t>
      </w:r>
      <w:r>
        <w:t>then</w:t>
      </w:r>
      <w:r>
        <w:rPr>
          <w:spacing w:val="-2"/>
        </w:rPr>
        <w:t xml:space="preserve"> </w:t>
      </w:r>
      <w:r>
        <w:t>what</w:t>
      </w:r>
      <w:r>
        <w:rPr>
          <w:spacing w:val="-2"/>
        </w:rPr>
        <w:t xml:space="preserve"> </w:t>
      </w:r>
      <w:r>
        <w:t>the</w:t>
      </w:r>
      <w:r>
        <w:rPr>
          <w:spacing w:val="-2"/>
        </w:rPr>
        <w:t xml:space="preserve"> </w:t>
      </w:r>
      <w:r>
        <w:t>mind craves is more rapid, general, and abstract treatment. I heard a lady say that she had taken her child to the kindergarten, "but he is so bright that he saw through it immediately." Too many school children 'see' as immediately 'through' the namby-pamby attempts of the softer pedagogy to lubricate</w:t>
      </w:r>
      <w:r>
        <w:rPr>
          <w:spacing w:val="40"/>
        </w:rPr>
        <w:t xml:space="preserve"> </w:t>
      </w:r>
      <w:r>
        <w:t>things</w:t>
      </w:r>
      <w:r>
        <w:rPr>
          <w:spacing w:val="-1"/>
        </w:rPr>
        <w:t xml:space="preserve"> </w:t>
      </w:r>
      <w:r>
        <w:t>for</w:t>
      </w:r>
      <w:r>
        <w:rPr>
          <w:spacing w:val="-1"/>
        </w:rPr>
        <w:t xml:space="preserve"> </w:t>
      </w:r>
      <w:r>
        <w:t>them,</w:t>
      </w:r>
      <w:r>
        <w:rPr>
          <w:spacing w:val="-1"/>
        </w:rPr>
        <w:t xml:space="preserve"> </w:t>
      </w:r>
      <w:r>
        <w:t>and</w:t>
      </w:r>
      <w:r>
        <w:rPr>
          <w:spacing w:val="-1"/>
        </w:rPr>
        <w:t xml:space="preserve"> </w:t>
      </w:r>
      <w:r>
        <w:t>make</w:t>
      </w:r>
      <w:r>
        <w:rPr>
          <w:spacing w:val="-1"/>
        </w:rPr>
        <w:t xml:space="preserve"> </w:t>
      </w:r>
      <w:r>
        <w:t>them</w:t>
      </w:r>
      <w:r>
        <w:rPr>
          <w:spacing w:val="-1"/>
        </w:rPr>
        <w:t xml:space="preserve"> </w:t>
      </w:r>
      <w:r>
        <w:t>interesting.</w:t>
      </w:r>
      <w:r>
        <w:rPr>
          <w:spacing w:val="-1"/>
        </w:rPr>
        <w:t xml:space="preserve"> </w:t>
      </w:r>
      <w:r>
        <w:t>Even</w:t>
      </w:r>
      <w:r>
        <w:rPr>
          <w:spacing w:val="-1"/>
        </w:rPr>
        <w:t xml:space="preserve"> </w:t>
      </w:r>
      <w:r>
        <w:t>they</w:t>
      </w:r>
      <w:r>
        <w:rPr>
          <w:spacing w:val="-1"/>
        </w:rPr>
        <w:t xml:space="preserve"> </w:t>
      </w:r>
      <w:r>
        <w:t>can</w:t>
      </w:r>
      <w:r>
        <w:rPr>
          <w:spacing w:val="-1"/>
        </w:rPr>
        <w:t xml:space="preserve"> </w:t>
      </w:r>
      <w:r>
        <w:t>enjoy</w:t>
      </w:r>
      <w:r>
        <w:rPr>
          <w:spacing w:val="-1"/>
        </w:rPr>
        <w:t xml:space="preserve"> </w:t>
      </w:r>
      <w:r>
        <w:t>abstractions, provided they be of the proper order; and it is a poor compliment to their rational appetite to think that anecdotes about little Tommies and little</w:t>
      </w:r>
      <w:r>
        <w:rPr>
          <w:spacing w:val="40"/>
        </w:rPr>
        <w:t xml:space="preserve"> </w:t>
      </w:r>
      <w:r>
        <w:t>Jennies are the only kind of things their minds can digest.</w:t>
      </w:r>
    </w:p>
    <w:p w14:paraId="326F2CFD" w14:textId="77777777" w:rsidR="00075191" w:rsidRDefault="00000000">
      <w:pPr>
        <w:pStyle w:val="BodyText"/>
        <w:ind w:right="362"/>
      </w:pPr>
      <w:r>
        <w:t>But here, as elsewhere, it is a matter of more or less; and, in the last</w:t>
      </w:r>
      <w:r>
        <w:rPr>
          <w:spacing w:val="40"/>
        </w:rPr>
        <w:t xml:space="preserve"> </w:t>
      </w:r>
      <w:r>
        <w:t>resort, the teacher's own tact is the only thing that can bring out the right effect. The great difficulty with abstractions is that of knowing just what meaning the pupil attaches to the terms he uses. The words may sound all right, but the meaning remains the child's own secret. So varied forms of words</w:t>
      </w:r>
      <w:r>
        <w:rPr>
          <w:spacing w:val="-2"/>
        </w:rPr>
        <w:t xml:space="preserve"> </w:t>
      </w:r>
      <w:r>
        <w:t>must</w:t>
      </w:r>
      <w:r>
        <w:rPr>
          <w:spacing w:val="-2"/>
        </w:rPr>
        <w:t xml:space="preserve"> </w:t>
      </w:r>
      <w:r>
        <w:t>be</w:t>
      </w:r>
      <w:r>
        <w:rPr>
          <w:spacing w:val="-2"/>
        </w:rPr>
        <w:t xml:space="preserve"> </w:t>
      </w:r>
      <w:r>
        <w:t>insisted</w:t>
      </w:r>
      <w:r>
        <w:rPr>
          <w:spacing w:val="-1"/>
        </w:rPr>
        <w:t xml:space="preserve"> </w:t>
      </w:r>
      <w:r>
        <w:t>on,</w:t>
      </w:r>
      <w:r>
        <w:rPr>
          <w:spacing w:val="-2"/>
        </w:rPr>
        <w:t xml:space="preserve"> </w:t>
      </w:r>
      <w:r>
        <w:t>to</w:t>
      </w:r>
      <w:r>
        <w:rPr>
          <w:spacing w:val="-2"/>
        </w:rPr>
        <w:t xml:space="preserve"> </w:t>
      </w:r>
      <w:r>
        <w:t>bring</w:t>
      </w:r>
      <w:r>
        <w:rPr>
          <w:spacing w:val="-2"/>
        </w:rPr>
        <w:t xml:space="preserve"> </w:t>
      </w:r>
      <w:r>
        <w:t>the</w:t>
      </w:r>
      <w:r>
        <w:rPr>
          <w:spacing w:val="-1"/>
        </w:rPr>
        <w:t xml:space="preserve"> </w:t>
      </w:r>
      <w:r>
        <w:t>secret</w:t>
      </w:r>
      <w:r>
        <w:rPr>
          <w:spacing w:val="-2"/>
        </w:rPr>
        <w:t xml:space="preserve"> </w:t>
      </w:r>
      <w:r>
        <w:t>out.</w:t>
      </w:r>
      <w:r>
        <w:rPr>
          <w:spacing w:val="-2"/>
        </w:rPr>
        <w:t xml:space="preserve"> </w:t>
      </w:r>
      <w:r>
        <w:t>And</w:t>
      </w:r>
      <w:r>
        <w:rPr>
          <w:spacing w:val="-2"/>
        </w:rPr>
        <w:t xml:space="preserve"> </w:t>
      </w:r>
      <w:r>
        <w:t>a</w:t>
      </w:r>
      <w:r>
        <w:rPr>
          <w:spacing w:val="-1"/>
        </w:rPr>
        <w:t xml:space="preserve"> </w:t>
      </w:r>
      <w:r>
        <w:t>strange</w:t>
      </w:r>
      <w:r>
        <w:rPr>
          <w:spacing w:val="-2"/>
        </w:rPr>
        <w:t xml:space="preserve"> </w:t>
      </w:r>
      <w:r>
        <w:t>secret</w:t>
      </w:r>
      <w:r>
        <w:rPr>
          <w:spacing w:val="-2"/>
        </w:rPr>
        <w:t xml:space="preserve"> </w:t>
      </w:r>
      <w:r>
        <w:t>does</w:t>
      </w:r>
      <w:r>
        <w:rPr>
          <w:spacing w:val="-1"/>
        </w:rPr>
        <w:t xml:space="preserve"> </w:t>
      </w:r>
      <w:r>
        <w:t>it often prove. A relative of mine was trying to explain to a little girl what was meant</w:t>
      </w:r>
      <w:r>
        <w:rPr>
          <w:spacing w:val="54"/>
        </w:rPr>
        <w:t xml:space="preserve"> </w:t>
      </w:r>
      <w:r>
        <w:t>by</w:t>
      </w:r>
      <w:r>
        <w:rPr>
          <w:spacing w:val="54"/>
        </w:rPr>
        <w:t xml:space="preserve"> </w:t>
      </w:r>
      <w:r>
        <w:t>'the</w:t>
      </w:r>
      <w:r>
        <w:rPr>
          <w:spacing w:val="54"/>
        </w:rPr>
        <w:t xml:space="preserve"> </w:t>
      </w:r>
      <w:r>
        <w:t>passive</w:t>
      </w:r>
      <w:r>
        <w:rPr>
          <w:spacing w:val="54"/>
        </w:rPr>
        <w:t xml:space="preserve"> </w:t>
      </w:r>
      <w:r>
        <w:t>voice':</w:t>
      </w:r>
      <w:r>
        <w:rPr>
          <w:spacing w:val="55"/>
        </w:rPr>
        <w:t xml:space="preserve"> </w:t>
      </w:r>
      <w:r>
        <w:t>"Suppose</w:t>
      </w:r>
      <w:r>
        <w:rPr>
          <w:spacing w:val="54"/>
        </w:rPr>
        <w:t xml:space="preserve"> </w:t>
      </w:r>
      <w:r>
        <w:t>that</w:t>
      </w:r>
      <w:r>
        <w:rPr>
          <w:spacing w:val="54"/>
        </w:rPr>
        <w:t xml:space="preserve"> </w:t>
      </w:r>
      <w:r>
        <w:t>you</w:t>
      </w:r>
      <w:r>
        <w:rPr>
          <w:spacing w:val="54"/>
        </w:rPr>
        <w:t xml:space="preserve"> </w:t>
      </w:r>
      <w:r>
        <w:t>kill</w:t>
      </w:r>
      <w:r>
        <w:rPr>
          <w:spacing w:val="55"/>
        </w:rPr>
        <w:t xml:space="preserve"> </w:t>
      </w:r>
      <w:r>
        <w:t>me:</w:t>
      </w:r>
      <w:r>
        <w:rPr>
          <w:spacing w:val="54"/>
        </w:rPr>
        <w:t xml:space="preserve"> </w:t>
      </w:r>
      <w:r>
        <w:t>you</w:t>
      </w:r>
      <w:r>
        <w:rPr>
          <w:spacing w:val="54"/>
        </w:rPr>
        <w:t xml:space="preserve"> </w:t>
      </w:r>
      <w:r>
        <w:t>who</w:t>
      </w:r>
      <w:r>
        <w:rPr>
          <w:spacing w:val="54"/>
        </w:rPr>
        <w:t xml:space="preserve"> </w:t>
      </w:r>
      <w:r>
        <w:t>do</w:t>
      </w:r>
      <w:r>
        <w:rPr>
          <w:spacing w:val="55"/>
        </w:rPr>
        <w:t xml:space="preserve"> </w:t>
      </w:r>
      <w:r>
        <w:rPr>
          <w:spacing w:val="-5"/>
        </w:rPr>
        <w:t>the</w:t>
      </w:r>
    </w:p>
    <w:p w14:paraId="326F2CFE" w14:textId="77777777" w:rsidR="00075191" w:rsidRDefault="00075191">
      <w:pPr>
        <w:pStyle w:val="BodyText"/>
        <w:sectPr w:rsidR="00075191">
          <w:pgSz w:w="12240" w:h="15840"/>
          <w:pgMar w:top="1360" w:right="1080" w:bottom="280" w:left="1080" w:header="720" w:footer="720" w:gutter="0"/>
          <w:cols w:space="720"/>
        </w:sectPr>
      </w:pPr>
    </w:p>
    <w:p w14:paraId="326F2CFF" w14:textId="77777777" w:rsidR="00075191" w:rsidRDefault="00000000">
      <w:pPr>
        <w:pStyle w:val="BodyText"/>
        <w:spacing w:before="70"/>
        <w:ind w:right="359" w:firstLine="0"/>
      </w:pPr>
      <w:r>
        <w:t>killing are in the active voice, and I, who am killed, am in the passive voice." "But how can you speak if you're killed?" said the child. "Oh, well, you may suppose that I am not yet quite dead!" The next day the child was asked, in class, to explain the passive voice, and said, "It's the kind of voice you speak with when you ain't quite dead."</w:t>
      </w:r>
    </w:p>
    <w:p w14:paraId="326F2D00" w14:textId="77777777" w:rsidR="00075191" w:rsidRDefault="00000000">
      <w:pPr>
        <w:pStyle w:val="BodyText"/>
      </w:pPr>
      <w:r>
        <w:t>In such a case as this the illustration ought to have been more varied. Every one's memory will probably furnish examples of the fantastic meaning which their childhood attached to certain verbal statements (in poetry often), and which their elders, not having any reason to suspect, never corrected. I remember being greatly moved emotionally at the age of eight by the ballad of Lord Ullin's Daughter. Yet I thought that the staining of the heather by the blood was the evil chiefly dreaded, and that, when the boatman said,</w:t>
      </w:r>
    </w:p>
    <w:p w14:paraId="326F2D01" w14:textId="77777777" w:rsidR="00075191" w:rsidRDefault="00000000">
      <w:pPr>
        <w:pStyle w:val="BodyText"/>
        <w:ind w:right="6073"/>
      </w:pPr>
      <w:r>
        <w:t>"I'll</w:t>
      </w:r>
      <w:r>
        <w:rPr>
          <w:spacing w:val="-9"/>
        </w:rPr>
        <w:t xml:space="preserve"> </w:t>
      </w:r>
      <w:r>
        <w:t>row</w:t>
      </w:r>
      <w:r>
        <w:rPr>
          <w:spacing w:val="-9"/>
        </w:rPr>
        <w:t xml:space="preserve"> </w:t>
      </w:r>
      <w:r>
        <w:t>you</w:t>
      </w:r>
      <w:r>
        <w:rPr>
          <w:spacing w:val="-8"/>
        </w:rPr>
        <w:t xml:space="preserve"> </w:t>
      </w:r>
      <w:r>
        <w:t>o'er</w:t>
      </w:r>
      <w:r>
        <w:rPr>
          <w:spacing w:val="-9"/>
        </w:rPr>
        <w:t xml:space="preserve"> </w:t>
      </w:r>
      <w:r>
        <w:t>the</w:t>
      </w:r>
      <w:r>
        <w:rPr>
          <w:spacing w:val="-9"/>
        </w:rPr>
        <w:t xml:space="preserve"> </w:t>
      </w:r>
      <w:r>
        <w:t>ferry. It is not for your silver bright, But for your winsome lady,"</w:t>
      </w:r>
    </w:p>
    <w:p w14:paraId="326F2D02" w14:textId="77777777" w:rsidR="00075191" w:rsidRDefault="00000000">
      <w:pPr>
        <w:pStyle w:val="BodyText"/>
        <w:ind w:right="364"/>
      </w:pPr>
      <w:r>
        <w:t>he was to receive the lady for his pay. Similarly, I recently found that one of my own children was reading (and accepting) a verse of Tennyson's In Memoriam as</w:t>
      </w:r>
    </w:p>
    <w:p w14:paraId="326F2D03" w14:textId="77777777" w:rsidR="00075191" w:rsidRDefault="00000000">
      <w:pPr>
        <w:pStyle w:val="BodyText"/>
        <w:ind w:right="4980"/>
      </w:pPr>
      <w:r>
        <w:t>"Ring</w:t>
      </w:r>
      <w:r>
        <w:rPr>
          <w:spacing w:val="-6"/>
        </w:rPr>
        <w:t xml:space="preserve"> </w:t>
      </w:r>
      <w:r>
        <w:t>out</w:t>
      </w:r>
      <w:r>
        <w:rPr>
          <w:spacing w:val="-7"/>
        </w:rPr>
        <w:t xml:space="preserve"> </w:t>
      </w:r>
      <w:r>
        <w:t>the</w:t>
      </w:r>
      <w:r>
        <w:rPr>
          <w:spacing w:val="-7"/>
        </w:rPr>
        <w:t xml:space="preserve"> </w:t>
      </w:r>
      <w:r>
        <w:rPr>
          <w:i/>
        </w:rPr>
        <w:t>food</w:t>
      </w:r>
      <w:r>
        <w:rPr>
          <w:i/>
          <w:spacing w:val="-6"/>
        </w:rPr>
        <w:t xml:space="preserve"> </w:t>
      </w:r>
      <w:r>
        <w:t>of</w:t>
      </w:r>
      <w:r>
        <w:rPr>
          <w:spacing w:val="-7"/>
        </w:rPr>
        <w:t xml:space="preserve"> </w:t>
      </w:r>
      <w:r>
        <w:t>rich</w:t>
      </w:r>
      <w:r>
        <w:rPr>
          <w:spacing w:val="-6"/>
        </w:rPr>
        <w:t xml:space="preserve"> </w:t>
      </w:r>
      <w:r>
        <w:t>and</w:t>
      </w:r>
      <w:r>
        <w:rPr>
          <w:spacing w:val="-6"/>
        </w:rPr>
        <w:t xml:space="preserve"> </w:t>
      </w:r>
      <w:r>
        <w:t xml:space="preserve">poor, Ring in </w:t>
      </w:r>
      <w:r>
        <w:rPr>
          <w:i/>
        </w:rPr>
        <w:t xml:space="preserve">redness </w:t>
      </w:r>
      <w:r>
        <w:t>to all mankind,"</w:t>
      </w:r>
    </w:p>
    <w:p w14:paraId="326F2D04" w14:textId="77777777" w:rsidR="00075191" w:rsidRDefault="00000000">
      <w:pPr>
        <w:pStyle w:val="BodyText"/>
        <w:ind w:left="810" w:right="0" w:firstLine="0"/>
      </w:pPr>
      <w:r>
        <w:t>and</w:t>
      </w:r>
      <w:r>
        <w:rPr>
          <w:spacing w:val="-2"/>
        </w:rPr>
        <w:t xml:space="preserve"> </w:t>
      </w:r>
      <w:r>
        <w:t>finding</w:t>
      </w:r>
      <w:r>
        <w:rPr>
          <w:spacing w:val="-2"/>
        </w:rPr>
        <w:t xml:space="preserve"> </w:t>
      </w:r>
      <w:r>
        <w:t>no</w:t>
      </w:r>
      <w:r>
        <w:rPr>
          <w:spacing w:val="-2"/>
        </w:rPr>
        <w:t xml:space="preserve"> </w:t>
      </w:r>
      <w:r>
        <w:t>inward</w:t>
      </w:r>
      <w:r>
        <w:rPr>
          <w:spacing w:val="-2"/>
        </w:rPr>
        <w:t xml:space="preserve"> difficulty.</w:t>
      </w:r>
    </w:p>
    <w:p w14:paraId="326F2D05" w14:textId="77777777" w:rsidR="00075191" w:rsidRDefault="00000000">
      <w:pPr>
        <w:pStyle w:val="BodyText"/>
        <w:ind w:right="361"/>
      </w:pPr>
      <w:r>
        <w:t>The only safeguard against this sort of misconceiving is to insist on</w:t>
      </w:r>
      <w:r>
        <w:rPr>
          <w:spacing w:val="40"/>
        </w:rPr>
        <w:t xml:space="preserve"> </w:t>
      </w:r>
      <w:r>
        <w:t>varied statement, and to bring the child's conceptions, wherever it be</w:t>
      </w:r>
      <w:r>
        <w:rPr>
          <w:spacing w:val="40"/>
        </w:rPr>
        <w:t xml:space="preserve"> </w:t>
      </w:r>
      <w:r>
        <w:t>possible, to some sort of practical test.</w:t>
      </w:r>
    </w:p>
    <w:p w14:paraId="326F2D06" w14:textId="77777777" w:rsidR="00075191" w:rsidRDefault="00000000">
      <w:pPr>
        <w:pStyle w:val="BodyText"/>
        <w:ind w:left="810" w:right="0" w:firstLine="0"/>
      </w:pPr>
      <w:r>
        <w:t>Let</w:t>
      </w:r>
      <w:r>
        <w:rPr>
          <w:spacing w:val="-5"/>
        </w:rPr>
        <w:t xml:space="preserve"> </w:t>
      </w:r>
      <w:r>
        <w:t>us</w:t>
      </w:r>
      <w:r>
        <w:rPr>
          <w:spacing w:val="-2"/>
        </w:rPr>
        <w:t xml:space="preserve"> </w:t>
      </w:r>
      <w:r>
        <w:t>next</w:t>
      </w:r>
      <w:r>
        <w:rPr>
          <w:spacing w:val="-3"/>
        </w:rPr>
        <w:t xml:space="preserve"> </w:t>
      </w:r>
      <w:r>
        <w:t>pass</w:t>
      </w:r>
      <w:r>
        <w:rPr>
          <w:spacing w:val="-2"/>
        </w:rPr>
        <w:t xml:space="preserve"> </w:t>
      </w:r>
      <w:r>
        <w:t>to</w:t>
      </w:r>
      <w:r>
        <w:rPr>
          <w:spacing w:val="-1"/>
        </w:rPr>
        <w:t xml:space="preserve"> </w:t>
      </w:r>
      <w:r>
        <w:t>the</w:t>
      </w:r>
      <w:r>
        <w:rPr>
          <w:spacing w:val="-3"/>
        </w:rPr>
        <w:t xml:space="preserve"> </w:t>
      </w:r>
      <w:r>
        <w:t>subject</w:t>
      </w:r>
      <w:r>
        <w:rPr>
          <w:spacing w:val="-2"/>
        </w:rPr>
        <w:t xml:space="preserve"> </w:t>
      </w:r>
      <w:r>
        <w:t>of</w:t>
      </w:r>
      <w:r>
        <w:rPr>
          <w:spacing w:val="-2"/>
        </w:rPr>
        <w:t xml:space="preserve"> Apperception.</w:t>
      </w:r>
    </w:p>
    <w:p w14:paraId="326F2D07" w14:textId="77777777" w:rsidR="00075191" w:rsidRDefault="00075191">
      <w:pPr>
        <w:pStyle w:val="BodyText"/>
        <w:sectPr w:rsidR="00075191">
          <w:pgSz w:w="12240" w:h="15840"/>
          <w:pgMar w:top="1360" w:right="1080" w:bottom="280" w:left="1080" w:header="720" w:footer="720" w:gutter="0"/>
          <w:cols w:space="720"/>
        </w:sectPr>
      </w:pPr>
    </w:p>
    <w:p w14:paraId="326F2D08" w14:textId="77777777" w:rsidR="00075191" w:rsidRDefault="00000000">
      <w:pPr>
        <w:pStyle w:val="Heading5"/>
        <w:numPr>
          <w:ilvl w:val="0"/>
          <w:numId w:val="60"/>
        </w:numPr>
        <w:tabs>
          <w:tab w:val="left" w:pos="1163"/>
        </w:tabs>
        <w:ind w:left="1163" w:hanging="803"/>
      </w:pPr>
      <w:bookmarkStart w:id="29" w:name="_bookmark27"/>
      <w:bookmarkEnd w:id="29"/>
      <w:r>
        <w:rPr>
          <w:spacing w:val="-2"/>
        </w:rPr>
        <w:t>APPERCEPTION</w:t>
      </w:r>
    </w:p>
    <w:p w14:paraId="326F2D09" w14:textId="77777777" w:rsidR="00075191" w:rsidRDefault="00000000">
      <w:pPr>
        <w:pStyle w:val="BodyText"/>
        <w:spacing w:before="337"/>
        <w:ind w:right="359"/>
      </w:pPr>
      <w:r>
        <w:t>'Apperception'</w:t>
      </w:r>
      <w:r>
        <w:rPr>
          <w:spacing w:val="-3"/>
        </w:rPr>
        <w:t xml:space="preserve"> </w:t>
      </w:r>
      <w:r>
        <w:t>is</w:t>
      </w:r>
      <w:r>
        <w:rPr>
          <w:spacing w:val="-2"/>
        </w:rPr>
        <w:t xml:space="preserve"> </w:t>
      </w:r>
      <w:r>
        <w:t>a</w:t>
      </w:r>
      <w:r>
        <w:rPr>
          <w:spacing w:val="-2"/>
        </w:rPr>
        <w:t xml:space="preserve"> </w:t>
      </w:r>
      <w:r>
        <w:t>word</w:t>
      </w:r>
      <w:r>
        <w:rPr>
          <w:spacing w:val="-2"/>
        </w:rPr>
        <w:t xml:space="preserve"> </w:t>
      </w:r>
      <w:r>
        <w:t>which</w:t>
      </w:r>
      <w:r>
        <w:rPr>
          <w:spacing w:val="-2"/>
        </w:rPr>
        <w:t xml:space="preserve"> </w:t>
      </w:r>
      <w:r>
        <w:t>cuts</w:t>
      </w:r>
      <w:r>
        <w:rPr>
          <w:spacing w:val="-2"/>
        </w:rPr>
        <w:t xml:space="preserve"> </w:t>
      </w:r>
      <w:r>
        <w:t>a</w:t>
      </w:r>
      <w:r>
        <w:rPr>
          <w:spacing w:val="-2"/>
        </w:rPr>
        <w:t xml:space="preserve"> </w:t>
      </w:r>
      <w:r>
        <w:t>great</w:t>
      </w:r>
      <w:r>
        <w:rPr>
          <w:spacing w:val="-2"/>
        </w:rPr>
        <w:t xml:space="preserve"> </w:t>
      </w:r>
      <w:r>
        <w:t>figure</w:t>
      </w:r>
      <w:r>
        <w:rPr>
          <w:spacing w:val="-2"/>
        </w:rPr>
        <w:t xml:space="preserve"> </w:t>
      </w:r>
      <w:r>
        <w:t>in</w:t>
      </w:r>
      <w:r>
        <w:rPr>
          <w:spacing w:val="-2"/>
        </w:rPr>
        <w:t xml:space="preserve"> </w:t>
      </w:r>
      <w:r>
        <w:t>the</w:t>
      </w:r>
      <w:r>
        <w:rPr>
          <w:spacing w:val="-2"/>
        </w:rPr>
        <w:t xml:space="preserve"> </w:t>
      </w:r>
      <w:r>
        <w:t>pedagogics</w:t>
      </w:r>
      <w:r>
        <w:rPr>
          <w:spacing w:val="-2"/>
        </w:rPr>
        <w:t xml:space="preserve"> </w:t>
      </w:r>
      <w:r>
        <w:t>of</w:t>
      </w:r>
      <w:r>
        <w:rPr>
          <w:spacing w:val="-2"/>
        </w:rPr>
        <w:t xml:space="preserve"> </w:t>
      </w:r>
      <w:r>
        <w:t>the present day. Read, for example, this advertisement of a certain text-book, which I take from an educational journal:—</w:t>
      </w:r>
    </w:p>
    <w:p w14:paraId="326F2D0A" w14:textId="77777777" w:rsidR="00075191" w:rsidRDefault="00000000">
      <w:pPr>
        <w:pStyle w:val="BodyText"/>
        <w:ind w:left="810" w:right="0" w:firstLine="0"/>
      </w:pPr>
      <w:r>
        <w:t>WHAT</w:t>
      </w:r>
      <w:r>
        <w:rPr>
          <w:spacing w:val="-3"/>
        </w:rPr>
        <w:t xml:space="preserve"> </w:t>
      </w:r>
      <w:r>
        <w:t>IS</w:t>
      </w:r>
      <w:r>
        <w:rPr>
          <w:spacing w:val="-3"/>
        </w:rPr>
        <w:t xml:space="preserve"> </w:t>
      </w:r>
      <w:r>
        <w:rPr>
          <w:spacing w:val="-2"/>
        </w:rPr>
        <w:t>APPERCEPTION?</w:t>
      </w:r>
    </w:p>
    <w:p w14:paraId="326F2D0B" w14:textId="77777777" w:rsidR="00075191" w:rsidRDefault="00075191">
      <w:pPr>
        <w:pStyle w:val="BodyText"/>
        <w:ind w:left="0" w:right="0" w:firstLine="0"/>
        <w:jc w:val="left"/>
      </w:pPr>
    </w:p>
    <w:p w14:paraId="326F2D0C" w14:textId="77777777" w:rsidR="00075191" w:rsidRDefault="00000000">
      <w:pPr>
        <w:pStyle w:val="BodyText"/>
        <w:ind w:left="810" w:right="0" w:firstLine="0"/>
      </w:pPr>
      <w:r>
        <w:t>For</w:t>
      </w:r>
      <w:r>
        <w:rPr>
          <w:spacing w:val="50"/>
        </w:rPr>
        <w:t xml:space="preserve"> </w:t>
      </w:r>
      <w:r>
        <w:t>an</w:t>
      </w:r>
      <w:r>
        <w:rPr>
          <w:spacing w:val="50"/>
        </w:rPr>
        <w:t xml:space="preserve"> </w:t>
      </w:r>
      <w:r>
        <w:t>explanation</w:t>
      </w:r>
      <w:r>
        <w:rPr>
          <w:spacing w:val="50"/>
        </w:rPr>
        <w:t xml:space="preserve"> </w:t>
      </w:r>
      <w:r>
        <w:t>of</w:t>
      </w:r>
      <w:r>
        <w:rPr>
          <w:spacing w:val="50"/>
        </w:rPr>
        <w:t xml:space="preserve"> </w:t>
      </w:r>
      <w:r>
        <w:t>Apperception</w:t>
      </w:r>
      <w:r>
        <w:rPr>
          <w:spacing w:val="50"/>
        </w:rPr>
        <w:t xml:space="preserve"> </w:t>
      </w:r>
      <w:r>
        <w:t>see</w:t>
      </w:r>
      <w:r>
        <w:rPr>
          <w:spacing w:val="50"/>
        </w:rPr>
        <w:t xml:space="preserve"> </w:t>
      </w:r>
      <w:r>
        <w:t>Blank's</w:t>
      </w:r>
      <w:r>
        <w:rPr>
          <w:spacing w:val="50"/>
        </w:rPr>
        <w:t xml:space="preserve"> </w:t>
      </w:r>
      <w:r>
        <w:t>PSYCHOLOGY,</w:t>
      </w:r>
      <w:r>
        <w:rPr>
          <w:spacing w:val="51"/>
        </w:rPr>
        <w:t xml:space="preserve"> </w:t>
      </w:r>
      <w:r>
        <w:rPr>
          <w:spacing w:val="-4"/>
        </w:rPr>
        <w:t>Vol.</w:t>
      </w:r>
    </w:p>
    <w:p w14:paraId="326F2D0D" w14:textId="77777777" w:rsidR="00075191" w:rsidRDefault="00000000">
      <w:pPr>
        <w:pStyle w:val="BodyText"/>
        <w:ind w:right="0" w:firstLine="0"/>
      </w:pPr>
      <w:r>
        <w:t>——</w:t>
      </w:r>
      <w:r>
        <w:rPr>
          <w:spacing w:val="-5"/>
        </w:rPr>
        <w:t xml:space="preserve"> </w:t>
      </w:r>
      <w:r>
        <w:t>of</w:t>
      </w:r>
      <w:r>
        <w:rPr>
          <w:spacing w:val="-2"/>
        </w:rPr>
        <w:t xml:space="preserve"> </w:t>
      </w:r>
      <w:r>
        <w:t>the</w:t>
      </w:r>
      <w:r>
        <w:rPr>
          <w:spacing w:val="-3"/>
        </w:rPr>
        <w:t xml:space="preserve"> </w:t>
      </w:r>
      <w:r>
        <w:t>——</w:t>
      </w:r>
      <w:r>
        <w:rPr>
          <w:spacing w:val="-2"/>
        </w:rPr>
        <w:t xml:space="preserve"> </w:t>
      </w:r>
      <w:r>
        <w:t>Education</w:t>
      </w:r>
      <w:r>
        <w:rPr>
          <w:spacing w:val="-2"/>
        </w:rPr>
        <w:t xml:space="preserve"> </w:t>
      </w:r>
      <w:r>
        <w:t>Series,</w:t>
      </w:r>
      <w:r>
        <w:rPr>
          <w:spacing w:val="-3"/>
        </w:rPr>
        <w:t xml:space="preserve"> </w:t>
      </w:r>
      <w:r>
        <w:t>just</w:t>
      </w:r>
      <w:r>
        <w:rPr>
          <w:spacing w:val="-2"/>
        </w:rPr>
        <w:t xml:space="preserve"> published.</w:t>
      </w:r>
    </w:p>
    <w:p w14:paraId="326F2D0E" w14:textId="77777777" w:rsidR="00075191" w:rsidRDefault="00000000">
      <w:pPr>
        <w:pStyle w:val="BodyText"/>
        <w:ind w:right="363"/>
      </w:pPr>
      <w:r>
        <w:t>The difference between Perception and Apperception is explained for the teacher in the preface to Blank's PSYCHOLOGY.</w:t>
      </w:r>
    </w:p>
    <w:p w14:paraId="326F2D0F" w14:textId="77777777" w:rsidR="00075191" w:rsidRDefault="00000000">
      <w:pPr>
        <w:pStyle w:val="BodyText"/>
        <w:ind w:right="359"/>
      </w:pPr>
      <w:r>
        <w:t>Many teachers are inquiring, "What is the meaning of Apperception in educational psychology?" Just the book for them is Blank's PSYCHOLOGY in which the idea was first expounded.</w:t>
      </w:r>
    </w:p>
    <w:p w14:paraId="326F2D10" w14:textId="77777777" w:rsidR="00075191" w:rsidRDefault="00000000">
      <w:pPr>
        <w:pStyle w:val="BodyText"/>
        <w:ind w:right="362"/>
      </w:pPr>
      <w:r>
        <w:t>The most important idea in educational psychology is Apperception. The teacher may find this expounded in Blank's PSYCHOLOGY. The idea of Apperception is making a revolution in educational methods in Germany. It</w:t>
      </w:r>
      <w:r>
        <w:rPr>
          <w:spacing w:val="40"/>
        </w:rPr>
        <w:t xml:space="preserve"> </w:t>
      </w:r>
      <w:r>
        <w:t>is explained in Blank's PSYCHOLOGY, Vol. —— of the —— Education Series, just published.</w:t>
      </w:r>
    </w:p>
    <w:p w14:paraId="326F2D11" w14:textId="77777777" w:rsidR="00075191" w:rsidRDefault="00000000">
      <w:pPr>
        <w:pStyle w:val="BodyText"/>
        <w:ind w:right="364"/>
      </w:pPr>
      <w:r>
        <w:t>Blank's PSYCHOLOGY will be mailed prepaid to any address on receipt of $1.00.</w:t>
      </w:r>
    </w:p>
    <w:p w14:paraId="326F2D12" w14:textId="77777777" w:rsidR="00075191" w:rsidRDefault="00000000">
      <w:pPr>
        <w:pStyle w:val="BodyText"/>
        <w:ind w:right="357"/>
      </w:pPr>
      <w:r>
        <w:t>Such an advertisement is in sober earnest a disgrace to all concerned; and such talk as it indulges in is the sort of thing I had in view when I said at our first meeting that the teachers were suffering at the present day from a certain industrious mystification on the part of editors and publishers. Perhaps the word 'apperception' flourished in their eyes and ears as it nowadays often is, embodies as much of this mystification as any other single thing. The conscientious young teacher is led to believe that it contains a recondite and portentous secret, by losing the true inwardness of which her whole career may be shattered. And yet, when she turns to the books and reads about it, it seems so trivial and commonplace a matter,—meaning nothing more than the manner in which we receive a thing into our minds,—that she fears she must have missed the point through the shallowness of her intelligence, and goes about thereafter afflicted with a sense either of uncertainty or of stupidity,</w:t>
      </w:r>
      <w:r>
        <w:rPr>
          <w:spacing w:val="40"/>
        </w:rPr>
        <w:t xml:space="preserve"> </w:t>
      </w:r>
      <w:r>
        <w:t>and in each case remaining mortified at being so inadequate to her mission.</w:t>
      </w:r>
    </w:p>
    <w:p w14:paraId="326F2D13" w14:textId="77777777" w:rsidR="00075191" w:rsidRDefault="00075191">
      <w:pPr>
        <w:pStyle w:val="BodyText"/>
        <w:sectPr w:rsidR="00075191">
          <w:pgSz w:w="12240" w:h="15840"/>
          <w:pgMar w:top="1820" w:right="1080" w:bottom="280" w:left="1080" w:header="720" w:footer="720" w:gutter="0"/>
          <w:cols w:space="720"/>
        </w:sectPr>
      </w:pPr>
    </w:p>
    <w:p w14:paraId="326F2D14" w14:textId="77777777" w:rsidR="00075191" w:rsidRDefault="00000000">
      <w:pPr>
        <w:pStyle w:val="BodyText"/>
        <w:spacing w:before="70"/>
        <w:ind w:right="364"/>
      </w:pPr>
      <w:r>
        <w:t>Now apperception is an extremely useful word in pedagogics, and offers</w:t>
      </w:r>
      <w:r>
        <w:rPr>
          <w:spacing w:val="40"/>
        </w:rPr>
        <w:t xml:space="preserve"> </w:t>
      </w:r>
      <w:r>
        <w:t>a</w:t>
      </w:r>
      <w:r>
        <w:rPr>
          <w:spacing w:val="-2"/>
        </w:rPr>
        <w:t xml:space="preserve"> </w:t>
      </w:r>
      <w:r>
        <w:t>convenient</w:t>
      </w:r>
      <w:r>
        <w:rPr>
          <w:spacing w:val="-2"/>
        </w:rPr>
        <w:t xml:space="preserve"> </w:t>
      </w:r>
      <w:r>
        <w:t>name</w:t>
      </w:r>
      <w:r>
        <w:rPr>
          <w:spacing w:val="-2"/>
        </w:rPr>
        <w:t xml:space="preserve"> </w:t>
      </w:r>
      <w:r>
        <w:t>for</w:t>
      </w:r>
      <w:r>
        <w:rPr>
          <w:spacing w:val="-2"/>
        </w:rPr>
        <w:t xml:space="preserve"> </w:t>
      </w:r>
      <w:r>
        <w:t>a</w:t>
      </w:r>
      <w:r>
        <w:rPr>
          <w:spacing w:val="-2"/>
        </w:rPr>
        <w:t xml:space="preserve"> </w:t>
      </w:r>
      <w:r>
        <w:t>process</w:t>
      </w:r>
      <w:r>
        <w:rPr>
          <w:spacing w:val="-2"/>
        </w:rPr>
        <w:t xml:space="preserve"> </w:t>
      </w:r>
      <w:r>
        <w:t>to</w:t>
      </w:r>
      <w:r>
        <w:rPr>
          <w:spacing w:val="-2"/>
        </w:rPr>
        <w:t xml:space="preserve"> </w:t>
      </w:r>
      <w:r>
        <w:t>which</w:t>
      </w:r>
      <w:r>
        <w:rPr>
          <w:spacing w:val="-2"/>
        </w:rPr>
        <w:t xml:space="preserve"> </w:t>
      </w:r>
      <w:r>
        <w:t>every</w:t>
      </w:r>
      <w:r>
        <w:rPr>
          <w:spacing w:val="-2"/>
        </w:rPr>
        <w:t xml:space="preserve"> </w:t>
      </w:r>
      <w:r>
        <w:t>teacher</w:t>
      </w:r>
      <w:r>
        <w:rPr>
          <w:spacing w:val="-2"/>
        </w:rPr>
        <w:t xml:space="preserve"> </w:t>
      </w:r>
      <w:r>
        <w:t>must</w:t>
      </w:r>
      <w:r>
        <w:rPr>
          <w:spacing w:val="-2"/>
        </w:rPr>
        <w:t xml:space="preserve"> </w:t>
      </w:r>
      <w:r>
        <w:t>frequently</w:t>
      </w:r>
      <w:r>
        <w:rPr>
          <w:spacing w:val="-2"/>
        </w:rPr>
        <w:t xml:space="preserve"> </w:t>
      </w:r>
      <w:r>
        <w:t>refer. But it verily means nothing more than the act of taking a thing into the mind. It corresponds to nothing peculiar or elementary in psychology, being only one of the innumerable results of the psychological process of association of ideas; and psychology itself can easily dispense with the word, useful as it may be in pedagogics.</w:t>
      </w:r>
    </w:p>
    <w:p w14:paraId="326F2D15" w14:textId="77777777" w:rsidR="00075191" w:rsidRDefault="00000000">
      <w:pPr>
        <w:pStyle w:val="BodyText"/>
        <w:ind w:right="357"/>
      </w:pPr>
      <w:r>
        <w:t>The gist of the matter is this: Every impression that comes in from without, be it a sentence which we hear, an object of vision, or an effluvium which assails our nose, no sooner enters our consciousness than it is drafted off in some determinate direction or other, making connection with the other materials already there, and finally producing what we call our reaction. The particular connections it strikes into are determined by our past experiences and the 'associations' of the present sort of impression with them. If, for instance, you hear me call out A, B, C, it is ten to one that you will react on the impression by inwardly or outwardly articulating D, E, F. The impression arouses its old associates: they go out to meet it; it is received by them, recognized by the mind as 'the beginning of the alphabet.' It is the fate of every impression thus to fall into a mind preoccupied with memories, ideas, and</w:t>
      </w:r>
      <w:r>
        <w:rPr>
          <w:spacing w:val="-3"/>
        </w:rPr>
        <w:t xml:space="preserve"> </w:t>
      </w:r>
      <w:r>
        <w:t>interests,</w:t>
      </w:r>
      <w:r>
        <w:rPr>
          <w:spacing w:val="-3"/>
        </w:rPr>
        <w:t xml:space="preserve"> </w:t>
      </w:r>
      <w:r>
        <w:t>and</w:t>
      </w:r>
      <w:r>
        <w:rPr>
          <w:spacing w:val="-3"/>
        </w:rPr>
        <w:t xml:space="preserve"> </w:t>
      </w:r>
      <w:r>
        <w:t>by</w:t>
      </w:r>
      <w:r>
        <w:rPr>
          <w:spacing w:val="-3"/>
        </w:rPr>
        <w:t xml:space="preserve"> </w:t>
      </w:r>
      <w:r>
        <w:t>these</w:t>
      </w:r>
      <w:r>
        <w:rPr>
          <w:spacing w:val="-4"/>
        </w:rPr>
        <w:t xml:space="preserve"> </w:t>
      </w:r>
      <w:r>
        <w:t>it</w:t>
      </w:r>
      <w:r>
        <w:rPr>
          <w:spacing w:val="-4"/>
        </w:rPr>
        <w:t xml:space="preserve"> </w:t>
      </w:r>
      <w:r>
        <w:t>is</w:t>
      </w:r>
      <w:r>
        <w:rPr>
          <w:spacing w:val="-4"/>
        </w:rPr>
        <w:t xml:space="preserve"> </w:t>
      </w:r>
      <w:r>
        <w:t>taken</w:t>
      </w:r>
      <w:r>
        <w:rPr>
          <w:spacing w:val="-3"/>
        </w:rPr>
        <w:t xml:space="preserve"> </w:t>
      </w:r>
      <w:r>
        <w:t>in.</w:t>
      </w:r>
      <w:r>
        <w:rPr>
          <w:spacing w:val="-3"/>
        </w:rPr>
        <w:t xml:space="preserve"> </w:t>
      </w:r>
      <w:r>
        <w:t>Educated</w:t>
      </w:r>
      <w:r>
        <w:rPr>
          <w:spacing w:val="-3"/>
        </w:rPr>
        <w:t xml:space="preserve"> </w:t>
      </w:r>
      <w:r>
        <w:t>as</w:t>
      </w:r>
      <w:r>
        <w:rPr>
          <w:spacing w:val="-4"/>
        </w:rPr>
        <w:t xml:space="preserve"> </w:t>
      </w:r>
      <w:r>
        <w:t>we</w:t>
      </w:r>
      <w:r>
        <w:rPr>
          <w:spacing w:val="-4"/>
        </w:rPr>
        <w:t xml:space="preserve"> </w:t>
      </w:r>
      <w:r>
        <w:t>already</w:t>
      </w:r>
      <w:r>
        <w:rPr>
          <w:spacing w:val="-3"/>
        </w:rPr>
        <w:t xml:space="preserve"> </w:t>
      </w:r>
      <w:r>
        <w:t>are,</w:t>
      </w:r>
      <w:r>
        <w:rPr>
          <w:spacing w:val="-3"/>
        </w:rPr>
        <w:t xml:space="preserve"> </w:t>
      </w:r>
      <w:r>
        <w:t>we</w:t>
      </w:r>
      <w:r>
        <w:rPr>
          <w:spacing w:val="-4"/>
        </w:rPr>
        <w:t xml:space="preserve"> </w:t>
      </w:r>
      <w:r>
        <w:t xml:space="preserve">never get an experience that remains for us completely nondescript: it always </w:t>
      </w:r>
      <w:r>
        <w:rPr>
          <w:i/>
        </w:rPr>
        <w:t xml:space="preserve">reminds </w:t>
      </w:r>
      <w:r>
        <w:t>of something similar in quality, or of some context that might have surrounded it before, and which it now in some way suggests. This mental escort which the mind supplies is drawn, of course, from the mind's ready-made</w:t>
      </w:r>
      <w:r>
        <w:rPr>
          <w:spacing w:val="-4"/>
        </w:rPr>
        <w:t xml:space="preserve"> </w:t>
      </w:r>
      <w:r>
        <w:t>stock.</w:t>
      </w:r>
      <w:r>
        <w:rPr>
          <w:spacing w:val="-3"/>
        </w:rPr>
        <w:t xml:space="preserve"> </w:t>
      </w:r>
      <w:r>
        <w:t>We</w:t>
      </w:r>
      <w:r>
        <w:rPr>
          <w:spacing w:val="-4"/>
        </w:rPr>
        <w:t xml:space="preserve"> </w:t>
      </w:r>
      <w:r>
        <w:rPr>
          <w:i/>
        </w:rPr>
        <w:t xml:space="preserve">conceive </w:t>
      </w:r>
      <w:r>
        <w:t>the impression in some definite way. We dispose of it according to our acquired possibilities, be they few or many, in the way of 'ideas.' This way of taking in the object is the process of apperception. The conceptions which meet and assimilate it are called by Herbart the 'apperceiving mass.' The apperceived impression is engulfed in this, and the result is a new field of consciousness, of which one part (and often a very small part) comes from the outer world, and another part (sometimes by far the largest) comes from the previous contents of the mind.</w:t>
      </w:r>
    </w:p>
    <w:p w14:paraId="326F2D16" w14:textId="77777777" w:rsidR="00075191" w:rsidRDefault="00000000">
      <w:pPr>
        <w:pStyle w:val="BodyText"/>
        <w:spacing w:before="1"/>
        <w:ind w:right="360"/>
      </w:pPr>
      <w:r>
        <w:t>I think that you see plainly enough now that the process of apperception</w:t>
      </w:r>
      <w:r>
        <w:rPr>
          <w:spacing w:val="40"/>
        </w:rPr>
        <w:t xml:space="preserve"> </w:t>
      </w:r>
      <w:r>
        <w:t>is what I called it a moment ago, a resultant of the association of ideas. The product is a sort of fusion of the new with the old, in which it is often impossible to distinguish the share of the two factors. For example, when we listen</w:t>
      </w:r>
      <w:r>
        <w:rPr>
          <w:spacing w:val="4"/>
        </w:rPr>
        <w:t xml:space="preserve"> </w:t>
      </w:r>
      <w:r>
        <w:t>to</w:t>
      </w:r>
      <w:r>
        <w:rPr>
          <w:spacing w:val="4"/>
        </w:rPr>
        <w:t xml:space="preserve"> </w:t>
      </w:r>
      <w:r>
        <w:t>a</w:t>
      </w:r>
      <w:r>
        <w:rPr>
          <w:spacing w:val="4"/>
        </w:rPr>
        <w:t xml:space="preserve"> </w:t>
      </w:r>
      <w:r>
        <w:t>person</w:t>
      </w:r>
      <w:r>
        <w:rPr>
          <w:spacing w:val="5"/>
        </w:rPr>
        <w:t xml:space="preserve"> </w:t>
      </w:r>
      <w:r>
        <w:t>speaking</w:t>
      </w:r>
      <w:r>
        <w:rPr>
          <w:spacing w:val="4"/>
        </w:rPr>
        <w:t xml:space="preserve"> </w:t>
      </w:r>
      <w:r>
        <w:t>or</w:t>
      </w:r>
      <w:r>
        <w:rPr>
          <w:spacing w:val="4"/>
        </w:rPr>
        <w:t xml:space="preserve"> </w:t>
      </w:r>
      <w:r>
        <w:t>read</w:t>
      </w:r>
      <w:r>
        <w:rPr>
          <w:spacing w:val="5"/>
        </w:rPr>
        <w:t xml:space="preserve"> </w:t>
      </w:r>
      <w:r>
        <w:t>a</w:t>
      </w:r>
      <w:r>
        <w:rPr>
          <w:spacing w:val="4"/>
        </w:rPr>
        <w:t xml:space="preserve"> </w:t>
      </w:r>
      <w:r>
        <w:t>page</w:t>
      </w:r>
      <w:r>
        <w:rPr>
          <w:spacing w:val="4"/>
        </w:rPr>
        <w:t xml:space="preserve"> </w:t>
      </w:r>
      <w:r>
        <w:t>of</w:t>
      </w:r>
      <w:r>
        <w:rPr>
          <w:spacing w:val="5"/>
        </w:rPr>
        <w:t xml:space="preserve"> </w:t>
      </w:r>
      <w:r>
        <w:t>print,</w:t>
      </w:r>
      <w:r>
        <w:rPr>
          <w:spacing w:val="4"/>
        </w:rPr>
        <w:t xml:space="preserve"> </w:t>
      </w:r>
      <w:r>
        <w:t>much</w:t>
      </w:r>
      <w:r>
        <w:rPr>
          <w:spacing w:val="4"/>
        </w:rPr>
        <w:t xml:space="preserve"> </w:t>
      </w:r>
      <w:r>
        <w:t>of</w:t>
      </w:r>
      <w:r>
        <w:rPr>
          <w:spacing w:val="5"/>
        </w:rPr>
        <w:t xml:space="preserve"> </w:t>
      </w:r>
      <w:r>
        <w:t>what</w:t>
      </w:r>
      <w:r>
        <w:rPr>
          <w:spacing w:val="4"/>
        </w:rPr>
        <w:t xml:space="preserve"> </w:t>
      </w:r>
      <w:r>
        <w:t>we</w:t>
      </w:r>
      <w:r>
        <w:rPr>
          <w:spacing w:val="4"/>
        </w:rPr>
        <w:t xml:space="preserve"> </w:t>
      </w:r>
      <w:r>
        <w:t>think</w:t>
      </w:r>
      <w:r>
        <w:rPr>
          <w:spacing w:val="5"/>
        </w:rPr>
        <w:t xml:space="preserve"> </w:t>
      </w:r>
      <w:r>
        <w:rPr>
          <w:spacing w:val="-5"/>
        </w:rPr>
        <w:t>we</w:t>
      </w:r>
    </w:p>
    <w:p w14:paraId="326F2D17" w14:textId="77777777" w:rsidR="00075191" w:rsidRDefault="00075191">
      <w:pPr>
        <w:pStyle w:val="BodyText"/>
        <w:sectPr w:rsidR="00075191">
          <w:pgSz w:w="12240" w:h="15840"/>
          <w:pgMar w:top="1360" w:right="1080" w:bottom="280" w:left="1080" w:header="720" w:footer="720" w:gutter="0"/>
          <w:cols w:space="720"/>
        </w:sectPr>
      </w:pPr>
    </w:p>
    <w:p w14:paraId="326F2D18" w14:textId="77777777" w:rsidR="00075191" w:rsidRDefault="00000000">
      <w:pPr>
        <w:pStyle w:val="BodyText"/>
        <w:spacing w:before="70"/>
        <w:ind w:firstLine="0"/>
      </w:pPr>
      <w:r>
        <w:t>see or hear is supplied from our memory. We overlook misprints, imagining the right letters, though we see the wrong ones; and how little we actually hear, when we listen to speech, we realize when we go to a foreign theatre; for there what troubles us is not so much that we cannot understand what the actors say as that we cannot hear their words. The fact is that we hear quite as little under similar conditions at home, only our mind, being fuller of English verbal associations, supplies the requisite material for comprehension upon a much slighter auditory hint.</w:t>
      </w:r>
    </w:p>
    <w:p w14:paraId="326F2D19" w14:textId="77777777" w:rsidR="00075191" w:rsidRDefault="00000000">
      <w:pPr>
        <w:pStyle w:val="BodyText"/>
      </w:pPr>
      <w:r>
        <w:t>In all the apperceptive operations of the mind, a certain general law</w:t>
      </w:r>
      <w:r>
        <w:rPr>
          <w:spacing w:val="40"/>
        </w:rPr>
        <w:t xml:space="preserve"> </w:t>
      </w:r>
      <w:r>
        <w:t>makes itself felt,—the law of economy. In admitting a new body of experience, we instinctively seek to disturb as little as possible our pre-existing</w:t>
      </w:r>
      <w:r>
        <w:rPr>
          <w:spacing w:val="-2"/>
        </w:rPr>
        <w:t xml:space="preserve"> </w:t>
      </w:r>
      <w:r>
        <w:t>stock</w:t>
      </w:r>
      <w:r>
        <w:rPr>
          <w:spacing w:val="-1"/>
        </w:rPr>
        <w:t xml:space="preserve"> </w:t>
      </w:r>
      <w:r>
        <w:t>of</w:t>
      </w:r>
      <w:r>
        <w:rPr>
          <w:spacing w:val="-2"/>
        </w:rPr>
        <w:t xml:space="preserve"> </w:t>
      </w:r>
      <w:r>
        <w:t>ideas.</w:t>
      </w:r>
      <w:r>
        <w:rPr>
          <w:spacing w:val="-1"/>
        </w:rPr>
        <w:t xml:space="preserve"> </w:t>
      </w:r>
      <w:r>
        <w:t>We</w:t>
      </w:r>
      <w:r>
        <w:rPr>
          <w:spacing w:val="-2"/>
        </w:rPr>
        <w:t xml:space="preserve"> </w:t>
      </w:r>
      <w:r>
        <w:t>always</w:t>
      </w:r>
      <w:r>
        <w:rPr>
          <w:spacing w:val="-1"/>
        </w:rPr>
        <w:t xml:space="preserve"> </w:t>
      </w:r>
      <w:r>
        <w:t>try</w:t>
      </w:r>
      <w:r>
        <w:rPr>
          <w:spacing w:val="-1"/>
        </w:rPr>
        <w:t xml:space="preserve"> </w:t>
      </w:r>
      <w:r>
        <w:t>to</w:t>
      </w:r>
      <w:r>
        <w:rPr>
          <w:spacing w:val="-2"/>
        </w:rPr>
        <w:t xml:space="preserve"> </w:t>
      </w:r>
      <w:r>
        <w:t>name</w:t>
      </w:r>
      <w:r>
        <w:rPr>
          <w:spacing w:val="-1"/>
        </w:rPr>
        <w:t xml:space="preserve"> </w:t>
      </w:r>
      <w:r>
        <w:t>a</w:t>
      </w:r>
      <w:r>
        <w:rPr>
          <w:spacing w:val="-2"/>
        </w:rPr>
        <w:t xml:space="preserve"> </w:t>
      </w:r>
      <w:r>
        <w:t>new</w:t>
      </w:r>
      <w:r>
        <w:rPr>
          <w:spacing w:val="-1"/>
        </w:rPr>
        <w:t xml:space="preserve"> </w:t>
      </w:r>
      <w:r>
        <w:t>experience</w:t>
      </w:r>
      <w:r>
        <w:rPr>
          <w:spacing w:val="-2"/>
        </w:rPr>
        <w:t xml:space="preserve"> </w:t>
      </w:r>
      <w:r>
        <w:t>in</w:t>
      </w:r>
      <w:r>
        <w:rPr>
          <w:spacing w:val="-1"/>
        </w:rPr>
        <w:t xml:space="preserve"> </w:t>
      </w:r>
      <w:r>
        <w:t>some</w:t>
      </w:r>
      <w:r>
        <w:rPr>
          <w:spacing w:val="-1"/>
        </w:rPr>
        <w:t xml:space="preserve"> </w:t>
      </w:r>
      <w:r>
        <w:t xml:space="preserve">way which will assimilate it to what we already know. We hate anything </w:t>
      </w:r>
      <w:r>
        <w:rPr>
          <w:i/>
        </w:rPr>
        <w:t xml:space="preserve">absolutely </w:t>
      </w:r>
      <w:r>
        <w:t>new, anything without any name, and for which a new name must be forged. So we take the nearest name, even though it be inappropriate. A child will call snow, when he sees it for the first time, sugar or white butterflies.</w:t>
      </w:r>
      <w:r>
        <w:rPr>
          <w:spacing w:val="-2"/>
        </w:rPr>
        <w:t xml:space="preserve"> </w:t>
      </w:r>
      <w:r>
        <w:t>The</w:t>
      </w:r>
      <w:r>
        <w:rPr>
          <w:spacing w:val="-3"/>
        </w:rPr>
        <w:t xml:space="preserve"> </w:t>
      </w:r>
      <w:r>
        <w:t>sail</w:t>
      </w:r>
      <w:r>
        <w:rPr>
          <w:spacing w:val="-3"/>
        </w:rPr>
        <w:t xml:space="preserve"> </w:t>
      </w:r>
      <w:r>
        <w:t>of</w:t>
      </w:r>
      <w:r>
        <w:rPr>
          <w:spacing w:val="-3"/>
        </w:rPr>
        <w:t xml:space="preserve"> </w:t>
      </w:r>
      <w:r>
        <w:t>a</w:t>
      </w:r>
      <w:r>
        <w:rPr>
          <w:spacing w:val="-3"/>
        </w:rPr>
        <w:t xml:space="preserve"> </w:t>
      </w:r>
      <w:r>
        <w:t>boat</w:t>
      </w:r>
      <w:r>
        <w:rPr>
          <w:spacing w:val="-3"/>
        </w:rPr>
        <w:t xml:space="preserve"> </w:t>
      </w:r>
      <w:r>
        <w:t>he</w:t>
      </w:r>
      <w:r>
        <w:rPr>
          <w:spacing w:val="-3"/>
        </w:rPr>
        <w:t xml:space="preserve"> </w:t>
      </w:r>
      <w:r>
        <w:t>calls</w:t>
      </w:r>
      <w:r>
        <w:rPr>
          <w:spacing w:val="-3"/>
        </w:rPr>
        <w:t xml:space="preserve"> </w:t>
      </w:r>
      <w:r>
        <w:t>a</w:t>
      </w:r>
      <w:r>
        <w:rPr>
          <w:spacing w:val="-3"/>
        </w:rPr>
        <w:t xml:space="preserve"> </w:t>
      </w:r>
      <w:r>
        <w:t>curtain;</w:t>
      </w:r>
      <w:r>
        <w:rPr>
          <w:spacing w:val="-3"/>
        </w:rPr>
        <w:t xml:space="preserve"> </w:t>
      </w:r>
      <w:r>
        <w:t>an</w:t>
      </w:r>
      <w:r>
        <w:rPr>
          <w:spacing w:val="-2"/>
        </w:rPr>
        <w:t xml:space="preserve"> </w:t>
      </w:r>
      <w:r>
        <w:t>egg</w:t>
      </w:r>
      <w:r>
        <w:rPr>
          <w:spacing w:val="-2"/>
        </w:rPr>
        <w:t xml:space="preserve"> </w:t>
      </w:r>
      <w:r>
        <w:t>in</w:t>
      </w:r>
      <w:r>
        <w:rPr>
          <w:spacing w:val="-2"/>
        </w:rPr>
        <w:t xml:space="preserve"> </w:t>
      </w:r>
      <w:r>
        <w:t>its</w:t>
      </w:r>
      <w:r>
        <w:rPr>
          <w:spacing w:val="-3"/>
        </w:rPr>
        <w:t xml:space="preserve"> </w:t>
      </w:r>
      <w:r>
        <w:t>shell,</w:t>
      </w:r>
      <w:r>
        <w:rPr>
          <w:spacing w:val="-2"/>
        </w:rPr>
        <w:t xml:space="preserve"> </w:t>
      </w:r>
      <w:r>
        <w:t>seen</w:t>
      </w:r>
      <w:r>
        <w:rPr>
          <w:spacing w:val="-2"/>
        </w:rPr>
        <w:t xml:space="preserve"> </w:t>
      </w:r>
      <w:r>
        <w:t>for</w:t>
      </w:r>
      <w:r>
        <w:rPr>
          <w:spacing w:val="-3"/>
        </w:rPr>
        <w:t xml:space="preserve"> </w:t>
      </w:r>
      <w:r>
        <w:t>the first time, he calls a pretty potato; an orange, a ball; a folding corkscrew, a pair of bad scissors. Caspar Hauser called the first geese he saw horses, and the Polynesians called Captain Cook's horses pigs. Mr. Rooper has written a little book on apperception, to which he gives the title of "A Pot of Green Feathers," that being the name applied to a pot of ferns by a child who had never seen ferns before.</w:t>
      </w:r>
    </w:p>
    <w:p w14:paraId="326F2D1A" w14:textId="77777777" w:rsidR="00075191" w:rsidRDefault="00000000">
      <w:pPr>
        <w:pStyle w:val="BodyText"/>
      </w:pPr>
      <w:r>
        <w:t>In later life this economical tendency to leave the old undisturbed leads to what we know as 'old fogyism.' A new idea or a fact which would entail extensive rearrangement of the previous system of beliefs is always ignored or extruded from the mind in case it cannot be sophistically reinterpreted so as to tally harmoniously with the system. We have all conducted discussions with</w:t>
      </w:r>
      <w:r>
        <w:rPr>
          <w:spacing w:val="-2"/>
        </w:rPr>
        <w:t xml:space="preserve"> </w:t>
      </w:r>
      <w:r>
        <w:t>middle-aged</w:t>
      </w:r>
      <w:r>
        <w:rPr>
          <w:spacing w:val="-1"/>
        </w:rPr>
        <w:t xml:space="preserve"> </w:t>
      </w:r>
      <w:r>
        <w:t>people,</w:t>
      </w:r>
      <w:r>
        <w:rPr>
          <w:spacing w:val="-1"/>
        </w:rPr>
        <w:t xml:space="preserve"> </w:t>
      </w:r>
      <w:r>
        <w:t>overpowered</w:t>
      </w:r>
      <w:r>
        <w:rPr>
          <w:spacing w:val="-1"/>
        </w:rPr>
        <w:t xml:space="preserve"> </w:t>
      </w:r>
      <w:r>
        <w:t>them</w:t>
      </w:r>
      <w:r>
        <w:rPr>
          <w:spacing w:val="-2"/>
        </w:rPr>
        <w:t xml:space="preserve"> </w:t>
      </w:r>
      <w:r>
        <w:t>with</w:t>
      </w:r>
      <w:r>
        <w:rPr>
          <w:spacing w:val="-2"/>
        </w:rPr>
        <w:t xml:space="preserve"> </w:t>
      </w:r>
      <w:r>
        <w:t>our</w:t>
      </w:r>
      <w:r>
        <w:rPr>
          <w:spacing w:val="-2"/>
        </w:rPr>
        <w:t xml:space="preserve"> </w:t>
      </w:r>
      <w:r>
        <w:t>reasons,</w:t>
      </w:r>
      <w:r>
        <w:rPr>
          <w:spacing w:val="-1"/>
        </w:rPr>
        <w:t xml:space="preserve"> </w:t>
      </w:r>
      <w:r>
        <w:t>forced</w:t>
      </w:r>
      <w:r>
        <w:rPr>
          <w:spacing w:val="-1"/>
        </w:rPr>
        <w:t xml:space="preserve"> </w:t>
      </w:r>
      <w:r>
        <w:t>them</w:t>
      </w:r>
      <w:r>
        <w:rPr>
          <w:spacing w:val="-2"/>
        </w:rPr>
        <w:t xml:space="preserve"> </w:t>
      </w:r>
      <w:r>
        <w:t>to admit our contention, and a week later found them back as secure and constant in their old opinion as if they had never conversed with us at all. We call them old fogies; but there are young fogies, too. Old fogyism begins at a younger age than we think. I am almost afraid to say so, but I believe that in the majority of human beings it begins at about twenty-five.</w:t>
      </w:r>
    </w:p>
    <w:p w14:paraId="326F2D1B" w14:textId="77777777" w:rsidR="00075191" w:rsidRDefault="00000000">
      <w:pPr>
        <w:pStyle w:val="BodyText"/>
        <w:spacing w:before="1"/>
        <w:ind w:right="364"/>
      </w:pPr>
      <w:r>
        <w:t>In some of the books we find the various forms of apperception codified, and their subdivisions numbered and ticketed in tabular form in the way so delightful</w:t>
      </w:r>
      <w:r>
        <w:rPr>
          <w:spacing w:val="8"/>
        </w:rPr>
        <w:t xml:space="preserve"> </w:t>
      </w:r>
      <w:r>
        <w:t>to</w:t>
      </w:r>
      <w:r>
        <w:rPr>
          <w:spacing w:val="9"/>
        </w:rPr>
        <w:t xml:space="preserve"> </w:t>
      </w:r>
      <w:r>
        <w:t>the</w:t>
      </w:r>
      <w:r>
        <w:rPr>
          <w:spacing w:val="9"/>
        </w:rPr>
        <w:t xml:space="preserve"> </w:t>
      </w:r>
      <w:r>
        <w:t>pedagogic</w:t>
      </w:r>
      <w:r>
        <w:rPr>
          <w:spacing w:val="9"/>
        </w:rPr>
        <w:t xml:space="preserve"> </w:t>
      </w:r>
      <w:r>
        <w:t>eye.</w:t>
      </w:r>
      <w:r>
        <w:rPr>
          <w:spacing w:val="9"/>
        </w:rPr>
        <w:t xml:space="preserve"> </w:t>
      </w:r>
      <w:r>
        <w:t>In</w:t>
      </w:r>
      <w:r>
        <w:rPr>
          <w:spacing w:val="9"/>
        </w:rPr>
        <w:t xml:space="preserve"> </w:t>
      </w:r>
      <w:r>
        <w:t>one</w:t>
      </w:r>
      <w:r>
        <w:rPr>
          <w:spacing w:val="8"/>
        </w:rPr>
        <w:t xml:space="preserve"> </w:t>
      </w:r>
      <w:r>
        <w:t>book</w:t>
      </w:r>
      <w:r>
        <w:rPr>
          <w:spacing w:val="9"/>
        </w:rPr>
        <w:t xml:space="preserve"> </w:t>
      </w:r>
      <w:r>
        <w:t>which</w:t>
      </w:r>
      <w:r>
        <w:rPr>
          <w:spacing w:val="9"/>
        </w:rPr>
        <w:t xml:space="preserve"> </w:t>
      </w:r>
      <w:r>
        <w:t>I</w:t>
      </w:r>
      <w:r>
        <w:rPr>
          <w:spacing w:val="9"/>
        </w:rPr>
        <w:t xml:space="preserve"> </w:t>
      </w:r>
      <w:r>
        <w:t>remember</w:t>
      </w:r>
      <w:r>
        <w:rPr>
          <w:spacing w:val="9"/>
        </w:rPr>
        <w:t xml:space="preserve"> </w:t>
      </w:r>
      <w:r>
        <w:t>reading</w:t>
      </w:r>
      <w:r>
        <w:rPr>
          <w:spacing w:val="9"/>
        </w:rPr>
        <w:t xml:space="preserve"> </w:t>
      </w:r>
      <w:r>
        <w:rPr>
          <w:spacing w:val="-2"/>
        </w:rPr>
        <w:t>there</w:t>
      </w:r>
    </w:p>
    <w:p w14:paraId="326F2D1C" w14:textId="77777777" w:rsidR="00075191" w:rsidRDefault="00075191">
      <w:pPr>
        <w:pStyle w:val="BodyText"/>
        <w:sectPr w:rsidR="00075191">
          <w:pgSz w:w="12240" w:h="15840"/>
          <w:pgMar w:top="1360" w:right="1080" w:bottom="280" w:left="1080" w:header="720" w:footer="720" w:gutter="0"/>
          <w:cols w:space="720"/>
        </w:sectPr>
      </w:pPr>
    </w:p>
    <w:p w14:paraId="326F2D1D" w14:textId="77777777" w:rsidR="00075191" w:rsidRDefault="00000000">
      <w:pPr>
        <w:pStyle w:val="BodyText"/>
        <w:spacing w:before="70"/>
        <w:ind w:firstLine="0"/>
      </w:pPr>
      <w:r>
        <w:t>were sixteen different types of apperception discriminated from each other. There was associative apperception, subsumptive apperception, assimilative apperception,</w:t>
      </w:r>
      <w:r>
        <w:rPr>
          <w:spacing w:val="-1"/>
        </w:rPr>
        <w:t xml:space="preserve"> </w:t>
      </w:r>
      <w:r>
        <w:t>and</w:t>
      </w:r>
      <w:r>
        <w:rPr>
          <w:spacing w:val="-1"/>
        </w:rPr>
        <w:t xml:space="preserve"> </w:t>
      </w:r>
      <w:r>
        <w:t>others</w:t>
      </w:r>
      <w:r>
        <w:rPr>
          <w:spacing w:val="-1"/>
        </w:rPr>
        <w:t xml:space="preserve"> </w:t>
      </w:r>
      <w:r>
        <w:t>up</w:t>
      </w:r>
      <w:r>
        <w:rPr>
          <w:spacing w:val="-1"/>
        </w:rPr>
        <w:t xml:space="preserve"> </w:t>
      </w:r>
      <w:r>
        <w:t>to</w:t>
      </w:r>
      <w:r>
        <w:rPr>
          <w:spacing w:val="-1"/>
        </w:rPr>
        <w:t xml:space="preserve"> </w:t>
      </w:r>
      <w:r>
        <w:t>sixteen.</w:t>
      </w:r>
      <w:r>
        <w:rPr>
          <w:spacing w:val="-1"/>
        </w:rPr>
        <w:t xml:space="preserve"> </w:t>
      </w:r>
      <w:r>
        <w:t>It</w:t>
      </w:r>
      <w:r>
        <w:rPr>
          <w:spacing w:val="-2"/>
        </w:rPr>
        <w:t xml:space="preserve"> </w:t>
      </w:r>
      <w:r>
        <w:t>is</w:t>
      </w:r>
      <w:r>
        <w:rPr>
          <w:spacing w:val="-1"/>
        </w:rPr>
        <w:t xml:space="preserve"> </w:t>
      </w:r>
      <w:r>
        <w:t>needless</w:t>
      </w:r>
      <w:r>
        <w:rPr>
          <w:spacing w:val="-1"/>
        </w:rPr>
        <w:t xml:space="preserve"> </w:t>
      </w:r>
      <w:r>
        <w:t>to</w:t>
      </w:r>
      <w:r>
        <w:rPr>
          <w:spacing w:val="-1"/>
        </w:rPr>
        <w:t xml:space="preserve"> </w:t>
      </w:r>
      <w:r>
        <w:t>say</w:t>
      </w:r>
      <w:r>
        <w:rPr>
          <w:spacing w:val="-1"/>
        </w:rPr>
        <w:t xml:space="preserve"> </w:t>
      </w:r>
      <w:r>
        <w:t>that</w:t>
      </w:r>
      <w:r>
        <w:rPr>
          <w:spacing w:val="-2"/>
        </w:rPr>
        <w:t xml:space="preserve"> </w:t>
      </w:r>
      <w:r>
        <w:t>this</w:t>
      </w:r>
      <w:r>
        <w:rPr>
          <w:spacing w:val="-1"/>
        </w:rPr>
        <w:t xml:space="preserve"> </w:t>
      </w:r>
      <w:r>
        <w:t>is</w:t>
      </w:r>
      <w:r>
        <w:rPr>
          <w:spacing w:val="-1"/>
        </w:rPr>
        <w:t xml:space="preserve"> </w:t>
      </w:r>
      <w:r>
        <w:t>nothing but an exhibition of the crass artificiality which has always haunted psychology, and which perpetuates itself by lingering along, especially in these works which are advertised as 'written for the use of teachers.' The flowing life of the mind is sorted into parcels suitable for presentation in the recitation-room, and chopped up into supposed 'processes' with long Greek and Latin names, which in real life have no distinct existence.</w:t>
      </w:r>
    </w:p>
    <w:p w14:paraId="326F2D1E" w14:textId="77777777" w:rsidR="00075191" w:rsidRDefault="00000000">
      <w:pPr>
        <w:pStyle w:val="BodyText"/>
        <w:ind w:right="360"/>
      </w:pPr>
      <w:r>
        <w:t>There is no reason, if we are classing the different types of apperception, why we should stop at sixteen rather than sixteen hundred. There are as many types of apperception as there are possible ways in which an incoming experience may be reacted on by an individual mind. A little while ago, at Buffalo, I was the guest of a lady who, a fortnight before, had taken her seven-year-old boy for the first time to Niagara Falls. The child silently glared at the phenomenon until his mother, supposing him struck speechless by its sublimity, said, "Well, my boy, what do you think of it?" to which, "Is that the kind of spray I spray my nose with?" was the boy's only reply. That was his mode of apperceiving the spectacle. You may claim this as a particular type, and call it by the Greek name of rhinotherapeutical apperception, if you like; and, if you do, you will hardly be more trivial or artificial than are some of the authors of the books.</w:t>
      </w:r>
    </w:p>
    <w:p w14:paraId="326F2D1F" w14:textId="77777777" w:rsidR="00075191" w:rsidRDefault="00000000">
      <w:pPr>
        <w:pStyle w:val="BodyText"/>
      </w:pPr>
      <w:r>
        <w:t xml:space="preserve">M. Perez, in one of his books on childhood, gives a good example of the different modes of apperception of the same phenomenon which are possible at different stages of individual experience. A dwelling-house took fire, and an infant in the family, witnessing the conflagration from the arms of his nurse, standing outside, expressed nothing but the liveliest delight at its brilliancy. But, when the bell of the fire engine was heard approaching, the child was thrown by the sound into a paroxysm of fear, strange sounds being, as you know, very alarming to young children. In what opposite ways must the child's parents have apperceived the burning house and the engine </w:t>
      </w:r>
      <w:r>
        <w:rPr>
          <w:spacing w:val="-2"/>
        </w:rPr>
        <w:t>respectively!</w:t>
      </w:r>
    </w:p>
    <w:p w14:paraId="326F2D20" w14:textId="77777777" w:rsidR="00075191" w:rsidRDefault="00000000">
      <w:pPr>
        <w:pStyle w:val="BodyText"/>
        <w:spacing w:before="1"/>
        <w:ind w:right="357"/>
      </w:pPr>
      <w:r>
        <w:t>The self-same person, according to the line of thought he may be in, or to his emotional mood, will apperceive the same impression quite differently on different occasions. A medical or engineering expert retained on one side of a case will not apperceive the facts in the same way as if the other side had retained</w:t>
      </w:r>
      <w:r>
        <w:rPr>
          <w:spacing w:val="37"/>
        </w:rPr>
        <w:t xml:space="preserve"> </w:t>
      </w:r>
      <w:r>
        <w:t>him.</w:t>
      </w:r>
      <w:r>
        <w:rPr>
          <w:spacing w:val="38"/>
        </w:rPr>
        <w:t xml:space="preserve"> </w:t>
      </w:r>
      <w:r>
        <w:t>When</w:t>
      </w:r>
      <w:r>
        <w:rPr>
          <w:spacing w:val="37"/>
        </w:rPr>
        <w:t xml:space="preserve"> </w:t>
      </w:r>
      <w:r>
        <w:t>people</w:t>
      </w:r>
      <w:r>
        <w:rPr>
          <w:spacing w:val="37"/>
        </w:rPr>
        <w:t xml:space="preserve"> </w:t>
      </w:r>
      <w:r>
        <w:t>are</w:t>
      </w:r>
      <w:r>
        <w:rPr>
          <w:spacing w:val="37"/>
        </w:rPr>
        <w:t xml:space="preserve"> </w:t>
      </w:r>
      <w:r>
        <w:t>at</w:t>
      </w:r>
      <w:r>
        <w:rPr>
          <w:spacing w:val="37"/>
        </w:rPr>
        <w:t xml:space="preserve"> </w:t>
      </w:r>
      <w:r>
        <w:t>loggerheads</w:t>
      </w:r>
      <w:r>
        <w:rPr>
          <w:spacing w:val="37"/>
        </w:rPr>
        <w:t xml:space="preserve"> </w:t>
      </w:r>
      <w:r>
        <w:t>about</w:t>
      </w:r>
      <w:r>
        <w:rPr>
          <w:spacing w:val="37"/>
        </w:rPr>
        <w:t xml:space="preserve"> </w:t>
      </w:r>
      <w:r>
        <w:t>the</w:t>
      </w:r>
      <w:r>
        <w:rPr>
          <w:spacing w:val="37"/>
        </w:rPr>
        <w:t xml:space="preserve"> </w:t>
      </w:r>
      <w:r>
        <w:t>interpretation</w:t>
      </w:r>
      <w:r>
        <w:rPr>
          <w:spacing w:val="38"/>
        </w:rPr>
        <w:t xml:space="preserve"> </w:t>
      </w:r>
      <w:r>
        <w:t>of</w:t>
      </w:r>
      <w:r>
        <w:rPr>
          <w:spacing w:val="37"/>
        </w:rPr>
        <w:t xml:space="preserve"> </w:t>
      </w:r>
      <w:r>
        <w:t>a</w:t>
      </w:r>
    </w:p>
    <w:p w14:paraId="326F2D21" w14:textId="77777777" w:rsidR="00075191" w:rsidRDefault="00075191">
      <w:pPr>
        <w:pStyle w:val="BodyText"/>
        <w:sectPr w:rsidR="00075191">
          <w:pgSz w:w="12240" w:h="15840"/>
          <w:pgMar w:top="1360" w:right="1080" w:bottom="280" w:left="1080" w:header="720" w:footer="720" w:gutter="0"/>
          <w:cols w:space="720"/>
        </w:sectPr>
      </w:pPr>
    </w:p>
    <w:p w14:paraId="326F2D22" w14:textId="77777777" w:rsidR="00075191" w:rsidRDefault="00000000">
      <w:pPr>
        <w:pStyle w:val="BodyText"/>
        <w:spacing w:before="70"/>
        <w:ind w:firstLine="0"/>
      </w:pPr>
      <w:r>
        <w:t xml:space="preserve">fact, it usually shows that they have too few heads of classification to apperceive by; for, as a general thing, the fact of such a dispute is enough to show that neither one of their rival interpretations is a perfect fit. Both sides deal with the matter by approximation, squeezing it under the handiest or least disturbing conception: whereas it would, nine times out of ten, be better to enlarge their stock of ideas or invent some altogether new title for the </w:t>
      </w:r>
      <w:r>
        <w:rPr>
          <w:spacing w:val="-2"/>
        </w:rPr>
        <w:t>phenomenon.</w:t>
      </w:r>
    </w:p>
    <w:p w14:paraId="326F2D23" w14:textId="77777777" w:rsidR="00075191" w:rsidRDefault="00000000">
      <w:pPr>
        <w:pStyle w:val="BodyText"/>
      </w:pPr>
      <w:r>
        <w:t xml:space="preserve">Thus, in biology, we used to have interminable discussion as to whether certain single-celled organisms were animals or vegetables, until Haeckel introduced the new apperceptive name of Protista, which ended the disputes. In law courts no </w:t>
      </w:r>
      <w:r>
        <w:rPr>
          <w:i/>
        </w:rPr>
        <w:t xml:space="preserve">tertium quid </w:t>
      </w:r>
      <w:r>
        <w:t>is recognized between insanity and sanity. If sane,</w:t>
      </w:r>
      <w:r>
        <w:rPr>
          <w:spacing w:val="-1"/>
        </w:rPr>
        <w:t xml:space="preserve"> </w:t>
      </w:r>
      <w:r>
        <w:t>a man</w:t>
      </w:r>
      <w:r>
        <w:rPr>
          <w:spacing w:val="-1"/>
        </w:rPr>
        <w:t xml:space="preserve"> </w:t>
      </w:r>
      <w:r>
        <w:t>is punished:</w:t>
      </w:r>
      <w:r>
        <w:rPr>
          <w:spacing w:val="-1"/>
        </w:rPr>
        <w:t xml:space="preserve"> </w:t>
      </w:r>
      <w:r>
        <w:t>if insane,</w:t>
      </w:r>
      <w:r>
        <w:rPr>
          <w:spacing w:val="-1"/>
        </w:rPr>
        <w:t xml:space="preserve"> </w:t>
      </w:r>
      <w:r>
        <w:t>acquitted;</w:t>
      </w:r>
      <w:r>
        <w:rPr>
          <w:spacing w:val="-1"/>
        </w:rPr>
        <w:t xml:space="preserve"> </w:t>
      </w:r>
      <w:r>
        <w:t>and</w:t>
      </w:r>
      <w:r>
        <w:rPr>
          <w:spacing w:val="-1"/>
        </w:rPr>
        <w:t xml:space="preserve"> </w:t>
      </w:r>
      <w:r>
        <w:t>it</w:t>
      </w:r>
      <w:r>
        <w:rPr>
          <w:spacing w:val="-1"/>
        </w:rPr>
        <w:t xml:space="preserve"> </w:t>
      </w:r>
      <w:r>
        <w:t>is</w:t>
      </w:r>
      <w:r>
        <w:rPr>
          <w:spacing w:val="-1"/>
        </w:rPr>
        <w:t xml:space="preserve"> </w:t>
      </w:r>
      <w:r>
        <w:t>seldom</w:t>
      </w:r>
      <w:r>
        <w:rPr>
          <w:spacing w:val="-1"/>
        </w:rPr>
        <w:t xml:space="preserve"> </w:t>
      </w:r>
      <w:r>
        <w:t>hard</w:t>
      </w:r>
      <w:r>
        <w:rPr>
          <w:spacing w:val="-1"/>
        </w:rPr>
        <w:t xml:space="preserve"> </w:t>
      </w:r>
      <w:r>
        <w:t>to find two experts who will take opposite views of his case. All the while, nature is</w:t>
      </w:r>
      <w:r>
        <w:rPr>
          <w:spacing w:val="40"/>
        </w:rPr>
        <w:t xml:space="preserve"> </w:t>
      </w:r>
      <w:r>
        <w:t>more subtle than our doctors. Just as a room is neither dark nor light absolutely,</w:t>
      </w:r>
      <w:r>
        <w:rPr>
          <w:spacing w:val="-3"/>
        </w:rPr>
        <w:t xml:space="preserve"> </w:t>
      </w:r>
      <w:r>
        <w:t>but</w:t>
      </w:r>
      <w:r>
        <w:rPr>
          <w:spacing w:val="-4"/>
        </w:rPr>
        <w:t xml:space="preserve"> </w:t>
      </w:r>
      <w:r>
        <w:t>might</w:t>
      </w:r>
      <w:r>
        <w:rPr>
          <w:spacing w:val="-4"/>
        </w:rPr>
        <w:t xml:space="preserve"> </w:t>
      </w:r>
      <w:r>
        <w:t>be</w:t>
      </w:r>
      <w:r>
        <w:rPr>
          <w:spacing w:val="-4"/>
        </w:rPr>
        <w:t xml:space="preserve"> </w:t>
      </w:r>
      <w:r>
        <w:t>dark</w:t>
      </w:r>
      <w:r>
        <w:rPr>
          <w:spacing w:val="-3"/>
        </w:rPr>
        <w:t xml:space="preserve"> </w:t>
      </w:r>
      <w:r>
        <w:t>for</w:t>
      </w:r>
      <w:r>
        <w:rPr>
          <w:spacing w:val="-4"/>
        </w:rPr>
        <w:t xml:space="preserve"> </w:t>
      </w:r>
      <w:r>
        <w:t>a</w:t>
      </w:r>
      <w:r>
        <w:rPr>
          <w:spacing w:val="-4"/>
        </w:rPr>
        <w:t xml:space="preserve"> </w:t>
      </w:r>
      <w:r>
        <w:t>watchmaker's</w:t>
      </w:r>
      <w:r>
        <w:rPr>
          <w:spacing w:val="-4"/>
        </w:rPr>
        <w:t xml:space="preserve"> </w:t>
      </w:r>
      <w:r>
        <w:t>uses,</w:t>
      </w:r>
      <w:r>
        <w:rPr>
          <w:spacing w:val="-3"/>
        </w:rPr>
        <w:t xml:space="preserve"> </w:t>
      </w:r>
      <w:r>
        <w:t>and</w:t>
      </w:r>
      <w:r>
        <w:rPr>
          <w:spacing w:val="-3"/>
        </w:rPr>
        <w:t xml:space="preserve"> </w:t>
      </w:r>
      <w:r>
        <w:t>yet</w:t>
      </w:r>
      <w:r>
        <w:rPr>
          <w:spacing w:val="-4"/>
        </w:rPr>
        <w:t xml:space="preserve"> </w:t>
      </w:r>
      <w:r>
        <w:t>light</w:t>
      </w:r>
      <w:r>
        <w:rPr>
          <w:spacing w:val="-4"/>
        </w:rPr>
        <w:t xml:space="preserve"> </w:t>
      </w:r>
      <w:r>
        <w:t>enough</w:t>
      </w:r>
      <w:r>
        <w:rPr>
          <w:spacing w:val="-3"/>
        </w:rPr>
        <w:t xml:space="preserve"> </w:t>
      </w:r>
      <w:r>
        <w:t xml:space="preserve">to eat in or play in, so a man may be sane for some purposes and insane for others,—sane enough to be left at large, yet not sane enough to take care of his financial affairs. The word 'crank,' which became familiar at the time of Guiteau's trial, fulfilled the need of a </w:t>
      </w:r>
      <w:r>
        <w:rPr>
          <w:i/>
        </w:rPr>
        <w:t>tertium quid</w:t>
      </w:r>
      <w:r>
        <w:t>. The foreign terms 'déséquilibré,' 'hereditary degenerate,' and 'psychopathic' subject, have arisen in response to the same need.</w:t>
      </w:r>
    </w:p>
    <w:p w14:paraId="326F2D24" w14:textId="77777777" w:rsidR="00075191" w:rsidRDefault="00000000">
      <w:pPr>
        <w:pStyle w:val="BodyText"/>
        <w:ind w:right="362"/>
      </w:pPr>
      <w:r>
        <w:t>The whole progress of our sciences goes on by the invention of newly forged technical names whereby to designate the newly remarked aspects of phenomena,—phenomena which could only be squeezed with violence into the pigeonholes of the earlier stock of conceptions. As time goes on, our vocabulary becomes thus ever more and more voluminous, having to keep up with the ever-growing multitude of our stock of apperceiving ideas.</w:t>
      </w:r>
    </w:p>
    <w:p w14:paraId="326F2D25" w14:textId="77777777" w:rsidR="00075191" w:rsidRDefault="00000000">
      <w:pPr>
        <w:pStyle w:val="BodyText"/>
        <w:ind w:right="363"/>
      </w:pPr>
      <w:r>
        <w:t>In this gradual process of interaction between the new and the old, not only is the new modified and determined by the particular sort of old which apperceives it, but the apperceiving mass, the old itself, is modified by the particular kind of new which it assimilates. Thus, to take the stock German example of the child brought up in a house where there are no tables but square ones, 'table' means for him a thing in which square corners are essential.</w:t>
      </w:r>
      <w:r>
        <w:rPr>
          <w:spacing w:val="-2"/>
        </w:rPr>
        <w:t xml:space="preserve"> </w:t>
      </w:r>
      <w:r>
        <w:t>But,</w:t>
      </w:r>
      <w:r>
        <w:rPr>
          <w:spacing w:val="-2"/>
        </w:rPr>
        <w:t xml:space="preserve"> </w:t>
      </w:r>
      <w:r>
        <w:t>if</w:t>
      </w:r>
      <w:r>
        <w:rPr>
          <w:spacing w:val="-3"/>
        </w:rPr>
        <w:t xml:space="preserve"> </w:t>
      </w:r>
      <w:r>
        <w:t>he</w:t>
      </w:r>
      <w:r>
        <w:rPr>
          <w:spacing w:val="-3"/>
        </w:rPr>
        <w:t xml:space="preserve"> </w:t>
      </w:r>
      <w:r>
        <w:t>goes</w:t>
      </w:r>
      <w:r>
        <w:rPr>
          <w:spacing w:val="-3"/>
        </w:rPr>
        <w:t xml:space="preserve"> </w:t>
      </w:r>
      <w:r>
        <w:t>to</w:t>
      </w:r>
      <w:r>
        <w:rPr>
          <w:spacing w:val="-2"/>
        </w:rPr>
        <w:t xml:space="preserve"> </w:t>
      </w:r>
      <w:r>
        <w:t>a</w:t>
      </w:r>
      <w:r>
        <w:rPr>
          <w:spacing w:val="-3"/>
        </w:rPr>
        <w:t xml:space="preserve"> </w:t>
      </w:r>
      <w:r>
        <w:t>house</w:t>
      </w:r>
      <w:r>
        <w:rPr>
          <w:spacing w:val="-3"/>
        </w:rPr>
        <w:t xml:space="preserve"> </w:t>
      </w:r>
      <w:r>
        <w:t>where</w:t>
      </w:r>
      <w:r>
        <w:rPr>
          <w:spacing w:val="-3"/>
        </w:rPr>
        <w:t xml:space="preserve"> </w:t>
      </w:r>
      <w:r>
        <w:t>there</w:t>
      </w:r>
      <w:r>
        <w:rPr>
          <w:spacing w:val="-3"/>
        </w:rPr>
        <w:t xml:space="preserve"> </w:t>
      </w:r>
      <w:r>
        <w:t>are</w:t>
      </w:r>
      <w:r>
        <w:rPr>
          <w:spacing w:val="-3"/>
        </w:rPr>
        <w:t xml:space="preserve"> </w:t>
      </w:r>
      <w:r>
        <w:t>round</w:t>
      </w:r>
      <w:r>
        <w:rPr>
          <w:spacing w:val="-2"/>
        </w:rPr>
        <w:t xml:space="preserve"> </w:t>
      </w:r>
      <w:r>
        <w:t>tables</w:t>
      </w:r>
      <w:r>
        <w:rPr>
          <w:spacing w:val="-3"/>
        </w:rPr>
        <w:t xml:space="preserve"> </w:t>
      </w:r>
      <w:r>
        <w:t>and</w:t>
      </w:r>
      <w:r>
        <w:rPr>
          <w:spacing w:val="-2"/>
        </w:rPr>
        <w:t xml:space="preserve"> </w:t>
      </w:r>
      <w:r>
        <w:t>still</w:t>
      </w:r>
      <w:r>
        <w:rPr>
          <w:spacing w:val="-3"/>
        </w:rPr>
        <w:t xml:space="preserve"> </w:t>
      </w:r>
      <w:r>
        <w:t>calls them tables, his apperceiving notion 'table' acquires immediately a wider inward content. In this way, our conceptions are constantly dropping characters</w:t>
      </w:r>
      <w:r>
        <w:rPr>
          <w:spacing w:val="53"/>
          <w:w w:val="150"/>
        </w:rPr>
        <w:t xml:space="preserve"> </w:t>
      </w:r>
      <w:r>
        <w:t>once</w:t>
      </w:r>
      <w:r>
        <w:rPr>
          <w:spacing w:val="54"/>
          <w:w w:val="150"/>
        </w:rPr>
        <w:t xml:space="preserve"> </w:t>
      </w:r>
      <w:r>
        <w:t>supposed</w:t>
      </w:r>
      <w:r>
        <w:rPr>
          <w:spacing w:val="54"/>
          <w:w w:val="150"/>
        </w:rPr>
        <w:t xml:space="preserve"> </w:t>
      </w:r>
      <w:r>
        <w:t>essential,</w:t>
      </w:r>
      <w:r>
        <w:rPr>
          <w:spacing w:val="54"/>
          <w:w w:val="150"/>
        </w:rPr>
        <w:t xml:space="preserve"> </w:t>
      </w:r>
      <w:r>
        <w:t>and</w:t>
      </w:r>
      <w:r>
        <w:rPr>
          <w:spacing w:val="54"/>
          <w:w w:val="150"/>
        </w:rPr>
        <w:t xml:space="preserve"> </w:t>
      </w:r>
      <w:r>
        <w:t>including</w:t>
      </w:r>
      <w:r>
        <w:rPr>
          <w:spacing w:val="54"/>
          <w:w w:val="150"/>
        </w:rPr>
        <w:t xml:space="preserve"> </w:t>
      </w:r>
      <w:r>
        <w:t>others</w:t>
      </w:r>
      <w:r>
        <w:rPr>
          <w:spacing w:val="54"/>
          <w:w w:val="150"/>
        </w:rPr>
        <w:t xml:space="preserve"> </w:t>
      </w:r>
      <w:r>
        <w:t>once</w:t>
      </w:r>
      <w:r>
        <w:rPr>
          <w:spacing w:val="54"/>
          <w:w w:val="150"/>
        </w:rPr>
        <w:t xml:space="preserve"> </w:t>
      </w:r>
      <w:r>
        <w:rPr>
          <w:spacing w:val="-2"/>
        </w:rPr>
        <w:t>supposed</w:t>
      </w:r>
    </w:p>
    <w:p w14:paraId="326F2D26" w14:textId="77777777" w:rsidR="00075191" w:rsidRDefault="00075191">
      <w:pPr>
        <w:pStyle w:val="BodyText"/>
        <w:sectPr w:rsidR="00075191">
          <w:pgSz w:w="12240" w:h="15840"/>
          <w:pgMar w:top="1360" w:right="1080" w:bottom="280" w:left="1080" w:header="720" w:footer="720" w:gutter="0"/>
          <w:cols w:space="720"/>
        </w:sectPr>
      </w:pPr>
    </w:p>
    <w:p w14:paraId="326F2D27" w14:textId="77777777" w:rsidR="00075191" w:rsidRDefault="00000000">
      <w:pPr>
        <w:pStyle w:val="BodyText"/>
        <w:spacing w:before="70"/>
        <w:ind w:right="366" w:firstLine="0"/>
      </w:pPr>
      <w:r>
        <w:t>inadmissible. The extension of the notion 'beast' to porpoises and whales, of the notion 'organism' to society, are familiar examples of what I mean.</w:t>
      </w:r>
    </w:p>
    <w:p w14:paraId="326F2D28" w14:textId="77777777" w:rsidR="00075191" w:rsidRDefault="00000000">
      <w:pPr>
        <w:pStyle w:val="BodyText"/>
      </w:pPr>
      <w:r>
        <w:t>But be our conceptions adequate or inadequate, and be our stock of them large or small, they are all we have to work with. If an educated man is, as I said,</w:t>
      </w:r>
      <w:r>
        <w:rPr>
          <w:spacing w:val="-1"/>
        </w:rPr>
        <w:t xml:space="preserve"> </w:t>
      </w:r>
      <w:r>
        <w:t>a</w:t>
      </w:r>
      <w:r>
        <w:rPr>
          <w:spacing w:val="-1"/>
        </w:rPr>
        <w:t xml:space="preserve"> </w:t>
      </w:r>
      <w:r>
        <w:t>group</w:t>
      </w:r>
      <w:r>
        <w:rPr>
          <w:spacing w:val="-1"/>
        </w:rPr>
        <w:t xml:space="preserve"> </w:t>
      </w:r>
      <w:r>
        <w:t>of</w:t>
      </w:r>
      <w:r>
        <w:rPr>
          <w:spacing w:val="-1"/>
        </w:rPr>
        <w:t xml:space="preserve"> </w:t>
      </w:r>
      <w:r>
        <w:t>organized</w:t>
      </w:r>
      <w:r>
        <w:rPr>
          <w:spacing w:val="-1"/>
        </w:rPr>
        <w:t xml:space="preserve"> </w:t>
      </w:r>
      <w:r>
        <w:t>tendencies</w:t>
      </w:r>
      <w:r>
        <w:rPr>
          <w:spacing w:val="-1"/>
        </w:rPr>
        <w:t xml:space="preserve"> </w:t>
      </w:r>
      <w:r>
        <w:t>to</w:t>
      </w:r>
      <w:r>
        <w:rPr>
          <w:spacing w:val="-1"/>
        </w:rPr>
        <w:t xml:space="preserve"> </w:t>
      </w:r>
      <w:r>
        <w:t>conduct,</w:t>
      </w:r>
      <w:r>
        <w:rPr>
          <w:spacing w:val="-1"/>
        </w:rPr>
        <w:t xml:space="preserve"> </w:t>
      </w:r>
      <w:r>
        <w:t>what</w:t>
      </w:r>
      <w:r>
        <w:rPr>
          <w:spacing w:val="-1"/>
        </w:rPr>
        <w:t xml:space="preserve"> </w:t>
      </w:r>
      <w:r>
        <w:t>prompts</w:t>
      </w:r>
      <w:r>
        <w:rPr>
          <w:spacing w:val="-1"/>
        </w:rPr>
        <w:t xml:space="preserve"> </w:t>
      </w:r>
      <w:r>
        <w:t>the</w:t>
      </w:r>
      <w:r>
        <w:rPr>
          <w:spacing w:val="-1"/>
        </w:rPr>
        <w:t xml:space="preserve"> </w:t>
      </w:r>
      <w:r>
        <w:t>conduct</w:t>
      </w:r>
      <w:r>
        <w:rPr>
          <w:spacing w:val="-1"/>
        </w:rPr>
        <w:t xml:space="preserve"> </w:t>
      </w:r>
      <w:r>
        <w:t>is in every case the man's conception of the way in which to name and classify the</w:t>
      </w:r>
      <w:r>
        <w:rPr>
          <w:spacing w:val="-1"/>
        </w:rPr>
        <w:t xml:space="preserve"> </w:t>
      </w:r>
      <w:r>
        <w:t>actual</w:t>
      </w:r>
      <w:r>
        <w:rPr>
          <w:spacing w:val="-1"/>
        </w:rPr>
        <w:t xml:space="preserve"> </w:t>
      </w:r>
      <w:r>
        <w:t>emergency.</w:t>
      </w:r>
      <w:r>
        <w:rPr>
          <w:spacing w:val="-1"/>
        </w:rPr>
        <w:t xml:space="preserve"> </w:t>
      </w:r>
      <w:r>
        <w:t>The</w:t>
      </w:r>
      <w:r>
        <w:rPr>
          <w:spacing w:val="-1"/>
        </w:rPr>
        <w:t xml:space="preserve"> </w:t>
      </w:r>
      <w:r>
        <w:t>more</w:t>
      </w:r>
      <w:r>
        <w:rPr>
          <w:spacing w:val="-1"/>
        </w:rPr>
        <w:t xml:space="preserve"> </w:t>
      </w:r>
      <w:r>
        <w:t>adequate</w:t>
      </w:r>
      <w:r>
        <w:rPr>
          <w:spacing w:val="-1"/>
        </w:rPr>
        <w:t xml:space="preserve"> </w:t>
      </w:r>
      <w:r>
        <w:t>the</w:t>
      </w:r>
      <w:r>
        <w:rPr>
          <w:spacing w:val="-1"/>
        </w:rPr>
        <w:t xml:space="preserve"> </w:t>
      </w:r>
      <w:r>
        <w:t>stock</w:t>
      </w:r>
      <w:r>
        <w:rPr>
          <w:spacing w:val="-1"/>
        </w:rPr>
        <w:t xml:space="preserve"> </w:t>
      </w:r>
      <w:r>
        <w:t>of</w:t>
      </w:r>
      <w:r>
        <w:rPr>
          <w:spacing w:val="-1"/>
        </w:rPr>
        <w:t xml:space="preserve"> </w:t>
      </w:r>
      <w:r>
        <w:t>ideas,</w:t>
      </w:r>
      <w:r>
        <w:rPr>
          <w:spacing w:val="-1"/>
        </w:rPr>
        <w:t xml:space="preserve"> </w:t>
      </w:r>
      <w:r>
        <w:t>the</w:t>
      </w:r>
      <w:r>
        <w:rPr>
          <w:spacing w:val="-1"/>
        </w:rPr>
        <w:t xml:space="preserve"> </w:t>
      </w:r>
      <w:r>
        <w:t>more</w:t>
      </w:r>
      <w:r>
        <w:rPr>
          <w:spacing w:val="-1"/>
        </w:rPr>
        <w:t xml:space="preserve"> </w:t>
      </w:r>
      <w:r>
        <w:t>'able'</w:t>
      </w:r>
      <w:r>
        <w:rPr>
          <w:spacing w:val="-1"/>
        </w:rPr>
        <w:t xml:space="preserve"> </w:t>
      </w:r>
      <w:r>
        <w:t xml:space="preserve">is the man, the more uniformly appropriate is his behavior likely to be. When later we take up the subject of the will, we shall see that the essential preliminary to every decision is the finding of the right </w:t>
      </w:r>
      <w:r>
        <w:rPr>
          <w:i/>
        </w:rPr>
        <w:t xml:space="preserve">names </w:t>
      </w:r>
      <w:r>
        <w:t>under which to class the proposed alternatives of conduct. He who has few names is in so far forth an incompetent deliberator. The names—and each name stands for a conception or idea—are our instruments for handling our problems and solving our dilemmas. Now, when we think of this, we are too apt to forget</w:t>
      </w:r>
      <w:r>
        <w:rPr>
          <w:spacing w:val="40"/>
        </w:rPr>
        <w:t xml:space="preserve"> </w:t>
      </w:r>
      <w:r>
        <w:t>an important fact, which is that in most human beings the stock of names and concepts is mostly acquired during the years of adolescence and the earliest years of adult life. I probably shocked you a moment ago by saying that most men</w:t>
      </w:r>
      <w:r>
        <w:rPr>
          <w:spacing w:val="-1"/>
        </w:rPr>
        <w:t xml:space="preserve"> </w:t>
      </w:r>
      <w:r>
        <w:t>begin</w:t>
      </w:r>
      <w:r>
        <w:rPr>
          <w:spacing w:val="-1"/>
        </w:rPr>
        <w:t xml:space="preserve"> </w:t>
      </w:r>
      <w:r>
        <w:t>to</w:t>
      </w:r>
      <w:r>
        <w:rPr>
          <w:spacing w:val="-1"/>
        </w:rPr>
        <w:t xml:space="preserve"> </w:t>
      </w:r>
      <w:r>
        <w:t>be</w:t>
      </w:r>
      <w:r>
        <w:rPr>
          <w:spacing w:val="-1"/>
        </w:rPr>
        <w:t xml:space="preserve"> </w:t>
      </w:r>
      <w:r>
        <w:t>old</w:t>
      </w:r>
      <w:r>
        <w:rPr>
          <w:spacing w:val="-1"/>
        </w:rPr>
        <w:t xml:space="preserve"> </w:t>
      </w:r>
      <w:r>
        <w:t>fogies</w:t>
      </w:r>
      <w:r>
        <w:rPr>
          <w:spacing w:val="-1"/>
        </w:rPr>
        <w:t xml:space="preserve"> </w:t>
      </w:r>
      <w:r>
        <w:t>at</w:t>
      </w:r>
      <w:r>
        <w:rPr>
          <w:spacing w:val="-1"/>
        </w:rPr>
        <w:t xml:space="preserve"> </w:t>
      </w:r>
      <w:r>
        <w:t>the</w:t>
      </w:r>
      <w:r>
        <w:rPr>
          <w:spacing w:val="-1"/>
        </w:rPr>
        <w:t xml:space="preserve"> </w:t>
      </w:r>
      <w:r>
        <w:t>age</w:t>
      </w:r>
      <w:r>
        <w:rPr>
          <w:spacing w:val="-1"/>
        </w:rPr>
        <w:t xml:space="preserve"> </w:t>
      </w:r>
      <w:r>
        <w:t>of</w:t>
      </w:r>
      <w:r>
        <w:rPr>
          <w:spacing w:val="-1"/>
        </w:rPr>
        <w:t xml:space="preserve"> </w:t>
      </w:r>
      <w:r>
        <w:t>twenty-five.</w:t>
      </w:r>
      <w:r>
        <w:rPr>
          <w:spacing w:val="-1"/>
        </w:rPr>
        <w:t xml:space="preserve"> </w:t>
      </w:r>
      <w:r>
        <w:t>It</w:t>
      </w:r>
      <w:r>
        <w:rPr>
          <w:spacing w:val="-1"/>
        </w:rPr>
        <w:t xml:space="preserve"> </w:t>
      </w:r>
      <w:r>
        <w:t>is</w:t>
      </w:r>
      <w:r>
        <w:rPr>
          <w:spacing w:val="-1"/>
        </w:rPr>
        <w:t xml:space="preserve"> </w:t>
      </w:r>
      <w:r>
        <w:t>true</w:t>
      </w:r>
      <w:r>
        <w:rPr>
          <w:spacing w:val="-1"/>
        </w:rPr>
        <w:t xml:space="preserve"> </w:t>
      </w:r>
      <w:r>
        <w:t>that</w:t>
      </w:r>
      <w:r>
        <w:rPr>
          <w:spacing w:val="-1"/>
        </w:rPr>
        <w:t xml:space="preserve"> </w:t>
      </w:r>
      <w:r>
        <w:t>a</w:t>
      </w:r>
      <w:r>
        <w:rPr>
          <w:spacing w:val="-1"/>
        </w:rPr>
        <w:t xml:space="preserve"> </w:t>
      </w:r>
      <w:r>
        <w:t>grown-up adult keeps gaining well into middle age a great knowledge of details, and a great acquaintance with individual cases connected with his profession or business life. In this sense, his conceptions increase during a very long</w:t>
      </w:r>
      <w:r>
        <w:rPr>
          <w:spacing w:val="40"/>
        </w:rPr>
        <w:t xml:space="preserve"> </w:t>
      </w:r>
      <w:r>
        <w:t>period; for his knowledge grows more extensive and minute. But the larger categories of conception, the sorts of thing, and wider classes of relation between things, of which we take cognizance, are all got into the mind at a comparatively youthful date. Few men ever do acquaint themselves with the principles of a new science after even twenty-five. If you do not study political economy in college, it is a thousand to one that its main conceptions will remain unknown to you through life. Similarly with biology, similarly with electricity. What percentage of persons now fifty years old have any definite conception whatever of a dynamo, or how the trolley-cars are made to run? Surely, a small fraction of one per cent. But the boys in colleges are all acquiring these conceptions.</w:t>
      </w:r>
    </w:p>
    <w:p w14:paraId="326F2D29" w14:textId="77777777" w:rsidR="00075191" w:rsidRDefault="00000000">
      <w:pPr>
        <w:pStyle w:val="BodyText"/>
        <w:spacing w:before="1"/>
      </w:pPr>
      <w:r>
        <w:t>There is a sense of infinite potentiality in us all, when young, which makes some of us draw up lists of books we intend to read hereafter, and makes most of us think that we can easily acquaint ourselves with all sorts of things which we are now neglecting by studying them out hereafter in the intervals</w:t>
      </w:r>
      <w:r>
        <w:rPr>
          <w:spacing w:val="-1"/>
        </w:rPr>
        <w:t xml:space="preserve"> </w:t>
      </w:r>
      <w:r>
        <w:t>of</w:t>
      </w:r>
      <w:r>
        <w:rPr>
          <w:spacing w:val="-1"/>
        </w:rPr>
        <w:t xml:space="preserve"> </w:t>
      </w:r>
      <w:r>
        <w:t>leisure</w:t>
      </w:r>
      <w:r>
        <w:rPr>
          <w:spacing w:val="-1"/>
        </w:rPr>
        <w:t xml:space="preserve"> </w:t>
      </w:r>
      <w:r>
        <w:t>of</w:t>
      </w:r>
      <w:r>
        <w:rPr>
          <w:spacing w:val="-1"/>
        </w:rPr>
        <w:t xml:space="preserve"> </w:t>
      </w:r>
      <w:r>
        <w:t>our</w:t>
      </w:r>
      <w:r>
        <w:rPr>
          <w:spacing w:val="-1"/>
        </w:rPr>
        <w:t xml:space="preserve"> </w:t>
      </w:r>
      <w:r>
        <w:t>business</w:t>
      </w:r>
      <w:r>
        <w:rPr>
          <w:spacing w:val="-1"/>
        </w:rPr>
        <w:t xml:space="preserve"> </w:t>
      </w:r>
      <w:r>
        <w:t>lives.</w:t>
      </w:r>
      <w:r>
        <w:rPr>
          <w:spacing w:val="-1"/>
        </w:rPr>
        <w:t xml:space="preserve"> </w:t>
      </w:r>
      <w:r>
        <w:t>Such</w:t>
      </w:r>
      <w:r>
        <w:rPr>
          <w:spacing w:val="-1"/>
        </w:rPr>
        <w:t xml:space="preserve"> </w:t>
      </w:r>
      <w:r>
        <w:t>good</w:t>
      </w:r>
      <w:r>
        <w:rPr>
          <w:spacing w:val="-1"/>
        </w:rPr>
        <w:t xml:space="preserve"> </w:t>
      </w:r>
      <w:r>
        <w:t>intentions</w:t>
      </w:r>
      <w:r>
        <w:rPr>
          <w:spacing w:val="-1"/>
        </w:rPr>
        <w:t xml:space="preserve"> </w:t>
      </w:r>
      <w:r>
        <w:t>are</w:t>
      </w:r>
      <w:r>
        <w:rPr>
          <w:spacing w:val="-1"/>
        </w:rPr>
        <w:t xml:space="preserve"> </w:t>
      </w:r>
      <w:r>
        <w:t>hardly</w:t>
      </w:r>
      <w:r>
        <w:rPr>
          <w:spacing w:val="-1"/>
        </w:rPr>
        <w:t xml:space="preserve"> </w:t>
      </w:r>
      <w:r>
        <w:t>ever</w:t>
      </w:r>
    </w:p>
    <w:p w14:paraId="326F2D2A" w14:textId="77777777" w:rsidR="00075191" w:rsidRDefault="00075191">
      <w:pPr>
        <w:pStyle w:val="BodyText"/>
        <w:sectPr w:rsidR="00075191">
          <w:pgSz w:w="12240" w:h="15840"/>
          <w:pgMar w:top="1360" w:right="1080" w:bottom="280" w:left="1080" w:header="720" w:footer="720" w:gutter="0"/>
          <w:cols w:space="720"/>
        </w:sectPr>
      </w:pPr>
    </w:p>
    <w:p w14:paraId="326F2D2B" w14:textId="77777777" w:rsidR="00075191" w:rsidRDefault="00000000">
      <w:pPr>
        <w:pStyle w:val="BodyText"/>
        <w:spacing w:before="70"/>
        <w:ind w:right="361" w:firstLine="0"/>
      </w:pPr>
      <w:r>
        <w:t>carried out. The conceptions acquired before thirty remain usually the only ones we ever gain. Such exceptional cases of perpetually self-renovating youth as Mr. Gladstone's only prove, by the admiration they awaken, the universality of the rule. And it may well solemnize a teacher, and confirm in him a healthy sense of the importance of his mission, to feel how exclusively dependent upon his present ministrations in the way of imparting conceptions the pupil's future life is probably bound to be.</w:t>
      </w:r>
    </w:p>
    <w:p w14:paraId="326F2D2C" w14:textId="77777777" w:rsidR="00075191" w:rsidRDefault="00075191">
      <w:pPr>
        <w:pStyle w:val="BodyText"/>
        <w:sectPr w:rsidR="00075191">
          <w:pgSz w:w="12240" w:h="15840"/>
          <w:pgMar w:top="1360" w:right="1080" w:bottom="280" w:left="1080" w:header="720" w:footer="720" w:gutter="0"/>
          <w:cols w:space="720"/>
        </w:sectPr>
      </w:pPr>
    </w:p>
    <w:p w14:paraId="326F2D2D" w14:textId="77777777" w:rsidR="00075191" w:rsidRDefault="00000000">
      <w:pPr>
        <w:pStyle w:val="Heading5"/>
        <w:numPr>
          <w:ilvl w:val="0"/>
          <w:numId w:val="60"/>
        </w:numPr>
        <w:tabs>
          <w:tab w:val="left" w:pos="1030"/>
        </w:tabs>
        <w:ind w:left="1030" w:hanging="670"/>
      </w:pPr>
      <w:bookmarkStart w:id="30" w:name="_bookmark28"/>
      <w:bookmarkEnd w:id="30"/>
      <w:r>
        <w:t>THE</w:t>
      </w:r>
      <w:r>
        <w:rPr>
          <w:spacing w:val="6"/>
        </w:rPr>
        <w:t xml:space="preserve"> </w:t>
      </w:r>
      <w:r>
        <w:rPr>
          <w:spacing w:val="-4"/>
        </w:rPr>
        <w:t>WILL</w:t>
      </w:r>
    </w:p>
    <w:p w14:paraId="326F2D2E" w14:textId="77777777" w:rsidR="00075191" w:rsidRDefault="00000000">
      <w:pPr>
        <w:pStyle w:val="BodyText"/>
        <w:spacing w:before="337"/>
        <w:ind w:right="360"/>
      </w:pPr>
      <w:r>
        <w:t xml:space="preserve">Since mentality terminates naturally in outward conduct, the final chapter in psychology has to be the chapter on the will. But the word 'will' can be used in a broader and in a narrower sense. In the broader sense, it designates our entire capacity for impulsive and active life, including our instinctive reactions and those forms of behavior that have become secondarily automatic and semi-unconscious through frequent repetition. In the narrower sense, acts of will are such acts only as cannot be inattentively performed. A distinct idea of what they are, and a deliberate </w:t>
      </w:r>
      <w:r>
        <w:rPr>
          <w:i/>
        </w:rPr>
        <w:t xml:space="preserve">fiat </w:t>
      </w:r>
      <w:r>
        <w:t>on the mind's part, must precede their execution.</w:t>
      </w:r>
    </w:p>
    <w:p w14:paraId="326F2D2F" w14:textId="77777777" w:rsidR="00075191" w:rsidRDefault="00000000">
      <w:pPr>
        <w:pStyle w:val="BodyText"/>
        <w:ind w:right="360"/>
      </w:pPr>
      <w:r>
        <w:t>Such acts are often characterized by hesitation, and accompanied by a feeling, altogether peculiar, of resolve, a feeling which may or may not carry with it a further feeling of effort. In my earlier talks, I said so much of our impulsive tendencies that I will restrict myself in what follows to volition in this narrower sense of the term.</w:t>
      </w:r>
    </w:p>
    <w:p w14:paraId="326F2D30" w14:textId="77777777" w:rsidR="00075191" w:rsidRDefault="00000000">
      <w:pPr>
        <w:pStyle w:val="BodyText"/>
        <w:ind w:right="359"/>
      </w:pPr>
      <w:r>
        <w:t>All our deeds were considered by the early psychologists to be due to a peculiar faculty called the will, without whose fiat action could not occur. Thoughts and impressions, being intrinsically inactive, were supposed to produce conduct only through the intermediation of this superior agent. Until they twitched its coat-tails, so to speak, no outward behavior could occur. This doctrine was long ago exploded by the discovery of the phenomena of reflex action, in which sensible impressions, as you know, produce</w:t>
      </w:r>
      <w:r>
        <w:rPr>
          <w:spacing w:val="40"/>
        </w:rPr>
        <w:t xml:space="preserve"> </w:t>
      </w:r>
      <w:r>
        <w:t>movement immediately and of themselves. The doctrine may also be considered exploded as far as ideas go.</w:t>
      </w:r>
    </w:p>
    <w:p w14:paraId="326F2D31" w14:textId="77777777" w:rsidR="00075191" w:rsidRDefault="00000000">
      <w:pPr>
        <w:pStyle w:val="BodyText"/>
        <w:ind w:right="361"/>
      </w:pPr>
      <w:r>
        <w:t xml:space="preserve">The fact is that there is no sort of consciousness whatever, be it sensation, feeling, or idea, which does not directly and of itself tend to discharge into some motor effect. The motor effect need not always be an outward stroke of behavior. It may be only an alteration of the heart-beats or breathing, or a modification in the distribution of blood, such as blushing or turning pale; or else a secretion of tears, or what not. But, in any case, it is there in some shape when any consciousness is there; and a belief as fundamental as any in modern psychology is the belief at last attained that conscious processes of any sort, conscious processes merely as such, </w:t>
      </w:r>
      <w:r>
        <w:rPr>
          <w:i/>
        </w:rPr>
        <w:t xml:space="preserve">must </w:t>
      </w:r>
      <w:r>
        <w:t>pass over into motion, open or concealed.</w:t>
      </w:r>
    </w:p>
    <w:p w14:paraId="326F2D32" w14:textId="77777777" w:rsidR="00075191" w:rsidRDefault="00075191">
      <w:pPr>
        <w:pStyle w:val="BodyText"/>
        <w:sectPr w:rsidR="00075191">
          <w:pgSz w:w="12240" w:h="15840"/>
          <w:pgMar w:top="1820" w:right="1080" w:bottom="280" w:left="1080" w:header="720" w:footer="720" w:gutter="0"/>
          <w:cols w:space="720"/>
        </w:sectPr>
      </w:pPr>
    </w:p>
    <w:p w14:paraId="326F2D33" w14:textId="77777777" w:rsidR="00075191" w:rsidRDefault="00000000">
      <w:pPr>
        <w:pStyle w:val="BodyText"/>
        <w:spacing w:before="70"/>
      </w:pPr>
      <w:r>
        <w:t>The least complicated case of this tendency is the case of a mind possessed by only a single idea. If that idea be of an object connected with a native</w:t>
      </w:r>
      <w:r>
        <w:rPr>
          <w:spacing w:val="-4"/>
        </w:rPr>
        <w:t xml:space="preserve"> </w:t>
      </w:r>
      <w:r>
        <w:t>impulse,</w:t>
      </w:r>
      <w:r>
        <w:rPr>
          <w:spacing w:val="-3"/>
        </w:rPr>
        <w:t xml:space="preserve"> </w:t>
      </w:r>
      <w:r>
        <w:t>the</w:t>
      </w:r>
      <w:r>
        <w:rPr>
          <w:spacing w:val="-4"/>
        </w:rPr>
        <w:t xml:space="preserve"> </w:t>
      </w:r>
      <w:r>
        <w:t>impulse</w:t>
      </w:r>
      <w:r>
        <w:rPr>
          <w:spacing w:val="-4"/>
        </w:rPr>
        <w:t xml:space="preserve"> </w:t>
      </w:r>
      <w:r>
        <w:t>will</w:t>
      </w:r>
      <w:r>
        <w:rPr>
          <w:spacing w:val="-4"/>
        </w:rPr>
        <w:t xml:space="preserve"> </w:t>
      </w:r>
      <w:r>
        <w:t>immediately</w:t>
      </w:r>
      <w:r>
        <w:rPr>
          <w:spacing w:val="-3"/>
        </w:rPr>
        <w:t xml:space="preserve"> </w:t>
      </w:r>
      <w:r>
        <w:t>proceed</w:t>
      </w:r>
      <w:r>
        <w:rPr>
          <w:spacing w:val="-3"/>
        </w:rPr>
        <w:t xml:space="preserve"> </w:t>
      </w:r>
      <w:r>
        <w:t>to</w:t>
      </w:r>
      <w:r>
        <w:rPr>
          <w:spacing w:val="-3"/>
        </w:rPr>
        <w:t xml:space="preserve"> </w:t>
      </w:r>
      <w:r>
        <w:t>discharge.</w:t>
      </w:r>
      <w:r>
        <w:rPr>
          <w:spacing w:val="-3"/>
        </w:rPr>
        <w:t xml:space="preserve"> </w:t>
      </w:r>
      <w:r>
        <w:t>If</w:t>
      </w:r>
      <w:r>
        <w:rPr>
          <w:spacing w:val="-4"/>
        </w:rPr>
        <w:t xml:space="preserve"> </w:t>
      </w:r>
      <w:r>
        <w:t>it</w:t>
      </w:r>
      <w:r>
        <w:rPr>
          <w:spacing w:val="-4"/>
        </w:rPr>
        <w:t xml:space="preserve"> </w:t>
      </w:r>
      <w:r>
        <w:t>be</w:t>
      </w:r>
      <w:r>
        <w:rPr>
          <w:spacing w:val="-4"/>
        </w:rPr>
        <w:t xml:space="preserve"> </w:t>
      </w:r>
      <w:r>
        <w:t>the idea of a movement, the movement will occur. Such a case of action from a single idea has been distinguished from more complex cases by the name of 'ideo-motor' action, meaning action without express decision or effort. Most of the habitual</w:t>
      </w:r>
      <w:r>
        <w:rPr>
          <w:spacing w:val="-1"/>
        </w:rPr>
        <w:t xml:space="preserve"> </w:t>
      </w:r>
      <w:r>
        <w:t>actions to which we are trained are of this ideo-motor sort. We perceive, for instance, that the door is open, and we rise and shut it; we perceive some raisins in a dish before us, and extend our hand and carry one of them to our mouth without interrupting the conversation; or, when lying in bed, we suddenly think that we shall be late for breakfast, and instantly we</w:t>
      </w:r>
      <w:r>
        <w:rPr>
          <w:spacing w:val="40"/>
        </w:rPr>
        <w:t xml:space="preserve"> </w:t>
      </w:r>
      <w:r>
        <w:t>get up with no particular exertion or resolve. All the ingrained procedures by which life is carried on—the manners and customs, dressing and undressing, acts of salutation, etc.—are executed in this semi-automatic way unhesitatingly and efficiently, the very outermost margin of consciousness seeming to be concerned in them, while the focus may be occupied with widely different things.</w:t>
      </w:r>
    </w:p>
    <w:p w14:paraId="326F2D34" w14:textId="77777777" w:rsidR="00075191" w:rsidRDefault="00000000">
      <w:pPr>
        <w:pStyle w:val="BodyText"/>
        <w:ind w:right="359"/>
      </w:pPr>
      <w:r>
        <w:t>But now turn to a more complicated case. Suppose two thoughts to be in the mind together, of which one, A, taken alone, would discharge itself in a certain</w:t>
      </w:r>
      <w:r>
        <w:rPr>
          <w:spacing w:val="-3"/>
        </w:rPr>
        <w:t xml:space="preserve"> </w:t>
      </w:r>
      <w:r>
        <w:t>action,</w:t>
      </w:r>
      <w:r>
        <w:rPr>
          <w:spacing w:val="-2"/>
        </w:rPr>
        <w:t xml:space="preserve"> </w:t>
      </w:r>
      <w:r>
        <w:t>but</w:t>
      </w:r>
      <w:r>
        <w:rPr>
          <w:spacing w:val="-3"/>
        </w:rPr>
        <w:t xml:space="preserve"> </w:t>
      </w:r>
      <w:r>
        <w:t>of</w:t>
      </w:r>
      <w:r>
        <w:rPr>
          <w:spacing w:val="-2"/>
        </w:rPr>
        <w:t xml:space="preserve"> </w:t>
      </w:r>
      <w:r>
        <w:t>which</w:t>
      </w:r>
      <w:r>
        <w:rPr>
          <w:spacing w:val="-3"/>
        </w:rPr>
        <w:t xml:space="preserve"> </w:t>
      </w:r>
      <w:r>
        <w:t>the</w:t>
      </w:r>
      <w:r>
        <w:rPr>
          <w:spacing w:val="-2"/>
        </w:rPr>
        <w:t xml:space="preserve"> </w:t>
      </w:r>
      <w:r>
        <w:t>other,</w:t>
      </w:r>
      <w:r>
        <w:rPr>
          <w:spacing w:val="-2"/>
        </w:rPr>
        <w:t xml:space="preserve"> </w:t>
      </w:r>
      <w:r>
        <w:t>B,</w:t>
      </w:r>
      <w:r>
        <w:rPr>
          <w:spacing w:val="-3"/>
        </w:rPr>
        <w:t xml:space="preserve"> </w:t>
      </w:r>
      <w:r>
        <w:t>suggests</w:t>
      </w:r>
      <w:r>
        <w:rPr>
          <w:spacing w:val="-2"/>
        </w:rPr>
        <w:t xml:space="preserve"> </w:t>
      </w:r>
      <w:r>
        <w:t>an</w:t>
      </w:r>
      <w:r>
        <w:rPr>
          <w:spacing w:val="-3"/>
        </w:rPr>
        <w:t xml:space="preserve"> </w:t>
      </w:r>
      <w:r>
        <w:t>action</w:t>
      </w:r>
      <w:r>
        <w:rPr>
          <w:spacing w:val="-2"/>
        </w:rPr>
        <w:t xml:space="preserve"> </w:t>
      </w:r>
      <w:r>
        <w:t>of</w:t>
      </w:r>
      <w:r>
        <w:rPr>
          <w:spacing w:val="-3"/>
        </w:rPr>
        <w:t xml:space="preserve"> </w:t>
      </w:r>
      <w:r>
        <w:t>a</w:t>
      </w:r>
      <w:r>
        <w:rPr>
          <w:spacing w:val="-2"/>
        </w:rPr>
        <w:t xml:space="preserve"> </w:t>
      </w:r>
      <w:r>
        <w:t>different</w:t>
      </w:r>
      <w:r>
        <w:rPr>
          <w:spacing w:val="-2"/>
        </w:rPr>
        <w:t xml:space="preserve"> </w:t>
      </w:r>
      <w:r>
        <w:t xml:space="preserve">sort, or a consequence of the first action calculated to make us shrink. The psychologists now say that the second idea, B, will probably arrest or </w:t>
      </w:r>
      <w:r>
        <w:rPr>
          <w:i/>
        </w:rPr>
        <w:t xml:space="preserve">inhibit </w:t>
      </w:r>
      <w:r>
        <w:t>the motor effects of the first idea, A. One word, then, about 'inhibition' in general, to make this particular case more clear.</w:t>
      </w:r>
    </w:p>
    <w:p w14:paraId="326F2D35" w14:textId="77777777" w:rsidR="00075191" w:rsidRDefault="00000000">
      <w:pPr>
        <w:pStyle w:val="BodyText"/>
        <w:ind w:right="357"/>
      </w:pPr>
      <w:r>
        <w:t xml:space="preserve">One of the most interesting discoveries of physiology was the discovery, made simultaneously in France and Germany fifty years ago, that nerve currents do not only start muscles into action, but may check action already going on or keep it from occurring as it otherwise might. </w:t>
      </w:r>
      <w:r>
        <w:rPr>
          <w:i/>
        </w:rPr>
        <w:t xml:space="preserve">Nerves of arrest </w:t>
      </w:r>
      <w:r>
        <w:t>were thus distinguished alongside of motor nerves. The pneumogastric nerve, for example, if stimulated, arrests the movements of the heart: the splanchnic nerve arrests those of the intestines, if already begun. But it soon appeared that this was too narrow a way of looking at the matter, and that arrest is not so much the specific function of certain nerves as a general function which any part of the nervous system may exert upon other parts under the appropriate conditions. The higher centres, for example, seem to exert a constant inhibitive influence on the excitability of those below. The reflexes of</w:t>
      </w:r>
      <w:r>
        <w:rPr>
          <w:spacing w:val="80"/>
        </w:rPr>
        <w:t xml:space="preserve"> </w:t>
      </w:r>
      <w:r>
        <w:t>an</w:t>
      </w:r>
      <w:r>
        <w:rPr>
          <w:spacing w:val="80"/>
        </w:rPr>
        <w:t xml:space="preserve"> </w:t>
      </w:r>
      <w:r>
        <w:t>animal</w:t>
      </w:r>
      <w:r>
        <w:rPr>
          <w:spacing w:val="80"/>
        </w:rPr>
        <w:t xml:space="preserve"> </w:t>
      </w:r>
      <w:r>
        <w:t>with</w:t>
      </w:r>
      <w:r>
        <w:rPr>
          <w:spacing w:val="80"/>
        </w:rPr>
        <w:t xml:space="preserve"> </w:t>
      </w:r>
      <w:r>
        <w:t>its</w:t>
      </w:r>
      <w:r>
        <w:rPr>
          <w:spacing w:val="80"/>
        </w:rPr>
        <w:t xml:space="preserve"> </w:t>
      </w:r>
      <w:r>
        <w:t>hemispheres</w:t>
      </w:r>
      <w:r>
        <w:rPr>
          <w:spacing w:val="80"/>
        </w:rPr>
        <w:t xml:space="preserve"> </w:t>
      </w:r>
      <w:r>
        <w:t>wholly</w:t>
      </w:r>
      <w:r>
        <w:rPr>
          <w:spacing w:val="80"/>
        </w:rPr>
        <w:t xml:space="preserve"> </w:t>
      </w:r>
      <w:r>
        <w:t>or</w:t>
      </w:r>
      <w:r>
        <w:rPr>
          <w:spacing w:val="80"/>
        </w:rPr>
        <w:t xml:space="preserve"> </w:t>
      </w:r>
      <w:r>
        <w:t>in</w:t>
      </w:r>
      <w:r>
        <w:rPr>
          <w:spacing w:val="80"/>
        </w:rPr>
        <w:t xml:space="preserve"> </w:t>
      </w:r>
      <w:r>
        <w:t>part</w:t>
      </w:r>
      <w:r>
        <w:rPr>
          <w:spacing w:val="80"/>
        </w:rPr>
        <w:t xml:space="preserve"> </w:t>
      </w:r>
      <w:r>
        <w:t>removed</w:t>
      </w:r>
      <w:r>
        <w:rPr>
          <w:spacing w:val="80"/>
        </w:rPr>
        <w:t xml:space="preserve"> </w:t>
      </w:r>
      <w:r>
        <w:t>become</w:t>
      </w:r>
    </w:p>
    <w:p w14:paraId="326F2D36" w14:textId="77777777" w:rsidR="00075191" w:rsidRDefault="00075191">
      <w:pPr>
        <w:pStyle w:val="BodyText"/>
        <w:sectPr w:rsidR="00075191">
          <w:pgSz w:w="12240" w:h="15840"/>
          <w:pgMar w:top="1360" w:right="1080" w:bottom="280" w:left="1080" w:header="720" w:footer="720" w:gutter="0"/>
          <w:cols w:space="720"/>
        </w:sectPr>
      </w:pPr>
    </w:p>
    <w:p w14:paraId="326F2D37" w14:textId="77777777" w:rsidR="00075191" w:rsidRDefault="00000000">
      <w:pPr>
        <w:pStyle w:val="BodyText"/>
        <w:spacing w:before="70"/>
        <w:ind w:right="360" w:firstLine="0"/>
      </w:pPr>
      <w:r>
        <w:t>exaggerated. You all know that common reflex in dogs, whereby, if you scratch the animal's side, the corresponding hind leg will begin to make scratching movements, usually in the air. Now in dogs with mutilated hemispheres</w:t>
      </w:r>
      <w:r>
        <w:rPr>
          <w:spacing w:val="-1"/>
        </w:rPr>
        <w:t xml:space="preserve"> </w:t>
      </w:r>
      <w:r>
        <w:t>this</w:t>
      </w:r>
      <w:r>
        <w:rPr>
          <w:spacing w:val="-1"/>
        </w:rPr>
        <w:t xml:space="preserve"> </w:t>
      </w:r>
      <w:r>
        <w:t>scratching</w:t>
      </w:r>
      <w:r>
        <w:rPr>
          <w:spacing w:val="-1"/>
        </w:rPr>
        <w:t xml:space="preserve"> </w:t>
      </w:r>
      <w:r>
        <w:t>reflex</w:t>
      </w:r>
      <w:r>
        <w:rPr>
          <w:spacing w:val="-1"/>
        </w:rPr>
        <w:t xml:space="preserve"> </w:t>
      </w:r>
      <w:r>
        <w:t>is</w:t>
      </w:r>
      <w:r>
        <w:rPr>
          <w:spacing w:val="-1"/>
        </w:rPr>
        <w:t xml:space="preserve"> </w:t>
      </w:r>
      <w:r>
        <w:t>so</w:t>
      </w:r>
      <w:r>
        <w:rPr>
          <w:spacing w:val="-1"/>
        </w:rPr>
        <w:t xml:space="preserve"> </w:t>
      </w:r>
      <w:r>
        <w:t>incessant</w:t>
      </w:r>
      <w:r>
        <w:rPr>
          <w:spacing w:val="-1"/>
        </w:rPr>
        <w:t xml:space="preserve"> </w:t>
      </w:r>
      <w:r>
        <w:t>that,</w:t>
      </w:r>
      <w:r>
        <w:rPr>
          <w:spacing w:val="-1"/>
        </w:rPr>
        <w:t xml:space="preserve"> </w:t>
      </w:r>
      <w:r>
        <w:t>as</w:t>
      </w:r>
      <w:r>
        <w:rPr>
          <w:spacing w:val="-1"/>
        </w:rPr>
        <w:t xml:space="preserve"> </w:t>
      </w:r>
      <w:r>
        <w:t>Goltz</w:t>
      </w:r>
      <w:r>
        <w:rPr>
          <w:spacing w:val="-1"/>
        </w:rPr>
        <w:t xml:space="preserve"> </w:t>
      </w:r>
      <w:r>
        <w:t>first</w:t>
      </w:r>
      <w:r>
        <w:rPr>
          <w:spacing w:val="-1"/>
        </w:rPr>
        <w:t xml:space="preserve"> </w:t>
      </w:r>
      <w:r>
        <w:t>described them, the hair gets all worn off their sides. In idiots, the functions of the hemispheres being largely in abeyance, the lower impulses, not inhibited, as they would be in normal human beings, often express themselves in most odious ways. You know also how any higher emotional tendency will quench a lower one. Fear arrests appetite, maternal love annuls fear, respect checks sensuality, and the like; and in the more subtile manifestations of the moral life, whenever an ideal stirring is suddenly quickened into intensity, it is as if the whole scale of values of our motives changed its equilibrium. The force</w:t>
      </w:r>
      <w:r>
        <w:rPr>
          <w:spacing w:val="40"/>
        </w:rPr>
        <w:t xml:space="preserve"> </w:t>
      </w:r>
      <w:r>
        <w:t>of old temptations vanishes, and what a moment ago was impossible is now not only possible, but easy, because of their inhibition. This has been well called the 'expulsive power of the higher emotion.'</w:t>
      </w:r>
    </w:p>
    <w:p w14:paraId="326F2D38" w14:textId="77777777" w:rsidR="00075191" w:rsidRDefault="00000000">
      <w:pPr>
        <w:pStyle w:val="BodyText"/>
        <w:ind w:right="359"/>
      </w:pPr>
      <w:r>
        <w:t>It is easy to apply this notion of inhibition to the case of our ideational processes. I am lying in bed, for example, and think it is time to get up; but alongside of this thought there is present to my mind a realization of the extreme coldness of the morning and the pleasantness of the warm bed. In such a situation the motor consequences of the first idea are blocked; and I may remain for half an hour or more with the two ideas oscillating before me in a kind of deadlock, which is what we call the state of hesitation or deliberation. In a case like this the deliberation can be resolved and the decision reached in either of two ways:—</w:t>
      </w:r>
    </w:p>
    <w:p w14:paraId="326F2D39" w14:textId="77777777" w:rsidR="00075191" w:rsidRDefault="00000000">
      <w:pPr>
        <w:pStyle w:val="ListParagraph"/>
        <w:numPr>
          <w:ilvl w:val="0"/>
          <w:numId w:val="59"/>
        </w:numPr>
        <w:tabs>
          <w:tab w:val="left" w:pos="1252"/>
        </w:tabs>
        <w:ind w:right="358" w:firstLine="450"/>
        <w:jc w:val="both"/>
        <w:rPr>
          <w:sz w:val="30"/>
        </w:rPr>
      </w:pPr>
      <w:r>
        <w:rPr>
          <w:sz w:val="30"/>
        </w:rPr>
        <w:t>I may forget for a moment the thermometric conditions, and then the idea of getting up will immediately discharge into act: I shall suddenly find that I have got up—or</w:t>
      </w:r>
    </w:p>
    <w:p w14:paraId="326F2D3A" w14:textId="77777777" w:rsidR="00075191" w:rsidRDefault="00000000">
      <w:pPr>
        <w:pStyle w:val="ListParagraph"/>
        <w:numPr>
          <w:ilvl w:val="0"/>
          <w:numId w:val="59"/>
        </w:numPr>
        <w:tabs>
          <w:tab w:val="left" w:pos="1267"/>
        </w:tabs>
        <w:ind w:right="362" w:firstLine="450"/>
        <w:jc w:val="both"/>
        <w:rPr>
          <w:sz w:val="30"/>
        </w:rPr>
      </w:pPr>
      <w:r>
        <w:rPr>
          <w:sz w:val="30"/>
        </w:rPr>
        <w:t>Still mindful of the freezing temperature, the thought of the duty of rising may become so pungent that it determines action in spite of inhibition. In the latter case, I have a sense of energetic moral effort, and consider that I have done a virtuous act.</w:t>
      </w:r>
    </w:p>
    <w:p w14:paraId="326F2D3B" w14:textId="77777777" w:rsidR="00075191" w:rsidRDefault="00000000">
      <w:pPr>
        <w:pStyle w:val="BodyText"/>
        <w:spacing w:before="1"/>
        <w:ind w:right="357"/>
      </w:pPr>
      <w:r>
        <w:t>All cases of wilful action properly so called, of choice after hesitation and deliberation, may be conceived after one of these latter patterns. So you see that volition, in the narrower sense, takes place only when there are a number of conflicting systems of ideas, and depends on our having a complex field of consciousness. The interesting thing to note is the extreme delicacy of the inhibitive</w:t>
      </w:r>
      <w:r>
        <w:rPr>
          <w:spacing w:val="39"/>
        </w:rPr>
        <w:t xml:space="preserve"> </w:t>
      </w:r>
      <w:r>
        <w:t>machinery.</w:t>
      </w:r>
      <w:r>
        <w:rPr>
          <w:spacing w:val="43"/>
        </w:rPr>
        <w:t xml:space="preserve"> </w:t>
      </w:r>
      <w:r>
        <w:t>A</w:t>
      </w:r>
      <w:r>
        <w:rPr>
          <w:spacing w:val="42"/>
        </w:rPr>
        <w:t xml:space="preserve"> </w:t>
      </w:r>
      <w:r>
        <w:t>strong</w:t>
      </w:r>
      <w:r>
        <w:rPr>
          <w:spacing w:val="43"/>
        </w:rPr>
        <w:t xml:space="preserve"> </w:t>
      </w:r>
      <w:r>
        <w:t>and</w:t>
      </w:r>
      <w:r>
        <w:rPr>
          <w:spacing w:val="42"/>
        </w:rPr>
        <w:t xml:space="preserve"> </w:t>
      </w:r>
      <w:r>
        <w:t>urgent</w:t>
      </w:r>
      <w:r>
        <w:rPr>
          <w:spacing w:val="42"/>
        </w:rPr>
        <w:t xml:space="preserve"> </w:t>
      </w:r>
      <w:r>
        <w:t>motor</w:t>
      </w:r>
      <w:r>
        <w:rPr>
          <w:spacing w:val="42"/>
        </w:rPr>
        <w:t xml:space="preserve"> </w:t>
      </w:r>
      <w:r>
        <w:t>idea</w:t>
      </w:r>
      <w:r>
        <w:rPr>
          <w:spacing w:val="42"/>
        </w:rPr>
        <w:t xml:space="preserve"> </w:t>
      </w:r>
      <w:r>
        <w:t>in</w:t>
      </w:r>
      <w:r>
        <w:rPr>
          <w:spacing w:val="42"/>
        </w:rPr>
        <w:t xml:space="preserve"> </w:t>
      </w:r>
      <w:r>
        <w:t>the</w:t>
      </w:r>
      <w:r>
        <w:rPr>
          <w:spacing w:val="42"/>
        </w:rPr>
        <w:t xml:space="preserve"> </w:t>
      </w:r>
      <w:r>
        <w:t>focus</w:t>
      </w:r>
      <w:r>
        <w:rPr>
          <w:spacing w:val="42"/>
        </w:rPr>
        <w:t xml:space="preserve"> </w:t>
      </w:r>
      <w:r>
        <w:t>may</w:t>
      </w:r>
      <w:r>
        <w:rPr>
          <w:spacing w:val="43"/>
        </w:rPr>
        <w:t xml:space="preserve"> </w:t>
      </w:r>
      <w:r>
        <w:rPr>
          <w:spacing w:val="-5"/>
        </w:rPr>
        <w:t>be</w:t>
      </w:r>
    </w:p>
    <w:p w14:paraId="326F2D3C" w14:textId="77777777" w:rsidR="00075191" w:rsidRDefault="00075191">
      <w:pPr>
        <w:pStyle w:val="BodyText"/>
        <w:sectPr w:rsidR="00075191">
          <w:pgSz w:w="12240" w:h="15840"/>
          <w:pgMar w:top="1360" w:right="1080" w:bottom="280" w:left="1080" w:header="720" w:footer="720" w:gutter="0"/>
          <w:cols w:space="720"/>
        </w:sectPr>
      </w:pPr>
    </w:p>
    <w:p w14:paraId="326F2D3D" w14:textId="77777777" w:rsidR="00075191" w:rsidRDefault="00000000">
      <w:pPr>
        <w:pStyle w:val="BodyText"/>
        <w:spacing w:before="70"/>
        <w:ind w:right="359" w:firstLine="0"/>
      </w:pPr>
      <w:r>
        <w:t>neutralized and made inoperative by the presence of the very faintest contradictory idea in the margin. For instance, I hold out my forefinger, and with closed eyes try to realize as vividly as possible that I hold a revolver in my hand and am pulling the trigger. I can even now fairly feel my finger quivering with the tendency to contract; and, if it were hitched to a recording apparatus,</w:t>
      </w:r>
      <w:r>
        <w:rPr>
          <w:spacing w:val="-3"/>
        </w:rPr>
        <w:t xml:space="preserve"> </w:t>
      </w:r>
      <w:r>
        <w:t>it</w:t>
      </w:r>
      <w:r>
        <w:rPr>
          <w:spacing w:val="-3"/>
        </w:rPr>
        <w:t xml:space="preserve"> </w:t>
      </w:r>
      <w:r>
        <w:t>would</w:t>
      </w:r>
      <w:r>
        <w:rPr>
          <w:spacing w:val="-3"/>
        </w:rPr>
        <w:t xml:space="preserve"> </w:t>
      </w:r>
      <w:r>
        <w:t>certainly</w:t>
      </w:r>
      <w:r>
        <w:rPr>
          <w:spacing w:val="-3"/>
        </w:rPr>
        <w:t xml:space="preserve"> </w:t>
      </w:r>
      <w:r>
        <w:t>betray</w:t>
      </w:r>
      <w:r>
        <w:rPr>
          <w:spacing w:val="-3"/>
        </w:rPr>
        <w:t xml:space="preserve"> </w:t>
      </w:r>
      <w:r>
        <w:t>its</w:t>
      </w:r>
      <w:r>
        <w:rPr>
          <w:spacing w:val="-3"/>
        </w:rPr>
        <w:t xml:space="preserve"> </w:t>
      </w:r>
      <w:r>
        <w:t>state</w:t>
      </w:r>
      <w:r>
        <w:rPr>
          <w:spacing w:val="-3"/>
        </w:rPr>
        <w:t xml:space="preserve"> </w:t>
      </w:r>
      <w:r>
        <w:t>of</w:t>
      </w:r>
      <w:r>
        <w:rPr>
          <w:spacing w:val="-3"/>
        </w:rPr>
        <w:t xml:space="preserve"> </w:t>
      </w:r>
      <w:r>
        <w:t>tension</w:t>
      </w:r>
      <w:r>
        <w:rPr>
          <w:spacing w:val="-3"/>
        </w:rPr>
        <w:t xml:space="preserve"> </w:t>
      </w:r>
      <w:r>
        <w:t>by</w:t>
      </w:r>
      <w:r>
        <w:rPr>
          <w:spacing w:val="-3"/>
        </w:rPr>
        <w:t xml:space="preserve"> </w:t>
      </w:r>
      <w:r>
        <w:t>registering</w:t>
      </w:r>
      <w:r>
        <w:rPr>
          <w:spacing w:val="-3"/>
        </w:rPr>
        <w:t xml:space="preserve"> </w:t>
      </w:r>
      <w:r>
        <w:t>incipient movements. Yet it does not actually crook, and the movement of pulling the trigger is not performed. Why not?</w:t>
      </w:r>
    </w:p>
    <w:p w14:paraId="326F2D3E" w14:textId="77777777" w:rsidR="00075191" w:rsidRDefault="00000000">
      <w:pPr>
        <w:pStyle w:val="BodyText"/>
        <w:ind w:right="364"/>
      </w:pPr>
      <w:r>
        <w:t>Simply because, all concentrated though I am upon the idea of the movement, I nevertheless also realize the total conditions of the experiment, and in the back of my mind, so to speak, or in its fringe and margin, have the simultaneous idea that the movement is not to take place. The mere presence of that marginal intention, without effort, urgency, or emphasis, or any</w:t>
      </w:r>
      <w:r>
        <w:rPr>
          <w:spacing w:val="40"/>
        </w:rPr>
        <w:t xml:space="preserve"> </w:t>
      </w:r>
      <w:r>
        <w:t>special reinforcement from my attention, suffices to the inhibitive effect.</w:t>
      </w:r>
    </w:p>
    <w:p w14:paraId="326F2D3F" w14:textId="77777777" w:rsidR="00075191" w:rsidRDefault="00000000">
      <w:pPr>
        <w:pStyle w:val="BodyText"/>
        <w:ind w:right="359"/>
      </w:pPr>
      <w:r>
        <w:t>And</w:t>
      </w:r>
      <w:r>
        <w:rPr>
          <w:spacing w:val="-2"/>
        </w:rPr>
        <w:t xml:space="preserve"> </w:t>
      </w:r>
      <w:r>
        <w:t>this</w:t>
      </w:r>
      <w:r>
        <w:rPr>
          <w:spacing w:val="-3"/>
        </w:rPr>
        <w:t xml:space="preserve"> </w:t>
      </w:r>
      <w:r>
        <w:t>is</w:t>
      </w:r>
      <w:r>
        <w:rPr>
          <w:spacing w:val="-3"/>
        </w:rPr>
        <w:t xml:space="preserve"> </w:t>
      </w:r>
      <w:r>
        <w:t>why</w:t>
      </w:r>
      <w:r>
        <w:rPr>
          <w:spacing w:val="-2"/>
        </w:rPr>
        <w:t xml:space="preserve"> </w:t>
      </w:r>
      <w:r>
        <w:t>so</w:t>
      </w:r>
      <w:r>
        <w:rPr>
          <w:spacing w:val="-2"/>
        </w:rPr>
        <w:t xml:space="preserve"> </w:t>
      </w:r>
      <w:r>
        <w:t>few</w:t>
      </w:r>
      <w:r>
        <w:rPr>
          <w:spacing w:val="-3"/>
        </w:rPr>
        <w:t xml:space="preserve"> </w:t>
      </w:r>
      <w:r>
        <w:t>of</w:t>
      </w:r>
      <w:r>
        <w:rPr>
          <w:spacing w:val="-3"/>
        </w:rPr>
        <w:t xml:space="preserve"> </w:t>
      </w:r>
      <w:r>
        <w:t>the</w:t>
      </w:r>
      <w:r>
        <w:rPr>
          <w:spacing w:val="-3"/>
        </w:rPr>
        <w:t xml:space="preserve"> </w:t>
      </w:r>
      <w:r>
        <w:t>ideas</w:t>
      </w:r>
      <w:r>
        <w:rPr>
          <w:spacing w:val="-3"/>
        </w:rPr>
        <w:t xml:space="preserve"> </w:t>
      </w:r>
      <w:r>
        <w:t>that</w:t>
      </w:r>
      <w:r>
        <w:rPr>
          <w:spacing w:val="-3"/>
        </w:rPr>
        <w:t xml:space="preserve"> </w:t>
      </w:r>
      <w:r>
        <w:t>flit</w:t>
      </w:r>
      <w:r>
        <w:rPr>
          <w:spacing w:val="-3"/>
        </w:rPr>
        <w:t xml:space="preserve"> </w:t>
      </w:r>
      <w:r>
        <w:t>through</w:t>
      </w:r>
      <w:r>
        <w:rPr>
          <w:spacing w:val="-2"/>
        </w:rPr>
        <w:t xml:space="preserve"> </w:t>
      </w:r>
      <w:r>
        <w:t>our</w:t>
      </w:r>
      <w:r>
        <w:rPr>
          <w:spacing w:val="-3"/>
        </w:rPr>
        <w:t xml:space="preserve"> </w:t>
      </w:r>
      <w:r>
        <w:t>minds</w:t>
      </w:r>
      <w:r>
        <w:rPr>
          <w:spacing w:val="-3"/>
        </w:rPr>
        <w:t xml:space="preserve"> </w:t>
      </w:r>
      <w:r>
        <w:t>do,</w:t>
      </w:r>
      <w:r>
        <w:rPr>
          <w:spacing w:val="-2"/>
        </w:rPr>
        <w:t xml:space="preserve"> </w:t>
      </w:r>
      <w:r>
        <w:t>in</w:t>
      </w:r>
      <w:r>
        <w:rPr>
          <w:spacing w:val="-2"/>
        </w:rPr>
        <w:t xml:space="preserve"> </w:t>
      </w:r>
      <w:r>
        <w:t>point of fact, produce their motor consequences. Life would be a curse and a care for us if every fleeting fancy were to do so. Abstractly, the law of ideo-motor action is true; but in the concrete our fields of consciousness are always so complex that the inhibiting margin keeps the centre inoperative most of the time. In all this, you see, I speak as if ideas by their mere presence or absence determined behavior, and as if between the ideas themselves on the one hand and the conduct on the other there were no room for any third intermediate principle of activity, like that called 'the will.'</w:t>
      </w:r>
    </w:p>
    <w:p w14:paraId="326F2D40" w14:textId="77777777" w:rsidR="00075191" w:rsidRDefault="00000000">
      <w:pPr>
        <w:pStyle w:val="BodyText"/>
      </w:pPr>
      <w:r>
        <w:t>If you are struck by the materialistic or fatalistic doctrines which seem to follow this conception, I beg you to suspend your judgment for a moment, as I shall soon have something more to say about the matter. But, meanwhile yielding one's self to the mechanical conception of the psychophysical organism, nothing is easier than to indulge in a picture of the fatalistic character</w:t>
      </w:r>
      <w:r>
        <w:rPr>
          <w:spacing w:val="-3"/>
        </w:rPr>
        <w:t xml:space="preserve"> </w:t>
      </w:r>
      <w:r>
        <w:t>of</w:t>
      </w:r>
      <w:r>
        <w:rPr>
          <w:spacing w:val="-3"/>
        </w:rPr>
        <w:t xml:space="preserve"> </w:t>
      </w:r>
      <w:r>
        <w:t>human</w:t>
      </w:r>
      <w:r>
        <w:rPr>
          <w:spacing w:val="-2"/>
        </w:rPr>
        <w:t xml:space="preserve"> </w:t>
      </w:r>
      <w:r>
        <w:t>life.</w:t>
      </w:r>
      <w:r>
        <w:rPr>
          <w:spacing w:val="-2"/>
        </w:rPr>
        <w:t xml:space="preserve"> </w:t>
      </w:r>
      <w:r>
        <w:t>Man's</w:t>
      </w:r>
      <w:r>
        <w:rPr>
          <w:spacing w:val="-3"/>
        </w:rPr>
        <w:t xml:space="preserve"> </w:t>
      </w:r>
      <w:r>
        <w:t>conduct</w:t>
      </w:r>
      <w:r>
        <w:rPr>
          <w:spacing w:val="-3"/>
        </w:rPr>
        <w:t xml:space="preserve"> </w:t>
      </w:r>
      <w:r>
        <w:t>appears</w:t>
      </w:r>
      <w:r>
        <w:rPr>
          <w:spacing w:val="-3"/>
        </w:rPr>
        <w:t xml:space="preserve"> </w:t>
      </w:r>
      <w:r>
        <w:t>as</w:t>
      </w:r>
      <w:r>
        <w:rPr>
          <w:spacing w:val="-3"/>
        </w:rPr>
        <w:t xml:space="preserve"> </w:t>
      </w:r>
      <w:r>
        <w:t>the</w:t>
      </w:r>
      <w:r>
        <w:rPr>
          <w:spacing w:val="-3"/>
        </w:rPr>
        <w:t xml:space="preserve"> </w:t>
      </w:r>
      <w:r>
        <w:t>mere</w:t>
      </w:r>
      <w:r>
        <w:rPr>
          <w:spacing w:val="-3"/>
        </w:rPr>
        <w:t xml:space="preserve"> </w:t>
      </w:r>
      <w:r>
        <w:t>resultant</w:t>
      </w:r>
      <w:r>
        <w:rPr>
          <w:spacing w:val="-3"/>
        </w:rPr>
        <w:t xml:space="preserve"> </w:t>
      </w:r>
      <w:r>
        <w:t>of</w:t>
      </w:r>
      <w:r>
        <w:rPr>
          <w:spacing w:val="-3"/>
        </w:rPr>
        <w:t xml:space="preserve"> </w:t>
      </w:r>
      <w:r>
        <w:t>all</w:t>
      </w:r>
      <w:r>
        <w:rPr>
          <w:spacing w:val="-3"/>
        </w:rPr>
        <w:t xml:space="preserve"> </w:t>
      </w:r>
      <w:r>
        <w:t>his various impulsions and inhibitions. One object, by its presence, makes us act: another object checks our action. Feelings aroused and ideas suggested by objects sway us one way and another: emotions complicate the game by their mutual inhibitive effects, the higher abolishing the lower or perhaps being itself swept away. The life in all this becomes prudential and moral; but the psychologic agents in the drama may be described, you see, as nothing but</w:t>
      </w:r>
      <w:r>
        <w:rPr>
          <w:spacing w:val="40"/>
        </w:rPr>
        <w:t xml:space="preserve"> </w:t>
      </w:r>
      <w:r>
        <w:t>the 'ideas' themselves,—ideas for the whole system of which what we call the 'soul' or character' or 'will' of the person is nothing but a collective name. As</w:t>
      </w:r>
    </w:p>
    <w:p w14:paraId="326F2D41" w14:textId="77777777" w:rsidR="00075191" w:rsidRDefault="00075191">
      <w:pPr>
        <w:pStyle w:val="BodyText"/>
        <w:sectPr w:rsidR="00075191">
          <w:pgSz w:w="12240" w:h="15840"/>
          <w:pgMar w:top="1360" w:right="1080" w:bottom="280" w:left="1080" w:header="720" w:footer="720" w:gutter="0"/>
          <w:cols w:space="720"/>
        </w:sectPr>
      </w:pPr>
    </w:p>
    <w:p w14:paraId="326F2D42" w14:textId="77777777" w:rsidR="00075191" w:rsidRDefault="00000000">
      <w:pPr>
        <w:pStyle w:val="BodyText"/>
        <w:spacing w:before="70"/>
        <w:ind w:right="359" w:firstLine="0"/>
      </w:pPr>
      <w:r>
        <w:t>Hume said, the ideas are themselves the actors, the stage, the theatre, the spectators, and the play. This is the so-called 'associationist' psychology, brought down to its radical expression: it is useless to ignore its power as a conception. Like all conceptions, when they become clear and lively enough, this conception has a strong tendency to impose itself upon belief; and psychologists trained on biological lines usually adopt it as the last word of science on the subject. No one can have an adequate notion of modern psychological theory unless he has at some time apprehended this view in the full force of its simplicity.</w:t>
      </w:r>
    </w:p>
    <w:p w14:paraId="326F2D43" w14:textId="77777777" w:rsidR="00075191" w:rsidRDefault="00000000">
      <w:pPr>
        <w:pStyle w:val="BodyText"/>
        <w:ind w:left="810" w:right="0" w:firstLine="0"/>
      </w:pPr>
      <w:r>
        <w:t>Let</w:t>
      </w:r>
      <w:r>
        <w:rPr>
          <w:spacing w:val="-5"/>
        </w:rPr>
        <w:t xml:space="preserve"> </w:t>
      </w:r>
      <w:r>
        <w:t>us</w:t>
      </w:r>
      <w:r>
        <w:rPr>
          <w:spacing w:val="-2"/>
        </w:rPr>
        <w:t xml:space="preserve"> </w:t>
      </w:r>
      <w:r>
        <w:t>humor</w:t>
      </w:r>
      <w:r>
        <w:rPr>
          <w:spacing w:val="-3"/>
        </w:rPr>
        <w:t xml:space="preserve"> </w:t>
      </w:r>
      <w:r>
        <w:t>it</w:t>
      </w:r>
      <w:r>
        <w:rPr>
          <w:spacing w:val="-2"/>
        </w:rPr>
        <w:t xml:space="preserve"> </w:t>
      </w:r>
      <w:r>
        <w:t>for</w:t>
      </w:r>
      <w:r>
        <w:rPr>
          <w:spacing w:val="-2"/>
        </w:rPr>
        <w:t xml:space="preserve"> </w:t>
      </w:r>
      <w:r>
        <w:t>a</w:t>
      </w:r>
      <w:r>
        <w:rPr>
          <w:spacing w:val="-3"/>
        </w:rPr>
        <w:t xml:space="preserve"> </w:t>
      </w:r>
      <w:r>
        <w:t>while,</w:t>
      </w:r>
      <w:r>
        <w:rPr>
          <w:spacing w:val="-1"/>
        </w:rPr>
        <w:t xml:space="preserve"> </w:t>
      </w:r>
      <w:r>
        <w:t>for</w:t>
      </w:r>
      <w:r>
        <w:rPr>
          <w:spacing w:val="-3"/>
        </w:rPr>
        <w:t xml:space="preserve"> </w:t>
      </w:r>
      <w:r>
        <w:t>it</w:t>
      </w:r>
      <w:r>
        <w:rPr>
          <w:spacing w:val="-2"/>
        </w:rPr>
        <w:t xml:space="preserve"> </w:t>
      </w:r>
      <w:r>
        <w:t>has</w:t>
      </w:r>
      <w:r>
        <w:rPr>
          <w:spacing w:val="-2"/>
        </w:rPr>
        <w:t xml:space="preserve"> </w:t>
      </w:r>
      <w:r>
        <w:t>advantages</w:t>
      </w:r>
      <w:r>
        <w:rPr>
          <w:spacing w:val="-3"/>
        </w:rPr>
        <w:t xml:space="preserve"> </w:t>
      </w:r>
      <w:r>
        <w:t>in</w:t>
      </w:r>
      <w:r>
        <w:rPr>
          <w:spacing w:val="-1"/>
        </w:rPr>
        <w:t xml:space="preserve"> </w:t>
      </w:r>
      <w:r>
        <w:t>the</w:t>
      </w:r>
      <w:r>
        <w:rPr>
          <w:spacing w:val="-3"/>
        </w:rPr>
        <w:t xml:space="preserve"> </w:t>
      </w:r>
      <w:r>
        <w:t>way</w:t>
      </w:r>
      <w:r>
        <w:rPr>
          <w:spacing w:val="-1"/>
        </w:rPr>
        <w:t xml:space="preserve"> </w:t>
      </w:r>
      <w:r>
        <w:t>of</w:t>
      </w:r>
      <w:r>
        <w:rPr>
          <w:spacing w:val="-2"/>
        </w:rPr>
        <w:t xml:space="preserve"> exposition.</w:t>
      </w:r>
    </w:p>
    <w:p w14:paraId="326F2D44" w14:textId="77777777" w:rsidR="00075191" w:rsidRDefault="00000000">
      <w:pPr>
        <w:ind w:left="360" w:right="358" w:firstLine="450"/>
        <w:jc w:val="both"/>
        <w:rPr>
          <w:i/>
          <w:sz w:val="30"/>
        </w:rPr>
      </w:pPr>
      <w:r>
        <w:rPr>
          <w:i/>
          <w:sz w:val="30"/>
        </w:rPr>
        <w:t>Voluntary action, then, is at all times a resultant of the compounding of our impulsions with our inhibitions.</w:t>
      </w:r>
    </w:p>
    <w:p w14:paraId="326F2D45" w14:textId="77777777" w:rsidR="00075191" w:rsidRDefault="00000000">
      <w:pPr>
        <w:pStyle w:val="BodyText"/>
        <w:ind w:right="359"/>
      </w:pPr>
      <w:r>
        <w:t>From this it immediately follows that there will be two types of will, in one of which impulsions will predominate, in the other inhibitions. We may speak of them, if you like, as the precipitate and the obstructed will, respectively. When fully pronounced, they are familiar to everybody. The extreme</w:t>
      </w:r>
      <w:r>
        <w:rPr>
          <w:spacing w:val="-1"/>
        </w:rPr>
        <w:t xml:space="preserve"> </w:t>
      </w:r>
      <w:r>
        <w:t>example</w:t>
      </w:r>
      <w:r>
        <w:rPr>
          <w:spacing w:val="-1"/>
        </w:rPr>
        <w:t xml:space="preserve"> </w:t>
      </w:r>
      <w:r>
        <w:t>of</w:t>
      </w:r>
      <w:r>
        <w:rPr>
          <w:spacing w:val="-1"/>
        </w:rPr>
        <w:t xml:space="preserve"> </w:t>
      </w:r>
      <w:r>
        <w:t>the</w:t>
      </w:r>
      <w:r>
        <w:rPr>
          <w:spacing w:val="-1"/>
        </w:rPr>
        <w:t xml:space="preserve"> </w:t>
      </w:r>
      <w:r>
        <w:t>precipitate</w:t>
      </w:r>
      <w:r>
        <w:rPr>
          <w:spacing w:val="-1"/>
        </w:rPr>
        <w:t xml:space="preserve"> </w:t>
      </w:r>
      <w:r>
        <w:t>will</w:t>
      </w:r>
      <w:r>
        <w:rPr>
          <w:spacing w:val="-1"/>
        </w:rPr>
        <w:t xml:space="preserve"> </w:t>
      </w:r>
      <w:r>
        <w:t>is</w:t>
      </w:r>
      <w:r>
        <w:rPr>
          <w:spacing w:val="-1"/>
        </w:rPr>
        <w:t xml:space="preserve"> </w:t>
      </w:r>
      <w:r>
        <w:t>the</w:t>
      </w:r>
      <w:r>
        <w:rPr>
          <w:spacing w:val="-1"/>
        </w:rPr>
        <w:t xml:space="preserve"> </w:t>
      </w:r>
      <w:r>
        <w:t>maniac:</w:t>
      </w:r>
      <w:r>
        <w:rPr>
          <w:spacing w:val="-1"/>
        </w:rPr>
        <w:t xml:space="preserve"> </w:t>
      </w:r>
      <w:r>
        <w:t>his</w:t>
      </w:r>
      <w:r>
        <w:rPr>
          <w:spacing w:val="-1"/>
        </w:rPr>
        <w:t xml:space="preserve"> </w:t>
      </w:r>
      <w:r>
        <w:t>ideas</w:t>
      </w:r>
      <w:r>
        <w:rPr>
          <w:spacing w:val="-1"/>
        </w:rPr>
        <w:t xml:space="preserve"> </w:t>
      </w:r>
      <w:r>
        <w:t>discharge</w:t>
      </w:r>
      <w:r>
        <w:rPr>
          <w:spacing w:val="-1"/>
        </w:rPr>
        <w:t xml:space="preserve"> </w:t>
      </w:r>
      <w:r>
        <w:t>into action so rapidly, his associative processes are so extravagantly lively, that inhibitions have no time to arrive, and he says and does whatever pops into his head without a moment of hesitation.</w:t>
      </w:r>
    </w:p>
    <w:p w14:paraId="326F2D46" w14:textId="77777777" w:rsidR="00075191" w:rsidRDefault="00000000">
      <w:pPr>
        <w:pStyle w:val="BodyText"/>
        <w:ind w:right="363"/>
      </w:pPr>
      <w:r>
        <w:t>Certain melancholiacs furnish the extreme example of the over-inhibited type. Their minds are cramped in a fixed emotion of fear or helplessness,</w:t>
      </w:r>
      <w:r>
        <w:rPr>
          <w:spacing w:val="40"/>
        </w:rPr>
        <w:t xml:space="preserve"> </w:t>
      </w:r>
      <w:r>
        <w:t>their ideas confined to the one thought that for them life is impossible. So they show a condition of perfect 'abulia,' or inability to will or act. They cannot change their posture or speech or execute the simplest command.</w:t>
      </w:r>
    </w:p>
    <w:p w14:paraId="326F2D47" w14:textId="77777777" w:rsidR="00075191" w:rsidRDefault="00000000">
      <w:pPr>
        <w:pStyle w:val="BodyText"/>
        <w:ind w:right="363"/>
      </w:pPr>
      <w:r>
        <w:t>The different races of men show different temperaments in this regard. The Southern races are commonly accounted the more impulsive and precipitate: the English race, especially our New England branch of it, is supposed to be all sicklied over with repressive forms of self-consciousness, and condemned to express itself through a jungle of scruples and checks.</w:t>
      </w:r>
    </w:p>
    <w:p w14:paraId="326F2D48" w14:textId="77777777" w:rsidR="00075191" w:rsidRDefault="00000000">
      <w:pPr>
        <w:pStyle w:val="BodyText"/>
        <w:spacing w:before="1"/>
        <w:ind w:right="359"/>
      </w:pPr>
      <w:r>
        <w:t>The highest form of character, however, abstractly considered, must be full</w:t>
      </w:r>
      <w:r>
        <w:rPr>
          <w:spacing w:val="-2"/>
        </w:rPr>
        <w:t xml:space="preserve"> </w:t>
      </w:r>
      <w:r>
        <w:t>of</w:t>
      </w:r>
      <w:r>
        <w:rPr>
          <w:spacing w:val="-1"/>
        </w:rPr>
        <w:t xml:space="preserve"> </w:t>
      </w:r>
      <w:r>
        <w:t>scruples</w:t>
      </w:r>
      <w:r>
        <w:rPr>
          <w:spacing w:val="-1"/>
        </w:rPr>
        <w:t xml:space="preserve"> </w:t>
      </w:r>
      <w:r>
        <w:t>and</w:t>
      </w:r>
      <w:r>
        <w:rPr>
          <w:spacing w:val="-1"/>
        </w:rPr>
        <w:t xml:space="preserve"> </w:t>
      </w:r>
      <w:r>
        <w:t>inhibitions.</w:t>
      </w:r>
      <w:r>
        <w:rPr>
          <w:spacing w:val="-1"/>
        </w:rPr>
        <w:t xml:space="preserve"> </w:t>
      </w:r>
      <w:r>
        <w:t>But</w:t>
      </w:r>
      <w:r>
        <w:rPr>
          <w:spacing w:val="-1"/>
        </w:rPr>
        <w:t xml:space="preserve"> </w:t>
      </w:r>
      <w:r>
        <w:t>action,</w:t>
      </w:r>
      <w:r>
        <w:rPr>
          <w:spacing w:val="-1"/>
        </w:rPr>
        <w:t xml:space="preserve"> </w:t>
      </w:r>
      <w:r>
        <w:t>in</w:t>
      </w:r>
      <w:r>
        <w:rPr>
          <w:spacing w:val="-1"/>
        </w:rPr>
        <w:t xml:space="preserve"> </w:t>
      </w:r>
      <w:r>
        <w:t>such</w:t>
      </w:r>
      <w:r>
        <w:rPr>
          <w:spacing w:val="-1"/>
        </w:rPr>
        <w:t xml:space="preserve"> </w:t>
      </w:r>
      <w:r>
        <w:t>a</w:t>
      </w:r>
      <w:r>
        <w:rPr>
          <w:spacing w:val="-1"/>
        </w:rPr>
        <w:t xml:space="preserve"> </w:t>
      </w:r>
      <w:r>
        <w:t>character,</w:t>
      </w:r>
      <w:r>
        <w:rPr>
          <w:spacing w:val="-1"/>
        </w:rPr>
        <w:t xml:space="preserve"> </w:t>
      </w:r>
      <w:r>
        <w:t>far</w:t>
      </w:r>
      <w:r>
        <w:rPr>
          <w:spacing w:val="-1"/>
        </w:rPr>
        <w:t xml:space="preserve"> </w:t>
      </w:r>
      <w:r>
        <w:t>from</w:t>
      </w:r>
      <w:r>
        <w:rPr>
          <w:spacing w:val="-1"/>
        </w:rPr>
        <w:t xml:space="preserve"> </w:t>
      </w:r>
      <w:r>
        <w:t>being paralyzed, will succeed in energetically keeping on its way, sometimes overpowering the resistances, sometimes steering along the line where they lie thinnest.</w:t>
      </w:r>
    </w:p>
    <w:p w14:paraId="326F2D49" w14:textId="77777777" w:rsidR="00075191" w:rsidRDefault="00000000">
      <w:pPr>
        <w:pStyle w:val="BodyText"/>
        <w:ind w:right="365"/>
      </w:pPr>
      <w:r>
        <w:t>Just as our extensor muscles act most truly when a simultaneous contraction</w:t>
      </w:r>
      <w:r>
        <w:rPr>
          <w:spacing w:val="-5"/>
        </w:rPr>
        <w:t xml:space="preserve"> </w:t>
      </w:r>
      <w:r>
        <w:t>of</w:t>
      </w:r>
      <w:r>
        <w:rPr>
          <w:spacing w:val="-3"/>
        </w:rPr>
        <w:t xml:space="preserve"> </w:t>
      </w:r>
      <w:r>
        <w:t>the</w:t>
      </w:r>
      <w:r>
        <w:rPr>
          <w:spacing w:val="-3"/>
        </w:rPr>
        <w:t xml:space="preserve"> </w:t>
      </w:r>
      <w:r>
        <w:t>flexors</w:t>
      </w:r>
      <w:r>
        <w:rPr>
          <w:spacing w:val="-3"/>
        </w:rPr>
        <w:t xml:space="preserve"> </w:t>
      </w:r>
      <w:r>
        <w:t>guides</w:t>
      </w:r>
      <w:r>
        <w:rPr>
          <w:spacing w:val="-4"/>
        </w:rPr>
        <w:t xml:space="preserve"> </w:t>
      </w:r>
      <w:r>
        <w:t>and</w:t>
      </w:r>
      <w:r>
        <w:rPr>
          <w:spacing w:val="-2"/>
        </w:rPr>
        <w:t xml:space="preserve"> </w:t>
      </w:r>
      <w:r>
        <w:t>steadies</w:t>
      </w:r>
      <w:r>
        <w:rPr>
          <w:spacing w:val="-3"/>
        </w:rPr>
        <w:t xml:space="preserve"> </w:t>
      </w:r>
      <w:r>
        <w:t>them;</w:t>
      </w:r>
      <w:r>
        <w:rPr>
          <w:spacing w:val="-3"/>
        </w:rPr>
        <w:t xml:space="preserve"> </w:t>
      </w:r>
      <w:r>
        <w:t>so</w:t>
      </w:r>
      <w:r>
        <w:rPr>
          <w:spacing w:val="-3"/>
        </w:rPr>
        <w:t xml:space="preserve"> </w:t>
      </w:r>
      <w:r>
        <w:t>the</w:t>
      </w:r>
      <w:r>
        <w:rPr>
          <w:spacing w:val="-3"/>
        </w:rPr>
        <w:t xml:space="preserve"> </w:t>
      </w:r>
      <w:r>
        <w:t>mind</w:t>
      </w:r>
      <w:r>
        <w:rPr>
          <w:spacing w:val="-2"/>
        </w:rPr>
        <w:t xml:space="preserve"> </w:t>
      </w:r>
      <w:r>
        <w:t>of</w:t>
      </w:r>
      <w:r>
        <w:rPr>
          <w:spacing w:val="-3"/>
        </w:rPr>
        <w:t xml:space="preserve"> </w:t>
      </w:r>
      <w:r>
        <w:t>him</w:t>
      </w:r>
      <w:r>
        <w:rPr>
          <w:spacing w:val="-3"/>
        </w:rPr>
        <w:t xml:space="preserve"> </w:t>
      </w:r>
      <w:r>
        <w:rPr>
          <w:spacing w:val="-2"/>
        </w:rPr>
        <w:t>whose</w:t>
      </w:r>
    </w:p>
    <w:p w14:paraId="326F2D4A" w14:textId="77777777" w:rsidR="00075191" w:rsidRDefault="00075191">
      <w:pPr>
        <w:pStyle w:val="BodyText"/>
        <w:sectPr w:rsidR="00075191">
          <w:pgSz w:w="12240" w:h="15840"/>
          <w:pgMar w:top="1360" w:right="1080" w:bottom="280" w:left="1080" w:header="720" w:footer="720" w:gutter="0"/>
          <w:cols w:space="720"/>
        </w:sectPr>
      </w:pPr>
    </w:p>
    <w:p w14:paraId="326F2D4B" w14:textId="77777777" w:rsidR="00075191" w:rsidRDefault="00000000">
      <w:pPr>
        <w:pStyle w:val="BodyText"/>
        <w:spacing w:before="70"/>
        <w:ind w:right="364" w:firstLine="0"/>
      </w:pPr>
      <w:r>
        <w:t>fields</w:t>
      </w:r>
      <w:r>
        <w:rPr>
          <w:spacing w:val="-2"/>
        </w:rPr>
        <w:t xml:space="preserve"> </w:t>
      </w:r>
      <w:r>
        <w:t>of</w:t>
      </w:r>
      <w:r>
        <w:rPr>
          <w:spacing w:val="-2"/>
        </w:rPr>
        <w:t xml:space="preserve"> </w:t>
      </w:r>
      <w:r>
        <w:t>consciousness</w:t>
      </w:r>
      <w:r>
        <w:rPr>
          <w:spacing w:val="-2"/>
        </w:rPr>
        <w:t xml:space="preserve"> </w:t>
      </w:r>
      <w:r>
        <w:t>are</w:t>
      </w:r>
      <w:r>
        <w:rPr>
          <w:spacing w:val="-2"/>
        </w:rPr>
        <w:t xml:space="preserve"> </w:t>
      </w:r>
      <w:r>
        <w:t>complex,</w:t>
      </w:r>
      <w:r>
        <w:rPr>
          <w:spacing w:val="-2"/>
        </w:rPr>
        <w:t xml:space="preserve"> </w:t>
      </w:r>
      <w:r>
        <w:t>and</w:t>
      </w:r>
      <w:r>
        <w:rPr>
          <w:spacing w:val="-2"/>
        </w:rPr>
        <w:t xml:space="preserve"> </w:t>
      </w:r>
      <w:r>
        <w:t>who,</w:t>
      </w:r>
      <w:r>
        <w:rPr>
          <w:spacing w:val="-2"/>
        </w:rPr>
        <w:t xml:space="preserve"> </w:t>
      </w:r>
      <w:r>
        <w:t>with</w:t>
      </w:r>
      <w:r>
        <w:rPr>
          <w:spacing w:val="-2"/>
        </w:rPr>
        <w:t xml:space="preserve"> </w:t>
      </w:r>
      <w:r>
        <w:t>the</w:t>
      </w:r>
      <w:r>
        <w:rPr>
          <w:spacing w:val="-2"/>
        </w:rPr>
        <w:t xml:space="preserve"> </w:t>
      </w:r>
      <w:r>
        <w:t>reasons</w:t>
      </w:r>
      <w:r>
        <w:rPr>
          <w:spacing w:val="-2"/>
        </w:rPr>
        <w:t xml:space="preserve"> </w:t>
      </w:r>
      <w:r>
        <w:t>for</w:t>
      </w:r>
      <w:r>
        <w:rPr>
          <w:spacing w:val="-2"/>
        </w:rPr>
        <w:t xml:space="preserve"> </w:t>
      </w:r>
      <w:r>
        <w:t>the</w:t>
      </w:r>
      <w:r>
        <w:rPr>
          <w:spacing w:val="-2"/>
        </w:rPr>
        <w:t xml:space="preserve"> </w:t>
      </w:r>
      <w:r>
        <w:t>action, sees the reasons against it, and yet, instead of being palsied, acts in the way that takes the whole field into consideration,—so, I say, is such a mind the ideal sort of mind that we should seek to reproduce in our pupils. Purely impulsive action, or action that proceeds to extremities regardless of consequences, on the other hand, is the easiest action in the world, and the lowest in type. Any one can show energy, when made quite reckless. An Oriental despot requires but little ability: as long as he lives, he succeeds, for he has absolutely his own way; and, when the world can no longer endure the horror of him, he is assassinated. But not to proceed immediately to extremities,</w:t>
      </w:r>
      <w:r>
        <w:rPr>
          <w:spacing w:val="18"/>
        </w:rPr>
        <w:t xml:space="preserve"> </w:t>
      </w:r>
      <w:r>
        <w:t>to</w:t>
      </w:r>
      <w:r>
        <w:rPr>
          <w:spacing w:val="18"/>
        </w:rPr>
        <w:t xml:space="preserve"> </w:t>
      </w:r>
      <w:r>
        <w:t>be</w:t>
      </w:r>
      <w:r>
        <w:rPr>
          <w:spacing w:val="18"/>
        </w:rPr>
        <w:t xml:space="preserve"> </w:t>
      </w:r>
      <w:r>
        <w:t>still</w:t>
      </w:r>
      <w:r>
        <w:rPr>
          <w:spacing w:val="17"/>
        </w:rPr>
        <w:t xml:space="preserve"> </w:t>
      </w:r>
      <w:r>
        <w:t>able</w:t>
      </w:r>
      <w:r>
        <w:rPr>
          <w:spacing w:val="18"/>
        </w:rPr>
        <w:t xml:space="preserve"> </w:t>
      </w:r>
      <w:r>
        <w:t>to</w:t>
      </w:r>
      <w:r>
        <w:rPr>
          <w:spacing w:val="18"/>
        </w:rPr>
        <w:t xml:space="preserve"> </w:t>
      </w:r>
      <w:r>
        <w:t>act</w:t>
      </w:r>
      <w:r>
        <w:rPr>
          <w:spacing w:val="17"/>
        </w:rPr>
        <w:t xml:space="preserve"> </w:t>
      </w:r>
      <w:r>
        <w:t>energetically</w:t>
      </w:r>
      <w:r>
        <w:rPr>
          <w:spacing w:val="18"/>
        </w:rPr>
        <w:t xml:space="preserve"> </w:t>
      </w:r>
      <w:r>
        <w:t>under</w:t>
      </w:r>
      <w:r>
        <w:rPr>
          <w:spacing w:val="18"/>
        </w:rPr>
        <w:t xml:space="preserve"> </w:t>
      </w:r>
      <w:r>
        <w:t>an</w:t>
      </w:r>
      <w:r>
        <w:rPr>
          <w:spacing w:val="18"/>
        </w:rPr>
        <w:t xml:space="preserve"> </w:t>
      </w:r>
      <w:r>
        <w:t>array</w:t>
      </w:r>
      <w:r>
        <w:rPr>
          <w:spacing w:val="18"/>
        </w:rPr>
        <w:t xml:space="preserve"> </w:t>
      </w:r>
      <w:r>
        <w:t>of</w:t>
      </w:r>
      <w:r>
        <w:rPr>
          <w:spacing w:val="18"/>
        </w:rPr>
        <w:t xml:space="preserve"> </w:t>
      </w:r>
      <w:r>
        <w:t>inhibitions,</w:t>
      </w:r>
    </w:p>
    <w:p w14:paraId="326F2D4C" w14:textId="77777777" w:rsidR="00075191" w:rsidRDefault="00000000">
      <w:pPr>
        <w:pStyle w:val="BodyText"/>
        <w:ind w:right="359" w:firstLine="0"/>
      </w:pPr>
      <w:r>
        <w:t>—that indeed is rare and difficult. Cavour, when urged to proclaim martial law in 1859, refused to do so, saying: "Any one can govern in that way. I will be constitutional." Your parliamentary rulers, your Lincoln, your Gladstone, are</w:t>
      </w:r>
      <w:r>
        <w:rPr>
          <w:spacing w:val="-1"/>
        </w:rPr>
        <w:t xml:space="preserve"> </w:t>
      </w:r>
      <w:r>
        <w:t>the</w:t>
      </w:r>
      <w:r>
        <w:rPr>
          <w:spacing w:val="-1"/>
        </w:rPr>
        <w:t xml:space="preserve"> </w:t>
      </w:r>
      <w:r>
        <w:t>strongest</w:t>
      </w:r>
      <w:r>
        <w:rPr>
          <w:spacing w:val="-1"/>
        </w:rPr>
        <w:t xml:space="preserve"> </w:t>
      </w:r>
      <w:r>
        <w:t>type</w:t>
      </w:r>
      <w:r>
        <w:rPr>
          <w:spacing w:val="-1"/>
        </w:rPr>
        <w:t xml:space="preserve"> </w:t>
      </w:r>
      <w:r>
        <w:t>of</w:t>
      </w:r>
      <w:r>
        <w:rPr>
          <w:spacing w:val="-1"/>
        </w:rPr>
        <w:t xml:space="preserve"> </w:t>
      </w:r>
      <w:r>
        <w:t>man,</w:t>
      </w:r>
      <w:r>
        <w:rPr>
          <w:spacing w:val="-1"/>
        </w:rPr>
        <w:t xml:space="preserve"> </w:t>
      </w:r>
      <w:r>
        <w:t>because</w:t>
      </w:r>
      <w:r>
        <w:rPr>
          <w:spacing w:val="-1"/>
        </w:rPr>
        <w:t xml:space="preserve"> </w:t>
      </w:r>
      <w:r>
        <w:t>they</w:t>
      </w:r>
      <w:r>
        <w:rPr>
          <w:spacing w:val="-1"/>
        </w:rPr>
        <w:t xml:space="preserve"> </w:t>
      </w:r>
      <w:r>
        <w:t>accomplish</w:t>
      </w:r>
      <w:r>
        <w:rPr>
          <w:spacing w:val="-1"/>
        </w:rPr>
        <w:t xml:space="preserve"> </w:t>
      </w:r>
      <w:r>
        <w:t>results</w:t>
      </w:r>
      <w:r>
        <w:rPr>
          <w:spacing w:val="-1"/>
        </w:rPr>
        <w:t xml:space="preserve"> </w:t>
      </w:r>
      <w:r>
        <w:t>under</w:t>
      </w:r>
      <w:r>
        <w:rPr>
          <w:spacing w:val="-1"/>
        </w:rPr>
        <w:t xml:space="preserve"> </w:t>
      </w:r>
      <w:r>
        <w:t>the</w:t>
      </w:r>
      <w:r>
        <w:rPr>
          <w:spacing w:val="-1"/>
        </w:rPr>
        <w:t xml:space="preserve"> </w:t>
      </w:r>
      <w:r>
        <w:t>most intricate possible conditions. We think of Napoleon Bonaparte as a colossal monster of will-power, and truly enough he was so. But, from the point of view of the psychological machinery, it would be hard to say whether he or Gladstone was the larger volitional quantity; for Napoleon disregarded all the usual inhibitions, and Gladstone, passionate as he was, scrupulously considered them in his statesmanship.</w:t>
      </w:r>
    </w:p>
    <w:p w14:paraId="326F2D4D" w14:textId="77777777" w:rsidR="00075191" w:rsidRDefault="00000000">
      <w:pPr>
        <w:pStyle w:val="BodyText"/>
        <w:ind w:right="360"/>
      </w:pPr>
      <w:r>
        <w:t>A familiar example of the paralyzing power of scruples is the inhibitive effect of conscientiousness upon conversation. Nowhere does conversation seem to have flourished as brilliantly as in France during the last century.</w:t>
      </w:r>
      <w:r>
        <w:rPr>
          <w:spacing w:val="40"/>
        </w:rPr>
        <w:t xml:space="preserve"> </w:t>
      </w:r>
      <w:r>
        <w:t>But, if we read old French memoirs, we see how many brakes of scrupulosity which tie our tongues to-day were then removed. Where mendacity, treachery, obscenity, and malignity find unhampered expression, talk can be brilliant indeed. But its flame waxes dim where the mind is stitched all over with conscientious fear of violating the moral and social proprieties.</w:t>
      </w:r>
    </w:p>
    <w:p w14:paraId="326F2D4E" w14:textId="77777777" w:rsidR="00075191" w:rsidRDefault="00000000">
      <w:pPr>
        <w:pStyle w:val="BodyText"/>
        <w:ind w:right="359"/>
      </w:pPr>
      <w:r>
        <w:t>The teacher often is confronted in the schoolroom with an abnormal type of will, which we may call the 'balky will.' Certain children, if they do not succeed in doing a thing immediately, remain completely inhibited in regard to it: it becomes literally impossible for them to understand it if it be an intellectual problem, or to do it if it be an outward operation, as long as this particular</w:t>
      </w:r>
      <w:r>
        <w:rPr>
          <w:spacing w:val="-3"/>
        </w:rPr>
        <w:t xml:space="preserve"> </w:t>
      </w:r>
      <w:r>
        <w:t>inhibited</w:t>
      </w:r>
      <w:r>
        <w:rPr>
          <w:spacing w:val="-3"/>
        </w:rPr>
        <w:t xml:space="preserve"> </w:t>
      </w:r>
      <w:r>
        <w:t>condition</w:t>
      </w:r>
      <w:r>
        <w:rPr>
          <w:spacing w:val="-3"/>
        </w:rPr>
        <w:t xml:space="preserve"> </w:t>
      </w:r>
      <w:r>
        <w:t>lasts.</w:t>
      </w:r>
      <w:r>
        <w:rPr>
          <w:spacing w:val="-3"/>
        </w:rPr>
        <w:t xml:space="preserve"> </w:t>
      </w:r>
      <w:r>
        <w:t>Such</w:t>
      </w:r>
      <w:r>
        <w:rPr>
          <w:spacing w:val="-3"/>
        </w:rPr>
        <w:t xml:space="preserve"> </w:t>
      </w:r>
      <w:r>
        <w:t>children</w:t>
      </w:r>
      <w:r>
        <w:rPr>
          <w:spacing w:val="-3"/>
        </w:rPr>
        <w:t xml:space="preserve"> </w:t>
      </w:r>
      <w:r>
        <w:t>are</w:t>
      </w:r>
      <w:r>
        <w:rPr>
          <w:spacing w:val="-3"/>
        </w:rPr>
        <w:t xml:space="preserve"> </w:t>
      </w:r>
      <w:r>
        <w:t>usually</w:t>
      </w:r>
      <w:r>
        <w:rPr>
          <w:spacing w:val="-3"/>
        </w:rPr>
        <w:t xml:space="preserve"> </w:t>
      </w:r>
      <w:r>
        <w:t>treated</w:t>
      </w:r>
      <w:r>
        <w:rPr>
          <w:spacing w:val="-3"/>
        </w:rPr>
        <w:t xml:space="preserve"> </w:t>
      </w:r>
      <w:r>
        <w:t>as</w:t>
      </w:r>
      <w:r>
        <w:rPr>
          <w:spacing w:val="-3"/>
        </w:rPr>
        <w:t xml:space="preserve"> </w:t>
      </w:r>
      <w:r>
        <w:t>sinful, and are punished; or else the teacher pits his or her will against the child's will,</w:t>
      </w:r>
      <w:r>
        <w:rPr>
          <w:spacing w:val="19"/>
        </w:rPr>
        <w:t xml:space="preserve"> </w:t>
      </w:r>
      <w:r>
        <w:t>considering</w:t>
      </w:r>
      <w:r>
        <w:rPr>
          <w:spacing w:val="19"/>
        </w:rPr>
        <w:t xml:space="preserve"> </w:t>
      </w:r>
      <w:r>
        <w:t>that</w:t>
      </w:r>
      <w:r>
        <w:rPr>
          <w:spacing w:val="19"/>
        </w:rPr>
        <w:t xml:space="preserve"> </w:t>
      </w:r>
      <w:r>
        <w:t>the</w:t>
      </w:r>
      <w:r>
        <w:rPr>
          <w:spacing w:val="19"/>
        </w:rPr>
        <w:t xml:space="preserve"> </w:t>
      </w:r>
      <w:r>
        <w:t>latter</w:t>
      </w:r>
      <w:r>
        <w:rPr>
          <w:spacing w:val="19"/>
        </w:rPr>
        <w:t xml:space="preserve"> </w:t>
      </w:r>
      <w:r>
        <w:t>must</w:t>
      </w:r>
      <w:r>
        <w:rPr>
          <w:spacing w:val="19"/>
        </w:rPr>
        <w:t xml:space="preserve"> </w:t>
      </w:r>
      <w:r>
        <w:t>be</w:t>
      </w:r>
      <w:r>
        <w:rPr>
          <w:spacing w:val="19"/>
        </w:rPr>
        <w:t xml:space="preserve"> </w:t>
      </w:r>
      <w:r>
        <w:t>'broken.'</w:t>
      </w:r>
      <w:r>
        <w:rPr>
          <w:spacing w:val="19"/>
        </w:rPr>
        <w:t xml:space="preserve"> </w:t>
      </w:r>
      <w:r>
        <w:t>"Break</w:t>
      </w:r>
      <w:r>
        <w:rPr>
          <w:spacing w:val="19"/>
        </w:rPr>
        <w:t xml:space="preserve"> </w:t>
      </w:r>
      <w:r>
        <w:t>your</w:t>
      </w:r>
      <w:r>
        <w:rPr>
          <w:spacing w:val="19"/>
        </w:rPr>
        <w:t xml:space="preserve"> </w:t>
      </w:r>
      <w:r>
        <w:t>child's</w:t>
      </w:r>
      <w:r>
        <w:rPr>
          <w:spacing w:val="19"/>
        </w:rPr>
        <w:t xml:space="preserve"> </w:t>
      </w:r>
      <w:r>
        <w:t>will,</w:t>
      </w:r>
      <w:r>
        <w:rPr>
          <w:spacing w:val="19"/>
        </w:rPr>
        <w:t xml:space="preserve"> </w:t>
      </w:r>
      <w:r>
        <w:t>in</w:t>
      </w:r>
    </w:p>
    <w:p w14:paraId="326F2D4F" w14:textId="77777777" w:rsidR="00075191" w:rsidRDefault="00075191">
      <w:pPr>
        <w:pStyle w:val="BodyText"/>
        <w:sectPr w:rsidR="00075191">
          <w:pgSz w:w="12240" w:h="15840"/>
          <w:pgMar w:top="1360" w:right="1080" w:bottom="280" w:left="1080" w:header="720" w:footer="720" w:gutter="0"/>
          <w:cols w:space="720"/>
        </w:sectPr>
      </w:pPr>
    </w:p>
    <w:p w14:paraId="326F2D50" w14:textId="77777777" w:rsidR="00075191" w:rsidRDefault="00000000">
      <w:pPr>
        <w:pStyle w:val="BodyText"/>
        <w:spacing w:before="70"/>
        <w:ind w:right="363" w:firstLine="0"/>
      </w:pPr>
      <w:r>
        <w:t>order that it may not perish," wrote John Wesley. "Break its will as soon as it can speak plainly—or even before it can speak at all. It should be forced to</w:t>
      </w:r>
      <w:r>
        <w:rPr>
          <w:spacing w:val="40"/>
        </w:rPr>
        <w:t xml:space="preserve"> </w:t>
      </w:r>
      <w:r>
        <w:t>do as it is told, even if you have to whip it ten times running. Break its will,</w:t>
      </w:r>
      <w:r>
        <w:rPr>
          <w:spacing w:val="40"/>
        </w:rPr>
        <w:t xml:space="preserve"> </w:t>
      </w:r>
      <w:r>
        <w:t>in order that its soul may live." Such will-breaking is always a scene with a great deal of nervous wear and tear on both sides, a bad state of feeling left behind it, and the victory not always with the would-be will-breaker.</w:t>
      </w:r>
    </w:p>
    <w:p w14:paraId="326F2D51" w14:textId="77777777" w:rsidR="00075191" w:rsidRDefault="00000000">
      <w:pPr>
        <w:pStyle w:val="BodyText"/>
      </w:pPr>
      <w:r>
        <w:t>When a situation of the kind is once fairly developed, and the child is all tense and excited inwardly, nineteen times out of twenty it is best for the teacher</w:t>
      </w:r>
      <w:r>
        <w:rPr>
          <w:spacing w:val="-4"/>
        </w:rPr>
        <w:t xml:space="preserve"> </w:t>
      </w:r>
      <w:r>
        <w:t>to</w:t>
      </w:r>
      <w:r>
        <w:rPr>
          <w:spacing w:val="-3"/>
        </w:rPr>
        <w:t xml:space="preserve"> </w:t>
      </w:r>
      <w:r>
        <w:t>apperceive</w:t>
      </w:r>
      <w:r>
        <w:rPr>
          <w:spacing w:val="-4"/>
        </w:rPr>
        <w:t xml:space="preserve"> </w:t>
      </w:r>
      <w:r>
        <w:t>the</w:t>
      </w:r>
      <w:r>
        <w:rPr>
          <w:spacing w:val="-4"/>
        </w:rPr>
        <w:t xml:space="preserve"> </w:t>
      </w:r>
      <w:r>
        <w:t>case</w:t>
      </w:r>
      <w:r>
        <w:rPr>
          <w:spacing w:val="-4"/>
        </w:rPr>
        <w:t xml:space="preserve"> </w:t>
      </w:r>
      <w:r>
        <w:t>as</w:t>
      </w:r>
      <w:r>
        <w:rPr>
          <w:spacing w:val="-4"/>
        </w:rPr>
        <w:t xml:space="preserve"> </w:t>
      </w:r>
      <w:r>
        <w:t>one</w:t>
      </w:r>
      <w:r>
        <w:rPr>
          <w:spacing w:val="-4"/>
        </w:rPr>
        <w:t xml:space="preserve"> </w:t>
      </w:r>
      <w:r>
        <w:t>of</w:t>
      </w:r>
      <w:r>
        <w:rPr>
          <w:spacing w:val="-4"/>
        </w:rPr>
        <w:t xml:space="preserve"> </w:t>
      </w:r>
      <w:r>
        <w:t>neural</w:t>
      </w:r>
      <w:r>
        <w:rPr>
          <w:spacing w:val="-4"/>
        </w:rPr>
        <w:t xml:space="preserve"> </w:t>
      </w:r>
      <w:r>
        <w:t>pathology</w:t>
      </w:r>
      <w:r>
        <w:rPr>
          <w:spacing w:val="-3"/>
        </w:rPr>
        <w:t xml:space="preserve"> </w:t>
      </w:r>
      <w:r>
        <w:t>rather</w:t>
      </w:r>
      <w:r>
        <w:rPr>
          <w:spacing w:val="-4"/>
        </w:rPr>
        <w:t xml:space="preserve"> </w:t>
      </w:r>
      <w:r>
        <w:t>than</w:t>
      </w:r>
      <w:r>
        <w:rPr>
          <w:spacing w:val="-3"/>
        </w:rPr>
        <w:t xml:space="preserve"> </w:t>
      </w:r>
      <w:r>
        <w:t>as</w:t>
      </w:r>
      <w:r>
        <w:rPr>
          <w:spacing w:val="-4"/>
        </w:rPr>
        <w:t xml:space="preserve"> </w:t>
      </w:r>
      <w:r>
        <w:t>one</w:t>
      </w:r>
      <w:r>
        <w:rPr>
          <w:spacing w:val="-4"/>
        </w:rPr>
        <w:t xml:space="preserve"> </w:t>
      </w:r>
      <w:r>
        <w:t>of moral culpability. So long as the inhibiting sense of impossibility remains in the child's mind, he will continue unable to get beyond the obstacle. The aim of the teacher should then be to make him simply forget. Drop the subject for the time, divert the mind to something else: then, leading the pupil back by some circuitous line of association, spring it on him again before he has time to recognize it, and as likely as not he will go over it now without any difficulty. It is in no other way that we overcome balkiness in a horse: we divert his attention, do something to his nose or ear, lead him round in a circle, and thus get him over a place where flogging would only have made him more invincible. A tactful teacher will never let these strained situations come up at all.</w:t>
      </w:r>
    </w:p>
    <w:p w14:paraId="326F2D52" w14:textId="77777777" w:rsidR="00075191" w:rsidRDefault="00000000">
      <w:pPr>
        <w:pStyle w:val="BodyText"/>
        <w:ind w:right="360"/>
      </w:pPr>
      <w:r>
        <w:t>You perceive now, my friends, what your general or abstract duty is as teachers. Although you have to generate in your pupils a large stock of ideas, any one of which may be inhibitory, yet you must also see to it that no habitual hesitancy or paralysis of the will ensues, and that the pupil still retains his power of vigorous action. Psychology can state your problem in these terms, but you see how impotent she is to furnish the elements of its practical solution. When all is said and done, and your best efforts are made, it will probably remain true that the result will depend more on a certain native tone or temper in the pupil's psychological constitution than on anything else. Some persons appear to have a naturally poor focalization of the field of consciousness; and in such persons actions hang slack, and inhibitions seem to exert peculiarly easy sway.</w:t>
      </w:r>
    </w:p>
    <w:p w14:paraId="326F2D53" w14:textId="77777777" w:rsidR="00075191" w:rsidRDefault="00000000">
      <w:pPr>
        <w:pStyle w:val="BodyText"/>
        <w:spacing w:before="1"/>
        <w:ind w:right="359"/>
      </w:pPr>
      <w:r>
        <w:t>But let us now close in a little more closely on this matter of the</w:t>
      </w:r>
      <w:r>
        <w:rPr>
          <w:spacing w:val="40"/>
        </w:rPr>
        <w:t xml:space="preserve"> </w:t>
      </w:r>
      <w:r>
        <w:t xml:space="preserve">education of the will. Your task is to build up a </w:t>
      </w:r>
      <w:r>
        <w:rPr>
          <w:i/>
        </w:rPr>
        <w:t xml:space="preserve">character </w:t>
      </w:r>
      <w:r>
        <w:t>in your pupils; and a character, as I have so often said, consists in an organized set of habits of reaction. Now of what do such habits of reaction themselves consist? They consist</w:t>
      </w:r>
      <w:r>
        <w:rPr>
          <w:spacing w:val="26"/>
        </w:rPr>
        <w:t xml:space="preserve"> </w:t>
      </w:r>
      <w:r>
        <w:t>of</w:t>
      </w:r>
      <w:r>
        <w:rPr>
          <w:spacing w:val="26"/>
        </w:rPr>
        <w:t xml:space="preserve"> </w:t>
      </w:r>
      <w:r>
        <w:t>tendencies</w:t>
      </w:r>
      <w:r>
        <w:rPr>
          <w:spacing w:val="26"/>
        </w:rPr>
        <w:t xml:space="preserve"> </w:t>
      </w:r>
      <w:r>
        <w:t>to</w:t>
      </w:r>
      <w:r>
        <w:rPr>
          <w:spacing w:val="27"/>
        </w:rPr>
        <w:t xml:space="preserve"> </w:t>
      </w:r>
      <w:r>
        <w:t>act</w:t>
      </w:r>
      <w:r>
        <w:rPr>
          <w:spacing w:val="26"/>
        </w:rPr>
        <w:t xml:space="preserve"> </w:t>
      </w:r>
      <w:r>
        <w:t>characteristically</w:t>
      </w:r>
      <w:r>
        <w:rPr>
          <w:spacing w:val="27"/>
        </w:rPr>
        <w:t xml:space="preserve"> </w:t>
      </w:r>
      <w:r>
        <w:t>when</w:t>
      </w:r>
      <w:r>
        <w:rPr>
          <w:spacing w:val="27"/>
        </w:rPr>
        <w:t xml:space="preserve"> </w:t>
      </w:r>
      <w:r>
        <w:t>certain</w:t>
      </w:r>
      <w:r>
        <w:rPr>
          <w:spacing w:val="27"/>
        </w:rPr>
        <w:t xml:space="preserve"> </w:t>
      </w:r>
      <w:r>
        <w:t>ideas</w:t>
      </w:r>
      <w:r>
        <w:rPr>
          <w:spacing w:val="26"/>
        </w:rPr>
        <w:t xml:space="preserve"> </w:t>
      </w:r>
      <w:r>
        <w:t>possess</w:t>
      </w:r>
      <w:r>
        <w:rPr>
          <w:spacing w:val="26"/>
        </w:rPr>
        <w:t xml:space="preserve"> </w:t>
      </w:r>
      <w:r>
        <w:t>us,</w:t>
      </w:r>
    </w:p>
    <w:p w14:paraId="326F2D54" w14:textId="77777777" w:rsidR="00075191" w:rsidRDefault="00075191">
      <w:pPr>
        <w:pStyle w:val="BodyText"/>
        <w:sectPr w:rsidR="00075191">
          <w:pgSz w:w="12240" w:h="15840"/>
          <w:pgMar w:top="1360" w:right="1080" w:bottom="280" w:left="1080" w:header="720" w:footer="720" w:gutter="0"/>
          <w:cols w:space="720"/>
        </w:sectPr>
      </w:pPr>
    </w:p>
    <w:p w14:paraId="326F2D55" w14:textId="77777777" w:rsidR="00075191" w:rsidRDefault="00000000">
      <w:pPr>
        <w:pStyle w:val="BodyText"/>
        <w:spacing w:before="70"/>
        <w:ind w:right="0" w:firstLine="0"/>
      </w:pPr>
      <w:r>
        <w:t>and</w:t>
      </w:r>
      <w:r>
        <w:rPr>
          <w:spacing w:val="-7"/>
        </w:rPr>
        <w:t xml:space="preserve"> </w:t>
      </w:r>
      <w:r>
        <w:t>to</w:t>
      </w:r>
      <w:r>
        <w:rPr>
          <w:spacing w:val="-4"/>
        </w:rPr>
        <w:t xml:space="preserve"> </w:t>
      </w:r>
      <w:r>
        <w:t>refrain</w:t>
      </w:r>
      <w:r>
        <w:rPr>
          <w:spacing w:val="-4"/>
        </w:rPr>
        <w:t xml:space="preserve"> </w:t>
      </w:r>
      <w:r>
        <w:t>characteristically</w:t>
      </w:r>
      <w:r>
        <w:rPr>
          <w:spacing w:val="-5"/>
        </w:rPr>
        <w:t xml:space="preserve"> </w:t>
      </w:r>
      <w:r>
        <w:t>when</w:t>
      </w:r>
      <w:r>
        <w:rPr>
          <w:spacing w:val="-4"/>
        </w:rPr>
        <w:t xml:space="preserve"> </w:t>
      </w:r>
      <w:r>
        <w:t>possessed</w:t>
      </w:r>
      <w:r>
        <w:rPr>
          <w:spacing w:val="-4"/>
        </w:rPr>
        <w:t xml:space="preserve"> </w:t>
      </w:r>
      <w:r>
        <w:t>by</w:t>
      </w:r>
      <w:r>
        <w:rPr>
          <w:spacing w:val="-4"/>
        </w:rPr>
        <w:t xml:space="preserve"> </w:t>
      </w:r>
      <w:r>
        <w:t>other</w:t>
      </w:r>
      <w:r>
        <w:rPr>
          <w:spacing w:val="-5"/>
        </w:rPr>
        <w:t xml:space="preserve"> </w:t>
      </w:r>
      <w:r>
        <w:rPr>
          <w:spacing w:val="-2"/>
        </w:rPr>
        <w:t>ideas.</w:t>
      </w:r>
    </w:p>
    <w:p w14:paraId="326F2D56" w14:textId="77777777" w:rsidR="00075191" w:rsidRDefault="00000000">
      <w:pPr>
        <w:pStyle w:val="BodyText"/>
      </w:pPr>
      <w:r>
        <w:t>Our volitional habits depend, then, first, on what the stock of ideas is which we have; and, second, on the habitual coupling of the several ideas with action or inaction respectively. How is it when an alternative is presented</w:t>
      </w:r>
      <w:r>
        <w:rPr>
          <w:spacing w:val="-3"/>
        </w:rPr>
        <w:t xml:space="preserve"> </w:t>
      </w:r>
      <w:r>
        <w:t>to</w:t>
      </w:r>
      <w:r>
        <w:rPr>
          <w:spacing w:val="-3"/>
        </w:rPr>
        <w:t xml:space="preserve"> </w:t>
      </w:r>
      <w:r>
        <w:t>you</w:t>
      </w:r>
      <w:r>
        <w:rPr>
          <w:spacing w:val="-3"/>
        </w:rPr>
        <w:t xml:space="preserve"> </w:t>
      </w:r>
      <w:r>
        <w:t>for</w:t>
      </w:r>
      <w:r>
        <w:rPr>
          <w:spacing w:val="-4"/>
        </w:rPr>
        <w:t xml:space="preserve"> </w:t>
      </w:r>
      <w:r>
        <w:t>choice,</w:t>
      </w:r>
      <w:r>
        <w:rPr>
          <w:spacing w:val="-3"/>
        </w:rPr>
        <w:t xml:space="preserve"> </w:t>
      </w:r>
      <w:r>
        <w:t>and</w:t>
      </w:r>
      <w:r>
        <w:rPr>
          <w:spacing w:val="-3"/>
        </w:rPr>
        <w:t xml:space="preserve"> </w:t>
      </w:r>
      <w:r>
        <w:t>you</w:t>
      </w:r>
      <w:r>
        <w:rPr>
          <w:spacing w:val="-3"/>
        </w:rPr>
        <w:t xml:space="preserve"> </w:t>
      </w:r>
      <w:r>
        <w:t>are</w:t>
      </w:r>
      <w:r>
        <w:rPr>
          <w:spacing w:val="-4"/>
        </w:rPr>
        <w:t xml:space="preserve"> </w:t>
      </w:r>
      <w:r>
        <w:t>uncertain</w:t>
      </w:r>
      <w:r>
        <w:rPr>
          <w:spacing w:val="-3"/>
        </w:rPr>
        <w:t xml:space="preserve"> </w:t>
      </w:r>
      <w:r>
        <w:t>what</w:t>
      </w:r>
      <w:r>
        <w:rPr>
          <w:spacing w:val="-4"/>
        </w:rPr>
        <w:t xml:space="preserve"> </w:t>
      </w:r>
      <w:r>
        <w:t>you</w:t>
      </w:r>
      <w:r>
        <w:rPr>
          <w:spacing w:val="-3"/>
        </w:rPr>
        <w:t xml:space="preserve"> </w:t>
      </w:r>
      <w:r>
        <w:t>ought</w:t>
      </w:r>
      <w:r>
        <w:rPr>
          <w:spacing w:val="-4"/>
        </w:rPr>
        <w:t xml:space="preserve"> </w:t>
      </w:r>
      <w:r>
        <w:t>to</w:t>
      </w:r>
      <w:r>
        <w:rPr>
          <w:spacing w:val="-3"/>
        </w:rPr>
        <w:t xml:space="preserve"> </w:t>
      </w:r>
      <w:r>
        <w:t>do?</w:t>
      </w:r>
      <w:r>
        <w:rPr>
          <w:spacing w:val="-4"/>
        </w:rPr>
        <w:t xml:space="preserve"> </w:t>
      </w:r>
      <w:r>
        <w:t>You first hesitate, and then you deliberate. And in what does your deliberation consist? It consists in trying to apperceive the ease successively by a number of</w:t>
      </w:r>
      <w:r>
        <w:rPr>
          <w:spacing w:val="-2"/>
        </w:rPr>
        <w:t xml:space="preserve"> </w:t>
      </w:r>
      <w:r>
        <w:t>different</w:t>
      </w:r>
      <w:r>
        <w:rPr>
          <w:spacing w:val="-2"/>
        </w:rPr>
        <w:t xml:space="preserve"> </w:t>
      </w:r>
      <w:r>
        <w:t>ideas,</w:t>
      </w:r>
      <w:r>
        <w:rPr>
          <w:spacing w:val="-2"/>
        </w:rPr>
        <w:t xml:space="preserve"> </w:t>
      </w:r>
      <w:r>
        <w:t>which</w:t>
      </w:r>
      <w:r>
        <w:rPr>
          <w:spacing w:val="-2"/>
        </w:rPr>
        <w:t xml:space="preserve"> </w:t>
      </w:r>
      <w:r>
        <w:t>seem</w:t>
      </w:r>
      <w:r>
        <w:rPr>
          <w:spacing w:val="-2"/>
        </w:rPr>
        <w:t xml:space="preserve"> </w:t>
      </w:r>
      <w:r>
        <w:t>to</w:t>
      </w:r>
      <w:r>
        <w:rPr>
          <w:spacing w:val="-2"/>
        </w:rPr>
        <w:t xml:space="preserve"> </w:t>
      </w:r>
      <w:r>
        <w:t>fit</w:t>
      </w:r>
      <w:r>
        <w:rPr>
          <w:spacing w:val="-2"/>
        </w:rPr>
        <w:t xml:space="preserve"> </w:t>
      </w:r>
      <w:r>
        <w:t>it</w:t>
      </w:r>
      <w:r>
        <w:rPr>
          <w:spacing w:val="-2"/>
        </w:rPr>
        <w:t xml:space="preserve"> </w:t>
      </w:r>
      <w:r>
        <w:t>more</w:t>
      </w:r>
      <w:r>
        <w:rPr>
          <w:spacing w:val="-2"/>
        </w:rPr>
        <w:t xml:space="preserve"> </w:t>
      </w:r>
      <w:r>
        <w:t>or</w:t>
      </w:r>
      <w:r>
        <w:rPr>
          <w:spacing w:val="-2"/>
        </w:rPr>
        <w:t xml:space="preserve"> </w:t>
      </w:r>
      <w:r>
        <w:t>less,</w:t>
      </w:r>
      <w:r>
        <w:rPr>
          <w:spacing w:val="-2"/>
        </w:rPr>
        <w:t xml:space="preserve"> </w:t>
      </w:r>
      <w:r>
        <w:t>until</w:t>
      </w:r>
      <w:r>
        <w:rPr>
          <w:spacing w:val="-2"/>
        </w:rPr>
        <w:t xml:space="preserve"> </w:t>
      </w:r>
      <w:r>
        <w:t>at</w:t>
      </w:r>
      <w:r>
        <w:rPr>
          <w:spacing w:val="-2"/>
        </w:rPr>
        <w:t xml:space="preserve"> </w:t>
      </w:r>
      <w:r>
        <w:t>last</w:t>
      </w:r>
      <w:r>
        <w:rPr>
          <w:spacing w:val="-2"/>
        </w:rPr>
        <w:t xml:space="preserve"> </w:t>
      </w:r>
      <w:r>
        <w:t>you</w:t>
      </w:r>
      <w:r>
        <w:rPr>
          <w:spacing w:val="-2"/>
        </w:rPr>
        <w:t xml:space="preserve"> </w:t>
      </w:r>
      <w:r>
        <w:t>hit</w:t>
      </w:r>
      <w:r>
        <w:rPr>
          <w:spacing w:val="-2"/>
        </w:rPr>
        <w:t xml:space="preserve"> </w:t>
      </w:r>
      <w:r>
        <w:t>on</w:t>
      </w:r>
      <w:r>
        <w:rPr>
          <w:spacing w:val="-2"/>
        </w:rPr>
        <w:t xml:space="preserve"> </w:t>
      </w:r>
      <w:r>
        <w:t>one which seems to fit it exactly. If that be an idea which is a customary forerunner of action in you, which enters into one of your maxims of positive behavior, your hesitation ceases, and you act immediately. If, on the other hand, it be an idea which carries inaction as its habitual result, if it ally itself with</w:t>
      </w:r>
      <w:r>
        <w:rPr>
          <w:spacing w:val="-3"/>
        </w:rPr>
        <w:t xml:space="preserve"> </w:t>
      </w:r>
      <w:r>
        <w:rPr>
          <w:i/>
        </w:rPr>
        <w:t>prohibition</w:t>
      </w:r>
      <w:r>
        <w:t>, then you unhesitatingly refrain. The problem is, you see, to find the right idea or conception for the case. This search for the right conception may take days or weeks.</w:t>
      </w:r>
    </w:p>
    <w:p w14:paraId="326F2D57" w14:textId="77777777" w:rsidR="00075191" w:rsidRDefault="00000000">
      <w:pPr>
        <w:pStyle w:val="BodyText"/>
        <w:ind w:right="359"/>
      </w:pPr>
      <w:r>
        <w:t>I spoke as if the action were easy when the conception once is found. Often it is so, but it may be otherwise; and, when it is otherwise, we find ourselves at the very centre of a moral situation, into which I should now like you to look with me a little nearer.</w:t>
      </w:r>
    </w:p>
    <w:p w14:paraId="326F2D58" w14:textId="77777777" w:rsidR="00075191" w:rsidRDefault="00000000">
      <w:pPr>
        <w:pStyle w:val="BodyText"/>
        <w:ind w:right="357"/>
      </w:pPr>
      <w:r>
        <w:t>The proper conception, the true head of classification, may be hard to attain; or it may be one with which we have contracted no settled habits of action. Or, again, the action to which it would prompt may be dangerous and difficult; or else inaction may appear deadly cold and negative when our impulsive feeling is hot. In either of these latter cases it is hard to hold the right idea steadily enough before the attention to let it exert its adequate effects.</w:t>
      </w:r>
      <w:r>
        <w:rPr>
          <w:spacing w:val="-2"/>
        </w:rPr>
        <w:t xml:space="preserve"> </w:t>
      </w:r>
      <w:r>
        <w:t>Whether</w:t>
      </w:r>
      <w:r>
        <w:rPr>
          <w:spacing w:val="-3"/>
        </w:rPr>
        <w:t xml:space="preserve"> </w:t>
      </w:r>
      <w:r>
        <w:t>it</w:t>
      </w:r>
      <w:r>
        <w:rPr>
          <w:spacing w:val="-3"/>
        </w:rPr>
        <w:t xml:space="preserve"> </w:t>
      </w:r>
      <w:r>
        <w:t>be</w:t>
      </w:r>
      <w:r>
        <w:rPr>
          <w:spacing w:val="-3"/>
        </w:rPr>
        <w:t xml:space="preserve"> </w:t>
      </w:r>
      <w:r>
        <w:t>stimulative</w:t>
      </w:r>
      <w:r>
        <w:rPr>
          <w:spacing w:val="-3"/>
        </w:rPr>
        <w:t xml:space="preserve"> </w:t>
      </w:r>
      <w:r>
        <w:t>or</w:t>
      </w:r>
      <w:r>
        <w:rPr>
          <w:spacing w:val="-3"/>
        </w:rPr>
        <w:t xml:space="preserve"> </w:t>
      </w:r>
      <w:r>
        <w:t>inhibitive,</w:t>
      </w:r>
      <w:r>
        <w:rPr>
          <w:spacing w:val="-2"/>
        </w:rPr>
        <w:t xml:space="preserve"> </w:t>
      </w:r>
      <w:r>
        <w:t>it</w:t>
      </w:r>
      <w:r>
        <w:rPr>
          <w:spacing w:val="-3"/>
        </w:rPr>
        <w:t xml:space="preserve"> </w:t>
      </w:r>
      <w:r>
        <w:t>is</w:t>
      </w:r>
      <w:r>
        <w:rPr>
          <w:spacing w:val="-3"/>
        </w:rPr>
        <w:t xml:space="preserve"> </w:t>
      </w:r>
      <w:r>
        <w:rPr>
          <w:i/>
        </w:rPr>
        <w:t>too</w:t>
      </w:r>
      <w:r>
        <w:rPr>
          <w:i/>
          <w:spacing w:val="-2"/>
        </w:rPr>
        <w:t xml:space="preserve"> </w:t>
      </w:r>
      <w:r>
        <w:rPr>
          <w:i/>
        </w:rPr>
        <w:t>reasonable</w:t>
      </w:r>
      <w:r>
        <w:rPr>
          <w:i/>
          <w:spacing w:val="-3"/>
        </w:rPr>
        <w:t xml:space="preserve"> </w:t>
      </w:r>
      <w:r>
        <w:t>for</w:t>
      </w:r>
      <w:r>
        <w:rPr>
          <w:spacing w:val="-3"/>
        </w:rPr>
        <w:t xml:space="preserve"> </w:t>
      </w:r>
      <w:r>
        <w:t>us;</w:t>
      </w:r>
      <w:r>
        <w:rPr>
          <w:spacing w:val="-3"/>
        </w:rPr>
        <w:t xml:space="preserve"> </w:t>
      </w:r>
      <w:r>
        <w:t>and the more instinctive passional propensity then tends to extrude it from our consideration. We shy away from the thought of it. It twinkles and goes out the moment it appears in the margin of our consciousness; and we need a resolute effort of voluntary attention to drag it into the focus of the field, and to keep it there long enough for its associative and motor effects to be exerted. Every one knows only too well how the mind flinches from looking at considerations hostile to the reigning mood of feeling.</w:t>
      </w:r>
    </w:p>
    <w:p w14:paraId="326F2D59" w14:textId="77777777" w:rsidR="00075191" w:rsidRDefault="00000000">
      <w:pPr>
        <w:pStyle w:val="BodyText"/>
        <w:spacing w:before="1"/>
        <w:ind w:right="368"/>
      </w:pPr>
      <w:r>
        <w:t>Once brought, however, in this way to the centre of the field of consciousness, and held there, the reasonable idea will exert these effects inevitably; for the laws of connection between our consciousness and our nervous</w:t>
      </w:r>
      <w:r>
        <w:rPr>
          <w:spacing w:val="40"/>
        </w:rPr>
        <w:t xml:space="preserve"> </w:t>
      </w:r>
      <w:r>
        <w:t>system</w:t>
      </w:r>
      <w:r>
        <w:rPr>
          <w:spacing w:val="40"/>
        </w:rPr>
        <w:t xml:space="preserve"> </w:t>
      </w:r>
      <w:r>
        <w:t>provide</w:t>
      </w:r>
      <w:r>
        <w:rPr>
          <w:spacing w:val="40"/>
        </w:rPr>
        <w:t xml:space="preserve"> </w:t>
      </w:r>
      <w:r>
        <w:t>for</w:t>
      </w:r>
      <w:r>
        <w:rPr>
          <w:spacing w:val="40"/>
        </w:rPr>
        <w:t xml:space="preserve"> </w:t>
      </w:r>
      <w:r>
        <w:t>the</w:t>
      </w:r>
      <w:r>
        <w:rPr>
          <w:spacing w:val="40"/>
        </w:rPr>
        <w:t xml:space="preserve"> </w:t>
      </w:r>
      <w:r>
        <w:t>action</w:t>
      </w:r>
      <w:r>
        <w:rPr>
          <w:spacing w:val="40"/>
        </w:rPr>
        <w:t xml:space="preserve"> </w:t>
      </w:r>
      <w:r>
        <w:t>then</w:t>
      </w:r>
      <w:r>
        <w:rPr>
          <w:spacing w:val="40"/>
        </w:rPr>
        <w:t xml:space="preserve"> </w:t>
      </w:r>
      <w:r>
        <w:t>taking</w:t>
      </w:r>
      <w:r>
        <w:rPr>
          <w:spacing w:val="40"/>
        </w:rPr>
        <w:t xml:space="preserve"> </w:t>
      </w:r>
      <w:r>
        <w:t>place.</w:t>
      </w:r>
      <w:r>
        <w:rPr>
          <w:spacing w:val="40"/>
        </w:rPr>
        <w:t xml:space="preserve"> </w:t>
      </w:r>
      <w:r>
        <w:t>Our</w:t>
      </w:r>
      <w:r>
        <w:rPr>
          <w:spacing w:val="40"/>
        </w:rPr>
        <w:t xml:space="preserve"> </w:t>
      </w:r>
      <w:r>
        <w:t>moral</w:t>
      </w:r>
      <w:r>
        <w:rPr>
          <w:spacing w:val="40"/>
        </w:rPr>
        <w:t xml:space="preserve"> </w:t>
      </w:r>
      <w:r>
        <w:t>effort,</w:t>
      </w:r>
    </w:p>
    <w:p w14:paraId="326F2D5A" w14:textId="77777777" w:rsidR="00075191" w:rsidRDefault="00075191">
      <w:pPr>
        <w:pStyle w:val="BodyText"/>
        <w:sectPr w:rsidR="00075191">
          <w:pgSz w:w="12240" w:h="15840"/>
          <w:pgMar w:top="1360" w:right="1080" w:bottom="280" w:left="1080" w:header="720" w:footer="720" w:gutter="0"/>
          <w:cols w:space="720"/>
        </w:sectPr>
      </w:pPr>
    </w:p>
    <w:p w14:paraId="326F2D5B" w14:textId="77777777" w:rsidR="00075191" w:rsidRDefault="00000000">
      <w:pPr>
        <w:pStyle w:val="BodyText"/>
        <w:spacing w:before="70"/>
        <w:ind w:right="0" w:firstLine="0"/>
      </w:pPr>
      <w:r>
        <w:t>properly</w:t>
      </w:r>
      <w:r>
        <w:rPr>
          <w:spacing w:val="-5"/>
        </w:rPr>
        <w:t xml:space="preserve"> </w:t>
      </w:r>
      <w:r>
        <w:t>so</w:t>
      </w:r>
      <w:r>
        <w:rPr>
          <w:spacing w:val="-3"/>
        </w:rPr>
        <w:t xml:space="preserve"> </w:t>
      </w:r>
      <w:r>
        <w:t>called,</w:t>
      </w:r>
      <w:r>
        <w:rPr>
          <w:spacing w:val="-3"/>
        </w:rPr>
        <w:t xml:space="preserve"> </w:t>
      </w:r>
      <w:r>
        <w:t>terminates</w:t>
      </w:r>
      <w:r>
        <w:rPr>
          <w:spacing w:val="-4"/>
        </w:rPr>
        <w:t xml:space="preserve"> </w:t>
      </w:r>
      <w:r>
        <w:t>in</w:t>
      </w:r>
      <w:r>
        <w:rPr>
          <w:spacing w:val="-3"/>
        </w:rPr>
        <w:t xml:space="preserve"> </w:t>
      </w:r>
      <w:r>
        <w:t>our</w:t>
      </w:r>
      <w:r>
        <w:rPr>
          <w:spacing w:val="-4"/>
        </w:rPr>
        <w:t xml:space="preserve"> </w:t>
      </w:r>
      <w:r>
        <w:t>holding</w:t>
      </w:r>
      <w:r>
        <w:rPr>
          <w:spacing w:val="-3"/>
        </w:rPr>
        <w:t xml:space="preserve"> </w:t>
      </w:r>
      <w:r>
        <w:t>fast</w:t>
      </w:r>
      <w:r>
        <w:rPr>
          <w:spacing w:val="-4"/>
        </w:rPr>
        <w:t xml:space="preserve"> </w:t>
      </w:r>
      <w:r>
        <w:t>to</w:t>
      </w:r>
      <w:r>
        <w:rPr>
          <w:spacing w:val="-3"/>
        </w:rPr>
        <w:t xml:space="preserve"> </w:t>
      </w:r>
      <w:r>
        <w:t>the</w:t>
      </w:r>
      <w:r>
        <w:rPr>
          <w:spacing w:val="-4"/>
        </w:rPr>
        <w:t xml:space="preserve"> </w:t>
      </w:r>
      <w:r>
        <w:t>appropriate</w:t>
      </w:r>
      <w:r>
        <w:rPr>
          <w:spacing w:val="-3"/>
        </w:rPr>
        <w:t xml:space="preserve"> </w:t>
      </w:r>
      <w:r>
        <w:rPr>
          <w:spacing w:val="-2"/>
        </w:rPr>
        <w:t>idea.</w:t>
      </w:r>
    </w:p>
    <w:p w14:paraId="326F2D5C" w14:textId="77777777" w:rsidR="00075191" w:rsidRDefault="00000000">
      <w:pPr>
        <w:ind w:left="360" w:right="359" w:firstLine="450"/>
        <w:jc w:val="both"/>
        <w:rPr>
          <w:sz w:val="30"/>
        </w:rPr>
      </w:pPr>
      <w:r>
        <w:rPr>
          <w:sz w:val="30"/>
        </w:rPr>
        <w:t>If,</w:t>
      </w:r>
      <w:r>
        <w:rPr>
          <w:spacing w:val="-3"/>
          <w:sz w:val="30"/>
        </w:rPr>
        <w:t xml:space="preserve"> </w:t>
      </w:r>
      <w:r>
        <w:rPr>
          <w:sz w:val="30"/>
        </w:rPr>
        <w:t>then,</w:t>
      </w:r>
      <w:r>
        <w:rPr>
          <w:spacing w:val="-3"/>
          <w:sz w:val="30"/>
        </w:rPr>
        <w:t xml:space="preserve"> </w:t>
      </w:r>
      <w:r>
        <w:rPr>
          <w:sz w:val="30"/>
        </w:rPr>
        <w:t>you</w:t>
      </w:r>
      <w:r>
        <w:rPr>
          <w:spacing w:val="-3"/>
          <w:sz w:val="30"/>
        </w:rPr>
        <w:t xml:space="preserve"> </w:t>
      </w:r>
      <w:r>
        <w:rPr>
          <w:sz w:val="30"/>
        </w:rPr>
        <w:t>are</w:t>
      </w:r>
      <w:r>
        <w:rPr>
          <w:spacing w:val="-4"/>
          <w:sz w:val="30"/>
        </w:rPr>
        <w:t xml:space="preserve"> </w:t>
      </w:r>
      <w:r>
        <w:rPr>
          <w:sz w:val="30"/>
        </w:rPr>
        <w:t>asked,</w:t>
      </w:r>
      <w:r>
        <w:rPr>
          <w:spacing w:val="-3"/>
          <w:sz w:val="30"/>
        </w:rPr>
        <w:t xml:space="preserve"> </w:t>
      </w:r>
      <w:r>
        <w:rPr>
          <w:sz w:val="30"/>
        </w:rPr>
        <w:t>"</w:t>
      </w:r>
      <w:r>
        <w:rPr>
          <w:i/>
          <w:sz w:val="30"/>
        </w:rPr>
        <w:t>In</w:t>
      </w:r>
      <w:r>
        <w:rPr>
          <w:i/>
          <w:spacing w:val="-3"/>
          <w:sz w:val="30"/>
        </w:rPr>
        <w:t xml:space="preserve"> </w:t>
      </w:r>
      <w:r>
        <w:rPr>
          <w:i/>
          <w:sz w:val="30"/>
        </w:rPr>
        <w:t>what</w:t>
      </w:r>
      <w:r>
        <w:rPr>
          <w:i/>
          <w:spacing w:val="-4"/>
          <w:sz w:val="30"/>
        </w:rPr>
        <w:t xml:space="preserve"> </w:t>
      </w:r>
      <w:r>
        <w:rPr>
          <w:i/>
          <w:sz w:val="30"/>
        </w:rPr>
        <w:t>does</w:t>
      </w:r>
      <w:r>
        <w:rPr>
          <w:i/>
          <w:spacing w:val="-4"/>
          <w:sz w:val="30"/>
        </w:rPr>
        <w:t xml:space="preserve"> </w:t>
      </w:r>
      <w:r>
        <w:rPr>
          <w:i/>
          <w:sz w:val="30"/>
        </w:rPr>
        <w:t>a</w:t>
      </w:r>
      <w:r>
        <w:rPr>
          <w:i/>
          <w:spacing w:val="-3"/>
          <w:sz w:val="30"/>
        </w:rPr>
        <w:t xml:space="preserve"> </w:t>
      </w:r>
      <w:r>
        <w:rPr>
          <w:i/>
          <w:sz w:val="30"/>
        </w:rPr>
        <w:t>moral</w:t>
      </w:r>
      <w:r>
        <w:rPr>
          <w:i/>
          <w:spacing w:val="-4"/>
          <w:sz w:val="30"/>
        </w:rPr>
        <w:t xml:space="preserve"> </w:t>
      </w:r>
      <w:r>
        <w:rPr>
          <w:i/>
          <w:sz w:val="30"/>
        </w:rPr>
        <w:t>act</w:t>
      </w:r>
      <w:r>
        <w:rPr>
          <w:i/>
          <w:spacing w:val="-4"/>
          <w:sz w:val="30"/>
        </w:rPr>
        <w:t xml:space="preserve"> </w:t>
      </w:r>
      <w:r>
        <w:rPr>
          <w:i/>
          <w:sz w:val="30"/>
        </w:rPr>
        <w:t xml:space="preserve">consist </w:t>
      </w:r>
      <w:r>
        <w:rPr>
          <w:sz w:val="30"/>
        </w:rPr>
        <w:t xml:space="preserve">when reduced to its simplest and most elementary form?" you can make only one reply. You can say that </w:t>
      </w:r>
      <w:r>
        <w:rPr>
          <w:i/>
          <w:sz w:val="30"/>
        </w:rPr>
        <w:t xml:space="preserve">it consists in the effort of attention by which we hold fast to an idea </w:t>
      </w:r>
      <w:r>
        <w:rPr>
          <w:sz w:val="30"/>
        </w:rPr>
        <w:t xml:space="preserve">which but for that effort of attention would be driven out of the mind by the other psychological tendencies that are there. </w:t>
      </w:r>
      <w:r>
        <w:rPr>
          <w:i/>
          <w:sz w:val="30"/>
        </w:rPr>
        <w:t>To think</w:t>
      </w:r>
      <w:r>
        <w:rPr>
          <w:sz w:val="30"/>
        </w:rPr>
        <w:t>, in short, is the secret of will, just as it is the secret of memory.</w:t>
      </w:r>
    </w:p>
    <w:p w14:paraId="326F2D5D" w14:textId="77777777" w:rsidR="00075191" w:rsidRDefault="00000000">
      <w:pPr>
        <w:pStyle w:val="BodyText"/>
      </w:pPr>
      <w:r>
        <w:t xml:space="preserve">This comes out very clearly in the kind of excuse which we most frequently hear from persons who find themselves confronted by the sinfulness or harmfulness of some part of their behavior. "I never </w:t>
      </w:r>
      <w:r>
        <w:rPr>
          <w:i/>
        </w:rPr>
        <w:t>thought</w:t>
      </w:r>
      <w:r>
        <w:t xml:space="preserve">," they say. "I never </w:t>
      </w:r>
      <w:r>
        <w:rPr>
          <w:i/>
        </w:rPr>
        <w:t xml:space="preserve">thought </w:t>
      </w:r>
      <w:r>
        <w:t xml:space="preserve">how mean the action was, I never </w:t>
      </w:r>
      <w:r>
        <w:rPr>
          <w:i/>
        </w:rPr>
        <w:t xml:space="preserve">thought </w:t>
      </w:r>
      <w:r>
        <w:t xml:space="preserve">of these abominable consequences." And what do we retort when they say this? We say: "Why </w:t>
      </w:r>
      <w:r>
        <w:rPr>
          <w:i/>
        </w:rPr>
        <w:t xml:space="preserve">didn't </w:t>
      </w:r>
      <w:r>
        <w:t>you think? What were you there for but to think?" And we read them a moral lecture on their irreflectiveness.</w:t>
      </w:r>
    </w:p>
    <w:p w14:paraId="326F2D5E" w14:textId="77777777" w:rsidR="00075191" w:rsidRDefault="00000000">
      <w:pPr>
        <w:pStyle w:val="BodyText"/>
        <w:ind w:right="362"/>
      </w:pPr>
      <w:r>
        <w:t xml:space="preserve">The hackneyed example of moral deliberation is the case of an habitual drunkard under temptation. He has made a resolve to reform, but he is now solicited again by the bottle. His moral triumph or failure literally consists in his finding the right </w:t>
      </w:r>
      <w:r>
        <w:rPr>
          <w:i/>
        </w:rPr>
        <w:t xml:space="preserve">name </w:t>
      </w:r>
      <w:r>
        <w:t>for the case. If he says that it is a case of not wasting good liquor already poured out, or a case of not being churlish and unsociable when in the midst of friends, or a case of learning something at last about a brand of whiskey which he never met before, or a case of celebrating a public holiday, or a case of stimulating himself to a more energetic resolve in favor of abstinence than any he has ever yet made, then he is lost. His choice of the wrong name seals his doom. But if, in spite of all the plausible good names with which his thirsty fancy so copiously furnishes him, he unwaveringly clings to the truer bad name, and apperceives the case as that of "being a drunkard, being a drunkard, being a drunkard," his feet are planted on the road to salvation. He saves himself by thinking rightly.</w:t>
      </w:r>
    </w:p>
    <w:p w14:paraId="326F2D5F" w14:textId="77777777" w:rsidR="00075191" w:rsidRDefault="00000000">
      <w:pPr>
        <w:pStyle w:val="BodyText"/>
        <w:ind w:right="359"/>
      </w:pPr>
      <w:r>
        <w:t>Thus are your pupils to be saved: first, by the stock of ideas with which you furnish them; second, by the amount of voluntary attention that they can exert in holding to the right ones, however unpalatable; and, third, by the several habits of acting definitely on these latter to which they have been successfully trained.</w:t>
      </w:r>
    </w:p>
    <w:p w14:paraId="326F2D60" w14:textId="77777777" w:rsidR="00075191" w:rsidRDefault="00000000">
      <w:pPr>
        <w:pStyle w:val="BodyText"/>
        <w:spacing w:before="1"/>
        <w:ind w:right="359"/>
      </w:pPr>
      <w:r>
        <w:t>In all this the power of voluntarily attending is the point of the whole procedure. Just as a balance turns on its knife-edges, so on it our moral destiny turns. You remember that, when we were talking of the subject of attention,</w:t>
      </w:r>
      <w:r>
        <w:rPr>
          <w:spacing w:val="37"/>
        </w:rPr>
        <w:t xml:space="preserve"> </w:t>
      </w:r>
      <w:r>
        <w:t>we</w:t>
      </w:r>
      <w:r>
        <w:rPr>
          <w:spacing w:val="36"/>
        </w:rPr>
        <w:t xml:space="preserve"> </w:t>
      </w:r>
      <w:r>
        <w:t>discovered</w:t>
      </w:r>
      <w:r>
        <w:rPr>
          <w:spacing w:val="37"/>
        </w:rPr>
        <w:t xml:space="preserve"> </w:t>
      </w:r>
      <w:r>
        <w:t>how</w:t>
      </w:r>
      <w:r>
        <w:rPr>
          <w:spacing w:val="36"/>
        </w:rPr>
        <w:t xml:space="preserve"> </w:t>
      </w:r>
      <w:r>
        <w:t>much</w:t>
      </w:r>
      <w:r>
        <w:rPr>
          <w:spacing w:val="37"/>
        </w:rPr>
        <w:t xml:space="preserve"> </w:t>
      </w:r>
      <w:r>
        <w:t>more</w:t>
      </w:r>
      <w:r>
        <w:rPr>
          <w:spacing w:val="36"/>
        </w:rPr>
        <w:t xml:space="preserve"> </w:t>
      </w:r>
      <w:r>
        <w:t>intermittent</w:t>
      </w:r>
      <w:r>
        <w:rPr>
          <w:spacing w:val="37"/>
        </w:rPr>
        <w:t xml:space="preserve"> </w:t>
      </w:r>
      <w:r>
        <w:t>and</w:t>
      </w:r>
      <w:r>
        <w:rPr>
          <w:spacing w:val="36"/>
        </w:rPr>
        <w:t xml:space="preserve"> </w:t>
      </w:r>
      <w:r>
        <w:t>brief</w:t>
      </w:r>
      <w:r>
        <w:rPr>
          <w:spacing w:val="37"/>
        </w:rPr>
        <w:t xml:space="preserve"> </w:t>
      </w:r>
      <w:r>
        <w:t>our</w:t>
      </w:r>
      <w:r>
        <w:rPr>
          <w:spacing w:val="36"/>
        </w:rPr>
        <w:t xml:space="preserve"> </w:t>
      </w:r>
      <w:r>
        <w:t>acts</w:t>
      </w:r>
      <w:r>
        <w:rPr>
          <w:spacing w:val="37"/>
        </w:rPr>
        <w:t xml:space="preserve"> </w:t>
      </w:r>
      <w:r>
        <w:t>of</w:t>
      </w:r>
    </w:p>
    <w:p w14:paraId="326F2D61" w14:textId="77777777" w:rsidR="00075191" w:rsidRDefault="00075191">
      <w:pPr>
        <w:pStyle w:val="BodyText"/>
        <w:sectPr w:rsidR="00075191">
          <w:pgSz w:w="12240" w:h="15840"/>
          <w:pgMar w:top="1360" w:right="1080" w:bottom="280" w:left="1080" w:header="720" w:footer="720" w:gutter="0"/>
          <w:cols w:space="720"/>
        </w:sectPr>
      </w:pPr>
    </w:p>
    <w:p w14:paraId="326F2D62" w14:textId="77777777" w:rsidR="00075191" w:rsidRDefault="00000000">
      <w:pPr>
        <w:pStyle w:val="BodyText"/>
        <w:spacing w:before="70"/>
        <w:ind w:firstLine="0"/>
      </w:pPr>
      <w:r>
        <w:t xml:space="preserve">voluntary attention are than is commonly supposed. If they were all summed together, the time that they occupy would cover an almost incredibly small portion of our lives. But I also said, you will remember, that their brevity was not in proportion to their significance, and that I should return to the subject again. So I return to it now. It is not the mere size of a thing which, constitutes its importance: it is its position in the organism to which it belongs. Our acts of voluntary attention, brief and fitful as they are, are nevertheless momentous and critical, determining us, as they do, to higher or lower destinies. The exercise of voluntary attention in the schoolroom must therefore be counted one of the most important points of training that take place there; and the first-rate teacher, by the keenness of the remoter interests which he is able to awaken, will provide abundant opportunities for its occurrence. I hope that you appreciate this now without any further </w:t>
      </w:r>
      <w:r>
        <w:rPr>
          <w:spacing w:val="-2"/>
        </w:rPr>
        <w:t>explanation.</w:t>
      </w:r>
    </w:p>
    <w:p w14:paraId="326F2D63" w14:textId="77777777" w:rsidR="00075191" w:rsidRDefault="00000000">
      <w:pPr>
        <w:pStyle w:val="BodyText"/>
      </w:pPr>
      <w:r>
        <w:t>I</w:t>
      </w:r>
      <w:r>
        <w:rPr>
          <w:spacing w:val="-1"/>
        </w:rPr>
        <w:t xml:space="preserve"> </w:t>
      </w:r>
      <w:r>
        <w:t>have</w:t>
      </w:r>
      <w:r>
        <w:rPr>
          <w:spacing w:val="-1"/>
        </w:rPr>
        <w:t xml:space="preserve"> </w:t>
      </w:r>
      <w:r>
        <w:t>been</w:t>
      </w:r>
      <w:r>
        <w:rPr>
          <w:spacing w:val="-1"/>
        </w:rPr>
        <w:t xml:space="preserve"> </w:t>
      </w:r>
      <w:r>
        <w:t>accused</w:t>
      </w:r>
      <w:r>
        <w:rPr>
          <w:spacing w:val="-1"/>
        </w:rPr>
        <w:t xml:space="preserve"> </w:t>
      </w:r>
      <w:r>
        <w:t>of</w:t>
      </w:r>
      <w:r>
        <w:rPr>
          <w:spacing w:val="-1"/>
        </w:rPr>
        <w:t xml:space="preserve"> </w:t>
      </w:r>
      <w:r>
        <w:t>holding</w:t>
      </w:r>
      <w:r>
        <w:rPr>
          <w:spacing w:val="-1"/>
        </w:rPr>
        <w:t xml:space="preserve"> </w:t>
      </w:r>
      <w:r>
        <w:t>up</w:t>
      </w:r>
      <w:r>
        <w:rPr>
          <w:spacing w:val="-1"/>
        </w:rPr>
        <w:t xml:space="preserve"> </w:t>
      </w:r>
      <w:r>
        <w:t>before</w:t>
      </w:r>
      <w:r>
        <w:rPr>
          <w:spacing w:val="-1"/>
        </w:rPr>
        <w:t xml:space="preserve"> </w:t>
      </w:r>
      <w:r>
        <w:t>you,</w:t>
      </w:r>
      <w:r>
        <w:rPr>
          <w:spacing w:val="-1"/>
        </w:rPr>
        <w:t xml:space="preserve"> </w:t>
      </w:r>
      <w:r>
        <w:t>in</w:t>
      </w:r>
      <w:r>
        <w:rPr>
          <w:spacing w:val="-1"/>
        </w:rPr>
        <w:t xml:space="preserve"> </w:t>
      </w:r>
      <w:r>
        <w:t>the</w:t>
      </w:r>
      <w:r>
        <w:rPr>
          <w:spacing w:val="-1"/>
        </w:rPr>
        <w:t xml:space="preserve"> </w:t>
      </w:r>
      <w:r>
        <w:t>course</w:t>
      </w:r>
      <w:r>
        <w:rPr>
          <w:spacing w:val="-1"/>
        </w:rPr>
        <w:t xml:space="preserve"> </w:t>
      </w:r>
      <w:r>
        <w:t>of</w:t>
      </w:r>
      <w:r>
        <w:rPr>
          <w:spacing w:val="-1"/>
        </w:rPr>
        <w:t xml:space="preserve"> </w:t>
      </w:r>
      <w:r>
        <w:t>these</w:t>
      </w:r>
      <w:r>
        <w:rPr>
          <w:spacing w:val="-1"/>
        </w:rPr>
        <w:t xml:space="preserve"> </w:t>
      </w:r>
      <w:r>
        <w:t>talks, a mechanical and even a materialistic view of the mind. I have called it an organism and a machine. I have spoken of its reaction on the environment as the essential thing about it; and I have referred this, either openly or implicitly, to the construction of the nervous system. I have, in consequence, received notes from some of you, begging me to be more explicit on this point; and to let you know frankly whether I am a complete materialist, or</w:t>
      </w:r>
      <w:r>
        <w:rPr>
          <w:spacing w:val="40"/>
        </w:rPr>
        <w:t xml:space="preserve"> </w:t>
      </w:r>
      <w:r>
        <w:rPr>
          <w:spacing w:val="-4"/>
        </w:rPr>
        <w:t>not.</w:t>
      </w:r>
    </w:p>
    <w:p w14:paraId="326F2D64" w14:textId="77777777" w:rsidR="00075191" w:rsidRDefault="00000000">
      <w:pPr>
        <w:pStyle w:val="BodyText"/>
      </w:pPr>
      <w:r>
        <w:t>Now in these lectures I wish to be strictly practical and useful, and to</w:t>
      </w:r>
      <w:r>
        <w:rPr>
          <w:spacing w:val="40"/>
        </w:rPr>
        <w:t xml:space="preserve"> </w:t>
      </w:r>
      <w:r>
        <w:t>keep free from all speculative complications. Nevertheless, I do not wish to leave any ambiguity about my own position; and I will therefore say, in order to avoid all misunderstanding, that in no sense do I count myself a</w:t>
      </w:r>
      <w:r>
        <w:rPr>
          <w:spacing w:val="40"/>
        </w:rPr>
        <w:t xml:space="preserve"> </w:t>
      </w:r>
      <w:r>
        <w:t>materialist. I cannot see how such a thing as our consciousness can possibly be</w:t>
      </w:r>
      <w:r>
        <w:rPr>
          <w:spacing w:val="-3"/>
        </w:rPr>
        <w:t xml:space="preserve"> </w:t>
      </w:r>
      <w:r>
        <w:rPr>
          <w:i/>
        </w:rPr>
        <w:t xml:space="preserve">produced </w:t>
      </w:r>
      <w:r>
        <w:t xml:space="preserve">by a nervous machinery, though I can perfectly well see how, if 'ideas' do accompany the workings of the machinery, the </w:t>
      </w:r>
      <w:r>
        <w:rPr>
          <w:i/>
        </w:rPr>
        <w:t xml:space="preserve">order </w:t>
      </w:r>
      <w:r>
        <w:t xml:space="preserve">of the ideas might very well follow exactly the </w:t>
      </w:r>
      <w:r>
        <w:rPr>
          <w:i/>
        </w:rPr>
        <w:t xml:space="preserve">order </w:t>
      </w:r>
      <w:r>
        <w:t>of the machine's operations. Our habitual associations of ideas, trains of thought, and sequences of action, might thus be consequences of the succession of currents in our nervous systems. And the possible stock of ideas which a man's free spirit would have to choose from might depend exclusively on the native and acquired powers of his brain. If this were all, we might indeed adopt the fatalist conception which I sketched for you but a short while ago. Our ideas would be determined by brain currents, and these by purely mechanical laws.</w:t>
      </w:r>
    </w:p>
    <w:p w14:paraId="326F2D65" w14:textId="77777777" w:rsidR="00075191" w:rsidRDefault="00075191">
      <w:pPr>
        <w:pStyle w:val="BodyText"/>
        <w:sectPr w:rsidR="00075191">
          <w:pgSz w:w="12240" w:h="15840"/>
          <w:pgMar w:top="1360" w:right="1080" w:bottom="280" w:left="1080" w:header="720" w:footer="720" w:gutter="0"/>
          <w:cols w:space="720"/>
        </w:sectPr>
      </w:pPr>
    </w:p>
    <w:p w14:paraId="326F2D66" w14:textId="77777777" w:rsidR="00075191" w:rsidRDefault="00000000">
      <w:pPr>
        <w:pStyle w:val="BodyText"/>
        <w:spacing w:before="70"/>
        <w:ind w:right="360"/>
      </w:pPr>
      <w:r>
        <w:t xml:space="preserve">But, after what we have just seen,—namely, the part played by voluntary attention in volition,—a belief in free will and purely spiritual causation is still open to us. The duration and amount of this attention </w:t>
      </w:r>
      <w:r>
        <w:rPr>
          <w:i/>
        </w:rPr>
        <w:t xml:space="preserve">seem </w:t>
      </w:r>
      <w:r>
        <w:t xml:space="preserve">within certain limits indeterminate. We </w:t>
      </w:r>
      <w:r>
        <w:rPr>
          <w:i/>
        </w:rPr>
        <w:t xml:space="preserve">feel </w:t>
      </w:r>
      <w:r>
        <w:t>as if we could make it really more or less, and as if our free action in this regard were a genuine critical point in nature,—a point on which our destiny and that of others might hinge. The whole question of free will concentrates itself, then, at this same small point: "Is or is not the appearance of indetermination at this point an illusion?"</w:t>
      </w:r>
    </w:p>
    <w:p w14:paraId="326F2D67" w14:textId="77777777" w:rsidR="00075191" w:rsidRDefault="00000000">
      <w:pPr>
        <w:pStyle w:val="BodyText"/>
        <w:ind w:right="359"/>
      </w:pPr>
      <w:r>
        <w:t xml:space="preserve">It is plain that such a question can be decided only by general analogies, and not by accurate observations. The free-willist believes the appearance to be a reality: the determinist believes that it is an illusion. I myself hold with the free-willists,—not because I cannot conceive the fatalist theory clearly, or because I fail to understand its plausibility, but simply because, if free will </w:t>
      </w:r>
      <w:r>
        <w:rPr>
          <w:i/>
        </w:rPr>
        <w:t xml:space="preserve">were </w:t>
      </w:r>
      <w:r>
        <w:t>true, it would be absurd to have the belief in it fatally forced on our acceptance. Considering the inner fitness of things, one would rather think that the very first act of a will endowed with freedom should be to sustain the belief in the freedom itself. I accordingly believe freely in my freedom; I do so with the best of scientific consciences, knowing that the predetermination of the amount of my effort of attention can never receive objective proof, and hoping that, whether you follow my example in this respect or not, it will at least make you see that such psychological and psychophysical theories as I hold do not necessarily force a man to become a fatalist or a materialist.</w:t>
      </w:r>
    </w:p>
    <w:p w14:paraId="326F2D68" w14:textId="77777777" w:rsidR="00075191" w:rsidRDefault="00000000">
      <w:pPr>
        <w:pStyle w:val="BodyText"/>
        <w:ind w:right="371"/>
      </w:pPr>
      <w:r>
        <w:t>Let me say one more final word now about the will, and therewith conclude both that important subject and these lectures.</w:t>
      </w:r>
    </w:p>
    <w:p w14:paraId="326F2D69" w14:textId="77777777" w:rsidR="00075191" w:rsidRDefault="00000000">
      <w:pPr>
        <w:pStyle w:val="BodyText"/>
      </w:pPr>
      <w:r>
        <w:t>There are two types of will. There are also two types of inhibition. We may call them inhibition by repression or by negation, and inhibition by substitution, respectively. The difference between them is that, in the case of inhibition by repression, both the inhibited idea and the inhibiting idea, the impulsive idea and the idea that negates it, remain along with each other in consciousness, producing a certain inward strain or tension there: whereas, in inhibition by substitution, the inhibiting idea supersedes altogether the idea which it inhibits, and the latter quickly vanishes from the field.</w:t>
      </w:r>
    </w:p>
    <w:p w14:paraId="326F2D6A" w14:textId="77777777" w:rsidR="00075191" w:rsidRDefault="00000000">
      <w:pPr>
        <w:pStyle w:val="BodyText"/>
        <w:spacing w:before="1"/>
        <w:ind w:right="360"/>
      </w:pPr>
      <w:r>
        <w:t>For instance, your pupils are wandering in mind, are listening to a sound outside the window, which presently grows interesting enough to claim all their attention. You can call the latter back again by bellowing at them not to listen to those sounds, but to keep their minds on their books or on what you are</w:t>
      </w:r>
      <w:r>
        <w:rPr>
          <w:spacing w:val="18"/>
        </w:rPr>
        <w:t xml:space="preserve"> </w:t>
      </w:r>
      <w:r>
        <w:t>saying.</w:t>
      </w:r>
      <w:r>
        <w:rPr>
          <w:spacing w:val="20"/>
        </w:rPr>
        <w:t xml:space="preserve"> </w:t>
      </w:r>
      <w:r>
        <w:t>And,</w:t>
      </w:r>
      <w:r>
        <w:rPr>
          <w:spacing w:val="21"/>
        </w:rPr>
        <w:t xml:space="preserve"> </w:t>
      </w:r>
      <w:r>
        <w:t>by</w:t>
      </w:r>
      <w:r>
        <w:rPr>
          <w:spacing w:val="20"/>
        </w:rPr>
        <w:t xml:space="preserve"> </w:t>
      </w:r>
      <w:r>
        <w:t>thus</w:t>
      </w:r>
      <w:r>
        <w:rPr>
          <w:spacing w:val="21"/>
        </w:rPr>
        <w:t xml:space="preserve"> </w:t>
      </w:r>
      <w:r>
        <w:t>keeping</w:t>
      </w:r>
      <w:r>
        <w:rPr>
          <w:spacing w:val="20"/>
        </w:rPr>
        <w:t xml:space="preserve"> </w:t>
      </w:r>
      <w:r>
        <w:t>them</w:t>
      </w:r>
      <w:r>
        <w:rPr>
          <w:spacing w:val="21"/>
        </w:rPr>
        <w:t xml:space="preserve"> </w:t>
      </w:r>
      <w:r>
        <w:t>conscious</w:t>
      </w:r>
      <w:r>
        <w:rPr>
          <w:spacing w:val="20"/>
        </w:rPr>
        <w:t xml:space="preserve"> </w:t>
      </w:r>
      <w:r>
        <w:t>that</w:t>
      </w:r>
      <w:r>
        <w:rPr>
          <w:spacing w:val="21"/>
        </w:rPr>
        <w:t xml:space="preserve"> </w:t>
      </w:r>
      <w:r>
        <w:t>your</w:t>
      </w:r>
      <w:r>
        <w:rPr>
          <w:spacing w:val="20"/>
        </w:rPr>
        <w:t xml:space="preserve"> </w:t>
      </w:r>
      <w:r>
        <w:t>eye</w:t>
      </w:r>
      <w:r>
        <w:rPr>
          <w:spacing w:val="21"/>
        </w:rPr>
        <w:t xml:space="preserve"> </w:t>
      </w:r>
      <w:r>
        <w:t>is</w:t>
      </w:r>
      <w:r>
        <w:rPr>
          <w:spacing w:val="20"/>
        </w:rPr>
        <w:t xml:space="preserve"> </w:t>
      </w:r>
      <w:r>
        <w:t>sternly</w:t>
      </w:r>
      <w:r>
        <w:rPr>
          <w:spacing w:val="21"/>
        </w:rPr>
        <w:t xml:space="preserve"> </w:t>
      </w:r>
      <w:r>
        <w:rPr>
          <w:spacing w:val="-5"/>
        </w:rPr>
        <w:t>on</w:t>
      </w:r>
    </w:p>
    <w:p w14:paraId="326F2D6B" w14:textId="77777777" w:rsidR="00075191" w:rsidRDefault="00075191">
      <w:pPr>
        <w:pStyle w:val="BodyText"/>
        <w:sectPr w:rsidR="00075191">
          <w:pgSz w:w="12240" w:h="15840"/>
          <w:pgMar w:top="1360" w:right="1080" w:bottom="280" w:left="1080" w:header="720" w:footer="720" w:gutter="0"/>
          <w:cols w:space="720"/>
        </w:sectPr>
      </w:pPr>
    </w:p>
    <w:p w14:paraId="326F2D6C" w14:textId="77777777" w:rsidR="00075191" w:rsidRDefault="00000000">
      <w:pPr>
        <w:pStyle w:val="BodyText"/>
        <w:spacing w:before="70"/>
        <w:ind w:right="357" w:firstLine="0"/>
      </w:pPr>
      <w:r>
        <w:t>them, you may produce a good effect. But it will be a wasteful effect and an inferior effect; for the moment you relax your supervision the attractive disturbance, always there soliciting their curiosity, will overpower them, and they will be just as they were before: whereas, if, without saying anything about the street disturbances, you open a counter-attraction by starting some very interesting talk or demonstration yourself, they will altogether forget the distracting incident, and without any effort follow you along. There are many interests</w:t>
      </w:r>
      <w:r>
        <w:rPr>
          <w:spacing w:val="-2"/>
        </w:rPr>
        <w:t xml:space="preserve"> </w:t>
      </w:r>
      <w:r>
        <w:t>that</w:t>
      </w:r>
      <w:r>
        <w:rPr>
          <w:spacing w:val="-2"/>
        </w:rPr>
        <w:t xml:space="preserve"> </w:t>
      </w:r>
      <w:r>
        <w:t>can</w:t>
      </w:r>
      <w:r>
        <w:rPr>
          <w:spacing w:val="-2"/>
        </w:rPr>
        <w:t xml:space="preserve"> </w:t>
      </w:r>
      <w:r>
        <w:t>never</w:t>
      </w:r>
      <w:r>
        <w:rPr>
          <w:spacing w:val="-1"/>
        </w:rPr>
        <w:t xml:space="preserve"> </w:t>
      </w:r>
      <w:r>
        <w:t>be</w:t>
      </w:r>
      <w:r>
        <w:rPr>
          <w:spacing w:val="-2"/>
        </w:rPr>
        <w:t xml:space="preserve"> </w:t>
      </w:r>
      <w:r>
        <w:t>inhibited</w:t>
      </w:r>
      <w:r>
        <w:rPr>
          <w:spacing w:val="-2"/>
        </w:rPr>
        <w:t xml:space="preserve"> </w:t>
      </w:r>
      <w:r>
        <w:t>by</w:t>
      </w:r>
      <w:r>
        <w:rPr>
          <w:spacing w:val="-2"/>
        </w:rPr>
        <w:t xml:space="preserve"> </w:t>
      </w:r>
      <w:r>
        <w:t>the</w:t>
      </w:r>
      <w:r>
        <w:rPr>
          <w:spacing w:val="-1"/>
        </w:rPr>
        <w:t xml:space="preserve"> </w:t>
      </w:r>
      <w:r>
        <w:t>way</w:t>
      </w:r>
      <w:r>
        <w:rPr>
          <w:spacing w:val="-2"/>
        </w:rPr>
        <w:t xml:space="preserve"> </w:t>
      </w:r>
      <w:r>
        <w:t>of</w:t>
      </w:r>
      <w:r>
        <w:rPr>
          <w:spacing w:val="-2"/>
        </w:rPr>
        <w:t xml:space="preserve"> </w:t>
      </w:r>
      <w:r>
        <w:t>negation.</w:t>
      </w:r>
      <w:r>
        <w:rPr>
          <w:spacing w:val="-2"/>
        </w:rPr>
        <w:t xml:space="preserve"> </w:t>
      </w:r>
      <w:r>
        <w:t>To</w:t>
      </w:r>
      <w:r>
        <w:rPr>
          <w:spacing w:val="-1"/>
        </w:rPr>
        <w:t xml:space="preserve"> </w:t>
      </w:r>
      <w:r>
        <w:t>a</w:t>
      </w:r>
      <w:r>
        <w:rPr>
          <w:spacing w:val="-2"/>
        </w:rPr>
        <w:t xml:space="preserve"> </w:t>
      </w:r>
      <w:r>
        <w:t>man</w:t>
      </w:r>
      <w:r>
        <w:rPr>
          <w:spacing w:val="-2"/>
        </w:rPr>
        <w:t xml:space="preserve"> </w:t>
      </w:r>
      <w:r>
        <w:t>in</w:t>
      </w:r>
      <w:r>
        <w:rPr>
          <w:spacing w:val="-1"/>
        </w:rPr>
        <w:t xml:space="preserve"> </w:t>
      </w:r>
      <w:r>
        <w:t>love, for example, it is literally impossible, by any effort of will, to annul his passion. But let 'some new planet swim into his ken,' and the former idol will immediately cease to engross his mind.</w:t>
      </w:r>
    </w:p>
    <w:p w14:paraId="326F2D6D" w14:textId="77777777" w:rsidR="00075191" w:rsidRDefault="00000000">
      <w:pPr>
        <w:pStyle w:val="BodyText"/>
      </w:pPr>
      <w:r>
        <w:t>It is clear that in general we ought, whenever we can, to employ the method of inhibition by substitution. He whose life is based upon the word 'no,' who tells the truth because a lie is wicked, and who has constantly to grapple with his envious and cowardly and mean propensities, is in an</w:t>
      </w:r>
      <w:r>
        <w:rPr>
          <w:spacing w:val="40"/>
        </w:rPr>
        <w:t xml:space="preserve"> </w:t>
      </w:r>
      <w:r>
        <w:t>inferior situation in every respect to what he would be if the love of truth and magnanimity positively possessed him from the outset, and he felt no inferior temptations. Your born gentleman is certainly, for this world's purposes, a more valuable being than your "Crump, with his grunting resistance to his native devils," even though in God's sight the latter may, as the Catholic theologians say, be rolling up great stores of 'merit.'</w:t>
      </w:r>
    </w:p>
    <w:p w14:paraId="326F2D6E" w14:textId="77777777" w:rsidR="00075191" w:rsidRDefault="00000000">
      <w:pPr>
        <w:pStyle w:val="BodyText"/>
        <w:ind w:right="359"/>
      </w:pPr>
      <w:r>
        <w:t xml:space="preserve">Spinoza long ago wrote in his Ethics that anything that a man can avoid under the notion that it is bad he may also avoid under the notion that something else is good. He who habitually acts </w:t>
      </w:r>
      <w:r>
        <w:rPr>
          <w:i/>
        </w:rPr>
        <w:t>sub specie mali</w:t>
      </w:r>
      <w:r>
        <w:t>, under the negative notion, the notion of the bad, is called a slave by Spinoza. To him who acts habitually under the notion of good he gives the name of freeman. See</w:t>
      </w:r>
      <w:r>
        <w:rPr>
          <w:spacing w:val="-1"/>
        </w:rPr>
        <w:t xml:space="preserve"> </w:t>
      </w:r>
      <w:r>
        <w:t>to it</w:t>
      </w:r>
      <w:r>
        <w:rPr>
          <w:spacing w:val="-1"/>
        </w:rPr>
        <w:t xml:space="preserve"> </w:t>
      </w:r>
      <w:r>
        <w:t>now, I</w:t>
      </w:r>
      <w:r>
        <w:rPr>
          <w:spacing w:val="-1"/>
        </w:rPr>
        <w:t xml:space="preserve"> </w:t>
      </w:r>
      <w:r>
        <w:t>beg you,</w:t>
      </w:r>
      <w:r>
        <w:rPr>
          <w:spacing w:val="-1"/>
        </w:rPr>
        <w:t xml:space="preserve"> </w:t>
      </w:r>
      <w:r>
        <w:t>that</w:t>
      </w:r>
      <w:r>
        <w:rPr>
          <w:spacing w:val="-1"/>
        </w:rPr>
        <w:t xml:space="preserve"> </w:t>
      </w:r>
      <w:r>
        <w:t>you</w:t>
      </w:r>
      <w:r>
        <w:rPr>
          <w:spacing w:val="-1"/>
        </w:rPr>
        <w:t xml:space="preserve"> </w:t>
      </w:r>
      <w:r>
        <w:t>make freemen</w:t>
      </w:r>
      <w:r>
        <w:rPr>
          <w:spacing w:val="-1"/>
        </w:rPr>
        <w:t xml:space="preserve"> </w:t>
      </w:r>
      <w:r>
        <w:t>of your</w:t>
      </w:r>
      <w:r>
        <w:rPr>
          <w:spacing w:val="-1"/>
        </w:rPr>
        <w:t xml:space="preserve"> </w:t>
      </w:r>
      <w:r>
        <w:t>pupils by habituating them to act, whenever possible, under the notion of a good. Get them habitually</w:t>
      </w:r>
      <w:r>
        <w:rPr>
          <w:spacing w:val="-2"/>
        </w:rPr>
        <w:t xml:space="preserve"> </w:t>
      </w:r>
      <w:r>
        <w:t>to</w:t>
      </w:r>
      <w:r>
        <w:rPr>
          <w:spacing w:val="-2"/>
        </w:rPr>
        <w:t xml:space="preserve"> </w:t>
      </w:r>
      <w:r>
        <w:t>tell</w:t>
      </w:r>
      <w:r>
        <w:rPr>
          <w:spacing w:val="-2"/>
        </w:rPr>
        <w:t xml:space="preserve"> </w:t>
      </w:r>
      <w:r>
        <w:t>the</w:t>
      </w:r>
      <w:r>
        <w:rPr>
          <w:spacing w:val="-2"/>
        </w:rPr>
        <w:t xml:space="preserve"> </w:t>
      </w:r>
      <w:r>
        <w:t>truth,</w:t>
      </w:r>
      <w:r>
        <w:rPr>
          <w:spacing w:val="-2"/>
        </w:rPr>
        <w:t xml:space="preserve"> </w:t>
      </w:r>
      <w:r>
        <w:t>not</w:t>
      </w:r>
      <w:r>
        <w:rPr>
          <w:spacing w:val="-2"/>
        </w:rPr>
        <w:t xml:space="preserve"> </w:t>
      </w:r>
      <w:r>
        <w:t>so</w:t>
      </w:r>
      <w:r>
        <w:rPr>
          <w:spacing w:val="-2"/>
        </w:rPr>
        <w:t xml:space="preserve"> </w:t>
      </w:r>
      <w:r>
        <w:t>much</w:t>
      </w:r>
      <w:r>
        <w:rPr>
          <w:spacing w:val="-2"/>
        </w:rPr>
        <w:t xml:space="preserve"> </w:t>
      </w:r>
      <w:r>
        <w:t>through</w:t>
      </w:r>
      <w:r>
        <w:rPr>
          <w:spacing w:val="-2"/>
        </w:rPr>
        <w:t xml:space="preserve"> </w:t>
      </w:r>
      <w:r>
        <w:t>showing</w:t>
      </w:r>
      <w:r>
        <w:rPr>
          <w:spacing w:val="-2"/>
        </w:rPr>
        <w:t xml:space="preserve"> </w:t>
      </w:r>
      <w:r>
        <w:t>them</w:t>
      </w:r>
      <w:r>
        <w:rPr>
          <w:spacing w:val="-2"/>
        </w:rPr>
        <w:t xml:space="preserve"> </w:t>
      </w:r>
      <w:r>
        <w:t>the</w:t>
      </w:r>
      <w:r>
        <w:rPr>
          <w:spacing w:val="-2"/>
        </w:rPr>
        <w:t xml:space="preserve"> </w:t>
      </w:r>
      <w:r>
        <w:t>wickedness of lying as by arousing their enthusiasm for honor and veracity. Wean them from their native cruelty by imparting to them some of your own positive sympathy with an animal's inner springs of joy. And, in the lessons which</w:t>
      </w:r>
      <w:r>
        <w:rPr>
          <w:spacing w:val="40"/>
        </w:rPr>
        <w:t xml:space="preserve"> </w:t>
      </w:r>
      <w:r>
        <w:t>you may be legally obliged to conduct upon the bad effects of alcohol, lay less stress than the books do on the drunkard's stomach, kidneys, nerves, and social miseries, and more on the blessings of having an organism kept in lifelong possession of its full youthful elasticity by a sweet, sound blood, to which</w:t>
      </w:r>
      <w:r>
        <w:rPr>
          <w:spacing w:val="23"/>
        </w:rPr>
        <w:t xml:space="preserve"> </w:t>
      </w:r>
      <w:r>
        <w:t>stimulants</w:t>
      </w:r>
      <w:r>
        <w:rPr>
          <w:spacing w:val="23"/>
        </w:rPr>
        <w:t xml:space="preserve"> </w:t>
      </w:r>
      <w:r>
        <w:t>and</w:t>
      </w:r>
      <w:r>
        <w:rPr>
          <w:spacing w:val="23"/>
        </w:rPr>
        <w:t xml:space="preserve"> </w:t>
      </w:r>
      <w:r>
        <w:t>narcotics</w:t>
      </w:r>
      <w:r>
        <w:rPr>
          <w:spacing w:val="22"/>
        </w:rPr>
        <w:t xml:space="preserve"> </w:t>
      </w:r>
      <w:r>
        <w:t>are</w:t>
      </w:r>
      <w:r>
        <w:rPr>
          <w:spacing w:val="23"/>
        </w:rPr>
        <w:t xml:space="preserve"> </w:t>
      </w:r>
      <w:r>
        <w:t>unknown,</w:t>
      </w:r>
      <w:r>
        <w:rPr>
          <w:spacing w:val="23"/>
        </w:rPr>
        <w:t xml:space="preserve"> </w:t>
      </w:r>
      <w:r>
        <w:t>and</w:t>
      </w:r>
      <w:r>
        <w:rPr>
          <w:spacing w:val="23"/>
        </w:rPr>
        <w:t xml:space="preserve"> </w:t>
      </w:r>
      <w:r>
        <w:t>to</w:t>
      </w:r>
      <w:r>
        <w:rPr>
          <w:spacing w:val="23"/>
        </w:rPr>
        <w:t xml:space="preserve"> </w:t>
      </w:r>
      <w:r>
        <w:t>which</w:t>
      </w:r>
      <w:r>
        <w:rPr>
          <w:spacing w:val="23"/>
        </w:rPr>
        <w:t xml:space="preserve"> </w:t>
      </w:r>
      <w:r>
        <w:t>the</w:t>
      </w:r>
      <w:r>
        <w:rPr>
          <w:spacing w:val="23"/>
        </w:rPr>
        <w:t xml:space="preserve"> </w:t>
      </w:r>
      <w:r>
        <w:t>morning</w:t>
      </w:r>
      <w:r>
        <w:rPr>
          <w:spacing w:val="23"/>
        </w:rPr>
        <w:t xml:space="preserve"> </w:t>
      </w:r>
      <w:r>
        <w:t>sun</w:t>
      </w:r>
    </w:p>
    <w:p w14:paraId="326F2D6F" w14:textId="77777777" w:rsidR="00075191" w:rsidRDefault="00075191">
      <w:pPr>
        <w:pStyle w:val="BodyText"/>
        <w:sectPr w:rsidR="00075191">
          <w:pgSz w:w="12240" w:h="15840"/>
          <w:pgMar w:top="1360" w:right="1080" w:bottom="280" w:left="1080" w:header="720" w:footer="720" w:gutter="0"/>
          <w:cols w:space="720"/>
        </w:sectPr>
      </w:pPr>
    </w:p>
    <w:p w14:paraId="326F2D70" w14:textId="77777777" w:rsidR="00075191" w:rsidRDefault="00000000">
      <w:pPr>
        <w:pStyle w:val="BodyText"/>
        <w:spacing w:before="70"/>
        <w:ind w:right="0" w:firstLine="0"/>
      </w:pPr>
      <w:r>
        <w:t>and</w:t>
      </w:r>
      <w:r>
        <w:rPr>
          <w:spacing w:val="-5"/>
        </w:rPr>
        <w:t xml:space="preserve"> </w:t>
      </w:r>
      <w:r>
        <w:t>air</w:t>
      </w:r>
      <w:r>
        <w:rPr>
          <w:spacing w:val="-4"/>
        </w:rPr>
        <w:t xml:space="preserve"> </w:t>
      </w:r>
      <w:r>
        <w:t>and</w:t>
      </w:r>
      <w:r>
        <w:rPr>
          <w:spacing w:val="-3"/>
        </w:rPr>
        <w:t xml:space="preserve"> </w:t>
      </w:r>
      <w:r>
        <w:t>dew</w:t>
      </w:r>
      <w:r>
        <w:rPr>
          <w:spacing w:val="-3"/>
        </w:rPr>
        <w:t xml:space="preserve"> </w:t>
      </w:r>
      <w:r>
        <w:t>will</w:t>
      </w:r>
      <w:r>
        <w:rPr>
          <w:spacing w:val="-4"/>
        </w:rPr>
        <w:t xml:space="preserve"> </w:t>
      </w:r>
      <w:r>
        <w:t>daily</w:t>
      </w:r>
      <w:r>
        <w:rPr>
          <w:spacing w:val="-3"/>
        </w:rPr>
        <w:t xml:space="preserve"> </w:t>
      </w:r>
      <w:r>
        <w:t>come</w:t>
      </w:r>
      <w:r>
        <w:rPr>
          <w:spacing w:val="-3"/>
        </w:rPr>
        <w:t xml:space="preserve"> </w:t>
      </w:r>
      <w:r>
        <w:t>as</w:t>
      </w:r>
      <w:r>
        <w:rPr>
          <w:spacing w:val="-4"/>
        </w:rPr>
        <w:t xml:space="preserve"> </w:t>
      </w:r>
      <w:r>
        <w:t>sufficiently</w:t>
      </w:r>
      <w:r>
        <w:rPr>
          <w:spacing w:val="-3"/>
        </w:rPr>
        <w:t xml:space="preserve"> </w:t>
      </w:r>
      <w:r>
        <w:t>powerful</w:t>
      </w:r>
      <w:r>
        <w:rPr>
          <w:spacing w:val="-3"/>
        </w:rPr>
        <w:t xml:space="preserve"> </w:t>
      </w:r>
      <w:r>
        <w:rPr>
          <w:spacing w:val="-2"/>
        </w:rPr>
        <w:t>intoxicants.</w:t>
      </w:r>
    </w:p>
    <w:p w14:paraId="326F2D71" w14:textId="77777777" w:rsidR="00075191" w:rsidRDefault="00000000">
      <w:pPr>
        <w:pStyle w:val="BodyText"/>
      </w:pPr>
      <w:r>
        <w:t xml:space="preserve">I have now ended these talks. If to some of you the things I have said seem obvious or trivial, it is possible that they may appear less so when, in the course of a year or two, you find yourselves noticing and apperceiving events in the schoolroom a little differently, in consequence of some of the conceptions I have tried to make more clear. I cannot but think that to apperceive your pupil as a little sensitive, impulsive, associative, and reactive organism, partly fated and partly free, will lead to a better intelligence of all his ways. Understand him, then, as such a subtle little piece of machinery. And if, in addition, you can also see him </w:t>
      </w:r>
      <w:r>
        <w:rPr>
          <w:i/>
        </w:rPr>
        <w:t>sub specie boni</w:t>
      </w:r>
      <w:r>
        <w:t>, and love him as well, you will be in the best possible position for becoming perfect teachers.</w:t>
      </w:r>
    </w:p>
    <w:p w14:paraId="326F2D72" w14:textId="77777777" w:rsidR="00075191" w:rsidRDefault="00075191">
      <w:pPr>
        <w:pStyle w:val="BodyText"/>
        <w:sectPr w:rsidR="00075191">
          <w:pgSz w:w="12240" w:h="15840"/>
          <w:pgMar w:top="1360" w:right="1080" w:bottom="280" w:left="1080" w:header="720" w:footer="720" w:gutter="0"/>
          <w:cols w:space="720"/>
        </w:sectPr>
      </w:pPr>
    </w:p>
    <w:p w14:paraId="326F2D73" w14:textId="77777777" w:rsidR="00075191" w:rsidRDefault="00000000">
      <w:pPr>
        <w:pStyle w:val="Heading2"/>
      </w:pPr>
      <w:bookmarkStart w:id="31" w:name="_bookmark29"/>
      <w:bookmarkEnd w:id="31"/>
      <w:r>
        <w:t>TALKS</w:t>
      </w:r>
      <w:r>
        <w:rPr>
          <w:spacing w:val="-4"/>
        </w:rPr>
        <w:t xml:space="preserve"> </w:t>
      </w:r>
      <w:r>
        <w:t>TO</w:t>
      </w:r>
      <w:r>
        <w:rPr>
          <w:spacing w:val="-3"/>
        </w:rPr>
        <w:t xml:space="preserve"> </w:t>
      </w:r>
      <w:r>
        <w:rPr>
          <w:spacing w:val="-2"/>
        </w:rPr>
        <w:t>STUDENTS</w:t>
      </w:r>
    </w:p>
    <w:p w14:paraId="326F2D74" w14:textId="77777777" w:rsidR="00075191" w:rsidRDefault="00075191">
      <w:pPr>
        <w:pStyle w:val="BodyText"/>
        <w:ind w:left="0" w:right="0" w:firstLine="0"/>
        <w:jc w:val="left"/>
        <w:rPr>
          <w:b/>
          <w:sz w:val="42"/>
        </w:rPr>
      </w:pPr>
    </w:p>
    <w:p w14:paraId="326F2D75" w14:textId="77777777" w:rsidR="00075191" w:rsidRDefault="00075191">
      <w:pPr>
        <w:pStyle w:val="BodyText"/>
        <w:spacing w:before="80"/>
        <w:ind w:left="0" w:right="0" w:firstLine="0"/>
        <w:jc w:val="left"/>
        <w:rPr>
          <w:b/>
          <w:sz w:val="42"/>
        </w:rPr>
      </w:pPr>
    </w:p>
    <w:p w14:paraId="326F2D76" w14:textId="77777777" w:rsidR="00075191" w:rsidRDefault="00000000">
      <w:pPr>
        <w:pStyle w:val="Heading5"/>
        <w:numPr>
          <w:ilvl w:val="0"/>
          <w:numId w:val="58"/>
        </w:numPr>
        <w:tabs>
          <w:tab w:val="left" w:pos="665"/>
        </w:tabs>
        <w:spacing w:before="0"/>
        <w:ind w:left="665" w:hanging="305"/>
      </w:pPr>
      <w:bookmarkStart w:id="32" w:name="_bookmark30"/>
      <w:bookmarkEnd w:id="32"/>
      <w:r>
        <w:t>THE</w:t>
      </w:r>
      <w:r>
        <w:rPr>
          <w:spacing w:val="6"/>
        </w:rPr>
        <w:t xml:space="preserve"> </w:t>
      </w:r>
      <w:r>
        <w:t>GOSPEL</w:t>
      </w:r>
      <w:r>
        <w:rPr>
          <w:spacing w:val="7"/>
        </w:rPr>
        <w:t xml:space="preserve"> </w:t>
      </w:r>
      <w:r>
        <w:t>OF</w:t>
      </w:r>
      <w:r>
        <w:rPr>
          <w:spacing w:val="7"/>
        </w:rPr>
        <w:t xml:space="preserve"> </w:t>
      </w:r>
      <w:r>
        <w:rPr>
          <w:spacing w:val="-2"/>
        </w:rPr>
        <w:t>RELAXATION</w:t>
      </w:r>
    </w:p>
    <w:p w14:paraId="326F2D77" w14:textId="77777777" w:rsidR="00075191" w:rsidRDefault="00000000">
      <w:pPr>
        <w:pStyle w:val="BodyText"/>
        <w:spacing w:before="337"/>
        <w:ind w:right="363"/>
      </w:pPr>
      <w:r>
        <w:t>I wish in the following hour to take certain psychological doctrines and show their practical applications to mental hygiene,—to the hygiene of our American life more particularly. Our people, especially in academic circles, are turning towards psychology nowadays with great expectations; and, if psychology is to justify them, it must be by showing fruits in the pedagogic and therapeutic lines.</w:t>
      </w:r>
    </w:p>
    <w:p w14:paraId="326F2D78" w14:textId="77777777" w:rsidR="00075191" w:rsidRDefault="00000000">
      <w:pPr>
        <w:pStyle w:val="BodyText"/>
        <w:ind w:right="359"/>
      </w:pPr>
      <w:r>
        <w:t>The reader may possibly have heard of a peculiar theory of the emotions, commonly referred to in psychological literature as the Lange-James theory. According to this theory, our emotions are mainly due to those organic stirrings that are aroused in us in a reflex way by the stimulus of the exciting object or situation. An emotion of fear, for example, or surprise, is not a</w:t>
      </w:r>
      <w:r>
        <w:rPr>
          <w:spacing w:val="40"/>
        </w:rPr>
        <w:t xml:space="preserve"> </w:t>
      </w:r>
      <w:r>
        <w:t>direct effect of the object's presence on the mind, but an effect of that still earlier effect, the bodily commotion which the object suddenly excites; so that,</w:t>
      </w:r>
      <w:r>
        <w:rPr>
          <w:spacing w:val="-2"/>
        </w:rPr>
        <w:t xml:space="preserve"> </w:t>
      </w:r>
      <w:r>
        <w:t>were</w:t>
      </w:r>
      <w:r>
        <w:rPr>
          <w:spacing w:val="-2"/>
        </w:rPr>
        <w:t xml:space="preserve"> </w:t>
      </w:r>
      <w:r>
        <w:t>this</w:t>
      </w:r>
      <w:r>
        <w:rPr>
          <w:spacing w:val="-2"/>
        </w:rPr>
        <w:t xml:space="preserve"> </w:t>
      </w:r>
      <w:r>
        <w:t>bodily</w:t>
      </w:r>
      <w:r>
        <w:rPr>
          <w:spacing w:val="-2"/>
        </w:rPr>
        <w:t xml:space="preserve"> </w:t>
      </w:r>
      <w:r>
        <w:t>commotion</w:t>
      </w:r>
      <w:r>
        <w:rPr>
          <w:spacing w:val="-2"/>
        </w:rPr>
        <w:t xml:space="preserve"> </w:t>
      </w:r>
      <w:r>
        <w:t>suppressed,</w:t>
      </w:r>
      <w:r>
        <w:rPr>
          <w:spacing w:val="-2"/>
        </w:rPr>
        <w:t xml:space="preserve"> </w:t>
      </w:r>
      <w:r>
        <w:t>we</w:t>
      </w:r>
      <w:r>
        <w:rPr>
          <w:spacing w:val="-2"/>
        </w:rPr>
        <w:t xml:space="preserve"> </w:t>
      </w:r>
      <w:r>
        <w:t>should</w:t>
      </w:r>
      <w:r>
        <w:rPr>
          <w:spacing w:val="-2"/>
        </w:rPr>
        <w:t xml:space="preserve"> </w:t>
      </w:r>
      <w:r>
        <w:t>not</w:t>
      </w:r>
      <w:r>
        <w:rPr>
          <w:spacing w:val="-2"/>
        </w:rPr>
        <w:t xml:space="preserve"> </w:t>
      </w:r>
      <w:r>
        <w:t>so</w:t>
      </w:r>
      <w:r>
        <w:rPr>
          <w:spacing w:val="-2"/>
        </w:rPr>
        <w:t xml:space="preserve"> </w:t>
      </w:r>
      <w:r>
        <w:t>much</w:t>
      </w:r>
      <w:r>
        <w:rPr>
          <w:spacing w:val="-2"/>
        </w:rPr>
        <w:t xml:space="preserve"> </w:t>
      </w:r>
      <w:r>
        <w:rPr>
          <w:i/>
        </w:rPr>
        <w:t xml:space="preserve">feel </w:t>
      </w:r>
      <w:r>
        <w:t>fear as call the situation fearful; we should not feel surprise, but coldly recognize that</w:t>
      </w:r>
      <w:r>
        <w:rPr>
          <w:spacing w:val="-2"/>
        </w:rPr>
        <w:t xml:space="preserve"> </w:t>
      </w:r>
      <w:r>
        <w:t>the</w:t>
      </w:r>
      <w:r>
        <w:rPr>
          <w:spacing w:val="-1"/>
        </w:rPr>
        <w:t xml:space="preserve"> </w:t>
      </w:r>
      <w:r>
        <w:t>object</w:t>
      </w:r>
      <w:r>
        <w:rPr>
          <w:spacing w:val="-1"/>
        </w:rPr>
        <w:t xml:space="preserve"> </w:t>
      </w:r>
      <w:r>
        <w:t>was</w:t>
      </w:r>
      <w:r>
        <w:rPr>
          <w:spacing w:val="-1"/>
        </w:rPr>
        <w:t xml:space="preserve"> </w:t>
      </w:r>
      <w:r>
        <w:t>indeed</w:t>
      </w:r>
      <w:r>
        <w:rPr>
          <w:spacing w:val="-1"/>
        </w:rPr>
        <w:t xml:space="preserve"> </w:t>
      </w:r>
      <w:r>
        <w:t>astonishing.</w:t>
      </w:r>
      <w:r>
        <w:rPr>
          <w:spacing w:val="-1"/>
        </w:rPr>
        <w:t xml:space="preserve"> </w:t>
      </w:r>
      <w:r>
        <w:t>One</w:t>
      </w:r>
      <w:r>
        <w:rPr>
          <w:spacing w:val="-1"/>
        </w:rPr>
        <w:t xml:space="preserve"> </w:t>
      </w:r>
      <w:r>
        <w:t>enthusiast</w:t>
      </w:r>
      <w:r>
        <w:rPr>
          <w:spacing w:val="-1"/>
        </w:rPr>
        <w:t xml:space="preserve"> </w:t>
      </w:r>
      <w:r>
        <w:t>has</w:t>
      </w:r>
      <w:r>
        <w:rPr>
          <w:spacing w:val="-1"/>
        </w:rPr>
        <w:t xml:space="preserve"> </w:t>
      </w:r>
      <w:r>
        <w:t>even</w:t>
      </w:r>
      <w:r>
        <w:rPr>
          <w:spacing w:val="-1"/>
        </w:rPr>
        <w:t xml:space="preserve"> </w:t>
      </w:r>
      <w:r>
        <w:t>gone</w:t>
      </w:r>
      <w:r>
        <w:rPr>
          <w:spacing w:val="-1"/>
        </w:rPr>
        <w:t xml:space="preserve"> </w:t>
      </w:r>
      <w:r>
        <w:t>so</w:t>
      </w:r>
      <w:r>
        <w:rPr>
          <w:spacing w:val="-1"/>
        </w:rPr>
        <w:t xml:space="preserve"> </w:t>
      </w:r>
      <w:r>
        <w:t>far</w:t>
      </w:r>
      <w:r>
        <w:rPr>
          <w:spacing w:val="-1"/>
        </w:rPr>
        <w:t xml:space="preserve"> </w:t>
      </w:r>
      <w:r>
        <w:t xml:space="preserve">as to say that when we feel sorry it is because we weep, when we feel afraid it is because we run away, and not conversely. Some of you may perhaps be acquainted with the paradoxical formula. Now, whatever exaggeration may possibly lurk in this account of our emotions (and I doubt myself whether the exaggeration be very great), it is certain that the main core of it is true, and that the mere giving way to tears, for example, or to the outward expression of an anger-fit, will result for the moment in making the inner grief or anger more acutely felt. There is, accordingly, no better known or more generally useful precept in the moral training of youth, or in one's personal self-discipline, than that which bids us pay primary attention to what we do and express, and not to care too much for what we feel. If we only check a cowardly impulse in time, for example, or if we only </w:t>
      </w:r>
      <w:r>
        <w:rPr>
          <w:i/>
        </w:rPr>
        <w:t xml:space="preserve">don't </w:t>
      </w:r>
      <w:r>
        <w:t>strike the blow or rip out with the complaining or insulting word that we shall regret as long as</w:t>
      </w:r>
    </w:p>
    <w:p w14:paraId="326F2D79" w14:textId="77777777" w:rsidR="00075191" w:rsidRDefault="00075191">
      <w:pPr>
        <w:pStyle w:val="BodyText"/>
        <w:sectPr w:rsidR="00075191">
          <w:pgSz w:w="12240" w:h="15840"/>
          <w:pgMar w:top="1740" w:right="1080" w:bottom="280" w:left="1080" w:header="720" w:footer="720" w:gutter="0"/>
          <w:cols w:space="720"/>
        </w:sectPr>
      </w:pPr>
    </w:p>
    <w:p w14:paraId="326F2D7A" w14:textId="77777777" w:rsidR="00075191" w:rsidRDefault="00000000">
      <w:pPr>
        <w:pStyle w:val="BodyText"/>
        <w:spacing w:before="69"/>
        <w:ind w:right="359" w:firstLine="0"/>
      </w:pPr>
      <w:r>
        <w:t>we live, our feelings themselves will presently be the calmer and better, with no particular guidance from us on their own account. Action seems to follow feeling,</w:t>
      </w:r>
      <w:r>
        <w:rPr>
          <w:spacing w:val="-4"/>
        </w:rPr>
        <w:t xml:space="preserve"> </w:t>
      </w:r>
      <w:r>
        <w:t>but</w:t>
      </w:r>
      <w:r>
        <w:rPr>
          <w:spacing w:val="-5"/>
        </w:rPr>
        <w:t xml:space="preserve"> </w:t>
      </w:r>
      <w:r>
        <w:t>really</w:t>
      </w:r>
      <w:r>
        <w:rPr>
          <w:spacing w:val="-4"/>
        </w:rPr>
        <w:t xml:space="preserve"> </w:t>
      </w:r>
      <w:r>
        <w:t>action</w:t>
      </w:r>
      <w:r>
        <w:rPr>
          <w:spacing w:val="-4"/>
        </w:rPr>
        <w:t xml:space="preserve"> </w:t>
      </w:r>
      <w:r>
        <w:t>and</w:t>
      </w:r>
      <w:r>
        <w:rPr>
          <w:spacing w:val="-4"/>
        </w:rPr>
        <w:t xml:space="preserve"> </w:t>
      </w:r>
      <w:r>
        <w:t>feeling</w:t>
      </w:r>
      <w:r>
        <w:rPr>
          <w:spacing w:val="-4"/>
        </w:rPr>
        <w:t xml:space="preserve"> </w:t>
      </w:r>
      <w:r>
        <w:t>go</w:t>
      </w:r>
      <w:r>
        <w:rPr>
          <w:spacing w:val="-4"/>
        </w:rPr>
        <w:t xml:space="preserve"> </w:t>
      </w:r>
      <w:r>
        <w:t>together;</w:t>
      </w:r>
      <w:r>
        <w:rPr>
          <w:spacing w:val="-5"/>
        </w:rPr>
        <w:t xml:space="preserve"> </w:t>
      </w:r>
      <w:r>
        <w:t>and</w:t>
      </w:r>
      <w:r>
        <w:rPr>
          <w:spacing w:val="-4"/>
        </w:rPr>
        <w:t xml:space="preserve"> </w:t>
      </w:r>
      <w:r>
        <w:t>by</w:t>
      </w:r>
      <w:r>
        <w:rPr>
          <w:spacing w:val="-4"/>
        </w:rPr>
        <w:t xml:space="preserve"> </w:t>
      </w:r>
      <w:r>
        <w:t>regulating</w:t>
      </w:r>
      <w:r>
        <w:rPr>
          <w:spacing w:val="-4"/>
        </w:rPr>
        <w:t xml:space="preserve"> </w:t>
      </w:r>
      <w:r>
        <w:t>the</w:t>
      </w:r>
      <w:r>
        <w:rPr>
          <w:spacing w:val="-5"/>
        </w:rPr>
        <w:t xml:space="preserve"> </w:t>
      </w:r>
      <w:r>
        <w:t>action, which is under the more direct control of the will, we can indirectly regulate the feeling, which is not.</w:t>
      </w:r>
    </w:p>
    <w:p w14:paraId="326F2D7B" w14:textId="77777777" w:rsidR="00075191" w:rsidRDefault="00000000">
      <w:pPr>
        <w:pStyle w:val="BodyText"/>
        <w:spacing w:before="1"/>
      </w:pPr>
      <w:r>
        <w:t xml:space="preserve">Thus the sovereign voluntary path to cheerfulness, if our spontaneous cheerfulness be lost, is to sit up cheerfully, to look round cheerfully, and to act and speak as if cheerfulness were already there. If such conduct does not make you soon feel cheerful, nothing else on that occasion can. So to feel brave, act as if we </w:t>
      </w:r>
      <w:r>
        <w:rPr>
          <w:i/>
        </w:rPr>
        <w:t xml:space="preserve">were </w:t>
      </w:r>
      <w:r>
        <w:t>brave, use all our will to that end, and a courage-fit will very likely replace the fit of fear. Again, in order to feel kindly toward a person to whom we have been inimical, the only way is more or less deliberately to smile, to make sympathetic inquiries, and to force ourselves to say genial things. One hearty laugh together will bring enemies into a closer communion of heart than hours spent on both sides in inward wrestling with the mental demon of uncharitable feeling. To wrestle with a bad feeling only pins our attention on it, and keeps it still fastened in the mind: whereas, if we act as if from some better feeling, the old bad feeling soon folds its tent like an Arab, and silently steals away.</w:t>
      </w:r>
    </w:p>
    <w:p w14:paraId="326F2D7C" w14:textId="77777777" w:rsidR="00075191" w:rsidRDefault="00000000">
      <w:pPr>
        <w:pStyle w:val="BodyText"/>
        <w:ind w:right="359"/>
      </w:pPr>
      <w:r>
        <w:t xml:space="preserve">The best manuals of religious devotion accordingly reiterate the maxim that we must let our feelings go, and pay no regard to them whatever. In an admirable and widely successful little book called 'The Christian's Secret of a Happy Life,' by Mrs. Hannah Whitall Smith, I find this lesson on almost every page. </w:t>
      </w:r>
      <w:r>
        <w:rPr>
          <w:i/>
        </w:rPr>
        <w:t xml:space="preserve">Act </w:t>
      </w:r>
      <w:r>
        <w:t>faithfully, and you really have faith, no matter how cold and even how dubious you may feel. "It is your purpose God looks at," writes Mrs. Smith, "not your feelings about that purpose; and your purpose, or will, is therefore the only thing you need attend to.... Let your emotions come or</w:t>
      </w:r>
      <w:r>
        <w:rPr>
          <w:spacing w:val="40"/>
        </w:rPr>
        <w:t xml:space="preserve"> </w:t>
      </w:r>
      <w:r>
        <w:t>let them go, just as God pleases, and make no account of them either way.... They really have nothing to do with the matter. They are not the indicators of your spiritual state, but are merely the indicators of your temperament or of your present physical condition."</w:t>
      </w:r>
    </w:p>
    <w:p w14:paraId="326F2D7D" w14:textId="77777777" w:rsidR="00075191" w:rsidRDefault="00000000">
      <w:pPr>
        <w:pStyle w:val="BodyText"/>
        <w:spacing w:before="1"/>
      </w:pPr>
      <w:r>
        <w:t>But you all know these facts already, so I need no longer press them on your attention. From our acts and from our attitudes ceaseless inpouring currents</w:t>
      </w:r>
      <w:r>
        <w:rPr>
          <w:spacing w:val="-3"/>
        </w:rPr>
        <w:t xml:space="preserve"> </w:t>
      </w:r>
      <w:r>
        <w:t>of</w:t>
      </w:r>
      <w:r>
        <w:rPr>
          <w:spacing w:val="-3"/>
        </w:rPr>
        <w:t xml:space="preserve"> </w:t>
      </w:r>
      <w:r>
        <w:t>sensation</w:t>
      </w:r>
      <w:r>
        <w:rPr>
          <w:spacing w:val="-3"/>
        </w:rPr>
        <w:t xml:space="preserve"> </w:t>
      </w:r>
      <w:r>
        <w:t>come,</w:t>
      </w:r>
      <w:r>
        <w:rPr>
          <w:spacing w:val="-3"/>
        </w:rPr>
        <w:t xml:space="preserve"> </w:t>
      </w:r>
      <w:r>
        <w:t>which</w:t>
      </w:r>
      <w:r>
        <w:rPr>
          <w:spacing w:val="-3"/>
        </w:rPr>
        <w:t xml:space="preserve"> </w:t>
      </w:r>
      <w:r>
        <w:t>help</w:t>
      </w:r>
      <w:r>
        <w:rPr>
          <w:spacing w:val="-3"/>
        </w:rPr>
        <w:t xml:space="preserve"> </w:t>
      </w:r>
      <w:r>
        <w:t>to</w:t>
      </w:r>
      <w:r>
        <w:rPr>
          <w:spacing w:val="-3"/>
        </w:rPr>
        <w:t xml:space="preserve"> </w:t>
      </w:r>
      <w:r>
        <w:t>determine</w:t>
      </w:r>
      <w:r>
        <w:rPr>
          <w:spacing w:val="-3"/>
        </w:rPr>
        <w:t xml:space="preserve"> </w:t>
      </w:r>
      <w:r>
        <w:t>from</w:t>
      </w:r>
      <w:r>
        <w:rPr>
          <w:spacing w:val="-3"/>
        </w:rPr>
        <w:t xml:space="preserve"> </w:t>
      </w:r>
      <w:r>
        <w:t>moment</w:t>
      </w:r>
      <w:r>
        <w:rPr>
          <w:spacing w:val="-3"/>
        </w:rPr>
        <w:t xml:space="preserve"> </w:t>
      </w:r>
      <w:r>
        <w:t>to</w:t>
      </w:r>
      <w:r>
        <w:rPr>
          <w:spacing w:val="-3"/>
        </w:rPr>
        <w:t xml:space="preserve"> </w:t>
      </w:r>
      <w:r>
        <w:t>moment what our inner states shall be: that is a fundamental law of psychology which I will therefore proceed to assume.</w:t>
      </w:r>
    </w:p>
    <w:p w14:paraId="326F2D7E" w14:textId="77777777" w:rsidR="00075191" w:rsidRDefault="00075191">
      <w:pPr>
        <w:pStyle w:val="BodyText"/>
        <w:sectPr w:rsidR="00075191">
          <w:pgSz w:w="12240" w:h="15840"/>
          <w:pgMar w:top="1360" w:right="1080" w:bottom="280" w:left="1080" w:header="720" w:footer="720" w:gutter="0"/>
          <w:cols w:space="720"/>
        </w:sectPr>
      </w:pPr>
    </w:p>
    <w:p w14:paraId="326F2D7F" w14:textId="77777777" w:rsidR="00075191" w:rsidRDefault="00000000">
      <w:pPr>
        <w:pStyle w:val="BodyText"/>
        <w:spacing w:before="70"/>
        <w:ind w:right="359"/>
      </w:pPr>
      <w:r>
        <w:t xml:space="preserve">A Viennese neurologist of considerable reputation has recently written about the </w:t>
      </w:r>
      <w:r>
        <w:rPr>
          <w:i/>
        </w:rPr>
        <w:t>Binnenleben</w:t>
      </w:r>
      <w:r>
        <w:t xml:space="preserve">, as he terms it, or buried life of human beings. No doctor, this writer says, can get into really profitable relations with a nervous patient until he gets some sense of what the patient's </w:t>
      </w:r>
      <w:r>
        <w:rPr>
          <w:i/>
        </w:rPr>
        <w:t xml:space="preserve">Binnenleben </w:t>
      </w:r>
      <w:r>
        <w:t>is, of the sort of unuttered inner atmosphere in which his consciousness dwells alone with the secrets of its prison-house. This inner personal tone is what we can't communicate or describe articulately to others; but the wraith and ghost of it, so to speak, are often what our friends and intimates feel as our most characteristic quality. In the unhealthy-minded, apart from all sorts of old regrets, ambitions checked by shames and aspirations obstructed by timidities, it consists mainly of bodily discomforts not distinctly localized by the sufferer, but breeding a general self-mistrust and sense that things are not as they should be with him. Half the thirst for alcohol that exists in the world exists simply because alcohol acts as a temporary anæsthetic and effacer to</w:t>
      </w:r>
      <w:r>
        <w:rPr>
          <w:spacing w:val="40"/>
        </w:rPr>
        <w:t xml:space="preserve"> </w:t>
      </w:r>
      <w:r>
        <w:t>all these morbid feelings that never ought to be in a human being at all. In the healthy-minded,</w:t>
      </w:r>
      <w:r>
        <w:rPr>
          <w:spacing w:val="-3"/>
        </w:rPr>
        <w:t xml:space="preserve"> </w:t>
      </w:r>
      <w:r>
        <w:t>on</w:t>
      </w:r>
      <w:r>
        <w:rPr>
          <w:spacing w:val="-3"/>
        </w:rPr>
        <w:t xml:space="preserve"> </w:t>
      </w:r>
      <w:r>
        <w:t>the</w:t>
      </w:r>
      <w:r>
        <w:rPr>
          <w:spacing w:val="-3"/>
        </w:rPr>
        <w:t xml:space="preserve"> </w:t>
      </w:r>
      <w:r>
        <w:t>contrary,</w:t>
      </w:r>
      <w:r>
        <w:rPr>
          <w:spacing w:val="-3"/>
        </w:rPr>
        <w:t xml:space="preserve"> </w:t>
      </w:r>
      <w:r>
        <w:t>there</w:t>
      </w:r>
      <w:r>
        <w:rPr>
          <w:spacing w:val="-3"/>
        </w:rPr>
        <w:t xml:space="preserve"> </w:t>
      </w:r>
      <w:r>
        <w:t>are</w:t>
      </w:r>
      <w:r>
        <w:rPr>
          <w:spacing w:val="-3"/>
        </w:rPr>
        <w:t xml:space="preserve"> </w:t>
      </w:r>
      <w:r>
        <w:t>no</w:t>
      </w:r>
      <w:r>
        <w:rPr>
          <w:spacing w:val="-3"/>
        </w:rPr>
        <w:t xml:space="preserve"> </w:t>
      </w:r>
      <w:r>
        <w:t>fears</w:t>
      </w:r>
      <w:r>
        <w:rPr>
          <w:spacing w:val="-3"/>
        </w:rPr>
        <w:t xml:space="preserve"> </w:t>
      </w:r>
      <w:r>
        <w:t>or</w:t>
      </w:r>
      <w:r>
        <w:rPr>
          <w:spacing w:val="-3"/>
        </w:rPr>
        <w:t xml:space="preserve"> </w:t>
      </w:r>
      <w:r>
        <w:t>shames</w:t>
      </w:r>
      <w:r>
        <w:rPr>
          <w:spacing w:val="-3"/>
        </w:rPr>
        <w:t xml:space="preserve"> </w:t>
      </w:r>
      <w:r>
        <w:t>to</w:t>
      </w:r>
      <w:r>
        <w:rPr>
          <w:spacing w:val="-3"/>
        </w:rPr>
        <w:t xml:space="preserve"> </w:t>
      </w:r>
      <w:r>
        <w:t>discover;</w:t>
      </w:r>
      <w:r>
        <w:rPr>
          <w:spacing w:val="-3"/>
        </w:rPr>
        <w:t xml:space="preserve"> </w:t>
      </w:r>
      <w:r>
        <w:t>and the sensations that pour in from the organism only help to swell the general vital sense of security and readiness for anything that may turn up.</w:t>
      </w:r>
    </w:p>
    <w:p w14:paraId="326F2D80" w14:textId="77777777" w:rsidR="00075191" w:rsidRDefault="00000000">
      <w:pPr>
        <w:pStyle w:val="BodyText"/>
      </w:pPr>
      <w:r>
        <w:t xml:space="preserve">Consider, for example, the effects of a well-toned </w:t>
      </w:r>
      <w:r>
        <w:rPr>
          <w:i/>
        </w:rPr>
        <w:t>motor-apparatus</w:t>
      </w:r>
      <w:r>
        <w:t xml:space="preserve">, nervous and muscular, on our general personal self-consciousness, the sense of elasticity and efficiency that results. They tell us that in Norway the life of the women has lately been entirely revolutionized by the new order of muscular feelings with which the use of the </w:t>
      </w:r>
      <w:r>
        <w:rPr>
          <w:i/>
        </w:rPr>
        <w:t>ski</w:t>
      </w:r>
      <w:r>
        <w:t>, or long snow-shoes, as a</w:t>
      </w:r>
      <w:r>
        <w:rPr>
          <w:spacing w:val="40"/>
        </w:rPr>
        <w:t xml:space="preserve"> </w:t>
      </w:r>
      <w:r>
        <w:t>sport for both sexes, has made the women acquainted. Fifteen years ago the Norwegian</w:t>
      </w:r>
      <w:r>
        <w:rPr>
          <w:spacing w:val="-3"/>
        </w:rPr>
        <w:t xml:space="preserve"> </w:t>
      </w:r>
      <w:r>
        <w:t>women</w:t>
      </w:r>
      <w:r>
        <w:rPr>
          <w:spacing w:val="-3"/>
        </w:rPr>
        <w:t xml:space="preserve"> </w:t>
      </w:r>
      <w:r>
        <w:t>were</w:t>
      </w:r>
      <w:r>
        <w:rPr>
          <w:spacing w:val="-3"/>
        </w:rPr>
        <w:t xml:space="preserve"> </w:t>
      </w:r>
      <w:r>
        <w:t>even</w:t>
      </w:r>
      <w:r>
        <w:rPr>
          <w:spacing w:val="-3"/>
        </w:rPr>
        <w:t xml:space="preserve"> </w:t>
      </w:r>
      <w:r>
        <w:t>more</w:t>
      </w:r>
      <w:r>
        <w:rPr>
          <w:spacing w:val="-3"/>
        </w:rPr>
        <w:t xml:space="preserve"> </w:t>
      </w:r>
      <w:r>
        <w:t>than</w:t>
      </w:r>
      <w:r>
        <w:rPr>
          <w:spacing w:val="-3"/>
        </w:rPr>
        <w:t xml:space="preserve"> </w:t>
      </w:r>
      <w:r>
        <w:t>the</w:t>
      </w:r>
      <w:r>
        <w:rPr>
          <w:spacing w:val="-3"/>
        </w:rPr>
        <w:t xml:space="preserve"> </w:t>
      </w:r>
      <w:r>
        <w:t>women</w:t>
      </w:r>
      <w:r>
        <w:rPr>
          <w:spacing w:val="-3"/>
        </w:rPr>
        <w:t xml:space="preserve"> </w:t>
      </w:r>
      <w:r>
        <w:t>of</w:t>
      </w:r>
      <w:r>
        <w:rPr>
          <w:spacing w:val="-3"/>
        </w:rPr>
        <w:t xml:space="preserve"> </w:t>
      </w:r>
      <w:r>
        <w:t>other</w:t>
      </w:r>
      <w:r>
        <w:rPr>
          <w:spacing w:val="-3"/>
        </w:rPr>
        <w:t xml:space="preserve"> </w:t>
      </w:r>
      <w:r>
        <w:t>lands</w:t>
      </w:r>
      <w:r>
        <w:rPr>
          <w:spacing w:val="-3"/>
        </w:rPr>
        <w:t xml:space="preserve"> </w:t>
      </w:r>
      <w:r>
        <w:t>votaries</w:t>
      </w:r>
      <w:r>
        <w:rPr>
          <w:spacing w:val="-3"/>
        </w:rPr>
        <w:t xml:space="preserve"> </w:t>
      </w:r>
      <w:r>
        <w:t xml:space="preserve">of the old-fashioned ideal of femininity, 'the domestic angel,' the 'gentle and refining influence' sort of thing. Now these sedentary fireside tabby-cats of Norway have been trained, they say, by the snow-shoes into lithe and audacious creatures, for whom no night is too dark or height too giddy, and who are not only saying good-bye to the traditional feminine pallor and delicacy of constitution, but actually taking the lead in every educational and social reform. I cannot but think that the tennis and tramping and skating habits and the bicycle-craze which are so rapidly extending among our dear sisters and daughters in this country are going also to lead to a sounder and heartier moral tone, which will send its tonic breath through all our American </w:t>
      </w:r>
      <w:r>
        <w:rPr>
          <w:spacing w:val="-2"/>
        </w:rPr>
        <w:t>life.</w:t>
      </w:r>
    </w:p>
    <w:p w14:paraId="326F2D81" w14:textId="77777777" w:rsidR="00075191" w:rsidRDefault="00000000">
      <w:pPr>
        <w:pStyle w:val="BodyText"/>
        <w:spacing w:before="1"/>
        <w:ind w:left="810" w:right="0" w:firstLine="0"/>
      </w:pPr>
      <w:r>
        <w:t>I</w:t>
      </w:r>
      <w:r>
        <w:rPr>
          <w:spacing w:val="21"/>
        </w:rPr>
        <w:t xml:space="preserve"> </w:t>
      </w:r>
      <w:r>
        <w:t>hope</w:t>
      </w:r>
      <w:r>
        <w:rPr>
          <w:spacing w:val="23"/>
        </w:rPr>
        <w:t xml:space="preserve"> </w:t>
      </w:r>
      <w:r>
        <w:t>that</w:t>
      </w:r>
      <w:r>
        <w:rPr>
          <w:spacing w:val="23"/>
        </w:rPr>
        <w:t xml:space="preserve"> </w:t>
      </w:r>
      <w:r>
        <w:t>here</w:t>
      </w:r>
      <w:r>
        <w:rPr>
          <w:spacing w:val="23"/>
        </w:rPr>
        <w:t xml:space="preserve"> </w:t>
      </w:r>
      <w:r>
        <w:t>in</w:t>
      </w:r>
      <w:r>
        <w:rPr>
          <w:spacing w:val="23"/>
        </w:rPr>
        <w:t xml:space="preserve"> </w:t>
      </w:r>
      <w:r>
        <w:t>America</w:t>
      </w:r>
      <w:r>
        <w:rPr>
          <w:spacing w:val="23"/>
        </w:rPr>
        <w:t xml:space="preserve"> </w:t>
      </w:r>
      <w:r>
        <w:t>more</w:t>
      </w:r>
      <w:r>
        <w:rPr>
          <w:spacing w:val="23"/>
        </w:rPr>
        <w:t xml:space="preserve"> </w:t>
      </w:r>
      <w:r>
        <w:t>and</w:t>
      </w:r>
      <w:r>
        <w:rPr>
          <w:spacing w:val="23"/>
        </w:rPr>
        <w:t xml:space="preserve"> </w:t>
      </w:r>
      <w:r>
        <w:t>more</w:t>
      </w:r>
      <w:r>
        <w:rPr>
          <w:spacing w:val="23"/>
        </w:rPr>
        <w:t xml:space="preserve"> </w:t>
      </w:r>
      <w:r>
        <w:t>the</w:t>
      </w:r>
      <w:r>
        <w:rPr>
          <w:spacing w:val="23"/>
        </w:rPr>
        <w:t xml:space="preserve"> </w:t>
      </w:r>
      <w:r>
        <w:t>ideal</w:t>
      </w:r>
      <w:r>
        <w:rPr>
          <w:spacing w:val="23"/>
        </w:rPr>
        <w:t xml:space="preserve"> </w:t>
      </w:r>
      <w:r>
        <w:t>of</w:t>
      </w:r>
      <w:r>
        <w:rPr>
          <w:spacing w:val="23"/>
        </w:rPr>
        <w:t xml:space="preserve"> </w:t>
      </w:r>
      <w:r>
        <w:t>the</w:t>
      </w:r>
      <w:r>
        <w:rPr>
          <w:spacing w:val="23"/>
        </w:rPr>
        <w:t xml:space="preserve"> </w:t>
      </w:r>
      <w:r>
        <w:t>well-</w:t>
      </w:r>
      <w:r>
        <w:rPr>
          <w:spacing w:val="-2"/>
        </w:rPr>
        <w:t>trained</w:t>
      </w:r>
    </w:p>
    <w:p w14:paraId="326F2D82" w14:textId="77777777" w:rsidR="00075191" w:rsidRDefault="00075191">
      <w:pPr>
        <w:pStyle w:val="BodyText"/>
        <w:sectPr w:rsidR="00075191">
          <w:pgSz w:w="12240" w:h="15840"/>
          <w:pgMar w:top="1360" w:right="1080" w:bottom="280" w:left="1080" w:header="720" w:footer="720" w:gutter="0"/>
          <w:cols w:space="720"/>
        </w:sectPr>
      </w:pPr>
    </w:p>
    <w:p w14:paraId="326F2D83" w14:textId="77777777" w:rsidR="00075191" w:rsidRDefault="00000000">
      <w:pPr>
        <w:pStyle w:val="BodyText"/>
        <w:spacing w:before="70"/>
        <w:ind w:right="360" w:firstLine="0"/>
      </w:pPr>
      <w:r>
        <w:t>and vigorous body will be maintained neck by neck with that of the well-trained and vigorous mind as the two coequal halves of the higher education for men and women alike. The strength of the British Empire lies in the strength</w:t>
      </w:r>
      <w:r>
        <w:rPr>
          <w:spacing w:val="-3"/>
        </w:rPr>
        <w:t xml:space="preserve"> </w:t>
      </w:r>
      <w:r>
        <w:t>of</w:t>
      </w:r>
      <w:r>
        <w:rPr>
          <w:spacing w:val="-4"/>
        </w:rPr>
        <w:t xml:space="preserve"> </w:t>
      </w:r>
      <w:r>
        <w:t>character</w:t>
      </w:r>
      <w:r>
        <w:rPr>
          <w:spacing w:val="-4"/>
        </w:rPr>
        <w:t xml:space="preserve"> </w:t>
      </w:r>
      <w:r>
        <w:t>of</w:t>
      </w:r>
      <w:r>
        <w:rPr>
          <w:spacing w:val="-4"/>
        </w:rPr>
        <w:t xml:space="preserve"> </w:t>
      </w:r>
      <w:r>
        <w:t>the</w:t>
      </w:r>
      <w:r>
        <w:rPr>
          <w:spacing w:val="-4"/>
        </w:rPr>
        <w:t xml:space="preserve"> </w:t>
      </w:r>
      <w:r>
        <w:t>individual</w:t>
      </w:r>
      <w:r>
        <w:rPr>
          <w:spacing w:val="-4"/>
        </w:rPr>
        <w:t xml:space="preserve"> </w:t>
      </w:r>
      <w:r>
        <w:t>Englishman,</w:t>
      </w:r>
      <w:r>
        <w:rPr>
          <w:spacing w:val="-3"/>
        </w:rPr>
        <w:t xml:space="preserve"> </w:t>
      </w:r>
      <w:r>
        <w:t>taken</w:t>
      </w:r>
      <w:r>
        <w:rPr>
          <w:spacing w:val="-3"/>
        </w:rPr>
        <w:t xml:space="preserve"> </w:t>
      </w:r>
      <w:r>
        <w:t>all</w:t>
      </w:r>
      <w:r>
        <w:rPr>
          <w:spacing w:val="-4"/>
        </w:rPr>
        <w:t xml:space="preserve"> </w:t>
      </w:r>
      <w:r>
        <w:t>alone</w:t>
      </w:r>
      <w:r>
        <w:rPr>
          <w:spacing w:val="-4"/>
        </w:rPr>
        <w:t xml:space="preserve"> </w:t>
      </w:r>
      <w:r>
        <w:t>by</w:t>
      </w:r>
      <w:r>
        <w:rPr>
          <w:spacing w:val="-3"/>
        </w:rPr>
        <w:t xml:space="preserve"> </w:t>
      </w:r>
      <w:r>
        <w:t>himself. And that strength, I am persuaded, is perennially nourished and kept up by nothing so much as by the national worship, in which all classes meet, of athletic outdoor life and sport.</w:t>
      </w:r>
    </w:p>
    <w:p w14:paraId="326F2D84" w14:textId="77777777" w:rsidR="00075191" w:rsidRDefault="00000000">
      <w:pPr>
        <w:pStyle w:val="BodyText"/>
      </w:pPr>
      <w:r>
        <w:t>I recollect, years ago, reading a certain work by an American doctor on hygiene and the laws of life and the type of future humanity. I have forgotten its author's name and its title, but I remember well an awful prophecy that it contained about the future of our muscular system. Human perfection, the writer said, means ability to cope with the environment; but the environment will more and more require mental power from us, and less and less will ask for</w:t>
      </w:r>
      <w:r>
        <w:rPr>
          <w:spacing w:val="-1"/>
        </w:rPr>
        <w:t xml:space="preserve"> </w:t>
      </w:r>
      <w:r>
        <w:t>bare</w:t>
      </w:r>
      <w:r>
        <w:rPr>
          <w:spacing w:val="-1"/>
        </w:rPr>
        <w:t xml:space="preserve"> </w:t>
      </w:r>
      <w:r>
        <w:t>brute</w:t>
      </w:r>
      <w:r>
        <w:rPr>
          <w:spacing w:val="-1"/>
        </w:rPr>
        <w:t xml:space="preserve"> </w:t>
      </w:r>
      <w:r>
        <w:t>strength.</w:t>
      </w:r>
      <w:r>
        <w:rPr>
          <w:spacing w:val="-1"/>
        </w:rPr>
        <w:t xml:space="preserve"> </w:t>
      </w:r>
      <w:r>
        <w:t>Wars</w:t>
      </w:r>
      <w:r>
        <w:rPr>
          <w:spacing w:val="-1"/>
        </w:rPr>
        <w:t xml:space="preserve"> </w:t>
      </w:r>
      <w:r>
        <w:t>will</w:t>
      </w:r>
      <w:r>
        <w:rPr>
          <w:spacing w:val="-1"/>
        </w:rPr>
        <w:t xml:space="preserve"> </w:t>
      </w:r>
      <w:r>
        <w:t>cease,</w:t>
      </w:r>
      <w:r>
        <w:rPr>
          <w:spacing w:val="-1"/>
        </w:rPr>
        <w:t xml:space="preserve"> </w:t>
      </w:r>
      <w:r>
        <w:t>machines</w:t>
      </w:r>
      <w:r>
        <w:rPr>
          <w:spacing w:val="-1"/>
        </w:rPr>
        <w:t xml:space="preserve"> </w:t>
      </w:r>
      <w:r>
        <w:t>will</w:t>
      </w:r>
      <w:r>
        <w:rPr>
          <w:spacing w:val="-1"/>
        </w:rPr>
        <w:t xml:space="preserve"> </w:t>
      </w:r>
      <w:r>
        <w:t>do</w:t>
      </w:r>
      <w:r>
        <w:rPr>
          <w:spacing w:val="-1"/>
        </w:rPr>
        <w:t xml:space="preserve"> </w:t>
      </w:r>
      <w:r>
        <w:t>all</w:t>
      </w:r>
      <w:r>
        <w:rPr>
          <w:spacing w:val="-1"/>
        </w:rPr>
        <w:t xml:space="preserve"> </w:t>
      </w:r>
      <w:r>
        <w:t>our</w:t>
      </w:r>
      <w:r>
        <w:rPr>
          <w:spacing w:val="-1"/>
        </w:rPr>
        <w:t xml:space="preserve"> </w:t>
      </w:r>
      <w:r>
        <w:t>heavy</w:t>
      </w:r>
      <w:r>
        <w:rPr>
          <w:spacing w:val="-1"/>
        </w:rPr>
        <w:t xml:space="preserve"> </w:t>
      </w:r>
      <w:r>
        <w:t>work, man</w:t>
      </w:r>
      <w:r>
        <w:rPr>
          <w:spacing w:val="-2"/>
        </w:rPr>
        <w:t xml:space="preserve"> </w:t>
      </w:r>
      <w:r>
        <w:t>will</w:t>
      </w:r>
      <w:r>
        <w:rPr>
          <w:spacing w:val="-3"/>
        </w:rPr>
        <w:t xml:space="preserve"> </w:t>
      </w:r>
      <w:r>
        <w:t>become</w:t>
      </w:r>
      <w:r>
        <w:rPr>
          <w:spacing w:val="-3"/>
        </w:rPr>
        <w:t xml:space="preserve"> </w:t>
      </w:r>
      <w:r>
        <w:t>more</w:t>
      </w:r>
      <w:r>
        <w:rPr>
          <w:spacing w:val="-3"/>
        </w:rPr>
        <w:t xml:space="preserve"> </w:t>
      </w:r>
      <w:r>
        <w:t>and</w:t>
      </w:r>
      <w:r>
        <w:rPr>
          <w:spacing w:val="-2"/>
        </w:rPr>
        <w:t xml:space="preserve"> </w:t>
      </w:r>
      <w:r>
        <w:t>more</w:t>
      </w:r>
      <w:r>
        <w:rPr>
          <w:spacing w:val="-3"/>
        </w:rPr>
        <w:t xml:space="preserve"> </w:t>
      </w:r>
      <w:r>
        <w:t>a</w:t>
      </w:r>
      <w:r>
        <w:rPr>
          <w:spacing w:val="-3"/>
        </w:rPr>
        <w:t xml:space="preserve"> </w:t>
      </w:r>
      <w:r>
        <w:t>mere</w:t>
      </w:r>
      <w:r>
        <w:rPr>
          <w:spacing w:val="-3"/>
        </w:rPr>
        <w:t xml:space="preserve"> </w:t>
      </w:r>
      <w:r>
        <w:t>director</w:t>
      </w:r>
      <w:r>
        <w:rPr>
          <w:spacing w:val="-3"/>
        </w:rPr>
        <w:t xml:space="preserve"> </w:t>
      </w:r>
      <w:r>
        <w:t>of</w:t>
      </w:r>
      <w:r>
        <w:rPr>
          <w:spacing w:val="-3"/>
        </w:rPr>
        <w:t xml:space="preserve"> </w:t>
      </w:r>
      <w:r>
        <w:t>nature's</w:t>
      </w:r>
      <w:r>
        <w:rPr>
          <w:spacing w:val="-3"/>
        </w:rPr>
        <w:t xml:space="preserve"> </w:t>
      </w:r>
      <w:r>
        <w:t>energies,</w:t>
      </w:r>
      <w:r>
        <w:rPr>
          <w:spacing w:val="-2"/>
        </w:rPr>
        <w:t xml:space="preserve"> </w:t>
      </w:r>
      <w:r>
        <w:t>and</w:t>
      </w:r>
      <w:r>
        <w:rPr>
          <w:spacing w:val="-2"/>
        </w:rPr>
        <w:t xml:space="preserve"> </w:t>
      </w:r>
      <w:r>
        <w:t xml:space="preserve">less and less an exerter of energy on his own account. So that, if the </w:t>
      </w:r>
      <w:r>
        <w:rPr>
          <w:i/>
        </w:rPr>
        <w:t>homo</w:t>
      </w:r>
      <w:r>
        <w:rPr>
          <w:i/>
          <w:spacing w:val="-2"/>
        </w:rPr>
        <w:t xml:space="preserve"> </w:t>
      </w:r>
      <w:r>
        <w:rPr>
          <w:i/>
        </w:rPr>
        <w:t xml:space="preserve">sapiens </w:t>
      </w:r>
      <w:r>
        <w:t>of the future can only digest his food and think, what need will he have of well-developed muscles at all? And why, pursued this writer, should we not even now be satisfied with a more delicate and intellectual type of beauty than that which pleased our ancestors? Nay, I have heard a fanciful friend make a still further advance in this 'new-man' direction. With our future food, he says, itself prepared in liquid form from the chemical elements of the atmosphere, pepsinated or half-digested in advance, and sucked up through a glass tube from a tin can, what need shall we have of teeth, or stomachs</w:t>
      </w:r>
      <w:r>
        <w:rPr>
          <w:spacing w:val="40"/>
        </w:rPr>
        <w:t xml:space="preserve"> </w:t>
      </w:r>
      <w:r>
        <w:t>even? They may go, along with our muscles and our physical courage, while, challenging ever more and more our proper admiration, will grow the</w:t>
      </w:r>
      <w:r>
        <w:rPr>
          <w:spacing w:val="40"/>
        </w:rPr>
        <w:t xml:space="preserve"> </w:t>
      </w:r>
      <w:r>
        <w:t>gigantic</w:t>
      </w:r>
      <w:r>
        <w:rPr>
          <w:spacing w:val="-4"/>
        </w:rPr>
        <w:t xml:space="preserve"> </w:t>
      </w:r>
      <w:r>
        <w:t>domes</w:t>
      </w:r>
      <w:r>
        <w:rPr>
          <w:spacing w:val="-4"/>
        </w:rPr>
        <w:t xml:space="preserve"> </w:t>
      </w:r>
      <w:r>
        <w:t>of</w:t>
      </w:r>
      <w:r>
        <w:rPr>
          <w:spacing w:val="-4"/>
        </w:rPr>
        <w:t xml:space="preserve"> </w:t>
      </w:r>
      <w:r>
        <w:t>our</w:t>
      </w:r>
      <w:r>
        <w:rPr>
          <w:spacing w:val="-4"/>
        </w:rPr>
        <w:t xml:space="preserve"> </w:t>
      </w:r>
      <w:r>
        <w:t>crania,</w:t>
      </w:r>
      <w:r>
        <w:rPr>
          <w:spacing w:val="-3"/>
        </w:rPr>
        <w:t xml:space="preserve"> </w:t>
      </w:r>
      <w:r>
        <w:t>arching</w:t>
      </w:r>
      <w:r>
        <w:rPr>
          <w:spacing w:val="-3"/>
        </w:rPr>
        <w:t xml:space="preserve"> </w:t>
      </w:r>
      <w:r>
        <w:t>over</w:t>
      </w:r>
      <w:r>
        <w:rPr>
          <w:spacing w:val="-4"/>
        </w:rPr>
        <w:t xml:space="preserve"> </w:t>
      </w:r>
      <w:r>
        <w:t>our</w:t>
      </w:r>
      <w:r>
        <w:rPr>
          <w:spacing w:val="-4"/>
        </w:rPr>
        <w:t xml:space="preserve"> </w:t>
      </w:r>
      <w:r>
        <w:t>spectacled</w:t>
      </w:r>
      <w:r>
        <w:rPr>
          <w:spacing w:val="-3"/>
        </w:rPr>
        <w:t xml:space="preserve"> </w:t>
      </w:r>
      <w:r>
        <w:t>eyes,</w:t>
      </w:r>
      <w:r>
        <w:rPr>
          <w:spacing w:val="-3"/>
        </w:rPr>
        <w:t xml:space="preserve"> </w:t>
      </w:r>
      <w:r>
        <w:t>and</w:t>
      </w:r>
      <w:r>
        <w:rPr>
          <w:spacing w:val="-3"/>
        </w:rPr>
        <w:t xml:space="preserve"> </w:t>
      </w:r>
      <w:r>
        <w:t>animating our flexible little lips to those floods of learned and ingenious talk which will constitute our most congenial occupation.</w:t>
      </w:r>
    </w:p>
    <w:p w14:paraId="326F2D85" w14:textId="77777777" w:rsidR="00075191" w:rsidRDefault="00000000">
      <w:pPr>
        <w:pStyle w:val="BodyText"/>
      </w:pPr>
      <w:r>
        <w:t>I am sure that your flesh creeps at this apocalyptic vision. Mine certainly did</w:t>
      </w:r>
      <w:r>
        <w:rPr>
          <w:spacing w:val="-2"/>
        </w:rPr>
        <w:t xml:space="preserve"> </w:t>
      </w:r>
      <w:r>
        <w:t>so;</w:t>
      </w:r>
      <w:r>
        <w:rPr>
          <w:spacing w:val="-1"/>
        </w:rPr>
        <w:t xml:space="preserve"> </w:t>
      </w:r>
      <w:r>
        <w:t>and</w:t>
      </w:r>
      <w:r>
        <w:rPr>
          <w:spacing w:val="-2"/>
        </w:rPr>
        <w:t xml:space="preserve"> </w:t>
      </w:r>
      <w:r>
        <w:t>I</w:t>
      </w:r>
      <w:r>
        <w:rPr>
          <w:spacing w:val="-1"/>
        </w:rPr>
        <w:t xml:space="preserve"> </w:t>
      </w:r>
      <w:r>
        <w:t>cannot</w:t>
      </w:r>
      <w:r>
        <w:rPr>
          <w:spacing w:val="-2"/>
        </w:rPr>
        <w:t xml:space="preserve"> </w:t>
      </w:r>
      <w:r>
        <w:t>believe</w:t>
      </w:r>
      <w:r>
        <w:rPr>
          <w:spacing w:val="-1"/>
        </w:rPr>
        <w:t xml:space="preserve"> </w:t>
      </w:r>
      <w:r>
        <w:t>that</w:t>
      </w:r>
      <w:r>
        <w:rPr>
          <w:spacing w:val="-1"/>
        </w:rPr>
        <w:t xml:space="preserve"> </w:t>
      </w:r>
      <w:r>
        <w:t>our</w:t>
      </w:r>
      <w:r>
        <w:rPr>
          <w:spacing w:val="-2"/>
        </w:rPr>
        <w:t xml:space="preserve"> </w:t>
      </w:r>
      <w:r>
        <w:t>muscular</w:t>
      </w:r>
      <w:r>
        <w:rPr>
          <w:spacing w:val="-1"/>
        </w:rPr>
        <w:t xml:space="preserve"> </w:t>
      </w:r>
      <w:r>
        <w:t>vigor</w:t>
      </w:r>
      <w:r>
        <w:rPr>
          <w:spacing w:val="-2"/>
        </w:rPr>
        <w:t xml:space="preserve"> </w:t>
      </w:r>
      <w:r>
        <w:t>will</w:t>
      </w:r>
      <w:r>
        <w:rPr>
          <w:spacing w:val="-1"/>
        </w:rPr>
        <w:t xml:space="preserve"> </w:t>
      </w:r>
      <w:r>
        <w:t>ever</w:t>
      </w:r>
      <w:r>
        <w:rPr>
          <w:spacing w:val="-2"/>
        </w:rPr>
        <w:t xml:space="preserve"> </w:t>
      </w:r>
      <w:r>
        <w:t>be</w:t>
      </w:r>
      <w:r>
        <w:rPr>
          <w:spacing w:val="-1"/>
        </w:rPr>
        <w:t xml:space="preserve"> </w:t>
      </w:r>
      <w:r>
        <w:t>a</w:t>
      </w:r>
      <w:r>
        <w:rPr>
          <w:spacing w:val="-1"/>
        </w:rPr>
        <w:t xml:space="preserve"> </w:t>
      </w:r>
      <w:r>
        <w:t>superfluity. Even if the day ever dawns in which it will not be needed for fighting the old heavy battles against Nature, it will still always be needed to furnish the background of sanity, serenity, and cheerfulness to life, to give moral elasticity to our disposition, to round off the wiry edge of our fretfulness, and make us good-humored and easy of approach. Weakness is too apt to be what the</w:t>
      </w:r>
      <w:r>
        <w:rPr>
          <w:spacing w:val="80"/>
        </w:rPr>
        <w:t xml:space="preserve"> </w:t>
      </w:r>
      <w:r>
        <w:t>doctors</w:t>
      </w:r>
      <w:r>
        <w:rPr>
          <w:spacing w:val="80"/>
        </w:rPr>
        <w:t xml:space="preserve"> </w:t>
      </w:r>
      <w:r>
        <w:t>call</w:t>
      </w:r>
      <w:r>
        <w:rPr>
          <w:spacing w:val="80"/>
        </w:rPr>
        <w:t xml:space="preserve"> </w:t>
      </w:r>
      <w:r>
        <w:t>irritable</w:t>
      </w:r>
      <w:r>
        <w:rPr>
          <w:spacing w:val="80"/>
        </w:rPr>
        <w:t xml:space="preserve"> </w:t>
      </w:r>
      <w:r>
        <w:t>weakness.</w:t>
      </w:r>
      <w:r>
        <w:rPr>
          <w:spacing w:val="80"/>
        </w:rPr>
        <w:t xml:space="preserve"> </w:t>
      </w:r>
      <w:r>
        <w:t>And</w:t>
      </w:r>
      <w:r>
        <w:rPr>
          <w:spacing w:val="80"/>
        </w:rPr>
        <w:t xml:space="preserve"> </w:t>
      </w:r>
      <w:r>
        <w:t>that</w:t>
      </w:r>
      <w:r>
        <w:rPr>
          <w:spacing w:val="80"/>
        </w:rPr>
        <w:t xml:space="preserve"> </w:t>
      </w:r>
      <w:r>
        <w:t>blessed</w:t>
      </w:r>
      <w:r>
        <w:rPr>
          <w:spacing w:val="80"/>
        </w:rPr>
        <w:t xml:space="preserve"> </w:t>
      </w:r>
      <w:r>
        <w:t>internal</w:t>
      </w:r>
      <w:r>
        <w:rPr>
          <w:spacing w:val="80"/>
        </w:rPr>
        <w:t xml:space="preserve"> </w:t>
      </w:r>
      <w:r>
        <w:t>peace</w:t>
      </w:r>
      <w:r>
        <w:rPr>
          <w:spacing w:val="80"/>
        </w:rPr>
        <w:t xml:space="preserve"> </w:t>
      </w:r>
      <w:r>
        <w:t>and</w:t>
      </w:r>
    </w:p>
    <w:p w14:paraId="326F2D86" w14:textId="77777777" w:rsidR="00075191" w:rsidRDefault="00075191">
      <w:pPr>
        <w:pStyle w:val="BodyText"/>
        <w:sectPr w:rsidR="00075191">
          <w:pgSz w:w="12240" w:h="15840"/>
          <w:pgMar w:top="1360" w:right="1080" w:bottom="280" w:left="1080" w:header="720" w:footer="720" w:gutter="0"/>
          <w:cols w:space="720"/>
        </w:sectPr>
      </w:pPr>
    </w:p>
    <w:p w14:paraId="326F2D87" w14:textId="77777777" w:rsidR="00075191" w:rsidRDefault="00000000">
      <w:pPr>
        <w:pStyle w:val="BodyText"/>
        <w:spacing w:before="70"/>
        <w:ind w:firstLine="0"/>
      </w:pPr>
      <w:r>
        <w:t xml:space="preserve">confidence, that </w:t>
      </w:r>
      <w:r>
        <w:rPr>
          <w:i/>
        </w:rPr>
        <w:t>acquiescentia in seipso</w:t>
      </w:r>
      <w:r>
        <w:t>, as Spinoza used to call it, that wells up from every part of the body of a muscularly well-trained human being,</w:t>
      </w:r>
      <w:r>
        <w:rPr>
          <w:spacing w:val="40"/>
        </w:rPr>
        <w:t xml:space="preserve"> </w:t>
      </w:r>
      <w:r>
        <w:t>and soaks the indwelling soul of him with satisfaction, is, quite apart from every consideration of its mechanical utility, an element of spiritual hygiene of supreme significance.</w:t>
      </w:r>
    </w:p>
    <w:p w14:paraId="326F2D88" w14:textId="77777777" w:rsidR="00075191" w:rsidRDefault="00000000">
      <w:pPr>
        <w:pStyle w:val="BodyText"/>
        <w:ind w:right="359"/>
      </w:pPr>
      <w:r>
        <w:t>And now let me go a step deeper into mental hygiene, and try to enlist your insight and sympathy in a cause which I believe is one of paramount patriotic importance to us Yankees. Many years ago a Scottish medical man, Dr. Clouston, a mad-doctor as they call him there, or what we should call an asylum physician (the most eminent one in Scotland), visited this country, and said something that has remained in my memory ever since. "You Americans," he said, "wear too much expression on your faces. You are</w:t>
      </w:r>
      <w:r>
        <w:rPr>
          <w:spacing w:val="40"/>
        </w:rPr>
        <w:t xml:space="preserve"> </w:t>
      </w:r>
      <w:r>
        <w:t>living like an army with all its reserves engaged in action. The duller countenances of the British population betoken a better scheme of life. They suggest stores of reserved nervous force to fall back upon, if any occasion should arise that requires it. This inexcitability, this presence at all times of power not used, I regard," continued Dr. Clouston, "as the great safeguard of our British people. The other thing in you gives me a sense of insecurity, and you ought somehow to tone yourselves down. You really do carry too much expression, you take too intensely the trivial moments of life."</w:t>
      </w:r>
    </w:p>
    <w:p w14:paraId="326F2D89" w14:textId="77777777" w:rsidR="00075191" w:rsidRDefault="00000000">
      <w:pPr>
        <w:pStyle w:val="BodyText"/>
        <w:ind w:right="359"/>
      </w:pPr>
      <w:r>
        <w:t>Now Dr. Clouston is a trained reader of the secrets of the soul as expressed upon the countenance, and the observation of his which I quote seems to me to mean a great deal. And all Americans who stay in Europe</w:t>
      </w:r>
      <w:r>
        <w:rPr>
          <w:spacing w:val="40"/>
        </w:rPr>
        <w:t xml:space="preserve"> </w:t>
      </w:r>
      <w:r>
        <w:t>long enough to get accustomed to the spirit that reigns and expresses itself there, so unexcitable as compared with ours, make a similar observation</w:t>
      </w:r>
      <w:r>
        <w:rPr>
          <w:spacing w:val="40"/>
        </w:rPr>
        <w:t xml:space="preserve"> </w:t>
      </w:r>
      <w:r>
        <w:t>when</w:t>
      </w:r>
      <w:r>
        <w:rPr>
          <w:spacing w:val="-1"/>
        </w:rPr>
        <w:t xml:space="preserve"> </w:t>
      </w:r>
      <w:r>
        <w:t>they</w:t>
      </w:r>
      <w:r>
        <w:rPr>
          <w:spacing w:val="-1"/>
        </w:rPr>
        <w:t xml:space="preserve"> </w:t>
      </w:r>
      <w:r>
        <w:t>return</w:t>
      </w:r>
      <w:r>
        <w:rPr>
          <w:spacing w:val="-1"/>
        </w:rPr>
        <w:t xml:space="preserve"> </w:t>
      </w:r>
      <w:r>
        <w:t>to</w:t>
      </w:r>
      <w:r>
        <w:rPr>
          <w:spacing w:val="-1"/>
        </w:rPr>
        <w:t xml:space="preserve"> </w:t>
      </w:r>
      <w:r>
        <w:t>their</w:t>
      </w:r>
      <w:r>
        <w:rPr>
          <w:spacing w:val="-1"/>
        </w:rPr>
        <w:t xml:space="preserve"> </w:t>
      </w:r>
      <w:r>
        <w:t>native</w:t>
      </w:r>
      <w:r>
        <w:rPr>
          <w:spacing w:val="-1"/>
        </w:rPr>
        <w:t xml:space="preserve"> </w:t>
      </w:r>
      <w:r>
        <w:t>shores.</w:t>
      </w:r>
      <w:r>
        <w:rPr>
          <w:spacing w:val="-1"/>
        </w:rPr>
        <w:t xml:space="preserve"> </w:t>
      </w:r>
      <w:r>
        <w:t>They</w:t>
      </w:r>
      <w:r>
        <w:rPr>
          <w:spacing w:val="-1"/>
        </w:rPr>
        <w:t xml:space="preserve"> </w:t>
      </w:r>
      <w:r>
        <w:t>find</w:t>
      </w:r>
      <w:r>
        <w:rPr>
          <w:spacing w:val="-1"/>
        </w:rPr>
        <w:t xml:space="preserve"> </w:t>
      </w:r>
      <w:r>
        <w:t>a</w:t>
      </w:r>
      <w:r>
        <w:rPr>
          <w:spacing w:val="-1"/>
        </w:rPr>
        <w:t xml:space="preserve"> </w:t>
      </w:r>
      <w:r>
        <w:t>wild-eyed</w:t>
      </w:r>
      <w:r>
        <w:rPr>
          <w:spacing w:val="-1"/>
        </w:rPr>
        <w:t xml:space="preserve"> </w:t>
      </w:r>
      <w:r>
        <w:t>look</w:t>
      </w:r>
      <w:r>
        <w:rPr>
          <w:spacing w:val="-1"/>
        </w:rPr>
        <w:t xml:space="preserve"> </w:t>
      </w:r>
      <w:r>
        <w:t>upon</w:t>
      </w:r>
      <w:r>
        <w:rPr>
          <w:spacing w:val="-1"/>
        </w:rPr>
        <w:t xml:space="preserve"> </w:t>
      </w:r>
      <w:r>
        <w:t>their compatriots' faces, either of too desperate eagerness and anxiety or of too intense responsiveness and good-will. It is hard to say whether the men or the women show it most. It is true that we do not all feel about it as Dr. Clouston felt. Many of us, far from deploring it, admire it. We say: "What intelligence it shows! How different from the stolid cheeks, the codfish eyes, the slow, inanimate demeanor we have been seeing in the British Isles!" Intensity, rapidity, vivacity of appearance, are indeed with us something of a nationally accepted ideal; and the medical notion of 'irritable weakness' is not the first thing suggested by them to our mind, as it was to Dr. Clouston's. In a weekly paper not very long ago I remember reading a story in which, after describing the beauty and interest of the heroine's personality, the author summed up her</w:t>
      </w:r>
    </w:p>
    <w:p w14:paraId="326F2D8A" w14:textId="77777777" w:rsidR="00075191" w:rsidRDefault="00075191">
      <w:pPr>
        <w:pStyle w:val="BodyText"/>
        <w:sectPr w:rsidR="00075191">
          <w:pgSz w:w="12240" w:h="15840"/>
          <w:pgMar w:top="1360" w:right="1080" w:bottom="280" w:left="1080" w:header="720" w:footer="720" w:gutter="0"/>
          <w:cols w:space="720"/>
        </w:sectPr>
      </w:pPr>
    </w:p>
    <w:p w14:paraId="326F2D8B" w14:textId="77777777" w:rsidR="00075191" w:rsidRDefault="00000000">
      <w:pPr>
        <w:pStyle w:val="BodyText"/>
        <w:spacing w:before="70"/>
        <w:ind w:right="360" w:firstLine="0"/>
      </w:pPr>
      <w:r>
        <w:t>charms by saying that to all who looked upon her an impression as of 'bottled lightning' was irresistibly conveyed.</w:t>
      </w:r>
    </w:p>
    <w:p w14:paraId="326F2D8C" w14:textId="77777777" w:rsidR="00075191" w:rsidRDefault="00000000">
      <w:pPr>
        <w:pStyle w:val="BodyText"/>
      </w:pPr>
      <w:r>
        <w:t>Bottled lightning, in truth, is one of our American ideals, even of a young girl's character! Now it is most ungracious, and it may seem to some persons unpatriotic, to criticise in public the physical peculiarities of one's own people, of one's own family, so to speak. Besides, it may be said, and said with justice, that there are plenty of bottled-lightning temperaments in other countries, and plenty of phlegmatic temperaments here; and that, when all is said and done, the more or less of tension about which I am making such a fuss is a very small item in the sum total of a nation's life, and not worth solemn treatment at a time when agreeable rather than disagreeable things should be talked about. Well, in one sense the more or less of tension in our faces and in our unused muscles is a small thing: not much mechanical work is done by these contractions. But it is not always the material size of a thing that measures its importance: often it is its place and function. One of the most philosophical remarks I ever heard made was by an unlettered workman who was doing some repairs at my house many years ago. "There is very</w:t>
      </w:r>
      <w:r>
        <w:rPr>
          <w:spacing w:val="40"/>
        </w:rPr>
        <w:t xml:space="preserve"> </w:t>
      </w:r>
      <w:r>
        <w:t xml:space="preserve">little difference between one man and another," he said, "when you go to the bottom of it. But what little there is, is very important." And the remark certainly applies to this case. The general over-contraction may be small when estimated in foot-pounds, but its importance is immense on account of its </w:t>
      </w:r>
      <w:r>
        <w:rPr>
          <w:i/>
        </w:rPr>
        <w:t>effects on the over-contracted person's spiritual life</w:t>
      </w:r>
      <w:r>
        <w:t xml:space="preserve">. This follows as a necessary consequence from the theory of our emotions to which I made reference at the beginning of this article. For by the sensations that so incessantly pour in from the over-tense excited body the over-tense and excited habit of mind is kept up; and the sultry, threatening, exhausting, thunderous inner atmosphere never quite clears away. If you never wholly give yourself up to the chair you sit in, but always keep your leg- and body-muscles half contracted for a rise; if you breathe eighteen or nineteen instead of sixteen times a minute, and never quite breathe out at that,—what mental mood </w:t>
      </w:r>
      <w:r>
        <w:rPr>
          <w:i/>
        </w:rPr>
        <w:t xml:space="preserve">can </w:t>
      </w:r>
      <w:r>
        <w:t>you be in but one of inner panting and expectancy, and how can</w:t>
      </w:r>
      <w:r>
        <w:rPr>
          <w:spacing w:val="40"/>
        </w:rPr>
        <w:t xml:space="preserve"> </w:t>
      </w:r>
      <w:r>
        <w:t>the future and its worries possibly forsake your mind? On the other hand,</w:t>
      </w:r>
      <w:r>
        <w:rPr>
          <w:spacing w:val="40"/>
        </w:rPr>
        <w:t xml:space="preserve"> </w:t>
      </w:r>
      <w:r>
        <w:t>how can they gain admission to your mind if your brow be unruffled, your respiration calm and complete, and your muscles all relaxed?</w:t>
      </w:r>
    </w:p>
    <w:p w14:paraId="326F2D8D" w14:textId="77777777" w:rsidR="00075191" w:rsidRDefault="00000000">
      <w:pPr>
        <w:pStyle w:val="BodyText"/>
        <w:spacing w:before="1"/>
        <w:ind w:right="361"/>
      </w:pPr>
      <w:r>
        <w:t>Now what is the cause of this absence of repose, this bottled-lightning quality in us Americans? The explanation of it that is usually given is that it comes</w:t>
      </w:r>
      <w:r>
        <w:rPr>
          <w:spacing w:val="39"/>
        </w:rPr>
        <w:t xml:space="preserve">  </w:t>
      </w:r>
      <w:r>
        <w:t>from</w:t>
      </w:r>
      <w:r>
        <w:rPr>
          <w:spacing w:val="40"/>
        </w:rPr>
        <w:t xml:space="preserve">  </w:t>
      </w:r>
      <w:r>
        <w:t>the</w:t>
      </w:r>
      <w:r>
        <w:rPr>
          <w:spacing w:val="40"/>
        </w:rPr>
        <w:t xml:space="preserve">  </w:t>
      </w:r>
      <w:r>
        <w:t>extreme</w:t>
      </w:r>
      <w:r>
        <w:rPr>
          <w:spacing w:val="40"/>
        </w:rPr>
        <w:t xml:space="preserve">  </w:t>
      </w:r>
      <w:r>
        <w:t>dryness</w:t>
      </w:r>
      <w:r>
        <w:rPr>
          <w:spacing w:val="40"/>
        </w:rPr>
        <w:t xml:space="preserve">  </w:t>
      </w:r>
      <w:r>
        <w:t>of</w:t>
      </w:r>
      <w:r>
        <w:rPr>
          <w:spacing w:val="40"/>
        </w:rPr>
        <w:t xml:space="preserve">  </w:t>
      </w:r>
      <w:r>
        <w:t>our</w:t>
      </w:r>
      <w:r>
        <w:rPr>
          <w:spacing w:val="40"/>
        </w:rPr>
        <w:t xml:space="preserve">  </w:t>
      </w:r>
      <w:r>
        <w:t>climate</w:t>
      </w:r>
      <w:r>
        <w:rPr>
          <w:spacing w:val="40"/>
        </w:rPr>
        <w:t xml:space="preserve">  </w:t>
      </w:r>
      <w:r>
        <w:t>and</w:t>
      </w:r>
      <w:r>
        <w:rPr>
          <w:spacing w:val="40"/>
        </w:rPr>
        <w:t xml:space="preserve">  </w:t>
      </w:r>
      <w:r>
        <w:t>the</w:t>
      </w:r>
      <w:r>
        <w:rPr>
          <w:spacing w:val="40"/>
        </w:rPr>
        <w:t xml:space="preserve">  </w:t>
      </w:r>
      <w:r>
        <w:rPr>
          <w:spacing w:val="-2"/>
        </w:rPr>
        <w:t>acrobatic</w:t>
      </w:r>
    </w:p>
    <w:p w14:paraId="326F2D8E" w14:textId="77777777" w:rsidR="00075191" w:rsidRDefault="00075191">
      <w:pPr>
        <w:pStyle w:val="BodyText"/>
        <w:sectPr w:rsidR="00075191">
          <w:pgSz w:w="12240" w:h="15840"/>
          <w:pgMar w:top="1360" w:right="1080" w:bottom="280" w:left="1080" w:header="720" w:footer="720" w:gutter="0"/>
          <w:cols w:space="720"/>
        </w:sectPr>
      </w:pPr>
    </w:p>
    <w:p w14:paraId="326F2D8F" w14:textId="77777777" w:rsidR="00075191" w:rsidRDefault="00000000">
      <w:pPr>
        <w:pStyle w:val="BodyText"/>
        <w:spacing w:before="70"/>
        <w:ind w:right="359" w:firstLine="0"/>
      </w:pPr>
      <w:r>
        <w:t>performances of our thermometer, coupled with the extraordinary progressiveness of our life, the hard work, the railroad speed, the rapid success, and all the other things we know so well by heart. Well, our climate is certainly exciting, but hardly more so than that of many parts of Europe, where nevertheless no bottled-lightning girls are found. And the work done and the pace of life are as extreme an every great capital of Europe as they</w:t>
      </w:r>
      <w:r>
        <w:rPr>
          <w:spacing w:val="40"/>
        </w:rPr>
        <w:t xml:space="preserve"> </w:t>
      </w:r>
      <w:r>
        <w:t>are here. To me both of these pretended causes are utterly insufficient to explain the facts.</w:t>
      </w:r>
    </w:p>
    <w:p w14:paraId="326F2D90" w14:textId="77777777" w:rsidR="00075191" w:rsidRDefault="00000000">
      <w:pPr>
        <w:pStyle w:val="BodyText"/>
      </w:pPr>
      <w:r>
        <w:t>To explain them, we must go not to physical geography, but to psychology and sociology. The latest chapter both in sociology and in psychology to be developed in a manner that approaches adequacy is the chapter on the imitative impulse. First Bagehot, then Tarde, then Royce and Baldwin here, have shown that invention and imitation, taken together, form, one may say, the entire warp and woof of human life, in so far as it is social. The American over-tension and jerkiness and breathlessness and intensity</w:t>
      </w:r>
      <w:r>
        <w:rPr>
          <w:spacing w:val="40"/>
        </w:rPr>
        <w:t xml:space="preserve"> </w:t>
      </w:r>
      <w:r>
        <w:t xml:space="preserve">and agony of expression are primarily social, and only secondarily physiological, phenomena. They are </w:t>
      </w:r>
      <w:r>
        <w:rPr>
          <w:i/>
        </w:rPr>
        <w:t>bad</w:t>
      </w:r>
      <w:r>
        <w:rPr>
          <w:i/>
          <w:spacing w:val="-2"/>
        </w:rPr>
        <w:t xml:space="preserve"> </w:t>
      </w:r>
      <w:r>
        <w:rPr>
          <w:i/>
        </w:rPr>
        <w:t>habits</w:t>
      </w:r>
      <w:r>
        <w:t>, nothing more or less, bred of custom and example, born of the imitation of bad models and the cultivation of false personal ideals. How are idioms acquired, how do local peculiarities of phrase and accent come about? Through an accidental example set by</w:t>
      </w:r>
      <w:r>
        <w:rPr>
          <w:spacing w:val="40"/>
        </w:rPr>
        <w:t xml:space="preserve"> </w:t>
      </w:r>
      <w:r>
        <w:t>some one, which struck the ears of others, and was quoted and copied till at last every one in the locality chimed in. Just so it is with national tricks of vocalization or intonation, with national manners, fashions of movement and gesture, and habitual expressions of face. We, here in America, through following a succession of pattern-setters whom it is now impossible to trace, and through influencing each other in a bad direction, have at last settled down collectively into what, for better or worse, is our own characteristic national type,—a type with the production of which, so far as these habits go, the climate and conditions have had practically nothing at all to do.</w:t>
      </w:r>
    </w:p>
    <w:p w14:paraId="326F2D91" w14:textId="77777777" w:rsidR="00075191" w:rsidRDefault="00000000">
      <w:pPr>
        <w:pStyle w:val="BodyText"/>
      </w:pPr>
      <w:r>
        <w:t>This</w:t>
      </w:r>
      <w:r>
        <w:rPr>
          <w:spacing w:val="-3"/>
        </w:rPr>
        <w:t xml:space="preserve"> </w:t>
      </w:r>
      <w:r>
        <w:t>type,</w:t>
      </w:r>
      <w:r>
        <w:rPr>
          <w:spacing w:val="-3"/>
        </w:rPr>
        <w:t xml:space="preserve"> </w:t>
      </w:r>
      <w:r>
        <w:t>which</w:t>
      </w:r>
      <w:r>
        <w:rPr>
          <w:spacing w:val="-3"/>
        </w:rPr>
        <w:t xml:space="preserve"> </w:t>
      </w:r>
      <w:r>
        <w:t>we</w:t>
      </w:r>
      <w:r>
        <w:rPr>
          <w:spacing w:val="-3"/>
        </w:rPr>
        <w:t xml:space="preserve"> </w:t>
      </w:r>
      <w:r>
        <w:t>have</w:t>
      </w:r>
      <w:r>
        <w:rPr>
          <w:spacing w:val="-3"/>
        </w:rPr>
        <w:t xml:space="preserve"> </w:t>
      </w:r>
      <w:r>
        <w:t>thus</w:t>
      </w:r>
      <w:r>
        <w:rPr>
          <w:spacing w:val="-3"/>
        </w:rPr>
        <w:t xml:space="preserve"> </w:t>
      </w:r>
      <w:r>
        <w:t>reached</w:t>
      </w:r>
      <w:r>
        <w:rPr>
          <w:spacing w:val="-3"/>
        </w:rPr>
        <w:t xml:space="preserve"> </w:t>
      </w:r>
      <w:r>
        <w:t>by</w:t>
      </w:r>
      <w:r>
        <w:rPr>
          <w:spacing w:val="-3"/>
        </w:rPr>
        <w:t xml:space="preserve"> </w:t>
      </w:r>
      <w:r>
        <w:t>our</w:t>
      </w:r>
      <w:r>
        <w:rPr>
          <w:spacing w:val="-3"/>
        </w:rPr>
        <w:t xml:space="preserve"> </w:t>
      </w:r>
      <w:r>
        <w:t>imitativeness,</w:t>
      </w:r>
      <w:r>
        <w:rPr>
          <w:spacing w:val="-3"/>
        </w:rPr>
        <w:t xml:space="preserve"> </w:t>
      </w:r>
      <w:r>
        <w:t>we</w:t>
      </w:r>
      <w:r>
        <w:rPr>
          <w:spacing w:val="-3"/>
        </w:rPr>
        <w:t xml:space="preserve"> </w:t>
      </w:r>
      <w:r>
        <w:t>now</w:t>
      </w:r>
      <w:r>
        <w:rPr>
          <w:spacing w:val="-3"/>
        </w:rPr>
        <w:t xml:space="preserve"> </w:t>
      </w:r>
      <w:r>
        <w:t xml:space="preserve">have fixed upon us, for better or worse. Now no type can be </w:t>
      </w:r>
      <w:r>
        <w:rPr>
          <w:i/>
        </w:rPr>
        <w:t xml:space="preserve">wholly </w:t>
      </w:r>
      <w:r>
        <w:t>disadvantageous; but, so far as our type follows the bottled-lightning fashion, it cannot be wholly good. Dr. Clouston was certainly right in thinking that eagerness,</w:t>
      </w:r>
      <w:r>
        <w:rPr>
          <w:spacing w:val="-2"/>
        </w:rPr>
        <w:t xml:space="preserve"> </w:t>
      </w:r>
      <w:r>
        <w:t>breathlessness,</w:t>
      </w:r>
      <w:r>
        <w:rPr>
          <w:spacing w:val="-2"/>
        </w:rPr>
        <w:t xml:space="preserve"> </w:t>
      </w:r>
      <w:r>
        <w:t>and</w:t>
      </w:r>
      <w:r>
        <w:rPr>
          <w:spacing w:val="-2"/>
        </w:rPr>
        <w:t xml:space="preserve"> </w:t>
      </w:r>
      <w:r>
        <w:t>anxiety</w:t>
      </w:r>
      <w:r>
        <w:rPr>
          <w:spacing w:val="-2"/>
        </w:rPr>
        <w:t xml:space="preserve"> </w:t>
      </w:r>
      <w:r>
        <w:t>are</w:t>
      </w:r>
      <w:r>
        <w:rPr>
          <w:spacing w:val="-2"/>
        </w:rPr>
        <w:t xml:space="preserve"> </w:t>
      </w:r>
      <w:r>
        <w:t>not</w:t>
      </w:r>
      <w:r>
        <w:rPr>
          <w:spacing w:val="-2"/>
        </w:rPr>
        <w:t xml:space="preserve"> </w:t>
      </w:r>
      <w:r>
        <w:t>signs</w:t>
      </w:r>
      <w:r>
        <w:rPr>
          <w:spacing w:val="-2"/>
        </w:rPr>
        <w:t xml:space="preserve"> </w:t>
      </w:r>
      <w:r>
        <w:t>of</w:t>
      </w:r>
      <w:r>
        <w:rPr>
          <w:spacing w:val="-2"/>
        </w:rPr>
        <w:t xml:space="preserve"> </w:t>
      </w:r>
      <w:r>
        <w:t>strength:</w:t>
      </w:r>
      <w:r>
        <w:rPr>
          <w:spacing w:val="-2"/>
        </w:rPr>
        <w:t xml:space="preserve"> </w:t>
      </w:r>
      <w:r>
        <w:t>they</w:t>
      </w:r>
      <w:r>
        <w:rPr>
          <w:spacing w:val="-2"/>
        </w:rPr>
        <w:t xml:space="preserve"> </w:t>
      </w:r>
      <w:r>
        <w:t>are</w:t>
      </w:r>
      <w:r>
        <w:rPr>
          <w:spacing w:val="-2"/>
        </w:rPr>
        <w:t xml:space="preserve"> </w:t>
      </w:r>
      <w:r>
        <w:t>signs of weakness and of bad co-ordination. The even forehead, the slab-like</w:t>
      </w:r>
      <w:r>
        <w:rPr>
          <w:spacing w:val="40"/>
        </w:rPr>
        <w:t xml:space="preserve"> </w:t>
      </w:r>
      <w:r>
        <w:t>cheek, the codfish eye, may be less interesting for the moment; but they are more</w:t>
      </w:r>
      <w:r>
        <w:rPr>
          <w:spacing w:val="32"/>
        </w:rPr>
        <w:t xml:space="preserve"> </w:t>
      </w:r>
      <w:r>
        <w:t>promising</w:t>
      </w:r>
      <w:r>
        <w:rPr>
          <w:spacing w:val="32"/>
        </w:rPr>
        <w:t xml:space="preserve"> </w:t>
      </w:r>
      <w:r>
        <w:t>signs</w:t>
      </w:r>
      <w:r>
        <w:rPr>
          <w:spacing w:val="32"/>
        </w:rPr>
        <w:t xml:space="preserve"> </w:t>
      </w:r>
      <w:r>
        <w:t>than</w:t>
      </w:r>
      <w:r>
        <w:rPr>
          <w:spacing w:val="33"/>
        </w:rPr>
        <w:t xml:space="preserve"> </w:t>
      </w:r>
      <w:r>
        <w:t>intense</w:t>
      </w:r>
      <w:r>
        <w:rPr>
          <w:spacing w:val="32"/>
        </w:rPr>
        <w:t xml:space="preserve"> </w:t>
      </w:r>
      <w:r>
        <w:t>expression</w:t>
      </w:r>
      <w:r>
        <w:rPr>
          <w:spacing w:val="33"/>
        </w:rPr>
        <w:t xml:space="preserve"> </w:t>
      </w:r>
      <w:r>
        <w:t>is</w:t>
      </w:r>
      <w:r>
        <w:rPr>
          <w:spacing w:val="32"/>
        </w:rPr>
        <w:t xml:space="preserve"> </w:t>
      </w:r>
      <w:r>
        <w:t>of</w:t>
      </w:r>
      <w:r>
        <w:rPr>
          <w:spacing w:val="32"/>
        </w:rPr>
        <w:t xml:space="preserve"> </w:t>
      </w:r>
      <w:r>
        <w:t>what</w:t>
      </w:r>
      <w:r>
        <w:rPr>
          <w:spacing w:val="33"/>
        </w:rPr>
        <w:t xml:space="preserve"> </w:t>
      </w:r>
      <w:r>
        <w:t>we</w:t>
      </w:r>
      <w:r>
        <w:rPr>
          <w:spacing w:val="32"/>
        </w:rPr>
        <w:t xml:space="preserve"> </w:t>
      </w:r>
      <w:r>
        <w:t>may</w:t>
      </w:r>
      <w:r>
        <w:rPr>
          <w:spacing w:val="32"/>
        </w:rPr>
        <w:t xml:space="preserve"> </w:t>
      </w:r>
      <w:r>
        <w:t>expect</w:t>
      </w:r>
      <w:r>
        <w:rPr>
          <w:spacing w:val="33"/>
        </w:rPr>
        <w:t xml:space="preserve"> </w:t>
      </w:r>
      <w:r>
        <w:t>of</w:t>
      </w:r>
    </w:p>
    <w:p w14:paraId="326F2D92" w14:textId="77777777" w:rsidR="00075191" w:rsidRDefault="00075191">
      <w:pPr>
        <w:pStyle w:val="BodyText"/>
        <w:sectPr w:rsidR="00075191">
          <w:pgSz w:w="12240" w:h="15840"/>
          <w:pgMar w:top="1360" w:right="1080" w:bottom="280" w:left="1080" w:header="720" w:footer="720" w:gutter="0"/>
          <w:cols w:space="720"/>
        </w:sectPr>
      </w:pPr>
    </w:p>
    <w:p w14:paraId="326F2D93" w14:textId="77777777" w:rsidR="00075191" w:rsidRDefault="00000000">
      <w:pPr>
        <w:pStyle w:val="BodyText"/>
        <w:spacing w:before="70"/>
        <w:ind w:firstLine="0"/>
      </w:pPr>
      <w:r>
        <w:t>their possessor in the long run. Your dull, unhurried worker gets over a great deal of ground, because he never goes backward or breaks down. Your intense, convulsive worker breaks down and has bad moods so often that you never know where he may be when you most need his help,—he may be having one of his 'bad days.' We say that so many of our fellow-countrymen collapse,</w:t>
      </w:r>
      <w:r>
        <w:rPr>
          <w:spacing w:val="-3"/>
        </w:rPr>
        <w:t xml:space="preserve"> </w:t>
      </w:r>
      <w:r>
        <w:t>and</w:t>
      </w:r>
      <w:r>
        <w:rPr>
          <w:spacing w:val="-2"/>
        </w:rPr>
        <w:t xml:space="preserve"> </w:t>
      </w:r>
      <w:r>
        <w:t>have</w:t>
      </w:r>
      <w:r>
        <w:rPr>
          <w:spacing w:val="-3"/>
        </w:rPr>
        <w:t xml:space="preserve"> </w:t>
      </w:r>
      <w:r>
        <w:t>to</w:t>
      </w:r>
      <w:r>
        <w:rPr>
          <w:spacing w:val="-2"/>
        </w:rPr>
        <w:t xml:space="preserve"> </w:t>
      </w:r>
      <w:r>
        <w:t>be</w:t>
      </w:r>
      <w:r>
        <w:rPr>
          <w:spacing w:val="-3"/>
        </w:rPr>
        <w:t xml:space="preserve"> </w:t>
      </w:r>
      <w:r>
        <w:t>sent</w:t>
      </w:r>
      <w:r>
        <w:rPr>
          <w:spacing w:val="-2"/>
        </w:rPr>
        <w:t xml:space="preserve"> </w:t>
      </w:r>
      <w:r>
        <w:t>abroad</w:t>
      </w:r>
      <w:r>
        <w:rPr>
          <w:spacing w:val="-2"/>
        </w:rPr>
        <w:t xml:space="preserve"> </w:t>
      </w:r>
      <w:r>
        <w:t>to</w:t>
      </w:r>
      <w:r>
        <w:rPr>
          <w:spacing w:val="-3"/>
        </w:rPr>
        <w:t xml:space="preserve"> </w:t>
      </w:r>
      <w:r>
        <w:t>rest</w:t>
      </w:r>
      <w:r>
        <w:rPr>
          <w:spacing w:val="-2"/>
        </w:rPr>
        <w:t xml:space="preserve"> </w:t>
      </w:r>
      <w:r>
        <w:t>their</w:t>
      </w:r>
      <w:r>
        <w:rPr>
          <w:spacing w:val="-3"/>
        </w:rPr>
        <w:t xml:space="preserve"> </w:t>
      </w:r>
      <w:r>
        <w:t>nerves,</w:t>
      </w:r>
      <w:r>
        <w:rPr>
          <w:spacing w:val="-2"/>
        </w:rPr>
        <w:t xml:space="preserve"> </w:t>
      </w:r>
      <w:r>
        <w:t>because</w:t>
      </w:r>
      <w:r>
        <w:rPr>
          <w:spacing w:val="-3"/>
        </w:rPr>
        <w:t xml:space="preserve"> </w:t>
      </w:r>
      <w:r>
        <w:t>they</w:t>
      </w:r>
      <w:r>
        <w:rPr>
          <w:spacing w:val="-2"/>
        </w:rPr>
        <w:t xml:space="preserve"> </w:t>
      </w:r>
      <w:r>
        <w:t>work</w:t>
      </w:r>
      <w:r>
        <w:rPr>
          <w:spacing w:val="-2"/>
        </w:rPr>
        <w:t xml:space="preserve"> </w:t>
      </w:r>
      <w:r>
        <w:t>so hard. I suspect that this is an immense mistake. I suspect that neither the nature nor the amount of our work is accountable for the frequency and severity of our breakdowns, but that their cause lies rather in those absurd feelings of hurry and having no time, in that breathlessness and tension, that anxiety of feature and that solicitude for results, that lack of inner harmony and ease, in short, by which with us the work is so apt to be accompanied,</w:t>
      </w:r>
      <w:r>
        <w:rPr>
          <w:spacing w:val="40"/>
        </w:rPr>
        <w:t xml:space="preserve"> </w:t>
      </w:r>
      <w:r>
        <w:t>and from which a European who should do the same work would nine times out of ten be free. These perfectly wanton and unnecessary tricks of inner attitude and outer manner in us, caught from the social atmosphere, kept up by tradition, and idealized by many as the admirable way of life, are the last straws that break the American camel's back, the final overflowers of our measure of wear and tear and fatigue.</w:t>
      </w:r>
    </w:p>
    <w:p w14:paraId="326F2D94" w14:textId="77777777" w:rsidR="00075191" w:rsidRDefault="00000000">
      <w:pPr>
        <w:pStyle w:val="BodyText"/>
      </w:pPr>
      <w:r>
        <w:t>The voice, for example, in a surprisingly large number of us has a tired and plaintive sound. Some of us are really tired (for I do not mean absolutely to deny that our climate has a tiring quality); but far more of us are not tired</w:t>
      </w:r>
      <w:r>
        <w:rPr>
          <w:spacing w:val="40"/>
        </w:rPr>
        <w:t xml:space="preserve"> </w:t>
      </w:r>
      <w:r>
        <w:t>at all, or would not be tired at all unless we had got into a wretched trick of feeling tired, by following the prevalent habits of vocalization and</w:t>
      </w:r>
      <w:r>
        <w:rPr>
          <w:spacing w:val="40"/>
        </w:rPr>
        <w:t xml:space="preserve"> </w:t>
      </w:r>
      <w:r>
        <w:t xml:space="preserve">expression. And if talking high and tired, and living excitedly and hurriedly, would only enable us to </w:t>
      </w:r>
      <w:r>
        <w:rPr>
          <w:i/>
        </w:rPr>
        <w:t xml:space="preserve">do </w:t>
      </w:r>
      <w:r>
        <w:t>more by the way, even while breaking us down in the end, it would be different. There would be some compensation, some excuse, for going on so. But the exact reverse is the case. It is your relaxed and easy worker, who is in no hurry, and quite thoughtless most of the while of consequences, who is your efficient worker; and tension and anxiety, and present and future, all mixed up together in our mind at once, are the surest drags upon steady progress and hindrances to our success. My colleague, Professor Münsterberg, an excellent observer, who came here recently, has written some notes on America to German papers. He says in substance that the appearance of unusual energy in America is superficial and illusory,</w:t>
      </w:r>
      <w:r>
        <w:rPr>
          <w:spacing w:val="40"/>
        </w:rPr>
        <w:t xml:space="preserve"> </w:t>
      </w:r>
      <w:r>
        <w:t>being really due to nothing but the habits of jerkiness and bad co-ordination for which we have to thank the defective training of our people. I think myself</w:t>
      </w:r>
      <w:r>
        <w:rPr>
          <w:spacing w:val="60"/>
        </w:rPr>
        <w:t xml:space="preserve"> </w:t>
      </w:r>
      <w:r>
        <w:t>that</w:t>
      </w:r>
      <w:r>
        <w:rPr>
          <w:spacing w:val="60"/>
        </w:rPr>
        <w:t xml:space="preserve"> </w:t>
      </w:r>
      <w:r>
        <w:t>it</w:t>
      </w:r>
      <w:r>
        <w:rPr>
          <w:spacing w:val="60"/>
        </w:rPr>
        <w:t xml:space="preserve"> </w:t>
      </w:r>
      <w:r>
        <w:t>is</w:t>
      </w:r>
      <w:r>
        <w:rPr>
          <w:spacing w:val="60"/>
        </w:rPr>
        <w:t xml:space="preserve"> </w:t>
      </w:r>
      <w:r>
        <w:t>high</w:t>
      </w:r>
      <w:r>
        <w:rPr>
          <w:spacing w:val="60"/>
        </w:rPr>
        <w:t xml:space="preserve"> </w:t>
      </w:r>
      <w:r>
        <w:t>time</w:t>
      </w:r>
      <w:r>
        <w:rPr>
          <w:spacing w:val="60"/>
        </w:rPr>
        <w:t xml:space="preserve"> </w:t>
      </w:r>
      <w:r>
        <w:t>for</w:t>
      </w:r>
      <w:r>
        <w:rPr>
          <w:spacing w:val="60"/>
        </w:rPr>
        <w:t xml:space="preserve"> </w:t>
      </w:r>
      <w:r>
        <w:t>old</w:t>
      </w:r>
      <w:r>
        <w:rPr>
          <w:spacing w:val="60"/>
        </w:rPr>
        <w:t xml:space="preserve"> </w:t>
      </w:r>
      <w:r>
        <w:t>legends</w:t>
      </w:r>
      <w:r>
        <w:rPr>
          <w:spacing w:val="60"/>
        </w:rPr>
        <w:t xml:space="preserve"> </w:t>
      </w:r>
      <w:r>
        <w:t>and</w:t>
      </w:r>
      <w:r>
        <w:rPr>
          <w:spacing w:val="60"/>
        </w:rPr>
        <w:t xml:space="preserve"> </w:t>
      </w:r>
      <w:r>
        <w:t>traditional</w:t>
      </w:r>
      <w:r>
        <w:rPr>
          <w:spacing w:val="60"/>
        </w:rPr>
        <w:t xml:space="preserve"> </w:t>
      </w:r>
      <w:r>
        <w:t>opinions</w:t>
      </w:r>
      <w:r>
        <w:rPr>
          <w:spacing w:val="60"/>
        </w:rPr>
        <w:t xml:space="preserve"> </w:t>
      </w:r>
      <w:r>
        <w:t>to</w:t>
      </w:r>
      <w:r>
        <w:rPr>
          <w:spacing w:val="60"/>
        </w:rPr>
        <w:t xml:space="preserve"> </w:t>
      </w:r>
      <w:r>
        <w:t>be</w:t>
      </w:r>
    </w:p>
    <w:p w14:paraId="326F2D95" w14:textId="77777777" w:rsidR="00075191" w:rsidRDefault="00075191">
      <w:pPr>
        <w:pStyle w:val="BodyText"/>
        <w:sectPr w:rsidR="00075191">
          <w:pgSz w:w="12240" w:h="15840"/>
          <w:pgMar w:top="1360" w:right="1080" w:bottom="280" w:left="1080" w:header="720" w:footer="720" w:gutter="0"/>
          <w:cols w:space="720"/>
        </w:sectPr>
      </w:pPr>
    </w:p>
    <w:p w14:paraId="326F2D96" w14:textId="77777777" w:rsidR="00075191" w:rsidRDefault="00000000">
      <w:pPr>
        <w:pStyle w:val="BodyText"/>
        <w:spacing w:before="70"/>
        <w:ind w:right="363" w:firstLine="0"/>
      </w:pPr>
      <w:r>
        <w:t>changed;</w:t>
      </w:r>
      <w:r>
        <w:rPr>
          <w:spacing w:val="-1"/>
        </w:rPr>
        <w:t xml:space="preserve"> </w:t>
      </w:r>
      <w:r>
        <w:t>and</w:t>
      </w:r>
      <w:r>
        <w:rPr>
          <w:spacing w:val="-1"/>
        </w:rPr>
        <w:t xml:space="preserve"> </w:t>
      </w:r>
      <w:r>
        <w:t>that,</w:t>
      </w:r>
      <w:r>
        <w:rPr>
          <w:spacing w:val="-1"/>
        </w:rPr>
        <w:t xml:space="preserve"> </w:t>
      </w:r>
      <w:r>
        <w:t>if</w:t>
      </w:r>
      <w:r>
        <w:rPr>
          <w:spacing w:val="-1"/>
        </w:rPr>
        <w:t xml:space="preserve"> </w:t>
      </w:r>
      <w:r>
        <w:t>any</w:t>
      </w:r>
      <w:r>
        <w:rPr>
          <w:spacing w:val="-1"/>
        </w:rPr>
        <w:t xml:space="preserve"> </w:t>
      </w:r>
      <w:r>
        <w:t>one</w:t>
      </w:r>
      <w:r>
        <w:rPr>
          <w:spacing w:val="-1"/>
        </w:rPr>
        <w:t xml:space="preserve"> </w:t>
      </w:r>
      <w:r>
        <w:t>should</w:t>
      </w:r>
      <w:r>
        <w:rPr>
          <w:spacing w:val="-1"/>
        </w:rPr>
        <w:t xml:space="preserve"> </w:t>
      </w:r>
      <w:r>
        <w:t>begin</w:t>
      </w:r>
      <w:r>
        <w:rPr>
          <w:spacing w:val="-1"/>
        </w:rPr>
        <w:t xml:space="preserve"> </w:t>
      </w:r>
      <w:r>
        <w:t>to</w:t>
      </w:r>
      <w:r>
        <w:rPr>
          <w:spacing w:val="-1"/>
        </w:rPr>
        <w:t xml:space="preserve"> </w:t>
      </w:r>
      <w:r>
        <w:t>write</w:t>
      </w:r>
      <w:r>
        <w:rPr>
          <w:spacing w:val="-1"/>
        </w:rPr>
        <w:t xml:space="preserve"> </w:t>
      </w:r>
      <w:r>
        <w:t>about</w:t>
      </w:r>
      <w:r>
        <w:rPr>
          <w:spacing w:val="-1"/>
        </w:rPr>
        <w:t xml:space="preserve"> </w:t>
      </w:r>
      <w:r>
        <w:t>Yankee</w:t>
      </w:r>
      <w:r>
        <w:rPr>
          <w:spacing w:val="-1"/>
        </w:rPr>
        <w:t xml:space="preserve"> </w:t>
      </w:r>
      <w:r>
        <w:t>inefficiency and feebleness, and inability to do anything with time except to waste it, he would have a very pretty paradoxical little thesis to sustain, with a great</w:t>
      </w:r>
      <w:r>
        <w:rPr>
          <w:spacing w:val="40"/>
        </w:rPr>
        <w:t xml:space="preserve"> </w:t>
      </w:r>
      <w:r>
        <w:t>many facts to quote, and a great deal of experience to appeal to in its proof.</w:t>
      </w:r>
    </w:p>
    <w:p w14:paraId="326F2D97" w14:textId="77777777" w:rsidR="00075191" w:rsidRDefault="00000000">
      <w:pPr>
        <w:pStyle w:val="BodyText"/>
      </w:pPr>
      <w:r>
        <w:t>Well, my friends, if our dear American character is weakened by all this over-tension,—and I think, whatever reserves you may make, that you will agree as to the main facts,—where does the remedy lie? It lies, of course, where lay the origins of the disease. If a vicious fashion and taste are to</w:t>
      </w:r>
      <w:r>
        <w:rPr>
          <w:spacing w:val="40"/>
        </w:rPr>
        <w:t xml:space="preserve"> </w:t>
      </w:r>
      <w:r>
        <w:t>blame for the thing, the fashion and taste must be changed. And, though it is no small thing to inoculate seventy millions of people with new standards, yet, if there is to be any relief, that will have to be done. We must change ourselves from a race that admires jerk and snap for their own sakes, and looks down upon low voices and quiet ways as dull, to one that, on the contrary, has calm for its ideal, and for their own sakes loves harmony, dignity, and ease.</w:t>
      </w:r>
    </w:p>
    <w:p w14:paraId="326F2D98" w14:textId="77777777" w:rsidR="00075191" w:rsidRDefault="00000000">
      <w:pPr>
        <w:pStyle w:val="BodyText"/>
        <w:ind w:right="360"/>
      </w:pPr>
      <w:r>
        <w:t>So we go back to the psychology of imitation again. There is only one way</w:t>
      </w:r>
      <w:r>
        <w:rPr>
          <w:spacing w:val="-3"/>
        </w:rPr>
        <w:t xml:space="preserve"> </w:t>
      </w:r>
      <w:r>
        <w:t>to</w:t>
      </w:r>
      <w:r>
        <w:rPr>
          <w:spacing w:val="-3"/>
        </w:rPr>
        <w:t xml:space="preserve"> </w:t>
      </w:r>
      <w:r>
        <w:t>improve</w:t>
      </w:r>
      <w:r>
        <w:rPr>
          <w:spacing w:val="-4"/>
        </w:rPr>
        <w:t xml:space="preserve"> </w:t>
      </w:r>
      <w:r>
        <w:t>ourselves,</w:t>
      </w:r>
      <w:r>
        <w:rPr>
          <w:spacing w:val="-3"/>
        </w:rPr>
        <w:t xml:space="preserve"> </w:t>
      </w:r>
      <w:r>
        <w:t>and</w:t>
      </w:r>
      <w:r>
        <w:rPr>
          <w:spacing w:val="-3"/>
        </w:rPr>
        <w:t xml:space="preserve"> </w:t>
      </w:r>
      <w:r>
        <w:t>that</w:t>
      </w:r>
      <w:r>
        <w:rPr>
          <w:spacing w:val="-4"/>
        </w:rPr>
        <w:t xml:space="preserve"> </w:t>
      </w:r>
      <w:r>
        <w:t>is</w:t>
      </w:r>
      <w:r>
        <w:rPr>
          <w:spacing w:val="-4"/>
        </w:rPr>
        <w:t xml:space="preserve"> </w:t>
      </w:r>
      <w:r>
        <w:t>by</w:t>
      </w:r>
      <w:r>
        <w:rPr>
          <w:spacing w:val="-3"/>
        </w:rPr>
        <w:t xml:space="preserve"> </w:t>
      </w:r>
      <w:r>
        <w:t>some</w:t>
      </w:r>
      <w:r>
        <w:rPr>
          <w:spacing w:val="-4"/>
        </w:rPr>
        <w:t xml:space="preserve"> </w:t>
      </w:r>
      <w:r>
        <w:t>of</w:t>
      </w:r>
      <w:r>
        <w:rPr>
          <w:spacing w:val="-4"/>
        </w:rPr>
        <w:t xml:space="preserve"> </w:t>
      </w:r>
      <w:r>
        <w:t>us</w:t>
      </w:r>
      <w:r>
        <w:rPr>
          <w:spacing w:val="-4"/>
        </w:rPr>
        <w:t xml:space="preserve"> </w:t>
      </w:r>
      <w:r>
        <w:t>setting</w:t>
      </w:r>
      <w:r>
        <w:rPr>
          <w:spacing w:val="-3"/>
        </w:rPr>
        <w:t xml:space="preserve"> </w:t>
      </w:r>
      <w:r>
        <w:t>an</w:t>
      </w:r>
      <w:r>
        <w:rPr>
          <w:spacing w:val="-3"/>
        </w:rPr>
        <w:t xml:space="preserve"> </w:t>
      </w:r>
      <w:r>
        <w:t>example</w:t>
      </w:r>
      <w:r>
        <w:rPr>
          <w:spacing w:val="-4"/>
        </w:rPr>
        <w:t xml:space="preserve"> </w:t>
      </w:r>
      <w:r>
        <w:t xml:space="preserve">which the others may pick up and imitate till the new fashion spreads from east to west. Some of us are in more favorable positions than others to set new fashions. Some are much more striking personally and imitable, so to speak. But no living person is sunk so low as not to be imitated by somebody. Thackeray somewhere says of the Irish nation that there never was an Irishman so poor that he didn't have a still poorer Irishman living at his expense; and, surely, there is no human being whose example doesn't work contagiously in </w:t>
      </w:r>
      <w:r>
        <w:rPr>
          <w:i/>
        </w:rPr>
        <w:t xml:space="preserve">some </w:t>
      </w:r>
      <w:r>
        <w:t>particular. The very idiots at our public institutions imitate each other's peculiarities. And, if you should individually achieve calmness and harmony in your own person, you may depend upon it that a wave of imitation will spread from you, as surely as the circles spread outward when a stone is dropped into a lake.</w:t>
      </w:r>
    </w:p>
    <w:p w14:paraId="326F2D99" w14:textId="77777777" w:rsidR="00075191" w:rsidRDefault="00000000">
      <w:pPr>
        <w:pStyle w:val="BodyText"/>
        <w:ind w:right="359"/>
      </w:pPr>
      <w:r>
        <w:t>Fortunately, we shall not have to be absolute pioneers. Even now in New York they have formed a society for the improvement of our national vocalization, and one perceives its machinations already in the shape of various newspaper paragraphs intended to stir up dissatisfaction with the awful thing that it is. And, better still than that, because more radical and general, is the gospel of relaxation, as one may call it, preached by Miss Annie Payson Call, of Boston, in her admirable little volume called 'Power through</w:t>
      </w:r>
      <w:r>
        <w:rPr>
          <w:spacing w:val="29"/>
        </w:rPr>
        <w:t xml:space="preserve"> </w:t>
      </w:r>
      <w:r>
        <w:t>Repose,'</w:t>
      </w:r>
      <w:r>
        <w:rPr>
          <w:spacing w:val="32"/>
        </w:rPr>
        <w:t xml:space="preserve"> </w:t>
      </w:r>
      <w:r>
        <w:t>a</w:t>
      </w:r>
      <w:r>
        <w:rPr>
          <w:spacing w:val="31"/>
        </w:rPr>
        <w:t xml:space="preserve"> </w:t>
      </w:r>
      <w:r>
        <w:t>book</w:t>
      </w:r>
      <w:r>
        <w:rPr>
          <w:spacing w:val="32"/>
        </w:rPr>
        <w:t xml:space="preserve"> </w:t>
      </w:r>
      <w:r>
        <w:t>that</w:t>
      </w:r>
      <w:r>
        <w:rPr>
          <w:spacing w:val="31"/>
        </w:rPr>
        <w:t xml:space="preserve"> </w:t>
      </w:r>
      <w:r>
        <w:t>ought</w:t>
      </w:r>
      <w:r>
        <w:rPr>
          <w:spacing w:val="32"/>
        </w:rPr>
        <w:t xml:space="preserve"> </w:t>
      </w:r>
      <w:r>
        <w:t>to</w:t>
      </w:r>
      <w:r>
        <w:rPr>
          <w:spacing w:val="32"/>
        </w:rPr>
        <w:t xml:space="preserve"> </w:t>
      </w:r>
      <w:r>
        <w:t>be</w:t>
      </w:r>
      <w:r>
        <w:rPr>
          <w:spacing w:val="31"/>
        </w:rPr>
        <w:t xml:space="preserve"> </w:t>
      </w:r>
      <w:r>
        <w:t>in</w:t>
      </w:r>
      <w:r>
        <w:rPr>
          <w:spacing w:val="32"/>
        </w:rPr>
        <w:t xml:space="preserve"> </w:t>
      </w:r>
      <w:r>
        <w:t>the</w:t>
      </w:r>
      <w:r>
        <w:rPr>
          <w:spacing w:val="31"/>
        </w:rPr>
        <w:t xml:space="preserve"> </w:t>
      </w:r>
      <w:r>
        <w:t>hands</w:t>
      </w:r>
      <w:r>
        <w:rPr>
          <w:spacing w:val="32"/>
        </w:rPr>
        <w:t xml:space="preserve"> </w:t>
      </w:r>
      <w:r>
        <w:t>of</w:t>
      </w:r>
      <w:r>
        <w:rPr>
          <w:spacing w:val="31"/>
        </w:rPr>
        <w:t xml:space="preserve"> </w:t>
      </w:r>
      <w:r>
        <w:t>every</w:t>
      </w:r>
      <w:r>
        <w:rPr>
          <w:spacing w:val="32"/>
        </w:rPr>
        <w:t xml:space="preserve"> </w:t>
      </w:r>
      <w:r>
        <w:t>teacher</w:t>
      </w:r>
      <w:r>
        <w:rPr>
          <w:spacing w:val="32"/>
        </w:rPr>
        <w:t xml:space="preserve"> </w:t>
      </w:r>
      <w:r>
        <w:rPr>
          <w:spacing w:val="-5"/>
        </w:rPr>
        <w:t>and</w:t>
      </w:r>
    </w:p>
    <w:p w14:paraId="326F2D9A" w14:textId="77777777" w:rsidR="00075191" w:rsidRDefault="00075191">
      <w:pPr>
        <w:pStyle w:val="BodyText"/>
        <w:sectPr w:rsidR="00075191">
          <w:pgSz w:w="12240" w:h="15840"/>
          <w:pgMar w:top="1360" w:right="1080" w:bottom="280" w:left="1080" w:header="720" w:footer="720" w:gutter="0"/>
          <w:cols w:space="720"/>
        </w:sectPr>
      </w:pPr>
    </w:p>
    <w:p w14:paraId="326F2D9B" w14:textId="77777777" w:rsidR="00075191" w:rsidRDefault="00000000">
      <w:pPr>
        <w:pStyle w:val="BodyText"/>
        <w:spacing w:before="70"/>
        <w:ind w:right="361" w:firstLine="0"/>
      </w:pPr>
      <w:r>
        <w:t>student in America of either sex. You need only be followers, then, on a path already opened up by others. But of one thing be confident: others still will follow you.</w:t>
      </w:r>
    </w:p>
    <w:p w14:paraId="326F2D9C" w14:textId="77777777" w:rsidR="00075191" w:rsidRDefault="00000000">
      <w:pPr>
        <w:pStyle w:val="BodyText"/>
        <w:ind w:right="361"/>
      </w:pPr>
      <w:r>
        <w:t xml:space="preserve">And this brings me to one more application of psychology to practical life, to which I will call attention briefly, and then close. If one's example of easy and calm ways is to be effectively contagious, one feels by instinct that the less voluntarily one aims at getting imitated, the more unconscious one keeps in the matter, the more likely one is to succeed. </w:t>
      </w:r>
      <w:r>
        <w:rPr>
          <w:i/>
        </w:rPr>
        <w:t>Become the imitable thing</w:t>
      </w:r>
      <w:r>
        <w:t xml:space="preserve">, and you may then discharge your minds of all responsibility for the imitation. The laws of social nature will take care of that result. Now the psychological principle on which this precept reposes is a law of very deep and wide-spread importance in the conduct of our lives, and at the same time a law which we Americans most grievously neglect. Stated technically, the law is this: that </w:t>
      </w:r>
      <w:r>
        <w:rPr>
          <w:i/>
        </w:rPr>
        <w:t>strong feeling about one's self tends to arrest the free association of one's objective ideas and motor processes</w:t>
      </w:r>
      <w:r>
        <w:t>. We get the extreme example of this in the mental disease called melancholia.</w:t>
      </w:r>
    </w:p>
    <w:p w14:paraId="326F2D9D" w14:textId="77777777" w:rsidR="00075191" w:rsidRDefault="00000000">
      <w:pPr>
        <w:pStyle w:val="BodyText"/>
      </w:pPr>
      <w:r>
        <w:t>A melancholic patient is filled through and through with intensely painful emotion about himself. He is threatened, he is guilty, he is doomed, he is annihilated, he is lost. His mind is fixed as if in a cramp on these feelings of his</w:t>
      </w:r>
      <w:r>
        <w:rPr>
          <w:spacing w:val="-2"/>
        </w:rPr>
        <w:t xml:space="preserve"> </w:t>
      </w:r>
      <w:r>
        <w:t>own</w:t>
      </w:r>
      <w:r>
        <w:rPr>
          <w:spacing w:val="-1"/>
        </w:rPr>
        <w:t xml:space="preserve"> </w:t>
      </w:r>
      <w:r>
        <w:t>situation,</w:t>
      </w:r>
      <w:r>
        <w:rPr>
          <w:spacing w:val="-2"/>
        </w:rPr>
        <w:t xml:space="preserve"> </w:t>
      </w:r>
      <w:r>
        <w:t>and</w:t>
      </w:r>
      <w:r>
        <w:rPr>
          <w:spacing w:val="-1"/>
        </w:rPr>
        <w:t xml:space="preserve"> </w:t>
      </w:r>
      <w:r>
        <w:t>in</w:t>
      </w:r>
      <w:r>
        <w:rPr>
          <w:spacing w:val="-2"/>
        </w:rPr>
        <w:t xml:space="preserve"> </w:t>
      </w:r>
      <w:r>
        <w:t>all</w:t>
      </w:r>
      <w:r>
        <w:rPr>
          <w:spacing w:val="-2"/>
        </w:rPr>
        <w:t xml:space="preserve"> </w:t>
      </w:r>
      <w:r>
        <w:t>the</w:t>
      </w:r>
      <w:r>
        <w:rPr>
          <w:spacing w:val="-2"/>
        </w:rPr>
        <w:t xml:space="preserve"> </w:t>
      </w:r>
      <w:r>
        <w:t>books</w:t>
      </w:r>
      <w:r>
        <w:rPr>
          <w:spacing w:val="-1"/>
        </w:rPr>
        <w:t xml:space="preserve"> </w:t>
      </w:r>
      <w:r>
        <w:t>on</w:t>
      </w:r>
      <w:r>
        <w:rPr>
          <w:spacing w:val="-2"/>
        </w:rPr>
        <w:t xml:space="preserve"> </w:t>
      </w:r>
      <w:r>
        <w:t>insanity</w:t>
      </w:r>
      <w:r>
        <w:rPr>
          <w:spacing w:val="-1"/>
        </w:rPr>
        <w:t xml:space="preserve"> </w:t>
      </w:r>
      <w:r>
        <w:t>you</w:t>
      </w:r>
      <w:r>
        <w:rPr>
          <w:spacing w:val="-2"/>
        </w:rPr>
        <w:t xml:space="preserve"> </w:t>
      </w:r>
      <w:r>
        <w:t>may</w:t>
      </w:r>
      <w:r>
        <w:rPr>
          <w:spacing w:val="-1"/>
        </w:rPr>
        <w:t xml:space="preserve"> </w:t>
      </w:r>
      <w:r>
        <w:t>read</w:t>
      </w:r>
      <w:r>
        <w:rPr>
          <w:spacing w:val="-2"/>
        </w:rPr>
        <w:t xml:space="preserve"> </w:t>
      </w:r>
      <w:r>
        <w:t>that</w:t>
      </w:r>
      <w:r>
        <w:rPr>
          <w:spacing w:val="-2"/>
        </w:rPr>
        <w:t xml:space="preserve"> </w:t>
      </w:r>
      <w:r>
        <w:t>the</w:t>
      </w:r>
      <w:r>
        <w:rPr>
          <w:spacing w:val="-1"/>
        </w:rPr>
        <w:t xml:space="preserve"> </w:t>
      </w:r>
      <w:r>
        <w:t xml:space="preserve">usual varied flow of his thoughts has ceased. His associative processes, to use the technical phrase, are inhibited; and his ideas stand stock-still, shut up to their one monotonous function of reiterating inwardly the fact of the man's desperate estate. And this inhibitive influence is not due to the mere fact that his emotion is </w:t>
      </w:r>
      <w:r>
        <w:rPr>
          <w:i/>
        </w:rPr>
        <w:t>painful</w:t>
      </w:r>
      <w:r>
        <w:t xml:space="preserve">. Joyous emotions about the self also stop the association of our ideas. A saint in ecstasy is as motionless and irresponsive and one-idea'd as a melancholiac. And, without going as far as ecstatic saints, we know how in every one a great or sudden pleasure may paralyze the flow of thought. Ask young people returning from a party or a spectacle, and all excited about it, what it was. "Oh, it was </w:t>
      </w:r>
      <w:r>
        <w:rPr>
          <w:i/>
        </w:rPr>
        <w:t>fine</w:t>
      </w:r>
      <w:r>
        <w:t xml:space="preserve">! it was </w:t>
      </w:r>
      <w:r>
        <w:rPr>
          <w:i/>
        </w:rPr>
        <w:t>fine</w:t>
      </w:r>
      <w:r>
        <w:t xml:space="preserve">! it was </w:t>
      </w:r>
      <w:r>
        <w:rPr>
          <w:i/>
        </w:rPr>
        <w:t>fine</w:t>
      </w:r>
      <w:r>
        <w:t>!" is all the information you are likely to receive until the excitement has calmed down. Probably every one of my hearers has been made temporarily half-idiotic by some great success or piece of good fortune. "</w:t>
      </w:r>
      <w:r>
        <w:rPr>
          <w:i/>
        </w:rPr>
        <w:t>Good</w:t>
      </w:r>
      <w:r>
        <w:t>! GOOD! GOOD!" is all we can at such times say to ourselves until we smile at our own very foolishness.</w:t>
      </w:r>
    </w:p>
    <w:p w14:paraId="326F2D9E" w14:textId="77777777" w:rsidR="00075191" w:rsidRDefault="00000000">
      <w:pPr>
        <w:pStyle w:val="BodyText"/>
        <w:spacing w:before="1"/>
        <w:ind w:right="364"/>
      </w:pPr>
      <w:r>
        <w:t>Now from all this we can draw an extremely practical conclusion. If, namely,</w:t>
      </w:r>
      <w:r>
        <w:rPr>
          <w:spacing w:val="15"/>
        </w:rPr>
        <w:t xml:space="preserve"> </w:t>
      </w:r>
      <w:r>
        <w:t>we</w:t>
      </w:r>
      <w:r>
        <w:rPr>
          <w:spacing w:val="15"/>
        </w:rPr>
        <w:t xml:space="preserve"> </w:t>
      </w:r>
      <w:r>
        <w:t>wish</w:t>
      </w:r>
      <w:r>
        <w:rPr>
          <w:spacing w:val="15"/>
        </w:rPr>
        <w:t xml:space="preserve"> </w:t>
      </w:r>
      <w:r>
        <w:t>our</w:t>
      </w:r>
      <w:r>
        <w:rPr>
          <w:spacing w:val="15"/>
        </w:rPr>
        <w:t xml:space="preserve"> </w:t>
      </w:r>
      <w:r>
        <w:t>trains</w:t>
      </w:r>
      <w:r>
        <w:rPr>
          <w:spacing w:val="15"/>
        </w:rPr>
        <w:t xml:space="preserve"> </w:t>
      </w:r>
      <w:r>
        <w:t>of</w:t>
      </w:r>
      <w:r>
        <w:rPr>
          <w:spacing w:val="15"/>
        </w:rPr>
        <w:t xml:space="preserve"> </w:t>
      </w:r>
      <w:r>
        <w:t>ideation</w:t>
      </w:r>
      <w:r>
        <w:rPr>
          <w:spacing w:val="15"/>
        </w:rPr>
        <w:t xml:space="preserve"> </w:t>
      </w:r>
      <w:r>
        <w:t>and</w:t>
      </w:r>
      <w:r>
        <w:rPr>
          <w:spacing w:val="15"/>
        </w:rPr>
        <w:t xml:space="preserve"> </w:t>
      </w:r>
      <w:r>
        <w:t>volition</w:t>
      </w:r>
      <w:r>
        <w:rPr>
          <w:spacing w:val="15"/>
        </w:rPr>
        <w:t xml:space="preserve"> </w:t>
      </w:r>
      <w:r>
        <w:t>to</w:t>
      </w:r>
      <w:r>
        <w:rPr>
          <w:spacing w:val="15"/>
        </w:rPr>
        <w:t xml:space="preserve"> </w:t>
      </w:r>
      <w:r>
        <w:t>be</w:t>
      </w:r>
      <w:r>
        <w:rPr>
          <w:spacing w:val="15"/>
        </w:rPr>
        <w:t xml:space="preserve"> </w:t>
      </w:r>
      <w:r>
        <w:t>copious</w:t>
      </w:r>
      <w:r>
        <w:rPr>
          <w:spacing w:val="15"/>
        </w:rPr>
        <w:t xml:space="preserve"> </w:t>
      </w:r>
      <w:r>
        <w:t>and</w:t>
      </w:r>
      <w:r>
        <w:rPr>
          <w:spacing w:val="15"/>
        </w:rPr>
        <w:t xml:space="preserve"> </w:t>
      </w:r>
      <w:r>
        <w:rPr>
          <w:spacing w:val="-2"/>
        </w:rPr>
        <w:t>varied</w:t>
      </w:r>
    </w:p>
    <w:p w14:paraId="326F2D9F" w14:textId="77777777" w:rsidR="00075191" w:rsidRDefault="00075191">
      <w:pPr>
        <w:pStyle w:val="BodyText"/>
        <w:sectPr w:rsidR="00075191">
          <w:pgSz w:w="12240" w:h="15840"/>
          <w:pgMar w:top="1360" w:right="1080" w:bottom="280" w:left="1080" w:header="720" w:footer="720" w:gutter="0"/>
          <w:cols w:space="720"/>
        </w:sectPr>
      </w:pPr>
    </w:p>
    <w:p w14:paraId="326F2DA0" w14:textId="77777777" w:rsidR="00075191" w:rsidRDefault="00000000">
      <w:pPr>
        <w:pStyle w:val="BodyText"/>
        <w:spacing w:before="70"/>
        <w:ind w:right="360" w:firstLine="0"/>
      </w:pPr>
      <w:r>
        <w:t>and effective, we must form the habit of freeing them from the inhibitive influence of reflection upon them, of egoistic preoccupation about their results. Such a habit, like other habits, can be formed. Prudence and duty and self-regard, emotions of ambition and emotions of anxiety, have, of course, a needful part to play in our lives.</w:t>
      </w:r>
    </w:p>
    <w:p w14:paraId="326F2DA1" w14:textId="77777777" w:rsidR="00075191" w:rsidRDefault="00000000">
      <w:pPr>
        <w:pStyle w:val="BodyText"/>
        <w:ind w:right="360"/>
      </w:pPr>
      <w:r>
        <w:t>But confine them as far as possible to the occasions when you are making your general resolutions and deciding on your plans of campaign, and keep them out of the details. When once a decision is reached and execution is the order of the day, dismiss absolutely all responsibility and care about the outcome.</w:t>
      </w:r>
      <w:r>
        <w:rPr>
          <w:spacing w:val="-3"/>
        </w:rPr>
        <w:t xml:space="preserve"> </w:t>
      </w:r>
      <w:r>
        <w:rPr>
          <w:i/>
        </w:rPr>
        <w:t>Unclamp</w:t>
      </w:r>
      <w:r>
        <w:t xml:space="preserve">, in a word, your intellectual and practical machinery, and let it run free; and the service it will do you will be twice as good. Who are the scholars who get 'rattled' in the recitation-room? Those who think of the possibilities of failure and feel the great importance of the act. Who are those who do recite well? Often those who are most indifferent. </w:t>
      </w:r>
      <w:r>
        <w:rPr>
          <w:i/>
        </w:rPr>
        <w:t xml:space="preserve">Their </w:t>
      </w:r>
      <w:r>
        <w:t>ideas reel themselves out of their memory of their own accord. Why do we hear the complaint so often that social life in New England is either less rich and expressive or more fatiguing than it is in some other parts of the world? To what is the fact, if fact it be, due unless to the over-active conscience of the people, afraid of either saying something too trivial and obvious, or something insincere, or something unworthy of one's interlocutor, or something in some way or other not adequate to the occasion? How can conversation possibly steer itself through such a sea of responsibilities and inhibitions as this? On the other hand, conversation does flourish and society is refreshing, and neither dull on the one hand nor exhausting from its effort on the other, wherever people forget their scruples and take the brakes off their hearts, and let their tongues wag as automatically and irresponsibly as they will.</w:t>
      </w:r>
    </w:p>
    <w:p w14:paraId="326F2DA2" w14:textId="77777777" w:rsidR="00075191" w:rsidRDefault="00000000">
      <w:pPr>
        <w:pStyle w:val="BodyText"/>
        <w:ind w:right="361"/>
      </w:pPr>
      <w:r>
        <w:t xml:space="preserve">They talk much in pedagogic circles to-day about the duty of the teacher to prepare for every lesson in advance. To some extent this is useful. But we Yankees are assuredly not those to whom such a general doctrine should be preached. We are only too careful as it is. The advice I should give to most teachers would be in the words of one who is herself an admirable teacher. Prepare yourself in the </w:t>
      </w:r>
      <w:r>
        <w:rPr>
          <w:i/>
        </w:rPr>
        <w:t>subject so well that it shall be always on tap</w:t>
      </w:r>
      <w:r>
        <w:t>: then in the class-room trust your spontaneity and fling away all further care.</w:t>
      </w:r>
    </w:p>
    <w:p w14:paraId="326F2DA3" w14:textId="77777777" w:rsidR="00075191" w:rsidRDefault="00000000">
      <w:pPr>
        <w:pStyle w:val="BodyText"/>
        <w:spacing w:before="1"/>
        <w:ind w:right="360"/>
      </w:pPr>
      <w:r>
        <w:t>My advice to students, especially to girl-students, would be somewhat similar.</w:t>
      </w:r>
      <w:r>
        <w:rPr>
          <w:spacing w:val="-1"/>
        </w:rPr>
        <w:t xml:space="preserve"> </w:t>
      </w:r>
      <w:r>
        <w:t>Just</w:t>
      </w:r>
      <w:r>
        <w:rPr>
          <w:spacing w:val="-1"/>
        </w:rPr>
        <w:t xml:space="preserve"> </w:t>
      </w:r>
      <w:r>
        <w:t>as</w:t>
      </w:r>
      <w:r>
        <w:rPr>
          <w:spacing w:val="-1"/>
        </w:rPr>
        <w:t xml:space="preserve"> </w:t>
      </w:r>
      <w:r>
        <w:t>a</w:t>
      </w:r>
      <w:r>
        <w:rPr>
          <w:spacing w:val="-1"/>
        </w:rPr>
        <w:t xml:space="preserve"> </w:t>
      </w:r>
      <w:r>
        <w:t>bicycle-chain</w:t>
      </w:r>
      <w:r>
        <w:rPr>
          <w:spacing w:val="-1"/>
        </w:rPr>
        <w:t xml:space="preserve"> </w:t>
      </w:r>
      <w:r>
        <w:t>may</w:t>
      </w:r>
      <w:r>
        <w:rPr>
          <w:spacing w:val="-1"/>
        </w:rPr>
        <w:t xml:space="preserve"> </w:t>
      </w:r>
      <w:r>
        <w:t>be</w:t>
      </w:r>
      <w:r>
        <w:rPr>
          <w:spacing w:val="-1"/>
        </w:rPr>
        <w:t xml:space="preserve"> </w:t>
      </w:r>
      <w:r>
        <w:t>too</w:t>
      </w:r>
      <w:r>
        <w:rPr>
          <w:spacing w:val="-1"/>
        </w:rPr>
        <w:t xml:space="preserve"> </w:t>
      </w:r>
      <w:r>
        <w:t>tight,</w:t>
      </w:r>
      <w:r>
        <w:rPr>
          <w:spacing w:val="-1"/>
        </w:rPr>
        <w:t xml:space="preserve"> </w:t>
      </w:r>
      <w:r>
        <w:t>so</w:t>
      </w:r>
      <w:r>
        <w:rPr>
          <w:spacing w:val="-1"/>
        </w:rPr>
        <w:t xml:space="preserve"> </w:t>
      </w:r>
      <w:r>
        <w:t>may</w:t>
      </w:r>
      <w:r>
        <w:rPr>
          <w:spacing w:val="-1"/>
        </w:rPr>
        <w:t xml:space="preserve"> </w:t>
      </w:r>
      <w:r>
        <w:t>one's</w:t>
      </w:r>
      <w:r>
        <w:rPr>
          <w:spacing w:val="-1"/>
        </w:rPr>
        <w:t xml:space="preserve"> </w:t>
      </w:r>
      <w:r>
        <w:t>carefulness</w:t>
      </w:r>
      <w:r>
        <w:rPr>
          <w:spacing w:val="-1"/>
        </w:rPr>
        <w:t xml:space="preserve"> </w:t>
      </w:r>
      <w:r>
        <w:t>and conscientiousness</w:t>
      </w:r>
      <w:r>
        <w:rPr>
          <w:spacing w:val="28"/>
        </w:rPr>
        <w:t xml:space="preserve"> </w:t>
      </w:r>
      <w:r>
        <w:t>be</w:t>
      </w:r>
      <w:r>
        <w:rPr>
          <w:spacing w:val="29"/>
        </w:rPr>
        <w:t xml:space="preserve"> </w:t>
      </w:r>
      <w:r>
        <w:t>so</w:t>
      </w:r>
      <w:r>
        <w:rPr>
          <w:spacing w:val="29"/>
        </w:rPr>
        <w:t xml:space="preserve"> </w:t>
      </w:r>
      <w:r>
        <w:t>tense</w:t>
      </w:r>
      <w:r>
        <w:rPr>
          <w:spacing w:val="29"/>
        </w:rPr>
        <w:t xml:space="preserve"> </w:t>
      </w:r>
      <w:r>
        <w:t>as</w:t>
      </w:r>
      <w:r>
        <w:rPr>
          <w:spacing w:val="29"/>
        </w:rPr>
        <w:t xml:space="preserve"> </w:t>
      </w:r>
      <w:r>
        <w:t>to</w:t>
      </w:r>
      <w:r>
        <w:rPr>
          <w:spacing w:val="29"/>
        </w:rPr>
        <w:t xml:space="preserve"> </w:t>
      </w:r>
      <w:r>
        <w:t>hinder</w:t>
      </w:r>
      <w:r>
        <w:rPr>
          <w:spacing w:val="29"/>
        </w:rPr>
        <w:t xml:space="preserve"> </w:t>
      </w:r>
      <w:r>
        <w:t>the</w:t>
      </w:r>
      <w:r>
        <w:rPr>
          <w:spacing w:val="29"/>
        </w:rPr>
        <w:t xml:space="preserve"> </w:t>
      </w:r>
      <w:r>
        <w:t>running</w:t>
      </w:r>
      <w:r>
        <w:rPr>
          <w:spacing w:val="29"/>
        </w:rPr>
        <w:t xml:space="preserve"> </w:t>
      </w:r>
      <w:r>
        <w:t>of</w:t>
      </w:r>
      <w:r>
        <w:rPr>
          <w:spacing w:val="29"/>
        </w:rPr>
        <w:t xml:space="preserve"> </w:t>
      </w:r>
      <w:r>
        <w:t>one's</w:t>
      </w:r>
      <w:r>
        <w:rPr>
          <w:spacing w:val="29"/>
        </w:rPr>
        <w:t xml:space="preserve"> </w:t>
      </w:r>
      <w:r>
        <w:t>mind.</w:t>
      </w:r>
      <w:r>
        <w:rPr>
          <w:spacing w:val="29"/>
        </w:rPr>
        <w:t xml:space="preserve"> </w:t>
      </w:r>
      <w:r>
        <w:rPr>
          <w:spacing w:val="-2"/>
        </w:rPr>
        <w:t>Take,</w:t>
      </w:r>
    </w:p>
    <w:p w14:paraId="326F2DA4" w14:textId="77777777" w:rsidR="00075191" w:rsidRDefault="00075191">
      <w:pPr>
        <w:pStyle w:val="BodyText"/>
        <w:sectPr w:rsidR="00075191">
          <w:pgSz w:w="12240" w:h="15840"/>
          <w:pgMar w:top="1360" w:right="1080" w:bottom="280" w:left="1080" w:header="720" w:footer="720" w:gutter="0"/>
          <w:cols w:space="720"/>
        </w:sectPr>
      </w:pPr>
    </w:p>
    <w:p w14:paraId="326F2DA5" w14:textId="77777777" w:rsidR="00075191" w:rsidRDefault="00000000">
      <w:pPr>
        <w:pStyle w:val="BodyText"/>
        <w:spacing w:before="70"/>
        <w:ind w:firstLine="0"/>
      </w:pPr>
      <w:r>
        <w:t>for example, periods when there are many successive days of examination impending.</w:t>
      </w:r>
      <w:r>
        <w:rPr>
          <w:spacing w:val="-3"/>
        </w:rPr>
        <w:t xml:space="preserve"> </w:t>
      </w:r>
      <w:r>
        <w:t>One</w:t>
      </w:r>
      <w:r>
        <w:rPr>
          <w:spacing w:val="-4"/>
        </w:rPr>
        <w:t xml:space="preserve"> </w:t>
      </w:r>
      <w:r>
        <w:t>ounce</w:t>
      </w:r>
      <w:r>
        <w:rPr>
          <w:spacing w:val="-4"/>
        </w:rPr>
        <w:t xml:space="preserve"> </w:t>
      </w:r>
      <w:r>
        <w:t>of</w:t>
      </w:r>
      <w:r>
        <w:rPr>
          <w:spacing w:val="-4"/>
        </w:rPr>
        <w:t xml:space="preserve"> </w:t>
      </w:r>
      <w:r>
        <w:t>good</w:t>
      </w:r>
      <w:r>
        <w:rPr>
          <w:spacing w:val="-3"/>
        </w:rPr>
        <w:t xml:space="preserve"> </w:t>
      </w:r>
      <w:r>
        <w:t>nervous</w:t>
      </w:r>
      <w:r>
        <w:rPr>
          <w:spacing w:val="-4"/>
        </w:rPr>
        <w:t xml:space="preserve"> </w:t>
      </w:r>
      <w:r>
        <w:t>tone</w:t>
      </w:r>
      <w:r>
        <w:rPr>
          <w:spacing w:val="-4"/>
        </w:rPr>
        <w:t xml:space="preserve"> </w:t>
      </w:r>
      <w:r>
        <w:t>in</w:t>
      </w:r>
      <w:r>
        <w:rPr>
          <w:spacing w:val="-3"/>
        </w:rPr>
        <w:t xml:space="preserve"> </w:t>
      </w:r>
      <w:r>
        <w:t>an</w:t>
      </w:r>
      <w:r>
        <w:rPr>
          <w:spacing w:val="-3"/>
        </w:rPr>
        <w:t xml:space="preserve"> </w:t>
      </w:r>
      <w:r>
        <w:t>examination</w:t>
      </w:r>
      <w:r>
        <w:rPr>
          <w:spacing w:val="-3"/>
        </w:rPr>
        <w:t xml:space="preserve"> </w:t>
      </w:r>
      <w:r>
        <w:t>is</w:t>
      </w:r>
      <w:r>
        <w:rPr>
          <w:spacing w:val="-4"/>
        </w:rPr>
        <w:t xml:space="preserve"> </w:t>
      </w:r>
      <w:r>
        <w:t>worth</w:t>
      </w:r>
      <w:r>
        <w:rPr>
          <w:spacing w:val="-3"/>
        </w:rPr>
        <w:t xml:space="preserve"> </w:t>
      </w:r>
      <w:r>
        <w:t>many pounds of anxious study for it in advance. If you want really to do your best in an examination, fling away the book the day before, say to yourself, "I won't waste another minute on this miserable thing, and I don't care an iota whether I succeed or not." Say this sincerely, and feel it; and go out and play, or go to bed and sleep, and I am sure the results next day will encourage you to use the method permanently. I have heard this advice given to a student by Miss Call, whose book on muscular relaxation I quoted a moment ago. In her later book, entitled 'As a Matter of Course,' the gospel of moral relaxation, of dropping things from the mind, and not 'caring,' is preached with equal success. Not only our preachers, but our friends the theosophists and mind-curers of various religious sects are also harping on this string. And with the doctors, the Delsarteans, the various mind-curing sects, and such writers as Mr. Dresser, Prentice Mulford, Mr. Horace Fletcher, and Mr. Trine to help, and the whole band of schoolteachers and magazine-readers chiming in, it really looks as if a good start might be made in the direction of changing our American mental habit into something more indifferent and strong.</w:t>
      </w:r>
    </w:p>
    <w:p w14:paraId="326F2DA6" w14:textId="77777777" w:rsidR="00075191" w:rsidRDefault="00000000">
      <w:pPr>
        <w:pStyle w:val="BodyText"/>
      </w:pPr>
      <w:r>
        <w:t>Worry means always and invariably inhibition of associations and loss of effective power. Of course, the sovereign cure for worry is religious faith;</w:t>
      </w:r>
      <w:r>
        <w:rPr>
          <w:spacing w:val="40"/>
        </w:rPr>
        <w:t xml:space="preserve"> </w:t>
      </w:r>
      <w:r>
        <w:t>and this, of course, you also know. The turbulent billows of the fretful</w:t>
      </w:r>
      <w:r>
        <w:rPr>
          <w:spacing w:val="40"/>
        </w:rPr>
        <w:t xml:space="preserve"> </w:t>
      </w:r>
      <w:r>
        <w:t>surface leave the deep parts of the ocean undisturbed, and to him who has a hold on vaster and more permanent realities the hourly vicissitudes of his personal destiny seem relatively insignificant things. The really religious person is accordingly unshakable and full of equanimity, and calmly ready</w:t>
      </w:r>
      <w:r>
        <w:rPr>
          <w:spacing w:val="40"/>
        </w:rPr>
        <w:t xml:space="preserve"> </w:t>
      </w:r>
      <w:r>
        <w:t>for any duty that the day may bring forth. This is charmingly illustrated by a little work with which I recently became acquainted, "The Practice of the Presence of God, the Best Ruler of a Holy Life, by Brother Lawrence, being Conversations and Letters of Nicholas Herman of Lorraine, Translated from the French."</w:t>
      </w:r>
      <w:hyperlink r:id="rId77" w:anchor="Footnote_A_3">
        <w:r>
          <w:rPr>
            <w:color w:val="0000FF"/>
            <w:u w:val="single" w:color="0000FF"/>
            <w:vertAlign w:val="superscript"/>
          </w:rPr>
          <w:t>[A]</w:t>
        </w:r>
      </w:hyperlink>
      <w:r>
        <w:rPr>
          <w:color w:val="0000FF"/>
        </w:rPr>
        <w:t xml:space="preserve"> </w:t>
      </w:r>
      <w:r>
        <w:t>I extract a few passages, the conversations being given in indirect</w:t>
      </w:r>
      <w:r>
        <w:rPr>
          <w:spacing w:val="-3"/>
        </w:rPr>
        <w:t xml:space="preserve"> </w:t>
      </w:r>
      <w:r>
        <w:t>discourse.</w:t>
      </w:r>
      <w:r>
        <w:rPr>
          <w:spacing w:val="-3"/>
        </w:rPr>
        <w:t xml:space="preserve"> </w:t>
      </w:r>
      <w:r>
        <w:t>Brother</w:t>
      </w:r>
      <w:r>
        <w:rPr>
          <w:spacing w:val="-3"/>
        </w:rPr>
        <w:t xml:space="preserve"> </w:t>
      </w:r>
      <w:r>
        <w:t>Lawrence</w:t>
      </w:r>
      <w:r>
        <w:rPr>
          <w:spacing w:val="-3"/>
        </w:rPr>
        <w:t xml:space="preserve"> </w:t>
      </w:r>
      <w:r>
        <w:t>was</w:t>
      </w:r>
      <w:r>
        <w:rPr>
          <w:spacing w:val="-3"/>
        </w:rPr>
        <w:t xml:space="preserve"> </w:t>
      </w:r>
      <w:r>
        <w:t>a</w:t>
      </w:r>
      <w:r>
        <w:rPr>
          <w:spacing w:val="-3"/>
        </w:rPr>
        <w:t xml:space="preserve"> </w:t>
      </w:r>
      <w:r>
        <w:t>Carmelite</w:t>
      </w:r>
      <w:r>
        <w:rPr>
          <w:spacing w:val="-3"/>
        </w:rPr>
        <w:t xml:space="preserve"> </w:t>
      </w:r>
      <w:r>
        <w:t>friar,</w:t>
      </w:r>
      <w:r>
        <w:rPr>
          <w:spacing w:val="-3"/>
        </w:rPr>
        <w:t xml:space="preserve"> </w:t>
      </w:r>
      <w:r>
        <w:t>converted</w:t>
      </w:r>
      <w:r>
        <w:rPr>
          <w:spacing w:val="-3"/>
        </w:rPr>
        <w:t xml:space="preserve"> </w:t>
      </w:r>
      <w:r>
        <w:t>at</w:t>
      </w:r>
      <w:r>
        <w:rPr>
          <w:spacing w:val="-3"/>
        </w:rPr>
        <w:t xml:space="preserve"> </w:t>
      </w:r>
      <w:r>
        <w:t>Paris in 1666. "He said that</w:t>
      </w:r>
      <w:r>
        <w:rPr>
          <w:spacing w:val="-1"/>
        </w:rPr>
        <w:t xml:space="preserve"> </w:t>
      </w:r>
      <w:r>
        <w:t>he had been footman to M. Fieubert, the Treasurer, and that he was a great awkward fellow, who broke everything. That he had desired to be received into a monastery, thinking that he would there be made to smart for his awkwardness and the faults he should commit, and so he should sacrifice to God his life, with its pleasures; but that God had disappointed him, he having met with nothing but satisfaction in that state....</w:t>
      </w:r>
    </w:p>
    <w:p w14:paraId="326F2DA7" w14:textId="77777777" w:rsidR="00075191" w:rsidRDefault="00075191">
      <w:pPr>
        <w:pStyle w:val="BodyText"/>
        <w:sectPr w:rsidR="00075191">
          <w:pgSz w:w="12240" w:h="15840"/>
          <w:pgMar w:top="1360" w:right="1080" w:bottom="280" w:left="1080" w:header="720" w:footer="720" w:gutter="0"/>
          <w:cols w:space="720"/>
        </w:sectPr>
      </w:pPr>
    </w:p>
    <w:p w14:paraId="326F2DA8" w14:textId="77777777" w:rsidR="00075191" w:rsidRDefault="00000000">
      <w:pPr>
        <w:pStyle w:val="ListParagraph"/>
        <w:numPr>
          <w:ilvl w:val="1"/>
          <w:numId w:val="58"/>
        </w:numPr>
        <w:tabs>
          <w:tab w:val="left" w:pos="1298"/>
        </w:tabs>
        <w:spacing w:before="70"/>
        <w:ind w:left="1298" w:hanging="488"/>
        <w:jc w:val="both"/>
        <w:rPr>
          <w:sz w:val="30"/>
        </w:rPr>
      </w:pPr>
      <w:r>
        <w:rPr>
          <w:sz w:val="30"/>
        </w:rPr>
        <w:t>Fleming</w:t>
      </w:r>
      <w:r>
        <w:rPr>
          <w:spacing w:val="-4"/>
          <w:sz w:val="30"/>
        </w:rPr>
        <w:t xml:space="preserve"> </w:t>
      </w:r>
      <w:r>
        <w:rPr>
          <w:sz w:val="30"/>
        </w:rPr>
        <w:t>H.</w:t>
      </w:r>
      <w:r>
        <w:rPr>
          <w:spacing w:val="-3"/>
          <w:sz w:val="30"/>
        </w:rPr>
        <w:t xml:space="preserve"> </w:t>
      </w:r>
      <w:r>
        <w:rPr>
          <w:sz w:val="30"/>
        </w:rPr>
        <w:t>Revell</w:t>
      </w:r>
      <w:r>
        <w:rPr>
          <w:spacing w:val="-3"/>
          <w:sz w:val="30"/>
        </w:rPr>
        <w:t xml:space="preserve"> </w:t>
      </w:r>
      <w:r>
        <w:rPr>
          <w:sz w:val="30"/>
        </w:rPr>
        <w:t>Company,</w:t>
      </w:r>
      <w:r>
        <w:rPr>
          <w:spacing w:val="-4"/>
          <w:sz w:val="30"/>
        </w:rPr>
        <w:t xml:space="preserve"> </w:t>
      </w:r>
      <w:r>
        <w:rPr>
          <w:sz w:val="30"/>
        </w:rPr>
        <w:t>New</w:t>
      </w:r>
      <w:r>
        <w:rPr>
          <w:spacing w:val="-3"/>
          <w:sz w:val="30"/>
        </w:rPr>
        <w:t xml:space="preserve"> </w:t>
      </w:r>
      <w:r>
        <w:rPr>
          <w:spacing w:val="-4"/>
          <w:sz w:val="30"/>
        </w:rPr>
        <w:t>York.</w:t>
      </w:r>
    </w:p>
    <w:p w14:paraId="326F2DA9" w14:textId="77777777" w:rsidR="00075191" w:rsidRDefault="00000000">
      <w:pPr>
        <w:ind w:left="360" w:right="358" w:firstLine="450"/>
        <w:jc w:val="both"/>
        <w:rPr>
          <w:sz w:val="30"/>
        </w:rPr>
      </w:pPr>
      <w:r>
        <w:rPr>
          <w:sz w:val="30"/>
        </w:rPr>
        <w:t>"That he had long been troubled in mind from a certain belief that he should be damned; that all the men in the world could not have persuaded</w:t>
      </w:r>
      <w:r>
        <w:rPr>
          <w:spacing w:val="40"/>
          <w:sz w:val="30"/>
        </w:rPr>
        <w:t xml:space="preserve"> </w:t>
      </w:r>
      <w:r>
        <w:rPr>
          <w:sz w:val="30"/>
        </w:rPr>
        <w:t xml:space="preserve">him to the contrary; but that he had thus reasoned with himself about it: </w:t>
      </w:r>
      <w:r>
        <w:rPr>
          <w:i/>
          <w:sz w:val="30"/>
        </w:rPr>
        <w:t>I engaged in a religious life only for the love of God, and I have endeavored to act only for Him; whatever becomes of me, whether I be lost or saved, I will always continue to act purely for the love of God. I shall have this good at least,</w:t>
      </w:r>
      <w:r>
        <w:rPr>
          <w:i/>
          <w:spacing w:val="31"/>
          <w:sz w:val="30"/>
        </w:rPr>
        <w:t xml:space="preserve"> </w:t>
      </w:r>
      <w:r>
        <w:rPr>
          <w:i/>
          <w:sz w:val="30"/>
        </w:rPr>
        <w:t>that</w:t>
      </w:r>
      <w:r>
        <w:rPr>
          <w:i/>
          <w:spacing w:val="32"/>
          <w:sz w:val="30"/>
        </w:rPr>
        <w:t xml:space="preserve"> </w:t>
      </w:r>
      <w:r>
        <w:rPr>
          <w:i/>
          <w:sz w:val="30"/>
        </w:rPr>
        <w:t>till</w:t>
      </w:r>
      <w:r>
        <w:rPr>
          <w:i/>
          <w:spacing w:val="32"/>
          <w:sz w:val="30"/>
        </w:rPr>
        <w:t xml:space="preserve"> </w:t>
      </w:r>
      <w:r>
        <w:rPr>
          <w:i/>
          <w:sz w:val="30"/>
        </w:rPr>
        <w:t>death</w:t>
      </w:r>
      <w:r>
        <w:rPr>
          <w:i/>
          <w:spacing w:val="32"/>
          <w:sz w:val="30"/>
        </w:rPr>
        <w:t xml:space="preserve"> </w:t>
      </w:r>
      <w:r>
        <w:rPr>
          <w:i/>
          <w:sz w:val="30"/>
        </w:rPr>
        <w:t>I</w:t>
      </w:r>
      <w:r>
        <w:rPr>
          <w:i/>
          <w:spacing w:val="31"/>
          <w:sz w:val="30"/>
        </w:rPr>
        <w:t xml:space="preserve"> </w:t>
      </w:r>
      <w:r>
        <w:rPr>
          <w:i/>
          <w:sz w:val="30"/>
        </w:rPr>
        <w:t>shall</w:t>
      </w:r>
      <w:r>
        <w:rPr>
          <w:i/>
          <w:spacing w:val="32"/>
          <w:sz w:val="30"/>
        </w:rPr>
        <w:t xml:space="preserve"> </w:t>
      </w:r>
      <w:r>
        <w:rPr>
          <w:i/>
          <w:sz w:val="30"/>
        </w:rPr>
        <w:t>have</w:t>
      </w:r>
      <w:r>
        <w:rPr>
          <w:i/>
          <w:spacing w:val="32"/>
          <w:sz w:val="30"/>
        </w:rPr>
        <w:t xml:space="preserve"> </w:t>
      </w:r>
      <w:r>
        <w:rPr>
          <w:i/>
          <w:sz w:val="30"/>
        </w:rPr>
        <w:t>done</w:t>
      </w:r>
      <w:r>
        <w:rPr>
          <w:i/>
          <w:spacing w:val="32"/>
          <w:sz w:val="30"/>
        </w:rPr>
        <w:t xml:space="preserve"> </w:t>
      </w:r>
      <w:r>
        <w:rPr>
          <w:i/>
          <w:sz w:val="30"/>
        </w:rPr>
        <w:t>all</w:t>
      </w:r>
      <w:r>
        <w:rPr>
          <w:i/>
          <w:spacing w:val="32"/>
          <w:sz w:val="30"/>
        </w:rPr>
        <w:t xml:space="preserve"> </w:t>
      </w:r>
      <w:r>
        <w:rPr>
          <w:i/>
          <w:sz w:val="30"/>
        </w:rPr>
        <w:t>that</w:t>
      </w:r>
      <w:r>
        <w:rPr>
          <w:i/>
          <w:spacing w:val="31"/>
          <w:sz w:val="30"/>
        </w:rPr>
        <w:t xml:space="preserve"> </w:t>
      </w:r>
      <w:r>
        <w:rPr>
          <w:i/>
          <w:sz w:val="30"/>
        </w:rPr>
        <w:t>is</w:t>
      </w:r>
      <w:r>
        <w:rPr>
          <w:i/>
          <w:spacing w:val="32"/>
          <w:sz w:val="30"/>
        </w:rPr>
        <w:t xml:space="preserve"> </w:t>
      </w:r>
      <w:r>
        <w:rPr>
          <w:i/>
          <w:sz w:val="30"/>
        </w:rPr>
        <w:t>in</w:t>
      </w:r>
      <w:r>
        <w:rPr>
          <w:i/>
          <w:spacing w:val="32"/>
          <w:sz w:val="30"/>
        </w:rPr>
        <w:t xml:space="preserve"> </w:t>
      </w:r>
      <w:r>
        <w:rPr>
          <w:i/>
          <w:sz w:val="30"/>
        </w:rPr>
        <w:t>me</w:t>
      </w:r>
      <w:r>
        <w:rPr>
          <w:i/>
          <w:spacing w:val="32"/>
          <w:sz w:val="30"/>
        </w:rPr>
        <w:t xml:space="preserve"> </w:t>
      </w:r>
      <w:r>
        <w:rPr>
          <w:i/>
          <w:sz w:val="30"/>
        </w:rPr>
        <w:t>to</w:t>
      </w:r>
      <w:r>
        <w:rPr>
          <w:i/>
          <w:spacing w:val="31"/>
          <w:sz w:val="30"/>
        </w:rPr>
        <w:t xml:space="preserve"> </w:t>
      </w:r>
      <w:r>
        <w:rPr>
          <w:i/>
          <w:sz w:val="30"/>
        </w:rPr>
        <w:t>love</w:t>
      </w:r>
      <w:r>
        <w:rPr>
          <w:i/>
          <w:spacing w:val="32"/>
          <w:sz w:val="30"/>
        </w:rPr>
        <w:t xml:space="preserve"> </w:t>
      </w:r>
      <w:r>
        <w:rPr>
          <w:i/>
          <w:sz w:val="30"/>
        </w:rPr>
        <w:t>Him</w:t>
      </w:r>
      <w:r>
        <w:rPr>
          <w:spacing w:val="63"/>
          <w:sz w:val="30"/>
        </w:rPr>
        <w:t xml:space="preserve">   </w:t>
      </w:r>
      <w:r>
        <w:rPr>
          <w:spacing w:val="-4"/>
          <w:sz w:val="30"/>
        </w:rPr>
        <w:t>That</w:t>
      </w:r>
    </w:p>
    <w:p w14:paraId="326F2DAA" w14:textId="77777777" w:rsidR="00075191" w:rsidRDefault="00000000">
      <w:pPr>
        <w:pStyle w:val="BodyText"/>
        <w:ind w:right="0" w:firstLine="0"/>
      </w:pPr>
      <w:r>
        <w:t>since</w:t>
      </w:r>
      <w:r>
        <w:rPr>
          <w:spacing w:val="-6"/>
        </w:rPr>
        <w:t xml:space="preserve"> </w:t>
      </w:r>
      <w:r>
        <w:t>then</w:t>
      </w:r>
      <w:r>
        <w:rPr>
          <w:spacing w:val="-2"/>
        </w:rPr>
        <w:t xml:space="preserve"> </w:t>
      </w:r>
      <w:r>
        <w:t>he</w:t>
      </w:r>
      <w:r>
        <w:rPr>
          <w:spacing w:val="-4"/>
        </w:rPr>
        <w:t xml:space="preserve"> </w:t>
      </w:r>
      <w:r>
        <w:t>had</w:t>
      </w:r>
      <w:r>
        <w:rPr>
          <w:spacing w:val="-2"/>
        </w:rPr>
        <w:t xml:space="preserve"> </w:t>
      </w:r>
      <w:r>
        <w:t>passed</w:t>
      </w:r>
      <w:r>
        <w:rPr>
          <w:spacing w:val="-3"/>
        </w:rPr>
        <w:t xml:space="preserve"> </w:t>
      </w:r>
      <w:r>
        <w:t>his</w:t>
      </w:r>
      <w:r>
        <w:rPr>
          <w:spacing w:val="-3"/>
        </w:rPr>
        <w:t xml:space="preserve"> </w:t>
      </w:r>
      <w:r>
        <w:t>life</w:t>
      </w:r>
      <w:r>
        <w:rPr>
          <w:spacing w:val="-4"/>
        </w:rPr>
        <w:t xml:space="preserve"> </w:t>
      </w:r>
      <w:r>
        <w:t>in</w:t>
      </w:r>
      <w:r>
        <w:rPr>
          <w:spacing w:val="-2"/>
        </w:rPr>
        <w:t xml:space="preserve"> </w:t>
      </w:r>
      <w:r>
        <w:t>perfect</w:t>
      </w:r>
      <w:r>
        <w:rPr>
          <w:spacing w:val="-4"/>
        </w:rPr>
        <w:t xml:space="preserve"> </w:t>
      </w:r>
      <w:r>
        <w:t>liberty</w:t>
      </w:r>
      <w:r>
        <w:rPr>
          <w:spacing w:val="-2"/>
        </w:rPr>
        <w:t xml:space="preserve"> </w:t>
      </w:r>
      <w:r>
        <w:t>and</w:t>
      </w:r>
      <w:r>
        <w:rPr>
          <w:spacing w:val="-3"/>
        </w:rPr>
        <w:t xml:space="preserve"> </w:t>
      </w:r>
      <w:r>
        <w:t>continual</w:t>
      </w:r>
      <w:r>
        <w:rPr>
          <w:spacing w:val="-3"/>
        </w:rPr>
        <w:t xml:space="preserve"> </w:t>
      </w:r>
      <w:r>
        <w:rPr>
          <w:spacing w:val="-4"/>
        </w:rPr>
        <w:t>joy.</w:t>
      </w:r>
    </w:p>
    <w:p w14:paraId="326F2DAB" w14:textId="77777777" w:rsidR="00075191" w:rsidRDefault="00000000">
      <w:pPr>
        <w:pStyle w:val="BodyText"/>
        <w:ind w:right="359"/>
      </w:pPr>
      <w:r>
        <w:t>"That when an occasion of practising some virtue offered, he addressed himself to God, saying, 'Lord, I cannot do this unless thou enablest me'; and that then he received strength more than sufficient. That, when he had failed in his duty, he only confessed his fault, saying to God, 'I shall never do otherwise, if You leave me to myself; it is You who must hinder my failing, and</w:t>
      </w:r>
      <w:r>
        <w:rPr>
          <w:spacing w:val="-2"/>
        </w:rPr>
        <w:t xml:space="preserve"> </w:t>
      </w:r>
      <w:r>
        <w:t>mend</w:t>
      </w:r>
      <w:r>
        <w:rPr>
          <w:spacing w:val="-2"/>
        </w:rPr>
        <w:t xml:space="preserve"> </w:t>
      </w:r>
      <w:r>
        <w:t>what</w:t>
      </w:r>
      <w:r>
        <w:rPr>
          <w:spacing w:val="-3"/>
        </w:rPr>
        <w:t xml:space="preserve"> </w:t>
      </w:r>
      <w:r>
        <w:t>is</w:t>
      </w:r>
      <w:r>
        <w:rPr>
          <w:spacing w:val="-3"/>
        </w:rPr>
        <w:t xml:space="preserve"> </w:t>
      </w:r>
      <w:r>
        <w:t>amiss.'</w:t>
      </w:r>
      <w:r>
        <w:rPr>
          <w:spacing w:val="-3"/>
        </w:rPr>
        <w:t xml:space="preserve"> </w:t>
      </w:r>
      <w:r>
        <w:t>That</w:t>
      </w:r>
      <w:r>
        <w:rPr>
          <w:spacing w:val="-3"/>
        </w:rPr>
        <w:t xml:space="preserve"> </w:t>
      </w:r>
      <w:r>
        <w:t>after</w:t>
      </w:r>
      <w:r>
        <w:rPr>
          <w:spacing w:val="-3"/>
        </w:rPr>
        <w:t xml:space="preserve"> </w:t>
      </w:r>
      <w:r>
        <w:t>this</w:t>
      </w:r>
      <w:r>
        <w:rPr>
          <w:spacing w:val="-3"/>
        </w:rPr>
        <w:t xml:space="preserve"> </w:t>
      </w:r>
      <w:r>
        <w:t>he</w:t>
      </w:r>
      <w:r>
        <w:rPr>
          <w:spacing w:val="-3"/>
        </w:rPr>
        <w:t xml:space="preserve"> </w:t>
      </w:r>
      <w:r>
        <w:t>gave</w:t>
      </w:r>
      <w:r>
        <w:rPr>
          <w:spacing w:val="-3"/>
        </w:rPr>
        <w:t xml:space="preserve"> </w:t>
      </w:r>
      <w:r>
        <w:t>himself</w:t>
      </w:r>
      <w:r>
        <w:rPr>
          <w:spacing w:val="-3"/>
        </w:rPr>
        <w:t xml:space="preserve"> </w:t>
      </w:r>
      <w:r>
        <w:t>no</w:t>
      </w:r>
      <w:r>
        <w:rPr>
          <w:spacing w:val="-2"/>
        </w:rPr>
        <w:t xml:space="preserve"> </w:t>
      </w:r>
      <w:r>
        <w:t>further</w:t>
      </w:r>
      <w:r>
        <w:rPr>
          <w:spacing w:val="-3"/>
        </w:rPr>
        <w:t xml:space="preserve"> </w:t>
      </w:r>
      <w:r>
        <w:t>uneasiness about it.</w:t>
      </w:r>
    </w:p>
    <w:p w14:paraId="326F2DAC" w14:textId="77777777" w:rsidR="00075191" w:rsidRDefault="00000000">
      <w:pPr>
        <w:pStyle w:val="BodyText"/>
      </w:pPr>
      <w:r>
        <w:t>"That he had been lately sent into Burgundy to buy the provision of wine for the society, which was a very unwelcome task for him, because he had no turn for business, and because he was lame, and could not go about the boat but by rolling himself over the casks. That, however, he gave himself no uneasiness about it, nor about the purchase of the wine. That he said to God, 'It was his business he was about,' and that he afterward found it well performed. That he had been sent into Auvergne, the year before, upon the same account; that he could not tell how the matter passed, but that it proved very well.</w:t>
      </w:r>
    </w:p>
    <w:p w14:paraId="326F2DAD" w14:textId="77777777" w:rsidR="00075191" w:rsidRDefault="00000000">
      <w:pPr>
        <w:pStyle w:val="BodyText"/>
        <w:ind w:right="360"/>
      </w:pPr>
      <w:r>
        <w:t>"So, likewise, in his business in the kitchen (to which he had naturally a great aversion), having accustomed himself to do everything there for the</w:t>
      </w:r>
      <w:r>
        <w:rPr>
          <w:spacing w:val="40"/>
        </w:rPr>
        <w:t xml:space="preserve"> </w:t>
      </w:r>
      <w:r>
        <w:t>love of God, and with prayer upon all occasions, for his grace to do his work well, he had found everything easy during fifteen years that he had been employed there.</w:t>
      </w:r>
    </w:p>
    <w:p w14:paraId="326F2DAE" w14:textId="77777777" w:rsidR="00075191" w:rsidRDefault="00000000">
      <w:pPr>
        <w:pStyle w:val="BodyText"/>
        <w:spacing w:before="1"/>
        <w:ind w:right="367"/>
      </w:pPr>
      <w:r>
        <w:t>"That he was very well pleased with the post he was now in, but that he was as ready to quit that as the former, since he was always pleasing himself in every condition, by doing little things for the love of God.</w:t>
      </w:r>
    </w:p>
    <w:p w14:paraId="326F2DAF" w14:textId="77777777" w:rsidR="00075191" w:rsidRDefault="00000000">
      <w:pPr>
        <w:pStyle w:val="BodyText"/>
        <w:ind w:right="360"/>
      </w:pPr>
      <w:r>
        <w:t>"That the goodness of God assured him he would not forsake him utterly, and that he would give him strength to bear whatever evil he permitted to happen to him; and, therefore, that he feared nothing, and had no occasion to consult</w:t>
      </w:r>
      <w:r>
        <w:rPr>
          <w:spacing w:val="-4"/>
        </w:rPr>
        <w:t xml:space="preserve"> </w:t>
      </w:r>
      <w:r>
        <w:t>with</w:t>
      </w:r>
      <w:r>
        <w:rPr>
          <w:spacing w:val="-2"/>
        </w:rPr>
        <w:t xml:space="preserve"> </w:t>
      </w:r>
      <w:r>
        <w:t>anybody</w:t>
      </w:r>
      <w:r>
        <w:rPr>
          <w:spacing w:val="-2"/>
        </w:rPr>
        <w:t xml:space="preserve"> </w:t>
      </w:r>
      <w:r>
        <w:t>about</w:t>
      </w:r>
      <w:r>
        <w:rPr>
          <w:spacing w:val="-3"/>
        </w:rPr>
        <w:t xml:space="preserve"> </w:t>
      </w:r>
      <w:r>
        <w:t>his</w:t>
      </w:r>
      <w:r>
        <w:rPr>
          <w:spacing w:val="-3"/>
        </w:rPr>
        <w:t xml:space="preserve"> </w:t>
      </w:r>
      <w:r>
        <w:t>state.</w:t>
      </w:r>
      <w:r>
        <w:rPr>
          <w:spacing w:val="-2"/>
        </w:rPr>
        <w:t xml:space="preserve"> </w:t>
      </w:r>
      <w:r>
        <w:t>That,</w:t>
      </w:r>
      <w:r>
        <w:rPr>
          <w:spacing w:val="-2"/>
        </w:rPr>
        <w:t xml:space="preserve"> </w:t>
      </w:r>
      <w:r>
        <w:t>when</w:t>
      </w:r>
      <w:r>
        <w:rPr>
          <w:spacing w:val="-3"/>
        </w:rPr>
        <w:t xml:space="preserve"> </w:t>
      </w:r>
      <w:r>
        <w:t>he</w:t>
      </w:r>
      <w:r>
        <w:rPr>
          <w:spacing w:val="-3"/>
        </w:rPr>
        <w:t xml:space="preserve"> </w:t>
      </w:r>
      <w:r>
        <w:t>had</w:t>
      </w:r>
      <w:r>
        <w:rPr>
          <w:spacing w:val="-2"/>
        </w:rPr>
        <w:t xml:space="preserve"> </w:t>
      </w:r>
      <w:r>
        <w:t>attempted</w:t>
      </w:r>
      <w:r>
        <w:rPr>
          <w:spacing w:val="-2"/>
        </w:rPr>
        <w:t xml:space="preserve"> </w:t>
      </w:r>
      <w:r>
        <w:t>to</w:t>
      </w:r>
      <w:r>
        <w:rPr>
          <w:spacing w:val="-2"/>
        </w:rPr>
        <w:t xml:space="preserve"> </w:t>
      </w:r>
      <w:r>
        <w:t>do</w:t>
      </w:r>
      <w:r>
        <w:rPr>
          <w:spacing w:val="-2"/>
        </w:rPr>
        <w:t xml:space="preserve"> </w:t>
      </w:r>
      <w:r>
        <w:t>it,</w:t>
      </w:r>
      <w:r>
        <w:rPr>
          <w:spacing w:val="-2"/>
        </w:rPr>
        <w:t xml:space="preserve"> </w:t>
      </w:r>
      <w:r>
        <w:rPr>
          <w:spacing w:val="-5"/>
        </w:rPr>
        <w:t>he</w:t>
      </w:r>
    </w:p>
    <w:p w14:paraId="326F2DB0" w14:textId="77777777" w:rsidR="00075191" w:rsidRDefault="00075191">
      <w:pPr>
        <w:pStyle w:val="BodyText"/>
        <w:sectPr w:rsidR="00075191">
          <w:pgSz w:w="12240" w:h="15840"/>
          <w:pgMar w:top="1360" w:right="1080" w:bottom="280" w:left="1080" w:header="720" w:footer="720" w:gutter="0"/>
          <w:cols w:space="720"/>
        </w:sectPr>
      </w:pPr>
    </w:p>
    <w:p w14:paraId="326F2DB1" w14:textId="77777777" w:rsidR="00075191" w:rsidRDefault="00000000">
      <w:pPr>
        <w:pStyle w:val="BodyText"/>
        <w:spacing w:before="70"/>
        <w:ind w:right="0" w:firstLine="0"/>
        <w:jc w:val="left"/>
      </w:pPr>
      <w:r>
        <w:t>had</w:t>
      </w:r>
      <w:r>
        <w:rPr>
          <w:spacing w:val="-3"/>
        </w:rPr>
        <w:t xml:space="preserve"> </w:t>
      </w:r>
      <w:r>
        <w:t>always</w:t>
      </w:r>
      <w:r>
        <w:rPr>
          <w:spacing w:val="-3"/>
        </w:rPr>
        <w:t xml:space="preserve"> </w:t>
      </w:r>
      <w:r>
        <w:t>come</w:t>
      </w:r>
      <w:r>
        <w:rPr>
          <w:spacing w:val="-4"/>
        </w:rPr>
        <w:t xml:space="preserve"> </w:t>
      </w:r>
      <w:r>
        <w:t>away</w:t>
      </w:r>
      <w:r>
        <w:rPr>
          <w:spacing w:val="-2"/>
        </w:rPr>
        <w:t xml:space="preserve"> </w:t>
      </w:r>
      <w:r>
        <w:t>more</w:t>
      </w:r>
      <w:r>
        <w:rPr>
          <w:spacing w:val="-3"/>
        </w:rPr>
        <w:t xml:space="preserve"> </w:t>
      </w:r>
      <w:r>
        <w:rPr>
          <w:spacing w:val="-2"/>
        </w:rPr>
        <w:t>perplexed."</w:t>
      </w:r>
    </w:p>
    <w:p w14:paraId="326F2DB2" w14:textId="77777777" w:rsidR="00075191" w:rsidRDefault="00000000">
      <w:pPr>
        <w:pStyle w:val="BodyText"/>
        <w:ind w:right="366"/>
      </w:pPr>
      <w:r>
        <w:t>The simple-heartedness of the good Brother Lawrence, and the relaxation of all unnecessary solicitudes and anxieties in him, is a refreshing spectacle.</w:t>
      </w:r>
    </w:p>
    <w:p w14:paraId="326F2DB3" w14:textId="77777777" w:rsidR="00075191" w:rsidRDefault="00075191">
      <w:pPr>
        <w:pStyle w:val="BodyText"/>
        <w:ind w:left="0" w:right="0" w:firstLine="0"/>
        <w:jc w:val="left"/>
      </w:pPr>
    </w:p>
    <w:p w14:paraId="326F2DB4" w14:textId="77777777" w:rsidR="00075191" w:rsidRDefault="00000000">
      <w:pPr>
        <w:pStyle w:val="BodyText"/>
        <w:ind w:right="359"/>
      </w:pPr>
      <w:r>
        <w:t xml:space="preserve">The need of feeling responsible all the livelong day has been preached long enough in our New England. Long enough exclusively, at any rate,—and long enough to the female sex. What our girl-students and woman-teachers most need nowadays is not the exacerbation, but rather the toning-down of their moral tensions. Even now I fear that some one of my fair hearers may be making an undying resolve to become strenuously relaxed, cost what it will, for the remainder of her life. It is needless to say that that is not the way to do it. The way to do it, paradoxical as it may seem, is genuinely not to care whether you are doing it or not. Then, possibly, by the grace of God, you may all at once find that you </w:t>
      </w:r>
      <w:r>
        <w:rPr>
          <w:i/>
        </w:rPr>
        <w:t xml:space="preserve">are </w:t>
      </w:r>
      <w:r>
        <w:t>doing it, and, having learned what the trick feels like, you may (again by the grace of God) be enabled to go on.</w:t>
      </w:r>
    </w:p>
    <w:p w14:paraId="326F2DB5" w14:textId="77777777" w:rsidR="00075191" w:rsidRDefault="00000000">
      <w:pPr>
        <w:pStyle w:val="BodyText"/>
        <w:ind w:right="359"/>
      </w:pPr>
      <w:r>
        <w:t>And that something like this may be the happy experience of all my hearers is, in closing, my most earnest wish.</w:t>
      </w:r>
    </w:p>
    <w:p w14:paraId="326F2DB6" w14:textId="77777777" w:rsidR="00075191" w:rsidRDefault="00075191">
      <w:pPr>
        <w:pStyle w:val="BodyText"/>
        <w:sectPr w:rsidR="00075191">
          <w:pgSz w:w="12240" w:h="15840"/>
          <w:pgMar w:top="1360" w:right="1080" w:bottom="280" w:left="1080" w:header="720" w:footer="720" w:gutter="0"/>
          <w:cols w:space="720"/>
        </w:sectPr>
      </w:pPr>
    </w:p>
    <w:p w14:paraId="326F2DB7" w14:textId="77777777" w:rsidR="00075191" w:rsidRDefault="00000000">
      <w:pPr>
        <w:pStyle w:val="Heading5"/>
        <w:numPr>
          <w:ilvl w:val="0"/>
          <w:numId w:val="58"/>
        </w:numPr>
        <w:tabs>
          <w:tab w:val="left" w:pos="798"/>
        </w:tabs>
        <w:ind w:left="798" w:hanging="438"/>
      </w:pPr>
      <w:bookmarkStart w:id="33" w:name="_bookmark31"/>
      <w:bookmarkEnd w:id="33"/>
      <w:r>
        <w:t>ON</w:t>
      </w:r>
      <w:r>
        <w:rPr>
          <w:spacing w:val="8"/>
        </w:rPr>
        <w:t xml:space="preserve"> </w:t>
      </w:r>
      <w:r>
        <w:t>A</w:t>
      </w:r>
      <w:r>
        <w:rPr>
          <w:spacing w:val="9"/>
        </w:rPr>
        <w:t xml:space="preserve"> </w:t>
      </w:r>
      <w:r>
        <w:t>CERTAIN</w:t>
      </w:r>
      <w:r>
        <w:rPr>
          <w:spacing w:val="9"/>
        </w:rPr>
        <w:t xml:space="preserve"> </w:t>
      </w:r>
      <w:r>
        <w:t>BLINDNESS</w:t>
      </w:r>
      <w:r>
        <w:rPr>
          <w:spacing w:val="9"/>
        </w:rPr>
        <w:t xml:space="preserve"> </w:t>
      </w:r>
      <w:r>
        <w:t>IN</w:t>
      </w:r>
      <w:r>
        <w:rPr>
          <w:spacing w:val="9"/>
        </w:rPr>
        <w:t xml:space="preserve"> </w:t>
      </w:r>
      <w:r>
        <w:t>HUMAN</w:t>
      </w:r>
      <w:r>
        <w:rPr>
          <w:spacing w:val="9"/>
        </w:rPr>
        <w:t xml:space="preserve"> </w:t>
      </w:r>
      <w:r>
        <w:rPr>
          <w:spacing w:val="-2"/>
        </w:rPr>
        <w:t>BEINGS</w:t>
      </w:r>
    </w:p>
    <w:p w14:paraId="326F2DB8" w14:textId="77777777" w:rsidR="00075191" w:rsidRDefault="00000000">
      <w:pPr>
        <w:pStyle w:val="BodyText"/>
        <w:spacing w:before="337"/>
        <w:ind w:right="357"/>
      </w:pPr>
      <w:r>
        <w:t xml:space="preserve">Our judgments concerning the worth of things, big or little, depend on the </w:t>
      </w:r>
      <w:r>
        <w:rPr>
          <w:i/>
        </w:rPr>
        <w:t xml:space="preserve">feelings </w:t>
      </w:r>
      <w:r>
        <w:t xml:space="preserve">the things arouse in us. Where we judge a thing to be precious in consequence of the </w:t>
      </w:r>
      <w:r>
        <w:rPr>
          <w:i/>
        </w:rPr>
        <w:t xml:space="preserve">idea </w:t>
      </w:r>
      <w:r>
        <w:t>we frame of it, this is only because the idea is itself associated</w:t>
      </w:r>
      <w:r>
        <w:rPr>
          <w:spacing w:val="-3"/>
        </w:rPr>
        <w:t xml:space="preserve"> </w:t>
      </w:r>
      <w:r>
        <w:t>already</w:t>
      </w:r>
      <w:r>
        <w:rPr>
          <w:spacing w:val="-3"/>
        </w:rPr>
        <w:t xml:space="preserve"> </w:t>
      </w:r>
      <w:r>
        <w:t>with</w:t>
      </w:r>
      <w:r>
        <w:rPr>
          <w:spacing w:val="-3"/>
        </w:rPr>
        <w:t xml:space="preserve"> </w:t>
      </w:r>
      <w:r>
        <w:t>a</w:t>
      </w:r>
      <w:r>
        <w:rPr>
          <w:spacing w:val="-4"/>
        </w:rPr>
        <w:t xml:space="preserve"> </w:t>
      </w:r>
      <w:r>
        <w:t>feeling.</w:t>
      </w:r>
      <w:r>
        <w:rPr>
          <w:spacing w:val="-3"/>
        </w:rPr>
        <w:t xml:space="preserve"> </w:t>
      </w:r>
      <w:r>
        <w:t>If</w:t>
      </w:r>
      <w:r>
        <w:rPr>
          <w:spacing w:val="-4"/>
        </w:rPr>
        <w:t xml:space="preserve"> </w:t>
      </w:r>
      <w:r>
        <w:t>we</w:t>
      </w:r>
      <w:r>
        <w:rPr>
          <w:spacing w:val="-4"/>
        </w:rPr>
        <w:t xml:space="preserve"> </w:t>
      </w:r>
      <w:r>
        <w:t>were</w:t>
      </w:r>
      <w:r>
        <w:rPr>
          <w:spacing w:val="-4"/>
        </w:rPr>
        <w:t xml:space="preserve"> </w:t>
      </w:r>
      <w:r>
        <w:t>radically</w:t>
      </w:r>
      <w:r>
        <w:rPr>
          <w:spacing w:val="-3"/>
        </w:rPr>
        <w:t xml:space="preserve"> </w:t>
      </w:r>
      <w:r>
        <w:t>feelingless,</w:t>
      </w:r>
      <w:r>
        <w:rPr>
          <w:spacing w:val="-3"/>
        </w:rPr>
        <w:t xml:space="preserve"> </w:t>
      </w:r>
      <w:r>
        <w:t>and</w:t>
      </w:r>
      <w:r>
        <w:rPr>
          <w:spacing w:val="-3"/>
        </w:rPr>
        <w:t xml:space="preserve"> </w:t>
      </w:r>
      <w:r>
        <w:t>if</w:t>
      </w:r>
      <w:r>
        <w:rPr>
          <w:spacing w:val="-4"/>
        </w:rPr>
        <w:t xml:space="preserve"> </w:t>
      </w:r>
      <w:r>
        <w:t>ideas were the only things our mind could entertain, we should lose all our likes and dislikes at a stroke, and be unable to point to any one situation or experience in life more valuable or significant than any other.</w:t>
      </w:r>
    </w:p>
    <w:p w14:paraId="326F2DB9" w14:textId="77777777" w:rsidR="00075191" w:rsidRDefault="00000000">
      <w:pPr>
        <w:pStyle w:val="BodyText"/>
        <w:ind w:right="360"/>
      </w:pPr>
      <w:r>
        <w:t>Now the blindness in human beings, of which this discourse will treat, is the blindness with which we all are afflicted in regard to the feelings of creatures and people different from ourselves.</w:t>
      </w:r>
    </w:p>
    <w:p w14:paraId="326F2DBA" w14:textId="77777777" w:rsidR="00075191" w:rsidRDefault="00000000">
      <w:pPr>
        <w:pStyle w:val="BodyText"/>
      </w:pPr>
      <w:r>
        <w:t>We are practical beings, each of us with limited functions and duties to perform. Each is bound to feel intensely the importance of his own duties and the significance of the situations that call these forth. But this feeling is in each of us a vital secret, for sympathy with which we vainly look to others. The others are too much absorbed in their own vital secrets to take an interest in ours. Hence the stupidity and injustice of our opinions, so far as they deal with the significance of alien lives. Hence the falsity of our judgments, so far as they presume to decide in an absolute way on the value of other persons' conditions or ideals.</w:t>
      </w:r>
    </w:p>
    <w:p w14:paraId="326F2DBB" w14:textId="77777777" w:rsidR="00075191" w:rsidRDefault="00000000">
      <w:pPr>
        <w:pStyle w:val="BodyText"/>
        <w:ind w:right="357"/>
      </w:pPr>
      <w:r>
        <w:t>Take our dogs and ourselves, connected as we are by a tie more intimate than most ties in this world; and yet, outside of that tie of friendly fondness, how insensible, each of us, to all that makes life significant for the other!—we to the rapture of bones under hedges, or smells of trees and lamp-posts, they to the delights of literature and art. As you sit reading the most moving romance you ever fell upon, what sort of a judge is your fox-terrier of your behavior? With all his good will toward you, the nature of your conduct is absolutely excluded from his comprehension. To sit there like a senseless statue, when you might be taking him to walk and throwing sticks for him to catch! What queer disease is this that comes over you every day, of holding things and staring at them like that for hours together, paralyzed of motion and vacant of all conscious life? The African savages came nearer the truth; but they, too, missed it, when they gathered wonderingly round one of our American</w:t>
      </w:r>
      <w:r>
        <w:rPr>
          <w:spacing w:val="27"/>
        </w:rPr>
        <w:t xml:space="preserve"> </w:t>
      </w:r>
      <w:r>
        <w:t>travellers</w:t>
      </w:r>
      <w:r>
        <w:rPr>
          <w:spacing w:val="26"/>
        </w:rPr>
        <w:t xml:space="preserve"> </w:t>
      </w:r>
      <w:r>
        <w:t>who,</w:t>
      </w:r>
      <w:r>
        <w:rPr>
          <w:spacing w:val="27"/>
        </w:rPr>
        <w:t xml:space="preserve"> </w:t>
      </w:r>
      <w:r>
        <w:t>in</w:t>
      </w:r>
      <w:r>
        <w:rPr>
          <w:spacing w:val="27"/>
        </w:rPr>
        <w:t xml:space="preserve"> </w:t>
      </w:r>
      <w:r>
        <w:t>the</w:t>
      </w:r>
      <w:r>
        <w:rPr>
          <w:spacing w:val="26"/>
        </w:rPr>
        <w:t xml:space="preserve"> </w:t>
      </w:r>
      <w:r>
        <w:t>interior,</w:t>
      </w:r>
      <w:r>
        <w:rPr>
          <w:spacing w:val="27"/>
        </w:rPr>
        <w:t xml:space="preserve"> </w:t>
      </w:r>
      <w:r>
        <w:t>had</w:t>
      </w:r>
      <w:r>
        <w:rPr>
          <w:spacing w:val="27"/>
        </w:rPr>
        <w:t xml:space="preserve"> </w:t>
      </w:r>
      <w:r>
        <w:t>just</w:t>
      </w:r>
      <w:r>
        <w:rPr>
          <w:spacing w:val="26"/>
        </w:rPr>
        <w:t xml:space="preserve"> </w:t>
      </w:r>
      <w:r>
        <w:t>come</w:t>
      </w:r>
      <w:r>
        <w:rPr>
          <w:spacing w:val="26"/>
        </w:rPr>
        <w:t xml:space="preserve"> </w:t>
      </w:r>
      <w:r>
        <w:t>into</w:t>
      </w:r>
      <w:r>
        <w:rPr>
          <w:spacing w:val="27"/>
        </w:rPr>
        <w:t xml:space="preserve"> </w:t>
      </w:r>
      <w:r>
        <w:t>possession</w:t>
      </w:r>
      <w:r>
        <w:rPr>
          <w:spacing w:val="27"/>
        </w:rPr>
        <w:t xml:space="preserve"> </w:t>
      </w:r>
      <w:r>
        <w:t>of</w:t>
      </w:r>
      <w:r>
        <w:rPr>
          <w:spacing w:val="26"/>
        </w:rPr>
        <w:t xml:space="preserve"> </w:t>
      </w:r>
      <w:r>
        <w:t>a</w:t>
      </w:r>
    </w:p>
    <w:p w14:paraId="326F2DBC" w14:textId="77777777" w:rsidR="00075191" w:rsidRDefault="00075191">
      <w:pPr>
        <w:pStyle w:val="BodyText"/>
        <w:sectPr w:rsidR="00075191">
          <w:pgSz w:w="12240" w:h="15840"/>
          <w:pgMar w:top="1820" w:right="1080" w:bottom="280" w:left="1080" w:header="720" w:footer="720" w:gutter="0"/>
          <w:cols w:space="720"/>
        </w:sectPr>
      </w:pPr>
    </w:p>
    <w:p w14:paraId="326F2DBD" w14:textId="77777777" w:rsidR="00075191" w:rsidRDefault="00000000">
      <w:pPr>
        <w:pStyle w:val="BodyText"/>
        <w:spacing w:before="70"/>
        <w:ind w:firstLine="0"/>
      </w:pPr>
      <w:r>
        <w:t xml:space="preserve">stray copy of the New York </w:t>
      </w:r>
      <w:r>
        <w:rPr>
          <w:i/>
        </w:rPr>
        <w:t>Commercial Advertiser</w:t>
      </w:r>
      <w:r>
        <w:t>, and was devouring it column by column. When he got through, they offered him a high price for the mysterious object; and, being asked for what they wanted it, they said: "For an eye medicine,"—that being the only reason they could conceive of</w:t>
      </w:r>
      <w:r>
        <w:rPr>
          <w:spacing w:val="40"/>
        </w:rPr>
        <w:t xml:space="preserve"> </w:t>
      </w:r>
      <w:r>
        <w:t>for the protracted bath which he had given his eyes upon its surface.</w:t>
      </w:r>
    </w:p>
    <w:p w14:paraId="326F2DBE" w14:textId="77777777" w:rsidR="00075191" w:rsidRDefault="00000000">
      <w:pPr>
        <w:pStyle w:val="BodyText"/>
        <w:ind w:right="363"/>
      </w:pPr>
      <w:r>
        <w:t>The spectator's judgment is sure to miss the root of the matter, and to possess no truth. The subject judged knows a part of the world of reality which the judging spectator fails to see, knows more while the spectator knows less; and, wherever there is conflict of opinion and difference of vision, we are bound to believe that the truer side is the side that feels the more, and not the side that feels the less.</w:t>
      </w:r>
    </w:p>
    <w:p w14:paraId="326F2DBF" w14:textId="77777777" w:rsidR="00075191" w:rsidRDefault="00000000">
      <w:pPr>
        <w:pStyle w:val="BodyText"/>
        <w:ind w:right="365"/>
      </w:pPr>
      <w:r>
        <w:t xml:space="preserve">Let me take a personal example of the kind that befalls each one of us </w:t>
      </w:r>
      <w:r>
        <w:rPr>
          <w:spacing w:val="-2"/>
        </w:rPr>
        <w:t>daily:—</w:t>
      </w:r>
    </w:p>
    <w:p w14:paraId="326F2DC0" w14:textId="77777777" w:rsidR="00075191" w:rsidRDefault="00000000">
      <w:pPr>
        <w:pStyle w:val="BodyText"/>
        <w:ind w:right="359"/>
      </w:pPr>
      <w:r>
        <w:t>Some years ago, while journeying in the mountains of North Carolina, I passed by a large number of 'coves,' as they call them there, or heads of small valleys between the hills, which had been newly cleared and planted. The impression on my mind was one of unmitigated squalor. The settler had in every case cut down the more manageable trees, and left their charred stumps standing. The larger trees he had girdled and killed, in order that their foliage should not cast a shade. He had then built a log cabin, plastering its chinks with clay, and had set up a tall zigzag rail fence around the scene of his havoc, to keep the pigs and cattle out. Finally, he had irregularly planted the intervals between the stumps and trees with Indian corn, which grew among the chips; and there he dwelt with his wife and babes—an axe, a gun, a few utensils, and some pigs and chickens feeding in the woods, being the sum total of his possessions.</w:t>
      </w:r>
    </w:p>
    <w:p w14:paraId="326F2DC1" w14:textId="77777777" w:rsidR="00075191" w:rsidRDefault="00000000">
      <w:pPr>
        <w:pStyle w:val="BodyText"/>
        <w:ind w:right="362"/>
      </w:pPr>
      <w:r>
        <w:t>The forest had been destroyed; and what had 'improved' it out of</w:t>
      </w:r>
      <w:r>
        <w:rPr>
          <w:spacing w:val="40"/>
        </w:rPr>
        <w:t xml:space="preserve"> </w:t>
      </w:r>
      <w:r>
        <w:t>existence was hideous, a sort of ulcer, without a single element of artificial grace to make up for the loss of Nature's beauty. Ugly, indeed, seemed the</w:t>
      </w:r>
      <w:r>
        <w:rPr>
          <w:spacing w:val="40"/>
        </w:rPr>
        <w:t xml:space="preserve"> </w:t>
      </w:r>
      <w:r>
        <w:t>life of the squatter, scudding, as the sailors say, under bare poles, beginning again away back where our first ancestors started, and by hardly a single item the better off for all the achievements of the intervening generations.</w:t>
      </w:r>
    </w:p>
    <w:p w14:paraId="326F2DC2" w14:textId="77777777" w:rsidR="00075191" w:rsidRDefault="00000000">
      <w:pPr>
        <w:pStyle w:val="BodyText"/>
        <w:spacing w:before="1"/>
        <w:ind w:right="362"/>
      </w:pPr>
      <w:r>
        <w:t>Talk about going back to nature! I said to myself, oppressed by the dreariness, as I drove by. Talk of a country life for one's old age and for one's children! Never thus, with nothing but the bare ground and one's bare hands to fight the battle! Never, without the best spoils of culture woven in! The beauties</w:t>
      </w:r>
      <w:r>
        <w:rPr>
          <w:spacing w:val="34"/>
        </w:rPr>
        <w:t xml:space="preserve"> </w:t>
      </w:r>
      <w:r>
        <w:t>and</w:t>
      </w:r>
      <w:r>
        <w:rPr>
          <w:spacing w:val="35"/>
        </w:rPr>
        <w:t xml:space="preserve"> </w:t>
      </w:r>
      <w:r>
        <w:t>commodities</w:t>
      </w:r>
      <w:r>
        <w:rPr>
          <w:spacing w:val="35"/>
        </w:rPr>
        <w:t xml:space="preserve"> </w:t>
      </w:r>
      <w:r>
        <w:t>gained</w:t>
      </w:r>
      <w:r>
        <w:rPr>
          <w:spacing w:val="35"/>
        </w:rPr>
        <w:t xml:space="preserve"> </w:t>
      </w:r>
      <w:r>
        <w:t>by</w:t>
      </w:r>
      <w:r>
        <w:rPr>
          <w:spacing w:val="35"/>
        </w:rPr>
        <w:t xml:space="preserve"> </w:t>
      </w:r>
      <w:r>
        <w:t>the</w:t>
      </w:r>
      <w:r>
        <w:rPr>
          <w:spacing w:val="35"/>
        </w:rPr>
        <w:t xml:space="preserve"> </w:t>
      </w:r>
      <w:r>
        <w:t>centuries</w:t>
      </w:r>
      <w:r>
        <w:rPr>
          <w:spacing w:val="35"/>
        </w:rPr>
        <w:t xml:space="preserve"> </w:t>
      </w:r>
      <w:r>
        <w:t>are</w:t>
      </w:r>
      <w:r>
        <w:rPr>
          <w:spacing w:val="35"/>
        </w:rPr>
        <w:t xml:space="preserve"> </w:t>
      </w:r>
      <w:r>
        <w:t>sacred.</w:t>
      </w:r>
      <w:r>
        <w:rPr>
          <w:spacing w:val="35"/>
        </w:rPr>
        <w:t xml:space="preserve"> </w:t>
      </w:r>
      <w:r>
        <w:t>They</w:t>
      </w:r>
      <w:r>
        <w:rPr>
          <w:spacing w:val="35"/>
        </w:rPr>
        <w:t xml:space="preserve"> </w:t>
      </w:r>
      <w:r>
        <w:t>are</w:t>
      </w:r>
      <w:r>
        <w:rPr>
          <w:spacing w:val="34"/>
        </w:rPr>
        <w:t xml:space="preserve"> </w:t>
      </w:r>
      <w:r>
        <w:t>our</w:t>
      </w:r>
    </w:p>
    <w:p w14:paraId="326F2DC3" w14:textId="77777777" w:rsidR="00075191" w:rsidRDefault="00075191">
      <w:pPr>
        <w:pStyle w:val="BodyText"/>
        <w:sectPr w:rsidR="00075191">
          <w:pgSz w:w="12240" w:h="15840"/>
          <w:pgMar w:top="1360" w:right="1080" w:bottom="280" w:left="1080" w:header="720" w:footer="720" w:gutter="0"/>
          <w:cols w:space="720"/>
        </w:sectPr>
      </w:pPr>
    </w:p>
    <w:p w14:paraId="326F2DC4" w14:textId="77777777" w:rsidR="00075191" w:rsidRDefault="00000000">
      <w:pPr>
        <w:pStyle w:val="BodyText"/>
        <w:spacing w:before="70"/>
        <w:ind w:firstLine="0"/>
      </w:pPr>
      <w:r>
        <w:t>heritage and birthright. No modern person ought to be willing to live a day in such a state of rudimentariness and denudation.</w:t>
      </w:r>
    </w:p>
    <w:p w14:paraId="326F2DC5" w14:textId="77777777" w:rsidR="00075191" w:rsidRDefault="00000000">
      <w:pPr>
        <w:pStyle w:val="BodyText"/>
      </w:pPr>
      <w:r>
        <w:t xml:space="preserve">Then I said to the mountaineer who was driving me, "What sort of people are they who have to make these new clearings?" "All of us," he replied. "Why, we ain't happy here, unless we are getting one of these coves under cultivation." I instantly felt that I had been losing the whole inward significance of the situation. Because to me the clearings spoke of naught but denudation, I thought that to those whose sturdy arms and obedient axes had made them they could tell no other story. But, when </w:t>
      </w:r>
      <w:r>
        <w:rPr>
          <w:i/>
        </w:rPr>
        <w:t xml:space="preserve">they </w:t>
      </w:r>
      <w:r>
        <w:t>looked on the hideous stumps, what they thought of was personal victory. The chips, the girdled trees, and the vile split rails spoke of honest sweat, persistent toil and final reward. The cabin was a warrant of safety for self and wife and babes.</w:t>
      </w:r>
      <w:r>
        <w:rPr>
          <w:spacing w:val="40"/>
        </w:rPr>
        <w:t xml:space="preserve"> </w:t>
      </w:r>
      <w:r>
        <w:t>In short, the clearing, which to me was a mere ugly picture on the retina, was to them a symbol redolent with moral memories and sang a very pæan of duty, struggle, and success.</w:t>
      </w:r>
    </w:p>
    <w:p w14:paraId="326F2DC6" w14:textId="77777777" w:rsidR="00075191" w:rsidRDefault="00000000">
      <w:pPr>
        <w:pStyle w:val="BodyText"/>
      </w:pPr>
      <w:r>
        <w:t>I had been as blind to the peculiar ideality of their conditions as they certainly would also have been to the ideality of mine, had they had a peep at my strange indoor academic ways of life at Cambridge.</w:t>
      </w:r>
    </w:p>
    <w:p w14:paraId="326F2DC7" w14:textId="77777777" w:rsidR="00075191" w:rsidRDefault="00075191">
      <w:pPr>
        <w:pStyle w:val="BodyText"/>
        <w:ind w:left="0" w:right="0" w:firstLine="0"/>
        <w:jc w:val="left"/>
      </w:pPr>
    </w:p>
    <w:p w14:paraId="326F2DC8" w14:textId="77777777" w:rsidR="00075191" w:rsidRDefault="00000000">
      <w:pPr>
        <w:pStyle w:val="BodyText"/>
        <w:ind w:right="360"/>
      </w:pPr>
      <w:r>
        <w:t>Wherever a process of life communicates an eagerness to him who lives it, there the life becomes genuinely significant. Sometimes the eagerness is more knit up with the motor activities, sometimes with the perceptions, sometimes with the imagination, sometimes with reflective thought. But, wherever</w:t>
      </w:r>
      <w:r>
        <w:rPr>
          <w:spacing w:val="-3"/>
        </w:rPr>
        <w:t xml:space="preserve"> </w:t>
      </w:r>
      <w:r>
        <w:t>it</w:t>
      </w:r>
      <w:r>
        <w:rPr>
          <w:spacing w:val="-3"/>
        </w:rPr>
        <w:t xml:space="preserve"> </w:t>
      </w:r>
      <w:r>
        <w:t>is</w:t>
      </w:r>
      <w:r>
        <w:rPr>
          <w:spacing w:val="-3"/>
        </w:rPr>
        <w:t xml:space="preserve"> </w:t>
      </w:r>
      <w:r>
        <w:t>found,</w:t>
      </w:r>
      <w:r>
        <w:rPr>
          <w:spacing w:val="-2"/>
        </w:rPr>
        <w:t xml:space="preserve"> </w:t>
      </w:r>
      <w:r>
        <w:t>there</w:t>
      </w:r>
      <w:r>
        <w:rPr>
          <w:spacing w:val="-3"/>
        </w:rPr>
        <w:t xml:space="preserve"> </w:t>
      </w:r>
      <w:r>
        <w:t>is</w:t>
      </w:r>
      <w:r>
        <w:rPr>
          <w:spacing w:val="-3"/>
        </w:rPr>
        <w:t xml:space="preserve"> </w:t>
      </w:r>
      <w:r>
        <w:t>the</w:t>
      </w:r>
      <w:r>
        <w:rPr>
          <w:spacing w:val="-3"/>
        </w:rPr>
        <w:t xml:space="preserve"> </w:t>
      </w:r>
      <w:r>
        <w:t>zest,</w:t>
      </w:r>
      <w:r>
        <w:rPr>
          <w:spacing w:val="-2"/>
        </w:rPr>
        <w:t xml:space="preserve"> </w:t>
      </w:r>
      <w:r>
        <w:t>the</w:t>
      </w:r>
      <w:r>
        <w:rPr>
          <w:spacing w:val="-3"/>
        </w:rPr>
        <w:t xml:space="preserve"> </w:t>
      </w:r>
      <w:r>
        <w:t>tingle,</w:t>
      </w:r>
      <w:r>
        <w:rPr>
          <w:spacing w:val="-2"/>
        </w:rPr>
        <w:t xml:space="preserve"> </w:t>
      </w:r>
      <w:r>
        <w:t>the</w:t>
      </w:r>
      <w:r>
        <w:rPr>
          <w:spacing w:val="-3"/>
        </w:rPr>
        <w:t xml:space="preserve"> </w:t>
      </w:r>
      <w:r>
        <w:t>excitement</w:t>
      </w:r>
      <w:r>
        <w:rPr>
          <w:spacing w:val="-3"/>
        </w:rPr>
        <w:t xml:space="preserve"> </w:t>
      </w:r>
      <w:r>
        <w:t>of</w:t>
      </w:r>
      <w:r>
        <w:rPr>
          <w:spacing w:val="-3"/>
        </w:rPr>
        <w:t xml:space="preserve"> </w:t>
      </w:r>
      <w:r>
        <w:t>reality;</w:t>
      </w:r>
      <w:r>
        <w:rPr>
          <w:spacing w:val="-3"/>
        </w:rPr>
        <w:t xml:space="preserve"> </w:t>
      </w:r>
      <w:r>
        <w:t xml:space="preserve">and there </w:t>
      </w:r>
      <w:r>
        <w:rPr>
          <w:i/>
        </w:rPr>
        <w:t xml:space="preserve">is </w:t>
      </w:r>
      <w:r>
        <w:t>'importance' in the only real and positive sense in which importance ever anywhere can be.</w:t>
      </w:r>
    </w:p>
    <w:p w14:paraId="326F2DC9" w14:textId="77777777" w:rsidR="00075191" w:rsidRDefault="00000000">
      <w:pPr>
        <w:pStyle w:val="BodyText"/>
      </w:pPr>
      <w:r>
        <w:t>Robert Louis Stevenson has illustrated this by a case, drawn from the sphere of the imagination, in an essay which I really think deserves to</w:t>
      </w:r>
      <w:r>
        <w:rPr>
          <w:spacing w:val="40"/>
        </w:rPr>
        <w:t xml:space="preserve"> </w:t>
      </w:r>
      <w:r>
        <w:t xml:space="preserve">become immortal, both for the truth of its matter and the excellence of its </w:t>
      </w:r>
      <w:r>
        <w:rPr>
          <w:spacing w:val="-2"/>
        </w:rPr>
        <w:t>form.</w:t>
      </w:r>
    </w:p>
    <w:p w14:paraId="326F2DCA" w14:textId="77777777" w:rsidR="00075191" w:rsidRDefault="00000000">
      <w:pPr>
        <w:pStyle w:val="BodyText"/>
        <w:spacing w:before="1"/>
        <w:ind w:right="360"/>
      </w:pPr>
      <w:r>
        <w:t>"Toward the end of September," Stevenson writes, "when school-time was drawing near, and the nights were already black, we would begin to sally from our respective villas, each equipped with a tin bull's-eye lantern. The thing was so well known that it had worn a rut in the commerce of Great Britain; and the grocers, about the due time, began to garnish their windows with our particular brand of luminary. We wore them buckled to the waist upon</w:t>
      </w:r>
      <w:r>
        <w:rPr>
          <w:spacing w:val="-1"/>
        </w:rPr>
        <w:t xml:space="preserve"> </w:t>
      </w:r>
      <w:r>
        <w:t>a cricket belt, and over them,</w:t>
      </w:r>
      <w:r>
        <w:rPr>
          <w:spacing w:val="-1"/>
        </w:rPr>
        <w:t xml:space="preserve"> </w:t>
      </w:r>
      <w:r>
        <w:t>such</w:t>
      </w:r>
      <w:r>
        <w:rPr>
          <w:spacing w:val="1"/>
        </w:rPr>
        <w:t xml:space="preserve"> </w:t>
      </w:r>
      <w:r>
        <w:t>was</w:t>
      </w:r>
      <w:r>
        <w:rPr>
          <w:spacing w:val="-1"/>
        </w:rPr>
        <w:t xml:space="preserve"> </w:t>
      </w:r>
      <w:r>
        <w:t>the</w:t>
      </w:r>
      <w:r>
        <w:rPr>
          <w:spacing w:val="1"/>
        </w:rPr>
        <w:t xml:space="preserve"> </w:t>
      </w:r>
      <w:r>
        <w:t>rigor</w:t>
      </w:r>
      <w:r>
        <w:rPr>
          <w:spacing w:val="-1"/>
        </w:rPr>
        <w:t xml:space="preserve"> </w:t>
      </w:r>
      <w:r>
        <w:t>of the game, a</w:t>
      </w:r>
      <w:r>
        <w:rPr>
          <w:spacing w:val="1"/>
        </w:rPr>
        <w:t xml:space="preserve"> </w:t>
      </w:r>
      <w:r>
        <w:rPr>
          <w:spacing w:val="-2"/>
        </w:rPr>
        <w:t>buttoned</w:t>
      </w:r>
    </w:p>
    <w:p w14:paraId="326F2DCB" w14:textId="77777777" w:rsidR="00075191" w:rsidRDefault="00075191">
      <w:pPr>
        <w:pStyle w:val="BodyText"/>
        <w:sectPr w:rsidR="00075191">
          <w:pgSz w:w="12240" w:h="15840"/>
          <w:pgMar w:top="1360" w:right="1080" w:bottom="280" w:left="1080" w:header="720" w:footer="720" w:gutter="0"/>
          <w:cols w:space="720"/>
        </w:sectPr>
      </w:pPr>
    </w:p>
    <w:p w14:paraId="326F2DCC" w14:textId="77777777" w:rsidR="00075191" w:rsidRDefault="00000000">
      <w:pPr>
        <w:pStyle w:val="BodyText"/>
        <w:spacing w:before="70"/>
        <w:ind w:right="359" w:firstLine="0"/>
      </w:pPr>
      <w:r>
        <w:t>top-coat. They smelled noisomely of blistered tin. They never burned aright, though they would always burn our fingers. Their use was naught, the pleasure of them merely fanciful, and yet a boy with a bull's-eye under his top-coat asked for nothing more. The fishermen used lanterns about their boats, and it was from them, I suppose, that we had got the hint; but theirs were not bull's-eyes, nor did we ever play at being fishermen. The police carried them at their belts, and we had plainly copied them in that; yet we did not pretend to be policemen. Burglars, indeed, we may have had some haunting thought of; and we had certainly an eye to past ages when lanterns were more common, and to certain story-books in which we had found them to figure very largely. But take it for all in all, the pleasure of the thing was substantive; and to be a boy with a bull's-eye under his top-coat was good enough for us.</w:t>
      </w:r>
    </w:p>
    <w:p w14:paraId="326F2DCD" w14:textId="77777777" w:rsidR="00075191" w:rsidRDefault="00000000">
      <w:pPr>
        <w:pStyle w:val="BodyText"/>
      </w:pPr>
      <w:r>
        <w:t>"When two of these asses met, there would be an anxious 'Have you got your lantern?' and a gratified 'Yes!' That was the shibboleth, and very</w:t>
      </w:r>
      <w:r>
        <w:rPr>
          <w:spacing w:val="40"/>
        </w:rPr>
        <w:t xml:space="preserve"> </w:t>
      </w:r>
      <w:r>
        <w:t>needful, too; for, as it was the rule to keep our glory contained, none could recognize a lantern-bearer unless (like the polecat) by the smell. Four or five would sometimes climb into the belly of a ten-man lugger, with nothing but the thwarts above them,—for the cabin was usually locked,—or chose out some hollow of the links where the wind might whistle overhead. Then the coats would be unbuttoned, and the bull's-eyes discovered; and in the chequering glimmer, under the huge, windy hall of the night, and cheered by a rich steam of toasting tinware, these fortunate young gentlemen would crouch together in the cold sand of the links, or on the scaly bilges of the fishing-boat, and delight them with inappropriate talk. Woe is me that I cannot give some specimens!... But the talk was but a condiment, and these gatherings themselves only accidents in the career of the lantern-bearer. The essence of this bliss was to walk by yourself in the black night, the slide shut, the top-coat buttoned, not a ray escaping, whether to conduct your footsteps or to make your glory public,—a mere pillar of darkness in the dark; and all the while, deep down in the privacy of your fool's heart, to know you had a bull's-eye at your belt, and to exult and sing over the knowledge.</w:t>
      </w:r>
    </w:p>
    <w:p w14:paraId="326F2DCE" w14:textId="77777777" w:rsidR="00075191" w:rsidRDefault="00000000">
      <w:pPr>
        <w:pStyle w:val="BodyText"/>
        <w:spacing w:before="1"/>
        <w:ind w:right="365"/>
      </w:pPr>
      <w:r>
        <w:t>"It is said that a poet has died young in the breast of the most stolid. It may be contended rather that a (somewhat minor) bard in almost every case survives, and is the spice of life to his possessor. Justice is not done to the versatility and the unplumbed childishness of man's imagination. His life from</w:t>
      </w:r>
      <w:r>
        <w:rPr>
          <w:spacing w:val="4"/>
        </w:rPr>
        <w:t xml:space="preserve"> </w:t>
      </w:r>
      <w:r>
        <w:t>without</w:t>
      </w:r>
      <w:r>
        <w:rPr>
          <w:spacing w:val="7"/>
        </w:rPr>
        <w:t xml:space="preserve"> </w:t>
      </w:r>
      <w:r>
        <w:t>may</w:t>
      </w:r>
      <w:r>
        <w:rPr>
          <w:spacing w:val="6"/>
        </w:rPr>
        <w:t xml:space="preserve"> </w:t>
      </w:r>
      <w:r>
        <w:t>seem</w:t>
      </w:r>
      <w:r>
        <w:rPr>
          <w:spacing w:val="7"/>
        </w:rPr>
        <w:t xml:space="preserve"> </w:t>
      </w:r>
      <w:r>
        <w:t>but</w:t>
      </w:r>
      <w:r>
        <w:rPr>
          <w:spacing w:val="6"/>
        </w:rPr>
        <w:t xml:space="preserve"> </w:t>
      </w:r>
      <w:r>
        <w:t>a</w:t>
      </w:r>
      <w:r>
        <w:rPr>
          <w:spacing w:val="7"/>
        </w:rPr>
        <w:t xml:space="preserve"> </w:t>
      </w:r>
      <w:r>
        <w:t>rude</w:t>
      </w:r>
      <w:r>
        <w:rPr>
          <w:spacing w:val="6"/>
        </w:rPr>
        <w:t xml:space="preserve"> </w:t>
      </w:r>
      <w:r>
        <w:t>mound</w:t>
      </w:r>
      <w:r>
        <w:rPr>
          <w:spacing w:val="7"/>
        </w:rPr>
        <w:t xml:space="preserve"> </w:t>
      </w:r>
      <w:r>
        <w:t>of</w:t>
      </w:r>
      <w:r>
        <w:rPr>
          <w:spacing w:val="6"/>
        </w:rPr>
        <w:t xml:space="preserve"> </w:t>
      </w:r>
      <w:r>
        <w:t>mud:</w:t>
      </w:r>
      <w:r>
        <w:rPr>
          <w:spacing w:val="7"/>
        </w:rPr>
        <w:t xml:space="preserve"> </w:t>
      </w:r>
      <w:r>
        <w:t>there</w:t>
      </w:r>
      <w:r>
        <w:rPr>
          <w:spacing w:val="6"/>
        </w:rPr>
        <w:t xml:space="preserve"> </w:t>
      </w:r>
      <w:r>
        <w:t>will</w:t>
      </w:r>
      <w:r>
        <w:rPr>
          <w:spacing w:val="7"/>
        </w:rPr>
        <w:t xml:space="preserve"> </w:t>
      </w:r>
      <w:r>
        <w:t>be</w:t>
      </w:r>
      <w:r>
        <w:rPr>
          <w:spacing w:val="6"/>
        </w:rPr>
        <w:t xml:space="preserve"> </w:t>
      </w:r>
      <w:r>
        <w:t>some</w:t>
      </w:r>
      <w:r>
        <w:rPr>
          <w:spacing w:val="7"/>
        </w:rPr>
        <w:t xml:space="preserve"> </w:t>
      </w:r>
      <w:r>
        <w:rPr>
          <w:spacing w:val="-2"/>
        </w:rPr>
        <w:t>golden</w:t>
      </w:r>
    </w:p>
    <w:p w14:paraId="326F2DCF" w14:textId="77777777" w:rsidR="00075191" w:rsidRDefault="00075191">
      <w:pPr>
        <w:pStyle w:val="BodyText"/>
        <w:sectPr w:rsidR="00075191">
          <w:pgSz w:w="12240" w:h="15840"/>
          <w:pgMar w:top="1360" w:right="1080" w:bottom="280" w:left="1080" w:header="720" w:footer="720" w:gutter="0"/>
          <w:cols w:space="720"/>
        </w:sectPr>
      </w:pPr>
    </w:p>
    <w:p w14:paraId="326F2DD0" w14:textId="77777777" w:rsidR="00075191" w:rsidRDefault="00000000">
      <w:pPr>
        <w:pStyle w:val="BodyText"/>
        <w:spacing w:before="70"/>
        <w:ind w:right="370" w:firstLine="0"/>
      </w:pPr>
      <w:r>
        <w:t xml:space="preserve">chamber at the heart of it, in which he dwells delighted; and for as dark as his pathway seems to the observer, he will have some kind of bull's-eye at his </w:t>
      </w:r>
      <w:r>
        <w:rPr>
          <w:spacing w:val="-2"/>
        </w:rPr>
        <w:t>belt.</w:t>
      </w:r>
    </w:p>
    <w:p w14:paraId="326F2DD1" w14:textId="77777777" w:rsidR="00075191" w:rsidRDefault="00000000">
      <w:pPr>
        <w:pStyle w:val="BodyText"/>
        <w:ind w:right="359"/>
      </w:pPr>
      <w:r>
        <w:t>..."There is one fable that touches very near the quick of life,—the fable</w:t>
      </w:r>
      <w:r>
        <w:rPr>
          <w:spacing w:val="40"/>
        </w:rPr>
        <w:t xml:space="preserve"> </w:t>
      </w:r>
      <w:r>
        <w:t>of the monk who passed into the woods, heard a bird break into song, hearkened for a trill or two, and found himself at his return a stranger at his convent gates; for he had been absent fifty years, and of all his comrades there survived but one to recognize him. It is not only in the woods that this enchanter carols, though perhaps he is native there. He sings in the most doleful places. The miser hears him and chuckles, and his days are moments. With no more apparatus than an evil-smelling lantern, I have evoked him on the naked links. All life that is not merely mechanical is spun out of two strands,—seeking for that bird and hearing him. And it is just this that makes life so hard to value, and the delight of each so incommunicable. And it is</w:t>
      </w:r>
      <w:r>
        <w:rPr>
          <w:spacing w:val="40"/>
        </w:rPr>
        <w:t xml:space="preserve"> </w:t>
      </w:r>
      <w:r>
        <w:t xml:space="preserve">just a knowledge of this, and a remembrance of those fortunate hours in which the bird </w:t>
      </w:r>
      <w:r>
        <w:rPr>
          <w:i/>
        </w:rPr>
        <w:t xml:space="preserve">has </w:t>
      </w:r>
      <w:r>
        <w:t xml:space="preserve">sung to </w:t>
      </w:r>
      <w:r>
        <w:rPr>
          <w:i/>
        </w:rPr>
        <w:t>us</w:t>
      </w:r>
      <w:r>
        <w:t>, that fills us with such wonder when we turn to the pages of the realist. There, to be sure, we find a picture of life in so far as it consists of mud and of old iron, cheap desires and cheap fears, that which we are ashamed to remember and that which we are careless whether we forget; but of the note of that time-devouring nightingale we hear no news.</w:t>
      </w:r>
    </w:p>
    <w:p w14:paraId="326F2DD2" w14:textId="77777777" w:rsidR="00075191" w:rsidRDefault="00000000">
      <w:pPr>
        <w:pStyle w:val="BodyText"/>
      </w:pPr>
      <w:r>
        <w:t>..."Say that we came [in such a realistic romance] on some such business as that of my lantern-bearers on the links, and described the boys as very</w:t>
      </w:r>
      <w:r>
        <w:rPr>
          <w:spacing w:val="40"/>
        </w:rPr>
        <w:t xml:space="preserve"> </w:t>
      </w:r>
      <w:r>
        <w:t>cold, spat upon by flurries of rain, and drearily surrounded, all of which they were; and their talk as silly and indecent, which it certainly was. To the eye</w:t>
      </w:r>
      <w:r>
        <w:rPr>
          <w:spacing w:val="40"/>
        </w:rPr>
        <w:t xml:space="preserve"> </w:t>
      </w:r>
      <w:r>
        <w:t xml:space="preserve">of the observer they </w:t>
      </w:r>
      <w:r>
        <w:rPr>
          <w:i/>
        </w:rPr>
        <w:t xml:space="preserve">are </w:t>
      </w:r>
      <w:r>
        <w:t>wet and cold and drearily surrounded; but ask themselves, and they are in the heaven of a recondite pleasure, the ground of which is an ill-smelling lantern.</w:t>
      </w:r>
    </w:p>
    <w:p w14:paraId="326F2DD3" w14:textId="77777777" w:rsidR="00075191" w:rsidRDefault="00000000">
      <w:pPr>
        <w:pStyle w:val="BodyText"/>
        <w:ind w:right="359"/>
      </w:pPr>
      <w:r>
        <w:t>"For, to repeat, the ground of a man's joy is often hard to hit. It may hinge at times upon a mere accessory, like the lantern; it may reside in the mysterious inwards of psychology.... It has so little bond with externals ...</w:t>
      </w:r>
      <w:r>
        <w:rPr>
          <w:spacing w:val="40"/>
        </w:rPr>
        <w:t xml:space="preserve"> </w:t>
      </w:r>
      <w:r>
        <w:t>that it may even touch them not, and the man's true life, for which he</w:t>
      </w:r>
      <w:r>
        <w:rPr>
          <w:spacing w:val="40"/>
        </w:rPr>
        <w:t xml:space="preserve"> </w:t>
      </w:r>
      <w:r>
        <w:t>consents to live, lie together in the field of fancy.... In such a case the poetry runs underground. The observer (poor soul, with his documents!) is all abroad. For to look at the man is but to court deception. We shall see the trunk from which he draws his nourishment; but he himself is above and abroad in the green dome of foliage, hummed through by winds and nested in by</w:t>
      </w:r>
      <w:r>
        <w:rPr>
          <w:spacing w:val="34"/>
        </w:rPr>
        <w:t xml:space="preserve"> </w:t>
      </w:r>
      <w:r>
        <w:t>nightingales.</w:t>
      </w:r>
      <w:r>
        <w:rPr>
          <w:spacing w:val="35"/>
        </w:rPr>
        <w:t xml:space="preserve"> </w:t>
      </w:r>
      <w:r>
        <w:t>And</w:t>
      </w:r>
      <w:r>
        <w:rPr>
          <w:spacing w:val="34"/>
        </w:rPr>
        <w:t xml:space="preserve"> </w:t>
      </w:r>
      <w:r>
        <w:t>the</w:t>
      </w:r>
      <w:r>
        <w:rPr>
          <w:spacing w:val="35"/>
        </w:rPr>
        <w:t xml:space="preserve"> </w:t>
      </w:r>
      <w:r>
        <w:t>true</w:t>
      </w:r>
      <w:r>
        <w:rPr>
          <w:spacing w:val="34"/>
        </w:rPr>
        <w:t xml:space="preserve"> </w:t>
      </w:r>
      <w:r>
        <w:t>realism</w:t>
      </w:r>
      <w:r>
        <w:rPr>
          <w:spacing w:val="34"/>
        </w:rPr>
        <w:t xml:space="preserve"> </w:t>
      </w:r>
      <w:r>
        <w:t>were</w:t>
      </w:r>
      <w:r>
        <w:rPr>
          <w:spacing w:val="34"/>
        </w:rPr>
        <w:t xml:space="preserve"> </w:t>
      </w:r>
      <w:r>
        <w:t>that</w:t>
      </w:r>
      <w:r>
        <w:rPr>
          <w:spacing w:val="34"/>
        </w:rPr>
        <w:t xml:space="preserve"> </w:t>
      </w:r>
      <w:r>
        <w:t>of</w:t>
      </w:r>
      <w:r>
        <w:rPr>
          <w:spacing w:val="34"/>
        </w:rPr>
        <w:t xml:space="preserve"> </w:t>
      </w:r>
      <w:r>
        <w:t>the</w:t>
      </w:r>
      <w:r>
        <w:rPr>
          <w:spacing w:val="35"/>
        </w:rPr>
        <w:t xml:space="preserve"> </w:t>
      </w:r>
      <w:r>
        <w:t>poets,</w:t>
      </w:r>
      <w:r>
        <w:rPr>
          <w:spacing w:val="34"/>
        </w:rPr>
        <w:t xml:space="preserve"> </w:t>
      </w:r>
      <w:r>
        <w:t>to</w:t>
      </w:r>
      <w:r>
        <w:rPr>
          <w:spacing w:val="35"/>
        </w:rPr>
        <w:t xml:space="preserve"> </w:t>
      </w:r>
      <w:r>
        <w:t>climb</w:t>
      </w:r>
      <w:r>
        <w:rPr>
          <w:spacing w:val="35"/>
        </w:rPr>
        <w:t xml:space="preserve"> </w:t>
      </w:r>
      <w:r>
        <w:t>after</w:t>
      </w:r>
    </w:p>
    <w:p w14:paraId="326F2DD4" w14:textId="77777777" w:rsidR="00075191" w:rsidRDefault="00075191">
      <w:pPr>
        <w:pStyle w:val="BodyText"/>
        <w:sectPr w:rsidR="00075191">
          <w:pgSz w:w="12240" w:h="15840"/>
          <w:pgMar w:top="1360" w:right="1080" w:bottom="280" w:left="1080" w:header="720" w:footer="720" w:gutter="0"/>
          <w:cols w:space="720"/>
        </w:sectPr>
      </w:pPr>
    </w:p>
    <w:p w14:paraId="326F2DD5" w14:textId="77777777" w:rsidR="00075191" w:rsidRDefault="00000000">
      <w:pPr>
        <w:pStyle w:val="BodyText"/>
        <w:spacing w:before="70"/>
        <w:ind w:right="360" w:firstLine="0"/>
      </w:pPr>
      <w:r>
        <w:t>him like a squirrel, and catch some glimpse of the heaven in which he lives. And the true realism, always and everywhere, is that of the poets: to find out where joy resides, and give it a voice far beyond singing.</w:t>
      </w:r>
    </w:p>
    <w:p w14:paraId="326F2DD6" w14:textId="77777777" w:rsidR="00075191" w:rsidRDefault="00000000">
      <w:pPr>
        <w:pStyle w:val="BodyText"/>
        <w:spacing w:line="242" w:lineRule="auto"/>
        <w:ind w:right="361"/>
      </w:pPr>
      <w:r>
        <w:t>"For to miss the joy is to miss all. In the joy of the actors lies the sense of any action. That is the explanation, that the excuse. To one who has not the secret of the lanterns the scene upon the links is meaningless. And hence the haunting and truly spectral unreality of realistic books.... In each we miss the personal poetry, the enchanted atmosphere, that rainbow work of fancy that clothes what is naked and seems to ennoble what is base; in each, life falls dead like dough, instead of soaring away like a balloon into the colors of the sunset; each is true, each inconceivable; for no man lives in the external truth among</w:t>
      </w:r>
      <w:r>
        <w:rPr>
          <w:spacing w:val="-2"/>
        </w:rPr>
        <w:t xml:space="preserve"> </w:t>
      </w:r>
      <w:r>
        <w:t>salts</w:t>
      </w:r>
      <w:r>
        <w:rPr>
          <w:spacing w:val="-2"/>
        </w:rPr>
        <w:t xml:space="preserve"> </w:t>
      </w:r>
      <w:r>
        <w:t>and</w:t>
      </w:r>
      <w:r>
        <w:rPr>
          <w:spacing w:val="-2"/>
        </w:rPr>
        <w:t xml:space="preserve"> </w:t>
      </w:r>
      <w:r>
        <w:t>acids,</w:t>
      </w:r>
      <w:r>
        <w:rPr>
          <w:spacing w:val="-2"/>
        </w:rPr>
        <w:t xml:space="preserve"> </w:t>
      </w:r>
      <w:r>
        <w:t>but</w:t>
      </w:r>
      <w:r>
        <w:rPr>
          <w:spacing w:val="-2"/>
        </w:rPr>
        <w:t xml:space="preserve"> </w:t>
      </w:r>
      <w:r>
        <w:t>in</w:t>
      </w:r>
      <w:r>
        <w:rPr>
          <w:spacing w:val="-2"/>
        </w:rPr>
        <w:t xml:space="preserve"> </w:t>
      </w:r>
      <w:r>
        <w:t>the</w:t>
      </w:r>
      <w:r>
        <w:rPr>
          <w:spacing w:val="-2"/>
        </w:rPr>
        <w:t xml:space="preserve"> </w:t>
      </w:r>
      <w:r>
        <w:t>warm,</w:t>
      </w:r>
      <w:r>
        <w:rPr>
          <w:spacing w:val="-2"/>
        </w:rPr>
        <w:t xml:space="preserve"> </w:t>
      </w:r>
      <w:r>
        <w:t>phantasmagoric</w:t>
      </w:r>
      <w:r>
        <w:rPr>
          <w:spacing w:val="-2"/>
        </w:rPr>
        <w:t xml:space="preserve"> </w:t>
      </w:r>
      <w:r>
        <w:t>chamber</w:t>
      </w:r>
      <w:r>
        <w:rPr>
          <w:spacing w:val="-2"/>
        </w:rPr>
        <w:t xml:space="preserve"> </w:t>
      </w:r>
      <w:r>
        <w:t>of</w:t>
      </w:r>
      <w:r>
        <w:rPr>
          <w:spacing w:val="-2"/>
        </w:rPr>
        <w:t xml:space="preserve"> </w:t>
      </w:r>
      <w:r>
        <w:t>his</w:t>
      </w:r>
      <w:r>
        <w:rPr>
          <w:spacing w:val="-2"/>
        </w:rPr>
        <w:t xml:space="preserve"> </w:t>
      </w:r>
      <w:r>
        <w:t>brain, with the painted windows and the storied wall."</w:t>
      </w:r>
      <w:hyperlink r:id="rId78" w:anchor="Footnote_A_4">
        <w:r>
          <w:rPr>
            <w:color w:val="0000FF"/>
            <w:u w:val="single" w:color="0000FF"/>
            <w:vertAlign w:val="superscript"/>
          </w:rPr>
          <w:t>[A]</w:t>
        </w:r>
      </w:hyperlink>
    </w:p>
    <w:p w14:paraId="326F2DD7" w14:textId="77777777" w:rsidR="00075191" w:rsidRDefault="00000000">
      <w:pPr>
        <w:pStyle w:val="ListParagraph"/>
        <w:numPr>
          <w:ilvl w:val="1"/>
          <w:numId w:val="58"/>
        </w:numPr>
        <w:tabs>
          <w:tab w:val="left" w:pos="1382"/>
        </w:tabs>
        <w:ind w:left="360" w:right="366" w:firstLine="450"/>
        <w:jc w:val="both"/>
        <w:rPr>
          <w:sz w:val="30"/>
        </w:rPr>
      </w:pPr>
      <w:r>
        <w:rPr>
          <w:sz w:val="30"/>
        </w:rPr>
        <w:t>'The Lantern-bearers,' in the volume entitled 'Across the Plains.' Abridged in the quotation.</w:t>
      </w:r>
    </w:p>
    <w:p w14:paraId="326F2DD8" w14:textId="77777777" w:rsidR="00075191" w:rsidRDefault="00000000">
      <w:pPr>
        <w:pStyle w:val="BodyText"/>
        <w:ind w:right="359"/>
      </w:pPr>
      <w:r>
        <w:t>These paragraphs are the best thing I know in all Stevenson. "To miss the joy is to miss all." Indeed, it is. Yet we are but finite, and each one of us has some single specialized vocation of his own. And it seems as if energy in the service of its particular duties might be got only by hardening the heart toward everything unlike them. Our deadness toward all but one particular kind of joy would thus be the price we inevitably have to pay for being practical creatures. Only in some pitiful dreamer, some philosopher, poet, or romancer, or when the common practical man becomes a lover, does the hard externality give way, and a gleam of insight into the ejective world, as Clifford</w:t>
      </w:r>
      <w:r>
        <w:rPr>
          <w:spacing w:val="-3"/>
        </w:rPr>
        <w:t xml:space="preserve"> </w:t>
      </w:r>
      <w:r>
        <w:t>called</w:t>
      </w:r>
      <w:r>
        <w:rPr>
          <w:spacing w:val="-2"/>
        </w:rPr>
        <w:t xml:space="preserve"> </w:t>
      </w:r>
      <w:r>
        <w:t>it,</w:t>
      </w:r>
      <w:r>
        <w:rPr>
          <w:spacing w:val="-3"/>
        </w:rPr>
        <w:t xml:space="preserve"> </w:t>
      </w:r>
      <w:r>
        <w:t>the</w:t>
      </w:r>
      <w:r>
        <w:rPr>
          <w:spacing w:val="-2"/>
        </w:rPr>
        <w:t xml:space="preserve"> </w:t>
      </w:r>
      <w:r>
        <w:t>vast</w:t>
      </w:r>
      <w:r>
        <w:rPr>
          <w:spacing w:val="-3"/>
        </w:rPr>
        <w:t xml:space="preserve"> </w:t>
      </w:r>
      <w:r>
        <w:t>world</w:t>
      </w:r>
      <w:r>
        <w:rPr>
          <w:spacing w:val="-2"/>
        </w:rPr>
        <w:t xml:space="preserve"> </w:t>
      </w:r>
      <w:r>
        <w:t>of</w:t>
      </w:r>
      <w:r>
        <w:rPr>
          <w:spacing w:val="-2"/>
        </w:rPr>
        <w:t xml:space="preserve"> </w:t>
      </w:r>
      <w:r>
        <w:t>inner</w:t>
      </w:r>
      <w:r>
        <w:rPr>
          <w:spacing w:val="-3"/>
        </w:rPr>
        <w:t xml:space="preserve"> </w:t>
      </w:r>
      <w:r>
        <w:t>life</w:t>
      </w:r>
      <w:r>
        <w:rPr>
          <w:spacing w:val="-2"/>
        </w:rPr>
        <w:t xml:space="preserve"> </w:t>
      </w:r>
      <w:r>
        <w:t>beyond</w:t>
      </w:r>
      <w:r>
        <w:rPr>
          <w:spacing w:val="-3"/>
        </w:rPr>
        <w:t xml:space="preserve"> </w:t>
      </w:r>
      <w:r>
        <w:t>us,</w:t>
      </w:r>
      <w:r>
        <w:rPr>
          <w:spacing w:val="-2"/>
        </w:rPr>
        <w:t xml:space="preserve"> </w:t>
      </w:r>
      <w:r>
        <w:t>so</w:t>
      </w:r>
      <w:r>
        <w:rPr>
          <w:spacing w:val="-3"/>
        </w:rPr>
        <w:t xml:space="preserve"> </w:t>
      </w:r>
      <w:r>
        <w:t>different</w:t>
      </w:r>
      <w:r>
        <w:rPr>
          <w:spacing w:val="-2"/>
        </w:rPr>
        <w:t xml:space="preserve"> </w:t>
      </w:r>
      <w:r>
        <w:t>from</w:t>
      </w:r>
      <w:r>
        <w:rPr>
          <w:spacing w:val="-2"/>
        </w:rPr>
        <w:t xml:space="preserve"> </w:t>
      </w:r>
      <w:r>
        <w:t>that of outer seeming, illuminate our mind. Then the whole scheme of our customary values gets confounded, then our self is riven and its narrow interests fly to pieces, then a new centre and a new perspective must be</w:t>
      </w:r>
      <w:r>
        <w:rPr>
          <w:spacing w:val="40"/>
        </w:rPr>
        <w:t xml:space="preserve"> </w:t>
      </w:r>
      <w:r>
        <w:rPr>
          <w:spacing w:val="-2"/>
        </w:rPr>
        <w:t>found.</w:t>
      </w:r>
    </w:p>
    <w:p w14:paraId="326F2DD9" w14:textId="77777777" w:rsidR="00075191" w:rsidRDefault="00000000">
      <w:pPr>
        <w:pStyle w:val="BodyText"/>
        <w:ind w:left="810" w:right="0" w:firstLine="0"/>
      </w:pPr>
      <w:r>
        <w:t>The</w:t>
      </w:r>
      <w:r>
        <w:rPr>
          <w:spacing w:val="-6"/>
        </w:rPr>
        <w:t xml:space="preserve"> </w:t>
      </w:r>
      <w:r>
        <w:t>change</w:t>
      </w:r>
      <w:r>
        <w:rPr>
          <w:spacing w:val="-4"/>
        </w:rPr>
        <w:t xml:space="preserve"> </w:t>
      </w:r>
      <w:r>
        <w:t>is</w:t>
      </w:r>
      <w:r>
        <w:rPr>
          <w:spacing w:val="-3"/>
        </w:rPr>
        <w:t xml:space="preserve"> </w:t>
      </w:r>
      <w:r>
        <w:t>well</w:t>
      </w:r>
      <w:r>
        <w:rPr>
          <w:spacing w:val="-4"/>
        </w:rPr>
        <w:t xml:space="preserve"> </w:t>
      </w:r>
      <w:r>
        <w:t>described</w:t>
      </w:r>
      <w:r>
        <w:rPr>
          <w:spacing w:val="-3"/>
        </w:rPr>
        <w:t xml:space="preserve"> </w:t>
      </w:r>
      <w:r>
        <w:t>by</w:t>
      </w:r>
      <w:r>
        <w:rPr>
          <w:spacing w:val="-2"/>
        </w:rPr>
        <w:t xml:space="preserve"> </w:t>
      </w:r>
      <w:r>
        <w:t>my</w:t>
      </w:r>
      <w:r>
        <w:rPr>
          <w:spacing w:val="-3"/>
        </w:rPr>
        <w:t xml:space="preserve"> </w:t>
      </w:r>
      <w:r>
        <w:t>colleague,</w:t>
      </w:r>
      <w:r>
        <w:rPr>
          <w:spacing w:val="-3"/>
        </w:rPr>
        <w:t xml:space="preserve"> </w:t>
      </w:r>
      <w:r>
        <w:t>Josiah</w:t>
      </w:r>
      <w:r>
        <w:rPr>
          <w:spacing w:val="-2"/>
        </w:rPr>
        <w:t xml:space="preserve"> Royce:—</w:t>
      </w:r>
    </w:p>
    <w:p w14:paraId="326F2DDA" w14:textId="77777777" w:rsidR="00075191" w:rsidRDefault="00000000">
      <w:pPr>
        <w:pStyle w:val="BodyText"/>
        <w:ind w:right="361"/>
      </w:pPr>
      <w:r>
        <w:t>"What, then, is our neighbor? Thou hast regarded his thought, his feeling, as somehow different from thine. Thou hast said, 'A pain in him is not like a pain in me, but something far easier to bear.' He seems to thee a little less living than thou; his life is dim, it is cold, it is a pale fire beside thy own burning</w:t>
      </w:r>
      <w:r>
        <w:rPr>
          <w:spacing w:val="-2"/>
        </w:rPr>
        <w:t xml:space="preserve"> </w:t>
      </w:r>
      <w:r>
        <w:t>desires</w:t>
      </w:r>
      <w:r>
        <w:rPr>
          <w:spacing w:val="80"/>
        </w:rPr>
        <w:t xml:space="preserve">  </w:t>
      </w:r>
      <w:r>
        <w:t>So,</w:t>
      </w:r>
      <w:r>
        <w:rPr>
          <w:spacing w:val="-2"/>
        </w:rPr>
        <w:t xml:space="preserve"> </w:t>
      </w:r>
      <w:r>
        <w:t>dimly</w:t>
      </w:r>
      <w:r>
        <w:rPr>
          <w:spacing w:val="-2"/>
        </w:rPr>
        <w:t xml:space="preserve"> </w:t>
      </w:r>
      <w:r>
        <w:t>and</w:t>
      </w:r>
      <w:r>
        <w:rPr>
          <w:spacing w:val="-2"/>
        </w:rPr>
        <w:t xml:space="preserve"> </w:t>
      </w:r>
      <w:r>
        <w:t>by</w:t>
      </w:r>
      <w:r>
        <w:rPr>
          <w:spacing w:val="-2"/>
        </w:rPr>
        <w:t xml:space="preserve"> </w:t>
      </w:r>
      <w:r>
        <w:t>instinct</w:t>
      </w:r>
      <w:r>
        <w:rPr>
          <w:spacing w:val="-3"/>
        </w:rPr>
        <w:t xml:space="preserve"> </w:t>
      </w:r>
      <w:r>
        <w:t>hast</w:t>
      </w:r>
      <w:r>
        <w:rPr>
          <w:spacing w:val="-3"/>
        </w:rPr>
        <w:t xml:space="preserve"> </w:t>
      </w:r>
      <w:r>
        <w:t>thou</w:t>
      </w:r>
      <w:r>
        <w:rPr>
          <w:spacing w:val="-2"/>
        </w:rPr>
        <w:t xml:space="preserve"> </w:t>
      </w:r>
      <w:r>
        <w:t>lived</w:t>
      </w:r>
      <w:r>
        <w:rPr>
          <w:spacing w:val="-2"/>
        </w:rPr>
        <w:t xml:space="preserve"> </w:t>
      </w:r>
      <w:r>
        <w:t>with</w:t>
      </w:r>
      <w:r>
        <w:rPr>
          <w:spacing w:val="-2"/>
        </w:rPr>
        <w:t xml:space="preserve"> </w:t>
      </w:r>
      <w:r>
        <w:t>thy</w:t>
      </w:r>
      <w:r>
        <w:rPr>
          <w:spacing w:val="-2"/>
        </w:rPr>
        <w:t xml:space="preserve"> </w:t>
      </w:r>
      <w:r>
        <w:t>neighbor,</w:t>
      </w:r>
    </w:p>
    <w:p w14:paraId="326F2DDB" w14:textId="77777777" w:rsidR="00075191" w:rsidRDefault="00000000">
      <w:pPr>
        <w:pStyle w:val="BodyText"/>
        <w:ind w:right="362" w:firstLine="0"/>
      </w:pPr>
      <w:r>
        <w:t>and hast known him not, being blind. Thou hast made [of him] a thing, no Self</w:t>
      </w:r>
      <w:r>
        <w:rPr>
          <w:spacing w:val="-3"/>
        </w:rPr>
        <w:t xml:space="preserve"> </w:t>
      </w:r>
      <w:r>
        <w:t>at all.</w:t>
      </w:r>
      <w:r>
        <w:rPr>
          <w:spacing w:val="1"/>
        </w:rPr>
        <w:t xml:space="preserve"> </w:t>
      </w:r>
      <w:r>
        <w:t>Have done</w:t>
      </w:r>
      <w:r>
        <w:rPr>
          <w:spacing w:val="1"/>
        </w:rPr>
        <w:t xml:space="preserve"> </w:t>
      </w:r>
      <w:r>
        <w:t>with this illusion,</w:t>
      </w:r>
      <w:r>
        <w:rPr>
          <w:spacing w:val="1"/>
        </w:rPr>
        <w:t xml:space="preserve"> </w:t>
      </w:r>
      <w:r>
        <w:t>and</w:t>
      </w:r>
      <w:r>
        <w:rPr>
          <w:spacing w:val="1"/>
        </w:rPr>
        <w:t xml:space="preserve"> </w:t>
      </w:r>
      <w:r>
        <w:t>simply try to</w:t>
      </w:r>
      <w:r>
        <w:rPr>
          <w:spacing w:val="1"/>
        </w:rPr>
        <w:t xml:space="preserve"> </w:t>
      </w:r>
      <w:r>
        <w:t>learn the</w:t>
      </w:r>
      <w:r>
        <w:rPr>
          <w:spacing w:val="1"/>
        </w:rPr>
        <w:t xml:space="preserve"> </w:t>
      </w:r>
      <w:r>
        <w:t>truth.</w:t>
      </w:r>
      <w:r>
        <w:rPr>
          <w:spacing w:val="1"/>
        </w:rPr>
        <w:t xml:space="preserve"> </w:t>
      </w:r>
      <w:r>
        <w:rPr>
          <w:spacing w:val="-4"/>
        </w:rPr>
        <w:t>Pain</w:t>
      </w:r>
    </w:p>
    <w:p w14:paraId="326F2DDC" w14:textId="77777777" w:rsidR="00075191" w:rsidRDefault="00075191">
      <w:pPr>
        <w:pStyle w:val="BodyText"/>
        <w:sectPr w:rsidR="00075191">
          <w:pgSz w:w="12240" w:h="15840"/>
          <w:pgMar w:top="1360" w:right="1080" w:bottom="280" w:left="1080" w:header="720" w:footer="720" w:gutter="0"/>
          <w:cols w:space="720"/>
        </w:sectPr>
      </w:pPr>
    </w:p>
    <w:p w14:paraId="326F2DDD" w14:textId="77777777" w:rsidR="00075191" w:rsidRDefault="00000000">
      <w:pPr>
        <w:pStyle w:val="BodyText"/>
        <w:spacing w:before="70" w:line="242" w:lineRule="auto"/>
        <w:ind w:right="359" w:firstLine="0"/>
      </w:pPr>
      <w:r>
        <w:t>is pain, joy is joy, everywhere, even as in thee. In all the songs of the forest birds; in all the cries of the wounded and dying, struggling in the captor's power; in the boundless sea where the myriads of water-creatures strive and die; amid all the countless hordes of savage men; in all sickness and sorrow; in all exultation and hope, everywhere, from the lowest to the noblest, the same conscious, burning, wilful life is found, endlessly manifold as the forms of the living creatures, unquenchable as the fires of the sun, real as these impulses that even now throb in thine own little selfish heart. Lift up thy</w:t>
      </w:r>
      <w:r>
        <w:rPr>
          <w:spacing w:val="40"/>
        </w:rPr>
        <w:t xml:space="preserve"> </w:t>
      </w:r>
      <w:r>
        <w:t xml:space="preserve">eyes, behold that life, and then turn away, and forget it as thou canst; but, if thou hast </w:t>
      </w:r>
      <w:r>
        <w:rPr>
          <w:i/>
        </w:rPr>
        <w:t xml:space="preserve">known </w:t>
      </w:r>
      <w:r>
        <w:t>that, thou hast begun to know thy duty."</w:t>
      </w:r>
      <w:hyperlink r:id="rId79" w:anchor="Footnote_A_5">
        <w:r>
          <w:rPr>
            <w:color w:val="0000FF"/>
            <w:u w:val="single" w:color="0000FF"/>
            <w:vertAlign w:val="superscript"/>
          </w:rPr>
          <w:t>[A]</w:t>
        </w:r>
      </w:hyperlink>
    </w:p>
    <w:p w14:paraId="326F2DDE" w14:textId="77777777" w:rsidR="00075191" w:rsidRDefault="00000000">
      <w:pPr>
        <w:pStyle w:val="ListParagraph"/>
        <w:numPr>
          <w:ilvl w:val="0"/>
          <w:numId w:val="57"/>
        </w:numPr>
        <w:tabs>
          <w:tab w:val="left" w:pos="1298"/>
        </w:tabs>
        <w:spacing w:line="341" w:lineRule="exact"/>
        <w:ind w:left="1298" w:hanging="488"/>
        <w:jc w:val="both"/>
        <w:rPr>
          <w:sz w:val="30"/>
        </w:rPr>
      </w:pPr>
      <w:r>
        <w:rPr>
          <w:sz w:val="30"/>
        </w:rPr>
        <w:t>The</w:t>
      </w:r>
      <w:r>
        <w:rPr>
          <w:spacing w:val="-6"/>
          <w:sz w:val="30"/>
        </w:rPr>
        <w:t xml:space="preserve"> </w:t>
      </w:r>
      <w:r>
        <w:rPr>
          <w:sz w:val="30"/>
        </w:rPr>
        <w:t>Religious</w:t>
      </w:r>
      <w:r>
        <w:rPr>
          <w:spacing w:val="-3"/>
          <w:sz w:val="30"/>
        </w:rPr>
        <w:t xml:space="preserve"> </w:t>
      </w:r>
      <w:r>
        <w:rPr>
          <w:sz w:val="30"/>
        </w:rPr>
        <w:t>Aspect</w:t>
      </w:r>
      <w:r>
        <w:rPr>
          <w:spacing w:val="-3"/>
          <w:sz w:val="30"/>
        </w:rPr>
        <w:t xml:space="preserve"> </w:t>
      </w:r>
      <w:r>
        <w:rPr>
          <w:sz w:val="30"/>
        </w:rPr>
        <w:t>of</w:t>
      </w:r>
      <w:r>
        <w:rPr>
          <w:spacing w:val="-3"/>
          <w:sz w:val="30"/>
        </w:rPr>
        <w:t xml:space="preserve"> </w:t>
      </w:r>
      <w:r>
        <w:rPr>
          <w:sz w:val="30"/>
        </w:rPr>
        <w:t>Philosophy,</w:t>
      </w:r>
      <w:r>
        <w:rPr>
          <w:spacing w:val="-2"/>
          <w:sz w:val="30"/>
        </w:rPr>
        <w:t xml:space="preserve"> </w:t>
      </w:r>
      <w:r>
        <w:rPr>
          <w:sz w:val="30"/>
        </w:rPr>
        <w:t>pp.</w:t>
      </w:r>
      <w:r>
        <w:rPr>
          <w:spacing w:val="-2"/>
          <w:sz w:val="30"/>
        </w:rPr>
        <w:t xml:space="preserve"> </w:t>
      </w:r>
      <w:r>
        <w:rPr>
          <w:sz w:val="30"/>
        </w:rPr>
        <w:t>157-162</w:t>
      </w:r>
      <w:r>
        <w:rPr>
          <w:spacing w:val="-2"/>
          <w:sz w:val="30"/>
        </w:rPr>
        <w:t xml:space="preserve"> (abridged).</w:t>
      </w:r>
    </w:p>
    <w:p w14:paraId="326F2DDF" w14:textId="77777777" w:rsidR="00075191" w:rsidRDefault="00000000">
      <w:pPr>
        <w:pStyle w:val="BodyText"/>
        <w:spacing w:before="345"/>
        <w:ind w:right="360"/>
      </w:pPr>
      <w:r>
        <w:t>This higher vision of an inner significance in what, until then, we had realized only in the dead external way, often comes over a person suddenly; and,</w:t>
      </w:r>
      <w:r>
        <w:rPr>
          <w:spacing w:val="-3"/>
        </w:rPr>
        <w:t xml:space="preserve"> </w:t>
      </w:r>
      <w:r>
        <w:t>when</w:t>
      </w:r>
      <w:r>
        <w:rPr>
          <w:spacing w:val="-3"/>
        </w:rPr>
        <w:t xml:space="preserve"> </w:t>
      </w:r>
      <w:r>
        <w:t>it</w:t>
      </w:r>
      <w:r>
        <w:rPr>
          <w:spacing w:val="-4"/>
        </w:rPr>
        <w:t xml:space="preserve"> </w:t>
      </w:r>
      <w:r>
        <w:t>does</w:t>
      </w:r>
      <w:r>
        <w:rPr>
          <w:spacing w:val="-4"/>
        </w:rPr>
        <w:t xml:space="preserve"> </w:t>
      </w:r>
      <w:r>
        <w:t>so,</w:t>
      </w:r>
      <w:r>
        <w:rPr>
          <w:spacing w:val="-3"/>
        </w:rPr>
        <w:t xml:space="preserve"> </w:t>
      </w:r>
      <w:r>
        <w:t>it</w:t>
      </w:r>
      <w:r>
        <w:rPr>
          <w:spacing w:val="-4"/>
        </w:rPr>
        <w:t xml:space="preserve"> </w:t>
      </w:r>
      <w:r>
        <w:t>makes</w:t>
      </w:r>
      <w:r>
        <w:rPr>
          <w:spacing w:val="-4"/>
        </w:rPr>
        <w:t xml:space="preserve"> </w:t>
      </w:r>
      <w:r>
        <w:t>an</w:t>
      </w:r>
      <w:r>
        <w:rPr>
          <w:spacing w:val="-3"/>
        </w:rPr>
        <w:t xml:space="preserve"> </w:t>
      </w:r>
      <w:r>
        <w:t>epoch</w:t>
      </w:r>
      <w:r>
        <w:rPr>
          <w:spacing w:val="-3"/>
        </w:rPr>
        <w:t xml:space="preserve"> </w:t>
      </w:r>
      <w:r>
        <w:t>in</w:t>
      </w:r>
      <w:r>
        <w:rPr>
          <w:spacing w:val="-3"/>
        </w:rPr>
        <w:t xml:space="preserve"> </w:t>
      </w:r>
      <w:r>
        <w:t>his</w:t>
      </w:r>
      <w:r>
        <w:rPr>
          <w:spacing w:val="-4"/>
        </w:rPr>
        <w:t xml:space="preserve"> </w:t>
      </w:r>
      <w:r>
        <w:t>history.</w:t>
      </w:r>
      <w:r>
        <w:rPr>
          <w:spacing w:val="-3"/>
        </w:rPr>
        <w:t xml:space="preserve"> </w:t>
      </w:r>
      <w:r>
        <w:t>As</w:t>
      </w:r>
      <w:r>
        <w:rPr>
          <w:spacing w:val="-4"/>
        </w:rPr>
        <w:t xml:space="preserve"> </w:t>
      </w:r>
      <w:r>
        <w:t>Emerson</w:t>
      </w:r>
      <w:r>
        <w:rPr>
          <w:spacing w:val="-3"/>
        </w:rPr>
        <w:t xml:space="preserve"> </w:t>
      </w:r>
      <w:r>
        <w:t>says,</w:t>
      </w:r>
      <w:r>
        <w:rPr>
          <w:spacing w:val="-3"/>
        </w:rPr>
        <w:t xml:space="preserve"> </w:t>
      </w:r>
      <w:r>
        <w:t>there is a depth in those moments that constrains us to ascribe more reality to them than to all other experiences. The passion of love will shake one like an explosion, or some act will awaken a remorseful compunction that hangs like a cloud over all one's later day.</w:t>
      </w:r>
    </w:p>
    <w:p w14:paraId="326F2DE0" w14:textId="77777777" w:rsidR="00075191" w:rsidRDefault="00000000">
      <w:pPr>
        <w:pStyle w:val="BodyText"/>
        <w:spacing w:line="242" w:lineRule="auto"/>
        <w:ind w:right="357"/>
      </w:pPr>
      <w:r>
        <w:t>This mystic sense of hidden meaning starts upon us often from non-human natural things. I take this passage from 'Obermann,' a French novel that</w:t>
      </w:r>
      <w:r>
        <w:rPr>
          <w:spacing w:val="-3"/>
        </w:rPr>
        <w:t xml:space="preserve"> </w:t>
      </w:r>
      <w:r>
        <w:t>had</w:t>
      </w:r>
      <w:r>
        <w:rPr>
          <w:spacing w:val="-2"/>
        </w:rPr>
        <w:t xml:space="preserve"> </w:t>
      </w:r>
      <w:r>
        <w:t>some</w:t>
      </w:r>
      <w:r>
        <w:rPr>
          <w:spacing w:val="-3"/>
        </w:rPr>
        <w:t xml:space="preserve"> </w:t>
      </w:r>
      <w:r>
        <w:t>vogue</w:t>
      </w:r>
      <w:r>
        <w:rPr>
          <w:spacing w:val="-2"/>
        </w:rPr>
        <w:t xml:space="preserve"> </w:t>
      </w:r>
      <w:r>
        <w:t>in</w:t>
      </w:r>
      <w:r>
        <w:rPr>
          <w:spacing w:val="-3"/>
        </w:rPr>
        <w:t xml:space="preserve"> </w:t>
      </w:r>
      <w:r>
        <w:t>its</w:t>
      </w:r>
      <w:r>
        <w:rPr>
          <w:spacing w:val="-2"/>
        </w:rPr>
        <w:t xml:space="preserve"> </w:t>
      </w:r>
      <w:r>
        <w:t>day:</w:t>
      </w:r>
      <w:r>
        <w:rPr>
          <w:spacing w:val="-2"/>
        </w:rPr>
        <w:t xml:space="preserve"> </w:t>
      </w:r>
      <w:r>
        <w:t>"Paris,</w:t>
      </w:r>
      <w:r>
        <w:rPr>
          <w:spacing w:val="-3"/>
        </w:rPr>
        <w:t xml:space="preserve"> </w:t>
      </w:r>
      <w:r>
        <w:t>March</w:t>
      </w:r>
      <w:r>
        <w:rPr>
          <w:spacing w:val="-2"/>
        </w:rPr>
        <w:t xml:space="preserve"> </w:t>
      </w:r>
      <w:r>
        <w:t>7.—It</w:t>
      </w:r>
      <w:r>
        <w:rPr>
          <w:spacing w:val="-3"/>
        </w:rPr>
        <w:t xml:space="preserve"> </w:t>
      </w:r>
      <w:r>
        <w:t>was</w:t>
      </w:r>
      <w:r>
        <w:rPr>
          <w:spacing w:val="-2"/>
        </w:rPr>
        <w:t xml:space="preserve"> </w:t>
      </w:r>
      <w:r>
        <w:t>dark</w:t>
      </w:r>
      <w:r>
        <w:rPr>
          <w:spacing w:val="-3"/>
        </w:rPr>
        <w:t xml:space="preserve"> </w:t>
      </w:r>
      <w:r>
        <w:t>and</w:t>
      </w:r>
      <w:r>
        <w:rPr>
          <w:spacing w:val="-2"/>
        </w:rPr>
        <w:t xml:space="preserve"> </w:t>
      </w:r>
      <w:r>
        <w:t>rather</w:t>
      </w:r>
      <w:r>
        <w:rPr>
          <w:spacing w:val="-2"/>
        </w:rPr>
        <w:t xml:space="preserve"> </w:t>
      </w:r>
      <w:r>
        <w:t>cold. I was gloomy, and walked because I had nothing to do. I passed by some flowers placed breast-high upon a wall. A jonquil in bloom was there. It is</w:t>
      </w:r>
      <w:r>
        <w:rPr>
          <w:spacing w:val="40"/>
        </w:rPr>
        <w:t xml:space="preserve"> </w:t>
      </w:r>
      <w:r>
        <w:t>the strongest expression of desire: it was the first perfume of the year. I felt</w:t>
      </w:r>
      <w:r>
        <w:rPr>
          <w:spacing w:val="40"/>
        </w:rPr>
        <w:t xml:space="preserve"> </w:t>
      </w:r>
      <w:r>
        <w:t>all the happiness destined for man. This unutterable harmony of souls, the phantom of the ideal world, arose in me complete. I never felt anything so great or so instantaneous. I know not what shape, what analogy, what secret of relation it was that made me see in this flower a limitless beauty.... I shall never enclose in a conception this power, this immensity that nothing will express; this form that nothing will contain; this ideal of a better world which one feels, but which it would seem that nature has not made."</w:t>
      </w:r>
      <w:hyperlink r:id="rId80" w:anchor="Footnote_A_6">
        <w:r>
          <w:rPr>
            <w:color w:val="0000FF"/>
            <w:u w:val="single" w:color="0000FF"/>
            <w:vertAlign w:val="superscript"/>
          </w:rPr>
          <w:t>[A]</w:t>
        </w:r>
      </w:hyperlink>
    </w:p>
    <w:p w14:paraId="326F2DE1" w14:textId="77777777" w:rsidR="00075191" w:rsidRDefault="00000000">
      <w:pPr>
        <w:pStyle w:val="ListParagraph"/>
        <w:numPr>
          <w:ilvl w:val="0"/>
          <w:numId w:val="56"/>
        </w:numPr>
        <w:tabs>
          <w:tab w:val="left" w:pos="1298"/>
        </w:tabs>
        <w:spacing w:line="331" w:lineRule="exact"/>
        <w:ind w:left="1298" w:hanging="488"/>
        <w:jc w:val="both"/>
        <w:rPr>
          <w:sz w:val="30"/>
        </w:rPr>
      </w:pPr>
      <w:r>
        <w:rPr>
          <w:sz w:val="30"/>
        </w:rPr>
        <w:t>De</w:t>
      </w:r>
      <w:r>
        <w:rPr>
          <w:spacing w:val="-5"/>
          <w:sz w:val="30"/>
        </w:rPr>
        <w:t xml:space="preserve"> </w:t>
      </w:r>
      <w:r>
        <w:rPr>
          <w:sz w:val="30"/>
        </w:rPr>
        <w:t>Sénancour:</w:t>
      </w:r>
      <w:r>
        <w:rPr>
          <w:spacing w:val="-5"/>
          <w:sz w:val="30"/>
        </w:rPr>
        <w:t xml:space="preserve"> </w:t>
      </w:r>
      <w:r>
        <w:rPr>
          <w:sz w:val="30"/>
        </w:rPr>
        <w:t>Obermann,</w:t>
      </w:r>
      <w:r>
        <w:rPr>
          <w:spacing w:val="-5"/>
          <w:sz w:val="30"/>
        </w:rPr>
        <w:t xml:space="preserve"> </w:t>
      </w:r>
      <w:r>
        <w:rPr>
          <w:sz w:val="30"/>
        </w:rPr>
        <w:t>Lettre</w:t>
      </w:r>
      <w:r>
        <w:rPr>
          <w:spacing w:val="-4"/>
          <w:sz w:val="30"/>
        </w:rPr>
        <w:t xml:space="preserve"> XXX.</w:t>
      </w:r>
    </w:p>
    <w:p w14:paraId="326F2DE2" w14:textId="77777777" w:rsidR="00075191" w:rsidRDefault="00000000">
      <w:pPr>
        <w:pStyle w:val="BodyText"/>
        <w:ind w:right="362"/>
      </w:pPr>
      <w:r>
        <w:t>Wordsworth and Shelley are similarly full of this sense of a limitless significance in natural things. In Wordsworth it was a somewhat austere and moral significance,—a 'lonely cheer.'</w:t>
      </w:r>
    </w:p>
    <w:p w14:paraId="326F2DE3" w14:textId="77777777" w:rsidR="00075191" w:rsidRDefault="00000000">
      <w:pPr>
        <w:pStyle w:val="BodyText"/>
        <w:ind w:left="810" w:right="0" w:firstLine="0"/>
      </w:pPr>
      <w:r>
        <w:t>"To</w:t>
      </w:r>
      <w:r>
        <w:rPr>
          <w:spacing w:val="-3"/>
        </w:rPr>
        <w:t xml:space="preserve"> </w:t>
      </w:r>
      <w:r>
        <w:t>every</w:t>
      </w:r>
      <w:r>
        <w:rPr>
          <w:spacing w:val="-3"/>
        </w:rPr>
        <w:t xml:space="preserve"> </w:t>
      </w:r>
      <w:r>
        <w:t>natural</w:t>
      </w:r>
      <w:r>
        <w:rPr>
          <w:spacing w:val="-3"/>
        </w:rPr>
        <w:t xml:space="preserve"> </w:t>
      </w:r>
      <w:r>
        <w:t>form,</w:t>
      </w:r>
      <w:r>
        <w:rPr>
          <w:spacing w:val="-3"/>
        </w:rPr>
        <w:t xml:space="preserve"> </w:t>
      </w:r>
      <w:r>
        <w:t>rock,</w:t>
      </w:r>
      <w:r>
        <w:rPr>
          <w:spacing w:val="-2"/>
        </w:rPr>
        <w:t xml:space="preserve"> </w:t>
      </w:r>
      <w:r>
        <w:t>fruit,</w:t>
      </w:r>
      <w:r>
        <w:rPr>
          <w:spacing w:val="-3"/>
        </w:rPr>
        <w:t xml:space="preserve"> </w:t>
      </w:r>
      <w:r>
        <w:t>or</w:t>
      </w:r>
      <w:r>
        <w:rPr>
          <w:spacing w:val="-3"/>
        </w:rPr>
        <w:t xml:space="preserve"> </w:t>
      </w:r>
      <w:r>
        <w:rPr>
          <w:spacing w:val="-2"/>
        </w:rPr>
        <w:t>flower,</w:t>
      </w:r>
    </w:p>
    <w:p w14:paraId="326F2DE4" w14:textId="77777777" w:rsidR="00075191" w:rsidRDefault="00075191">
      <w:pPr>
        <w:pStyle w:val="BodyText"/>
        <w:sectPr w:rsidR="00075191">
          <w:pgSz w:w="12240" w:h="15840"/>
          <w:pgMar w:top="1360" w:right="1080" w:bottom="280" w:left="1080" w:header="720" w:footer="720" w:gutter="0"/>
          <w:cols w:space="720"/>
        </w:sectPr>
      </w:pPr>
    </w:p>
    <w:p w14:paraId="326F2DE5" w14:textId="77777777" w:rsidR="00075191" w:rsidRDefault="00000000">
      <w:pPr>
        <w:pStyle w:val="BodyText"/>
        <w:spacing w:before="70"/>
        <w:ind w:right="4199" w:firstLine="0"/>
        <w:jc w:val="left"/>
      </w:pPr>
      <w:r>
        <w:t>Even</w:t>
      </w:r>
      <w:r>
        <w:rPr>
          <w:spacing w:val="-5"/>
        </w:rPr>
        <w:t xml:space="preserve"> </w:t>
      </w:r>
      <w:r>
        <w:t>the</w:t>
      </w:r>
      <w:r>
        <w:rPr>
          <w:spacing w:val="-6"/>
        </w:rPr>
        <w:t xml:space="preserve"> </w:t>
      </w:r>
      <w:r>
        <w:t>loose</w:t>
      </w:r>
      <w:r>
        <w:rPr>
          <w:spacing w:val="-6"/>
        </w:rPr>
        <w:t xml:space="preserve"> </w:t>
      </w:r>
      <w:r>
        <w:t>stones</w:t>
      </w:r>
      <w:r>
        <w:rPr>
          <w:spacing w:val="-6"/>
        </w:rPr>
        <w:t xml:space="preserve"> </w:t>
      </w:r>
      <w:r>
        <w:t>that</w:t>
      </w:r>
      <w:r>
        <w:rPr>
          <w:spacing w:val="-6"/>
        </w:rPr>
        <w:t xml:space="preserve"> </w:t>
      </w:r>
      <w:r>
        <w:t>cover</w:t>
      </w:r>
      <w:r>
        <w:rPr>
          <w:spacing w:val="-6"/>
        </w:rPr>
        <w:t xml:space="preserve"> </w:t>
      </w:r>
      <w:r>
        <w:t>the</w:t>
      </w:r>
      <w:r>
        <w:rPr>
          <w:spacing w:val="-6"/>
        </w:rPr>
        <w:t xml:space="preserve"> </w:t>
      </w:r>
      <w:r>
        <w:t>highway, I gave a moral life: I saw them feel</w:t>
      </w:r>
    </w:p>
    <w:p w14:paraId="326F2DE6" w14:textId="77777777" w:rsidR="00075191" w:rsidRDefault="00000000">
      <w:pPr>
        <w:pStyle w:val="BodyText"/>
        <w:spacing w:line="249" w:lineRule="auto"/>
        <w:ind w:right="3872" w:firstLine="0"/>
        <w:jc w:val="left"/>
      </w:pPr>
      <w:r>
        <w:t>Or linked them to some feeling: the great mass Lay bedded in some quickening soul, and all That I beheld respired with inward meaning."</w:t>
      </w:r>
      <w:hyperlink r:id="rId81" w:anchor="Footnote_A_7">
        <w:r>
          <w:rPr>
            <w:color w:val="0000FF"/>
            <w:u w:val="single" w:color="0000FF"/>
            <w:vertAlign w:val="superscript"/>
          </w:rPr>
          <w:t>[A]</w:t>
        </w:r>
      </w:hyperlink>
    </w:p>
    <w:p w14:paraId="326F2DE7" w14:textId="77777777" w:rsidR="00075191" w:rsidRDefault="00000000">
      <w:pPr>
        <w:pStyle w:val="ListParagraph"/>
        <w:numPr>
          <w:ilvl w:val="0"/>
          <w:numId w:val="55"/>
        </w:numPr>
        <w:tabs>
          <w:tab w:val="left" w:pos="1298"/>
        </w:tabs>
        <w:spacing w:line="334" w:lineRule="exact"/>
        <w:ind w:left="1298" w:hanging="488"/>
        <w:jc w:val="both"/>
        <w:rPr>
          <w:sz w:val="30"/>
        </w:rPr>
      </w:pPr>
      <w:r>
        <w:rPr>
          <w:sz w:val="30"/>
        </w:rPr>
        <w:t>The</w:t>
      </w:r>
      <w:r>
        <w:rPr>
          <w:spacing w:val="-4"/>
          <w:sz w:val="30"/>
        </w:rPr>
        <w:t xml:space="preserve"> </w:t>
      </w:r>
      <w:r>
        <w:rPr>
          <w:sz w:val="30"/>
        </w:rPr>
        <w:t>Prelude,</w:t>
      </w:r>
      <w:r>
        <w:rPr>
          <w:spacing w:val="-2"/>
          <w:sz w:val="30"/>
        </w:rPr>
        <w:t xml:space="preserve"> </w:t>
      </w:r>
      <w:r>
        <w:rPr>
          <w:sz w:val="30"/>
        </w:rPr>
        <w:t>Book</w:t>
      </w:r>
      <w:r>
        <w:rPr>
          <w:spacing w:val="-2"/>
          <w:sz w:val="30"/>
        </w:rPr>
        <w:t xml:space="preserve"> </w:t>
      </w:r>
      <w:r>
        <w:rPr>
          <w:spacing w:val="-4"/>
          <w:sz w:val="30"/>
        </w:rPr>
        <w:t>III.</w:t>
      </w:r>
    </w:p>
    <w:p w14:paraId="326F2DE8" w14:textId="77777777" w:rsidR="00075191" w:rsidRDefault="00000000">
      <w:pPr>
        <w:pStyle w:val="BodyText"/>
        <w:ind w:right="360"/>
      </w:pPr>
      <w:r>
        <w:t>"Authentic tidings of invisible things!" Just what this hidden presence in nature was, which Wordsworth so rapturously felt, and in the light of which he lived, tramping the hills for days together, the poet never could explain logically</w:t>
      </w:r>
      <w:r>
        <w:rPr>
          <w:spacing w:val="-2"/>
        </w:rPr>
        <w:t xml:space="preserve"> </w:t>
      </w:r>
      <w:r>
        <w:t>or</w:t>
      </w:r>
      <w:r>
        <w:rPr>
          <w:spacing w:val="-2"/>
        </w:rPr>
        <w:t xml:space="preserve"> </w:t>
      </w:r>
      <w:r>
        <w:t>in</w:t>
      </w:r>
      <w:r>
        <w:rPr>
          <w:spacing w:val="-2"/>
        </w:rPr>
        <w:t xml:space="preserve"> </w:t>
      </w:r>
      <w:r>
        <w:t>articulate</w:t>
      </w:r>
      <w:r>
        <w:rPr>
          <w:spacing w:val="-2"/>
        </w:rPr>
        <w:t xml:space="preserve"> </w:t>
      </w:r>
      <w:r>
        <w:t>conceptions.</w:t>
      </w:r>
      <w:r>
        <w:rPr>
          <w:spacing w:val="-2"/>
        </w:rPr>
        <w:t xml:space="preserve"> </w:t>
      </w:r>
      <w:r>
        <w:t>Yet</w:t>
      </w:r>
      <w:r>
        <w:rPr>
          <w:spacing w:val="-2"/>
        </w:rPr>
        <w:t xml:space="preserve"> </w:t>
      </w:r>
      <w:r>
        <w:t>to</w:t>
      </w:r>
      <w:r>
        <w:rPr>
          <w:spacing w:val="-2"/>
        </w:rPr>
        <w:t xml:space="preserve"> </w:t>
      </w:r>
      <w:r>
        <w:t>the</w:t>
      </w:r>
      <w:r>
        <w:rPr>
          <w:spacing w:val="-2"/>
        </w:rPr>
        <w:t xml:space="preserve"> </w:t>
      </w:r>
      <w:r>
        <w:t>reader</w:t>
      </w:r>
      <w:r>
        <w:rPr>
          <w:spacing w:val="-2"/>
        </w:rPr>
        <w:t xml:space="preserve"> </w:t>
      </w:r>
      <w:r>
        <w:t>who</w:t>
      </w:r>
      <w:r>
        <w:rPr>
          <w:spacing w:val="-2"/>
        </w:rPr>
        <w:t xml:space="preserve"> </w:t>
      </w:r>
      <w:r>
        <w:t>may</w:t>
      </w:r>
      <w:r>
        <w:rPr>
          <w:spacing w:val="-2"/>
        </w:rPr>
        <w:t xml:space="preserve"> </w:t>
      </w:r>
      <w:r>
        <w:t>himself</w:t>
      </w:r>
      <w:r>
        <w:rPr>
          <w:spacing w:val="-2"/>
        </w:rPr>
        <w:t xml:space="preserve"> </w:t>
      </w:r>
      <w:r>
        <w:t>have had gleaming moments of a similar sort the verses in which Wordsworth simply proclaims the fact of them come with a heart-satisfying authority:—</w:t>
      </w:r>
    </w:p>
    <w:p w14:paraId="326F2DE9" w14:textId="77777777" w:rsidR="00075191" w:rsidRDefault="00000000">
      <w:pPr>
        <w:pStyle w:val="BodyText"/>
        <w:ind w:left="810" w:right="0" w:firstLine="0"/>
        <w:jc w:val="left"/>
      </w:pPr>
      <w:r>
        <w:rPr>
          <w:spacing w:val="-2"/>
        </w:rPr>
        <w:t>"Magnificent</w:t>
      </w:r>
    </w:p>
    <w:p w14:paraId="326F2DEA" w14:textId="77777777" w:rsidR="00075191" w:rsidRDefault="00000000">
      <w:pPr>
        <w:pStyle w:val="BodyText"/>
        <w:ind w:right="4841" w:firstLine="0"/>
        <w:jc w:val="left"/>
      </w:pPr>
      <w:r>
        <w:t>The</w:t>
      </w:r>
      <w:r>
        <w:rPr>
          <w:spacing w:val="-9"/>
        </w:rPr>
        <w:t xml:space="preserve"> </w:t>
      </w:r>
      <w:r>
        <w:t>morning</w:t>
      </w:r>
      <w:r>
        <w:rPr>
          <w:spacing w:val="-8"/>
        </w:rPr>
        <w:t xml:space="preserve"> </w:t>
      </w:r>
      <w:r>
        <w:t>rose,</w:t>
      </w:r>
      <w:r>
        <w:rPr>
          <w:spacing w:val="-8"/>
        </w:rPr>
        <w:t xml:space="preserve"> </w:t>
      </w:r>
      <w:r>
        <w:t>in</w:t>
      </w:r>
      <w:r>
        <w:rPr>
          <w:spacing w:val="-8"/>
        </w:rPr>
        <w:t xml:space="preserve"> </w:t>
      </w:r>
      <w:r>
        <w:t>memorable</w:t>
      </w:r>
      <w:r>
        <w:rPr>
          <w:spacing w:val="-9"/>
        </w:rPr>
        <w:t xml:space="preserve"> </w:t>
      </w:r>
      <w:r>
        <w:t>pomp, Glorious as ere I had beheld. In front The sea lay laughing at a distance; near</w:t>
      </w:r>
    </w:p>
    <w:p w14:paraId="326F2DEB" w14:textId="77777777" w:rsidR="00075191" w:rsidRDefault="00000000">
      <w:pPr>
        <w:pStyle w:val="BodyText"/>
        <w:ind w:right="3928" w:firstLine="0"/>
        <w:jc w:val="left"/>
      </w:pPr>
      <w:r>
        <w:t>The</w:t>
      </w:r>
      <w:r>
        <w:rPr>
          <w:spacing w:val="-6"/>
        </w:rPr>
        <w:t xml:space="preserve"> </w:t>
      </w:r>
      <w:r>
        <w:t>solid</w:t>
      </w:r>
      <w:r>
        <w:rPr>
          <w:spacing w:val="-5"/>
        </w:rPr>
        <w:t xml:space="preserve"> </w:t>
      </w:r>
      <w:r>
        <w:t>mountains</w:t>
      </w:r>
      <w:r>
        <w:rPr>
          <w:spacing w:val="-6"/>
        </w:rPr>
        <w:t xml:space="preserve"> </w:t>
      </w:r>
      <w:r>
        <w:t>shone,</w:t>
      </w:r>
      <w:r>
        <w:rPr>
          <w:spacing w:val="-5"/>
        </w:rPr>
        <w:t xml:space="preserve"> </w:t>
      </w:r>
      <w:r>
        <w:t>bright</w:t>
      </w:r>
      <w:r>
        <w:rPr>
          <w:spacing w:val="-6"/>
        </w:rPr>
        <w:t xml:space="preserve"> </w:t>
      </w:r>
      <w:r>
        <w:t>as</w:t>
      </w:r>
      <w:r>
        <w:rPr>
          <w:spacing w:val="-6"/>
        </w:rPr>
        <w:t xml:space="preserve"> </w:t>
      </w:r>
      <w:r>
        <w:t>the</w:t>
      </w:r>
      <w:r>
        <w:rPr>
          <w:spacing w:val="-6"/>
        </w:rPr>
        <w:t xml:space="preserve"> </w:t>
      </w:r>
      <w:r>
        <w:t>clouds, Grain-tinctured, drenched in empyrean light; And in the meadows and the lower grounds</w:t>
      </w:r>
      <w:r>
        <w:rPr>
          <w:spacing w:val="40"/>
        </w:rPr>
        <w:t xml:space="preserve"> </w:t>
      </w:r>
      <w:r>
        <w:t>Was all the sweetness of a common dawn,—Dews, vapors, and the melody of birds,</w:t>
      </w:r>
    </w:p>
    <w:p w14:paraId="326F2DEC" w14:textId="77777777" w:rsidR="00075191" w:rsidRDefault="00000000">
      <w:pPr>
        <w:pStyle w:val="BodyText"/>
        <w:ind w:right="0" w:firstLine="0"/>
        <w:jc w:val="left"/>
      </w:pPr>
      <w:r>
        <w:t>And</w:t>
      </w:r>
      <w:r>
        <w:rPr>
          <w:spacing w:val="-5"/>
        </w:rPr>
        <w:t xml:space="preserve"> </w:t>
      </w:r>
      <w:r>
        <w:t>laborers</w:t>
      </w:r>
      <w:r>
        <w:rPr>
          <w:spacing w:val="-3"/>
        </w:rPr>
        <w:t xml:space="preserve"> </w:t>
      </w:r>
      <w:r>
        <w:t>going</w:t>
      </w:r>
      <w:r>
        <w:rPr>
          <w:spacing w:val="-2"/>
        </w:rPr>
        <w:t xml:space="preserve"> </w:t>
      </w:r>
      <w:r>
        <w:t>forth</w:t>
      </w:r>
      <w:r>
        <w:rPr>
          <w:spacing w:val="-2"/>
        </w:rPr>
        <w:t xml:space="preserve"> </w:t>
      </w:r>
      <w:r>
        <w:t>to</w:t>
      </w:r>
      <w:r>
        <w:rPr>
          <w:spacing w:val="-2"/>
        </w:rPr>
        <w:t xml:space="preserve"> </w:t>
      </w:r>
      <w:r>
        <w:t>till</w:t>
      </w:r>
      <w:r>
        <w:rPr>
          <w:spacing w:val="-3"/>
        </w:rPr>
        <w:t xml:space="preserve"> </w:t>
      </w:r>
      <w:r>
        <w:t>the</w:t>
      </w:r>
      <w:r>
        <w:rPr>
          <w:spacing w:val="-3"/>
        </w:rPr>
        <w:t xml:space="preserve"> </w:t>
      </w:r>
      <w:r>
        <w:rPr>
          <w:spacing w:val="-2"/>
        </w:rPr>
        <w:t>fields."</w:t>
      </w:r>
    </w:p>
    <w:p w14:paraId="326F2DED" w14:textId="77777777" w:rsidR="00075191" w:rsidRDefault="00075191">
      <w:pPr>
        <w:pStyle w:val="BodyText"/>
        <w:ind w:left="0" w:right="0" w:firstLine="0"/>
        <w:jc w:val="left"/>
      </w:pPr>
    </w:p>
    <w:p w14:paraId="326F2DEE" w14:textId="77777777" w:rsidR="00075191" w:rsidRDefault="00075191">
      <w:pPr>
        <w:pStyle w:val="BodyText"/>
        <w:ind w:left="0" w:right="0" w:firstLine="0"/>
        <w:jc w:val="left"/>
      </w:pPr>
    </w:p>
    <w:p w14:paraId="326F2DEF" w14:textId="77777777" w:rsidR="00075191" w:rsidRDefault="00000000">
      <w:pPr>
        <w:pStyle w:val="BodyText"/>
        <w:ind w:right="3887" w:firstLine="0"/>
        <w:jc w:val="left"/>
      </w:pPr>
      <w:r>
        <w:t>"Ah! need I say, dear Friend, that to the brim My heart was full; I made no vows, but vows Were then made for me; bond unknown to me Was</w:t>
      </w:r>
      <w:r>
        <w:rPr>
          <w:spacing w:val="-6"/>
        </w:rPr>
        <w:t xml:space="preserve"> </w:t>
      </w:r>
      <w:r>
        <w:t>given,</w:t>
      </w:r>
      <w:r>
        <w:rPr>
          <w:spacing w:val="-5"/>
        </w:rPr>
        <w:t xml:space="preserve"> </w:t>
      </w:r>
      <w:r>
        <w:t>that</w:t>
      </w:r>
      <w:r>
        <w:rPr>
          <w:spacing w:val="-6"/>
        </w:rPr>
        <w:t xml:space="preserve"> </w:t>
      </w:r>
      <w:r>
        <w:t>I</w:t>
      </w:r>
      <w:r>
        <w:rPr>
          <w:spacing w:val="-6"/>
        </w:rPr>
        <w:t xml:space="preserve"> </w:t>
      </w:r>
      <w:r>
        <w:t>should</w:t>
      </w:r>
      <w:r>
        <w:rPr>
          <w:spacing w:val="-5"/>
        </w:rPr>
        <w:t xml:space="preserve"> </w:t>
      </w:r>
      <w:r>
        <w:t>be,</w:t>
      </w:r>
      <w:r>
        <w:rPr>
          <w:spacing w:val="-5"/>
        </w:rPr>
        <w:t xml:space="preserve"> </w:t>
      </w:r>
      <w:r>
        <w:t>else</w:t>
      </w:r>
      <w:r>
        <w:rPr>
          <w:spacing w:val="-6"/>
        </w:rPr>
        <w:t xml:space="preserve"> </w:t>
      </w:r>
      <w:r>
        <w:t>sinning</w:t>
      </w:r>
      <w:r>
        <w:rPr>
          <w:spacing w:val="-5"/>
        </w:rPr>
        <w:t xml:space="preserve"> </w:t>
      </w:r>
      <w:r>
        <w:t>greatly, A dedicated Spirit. On I walked,</w:t>
      </w:r>
    </w:p>
    <w:p w14:paraId="326F2DF0" w14:textId="77777777" w:rsidR="00075191" w:rsidRDefault="00000000">
      <w:pPr>
        <w:pStyle w:val="BodyText"/>
        <w:spacing w:before="30"/>
        <w:ind w:right="0" w:firstLine="0"/>
        <w:jc w:val="left"/>
      </w:pPr>
      <w:r>
        <w:t>In</w:t>
      </w:r>
      <w:r>
        <w:rPr>
          <w:spacing w:val="-6"/>
        </w:rPr>
        <w:t xml:space="preserve"> </w:t>
      </w:r>
      <w:r>
        <w:t>thankful</w:t>
      </w:r>
      <w:r>
        <w:rPr>
          <w:spacing w:val="-4"/>
        </w:rPr>
        <w:t xml:space="preserve"> </w:t>
      </w:r>
      <w:r>
        <w:t>blessedness,</w:t>
      </w:r>
      <w:r>
        <w:rPr>
          <w:spacing w:val="-3"/>
        </w:rPr>
        <w:t xml:space="preserve"> </w:t>
      </w:r>
      <w:r>
        <w:t>which</w:t>
      </w:r>
      <w:r>
        <w:rPr>
          <w:spacing w:val="-3"/>
        </w:rPr>
        <w:t xml:space="preserve"> </w:t>
      </w:r>
      <w:r>
        <w:t>yet</w:t>
      </w:r>
      <w:r>
        <w:rPr>
          <w:spacing w:val="-4"/>
        </w:rPr>
        <w:t xml:space="preserve"> </w:t>
      </w:r>
      <w:r>
        <w:rPr>
          <w:spacing w:val="-2"/>
        </w:rPr>
        <w:t>survives."</w:t>
      </w:r>
      <w:hyperlink r:id="rId82" w:anchor="Footnote_A_8">
        <w:r>
          <w:rPr>
            <w:color w:val="0000FF"/>
            <w:spacing w:val="-2"/>
            <w:u w:val="single" w:color="0000FF"/>
            <w:vertAlign w:val="superscript"/>
          </w:rPr>
          <w:t>[A]</w:t>
        </w:r>
      </w:hyperlink>
    </w:p>
    <w:p w14:paraId="326F2DF1" w14:textId="77777777" w:rsidR="00075191" w:rsidRDefault="00000000">
      <w:pPr>
        <w:pStyle w:val="ListParagraph"/>
        <w:numPr>
          <w:ilvl w:val="0"/>
          <w:numId w:val="54"/>
        </w:numPr>
        <w:tabs>
          <w:tab w:val="left" w:pos="1298"/>
        </w:tabs>
        <w:ind w:left="1298" w:hanging="488"/>
        <w:jc w:val="both"/>
        <w:rPr>
          <w:sz w:val="30"/>
        </w:rPr>
      </w:pPr>
      <w:r>
        <w:rPr>
          <w:sz w:val="30"/>
        </w:rPr>
        <w:t>The</w:t>
      </w:r>
      <w:r>
        <w:rPr>
          <w:spacing w:val="-6"/>
          <w:sz w:val="30"/>
        </w:rPr>
        <w:t xml:space="preserve"> </w:t>
      </w:r>
      <w:r>
        <w:rPr>
          <w:sz w:val="30"/>
        </w:rPr>
        <w:t>Prelude,</w:t>
      </w:r>
      <w:r>
        <w:rPr>
          <w:spacing w:val="-2"/>
          <w:sz w:val="30"/>
        </w:rPr>
        <w:t xml:space="preserve"> </w:t>
      </w:r>
      <w:r>
        <w:rPr>
          <w:sz w:val="30"/>
        </w:rPr>
        <w:t>Book</w:t>
      </w:r>
      <w:r>
        <w:rPr>
          <w:spacing w:val="-2"/>
          <w:sz w:val="30"/>
        </w:rPr>
        <w:t xml:space="preserve"> </w:t>
      </w:r>
      <w:r>
        <w:rPr>
          <w:spacing w:val="-5"/>
          <w:sz w:val="30"/>
        </w:rPr>
        <w:t>IV.</w:t>
      </w:r>
    </w:p>
    <w:p w14:paraId="326F2DF2" w14:textId="77777777" w:rsidR="00075191" w:rsidRDefault="00000000">
      <w:pPr>
        <w:pStyle w:val="BodyText"/>
      </w:pPr>
      <w:r>
        <w:t>As Wordsworth walked, filled with his strange inner joy, responsive thus to the secret life of nature round about him, his rural neighbors, tightly and narrowly intent upon their own affairs, their crops and lambs and fences,</w:t>
      </w:r>
      <w:r>
        <w:rPr>
          <w:spacing w:val="40"/>
        </w:rPr>
        <w:t xml:space="preserve"> </w:t>
      </w:r>
      <w:r>
        <w:t>must have thought him a very insignificant and foolish personage. It surely never occurred to any one of them to wonder what was going on inside of</w:t>
      </w:r>
      <w:r>
        <w:rPr>
          <w:spacing w:val="40"/>
        </w:rPr>
        <w:t xml:space="preserve"> </w:t>
      </w:r>
      <w:r>
        <w:rPr>
          <w:i/>
        </w:rPr>
        <w:t>him</w:t>
      </w:r>
      <w:r>
        <w:rPr>
          <w:i/>
          <w:spacing w:val="55"/>
        </w:rPr>
        <w:t xml:space="preserve"> </w:t>
      </w:r>
      <w:r>
        <w:t>or</w:t>
      </w:r>
      <w:r>
        <w:rPr>
          <w:spacing w:val="55"/>
        </w:rPr>
        <w:t xml:space="preserve"> </w:t>
      </w:r>
      <w:r>
        <w:t>what</w:t>
      </w:r>
      <w:r>
        <w:rPr>
          <w:spacing w:val="55"/>
        </w:rPr>
        <w:t xml:space="preserve"> </w:t>
      </w:r>
      <w:r>
        <w:t>it</w:t>
      </w:r>
      <w:r>
        <w:rPr>
          <w:spacing w:val="55"/>
        </w:rPr>
        <w:t xml:space="preserve"> </w:t>
      </w:r>
      <w:r>
        <w:t>might</w:t>
      </w:r>
      <w:r>
        <w:rPr>
          <w:spacing w:val="55"/>
        </w:rPr>
        <w:t xml:space="preserve"> </w:t>
      </w:r>
      <w:r>
        <w:t>be</w:t>
      </w:r>
      <w:r>
        <w:rPr>
          <w:spacing w:val="55"/>
        </w:rPr>
        <w:t xml:space="preserve"> </w:t>
      </w:r>
      <w:r>
        <w:t>worth.</w:t>
      </w:r>
      <w:r>
        <w:rPr>
          <w:spacing w:val="56"/>
        </w:rPr>
        <w:t xml:space="preserve"> </w:t>
      </w:r>
      <w:r>
        <w:t>And</w:t>
      </w:r>
      <w:r>
        <w:rPr>
          <w:spacing w:val="55"/>
        </w:rPr>
        <w:t xml:space="preserve"> </w:t>
      </w:r>
      <w:r>
        <w:t>yet</w:t>
      </w:r>
      <w:r>
        <w:rPr>
          <w:spacing w:val="55"/>
        </w:rPr>
        <w:t xml:space="preserve"> </w:t>
      </w:r>
      <w:r>
        <w:t>that</w:t>
      </w:r>
      <w:r>
        <w:rPr>
          <w:spacing w:val="55"/>
        </w:rPr>
        <w:t xml:space="preserve"> </w:t>
      </w:r>
      <w:r>
        <w:t>inner</w:t>
      </w:r>
      <w:r>
        <w:rPr>
          <w:spacing w:val="56"/>
        </w:rPr>
        <w:t xml:space="preserve"> </w:t>
      </w:r>
      <w:r>
        <w:t>life</w:t>
      </w:r>
      <w:r>
        <w:rPr>
          <w:spacing w:val="55"/>
        </w:rPr>
        <w:t xml:space="preserve"> </w:t>
      </w:r>
      <w:r>
        <w:t>of</w:t>
      </w:r>
      <w:r>
        <w:rPr>
          <w:spacing w:val="56"/>
        </w:rPr>
        <w:t xml:space="preserve"> </w:t>
      </w:r>
      <w:r>
        <w:t>his</w:t>
      </w:r>
      <w:r>
        <w:rPr>
          <w:spacing w:val="55"/>
        </w:rPr>
        <w:t xml:space="preserve"> </w:t>
      </w:r>
      <w:r>
        <w:t>carried</w:t>
      </w:r>
      <w:r>
        <w:rPr>
          <w:spacing w:val="56"/>
        </w:rPr>
        <w:t xml:space="preserve"> </w:t>
      </w:r>
      <w:r>
        <w:t>the</w:t>
      </w:r>
    </w:p>
    <w:p w14:paraId="326F2DF3" w14:textId="77777777" w:rsidR="00075191" w:rsidRDefault="00075191">
      <w:pPr>
        <w:pStyle w:val="BodyText"/>
        <w:sectPr w:rsidR="00075191">
          <w:pgSz w:w="12240" w:h="15840"/>
          <w:pgMar w:top="1360" w:right="1080" w:bottom="280" w:left="1080" w:header="720" w:footer="720" w:gutter="0"/>
          <w:cols w:space="720"/>
        </w:sectPr>
      </w:pPr>
    </w:p>
    <w:p w14:paraId="326F2DF4" w14:textId="77777777" w:rsidR="00075191" w:rsidRDefault="00000000">
      <w:pPr>
        <w:pStyle w:val="BodyText"/>
        <w:spacing w:before="70"/>
        <w:ind w:right="370" w:firstLine="0"/>
      </w:pPr>
      <w:r>
        <w:t>burden of a significance that has fed the souls of others, and fills them to this day with inner joy.</w:t>
      </w:r>
    </w:p>
    <w:p w14:paraId="326F2DF5" w14:textId="77777777" w:rsidR="00075191" w:rsidRDefault="00000000">
      <w:pPr>
        <w:pStyle w:val="BodyText"/>
        <w:ind w:right="360"/>
      </w:pPr>
      <w:r>
        <w:t>Richard Jefferies has written a remarkable autobiographic document entitled The Story of my Heart. It tells, in many pages, of the rapture with which in youth the sense of the life of nature filled him. On a certain hill-top he says:—</w:t>
      </w:r>
    </w:p>
    <w:p w14:paraId="326F2DF6" w14:textId="77777777" w:rsidR="00075191" w:rsidRDefault="00000000">
      <w:pPr>
        <w:pStyle w:val="BodyText"/>
        <w:spacing w:line="242" w:lineRule="auto"/>
        <w:ind w:right="359"/>
      </w:pPr>
      <w:r>
        <w:t>"I</w:t>
      </w:r>
      <w:r>
        <w:rPr>
          <w:spacing w:val="-2"/>
        </w:rPr>
        <w:t xml:space="preserve"> </w:t>
      </w:r>
      <w:r>
        <w:t>was</w:t>
      </w:r>
      <w:r>
        <w:rPr>
          <w:spacing w:val="-1"/>
        </w:rPr>
        <w:t xml:space="preserve"> </w:t>
      </w:r>
      <w:r>
        <w:t>utterly</w:t>
      </w:r>
      <w:r>
        <w:rPr>
          <w:spacing w:val="-2"/>
        </w:rPr>
        <w:t xml:space="preserve"> </w:t>
      </w:r>
      <w:r>
        <w:t>alone</w:t>
      </w:r>
      <w:r>
        <w:rPr>
          <w:spacing w:val="-1"/>
        </w:rPr>
        <w:t xml:space="preserve"> </w:t>
      </w:r>
      <w:r>
        <w:t>with</w:t>
      </w:r>
      <w:r>
        <w:rPr>
          <w:spacing w:val="-2"/>
        </w:rPr>
        <w:t xml:space="preserve"> </w:t>
      </w:r>
      <w:r>
        <w:t>the</w:t>
      </w:r>
      <w:r>
        <w:rPr>
          <w:spacing w:val="-1"/>
        </w:rPr>
        <w:t xml:space="preserve"> </w:t>
      </w:r>
      <w:r>
        <w:t>sun</w:t>
      </w:r>
      <w:r>
        <w:rPr>
          <w:spacing w:val="-2"/>
        </w:rPr>
        <w:t xml:space="preserve"> </w:t>
      </w:r>
      <w:r>
        <w:t>and</w:t>
      </w:r>
      <w:r>
        <w:rPr>
          <w:spacing w:val="-1"/>
        </w:rPr>
        <w:t xml:space="preserve"> </w:t>
      </w:r>
      <w:r>
        <w:t>the</w:t>
      </w:r>
      <w:r>
        <w:rPr>
          <w:spacing w:val="-2"/>
        </w:rPr>
        <w:t xml:space="preserve"> </w:t>
      </w:r>
      <w:r>
        <w:t>earth.</w:t>
      </w:r>
      <w:r>
        <w:rPr>
          <w:spacing w:val="-1"/>
        </w:rPr>
        <w:t xml:space="preserve"> </w:t>
      </w:r>
      <w:r>
        <w:t>Lying</w:t>
      </w:r>
      <w:r>
        <w:rPr>
          <w:spacing w:val="-2"/>
        </w:rPr>
        <w:t xml:space="preserve"> </w:t>
      </w:r>
      <w:r>
        <w:t>down</w:t>
      </w:r>
      <w:r>
        <w:rPr>
          <w:spacing w:val="-1"/>
        </w:rPr>
        <w:t xml:space="preserve"> </w:t>
      </w:r>
      <w:r>
        <w:t>on</w:t>
      </w:r>
      <w:r>
        <w:rPr>
          <w:spacing w:val="-2"/>
        </w:rPr>
        <w:t xml:space="preserve"> </w:t>
      </w:r>
      <w:r>
        <w:t>the</w:t>
      </w:r>
      <w:r>
        <w:rPr>
          <w:spacing w:val="-1"/>
        </w:rPr>
        <w:t xml:space="preserve"> </w:t>
      </w:r>
      <w:r>
        <w:t>grass,</w:t>
      </w:r>
      <w:r>
        <w:rPr>
          <w:spacing w:val="-1"/>
        </w:rPr>
        <w:t xml:space="preserve"> </w:t>
      </w:r>
      <w:r>
        <w:t>I spoke in my soul to the earth, the sun, the air, and the distant sea, far beyond sight.... With all the intensity of feeling which exalted me, all the intense communion I held with the earth, the sun and sky, the stars hidden by the light, with the ocean,—in no manner can the thrilling depth of these feelings be written,—with these I prayed as if they were the keys of an instrument.... The great sun, burning with light, the strong earth,—dear earth,—the warm sky, the pure air, the thought of ocean, the inexpressible beauty of all filled me with a rapture, an ecstasy, an inflatus. With this inflatus, too, I prayed.... The prayer, this soul-emotion, was in itself, not for an object: it was a</w:t>
      </w:r>
      <w:r>
        <w:rPr>
          <w:spacing w:val="40"/>
        </w:rPr>
        <w:t xml:space="preserve"> </w:t>
      </w:r>
      <w:r>
        <w:t>passion. I hid my face in the grass. I was wholly prostrated, I lost myself in the wrestle, I was rapt and carried away.... Had any shepherd accidentally seen me lying on the turf, he would only have thought I was resting a few minutes. I made no outward show. Who could have imagined the whirlwind of passion that was going on in me as I reclined there!"</w:t>
      </w:r>
      <w:hyperlink r:id="rId83" w:anchor="Footnote_A_9">
        <w:r>
          <w:rPr>
            <w:color w:val="0000FF"/>
            <w:u w:val="single" w:color="0000FF"/>
            <w:vertAlign w:val="superscript"/>
          </w:rPr>
          <w:t>[A]</w:t>
        </w:r>
      </w:hyperlink>
    </w:p>
    <w:p w14:paraId="326F2DF7" w14:textId="77777777" w:rsidR="00075191" w:rsidRDefault="00000000">
      <w:pPr>
        <w:pStyle w:val="BodyText"/>
        <w:spacing w:line="324" w:lineRule="exact"/>
        <w:ind w:left="810" w:right="0" w:firstLine="0"/>
      </w:pPr>
      <w:r>
        <w:t>Surely,</w:t>
      </w:r>
      <w:r>
        <w:rPr>
          <w:spacing w:val="3"/>
        </w:rPr>
        <w:t xml:space="preserve"> </w:t>
      </w:r>
      <w:r>
        <w:t>a</w:t>
      </w:r>
      <w:r>
        <w:rPr>
          <w:spacing w:val="6"/>
        </w:rPr>
        <w:t xml:space="preserve"> </w:t>
      </w:r>
      <w:r>
        <w:t>worthless</w:t>
      </w:r>
      <w:r>
        <w:rPr>
          <w:spacing w:val="5"/>
        </w:rPr>
        <w:t xml:space="preserve"> </w:t>
      </w:r>
      <w:r>
        <w:t>hour</w:t>
      </w:r>
      <w:r>
        <w:rPr>
          <w:spacing w:val="6"/>
        </w:rPr>
        <w:t xml:space="preserve"> </w:t>
      </w:r>
      <w:r>
        <w:t>of</w:t>
      </w:r>
      <w:r>
        <w:rPr>
          <w:spacing w:val="5"/>
        </w:rPr>
        <w:t xml:space="preserve"> </w:t>
      </w:r>
      <w:r>
        <w:t>life,</w:t>
      </w:r>
      <w:r>
        <w:rPr>
          <w:spacing w:val="6"/>
        </w:rPr>
        <w:t xml:space="preserve"> </w:t>
      </w:r>
      <w:r>
        <w:t>when</w:t>
      </w:r>
      <w:r>
        <w:rPr>
          <w:spacing w:val="5"/>
        </w:rPr>
        <w:t xml:space="preserve"> </w:t>
      </w:r>
      <w:r>
        <w:t>measured</w:t>
      </w:r>
      <w:r>
        <w:rPr>
          <w:spacing w:val="6"/>
        </w:rPr>
        <w:t xml:space="preserve"> </w:t>
      </w:r>
      <w:r>
        <w:t>by</w:t>
      </w:r>
      <w:r>
        <w:rPr>
          <w:spacing w:val="5"/>
        </w:rPr>
        <w:t xml:space="preserve"> </w:t>
      </w:r>
      <w:r>
        <w:t>the</w:t>
      </w:r>
      <w:r>
        <w:rPr>
          <w:spacing w:val="6"/>
        </w:rPr>
        <w:t xml:space="preserve"> </w:t>
      </w:r>
      <w:r>
        <w:t>usual</w:t>
      </w:r>
      <w:r>
        <w:rPr>
          <w:spacing w:val="5"/>
        </w:rPr>
        <w:t xml:space="preserve"> </w:t>
      </w:r>
      <w:r>
        <w:t>standards</w:t>
      </w:r>
      <w:r>
        <w:rPr>
          <w:spacing w:val="6"/>
        </w:rPr>
        <w:t xml:space="preserve"> </w:t>
      </w:r>
      <w:r>
        <w:rPr>
          <w:spacing w:val="-5"/>
        </w:rPr>
        <w:t>of</w:t>
      </w:r>
    </w:p>
    <w:p w14:paraId="326F2DF8" w14:textId="77777777" w:rsidR="00075191" w:rsidRDefault="00000000">
      <w:pPr>
        <w:pStyle w:val="BodyText"/>
        <w:ind w:right="359" w:firstLine="0"/>
      </w:pPr>
      <w:r>
        <w:t xml:space="preserve">commercial value. Yet in what other </w:t>
      </w:r>
      <w:r>
        <w:rPr>
          <w:i/>
        </w:rPr>
        <w:t xml:space="preserve">kind </w:t>
      </w:r>
      <w:r>
        <w:t>of value can the preciousness of</w:t>
      </w:r>
      <w:r>
        <w:rPr>
          <w:spacing w:val="40"/>
        </w:rPr>
        <w:t xml:space="preserve"> </w:t>
      </w:r>
      <w:r>
        <w:t xml:space="preserve">any hour, made precious by any standard, consist, if it consist not in feelings of excited significance like these, engendered in some one, by what the hour </w:t>
      </w:r>
      <w:r>
        <w:rPr>
          <w:spacing w:val="-2"/>
        </w:rPr>
        <w:t>contains?</w:t>
      </w:r>
    </w:p>
    <w:p w14:paraId="326F2DF9" w14:textId="77777777" w:rsidR="00075191" w:rsidRDefault="00000000">
      <w:pPr>
        <w:pStyle w:val="BodyText"/>
        <w:ind w:right="357"/>
      </w:pPr>
      <w:r>
        <w:t>Yet</w:t>
      </w:r>
      <w:r>
        <w:rPr>
          <w:spacing w:val="-3"/>
        </w:rPr>
        <w:t xml:space="preserve"> </w:t>
      </w:r>
      <w:r>
        <w:t>so</w:t>
      </w:r>
      <w:r>
        <w:rPr>
          <w:spacing w:val="-2"/>
        </w:rPr>
        <w:t xml:space="preserve"> </w:t>
      </w:r>
      <w:r>
        <w:t>blind</w:t>
      </w:r>
      <w:r>
        <w:rPr>
          <w:spacing w:val="-2"/>
        </w:rPr>
        <w:t xml:space="preserve"> </w:t>
      </w:r>
      <w:r>
        <w:t>and</w:t>
      </w:r>
      <w:r>
        <w:rPr>
          <w:spacing w:val="-2"/>
        </w:rPr>
        <w:t xml:space="preserve"> </w:t>
      </w:r>
      <w:r>
        <w:t>dead</w:t>
      </w:r>
      <w:r>
        <w:rPr>
          <w:spacing w:val="-2"/>
        </w:rPr>
        <w:t xml:space="preserve"> </w:t>
      </w:r>
      <w:r>
        <w:t>does</w:t>
      </w:r>
      <w:r>
        <w:rPr>
          <w:spacing w:val="-2"/>
        </w:rPr>
        <w:t xml:space="preserve"> </w:t>
      </w:r>
      <w:r>
        <w:t>the</w:t>
      </w:r>
      <w:r>
        <w:rPr>
          <w:spacing w:val="-2"/>
        </w:rPr>
        <w:t xml:space="preserve"> </w:t>
      </w:r>
      <w:r>
        <w:t>clamor</w:t>
      </w:r>
      <w:r>
        <w:rPr>
          <w:spacing w:val="-2"/>
        </w:rPr>
        <w:t xml:space="preserve"> </w:t>
      </w:r>
      <w:r>
        <w:t>of</w:t>
      </w:r>
      <w:r>
        <w:rPr>
          <w:spacing w:val="-2"/>
        </w:rPr>
        <w:t xml:space="preserve"> </w:t>
      </w:r>
      <w:r>
        <w:t>our</w:t>
      </w:r>
      <w:r>
        <w:rPr>
          <w:spacing w:val="-2"/>
        </w:rPr>
        <w:t xml:space="preserve"> </w:t>
      </w:r>
      <w:r>
        <w:t>own</w:t>
      </w:r>
      <w:r>
        <w:rPr>
          <w:spacing w:val="-2"/>
        </w:rPr>
        <w:t xml:space="preserve"> </w:t>
      </w:r>
      <w:r>
        <w:t>practical</w:t>
      </w:r>
      <w:r>
        <w:rPr>
          <w:spacing w:val="-2"/>
        </w:rPr>
        <w:t xml:space="preserve"> </w:t>
      </w:r>
      <w:r>
        <w:t>interests</w:t>
      </w:r>
      <w:r>
        <w:rPr>
          <w:spacing w:val="-2"/>
        </w:rPr>
        <w:t xml:space="preserve"> </w:t>
      </w:r>
      <w:r>
        <w:t>make us to all other things, that it seems almost as if it were necessary to become worthless as a practical being, if one is to hope to attain to any breadth of insight</w:t>
      </w:r>
      <w:r>
        <w:rPr>
          <w:spacing w:val="-3"/>
        </w:rPr>
        <w:t xml:space="preserve"> </w:t>
      </w:r>
      <w:r>
        <w:t>into</w:t>
      </w:r>
      <w:r>
        <w:rPr>
          <w:spacing w:val="-2"/>
        </w:rPr>
        <w:t xml:space="preserve"> </w:t>
      </w:r>
      <w:r>
        <w:t>the</w:t>
      </w:r>
      <w:r>
        <w:rPr>
          <w:spacing w:val="-2"/>
        </w:rPr>
        <w:t xml:space="preserve"> </w:t>
      </w:r>
      <w:r>
        <w:t>impersonal</w:t>
      </w:r>
      <w:r>
        <w:rPr>
          <w:spacing w:val="-2"/>
        </w:rPr>
        <w:t xml:space="preserve"> </w:t>
      </w:r>
      <w:r>
        <w:t>world</w:t>
      </w:r>
      <w:r>
        <w:rPr>
          <w:spacing w:val="-2"/>
        </w:rPr>
        <w:t xml:space="preserve"> </w:t>
      </w:r>
      <w:r>
        <w:t>of</w:t>
      </w:r>
      <w:r>
        <w:rPr>
          <w:spacing w:val="-2"/>
        </w:rPr>
        <w:t xml:space="preserve"> </w:t>
      </w:r>
      <w:r>
        <w:t>worths</w:t>
      </w:r>
      <w:r>
        <w:rPr>
          <w:spacing w:val="-2"/>
        </w:rPr>
        <w:t xml:space="preserve"> </w:t>
      </w:r>
      <w:r>
        <w:t>as</w:t>
      </w:r>
      <w:r>
        <w:rPr>
          <w:spacing w:val="-2"/>
        </w:rPr>
        <w:t xml:space="preserve"> </w:t>
      </w:r>
      <w:r>
        <w:t>such,</w:t>
      </w:r>
      <w:r>
        <w:rPr>
          <w:spacing w:val="-2"/>
        </w:rPr>
        <w:t xml:space="preserve"> </w:t>
      </w:r>
      <w:r>
        <w:t>to</w:t>
      </w:r>
      <w:r>
        <w:rPr>
          <w:spacing w:val="-2"/>
        </w:rPr>
        <w:t xml:space="preserve"> </w:t>
      </w:r>
      <w:r>
        <w:t>have</w:t>
      </w:r>
      <w:r>
        <w:rPr>
          <w:spacing w:val="-2"/>
        </w:rPr>
        <w:t xml:space="preserve"> </w:t>
      </w:r>
      <w:r>
        <w:t>any</w:t>
      </w:r>
      <w:r>
        <w:rPr>
          <w:spacing w:val="-2"/>
        </w:rPr>
        <w:t xml:space="preserve"> </w:t>
      </w:r>
      <w:r>
        <w:t>perception</w:t>
      </w:r>
      <w:r>
        <w:rPr>
          <w:spacing w:val="-2"/>
        </w:rPr>
        <w:t xml:space="preserve"> </w:t>
      </w:r>
      <w:r>
        <w:t>of life's meaning on a large objective scale. Only your mystic, your dreamer, or your insolvent tramp or loafer, can afford so sympathetic an occupation, an occupation which will change the usual standards of human value in the twinkling of an eye, giving to foolishness a place ahead of power, and laying low in a minute the distinctions which it takes a hard-working conventional man a lifetime to build up. You may be a prophet, at this rate; but you cannot be a worldly success.</w:t>
      </w:r>
    </w:p>
    <w:p w14:paraId="326F2DFA" w14:textId="77777777" w:rsidR="00075191" w:rsidRDefault="00075191">
      <w:pPr>
        <w:pStyle w:val="BodyText"/>
        <w:sectPr w:rsidR="00075191">
          <w:pgSz w:w="12240" w:h="15840"/>
          <w:pgMar w:top="1360" w:right="1080" w:bottom="280" w:left="1080" w:header="720" w:footer="720" w:gutter="0"/>
          <w:cols w:space="720"/>
        </w:sectPr>
      </w:pPr>
    </w:p>
    <w:p w14:paraId="326F2DFB" w14:textId="77777777" w:rsidR="00075191" w:rsidRDefault="00000000">
      <w:pPr>
        <w:pStyle w:val="ListParagraph"/>
        <w:numPr>
          <w:ilvl w:val="0"/>
          <w:numId w:val="53"/>
        </w:numPr>
        <w:tabs>
          <w:tab w:val="left" w:pos="1298"/>
        </w:tabs>
        <w:spacing w:before="70"/>
        <w:ind w:left="1298" w:hanging="488"/>
        <w:jc w:val="both"/>
        <w:rPr>
          <w:sz w:val="30"/>
        </w:rPr>
      </w:pPr>
      <w:r>
        <w:rPr>
          <w:i/>
          <w:sz w:val="30"/>
        </w:rPr>
        <w:t>Op.</w:t>
      </w:r>
      <w:r>
        <w:rPr>
          <w:i/>
          <w:spacing w:val="-2"/>
          <w:sz w:val="30"/>
        </w:rPr>
        <w:t xml:space="preserve"> </w:t>
      </w:r>
      <w:r>
        <w:rPr>
          <w:i/>
          <w:sz w:val="30"/>
        </w:rPr>
        <w:t>cit.</w:t>
      </w:r>
      <w:r>
        <w:rPr>
          <w:sz w:val="30"/>
        </w:rPr>
        <w:t>,</w:t>
      </w:r>
      <w:r>
        <w:rPr>
          <w:spacing w:val="-2"/>
          <w:sz w:val="30"/>
        </w:rPr>
        <w:t xml:space="preserve"> </w:t>
      </w:r>
      <w:r>
        <w:rPr>
          <w:sz w:val="30"/>
        </w:rPr>
        <w:t>Boston,</w:t>
      </w:r>
      <w:r>
        <w:rPr>
          <w:spacing w:val="-2"/>
          <w:sz w:val="30"/>
        </w:rPr>
        <w:t xml:space="preserve"> </w:t>
      </w:r>
      <w:r>
        <w:rPr>
          <w:sz w:val="30"/>
        </w:rPr>
        <w:t>Roberts,</w:t>
      </w:r>
      <w:r>
        <w:rPr>
          <w:spacing w:val="-1"/>
          <w:sz w:val="30"/>
        </w:rPr>
        <w:t xml:space="preserve"> </w:t>
      </w:r>
      <w:r>
        <w:rPr>
          <w:sz w:val="30"/>
        </w:rPr>
        <w:t>1883,</w:t>
      </w:r>
      <w:r>
        <w:rPr>
          <w:spacing w:val="-2"/>
          <w:sz w:val="30"/>
        </w:rPr>
        <w:t xml:space="preserve"> </w:t>
      </w:r>
      <w:r>
        <w:rPr>
          <w:sz w:val="30"/>
        </w:rPr>
        <w:t>pp.</w:t>
      </w:r>
      <w:r>
        <w:rPr>
          <w:spacing w:val="-2"/>
          <w:sz w:val="30"/>
        </w:rPr>
        <w:t xml:space="preserve"> </w:t>
      </w:r>
      <w:r>
        <w:rPr>
          <w:sz w:val="30"/>
        </w:rPr>
        <w:t>5,</w:t>
      </w:r>
      <w:r>
        <w:rPr>
          <w:spacing w:val="-1"/>
          <w:sz w:val="30"/>
        </w:rPr>
        <w:t xml:space="preserve"> </w:t>
      </w:r>
      <w:r>
        <w:rPr>
          <w:spacing w:val="-5"/>
          <w:sz w:val="30"/>
        </w:rPr>
        <w:t>6.</w:t>
      </w:r>
    </w:p>
    <w:p w14:paraId="326F2DFC" w14:textId="77777777" w:rsidR="00075191" w:rsidRDefault="00000000">
      <w:pPr>
        <w:pStyle w:val="BodyText"/>
      </w:pPr>
      <w:r>
        <w:t>Walt Whitman, for instance, is accounted by many of us a contemporary prophet. He abolishes the usual human distinctions, brings all conventionalisms into solution, and loves and celebrates hardly any human attributes</w:t>
      </w:r>
      <w:r>
        <w:rPr>
          <w:spacing w:val="-4"/>
        </w:rPr>
        <w:t xml:space="preserve"> </w:t>
      </w:r>
      <w:r>
        <w:t>save</w:t>
      </w:r>
      <w:r>
        <w:rPr>
          <w:spacing w:val="-4"/>
        </w:rPr>
        <w:t xml:space="preserve"> </w:t>
      </w:r>
      <w:r>
        <w:t>those</w:t>
      </w:r>
      <w:r>
        <w:rPr>
          <w:spacing w:val="-4"/>
        </w:rPr>
        <w:t xml:space="preserve"> </w:t>
      </w:r>
      <w:r>
        <w:t>elementary</w:t>
      </w:r>
      <w:r>
        <w:rPr>
          <w:spacing w:val="-3"/>
        </w:rPr>
        <w:t xml:space="preserve"> </w:t>
      </w:r>
      <w:r>
        <w:t>ones</w:t>
      </w:r>
      <w:r>
        <w:rPr>
          <w:spacing w:val="-4"/>
        </w:rPr>
        <w:t xml:space="preserve"> </w:t>
      </w:r>
      <w:r>
        <w:t>common</w:t>
      </w:r>
      <w:r>
        <w:rPr>
          <w:spacing w:val="-3"/>
        </w:rPr>
        <w:t xml:space="preserve"> </w:t>
      </w:r>
      <w:r>
        <w:t>to</w:t>
      </w:r>
      <w:r>
        <w:rPr>
          <w:spacing w:val="-3"/>
        </w:rPr>
        <w:t xml:space="preserve"> </w:t>
      </w:r>
      <w:r>
        <w:t>all</w:t>
      </w:r>
      <w:r>
        <w:rPr>
          <w:spacing w:val="-4"/>
        </w:rPr>
        <w:t xml:space="preserve"> </w:t>
      </w:r>
      <w:r>
        <w:t>members</w:t>
      </w:r>
      <w:r>
        <w:rPr>
          <w:spacing w:val="-4"/>
        </w:rPr>
        <w:t xml:space="preserve"> </w:t>
      </w:r>
      <w:r>
        <w:t>of</w:t>
      </w:r>
      <w:r>
        <w:rPr>
          <w:spacing w:val="-4"/>
        </w:rPr>
        <w:t xml:space="preserve"> </w:t>
      </w:r>
      <w:r>
        <w:t>the</w:t>
      </w:r>
      <w:r>
        <w:rPr>
          <w:spacing w:val="-4"/>
        </w:rPr>
        <w:t xml:space="preserve"> </w:t>
      </w:r>
      <w:r>
        <w:t>race.</w:t>
      </w:r>
      <w:r>
        <w:rPr>
          <w:spacing w:val="-3"/>
        </w:rPr>
        <w:t xml:space="preserve"> </w:t>
      </w:r>
      <w:r>
        <w:t>For this he becomes a sort of ideal tramp, a rider on omnibus-tops and ferry-boats, and, considered either practically or academically, a worthless, unproductive being. His verses are but ejaculations—things mostly without subject or verb, a succession of interjections on an immense scale. He felt the human crowd as rapturously as Wordsworth felt the mountains, felt it as an overpoweringly significant presence, simply to absorb one's mind in which should be business sufficient and worthy to fill the days of a serious man. As he crosses Brooklyn ferry, this is what he feels:—</w:t>
      </w:r>
    </w:p>
    <w:p w14:paraId="326F2DFD" w14:textId="77777777" w:rsidR="00075191" w:rsidRDefault="00000000">
      <w:pPr>
        <w:pStyle w:val="BodyText"/>
        <w:ind w:right="3002"/>
        <w:jc w:val="left"/>
      </w:pPr>
      <w:r>
        <w:t>Flood-tide below me! I watch you, face to face; Clouds</w:t>
      </w:r>
      <w:r>
        <w:rPr>
          <w:spacing w:val="-4"/>
        </w:rPr>
        <w:t xml:space="preserve"> </w:t>
      </w:r>
      <w:r>
        <w:t>of</w:t>
      </w:r>
      <w:r>
        <w:rPr>
          <w:spacing w:val="-4"/>
        </w:rPr>
        <w:t xml:space="preserve"> </w:t>
      </w:r>
      <w:r>
        <w:t>the</w:t>
      </w:r>
      <w:r>
        <w:rPr>
          <w:spacing w:val="-4"/>
        </w:rPr>
        <w:t xml:space="preserve"> </w:t>
      </w:r>
      <w:r>
        <w:t>west!</w:t>
      </w:r>
      <w:r>
        <w:rPr>
          <w:spacing w:val="-4"/>
        </w:rPr>
        <w:t xml:space="preserve"> </w:t>
      </w:r>
      <w:r>
        <w:t>sun</w:t>
      </w:r>
      <w:r>
        <w:rPr>
          <w:spacing w:val="-3"/>
        </w:rPr>
        <w:t xml:space="preserve"> </w:t>
      </w:r>
      <w:r>
        <w:t>there</w:t>
      </w:r>
      <w:r>
        <w:rPr>
          <w:spacing w:val="-4"/>
        </w:rPr>
        <w:t xml:space="preserve"> </w:t>
      </w:r>
      <w:r>
        <w:t>half</w:t>
      </w:r>
      <w:r>
        <w:rPr>
          <w:spacing w:val="-4"/>
        </w:rPr>
        <w:t xml:space="preserve"> </w:t>
      </w:r>
      <w:r>
        <w:t>an</w:t>
      </w:r>
      <w:r>
        <w:rPr>
          <w:spacing w:val="-3"/>
        </w:rPr>
        <w:t xml:space="preserve"> </w:t>
      </w:r>
      <w:r>
        <w:t>hour</w:t>
      </w:r>
      <w:r>
        <w:rPr>
          <w:spacing w:val="-4"/>
        </w:rPr>
        <w:t xml:space="preserve"> </w:t>
      </w:r>
      <w:r>
        <w:t>high!</w:t>
      </w:r>
      <w:r>
        <w:rPr>
          <w:spacing w:val="-4"/>
        </w:rPr>
        <w:t xml:space="preserve"> </w:t>
      </w:r>
      <w:r>
        <w:t>I</w:t>
      </w:r>
      <w:r>
        <w:rPr>
          <w:spacing w:val="-4"/>
        </w:rPr>
        <w:t xml:space="preserve"> </w:t>
      </w:r>
      <w:r>
        <w:t>see you also face to face.</w:t>
      </w:r>
    </w:p>
    <w:p w14:paraId="326F2DFE" w14:textId="77777777" w:rsidR="00075191" w:rsidRDefault="00000000">
      <w:pPr>
        <w:pStyle w:val="BodyText"/>
        <w:ind w:right="2651" w:firstLine="0"/>
        <w:jc w:val="left"/>
      </w:pPr>
      <w:r>
        <w:t>Crowds</w:t>
      </w:r>
      <w:r>
        <w:rPr>
          <w:spacing w:val="-5"/>
        </w:rPr>
        <w:t xml:space="preserve"> </w:t>
      </w:r>
      <w:r>
        <w:t>of</w:t>
      </w:r>
      <w:r>
        <w:rPr>
          <w:spacing w:val="-5"/>
        </w:rPr>
        <w:t xml:space="preserve"> </w:t>
      </w:r>
      <w:r>
        <w:t>men</w:t>
      </w:r>
      <w:r>
        <w:rPr>
          <w:spacing w:val="-5"/>
        </w:rPr>
        <w:t xml:space="preserve"> </w:t>
      </w:r>
      <w:r>
        <w:t>and</w:t>
      </w:r>
      <w:r>
        <w:rPr>
          <w:spacing w:val="-5"/>
        </w:rPr>
        <w:t xml:space="preserve"> </w:t>
      </w:r>
      <w:r>
        <w:t>women</w:t>
      </w:r>
      <w:r>
        <w:rPr>
          <w:spacing w:val="-5"/>
        </w:rPr>
        <w:t xml:space="preserve"> </w:t>
      </w:r>
      <w:r>
        <w:t>attired</w:t>
      </w:r>
      <w:r>
        <w:rPr>
          <w:spacing w:val="-5"/>
        </w:rPr>
        <w:t xml:space="preserve"> </w:t>
      </w:r>
      <w:r>
        <w:t>in</w:t>
      </w:r>
      <w:r>
        <w:rPr>
          <w:spacing w:val="-5"/>
        </w:rPr>
        <w:t xml:space="preserve"> </w:t>
      </w:r>
      <w:r>
        <w:t>the</w:t>
      </w:r>
      <w:r>
        <w:rPr>
          <w:spacing w:val="-5"/>
        </w:rPr>
        <w:t xml:space="preserve"> </w:t>
      </w:r>
      <w:r>
        <w:t>usual</w:t>
      </w:r>
      <w:r>
        <w:rPr>
          <w:spacing w:val="-5"/>
        </w:rPr>
        <w:t xml:space="preserve"> </w:t>
      </w:r>
      <w:r>
        <w:t>costumes! how curious you are to me!</w:t>
      </w:r>
    </w:p>
    <w:p w14:paraId="326F2DFF" w14:textId="77777777" w:rsidR="00075191" w:rsidRDefault="00000000">
      <w:pPr>
        <w:pStyle w:val="BodyText"/>
        <w:ind w:right="2651" w:firstLine="0"/>
        <w:jc w:val="left"/>
      </w:pPr>
      <w:r>
        <w:t>On the ferry-boats, the hundreds and hundreds that cross, returning</w:t>
      </w:r>
      <w:r>
        <w:rPr>
          <w:spacing w:val="-4"/>
        </w:rPr>
        <w:t xml:space="preserve"> </w:t>
      </w:r>
      <w:r>
        <w:t>home,</w:t>
      </w:r>
      <w:r>
        <w:rPr>
          <w:spacing w:val="-4"/>
        </w:rPr>
        <w:t xml:space="preserve"> </w:t>
      </w:r>
      <w:r>
        <w:t>are</w:t>
      </w:r>
      <w:r>
        <w:rPr>
          <w:spacing w:val="-5"/>
        </w:rPr>
        <w:t xml:space="preserve"> </w:t>
      </w:r>
      <w:r>
        <w:t>more</w:t>
      </w:r>
      <w:r>
        <w:rPr>
          <w:spacing w:val="-5"/>
        </w:rPr>
        <w:t xml:space="preserve"> </w:t>
      </w:r>
      <w:r>
        <w:t>curious</w:t>
      </w:r>
      <w:r>
        <w:rPr>
          <w:spacing w:val="-5"/>
        </w:rPr>
        <w:t xml:space="preserve"> </w:t>
      </w:r>
      <w:r>
        <w:t>to</w:t>
      </w:r>
      <w:r>
        <w:rPr>
          <w:spacing w:val="-4"/>
        </w:rPr>
        <w:t xml:space="preserve"> </w:t>
      </w:r>
      <w:r>
        <w:t>me</w:t>
      </w:r>
      <w:r>
        <w:rPr>
          <w:spacing w:val="-5"/>
        </w:rPr>
        <w:t xml:space="preserve"> </w:t>
      </w:r>
      <w:r>
        <w:t>than</w:t>
      </w:r>
      <w:r>
        <w:rPr>
          <w:spacing w:val="-4"/>
        </w:rPr>
        <w:t xml:space="preserve"> </w:t>
      </w:r>
      <w:r>
        <w:t>you</w:t>
      </w:r>
      <w:r>
        <w:rPr>
          <w:spacing w:val="-4"/>
        </w:rPr>
        <w:t xml:space="preserve"> </w:t>
      </w:r>
      <w:r>
        <w:t>suppose; And you that shall cross from shore to shore years hence, are more to me, and more in my meditations, than you might suppose.</w:t>
      </w:r>
    </w:p>
    <w:p w14:paraId="326F2E00" w14:textId="77777777" w:rsidR="00075191" w:rsidRDefault="00000000">
      <w:pPr>
        <w:pStyle w:val="BodyText"/>
        <w:ind w:right="2651" w:firstLine="0"/>
        <w:jc w:val="left"/>
      </w:pPr>
      <w:r>
        <w:t>Others</w:t>
      </w:r>
      <w:r>
        <w:rPr>
          <w:spacing w:val="-5"/>
        </w:rPr>
        <w:t xml:space="preserve"> </w:t>
      </w:r>
      <w:r>
        <w:t>will</w:t>
      </w:r>
      <w:r>
        <w:rPr>
          <w:spacing w:val="-5"/>
        </w:rPr>
        <w:t xml:space="preserve"> </w:t>
      </w:r>
      <w:r>
        <w:t>enter</w:t>
      </w:r>
      <w:r>
        <w:rPr>
          <w:spacing w:val="-5"/>
        </w:rPr>
        <w:t xml:space="preserve"> </w:t>
      </w:r>
      <w:r>
        <w:t>the</w:t>
      </w:r>
      <w:r>
        <w:rPr>
          <w:spacing w:val="-5"/>
        </w:rPr>
        <w:t xml:space="preserve"> </w:t>
      </w:r>
      <w:r>
        <w:t>gates</w:t>
      </w:r>
      <w:r>
        <w:rPr>
          <w:spacing w:val="-5"/>
        </w:rPr>
        <w:t xml:space="preserve"> </w:t>
      </w:r>
      <w:r>
        <w:t>of</w:t>
      </w:r>
      <w:r>
        <w:rPr>
          <w:spacing w:val="-5"/>
        </w:rPr>
        <w:t xml:space="preserve"> </w:t>
      </w:r>
      <w:r>
        <w:t>the</w:t>
      </w:r>
      <w:r>
        <w:rPr>
          <w:spacing w:val="-5"/>
        </w:rPr>
        <w:t xml:space="preserve"> </w:t>
      </w:r>
      <w:r>
        <w:t>ferry,</w:t>
      </w:r>
      <w:r>
        <w:rPr>
          <w:spacing w:val="-4"/>
        </w:rPr>
        <w:t xml:space="preserve"> </w:t>
      </w:r>
      <w:r>
        <w:t>and</w:t>
      </w:r>
      <w:r>
        <w:rPr>
          <w:spacing w:val="-4"/>
        </w:rPr>
        <w:t xml:space="preserve"> </w:t>
      </w:r>
      <w:r>
        <w:t>cross</w:t>
      </w:r>
      <w:r>
        <w:rPr>
          <w:spacing w:val="-5"/>
        </w:rPr>
        <w:t xml:space="preserve"> </w:t>
      </w:r>
      <w:r>
        <w:t>from shore to shore;</w:t>
      </w:r>
    </w:p>
    <w:p w14:paraId="326F2E01" w14:textId="77777777" w:rsidR="00075191" w:rsidRDefault="00000000">
      <w:pPr>
        <w:pStyle w:val="BodyText"/>
        <w:ind w:right="0" w:firstLine="0"/>
        <w:jc w:val="left"/>
      </w:pPr>
      <w:r>
        <w:t>Others</w:t>
      </w:r>
      <w:r>
        <w:rPr>
          <w:spacing w:val="-4"/>
        </w:rPr>
        <w:t xml:space="preserve"> </w:t>
      </w:r>
      <w:r>
        <w:t>will</w:t>
      </w:r>
      <w:r>
        <w:rPr>
          <w:spacing w:val="-3"/>
        </w:rPr>
        <w:t xml:space="preserve"> </w:t>
      </w:r>
      <w:r>
        <w:t>watch</w:t>
      </w:r>
      <w:r>
        <w:rPr>
          <w:spacing w:val="-3"/>
        </w:rPr>
        <w:t xml:space="preserve"> </w:t>
      </w:r>
      <w:r>
        <w:t>the</w:t>
      </w:r>
      <w:r>
        <w:rPr>
          <w:spacing w:val="-3"/>
        </w:rPr>
        <w:t xml:space="preserve"> </w:t>
      </w:r>
      <w:r>
        <w:t>run</w:t>
      </w:r>
      <w:r>
        <w:rPr>
          <w:spacing w:val="-3"/>
        </w:rPr>
        <w:t xml:space="preserve"> </w:t>
      </w:r>
      <w:r>
        <w:t>of</w:t>
      </w:r>
      <w:r>
        <w:rPr>
          <w:spacing w:val="-3"/>
        </w:rPr>
        <w:t xml:space="preserve"> </w:t>
      </w:r>
      <w:r>
        <w:t>the</w:t>
      </w:r>
      <w:r>
        <w:rPr>
          <w:spacing w:val="-3"/>
        </w:rPr>
        <w:t xml:space="preserve"> </w:t>
      </w:r>
      <w:r>
        <w:t>flood-</w:t>
      </w:r>
      <w:r>
        <w:rPr>
          <w:spacing w:val="-2"/>
        </w:rPr>
        <w:t>tide;</w:t>
      </w:r>
    </w:p>
    <w:p w14:paraId="326F2E02" w14:textId="77777777" w:rsidR="00075191" w:rsidRDefault="00000000">
      <w:pPr>
        <w:pStyle w:val="BodyText"/>
        <w:ind w:right="2651" w:firstLine="0"/>
        <w:jc w:val="left"/>
      </w:pPr>
      <w:r>
        <w:t>Others</w:t>
      </w:r>
      <w:r>
        <w:rPr>
          <w:spacing w:val="-5"/>
        </w:rPr>
        <w:t xml:space="preserve"> </w:t>
      </w:r>
      <w:r>
        <w:t>will</w:t>
      </w:r>
      <w:r>
        <w:rPr>
          <w:spacing w:val="-5"/>
        </w:rPr>
        <w:t xml:space="preserve"> </w:t>
      </w:r>
      <w:r>
        <w:t>see</w:t>
      </w:r>
      <w:r>
        <w:rPr>
          <w:spacing w:val="-5"/>
        </w:rPr>
        <w:t xml:space="preserve"> </w:t>
      </w:r>
      <w:r>
        <w:t>the</w:t>
      </w:r>
      <w:r>
        <w:rPr>
          <w:spacing w:val="-5"/>
        </w:rPr>
        <w:t xml:space="preserve"> </w:t>
      </w:r>
      <w:r>
        <w:t>shipping</w:t>
      </w:r>
      <w:r>
        <w:rPr>
          <w:spacing w:val="-4"/>
        </w:rPr>
        <w:t xml:space="preserve"> </w:t>
      </w:r>
      <w:r>
        <w:t>of</w:t>
      </w:r>
      <w:r>
        <w:rPr>
          <w:spacing w:val="-5"/>
        </w:rPr>
        <w:t xml:space="preserve"> </w:t>
      </w:r>
      <w:r>
        <w:t>Manhattan</w:t>
      </w:r>
      <w:r>
        <w:rPr>
          <w:spacing w:val="-4"/>
        </w:rPr>
        <w:t xml:space="preserve"> </w:t>
      </w:r>
      <w:r>
        <w:t>north</w:t>
      </w:r>
      <w:r>
        <w:rPr>
          <w:spacing w:val="-4"/>
        </w:rPr>
        <w:t xml:space="preserve"> </w:t>
      </w:r>
      <w:r>
        <w:t>and</w:t>
      </w:r>
      <w:r>
        <w:rPr>
          <w:spacing w:val="-4"/>
        </w:rPr>
        <w:t xml:space="preserve"> </w:t>
      </w:r>
      <w:r>
        <w:t>west, and the heights of Brooklyn to the south and east;</w:t>
      </w:r>
    </w:p>
    <w:p w14:paraId="326F2E03" w14:textId="77777777" w:rsidR="00075191" w:rsidRDefault="00000000">
      <w:pPr>
        <w:pStyle w:val="BodyText"/>
        <w:ind w:right="0" w:firstLine="0"/>
        <w:jc w:val="left"/>
      </w:pPr>
      <w:r>
        <w:t>Others</w:t>
      </w:r>
      <w:r>
        <w:rPr>
          <w:spacing w:val="-6"/>
        </w:rPr>
        <w:t xml:space="preserve"> </w:t>
      </w:r>
      <w:r>
        <w:t>will</w:t>
      </w:r>
      <w:r>
        <w:rPr>
          <w:spacing w:val="-4"/>
        </w:rPr>
        <w:t xml:space="preserve"> </w:t>
      </w:r>
      <w:r>
        <w:t>see</w:t>
      </w:r>
      <w:r>
        <w:rPr>
          <w:spacing w:val="-3"/>
        </w:rPr>
        <w:t xml:space="preserve"> </w:t>
      </w:r>
      <w:r>
        <w:t>the</w:t>
      </w:r>
      <w:r>
        <w:rPr>
          <w:spacing w:val="-4"/>
        </w:rPr>
        <w:t xml:space="preserve"> </w:t>
      </w:r>
      <w:r>
        <w:t>islands</w:t>
      </w:r>
      <w:r>
        <w:rPr>
          <w:spacing w:val="-3"/>
        </w:rPr>
        <w:t xml:space="preserve"> </w:t>
      </w:r>
      <w:r>
        <w:t>large</w:t>
      </w:r>
      <w:r>
        <w:rPr>
          <w:spacing w:val="-4"/>
        </w:rPr>
        <w:t xml:space="preserve"> </w:t>
      </w:r>
      <w:r>
        <w:t>and</w:t>
      </w:r>
      <w:r>
        <w:rPr>
          <w:spacing w:val="-2"/>
        </w:rPr>
        <w:t xml:space="preserve"> small;</w:t>
      </w:r>
    </w:p>
    <w:p w14:paraId="326F2E04" w14:textId="77777777" w:rsidR="00075191" w:rsidRDefault="00000000">
      <w:pPr>
        <w:pStyle w:val="BodyText"/>
        <w:ind w:right="2651" w:firstLine="0"/>
        <w:jc w:val="left"/>
      </w:pPr>
      <w:r>
        <w:t>Fifty</w:t>
      </w:r>
      <w:r>
        <w:rPr>
          <w:spacing w:val="-4"/>
        </w:rPr>
        <w:t xml:space="preserve"> </w:t>
      </w:r>
      <w:r>
        <w:t>years</w:t>
      </w:r>
      <w:r>
        <w:rPr>
          <w:spacing w:val="-5"/>
        </w:rPr>
        <w:t xml:space="preserve"> </w:t>
      </w:r>
      <w:r>
        <w:t>hence,</w:t>
      </w:r>
      <w:r>
        <w:rPr>
          <w:spacing w:val="-4"/>
        </w:rPr>
        <w:t xml:space="preserve"> </w:t>
      </w:r>
      <w:r>
        <w:t>others</w:t>
      </w:r>
      <w:r>
        <w:rPr>
          <w:spacing w:val="-5"/>
        </w:rPr>
        <w:t xml:space="preserve"> </w:t>
      </w:r>
      <w:r>
        <w:t>will</w:t>
      </w:r>
      <w:r>
        <w:rPr>
          <w:spacing w:val="-5"/>
        </w:rPr>
        <w:t xml:space="preserve"> </w:t>
      </w:r>
      <w:r>
        <w:t>see</w:t>
      </w:r>
      <w:r>
        <w:rPr>
          <w:spacing w:val="-5"/>
        </w:rPr>
        <w:t xml:space="preserve"> </w:t>
      </w:r>
      <w:r>
        <w:t>them</w:t>
      </w:r>
      <w:r>
        <w:rPr>
          <w:spacing w:val="-5"/>
        </w:rPr>
        <w:t xml:space="preserve"> </w:t>
      </w:r>
      <w:r>
        <w:t>as</w:t>
      </w:r>
      <w:r>
        <w:rPr>
          <w:spacing w:val="-5"/>
        </w:rPr>
        <w:t xml:space="preserve"> </w:t>
      </w:r>
      <w:r>
        <w:t>they</w:t>
      </w:r>
      <w:r>
        <w:rPr>
          <w:spacing w:val="-4"/>
        </w:rPr>
        <w:t xml:space="preserve"> </w:t>
      </w:r>
      <w:r>
        <w:t>cross,</w:t>
      </w:r>
      <w:r>
        <w:rPr>
          <w:spacing w:val="-4"/>
        </w:rPr>
        <w:t xml:space="preserve"> </w:t>
      </w:r>
      <w:r>
        <w:t>the sun half an hour high.</w:t>
      </w:r>
    </w:p>
    <w:p w14:paraId="326F2E05" w14:textId="77777777" w:rsidR="00075191" w:rsidRDefault="00000000">
      <w:pPr>
        <w:pStyle w:val="BodyText"/>
        <w:spacing w:before="1"/>
        <w:ind w:right="2651" w:firstLine="0"/>
        <w:jc w:val="left"/>
      </w:pPr>
      <w:r>
        <w:t>A</w:t>
      </w:r>
      <w:r>
        <w:rPr>
          <w:spacing w:val="-5"/>
        </w:rPr>
        <w:t xml:space="preserve"> </w:t>
      </w:r>
      <w:r>
        <w:t>hundred</w:t>
      </w:r>
      <w:r>
        <w:rPr>
          <w:spacing w:val="-4"/>
        </w:rPr>
        <w:t xml:space="preserve"> </w:t>
      </w:r>
      <w:r>
        <w:t>years</w:t>
      </w:r>
      <w:r>
        <w:rPr>
          <w:spacing w:val="-5"/>
        </w:rPr>
        <w:t xml:space="preserve"> </w:t>
      </w:r>
      <w:r>
        <w:t>hence,</w:t>
      </w:r>
      <w:r>
        <w:rPr>
          <w:spacing w:val="-4"/>
        </w:rPr>
        <w:t xml:space="preserve"> </w:t>
      </w:r>
      <w:r>
        <w:t>or</w:t>
      </w:r>
      <w:r>
        <w:rPr>
          <w:spacing w:val="-5"/>
        </w:rPr>
        <w:t xml:space="preserve"> </w:t>
      </w:r>
      <w:r>
        <w:t>ever</w:t>
      </w:r>
      <w:r>
        <w:rPr>
          <w:spacing w:val="-5"/>
        </w:rPr>
        <w:t xml:space="preserve"> </w:t>
      </w:r>
      <w:r>
        <w:t>so</w:t>
      </w:r>
      <w:r>
        <w:rPr>
          <w:spacing w:val="-4"/>
        </w:rPr>
        <w:t xml:space="preserve"> </w:t>
      </w:r>
      <w:r>
        <w:t>many</w:t>
      </w:r>
      <w:r>
        <w:rPr>
          <w:spacing w:val="-4"/>
        </w:rPr>
        <w:t xml:space="preserve"> </w:t>
      </w:r>
      <w:r>
        <w:t>hundred</w:t>
      </w:r>
      <w:r>
        <w:rPr>
          <w:spacing w:val="-4"/>
        </w:rPr>
        <w:t xml:space="preserve"> </w:t>
      </w:r>
      <w:r>
        <w:t>years hence, others will see them,</w:t>
      </w:r>
    </w:p>
    <w:p w14:paraId="326F2E06" w14:textId="77777777" w:rsidR="00075191" w:rsidRDefault="00000000">
      <w:pPr>
        <w:pStyle w:val="BodyText"/>
        <w:ind w:right="2651" w:firstLine="0"/>
        <w:jc w:val="left"/>
      </w:pPr>
      <w:r>
        <w:t>Will</w:t>
      </w:r>
      <w:r>
        <w:rPr>
          <w:spacing w:val="-5"/>
        </w:rPr>
        <w:t xml:space="preserve"> </w:t>
      </w:r>
      <w:r>
        <w:t>enjoy</w:t>
      </w:r>
      <w:r>
        <w:rPr>
          <w:spacing w:val="-4"/>
        </w:rPr>
        <w:t xml:space="preserve"> </w:t>
      </w:r>
      <w:r>
        <w:t>the</w:t>
      </w:r>
      <w:r>
        <w:rPr>
          <w:spacing w:val="-5"/>
        </w:rPr>
        <w:t xml:space="preserve"> </w:t>
      </w:r>
      <w:r>
        <w:t>sunset,</w:t>
      </w:r>
      <w:r>
        <w:rPr>
          <w:spacing w:val="-4"/>
        </w:rPr>
        <w:t xml:space="preserve"> </w:t>
      </w:r>
      <w:r>
        <w:t>the</w:t>
      </w:r>
      <w:r>
        <w:rPr>
          <w:spacing w:val="-5"/>
        </w:rPr>
        <w:t xml:space="preserve"> </w:t>
      </w:r>
      <w:r>
        <w:t>pouring</w:t>
      </w:r>
      <w:r>
        <w:rPr>
          <w:spacing w:val="-4"/>
        </w:rPr>
        <w:t xml:space="preserve"> </w:t>
      </w:r>
      <w:r>
        <w:t>in</w:t>
      </w:r>
      <w:r>
        <w:rPr>
          <w:spacing w:val="-4"/>
        </w:rPr>
        <w:t xml:space="preserve"> </w:t>
      </w:r>
      <w:r>
        <w:t>of</w:t>
      </w:r>
      <w:r>
        <w:rPr>
          <w:spacing w:val="-5"/>
        </w:rPr>
        <w:t xml:space="preserve"> </w:t>
      </w:r>
      <w:r>
        <w:t>the</w:t>
      </w:r>
      <w:r>
        <w:rPr>
          <w:spacing w:val="-5"/>
        </w:rPr>
        <w:t xml:space="preserve"> </w:t>
      </w:r>
      <w:r>
        <w:t>flood-tide,</w:t>
      </w:r>
      <w:r>
        <w:rPr>
          <w:spacing w:val="-4"/>
        </w:rPr>
        <w:t xml:space="preserve"> </w:t>
      </w:r>
      <w:r>
        <w:t>the falling back to the sea of the ebb-tide.</w:t>
      </w:r>
    </w:p>
    <w:p w14:paraId="326F2E07" w14:textId="77777777" w:rsidR="00075191" w:rsidRDefault="00000000">
      <w:pPr>
        <w:pStyle w:val="BodyText"/>
        <w:ind w:right="2651" w:firstLine="0"/>
        <w:jc w:val="left"/>
      </w:pPr>
      <w:r>
        <w:t>It avails not, neither time or place—distance avails not. Just</w:t>
      </w:r>
      <w:r>
        <w:rPr>
          <w:spacing w:val="-4"/>
        </w:rPr>
        <w:t xml:space="preserve"> </w:t>
      </w:r>
      <w:r>
        <w:t>as</w:t>
      </w:r>
      <w:r>
        <w:rPr>
          <w:spacing w:val="-4"/>
        </w:rPr>
        <w:t xml:space="preserve"> </w:t>
      </w:r>
      <w:r>
        <w:t>you</w:t>
      </w:r>
      <w:r>
        <w:rPr>
          <w:spacing w:val="-3"/>
        </w:rPr>
        <w:t xml:space="preserve"> </w:t>
      </w:r>
      <w:r>
        <w:t>feel</w:t>
      </w:r>
      <w:r>
        <w:rPr>
          <w:spacing w:val="-4"/>
        </w:rPr>
        <w:t xml:space="preserve"> </w:t>
      </w:r>
      <w:r>
        <w:t>when</w:t>
      </w:r>
      <w:r>
        <w:rPr>
          <w:spacing w:val="-3"/>
        </w:rPr>
        <w:t xml:space="preserve"> </w:t>
      </w:r>
      <w:r>
        <w:t>you</w:t>
      </w:r>
      <w:r>
        <w:rPr>
          <w:spacing w:val="-3"/>
        </w:rPr>
        <w:t xml:space="preserve"> </w:t>
      </w:r>
      <w:r>
        <w:t>look</w:t>
      </w:r>
      <w:r>
        <w:rPr>
          <w:spacing w:val="-3"/>
        </w:rPr>
        <w:t xml:space="preserve"> </w:t>
      </w:r>
      <w:r>
        <w:t>on</w:t>
      </w:r>
      <w:r>
        <w:rPr>
          <w:spacing w:val="-3"/>
        </w:rPr>
        <w:t xml:space="preserve"> </w:t>
      </w:r>
      <w:r>
        <w:t>the</w:t>
      </w:r>
      <w:r>
        <w:rPr>
          <w:spacing w:val="-4"/>
        </w:rPr>
        <w:t xml:space="preserve"> </w:t>
      </w:r>
      <w:r>
        <w:t>river</w:t>
      </w:r>
      <w:r>
        <w:rPr>
          <w:spacing w:val="-4"/>
        </w:rPr>
        <w:t xml:space="preserve"> </w:t>
      </w:r>
      <w:r>
        <w:t>and</w:t>
      </w:r>
      <w:r>
        <w:rPr>
          <w:spacing w:val="-3"/>
        </w:rPr>
        <w:t xml:space="preserve"> </w:t>
      </w:r>
      <w:r>
        <w:t>sky,</w:t>
      </w:r>
      <w:r>
        <w:rPr>
          <w:spacing w:val="-3"/>
        </w:rPr>
        <w:t xml:space="preserve"> </w:t>
      </w:r>
      <w:r>
        <w:t>so</w:t>
      </w:r>
      <w:r>
        <w:rPr>
          <w:spacing w:val="-3"/>
        </w:rPr>
        <w:t xml:space="preserve"> </w:t>
      </w:r>
      <w:r>
        <w:t>I</w:t>
      </w:r>
    </w:p>
    <w:p w14:paraId="326F2E08" w14:textId="77777777" w:rsidR="00075191" w:rsidRDefault="00075191">
      <w:pPr>
        <w:pStyle w:val="BodyText"/>
        <w:jc w:val="left"/>
        <w:sectPr w:rsidR="00075191">
          <w:pgSz w:w="12240" w:h="15840"/>
          <w:pgMar w:top="1360" w:right="1080" w:bottom="280" w:left="1080" w:header="720" w:footer="720" w:gutter="0"/>
          <w:cols w:space="720"/>
        </w:sectPr>
      </w:pPr>
    </w:p>
    <w:p w14:paraId="326F2E09" w14:textId="77777777" w:rsidR="00075191" w:rsidRDefault="00000000">
      <w:pPr>
        <w:pStyle w:val="BodyText"/>
        <w:spacing w:before="70"/>
        <w:ind w:right="0" w:firstLine="0"/>
        <w:jc w:val="left"/>
      </w:pPr>
      <w:r>
        <w:rPr>
          <w:spacing w:val="-2"/>
        </w:rPr>
        <w:t>felt;</w:t>
      </w:r>
    </w:p>
    <w:p w14:paraId="326F2E0A" w14:textId="77777777" w:rsidR="00075191" w:rsidRDefault="00000000">
      <w:pPr>
        <w:pStyle w:val="BodyText"/>
        <w:ind w:right="2651" w:firstLine="0"/>
        <w:jc w:val="left"/>
      </w:pPr>
      <w:r>
        <w:t>Just</w:t>
      </w:r>
      <w:r>
        <w:rPr>
          <w:spacing w:val="-3"/>
        </w:rPr>
        <w:t xml:space="preserve"> </w:t>
      </w:r>
      <w:r>
        <w:t>as</w:t>
      </w:r>
      <w:r>
        <w:rPr>
          <w:spacing w:val="-3"/>
        </w:rPr>
        <w:t xml:space="preserve"> </w:t>
      </w:r>
      <w:r>
        <w:t>any</w:t>
      </w:r>
      <w:r>
        <w:rPr>
          <w:spacing w:val="-2"/>
        </w:rPr>
        <w:t xml:space="preserve"> </w:t>
      </w:r>
      <w:r>
        <w:t>of</w:t>
      </w:r>
      <w:r>
        <w:rPr>
          <w:spacing w:val="-3"/>
        </w:rPr>
        <w:t xml:space="preserve"> </w:t>
      </w:r>
      <w:r>
        <w:t>you</w:t>
      </w:r>
      <w:r>
        <w:rPr>
          <w:spacing w:val="-2"/>
        </w:rPr>
        <w:t xml:space="preserve"> </w:t>
      </w:r>
      <w:r>
        <w:t>is</w:t>
      </w:r>
      <w:r>
        <w:rPr>
          <w:spacing w:val="-3"/>
        </w:rPr>
        <w:t xml:space="preserve"> </w:t>
      </w:r>
      <w:r>
        <w:t>one</w:t>
      </w:r>
      <w:r>
        <w:rPr>
          <w:spacing w:val="-3"/>
        </w:rPr>
        <w:t xml:space="preserve"> </w:t>
      </w:r>
      <w:r>
        <w:t>of</w:t>
      </w:r>
      <w:r>
        <w:rPr>
          <w:spacing w:val="-3"/>
        </w:rPr>
        <w:t xml:space="preserve"> </w:t>
      </w:r>
      <w:r>
        <w:t>a</w:t>
      </w:r>
      <w:r>
        <w:rPr>
          <w:spacing w:val="-3"/>
        </w:rPr>
        <w:t xml:space="preserve"> </w:t>
      </w:r>
      <w:r>
        <w:t>living</w:t>
      </w:r>
      <w:r>
        <w:rPr>
          <w:spacing w:val="-2"/>
        </w:rPr>
        <w:t xml:space="preserve"> </w:t>
      </w:r>
      <w:r>
        <w:t>crowd,</w:t>
      </w:r>
      <w:r>
        <w:rPr>
          <w:spacing w:val="-2"/>
        </w:rPr>
        <w:t xml:space="preserve"> </w:t>
      </w:r>
      <w:r>
        <w:t>I</w:t>
      </w:r>
      <w:r>
        <w:rPr>
          <w:spacing w:val="-3"/>
        </w:rPr>
        <w:t xml:space="preserve"> </w:t>
      </w:r>
      <w:r>
        <w:t>was</w:t>
      </w:r>
      <w:r>
        <w:rPr>
          <w:spacing w:val="-3"/>
        </w:rPr>
        <w:t xml:space="preserve"> </w:t>
      </w:r>
      <w:r>
        <w:t>one</w:t>
      </w:r>
      <w:r>
        <w:rPr>
          <w:spacing w:val="-3"/>
        </w:rPr>
        <w:t xml:space="preserve"> </w:t>
      </w:r>
      <w:r>
        <w:t>of</w:t>
      </w:r>
      <w:r>
        <w:rPr>
          <w:spacing w:val="-3"/>
        </w:rPr>
        <w:t xml:space="preserve"> </w:t>
      </w:r>
      <w:r>
        <w:t xml:space="preserve">a </w:t>
      </w:r>
      <w:r>
        <w:rPr>
          <w:spacing w:val="-2"/>
        </w:rPr>
        <w:t>crowd;</w:t>
      </w:r>
    </w:p>
    <w:p w14:paraId="326F2E0B" w14:textId="77777777" w:rsidR="00075191" w:rsidRDefault="00000000">
      <w:pPr>
        <w:pStyle w:val="BodyText"/>
        <w:ind w:right="3002" w:firstLine="0"/>
        <w:jc w:val="left"/>
      </w:pPr>
      <w:r>
        <w:t>Just</w:t>
      </w:r>
      <w:r>
        <w:rPr>
          <w:spacing w:val="-4"/>
        </w:rPr>
        <w:t xml:space="preserve"> </w:t>
      </w:r>
      <w:r>
        <w:t>as</w:t>
      </w:r>
      <w:r>
        <w:rPr>
          <w:spacing w:val="-4"/>
        </w:rPr>
        <w:t xml:space="preserve"> </w:t>
      </w:r>
      <w:r>
        <w:t>you</w:t>
      </w:r>
      <w:r>
        <w:rPr>
          <w:spacing w:val="-3"/>
        </w:rPr>
        <w:t xml:space="preserve"> </w:t>
      </w:r>
      <w:r>
        <w:t>are</w:t>
      </w:r>
      <w:r>
        <w:rPr>
          <w:spacing w:val="-4"/>
        </w:rPr>
        <w:t xml:space="preserve"> </w:t>
      </w:r>
      <w:r>
        <w:t>refresh'd</w:t>
      </w:r>
      <w:r>
        <w:rPr>
          <w:spacing w:val="-3"/>
        </w:rPr>
        <w:t xml:space="preserve"> </w:t>
      </w:r>
      <w:r>
        <w:t>by</w:t>
      </w:r>
      <w:r>
        <w:rPr>
          <w:spacing w:val="-3"/>
        </w:rPr>
        <w:t xml:space="preserve"> </w:t>
      </w:r>
      <w:r>
        <w:t>the</w:t>
      </w:r>
      <w:r>
        <w:rPr>
          <w:spacing w:val="-4"/>
        </w:rPr>
        <w:t xml:space="preserve"> </w:t>
      </w:r>
      <w:r>
        <w:t>gladness</w:t>
      </w:r>
      <w:r>
        <w:rPr>
          <w:spacing w:val="-4"/>
        </w:rPr>
        <w:t xml:space="preserve"> </w:t>
      </w:r>
      <w:r>
        <w:t>of</w:t>
      </w:r>
      <w:r>
        <w:rPr>
          <w:spacing w:val="-4"/>
        </w:rPr>
        <w:t xml:space="preserve"> </w:t>
      </w:r>
      <w:r>
        <w:t>the</w:t>
      </w:r>
      <w:r>
        <w:rPr>
          <w:spacing w:val="-4"/>
        </w:rPr>
        <w:t xml:space="preserve"> </w:t>
      </w:r>
      <w:r>
        <w:t>river</w:t>
      </w:r>
      <w:r>
        <w:rPr>
          <w:spacing w:val="-4"/>
        </w:rPr>
        <w:t xml:space="preserve"> </w:t>
      </w:r>
      <w:r>
        <w:t>and the bright flow, I was refresh'd;</w:t>
      </w:r>
    </w:p>
    <w:p w14:paraId="326F2E0C" w14:textId="77777777" w:rsidR="00075191" w:rsidRDefault="00000000">
      <w:pPr>
        <w:pStyle w:val="BodyText"/>
        <w:ind w:right="2651" w:firstLine="0"/>
        <w:jc w:val="left"/>
      </w:pPr>
      <w:r>
        <w:t>Just</w:t>
      </w:r>
      <w:r>
        <w:rPr>
          <w:spacing w:val="-4"/>
        </w:rPr>
        <w:t xml:space="preserve"> </w:t>
      </w:r>
      <w:r>
        <w:t>as</w:t>
      </w:r>
      <w:r>
        <w:rPr>
          <w:spacing w:val="-4"/>
        </w:rPr>
        <w:t xml:space="preserve"> </w:t>
      </w:r>
      <w:r>
        <w:t>you</w:t>
      </w:r>
      <w:r>
        <w:rPr>
          <w:spacing w:val="-3"/>
        </w:rPr>
        <w:t xml:space="preserve"> </w:t>
      </w:r>
      <w:r>
        <w:t>stand</w:t>
      </w:r>
      <w:r>
        <w:rPr>
          <w:spacing w:val="-3"/>
        </w:rPr>
        <w:t xml:space="preserve"> </w:t>
      </w:r>
      <w:r>
        <w:t>and</w:t>
      </w:r>
      <w:r>
        <w:rPr>
          <w:spacing w:val="-3"/>
        </w:rPr>
        <w:t xml:space="preserve"> </w:t>
      </w:r>
      <w:r>
        <w:t>lean</w:t>
      </w:r>
      <w:r>
        <w:rPr>
          <w:spacing w:val="-3"/>
        </w:rPr>
        <w:t xml:space="preserve"> </w:t>
      </w:r>
      <w:r>
        <w:t>on</w:t>
      </w:r>
      <w:r>
        <w:rPr>
          <w:spacing w:val="-3"/>
        </w:rPr>
        <w:t xml:space="preserve"> </w:t>
      </w:r>
      <w:r>
        <w:t>the</w:t>
      </w:r>
      <w:r>
        <w:rPr>
          <w:spacing w:val="-4"/>
        </w:rPr>
        <w:t xml:space="preserve"> </w:t>
      </w:r>
      <w:r>
        <w:t>rail,</w:t>
      </w:r>
      <w:r>
        <w:rPr>
          <w:spacing w:val="-3"/>
        </w:rPr>
        <w:t xml:space="preserve"> </w:t>
      </w:r>
      <w:r>
        <w:t>yet</w:t>
      </w:r>
      <w:r>
        <w:rPr>
          <w:spacing w:val="-4"/>
        </w:rPr>
        <w:t xml:space="preserve"> </w:t>
      </w:r>
      <w:r>
        <w:t>hurry</w:t>
      </w:r>
      <w:r>
        <w:rPr>
          <w:spacing w:val="-3"/>
        </w:rPr>
        <w:t xml:space="preserve"> </w:t>
      </w:r>
      <w:r>
        <w:t>with</w:t>
      </w:r>
      <w:r>
        <w:rPr>
          <w:spacing w:val="-3"/>
        </w:rPr>
        <w:t xml:space="preserve"> </w:t>
      </w:r>
      <w:r>
        <w:t>the swift current, I stood, yet was hurried;</w:t>
      </w:r>
    </w:p>
    <w:p w14:paraId="326F2E0D" w14:textId="77777777" w:rsidR="00075191" w:rsidRDefault="00000000">
      <w:pPr>
        <w:pStyle w:val="BodyText"/>
        <w:ind w:right="2737" w:firstLine="0"/>
        <w:jc w:val="left"/>
      </w:pPr>
      <w:r>
        <w:t>Just</w:t>
      </w:r>
      <w:r>
        <w:rPr>
          <w:spacing w:val="-5"/>
        </w:rPr>
        <w:t xml:space="preserve"> </w:t>
      </w:r>
      <w:r>
        <w:t>as</w:t>
      </w:r>
      <w:r>
        <w:rPr>
          <w:spacing w:val="-5"/>
        </w:rPr>
        <w:t xml:space="preserve"> </w:t>
      </w:r>
      <w:r>
        <w:t>you</w:t>
      </w:r>
      <w:r>
        <w:rPr>
          <w:spacing w:val="-4"/>
        </w:rPr>
        <w:t xml:space="preserve"> </w:t>
      </w:r>
      <w:r>
        <w:t>look</w:t>
      </w:r>
      <w:r>
        <w:rPr>
          <w:spacing w:val="-4"/>
        </w:rPr>
        <w:t xml:space="preserve"> </w:t>
      </w:r>
      <w:r>
        <w:t>on</w:t>
      </w:r>
      <w:r>
        <w:rPr>
          <w:spacing w:val="-4"/>
        </w:rPr>
        <w:t xml:space="preserve"> </w:t>
      </w:r>
      <w:r>
        <w:t>the</w:t>
      </w:r>
      <w:r>
        <w:rPr>
          <w:spacing w:val="-5"/>
        </w:rPr>
        <w:t xml:space="preserve"> </w:t>
      </w:r>
      <w:r>
        <w:t>numberless</w:t>
      </w:r>
      <w:r>
        <w:rPr>
          <w:spacing w:val="-5"/>
        </w:rPr>
        <w:t xml:space="preserve"> </w:t>
      </w:r>
      <w:r>
        <w:t>masts</w:t>
      </w:r>
      <w:r>
        <w:rPr>
          <w:spacing w:val="-5"/>
        </w:rPr>
        <w:t xml:space="preserve"> </w:t>
      </w:r>
      <w:r>
        <w:t>of</w:t>
      </w:r>
      <w:r>
        <w:rPr>
          <w:spacing w:val="-5"/>
        </w:rPr>
        <w:t xml:space="preserve"> </w:t>
      </w:r>
      <w:r>
        <w:t>ships,</w:t>
      </w:r>
      <w:r>
        <w:rPr>
          <w:spacing w:val="-4"/>
        </w:rPr>
        <w:t xml:space="preserve"> </w:t>
      </w:r>
      <w:r>
        <w:t>and</w:t>
      </w:r>
      <w:r>
        <w:rPr>
          <w:spacing w:val="-4"/>
        </w:rPr>
        <w:t xml:space="preserve"> </w:t>
      </w:r>
      <w:r>
        <w:t>the thick-stemmed pipes of steamboats, I looked.</w:t>
      </w:r>
    </w:p>
    <w:p w14:paraId="326F2E0E" w14:textId="77777777" w:rsidR="00075191" w:rsidRDefault="00000000">
      <w:pPr>
        <w:pStyle w:val="BodyText"/>
        <w:ind w:right="2651" w:firstLine="0"/>
        <w:jc w:val="left"/>
      </w:pPr>
      <w:r>
        <w:t>I</w:t>
      </w:r>
      <w:r>
        <w:rPr>
          <w:spacing w:val="-4"/>
        </w:rPr>
        <w:t xml:space="preserve"> </w:t>
      </w:r>
      <w:r>
        <w:t>too</w:t>
      </w:r>
      <w:r>
        <w:rPr>
          <w:spacing w:val="-3"/>
        </w:rPr>
        <w:t xml:space="preserve"> </w:t>
      </w:r>
      <w:r>
        <w:t>many</w:t>
      </w:r>
      <w:r>
        <w:rPr>
          <w:spacing w:val="-3"/>
        </w:rPr>
        <w:t xml:space="preserve"> </w:t>
      </w:r>
      <w:r>
        <w:t>and</w:t>
      </w:r>
      <w:r>
        <w:rPr>
          <w:spacing w:val="-3"/>
        </w:rPr>
        <w:t xml:space="preserve"> </w:t>
      </w:r>
      <w:r>
        <w:t>many</w:t>
      </w:r>
      <w:r>
        <w:rPr>
          <w:spacing w:val="-3"/>
        </w:rPr>
        <w:t xml:space="preserve"> </w:t>
      </w:r>
      <w:r>
        <w:t>a</w:t>
      </w:r>
      <w:r>
        <w:rPr>
          <w:spacing w:val="-4"/>
        </w:rPr>
        <w:t xml:space="preserve"> </w:t>
      </w:r>
      <w:r>
        <w:t>time</w:t>
      </w:r>
      <w:r>
        <w:rPr>
          <w:spacing w:val="-4"/>
        </w:rPr>
        <w:t xml:space="preserve"> </w:t>
      </w:r>
      <w:r>
        <w:t>cross'd</w:t>
      </w:r>
      <w:r>
        <w:rPr>
          <w:spacing w:val="-3"/>
        </w:rPr>
        <w:t xml:space="preserve"> </w:t>
      </w:r>
      <w:r>
        <w:t>the</w:t>
      </w:r>
      <w:r>
        <w:rPr>
          <w:spacing w:val="-4"/>
        </w:rPr>
        <w:t xml:space="preserve"> </w:t>
      </w:r>
      <w:r>
        <w:t>river,</w:t>
      </w:r>
      <w:r>
        <w:rPr>
          <w:spacing w:val="-3"/>
        </w:rPr>
        <w:t xml:space="preserve"> </w:t>
      </w:r>
      <w:r>
        <w:t>the</w:t>
      </w:r>
      <w:r>
        <w:rPr>
          <w:spacing w:val="-4"/>
        </w:rPr>
        <w:t xml:space="preserve"> </w:t>
      </w:r>
      <w:r>
        <w:t>sun</w:t>
      </w:r>
      <w:r>
        <w:rPr>
          <w:spacing w:val="-3"/>
        </w:rPr>
        <w:t xml:space="preserve"> </w:t>
      </w:r>
      <w:r>
        <w:t>half an hour high;</w:t>
      </w:r>
    </w:p>
    <w:p w14:paraId="326F2E0F" w14:textId="77777777" w:rsidR="00075191" w:rsidRDefault="00000000">
      <w:pPr>
        <w:pStyle w:val="BodyText"/>
        <w:ind w:right="2250" w:firstLine="0"/>
        <w:jc w:val="left"/>
      </w:pPr>
      <w:r>
        <w:t>I</w:t>
      </w:r>
      <w:r>
        <w:rPr>
          <w:spacing w:val="-6"/>
        </w:rPr>
        <w:t xml:space="preserve"> </w:t>
      </w:r>
      <w:r>
        <w:t>watched</w:t>
      </w:r>
      <w:r>
        <w:rPr>
          <w:spacing w:val="-5"/>
        </w:rPr>
        <w:t xml:space="preserve"> </w:t>
      </w:r>
      <w:r>
        <w:t>the</w:t>
      </w:r>
      <w:r>
        <w:rPr>
          <w:spacing w:val="-6"/>
        </w:rPr>
        <w:t xml:space="preserve"> </w:t>
      </w:r>
      <w:r>
        <w:t>Twelfth-month</w:t>
      </w:r>
      <w:r>
        <w:rPr>
          <w:spacing w:val="-5"/>
        </w:rPr>
        <w:t xml:space="preserve"> </w:t>
      </w:r>
      <w:r>
        <w:t>sea-gulls—I</w:t>
      </w:r>
      <w:r>
        <w:rPr>
          <w:spacing w:val="-6"/>
        </w:rPr>
        <w:t xml:space="preserve"> </w:t>
      </w:r>
      <w:r>
        <w:t>saw</w:t>
      </w:r>
      <w:r>
        <w:rPr>
          <w:spacing w:val="-6"/>
        </w:rPr>
        <w:t xml:space="preserve"> </w:t>
      </w:r>
      <w:r>
        <w:t>them</w:t>
      </w:r>
      <w:r>
        <w:rPr>
          <w:spacing w:val="-6"/>
        </w:rPr>
        <w:t xml:space="preserve"> </w:t>
      </w:r>
      <w:r>
        <w:t>high</w:t>
      </w:r>
      <w:r>
        <w:rPr>
          <w:spacing w:val="-5"/>
        </w:rPr>
        <w:t xml:space="preserve"> </w:t>
      </w:r>
      <w:r>
        <w:t>in the air, with motionless wings, oscillating their bodies,</w:t>
      </w:r>
    </w:p>
    <w:p w14:paraId="326F2E10" w14:textId="77777777" w:rsidR="00075191" w:rsidRDefault="00000000">
      <w:pPr>
        <w:pStyle w:val="BodyText"/>
        <w:ind w:right="2651" w:firstLine="0"/>
        <w:jc w:val="left"/>
      </w:pPr>
      <w:r>
        <w:t>I</w:t>
      </w:r>
      <w:r>
        <w:rPr>
          <w:spacing w:val="-4"/>
        </w:rPr>
        <w:t xml:space="preserve"> </w:t>
      </w:r>
      <w:r>
        <w:t>saw</w:t>
      </w:r>
      <w:r>
        <w:rPr>
          <w:spacing w:val="-4"/>
        </w:rPr>
        <w:t xml:space="preserve"> </w:t>
      </w:r>
      <w:r>
        <w:t>how</w:t>
      </w:r>
      <w:r>
        <w:rPr>
          <w:spacing w:val="-4"/>
        </w:rPr>
        <w:t xml:space="preserve"> </w:t>
      </w:r>
      <w:r>
        <w:t>the</w:t>
      </w:r>
      <w:r>
        <w:rPr>
          <w:spacing w:val="-4"/>
        </w:rPr>
        <w:t xml:space="preserve"> </w:t>
      </w:r>
      <w:r>
        <w:t>glistening</w:t>
      </w:r>
      <w:r>
        <w:rPr>
          <w:spacing w:val="-3"/>
        </w:rPr>
        <w:t xml:space="preserve"> </w:t>
      </w:r>
      <w:r>
        <w:t>yellow</w:t>
      </w:r>
      <w:r>
        <w:rPr>
          <w:spacing w:val="-4"/>
        </w:rPr>
        <w:t xml:space="preserve"> </w:t>
      </w:r>
      <w:r>
        <w:t>lit</w:t>
      </w:r>
      <w:r>
        <w:rPr>
          <w:spacing w:val="-4"/>
        </w:rPr>
        <w:t xml:space="preserve"> </w:t>
      </w:r>
      <w:r>
        <w:t>up</w:t>
      </w:r>
      <w:r>
        <w:rPr>
          <w:spacing w:val="-3"/>
        </w:rPr>
        <w:t xml:space="preserve"> </w:t>
      </w:r>
      <w:r>
        <w:t>parts</w:t>
      </w:r>
      <w:r>
        <w:rPr>
          <w:spacing w:val="-4"/>
        </w:rPr>
        <w:t xml:space="preserve"> </w:t>
      </w:r>
      <w:r>
        <w:t>of</w:t>
      </w:r>
      <w:r>
        <w:rPr>
          <w:spacing w:val="-4"/>
        </w:rPr>
        <w:t xml:space="preserve"> </w:t>
      </w:r>
      <w:r>
        <w:t>their</w:t>
      </w:r>
      <w:r>
        <w:rPr>
          <w:spacing w:val="-4"/>
        </w:rPr>
        <w:t xml:space="preserve"> </w:t>
      </w:r>
      <w:r>
        <w:t>bodies, and left the rest in strong shadow,</w:t>
      </w:r>
    </w:p>
    <w:p w14:paraId="326F2E11" w14:textId="77777777" w:rsidR="00075191" w:rsidRDefault="00000000">
      <w:pPr>
        <w:pStyle w:val="BodyText"/>
        <w:ind w:right="2651" w:firstLine="0"/>
        <w:jc w:val="left"/>
      </w:pPr>
      <w:r>
        <w:t>I</w:t>
      </w:r>
      <w:r>
        <w:rPr>
          <w:spacing w:val="-6"/>
        </w:rPr>
        <w:t xml:space="preserve"> </w:t>
      </w:r>
      <w:r>
        <w:t>saw</w:t>
      </w:r>
      <w:r>
        <w:rPr>
          <w:spacing w:val="-6"/>
        </w:rPr>
        <w:t xml:space="preserve"> </w:t>
      </w:r>
      <w:r>
        <w:t>the</w:t>
      </w:r>
      <w:r>
        <w:rPr>
          <w:spacing w:val="-6"/>
        </w:rPr>
        <w:t xml:space="preserve"> </w:t>
      </w:r>
      <w:r>
        <w:t>slow-wheeling</w:t>
      </w:r>
      <w:r>
        <w:rPr>
          <w:spacing w:val="-5"/>
        </w:rPr>
        <w:t xml:space="preserve"> </w:t>
      </w:r>
      <w:r>
        <w:t>circles,</w:t>
      </w:r>
      <w:r>
        <w:rPr>
          <w:spacing w:val="-5"/>
        </w:rPr>
        <w:t xml:space="preserve"> </w:t>
      </w:r>
      <w:r>
        <w:t>and</w:t>
      </w:r>
      <w:r>
        <w:rPr>
          <w:spacing w:val="-5"/>
        </w:rPr>
        <w:t xml:space="preserve"> </w:t>
      </w:r>
      <w:r>
        <w:t>the</w:t>
      </w:r>
      <w:r>
        <w:rPr>
          <w:spacing w:val="-6"/>
        </w:rPr>
        <w:t xml:space="preserve"> </w:t>
      </w:r>
      <w:r>
        <w:t>gradual</w:t>
      </w:r>
      <w:r>
        <w:rPr>
          <w:spacing w:val="-6"/>
        </w:rPr>
        <w:t xml:space="preserve"> </w:t>
      </w:r>
      <w:r>
        <w:t>edging toward the south.</w:t>
      </w:r>
    </w:p>
    <w:p w14:paraId="326F2E12" w14:textId="77777777" w:rsidR="00075191" w:rsidRDefault="00000000">
      <w:pPr>
        <w:pStyle w:val="BodyText"/>
        <w:ind w:right="2651" w:firstLine="0"/>
        <w:jc w:val="left"/>
      </w:pPr>
      <w:r>
        <w:t>Saw</w:t>
      </w:r>
      <w:r>
        <w:rPr>
          <w:spacing w:val="-5"/>
        </w:rPr>
        <w:t xml:space="preserve"> </w:t>
      </w:r>
      <w:r>
        <w:t>the</w:t>
      </w:r>
      <w:r>
        <w:rPr>
          <w:spacing w:val="-5"/>
        </w:rPr>
        <w:t xml:space="preserve"> </w:t>
      </w:r>
      <w:r>
        <w:t>white</w:t>
      </w:r>
      <w:r>
        <w:rPr>
          <w:spacing w:val="-5"/>
        </w:rPr>
        <w:t xml:space="preserve"> </w:t>
      </w:r>
      <w:r>
        <w:t>sails</w:t>
      </w:r>
      <w:r>
        <w:rPr>
          <w:spacing w:val="-5"/>
        </w:rPr>
        <w:t xml:space="preserve"> </w:t>
      </w:r>
      <w:r>
        <w:t>of</w:t>
      </w:r>
      <w:r>
        <w:rPr>
          <w:spacing w:val="-5"/>
        </w:rPr>
        <w:t xml:space="preserve"> </w:t>
      </w:r>
      <w:r>
        <w:t>schooners</w:t>
      </w:r>
      <w:r>
        <w:rPr>
          <w:spacing w:val="-5"/>
        </w:rPr>
        <w:t xml:space="preserve"> </w:t>
      </w:r>
      <w:r>
        <w:t>and</w:t>
      </w:r>
      <w:r>
        <w:rPr>
          <w:spacing w:val="-4"/>
        </w:rPr>
        <w:t xml:space="preserve"> </w:t>
      </w:r>
      <w:r>
        <w:t>sloops,</w:t>
      </w:r>
      <w:r>
        <w:rPr>
          <w:spacing w:val="-4"/>
        </w:rPr>
        <w:t xml:space="preserve"> </w:t>
      </w:r>
      <w:r>
        <w:t>saw</w:t>
      </w:r>
      <w:r>
        <w:rPr>
          <w:spacing w:val="-5"/>
        </w:rPr>
        <w:t xml:space="preserve"> </w:t>
      </w:r>
      <w:r>
        <w:t>the</w:t>
      </w:r>
      <w:r>
        <w:rPr>
          <w:spacing w:val="-5"/>
        </w:rPr>
        <w:t xml:space="preserve"> </w:t>
      </w:r>
      <w:r>
        <w:t>ships at anchor,</w:t>
      </w:r>
    </w:p>
    <w:p w14:paraId="326F2E13" w14:textId="77777777" w:rsidR="00075191" w:rsidRDefault="00000000">
      <w:pPr>
        <w:pStyle w:val="BodyText"/>
        <w:ind w:right="2651" w:firstLine="0"/>
        <w:jc w:val="left"/>
      </w:pPr>
      <w:r>
        <w:t>The</w:t>
      </w:r>
      <w:r>
        <w:rPr>
          <w:spacing w:val="-4"/>
        </w:rPr>
        <w:t xml:space="preserve"> </w:t>
      </w:r>
      <w:r>
        <w:t>sailors</w:t>
      </w:r>
      <w:r>
        <w:rPr>
          <w:spacing w:val="-4"/>
        </w:rPr>
        <w:t xml:space="preserve"> </w:t>
      </w:r>
      <w:r>
        <w:t>at</w:t>
      </w:r>
      <w:r>
        <w:rPr>
          <w:spacing w:val="-4"/>
        </w:rPr>
        <w:t xml:space="preserve"> </w:t>
      </w:r>
      <w:r>
        <w:t>work</w:t>
      </w:r>
      <w:r>
        <w:rPr>
          <w:spacing w:val="-3"/>
        </w:rPr>
        <w:t xml:space="preserve"> </w:t>
      </w:r>
      <w:r>
        <w:t>in</w:t>
      </w:r>
      <w:r>
        <w:rPr>
          <w:spacing w:val="-3"/>
        </w:rPr>
        <w:t xml:space="preserve"> </w:t>
      </w:r>
      <w:r>
        <w:t>the</w:t>
      </w:r>
      <w:r>
        <w:rPr>
          <w:spacing w:val="-4"/>
        </w:rPr>
        <w:t xml:space="preserve"> </w:t>
      </w:r>
      <w:r>
        <w:t>rigging,</w:t>
      </w:r>
      <w:r>
        <w:rPr>
          <w:spacing w:val="-3"/>
        </w:rPr>
        <w:t xml:space="preserve"> </w:t>
      </w:r>
      <w:r>
        <w:t>or</w:t>
      </w:r>
      <w:r>
        <w:rPr>
          <w:spacing w:val="-4"/>
        </w:rPr>
        <w:t xml:space="preserve"> </w:t>
      </w:r>
      <w:r>
        <w:t>out</w:t>
      </w:r>
      <w:r>
        <w:rPr>
          <w:spacing w:val="-4"/>
        </w:rPr>
        <w:t xml:space="preserve"> </w:t>
      </w:r>
      <w:r>
        <w:t>astride</w:t>
      </w:r>
      <w:r>
        <w:rPr>
          <w:spacing w:val="-4"/>
        </w:rPr>
        <w:t xml:space="preserve"> </w:t>
      </w:r>
      <w:r>
        <w:t>the</w:t>
      </w:r>
      <w:r>
        <w:rPr>
          <w:spacing w:val="-4"/>
        </w:rPr>
        <w:t xml:space="preserve"> </w:t>
      </w:r>
      <w:r>
        <w:t>spars; The scallop-edged waves in the twilight, the ladled cups, the frolicsome crests and glistening;</w:t>
      </w:r>
    </w:p>
    <w:p w14:paraId="326F2E14" w14:textId="77777777" w:rsidR="00075191" w:rsidRDefault="00000000">
      <w:pPr>
        <w:pStyle w:val="BodyText"/>
        <w:ind w:right="2651" w:firstLine="0"/>
        <w:jc w:val="left"/>
      </w:pPr>
      <w:r>
        <w:t>The</w:t>
      </w:r>
      <w:r>
        <w:rPr>
          <w:spacing w:val="-6"/>
        </w:rPr>
        <w:t xml:space="preserve"> </w:t>
      </w:r>
      <w:r>
        <w:t>stretch</w:t>
      </w:r>
      <w:r>
        <w:rPr>
          <w:spacing w:val="-5"/>
        </w:rPr>
        <w:t xml:space="preserve"> </w:t>
      </w:r>
      <w:r>
        <w:t>afar</w:t>
      </w:r>
      <w:r>
        <w:rPr>
          <w:spacing w:val="-6"/>
        </w:rPr>
        <w:t xml:space="preserve"> </w:t>
      </w:r>
      <w:r>
        <w:t>growing</w:t>
      </w:r>
      <w:r>
        <w:rPr>
          <w:spacing w:val="-5"/>
        </w:rPr>
        <w:t xml:space="preserve"> </w:t>
      </w:r>
      <w:r>
        <w:t>dimmer</w:t>
      </w:r>
      <w:r>
        <w:rPr>
          <w:spacing w:val="-6"/>
        </w:rPr>
        <w:t xml:space="preserve"> </w:t>
      </w:r>
      <w:r>
        <w:t>and</w:t>
      </w:r>
      <w:r>
        <w:rPr>
          <w:spacing w:val="-5"/>
        </w:rPr>
        <w:t xml:space="preserve"> </w:t>
      </w:r>
      <w:r>
        <w:t>dimmer,</w:t>
      </w:r>
      <w:r>
        <w:rPr>
          <w:spacing w:val="-5"/>
        </w:rPr>
        <w:t xml:space="preserve"> </w:t>
      </w:r>
      <w:r>
        <w:t>the</w:t>
      </w:r>
      <w:r>
        <w:rPr>
          <w:spacing w:val="-6"/>
        </w:rPr>
        <w:t xml:space="preserve"> </w:t>
      </w:r>
      <w:r>
        <w:t>gray walls of the granite store-houses by the docks;</w:t>
      </w:r>
    </w:p>
    <w:p w14:paraId="326F2E15" w14:textId="77777777" w:rsidR="00075191" w:rsidRDefault="00000000">
      <w:pPr>
        <w:pStyle w:val="BodyText"/>
        <w:ind w:right="1324" w:firstLine="0"/>
        <w:jc w:val="left"/>
      </w:pPr>
      <w:r>
        <w:t>On</w:t>
      </w:r>
      <w:r>
        <w:rPr>
          <w:spacing w:val="-4"/>
        </w:rPr>
        <w:t xml:space="preserve"> </w:t>
      </w:r>
      <w:r>
        <w:t>the</w:t>
      </w:r>
      <w:r>
        <w:rPr>
          <w:spacing w:val="-5"/>
        </w:rPr>
        <w:t xml:space="preserve"> </w:t>
      </w:r>
      <w:r>
        <w:t>neighboring</w:t>
      </w:r>
      <w:r>
        <w:rPr>
          <w:spacing w:val="-4"/>
        </w:rPr>
        <w:t xml:space="preserve"> </w:t>
      </w:r>
      <w:r>
        <w:t>shores,</w:t>
      </w:r>
      <w:r>
        <w:rPr>
          <w:spacing w:val="-4"/>
        </w:rPr>
        <w:t xml:space="preserve"> </w:t>
      </w:r>
      <w:r>
        <w:t>the</w:t>
      </w:r>
      <w:r>
        <w:rPr>
          <w:spacing w:val="-5"/>
        </w:rPr>
        <w:t xml:space="preserve"> </w:t>
      </w:r>
      <w:r>
        <w:t>fires</w:t>
      </w:r>
      <w:r>
        <w:rPr>
          <w:spacing w:val="-5"/>
        </w:rPr>
        <w:t xml:space="preserve"> </w:t>
      </w:r>
      <w:r>
        <w:t>from</w:t>
      </w:r>
      <w:r>
        <w:rPr>
          <w:spacing w:val="-5"/>
        </w:rPr>
        <w:t xml:space="preserve"> </w:t>
      </w:r>
      <w:r>
        <w:t>the</w:t>
      </w:r>
      <w:r>
        <w:rPr>
          <w:spacing w:val="-5"/>
        </w:rPr>
        <w:t xml:space="preserve"> </w:t>
      </w:r>
      <w:r>
        <w:t>foundry</w:t>
      </w:r>
      <w:r>
        <w:rPr>
          <w:spacing w:val="-4"/>
        </w:rPr>
        <w:t xml:space="preserve"> </w:t>
      </w:r>
      <w:r>
        <w:t>chimneys burning high ... into the night,</w:t>
      </w:r>
    </w:p>
    <w:p w14:paraId="326F2E16" w14:textId="77777777" w:rsidR="00075191" w:rsidRDefault="00000000">
      <w:pPr>
        <w:pStyle w:val="BodyText"/>
        <w:spacing w:line="261" w:lineRule="auto"/>
        <w:ind w:right="2250" w:firstLine="0"/>
        <w:jc w:val="left"/>
      </w:pPr>
      <w:r>
        <w:t>Casting their flicker of black ... into the clefts of streets. These, and all else, were to me the same as they are to you.</w:t>
      </w:r>
      <w:hyperlink r:id="rId84" w:anchor="Footnote_A_10">
        <w:r>
          <w:rPr>
            <w:color w:val="0000FF"/>
            <w:u w:val="single" w:color="0000FF"/>
            <w:vertAlign w:val="superscript"/>
          </w:rPr>
          <w:t>[A]</w:t>
        </w:r>
      </w:hyperlink>
    </w:p>
    <w:p w14:paraId="326F2E17" w14:textId="77777777" w:rsidR="00075191" w:rsidRDefault="00000000">
      <w:pPr>
        <w:pStyle w:val="BodyText"/>
        <w:spacing w:line="313" w:lineRule="exact"/>
        <w:ind w:left="810" w:right="0" w:firstLine="0"/>
      </w:pPr>
      <w:r>
        <w:t>And</w:t>
      </w:r>
      <w:r>
        <w:rPr>
          <w:spacing w:val="-4"/>
        </w:rPr>
        <w:t xml:space="preserve"> </w:t>
      </w:r>
      <w:r>
        <w:t>so</w:t>
      </w:r>
      <w:r>
        <w:rPr>
          <w:spacing w:val="-2"/>
        </w:rPr>
        <w:t xml:space="preserve"> </w:t>
      </w:r>
      <w:r>
        <w:t>on,</w:t>
      </w:r>
      <w:r>
        <w:rPr>
          <w:spacing w:val="-1"/>
        </w:rPr>
        <w:t xml:space="preserve"> </w:t>
      </w:r>
      <w:r>
        <w:t>through</w:t>
      </w:r>
      <w:r>
        <w:rPr>
          <w:spacing w:val="-2"/>
        </w:rPr>
        <w:t xml:space="preserve"> </w:t>
      </w:r>
      <w:r>
        <w:t>the</w:t>
      </w:r>
      <w:r>
        <w:rPr>
          <w:spacing w:val="-2"/>
        </w:rPr>
        <w:t xml:space="preserve"> </w:t>
      </w:r>
      <w:r>
        <w:t>rest</w:t>
      </w:r>
      <w:r>
        <w:rPr>
          <w:spacing w:val="-3"/>
        </w:rPr>
        <w:t xml:space="preserve"> </w:t>
      </w:r>
      <w:r>
        <w:t>of</w:t>
      </w:r>
      <w:r>
        <w:rPr>
          <w:spacing w:val="-2"/>
        </w:rPr>
        <w:t xml:space="preserve"> </w:t>
      </w:r>
      <w:r>
        <w:t>a</w:t>
      </w:r>
      <w:r>
        <w:rPr>
          <w:spacing w:val="-2"/>
        </w:rPr>
        <w:t xml:space="preserve"> </w:t>
      </w:r>
      <w:r>
        <w:t>divinely</w:t>
      </w:r>
      <w:r>
        <w:rPr>
          <w:spacing w:val="-2"/>
        </w:rPr>
        <w:t xml:space="preserve"> </w:t>
      </w:r>
      <w:r>
        <w:t>beautiful</w:t>
      </w:r>
      <w:r>
        <w:rPr>
          <w:spacing w:val="-2"/>
        </w:rPr>
        <w:t xml:space="preserve"> </w:t>
      </w:r>
      <w:r>
        <w:t>poem.</w:t>
      </w:r>
      <w:r>
        <w:rPr>
          <w:spacing w:val="-2"/>
        </w:rPr>
        <w:t xml:space="preserve"> </w:t>
      </w:r>
      <w:r>
        <w:t>And,</w:t>
      </w:r>
      <w:r>
        <w:rPr>
          <w:spacing w:val="-1"/>
        </w:rPr>
        <w:t xml:space="preserve"> </w:t>
      </w:r>
      <w:r>
        <w:t>if</w:t>
      </w:r>
      <w:r>
        <w:rPr>
          <w:spacing w:val="-3"/>
        </w:rPr>
        <w:t xml:space="preserve"> </w:t>
      </w:r>
      <w:r>
        <w:t>you</w:t>
      </w:r>
      <w:r>
        <w:rPr>
          <w:spacing w:val="-1"/>
        </w:rPr>
        <w:t xml:space="preserve"> </w:t>
      </w:r>
      <w:r>
        <w:rPr>
          <w:spacing w:val="-4"/>
        </w:rPr>
        <w:t>wish</w:t>
      </w:r>
    </w:p>
    <w:p w14:paraId="326F2E18" w14:textId="77777777" w:rsidR="00075191" w:rsidRDefault="00000000">
      <w:pPr>
        <w:pStyle w:val="BodyText"/>
        <w:ind w:right="366" w:firstLine="0"/>
      </w:pPr>
      <w:r>
        <w:t>to see what this hoary loafer considered the most worthy way of profiting by life's heaven-sent opportunities, read the delicious volume of his letters to a young car-conductor who had become his friend:—</w:t>
      </w:r>
    </w:p>
    <w:p w14:paraId="326F2E19" w14:textId="77777777" w:rsidR="00075191" w:rsidRDefault="00000000">
      <w:pPr>
        <w:pStyle w:val="ListParagraph"/>
        <w:numPr>
          <w:ilvl w:val="0"/>
          <w:numId w:val="52"/>
        </w:numPr>
        <w:tabs>
          <w:tab w:val="left" w:pos="1298"/>
        </w:tabs>
        <w:spacing w:before="1"/>
        <w:ind w:left="1298" w:hanging="488"/>
        <w:jc w:val="both"/>
        <w:rPr>
          <w:sz w:val="30"/>
        </w:rPr>
      </w:pPr>
      <w:r>
        <w:rPr>
          <w:sz w:val="30"/>
        </w:rPr>
        <w:t>'Crossing</w:t>
      </w:r>
      <w:r>
        <w:rPr>
          <w:spacing w:val="-5"/>
          <w:sz w:val="30"/>
        </w:rPr>
        <w:t xml:space="preserve"> </w:t>
      </w:r>
      <w:r>
        <w:rPr>
          <w:sz w:val="30"/>
        </w:rPr>
        <w:t>Brooklyn</w:t>
      </w:r>
      <w:r>
        <w:rPr>
          <w:spacing w:val="-4"/>
          <w:sz w:val="30"/>
        </w:rPr>
        <w:t xml:space="preserve"> </w:t>
      </w:r>
      <w:r>
        <w:rPr>
          <w:sz w:val="30"/>
        </w:rPr>
        <w:t>Ferry'</w:t>
      </w:r>
      <w:r>
        <w:rPr>
          <w:spacing w:val="-5"/>
          <w:sz w:val="30"/>
        </w:rPr>
        <w:t xml:space="preserve"> </w:t>
      </w:r>
      <w:r>
        <w:rPr>
          <w:spacing w:val="-2"/>
          <w:sz w:val="30"/>
        </w:rPr>
        <w:t>(abridged).</w:t>
      </w:r>
    </w:p>
    <w:p w14:paraId="326F2E1A" w14:textId="77777777" w:rsidR="00075191" w:rsidRDefault="00000000">
      <w:pPr>
        <w:pStyle w:val="BodyText"/>
        <w:spacing w:before="345"/>
        <w:ind w:left="810" w:right="0" w:firstLine="0"/>
      </w:pPr>
      <w:r>
        <w:t>"NEW</w:t>
      </w:r>
      <w:r>
        <w:rPr>
          <w:spacing w:val="-6"/>
        </w:rPr>
        <w:t xml:space="preserve"> </w:t>
      </w:r>
      <w:r>
        <w:t>YORK,</w:t>
      </w:r>
      <w:r>
        <w:rPr>
          <w:spacing w:val="-2"/>
        </w:rPr>
        <w:t xml:space="preserve"> </w:t>
      </w:r>
      <w:r>
        <w:t>Oct.</w:t>
      </w:r>
      <w:r>
        <w:rPr>
          <w:spacing w:val="-3"/>
        </w:rPr>
        <w:t xml:space="preserve"> </w:t>
      </w:r>
      <w:r>
        <w:t>9,</w:t>
      </w:r>
      <w:r>
        <w:rPr>
          <w:spacing w:val="-2"/>
        </w:rPr>
        <w:t xml:space="preserve"> 1868.</w:t>
      </w:r>
    </w:p>
    <w:p w14:paraId="326F2E1B" w14:textId="77777777" w:rsidR="00075191" w:rsidRDefault="00000000">
      <w:pPr>
        <w:pStyle w:val="BodyText"/>
        <w:ind w:right="0"/>
        <w:jc w:val="left"/>
      </w:pPr>
      <w:r>
        <w:t>"</w:t>
      </w:r>
      <w:r>
        <w:rPr>
          <w:i/>
        </w:rPr>
        <w:t>Dear</w:t>
      </w:r>
      <w:r>
        <w:rPr>
          <w:i/>
          <w:spacing w:val="-5"/>
        </w:rPr>
        <w:t xml:space="preserve"> </w:t>
      </w:r>
      <w:r>
        <w:rPr>
          <w:i/>
        </w:rPr>
        <w:t>Pete</w:t>
      </w:r>
      <w:r>
        <w:t>,—It</w:t>
      </w:r>
      <w:r>
        <w:rPr>
          <w:spacing w:val="-3"/>
        </w:rPr>
        <w:t xml:space="preserve"> </w:t>
      </w:r>
      <w:r>
        <w:t>is</w:t>
      </w:r>
      <w:r>
        <w:rPr>
          <w:spacing w:val="-3"/>
        </w:rPr>
        <w:t xml:space="preserve"> </w:t>
      </w:r>
      <w:r>
        <w:t>splendid</w:t>
      </w:r>
      <w:r>
        <w:rPr>
          <w:spacing w:val="-3"/>
        </w:rPr>
        <w:t xml:space="preserve"> </w:t>
      </w:r>
      <w:r>
        <w:t>here</w:t>
      </w:r>
      <w:r>
        <w:rPr>
          <w:spacing w:val="-3"/>
        </w:rPr>
        <w:t xml:space="preserve"> </w:t>
      </w:r>
      <w:r>
        <w:t>this</w:t>
      </w:r>
      <w:r>
        <w:rPr>
          <w:spacing w:val="-3"/>
        </w:rPr>
        <w:t xml:space="preserve"> </w:t>
      </w:r>
      <w:r>
        <w:t>forenoon—bright</w:t>
      </w:r>
      <w:r>
        <w:rPr>
          <w:spacing w:val="-3"/>
        </w:rPr>
        <w:t xml:space="preserve"> </w:t>
      </w:r>
      <w:r>
        <w:t>and</w:t>
      </w:r>
      <w:r>
        <w:rPr>
          <w:spacing w:val="-3"/>
        </w:rPr>
        <w:t xml:space="preserve"> </w:t>
      </w:r>
      <w:r>
        <w:t>cool.</w:t>
      </w:r>
      <w:r>
        <w:rPr>
          <w:spacing w:val="-3"/>
        </w:rPr>
        <w:t xml:space="preserve"> </w:t>
      </w:r>
      <w:r>
        <w:t>I</w:t>
      </w:r>
      <w:r>
        <w:rPr>
          <w:spacing w:val="-3"/>
        </w:rPr>
        <w:t xml:space="preserve"> </w:t>
      </w:r>
      <w:r>
        <w:t>was</w:t>
      </w:r>
      <w:r>
        <w:rPr>
          <w:spacing w:val="-3"/>
        </w:rPr>
        <w:t xml:space="preserve"> </w:t>
      </w:r>
      <w:r>
        <w:t>out early</w:t>
      </w:r>
      <w:r>
        <w:rPr>
          <w:spacing w:val="23"/>
        </w:rPr>
        <w:t xml:space="preserve"> </w:t>
      </w:r>
      <w:r>
        <w:t>taking</w:t>
      </w:r>
      <w:r>
        <w:rPr>
          <w:spacing w:val="23"/>
        </w:rPr>
        <w:t xml:space="preserve"> </w:t>
      </w:r>
      <w:r>
        <w:t>a</w:t>
      </w:r>
      <w:r>
        <w:rPr>
          <w:spacing w:val="23"/>
        </w:rPr>
        <w:t xml:space="preserve"> </w:t>
      </w:r>
      <w:r>
        <w:t>short</w:t>
      </w:r>
      <w:r>
        <w:rPr>
          <w:spacing w:val="23"/>
        </w:rPr>
        <w:t xml:space="preserve"> </w:t>
      </w:r>
      <w:r>
        <w:t>walk</w:t>
      </w:r>
      <w:r>
        <w:rPr>
          <w:spacing w:val="23"/>
        </w:rPr>
        <w:t xml:space="preserve"> </w:t>
      </w:r>
      <w:r>
        <w:t>by</w:t>
      </w:r>
      <w:r>
        <w:rPr>
          <w:spacing w:val="23"/>
        </w:rPr>
        <w:t xml:space="preserve"> </w:t>
      </w:r>
      <w:r>
        <w:t>the</w:t>
      </w:r>
      <w:r>
        <w:rPr>
          <w:spacing w:val="23"/>
        </w:rPr>
        <w:t xml:space="preserve"> </w:t>
      </w:r>
      <w:r>
        <w:t>river</w:t>
      </w:r>
      <w:r>
        <w:rPr>
          <w:spacing w:val="23"/>
        </w:rPr>
        <w:t xml:space="preserve"> </w:t>
      </w:r>
      <w:r>
        <w:t>only</w:t>
      </w:r>
      <w:r>
        <w:rPr>
          <w:spacing w:val="23"/>
        </w:rPr>
        <w:t xml:space="preserve"> </w:t>
      </w:r>
      <w:r>
        <w:t>two</w:t>
      </w:r>
      <w:r>
        <w:rPr>
          <w:spacing w:val="23"/>
        </w:rPr>
        <w:t xml:space="preserve"> </w:t>
      </w:r>
      <w:r>
        <w:t>squares</w:t>
      </w:r>
      <w:r>
        <w:rPr>
          <w:spacing w:val="23"/>
        </w:rPr>
        <w:t xml:space="preserve"> </w:t>
      </w:r>
      <w:r>
        <w:t>from</w:t>
      </w:r>
      <w:r>
        <w:rPr>
          <w:spacing w:val="23"/>
        </w:rPr>
        <w:t xml:space="preserve"> </w:t>
      </w:r>
      <w:r>
        <w:t>where</w:t>
      </w:r>
      <w:r>
        <w:rPr>
          <w:spacing w:val="23"/>
        </w:rPr>
        <w:t xml:space="preserve"> </w:t>
      </w:r>
      <w:r>
        <w:t>I</w:t>
      </w:r>
      <w:r>
        <w:rPr>
          <w:spacing w:val="23"/>
        </w:rPr>
        <w:t xml:space="preserve"> </w:t>
      </w:r>
      <w:r>
        <w:rPr>
          <w:spacing w:val="-2"/>
        </w:rPr>
        <w:t>live....</w:t>
      </w:r>
    </w:p>
    <w:p w14:paraId="326F2E1C" w14:textId="77777777" w:rsidR="00075191" w:rsidRDefault="00075191">
      <w:pPr>
        <w:pStyle w:val="BodyText"/>
        <w:jc w:val="left"/>
        <w:sectPr w:rsidR="00075191">
          <w:pgSz w:w="12240" w:h="15840"/>
          <w:pgMar w:top="1360" w:right="1080" w:bottom="280" w:left="1080" w:header="720" w:footer="720" w:gutter="0"/>
          <w:cols w:space="720"/>
        </w:sectPr>
      </w:pPr>
    </w:p>
    <w:p w14:paraId="326F2E1D" w14:textId="77777777" w:rsidR="00075191" w:rsidRDefault="00000000">
      <w:pPr>
        <w:pStyle w:val="BodyText"/>
        <w:spacing w:before="70"/>
        <w:ind w:firstLine="0"/>
      </w:pPr>
      <w:r>
        <w:t>Shall I tell you about [my life] just to fill up? I generally spend the forenoon in my room writing, etc., then take a bath fix up and go out about twelve and loafe somewhere or call on someone down town or on business, or perhaps if it is very pleasant and I feel like it ride a trip with some driver friend on Broadway from 23rd Street to Bowling Green, three miles each way. (Every day I find I have plenty to do, every hour is occupied with something.) You know it is a never ending amusement and study and recreation for me to ride a couple of hours on a pleasant afternoon on a Broadway stage in this way. You see everything as you pass, a sort of living, endless panorama—shops and splendid buildings and great windows: on the broad sidewalks crowds of women richly dressed continually passing, altogether different, superior in style and looks from any to be seen anywhere else—in fact a perfect stream</w:t>
      </w:r>
      <w:r>
        <w:rPr>
          <w:spacing w:val="40"/>
        </w:rPr>
        <w:t xml:space="preserve"> </w:t>
      </w:r>
      <w:r>
        <w:t>of people—men too dressed in high style, and plenty of foreigners—and then in the streets the thick crowd of carriages, stages, carts, hotel and private coaches, and in fact</w:t>
      </w:r>
      <w:r>
        <w:rPr>
          <w:spacing w:val="-1"/>
        </w:rPr>
        <w:t xml:space="preserve"> </w:t>
      </w:r>
      <w:r>
        <w:t>all sorts of</w:t>
      </w:r>
      <w:r>
        <w:rPr>
          <w:spacing w:val="-1"/>
        </w:rPr>
        <w:t xml:space="preserve"> </w:t>
      </w:r>
      <w:r>
        <w:t>vehicles and many first</w:t>
      </w:r>
      <w:r>
        <w:rPr>
          <w:spacing w:val="-1"/>
        </w:rPr>
        <w:t xml:space="preserve"> </w:t>
      </w:r>
      <w:r>
        <w:t>class teams, mile after mile, and the splendor of such a great street and so many tall, ornamental, noble buildings many of them of white marble, and the gayety and motion on every side: you will not wonder how much attraction all this is on a fine day, to a great loafer like me, who enjoys so much seeing the busy world move by him, and exhibiting itself for his amusement, while he takes it easy and just looks on and observes."</w:t>
      </w:r>
      <w:hyperlink r:id="rId85" w:anchor="Footnote_A_11">
        <w:r>
          <w:rPr>
            <w:color w:val="0000FF"/>
            <w:u w:val="single" w:color="0000FF"/>
            <w:vertAlign w:val="superscript"/>
          </w:rPr>
          <w:t>[A]</w:t>
        </w:r>
      </w:hyperlink>
    </w:p>
    <w:p w14:paraId="326F2E1E" w14:textId="77777777" w:rsidR="00075191" w:rsidRDefault="00000000">
      <w:pPr>
        <w:pStyle w:val="ListParagraph"/>
        <w:numPr>
          <w:ilvl w:val="0"/>
          <w:numId w:val="51"/>
        </w:numPr>
        <w:tabs>
          <w:tab w:val="left" w:pos="1298"/>
        </w:tabs>
        <w:spacing w:before="30"/>
        <w:ind w:left="1298" w:hanging="488"/>
        <w:jc w:val="both"/>
        <w:rPr>
          <w:sz w:val="30"/>
        </w:rPr>
      </w:pPr>
      <w:r>
        <w:rPr>
          <w:sz w:val="30"/>
        </w:rPr>
        <w:t>Calamus,</w:t>
      </w:r>
      <w:r>
        <w:rPr>
          <w:spacing w:val="-2"/>
          <w:sz w:val="30"/>
        </w:rPr>
        <w:t xml:space="preserve"> </w:t>
      </w:r>
      <w:r>
        <w:rPr>
          <w:sz w:val="30"/>
        </w:rPr>
        <w:t>Boston,</w:t>
      </w:r>
      <w:r>
        <w:rPr>
          <w:spacing w:val="-2"/>
          <w:sz w:val="30"/>
        </w:rPr>
        <w:t xml:space="preserve"> </w:t>
      </w:r>
      <w:r>
        <w:rPr>
          <w:sz w:val="30"/>
        </w:rPr>
        <w:t>1897,</w:t>
      </w:r>
      <w:r>
        <w:rPr>
          <w:spacing w:val="-2"/>
          <w:sz w:val="30"/>
        </w:rPr>
        <w:t xml:space="preserve"> </w:t>
      </w:r>
      <w:r>
        <w:rPr>
          <w:sz w:val="30"/>
        </w:rPr>
        <w:t>pp.</w:t>
      </w:r>
      <w:r>
        <w:rPr>
          <w:spacing w:val="-2"/>
          <w:sz w:val="30"/>
        </w:rPr>
        <w:t xml:space="preserve"> </w:t>
      </w:r>
      <w:r>
        <w:rPr>
          <w:sz w:val="30"/>
        </w:rPr>
        <w:t>41,</w:t>
      </w:r>
      <w:r>
        <w:rPr>
          <w:spacing w:val="-1"/>
          <w:sz w:val="30"/>
        </w:rPr>
        <w:t xml:space="preserve"> </w:t>
      </w:r>
      <w:r>
        <w:rPr>
          <w:spacing w:val="-5"/>
          <w:sz w:val="30"/>
        </w:rPr>
        <w:t>42.</w:t>
      </w:r>
    </w:p>
    <w:p w14:paraId="326F2E1F" w14:textId="77777777" w:rsidR="00075191" w:rsidRDefault="00000000">
      <w:pPr>
        <w:pStyle w:val="BodyText"/>
        <w:ind w:right="361"/>
      </w:pPr>
      <w:r>
        <w:t>Truly a futile way of passing the time, some of you may say, and not altogether creditable to a grown-up man. And yet, from the deepest point of view, who knows the more of truth, and who knows the less,—Whitman on his omnibus-top, full of the inner joy with which the spectacle inspires him, or you, full of the disdain which the futility of his occupation excites?</w:t>
      </w:r>
    </w:p>
    <w:p w14:paraId="326F2E20" w14:textId="77777777" w:rsidR="00075191" w:rsidRDefault="00000000">
      <w:pPr>
        <w:pStyle w:val="BodyText"/>
        <w:ind w:right="359"/>
      </w:pPr>
      <w:r>
        <w:t xml:space="preserve">When your ordinary Brooklynite or New Yorker, leading a life replete with too much luxury, or tired and careworn about his personal affairs, crosses the ferry or goes up Broadway, </w:t>
      </w:r>
      <w:r>
        <w:rPr>
          <w:i/>
        </w:rPr>
        <w:t xml:space="preserve">his </w:t>
      </w:r>
      <w:r>
        <w:t>fancy does not thus 'soar away</w:t>
      </w:r>
      <w:r>
        <w:rPr>
          <w:spacing w:val="40"/>
        </w:rPr>
        <w:t xml:space="preserve"> </w:t>
      </w:r>
      <w:r>
        <w:t>into</w:t>
      </w:r>
      <w:r>
        <w:rPr>
          <w:spacing w:val="-3"/>
        </w:rPr>
        <w:t xml:space="preserve"> </w:t>
      </w:r>
      <w:r>
        <w:t>the</w:t>
      </w:r>
      <w:r>
        <w:rPr>
          <w:spacing w:val="-2"/>
        </w:rPr>
        <w:t xml:space="preserve"> </w:t>
      </w:r>
      <w:r>
        <w:t>colors</w:t>
      </w:r>
      <w:r>
        <w:rPr>
          <w:spacing w:val="-3"/>
        </w:rPr>
        <w:t xml:space="preserve"> </w:t>
      </w:r>
      <w:r>
        <w:t>of</w:t>
      </w:r>
      <w:r>
        <w:rPr>
          <w:spacing w:val="-2"/>
        </w:rPr>
        <w:t xml:space="preserve"> </w:t>
      </w:r>
      <w:r>
        <w:t>the</w:t>
      </w:r>
      <w:r>
        <w:rPr>
          <w:spacing w:val="-3"/>
        </w:rPr>
        <w:t xml:space="preserve"> </w:t>
      </w:r>
      <w:r>
        <w:t>sunset'</w:t>
      </w:r>
      <w:r>
        <w:rPr>
          <w:spacing w:val="-2"/>
        </w:rPr>
        <w:t xml:space="preserve"> </w:t>
      </w:r>
      <w:r>
        <w:t>as</w:t>
      </w:r>
      <w:r>
        <w:rPr>
          <w:spacing w:val="-2"/>
        </w:rPr>
        <w:t xml:space="preserve"> </w:t>
      </w:r>
      <w:r>
        <w:t>did</w:t>
      </w:r>
      <w:r>
        <w:rPr>
          <w:spacing w:val="-3"/>
        </w:rPr>
        <w:t xml:space="preserve"> </w:t>
      </w:r>
      <w:r>
        <w:t>Whitman's,</w:t>
      </w:r>
      <w:r>
        <w:rPr>
          <w:spacing w:val="-2"/>
        </w:rPr>
        <w:t xml:space="preserve"> </w:t>
      </w:r>
      <w:r>
        <w:t>nor</w:t>
      </w:r>
      <w:r>
        <w:rPr>
          <w:spacing w:val="-3"/>
        </w:rPr>
        <w:t xml:space="preserve"> </w:t>
      </w:r>
      <w:r>
        <w:t>does</w:t>
      </w:r>
      <w:r>
        <w:rPr>
          <w:spacing w:val="-2"/>
        </w:rPr>
        <w:t xml:space="preserve"> </w:t>
      </w:r>
      <w:r>
        <w:t>he</w:t>
      </w:r>
      <w:r>
        <w:rPr>
          <w:spacing w:val="-3"/>
        </w:rPr>
        <w:t xml:space="preserve"> </w:t>
      </w:r>
      <w:r>
        <w:t>inwardly</w:t>
      </w:r>
      <w:r>
        <w:rPr>
          <w:spacing w:val="-2"/>
        </w:rPr>
        <w:t xml:space="preserve"> </w:t>
      </w:r>
      <w:r>
        <w:t>realize</w:t>
      </w:r>
      <w:r>
        <w:rPr>
          <w:spacing w:val="-2"/>
        </w:rPr>
        <w:t xml:space="preserve"> </w:t>
      </w:r>
      <w:r>
        <w:t>at all the indisputable fact that this world never did anywhere or at any time contain more of essential divinity, or of eternal meaning, than is embodied in the fields of vision over which his eyes so carelessly pass. There is life; and there, a step away, is death. There is the only kind of beauty there ever was. There is the old human struggle and its fruits together. There is the text and the</w:t>
      </w:r>
      <w:r>
        <w:rPr>
          <w:spacing w:val="25"/>
        </w:rPr>
        <w:t xml:space="preserve"> </w:t>
      </w:r>
      <w:r>
        <w:t>sermon,</w:t>
      </w:r>
      <w:r>
        <w:rPr>
          <w:spacing w:val="25"/>
        </w:rPr>
        <w:t xml:space="preserve"> </w:t>
      </w:r>
      <w:r>
        <w:t>the</w:t>
      </w:r>
      <w:r>
        <w:rPr>
          <w:spacing w:val="25"/>
        </w:rPr>
        <w:t xml:space="preserve"> </w:t>
      </w:r>
      <w:r>
        <w:t>real</w:t>
      </w:r>
      <w:r>
        <w:rPr>
          <w:spacing w:val="25"/>
        </w:rPr>
        <w:t xml:space="preserve"> </w:t>
      </w:r>
      <w:r>
        <w:t>and</w:t>
      </w:r>
      <w:r>
        <w:rPr>
          <w:spacing w:val="25"/>
        </w:rPr>
        <w:t xml:space="preserve"> </w:t>
      </w:r>
      <w:r>
        <w:t>the</w:t>
      </w:r>
      <w:r>
        <w:rPr>
          <w:spacing w:val="25"/>
        </w:rPr>
        <w:t xml:space="preserve"> </w:t>
      </w:r>
      <w:r>
        <w:t>ideal</w:t>
      </w:r>
      <w:r>
        <w:rPr>
          <w:spacing w:val="25"/>
        </w:rPr>
        <w:t xml:space="preserve"> </w:t>
      </w:r>
      <w:r>
        <w:t>in</w:t>
      </w:r>
      <w:r>
        <w:rPr>
          <w:spacing w:val="25"/>
        </w:rPr>
        <w:t xml:space="preserve"> </w:t>
      </w:r>
      <w:r>
        <w:t>one.</w:t>
      </w:r>
      <w:r>
        <w:rPr>
          <w:spacing w:val="25"/>
        </w:rPr>
        <w:t xml:space="preserve"> </w:t>
      </w:r>
      <w:r>
        <w:t>But</w:t>
      </w:r>
      <w:r>
        <w:rPr>
          <w:spacing w:val="25"/>
        </w:rPr>
        <w:t xml:space="preserve"> </w:t>
      </w:r>
      <w:r>
        <w:t>to</w:t>
      </w:r>
      <w:r>
        <w:rPr>
          <w:spacing w:val="25"/>
        </w:rPr>
        <w:t xml:space="preserve"> </w:t>
      </w:r>
      <w:r>
        <w:t>the</w:t>
      </w:r>
      <w:r>
        <w:rPr>
          <w:spacing w:val="25"/>
        </w:rPr>
        <w:t xml:space="preserve"> </w:t>
      </w:r>
      <w:r>
        <w:t>jaded</w:t>
      </w:r>
      <w:r>
        <w:rPr>
          <w:spacing w:val="25"/>
        </w:rPr>
        <w:t xml:space="preserve"> </w:t>
      </w:r>
      <w:r>
        <w:t>and</w:t>
      </w:r>
      <w:r>
        <w:rPr>
          <w:spacing w:val="25"/>
        </w:rPr>
        <w:t xml:space="preserve"> </w:t>
      </w:r>
      <w:r>
        <w:t>unquickened</w:t>
      </w:r>
    </w:p>
    <w:p w14:paraId="326F2E21" w14:textId="77777777" w:rsidR="00075191" w:rsidRDefault="00075191">
      <w:pPr>
        <w:pStyle w:val="BodyText"/>
        <w:sectPr w:rsidR="00075191">
          <w:pgSz w:w="12240" w:h="15840"/>
          <w:pgMar w:top="1360" w:right="1080" w:bottom="280" w:left="1080" w:header="720" w:footer="720" w:gutter="0"/>
          <w:cols w:space="720"/>
        </w:sectPr>
      </w:pPr>
    </w:p>
    <w:p w14:paraId="326F2E22" w14:textId="77777777" w:rsidR="00075191" w:rsidRDefault="00000000">
      <w:pPr>
        <w:pStyle w:val="BodyText"/>
        <w:spacing w:before="70"/>
        <w:ind w:right="359" w:firstLine="0"/>
      </w:pPr>
      <w:r>
        <w:t>eye</w:t>
      </w:r>
      <w:r>
        <w:rPr>
          <w:spacing w:val="-4"/>
        </w:rPr>
        <w:t xml:space="preserve"> </w:t>
      </w:r>
      <w:r>
        <w:t>it</w:t>
      </w:r>
      <w:r>
        <w:rPr>
          <w:spacing w:val="-4"/>
        </w:rPr>
        <w:t xml:space="preserve"> </w:t>
      </w:r>
      <w:r>
        <w:t>is</w:t>
      </w:r>
      <w:r>
        <w:rPr>
          <w:spacing w:val="-4"/>
        </w:rPr>
        <w:t xml:space="preserve"> </w:t>
      </w:r>
      <w:r>
        <w:t>all</w:t>
      </w:r>
      <w:r>
        <w:rPr>
          <w:spacing w:val="-4"/>
        </w:rPr>
        <w:t xml:space="preserve"> </w:t>
      </w:r>
      <w:r>
        <w:t>dead</w:t>
      </w:r>
      <w:r>
        <w:rPr>
          <w:spacing w:val="-3"/>
        </w:rPr>
        <w:t xml:space="preserve"> </w:t>
      </w:r>
      <w:r>
        <w:t>and</w:t>
      </w:r>
      <w:r>
        <w:rPr>
          <w:spacing w:val="-3"/>
        </w:rPr>
        <w:t xml:space="preserve"> </w:t>
      </w:r>
      <w:r>
        <w:t>common,</w:t>
      </w:r>
      <w:r>
        <w:rPr>
          <w:spacing w:val="-3"/>
        </w:rPr>
        <w:t xml:space="preserve"> </w:t>
      </w:r>
      <w:r>
        <w:t>pure</w:t>
      </w:r>
      <w:r>
        <w:rPr>
          <w:spacing w:val="-4"/>
        </w:rPr>
        <w:t xml:space="preserve"> </w:t>
      </w:r>
      <w:r>
        <w:t>vulgarism,</w:t>
      </w:r>
      <w:r>
        <w:rPr>
          <w:spacing w:val="-3"/>
        </w:rPr>
        <w:t xml:space="preserve"> </w:t>
      </w:r>
      <w:r>
        <w:t>flatness,</w:t>
      </w:r>
      <w:r>
        <w:rPr>
          <w:spacing w:val="-3"/>
        </w:rPr>
        <w:t xml:space="preserve"> </w:t>
      </w:r>
      <w:r>
        <w:t>and</w:t>
      </w:r>
      <w:r>
        <w:rPr>
          <w:spacing w:val="-3"/>
        </w:rPr>
        <w:t xml:space="preserve"> </w:t>
      </w:r>
      <w:r>
        <w:t>disgust.</w:t>
      </w:r>
      <w:r>
        <w:rPr>
          <w:spacing w:val="-3"/>
        </w:rPr>
        <w:t xml:space="preserve"> </w:t>
      </w:r>
      <w:r>
        <w:t>"Hech!</w:t>
      </w:r>
      <w:r>
        <w:rPr>
          <w:spacing w:val="-4"/>
        </w:rPr>
        <w:t xml:space="preserve"> </w:t>
      </w:r>
      <w:r>
        <w:t xml:space="preserve">it is a sad sight!" says Carlyle, walking at night with some one who appeals to him to note the splendor of the stars. And that very repetition of the scene to new generations of men in </w:t>
      </w:r>
      <w:r>
        <w:rPr>
          <w:i/>
        </w:rPr>
        <w:t>secula seculorum</w:t>
      </w:r>
      <w:r>
        <w:t>, that eternal recurrence of the common order, which so fills a Whitman with mystic satisfaction, is to a Schopenhauer, with the emotional anæsthesia, the feeling of 'awful inner emptiness' from out of which he views it all, the chief ingredient of the tedium it instils. What is life on the largest scale, he asks, but the same recurrent inanities, the same dog barking, the same fly buzzing, forevermore? Yet of the kind of fibre of which such inanities consist is the material woven of all the excitements, joys, and meanings that ever were, or ever shall be, in this world.</w:t>
      </w:r>
    </w:p>
    <w:p w14:paraId="326F2E23" w14:textId="77777777" w:rsidR="00075191" w:rsidRDefault="00000000">
      <w:pPr>
        <w:pStyle w:val="BodyText"/>
      </w:pPr>
      <w:r>
        <w:t>To be rapt with satisfied attention, like Whitman, to the mere spectacle of the world's presence, is one way, and the most fundamental way, of confessing one's sense of its unfathomable significance and importance. But how can one attain to the feeling of the vital significance of an experience, if one have it not to begin with? There is no receipt which one can follow. Being a secret and a mystery, it often comes in mysteriously unexpected ways. It blossoms sometimes from out of the very grave wherein we</w:t>
      </w:r>
      <w:r>
        <w:rPr>
          <w:spacing w:val="40"/>
        </w:rPr>
        <w:t xml:space="preserve"> </w:t>
      </w:r>
      <w:r>
        <w:t>imagined that our happiness was buried. Benvenuto Cellini, after a life all in the outer sunshine, made of adventures and artistic excitements, suddenly finds himself cast into a dungeon in the Castle of San Angelo. The place is horrible. Rats and wet and mould possess it. His leg is broken and his teeth fall out, apparently with scurvy. But his thoughts turn to God as they have never turned before. He gets a Bible, which he reads during the one hour in the twenty-four in which a wandering ray of daylight penetrates his cavern. He has religious visions. He sings psalms to himself, and composes hymns. And thinking, on the last day of July, of the festivities customary on the morrow in Rome, he says to himself: "All these past years I celebrated this holiday with the vanities of the world: from this year henceforward I will do</w:t>
      </w:r>
      <w:r>
        <w:rPr>
          <w:spacing w:val="40"/>
        </w:rPr>
        <w:t xml:space="preserve"> </w:t>
      </w:r>
      <w:r>
        <w:t xml:space="preserve">it with the divinity of God. And then I said to myself, 'Oh, how much more happy I am for this present life of mine than for all those things </w:t>
      </w:r>
      <w:r>
        <w:rPr>
          <w:spacing w:val="-2"/>
        </w:rPr>
        <w:t>remembered!'"</w:t>
      </w:r>
      <w:hyperlink r:id="rId86" w:anchor="Footnote_A_12">
        <w:r>
          <w:rPr>
            <w:color w:val="0000FF"/>
            <w:spacing w:val="-2"/>
            <w:u w:val="single" w:color="0000FF"/>
            <w:vertAlign w:val="superscript"/>
          </w:rPr>
          <w:t>[A]</w:t>
        </w:r>
      </w:hyperlink>
    </w:p>
    <w:p w14:paraId="326F2E24" w14:textId="77777777" w:rsidR="00075191" w:rsidRDefault="00000000">
      <w:pPr>
        <w:pStyle w:val="ListParagraph"/>
        <w:numPr>
          <w:ilvl w:val="0"/>
          <w:numId w:val="50"/>
        </w:numPr>
        <w:tabs>
          <w:tab w:val="left" w:pos="1298"/>
        </w:tabs>
        <w:spacing w:before="31"/>
        <w:ind w:left="1298" w:hanging="488"/>
        <w:jc w:val="both"/>
        <w:rPr>
          <w:sz w:val="30"/>
        </w:rPr>
      </w:pPr>
      <w:r>
        <w:rPr>
          <w:sz w:val="30"/>
        </w:rPr>
        <w:t>Vita,</w:t>
      </w:r>
      <w:r>
        <w:rPr>
          <w:spacing w:val="-4"/>
          <w:sz w:val="30"/>
        </w:rPr>
        <w:t xml:space="preserve"> </w:t>
      </w:r>
      <w:r>
        <w:rPr>
          <w:sz w:val="30"/>
        </w:rPr>
        <w:t>lib.</w:t>
      </w:r>
      <w:r>
        <w:rPr>
          <w:spacing w:val="-2"/>
          <w:sz w:val="30"/>
        </w:rPr>
        <w:t xml:space="preserve"> </w:t>
      </w:r>
      <w:r>
        <w:rPr>
          <w:sz w:val="30"/>
        </w:rPr>
        <w:t>2,</w:t>
      </w:r>
      <w:r>
        <w:rPr>
          <w:spacing w:val="-2"/>
          <w:sz w:val="30"/>
        </w:rPr>
        <w:t xml:space="preserve"> </w:t>
      </w:r>
      <w:r>
        <w:rPr>
          <w:sz w:val="30"/>
        </w:rPr>
        <w:t>chap.</w:t>
      </w:r>
      <w:r>
        <w:rPr>
          <w:spacing w:val="-2"/>
          <w:sz w:val="30"/>
        </w:rPr>
        <w:t xml:space="preserve"> </w:t>
      </w:r>
      <w:r>
        <w:rPr>
          <w:spacing w:val="-5"/>
          <w:sz w:val="30"/>
        </w:rPr>
        <w:t>iv.</w:t>
      </w:r>
    </w:p>
    <w:p w14:paraId="326F2E25" w14:textId="77777777" w:rsidR="00075191" w:rsidRDefault="00000000">
      <w:pPr>
        <w:pStyle w:val="BodyText"/>
        <w:ind w:right="359"/>
      </w:pPr>
      <w:r>
        <w:t>But the great understander of these mysterious ebbs and flows is Tolstoï. They throb all through his novels. In his 'War and Peace,' the hero, Peter, is supposed</w:t>
      </w:r>
      <w:r>
        <w:rPr>
          <w:spacing w:val="40"/>
        </w:rPr>
        <w:t xml:space="preserve"> </w:t>
      </w:r>
      <w:r>
        <w:t>to</w:t>
      </w:r>
      <w:r>
        <w:rPr>
          <w:spacing w:val="40"/>
        </w:rPr>
        <w:t xml:space="preserve"> </w:t>
      </w:r>
      <w:r>
        <w:t>be</w:t>
      </w:r>
      <w:r>
        <w:rPr>
          <w:spacing w:val="40"/>
        </w:rPr>
        <w:t xml:space="preserve"> </w:t>
      </w:r>
      <w:r>
        <w:t>the</w:t>
      </w:r>
      <w:r>
        <w:rPr>
          <w:spacing w:val="40"/>
        </w:rPr>
        <w:t xml:space="preserve"> </w:t>
      </w:r>
      <w:r>
        <w:t>richest</w:t>
      </w:r>
      <w:r>
        <w:rPr>
          <w:spacing w:val="40"/>
        </w:rPr>
        <w:t xml:space="preserve"> </w:t>
      </w:r>
      <w:r>
        <w:t>man</w:t>
      </w:r>
      <w:r>
        <w:rPr>
          <w:spacing w:val="40"/>
        </w:rPr>
        <w:t xml:space="preserve"> </w:t>
      </w:r>
      <w:r>
        <w:t>in</w:t>
      </w:r>
      <w:r>
        <w:rPr>
          <w:spacing w:val="40"/>
        </w:rPr>
        <w:t xml:space="preserve"> </w:t>
      </w:r>
      <w:r>
        <w:t>the</w:t>
      </w:r>
      <w:r>
        <w:rPr>
          <w:spacing w:val="40"/>
        </w:rPr>
        <w:t xml:space="preserve"> </w:t>
      </w:r>
      <w:r>
        <w:t>Russian</w:t>
      </w:r>
      <w:r>
        <w:rPr>
          <w:spacing w:val="40"/>
        </w:rPr>
        <w:t xml:space="preserve"> </w:t>
      </w:r>
      <w:r>
        <w:t>empire.</w:t>
      </w:r>
      <w:r>
        <w:rPr>
          <w:spacing w:val="40"/>
        </w:rPr>
        <w:t xml:space="preserve"> </w:t>
      </w:r>
      <w:r>
        <w:t>During</w:t>
      </w:r>
      <w:r>
        <w:rPr>
          <w:spacing w:val="40"/>
        </w:rPr>
        <w:t xml:space="preserve"> </w:t>
      </w:r>
      <w:r>
        <w:t>the</w:t>
      </w:r>
      <w:r>
        <w:rPr>
          <w:spacing w:val="40"/>
        </w:rPr>
        <w:t xml:space="preserve"> </w:t>
      </w:r>
      <w:r>
        <w:t>French</w:t>
      </w:r>
    </w:p>
    <w:p w14:paraId="326F2E26" w14:textId="77777777" w:rsidR="00075191" w:rsidRDefault="00075191">
      <w:pPr>
        <w:pStyle w:val="BodyText"/>
        <w:sectPr w:rsidR="00075191">
          <w:pgSz w:w="12240" w:h="15840"/>
          <w:pgMar w:top="1360" w:right="1080" w:bottom="280" w:left="1080" w:header="720" w:footer="720" w:gutter="0"/>
          <w:cols w:space="720"/>
        </w:sectPr>
      </w:pPr>
    </w:p>
    <w:p w14:paraId="326F2E27" w14:textId="77777777" w:rsidR="00075191" w:rsidRDefault="00000000">
      <w:pPr>
        <w:pStyle w:val="BodyText"/>
        <w:spacing w:before="70"/>
        <w:ind w:firstLine="0"/>
      </w:pPr>
      <w:r>
        <w:t>invasion he is taken prisoner, and dragged through much of the retreat. Cold, vermin, hunger, and every form of misery assail him, the result being a revelation to him of the real scale of life's values. "Here only, and for the first time, he appreciated, because he was deprived of it, the happiness of eating when he was hungry, of drinking when he was thirsty, of sleeping when he was sleepy, and of talking when he felt the desire to exchange some words.... Later in life he always recurred with joy to this month of captivity, and never failed to speak with enthusiasm of the powerful and ineffaceable sensations, and especially of the moral calm which he had experienced at this epoch. When at daybreak, on the morrow of his imprisonment, he saw [I abridge here Tolstoï's description] the mountains with their wooded slopes disappearing in the grayish mist; when he felt the cool breeze caress him; when he saw the light drive away the vapors, and the sun rise majestically behind the clouds and cupolas, and the crosses, the dew, the distance, the river, sparkle in the splendid, cheerful rays,—his heart overflowed with emotion. This emotion kept continually with him, and increased a hundred-fold as the difficulties of his situation grew graver.... He learnt that man is meant for happiness, and that this happiness is in him, in the satisfaction of the daily needs of existence, and that unhappiness is the fatal result, not of</w:t>
      </w:r>
      <w:r>
        <w:rPr>
          <w:spacing w:val="40"/>
        </w:rPr>
        <w:t xml:space="preserve"> </w:t>
      </w:r>
      <w:r>
        <w:t>our need, but of our abundance.... When calm reigned in the camp, and the embers paled, and little by little went out, the full moon had reached the zenith. The woods and the fields roundabout lay clearly visible; and, beyond the inundation of light which filled them, the view plunged into the limitless horizon. Then Peter cast his eyes upon the firmament, filled at that hour with myriads of stars. 'All that is mine,' he thought. 'All that is in me, is me! And that is what they think they have taken prisoner! That is what they have shut up in a cabin!' So he smiled, and turned in to sleep among his comrades."</w:t>
      </w:r>
      <w:hyperlink r:id="rId87" w:anchor="Footnote_A_13">
        <w:r>
          <w:rPr>
            <w:color w:val="0000FF"/>
            <w:u w:val="single" w:color="0000FF"/>
            <w:vertAlign w:val="superscript"/>
          </w:rPr>
          <w:t>[A]</w:t>
        </w:r>
      </w:hyperlink>
    </w:p>
    <w:p w14:paraId="326F2E28" w14:textId="77777777" w:rsidR="00075191" w:rsidRDefault="00000000">
      <w:pPr>
        <w:pStyle w:val="ListParagraph"/>
        <w:numPr>
          <w:ilvl w:val="0"/>
          <w:numId w:val="49"/>
        </w:numPr>
        <w:tabs>
          <w:tab w:val="left" w:pos="1298"/>
        </w:tabs>
        <w:spacing w:before="30"/>
        <w:ind w:left="1298" w:hanging="488"/>
        <w:jc w:val="both"/>
        <w:rPr>
          <w:sz w:val="30"/>
        </w:rPr>
      </w:pPr>
      <w:r>
        <w:rPr>
          <w:sz w:val="30"/>
        </w:rPr>
        <w:t>La</w:t>
      </w:r>
      <w:r>
        <w:rPr>
          <w:spacing w:val="-3"/>
          <w:sz w:val="30"/>
        </w:rPr>
        <w:t xml:space="preserve"> </w:t>
      </w:r>
      <w:r>
        <w:rPr>
          <w:sz w:val="30"/>
        </w:rPr>
        <w:t>Guerre</w:t>
      </w:r>
      <w:r>
        <w:rPr>
          <w:spacing w:val="-3"/>
          <w:sz w:val="30"/>
        </w:rPr>
        <w:t xml:space="preserve"> </w:t>
      </w:r>
      <w:r>
        <w:rPr>
          <w:sz w:val="30"/>
        </w:rPr>
        <w:t>et</w:t>
      </w:r>
      <w:r>
        <w:rPr>
          <w:spacing w:val="-2"/>
          <w:sz w:val="30"/>
        </w:rPr>
        <w:t xml:space="preserve"> </w:t>
      </w:r>
      <w:r>
        <w:rPr>
          <w:sz w:val="30"/>
        </w:rPr>
        <w:t>la</w:t>
      </w:r>
      <w:r>
        <w:rPr>
          <w:spacing w:val="-3"/>
          <w:sz w:val="30"/>
        </w:rPr>
        <w:t xml:space="preserve"> </w:t>
      </w:r>
      <w:r>
        <w:rPr>
          <w:sz w:val="30"/>
        </w:rPr>
        <w:t>Paix,</w:t>
      </w:r>
      <w:r>
        <w:rPr>
          <w:spacing w:val="-1"/>
          <w:sz w:val="30"/>
        </w:rPr>
        <w:t xml:space="preserve"> </w:t>
      </w:r>
      <w:r>
        <w:rPr>
          <w:sz w:val="30"/>
        </w:rPr>
        <w:t>Paris,</w:t>
      </w:r>
      <w:r>
        <w:rPr>
          <w:spacing w:val="-2"/>
          <w:sz w:val="30"/>
        </w:rPr>
        <w:t xml:space="preserve"> </w:t>
      </w:r>
      <w:r>
        <w:rPr>
          <w:sz w:val="30"/>
        </w:rPr>
        <w:t>1884,</w:t>
      </w:r>
      <w:r>
        <w:rPr>
          <w:spacing w:val="-2"/>
          <w:sz w:val="30"/>
        </w:rPr>
        <w:t xml:space="preserve"> </w:t>
      </w:r>
      <w:r>
        <w:rPr>
          <w:sz w:val="30"/>
        </w:rPr>
        <w:t>vol.</w:t>
      </w:r>
      <w:r>
        <w:rPr>
          <w:spacing w:val="-1"/>
          <w:sz w:val="30"/>
        </w:rPr>
        <w:t xml:space="preserve"> </w:t>
      </w:r>
      <w:r>
        <w:rPr>
          <w:sz w:val="30"/>
        </w:rPr>
        <w:t>iii.</w:t>
      </w:r>
      <w:r>
        <w:rPr>
          <w:spacing w:val="-2"/>
          <w:sz w:val="30"/>
        </w:rPr>
        <w:t xml:space="preserve"> </w:t>
      </w:r>
      <w:r>
        <w:rPr>
          <w:sz w:val="30"/>
        </w:rPr>
        <w:t>pp.</w:t>
      </w:r>
      <w:r>
        <w:rPr>
          <w:spacing w:val="-1"/>
          <w:sz w:val="30"/>
        </w:rPr>
        <w:t xml:space="preserve"> </w:t>
      </w:r>
      <w:r>
        <w:rPr>
          <w:sz w:val="30"/>
        </w:rPr>
        <w:t>268,</w:t>
      </w:r>
      <w:r>
        <w:rPr>
          <w:spacing w:val="-2"/>
          <w:sz w:val="30"/>
        </w:rPr>
        <w:t xml:space="preserve"> </w:t>
      </w:r>
      <w:r>
        <w:rPr>
          <w:sz w:val="30"/>
        </w:rPr>
        <w:t>275,</w:t>
      </w:r>
      <w:r>
        <w:rPr>
          <w:spacing w:val="-1"/>
          <w:sz w:val="30"/>
        </w:rPr>
        <w:t xml:space="preserve"> </w:t>
      </w:r>
      <w:r>
        <w:rPr>
          <w:spacing w:val="-4"/>
          <w:sz w:val="30"/>
        </w:rPr>
        <w:t>316.</w:t>
      </w:r>
    </w:p>
    <w:p w14:paraId="326F2E29" w14:textId="77777777" w:rsidR="00075191" w:rsidRDefault="00000000">
      <w:pPr>
        <w:pStyle w:val="BodyText"/>
      </w:pPr>
      <w:r>
        <w:t>The occasion and the experience, then, are nothing. It all depends on the capacity of the soul to be grasped, to have its life-currents absorbed by what is given. "Crossing a bare common," says Emerson, "in snow puddles, at twilight, under a clouded sky, without having in my thoughts any occurrence of</w:t>
      </w:r>
      <w:r>
        <w:rPr>
          <w:spacing w:val="-3"/>
        </w:rPr>
        <w:t xml:space="preserve"> </w:t>
      </w:r>
      <w:r>
        <w:t>special</w:t>
      </w:r>
      <w:r>
        <w:rPr>
          <w:spacing w:val="-2"/>
        </w:rPr>
        <w:t xml:space="preserve"> </w:t>
      </w:r>
      <w:r>
        <w:t>good</w:t>
      </w:r>
      <w:r>
        <w:rPr>
          <w:spacing w:val="-3"/>
        </w:rPr>
        <w:t xml:space="preserve"> </w:t>
      </w:r>
      <w:r>
        <w:t>fortune,</w:t>
      </w:r>
      <w:r>
        <w:rPr>
          <w:spacing w:val="-2"/>
        </w:rPr>
        <w:t xml:space="preserve"> </w:t>
      </w:r>
      <w:r>
        <w:t>I</w:t>
      </w:r>
      <w:r>
        <w:rPr>
          <w:spacing w:val="-3"/>
        </w:rPr>
        <w:t xml:space="preserve"> </w:t>
      </w:r>
      <w:r>
        <w:t>have</w:t>
      </w:r>
      <w:r>
        <w:rPr>
          <w:spacing w:val="-2"/>
        </w:rPr>
        <w:t xml:space="preserve"> </w:t>
      </w:r>
      <w:r>
        <w:t>enjoyed</w:t>
      </w:r>
      <w:r>
        <w:rPr>
          <w:spacing w:val="-2"/>
        </w:rPr>
        <w:t xml:space="preserve"> </w:t>
      </w:r>
      <w:r>
        <w:t>a</w:t>
      </w:r>
      <w:r>
        <w:rPr>
          <w:spacing w:val="-3"/>
        </w:rPr>
        <w:t xml:space="preserve"> </w:t>
      </w:r>
      <w:r>
        <w:t>perfect</w:t>
      </w:r>
      <w:r>
        <w:rPr>
          <w:spacing w:val="-2"/>
        </w:rPr>
        <w:t xml:space="preserve"> </w:t>
      </w:r>
      <w:r>
        <w:t>exhilaration.</w:t>
      </w:r>
      <w:r>
        <w:rPr>
          <w:spacing w:val="-3"/>
        </w:rPr>
        <w:t xml:space="preserve"> </w:t>
      </w:r>
      <w:r>
        <w:t>I</w:t>
      </w:r>
      <w:r>
        <w:rPr>
          <w:spacing w:val="-2"/>
        </w:rPr>
        <w:t xml:space="preserve"> </w:t>
      </w:r>
      <w:r>
        <w:t>am</w:t>
      </w:r>
      <w:r>
        <w:rPr>
          <w:spacing w:val="-3"/>
        </w:rPr>
        <w:t xml:space="preserve"> </w:t>
      </w:r>
      <w:r>
        <w:t>glad</w:t>
      </w:r>
      <w:r>
        <w:rPr>
          <w:spacing w:val="-2"/>
        </w:rPr>
        <w:t xml:space="preserve"> </w:t>
      </w:r>
      <w:r>
        <w:t>to</w:t>
      </w:r>
      <w:r>
        <w:rPr>
          <w:spacing w:val="-2"/>
        </w:rPr>
        <w:t xml:space="preserve"> </w:t>
      </w:r>
      <w:r>
        <w:t>the brink of fear."</w:t>
      </w:r>
    </w:p>
    <w:p w14:paraId="326F2E2A" w14:textId="77777777" w:rsidR="00075191" w:rsidRDefault="00000000">
      <w:pPr>
        <w:pStyle w:val="BodyText"/>
        <w:spacing w:before="1"/>
        <w:ind w:right="360"/>
      </w:pPr>
      <w:r>
        <w:t>Life is always worth living, if one have such responsive sensibilities. But we of the highly educated classes (so called) have most of us got far, far</w:t>
      </w:r>
      <w:r>
        <w:rPr>
          <w:spacing w:val="40"/>
        </w:rPr>
        <w:t xml:space="preserve"> </w:t>
      </w:r>
      <w:r>
        <w:t>away</w:t>
      </w:r>
      <w:r>
        <w:rPr>
          <w:spacing w:val="21"/>
        </w:rPr>
        <w:t xml:space="preserve"> </w:t>
      </w:r>
      <w:r>
        <w:t>from</w:t>
      </w:r>
      <w:r>
        <w:rPr>
          <w:spacing w:val="21"/>
        </w:rPr>
        <w:t xml:space="preserve"> </w:t>
      </w:r>
      <w:r>
        <w:t>Nature.</w:t>
      </w:r>
      <w:r>
        <w:rPr>
          <w:spacing w:val="21"/>
        </w:rPr>
        <w:t xml:space="preserve"> </w:t>
      </w:r>
      <w:r>
        <w:t>We</w:t>
      </w:r>
      <w:r>
        <w:rPr>
          <w:spacing w:val="21"/>
        </w:rPr>
        <w:t xml:space="preserve"> </w:t>
      </w:r>
      <w:r>
        <w:t>are</w:t>
      </w:r>
      <w:r>
        <w:rPr>
          <w:spacing w:val="21"/>
        </w:rPr>
        <w:t xml:space="preserve"> </w:t>
      </w:r>
      <w:r>
        <w:t>trained</w:t>
      </w:r>
      <w:r>
        <w:rPr>
          <w:spacing w:val="21"/>
        </w:rPr>
        <w:t xml:space="preserve"> </w:t>
      </w:r>
      <w:r>
        <w:t>to</w:t>
      </w:r>
      <w:r>
        <w:rPr>
          <w:spacing w:val="21"/>
        </w:rPr>
        <w:t xml:space="preserve"> </w:t>
      </w:r>
      <w:r>
        <w:t>seek</w:t>
      </w:r>
      <w:r>
        <w:rPr>
          <w:spacing w:val="21"/>
        </w:rPr>
        <w:t xml:space="preserve"> </w:t>
      </w:r>
      <w:r>
        <w:t>the</w:t>
      </w:r>
      <w:r>
        <w:rPr>
          <w:spacing w:val="21"/>
        </w:rPr>
        <w:t xml:space="preserve"> </w:t>
      </w:r>
      <w:r>
        <w:t>choice,</w:t>
      </w:r>
      <w:r>
        <w:rPr>
          <w:spacing w:val="21"/>
        </w:rPr>
        <w:t xml:space="preserve"> </w:t>
      </w:r>
      <w:r>
        <w:t>the</w:t>
      </w:r>
      <w:r>
        <w:rPr>
          <w:spacing w:val="21"/>
        </w:rPr>
        <w:t xml:space="preserve"> </w:t>
      </w:r>
      <w:r>
        <w:t>rare,</w:t>
      </w:r>
      <w:r>
        <w:rPr>
          <w:spacing w:val="21"/>
        </w:rPr>
        <w:t xml:space="preserve"> </w:t>
      </w:r>
      <w:r>
        <w:t>the</w:t>
      </w:r>
      <w:r>
        <w:rPr>
          <w:spacing w:val="21"/>
        </w:rPr>
        <w:t xml:space="preserve"> </w:t>
      </w:r>
      <w:r>
        <w:t>exquisite</w:t>
      </w:r>
    </w:p>
    <w:p w14:paraId="326F2E2B" w14:textId="77777777" w:rsidR="00075191" w:rsidRDefault="00075191">
      <w:pPr>
        <w:pStyle w:val="BodyText"/>
        <w:sectPr w:rsidR="00075191">
          <w:pgSz w:w="12240" w:h="15840"/>
          <w:pgMar w:top="1360" w:right="1080" w:bottom="280" w:left="1080" w:header="720" w:footer="720" w:gutter="0"/>
          <w:cols w:space="720"/>
        </w:sectPr>
      </w:pPr>
    </w:p>
    <w:p w14:paraId="326F2E2C" w14:textId="77777777" w:rsidR="00075191" w:rsidRDefault="00000000">
      <w:pPr>
        <w:pStyle w:val="BodyText"/>
        <w:spacing w:before="70"/>
        <w:ind w:right="360" w:firstLine="0"/>
      </w:pPr>
      <w:r>
        <w:t>exclusively, and to overlook the common. We are stuffed with abstract conceptions, and glib with verbalities and verbosities; and in the culture of these higher functions the peculiar sources of joy connected with our simpler functions often dry up, and we grow stone-blind and insensible to life's more elementary and general goods and joys.</w:t>
      </w:r>
    </w:p>
    <w:p w14:paraId="326F2E2D" w14:textId="77777777" w:rsidR="00075191" w:rsidRDefault="00000000">
      <w:pPr>
        <w:pStyle w:val="BodyText"/>
        <w:ind w:right="359"/>
      </w:pPr>
      <w:r>
        <w:t>The remedy under such conditions is to descend to a more profound and primitive level. To be imprisoned or shipwrecked or forced into the army would permanently show the good of life to many an over-educated</w:t>
      </w:r>
      <w:r>
        <w:rPr>
          <w:spacing w:val="40"/>
        </w:rPr>
        <w:t xml:space="preserve"> </w:t>
      </w:r>
      <w:r>
        <w:t>pessimist. Living in the open air and on the ground, the lop-sided beam of the balance slowly rises to the level line; and the over-sensibilities and insensibilities even themselves out. The good of all the artificial schemes and fevers fades and pales; and that of seeing, smelling, tasting, sleeping, and daring and doing with one's body, grows and grows. The savages and</w:t>
      </w:r>
      <w:r>
        <w:rPr>
          <w:spacing w:val="40"/>
        </w:rPr>
        <w:t xml:space="preserve"> </w:t>
      </w:r>
      <w:r>
        <w:t>children of nature, to whom we deem ourselves so much superior, certainly are alive where we are often dead, along these lines; and, could they write as glibly as we do, they would read us impressive lectures on our impatience for improvement and on our blindness to the fundamental static goods of life. "Ah! my brother," said a chieftain to his white guest, "thou wilt never know the happiness of both thinking of nothing and doing nothing. This, next to sleep,</w:t>
      </w:r>
      <w:r>
        <w:rPr>
          <w:spacing w:val="-2"/>
        </w:rPr>
        <w:t xml:space="preserve"> </w:t>
      </w:r>
      <w:r>
        <w:t>is</w:t>
      </w:r>
      <w:r>
        <w:rPr>
          <w:spacing w:val="-1"/>
        </w:rPr>
        <w:t xml:space="preserve"> </w:t>
      </w:r>
      <w:r>
        <w:t>the</w:t>
      </w:r>
      <w:r>
        <w:rPr>
          <w:spacing w:val="-2"/>
        </w:rPr>
        <w:t xml:space="preserve"> </w:t>
      </w:r>
      <w:r>
        <w:t>most</w:t>
      </w:r>
      <w:r>
        <w:rPr>
          <w:spacing w:val="-1"/>
        </w:rPr>
        <w:t xml:space="preserve"> </w:t>
      </w:r>
      <w:r>
        <w:t>enchanting</w:t>
      </w:r>
      <w:r>
        <w:rPr>
          <w:spacing w:val="-2"/>
        </w:rPr>
        <w:t xml:space="preserve"> </w:t>
      </w:r>
      <w:r>
        <w:t>of</w:t>
      </w:r>
      <w:r>
        <w:rPr>
          <w:spacing w:val="-1"/>
        </w:rPr>
        <w:t xml:space="preserve"> </w:t>
      </w:r>
      <w:r>
        <w:t>all</w:t>
      </w:r>
      <w:r>
        <w:rPr>
          <w:spacing w:val="-1"/>
        </w:rPr>
        <w:t xml:space="preserve"> </w:t>
      </w:r>
      <w:r>
        <w:t>things.</w:t>
      </w:r>
      <w:r>
        <w:rPr>
          <w:spacing w:val="-2"/>
        </w:rPr>
        <w:t xml:space="preserve"> </w:t>
      </w:r>
      <w:r>
        <w:t>Thus</w:t>
      </w:r>
      <w:r>
        <w:rPr>
          <w:spacing w:val="-1"/>
        </w:rPr>
        <w:t xml:space="preserve"> </w:t>
      </w:r>
      <w:r>
        <w:t>we</w:t>
      </w:r>
      <w:r>
        <w:rPr>
          <w:spacing w:val="-2"/>
        </w:rPr>
        <w:t xml:space="preserve"> </w:t>
      </w:r>
      <w:r>
        <w:t>were</w:t>
      </w:r>
      <w:r>
        <w:rPr>
          <w:spacing w:val="-1"/>
        </w:rPr>
        <w:t xml:space="preserve"> </w:t>
      </w:r>
      <w:r>
        <w:t>before</w:t>
      </w:r>
      <w:r>
        <w:rPr>
          <w:spacing w:val="-2"/>
        </w:rPr>
        <w:t xml:space="preserve"> </w:t>
      </w:r>
      <w:r>
        <w:t>our</w:t>
      </w:r>
      <w:r>
        <w:rPr>
          <w:spacing w:val="-1"/>
        </w:rPr>
        <w:t xml:space="preserve"> </w:t>
      </w:r>
      <w:r>
        <w:t>birth,</w:t>
      </w:r>
      <w:r>
        <w:rPr>
          <w:spacing w:val="-1"/>
        </w:rPr>
        <w:t xml:space="preserve"> </w:t>
      </w:r>
      <w:r>
        <w:t xml:space="preserve">and thus we shall be after death. Thy people,... when they have finished reaping one field, they begin to plough another; and, if the day were not enough, I have seen them plough by moonlight. What is their life to ours,—the life that is as naught to them? Blind that they are, they lose it all! But we live in the </w:t>
      </w:r>
      <w:r>
        <w:rPr>
          <w:spacing w:val="-2"/>
        </w:rPr>
        <w:t>present."</w:t>
      </w:r>
      <w:hyperlink r:id="rId88" w:anchor="Footnote_A_14">
        <w:r>
          <w:rPr>
            <w:color w:val="0000FF"/>
            <w:spacing w:val="-2"/>
            <w:u w:val="single" w:color="0000FF"/>
            <w:vertAlign w:val="superscript"/>
          </w:rPr>
          <w:t>[A]</w:t>
        </w:r>
      </w:hyperlink>
    </w:p>
    <w:p w14:paraId="326F2E2E" w14:textId="77777777" w:rsidR="00075191" w:rsidRDefault="00000000">
      <w:pPr>
        <w:pStyle w:val="ListParagraph"/>
        <w:numPr>
          <w:ilvl w:val="0"/>
          <w:numId w:val="48"/>
        </w:numPr>
        <w:tabs>
          <w:tab w:val="left" w:pos="1298"/>
        </w:tabs>
        <w:spacing w:before="30"/>
        <w:ind w:right="368" w:firstLine="0"/>
        <w:jc w:val="both"/>
        <w:rPr>
          <w:sz w:val="30"/>
        </w:rPr>
      </w:pPr>
      <w:r>
        <w:rPr>
          <w:sz w:val="30"/>
        </w:rPr>
        <w:t>Quoted by Lotze, Microcosmus, English translation, vol. ii. p. 240. The</w:t>
      </w:r>
      <w:r>
        <w:rPr>
          <w:spacing w:val="17"/>
          <w:sz w:val="30"/>
        </w:rPr>
        <w:t xml:space="preserve"> </w:t>
      </w:r>
      <w:r>
        <w:rPr>
          <w:sz w:val="30"/>
        </w:rPr>
        <w:t>intense</w:t>
      </w:r>
      <w:r>
        <w:rPr>
          <w:spacing w:val="17"/>
          <w:sz w:val="30"/>
        </w:rPr>
        <w:t xml:space="preserve"> </w:t>
      </w:r>
      <w:r>
        <w:rPr>
          <w:sz w:val="30"/>
        </w:rPr>
        <w:t>interest</w:t>
      </w:r>
      <w:r>
        <w:rPr>
          <w:spacing w:val="17"/>
          <w:sz w:val="30"/>
        </w:rPr>
        <w:t xml:space="preserve"> </w:t>
      </w:r>
      <w:r>
        <w:rPr>
          <w:sz w:val="30"/>
        </w:rPr>
        <w:t>that</w:t>
      </w:r>
      <w:r>
        <w:rPr>
          <w:spacing w:val="16"/>
          <w:sz w:val="30"/>
        </w:rPr>
        <w:t xml:space="preserve"> </w:t>
      </w:r>
      <w:r>
        <w:rPr>
          <w:sz w:val="30"/>
        </w:rPr>
        <w:t>life</w:t>
      </w:r>
      <w:r>
        <w:rPr>
          <w:spacing w:val="17"/>
          <w:sz w:val="30"/>
        </w:rPr>
        <w:t xml:space="preserve"> </w:t>
      </w:r>
      <w:r>
        <w:rPr>
          <w:sz w:val="30"/>
        </w:rPr>
        <w:t>can</w:t>
      </w:r>
      <w:r>
        <w:rPr>
          <w:spacing w:val="17"/>
          <w:sz w:val="30"/>
        </w:rPr>
        <w:t xml:space="preserve"> </w:t>
      </w:r>
      <w:r>
        <w:rPr>
          <w:sz w:val="30"/>
        </w:rPr>
        <w:t>assume</w:t>
      </w:r>
      <w:r>
        <w:rPr>
          <w:spacing w:val="17"/>
          <w:sz w:val="30"/>
        </w:rPr>
        <w:t xml:space="preserve"> </w:t>
      </w:r>
      <w:r>
        <w:rPr>
          <w:sz w:val="30"/>
        </w:rPr>
        <w:t>when</w:t>
      </w:r>
      <w:r>
        <w:rPr>
          <w:spacing w:val="17"/>
          <w:sz w:val="30"/>
        </w:rPr>
        <w:t xml:space="preserve"> </w:t>
      </w:r>
      <w:r>
        <w:rPr>
          <w:sz w:val="30"/>
        </w:rPr>
        <w:t>brought</w:t>
      </w:r>
      <w:r>
        <w:rPr>
          <w:spacing w:val="17"/>
          <w:sz w:val="30"/>
        </w:rPr>
        <w:t xml:space="preserve"> </w:t>
      </w:r>
      <w:r>
        <w:rPr>
          <w:sz w:val="30"/>
        </w:rPr>
        <w:t>down</w:t>
      </w:r>
      <w:r>
        <w:rPr>
          <w:spacing w:val="17"/>
          <w:sz w:val="30"/>
        </w:rPr>
        <w:t xml:space="preserve"> </w:t>
      </w:r>
      <w:r>
        <w:rPr>
          <w:sz w:val="30"/>
        </w:rPr>
        <w:t>to</w:t>
      </w:r>
      <w:r>
        <w:rPr>
          <w:spacing w:val="17"/>
          <w:sz w:val="30"/>
        </w:rPr>
        <w:t xml:space="preserve"> </w:t>
      </w:r>
      <w:r>
        <w:rPr>
          <w:sz w:val="30"/>
        </w:rPr>
        <w:t>the</w:t>
      </w:r>
      <w:r>
        <w:rPr>
          <w:spacing w:val="17"/>
          <w:sz w:val="30"/>
        </w:rPr>
        <w:t xml:space="preserve"> </w:t>
      </w:r>
      <w:r>
        <w:rPr>
          <w:sz w:val="30"/>
        </w:rPr>
        <w:t>non-</w:t>
      </w:r>
    </w:p>
    <w:p w14:paraId="326F2E2F" w14:textId="77777777" w:rsidR="00075191" w:rsidRDefault="00000000">
      <w:pPr>
        <w:pStyle w:val="BodyText"/>
        <w:ind w:right="367" w:firstLine="0"/>
      </w:pPr>
      <w:r>
        <w:t xml:space="preserve">thinking level, the level of pure sensorial perception, has been beautifully described by a man who </w:t>
      </w:r>
      <w:r>
        <w:rPr>
          <w:i/>
        </w:rPr>
        <w:t xml:space="preserve">can </w:t>
      </w:r>
      <w:r>
        <w:t>write,—Mr. W.H. Hudson, in his volume, "Idle Days in Patagonia."</w:t>
      </w:r>
    </w:p>
    <w:p w14:paraId="326F2E30" w14:textId="77777777" w:rsidR="00075191" w:rsidRDefault="00000000">
      <w:pPr>
        <w:pStyle w:val="BodyText"/>
        <w:spacing w:before="1"/>
        <w:ind w:right="365"/>
      </w:pPr>
      <w:r>
        <w:t>"I spent the greater part of one winter," says this admirable author, "at a point on the Rio Negro, seventy or eighty miles from the sea.</w:t>
      </w:r>
    </w:p>
    <w:p w14:paraId="326F2E31" w14:textId="77777777" w:rsidR="00075191" w:rsidRDefault="00000000">
      <w:pPr>
        <w:pStyle w:val="BodyText"/>
        <w:ind w:right="365"/>
      </w:pPr>
      <w:r>
        <w:t>..."It was my custom to go out every morning on horseback with my gun, and, followed by one dog, to ride away from the valley; and no sooner would I climb the terrace, and plunge into the gray, universal thicket, than I would find myself as completely alone as if five hundred instead of only five miles separated</w:t>
      </w:r>
      <w:r>
        <w:rPr>
          <w:spacing w:val="59"/>
        </w:rPr>
        <w:t xml:space="preserve"> </w:t>
      </w:r>
      <w:r>
        <w:t>me</w:t>
      </w:r>
      <w:r>
        <w:rPr>
          <w:spacing w:val="59"/>
        </w:rPr>
        <w:t xml:space="preserve"> </w:t>
      </w:r>
      <w:r>
        <w:t>from</w:t>
      </w:r>
      <w:r>
        <w:rPr>
          <w:spacing w:val="59"/>
        </w:rPr>
        <w:t xml:space="preserve"> </w:t>
      </w:r>
      <w:r>
        <w:t>the</w:t>
      </w:r>
      <w:r>
        <w:rPr>
          <w:spacing w:val="59"/>
        </w:rPr>
        <w:t xml:space="preserve"> </w:t>
      </w:r>
      <w:r>
        <w:t>valley</w:t>
      </w:r>
      <w:r>
        <w:rPr>
          <w:spacing w:val="59"/>
        </w:rPr>
        <w:t xml:space="preserve"> </w:t>
      </w:r>
      <w:r>
        <w:t>and</w:t>
      </w:r>
      <w:r>
        <w:rPr>
          <w:spacing w:val="59"/>
        </w:rPr>
        <w:t xml:space="preserve"> </w:t>
      </w:r>
      <w:r>
        <w:t>river.</w:t>
      </w:r>
      <w:r>
        <w:rPr>
          <w:spacing w:val="59"/>
        </w:rPr>
        <w:t xml:space="preserve"> </w:t>
      </w:r>
      <w:r>
        <w:t>So</w:t>
      </w:r>
      <w:r>
        <w:rPr>
          <w:spacing w:val="59"/>
        </w:rPr>
        <w:t xml:space="preserve"> </w:t>
      </w:r>
      <w:r>
        <w:t>wild</w:t>
      </w:r>
      <w:r>
        <w:rPr>
          <w:spacing w:val="59"/>
        </w:rPr>
        <w:t xml:space="preserve"> </w:t>
      </w:r>
      <w:r>
        <w:t>and</w:t>
      </w:r>
      <w:r>
        <w:rPr>
          <w:spacing w:val="59"/>
        </w:rPr>
        <w:t xml:space="preserve"> </w:t>
      </w:r>
      <w:r>
        <w:t>solitary</w:t>
      </w:r>
      <w:r>
        <w:rPr>
          <w:spacing w:val="59"/>
        </w:rPr>
        <w:t xml:space="preserve"> </w:t>
      </w:r>
      <w:r>
        <w:t>and</w:t>
      </w:r>
      <w:r>
        <w:rPr>
          <w:spacing w:val="59"/>
        </w:rPr>
        <w:t xml:space="preserve"> </w:t>
      </w:r>
      <w:r>
        <w:t>remote</w:t>
      </w:r>
    </w:p>
    <w:p w14:paraId="326F2E32" w14:textId="77777777" w:rsidR="00075191" w:rsidRDefault="00075191">
      <w:pPr>
        <w:pStyle w:val="BodyText"/>
        <w:sectPr w:rsidR="00075191">
          <w:pgSz w:w="12240" w:h="15840"/>
          <w:pgMar w:top="1360" w:right="1080" w:bottom="280" w:left="1080" w:header="720" w:footer="720" w:gutter="0"/>
          <w:cols w:space="720"/>
        </w:sectPr>
      </w:pPr>
    </w:p>
    <w:p w14:paraId="326F2E33" w14:textId="77777777" w:rsidR="00075191" w:rsidRDefault="00000000">
      <w:pPr>
        <w:pStyle w:val="BodyText"/>
        <w:spacing w:before="70"/>
        <w:ind w:right="360" w:firstLine="0"/>
      </w:pPr>
      <w:r>
        <w:t>seemed</w:t>
      </w:r>
      <w:r>
        <w:rPr>
          <w:spacing w:val="-1"/>
        </w:rPr>
        <w:t xml:space="preserve"> </w:t>
      </w:r>
      <w:r>
        <w:t>that</w:t>
      </w:r>
      <w:r>
        <w:rPr>
          <w:spacing w:val="-1"/>
        </w:rPr>
        <w:t xml:space="preserve"> </w:t>
      </w:r>
      <w:r>
        <w:t>gray</w:t>
      </w:r>
      <w:r>
        <w:rPr>
          <w:spacing w:val="-1"/>
        </w:rPr>
        <w:t xml:space="preserve"> </w:t>
      </w:r>
      <w:r>
        <w:t>waste,</w:t>
      </w:r>
      <w:r>
        <w:rPr>
          <w:spacing w:val="-1"/>
        </w:rPr>
        <w:t xml:space="preserve"> </w:t>
      </w:r>
      <w:r>
        <w:t>stretching</w:t>
      </w:r>
      <w:r>
        <w:rPr>
          <w:spacing w:val="-1"/>
        </w:rPr>
        <w:t xml:space="preserve"> </w:t>
      </w:r>
      <w:r>
        <w:t>away</w:t>
      </w:r>
      <w:r>
        <w:rPr>
          <w:spacing w:val="-1"/>
        </w:rPr>
        <w:t xml:space="preserve"> </w:t>
      </w:r>
      <w:r>
        <w:t>into</w:t>
      </w:r>
      <w:r>
        <w:rPr>
          <w:spacing w:val="-1"/>
        </w:rPr>
        <w:t xml:space="preserve"> </w:t>
      </w:r>
      <w:r>
        <w:t>infinitude,</w:t>
      </w:r>
      <w:r>
        <w:rPr>
          <w:spacing w:val="-1"/>
        </w:rPr>
        <w:t xml:space="preserve"> </w:t>
      </w:r>
      <w:r>
        <w:t>a</w:t>
      </w:r>
      <w:r>
        <w:rPr>
          <w:spacing w:val="-1"/>
        </w:rPr>
        <w:t xml:space="preserve"> </w:t>
      </w:r>
      <w:r>
        <w:t>waste</w:t>
      </w:r>
      <w:r>
        <w:rPr>
          <w:spacing w:val="-1"/>
        </w:rPr>
        <w:t xml:space="preserve"> </w:t>
      </w:r>
      <w:r>
        <w:t>untrodden</w:t>
      </w:r>
      <w:r>
        <w:rPr>
          <w:spacing w:val="-1"/>
        </w:rPr>
        <w:t xml:space="preserve"> </w:t>
      </w:r>
      <w:r>
        <w:t>by man, and where the wild animals are so few that they have made no discoverable</w:t>
      </w:r>
      <w:r>
        <w:rPr>
          <w:spacing w:val="-1"/>
        </w:rPr>
        <w:t xml:space="preserve"> </w:t>
      </w:r>
      <w:r>
        <w:t>path</w:t>
      </w:r>
      <w:r>
        <w:rPr>
          <w:spacing w:val="-1"/>
        </w:rPr>
        <w:t xml:space="preserve"> </w:t>
      </w:r>
      <w:r>
        <w:t>in</w:t>
      </w:r>
      <w:r>
        <w:rPr>
          <w:spacing w:val="-1"/>
        </w:rPr>
        <w:t xml:space="preserve"> </w:t>
      </w:r>
      <w:r>
        <w:t>the</w:t>
      </w:r>
      <w:r>
        <w:rPr>
          <w:spacing w:val="-1"/>
        </w:rPr>
        <w:t xml:space="preserve"> </w:t>
      </w:r>
      <w:r>
        <w:t>wilderness</w:t>
      </w:r>
      <w:r>
        <w:rPr>
          <w:spacing w:val="-1"/>
        </w:rPr>
        <w:t xml:space="preserve"> </w:t>
      </w:r>
      <w:r>
        <w:t>of</w:t>
      </w:r>
      <w:r>
        <w:rPr>
          <w:spacing w:val="-1"/>
        </w:rPr>
        <w:t xml:space="preserve"> </w:t>
      </w:r>
      <w:r>
        <w:t>thorns</w:t>
      </w:r>
      <w:r>
        <w:rPr>
          <w:spacing w:val="80"/>
        </w:rPr>
        <w:t xml:space="preserve">  </w:t>
      </w:r>
      <w:r>
        <w:t>Not</w:t>
      </w:r>
      <w:r>
        <w:rPr>
          <w:spacing w:val="-1"/>
        </w:rPr>
        <w:t xml:space="preserve"> </w:t>
      </w:r>
      <w:r>
        <w:t>once</w:t>
      </w:r>
      <w:r>
        <w:rPr>
          <w:spacing w:val="-1"/>
        </w:rPr>
        <w:t xml:space="preserve"> </w:t>
      </w:r>
      <w:r>
        <w:t>nor</w:t>
      </w:r>
      <w:r>
        <w:rPr>
          <w:spacing w:val="-1"/>
        </w:rPr>
        <w:t xml:space="preserve"> </w:t>
      </w:r>
      <w:r>
        <w:t>twice</w:t>
      </w:r>
      <w:r>
        <w:rPr>
          <w:spacing w:val="-1"/>
        </w:rPr>
        <w:t xml:space="preserve"> </w:t>
      </w:r>
      <w:r>
        <w:t>nor</w:t>
      </w:r>
      <w:r>
        <w:rPr>
          <w:spacing w:val="-1"/>
        </w:rPr>
        <w:t xml:space="preserve"> </w:t>
      </w:r>
      <w:r>
        <w:t>thrice,</w:t>
      </w:r>
    </w:p>
    <w:p w14:paraId="326F2E34" w14:textId="77777777" w:rsidR="00075191" w:rsidRDefault="00000000">
      <w:pPr>
        <w:pStyle w:val="BodyText"/>
        <w:ind w:firstLine="0"/>
      </w:pPr>
      <w:r>
        <w:t>but day after day I returned to this solitude, going to it in the morning as if to attend a festival, and leaving it only when hunger and thirst and the westering sun</w:t>
      </w:r>
      <w:r>
        <w:rPr>
          <w:spacing w:val="-3"/>
        </w:rPr>
        <w:t xml:space="preserve"> </w:t>
      </w:r>
      <w:r>
        <w:t>compelled</w:t>
      </w:r>
      <w:r>
        <w:rPr>
          <w:spacing w:val="-3"/>
        </w:rPr>
        <w:t xml:space="preserve"> </w:t>
      </w:r>
      <w:r>
        <w:t>me.</w:t>
      </w:r>
      <w:r>
        <w:rPr>
          <w:spacing w:val="-3"/>
        </w:rPr>
        <w:t xml:space="preserve"> </w:t>
      </w:r>
      <w:r>
        <w:t>And</w:t>
      </w:r>
      <w:r>
        <w:rPr>
          <w:spacing w:val="-3"/>
        </w:rPr>
        <w:t xml:space="preserve"> </w:t>
      </w:r>
      <w:r>
        <w:t>yet</w:t>
      </w:r>
      <w:r>
        <w:rPr>
          <w:spacing w:val="-4"/>
        </w:rPr>
        <w:t xml:space="preserve"> </w:t>
      </w:r>
      <w:r>
        <w:t>I</w:t>
      </w:r>
      <w:r>
        <w:rPr>
          <w:spacing w:val="-4"/>
        </w:rPr>
        <w:t xml:space="preserve"> </w:t>
      </w:r>
      <w:r>
        <w:t>had</w:t>
      </w:r>
      <w:r>
        <w:rPr>
          <w:spacing w:val="-3"/>
        </w:rPr>
        <w:t xml:space="preserve"> </w:t>
      </w:r>
      <w:r>
        <w:t>no</w:t>
      </w:r>
      <w:r>
        <w:rPr>
          <w:spacing w:val="-3"/>
        </w:rPr>
        <w:t xml:space="preserve"> </w:t>
      </w:r>
      <w:r>
        <w:t>object</w:t>
      </w:r>
      <w:r>
        <w:rPr>
          <w:spacing w:val="-4"/>
        </w:rPr>
        <w:t xml:space="preserve"> </w:t>
      </w:r>
      <w:r>
        <w:t>in</w:t>
      </w:r>
      <w:r>
        <w:rPr>
          <w:spacing w:val="-3"/>
        </w:rPr>
        <w:t xml:space="preserve"> </w:t>
      </w:r>
      <w:r>
        <w:t>going,—no</w:t>
      </w:r>
      <w:r>
        <w:rPr>
          <w:spacing w:val="-3"/>
        </w:rPr>
        <w:t xml:space="preserve"> </w:t>
      </w:r>
      <w:r>
        <w:t>motive</w:t>
      </w:r>
      <w:r>
        <w:rPr>
          <w:spacing w:val="-4"/>
        </w:rPr>
        <w:t xml:space="preserve"> </w:t>
      </w:r>
      <w:r>
        <w:t>which</w:t>
      </w:r>
      <w:r>
        <w:rPr>
          <w:spacing w:val="-3"/>
        </w:rPr>
        <w:t xml:space="preserve"> </w:t>
      </w:r>
      <w:r>
        <w:t>could be put into words; for, although I carried a gun, there was nothing to shoot,—the shooting was all left behind in the valley.... Sometimes I would pass a whole day without seeing one mammal, and perhaps not more than a dozen birds of any size. The weather at that time was cheerless, generally with a gray film of cloud spread over the sky, and a bleak wind, often cold enough</w:t>
      </w:r>
      <w:r>
        <w:rPr>
          <w:spacing w:val="40"/>
        </w:rPr>
        <w:t xml:space="preserve"> </w:t>
      </w:r>
      <w:r>
        <w:t>to make my bridle-hand quite numb.... At a slow pace, which would have seemed intolerable under other circumstances, I would ride about for hours together at a stretch. On arriving at a hill, I would slowly ride to its summit, and stand there to survey the prospect. On every side it stretched away in great</w:t>
      </w:r>
      <w:r>
        <w:rPr>
          <w:spacing w:val="-3"/>
        </w:rPr>
        <w:t xml:space="preserve"> </w:t>
      </w:r>
      <w:r>
        <w:t>undulations,</w:t>
      </w:r>
      <w:r>
        <w:rPr>
          <w:spacing w:val="-2"/>
        </w:rPr>
        <w:t xml:space="preserve"> </w:t>
      </w:r>
      <w:r>
        <w:t>wild</w:t>
      </w:r>
      <w:r>
        <w:rPr>
          <w:spacing w:val="-2"/>
        </w:rPr>
        <w:t xml:space="preserve"> </w:t>
      </w:r>
      <w:r>
        <w:t>and</w:t>
      </w:r>
      <w:r>
        <w:rPr>
          <w:spacing w:val="-2"/>
        </w:rPr>
        <w:t xml:space="preserve"> </w:t>
      </w:r>
      <w:r>
        <w:t>irregular.</w:t>
      </w:r>
      <w:r>
        <w:rPr>
          <w:spacing w:val="-2"/>
        </w:rPr>
        <w:t xml:space="preserve"> </w:t>
      </w:r>
      <w:r>
        <w:t>How</w:t>
      </w:r>
      <w:r>
        <w:rPr>
          <w:spacing w:val="-2"/>
        </w:rPr>
        <w:t xml:space="preserve"> </w:t>
      </w:r>
      <w:r>
        <w:t>gray</w:t>
      </w:r>
      <w:r>
        <w:rPr>
          <w:spacing w:val="-2"/>
        </w:rPr>
        <w:t xml:space="preserve"> </w:t>
      </w:r>
      <w:r>
        <w:t>it</w:t>
      </w:r>
      <w:r>
        <w:rPr>
          <w:spacing w:val="-2"/>
        </w:rPr>
        <w:t xml:space="preserve"> </w:t>
      </w:r>
      <w:r>
        <w:t>all</w:t>
      </w:r>
      <w:r>
        <w:rPr>
          <w:spacing w:val="-2"/>
        </w:rPr>
        <w:t xml:space="preserve"> </w:t>
      </w:r>
      <w:r>
        <w:t>was!</w:t>
      </w:r>
      <w:r>
        <w:rPr>
          <w:spacing w:val="-2"/>
        </w:rPr>
        <w:t xml:space="preserve"> </w:t>
      </w:r>
      <w:r>
        <w:t>Hardly</w:t>
      </w:r>
      <w:r>
        <w:rPr>
          <w:spacing w:val="-2"/>
        </w:rPr>
        <w:t xml:space="preserve"> </w:t>
      </w:r>
      <w:r>
        <w:t>less</w:t>
      </w:r>
      <w:r>
        <w:rPr>
          <w:spacing w:val="-2"/>
        </w:rPr>
        <w:t xml:space="preserve"> </w:t>
      </w:r>
      <w:r>
        <w:t>so</w:t>
      </w:r>
      <w:r>
        <w:rPr>
          <w:spacing w:val="-2"/>
        </w:rPr>
        <w:t xml:space="preserve"> </w:t>
      </w:r>
      <w:r>
        <w:t>near at hand than on the haze-wrapped horizon where the hills were dim and the outline obscured by distance. Descending from my outlook, I would take up my aimless wanderings again, and visit other elevations to gaze on the same landscape from another point; and so on for hours. And at noon I would dismount, and sit or lie on my folded poncho for an hour or longer. One day in these rambles I discovered a small grove composed of twenty or thirty trees, growing at a convenient distance apart, that had evidently been resorted to by a herd of deer or other wild animals. This grove was on a hill differing in</w:t>
      </w:r>
      <w:r>
        <w:rPr>
          <w:spacing w:val="-1"/>
        </w:rPr>
        <w:t xml:space="preserve"> </w:t>
      </w:r>
      <w:r>
        <w:t>shape from</w:t>
      </w:r>
      <w:r>
        <w:rPr>
          <w:spacing w:val="-1"/>
        </w:rPr>
        <w:t xml:space="preserve"> </w:t>
      </w:r>
      <w:r>
        <w:t>other hills</w:t>
      </w:r>
      <w:r>
        <w:rPr>
          <w:spacing w:val="-1"/>
        </w:rPr>
        <w:t xml:space="preserve"> </w:t>
      </w:r>
      <w:r>
        <w:t>in its</w:t>
      </w:r>
      <w:r>
        <w:rPr>
          <w:spacing w:val="-1"/>
        </w:rPr>
        <w:t xml:space="preserve"> </w:t>
      </w:r>
      <w:r>
        <w:t>neighborhood;</w:t>
      </w:r>
      <w:r>
        <w:rPr>
          <w:spacing w:val="-1"/>
        </w:rPr>
        <w:t xml:space="preserve"> </w:t>
      </w:r>
      <w:r>
        <w:t>and,</w:t>
      </w:r>
      <w:r>
        <w:rPr>
          <w:spacing w:val="-1"/>
        </w:rPr>
        <w:t xml:space="preserve"> </w:t>
      </w:r>
      <w:r>
        <w:t>after a</w:t>
      </w:r>
      <w:r>
        <w:rPr>
          <w:spacing w:val="-1"/>
        </w:rPr>
        <w:t xml:space="preserve"> </w:t>
      </w:r>
      <w:r>
        <w:t>time, I</w:t>
      </w:r>
      <w:r>
        <w:rPr>
          <w:spacing w:val="-1"/>
        </w:rPr>
        <w:t xml:space="preserve"> </w:t>
      </w:r>
      <w:r>
        <w:t>made a point of finding and using it as a resting-place every day at noon. I did not ask myself why I made choice of that one spot, sometimes going out of my way to sit there, instead of sitting down under any one of the millions of trees and bushes on any other hillside. I thought nothing about it, but acted unconsciously. Only afterward it seemed to me that, after having rested there once, each time I wished to rest again, the wish came associated with the image of that particular clump of trees, with polished stems and clean bed of sand</w:t>
      </w:r>
      <w:r>
        <w:rPr>
          <w:spacing w:val="-1"/>
        </w:rPr>
        <w:t xml:space="preserve"> </w:t>
      </w:r>
      <w:r>
        <w:t>beneath;</w:t>
      </w:r>
      <w:r>
        <w:rPr>
          <w:spacing w:val="-1"/>
        </w:rPr>
        <w:t xml:space="preserve"> </w:t>
      </w:r>
      <w:r>
        <w:t>and</w:t>
      </w:r>
      <w:r>
        <w:rPr>
          <w:spacing w:val="-1"/>
        </w:rPr>
        <w:t xml:space="preserve"> </w:t>
      </w:r>
      <w:r>
        <w:t>in a</w:t>
      </w:r>
      <w:r>
        <w:rPr>
          <w:spacing w:val="-1"/>
        </w:rPr>
        <w:t xml:space="preserve"> </w:t>
      </w:r>
      <w:r>
        <w:t>short</w:t>
      </w:r>
      <w:r>
        <w:rPr>
          <w:spacing w:val="-1"/>
        </w:rPr>
        <w:t xml:space="preserve"> </w:t>
      </w:r>
      <w:r>
        <w:t>time</w:t>
      </w:r>
      <w:r>
        <w:rPr>
          <w:spacing w:val="-1"/>
        </w:rPr>
        <w:t xml:space="preserve"> </w:t>
      </w:r>
      <w:r>
        <w:t>I formed</w:t>
      </w:r>
      <w:r>
        <w:rPr>
          <w:spacing w:val="-1"/>
        </w:rPr>
        <w:t xml:space="preserve"> </w:t>
      </w:r>
      <w:r>
        <w:t>a habit</w:t>
      </w:r>
      <w:r>
        <w:rPr>
          <w:spacing w:val="-1"/>
        </w:rPr>
        <w:t xml:space="preserve"> </w:t>
      </w:r>
      <w:r>
        <w:t>of returning,</w:t>
      </w:r>
      <w:r>
        <w:rPr>
          <w:spacing w:val="-1"/>
        </w:rPr>
        <w:t xml:space="preserve"> </w:t>
      </w:r>
      <w:r>
        <w:t>animal</w:t>
      </w:r>
      <w:r>
        <w:rPr>
          <w:spacing w:val="-1"/>
        </w:rPr>
        <w:t xml:space="preserve"> </w:t>
      </w:r>
      <w:r>
        <w:t>like, to repose at that same spot.</w:t>
      </w:r>
    </w:p>
    <w:p w14:paraId="326F2E35" w14:textId="77777777" w:rsidR="00075191" w:rsidRDefault="00000000">
      <w:pPr>
        <w:pStyle w:val="BodyText"/>
        <w:spacing w:before="1"/>
        <w:ind w:right="363"/>
      </w:pPr>
      <w:r>
        <w:t>"It was, perhaps, a mistake to say that I would sit down and rest, since I was never tired; and yet, without being tired, that noon-day pause, during which</w:t>
      </w:r>
      <w:r>
        <w:rPr>
          <w:spacing w:val="5"/>
        </w:rPr>
        <w:t xml:space="preserve"> </w:t>
      </w:r>
      <w:r>
        <w:t>I</w:t>
      </w:r>
      <w:r>
        <w:rPr>
          <w:spacing w:val="8"/>
        </w:rPr>
        <w:t xml:space="preserve"> </w:t>
      </w:r>
      <w:r>
        <w:t>sat</w:t>
      </w:r>
      <w:r>
        <w:rPr>
          <w:spacing w:val="8"/>
        </w:rPr>
        <w:t xml:space="preserve"> </w:t>
      </w:r>
      <w:r>
        <w:t>for</w:t>
      </w:r>
      <w:r>
        <w:rPr>
          <w:spacing w:val="8"/>
        </w:rPr>
        <w:t xml:space="preserve"> </w:t>
      </w:r>
      <w:r>
        <w:t>an</w:t>
      </w:r>
      <w:r>
        <w:rPr>
          <w:spacing w:val="7"/>
        </w:rPr>
        <w:t xml:space="preserve"> </w:t>
      </w:r>
      <w:r>
        <w:t>hour</w:t>
      </w:r>
      <w:r>
        <w:rPr>
          <w:spacing w:val="8"/>
        </w:rPr>
        <w:t xml:space="preserve"> </w:t>
      </w:r>
      <w:r>
        <w:t>without</w:t>
      </w:r>
      <w:r>
        <w:rPr>
          <w:spacing w:val="8"/>
        </w:rPr>
        <w:t xml:space="preserve"> </w:t>
      </w:r>
      <w:r>
        <w:t>moving,</w:t>
      </w:r>
      <w:r>
        <w:rPr>
          <w:spacing w:val="8"/>
        </w:rPr>
        <w:t xml:space="preserve"> </w:t>
      </w:r>
      <w:r>
        <w:t>was</w:t>
      </w:r>
      <w:r>
        <w:rPr>
          <w:spacing w:val="7"/>
        </w:rPr>
        <w:t xml:space="preserve"> </w:t>
      </w:r>
      <w:r>
        <w:t>strangely</w:t>
      </w:r>
      <w:r>
        <w:rPr>
          <w:spacing w:val="8"/>
        </w:rPr>
        <w:t xml:space="preserve"> </w:t>
      </w:r>
      <w:r>
        <w:t>grateful.</w:t>
      </w:r>
      <w:r>
        <w:rPr>
          <w:spacing w:val="8"/>
        </w:rPr>
        <w:t xml:space="preserve"> </w:t>
      </w:r>
      <w:r>
        <w:t>All</w:t>
      </w:r>
      <w:r>
        <w:rPr>
          <w:spacing w:val="8"/>
        </w:rPr>
        <w:t xml:space="preserve"> </w:t>
      </w:r>
      <w:r>
        <w:t>day</w:t>
      </w:r>
      <w:r>
        <w:rPr>
          <w:spacing w:val="8"/>
        </w:rPr>
        <w:t xml:space="preserve"> </w:t>
      </w:r>
      <w:r>
        <w:rPr>
          <w:spacing w:val="-2"/>
        </w:rPr>
        <w:t>there</w:t>
      </w:r>
    </w:p>
    <w:p w14:paraId="326F2E36" w14:textId="77777777" w:rsidR="00075191" w:rsidRDefault="00075191">
      <w:pPr>
        <w:pStyle w:val="BodyText"/>
        <w:sectPr w:rsidR="00075191">
          <w:pgSz w:w="12240" w:h="15840"/>
          <w:pgMar w:top="1360" w:right="1080" w:bottom="280" w:left="1080" w:header="720" w:footer="720" w:gutter="0"/>
          <w:cols w:space="720"/>
        </w:sectPr>
      </w:pPr>
    </w:p>
    <w:p w14:paraId="326F2E37" w14:textId="77777777" w:rsidR="00075191" w:rsidRDefault="00000000">
      <w:pPr>
        <w:pStyle w:val="BodyText"/>
        <w:spacing w:before="70"/>
        <w:ind w:right="359" w:firstLine="0"/>
      </w:pPr>
      <w:r>
        <w:t>would</w:t>
      </w:r>
      <w:r>
        <w:rPr>
          <w:spacing w:val="-3"/>
        </w:rPr>
        <w:t xml:space="preserve"> </w:t>
      </w:r>
      <w:r>
        <w:t>be</w:t>
      </w:r>
      <w:r>
        <w:rPr>
          <w:spacing w:val="-2"/>
        </w:rPr>
        <w:t xml:space="preserve"> </w:t>
      </w:r>
      <w:r>
        <w:t>no</w:t>
      </w:r>
      <w:r>
        <w:rPr>
          <w:spacing w:val="-3"/>
        </w:rPr>
        <w:t xml:space="preserve"> </w:t>
      </w:r>
      <w:r>
        <w:t>sound,</w:t>
      </w:r>
      <w:r>
        <w:rPr>
          <w:spacing w:val="-2"/>
        </w:rPr>
        <w:t xml:space="preserve"> </w:t>
      </w:r>
      <w:r>
        <w:t>not</w:t>
      </w:r>
      <w:r>
        <w:rPr>
          <w:spacing w:val="-3"/>
        </w:rPr>
        <w:t xml:space="preserve"> </w:t>
      </w:r>
      <w:r>
        <w:t>even</w:t>
      </w:r>
      <w:r>
        <w:rPr>
          <w:spacing w:val="-2"/>
        </w:rPr>
        <w:t xml:space="preserve"> </w:t>
      </w:r>
      <w:r>
        <w:t>the</w:t>
      </w:r>
      <w:r>
        <w:rPr>
          <w:spacing w:val="-2"/>
        </w:rPr>
        <w:t xml:space="preserve"> </w:t>
      </w:r>
      <w:r>
        <w:t>rustling</w:t>
      </w:r>
      <w:r>
        <w:rPr>
          <w:spacing w:val="-3"/>
        </w:rPr>
        <w:t xml:space="preserve"> </w:t>
      </w:r>
      <w:r>
        <w:t>of</w:t>
      </w:r>
      <w:r>
        <w:rPr>
          <w:spacing w:val="-2"/>
        </w:rPr>
        <w:t xml:space="preserve"> </w:t>
      </w:r>
      <w:r>
        <w:t>a</w:t>
      </w:r>
      <w:r>
        <w:rPr>
          <w:spacing w:val="-3"/>
        </w:rPr>
        <w:t xml:space="preserve"> </w:t>
      </w:r>
      <w:r>
        <w:t>leaf.</w:t>
      </w:r>
      <w:r>
        <w:rPr>
          <w:spacing w:val="-2"/>
        </w:rPr>
        <w:t xml:space="preserve"> </w:t>
      </w:r>
      <w:r>
        <w:t>One</w:t>
      </w:r>
      <w:r>
        <w:rPr>
          <w:spacing w:val="-3"/>
        </w:rPr>
        <w:t xml:space="preserve"> </w:t>
      </w:r>
      <w:r>
        <w:t>day,</w:t>
      </w:r>
      <w:r>
        <w:rPr>
          <w:spacing w:val="-2"/>
        </w:rPr>
        <w:t xml:space="preserve"> </w:t>
      </w:r>
      <w:r>
        <w:t>while</w:t>
      </w:r>
      <w:r>
        <w:rPr>
          <w:spacing w:val="-2"/>
        </w:rPr>
        <w:t xml:space="preserve"> </w:t>
      </w:r>
      <w:r>
        <w:rPr>
          <w:i/>
        </w:rPr>
        <w:t xml:space="preserve">listening </w:t>
      </w:r>
      <w:r>
        <w:t>to the silence, it occurred to my mind to wonder what the effect would be if I were to shout aloud. This seemed at the time a horrible suggestion, which almost made me shudder. But during those solitary days it was a rare thing</w:t>
      </w:r>
      <w:r>
        <w:rPr>
          <w:spacing w:val="40"/>
        </w:rPr>
        <w:t xml:space="preserve"> </w:t>
      </w:r>
      <w:r>
        <w:t>for any thought to cross my mind. In the state of mind I was in, thought had become</w:t>
      </w:r>
      <w:r>
        <w:rPr>
          <w:spacing w:val="-4"/>
        </w:rPr>
        <w:t xml:space="preserve"> </w:t>
      </w:r>
      <w:r>
        <w:t>impossible.</w:t>
      </w:r>
      <w:r>
        <w:rPr>
          <w:spacing w:val="-3"/>
        </w:rPr>
        <w:t xml:space="preserve"> </w:t>
      </w:r>
      <w:r>
        <w:t>My</w:t>
      </w:r>
      <w:r>
        <w:rPr>
          <w:spacing w:val="-3"/>
        </w:rPr>
        <w:t xml:space="preserve"> </w:t>
      </w:r>
      <w:r>
        <w:t>state</w:t>
      </w:r>
      <w:r>
        <w:rPr>
          <w:spacing w:val="-4"/>
        </w:rPr>
        <w:t xml:space="preserve"> </w:t>
      </w:r>
      <w:r>
        <w:t>was</w:t>
      </w:r>
      <w:r>
        <w:rPr>
          <w:spacing w:val="-4"/>
        </w:rPr>
        <w:t xml:space="preserve"> </w:t>
      </w:r>
      <w:r>
        <w:t>one</w:t>
      </w:r>
      <w:r>
        <w:rPr>
          <w:spacing w:val="-4"/>
        </w:rPr>
        <w:t xml:space="preserve"> </w:t>
      </w:r>
      <w:r>
        <w:t>of</w:t>
      </w:r>
      <w:r>
        <w:rPr>
          <w:spacing w:val="-4"/>
        </w:rPr>
        <w:t xml:space="preserve"> </w:t>
      </w:r>
      <w:r>
        <w:rPr>
          <w:i/>
        </w:rPr>
        <w:t>suspense</w:t>
      </w:r>
      <w:r>
        <w:rPr>
          <w:i/>
          <w:spacing w:val="-4"/>
        </w:rPr>
        <w:t xml:space="preserve"> </w:t>
      </w:r>
      <w:r>
        <w:t>and</w:t>
      </w:r>
      <w:r>
        <w:rPr>
          <w:spacing w:val="-3"/>
        </w:rPr>
        <w:t xml:space="preserve"> </w:t>
      </w:r>
      <w:r>
        <w:rPr>
          <w:i/>
        </w:rPr>
        <w:t>watchfulness</w:t>
      </w:r>
      <w:r>
        <w:t>;</w:t>
      </w:r>
      <w:r>
        <w:rPr>
          <w:spacing w:val="-4"/>
        </w:rPr>
        <w:t xml:space="preserve"> </w:t>
      </w:r>
      <w:r>
        <w:t>yet</w:t>
      </w:r>
      <w:r>
        <w:rPr>
          <w:spacing w:val="-4"/>
        </w:rPr>
        <w:t xml:space="preserve"> </w:t>
      </w:r>
      <w:r>
        <w:t>I</w:t>
      </w:r>
      <w:r>
        <w:rPr>
          <w:spacing w:val="-4"/>
        </w:rPr>
        <w:t xml:space="preserve"> </w:t>
      </w:r>
      <w:r>
        <w:t>had no</w:t>
      </w:r>
      <w:r>
        <w:rPr>
          <w:spacing w:val="-1"/>
        </w:rPr>
        <w:t xml:space="preserve"> </w:t>
      </w:r>
      <w:r>
        <w:t>expectation</w:t>
      </w:r>
      <w:r>
        <w:rPr>
          <w:spacing w:val="-1"/>
        </w:rPr>
        <w:t xml:space="preserve"> </w:t>
      </w:r>
      <w:r>
        <w:t>of</w:t>
      </w:r>
      <w:r>
        <w:rPr>
          <w:spacing w:val="-1"/>
        </w:rPr>
        <w:t xml:space="preserve"> </w:t>
      </w:r>
      <w:r>
        <w:t>meeting</w:t>
      </w:r>
      <w:r>
        <w:rPr>
          <w:spacing w:val="-1"/>
        </w:rPr>
        <w:t xml:space="preserve"> </w:t>
      </w:r>
      <w:r>
        <w:t>an</w:t>
      </w:r>
      <w:r>
        <w:rPr>
          <w:spacing w:val="-1"/>
        </w:rPr>
        <w:t xml:space="preserve"> </w:t>
      </w:r>
      <w:r>
        <w:t>adventure,</w:t>
      </w:r>
      <w:r>
        <w:rPr>
          <w:spacing w:val="-1"/>
        </w:rPr>
        <w:t xml:space="preserve"> </w:t>
      </w:r>
      <w:r>
        <w:t>and</w:t>
      </w:r>
      <w:r>
        <w:rPr>
          <w:spacing w:val="-1"/>
        </w:rPr>
        <w:t xml:space="preserve"> </w:t>
      </w:r>
      <w:r>
        <w:t>felt</w:t>
      </w:r>
      <w:r>
        <w:rPr>
          <w:spacing w:val="-1"/>
        </w:rPr>
        <w:t xml:space="preserve"> </w:t>
      </w:r>
      <w:r>
        <w:t>as</w:t>
      </w:r>
      <w:r>
        <w:rPr>
          <w:spacing w:val="-1"/>
        </w:rPr>
        <w:t xml:space="preserve"> </w:t>
      </w:r>
      <w:r>
        <w:t>free</w:t>
      </w:r>
      <w:r>
        <w:rPr>
          <w:spacing w:val="-1"/>
        </w:rPr>
        <w:t xml:space="preserve"> </w:t>
      </w:r>
      <w:r>
        <w:t>from</w:t>
      </w:r>
      <w:r>
        <w:rPr>
          <w:spacing w:val="-1"/>
        </w:rPr>
        <w:t xml:space="preserve"> </w:t>
      </w:r>
      <w:r>
        <w:t>apprehension</w:t>
      </w:r>
      <w:r>
        <w:rPr>
          <w:spacing w:val="-1"/>
        </w:rPr>
        <w:t xml:space="preserve"> </w:t>
      </w:r>
      <w:r>
        <w:t>as I</w:t>
      </w:r>
      <w:r>
        <w:rPr>
          <w:spacing w:val="-2"/>
        </w:rPr>
        <w:t xml:space="preserve"> </w:t>
      </w:r>
      <w:r>
        <w:t>feel</w:t>
      </w:r>
      <w:r>
        <w:rPr>
          <w:spacing w:val="-1"/>
        </w:rPr>
        <w:t xml:space="preserve"> </w:t>
      </w:r>
      <w:r>
        <w:t>now</w:t>
      </w:r>
      <w:r>
        <w:rPr>
          <w:spacing w:val="-2"/>
        </w:rPr>
        <w:t xml:space="preserve"> </w:t>
      </w:r>
      <w:r>
        <w:t>while</w:t>
      </w:r>
      <w:r>
        <w:rPr>
          <w:spacing w:val="-1"/>
        </w:rPr>
        <w:t xml:space="preserve"> </w:t>
      </w:r>
      <w:r>
        <w:t>sitting</w:t>
      </w:r>
      <w:r>
        <w:rPr>
          <w:spacing w:val="-2"/>
        </w:rPr>
        <w:t xml:space="preserve"> </w:t>
      </w:r>
      <w:r>
        <w:t>in</w:t>
      </w:r>
      <w:r>
        <w:rPr>
          <w:spacing w:val="-1"/>
        </w:rPr>
        <w:t xml:space="preserve"> </w:t>
      </w:r>
      <w:r>
        <w:t>a</w:t>
      </w:r>
      <w:r>
        <w:rPr>
          <w:spacing w:val="-2"/>
        </w:rPr>
        <w:t xml:space="preserve"> </w:t>
      </w:r>
      <w:r>
        <w:t>room</w:t>
      </w:r>
      <w:r>
        <w:rPr>
          <w:spacing w:val="-1"/>
        </w:rPr>
        <w:t xml:space="preserve"> </w:t>
      </w:r>
      <w:r>
        <w:t>in</w:t>
      </w:r>
      <w:r>
        <w:rPr>
          <w:spacing w:val="-1"/>
        </w:rPr>
        <w:t xml:space="preserve"> </w:t>
      </w:r>
      <w:r>
        <w:t>London.</w:t>
      </w:r>
      <w:r>
        <w:rPr>
          <w:spacing w:val="-2"/>
        </w:rPr>
        <w:t xml:space="preserve"> </w:t>
      </w:r>
      <w:r>
        <w:t>The</w:t>
      </w:r>
      <w:r>
        <w:rPr>
          <w:spacing w:val="-1"/>
        </w:rPr>
        <w:t xml:space="preserve"> </w:t>
      </w:r>
      <w:r>
        <w:t>state</w:t>
      </w:r>
      <w:r>
        <w:rPr>
          <w:spacing w:val="-2"/>
        </w:rPr>
        <w:t xml:space="preserve"> </w:t>
      </w:r>
      <w:r>
        <w:t>seemed</w:t>
      </w:r>
      <w:r>
        <w:rPr>
          <w:spacing w:val="-1"/>
        </w:rPr>
        <w:t xml:space="preserve"> </w:t>
      </w:r>
      <w:r>
        <w:t>familiar</w:t>
      </w:r>
      <w:r>
        <w:rPr>
          <w:spacing w:val="-1"/>
        </w:rPr>
        <w:t xml:space="preserve"> </w:t>
      </w:r>
      <w:r>
        <w:t>rather than strange, and accompanied by a strong feeling of elation; and I did not know that something had come between me and my intellect until I returned to my former self,—to thinking, and the old insipid existence [again].</w:t>
      </w:r>
    </w:p>
    <w:p w14:paraId="326F2E38" w14:textId="77777777" w:rsidR="00075191" w:rsidRDefault="00000000">
      <w:pPr>
        <w:pStyle w:val="BodyText"/>
        <w:spacing w:line="244" w:lineRule="auto"/>
      </w:pPr>
      <w:r>
        <w:t xml:space="preserve">"I had undoubtedly </w:t>
      </w:r>
      <w:r>
        <w:rPr>
          <w:i/>
        </w:rPr>
        <w:t>gone back</w:t>
      </w:r>
      <w:r>
        <w:t>; and that state of intense watchfulness or alertness, rather, with suspension of the higher intellectual faculties, represented the mental state of the pure savage. He thinks little, reasons little, having a surer guide in his [mere sensory perceptions]. He is in perfect harmony with nature, and is nearly on a level, mentally, with the wild</w:t>
      </w:r>
      <w:r>
        <w:rPr>
          <w:spacing w:val="40"/>
        </w:rPr>
        <w:t xml:space="preserve"> </w:t>
      </w:r>
      <w:r>
        <w:t>animals he preys on, and which in their turn sometimes prey on him."</w:t>
      </w:r>
      <w:hyperlink r:id="rId89" w:anchor="Footnote_A_15">
        <w:r>
          <w:rPr>
            <w:color w:val="0000FF"/>
            <w:u w:val="single" w:color="0000FF"/>
            <w:vertAlign w:val="superscript"/>
          </w:rPr>
          <w:t>[A]</w:t>
        </w:r>
      </w:hyperlink>
    </w:p>
    <w:p w14:paraId="326F2E39" w14:textId="77777777" w:rsidR="00075191" w:rsidRDefault="00000000">
      <w:pPr>
        <w:pStyle w:val="ListParagraph"/>
        <w:numPr>
          <w:ilvl w:val="0"/>
          <w:numId w:val="47"/>
        </w:numPr>
        <w:tabs>
          <w:tab w:val="left" w:pos="1298"/>
        </w:tabs>
        <w:spacing w:line="334" w:lineRule="exact"/>
        <w:ind w:left="1298" w:hanging="488"/>
        <w:jc w:val="both"/>
        <w:rPr>
          <w:sz w:val="30"/>
        </w:rPr>
      </w:pPr>
      <w:r>
        <w:rPr>
          <w:i/>
          <w:sz w:val="30"/>
        </w:rPr>
        <w:t>Op.</w:t>
      </w:r>
      <w:r>
        <w:rPr>
          <w:i/>
          <w:spacing w:val="-2"/>
          <w:sz w:val="30"/>
        </w:rPr>
        <w:t xml:space="preserve"> </w:t>
      </w:r>
      <w:r>
        <w:rPr>
          <w:i/>
          <w:sz w:val="30"/>
        </w:rPr>
        <w:t>cit.</w:t>
      </w:r>
      <w:r>
        <w:rPr>
          <w:sz w:val="30"/>
        </w:rPr>
        <w:t>,</w:t>
      </w:r>
      <w:r>
        <w:rPr>
          <w:spacing w:val="-1"/>
          <w:sz w:val="30"/>
        </w:rPr>
        <w:t xml:space="preserve"> </w:t>
      </w:r>
      <w:r>
        <w:rPr>
          <w:sz w:val="30"/>
        </w:rPr>
        <w:t>pp.</w:t>
      </w:r>
      <w:r>
        <w:rPr>
          <w:spacing w:val="-1"/>
          <w:sz w:val="30"/>
        </w:rPr>
        <w:t xml:space="preserve"> </w:t>
      </w:r>
      <w:r>
        <w:rPr>
          <w:sz w:val="30"/>
        </w:rPr>
        <w:t>210-222</w:t>
      </w:r>
      <w:r>
        <w:rPr>
          <w:spacing w:val="-1"/>
          <w:sz w:val="30"/>
        </w:rPr>
        <w:t xml:space="preserve"> </w:t>
      </w:r>
      <w:r>
        <w:rPr>
          <w:spacing w:val="-2"/>
          <w:sz w:val="30"/>
        </w:rPr>
        <w:t>(abridged).</w:t>
      </w:r>
    </w:p>
    <w:p w14:paraId="326F2E3A" w14:textId="77777777" w:rsidR="00075191" w:rsidRDefault="00000000">
      <w:pPr>
        <w:pStyle w:val="BodyText"/>
      </w:pPr>
      <w:r>
        <w:t>For the spectator, such hours as Mr. Hudson writes of form a mere tale of emptiness, in which nothing happens, nothing is gained, and there is nothing to</w:t>
      </w:r>
      <w:r>
        <w:rPr>
          <w:spacing w:val="-3"/>
        </w:rPr>
        <w:t xml:space="preserve"> </w:t>
      </w:r>
      <w:r>
        <w:t>describe.</w:t>
      </w:r>
      <w:r>
        <w:rPr>
          <w:spacing w:val="-3"/>
        </w:rPr>
        <w:t xml:space="preserve"> </w:t>
      </w:r>
      <w:r>
        <w:t>They</w:t>
      </w:r>
      <w:r>
        <w:rPr>
          <w:spacing w:val="-3"/>
        </w:rPr>
        <w:t xml:space="preserve"> </w:t>
      </w:r>
      <w:r>
        <w:t>are</w:t>
      </w:r>
      <w:r>
        <w:rPr>
          <w:spacing w:val="-4"/>
        </w:rPr>
        <w:t xml:space="preserve"> </w:t>
      </w:r>
      <w:r>
        <w:t>meaningless</w:t>
      </w:r>
      <w:r>
        <w:rPr>
          <w:spacing w:val="-4"/>
        </w:rPr>
        <w:t xml:space="preserve"> </w:t>
      </w:r>
      <w:r>
        <w:t>and</w:t>
      </w:r>
      <w:r>
        <w:rPr>
          <w:spacing w:val="-3"/>
        </w:rPr>
        <w:t xml:space="preserve"> </w:t>
      </w:r>
      <w:r>
        <w:t>vacant</w:t>
      </w:r>
      <w:r>
        <w:rPr>
          <w:spacing w:val="-4"/>
        </w:rPr>
        <w:t xml:space="preserve"> </w:t>
      </w:r>
      <w:r>
        <w:t>tracts</w:t>
      </w:r>
      <w:r>
        <w:rPr>
          <w:spacing w:val="-4"/>
        </w:rPr>
        <w:t xml:space="preserve"> </w:t>
      </w:r>
      <w:r>
        <w:t>of</w:t>
      </w:r>
      <w:r>
        <w:rPr>
          <w:spacing w:val="-4"/>
        </w:rPr>
        <w:t xml:space="preserve"> </w:t>
      </w:r>
      <w:r>
        <w:t>time.</w:t>
      </w:r>
      <w:r>
        <w:rPr>
          <w:spacing w:val="-3"/>
        </w:rPr>
        <w:t xml:space="preserve"> </w:t>
      </w:r>
      <w:r>
        <w:t>To</w:t>
      </w:r>
      <w:r>
        <w:rPr>
          <w:spacing w:val="-3"/>
        </w:rPr>
        <w:t xml:space="preserve"> </w:t>
      </w:r>
      <w:r>
        <w:t>him</w:t>
      </w:r>
      <w:r>
        <w:rPr>
          <w:spacing w:val="-4"/>
        </w:rPr>
        <w:t xml:space="preserve"> </w:t>
      </w:r>
      <w:r>
        <w:t>who</w:t>
      </w:r>
      <w:r>
        <w:rPr>
          <w:spacing w:val="-3"/>
        </w:rPr>
        <w:t xml:space="preserve"> </w:t>
      </w:r>
      <w:r>
        <w:t>feels their inner secret, they tingle with an importance that unutterably vouches for itself. I am sorry for the boy or girl, or man or woman, who has never been touched by the spell of this mysterious sensorial life, with its irrationality, if so</w:t>
      </w:r>
      <w:r>
        <w:rPr>
          <w:spacing w:val="-2"/>
        </w:rPr>
        <w:t xml:space="preserve"> </w:t>
      </w:r>
      <w:r>
        <w:t>you</w:t>
      </w:r>
      <w:r>
        <w:rPr>
          <w:spacing w:val="-2"/>
        </w:rPr>
        <w:t xml:space="preserve"> </w:t>
      </w:r>
      <w:r>
        <w:t>like</w:t>
      </w:r>
      <w:r>
        <w:rPr>
          <w:spacing w:val="-3"/>
        </w:rPr>
        <w:t xml:space="preserve"> </w:t>
      </w:r>
      <w:r>
        <w:t>to</w:t>
      </w:r>
      <w:r>
        <w:rPr>
          <w:spacing w:val="-2"/>
        </w:rPr>
        <w:t xml:space="preserve"> </w:t>
      </w:r>
      <w:r>
        <w:t>call</w:t>
      </w:r>
      <w:r>
        <w:rPr>
          <w:spacing w:val="-3"/>
        </w:rPr>
        <w:t xml:space="preserve"> </w:t>
      </w:r>
      <w:r>
        <w:t>it,</w:t>
      </w:r>
      <w:r>
        <w:rPr>
          <w:spacing w:val="-2"/>
        </w:rPr>
        <w:t xml:space="preserve"> </w:t>
      </w:r>
      <w:r>
        <w:t>but</w:t>
      </w:r>
      <w:r>
        <w:rPr>
          <w:spacing w:val="-3"/>
        </w:rPr>
        <w:t xml:space="preserve"> </w:t>
      </w:r>
      <w:r>
        <w:t>its</w:t>
      </w:r>
      <w:r>
        <w:rPr>
          <w:spacing w:val="-3"/>
        </w:rPr>
        <w:t xml:space="preserve"> </w:t>
      </w:r>
      <w:r>
        <w:t>vigilance</w:t>
      </w:r>
      <w:r>
        <w:rPr>
          <w:spacing w:val="-3"/>
        </w:rPr>
        <w:t xml:space="preserve"> </w:t>
      </w:r>
      <w:r>
        <w:t>and</w:t>
      </w:r>
      <w:r>
        <w:rPr>
          <w:spacing w:val="-2"/>
        </w:rPr>
        <w:t xml:space="preserve"> </w:t>
      </w:r>
      <w:r>
        <w:t>its</w:t>
      </w:r>
      <w:r>
        <w:rPr>
          <w:spacing w:val="-3"/>
        </w:rPr>
        <w:t xml:space="preserve"> </w:t>
      </w:r>
      <w:r>
        <w:t>supreme</w:t>
      </w:r>
      <w:r>
        <w:rPr>
          <w:spacing w:val="-3"/>
        </w:rPr>
        <w:t xml:space="preserve"> </w:t>
      </w:r>
      <w:r>
        <w:t>felicity.</w:t>
      </w:r>
      <w:r>
        <w:rPr>
          <w:spacing w:val="-2"/>
        </w:rPr>
        <w:t xml:space="preserve"> </w:t>
      </w:r>
      <w:r>
        <w:t>The</w:t>
      </w:r>
      <w:r>
        <w:rPr>
          <w:spacing w:val="-3"/>
        </w:rPr>
        <w:t xml:space="preserve"> </w:t>
      </w:r>
      <w:r>
        <w:t>holidays</w:t>
      </w:r>
      <w:r>
        <w:rPr>
          <w:spacing w:val="-3"/>
        </w:rPr>
        <w:t xml:space="preserve"> </w:t>
      </w:r>
      <w:r>
        <w:t>of life are its most vitally significant portions, because they are, or at least should be, covered with just this kind of magically irresponsible spell.</w:t>
      </w:r>
    </w:p>
    <w:p w14:paraId="326F2E3B" w14:textId="77777777" w:rsidR="00075191" w:rsidRDefault="00075191">
      <w:pPr>
        <w:pStyle w:val="BodyText"/>
        <w:ind w:left="0" w:right="0" w:firstLine="0"/>
        <w:jc w:val="left"/>
      </w:pPr>
    </w:p>
    <w:p w14:paraId="326F2E3C" w14:textId="77777777" w:rsidR="00075191" w:rsidRDefault="00000000">
      <w:pPr>
        <w:pStyle w:val="BodyText"/>
        <w:ind w:right="357"/>
      </w:pPr>
      <w:r>
        <w:t>And now what is the result of all these considerations and quotations? It</w:t>
      </w:r>
      <w:r>
        <w:rPr>
          <w:spacing w:val="40"/>
        </w:rPr>
        <w:t xml:space="preserve"> </w:t>
      </w:r>
      <w:r>
        <w:t>is negative in one sense, but positive in another. It absolutely forbids us to be forward in pronouncing on the meaninglessness of forms of existence other than our own; and it commands us to tolerate, respect, and indulge those whom we see harmlessly interested and happy in their own ways, however unintelligible</w:t>
      </w:r>
      <w:r>
        <w:rPr>
          <w:spacing w:val="-3"/>
        </w:rPr>
        <w:t xml:space="preserve"> </w:t>
      </w:r>
      <w:r>
        <w:t>these</w:t>
      </w:r>
      <w:r>
        <w:rPr>
          <w:spacing w:val="-3"/>
        </w:rPr>
        <w:t xml:space="preserve"> </w:t>
      </w:r>
      <w:r>
        <w:t>may</w:t>
      </w:r>
      <w:r>
        <w:rPr>
          <w:spacing w:val="-2"/>
        </w:rPr>
        <w:t xml:space="preserve"> </w:t>
      </w:r>
      <w:r>
        <w:t>be</w:t>
      </w:r>
      <w:r>
        <w:rPr>
          <w:spacing w:val="-3"/>
        </w:rPr>
        <w:t xml:space="preserve"> </w:t>
      </w:r>
      <w:r>
        <w:t>to</w:t>
      </w:r>
      <w:r>
        <w:rPr>
          <w:spacing w:val="-2"/>
        </w:rPr>
        <w:t xml:space="preserve"> </w:t>
      </w:r>
      <w:r>
        <w:t>us.</w:t>
      </w:r>
      <w:r>
        <w:rPr>
          <w:spacing w:val="-2"/>
        </w:rPr>
        <w:t xml:space="preserve"> </w:t>
      </w:r>
      <w:r>
        <w:t>Hands</w:t>
      </w:r>
      <w:r>
        <w:rPr>
          <w:spacing w:val="-3"/>
        </w:rPr>
        <w:t xml:space="preserve"> </w:t>
      </w:r>
      <w:r>
        <w:t>off:</w:t>
      </w:r>
      <w:r>
        <w:rPr>
          <w:spacing w:val="-3"/>
        </w:rPr>
        <w:t xml:space="preserve"> </w:t>
      </w:r>
      <w:r>
        <w:t>neither</w:t>
      </w:r>
      <w:r>
        <w:rPr>
          <w:spacing w:val="-3"/>
        </w:rPr>
        <w:t xml:space="preserve"> </w:t>
      </w:r>
      <w:r>
        <w:t>the</w:t>
      </w:r>
      <w:r>
        <w:rPr>
          <w:spacing w:val="-3"/>
        </w:rPr>
        <w:t xml:space="preserve"> </w:t>
      </w:r>
      <w:r>
        <w:t>whole</w:t>
      </w:r>
      <w:r>
        <w:rPr>
          <w:spacing w:val="-3"/>
        </w:rPr>
        <w:t xml:space="preserve"> </w:t>
      </w:r>
      <w:r>
        <w:t>of</w:t>
      </w:r>
      <w:r>
        <w:rPr>
          <w:spacing w:val="-3"/>
        </w:rPr>
        <w:t xml:space="preserve"> </w:t>
      </w:r>
      <w:r>
        <w:t>truth</w:t>
      </w:r>
      <w:r>
        <w:rPr>
          <w:spacing w:val="-2"/>
        </w:rPr>
        <w:t xml:space="preserve"> </w:t>
      </w:r>
      <w:r>
        <w:t>nor</w:t>
      </w:r>
      <w:r>
        <w:rPr>
          <w:spacing w:val="-3"/>
        </w:rPr>
        <w:t xml:space="preserve"> </w:t>
      </w:r>
      <w:r>
        <w:t>the whole of good is revealed to any single observer, although each observer gains a partial superiority of insight from the peculiar position in which he stands.</w:t>
      </w:r>
      <w:r>
        <w:rPr>
          <w:spacing w:val="77"/>
        </w:rPr>
        <w:t xml:space="preserve"> </w:t>
      </w:r>
      <w:r>
        <w:t>Even</w:t>
      </w:r>
      <w:r>
        <w:rPr>
          <w:spacing w:val="77"/>
        </w:rPr>
        <w:t xml:space="preserve"> </w:t>
      </w:r>
      <w:r>
        <w:t>prisons</w:t>
      </w:r>
      <w:r>
        <w:rPr>
          <w:spacing w:val="77"/>
        </w:rPr>
        <w:t xml:space="preserve"> </w:t>
      </w:r>
      <w:r>
        <w:t>and</w:t>
      </w:r>
      <w:r>
        <w:rPr>
          <w:spacing w:val="77"/>
        </w:rPr>
        <w:t xml:space="preserve"> </w:t>
      </w:r>
      <w:r>
        <w:t>sick-rooms</w:t>
      </w:r>
      <w:r>
        <w:rPr>
          <w:spacing w:val="77"/>
        </w:rPr>
        <w:t xml:space="preserve"> </w:t>
      </w:r>
      <w:r>
        <w:t>have</w:t>
      </w:r>
      <w:r>
        <w:rPr>
          <w:spacing w:val="77"/>
        </w:rPr>
        <w:t xml:space="preserve"> </w:t>
      </w:r>
      <w:r>
        <w:t>their</w:t>
      </w:r>
      <w:r>
        <w:rPr>
          <w:spacing w:val="77"/>
        </w:rPr>
        <w:t xml:space="preserve"> </w:t>
      </w:r>
      <w:r>
        <w:t>special</w:t>
      </w:r>
      <w:r>
        <w:rPr>
          <w:spacing w:val="77"/>
        </w:rPr>
        <w:t xml:space="preserve"> </w:t>
      </w:r>
      <w:r>
        <w:t>revelations.</w:t>
      </w:r>
      <w:r>
        <w:rPr>
          <w:spacing w:val="77"/>
        </w:rPr>
        <w:t xml:space="preserve"> </w:t>
      </w:r>
      <w:r>
        <w:t>It</w:t>
      </w:r>
      <w:r>
        <w:rPr>
          <w:spacing w:val="77"/>
        </w:rPr>
        <w:t xml:space="preserve"> </w:t>
      </w:r>
      <w:r>
        <w:t>is</w:t>
      </w:r>
    </w:p>
    <w:p w14:paraId="326F2E3D" w14:textId="77777777" w:rsidR="00075191" w:rsidRDefault="00075191">
      <w:pPr>
        <w:pStyle w:val="BodyText"/>
        <w:sectPr w:rsidR="00075191">
          <w:pgSz w:w="12240" w:h="15840"/>
          <w:pgMar w:top="1360" w:right="1080" w:bottom="280" w:left="1080" w:header="720" w:footer="720" w:gutter="0"/>
          <w:cols w:space="720"/>
        </w:sectPr>
      </w:pPr>
    </w:p>
    <w:p w14:paraId="326F2E3E" w14:textId="77777777" w:rsidR="00075191" w:rsidRDefault="00000000">
      <w:pPr>
        <w:pStyle w:val="BodyText"/>
        <w:spacing w:before="70"/>
        <w:ind w:right="365" w:firstLine="0"/>
      </w:pPr>
      <w:r>
        <w:t>enough</w:t>
      </w:r>
      <w:r>
        <w:rPr>
          <w:spacing w:val="-2"/>
        </w:rPr>
        <w:t xml:space="preserve"> </w:t>
      </w:r>
      <w:r>
        <w:t>to</w:t>
      </w:r>
      <w:r>
        <w:rPr>
          <w:spacing w:val="-2"/>
        </w:rPr>
        <w:t xml:space="preserve"> </w:t>
      </w:r>
      <w:r>
        <w:t>ask</w:t>
      </w:r>
      <w:r>
        <w:rPr>
          <w:spacing w:val="-2"/>
        </w:rPr>
        <w:t xml:space="preserve"> </w:t>
      </w:r>
      <w:r>
        <w:t>of</w:t>
      </w:r>
      <w:r>
        <w:rPr>
          <w:spacing w:val="-1"/>
        </w:rPr>
        <w:t xml:space="preserve"> </w:t>
      </w:r>
      <w:r>
        <w:t>each</w:t>
      </w:r>
      <w:r>
        <w:rPr>
          <w:spacing w:val="-2"/>
        </w:rPr>
        <w:t xml:space="preserve"> </w:t>
      </w:r>
      <w:r>
        <w:t>of</w:t>
      </w:r>
      <w:r>
        <w:rPr>
          <w:spacing w:val="-2"/>
        </w:rPr>
        <w:t xml:space="preserve"> </w:t>
      </w:r>
      <w:r>
        <w:t>us</w:t>
      </w:r>
      <w:r>
        <w:rPr>
          <w:spacing w:val="-2"/>
        </w:rPr>
        <w:t xml:space="preserve"> </w:t>
      </w:r>
      <w:r>
        <w:t>that</w:t>
      </w:r>
      <w:r>
        <w:rPr>
          <w:spacing w:val="-1"/>
        </w:rPr>
        <w:t xml:space="preserve"> </w:t>
      </w:r>
      <w:r>
        <w:t>he</w:t>
      </w:r>
      <w:r>
        <w:rPr>
          <w:spacing w:val="-2"/>
        </w:rPr>
        <w:t xml:space="preserve"> </w:t>
      </w:r>
      <w:r>
        <w:t>should</w:t>
      </w:r>
      <w:r>
        <w:rPr>
          <w:spacing w:val="-2"/>
        </w:rPr>
        <w:t xml:space="preserve"> </w:t>
      </w:r>
      <w:r>
        <w:t>be</w:t>
      </w:r>
      <w:r>
        <w:rPr>
          <w:spacing w:val="-2"/>
        </w:rPr>
        <w:t xml:space="preserve"> </w:t>
      </w:r>
      <w:r>
        <w:t>faithful</w:t>
      </w:r>
      <w:r>
        <w:rPr>
          <w:spacing w:val="-1"/>
        </w:rPr>
        <w:t xml:space="preserve"> </w:t>
      </w:r>
      <w:r>
        <w:t>to</w:t>
      </w:r>
      <w:r>
        <w:rPr>
          <w:spacing w:val="-2"/>
        </w:rPr>
        <w:t xml:space="preserve"> </w:t>
      </w:r>
      <w:r>
        <w:t>his</w:t>
      </w:r>
      <w:r>
        <w:rPr>
          <w:spacing w:val="-2"/>
        </w:rPr>
        <w:t xml:space="preserve"> </w:t>
      </w:r>
      <w:r>
        <w:t>own</w:t>
      </w:r>
      <w:r>
        <w:rPr>
          <w:spacing w:val="-1"/>
        </w:rPr>
        <w:t xml:space="preserve"> </w:t>
      </w:r>
      <w:r>
        <w:t>opportunities and make the most of his own blessings, without presuming to regulate the rest of the vast field.</w:t>
      </w:r>
    </w:p>
    <w:p w14:paraId="326F2E3F" w14:textId="77777777" w:rsidR="00075191" w:rsidRDefault="00075191">
      <w:pPr>
        <w:pStyle w:val="BodyText"/>
        <w:sectPr w:rsidR="00075191">
          <w:pgSz w:w="12240" w:h="15840"/>
          <w:pgMar w:top="1360" w:right="1080" w:bottom="280" w:left="1080" w:header="720" w:footer="720" w:gutter="0"/>
          <w:cols w:space="720"/>
        </w:sectPr>
      </w:pPr>
    </w:p>
    <w:p w14:paraId="326F2E40" w14:textId="77777777" w:rsidR="00075191" w:rsidRDefault="00000000">
      <w:pPr>
        <w:pStyle w:val="Heading5"/>
        <w:numPr>
          <w:ilvl w:val="0"/>
          <w:numId w:val="58"/>
        </w:numPr>
        <w:tabs>
          <w:tab w:val="left" w:pos="932"/>
        </w:tabs>
        <w:ind w:left="932" w:hanging="572"/>
      </w:pPr>
      <w:bookmarkStart w:id="34" w:name="_bookmark32"/>
      <w:bookmarkEnd w:id="34"/>
      <w:r>
        <w:t>WHAT</w:t>
      </w:r>
      <w:r>
        <w:rPr>
          <w:spacing w:val="7"/>
        </w:rPr>
        <w:t xml:space="preserve"> </w:t>
      </w:r>
      <w:r>
        <w:t>MAKES</w:t>
      </w:r>
      <w:r>
        <w:rPr>
          <w:spacing w:val="8"/>
        </w:rPr>
        <w:t xml:space="preserve"> </w:t>
      </w:r>
      <w:r>
        <w:t>A</w:t>
      </w:r>
      <w:r>
        <w:rPr>
          <w:spacing w:val="7"/>
        </w:rPr>
        <w:t xml:space="preserve"> </w:t>
      </w:r>
      <w:r>
        <w:t>LIFE</w:t>
      </w:r>
      <w:r>
        <w:rPr>
          <w:spacing w:val="8"/>
        </w:rPr>
        <w:t xml:space="preserve"> </w:t>
      </w:r>
      <w:r>
        <w:rPr>
          <w:spacing w:val="-2"/>
        </w:rPr>
        <w:t>SIGNIFICANT</w:t>
      </w:r>
    </w:p>
    <w:p w14:paraId="326F2E41" w14:textId="77777777" w:rsidR="00075191" w:rsidRDefault="00000000">
      <w:pPr>
        <w:pStyle w:val="BodyText"/>
        <w:spacing w:before="337"/>
        <w:ind w:right="359"/>
      </w:pPr>
      <w:r>
        <w:t>In my previous talk, 'On a Certain Blindness,' I tried to make you feel</w:t>
      </w:r>
      <w:r>
        <w:rPr>
          <w:spacing w:val="40"/>
        </w:rPr>
        <w:t xml:space="preserve"> </w:t>
      </w:r>
      <w:r>
        <w:t>how soaked and shot-through life is with values and meanings which we fail to realize because of our external and insensible point of view. The meanings are there for the others, but they are not there for us. There lies more than a mere interest of curious speculation in understanding this. It has the most tremendous practical importance. I wish that I could convince you of it as I feel it myself. It is the basis of all our tolerance, social, religious, and political. The forgetting of it lies at the root of every stupid and sanguinary mistake that rulers over subject-peoples make. The first thing to learn in intercourse with others is non-interference with their own peculiar ways of being</w:t>
      </w:r>
      <w:r>
        <w:rPr>
          <w:spacing w:val="-3"/>
        </w:rPr>
        <w:t xml:space="preserve"> </w:t>
      </w:r>
      <w:r>
        <w:t>happy,</w:t>
      </w:r>
      <w:r>
        <w:rPr>
          <w:spacing w:val="-3"/>
        </w:rPr>
        <w:t xml:space="preserve"> </w:t>
      </w:r>
      <w:r>
        <w:t>provided</w:t>
      </w:r>
      <w:r>
        <w:rPr>
          <w:spacing w:val="-3"/>
        </w:rPr>
        <w:t xml:space="preserve"> </w:t>
      </w:r>
      <w:r>
        <w:t>those</w:t>
      </w:r>
      <w:r>
        <w:rPr>
          <w:spacing w:val="-4"/>
        </w:rPr>
        <w:t xml:space="preserve"> </w:t>
      </w:r>
      <w:r>
        <w:t>ways</w:t>
      </w:r>
      <w:r>
        <w:rPr>
          <w:spacing w:val="-4"/>
        </w:rPr>
        <w:t xml:space="preserve"> </w:t>
      </w:r>
      <w:r>
        <w:t>do</w:t>
      </w:r>
      <w:r>
        <w:rPr>
          <w:spacing w:val="-3"/>
        </w:rPr>
        <w:t xml:space="preserve"> </w:t>
      </w:r>
      <w:r>
        <w:t>not</w:t>
      </w:r>
      <w:r>
        <w:rPr>
          <w:spacing w:val="-4"/>
        </w:rPr>
        <w:t xml:space="preserve"> </w:t>
      </w:r>
      <w:r>
        <w:t>assume</w:t>
      </w:r>
      <w:r>
        <w:rPr>
          <w:spacing w:val="-4"/>
        </w:rPr>
        <w:t xml:space="preserve"> </w:t>
      </w:r>
      <w:r>
        <w:t>to</w:t>
      </w:r>
      <w:r>
        <w:rPr>
          <w:spacing w:val="-3"/>
        </w:rPr>
        <w:t xml:space="preserve"> </w:t>
      </w:r>
      <w:r>
        <w:t>interfere</w:t>
      </w:r>
      <w:r>
        <w:rPr>
          <w:spacing w:val="-4"/>
        </w:rPr>
        <w:t xml:space="preserve"> </w:t>
      </w:r>
      <w:r>
        <w:t>by</w:t>
      </w:r>
      <w:r>
        <w:rPr>
          <w:spacing w:val="-3"/>
        </w:rPr>
        <w:t xml:space="preserve"> </w:t>
      </w:r>
      <w:r>
        <w:t>violence</w:t>
      </w:r>
      <w:r>
        <w:rPr>
          <w:spacing w:val="-4"/>
        </w:rPr>
        <w:t xml:space="preserve"> </w:t>
      </w:r>
      <w:r>
        <w:t>with ours. No one has insight into all the ideals. No one should presume to judge them off-hand. The pretension to dogmatize about them in each other is the root of most human injustices and cruelties, and the trait in human character most likely to make the angels weep.</w:t>
      </w:r>
    </w:p>
    <w:p w14:paraId="326F2E42" w14:textId="77777777" w:rsidR="00075191" w:rsidRDefault="00000000">
      <w:pPr>
        <w:pStyle w:val="BodyText"/>
      </w:pPr>
      <w:r>
        <w:t>Every Jack sees in his own particular Jill charms and perfections to the enchantment of which we stolid onlookers are stone-cold. And which has the superior view of the absolute truth, he or we? Which has the more vital insight into the nature of Jill's existence, as a fact? Is he in excess, being in this matter a maniac? or are we in defect, being victims of a pathological anæsthesia as regards Jill's magical importance? Surely the latter; surely to Jack</w:t>
      </w:r>
      <w:r>
        <w:rPr>
          <w:spacing w:val="-3"/>
        </w:rPr>
        <w:t xml:space="preserve"> </w:t>
      </w:r>
      <w:r>
        <w:t>are</w:t>
      </w:r>
      <w:r>
        <w:rPr>
          <w:spacing w:val="-4"/>
        </w:rPr>
        <w:t xml:space="preserve"> </w:t>
      </w:r>
      <w:r>
        <w:t>the</w:t>
      </w:r>
      <w:r>
        <w:rPr>
          <w:spacing w:val="-4"/>
        </w:rPr>
        <w:t xml:space="preserve"> </w:t>
      </w:r>
      <w:r>
        <w:t>profounder</w:t>
      </w:r>
      <w:r>
        <w:rPr>
          <w:spacing w:val="-4"/>
        </w:rPr>
        <w:t xml:space="preserve"> </w:t>
      </w:r>
      <w:r>
        <w:t>truths</w:t>
      </w:r>
      <w:r>
        <w:rPr>
          <w:spacing w:val="-4"/>
        </w:rPr>
        <w:t xml:space="preserve"> </w:t>
      </w:r>
      <w:r>
        <w:t>revealed;</w:t>
      </w:r>
      <w:r>
        <w:rPr>
          <w:spacing w:val="-4"/>
        </w:rPr>
        <w:t xml:space="preserve"> </w:t>
      </w:r>
      <w:r>
        <w:t>surely</w:t>
      </w:r>
      <w:r>
        <w:rPr>
          <w:spacing w:val="-3"/>
        </w:rPr>
        <w:t xml:space="preserve"> </w:t>
      </w:r>
      <w:r>
        <w:t>poor</w:t>
      </w:r>
      <w:r>
        <w:rPr>
          <w:spacing w:val="-4"/>
        </w:rPr>
        <w:t xml:space="preserve"> </w:t>
      </w:r>
      <w:r>
        <w:t>Jill's</w:t>
      </w:r>
      <w:r>
        <w:rPr>
          <w:spacing w:val="-4"/>
        </w:rPr>
        <w:t xml:space="preserve"> </w:t>
      </w:r>
      <w:r>
        <w:t>palpitating</w:t>
      </w:r>
      <w:r>
        <w:rPr>
          <w:spacing w:val="-3"/>
        </w:rPr>
        <w:t xml:space="preserve"> </w:t>
      </w:r>
      <w:r>
        <w:t>little</w:t>
      </w:r>
      <w:r>
        <w:rPr>
          <w:spacing w:val="-4"/>
        </w:rPr>
        <w:t xml:space="preserve"> </w:t>
      </w:r>
      <w:r>
        <w:t xml:space="preserve">life-throbs </w:t>
      </w:r>
      <w:r>
        <w:rPr>
          <w:i/>
        </w:rPr>
        <w:t xml:space="preserve">are </w:t>
      </w:r>
      <w:r>
        <w:t xml:space="preserve">among the wonders of creation, </w:t>
      </w:r>
      <w:r>
        <w:rPr>
          <w:i/>
        </w:rPr>
        <w:t xml:space="preserve">are </w:t>
      </w:r>
      <w:r>
        <w:t>worthy of this sympathetic interest; and it is to our shame that the rest of us cannot feel like Jack. For Jack realizes Jill concretely, and we do not. He struggles toward a union with her inner life, divining her feelings, anticipating her desires, understanding her limits as manfully as he can, and yet inadequately, too; for he is also afflicted with some blindness, even here. Whilst we, dead clods that we are, do not even seek after these things, but are contented that that portion of eternal fact named Jill should be for us as if it were not. Jill, who knows her inner</w:t>
      </w:r>
      <w:r>
        <w:rPr>
          <w:spacing w:val="-1"/>
        </w:rPr>
        <w:t xml:space="preserve"> </w:t>
      </w:r>
      <w:r>
        <w:t>life,</w:t>
      </w:r>
      <w:r>
        <w:rPr>
          <w:spacing w:val="-1"/>
        </w:rPr>
        <w:t xml:space="preserve"> </w:t>
      </w:r>
      <w:r>
        <w:t>knows</w:t>
      </w:r>
      <w:r>
        <w:rPr>
          <w:spacing w:val="-1"/>
        </w:rPr>
        <w:t xml:space="preserve"> </w:t>
      </w:r>
      <w:r>
        <w:t>that</w:t>
      </w:r>
      <w:r>
        <w:rPr>
          <w:spacing w:val="-1"/>
        </w:rPr>
        <w:t xml:space="preserve"> </w:t>
      </w:r>
      <w:r>
        <w:t>Jack's</w:t>
      </w:r>
      <w:r>
        <w:rPr>
          <w:spacing w:val="-1"/>
        </w:rPr>
        <w:t xml:space="preserve"> </w:t>
      </w:r>
      <w:r>
        <w:t>way</w:t>
      </w:r>
      <w:r>
        <w:rPr>
          <w:spacing w:val="-1"/>
        </w:rPr>
        <w:t xml:space="preserve"> </w:t>
      </w:r>
      <w:r>
        <w:t>of</w:t>
      </w:r>
      <w:r>
        <w:rPr>
          <w:spacing w:val="-1"/>
        </w:rPr>
        <w:t xml:space="preserve"> </w:t>
      </w:r>
      <w:r>
        <w:t>taking</w:t>
      </w:r>
      <w:r>
        <w:rPr>
          <w:spacing w:val="-1"/>
        </w:rPr>
        <w:t xml:space="preserve"> </w:t>
      </w:r>
      <w:r>
        <w:t>it—so</w:t>
      </w:r>
      <w:r>
        <w:rPr>
          <w:spacing w:val="-1"/>
        </w:rPr>
        <w:t xml:space="preserve"> </w:t>
      </w:r>
      <w:r>
        <w:t>importantly—is</w:t>
      </w:r>
      <w:r>
        <w:rPr>
          <w:spacing w:val="-1"/>
        </w:rPr>
        <w:t xml:space="preserve"> </w:t>
      </w:r>
      <w:r>
        <w:t>the</w:t>
      </w:r>
      <w:r>
        <w:rPr>
          <w:spacing w:val="-1"/>
        </w:rPr>
        <w:t xml:space="preserve"> </w:t>
      </w:r>
      <w:r>
        <w:t>true</w:t>
      </w:r>
      <w:r>
        <w:rPr>
          <w:spacing w:val="-1"/>
        </w:rPr>
        <w:t xml:space="preserve"> </w:t>
      </w:r>
      <w:r>
        <w:t>and serious way; and she responds to the truth in him by taking him truly and seriously,</w:t>
      </w:r>
      <w:r>
        <w:rPr>
          <w:spacing w:val="25"/>
        </w:rPr>
        <w:t xml:space="preserve"> </w:t>
      </w:r>
      <w:r>
        <w:t>too.</w:t>
      </w:r>
      <w:r>
        <w:rPr>
          <w:spacing w:val="25"/>
        </w:rPr>
        <w:t xml:space="preserve"> </w:t>
      </w:r>
      <w:r>
        <w:t>May</w:t>
      </w:r>
      <w:r>
        <w:rPr>
          <w:spacing w:val="25"/>
        </w:rPr>
        <w:t xml:space="preserve"> </w:t>
      </w:r>
      <w:r>
        <w:t>the</w:t>
      </w:r>
      <w:r>
        <w:rPr>
          <w:spacing w:val="25"/>
        </w:rPr>
        <w:t xml:space="preserve"> </w:t>
      </w:r>
      <w:r>
        <w:t>ancient</w:t>
      </w:r>
      <w:r>
        <w:rPr>
          <w:spacing w:val="25"/>
        </w:rPr>
        <w:t xml:space="preserve"> </w:t>
      </w:r>
      <w:r>
        <w:t>blindness</w:t>
      </w:r>
      <w:r>
        <w:rPr>
          <w:spacing w:val="25"/>
        </w:rPr>
        <w:t xml:space="preserve"> </w:t>
      </w:r>
      <w:r>
        <w:t>never</w:t>
      </w:r>
      <w:r>
        <w:rPr>
          <w:spacing w:val="25"/>
        </w:rPr>
        <w:t xml:space="preserve"> </w:t>
      </w:r>
      <w:r>
        <w:t>wrap</w:t>
      </w:r>
      <w:r>
        <w:rPr>
          <w:spacing w:val="25"/>
        </w:rPr>
        <w:t xml:space="preserve"> </w:t>
      </w:r>
      <w:r>
        <w:t>its</w:t>
      </w:r>
      <w:r>
        <w:rPr>
          <w:spacing w:val="25"/>
        </w:rPr>
        <w:t xml:space="preserve"> </w:t>
      </w:r>
      <w:r>
        <w:t>clouds</w:t>
      </w:r>
      <w:r>
        <w:rPr>
          <w:spacing w:val="25"/>
        </w:rPr>
        <w:t xml:space="preserve"> </w:t>
      </w:r>
      <w:r>
        <w:t>about</w:t>
      </w:r>
      <w:r>
        <w:rPr>
          <w:spacing w:val="25"/>
        </w:rPr>
        <w:t xml:space="preserve"> </w:t>
      </w:r>
      <w:r>
        <w:t>either</w:t>
      </w:r>
    </w:p>
    <w:p w14:paraId="326F2E43" w14:textId="77777777" w:rsidR="00075191" w:rsidRDefault="00075191">
      <w:pPr>
        <w:pStyle w:val="BodyText"/>
        <w:sectPr w:rsidR="00075191">
          <w:pgSz w:w="12240" w:h="15840"/>
          <w:pgMar w:top="1820" w:right="1080" w:bottom="280" w:left="1080" w:header="720" w:footer="720" w:gutter="0"/>
          <w:cols w:space="720"/>
        </w:sectPr>
      </w:pPr>
    </w:p>
    <w:p w14:paraId="326F2E44" w14:textId="77777777" w:rsidR="00075191" w:rsidRDefault="00000000">
      <w:pPr>
        <w:pStyle w:val="BodyText"/>
        <w:spacing w:before="70"/>
        <w:ind w:right="359" w:firstLine="0"/>
      </w:pPr>
      <w:r>
        <w:t xml:space="preserve">of them again! Where would any of </w:t>
      </w:r>
      <w:r>
        <w:rPr>
          <w:i/>
        </w:rPr>
        <w:t xml:space="preserve">us </w:t>
      </w:r>
      <w:r>
        <w:t xml:space="preserve">be, were there no one willing to know us as we really are or ready to repay us for </w:t>
      </w:r>
      <w:r>
        <w:rPr>
          <w:i/>
        </w:rPr>
        <w:t xml:space="preserve">our </w:t>
      </w:r>
      <w:r>
        <w:t>insight by making recognizant return? We ought, all of us, to realize each other in this intense, pathetic, and important way.</w:t>
      </w:r>
    </w:p>
    <w:p w14:paraId="326F2E45" w14:textId="77777777" w:rsidR="00075191" w:rsidRDefault="00000000">
      <w:pPr>
        <w:pStyle w:val="BodyText"/>
        <w:ind w:right="364"/>
      </w:pPr>
      <w:r>
        <w:t>If you say that this is absurd, and that we cannot be in love with everyone at once, I merely point out to you that, as a matter of fact, certain persons do exist with an enormous capacity for friendship and for taking delight in other people's lives; and that such persons know more of truth than if their hearts were not so big. The vice of ordinary Jack and Jill affection is not its intensity, but its exclusions and its jealousies. Leave those out, and you see that the ideal I am holding up before you, however impracticable to-day, yet contains nothing intrinsically absurd.</w:t>
      </w:r>
    </w:p>
    <w:p w14:paraId="326F2E46" w14:textId="77777777" w:rsidR="00075191" w:rsidRDefault="00000000">
      <w:pPr>
        <w:pStyle w:val="BodyText"/>
        <w:ind w:right="360"/>
      </w:pPr>
      <w:r>
        <w:t>We have unquestionably a great cloud-bank of ancestral blindness weighing down upon us, only transiently riven here and there by fitful revelations of the truth. It is vain to hope for this state of things to alter much. Our inner secrets must remain for the most part impenetrable by others, for beings as essentially practical as we are are necessarily short of sight. But, if we cannot gain much positive insight into one another, cannot we at least use our sense of our own blindness to make us more cautious in going over the dark places? Cannot we escape some of those hideous ancestral intolerances and cruelties, and positive reversals of the truth?</w:t>
      </w:r>
    </w:p>
    <w:p w14:paraId="326F2E47" w14:textId="77777777" w:rsidR="00075191" w:rsidRDefault="00000000">
      <w:pPr>
        <w:pStyle w:val="BodyText"/>
        <w:ind w:right="360"/>
      </w:pPr>
      <w:r>
        <w:t>For</w:t>
      </w:r>
      <w:r>
        <w:rPr>
          <w:spacing w:val="-1"/>
        </w:rPr>
        <w:t xml:space="preserve"> </w:t>
      </w:r>
      <w:r>
        <w:t>the</w:t>
      </w:r>
      <w:r>
        <w:rPr>
          <w:spacing w:val="-1"/>
        </w:rPr>
        <w:t xml:space="preserve"> </w:t>
      </w:r>
      <w:r>
        <w:t>remainder</w:t>
      </w:r>
      <w:r>
        <w:rPr>
          <w:spacing w:val="-1"/>
        </w:rPr>
        <w:t xml:space="preserve"> </w:t>
      </w:r>
      <w:r>
        <w:t>of</w:t>
      </w:r>
      <w:r>
        <w:rPr>
          <w:spacing w:val="-1"/>
        </w:rPr>
        <w:t xml:space="preserve"> </w:t>
      </w:r>
      <w:r>
        <w:t>this</w:t>
      </w:r>
      <w:r>
        <w:rPr>
          <w:spacing w:val="-1"/>
        </w:rPr>
        <w:t xml:space="preserve"> </w:t>
      </w:r>
      <w:r>
        <w:t>hour</w:t>
      </w:r>
      <w:r>
        <w:rPr>
          <w:spacing w:val="-1"/>
        </w:rPr>
        <w:t xml:space="preserve"> </w:t>
      </w:r>
      <w:r>
        <w:t>I</w:t>
      </w:r>
      <w:r>
        <w:rPr>
          <w:spacing w:val="-1"/>
        </w:rPr>
        <w:t xml:space="preserve"> </w:t>
      </w:r>
      <w:r>
        <w:t>invite</w:t>
      </w:r>
      <w:r>
        <w:rPr>
          <w:spacing w:val="-1"/>
        </w:rPr>
        <w:t xml:space="preserve"> </w:t>
      </w:r>
      <w:r>
        <w:t>you</w:t>
      </w:r>
      <w:r>
        <w:rPr>
          <w:spacing w:val="-1"/>
        </w:rPr>
        <w:t xml:space="preserve"> </w:t>
      </w:r>
      <w:r>
        <w:t>to</w:t>
      </w:r>
      <w:r>
        <w:rPr>
          <w:spacing w:val="-1"/>
        </w:rPr>
        <w:t xml:space="preserve"> </w:t>
      </w:r>
      <w:r>
        <w:t>seek</w:t>
      </w:r>
      <w:r>
        <w:rPr>
          <w:spacing w:val="-1"/>
        </w:rPr>
        <w:t xml:space="preserve"> </w:t>
      </w:r>
      <w:r>
        <w:t>with</w:t>
      </w:r>
      <w:r>
        <w:rPr>
          <w:spacing w:val="-1"/>
        </w:rPr>
        <w:t xml:space="preserve"> </w:t>
      </w:r>
      <w:r>
        <w:t>me</w:t>
      </w:r>
      <w:r>
        <w:rPr>
          <w:spacing w:val="-1"/>
        </w:rPr>
        <w:t xml:space="preserve"> </w:t>
      </w:r>
      <w:r>
        <w:t>some</w:t>
      </w:r>
      <w:r>
        <w:rPr>
          <w:spacing w:val="-1"/>
        </w:rPr>
        <w:t xml:space="preserve"> </w:t>
      </w:r>
      <w:r>
        <w:t>principle to make our tolerance less chaotic. And, as I began my previous lecture by a personal reminiscence, I am going to ask your indulgence for a similar bit of egotism now.</w:t>
      </w:r>
    </w:p>
    <w:p w14:paraId="326F2E48" w14:textId="77777777" w:rsidR="00075191" w:rsidRDefault="00000000">
      <w:pPr>
        <w:pStyle w:val="BodyText"/>
        <w:ind w:right="359"/>
      </w:pPr>
      <w:r>
        <w:t>A few summers ago I spent a happy week at the famous Assembly Grounds on the borders of Chautauqua Lake. The moment one treads that sacred enclosure, one feels one's self in an atmosphere of success. Sobriety and industry, intelligence and goodness, orderliness and ideality, prosperity and cheerfulness, pervade the air. It is a serious and studious picnic on a gigantic scale. Here you have a town of many thousands of inhabitants, beautifully laid out in the forest and drained, and equipped with means for satisfying</w:t>
      </w:r>
      <w:r>
        <w:rPr>
          <w:spacing w:val="-1"/>
        </w:rPr>
        <w:t xml:space="preserve"> </w:t>
      </w:r>
      <w:r>
        <w:t>all</w:t>
      </w:r>
      <w:r>
        <w:rPr>
          <w:spacing w:val="-1"/>
        </w:rPr>
        <w:t xml:space="preserve"> </w:t>
      </w:r>
      <w:r>
        <w:t>the</w:t>
      </w:r>
      <w:r>
        <w:rPr>
          <w:spacing w:val="-1"/>
        </w:rPr>
        <w:t xml:space="preserve"> </w:t>
      </w:r>
      <w:r>
        <w:t>necessary</w:t>
      </w:r>
      <w:r>
        <w:rPr>
          <w:spacing w:val="-1"/>
        </w:rPr>
        <w:t xml:space="preserve"> </w:t>
      </w:r>
      <w:r>
        <w:t>lower</w:t>
      </w:r>
      <w:r>
        <w:rPr>
          <w:spacing w:val="-1"/>
        </w:rPr>
        <w:t xml:space="preserve"> </w:t>
      </w:r>
      <w:r>
        <w:t>and</w:t>
      </w:r>
      <w:r>
        <w:rPr>
          <w:spacing w:val="-1"/>
        </w:rPr>
        <w:t xml:space="preserve"> </w:t>
      </w:r>
      <w:r>
        <w:t>most</w:t>
      </w:r>
      <w:r>
        <w:rPr>
          <w:spacing w:val="-1"/>
        </w:rPr>
        <w:t xml:space="preserve"> </w:t>
      </w:r>
      <w:r>
        <w:t>of</w:t>
      </w:r>
      <w:r>
        <w:rPr>
          <w:spacing w:val="-1"/>
        </w:rPr>
        <w:t xml:space="preserve"> </w:t>
      </w:r>
      <w:r>
        <w:t>the</w:t>
      </w:r>
      <w:r>
        <w:rPr>
          <w:spacing w:val="-1"/>
        </w:rPr>
        <w:t xml:space="preserve"> </w:t>
      </w:r>
      <w:r>
        <w:t>superfluous</w:t>
      </w:r>
      <w:r>
        <w:rPr>
          <w:spacing w:val="-1"/>
        </w:rPr>
        <w:t xml:space="preserve"> </w:t>
      </w:r>
      <w:r>
        <w:t>higher</w:t>
      </w:r>
      <w:r>
        <w:rPr>
          <w:spacing w:val="-1"/>
        </w:rPr>
        <w:t xml:space="preserve"> </w:t>
      </w:r>
      <w:r>
        <w:t>wants</w:t>
      </w:r>
      <w:r>
        <w:rPr>
          <w:spacing w:val="-1"/>
        </w:rPr>
        <w:t xml:space="preserve"> </w:t>
      </w:r>
      <w:r>
        <w:t>of man. You have a first-class college in full blast. You have magnificent music</w:t>
      </w:r>
    </w:p>
    <w:p w14:paraId="326F2E49" w14:textId="77777777" w:rsidR="00075191" w:rsidRDefault="00000000">
      <w:pPr>
        <w:pStyle w:val="BodyText"/>
        <w:spacing w:before="1"/>
        <w:ind w:right="357" w:firstLine="0"/>
      </w:pPr>
      <w:r>
        <w:t>—a chorus of seven hundred voices, with possibly the most perfect open-air auditorium in the world. You have every sort of athletic exercise from</w:t>
      </w:r>
      <w:r>
        <w:rPr>
          <w:spacing w:val="40"/>
        </w:rPr>
        <w:t xml:space="preserve"> </w:t>
      </w:r>
      <w:r>
        <w:t>sailing, rowing, swimming, bicycling, to the ball-field and the more artificial</w:t>
      </w:r>
    </w:p>
    <w:p w14:paraId="326F2E4A" w14:textId="77777777" w:rsidR="00075191" w:rsidRDefault="00075191">
      <w:pPr>
        <w:pStyle w:val="BodyText"/>
        <w:sectPr w:rsidR="00075191">
          <w:pgSz w:w="12240" w:h="15840"/>
          <w:pgMar w:top="1360" w:right="1080" w:bottom="280" w:left="1080" w:header="720" w:footer="720" w:gutter="0"/>
          <w:cols w:space="720"/>
        </w:sectPr>
      </w:pPr>
    </w:p>
    <w:p w14:paraId="326F2E4B" w14:textId="77777777" w:rsidR="00075191" w:rsidRDefault="00000000">
      <w:pPr>
        <w:pStyle w:val="BodyText"/>
        <w:spacing w:before="70"/>
        <w:ind w:firstLine="0"/>
      </w:pPr>
      <w:r>
        <w:t>doings which the gymnasium affords. You have kindergartens and model secondary schools. You have general religious services and special club-houses for the several sects. You have perpetually running soda-water fountains,</w:t>
      </w:r>
      <w:r>
        <w:rPr>
          <w:spacing w:val="-1"/>
        </w:rPr>
        <w:t xml:space="preserve"> </w:t>
      </w:r>
      <w:r>
        <w:t>and</w:t>
      </w:r>
      <w:r>
        <w:rPr>
          <w:spacing w:val="-1"/>
        </w:rPr>
        <w:t xml:space="preserve"> </w:t>
      </w:r>
      <w:r>
        <w:t>daily</w:t>
      </w:r>
      <w:r>
        <w:rPr>
          <w:spacing w:val="-1"/>
        </w:rPr>
        <w:t xml:space="preserve"> </w:t>
      </w:r>
      <w:r>
        <w:t>popular</w:t>
      </w:r>
      <w:r>
        <w:rPr>
          <w:spacing w:val="-1"/>
        </w:rPr>
        <w:t xml:space="preserve"> </w:t>
      </w:r>
      <w:r>
        <w:t>lectures</w:t>
      </w:r>
      <w:r>
        <w:rPr>
          <w:spacing w:val="-1"/>
        </w:rPr>
        <w:t xml:space="preserve"> </w:t>
      </w:r>
      <w:r>
        <w:t>by</w:t>
      </w:r>
      <w:r>
        <w:rPr>
          <w:spacing w:val="-1"/>
        </w:rPr>
        <w:t xml:space="preserve"> </w:t>
      </w:r>
      <w:r>
        <w:t>distinguished</w:t>
      </w:r>
      <w:r>
        <w:rPr>
          <w:spacing w:val="-1"/>
        </w:rPr>
        <w:t xml:space="preserve"> </w:t>
      </w:r>
      <w:r>
        <w:t>men.</w:t>
      </w:r>
      <w:r>
        <w:rPr>
          <w:spacing w:val="-1"/>
        </w:rPr>
        <w:t xml:space="preserve"> </w:t>
      </w:r>
      <w:r>
        <w:t>You</w:t>
      </w:r>
      <w:r>
        <w:rPr>
          <w:spacing w:val="-1"/>
        </w:rPr>
        <w:t xml:space="preserve"> </w:t>
      </w:r>
      <w:r>
        <w:t>have</w:t>
      </w:r>
      <w:r>
        <w:rPr>
          <w:spacing w:val="-1"/>
        </w:rPr>
        <w:t xml:space="preserve"> </w:t>
      </w:r>
      <w:r>
        <w:t>the</w:t>
      </w:r>
      <w:r>
        <w:rPr>
          <w:spacing w:val="-1"/>
        </w:rPr>
        <w:t xml:space="preserve"> </w:t>
      </w:r>
      <w:r>
        <w:t>best of company, and yet no effort. You have no zymotic diseases, no poverty, no drunkenness, no crime, no police. You have culture, you have kindness, you have cheapness, you have equality, you have the best fruits of what mankind has fought and bled and striven for tinder the name of civilization for centuries. You have, in short, a foretaste of what human society might be, were it all in the light, with no suffering and no dark corners.</w:t>
      </w:r>
    </w:p>
    <w:p w14:paraId="326F2E4C" w14:textId="77777777" w:rsidR="00075191" w:rsidRDefault="00000000">
      <w:pPr>
        <w:pStyle w:val="BodyText"/>
        <w:ind w:right="361"/>
      </w:pPr>
      <w:r>
        <w:t>I went in curiosity for a day. I stayed for a week, held spell-bound by the charm and ease of everything, by the middle-class paradise, without a sin, without a victim, without a blot, without a tear.</w:t>
      </w:r>
    </w:p>
    <w:p w14:paraId="326F2E4D" w14:textId="77777777" w:rsidR="00075191" w:rsidRDefault="00000000">
      <w:pPr>
        <w:pStyle w:val="BodyText"/>
      </w:pPr>
      <w:r>
        <w:t>And yet what was my own astonishment, on emerging into the dark and wicked world again, to catch myself quite unexpectedly and involuntarily saying: "Ouf! what a relief! Now for something primordial and savage, even though it were as bad as an Armenian massacre, to set the balance straight again. This order is too tame, this culture too second-rate, this goodness too uninspiring. This human drama without a villain or a pang; this community</w:t>
      </w:r>
      <w:r>
        <w:rPr>
          <w:spacing w:val="40"/>
        </w:rPr>
        <w:t xml:space="preserve"> </w:t>
      </w:r>
      <w:r>
        <w:t xml:space="preserve">so refined that ice-cream soda-water is the utmost offering it can make to the brute animal in man; this city simmering in the tepid lakeside sun; this atrocious harmlessness of all things,—I cannot abide with them. Let me take my chances again in the big outside worldly wilderness with all its sins and sufferings. There are the heights and depths, the precipices and the steep ideals, the gleams of the awful and the infinite; and there is more hope and help a thousand times than in this dead level and quintessence of every </w:t>
      </w:r>
      <w:r>
        <w:rPr>
          <w:spacing w:val="-2"/>
        </w:rPr>
        <w:t>mediocrity."</w:t>
      </w:r>
    </w:p>
    <w:p w14:paraId="326F2E4E" w14:textId="77777777" w:rsidR="00075191" w:rsidRDefault="00000000">
      <w:pPr>
        <w:pStyle w:val="BodyText"/>
        <w:ind w:right="362"/>
      </w:pPr>
      <w:r>
        <w:t>Such was the sudden right-about-face performed for me by my lawless fancy! There had been spread before me the realization—on a small, sample scale of course—of all the ideals for which our civilization has been striving: security, intelligence, humanity, and order; and here was the instinctive hostile reaction, not of the natural man, but of a so-called cultivated man</w:t>
      </w:r>
      <w:r>
        <w:rPr>
          <w:spacing w:val="40"/>
        </w:rPr>
        <w:t xml:space="preserve"> </w:t>
      </w:r>
      <w:r>
        <w:t>upon</w:t>
      </w:r>
      <w:r>
        <w:rPr>
          <w:spacing w:val="-2"/>
        </w:rPr>
        <w:t xml:space="preserve"> </w:t>
      </w:r>
      <w:r>
        <w:t>such</w:t>
      </w:r>
      <w:r>
        <w:rPr>
          <w:spacing w:val="-2"/>
        </w:rPr>
        <w:t xml:space="preserve"> </w:t>
      </w:r>
      <w:r>
        <w:t>a</w:t>
      </w:r>
      <w:r>
        <w:rPr>
          <w:spacing w:val="-2"/>
        </w:rPr>
        <w:t xml:space="preserve"> </w:t>
      </w:r>
      <w:r>
        <w:t>Utopia.</w:t>
      </w:r>
      <w:r>
        <w:rPr>
          <w:spacing w:val="-2"/>
        </w:rPr>
        <w:t xml:space="preserve"> </w:t>
      </w:r>
      <w:r>
        <w:t>There</w:t>
      </w:r>
      <w:r>
        <w:rPr>
          <w:spacing w:val="-2"/>
        </w:rPr>
        <w:t xml:space="preserve"> </w:t>
      </w:r>
      <w:r>
        <w:t>seemed</w:t>
      </w:r>
      <w:r>
        <w:rPr>
          <w:spacing w:val="-2"/>
        </w:rPr>
        <w:t xml:space="preserve"> </w:t>
      </w:r>
      <w:r>
        <w:t>thus</w:t>
      </w:r>
      <w:r>
        <w:rPr>
          <w:spacing w:val="-2"/>
        </w:rPr>
        <w:t xml:space="preserve"> </w:t>
      </w:r>
      <w:r>
        <w:t>to</w:t>
      </w:r>
      <w:r>
        <w:rPr>
          <w:spacing w:val="-2"/>
        </w:rPr>
        <w:t xml:space="preserve"> </w:t>
      </w:r>
      <w:r>
        <w:t>be</w:t>
      </w:r>
      <w:r>
        <w:rPr>
          <w:spacing w:val="-2"/>
        </w:rPr>
        <w:t xml:space="preserve"> </w:t>
      </w:r>
      <w:r>
        <w:t>a</w:t>
      </w:r>
      <w:r>
        <w:rPr>
          <w:spacing w:val="-2"/>
        </w:rPr>
        <w:t xml:space="preserve"> </w:t>
      </w:r>
      <w:r>
        <w:t>self-contradiction</w:t>
      </w:r>
      <w:r>
        <w:rPr>
          <w:spacing w:val="-2"/>
        </w:rPr>
        <w:t xml:space="preserve"> </w:t>
      </w:r>
      <w:r>
        <w:t>and</w:t>
      </w:r>
      <w:r>
        <w:rPr>
          <w:spacing w:val="-2"/>
        </w:rPr>
        <w:t xml:space="preserve"> </w:t>
      </w:r>
      <w:r>
        <w:t>paradox somewhere, which I, as a professor drawing a full salary, was in duty bound to unravel and explain, if I could.</w:t>
      </w:r>
    </w:p>
    <w:p w14:paraId="326F2E4F" w14:textId="77777777" w:rsidR="00075191" w:rsidRDefault="00000000">
      <w:pPr>
        <w:pStyle w:val="BodyText"/>
        <w:spacing w:before="1"/>
        <w:ind w:right="359"/>
      </w:pPr>
      <w:r>
        <w:t>So I meditated. And, first of all, I asked myself what the thing was that was so lacking in this Sabbatical city, and the lack of which kept one forever</w:t>
      </w:r>
    </w:p>
    <w:p w14:paraId="326F2E50" w14:textId="77777777" w:rsidR="00075191" w:rsidRDefault="00075191">
      <w:pPr>
        <w:pStyle w:val="BodyText"/>
        <w:sectPr w:rsidR="00075191">
          <w:pgSz w:w="12240" w:h="15840"/>
          <w:pgMar w:top="1360" w:right="1080" w:bottom="280" w:left="1080" w:header="720" w:footer="720" w:gutter="0"/>
          <w:cols w:space="720"/>
        </w:sectPr>
      </w:pPr>
    </w:p>
    <w:p w14:paraId="326F2E51" w14:textId="77777777" w:rsidR="00075191" w:rsidRDefault="00000000">
      <w:pPr>
        <w:pStyle w:val="BodyText"/>
        <w:spacing w:before="70"/>
        <w:ind w:right="364" w:firstLine="0"/>
      </w:pPr>
      <w:r>
        <w:t>falling short of the higher sort of contentment. And I soon recognized that it was the element that gives to the wicked outer world all its moral style, expressiveness and picturesqueness,—the element of precipitousness, so to call it, of strength and strenuousness, intensity and danger.</w:t>
      </w:r>
    </w:p>
    <w:p w14:paraId="326F2E52" w14:textId="77777777" w:rsidR="00075191" w:rsidRDefault="00000000">
      <w:pPr>
        <w:pStyle w:val="BodyText"/>
      </w:pPr>
      <w:r>
        <w:t>What excites and interests the looker-on at life, what the romances and</w:t>
      </w:r>
      <w:r>
        <w:rPr>
          <w:spacing w:val="40"/>
        </w:rPr>
        <w:t xml:space="preserve"> </w:t>
      </w:r>
      <w:r>
        <w:t>the statues celebrate and the grim civic monuments remind us of, is the everlasting battle of the powers of light with those of darkness; with heroism, reduced to its bare chance, yet ever and anon snatching victory from the jaws of death. But in this unspeakable Chautauqua there was no potentiality of death in sight anywhere, and no point of the compass visible from which danger</w:t>
      </w:r>
      <w:r>
        <w:rPr>
          <w:spacing w:val="-2"/>
        </w:rPr>
        <w:t xml:space="preserve"> </w:t>
      </w:r>
      <w:r>
        <w:t>might</w:t>
      </w:r>
      <w:r>
        <w:rPr>
          <w:spacing w:val="-2"/>
        </w:rPr>
        <w:t xml:space="preserve"> </w:t>
      </w:r>
      <w:r>
        <w:t>possibly</w:t>
      </w:r>
      <w:r>
        <w:rPr>
          <w:spacing w:val="-2"/>
        </w:rPr>
        <w:t xml:space="preserve"> </w:t>
      </w:r>
      <w:r>
        <w:t>appear.</w:t>
      </w:r>
      <w:r>
        <w:rPr>
          <w:spacing w:val="-2"/>
        </w:rPr>
        <w:t xml:space="preserve"> </w:t>
      </w:r>
      <w:r>
        <w:t>The</w:t>
      </w:r>
      <w:r>
        <w:rPr>
          <w:spacing w:val="-2"/>
        </w:rPr>
        <w:t xml:space="preserve"> </w:t>
      </w:r>
      <w:r>
        <w:t>ideal</w:t>
      </w:r>
      <w:r>
        <w:rPr>
          <w:spacing w:val="-2"/>
        </w:rPr>
        <w:t xml:space="preserve"> </w:t>
      </w:r>
      <w:r>
        <w:t>was</w:t>
      </w:r>
      <w:r>
        <w:rPr>
          <w:spacing w:val="-2"/>
        </w:rPr>
        <w:t xml:space="preserve"> </w:t>
      </w:r>
      <w:r>
        <w:t>so</w:t>
      </w:r>
      <w:r>
        <w:rPr>
          <w:spacing w:val="-2"/>
        </w:rPr>
        <w:t xml:space="preserve"> </w:t>
      </w:r>
      <w:r>
        <w:t>completely</w:t>
      </w:r>
      <w:r>
        <w:rPr>
          <w:spacing w:val="-2"/>
        </w:rPr>
        <w:t xml:space="preserve"> </w:t>
      </w:r>
      <w:r>
        <w:t>victorious</w:t>
      </w:r>
      <w:r>
        <w:rPr>
          <w:spacing w:val="-2"/>
        </w:rPr>
        <w:t xml:space="preserve"> </w:t>
      </w:r>
      <w:r>
        <w:t>already that no sign of any previous battle remained, the place just resting on its oars. But what our human emotions seem to require is the sight of the struggle going on. The moment the fruits are being merely eaten, things become ignoble. Sweat and effort, human nature strained to its uttermost and on the rack, yet getting through alive, and then turning its back on its success to pursue another more rare and arduous still—this is the sort of thing the presence of which inspires us, and the reality of which it seems to be the function of all the higher forms of literature and fine art to bring home to us and suggest. At Chautauqua there were no racks, even in the place's historical museum; and no sweat, except possibly the gentle moisture on the brow of some lecturer, or on the sides of some player in the ball-field.</w:t>
      </w:r>
    </w:p>
    <w:p w14:paraId="326F2E53" w14:textId="77777777" w:rsidR="00075191" w:rsidRDefault="00000000">
      <w:pPr>
        <w:pStyle w:val="BodyText"/>
        <w:ind w:right="365"/>
      </w:pPr>
      <w:r>
        <w:t xml:space="preserve">Such absence of human nature </w:t>
      </w:r>
      <w:r>
        <w:rPr>
          <w:i/>
        </w:rPr>
        <w:t xml:space="preserve">in extremis </w:t>
      </w:r>
      <w:r>
        <w:t>anywhere seemed, then, a sufficient explanation for Chautauqua's flatness and lack of zest.</w:t>
      </w:r>
    </w:p>
    <w:p w14:paraId="326F2E54" w14:textId="77777777" w:rsidR="00075191" w:rsidRDefault="00000000">
      <w:pPr>
        <w:pStyle w:val="BodyText"/>
        <w:ind w:right="359"/>
      </w:pPr>
      <w:r>
        <w:t>But was not this a paradox well calculated to fill one with dismay? It looks indeed, thought I, as if the romantic idealists with their pessimism</w:t>
      </w:r>
      <w:r>
        <w:rPr>
          <w:spacing w:val="40"/>
        </w:rPr>
        <w:t xml:space="preserve"> </w:t>
      </w:r>
      <w:r>
        <w:t>about our civilization were, after all, quite right. An irremediable flatness is coming over the world. Bourgeoisie and mediocrity, church sociables and teachers' conventions, are taking the place of the old heights and depths and romantic chiaroscuro. And, to get human life in its wild intensity, we must in future turn more and more away from the actual, and forget it, if we can, in the romancer's or the poet's pages. The whole world, delightful and sinful as</w:t>
      </w:r>
      <w:r>
        <w:rPr>
          <w:spacing w:val="40"/>
        </w:rPr>
        <w:t xml:space="preserve"> </w:t>
      </w:r>
      <w:r>
        <w:t>it may still appear for a moment to one just escaped from the Chautauquan enclosure, is nevertheless obeying more and more just those ideals that are sure to make of it in the end a mere Chautauqua Assembly on an enormous scale.</w:t>
      </w:r>
      <w:r>
        <w:rPr>
          <w:spacing w:val="-2"/>
        </w:rPr>
        <w:t xml:space="preserve"> </w:t>
      </w:r>
      <w:r>
        <w:rPr>
          <w:i/>
        </w:rPr>
        <w:t>Was im Gesang soll leben muss im Leben untergehn</w:t>
      </w:r>
      <w:r>
        <w:t>. Even now, in our own</w:t>
      </w:r>
      <w:r>
        <w:rPr>
          <w:spacing w:val="37"/>
        </w:rPr>
        <w:t xml:space="preserve">  </w:t>
      </w:r>
      <w:r>
        <w:t>country,</w:t>
      </w:r>
      <w:r>
        <w:rPr>
          <w:spacing w:val="37"/>
        </w:rPr>
        <w:t xml:space="preserve">  </w:t>
      </w:r>
      <w:r>
        <w:t>correctness,</w:t>
      </w:r>
      <w:r>
        <w:rPr>
          <w:spacing w:val="37"/>
        </w:rPr>
        <w:t xml:space="preserve">  </w:t>
      </w:r>
      <w:r>
        <w:t>fairness,</w:t>
      </w:r>
      <w:r>
        <w:rPr>
          <w:spacing w:val="37"/>
        </w:rPr>
        <w:t xml:space="preserve">  </w:t>
      </w:r>
      <w:r>
        <w:t>and</w:t>
      </w:r>
      <w:r>
        <w:rPr>
          <w:spacing w:val="37"/>
        </w:rPr>
        <w:t xml:space="preserve">  </w:t>
      </w:r>
      <w:r>
        <w:t>compromise</w:t>
      </w:r>
      <w:r>
        <w:rPr>
          <w:spacing w:val="37"/>
        </w:rPr>
        <w:t xml:space="preserve">  </w:t>
      </w:r>
      <w:r>
        <w:t>for</w:t>
      </w:r>
      <w:r>
        <w:rPr>
          <w:spacing w:val="37"/>
        </w:rPr>
        <w:t xml:space="preserve">  </w:t>
      </w:r>
      <w:r>
        <w:t>every</w:t>
      </w:r>
      <w:r>
        <w:rPr>
          <w:spacing w:val="37"/>
        </w:rPr>
        <w:t xml:space="preserve">  </w:t>
      </w:r>
      <w:r>
        <w:t>small</w:t>
      </w:r>
    </w:p>
    <w:p w14:paraId="326F2E55" w14:textId="77777777" w:rsidR="00075191" w:rsidRDefault="00075191">
      <w:pPr>
        <w:pStyle w:val="BodyText"/>
        <w:sectPr w:rsidR="00075191">
          <w:pgSz w:w="12240" w:h="15840"/>
          <w:pgMar w:top="1360" w:right="1080" w:bottom="280" w:left="1080" w:header="720" w:footer="720" w:gutter="0"/>
          <w:cols w:space="720"/>
        </w:sectPr>
      </w:pPr>
    </w:p>
    <w:p w14:paraId="326F2E56" w14:textId="77777777" w:rsidR="00075191" w:rsidRDefault="00000000">
      <w:pPr>
        <w:pStyle w:val="BodyText"/>
        <w:spacing w:before="70" w:line="261" w:lineRule="auto"/>
        <w:ind w:right="359" w:firstLine="0"/>
      </w:pPr>
      <w:r>
        <w:t>advantage are crowding out all other qualities. The higher heroisms and the old rare flavors are passing out of life.</w:t>
      </w:r>
      <w:hyperlink r:id="rId90" w:anchor="Footnote_A_16">
        <w:r>
          <w:rPr>
            <w:color w:val="0000FF"/>
            <w:u w:val="single" w:color="0000FF"/>
            <w:vertAlign w:val="superscript"/>
          </w:rPr>
          <w:t>[A]</w:t>
        </w:r>
      </w:hyperlink>
    </w:p>
    <w:p w14:paraId="326F2E57" w14:textId="77777777" w:rsidR="00075191" w:rsidRDefault="00000000">
      <w:pPr>
        <w:pStyle w:val="ListParagraph"/>
        <w:numPr>
          <w:ilvl w:val="1"/>
          <w:numId w:val="58"/>
        </w:numPr>
        <w:tabs>
          <w:tab w:val="left" w:pos="1339"/>
        </w:tabs>
        <w:spacing w:line="313" w:lineRule="exact"/>
        <w:ind w:left="1339" w:hanging="529"/>
        <w:jc w:val="both"/>
        <w:rPr>
          <w:sz w:val="30"/>
        </w:rPr>
      </w:pPr>
      <w:r>
        <w:rPr>
          <w:sz w:val="30"/>
        </w:rPr>
        <w:t>This</w:t>
      </w:r>
      <w:r>
        <w:rPr>
          <w:spacing w:val="35"/>
          <w:sz w:val="30"/>
        </w:rPr>
        <w:t xml:space="preserve"> </w:t>
      </w:r>
      <w:r>
        <w:rPr>
          <w:sz w:val="30"/>
        </w:rPr>
        <w:t>address</w:t>
      </w:r>
      <w:r>
        <w:rPr>
          <w:spacing w:val="37"/>
          <w:sz w:val="30"/>
        </w:rPr>
        <w:t xml:space="preserve"> </w:t>
      </w:r>
      <w:r>
        <w:rPr>
          <w:sz w:val="30"/>
        </w:rPr>
        <w:t>was</w:t>
      </w:r>
      <w:r>
        <w:rPr>
          <w:spacing w:val="38"/>
          <w:sz w:val="30"/>
        </w:rPr>
        <w:t xml:space="preserve"> </w:t>
      </w:r>
      <w:r>
        <w:rPr>
          <w:sz w:val="30"/>
        </w:rPr>
        <w:t>composed</w:t>
      </w:r>
      <w:r>
        <w:rPr>
          <w:spacing w:val="37"/>
          <w:sz w:val="30"/>
        </w:rPr>
        <w:t xml:space="preserve"> </w:t>
      </w:r>
      <w:r>
        <w:rPr>
          <w:sz w:val="30"/>
        </w:rPr>
        <w:t>before</w:t>
      </w:r>
      <w:r>
        <w:rPr>
          <w:spacing w:val="37"/>
          <w:sz w:val="30"/>
        </w:rPr>
        <w:t xml:space="preserve"> </w:t>
      </w:r>
      <w:r>
        <w:rPr>
          <w:sz w:val="30"/>
        </w:rPr>
        <w:t>the</w:t>
      </w:r>
      <w:r>
        <w:rPr>
          <w:spacing w:val="38"/>
          <w:sz w:val="30"/>
        </w:rPr>
        <w:t xml:space="preserve"> </w:t>
      </w:r>
      <w:r>
        <w:rPr>
          <w:sz w:val="30"/>
        </w:rPr>
        <w:t>Cuban</w:t>
      </w:r>
      <w:r>
        <w:rPr>
          <w:spacing w:val="37"/>
          <w:sz w:val="30"/>
        </w:rPr>
        <w:t xml:space="preserve"> </w:t>
      </w:r>
      <w:r>
        <w:rPr>
          <w:sz w:val="30"/>
        </w:rPr>
        <w:t>and</w:t>
      </w:r>
      <w:r>
        <w:rPr>
          <w:spacing w:val="37"/>
          <w:sz w:val="30"/>
        </w:rPr>
        <w:t xml:space="preserve"> </w:t>
      </w:r>
      <w:r>
        <w:rPr>
          <w:sz w:val="30"/>
        </w:rPr>
        <w:t>Philippine</w:t>
      </w:r>
      <w:r>
        <w:rPr>
          <w:spacing w:val="38"/>
          <w:sz w:val="30"/>
        </w:rPr>
        <w:t xml:space="preserve"> </w:t>
      </w:r>
      <w:r>
        <w:rPr>
          <w:spacing w:val="-2"/>
          <w:sz w:val="30"/>
        </w:rPr>
        <w:t>wars.</w:t>
      </w:r>
    </w:p>
    <w:p w14:paraId="326F2E58" w14:textId="77777777" w:rsidR="00075191" w:rsidRDefault="00000000">
      <w:pPr>
        <w:pStyle w:val="BodyText"/>
        <w:ind w:right="363" w:firstLine="0"/>
      </w:pPr>
      <w:r>
        <w:t>Such outbursts of the passion of mastery are, however, only episodes in a social process which in the long run seems everywhere tending toward the Chautauquan ideals.</w:t>
      </w:r>
    </w:p>
    <w:p w14:paraId="326F2E59" w14:textId="77777777" w:rsidR="00075191" w:rsidRDefault="00000000">
      <w:pPr>
        <w:pStyle w:val="BodyText"/>
        <w:ind w:right="359"/>
      </w:pPr>
      <w:r>
        <w:t>With these thoughts in my mind, I was speeding with the train toward Buffalo, when, near that city, the sight of a workman doing something on the dizzy edge of a sky-scaling iron construction brought me to my senses very suddenly. And now I perceived, by a flash of insight, that I had been steeping myself in pure ancestral blindness, and looking at life with the eyes of a remote spectator. Wishing for heroism and the spectacle of human nature on the rack, I had never noticed the great fields of heroism lying round about</w:t>
      </w:r>
      <w:r>
        <w:rPr>
          <w:spacing w:val="40"/>
        </w:rPr>
        <w:t xml:space="preserve"> </w:t>
      </w:r>
      <w:r>
        <w:t>me,</w:t>
      </w:r>
      <w:r>
        <w:rPr>
          <w:spacing w:val="-1"/>
        </w:rPr>
        <w:t xml:space="preserve"> </w:t>
      </w:r>
      <w:r>
        <w:t>I</w:t>
      </w:r>
      <w:r>
        <w:rPr>
          <w:spacing w:val="-1"/>
        </w:rPr>
        <w:t xml:space="preserve"> </w:t>
      </w:r>
      <w:r>
        <w:t>had</w:t>
      </w:r>
      <w:r>
        <w:rPr>
          <w:spacing w:val="-1"/>
        </w:rPr>
        <w:t xml:space="preserve"> </w:t>
      </w:r>
      <w:r>
        <w:t>failed</w:t>
      </w:r>
      <w:r>
        <w:rPr>
          <w:spacing w:val="-1"/>
        </w:rPr>
        <w:t xml:space="preserve"> </w:t>
      </w:r>
      <w:r>
        <w:t>to</w:t>
      </w:r>
      <w:r>
        <w:rPr>
          <w:spacing w:val="-1"/>
        </w:rPr>
        <w:t xml:space="preserve"> </w:t>
      </w:r>
      <w:r>
        <w:t>see</w:t>
      </w:r>
      <w:r>
        <w:rPr>
          <w:spacing w:val="-1"/>
        </w:rPr>
        <w:t xml:space="preserve"> </w:t>
      </w:r>
      <w:r>
        <w:t>it</w:t>
      </w:r>
      <w:r>
        <w:rPr>
          <w:spacing w:val="-1"/>
        </w:rPr>
        <w:t xml:space="preserve"> </w:t>
      </w:r>
      <w:r>
        <w:t>present</w:t>
      </w:r>
      <w:r>
        <w:rPr>
          <w:spacing w:val="-1"/>
        </w:rPr>
        <w:t xml:space="preserve"> </w:t>
      </w:r>
      <w:r>
        <w:t>and</w:t>
      </w:r>
      <w:r>
        <w:rPr>
          <w:spacing w:val="-1"/>
        </w:rPr>
        <w:t xml:space="preserve"> </w:t>
      </w:r>
      <w:r>
        <w:t>alive.</w:t>
      </w:r>
      <w:r>
        <w:rPr>
          <w:spacing w:val="-1"/>
        </w:rPr>
        <w:t xml:space="preserve"> </w:t>
      </w:r>
      <w:r>
        <w:t>I</w:t>
      </w:r>
      <w:r>
        <w:rPr>
          <w:spacing w:val="-1"/>
        </w:rPr>
        <w:t xml:space="preserve"> </w:t>
      </w:r>
      <w:r>
        <w:t>could</w:t>
      </w:r>
      <w:r>
        <w:rPr>
          <w:spacing w:val="-1"/>
        </w:rPr>
        <w:t xml:space="preserve"> </w:t>
      </w:r>
      <w:r>
        <w:t>only</w:t>
      </w:r>
      <w:r>
        <w:rPr>
          <w:spacing w:val="-1"/>
        </w:rPr>
        <w:t xml:space="preserve"> </w:t>
      </w:r>
      <w:r>
        <w:t>think</w:t>
      </w:r>
      <w:r>
        <w:rPr>
          <w:spacing w:val="-1"/>
        </w:rPr>
        <w:t xml:space="preserve"> </w:t>
      </w:r>
      <w:r>
        <w:t>of</w:t>
      </w:r>
      <w:r>
        <w:rPr>
          <w:spacing w:val="-1"/>
        </w:rPr>
        <w:t xml:space="preserve"> </w:t>
      </w:r>
      <w:r>
        <w:t>it</w:t>
      </w:r>
      <w:r>
        <w:rPr>
          <w:spacing w:val="-1"/>
        </w:rPr>
        <w:t xml:space="preserve"> </w:t>
      </w:r>
      <w:r>
        <w:t>as</w:t>
      </w:r>
      <w:r>
        <w:rPr>
          <w:spacing w:val="-1"/>
        </w:rPr>
        <w:t xml:space="preserve"> </w:t>
      </w:r>
      <w:r>
        <w:t>dead</w:t>
      </w:r>
      <w:r>
        <w:rPr>
          <w:spacing w:val="-1"/>
        </w:rPr>
        <w:t xml:space="preserve"> </w:t>
      </w:r>
      <w:r>
        <w:t>and embalmed, labelled and costumed, as it is in the pages of romance. And yet there it was before me in the daily lives of the laboring classes. Not in clanging fights and desperate marches only is heroism to be looked for, but</w:t>
      </w:r>
      <w:r>
        <w:rPr>
          <w:spacing w:val="40"/>
        </w:rPr>
        <w:t xml:space="preserve"> </w:t>
      </w:r>
      <w:r>
        <w:t>on every railway bridge and fire-proof building that is going up to-day. On freight-trains, on the decks of vessels, in cattle-yards and mines, on lumber-rafts, among the firemen and the policemen, the demand for courage is incessant; and the supply never fails. There, every day of the year</w:t>
      </w:r>
      <w:r>
        <w:rPr>
          <w:spacing w:val="40"/>
        </w:rPr>
        <w:t xml:space="preserve"> </w:t>
      </w:r>
      <w:r>
        <w:t xml:space="preserve">somewhere, is human nature </w:t>
      </w:r>
      <w:r>
        <w:rPr>
          <w:i/>
        </w:rPr>
        <w:t xml:space="preserve">in extremis </w:t>
      </w:r>
      <w:r>
        <w:t>for you. And wherever a scythe, an axe, a pick, or a shovel is wielded, you have it sweating and aching and with its</w:t>
      </w:r>
      <w:r>
        <w:rPr>
          <w:spacing w:val="-3"/>
        </w:rPr>
        <w:t xml:space="preserve"> </w:t>
      </w:r>
      <w:r>
        <w:t>powers</w:t>
      </w:r>
      <w:r>
        <w:rPr>
          <w:spacing w:val="-3"/>
        </w:rPr>
        <w:t xml:space="preserve"> </w:t>
      </w:r>
      <w:r>
        <w:t>of</w:t>
      </w:r>
      <w:r>
        <w:rPr>
          <w:spacing w:val="-3"/>
        </w:rPr>
        <w:t xml:space="preserve"> </w:t>
      </w:r>
      <w:r>
        <w:t>patient</w:t>
      </w:r>
      <w:r>
        <w:rPr>
          <w:spacing w:val="-3"/>
        </w:rPr>
        <w:t xml:space="preserve"> </w:t>
      </w:r>
      <w:r>
        <w:t>endurance</w:t>
      </w:r>
      <w:r>
        <w:rPr>
          <w:spacing w:val="-3"/>
        </w:rPr>
        <w:t xml:space="preserve"> </w:t>
      </w:r>
      <w:r>
        <w:t>racked</w:t>
      </w:r>
      <w:r>
        <w:rPr>
          <w:spacing w:val="-2"/>
        </w:rPr>
        <w:t xml:space="preserve"> </w:t>
      </w:r>
      <w:r>
        <w:t>to</w:t>
      </w:r>
      <w:r>
        <w:rPr>
          <w:spacing w:val="-2"/>
        </w:rPr>
        <w:t xml:space="preserve"> </w:t>
      </w:r>
      <w:r>
        <w:t>the</w:t>
      </w:r>
      <w:r>
        <w:rPr>
          <w:spacing w:val="-3"/>
        </w:rPr>
        <w:t xml:space="preserve"> </w:t>
      </w:r>
      <w:r>
        <w:t>utmost</w:t>
      </w:r>
      <w:r>
        <w:rPr>
          <w:spacing w:val="-3"/>
        </w:rPr>
        <w:t xml:space="preserve"> </w:t>
      </w:r>
      <w:r>
        <w:t>under</w:t>
      </w:r>
      <w:r>
        <w:rPr>
          <w:spacing w:val="-3"/>
        </w:rPr>
        <w:t xml:space="preserve"> </w:t>
      </w:r>
      <w:r>
        <w:t>the</w:t>
      </w:r>
      <w:r>
        <w:rPr>
          <w:spacing w:val="-3"/>
        </w:rPr>
        <w:t xml:space="preserve"> </w:t>
      </w:r>
      <w:r>
        <w:t>length</w:t>
      </w:r>
      <w:r>
        <w:rPr>
          <w:spacing w:val="-2"/>
        </w:rPr>
        <w:t xml:space="preserve"> </w:t>
      </w:r>
      <w:r>
        <w:t>of</w:t>
      </w:r>
      <w:r>
        <w:rPr>
          <w:spacing w:val="-3"/>
        </w:rPr>
        <w:t xml:space="preserve"> </w:t>
      </w:r>
      <w:r>
        <w:t>hours of the strain.</w:t>
      </w:r>
    </w:p>
    <w:p w14:paraId="326F2E5A" w14:textId="77777777" w:rsidR="00075191" w:rsidRDefault="00000000">
      <w:pPr>
        <w:pStyle w:val="BodyText"/>
        <w:ind w:right="360"/>
      </w:pPr>
      <w:r>
        <w:t>As I awoke to all this unidealized heroic life around me, the scales</w:t>
      </w:r>
      <w:r>
        <w:rPr>
          <w:spacing w:val="40"/>
        </w:rPr>
        <w:t xml:space="preserve"> </w:t>
      </w:r>
      <w:r>
        <w:t>seemed to fall from my eyes; and a wave of sympathy greater than anything I had ever before felt with the common life of common men began to fill my soul. It began to seem as if virtue with horny hands and dirty skin were the only virtue genuine and vital enough to take account of. Every other virtue poses; none is absolutely unconscious and simple, and unexpectant of decoration or recognition, like this. These are our soldiers, thought I, these our sustainers, these the very parents of our life.</w:t>
      </w:r>
    </w:p>
    <w:p w14:paraId="326F2E5B" w14:textId="77777777" w:rsidR="00075191" w:rsidRDefault="00000000">
      <w:pPr>
        <w:pStyle w:val="BodyText"/>
        <w:spacing w:before="1"/>
        <w:ind w:right="368"/>
      </w:pPr>
      <w:r>
        <w:t>Many years ago, when in Vienna, I had had a similar feeling of awe and reverence in looking at the peasant-women, in from the country on their business at the market for the day. Old hags many of them were, dried and brown</w:t>
      </w:r>
      <w:r>
        <w:rPr>
          <w:spacing w:val="68"/>
          <w:w w:val="150"/>
        </w:rPr>
        <w:t xml:space="preserve"> </w:t>
      </w:r>
      <w:r>
        <w:t>and</w:t>
      </w:r>
      <w:r>
        <w:rPr>
          <w:spacing w:val="68"/>
          <w:w w:val="150"/>
        </w:rPr>
        <w:t xml:space="preserve"> </w:t>
      </w:r>
      <w:r>
        <w:t>wrinkled,</w:t>
      </w:r>
      <w:r>
        <w:rPr>
          <w:spacing w:val="68"/>
          <w:w w:val="150"/>
        </w:rPr>
        <w:t xml:space="preserve"> </w:t>
      </w:r>
      <w:r>
        <w:t>kerchiefed</w:t>
      </w:r>
      <w:r>
        <w:rPr>
          <w:spacing w:val="68"/>
          <w:w w:val="150"/>
        </w:rPr>
        <w:t xml:space="preserve"> </w:t>
      </w:r>
      <w:r>
        <w:t>and</w:t>
      </w:r>
      <w:r>
        <w:rPr>
          <w:spacing w:val="68"/>
          <w:w w:val="150"/>
        </w:rPr>
        <w:t xml:space="preserve"> </w:t>
      </w:r>
      <w:r>
        <w:t>short-petticoated,</w:t>
      </w:r>
      <w:r>
        <w:rPr>
          <w:spacing w:val="68"/>
          <w:w w:val="150"/>
        </w:rPr>
        <w:t xml:space="preserve"> </w:t>
      </w:r>
      <w:r>
        <w:t>with</w:t>
      </w:r>
      <w:r>
        <w:rPr>
          <w:spacing w:val="68"/>
          <w:w w:val="150"/>
        </w:rPr>
        <w:t xml:space="preserve"> </w:t>
      </w:r>
      <w:r>
        <w:t>thick</w:t>
      </w:r>
      <w:r>
        <w:rPr>
          <w:spacing w:val="68"/>
          <w:w w:val="150"/>
        </w:rPr>
        <w:t xml:space="preserve"> </w:t>
      </w:r>
      <w:r>
        <w:t>wool</w:t>
      </w:r>
    </w:p>
    <w:p w14:paraId="326F2E5C" w14:textId="77777777" w:rsidR="00075191" w:rsidRDefault="00075191">
      <w:pPr>
        <w:pStyle w:val="BodyText"/>
        <w:sectPr w:rsidR="00075191">
          <w:pgSz w:w="12240" w:h="15840"/>
          <w:pgMar w:top="1360" w:right="1080" w:bottom="280" w:left="1080" w:header="720" w:footer="720" w:gutter="0"/>
          <w:cols w:space="720"/>
        </w:sectPr>
      </w:pPr>
    </w:p>
    <w:p w14:paraId="326F2E5D" w14:textId="77777777" w:rsidR="00075191" w:rsidRDefault="00000000">
      <w:pPr>
        <w:pStyle w:val="BodyText"/>
        <w:spacing w:before="70"/>
        <w:ind w:firstLine="0"/>
      </w:pPr>
      <w:r>
        <w:t>stockings on their bony shanks, stumping through the glittering thoroughfares, looking neither to the right nor the left, bent on duty, envying nothing, humble-hearted, remote;—and yet at bottom, when you came to think of it, bearing the whole fabric of the splendors and corruptions of that city on their laborious backs. For where would any of it have been without their unremitting, unrewarded labor in the fields? And so with us: not to our generals and poets, I thought, but to the Italian and Hungarian laborers in the Subway, rather, ought the monuments of gratitude and reverence of a city</w:t>
      </w:r>
      <w:r>
        <w:rPr>
          <w:spacing w:val="40"/>
        </w:rPr>
        <w:t xml:space="preserve"> </w:t>
      </w:r>
      <w:r>
        <w:t>like Boston to be reared.</w:t>
      </w:r>
    </w:p>
    <w:p w14:paraId="326F2E5E" w14:textId="77777777" w:rsidR="00075191" w:rsidRDefault="00075191">
      <w:pPr>
        <w:pStyle w:val="BodyText"/>
        <w:ind w:left="0" w:right="0" w:firstLine="0"/>
        <w:jc w:val="left"/>
      </w:pPr>
    </w:p>
    <w:p w14:paraId="326F2E5F" w14:textId="77777777" w:rsidR="00075191" w:rsidRDefault="00000000">
      <w:pPr>
        <w:pStyle w:val="BodyText"/>
      </w:pPr>
      <w:r>
        <w:t>If any of you have been readers of Tolstoï, you will see that I passed into a vein of feeling similar to his, with its abhorrence of all that conventionally passes</w:t>
      </w:r>
      <w:r>
        <w:rPr>
          <w:spacing w:val="-4"/>
        </w:rPr>
        <w:t xml:space="preserve"> </w:t>
      </w:r>
      <w:r>
        <w:t>for</w:t>
      </w:r>
      <w:r>
        <w:rPr>
          <w:spacing w:val="-4"/>
        </w:rPr>
        <w:t xml:space="preserve"> </w:t>
      </w:r>
      <w:r>
        <w:t>distinguished,</w:t>
      </w:r>
      <w:r>
        <w:rPr>
          <w:spacing w:val="-3"/>
        </w:rPr>
        <w:t xml:space="preserve"> </w:t>
      </w:r>
      <w:r>
        <w:t>and</w:t>
      </w:r>
      <w:r>
        <w:rPr>
          <w:spacing w:val="-3"/>
        </w:rPr>
        <w:t xml:space="preserve"> </w:t>
      </w:r>
      <w:r>
        <w:t>its</w:t>
      </w:r>
      <w:r>
        <w:rPr>
          <w:spacing w:val="-4"/>
        </w:rPr>
        <w:t xml:space="preserve"> </w:t>
      </w:r>
      <w:r>
        <w:t>exclusive</w:t>
      </w:r>
      <w:r>
        <w:rPr>
          <w:spacing w:val="-4"/>
        </w:rPr>
        <w:t xml:space="preserve"> </w:t>
      </w:r>
      <w:r>
        <w:t>deification</w:t>
      </w:r>
      <w:r>
        <w:rPr>
          <w:spacing w:val="-3"/>
        </w:rPr>
        <w:t xml:space="preserve"> </w:t>
      </w:r>
      <w:r>
        <w:t>of</w:t>
      </w:r>
      <w:r>
        <w:rPr>
          <w:spacing w:val="-4"/>
        </w:rPr>
        <w:t xml:space="preserve"> </w:t>
      </w:r>
      <w:r>
        <w:t>the</w:t>
      </w:r>
      <w:r>
        <w:rPr>
          <w:spacing w:val="-4"/>
        </w:rPr>
        <w:t xml:space="preserve"> </w:t>
      </w:r>
      <w:r>
        <w:t>bravery,</w:t>
      </w:r>
      <w:r>
        <w:rPr>
          <w:spacing w:val="-3"/>
        </w:rPr>
        <w:t xml:space="preserve"> </w:t>
      </w:r>
      <w:r>
        <w:t>patience, kindliness, and dumbness of the unconscious natural man.</w:t>
      </w:r>
    </w:p>
    <w:p w14:paraId="326F2E60" w14:textId="77777777" w:rsidR="00075191" w:rsidRDefault="00000000">
      <w:pPr>
        <w:pStyle w:val="BodyText"/>
        <w:ind w:right="357"/>
      </w:pPr>
      <w:r>
        <w:t xml:space="preserve">Where now is </w:t>
      </w:r>
      <w:r>
        <w:rPr>
          <w:i/>
        </w:rPr>
        <w:t xml:space="preserve">our </w:t>
      </w:r>
      <w:r>
        <w:t>Tolstoï, I said, to bring the truth of all this home to our American bosoms, fill us with a better insight, and wean us away from that spurious</w:t>
      </w:r>
      <w:r>
        <w:rPr>
          <w:spacing w:val="-5"/>
        </w:rPr>
        <w:t xml:space="preserve"> </w:t>
      </w:r>
      <w:r>
        <w:t>literary</w:t>
      </w:r>
      <w:r>
        <w:rPr>
          <w:spacing w:val="-4"/>
        </w:rPr>
        <w:t xml:space="preserve"> </w:t>
      </w:r>
      <w:r>
        <w:t>romanticism</w:t>
      </w:r>
      <w:r>
        <w:rPr>
          <w:spacing w:val="-5"/>
        </w:rPr>
        <w:t xml:space="preserve"> </w:t>
      </w:r>
      <w:r>
        <w:t>on</w:t>
      </w:r>
      <w:r>
        <w:rPr>
          <w:spacing w:val="-4"/>
        </w:rPr>
        <w:t xml:space="preserve"> </w:t>
      </w:r>
      <w:r>
        <w:t>which</w:t>
      </w:r>
      <w:r>
        <w:rPr>
          <w:spacing w:val="-4"/>
        </w:rPr>
        <w:t xml:space="preserve"> </w:t>
      </w:r>
      <w:r>
        <w:t>our</w:t>
      </w:r>
      <w:r>
        <w:rPr>
          <w:spacing w:val="-5"/>
        </w:rPr>
        <w:t xml:space="preserve"> </w:t>
      </w:r>
      <w:r>
        <w:t>wretched</w:t>
      </w:r>
      <w:r>
        <w:rPr>
          <w:spacing w:val="-4"/>
        </w:rPr>
        <w:t xml:space="preserve"> </w:t>
      </w:r>
      <w:r>
        <w:t>culture—as</w:t>
      </w:r>
      <w:r>
        <w:rPr>
          <w:spacing w:val="-5"/>
        </w:rPr>
        <w:t xml:space="preserve"> </w:t>
      </w:r>
      <w:r>
        <w:t>it</w:t>
      </w:r>
      <w:r>
        <w:rPr>
          <w:spacing w:val="-5"/>
        </w:rPr>
        <w:t xml:space="preserve"> </w:t>
      </w:r>
      <w:r>
        <w:t>calls</w:t>
      </w:r>
      <w:r>
        <w:rPr>
          <w:spacing w:val="-5"/>
        </w:rPr>
        <w:t xml:space="preserve"> </w:t>
      </w:r>
      <w:r>
        <w:t>itself</w:t>
      </w:r>
    </w:p>
    <w:p w14:paraId="326F2E61" w14:textId="77777777" w:rsidR="00075191" w:rsidRDefault="00000000">
      <w:pPr>
        <w:pStyle w:val="BodyText"/>
        <w:ind w:right="362" w:firstLine="0"/>
      </w:pPr>
      <w:r>
        <w:t>—is fed? Divinity lies all about us, and culture is too hidebound to even suspect the fact. Could a Howells or a Kipling be enlisted in this mission? or are they still too deep in the ancestral blindness, and not humane enough for the inner joy and meaning of the laborer's existence to be really revealed? Must we wait for some one born and bred and living as a laborer himself, but who, by grace of Heaven, shall also find a literary voice?</w:t>
      </w:r>
    </w:p>
    <w:p w14:paraId="326F2E62" w14:textId="77777777" w:rsidR="00075191" w:rsidRDefault="00000000">
      <w:pPr>
        <w:pStyle w:val="BodyText"/>
        <w:ind w:right="357"/>
      </w:pPr>
      <w:r>
        <w:t>And there I rested on that day, with a sense of widening of vision, and with what it is surely fair to call an increase of religious insight into life. In God's eyes the differences of social position, of intellect, of culture, of cleanliness, of dress, which different men exhibit, and all the other rarities and exceptions on which they so fantastically pin their pride, must be so</w:t>
      </w:r>
      <w:r>
        <w:rPr>
          <w:spacing w:val="40"/>
        </w:rPr>
        <w:t xml:space="preserve"> </w:t>
      </w:r>
      <w:r>
        <w:t>small as practically quite to vanish; and all that should remain is the common fact that here we are, a countless multitude of vessels of life, each of us pent in to peculiar difficulties, with which we must severally struggle by using whatever of fortitude and goodness we can summon up. The exercise of the courage, patience, and kindness, must be the significant portion of the whole business; and the distinctions of position can only be a manner of</w:t>
      </w:r>
      <w:r>
        <w:rPr>
          <w:spacing w:val="40"/>
        </w:rPr>
        <w:t xml:space="preserve"> </w:t>
      </w:r>
      <w:r>
        <w:t>diversifying the phenomenal surface upon which these underground virtues may manifest their effects. At this rate, the deepest human life is everywhere, is</w:t>
      </w:r>
      <w:r>
        <w:rPr>
          <w:spacing w:val="34"/>
        </w:rPr>
        <w:t xml:space="preserve"> </w:t>
      </w:r>
      <w:r>
        <w:t>eternal.</w:t>
      </w:r>
      <w:r>
        <w:rPr>
          <w:spacing w:val="34"/>
        </w:rPr>
        <w:t xml:space="preserve"> </w:t>
      </w:r>
      <w:r>
        <w:t>And,</w:t>
      </w:r>
      <w:r>
        <w:rPr>
          <w:spacing w:val="34"/>
        </w:rPr>
        <w:t xml:space="preserve"> </w:t>
      </w:r>
      <w:r>
        <w:t>if</w:t>
      </w:r>
      <w:r>
        <w:rPr>
          <w:spacing w:val="34"/>
        </w:rPr>
        <w:t xml:space="preserve"> </w:t>
      </w:r>
      <w:r>
        <w:t>any</w:t>
      </w:r>
      <w:r>
        <w:rPr>
          <w:spacing w:val="34"/>
        </w:rPr>
        <w:t xml:space="preserve"> </w:t>
      </w:r>
      <w:r>
        <w:t>human</w:t>
      </w:r>
      <w:r>
        <w:rPr>
          <w:spacing w:val="34"/>
        </w:rPr>
        <w:t xml:space="preserve"> </w:t>
      </w:r>
      <w:r>
        <w:t>attributes</w:t>
      </w:r>
      <w:r>
        <w:rPr>
          <w:spacing w:val="34"/>
        </w:rPr>
        <w:t xml:space="preserve"> </w:t>
      </w:r>
      <w:r>
        <w:t>exist</w:t>
      </w:r>
      <w:r>
        <w:rPr>
          <w:spacing w:val="34"/>
        </w:rPr>
        <w:t xml:space="preserve"> </w:t>
      </w:r>
      <w:r>
        <w:t>only</w:t>
      </w:r>
      <w:r>
        <w:rPr>
          <w:spacing w:val="34"/>
        </w:rPr>
        <w:t xml:space="preserve"> </w:t>
      </w:r>
      <w:r>
        <w:t>in</w:t>
      </w:r>
      <w:r>
        <w:rPr>
          <w:spacing w:val="34"/>
        </w:rPr>
        <w:t xml:space="preserve"> </w:t>
      </w:r>
      <w:r>
        <w:t>particular</w:t>
      </w:r>
      <w:r>
        <w:rPr>
          <w:spacing w:val="34"/>
        </w:rPr>
        <w:t xml:space="preserve"> </w:t>
      </w:r>
      <w:r>
        <w:t>individuals,</w:t>
      </w:r>
    </w:p>
    <w:p w14:paraId="326F2E63" w14:textId="77777777" w:rsidR="00075191" w:rsidRDefault="00075191">
      <w:pPr>
        <w:pStyle w:val="BodyText"/>
        <w:sectPr w:rsidR="00075191">
          <w:pgSz w:w="12240" w:h="15840"/>
          <w:pgMar w:top="1360" w:right="1080" w:bottom="280" w:left="1080" w:header="720" w:footer="720" w:gutter="0"/>
          <w:cols w:space="720"/>
        </w:sectPr>
      </w:pPr>
    </w:p>
    <w:p w14:paraId="326F2E64" w14:textId="77777777" w:rsidR="00075191" w:rsidRDefault="00000000">
      <w:pPr>
        <w:pStyle w:val="BodyText"/>
        <w:spacing w:before="70"/>
        <w:ind w:right="0" w:firstLine="0"/>
      </w:pPr>
      <w:r>
        <w:t>they</w:t>
      </w:r>
      <w:r>
        <w:rPr>
          <w:spacing w:val="-5"/>
        </w:rPr>
        <w:t xml:space="preserve"> </w:t>
      </w:r>
      <w:r>
        <w:t>must</w:t>
      </w:r>
      <w:r>
        <w:rPr>
          <w:spacing w:val="-4"/>
        </w:rPr>
        <w:t xml:space="preserve"> </w:t>
      </w:r>
      <w:r>
        <w:t>belong</w:t>
      </w:r>
      <w:r>
        <w:rPr>
          <w:spacing w:val="-3"/>
        </w:rPr>
        <w:t xml:space="preserve"> </w:t>
      </w:r>
      <w:r>
        <w:t>to</w:t>
      </w:r>
      <w:r>
        <w:rPr>
          <w:spacing w:val="-2"/>
        </w:rPr>
        <w:t xml:space="preserve"> </w:t>
      </w:r>
      <w:r>
        <w:t>the</w:t>
      </w:r>
      <w:r>
        <w:rPr>
          <w:spacing w:val="-4"/>
        </w:rPr>
        <w:t xml:space="preserve"> </w:t>
      </w:r>
      <w:r>
        <w:t>mere</w:t>
      </w:r>
      <w:r>
        <w:rPr>
          <w:spacing w:val="-4"/>
        </w:rPr>
        <w:t xml:space="preserve"> </w:t>
      </w:r>
      <w:r>
        <w:t>trapping</w:t>
      </w:r>
      <w:r>
        <w:rPr>
          <w:spacing w:val="-3"/>
        </w:rPr>
        <w:t xml:space="preserve"> </w:t>
      </w:r>
      <w:r>
        <w:t>and</w:t>
      </w:r>
      <w:r>
        <w:rPr>
          <w:spacing w:val="-2"/>
        </w:rPr>
        <w:t xml:space="preserve"> </w:t>
      </w:r>
      <w:r>
        <w:t>decoration</w:t>
      </w:r>
      <w:r>
        <w:rPr>
          <w:spacing w:val="-3"/>
        </w:rPr>
        <w:t xml:space="preserve"> </w:t>
      </w:r>
      <w:r>
        <w:t>of</w:t>
      </w:r>
      <w:r>
        <w:rPr>
          <w:spacing w:val="-4"/>
        </w:rPr>
        <w:t xml:space="preserve"> </w:t>
      </w:r>
      <w:r>
        <w:t>the</w:t>
      </w:r>
      <w:r>
        <w:rPr>
          <w:spacing w:val="-3"/>
        </w:rPr>
        <w:t xml:space="preserve"> </w:t>
      </w:r>
      <w:r>
        <w:t>surface-</w:t>
      </w:r>
      <w:r>
        <w:rPr>
          <w:spacing w:val="-2"/>
        </w:rPr>
        <w:t>show.</w:t>
      </w:r>
    </w:p>
    <w:p w14:paraId="326F2E65" w14:textId="77777777" w:rsidR="00075191" w:rsidRDefault="00000000">
      <w:pPr>
        <w:pStyle w:val="BodyText"/>
        <w:ind w:right="357"/>
      </w:pPr>
      <w:r>
        <w:t>Thus are men's lives levelled up as well as levelled down,—levelled up in their common inner meaning, levelled down in their outer gloriousness and show. Yet always, we must confess, this levelling insight tends to be</w:t>
      </w:r>
      <w:r>
        <w:rPr>
          <w:spacing w:val="40"/>
        </w:rPr>
        <w:t xml:space="preserve"> </w:t>
      </w:r>
      <w:r>
        <w:t>obscured again; and always the ancestral blindness returns and wraps us up, so that we end once more by thinking that creation can be for no other purpose than to develop remarkable situations and conventional distinctions and merits. And then always some new leveller in the shape of a religious prophet has to arise—the Buddha, the Christ, or some Saint Francis, some Rousseau or Tolstoï—to redispel our blindness. Yet, little by little, there comes some stable gain; for the world does get more humane, and the</w:t>
      </w:r>
      <w:r>
        <w:rPr>
          <w:spacing w:val="40"/>
        </w:rPr>
        <w:t xml:space="preserve"> </w:t>
      </w:r>
      <w:r>
        <w:t>religion of democracy tends toward permanent increase.</w:t>
      </w:r>
    </w:p>
    <w:p w14:paraId="326F2E66" w14:textId="77777777" w:rsidR="00075191" w:rsidRDefault="00000000">
      <w:pPr>
        <w:pStyle w:val="BodyText"/>
        <w:ind w:right="361"/>
      </w:pPr>
      <w:r>
        <w:t>This, as I said, became for a time my conviction, and gave me great content. I have put the matter into the form of a personal reminiscence, so</w:t>
      </w:r>
      <w:r>
        <w:rPr>
          <w:spacing w:val="40"/>
        </w:rPr>
        <w:t xml:space="preserve"> </w:t>
      </w:r>
      <w:r>
        <w:t xml:space="preserve">that I might lead you into it more directly and completely, and so save time. But now I am going to discuss the rest of it with you in a more impersonal </w:t>
      </w:r>
      <w:r>
        <w:rPr>
          <w:spacing w:val="-4"/>
        </w:rPr>
        <w:t>way.</w:t>
      </w:r>
    </w:p>
    <w:p w14:paraId="326F2E67" w14:textId="77777777" w:rsidR="00075191" w:rsidRDefault="00000000">
      <w:pPr>
        <w:pStyle w:val="BodyText"/>
        <w:ind w:right="359"/>
      </w:pPr>
      <w:r>
        <w:t>Tolstoï's levelling philosophy began long before he had the crisis of melancholy commemorated in that wonderful document of his entitled 'My Confession,' which led the way to his more specifically religious works. In</w:t>
      </w:r>
      <w:r>
        <w:rPr>
          <w:spacing w:val="40"/>
        </w:rPr>
        <w:t xml:space="preserve"> </w:t>
      </w:r>
      <w:r>
        <w:t>his masterpiece 'War and Peace,'—assuredly the greatest of human novels,—the rôle of the spiritual hero is given to a poor little soldier named Karataïeff, so helpful, so cheerful, and so devout that, in spite of his ignorance and filthiness, the sight of him opens the heavens, which have been closed, to the mind of the principal character of the book; and his example evidently is meant by Tolstoï to let God into the world again for the reader. Poor little Karataïeff is taken prisoner by the French; and, when too exhausted by hardship and fever to march, is shot as other prisoners were in the famous retreat from Moscow. The last view one gets of him is his little figure leaning against a white birch-tree, and uncomplainingly awaiting the end.</w:t>
      </w:r>
    </w:p>
    <w:p w14:paraId="326F2E68" w14:textId="77777777" w:rsidR="00075191" w:rsidRDefault="00000000">
      <w:pPr>
        <w:pStyle w:val="BodyText"/>
        <w:spacing w:before="1"/>
        <w:ind w:right="367"/>
      </w:pPr>
      <w:r>
        <w:t>"The more," writes Tolstoï in the work 'My Confession,' "the more I examined the life of these laboring folks, the more persuaded I became that they</w:t>
      </w:r>
      <w:r>
        <w:rPr>
          <w:spacing w:val="-3"/>
        </w:rPr>
        <w:t xml:space="preserve"> </w:t>
      </w:r>
      <w:r>
        <w:t>veritably</w:t>
      </w:r>
      <w:r>
        <w:rPr>
          <w:spacing w:val="-2"/>
        </w:rPr>
        <w:t xml:space="preserve"> </w:t>
      </w:r>
      <w:r>
        <w:t>have</w:t>
      </w:r>
      <w:r>
        <w:rPr>
          <w:spacing w:val="-3"/>
        </w:rPr>
        <w:t xml:space="preserve"> </w:t>
      </w:r>
      <w:r>
        <w:t>faith,</w:t>
      </w:r>
      <w:r>
        <w:rPr>
          <w:spacing w:val="-2"/>
        </w:rPr>
        <w:t xml:space="preserve"> </w:t>
      </w:r>
      <w:r>
        <w:t>and</w:t>
      </w:r>
      <w:r>
        <w:rPr>
          <w:spacing w:val="-3"/>
        </w:rPr>
        <w:t xml:space="preserve"> </w:t>
      </w:r>
      <w:r>
        <w:t>get</w:t>
      </w:r>
      <w:r>
        <w:rPr>
          <w:spacing w:val="-2"/>
        </w:rPr>
        <w:t xml:space="preserve"> </w:t>
      </w:r>
      <w:r>
        <w:t>from</w:t>
      </w:r>
      <w:r>
        <w:rPr>
          <w:spacing w:val="-2"/>
        </w:rPr>
        <w:t xml:space="preserve"> </w:t>
      </w:r>
      <w:r>
        <w:t>it</w:t>
      </w:r>
      <w:r>
        <w:rPr>
          <w:spacing w:val="-3"/>
        </w:rPr>
        <w:t xml:space="preserve"> </w:t>
      </w:r>
      <w:r>
        <w:t>alone</w:t>
      </w:r>
      <w:r>
        <w:rPr>
          <w:spacing w:val="-2"/>
        </w:rPr>
        <w:t xml:space="preserve"> </w:t>
      </w:r>
      <w:r>
        <w:t>the</w:t>
      </w:r>
      <w:r>
        <w:rPr>
          <w:spacing w:val="-3"/>
        </w:rPr>
        <w:t xml:space="preserve"> </w:t>
      </w:r>
      <w:r>
        <w:t>sense</w:t>
      </w:r>
      <w:r>
        <w:rPr>
          <w:spacing w:val="-2"/>
        </w:rPr>
        <w:t xml:space="preserve"> </w:t>
      </w:r>
      <w:r>
        <w:t>and</w:t>
      </w:r>
      <w:r>
        <w:rPr>
          <w:spacing w:val="-3"/>
        </w:rPr>
        <w:t xml:space="preserve"> </w:t>
      </w:r>
      <w:r>
        <w:t>the</w:t>
      </w:r>
      <w:r>
        <w:rPr>
          <w:spacing w:val="-2"/>
        </w:rPr>
        <w:t xml:space="preserve"> </w:t>
      </w:r>
      <w:r>
        <w:t>possibility</w:t>
      </w:r>
      <w:r>
        <w:rPr>
          <w:spacing w:val="-2"/>
        </w:rPr>
        <w:t xml:space="preserve"> </w:t>
      </w:r>
      <w:r>
        <w:t>of life</w:t>
      </w:r>
      <w:r>
        <w:rPr>
          <w:spacing w:val="80"/>
        </w:rPr>
        <w:t xml:space="preserve">  </w:t>
      </w:r>
      <w:r>
        <w:t>Contrariwise</w:t>
      </w:r>
      <w:r>
        <w:rPr>
          <w:spacing w:val="-1"/>
        </w:rPr>
        <w:t xml:space="preserve"> </w:t>
      </w:r>
      <w:r>
        <w:t>to</w:t>
      </w:r>
      <w:r>
        <w:rPr>
          <w:spacing w:val="-1"/>
        </w:rPr>
        <w:t xml:space="preserve"> </w:t>
      </w:r>
      <w:r>
        <w:t>those</w:t>
      </w:r>
      <w:r>
        <w:rPr>
          <w:spacing w:val="-1"/>
        </w:rPr>
        <w:t xml:space="preserve"> </w:t>
      </w:r>
      <w:r>
        <w:t>of</w:t>
      </w:r>
      <w:r>
        <w:rPr>
          <w:spacing w:val="-1"/>
        </w:rPr>
        <w:t xml:space="preserve"> </w:t>
      </w:r>
      <w:r>
        <w:t>our</w:t>
      </w:r>
      <w:r>
        <w:rPr>
          <w:spacing w:val="-1"/>
        </w:rPr>
        <w:t xml:space="preserve"> </w:t>
      </w:r>
      <w:r>
        <w:t>own</w:t>
      </w:r>
      <w:r>
        <w:rPr>
          <w:spacing w:val="-1"/>
        </w:rPr>
        <w:t xml:space="preserve"> </w:t>
      </w:r>
      <w:r>
        <w:t>class,</w:t>
      </w:r>
      <w:r>
        <w:rPr>
          <w:spacing w:val="-1"/>
        </w:rPr>
        <w:t xml:space="preserve"> </w:t>
      </w:r>
      <w:r>
        <w:t>who</w:t>
      </w:r>
      <w:r>
        <w:rPr>
          <w:spacing w:val="-1"/>
        </w:rPr>
        <w:t xml:space="preserve"> </w:t>
      </w:r>
      <w:r>
        <w:t>protest</w:t>
      </w:r>
      <w:r>
        <w:rPr>
          <w:spacing w:val="-1"/>
        </w:rPr>
        <w:t xml:space="preserve"> </w:t>
      </w:r>
      <w:r>
        <w:t>against</w:t>
      </w:r>
      <w:r>
        <w:rPr>
          <w:spacing w:val="-1"/>
        </w:rPr>
        <w:t xml:space="preserve"> </w:t>
      </w:r>
      <w:r>
        <w:t>destiny</w:t>
      </w:r>
      <w:r>
        <w:rPr>
          <w:spacing w:val="-1"/>
        </w:rPr>
        <w:t xml:space="preserve"> </w:t>
      </w:r>
      <w:r>
        <w:t>and</w:t>
      </w:r>
    </w:p>
    <w:p w14:paraId="326F2E69" w14:textId="77777777" w:rsidR="00075191" w:rsidRDefault="00000000">
      <w:pPr>
        <w:pStyle w:val="BodyText"/>
        <w:ind w:right="363" w:firstLine="0"/>
      </w:pPr>
      <w:r>
        <w:t>grow indignant at its rigor, these people receive maladies and misfortunes without revolt, without opposition, and with a firm and tranquil confidence that all had to be like that, could not be otherwise, and that it is all right so....</w:t>
      </w:r>
    </w:p>
    <w:p w14:paraId="326F2E6A" w14:textId="77777777" w:rsidR="00075191" w:rsidRDefault="00075191">
      <w:pPr>
        <w:pStyle w:val="BodyText"/>
        <w:sectPr w:rsidR="00075191">
          <w:pgSz w:w="12240" w:h="15840"/>
          <w:pgMar w:top="1360" w:right="1080" w:bottom="280" w:left="1080" w:header="720" w:footer="720" w:gutter="0"/>
          <w:cols w:space="720"/>
        </w:sectPr>
      </w:pPr>
    </w:p>
    <w:p w14:paraId="326F2E6B" w14:textId="77777777" w:rsidR="00075191" w:rsidRDefault="00000000">
      <w:pPr>
        <w:pStyle w:val="BodyText"/>
        <w:spacing w:before="70"/>
        <w:ind w:firstLine="0"/>
      </w:pPr>
      <w:r>
        <w:t>The more we live by our intellect, the less we understand the meaning of life. We see only a cruel jest in suffering and death, whereas these people live, suffer, and draw near to death with tranquillity, and oftener than not with joy.... There are enormous multitudes of them happy with the most perfect happiness, although deprived of what for us is the sole good of life. Those who understand life's meaning, and know how to live and die thus, are to be counted not by twos, threes, tens, but by hundreds, thousands, millions. They labor quietly, endure privations and pains, live and die, and throughout everything see the good without seeing the vanity. I had to love these people. The more I entered into their life, the more I loved them; and the more it became possible for me to live, too. It came about not only that the life of our society, of the learned and of the rich, disgusted me—more than that, it lost all semblance of meaning in my eyes. All our actions, our deliberations, our sciences, our arts, all appeared to me with a new significance. I understood that these things might be charming pastimes, but that one need seek in them no depth, whereas the life of the hard-working populace, of that multitude of human beings who really contribute to existence, appeared to me in its true light. I understood that there veritably is life, that the meaning which life there receives is the truth; and I accepted it."</w:t>
      </w:r>
      <w:hyperlink r:id="rId91" w:anchor="Footnote_A_17">
        <w:r>
          <w:rPr>
            <w:color w:val="0000FF"/>
            <w:u w:val="single" w:color="0000FF"/>
            <w:vertAlign w:val="superscript"/>
          </w:rPr>
          <w:t>[A]</w:t>
        </w:r>
      </w:hyperlink>
    </w:p>
    <w:p w14:paraId="326F2E6C" w14:textId="77777777" w:rsidR="00075191" w:rsidRDefault="00000000">
      <w:pPr>
        <w:pStyle w:val="BodyText"/>
        <w:spacing w:before="30"/>
        <w:ind w:right="370"/>
      </w:pPr>
      <w:r>
        <w:t>In a similar way does Stevenson appeal to our piety toward the elemental virtue of mankind.</w:t>
      </w:r>
    </w:p>
    <w:p w14:paraId="326F2E6D" w14:textId="77777777" w:rsidR="00075191" w:rsidRDefault="00000000">
      <w:pPr>
        <w:pStyle w:val="BodyText"/>
        <w:spacing w:before="30"/>
      </w:pPr>
      <w:r>
        <w:t>"What a wonderful thing," he writes,</w:t>
      </w:r>
      <w:hyperlink r:id="rId92" w:anchor="Footnote_B_18">
        <w:r>
          <w:rPr>
            <w:color w:val="0000FF"/>
            <w:u w:val="single" w:color="0000FF"/>
            <w:vertAlign w:val="superscript"/>
          </w:rPr>
          <w:t>[B]</w:t>
        </w:r>
      </w:hyperlink>
      <w:r>
        <w:rPr>
          <w:color w:val="0000FF"/>
        </w:rPr>
        <w:t xml:space="preserve"> </w:t>
      </w:r>
      <w:r>
        <w:t>"is this Man! How surprising are his attributes! Poor soul, here for so little, cast among so many hardships, savagely surrounded, savagely descended, irremediably condemned to prey upon his fellow-lives,—who should have blamed him, had he been of a piece with his destiny and a being merely barbarous?... [Yet] it matters not where we look, under what climate we observe him, in what stage of society, in what depth of ignorance, burdened with what erroneous morality; in ships at sea, a man inured to hardship and vile pleasures, his brightest</w:t>
      </w:r>
      <w:r>
        <w:rPr>
          <w:spacing w:val="-1"/>
        </w:rPr>
        <w:t xml:space="preserve"> </w:t>
      </w:r>
      <w:r>
        <w:t>hope a fiddle in a tavern, and a bedizened trull who sells herself to rob him, and he, for all that, simple, innocent, cheerful, kindly like a child, constant to toil, brave to drown, for others;... in the slums of cities, moving among indifferent millions to mechanical employments, without hope of change in the future, with</w:t>
      </w:r>
      <w:r>
        <w:rPr>
          <w:spacing w:val="40"/>
        </w:rPr>
        <w:t xml:space="preserve"> </w:t>
      </w:r>
      <w:r>
        <w:t>scarce a pleasure in the present, and yet true to his virtues, honest up to his lights, kind to his neighbors, tempted perhaps in vain by the bright gin-palace,... often repaying the world's scorn with service, often standing firm upon a scruple;... everywhere some virtue cherished or affected, everywhere</w:t>
      </w:r>
    </w:p>
    <w:p w14:paraId="326F2E6E" w14:textId="77777777" w:rsidR="00075191" w:rsidRDefault="00075191">
      <w:pPr>
        <w:pStyle w:val="BodyText"/>
        <w:sectPr w:rsidR="00075191">
          <w:pgSz w:w="12240" w:h="15840"/>
          <w:pgMar w:top="1360" w:right="1080" w:bottom="280" w:left="1080" w:header="720" w:footer="720" w:gutter="0"/>
          <w:cols w:space="720"/>
        </w:sectPr>
      </w:pPr>
    </w:p>
    <w:p w14:paraId="326F2E6F" w14:textId="77777777" w:rsidR="00075191" w:rsidRDefault="00000000">
      <w:pPr>
        <w:pStyle w:val="BodyText"/>
        <w:spacing w:before="70"/>
        <w:ind w:firstLine="0"/>
      </w:pPr>
      <w:r>
        <w:t>some decency of thought and courage, everywhere the ensign of man's ineffectual goodness,—ah! if I could show you this! If I could show you</w:t>
      </w:r>
      <w:r>
        <w:rPr>
          <w:spacing w:val="40"/>
        </w:rPr>
        <w:t xml:space="preserve"> </w:t>
      </w:r>
      <w:r>
        <w:t>these men and women all the world over, in every stage of history, under every abuse of error, under every circumstance of failure, without hope, without help, without thanks, still obscurely fighting the lost fight of virtue, still clinging to some rag of honor, the poor jewel of their souls."</w:t>
      </w:r>
    </w:p>
    <w:p w14:paraId="326F2E70" w14:textId="77777777" w:rsidR="00075191" w:rsidRDefault="00000000">
      <w:pPr>
        <w:pStyle w:val="ListParagraph"/>
        <w:numPr>
          <w:ilvl w:val="0"/>
          <w:numId w:val="3"/>
        </w:numPr>
        <w:tabs>
          <w:tab w:val="left" w:pos="1298"/>
        </w:tabs>
        <w:ind w:left="1298" w:hanging="488"/>
        <w:jc w:val="both"/>
        <w:rPr>
          <w:sz w:val="30"/>
        </w:rPr>
      </w:pPr>
      <w:r>
        <w:rPr>
          <w:sz w:val="30"/>
        </w:rPr>
        <w:t>My</w:t>
      </w:r>
      <w:r>
        <w:rPr>
          <w:spacing w:val="-3"/>
          <w:sz w:val="30"/>
        </w:rPr>
        <w:t xml:space="preserve"> </w:t>
      </w:r>
      <w:r>
        <w:rPr>
          <w:sz w:val="30"/>
        </w:rPr>
        <w:t>Confession,</w:t>
      </w:r>
      <w:r>
        <w:rPr>
          <w:spacing w:val="-3"/>
          <w:sz w:val="30"/>
        </w:rPr>
        <w:t xml:space="preserve"> </w:t>
      </w:r>
      <w:r>
        <w:rPr>
          <w:sz w:val="30"/>
        </w:rPr>
        <w:t>X.</w:t>
      </w:r>
      <w:r>
        <w:rPr>
          <w:spacing w:val="-2"/>
          <w:sz w:val="30"/>
        </w:rPr>
        <w:t xml:space="preserve"> (condensed).</w:t>
      </w:r>
    </w:p>
    <w:p w14:paraId="326F2E71" w14:textId="77777777" w:rsidR="00075191" w:rsidRDefault="00000000">
      <w:pPr>
        <w:pStyle w:val="ListParagraph"/>
        <w:numPr>
          <w:ilvl w:val="0"/>
          <w:numId w:val="3"/>
        </w:numPr>
        <w:tabs>
          <w:tab w:val="left" w:pos="1281"/>
        </w:tabs>
        <w:ind w:left="1281" w:hanging="471"/>
        <w:jc w:val="both"/>
        <w:rPr>
          <w:sz w:val="30"/>
        </w:rPr>
      </w:pPr>
      <w:r>
        <w:rPr>
          <w:sz w:val="30"/>
        </w:rPr>
        <w:t>Across</w:t>
      </w:r>
      <w:r>
        <w:rPr>
          <w:spacing w:val="-7"/>
          <w:sz w:val="30"/>
        </w:rPr>
        <w:t xml:space="preserve"> </w:t>
      </w:r>
      <w:r>
        <w:rPr>
          <w:sz w:val="30"/>
        </w:rPr>
        <w:t>the</w:t>
      </w:r>
      <w:r>
        <w:rPr>
          <w:spacing w:val="-4"/>
          <w:sz w:val="30"/>
        </w:rPr>
        <w:t xml:space="preserve"> </w:t>
      </w:r>
      <w:r>
        <w:rPr>
          <w:sz w:val="30"/>
        </w:rPr>
        <w:t>Plains:</w:t>
      </w:r>
      <w:r>
        <w:rPr>
          <w:spacing w:val="-4"/>
          <w:sz w:val="30"/>
        </w:rPr>
        <w:t xml:space="preserve"> </w:t>
      </w:r>
      <w:r>
        <w:rPr>
          <w:sz w:val="30"/>
        </w:rPr>
        <w:t>"Pulvis</w:t>
      </w:r>
      <w:r>
        <w:rPr>
          <w:spacing w:val="-4"/>
          <w:sz w:val="30"/>
        </w:rPr>
        <w:t xml:space="preserve"> </w:t>
      </w:r>
      <w:r>
        <w:rPr>
          <w:sz w:val="30"/>
        </w:rPr>
        <w:t>et</w:t>
      </w:r>
      <w:r>
        <w:rPr>
          <w:spacing w:val="-4"/>
          <w:sz w:val="30"/>
        </w:rPr>
        <w:t xml:space="preserve"> </w:t>
      </w:r>
      <w:r>
        <w:rPr>
          <w:sz w:val="30"/>
        </w:rPr>
        <w:t>Umbra"</w:t>
      </w:r>
      <w:r>
        <w:rPr>
          <w:spacing w:val="-4"/>
          <w:sz w:val="30"/>
        </w:rPr>
        <w:t xml:space="preserve"> </w:t>
      </w:r>
      <w:r>
        <w:rPr>
          <w:spacing w:val="-2"/>
          <w:sz w:val="30"/>
        </w:rPr>
        <w:t>(abridged).</w:t>
      </w:r>
    </w:p>
    <w:p w14:paraId="326F2E72" w14:textId="77777777" w:rsidR="00075191" w:rsidRDefault="00000000">
      <w:pPr>
        <w:pStyle w:val="BodyText"/>
      </w:pPr>
      <w:r>
        <w:t>All this is as true as it is splendid, and terribly do we need our Tolstoïs and Stevensons to keep our sense for it alive. Yet you remember the Irishman who, when asked, "Is not one man as good as another?" replied, "Yes; and a great</w:t>
      </w:r>
      <w:r>
        <w:rPr>
          <w:spacing w:val="-2"/>
        </w:rPr>
        <w:t xml:space="preserve"> </w:t>
      </w:r>
      <w:r>
        <w:t>deal</w:t>
      </w:r>
      <w:r>
        <w:rPr>
          <w:spacing w:val="-2"/>
        </w:rPr>
        <w:t xml:space="preserve"> </w:t>
      </w:r>
      <w:r>
        <w:t>better,</w:t>
      </w:r>
      <w:r>
        <w:rPr>
          <w:spacing w:val="-2"/>
        </w:rPr>
        <w:t xml:space="preserve"> </w:t>
      </w:r>
      <w:r>
        <w:t>too!"</w:t>
      </w:r>
      <w:r>
        <w:rPr>
          <w:spacing w:val="-2"/>
        </w:rPr>
        <w:t xml:space="preserve"> </w:t>
      </w:r>
      <w:r>
        <w:t>Similarly</w:t>
      </w:r>
      <w:r>
        <w:rPr>
          <w:spacing w:val="-2"/>
        </w:rPr>
        <w:t xml:space="preserve"> </w:t>
      </w:r>
      <w:r>
        <w:t>(it</w:t>
      </w:r>
      <w:r>
        <w:rPr>
          <w:spacing w:val="-2"/>
        </w:rPr>
        <w:t xml:space="preserve"> </w:t>
      </w:r>
      <w:r>
        <w:t>seems</w:t>
      </w:r>
      <w:r>
        <w:rPr>
          <w:spacing w:val="-2"/>
        </w:rPr>
        <w:t xml:space="preserve"> </w:t>
      </w:r>
      <w:r>
        <w:t>to</w:t>
      </w:r>
      <w:r>
        <w:rPr>
          <w:spacing w:val="-2"/>
        </w:rPr>
        <w:t xml:space="preserve"> </w:t>
      </w:r>
      <w:r>
        <w:t>me)</w:t>
      </w:r>
      <w:r>
        <w:rPr>
          <w:spacing w:val="-2"/>
        </w:rPr>
        <w:t xml:space="preserve"> </w:t>
      </w:r>
      <w:r>
        <w:t>does</w:t>
      </w:r>
      <w:r>
        <w:rPr>
          <w:spacing w:val="-2"/>
        </w:rPr>
        <w:t xml:space="preserve"> </w:t>
      </w:r>
      <w:r>
        <w:t>Tolstoï</w:t>
      </w:r>
      <w:r>
        <w:rPr>
          <w:spacing w:val="-2"/>
        </w:rPr>
        <w:t xml:space="preserve"> </w:t>
      </w:r>
      <w:r>
        <w:t>overcorrect</w:t>
      </w:r>
      <w:r>
        <w:rPr>
          <w:spacing w:val="-2"/>
        </w:rPr>
        <w:t xml:space="preserve"> </w:t>
      </w:r>
      <w:r>
        <w:t>our social prejudices, when he makes his love of the peasant so exclusive, and hardens his heart toward the educated man as absolutely as he does. Grant that at Chautauqua there was little moral effort, little sweat or muscular strain in view. Still, deep down in the souls of the participants we may be sure that something of the sort was hid, some inner stress, some vital virtue not found wanting when required. And, after all, the question recurs, and forces itself upon us, Is it so certain that the surroundings and circumstances of the virtue do make so little difference in the importance of the result? Is the functional utility, the worth to the universe of a certain definite amount of courage, kindliness, and patience, no greater if the possessor of these virtues is in an educated situation, working out far-reaching tasks, than if he be an illiterate nobody, hewing wood and drawing water, just to keep himself alive?</w:t>
      </w:r>
      <w:r>
        <w:rPr>
          <w:spacing w:val="40"/>
        </w:rPr>
        <w:t xml:space="preserve"> </w:t>
      </w:r>
      <w:r>
        <w:t>Tolstoï's philosophy, deeply enlightening though it certainly is, remains a false abstraction. It savors too much of that Oriental pessimism and nihilism of his, which declares the whole phenomenal world and its facts and their distinctions to be a cunning fraud.</w:t>
      </w:r>
    </w:p>
    <w:p w14:paraId="326F2E73" w14:textId="77777777" w:rsidR="00075191" w:rsidRDefault="00075191">
      <w:pPr>
        <w:pStyle w:val="BodyText"/>
        <w:ind w:left="0" w:right="0" w:firstLine="0"/>
        <w:jc w:val="left"/>
      </w:pPr>
    </w:p>
    <w:p w14:paraId="326F2E74" w14:textId="77777777" w:rsidR="00075191" w:rsidRDefault="00000000">
      <w:pPr>
        <w:pStyle w:val="BodyText"/>
        <w:ind w:right="360"/>
      </w:pPr>
      <w:r>
        <w:t xml:space="preserve">A mere bare fraud is just what our Western common sense will never believe the phenomenal world to be. It admits fully that the inner joys and virtues are the </w:t>
      </w:r>
      <w:r>
        <w:rPr>
          <w:i/>
        </w:rPr>
        <w:t xml:space="preserve">essential </w:t>
      </w:r>
      <w:r>
        <w:t xml:space="preserve">part of life's business, but it is sure that </w:t>
      </w:r>
      <w:r>
        <w:rPr>
          <w:i/>
        </w:rPr>
        <w:t>some</w:t>
      </w:r>
      <w:r>
        <w:rPr>
          <w:i/>
          <w:spacing w:val="-3"/>
        </w:rPr>
        <w:t xml:space="preserve"> </w:t>
      </w:r>
      <w:r>
        <w:t>positive part is also played by the adjuncts of the show. If it is idiotic in romanticism to recognize the heroic only when it sees it labelled and dressed-up in books, it is really just as idiotic to see it only in the dirty boots and sweaty shirt of some one in the fields. It is with us really under every disguise: at Chautauqua;</w:t>
      </w:r>
      <w:r>
        <w:rPr>
          <w:spacing w:val="-1"/>
        </w:rPr>
        <w:t xml:space="preserve"> </w:t>
      </w:r>
      <w:r>
        <w:t>here</w:t>
      </w:r>
      <w:r>
        <w:rPr>
          <w:spacing w:val="-1"/>
        </w:rPr>
        <w:t xml:space="preserve"> </w:t>
      </w:r>
      <w:r>
        <w:t>in</w:t>
      </w:r>
      <w:r>
        <w:rPr>
          <w:spacing w:val="-1"/>
        </w:rPr>
        <w:t xml:space="preserve"> </w:t>
      </w:r>
      <w:r>
        <w:t>your</w:t>
      </w:r>
      <w:r>
        <w:rPr>
          <w:spacing w:val="-1"/>
        </w:rPr>
        <w:t xml:space="preserve"> </w:t>
      </w:r>
      <w:r>
        <w:t>college;</w:t>
      </w:r>
      <w:r>
        <w:rPr>
          <w:spacing w:val="-1"/>
        </w:rPr>
        <w:t xml:space="preserve"> </w:t>
      </w:r>
      <w:r>
        <w:t>in</w:t>
      </w:r>
      <w:r>
        <w:rPr>
          <w:spacing w:val="-1"/>
        </w:rPr>
        <w:t xml:space="preserve"> </w:t>
      </w:r>
      <w:r>
        <w:t>the</w:t>
      </w:r>
      <w:r>
        <w:rPr>
          <w:spacing w:val="-1"/>
        </w:rPr>
        <w:t xml:space="preserve"> </w:t>
      </w:r>
      <w:r>
        <w:t>stock-yards</w:t>
      </w:r>
      <w:r>
        <w:rPr>
          <w:spacing w:val="-1"/>
        </w:rPr>
        <w:t xml:space="preserve"> </w:t>
      </w:r>
      <w:r>
        <w:t>and</w:t>
      </w:r>
      <w:r>
        <w:rPr>
          <w:spacing w:val="-1"/>
        </w:rPr>
        <w:t xml:space="preserve"> </w:t>
      </w:r>
      <w:r>
        <w:t>on</w:t>
      </w:r>
      <w:r>
        <w:rPr>
          <w:spacing w:val="-1"/>
        </w:rPr>
        <w:t xml:space="preserve"> </w:t>
      </w:r>
      <w:r>
        <w:t>the</w:t>
      </w:r>
      <w:r>
        <w:rPr>
          <w:spacing w:val="-1"/>
        </w:rPr>
        <w:t xml:space="preserve"> </w:t>
      </w:r>
      <w:r>
        <w:t>freight-trains;</w:t>
      </w:r>
    </w:p>
    <w:p w14:paraId="326F2E75" w14:textId="77777777" w:rsidR="00075191" w:rsidRDefault="00075191">
      <w:pPr>
        <w:pStyle w:val="BodyText"/>
        <w:sectPr w:rsidR="00075191">
          <w:pgSz w:w="12240" w:h="15840"/>
          <w:pgMar w:top="1360" w:right="1080" w:bottom="280" w:left="1080" w:header="720" w:footer="720" w:gutter="0"/>
          <w:cols w:space="720"/>
        </w:sectPr>
      </w:pPr>
    </w:p>
    <w:p w14:paraId="326F2E76" w14:textId="77777777" w:rsidR="00075191" w:rsidRDefault="00000000">
      <w:pPr>
        <w:pStyle w:val="BodyText"/>
        <w:spacing w:before="70"/>
        <w:ind w:right="360" w:firstLine="0"/>
      </w:pPr>
      <w:r>
        <w:t>and in the czar of Russia's court. But, instinctively, we make a combination</w:t>
      </w:r>
      <w:r>
        <w:rPr>
          <w:spacing w:val="40"/>
        </w:rPr>
        <w:t xml:space="preserve"> </w:t>
      </w:r>
      <w:r>
        <w:t xml:space="preserve">of two things in judging the total significance of a human being. We feel it to be some sort of a product (if such a product only could be calculated) of his inner virtue </w:t>
      </w:r>
      <w:r>
        <w:rPr>
          <w:i/>
        </w:rPr>
        <w:t xml:space="preserve">and </w:t>
      </w:r>
      <w:r>
        <w:t xml:space="preserve">his outer place,—neither singly taken, but both conjoined. If the outer differences had no meaning for life, why indeed should all this immense variety of them exist? They </w:t>
      </w:r>
      <w:r>
        <w:rPr>
          <w:i/>
        </w:rPr>
        <w:t xml:space="preserve">must </w:t>
      </w:r>
      <w:r>
        <w:t>be significant elements of the world as well.</w:t>
      </w:r>
    </w:p>
    <w:p w14:paraId="326F2E77" w14:textId="77777777" w:rsidR="00075191" w:rsidRDefault="00000000">
      <w:pPr>
        <w:pStyle w:val="BodyText"/>
        <w:ind w:right="362"/>
      </w:pPr>
      <w:r>
        <w:t>Just</w:t>
      </w:r>
      <w:r>
        <w:rPr>
          <w:spacing w:val="-1"/>
        </w:rPr>
        <w:t xml:space="preserve"> </w:t>
      </w:r>
      <w:r>
        <w:t>test</w:t>
      </w:r>
      <w:r>
        <w:rPr>
          <w:spacing w:val="-1"/>
        </w:rPr>
        <w:t xml:space="preserve"> </w:t>
      </w:r>
      <w:r>
        <w:t>Tolstoï's</w:t>
      </w:r>
      <w:r>
        <w:rPr>
          <w:spacing w:val="-1"/>
        </w:rPr>
        <w:t xml:space="preserve"> </w:t>
      </w:r>
      <w:r>
        <w:t>deification</w:t>
      </w:r>
      <w:r>
        <w:rPr>
          <w:spacing w:val="-1"/>
        </w:rPr>
        <w:t xml:space="preserve"> </w:t>
      </w:r>
      <w:r>
        <w:t>of</w:t>
      </w:r>
      <w:r>
        <w:rPr>
          <w:spacing w:val="-1"/>
        </w:rPr>
        <w:t xml:space="preserve"> </w:t>
      </w:r>
      <w:r>
        <w:t>the</w:t>
      </w:r>
      <w:r>
        <w:rPr>
          <w:spacing w:val="-1"/>
        </w:rPr>
        <w:t xml:space="preserve"> </w:t>
      </w:r>
      <w:r>
        <w:t>mere</w:t>
      </w:r>
      <w:r>
        <w:rPr>
          <w:spacing w:val="-1"/>
        </w:rPr>
        <w:t xml:space="preserve"> </w:t>
      </w:r>
      <w:r>
        <w:t>manual</w:t>
      </w:r>
      <w:r>
        <w:rPr>
          <w:spacing w:val="-1"/>
        </w:rPr>
        <w:t xml:space="preserve"> </w:t>
      </w:r>
      <w:r>
        <w:t>laborer</w:t>
      </w:r>
      <w:r>
        <w:rPr>
          <w:spacing w:val="-1"/>
        </w:rPr>
        <w:t xml:space="preserve"> </w:t>
      </w:r>
      <w:r>
        <w:t>by</w:t>
      </w:r>
      <w:r>
        <w:rPr>
          <w:spacing w:val="-1"/>
        </w:rPr>
        <w:t xml:space="preserve"> </w:t>
      </w:r>
      <w:r>
        <w:t>the</w:t>
      </w:r>
      <w:r>
        <w:rPr>
          <w:spacing w:val="-1"/>
        </w:rPr>
        <w:t xml:space="preserve"> </w:t>
      </w:r>
      <w:r>
        <w:t>facts.</w:t>
      </w:r>
      <w:r>
        <w:rPr>
          <w:spacing w:val="-1"/>
        </w:rPr>
        <w:t xml:space="preserve"> </w:t>
      </w:r>
      <w:r>
        <w:t>This is what Mr. Walter Wyckoff, after working as an unskilled laborer in the demolition of some buildings at West Point, writes of the spiritual condition of the class of men to which he temporarily chose to belong:—</w:t>
      </w:r>
    </w:p>
    <w:p w14:paraId="326F2E78" w14:textId="77777777" w:rsidR="00075191" w:rsidRDefault="00000000">
      <w:pPr>
        <w:pStyle w:val="BodyText"/>
      </w:pPr>
      <w:r>
        <w:t>"The salient features of our condition are plain enough. We are grown men, and are without a trade. In the labor-market we stand ready to sell to the highest bidder our mere muscular strength for so many hours each day. We are thus in the lowest grade of labor. And, selling our muscular strength in</w:t>
      </w:r>
      <w:r>
        <w:rPr>
          <w:spacing w:val="40"/>
        </w:rPr>
        <w:t xml:space="preserve"> </w:t>
      </w:r>
      <w:r>
        <w:t>the open market for what it will bring, we sell it under peculiar conditions. It is all the capital that we have. We have no reserve means of subsistence, and cannot,</w:t>
      </w:r>
      <w:r>
        <w:rPr>
          <w:spacing w:val="-2"/>
        </w:rPr>
        <w:t xml:space="preserve"> </w:t>
      </w:r>
      <w:r>
        <w:t>therefore,</w:t>
      </w:r>
      <w:r>
        <w:rPr>
          <w:spacing w:val="-2"/>
        </w:rPr>
        <w:t xml:space="preserve"> </w:t>
      </w:r>
      <w:r>
        <w:t>stand</w:t>
      </w:r>
      <w:r>
        <w:rPr>
          <w:spacing w:val="-2"/>
        </w:rPr>
        <w:t xml:space="preserve"> </w:t>
      </w:r>
      <w:r>
        <w:t>off</w:t>
      </w:r>
      <w:r>
        <w:rPr>
          <w:spacing w:val="-3"/>
        </w:rPr>
        <w:t xml:space="preserve"> </w:t>
      </w:r>
      <w:r>
        <w:t>for</w:t>
      </w:r>
      <w:r>
        <w:rPr>
          <w:spacing w:val="-3"/>
        </w:rPr>
        <w:t xml:space="preserve"> </w:t>
      </w:r>
      <w:r>
        <w:t>a</w:t>
      </w:r>
      <w:r>
        <w:rPr>
          <w:spacing w:val="-3"/>
        </w:rPr>
        <w:t xml:space="preserve"> </w:t>
      </w:r>
      <w:r>
        <w:t>'reserve</w:t>
      </w:r>
      <w:r>
        <w:rPr>
          <w:spacing w:val="-3"/>
        </w:rPr>
        <w:t xml:space="preserve"> </w:t>
      </w:r>
      <w:r>
        <w:t>price.'</w:t>
      </w:r>
      <w:r>
        <w:rPr>
          <w:spacing w:val="-3"/>
        </w:rPr>
        <w:t xml:space="preserve"> </w:t>
      </w:r>
      <w:r>
        <w:t>We</w:t>
      </w:r>
      <w:r>
        <w:rPr>
          <w:spacing w:val="-3"/>
        </w:rPr>
        <w:t xml:space="preserve"> </w:t>
      </w:r>
      <w:r>
        <w:t>sell</w:t>
      </w:r>
      <w:r>
        <w:rPr>
          <w:spacing w:val="-3"/>
        </w:rPr>
        <w:t xml:space="preserve"> </w:t>
      </w:r>
      <w:r>
        <w:t>under</w:t>
      </w:r>
      <w:r>
        <w:rPr>
          <w:spacing w:val="-3"/>
        </w:rPr>
        <w:t xml:space="preserve"> </w:t>
      </w:r>
      <w:r>
        <w:t>the</w:t>
      </w:r>
      <w:r>
        <w:rPr>
          <w:spacing w:val="-3"/>
        </w:rPr>
        <w:t xml:space="preserve"> </w:t>
      </w:r>
      <w:r>
        <w:t>necessity</w:t>
      </w:r>
      <w:r>
        <w:rPr>
          <w:spacing w:val="-2"/>
        </w:rPr>
        <w:t xml:space="preserve"> </w:t>
      </w:r>
      <w:r>
        <w:t>of satisfying imminent hunger. Broadly speaking, we must sell our labor or starve;</w:t>
      </w:r>
      <w:r>
        <w:rPr>
          <w:spacing w:val="-3"/>
        </w:rPr>
        <w:t xml:space="preserve"> </w:t>
      </w:r>
      <w:r>
        <w:t>and,</w:t>
      </w:r>
      <w:r>
        <w:rPr>
          <w:spacing w:val="-2"/>
        </w:rPr>
        <w:t xml:space="preserve"> </w:t>
      </w:r>
      <w:r>
        <w:t>as</w:t>
      </w:r>
      <w:r>
        <w:rPr>
          <w:spacing w:val="-3"/>
        </w:rPr>
        <w:t xml:space="preserve"> </w:t>
      </w:r>
      <w:r>
        <w:t>hunger</w:t>
      </w:r>
      <w:r>
        <w:rPr>
          <w:spacing w:val="-3"/>
        </w:rPr>
        <w:t xml:space="preserve"> </w:t>
      </w:r>
      <w:r>
        <w:t>is</w:t>
      </w:r>
      <w:r>
        <w:rPr>
          <w:spacing w:val="-3"/>
        </w:rPr>
        <w:t xml:space="preserve"> </w:t>
      </w:r>
      <w:r>
        <w:t>a</w:t>
      </w:r>
      <w:r>
        <w:rPr>
          <w:spacing w:val="-3"/>
        </w:rPr>
        <w:t xml:space="preserve"> </w:t>
      </w:r>
      <w:r>
        <w:t>matter</w:t>
      </w:r>
      <w:r>
        <w:rPr>
          <w:spacing w:val="-3"/>
        </w:rPr>
        <w:t xml:space="preserve"> </w:t>
      </w:r>
      <w:r>
        <w:t>of</w:t>
      </w:r>
      <w:r>
        <w:rPr>
          <w:spacing w:val="-3"/>
        </w:rPr>
        <w:t xml:space="preserve"> </w:t>
      </w:r>
      <w:r>
        <w:t>a</w:t>
      </w:r>
      <w:r>
        <w:rPr>
          <w:spacing w:val="-3"/>
        </w:rPr>
        <w:t xml:space="preserve"> </w:t>
      </w:r>
      <w:r>
        <w:t>few</w:t>
      </w:r>
      <w:r>
        <w:rPr>
          <w:spacing w:val="-3"/>
        </w:rPr>
        <w:t xml:space="preserve"> </w:t>
      </w:r>
      <w:r>
        <w:t>hours,</w:t>
      </w:r>
      <w:r>
        <w:rPr>
          <w:spacing w:val="-2"/>
        </w:rPr>
        <w:t xml:space="preserve"> </w:t>
      </w:r>
      <w:r>
        <w:t>and</w:t>
      </w:r>
      <w:r>
        <w:rPr>
          <w:spacing w:val="-2"/>
        </w:rPr>
        <w:t xml:space="preserve"> </w:t>
      </w:r>
      <w:r>
        <w:t>we</w:t>
      </w:r>
      <w:r>
        <w:rPr>
          <w:spacing w:val="-3"/>
        </w:rPr>
        <w:t xml:space="preserve"> </w:t>
      </w:r>
      <w:r>
        <w:t>have</w:t>
      </w:r>
      <w:r>
        <w:rPr>
          <w:spacing w:val="-3"/>
        </w:rPr>
        <w:t xml:space="preserve"> </w:t>
      </w:r>
      <w:r>
        <w:t>no</w:t>
      </w:r>
      <w:r>
        <w:rPr>
          <w:spacing w:val="-2"/>
        </w:rPr>
        <w:t xml:space="preserve"> </w:t>
      </w:r>
      <w:r>
        <w:t>other</w:t>
      </w:r>
      <w:r>
        <w:rPr>
          <w:spacing w:val="-3"/>
        </w:rPr>
        <w:t xml:space="preserve"> </w:t>
      </w:r>
      <w:r>
        <w:t>way</w:t>
      </w:r>
      <w:r>
        <w:rPr>
          <w:spacing w:val="-2"/>
        </w:rPr>
        <w:t xml:space="preserve"> </w:t>
      </w:r>
      <w:r>
        <w:t xml:space="preserve">of meeting this need, we must sell at once for what the market offers for our </w:t>
      </w:r>
      <w:r>
        <w:rPr>
          <w:spacing w:val="-2"/>
        </w:rPr>
        <w:t>labor.</w:t>
      </w:r>
    </w:p>
    <w:p w14:paraId="326F2E79" w14:textId="77777777" w:rsidR="00075191" w:rsidRDefault="00000000">
      <w:pPr>
        <w:pStyle w:val="BodyText"/>
        <w:ind w:right="361"/>
      </w:pPr>
      <w:r>
        <w:t>"Our employer is buying labor in a dear market, and he will certainly get from us as much work as he can at the price. The gang-boss is secured for</w:t>
      </w:r>
      <w:r>
        <w:rPr>
          <w:spacing w:val="40"/>
        </w:rPr>
        <w:t xml:space="preserve"> </w:t>
      </w:r>
      <w:r>
        <w:t>this purpose, and thoroughly does he know his business. He has sole command of us. He never saw us before, and he will discharge us all when the débris is cleared away. In the mean time he must get from us, if he can, the utmost of physical labor which we, individually and collectively, are capable of. If he should drive some of us to exhaustion, and we should not be able to continue at work, he would not be the loser; for the market would</w:t>
      </w:r>
      <w:r>
        <w:rPr>
          <w:spacing w:val="40"/>
        </w:rPr>
        <w:t xml:space="preserve"> </w:t>
      </w:r>
      <w:r>
        <w:t>soon supply him with others to take our places.</w:t>
      </w:r>
    </w:p>
    <w:p w14:paraId="326F2E7A" w14:textId="77777777" w:rsidR="00075191" w:rsidRDefault="00000000">
      <w:pPr>
        <w:pStyle w:val="BodyText"/>
        <w:spacing w:before="1"/>
        <w:ind w:right="362"/>
      </w:pPr>
      <w:r>
        <w:t>"We are ignorant men, but so much we clearly see,—that we have sold our labor where we could sell it dearest, and our employer has bought it where he could buy it cheapest. He has paid high, and he must get all the labor that he can; and, by a strong instinct which possesses us, we shall part with as little as we can. From work like ours there seems to us to have been eliminated every element which constitutes the nobility of labor. We feel no</w:t>
      </w:r>
    </w:p>
    <w:p w14:paraId="326F2E7B" w14:textId="77777777" w:rsidR="00075191" w:rsidRDefault="00075191">
      <w:pPr>
        <w:pStyle w:val="BodyText"/>
        <w:sectPr w:rsidR="00075191">
          <w:pgSz w:w="12240" w:h="15840"/>
          <w:pgMar w:top="1360" w:right="1080" w:bottom="280" w:left="1080" w:header="720" w:footer="720" w:gutter="0"/>
          <w:cols w:space="720"/>
        </w:sectPr>
      </w:pPr>
    </w:p>
    <w:p w14:paraId="326F2E7C" w14:textId="77777777" w:rsidR="00075191" w:rsidRDefault="00000000">
      <w:pPr>
        <w:pStyle w:val="BodyText"/>
        <w:spacing w:before="70"/>
        <w:ind w:right="357" w:firstLine="0"/>
      </w:pPr>
      <w:r>
        <w:t>personal pride in its progress, and no community of interest with our employer. There is none of the joy of responsibility, none of the sense of achievement,</w:t>
      </w:r>
      <w:r>
        <w:rPr>
          <w:spacing w:val="-3"/>
        </w:rPr>
        <w:t xml:space="preserve"> </w:t>
      </w:r>
      <w:r>
        <w:t>only</w:t>
      </w:r>
      <w:r>
        <w:rPr>
          <w:spacing w:val="-3"/>
        </w:rPr>
        <w:t xml:space="preserve"> </w:t>
      </w:r>
      <w:r>
        <w:t>the</w:t>
      </w:r>
      <w:r>
        <w:rPr>
          <w:spacing w:val="-3"/>
        </w:rPr>
        <w:t xml:space="preserve"> </w:t>
      </w:r>
      <w:r>
        <w:t>dull</w:t>
      </w:r>
      <w:r>
        <w:rPr>
          <w:spacing w:val="-3"/>
        </w:rPr>
        <w:t xml:space="preserve"> </w:t>
      </w:r>
      <w:r>
        <w:t>monotony</w:t>
      </w:r>
      <w:r>
        <w:rPr>
          <w:spacing w:val="-3"/>
        </w:rPr>
        <w:t xml:space="preserve"> </w:t>
      </w:r>
      <w:r>
        <w:t>of</w:t>
      </w:r>
      <w:r>
        <w:rPr>
          <w:spacing w:val="-3"/>
        </w:rPr>
        <w:t xml:space="preserve"> </w:t>
      </w:r>
      <w:r>
        <w:t>grinding</w:t>
      </w:r>
      <w:r>
        <w:rPr>
          <w:spacing w:val="-3"/>
        </w:rPr>
        <w:t xml:space="preserve"> </w:t>
      </w:r>
      <w:r>
        <w:t>toil,</w:t>
      </w:r>
      <w:r>
        <w:rPr>
          <w:spacing w:val="-3"/>
        </w:rPr>
        <w:t xml:space="preserve"> </w:t>
      </w:r>
      <w:r>
        <w:t>with</w:t>
      </w:r>
      <w:r>
        <w:rPr>
          <w:spacing w:val="-3"/>
        </w:rPr>
        <w:t xml:space="preserve"> </w:t>
      </w:r>
      <w:r>
        <w:t>the</w:t>
      </w:r>
      <w:r>
        <w:rPr>
          <w:spacing w:val="-3"/>
        </w:rPr>
        <w:t xml:space="preserve"> </w:t>
      </w:r>
      <w:r>
        <w:t>longing</w:t>
      </w:r>
      <w:r>
        <w:rPr>
          <w:spacing w:val="-3"/>
        </w:rPr>
        <w:t xml:space="preserve"> </w:t>
      </w:r>
      <w:r>
        <w:t>for</w:t>
      </w:r>
      <w:r>
        <w:rPr>
          <w:spacing w:val="-3"/>
        </w:rPr>
        <w:t xml:space="preserve"> </w:t>
      </w:r>
      <w:r>
        <w:t>the signal to quit work, and for our wages at the end.</w:t>
      </w:r>
    </w:p>
    <w:p w14:paraId="326F2E7D" w14:textId="77777777" w:rsidR="00075191" w:rsidRDefault="00000000">
      <w:pPr>
        <w:pStyle w:val="BodyText"/>
      </w:pPr>
      <w:r>
        <w:t>"And being what we are, the dregs of the labor-market, and having no certainty of permanent employment, and no organization among ourselves, we must expect to work under the watchful eye of a gang-boss, and be</w:t>
      </w:r>
      <w:r>
        <w:rPr>
          <w:spacing w:val="40"/>
        </w:rPr>
        <w:t xml:space="preserve"> </w:t>
      </w:r>
      <w:r>
        <w:t>driven, like the wage-slaves that we are, through our tasks.</w:t>
      </w:r>
    </w:p>
    <w:p w14:paraId="326F2E7E" w14:textId="77777777" w:rsidR="00075191" w:rsidRDefault="00000000">
      <w:pPr>
        <w:pStyle w:val="BodyText"/>
      </w:pPr>
      <w:r>
        <w:t xml:space="preserve">"All this is to tell us, in effect, that our lives are hard, barren, hopeless </w:t>
      </w:r>
      <w:r>
        <w:rPr>
          <w:spacing w:val="-2"/>
        </w:rPr>
        <w:t>lives."</w:t>
      </w:r>
    </w:p>
    <w:p w14:paraId="326F2E7F" w14:textId="77777777" w:rsidR="00075191" w:rsidRDefault="00000000">
      <w:pPr>
        <w:pStyle w:val="BodyText"/>
        <w:ind w:right="363"/>
      </w:pPr>
      <w:r>
        <w:t xml:space="preserve">And such hard, barren, hopeless lives, surely, are not lives in which one ought to be willing permanently to remain. And why is this so? Is it because they are so dirty? Well, Nansen grew a great deal dirtier on his polar expedition; and we think none the worse of his life for that. Is it the insensibility? Our soldiers have to grow vastly more insensible, and we extol them to the skies. Is it the poverty? Poverty has been reckoned the crowning beauty of many a heroic career. Is it the slavery to a task, the loss of finer </w:t>
      </w:r>
      <w:r>
        <w:rPr>
          <w:spacing w:val="-2"/>
        </w:rPr>
        <w:t>pleasures?</w:t>
      </w:r>
    </w:p>
    <w:p w14:paraId="326F2E80" w14:textId="77777777" w:rsidR="00075191" w:rsidRDefault="00000000">
      <w:pPr>
        <w:pStyle w:val="BodyText"/>
        <w:ind w:right="361"/>
      </w:pPr>
      <w:r>
        <w:t>Such slavery and loss are of the very essence of the higher fortitude, and are always counted to its credit,—read the records of missionary devotion all over the world. It is not any one of these things, then, taken by itself,—no,</w:t>
      </w:r>
      <w:r>
        <w:rPr>
          <w:spacing w:val="40"/>
        </w:rPr>
        <w:t xml:space="preserve"> </w:t>
      </w:r>
      <w:r>
        <w:t>nor all of them together,—that make such a life undesirable. A man might in truth live like an unskilled laborer, and do the work of one, and yet count as one of the noblest of God's creatures. Quite possibly there were some such persons in the gang that our author describes; but the current of their souls</w:t>
      </w:r>
      <w:r>
        <w:rPr>
          <w:spacing w:val="40"/>
        </w:rPr>
        <w:t xml:space="preserve"> </w:t>
      </w:r>
      <w:r>
        <w:t xml:space="preserve">ran underground; and he was too steeped in the ancestral blindness to discern </w:t>
      </w:r>
      <w:r>
        <w:rPr>
          <w:spacing w:val="-4"/>
        </w:rPr>
        <w:t>it.</w:t>
      </w:r>
    </w:p>
    <w:p w14:paraId="326F2E81" w14:textId="77777777" w:rsidR="00075191" w:rsidRDefault="00000000">
      <w:pPr>
        <w:pStyle w:val="BodyText"/>
      </w:pPr>
      <w:r>
        <w:t xml:space="preserve">If there </w:t>
      </w:r>
      <w:r>
        <w:rPr>
          <w:i/>
        </w:rPr>
        <w:t xml:space="preserve">were </w:t>
      </w:r>
      <w:r>
        <w:t xml:space="preserve">any such morally exceptional individuals, however, what made them different from the rest? It can only have been this,—that their souls worked and endured in obedience to some inner </w:t>
      </w:r>
      <w:r>
        <w:rPr>
          <w:i/>
        </w:rPr>
        <w:t>ideal</w:t>
      </w:r>
      <w:r>
        <w:t>, while their comrades were not actuated by anything worthy of that name. These ideals of other lives are among those secrets that we can almost never penetrate, although something about the man may often tell us when they are there. In Mr. Wyckoff's own case we know exactly what the self-imposed ideal was. Partly he had stumped himself, as the boys say, to carry through a strenuous achievement; but mainly he wished to enlarge his sympathetic insight into fellow-lives. For this his sweat and toil acquire a certain heroic significance,</w:t>
      </w:r>
    </w:p>
    <w:p w14:paraId="326F2E82" w14:textId="77777777" w:rsidR="00075191" w:rsidRDefault="00075191">
      <w:pPr>
        <w:pStyle w:val="BodyText"/>
        <w:sectPr w:rsidR="00075191">
          <w:pgSz w:w="12240" w:h="15840"/>
          <w:pgMar w:top="1360" w:right="1080" w:bottom="280" w:left="1080" w:header="720" w:footer="720" w:gutter="0"/>
          <w:cols w:space="720"/>
        </w:sectPr>
      </w:pPr>
    </w:p>
    <w:p w14:paraId="326F2E83" w14:textId="77777777" w:rsidR="00075191" w:rsidRDefault="00000000">
      <w:pPr>
        <w:pStyle w:val="BodyText"/>
        <w:spacing w:before="70"/>
        <w:ind w:right="360" w:firstLine="0"/>
      </w:pPr>
      <w:r>
        <w:t>and make us accord to him exceptional esteem. But it is easy to imagine his fellows with various other ideals. To say nothing of wives and babies, one may have been a convert of the Salvation Army, and had a nightingale singing of expiation and forgiveness in his heart all the while he labored. Or there might have been an apostle like Tolstoï himself, or his compatriot Bondareff,</w:t>
      </w:r>
      <w:r>
        <w:rPr>
          <w:spacing w:val="-4"/>
        </w:rPr>
        <w:t xml:space="preserve"> </w:t>
      </w:r>
      <w:r>
        <w:t>in</w:t>
      </w:r>
      <w:r>
        <w:rPr>
          <w:spacing w:val="-4"/>
        </w:rPr>
        <w:t xml:space="preserve"> </w:t>
      </w:r>
      <w:r>
        <w:t>the</w:t>
      </w:r>
      <w:r>
        <w:rPr>
          <w:spacing w:val="-5"/>
        </w:rPr>
        <w:t xml:space="preserve"> </w:t>
      </w:r>
      <w:r>
        <w:t>gang,</w:t>
      </w:r>
      <w:r>
        <w:rPr>
          <w:spacing w:val="-4"/>
        </w:rPr>
        <w:t xml:space="preserve"> </w:t>
      </w:r>
      <w:r>
        <w:t>voluntarily</w:t>
      </w:r>
      <w:r>
        <w:rPr>
          <w:spacing w:val="-4"/>
        </w:rPr>
        <w:t xml:space="preserve"> </w:t>
      </w:r>
      <w:r>
        <w:t>embracing</w:t>
      </w:r>
      <w:r>
        <w:rPr>
          <w:spacing w:val="-4"/>
        </w:rPr>
        <w:t xml:space="preserve"> </w:t>
      </w:r>
      <w:r>
        <w:t>labor</w:t>
      </w:r>
      <w:r>
        <w:rPr>
          <w:spacing w:val="-5"/>
        </w:rPr>
        <w:t xml:space="preserve"> </w:t>
      </w:r>
      <w:r>
        <w:t>as</w:t>
      </w:r>
      <w:r>
        <w:rPr>
          <w:spacing w:val="-5"/>
        </w:rPr>
        <w:t xml:space="preserve"> </w:t>
      </w:r>
      <w:r>
        <w:t>their</w:t>
      </w:r>
      <w:r>
        <w:rPr>
          <w:spacing w:val="-5"/>
        </w:rPr>
        <w:t xml:space="preserve"> </w:t>
      </w:r>
      <w:r>
        <w:t>religious</w:t>
      </w:r>
      <w:r>
        <w:rPr>
          <w:spacing w:val="-5"/>
        </w:rPr>
        <w:t xml:space="preserve"> </w:t>
      </w:r>
      <w:r>
        <w:t>mission. Class-loyalty was undoubtedly an ideal with many. And who knows how much of that higher manliness of poverty, of which Phillips Brooks has spoken so penetratingly, was or was not present in that gang?</w:t>
      </w:r>
    </w:p>
    <w:p w14:paraId="326F2E84" w14:textId="77777777" w:rsidR="00075191" w:rsidRDefault="00000000">
      <w:pPr>
        <w:pStyle w:val="BodyText"/>
        <w:ind w:right="359"/>
      </w:pPr>
      <w:r>
        <w:t>"A rugged, barren land," says Phillips Brooks, "is poverty to live in,—a land where I am thankful very often if I can get a berry or a root to eat. But living in it really, letting it bear witness to me of itself, not dishonoring it all the time by judging it after the standard of the other lands, gradually there come out its qualities. Behold! no land like this barren and naked land of poverty could show the moral geology of the world. See how the hard ribs ... stand out strong and solid. No life like poverty could so get one to the heart</w:t>
      </w:r>
      <w:r>
        <w:rPr>
          <w:spacing w:val="40"/>
        </w:rPr>
        <w:t xml:space="preserve"> </w:t>
      </w:r>
      <w:r>
        <w:t>of things and make men know their meaning, could so let us feel life and the world</w:t>
      </w:r>
      <w:r>
        <w:rPr>
          <w:spacing w:val="58"/>
        </w:rPr>
        <w:t xml:space="preserve"> </w:t>
      </w:r>
      <w:r>
        <w:t>with</w:t>
      </w:r>
      <w:r>
        <w:rPr>
          <w:spacing w:val="58"/>
        </w:rPr>
        <w:t xml:space="preserve"> </w:t>
      </w:r>
      <w:r>
        <w:t>all</w:t>
      </w:r>
      <w:r>
        <w:rPr>
          <w:spacing w:val="57"/>
        </w:rPr>
        <w:t xml:space="preserve"> </w:t>
      </w:r>
      <w:r>
        <w:t>the</w:t>
      </w:r>
      <w:r>
        <w:rPr>
          <w:spacing w:val="57"/>
        </w:rPr>
        <w:t xml:space="preserve"> </w:t>
      </w:r>
      <w:r>
        <w:t>soft</w:t>
      </w:r>
      <w:r>
        <w:rPr>
          <w:spacing w:val="57"/>
        </w:rPr>
        <w:t xml:space="preserve"> </w:t>
      </w:r>
      <w:r>
        <w:t>cushions</w:t>
      </w:r>
      <w:r>
        <w:rPr>
          <w:spacing w:val="57"/>
        </w:rPr>
        <w:t xml:space="preserve"> </w:t>
      </w:r>
      <w:r>
        <w:t>stripped</w:t>
      </w:r>
      <w:r>
        <w:rPr>
          <w:spacing w:val="58"/>
        </w:rPr>
        <w:t xml:space="preserve"> </w:t>
      </w:r>
      <w:r>
        <w:t>off</w:t>
      </w:r>
      <w:r>
        <w:rPr>
          <w:spacing w:val="57"/>
        </w:rPr>
        <w:t xml:space="preserve"> </w:t>
      </w:r>
      <w:r>
        <w:t>and</w:t>
      </w:r>
      <w:r>
        <w:rPr>
          <w:spacing w:val="58"/>
        </w:rPr>
        <w:t xml:space="preserve"> </w:t>
      </w:r>
      <w:r>
        <w:t>thrown</w:t>
      </w:r>
      <w:r>
        <w:rPr>
          <w:spacing w:val="58"/>
        </w:rPr>
        <w:t xml:space="preserve"> </w:t>
      </w:r>
      <w:r>
        <w:t>away</w:t>
      </w:r>
      <w:r>
        <w:rPr>
          <w:spacing w:val="80"/>
          <w:w w:val="150"/>
        </w:rPr>
        <w:t xml:space="preserve">  </w:t>
      </w:r>
      <w:r>
        <w:t>Poverty</w:t>
      </w:r>
    </w:p>
    <w:p w14:paraId="326F2E85" w14:textId="77777777" w:rsidR="00075191" w:rsidRDefault="00000000">
      <w:pPr>
        <w:pStyle w:val="BodyText"/>
        <w:spacing w:line="242" w:lineRule="auto"/>
        <w:ind w:firstLine="0"/>
      </w:pPr>
      <w:r>
        <w:t>makes men come very near each other, and recognize each other's human hearts; and poverty, highest and best of all, demands and cries out for faith in God.... I know how superficial and unfeeling, how like mere mockery, words in praise of poverty may seem.... But I am sure that the poor man's dignity and freedom, his self-respect and energy, depend upon his cordial knowledge that his poverty is a true region and kind of life, with its own chances of character, its own springs of happiness and revelations of God. Let him resist the characterlessness which often goes with being poor. Let him insist on respecting the condition where he lives. Let him learn to love it, so that by and by, [if] he grows rich, he shall go out of the low door of the old familiar poverty with a true pang of regret, and with a true honor for the narrow home in which he has lived so long."</w:t>
      </w:r>
      <w:hyperlink r:id="rId93" w:anchor="Footnote_A_19">
        <w:r>
          <w:rPr>
            <w:color w:val="0000FF"/>
            <w:u w:val="single" w:color="0000FF"/>
            <w:vertAlign w:val="superscript"/>
          </w:rPr>
          <w:t>[A]</w:t>
        </w:r>
      </w:hyperlink>
    </w:p>
    <w:p w14:paraId="326F2E86" w14:textId="77777777" w:rsidR="00075191" w:rsidRDefault="00000000">
      <w:pPr>
        <w:pStyle w:val="ListParagraph"/>
        <w:numPr>
          <w:ilvl w:val="0"/>
          <w:numId w:val="46"/>
        </w:numPr>
        <w:tabs>
          <w:tab w:val="left" w:pos="1298"/>
        </w:tabs>
        <w:spacing w:line="334" w:lineRule="exact"/>
        <w:ind w:left="1298" w:hanging="488"/>
        <w:jc w:val="both"/>
        <w:rPr>
          <w:sz w:val="30"/>
        </w:rPr>
      </w:pPr>
      <w:r>
        <w:rPr>
          <w:sz w:val="30"/>
        </w:rPr>
        <w:t>Sermons.</w:t>
      </w:r>
      <w:r>
        <w:rPr>
          <w:spacing w:val="-2"/>
          <w:sz w:val="30"/>
        </w:rPr>
        <w:t xml:space="preserve"> </w:t>
      </w:r>
      <w:r>
        <w:rPr>
          <w:sz w:val="30"/>
        </w:rPr>
        <w:t>5th</w:t>
      </w:r>
      <w:r>
        <w:rPr>
          <w:spacing w:val="-2"/>
          <w:sz w:val="30"/>
        </w:rPr>
        <w:t xml:space="preserve"> </w:t>
      </w:r>
      <w:r>
        <w:rPr>
          <w:sz w:val="30"/>
        </w:rPr>
        <w:t>Series,</w:t>
      </w:r>
      <w:r>
        <w:rPr>
          <w:spacing w:val="-3"/>
          <w:sz w:val="30"/>
        </w:rPr>
        <w:t xml:space="preserve"> </w:t>
      </w:r>
      <w:r>
        <w:rPr>
          <w:sz w:val="30"/>
        </w:rPr>
        <w:t>New</w:t>
      </w:r>
      <w:r>
        <w:rPr>
          <w:spacing w:val="-2"/>
          <w:sz w:val="30"/>
        </w:rPr>
        <w:t xml:space="preserve"> </w:t>
      </w:r>
      <w:r>
        <w:rPr>
          <w:sz w:val="30"/>
        </w:rPr>
        <w:t>York,</w:t>
      </w:r>
      <w:r>
        <w:rPr>
          <w:spacing w:val="-2"/>
          <w:sz w:val="30"/>
        </w:rPr>
        <w:t xml:space="preserve"> </w:t>
      </w:r>
      <w:r>
        <w:rPr>
          <w:sz w:val="30"/>
        </w:rPr>
        <w:t>1893,</w:t>
      </w:r>
      <w:r>
        <w:rPr>
          <w:spacing w:val="-2"/>
          <w:sz w:val="30"/>
        </w:rPr>
        <w:t xml:space="preserve"> </w:t>
      </w:r>
      <w:r>
        <w:rPr>
          <w:sz w:val="30"/>
        </w:rPr>
        <w:t>pp.</w:t>
      </w:r>
      <w:r>
        <w:rPr>
          <w:spacing w:val="-2"/>
          <w:sz w:val="30"/>
        </w:rPr>
        <w:t xml:space="preserve"> </w:t>
      </w:r>
      <w:r>
        <w:rPr>
          <w:sz w:val="30"/>
        </w:rPr>
        <w:t>166,</w:t>
      </w:r>
      <w:r>
        <w:rPr>
          <w:spacing w:val="-2"/>
          <w:sz w:val="30"/>
        </w:rPr>
        <w:t xml:space="preserve"> </w:t>
      </w:r>
      <w:r>
        <w:rPr>
          <w:spacing w:val="-4"/>
          <w:sz w:val="30"/>
        </w:rPr>
        <w:t>167.</w:t>
      </w:r>
    </w:p>
    <w:p w14:paraId="326F2E87" w14:textId="77777777" w:rsidR="00075191" w:rsidRDefault="00000000">
      <w:pPr>
        <w:pStyle w:val="BodyText"/>
        <w:ind w:right="359"/>
      </w:pPr>
      <w:r>
        <w:t>The barrenness and ignobleness of the more usual laborer's life consist in the fact that it is moved by no such ideal inner springs. The backache, the long hours, the danger, are patiently endured—for what? To gain a quid of tobacco,</w:t>
      </w:r>
      <w:r>
        <w:rPr>
          <w:spacing w:val="-2"/>
        </w:rPr>
        <w:t xml:space="preserve"> </w:t>
      </w:r>
      <w:r>
        <w:t>a</w:t>
      </w:r>
      <w:r>
        <w:rPr>
          <w:spacing w:val="-2"/>
        </w:rPr>
        <w:t xml:space="preserve"> </w:t>
      </w:r>
      <w:r>
        <w:t>glass</w:t>
      </w:r>
      <w:r>
        <w:rPr>
          <w:spacing w:val="-2"/>
        </w:rPr>
        <w:t xml:space="preserve"> </w:t>
      </w:r>
      <w:r>
        <w:t>of</w:t>
      </w:r>
      <w:r>
        <w:rPr>
          <w:spacing w:val="-2"/>
        </w:rPr>
        <w:t xml:space="preserve"> </w:t>
      </w:r>
      <w:r>
        <w:t>beer,</w:t>
      </w:r>
      <w:r>
        <w:rPr>
          <w:spacing w:val="-2"/>
        </w:rPr>
        <w:t xml:space="preserve"> </w:t>
      </w:r>
      <w:r>
        <w:t>a</w:t>
      </w:r>
      <w:r>
        <w:rPr>
          <w:spacing w:val="-2"/>
        </w:rPr>
        <w:t xml:space="preserve"> </w:t>
      </w:r>
      <w:r>
        <w:t>cup</w:t>
      </w:r>
      <w:r>
        <w:rPr>
          <w:spacing w:val="-2"/>
        </w:rPr>
        <w:t xml:space="preserve"> </w:t>
      </w:r>
      <w:r>
        <w:t>of</w:t>
      </w:r>
      <w:r>
        <w:rPr>
          <w:spacing w:val="-2"/>
        </w:rPr>
        <w:t xml:space="preserve"> </w:t>
      </w:r>
      <w:r>
        <w:t>coffee,</w:t>
      </w:r>
      <w:r>
        <w:rPr>
          <w:spacing w:val="-2"/>
        </w:rPr>
        <w:t xml:space="preserve"> </w:t>
      </w:r>
      <w:r>
        <w:t>a</w:t>
      </w:r>
      <w:r>
        <w:rPr>
          <w:spacing w:val="-2"/>
        </w:rPr>
        <w:t xml:space="preserve"> </w:t>
      </w:r>
      <w:r>
        <w:t>meal,</w:t>
      </w:r>
      <w:r>
        <w:rPr>
          <w:spacing w:val="-2"/>
        </w:rPr>
        <w:t xml:space="preserve"> </w:t>
      </w:r>
      <w:r>
        <w:t>and</w:t>
      </w:r>
      <w:r>
        <w:rPr>
          <w:spacing w:val="-2"/>
        </w:rPr>
        <w:t xml:space="preserve"> </w:t>
      </w:r>
      <w:r>
        <w:t>a</w:t>
      </w:r>
      <w:r>
        <w:rPr>
          <w:spacing w:val="-2"/>
        </w:rPr>
        <w:t xml:space="preserve"> </w:t>
      </w:r>
      <w:r>
        <w:t>bed,</w:t>
      </w:r>
      <w:r>
        <w:rPr>
          <w:spacing w:val="-2"/>
        </w:rPr>
        <w:t xml:space="preserve"> </w:t>
      </w:r>
      <w:r>
        <w:t>and</w:t>
      </w:r>
      <w:r>
        <w:rPr>
          <w:spacing w:val="-2"/>
        </w:rPr>
        <w:t xml:space="preserve"> </w:t>
      </w:r>
      <w:r>
        <w:t>to</w:t>
      </w:r>
      <w:r>
        <w:rPr>
          <w:spacing w:val="-2"/>
        </w:rPr>
        <w:t xml:space="preserve"> </w:t>
      </w:r>
      <w:r>
        <w:t>begin</w:t>
      </w:r>
      <w:r>
        <w:rPr>
          <w:spacing w:val="-2"/>
        </w:rPr>
        <w:t xml:space="preserve"> </w:t>
      </w:r>
      <w:r>
        <w:t>again the next day and shirk as much as one can. This really is why we raise no monument</w:t>
      </w:r>
      <w:r>
        <w:rPr>
          <w:spacing w:val="3"/>
        </w:rPr>
        <w:t xml:space="preserve"> </w:t>
      </w:r>
      <w:r>
        <w:t>to</w:t>
      </w:r>
      <w:r>
        <w:rPr>
          <w:spacing w:val="4"/>
        </w:rPr>
        <w:t xml:space="preserve"> </w:t>
      </w:r>
      <w:r>
        <w:t>the</w:t>
      </w:r>
      <w:r>
        <w:rPr>
          <w:spacing w:val="5"/>
        </w:rPr>
        <w:t xml:space="preserve"> </w:t>
      </w:r>
      <w:r>
        <w:t>laborers</w:t>
      </w:r>
      <w:r>
        <w:rPr>
          <w:spacing w:val="4"/>
        </w:rPr>
        <w:t xml:space="preserve"> </w:t>
      </w:r>
      <w:r>
        <w:t>in</w:t>
      </w:r>
      <w:r>
        <w:rPr>
          <w:spacing w:val="4"/>
        </w:rPr>
        <w:t xml:space="preserve"> </w:t>
      </w:r>
      <w:r>
        <w:t>the</w:t>
      </w:r>
      <w:r>
        <w:rPr>
          <w:spacing w:val="5"/>
        </w:rPr>
        <w:t xml:space="preserve"> </w:t>
      </w:r>
      <w:r>
        <w:t>Subway,</w:t>
      </w:r>
      <w:r>
        <w:rPr>
          <w:spacing w:val="4"/>
        </w:rPr>
        <w:t xml:space="preserve"> </w:t>
      </w:r>
      <w:r>
        <w:t>even</w:t>
      </w:r>
      <w:r>
        <w:rPr>
          <w:spacing w:val="4"/>
        </w:rPr>
        <w:t xml:space="preserve"> </w:t>
      </w:r>
      <w:r>
        <w:t>though</w:t>
      </w:r>
      <w:r>
        <w:rPr>
          <w:spacing w:val="5"/>
        </w:rPr>
        <w:t xml:space="preserve"> </w:t>
      </w:r>
      <w:r>
        <w:t>they</w:t>
      </w:r>
      <w:r>
        <w:rPr>
          <w:spacing w:val="4"/>
        </w:rPr>
        <w:t xml:space="preserve"> </w:t>
      </w:r>
      <w:r>
        <w:t>be</w:t>
      </w:r>
      <w:r>
        <w:rPr>
          <w:spacing w:val="4"/>
        </w:rPr>
        <w:t xml:space="preserve"> </w:t>
      </w:r>
      <w:r>
        <w:t>our</w:t>
      </w:r>
      <w:r>
        <w:rPr>
          <w:spacing w:val="5"/>
        </w:rPr>
        <w:t xml:space="preserve"> </w:t>
      </w:r>
      <w:r>
        <w:rPr>
          <w:spacing w:val="-2"/>
        </w:rPr>
        <w:t>conscripts,</w:t>
      </w:r>
    </w:p>
    <w:p w14:paraId="326F2E88" w14:textId="77777777" w:rsidR="00075191" w:rsidRDefault="00075191">
      <w:pPr>
        <w:pStyle w:val="BodyText"/>
        <w:sectPr w:rsidR="00075191">
          <w:pgSz w:w="12240" w:h="15840"/>
          <w:pgMar w:top="1360" w:right="1080" w:bottom="280" w:left="1080" w:header="720" w:footer="720" w:gutter="0"/>
          <w:cols w:space="720"/>
        </w:sectPr>
      </w:pPr>
    </w:p>
    <w:p w14:paraId="326F2E89" w14:textId="77777777" w:rsidR="00075191" w:rsidRDefault="00000000">
      <w:pPr>
        <w:pStyle w:val="BodyText"/>
        <w:spacing w:before="70"/>
        <w:ind w:right="359" w:firstLine="0"/>
      </w:pPr>
      <w:r>
        <w:t>and even though after a fashion our city is indeed based upon their patient hearts and enduring backs and shoulders. And this is why we do raise monuments to our soldiers, whose outward conditions were even brutaller still.</w:t>
      </w:r>
      <w:r>
        <w:rPr>
          <w:spacing w:val="-1"/>
        </w:rPr>
        <w:t xml:space="preserve"> </w:t>
      </w:r>
      <w:r>
        <w:t>The</w:t>
      </w:r>
      <w:r>
        <w:rPr>
          <w:spacing w:val="-1"/>
        </w:rPr>
        <w:t xml:space="preserve"> </w:t>
      </w:r>
      <w:r>
        <w:t>soldiers</w:t>
      </w:r>
      <w:r>
        <w:rPr>
          <w:spacing w:val="-1"/>
        </w:rPr>
        <w:t xml:space="preserve"> </w:t>
      </w:r>
      <w:r>
        <w:t>are</w:t>
      </w:r>
      <w:r>
        <w:rPr>
          <w:spacing w:val="-1"/>
        </w:rPr>
        <w:t xml:space="preserve"> </w:t>
      </w:r>
      <w:r>
        <w:t>supposed</w:t>
      </w:r>
      <w:r>
        <w:rPr>
          <w:spacing w:val="-1"/>
        </w:rPr>
        <w:t xml:space="preserve"> </w:t>
      </w:r>
      <w:r>
        <w:t>to</w:t>
      </w:r>
      <w:r>
        <w:rPr>
          <w:spacing w:val="-1"/>
        </w:rPr>
        <w:t xml:space="preserve"> </w:t>
      </w:r>
      <w:r>
        <w:t>have</w:t>
      </w:r>
      <w:r>
        <w:rPr>
          <w:spacing w:val="-1"/>
        </w:rPr>
        <w:t xml:space="preserve"> </w:t>
      </w:r>
      <w:r>
        <w:t>followed</w:t>
      </w:r>
      <w:r>
        <w:rPr>
          <w:spacing w:val="-1"/>
        </w:rPr>
        <w:t xml:space="preserve"> </w:t>
      </w:r>
      <w:r>
        <w:t>an</w:t>
      </w:r>
      <w:r>
        <w:rPr>
          <w:spacing w:val="-1"/>
        </w:rPr>
        <w:t xml:space="preserve"> </w:t>
      </w:r>
      <w:r>
        <w:t>ideal,</w:t>
      </w:r>
      <w:r>
        <w:rPr>
          <w:spacing w:val="-1"/>
        </w:rPr>
        <w:t xml:space="preserve"> </w:t>
      </w:r>
      <w:r>
        <w:t>and</w:t>
      </w:r>
      <w:r>
        <w:rPr>
          <w:spacing w:val="-1"/>
        </w:rPr>
        <w:t xml:space="preserve"> </w:t>
      </w:r>
      <w:r>
        <w:t>the</w:t>
      </w:r>
      <w:r>
        <w:rPr>
          <w:spacing w:val="-1"/>
        </w:rPr>
        <w:t xml:space="preserve"> </w:t>
      </w:r>
      <w:r>
        <w:t>laborers</w:t>
      </w:r>
      <w:r>
        <w:rPr>
          <w:spacing w:val="-1"/>
        </w:rPr>
        <w:t xml:space="preserve"> </w:t>
      </w:r>
      <w:r>
        <w:t>are supposed to have followed none.</w:t>
      </w:r>
    </w:p>
    <w:p w14:paraId="326F2E8A" w14:textId="77777777" w:rsidR="00075191" w:rsidRDefault="00000000">
      <w:pPr>
        <w:pStyle w:val="BodyText"/>
        <w:ind w:right="359"/>
      </w:pPr>
      <w:r>
        <w:t xml:space="preserve">You see, my friends, how the plot now thickens; and how strangely the complexities of this wonderful human nature of ours begin to develop under our hands. We have seen the blindness and deadness to each other which are our natural inheritance; and, in spite of them, we have been led to acknowledge an inner meaning which passeth show, and which may be present in the lives of others where we least descry it. And now we are led to say that such inner meaning can be </w:t>
      </w:r>
      <w:r>
        <w:rPr>
          <w:i/>
        </w:rPr>
        <w:t>complete</w:t>
      </w:r>
      <w:r>
        <w:rPr>
          <w:i/>
          <w:spacing w:val="-3"/>
        </w:rPr>
        <w:t xml:space="preserve"> </w:t>
      </w:r>
      <w:r>
        <w:t>and</w:t>
      </w:r>
      <w:r>
        <w:rPr>
          <w:spacing w:val="-2"/>
        </w:rPr>
        <w:t xml:space="preserve"> </w:t>
      </w:r>
      <w:r>
        <w:rPr>
          <w:i/>
        </w:rPr>
        <w:t>valid for us also</w:t>
      </w:r>
      <w:r>
        <w:t>, only when the inner joy, courage, and endurance are joined with an ideal.</w:t>
      </w:r>
    </w:p>
    <w:p w14:paraId="326F2E8B" w14:textId="77777777" w:rsidR="00075191" w:rsidRDefault="00075191">
      <w:pPr>
        <w:pStyle w:val="BodyText"/>
        <w:ind w:left="0" w:right="0" w:firstLine="0"/>
        <w:jc w:val="left"/>
      </w:pPr>
    </w:p>
    <w:p w14:paraId="326F2E8C" w14:textId="77777777" w:rsidR="00075191" w:rsidRDefault="00000000">
      <w:pPr>
        <w:pStyle w:val="BodyText"/>
        <w:ind w:right="363"/>
      </w:pPr>
      <w:r>
        <w:t>But what, exactly, do we mean by an ideal? Can we give no definite account of such a word?</w:t>
      </w:r>
    </w:p>
    <w:p w14:paraId="326F2E8D" w14:textId="77777777" w:rsidR="00075191" w:rsidRDefault="00000000">
      <w:pPr>
        <w:pStyle w:val="BodyText"/>
      </w:pPr>
      <w:r>
        <w:t xml:space="preserve">To a certain extent we can. An ideal, for instance, must be something intellectually conceived, something of which we are not unconscious, if we have it; and it must carry with it that sort of outlook, uplift, and brightness that go with all intellectual facts. Secondly, there must be </w:t>
      </w:r>
      <w:r>
        <w:rPr>
          <w:i/>
        </w:rPr>
        <w:t xml:space="preserve">novelty </w:t>
      </w:r>
      <w:r>
        <w:t>in an ideal,</w:t>
      </w:r>
    </w:p>
    <w:p w14:paraId="326F2E8E" w14:textId="77777777" w:rsidR="00075191" w:rsidRDefault="00000000">
      <w:pPr>
        <w:pStyle w:val="BodyText"/>
        <w:ind w:right="361" w:firstLine="0"/>
      </w:pPr>
      <w:r>
        <w:t>—novelty at least for him whom the ideal grasps. Sodden routine is incompatible with ideality, although what is sodden routine for one person may be ideal novelty for another. This shows that there is nothing absolutely ideal: ideals are relative to the lives that entertain them. To keep out of the gutter is for us here no part of consciousness at all, yet for many of our brethren it is the most legitimately engrossing of ideals.</w:t>
      </w:r>
    </w:p>
    <w:p w14:paraId="326F2E8F" w14:textId="77777777" w:rsidR="00075191" w:rsidRDefault="00000000">
      <w:pPr>
        <w:pStyle w:val="BodyText"/>
        <w:ind w:right="359"/>
      </w:pPr>
      <w:r>
        <w:t>Now, taken nakedly, abstractly, and immediately, you see that mere</w:t>
      </w:r>
      <w:r>
        <w:rPr>
          <w:spacing w:val="40"/>
        </w:rPr>
        <w:t xml:space="preserve"> </w:t>
      </w:r>
      <w:r>
        <w:t>ideals are the cheapest things in life. Everybody has them in some shape or other, personal or general, sound or mistaken, low or high; and the most worthless sentimentalists and dreamers, drunkards, shirks and verse-makers, who never show a grain of effort, courage, or endurance, possibly have them on the most copious scale. Education, enlarging as it does our horizon and perspective, is a means of multiplying our ideals, of bringing new ones into view.</w:t>
      </w:r>
      <w:r>
        <w:rPr>
          <w:spacing w:val="-3"/>
        </w:rPr>
        <w:t xml:space="preserve"> </w:t>
      </w:r>
      <w:r>
        <w:t>And</w:t>
      </w:r>
      <w:r>
        <w:rPr>
          <w:spacing w:val="-3"/>
        </w:rPr>
        <w:t xml:space="preserve"> </w:t>
      </w:r>
      <w:r>
        <w:t>your</w:t>
      </w:r>
      <w:r>
        <w:rPr>
          <w:spacing w:val="-4"/>
        </w:rPr>
        <w:t xml:space="preserve"> </w:t>
      </w:r>
      <w:r>
        <w:t>college</w:t>
      </w:r>
      <w:r>
        <w:rPr>
          <w:spacing w:val="-4"/>
        </w:rPr>
        <w:t xml:space="preserve"> </w:t>
      </w:r>
      <w:r>
        <w:t>professor,</w:t>
      </w:r>
      <w:r>
        <w:rPr>
          <w:spacing w:val="-3"/>
        </w:rPr>
        <w:t xml:space="preserve"> </w:t>
      </w:r>
      <w:r>
        <w:t>with</w:t>
      </w:r>
      <w:r>
        <w:rPr>
          <w:spacing w:val="-3"/>
        </w:rPr>
        <w:t xml:space="preserve"> </w:t>
      </w:r>
      <w:r>
        <w:t>a</w:t>
      </w:r>
      <w:r>
        <w:rPr>
          <w:spacing w:val="-4"/>
        </w:rPr>
        <w:t xml:space="preserve"> </w:t>
      </w:r>
      <w:r>
        <w:t>starched</w:t>
      </w:r>
      <w:r>
        <w:rPr>
          <w:spacing w:val="-3"/>
        </w:rPr>
        <w:t xml:space="preserve"> </w:t>
      </w:r>
      <w:r>
        <w:t>shirt</w:t>
      </w:r>
      <w:r>
        <w:rPr>
          <w:spacing w:val="-4"/>
        </w:rPr>
        <w:t xml:space="preserve"> </w:t>
      </w:r>
      <w:r>
        <w:t>and</w:t>
      </w:r>
      <w:r>
        <w:rPr>
          <w:spacing w:val="-3"/>
        </w:rPr>
        <w:t xml:space="preserve"> </w:t>
      </w:r>
      <w:r>
        <w:t>spectacles,</w:t>
      </w:r>
      <w:r>
        <w:rPr>
          <w:spacing w:val="-3"/>
        </w:rPr>
        <w:t xml:space="preserve"> </w:t>
      </w:r>
      <w:r>
        <w:t>would, if a stock of ideals were all alone by itself enough to render a life significant, be the most absolutely and deeply significant of men. Tolstoï would be completely</w:t>
      </w:r>
      <w:r>
        <w:rPr>
          <w:spacing w:val="21"/>
        </w:rPr>
        <w:t xml:space="preserve"> </w:t>
      </w:r>
      <w:r>
        <w:t>blind</w:t>
      </w:r>
      <w:r>
        <w:rPr>
          <w:spacing w:val="21"/>
        </w:rPr>
        <w:t xml:space="preserve"> </w:t>
      </w:r>
      <w:r>
        <w:t>in</w:t>
      </w:r>
      <w:r>
        <w:rPr>
          <w:spacing w:val="21"/>
        </w:rPr>
        <w:t xml:space="preserve"> </w:t>
      </w:r>
      <w:r>
        <w:t>despising</w:t>
      </w:r>
      <w:r>
        <w:rPr>
          <w:spacing w:val="21"/>
        </w:rPr>
        <w:t xml:space="preserve"> </w:t>
      </w:r>
      <w:r>
        <w:t>him</w:t>
      </w:r>
      <w:r>
        <w:rPr>
          <w:spacing w:val="21"/>
        </w:rPr>
        <w:t xml:space="preserve"> </w:t>
      </w:r>
      <w:r>
        <w:t>for</w:t>
      </w:r>
      <w:r>
        <w:rPr>
          <w:spacing w:val="21"/>
        </w:rPr>
        <w:t xml:space="preserve"> </w:t>
      </w:r>
      <w:r>
        <w:t>a</w:t>
      </w:r>
      <w:r>
        <w:rPr>
          <w:spacing w:val="21"/>
        </w:rPr>
        <w:t xml:space="preserve"> </w:t>
      </w:r>
      <w:r>
        <w:t>prig,</w:t>
      </w:r>
      <w:r>
        <w:rPr>
          <w:spacing w:val="21"/>
        </w:rPr>
        <w:t xml:space="preserve"> </w:t>
      </w:r>
      <w:r>
        <w:t>a</w:t>
      </w:r>
      <w:r>
        <w:rPr>
          <w:spacing w:val="21"/>
        </w:rPr>
        <w:t xml:space="preserve"> </w:t>
      </w:r>
      <w:r>
        <w:t>pedant</w:t>
      </w:r>
      <w:r>
        <w:rPr>
          <w:spacing w:val="21"/>
        </w:rPr>
        <w:t xml:space="preserve"> </w:t>
      </w:r>
      <w:r>
        <w:t>and</w:t>
      </w:r>
      <w:r>
        <w:rPr>
          <w:spacing w:val="21"/>
        </w:rPr>
        <w:t xml:space="preserve"> </w:t>
      </w:r>
      <w:r>
        <w:t>a</w:t>
      </w:r>
      <w:r>
        <w:rPr>
          <w:spacing w:val="21"/>
        </w:rPr>
        <w:t xml:space="preserve"> </w:t>
      </w:r>
      <w:r>
        <w:t>parody;</w:t>
      </w:r>
      <w:r>
        <w:rPr>
          <w:spacing w:val="21"/>
        </w:rPr>
        <w:t xml:space="preserve"> </w:t>
      </w:r>
      <w:r>
        <w:t>and</w:t>
      </w:r>
      <w:r>
        <w:rPr>
          <w:spacing w:val="21"/>
        </w:rPr>
        <w:t xml:space="preserve"> </w:t>
      </w:r>
      <w:r>
        <w:t>all</w:t>
      </w:r>
    </w:p>
    <w:p w14:paraId="326F2E90" w14:textId="77777777" w:rsidR="00075191" w:rsidRDefault="00075191">
      <w:pPr>
        <w:pStyle w:val="BodyText"/>
        <w:sectPr w:rsidR="00075191">
          <w:pgSz w:w="12240" w:h="15840"/>
          <w:pgMar w:top="1360" w:right="1080" w:bottom="280" w:left="1080" w:header="720" w:footer="720" w:gutter="0"/>
          <w:cols w:space="720"/>
        </w:sectPr>
      </w:pPr>
    </w:p>
    <w:p w14:paraId="326F2E91" w14:textId="77777777" w:rsidR="00075191" w:rsidRDefault="00000000">
      <w:pPr>
        <w:pStyle w:val="BodyText"/>
        <w:spacing w:before="70"/>
        <w:ind w:right="369" w:firstLine="0"/>
      </w:pPr>
      <w:r>
        <w:t>our new insight into the divinity of muscular labor would be altogether off</w:t>
      </w:r>
      <w:r>
        <w:rPr>
          <w:spacing w:val="40"/>
        </w:rPr>
        <w:t xml:space="preserve"> </w:t>
      </w:r>
      <w:r>
        <w:t>the track of truth.</w:t>
      </w:r>
    </w:p>
    <w:p w14:paraId="326F2E92" w14:textId="77777777" w:rsidR="00075191" w:rsidRDefault="00000000">
      <w:pPr>
        <w:pStyle w:val="BodyText"/>
      </w:pPr>
      <w:r>
        <w:t xml:space="preserve">But such consequences as this, you instinctively feel, are erroneous. The more ideals a man has, the more contemptible, on the whole, do you continue to deem him, if the matter ends there for him, and if none of the laboring man's virtues are called into action on his part,—no courage shown, no privations undergone, no dirt or scars contracted in the attempt to get them realized. It is quite obvious that something more than the mere possession of ideals is required to make a life significant in any sense that claims the spectator's admiration. Inner joy, to be sure, it may </w:t>
      </w:r>
      <w:r>
        <w:rPr>
          <w:i/>
        </w:rPr>
        <w:t>have</w:t>
      </w:r>
      <w:r>
        <w:t>, with its ideals; but that is its own private sentimental matter. To extort from us, outsiders as we are, with our own ideals to look after, the tribute of our grudging recognition, it must back its ideal visions with what the laborers have, the sterner stuff of manly virtue; it must multiply their sentimental surface by the dimension of the</w:t>
      </w:r>
      <w:r>
        <w:rPr>
          <w:spacing w:val="-1"/>
        </w:rPr>
        <w:t xml:space="preserve"> </w:t>
      </w:r>
      <w:r>
        <w:t>active</w:t>
      </w:r>
      <w:r>
        <w:rPr>
          <w:spacing w:val="-1"/>
        </w:rPr>
        <w:t xml:space="preserve"> </w:t>
      </w:r>
      <w:r>
        <w:t>will,</w:t>
      </w:r>
      <w:r>
        <w:rPr>
          <w:spacing w:val="-1"/>
        </w:rPr>
        <w:t xml:space="preserve"> </w:t>
      </w:r>
      <w:r>
        <w:t>if</w:t>
      </w:r>
      <w:r>
        <w:rPr>
          <w:spacing w:val="-1"/>
        </w:rPr>
        <w:t xml:space="preserve"> </w:t>
      </w:r>
      <w:r>
        <w:t>we</w:t>
      </w:r>
      <w:r>
        <w:rPr>
          <w:spacing w:val="-1"/>
        </w:rPr>
        <w:t xml:space="preserve"> </w:t>
      </w:r>
      <w:r>
        <w:t>are</w:t>
      </w:r>
      <w:r>
        <w:rPr>
          <w:spacing w:val="-1"/>
        </w:rPr>
        <w:t xml:space="preserve"> </w:t>
      </w:r>
      <w:r>
        <w:t>to</w:t>
      </w:r>
      <w:r>
        <w:rPr>
          <w:spacing w:val="-1"/>
        </w:rPr>
        <w:t xml:space="preserve"> </w:t>
      </w:r>
      <w:r>
        <w:t>have</w:t>
      </w:r>
      <w:r>
        <w:rPr>
          <w:spacing w:val="-1"/>
        </w:rPr>
        <w:t xml:space="preserve"> </w:t>
      </w:r>
      <w:r>
        <w:rPr>
          <w:i/>
        </w:rPr>
        <w:t>depth</w:t>
      </w:r>
      <w:r>
        <w:t>, if we are to have anything cubical and solid in the way of character.</w:t>
      </w:r>
    </w:p>
    <w:p w14:paraId="326F2E93" w14:textId="77777777" w:rsidR="00075191" w:rsidRDefault="00000000">
      <w:pPr>
        <w:pStyle w:val="BodyText"/>
      </w:pPr>
      <w:r>
        <w:t xml:space="preserve">The significance of a human life for communicable and publicly recognizable purposes is thus the offspring of a marriage of two different parents, either of whom alone is barren. The ideals taken by themselves give no reality, the virtues by themselves no novelty. And let the orientalists and pessimists say what they will, the thing of deepest—or, at any rate, of comparatively deepest—significance in life does seem to be its character of </w:t>
      </w:r>
      <w:r>
        <w:rPr>
          <w:i/>
        </w:rPr>
        <w:t>progress</w:t>
      </w:r>
      <w:r>
        <w:t>,</w:t>
      </w:r>
      <w:r>
        <w:rPr>
          <w:spacing w:val="-3"/>
        </w:rPr>
        <w:t xml:space="preserve"> </w:t>
      </w:r>
      <w:r>
        <w:t>or</w:t>
      </w:r>
      <w:r>
        <w:rPr>
          <w:spacing w:val="-4"/>
        </w:rPr>
        <w:t xml:space="preserve"> </w:t>
      </w:r>
      <w:r>
        <w:t>that</w:t>
      </w:r>
      <w:r>
        <w:rPr>
          <w:spacing w:val="-4"/>
        </w:rPr>
        <w:t xml:space="preserve"> </w:t>
      </w:r>
      <w:r>
        <w:t>strange</w:t>
      </w:r>
      <w:r>
        <w:rPr>
          <w:spacing w:val="-4"/>
        </w:rPr>
        <w:t xml:space="preserve"> </w:t>
      </w:r>
      <w:r>
        <w:t>union</w:t>
      </w:r>
      <w:r>
        <w:rPr>
          <w:spacing w:val="-3"/>
        </w:rPr>
        <w:t xml:space="preserve"> </w:t>
      </w:r>
      <w:r>
        <w:t>of</w:t>
      </w:r>
      <w:r>
        <w:rPr>
          <w:spacing w:val="-4"/>
        </w:rPr>
        <w:t xml:space="preserve"> </w:t>
      </w:r>
      <w:r>
        <w:t>reality</w:t>
      </w:r>
      <w:r>
        <w:rPr>
          <w:spacing w:val="-3"/>
        </w:rPr>
        <w:t xml:space="preserve"> </w:t>
      </w:r>
      <w:r>
        <w:t>with</w:t>
      </w:r>
      <w:r>
        <w:rPr>
          <w:spacing w:val="-3"/>
        </w:rPr>
        <w:t xml:space="preserve"> </w:t>
      </w:r>
      <w:r>
        <w:t>ideal</w:t>
      </w:r>
      <w:r>
        <w:rPr>
          <w:spacing w:val="-4"/>
        </w:rPr>
        <w:t xml:space="preserve"> </w:t>
      </w:r>
      <w:r>
        <w:t>novelty</w:t>
      </w:r>
      <w:r>
        <w:rPr>
          <w:spacing w:val="-3"/>
        </w:rPr>
        <w:t xml:space="preserve"> </w:t>
      </w:r>
      <w:r>
        <w:t>which</w:t>
      </w:r>
      <w:r>
        <w:rPr>
          <w:spacing w:val="-3"/>
        </w:rPr>
        <w:t xml:space="preserve"> </w:t>
      </w:r>
      <w:r>
        <w:t>it</w:t>
      </w:r>
      <w:r>
        <w:rPr>
          <w:spacing w:val="-4"/>
        </w:rPr>
        <w:t xml:space="preserve"> </w:t>
      </w:r>
      <w:r>
        <w:t>continues from one moment to another to present. To recognize ideal novelty is the task of what we call intelligence. Not every one's intelligence can tell which novelties are ideal. For many the ideal thing will always seem to cling still to the older more familiar good. In this case character, though not significant totally, may be still significant pathetically. So, if we are to choose which is the more essential factor of human character, the fighting virtue or the intellectual breadth, we must side with Tolstoï, and choose that simple faithfulness to his light or darkness which any common unintellectual man can show.</w:t>
      </w:r>
    </w:p>
    <w:p w14:paraId="326F2E94" w14:textId="77777777" w:rsidR="00075191" w:rsidRDefault="00075191">
      <w:pPr>
        <w:pStyle w:val="BodyText"/>
        <w:ind w:left="0" w:right="0" w:firstLine="0"/>
        <w:jc w:val="left"/>
      </w:pPr>
    </w:p>
    <w:p w14:paraId="326F2E95" w14:textId="77777777" w:rsidR="00075191" w:rsidRDefault="00000000">
      <w:pPr>
        <w:pStyle w:val="BodyText"/>
        <w:spacing w:before="1"/>
        <w:ind w:right="359"/>
      </w:pPr>
      <w:r>
        <w:t>But, with all this beating and tacking on my part, I fear you take me to be reaching a confused result. I seem to be just taking things up and dropping them again. First I took up Chautauqua, and dropped that; then Tolstoï and the</w:t>
      </w:r>
      <w:r>
        <w:rPr>
          <w:spacing w:val="8"/>
        </w:rPr>
        <w:t xml:space="preserve"> </w:t>
      </w:r>
      <w:r>
        <w:t>heroism</w:t>
      </w:r>
      <w:r>
        <w:rPr>
          <w:spacing w:val="11"/>
        </w:rPr>
        <w:t xml:space="preserve"> </w:t>
      </w:r>
      <w:r>
        <w:t>of</w:t>
      </w:r>
      <w:r>
        <w:rPr>
          <w:spacing w:val="11"/>
        </w:rPr>
        <w:t xml:space="preserve"> </w:t>
      </w:r>
      <w:r>
        <w:t>common</w:t>
      </w:r>
      <w:r>
        <w:rPr>
          <w:spacing w:val="11"/>
        </w:rPr>
        <w:t xml:space="preserve"> </w:t>
      </w:r>
      <w:r>
        <w:t>toil,</w:t>
      </w:r>
      <w:r>
        <w:rPr>
          <w:spacing w:val="11"/>
        </w:rPr>
        <w:t xml:space="preserve"> </w:t>
      </w:r>
      <w:r>
        <w:t>and</w:t>
      </w:r>
      <w:r>
        <w:rPr>
          <w:spacing w:val="11"/>
        </w:rPr>
        <w:t xml:space="preserve"> </w:t>
      </w:r>
      <w:r>
        <w:t>dropped</w:t>
      </w:r>
      <w:r>
        <w:rPr>
          <w:spacing w:val="10"/>
        </w:rPr>
        <w:t xml:space="preserve"> </w:t>
      </w:r>
      <w:r>
        <w:t>them;</w:t>
      </w:r>
      <w:r>
        <w:rPr>
          <w:spacing w:val="11"/>
        </w:rPr>
        <w:t xml:space="preserve"> </w:t>
      </w:r>
      <w:r>
        <w:t>finally,</w:t>
      </w:r>
      <w:r>
        <w:rPr>
          <w:spacing w:val="11"/>
        </w:rPr>
        <w:t xml:space="preserve"> </w:t>
      </w:r>
      <w:r>
        <w:t>I</w:t>
      </w:r>
      <w:r>
        <w:rPr>
          <w:spacing w:val="11"/>
        </w:rPr>
        <w:t xml:space="preserve"> </w:t>
      </w:r>
      <w:r>
        <w:t>took</w:t>
      </w:r>
      <w:r>
        <w:rPr>
          <w:spacing w:val="11"/>
        </w:rPr>
        <w:t xml:space="preserve"> </w:t>
      </w:r>
      <w:r>
        <w:t>up</w:t>
      </w:r>
      <w:r>
        <w:rPr>
          <w:spacing w:val="11"/>
        </w:rPr>
        <w:t xml:space="preserve"> </w:t>
      </w:r>
      <w:r>
        <w:t>ideals,</w:t>
      </w:r>
      <w:r>
        <w:rPr>
          <w:spacing w:val="12"/>
        </w:rPr>
        <w:t xml:space="preserve"> </w:t>
      </w:r>
      <w:r>
        <w:rPr>
          <w:spacing w:val="-5"/>
        </w:rPr>
        <w:t>and</w:t>
      </w:r>
    </w:p>
    <w:p w14:paraId="326F2E96" w14:textId="77777777" w:rsidR="00075191" w:rsidRDefault="00075191">
      <w:pPr>
        <w:pStyle w:val="BodyText"/>
        <w:sectPr w:rsidR="00075191">
          <w:pgSz w:w="12240" w:h="15840"/>
          <w:pgMar w:top="1360" w:right="1080" w:bottom="280" w:left="1080" w:header="720" w:footer="720" w:gutter="0"/>
          <w:cols w:space="720"/>
        </w:sectPr>
      </w:pPr>
    </w:p>
    <w:p w14:paraId="326F2E97" w14:textId="77777777" w:rsidR="00075191" w:rsidRDefault="00000000">
      <w:pPr>
        <w:pStyle w:val="BodyText"/>
        <w:spacing w:before="70"/>
        <w:ind w:right="357" w:firstLine="0"/>
      </w:pPr>
      <w:r>
        <w:t xml:space="preserve">seem now almost dropping those. But please observe in what sense it is that I drop them. It is when they pretend </w:t>
      </w:r>
      <w:r>
        <w:rPr>
          <w:i/>
        </w:rPr>
        <w:t xml:space="preserve">singly </w:t>
      </w:r>
      <w:r>
        <w:t>to redeem life from insignificance. Culture</w:t>
      </w:r>
      <w:r>
        <w:rPr>
          <w:spacing w:val="-1"/>
        </w:rPr>
        <w:t xml:space="preserve"> </w:t>
      </w:r>
      <w:r>
        <w:t>and</w:t>
      </w:r>
      <w:r>
        <w:rPr>
          <w:spacing w:val="-1"/>
        </w:rPr>
        <w:t xml:space="preserve"> </w:t>
      </w:r>
      <w:r>
        <w:t>refinement</w:t>
      </w:r>
      <w:r>
        <w:rPr>
          <w:spacing w:val="-1"/>
        </w:rPr>
        <w:t xml:space="preserve"> </w:t>
      </w:r>
      <w:r>
        <w:t>all</w:t>
      </w:r>
      <w:r>
        <w:rPr>
          <w:spacing w:val="-1"/>
        </w:rPr>
        <w:t xml:space="preserve"> </w:t>
      </w:r>
      <w:r>
        <w:t>alone</w:t>
      </w:r>
      <w:r>
        <w:rPr>
          <w:spacing w:val="-1"/>
        </w:rPr>
        <w:t xml:space="preserve"> </w:t>
      </w:r>
      <w:r>
        <w:t>are</w:t>
      </w:r>
      <w:r>
        <w:rPr>
          <w:spacing w:val="-1"/>
        </w:rPr>
        <w:t xml:space="preserve"> </w:t>
      </w:r>
      <w:r>
        <w:t>not</w:t>
      </w:r>
      <w:r>
        <w:rPr>
          <w:spacing w:val="-2"/>
        </w:rPr>
        <w:t xml:space="preserve"> </w:t>
      </w:r>
      <w:r>
        <w:t>enough</w:t>
      </w:r>
      <w:r>
        <w:rPr>
          <w:spacing w:val="-1"/>
        </w:rPr>
        <w:t xml:space="preserve"> </w:t>
      </w:r>
      <w:r>
        <w:t>to</w:t>
      </w:r>
      <w:r>
        <w:rPr>
          <w:spacing w:val="-1"/>
        </w:rPr>
        <w:t xml:space="preserve"> </w:t>
      </w:r>
      <w:r>
        <w:t>do</w:t>
      </w:r>
      <w:r>
        <w:rPr>
          <w:spacing w:val="-1"/>
        </w:rPr>
        <w:t xml:space="preserve"> </w:t>
      </w:r>
      <w:r>
        <w:t>so.</w:t>
      </w:r>
      <w:r>
        <w:rPr>
          <w:spacing w:val="-1"/>
        </w:rPr>
        <w:t xml:space="preserve"> </w:t>
      </w:r>
      <w:r>
        <w:t>Ideal</w:t>
      </w:r>
      <w:r>
        <w:rPr>
          <w:spacing w:val="-1"/>
        </w:rPr>
        <w:t xml:space="preserve"> </w:t>
      </w:r>
      <w:r>
        <w:t>aspirations</w:t>
      </w:r>
      <w:r>
        <w:rPr>
          <w:spacing w:val="-1"/>
        </w:rPr>
        <w:t xml:space="preserve"> </w:t>
      </w:r>
      <w:r>
        <w:t>are not enough, when uncombined with pluck and will. But neither are pluck and will, dogged endurance and insensibility to danger enough, when taken all alone. There must be some sort of fusion, some chemical combination among these principles, for a life objectively and thoroughly significant to result.</w:t>
      </w:r>
    </w:p>
    <w:p w14:paraId="326F2E98" w14:textId="77777777" w:rsidR="00075191" w:rsidRDefault="00000000">
      <w:pPr>
        <w:pStyle w:val="BodyText"/>
        <w:ind w:right="359"/>
      </w:pPr>
      <w:r>
        <w:t>Of course, this is a somewhat vague conclusion. But in a question of significance,</w:t>
      </w:r>
      <w:r>
        <w:rPr>
          <w:spacing w:val="-3"/>
        </w:rPr>
        <w:t xml:space="preserve"> </w:t>
      </w:r>
      <w:r>
        <w:t>of</w:t>
      </w:r>
      <w:r>
        <w:rPr>
          <w:spacing w:val="-4"/>
        </w:rPr>
        <w:t xml:space="preserve"> </w:t>
      </w:r>
      <w:r>
        <w:t>worth,</w:t>
      </w:r>
      <w:r>
        <w:rPr>
          <w:spacing w:val="-3"/>
        </w:rPr>
        <w:t xml:space="preserve"> </w:t>
      </w:r>
      <w:r>
        <w:t>like</w:t>
      </w:r>
      <w:r>
        <w:rPr>
          <w:spacing w:val="-4"/>
        </w:rPr>
        <w:t xml:space="preserve"> </w:t>
      </w:r>
      <w:r>
        <w:t>this,</w:t>
      </w:r>
      <w:r>
        <w:rPr>
          <w:spacing w:val="-3"/>
        </w:rPr>
        <w:t xml:space="preserve"> </w:t>
      </w:r>
      <w:r>
        <w:t>conclusions</w:t>
      </w:r>
      <w:r>
        <w:rPr>
          <w:spacing w:val="-4"/>
        </w:rPr>
        <w:t xml:space="preserve"> </w:t>
      </w:r>
      <w:r>
        <w:t>can</w:t>
      </w:r>
      <w:r>
        <w:rPr>
          <w:spacing w:val="-3"/>
        </w:rPr>
        <w:t xml:space="preserve"> </w:t>
      </w:r>
      <w:r>
        <w:t>never</w:t>
      </w:r>
      <w:r>
        <w:rPr>
          <w:spacing w:val="-4"/>
        </w:rPr>
        <w:t xml:space="preserve"> </w:t>
      </w:r>
      <w:r>
        <w:t>be</w:t>
      </w:r>
      <w:r>
        <w:rPr>
          <w:spacing w:val="-4"/>
        </w:rPr>
        <w:t xml:space="preserve"> </w:t>
      </w:r>
      <w:r>
        <w:t>precise.</w:t>
      </w:r>
      <w:r>
        <w:rPr>
          <w:spacing w:val="-3"/>
        </w:rPr>
        <w:t xml:space="preserve"> </w:t>
      </w:r>
      <w:r>
        <w:t>The</w:t>
      </w:r>
      <w:r>
        <w:rPr>
          <w:spacing w:val="-4"/>
        </w:rPr>
        <w:t xml:space="preserve"> </w:t>
      </w:r>
      <w:r>
        <w:t>answer of appreciation, of sentiment, is always a more or a less, a balance struck by sympathy, insight, and good will. But it is an answer, all the same, a real conclusion. And, in the course of getting it, it seems to me that our eyes have been opened to many important things. Some of you are, perhaps, more livingly aware than you were an hour ago of the depths of worth that lie around you, hid in alien lives. And, when you ask how much sympathy you ought to bestow, although the amount is, truly enough, a matter of ideal on your own part, yet in this notion of the combination of ideals with active virtues you have a rough standard for shaping your decision. In any case,</w:t>
      </w:r>
      <w:r>
        <w:rPr>
          <w:spacing w:val="40"/>
        </w:rPr>
        <w:t xml:space="preserve"> </w:t>
      </w:r>
      <w:r>
        <w:t xml:space="preserve">your imagination is extended. You divine in the world about you matter for a little more humility on your own part, and tolerance, reverence, and love for others; and you gain a certain inner joyfulness at the increased importance of our common life. Such joyfulness is a religious inspiration and an element of spiritual health, and worth more than large amounts of that sort of technical and accurate information which we professors are supposed to be able to </w:t>
      </w:r>
      <w:r>
        <w:rPr>
          <w:spacing w:val="-2"/>
        </w:rPr>
        <w:t>impart.</w:t>
      </w:r>
    </w:p>
    <w:p w14:paraId="326F2E99" w14:textId="77777777" w:rsidR="00075191" w:rsidRDefault="00000000">
      <w:pPr>
        <w:pStyle w:val="BodyText"/>
        <w:ind w:right="368"/>
      </w:pPr>
      <w:r>
        <w:t>To show the sort of thing I mean by these words, I will just make one brief practical illustration and then close.</w:t>
      </w:r>
    </w:p>
    <w:p w14:paraId="326F2E9A" w14:textId="77777777" w:rsidR="00075191" w:rsidRDefault="00000000">
      <w:pPr>
        <w:pStyle w:val="BodyText"/>
        <w:ind w:right="357"/>
      </w:pPr>
      <w:r>
        <w:t>We are suffering to-day in America from what is called the labor-question; and, when you go out into the world, you will each and all of you</w:t>
      </w:r>
      <w:r>
        <w:rPr>
          <w:spacing w:val="40"/>
        </w:rPr>
        <w:t xml:space="preserve"> </w:t>
      </w:r>
      <w:r>
        <w:t>be</w:t>
      </w:r>
      <w:r>
        <w:rPr>
          <w:spacing w:val="-2"/>
        </w:rPr>
        <w:t xml:space="preserve"> </w:t>
      </w:r>
      <w:r>
        <w:t>caught</w:t>
      </w:r>
      <w:r>
        <w:rPr>
          <w:spacing w:val="-1"/>
        </w:rPr>
        <w:t xml:space="preserve"> </w:t>
      </w:r>
      <w:r>
        <w:t>up</w:t>
      </w:r>
      <w:r>
        <w:rPr>
          <w:spacing w:val="-2"/>
        </w:rPr>
        <w:t xml:space="preserve"> </w:t>
      </w:r>
      <w:r>
        <w:t>in</w:t>
      </w:r>
      <w:r>
        <w:rPr>
          <w:spacing w:val="-1"/>
        </w:rPr>
        <w:t xml:space="preserve"> </w:t>
      </w:r>
      <w:r>
        <w:t>its</w:t>
      </w:r>
      <w:r>
        <w:rPr>
          <w:spacing w:val="-2"/>
        </w:rPr>
        <w:t xml:space="preserve"> </w:t>
      </w:r>
      <w:r>
        <w:t>perplexities.</w:t>
      </w:r>
      <w:r>
        <w:rPr>
          <w:spacing w:val="-1"/>
        </w:rPr>
        <w:t xml:space="preserve"> </w:t>
      </w:r>
      <w:r>
        <w:t>I</w:t>
      </w:r>
      <w:r>
        <w:rPr>
          <w:spacing w:val="-1"/>
        </w:rPr>
        <w:t xml:space="preserve"> </w:t>
      </w:r>
      <w:r>
        <w:t>use</w:t>
      </w:r>
      <w:r>
        <w:rPr>
          <w:spacing w:val="-2"/>
        </w:rPr>
        <w:t xml:space="preserve"> </w:t>
      </w:r>
      <w:r>
        <w:t>the</w:t>
      </w:r>
      <w:r>
        <w:rPr>
          <w:spacing w:val="-1"/>
        </w:rPr>
        <w:t xml:space="preserve"> </w:t>
      </w:r>
      <w:r>
        <w:t>brief</w:t>
      </w:r>
      <w:r>
        <w:rPr>
          <w:spacing w:val="-2"/>
        </w:rPr>
        <w:t xml:space="preserve"> </w:t>
      </w:r>
      <w:r>
        <w:t>term</w:t>
      </w:r>
      <w:r>
        <w:rPr>
          <w:spacing w:val="-1"/>
        </w:rPr>
        <w:t xml:space="preserve"> </w:t>
      </w:r>
      <w:r>
        <w:t>labor-question</w:t>
      </w:r>
      <w:r>
        <w:rPr>
          <w:spacing w:val="-2"/>
        </w:rPr>
        <w:t xml:space="preserve"> </w:t>
      </w:r>
      <w:r>
        <w:t>to</w:t>
      </w:r>
      <w:r>
        <w:rPr>
          <w:spacing w:val="-1"/>
        </w:rPr>
        <w:t xml:space="preserve"> </w:t>
      </w:r>
      <w:r>
        <w:t>cover</w:t>
      </w:r>
      <w:r>
        <w:rPr>
          <w:spacing w:val="-1"/>
        </w:rPr>
        <w:t xml:space="preserve"> </w:t>
      </w:r>
      <w:r>
        <w:t>all sorts of anarchistic discontents and socialistic projects, and the conservative resistances which they provoke. So far as this conflict is unhealthy and regrettable,—and I think it is so only to a limited extent,—the unhealthiness consists solely in the fact that one-half of our fellow-countrymen remain entirely blind to the internal significance of the lives of the other half. They miss the joys and sorrows, they fail to feel the moral virtue, and they do not guess</w:t>
      </w:r>
      <w:r>
        <w:rPr>
          <w:spacing w:val="37"/>
        </w:rPr>
        <w:t xml:space="preserve"> </w:t>
      </w:r>
      <w:r>
        <w:t>the</w:t>
      </w:r>
      <w:r>
        <w:rPr>
          <w:spacing w:val="37"/>
        </w:rPr>
        <w:t xml:space="preserve"> </w:t>
      </w:r>
      <w:r>
        <w:t>presence</w:t>
      </w:r>
      <w:r>
        <w:rPr>
          <w:spacing w:val="37"/>
        </w:rPr>
        <w:t xml:space="preserve"> </w:t>
      </w:r>
      <w:r>
        <w:t>of</w:t>
      </w:r>
      <w:r>
        <w:rPr>
          <w:spacing w:val="37"/>
        </w:rPr>
        <w:t xml:space="preserve"> </w:t>
      </w:r>
      <w:r>
        <w:t>the</w:t>
      </w:r>
      <w:r>
        <w:rPr>
          <w:spacing w:val="37"/>
        </w:rPr>
        <w:t xml:space="preserve"> </w:t>
      </w:r>
      <w:r>
        <w:t>intellectual</w:t>
      </w:r>
      <w:r>
        <w:rPr>
          <w:spacing w:val="37"/>
        </w:rPr>
        <w:t xml:space="preserve"> </w:t>
      </w:r>
      <w:r>
        <w:t>ideals.</w:t>
      </w:r>
      <w:r>
        <w:rPr>
          <w:spacing w:val="37"/>
        </w:rPr>
        <w:t xml:space="preserve"> </w:t>
      </w:r>
      <w:r>
        <w:t>They</w:t>
      </w:r>
      <w:r>
        <w:rPr>
          <w:spacing w:val="38"/>
        </w:rPr>
        <w:t xml:space="preserve"> </w:t>
      </w:r>
      <w:r>
        <w:t>are</w:t>
      </w:r>
      <w:r>
        <w:rPr>
          <w:spacing w:val="37"/>
        </w:rPr>
        <w:t xml:space="preserve"> </w:t>
      </w:r>
      <w:r>
        <w:t>at</w:t>
      </w:r>
      <w:r>
        <w:rPr>
          <w:spacing w:val="37"/>
        </w:rPr>
        <w:t xml:space="preserve"> </w:t>
      </w:r>
      <w:r>
        <w:t>cross-purposes</w:t>
      </w:r>
      <w:r>
        <w:rPr>
          <w:spacing w:val="37"/>
        </w:rPr>
        <w:t xml:space="preserve"> </w:t>
      </w:r>
      <w:r>
        <w:t>all</w:t>
      </w:r>
    </w:p>
    <w:p w14:paraId="326F2E9B" w14:textId="77777777" w:rsidR="00075191" w:rsidRDefault="00075191">
      <w:pPr>
        <w:pStyle w:val="BodyText"/>
        <w:sectPr w:rsidR="00075191">
          <w:pgSz w:w="12240" w:h="15840"/>
          <w:pgMar w:top="1360" w:right="1080" w:bottom="280" w:left="1080" w:header="720" w:footer="720" w:gutter="0"/>
          <w:cols w:space="720"/>
        </w:sectPr>
      </w:pPr>
    </w:p>
    <w:p w14:paraId="326F2E9C" w14:textId="77777777" w:rsidR="00075191" w:rsidRDefault="00000000">
      <w:pPr>
        <w:pStyle w:val="BodyText"/>
        <w:spacing w:before="70"/>
        <w:ind w:firstLine="0"/>
      </w:pPr>
      <w:r>
        <w:t>along the line, regarding each other as they might regard a set of dangerously gesticulating automata, or, if they seek to get at the inner motivation, making the most horrible mistakes. Often all that the poor man can think of in the</w:t>
      </w:r>
      <w:r>
        <w:rPr>
          <w:spacing w:val="40"/>
        </w:rPr>
        <w:t xml:space="preserve"> </w:t>
      </w:r>
      <w:r>
        <w:t>rich man is a cowardly greediness for safety, luxury, and effeminacy, and a boundless affectation. What he is, is not a human being, but a pocket-book, a bank-account. And a similar greediness, turned by disappointment into envy, is all that many rich men can see in the state of mind of the dissatisfied poor. And, if the rich man begins to do the sentimental act over the poor man, what senseless blunders does he make, pitying him for just those very duties and those very immunities which, rightly taken, are the condition of his most abiding and characteristic joys! Each, in short, ignores the fact that happiness and unhappiness and significance are a vital mystery; each pins them absolutely</w:t>
      </w:r>
      <w:r>
        <w:rPr>
          <w:spacing w:val="-3"/>
        </w:rPr>
        <w:t xml:space="preserve"> </w:t>
      </w:r>
      <w:r>
        <w:t>on</w:t>
      </w:r>
      <w:r>
        <w:rPr>
          <w:spacing w:val="-3"/>
        </w:rPr>
        <w:t xml:space="preserve"> </w:t>
      </w:r>
      <w:r>
        <w:t>some</w:t>
      </w:r>
      <w:r>
        <w:rPr>
          <w:spacing w:val="-3"/>
        </w:rPr>
        <w:t xml:space="preserve"> </w:t>
      </w:r>
      <w:r>
        <w:t>ridiculous</w:t>
      </w:r>
      <w:r>
        <w:rPr>
          <w:spacing w:val="-3"/>
        </w:rPr>
        <w:t xml:space="preserve"> </w:t>
      </w:r>
      <w:r>
        <w:t>feature</w:t>
      </w:r>
      <w:r>
        <w:rPr>
          <w:spacing w:val="-3"/>
        </w:rPr>
        <w:t xml:space="preserve"> </w:t>
      </w:r>
      <w:r>
        <w:t>of</w:t>
      </w:r>
      <w:r>
        <w:rPr>
          <w:spacing w:val="-3"/>
        </w:rPr>
        <w:t xml:space="preserve"> </w:t>
      </w:r>
      <w:r>
        <w:t>the</w:t>
      </w:r>
      <w:r>
        <w:rPr>
          <w:spacing w:val="-3"/>
        </w:rPr>
        <w:t xml:space="preserve"> </w:t>
      </w:r>
      <w:r>
        <w:t>external</w:t>
      </w:r>
      <w:r>
        <w:rPr>
          <w:spacing w:val="-3"/>
        </w:rPr>
        <w:t xml:space="preserve"> </w:t>
      </w:r>
      <w:r>
        <w:t>situation;</w:t>
      </w:r>
      <w:r>
        <w:rPr>
          <w:spacing w:val="-3"/>
        </w:rPr>
        <w:t xml:space="preserve"> </w:t>
      </w:r>
      <w:r>
        <w:t>and</w:t>
      </w:r>
      <w:r>
        <w:rPr>
          <w:spacing w:val="-3"/>
        </w:rPr>
        <w:t xml:space="preserve"> </w:t>
      </w:r>
      <w:r>
        <w:t>everybody remains outside of everybody else's sight.</w:t>
      </w:r>
    </w:p>
    <w:p w14:paraId="326F2E9D" w14:textId="77777777" w:rsidR="00075191" w:rsidRDefault="00000000">
      <w:pPr>
        <w:pStyle w:val="BodyText"/>
        <w:ind w:right="359"/>
      </w:pPr>
      <w:r>
        <w:t>Society</w:t>
      </w:r>
      <w:r>
        <w:rPr>
          <w:spacing w:val="-1"/>
        </w:rPr>
        <w:t xml:space="preserve"> </w:t>
      </w:r>
      <w:r>
        <w:t>has,</w:t>
      </w:r>
      <w:r>
        <w:rPr>
          <w:spacing w:val="-1"/>
        </w:rPr>
        <w:t xml:space="preserve"> </w:t>
      </w:r>
      <w:r>
        <w:t>with</w:t>
      </w:r>
      <w:r>
        <w:rPr>
          <w:spacing w:val="-1"/>
        </w:rPr>
        <w:t xml:space="preserve"> </w:t>
      </w:r>
      <w:r>
        <w:t>all</w:t>
      </w:r>
      <w:r>
        <w:rPr>
          <w:spacing w:val="-1"/>
        </w:rPr>
        <w:t xml:space="preserve"> </w:t>
      </w:r>
      <w:r>
        <w:t>this,</w:t>
      </w:r>
      <w:r>
        <w:rPr>
          <w:spacing w:val="-1"/>
        </w:rPr>
        <w:t xml:space="preserve"> </w:t>
      </w:r>
      <w:r>
        <w:t>undoubtedly</w:t>
      </w:r>
      <w:r>
        <w:rPr>
          <w:spacing w:val="-1"/>
        </w:rPr>
        <w:t xml:space="preserve"> </w:t>
      </w:r>
      <w:r>
        <w:t>got</w:t>
      </w:r>
      <w:r>
        <w:rPr>
          <w:spacing w:val="-1"/>
        </w:rPr>
        <w:t xml:space="preserve"> </w:t>
      </w:r>
      <w:r>
        <w:t>to</w:t>
      </w:r>
      <w:r>
        <w:rPr>
          <w:spacing w:val="-1"/>
        </w:rPr>
        <w:t xml:space="preserve"> </w:t>
      </w:r>
      <w:r>
        <w:t>pass</w:t>
      </w:r>
      <w:r>
        <w:rPr>
          <w:spacing w:val="-1"/>
        </w:rPr>
        <w:t xml:space="preserve"> </w:t>
      </w:r>
      <w:r>
        <w:t>toward</w:t>
      </w:r>
      <w:r>
        <w:rPr>
          <w:spacing w:val="-1"/>
        </w:rPr>
        <w:t xml:space="preserve"> </w:t>
      </w:r>
      <w:r>
        <w:t>some</w:t>
      </w:r>
      <w:r>
        <w:rPr>
          <w:spacing w:val="-1"/>
        </w:rPr>
        <w:t xml:space="preserve"> </w:t>
      </w:r>
      <w:r>
        <w:t>newer</w:t>
      </w:r>
      <w:r>
        <w:rPr>
          <w:spacing w:val="-1"/>
        </w:rPr>
        <w:t xml:space="preserve"> </w:t>
      </w:r>
      <w:r>
        <w:t xml:space="preserve">and better equilibrium, and the distribution of wealth has doubtless slowly got to change: such changes have always happened, and will happen to the end of time. But if, after all that I have said, any of you expect that they will make any </w:t>
      </w:r>
      <w:r>
        <w:rPr>
          <w:i/>
        </w:rPr>
        <w:t xml:space="preserve">genuine vital difference </w:t>
      </w:r>
      <w:r>
        <w:t>on a large scale, to the lives of our descendants, you</w:t>
      </w:r>
      <w:r>
        <w:rPr>
          <w:spacing w:val="-1"/>
        </w:rPr>
        <w:t xml:space="preserve"> </w:t>
      </w:r>
      <w:r>
        <w:t>will</w:t>
      </w:r>
      <w:r>
        <w:rPr>
          <w:spacing w:val="-1"/>
        </w:rPr>
        <w:t xml:space="preserve"> </w:t>
      </w:r>
      <w:r>
        <w:t>have</w:t>
      </w:r>
      <w:r>
        <w:rPr>
          <w:spacing w:val="-1"/>
        </w:rPr>
        <w:t xml:space="preserve"> </w:t>
      </w:r>
      <w:r>
        <w:t>missed</w:t>
      </w:r>
      <w:r>
        <w:rPr>
          <w:spacing w:val="-1"/>
        </w:rPr>
        <w:t xml:space="preserve"> </w:t>
      </w:r>
      <w:r>
        <w:t>the</w:t>
      </w:r>
      <w:r>
        <w:rPr>
          <w:spacing w:val="-1"/>
        </w:rPr>
        <w:t xml:space="preserve"> </w:t>
      </w:r>
      <w:r>
        <w:t>significance</w:t>
      </w:r>
      <w:r>
        <w:rPr>
          <w:spacing w:val="-1"/>
        </w:rPr>
        <w:t xml:space="preserve"> </w:t>
      </w:r>
      <w:r>
        <w:t>of</w:t>
      </w:r>
      <w:r>
        <w:rPr>
          <w:spacing w:val="-1"/>
        </w:rPr>
        <w:t xml:space="preserve"> </w:t>
      </w:r>
      <w:r>
        <w:t>my</w:t>
      </w:r>
      <w:r>
        <w:rPr>
          <w:spacing w:val="-1"/>
        </w:rPr>
        <w:t xml:space="preserve"> </w:t>
      </w:r>
      <w:r>
        <w:t>entire</w:t>
      </w:r>
      <w:r>
        <w:rPr>
          <w:spacing w:val="-1"/>
        </w:rPr>
        <w:t xml:space="preserve"> </w:t>
      </w:r>
      <w:r>
        <w:t>lecture.</w:t>
      </w:r>
      <w:r>
        <w:rPr>
          <w:spacing w:val="-1"/>
        </w:rPr>
        <w:t xml:space="preserve"> </w:t>
      </w:r>
      <w:r>
        <w:t>The</w:t>
      </w:r>
      <w:r>
        <w:rPr>
          <w:spacing w:val="-1"/>
        </w:rPr>
        <w:t xml:space="preserve"> </w:t>
      </w:r>
      <w:r>
        <w:t>solid</w:t>
      </w:r>
      <w:r>
        <w:rPr>
          <w:spacing w:val="-1"/>
        </w:rPr>
        <w:t xml:space="preserve"> </w:t>
      </w:r>
      <w:r>
        <w:t>meaning of life is always the same eternal thing,—the marriage, namely, of some unhabitual ideal, however special, with some fidelity, courage, and endurance; with some man's or woman's pains.—And, whatever or wherever life may be, there will always be the chance for that marriage to take place.</w:t>
      </w:r>
    </w:p>
    <w:p w14:paraId="326F2E9E" w14:textId="77777777" w:rsidR="00075191" w:rsidRDefault="00000000">
      <w:pPr>
        <w:pStyle w:val="BodyText"/>
        <w:ind w:right="359"/>
      </w:pPr>
      <w:r>
        <w:t>Fitz-James Stephen wrote many years ago words to this effect more eloquent than any I can speak: "The 'Great Eastern,' or some of her successors," he said, "will perhaps defy the roll of the Atlantic, and cross the seas without allowing their passengers to feel that they have left the firm</w:t>
      </w:r>
      <w:r>
        <w:rPr>
          <w:spacing w:val="40"/>
        </w:rPr>
        <w:t xml:space="preserve"> </w:t>
      </w:r>
      <w:r>
        <w:t>land. The voyage from the cradle to the grave may come to be performed</w:t>
      </w:r>
      <w:r>
        <w:rPr>
          <w:spacing w:val="40"/>
        </w:rPr>
        <w:t xml:space="preserve"> </w:t>
      </w:r>
      <w:r>
        <w:t>with similar facility. Progress and science may perhaps enable untold</w:t>
      </w:r>
      <w:r>
        <w:rPr>
          <w:spacing w:val="40"/>
        </w:rPr>
        <w:t xml:space="preserve"> </w:t>
      </w:r>
      <w:r>
        <w:t>millions to live and die without a care, without a pang, without an anxiety. They will have a pleasant passage and plenty of brilliant conversation. They will</w:t>
      </w:r>
      <w:r>
        <w:rPr>
          <w:spacing w:val="-3"/>
        </w:rPr>
        <w:t xml:space="preserve"> </w:t>
      </w:r>
      <w:r>
        <w:t>wonder</w:t>
      </w:r>
      <w:r>
        <w:rPr>
          <w:spacing w:val="-2"/>
        </w:rPr>
        <w:t xml:space="preserve"> </w:t>
      </w:r>
      <w:r>
        <w:t>that</w:t>
      </w:r>
      <w:r>
        <w:rPr>
          <w:spacing w:val="-2"/>
        </w:rPr>
        <w:t xml:space="preserve"> </w:t>
      </w:r>
      <w:r>
        <w:t>men</w:t>
      </w:r>
      <w:r>
        <w:rPr>
          <w:spacing w:val="-2"/>
        </w:rPr>
        <w:t xml:space="preserve"> </w:t>
      </w:r>
      <w:r>
        <w:t>ever</w:t>
      </w:r>
      <w:r>
        <w:rPr>
          <w:spacing w:val="-2"/>
        </w:rPr>
        <w:t xml:space="preserve"> </w:t>
      </w:r>
      <w:r>
        <w:t>believed</w:t>
      </w:r>
      <w:r>
        <w:rPr>
          <w:spacing w:val="-2"/>
        </w:rPr>
        <w:t xml:space="preserve"> </w:t>
      </w:r>
      <w:r>
        <w:t>at</w:t>
      </w:r>
      <w:r>
        <w:rPr>
          <w:spacing w:val="-2"/>
        </w:rPr>
        <w:t xml:space="preserve"> </w:t>
      </w:r>
      <w:r>
        <w:t>all</w:t>
      </w:r>
      <w:r>
        <w:rPr>
          <w:spacing w:val="-2"/>
        </w:rPr>
        <w:t xml:space="preserve"> </w:t>
      </w:r>
      <w:r>
        <w:t>in</w:t>
      </w:r>
      <w:r>
        <w:rPr>
          <w:spacing w:val="-2"/>
        </w:rPr>
        <w:t xml:space="preserve"> </w:t>
      </w:r>
      <w:r>
        <w:t>clanging</w:t>
      </w:r>
      <w:r>
        <w:rPr>
          <w:spacing w:val="-2"/>
        </w:rPr>
        <w:t xml:space="preserve"> </w:t>
      </w:r>
      <w:r>
        <w:t>fights</w:t>
      </w:r>
      <w:r>
        <w:rPr>
          <w:spacing w:val="-2"/>
        </w:rPr>
        <w:t xml:space="preserve"> </w:t>
      </w:r>
      <w:r>
        <w:t>and</w:t>
      </w:r>
      <w:r>
        <w:rPr>
          <w:spacing w:val="-2"/>
        </w:rPr>
        <w:t xml:space="preserve"> </w:t>
      </w:r>
      <w:r>
        <w:t>blazing</w:t>
      </w:r>
      <w:r>
        <w:rPr>
          <w:spacing w:val="-2"/>
        </w:rPr>
        <w:t xml:space="preserve"> </w:t>
      </w:r>
      <w:r>
        <w:t>towns and sinking ships and praying hands; and, when they come to the end of their course, they will</w:t>
      </w:r>
      <w:r>
        <w:rPr>
          <w:spacing w:val="-1"/>
        </w:rPr>
        <w:t xml:space="preserve"> </w:t>
      </w:r>
      <w:r>
        <w:t>go their way, and the place thereof will</w:t>
      </w:r>
      <w:r>
        <w:rPr>
          <w:spacing w:val="-1"/>
        </w:rPr>
        <w:t xml:space="preserve"> </w:t>
      </w:r>
      <w:r>
        <w:t>know them</w:t>
      </w:r>
      <w:r>
        <w:rPr>
          <w:spacing w:val="-1"/>
        </w:rPr>
        <w:t xml:space="preserve"> </w:t>
      </w:r>
      <w:r>
        <w:t>no more. But it seems unlikely that they will have such a knowledge of the great ocean on</w:t>
      </w:r>
      <w:r>
        <w:rPr>
          <w:spacing w:val="22"/>
        </w:rPr>
        <w:t xml:space="preserve"> </w:t>
      </w:r>
      <w:r>
        <w:t>which</w:t>
      </w:r>
      <w:r>
        <w:rPr>
          <w:spacing w:val="22"/>
        </w:rPr>
        <w:t xml:space="preserve"> </w:t>
      </w:r>
      <w:r>
        <w:t>they</w:t>
      </w:r>
      <w:r>
        <w:rPr>
          <w:spacing w:val="22"/>
        </w:rPr>
        <w:t xml:space="preserve"> </w:t>
      </w:r>
      <w:r>
        <w:t>sail,</w:t>
      </w:r>
      <w:r>
        <w:rPr>
          <w:spacing w:val="22"/>
        </w:rPr>
        <w:t xml:space="preserve"> </w:t>
      </w:r>
      <w:r>
        <w:t>with</w:t>
      </w:r>
      <w:r>
        <w:rPr>
          <w:spacing w:val="22"/>
        </w:rPr>
        <w:t xml:space="preserve"> </w:t>
      </w:r>
      <w:r>
        <w:t>its</w:t>
      </w:r>
      <w:r>
        <w:rPr>
          <w:spacing w:val="22"/>
        </w:rPr>
        <w:t xml:space="preserve"> </w:t>
      </w:r>
      <w:r>
        <w:t>storms</w:t>
      </w:r>
      <w:r>
        <w:rPr>
          <w:spacing w:val="22"/>
        </w:rPr>
        <w:t xml:space="preserve"> </w:t>
      </w:r>
      <w:r>
        <w:t>and</w:t>
      </w:r>
      <w:r>
        <w:rPr>
          <w:spacing w:val="22"/>
        </w:rPr>
        <w:t xml:space="preserve"> </w:t>
      </w:r>
      <w:r>
        <w:t>wrecks,</w:t>
      </w:r>
      <w:r>
        <w:rPr>
          <w:spacing w:val="22"/>
        </w:rPr>
        <w:t xml:space="preserve"> </w:t>
      </w:r>
      <w:r>
        <w:t>its</w:t>
      </w:r>
      <w:r>
        <w:rPr>
          <w:spacing w:val="22"/>
        </w:rPr>
        <w:t xml:space="preserve"> </w:t>
      </w:r>
      <w:r>
        <w:t>currents</w:t>
      </w:r>
      <w:r>
        <w:rPr>
          <w:spacing w:val="22"/>
        </w:rPr>
        <w:t xml:space="preserve"> </w:t>
      </w:r>
      <w:r>
        <w:t>and</w:t>
      </w:r>
      <w:r>
        <w:rPr>
          <w:spacing w:val="22"/>
        </w:rPr>
        <w:t xml:space="preserve"> </w:t>
      </w:r>
      <w:r>
        <w:t>icebergs,</w:t>
      </w:r>
      <w:r>
        <w:rPr>
          <w:spacing w:val="22"/>
        </w:rPr>
        <w:t xml:space="preserve"> </w:t>
      </w:r>
      <w:r>
        <w:t>its</w:t>
      </w:r>
    </w:p>
    <w:p w14:paraId="326F2E9F" w14:textId="77777777" w:rsidR="00075191" w:rsidRDefault="00075191">
      <w:pPr>
        <w:pStyle w:val="BodyText"/>
        <w:sectPr w:rsidR="00075191">
          <w:pgSz w:w="12240" w:h="15840"/>
          <w:pgMar w:top="1360" w:right="1080" w:bottom="280" w:left="1080" w:header="720" w:footer="720" w:gutter="0"/>
          <w:cols w:space="720"/>
        </w:sectPr>
      </w:pPr>
    </w:p>
    <w:p w14:paraId="326F2EA0" w14:textId="77777777" w:rsidR="00075191" w:rsidRDefault="00000000">
      <w:pPr>
        <w:pStyle w:val="BodyText"/>
        <w:spacing w:before="70" w:line="244" w:lineRule="auto"/>
        <w:ind w:right="361" w:firstLine="0"/>
      </w:pPr>
      <w:r>
        <w:t>huge waves and mighty winds, as those who battled with it for years together in the little craft, which, if they had few other merits, brought those who navigated them full into the presence of time and eternity, their maker and themselves, and forced them to have some definite view of their relations to them and to each other."</w:t>
      </w:r>
      <w:hyperlink r:id="rId94" w:anchor="Footnote_A_20">
        <w:r>
          <w:rPr>
            <w:color w:val="0000FF"/>
            <w:u w:val="single" w:color="0000FF"/>
            <w:vertAlign w:val="superscript"/>
          </w:rPr>
          <w:t>[A]</w:t>
        </w:r>
      </w:hyperlink>
    </w:p>
    <w:p w14:paraId="326F2EA1" w14:textId="77777777" w:rsidR="00075191" w:rsidRDefault="00000000">
      <w:pPr>
        <w:pStyle w:val="ListParagraph"/>
        <w:numPr>
          <w:ilvl w:val="0"/>
          <w:numId w:val="45"/>
        </w:numPr>
        <w:tabs>
          <w:tab w:val="left" w:pos="1298"/>
        </w:tabs>
        <w:spacing w:line="341" w:lineRule="exact"/>
        <w:ind w:left="1298" w:hanging="488"/>
        <w:jc w:val="both"/>
        <w:rPr>
          <w:sz w:val="30"/>
        </w:rPr>
      </w:pPr>
      <w:r>
        <w:rPr>
          <w:sz w:val="30"/>
        </w:rPr>
        <w:t>Essays</w:t>
      </w:r>
      <w:r>
        <w:rPr>
          <w:spacing w:val="-5"/>
          <w:sz w:val="30"/>
        </w:rPr>
        <w:t xml:space="preserve"> </w:t>
      </w:r>
      <w:r>
        <w:rPr>
          <w:sz w:val="30"/>
        </w:rPr>
        <w:t>by</w:t>
      </w:r>
      <w:r>
        <w:rPr>
          <w:spacing w:val="-2"/>
          <w:sz w:val="30"/>
        </w:rPr>
        <w:t xml:space="preserve"> </w:t>
      </w:r>
      <w:r>
        <w:rPr>
          <w:sz w:val="30"/>
        </w:rPr>
        <w:t>a</w:t>
      </w:r>
      <w:r>
        <w:rPr>
          <w:spacing w:val="-3"/>
          <w:sz w:val="30"/>
        </w:rPr>
        <w:t xml:space="preserve"> </w:t>
      </w:r>
      <w:r>
        <w:rPr>
          <w:sz w:val="30"/>
        </w:rPr>
        <w:t>Barrister,</w:t>
      </w:r>
      <w:r>
        <w:rPr>
          <w:spacing w:val="-2"/>
          <w:sz w:val="30"/>
        </w:rPr>
        <w:t xml:space="preserve"> </w:t>
      </w:r>
      <w:r>
        <w:rPr>
          <w:sz w:val="30"/>
        </w:rPr>
        <w:t>London,</w:t>
      </w:r>
      <w:r>
        <w:rPr>
          <w:spacing w:val="-2"/>
          <w:sz w:val="30"/>
        </w:rPr>
        <w:t xml:space="preserve"> </w:t>
      </w:r>
      <w:r>
        <w:rPr>
          <w:sz w:val="30"/>
        </w:rPr>
        <w:t>1862,</w:t>
      </w:r>
      <w:r>
        <w:rPr>
          <w:spacing w:val="-2"/>
          <w:sz w:val="30"/>
        </w:rPr>
        <w:t xml:space="preserve"> </w:t>
      </w:r>
      <w:r>
        <w:rPr>
          <w:sz w:val="30"/>
        </w:rPr>
        <w:t>p.</w:t>
      </w:r>
      <w:r>
        <w:rPr>
          <w:spacing w:val="-2"/>
          <w:sz w:val="30"/>
        </w:rPr>
        <w:t xml:space="preserve"> </w:t>
      </w:r>
      <w:r>
        <w:rPr>
          <w:spacing w:val="-4"/>
          <w:sz w:val="30"/>
        </w:rPr>
        <w:t>318.</w:t>
      </w:r>
    </w:p>
    <w:p w14:paraId="326F2EA2" w14:textId="77777777" w:rsidR="00075191" w:rsidRDefault="00000000">
      <w:pPr>
        <w:pStyle w:val="BodyText"/>
        <w:ind w:right="360"/>
      </w:pPr>
      <w:r>
        <w:t>In this solid and tridimensional sense, so to call it, those philosophers are right</w:t>
      </w:r>
      <w:r>
        <w:rPr>
          <w:spacing w:val="-1"/>
        </w:rPr>
        <w:t xml:space="preserve"> </w:t>
      </w:r>
      <w:r>
        <w:t>who contend that</w:t>
      </w:r>
      <w:r>
        <w:rPr>
          <w:spacing w:val="-1"/>
        </w:rPr>
        <w:t xml:space="preserve"> </w:t>
      </w:r>
      <w:r>
        <w:t>the world is a standing thing, with no progress, no real history. The changing conditions of history touch only the surface of the show. The altered equilibriums and redistributions only diversify our opportunities</w:t>
      </w:r>
      <w:r>
        <w:rPr>
          <w:spacing w:val="-1"/>
        </w:rPr>
        <w:t xml:space="preserve"> </w:t>
      </w:r>
      <w:r>
        <w:t>and</w:t>
      </w:r>
      <w:r>
        <w:rPr>
          <w:spacing w:val="-1"/>
        </w:rPr>
        <w:t xml:space="preserve"> </w:t>
      </w:r>
      <w:r>
        <w:t>open</w:t>
      </w:r>
      <w:r>
        <w:rPr>
          <w:spacing w:val="-1"/>
        </w:rPr>
        <w:t xml:space="preserve"> </w:t>
      </w:r>
      <w:r>
        <w:t>chances</w:t>
      </w:r>
      <w:r>
        <w:rPr>
          <w:spacing w:val="-1"/>
        </w:rPr>
        <w:t xml:space="preserve"> </w:t>
      </w:r>
      <w:r>
        <w:t>to</w:t>
      </w:r>
      <w:r>
        <w:rPr>
          <w:spacing w:val="-1"/>
        </w:rPr>
        <w:t xml:space="preserve"> </w:t>
      </w:r>
      <w:r>
        <w:t>us</w:t>
      </w:r>
      <w:r>
        <w:rPr>
          <w:spacing w:val="-1"/>
        </w:rPr>
        <w:t xml:space="preserve"> </w:t>
      </w:r>
      <w:r>
        <w:t>for</w:t>
      </w:r>
      <w:r>
        <w:rPr>
          <w:spacing w:val="-1"/>
        </w:rPr>
        <w:t xml:space="preserve"> </w:t>
      </w:r>
      <w:r>
        <w:t>new</w:t>
      </w:r>
      <w:r>
        <w:rPr>
          <w:spacing w:val="-1"/>
        </w:rPr>
        <w:t xml:space="preserve"> </w:t>
      </w:r>
      <w:r>
        <w:t>ideals.</w:t>
      </w:r>
      <w:r>
        <w:rPr>
          <w:spacing w:val="-1"/>
        </w:rPr>
        <w:t xml:space="preserve"> </w:t>
      </w:r>
      <w:r>
        <w:t>But,</w:t>
      </w:r>
      <w:r>
        <w:rPr>
          <w:spacing w:val="-1"/>
        </w:rPr>
        <w:t xml:space="preserve"> </w:t>
      </w:r>
      <w:r>
        <w:t>with</w:t>
      </w:r>
      <w:r>
        <w:rPr>
          <w:spacing w:val="-1"/>
        </w:rPr>
        <w:t xml:space="preserve"> </w:t>
      </w:r>
      <w:r>
        <w:t>each</w:t>
      </w:r>
      <w:r>
        <w:rPr>
          <w:spacing w:val="-1"/>
        </w:rPr>
        <w:t xml:space="preserve"> </w:t>
      </w:r>
      <w:r>
        <w:t>new</w:t>
      </w:r>
      <w:r>
        <w:rPr>
          <w:spacing w:val="-1"/>
        </w:rPr>
        <w:t xml:space="preserve"> </w:t>
      </w:r>
      <w:r>
        <w:t>ideal that comes into life, the chance for a life based on some old ideal will vanish; and he would needs be a presumptuous calculator who should with confidence say that the total sum of significances is positively and absolutely greater at any one epoch than at any other of the world.</w:t>
      </w:r>
    </w:p>
    <w:p w14:paraId="326F2EA3" w14:textId="77777777" w:rsidR="00075191" w:rsidRDefault="00000000">
      <w:pPr>
        <w:pStyle w:val="BodyText"/>
        <w:ind w:right="359"/>
      </w:pPr>
      <w:r>
        <w:t xml:space="preserve">I am speaking broadly, I know, and omitting to consider certain qualifications in which I myself believe. But one can only make one point in one lecture, and I shall be well content if I have brought my point home to you this evening in even a slight degree. </w:t>
      </w:r>
      <w:r>
        <w:rPr>
          <w:i/>
        </w:rPr>
        <w:t>There are compensations</w:t>
      </w:r>
      <w:r>
        <w:t xml:space="preserve">: and no outward changes of condition in life can keep the nightingale of its eternal meaning from singing in all sorts of different men's hearts. That is the main fact to remember. If we could not only admit it with our lips, but really and truly believe it, how our convulsive insistencies, how our antipathies and dreads of each other, would soften down! If the poor and the rich could look at each other in this way, </w:t>
      </w:r>
      <w:r>
        <w:rPr>
          <w:i/>
        </w:rPr>
        <w:t>sub specie æternatis</w:t>
      </w:r>
      <w:r>
        <w:t>, how gentle would grow their disputes! what tolerance and good humor, what willingness to live and let live, would come into the world!</w:t>
      </w:r>
    </w:p>
    <w:p w14:paraId="326F2EA4" w14:textId="77777777" w:rsidR="00075191" w:rsidRDefault="00075191">
      <w:pPr>
        <w:pStyle w:val="BodyText"/>
        <w:sectPr w:rsidR="00075191">
          <w:pgSz w:w="12240" w:h="15840"/>
          <w:pgMar w:top="1360" w:right="1080" w:bottom="280" w:left="1080" w:header="720" w:footer="720" w:gutter="0"/>
          <w:cols w:space="720"/>
        </w:sectPr>
      </w:pPr>
    </w:p>
    <w:p w14:paraId="326F2EA5" w14:textId="77777777" w:rsidR="00075191" w:rsidRDefault="00000000">
      <w:pPr>
        <w:pStyle w:val="Heading1"/>
        <w:spacing w:line="249" w:lineRule="auto"/>
        <w:ind w:left="3417" w:hanging="2193"/>
      </w:pPr>
      <w:bookmarkStart w:id="35" w:name="THE_VARIETIES_OF_RELIGIOUS_EXPERIENCE"/>
      <w:bookmarkStart w:id="36" w:name="_bookmark33"/>
      <w:bookmarkEnd w:id="35"/>
      <w:bookmarkEnd w:id="36"/>
      <w:r>
        <w:t xml:space="preserve">THE VARIETIES OF RELIGIOUS </w:t>
      </w:r>
      <w:r>
        <w:rPr>
          <w:spacing w:val="-2"/>
        </w:rPr>
        <w:t>EXPERIENCE</w:t>
      </w:r>
    </w:p>
    <w:p w14:paraId="326F2EA6" w14:textId="77777777" w:rsidR="00075191" w:rsidRDefault="00000000">
      <w:pPr>
        <w:pStyle w:val="BodyText"/>
        <w:spacing w:before="401"/>
        <w:ind w:left="449" w:right="0" w:firstLine="0"/>
        <w:jc w:val="center"/>
      </w:pPr>
      <w:r>
        <w:t>A</w:t>
      </w:r>
      <w:r>
        <w:rPr>
          <w:spacing w:val="-3"/>
        </w:rPr>
        <w:t xml:space="preserve"> </w:t>
      </w:r>
      <w:r>
        <w:t>Study</w:t>
      </w:r>
      <w:r>
        <w:rPr>
          <w:spacing w:val="-1"/>
        </w:rPr>
        <w:t xml:space="preserve"> </w:t>
      </w:r>
      <w:r>
        <w:t>in</w:t>
      </w:r>
      <w:r>
        <w:rPr>
          <w:spacing w:val="-2"/>
        </w:rPr>
        <w:t xml:space="preserve"> </w:t>
      </w:r>
      <w:r>
        <w:t>Human</w:t>
      </w:r>
      <w:r>
        <w:rPr>
          <w:spacing w:val="-1"/>
        </w:rPr>
        <w:t xml:space="preserve"> </w:t>
      </w:r>
      <w:r>
        <w:rPr>
          <w:spacing w:val="-2"/>
        </w:rPr>
        <w:t>Nature</w:t>
      </w:r>
    </w:p>
    <w:p w14:paraId="326F2EA7" w14:textId="77777777" w:rsidR="00075191" w:rsidRDefault="00000000">
      <w:pPr>
        <w:pStyle w:val="Heading5"/>
        <w:spacing w:before="7"/>
        <w:ind w:left="449"/>
        <w:jc w:val="center"/>
      </w:pPr>
      <w:r>
        <w:t>BY</w:t>
      </w:r>
      <w:r>
        <w:rPr>
          <w:spacing w:val="8"/>
        </w:rPr>
        <w:t xml:space="preserve"> </w:t>
      </w:r>
      <w:r>
        <w:t>WILLIAM</w:t>
      </w:r>
      <w:r>
        <w:rPr>
          <w:spacing w:val="9"/>
        </w:rPr>
        <w:t xml:space="preserve"> </w:t>
      </w:r>
      <w:r>
        <w:rPr>
          <w:spacing w:val="-4"/>
        </w:rPr>
        <w:t>JAMES</w:t>
      </w:r>
    </w:p>
    <w:p w14:paraId="326F2EA8" w14:textId="77777777" w:rsidR="00075191" w:rsidRDefault="00075191">
      <w:pPr>
        <w:pStyle w:val="Heading5"/>
        <w:jc w:val="center"/>
        <w:sectPr w:rsidR="00075191">
          <w:pgSz w:w="12240" w:h="15840"/>
          <w:pgMar w:top="1780" w:right="1080" w:bottom="280" w:left="1080" w:header="720" w:footer="720" w:gutter="0"/>
          <w:cols w:space="720"/>
        </w:sectPr>
      </w:pPr>
    </w:p>
    <w:p w14:paraId="326F2EA9" w14:textId="77777777" w:rsidR="00075191" w:rsidRDefault="00075191">
      <w:pPr>
        <w:pStyle w:val="BodyText"/>
        <w:spacing w:before="74"/>
        <w:ind w:left="0" w:right="0" w:firstLine="0"/>
        <w:jc w:val="left"/>
        <w:rPr>
          <w:b/>
        </w:rPr>
      </w:pPr>
    </w:p>
    <w:p w14:paraId="326F2EAA" w14:textId="77777777" w:rsidR="00075191" w:rsidRDefault="00000000">
      <w:pPr>
        <w:pStyle w:val="BodyText"/>
        <w:spacing w:before="1"/>
        <w:ind w:left="4719" w:right="4561" w:firstLine="378"/>
        <w:jc w:val="left"/>
      </w:pPr>
      <w:r>
        <w:rPr>
          <w:spacing w:val="-6"/>
        </w:rPr>
        <w:t xml:space="preserve">To </w:t>
      </w:r>
      <w:r>
        <w:rPr>
          <w:spacing w:val="-2"/>
        </w:rPr>
        <w:t>E.P.G.</w:t>
      </w:r>
    </w:p>
    <w:p w14:paraId="326F2EAB" w14:textId="77777777" w:rsidR="00075191" w:rsidRDefault="00000000">
      <w:pPr>
        <w:pStyle w:val="BodyText"/>
        <w:ind w:left="2750" w:right="0" w:firstLine="0"/>
        <w:jc w:val="left"/>
      </w:pPr>
      <w:r>
        <w:t>IN</w:t>
      </w:r>
      <w:r>
        <w:rPr>
          <w:spacing w:val="-5"/>
        </w:rPr>
        <w:t xml:space="preserve"> </w:t>
      </w:r>
      <w:r>
        <w:t>FILIAL</w:t>
      </w:r>
      <w:r>
        <w:rPr>
          <w:spacing w:val="-5"/>
        </w:rPr>
        <w:t xml:space="preserve"> </w:t>
      </w:r>
      <w:r>
        <w:t>GRATITUDE</w:t>
      </w:r>
      <w:r>
        <w:rPr>
          <w:spacing w:val="-5"/>
        </w:rPr>
        <w:t xml:space="preserve"> </w:t>
      </w:r>
      <w:r>
        <w:t>AND</w:t>
      </w:r>
      <w:r>
        <w:rPr>
          <w:spacing w:val="-5"/>
        </w:rPr>
        <w:t xml:space="preserve"> </w:t>
      </w:r>
      <w:r>
        <w:rPr>
          <w:spacing w:val="-4"/>
        </w:rPr>
        <w:t>LOVE</w:t>
      </w:r>
    </w:p>
    <w:p w14:paraId="326F2EAC" w14:textId="77777777" w:rsidR="00075191" w:rsidRDefault="00075191">
      <w:pPr>
        <w:pStyle w:val="BodyText"/>
        <w:jc w:val="left"/>
        <w:sectPr w:rsidR="00075191">
          <w:pgSz w:w="12240" w:h="15840"/>
          <w:pgMar w:top="1820" w:right="1080" w:bottom="280" w:left="1080" w:header="720" w:footer="720" w:gutter="0"/>
          <w:cols w:space="720"/>
        </w:sectPr>
      </w:pPr>
    </w:p>
    <w:p w14:paraId="326F2EAD" w14:textId="77777777" w:rsidR="00075191" w:rsidRDefault="00075191">
      <w:pPr>
        <w:pStyle w:val="BodyText"/>
        <w:spacing w:before="169"/>
        <w:ind w:left="0" w:right="0" w:firstLine="0"/>
        <w:jc w:val="left"/>
        <w:rPr>
          <w:sz w:val="42"/>
        </w:rPr>
      </w:pPr>
    </w:p>
    <w:p w14:paraId="326F2EAE" w14:textId="77777777" w:rsidR="00075191" w:rsidRDefault="00000000">
      <w:pPr>
        <w:pStyle w:val="Heading2"/>
        <w:spacing w:before="1"/>
        <w:ind w:left="810"/>
      </w:pPr>
      <w:r>
        <w:rPr>
          <w:spacing w:val="-2"/>
        </w:rPr>
        <w:t>CONTENTS</w:t>
      </w:r>
    </w:p>
    <w:p w14:paraId="326F2EAF" w14:textId="77777777" w:rsidR="00075191" w:rsidRDefault="00000000">
      <w:pPr>
        <w:spacing w:before="254"/>
        <w:ind w:left="810"/>
        <w:rPr>
          <w:rFonts w:ascii="Calibri"/>
          <w:b/>
        </w:rPr>
      </w:pPr>
      <w:hyperlink w:anchor="_bookmark34" w:history="1">
        <w:r>
          <w:rPr>
            <w:rFonts w:ascii="Calibri"/>
            <w:b/>
            <w:color w:val="0000FF"/>
            <w:spacing w:val="-2"/>
            <w:u w:val="single" w:color="0000FF"/>
          </w:rPr>
          <w:t>PREFACE</w:t>
        </w:r>
      </w:hyperlink>
    </w:p>
    <w:p w14:paraId="326F2EB0" w14:textId="77777777" w:rsidR="00075191" w:rsidRDefault="00000000">
      <w:pPr>
        <w:spacing w:before="242" w:line="264" w:lineRule="exact"/>
        <w:ind w:left="810"/>
        <w:rPr>
          <w:rFonts w:ascii="Calibri"/>
          <w:b/>
        </w:rPr>
      </w:pPr>
      <w:hyperlink w:anchor="_bookmark35" w:history="1">
        <w:r>
          <w:rPr>
            <w:rFonts w:ascii="Calibri"/>
            <w:b/>
            <w:color w:val="0000FF"/>
            <w:u w:val="single" w:color="0000FF"/>
          </w:rPr>
          <w:t>Lecture</w:t>
        </w:r>
        <w:r>
          <w:rPr>
            <w:rFonts w:ascii="Calibri"/>
            <w:b/>
            <w:color w:val="0000FF"/>
            <w:spacing w:val="7"/>
            <w:u w:val="single" w:color="0000FF"/>
          </w:rPr>
          <w:t xml:space="preserve"> </w:t>
        </w:r>
        <w:r>
          <w:rPr>
            <w:rFonts w:ascii="Calibri"/>
            <w:b/>
            <w:color w:val="0000FF"/>
            <w:u w:val="single" w:color="0000FF"/>
          </w:rPr>
          <w:t>I:</w:t>
        </w:r>
        <w:r>
          <w:rPr>
            <w:rFonts w:ascii="Calibri"/>
            <w:b/>
            <w:color w:val="0000FF"/>
            <w:spacing w:val="6"/>
            <w:u w:val="single" w:color="0000FF"/>
          </w:rPr>
          <w:t xml:space="preserve"> </w:t>
        </w:r>
        <w:r>
          <w:rPr>
            <w:rFonts w:ascii="Calibri"/>
            <w:b/>
            <w:color w:val="0000FF"/>
            <w:u w:val="single" w:color="0000FF"/>
          </w:rPr>
          <w:t>RELIGION</w:t>
        </w:r>
        <w:r>
          <w:rPr>
            <w:rFonts w:ascii="Calibri"/>
            <w:b/>
            <w:color w:val="0000FF"/>
            <w:spacing w:val="8"/>
            <w:u w:val="single" w:color="0000FF"/>
          </w:rPr>
          <w:t xml:space="preserve"> </w:t>
        </w:r>
        <w:r>
          <w:rPr>
            <w:rFonts w:ascii="Calibri"/>
            <w:b/>
            <w:color w:val="0000FF"/>
            <w:u w:val="single" w:color="0000FF"/>
          </w:rPr>
          <w:t>AND</w:t>
        </w:r>
        <w:r>
          <w:rPr>
            <w:rFonts w:ascii="Calibri"/>
            <w:b/>
            <w:color w:val="0000FF"/>
            <w:spacing w:val="7"/>
            <w:u w:val="single" w:color="0000FF"/>
          </w:rPr>
          <w:t xml:space="preserve"> </w:t>
        </w:r>
        <w:r>
          <w:rPr>
            <w:rFonts w:ascii="Calibri"/>
            <w:b/>
            <w:color w:val="0000FF"/>
            <w:spacing w:val="-2"/>
            <w:u w:val="single" w:color="0000FF"/>
          </w:rPr>
          <w:t>NEUROLOGY</w:t>
        </w:r>
      </w:hyperlink>
    </w:p>
    <w:p w14:paraId="326F2EB1" w14:textId="77777777" w:rsidR="00075191" w:rsidRDefault="00000000">
      <w:pPr>
        <w:pStyle w:val="BodyText"/>
        <w:ind w:right="363"/>
      </w:pPr>
      <w:r>
        <w:t>Introduction: the course is not anthropological, but deals with personal documents— Questions of fact and questions of value— In point of fact, the religious are often neurotic— Criticism of medical materialism, which condemns religion on that account— Theory that religion has a sexual origin refuted— All states of mind are neurally conditioned— Their significance must be tested not by their origin but by the value of their fruits— Three criteria of value; origin useless as a criterion— Advantages of the psychopathic temperament when a superior intellect goes with it—especially for the religious life.</w:t>
      </w:r>
    </w:p>
    <w:p w14:paraId="326F2EB2" w14:textId="77777777" w:rsidR="00075191" w:rsidRDefault="00000000">
      <w:pPr>
        <w:spacing w:before="246" w:line="264" w:lineRule="exact"/>
        <w:ind w:left="810"/>
        <w:rPr>
          <w:rFonts w:ascii="Calibri"/>
          <w:b/>
        </w:rPr>
      </w:pPr>
      <w:hyperlink w:anchor="_bookmark36" w:history="1">
        <w:r>
          <w:rPr>
            <w:rFonts w:ascii="Calibri"/>
            <w:b/>
            <w:color w:val="0000FF"/>
            <w:u w:val="single" w:color="0000FF"/>
          </w:rPr>
          <w:t>Lecture</w:t>
        </w:r>
        <w:r>
          <w:rPr>
            <w:rFonts w:ascii="Calibri"/>
            <w:b/>
            <w:color w:val="0000FF"/>
            <w:spacing w:val="8"/>
            <w:u w:val="single" w:color="0000FF"/>
          </w:rPr>
          <w:t xml:space="preserve"> </w:t>
        </w:r>
        <w:r>
          <w:rPr>
            <w:rFonts w:ascii="Calibri"/>
            <w:b/>
            <w:color w:val="0000FF"/>
            <w:u w:val="single" w:color="0000FF"/>
          </w:rPr>
          <w:t>II:</w:t>
        </w:r>
        <w:r>
          <w:rPr>
            <w:rFonts w:ascii="Calibri"/>
            <w:b/>
            <w:color w:val="0000FF"/>
            <w:spacing w:val="8"/>
            <w:u w:val="single" w:color="0000FF"/>
          </w:rPr>
          <w:t xml:space="preserve"> </w:t>
        </w:r>
        <w:r>
          <w:rPr>
            <w:rFonts w:ascii="Calibri"/>
            <w:b/>
            <w:color w:val="0000FF"/>
            <w:u w:val="single" w:color="0000FF"/>
          </w:rPr>
          <w:t>CIRCUMSCRIPTION</w:t>
        </w:r>
        <w:r>
          <w:rPr>
            <w:rFonts w:ascii="Calibri"/>
            <w:b/>
            <w:color w:val="0000FF"/>
            <w:spacing w:val="9"/>
            <w:u w:val="single" w:color="0000FF"/>
          </w:rPr>
          <w:t xml:space="preserve"> </w:t>
        </w:r>
        <w:r>
          <w:rPr>
            <w:rFonts w:ascii="Calibri"/>
            <w:b/>
            <w:color w:val="0000FF"/>
            <w:u w:val="single" w:color="0000FF"/>
          </w:rPr>
          <w:t>OF</w:t>
        </w:r>
        <w:r>
          <w:rPr>
            <w:rFonts w:ascii="Calibri"/>
            <w:b/>
            <w:color w:val="0000FF"/>
            <w:spacing w:val="8"/>
            <w:u w:val="single" w:color="0000FF"/>
          </w:rPr>
          <w:t xml:space="preserve"> </w:t>
        </w:r>
        <w:r>
          <w:rPr>
            <w:rFonts w:ascii="Calibri"/>
            <w:b/>
            <w:color w:val="0000FF"/>
            <w:u w:val="single" w:color="0000FF"/>
          </w:rPr>
          <w:t>THE</w:t>
        </w:r>
        <w:r>
          <w:rPr>
            <w:rFonts w:ascii="Calibri"/>
            <w:b/>
            <w:color w:val="0000FF"/>
            <w:spacing w:val="8"/>
            <w:u w:val="single" w:color="0000FF"/>
          </w:rPr>
          <w:t xml:space="preserve"> </w:t>
        </w:r>
        <w:r>
          <w:rPr>
            <w:rFonts w:ascii="Calibri"/>
            <w:b/>
            <w:color w:val="0000FF"/>
            <w:spacing w:val="-2"/>
            <w:u w:val="single" w:color="0000FF"/>
          </w:rPr>
          <w:t>TOPIC</w:t>
        </w:r>
      </w:hyperlink>
    </w:p>
    <w:p w14:paraId="326F2EB3" w14:textId="77777777" w:rsidR="00075191" w:rsidRDefault="00000000">
      <w:pPr>
        <w:pStyle w:val="BodyText"/>
        <w:ind w:right="362"/>
      </w:pPr>
      <w:r>
        <w:t>Futility of simple definitions of religion— No one specific "religious sentiment"— Institutional and personal religion— We confine ourselves to the personal branch— Definition of religion for the purpose of these lectures</w:t>
      </w:r>
    </w:p>
    <w:p w14:paraId="326F2EB4" w14:textId="77777777" w:rsidR="00075191" w:rsidRDefault="00000000">
      <w:pPr>
        <w:pStyle w:val="BodyText"/>
        <w:ind w:right="357" w:firstLine="0"/>
      </w:pPr>
      <w:r>
        <w:t>— Meaning of the term "divine"— The divine is what prompts SOLEMN reactions— Impossible to make our definitions sharp— We must study the more extreme cases— Two ways of accepting the universe— Religion is more enthusiastic than philosophy— Its characteristic is enthusiasm in solemn emotion— Its ability to overcome unhappiness— Need of such a faculty from the biological point of view.</w:t>
      </w:r>
    </w:p>
    <w:p w14:paraId="326F2EB5" w14:textId="77777777" w:rsidR="00075191" w:rsidRDefault="00000000">
      <w:pPr>
        <w:spacing w:before="246" w:line="264" w:lineRule="exact"/>
        <w:ind w:left="810"/>
        <w:rPr>
          <w:rFonts w:ascii="Calibri"/>
          <w:b/>
        </w:rPr>
      </w:pPr>
      <w:hyperlink w:anchor="_bookmark37" w:history="1">
        <w:r>
          <w:rPr>
            <w:rFonts w:ascii="Calibri"/>
            <w:b/>
            <w:color w:val="0000FF"/>
            <w:u w:val="single" w:color="0000FF"/>
          </w:rPr>
          <w:t>Lecture</w:t>
        </w:r>
        <w:r>
          <w:rPr>
            <w:rFonts w:ascii="Calibri"/>
            <w:b/>
            <w:color w:val="0000FF"/>
            <w:spacing w:val="6"/>
            <w:u w:val="single" w:color="0000FF"/>
          </w:rPr>
          <w:t xml:space="preserve"> </w:t>
        </w:r>
        <w:r>
          <w:rPr>
            <w:rFonts w:ascii="Calibri"/>
            <w:b/>
            <w:color w:val="0000FF"/>
            <w:u w:val="single" w:color="0000FF"/>
          </w:rPr>
          <w:t>III:</w:t>
        </w:r>
        <w:r>
          <w:rPr>
            <w:rFonts w:ascii="Calibri"/>
            <w:b/>
            <w:color w:val="0000FF"/>
            <w:spacing w:val="5"/>
            <w:u w:val="single" w:color="0000FF"/>
          </w:rPr>
          <w:t xml:space="preserve"> </w:t>
        </w:r>
        <w:r>
          <w:rPr>
            <w:rFonts w:ascii="Calibri"/>
            <w:b/>
            <w:color w:val="0000FF"/>
            <w:u w:val="single" w:color="0000FF"/>
          </w:rPr>
          <w:t>THE</w:t>
        </w:r>
        <w:r>
          <w:rPr>
            <w:rFonts w:ascii="Calibri"/>
            <w:b/>
            <w:color w:val="0000FF"/>
            <w:spacing w:val="7"/>
            <w:u w:val="single" w:color="0000FF"/>
          </w:rPr>
          <w:t xml:space="preserve"> </w:t>
        </w:r>
        <w:r>
          <w:rPr>
            <w:rFonts w:ascii="Calibri"/>
            <w:b/>
            <w:color w:val="0000FF"/>
            <w:u w:val="single" w:color="0000FF"/>
          </w:rPr>
          <w:t>REALITY</w:t>
        </w:r>
        <w:r>
          <w:rPr>
            <w:rFonts w:ascii="Calibri"/>
            <w:b/>
            <w:color w:val="0000FF"/>
            <w:spacing w:val="5"/>
            <w:u w:val="single" w:color="0000FF"/>
          </w:rPr>
          <w:t xml:space="preserve"> </w:t>
        </w:r>
        <w:r>
          <w:rPr>
            <w:rFonts w:ascii="Calibri"/>
            <w:b/>
            <w:color w:val="0000FF"/>
            <w:u w:val="single" w:color="0000FF"/>
          </w:rPr>
          <w:t>OF</w:t>
        </w:r>
        <w:r>
          <w:rPr>
            <w:rFonts w:ascii="Calibri"/>
            <w:b/>
            <w:color w:val="0000FF"/>
            <w:spacing w:val="5"/>
            <w:u w:val="single" w:color="0000FF"/>
          </w:rPr>
          <w:t xml:space="preserve"> </w:t>
        </w:r>
        <w:r>
          <w:rPr>
            <w:rFonts w:ascii="Calibri"/>
            <w:b/>
            <w:color w:val="0000FF"/>
            <w:u w:val="single" w:color="0000FF"/>
          </w:rPr>
          <w:t>THE</w:t>
        </w:r>
        <w:r>
          <w:rPr>
            <w:rFonts w:ascii="Calibri"/>
            <w:b/>
            <w:color w:val="0000FF"/>
            <w:spacing w:val="7"/>
            <w:u w:val="single" w:color="0000FF"/>
          </w:rPr>
          <w:t xml:space="preserve"> </w:t>
        </w:r>
        <w:r>
          <w:rPr>
            <w:rFonts w:ascii="Calibri"/>
            <w:b/>
            <w:color w:val="0000FF"/>
            <w:spacing w:val="-2"/>
            <w:u w:val="single" w:color="0000FF"/>
          </w:rPr>
          <w:t>UNSEEN</w:t>
        </w:r>
      </w:hyperlink>
    </w:p>
    <w:p w14:paraId="326F2EB6" w14:textId="77777777" w:rsidR="00075191" w:rsidRDefault="00000000">
      <w:pPr>
        <w:pStyle w:val="BodyText"/>
      </w:pPr>
      <w:r>
        <w:t>Percepts versus abstract concepts— Influence of the latter on belief—Kant's</w:t>
      </w:r>
      <w:r>
        <w:rPr>
          <w:spacing w:val="-1"/>
        </w:rPr>
        <w:t xml:space="preserve"> </w:t>
      </w:r>
      <w:r>
        <w:t>theological</w:t>
      </w:r>
      <w:r>
        <w:rPr>
          <w:spacing w:val="-1"/>
        </w:rPr>
        <w:t xml:space="preserve"> </w:t>
      </w:r>
      <w:r>
        <w:t>Ideas—</w:t>
      </w:r>
      <w:r>
        <w:rPr>
          <w:spacing w:val="-1"/>
        </w:rPr>
        <w:t xml:space="preserve"> </w:t>
      </w:r>
      <w:r>
        <w:t>We</w:t>
      </w:r>
      <w:r>
        <w:rPr>
          <w:spacing w:val="-1"/>
        </w:rPr>
        <w:t xml:space="preserve"> </w:t>
      </w:r>
      <w:r>
        <w:t>have</w:t>
      </w:r>
      <w:r>
        <w:rPr>
          <w:spacing w:val="-1"/>
        </w:rPr>
        <w:t xml:space="preserve"> </w:t>
      </w:r>
      <w:r>
        <w:t>a</w:t>
      </w:r>
      <w:r>
        <w:rPr>
          <w:spacing w:val="-1"/>
        </w:rPr>
        <w:t xml:space="preserve"> </w:t>
      </w:r>
      <w:r>
        <w:t>sense</w:t>
      </w:r>
      <w:r>
        <w:rPr>
          <w:spacing w:val="-1"/>
        </w:rPr>
        <w:t xml:space="preserve"> </w:t>
      </w:r>
      <w:r>
        <w:t>of</w:t>
      </w:r>
      <w:r>
        <w:rPr>
          <w:spacing w:val="-1"/>
        </w:rPr>
        <w:t xml:space="preserve"> </w:t>
      </w:r>
      <w:r>
        <w:t>reality</w:t>
      </w:r>
      <w:r>
        <w:rPr>
          <w:spacing w:val="-1"/>
        </w:rPr>
        <w:t xml:space="preserve"> </w:t>
      </w:r>
      <w:r>
        <w:t>other</w:t>
      </w:r>
      <w:r>
        <w:rPr>
          <w:spacing w:val="-1"/>
        </w:rPr>
        <w:t xml:space="preserve"> </w:t>
      </w:r>
      <w:r>
        <w:t>than</w:t>
      </w:r>
      <w:r>
        <w:rPr>
          <w:spacing w:val="-1"/>
        </w:rPr>
        <w:t xml:space="preserve"> </w:t>
      </w:r>
      <w:r>
        <w:t>that</w:t>
      </w:r>
      <w:r>
        <w:rPr>
          <w:spacing w:val="-1"/>
        </w:rPr>
        <w:t xml:space="preserve"> </w:t>
      </w:r>
      <w:r>
        <w:t>given</w:t>
      </w:r>
      <w:r>
        <w:rPr>
          <w:spacing w:val="-1"/>
        </w:rPr>
        <w:t xml:space="preserve"> </w:t>
      </w:r>
      <w:r>
        <w:t xml:space="preserve">by the special senses— Examples of "sense of presence"— The feeling of unreality— Sense of a divine presence: examples— Mystical experiences: examples— Other cases of sense of God's presence— Convincingness of unreasoned experience— Inferiority of rationalism in establishing belief—Either enthusiasm or solemnity may preponderate in the religious attitude of </w:t>
      </w:r>
      <w:r>
        <w:rPr>
          <w:spacing w:val="-2"/>
        </w:rPr>
        <w:t>individuals.</w:t>
      </w:r>
    </w:p>
    <w:p w14:paraId="326F2EB7" w14:textId="77777777" w:rsidR="00075191" w:rsidRDefault="00075191">
      <w:pPr>
        <w:pStyle w:val="BodyText"/>
        <w:sectPr w:rsidR="00075191">
          <w:pgSz w:w="12240" w:h="15840"/>
          <w:pgMar w:top="1820" w:right="1080" w:bottom="280" w:left="1080" w:header="720" w:footer="720" w:gutter="0"/>
          <w:cols w:space="720"/>
        </w:sectPr>
      </w:pPr>
    </w:p>
    <w:p w14:paraId="326F2EB8" w14:textId="77777777" w:rsidR="00075191" w:rsidRDefault="00000000">
      <w:pPr>
        <w:spacing w:before="40" w:line="264" w:lineRule="exact"/>
        <w:ind w:left="810"/>
        <w:rPr>
          <w:rFonts w:ascii="Calibri"/>
          <w:b/>
        </w:rPr>
      </w:pPr>
      <w:hyperlink w:anchor="_bookmark38" w:history="1">
        <w:r>
          <w:rPr>
            <w:rFonts w:ascii="Calibri"/>
            <w:b/>
            <w:color w:val="0000FF"/>
            <w:u w:val="single" w:color="0000FF"/>
          </w:rPr>
          <w:t>Lectures</w:t>
        </w:r>
        <w:r>
          <w:rPr>
            <w:rFonts w:ascii="Calibri"/>
            <w:b/>
            <w:color w:val="0000FF"/>
            <w:spacing w:val="6"/>
            <w:u w:val="single" w:color="0000FF"/>
          </w:rPr>
          <w:t xml:space="preserve"> </w:t>
        </w:r>
        <w:r>
          <w:rPr>
            <w:rFonts w:ascii="Calibri"/>
            <w:b/>
            <w:color w:val="0000FF"/>
            <w:u w:val="single" w:color="0000FF"/>
          </w:rPr>
          <w:t>IV</w:t>
        </w:r>
        <w:r>
          <w:rPr>
            <w:rFonts w:ascii="Calibri"/>
            <w:b/>
            <w:color w:val="0000FF"/>
            <w:spacing w:val="6"/>
            <w:u w:val="single" w:color="0000FF"/>
          </w:rPr>
          <w:t xml:space="preserve"> </w:t>
        </w:r>
        <w:r>
          <w:rPr>
            <w:rFonts w:ascii="Calibri"/>
            <w:b/>
            <w:color w:val="0000FF"/>
            <w:u w:val="single" w:color="0000FF"/>
          </w:rPr>
          <w:t>and</w:t>
        </w:r>
        <w:r>
          <w:rPr>
            <w:rFonts w:ascii="Calibri"/>
            <w:b/>
            <w:color w:val="0000FF"/>
            <w:spacing w:val="7"/>
            <w:u w:val="single" w:color="0000FF"/>
          </w:rPr>
          <w:t xml:space="preserve"> </w:t>
        </w:r>
        <w:r>
          <w:rPr>
            <w:rFonts w:ascii="Calibri"/>
            <w:b/>
            <w:color w:val="0000FF"/>
            <w:u w:val="single" w:color="0000FF"/>
          </w:rPr>
          <w:t>V:</w:t>
        </w:r>
        <w:r>
          <w:rPr>
            <w:rFonts w:ascii="Calibri"/>
            <w:b/>
            <w:color w:val="0000FF"/>
            <w:spacing w:val="6"/>
            <w:u w:val="single" w:color="0000FF"/>
          </w:rPr>
          <w:t xml:space="preserve"> </w:t>
        </w:r>
        <w:r>
          <w:rPr>
            <w:rFonts w:ascii="Calibri"/>
            <w:b/>
            <w:color w:val="0000FF"/>
            <w:u w:val="single" w:color="0000FF"/>
          </w:rPr>
          <w:t>THE</w:t>
        </w:r>
        <w:r>
          <w:rPr>
            <w:rFonts w:ascii="Calibri"/>
            <w:b/>
            <w:color w:val="0000FF"/>
            <w:spacing w:val="7"/>
            <w:u w:val="single" w:color="0000FF"/>
          </w:rPr>
          <w:t xml:space="preserve"> </w:t>
        </w:r>
        <w:r>
          <w:rPr>
            <w:rFonts w:ascii="Calibri"/>
            <w:b/>
            <w:color w:val="0000FF"/>
            <w:u w:val="single" w:color="0000FF"/>
          </w:rPr>
          <w:t>RELIGION</w:t>
        </w:r>
        <w:r>
          <w:rPr>
            <w:rFonts w:ascii="Calibri"/>
            <w:b/>
            <w:color w:val="0000FF"/>
            <w:spacing w:val="7"/>
            <w:u w:val="single" w:color="0000FF"/>
          </w:rPr>
          <w:t xml:space="preserve"> </w:t>
        </w:r>
        <w:r>
          <w:rPr>
            <w:rFonts w:ascii="Calibri"/>
            <w:b/>
            <w:color w:val="0000FF"/>
            <w:u w:val="single" w:color="0000FF"/>
          </w:rPr>
          <w:t>OF</w:t>
        </w:r>
        <w:r>
          <w:rPr>
            <w:rFonts w:ascii="Calibri"/>
            <w:b/>
            <w:color w:val="0000FF"/>
            <w:spacing w:val="7"/>
            <w:u w:val="single" w:color="0000FF"/>
          </w:rPr>
          <w:t xml:space="preserve"> </w:t>
        </w:r>
        <w:r>
          <w:rPr>
            <w:rFonts w:ascii="Calibri"/>
            <w:b/>
            <w:color w:val="0000FF"/>
            <w:u w:val="single" w:color="0000FF"/>
          </w:rPr>
          <w:t>HEALTHY</w:t>
        </w:r>
        <w:r>
          <w:rPr>
            <w:rFonts w:ascii="Calibri"/>
            <w:b/>
            <w:color w:val="0000FF"/>
            <w:spacing w:val="6"/>
            <w:u w:val="single" w:color="0000FF"/>
          </w:rPr>
          <w:t xml:space="preserve"> </w:t>
        </w:r>
        <w:r>
          <w:rPr>
            <w:rFonts w:ascii="Calibri"/>
            <w:b/>
            <w:color w:val="0000FF"/>
            <w:spacing w:val="-2"/>
            <w:u w:val="single" w:color="0000FF"/>
          </w:rPr>
          <w:t>MINDEDNESS</w:t>
        </w:r>
      </w:hyperlink>
    </w:p>
    <w:p w14:paraId="326F2EB9" w14:textId="77777777" w:rsidR="00075191" w:rsidRDefault="00000000">
      <w:pPr>
        <w:pStyle w:val="BodyText"/>
      </w:pPr>
      <w:r>
        <w:t>Happiness is man's chief concern— "Once-born" and "twice-born" characters— Walt Whitman— Mixed nature of Greek feeling— Systematic healthy-mindedness— Its reasonableness— Liberal Christianity shows it—Optimism</w:t>
      </w:r>
      <w:r>
        <w:rPr>
          <w:spacing w:val="22"/>
        </w:rPr>
        <w:t xml:space="preserve"> </w:t>
      </w:r>
      <w:r>
        <w:t>as</w:t>
      </w:r>
      <w:r>
        <w:rPr>
          <w:spacing w:val="22"/>
        </w:rPr>
        <w:t xml:space="preserve"> </w:t>
      </w:r>
      <w:r>
        <w:t>encouraged</w:t>
      </w:r>
      <w:r>
        <w:rPr>
          <w:spacing w:val="23"/>
        </w:rPr>
        <w:t xml:space="preserve"> </w:t>
      </w:r>
      <w:r>
        <w:t>by</w:t>
      </w:r>
      <w:r>
        <w:rPr>
          <w:spacing w:val="22"/>
        </w:rPr>
        <w:t xml:space="preserve"> </w:t>
      </w:r>
      <w:r>
        <w:t>Popular</w:t>
      </w:r>
      <w:r>
        <w:rPr>
          <w:spacing w:val="22"/>
        </w:rPr>
        <w:t xml:space="preserve"> </w:t>
      </w:r>
      <w:r>
        <w:t>Science—</w:t>
      </w:r>
      <w:r>
        <w:rPr>
          <w:spacing w:val="23"/>
        </w:rPr>
        <w:t xml:space="preserve"> </w:t>
      </w:r>
      <w:r>
        <w:t>The</w:t>
      </w:r>
      <w:r>
        <w:rPr>
          <w:spacing w:val="22"/>
        </w:rPr>
        <w:t xml:space="preserve"> </w:t>
      </w:r>
      <w:r>
        <w:t>"Mind-cure"</w:t>
      </w:r>
      <w:r>
        <w:rPr>
          <w:spacing w:val="23"/>
        </w:rPr>
        <w:t xml:space="preserve"> </w:t>
      </w:r>
      <w:r>
        <w:rPr>
          <w:spacing w:val="-2"/>
        </w:rPr>
        <w:t>movement</w:t>
      </w:r>
    </w:p>
    <w:p w14:paraId="326F2EBA" w14:textId="77777777" w:rsidR="00075191" w:rsidRDefault="00000000">
      <w:pPr>
        <w:pStyle w:val="BodyText"/>
        <w:ind w:right="0" w:firstLine="0"/>
      </w:pPr>
      <w:r>
        <w:t>—</w:t>
      </w:r>
      <w:r>
        <w:rPr>
          <w:spacing w:val="-2"/>
        </w:rPr>
        <w:t xml:space="preserve"> </w:t>
      </w:r>
      <w:r>
        <w:t>Its</w:t>
      </w:r>
      <w:r>
        <w:rPr>
          <w:spacing w:val="-2"/>
        </w:rPr>
        <w:t xml:space="preserve"> </w:t>
      </w:r>
      <w:r>
        <w:t>creed—</w:t>
      </w:r>
      <w:r>
        <w:rPr>
          <w:spacing w:val="-1"/>
        </w:rPr>
        <w:t xml:space="preserve"> </w:t>
      </w:r>
      <w:r>
        <w:t>Cases—</w:t>
      </w:r>
      <w:r>
        <w:rPr>
          <w:spacing w:val="-2"/>
        </w:rPr>
        <w:t xml:space="preserve"> </w:t>
      </w:r>
      <w:r>
        <w:t>Its</w:t>
      </w:r>
      <w:r>
        <w:rPr>
          <w:spacing w:val="-1"/>
        </w:rPr>
        <w:t xml:space="preserve"> </w:t>
      </w:r>
      <w:r>
        <w:t>doctrine</w:t>
      </w:r>
      <w:r>
        <w:rPr>
          <w:spacing w:val="-2"/>
        </w:rPr>
        <w:t xml:space="preserve"> </w:t>
      </w:r>
      <w:r>
        <w:t>of</w:t>
      </w:r>
      <w:r>
        <w:rPr>
          <w:spacing w:val="-2"/>
        </w:rPr>
        <w:t xml:space="preserve"> </w:t>
      </w:r>
      <w:r>
        <w:t>evil—</w:t>
      </w:r>
      <w:r>
        <w:rPr>
          <w:spacing w:val="-1"/>
        </w:rPr>
        <w:t xml:space="preserve"> </w:t>
      </w:r>
      <w:r>
        <w:t>Its</w:t>
      </w:r>
      <w:r>
        <w:rPr>
          <w:spacing w:val="-2"/>
        </w:rPr>
        <w:t xml:space="preserve"> </w:t>
      </w:r>
      <w:r>
        <w:t>analogy</w:t>
      </w:r>
      <w:r>
        <w:rPr>
          <w:spacing w:val="-1"/>
        </w:rPr>
        <w:t xml:space="preserve"> </w:t>
      </w:r>
      <w:r>
        <w:t>to</w:t>
      </w:r>
      <w:r>
        <w:rPr>
          <w:spacing w:val="-2"/>
        </w:rPr>
        <w:t xml:space="preserve"> </w:t>
      </w:r>
      <w:r>
        <w:t>Lutheran</w:t>
      </w:r>
      <w:r>
        <w:rPr>
          <w:spacing w:val="-1"/>
        </w:rPr>
        <w:t xml:space="preserve"> </w:t>
      </w:r>
      <w:r>
        <w:rPr>
          <w:spacing w:val="-2"/>
        </w:rPr>
        <w:t>theology</w:t>
      </w:r>
    </w:p>
    <w:p w14:paraId="326F2EBB" w14:textId="77777777" w:rsidR="00075191" w:rsidRDefault="00000000">
      <w:pPr>
        <w:pStyle w:val="BodyText"/>
        <w:ind w:right="362" w:firstLine="0"/>
      </w:pPr>
      <w:r>
        <w:t>— Salvation by relaxation— Its methods: suggestion— meditation—"recollection"—</w:t>
      </w:r>
      <w:r>
        <w:rPr>
          <w:spacing w:val="-4"/>
        </w:rPr>
        <w:t xml:space="preserve"> </w:t>
      </w:r>
      <w:r>
        <w:t>verification—</w:t>
      </w:r>
      <w:r>
        <w:rPr>
          <w:spacing w:val="-4"/>
        </w:rPr>
        <w:t xml:space="preserve"> </w:t>
      </w:r>
      <w:r>
        <w:t>Diversity</w:t>
      </w:r>
      <w:r>
        <w:rPr>
          <w:spacing w:val="-4"/>
        </w:rPr>
        <w:t xml:space="preserve"> </w:t>
      </w:r>
      <w:r>
        <w:t>of</w:t>
      </w:r>
      <w:r>
        <w:rPr>
          <w:spacing w:val="-4"/>
        </w:rPr>
        <w:t xml:space="preserve"> </w:t>
      </w:r>
      <w:r>
        <w:t>possible</w:t>
      </w:r>
      <w:r>
        <w:rPr>
          <w:spacing w:val="-4"/>
        </w:rPr>
        <w:t xml:space="preserve"> </w:t>
      </w:r>
      <w:r>
        <w:t>schemes</w:t>
      </w:r>
      <w:r>
        <w:rPr>
          <w:spacing w:val="-4"/>
        </w:rPr>
        <w:t xml:space="preserve"> </w:t>
      </w:r>
      <w:r>
        <w:t>of</w:t>
      </w:r>
      <w:r>
        <w:rPr>
          <w:spacing w:val="-4"/>
        </w:rPr>
        <w:t xml:space="preserve"> </w:t>
      </w:r>
      <w:r>
        <w:t>adaptation</w:t>
      </w:r>
      <w:r>
        <w:rPr>
          <w:spacing w:val="-4"/>
        </w:rPr>
        <w:t xml:space="preserve"> </w:t>
      </w:r>
      <w:r>
        <w:t>to the universe— APPENDIX: TWO mind-cure cases.</w:t>
      </w:r>
    </w:p>
    <w:p w14:paraId="326F2EBC" w14:textId="77777777" w:rsidR="00075191" w:rsidRDefault="00000000">
      <w:pPr>
        <w:spacing w:before="246" w:line="264" w:lineRule="exact"/>
        <w:ind w:left="810"/>
        <w:rPr>
          <w:rFonts w:ascii="Calibri"/>
          <w:b/>
        </w:rPr>
      </w:pPr>
      <w:hyperlink w:anchor="_bookmark39" w:history="1">
        <w:r>
          <w:rPr>
            <w:rFonts w:ascii="Calibri"/>
            <w:b/>
            <w:color w:val="0000FF"/>
            <w:u w:val="single" w:color="0000FF"/>
          </w:rPr>
          <w:t>Lectures</w:t>
        </w:r>
        <w:r>
          <w:rPr>
            <w:rFonts w:ascii="Calibri"/>
            <w:b/>
            <w:color w:val="0000FF"/>
            <w:spacing w:val="4"/>
            <w:u w:val="single" w:color="0000FF"/>
          </w:rPr>
          <w:t xml:space="preserve"> </w:t>
        </w:r>
        <w:r>
          <w:rPr>
            <w:rFonts w:ascii="Calibri"/>
            <w:b/>
            <w:color w:val="0000FF"/>
            <w:u w:val="single" w:color="0000FF"/>
          </w:rPr>
          <w:t>VI</w:t>
        </w:r>
        <w:r>
          <w:rPr>
            <w:rFonts w:ascii="Calibri"/>
            <w:b/>
            <w:color w:val="0000FF"/>
            <w:spacing w:val="5"/>
            <w:u w:val="single" w:color="0000FF"/>
          </w:rPr>
          <w:t xml:space="preserve"> </w:t>
        </w:r>
        <w:r>
          <w:rPr>
            <w:rFonts w:ascii="Calibri"/>
            <w:b/>
            <w:color w:val="0000FF"/>
            <w:u w:val="single" w:color="0000FF"/>
          </w:rPr>
          <w:t>and</w:t>
        </w:r>
        <w:r>
          <w:rPr>
            <w:rFonts w:ascii="Calibri"/>
            <w:b/>
            <w:color w:val="0000FF"/>
            <w:spacing w:val="6"/>
            <w:u w:val="single" w:color="0000FF"/>
          </w:rPr>
          <w:t xml:space="preserve"> </w:t>
        </w:r>
        <w:r>
          <w:rPr>
            <w:rFonts w:ascii="Calibri"/>
            <w:b/>
            <w:color w:val="0000FF"/>
            <w:u w:val="single" w:color="0000FF"/>
          </w:rPr>
          <w:t>VII:</w:t>
        </w:r>
        <w:r>
          <w:rPr>
            <w:rFonts w:ascii="Calibri"/>
            <w:b/>
            <w:color w:val="0000FF"/>
            <w:spacing w:val="5"/>
            <w:u w:val="single" w:color="0000FF"/>
          </w:rPr>
          <w:t xml:space="preserve"> </w:t>
        </w:r>
        <w:r>
          <w:rPr>
            <w:rFonts w:ascii="Calibri"/>
            <w:b/>
            <w:color w:val="0000FF"/>
            <w:u w:val="single" w:color="0000FF"/>
          </w:rPr>
          <w:t>THE</w:t>
        </w:r>
        <w:r>
          <w:rPr>
            <w:rFonts w:ascii="Calibri"/>
            <w:b/>
            <w:color w:val="0000FF"/>
            <w:spacing w:val="6"/>
            <w:u w:val="single" w:color="0000FF"/>
          </w:rPr>
          <w:t xml:space="preserve"> </w:t>
        </w:r>
        <w:r>
          <w:rPr>
            <w:rFonts w:ascii="Calibri"/>
            <w:b/>
            <w:color w:val="0000FF"/>
            <w:u w:val="single" w:color="0000FF"/>
          </w:rPr>
          <w:t>SICK</w:t>
        </w:r>
        <w:r>
          <w:rPr>
            <w:rFonts w:ascii="Calibri"/>
            <w:b/>
            <w:color w:val="0000FF"/>
            <w:spacing w:val="6"/>
            <w:u w:val="single" w:color="0000FF"/>
          </w:rPr>
          <w:t xml:space="preserve"> </w:t>
        </w:r>
        <w:r>
          <w:rPr>
            <w:rFonts w:ascii="Calibri"/>
            <w:b/>
            <w:color w:val="0000FF"/>
            <w:spacing w:val="-4"/>
            <w:u w:val="single" w:color="0000FF"/>
          </w:rPr>
          <w:t>SOUL</w:t>
        </w:r>
      </w:hyperlink>
    </w:p>
    <w:p w14:paraId="326F2EBD" w14:textId="77777777" w:rsidR="00075191" w:rsidRDefault="00000000">
      <w:pPr>
        <w:pStyle w:val="BodyText"/>
        <w:ind w:right="360"/>
      </w:pPr>
      <w:r>
        <w:t>Healthy-mindedness and repentance— Essential pluralism of the healthy-minded philosophy— Morbid-mindedness: its two degrees—The pain-threshold varies in individuals— Insecurity of natural goods— Failure, or vain</w:t>
      </w:r>
      <w:r>
        <w:rPr>
          <w:spacing w:val="-2"/>
        </w:rPr>
        <w:t xml:space="preserve"> </w:t>
      </w:r>
      <w:r>
        <w:t>success</w:t>
      </w:r>
      <w:r>
        <w:rPr>
          <w:spacing w:val="-1"/>
        </w:rPr>
        <w:t xml:space="preserve"> </w:t>
      </w:r>
      <w:r>
        <w:t>of</w:t>
      </w:r>
      <w:r>
        <w:rPr>
          <w:spacing w:val="-2"/>
        </w:rPr>
        <w:t xml:space="preserve"> </w:t>
      </w:r>
      <w:r>
        <w:t>every</w:t>
      </w:r>
      <w:r>
        <w:rPr>
          <w:spacing w:val="-1"/>
        </w:rPr>
        <w:t xml:space="preserve"> </w:t>
      </w:r>
      <w:r>
        <w:t>life—</w:t>
      </w:r>
      <w:r>
        <w:rPr>
          <w:spacing w:val="-2"/>
        </w:rPr>
        <w:t xml:space="preserve"> </w:t>
      </w:r>
      <w:r>
        <w:t>Pessimism</w:t>
      </w:r>
      <w:r>
        <w:rPr>
          <w:spacing w:val="-2"/>
        </w:rPr>
        <w:t xml:space="preserve"> </w:t>
      </w:r>
      <w:r>
        <w:t>of</w:t>
      </w:r>
      <w:r>
        <w:rPr>
          <w:spacing w:val="-2"/>
        </w:rPr>
        <w:t xml:space="preserve"> </w:t>
      </w:r>
      <w:r>
        <w:t>all</w:t>
      </w:r>
      <w:r>
        <w:rPr>
          <w:spacing w:val="-2"/>
        </w:rPr>
        <w:t xml:space="preserve"> </w:t>
      </w:r>
      <w:r>
        <w:t>pure</w:t>
      </w:r>
      <w:r>
        <w:rPr>
          <w:spacing w:val="-1"/>
        </w:rPr>
        <w:t xml:space="preserve"> </w:t>
      </w:r>
      <w:r>
        <w:t>naturalism—</w:t>
      </w:r>
      <w:r>
        <w:rPr>
          <w:spacing w:val="-1"/>
        </w:rPr>
        <w:t xml:space="preserve"> </w:t>
      </w:r>
      <w:r>
        <w:t>Hopelessness of Greek and Roman view— Pathological unhappiness— "Anhedonia"—Querulous melancholy— Vital zest is a pure gift— Loss of it makes physical world look different— Tolstoy— Bunyan— Alline— Morbid fear— Such cases need a supernatural religion for relief— Antagonism of healthy-mindedness and morbidness— The problem of evil cannot be escaped.</w:t>
      </w:r>
    </w:p>
    <w:p w14:paraId="326F2EBE" w14:textId="77777777" w:rsidR="00075191" w:rsidRDefault="00000000">
      <w:pPr>
        <w:spacing w:before="247" w:line="264" w:lineRule="exact"/>
        <w:ind w:left="810"/>
        <w:rPr>
          <w:rFonts w:ascii="Calibri"/>
          <w:b/>
        </w:rPr>
      </w:pPr>
      <w:hyperlink w:anchor="_bookmark40" w:history="1">
        <w:r>
          <w:rPr>
            <w:rFonts w:ascii="Calibri"/>
            <w:b/>
            <w:color w:val="0000FF"/>
            <w:u w:val="single" w:color="0000FF"/>
          </w:rPr>
          <w:t>Lecture</w:t>
        </w:r>
        <w:r>
          <w:rPr>
            <w:rFonts w:ascii="Calibri"/>
            <w:b/>
            <w:color w:val="0000FF"/>
            <w:spacing w:val="7"/>
            <w:u w:val="single" w:color="0000FF"/>
          </w:rPr>
          <w:t xml:space="preserve"> </w:t>
        </w:r>
        <w:r>
          <w:rPr>
            <w:rFonts w:ascii="Calibri"/>
            <w:b/>
            <w:color w:val="0000FF"/>
            <w:u w:val="single" w:color="0000FF"/>
          </w:rPr>
          <w:t>VIII:</w:t>
        </w:r>
        <w:r>
          <w:rPr>
            <w:rFonts w:ascii="Calibri"/>
            <w:b/>
            <w:color w:val="0000FF"/>
            <w:spacing w:val="5"/>
            <w:u w:val="single" w:color="0000FF"/>
          </w:rPr>
          <w:t xml:space="preserve"> </w:t>
        </w:r>
        <w:r>
          <w:rPr>
            <w:rFonts w:ascii="Calibri"/>
            <w:b/>
            <w:color w:val="0000FF"/>
            <w:u w:val="single" w:color="0000FF"/>
          </w:rPr>
          <w:t>THE</w:t>
        </w:r>
        <w:r>
          <w:rPr>
            <w:rFonts w:ascii="Calibri"/>
            <w:b/>
            <w:color w:val="0000FF"/>
            <w:spacing w:val="8"/>
            <w:u w:val="single" w:color="0000FF"/>
          </w:rPr>
          <w:t xml:space="preserve"> </w:t>
        </w:r>
        <w:r>
          <w:rPr>
            <w:rFonts w:ascii="Calibri"/>
            <w:b/>
            <w:color w:val="0000FF"/>
            <w:u w:val="single" w:color="0000FF"/>
          </w:rPr>
          <w:t>DIVIDED</w:t>
        </w:r>
        <w:r>
          <w:rPr>
            <w:rFonts w:ascii="Calibri"/>
            <w:b/>
            <w:color w:val="0000FF"/>
            <w:spacing w:val="7"/>
            <w:u w:val="single" w:color="0000FF"/>
          </w:rPr>
          <w:t xml:space="preserve"> </w:t>
        </w:r>
        <w:r>
          <w:rPr>
            <w:rFonts w:ascii="Calibri"/>
            <w:b/>
            <w:color w:val="0000FF"/>
            <w:u w:val="single" w:color="0000FF"/>
          </w:rPr>
          <w:t>SELF,</w:t>
        </w:r>
        <w:r>
          <w:rPr>
            <w:rFonts w:ascii="Calibri"/>
            <w:b/>
            <w:color w:val="0000FF"/>
            <w:spacing w:val="7"/>
            <w:u w:val="single" w:color="0000FF"/>
          </w:rPr>
          <w:t xml:space="preserve"> </w:t>
        </w:r>
        <w:r>
          <w:rPr>
            <w:rFonts w:ascii="Calibri"/>
            <w:b/>
            <w:color w:val="0000FF"/>
            <w:u w:val="single" w:color="0000FF"/>
          </w:rPr>
          <w:t>AND</w:t>
        </w:r>
        <w:r>
          <w:rPr>
            <w:rFonts w:ascii="Calibri"/>
            <w:b/>
            <w:color w:val="0000FF"/>
            <w:spacing w:val="7"/>
            <w:u w:val="single" w:color="0000FF"/>
          </w:rPr>
          <w:t xml:space="preserve"> </w:t>
        </w:r>
        <w:r>
          <w:rPr>
            <w:rFonts w:ascii="Calibri"/>
            <w:b/>
            <w:color w:val="0000FF"/>
            <w:u w:val="single" w:color="0000FF"/>
          </w:rPr>
          <w:t>THE</w:t>
        </w:r>
        <w:r>
          <w:rPr>
            <w:rFonts w:ascii="Calibri"/>
            <w:b/>
            <w:color w:val="0000FF"/>
            <w:spacing w:val="7"/>
            <w:u w:val="single" w:color="0000FF"/>
          </w:rPr>
          <w:t xml:space="preserve"> </w:t>
        </w:r>
        <w:r>
          <w:rPr>
            <w:rFonts w:ascii="Calibri"/>
            <w:b/>
            <w:color w:val="0000FF"/>
            <w:u w:val="single" w:color="0000FF"/>
          </w:rPr>
          <w:t>PROCESS</w:t>
        </w:r>
        <w:r>
          <w:rPr>
            <w:rFonts w:ascii="Calibri"/>
            <w:b/>
            <w:color w:val="0000FF"/>
            <w:spacing w:val="6"/>
            <w:u w:val="single" w:color="0000FF"/>
          </w:rPr>
          <w:t xml:space="preserve"> </w:t>
        </w:r>
        <w:r>
          <w:rPr>
            <w:rFonts w:ascii="Calibri"/>
            <w:b/>
            <w:color w:val="0000FF"/>
            <w:u w:val="single" w:color="0000FF"/>
          </w:rPr>
          <w:t>OF</w:t>
        </w:r>
        <w:r>
          <w:rPr>
            <w:rFonts w:ascii="Calibri"/>
            <w:b/>
            <w:color w:val="0000FF"/>
            <w:spacing w:val="6"/>
            <w:u w:val="single" w:color="0000FF"/>
          </w:rPr>
          <w:t xml:space="preserve"> </w:t>
        </w:r>
        <w:r>
          <w:rPr>
            <w:rFonts w:ascii="Calibri"/>
            <w:b/>
            <w:color w:val="0000FF"/>
            <w:u w:val="single" w:color="0000FF"/>
          </w:rPr>
          <w:t>ITS</w:t>
        </w:r>
        <w:r>
          <w:rPr>
            <w:rFonts w:ascii="Calibri"/>
            <w:b/>
            <w:color w:val="0000FF"/>
            <w:spacing w:val="5"/>
            <w:u w:val="single" w:color="0000FF"/>
          </w:rPr>
          <w:t xml:space="preserve"> </w:t>
        </w:r>
        <w:r>
          <w:rPr>
            <w:rFonts w:ascii="Calibri"/>
            <w:b/>
            <w:color w:val="0000FF"/>
            <w:spacing w:val="-2"/>
            <w:u w:val="single" w:color="0000FF"/>
          </w:rPr>
          <w:t>UNIFICATION</w:t>
        </w:r>
      </w:hyperlink>
    </w:p>
    <w:p w14:paraId="326F2EBF" w14:textId="77777777" w:rsidR="00075191" w:rsidRDefault="00000000">
      <w:pPr>
        <w:pStyle w:val="BodyText"/>
        <w:ind w:right="359"/>
      </w:pPr>
      <w:r>
        <w:t>Heterogeneous personality—Character gradually attains unity—Examples</w:t>
      </w:r>
      <w:r>
        <w:rPr>
          <w:spacing w:val="33"/>
        </w:rPr>
        <w:t xml:space="preserve">  </w:t>
      </w:r>
      <w:r>
        <w:t>of</w:t>
      </w:r>
      <w:r>
        <w:rPr>
          <w:spacing w:val="33"/>
        </w:rPr>
        <w:t xml:space="preserve">  </w:t>
      </w:r>
      <w:r>
        <w:t>divided</w:t>
      </w:r>
      <w:r>
        <w:rPr>
          <w:spacing w:val="34"/>
        </w:rPr>
        <w:t xml:space="preserve">  </w:t>
      </w:r>
      <w:r>
        <w:t>self—The</w:t>
      </w:r>
      <w:r>
        <w:rPr>
          <w:spacing w:val="33"/>
        </w:rPr>
        <w:t xml:space="preserve">  </w:t>
      </w:r>
      <w:r>
        <w:t>unity</w:t>
      </w:r>
      <w:r>
        <w:rPr>
          <w:spacing w:val="34"/>
        </w:rPr>
        <w:t xml:space="preserve">  </w:t>
      </w:r>
      <w:r>
        <w:t>attained</w:t>
      </w:r>
      <w:r>
        <w:rPr>
          <w:spacing w:val="33"/>
        </w:rPr>
        <w:t xml:space="preserve">  </w:t>
      </w:r>
      <w:r>
        <w:t>need</w:t>
      </w:r>
      <w:r>
        <w:rPr>
          <w:spacing w:val="34"/>
        </w:rPr>
        <w:t xml:space="preserve">  </w:t>
      </w:r>
      <w:r>
        <w:t>not</w:t>
      </w:r>
      <w:r>
        <w:rPr>
          <w:spacing w:val="33"/>
        </w:rPr>
        <w:t xml:space="preserve">  </w:t>
      </w:r>
      <w:r>
        <w:t>be</w:t>
      </w:r>
      <w:r>
        <w:rPr>
          <w:spacing w:val="34"/>
        </w:rPr>
        <w:t xml:space="preserve">  </w:t>
      </w:r>
      <w:r>
        <w:rPr>
          <w:spacing w:val="-2"/>
        </w:rPr>
        <w:t>religious</w:t>
      </w:r>
    </w:p>
    <w:p w14:paraId="326F2EC0" w14:textId="77777777" w:rsidR="00075191" w:rsidRDefault="00000000">
      <w:pPr>
        <w:pStyle w:val="BodyText"/>
        <w:ind w:right="369" w:firstLine="0"/>
      </w:pPr>
      <w:r>
        <w:t>—"Counter conversion" cases—Other cases—Gradual and sudden unification—Tolstoy's recovery—Bunyan's.</w:t>
      </w:r>
    </w:p>
    <w:p w14:paraId="326F2EC1" w14:textId="77777777" w:rsidR="00075191" w:rsidRDefault="00000000">
      <w:pPr>
        <w:spacing w:before="246" w:line="264" w:lineRule="exact"/>
        <w:ind w:left="810"/>
        <w:rPr>
          <w:rFonts w:ascii="Calibri"/>
          <w:b/>
        </w:rPr>
      </w:pPr>
      <w:hyperlink w:anchor="_bookmark41" w:history="1">
        <w:r>
          <w:rPr>
            <w:rFonts w:ascii="Calibri"/>
            <w:b/>
            <w:color w:val="0000FF"/>
            <w:u w:val="single" w:color="0000FF"/>
          </w:rPr>
          <w:t>Lecture</w:t>
        </w:r>
        <w:r>
          <w:rPr>
            <w:rFonts w:ascii="Calibri"/>
            <w:b/>
            <w:color w:val="0000FF"/>
            <w:spacing w:val="8"/>
            <w:u w:val="single" w:color="0000FF"/>
          </w:rPr>
          <w:t xml:space="preserve"> </w:t>
        </w:r>
        <w:r>
          <w:rPr>
            <w:rFonts w:ascii="Calibri"/>
            <w:b/>
            <w:color w:val="0000FF"/>
            <w:spacing w:val="-2"/>
            <w:u w:val="single" w:color="0000FF"/>
          </w:rPr>
          <w:t>IX:CONVERSION</w:t>
        </w:r>
      </w:hyperlink>
    </w:p>
    <w:p w14:paraId="326F2EC2" w14:textId="77777777" w:rsidR="00075191" w:rsidRDefault="00000000">
      <w:pPr>
        <w:pStyle w:val="BodyText"/>
        <w:ind w:right="357"/>
      </w:pPr>
      <w:r>
        <w:t>Case of Stephen Bradley—The psychology of character-changes—Emotional excitements make new centres of personal energy— Schematic ways of representing this— Starbuck likens conversion to normal moral ripening— Leuba's ideas— Seemingly unconvertible persons— Two types of conversion— Subconscious incubation of motives— Self-surrender— Its importance in religious history— Cases.</w:t>
      </w:r>
    </w:p>
    <w:p w14:paraId="326F2EC3" w14:textId="77777777" w:rsidR="00075191" w:rsidRDefault="00000000">
      <w:pPr>
        <w:spacing w:before="246" w:line="264" w:lineRule="exact"/>
        <w:ind w:left="810"/>
        <w:rPr>
          <w:rFonts w:ascii="Calibri" w:hAnsi="Calibri"/>
          <w:b/>
        </w:rPr>
      </w:pPr>
      <w:hyperlink w:anchor="_bookmark42" w:history="1">
        <w:r>
          <w:rPr>
            <w:rFonts w:ascii="Calibri" w:hAnsi="Calibri"/>
            <w:b/>
            <w:color w:val="0000FF"/>
            <w:u w:val="single" w:color="0000FF"/>
          </w:rPr>
          <w:t>Lecture</w:t>
        </w:r>
        <w:r>
          <w:rPr>
            <w:rFonts w:ascii="Calibri" w:hAnsi="Calibri"/>
            <w:b/>
            <w:color w:val="0000FF"/>
            <w:spacing w:val="15"/>
            <w:u w:val="single" w:color="0000FF"/>
          </w:rPr>
          <w:t xml:space="preserve"> </w:t>
        </w:r>
        <w:r>
          <w:rPr>
            <w:rFonts w:ascii="Calibri" w:hAnsi="Calibri"/>
            <w:b/>
            <w:color w:val="0000FF"/>
            <w:u w:val="single" w:color="0000FF"/>
          </w:rPr>
          <w:t>X:</w:t>
        </w:r>
        <w:r>
          <w:rPr>
            <w:rFonts w:ascii="Calibri" w:hAnsi="Calibri"/>
            <w:b/>
            <w:color w:val="0000FF"/>
            <w:spacing w:val="13"/>
            <w:u w:val="single" w:color="0000FF"/>
          </w:rPr>
          <w:t xml:space="preserve"> </w:t>
        </w:r>
        <w:r>
          <w:rPr>
            <w:rFonts w:ascii="Calibri" w:hAnsi="Calibri"/>
            <w:b/>
            <w:color w:val="0000FF"/>
            <w:u w:val="single" w:color="0000FF"/>
          </w:rPr>
          <w:t>CONVERSION—</w:t>
        </w:r>
        <w:r>
          <w:rPr>
            <w:rFonts w:ascii="Calibri" w:hAnsi="Calibri"/>
            <w:b/>
            <w:color w:val="0000FF"/>
            <w:spacing w:val="-2"/>
            <w:u w:val="single" w:color="0000FF"/>
          </w:rPr>
          <w:t>Concluded</w:t>
        </w:r>
      </w:hyperlink>
    </w:p>
    <w:p w14:paraId="326F2EC4" w14:textId="77777777" w:rsidR="00075191" w:rsidRDefault="00000000">
      <w:pPr>
        <w:pStyle w:val="BodyText"/>
      </w:pPr>
      <w:r>
        <w:t>Cases of sudden conversion— Is suddenness essential?— No, it depends on psychological idiosyncrasy— Proved existence of transmarginal, or subliminal,</w:t>
      </w:r>
      <w:r>
        <w:rPr>
          <w:spacing w:val="80"/>
        </w:rPr>
        <w:t xml:space="preserve"> </w:t>
      </w:r>
      <w:r>
        <w:t>consciousness—</w:t>
      </w:r>
      <w:r>
        <w:rPr>
          <w:spacing w:val="80"/>
        </w:rPr>
        <w:t xml:space="preserve"> </w:t>
      </w:r>
      <w:r>
        <w:t>"Automatisms"—</w:t>
      </w:r>
      <w:r>
        <w:rPr>
          <w:spacing w:val="80"/>
        </w:rPr>
        <w:t xml:space="preserve"> </w:t>
      </w:r>
      <w:r>
        <w:t>Instantaneous</w:t>
      </w:r>
      <w:r>
        <w:rPr>
          <w:spacing w:val="80"/>
        </w:rPr>
        <w:t xml:space="preserve"> </w:t>
      </w:r>
      <w:r>
        <w:t>conversions</w:t>
      </w:r>
    </w:p>
    <w:p w14:paraId="326F2EC5" w14:textId="77777777" w:rsidR="00075191" w:rsidRDefault="00075191">
      <w:pPr>
        <w:pStyle w:val="BodyText"/>
        <w:sectPr w:rsidR="00075191">
          <w:pgSz w:w="12240" w:h="15840"/>
          <w:pgMar w:top="1400" w:right="1080" w:bottom="280" w:left="1080" w:header="720" w:footer="720" w:gutter="0"/>
          <w:cols w:space="720"/>
        </w:sectPr>
      </w:pPr>
    </w:p>
    <w:p w14:paraId="326F2EC6" w14:textId="77777777" w:rsidR="00075191" w:rsidRDefault="00000000">
      <w:pPr>
        <w:pStyle w:val="BodyText"/>
        <w:spacing w:before="70"/>
        <w:ind w:firstLine="0"/>
      </w:pPr>
      <w:r>
        <w:t>seem due to the possession of an active subconscious self by the subject—The</w:t>
      </w:r>
      <w:r>
        <w:rPr>
          <w:spacing w:val="40"/>
        </w:rPr>
        <w:t xml:space="preserve"> </w:t>
      </w:r>
      <w:r>
        <w:t>value</w:t>
      </w:r>
      <w:r>
        <w:rPr>
          <w:spacing w:val="40"/>
        </w:rPr>
        <w:t xml:space="preserve"> </w:t>
      </w:r>
      <w:r>
        <w:t>of</w:t>
      </w:r>
      <w:r>
        <w:rPr>
          <w:spacing w:val="40"/>
        </w:rPr>
        <w:t xml:space="preserve"> </w:t>
      </w:r>
      <w:r>
        <w:t>conversion</w:t>
      </w:r>
      <w:r>
        <w:rPr>
          <w:spacing w:val="40"/>
        </w:rPr>
        <w:t xml:space="preserve"> </w:t>
      </w:r>
      <w:r>
        <w:t>depends</w:t>
      </w:r>
      <w:r>
        <w:rPr>
          <w:spacing w:val="40"/>
        </w:rPr>
        <w:t xml:space="preserve"> </w:t>
      </w:r>
      <w:r>
        <w:t>not</w:t>
      </w:r>
      <w:r>
        <w:rPr>
          <w:spacing w:val="40"/>
        </w:rPr>
        <w:t xml:space="preserve"> </w:t>
      </w:r>
      <w:r>
        <w:t>on</w:t>
      </w:r>
      <w:r>
        <w:rPr>
          <w:spacing w:val="40"/>
        </w:rPr>
        <w:t xml:space="preserve"> </w:t>
      </w:r>
      <w:r>
        <w:t>the</w:t>
      </w:r>
      <w:r>
        <w:rPr>
          <w:spacing w:val="40"/>
        </w:rPr>
        <w:t xml:space="preserve"> </w:t>
      </w:r>
      <w:r>
        <w:t>process,</w:t>
      </w:r>
      <w:r>
        <w:rPr>
          <w:spacing w:val="40"/>
        </w:rPr>
        <w:t xml:space="preserve"> </w:t>
      </w:r>
      <w:r>
        <w:t>but</w:t>
      </w:r>
      <w:r>
        <w:rPr>
          <w:spacing w:val="40"/>
        </w:rPr>
        <w:t xml:space="preserve"> </w:t>
      </w:r>
      <w:r>
        <w:t>on</w:t>
      </w:r>
      <w:r>
        <w:rPr>
          <w:spacing w:val="40"/>
        </w:rPr>
        <w:t xml:space="preserve"> </w:t>
      </w:r>
      <w:r>
        <w:t>the</w:t>
      </w:r>
      <w:r>
        <w:rPr>
          <w:spacing w:val="40"/>
        </w:rPr>
        <w:t xml:space="preserve"> </w:t>
      </w:r>
      <w:r>
        <w:t>fruits—These are not superior in sudden conversion— Professor Coe's views—Sanctification as a result— Our psychological account does not exclude</w:t>
      </w:r>
      <w:r>
        <w:rPr>
          <w:spacing w:val="40"/>
        </w:rPr>
        <w:t xml:space="preserve"> </w:t>
      </w:r>
      <w:r>
        <w:t>direct presence of the Deity— Sense of higher control— Relations of the emotional "faith-state" to intellectual beliefs— Leuba quoted—Characteristics of the faith-state: sense of truth; the world appears new—Sensory and motor automatisms— Permanency of conversions.</w:t>
      </w:r>
    </w:p>
    <w:p w14:paraId="326F2EC7" w14:textId="77777777" w:rsidR="00075191" w:rsidRDefault="00000000">
      <w:pPr>
        <w:spacing w:before="250" w:line="264" w:lineRule="exact"/>
        <w:ind w:left="810"/>
        <w:rPr>
          <w:rFonts w:ascii="Calibri"/>
          <w:b/>
        </w:rPr>
      </w:pPr>
      <w:hyperlink w:anchor="_bookmark43" w:history="1">
        <w:r>
          <w:rPr>
            <w:rFonts w:ascii="Calibri"/>
            <w:b/>
            <w:color w:val="0000FF"/>
            <w:u w:val="single" w:color="0000FF"/>
          </w:rPr>
          <w:t>Lectures</w:t>
        </w:r>
        <w:r>
          <w:rPr>
            <w:rFonts w:ascii="Calibri"/>
            <w:b/>
            <w:color w:val="0000FF"/>
            <w:spacing w:val="4"/>
            <w:u w:val="single" w:color="0000FF"/>
          </w:rPr>
          <w:t xml:space="preserve"> </w:t>
        </w:r>
        <w:r>
          <w:rPr>
            <w:rFonts w:ascii="Calibri"/>
            <w:b/>
            <w:color w:val="0000FF"/>
            <w:u w:val="single" w:color="0000FF"/>
          </w:rPr>
          <w:t>XI,</w:t>
        </w:r>
        <w:r>
          <w:rPr>
            <w:rFonts w:ascii="Calibri"/>
            <w:b/>
            <w:color w:val="0000FF"/>
            <w:spacing w:val="5"/>
            <w:u w:val="single" w:color="0000FF"/>
          </w:rPr>
          <w:t xml:space="preserve"> </w:t>
        </w:r>
        <w:r>
          <w:rPr>
            <w:rFonts w:ascii="Calibri"/>
            <w:b/>
            <w:color w:val="0000FF"/>
            <w:u w:val="single" w:color="0000FF"/>
          </w:rPr>
          <w:t>XII,</w:t>
        </w:r>
        <w:r>
          <w:rPr>
            <w:rFonts w:ascii="Calibri"/>
            <w:b/>
            <w:color w:val="0000FF"/>
            <w:spacing w:val="6"/>
            <w:u w:val="single" w:color="0000FF"/>
          </w:rPr>
          <w:t xml:space="preserve"> </w:t>
        </w:r>
        <w:r>
          <w:rPr>
            <w:rFonts w:ascii="Calibri"/>
            <w:b/>
            <w:color w:val="0000FF"/>
            <w:u w:val="single" w:color="0000FF"/>
          </w:rPr>
          <w:t>and</w:t>
        </w:r>
        <w:r>
          <w:rPr>
            <w:rFonts w:ascii="Calibri"/>
            <w:b/>
            <w:color w:val="0000FF"/>
            <w:spacing w:val="5"/>
            <w:u w:val="single" w:color="0000FF"/>
          </w:rPr>
          <w:t xml:space="preserve"> </w:t>
        </w:r>
        <w:r>
          <w:rPr>
            <w:rFonts w:ascii="Calibri"/>
            <w:b/>
            <w:color w:val="0000FF"/>
            <w:u w:val="single" w:color="0000FF"/>
          </w:rPr>
          <w:t>XIII:</w:t>
        </w:r>
        <w:r>
          <w:rPr>
            <w:rFonts w:ascii="Calibri"/>
            <w:b/>
            <w:color w:val="0000FF"/>
            <w:spacing w:val="5"/>
            <w:u w:val="single" w:color="0000FF"/>
          </w:rPr>
          <w:t xml:space="preserve"> </w:t>
        </w:r>
        <w:r>
          <w:rPr>
            <w:rFonts w:ascii="Calibri"/>
            <w:b/>
            <w:color w:val="0000FF"/>
            <w:spacing w:val="-2"/>
            <w:u w:val="single" w:color="0000FF"/>
          </w:rPr>
          <w:t>SAINTLINESS</w:t>
        </w:r>
      </w:hyperlink>
    </w:p>
    <w:p w14:paraId="326F2EC8" w14:textId="77777777" w:rsidR="00075191" w:rsidRDefault="00000000">
      <w:pPr>
        <w:pStyle w:val="BodyText"/>
      </w:pPr>
      <w:r>
        <w:t>Sainte-Beuve on the State of Grace— Types of character as due to the balance</w:t>
      </w:r>
      <w:r>
        <w:rPr>
          <w:spacing w:val="-1"/>
        </w:rPr>
        <w:t xml:space="preserve"> </w:t>
      </w:r>
      <w:r>
        <w:t>of</w:t>
      </w:r>
      <w:r>
        <w:rPr>
          <w:spacing w:val="-1"/>
        </w:rPr>
        <w:t xml:space="preserve"> </w:t>
      </w:r>
      <w:r>
        <w:t>impulses</w:t>
      </w:r>
      <w:r>
        <w:rPr>
          <w:spacing w:val="-1"/>
        </w:rPr>
        <w:t xml:space="preserve"> </w:t>
      </w:r>
      <w:r>
        <w:t>and</w:t>
      </w:r>
      <w:r>
        <w:rPr>
          <w:spacing w:val="-1"/>
        </w:rPr>
        <w:t xml:space="preserve"> </w:t>
      </w:r>
      <w:r>
        <w:t>inhibitions—</w:t>
      </w:r>
      <w:r>
        <w:rPr>
          <w:spacing w:val="-1"/>
        </w:rPr>
        <w:t xml:space="preserve"> </w:t>
      </w:r>
      <w:r>
        <w:t>Sovereign</w:t>
      </w:r>
      <w:r>
        <w:rPr>
          <w:spacing w:val="-1"/>
        </w:rPr>
        <w:t xml:space="preserve"> </w:t>
      </w:r>
      <w:r>
        <w:t>excitements—</w:t>
      </w:r>
      <w:r>
        <w:rPr>
          <w:spacing w:val="-1"/>
        </w:rPr>
        <w:t xml:space="preserve"> </w:t>
      </w:r>
      <w:r>
        <w:t>Irascibility—Effects of higher excitement in general— The saintly life is ruled by spiritual excitement— This may annul sensual impulses permanently— Probable subconscious influences involved— Mechanical scheme for representing permanent alteration in character— Characteristics of saintliness— Sense of reality of a higher power— Peace of mind, charity— Equanimity, fortitude, etc.— Connection of this with relaxation— Purity of life— Asceticism—Obedience— Poverty— The sentiments of democracy and of humanity—General effects of higher excitements.</w:t>
      </w:r>
    </w:p>
    <w:p w14:paraId="326F2EC9" w14:textId="77777777" w:rsidR="00075191" w:rsidRDefault="00000000">
      <w:pPr>
        <w:spacing w:before="247" w:line="264" w:lineRule="exact"/>
        <w:ind w:left="810"/>
        <w:rPr>
          <w:rFonts w:ascii="Calibri"/>
          <w:b/>
        </w:rPr>
      </w:pPr>
      <w:hyperlink w:anchor="_bookmark44" w:history="1">
        <w:r>
          <w:rPr>
            <w:rFonts w:ascii="Calibri"/>
            <w:b/>
            <w:color w:val="0000FF"/>
            <w:u w:val="single" w:color="0000FF"/>
          </w:rPr>
          <w:t>Lectures</w:t>
        </w:r>
        <w:r>
          <w:rPr>
            <w:rFonts w:ascii="Calibri"/>
            <w:b/>
            <w:color w:val="0000FF"/>
            <w:spacing w:val="5"/>
            <w:u w:val="single" w:color="0000FF"/>
          </w:rPr>
          <w:t xml:space="preserve"> </w:t>
        </w:r>
        <w:r>
          <w:rPr>
            <w:rFonts w:ascii="Calibri"/>
            <w:b/>
            <w:color w:val="0000FF"/>
            <w:u w:val="single" w:color="0000FF"/>
          </w:rPr>
          <w:t>XIV</w:t>
        </w:r>
        <w:r>
          <w:rPr>
            <w:rFonts w:ascii="Calibri"/>
            <w:b/>
            <w:color w:val="0000FF"/>
            <w:spacing w:val="6"/>
            <w:u w:val="single" w:color="0000FF"/>
          </w:rPr>
          <w:t xml:space="preserve"> </w:t>
        </w:r>
        <w:r>
          <w:rPr>
            <w:rFonts w:ascii="Calibri"/>
            <w:b/>
            <w:color w:val="0000FF"/>
            <w:u w:val="single" w:color="0000FF"/>
          </w:rPr>
          <w:t>and</w:t>
        </w:r>
        <w:r>
          <w:rPr>
            <w:rFonts w:ascii="Calibri"/>
            <w:b/>
            <w:color w:val="0000FF"/>
            <w:spacing w:val="6"/>
            <w:u w:val="single" w:color="0000FF"/>
          </w:rPr>
          <w:t xml:space="preserve"> </w:t>
        </w:r>
        <w:r>
          <w:rPr>
            <w:rFonts w:ascii="Calibri"/>
            <w:b/>
            <w:color w:val="0000FF"/>
            <w:u w:val="single" w:color="0000FF"/>
          </w:rPr>
          <w:t>XV:</w:t>
        </w:r>
        <w:r>
          <w:rPr>
            <w:rFonts w:ascii="Calibri"/>
            <w:b/>
            <w:color w:val="0000FF"/>
            <w:spacing w:val="6"/>
            <w:u w:val="single" w:color="0000FF"/>
          </w:rPr>
          <w:t xml:space="preserve"> </w:t>
        </w:r>
        <w:r>
          <w:rPr>
            <w:rFonts w:ascii="Calibri"/>
            <w:b/>
            <w:color w:val="0000FF"/>
            <w:u w:val="single" w:color="0000FF"/>
          </w:rPr>
          <w:t>THE</w:t>
        </w:r>
        <w:r>
          <w:rPr>
            <w:rFonts w:ascii="Calibri"/>
            <w:b/>
            <w:color w:val="0000FF"/>
            <w:spacing w:val="6"/>
            <w:u w:val="single" w:color="0000FF"/>
          </w:rPr>
          <w:t xml:space="preserve"> </w:t>
        </w:r>
        <w:r>
          <w:rPr>
            <w:rFonts w:ascii="Calibri"/>
            <w:b/>
            <w:color w:val="0000FF"/>
            <w:u w:val="single" w:color="0000FF"/>
          </w:rPr>
          <w:t>VALUE</w:t>
        </w:r>
        <w:r>
          <w:rPr>
            <w:rFonts w:ascii="Calibri"/>
            <w:b/>
            <w:color w:val="0000FF"/>
            <w:spacing w:val="7"/>
            <w:u w:val="single" w:color="0000FF"/>
          </w:rPr>
          <w:t xml:space="preserve"> </w:t>
        </w:r>
        <w:r>
          <w:rPr>
            <w:rFonts w:ascii="Calibri"/>
            <w:b/>
            <w:color w:val="0000FF"/>
            <w:u w:val="single" w:color="0000FF"/>
          </w:rPr>
          <w:t>OF</w:t>
        </w:r>
        <w:r>
          <w:rPr>
            <w:rFonts w:ascii="Calibri"/>
            <w:b/>
            <w:color w:val="0000FF"/>
            <w:spacing w:val="5"/>
            <w:u w:val="single" w:color="0000FF"/>
          </w:rPr>
          <w:t xml:space="preserve"> </w:t>
        </w:r>
        <w:r>
          <w:rPr>
            <w:rFonts w:ascii="Calibri"/>
            <w:b/>
            <w:color w:val="0000FF"/>
            <w:spacing w:val="-2"/>
            <w:u w:val="single" w:color="0000FF"/>
          </w:rPr>
          <w:t>SAINTLINESS</w:t>
        </w:r>
      </w:hyperlink>
    </w:p>
    <w:p w14:paraId="326F2ECA" w14:textId="77777777" w:rsidR="00075191" w:rsidRDefault="00000000">
      <w:pPr>
        <w:pStyle w:val="BodyText"/>
        <w:ind w:right="359"/>
      </w:pPr>
      <w:r>
        <w:t>It must be tested by the human value of its fruits— The reality of the God must, however, also be judged— "Unfit" religions get eliminated by "experience"— Empiricism is not skepticism— Individual and tribal religion</w:t>
      </w:r>
    </w:p>
    <w:p w14:paraId="326F2ECB" w14:textId="77777777" w:rsidR="00075191" w:rsidRDefault="00000000">
      <w:pPr>
        <w:pStyle w:val="BodyText"/>
        <w:ind w:right="357" w:firstLine="0"/>
      </w:pPr>
      <w:r>
        <w:t>— Loneliness of religious originators— Corruption follows success—Extravagances— Excessive devoutness, as fanaticism— As theopathic absorption— Excessive purity— Excessive charity— The perfect man is adapted only to the perfect environment— Saints are leavens— Excesses of asceticism— Asceticism symbolically stands for the heroic life— Militarism and voluntary poverty as possible equivalents— Pros and cons of the saintly character— Saints versus "strong" men— Their social function must be considered— Abstractly the saint is the highest type, but in the present environment it may fail, so we make ourselves saints at our peril— The question of theological truth.</w:t>
      </w:r>
    </w:p>
    <w:p w14:paraId="326F2ECC" w14:textId="77777777" w:rsidR="00075191" w:rsidRDefault="00000000">
      <w:pPr>
        <w:spacing w:before="246" w:line="264" w:lineRule="exact"/>
        <w:ind w:left="810"/>
        <w:rPr>
          <w:rFonts w:ascii="Calibri"/>
          <w:b/>
        </w:rPr>
      </w:pPr>
      <w:hyperlink w:anchor="_bookmark45" w:history="1">
        <w:r>
          <w:rPr>
            <w:rFonts w:ascii="Calibri"/>
            <w:b/>
            <w:color w:val="0000FF"/>
            <w:u w:val="single" w:color="0000FF"/>
          </w:rPr>
          <w:t>Lectures</w:t>
        </w:r>
        <w:r>
          <w:rPr>
            <w:rFonts w:ascii="Calibri"/>
            <w:b/>
            <w:color w:val="0000FF"/>
            <w:spacing w:val="5"/>
            <w:u w:val="single" w:color="0000FF"/>
          </w:rPr>
          <w:t xml:space="preserve"> </w:t>
        </w:r>
        <w:r>
          <w:rPr>
            <w:rFonts w:ascii="Calibri"/>
            <w:b/>
            <w:color w:val="0000FF"/>
            <w:u w:val="single" w:color="0000FF"/>
          </w:rPr>
          <w:t>XVI</w:t>
        </w:r>
        <w:r>
          <w:rPr>
            <w:rFonts w:ascii="Calibri"/>
            <w:b/>
            <w:color w:val="0000FF"/>
            <w:spacing w:val="5"/>
            <w:u w:val="single" w:color="0000FF"/>
          </w:rPr>
          <w:t xml:space="preserve"> </w:t>
        </w:r>
        <w:r>
          <w:rPr>
            <w:rFonts w:ascii="Calibri"/>
            <w:b/>
            <w:color w:val="0000FF"/>
            <w:u w:val="single" w:color="0000FF"/>
          </w:rPr>
          <w:t>and</w:t>
        </w:r>
        <w:r>
          <w:rPr>
            <w:rFonts w:ascii="Calibri"/>
            <w:b/>
            <w:color w:val="0000FF"/>
            <w:spacing w:val="7"/>
            <w:u w:val="single" w:color="0000FF"/>
          </w:rPr>
          <w:t xml:space="preserve"> </w:t>
        </w:r>
        <w:r>
          <w:rPr>
            <w:rFonts w:ascii="Calibri"/>
            <w:b/>
            <w:color w:val="0000FF"/>
            <w:u w:val="single" w:color="0000FF"/>
          </w:rPr>
          <w:t>XVII:</w:t>
        </w:r>
        <w:r>
          <w:rPr>
            <w:rFonts w:ascii="Calibri"/>
            <w:b/>
            <w:color w:val="0000FF"/>
            <w:spacing w:val="6"/>
            <w:u w:val="single" w:color="0000FF"/>
          </w:rPr>
          <w:t xml:space="preserve"> </w:t>
        </w:r>
        <w:r>
          <w:rPr>
            <w:rFonts w:ascii="Calibri"/>
            <w:b/>
            <w:color w:val="0000FF"/>
            <w:spacing w:val="-2"/>
            <w:u w:val="single" w:color="0000FF"/>
          </w:rPr>
          <w:t>MYSTICISM</w:t>
        </w:r>
      </w:hyperlink>
    </w:p>
    <w:p w14:paraId="326F2ECD" w14:textId="77777777" w:rsidR="00075191" w:rsidRDefault="00000000">
      <w:pPr>
        <w:pStyle w:val="BodyText"/>
        <w:ind w:right="357"/>
      </w:pPr>
      <w:r>
        <w:t>Mysticism defined— Four marks of mystic states— They form a distinct region of consciousness— Examples of their lower grades— Mysticism and</w:t>
      </w:r>
    </w:p>
    <w:p w14:paraId="326F2ECE" w14:textId="77777777" w:rsidR="00075191" w:rsidRDefault="00075191">
      <w:pPr>
        <w:pStyle w:val="BodyText"/>
        <w:sectPr w:rsidR="00075191">
          <w:pgSz w:w="12240" w:h="15840"/>
          <w:pgMar w:top="1360" w:right="1080" w:bottom="280" w:left="1080" w:header="720" w:footer="720" w:gutter="0"/>
          <w:cols w:space="720"/>
        </w:sectPr>
      </w:pPr>
    </w:p>
    <w:p w14:paraId="326F2ECF" w14:textId="77777777" w:rsidR="00075191" w:rsidRDefault="00000000">
      <w:pPr>
        <w:pStyle w:val="BodyText"/>
        <w:spacing w:before="70"/>
        <w:ind w:right="359" w:firstLine="0"/>
      </w:pPr>
      <w:r>
        <w:t xml:space="preserve">alcohol— "The anaesthetic revelation"— Religious mysticism— Aspects of Nature— Consciousness of God— "Cosmic consciousness"— Yoga—Buddhistic mysticism— Sufism— Christian mystics— Their sense of revelation— Tonic effects of mystic states— They describe by negatives—Sense of union with the Absolute— Mysticism and music— Three conclusions— (1) Mystical states carry authority for him who has them— (2) But for no one else— (3) Nevertheless, they break down the exclusive authority of rationalistic states— They strengthen monistic and optimistic </w:t>
      </w:r>
      <w:r>
        <w:rPr>
          <w:spacing w:val="-2"/>
        </w:rPr>
        <w:t>hypotheses.</w:t>
      </w:r>
    </w:p>
    <w:p w14:paraId="326F2ED0" w14:textId="77777777" w:rsidR="00075191" w:rsidRDefault="00000000">
      <w:pPr>
        <w:spacing w:before="250" w:line="264" w:lineRule="exact"/>
        <w:ind w:left="810"/>
        <w:rPr>
          <w:rFonts w:ascii="Calibri"/>
          <w:b/>
        </w:rPr>
      </w:pPr>
      <w:hyperlink w:anchor="_bookmark46" w:history="1">
        <w:r>
          <w:rPr>
            <w:rFonts w:ascii="Calibri"/>
            <w:b/>
            <w:color w:val="0000FF"/>
            <w:u w:val="single" w:color="0000FF"/>
          </w:rPr>
          <w:t>Lecture</w:t>
        </w:r>
        <w:r>
          <w:rPr>
            <w:rFonts w:ascii="Calibri"/>
            <w:b/>
            <w:color w:val="0000FF"/>
            <w:spacing w:val="7"/>
            <w:u w:val="single" w:color="0000FF"/>
          </w:rPr>
          <w:t xml:space="preserve"> </w:t>
        </w:r>
        <w:r>
          <w:rPr>
            <w:rFonts w:ascii="Calibri"/>
            <w:b/>
            <w:color w:val="0000FF"/>
            <w:u w:val="single" w:color="0000FF"/>
          </w:rPr>
          <w:t>XVIII:</w:t>
        </w:r>
        <w:r>
          <w:rPr>
            <w:rFonts w:ascii="Calibri"/>
            <w:b/>
            <w:color w:val="0000FF"/>
            <w:spacing w:val="6"/>
            <w:u w:val="single" w:color="0000FF"/>
          </w:rPr>
          <w:t xml:space="preserve"> </w:t>
        </w:r>
        <w:r>
          <w:rPr>
            <w:rFonts w:ascii="Calibri"/>
            <w:b/>
            <w:color w:val="0000FF"/>
            <w:spacing w:val="-2"/>
            <w:u w:val="single" w:color="0000FF"/>
          </w:rPr>
          <w:t>PHILOSOPHY</w:t>
        </w:r>
      </w:hyperlink>
    </w:p>
    <w:p w14:paraId="326F2ED1" w14:textId="77777777" w:rsidR="00075191" w:rsidRDefault="00000000">
      <w:pPr>
        <w:pStyle w:val="BodyText"/>
        <w:ind w:right="361"/>
      </w:pPr>
      <w:r>
        <w:t>Primacy of feeling in religion, philosophy being a secondary function—Intellectualism professes to escape objective standards in her theological constructions— "Dogmatic theology"— Criticism of its account of God's attributes— "Pragmatism" as a test of the value of conceptions— God's metaphysical attributes have no practical significance— His moral attributes are proved by bad arguments; collapse of systematic theology— Does transcendental idealism fare better? Its principles— Quotations from John Caird— They are good as restatements of religious experience, but uncoercive as reasoned proof— What philosophy CAN do for religion by transforming herself into "science of religions."</w:t>
      </w:r>
    </w:p>
    <w:p w14:paraId="326F2ED2" w14:textId="77777777" w:rsidR="00075191" w:rsidRDefault="00000000">
      <w:pPr>
        <w:spacing w:before="247" w:line="264" w:lineRule="exact"/>
        <w:ind w:left="810"/>
        <w:rPr>
          <w:rFonts w:ascii="Calibri"/>
          <w:b/>
        </w:rPr>
      </w:pPr>
      <w:hyperlink w:anchor="_bookmark47" w:history="1">
        <w:r>
          <w:rPr>
            <w:rFonts w:ascii="Calibri"/>
            <w:b/>
            <w:color w:val="0000FF"/>
            <w:u w:val="single" w:color="0000FF"/>
          </w:rPr>
          <w:t>Lecture</w:t>
        </w:r>
        <w:r>
          <w:rPr>
            <w:rFonts w:ascii="Calibri"/>
            <w:b/>
            <w:color w:val="0000FF"/>
            <w:spacing w:val="7"/>
            <w:u w:val="single" w:color="0000FF"/>
          </w:rPr>
          <w:t xml:space="preserve"> </w:t>
        </w:r>
        <w:r>
          <w:rPr>
            <w:rFonts w:ascii="Calibri"/>
            <w:b/>
            <w:color w:val="0000FF"/>
            <w:u w:val="single" w:color="0000FF"/>
          </w:rPr>
          <w:t>XIX:</w:t>
        </w:r>
        <w:r>
          <w:rPr>
            <w:rFonts w:ascii="Calibri"/>
            <w:b/>
            <w:color w:val="0000FF"/>
            <w:spacing w:val="7"/>
            <w:u w:val="single" w:color="0000FF"/>
          </w:rPr>
          <w:t xml:space="preserve"> </w:t>
        </w:r>
        <w:r>
          <w:rPr>
            <w:rFonts w:ascii="Calibri"/>
            <w:b/>
            <w:color w:val="0000FF"/>
            <w:u w:val="single" w:color="0000FF"/>
          </w:rPr>
          <w:t>OTHER</w:t>
        </w:r>
        <w:r>
          <w:rPr>
            <w:rFonts w:ascii="Calibri"/>
            <w:b/>
            <w:color w:val="0000FF"/>
            <w:spacing w:val="8"/>
            <w:u w:val="single" w:color="0000FF"/>
          </w:rPr>
          <w:t xml:space="preserve"> </w:t>
        </w:r>
        <w:r>
          <w:rPr>
            <w:rFonts w:ascii="Calibri"/>
            <w:b/>
            <w:color w:val="0000FF"/>
            <w:spacing w:val="-2"/>
            <w:u w:val="single" w:color="0000FF"/>
          </w:rPr>
          <w:t>CHARACTERISTICS</w:t>
        </w:r>
      </w:hyperlink>
    </w:p>
    <w:p w14:paraId="326F2ED3" w14:textId="77777777" w:rsidR="00075191" w:rsidRDefault="00000000">
      <w:pPr>
        <w:pStyle w:val="BodyText"/>
      </w:pPr>
      <w:r>
        <w:t xml:space="preserve">Aesthetic elements in religion—Contrast of Catholicism and Protestantism— Sacrifice and Confession— Prayer— Religion holds that spiritual work is really effected in prayer— Three degrees of opinion as to what is effected— First degree— Second degree— Third degree—Automatisms, their frequency among religious leaders— Jewish cases—Mohammed— Joseph Smith— Religion and the subconscious region in </w:t>
      </w:r>
      <w:r>
        <w:rPr>
          <w:spacing w:val="-2"/>
        </w:rPr>
        <w:t>general.</w:t>
      </w:r>
    </w:p>
    <w:p w14:paraId="326F2ED4" w14:textId="77777777" w:rsidR="00075191" w:rsidRDefault="00000000">
      <w:pPr>
        <w:spacing w:before="246" w:line="264" w:lineRule="exact"/>
        <w:ind w:left="810"/>
        <w:rPr>
          <w:rFonts w:ascii="Calibri"/>
          <w:b/>
        </w:rPr>
      </w:pPr>
      <w:hyperlink w:anchor="_bookmark48" w:history="1">
        <w:r>
          <w:rPr>
            <w:rFonts w:ascii="Calibri"/>
            <w:b/>
            <w:color w:val="0000FF"/>
            <w:u w:val="single" w:color="0000FF"/>
          </w:rPr>
          <w:t>Lecture</w:t>
        </w:r>
        <w:r>
          <w:rPr>
            <w:rFonts w:ascii="Calibri"/>
            <w:b/>
            <w:color w:val="0000FF"/>
            <w:spacing w:val="6"/>
            <w:u w:val="single" w:color="0000FF"/>
          </w:rPr>
          <w:t xml:space="preserve"> </w:t>
        </w:r>
        <w:r>
          <w:rPr>
            <w:rFonts w:ascii="Calibri"/>
            <w:b/>
            <w:color w:val="0000FF"/>
            <w:u w:val="single" w:color="0000FF"/>
          </w:rPr>
          <w:t>XX:</w:t>
        </w:r>
        <w:r>
          <w:rPr>
            <w:rFonts w:ascii="Calibri"/>
            <w:b/>
            <w:color w:val="0000FF"/>
            <w:spacing w:val="6"/>
            <w:u w:val="single" w:color="0000FF"/>
          </w:rPr>
          <w:t xml:space="preserve"> </w:t>
        </w:r>
        <w:r>
          <w:rPr>
            <w:rFonts w:ascii="Calibri"/>
            <w:b/>
            <w:color w:val="0000FF"/>
            <w:spacing w:val="-2"/>
            <w:u w:val="single" w:color="0000FF"/>
          </w:rPr>
          <w:t>CONCLUSIONS</w:t>
        </w:r>
      </w:hyperlink>
    </w:p>
    <w:p w14:paraId="326F2ED5" w14:textId="77777777" w:rsidR="00075191" w:rsidRDefault="00000000">
      <w:pPr>
        <w:pStyle w:val="BodyText"/>
        <w:ind w:right="360"/>
      </w:pPr>
      <w:r>
        <w:t>Summary of religious characteristics— Men's religions need not be identical— "The science of religions" can only suggest, not proclaims a religious creed— Is religion a "survival" of primitive thought?— Modern science rules out the concept of personality— Anthropomorphism and belief in</w:t>
      </w:r>
      <w:r>
        <w:rPr>
          <w:spacing w:val="-3"/>
        </w:rPr>
        <w:t xml:space="preserve"> </w:t>
      </w:r>
      <w:r>
        <w:t>the</w:t>
      </w:r>
      <w:r>
        <w:rPr>
          <w:spacing w:val="-3"/>
        </w:rPr>
        <w:t xml:space="preserve"> </w:t>
      </w:r>
      <w:r>
        <w:t>personal</w:t>
      </w:r>
      <w:r>
        <w:rPr>
          <w:spacing w:val="-3"/>
        </w:rPr>
        <w:t xml:space="preserve"> </w:t>
      </w:r>
      <w:r>
        <w:t>characterized</w:t>
      </w:r>
      <w:r>
        <w:rPr>
          <w:spacing w:val="-3"/>
        </w:rPr>
        <w:t xml:space="preserve"> </w:t>
      </w:r>
      <w:r>
        <w:t>pre-scientific</w:t>
      </w:r>
      <w:r>
        <w:rPr>
          <w:spacing w:val="-3"/>
        </w:rPr>
        <w:t xml:space="preserve"> </w:t>
      </w:r>
      <w:r>
        <w:t>thought—</w:t>
      </w:r>
      <w:r>
        <w:rPr>
          <w:spacing w:val="-3"/>
        </w:rPr>
        <w:t xml:space="preserve"> </w:t>
      </w:r>
      <w:r>
        <w:t>Personal</w:t>
      </w:r>
      <w:r>
        <w:rPr>
          <w:spacing w:val="-3"/>
        </w:rPr>
        <w:t xml:space="preserve"> </w:t>
      </w:r>
      <w:r>
        <w:t>forces</w:t>
      </w:r>
      <w:r>
        <w:rPr>
          <w:spacing w:val="-3"/>
        </w:rPr>
        <w:t xml:space="preserve"> </w:t>
      </w:r>
      <w:r>
        <w:t>are</w:t>
      </w:r>
      <w:r>
        <w:rPr>
          <w:spacing w:val="-3"/>
        </w:rPr>
        <w:t xml:space="preserve"> </w:t>
      </w:r>
      <w:r>
        <w:t>real, in spite of this— Scientific objects are abstractions, only individualized experiences</w:t>
      </w:r>
      <w:r>
        <w:rPr>
          <w:spacing w:val="80"/>
        </w:rPr>
        <w:t xml:space="preserve"> </w:t>
      </w:r>
      <w:r>
        <w:t>are</w:t>
      </w:r>
      <w:r>
        <w:rPr>
          <w:spacing w:val="80"/>
        </w:rPr>
        <w:t xml:space="preserve"> </w:t>
      </w:r>
      <w:r>
        <w:t>concrete—</w:t>
      </w:r>
      <w:r>
        <w:rPr>
          <w:spacing w:val="80"/>
        </w:rPr>
        <w:t xml:space="preserve"> </w:t>
      </w:r>
      <w:r>
        <w:t>Religion</w:t>
      </w:r>
      <w:r>
        <w:rPr>
          <w:spacing w:val="80"/>
        </w:rPr>
        <w:t xml:space="preserve"> </w:t>
      </w:r>
      <w:r>
        <w:t>holds</w:t>
      </w:r>
      <w:r>
        <w:rPr>
          <w:spacing w:val="80"/>
        </w:rPr>
        <w:t xml:space="preserve"> </w:t>
      </w:r>
      <w:r>
        <w:t>by</w:t>
      </w:r>
      <w:r>
        <w:rPr>
          <w:spacing w:val="80"/>
        </w:rPr>
        <w:t xml:space="preserve"> </w:t>
      </w:r>
      <w:r>
        <w:t>the</w:t>
      </w:r>
      <w:r>
        <w:rPr>
          <w:spacing w:val="80"/>
        </w:rPr>
        <w:t xml:space="preserve"> </w:t>
      </w:r>
      <w:r>
        <w:t>concrete—</w:t>
      </w:r>
      <w:r>
        <w:rPr>
          <w:spacing w:val="80"/>
        </w:rPr>
        <w:t xml:space="preserve"> </w:t>
      </w:r>
      <w:r>
        <w:t>Primarily</w:t>
      </w:r>
    </w:p>
    <w:p w14:paraId="326F2ED6" w14:textId="77777777" w:rsidR="00075191" w:rsidRDefault="00075191">
      <w:pPr>
        <w:pStyle w:val="BodyText"/>
        <w:sectPr w:rsidR="00075191">
          <w:pgSz w:w="12240" w:h="15840"/>
          <w:pgMar w:top="1360" w:right="1080" w:bottom="280" w:left="1080" w:header="720" w:footer="720" w:gutter="0"/>
          <w:cols w:space="720"/>
        </w:sectPr>
      </w:pPr>
    </w:p>
    <w:p w14:paraId="326F2ED7" w14:textId="77777777" w:rsidR="00075191" w:rsidRDefault="00000000">
      <w:pPr>
        <w:pStyle w:val="BodyText"/>
        <w:spacing w:before="70"/>
        <w:ind w:right="360" w:firstLine="0"/>
      </w:pPr>
      <w:r>
        <w:t>religion is a biological reaction— Its simplest terms are an uneasiness and a deliverance; description of the deliverance— Question of the reality of the higher power— The author's hypotheses: 1. The subconscious self as intermediating between nature and the higher region— 2. The higher region, or "God"— 3. He produces real effects in nature.</w:t>
      </w:r>
    </w:p>
    <w:p w14:paraId="326F2ED8" w14:textId="77777777" w:rsidR="00075191" w:rsidRDefault="00000000">
      <w:pPr>
        <w:spacing w:before="250" w:line="264" w:lineRule="exact"/>
        <w:ind w:left="810"/>
        <w:rPr>
          <w:rFonts w:ascii="Calibri"/>
          <w:b/>
        </w:rPr>
      </w:pPr>
      <w:hyperlink w:anchor="_bookmark49" w:history="1">
        <w:r>
          <w:rPr>
            <w:rFonts w:ascii="Calibri"/>
            <w:b/>
            <w:color w:val="0000FF"/>
            <w:spacing w:val="-2"/>
            <w:u w:val="single" w:color="0000FF"/>
          </w:rPr>
          <w:t>POSTSCRIPT</w:t>
        </w:r>
      </w:hyperlink>
    </w:p>
    <w:p w14:paraId="326F2ED9" w14:textId="77777777" w:rsidR="00075191" w:rsidRDefault="00000000">
      <w:pPr>
        <w:pStyle w:val="BodyText"/>
        <w:ind w:right="362"/>
      </w:pPr>
      <w:r>
        <w:t>Philosophic position of the present work defined as piecemeal supernaturalism— Criticism of universalistic supernaturalism— Different principles must occasion differences in fact— What differences in fact can God's existence occasion?— The question of immortality— Question of God's uniqueness and infinity: religious experience does not settle this question in the affirmative— The pluralistic hypothesis is more conformed to common sense.</w:t>
      </w:r>
    </w:p>
    <w:p w14:paraId="326F2EDA" w14:textId="77777777" w:rsidR="00075191" w:rsidRDefault="00000000">
      <w:pPr>
        <w:spacing w:before="247"/>
        <w:ind w:left="810"/>
        <w:rPr>
          <w:rFonts w:ascii="Calibri"/>
          <w:b/>
        </w:rPr>
      </w:pPr>
      <w:hyperlink w:anchor="_bookmark50" w:history="1">
        <w:r>
          <w:rPr>
            <w:rFonts w:ascii="Calibri"/>
            <w:b/>
            <w:color w:val="0000FF"/>
            <w:u w:val="single" w:color="0000FF"/>
          </w:rPr>
          <w:t>A</w:t>
        </w:r>
        <w:r>
          <w:rPr>
            <w:rFonts w:ascii="Calibri"/>
            <w:b/>
            <w:color w:val="0000FF"/>
            <w:spacing w:val="6"/>
            <w:u w:val="single" w:color="0000FF"/>
          </w:rPr>
          <w:t xml:space="preserve"> </w:t>
        </w:r>
        <w:r>
          <w:rPr>
            <w:rFonts w:ascii="Calibri"/>
            <w:b/>
            <w:color w:val="0000FF"/>
            <w:u w:val="single" w:color="0000FF"/>
          </w:rPr>
          <w:t>NOTE</w:t>
        </w:r>
        <w:r>
          <w:rPr>
            <w:rFonts w:ascii="Calibri"/>
            <w:b/>
            <w:color w:val="0000FF"/>
            <w:spacing w:val="8"/>
            <w:u w:val="single" w:color="0000FF"/>
          </w:rPr>
          <w:t xml:space="preserve"> </w:t>
        </w:r>
        <w:r>
          <w:rPr>
            <w:rFonts w:ascii="Calibri"/>
            <w:b/>
            <w:color w:val="0000FF"/>
            <w:u w:val="single" w:color="0000FF"/>
          </w:rPr>
          <w:t>ON</w:t>
        </w:r>
        <w:r>
          <w:rPr>
            <w:rFonts w:ascii="Calibri"/>
            <w:b/>
            <w:color w:val="0000FF"/>
            <w:spacing w:val="8"/>
            <w:u w:val="single" w:color="0000FF"/>
          </w:rPr>
          <w:t xml:space="preserve"> </w:t>
        </w:r>
        <w:r>
          <w:rPr>
            <w:rFonts w:ascii="Calibri"/>
            <w:b/>
            <w:color w:val="0000FF"/>
            <w:u w:val="single" w:color="0000FF"/>
          </w:rPr>
          <w:t>THE</w:t>
        </w:r>
        <w:r>
          <w:rPr>
            <w:rFonts w:ascii="Calibri"/>
            <w:b/>
            <w:color w:val="0000FF"/>
            <w:spacing w:val="7"/>
            <w:u w:val="single" w:color="0000FF"/>
          </w:rPr>
          <w:t xml:space="preserve"> </w:t>
        </w:r>
        <w:r>
          <w:rPr>
            <w:rFonts w:ascii="Calibri"/>
            <w:b/>
            <w:color w:val="0000FF"/>
            <w:u w:val="single" w:color="0000FF"/>
          </w:rPr>
          <w:t>AUTHOR</w:t>
        </w:r>
        <w:r>
          <w:rPr>
            <w:rFonts w:ascii="Calibri"/>
            <w:b/>
            <w:color w:val="0000FF"/>
            <w:spacing w:val="8"/>
            <w:u w:val="single" w:color="0000FF"/>
          </w:rPr>
          <w:t xml:space="preserve"> </w:t>
        </w:r>
        <w:r>
          <w:rPr>
            <w:rFonts w:ascii="Calibri"/>
            <w:b/>
            <w:color w:val="0000FF"/>
            <w:u w:val="single" w:color="0000FF"/>
          </w:rPr>
          <w:t>OF</w:t>
        </w:r>
        <w:r>
          <w:rPr>
            <w:rFonts w:ascii="Calibri"/>
            <w:b/>
            <w:color w:val="0000FF"/>
            <w:spacing w:val="7"/>
            <w:u w:val="single" w:color="0000FF"/>
          </w:rPr>
          <w:t xml:space="preserve"> </w:t>
        </w:r>
        <w:r>
          <w:rPr>
            <w:rFonts w:ascii="Calibri"/>
            <w:b/>
            <w:color w:val="0000FF"/>
            <w:u w:val="single" w:color="0000FF"/>
          </w:rPr>
          <w:t>"THE</w:t>
        </w:r>
        <w:r>
          <w:rPr>
            <w:rFonts w:ascii="Calibri"/>
            <w:b/>
            <w:color w:val="0000FF"/>
            <w:spacing w:val="8"/>
            <w:u w:val="single" w:color="0000FF"/>
          </w:rPr>
          <w:t xml:space="preserve"> </w:t>
        </w:r>
        <w:r>
          <w:rPr>
            <w:rFonts w:ascii="Calibri"/>
            <w:b/>
            <w:color w:val="0000FF"/>
            <w:u w:val="single" w:color="0000FF"/>
          </w:rPr>
          <w:t>VARIETIES</w:t>
        </w:r>
        <w:r>
          <w:rPr>
            <w:rFonts w:ascii="Calibri"/>
            <w:b/>
            <w:color w:val="0000FF"/>
            <w:spacing w:val="6"/>
            <w:u w:val="single" w:color="0000FF"/>
          </w:rPr>
          <w:t xml:space="preserve"> </w:t>
        </w:r>
        <w:r>
          <w:rPr>
            <w:rFonts w:ascii="Calibri"/>
            <w:b/>
            <w:color w:val="0000FF"/>
            <w:u w:val="single" w:color="0000FF"/>
          </w:rPr>
          <w:t>OF</w:t>
        </w:r>
        <w:r>
          <w:rPr>
            <w:rFonts w:ascii="Calibri"/>
            <w:b/>
            <w:color w:val="0000FF"/>
            <w:spacing w:val="7"/>
            <w:u w:val="single" w:color="0000FF"/>
          </w:rPr>
          <w:t xml:space="preserve"> </w:t>
        </w:r>
        <w:r>
          <w:rPr>
            <w:rFonts w:ascii="Calibri"/>
            <w:b/>
            <w:color w:val="0000FF"/>
            <w:u w:val="single" w:color="0000FF"/>
          </w:rPr>
          <w:t>RELIGIOUS</w:t>
        </w:r>
        <w:r>
          <w:rPr>
            <w:rFonts w:ascii="Calibri"/>
            <w:b/>
            <w:color w:val="0000FF"/>
            <w:spacing w:val="7"/>
            <w:u w:val="single" w:color="0000FF"/>
          </w:rPr>
          <w:t xml:space="preserve"> </w:t>
        </w:r>
        <w:r>
          <w:rPr>
            <w:rFonts w:ascii="Calibri"/>
            <w:b/>
            <w:color w:val="0000FF"/>
            <w:spacing w:val="-2"/>
            <w:u w:val="single" w:color="0000FF"/>
          </w:rPr>
          <w:t>EXPERIENCE"</w:t>
        </w:r>
      </w:hyperlink>
    </w:p>
    <w:p w14:paraId="326F2EDB" w14:textId="77777777" w:rsidR="00075191" w:rsidRDefault="00075191">
      <w:pPr>
        <w:rPr>
          <w:rFonts w:ascii="Calibri"/>
          <w:b/>
        </w:rPr>
        <w:sectPr w:rsidR="00075191">
          <w:pgSz w:w="12240" w:h="15840"/>
          <w:pgMar w:top="1360" w:right="1080" w:bottom="280" w:left="1080" w:header="720" w:footer="720" w:gutter="0"/>
          <w:cols w:space="720"/>
        </w:sectPr>
      </w:pPr>
    </w:p>
    <w:p w14:paraId="326F2EDC" w14:textId="77777777" w:rsidR="00075191" w:rsidRDefault="00000000">
      <w:pPr>
        <w:pStyle w:val="Heading2"/>
      </w:pPr>
      <w:bookmarkStart w:id="37" w:name="_bookmark34"/>
      <w:bookmarkEnd w:id="37"/>
      <w:r>
        <w:rPr>
          <w:spacing w:val="-2"/>
        </w:rPr>
        <w:t>PREFACE</w:t>
      </w:r>
    </w:p>
    <w:p w14:paraId="326F2EDD" w14:textId="77777777" w:rsidR="00075191" w:rsidRDefault="00000000">
      <w:pPr>
        <w:pStyle w:val="BodyText"/>
        <w:spacing w:before="349"/>
        <w:ind w:right="359"/>
      </w:pPr>
      <w:r>
        <w:t>This book would never have been written had I not been honored with an appointment as Gifford Lecturer on Natural Religion at the University of Edinburgh. In casting about me for subjects of the two courses of ten lectures each for which I thus became responsible, it seemed to me that the first</w:t>
      </w:r>
      <w:r>
        <w:rPr>
          <w:spacing w:val="40"/>
        </w:rPr>
        <w:t xml:space="preserve"> </w:t>
      </w:r>
      <w:r>
        <w:t>course might well be a descriptive one on "Man's Religious Appetites," and the second a metaphysical one on "Their Satisfaction through Philosophy." But the unexpected growth of the psychological matter as I came to write it out has resulted in the second subject being postponed entirely, and the description of man's religious constitution now fills the twenty lectures. In Lecture XX I have suggested rather than stated my own philosophic conclusions, and the reader who desires immediately to know them should turn</w:t>
      </w:r>
      <w:r>
        <w:rPr>
          <w:spacing w:val="-2"/>
        </w:rPr>
        <w:t xml:space="preserve"> </w:t>
      </w:r>
      <w:r>
        <w:t>to</w:t>
      </w:r>
      <w:r>
        <w:rPr>
          <w:spacing w:val="-2"/>
        </w:rPr>
        <w:t xml:space="preserve"> </w:t>
      </w:r>
      <w:r>
        <w:t>pages</w:t>
      </w:r>
      <w:r>
        <w:rPr>
          <w:spacing w:val="-2"/>
        </w:rPr>
        <w:t xml:space="preserve"> </w:t>
      </w:r>
      <w:r>
        <w:t>501-509,</w:t>
      </w:r>
      <w:r>
        <w:rPr>
          <w:spacing w:val="-2"/>
        </w:rPr>
        <w:t xml:space="preserve"> </w:t>
      </w:r>
      <w:r>
        <w:t>and</w:t>
      </w:r>
      <w:r>
        <w:rPr>
          <w:spacing w:val="-2"/>
        </w:rPr>
        <w:t xml:space="preserve"> </w:t>
      </w:r>
      <w:r>
        <w:t>to</w:t>
      </w:r>
      <w:r>
        <w:rPr>
          <w:spacing w:val="-2"/>
        </w:rPr>
        <w:t xml:space="preserve"> </w:t>
      </w:r>
      <w:r>
        <w:t>the</w:t>
      </w:r>
      <w:r>
        <w:rPr>
          <w:spacing w:val="-2"/>
        </w:rPr>
        <w:t xml:space="preserve"> </w:t>
      </w:r>
      <w:r>
        <w:t>"Postscript"</w:t>
      </w:r>
      <w:r>
        <w:rPr>
          <w:spacing w:val="-2"/>
        </w:rPr>
        <w:t xml:space="preserve"> </w:t>
      </w:r>
      <w:r>
        <w:t>of</w:t>
      </w:r>
      <w:r>
        <w:rPr>
          <w:spacing w:val="-2"/>
        </w:rPr>
        <w:t xml:space="preserve"> </w:t>
      </w:r>
      <w:r>
        <w:t>the</w:t>
      </w:r>
      <w:r>
        <w:rPr>
          <w:spacing w:val="-2"/>
        </w:rPr>
        <w:t xml:space="preserve"> </w:t>
      </w:r>
      <w:r>
        <w:t>book.</w:t>
      </w:r>
      <w:r>
        <w:rPr>
          <w:spacing w:val="-2"/>
        </w:rPr>
        <w:t xml:space="preserve"> </w:t>
      </w:r>
      <w:r>
        <w:t>I</w:t>
      </w:r>
      <w:r>
        <w:rPr>
          <w:spacing w:val="-2"/>
        </w:rPr>
        <w:t xml:space="preserve"> </w:t>
      </w:r>
      <w:r>
        <w:t>hope</w:t>
      </w:r>
      <w:r>
        <w:rPr>
          <w:spacing w:val="-2"/>
        </w:rPr>
        <w:t xml:space="preserve"> </w:t>
      </w:r>
      <w:r>
        <w:t>to</w:t>
      </w:r>
      <w:r>
        <w:rPr>
          <w:spacing w:val="-2"/>
        </w:rPr>
        <w:t xml:space="preserve"> </w:t>
      </w:r>
      <w:r>
        <w:t>be</w:t>
      </w:r>
      <w:r>
        <w:rPr>
          <w:spacing w:val="-2"/>
        </w:rPr>
        <w:t xml:space="preserve"> </w:t>
      </w:r>
      <w:r>
        <w:t>able</w:t>
      </w:r>
      <w:r>
        <w:rPr>
          <w:spacing w:val="-2"/>
        </w:rPr>
        <w:t xml:space="preserve"> </w:t>
      </w:r>
      <w:r>
        <w:t>at some later day to express them in more explicit form.</w:t>
      </w:r>
    </w:p>
    <w:p w14:paraId="326F2EDE" w14:textId="77777777" w:rsidR="00075191" w:rsidRDefault="00000000">
      <w:pPr>
        <w:pStyle w:val="BodyText"/>
        <w:ind w:right="359"/>
      </w:pPr>
      <w:r>
        <w:t>In my belief that a large acquaintance with particulars often makes us wiser than the possession of abstract formulas, however deep, I have loaded the lectures with concrete examples, and I have chosen these among the extremer expressions of the religious temperament. To some readers I may consequently seem, before they get beyond the middle of the book, to offer a caricature of the subject. Such convulsions of piety, they will say, are not sane. If, however, they will have the patience to read to the end, I believe that this unfavorable impression will disappear; for I there combine the religious impulses</w:t>
      </w:r>
      <w:r>
        <w:rPr>
          <w:spacing w:val="-4"/>
        </w:rPr>
        <w:t xml:space="preserve"> </w:t>
      </w:r>
      <w:r>
        <w:t>with</w:t>
      </w:r>
      <w:r>
        <w:rPr>
          <w:spacing w:val="-3"/>
        </w:rPr>
        <w:t xml:space="preserve"> </w:t>
      </w:r>
      <w:r>
        <w:t>other</w:t>
      </w:r>
      <w:r>
        <w:rPr>
          <w:spacing w:val="-4"/>
        </w:rPr>
        <w:t xml:space="preserve"> </w:t>
      </w:r>
      <w:r>
        <w:t>principles</w:t>
      </w:r>
      <w:r>
        <w:rPr>
          <w:spacing w:val="-4"/>
        </w:rPr>
        <w:t xml:space="preserve"> </w:t>
      </w:r>
      <w:r>
        <w:t>of</w:t>
      </w:r>
      <w:r>
        <w:rPr>
          <w:spacing w:val="-4"/>
        </w:rPr>
        <w:t xml:space="preserve"> </w:t>
      </w:r>
      <w:r>
        <w:t>common</w:t>
      </w:r>
      <w:r>
        <w:rPr>
          <w:spacing w:val="-3"/>
        </w:rPr>
        <w:t xml:space="preserve"> </w:t>
      </w:r>
      <w:r>
        <w:t>sense</w:t>
      </w:r>
      <w:r>
        <w:rPr>
          <w:spacing w:val="-4"/>
        </w:rPr>
        <w:t xml:space="preserve"> </w:t>
      </w:r>
      <w:r>
        <w:t>which</w:t>
      </w:r>
      <w:r>
        <w:rPr>
          <w:spacing w:val="-3"/>
        </w:rPr>
        <w:t xml:space="preserve"> </w:t>
      </w:r>
      <w:r>
        <w:t>serve</w:t>
      </w:r>
      <w:r>
        <w:rPr>
          <w:spacing w:val="-4"/>
        </w:rPr>
        <w:t xml:space="preserve"> </w:t>
      </w:r>
      <w:r>
        <w:t>as</w:t>
      </w:r>
      <w:r>
        <w:rPr>
          <w:spacing w:val="-4"/>
        </w:rPr>
        <w:t xml:space="preserve"> </w:t>
      </w:r>
      <w:r>
        <w:t>correctives</w:t>
      </w:r>
      <w:r>
        <w:rPr>
          <w:spacing w:val="-4"/>
        </w:rPr>
        <w:t xml:space="preserve"> </w:t>
      </w:r>
      <w:r>
        <w:t>of exaggeration, and allow the individual reader to draw as moderate conclusions as he will.</w:t>
      </w:r>
    </w:p>
    <w:p w14:paraId="326F2EDF" w14:textId="77777777" w:rsidR="00075191" w:rsidRDefault="00000000">
      <w:pPr>
        <w:pStyle w:val="BodyText"/>
      </w:pPr>
      <w:r>
        <w:t>My thanks for help in writing these lectures are due to Edwin D.</w:t>
      </w:r>
      <w:r>
        <w:rPr>
          <w:spacing w:val="40"/>
        </w:rPr>
        <w:t xml:space="preserve"> </w:t>
      </w:r>
      <w:r>
        <w:t>Starbuck,</w:t>
      </w:r>
      <w:r>
        <w:rPr>
          <w:spacing w:val="-3"/>
        </w:rPr>
        <w:t xml:space="preserve"> </w:t>
      </w:r>
      <w:r>
        <w:t>of</w:t>
      </w:r>
      <w:r>
        <w:rPr>
          <w:spacing w:val="-3"/>
        </w:rPr>
        <w:t xml:space="preserve"> </w:t>
      </w:r>
      <w:r>
        <w:t>Stanford</w:t>
      </w:r>
      <w:r>
        <w:rPr>
          <w:spacing w:val="-3"/>
        </w:rPr>
        <w:t xml:space="preserve"> </w:t>
      </w:r>
      <w:r>
        <w:t>University,</w:t>
      </w:r>
      <w:r>
        <w:rPr>
          <w:spacing w:val="-3"/>
        </w:rPr>
        <w:t xml:space="preserve"> </w:t>
      </w:r>
      <w:r>
        <w:t>who</w:t>
      </w:r>
      <w:r>
        <w:rPr>
          <w:spacing w:val="-3"/>
        </w:rPr>
        <w:t xml:space="preserve"> </w:t>
      </w:r>
      <w:r>
        <w:t>made</w:t>
      </w:r>
      <w:r>
        <w:rPr>
          <w:spacing w:val="-3"/>
        </w:rPr>
        <w:t xml:space="preserve"> </w:t>
      </w:r>
      <w:r>
        <w:t>over</w:t>
      </w:r>
      <w:r>
        <w:rPr>
          <w:spacing w:val="-3"/>
        </w:rPr>
        <w:t xml:space="preserve"> </w:t>
      </w:r>
      <w:r>
        <w:t>to</w:t>
      </w:r>
      <w:r>
        <w:rPr>
          <w:spacing w:val="-3"/>
        </w:rPr>
        <w:t xml:space="preserve"> </w:t>
      </w:r>
      <w:r>
        <w:t>me</w:t>
      </w:r>
      <w:r>
        <w:rPr>
          <w:spacing w:val="-3"/>
        </w:rPr>
        <w:t xml:space="preserve"> </w:t>
      </w:r>
      <w:r>
        <w:t>his</w:t>
      </w:r>
      <w:r>
        <w:rPr>
          <w:spacing w:val="-3"/>
        </w:rPr>
        <w:t xml:space="preserve"> </w:t>
      </w:r>
      <w:r>
        <w:t>large</w:t>
      </w:r>
      <w:r>
        <w:rPr>
          <w:spacing w:val="-3"/>
        </w:rPr>
        <w:t xml:space="preserve"> </w:t>
      </w:r>
      <w:r>
        <w:t>collection</w:t>
      </w:r>
      <w:r>
        <w:rPr>
          <w:spacing w:val="-3"/>
        </w:rPr>
        <w:t xml:space="preserve"> </w:t>
      </w:r>
      <w:r>
        <w:t>of manuscript material; to Henry W. Rankin, of East Northfield, a friend unseen but proved, to whom I owe precious information; to Theodore Flournoy, of Geneva, to Canning Schiller of Oxford, and to my colleague Benjamin Rand, for documents; to my colleague Dickinson S. Miller, and to my friends, Thomas Wren Ward, of New York, and Wincenty Lutoslawski, late of Cracow, for important suggestions and advice. Finally, to conversations with the lamented Thomas Davidson and to the use of his books, at Glenmore, above Keene Valley, I owe more obligations than I can well express.</w:t>
      </w:r>
    </w:p>
    <w:p w14:paraId="326F2EE0" w14:textId="77777777" w:rsidR="00075191" w:rsidRDefault="00075191">
      <w:pPr>
        <w:pStyle w:val="BodyText"/>
        <w:sectPr w:rsidR="00075191">
          <w:pgSz w:w="12240" w:h="15840"/>
          <w:pgMar w:top="1740" w:right="1080" w:bottom="280" w:left="1080" w:header="720" w:footer="720" w:gutter="0"/>
          <w:cols w:space="720"/>
        </w:sectPr>
      </w:pPr>
    </w:p>
    <w:p w14:paraId="326F2EE1" w14:textId="77777777" w:rsidR="00075191" w:rsidRDefault="00000000">
      <w:pPr>
        <w:pStyle w:val="BodyText"/>
        <w:spacing w:before="70"/>
        <w:ind w:left="510" w:right="6473" w:firstLine="300"/>
        <w:jc w:val="left"/>
      </w:pPr>
      <w:r>
        <w:t>Harvard</w:t>
      </w:r>
      <w:r>
        <w:rPr>
          <w:spacing w:val="-19"/>
        </w:rPr>
        <w:t xml:space="preserve"> </w:t>
      </w:r>
      <w:r>
        <w:t>University, March, 1902.</w:t>
      </w:r>
    </w:p>
    <w:p w14:paraId="326F2EE2" w14:textId="77777777" w:rsidR="00075191" w:rsidRDefault="00075191">
      <w:pPr>
        <w:pStyle w:val="BodyText"/>
        <w:jc w:val="left"/>
        <w:sectPr w:rsidR="00075191">
          <w:pgSz w:w="12240" w:h="15840"/>
          <w:pgMar w:top="1360" w:right="1080" w:bottom="280" w:left="1080" w:header="720" w:footer="720" w:gutter="0"/>
          <w:cols w:space="720"/>
        </w:sectPr>
      </w:pPr>
    </w:p>
    <w:p w14:paraId="326F2EE3" w14:textId="77777777" w:rsidR="00075191" w:rsidRDefault="00000000">
      <w:pPr>
        <w:pStyle w:val="Heading3"/>
      </w:pPr>
      <w:bookmarkStart w:id="38" w:name="_bookmark35"/>
      <w:bookmarkEnd w:id="38"/>
      <w:r>
        <w:t>Lecture</w:t>
      </w:r>
      <w:r>
        <w:rPr>
          <w:spacing w:val="-5"/>
        </w:rPr>
        <w:t xml:space="preserve"> </w:t>
      </w:r>
      <w:r>
        <w:t>I:</w:t>
      </w:r>
      <w:r>
        <w:rPr>
          <w:spacing w:val="-5"/>
        </w:rPr>
        <w:t xml:space="preserve"> </w:t>
      </w:r>
      <w:r>
        <w:t>RELIGION</w:t>
      </w:r>
      <w:r>
        <w:rPr>
          <w:spacing w:val="-5"/>
        </w:rPr>
        <w:t xml:space="preserve"> </w:t>
      </w:r>
      <w:r>
        <w:t>AND</w:t>
      </w:r>
      <w:r>
        <w:rPr>
          <w:spacing w:val="-5"/>
        </w:rPr>
        <w:t xml:space="preserve"> </w:t>
      </w:r>
      <w:r>
        <w:rPr>
          <w:spacing w:val="-2"/>
        </w:rPr>
        <w:t>NEUROLOGY</w:t>
      </w:r>
    </w:p>
    <w:p w14:paraId="326F2EE4" w14:textId="77777777" w:rsidR="00075191" w:rsidRDefault="00000000">
      <w:pPr>
        <w:pStyle w:val="BodyText"/>
        <w:spacing w:before="349"/>
      </w:pPr>
      <w:r>
        <w:t>It is with no small amount of trepidation that I take my place behind this desk, and face this learned audience. To us Americans, the experience of receiving instruction from the living voice, as well as from the books, of European scholars, is very familiar. At my own University of Harvard, not a winter passes without its harvest, large or small, of lectures from Scottish, English, French, or German representatives of the science or literature of</w:t>
      </w:r>
      <w:r>
        <w:rPr>
          <w:spacing w:val="40"/>
        </w:rPr>
        <w:t xml:space="preserve"> </w:t>
      </w:r>
      <w:r>
        <w:t>their respective countries whom we have either induced to cross the ocean to address us, or captured on the wing as they were visiting our land. It seems the</w:t>
      </w:r>
      <w:r>
        <w:rPr>
          <w:spacing w:val="-1"/>
        </w:rPr>
        <w:t xml:space="preserve"> </w:t>
      </w:r>
      <w:r>
        <w:t>natural</w:t>
      </w:r>
      <w:r>
        <w:rPr>
          <w:spacing w:val="-1"/>
        </w:rPr>
        <w:t xml:space="preserve"> </w:t>
      </w:r>
      <w:r>
        <w:t>thing</w:t>
      </w:r>
      <w:r>
        <w:rPr>
          <w:spacing w:val="-1"/>
        </w:rPr>
        <w:t xml:space="preserve"> </w:t>
      </w:r>
      <w:r>
        <w:t>for</w:t>
      </w:r>
      <w:r>
        <w:rPr>
          <w:spacing w:val="-1"/>
        </w:rPr>
        <w:t xml:space="preserve"> </w:t>
      </w:r>
      <w:r>
        <w:t>us</w:t>
      </w:r>
      <w:r>
        <w:rPr>
          <w:spacing w:val="-1"/>
        </w:rPr>
        <w:t xml:space="preserve"> </w:t>
      </w:r>
      <w:r>
        <w:t>to</w:t>
      </w:r>
      <w:r>
        <w:rPr>
          <w:spacing w:val="-1"/>
        </w:rPr>
        <w:t xml:space="preserve"> </w:t>
      </w:r>
      <w:r>
        <w:t>listen</w:t>
      </w:r>
      <w:r>
        <w:rPr>
          <w:spacing w:val="-1"/>
        </w:rPr>
        <w:t xml:space="preserve"> </w:t>
      </w:r>
      <w:r>
        <w:t>whilst</w:t>
      </w:r>
      <w:r>
        <w:rPr>
          <w:spacing w:val="-1"/>
        </w:rPr>
        <w:t xml:space="preserve"> </w:t>
      </w:r>
      <w:r>
        <w:t>the</w:t>
      </w:r>
      <w:r>
        <w:rPr>
          <w:spacing w:val="-1"/>
        </w:rPr>
        <w:t xml:space="preserve"> </w:t>
      </w:r>
      <w:r>
        <w:t>Europeans</w:t>
      </w:r>
      <w:r>
        <w:rPr>
          <w:spacing w:val="-1"/>
        </w:rPr>
        <w:t xml:space="preserve"> </w:t>
      </w:r>
      <w:r>
        <w:t>talk.</w:t>
      </w:r>
      <w:r>
        <w:rPr>
          <w:spacing w:val="-1"/>
        </w:rPr>
        <w:t xml:space="preserve"> </w:t>
      </w:r>
      <w:r>
        <w:t>The</w:t>
      </w:r>
      <w:r>
        <w:rPr>
          <w:spacing w:val="-1"/>
        </w:rPr>
        <w:t xml:space="preserve"> </w:t>
      </w:r>
      <w:r>
        <w:t>contrary</w:t>
      </w:r>
      <w:r>
        <w:rPr>
          <w:spacing w:val="-1"/>
        </w:rPr>
        <w:t xml:space="preserve"> </w:t>
      </w:r>
      <w:r>
        <w:t>habit, of talking whilst the Europeans listen, we have not yet acquired; and in him who first makes the adventure it begets a certain sense of apology being due for so presumptuous an act. Particularly must this be the case on a soil as sacred to the American imagination as that of Edinburgh. The glories of the philosophic</w:t>
      </w:r>
      <w:r>
        <w:rPr>
          <w:spacing w:val="-3"/>
        </w:rPr>
        <w:t xml:space="preserve"> </w:t>
      </w:r>
      <w:r>
        <w:t>chair</w:t>
      </w:r>
      <w:r>
        <w:rPr>
          <w:spacing w:val="-3"/>
        </w:rPr>
        <w:t xml:space="preserve"> </w:t>
      </w:r>
      <w:r>
        <w:t>of</w:t>
      </w:r>
      <w:r>
        <w:rPr>
          <w:spacing w:val="-3"/>
        </w:rPr>
        <w:t xml:space="preserve"> </w:t>
      </w:r>
      <w:r>
        <w:t>this</w:t>
      </w:r>
      <w:r>
        <w:rPr>
          <w:spacing w:val="-3"/>
        </w:rPr>
        <w:t xml:space="preserve"> </w:t>
      </w:r>
      <w:r>
        <w:t>university</w:t>
      </w:r>
      <w:r>
        <w:rPr>
          <w:spacing w:val="-3"/>
        </w:rPr>
        <w:t xml:space="preserve"> </w:t>
      </w:r>
      <w:r>
        <w:t>were</w:t>
      </w:r>
      <w:r>
        <w:rPr>
          <w:spacing w:val="-3"/>
        </w:rPr>
        <w:t xml:space="preserve"> </w:t>
      </w:r>
      <w:r>
        <w:t>deeply</w:t>
      </w:r>
      <w:r>
        <w:rPr>
          <w:spacing w:val="-3"/>
        </w:rPr>
        <w:t xml:space="preserve"> </w:t>
      </w:r>
      <w:r>
        <w:t>impressed</w:t>
      </w:r>
      <w:r>
        <w:rPr>
          <w:spacing w:val="-3"/>
        </w:rPr>
        <w:t xml:space="preserve"> </w:t>
      </w:r>
      <w:r>
        <w:t>on</w:t>
      </w:r>
      <w:r>
        <w:rPr>
          <w:spacing w:val="-3"/>
        </w:rPr>
        <w:t xml:space="preserve"> </w:t>
      </w:r>
      <w:r>
        <w:t>my</w:t>
      </w:r>
      <w:r>
        <w:rPr>
          <w:spacing w:val="-3"/>
        </w:rPr>
        <w:t xml:space="preserve"> </w:t>
      </w:r>
      <w:r>
        <w:t>imagination in boyhood. Professor Fraser's Essays in Philosophy, then just published, was the first philosophic book I ever looked into, and I well remember the awestruck feeling I received from the account of Sir William Hamilton's classroom therein contained. Hamilton's own lectures were the first philosophic writings I ever forced myself to study, and after that I was immersed in Dugald Stewart and Thomas Brown. Such juvenile emotions of reverence never get outgrown; and I confess that to find my humble self promoted from my native wilderness to be actually for the time an official here, and transmuted into a colleague of these illustrious names, carries with it a sense of dreamland quite as much as of reality.</w:t>
      </w:r>
    </w:p>
    <w:p w14:paraId="326F2EE5" w14:textId="77777777" w:rsidR="00075191" w:rsidRDefault="00000000">
      <w:pPr>
        <w:pStyle w:val="BodyText"/>
      </w:pPr>
      <w:r>
        <w:t>But since I have received the honor of this appointment I have felt that it would never do to decline. The academic career also has its heroic obligations, so I stand here without further deprecatory words. Let me say only this, that now that the current, here and at Aberdeen, has begun to run from west to east, I hope it may continue to do so. As the years go by, I hope that many of my countrymen may be asked to lecture in the Scottish universities, changing places with Scotsmen lecturing in the United States; I hope that our people may become in all these higher matters even as one people; and that the peculiar philosophic temperament, as well as the peculiar political temperament, that goes with our English speech may more and more</w:t>
      </w:r>
    </w:p>
    <w:p w14:paraId="326F2EE6" w14:textId="77777777" w:rsidR="00075191" w:rsidRDefault="00075191">
      <w:pPr>
        <w:pStyle w:val="BodyText"/>
        <w:sectPr w:rsidR="00075191">
          <w:pgSz w:w="12240" w:h="15840"/>
          <w:pgMar w:top="1740" w:right="1080" w:bottom="280" w:left="1080" w:header="720" w:footer="720" w:gutter="0"/>
          <w:cols w:space="720"/>
        </w:sectPr>
      </w:pPr>
    </w:p>
    <w:p w14:paraId="326F2EE7" w14:textId="77777777" w:rsidR="00075191" w:rsidRDefault="00000000">
      <w:pPr>
        <w:pStyle w:val="BodyText"/>
        <w:spacing w:before="69"/>
        <w:ind w:right="0" w:firstLine="0"/>
      </w:pPr>
      <w:r>
        <w:t>pervade</w:t>
      </w:r>
      <w:r>
        <w:rPr>
          <w:spacing w:val="-4"/>
        </w:rPr>
        <w:t xml:space="preserve"> </w:t>
      </w:r>
      <w:r>
        <w:t>and</w:t>
      </w:r>
      <w:r>
        <w:rPr>
          <w:spacing w:val="-3"/>
        </w:rPr>
        <w:t xml:space="preserve"> </w:t>
      </w:r>
      <w:r>
        <w:t>influence</w:t>
      </w:r>
      <w:r>
        <w:rPr>
          <w:spacing w:val="-3"/>
        </w:rPr>
        <w:t xml:space="preserve"> </w:t>
      </w:r>
      <w:r>
        <w:t>the</w:t>
      </w:r>
      <w:r>
        <w:rPr>
          <w:spacing w:val="-3"/>
        </w:rPr>
        <w:t xml:space="preserve"> </w:t>
      </w:r>
      <w:r>
        <w:rPr>
          <w:spacing w:val="-2"/>
        </w:rPr>
        <w:t>world.</w:t>
      </w:r>
    </w:p>
    <w:p w14:paraId="326F2EE8" w14:textId="77777777" w:rsidR="00075191" w:rsidRDefault="00000000">
      <w:pPr>
        <w:pStyle w:val="BodyText"/>
        <w:spacing w:before="1"/>
        <w:ind w:right="362"/>
      </w:pPr>
      <w:r>
        <w:t>As</w:t>
      </w:r>
      <w:r>
        <w:rPr>
          <w:spacing w:val="-4"/>
        </w:rPr>
        <w:t xml:space="preserve"> </w:t>
      </w:r>
      <w:r>
        <w:t>regards</w:t>
      </w:r>
      <w:r>
        <w:rPr>
          <w:spacing w:val="-4"/>
        </w:rPr>
        <w:t xml:space="preserve"> </w:t>
      </w:r>
      <w:r>
        <w:t>the</w:t>
      </w:r>
      <w:r>
        <w:rPr>
          <w:spacing w:val="-4"/>
        </w:rPr>
        <w:t xml:space="preserve"> </w:t>
      </w:r>
      <w:r>
        <w:t>manner</w:t>
      </w:r>
      <w:r>
        <w:rPr>
          <w:spacing w:val="-4"/>
        </w:rPr>
        <w:t xml:space="preserve"> </w:t>
      </w:r>
      <w:r>
        <w:t>in</w:t>
      </w:r>
      <w:r>
        <w:rPr>
          <w:spacing w:val="-3"/>
        </w:rPr>
        <w:t xml:space="preserve"> </w:t>
      </w:r>
      <w:r>
        <w:t>which</w:t>
      </w:r>
      <w:r>
        <w:rPr>
          <w:spacing w:val="-3"/>
        </w:rPr>
        <w:t xml:space="preserve"> </w:t>
      </w:r>
      <w:r>
        <w:t>I</w:t>
      </w:r>
      <w:r>
        <w:rPr>
          <w:spacing w:val="-4"/>
        </w:rPr>
        <w:t xml:space="preserve"> </w:t>
      </w:r>
      <w:r>
        <w:t>shall</w:t>
      </w:r>
      <w:r>
        <w:rPr>
          <w:spacing w:val="-4"/>
        </w:rPr>
        <w:t xml:space="preserve"> </w:t>
      </w:r>
      <w:r>
        <w:t>have</w:t>
      </w:r>
      <w:r>
        <w:rPr>
          <w:spacing w:val="-4"/>
        </w:rPr>
        <w:t xml:space="preserve"> </w:t>
      </w:r>
      <w:r>
        <w:t>to</w:t>
      </w:r>
      <w:r>
        <w:rPr>
          <w:spacing w:val="-3"/>
        </w:rPr>
        <w:t xml:space="preserve"> </w:t>
      </w:r>
      <w:r>
        <w:t>administer</w:t>
      </w:r>
      <w:r>
        <w:rPr>
          <w:spacing w:val="-4"/>
        </w:rPr>
        <w:t xml:space="preserve"> </w:t>
      </w:r>
      <w:r>
        <w:t>this</w:t>
      </w:r>
      <w:r>
        <w:rPr>
          <w:spacing w:val="-4"/>
        </w:rPr>
        <w:t xml:space="preserve"> </w:t>
      </w:r>
      <w:r>
        <w:t>lectureship, I</w:t>
      </w:r>
      <w:r>
        <w:rPr>
          <w:spacing w:val="-1"/>
        </w:rPr>
        <w:t xml:space="preserve"> </w:t>
      </w:r>
      <w:r>
        <w:t>am neither a theologian, nor a scholar</w:t>
      </w:r>
      <w:r>
        <w:rPr>
          <w:spacing w:val="-1"/>
        </w:rPr>
        <w:t xml:space="preserve"> </w:t>
      </w:r>
      <w:r>
        <w:t>learned in the history of religions, nor an anthropologist. Psychology is the only branch of learning in which I am particularly versed. To the psychologist the religious propensities of man must be at least as interesting as any other of the facts pertaining to his</w:t>
      </w:r>
      <w:r>
        <w:rPr>
          <w:spacing w:val="40"/>
        </w:rPr>
        <w:t xml:space="preserve"> </w:t>
      </w:r>
      <w:r>
        <w:t>mental constitution. It would seem, therefore, that, as a psychologist, the natural thing for me would be to invite you to a descriptive survey of those religious propensities.</w:t>
      </w:r>
    </w:p>
    <w:p w14:paraId="326F2EE9" w14:textId="77777777" w:rsidR="00075191" w:rsidRDefault="00000000">
      <w:pPr>
        <w:pStyle w:val="BodyText"/>
      </w:pPr>
      <w:r>
        <w:t>If the inquiry be psychological, not religious institutions, but rather religious feelings and religious impulses must be its subject, and I must confine myself to those more developed subjective phenomena recorded in literature produced by articulate and fully self-conscious men, in works of piety and autobiography. Interesting as the origins and early stages of a subject always are, yet when one seeks earnestly for its full significance, one must always look to its more completely evolved and perfect forms. It</w:t>
      </w:r>
      <w:r>
        <w:rPr>
          <w:spacing w:val="40"/>
        </w:rPr>
        <w:t xml:space="preserve"> </w:t>
      </w:r>
      <w:r>
        <w:t>follows from this that the documents that will most concern us will be those of the men who were most accomplished in the religious life and best able to give an intelligible account of their ideas and motives. These men, of course, are either comparatively modern writers, or else such earlier ones as have become religious classics. The documents humains which we shall find most instructive need not then be sought for in the haunts of special erudition—they lie along the beaten highway; and this circumstance, which flows so naturally from the character of our problem, suits admirably also your lecturer's lack of special theological learning. I may take my citations, my sentences and paragraphs of personal confession, from books that most of</w:t>
      </w:r>
      <w:r>
        <w:rPr>
          <w:spacing w:val="40"/>
        </w:rPr>
        <w:t xml:space="preserve"> </w:t>
      </w:r>
      <w:r>
        <w:t>you at some time will have had already in your hands, and yet this will be no detriment to the value of my conclusions. It is true that some more adventurous reader and investigator, lecturing here in future, may unearth from the shelves of libraries documents that will make a more delectable and curious entertainment to listen to than mine. Yet I doubt whether he will necessarily, by his control of so much more out-of-the-way material, get much closer to the essence of the matter in hand.</w:t>
      </w:r>
    </w:p>
    <w:p w14:paraId="326F2EEA" w14:textId="77777777" w:rsidR="00075191" w:rsidRDefault="00000000">
      <w:pPr>
        <w:pStyle w:val="BodyText"/>
        <w:spacing w:before="1"/>
        <w:ind w:right="362"/>
      </w:pPr>
      <w:r>
        <w:t>The question, What are the religious propensities? and the question, What is their philosophic significance? are two entirely different orders of question from the logical point of view; and, as a failure to recognize this fact distinctly</w:t>
      </w:r>
      <w:r>
        <w:rPr>
          <w:spacing w:val="16"/>
        </w:rPr>
        <w:t xml:space="preserve"> </w:t>
      </w:r>
      <w:r>
        <w:t>may</w:t>
      </w:r>
      <w:r>
        <w:rPr>
          <w:spacing w:val="16"/>
        </w:rPr>
        <w:t xml:space="preserve"> </w:t>
      </w:r>
      <w:r>
        <w:t>breed</w:t>
      </w:r>
      <w:r>
        <w:rPr>
          <w:spacing w:val="16"/>
        </w:rPr>
        <w:t xml:space="preserve"> </w:t>
      </w:r>
      <w:r>
        <w:t>confusion,</w:t>
      </w:r>
      <w:r>
        <w:rPr>
          <w:spacing w:val="16"/>
        </w:rPr>
        <w:t xml:space="preserve"> </w:t>
      </w:r>
      <w:r>
        <w:t>I</w:t>
      </w:r>
      <w:r>
        <w:rPr>
          <w:spacing w:val="16"/>
        </w:rPr>
        <w:t xml:space="preserve"> </w:t>
      </w:r>
      <w:r>
        <w:t>wish</w:t>
      </w:r>
      <w:r>
        <w:rPr>
          <w:spacing w:val="16"/>
        </w:rPr>
        <w:t xml:space="preserve"> </w:t>
      </w:r>
      <w:r>
        <w:t>to</w:t>
      </w:r>
      <w:r>
        <w:rPr>
          <w:spacing w:val="16"/>
        </w:rPr>
        <w:t xml:space="preserve"> </w:t>
      </w:r>
      <w:r>
        <w:t>insist</w:t>
      </w:r>
      <w:r>
        <w:rPr>
          <w:spacing w:val="16"/>
        </w:rPr>
        <w:t xml:space="preserve"> </w:t>
      </w:r>
      <w:r>
        <w:t>upon</w:t>
      </w:r>
      <w:r>
        <w:rPr>
          <w:spacing w:val="16"/>
        </w:rPr>
        <w:t xml:space="preserve"> </w:t>
      </w:r>
      <w:r>
        <w:t>the</w:t>
      </w:r>
      <w:r>
        <w:rPr>
          <w:spacing w:val="16"/>
        </w:rPr>
        <w:t xml:space="preserve"> </w:t>
      </w:r>
      <w:r>
        <w:t>point</w:t>
      </w:r>
      <w:r>
        <w:rPr>
          <w:spacing w:val="16"/>
        </w:rPr>
        <w:t xml:space="preserve"> </w:t>
      </w:r>
      <w:r>
        <w:t>a</w:t>
      </w:r>
      <w:r>
        <w:rPr>
          <w:spacing w:val="16"/>
        </w:rPr>
        <w:t xml:space="preserve"> </w:t>
      </w:r>
      <w:r>
        <w:t>little</w:t>
      </w:r>
      <w:r>
        <w:rPr>
          <w:spacing w:val="16"/>
        </w:rPr>
        <w:t xml:space="preserve"> </w:t>
      </w:r>
      <w:r>
        <w:t>before</w:t>
      </w:r>
    </w:p>
    <w:p w14:paraId="326F2EEB" w14:textId="77777777" w:rsidR="00075191" w:rsidRDefault="00075191">
      <w:pPr>
        <w:pStyle w:val="BodyText"/>
        <w:sectPr w:rsidR="00075191">
          <w:pgSz w:w="12240" w:h="15840"/>
          <w:pgMar w:top="1360" w:right="1080" w:bottom="280" w:left="1080" w:header="720" w:footer="720" w:gutter="0"/>
          <w:cols w:space="720"/>
        </w:sectPr>
      </w:pPr>
    </w:p>
    <w:p w14:paraId="326F2EEC" w14:textId="77777777" w:rsidR="00075191" w:rsidRDefault="00000000">
      <w:pPr>
        <w:pStyle w:val="BodyText"/>
        <w:spacing w:before="70"/>
        <w:ind w:right="0" w:firstLine="0"/>
      </w:pPr>
      <w:r>
        <w:t>we</w:t>
      </w:r>
      <w:r>
        <w:rPr>
          <w:spacing w:val="-6"/>
        </w:rPr>
        <w:t xml:space="preserve"> </w:t>
      </w:r>
      <w:r>
        <w:t>enter</w:t>
      </w:r>
      <w:r>
        <w:rPr>
          <w:spacing w:val="-3"/>
        </w:rPr>
        <w:t xml:space="preserve"> </w:t>
      </w:r>
      <w:r>
        <w:t>into</w:t>
      </w:r>
      <w:r>
        <w:rPr>
          <w:spacing w:val="-2"/>
        </w:rPr>
        <w:t xml:space="preserve"> </w:t>
      </w:r>
      <w:r>
        <w:t>the</w:t>
      </w:r>
      <w:r>
        <w:rPr>
          <w:spacing w:val="-4"/>
        </w:rPr>
        <w:t xml:space="preserve"> </w:t>
      </w:r>
      <w:r>
        <w:t>documents</w:t>
      </w:r>
      <w:r>
        <w:rPr>
          <w:spacing w:val="-3"/>
        </w:rPr>
        <w:t xml:space="preserve"> </w:t>
      </w:r>
      <w:r>
        <w:t>and</w:t>
      </w:r>
      <w:r>
        <w:rPr>
          <w:spacing w:val="-2"/>
        </w:rPr>
        <w:t xml:space="preserve"> </w:t>
      </w:r>
      <w:r>
        <w:t>materials</w:t>
      </w:r>
      <w:r>
        <w:rPr>
          <w:spacing w:val="-3"/>
        </w:rPr>
        <w:t xml:space="preserve"> </w:t>
      </w:r>
      <w:r>
        <w:t>to</w:t>
      </w:r>
      <w:r>
        <w:rPr>
          <w:spacing w:val="-3"/>
        </w:rPr>
        <w:t xml:space="preserve"> </w:t>
      </w:r>
      <w:r>
        <w:t>which</w:t>
      </w:r>
      <w:r>
        <w:rPr>
          <w:spacing w:val="-2"/>
        </w:rPr>
        <w:t xml:space="preserve"> </w:t>
      </w:r>
      <w:r>
        <w:t>I</w:t>
      </w:r>
      <w:r>
        <w:rPr>
          <w:spacing w:val="-3"/>
        </w:rPr>
        <w:t xml:space="preserve"> </w:t>
      </w:r>
      <w:r>
        <w:t>have</w:t>
      </w:r>
      <w:r>
        <w:rPr>
          <w:spacing w:val="-3"/>
        </w:rPr>
        <w:t xml:space="preserve"> </w:t>
      </w:r>
      <w:r>
        <w:rPr>
          <w:spacing w:val="-2"/>
        </w:rPr>
        <w:t>referred.</w:t>
      </w:r>
    </w:p>
    <w:p w14:paraId="326F2EED" w14:textId="77777777" w:rsidR="00075191" w:rsidRDefault="00000000">
      <w:pPr>
        <w:pStyle w:val="BodyText"/>
      </w:pPr>
      <w:r>
        <w:t>In recent books on logic, distinction is made between two orders of inquiry concerning anything. First, what is the nature of it? how did it come about? what is its constitution, origin, and history? And second, What is its importance, meaning, or significance, now that it is once here? The answer to the one question is given in an existential judgment or proposition. The answer to the other is a proposition of value, what the Germans call a Werthurtheil, or what we may, if we like, denominate a spiritual judgment. Neither judgment can be deduced immediately from the other. They proceed from diverse intellectual preoccupations, and the mind combines them only by making them first separately, and then adding them together.</w:t>
      </w:r>
    </w:p>
    <w:p w14:paraId="326F2EEE" w14:textId="77777777" w:rsidR="00075191" w:rsidRDefault="00000000">
      <w:pPr>
        <w:pStyle w:val="BodyText"/>
      </w:pPr>
      <w:r>
        <w:t>In the matter of religions it is particularly easy to distinguish the two orders of question. Every religious phenomenon has its history and its derivation from natural antecedents. What is nowadays called the higher criticism</w:t>
      </w:r>
      <w:r>
        <w:rPr>
          <w:spacing w:val="-2"/>
        </w:rPr>
        <w:t xml:space="preserve"> </w:t>
      </w:r>
      <w:r>
        <w:t>of</w:t>
      </w:r>
      <w:r>
        <w:rPr>
          <w:spacing w:val="-2"/>
        </w:rPr>
        <w:t xml:space="preserve"> </w:t>
      </w:r>
      <w:r>
        <w:t>the</w:t>
      </w:r>
      <w:r>
        <w:rPr>
          <w:spacing w:val="-2"/>
        </w:rPr>
        <w:t xml:space="preserve"> </w:t>
      </w:r>
      <w:r>
        <w:t>Bible</w:t>
      </w:r>
      <w:r>
        <w:rPr>
          <w:spacing w:val="-1"/>
        </w:rPr>
        <w:t xml:space="preserve"> </w:t>
      </w:r>
      <w:r>
        <w:t>is</w:t>
      </w:r>
      <w:r>
        <w:rPr>
          <w:spacing w:val="-2"/>
        </w:rPr>
        <w:t xml:space="preserve"> </w:t>
      </w:r>
      <w:r>
        <w:t>only</w:t>
      </w:r>
      <w:r>
        <w:rPr>
          <w:spacing w:val="-2"/>
        </w:rPr>
        <w:t xml:space="preserve"> </w:t>
      </w:r>
      <w:r>
        <w:t>a</w:t>
      </w:r>
      <w:r>
        <w:rPr>
          <w:spacing w:val="-2"/>
        </w:rPr>
        <w:t xml:space="preserve"> </w:t>
      </w:r>
      <w:r>
        <w:t>study</w:t>
      </w:r>
      <w:r>
        <w:rPr>
          <w:spacing w:val="-1"/>
        </w:rPr>
        <w:t xml:space="preserve"> </w:t>
      </w:r>
      <w:r>
        <w:t>of</w:t>
      </w:r>
      <w:r>
        <w:rPr>
          <w:spacing w:val="-2"/>
        </w:rPr>
        <w:t xml:space="preserve"> </w:t>
      </w:r>
      <w:r>
        <w:t>the</w:t>
      </w:r>
      <w:r>
        <w:rPr>
          <w:spacing w:val="-2"/>
        </w:rPr>
        <w:t xml:space="preserve"> </w:t>
      </w:r>
      <w:r>
        <w:t>Bible</w:t>
      </w:r>
      <w:r>
        <w:rPr>
          <w:spacing w:val="-2"/>
        </w:rPr>
        <w:t xml:space="preserve"> </w:t>
      </w:r>
      <w:r>
        <w:t>from</w:t>
      </w:r>
      <w:r>
        <w:rPr>
          <w:spacing w:val="-1"/>
        </w:rPr>
        <w:t xml:space="preserve"> </w:t>
      </w:r>
      <w:r>
        <w:t>this</w:t>
      </w:r>
      <w:r>
        <w:rPr>
          <w:spacing w:val="-2"/>
        </w:rPr>
        <w:t xml:space="preserve"> </w:t>
      </w:r>
      <w:r>
        <w:t>existential</w:t>
      </w:r>
      <w:r>
        <w:rPr>
          <w:spacing w:val="-2"/>
        </w:rPr>
        <w:t xml:space="preserve"> </w:t>
      </w:r>
      <w:r>
        <w:t>point</w:t>
      </w:r>
      <w:r>
        <w:rPr>
          <w:spacing w:val="-1"/>
        </w:rPr>
        <w:t xml:space="preserve"> </w:t>
      </w:r>
      <w:r>
        <w:t>of view, neglected too much by the earlier church. Under just what biographic conditions did the sacred writers bring forth their various contributions to the holy volume? And what had they exactly in their several individual minds, when they delivered their utterances? These are manifestly questions of historical fact, and one does not see how the answer to them can decide offhand the still further question: of what use should such a volume, with its manner of coming into existence so defined, be to us as a guide to life and a revelation? To answer this other question we must have already in our mind some sort of a general theory as to what the peculiarities in a thing should be which give it value for purposes of revelation; and this theory itself would be what I just called a spiritual judgment. Combining it with our existential judgment, we might indeed deduce another spiritual judgment as to the Bible's worth. Thus if our theory of revelation-value were to affirm that any book,</w:t>
      </w:r>
      <w:r>
        <w:rPr>
          <w:spacing w:val="-3"/>
        </w:rPr>
        <w:t xml:space="preserve"> </w:t>
      </w:r>
      <w:r>
        <w:t>to</w:t>
      </w:r>
      <w:r>
        <w:rPr>
          <w:spacing w:val="-3"/>
        </w:rPr>
        <w:t xml:space="preserve"> </w:t>
      </w:r>
      <w:r>
        <w:t>possess</w:t>
      </w:r>
      <w:r>
        <w:rPr>
          <w:spacing w:val="-4"/>
        </w:rPr>
        <w:t xml:space="preserve"> </w:t>
      </w:r>
      <w:r>
        <w:t>it,</w:t>
      </w:r>
      <w:r>
        <w:rPr>
          <w:spacing w:val="-3"/>
        </w:rPr>
        <w:t xml:space="preserve"> </w:t>
      </w:r>
      <w:r>
        <w:t>must</w:t>
      </w:r>
      <w:r>
        <w:rPr>
          <w:spacing w:val="-4"/>
        </w:rPr>
        <w:t xml:space="preserve"> </w:t>
      </w:r>
      <w:r>
        <w:t>have</w:t>
      </w:r>
      <w:r>
        <w:rPr>
          <w:spacing w:val="-4"/>
        </w:rPr>
        <w:t xml:space="preserve"> </w:t>
      </w:r>
      <w:r>
        <w:t>been</w:t>
      </w:r>
      <w:r>
        <w:rPr>
          <w:spacing w:val="-3"/>
        </w:rPr>
        <w:t xml:space="preserve"> </w:t>
      </w:r>
      <w:r>
        <w:t>composed</w:t>
      </w:r>
      <w:r>
        <w:rPr>
          <w:spacing w:val="-3"/>
        </w:rPr>
        <w:t xml:space="preserve"> </w:t>
      </w:r>
      <w:r>
        <w:t>automatically</w:t>
      </w:r>
      <w:r>
        <w:rPr>
          <w:spacing w:val="-3"/>
        </w:rPr>
        <w:t xml:space="preserve"> </w:t>
      </w:r>
      <w:r>
        <w:t>or</w:t>
      </w:r>
      <w:r>
        <w:rPr>
          <w:spacing w:val="-4"/>
        </w:rPr>
        <w:t xml:space="preserve"> </w:t>
      </w:r>
      <w:r>
        <w:t>not</w:t>
      </w:r>
      <w:r>
        <w:rPr>
          <w:spacing w:val="-4"/>
        </w:rPr>
        <w:t xml:space="preserve"> </w:t>
      </w:r>
      <w:r>
        <w:t>by</w:t>
      </w:r>
      <w:r>
        <w:rPr>
          <w:spacing w:val="-3"/>
        </w:rPr>
        <w:t xml:space="preserve"> </w:t>
      </w:r>
      <w:r>
        <w:t>the</w:t>
      </w:r>
      <w:r>
        <w:rPr>
          <w:spacing w:val="-4"/>
        </w:rPr>
        <w:t xml:space="preserve"> </w:t>
      </w:r>
      <w:r>
        <w:t>free caprice of the writer, or that it must exhibit no scientific and historic errors and express no local or personal passions, the Bible would probably fare ill at our hands. But if, on the other hand, our theory should allow that a book may well be a revelation in spite of errors and passions and deliberate human composition, if only it be a true record of the inner experiences of great-souled persons wrestling with the crises of their fate, then the verdict would be much more favorable. You see that the existential facts by themselves are insufficient</w:t>
      </w:r>
      <w:r>
        <w:rPr>
          <w:spacing w:val="73"/>
        </w:rPr>
        <w:t xml:space="preserve"> </w:t>
      </w:r>
      <w:r>
        <w:t>for</w:t>
      </w:r>
      <w:r>
        <w:rPr>
          <w:spacing w:val="73"/>
        </w:rPr>
        <w:t xml:space="preserve"> </w:t>
      </w:r>
      <w:r>
        <w:t>determining</w:t>
      </w:r>
      <w:r>
        <w:rPr>
          <w:spacing w:val="74"/>
        </w:rPr>
        <w:t xml:space="preserve"> </w:t>
      </w:r>
      <w:r>
        <w:t>the</w:t>
      </w:r>
      <w:r>
        <w:rPr>
          <w:spacing w:val="73"/>
        </w:rPr>
        <w:t xml:space="preserve"> </w:t>
      </w:r>
      <w:r>
        <w:t>value;</w:t>
      </w:r>
      <w:r>
        <w:rPr>
          <w:spacing w:val="74"/>
        </w:rPr>
        <w:t xml:space="preserve"> </w:t>
      </w:r>
      <w:r>
        <w:t>and</w:t>
      </w:r>
      <w:r>
        <w:rPr>
          <w:spacing w:val="73"/>
        </w:rPr>
        <w:t xml:space="preserve"> </w:t>
      </w:r>
      <w:r>
        <w:t>the</w:t>
      </w:r>
      <w:r>
        <w:rPr>
          <w:spacing w:val="74"/>
        </w:rPr>
        <w:t xml:space="preserve"> </w:t>
      </w:r>
      <w:r>
        <w:t>best</w:t>
      </w:r>
      <w:r>
        <w:rPr>
          <w:spacing w:val="73"/>
        </w:rPr>
        <w:t xml:space="preserve"> </w:t>
      </w:r>
      <w:r>
        <w:t>adepts</w:t>
      </w:r>
      <w:r>
        <w:rPr>
          <w:spacing w:val="74"/>
        </w:rPr>
        <w:t xml:space="preserve"> </w:t>
      </w:r>
      <w:r>
        <w:t>of</w:t>
      </w:r>
      <w:r>
        <w:rPr>
          <w:spacing w:val="73"/>
        </w:rPr>
        <w:t xml:space="preserve"> </w:t>
      </w:r>
      <w:r>
        <w:t>the</w:t>
      </w:r>
      <w:r>
        <w:rPr>
          <w:spacing w:val="74"/>
        </w:rPr>
        <w:t xml:space="preserve"> </w:t>
      </w:r>
      <w:r>
        <w:rPr>
          <w:spacing w:val="-2"/>
        </w:rPr>
        <w:t>higher</w:t>
      </w:r>
    </w:p>
    <w:p w14:paraId="326F2EEF" w14:textId="77777777" w:rsidR="00075191" w:rsidRDefault="00075191">
      <w:pPr>
        <w:pStyle w:val="BodyText"/>
        <w:sectPr w:rsidR="00075191">
          <w:pgSz w:w="12240" w:h="15840"/>
          <w:pgMar w:top="1360" w:right="1080" w:bottom="280" w:left="1080" w:header="720" w:footer="720" w:gutter="0"/>
          <w:cols w:space="720"/>
        </w:sectPr>
      </w:pPr>
    </w:p>
    <w:p w14:paraId="326F2EF0" w14:textId="77777777" w:rsidR="00075191" w:rsidRDefault="00000000">
      <w:pPr>
        <w:pStyle w:val="BodyText"/>
        <w:spacing w:before="70"/>
        <w:ind w:right="363" w:firstLine="0"/>
      </w:pPr>
      <w:r>
        <w:t>criticism accordingly never confound the existential with the spiritual problem.</w:t>
      </w:r>
      <w:r>
        <w:rPr>
          <w:spacing w:val="-2"/>
        </w:rPr>
        <w:t xml:space="preserve"> </w:t>
      </w:r>
      <w:r>
        <w:t>With</w:t>
      </w:r>
      <w:r>
        <w:rPr>
          <w:spacing w:val="-2"/>
        </w:rPr>
        <w:t xml:space="preserve"> </w:t>
      </w:r>
      <w:r>
        <w:t>the</w:t>
      </w:r>
      <w:r>
        <w:rPr>
          <w:spacing w:val="-2"/>
        </w:rPr>
        <w:t xml:space="preserve"> </w:t>
      </w:r>
      <w:r>
        <w:t>same</w:t>
      </w:r>
      <w:r>
        <w:rPr>
          <w:spacing w:val="-2"/>
        </w:rPr>
        <w:t xml:space="preserve"> </w:t>
      </w:r>
      <w:r>
        <w:t>conclusions</w:t>
      </w:r>
      <w:r>
        <w:rPr>
          <w:spacing w:val="-2"/>
        </w:rPr>
        <w:t xml:space="preserve"> </w:t>
      </w:r>
      <w:r>
        <w:t>of</w:t>
      </w:r>
      <w:r>
        <w:rPr>
          <w:spacing w:val="-2"/>
        </w:rPr>
        <w:t xml:space="preserve"> </w:t>
      </w:r>
      <w:r>
        <w:t>fact</w:t>
      </w:r>
      <w:r>
        <w:rPr>
          <w:spacing w:val="-2"/>
        </w:rPr>
        <w:t xml:space="preserve"> </w:t>
      </w:r>
      <w:r>
        <w:t>before</w:t>
      </w:r>
      <w:r>
        <w:rPr>
          <w:spacing w:val="-2"/>
        </w:rPr>
        <w:t xml:space="preserve"> </w:t>
      </w:r>
      <w:r>
        <w:t>them,</w:t>
      </w:r>
      <w:r>
        <w:rPr>
          <w:spacing w:val="-2"/>
        </w:rPr>
        <w:t xml:space="preserve"> </w:t>
      </w:r>
      <w:r>
        <w:t>some</w:t>
      </w:r>
      <w:r>
        <w:rPr>
          <w:spacing w:val="-2"/>
        </w:rPr>
        <w:t xml:space="preserve"> </w:t>
      </w:r>
      <w:r>
        <w:t>take</w:t>
      </w:r>
      <w:r>
        <w:rPr>
          <w:spacing w:val="-2"/>
        </w:rPr>
        <w:t xml:space="preserve"> </w:t>
      </w:r>
      <w:r>
        <w:t>one</w:t>
      </w:r>
      <w:r>
        <w:rPr>
          <w:spacing w:val="-2"/>
        </w:rPr>
        <w:t xml:space="preserve"> </w:t>
      </w:r>
      <w:r>
        <w:t>view, and some another, of the Bible's value as a revelation, according as their spiritual judgment as to the foundation of values differs.</w:t>
      </w:r>
    </w:p>
    <w:p w14:paraId="326F2EF1" w14:textId="77777777" w:rsidR="00075191" w:rsidRDefault="00000000">
      <w:pPr>
        <w:pStyle w:val="BodyText"/>
        <w:ind w:right="359"/>
      </w:pPr>
      <w:r>
        <w:t>I make these general remarks about the two sorts of judgment, because there are many religious persons—some of you now present, possibly, are among</w:t>
      </w:r>
      <w:r>
        <w:rPr>
          <w:spacing w:val="-2"/>
        </w:rPr>
        <w:t xml:space="preserve"> </w:t>
      </w:r>
      <w:r>
        <w:t>them—who</w:t>
      </w:r>
      <w:r>
        <w:rPr>
          <w:spacing w:val="-2"/>
        </w:rPr>
        <w:t xml:space="preserve"> </w:t>
      </w:r>
      <w:r>
        <w:t>do</w:t>
      </w:r>
      <w:r>
        <w:rPr>
          <w:spacing w:val="-2"/>
        </w:rPr>
        <w:t xml:space="preserve"> </w:t>
      </w:r>
      <w:r>
        <w:t>not</w:t>
      </w:r>
      <w:r>
        <w:rPr>
          <w:spacing w:val="-3"/>
        </w:rPr>
        <w:t xml:space="preserve"> </w:t>
      </w:r>
      <w:r>
        <w:t>yet</w:t>
      </w:r>
      <w:r>
        <w:rPr>
          <w:spacing w:val="-3"/>
        </w:rPr>
        <w:t xml:space="preserve"> </w:t>
      </w:r>
      <w:r>
        <w:t>make</w:t>
      </w:r>
      <w:r>
        <w:rPr>
          <w:spacing w:val="-3"/>
        </w:rPr>
        <w:t xml:space="preserve"> </w:t>
      </w:r>
      <w:r>
        <w:t>a</w:t>
      </w:r>
      <w:r>
        <w:rPr>
          <w:spacing w:val="-3"/>
        </w:rPr>
        <w:t xml:space="preserve"> </w:t>
      </w:r>
      <w:r>
        <w:t>working</w:t>
      </w:r>
      <w:r>
        <w:rPr>
          <w:spacing w:val="-2"/>
        </w:rPr>
        <w:t xml:space="preserve"> </w:t>
      </w:r>
      <w:r>
        <w:t>use</w:t>
      </w:r>
      <w:r>
        <w:rPr>
          <w:spacing w:val="-3"/>
        </w:rPr>
        <w:t xml:space="preserve"> </w:t>
      </w:r>
      <w:r>
        <w:t>of</w:t>
      </w:r>
      <w:r>
        <w:rPr>
          <w:spacing w:val="-3"/>
        </w:rPr>
        <w:t xml:space="preserve"> </w:t>
      </w:r>
      <w:r>
        <w:t>the</w:t>
      </w:r>
      <w:r>
        <w:rPr>
          <w:spacing w:val="-3"/>
        </w:rPr>
        <w:t xml:space="preserve"> </w:t>
      </w:r>
      <w:r>
        <w:t>distinction,</w:t>
      </w:r>
      <w:r>
        <w:rPr>
          <w:spacing w:val="-2"/>
        </w:rPr>
        <w:t xml:space="preserve"> </w:t>
      </w:r>
      <w:r>
        <w:t>and</w:t>
      </w:r>
      <w:r>
        <w:rPr>
          <w:spacing w:val="-2"/>
        </w:rPr>
        <w:t xml:space="preserve"> </w:t>
      </w:r>
      <w:r>
        <w:t>who may therefore feel first a little startled at the purely existential point of view from which in the following lectures the phenomena of religious experience must be considered. When I handle them biologically and psychologically as if they were mere curious facts of individual history, some of you may think</w:t>
      </w:r>
      <w:r>
        <w:rPr>
          <w:spacing w:val="40"/>
        </w:rPr>
        <w:t xml:space="preserve"> </w:t>
      </w:r>
      <w:r>
        <w:t>it a degradation of so sublime a subject, and may even suspect me, until my purpose gets more fully expressed, of deliberately seeking to discredit the religious side of life.</w:t>
      </w:r>
    </w:p>
    <w:p w14:paraId="326F2EF2" w14:textId="77777777" w:rsidR="00075191" w:rsidRDefault="00000000">
      <w:pPr>
        <w:pStyle w:val="BodyText"/>
        <w:ind w:right="361"/>
      </w:pPr>
      <w:r>
        <w:t>Such a result is of course absolutely alien to my intention; and since such a prejudice on your part would seriously obstruct the due effect of much of what I have to relate, I will devote a few more words to the point.</w:t>
      </w:r>
    </w:p>
    <w:p w14:paraId="326F2EF3" w14:textId="77777777" w:rsidR="00075191" w:rsidRDefault="00000000">
      <w:pPr>
        <w:pStyle w:val="BodyText"/>
      </w:pPr>
      <w:r>
        <w:t>There can be no doubt that as a matter of fact a religious life, exclusively pursued, does tend to make the person exceptional and eccentric. I speak not now of your ordinary religious believer, who follows the conventional observances of his country, whether it be Buddhist, Christian, or Mohammedan. His religion has been made for him by others, communicated to him by tradition, determined to fixed forms by imitation, and retained by habit. It would profit us little to study this second-hand religious life. We must make search rather for the original experiences which were the pattern-setters to all this mass of suggested feeling and imitated conduct. These experiences we can only find in individuals for whom religion exists not as a dull habit, but as an acute fever rather. But such individuals are "geniuses" in the religious line; and like many other geniuses who have brought forth fruits effective enough for commemoration in the pages of biography, such religious geniuses have often shown symptoms of nervous instability. Even more perhaps than other kinds of genius, religious leaders have been subject to abnormal psychical visitations. Invariably they have been creatures of exalted emotional sensibility. Often they have led a discordant inner life, and had melancholy during a part of their career. They have known no measure, been liable to obsessions and fixed ideas; and frequently they have fallen into trances,</w:t>
      </w:r>
      <w:r>
        <w:rPr>
          <w:spacing w:val="40"/>
        </w:rPr>
        <w:t xml:space="preserve"> </w:t>
      </w:r>
      <w:r>
        <w:t>heard</w:t>
      </w:r>
      <w:r>
        <w:rPr>
          <w:spacing w:val="40"/>
        </w:rPr>
        <w:t xml:space="preserve"> </w:t>
      </w:r>
      <w:r>
        <w:t>voices,</w:t>
      </w:r>
      <w:r>
        <w:rPr>
          <w:spacing w:val="40"/>
        </w:rPr>
        <w:t xml:space="preserve"> </w:t>
      </w:r>
      <w:r>
        <w:t>seen</w:t>
      </w:r>
      <w:r>
        <w:rPr>
          <w:spacing w:val="40"/>
        </w:rPr>
        <w:t xml:space="preserve"> </w:t>
      </w:r>
      <w:r>
        <w:t>visions,</w:t>
      </w:r>
      <w:r>
        <w:rPr>
          <w:spacing w:val="40"/>
        </w:rPr>
        <w:t xml:space="preserve"> </w:t>
      </w:r>
      <w:r>
        <w:t>and</w:t>
      </w:r>
      <w:r>
        <w:rPr>
          <w:spacing w:val="40"/>
        </w:rPr>
        <w:t xml:space="preserve"> </w:t>
      </w:r>
      <w:r>
        <w:t>presented</w:t>
      </w:r>
      <w:r>
        <w:rPr>
          <w:spacing w:val="40"/>
        </w:rPr>
        <w:t xml:space="preserve"> </w:t>
      </w:r>
      <w:r>
        <w:t>all</w:t>
      </w:r>
      <w:r>
        <w:rPr>
          <w:spacing w:val="40"/>
        </w:rPr>
        <w:t xml:space="preserve"> </w:t>
      </w:r>
      <w:r>
        <w:t>sorts</w:t>
      </w:r>
      <w:r>
        <w:rPr>
          <w:spacing w:val="40"/>
        </w:rPr>
        <w:t xml:space="preserve"> </w:t>
      </w:r>
      <w:r>
        <w:t>of</w:t>
      </w:r>
      <w:r>
        <w:rPr>
          <w:spacing w:val="40"/>
        </w:rPr>
        <w:t xml:space="preserve"> </w:t>
      </w:r>
      <w:r>
        <w:t>peculiarities</w:t>
      </w:r>
    </w:p>
    <w:p w14:paraId="326F2EF4" w14:textId="77777777" w:rsidR="00075191" w:rsidRDefault="00075191">
      <w:pPr>
        <w:pStyle w:val="BodyText"/>
        <w:sectPr w:rsidR="00075191">
          <w:pgSz w:w="12240" w:h="15840"/>
          <w:pgMar w:top="1360" w:right="1080" w:bottom="280" w:left="1080" w:header="720" w:footer="720" w:gutter="0"/>
          <w:cols w:space="720"/>
        </w:sectPr>
      </w:pPr>
    </w:p>
    <w:p w14:paraId="326F2EF5" w14:textId="77777777" w:rsidR="00075191" w:rsidRDefault="00000000">
      <w:pPr>
        <w:pStyle w:val="BodyText"/>
        <w:spacing w:before="70"/>
        <w:ind w:right="363" w:firstLine="0"/>
      </w:pPr>
      <w:r>
        <w:t>which are ordinarily classed as pathological. Often, moreover, these pathological features in their career have helped to give them their religious authority and influence.</w:t>
      </w:r>
    </w:p>
    <w:p w14:paraId="326F2EF6" w14:textId="77777777" w:rsidR="00075191" w:rsidRDefault="00000000">
      <w:pPr>
        <w:pStyle w:val="BodyText"/>
        <w:ind w:right="359"/>
      </w:pPr>
      <w:r>
        <w:t>If you ask for a concrete example, there can be no better one than is furnished by the person of George Fox. The Quaker religion which he founded is something which it is impossible to overpraise. In a day of shams, it was a religion of veracity rooted in spiritual inwardness, and a return to something more like the original gospel truth than men had ever known in England. So far as our Christian sects today are evolving into liberality, they are simply reverting in essence to the position which Fox and the early Quakers so long ago assumed. No one can pretend for a moment that in point of spiritual sagacity and capacity, Fox's mind was unsound. Everyone who confronted him personally, from Oliver Cromwell down to county</w:t>
      </w:r>
      <w:r>
        <w:rPr>
          <w:spacing w:val="40"/>
        </w:rPr>
        <w:t xml:space="preserve"> </w:t>
      </w:r>
      <w:r>
        <w:t>magistrates and jailers, seems to have acknowledged his superior power. Yet from the point of view of his nervous constitution, Fox was a psychopath or detraque of the deepest dye. His Journal abounds in entries of this sort:—</w:t>
      </w:r>
    </w:p>
    <w:p w14:paraId="326F2EF7" w14:textId="77777777" w:rsidR="00075191" w:rsidRDefault="00000000">
      <w:pPr>
        <w:pStyle w:val="BodyText"/>
        <w:ind w:right="359"/>
      </w:pPr>
      <w:r>
        <w:t>"As I was walking with several friends, I lifted up my head and saw three steeple-house spires, and they struck at my life. I asked them what place that was? They said, Lichfield. Immediately the word of the Lord came to me,</w:t>
      </w:r>
      <w:r>
        <w:rPr>
          <w:spacing w:val="40"/>
        </w:rPr>
        <w:t xml:space="preserve"> </w:t>
      </w:r>
      <w:r>
        <w:t>that I must go thither. Being come to the house we were going to, I wished</w:t>
      </w:r>
      <w:r>
        <w:rPr>
          <w:spacing w:val="40"/>
        </w:rPr>
        <w:t xml:space="preserve"> </w:t>
      </w:r>
      <w:r>
        <w:t>the friends to walk into the house, saying nothing to them of whither I was to go. As soon as they were gone I stept away, and went by my eye over hedge and ditch till I came within a mile of Lichfield where, in a great field, shepherds were keeping their sheep. Then was I commanded by the Lord to pull</w:t>
      </w:r>
      <w:r>
        <w:rPr>
          <w:spacing w:val="-3"/>
        </w:rPr>
        <w:t xml:space="preserve"> </w:t>
      </w:r>
      <w:r>
        <w:t>off</w:t>
      </w:r>
      <w:r>
        <w:rPr>
          <w:spacing w:val="-3"/>
        </w:rPr>
        <w:t xml:space="preserve"> </w:t>
      </w:r>
      <w:r>
        <w:t>my</w:t>
      </w:r>
      <w:r>
        <w:rPr>
          <w:spacing w:val="-2"/>
        </w:rPr>
        <w:t xml:space="preserve"> </w:t>
      </w:r>
      <w:r>
        <w:t>shoes.</w:t>
      </w:r>
      <w:r>
        <w:rPr>
          <w:spacing w:val="-2"/>
        </w:rPr>
        <w:t xml:space="preserve"> </w:t>
      </w:r>
      <w:r>
        <w:t>I</w:t>
      </w:r>
      <w:r>
        <w:rPr>
          <w:spacing w:val="-3"/>
        </w:rPr>
        <w:t xml:space="preserve"> </w:t>
      </w:r>
      <w:r>
        <w:t>stood</w:t>
      </w:r>
      <w:r>
        <w:rPr>
          <w:spacing w:val="-2"/>
        </w:rPr>
        <w:t xml:space="preserve"> </w:t>
      </w:r>
      <w:r>
        <w:t>still,</w:t>
      </w:r>
      <w:r>
        <w:rPr>
          <w:spacing w:val="-2"/>
        </w:rPr>
        <w:t xml:space="preserve"> </w:t>
      </w:r>
      <w:r>
        <w:t>for</w:t>
      </w:r>
      <w:r>
        <w:rPr>
          <w:spacing w:val="-3"/>
        </w:rPr>
        <w:t xml:space="preserve"> </w:t>
      </w:r>
      <w:r>
        <w:t>it</w:t>
      </w:r>
      <w:r>
        <w:rPr>
          <w:spacing w:val="-3"/>
        </w:rPr>
        <w:t xml:space="preserve"> </w:t>
      </w:r>
      <w:r>
        <w:t>was</w:t>
      </w:r>
      <w:r>
        <w:rPr>
          <w:spacing w:val="-3"/>
        </w:rPr>
        <w:t xml:space="preserve"> </w:t>
      </w:r>
      <w:r>
        <w:t>winter:</w:t>
      </w:r>
      <w:r>
        <w:rPr>
          <w:spacing w:val="-3"/>
        </w:rPr>
        <w:t xml:space="preserve"> </w:t>
      </w:r>
      <w:r>
        <w:t>but</w:t>
      </w:r>
      <w:r>
        <w:rPr>
          <w:spacing w:val="-3"/>
        </w:rPr>
        <w:t xml:space="preserve"> </w:t>
      </w:r>
      <w:r>
        <w:t>the</w:t>
      </w:r>
      <w:r>
        <w:rPr>
          <w:spacing w:val="-3"/>
        </w:rPr>
        <w:t xml:space="preserve"> </w:t>
      </w:r>
      <w:r>
        <w:t>word</w:t>
      </w:r>
      <w:r>
        <w:rPr>
          <w:spacing w:val="-2"/>
        </w:rPr>
        <w:t xml:space="preserve"> </w:t>
      </w:r>
      <w:r>
        <w:t>of</w:t>
      </w:r>
      <w:r>
        <w:rPr>
          <w:spacing w:val="-3"/>
        </w:rPr>
        <w:t xml:space="preserve"> </w:t>
      </w:r>
      <w:r>
        <w:t>the</w:t>
      </w:r>
      <w:r>
        <w:rPr>
          <w:spacing w:val="-3"/>
        </w:rPr>
        <w:t xml:space="preserve"> </w:t>
      </w:r>
      <w:r>
        <w:t>Lord</w:t>
      </w:r>
      <w:r>
        <w:rPr>
          <w:spacing w:val="-2"/>
        </w:rPr>
        <w:t xml:space="preserve"> </w:t>
      </w:r>
      <w:r>
        <w:t>was like a fire in me. So I put off my shoes and left them with the shepherds; and the poor shepherds trembled, and were astonished. Then I walked on about a mile, and as soon as I was got within the city, the word of the Lord came to me again, saying: Cry, 'Wo to the bloody city of Lichfield!' So I went up and down the streets, crying with a loud voice, Wo to the bloody city of</w:t>
      </w:r>
      <w:r>
        <w:rPr>
          <w:spacing w:val="40"/>
        </w:rPr>
        <w:t xml:space="preserve"> </w:t>
      </w:r>
      <w:r>
        <w:t>Lichfield! It being market day, I went into the market-place, and to and fro in the several parts of it, and made stands, crying as before, Wo to the bloody city of Lichfield! And no one laid hands on me. As I went thus crying</w:t>
      </w:r>
      <w:r>
        <w:rPr>
          <w:spacing w:val="40"/>
        </w:rPr>
        <w:t xml:space="preserve"> </w:t>
      </w:r>
      <w:r>
        <w:t>through the streets, there seemed to me to be a channel of blood running down the streets, and the market-place appeared like a pool of blood. When I had declared what was upon me, and felt myself clear, I went out of the town in</w:t>
      </w:r>
      <w:r>
        <w:rPr>
          <w:spacing w:val="-2"/>
        </w:rPr>
        <w:t xml:space="preserve"> </w:t>
      </w:r>
      <w:r>
        <w:t>peace;</w:t>
      </w:r>
      <w:r>
        <w:rPr>
          <w:spacing w:val="-1"/>
        </w:rPr>
        <w:t xml:space="preserve"> </w:t>
      </w:r>
      <w:r>
        <w:t>and</w:t>
      </w:r>
      <w:r>
        <w:rPr>
          <w:spacing w:val="-1"/>
        </w:rPr>
        <w:t xml:space="preserve"> </w:t>
      </w:r>
      <w:r>
        <w:t>returning</w:t>
      </w:r>
      <w:r>
        <w:rPr>
          <w:spacing w:val="-1"/>
        </w:rPr>
        <w:t xml:space="preserve"> </w:t>
      </w:r>
      <w:r>
        <w:t>to</w:t>
      </w:r>
      <w:r>
        <w:rPr>
          <w:spacing w:val="-1"/>
        </w:rPr>
        <w:t xml:space="preserve"> </w:t>
      </w:r>
      <w:r>
        <w:t>the</w:t>
      </w:r>
      <w:r>
        <w:rPr>
          <w:spacing w:val="-1"/>
        </w:rPr>
        <w:t xml:space="preserve"> </w:t>
      </w:r>
      <w:r>
        <w:t>shepherds</w:t>
      </w:r>
      <w:r>
        <w:rPr>
          <w:spacing w:val="-1"/>
        </w:rPr>
        <w:t xml:space="preserve"> </w:t>
      </w:r>
      <w:r>
        <w:t>gave</w:t>
      </w:r>
      <w:r>
        <w:rPr>
          <w:spacing w:val="-1"/>
        </w:rPr>
        <w:t xml:space="preserve"> </w:t>
      </w:r>
      <w:r>
        <w:t>them</w:t>
      </w:r>
      <w:r>
        <w:rPr>
          <w:spacing w:val="-1"/>
        </w:rPr>
        <w:t xml:space="preserve"> </w:t>
      </w:r>
      <w:r>
        <w:t>some</w:t>
      </w:r>
      <w:r>
        <w:rPr>
          <w:spacing w:val="-1"/>
        </w:rPr>
        <w:t xml:space="preserve"> </w:t>
      </w:r>
      <w:r>
        <w:t>money,</w:t>
      </w:r>
      <w:r>
        <w:rPr>
          <w:spacing w:val="-1"/>
        </w:rPr>
        <w:t xml:space="preserve"> </w:t>
      </w:r>
      <w:r>
        <w:t>and</w:t>
      </w:r>
      <w:r>
        <w:rPr>
          <w:spacing w:val="-1"/>
        </w:rPr>
        <w:t xml:space="preserve"> </w:t>
      </w:r>
      <w:r>
        <w:t>took</w:t>
      </w:r>
      <w:r>
        <w:rPr>
          <w:spacing w:val="-1"/>
        </w:rPr>
        <w:t xml:space="preserve"> </w:t>
      </w:r>
      <w:r>
        <w:rPr>
          <w:spacing w:val="-5"/>
        </w:rPr>
        <w:t>my</w:t>
      </w:r>
    </w:p>
    <w:p w14:paraId="326F2EF8" w14:textId="77777777" w:rsidR="00075191" w:rsidRDefault="00075191">
      <w:pPr>
        <w:pStyle w:val="BodyText"/>
        <w:sectPr w:rsidR="00075191">
          <w:pgSz w:w="12240" w:h="15840"/>
          <w:pgMar w:top="1360" w:right="1080" w:bottom="280" w:left="1080" w:header="720" w:footer="720" w:gutter="0"/>
          <w:cols w:space="720"/>
        </w:sectPr>
      </w:pPr>
    </w:p>
    <w:p w14:paraId="326F2EF9" w14:textId="77777777" w:rsidR="00075191" w:rsidRDefault="00000000">
      <w:pPr>
        <w:pStyle w:val="BodyText"/>
        <w:spacing w:before="70"/>
        <w:ind w:right="359" w:firstLine="0"/>
      </w:pPr>
      <w:r>
        <w:t>shoes of them again. But the fire of the Lord was so on my feet, and all over me,</w:t>
      </w:r>
      <w:r>
        <w:rPr>
          <w:spacing w:val="-2"/>
        </w:rPr>
        <w:t xml:space="preserve"> </w:t>
      </w:r>
      <w:r>
        <w:t>that</w:t>
      </w:r>
      <w:r>
        <w:rPr>
          <w:spacing w:val="-2"/>
        </w:rPr>
        <w:t xml:space="preserve"> </w:t>
      </w:r>
      <w:r>
        <w:t>I</w:t>
      </w:r>
      <w:r>
        <w:rPr>
          <w:spacing w:val="-2"/>
        </w:rPr>
        <w:t xml:space="preserve"> </w:t>
      </w:r>
      <w:r>
        <w:t>did</w:t>
      </w:r>
      <w:r>
        <w:rPr>
          <w:spacing w:val="-2"/>
        </w:rPr>
        <w:t xml:space="preserve"> </w:t>
      </w:r>
      <w:r>
        <w:t>not</w:t>
      </w:r>
      <w:r>
        <w:rPr>
          <w:spacing w:val="-2"/>
        </w:rPr>
        <w:t xml:space="preserve"> </w:t>
      </w:r>
      <w:r>
        <w:t>matter</w:t>
      </w:r>
      <w:r>
        <w:rPr>
          <w:spacing w:val="-2"/>
        </w:rPr>
        <w:t xml:space="preserve"> </w:t>
      </w:r>
      <w:r>
        <w:t>to</w:t>
      </w:r>
      <w:r>
        <w:rPr>
          <w:spacing w:val="-2"/>
        </w:rPr>
        <w:t xml:space="preserve"> </w:t>
      </w:r>
      <w:r>
        <w:t>put</w:t>
      </w:r>
      <w:r>
        <w:rPr>
          <w:spacing w:val="-2"/>
        </w:rPr>
        <w:t xml:space="preserve"> </w:t>
      </w:r>
      <w:r>
        <w:t>on</w:t>
      </w:r>
      <w:r>
        <w:rPr>
          <w:spacing w:val="-2"/>
        </w:rPr>
        <w:t xml:space="preserve"> </w:t>
      </w:r>
      <w:r>
        <w:t>my</w:t>
      </w:r>
      <w:r>
        <w:rPr>
          <w:spacing w:val="-2"/>
        </w:rPr>
        <w:t xml:space="preserve"> </w:t>
      </w:r>
      <w:r>
        <w:t>shoes</w:t>
      </w:r>
      <w:r>
        <w:rPr>
          <w:spacing w:val="-2"/>
        </w:rPr>
        <w:t xml:space="preserve"> </w:t>
      </w:r>
      <w:r>
        <w:t>again,</w:t>
      </w:r>
      <w:r>
        <w:rPr>
          <w:spacing w:val="-2"/>
        </w:rPr>
        <w:t xml:space="preserve"> </w:t>
      </w:r>
      <w:r>
        <w:t>and</w:t>
      </w:r>
      <w:r>
        <w:rPr>
          <w:spacing w:val="-2"/>
        </w:rPr>
        <w:t xml:space="preserve"> </w:t>
      </w:r>
      <w:r>
        <w:t>was</w:t>
      </w:r>
      <w:r>
        <w:rPr>
          <w:spacing w:val="-2"/>
        </w:rPr>
        <w:t xml:space="preserve"> </w:t>
      </w:r>
      <w:r>
        <w:t>at</w:t>
      </w:r>
      <w:r>
        <w:rPr>
          <w:spacing w:val="-2"/>
        </w:rPr>
        <w:t xml:space="preserve"> </w:t>
      </w:r>
      <w:r>
        <w:t>a</w:t>
      </w:r>
      <w:r>
        <w:rPr>
          <w:spacing w:val="-2"/>
        </w:rPr>
        <w:t xml:space="preserve"> </w:t>
      </w:r>
      <w:r>
        <w:t>stand</w:t>
      </w:r>
      <w:r>
        <w:rPr>
          <w:spacing w:val="-2"/>
        </w:rPr>
        <w:t xml:space="preserve"> </w:t>
      </w:r>
      <w:r>
        <w:t>whether I should or no, till I felt freedom from the Lord so to do: then, after I had washed my feet, I put on my shoes again. After this a deep consideration came upon me, for what reason I should be sent to cry against that city, and call it The bloody city! For though the parliament had the minister one while, and the king another, and much blood had been shed in the town during the wars between them, yet there was no more than had befallen many other places. But afterwards I came to understand, that in the Emperor Diocletian's time</w:t>
      </w:r>
      <w:r>
        <w:rPr>
          <w:spacing w:val="-3"/>
        </w:rPr>
        <w:t xml:space="preserve"> </w:t>
      </w:r>
      <w:r>
        <w:t>a</w:t>
      </w:r>
      <w:r>
        <w:rPr>
          <w:spacing w:val="-2"/>
        </w:rPr>
        <w:t xml:space="preserve"> </w:t>
      </w:r>
      <w:r>
        <w:t>thousand</w:t>
      </w:r>
      <w:r>
        <w:rPr>
          <w:spacing w:val="-2"/>
        </w:rPr>
        <w:t xml:space="preserve"> </w:t>
      </w:r>
      <w:r>
        <w:t>Christians</w:t>
      </w:r>
      <w:r>
        <w:rPr>
          <w:spacing w:val="-2"/>
        </w:rPr>
        <w:t xml:space="preserve"> </w:t>
      </w:r>
      <w:r>
        <w:t>were</w:t>
      </w:r>
      <w:r>
        <w:rPr>
          <w:spacing w:val="-2"/>
        </w:rPr>
        <w:t xml:space="preserve"> </w:t>
      </w:r>
      <w:r>
        <w:t>martyr'd</w:t>
      </w:r>
      <w:r>
        <w:rPr>
          <w:spacing w:val="-2"/>
        </w:rPr>
        <w:t xml:space="preserve"> </w:t>
      </w:r>
      <w:r>
        <w:t>in</w:t>
      </w:r>
      <w:r>
        <w:rPr>
          <w:spacing w:val="-2"/>
        </w:rPr>
        <w:t xml:space="preserve"> </w:t>
      </w:r>
      <w:r>
        <w:t>Lichfield.</w:t>
      </w:r>
      <w:r>
        <w:rPr>
          <w:spacing w:val="-2"/>
        </w:rPr>
        <w:t xml:space="preserve"> </w:t>
      </w:r>
      <w:r>
        <w:t>So</w:t>
      </w:r>
      <w:r>
        <w:rPr>
          <w:spacing w:val="-2"/>
        </w:rPr>
        <w:t xml:space="preserve"> </w:t>
      </w:r>
      <w:r>
        <w:t>I</w:t>
      </w:r>
      <w:r>
        <w:rPr>
          <w:spacing w:val="-2"/>
        </w:rPr>
        <w:t xml:space="preserve"> </w:t>
      </w:r>
      <w:r>
        <w:t>was</w:t>
      </w:r>
      <w:r>
        <w:rPr>
          <w:spacing w:val="-2"/>
        </w:rPr>
        <w:t xml:space="preserve"> </w:t>
      </w:r>
      <w:r>
        <w:t>to</w:t>
      </w:r>
      <w:r>
        <w:rPr>
          <w:spacing w:val="-2"/>
        </w:rPr>
        <w:t xml:space="preserve"> </w:t>
      </w:r>
      <w:r>
        <w:t>go,</w:t>
      </w:r>
      <w:r>
        <w:rPr>
          <w:spacing w:val="-2"/>
        </w:rPr>
        <w:t xml:space="preserve"> </w:t>
      </w:r>
      <w:r>
        <w:t>without my shoes, through the channel of their blood, and into the pool of their blood in the market-place, that I might raise up the memorial of the blood of those martyrs, which had been shed above a thousand years before, and lay cold in their streets. So the sense of this blood was upon me, and I obeyed the word of the Lord."</w:t>
      </w:r>
    </w:p>
    <w:p w14:paraId="326F2EFA" w14:textId="77777777" w:rsidR="00075191" w:rsidRDefault="00000000">
      <w:pPr>
        <w:pStyle w:val="BodyText"/>
        <w:ind w:right="363"/>
      </w:pPr>
      <w:r>
        <w:t>Bent as we are on studying religion's existential conditions, we cannot possibly ignore these pathological aspects of the subject.</w:t>
      </w:r>
    </w:p>
    <w:p w14:paraId="326F2EFB" w14:textId="77777777" w:rsidR="00075191" w:rsidRDefault="00000000">
      <w:pPr>
        <w:pStyle w:val="BodyText"/>
        <w:ind w:right="361"/>
      </w:pPr>
      <w:r>
        <w:t>We must describe and name them just as if they occurred in non-religious men. It is true that we instinctively recoil from seeing an object to which our emotions and affections are committed handled by the intellect as any other object is handled. The first thing the intellect does with an object is to class it along with something else. But any object that is infinitely important to us and awakens our devotion feels to us also as if it must be sui generis and unique. Probably a crab would be filled with a sense of personal outrage if it could hear us class it without ado or apology as a crustacean, and thus</w:t>
      </w:r>
      <w:r>
        <w:rPr>
          <w:spacing w:val="40"/>
        </w:rPr>
        <w:t xml:space="preserve"> </w:t>
      </w:r>
      <w:r>
        <w:t xml:space="preserve">dispose of it. "I am no such thing, it would say; I am MYSELF, MYSELF </w:t>
      </w:r>
      <w:r>
        <w:rPr>
          <w:spacing w:val="-2"/>
        </w:rPr>
        <w:t>alone.</w:t>
      </w:r>
    </w:p>
    <w:p w14:paraId="326F2EFC" w14:textId="77777777" w:rsidR="00075191" w:rsidRDefault="00000000">
      <w:pPr>
        <w:pStyle w:val="BodyText"/>
        <w:ind w:right="359"/>
      </w:pPr>
      <w:r>
        <w:t>The next thing the intellect does is to lay bare the causes in which the thing originates. Spinoza says: "I will analyze the actions and appetites of men as if it were a question of lines, of planes, and of solids." And elsewhere he remarks that he will consider our passions and their properties with the same eye with which he looks on all other natural things, since the consequences</w:t>
      </w:r>
      <w:r>
        <w:rPr>
          <w:spacing w:val="-4"/>
        </w:rPr>
        <w:t xml:space="preserve"> </w:t>
      </w:r>
      <w:r>
        <w:t>of</w:t>
      </w:r>
      <w:r>
        <w:rPr>
          <w:spacing w:val="-4"/>
        </w:rPr>
        <w:t xml:space="preserve"> </w:t>
      </w:r>
      <w:r>
        <w:t>our</w:t>
      </w:r>
      <w:r>
        <w:rPr>
          <w:spacing w:val="-4"/>
        </w:rPr>
        <w:t xml:space="preserve"> </w:t>
      </w:r>
      <w:r>
        <w:t>affections</w:t>
      </w:r>
      <w:r>
        <w:rPr>
          <w:spacing w:val="-4"/>
        </w:rPr>
        <w:t xml:space="preserve"> </w:t>
      </w:r>
      <w:r>
        <w:t>flow</w:t>
      </w:r>
      <w:r>
        <w:rPr>
          <w:spacing w:val="-4"/>
        </w:rPr>
        <w:t xml:space="preserve"> </w:t>
      </w:r>
      <w:r>
        <w:t>from</w:t>
      </w:r>
      <w:r>
        <w:rPr>
          <w:spacing w:val="-4"/>
        </w:rPr>
        <w:t xml:space="preserve"> </w:t>
      </w:r>
      <w:r>
        <w:t>their</w:t>
      </w:r>
      <w:r>
        <w:rPr>
          <w:spacing w:val="-4"/>
        </w:rPr>
        <w:t xml:space="preserve"> </w:t>
      </w:r>
      <w:r>
        <w:t>nature</w:t>
      </w:r>
      <w:r>
        <w:rPr>
          <w:spacing w:val="-4"/>
        </w:rPr>
        <w:t xml:space="preserve"> </w:t>
      </w:r>
      <w:r>
        <w:t>with</w:t>
      </w:r>
      <w:r>
        <w:rPr>
          <w:spacing w:val="-3"/>
        </w:rPr>
        <w:t xml:space="preserve"> </w:t>
      </w:r>
      <w:r>
        <w:t>the</w:t>
      </w:r>
      <w:r>
        <w:rPr>
          <w:spacing w:val="-4"/>
        </w:rPr>
        <w:t xml:space="preserve"> </w:t>
      </w:r>
      <w:r>
        <w:t>same</w:t>
      </w:r>
      <w:r>
        <w:rPr>
          <w:spacing w:val="-4"/>
        </w:rPr>
        <w:t xml:space="preserve"> </w:t>
      </w:r>
      <w:r>
        <w:t>necessity as it results from the nature of a triangle that its three angles should be equal to two right angles. Similarly M. Taine, in the introduction to his history of English literature, has written: "Whether facts be moral or physical, it makes no</w:t>
      </w:r>
      <w:r>
        <w:rPr>
          <w:spacing w:val="40"/>
        </w:rPr>
        <w:t xml:space="preserve"> </w:t>
      </w:r>
      <w:r>
        <w:t>matter.</w:t>
      </w:r>
      <w:r>
        <w:rPr>
          <w:spacing w:val="40"/>
        </w:rPr>
        <w:t xml:space="preserve"> </w:t>
      </w:r>
      <w:r>
        <w:t>They</w:t>
      </w:r>
      <w:r>
        <w:rPr>
          <w:spacing w:val="40"/>
        </w:rPr>
        <w:t xml:space="preserve"> </w:t>
      </w:r>
      <w:r>
        <w:t>always</w:t>
      </w:r>
      <w:r>
        <w:rPr>
          <w:spacing w:val="40"/>
        </w:rPr>
        <w:t xml:space="preserve"> </w:t>
      </w:r>
      <w:r>
        <w:t>have</w:t>
      </w:r>
      <w:r>
        <w:rPr>
          <w:spacing w:val="40"/>
        </w:rPr>
        <w:t xml:space="preserve"> </w:t>
      </w:r>
      <w:r>
        <w:t>their</w:t>
      </w:r>
      <w:r>
        <w:rPr>
          <w:spacing w:val="40"/>
        </w:rPr>
        <w:t xml:space="preserve"> </w:t>
      </w:r>
      <w:r>
        <w:t>causes.</w:t>
      </w:r>
      <w:r>
        <w:rPr>
          <w:spacing w:val="40"/>
        </w:rPr>
        <w:t xml:space="preserve"> </w:t>
      </w:r>
      <w:r>
        <w:t>There</w:t>
      </w:r>
      <w:r>
        <w:rPr>
          <w:spacing w:val="40"/>
        </w:rPr>
        <w:t xml:space="preserve"> </w:t>
      </w:r>
      <w:r>
        <w:t>are</w:t>
      </w:r>
      <w:r>
        <w:rPr>
          <w:spacing w:val="40"/>
        </w:rPr>
        <w:t xml:space="preserve"> </w:t>
      </w:r>
      <w:r>
        <w:t>causes</w:t>
      </w:r>
      <w:r>
        <w:rPr>
          <w:spacing w:val="40"/>
        </w:rPr>
        <w:t xml:space="preserve"> </w:t>
      </w:r>
      <w:r>
        <w:t>for</w:t>
      </w:r>
      <w:r>
        <w:rPr>
          <w:spacing w:val="40"/>
        </w:rPr>
        <w:t xml:space="preserve"> </w:t>
      </w:r>
      <w:r>
        <w:t>ambition,</w:t>
      </w:r>
    </w:p>
    <w:p w14:paraId="326F2EFD" w14:textId="77777777" w:rsidR="00075191" w:rsidRDefault="00075191">
      <w:pPr>
        <w:pStyle w:val="BodyText"/>
        <w:sectPr w:rsidR="00075191">
          <w:pgSz w:w="12240" w:h="15840"/>
          <w:pgMar w:top="1360" w:right="1080" w:bottom="280" w:left="1080" w:header="720" w:footer="720" w:gutter="0"/>
          <w:cols w:space="720"/>
        </w:sectPr>
      </w:pPr>
    </w:p>
    <w:p w14:paraId="326F2EFE" w14:textId="77777777" w:rsidR="00075191" w:rsidRDefault="00000000">
      <w:pPr>
        <w:pStyle w:val="BodyText"/>
        <w:spacing w:before="70"/>
        <w:ind w:right="361" w:firstLine="0"/>
      </w:pPr>
      <w:r>
        <w:t>courage, veracity, just as there are for digestion, muscular movement, animal heat. Vice and virtue are products like vitriol and sugar." When we read such proclamations of the intellect bent on showing the existential conditions of absolutely everything, we feel—quite apart from our legitimate impatience at the somewhat ridiculous swagger of the program, in view of what the authors are actually able to perform—menaced and negated in the springs of our innermost life. Such cold-blooded assimilations threaten, we think, to undo our soul's vital secrets, as if the same breath which should succeed in explaining their origin would simultaneously explain away their significance, and make them appear of no more preciousness, either, than the useful groceries of which M. Taine speaks.</w:t>
      </w:r>
    </w:p>
    <w:p w14:paraId="326F2EFF" w14:textId="77777777" w:rsidR="00075191" w:rsidRDefault="00000000">
      <w:pPr>
        <w:pStyle w:val="BodyText"/>
      </w:pPr>
      <w:r>
        <w:t>Perhaps the commonest expression of this assumption that spiritual value is undone if lowly origin be asserted is seen in those comments which unsentimental people so often pass on their more sentimental acquaintances. Alfred believes in immortality so strongly because his temperament is so emotional. Fanny's extraordinary conscientiousness is merely a matter of overinstigated nerves. William's melancholy about the universe is due to bad digestion—probably his liver is torpid. Eliza's delight in her church is a symptom</w:t>
      </w:r>
      <w:r>
        <w:rPr>
          <w:spacing w:val="-3"/>
        </w:rPr>
        <w:t xml:space="preserve"> </w:t>
      </w:r>
      <w:r>
        <w:t>of</w:t>
      </w:r>
      <w:r>
        <w:rPr>
          <w:spacing w:val="-3"/>
        </w:rPr>
        <w:t xml:space="preserve"> </w:t>
      </w:r>
      <w:r>
        <w:t>her</w:t>
      </w:r>
      <w:r>
        <w:rPr>
          <w:spacing w:val="-3"/>
        </w:rPr>
        <w:t xml:space="preserve"> </w:t>
      </w:r>
      <w:r>
        <w:t>hysterical</w:t>
      </w:r>
      <w:r>
        <w:rPr>
          <w:spacing w:val="-3"/>
        </w:rPr>
        <w:t xml:space="preserve"> </w:t>
      </w:r>
      <w:r>
        <w:t>constitution.</w:t>
      </w:r>
      <w:r>
        <w:rPr>
          <w:spacing w:val="-3"/>
        </w:rPr>
        <w:t xml:space="preserve"> </w:t>
      </w:r>
      <w:r>
        <w:t>Peter</w:t>
      </w:r>
      <w:r>
        <w:rPr>
          <w:spacing w:val="-3"/>
        </w:rPr>
        <w:t xml:space="preserve"> </w:t>
      </w:r>
      <w:r>
        <w:t>would</w:t>
      </w:r>
      <w:r>
        <w:rPr>
          <w:spacing w:val="-3"/>
        </w:rPr>
        <w:t xml:space="preserve"> </w:t>
      </w:r>
      <w:r>
        <w:t>be</w:t>
      </w:r>
      <w:r>
        <w:rPr>
          <w:spacing w:val="-3"/>
        </w:rPr>
        <w:t xml:space="preserve"> </w:t>
      </w:r>
      <w:r>
        <w:t>less</w:t>
      </w:r>
      <w:r>
        <w:rPr>
          <w:spacing w:val="-3"/>
        </w:rPr>
        <w:t xml:space="preserve"> </w:t>
      </w:r>
      <w:r>
        <w:t>troubled</w:t>
      </w:r>
      <w:r>
        <w:rPr>
          <w:spacing w:val="-3"/>
        </w:rPr>
        <w:t xml:space="preserve"> </w:t>
      </w:r>
      <w:r>
        <w:t>about</w:t>
      </w:r>
      <w:r>
        <w:rPr>
          <w:spacing w:val="-3"/>
        </w:rPr>
        <w:t xml:space="preserve"> </w:t>
      </w:r>
      <w:r>
        <w:t>his soul if he would take more exercise in the open air, etc. A more fully developed example of the same kind of reasoning is the fashion, quite common nowadays among certain writers, of criticizing the religious emotions by showing a connection between them and the sexual life. Conversion is a crisis of puberty and adolescence. The macerations of saints, and the devotion of missionaries, are only instances of the parental instinct of self-sacrifice gone astray. For the hysterical nun, starving for natural life, Christ is but an imaginary substitute for a more earthly object of affection. And the like.[1]</w:t>
      </w:r>
    </w:p>
    <w:p w14:paraId="326F2F00" w14:textId="77777777" w:rsidR="00075191" w:rsidRDefault="00000000">
      <w:pPr>
        <w:pStyle w:val="ListParagraph"/>
        <w:numPr>
          <w:ilvl w:val="0"/>
          <w:numId w:val="44"/>
        </w:numPr>
        <w:tabs>
          <w:tab w:val="left" w:pos="1288"/>
        </w:tabs>
        <w:ind w:right="358" w:firstLine="450"/>
        <w:jc w:val="both"/>
        <w:rPr>
          <w:sz w:val="30"/>
        </w:rPr>
      </w:pPr>
      <w:r>
        <w:rPr>
          <w:sz w:val="30"/>
        </w:rPr>
        <w:t>As with many ideas that float in the air of one's time, this notion shrinks from dogmatic general statement and expresses itself only partially and</w:t>
      </w:r>
      <w:r>
        <w:rPr>
          <w:spacing w:val="-3"/>
          <w:sz w:val="30"/>
        </w:rPr>
        <w:t xml:space="preserve"> </w:t>
      </w:r>
      <w:r>
        <w:rPr>
          <w:sz w:val="30"/>
        </w:rPr>
        <w:t>by</w:t>
      </w:r>
      <w:r>
        <w:rPr>
          <w:spacing w:val="-2"/>
          <w:sz w:val="30"/>
        </w:rPr>
        <w:t xml:space="preserve"> </w:t>
      </w:r>
      <w:r>
        <w:rPr>
          <w:sz w:val="30"/>
        </w:rPr>
        <w:t>innuendo.</w:t>
      </w:r>
      <w:r>
        <w:rPr>
          <w:spacing w:val="-2"/>
          <w:sz w:val="30"/>
        </w:rPr>
        <w:t xml:space="preserve"> </w:t>
      </w:r>
      <w:r>
        <w:rPr>
          <w:sz w:val="30"/>
        </w:rPr>
        <w:t>It</w:t>
      </w:r>
      <w:r>
        <w:rPr>
          <w:spacing w:val="-2"/>
          <w:sz w:val="30"/>
        </w:rPr>
        <w:t xml:space="preserve"> </w:t>
      </w:r>
      <w:r>
        <w:rPr>
          <w:sz w:val="30"/>
        </w:rPr>
        <w:t>seems</w:t>
      </w:r>
      <w:r>
        <w:rPr>
          <w:spacing w:val="-2"/>
          <w:sz w:val="30"/>
        </w:rPr>
        <w:t xml:space="preserve"> </w:t>
      </w:r>
      <w:r>
        <w:rPr>
          <w:sz w:val="30"/>
        </w:rPr>
        <w:t>to</w:t>
      </w:r>
      <w:r>
        <w:rPr>
          <w:spacing w:val="-2"/>
          <w:sz w:val="30"/>
        </w:rPr>
        <w:t xml:space="preserve"> </w:t>
      </w:r>
      <w:r>
        <w:rPr>
          <w:sz w:val="30"/>
        </w:rPr>
        <w:t>me</w:t>
      </w:r>
      <w:r>
        <w:rPr>
          <w:spacing w:val="-2"/>
          <w:sz w:val="30"/>
        </w:rPr>
        <w:t xml:space="preserve"> </w:t>
      </w:r>
      <w:r>
        <w:rPr>
          <w:sz w:val="30"/>
        </w:rPr>
        <w:t>that</w:t>
      </w:r>
      <w:r>
        <w:rPr>
          <w:spacing w:val="-2"/>
          <w:sz w:val="30"/>
        </w:rPr>
        <w:t xml:space="preserve"> </w:t>
      </w:r>
      <w:r>
        <w:rPr>
          <w:sz w:val="30"/>
        </w:rPr>
        <w:t>few</w:t>
      </w:r>
      <w:r>
        <w:rPr>
          <w:spacing w:val="-2"/>
          <w:sz w:val="30"/>
        </w:rPr>
        <w:t xml:space="preserve"> </w:t>
      </w:r>
      <w:r>
        <w:rPr>
          <w:sz w:val="30"/>
        </w:rPr>
        <w:t>conceptions</w:t>
      </w:r>
      <w:r>
        <w:rPr>
          <w:spacing w:val="-2"/>
          <w:sz w:val="30"/>
        </w:rPr>
        <w:t xml:space="preserve"> </w:t>
      </w:r>
      <w:r>
        <w:rPr>
          <w:sz w:val="30"/>
        </w:rPr>
        <w:t>are</w:t>
      </w:r>
      <w:r>
        <w:rPr>
          <w:spacing w:val="-2"/>
          <w:sz w:val="30"/>
        </w:rPr>
        <w:t xml:space="preserve"> </w:t>
      </w:r>
      <w:r>
        <w:rPr>
          <w:sz w:val="30"/>
        </w:rPr>
        <w:t>less</w:t>
      </w:r>
      <w:r>
        <w:rPr>
          <w:spacing w:val="-2"/>
          <w:sz w:val="30"/>
        </w:rPr>
        <w:t xml:space="preserve"> </w:t>
      </w:r>
      <w:r>
        <w:rPr>
          <w:sz w:val="30"/>
        </w:rPr>
        <w:t>instructive</w:t>
      </w:r>
      <w:r>
        <w:rPr>
          <w:spacing w:val="-2"/>
          <w:sz w:val="30"/>
        </w:rPr>
        <w:t xml:space="preserve"> </w:t>
      </w:r>
      <w:r>
        <w:rPr>
          <w:sz w:val="30"/>
        </w:rPr>
        <w:t>than this re-interpretation of religion as perverted sexuality. It reminds one, so crudely is it often employed, of the famous Catholic taunt, that the Reformation may be best understood by remembering that its fons et origo was Luther's wish to marry a nun:—the effects are infinitely wider than the alleged causes, and for the most part opposite in nature. It is true that in the vast</w:t>
      </w:r>
      <w:r>
        <w:rPr>
          <w:spacing w:val="42"/>
          <w:sz w:val="30"/>
        </w:rPr>
        <w:t xml:space="preserve"> </w:t>
      </w:r>
      <w:r>
        <w:rPr>
          <w:sz w:val="30"/>
        </w:rPr>
        <w:t>collection</w:t>
      </w:r>
      <w:r>
        <w:rPr>
          <w:spacing w:val="45"/>
          <w:sz w:val="30"/>
        </w:rPr>
        <w:t xml:space="preserve"> </w:t>
      </w:r>
      <w:r>
        <w:rPr>
          <w:sz w:val="30"/>
        </w:rPr>
        <w:t>of</w:t>
      </w:r>
      <w:r>
        <w:rPr>
          <w:spacing w:val="44"/>
          <w:sz w:val="30"/>
        </w:rPr>
        <w:t xml:space="preserve"> </w:t>
      </w:r>
      <w:r>
        <w:rPr>
          <w:sz w:val="30"/>
        </w:rPr>
        <w:t>religious</w:t>
      </w:r>
      <w:r>
        <w:rPr>
          <w:spacing w:val="45"/>
          <w:sz w:val="30"/>
        </w:rPr>
        <w:t xml:space="preserve"> </w:t>
      </w:r>
      <w:r>
        <w:rPr>
          <w:sz w:val="30"/>
        </w:rPr>
        <w:t>phenomena,</w:t>
      </w:r>
      <w:r>
        <w:rPr>
          <w:spacing w:val="44"/>
          <w:sz w:val="30"/>
        </w:rPr>
        <w:t xml:space="preserve"> </w:t>
      </w:r>
      <w:r>
        <w:rPr>
          <w:sz w:val="30"/>
        </w:rPr>
        <w:t>some</w:t>
      </w:r>
      <w:r>
        <w:rPr>
          <w:spacing w:val="45"/>
          <w:sz w:val="30"/>
        </w:rPr>
        <w:t xml:space="preserve"> </w:t>
      </w:r>
      <w:r>
        <w:rPr>
          <w:sz w:val="30"/>
        </w:rPr>
        <w:t>are</w:t>
      </w:r>
      <w:r>
        <w:rPr>
          <w:spacing w:val="44"/>
          <w:sz w:val="30"/>
        </w:rPr>
        <w:t xml:space="preserve"> </w:t>
      </w:r>
      <w:r>
        <w:rPr>
          <w:sz w:val="30"/>
        </w:rPr>
        <w:t>undisguisedly</w:t>
      </w:r>
      <w:r>
        <w:rPr>
          <w:spacing w:val="45"/>
          <w:sz w:val="30"/>
        </w:rPr>
        <w:t xml:space="preserve"> </w:t>
      </w:r>
      <w:r>
        <w:rPr>
          <w:spacing w:val="-2"/>
          <w:sz w:val="30"/>
        </w:rPr>
        <w:t>amatory—</w:t>
      </w:r>
    </w:p>
    <w:p w14:paraId="326F2F01"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2F02" w14:textId="77777777" w:rsidR="00075191" w:rsidRDefault="00000000">
      <w:pPr>
        <w:pStyle w:val="BodyText"/>
        <w:spacing w:before="70"/>
        <w:ind w:firstLine="0"/>
      </w:pPr>
      <w:r>
        <w:t>e.g., sex-deities and obscene rites in polytheism, and ecstatic feelings of</w:t>
      </w:r>
      <w:r>
        <w:rPr>
          <w:spacing w:val="40"/>
        </w:rPr>
        <w:t xml:space="preserve"> </w:t>
      </w:r>
      <w:r>
        <w:t>union with the Savior in a few Christian mystics. But then why not equally call religion an aberration of the digestive function, and prove one's point by the worship of Bacchus and Ceres, or by the ecstatic feelings of some other saints about the Eucharist? Religious language clothes itself in such poor symbols as our life affords, and the whole organism gives overtones of comment whenever the mind is strongly stirred to expression. Language drawn from eating and drinking is probably as common in religious literature as is language drawn from the sexual life. We "hunger and thirst" after righteousness; we "find the Lord a sweet savor;" we "taste and see that he is good." "Spiritual milk for American babes, drawn from the breasts of both testaments," is a sub-title of the once famous New England Primer, and Christian devotional literature indeed quite floats in milk, thought of from the point of view, not of the mother, but of the greedy babe.</w:t>
      </w:r>
    </w:p>
    <w:p w14:paraId="326F2F03" w14:textId="77777777" w:rsidR="00075191" w:rsidRDefault="00000000">
      <w:pPr>
        <w:pStyle w:val="BodyText"/>
        <w:ind w:right="357"/>
      </w:pPr>
      <w:r>
        <w:t>Saint Francois de Sales, for instance, thus describes the "orison of quietude": "In this state the soul is like a little child still at the breast, whose mother to caress him whilst he is still in her arms makes her milk distill into his mouth without his even moving his lips. So it is here…. Our Lord desires that our will should be satisfied with sucking the milk which His Majesty pours into our mouth, and that we should relish the sweetness without even knowing that it cometh from the Lord." And again: "Consider the little infants, united and joined to the breasts of their nursing mothers you will see that from time to time they press themselves closer by little starts to which</w:t>
      </w:r>
      <w:r>
        <w:rPr>
          <w:spacing w:val="40"/>
        </w:rPr>
        <w:t xml:space="preserve"> </w:t>
      </w:r>
      <w:r>
        <w:t>the pleasure of sucking prompts them. Even so, during its orison, the heart united to its God oftentimes makes attempts at closer union by movements during which it presses closer upon the divine sweetness." Chemin de la Perfection, ch. xxxi.; Amour de Dieu, vii. ch. i.</w:t>
      </w:r>
    </w:p>
    <w:p w14:paraId="326F2F04" w14:textId="77777777" w:rsidR="00075191" w:rsidRDefault="00000000">
      <w:pPr>
        <w:pStyle w:val="BodyText"/>
      </w:pPr>
      <w:r>
        <w:t>In fact, one might almost as well interpret religion as a perversion of the respiratory function. The Bible is full of the language of respiratory oppression: "Hide not thine ear at my breathing; my groaning is not hid from thee; my heart panteth, my strength faileth me; my bones are hot with my roaring all the night long; as the hart panteth after the water-brooks, so my soul panteth after thee, O my God:" God's Breath in Man is the title of the chief work of our best known American mystic (Thomas Lake Harris), and in certain non-Christian countries the foundation of all religious discipline consists in regulation of the inspiration and expiration.</w:t>
      </w:r>
    </w:p>
    <w:p w14:paraId="326F2F05" w14:textId="77777777" w:rsidR="00075191" w:rsidRDefault="00000000">
      <w:pPr>
        <w:pStyle w:val="BodyText"/>
        <w:spacing w:before="1"/>
        <w:ind w:left="810" w:right="0" w:firstLine="0"/>
      </w:pPr>
      <w:r>
        <w:t>These</w:t>
      </w:r>
      <w:r>
        <w:rPr>
          <w:spacing w:val="5"/>
        </w:rPr>
        <w:t xml:space="preserve"> </w:t>
      </w:r>
      <w:r>
        <w:t>arguments</w:t>
      </w:r>
      <w:r>
        <w:rPr>
          <w:spacing w:val="7"/>
        </w:rPr>
        <w:t xml:space="preserve"> </w:t>
      </w:r>
      <w:r>
        <w:t>are</w:t>
      </w:r>
      <w:r>
        <w:rPr>
          <w:spacing w:val="7"/>
        </w:rPr>
        <w:t xml:space="preserve"> </w:t>
      </w:r>
      <w:r>
        <w:t>as</w:t>
      </w:r>
      <w:r>
        <w:rPr>
          <w:spacing w:val="7"/>
        </w:rPr>
        <w:t xml:space="preserve"> </w:t>
      </w:r>
      <w:r>
        <w:t>good</w:t>
      </w:r>
      <w:r>
        <w:rPr>
          <w:spacing w:val="7"/>
        </w:rPr>
        <w:t xml:space="preserve"> </w:t>
      </w:r>
      <w:r>
        <w:t>as</w:t>
      </w:r>
      <w:r>
        <w:rPr>
          <w:spacing w:val="7"/>
        </w:rPr>
        <w:t xml:space="preserve"> </w:t>
      </w:r>
      <w:r>
        <w:t>much</w:t>
      </w:r>
      <w:r>
        <w:rPr>
          <w:spacing w:val="8"/>
        </w:rPr>
        <w:t xml:space="preserve"> </w:t>
      </w:r>
      <w:r>
        <w:t>of</w:t>
      </w:r>
      <w:r>
        <w:rPr>
          <w:spacing w:val="7"/>
        </w:rPr>
        <w:t xml:space="preserve"> </w:t>
      </w:r>
      <w:r>
        <w:t>the</w:t>
      </w:r>
      <w:r>
        <w:rPr>
          <w:spacing w:val="7"/>
        </w:rPr>
        <w:t xml:space="preserve"> </w:t>
      </w:r>
      <w:r>
        <w:t>reasoning</w:t>
      </w:r>
      <w:r>
        <w:rPr>
          <w:spacing w:val="7"/>
        </w:rPr>
        <w:t xml:space="preserve"> </w:t>
      </w:r>
      <w:r>
        <w:t>one</w:t>
      </w:r>
      <w:r>
        <w:rPr>
          <w:spacing w:val="7"/>
        </w:rPr>
        <w:t xml:space="preserve"> </w:t>
      </w:r>
      <w:r>
        <w:t>hears</w:t>
      </w:r>
      <w:r>
        <w:rPr>
          <w:spacing w:val="7"/>
        </w:rPr>
        <w:t xml:space="preserve"> </w:t>
      </w:r>
      <w:r>
        <w:t>in</w:t>
      </w:r>
      <w:r>
        <w:rPr>
          <w:spacing w:val="8"/>
        </w:rPr>
        <w:t xml:space="preserve"> </w:t>
      </w:r>
      <w:r>
        <w:rPr>
          <w:spacing w:val="-2"/>
        </w:rPr>
        <w:t>favor</w:t>
      </w:r>
    </w:p>
    <w:p w14:paraId="326F2F06" w14:textId="77777777" w:rsidR="00075191" w:rsidRDefault="00075191">
      <w:pPr>
        <w:pStyle w:val="BodyText"/>
        <w:sectPr w:rsidR="00075191">
          <w:pgSz w:w="12240" w:h="15840"/>
          <w:pgMar w:top="1360" w:right="1080" w:bottom="280" w:left="1080" w:header="720" w:footer="720" w:gutter="0"/>
          <w:cols w:space="720"/>
        </w:sectPr>
      </w:pPr>
    </w:p>
    <w:p w14:paraId="326F2F07" w14:textId="77777777" w:rsidR="00075191" w:rsidRDefault="00000000">
      <w:pPr>
        <w:pStyle w:val="BodyText"/>
        <w:spacing w:before="70"/>
        <w:ind w:firstLine="0"/>
      </w:pPr>
      <w:r>
        <w:t>of the sexual theory. But the champions of the latter will then say that their chief argument has no analogue elsewhere. The two main phenomena of religion, namely, melancholy and conversion, they will say, are essentially phenomena of adolescence, and therefore synchronous with the development of sexual life. To which the retort again is easy. Even were the asserted synchrony unrestrictedly true as a fact (which it is not), it is not only the sexual life, but the entire higher mental life which awakens during adolescence. One might then as well set up the thesis that the interest in mechanics, physics, chemistry, logic, philosophy, and sociology, which springs up during adolescent years along with that in poetry and religion, is also a perversion of the sexual instinct:—but that would be too absurd. Moreover, if the argument from synchrony is to decide, what is to be done with the fact that the religious age par excellence would seem to be old age, when the uproar of the sexual life is past?</w:t>
      </w:r>
    </w:p>
    <w:p w14:paraId="326F2F08" w14:textId="77777777" w:rsidR="00075191" w:rsidRDefault="00000000">
      <w:pPr>
        <w:pStyle w:val="BodyText"/>
        <w:ind w:right="360"/>
      </w:pPr>
      <w:r>
        <w:t>The plain truth is that to interpret religion one must in the end look at the immediate content of the religious consciousness. The moment one does this, one sees how wholly disconnected it is in the main from the content of the sexual consciousness. Everything about the two things differs, objects, moods, faculties concerned, and acts impelled to. Any GENERAL assimilation is simply impossible: what we find most often is complete hostility and contrast. If now the defenders of the sex-theory say that this makes no difference to their thesis; that without the chemical contributions which the sex-organs make to the blood, the brain would not be nourished so as to carry on religious activities, this final proposition may be true or not true; but at any rate it has become profoundly uninstructive: we can deduce no consequences from it which help us to interpret religion's meaning or value. In this sense the religious life depends just as much upon the spleen, the pancreas, and the kidneys as on the sexual apparatus, and the whole theory has lost its point in evaporating into a vague general assertion of the dependence, SOMEHOW, of the mind upon the body.</w:t>
      </w:r>
    </w:p>
    <w:p w14:paraId="326F2F09" w14:textId="77777777" w:rsidR="00075191" w:rsidRDefault="00000000">
      <w:pPr>
        <w:pStyle w:val="BodyText"/>
        <w:spacing w:before="1"/>
        <w:ind w:right="359"/>
      </w:pPr>
      <w:r>
        <w:t>We are surely all familiar in a general way with this method of discrediting states of mind for which we have an antipathy. We all use it to some degree in criticizing persons whose states of mind we regard as overstrained. But when other people criticize our own more exalted soul-flights by calling them 'nothing but' expressions of our organic disposition, we feel outraged and hurt, for we know that, whatever be our organism's peculiarities,</w:t>
      </w:r>
      <w:r>
        <w:rPr>
          <w:spacing w:val="21"/>
        </w:rPr>
        <w:t xml:space="preserve"> </w:t>
      </w:r>
      <w:r>
        <w:t>our</w:t>
      </w:r>
      <w:r>
        <w:rPr>
          <w:spacing w:val="21"/>
        </w:rPr>
        <w:t xml:space="preserve"> </w:t>
      </w:r>
      <w:r>
        <w:t>mental</w:t>
      </w:r>
      <w:r>
        <w:rPr>
          <w:spacing w:val="21"/>
        </w:rPr>
        <w:t xml:space="preserve"> </w:t>
      </w:r>
      <w:r>
        <w:t>states</w:t>
      </w:r>
      <w:r>
        <w:rPr>
          <w:spacing w:val="21"/>
        </w:rPr>
        <w:t xml:space="preserve"> </w:t>
      </w:r>
      <w:r>
        <w:t>have</w:t>
      </w:r>
      <w:r>
        <w:rPr>
          <w:spacing w:val="21"/>
        </w:rPr>
        <w:t xml:space="preserve"> </w:t>
      </w:r>
      <w:r>
        <w:t>their</w:t>
      </w:r>
      <w:r>
        <w:rPr>
          <w:spacing w:val="21"/>
        </w:rPr>
        <w:t xml:space="preserve"> </w:t>
      </w:r>
      <w:r>
        <w:t>substantive</w:t>
      </w:r>
      <w:r>
        <w:rPr>
          <w:spacing w:val="21"/>
        </w:rPr>
        <w:t xml:space="preserve"> </w:t>
      </w:r>
      <w:r>
        <w:t>value</w:t>
      </w:r>
      <w:r>
        <w:rPr>
          <w:spacing w:val="21"/>
        </w:rPr>
        <w:t xml:space="preserve"> </w:t>
      </w:r>
      <w:r>
        <w:t>as</w:t>
      </w:r>
      <w:r>
        <w:rPr>
          <w:spacing w:val="21"/>
        </w:rPr>
        <w:t xml:space="preserve"> </w:t>
      </w:r>
      <w:r>
        <w:t>revelations</w:t>
      </w:r>
      <w:r>
        <w:rPr>
          <w:spacing w:val="21"/>
        </w:rPr>
        <w:t xml:space="preserve"> </w:t>
      </w:r>
      <w:r>
        <w:t>of</w:t>
      </w:r>
    </w:p>
    <w:p w14:paraId="326F2F0A" w14:textId="77777777" w:rsidR="00075191" w:rsidRDefault="00075191">
      <w:pPr>
        <w:pStyle w:val="BodyText"/>
        <w:sectPr w:rsidR="00075191">
          <w:pgSz w:w="12240" w:h="15840"/>
          <w:pgMar w:top="1360" w:right="1080" w:bottom="280" w:left="1080" w:header="720" w:footer="720" w:gutter="0"/>
          <w:cols w:space="720"/>
        </w:sectPr>
      </w:pPr>
    </w:p>
    <w:p w14:paraId="326F2F0B" w14:textId="77777777" w:rsidR="00075191" w:rsidRDefault="00000000">
      <w:pPr>
        <w:pStyle w:val="BodyText"/>
        <w:spacing w:before="70"/>
        <w:ind w:right="368" w:firstLine="0"/>
      </w:pPr>
      <w:r>
        <w:t>the living truth; and we wish that all this medical materialism could be made to hold its tongue.</w:t>
      </w:r>
    </w:p>
    <w:p w14:paraId="326F2F0C" w14:textId="77777777" w:rsidR="00075191" w:rsidRDefault="00000000">
      <w:pPr>
        <w:pStyle w:val="BodyText"/>
      </w:pPr>
      <w:r>
        <w:t>Medical materialism seems indeed a good appellation for the too simple-minded system of thought which we are considering. Medical materialism finishes up Saint Paul by calling his vision on the road to Damascus a discharging lesion of the occipital cortex, he being an epileptic. It snuffs out Saint Teresa as an hysteric, Saint Francis of Assisi as an hereditary degenerate. George Fox's discontent with the shams of his age, and his pining for spiritual veracity, it treats as a symptom of a disordered colon. Carlyle's organ-tones of misery it accounts for by a gastro-duodenal catarrh. All such mental overtensions, it says, are, when you come to the bottom of the matter, mere affairs of diathesis (auto-intoxications most probably), due to the perverted action of various glands which physiology will yet discover. And medical materialism then thinks that the spiritual authority of all such personages is successfully undermined.[2]</w:t>
      </w:r>
    </w:p>
    <w:p w14:paraId="326F2F0D" w14:textId="77777777" w:rsidR="00075191" w:rsidRDefault="00000000">
      <w:pPr>
        <w:pStyle w:val="ListParagraph"/>
        <w:numPr>
          <w:ilvl w:val="0"/>
          <w:numId w:val="44"/>
        </w:numPr>
        <w:tabs>
          <w:tab w:val="left" w:pos="1322"/>
        </w:tabs>
        <w:ind w:right="365" w:firstLine="450"/>
        <w:jc w:val="both"/>
        <w:rPr>
          <w:sz w:val="30"/>
        </w:rPr>
      </w:pPr>
      <w:r>
        <w:rPr>
          <w:sz w:val="30"/>
        </w:rPr>
        <w:t>For a first-rate example of medical-materialist reasoning, see an article on "les varietes du Type devot," by Dr. Binet-Sangle, in the Revue de l'Hypnotisme, xiv. 161.</w:t>
      </w:r>
    </w:p>
    <w:p w14:paraId="326F2F0E" w14:textId="77777777" w:rsidR="00075191" w:rsidRDefault="00000000">
      <w:pPr>
        <w:pStyle w:val="BodyText"/>
        <w:ind w:right="360"/>
      </w:pPr>
      <w:r>
        <w:t>Let us ourselves look at the matter in the largest possible way. Modern psychology, finding definite psycho-physical connections to hold good, assumes as a convenient hypothesis that the dependence of mental states</w:t>
      </w:r>
      <w:r>
        <w:rPr>
          <w:spacing w:val="40"/>
        </w:rPr>
        <w:t xml:space="preserve"> </w:t>
      </w:r>
      <w:r>
        <w:t>upon bodily conditions must be thoroughgoing and complete. If we adopt the assumption, then of course what medical materialism insists on must be true in a general way, if not in every detail: Saint Paul certainly had once an epileptoid, if not an epileptic seizure; George Fox was an hereditary degenerate; Carlyle was undoubtedly auto-intoxicated by some organ or other, no matter which—and the rest. But now, I ask you, how can such an existential account of facts of mental history decide in one way or another upon their spiritual significance? According to the general postulate of psychology just referred to, there is not a single one of our states of mind, high or low, healthy or morbid, that has not some organic process as its condition. Scientific theories are organically conditioned just as much as religious emotions are; and if we only knew the facts intimately enough, we should doubtless see "the liver" determining the dicta of the sturdy atheist as decisively as it does those of the Methodist under conviction anxious about his soul. When it alters in one way the blood that percolates it, we get the methodist,</w:t>
      </w:r>
      <w:r>
        <w:rPr>
          <w:spacing w:val="28"/>
        </w:rPr>
        <w:t xml:space="preserve"> </w:t>
      </w:r>
      <w:r>
        <w:t>when</w:t>
      </w:r>
      <w:r>
        <w:rPr>
          <w:spacing w:val="29"/>
        </w:rPr>
        <w:t xml:space="preserve"> </w:t>
      </w:r>
      <w:r>
        <w:t>in</w:t>
      </w:r>
      <w:r>
        <w:rPr>
          <w:spacing w:val="28"/>
        </w:rPr>
        <w:t xml:space="preserve"> </w:t>
      </w:r>
      <w:r>
        <w:t>another</w:t>
      </w:r>
      <w:r>
        <w:rPr>
          <w:spacing w:val="29"/>
        </w:rPr>
        <w:t xml:space="preserve"> </w:t>
      </w:r>
      <w:r>
        <w:t>way,</w:t>
      </w:r>
      <w:r>
        <w:rPr>
          <w:spacing w:val="28"/>
        </w:rPr>
        <w:t xml:space="preserve"> </w:t>
      </w:r>
      <w:r>
        <w:t>we</w:t>
      </w:r>
      <w:r>
        <w:rPr>
          <w:spacing w:val="29"/>
        </w:rPr>
        <w:t xml:space="preserve"> </w:t>
      </w:r>
      <w:r>
        <w:t>get</w:t>
      </w:r>
      <w:r>
        <w:rPr>
          <w:spacing w:val="29"/>
        </w:rPr>
        <w:t xml:space="preserve"> </w:t>
      </w:r>
      <w:r>
        <w:t>the</w:t>
      </w:r>
      <w:r>
        <w:rPr>
          <w:spacing w:val="28"/>
        </w:rPr>
        <w:t xml:space="preserve"> </w:t>
      </w:r>
      <w:r>
        <w:t>atheist</w:t>
      </w:r>
      <w:r>
        <w:rPr>
          <w:spacing w:val="29"/>
        </w:rPr>
        <w:t xml:space="preserve"> </w:t>
      </w:r>
      <w:r>
        <w:t>form</w:t>
      </w:r>
      <w:r>
        <w:rPr>
          <w:spacing w:val="28"/>
        </w:rPr>
        <w:t xml:space="preserve"> </w:t>
      </w:r>
      <w:r>
        <w:t>of</w:t>
      </w:r>
      <w:r>
        <w:rPr>
          <w:spacing w:val="29"/>
        </w:rPr>
        <w:t xml:space="preserve"> </w:t>
      </w:r>
      <w:r>
        <w:t>mind.</w:t>
      </w:r>
      <w:r>
        <w:rPr>
          <w:spacing w:val="28"/>
        </w:rPr>
        <w:t xml:space="preserve"> </w:t>
      </w:r>
      <w:r>
        <w:t>So</w:t>
      </w:r>
      <w:r>
        <w:rPr>
          <w:spacing w:val="29"/>
        </w:rPr>
        <w:t xml:space="preserve"> </w:t>
      </w:r>
      <w:r>
        <w:t>of</w:t>
      </w:r>
      <w:r>
        <w:rPr>
          <w:spacing w:val="30"/>
        </w:rPr>
        <w:t xml:space="preserve"> </w:t>
      </w:r>
      <w:r>
        <w:rPr>
          <w:spacing w:val="-5"/>
        </w:rPr>
        <w:t>all</w:t>
      </w:r>
    </w:p>
    <w:p w14:paraId="326F2F0F" w14:textId="77777777" w:rsidR="00075191" w:rsidRDefault="00075191">
      <w:pPr>
        <w:pStyle w:val="BodyText"/>
        <w:sectPr w:rsidR="00075191">
          <w:pgSz w:w="12240" w:h="15840"/>
          <w:pgMar w:top="1360" w:right="1080" w:bottom="280" w:left="1080" w:header="720" w:footer="720" w:gutter="0"/>
          <w:cols w:space="720"/>
        </w:sectPr>
      </w:pPr>
    </w:p>
    <w:p w14:paraId="326F2F10" w14:textId="77777777" w:rsidR="00075191" w:rsidRDefault="00000000">
      <w:pPr>
        <w:pStyle w:val="BodyText"/>
        <w:spacing w:before="70"/>
        <w:ind w:right="364" w:firstLine="0"/>
      </w:pPr>
      <w:r>
        <w:t>our raptures and our drynesses, our longings and pantings, our questions and beliefs. They are equally organically founded, be they religious or of non-religious content.</w:t>
      </w:r>
    </w:p>
    <w:p w14:paraId="326F2F11" w14:textId="77777777" w:rsidR="00075191" w:rsidRDefault="00000000">
      <w:pPr>
        <w:pStyle w:val="BodyText"/>
        <w:ind w:right="359"/>
      </w:pPr>
      <w:r>
        <w:t>To plead the organic causation of a religious state of mind, then, in refutation of its claim to possess superior spiritual value, is quite illogical and arbitrary, unless one has already worked out in advance some psycho-physical theory connecting spiritual values in general with determinate sorts of physiological change. Otherwise none of our thoughts and feelings, not even our scientific doctrines, not even our DIS-beliefs, could retain any value as revelations of the truth, for every one of them without exception flows from the state of its possessor's body at the time.</w:t>
      </w:r>
    </w:p>
    <w:p w14:paraId="326F2F12" w14:textId="77777777" w:rsidR="00075191" w:rsidRDefault="00000000">
      <w:pPr>
        <w:pStyle w:val="BodyText"/>
        <w:ind w:right="359"/>
      </w:pPr>
      <w:r>
        <w:t>It is needless to say that medical materialism draws in point of fact no such sweeping skeptical conclusion. It is sure, just as every simple man is sure, that some states of mind are inwardly superior to others, and reveal to</w:t>
      </w:r>
      <w:r>
        <w:rPr>
          <w:spacing w:val="40"/>
        </w:rPr>
        <w:t xml:space="preserve"> </w:t>
      </w:r>
      <w:r>
        <w:t>us more truth, and in this it simply makes use of an ordinary spiritual judgment. It has no physiological theory of the production of these its</w:t>
      </w:r>
      <w:r>
        <w:rPr>
          <w:spacing w:val="40"/>
        </w:rPr>
        <w:t xml:space="preserve"> </w:t>
      </w:r>
      <w:r>
        <w:t>favorite states, by which it may accredit them; and its attempt to discredit the states which it dislikes, by vaguely associating them with nerves and liver, and connecting them with names connoting bodily affliction, is altogether illogical and inconsistent.</w:t>
      </w:r>
    </w:p>
    <w:p w14:paraId="326F2F13" w14:textId="77777777" w:rsidR="00075191" w:rsidRDefault="00000000">
      <w:pPr>
        <w:pStyle w:val="BodyText"/>
      </w:pPr>
      <w:r>
        <w:t>Let us play fair in this whole matter, and be quite candid with ourselves and with the facts. When we think certain states of mind superior to others, is it</w:t>
      </w:r>
      <w:r>
        <w:rPr>
          <w:spacing w:val="-1"/>
        </w:rPr>
        <w:t xml:space="preserve"> </w:t>
      </w:r>
      <w:r>
        <w:t>ever</w:t>
      </w:r>
      <w:r>
        <w:rPr>
          <w:spacing w:val="-1"/>
        </w:rPr>
        <w:t xml:space="preserve"> </w:t>
      </w:r>
      <w:r>
        <w:t>because</w:t>
      </w:r>
      <w:r>
        <w:rPr>
          <w:spacing w:val="-1"/>
        </w:rPr>
        <w:t xml:space="preserve"> </w:t>
      </w:r>
      <w:r>
        <w:t>of</w:t>
      </w:r>
      <w:r>
        <w:rPr>
          <w:spacing w:val="-1"/>
        </w:rPr>
        <w:t xml:space="preserve"> </w:t>
      </w:r>
      <w:r>
        <w:t>what</w:t>
      </w:r>
      <w:r>
        <w:rPr>
          <w:spacing w:val="-1"/>
        </w:rPr>
        <w:t xml:space="preserve"> </w:t>
      </w:r>
      <w:r>
        <w:t>we</w:t>
      </w:r>
      <w:r>
        <w:rPr>
          <w:spacing w:val="-1"/>
        </w:rPr>
        <w:t xml:space="preserve"> </w:t>
      </w:r>
      <w:r>
        <w:t>know</w:t>
      </w:r>
      <w:r>
        <w:rPr>
          <w:spacing w:val="-1"/>
        </w:rPr>
        <w:t xml:space="preserve"> </w:t>
      </w:r>
      <w:r>
        <w:t>concerning</w:t>
      </w:r>
      <w:r>
        <w:rPr>
          <w:spacing w:val="-1"/>
        </w:rPr>
        <w:t xml:space="preserve"> </w:t>
      </w:r>
      <w:r>
        <w:t>their</w:t>
      </w:r>
      <w:r>
        <w:rPr>
          <w:spacing w:val="-1"/>
        </w:rPr>
        <w:t xml:space="preserve"> </w:t>
      </w:r>
      <w:r>
        <w:t>organic</w:t>
      </w:r>
      <w:r>
        <w:rPr>
          <w:spacing w:val="-1"/>
        </w:rPr>
        <w:t xml:space="preserve"> </w:t>
      </w:r>
      <w:r>
        <w:t>antecedents?</w:t>
      </w:r>
      <w:r>
        <w:rPr>
          <w:spacing w:val="-1"/>
        </w:rPr>
        <w:t xml:space="preserve"> </w:t>
      </w:r>
      <w:r>
        <w:t>No!</w:t>
      </w:r>
      <w:r>
        <w:rPr>
          <w:spacing w:val="-1"/>
        </w:rPr>
        <w:t xml:space="preserve"> </w:t>
      </w:r>
      <w:r>
        <w:t>it is always for two entirely different reasons. It is either because we take an immediate delight in them; or else it is because we believe them to bring us good consequential fruits for life. When we speak disparagingly of "feverish fancies,"</w:t>
      </w:r>
      <w:r>
        <w:rPr>
          <w:spacing w:val="18"/>
        </w:rPr>
        <w:t xml:space="preserve"> </w:t>
      </w:r>
      <w:r>
        <w:t>surely</w:t>
      </w:r>
      <w:r>
        <w:rPr>
          <w:spacing w:val="19"/>
        </w:rPr>
        <w:t xml:space="preserve"> </w:t>
      </w:r>
      <w:r>
        <w:t>the</w:t>
      </w:r>
      <w:r>
        <w:rPr>
          <w:spacing w:val="19"/>
        </w:rPr>
        <w:t xml:space="preserve"> </w:t>
      </w:r>
      <w:r>
        <w:t>fever-process</w:t>
      </w:r>
      <w:r>
        <w:rPr>
          <w:spacing w:val="19"/>
        </w:rPr>
        <w:t xml:space="preserve"> </w:t>
      </w:r>
      <w:r>
        <w:t>as</w:t>
      </w:r>
      <w:r>
        <w:rPr>
          <w:spacing w:val="19"/>
        </w:rPr>
        <w:t xml:space="preserve"> </w:t>
      </w:r>
      <w:r>
        <w:t>such</w:t>
      </w:r>
      <w:r>
        <w:rPr>
          <w:spacing w:val="19"/>
        </w:rPr>
        <w:t xml:space="preserve"> </w:t>
      </w:r>
      <w:r>
        <w:t>is</w:t>
      </w:r>
      <w:r>
        <w:rPr>
          <w:spacing w:val="19"/>
        </w:rPr>
        <w:t xml:space="preserve"> </w:t>
      </w:r>
      <w:r>
        <w:t>not</w:t>
      </w:r>
      <w:r>
        <w:rPr>
          <w:spacing w:val="19"/>
        </w:rPr>
        <w:t xml:space="preserve"> </w:t>
      </w:r>
      <w:r>
        <w:t>the</w:t>
      </w:r>
      <w:r>
        <w:rPr>
          <w:spacing w:val="19"/>
        </w:rPr>
        <w:t xml:space="preserve"> </w:t>
      </w:r>
      <w:r>
        <w:t>ground</w:t>
      </w:r>
      <w:r>
        <w:rPr>
          <w:spacing w:val="19"/>
        </w:rPr>
        <w:t xml:space="preserve"> </w:t>
      </w:r>
      <w:r>
        <w:t>of</w:t>
      </w:r>
      <w:r>
        <w:rPr>
          <w:spacing w:val="19"/>
        </w:rPr>
        <w:t xml:space="preserve"> </w:t>
      </w:r>
      <w:r>
        <w:t>our</w:t>
      </w:r>
      <w:r>
        <w:rPr>
          <w:spacing w:val="19"/>
        </w:rPr>
        <w:t xml:space="preserve"> </w:t>
      </w:r>
      <w:r>
        <w:t>disesteem</w:t>
      </w:r>
    </w:p>
    <w:p w14:paraId="326F2F14" w14:textId="77777777" w:rsidR="00075191" w:rsidRDefault="00000000">
      <w:pPr>
        <w:pStyle w:val="BodyText"/>
        <w:ind w:firstLine="0"/>
      </w:pPr>
      <w:r>
        <w:t>—for aught we know to the contrary, 103 degrees or 104 degrees Fahrenheit might be a much more favorable temperature for truths to germinate and sprout in, than the more ordinary blood-heat of 97 or 98 degrees. It is either the disagreeableness itself of the fancies, or their inability to bear the criticisms of the convalescent hour. When we praise the thoughts which health</w:t>
      </w:r>
      <w:r>
        <w:rPr>
          <w:spacing w:val="-2"/>
        </w:rPr>
        <w:t xml:space="preserve"> </w:t>
      </w:r>
      <w:r>
        <w:t>brings,</w:t>
      </w:r>
      <w:r>
        <w:rPr>
          <w:spacing w:val="-1"/>
        </w:rPr>
        <w:t xml:space="preserve"> </w:t>
      </w:r>
      <w:r>
        <w:t>health's</w:t>
      </w:r>
      <w:r>
        <w:rPr>
          <w:spacing w:val="-1"/>
        </w:rPr>
        <w:t xml:space="preserve"> </w:t>
      </w:r>
      <w:r>
        <w:t>peculiar</w:t>
      </w:r>
      <w:r>
        <w:rPr>
          <w:spacing w:val="-2"/>
        </w:rPr>
        <w:t xml:space="preserve"> </w:t>
      </w:r>
      <w:r>
        <w:t>chemical</w:t>
      </w:r>
      <w:r>
        <w:rPr>
          <w:spacing w:val="-2"/>
        </w:rPr>
        <w:t xml:space="preserve"> </w:t>
      </w:r>
      <w:r>
        <w:t>metabolisms</w:t>
      </w:r>
      <w:r>
        <w:rPr>
          <w:spacing w:val="-2"/>
        </w:rPr>
        <w:t xml:space="preserve"> </w:t>
      </w:r>
      <w:r>
        <w:t>have</w:t>
      </w:r>
      <w:r>
        <w:rPr>
          <w:spacing w:val="-1"/>
        </w:rPr>
        <w:t xml:space="preserve"> </w:t>
      </w:r>
      <w:r>
        <w:t>nothing</w:t>
      </w:r>
      <w:r>
        <w:rPr>
          <w:spacing w:val="-1"/>
        </w:rPr>
        <w:t xml:space="preserve"> </w:t>
      </w:r>
      <w:r>
        <w:t>to</w:t>
      </w:r>
      <w:r>
        <w:rPr>
          <w:spacing w:val="-1"/>
        </w:rPr>
        <w:t xml:space="preserve"> </w:t>
      </w:r>
      <w:r>
        <w:t>do</w:t>
      </w:r>
      <w:r>
        <w:rPr>
          <w:spacing w:val="-1"/>
        </w:rPr>
        <w:t xml:space="preserve"> </w:t>
      </w:r>
      <w:r>
        <w:t>with determining our judgment. We know in fact almost nothing about these metabolisms. It is the character of inner happiness in the thoughts which stamps them as good, or else their consistency with our other opinions and their</w:t>
      </w:r>
      <w:r>
        <w:rPr>
          <w:spacing w:val="64"/>
        </w:rPr>
        <w:t xml:space="preserve"> </w:t>
      </w:r>
      <w:r>
        <w:t>serviceability</w:t>
      </w:r>
      <w:r>
        <w:rPr>
          <w:spacing w:val="67"/>
        </w:rPr>
        <w:t xml:space="preserve"> </w:t>
      </w:r>
      <w:r>
        <w:t>for</w:t>
      </w:r>
      <w:r>
        <w:rPr>
          <w:spacing w:val="68"/>
        </w:rPr>
        <w:t xml:space="preserve"> </w:t>
      </w:r>
      <w:r>
        <w:t>our</w:t>
      </w:r>
      <w:r>
        <w:rPr>
          <w:spacing w:val="66"/>
        </w:rPr>
        <w:t xml:space="preserve"> </w:t>
      </w:r>
      <w:r>
        <w:t>needs,</w:t>
      </w:r>
      <w:r>
        <w:rPr>
          <w:spacing w:val="68"/>
        </w:rPr>
        <w:t xml:space="preserve"> </w:t>
      </w:r>
      <w:r>
        <w:t>which</w:t>
      </w:r>
      <w:r>
        <w:rPr>
          <w:spacing w:val="67"/>
        </w:rPr>
        <w:t xml:space="preserve"> </w:t>
      </w:r>
      <w:r>
        <w:t>make</w:t>
      </w:r>
      <w:r>
        <w:rPr>
          <w:spacing w:val="66"/>
        </w:rPr>
        <w:t xml:space="preserve"> </w:t>
      </w:r>
      <w:r>
        <w:t>them</w:t>
      </w:r>
      <w:r>
        <w:rPr>
          <w:spacing w:val="67"/>
        </w:rPr>
        <w:t xml:space="preserve"> </w:t>
      </w:r>
      <w:r>
        <w:t>pass</w:t>
      </w:r>
      <w:r>
        <w:rPr>
          <w:spacing w:val="66"/>
        </w:rPr>
        <w:t xml:space="preserve"> </w:t>
      </w:r>
      <w:r>
        <w:t>for</w:t>
      </w:r>
      <w:r>
        <w:rPr>
          <w:spacing w:val="67"/>
        </w:rPr>
        <w:t xml:space="preserve"> </w:t>
      </w:r>
      <w:r>
        <w:t>true</w:t>
      </w:r>
      <w:r>
        <w:rPr>
          <w:spacing w:val="67"/>
        </w:rPr>
        <w:t xml:space="preserve"> </w:t>
      </w:r>
      <w:r>
        <w:t>in</w:t>
      </w:r>
      <w:r>
        <w:rPr>
          <w:spacing w:val="68"/>
        </w:rPr>
        <w:t xml:space="preserve"> </w:t>
      </w:r>
      <w:r>
        <w:rPr>
          <w:spacing w:val="-5"/>
        </w:rPr>
        <w:t>our</w:t>
      </w:r>
    </w:p>
    <w:p w14:paraId="326F2F15" w14:textId="77777777" w:rsidR="00075191" w:rsidRDefault="00075191">
      <w:pPr>
        <w:pStyle w:val="BodyText"/>
        <w:sectPr w:rsidR="00075191">
          <w:pgSz w:w="12240" w:h="15840"/>
          <w:pgMar w:top="1360" w:right="1080" w:bottom="280" w:left="1080" w:header="720" w:footer="720" w:gutter="0"/>
          <w:cols w:space="720"/>
        </w:sectPr>
      </w:pPr>
    </w:p>
    <w:p w14:paraId="326F2F16" w14:textId="77777777" w:rsidR="00075191" w:rsidRDefault="00000000">
      <w:pPr>
        <w:pStyle w:val="BodyText"/>
        <w:spacing w:before="70"/>
        <w:ind w:right="0" w:firstLine="0"/>
        <w:jc w:val="left"/>
      </w:pPr>
      <w:r>
        <w:rPr>
          <w:spacing w:val="-2"/>
        </w:rPr>
        <w:t>esteem.</w:t>
      </w:r>
    </w:p>
    <w:p w14:paraId="326F2F17" w14:textId="77777777" w:rsidR="00075191" w:rsidRDefault="00000000">
      <w:pPr>
        <w:pStyle w:val="BodyText"/>
      </w:pPr>
      <w:r>
        <w:t>Now the more intrinsic and the more remote of these criteria do not always</w:t>
      </w:r>
      <w:r>
        <w:rPr>
          <w:spacing w:val="-2"/>
        </w:rPr>
        <w:t xml:space="preserve"> </w:t>
      </w:r>
      <w:r>
        <w:t>hang</w:t>
      </w:r>
      <w:r>
        <w:rPr>
          <w:spacing w:val="-1"/>
        </w:rPr>
        <w:t xml:space="preserve"> </w:t>
      </w:r>
      <w:r>
        <w:t>together.</w:t>
      </w:r>
      <w:r>
        <w:rPr>
          <w:spacing w:val="-1"/>
        </w:rPr>
        <w:t xml:space="preserve"> </w:t>
      </w:r>
      <w:r>
        <w:t>Inner</w:t>
      </w:r>
      <w:r>
        <w:rPr>
          <w:spacing w:val="-2"/>
        </w:rPr>
        <w:t xml:space="preserve"> </w:t>
      </w:r>
      <w:r>
        <w:t>happiness</w:t>
      </w:r>
      <w:r>
        <w:rPr>
          <w:spacing w:val="-1"/>
        </w:rPr>
        <w:t xml:space="preserve"> </w:t>
      </w:r>
      <w:r>
        <w:t>and</w:t>
      </w:r>
      <w:r>
        <w:rPr>
          <w:spacing w:val="-2"/>
        </w:rPr>
        <w:t xml:space="preserve"> </w:t>
      </w:r>
      <w:r>
        <w:t>serviceability</w:t>
      </w:r>
      <w:r>
        <w:rPr>
          <w:spacing w:val="-1"/>
        </w:rPr>
        <w:t xml:space="preserve"> </w:t>
      </w:r>
      <w:r>
        <w:t>do</w:t>
      </w:r>
      <w:r>
        <w:rPr>
          <w:spacing w:val="-1"/>
        </w:rPr>
        <w:t xml:space="preserve"> </w:t>
      </w:r>
      <w:r>
        <w:t>not</w:t>
      </w:r>
      <w:r>
        <w:rPr>
          <w:spacing w:val="-2"/>
        </w:rPr>
        <w:t xml:space="preserve"> </w:t>
      </w:r>
      <w:r>
        <w:t>always</w:t>
      </w:r>
      <w:r>
        <w:rPr>
          <w:spacing w:val="-1"/>
        </w:rPr>
        <w:t xml:space="preserve"> </w:t>
      </w:r>
      <w:r>
        <w:t>agree. What immediately feels most "good" is not always most "true," when measured by the verdict of the rest of experience. The difference between Philip drunk and Philip sober is the classic instance in corroboration. If merely "feeling good" could decide, drunkenness would be the supremely valid human experience. But its revelations, however acutely satisfying at the moment, are inserted into an environment which refuses to bear them out for any length of time. The consequence of this discrepancy of the two criteria is the uncertainty which still prevails over so many of our spiritual judgments. There are moments of sentimental and mystical experience—we shall hereafter</w:t>
      </w:r>
      <w:r>
        <w:rPr>
          <w:spacing w:val="-4"/>
        </w:rPr>
        <w:t xml:space="preserve"> </w:t>
      </w:r>
      <w:r>
        <w:t>hear</w:t>
      </w:r>
      <w:r>
        <w:rPr>
          <w:spacing w:val="-4"/>
        </w:rPr>
        <w:t xml:space="preserve"> </w:t>
      </w:r>
      <w:r>
        <w:t>much</w:t>
      </w:r>
      <w:r>
        <w:rPr>
          <w:spacing w:val="-3"/>
        </w:rPr>
        <w:t xml:space="preserve"> </w:t>
      </w:r>
      <w:r>
        <w:t>of</w:t>
      </w:r>
      <w:r>
        <w:rPr>
          <w:spacing w:val="-4"/>
        </w:rPr>
        <w:t xml:space="preserve"> </w:t>
      </w:r>
      <w:r>
        <w:t>them—that</w:t>
      </w:r>
      <w:r>
        <w:rPr>
          <w:spacing w:val="-4"/>
        </w:rPr>
        <w:t xml:space="preserve"> </w:t>
      </w:r>
      <w:r>
        <w:t>carry</w:t>
      </w:r>
      <w:r>
        <w:rPr>
          <w:spacing w:val="-3"/>
        </w:rPr>
        <w:t xml:space="preserve"> </w:t>
      </w:r>
      <w:r>
        <w:t>an</w:t>
      </w:r>
      <w:r>
        <w:rPr>
          <w:spacing w:val="-3"/>
        </w:rPr>
        <w:t xml:space="preserve"> </w:t>
      </w:r>
      <w:r>
        <w:t>enormous</w:t>
      </w:r>
      <w:r>
        <w:rPr>
          <w:spacing w:val="-4"/>
        </w:rPr>
        <w:t xml:space="preserve"> </w:t>
      </w:r>
      <w:r>
        <w:t>sense</w:t>
      </w:r>
      <w:r>
        <w:rPr>
          <w:spacing w:val="-4"/>
        </w:rPr>
        <w:t xml:space="preserve"> </w:t>
      </w:r>
      <w:r>
        <w:t>of</w:t>
      </w:r>
      <w:r>
        <w:rPr>
          <w:spacing w:val="-4"/>
        </w:rPr>
        <w:t xml:space="preserve"> </w:t>
      </w:r>
      <w:r>
        <w:t>inner</w:t>
      </w:r>
      <w:r>
        <w:rPr>
          <w:spacing w:val="-4"/>
        </w:rPr>
        <w:t xml:space="preserve"> </w:t>
      </w:r>
      <w:r>
        <w:t>authority and illumination with them when they come. But they come seldom, and they do not come to everyone; and the rest of life makes either no connection with them, or tends to contradict them more than it confirms them. Some persons follow more the voice of the moment in these cases, some prefer to be guided by the average results. Hence the sad discordancy of so many of the spiritual judgments of human beings; a discordancy which will be brought home to us acutely enough before these lectures end.</w:t>
      </w:r>
    </w:p>
    <w:p w14:paraId="326F2F18" w14:textId="77777777" w:rsidR="00075191" w:rsidRDefault="00000000">
      <w:pPr>
        <w:pStyle w:val="BodyText"/>
      </w:pPr>
      <w:r>
        <w:t xml:space="preserve">It is, however, a discordancy that can never be resolved by any merely medical test. A good example of the impossibility of holding strictly to the medical tests is seen in the theory of the pathological causation of genius promulgated by recent authors. "Genius," said Dr. Moreau, "is but one of the many branches of the neuropathic tree." "Genius," says Dr. Lombroso, "is a symptom of hereditary degeneration of the epileptoid variety, and is allied to moral insanity." "Whenever a man's life," writes Mr. Nisbet, "is at once sufficiently illustrious and recorded with sufficient fullness to be a subject of profitable study, he inevitably falls into the morbid category…. And it is worthy of remark that, as a rule, the greater the genius, the greater the </w:t>
      </w:r>
      <w:r>
        <w:rPr>
          <w:spacing w:val="-2"/>
        </w:rPr>
        <w:t>unsoundness."[3]</w:t>
      </w:r>
    </w:p>
    <w:p w14:paraId="326F2F19" w14:textId="77777777" w:rsidR="00075191" w:rsidRDefault="00000000">
      <w:pPr>
        <w:pStyle w:val="ListParagraph"/>
        <w:numPr>
          <w:ilvl w:val="0"/>
          <w:numId w:val="44"/>
        </w:numPr>
        <w:tabs>
          <w:tab w:val="left" w:pos="1259"/>
        </w:tabs>
        <w:spacing w:before="1"/>
        <w:ind w:right="368" w:firstLine="450"/>
        <w:jc w:val="both"/>
        <w:rPr>
          <w:sz w:val="30"/>
        </w:rPr>
      </w:pPr>
      <w:r>
        <w:rPr>
          <w:sz w:val="30"/>
        </w:rPr>
        <w:t xml:space="preserve">J. F. Nisbet: The Insanity of Genius, 3d ed., London, 1893, pp. xvi., </w:t>
      </w:r>
      <w:r>
        <w:rPr>
          <w:spacing w:val="-4"/>
          <w:sz w:val="30"/>
        </w:rPr>
        <w:t>xxiv.</w:t>
      </w:r>
    </w:p>
    <w:p w14:paraId="326F2F1A" w14:textId="77777777" w:rsidR="00075191" w:rsidRDefault="00000000">
      <w:pPr>
        <w:pStyle w:val="BodyText"/>
        <w:ind w:right="359"/>
      </w:pPr>
      <w:r>
        <w:t>Now do these authors, after having succeeded in establishing to their own satisfaction</w:t>
      </w:r>
      <w:r>
        <w:rPr>
          <w:spacing w:val="-3"/>
        </w:rPr>
        <w:t xml:space="preserve"> </w:t>
      </w:r>
      <w:r>
        <w:t>that</w:t>
      </w:r>
      <w:r>
        <w:rPr>
          <w:spacing w:val="-3"/>
        </w:rPr>
        <w:t xml:space="preserve"> </w:t>
      </w:r>
      <w:r>
        <w:t>the</w:t>
      </w:r>
      <w:r>
        <w:rPr>
          <w:spacing w:val="-3"/>
        </w:rPr>
        <w:t xml:space="preserve"> </w:t>
      </w:r>
      <w:r>
        <w:t>works</w:t>
      </w:r>
      <w:r>
        <w:rPr>
          <w:spacing w:val="-3"/>
        </w:rPr>
        <w:t xml:space="preserve"> </w:t>
      </w:r>
      <w:r>
        <w:t>of</w:t>
      </w:r>
      <w:r>
        <w:rPr>
          <w:spacing w:val="-3"/>
        </w:rPr>
        <w:t xml:space="preserve"> </w:t>
      </w:r>
      <w:r>
        <w:t>genius</w:t>
      </w:r>
      <w:r>
        <w:rPr>
          <w:spacing w:val="-3"/>
        </w:rPr>
        <w:t xml:space="preserve"> </w:t>
      </w:r>
      <w:r>
        <w:t>are</w:t>
      </w:r>
      <w:r>
        <w:rPr>
          <w:spacing w:val="-3"/>
        </w:rPr>
        <w:t xml:space="preserve"> </w:t>
      </w:r>
      <w:r>
        <w:t>fruits</w:t>
      </w:r>
      <w:r>
        <w:rPr>
          <w:spacing w:val="-3"/>
        </w:rPr>
        <w:t xml:space="preserve"> </w:t>
      </w:r>
      <w:r>
        <w:t>of</w:t>
      </w:r>
      <w:r>
        <w:rPr>
          <w:spacing w:val="-3"/>
        </w:rPr>
        <w:t xml:space="preserve"> </w:t>
      </w:r>
      <w:r>
        <w:t>disease,</w:t>
      </w:r>
      <w:r>
        <w:rPr>
          <w:spacing w:val="-3"/>
        </w:rPr>
        <w:t xml:space="preserve"> </w:t>
      </w:r>
      <w:r>
        <w:t>consistently</w:t>
      </w:r>
      <w:r>
        <w:rPr>
          <w:spacing w:val="-3"/>
        </w:rPr>
        <w:t xml:space="preserve"> </w:t>
      </w:r>
      <w:r>
        <w:t>proceed thereupon to impugn the VALUE of the fruits? Do they deduce a new spiritual judgment from their new doctrine of existential conditions? Do they</w:t>
      </w:r>
    </w:p>
    <w:p w14:paraId="326F2F1B" w14:textId="77777777" w:rsidR="00075191" w:rsidRDefault="00075191">
      <w:pPr>
        <w:pStyle w:val="BodyText"/>
        <w:sectPr w:rsidR="00075191">
          <w:pgSz w:w="12240" w:h="15840"/>
          <w:pgMar w:top="1360" w:right="1080" w:bottom="280" w:left="1080" w:header="720" w:footer="720" w:gutter="0"/>
          <w:cols w:space="720"/>
        </w:sectPr>
      </w:pPr>
    </w:p>
    <w:p w14:paraId="326F2F1C" w14:textId="77777777" w:rsidR="00075191" w:rsidRDefault="00000000">
      <w:pPr>
        <w:pStyle w:val="BodyText"/>
        <w:spacing w:before="70"/>
        <w:ind w:right="359" w:firstLine="0"/>
      </w:pPr>
      <w:r>
        <w:t>frankly</w:t>
      </w:r>
      <w:r>
        <w:rPr>
          <w:spacing w:val="-1"/>
        </w:rPr>
        <w:t xml:space="preserve"> </w:t>
      </w:r>
      <w:r>
        <w:t>forbid</w:t>
      </w:r>
      <w:r>
        <w:rPr>
          <w:spacing w:val="-1"/>
        </w:rPr>
        <w:t xml:space="preserve"> </w:t>
      </w:r>
      <w:r>
        <w:t>us</w:t>
      </w:r>
      <w:r>
        <w:rPr>
          <w:spacing w:val="-1"/>
        </w:rPr>
        <w:t xml:space="preserve"> </w:t>
      </w:r>
      <w:r>
        <w:t>to</w:t>
      </w:r>
      <w:r>
        <w:rPr>
          <w:spacing w:val="-1"/>
        </w:rPr>
        <w:t xml:space="preserve"> </w:t>
      </w:r>
      <w:r>
        <w:t>admire</w:t>
      </w:r>
      <w:r>
        <w:rPr>
          <w:spacing w:val="-1"/>
        </w:rPr>
        <w:t xml:space="preserve"> </w:t>
      </w:r>
      <w:r>
        <w:t>the</w:t>
      </w:r>
      <w:r>
        <w:rPr>
          <w:spacing w:val="-1"/>
        </w:rPr>
        <w:t xml:space="preserve"> </w:t>
      </w:r>
      <w:r>
        <w:t>productions</w:t>
      </w:r>
      <w:r>
        <w:rPr>
          <w:spacing w:val="-1"/>
        </w:rPr>
        <w:t xml:space="preserve"> </w:t>
      </w:r>
      <w:r>
        <w:t>of</w:t>
      </w:r>
      <w:r>
        <w:rPr>
          <w:spacing w:val="-1"/>
        </w:rPr>
        <w:t xml:space="preserve"> </w:t>
      </w:r>
      <w:r>
        <w:t>genius</w:t>
      </w:r>
      <w:r>
        <w:rPr>
          <w:spacing w:val="-1"/>
        </w:rPr>
        <w:t xml:space="preserve"> </w:t>
      </w:r>
      <w:r>
        <w:t>from</w:t>
      </w:r>
      <w:r>
        <w:rPr>
          <w:spacing w:val="-1"/>
        </w:rPr>
        <w:t xml:space="preserve"> </w:t>
      </w:r>
      <w:r>
        <w:t>now</w:t>
      </w:r>
      <w:r>
        <w:rPr>
          <w:spacing w:val="-1"/>
        </w:rPr>
        <w:t xml:space="preserve"> </w:t>
      </w:r>
      <w:r>
        <w:t>onwards?</w:t>
      </w:r>
      <w:r>
        <w:rPr>
          <w:spacing w:val="-1"/>
        </w:rPr>
        <w:t xml:space="preserve"> </w:t>
      </w:r>
      <w:r>
        <w:t>and say outright that no neuropath can ever be a revealer of new truth?</w:t>
      </w:r>
    </w:p>
    <w:p w14:paraId="326F2F1D" w14:textId="77777777" w:rsidR="00075191" w:rsidRDefault="00000000">
      <w:pPr>
        <w:pStyle w:val="BodyText"/>
        <w:ind w:right="357"/>
      </w:pPr>
      <w:r>
        <w:t xml:space="preserve">No! their immediate spiritual instincts are too strong for them here, and hold their own against inferences which, in mere love of logical consistency, medical materialism ought to be only too glad to draw. One disciple of the school, indeed, has striven to impugn the value of works of genius in a wholesale way (such works of contemporary art, namely, as he himself is unable to enjoy, and they are many) by using medical arguments.[4] But for the most part the masterpieces are left unchallenged; and the medical line of attack either confines itself to such secular productions as everyone admits to be intrinsically eccentric, or else addresses itself exclusively to religious manifestations. And then it is because the religious manifestations have been already condemned because the critic dislikes them on internal or spiritual </w:t>
      </w:r>
      <w:r>
        <w:rPr>
          <w:spacing w:val="-2"/>
        </w:rPr>
        <w:t>grounds.</w:t>
      </w:r>
    </w:p>
    <w:p w14:paraId="326F2F1E" w14:textId="77777777" w:rsidR="00075191" w:rsidRDefault="00000000">
      <w:pPr>
        <w:pStyle w:val="ListParagraph"/>
        <w:numPr>
          <w:ilvl w:val="0"/>
          <w:numId w:val="44"/>
        </w:numPr>
        <w:tabs>
          <w:tab w:val="left" w:pos="1232"/>
        </w:tabs>
        <w:ind w:left="1232" w:hanging="422"/>
        <w:jc w:val="both"/>
        <w:rPr>
          <w:sz w:val="30"/>
        </w:rPr>
      </w:pPr>
      <w:r>
        <w:rPr>
          <w:sz w:val="30"/>
        </w:rPr>
        <w:t>Max</w:t>
      </w:r>
      <w:r>
        <w:rPr>
          <w:spacing w:val="-4"/>
          <w:sz w:val="30"/>
        </w:rPr>
        <w:t xml:space="preserve"> </w:t>
      </w:r>
      <w:r>
        <w:rPr>
          <w:sz w:val="30"/>
        </w:rPr>
        <w:t>Nordau,</w:t>
      </w:r>
      <w:r>
        <w:rPr>
          <w:spacing w:val="-2"/>
          <w:sz w:val="30"/>
        </w:rPr>
        <w:t xml:space="preserve"> </w:t>
      </w:r>
      <w:r>
        <w:rPr>
          <w:sz w:val="30"/>
        </w:rPr>
        <w:t>in</w:t>
      </w:r>
      <w:r>
        <w:rPr>
          <w:spacing w:val="-3"/>
          <w:sz w:val="30"/>
        </w:rPr>
        <w:t xml:space="preserve"> </w:t>
      </w:r>
      <w:r>
        <w:rPr>
          <w:sz w:val="30"/>
        </w:rPr>
        <w:t>his</w:t>
      </w:r>
      <w:r>
        <w:rPr>
          <w:spacing w:val="-2"/>
          <w:sz w:val="30"/>
        </w:rPr>
        <w:t xml:space="preserve"> </w:t>
      </w:r>
      <w:r>
        <w:rPr>
          <w:sz w:val="30"/>
        </w:rPr>
        <w:t>bulky</w:t>
      </w:r>
      <w:r>
        <w:rPr>
          <w:spacing w:val="-2"/>
          <w:sz w:val="30"/>
        </w:rPr>
        <w:t xml:space="preserve"> </w:t>
      </w:r>
      <w:r>
        <w:rPr>
          <w:sz w:val="30"/>
        </w:rPr>
        <w:t>book</w:t>
      </w:r>
      <w:r>
        <w:rPr>
          <w:spacing w:val="-2"/>
          <w:sz w:val="30"/>
        </w:rPr>
        <w:t xml:space="preserve"> </w:t>
      </w:r>
      <w:r>
        <w:rPr>
          <w:sz w:val="30"/>
        </w:rPr>
        <w:t>entitled</w:t>
      </w:r>
      <w:r>
        <w:rPr>
          <w:spacing w:val="-2"/>
          <w:sz w:val="30"/>
        </w:rPr>
        <w:t xml:space="preserve"> Degeneration.</w:t>
      </w:r>
    </w:p>
    <w:p w14:paraId="326F2F1F" w14:textId="77777777" w:rsidR="00075191" w:rsidRDefault="00000000">
      <w:pPr>
        <w:pStyle w:val="BodyText"/>
        <w:ind w:right="361"/>
      </w:pPr>
      <w:r>
        <w:t>In the natural sciences and industrial arts it never occurs to anyone to try to refute opinions by showing up their author's neurotic constitution.</w:t>
      </w:r>
      <w:r>
        <w:rPr>
          <w:spacing w:val="40"/>
        </w:rPr>
        <w:t xml:space="preserve"> </w:t>
      </w:r>
      <w:r>
        <w:t>Opinions here are invariably tested by logic and by experiment, no matter what may be their author's neurological type. It should be no otherwise with religious</w:t>
      </w:r>
      <w:r>
        <w:rPr>
          <w:spacing w:val="-1"/>
        </w:rPr>
        <w:t xml:space="preserve"> </w:t>
      </w:r>
      <w:r>
        <w:t>opinions. Their</w:t>
      </w:r>
      <w:r>
        <w:rPr>
          <w:spacing w:val="-1"/>
        </w:rPr>
        <w:t xml:space="preserve"> </w:t>
      </w:r>
      <w:r>
        <w:t>value can</w:t>
      </w:r>
      <w:r>
        <w:rPr>
          <w:spacing w:val="-1"/>
        </w:rPr>
        <w:t xml:space="preserve"> </w:t>
      </w:r>
      <w:r>
        <w:t>only</w:t>
      </w:r>
      <w:r>
        <w:rPr>
          <w:spacing w:val="-1"/>
        </w:rPr>
        <w:t xml:space="preserve"> </w:t>
      </w:r>
      <w:r>
        <w:t>be ascertained</w:t>
      </w:r>
      <w:r>
        <w:rPr>
          <w:spacing w:val="-1"/>
        </w:rPr>
        <w:t xml:space="preserve"> </w:t>
      </w:r>
      <w:r>
        <w:t>by spiritual</w:t>
      </w:r>
      <w:r>
        <w:rPr>
          <w:spacing w:val="-1"/>
        </w:rPr>
        <w:t xml:space="preserve"> </w:t>
      </w:r>
      <w:r>
        <w:t>judgments directly passed upon them, judgments based on our own immediate feeling primarily; and secondarily on what we can ascertain of their experiential relations to our moral needs and to the rest of what we hold as true.</w:t>
      </w:r>
    </w:p>
    <w:p w14:paraId="326F2F20" w14:textId="77777777" w:rsidR="00075191" w:rsidRDefault="00000000">
      <w:pPr>
        <w:pStyle w:val="BodyText"/>
        <w:ind w:right="360"/>
      </w:pPr>
      <w:r>
        <w:t>Immediate luminousness, in short, philosophical reasonableness, and moral helpfulness are the only available criteria. Saint Teresa might have had the nervous system of the placidest cow, and it would not now save her theology, if the trial of the theology by these other tests should show it to be contemptible. And conversely if her theology can stand these other tests, it will make no difference how hysterical or nervously off her balance Saint Teresa may have been when she was with us here below.</w:t>
      </w:r>
    </w:p>
    <w:p w14:paraId="326F2F21" w14:textId="77777777" w:rsidR="00075191" w:rsidRDefault="00000000">
      <w:pPr>
        <w:pStyle w:val="BodyText"/>
        <w:spacing w:before="1"/>
        <w:ind w:right="360"/>
      </w:pPr>
      <w:r>
        <w:t>You see that at bottom we are thrown back upon the general principles by which</w:t>
      </w:r>
      <w:r>
        <w:rPr>
          <w:spacing w:val="-2"/>
        </w:rPr>
        <w:t xml:space="preserve"> </w:t>
      </w:r>
      <w:r>
        <w:t>the</w:t>
      </w:r>
      <w:r>
        <w:rPr>
          <w:spacing w:val="-2"/>
        </w:rPr>
        <w:t xml:space="preserve"> </w:t>
      </w:r>
      <w:r>
        <w:t>empirical</w:t>
      </w:r>
      <w:r>
        <w:rPr>
          <w:spacing w:val="-2"/>
        </w:rPr>
        <w:t xml:space="preserve"> </w:t>
      </w:r>
      <w:r>
        <w:t>philosophy</w:t>
      </w:r>
      <w:r>
        <w:rPr>
          <w:spacing w:val="-2"/>
        </w:rPr>
        <w:t xml:space="preserve"> </w:t>
      </w:r>
      <w:r>
        <w:t>has</w:t>
      </w:r>
      <w:r>
        <w:rPr>
          <w:spacing w:val="-2"/>
        </w:rPr>
        <w:t xml:space="preserve"> </w:t>
      </w:r>
      <w:r>
        <w:t>always</w:t>
      </w:r>
      <w:r>
        <w:rPr>
          <w:spacing w:val="-2"/>
        </w:rPr>
        <w:t xml:space="preserve"> </w:t>
      </w:r>
      <w:r>
        <w:t>contended</w:t>
      </w:r>
      <w:r>
        <w:rPr>
          <w:spacing w:val="-2"/>
        </w:rPr>
        <w:t xml:space="preserve"> </w:t>
      </w:r>
      <w:r>
        <w:t>that</w:t>
      </w:r>
      <w:r>
        <w:rPr>
          <w:spacing w:val="-2"/>
        </w:rPr>
        <w:t xml:space="preserve"> </w:t>
      </w:r>
      <w:r>
        <w:t>we</w:t>
      </w:r>
      <w:r>
        <w:rPr>
          <w:spacing w:val="-2"/>
        </w:rPr>
        <w:t xml:space="preserve"> </w:t>
      </w:r>
      <w:r>
        <w:t>must</w:t>
      </w:r>
      <w:r>
        <w:rPr>
          <w:spacing w:val="-2"/>
        </w:rPr>
        <w:t xml:space="preserve"> </w:t>
      </w:r>
      <w:r>
        <w:t>be</w:t>
      </w:r>
      <w:r>
        <w:rPr>
          <w:spacing w:val="-2"/>
        </w:rPr>
        <w:t xml:space="preserve"> </w:t>
      </w:r>
      <w:r>
        <w:t>guided in our search for truth. Dogmatic philosophies have sought for tests for truth which might dispense us from appealing to the future. Some direct mark, by noting which we can be protected immediately and absolutely, now and forever, against all mistake—such has been the darling dream of philosophic dogmatists.</w:t>
      </w:r>
      <w:r>
        <w:rPr>
          <w:spacing w:val="33"/>
        </w:rPr>
        <w:t xml:space="preserve"> </w:t>
      </w:r>
      <w:r>
        <w:t>It</w:t>
      </w:r>
      <w:r>
        <w:rPr>
          <w:spacing w:val="33"/>
        </w:rPr>
        <w:t xml:space="preserve"> </w:t>
      </w:r>
      <w:r>
        <w:t>is</w:t>
      </w:r>
      <w:r>
        <w:rPr>
          <w:spacing w:val="33"/>
        </w:rPr>
        <w:t xml:space="preserve"> </w:t>
      </w:r>
      <w:r>
        <w:t>clear</w:t>
      </w:r>
      <w:r>
        <w:rPr>
          <w:spacing w:val="33"/>
        </w:rPr>
        <w:t xml:space="preserve"> </w:t>
      </w:r>
      <w:r>
        <w:t>that</w:t>
      </w:r>
      <w:r>
        <w:rPr>
          <w:spacing w:val="33"/>
        </w:rPr>
        <w:t xml:space="preserve"> </w:t>
      </w:r>
      <w:r>
        <w:t>the</w:t>
      </w:r>
      <w:r>
        <w:rPr>
          <w:spacing w:val="34"/>
        </w:rPr>
        <w:t xml:space="preserve"> </w:t>
      </w:r>
      <w:r>
        <w:t>ORIGIN</w:t>
      </w:r>
      <w:r>
        <w:rPr>
          <w:spacing w:val="33"/>
        </w:rPr>
        <w:t xml:space="preserve"> </w:t>
      </w:r>
      <w:r>
        <w:t>of</w:t>
      </w:r>
      <w:r>
        <w:rPr>
          <w:spacing w:val="33"/>
        </w:rPr>
        <w:t xml:space="preserve"> </w:t>
      </w:r>
      <w:r>
        <w:t>the</w:t>
      </w:r>
      <w:r>
        <w:rPr>
          <w:spacing w:val="33"/>
        </w:rPr>
        <w:t xml:space="preserve"> </w:t>
      </w:r>
      <w:r>
        <w:t>truth</w:t>
      </w:r>
      <w:r>
        <w:rPr>
          <w:spacing w:val="34"/>
        </w:rPr>
        <w:t xml:space="preserve"> </w:t>
      </w:r>
      <w:r>
        <w:t>would</w:t>
      </w:r>
      <w:r>
        <w:rPr>
          <w:spacing w:val="33"/>
        </w:rPr>
        <w:t xml:space="preserve"> </w:t>
      </w:r>
      <w:r>
        <w:t>be</w:t>
      </w:r>
      <w:r>
        <w:rPr>
          <w:spacing w:val="34"/>
        </w:rPr>
        <w:t xml:space="preserve"> </w:t>
      </w:r>
      <w:r>
        <w:t>an</w:t>
      </w:r>
      <w:r>
        <w:rPr>
          <w:spacing w:val="34"/>
        </w:rPr>
        <w:t xml:space="preserve"> </w:t>
      </w:r>
      <w:r>
        <w:t>admirable</w:t>
      </w:r>
    </w:p>
    <w:p w14:paraId="326F2F22" w14:textId="77777777" w:rsidR="00075191" w:rsidRDefault="00075191">
      <w:pPr>
        <w:pStyle w:val="BodyText"/>
        <w:sectPr w:rsidR="00075191">
          <w:pgSz w:w="12240" w:h="15840"/>
          <w:pgMar w:top="1360" w:right="1080" w:bottom="280" w:left="1080" w:header="720" w:footer="720" w:gutter="0"/>
          <w:cols w:space="720"/>
        </w:sectPr>
      </w:pPr>
    </w:p>
    <w:p w14:paraId="326F2F23" w14:textId="77777777" w:rsidR="00075191" w:rsidRDefault="00000000">
      <w:pPr>
        <w:pStyle w:val="BodyText"/>
        <w:spacing w:before="70"/>
        <w:ind w:firstLine="0"/>
      </w:pPr>
      <w:r>
        <w:t>criterion of this sort, if only the various origins could be discriminated from one another from this point of view, and the history of dogmatic opinion shows that origin has always been a favorite test. Origin in immediate intuition; origin in pontifical authority; origin in supernatural revelation, as</w:t>
      </w:r>
      <w:r>
        <w:rPr>
          <w:spacing w:val="40"/>
        </w:rPr>
        <w:t xml:space="preserve"> </w:t>
      </w:r>
      <w:r>
        <w:t>by vision, hearing, or unaccountable impression; origin in direct possession by a higher spirit, expressing itself in prophecy and warning; origin in automatic</w:t>
      </w:r>
      <w:r>
        <w:rPr>
          <w:spacing w:val="-2"/>
        </w:rPr>
        <w:t xml:space="preserve"> </w:t>
      </w:r>
      <w:r>
        <w:t>utterance</w:t>
      </w:r>
      <w:r>
        <w:rPr>
          <w:spacing w:val="-2"/>
        </w:rPr>
        <w:t xml:space="preserve"> </w:t>
      </w:r>
      <w:r>
        <w:t>generally—these</w:t>
      </w:r>
      <w:r>
        <w:rPr>
          <w:spacing w:val="-2"/>
        </w:rPr>
        <w:t xml:space="preserve"> </w:t>
      </w:r>
      <w:r>
        <w:t>origins</w:t>
      </w:r>
      <w:r>
        <w:rPr>
          <w:spacing w:val="-2"/>
        </w:rPr>
        <w:t xml:space="preserve"> </w:t>
      </w:r>
      <w:r>
        <w:t>have</w:t>
      </w:r>
      <w:r>
        <w:rPr>
          <w:spacing w:val="-2"/>
        </w:rPr>
        <w:t xml:space="preserve"> </w:t>
      </w:r>
      <w:r>
        <w:t>been</w:t>
      </w:r>
      <w:r>
        <w:rPr>
          <w:spacing w:val="-2"/>
        </w:rPr>
        <w:t xml:space="preserve"> </w:t>
      </w:r>
      <w:r>
        <w:t>stock</w:t>
      </w:r>
      <w:r>
        <w:rPr>
          <w:spacing w:val="-2"/>
        </w:rPr>
        <w:t xml:space="preserve"> </w:t>
      </w:r>
      <w:r>
        <w:t>warrants</w:t>
      </w:r>
      <w:r>
        <w:rPr>
          <w:spacing w:val="-2"/>
        </w:rPr>
        <w:t xml:space="preserve"> </w:t>
      </w:r>
      <w:r>
        <w:t>for</w:t>
      </w:r>
      <w:r>
        <w:rPr>
          <w:spacing w:val="-2"/>
        </w:rPr>
        <w:t xml:space="preserve"> </w:t>
      </w:r>
      <w:r>
        <w:t>the truth of one opinion after another which we find represented in religious history. The medical materialists are therefore only so many belated dogmatists, neatly turning the tables on their predecessors by using the criterion of origin in a destructive instead of an accreditive way.</w:t>
      </w:r>
    </w:p>
    <w:p w14:paraId="326F2F24" w14:textId="77777777" w:rsidR="00075191" w:rsidRDefault="00000000">
      <w:pPr>
        <w:pStyle w:val="BodyText"/>
      </w:pPr>
      <w:r>
        <w:t>They are effective with their talk of pathological origin only so long as supernatural origin is pleaded by the other side, and nothing but the argument from origin is under discussion. But the argument from origin has seldom been used alone, for it is too obviously insufficient. Dr. Maudsley is perhaps the cleverest of the rebutters of supernatural religion on grounds of origin. Yet he finds himself forced to write:—</w:t>
      </w:r>
    </w:p>
    <w:p w14:paraId="326F2F25" w14:textId="77777777" w:rsidR="00075191" w:rsidRDefault="00000000">
      <w:pPr>
        <w:pStyle w:val="BodyText"/>
        <w:ind w:right="359"/>
      </w:pPr>
      <w:r>
        <w:t>"What right have we to believe Nature under any obligation to do her work by means of complete minds only? She may find an incomplete mind a more suitable instrument for a particular purpose. It is the work that is done, and the quality in the worker by which it was done, that is alone of moment; and it may be no great matter from a cosmical standpoint, if in other qualities of character he was singularly defective—if indeed he were hypocrite, adulterer, eccentric, or lunatic…. Home we come again, then, to the old and last resort of certitude—namely the common assent of mankind, or of the competent by instruction and training among mankind."[5]</w:t>
      </w:r>
    </w:p>
    <w:p w14:paraId="326F2F26" w14:textId="77777777" w:rsidR="00075191" w:rsidRDefault="00000000">
      <w:pPr>
        <w:pStyle w:val="ListParagraph"/>
        <w:numPr>
          <w:ilvl w:val="0"/>
          <w:numId w:val="44"/>
        </w:numPr>
        <w:tabs>
          <w:tab w:val="left" w:pos="1267"/>
        </w:tabs>
        <w:ind w:right="365" w:firstLine="450"/>
        <w:jc w:val="both"/>
        <w:rPr>
          <w:sz w:val="30"/>
        </w:rPr>
      </w:pPr>
      <w:r>
        <w:rPr>
          <w:sz w:val="30"/>
        </w:rPr>
        <w:t>H. Maudsley: Natural Causes and Supernatural Seemings, 1886, pp. 256, 257.</w:t>
      </w:r>
    </w:p>
    <w:p w14:paraId="326F2F27" w14:textId="77777777" w:rsidR="00075191" w:rsidRDefault="00000000">
      <w:pPr>
        <w:pStyle w:val="BodyText"/>
        <w:ind w:right="359"/>
      </w:pPr>
      <w:r>
        <w:t>In other words, not its origin, but THE WAY IN WHICH IT WORKS</w:t>
      </w:r>
      <w:r>
        <w:rPr>
          <w:spacing w:val="40"/>
        </w:rPr>
        <w:t xml:space="preserve"> </w:t>
      </w:r>
      <w:r>
        <w:t>ON THE WHOLE, is Dr. Maudsley's final test of a belief. This is our own empiricist criterion; and this criterion the stoutest insisters on supernatural origin have also been forced to use in the end. Among the visions and messages some have always been too patently silly, among the trances and convulsive</w:t>
      </w:r>
      <w:r>
        <w:rPr>
          <w:spacing w:val="-3"/>
        </w:rPr>
        <w:t xml:space="preserve"> </w:t>
      </w:r>
      <w:r>
        <w:t>seizures</w:t>
      </w:r>
      <w:r>
        <w:rPr>
          <w:spacing w:val="-3"/>
        </w:rPr>
        <w:t xml:space="preserve"> </w:t>
      </w:r>
      <w:r>
        <w:t>some</w:t>
      </w:r>
      <w:r>
        <w:rPr>
          <w:spacing w:val="-3"/>
        </w:rPr>
        <w:t xml:space="preserve"> </w:t>
      </w:r>
      <w:r>
        <w:t>have</w:t>
      </w:r>
      <w:r>
        <w:rPr>
          <w:spacing w:val="-3"/>
        </w:rPr>
        <w:t xml:space="preserve"> </w:t>
      </w:r>
      <w:r>
        <w:t>been</w:t>
      </w:r>
      <w:r>
        <w:rPr>
          <w:spacing w:val="-3"/>
        </w:rPr>
        <w:t xml:space="preserve"> </w:t>
      </w:r>
      <w:r>
        <w:t>too</w:t>
      </w:r>
      <w:r>
        <w:rPr>
          <w:spacing w:val="-3"/>
        </w:rPr>
        <w:t xml:space="preserve"> </w:t>
      </w:r>
      <w:r>
        <w:t>fruitless</w:t>
      </w:r>
      <w:r>
        <w:rPr>
          <w:spacing w:val="-3"/>
        </w:rPr>
        <w:t xml:space="preserve"> </w:t>
      </w:r>
      <w:r>
        <w:t>for</w:t>
      </w:r>
      <w:r>
        <w:rPr>
          <w:spacing w:val="-3"/>
        </w:rPr>
        <w:t xml:space="preserve"> </w:t>
      </w:r>
      <w:r>
        <w:t>conduct</w:t>
      </w:r>
      <w:r>
        <w:rPr>
          <w:spacing w:val="-3"/>
        </w:rPr>
        <w:t xml:space="preserve"> </w:t>
      </w:r>
      <w:r>
        <w:t>and</w:t>
      </w:r>
      <w:r>
        <w:rPr>
          <w:spacing w:val="-3"/>
        </w:rPr>
        <w:t xml:space="preserve"> </w:t>
      </w:r>
      <w:r>
        <w:t>character,</w:t>
      </w:r>
      <w:r>
        <w:rPr>
          <w:spacing w:val="-3"/>
        </w:rPr>
        <w:t xml:space="preserve"> </w:t>
      </w:r>
      <w:r>
        <w:t>to pass themselves off as significant, still less as divine. In the history of Christian mysticism the problem how to discriminate between such messages and experiences as were really divine miracles, and such others as the demon</w:t>
      </w:r>
    </w:p>
    <w:p w14:paraId="326F2F28" w14:textId="77777777" w:rsidR="00075191" w:rsidRDefault="00075191">
      <w:pPr>
        <w:pStyle w:val="BodyText"/>
        <w:sectPr w:rsidR="00075191">
          <w:pgSz w:w="12240" w:h="15840"/>
          <w:pgMar w:top="1360" w:right="1080" w:bottom="280" w:left="1080" w:header="720" w:footer="720" w:gutter="0"/>
          <w:cols w:space="720"/>
        </w:sectPr>
      </w:pPr>
    </w:p>
    <w:p w14:paraId="326F2F29" w14:textId="77777777" w:rsidR="00075191" w:rsidRDefault="00000000">
      <w:pPr>
        <w:pStyle w:val="BodyText"/>
        <w:spacing w:before="70"/>
        <w:ind w:right="360" w:firstLine="0"/>
      </w:pPr>
      <w:r>
        <w:t>in his malice was able to counterfeit, thus making the religious person twofold more the child of hell he was before, has always been a difficult one to solve, needing all the sagacity and experience of the best directors of conscience. In the end it had to come to our empiricist criterion: By their fruits ye shall know them, not by their roots. Jonathan Edwards's Treatise on Religious Affections is an elaborate working out of this thesis. The ROOTS of a man's virtue are inaccessible to us. No appearances whatever are infallible proofs of grace. Our practice is the only sure evidence, even to ourselves, that we are genuinely Christians.</w:t>
      </w:r>
    </w:p>
    <w:p w14:paraId="326F2F2A" w14:textId="77777777" w:rsidR="00075191" w:rsidRDefault="00000000">
      <w:pPr>
        <w:pStyle w:val="BodyText"/>
        <w:ind w:right="360"/>
      </w:pPr>
      <w:r>
        <w:t>"In forming a judgment of ourselves now," Edwards writes, we should certainly adopt that evidence which our supreme Judge will chiefly make use of when we come to stand before him at the last day…. There is not one</w:t>
      </w:r>
      <w:r>
        <w:rPr>
          <w:spacing w:val="40"/>
        </w:rPr>
        <w:t xml:space="preserve"> </w:t>
      </w:r>
      <w:r>
        <w:t>grace of the Spirit of God, of the existence of which, in any professor of religion,</w:t>
      </w:r>
      <w:r>
        <w:rPr>
          <w:spacing w:val="-2"/>
        </w:rPr>
        <w:t xml:space="preserve"> </w:t>
      </w:r>
      <w:r>
        <w:t>Christian</w:t>
      </w:r>
      <w:r>
        <w:rPr>
          <w:spacing w:val="-2"/>
        </w:rPr>
        <w:t xml:space="preserve"> </w:t>
      </w:r>
      <w:r>
        <w:t>practice</w:t>
      </w:r>
      <w:r>
        <w:rPr>
          <w:spacing w:val="-2"/>
        </w:rPr>
        <w:t xml:space="preserve"> </w:t>
      </w:r>
      <w:r>
        <w:t>is</w:t>
      </w:r>
      <w:r>
        <w:rPr>
          <w:spacing w:val="-2"/>
        </w:rPr>
        <w:t xml:space="preserve"> </w:t>
      </w:r>
      <w:r>
        <w:t>not</w:t>
      </w:r>
      <w:r>
        <w:rPr>
          <w:spacing w:val="-2"/>
        </w:rPr>
        <w:t xml:space="preserve"> </w:t>
      </w:r>
      <w:r>
        <w:t>the</w:t>
      </w:r>
      <w:r>
        <w:rPr>
          <w:spacing w:val="-2"/>
        </w:rPr>
        <w:t xml:space="preserve"> </w:t>
      </w:r>
      <w:r>
        <w:t>most</w:t>
      </w:r>
      <w:r>
        <w:rPr>
          <w:spacing w:val="-2"/>
        </w:rPr>
        <w:t xml:space="preserve"> </w:t>
      </w:r>
      <w:r>
        <w:t>decisive</w:t>
      </w:r>
      <w:r>
        <w:rPr>
          <w:spacing w:val="-2"/>
        </w:rPr>
        <w:t xml:space="preserve"> </w:t>
      </w:r>
      <w:r>
        <w:t>evidence….</w:t>
      </w:r>
      <w:r>
        <w:rPr>
          <w:spacing w:val="-2"/>
        </w:rPr>
        <w:t xml:space="preserve"> </w:t>
      </w:r>
      <w:r>
        <w:t>The</w:t>
      </w:r>
      <w:r>
        <w:rPr>
          <w:spacing w:val="-2"/>
        </w:rPr>
        <w:t xml:space="preserve"> </w:t>
      </w:r>
      <w:r>
        <w:t>degree</w:t>
      </w:r>
      <w:r>
        <w:rPr>
          <w:spacing w:val="-2"/>
        </w:rPr>
        <w:t xml:space="preserve"> </w:t>
      </w:r>
      <w:r>
        <w:t>in which our experience is productive of practice shows the degree in which our experience is spiritual and divine."</w:t>
      </w:r>
    </w:p>
    <w:p w14:paraId="326F2F2B" w14:textId="77777777" w:rsidR="00075191" w:rsidRDefault="00000000">
      <w:pPr>
        <w:pStyle w:val="BodyText"/>
        <w:ind w:right="361"/>
      </w:pPr>
      <w:r>
        <w:t>Catholic writers are equally emphatic. The good dispositions which a vision, or voice, or other apparent heavenly favor leave behind them are the only marks by which we {22} may be sure they are not possible deceptions</w:t>
      </w:r>
      <w:r>
        <w:rPr>
          <w:spacing w:val="40"/>
        </w:rPr>
        <w:t xml:space="preserve"> </w:t>
      </w:r>
      <w:r>
        <w:t>of the tempter. Says Saint Teresa:—</w:t>
      </w:r>
    </w:p>
    <w:p w14:paraId="326F2F2C" w14:textId="77777777" w:rsidR="00075191" w:rsidRDefault="00000000">
      <w:pPr>
        <w:pStyle w:val="BodyText"/>
        <w:ind w:right="357"/>
      </w:pPr>
      <w:r>
        <w:t>"Like imperfect sleep which, instead of giving more strength to the head, doth but leave it the more exhausted, the result of mere operations of the imagination is but to weaken the soul. Instead of nourishment and energy she reaps only lassitude and disgust: whereas a genuine heavenly vision yields to her a harvest of ineffable spiritual riches, and an admirable renewal of bodily strength. I alleged these reasons to those who so often accused my visions of being</w:t>
      </w:r>
      <w:r>
        <w:rPr>
          <w:spacing w:val="-2"/>
        </w:rPr>
        <w:t xml:space="preserve"> </w:t>
      </w:r>
      <w:r>
        <w:t>the</w:t>
      </w:r>
      <w:r>
        <w:rPr>
          <w:spacing w:val="-3"/>
        </w:rPr>
        <w:t xml:space="preserve"> </w:t>
      </w:r>
      <w:r>
        <w:t>work</w:t>
      </w:r>
      <w:r>
        <w:rPr>
          <w:spacing w:val="-2"/>
        </w:rPr>
        <w:t xml:space="preserve"> </w:t>
      </w:r>
      <w:r>
        <w:t>of</w:t>
      </w:r>
      <w:r>
        <w:rPr>
          <w:spacing w:val="-3"/>
        </w:rPr>
        <w:t xml:space="preserve"> </w:t>
      </w:r>
      <w:r>
        <w:t>the</w:t>
      </w:r>
      <w:r>
        <w:rPr>
          <w:spacing w:val="-3"/>
        </w:rPr>
        <w:t xml:space="preserve"> </w:t>
      </w:r>
      <w:r>
        <w:t>enemy</w:t>
      </w:r>
      <w:r>
        <w:rPr>
          <w:spacing w:val="-2"/>
        </w:rPr>
        <w:t xml:space="preserve"> </w:t>
      </w:r>
      <w:r>
        <w:t>of</w:t>
      </w:r>
      <w:r>
        <w:rPr>
          <w:spacing w:val="-3"/>
        </w:rPr>
        <w:t xml:space="preserve"> </w:t>
      </w:r>
      <w:r>
        <w:t>mankind</w:t>
      </w:r>
      <w:r>
        <w:rPr>
          <w:spacing w:val="-2"/>
        </w:rPr>
        <w:t xml:space="preserve"> </w:t>
      </w:r>
      <w:r>
        <w:t>and</w:t>
      </w:r>
      <w:r>
        <w:rPr>
          <w:spacing w:val="-2"/>
        </w:rPr>
        <w:t xml:space="preserve"> </w:t>
      </w:r>
      <w:r>
        <w:t>the</w:t>
      </w:r>
      <w:r>
        <w:rPr>
          <w:spacing w:val="-3"/>
        </w:rPr>
        <w:t xml:space="preserve"> </w:t>
      </w:r>
      <w:r>
        <w:t>sport</w:t>
      </w:r>
      <w:r>
        <w:rPr>
          <w:spacing w:val="-3"/>
        </w:rPr>
        <w:t xml:space="preserve"> </w:t>
      </w:r>
      <w:r>
        <w:t>of</w:t>
      </w:r>
      <w:r>
        <w:rPr>
          <w:spacing w:val="-3"/>
        </w:rPr>
        <w:t xml:space="preserve"> </w:t>
      </w:r>
      <w:r>
        <w:t>my</w:t>
      </w:r>
      <w:r>
        <w:rPr>
          <w:spacing w:val="-2"/>
        </w:rPr>
        <w:t xml:space="preserve"> </w:t>
      </w:r>
      <w:r>
        <w:t>imagination….</w:t>
      </w:r>
      <w:r>
        <w:rPr>
          <w:spacing w:val="-2"/>
        </w:rPr>
        <w:t xml:space="preserve"> </w:t>
      </w:r>
      <w:r>
        <w:t>I showed them the jewels which the divine hand had left with me:—they were my actual dispositions. All those who knew me saw that I was changed; my confessor bore witness to the fact; this improvement, palpable in all respects, far from being hidden, was brilliantly evident to all men. As for myself, it</w:t>
      </w:r>
      <w:r>
        <w:rPr>
          <w:spacing w:val="40"/>
        </w:rPr>
        <w:t xml:space="preserve"> </w:t>
      </w:r>
      <w:r>
        <w:t>was impossible to believe that if the demon were its author, he could have used, in order to lose me and lead me to hell, an expedient so contrary to his own interests as that of uprooting my vices, and filling me with masculine courage and other virtues instead, for I saw clearly that a single one of these visions was enough to enrich me with all that wealth."[6]</w:t>
      </w:r>
    </w:p>
    <w:p w14:paraId="326F2F2D" w14:textId="77777777" w:rsidR="00075191" w:rsidRDefault="00000000">
      <w:pPr>
        <w:pStyle w:val="ListParagraph"/>
        <w:numPr>
          <w:ilvl w:val="0"/>
          <w:numId w:val="44"/>
        </w:numPr>
        <w:tabs>
          <w:tab w:val="left" w:pos="1232"/>
        </w:tabs>
        <w:spacing w:before="1"/>
        <w:ind w:left="1232" w:hanging="422"/>
        <w:jc w:val="both"/>
        <w:rPr>
          <w:sz w:val="30"/>
        </w:rPr>
      </w:pPr>
      <w:r>
        <w:rPr>
          <w:sz w:val="30"/>
        </w:rPr>
        <w:t>Autobiography,</w:t>
      </w:r>
      <w:r>
        <w:rPr>
          <w:spacing w:val="-3"/>
          <w:sz w:val="30"/>
        </w:rPr>
        <w:t xml:space="preserve"> </w:t>
      </w:r>
      <w:r>
        <w:rPr>
          <w:sz w:val="30"/>
        </w:rPr>
        <w:t>ch.</w:t>
      </w:r>
      <w:r>
        <w:rPr>
          <w:spacing w:val="-3"/>
          <w:sz w:val="30"/>
        </w:rPr>
        <w:t xml:space="preserve"> </w:t>
      </w:r>
      <w:r>
        <w:rPr>
          <w:spacing w:val="-2"/>
          <w:sz w:val="30"/>
        </w:rPr>
        <w:t>xxviii.</w:t>
      </w:r>
    </w:p>
    <w:p w14:paraId="326F2F2E"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2F2F" w14:textId="77777777" w:rsidR="00075191" w:rsidRDefault="00000000">
      <w:pPr>
        <w:pStyle w:val="BodyText"/>
        <w:spacing w:before="70"/>
      </w:pPr>
      <w:r>
        <w:t>I fear I may have made a longer excursus than was necessary, and that fewer words would have dispelled the uneasiness which may have arisen among some of you as I announced my pathological programme. At any rate you must all be ready now to judge the religious life by its results</w:t>
      </w:r>
      <w:r>
        <w:rPr>
          <w:spacing w:val="40"/>
        </w:rPr>
        <w:t xml:space="preserve"> </w:t>
      </w:r>
      <w:r>
        <w:t>exclusively, and I shall assume that the bugaboo of morbid origin will scandalize your piety no more.</w:t>
      </w:r>
    </w:p>
    <w:p w14:paraId="326F2F30" w14:textId="77777777" w:rsidR="00075191" w:rsidRDefault="00000000">
      <w:pPr>
        <w:pStyle w:val="BodyText"/>
        <w:ind w:right="359"/>
      </w:pPr>
      <w:r>
        <w:t>Still, you may ask me, if its results are to be the ground of our final spiritual estimate of a religious phenomenon, why threaten us at all with so much existential study of its conditions? Why not simply leave pathological questions out?</w:t>
      </w:r>
    </w:p>
    <w:p w14:paraId="326F2F31" w14:textId="77777777" w:rsidR="00075191" w:rsidRDefault="00000000">
      <w:pPr>
        <w:pStyle w:val="BodyText"/>
      </w:pPr>
      <w:r>
        <w:t>To this I reply in two ways. First, I say, irrepressible curiosity</w:t>
      </w:r>
      <w:r>
        <w:rPr>
          <w:spacing w:val="40"/>
        </w:rPr>
        <w:t xml:space="preserve"> </w:t>
      </w:r>
      <w:r>
        <w:t>imperiously leads one on; and I say, secondly, that it always leads to a better understanding of a thing's significance to consider its exaggerations and perversions its equivalents and substitutes and nearest relatives elsewhere. Not that we may thereby swamp the thing in the wholesale condemnation which we pass on its inferior congeners, but rather that we may by contrast ascertain</w:t>
      </w:r>
      <w:r>
        <w:rPr>
          <w:spacing w:val="-3"/>
        </w:rPr>
        <w:t xml:space="preserve"> </w:t>
      </w:r>
      <w:r>
        <w:t>the</w:t>
      </w:r>
      <w:r>
        <w:rPr>
          <w:spacing w:val="-2"/>
        </w:rPr>
        <w:t xml:space="preserve"> </w:t>
      </w:r>
      <w:r>
        <w:t>more</w:t>
      </w:r>
      <w:r>
        <w:rPr>
          <w:spacing w:val="-2"/>
        </w:rPr>
        <w:t xml:space="preserve"> </w:t>
      </w:r>
      <w:r>
        <w:t>precisely</w:t>
      </w:r>
      <w:r>
        <w:rPr>
          <w:spacing w:val="-2"/>
        </w:rPr>
        <w:t xml:space="preserve"> </w:t>
      </w:r>
      <w:r>
        <w:t>in</w:t>
      </w:r>
      <w:r>
        <w:rPr>
          <w:spacing w:val="-2"/>
        </w:rPr>
        <w:t xml:space="preserve"> </w:t>
      </w:r>
      <w:r>
        <w:t>what</w:t>
      </w:r>
      <w:r>
        <w:rPr>
          <w:spacing w:val="-2"/>
        </w:rPr>
        <w:t xml:space="preserve"> </w:t>
      </w:r>
      <w:r>
        <w:t>its</w:t>
      </w:r>
      <w:r>
        <w:rPr>
          <w:spacing w:val="-2"/>
        </w:rPr>
        <w:t xml:space="preserve"> </w:t>
      </w:r>
      <w:r>
        <w:t>merits</w:t>
      </w:r>
      <w:r>
        <w:rPr>
          <w:spacing w:val="-2"/>
        </w:rPr>
        <w:t xml:space="preserve"> </w:t>
      </w:r>
      <w:r>
        <w:t>consist,</w:t>
      </w:r>
      <w:r>
        <w:rPr>
          <w:spacing w:val="-2"/>
        </w:rPr>
        <w:t xml:space="preserve"> </w:t>
      </w:r>
      <w:r>
        <w:t>by</w:t>
      </w:r>
      <w:r>
        <w:rPr>
          <w:spacing w:val="-2"/>
        </w:rPr>
        <w:t xml:space="preserve"> </w:t>
      </w:r>
      <w:r>
        <w:t>learning</w:t>
      </w:r>
      <w:r>
        <w:rPr>
          <w:spacing w:val="-2"/>
        </w:rPr>
        <w:t xml:space="preserve"> </w:t>
      </w:r>
      <w:r>
        <w:t>at</w:t>
      </w:r>
      <w:r>
        <w:rPr>
          <w:spacing w:val="-2"/>
        </w:rPr>
        <w:t xml:space="preserve"> </w:t>
      </w:r>
      <w:r>
        <w:t>the</w:t>
      </w:r>
      <w:r>
        <w:rPr>
          <w:spacing w:val="-2"/>
        </w:rPr>
        <w:t xml:space="preserve"> </w:t>
      </w:r>
      <w:r>
        <w:t>same time to what particular dangers of corruption it may also be exposed.</w:t>
      </w:r>
    </w:p>
    <w:p w14:paraId="326F2F32" w14:textId="77777777" w:rsidR="00075191" w:rsidRDefault="00000000">
      <w:pPr>
        <w:pStyle w:val="BodyText"/>
      </w:pPr>
      <w:r>
        <w:t>Insane conditions have this advantage, that they isolate special factors of the mental life, and enable us to inspect them unmasked by their more usual surroundings.</w:t>
      </w:r>
      <w:r>
        <w:rPr>
          <w:spacing w:val="-1"/>
        </w:rPr>
        <w:t xml:space="preserve"> </w:t>
      </w:r>
      <w:r>
        <w:t>They</w:t>
      </w:r>
      <w:r>
        <w:rPr>
          <w:spacing w:val="-1"/>
        </w:rPr>
        <w:t xml:space="preserve"> </w:t>
      </w:r>
      <w:r>
        <w:t>play</w:t>
      </w:r>
      <w:r>
        <w:rPr>
          <w:spacing w:val="-1"/>
        </w:rPr>
        <w:t xml:space="preserve"> </w:t>
      </w:r>
      <w:r>
        <w:t>the</w:t>
      </w:r>
      <w:r>
        <w:rPr>
          <w:spacing w:val="-1"/>
        </w:rPr>
        <w:t xml:space="preserve"> </w:t>
      </w:r>
      <w:r>
        <w:t>part</w:t>
      </w:r>
      <w:r>
        <w:rPr>
          <w:spacing w:val="-1"/>
        </w:rPr>
        <w:t xml:space="preserve"> </w:t>
      </w:r>
      <w:r>
        <w:t>in</w:t>
      </w:r>
      <w:r>
        <w:rPr>
          <w:spacing w:val="-1"/>
        </w:rPr>
        <w:t xml:space="preserve"> </w:t>
      </w:r>
      <w:r>
        <w:t>mental</w:t>
      </w:r>
      <w:r>
        <w:rPr>
          <w:spacing w:val="-1"/>
        </w:rPr>
        <w:t xml:space="preserve"> </w:t>
      </w:r>
      <w:r>
        <w:t>anatomy</w:t>
      </w:r>
      <w:r>
        <w:rPr>
          <w:spacing w:val="-1"/>
        </w:rPr>
        <w:t xml:space="preserve"> </w:t>
      </w:r>
      <w:r>
        <w:t>which</w:t>
      </w:r>
      <w:r>
        <w:rPr>
          <w:spacing w:val="-1"/>
        </w:rPr>
        <w:t xml:space="preserve"> </w:t>
      </w:r>
      <w:r>
        <w:t>the</w:t>
      </w:r>
      <w:r>
        <w:rPr>
          <w:spacing w:val="-1"/>
        </w:rPr>
        <w:t xml:space="preserve"> </w:t>
      </w:r>
      <w:r>
        <w:t>scalpel</w:t>
      </w:r>
      <w:r>
        <w:rPr>
          <w:spacing w:val="-1"/>
        </w:rPr>
        <w:t xml:space="preserve"> </w:t>
      </w:r>
      <w:r>
        <w:t>and</w:t>
      </w:r>
      <w:r>
        <w:rPr>
          <w:spacing w:val="-1"/>
        </w:rPr>
        <w:t xml:space="preserve"> </w:t>
      </w:r>
      <w:r>
        <w:t>the microscope</w:t>
      </w:r>
      <w:r>
        <w:rPr>
          <w:spacing w:val="-3"/>
        </w:rPr>
        <w:t xml:space="preserve"> </w:t>
      </w:r>
      <w:r>
        <w:t>play</w:t>
      </w:r>
      <w:r>
        <w:rPr>
          <w:spacing w:val="-2"/>
        </w:rPr>
        <w:t xml:space="preserve"> </w:t>
      </w:r>
      <w:r>
        <w:t>in</w:t>
      </w:r>
      <w:r>
        <w:rPr>
          <w:spacing w:val="-2"/>
        </w:rPr>
        <w:t xml:space="preserve"> </w:t>
      </w:r>
      <w:r>
        <w:t>the</w:t>
      </w:r>
      <w:r>
        <w:rPr>
          <w:spacing w:val="-2"/>
        </w:rPr>
        <w:t xml:space="preserve"> </w:t>
      </w:r>
      <w:r>
        <w:t>anatomy</w:t>
      </w:r>
      <w:r>
        <w:rPr>
          <w:spacing w:val="-2"/>
        </w:rPr>
        <w:t xml:space="preserve"> </w:t>
      </w:r>
      <w:r>
        <w:t>of</w:t>
      </w:r>
      <w:r>
        <w:rPr>
          <w:spacing w:val="-2"/>
        </w:rPr>
        <w:t xml:space="preserve"> </w:t>
      </w:r>
      <w:r>
        <w:t>the</w:t>
      </w:r>
      <w:r>
        <w:rPr>
          <w:spacing w:val="-2"/>
        </w:rPr>
        <w:t xml:space="preserve"> </w:t>
      </w:r>
      <w:r>
        <w:t>body.</w:t>
      </w:r>
      <w:r>
        <w:rPr>
          <w:spacing w:val="-2"/>
        </w:rPr>
        <w:t xml:space="preserve"> </w:t>
      </w:r>
      <w:r>
        <w:t>To</w:t>
      </w:r>
      <w:r>
        <w:rPr>
          <w:spacing w:val="-2"/>
        </w:rPr>
        <w:t xml:space="preserve"> </w:t>
      </w:r>
      <w:r>
        <w:t>understand</w:t>
      </w:r>
      <w:r>
        <w:rPr>
          <w:spacing w:val="-2"/>
        </w:rPr>
        <w:t xml:space="preserve"> </w:t>
      </w:r>
      <w:r>
        <w:t>a</w:t>
      </w:r>
      <w:r>
        <w:rPr>
          <w:spacing w:val="-2"/>
        </w:rPr>
        <w:t xml:space="preserve"> </w:t>
      </w:r>
      <w:r>
        <w:t>thing</w:t>
      </w:r>
      <w:r>
        <w:rPr>
          <w:spacing w:val="-2"/>
        </w:rPr>
        <w:t xml:space="preserve"> </w:t>
      </w:r>
      <w:r>
        <w:t>rightly</w:t>
      </w:r>
      <w:r>
        <w:rPr>
          <w:spacing w:val="-2"/>
        </w:rPr>
        <w:t xml:space="preserve"> </w:t>
      </w:r>
      <w:r>
        <w:t>we need to see it both out of its environment and in it, and to have acquaintance with the whole range of its variations. The study of hallucinations has in this way been for psychologists the key to their comprehension of normal sensation, that of illusions has been the key to the right comprehension of perception. Morbid impulses and imperative conceptions, "fixed ideas," so called, have thrown a flood of light</w:t>
      </w:r>
      <w:r>
        <w:rPr>
          <w:spacing w:val="-1"/>
        </w:rPr>
        <w:t xml:space="preserve"> </w:t>
      </w:r>
      <w:r>
        <w:t>on the psychology of the normal</w:t>
      </w:r>
      <w:r>
        <w:rPr>
          <w:spacing w:val="-1"/>
        </w:rPr>
        <w:t xml:space="preserve"> </w:t>
      </w:r>
      <w:r>
        <w:t>will; and obsessions and delusions have performed the same service for that of the normal faculty of belief.</w:t>
      </w:r>
    </w:p>
    <w:p w14:paraId="326F2F33" w14:textId="77777777" w:rsidR="00075191" w:rsidRDefault="00000000">
      <w:pPr>
        <w:pStyle w:val="BodyText"/>
        <w:spacing w:before="1"/>
      </w:pPr>
      <w:r>
        <w:t>Similarly, the nature of genius has been illuminated by the attempts, of which I already made mention, to class it with psychopathical phenomena. Borderland insanity, crankiness, insane temperament, loss of mental balance, psychopathic degeneration (to use a few of the many synonyms by which it has been called), has certain peculiarities and liabilities which, when combined with a superior quality of intellect in an individual, make it more probable</w:t>
      </w:r>
      <w:r>
        <w:rPr>
          <w:spacing w:val="76"/>
          <w:w w:val="150"/>
        </w:rPr>
        <w:t xml:space="preserve"> </w:t>
      </w:r>
      <w:r>
        <w:t>that</w:t>
      </w:r>
      <w:r>
        <w:rPr>
          <w:spacing w:val="77"/>
          <w:w w:val="150"/>
        </w:rPr>
        <w:t xml:space="preserve"> </w:t>
      </w:r>
      <w:r>
        <w:t>he</w:t>
      </w:r>
      <w:r>
        <w:rPr>
          <w:spacing w:val="76"/>
          <w:w w:val="150"/>
        </w:rPr>
        <w:t xml:space="preserve"> </w:t>
      </w:r>
      <w:r>
        <w:t>will</w:t>
      </w:r>
      <w:r>
        <w:rPr>
          <w:spacing w:val="77"/>
          <w:w w:val="150"/>
        </w:rPr>
        <w:t xml:space="preserve"> </w:t>
      </w:r>
      <w:r>
        <w:t>make</w:t>
      </w:r>
      <w:r>
        <w:rPr>
          <w:spacing w:val="76"/>
          <w:w w:val="150"/>
        </w:rPr>
        <w:t xml:space="preserve"> </w:t>
      </w:r>
      <w:r>
        <w:t>his</w:t>
      </w:r>
      <w:r>
        <w:rPr>
          <w:spacing w:val="77"/>
          <w:w w:val="150"/>
        </w:rPr>
        <w:t xml:space="preserve"> </w:t>
      </w:r>
      <w:r>
        <w:t>mark</w:t>
      </w:r>
      <w:r>
        <w:rPr>
          <w:spacing w:val="76"/>
          <w:w w:val="150"/>
        </w:rPr>
        <w:t xml:space="preserve"> </w:t>
      </w:r>
      <w:r>
        <w:t>and</w:t>
      </w:r>
      <w:r>
        <w:rPr>
          <w:spacing w:val="77"/>
          <w:w w:val="150"/>
        </w:rPr>
        <w:t xml:space="preserve"> </w:t>
      </w:r>
      <w:r>
        <w:t>affect</w:t>
      </w:r>
      <w:r>
        <w:rPr>
          <w:spacing w:val="76"/>
          <w:w w:val="150"/>
        </w:rPr>
        <w:t xml:space="preserve"> </w:t>
      </w:r>
      <w:r>
        <w:t>his</w:t>
      </w:r>
      <w:r>
        <w:rPr>
          <w:spacing w:val="77"/>
          <w:w w:val="150"/>
        </w:rPr>
        <w:t xml:space="preserve"> </w:t>
      </w:r>
      <w:r>
        <w:t>age,</w:t>
      </w:r>
      <w:r>
        <w:rPr>
          <w:spacing w:val="76"/>
          <w:w w:val="150"/>
        </w:rPr>
        <w:t xml:space="preserve"> </w:t>
      </w:r>
      <w:r>
        <w:t>than</w:t>
      </w:r>
      <w:r>
        <w:rPr>
          <w:spacing w:val="77"/>
          <w:w w:val="150"/>
        </w:rPr>
        <w:t xml:space="preserve"> </w:t>
      </w:r>
      <w:r>
        <w:t>if</w:t>
      </w:r>
      <w:r>
        <w:rPr>
          <w:spacing w:val="76"/>
          <w:w w:val="150"/>
        </w:rPr>
        <w:t xml:space="preserve"> </w:t>
      </w:r>
      <w:r>
        <w:rPr>
          <w:spacing w:val="-5"/>
        </w:rPr>
        <w:t>his</w:t>
      </w:r>
    </w:p>
    <w:p w14:paraId="326F2F34" w14:textId="77777777" w:rsidR="00075191" w:rsidRDefault="00075191">
      <w:pPr>
        <w:pStyle w:val="BodyText"/>
        <w:sectPr w:rsidR="00075191">
          <w:pgSz w:w="12240" w:h="15840"/>
          <w:pgMar w:top="1360" w:right="1080" w:bottom="280" w:left="1080" w:header="720" w:footer="720" w:gutter="0"/>
          <w:cols w:space="720"/>
        </w:sectPr>
      </w:pPr>
    </w:p>
    <w:p w14:paraId="326F2F35" w14:textId="77777777" w:rsidR="00075191" w:rsidRDefault="00000000">
      <w:pPr>
        <w:pStyle w:val="BodyText"/>
        <w:spacing w:before="70"/>
        <w:ind w:firstLine="0"/>
      </w:pPr>
      <w:r>
        <w:t>temperament were less neurotic. There is of course no special affinity between crankiness as such and superior intellect,[7] for most psychopaths have feeble intellects, and superior intellects more commonly have normal nervous systems. But the psychopathic temperament, whatever be the</w:t>
      </w:r>
      <w:r>
        <w:rPr>
          <w:spacing w:val="40"/>
        </w:rPr>
        <w:t xml:space="preserve"> </w:t>
      </w:r>
      <w:r>
        <w:t>intellect with which it finds itself paired, often brings with it ardor and excitability of character. The cranky person has extraordinary emotional susceptibility.</w:t>
      </w:r>
      <w:r>
        <w:rPr>
          <w:spacing w:val="-2"/>
        </w:rPr>
        <w:t xml:space="preserve"> </w:t>
      </w:r>
      <w:r>
        <w:t>He</w:t>
      </w:r>
      <w:r>
        <w:rPr>
          <w:spacing w:val="-2"/>
        </w:rPr>
        <w:t xml:space="preserve"> </w:t>
      </w:r>
      <w:r>
        <w:t>is</w:t>
      </w:r>
      <w:r>
        <w:rPr>
          <w:spacing w:val="-2"/>
        </w:rPr>
        <w:t xml:space="preserve"> </w:t>
      </w:r>
      <w:r>
        <w:t>liable</w:t>
      </w:r>
      <w:r>
        <w:rPr>
          <w:spacing w:val="-2"/>
        </w:rPr>
        <w:t xml:space="preserve"> </w:t>
      </w:r>
      <w:r>
        <w:t>to</w:t>
      </w:r>
      <w:r>
        <w:rPr>
          <w:spacing w:val="-2"/>
        </w:rPr>
        <w:t xml:space="preserve"> </w:t>
      </w:r>
      <w:r>
        <w:t>fixed</w:t>
      </w:r>
      <w:r>
        <w:rPr>
          <w:spacing w:val="-2"/>
        </w:rPr>
        <w:t xml:space="preserve"> </w:t>
      </w:r>
      <w:r>
        <w:t>ideas</w:t>
      </w:r>
      <w:r>
        <w:rPr>
          <w:spacing w:val="-2"/>
        </w:rPr>
        <w:t xml:space="preserve"> </w:t>
      </w:r>
      <w:r>
        <w:t>and</w:t>
      </w:r>
      <w:r>
        <w:rPr>
          <w:spacing w:val="-2"/>
        </w:rPr>
        <w:t xml:space="preserve"> </w:t>
      </w:r>
      <w:r>
        <w:t>obsessions.</w:t>
      </w:r>
      <w:r>
        <w:rPr>
          <w:spacing w:val="-2"/>
        </w:rPr>
        <w:t xml:space="preserve"> </w:t>
      </w:r>
      <w:r>
        <w:t>His</w:t>
      </w:r>
      <w:r>
        <w:rPr>
          <w:spacing w:val="-2"/>
        </w:rPr>
        <w:t xml:space="preserve"> </w:t>
      </w:r>
      <w:r>
        <w:t>conceptions</w:t>
      </w:r>
      <w:r>
        <w:rPr>
          <w:spacing w:val="-2"/>
        </w:rPr>
        <w:t xml:space="preserve"> </w:t>
      </w:r>
      <w:r>
        <w:t>tend to pass immediately into belief and action; and when he gets a new idea, he has no rest till he proclaims it, or in some way "works it off." "What shall I think of it?" a common person says to himself about a vexed question; but in a "cranky" mind "What must I do about it?" is the form the question tends to take. In the autobiography of that high-souled woman, Mrs. Annie Besant, I read the following passage: "Plenty of people wish well to any good cause, but very few care to exert themselves to help it, and still fewer will risk anything in its support. 'Someone ought to do it, but why should I?' is the</w:t>
      </w:r>
      <w:r>
        <w:rPr>
          <w:spacing w:val="40"/>
        </w:rPr>
        <w:t xml:space="preserve"> </w:t>
      </w:r>
      <w:r>
        <w:t>ever reechoed phrase of weak-kneed amiability. 'Someone ought to do it, so why not I?' is the cry of some earnest servant of man, eagerly forward springing to face some perilous duty. Between these two sentences lie whole centuries of moral evolution." True enough! and between these two sentences lie also the different destinies of the ordinary sluggard and the psychopathic man. Thus, when a superior intellect and a psychopathic temperament coalesce—as in the endless permutations and combinations of human faculty, they are bound to coalesce often enough—in the same individual, we have</w:t>
      </w:r>
      <w:r>
        <w:rPr>
          <w:spacing w:val="40"/>
        </w:rPr>
        <w:t xml:space="preserve"> </w:t>
      </w:r>
      <w:r>
        <w:t>the</w:t>
      </w:r>
      <w:r>
        <w:rPr>
          <w:spacing w:val="19"/>
        </w:rPr>
        <w:t xml:space="preserve"> </w:t>
      </w:r>
      <w:r>
        <w:t>best</w:t>
      </w:r>
      <w:r>
        <w:rPr>
          <w:spacing w:val="22"/>
        </w:rPr>
        <w:t xml:space="preserve"> </w:t>
      </w:r>
      <w:r>
        <w:t>possible</w:t>
      </w:r>
      <w:r>
        <w:rPr>
          <w:spacing w:val="22"/>
        </w:rPr>
        <w:t xml:space="preserve"> </w:t>
      </w:r>
      <w:r>
        <w:t>condition</w:t>
      </w:r>
      <w:r>
        <w:rPr>
          <w:spacing w:val="22"/>
        </w:rPr>
        <w:t xml:space="preserve"> </w:t>
      </w:r>
      <w:r>
        <w:t>for</w:t>
      </w:r>
      <w:r>
        <w:rPr>
          <w:spacing w:val="21"/>
        </w:rPr>
        <w:t xml:space="preserve"> </w:t>
      </w:r>
      <w:r>
        <w:t>the</w:t>
      </w:r>
      <w:r>
        <w:rPr>
          <w:spacing w:val="22"/>
        </w:rPr>
        <w:t xml:space="preserve"> </w:t>
      </w:r>
      <w:r>
        <w:t>kind</w:t>
      </w:r>
      <w:r>
        <w:rPr>
          <w:spacing w:val="22"/>
        </w:rPr>
        <w:t xml:space="preserve"> </w:t>
      </w:r>
      <w:r>
        <w:t>of</w:t>
      </w:r>
      <w:r>
        <w:rPr>
          <w:spacing w:val="22"/>
        </w:rPr>
        <w:t xml:space="preserve"> </w:t>
      </w:r>
      <w:r>
        <w:t>effective</w:t>
      </w:r>
      <w:r>
        <w:rPr>
          <w:spacing w:val="21"/>
        </w:rPr>
        <w:t xml:space="preserve"> </w:t>
      </w:r>
      <w:r>
        <w:t>genius</w:t>
      </w:r>
      <w:r>
        <w:rPr>
          <w:spacing w:val="22"/>
        </w:rPr>
        <w:t xml:space="preserve"> </w:t>
      </w:r>
      <w:r>
        <w:t>that</w:t>
      </w:r>
      <w:r>
        <w:rPr>
          <w:spacing w:val="22"/>
        </w:rPr>
        <w:t xml:space="preserve"> </w:t>
      </w:r>
      <w:r>
        <w:t>gets</w:t>
      </w:r>
      <w:r>
        <w:rPr>
          <w:spacing w:val="22"/>
        </w:rPr>
        <w:t xml:space="preserve"> </w:t>
      </w:r>
      <w:r>
        <w:t>into</w:t>
      </w:r>
      <w:r>
        <w:rPr>
          <w:spacing w:val="22"/>
        </w:rPr>
        <w:t xml:space="preserve"> </w:t>
      </w:r>
      <w:r>
        <w:rPr>
          <w:spacing w:val="-5"/>
        </w:rPr>
        <w:t>the</w:t>
      </w:r>
    </w:p>
    <w:p w14:paraId="326F2F36" w14:textId="77777777" w:rsidR="00075191" w:rsidRDefault="00000000">
      <w:pPr>
        <w:pStyle w:val="BodyText"/>
        <w:ind w:right="359" w:firstLine="0"/>
      </w:pPr>
      <w:r>
        <w:t>{25} biographical dictionaries. Such men do not remain mere critics and understanders with their intellect. Their ideas possess them, they inflict them, for better or worse, upon their companions or their age. It is they who get counted when Messrs. Lombroso, Nisbet, and others invoke statistics to defend their paradox.</w:t>
      </w:r>
    </w:p>
    <w:p w14:paraId="326F2F37" w14:textId="77777777" w:rsidR="00075191" w:rsidRDefault="00000000">
      <w:pPr>
        <w:pStyle w:val="ListParagraph"/>
        <w:numPr>
          <w:ilvl w:val="0"/>
          <w:numId w:val="44"/>
        </w:numPr>
        <w:tabs>
          <w:tab w:val="left" w:pos="1267"/>
        </w:tabs>
        <w:ind w:right="359" w:firstLine="450"/>
        <w:jc w:val="both"/>
        <w:rPr>
          <w:sz w:val="30"/>
        </w:rPr>
      </w:pPr>
      <w:r>
        <w:rPr>
          <w:sz w:val="30"/>
        </w:rPr>
        <w:t>Superior intellect, as Professor Bain has admirably shown, seems to consist in nothing so much as in a large development of the faculty of association by similarity.</w:t>
      </w:r>
    </w:p>
    <w:p w14:paraId="326F2F38" w14:textId="77777777" w:rsidR="00075191" w:rsidRDefault="00000000">
      <w:pPr>
        <w:pStyle w:val="BodyText"/>
        <w:spacing w:before="1"/>
        <w:ind w:right="359"/>
      </w:pPr>
      <w:r>
        <w:t>To pass now to religious phenomena, take the melancholy which, as we shall see, constitutes an essential moment in every complete religious evolution. Take the happiness which achieved religious belief confers. Take the trancelike states of insight into truth which all religious mystics report.[8] These are each and all of them special cases of kinds of human experience of</w:t>
      </w:r>
    </w:p>
    <w:p w14:paraId="326F2F39" w14:textId="77777777" w:rsidR="00075191" w:rsidRDefault="00075191">
      <w:pPr>
        <w:pStyle w:val="BodyText"/>
        <w:sectPr w:rsidR="00075191">
          <w:pgSz w:w="12240" w:h="15840"/>
          <w:pgMar w:top="1360" w:right="1080" w:bottom="280" w:left="1080" w:header="720" w:footer="720" w:gutter="0"/>
          <w:cols w:space="720"/>
        </w:sectPr>
      </w:pPr>
    </w:p>
    <w:p w14:paraId="326F2F3A" w14:textId="77777777" w:rsidR="00075191" w:rsidRDefault="00000000">
      <w:pPr>
        <w:pStyle w:val="BodyText"/>
        <w:spacing w:before="70"/>
        <w:ind w:right="360" w:firstLine="0"/>
      </w:pPr>
      <w:r>
        <w:t>much wider scope. Religious melancholy, whatever peculiarities it may have qua religious, is at any rate melancholy. Religious happiness is happiness. Religious trance is trance. And the moment we renounce the absurd notion that a thing is exploded away as soon as it is classed with others, or its origin is shown; the moment we agree to stand by experimental results and inner quality,</w:t>
      </w:r>
      <w:r>
        <w:rPr>
          <w:spacing w:val="-1"/>
        </w:rPr>
        <w:t xml:space="preserve"> </w:t>
      </w:r>
      <w:r>
        <w:t>in</w:t>
      </w:r>
      <w:r>
        <w:rPr>
          <w:spacing w:val="-1"/>
        </w:rPr>
        <w:t xml:space="preserve"> </w:t>
      </w:r>
      <w:r>
        <w:t>judging</w:t>
      </w:r>
      <w:r>
        <w:rPr>
          <w:spacing w:val="-1"/>
        </w:rPr>
        <w:t xml:space="preserve"> </w:t>
      </w:r>
      <w:r>
        <w:t>of</w:t>
      </w:r>
      <w:r>
        <w:rPr>
          <w:spacing w:val="-1"/>
        </w:rPr>
        <w:t xml:space="preserve"> </w:t>
      </w:r>
      <w:r>
        <w:t>values—who</w:t>
      </w:r>
      <w:r>
        <w:rPr>
          <w:spacing w:val="-1"/>
        </w:rPr>
        <w:t xml:space="preserve"> </w:t>
      </w:r>
      <w:r>
        <w:t>does</w:t>
      </w:r>
      <w:r>
        <w:rPr>
          <w:spacing w:val="-1"/>
        </w:rPr>
        <w:t xml:space="preserve"> </w:t>
      </w:r>
      <w:r>
        <w:t>not</w:t>
      </w:r>
      <w:r>
        <w:rPr>
          <w:spacing w:val="-2"/>
        </w:rPr>
        <w:t xml:space="preserve"> </w:t>
      </w:r>
      <w:r>
        <w:t>see</w:t>
      </w:r>
      <w:r>
        <w:rPr>
          <w:spacing w:val="-1"/>
        </w:rPr>
        <w:t xml:space="preserve"> </w:t>
      </w:r>
      <w:r>
        <w:t>that</w:t>
      </w:r>
      <w:r>
        <w:rPr>
          <w:spacing w:val="-1"/>
        </w:rPr>
        <w:t xml:space="preserve"> </w:t>
      </w:r>
      <w:r>
        <w:t>we</w:t>
      </w:r>
      <w:r>
        <w:rPr>
          <w:spacing w:val="-1"/>
        </w:rPr>
        <w:t xml:space="preserve"> </w:t>
      </w:r>
      <w:r>
        <w:t>are</w:t>
      </w:r>
      <w:r>
        <w:rPr>
          <w:spacing w:val="-1"/>
        </w:rPr>
        <w:t xml:space="preserve"> </w:t>
      </w:r>
      <w:r>
        <w:t>likely</w:t>
      </w:r>
      <w:r>
        <w:rPr>
          <w:spacing w:val="-1"/>
        </w:rPr>
        <w:t xml:space="preserve"> </w:t>
      </w:r>
      <w:r>
        <w:t>to</w:t>
      </w:r>
      <w:r>
        <w:rPr>
          <w:spacing w:val="-1"/>
        </w:rPr>
        <w:t xml:space="preserve"> </w:t>
      </w:r>
      <w:r>
        <w:t>ascertain the distinctive significance of religious melancholy and happiness, or of religious trances, far better by comparing them as conscientiously as we can with other varieties of melancholy, happiness, and trance, than by refusing to consider their place in any more general series, and treating them as if they were outside of nature's order altogether?</w:t>
      </w:r>
    </w:p>
    <w:p w14:paraId="326F2F3B" w14:textId="77777777" w:rsidR="00075191" w:rsidRDefault="00000000">
      <w:pPr>
        <w:pStyle w:val="BodyText"/>
      </w:pPr>
      <w:r>
        <w:t>I hope that the course of these lectures will confirm us in this supposition. As regards the psychopathic origin of so many religious phenomena, that would not be in the least surprising or disconcerting, even were such phenomena certified from on high to be the most precious of human experiences. No one organism can possibly yield to its owner the whole body of</w:t>
      </w:r>
      <w:r>
        <w:rPr>
          <w:spacing w:val="-2"/>
        </w:rPr>
        <w:t xml:space="preserve"> </w:t>
      </w:r>
      <w:r>
        <w:t>truth.</w:t>
      </w:r>
      <w:r>
        <w:rPr>
          <w:spacing w:val="-2"/>
        </w:rPr>
        <w:t xml:space="preserve"> </w:t>
      </w:r>
      <w:r>
        <w:t>Few</w:t>
      </w:r>
      <w:r>
        <w:rPr>
          <w:spacing w:val="-2"/>
        </w:rPr>
        <w:t xml:space="preserve"> </w:t>
      </w:r>
      <w:r>
        <w:t>of</w:t>
      </w:r>
      <w:r>
        <w:rPr>
          <w:spacing w:val="-2"/>
        </w:rPr>
        <w:t xml:space="preserve"> </w:t>
      </w:r>
      <w:r>
        <w:t>us</w:t>
      </w:r>
      <w:r>
        <w:rPr>
          <w:spacing w:val="-2"/>
        </w:rPr>
        <w:t xml:space="preserve"> </w:t>
      </w:r>
      <w:r>
        <w:t>are</w:t>
      </w:r>
      <w:r>
        <w:rPr>
          <w:spacing w:val="-2"/>
        </w:rPr>
        <w:t xml:space="preserve"> </w:t>
      </w:r>
      <w:r>
        <w:t>not</w:t>
      </w:r>
      <w:r>
        <w:rPr>
          <w:spacing w:val="-2"/>
        </w:rPr>
        <w:t xml:space="preserve"> </w:t>
      </w:r>
      <w:r>
        <w:t>in</w:t>
      </w:r>
      <w:r>
        <w:rPr>
          <w:spacing w:val="-2"/>
        </w:rPr>
        <w:t xml:space="preserve"> </w:t>
      </w:r>
      <w:r>
        <w:t>some</w:t>
      </w:r>
      <w:r>
        <w:rPr>
          <w:spacing w:val="-2"/>
        </w:rPr>
        <w:t xml:space="preserve"> </w:t>
      </w:r>
      <w:r>
        <w:t>way</w:t>
      </w:r>
      <w:r>
        <w:rPr>
          <w:spacing w:val="-2"/>
        </w:rPr>
        <w:t xml:space="preserve"> </w:t>
      </w:r>
      <w:r>
        <w:t>infirm,</w:t>
      </w:r>
      <w:r>
        <w:rPr>
          <w:spacing w:val="-2"/>
        </w:rPr>
        <w:t xml:space="preserve"> </w:t>
      </w:r>
      <w:r>
        <w:t>or</w:t>
      </w:r>
      <w:r>
        <w:rPr>
          <w:spacing w:val="-2"/>
        </w:rPr>
        <w:t xml:space="preserve"> </w:t>
      </w:r>
      <w:r>
        <w:t>even</w:t>
      </w:r>
      <w:r>
        <w:rPr>
          <w:spacing w:val="-2"/>
        </w:rPr>
        <w:t xml:space="preserve"> </w:t>
      </w:r>
      <w:r>
        <w:t>diseased;</w:t>
      </w:r>
      <w:r>
        <w:rPr>
          <w:spacing w:val="-2"/>
        </w:rPr>
        <w:t xml:space="preserve"> </w:t>
      </w:r>
      <w:r>
        <w:t>and</w:t>
      </w:r>
      <w:r>
        <w:rPr>
          <w:spacing w:val="-2"/>
        </w:rPr>
        <w:t xml:space="preserve"> </w:t>
      </w:r>
      <w:r>
        <w:t>our</w:t>
      </w:r>
      <w:r>
        <w:rPr>
          <w:spacing w:val="-2"/>
        </w:rPr>
        <w:t xml:space="preserve"> </w:t>
      </w:r>
      <w:r>
        <w:t>very infirmities help us unexpectedly. In the psychopathic temperament we have the emotionality which is the sine qua non of moral perception; we have the intensity and tendency to emphasis which are the essence of practical moral vigor; and we have the love of metaphysics and mysticism which carry one's interests</w:t>
      </w:r>
      <w:r>
        <w:rPr>
          <w:spacing w:val="-2"/>
        </w:rPr>
        <w:t xml:space="preserve"> </w:t>
      </w:r>
      <w:r>
        <w:t>beyond</w:t>
      </w:r>
      <w:r>
        <w:rPr>
          <w:spacing w:val="-2"/>
        </w:rPr>
        <w:t xml:space="preserve"> </w:t>
      </w:r>
      <w:r>
        <w:t>the</w:t>
      </w:r>
      <w:r>
        <w:rPr>
          <w:spacing w:val="-2"/>
        </w:rPr>
        <w:t xml:space="preserve"> </w:t>
      </w:r>
      <w:r>
        <w:t>surface</w:t>
      </w:r>
      <w:r>
        <w:rPr>
          <w:spacing w:val="-2"/>
        </w:rPr>
        <w:t xml:space="preserve"> </w:t>
      </w:r>
      <w:r>
        <w:t>of</w:t>
      </w:r>
      <w:r>
        <w:rPr>
          <w:spacing w:val="-2"/>
        </w:rPr>
        <w:t xml:space="preserve"> </w:t>
      </w:r>
      <w:r>
        <w:t>the</w:t>
      </w:r>
      <w:r>
        <w:rPr>
          <w:spacing w:val="-2"/>
        </w:rPr>
        <w:t xml:space="preserve"> </w:t>
      </w:r>
      <w:r>
        <w:t>sensible</w:t>
      </w:r>
      <w:r>
        <w:rPr>
          <w:spacing w:val="-2"/>
        </w:rPr>
        <w:t xml:space="preserve"> </w:t>
      </w:r>
      <w:r>
        <w:t>world.</w:t>
      </w:r>
      <w:r>
        <w:rPr>
          <w:spacing w:val="-2"/>
        </w:rPr>
        <w:t xml:space="preserve"> </w:t>
      </w:r>
      <w:r>
        <w:t>What,</w:t>
      </w:r>
      <w:r>
        <w:rPr>
          <w:spacing w:val="-2"/>
        </w:rPr>
        <w:t xml:space="preserve"> </w:t>
      </w:r>
      <w:r>
        <w:t>then,</w:t>
      </w:r>
      <w:r>
        <w:rPr>
          <w:spacing w:val="-2"/>
        </w:rPr>
        <w:t xml:space="preserve"> </w:t>
      </w:r>
      <w:r>
        <w:t>is</w:t>
      </w:r>
      <w:r>
        <w:rPr>
          <w:spacing w:val="-2"/>
        </w:rPr>
        <w:t xml:space="preserve"> </w:t>
      </w:r>
      <w:r>
        <w:t>more</w:t>
      </w:r>
      <w:r>
        <w:rPr>
          <w:spacing w:val="-2"/>
        </w:rPr>
        <w:t xml:space="preserve"> </w:t>
      </w:r>
      <w:r>
        <w:t>natural than that this temperament should introduce one to regions of religious truth, to corners of the universe, which your robust Philistine type of nervous system, forever offering its biceps to be felt, thumping its breast, and</w:t>
      </w:r>
      <w:r>
        <w:rPr>
          <w:spacing w:val="40"/>
        </w:rPr>
        <w:t xml:space="preserve"> </w:t>
      </w:r>
      <w:r>
        <w:t>thanking Heaven that it hasn't a single morbid fiber in its composition, would be sure to hide forever from its self-satisfied possessors?</w:t>
      </w:r>
    </w:p>
    <w:p w14:paraId="326F2F3C" w14:textId="77777777" w:rsidR="00075191" w:rsidRDefault="00000000">
      <w:pPr>
        <w:pStyle w:val="ListParagraph"/>
        <w:numPr>
          <w:ilvl w:val="0"/>
          <w:numId w:val="44"/>
        </w:numPr>
        <w:tabs>
          <w:tab w:val="left" w:pos="1300"/>
        </w:tabs>
        <w:ind w:right="361" w:firstLine="450"/>
        <w:jc w:val="both"/>
        <w:rPr>
          <w:sz w:val="30"/>
        </w:rPr>
      </w:pPr>
      <w:r>
        <w:rPr>
          <w:sz w:val="30"/>
        </w:rPr>
        <w:t>I may refer to a criticism of the insanity theory of genius in the Psychological Review, ii. 287 (1895).</w:t>
      </w:r>
    </w:p>
    <w:p w14:paraId="326F2F3D" w14:textId="77777777" w:rsidR="00075191" w:rsidRDefault="00000000">
      <w:pPr>
        <w:pStyle w:val="BodyText"/>
        <w:ind w:right="362"/>
      </w:pPr>
      <w:r>
        <w:t>If</w:t>
      </w:r>
      <w:r>
        <w:rPr>
          <w:spacing w:val="-2"/>
        </w:rPr>
        <w:t xml:space="preserve"> </w:t>
      </w:r>
      <w:r>
        <w:t>there</w:t>
      </w:r>
      <w:r>
        <w:rPr>
          <w:spacing w:val="-2"/>
        </w:rPr>
        <w:t xml:space="preserve"> </w:t>
      </w:r>
      <w:r>
        <w:t>were</w:t>
      </w:r>
      <w:r>
        <w:rPr>
          <w:spacing w:val="-2"/>
        </w:rPr>
        <w:t xml:space="preserve"> </w:t>
      </w:r>
      <w:r>
        <w:t>such</w:t>
      </w:r>
      <w:r>
        <w:rPr>
          <w:spacing w:val="-2"/>
        </w:rPr>
        <w:t xml:space="preserve"> </w:t>
      </w:r>
      <w:r>
        <w:t>a</w:t>
      </w:r>
      <w:r>
        <w:rPr>
          <w:spacing w:val="-2"/>
        </w:rPr>
        <w:t xml:space="preserve"> </w:t>
      </w:r>
      <w:r>
        <w:t>thing</w:t>
      </w:r>
      <w:r>
        <w:rPr>
          <w:spacing w:val="-2"/>
        </w:rPr>
        <w:t xml:space="preserve"> </w:t>
      </w:r>
      <w:r>
        <w:t>as</w:t>
      </w:r>
      <w:r>
        <w:rPr>
          <w:spacing w:val="-2"/>
        </w:rPr>
        <w:t xml:space="preserve"> </w:t>
      </w:r>
      <w:r>
        <w:t>inspiration</w:t>
      </w:r>
      <w:r>
        <w:rPr>
          <w:spacing w:val="-2"/>
        </w:rPr>
        <w:t xml:space="preserve"> </w:t>
      </w:r>
      <w:r>
        <w:t>from</w:t>
      </w:r>
      <w:r>
        <w:rPr>
          <w:spacing w:val="-2"/>
        </w:rPr>
        <w:t xml:space="preserve"> </w:t>
      </w:r>
      <w:r>
        <w:t>a</w:t>
      </w:r>
      <w:r>
        <w:rPr>
          <w:spacing w:val="-2"/>
        </w:rPr>
        <w:t xml:space="preserve"> </w:t>
      </w:r>
      <w:r>
        <w:t>higher</w:t>
      </w:r>
      <w:r>
        <w:rPr>
          <w:spacing w:val="-2"/>
        </w:rPr>
        <w:t xml:space="preserve"> </w:t>
      </w:r>
      <w:r>
        <w:t>realm,</w:t>
      </w:r>
      <w:r>
        <w:rPr>
          <w:spacing w:val="-2"/>
        </w:rPr>
        <w:t xml:space="preserve"> </w:t>
      </w:r>
      <w:r>
        <w:t>it</w:t>
      </w:r>
      <w:r>
        <w:rPr>
          <w:spacing w:val="-2"/>
        </w:rPr>
        <w:t xml:space="preserve"> </w:t>
      </w:r>
      <w:r>
        <w:t>might</w:t>
      </w:r>
      <w:r>
        <w:rPr>
          <w:spacing w:val="-2"/>
        </w:rPr>
        <w:t xml:space="preserve"> </w:t>
      </w:r>
      <w:r>
        <w:t>well be that the neurotic temperament would furnish the chief condition of the requisite receptivity. And having said thus much, I think that I may let the matter of religion and neuroticism drop.</w:t>
      </w:r>
    </w:p>
    <w:p w14:paraId="326F2F3E" w14:textId="77777777" w:rsidR="00075191" w:rsidRDefault="00000000">
      <w:pPr>
        <w:pStyle w:val="BodyText"/>
        <w:spacing w:before="1"/>
        <w:ind w:right="364"/>
      </w:pPr>
      <w:r>
        <w:t>The mass of collateral phenomena, morbid or healthy, with which the various religious phenomena must be compared in order to understand them better, forms what in the slang of pedagogics is termed "the apperceiving mass"</w:t>
      </w:r>
      <w:r>
        <w:rPr>
          <w:spacing w:val="24"/>
        </w:rPr>
        <w:t xml:space="preserve"> </w:t>
      </w:r>
      <w:r>
        <w:t>by</w:t>
      </w:r>
      <w:r>
        <w:rPr>
          <w:spacing w:val="28"/>
        </w:rPr>
        <w:t xml:space="preserve"> </w:t>
      </w:r>
      <w:r>
        <w:t>which</w:t>
      </w:r>
      <w:r>
        <w:rPr>
          <w:spacing w:val="28"/>
        </w:rPr>
        <w:t xml:space="preserve"> </w:t>
      </w:r>
      <w:r>
        <w:t>we</w:t>
      </w:r>
      <w:r>
        <w:rPr>
          <w:spacing w:val="27"/>
        </w:rPr>
        <w:t xml:space="preserve"> </w:t>
      </w:r>
      <w:r>
        <w:t>comprehend</w:t>
      </w:r>
      <w:r>
        <w:rPr>
          <w:spacing w:val="28"/>
        </w:rPr>
        <w:t xml:space="preserve"> </w:t>
      </w:r>
      <w:r>
        <w:t>them.</w:t>
      </w:r>
      <w:r>
        <w:rPr>
          <w:spacing w:val="28"/>
        </w:rPr>
        <w:t xml:space="preserve"> </w:t>
      </w:r>
      <w:r>
        <w:t>The</w:t>
      </w:r>
      <w:r>
        <w:rPr>
          <w:spacing w:val="27"/>
        </w:rPr>
        <w:t xml:space="preserve"> </w:t>
      </w:r>
      <w:r>
        <w:t>only</w:t>
      </w:r>
      <w:r>
        <w:rPr>
          <w:spacing w:val="28"/>
        </w:rPr>
        <w:t xml:space="preserve"> </w:t>
      </w:r>
      <w:r>
        <w:t>novelty</w:t>
      </w:r>
      <w:r>
        <w:rPr>
          <w:spacing w:val="28"/>
        </w:rPr>
        <w:t xml:space="preserve"> </w:t>
      </w:r>
      <w:r>
        <w:t>that</w:t>
      </w:r>
      <w:r>
        <w:rPr>
          <w:spacing w:val="27"/>
        </w:rPr>
        <w:t xml:space="preserve"> </w:t>
      </w:r>
      <w:r>
        <w:t>I</w:t>
      </w:r>
      <w:r>
        <w:rPr>
          <w:spacing w:val="27"/>
        </w:rPr>
        <w:t xml:space="preserve"> </w:t>
      </w:r>
      <w:r>
        <w:t>can</w:t>
      </w:r>
      <w:r>
        <w:rPr>
          <w:spacing w:val="28"/>
        </w:rPr>
        <w:t xml:space="preserve"> </w:t>
      </w:r>
      <w:r>
        <w:rPr>
          <w:spacing w:val="-2"/>
        </w:rPr>
        <w:t>imagine</w:t>
      </w:r>
    </w:p>
    <w:p w14:paraId="326F2F3F" w14:textId="77777777" w:rsidR="00075191" w:rsidRDefault="00075191">
      <w:pPr>
        <w:pStyle w:val="BodyText"/>
        <w:sectPr w:rsidR="00075191">
          <w:pgSz w:w="12240" w:h="15840"/>
          <w:pgMar w:top="1360" w:right="1080" w:bottom="280" w:left="1080" w:header="720" w:footer="720" w:gutter="0"/>
          <w:cols w:space="720"/>
        </w:sectPr>
      </w:pPr>
    </w:p>
    <w:p w14:paraId="326F2F40" w14:textId="77777777" w:rsidR="00075191" w:rsidRDefault="00000000">
      <w:pPr>
        <w:pStyle w:val="BodyText"/>
        <w:spacing w:before="70"/>
        <w:ind w:right="366" w:firstLine="0"/>
      </w:pPr>
      <w:r>
        <w:t>this course of lectures to possess lies in the breadth of the apperceiving mass. I may succeed in discussing religious experiences in a wider context than has been usual in university courses.</w:t>
      </w:r>
    </w:p>
    <w:p w14:paraId="326F2F41" w14:textId="77777777" w:rsidR="00075191" w:rsidRDefault="00075191">
      <w:pPr>
        <w:pStyle w:val="BodyText"/>
        <w:sectPr w:rsidR="00075191">
          <w:pgSz w:w="12240" w:h="15840"/>
          <w:pgMar w:top="1360" w:right="1080" w:bottom="280" w:left="1080" w:header="720" w:footer="720" w:gutter="0"/>
          <w:cols w:space="720"/>
        </w:sectPr>
      </w:pPr>
    </w:p>
    <w:p w14:paraId="326F2F42" w14:textId="77777777" w:rsidR="00075191" w:rsidRDefault="00000000">
      <w:pPr>
        <w:pStyle w:val="Heading3"/>
      </w:pPr>
      <w:bookmarkStart w:id="39" w:name="_bookmark36"/>
      <w:bookmarkEnd w:id="39"/>
      <w:r>
        <w:t>Lecture</w:t>
      </w:r>
      <w:r>
        <w:rPr>
          <w:spacing w:val="-8"/>
        </w:rPr>
        <w:t xml:space="preserve"> </w:t>
      </w:r>
      <w:r>
        <w:t>II:</w:t>
      </w:r>
      <w:r>
        <w:rPr>
          <w:spacing w:val="-6"/>
        </w:rPr>
        <w:t xml:space="preserve"> </w:t>
      </w:r>
      <w:r>
        <w:t>CIRCUMSCRIPTION</w:t>
      </w:r>
      <w:r>
        <w:rPr>
          <w:spacing w:val="-6"/>
        </w:rPr>
        <w:t xml:space="preserve"> </w:t>
      </w:r>
      <w:r>
        <w:t>OF</w:t>
      </w:r>
      <w:r>
        <w:rPr>
          <w:spacing w:val="-6"/>
        </w:rPr>
        <w:t xml:space="preserve"> </w:t>
      </w:r>
      <w:r>
        <w:t>THE</w:t>
      </w:r>
      <w:r>
        <w:rPr>
          <w:spacing w:val="-6"/>
        </w:rPr>
        <w:t xml:space="preserve"> </w:t>
      </w:r>
      <w:r>
        <w:rPr>
          <w:spacing w:val="-2"/>
        </w:rPr>
        <w:t>TOPIC</w:t>
      </w:r>
    </w:p>
    <w:p w14:paraId="326F2F43" w14:textId="77777777" w:rsidR="00075191" w:rsidRDefault="00000000">
      <w:pPr>
        <w:pStyle w:val="BodyText"/>
        <w:spacing w:before="349"/>
        <w:ind w:right="359"/>
      </w:pPr>
      <w:r>
        <w:t>Most books on the philosophy of religion try to begin with a precise definition of what its essence consists of. Some of these would-be definitions may possibly come before us in later portions of this course, and I shall not</w:t>
      </w:r>
      <w:r>
        <w:rPr>
          <w:spacing w:val="40"/>
        </w:rPr>
        <w:t xml:space="preserve"> </w:t>
      </w:r>
      <w:r>
        <w:t>be pedantic enough to enumerate any of them to you now. Meanwhile the very</w:t>
      </w:r>
      <w:r>
        <w:rPr>
          <w:spacing w:val="-2"/>
        </w:rPr>
        <w:t xml:space="preserve"> </w:t>
      </w:r>
      <w:r>
        <w:t>fact</w:t>
      </w:r>
      <w:r>
        <w:rPr>
          <w:spacing w:val="-2"/>
        </w:rPr>
        <w:t xml:space="preserve"> </w:t>
      </w:r>
      <w:r>
        <w:t>that</w:t>
      </w:r>
      <w:r>
        <w:rPr>
          <w:spacing w:val="-2"/>
        </w:rPr>
        <w:t xml:space="preserve"> </w:t>
      </w:r>
      <w:r>
        <w:t>they</w:t>
      </w:r>
      <w:r>
        <w:rPr>
          <w:spacing w:val="-1"/>
        </w:rPr>
        <w:t xml:space="preserve"> </w:t>
      </w:r>
      <w:r>
        <w:t>are</w:t>
      </w:r>
      <w:r>
        <w:rPr>
          <w:spacing w:val="-2"/>
        </w:rPr>
        <w:t xml:space="preserve"> </w:t>
      </w:r>
      <w:r>
        <w:t>so</w:t>
      </w:r>
      <w:r>
        <w:rPr>
          <w:spacing w:val="-2"/>
        </w:rPr>
        <w:t xml:space="preserve"> </w:t>
      </w:r>
      <w:r>
        <w:t>many</w:t>
      </w:r>
      <w:r>
        <w:rPr>
          <w:spacing w:val="-2"/>
        </w:rPr>
        <w:t xml:space="preserve"> </w:t>
      </w:r>
      <w:r>
        <w:t>and</w:t>
      </w:r>
      <w:r>
        <w:rPr>
          <w:spacing w:val="-1"/>
        </w:rPr>
        <w:t xml:space="preserve"> </w:t>
      </w:r>
      <w:r>
        <w:t>so</w:t>
      </w:r>
      <w:r>
        <w:rPr>
          <w:spacing w:val="-2"/>
        </w:rPr>
        <w:t xml:space="preserve"> </w:t>
      </w:r>
      <w:r>
        <w:t>different</w:t>
      </w:r>
      <w:r>
        <w:rPr>
          <w:spacing w:val="-2"/>
        </w:rPr>
        <w:t xml:space="preserve"> </w:t>
      </w:r>
      <w:r>
        <w:t>from</w:t>
      </w:r>
      <w:r>
        <w:rPr>
          <w:spacing w:val="-2"/>
        </w:rPr>
        <w:t xml:space="preserve"> </w:t>
      </w:r>
      <w:r>
        <w:t>one</w:t>
      </w:r>
      <w:r>
        <w:rPr>
          <w:spacing w:val="-1"/>
        </w:rPr>
        <w:t xml:space="preserve"> </w:t>
      </w:r>
      <w:r>
        <w:t>another</w:t>
      </w:r>
      <w:r>
        <w:rPr>
          <w:spacing w:val="-2"/>
        </w:rPr>
        <w:t xml:space="preserve"> </w:t>
      </w:r>
      <w:r>
        <w:t>is</w:t>
      </w:r>
      <w:r>
        <w:rPr>
          <w:spacing w:val="-2"/>
        </w:rPr>
        <w:t xml:space="preserve"> </w:t>
      </w:r>
      <w:r>
        <w:t>enough</w:t>
      </w:r>
      <w:r>
        <w:rPr>
          <w:spacing w:val="-1"/>
        </w:rPr>
        <w:t xml:space="preserve"> </w:t>
      </w:r>
      <w:r>
        <w:t>to prove that the word "religion" cannot stand for any single principle or essence, but is rather a collective name. The theorizing mind tends always to the oversimplification of its materials. This is the root of all that absolutism and one-sided dogmatism by which both philosophy and religion have been infested. Let us not fall immediately into a one-sided view of our subject, but let us rather admit freely at the outset that we may very likely find no one essence, but many characters which may alternately be equally important to religion. If we should inquire for the essence of "government," for example, one man might tell us it was authority, another submission, an other police, another an army, another an assembly, an other a system of laws; yet all the while</w:t>
      </w:r>
      <w:r>
        <w:rPr>
          <w:spacing w:val="-1"/>
        </w:rPr>
        <w:t xml:space="preserve"> </w:t>
      </w:r>
      <w:r>
        <w:t>it</w:t>
      </w:r>
      <w:r>
        <w:rPr>
          <w:spacing w:val="-1"/>
        </w:rPr>
        <w:t xml:space="preserve"> </w:t>
      </w:r>
      <w:r>
        <w:t>would</w:t>
      </w:r>
      <w:r>
        <w:rPr>
          <w:spacing w:val="-1"/>
        </w:rPr>
        <w:t xml:space="preserve"> </w:t>
      </w:r>
      <w:r>
        <w:t>be</w:t>
      </w:r>
      <w:r>
        <w:rPr>
          <w:spacing w:val="-1"/>
        </w:rPr>
        <w:t xml:space="preserve"> </w:t>
      </w:r>
      <w:r>
        <w:t>true</w:t>
      </w:r>
      <w:r>
        <w:rPr>
          <w:spacing w:val="-1"/>
        </w:rPr>
        <w:t xml:space="preserve"> </w:t>
      </w:r>
      <w:r>
        <w:t>that</w:t>
      </w:r>
      <w:r>
        <w:rPr>
          <w:spacing w:val="-1"/>
        </w:rPr>
        <w:t xml:space="preserve"> </w:t>
      </w:r>
      <w:r>
        <w:t>no</w:t>
      </w:r>
      <w:r>
        <w:rPr>
          <w:spacing w:val="-1"/>
        </w:rPr>
        <w:t xml:space="preserve"> </w:t>
      </w:r>
      <w:r>
        <w:t>concrete</w:t>
      </w:r>
      <w:r>
        <w:rPr>
          <w:spacing w:val="-1"/>
        </w:rPr>
        <w:t xml:space="preserve"> </w:t>
      </w:r>
      <w:r>
        <w:t>government</w:t>
      </w:r>
      <w:r>
        <w:rPr>
          <w:spacing w:val="-1"/>
        </w:rPr>
        <w:t xml:space="preserve"> </w:t>
      </w:r>
      <w:r>
        <w:t>can</w:t>
      </w:r>
      <w:r>
        <w:rPr>
          <w:spacing w:val="-1"/>
        </w:rPr>
        <w:t xml:space="preserve"> </w:t>
      </w:r>
      <w:r>
        <w:t>exist</w:t>
      </w:r>
      <w:r>
        <w:rPr>
          <w:spacing w:val="-1"/>
        </w:rPr>
        <w:t xml:space="preserve"> </w:t>
      </w:r>
      <w:r>
        <w:t>without</w:t>
      </w:r>
      <w:r>
        <w:rPr>
          <w:spacing w:val="-1"/>
        </w:rPr>
        <w:t xml:space="preserve"> </w:t>
      </w:r>
      <w:r>
        <w:t>all</w:t>
      </w:r>
      <w:r>
        <w:rPr>
          <w:spacing w:val="-1"/>
        </w:rPr>
        <w:t xml:space="preserve"> </w:t>
      </w:r>
      <w:r>
        <w:t>these things, one of which is more important at one moment and others at another. The man who knows governments most completely is he who troubles himself least about a definition which shall give their essence. Enjoying an intimate acquaintance with all their particularities in turn, he would naturally regard an abstract conception in which these were unified as a thing more misleading than enlightening. And why may not religion be a conception equally complex?[9]</w:t>
      </w:r>
    </w:p>
    <w:p w14:paraId="326F2F44" w14:textId="77777777" w:rsidR="00075191" w:rsidRDefault="00000000">
      <w:pPr>
        <w:pStyle w:val="ListParagraph"/>
        <w:numPr>
          <w:ilvl w:val="0"/>
          <w:numId w:val="44"/>
        </w:numPr>
        <w:tabs>
          <w:tab w:val="left" w:pos="1285"/>
        </w:tabs>
        <w:ind w:right="359" w:firstLine="450"/>
        <w:jc w:val="both"/>
        <w:rPr>
          <w:sz w:val="30"/>
        </w:rPr>
      </w:pPr>
      <w:r>
        <w:rPr>
          <w:sz w:val="30"/>
        </w:rPr>
        <w:t>I can do no better here than refer my readers to the extended and admirable remarks on the futility of all these definitions of religion, in an article by Professor Leuba, published in the Monist for January, 1901, after my own text was written.</w:t>
      </w:r>
    </w:p>
    <w:p w14:paraId="326F2F45" w14:textId="77777777" w:rsidR="00075191" w:rsidRDefault="00000000">
      <w:pPr>
        <w:pStyle w:val="BodyText"/>
        <w:ind w:right="363"/>
      </w:pPr>
      <w:r>
        <w:t>Consider also the "religious sentiment" which we see referred to in so many books, as if it were a single sort of mental entity. In the psychologies and in the philosophies of religion, we find the authors attempting to specify just what entity it is. One man allies it to the feeling of dependence; one makes it a derivative from fear; others connect it with the sexual life; others still identify it with the feeling of the infinite; and so on. Such different ways of conceiving it ought of themselves to arouse doubt as to whether it possibly</w:t>
      </w:r>
    </w:p>
    <w:p w14:paraId="326F2F46" w14:textId="77777777" w:rsidR="00075191" w:rsidRDefault="00075191">
      <w:pPr>
        <w:pStyle w:val="BodyText"/>
        <w:sectPr w:rsidR="00075191">
          <w:pgSz w:w="12240" w:h="15840"/>
          <w:pgMar w:top="1740" w:right="1080" w:bottom="280" w:left="1080" w:header="720" w:footer="720" w:gutter="0"/>
          <w:cols w:space="720"/>
        </w:sectPr>
      </w:pPr>
    </w:p>
    <w:p w14:paraId="326F2F47" w14:textId="77777777" w:rsidR="00075191" w:rsidRDefault="00000000">
      <w:pPr>
        <w:pStyle w:val="BodyText"/>
        <w:spacing w:before="69"/>
        <w:ind w:right="359" w:firstLine="0"/>
      </w:pPr>
      <w:r>
        <w:t>can be one specific thing; and the moment we are willing to treat the term "religious sentiment" as a collective name for the many sentiments which religious objects may arouse in alternation, we see that it probably contains nothing whatever of a psychologically specific nature. There is religious fear, religious love, religious awe, religious joy, and so forth. But religious love is only man's natural emotion of love directed to a religious object; religious fear is only the ordinary fear of commerce, so to speak, the common quaking of the human breast, in so far as the notion of divine retribution may arouse</w:t>
      </w:r>
      <w:r>
        <w:rPr>
          <w:spacing w:val="40"/>
        </w:rPr>
        <w:t xml:space="preserve"> </w:t>
      </w:r>
      <w:r>
        <w:t>it; religious awe is the same organic thrill which we feel in a forest at</w:t>
      </w:r>
      <w:r>
        <w:rPr>
          <w:spacing w:val="40"/>
        </w:rPr>
        <w:t xml:space="preserve"> </w:t>
      </w:r>
      <w:r>
        <w:t>twilight, or in a mountain gorge; only this time it comes over us at the</w:t>
      </w:r>
      <w:r>
        <w:rPr>
          <w:spacing w:val="40"/>
        </w:rPr>
        <w:t xml:space="preserve"> </w:t>
      </w:r>
      <w:r>
        <w:t>thought of our supernatural relations; and similarly of all the various sentiments which may be called into play in the lives of religious persons. As concrete states of mind, made up of a feeling PLUS a specific sort of object, religious emotions of course are psychic entities distinguishable from other concrete emotions; but there is no ground for assuming a simple abstract "religious</w:t>
      </w:r>
      <w:r>
        <w:rPr>
          <w:spacing w:val="-4"/>
        </w:rPr>
        <w:t xml:space="preserve"> </w:t>
      </w:r>
      <w:r>
        <w:t>emotion"</w:t>
      </w:r>
      <w:r>
        <w:rPr>
          <w:spacing w:val="-4"/>
        </w:rPr>
        <w:t xml:space="preserve"> </w:t>
      </w:r>
      <w:r>
        <w:t>to</w:t>
      </w:r>
      <w:r>
        <w:rPr>
          <w:spacing w:val="-3"/>
        </w:rPr>
        <w:t xml:space="preserve"> </w:t>
      </w:r>
      <w:r>
        <w:t>exist</w:t>
      </w:r>
      <w:r>
        <w:rPr>
          <w:spacing w:val="-4"/>
        </w:rPr>
        <w:t xml:space="preserve"> </w:t>
      </w:r>
      <w:r>
        <w:t>as</w:t>
      </w:r>
      <w:r>
        <w:rPr>
          <w:spacing w:val="-4"/>
        </w:rPr>
        <w:t xml:space="preserve"> </w:t>
      </w:r>
      <w:r>
        <w:t>a</w:t>
      </w:r>
      <w:r>
        <w:rPr>
          <w:spacing w:val="-4"/>
        </w:rPr>
        <w:t xml:space="preserve"> </w:t>
      </w:r>
      <w:r>
        <w:t>distinct</w:t>
      </w:r>
      <w:r>
        <w:rPr>
          <w:spacing w:val="-4"/>
        </w:rPr>
        <w:t xml:space="preserve"> </w:t>
      </w:r>
      <w:r>
        <w:t>elementary</w:t>
      </w:r>
      <w:r>
        <w:rPr>
          <w:spacing w:val="-3"/>
        </w:rPr>
        <w:t xml:space="preserve"> </w:t>
      </w:r>
      <w:r>
        <w:t>mental</w:t>
      </w:r>
      <w:r>
        <w:rPr>
          <w:spacing w:val="-4"/>
        </w:rPr>
        <w:t xml:space="preserve"> </w:t>
      </w:r>
      <w:r>
        <w:t>affection</w:t>
      </w:r>
      <w:r>
        <w:rPr>
          <w:spacing w:val="-3"/>
        </w:rPr>
        <w:t xml:space="preserve"> </w:t>
      </w:r>
      <w:r>
        <w:t>by</w:t>
      </w:r>
      <w:r>
        <w:rPr>
          <w:spacing w:val="-3"/>
        </w:rPr>
        <w:t xml:space="preserve"> </w:t>
      </w:r>
      <w:r>
        <w:t>itself, present in every religious experience without exception.</w:t>
      </w:r>
    </w:p>
    <w:p w14:paraId="326F2F48" w14:textId="77777777" w:rsidR="00075191" w:rsidRDefault="00000000">
      <w:pPr>
        <w:pStyle w:val="BodyText"/>
        <w:spacing w:before="1"/>
        <w:ind w:right="359"/>
      </w:pPr>
      <w:r>
        <w:t>As</w:t>
      </w:r>
      <w:r>
        <w:rPr>
          <w:spacing w:val="-1"/>
        </w:rPr>
        <w:t xml:space="preserve"> </w:t>
      </w:r>
      <w:r>
        <w:t>there</w:t>
      </w:r>
      <w:r>
        <w:rPr>
          <w:spacing w:val="-1"/>
        </w:rPr>
        <w:t xml:space="preserve"> </w:t>
      </w:r>
      <w:r>
        <w:t>thus</w:t>
      </w:r>
      <w:r>
        <w:rPr>
          <w:spacing w:val="-1"/>
        </w:rPr>
        <w:t xml:space="preserve"> </w:t>
      </w:r>
      <w:r>
        <w:t>seems</w:t>
      </w:r>
      <w:r>
        <w:rPr>
          <w:spacing w:val="-1"/>
        </w:rPr>
        <w:t xml:space="preserve"> </w:t>
      </w:r>
      <w:r>
        <w:t>to</w:t>
      </w:r>
      <w:r>
        <w:rPr>
          <w:spacing w:val="-1"/>
        </w:rPr>
        <w:t xml:space="preserve"> </w:t>
      </w:r>
      <w:r>
        <w:t>be</w:t>
      </w:r>
      <w:r>
        <w:rPr>
          <w:spacing w:val="-1"/>
        </w:rPr>
        <w:t xml:space="preserve"> </w:t>
      </w:r>
      <w:r>
        <w:t>no</w:t>
      </w:r>
      <w:r>
        <w:rPr>
          <w:spacing w:val="-1"/>
        </w:rPr>
        <w:t xml:space="preserve"> </w:t>
      </w:r>
      <w:r>
        <w:t>one</w:t>
      </w:r>
      <w:r>
        <w:rPr>
          <w:spacing w:val="-1"/>
        </w:rPr>
        <w:t xml:space="preserve"> </w:t>
      </w:r>
      <w:r>
        <w:t>elementary</w:t>
      </w:r>
      <w:r>
        <w:rPr>
          <w:spacing w:val="-1"/>
        </w:rPr>
        <w:t xml:space="preserve"> </w:t>
      </w:r>
      <w:r>
        <w:t>religious</w:t>
      </w:r>
      <w:r>
        <w:rPr>
          <w:spacing w:val="-1"/>
        </w:rPr>
        <w:t xml:space="preserve"> </w:t>
      </w:r>
      <w:r>
        <w:t>emotion,</w:t>
      </w:r>
      <w:r>
        <w:rPr>
          <w:spacing w:val="-1"/>
        </w:rPr>
        <w:t xml:space="preserve"> </w:t>
      </w:r>
      <w:r>
        <w:t>but</w:t>
      </w:r>
      <w:r>
        <w:rPr>
          <w:spacing w:val="-1"/>
        </w:rPr>
        <w:t xml:space="preserve"> </w:t>
      </w:r>
      <w:r>
        <w:t>only</w:t>
      </w:r>
      <w:r>
        <w:rPr>
          <w:spacing w:val="-1"/>
        </w:rPr>
        <w:t xml:space="preserve"> </w:t>
      </w:r>
      <w:r>
        <w:t>a common storehouse of emotions upon which religious objects may draw, so there</w:t>
      </w:r>
      <w:r>
        <w:rPr>
          <w:spacing w:val="-1"/>
        </w:rPr>
        <w:t xml:space="preserve"> </w:t>
      </w:r>
      <w:r>
        <w:t>might</w:t>
      </w:r>
      <w:r>
        <w:rPr>
          <w:spacing w:val="-1"/>
        </w:rPr>
        <w:t xml:space="preserve"> </w:t>
      </w:r>
      <w:r>
        <w:t>conceivably</w:t>
      </w:r>
      <w:r>
        <w:rPr>
          <w:spacing w:val="-1"/>
        </w:rPr>
        <w:t xml:space="preserve"> </w:t>
      </w:r>
      <w:r>
        <w:t>also</w:t>
      </w:r>
      <w:r>
        <w:rPr>
          <w:spacing w:val="-1"/>
        </w:rPr>
        <w:t xml:space="preserve"> </w:t>
      </w:r>
      <w:r>
        <w:t>prove</w:t>
      </w:r>
      <w:r>
        <w:rPr>
          <w:spacing w:val="-1"/>
        </w:rPr>
        <w:t xml:space="preserve"> </w:t>
      </w:r>
      <w:r>
        <w:t>to</w:t>
      </w:r>
      <w:r>
        <w:rPr>
          <w:spacing w:val="-1"/>
        </w:rPr>
        <w:t xml:space="preserve"> </w:t>
      </w:r>
      <w:r>
        <w:t>he</w:t>
      </w:r>
      <w:r>
        <w:rPr>
          <w:spacing w:val="-1"/>
        </w:rPr>
        <w:t xml:space="preserve"> </w:t>
      </w:r>
      <w:r>
        <w:t>no</w:t>
      </w:r>
      <w:r>
        <w:rPr>
          <w:spacing w:val="-1"/>
        </w:rPr>
        <w:t xml:space="preserve"> </w:t>
      </w:r>
      <w:r>
        <w:t>one</w:t>
      </w:r>
      <w:r>
        <w:rPr>
          <w:spacing w:val="-1"/>
        </w:rPr>
        <w:t xml:space="preserve"> </w:t>
      </w:r>
      <w:r>
        <w:t>specific</w:t>
      </w:r>
      <w:r>
        <w:rPr>
          <w:spacing w:val="-1"/>
        </w:rPr>
        <w:t xml:space="preserve"> </w:t>
      </w:r>
      <w:r>
        <w:t>and</w:t>
      </w:r>
      <w:r>
        <w:rPr>
          <w:spacing w:val="-1"/>
        </w:rPr>
        <w:t xml:space="preserve"> </w:t>
      </w:r>
      <w:r>
        <w:t>essential</w:t>
      </w:r>
      <w:r>
        <w:rPr>
          <w:spacing w:val="-1"/>
        </w:rPr>
        <w:t xml:space="preserve"> </w:t>
      </w:r>
      <w:r>
        <w:t>kind</w:t>
      </w:r>
      <w:r>
        <w:rPr>
          <w:spacing w:val="-1"/>
        </w:rPr>
        <w:t xml:space="preserve"> </w:t>
      </w:r>
      <w:r>
        <w:t>of religious object, and no one specific and essential kind of religious act.</w:t>
      </w:r>
    </w:p>
    <w:p w14:paraId="326F2F49" w14:textId="77777777" w:rsidR="00075191" w:rsidRDefault="00000000">
      <w:pPr>
        <w:pStyle w:val="BodyText"/>
        <w:ind w:right="357"/>
      </w:pPr>
      <w:r>
        <w:t>The field of religion being as wide as this, it is manifestly impossible that I should pretend to cover it. My lectures must be limited to a fraction of the subject. And, although it would indeed be foolish to set up an abstract definition of religion's essence, and then proceed to defend that definition against all comers, yet this need not prevent me from taking my own narrow view of what religion shall consist in FOR THE PURPOSE OF THESE LECTURES, or, out of the many meanings of the word, from choosing the one meaning in which I wish to interest you particularly, and proclaiming arbitrarily that when I say "religion" I mean THAT. This, in fact, is what I must do, and I will now preliminarily seek to mark out the field I choose.</w:t>
      </w:r>
    </w:p>
    <w:p w14:paraId="326F2F4A" w14:textId="77777777" w:rsidR="00075191" w:rsidRDefault="00000000">
      <w:pPr>
        <w:pStyle w:val="BodyText"/>
        <w:spacing w:before="1"/>
        <w:ind w:right="362"/>
      </w:pPr>
      <w:r>
        <w:t>One way to mark it out easily is to say what aspects of the subject we leave out. At the outset we are struck by one great partition which divides the religious field. On the one side of it lies institutional, on the other personal religion. As M. P. Sabatier says, one branch of religion keeps the divinity, another keeps man most in view. Worship and sacrifice, procedures for working</w:t>
      </w:r>
      <w:r>
        <w:rPr>
          <w:spacing w:val="68"/>
          <w:w w:val="150"/>
        </w:rPr>
        <w:t xml:space="preserve"> </w:t>
      </w:r>
      <w:r>
        <w:t>on</w:t>
      </w:r>
      <w:r>
        <w:rPr>
          <w:spacing w:val="71"/>
          <w:w w:val="150"/>
        </w:rPr>
        <w:t xml:space="preserve"> </w:t>
      </w:r>
      <w:r>
        <w:t>the</w:t>
      </w:r>
      <w:r>
        <w:rPr>
          <w:spacing w:val="70"/>
          <w:w w:val="150"/>
        </w:rPr>
        <w:t xml:space="preserve"> </w:t>
      </w:r>
      <w:r>
        <w:t>dispositions</w:t>
      </w:r>
      <w:r>
        <w:rPr>
          <w:spacing w:val="71"/>
          <w:w w:val="150"/>
        </w:rPr>
        <w:t xml:space="preserve"> </w:t>
      </w:r>
      <w:r>
        <w:t>of</w:t>
      </w:r>
      <w:r>
        <w:rPr>
          <w:spacing w:val="72"/>
          <w:w w:val="150"/>
        </w:rPr>
        <w:t xml:space="preserve"> </w:t>
      </w:r>
      <w:r>
        <w:t>the</w:t>
      </w:r>
      <w:r>
        <w:rPr>
          <w:spacing w:val="70"/>
          <w:w w:val="150"/>
        </w:rPr>
        <w:t xml:space="preserve"> </w:t>
      </w:r>
      <w:r>
        <w:t>deity,</w:t>
      </w:r>
      <w:r>
        <w:rPr>
          <w:spacing w:val="71"/>
          <w:w w:val="150"/>
        </w:rPr>
        <w:t xml:space="preserve"> </w:t>
      </w:r>
      <w:r>
        <w:t>theology</w:t>
      </w:r>
      <w:r>
        <w:rPr>
          <w:spacing w:val="70"/>
          <w:w w:val="150"/>
        </w:rPr>
        <w:t xml:space="preserve"> </w:t>
      </w:r>
      <w:r>
        <w:t>and</w:t>
      </w:r>
      <w:r>
        <w:rPr>
          <w:spacing w:val="71"/>
          <w:w w:val="150"/>
        </w:rPr>
        <w:t xml:space="preserve"> </w:t>
      </w:r>
      <w:r>
        <w:t>ceremony</w:t>
      </w:r>
      <w:r>
        <w:rPr>
          <w:spacing w:val="72"/>
          <w:w w:val="150"/>
        </w:rPr>
        <w:t xml:space="preserve"> </w:t>
      </w:r>
      <w:r>
        <w:rPr>
          <w:spacing w:val="-5"/>
        </w:rPr>
        <w:t>and</w:t>
      </w:r>
    </w:p>
    <w:p w14:paraId="326F2F4B" w14:textId="77777777" w:rsidR="00075191" w:rsidRDefault="00075191">
      <w:pPr>
        <w:pStyle w:val="BodyText"/>
        <w:sectPr w:rsidR="00075191">
          <w:pgSz w:w="12240" w:h="15840"/>
          <w:pgMar w:top="1360" w:right="1080" w:bottom="280" w:left="1080" w:header="720" w:footer="720" w:gutter="0"/>
          <w:cols w:space="720"/>
        </w:sectPr>
      </w:pPr>
    </w:p>
    <w:p w14:paraId="326F2F4C" w14:textId="77777777" w:rsidR="00075191" w:rsidRDefault="00000000">
      <w:pPr>
        <w:pStyle w:val="BodyText"/>
        <w:spacing w:before="70"/>
        <w:ind w:right="360" w:firstLine="0"/>
      </w:pPr>
      <w:r>
        <w:t>ecclesiastical organization, are the essentials of religion in the institutional branch. Were we to limit our view to it, we should have to define religion as an external art, the art of winning the favor of the gods. In the more personal branch of religion it is on the contrary the inner dispositions of man himself which</w:t>
      </w:r>
      <w:r>
        <w:rPr>
          <w:spacing w:val="-3"/>
        </w:rPr>
        <w:t xml:space="preserve"> </w:t>
      </w:r>
      <w:r>
        <w:t>form</w:t>
      </w:r>
      <w:r>
        <w:rPr>
          <w:spacing w:val="-4"/>
        </w:rPr>
        <w:t xml:space="preserve"> </w:t>
      </w:r>
      <w:r>
        <w:t>the</w:t>
      </w:r>
      <w:r>
        <w:rPr>
          <w:spacing w:val="-4"/>
        </w:rPr>
        <w:t xml:space="preserve"> </w:t>
      </w:r>
      <w:r>
        <w:t>center</w:t>
      </w:r>
      <w:r>
        <w:rPr>
          <w:spacing w:val="-4"/>
        </w:rPr>
        <w:t xml:space="preserve"> </w:t>
      </w:r>
      <w:r>
        <w:t>of</w:t>
      </w:r>
      <w:r>
        <w:rPr>
          <w:spacing w:val="-4"/>
        </w:rPr>
        <w:t xml:space="preserve"> </w:t>
      </w:r>
      <w:r>
        <w:t>interest,</w:t>
      </w:r>
      <w:r>
        <w:rPr>
          <w:spacing w:val="-3"/>
        </w:rPr>
        <w:t xml:space="preserve"> </w:t>
      </w:r>
      <w:r>
        <w:t>his</w:t>
      </w:r>
      <w:r>
        <w:rPr>
          <w:spacing w:val="-4"/>
        </w:rPr>
        <w:t xml:space="preserve"> </w:t>
      </w:r>
      <w:r>
        <w:t>conscience,</w:t>
      </w:r>
      <w:r>
        <w:rPr>
          <w:spacing w:val="-3"/>
        </w:rPr>
        <w:t xml:space="preserve"> </w:t>
      </w:r>
      <w:r>
        <w:t>his</w:t>
      </w:r>
      <w:r>
        <w:rPr>
          <w:spacing w:val="-4"/>
        </w:rPr>
        <w:t xml:space="preserve"> </w:t>
      </w:r>
      <w:r>
        <w:t>deserts,</w:t>
      </w:r>
      <w:r>
        <w:rPr>
          <w:spacing w:val="-3"/>
        </w:rPr>
        <w:t xml:space="preserve"> </w:t>
      </w:r>
      <w:r>
        <w:t>his</w:t>
      </w:r>
      <w:r>
        <w:rPr>
          <w:spacing w:val="-4"/>
        </w:rPr>
        <w:t xml:space="preserve"> </w:t>
      </w:r>
      <w:r>
        <w:t>helplessness, his</w:t>
      </w:r>
      <w:r>
        <w:rPr>
          <w:spacing w:val="-4"/>
        </w:rPr>
        <w:t xml:space="preserve"> </w:t>
      </w:r>
      <w:r>
        <w:t>incompleteness.</w:t>
      </w:r>
      <w:r>
        <w:rPr>
          <w:spacing w:val="-3"/>
        </w:rPr>
        <w:t xml:space="preserve"> </w:t>
      </w:r>
      <w:r>
        <w:t>And</w:t>
      </w:r>
      <w:r>
        <w:rPr>
          <w:spacing w:val="-3"/>
        </w:rPr>
        <w:t xml:space="preserve"> </w:t>
      </w:r>
      <w:r>
        <w:t>although</w:t>
      </w:r>
      <w:r>
        <w:rPr>
          <w:spacing w:val="-3"/>
        </w:rPr>
        <w:t xml:space="preserve"> </w:t>
      </w:r>
      <w:r>
        <w:t>the</w:t>
      </w:r>
      <w:r>
        <w:rPr>
          <w:spacing w:val="-4"/>
        </w:rPr>
        <w:t xml:space="preserve"> </w:t>
      </w:r>
      <w:r>
        <w:t>favor</w:t>
      </w:r>
      <w:r>
        <w:rPr>
          <w:spacing w:val="-4"/>
        </w:rPr>
        <w:t xml:space="preserve"> </w:t>
      </w:r>
      <w:r>
        <w:t>of</w:t>
      </w:r>
      <w:r>
        <w:rPr>
          <w:spacing w:val="-4"/>
        </w:rPr>
        <w:t xml:space="preserve"> </w:t>
      </w:r>
      <w:r>
        <w:t>the</w:t>
      </w:r>
      <w:r>
        <w:rPr>
          <w:spacing w:val="-4"/>
        </w:rPr>
        <w:t xml:space="preserve"> </w:t>
      </w:r>
      <w:r>
        <w:t>God,</w:t>
      </w:r>
      <w:r>
        <w:rPr>
          <w:spacing w:val="-3"/>
        </w:rPr>
        <w:t xml:space="preserve"> </w:t>
      </w:r>
      <w:r>
        <w:t>as</w:t>
      </w:r>
      <w:r>
        <w:rPr>
          <w:spacing w:val="-4"/>
        </w:rPr>
        <w:t xml:space="preserve"> </w:t>
      </w:r>
      <w:r>
        <w:t>forfeited</w:t>
      </w:r>
      <w:r>
        <w:rPr>
          <w:spacing w:val="-3"/>
        </w:rPr>
        <w:t xml:space="preserve"> </w:t>
      </w:r>
      <w:r>
        <w:t>or</w:t>
      </w:r>
      <w:r>
        <w:rPr>
          <w:spacing w:val="-4"/>
        </w:rPr>
        <w:t xml:space="preserve"> </w:t>
      </w:r>
      <w:r>
        <w:t>gained, is still an essential feature of the story, and theology plays a vital part therein, yet the acts to which this sort of religion prompts are personal not ritual acts, the individual transacts the business by himself alone, and the ecclesiastical organization, with its priests and sacraments and other go-betweens, sinks to an altogether secondary place. The relation goes direct from heart to heart, from soul to soul, between man and his maker.</w:t>
      </w:r>
    </w:p>
    <w:p w14:paraId="326F2F4D" w14:textId="77777777" w:rsidR="00075191" w:rsidRDefault="00000000">
      <w:pPr>
        <w:pStyle w:val="BodyText"/>
        <w:ind w:right="359"/>
      </w:pPr>
      <w:r>
        <w:t>Now in these lectures I propose to ignore the institutional branch entirely, to say nothing of the ecclesiastical organization, to consider as little as possible</w:t>
      </w:r>
      <w:r>
        <w:rPr>
          <w:spacing w:val="-3"/>
        </w:rPr>
        <w:t xml:space="preserve"> </w:t>
      </w:r>
      <w:r>
        <w:t>the</w:t>
      </w:r>
      <w:r>
        <w:rPr>
          <w:spacing w:val="-3"/>
        </w:rPr>
        <w:t xml:space="preserve"> </w:t>
      </w:r>
      <w:r>
        <w:t>systematic</w:t>
      </w:r>
      <w:r>
        <w:rPr>
          <w:spacing w:val="-3"/>
        </w:rPr>
        <w:t xml:space="preserve"> </w:t>
      </w:r>
      <w:r>
        <w:t>theology</w:t>
      </w:r>
      <w:r>
        <w:rPr>
          <w:spacing w:val="-3"/>
        </w:rPr>
        <w:t xml:space="preserve"> </w:t>
      </w:r>
      <w:r>
        <w:t>and</w:t>
      </w:r>
      <w:r>
        <w:rPr>
          <w:spacing w:val="-3"/>
        </w:rPr>
        <w:t xml:space="preserve"> </w:t>
      </w:r>
      <w:r>
        <w:t>the</w:t>
      </w:r>
      <w:r>
        <w:rPr>
          <w:spacing w:val="-3"/>
        </w:rPr>
        <w:t xml:space="preserve"> </w:t>
      </w:r>
      <w:r>
        <w:t>ideas</w:t>
      </w:r>
      <w:r>
        <w:rPr>
          <w:spacing w:val="-3"/>
        </w:rPr>
        <w:t xml:space="preserve"> </w:t>
      </w:r>
      <w:r>
        <w:t>about</w:t>
      </w:r>
      <w:r>
        <w:rPr>
          <w:spacing w:val="-3"/>
        </w:rPr>
        <w:t xml:space="preserve"> </w:t>
      </w:r>
      <w:r>
        <w:t>the</w:t>
      </w:r>
      <w:r>
        <w:rPr>
          <w:spacing w:val="-3"/>
        </w:rPr>
        <w:t xml:space="preserve"> </w:t>
      </w:r>
      <w:r>
        <w:t>gods</w:t>
      </w:r>
      <w:r>
        <w:rPr>
          <w:spacing w:val="-3"/>
        </w:rPr>
        <w:t xml:space="preserve"> </w:t>
      </w:r>
      <w:r>
        <w:t>themselves,</w:t>
      </w:r>
      <w:r>
        <w:rPr>
          <w:spacing w:val="-3"/>
        </w:rPr>
        <w:t xml:space="preserve"> </w:t>
      </w:r>
      <w:r>
        <w:t>and to confine myself as far as I can to personal religion pure and simple. To some of you personal religion, thus nakedly considered, will no doubt seem too</w:t>
      </w:r>
      <w:r>
        <w:rPr>
          <w:spacing w:val="-1"/>
        </w:rPr>
        <w:t xml:space="preserve"> </w:t>
      </w:r>
      <w:r>
        <w:t>incomplete a thing to</w:t>
      </w:r>
      <w:r>
        <w:rPr>
          <w:spacing w:val="-1"/>
        </w:rPr>
        <w:t xml:space="preserve"> </w:t>
      </w:r>
      <w:r>
        <w:t>wear</w:t>
      </w:r>
      <w:r>
        <w:rPr>
          <w:spacing w:val="-1"/>
        </w:rPr>
        <w:t xml:space="preserve"> </w:t>
      </w:r>
      <w:r>
        <w:t>the general</w:t>
      </w:r>
      <w:r>
        <w:rPr>
          <w:spacing w:val="-1"/>
        </w:rPr>
        <w:t xml:space="preserve"> </w:t>
      </w:r>
      <w:r>
        <w:t>name. "It</w:t>
      </w:r>
      <w:r>
        <w:rPr>
          <w:spacing w:val="-1"/>
        </w:rPr>
        <w:t xml:space="preserve"> </w:t>
      </w:r>
      <w:r>
        <w:t>is</w:t>
      </w:r>
      <w:r>
        <w:rPr>
          <w:spacing w:val="-1"/>
        </w:rPr>
        <w:t xml:space="preserve"> </w:t>
      </w:r>
      <w:r>
        <w:t>a part</w:t>
      </w:r>
      <w:r>
        <w:rPr>
          <w:spacing w:val="-1"/>
        </w:rPr>
        <w:t xml:space="preserve"> </w:t>
      </w:r>
      <w:r>
        <w:t>of</w:t>
      </w:r>
      <w:r>
        <w:rPr>
          <w:spacing w:val="-1"/>
        </w:rPr>
        <w:t xml:space="preserve"> </w:t>
      </w:r>
      <w:r>
        <w:t>religion,"</w:t>
      </w:r>
      <w:r>
        <w:rPr>
          <w:spacing w:val="-1"/>
        </w:rPr>
        <w:t xml:space="preserve"> </w:t>
      </w:r>
      <w:r>
        <w:t>you will say, "but only its unorganized rudiment; if we are to name it by itself, we had better call it man's conscience or morality than his religion. The name 'religion' should be reserved for the fully organized system of feeling, thought, and institution, for the Church, in short, of which this personal religion, so called, is but a fractional element."</w:t>
      </w:r>
    </w:p>
    <w:p w14:paraId="326F2F4E" w14:textId="77777777" w:rsidR="00075191" w:rsidRDefault="00000000">
      <w:pPr>
        <w:pStyle w:val="BodyText"/>
        <w:ind w:right="360"/>
      </w:pPr>
      <w:r>
        <w:t>But if you say this, it will only show the more plainly how much the question of definition tends to become a dispute about names.</w:t>
      </w:r>
    </w:p>
    <w:p w14:paraId="326F2F4F" w14:textId="77777777" w:rsidR="00075191" w:rsidRDefault="00000000">
      <w:pPr>
        <w:pStyle w:val="BodyText"/>
        <w:ind w:right="359"/>
        <w:jc w:val="right"/>
      </w:pPr>
      <w:r>
        <w:t>Rather</w:t>
      </w:r>
      <w:r>
        <w:rPr>
          <w:spacing w:val="40"/>
        </w:rPr>
        <w:t xml:space="preserve"> </w:t>
      </w:r>
      <w:r>
        <w:t>than</w:t>
      </w:r>
      <w:r>
        <w:rPr>
          <w:spacing w:val="40"/>
        </w:rPr>
        <w:t xml:space="preserve"> </w:t>
      </w:r>
      <w:r>
        <w:t>prolong</w:t>
      </w:r>
      <w:r>
        <w:rPr>
          <w:spacing w:val="40"/>
        </w:rPr>
        <w:t xml:space="preserve"> </w:t>
      </w:r>
      <w:r>
        <w:t>such</w:t>
      </w:r>
      <w:r>
        <w:rPr>
          <w:spacing w:val="40"/>
        </w:rPr>
        <w:t xml:space="preserve"> </w:t>
      </w:r>
      <w:r>
        <w:t>a</w:t>
      </w:r>
      <w:r>
        <w:rPr>
          <w:spacing w:val="40"/>
        </w:rPr>
        <w:t xml:space="preserve"> </w:t>
      </w:r>
      <w:r>
        <w:t>dispute,</w:t>
      </w:r>
      <w:r>
        <w:rPr>
          <w:spacing w:val="40"/>
        </w:rPr>
        <w:t xml:space="preserve"> </w:t>
      </w:r>
      <w:r>
        <w:t>I</w:t>
      </w:r>
      <w:r>
        <w:rPr>
          <w:spacing w:val="40"/>
        </w:rPr>
        <w:t xml:space="preserve"> </w:t>
      </w:r>
      <w:r>
        <w:t>am</w:t>
      </w:r>
      <w:r>
        <w:rPr>
          <w:spacing w:val="40"/>
        </w:rPr>
        <w:t xml:space="preserve"> </w:t>
      </w:r>
      <w:r>
        <w:t>willing</w:t>
      </w:r>
      <w:r>
        <w:rPr>
          <w:spacing w:val="40"/>
        </w:rPr>
        <w:t xml:space="preserve"> </w:t>
      </w:r>
      <w:r>
        <w:t>to</w:t>
      </w:r>
      <w:r>
        <w:rPr>
          <w:spacing w:val="40"/>
        </w:rPr>
        <w:t xml:space="preserve"> </w:t>
      </w:r>
      <w:r>
        <w:t>accept</w:t>
      </w:r>
      <w:r>
        <w:rPr>
          <w:spacing w:val="40"/>
        </w:rPr>
        <w:t xml:space="preserve"> </w:t>
      </w:r>
      <w:r>
        <w:t>almost</w:t>
      </w:r>
      <w:r>
        <w:rPr>
          <w:spacing w:val="40"/>
        </w:rPr>
        <w:t xml:space="preserve"> </w:t>
      </w:r>
      <w:r>
        <w:t>any name for the personal religion of which I propose to treat. Call it conscience or morality, if you yourselves prefer, and not religion—under either name it will</w:t>
      </w:r>
      <w:r>
        <w:rPr>
          <w:spacing w:val="32"/>
        </w:rPr>
        <w:t xml:space="preserve"> </w:t>
      </w:r>
      <w:r>
        <w:t>be</w:t>
      </w:r>
      <w:r>
        <w:rPr>
          <w:spacing w:val="32"/>
        </w:rPr>
        <w:t xml:space="preserve"> </w:t>
      </w:r>
      <w:r>
        <w:t>equally</w:t>
      </w:r>
      <w:r>
        <w:rPr>
          <w:spacing w:val="33"/>
        </w:rPr>
        <w:t xml:space="preserve"> </w:t>
      </w:r>
      <w:r>
        <w:t>worthy</w:t>
      </w:r>
      <w:r>
        <w:rPr>
          <w:spacing w:val="32"/>
        </w:rPr>
        <w:t xml:space="preserve"> </w:t>
      </w:r>
      <w:r>
        <w:t>of</w:t>
      </w:r>
      <w:r>
        <w:rPr>
          <w:spacing w:val="32"/>
        </w:rPr>
        <w:t xml:space="preserve"> </w:t>
      </w:r>
      <w:r>
        <w:t>our</w:t>
      </w:r>
      <w:r>
        <w:rPr>
          <w:spacing w:val="32"/>
        </w:rPr>
        <w:t xml:space="preserve"> </w:t>
      </w:r>
      <w:r>
        <w:t>study.</w:t>
      </w:r>
      <w:r>
        <w:rPr>
          <w:spacing w:val="32"/>
        </w:rPr>
        <w:t xml:space="preserve"> </w:t>
      </w:r>
      <w:r>
        <w:t>As</w:t>
      </w:r>
      <w:r>
        <w:rPr>
          <w:spacing w:val="32"/>
        </w:rPr>
        <w:t xml:space="preserve"> </w:t>
      </w:r>
      <w:r>
        <w:t>for</w:t>
      </w:r>
      <w:r>
        <w:rPr>
          <w:spacing w:val="33"/>
        </w:rPr>
        <w:t xml:space="preserve"> </w:t>
      </w:r>
      <w:r>
        <w:t>myself,</w:t>
      </w:r>
      <w:r>
        <w:rPr>
          <w:spacing w:val="32"/>
        </w:rPr>
        <w:t xml:space="preserve"> </w:t>
      </w:r>
      <w:r>
        <w:t>I</w:t>
      </w:r>
      <w:r>
        <w:rPr>
          <w:spacing w:val="32"/>
        </w:rPr>
        <w:t xml:space="preserve"> </w:t>
      </w:r>
      <w:r>
        <w:t>think</w:t>
      </w:r>
      <w:r>
        <w:rPr>
          <w:spacing w:val="33"/>
        </w:rPr>
        <w:t xml:space="preserve"> </w:t>
      </w:r>
      <w:r>
        <w:t>it</w:t>
      </w:r>
      <w:r>
        <w:rPr>
          <w:spacing w:val="32"/>
        </w:rPr>
        <w:t xml:space="preserve"> </w:t>
      </w:r>
      <w:r>
        <w:t>will</w:t>
      </w:r>
      <w:r>
        <w:rPr>
          <w:spacing w:val="32"/>
        </w:rPr>
        <w:t xml:space="preserve"> </w:t>
      </w:r>
      <w:r>
        <w:t>prove</w:t>
      </w:r>
      <w:r>
        <w:rPr>
          <w:spacing w:val="33"/>
        </w:rPr>
        <w:t xml:space="preserve"> </w:t>
      </w:r>
      <w:r>
        <w:t>to contain some elements which morality pure and simple does not contain, and these</w:t>
      </w:r>
      <w:r>
        <w:rPr>
          <w:spacing w:val="40"/>
        </w:rPr>
        <w:t xml:space="preserve"> </w:t>
      </w:r>
      <w:r>
        <w:t>elements</w:t>
      </w:r>
      <w:r>
        <w:rPr>
          <w:spacing w:val="40"/>
        </w:rPr>
        <w:t xml:space="preserve"> </w:t>
      </w:r>
      <w:r>
        <w:t>I</w:t>
      </w:r>
      <w:r>
        <w:rPr>
          <w:spacing w:val="40"/>
        </w:rPr>
        <w:t xml:space="preserve"> </w:t>
      </w:r>
      <w:r>
        <w:t>shall</w:t>
      </w:r>
      <w:r>
        <w:rPr>
          <w:spacing w:val="40"/>
        </w:rPr>
        <w:t xml:space="preserve"> </w:t>
      </w:r>
      <w:r>
        <w:t>soon</w:t>
      </w:r>
      <w:r>
        <w:rPr>
          <w:spacing w:val="40"/>
        </w:rPr>
        <w:t xml:space="preserve"> </w:t>
      </w:r>
      <w:r>
        <w:t>seek</w:t>
      </w:r>
      <w:r>
        <w:rPr>
          <w:spacing w:val="40"/>
        </w:rPr>
        <w:t xml:space="preserve"> </w:t>
      </w:r>
      <w:r>
        <w:t>to</w:t>
      </w:r>
      <w:r>
        <w:rPr>
          <w:spacing w:val="40"/>
        </w:rPr>
        <w:t xml:space="preserve"> </w:t>
      </w:r>
      <w:r>
        <w:t>point</w:t>
      </w:r>
      <w:r>
        <w:rPr>
          <w:spacing w:val="40"/>
        </w:rPr>
        <w:t xml:space="preserve"> </w:t>
      </w:r>
      <w:r>
        <w:t>out;</w:t>
      </w:r>
      <w:r>
        <w:rPr>
          <w:spacing w:val="40"/>
        </w:rPr>
        <w:t xml:space="preserve"> </w:t>
      </w:r>
      <w:r>
        <w:t>so</w:t>
      </w:r>
      <w:r>
        <w:rPr>
          <w:spacing w:val="40"/>
        </w:rPr>
        <w:t xml:space="preserve"> </w:t>
      </w:r>
      <w:r>
        <w:t>I</w:t>
      </w:r>
      <w:r>
        <w:rPr>
          <w:spacing w:val="40"/>
        </w:rPr>
        <w:t xml:space="preserve"> </w:t>
      </w:r>
      <w:r>
        <w:t>will</w:t>
      </w:r>
      <w:r>
        <w:rPr>
          <w:spacing w:val="40"/>
        </w:rPr>
        <w:t xml:space="preserve"> </w:t>
      </w:r>
      <w:r>
        <w:t>myself</w:t>
      </w:r>
      <w:r>
        <w:rPr>
          <w:spacing w:val="40"/>
        </w:rPr>
        <w:t xml:space="preserve"> </w:t>
      </w:r>
      <w:r>
        <w:t>continue</w:t>
      </w:r>
      <w:r>
        <w:rPr>
          <w:spacing w:val="40"/>
        </w:rPr>
        <w:t xml:space="preserve"> </w:t>
      </w:r>
      <w:r>
        <w:t>to apply the word "religion" to it; and in the last lecture of all, I will bring in the theologies and the ecclesiasticisms, and say something of its relation to them. In</w:t>
      </w:r>
      <w:r>
        <w:rPr>
          <w:spacing w:val="80"/>
          <w:w w:val="150"/>
        </w:rPr>
        <w:t xml:space="preserve"> </w:t>
      </w:r>
      <w:r>
        <w:t>one</w:t>
      </w:r>
      <w:r>
        <w:rPr>
          <w:spacing w:val="80"/>
          <w:w w:val="150"/>
        </w:rPr>
        <w:t xml:space="preserve"> </w:t>
      </w:r>
      <w:r>
        <w:t>sense</w:t>
      </w:r>
      <w:r>
        <w:rPr>
          <w:spacing w:val="80"/>
          <w:w w:val="150"/>
        </w:rPr>
        <w:t xml:space="preserve"> </w:t>
      </w:r>
      <w:r>
        <w:t>at</w:t>
      </w:r>
      <w:r>
        <w:rPr>
          <w:spacing w:val="80"/>
          <w:w w:val="150"/>
        </w:rPr>
        <w:t xml:space="preserve"> </w:t>
      </w:r>
      <w:r>
        <w:t>least</w:t>
      </w:r>
      <w:r>
        <w:rPr>
          <w:spacing w:val="80"/>
          <w:w w:val="150"/>
        </w:rPr>
        <w:t xml:space="preserve"> </w:t>
      </w:r>
      <w:r>
        <w:t>the</w:t>
      </w:r>
      <w:r>
        <w:rPr>
          <w:spacing w:val="80"/>
          <w:w w:val="150"/>
        </w:rPr>
        <w:t xml:space="preserve"> </w:t>
      </w:r>
      <w:r>
        <w:t>personal</w:t>
      </w:r>
      <w:r>
        <w:rPr>
          <w:spacing w:val="80"/>
          <w:w w:val="150"/>
        </w:rPr>
        <w:t xml:space="preserve"> </w:t>
      </w:r>
      <w:r>
        <w:t>religion</w:t>
      </w:r>
      <w:r>
        <w:rPr>
          <w:spacing w:val="80"/>
          <w:w w:val="150"/>
        </w:rPr>
        <w:t xml:space="preserve"> </w:t>
      </w:r>
      <w:r>
        <w:t>will</w:t>
      </w:r>
      <w:r>
        <w:rPr>
          <w:spacing w:val="80"/>
          <w:w w:val="150"/>
        </w:rPr>
        <w:t xml:space="preserve"> </w:t>
      </w:r>
      <w:r>
        <w:t>prove</w:t>
      </w:r>
      <w:r>
        <w:rPr>
          <w:spacing w:val="80"/>
          <w:w w:val="150"/>
        </w:rPr>
        <w:t xml:space="preserve"> </w:t>
      </w:r>
      <w:r>
        <w:t>itself</w:t>
      </w:r>
      <w:r>
        <w:rPr>
          <w:spacing w:val="80"/>
          <w:w w:val="150"/>
        </w:rPr>
        <w:t xml:space="preserve"> </w:t>
      </w:r>
      <w:r>
        <w:t>more fundamental</w:t>
      </w:r>
      <w:r>
        <w:rPr>
          <w:spacing w:val="40"/>
        </w:rPr>
        <w:t xml:space="preserve"> </w:t>
      </w:r>
      <w:r>
        <w:t>than</w:t>
      </w:r>
      <w:r>
        <w:rPr>
          <w:spacing w:val="40"/>
        </w:rPr>
        <w:t xml:space="preserve"> </w:t>
      </w:r>
      <w:r>
        <w:t>either</w:t>
      </w:r>
      <w:r>
        <w:rPr>
          <w:spacing w:val="40"/>
        </w:rPr>
        <w:t xml:space="preserve"> </w:t>
      </w:r>
      <w:r>
        <w:t>theology</w:t>
      </w:r>
      <w:r>
        <w:rPr>
          <w:spacing w:val="40"/>
        </w:rPr>
        <w:t xml:space="preserve"> </w:t>
      </w:r>
      <w:r>
        <w:t>or</w:t>
      </w:r>
      <w:r>
        <w:rPr>
          <w:spacing w:val="40"/>
        </w:rPr>
        <w:t xml:space="preserve"> </w:t>
      </w:r>
      <w:r>
        <w:t>ecclesiasticism.</w:t>
      </w:r>
      <w:r>
        <w:rPr>
          <w:spacing w:val="40"/>
        </w:rPr>
        <w:t xml:space="preserve"> </w:t>
      </w:r>
      <w:r>
        <w:t>Churches,</w:t>
      </w:r>
      <w:r>
        <w:rPr>
          <w:spacing w:val="40"/>
        </w:rPr>
        <w:t xml:space="preserve"> </w:t>
      </w:r>
      <w:r>
        <w:t>when</w:t>
      </w:r>
      <w:r>
        <w:rPr>
          <w:spacing w:val="40"/>
        </w:rPr>
        <w:t xml:space="preserve"> </w:t>
      </w:r>
      <w:r>
        <w:t>once established, live at second-hand upon tradition; but the FOUNDERS of every church</w:t>
      </w:r>
      <w:r>
        <w:rPr>
          <w:spacing w:val="54"/>
          <w:w w:val="150"/>
        </w:rPr>
        <w:t xml:space="preserve"> </w:t>
      </w:r>
      <w:r>
        <w:t>owed</w:t>
      </w:r>
      <w:r>
        <w:rPr>
          <w:spacing w:val="55"/>
          <w:w w:val="150"/>
        </w:rPr>
        <w:t xml:space="preserve"> </w:t>
      </w:r>
      <w:r>
        <w:t>their</w:t>
      </w:r>
      <w:r>
        <w:rPr>
          <w:spacing w:val="55"/>
          <w:w w:val="150"/>
        </w:rPr>
        <w:t xml:space="preserve"> </w:t>
      </w:r>
      <w:r>
        <w:t>power</w:t>
      </w:r>
      <w:r>
        <w:rPr>
          <w:spacing w:val="55"/>
          <w:w w:val="150"/>
        </w:rPr>
        <w:t xml:space="preserve"> </w:t>
      </w:r>
      <w:r>
        <w:t>originally</w:t>
      </w:r>
      <w:r>
        <w:rPr>
          <w:spacing w:val="55"/>
          <w:w w:val="150"/>
        </w:rPr>
        <w:t xml:space="preserve"> </w:t>
      </w:r>
      <w:r>
        <w:t>to</w:t>
      </w:r>
      <w:r>
        <w:rPr>
          <w:spacing w:val="55"/>
          <w:w w:val="150"/>
        </w:rPr>
        <w:t xml:space="preserve"> </w:t>
      </w:r>
      <w:r>
        <w:t>the</w:t>
      </w:r>
      <w:r>
        <w:rPr>
          <w:spacing w:val="55"/>
          <w:w w:val="150"/>
        </w:rPr>
        <w:t xml:space="preserve"> </w:t>
      </w:r>
      <w:r>
        <w:t>fact</w:t>
      </w:r>
      <w:r>
        <w:rPr>
          <w:spacing w:val="55"/>
          <w:w w:val="150"/>
        </w:rPr>
        <w:t xml:space="preserve"> </w:t>
      </w:r>
      <w:r>
        <w:t>of</w:t>
      </w:r>
      <w:r>
        <w:rPr>
          <w:spacing w:val="55"/>
          <w:w w:val="150"/>
        </w:rPr>
        <w:t xml:space="preserve"> </w:t>
      </w:r>
      <w:r>
        <w:t>their</w:t>
      </w:r>
      <w:r>
        <w:rPr>
          <w:spacing w:val="55"/>
          <w:w w:val="150"/>
        </w:rPr>
        <w:t xml:space="preserve"> </w:t>
      </w:r>
      <w:r>
        <w:t>direct</w:t>
      </w:r>
      <w:r>
        <w:rPr>
          <w:spacing w:val="55"/>
          <w:w w:val="150"/>
        </w:rPr>
        <w:t xml:space="preserve"> </w:t>
      </w:r>
      <w:r>
        <w:rPr>
          <w:spacing w:val="-2"/>
        </w:rPr>
        <w:t>personal</w:t>
      </w:r>
    </w:p>
    <w:p w14:paraId="326F2F50" w14:textId="77777777" w:rsidR="00075191" w:rsidRDefault="00075191">
      <w:pPr>
        <w:pStyle w:val="BodyText"/>
        <w:jc w:val="right"/>
        <w:sectPr w:rsidR="00075191">
          <w:pgSz w:w="12240" w:h="15840"/>
          <w:pgMar w:top="1360" w:right="1080" w:bottom="280" w:left="1080" w:header="720" w:footer="720" w:gutter="0"/>
          <w:cols w:space="720"/>
        </w:sectPr>
      </w:pPr>
    </w:p>
    <w:p w14:paraId="326F2F51" w14:textId="77777777" w:rsidR="00075191" w:rsidRDefault="00000000">
      <w:pPr>
        <w:pStyle w:val="BodyText"/>
        <w:spacing w:before="70"/>
        <w:ind w:right="363" w:firstLine="0"/>
      </w:pPr>
      <w:r>
        <w:t>communion with the divine. Not only the superhuman founders, the Christ, the Buddha, Mahomet, but all the originators of Christian sects have been in this case;—so personal religion should still seem the primordial thing, even</w:t>
      </w:r>
      <w:r>
        <w:rPr>
          <w:spacing w:val="40"/>
        </w:rPr>
        <w:t xml:space="preserve"> </w:t>
      </w:r>
      <w:r>
        <w:t>to those who continue to esteem it incomplete.</w:t>
      </w:r>
    </w:p>
    <w:p w14:paraId="326F2F52" w14:textId="77777777" w:rsidR="00075191" w:rsidRDefault="00000000">
      <w:pPr>
        <w:pStyle w:val="BodyText"/>
        <w:ind w:right="357"/>
      </w:pPr>
      <w:r>
        <w:t>There are, it is true, other things in religion chronologically more primordial than personal devoutness in the moral sense. Fetishism and magic seem to have preceded inward piety historically—at least our records of inward</w:t>
      </w:r>
      <w:r>
        <w:rPr>
          <w:spacing w:val="-2"/>
        </w:rPr>
        <w:t xml:space="preserve"> </w:t>
      </w:r>
      <w:r>
        <w:t>piety</w:t>
      </w:r>
      <w:r>
        <w:rPr>
          <w:spacing w:val="-2"/>
        </w:rPr>
        <w:t xml:space="preserve"> </w:t>
      </w:r>
      <w:r>
        <w:t>do</w:t>
      </w:r>
      <w:r>
        <w:rPr>
          <w:spacing w:val="-2"/>
        </w:rPr>
        <w:t xml:space="preserve"> </w:t>
      </w:r>
      <w:r>
        <w:t>not</w:t>
      </w:r>
      <w:r>
        <w:rPr>
          <w:spacing w:val="-3"/>
        </w:rPr>
        <w:t xml:space="preserve"> </w:t>
      </w:r>
      <w:r>
        <w:t>reach</w:t>
      </w:r>
      <w:r>
        <w:rPr>
          <w:spacing w:val="-2"/>
        </w:rPr>
        <w:t xml:space="preserve"> </w:t>
      </w:r>
      <w:r>
        <w:t>back</w:t>
      </w:r>
      <w:r>
        <w:rPr>
          <w:spacing w:val="-2"/>
        </w:rPr>
        <w:t xml:space="preserve"> </w:t>
      </w:r>
      <w:r>
        <w:t>so</w:t>
      </w:r>
      <w:r>
        <w:rPr>
          <w:spacing w:val="-2"/>
        </w:rPr>
        <w:t xml:space="preserve"> </w:t>
      </w:r>
      <w:r>
        <w:t>far.</w:t>
      </w:r>
      <w:r>
        <w:rPr>
          <w:spacing w:val="-2"/>
        </w:rPr>
        <w:t xml:space="preserve"> </w:t>
      </w:r>
      <w:r>
        <w:t>And</w:t>
      </w:r>
      <w:r>
        <w:rPr>
          <w:spacing w:val="-2"/>
        </w:rPr>
        <w:t xml:space="preserve"> </w:t>
      </w:r>
      <w:r>
        <w:t>if</w:t>
      </w:r>
      <w:r>
        <w:rPr>
          <w:spacing w:val="-3"/>
        </w:rPr>
        <w:t xml:space="preserve"> </w:t>
      </w:r>
      <w:r>
        <w:t>fetishism</w:t>
      </w:r>
      <w:r>
        <w:rPr>
          <w:spacing w:val="-3"/>
        </w:rPr>
        <w:t xml:space="preserve"> </w:t>
      </w:r>
      <w:r>
        <w:t>and</w:t>
      </w:r>
      <w:r>
        <w:rPr>
          <w:spacing w:val="-2"/>
        </w:rPr>
        <w:t xml:space="preserve"> </w:t>
      </w:r>
      <w:r>
        <w:t>magic</w:t>
      </w:r>
      <w:r>
        <w:rPr>
          <w:spacing w:val="-3"/>
        </w:rPr>
        <w:t xml:space="preserve"> </w:t>
      </w:r>
      <w:r>
        <w:t>be</w:t>
      </w:r>
      <w:r>
        <w:rPr>
          <w:spacing w:val="-3"/>
        </w:rPr>
        <w:t xml:space="preserve"> </w:t>
      </w:r>
      <w:r>
        <w:t>regarded as stages of religion, one may say that personal religion in the inward sense and</w:t>
      </w:r>
      <w:r>
        <w:rPr>
          <w:spacing w:val="-3"/>
        </w:rPr>
        <w:t xml:space="preserve"> </w:t>
      </w:r>
      <w:r>
        <w:t>the</w:t>
      </w:r>
      <w:r>
        <w:rPr>
          <w:spacing w:val="-3"/>
        </w:rPr>
        <w:t xml:space="preserve"> </w:t>
      </w:r>
      <w:r>
        <w:t>genuinely</w:t>
      </w:r>
      <w:r>
        <w:rPr>
          <w:spacing w:val="-3"/>
        </w:rPr>
        <w:t xml:space="preserve"> </w:t>
      </w:r>
      <w:r>
        <w:t>spiritual</w:t>
      </w:r>
      <w:r>
        <w:rPr>
          <w:spacing w:val="-3"/>
        </w:rPr>
        <w:t xml:space="preserve"> </w:t>
      </w:r>
      <w:r>
        <w:t>ecclesiasticisms</w:t>
      </w:r>
      <w:r>
        <w:rPr>
          <w:spacing w:val="-3"/>
        </w:rPr>
        <w:t xml:space="preserve"> </w:t>
      </w:r>
      <w:r>
        <w:t>which</w:t>
      </w:r>
      <w:r>
        <w:rPr>
          <w:spacing w:val="-3"/>
        </w:rPr>
        <w:t xml:space="preserve"> </w:t>
      </w:r>
      <w:r>
        <w:t>it</w:t>
      </w:r>
      <w:r>
        <w:rPr>
          <w:spacing w:val="-3"/>
        </w:rPr>
        <w:t xml:space="preserve"> </w:t>
      </w:r>
      <w:r>
        <w:t>founds</w:t>
      </w:r>
      <w:r>
        <w:rPr>
          <w:spacing w:val="-3"/>
        </w:rPr>
        <w:t xml:space="preserve"> </w:t>
      </w:r>
      <w:r>
        <w:t>are</w:t>
      </w:r>
      <w:r>
        <w:rPr>
          <w:spacing w:val="-3"/>
        </w:rPr>
        <w:t xml:space="preserve"> </w:t>
      </w:r>
      <w:r>
        <w:t>phenomena</w:t>
      </w:r>
      <w:r>
        <w:rPr>
          <w:spacing w:val="-3"/>
        </w:rPr>
        <w:t xml:space="preserve"> </w:t>
      </w:r>
      <w:r>
        <w:t>of secondary or even tertiary order. But, quite apart from the fact that many anthropologists—for instance, Jevons and Frazer —expressly oppose "religion" and "magic" to each other, it is certain that the whole system of thought which leads to magic, fetishism, and the lower superstitions may just as well be called primitive science as called primitive religion. The question thus becomes a verbal one again; and our knowledge of all these early stages of thought and feeling is in any case so conjectural and imperfect that farther discussion would not be worth while.</w:t>
      </w:r>
    </w:p>
    <w:p w14:paraId="326F2F53" w14:textId="77777777" w:rsidR="00075191" w:rsidRDefault="00000000">
      <w:pPr>
        <w:pStyle w:val="BodyText"/>
        <w:ind w:right="359"/>
      </w:pPr>
      <w:r>
        <w:t>Religion, therefore, as I now ask you arbitrarily to take it, shall mean for us THE FEELINGS, ACTS, AND EXPERIENCES OF INDIVIDUAL MEN IN THEIR SOLITUDE, SO FAR AS THEY APPREHEND THEMSELVES TO</w:t>
      </w:r>
      <w:r>
        <w:rPr>
          <w:spacing w:val="54"/>
        </w:rPr>
        <w:t xml:space="preserve"> </w:t>
      </w:r>
      <w:r>
        <w:t>STAND</w:t>
      </w:r>
      <w:r>
        <w:rPr>
          <w:spacing w:val="55"/>
        </w:rPr>
        <w:t xml:space="preserve"> </w:t>
      </w:r>
      <w:r>
        <w:t>IN</w:t>
      </w:r>
      <w:r>
        <w:rPr>
          <w:spacing w:val="55"/>
        </w:rPr>
        <w:t xml:space="preserve"> </w:t>
      </w:r>
      <w:r>
        <w:t>RELATION</w:t>
      </w:r>
      <w:r>
        <w:rPr>
          <w:spacing w:val="54"/>
        </w:rPr>
        <w:t xml:space="preserve"> </w:t>
      </w:r>
      <w:r>
        <w:t>TO</w:t>
      </w:r>
      <w:r>
        <w:rPr>
          <w:spacing w:val="55"/>
        </w:rPr>
        <w:t xml:space="preserve"> </w:t>
      </w:r>
      <w:r>
        <w:t>WHATEVER</w:t>
      </w:r>
      <w:r>
        <w:rPr>
          <w:spacing w:val="54"/>
        </w:rPr>
        <w:t xml:space="preserve"> </w:t>
      </w:r>
      <w:r>
        <w:t>THEY</w:t>
      </w:r>
      <w:r>
        <w:rPr>
          <w:spacing w:val="55"/>
        </w:rPr>
        <w:t xml:space="preserve"> </w:t>
      </w:r>
      <w:r>
        <w:t>MAY</w:t>
      </w:r>
      <w:r>
        <w:rPr>
          <w:spacing w:val="55"/>
        </w:rPr>
        <w:t xml:space="preserve"> </w:t>
      </w:r>
      <w:r>
        <w:rPr>
          <w:spacing w:val="-2"/>
        </w:rPr>
        <w:t>CONSIDER</w:t>
      </w:r>
    </w:p>
    <w:p w14:paraId="326F2F54" w14:textId="77777777" w:rsidR="00075191" w:rsidRDefault="00000000">
      <w:pPr>
        <w:pStyle w:val="BodyText"/>
        <w:ind w:firstLine="0"/>
      </w:pPr>
      <w:r>
        <w:t>THE DIVINE. Since the relation may be either moral, physical, or ritual, it is evident that out of religion in the sense in which we take it, theologies, philosophies, and ecclesiastical organizations may secondarily grow. In these lectures, however, as I have already said, the immediate personal experiences will amply fill our time, and we shall hardly consider theology or ecclesiasticism at all.</w:t>
      </w:r>
    </w:p>
    <w:p w14:paraId="326F2F55" w14:textId="77777777" w:rsidR="00075191" w:rsidRDefault="00000000">
      <w:pPr>
        <w:pStyle w:val="BodyText"/>
        <w:ind w:right="361"/>
      </w:pPr>
      <w:r>
        <w:t>We escape much controversial matter by this arbitrary definition of our field. But, still, a chance of controversy comes up over the word "divine," if we take the definition in too narrow a sense. There are systems of thought which the world usually calls religious, and yet which do not positively assume a God. Buddhism is in this case. Popularly, of course, the Buddha himself stands in place of a God; but in strictness the Buddhistic system is atheistic. Modern transcendental idealism, Emersonianism, for instance, also seems to let God evaporate into abstract Ideality. Not a deity in concreto, not a</w:t>
      </w:r>
      <w:r>
        <w:rPr>
          <w:spacing w:val="40"/>
        </w:rPr>
        <w:t xml:space="preserve"> </w:t>
      </w:r>
      <w:r>
        <w:t>superhuman</w:t>
      </w:r>
      <w:r>
        <w:rPr>
          <w:spacing w:val="40"/>
        </w:rPr>
        <w:t xml:space="preserve"> </w:t>
      </w:r>
      <w:r>
        <w:t>person,</w:t>
      </w:r>
      <w:r>
        <w:rPr>
          <w:spacing w:val="40"/>
        </w:rPr>
        <w:t xml:space="preserve"> </w:t>
      </w:r>
      <w:r>
        <w:t>but</w:t>
      </w:r>
      <w:r>
        <w:rPr>
          <w:spacing w:val="40"/>
        </w:rPr>
        <w:t xml:space="preserve"> </w:t>
      </w:r>
      <w:r>
        <w:t>the</w:t>
      </w:r>
      <w:r>
        <w:rPr>
          <w:spacing w:val="40"/>
        </w:rPr>
        <w:t xml:space="preserve"> </w:t>
      </w:r>
      <w:r>
        <w:t>immanent</w:t>
      </w:r>
      <w:r>
        <w:rPr>
          <w:spacing w:val="40"/>
        </w:rPr>
        <w:t xml:space="preserve"> </w:t>
      </w:r>
      <w:r>
        <w:t>divinity</w:t>
      </w:r>
      <w:r>
        <w:rPr>
          <w:spacing w:val="40"/>
        </w:rPr>
        <w:t xml:space="preserve"> </w:t>
      </w:r>
      <w:r>
        <w:t>in</w:t>
      </w:r>
      <w:r>
        <w:rPr>
          <w:spacing w:val="40"/>
        </w:rPr>
        <w:t xml:space="preserve"> </w:t>
      </w:r>
      <w:r>
        <w:t>things,</w:t>
      </w:r>
      <w:r>
        <w:rPr>
          <w:spacing w:val="40"/>
        </w:rPr>
        <w:t xml:space="preserve"> </w:t>
      </w:r>
      <w:r>
        <w:t>the</w:t>
      </w:r>
      <w:r>
        <w:rPr>
          <w:spacing w:val="40"/>
        </w:rPr>
        <w:t xml:space="preserve"> </w:t>
      </w:r>
      <w:r>
        <w:t>essentially</w:t>
      </w:r>
    </w:p>
    <w:p w14:paraId="326F2F56" w14:textId="77777777" w:rsidR="00075191" w:rsidRDefault="00075191">
      <w:pPr>
        <w:pStyle w:val="BodyText"/>
        <w:sectPr w:rsidR="00075191">
          <w:pgSz w:w="12240" w:h="15840"/>
          <w:pgMar w:top="1360" w:right="1080" w:bottom="280" w:left="1080" w:header="720" w:footer="720" w:gutter="0"/>
          <w:cols w:space="720"/>
        </w:sectPr>
      </w:pPr>
    </w:p>
    <w:p w14:paraId="326F2F57" w14:textId="77777777" w:rsidR="00075191" w:rsidRDefault="00000000">
      <w:pPr>
        <w:pStyle w:val="BodyText"/>
        <w:spacing w:before="70"/>
        <w:ind w:right="359" w:firstLine="0"/>
      </w:pPr>
      <w:r>
        <w:t>spiritual</w:t>
      </w:r>
      <w:r>
        <w:rPr>
          <w:spacing w:val="-3"/>
        </w:rPr>
        <w:t xml:space="preserve"> </w:t>
      </w:r>
      <w:r>
        <w:t>structure</w:t>
      </w:r>
      <w:r>
        <w:rPr>
          <w:spacing w:val="-3"/>
        </w:rPr>
        <w:t xml:space="preserve"> </w:t>
      </w:r>
      <w:r>
        <w:t>of</w:t>
      </w:r>
      <w:r>
        <w:rPr>
          <w:spacing w:val="-3"/>
        </w:rPr>
        <w:t xml:space="preserve"> </w:t>
      </w:r>
      <w:r>
        <w:t>the</w:t>
      </w:r>
      <w:r>
        <w:rPr>
          <w:spacing w:val="-3"/>
        </w:rPr>
        <w:t xml:space="preserve"> </w:t>
      </w:r>
      <w:r>
        <w:t>universe,</w:t>
      </w:r>
      <w:r>
        <w:rPr>
          <w:spacing w:val="-3"/>
        </w:rPr>
        <w:t xml:space="preserve"> </w:t>
      </w:r>
      <w:r>
        <w:t>is</w:t>
      </w:r>
      <w:r>
        <w:rPr>
          <w:spacing w:val="-3"/>
        </w:rPr>
        <w:t xml:space="preserve"> </w:t>
      </w:r>
      <w:r>
        <w:t>the</w:t>
      </w:r>
      <w:r>
        <w:rPr>
          <w:spacing w:val="-3"/>
        </w:rPr>
        <w:t xml:space="preserve"> </w:t>
      </w:r>
      <w:r>
        <w:t>object</w:t>
      </w:r>
      <w:r>
        <w:rPr>
          <w:spacing w:val="-3"/>
        </w:rPr>
        <w:t xml:space="preserve"> </w:t>
      </w:r>
      <w:r>
        <w:t>of</w:t>
      </w:r>
      <w:r>
        <w:rPr>
          <w:spacing w:val="-3"/>
        </w:rPr>
        <w:t xml:space="preserve"> </w:t>
      </w:r>
      <w:r>
        <w:t>the</w:t>
      </w:r>
      <w:r>
        <w:rPr>
          <w:spacing w:val="-3"/>
        </w:rPr>
        <w:t xml:space="preserve"> </w:t>
      </w:r>
      <w:r>
        <w:t>transcendentalist</w:t>
      </w:r>
      <w:r>
        <w:rPr>
          <w:spacing w:val="-3"/>
        </w:rPr>
        <w:t xml:space="preserve"> </w:t>
      </w:r>
      <w:r>
        <w:t>cult.</w:t>
      </w:r>
      <w:r>
        <w:rPr>
          <w:spacing w:val="-3"/>
        </w:rPr>
        <w:t xml:space="preserve"> </w:t>
      </w:r>
      <w:r>
        <w:t>In that address to the graduating class at Divinity College in 1838 which made Emerson famous, the frank expression of this worship of mere abstract laws was what made the scandal of the performance.</w:t>
      </w:r>
    </w:p>
    <w:p w14:paraId="326F2F58" w14:textId="77777777" w:rsidR="00075191" w:rsidRDefault="00000000">
      <w:pPr>
        <w:pStyle w:val="BodyText"/>
      </w:pPr>
      <w:r>
        <w:t>"These laws," said the speaker, "execute themselves. They are out of</w:t>
      </w:r>
      <w:r>
        <w:rPr>
          <w:spacing w:val="40"/>
        </w:rPr>
        <w:t xml:space="preserve"> </w:t>
      </w:r>
      <w:r>
        <w:t>time, out of space, and not subject to circumstance: Thus, in the soul of man there is a justice whose retributions are instant and entire. He who does a good deed is instantly ennobled. He who does a mean deed is by the action itself contracted. He who puts off impurity thereby puts on purity. If a man is at heart just, then in so far is he God; the safety of God, the immortality of God, the majesty of God, do enter into that man with justice. If a man dissemble, deceive, he deceives himself, and goes out of acquaintance with his own being. Character is always known. Thefts never enrich; alms never impoverish; murder will speak out of stone walls. The least admixture of a lie</w:t>
      </w:r>
    </w:p>
    <w:p w14:paraId="326F2F59" w14:textId="77777777" w:rsidR="00075191" w:rsidRDefault="00000000">
      <w:pPr>
        <w:pStyle w:val="BodyText"/>
        <w:ind w:right="359" w:firstLine="0"/>
      </w:pPr>
      <w:r>
        <w:t>—for example, the taint of vanity, any attempt to make a good impression, a favorable appearance—will instantly vitiate the effect. But speak the truth, and all things alive or brute are vouchers, and the very roots of the grass underground there do seem to stir and move to bear your witness. For all things</w:t>
      </w:r>
      <w:r>
        <w:rPr>
          <w:spacing w:val="-2"/>
        </w:rPr>
        <w:t xml:space="preserve"> </w:t>
      </w:r>
      <w:r>
        <w:t>proceed</w:t>
      </w:r>
      <w:r>
        <w:rPr>
          <w:spacing w:val="-2"/>
        </w:rPr>
        <w:t xml:space="preserve"> </w:t>
      </w:r>
      <w:r>
        <w:t>out</w:t>
      </w:r>
      <w:r>
        <w:rPr>
          <w:spacing w:val="-2"/>
        </w:rPr>
        <w:t xml:space="preserve"> </w:t>
      </w:r>
      <w:r>
        <w:t>of</w:t>
      </w:r>
      <w:r>
        <w:rPr>
          <w:spacing w:val="-2"/>
        </w:rPr>
        <w:t xml:space="preserve"> </w:t>
      </w:r>
      <w:r>
        <w:t>the</w:t>
      </w:r>
      <w:r>
        <w:rPr>
          <w:spacing w:val="-2"/>
        </w:rPr>
        <w:t xml:space="preserve"> </w:t>
      </w:r>
      <w:r>
        <w:t>same</w:t>
      </w:r>
      <w:r>
        <w:rPr>
          <w:spacing w:val="-2"/>
        </w:rPr>
        <w:t xml:space="preserve"> </w:t>
      </w:r>
      <w:r>
        <w:t>spirit,</w:t>
      </w:r>
      <w:r>
        <w:rPr>
          <w:spacing w:val="-2"/>
        </w:rPr>
        <w:t xml:space="preserve"> </w:t>
      </w:r>
      <w:r>
        <w:t>which</w:t>
      </w:r>
      <w:r>
        <w:rPr>
          <w:spacing w:val="-2"/>
        </w:rPr>
        <w:t xml:space="preserve"> </w:t>
      </w:r>
      <w:r>
        <w:t>is</w:t>
      </w:r>
      <w:r>
        <w:rPr>
          <w:spacing w:val="-2"/>
        </w:rPr>
        <w:t xml:space="preserve"> </w:t>
      </w:r>
      <w:r>
        <w:t>differently</w:t>
      </w:r>
      <w:r>
        <w:rPr>
          <w:spacing w:val="-2"/>
        </w:rPr>
        <w:t xml:space="preserve"> </w:t>
      </w:r>
      <w:r>
        <w:t>named</w:t>
      </w:r>
      <w:r>
        <w:rPr>
          <w:spacing w:val="-2"/>
        </w:rPr>
        <w:t xml:space="preserve"> </w:t>
      </w:r>
      <w:r>
        <w:t>love,</w:t>
      </w:r>
      <w:r>
        <w:rPr>
          <w:spacing w:val="-2"/>
        </w:rPr>
        <w:t xml:space="preserve"> </w:t>
      </w:r>
      <w:r>
        <w:t>justice, temperance, in its different applications, just as the ocean receives different names on the several shores which it washes. In so far as he roves from these ends, a man bereaves himself of power, of auxiliaries. His being shrinks . ..</w:t>
      </w:r>
      <w:r>
        <w:rPr>
          <w:spacing w:val="40"/>
        </w:rPr>
        <w:t xml:space="preserve"> </w:t>
      </w:r>
      <w:r>
        <w:t>he becomes less and less, a mote, a point, until absolute badness is absolute death. The perception of this law awakens in the mind a sentiment which we call the religious sentiment, and which makes our highest happiness. Wonderful is its power to charm and to command. It is a mountain air. It is the embalmer of the world.</w:t>
      </w:r>
    </w:p>
    <w:p w14:paraId="326F2F5A" w14:textId="77777777" w:rsidR="00075191" w:rsidRDefault="00000000">
      <w:pPr>
        <w:pStyle w:val="BodyText"/>
        <w:ind w:right="359"/>
      </w:pPr>
      <w:r>
        <w:t>It</w:t>
      </w:r>
      <w:r>
        <w:rPr>
          <w:spacing w:val="-3"/>
        </w:rPr>
        <w:t xml:space="preserve"> </w:t>
      </w:r>
      <w:r>
        <w:t>makes</w:t>
      </w:r>
      <w:r>
        <w:rPr>
          <w:spacing w:val="-3"/>
        </w:rPr>
        <w:t xml:space="preserve"> </w:t>
      </w:r>
      <w:r>
        <w:t>the</w:t>
      </w:r>
      <w:r>
        <w:rPr>
          <w:spacing w:val="-3"/>
        </w:rPr>
        <w:t xml:space="preserve"> </w:t>
      </w:r>
      <w:r>
        <w:t>sky</w:t>
      </w:r>
      <w:r>
        <w:rPr>
          <w:spacing w:val="-2"/>
        </w:rPr>
        <w:t xml:space="preserve"> </w:t>
      </w:r>
      <w:r>
        <w:t>and</w:t>
      </w:r>
      <w:r>
        <w:rPr>
          <w:spacing w:val="-2"/>
        </w:rPr>
        <w:t xml:space="preserve"> </w:t>
      </w:r>
      <w:r>
        <w:t>the</w:t>
      </w:r>
      <w:r>
        <w:rPr>
          <w:spacing w:val="-3"/>
        </w:rPr>
        <w:t xml:space="preserve"> </w:t>
      </w:r>
      <w:r>
        <w:t>hills</w:t>
      </w:r>
      <w:r>
        <w:rPr>
          <w:spacing w:val="-3"/>
        </w:rPr>
        <w:t xml:space="preserve"> </w:t>
      </w:r>
      <w:r>
        <w:t>sublime,</w:t>
      </w:r>
      <w:r>
        <w:rPr>
          <w:spacing w:val="-2"/>
        </w:rPr>
        <w:t xml:space="preserve"> </w:t>
      </w:r>
      <w:r>
        <w:t>and</w:t>
      </w:r>
      <w:r>
        <w:rPr>
          <w:spacing w:val="-2"/>
        </w:rPr>
        <w:t xml:space="preserve"> </w:t>
      </w:r>
      <w:r>
        <w:t>the</w:t>
      </w:r>
      <w:r>
        <w:rPr>
          <w:spacing w:val="-3"/>
        </w:rPr>
        <w:t xml:space="preserve"> </w:t>
      </w:r>
      <w:r>
        <w:t>silent</w:t>
      </w:r>
      <w:r>
        <w:rPr>
          <w:spacing w:val="-3"/>
        </w:rPr>
        <w:t xml:space="preserve"> </w:t>
      </w:r>
      <w:r>
        <w:t>song</w:t>
      </w:r>
      <w:r>
        <w:rPr>
          <w:spacing w:val="-2"/>
        </w:rPr>
        <w:t xml:space="preserve"> </w:t>
      </w:r>
      <w:r>
        <w:t>of</w:t>
      </w:r>
      <w:r>
        <w:rPr>
          <w:spacing w:val="-3"/>
        </w:rPr>
        <w:t xml:space="preserve"> </w:t>
      </w:r>
      <w:r>
        <w:t>the</w:t>
      </w:r>
      <w:r>
        <w:rPr>
          <w:spacing w:val="-3"/>
        </w:rPr>
        <w:t xml:space="preserve"> </w:t>
      </w:r>
      <w:r>
        <w:t>stars</w:t>
      </w:r>
      <w:r>
        <w:rPr>
          <w:spacing w:val="-3"/>
        </w:rPr>
        <w:t xml:space="preserve"> </w:t>
      </w:r>
      <w:r>
        <w:t>is</w:t>
      </w:r>
      <w:r>
        <w:rPr>
          <w:spacing w:val="-3"/>
        </w:rPr>
        <w:t xml:space="preserve"> </w:t>
      </w:r>
      <w:r>
        <w:t>it. It is the beatitude of man. It makes him illimitable. When he says 'I ought'; when love warns him; when he chooses, warned from on high, the good and great deed; then, deep melodies wander through his soul from supreme wisdom. Then he can worship, and be enlarged by his worship; for he can never go behind this sentiment. All the expressions of this sentiment are sacred</w:t>
      </w:r>
      <w:r>
        <w:rPr>
          <w:spacing w:val="-2"/>
        </w:rPr>
        <w:t xml:space="preserve"> </w:t>
      </w:r>
      <w:r>
        <w:t>and</w:t>
      </w:r>
      <w:r>
        <w:rPr>
          <w:spacing w:val="-2"/>
        </w:rPr>
        <w:t xml:space="preserve"> </w:t>
      </w:r>
      <w:r>
        <w:t>permanent</w:t>
      </w:r>
      <w:r>
        <w:rPr>
          <w:spacing w:val="-2"/>
        </w:rPr>
        <w:t xml:space="preserve"> </w:t>
      </w:r>
      <w:r>
        <w:t>in</w:t>
      </w:r>
      <w:r>
        <w:rPr>
          <w:spacing w:val="-2"/>
        </w:rPr>
        <w:t xml:space="preserve"> </w:t>
      </w:r>
      <w:r>
        <w:t>proportion</w:t>
      </w:r>
      <w:r>
        <w:rPr>
          <w:spacing w:val="-2"/>
        </w:rPr>
        <w:t xml:space="preserve"> </w:t>
      </w:r>
      <w:r>
        <w:t>to</w:t>
      </w:r>
      <w:r>
        <w:rPr>
          <w:spacing w:val="-2"/>
        </w:rPr>
        <w:t xml:space="preserve"> </w:t>
      </w:r>
      <w:r>
        <w:t>their</w:t>
      </w:r>
      <w:r>
        <w:rPr>
          <w:spacing w:val="-2"/>
        </w:rPr>
        <w:t xml:space="preserve"> </w:t>
      </w:r>
      <w:r>
        <w:t>purity.</w:t>
      </w:r>
      <w:r>
        <w:rPr>
          <w:spacing w:val="-2"/>
        </w:rPr>
        <w:t xml:space="preserve"> </w:t>
      </w:r>
      <w:r>
        <w:t>[They]</w:t>
      </w:r>
      <w:r>
        <w:rPr>
          <w:spacing w:val="-2"/>
        </w:rPr>
        <w:t xml:space="preserve"> </w:t>
      </w:r>
      <w:r>
        <w:t>affect</w:t>
      </w:r>
      <w:r>
        <w:rPr>
          <w:spacing w:val="-2"/>
        </w:rPr>
        <w:t xml:space="preserve"> </w:t>
      </w:r>
      <w:r>
        <w:t>us</w:t>
      </w:r>
      <w:r>
        <w:rPr>
          <w:spacing w:val="-2"/>
        </w:rPr>
        <w:t xml:space="preserve"> </w:t>
      </w:r>
      <w:r>
        <w:t>more</w:t>
      </w:r>
      <w:r>
        <w:rPr>
          <w:spacing w:val="-2"/>
        </w:rPr>
        <w:t xml:space="preserve"> </w:t>
      </w:r>
      <w:r>
        <w:t>than all other compositions. The sentences of the olden time, which ejaculate this piety, are still fresh and fragrant. And the unique impression of Jesus upon mankind,</w:t>
      </w:r>
      <w:r>
        <w:rPr>
          <w:spacing w:val="10"/>
        </w:rPr>
        <w:t xml:space="preserve"> </w:t>
      </w:r>
      <w:r>
        <w:t>whose</w:t>
      </w:r>
      <w:r>
        <w:rPr>
          <w:spacing w:val="12"/>
        </w:rPr>
        <w:t xml:space="preserve"> </w:t>
      </w:r>
      <w:r>
        <w:t>name</w:t>
      </w:r>
      <w:r>
        <w:rPr>
          <w:spacing w:val="12"/>
        </w:rPr>
        <w:t xml:space="preserve"> </w:t>
      </w:r>
      <w:r>
        <w:t>is</w:t>
      </w:r>
      <w:r>
        <w:rPr>
          <w:spacing w:val="12"/>
        </w:rPr>
        <w:t xml:space="preserve"> </w:t>
      </w:r>
      <w:r>
        <w:t>not</w:t>
      </w:r>
      <w:r>
        <w:rPr>
          <w:spacing w:val="12"/>
        </w:rPr>
        <w:t xml:space="preserve"> </w:t>
      </w:r>
      <w:r>
        <w:t>so</w:t>
      </w:r>
      <w:r>
        <w:rPr>
          <w:spacing w:val="13"/>
        </w:rPr>
        <w:t xml:space="preserve"> </w:t>
      </w:r>
      <w:r>
        <w:t>much</w:t>
      </w:r>
      <w:r>
        <w:rPr>
          <w:spacing w:val="13"/>
        </w:rPr>
        <w:t xml:space="preserve"> </w:t>
      </w:r>
      <w:r>
        <w:t>written</w:t>
      </w:r>
      <w:r>
        <w:rPr>
          <w:spacing w:val="13"/>
        </w:rPr>
        <w:t xml:space="preserve"> </w:t>
      </w:r>
      <w:r>
        <w:t>as</w:t>
      </w:r>
      <w:r>
        <w:rPr>
          <w:spacing w:val="12"/>
        </w:rPr>
        <w:t xml:space="preserve"> </w:t>
      </w:r>
      <w:r>
        <w:t>ploughed</w:t>
      </w:r>
      <w:r>
        <w:rPr>
          <w:spacing w:val="13"/>
        </w:rPr>
        <w:t xml:space="preserve"> </w:t>
      </w:r>
      <w:r>
        <w:t>into</w:t>
      </w:r>
      <w:r>
        <w:rPr>
          <w:spacing w:val="13"/>
        </w:rPr>
        <w:t xml:space="preserve"> </w:t>
      </w:r>
      <w:r>
        <w:t>the</w:t>
      </w:r>
      <w:r>
        <w:rPr>
          <w:spacing w:val="12"/>
        </w:rPr>
        <w:t xml:space="preserve"> </w:t>
      </w:r>
      <w:r>
        <w:t>history</w:t>
      </w:r>
      <w:r>
        <w:rPr>
          <w:spacing w:val="13"/>
        </w:rPr>
        <w:t xml:space="preserve"> </w:t>
      </w:r>
      <w:r>
        <w:rPr>
          <w:spacing w:val="-5"/>
        </w:rPr>
        <w:t>of</w:t>
      </w:r>
    </w:p>
    <w:p w14:paraId="326F2F5B" w14:textId="77777777" w:rsidR="00075191" w:rsidRDefault="00075191">
      <w:pPr>
        <w:pStyle w:val="BodyText"/>
        <w:sectPr w:rsidR="00075191">
          <w:pgSz w:w="12240" w:h="15840"/>
          <w:pgMar w:top="1360" w:right="1080" w:bottom="280" w:left="1080" w:header="720" w:footer="720" w:gutter="0"/>
          <w:cols w:space="720"/>
        </w:sectPr>
      </w:pPr>
    </w:p>
    <w:p w14:paraId="326F2F5C" w14:textId="77777777" w:rsidR="00075191" w:rsidRDefault="00000000">
      <w:pPr>
        <w:pStyle w:val="BodyText"/>
        <w:spacing w:before="70"/>
        <w:ind w:right="0" w:firstLine="0"/>
      </w:pPr>
      <w:r>
        <w:t>this</w:t>
      </w:r>
      <w:r>
        <w:rPr>
          <w:spacing w:val="-5"/>
        </w:rPr>
        <w:t xml:space="preserve"> </w:t>
      </w:r>
      <w:r>
        <w:t>world,</w:t>
      </w:r>
      <w:r>
        <w:rPr>
          <w:spacing w:val="-2"/>
        </w:rPr>
        <w:t xml:space="preserve"> </w:t>
      </w:r>
      <w:r>
        <w:t>is</w:t>
      </w:r>
      <w:r>
        <w:rPr>
          <w:spacing w:val="-2"/>
        </w:rPr>
        <w:t xml:space="preserve"> </w:t>
      </w:r>
      <w:r>
        <w:t>proof</w:t>
      </w:r>
      <w:r>
        <w:rPr>
          <w:spacing w:val="-3"/>
        </w:rPr>
        <w:t xml:space="preserve"> </w:t>
      </w:r>
      <w:r>
        <w:t>of</w:t>
      </w:r>
      <w:r>
        <w:rPr>
          <w:spacing w:val="-3"/>
        </w:rPr>
        <w:t xml:space="preserve"> </w:t>
      </w:r>
      <w:r>
        <w:t>the</w:t>
      </w:r>
      <w:r>
        <w:rPr>
          <w:spacing w:val="-2"/>
        </w:rPr>
        <w:t xml:space="preserve"> </w:t>
      </w:r>
      <w:r>
        <w:t>subtle</w:t>
      </w:r>
      <w:r>
        <w:rPr>
          <w:spacing w:val="-3"/>
        </w:rPr>
        <w:t xml:space="preserve"> </w:t>
      </w:r>
      <w:r>
        <w:t>virtue</w:t>
      </w:r>
      <w:r>
        <w:rPr>
          <w:spacing w:val="-2"/>
        </w:rPr>
        <w:t xml:space="preserve"> </w:t>
      </w:r>
      <w:r>
        <w:t>of</w:t>
      </w:r>
      <w:r>
        <w:rPr>
          <w:spacing w:val="-3"/>
        </w:rPr>
        <w:t xml:space="preserve"> </w:t>
      </w:r>
      <w:r>
        <w:t>this</w:t>
      </w:r>
      <w:r>
        <w:rPr>
          <w:spacing w:val="-2"/>
        </w:rPr>
        <w:t xml:space="preserve"> infusion."[10]</w:t>
      </w:r>
    </w:p>
    <w:p w14:paraId="326F2F5D" w14:textId="77777777" w:rsidR="00075191" w:rsidRDefault="00000000">
      <w:pPr>
        <w:pStyle w:val="ListParagraph"/>
        <w:numPr>
          <w:ilvl w:val="0"/>
          <w:numId w:val="43"/>
        </w:numPr>
        <w:tabs>
          <w:tab w:val="left" w:pos="1382"/>
        </w:tabs>
        <w:ind w:left="1382" w:hanging="572"/>
        <w:jc w:val="both"/>
        <w:rPr>
          <w:sz w:val="30"/>
        </w:rPr>
      </w:pPr>
      <w:r>
        <w:rPr>
          <w:sz w:val="30"/>
        </w:rPr>
        <w:t>Miscellanies,</w:t>
      </w:r>
      <w:r>
        <w:rPr>
          <w:spacing w:val="-3"/>
          <w:sz w:val="30"/>
        </w:rPr>
        <w:t xml:space="preserve"> </w:t>
      </w:r>
      <w:r>
        <w:rPr>
          <w:sz w:val="30"/>
        </w:rPr>
        <w:t>1868,</w:t>
      </w:r>
      <w:r>
        <w:rPr>
          <w:spacing w:val="-3"/>
          <w:sz w:val="30"/>
        </w:rPr>
        <w:t xml:space="preserve"> </w:t>
      </w:r>
      <w:r>
        <w:rPr>
          <w:sz w:val="30"/>
        </w:rPr>
        <w:t>p.</w:t>
      </w:r>
      <w:r>
        <w:rPr>
          <w:spacing w:val="-3"/>
          <w:sz w:val="30"/>
        </w:rPr>
        <w:t xml:space="preserve"> </w:t>
      </w:r>
      <w:r>
        <w:rPr>
          <w:sz w:val="30"/>
        </w:rPr>
        <w:t>120</w:t>
      </w:r>
      <w:r>
        <w:rPr>
          <w:spacing w:val="-2"/>
          <w:sz w:val="30"/>
        </w:rPr>
        <w:t xml:space="preserve"> (abridged).</w:t>
      </w:r>
    </w:p>
    <w:p w14:paraId="326F2F5E" w14:textId="77777777" w:rsidR="00075191" w:rsidRDefault="00000000">
      <w:pPr>
        <w:pStyle w:val="BodyText"/>
        <w:ind w:right="359"/>
      </w:pPr>
      <w:r>
        <w:t>Such is the Emersonian religion. The universe has a divine soul of order, which soul is moral, being also the soul within the soul of man. But whether this soul of the universe be a mere quality like the eye's brilliancy or the</w:t>
      </w:r>
      <w:r>
        <w:rPr>
          <w:spacing w:val="40"/>
        </w:rPr>
        <w:t xml:space="preserve"> </w:t>
      </w:r>
      <w:r>
        <w:t>skin's softness, or whether it be a self-conscious life like the eye's seeing or the skin's feeling, is a decision that never unmistakably appears in Emerson's pages. It quivers on the boundary of these things, sometimes leaning one way sometimes the other, to suit the literary rather than the philosophic need. Whatever it is, though, it is active. As much as if it were a God, we can trust</w:t>
      </w:r>
      <w:r>
        <w:rPr>
          <w:spacing w:val="40"/>
        </w:rPr>
        <w:t xml:space="preserve"> </w:t>
      </w:r>
      <w:r>
        <w:t>it to protect all ideal interests and keep the world's balance straight. The sentences in which Emerson, to the very end, gave utterance to this faith are as fine as anything in literature: "If you love and serve men, you cannot by any hiding or stratagem escape the remuneration. Secret retributions are always restoring the level, when disturbed, of the divine justice. It is impossible</w:t>
      </w:r>
      <w:r>
        <w:rPr>
          <w:spacing w:val="-1"/>
        </w:rPr>
        <w:t xml:space="preserve"> </w:t>
      </w:r>
      <w:r>
        <w:t>to</w:t>
      </w:r>
      <w:r>
        <w:rPr>
          <w:spacing w:val="-1"/>
        </w:rPr>
        <w:t xml:space="preserve"> </w:t>
      </w:r>
      <w:r>
        <w:t>tilt</w:t>
      </w:r>
      <w:r>
        <w:rPr>
          <w:spacing w:val="-1"/>
        </w:rPr>
        <w:t xml:space="preserve"> </w:t>
      </w:r>
      <w:r>
        <w:t>the</w:t>
      </w:r>
      <w:r>
        <w:rPr>
          <w:spacing w:val="-1"/>
        </w:rPr>
        <w:t xml:space="preserve"> </w:t>
      </w:r>
      <w:r>
        <w:t>beam.</w:t>
      </w:r>
      <w:r>
        <w:rPr>
          <w:spacing w:val="-1"/>
        </w:rPr>
        <w:t xml:space="preserve"> </w:t>
      </w:r>
      <w:r>
        <w:t>All</w:t>
      </w:r>
      <w:r>
        <w:rPr>
          <w:spacing w:val="-1"/>
        </w:rPr>
        <w:t xml:space="preserve"> </w:t>
      </w:r>
      <w:r>
        <w:t>the</w:t>
      </w:r>
      <w:r>
        <w:rPr>
          <w:spacing w:val="-1"/>
        </w:rPr>
        <w:t xml:space="preserve"> </w:t>
      </w:r>
      <w:r>
        <w:t>tyrants</w:t>
      </w:r>
      <w:r>
        <w:rPr>
          <w:spacing w:val="-1"/>
        </w:rPr>
        <w:t xml:space="preserve"> </w:t>
      </w:r>
      <w:r>
        <w:t>and</w:t>
      </w:r>
      <w:r>
        <w:rPr>
          <w:spacing w:val="-1"/>
        </w:rPr>
        <w:t xml:space="preserve"> </w:t>
      </w:r>
      <w:r>
        <w:t>proprietors</w:t>
      </w:r>
      <w:r>
        <w:rPr>
          <w:spacing w:val="-1"/>
        </w:rPr>
        <w:t xml:space="preserve"> </w:t>
      </w:r>
      <w:r>
        <w:t>and</w:t>
      </w:r>
      <w:r>
        <w:rPr>
          <w:spacing w:val="-1"/>
        </w:rPr>
        <w:t xml:space="preserve"> </w:t>
      </w:r>
      <w:r>
        <w:t>monopolists</w:t>
      </w:r>
      <w:r>
        <w:rPr>
          <w:spacing w:val="-1"/>
        </w:rPr>
        <w:t xml:space="preserve"> </w:t>
      </w:r>
      <w:r>
        <w:t>of the world in vain set their shoulders to heave the bar. Settles forevermore the ponderous</w:t>
      </w:r>
      <w:r>
        <w:rPr>
          <w:spacing w:val="-2"/>
        </w:rPr>
        <w:t xml:space="preserve"> </w:t>
      </w:r>
      <w:r>
        <w:t>equator</w:t>
      </w:r>
      <w:r>
        <w:rPr>
          <w:spacing w:val="-1"/>
        </w:rPr>
        <w:t xml:space="preserve"> </w:t>
      </w:r>
      <w:r>
        <w:t>to</w:t>
      </w:r>
      <w:r>
        <w:rPr>
          <w:spacing w:val="-2"/>
        </w:rPr>
        <w:t xml:space="preserve"> </w:t>
      </w:r>
      <w:r>
        <w:t>its</w:t>
      </w:r>
      <w:r>
        <w:rPr>
          <w:spacing w:val="-1"/>
        </w:rPr>
        <w:t xml:space="preserve"> </w:t>
      </w:r>
      <w:r>
        <w:t>line,</w:t>
      </w:r>
      <w:r>
        <w:rPr>
          <w:spacing w:val="-2"/>
        </w:rPr>
        <w:t xml:space="preserve"> </w:t>
      </w:r>
      <w:r>
        <w:t>and</w:t>
      </w:r>
      <w:r>
        <w:rPr>
          <w:spacing w:val="-1"/>
        </w:rPr>
        <w:t xml:space="preserve"> </w:t>
      </w:r>
      <w:r>
        <w:t>man</w:t>
      </w:r>
      <w:r>
        <w:rPr>
          <w:spacing w:val="-1"/>
        </w:rPr>
        <w:t xml:space="preserve"> </w:t>
      </w:r>
      <w:r>
        <w:t>and</w:t>
      </w:r>
      <w:r>
        <w:rPr>
          <w:spacing w:val="-2"/>
        </w:rPr>
        <w:t xml:space="preserve"> </w:t>
      </w:r>
      <w:r>
        <w:t>mote,</w:t>
      </w:r>
      <w:r>
        <w:rPr>
          <w:spacing w:val="-1"/>
        </w:rPr>
        <w:t xml:space="preserve"> </w:t>
      </w:r>
      <w:r>
        <w:t>and</w:t>
      </w:r>
      <w:r>
        <w:rPr>
          <w:spacing w:val="-2"/>
        </w:rPr>
        <w:t xml:space="preserve"> </w:t>
      </w:r>
      <w:r>
        <w:t>star</w:t>
      </w:r>
      <w:r>
        <w:rPr>
          <w:spacing w:val="-1"/>
        </w:rPr>
        <w:t xml:space="preserve"> </w:t>
      </w:r>
      <w:r>
        <w:t>and</w:t>
      </w:r>
      <w:r>
        <w:rPr>
          <w:spacing w:val="-2"/>
        </w:rPr>
        <w:t xml:space="preserve"> </w:t>
      </w:r>
      <w:r>
        <w:t>sun,</w:t>
      </w:r>
      <w:r>
        <w:rPr>
          <w:spacing w:val="-1"/>
        </w:rPr>
        <w:t xml:space="preserve"> </w:t>
      </w:r>
      <w:r>
        <w:t>must</w:t>
      </w:r>
      <w:r>
        <w:rPr>
          <w:spacing w:val="-1"/>
        </w:rPr>
        <w:t xml:space="preserve"> </w:t>
      </w:r>
      <w:r>
        <w:t>range to it, or be pulverized by the recoil."[11]</w:t>
      </w:r>
    </w:p>
    <w:p w14:paraId="326F2F5F" w14:textId="77777777" w:rsidR="00075191" w:rsidRDefault="00000000">
      <w:pPr>
        <w:pStyle w:val="ListParagraph"/>
        <w:numPr>
          <w:ilvl w:val="0"/>
          <w:numId w:val="43"/>
        </w:numPr>
        <w:tabs>
          <w:tab w:val="left" w:pos="1382"/>
        </w:tabs>
        <w:ind w:left="1382" w:hanging="572"/>
        <w:jc w:val="both"/>
        <w:rPr>
          <w:sz w:val="30"/>
        </w:rPr>
      </w:pPr>
      <w:r>
        <w:rPr>
          <w:sz w:val="30"/>
        </w:rPr>
        <w:t>Lectures</w:t>
      </w:r>
      <w:r>
        <w:rPr>
          <w:spacing w:val="-7"/>
          <w:sz w:val="30"/>
        </w:rPr>
        <w:t xml:space="preserve"> </w:t>
      </w:r>
      <w:r>
        <w:rPr>
          <w:sz w:val="30"/>
        </w:rPr>
        <w:t>and</w:t>
      </w:r>
      <w:r>
        <w:rPr>
          <w:spacing w:val="-3"/>
          <w:sz w:val="30"/>
        </w:rPr>
        <w:t xml:space="preserve"> </w:t>
      </w:r>
      <w:r>
        <w:rPr>
          <w:sz w:val="30"/>
        </w:rPr>
        <w:t>Biographical</w:t>
      </w:r>
      <w:r>
        <w:rPr>
          <w:spacing w:val="-4"/>
          <w:sz w:val="30"/>
        </w:rPr>
        <w:t xml:space="preserve"> </w:t>
      </w:r>
      <w:r>
        <w:rPr>
          <w:sz w:val="30"/>
        </w:rPr>
        <w:t>Sketches,</w:t>
      </w:r>
      <w:r>
        <w:rPr>
          <w:spacing w:val="-4"/>
          <w:sz w:val="30"/>
        </w:rPr>
        <w:t xml:space="preserve"> </w:t>
      </w:r>
      <w:r>
        <w:rPr>
          <w:sz w:val="30"/>
        </w:rPr>
        <w:t>1868,</w:t>
      </w:r>
      <w:r>
        <w:rPr>
          <w:spacing w:val="-3"/>
          <w:sz w:val="30"/>
        </w:rPr>
        <w:t xml:space="preserve"> </w:t>
      </w:r>
      <w:r>
        <w:rPr>
          <w:sz w:val="30"/>
        </w:rPr>
        <w:t>p.</w:t>
      </w:r>
      <w:r>
        <w:rPr>
          <w:spacing w:val="-3"/>
          <w:sz w:val="30"/>
        </w:rPr>
        <w:t xml:space="preserve"> </w:t>
      </w:r>
      <w:r>
        <w:rPr>
          <w:spacing w:val="-4"/>
          <w:sz w:val="30"/>
        </w:rPr>
        <w:t>186.</w:t>
      </w:r>
    </w:p>
    <w:p w14:paraId="326F2F60" w14:textId="77777777" w:rsidR="00075191" w:rsidRDefault="00000000">
      <w:pPr>
        <w:pStyle w:val="BodyText"/>
      </w:pPr>
      <w:r>
        <w:t>Now it would be too absurd to say that the inner experiences that underlie such expressions of faith as this and impel the writer to their utterance are quite unworthy to be called religious experiences. The sort of appeal that Emersonian optimism, on the one hand, and Buddhistic pessimism, on the other,</w:t>
      </w:r>
      <w:r>
        <w:rPr>
          <w:spacing w:val="-2"/>
        </w:rPr>
        <w:t xml:space="preserve"> </w:t>
      </w:r>
      <w:r>
        <w:t>make</w:t>
      </w:r>
      <w:r>
        <w:rPr>
          <w:spacing w:val="-1"/>
        </w:rPr>
        <w:t xml:space="preserve"> </w:t>
      </w:r>
      <w:r>
        <w:t>to</w:t>
      </w:r>
      <w:r>
        <w:rPr>
          <w:spacing w:val="-2"/>
        </w:rPr>
        <w:t xml:space="preserve"> </w:t>
      </w:r>
      <w:r>
        <w:t>the</w:t>
      </w:r>
      <w:r>
        <w:rPr>
          <w:spacing w:val="-1"/>
        </w:rPr>
        <w:t xml:space="preserve"> </w:t>
      </w:r>
      <w:r>
        <w:t>individual</w:t>
      </w:r>
      <w:r>
        <w:rPr>
          <w:spacing w:val="-2"/>
        </w:rPr>
        <w:t xml:space="preserve"> </w:t>
      </w:r>
      <w:r>
        <w:t>and</w:t>
      </w:r>
      <w:r>
        <w:rPr>
          <w:spacing w:val="-1"/>
        </w:rPr>
        <w:t xml:space="preserve"> </w:t>
      </w:r>
      <w:r>
        <w:t>the</w:t>
      </w:r>
      <w:r>
        <w:rPr>
          <w:spacing w:val="-1"/>
        </w:rPr>
        <w:t xml:space="preserve"> </w:t>
      </w:r>
      <w:r>
        <w:t>son</w:t>
      </w:r>
      <w:r>
        <w:rPr>
          <w:spacing w:val="-2"/>
        </w:rPr>
        <w:t xml:space="preserve"> </w:t>
      </w:r>
      <w:r>
        <w:t>of</w:t>
      </w:r>
      <w:r>
        <w:rPr>
          <w:spacing w:val="-1"/>
        </w:rPr>
        <w:t xml:space="preserve"> </w:t>
      </w:r>
      <w:r>
        <w:t>response</w:t>
      </w:r>
      <w:r>
        <w:rPr>
          <w:spacing w:val="-2"/>
        </w:rPr>
        <w:t xml:space="preserve"> </w:t>
      </w:r>
      <w:r>
        <w:t>which</w:t>
      </w:r>
      <w:r>
        <w:rPr>
          <w:spacing w:val="-1"/>
        </w:rPr>
        <w:t xml:space="preserve"> </w:t>
      </w:r>
      <w:r>
        <w:t>he</w:t>
      </w:r>
      <w:r>
        <w:rPr>
          <w:spacing w:val="-2"/>
        </w:rPr>
        <w:t xml:space="preserve"> </w:t>
      </w:r>
      <w:r>
        <w:t>makes</w:t>
      </w:r>
      <w:r>
        <w:rPr>
          <w:spacing w:val="-1"/>
        </w:rPr>
        <w:t xml:space="preserve"> </w:t>
      </w:r>
      <w:r>
        <w:t>to</w:t>
      </w:r>
      <w:r>
        <w:rPr>
          <w:spacing w:val="-1"/>
        </w:rPr>
        <w:t xml:space="preserve"> </w:t>
      </w:r>
      <w:r>
        <w:t>them in his life are in fact indistinguishable from, and in many respects identical with, the best Christian appeal and response. We must therefore, from the experiential point of view, call these godless or quasi-godless creeds "religions"; and accordingly when in our definition of religion we speak of the individual's relation to "what he considers the divine," we must interpret the term "divine" very broadly, as denoting any object that is god- LIKE, whether</w:t>
      </w:r>
      <w:r>
        <w:rPr>
          <w:spacing w:val="-1"/>
        </w:rPr>
        <w:t xml:space="preserve"> </w:t>
      </w:r>
      <w:r>
        <w:t>it</w:t>
      </w:r>
      <w:r>
        <w:rPr>
          <w:spacing w:val="-1"/>
        </w:rPr>
        <w:t xml:space="preserve"> </w:t>
      </w:r>
      <w:r>
        <w:t>be a concrete</w:t>
      </w:r>
      <w:r>
        <w:rPr>
          <w:spacing w:val="-1"/>
        </w:rPr>
        <w:t xml:space="preserve"> </w:t>
      </w:r>
      <w:r>
        <w:t>deity or</w:t>
      </w:r>
      <w:r>
        <w:rPr>
          <w:spacing w:val="-1"/>
        </w:rPr>
        <w:t xml:space="preserve"> </w:t>
      </w:r>
      <w:r>
        <w:t>not. But</w:t>
      </w:r>
      <w:r>
        <w:rPr>
          <w:spacing w:val="-1"/>
        </w:rPr>
        <w:t xml:space="preserve"> </w:t>
      </w:r>
      <w:r>
        <w:t>the term</w:t>
      </w:r>
      <w:r>
        <w:rPr>
          <w:spacing w:val="-1"/>
        </w:rPr>
        <w:t xml:space="preserve"> </w:t>
      </w:r>
      <w:r>
        <w:t>"godlike,"</w:t>
      </w:r>
      <w:r>
        <w:rPr>
          <w:spacing w:val="-1"/>
        </w:rPr>
        <w:t xml:space="preserve"> </w:t>
      </w:r>
      <w:r>
        <w:t>if</w:t>
      </w:r>
      <w:r>
        <w:rPr>
          <w:spacing w:val="-1"/>
        </w:rPr>
        <w:t xml:space="preserve"> </w:t>
      </w:r>
      <w:r>
        <w:t>thus treated as a floating general quality, becomes exceedingly vague, for many gods have flourished in religious history, and their attributes have been discrepant enough. What then is that essentially godlike quality—be it embodied in a concrete deity or not—our relation to which determines our character as religious</w:t>
      </w:r>
      <w:r>
        <w:rPr>
          <w:spacing w:val="27"/>
        </w:rPr>
        <w:t xml:space="preserve"> </w:t>
      </w:r>
      <w:r>
        <w:t>men?</w:t>
      </w:r>
      <w:r>
        <w:rPr>
          <w:spacing w:val="29"/>
        </w:rPr>
        <w:t xml:space="preserve"> </w:t>
      </w:r>
      <w:r>
        <w:t>It</w:t>
      </w:r>
      <w:r>
        <w:rPr>
          <w:spacing w:val="28"/>
        </w:rPr>
        <w:t xml:space="preserve"> </w:t>
      </w:r>
      <w:r>
        <w:t>will</w:t>
      </w:r>
      <w:r>
        <w:rPr>
          <w:spacing w:val="29"/>
        </w:rPr>
        <w:t xml:space="preserve"> </w:t>
      </w:r>
      <w:r>
        <w:t>repay</w:t>
      </w:r>
      <w:r>
        <w:rPr>
          <w:spacing w:val="29"/>
        </w:rPr>
        <w:t xml:space="preserve"> </w:t>
      </w:r>
      <w:r>
        <w:t>us</w:t>
      </w:r>
      <w:r>
        <w:rPr>
          <w:spacing w:val="28"/>
        </w:rPr>
        <w:t xml:space="preserve"> </w:t>
      </w:r>
      <w:r>
        <w:t>to</w:t>
      </w:r>
      <w:r>
        <w:rPr>
          <w:spacing w:val="29"/>
        </w:rPr>
        <w:t xml:space="preserve"> </w:t>
      </w:r>
      <w:r>
        <w:t>seek</w:t>
      </w:r>
      <w:r>
        <w:rPr>
          <w:spacing w:val="28"/>
        </w:rPr>
        <w:t xml:space="preserve"> </w:t>
      </w:r>
      <w:r>
        <w:t>some</w:t>
      </w:r>
      <w:r>
        <w:rPr>
          <w:spacing w:val="29"/>
        </w:rPr>
        <w:t xml:space="preserve"> </w:t>
      </w:r>
      <w:r>
        <w:t>answer</w:t>
      </w:r>
      <w:r>
        <w:rPr>
          <w:spacing w:val="29"/>
        </w:rPr>
        <w:t xml:space="preserve"> </w:t>
      </w:r>
      <w:r>
        <w:t>to</w:t>
      </w:r>
      <w:r>
        <w:rPr>
          <w:spacing w:val="28"/>
        </w:rPr>
        <w:t xml:space="preserve"> </w:t>
      </w:r>
      <w:r>
        <w:t>this</w:t>
      </w:r>
      <w:r>
        <w:rPr>
          <w:spacing w:val="29"/>
        </w:rPr>
        <w:t xml:space="preserve"> </w:t>
      </w:r>
      <w:r>
        <w:t>question</w:t>
      </w:r>
      <w:r>
        <w:rPr>
          <w:spacing w:val="29"/>
        </w:rPr>
        <w:t xml:space="preserve"> </w:t>
      </w:r>
      <w:r>
        <w:rPr>
          <w:spacing w:val="-2"/>
        </w:rPr>
        <w:t>before</w:t>
      </w:r>
    </w:p>
    <w:p w14:paraId="326F2F61" w14:textId="77777777" w:rsidR="00075191" w:rsidRDefault="00075191">
      <w:pPr>
        <w:pStyle w:val="BodyText"/>
        <w:sectPr w:rsidR="00075191">
          <w:pgSz w:w="12240" w:h="15840"/>
          <w:pgMar w:top="1360" w:right="1080" w:bottom="280" w:left="1080" w:header="720" w:footer="720" w:gutter="0"/>
          <w:cols w:space="720"/>
        </w:sectPr>
      </w:pPr>
    </w:p>
    <w:p w14:paraId="326F2F62" w14:textId="77777777" w:rsidR="00075191" w:rsidRDefault="00000000">
      <w:pPr>
        <w:pStyle w:val="BodyText"/>
        <w:spacing w:before="70"/>
        <w:ind w:right="0" w:firstLine="0"/>
      </w:pPr>
      <w:r>
        <w:t>we</w:t>
      </w:r>
      <w:r>
        <w:rPr>
          <w:spacing w:val="-4"/>
        </w:rPr>
        <w:t xml:space="preserve"> </w:t>
      </w:r>
      <w:r>
        <w:t>proceed</w:t>
      </w:r>
      <w:r>
        <w:rPr>
          <w:spacing w:val="-2"/>
        </w:rPr>
        <w:t xml:space="preserve"> farther.</w:t>
      </w:r>
    </w:p>
    <w:p w14:paraId="326F2F63" w14:textId="77777777" w:rsidR="00075191" w:rsidRDefault="00000000">
      <w:pPr>
        <w:pStyle w:val="BodyText"/>
        <w:ind w:right="360"/>
      </w:pPr>
      <w:r>
        <w:t>For one thing, gods are conceived to be first things in the way of being and power. They overarch and envelop, and from them there is no escape. What relates to them is the first and last word in the way of truth. Whatever then were most primal and enveloping and deeply true might at this rate be treated as godlike, and a man's religion might thus be identified with his attitude, whatever it might be, toward what he felt to be the primal truth.</w:t>
      </w:r>
    </w:p>
    <w:p w14:paraId="326F2F64" w14:textId="77777777" w:rsidR="00075191" w:rsidRDefault="00000000">
      <w:pPr>
        <w:pStyle w:val="BodyText"/>
      </w:pPr>
      <w:r>
        <w:t>Such</w:t>
      </w:r>
      <w:r>
        <w:rPr>
          <w:spacing w:val="-3"/>
        </w:rPr>
        <w:t xml:space="preserve"> </w:t>
      </w:r>
      <w:r>
        <w:t>a</w:t>
      </w:r>
      <w:r>
        <w:rPr>
          <w:spacing w:val="-3"/>
        </w:rPr>
        <w:t xml:space="preserve"> </w:t>
      </w:r>
      <w:r>
        <w:t>definition</w:t>
      </w:r>
      <w:r>
        <w:rPr>
          <w:spacing w:val="-3"/>
        </w:rPr>
        <w:t xml:space="preserve"> </w:t>
      </w:r>
      <w:r>
        <w:t>as</w:t>
      </w:r>
      <w:r>
        <w:rPr>
          <w:spacing w:val="-3"/>
        </w:rPr>
        <w:t xml:space="preserve"> </w:t>
      </w:r>
      <w:r>
        <w:t>this</w:t>
      </w:r>
      <w:r>
        <w:rPr>
          <w:spacing w:val="-3"/>
        </w:rPr>
        <w:t xml:space="preserve"> </w:t>
      </w:r>
      <w:r>
        <w:t>would</w:t>
      </w:r>
      <w:r>
        <w:rPr>
          <w:spacing w:val="-3"/>
        </w:rPr>
        <w:t xml:space="preserve"> </w:t>
      </w:r>
      <w:r>
        <w:t>in</w:t>
      </w:r>
      <w:r>
        <w:rPr>
          <w:spacing w:val="-3"/>
        </w:rPr>
        <w:t xml:space="preserve"> </w:t>
      </w:r>
      <w:r>
        <w:t>a</w:t>
      </w:r>
      <w:r>
        <w:rPr>
          <w:spacing w:val="-3"/>
        </w:rPr>
        <w:t xml:space="preserve"> </w:t>
      </w:r>
      <w:r>
        <w:t>way</w:t>
      </w:r>
      <w:r>
        <w:rPr>
          <w:spacing w:val="-3"/>
        </w:rPr>
        <w:t xml:space="preserve"> </w:t>
      </w:r>
      <w:r>
        <w:t>be</w:t>
      </w:r>
      <w:r>
        <w:rPr>
          <w:spacing w:val="-3"/>
        </w:rPr>
        <w:t xml:space="preserve"> </w:t>
      </w:r>
      <w:r>
        <w:t>defensible.</w:t>
      </w:r>
      <w:r>
        <w:rPr>
          <w:spacing w:val="-3"/>
        </w:rPr>
        <w:t xml:space="preserve"> </w:t>
      </w:r>
      <w:r>
        <w:t>Religion,</w:t>
      </w:r>
      <w:r>
        <w:rPr>
          <w:spacing w:val="-3"/>
        </w:rPr>
        <w:t xml:space="preserve"> </w:t>
      </w:r>
      <w:r>
        <w:t>whatever it is, is a man's total reaction upon life, so why not say that any total reaction upon</w:t>
      </w:r>
      <w:r>
        <w:rPr>
          <w:spacing w:val="-2"/>
        </w:rPr>
        <w:t xml:space="preserve"> </w:t>
      </w:r>
      <w:r>
        <w:t>life</w:t>
      </w:r>
      <w:r>
        <w:rPr>
          <w:spacing w:val="-2"/>
        </w:rPr>
        <w:t xml:space="preserve"> </w:t>
      </w:r>
      <w:r>
        <w:t>is</w:t>
      </w:r>
      <w:r>
        <w:rPr>
          <w:spacing w:val="-2"/>
        </w:rPr>
        <w:t xml:space="preserve"> </w:t>
      </w:r>
      <w:r>
        <w:t>a</w:t>
      </w:r>
      <w:r>
        <w:rPr>
          <w:spacing w:val="-2"/>
        </w:rPr>
        <w:t xml:space="preserve"> </w:t>
      </w:r>
      <w:r>
        <w:t>religion?</w:t>
      </w:r>
      <w:r>
        <w:rPr>
          <w:spacing w:val="-2"/>
        </w:rPr>
        <w:t xml:space="preserve"> </w:t>
      </w:r>
      <w:r>
        <w:t>Total</w:t>
      </w:r>
      <w:r>
        <w:rPr>
          <w:spacing w:val="-2"/>
        </w:rPr>
        <w:t xml:space="preserve"> </w:t>
      </w:r>
      <w:r>
        <w:t>reactions</w:t>
      </w:r>
      <w:r>
        <w:rPr>
          <w:spacing w:val="-2"/>
        </w:rPr>
        <w:t xml:space="preserve"> </w:t>
      </w:r>
      <w:r>
        <w:t>are</w:t>
      </w:r>
      <w:r>
        <w:rPr>
          <w:spacing w:val="-2"/>
        </w:rPr>
        <w:t xml:space="preserve"> </w:t>
      </w:r>
      <w:r>
        <w:t>different</w:t>
      </w:r>
      <w:r>
        <w:rPr>
          <w:spacing w:val="-2"/>
        </w:rPr>
        <w:t xml:space="preserve"> </w:t>
      </w:r>
      <w:r>
        <w:t>from</w:t>
      </w:r>
      <w:r>
        <w:rPr>
          <w:spacing w:val="-2"/>
        </w:rPr>
        <w:t xml:space="preserve"> </w:t>
      </w:r>
      <w:r>
        <w:t>casual</w:t>
      </w:r>
      <w:r>
        <w:rPr>
          <w:spacing w:val="-2"/>
        </w:rPr>
        <w:t xml:space="preserve"> </w:t>
      </w:r>
      <w:r>
        <w:t>reactions,</w:t>
      </w:r>
      <w:r>
        <w:rPr>
          <w:spacing w:val="-2"/>
        </w:rPr>
        <w:t xml:space="preserve"> </w:t>
      </w:r>
      <w:r>
        <w:t>and total attitudes are different from usual or professional attitudes. To get at</w:t>
      </w:r>
      <w:r>
        <w:rPr>
          <w:spacing w:val="40"/>
        </w:rPr>
        <w:t xml:space="preserve"> </w:t>
      </w:r>
      <w:r>
        <w:t>them you must go behind the foreground of existence and reach down to that curious sense of the whole residual cosmos as an everlasting presence, intimate or alien, terrible or amusing, lovable or odious, which in some degree</w:t>
      </w:r>
      <w:r>
        <w:rPr>
          <w:spacing w:val="-1"/>
        </w:rPr>
        <w:t xml:space="preserve"> </w:t>
      </w:r>
      <w:r>
        <w:t>everyone</w:t>
      </w:r>
      <w:r>
        <w:rPr>
          <w:spacing w:val="-1"/>
        </w:rPr>
        <w:t xml:space="preserve"> </w:t>
      </w:r>
      <w:r>
        <w:t>possesses.</w:t>
      </w:r>
      <w:r>
        <w:rPr>
          <w:spacing w:val="-1"/>
        </w:rPr>
        <w:t xml:space="preserve"> </w:t>
      </w:r>
      <w:r>
        <w:t>This</w:t>
      </w:r>
      <w:r>
        <w:rPr>
          <w:spacing w:val="-1"/>
        </w:rPr>
        <w:t xml:space="preserve"> </w:t>
      </w:r>
      <w:r>
        <w:t>sense</w:t>
      </w:r>
      <w:r>
        <w:rPr>
          <w:spacing w:val="-1"/>
        </w:rPr>
        <w:t xml:space="preserve"> </w:t>
      </w:r>
      <w:r>
        <w:t>of</w:t>
      </w:r>
      <w:r>
        <w:rPr>
          <w:spacing w:val="-1"/>
        </w:rPr>
        <w:t xml:space="preserve"> </w:t>
      </w:r>
      <w:r>
        <w:t>the</w:t>
      </w:r>
      <w:r>
        <w:rPr>
          <w:spacing w:val="-1"/>
        </w:rPr>
        <w:t xml:space="preserve"> </w:t>
      </w:r>
      <w:r>
        <w:t>world's</w:t>
      </w:r>
      <w:r>
        <w:rPr>
          <w:spacing w:val="-1"/>
        </w:rPr>
        <w:t xml:space="preserve"> </w:t>
      </w:r>
      <w:r>
        <w:t>presence,</w:t>
      </w:r>
      <w:r>
        <w:rPr>
          <w:spacing w:val="-1"/>
        </w:rPr>
        <w:t xml:space="preserve"> </w:t>
      </w:r>
      <w:r>
        <w:t>appealing</w:t>
      </w:r>
      <w:r>
        <w:rPr>
          <w:spacing w:val="-1"/>
        </w:rPr>
        <w:t xml:space="preserve"> </w:t>
      </w:r>
      <w:r>
        <w:t>as</w:t>
      </w:r>
      <w:r>
        <w:rPr>
          <w:spacing w:val="-1"/>
        </w:rPr>
        <w:t xml:space="preserve"> </w:t>
      </w:r>
      <w:r>
        <w:t>it does to our peculiar individual temperament, makes us either strenuous or careless, devout or blasphemous, gloomy or exultant, about life at large; and our reaction, involuntary and inarticulate and often half unconscious as it is,</w:t>
      </w:r>
      <w:r>
        <w:rPr>
          <w:spacing w:val="40"/>
        </w:rPr>
        <w:t xml:space="preserve"> </w:t>
      </w:r>
      <w:r>
        <w:t>is the completest of all our answers to the question, "What is the character of this</w:t>
      </w:r>
      <w:r>
        <w:rPr>
          <w:spacing w:val="-3"/>
        </w:rPr>
        <w:t xml:space="preserve"> </w:t>
      </w:r>
      <w:r>
        <w:t>universe</w:t>
      </w:r>
      <w:r>
        <w:rPr>
          <w:spacing w:val="-3"/>
        </w:rPr>
        <w:t xml:space="preserve"> </w:t>
      </w:r>
      <w:r>
        <w:t>in</w:t>
      </w:r>
      <w:r>
        <w:rPr>
          <w:spacing w:val="-2"/>
        </w:rPr>
        <w:t xml:space="preserve"> </w:t>
      </w:r>
      <w:r>
        <w:t>which</w:t>
      </w:r>
      <w:r>
        <w:rPr>
          <w:spacing w:val="-2"/>
        </w:rPr>
        <w:t xml:space="preserve"> </w:t>
      </w:r>
      <w:r>
        <w:t>we</w:t>
      </w:r>
      <w:r>
        <w:rPr>
          <w:spacing w:val="-3"/>
        </w:rPr>
        <w:t xml:space="preserve"> </w:t>
      </w:r>
      <w:r>
        <w:t>dwell?"</w:t>
      </w:r>
      <w:r>
        <w:rPr>
          <w:spacing w:val="-3"/>
        </w:rPr>
        <w:t xml:space="preserve"> </w:t>
      </w:r>
      <w:r>
        <w:t>It</w:t>
      </w:r>
      <w:r>
        <w:rPr>
          <w:spacing w:val="-3"/>
        </w:rPr>
        <w:t xml:space="preserve"> </w:t>
      </w:r>
      <w:r>
        <w:t>expresses</w:t>
      </w:r>
      <w:r>
        <w:rPr>
          <w:spacing w:val="-3"/>
        </w:rPr>
        <w:t xml:space="preserve"> </w:t>
      </w:r>
      <w:r>
        <w:t>our</w:t>
      </w:r>
      <w:r>
        <w:rPr>
          <w:spacing w:val="-3"/>
        </w:rPr>
        <w:t xml:space="preserve"> </w:t>
      </w:r>
      <w:r>
        <w:t>individual</w:t>
      </w:r>
      <w:r>
        <w:rPr>
          <w:spacing w:val="-3"/>
        </w:rPr>
        <w:t xml:space="preserve"> </w:t>
      </w:r>
      <w:r>
        <w:t>sense</w:t>
      </w:r>
      <w:r>
        <w:rPr>
          <w:spacing w:val="-3"/>
        </w:rPr>
        <w:t xml:space="preserve"> </w:t>
      </w:r>
      <w:r>
        <w:t>of</w:t>
      </w:r>
      <w:r>
        <w:rPr>
          <w:spacing w:val="-3"/>
        </w:rPr>
        <w:t xml:space="preserve"> </w:t>
      </w:r>
      <w:r>
        <w:t>it</w:t>
      </w:r>
      <w:r>
        <w:rPr>
          <w:spacing w:val="-3"/>
        </w:rPr>
        <w:t xml:space="preserve"> </w:t>
      </w:r>
      <w:r>
        <w:t>in</w:t>
      </w:r>
      <w:r>
        <w:rPr>
          <w:spacing w:val="-2"/>
        </w:rPr>
        <w:t xml:space="preserve"> </w:t>
      </w:r>
      <w:r>
        <w:t>the most definite way. Why then not call these reactions our religion, no matter what specific character they may have? Non-religious as some of these reactions may be, in one sense of the word "religious," they yet belong to THE</w:t>
      </w:r>
      <w:r>
        <w:rPr>
          <w:spacing w:val="80"/>
        </w:rPr>
        <w:t xml:space="preserve"> </w:t>
      </w:r>
      <w:r>
        <w:t>GENERAL</w:t>
      </w:r>
      <w:r>
        <w:rPr>
          <w:spacing w:val="80"/>
        </w:rPr>
        <w:t xml:space="preserve"> </w:t>
      </w:r>
      <w:r>
        <w:t>SPHERE</w:t>
      </w:r>
      <w:r>
        <w:rPr>
          <w:spacing w:val="80"/>
        </w:rPr>
        <w:t xml:space="preserve"> </w:t>
      </w:r>
      <w:r>
        <w:t>OF</w:t>
      </w:r>
      <w:r>
        <w:rPr>
          <w:spacing w:val="80"/>
        </w:rPr>
        <w:t xml:space="preserve"> </w:t>
      </w:r>
      <w:r>
        <w:t>THE</w:t>
      </w:r>
      <w:r>
        <w:rPr>
          <w:spacing w:val="80"/>
        </w:rPr>
        <w:t xml:space="preserve"> </w:t>
      </w:r>
      <w:r>
        <w:t>RELIGIOUS</w:t>
      </w:r>
      <w:r>
        <w:rPr>
          <w:spacing w:val="80"/>
        </w:rPr>
        <w:t xml:space="preserve"> </w:t>
      </w:r>
      <w:r>
        <w:t>LIFE,</w:t>
      </w:r>
      <w:r>
        <w:rPr>
          <w:spacing w:val="80"/>
        </w:rPr>
        <w:t xml:space="preserve"> </w:t>
      </w:r>
      <w:r>
        <w:t>and</w:t>
      </w:r>
      <w:r>
        <w:rPr>
          <w:spacing w:val="80"/>
        </w:rPr>
        <w:t xml:space="preserve"> </w:t>
      </w:r>
      <w:r>
        <w:t>so</w:t>
      </w:r>
      <w:r>
        <w:rPr>
          <w:spacing w:val="80"/>
        </w:rPr>
        <w:t xml:space="preserve"> </w:t>
      </w:r>
      <w:r>
        <w:t>should</w:t>
      </w:r>
    </w:p>
    <w:p w14:paraId="326F2F65" w14:textId="77777777" w:rsidR="00075191" w:rsidRDefault="00000000">
      <w:pPr>
        <w:pStyle w:val="BodyText"/>
        <w:ind w:firstLine="0"/>
      </w:pPr>
      <w:r>
        <w:t>generically be classed as religious reactions. "He believes in No-God, and he worships him," said a colleague of mine of a student who was manifesting a fine atheistic ardor; and the more fervent opponents of Christian doctrine have often enough shown a temper which, psychologically considered, is indistinguishable from religious zeal.</w:t>
      </w:r>
    </w:p>
    <w:p w14:paraId="326F2F66" w14:textId="77777777" w:rsidR="00075191" w:rsidRDefault="00000000">
      <w:pPr>
        <w:pStyle w:val="BodyText"/>
      </w:pPr>
      <w:r>
        <w:t>But so very broad a use of the word "religion" would be inconvenient, however defensible it might remain on logical grounds. There are trifling, sneering attitudes even toward the whole of life; and in some men these attitudes</w:t>
      </w:r>
      <w:r>
        <w:rPr>
          <w:spacing w:val="-1"/>
        </w:rPr>
        <w:t xml:space="preserve"> </w:t>
      </w:r>
      <w:r>
        <w:t>are</w:t>
      </w:r>
      <w:r>
        <w:rPr>
          <w:spacing w:val="-1"/>
        </w:rPr>
        <w:t xml:space="preserve"> </w:t>
      </w:r>
      <w:r>
        <w:t>final</w:t>
      </w:r>
      <w:r>
        <w:rPr>
          <w:spacing w:val="-1"/>
        </w:rPr>
        <w:t xml:space="preserve"> </w:t>
      </w:r>
      <w:r>
        <w:t>and</w:t>
      </w:r>
      <w:r>
        <w:rPr>
          <w:spacing w:val="-1"/>
        </w:rPr>
        <w:t xml:space="preserve"> </w:t>
      </w:r>
      <w:r>
        <w:t>systematic.</w:t>
      </w:r>
      <w:r>
        <w:rPr>
          <w:spacing w:val="-1"/>
        </w:rPr>
        <w:t xml:space="preserve"> </w:t>
      </w:r>
      <w:r>
        <w:t>It</w:t>
      </w:r>
      <w:r>
        <w:rPr>
          <w:spacing w:val="-1"/>
        </w:rPr>
        <w:t xml:space="preserve"> </w:t>
      </w:r>
      <w:r>
        <w:t>would</w:t>
      </w:r>
      <w:r>
        <w:rPr>
          <w:spacing w:val="-1"/>
        </w:rPr>
        <w:t xml:space="preserve"> </w:t>
      </w:r>
      <w:r>
        <w:t>strain</w:t>
      </w:r>
      <w:r>
        <w:rPr>
          <w:spacing w:val="-1"/>
        </w:rPr>
        <w:t xml:space="preserve"> </w:t>
      </w:r>
      <w:r>
        <w:t>the</w:t>
      </w:r>
      <w:r>
        <w:rPr>
          <w:spacing w:val="-1"/>
        </w:rPr>
        <w:t xml:space="preserve"> </w:t>
      </w:r>
      <w:r>
        <w:t>ordinary</w:t>
      </w:r>
      <w:r>
        <w:rPr>
          <w:spacing w:val="-1"/>
        </w:rPr>
        <w:t xml:space="preserve"> </w:t>
      </w:r>
      <w:r>
        <w:t>use</w:t>
      </w:r>
      <w:r>
        <w:rPr>
          <w:spacing w:val="-1"/>
        </w:rPr>
        <w:t xml:space="preserve"> </w:t>
      </w:r>
      <w:r>
        <w:t>of</w:t>
      </w:r>
      <w:r>
        <w:rPr>
          <w:spacing w:val="-1"/>
        </w:rPr>
        <w:t xml:space="preserve"> </w:t>
      </w:r>
      <w:r>
        <w:t>language too much to call such attitudes religious, even though, from the point of view of an unbiased critical philosophy, they might conceivably be perfectly reasonable ways of looking upon life. Voltaire, for example, writes thus to a friend, at the age of seventy-three: "As for myself," he says, "weak as I am, I</w:t>
      </w:r>
    </w:p>
    <w:p w14:paraId="326F2F67" w14:textId="77777777" w:rsidR="00075191" w:rsidRDefault="00075191">
      <w:pPr>
        <w:pStyle w:val="BodyText"/>
        <w:sectPr w:rsidR="00075191">
          <w:pgSz w:w="12240" w:h="15840"/>
          <w:pgMar w:top="1360" w:right="1080" w:bottom="280" w:left="1080" w:header="720" w:footer="720" w:gutter="0"/>
          <w:cols w:space="720"/>
        </w:sectPr>
      </w:pPr>
    </w:p>
    <w:p w14:paraId="326F2F68" w14:textId="77777777" w:rsidR="00075191" w:rsidRDefault="00000000">
      <w:pPr>
        <w:pStyle w:val="BodyText"/>
        <w:spacing w:before="70"/>
        <w:ind w:firstLine="0"/>
      </w:pPr>
      <w:r>
        <w:t>carry on the war to the last moment, I get a hundred pike-thrusts, I return two hundred, and I laugh. I see near my door Geneva on fire with quarrels over nothing, and I laugh again; and, thank God, I can look upon the world as a farce even when it becomes as tragic as it sometimes does. All comes out even at the end of the day, and all comes out still more even when all the</w:t>
      </w:r>
      <w:r>
        <w:rPr>
          <w:spacing w:val="40"/>
        </w:rPr>
        <w:t xml:space="preserve"> </w:t>
      </w:r>
      <w:r>
        <w:t>days are over."</w:t>
      </w:r>
    </w:p>
    <w:p w14:paraId="326F2F69" w14:textId="77777777" w:rsidR="00075191" w:rsidRDefault="00000000">
      <w:pPr>
        <w:pStyle w:val="BodyText"/>
        <w:ind w:right="359"/>
      </w:pPr>
      <w:r>
        <w:t>Much as we may admire such a robust old gamecock spirit in a valetudinarian, to call it a religious spirit would be odd. Yet it is for the moment Voltaire's reaction on the whole of life. Je me'n fiche is the vulgar French equivalent for our English ejaculation "Who cares?" And the happy term je me'n fichisme recently has been invented to designate the systematic determination not to take anything in {37} life too solemnly. "All is vanity"</w:t>
      </w:r>
      <w:r>
        <w:rPr>
          <w:spacing w:val="40"/>
        </w:rPr>
        <w:t xml:space="preserve"> </w:t>
      </w:r>
      <w:r>
        <w:t>is</w:t>
      </w:r>
      <w:r>
        <w:rPr>
          <w:spacing w:val="-3"/>
        </w:rPr>
        <w:t xml:space="preserve"> </w:t>
      </w:r>
      <w:r>
        <w:t>the</w:t>
      </w:r>
      <w:r>
        <w:rPr>
          <w:spacing w:val="-3"/>
        </w:rPr>
        <w:t xml:space="preserve"> </w:t>
      </w:r>
      <w:r>
        <w:t>relieving</w:t>
      </w:r>
      <w:r>
        <w:rPr>
          <w:spacing w:val="-2"/>
        </w:rPr>
        <w:t xml:space="preserve"> </w:t>
      </w:r>
      <w:r>
        <w:t>word</w:t>
      </w:r>
      <w:r>
        <w:rPr>
          <w:spacing w:val="-2"/>
        </w:rPr>
        <w:t xml:space="preserve"> </w:t>
      </w:r>
      <w:r>
        <w:t>in</w:t>
      </w:r>
      <w:r>
        <w:rPr>
          <w:spacing w:val="-2"/>
        </w:rPr>
        <w:t xml:space="preserve"> </w:t>
      </w:r>
      <w:r>
        <w:t>all</w:t>
      </w:r>
      <w:r>
        <w:rPr>
          <w:spacing w:val="-3"/>
        </w:rPr>
        <w:t xml:space="preserve"> </w:t>
      </w:r>
      <w:r>
        <w:t>difficult</w:t>
      </w:r>
      <w:r>
        <w:rPr>
          <w:spacing w:val="-3"/>
        </w:rPr>
        <w:t xml:space="preserve"> </w:t>
      </w:r>
      <w:r>
        <w:t>crises</w:t>
      </w:r>
      <w:r>
        <w:rPr>
          <w:spacing w:val="-3"/>
        </w:rPr>
        <w:t xml:space="preserve"> </w:t>
      </w:r>
      <w:r>
        <w:t>for</w:t>
      </w:r>
      <w:r>
        <w:rPr>
          <w:spacing w:val="-3"/>
        </w:rPr>
        <w:t xml:space="preserve"> </w:t>
      </w:r>
      <w:r>
        <w:t>this</w:t>
      </w:r>
      <w:r>
        <w:rPr>
          <w:spacing w:val="-3"/>
        </w:rPr>
        <w:t xml:space="preserve"> </w:t>
      </w:r>
      <w:r>
        <w:t>mode</w:t>
      </w:r>
      <w:r>
        <w:rPr>
          <w:spacing w:val="-3"/>
        </w:rPr>
        <w:t xml:space="preserve"> </w:t>
      </w:r>
      <w:r>
        <w:t>of</w:t>
      </w:r>
      <w:r>
        <w:rPr>
          <w:spacing w:val="-3"/>
        </w:rPr>
        <w:t xml:space="preserve"> </w:t>
      </w:r>
      <w:r>
        <w:t>thought,</w:t>
      </w:r>
      <w:r>
        <w:rPr>
          <w:spacing w:val="-2"/>
        </w:rPr>
        <w:t xml:space="preserve"> </w:t>
      </w:r>
      <w:r>
        <w:t>which</w:t>
      </w:r>
      <w:r>
        <w:rPr>
          <w:spacing w:val="-2"/>
        </w:rPr>
        <w:t xml:space="preserve"> </w:t>
      </w:r>
      <w:r>
        <w:t>that exquisite literary genius Renan took pleasure, in his later days of sweet</w:t>
      </w:r>
      <w:r>
        <w:rPr>
          <w:spacing w:val="40"/>
        </w:rPr>
        <w:t xml:space="preserve"> </w:t>
      </w:r>
      <w:r>
        <w:t>decay, in putting into coquettishly sacrilegious forms which remain to us as excellent expressions of the "all is vanity" state of mind. Take the following passage, for example—we must hold to duty, even against the evidence, Renan says—but he then goes on:—</w:t>
      </w:r>
    </w:p>
    <w:p w14:paraId="326F2F6A" w14:textId="77777777" w:rsidR="00075191" w:rsidRDefault="00000000">
      <w:pPr>
        <w:pStyle w:val="BodyText"/>
        <w:ind w:right="357"/>
      </w:pPr>
      <w:r>
        <w:t>"There are many chances that the world may be nothing but a fairy pantomime of which no God has care. We must therefore arrange ourselves so that on neither hypothesis we shall be completely wrong. We must listen</w:t>
      </w:r>
      <w:r>
        <w:rPr>
          <w:spacing w:val="40"/>
        </w:rPr>
        <w:t xml:space="preserve"> </w:t>
      </w:r>
      <w:r>
        <w:t>to the superior voices, but in such a way that if the second hypothesis were true we should not have been too completely duped. If in effect the world be not a serious thing, it is the dogmatic people who will be the shallow ones, and the worldly minded whom the theologians now call frivolous will be those who are really wise.</w:t>
      </w:r>
    </w:p>
    <w:p w14:paraId="326F2F6B" w14:textId="77777777" w:rsidR="00075191" w:rsidRDefault="00000000">
      <w:pPr>
        <w:pStyle w:val="BodyText"/>
      </w:pPr>
      <w:r>
        <w:t>"In utrumque paratus, then. Be ready for anything—that perhaps is wisdom. Give ourselves up, according to the hour, to confidence, to skepticism, to optimism, to irony and we may be sure that at certain moments at least we shall be with the truth…. Good-humor is a philosophic state of mind; it seems to say to Nature that we take her no more seriously than she takes us. I maintain that one should always talk of philosophy with a smile. We owe it to the Eternal to be virtuous but we have the right to add to this tribute our irony as a sort of personal reprisal. In this way we return to the right quarter jest for jest; we play the trick that has been played on us. Saint Augustine's</w:t>
      </w:r>
      <w:r>
        <w:rPr>
          <w:spacing w:val="-3"/>
        </w:rPr>
        <w:t xml:space="preserve"> </w:t>
      </w:r>
      <w:r>
        <w:t>phrase:</w:t>
      </w:r>
      <w:r>
        <w:rPr>
          <w:spacing w:val="-2"/>
        </w:rPr>
        <w:t xml:space="preserve"> </w:t>
      </w:r>
      <w:r>
        <w:t>Lord,</w:t>
      </w:r>
      <w:r>
        <w:rPr>
          <w:spacing w:val="-3"/>
        </w:rPr>
        <w:t xml:space="preserve"> </w:t>
      </w:r>
      <w:r>
        <w:t>if</w:t>
      </w:r>
      <w:r>
        <w:rPr>
          <w:spacing w:val="-2"/>
        </w:rPr>
        <w:t xml:space="preserve"> </w:t>
      </w:r>
      <w:r>
        <w:t>we</w:t>
      </w:r>
      <w:r>
        <w:rPr>
          <w:spacing w:val="-3"/>
        </w:rPr>
        <w:t xml:space="preserve"> </w:t>
      </w:r>
      <w:r>
        <w:t>arc</w:t>
      </w:r>
      <w:r>
        <w:rPr>
          <w:spacing w:val="-2"/>
        </w:rPr>
        <w:t xml:space="preserve"> </w:t>
      </w:r>
      <w:r>
        <w:t>deceived,</w:t>
      </w:r>
      <w:r>
        <w:rPr>
          <w:spacing w:val="-2"/>
        </w:rPr>
        <w:t xml:space="preserve"> </w:t>
      </w:r>
      <w:r>
        <w:t>it</w:t>
      </w:r>
      <w:r>
        <w:rPr>
          <w:spacing w:val="-3"/>
        </w:rPr>
        <w:t xml:space="preserve"> </w:t>
      </w:r>
      <w:r>
        <w:t>is</w:t>
      </w:r>
      <w:r>
        <w:rPr>
          <w:spacing w:val="-2"/>
        </w:rPr>
        <w:t xml:space="preserve"> </w:t>
      </w:r>
      <w:r>
        <w:t>by</w:t>
      </w:r>
      <w:r>
        <w:rPr>
          <w:spacing w:val="-3"/>
        </w:rPr>
        <w:t xml:space="preserve"> </w:t>
      </w:r>
      <w:r>
        <w:t>thee!</w:t>
      </w:r>
      <w:r>
        <w:rPr>
          <w:spacing w:val="-2"/>
        </w:rPr>
        <w:t xml:space="preserve"> </w:t>
      </w:r>
      <w:r>
        <w:t>remains</w:t>
      </w:r>
      <w:r>
        <w:rPr>
          <w:spacing w:val="-3"/>
        </w:rPr>
        <w:t xml:space="preserve"> </w:t>
      </w:r>
      <w:r>
        <w:t>a</w:t>
      </w:r>
      <w:r>
        <w:rPr>
          <w:spacing w:val="-2"/>
        </w:rPr>
        <w:t xml:space="preserve"> </w:t>
      </w:r>
      <w:r>
        <w:t>fine</w:t>
      </w:r>
      <w:r>
        <w:rPr>
          <w:spacing w:val="-2"/>
        </w:rPr>
        <w:t xml:space="preserve"> </w:t>
      </w:r>
      <w:r>
        <w:t>one, well</w:t>
      </w:r>
      <w:r>
        <w:rPr>
          <w:spacing w:val="21"/>
        </w:rPr>
        <w:t xml:space="preserve"> </w:t>
      </w:r>
      <w:r>
        <w:t>suited</w:t>
      </w:r>
      <w:r>
        <w:rPr>
          <w:spacing w:val="21"/>
        </w:rPr>
        <w:t xml:space="preserve"> </w:t>
      </w:r>
      <w:r>
        <w:t>to</w:t>
      </w:r>
      <w:r>
        <w:rPr>
          <w:spacing w:val="21"/>
        </w:rPr>
        <w:t xml:space="preserve"> </w:t>
      </w:r>
      <w:r>
        <w:t>our</w:t>
      </w:r>
      <w:r>
        <w:rPr>
          <w:spacing w:val="21"/>
        </w:rPr>
        <w:t xml:space="preserve"> </w:t>
      </w:r>
      <w:r>
        <w:t>modern</w:t>
      </w:r>
      <w:r>
        <w:rPr>
          <w:spacing w:val="21"/>
        </w:rPr>
        <w:t xml:space="preserve"> </w:t>
      </w:r>
      <w:r>
        <w:t>feeling.</w:t>
      </w:r>
      <w:r>
        <w:rPr>
          <w:spacing w:val="21"/>
        </w:rPr>
        <w:t xml:space="preserve"> </w:t>
      </w:r>
      <w:r>
        <w:t>Only</w:t>
      </w:r>
      <w:r>
        <w:rPr>
          <w:spacing w:val="21"/>
        </w:rPr>
        <w:t xml:space="preserve"> </w:t>
      </w:r>
      <w:r>
        <w:t>we</w:t>
      </w:r>
      <w:r>
        <w:rPr>
          <w:spacing w:val="21"/>
        </w:rPr>
        <w:t xml:space="preserve"> </w:t>
      </w:r>
      <w:r>
        <w:t>wish</w:t>
      </w:r>
      <w:r>
        <w:rPr>
          <w:spacing w:val="21"/>
        </w:rPr>
        <w:t xml:space="preserve"> </w:t>
      </w:r>
      <w:r>
        <w:t>the</w:t>
      </w:r>
      <w:r>
        <w:rPr>
          <w:spacing w:val="21"/>
        </w:rPr>
        <w:t xml:space="preserve"> </w:t>
      </w:r>
      <w:r>
        <w:t>Eternal</w:t>
      </w:r>
      <w:r>
        <w:rPr>
          <w:spacing w:val="21"/>
        </w:rPr>
        <w:t xml:space="preserve"> </w:t>
      </w:r>
      <w:r>
        <w:t>to</w:t>
      </w:r>
      <w:r>
        <w:rPr>
          <w:spacing w:val="21"/>
        </w:rPr>
        <w:t xml:space="preserve"> </w:t>
      </w:r>
      <w:r>
        <w:t>know</w:t>
      </w:r>
      <w:r>
        <w:rPr>
          <w:spacing w:val="21"/>
        </w:rPr>
        <w:t xml:space="preserve"> </w:t>
      </w:r>
      <w:r>
        <w:t>that</w:t>
      </w:r>
      <w:r>
        <w:rPr>
          <w:spacing w:val="21"/>
        </w:rPr>
        <w:t xml:space="preserve"> </w:t>
      </w:r>
      <w:r>
        <w:t>if</w:t>
      </w:r>
    </w:p>
    <w:p w14:paraId="326F2F6C" w14:textId="77777777" w:rsidR="00075191" w:rsidRDefault="00075191">
      <w:pPr>
        <w:pStyle w:val="BodyText"/>
        <w:sectPr w:rsidR="00075191">
          <w:pgSz w:w="12240" w:h="15840"/>
          <w:pgMar w:top="1360" w:right="1080" w:bottom="280" w:left="1080" w:header="720" w:footer="720" w:gutter="0"/>
          <w:cols w:space="720"/>
        </w:sectPr>
      </w:pPr>
    </w:p>
    <w:p w14:paraId="326F2F6D" w14:textId="77777777" w:rsidR="00075191" w:rsidRDefault="00000000">
      <w:pPr>
        <w:pStyle w:val="BodyText"/>
        <w:spacing w:before="70"/>
        <w:ind w:right="366" w:firstLine="0"/>
      </w:pPr>
      <w:r>
        <w:t>we</w:t>
      </w:r>
      <w:r>
        <w:rPr>
          <w:spacing w:val="-4"/>
        </w:rPr>
        <w:t xml:space="preserve"> </w:t>
      </w:r>
      <w:r>
        <w:t>accept</w:t>
      </w:r>
      <w:r>
        <w:rPr>
          <w:spacing w:val="-4"/>
        </w:rPr>
        <w:t xml:space="preserve"> </w:t>
      </w:r>
      <w:r>
        <w:t>the</w:t>
      </w:r>
      <w:r>
        <w:rPr>
          <w:spacing w:val="-4"/>
        </w:rPr>
        <w:t xml:space="preserve"> </w:t>
      </w:r>
      <w:r>
        <w:t>fraud,</w:t>
      </w:r>
      <w:r>
        <w:rPr>
          <w:spacing w:val="-3"/>
        </w:rPr>
        <w:t xml:space="preserve"> </w:t>
      </w:r>
      <w:r>
        <w:t>we</w:t>
      </w:r>
      <w:r>
        <w:rPr>
          <w:spacing w:val="-4"/>
        </w:rPr>
        <w:t xml:space="preserve"> </w:t>
      </w:r>
      <w:r>
        <w:t>accept</w:t>
      </w:r>
      <w:r>
        <w:rPr>
          <w:spacing w:val="-4"/>
        </w:rPr>
        <w:t xml:space="preserve"> </w:t>
      </w:r>
      <w:r>
        <w:t>it</w:t>
      </w:r>
      <w:r>
        <w:rPr>
          <w:spacing w:val="-4"/>
        </w:rPr>
        <w:t xml:space="preserve"> </w:t>
      </w:r>
      <w:r>
        <w:t>knowingly</w:t>
      </w:r>
      <w:r>
        <w:rPr>
          <w:spacing w:val="-3"/>
        </w:rPr>
        <w:t xml:space="preserve"> </w:t>
      </w:r>
      <w:r>
        <w:t>and</w:t>
      </w:r>
      <w:r>
        <w:rPr>
          <w:spacing w:val="-3"/>
        </w:rPr>
        <w:t xml:space="preserve"> </w:t>
      </w:r>
      <w:r>
        <w:t>willingly.</w:t>
      </w:r>
      <w:r>
        <w:rPr>
          <w:spacing w:val="-3"/>
        </w:rPr>
        <w:t xml:space="preserve"> </w:t>
      </w:r>
      <w:r>
        <w:t>We</w:t>
      </w:r>
      <w:r>
        <w:rPr>
          <w:spacing w:val="-4"/>
        </w:rPr>
        <w:t xml:space="preserve"> </w:t>
      </w:r>
      <w:r>
        <w:t>are</w:t>
      </w:r>
      <w:r>
        <w:rPr>
          <w:spacing w:val="-4"/>
        </w:rPr>
        <w:t xml:space="preserve"> </w:t>
      </w:r>
      <w:r>
        <w:t>resigned</w:t>
      </w:r>
      <w:r>
        <w:rPr>
          <w:spacing w:val="-3"/>
        </w:rPr>
        <w:t xml:space="preserve"> </w:t>
      </w:r>
      <w:r>
        <w:t>in advance</w:t>
      </w:r>
      <w:r>
        <w:rPr>
          <w:spacing w:val="-1"/>
        </w:rPr>
        <w:t xml:space="preserve"> </w:t>
      </w:r>
      <w:r>
        <w:t>to</w:t>
      </w:r>
      <w:r>
        <w:rPr>
          <w:spacing w:val="-1"/>
        </w:rPr>
        <w:t xml:space="preserve"> </w:t>
      </w:r>
      <w:r>
        <w:t>losing</w:t>
      </w:r>
      <w:r>
        <w:rPr>
          <w:spacing w:val="-1"/>
        </w:rPr>
        <w:t xml:space="preserve"> </w:t>
      </w:r>
      <w:r>
        <w:t>the</w:t>
      </w:r>
      <w:r>
        <w:rPr>
          <w:spacing w:val="-1"/>
        </w:rPr>
        <w:t xml:space="preserve"> </w:t>
      </w:r>
      <w:r>
        <w:t>interest</w:t>
      </w:r>
      <w:r>
        <w:rPr>
          <w:spacing w:val="-2"/>
        </w:rPr>
        <w:t xml:space="preserve"> </w:t>
      </w:r>
      <w:r>
        <w:t>on</w:t>
      </w:r>
      <w:r>
        <w:rPr>
          <w:spacing w:val="-1"/>
        </w:rPr>
        <w:t xml:space="preserve"> </w:t>
      </w:r>
      <w:r>
        <w:t>our</w:t>
      </w:r>
      <w:r>
        <w:rPr>
          <w:spacing w:val="-1"/>
        </w:rPr>
        <w:t xml:space="preserve"> </w:t>
      </w:r>
      <w:r>
        <w:t>investments</w:t>
      </w:r>
      <w:r>
        <w:rPr>
          <w:spacing w:val="-1"/>
        </w:rPr>
        <w:t xml:space="preserve"> </w:t>
      </w:r>
      <w:r>
        <w:t>of</w:t>
      </w:r>
      <w:r>
        <w:rPr>
          <w:spacing w:val="-1"/>
        </w:rPr>
        <w:t xml:space="preserve"> </w:t>
      </w:r>
      <w:r>
        <w:t>virtue,</w:t>
      </w:r>
      <w:r>
        <w:rPr>
          <w:spacing w:val="-1"/>
        </w:rPr>
        <w:t xml:space="preserve"> </w:t>
      </w:r>
      <w:r>
        <w:t>but</w:t>
      </w:r>
      <w:r>
        <w:rPr>
          <w:spacing w:val="-2"/>
        </w:rPr>
        <w:t xml:space="preserve"> </w:t>
      </w:r>
      <w:r>
        <w:t>we</w:t>
      </w:r>
      <w:r>
        <w:rPr>
          <w:spacing w:val="-1"/>
        </w:rPr>
        <w:t xml:space="preserve"> </w:t>
      </w:r>
      <w:r>
        <w:t>wish</w:t>
      </w:r>
      <w:r>
        <w:rPr>
          <w:spacing w:val="-1"/>
        </w:rPr>
        <w:t xml:space="preserve"> </w:t>
      </w:r>
      <w:r>
        <w:t>not</w:t>
      </w:r>
      <w:r>
        <w:rPr>
          <w:spacing w:val="-1"/>
        </w:rPr>
        <w:t xml:space="preserve"> </w:t>
      </w:r>
      <w:r>
        <w:t>to appear ridiculous by having counted on them too securely."[12]</w:t>
      </w:r>
    </w:p>
    <w:p w14:paraId="326F2F6E" w14:textId="77777777" w:rsidR="00075191" w:rsidRDefault="00000000">
      <w:pPr>
        <w:pStyle w:val="ListParagraph"/>
        <w:numPr>
          <w:ilvl w:val="0"/>
          <w:numId w:val="43"/>
        </w:numPr>
        <w:tabs>
          <w:tab w:val="left" w:pos="1382"/>
        </w:tabs>
        <w:ind w:left="1382" w:hanging="572"/>
        <w:jc w:val="both"/>
        <w:rPr>
          <w:sz w:val="30"/>
        </w:rPr>
      </w:pPr>
      <w:r>
        <w:rPr>
          <w:sz w:val="30"/>
        </w:rPr>
        <w:t>Feuilles</w:t>
      </w:r>
      <w:r>
        <w:rPr>
          <w:spacing w:val="-5"/>
          <w:sz w:val="30"/>
        </w:rPr>
        <w:t xml:space="preserve"> </w:t>
      </w:r>
      <w:r>
        <w:rPr>
          <w:sz w:val="30"/>
        </w:rPr>
        <w:t>detachees,</w:t>
      </w:r>
      <w:r>
        <w:rPr>
          <w:spacing w:val="-3"/>
          <w:sz w:val="30"/>
        </w:rPr>
        <w:t xml:space="preserve"> </w:t>
      </w:r>
      <w:r>
        <w:rPr>
          <w:sz w:val="30"/>
        </w:rPr>
        <w:t>pp.</w:t>
      </w:r>
      <w:r>
        <w:rPr>
          <w:spacing w:val="-4"/>
          <w:sz w:val="30"/>
        </w:rPr>
        <w:t xml:space="preserve"> </w:t>
      </w:r>
      <w:r>
        <w:rPr>
          <w:sz w:val="30"/>
        </w:rPr>
        <w:t>394-398</w:t>
      </w:r>
      <w:r>
        <w:rPr>
          <w:spacing w:val="-3"/>
          <w:sz w:val="30"/>
        </w:rPr>
        <w:t xml:space="preserve"> </w:t>
      </w:r>
      <w:r>
        <w:rPr>
          <w:spacing w:val="-2"/>
          <w:sz w:val="30"/>
        </w:rPr>
        <w:t>(abridged).</w:t>
      </w:r>
    </w:p>
    <w:p w14:paraId="326F2F6F" w14:textId="77777777" w:rsidR="00075191" w:rsidRDefault="00000000">
      <w:pPr>
        <w:pStyle w:val="BodyText"/>
        <w:ind w:right="359"/>
      </w:pPr>
      <w:r>
        <w:t>Surely all the usual associations of the word "religion" would have to be stripped away if such a systematic parti pris of irony were also to be denoted by</w:t>
      </w:r>
      <w:r>
        <w:rPr>
          <w:spacing w:val="-1"/>
        </w:rPr>
        <w:t xml:space="preserve"> </w:t>
      </w:r>
      <w:r>
        <w:t>the</w:t>
      </w:r>
      <w:r>
        <w:rPr>
          <w:spacing w:val="-1"/>
        </w:rPr>
        <w:t xml:space="preserve"> </w:t>
      </w:r>
      <w:r>
        <w:t>name. For</w:t>
      </w:r>
      <w:r>
        <w:rPr>
          <w:spacing w:val="-1"/>
        </w:rPr>
        <w:t xml:space="preserve"> </w:t>
      </w:r>
      <w:r>
        <w:t>common men</w:t>
      </w:r>
      <w:r>
        <w:rPr>
          <w:spacing w:val="-1"/>
        </w:rPr>
        <w:t xml:space="preserve"> </w:t>
      </w:r>
      <w:r>
        <w:t>"religion," whatever</w:t>
      </w:r>
      <w:r>
        <w:rPr>
          <w:spacing w:val="-1"/>
        </w:rPr>
        <w:t xml:space="preserve"> </w:t>
      </w:r>
      <w:r>
        <w:t>more special</w:t>
      </w:r>
      <w:r>
        <w:rPr>
          <w:spacing w:val="-1"/>
        </w:rPr>
        <w:t xml:space="preserve"> </w:t>
      </w:r>
      <w:r>
        <w:t>meanings it may have, signifies always a SERIOUS state of mind. If any one phrase</w:t>
      </w:r>
      <w:r>
        <w:rPr>
          <w:spacing w:val="40"/>
        </w:rPr>
        <w:t xml:space="preserve"> </w:t>
      </w:r>
      <w:r>
        <w:t>could gather its universal message, that phrase would be, "All is not vanity in this Universe, whatever the appearances may suggest." If it can stop</w:t>
      </w:r>
      <w:r>
        <w:rPr>
          <w:spacing w:val="40"/>
        </w:rPr>
        <w:t xml:space="preserve"> </w:t>
      </w:r>
      <w:r>
        <w:t>anything, religion as commonly apprehended can stop just such chaffing talk as Renan's. It favors gravity, not pertness; it says "hush" to all vain chatter and smart wit.</w:t>
      </w:r>
    </w:p>
    <w:p w14:paraId="326F2F70" w14:textId="77777777" w:rsidR="00075191" w:rsidRDefault="00000000">
      <w:pPr>
        <w:pStyle w:val="BodyText"/>
        <w:ind w:right="359"/>
      </w:pPr>
      <w:r>
        <w:t>But if hostile to light irony, religion is equally hostile to heavy grumbling and complaint. The world appears tragic enough in some religions, but the tragedy is realized as purging, and a way of deliverance is held to exist. We shall see enough of the religious melancholy in a future lecture; but melancholy, according to our ordinary use of language, forfeits all title to be called religious when, in Marcus Aurelius's racy words, the sufferer simply lies kicking and screaming after the fashion of a sacrificed pig. The mood of</w:t>
      </w:r>
      <w:r>
        <w:rPr>
          <w:spacing w:val="40"/>
        </w:rPr>
        <w:t xml:space="preserve"> </w:t>
      </w:r>
      <w:r>
        <w:t>a Schopenhauer or a Nietzsche—and in a less degree one may sometimes say the same of our own sad Carlyle—though often an ennobling sadness, is almost as often only peevishness running away with the bit between its teeth. The sallies of the two German authors remind one, half the time, of the sick shriekings of two dying rats. They lack the purgatorial note which religious sadness gives forth.</w:t>
      </w:r>
    </w:p>
    <w:p w14:paraId="326F2F71" w14:textId="77777777" w:rsidR="00075191" w:rsidRDefault="00000000">
      <w:pPr>
        <w:pStyle w:val="BodyText"/>
      </w:pPr>
      <w:r>
        <w:t>There must be something solemn, serious, and tender about any attitude which we denominate religious. If glad, it must not grin or snicker; if sad, it must</w:t>
      </w:r>
      <w:r>
        <w:rPr>
          <w:spacing w:val="-2"/>
        </w:rPr>
        <w:t xml:space="preserve"> </w:t>
      </w:r>
      <w:r>
        <w:t>not</w:t>
      </w:r>
      <w:r>
        <w:rPr>
          <w:spacing w:val="-1"/>
        </w:rPr>
        <w:t xml:space="preserve"> </w:t>
      </w:r>
      <w:r>
        <w:t>scream</w:t>
      </w:r>
      <w:r>
        <w:rPr>
          <w:spacing w:val="-1"/>
        </w:rPr>
        <w:t xml:space="preserve"> </w:t>
      </w:r>
      <w:r>
        <w:t>or</w:t>
      </w:r>
      <w:r>
        <w:rPr>
          <w:spacing w:val="-1"/>
        </w:rPr>
        <w:t xml:space="preserve"> </w:t>
      </w:r>
      <w:r>
        <w:t>curse.</w:t>
      </w:r>
      <w:r>
        <w:rPr>
          <w:spacing w:val="-1"/>
        </w:rPr>
        <w:t xml:space="preserve"> </w:t>
      </w:r>
      <w:r>
        <w:t>It</w:t>
      </w:r>
      <w:r>
        <w:rPr>
          <w:spacing w:val="-1"/>
        </w:rPr>
        <w:t xml:space="preserve"> </w:t>
      </w:r>
      <w:r>
        <w:t>is</w:t>
      </w:r>
      <w:r>
        <w:rPr>
          <w:spacing w:val="-1"/>
        </w:rPr>
        <w:t xml:space="preserve"> </w:t>
      </w:r>
      <w:r>
        <w:t>precisely</w:t>
      </w:r>
      <w:r>
        <w:rPr>
          <w:spacing w:val="-1"/>
        </w:rPr>
        <w:t xml:space="preserve"> </w:t>
      </w:r>
      <w:r>
        <w:t>as</w:t>
      </w:r>
      <w:r>
        <w:rPr>
          <w:spacing w:val="-1"/>
        </w:rPr>
        <w:t xml:space="preserve"> </w:t>
      </w:r>
      <w:r>
        <w:t>being</w:t>
      </w:r>
      <w:r>
        <w:rPr>
          <w:spacing w:val="-1"/>
        </w:rPr>
        <w:t xml:space="preserve"> </w:t>
      </w:r>
      <w:r>
        <w:t>SOLEMN</w:t>
      </w:r>
      <w:r>
        <w:rPr>
          <w:spacing w:val="-1"/>
        </w:rPr>
        <w:t xml:space="preserve"> </w:t>
      </w:r>
      <w:r>
        <w:t>experiences</w:t>
      </w:r>
      <w:r>
        <w:rPr>
          <w:spacing w:val="-1"/>
        </w:rPr>
        <w:t xml:space="preserve"> </w:t>
      </w:r>
      <w:r>
        <w:t>that</w:t>
      </w:r>
      <w:r>
        <w:rPr>
          <w:spacing w:val="-1"/>
        </w:rPr>
        <w:t xml:space="preserve"> </w:t>
      </w:r>
      <w:r>
        <w:t>I wish to interest you in religious experiences. So I propose—arbitrarily again, if you please—to narrow our definition once more by saying that the word "divine," as employed therein, shall mean for us not merely the primal and enveloping and real, for that meaning if taken without restriction might prove too broad. The divine shall mean for us only such a primal reality as the individual</w:t>
      </w:r>
      <w:r>
        <w:rPr>
          <w:spacing w:val="-4"/>
        </w:rPr>
        <w:t xml:space="preserve"> </w:t>
      </w:r>
      <w:r>
        <w:t>feels</w:t>
      </w:r>
      <w:r>
        <w:rPr>
          <w:spacing w:val="-4"/>
        </w:rPr>
        <w:t xml:space="preserve"> </w:t>
      </w:r>
      <w:r>
        <w:t>impelled</w:t>
      </w:r>
      <w:r>
        <w:rPr>
          <w:spacing w:val="-3"/>
        </w:rPr>
        <w:t xml:space="preserve"> </w:t>
      </w:r>
      <w:r>
        <w:t>to</w:t>
      </w:r>
      <w:r>
        <w:rPr>
          <w:spacing w:val="-3"/>
        </w:rPr>
        <w:t xml:space="preserve"> </w:t>
      </w:r>
      <w:r>
        <w:t>respond</w:t>
      </w:r>
      <w:r>
        <w:rPr>
          <w:spacing w:val="-3"/>
        </w:rPr>
        <w:t xml:space="preserve"> </w:t>
      </w:r>
      <w:r>
        <w:t>to</w:t>
      </w:r>
      <w:r>
        <w:rPr>
          <w:spacing w:val="-3"/>
        </w:rPr>
        <w:t xml:space="preserve"> </w:t>
      </w:r>
      <w:r>
        <w:t>solemnly</w:t>
      </w:r>
      <w:r>
        <w:rPr>
          <w:spacing w:val="-3"/>
        </w:rPr>
        <w:t xml:space="preserve"> </w:t>
      </w:r>
      <w:r>
        <w:t>and</w:t>
      </w:r>
      <w:r>
        <w:rPr>
          <w:spacing w:val="-3"/>
        </w:rPr>
        <w:t xml:space="preserve"> </w:t>
      </w:r>
      <w:r>
        <w:t>gravely,</w:t>
      </w:r>
      <w:r>
        <w:rPr>
          <w:spacing w:val="-3"/>
        </w:rPr>
        <w:t xml:space="preserve"> </w:t>
      </w:r>
      <w:r>
        <w:t>and</w:t>
      </w:r>
      <w:r>
        <w:rPr>
          <w:spacing w:val="-3"/>
        </w:rPr>
        <w:t xml:space="preserve"> </w:t>
      </w:r>
      <w:r>
        <w:t>neither</w:t>
      </w:r>
      <w:r>
        <w:rPr>
          <w:spacing w:val="-4"/>
        </w:rPr>
        <w:t xml:space="preserve"> </w:t>
      </w:r>
      <w:r>
        <w:t>by</w:t>
      </w:r>
      <w:r>
        <w:rPr>
          <w:spacing w:val="-3"/>
        </w:rPr>
        <w:t xml:space="preserve"> </w:t>
      </w:r>
      <w:r>
        <w:t>a curse nor a jest.</w:t>
      </w:r>
    </w:p>
    <w:p w14:paraId="326F2F72" w14:textId="77777777" w:rsidR="00075191" w:rsidRDefault="00000000">
      <w:pPr>
        <w:pStyle w:val="BodyText"/>
        <w:spacing w:before="1"/>
        <w:ind w:left="810" w:right="0" w:firstLine="0"/>
      </w:pPr>
      <w:r>
        <w:t>But</w:t>
      </w:r>
      <w:r>
        <w:rPr>
          <w:spacing w:val="43"/>
        </w:rPr>
        <w:t xml:space="preserve"> </w:t>
      </w:r>
      <w:r>
        <w:t>solemnity,</w:t>
      </w:r>
      <w:r>
        <w:rPr>
          <w:spacing w:val="46"/>
        </w:rPr>
        <w:t xml:space="preserve"> </w:t>
      </w:r>
      <w:r>
        <w:t>and</w:t>
      </w:r>
      <w:r>
        <w:rPr>
          <w:spacing w:val="46"/>
        </w:rPr>
        <w:t xml:space="preserve"> </w:t>
      </w:r>
      <w:r>
        <w:t>gravity,</w:t>
      </w:r>
      <w:r>
        <w:rPr>
          <w:spacing w:val="45"/>
        </w:rPr>
        <w:t xml:space="preserve"> </w:t>
      </w:r>
      <w:r>
        <w:t>and</w:t>
      </w:r>
      <w:r>
        <w:rPr>
          <w:spacing w:val="46"/>
        </w:rPr>
        <w:t xml:space="preserve"> </w:t>
      </w:r>
      <w:r>
        <w:t>all</w:t>
      </w:r>
      <w:r>
        <w:rPr>
          <w:spacing w:val="46"/>
        </w:rPr>
        <w:t xml:space="preserve"> </w:t>
      </w:r>
      <w:r>
        <w:t>such</w:t>
      </w:r>
      <w:r>
        <w:rPr>
          <w:spacing w:val="45"/>
        </w:rPr>
        <w:t xml:space="preserve"> </w:t>
      </w:r>
      <w:r>
        <w:t>emotional</w:t>
      </w:r>
      <w:r>
        <w:rPr>
          <w:spacing w:val="46"/>
        </w:rPr>
        <w:t xml:space="preserve"> </w:t>
      </w:r>
      <w:r>
        <w:t>attributes,</w:t>
      </w:r>
      <w:r>
        <w:rPr>
          <w:spacing w:val="46"/>
        </w:rPr>
        <w:t xml:space="preserve"> </w:t>
      </w:r>
      <w:r>
        <w:t>admit</w:t>
      </w:r>
      <w:r>
        <w:rPr>
          <w:spacing w:val="46"/>
        </w:rPr>
        <w:t xml:space="preserve"> </w:t>
      </w:r>
      <w:r>
        <w:rPr>
          <w:spacing w:val="-5"/>
        </w:rPr>
        <w:t>of</w:t>
      </w:r>
    </w:p>
    <w:p w14:paraId="326F2F73" w14:textId="77777777" w:rsidR="00075191" w:rsidRDefault="00075191">
      <w:pPr>
        <w:pStyle w:val="BodyText"/>
        <w:sectPr w:rsidR="00075191">
          <w:pgSz w:w="12240" w:h="15840"/>
          <w:pgMar w:top="1360" w:right="1080" w:bottom="280" w:left="1080" w:header="720" w:footer="720" w:gutter="0"/>
          <w:cols w:space="720"/>
        </w:sectPr>
      </w:pPr>
    </w:p>
    <w:p w14:paraId="326F2F74" w14:textId="77777777" w:rsidR="00075191" w:rsidRDefault="00000000">
      <w:pPr>
        <w:pStyle w:val="BodyText"/>
        <w:spacing w:before="70"/>
        <w:ind w:firstLine="0"/>
      </w:pPr>
      <w:r>
        <w:t>various shades; and, do what we will with our defining, the truth must at last be</w:t>
      </w:r>
      <w:r>
        <w:rPr>
          <w:spacing w:val="-4"/>
        </w:rPr>
        <w:t xml:space="preserve"> </w:t>
      </w:r>
      <w:r>
        <w:t>confronted</w:t>
      </w:r>
      <w:r>
        <w:rPr>
          <w:spacing w:val="-3"/>
        </w:rPr>
        <w:t xml:space="preserve"> </w:t>
      </w:r>
      <w:r>
        <w:t>that</w:t>
      </w:r>
      <w:r>
        <w:rPr>
          <w:spacing w:val="-4"/>
        </w:rPr>
        <w:t xml:space="preserve"> </w:t>
      </w:r>
      <w:r>
        <w:t>we</w:t>
      </w:r>
      <w:r>
        <w:rPr>
          <w:spacing w:val="-4"/>
        </w:rPr>
        <w:t xml:space="preserve"> </w:t>
      </w:r>
      <w:r>
        <w:t>are</w:t>
      </w:r>
      <w:r>
        <w:rPr>
          <w:spacing w:val="-4"/>
        </w:rPr>
        <w:t xml:space="preserve"> </w:t>
      </w:r>
      <w:r>
        <w:t>dealing</w:t>
      </w:r>
      <w:r>
        <w:rPr>
          <w:spacing w:val="-3"/>
        </w:rPr>
        <w:t xml:space="preserve"> </w:t>
      </w:r>
      <w:r>
        <w:t>with</w:t>
      </w:r>
      <w:r>
        <w:rPr>
          <w:spacing w:val="-3"/>
        </w:rPr>
        <w:t xml:space="preserve"> </w:t>
      </w:r>
      <w:r>
        <w:t>a</w:t>
      </w:r>
      <w:r>
        <w:rPr>
          <w:spacing w:val="-4"/>
        </w:rPr>
        <w:t xml:space="preserve"> </w:t>
      </w:r>
      <w:r>
        <w:t>field</w:t>
      </w:r>
      <w:r>
        <w:rPr>
          <w:spacing w:val="-3"/>
        </w:rPr>
        <w:t xml:space="preserve"> </w:t>
      </w:r>
      <w:r>
        <w:t>of</w:t>
      </w:r>
      <w:r>
        <w:rPr>
          <w:spacing w:val="-4"/>
        </w:rPr>
        <w:t xml:space="preserve"> </w:t>
      </w:r>
      <w:r>
        <w:t>experience</w:t>
      </w:r>
      <w:r>
        <w:rPr>
          <w:spacing w:val="-4"/>
        </w:rPr>
        <w:t xml:space="preserve"> </w:t>
      </w:r>
      <w:r>
        <w:t>where</w:t>
      </w:r>
      <w:r>
        <w:rPr>
          <w:spacing w:val="-4"/>
        </w:rPr>
        <w:t xml:space="preserve"> </w:t>
      </w:r>
      <w:r>
        <w:t>there</w:t>
      </w:r>
      <w:r>
        <w:rPr>
          <w:spacing w:val="-4"/>
        </w:rPr>
        <w:t xml:space="preserve"> </w:t>
      </w:r>
      <w:r>
        <w:t>is</w:t>
      </w:r>
      <w:r>
        <w:rPr>
          <w:spacing w:val="-4"/>
        </w:rPr>
        <w:t xml:space="preserve"> </w:t>
      </w:r>
      <w:r>
        <w:t>not a single conception that can be sharply drawn. The pretension, under such conditions, to be rigorously "scientific" or "exact" in our terms would only stamp us as lacking in understanding of our task. Things are more or less divine, states of mind are more or less religious, reactions are more or less total, but the boundaries are always misty, and it is everywhere a question of amount and degree. Nevertheless, at their extreme of development, there can never be any question as to what experiences are religious. The divinity of</w:t>
      </w:r>
      <w:r>
        <w:rPr>
          <w:spacing w:val="40"/>
        </w:rPr>
        <w:t xml:space="preserve"> </w:t>
      </w:r>
      <w:r>
        <w:t>the object and the solemnity of the reaction are too well marked for doubt. Hesitation as to whether a state of mind is "religious," or "irreligious," or "moral," or "philosophical," is only likely to arise when the state of mind is weakly characterized, but in that case it will be hardly worthy of our study at all. With states that can only by courtesy be called religious we need have nothing to do, our only profitable business being with what nobody can possibly</w:t>
      </w:r>
      <w:r>
        <w:rPr>
          <w:spacing w:val="-2"/>
        </w:rPr>
        <w:t xml:space="preserve"> </w:t>
      </w:r>
      <w:r>
        <w:t>feel</w:t>
      </w:r>
      <w:r>
        <w:rPr>
          <w:spacing w:val="-3"/>
        </w:rPr>
        <w:t xml:space="preserve"> </w:t>
      </w:r>
      <w:r>
        <w:t>tempted</w:t>
      </w:r>
      <w:r>
        <w:rPr>
          <w:spacing w:val="-2"/>
        </w:rPr>
        <w:t xml:space="preserve"> </w:t>
      </w:r>
      <w:r>
        <w:t>to</w:t>
      </w:r>
      <w:r>
        <w:rPr>
          <w:spacing w:val="-2"/>
        </w:rPr>
        <w:t xml:space="preserve"> </w:t>
      </w:r>
      <w:r>
        <w:t>call</w:t>
      </w:r>
      <w:r>
        <w:rPr>
          <w:spacing w:val="-3"/>
        </w:rPr>
        <w:t xml:space="preserve"> </w:t>
      </w:r>
      <w:r>
        <w:t>anything</w:t>
      </w:r>
      <w:r>
        <w:rPr>
          <w:spacing w:val="-2"/>
        </w:rPr>
        <w:t xml:space="preserve"> </w:t>
      </w:r>
      <w:r>
        <w:t>else.</w:t>
      </w:r>
      <w:r>
        <w:rPr>
          <w:spacing w:val="-2"/>
        </w:rPr>
        <w:t xml:space="preserve"> </w:t>
      </w:r>
      <w:r>
        <w:t>I</w:t>
      </w:r>
      <w:r>
        <w:rPr>
          <w:spacing w:val="-3"/>
        </w:rPr>
        <w:t xml:space="preserve"> </w:t>
      </w:r>
      <w:r>
        <w:t>said</w:t>
      </w:r>
      <w:r>
        <w:rPr>
          <w:spacing w:val="-2"/>
        </w:rPr>
        <w:t xml:space="preserve"> </w:t>
      </w:r>
      <w:r>
        <w:t>in</w:t>
      </w:r>
      <w:r>
        <w:rPr>
          <w:spacing w:val="-2"/>
        </w:rPr>
        <w:t xml:space="preserve"> </w:t>
      </w:r>
      <w:r>
        <w:t>my</w:t>
      </w:r>
      <w:r>
        <w:rPr>
          <w:spacing w:val="-2"/>
        </w:rPr>
        <w:t xml:space="preserve"> </w:t>
      </w:r>
      <w:r>
        <w:t>former</w:t>
      </w:r>
      <w:r>
        <w:rPr>
          <w:spacing w:val="-3"/>
        </w:rPr>
        <w:t xml:space="preserve"> </w:t>
      </w:r>
      <w:r>
        <w:t>lecture</w:t>
      </w:r>
      <w:r>
        <w:rPr>
          <w:spacing w:val="-3"/>
        </w:rPr>
        <w:t xml:space="preserve"> </w:t>
      </w:r>
      <w:r>
        <w:t>that</w:t>
      </w:r>
      <w:r>
        <w:rPr>
          <w:spacing w:val="-3"/>
        </w:rPr>
        <w:t xml:space="preserve"> </w:t>
      </w:r>
      <w:r>
        <w:t>we learn most about a thing when we view it under a microscope, as it were, or</w:t>
      </w:r>
      <w:r>
        <w:rPr>
          <w:spacing w:val="40"/>
        </w:rPr>
        <w:t xml:space="preserve"> </w:t>
      </w:r>
      <w:r>
        <w:t>in its most</w:t>
      </w:r>
      <w:r>
        <w:rPr>
          <w:spacing w:val="-1"/>
        </w:rPr>
        <w:t xml:space="preserve"> </w:t>
      </w:r>
      <w:r>
        <w:t>exaggerated form. This is as true of religious phenomena as of any other kind of fact. The only cases likely to be profitable enough to repay our attention</w:t>
      </w:r>
      <w:r>
        <w:rPr>
          <w:spacing w:val="-2"/>
        </w:rPr>
        <w:t xml:space="preserve"> </w:t>
      </w:r>
      <w:r>
        <w:t>will</w:t>
      </w:r>
      <w:r>
        <w:rPr>
          <w:spacing w:val="-2"/>
        </w:rPr>
        <w:t xml:space="preserve"> </w:t>
      </w:r>
      <w:r>
        <w:t>therefore</w:t>
      </w:r>
      <w:r>
        <w:rPr>
          <w:spacing w:val="-2"/>
        </w:rPr>
        <w:t xml:space="preserve"> </w:t>
      </w:r>
      <w:r>
        <w:t>be</w:t>
      </w:r>
      <w:r>
        <w:rPr>
          <w:spacing w:val="-2"/>
        </w:rPr>
        <w:t xml:space="preserve"> </w:t>
      </w:r>
      <w:r>
        <w:t>cases</w:t>
      </w:r>
      <w:r>
        <w:rPr>
          <w:spacing w:val="-2"/>
        </w:rPr>
        <w:t xml:space="preserve"> </w:t>
      </w:r>
      <w:r>
        <w:t>where</w:t>
      </w:r>
      <w:r>
        <w:rPr>
          <w:spacing w:val="-2"/>
        </w:rPr>
        <w:t xml:space="preserve"> </w:t>
      </w:r>
      <w:r>
        <w:t>the</w:t>
      </w:r>
      <w:r>
        <w:rPr>
          <w:spacing w:val="-2"/>
        </w:rPr>
        <w:t xml:space="preserve"> </w:t>
      </w:r>
      <w:r>
        <w:t>religious</w:t>
      </w:r>
      <w:r>
        <w:rPr>
          <w:spacing w:val="-2"/>
        </w:rPr>
        <w:t xml:space="preserve"> </w:t>
      </w:r>
      <w:r>
        <w:t>spirit</w:t>
      </w:r>
      <w:r>
        <w:rPr>
          <w:spacing w:val="-2"/>
        </w:rPr>
        <w:t xml:space="preserve"> </w:t>
      </w:r>
      <w:r>
        <w:t>is</w:t>
      </w:r>
      <w:r>
        <w:rPr>
          <w:spacing w:val="-2"/>
        </w:rPr>
        <w:t xml:space="preserve"> </w:t>
      </w:r>
      <w:r>
        <w:t>unmistakable</w:t>
      </w:r>
      <w:r>
        <w:rPr>
          <w:spacing w:val="-2"/>
        </w:rPr>
        <w:t xml:space="preserve"> </w:t>
      </w:r>
      <w:r>
        <w:t>and extreme. Its fainter manifestations we may tranquilly pass by. Here, for example, is the total reaction upon life of Frederick Locker Lampson, whose autobiography, entitled "Confidences," proves him to have been a most amiable man.</w:t>
      </w:r>
    </w:p>
    <w:p w14:paraId="326F2F75" w14:textId="77777777" w:rsidR="00075191" w:rsidRDefault="00000000">
      <w:pPr>
        <w:pStyle w:val="BodyText"/>
        <w:ind w:right="359"/>
      </w:pPr>
      <w:r>
        <w:t>"I am so far resigned to my lot that I feel small pain at the thought of having to part from what has been called the pleasant habit of existence, the sweet fable of life. I would not care to live my wasted life over again, and so to prolong my span. Strange to say, I have but little wish to be younger. I submit</w:t>
      </w:r>
      <w:r>
        <w:rPr>
          <w:spacing w:val="-3"/>
        </w:rPr>
        <w:t xml:space="preserve"> </w:t>
      </w:r>
      <w:r>
        <w:t>with</w:t>
      </w:r>
      <w:r>
        <w:rPr>
          <w:spacing w:val="-2"/>
        </w:rPr>
        <w:t xml:space="preserve"> </w:t>
      </w:r>
      <w:r>
        <w:t>a</w:t>
      </w:r>
      <w:r>
        <w:rPr>
          <w:spacing w:val="-3"/>
        </w:rPr>
        <w:t xml:space="preserve"> </w:t>
      </w:r>
      <w:r>
        <w:t>chill</w:t>
      </w:r>
      <w:r>
        <w:rPr>
          <w:spacing w:val="-3"/>
        </w:rPr>
        <w:t xml:space="preserve"> </w:t>
      </w:r>
      <w:r>
        <w:t>at</w:t>
      </w:r>
      <w:r>
        <w:rPr>
          <w:spacing w:val="-3"/>
        </w:rPr>
        <w:t xml:space="preserve"> </w:t>
      </w:r>
      <w:r>
        <w:t>my</w:t>
      </w:r>
      <w:r>
        <w:rPr>
          <w:spacing w:val="-2"/>
        </w:rPr>
        <w:t xml:space="preserve"> </w:t>
      </w:r>
      <w:r>
        <w:t>heart.</w:t>
      </w:r>
      <w:r>
        <w:rPr>
          <w:spacing w:val="-2"/>
        </w:rPr>
        <w:t xml:space="preserve"> </w:t>
      </w:r>
      <w:r>
        <w:t>I</w:t>
      </w:r>
      <w:r>
        <w:rPr>
          <w:spacing w:val="-3"/>
        </w:rPr>
        <w:t xml:space="preserve"> </w:t>
      </w:r>
      <w:r>
        <w:t>humbly</w:t>
      </w:r>
      <w:r>
        <w:rPr>
          <w:spacing w:val="-2"/>
        </w:rPr>
        <w:t xml:space="preserve"> </w:t>
      </w:r>
      <w:r>
        <w:t>submit</w:t>
      </w:r>
      <w:r>
        <w:rPr>
          <w:spacing w:val="-3"/>
        </w:rPr>
        <w:t xml:space="preserve"> </w:t>
      </w:r>
      <w:r>
        <w:t>because</w:t>
      </w:r>
      <w:r>
        <w:rPr>
          <w:spacing w:val="-3"/>
        </w:rPr>
        <w:t xml:space="preserve"> </w:t>
      </w:r>
      <w:r>
        <w:t>it</w:t>
      </w:r>
      <w:r>
        <w:rPr>
          <w:spacing w:val="-3"/>
        </w:rPr>
        <w:t xml:space="preserve"> </w:t>
      </w:r>
      <w:r>
        <w:t>is</w:t>
      </w:r>
      <w:r>
        <w:rPr>
          <w:spacing w:val="-3"/>
        </w:rPr>
        <w:t xml:space="preserve"> </w:t>
      </w:r>
      <w:r>
        <w:t>the</w:t>
      </w:r>
      <w:r>
        <w:rPr>
          <w:spacing w:val="-3"/>
        </w:rPr>
        <w:t xml:space="preserve"> </w:t>
      </w:r>
      <w:r>
        <w:t>Divine</w:t>
      </w:r>
      <w:r>
        <w:rPr>
          <w:spacing w:val="-3"/>
        </w:rPr>
        <w:t xml:space="preserve"> </w:t>
      </w:r>
      <w:r>
        <w:t>Will, and my appointed destiny. I dread the increase of infirmities that will make me a burden to those around me, those dear to me. No! let me slip away as quietly and comfortably as I can. Let the end come, if peace come with it.</w:t>
      </w:r>
    </w:p>
    <w:p w14:paraId="326F2F76" w14:textId="77777777" w:rsidR="00075191" w:rsidRDefault="00000000">
      <w:pPr>
        <w:pStyle w:val="BodyText"/>
        <w:spacing w:before="1"/>
        <w:ind w:right="359"/>
      </w:pPr>
      <w:r>
        <w:t>"I do not know that there is a great deal to be said for this world, or our sojourn here upon it; but it has pleased God so to place us, and it must please me also. I ask you, what is human life? Is not it a maimed happiness—care and weariness, weariness and care, with the baseless expectation, the strange cozenage of a brighter to-morrow? At best it is but a froward child, that must</w:t>
      </w:r>
    </w:p>
    <w:p w14:paraId="326F2F77" w14:textId="77777777" w:rsidR="00075191" w:rsidRDefault="00075191">
      <w:pPr>
        <w:pStyle w:val="BodyText"/>
        <w:sectPr w:rsidR="00075191">
          <w:pgSz w:w="12240" w:h="15840"/>
          <w:pgMar w:top="1360" w:right="1080" w:bottom="280" w:left="1080" w:header="720" w:footer="720" w:gutter="0"/>
          <w:cols w:space="720"/>
        </w:sectPr>
      </w:pPr>
    </w:p>
    <w:p w14:paraId="326F2F78" w14:textId="77777777" w:rsidR="00075191" w:rsidRDefault="00000000">
      <w:pPr>
        <w:pStyle w:val="BodyText"/>
        <w:spacing w:before="70"/>
        <w:ind w:right="367" w:firstLine="0"/>
      </w:pPr>
      <w:r>
        <w:t>be played with and humored, to keep it quiet till it falls asleep, and then the care is over."[13]</w:t>
      </w:r>
    </w:p>
    <w:p w14:paraId="326F2F79" w14:textId="77777777" w:rsidR="00075191" w:rsidRDefault="00000000">
      <w:pPr>
        <w:pStyle w:val="ListParagraph"/>
        <w:numPr>
          <w:ilvl w:val="0"/>
          <w:numId w:val="43"/>
        </w:numPr>
        <w:tabs>
          <w:tab w:val="left" w:pos="1382"/>
        </w:tabs>
        <w:ind w:left="1382" w:hanging="572"/>
        <w:jc w:val="both"/>
        <w:rPr>
          <w:sz w:val="30"/>
        </w:rPr>
      </w:pPr>
      <w:r>
        <w:rPr>
          <w:sz w:val="30"/>
        </w:rPr>
        <w:t>Op.</w:t>
      </w:r>
      <w:r>
        <w:rPr>
          <w:spacing w:val="-1"/>
          <w:sz w:val="30"/>
        </w:rPr>
        <w:t xml:space="preserve"> </w:t>
      </w:r>
      <w:r>
        <w:rPr>
          <w:sz w:val="30"/>
        </w:rPr>
        <w:t>cit.,</w:t>
      </w:r>
      <w:r>
        <w:rPr>
          <w:spacing w:val="-1"/>
          <w:sz w:val="30"/>
        </w:rPr>
        <w:t xml:space="preserve"> </w:t>
      </w:r>
      <w:r>
        <w:rPr>
          <w:sz w:val="30"/>
        </w:rPr>
        <w:t>pp.</w:t>
      </w:r>
      <w:r>
        <w:rPr>
          <w:spacing w:val="-1"/>
          <w:sz w:val="30"/>
        </w:rPr>
        <w:t xml:space="preserve"> </w:t>
      </w:r>
      <w:r>
        <w:rPr>
          <w:sz w:val="30"/>
        </w:rPr>
        <w:t>314,</w:t>
      </w:r>
      <w:r>
        <w:rPr>
          <w:spacing w:val="-1"/>
          <w:sz w:val="30"/>
        </w:rPr>
        <w:t xml:space="preserve"> </w:t>
      </w:r>
      <w:r>
        <w:rPr>
          <w:spacing w:val="-4"/>
          <w:sz w:val="30"/>
        </w:rPr>
        <w:t>313.</w:t>
      </w:r>
    </w:p>
    <w:p w14:paraId="326F2F7A" w14:textId="77777777" w:rsidR="00075191" w:rsidRDefault="00000000">
      <w:pPr>
        <w:pStyle w:val="BodyText"/>
        <w:ind w:right="361"/>
      </w:pPr>
      <w:r>
        <w:t>This is a complex, a tender, a submissive, and a graceful state of mind. For myself, I should have no objection to calling it on the whole a religious state of mind, although I dare say that to many of you it may seem too listless and half-hearted to merit so good a name. But what matters it in the end whether we call such a state of mind religious or not? It is too insignificant for our instruction in any case; and its very possessor wrote it down in terms which he would not have used unless he had been thinking of more energetically religious moods in others, with which he found himself unable to compete. It is with these more energetic states that our sole business lies, and we can perfectly well afford to let the minor notes and the uncertain border</w:t>
      </w:r>
      <w:r>
        <w:rPr>
          <w:spacing w:val="-2"/>
        </w:rPr>
        <w:t xml:space="preserve"> </w:t>
      </w:r>
      <w:r>
        <w:t>go.</w:t>
      </w:r>
      <w:r>
        <w:rPr>
          <w:spacing w:val="-2"/>
        </w:rPr>
        <w:t xml:space="preserve"> </w:t>
      </w:r>
      <w:r>
        <w:t>It</w:t>
      </w:r>
      <w:r>
        <w:rPr>
          <w:spacing w:val="-2"/>
        </w:rPr>
        <w:t xml:space="preserve"> </w:t>
      </w:r>
      <w:r>
        <w:t>was</w:t>
      </w:r>
      <w:r>
        <w:rPr>
          <w:spacing w:val="-2"/>
        </w:rPr>
        <w:t xml:space="preserve"> </w:t>
      </w:r>
      <w:r>
        <w:t>the</w:t>
      </w:r>
      <w:r>
        <w:rPr>
          <w:spacing w:val="-2"/>
        </w:rPr>
        <w:t xml:space="preserve"> </w:t>
      </w:r>
      <w:r>
        <w:t>extremer</w:t>
      </w:r>
      <w:r>
        <w:rPr>
          <w:spacing w:val="-2"/>
        </w:rPr>
        <w:t xml:space="preserve"> </w:t>
      </w:r>
      <w:r>
        <w:t>cases</w:t>
      </w:r>
      <w:r>
        <w:rPr>
          <w:spacing w:val="-2"/>
        </w:rPr>
        <w:t xml:space="preserve"> </w:t>
      </w:r>
      <w:r>
        <w:t>that</w:t>
      </w:r>
      <w:r>
        <w:rPr>
          <w:spacing w:val="-2"/>
        </w:rPr>
        <w:t xml:space="preserve"> </w:t>
      </w:r>
      <w:r>
        <w:t>I</w:t>
      </w:r>
      <w:r>
        <w:rPr>
          <w:spacing w:val="-2"/>
        </w:rPr>
        <w:t xml:space="preserve"> </w:t>
      </w:r>
      <w:r>
        <w:t>had</w:t>
      </w:r>
      <w:r>
        <w:rPr>
          <w:spacing w:val="-2"/>
        </w:rPr>
        <w:t xml:space="preserve"> </w:t>
      </w:r>
      <w:r>
        <w:t>in</w:t>
      </w:r>
      <w:r>
        <w:rPr>
          <w:spacing w:val="-2"/>
        </w:rPr>
        <w:t xml:space="preserve"> </w:t>
      </w:r>
      <w:r>
        <w:t>mind</w:t>
      </w:r>
      <w:r>
        <w:rPr>
          <w:spacing w:val="-2"/>
        </w:rPr>
        <w:t xml:space="preserve"> </w:t>
      </w:r>
      <w:r>
        <w:t>a</w:t>
      </w:r>
      <w:r>
        <w:rPr>
          <w:spacing w:val="-2"/>
        </w:rPr>
        <w:t xml:space="preserve"> </w:t>
      </w:r>
      <w:r>
        <w:t>little</w:t>
      </w:r>
      <w:r>
        <w:rPr>
          <w:spacing w:val="-2"/>
        </w:rPr>
        <w:t xml:space="preserve"> </w:t>
      </w:r>
      <w:r>
        <w:t>while</w:t>
      </w:r>
      <w:r>
        <w:rPr>
          <w:spacing w:val="-2"/>
        </w:rPr>
        <w:t xml:space="preserve"> </w:t>
      </w:r>
      <w:r>
        <w:t>ago</w:t>
      </w:r>
      <w:r>
        <w:rPr>
          <w:spacing w:val="-2"/>
        </w:rPr>
        <w:t xml:space="preserve"> </w:t>
      </w:r>
      <w:r>
        <w:t>when I said that personal religion, even without theology or ritual, would prove to embody some elements that morality pure and simple does not contain. You may remember that I promised shortly to point out what those elements were. In a general way I can now say what I had in mind.</w:t>
      </w:r>
    </w:p>
    <w:p w14:paraId="326F2F7B" w14:textId="77777777" w:rsidR="00075191" w:rsidRDefault="00000000">
      <w:pPr>
        <w:pStyle w:val="BodyText"/>
      </w:pPr>
      <w:r>
        <w:t>"I accept the universe" is reported to have been a favorite utterance of our New England transcendentalist, Margaret Fuller; and when some one</w:t>
      </w:r>
      <w:r>
        <w:rPr>
          <w:spacing w:val="40"/>
        </w:rPr>
        <w:t xml:space="preserve"> </w:t>
      </w:r>
      <w:r>
        <w:t>repeated this phrase to Thomas Carlyle, his sardonic comment is said to have been: "Gad! she'd better!" At bottom the whole concern of both morality and religion is with the manner of our acceptance of the universe. Do we accept it only in part and grudgingly, or heartily and altogether? Shall our protests against certain things in it be radical and unforgiving, or shall we think that, even with evil, there are ways of living that must lead to good? If we accept the whole, shall we do so as if stunned into submission—as Carlyle would have us—"Gad! we'd better!"—or shall we do so with enthusiastic assent? Morality pure and simple accepts the law of the whole which it finds</w:t>
      </w:r>
      <w:r>
        <w:rPr>
          <w:spacing w:val="40"/>
        </w:rPr>
        <w:t xml:space="preserve"> </w:t>
      </w:r>
      <w:r>
        <w:t>reigning, so far as to acknowledge and obey it, but it may obey it with the heaviest and coldest heart, and never cease to feel it as a yoke. But for religion, in its strong and fully developed manifestations, the service of the highest never is felt as a yoke. Dull submission is left far behind, and a mood of welcome, which may fill any place on the scale between cheerful serenity and enthusiastic gladness, has taken its place.</w:t>
      </w:r>
    </w:p>
    <w:p w14:paraId="326F2F7C" w14:textId="77777777" w:rsidR="00075191" w:rsidRDefault="00000000">
      <w:pPr>
        <w:pStyle w:val="BodyText"/>
        <w:spacing w:before="1"/>
      </w:pPr>
      <w:r>
        <w:t>It makes a tremendous emotional and practical difference to one whether one</w:t>
      </w:r>
      <w:r>
        <w:rPr>
          <w:spacing w:val="48"/>
        </w:rPr>
        <w:t xml:space="preserve"> </w:t>
      </w:r>
      <w:r>
        <w:t>accept</w:t>
      </w:r>
      <w:r>
        <w:rPr>
          <w:spacing w:val="48"/>
        </w:rPr>
        <w:t xml:space="preserve"> </w:t>
      </w:r>
      <w:r>
        <w:t>the</w:t>
      </w:r>
      <w:r>
        <w:rPr>
          <w:spacing w:val="49"/>
        </w:rPr>
        <w:t xml:space="preserve"> </w:t>
      </w:r>
      <w:r>
        <w:t>universe</w:t>
      </w:r>
      <w:r>
        <w:rPr>
          <w:spacing w:val="48"/>
        </w:rPr>
        <w:t xml:space="preserve"> </w:t>
      </w:r>
      <w:r>
        <w:t>in</w:t>
      </w:r>
      <w:r>
        <w:rPr>
          <w:spacing w:val="49"/>
        </w:rPr>
        <w:t xml:space="preserve"> </w:t>
      </w:r>
      <w:r>
        <w:t>the</w:t>
      </w:r>
      <w:r>
        <w:rPr>
          <w:spacing w:val="48"/>
        </w:rPr>
        <w:t xml:space="preserve"> </w:t>
      </w:r>
      <w:r>
        <w:t>drab</w:t>
      </w:r>
      <w:r>
        <w:rPr>
          <w:spacing w:val="48"/>
        </w:rPr>
        <w:t xml:space="preserve"> </w:t>
      </w:r>
      <w:r>
        <w:t>discolored</w:t>
      </w:r>
      <w:r>
        <w:rPr>
          <w:spacing w:val="49"/>
        </w:rPr>
        <w:t xml:space="preserve"> </w:t>
      </w:r>
      <w:r>
        <w:t>way</w:t>
      </w:r>
      <w:r>
        <w:rPr>
          <w:spacing w:val="48"/>
        </w:rPr>
        <w:t xml:space="preserve"> </w:t>
      </w:r>
      <w:r>
        <w:t>of</w:t>
      </w:r>
      <w:r>
        <w:rPr>
          <w:spacing w:val="49"/>
        </w:rPr>
        <w:t xml:space="preserve"> </w:t>
      </w:r>
      <w:r>
        <w:t>stoic</w:t>
      </w:r>
      <w:r>
        <w:rPr>
          <w:spacing w:val="48"/>
        </w:rPr>
        <w:t xml:space="preserve"> </w:t>
      </w:r>
      <w:r>
        <w:t>resignation</w:t>
      </w:r>
      <w:r>
        <w:rPr>
          <w:spacing w:val="49"/>
        </w:rPr>
        <w:t xml:space="preserve"> </w:t>
      </w:r>
      <w:r>
        <w:rPr>
          <w:spacing w:val="-5"/>
        </w:rPr>
        <w:t>to</w:t>
      </w:r>
    </w:p>
    <w:p w14:paraId="326F2F7D" w14:textId="77777777" w:rsidR="00075191" w:rsidRDefault="00075191">
      <w:pPr>
        <w:pStyle w:val="BodyText"/>
        <w:sectPr w:rsidR="00075191">
          <w:pgSz w:w="12240" w:h="15840"/>
          <w:pgMar w:top="1360" w:right="1080" w:bottom="280" w:left="1080" w:header="720" w:footer="720" w:gutter="0"/>
          <w:cols w:space="720"/>
        </w:sectPr>
      </w:pPr>
    </w:p>
    <w:p w14:paraId="326F2F7E" w14:textId="77777777" w:rsidR="00075191" w:rsidRDefault="00000000">
      <w:pPr>
        <w:pStyle w:val="BodyText"/>
        <w:spacing w:before="70"/>
        <w:ind w:right="362" w:firstLine="0"/>
      </w:pPr>
      <w:r>
        <w:t>necessity, or with the passionate happiness of Christian saints. The difference is as great as that between passivity and activity, as that between the defensive and the aggressive mood. Gradual as are the steps by which an individual may grow from one state into the other, many as are the intermediate stages which different individuals represent, yet when you place the typical extremes beside each other for comparison, you feel that two discontinuous psychological universes confront you, and that in passing from one to the other a "critical point" has been overcome.</w:t>
      </w:r>
    </w:p>
    <w:p w14:paraId="326F2F7F" w14:textId="77777777" w:rsidR="00075191" w:rsidRDefault="00000000">
      <w:pPr>
        <w:pStyle w:val="BodyText"/>
        <w:ind w:right="359"/>
      </w:pPr>
      <w:r>
        <w:t>If we compare stoic with Christian ejaculations we see much more than a difference of doctrine; rather is it a difference of emotional mood that parts them. When Marcus Aurelius reflects on the eternal reason that has ordered things, there is a frosty chill about his words which you rarely find in a Jewish, and never in a Christian piece of religious writing. The universe is "accepted" by all these writers; but how devoid of passion or exultation the spirit of the Roman Emperor is! Compare his fine sentence: "If gods care not for</w:t>
      </w:r>
      <w:r>
        <w:rPr>
          <w:spacing w:val="-3"/>
        </w:rPr>
        <w:t xml:space="preserve"> </w:t>
      </w:r>
      <w:r>
        <w:t>me</w:t>
      </w:r>
      <w:r>
        <w:rPr>
          <w:spacing w:val="-3"/>
        </w:rPr>
        <w:t xml:space="preserve"> </w:t>
      </w:r>
      <w:r>
        <w:t>or</w:t>
      </w:r>
      <w:r>
        <w:rPr>
          <w:spacing w:val="-3"/>
        </w:rPr>
        <w:t xml:space="preserve"> </w:t>
      </w:r>
      <w:r>
        <w:t>my</w:t>
      </w:r>
      <w:r>
        <w:rPr>
          <w:spacing w:val="-2"/>
        </w:rPr>
        <w:t xml:space="preserve"> </w:t>
      </w:r>
      <w:r>
        <w:t>children,</w:t>
      </w:r>
      <w:r>
        <w:rPr>
          <w:spacing w:val="-2"/>
        </w:rPr>
        <w:t xml:space="preserve"> </w:t>
      </w:r>
      <w:r>
        <w:t>here</w:t>
      </w:r>
      <w:r>
        <w:rPr>
          <w:spacing w:val="-3"/>
        </w:rPr>
        <w:t xml:space="preserve"> </w:t>
      </w:r>
      <w:r>
        <w:t>is</w:t>
      </w:r>
      <w:r>
        <w:rPr>
          <w:spacing w:val="-3"/>
        </w:rPr>
        <w:t xml:space="preserve"> </w:t>
      </w:r>
      <w:r>
        <w:t>a</w:t>
      </w:r>
      <w:r>
        <w:rPr>
          <w:spacing w:val="-3"/>
        </w:rPr>
        <w:t xml:space="preserve"> </w:t>
      </w:r>
      <w:r>
        <w:t>reason</w:t>
      </w:r>
      <w:r>
        <w:rPr>
          <w:spacing w:val="-2"/>
        </w:rPr>
        <w:t xml:space="preserve"> </w:t>
      </w:r>
      <w:r>
        <w:t>for</w:t>
      </w:r>
      <w:r>
        <w:rPr>
          <w:spacing w:val="-3"/>
        </w:rPr>
        <w:t xml:space="preserve"> </w:t>
      </w:r>
      <w:r>
        <w:t>it,"</w:t>
      </w:r>
      <w:r>
        <w:rPr>
          <w:spacing w:val="-3"/>
        </w:rPr>
        <w:t xml:space="preserve"> </w:t>
      </w:r>
      <w:r>
        <w:t>with</w:t>
      </w:r>
      <w:r>
        <w:rPr>
          <w:spacing w:val="-2"/>
        </w:rPr>
        <w:t xml:space="preserve"> </w:t>
      </w:r>
      <w:r>
        <w:t>Job's</w:t>
      </w:r>
      <w:r>
        <w:rPr>
          <w:spacing w:val="-3"/>
        </w:rPr>
        <w:t xml:space="preserve"> </w:t>
      </w:r>
      <w:r>
        <w:t>cry:</w:t>
      </w:r>
      <w:r>
        <w:rPr>
          <w:spacing w:val="-3"/>
        </w:rPr>
        <w:t xml:space="preserve"> </w:t>
      </w:r>
      <w:r>
        <w:t>"Though</w:t>
      </w:r>
      <w:r>
        <w:rPr>
          <w:spacing w:val="-2"/>
        </w:rPr>
        <w:t xml:space="preserve"> </w:t>
      </w:r>
      <w:r>
        <w:t>he</w:t>
      </w:r>
      <w:r>
        <w:rPr>
          <w:spacing w:val="-3"/>
        </w:rPr>
        <w:t xml:space="preserve"> </w:t>
      </w:r>
      <w:r>
        <w:t>slay me, yet will I trust in him!" and you immediately see the difference I mean. The anima mundi, to whose disposal of his own personal destiny the Stoic consents, is there to be respected and submitted to, but the Christian God is there to be loved; and the difference of emotional atmosphere is like that between an arctic climate and the tropics, though the outcome in the way of accepting actual conditions uncomplainingly may seem in abstract terms to</w:t>
      </w:r>
      <w:r>
        <w:rPr>
          <w:spacing w:val="40"/>
        </w:rPr>
        <w:t xml:space="preserve"> </w:t>
      </w:r>
      <w:r>
        <w:t>be much the same.</w:t>
      </w:r>
    </w:p>
    <w:p w14:paraId="326F2F80" w14:textId="77777777" w:rsidR="00075191" w:rsidRDefault="00000000">
      <w:pPr>
        <w:pStyle w:val="BodyText"/>
        <w:ind w:right="357"/>
      </w:pPr>
      <w:r>
        <w:t>"It is a man's duty," says Marcus Aurelius, "to comfort himself and wait for the natural dissolution, and not to be vexed, but to find refreshment solely in these thoughts—first that nothing will happen to me which is not conformable to the nature of the universe; and secondly that I need do</w:t>
      </w:r>
      <w:r>
        <w:rPr>
          <w:spacing w:val="40"/>
        </w:rPr>
        <w:t xml:space="preserve"> </w:t>
      </w:r>
      <w:r>
        <w:t>nothing contrary to the God and deity within me; for there is no man who can compel</w:t>
      </w:r>
      <w:r>
        <w:rPr>
          <w:spacing w:val="-3"/>
        </w:rPr>
        <w:t xml:space="preserve"> </w:t>
      </w:r>
      <w:r>
        <w:t>me</w:t>
      </w:r>
      <w:r>
        <w:rPr>
          <w:spacing w:val="-2"/>
        </w:rPr>
        <w:t xml:space="preserve"> </w:t>
      </w:r>
      <w:r>
        <w:t>to</w:t>
      </w:r>
      <w:r>
        <w:rPr>
          <w:spacing w:val="-2"/>
        </w:rPr>
        <w:t xml:space="preserve"> </w:t>
      </w:r>
      <w:r>
        <w:t>transgress.</w:t>
      </w:r>
      <w:r>
        <w:rPr>
          <w:spacing w:val="-2"/>
        </w:rPr>
        <w:t xml:space="preserve"> </w:t>
      </w:r>
      <w:r>
        <w:t>He</w:t>
      </w:r>
      <w:r>
        <w:rPr>
          <w:spacing w:val="-2"/>
        </w:rPr>
        <w:t xml:space="preserve"> </w:t>
      </w:r>
      <w:r>
        <w:t>is</w:t>
      </w:r>
      <w:r>
        <w:rPr>
          <w:spacing w:val="-2"/>
        </w:rPr>
        <w:t xml:space="preserve"> </w:t>
      </w:r>
      <w:r>
        <w:t>an</w:t>
      </w:r>
      <w:r>
        <w:rPr>
          <w:spacing w:val="-2"/>
        </w:rPr>
        <w:t xml:space="preserve"> </w:t>
      </w:r>
      <w:r>
        <w:t>abscess</w:t>
      </w:r>
      <w:r>
        <w:rPr>
          <w:spacing w:val="-2"/>
        </w:rPr>
        <w:t xml:space="preserve"> </w:t>
      </w:r>
      <w:r>
        <w:t>on</w:t>
      </w:r>
      <w:r>
        <w:rPr>
          <w:spacing w:val="-2"/>
        </w:rPr>
        <w:t xml:space="preserve"> </w:t>
      </w:r>
      <w:r>
        <w:t>the</w:t>
      </w:r>
      <w:r>
        <w:rPr>
          <w:spacing w:val="-2"/>
        </w:rPr>
        <w:t xml:space="preserve"> </w:t>
      </w:r>
      <w:r>
        <w:t>universe</w:t>
      </w:r>
      <w:r>
        <w:rPr>
          <w:spacing w:val="-2"/>
        </w:rPr>
        <w:t xml:space="preserve"> </w:t>
      </w:r>
      <w:r>
        <w:t>who</w:t>
      </w:r>
      <w:r>
        <w:rPr>
          <w:spacing w:val="-2"/>
        </w:rPr>
        <w:t xml:space="preserve"> </w:t>
      </w:r>
      <w:r>
        <w:t>withdraws</w:t>
      </w:r>
      <w:r>
        <w:rPr>
          <w:spacing w:val="-2"/>
        </w:rPr>
        <w:t xml:space="preserve"> </w:t>
      </w:r>
      <w:r>
        <w:t>and separates himself from the reason of our common nature, through being displeased with the things which happen. For the same nature produces these, and has produced thee too. And so accept everything which happens, even if it seem disagreeable, because it leads to this, the health of the universe and to the prosperity and felicity of Zeus. For he would not have brought on any man what he has brought if it were not useful for the whole. The integrity of the whole is mutilated if thou cuttest off anything. And thou dost cut off, as far</w:t>
      </w:r>
      <w:r>
        <w:rPr>
          <w:spacing w:val="17"/>
        </w:rPr>
        <w:t xml:space="preserve"> </w:t>
      </w:r>
      <w:r>
        <w:t>as</w:t>
      </w:r>
      <w:r>
        <w:rPr>
          <w:spacing w:val="17"/>
        </w:rPr>
        <w:t xml:space="preserve"> </w:t>
      </w:r>
      <w:r>
        <w:t>it</w:t>
      </w:r>
      <w:r>
        <w:rPr>
          <w:spacing w:val="17"/>
        </w:rPr>
        <w:t xml:space="preserve"> </w:t>
      </w:r>
      <w:r>
        <w:t>is</w:t>
      </w:r>
      <w:r>
        <w:rPr>
          <w:spacing w:val="17"/>
        </w:rPr>
        <w:t xml:space="preserve"> </w:t>
      </w:r>
      <w:r>
        <w:t>in</w:t>
      </w:r>
      <w:r>
        <w:rPr>
          <w:spacing w:val="17"/>
        </w:rPr>
        <w:t xml:space="preserve"> </w:t>
      </w:r>
      <w:r>
        <w:t>thy</w:t>
      </w:r>
      <w:r>
        <w:rPr>
          <w:spacing w:val="17"/>
        </w:rPr>
        <w:t xml:space="preserve"> </w:t>
      </w:r>
      <w:r>
        <w:t>power,</w:t>
      </w:r>
      <w:r>
        <w:rPr>
          <w:spacing w:val="17"/>
        </w:rPr>
        <w:t xml:space="preserve"> </w:t>
      </w:r>
      <w:r>
        <w:t>when</w:t>
      </w:r>
      <w:r>
        <w:rPr>
          <w:spacing w:val="17"/>
        </w:rPr>
        <w:t xml:space="preserve"> </w:t>
      </w:r>
      <w:r>
        <w:t>thou</w:t>
      </w:r>
      <w:r>
        <w:rPr>
          <w:spacing w:val="17"/>
        </w:rPr>
        <w:t xml:space="preserve"> </w:t>
      </w:r>
      <w:r>
        <w:t>art</w:t>
      </w:r>
      <w:r>
        <w:rPr>
          <w:spacing w:val="17"/>
        </w:rPr>
        <w:t xml:space="preserve"> </w:t>
      </w:r>
      <w:r>
        <w:t>dissatisfied,</w:t>
      </w:r>
      <w:r>
        <w:rPr>
          <w:spacing w:val="17"/>
        </w:rPr>
        <w:t xml:space="preserve"> </w:t>
      </w:r>
      <w:r>
        <w:t>and</w:t>
      </w:r>
      <w:r>
        <w:rPr>
          <w:spacing w:val="17"/>
        </w:rPr>
        <w:t xml:space="preserve"> </w:t>
      </w:r>
      <w:r>
        <w:t>in</w:t>
      </w:r>
      <w:r>
        <w:rPr>
          <w:spacing w:val="17"/>
        </w:rPr>
        <w:t xml:space="preserve"> </w:t>
      </w:r>
      <w:r>
        <w:t>a</w:t>
      </w:r>
      <w:r>
        <w:rPr>
          <w:spacing w:val="17"/>
        </w:rPr>
        <w:t xml:space="preserve"> </w:t>
      </w:r>
      <w:r>
        <w:t>manner</w:t>
      </w:r>
      <w:r>
        <w:rPr>
          <w:spacing w:val="17"/>
        </w:rPr>
        <w:t xml:space="preserve"> </w:t>
      </w:r>
      <w:r>
        <w:t>triest</w:t>
      </w:r>
      <w:r>
        <w:rPr>
          <w:spacing w:val="17"/>
        </w:rPr>
        <w:t xml:space="preserve"> </w:t>
      </w:r>
      <w:r>
        <w:t>to</w:t>
      </w:r>
    </w:p>
    <w:p w14:paraId="326F2F81" w14:textId="77777777" w:rsidR="00075191" w:rsidRDefault="00075191">
      <w:pPr>
        <w:pStyle w:val="BodyText"/>
        <w:sectPr w:rsidR="00075191">
          <w:pgSz w:w="12240" w:h="15840"/>
          <w:pgMar w:top="1360" w:right="1080" w:bottom="280" w:left="1080" w:header="720" w:footer="720" w:gutter="0"/>
          <w:cols w:space="720"/>
        </w:sectPr>
      </w:pPr>
    </w:p>
    <w:p w14:paraId="326F2F82" w14:textId="77777777" w:rsidR="00075191" w:rsidRDefault="00000000">
      <w:pPr>
        <w:pStyle w:val="BodyText"/>
        <w:spacing w:before="70"/>
        <w:ind w:right="0" w:firstLine="0"/>
      </w:pPr>
      <w:r>
        <w:t>put</w:t>
      </w:r>
      <w:r>
        <w:rPr>
          <w:spacing w:val="-2"/>
        </w:rPr>
        <w:t xml:space="preserve"> </w:t>
      </w:r>
      <w:r>
        <w:t>anything</w:t>
      </w:r>
      <w:r>
        <w:rPr>
          <w:spacing w:val="-1"/>
        </w:rPr>
        <w:t xml:space="preserve"> </w:t>
      </w:r>
      <w:r>
        <w:t>out</w:t>
      </w:r>
      <w:r>
        <w:rPr>
          <w:spacing w:val="-2"/>
        </w:rPr>
        <w:t xml:space="preserve"> </w:t>
      </w:r>
      <w:r>
        <w:t>of</w:t>
      </w:r>
      <w:r>
        <w:rPr>
          <w:spacing w:val="-2"/>
        </w:rPr>
        <w:t xml:space="preserve"> </w:t>
      </w:r>
      <w:r>
        <w:t>the</w:t>
      </w:r>
      <w:r>
        <w:rPr>
          <w:spacing w:val="-1"/>
        </w:rPr>
        <w:t xml:space="preserve"> </w:t>
      </w:r>
      <w:r>
        <w:rPr>
          <w:spacing w:val="-2"/>
        </w:rPr>
        <w:t>way."[14]</w:t>
      </w:r>
    </w:p>
    <w:p w14:paraId="326F2F83" w14:textId="77777777" w:rsidR="00075191" w:rsidRDefault="00000000">
      <w:pPr>
        <w:pStyle w:val="ListParagraph"/>
        <w:numPr>
          <w:ilvl w:val="0"/>
          <w:numId w:val="42"/>
        </w:numPr>
        <w:tabs>
          <w:tab w:val="left" w:pos="1382"/>
        </w:tabs>
        <w:ind w:left="1382" w:hanging="572"/>
        <w:jc w:val="both"/>
        <w:rPr>
          <w:sz w:val="30"/>
        </w:rPr>
      </w:pPr>
      <w:r>
        <w:rPr>
          <w:sz w:val="30"/>
        </w:rPr>
        <w:t>Book</w:t>
      </w:r>
      <w:r>
        <w:rPr>
          <w:spacing w:val="-1"/>
          <w:sz w:val="30"/>
        </w:rPr>
        <w:t xml:space="preserve"> </w:t>
      </w:r>
      <w:r>
        <w:rPr>
          <w:sz w:val="30"/>
        </w:rPr>
        <w:t>V.,</w:t>
      </w:r>
      <w:r>
        <w:rPr>
          <w:spacing w:val="-1"/>
          <w:sz w:val="30"/>
        </w:rPr>
        <w:t xml:space="preserve"> </w:t>
      </w:r>
      <w:r>
        <w:rPr>
          <w:sz w:val="30"/>
        </w:rPr>
        <w:t>ch.</w:t>
      </w:r>
      <w:r>
        <w:rPr>
          <w:spacing w:val="-1"/>
          <w:sz w:val="30"/>
        </w:rPr>
        <w:t xml:space="preserve"> </w:t>
      </w:r>
      <w:r>
        <w:rPr>
          <w:sz w:val="30"/>
        </w:rPr>
        <w:t>ix.</w:t>
      </w:r>
      <w:r>
        <w:rPr>
          <w:spacing w:val="-1"/>
          <w:sz w:val="30"/>
        </w:rPr>
        <w:t xml:space="preserve"> </w:t>
      </w:r>
      <w:r>
        <w:rPr>
          <w:spacing w:val="-2"/>
          <w:sz w:val="30"/>
        </w:rPr>
        <w:t>(abridged).</w:t>
      </w:r>
    </w:p>
    <w:p w14:paraId="326F2F84" w14:textId="77777777" w:rsidR="00075191" w:rsidRDefault="00000000">
      <w:pPr>
        <w:pStyle w:val="BodyText"/>
        <w:ind w:right="1172"/>
      </w:pPr>
      <w:r>
        <w:t>Compare</w:t>
      </w:r>
      <w:r>
        <w:rPr>
          <w:spacing w:val="-4"/>
        </w:rPr>
        <w:t xml:space="preserve"> </w:t>
      </w:r>
      <w:r>
        <w:t>now</w:t>
      </w:r>
      <w:r>
        <w:rPr>
          <w:spacing w:val="-4"/>
        </w:rPr>
        <w:t xml:space="preserve"> </w:t>
      </w:r>
      <w:r>
        <w:t>this</w:t>
      </w:r>
      <w:r>
        <w:rPr>
          <w:spacing w:val="-4"/>
        </w:rPr>
        <w:t xml:space="preserve"> </w:t>
      </w:r>
      <w:r>
        <w:t>mood</w:t>
      </w:r>
      <w:r>
        <w:rPr>
          <w:spacing w:val="-3"/>
        </w:rPr>
        <w:t xml:space="preserve"> </w:t>
      </w:r>
      <w:r>
        <w:t>with</w:t>
      </w:r>
      <w:r>
        <w:rPr>
          <w:spacing w:val="-3"/>
        </w:rPr>
        <w:t xml:space="preserve"> </w:t>
      </w:r>
      <w:r>
        <w:t>that</w:t>
      </w:r>
      <w:r>
        <w:rPr>
          <w:spacing w:val="-4"/>
        </w:rPr>
        <w:t xml:space="preserve"> </w:t>
      </w:r>
      <w:r>
        <w:t>of</w:t>
      </w:r>
      <w:r>
        <w:rPr>
          <w:spacing w:val="-4"/>
        </w:rPr>
        <w:t xml:space="preserve"> </w:t>
      </w:r>
      <w:r>
        <w:t>the</w:t>
      </w:r>
      <w:r>
        <w:rPr>
          <w:spacing w:val="-4"/>
        </w:rPr>
        <w:t xml:space="preserve"> </w:t>
      </w:r>
      <w:r>
        <w:t>old</w:t>
      </w:r>
      <w:r>
        <w:rPr>
          <w:spacing w:val="-3"/>
        </w:rPr>
        <w:t xml:space="preserve"> </w:t>
      </w:r>
      <w:r>
        <w:t>Christian</w:t>
      </w:r>
      <w:r>
        <w:rPr>
          <w:spacing w:val="-3"/>
        </w:rPr>
        <w:t xml:space="preserve"> </w:t>
      </w:r>
      <w:r>
        <w:t>author</w:t>
      </w:r>
      <w:r>
        <w:rPr>
          <w:spacing w:val="-4"/>
        </w:rPr>
        <w:t xml:space="preserve"> </w:t>
      </w:r>
      <w:r>
        <w:t>of</w:t>
      </w:r>
      <w:r>
        <w:rPr>
          <w:spacing w:val="-4"/>
        </w:rPr>
        <w:t xml:space="preserve"> </w:t>
      </w:r>
      <w:r>
        <w:t>the Theologia Germanica:—</w:t>
      </w:r>
    </w:p>
    <w:p w14:paraId="326F2F85" w14:textId="77777777" w:rsidR="00075191" w:rsidRDefault="00000000">
      <w:pPr>
        <w:pStyle w:val="BodyText"/>
      </w:pPr>
      <w:r>
        <w:t>"Where men are enlightened with the true light, they renounce all desire and choice, and commit and commend themselves and all things to the</w:t>
      </w:r>
      <w:r>
        <w:rPr>
          <w:spacing w:val="40"/>
        </w:rPr>
        <w:t xml:space="preserve"> </w:t>
      </w:r>
      <w:r>
        <w:t>eternal Goodness, so that every enlightened man could say: 'I would fain be</w:t>
      </w:r>
      <w:r>
        <w:rPr>
          <w:spacing w:val="40"/>
        </w:rPr>
        <w:t xml:space="preserve"> </w:t>
      </w:r>
      <w:r>
        <w:t>to the Eternal Goodness what his own hand is to a man.' Such men are in a state of freedom, because they have lost the fear of pain or hell, and the hope of reward or heaven, and are living in pure submission to the eternal Goodness, in the perfect freedom of fervent love. When a man truly perceiveth and considereth himself, who and what he is, and findeth himself utterly vile and wicked and unworthy, he falleth into such a deep abasement that it seemeth to him reasonable that all creatures in heaven and earth should rise up against him. And therefore he will not and dare not desire any consolation and release; but he is willing to be unconsoled and unreleased; and he doth not grieve over his sufferings, for they are right in his eyes, and he hath nothing to say against them. This is what is meant by true repentance for sin; and he who in this present time entereth into this hell, none may console him. Now God hath not forsaken a man in this hell, but He is laying his hand upon him, that the man may not desire nor regard anything but the eternal Good only. And then, when the man neither careth for nor desireth anything but the eternal Good alone, and seeketh not himself nor his own things, but the honour of God only, he is made a partaker of all manner of</w:t>
      </w:r>
      <w:r>
        <w:rPr>
          <w:spacing w:val="40"/>
        </w:rPr>
        <w:t xml:space="preserve"> </w:t>
      </w:r>
      <w:r>
        <w:t>joy, bliss, peace, rest, and consolation, and so the man is henceforth in the kingdom of heaven. This hell and this heaven are two good safe ways for a man, and happy is he who truly findeth them."[15]</w:t>
      </w:r>
    </w:p>
    <w:p w14:paraId="326F2F86" w14:textId="77777777" w:rsidR="00075191" w:rsidRDefault="00000000">
      <w:pPr>
        <w:pStyle w:val="ListParagraph"/>
        <w:numPr>
          <w:ilvl w:val="0"/>
          <w:numId w:val="42"/>
        </w:numPr>
        <w:tabs>
          <w:tab w:val="left" w:pos="1382"/>
        </w:tabs>
        <w:ind w:left="1382" w:hanging="572"/>
        <w:jc w:val="both"/>
        <w:rPr>
          <w:sz w:val="30"/>
        </w:rPr>
      </w:pPr>
      <w:r>
        <w:rPr>
          <w:sz w:val="30"/>
        </w:rPr>
        <w:t>Chaps.</w:t>
      </w:r>
      <w:r>
        <w:rPr>
          <w:spacing w:val="-6"/>
          <w:sz w:val="30"/>
        </w:rPr>
        <w:t xml:space="preserve"> </w:t>
      </w:r>
      <w:r>
        <w:rPr>
          <w:sz w:val="30"/>
        </w:rPr>
        <w:t>x.,</w:t>
      </w:r>
      <w:r>
        <w:rPr>
          <w:spacing w:val="-3"/>
          <w:sz w:val="30"/>
        </w:rPr>
        <w:t xml:space="preserve"> </w:t>
      </w:r>
      <w:r>
        <w:rPr>
          <w:sz w:val="30"/>
        </w:rPr>
        <w:t>xi.</w:t>
      </w:r>
      <w:r>
        <w:rPr>
          <w:spacing w:val="-3"/>
          <w:sz w:val="30"/>
        </w:rPr>
        <w:t xml:space="preserve"> </w:t>
      </w:r>
      <w:r>
        <w:rPr>
          <w:sz w:val="30"/>
        </w:rPr>
        <w:t>(abridged):</w:t>
      </w:r>
      <w:r>
        <w:rPr>
          <w:spacing w:val="-4"/>
          <w:sz w:val="30"/>
        </w:rPr>
        <w:t xml:space="preserve"> </w:t>
      </w:r>
      <w:r>
        <w:rPr>
          <w:sz w:val="30"/>
        </w:rPr>
        <w:t>Winkworth's</w:t>
      </w:r>
      <w:r>
        <w:rPr>
          <w:spacing w:val="-4"/>
          <w:sz w:val="30"/>
        </w:rPr>
        <w:t xml:space="preserve"> </w:t>
      </w:r>
      <w:r>
        <w:rPr>
          <w:spacing w:val="-2"/>
          <w:sz w:val="30"/>
        </w:rPr>
        <w:t>translation.</w:t>
      </w:r>
    </w:p>
    <w:p w14:paraId="326F2F87" w14:textId="77777777" w:rsidR="00075191" w:rsidRDefault="00000000">
      <w:pPr>
        <w:pStyle w:val="BodyText"/>
        <w:ind w:right="363"/>
      </w:pPr>
      <w:r>
        <w:t>How much more active and positive the impulse of the Christian writer to accept his place in the universe is! Marcus Aurelius agrees TO the scheme—the German theologian agrees WITH it. He literally ABOUNDS in agreement, he runs out to embrace the divine decrees.</w:t>
      </w:r>
    </w:p>
    <w:p w14:paraId="326F2F88" w14:textId="77777777" w:rsidR="00075191" w:rsidRDefault="00000000">
      <w:pPr>
        <w:pStyle w:val="BodyText"/>
        <w:spacing w:before="1"/>
        <w:ind w:right="363"/>
      </w:pPr>
      <w:r>
        <w:t>Occasionally, it is true, the stoic rises to something like a Christian warmth of sentiment, as in the often quoted passage of Marcus Aurelius:—</w:t>
      </w:r>
    </w:p>
    <w:p w14:paraId="326F2F89" w14:textId="77777777" w:rsidR="00075191" w:rsidRDefault="00000000">
      <w:pPr>
        <w:pStyle w:val="BodyText"/>
      </w:pPr>
      <w:r>
        <w:t>"Everything harmonizes with me which is harmonious to thee, O Universe. Nothing for me is too early nor too late, which is in due time for thee. Everything is fruit to me which thy seasons bring, O Nature: from thee</w:t>
      </w:r>
    </w:p>
    <w:p w14:paraId="326F2F8A" w14:textId="77777777" w:rsidR="00075191" w:rsidRDefault="00075191">
      <w:pPr>
        <w:pStyle w:val="BodyText"/>
        <w:sectPr w:rsidR="00075191">
          <w:pgSz w:w="12240" w:h="15840"/>
          <w:pgMar w:top="1360" w:right="1080" w:bottom="280" w:left="1080" w:header="720" w:footer="720" w:gutter="0"/>
          <w:cols w:space="720"/>
        </w:sectPr>
      </w:pPr>
    </w:p>
    <w:p w14:paraId="326F2F8B" w14:textId="77777777" w:rsidR="00075191" w:rsidRDefault="00000000">
      <w:pPr>
        <w:pStyle w:val="BodyText"/>
        <w:spacing w:before="70"/>
        <w:ind w:right="362" w:firstLine="0"/>
      </w:pPr>
      <w:r>
        <w:t>are all things, in thee are all things, to thee all things return. The poet says, Dear City of Cecrops; and wilt thou not say, Dear City of Zeus?"[16]</w:t>
      </w:r>
    </w:p>
    <w:p w14:paraId="326F2F8C" w14:textId="77777777" w:rsidR="00075191" w:rsidRDefault="00000000">
      <w:pPr>
        <w:pStyle w:val="ListParagraph"/>
        <w:numPr>
          <w:ilvl w:val="0"/>
          <w:numId w:val="42"/>
        </w:numPr>
        <w:tabs>
          <w:tab w:val="left" w:pos="1382"/>
        </w:tabs>
        <w:ind w:left="1382" w:hanging="572"/>
        <w:jc w:val="both"/>
        <w:rPr>
          <w:sz w:val="30"/>
        </w:rPr>
      </w:pPr>
      <w:r>
        <w:rPr>
          <w:sz w:val="30"/>
        </w:rPr>
        <w:t>Book</w:t>
      </w:r>
      <w:r>
        <w:rPr>
          <w:spacing w:val="-2"/>
          <w:sz w:val="30"/>
        </w:rPr>
        <w:t xml:space="preserve"> </w:t>
      </w:r>
      <w:r>
        <w:rPr>
          <w:sz w:val="30"/>
        </w:rPr>
        <w:t>IV.,</w:t>
      </w:r>
      <w:r>
        <w:rPr>
          <w:spacing w:val="-1"/>
          <w:sz w:val="30"/>
        </w:rPr>
        <w:t xml:space="preserve"> </w:t>
      </w:r>
      <w:r>
        <w:rPr>
          <w:spacing w:val="-5"/>
          <w:sz w:val="30"/>
        </w:rPr>
        <w:t>523</w:t>
      </w:r>
    </w:p>
    <w:p w14:paraId="326F2F8D" w14:textId="77777777" w:rsidR="00075191" w:rsidRDefault="00000000">
      <w:pPr>
        <w:pStyle w:val="BodyText"/>
        <w:ind w:right="371"/>
      </w:pPr>
      <w:r>
        <w:t xml:space="preserve">But compare even as devout a passage as this with a genuine Christian outpouring, and it seems a little cold. Turn, for instance, to the Imitation of </w:t>
      </w:r>
      <w:r>
        <w:rPr>
          <w:spacing w:val="-2"/>
        </w:rPr>
        <w:t>Christ:—</w:t>
      </w:r>
    </w:p>
    <w:p w14:paraId="326F2F8E" w14:textId="77777777" w:rsidR="00075191" w:rsidRDefault="00000000">
      <w:pPr>
        <w:pStyle w:val="BodyText"/>
      </w:pPr>
      <w:r>
        <w:t>"Lord, thou knowest what is best; let this or that be according as thou</w:t>
      </w:r>
      <w:r>
        <w:rPr>
          <w:spacing w:val="40"/>
        </w:rPr>
        <w:t xml:space="preserve"> </w:t>
      </w:r>
      <w:r>
        <w:t>wilt. Give what thou wilt, so much as thou wilt, when thou wilt. Do with me as thou knowest best, and as shall be most to thine honour. Place me where thou wilt, and freely work thy will with me in all things…. When could it be evil when thou wert near? I had rather be poor for thy sake than rich without thee. I choose rather to be a pilgrim upon the earth with thee, than without thee to possess heaven. Where thou art, there is heaven; and where thou art not, behold there death and hell."[17]</w:t>
      </w:r>
    </w:p>
    <w:p w14:paraId="326F2F8F" w14:textId="77777777" w:rsidR="00075191" w:rsidRDefault="00000000">
      <w:pPr>
        <w:pStyle w:val="ListParagraph"/>
        <w:numPr>
          <w:ilvl w:val="0"/>
          <w:numId w:val="42"/>
        </w:numPr>
        <w:tabs>
          <w:tab w:val="left" w:pos="1467"/>
        </w:tabs>
        <w:ind w:left="360" w:right="361" w:firstLine="450"/>
        <w:jc w:val="both"/>
        <w:rPr>
          <w:sz w:val="30"/>
        </w:rPr>
      </w:pPr>
      <w:r>
        <w:rPr>
          <w:sz w:val="30"/>
        </w:rPr>
        <w:t>Benham's translation: Book III., chaps. xv., lix. Compare Mary Moody Emerson: "Let me be a blot on this fair world, the obscurest the loneliest sufferer, with one proviso—that I know it is His agency. I will love Him though He shed frost and darkness on every way of mine." R. W. Emerson: Lectures and Biographical Sketches, p. 188.</w:t>
      </w:r>
    </w:p>
    <w:p w14:paraId="326F2F90" w14:textId="77777777" w:rsidR="00075191" w:rsidRDefault="00000000">
      <w:pPr>
        <w:pStyle w:val="BodyText"/>
      </w:pPr>
      <w:r>
        <w:t xml:space="preserve">It is a good rule in physiology, when we are studying the meaning of an organ, to ask after its most peculiar and characteristic sort of performance, and to seek its office in that one of its functions which no other organ can possibly exert. Surely the same maxim holds good in our present quest. The essence of religious experiences, the thing by which we finally must judge them, must be that element or quality in them which we can meet nowhere else. And such a quality will be of course most prominent and easy to notice in those religious experiences which are most one-sided, exaggerated, and </w:t>
      </w:r>
      <w:r>
        <w:rPr>
          <w:spacing w:val="-2"/>
        </w:rPr>
        <w:t>intense.</w:t>
      </w:r>
    </w:p>
    <w:p w14:paraId="326F2F91" w14:textId="77777777" w:rsidR="00075191" w:rsidRDefault="00000000">
      <w:pPr>
        <w:pStyle w:val="BodyText"/>
        <w:ind w:right="363"/>
      </w:pPr>
      <w:r>
        <w:t>Now when we compare these intenser experiences with the experiences</w:t>
      </w:r>
      <w:r>
        <w:rPr>
          <w:spacing w:val="40"/>
        </w:rPr>
        <w:t xml:space="preserve"> </w:t>
      </w:r>
      <w:r>
        <w:t>of tamer minds, so cool and reasonable that we are tempted to call them philosophical rather than religious, we find a character that is perfectly distinct. That character, it seems to me, should be regarded as the practically important differentia of religion for our purpose; and just what it is can easily be brought out by comparing the mind of an abstractly conceived Christian with that of a moralist similarly conceived.</w:t>
      </w:r>
    </w:p>
    <w:p w14:paraId="326F2F92" w14:textId="77777777" w:rsidR="00075191" w:rsidRDefault="00000000">
      <w:pPr>
        <w:pStyle w:val="BodyText"/>
        <w:spacing w:before="1"/>
        <w:ind w:right="366"/>
      </w:pPr>
      <w:r>
        <w:t>A life is manly, stoical, moral, or philosophical, we say, in proportion as</w:t>
      </w:r>
      <w:r>
        <w:rPr>
          <w:spacing w:val="40"/>
        </w:rPr>
        <w:t xml:space="preserve"> </w:t>
      </w:r>
      <w:r>
        <w:t>it</w:t>
      </w:r>
      <w:r>
        <w:rPr>
          <w:spacing w:val="50"/>
        </w:rPr>
        <w:t xml:space="preserve"> </w:t>
      </w:r>
      <w:r>
        <w:t>is</w:t>
      </w:r>
      <w:r>
        <w:rPr>
          <w:spacing w:val="52"/>
        </w:rPr>
        <w:t xml:space="preserve"> </w:t>
      </w:r>
      <w:r>
        <w:t>less</w:t>
      </w:r>
      <w:r>
        <w:rPr>
          <w:spacing w:val="53"/>
        </w:rPr>
        <w:t xml:space="preserve"> </w:t>
      </w:r>
      <w:r>
        <w:t>swayed</w:t>
      </w:r>
      <w:r>
        <w:rPr>
          <w:spacing w:val="53"/>
        </w:rPr>
        <w:t xml:space="preserve"> </w:t>
      </w:r>
      <w:r>
        <w:t>by</w:t>
      </w:r>
      <w:r>
        <w:rPr>
          <w:spacing w:val="53"/>
        </w:rPr>
        <w:t xml:space="preserve"> </w:t>
      </w:r>
      <w:r>
        <w:t>paltry</w:t>
      </w:r>
      <w:r>
        <w:rPr>
          <w:spacing w:val="53"/>
        </w:rPr>
        <w:t xml:space="preserve"> </w:t>
      </w:r>
      <w:r>
        <w:t>personal</w:t>
      </w:r>
      <w:r>
        <w:rPr>
          <w:spacing w:val="53"/>
        </w:rPr>
        <w:t xml:space="preserve"> </w:t>
      </w:r>
      <w:r>
        <w:t>considerations</w:t>
      </w:r>
      <w:r>
        <w:rPr>
          <w:spacing w:val="52"/>
        </w:rPr>
        <w:t xml:space="preserve"> </w:t>
      </w:r>
      <w:r>
        <w:t>and</w:t>
      </w:r>
      <w:r>
        <w:rPr>
          <w:spacing w:val="53"/>
        </w:rPr>
        <w:t xml:space="preserve"> </w:t>
      </w:r>
      <w:r>
        <w:t>more</w:t>
      </w:r>
      <w:r>
        <w:rPr>
          <w:spacing w:val="52"/>
        </w:rPr>
        <w:t xml:space="preserve"> </w:t>
      </w:r>
      <w:r>
        <w:t>by</w:t>
      </w:r>
      <w:r>
        <w:rPr>
          <w:spacing w:val="54"/>
        </w:rPr>
        <w:t xml:space="preserve"> </w:t>
      </w:r>
      <w:r>
        <w:rPr>
          <w:spacing w:val="-2"/>
        </w:rPr>
        <w:t>objective</w:t>
      </w:r>
    </w:p>
    <w:p w14:paraId="326F2F93" w14:textId="77777777" w:rsidR="00075191" w:rsidRDefault="00075191">
      <w:pPr>
        <w:pStyle w:val="BodyText"/>
        <w:sectPr w:rsidR="00075191">
          <w:pgSz w:w="12240" w:h="15840"/>
          <w:pgMar w:top="1360" w:right="1080" w:bottom="280" w:left="1080" w:header="720" w:footer="720" w:gutter="0"/>
          <w:cols w:space="720"/>
        </w:sectPr>
      </w:pPr>
    </w:p>
    <w:p w14:paraId="326F2F94" w14:textId="77777777" w:rsidR="00075191" w:rsidRDefault="00000000">
      <w:pPr>
        <w:pStyle w:val="BodyText"/>
        <w:spacing w:before="70"/>
        <w:ind w:right="357" w:firstLine="0"/>
      </w:pPr>
      <w:r>
        <w:t xml:space="preserve">ends that call for energy, even though that energy bring personal loss and pain. This is the good side of war, in so far as it calls for "volunteers." And for morality life is a war, and the service of the highest is a sort of cosmic patriotism which also calls for volunteers. Even a sick man, unable to be militant outwardly, can carry on the moral warfare. He can willfully turn his attention away from his own future, whether in this world or the next. He can train himself to indifference to his present drawbacks and immerse himself in whatever objective interests still remain accessible. He can follow public news, and sympathize with other people's affairs. He can cultivate cheerful manners, and be silent about his miseries. He can contemplate whatever ideal aspects of existence his philosophy is able to present to him, and practice whatever duties, such as patience, resignation, trust, his ethical system requires. Such a man lives on his loftiest, largest plane. He is a high-hearted freeman and no pining slave. And yet he lacks something which the Christian par excellence, the mystic and ascetic saint, for example, has in abundant measure, and which makes of him a human being of an altogether different </w:t>
      </w:r>
      <w:r>
        <w:rPr>
          <w:spacing w:val="-2"/>
        </w:rPr>
        <w:t>denomination.</w:t>
      </w:r>
    </w:p>
    <w:p w14:paraId="326F2F95" w14:textId="77777777" w:rsidR="00075191" w:rsidRDefault="00000000">
      <w:pPr>
        <w:pStyle w:val="BodyText"/>
      </w:pPr>
      <w:r>
        <w:t>The Christian also spurns the pinched and mumping sick-room attitude, and the lives of saints are full of a kind of callousness to diseased conditions of body which probably no other human records show. But whereas the merely moralistic spurning takes an effort of volition, the Christian spurning is the result of the excitement of a higher kind of emotion, in the presence of which no exertion of volition is required. The moralist must hold his breath and keep his muscles tense; and so long as this athletic attitude is possible all goes well—morality suffices. But the athletic attitude tends ever to break down, and it inevitably does break down even in the most stalwart when the organism begins to decay, or when morbid fears invade the mind. To suggest personal will and effort to one all sicklied o'er with the sense of irremediable impotence</w:t>
      </w:r>
      <w:r>
        <w:rPr>
          <w:spacing w:val="-3"/>
        </w:rPr>
        <w:t xml:space="preserve"> </w:t>
      </w:r>
      <w:r>
        <w:t>is</w:t>
      </w:r>
      <w:r>
        <w:rPr>
          <w:spacing w:val="-3"/>
        </w:rPr>
        <w:t xml:space="preserve"> </w:t>
      </w:r>
      <w:r>
        <w:t>to</w:t>
      </w:r>
      <w:r>
        <w:rPr>
          <w:spacing w:val="-2"/>
        </w:rPr>
        <w:t xml:space="preserve"> </w:t>
      </w:r>
      <w:r>
        <w:t>suggest</w:t>
      </w:r>
      <w:r>
        <w:rPr>
          <w:spacing w:val="-3"/>
        </w:rPr>
        <w:t xml:space="preserve"> </w:t>
      </w:r>
      <w:r>
        <w:t>the</w:t>
      </w:r>
      <w:r>
        <w:rPr>
          <w:spacing w:val="-3"/>
        </w:rPr>
        <w:t xml:space="preserve"> </w:t>
      </w:r>
      <w:r>
        <w:t>most</w:t>
      </w:r>
      <w:r>
        <w:rPr>
          <w:spacing w:val="-3"/>
        </w:rPr>
        <w:t xml:space="preserve"> </w:t>
      </w:r>
      <w:r>
        <w:t>impossible</w:t>
      </w:r>
      <w:r>
        <w:rPr>
          <w:spacing w:val="-3"/>
        </w:rPr>
        <w:t xml:space="preserve"> </w:t>
      </w:r>
      <w:r>
        <w:t>of</w:t>
      </w:r>
      <w:r>
        <w:rPr>
          <w:spacing w:val="-3"/>
        </w:rPr>
        <w:t xml:space="preserve"> </w:t>
      </w:r>
      <w:r>
        <w:t>things.</w:t>
      </w:r>
      <w:r>
        <w:rPr>
          <w:spacing w:val="-2"/>
        </w:rPr>
        <w:t xml:space="preserve"> </w:t>
      </w:r>
      <w:r>
        <w:t>What</w:t>
      </w:r>
      <w:r>
        <w:rPr>
          <w:spacing w:val="-3"/>
        </w:rPr>
        <w:t xml:space="preserve"> </w:t>
      </w:r>
      <w:r>
        <w:t>he</w:t>
      </w:r>
      <w:r>
        <w:rPr>
          <w:spacing w:val="-3"/>
        </w:rPr>
        <w:t xml:space="preserve"> </w:t>
      </w:r>
      <w:r>
        <w:t>craves</w:t>
      </w:r>
      <w:r>
        <w:rPr>
          <w:spacing w:val="-3"/>
        </w:rPr>
        <w:t xml:space="preserve"> </w:t>
      </w:r>
      <w:r>
        <w:t>is</w:t>
      </w:r>
      <w:r>
        <w:rPr>
          <w:spacing w:val="-3"/>
        </w:rPr>
        <w:t xml:space="preserve"> </w:t>
      </w:r>
      <w:r>
        <w:t>to</w:t>
      </w:r>
      <w:r>
        <w:rPr>
          <w:spacing w:val="-2"/>
        </w:rPr>
        <w:t xml:space="preserve"> </w:t>
      </w:r>
      <w:r>
        <w:t>be consoled in his very powerlessness, to feel that the spirit of the universe {47} recognizes and secures him, all decaying and failing as he is. Well, we are all such helpless failures in the last resort. The sanest and best of us are of one clay with lunatics and prison inmates, and death finally runs the robustest of us down. And whenever we feel this, such a sense of the vanity and provisionality of our voluntary career comes over us that all our morality appears but as a plaster hiding a sore it can never cure, and all our well-doing as</w:t>
      </w:r>
      <w:r>
        <w:rPr>
          <w:spacing w:val="40"/>
        </w:rPr>
        <w:t xml:space="preserve"> </w:t>
      </w:r>
      <w:r>
        <w:t>the</w:t>
      </w:r>
      <w:r>
        <w:rPr>
          <w:spacing w:val="40"/>
        </w:rPr>
        <w:t xml:space="preserve"> </w:t>
      </w:r>
      <w:r>
        <w:t>hollowest</w:t>
      </w:r>
      <w:r>
        <w:rPr>
          <w:spacing w:val="40"/>
        </w:rPr>
        <w:t xml:space="preserve"> </w:t>
      </w:r>
      <w:r>
        <w:t>substitute</w:t>
      </w:r>
      <w:r>
        <w:rPr>
          <w:spacing w:val="40"/>
        </w:rPr>
        <w:t xml:space="preserve"> </w:t>
      </w:r>
      <w:r>
        <w:t>for</w:t>
      </w:r>
      <w:r>
        <w:rPr>
          <w:spacing w:val="40"/>
        </w:rPr>
        <w:t xml:space="preserve"> </w:t>
      </w:r>
      <w:r>
        <w:t>that</w:t>
      </w:r>
      <w:r>
        <w:rPr>
          <w:spacing w:val="40"/>
        </w:rPr>
        <w:t xml:space="preserve"> </w:t>
      </w:r>
      <w:r>
        <w:t>well-BEING</w:t>
      </w:r>
      <w:r>
        <w:rPr>
          <w:spacing w:val="40"/>
        </w:rPr>
        <w:t xml:space="preserve"> </w:t>
      </w:r>
      <w:r>
        <w:t>that</w:t>
      </w:r>
      <w:r>
        <w:rPr>
          <w:spacing w:val="40"/>
        </w:rPr>
        <w:t xml:space="preserve"> </w:t>
      </w:r>
      <w:r>
        <w:t>our</w:t>
      </w:r>
      <w:r>
        <w:rPr>
          <w:spacing w:val="40"/>
        </w:rPr>
        <w:t xml:space="preserve"> </w:t>
      </w:r>
      <w:r>
        <w:t>lives</w:t>
      </w:r>
      <w:r>
        <w:rPr>
          <w:spacing w:val="40"/>
        </w:rPr>
        <w:t xml:space="preserve"> </w:t>
      </w:r>
      <w:r>
        <w:t>ought</w:t>
      </w:r>
      <w:r>
        <w:rPr>
          <w:spacing w:val="40"/>
        </w:rPr>
        <w:t xml:space="preserve"> </w:t>
      </w:r>
      <w:r>
        <w:t>to</w:t>
      </w:r>
      <w:r>
        <w:rPr>
          <w:spacing w:val="40"/>
        </w:rPr>
        <w:t xml:space="preserve"> </w:t>
      </w:r>
      <w:r>
        <w:t>be</w:t>
      </w:r>
    </w:p>
    <w:p w14:paraId="326F2F96" w14:textId="77777777" w:rsidR="00075191" w:rsidRDefault="00075191">
      <w:pPr>
        <w:pStyle w:val="BodyText"/>
        <w:sectPr w:rsidR="00075191">
          <w:pgSz w:w="12240" w:h="15840"/>
          <w:pgMar w:top="1360" w:right="1080" w:bottom="280" w:left="1080" w:header="720" w:footer="720" w:gutter="0"/>
          <w:cols w:space="720"/>
        </w:sectPr>
      </w:pPr>
    </w:p>
    <w:p w14:paraId="326F2F97" w14:textId="77777777" w:rsidR="00075191" w:rsidRDefault="00000000">
      <w:pPr>
        <w:pStyle w:val="BodyText"/>
        <w:spacing w:before="70"/>
        <w:ind w:right="0" w:firstLine="0"/>
      </w:pPr>
      <w:r>
        <w:t>grounded</w:t>
      </w:r>
      <w:r>
        <w:rPr>
          <w:spacing w:val="-3"/>
        </w:rPr>
        <w:t xml:space="preserve"> </w:t>
      </w:r>
      <w:r>
        <w:t>in,</w:t>
      </w:r>
      <w:r>
        <w:rPr>
          <w:spacing w:val="-2"/>
        </w:rPr>
        <w:t xml:space="preserve"> </w:t>
      </w:r>
      <w:r>
        <w:t>but,</w:t>
      </w:r>
      <w:r>
        <w:rPr>
          <w:spacing w:val="-2"/>
        </w:rPr>
        <w:t xml:space="preserve"> </w:t>
      </w:r>
      <w:r>
        <w:t>alas!</w:t>
      </w:r>
      <w:r>
        <w:rPr>
          <w:spacing w:val="-3"/>
        </w:rPr>
        <w:t xml:space="preserve"> </w:t>
      </w:r>
      <w:r>
        <w:t>are</w:t>
      </w:r>
      <w:r>
        <w:rPr>
          <w:spacing w:val="-2"/>
        </w:rPr>
        <w:t xml:space="preserve"> </w:t>
      </w:r>
      <w:r>
        <w:rPr>
          <w:spacing w:val="-4"/>
        </w:rPr>
        <w:t>not.</w:t>
      </w:r>
    </w:p>
    <w:p w14:paraId="326F2F98" w14:textId="77777777" w:rsidR="00075191" w:rsidRDefault="00000000">
      <w:pPr>
        <w:pStyle w:val="BodyText"/>
      </w:pPr>
      <w:r>
        <w:t xml:space="preserve">And here religion comes to our rescue and takes our fate into her hands. There is a state of mind, known to religious men, but to no others, in which the will to assert ourselves and hold our own has been displaced by a willingness to close our mouths and be as nothing in the floods and waterspouts of God. In this state of mind, what we most dreaded has become the habitation of our safety, and the hour of our moral death has turned into our spiritual birthday. The time for tension in our soul is over, and that of happy relaxation, of calm deep breathing, of an eternal present, with no discordant future to be anxious about, has arrived. Fear is not held in abeyance as it is by mere morality, it is positively expunged and washed </w:t>
      </w:r>
      <w:r>
        <w:rPr>
          <w:spacing w:val="-2"/>
        </w:rPr>
        <w:t>away.</w:t>
      </w:r>
    </w:p>
    <w:p w14:paraId="326F2F99" w14:textId="77777777" w:rsidR="00075191" w:rsidRDefault="00000000">
      <w:pPr>
        <w:pStyle w:val="BodyText"/>
        <w:ind w:right="359"/>
      </w:pPr>
      <w:r>
        <w:t>We shall see abundant examples of this happy state of mind in later lectures of this course. We shall see how infinitely passionate a thing religion at its highest flights can be. Like love, like wrath, like hope, ambition, jealousy, like every other instinctive eagerness and impulse, it adds to life an enchantment which is not rationally or logically deducible from anything</w:t>
      </w:r>
      <w:r>
        <w:rPr>
          <w:spacing w:val="40"/>
        </w:rPr>
        <w:t xml:space="preserve"> </w:t>
      </w:r>
      <w:r>
        <w:t>else. This enchantment, coming as a gift when it does come—a gift of our organism, the physiologists will tell us, a gift of God's grace, the theologians say —is either there or not there for us, and there are persons who can no more become possessed by it than they can fall in love with a given woman by mere word of command. Religious feeling is thus an absolute addition to the Subject's range of life. It gives him a new sphere of power. When the outward battle is lost, and the outer world disowns him, it redeems and vivifies an interior world which otherwise would be an empty waste.</w:t>
      </w:r>
    </w:p>
    <w:p w14:paraId="326F2F9A" w14:textId="77777777" w:rsidR="00075191" w:rsidRDefault="00000000">
      <w:pPr>
        <w:pStyle w:val="BodyText"/>
      </w:pPr>
      <w:r>
        <w:t>If religion is to mean anything definite for us, it seems to me that we ought</w:t>
      </w:r>
      <w:r>
        <w:rPr>
          <w:spacing w:val="-1"/>
        </w:rPr>
        <w:t xml:space="preserve"> </w:t>
      </w:r>
      <w:r>
        <w:t>to</w:t>
      </w:r>
      <w:r>
        <w:rPr>
          <w:spacing w:val="-1"/>
        </w:rPr>
        <w:t xml:space="preserve"> </w:t>
      </w:r>
      <w:r>
        <w:t>take</w:t>
      </w:r>
      <w:r>
        <w:rPr>
          <w:spacing w:val="-1"/>
        </w:rPr>
        <w:t xml:space="preserve"> </w:t>
      </w:r>
      <w:r>
        <w:t>it</w:t>
      </w:r>
      <w:r>
        <w:rPr>
          <w:spacing w:val="-1"/>
        </w:rPr>
        <w:t xml:space="preserve"> </w:t>
      </w:r>
      <w:r>
        <w:t>as</w:t>
      </w:r>
      <w:r>
        <w:rPr>
          <w:spacing w:val="-1"/>
        </w:rPr>
        <w:t xml:space="preserve"> </w:t>
      </w:r>
      <w:r>
        <w:t>meaning</w:t>
      </w:r>
      <w:r>
        <w:rPr>
          <w:spacing w:val="-1"/>
        </w:rPr>
        <w:t xml:space="preserve"> </w:t>
      </w:r>
      <w:r>
        <w:t>this</w:t>
      </w:r>
      <w:r>
        <w:rPr>
          <w:spacing w:val="-1"/>
        </w:rPr>
        <w:t xml:space="preserve"> </w:t>
      </w:r>
      <w:r>
        <w:t>added</w:t>
      </w:r>
      <w:r>
        <w:rPr>
          <w:spacing w:val="-1"/>
        </w:rPr>
        <w:t xml:space="preserve"> </w:t>
      </w:r>
      <w:r>
        <w:t>dimension</w:t>
      </w:r>
      <w:r>
        <w:rPr>
          <w:spacing w:val="-1"/>
        </w:rPr>
        <w:t xml:space="preserve"> </w:t>
      </w:r>
      <w:r>
        <w:t>of</w:t>
      </w:r>
      <w:r>
        <w:rPr>
          <w:spacing w:val="-1"/>
        </w:rPr>
        <w:t xml:space="preserve"> </w:t>
      </w:r>
      <w:r>
        <w:t>emotion,</w:t>
      </w:r>
      <w:r>
        <w:rPr>
          <w:spacing w:val="-1"/>
        </w:rPr>
        <w:t xml:space="preserve"> </w:t>
      </w:r>
      <w:r>
        <w:t>this</w:t>
      </w:r>
      <w:r>
        <w:rPr>
          <w:spacing w:val="-1"/>
        </w:rPr>
        <w:t xml:space="preserve"> </w:t>
      </w:r>
      <w:r>
        <w:t>enthusiastic temper</w:t>
      </w:r>
      <w:r>
        <w:rPr>
          <w:spacing w:val="-3"/>
        </w:rPr>
        <w:t xml:space="preserve"> </w:t>
      </w:r>
      <w:r>
        <w:t>of</w:t>
      </w:r>
      <w:r>
        <w:rPr>
          <w:spacing w:val="-2"/>
        </w:rPr>
        <w:t xml:space="preserve"> </w:t>
      </w:r>
      <w:r>
        <w:t>espousal,</w:t>
      </w:r>
      <w:r>
        <w:rPr>
          <w:spacing w:val="-2"/>
        </w:rPr>
        <w:t xml:space="preserve"> </w:t>
      </w:r>
      <w:r>
        <w:t>in</w:t>
      </w:r>
      <w:r>
        <w:rPr>
          <w:spacing w:val="-2"/>
        </w:rPr>
        <w:t xml:space="preserve"> </w:t>
      </w:r>
      <w:r>
        <w:t>regions</w:t>
      </w:r>
      <w:r>
        <w:rPr>
          <w:spacing w:val="-2"/>
        </w:rPr>
        <w:t xml:space="preserve"> </w:t>
      </w:r>
      <w:r>
        <w:t>where</w:t>
      </w:r>
      <w:r>
        <w:rPr>
          <w:spacing w:val="-2"/>
        </w:rPr>
        <w:t xml:space="preserve"> </w:t>
      </w:r>
      <w:r>
        <w:t>morality</w:t>
      </w:r>
      <w:r>
        <w:rPr>
          <w:spacing w:val="-2"/>
        </w:rPr>
        <w:t xml:space="preserve"> </w:t>
      </w:r>
      <w:r>
        <w:t>strictly</w:t>
      </w:r>
      <w:r>
        <w:rPr>
          <w:spacing w:val="-2"/>
        </w:rPr>
        <w:t xml:space="preserve"> </w:t>
      </w:r>
      <w:r>
        <w:t>so</w:t>
      </w:r>
      <w:r>
        <w:rPr>
          <w:spacing w:val="-2"/>
        </w:rPr>
        <w:t xml:space="preserve"> </w:t>
      </w:r>
      <w:r>
        <w:t>called</w:t>
      </w:r>
      <w:r>
        <w:rPr>
          <w:spacing w:val="-2"/>
        </w:rPr>
        <w:t xml:space="preserve"> </w:t>
      </w:r>
      <w:r>
        <w:t>can</w:t>
      </w:r>
      <w:r>
        <w:rPr>
          <w:spacing w:val="-2"/>
        </w:rPr>
        <w:t xml:space="preserve"> </w:t>
      </w:r>
      <w:r>
        <w:t>at</w:t>
      </w:r>
      <w:r>
        <w:rPr>
          <w:spacing w:val="-2"/>
        </w:rPr>
        <w:t xml:space="preserve"> </w:t>
      </w:r>
      <w:r>
        <w:t>best</w:t>
      </w:r>
      <w:r>
        <w:rPr>
          <w:spacing w:val="-2"/>
        </w:rPr>
        <w:t xml:space="preserve"> </w:t>
      </w:r>
      <w:r>
        <w:t>but bow its head and acquiesce. It ought to mean nothing short of this new reach of freedom for us, with the struggle over, the keynote of the universe sounding in our ears, and everlasting possession spread before our eyes.[18]</w:t>
      </w:r>
    </w:p>
    <w:p w14:paraId="326F2F9B" w14:textId="77777777" w:rsidR="00075191" w:rsidRDefault="00000000">
      <w:pPr>
        <w:pStyle w:val="ListParagraph"/>
        <w:numPr>
          <w:ilvl w:val="0"/>
          <w:numId w:val="42"/>
        </w:numPr>
        <w:tabs>
          <w:tab w:val="left" w:pos="1393"/>
        </w:tabs>
        <w:spacing w:before="1"/>
        <w:ind w:left="360" w:right="365" w:firstLine="450"/>
        <w:jc w:val="both"/>
        <w:rPr>
          <w:sz w:val="30"/>
        </w:rPr>
      </w:pPr>
      <w:r>
        <w:rPr>
          <w:sz w:val="30"/>
        </w:rPr>
        <w:t>Once more, there are plenty of men, constitutionally sombre men, in whose religious life this rapturousness is lacking. They are religious in the wider sense, yet in this acutest of all senses they are not so, and it is religion in the acutest sense that I wish, without disputing about words, to study first, so as to get at its typical differentia.</w:t>
      </w:r>
    </w:p>
    <w:p w14:paraId="326F2F9C" w14:textId="77777777" w:rsidR="00075191" w:rsidRDefault="00000000">
      <w:pPr>
        <w:pStyle w:val="BodyText"/>
        <w:ind w:left="810" w:right="0" w:firstLine="0"/>
      </w:pPr>
      <w:r>
        <w:t>This</w:t>
      </w:r>
      <w:r>
        <w:rPr>
          <w:spacing w:val="49"/>
        </w:rPr>
        <w:t xml:space="preserve"> </w:t>
      </w:r>
      <w:r>
        <w:t>sort</w:t>
      </w:r>
      <w:r>
        <w:rPr>
          <w:spacing w:val="50"/>
        </w:rPr>
        <w:t xml:space="preserve"> </w:t>
      </w:r>
      <w:r>
        <w:t>of</w:t>
      </w:r>
      <w:r>
        <w:rPr>
          <w:spacing w:val="50"/>
        </w:rPr>
        <w:t xml:space="preserve"> </w:t>
      </w:r>
      <w:r>
        <w:t>happiness</w:t>
      </w:r>
      <w:r>
        <w:rPr>
          <w:spacing w:val="50"/>
        </w:rPr>
        <w:t xml:space="preserve"> </w:t>
      </w:r>
      <w:r>
        <w:t>in</w:t>
      </w:r>
      <w:r>
        <w:rPr>
          <w:spacing w:val="49"/>
        </w:rPr>
        <w:t xml:space="preserve"> </w:t>
      </w:r>
      <w:r>
        <w:t>the</w:t>
      </w:r>
      <w:r>
        <w:rPr>
          <w:spacing w:val="50"/>
        </w:rPr>
        <w:t xml:space="preserve"> </w:t>
      </w:r>
      <w:r>
        <w:t>absolute</w:t>
      </w:r>
      <w:r>
        <w:rPr>
          <w:spacing w:val="50"/>
        </w:rPr>
        <w:t xml:space="preserve"> </w:t>
      </w:r>
      <w:r>
        <w:t>and</w:t>
      </w:r>
      <w:r>
        <w:rPr>
          <w:spacing w:val="50"/>
        </w:rPr>
        <w:t xml:space="preserve"> </w:t>
      </w:r>
      <w:r>
        <w:t>everlasting</w:t>
      </w:r>
      <w:r>
        <w:rPr>
          <w:spacing w:val="49"/>
        </w:rPr>
        <w:t xml:space="preserve"> </w:t>
      </w:r>
      <w:r>
        <w:t>is</w:t>
      </w:r>
      <w:r>
        <w:rPr>
          <w:spacing w:val="50"/>
        </w:rPr>
        <w:t xml:space="preserve"> </w:t>
      </w:r>
      <w:r>
        <w:t>what</w:t>
      </w:r>
      <w:r>
        <w:rPr>
          <w:spacing w:val="50"/>
        </w:rPr>
        <w:t xml:space="preserve"> </w:t>
      </w:r>
      <w:r>
        <w:t>we</w:t>
      </w:r>
      <w:r>
        <w:rPr>
          <w:spacing w:val="50"/>
        </w:rPr>
        <w:t xml:space="preserve"> </w:t>
      </w:r>
      <w:r>
        <w:rPr>
          <w:spacing w:val="-4"/>
        </w:rPr>
        <w:t>find</w:t>
      </w:r>
    </w:p>
    <w:p w14:paraId="326F2F9D" w14:textId="77777777" w:rsidR="00075191" w:rsidRDefault="00075191">
      <w:pPr>
        <w:pStyle w:val="BodyText"/>
        <w:sectPr w:rsidR="00075191">
          <w:pgSz w:w="12240" w:h="15840"/>
          <w:pgMar w:top="1360" w:right="1080" w:bottom="280" w:left="1080" w:header="720" w:footer="720" w:gutter="0"/>
          <w:cols w:space="720"/>
        </w:sectPr>
      </w:pPr>
    </w:p>
    <w:p w14:paraId="326F2F9E" w14:textId="77777777" w:rsidR="00075191" w:rsidRDefault="00000000">
      <w:pPr>
        <w:pStyle w:val="BodyText"/>
        <w:spacing w:before="70"/>
        <w:ind w:right="359" w:firstLine="0"/>
      </w:pPr>
      <w:r>
        <w:t>nowhere but in religion. It is parted off from all mere animal happiness, all mere enjoyment of the present, by that element of solemnity of which I have already made so much account. Solemnity is a hard thing to define abstractly, but certain of its marks are patent enough. A solemn state of mind is never crude or simple—it seems to contain a certain measure of its own opposite in solution. A solemn joy preserves a sort of bitter in its sweetness; a solemn sorrow is one to which we intimately consent. But there are writers who, realizing</w:t>
      </w:r>
      <w:r>
        <w:rPr>
          <w:spacing w:val="-2"/>
        </w:rPr>
        <w:t xml:space="preserve"> </w:t>
      </w:r>
      <w:r>
        <w:t>that</w:t>
      </w:r>
      <w:r>
        <w:rPr>
          <w:spacing w:val="-2"/>
        </w:rPr>
        <w:t xml:space="preserve"> </w:t>
      </w:r>
      <w:r>
        <w:t>happiness</w:t>
      </w:r>
      <w:r>
        <w:rPr>
          <w:spacing w:val="-2"/>
        </w:rPr>
        <w:t xml:space="preserve"> </w:t>
      </w:r>
      <w:r>
        <w:t>of</w:t>
      </w:r>
      <w:r>
        <w:rPr>
          <w:spacing w:val="-2"/>
        </w:rPr>
        <w:t xml:space="preserve"> </w:t>
      </w:r>
      <w:r>
        <w:t>a</w:t>
      </w:r>
      <w:r>
        <w:rPr>
          <w:spacing w:val="-2"/>
        </w:rPr>
        <w:t xml:space="preserve"> </w:t>
      </w:r>
      <w:r>
        <w:t>supreme</w:t>
      </w:r>
      <w:r>
        <w:rPr>
          <w:spacing w:val="-2"/>
        </w:rPr>
        <w:t xml:space="preserve"> </w:t>
      </w:r>
      <w:r>
        <w:t>sort</w:t>
      </w:r>
      <w:r>
        <w:rPr>
          <w:spacing w:val="-2"/>
        </w:rPr>
        <w:t xml:space="preserve"> </w:t>
      </w:r>
      <w:r>
        <w:t>is</w:t>
      </w:r>
      <w:r>
        <w:rPr>
          <w:spacing w:val="-2"/>
        </w:rPr>
        <w:t xml:space="preserve"> </w:t>
      </w:r>
      <w:r>
        <w:t>the</w:t>
      </w:r>
      <w:r>
        <w:rPr>
          <w:spacing w:val="-2"/>
        </w:rPr>
        <w:t xml:space="preserve"> </w:t>
      </w:r>
      <w:r>
        <w:t>prerogative</w:t>
      </w:r>
      <w:r>
        <w:rPr>
          <w:spacing w:val="-2"/>
        </w:rPr>
        <w:t xml:space="preserve"> </w:t>
      </w:r>
      <w:r>
        <w:t>of</w:t>
      </w:r>
      <w:r>
        <w:rPr>
          <w:spacing w:val="-2"/>
        </w:rPr>
        <w:t xml:space="preserve"> </w:t>
      </w:r>
      <w:r>
        <w:t>religion,</w:t>
      </w:r>
      <w:r>
        <w:rPr>
          <w:spacing w:val="-2"/>
        </w:rPr>
        <w:t xml:space="preserve"> </w:t>
      </w:r>
      <w:r>
        <w:t>forget this complication, and call all happiness, as such, religious. Mr. Havelock Ellis, for example, identifies religion with the entire field of the soul's liberation from oppressive moods.</w:t>
      </w:r>
    </w:p>
    <w:p w14:paraId="326F2F9F" w14:textId="77777777" w:rsidR="00075191" w:rsidRDefault="00000000">
      <w:pPr>
        <w:pStyle w:val="BodyText"/>
      </w:pPr>
      <w:r>
        <w:t>"The simplest functions of physiological life," he writes may be its ministers. Every one who is at all acquainted with the Persian mystics knows how wine may be regarded as an instrument of religion. Indeed, in all countries and in all ages some form of physical enlargement—singing, dancing, drinking, sexual excitement—has been intimately associated with worship. Even the momentary expansion of the soul in laughter is, to</w:t>
      </w:r>
      <w:r>
        <w:rPr>
          <w:spacing w:val="40"/>
        </w:rPr>
        <w:t xml:space="preserve"> </w:t>
      </w:r>
      <w:r>
        <w:t>however slight an extent, a religious exercise…. Whenever an impulse from the world strikes against the organism, and the resultant is not discomfort or pain, not even the muscular contraction of strenuous manhood, but a joyous expansion or aspiration of the whole soul—there is religion. It is the infinite for which we hunger, and we ride gladly on every little wave that promises to bear us towards it."[19]</w:t>
      </w:r>
    </w:p>
    <w:p w14:paraId="326F2FA0" w14:textId="77777777" w:rsidR="00075191" w:rsidRDefault="00000000">
      <w:pPr>
        <w:pStyle w:val="ListParagraph"/>
        <w:numPr>
          <w:ilvl w:val="0"/>
          <w:numId w:val="42"/>
        </w:numPr>
        <w:tabs>
          <w:tab w:val="left" w:pos="1382"/>
        </w:tabs>
        <w:ind w:left="1382" w:hanging="572"/>
        <w:jc w:val="both"/>
        <w:rPr>
          <w:sz w:val="30"/>
        </w:rPr>
      </w:pPr>
      <w:r>
        <w:rPr>
          <w:sz w:val="30"/>
        </w:rPr>
        <w:t>The</w:t>
      </w:r>
      <w:r>
        <w:rPr>
          <w:spacing w:val="-5"/>
          <w:sz w:val="30"/>
        </w:rPr>
        <w:t xml:space="preserve"> </w:t>
      </w:r>
      <w:r>
        <w:rPr>
          <w:sz w:val="30"/>
        </w:rPr>
        <w:t>New</w:t>
      </w:r>
      <w:r>
        <w:rPr>
          <w:spacing w:val="-3"/>
          <w:sz w:val="30"/>
        </w:rPr>
        <w:t xml:space="preserve"> </w:t>
      </w:r>
      <w:r>
        <w:rPr>
          <w:sz w:val="30"/>
        </w:rPr>
        <w:t>Spirit,</w:t>
      </w:r>
      <w:r>
        <w:rPr>
          <w:spacing w:val="-2"/>
          <w:sz w:val="30"/>
        </w:rPr>
        <w:t xml:space="preserve"> </w:t>
      </w:r>
      <w:r>
        <w:rPr>
          <w:sz w:val="30"/>
        </w:rPr>
        <w:t>p.</w:t>
      </w:r>
      <w:r>
        <w:rPr>
          <w:spacing w:val="-2"/>
          <w:sz w:val="30"/>
        </w:rPr>
        <w:t xml:space="preserve"> </w:t>
      </w:r>
      <w:r>
        <w:rPr>
          <w:spacing w:val="-4"/>
          <w:sz w:val="30"/>
        </w:rPr>
        <w:t>232.</w:t>
      </w:r>
    </w:p>
    <w:p w14:paraId="326F2FA1" w14:textId="77777777" w:rsidR="00075191" w:rsidRDefault="00000000">
      <w:pPr>
        <w:pStyle w:val="BodyText"/>
      </w:pPr>
      <w:r>
        <w:t>But such a straight identification of religion with any and every form of happiness leaves the essential peculiarity of religious happiness out. The</w:t>
      </w:r>
      <w:r>
        <w:rPr>
          <w:spacing w:val="40"/>
        </w:rPr>
        <w:t xml:space="preserve"> </w:t>
      </w:r>
      <w:r>
        <w:t>more commonplace happinesses which we get are "reliefs," occasioned by</w:t>
      </w:r>
      <w:r>
        <w:rPr>
          <w:spacing w:val="40"/>
        </w:rPr>
        <w:t xml:space="preserve"> </w:t>
      </w:r>
      <w:r>
        <w:t>our momentary escapes from evils either experienced or threatened. But in its most characteristic embodiments, religious happiness is no mere feeling of escape. It cares no longer to escape. It consents to the evil outwardly as a form of sacrifice—inwardly it knows it to be permanently overcome. If you ask HOW religion thus falls on the thorns and faces death, and in the very act annuls annihilation, I cannot explain the matter, for it is religion's secret, and to understand it you must yourself have been a religious man of the extremer type. In our future examples, even of the simplest and healthiest-minded type of religious consciousness, we shall find this complex sacrificial constitution, in</w:t>
      </w:r>
      <w:r>
        <w:rPr>
          <w:spacing w:val="66"/>
        </w:rPr>
        <w:t xml:space="preserve"> </w:t>
      </w:r>
      <w:r>
        <w:t>which</w:t>
      </w:r>
      <w:r>
        <w:rPr>
          <w:spacing w:val="66"/>
        </w:rPr>
        <w:t xml:space="preserve"> </w:t>
      </w:r>
      <w:r>
        <w:t>a</w:t>
      </w:r>
      <w:r>
        <w:rPr>
          <w:spacing w:val="66"/>
        </w:rPr>
        <w:t xml:space="preserve"> </w:t>
      </w:r>
      <w:r>
        <w:t>higher</w:t>
      </w:r>
      <w:r>
        <w:rPr>
          <w:spacing w:val="66"/>
        </w:rPr>
        <w:t xml:space="preserve"> </w:t>
      </w:r>
      <w:r>
        <w:t>happiness</w:t>
      </w:r>
      <w:r>
        <w:rPr>
          <w:spacing w:val="66"/>
        </w:rPr>
        <w:t xml:space="preserve"> </w:t>
      </w:r>
      <w:r>
        <w:t>holds</w:t>
      </w:r>
      <w:r>
        <w:rPr>
          <w:spacing w:val="66"/>
        </w:rPr>
        <w:t xml:space="preserve"> </w:t>
      </w:r>
      <w:r>
        <w:t>a</w:t>
      </w:r>
      <w:r>
        <w:rPr>
          <w:spacing w:val="66"/>
        </w:rPr>
        <w:t xml:space="preserve"> </w:t>
      </w:r>
      <w:r>
        <w:t>lower</w:t>
      </w:r>
      <w:r>
        <w:rPr>
          <w:spacing w:val="66"/>
        </w:rPr>
        <w:t xml:space="preserve"> </w:t>
      </w:r>
      <w:r>
        <w:t>unhappiness</w:t>
      </w:r>
      <w:r>
        <w:rPr>
          <w:spacing w:val="66"/>
        </w:rPr>
        <w:t xml:space="preserve"> </w:t>
      </w:r>
      <w:r>
        <w:t>in</w:t>
      </w:r>
      <w:r>
        <w:rPr>
          <w:spacing w:val="66"/>
        </w:rPr>
        <w:t xml:space="preserve"> </w:t>
      </w:r>
      <w:r>
        <w:t>check.</w:t>
      </w:r>
      <w:r>
        <w:rPr>
          <w:spacing w:val="66"/>
        </w:rPr>
        <w:t xml:space="preserve"> </w:t>
      </w:r>
      <w:r>
        <w:t>In</w:t>
      </w:r>
      <w:r>
        <w:rPr>
          <w:spacing w:val="66"/>
        </w:rPr>
        <w:t xml:space="preserve"> </w:t>
      </w:r>
      <w:r>
        <w:t>the</w:t>
      </w:r>
    </w:p>
    <w:p w14:paraId="326F2FA2" w14:textId="77777777" w:rsidR="00075191" w:rsidRDefault="00075191">
      <w:pPr>
        <w:pStyle w:val="BodyText"/>
        <w:sectPr w:rsidR="00075191">
          <w:pgSz w:w="12240" w:h="15840"/>
          <w:pgMar w:top="1360" w:right="1080" w:bottom="280" w:left="1080" w:header="720" w:footer="720" w:gutter="0"/>
          <w:cols w:space="720"/>
        </w:sectPr>
      </w:pPr>
    </w:p>
    <w:p w14:paraId="326F2FA3" w14:textId="77777777" w:rsidR="00075191" w:rsidRDefault="00000000">
      <w:pPr>
        <w:pStyle w:val="BodyText"/>
        <w:spacing w:before="70"/>
        <w:ind w:firstLine="0"/>
      </w:pPr>
      <w:r>
        <w:t>Louvre there is a picture, by Guido Reni, of St. Michael with his foot on Satan's neck. The richness of the picture is in large part due to the fiend's figure being there. The richness of its allegorical meaning also is due to his being there—that is, the world is all the richer for having a devil in it, SO LONG</w:t>
      </w:r>
      <w:r>
        <w:rPr>
          <w:spacing w:val="69"/>
        </w:rPr>
        <w:t xml:space="preserve"> </w:t>
      </w:r>
      <w:r>
        <w:t>AS</w:t>
      </w:r>
      <w:r>
        <w:rPr>
          <w:spacing w:val="72"/>
        </w:rPr>
        <w:t xml:space="preserve"> </w:t>
      </w:r>
      <w:r>
        <w:t>WE</w:t>
      </w:r>
      <w:r>
        <w:rPr>
          <w:spacing w:val="72"/>
        </w:rPr>
        <w:t xml:space="preserve"> </w:t>
      </w:r>
      <w:r>
        <w:t>KEEP</w:t>
      </w:r>
      <w:r>
        <w:rPr>
          <w:spacing w:val="72"/>
        </w:rPr>
        <w:t xml:space="preserve"> </w:t>
      </w:r>
      <w:r>
        <w:t>OUR</w:t>
      </w:r>
      <w:r>
        <w:rPr>
          <w:spacing w:val="72"/>
        </w:rPr>
        <w:t xml:space="preserve"> </w:t>
      </w:r>
      <w:r>
        <w:t>FOOT</w:t>
      </w:r>
      <w:r>
        <w:rPr>
          <w:spacing w:val="71"/>
        </w:rPr>
        <w:t xml:space="preserve"> </w:t>
      </w:r>
      <w:r>
        <w:t>UPON</w:t>
      </w:r>
      <w:r>
        <w:rPr>
          <w:spacing w:val="72"/>
        </w:rPr>
        <w:t xml:space="preserve"> </w:t>
      </w:r>
      <w:r>
        <w:t>HIS</w:t>
      </w:r>
      <w:r>
        <w:rPr>
          <w:spacing w:val="72"/>
        </w:rPr>
        <w:t xml:space="preserve"> </w:t>
      </w:r>
      <w:r>
        <w:t>NECK.</w:t>
      </w:r>
      <w:r>
        <w:rPr>
          <w:spacing w:val="73"/>
        </w:rPr>
        <w:t xml:space="preserve"> </w:t>
      </w:r>
      <w:r>
        <w:t>In</w:t>
      </w:r>
      <w:r>
        <w:rPr>
          <w:spacing w:val="73"/>
        </w:rPr>
        <w:t xml:space="preserve"> </w:t>
      </w:r>
      <w:r>
        <w:t>the</w:t>
      </w:r>
      <w:r>
        <w:rPr>
          <w:spacing w:val="72"/>
        </w:rPr>
        <w:t xml:space="preserve"> </w:t>
      </w:r>
      <w:r>
        <w:rPr>
          <w:spacing w:val="-2"/>
        </w:rPr>
        <w:t>religious</w:t>
      </w:r>
    </w:p>
    <w:p w14:paraId="326F2FA4" w14:textId="77777777" w:rsidR="00075191" w:rsidRDefault="00000000">
      <w:pPr>
        <w:pStyle w:val="BodyText"/>
        <w:ind w:right="361" w:firstLine="0"/>
      </w:pPr>
      <w:r>
        <w:t>consciousness, that is just the position in which the fiend, the negative or tragic principle, is found; and for that very reason the religious consciousness is so rich from the emotional point of view.[20] We shall see how in certain men and women it takes on a monstrously ascetic form. There are saints who have literally fed on the negative principle, on humiliation and privation, and the thought of suffering and death—their souls growing in happiness just in proportion as their outward state grew more intolerable. No other emotion than religious emotion can bring a man to this peculiar pass. And it is for that reason that when we ask our question about the value of religion for human life, I think we ought to look for the answer among these violenter examples rather than among those of a more moderate hue.</w:t>
      </w:r>
    </w:p>
    <w:p w14:paraId="326F2FA5" w14:textId="77777777" w:rsidR="00075191" w:rsidRDefault="00000000">
      <w:pPr>
        <w:pStyle w:val="ListParagraph"/>
        <w:numPr>
          <w:ilvl w:val="0"/>
          <w:numId w:val="42"/>
        </w:numPr>
        <w:tabs>
          <w:tab w:val="left" w:pos="1459"/>
        </w:tabs>
        <w:ind w:left="360" w:right="359" w:firstLine="450"/>
        <w:jc w:val="both"/>
        <w:rPr>
          <w:sz w:val="30"/>
        </w:rPr>
      </w:pPr>
      <w:r>
        <w:rPr>
          <w:sz w:val="30"/>
        </w:rPr>
        <w:t>I owe this allegorical illustration to my lamented colleague and Friend, Charles Carroll Everett.</w:t>
      </w:r>
    </w:p>
    <w:p w14:paraId="326F2FA6" w14:textId="77777777" w:rsidR="00075191" w:rsidRDefault="00000000">
      <w:pPr>
        <w:pStyle w:val="BodyText"/>
        <w:ind w:right="365"/>
      </w:pPr>
      <w:r>
        <w:t>Having the phenomenon of our study in its acutest possible form to start with, we can shade down as much as we please later. And if in these cases, repulsive as they are to our ordinary worldly way of judging, we find ourselves compelled to acknowledge religion's value and treat it with respect, it will have proved in some way its value for life at large. By subtracting and toning down extravagances we may thereupon proceed to trace the boundaries of its legitimate sway.</w:t>
      </w:r>
    </w:p>
    <w:p w14:paraId="326F2FA7" w14:textId="77777777" w:rsidR="00075191" w:rsidRDefault="00000000">
      <w:pPr>
        <w:pStyle w:val="BodyText"/>
        <w:ind w:right="361"/>
      </w:pPr>
      <w:r>
        <w:t xml:space="preserve">To be sure, it makes our task difficult to have to deal so muck with eccentricities and extremes. "How CAN religion on the whole be the most important of all human functions," you may ask, "if every several manifestation of it in turn have to be corrected and sobered down and pruned </w:t>
      </w:r>
      <w:r>
        <w:rPr>
          <w:spacing w:val="-2"/>
        </w:rPr>
        <w:t>away?"</w:t>
      </w:r>
    </w:p>
    <w:p w14:paraId="326F2FA8" w14:textId="77777777" w:rsidR="00075191" w:rsidRDefault="00000000">
      <w:pPr>
        <w:pStyle w:val="BodyText"/>
        <w:spacing w:before="1"/>
      </w:pPr>
      <w:r>
        <w:t>Such a thesis seems a paradox impossible to sustain reasonably—yet I believe that something like it will have to be our final contention. That personal attitude which the individual finds himself impelled to take up towards what he apprehends to be the divine—and you will remember that this was our definition—will prove to be both a helpless and a sacrificial attitude. That is, we shall have to confess to at least some amount of dependence</w:t>
      </w:r>
      <w:r>
        <w:rPr>
          <w:spacing w:val="43"/>
        </w:rPr>
        <w:t xml:space="preserve"> </w:t>
      </w:r>
      <w:r>
        <w:t>on</w:t>
      </w:r>
      <w:r>
        <w:rPr>
          <w:spacing w:val="44"/>
        </w:rPr>
        <w:t xml:space="preserve"> </w:t>
      </w:r>
      <w:r>
        <w:t>sheer</w:t>
      </w:r>
      <w:r>
        <w:rPr>
          <w:spacing w:val="44"/>
        </w:rPr>
        <w:t xml:space="preserve"> </w:t>
      </w:r>
      <w:r>
        <w:t>mercy,</w:t>
      </w:r>
      <w:r>
        <w:rPr>
          <w:spacing w:val="43"/>
        </w:rPr>
        <w:t xml:space="preserve"> </w:t>
      </w:r>
      <w:r>
        <w:t>and</w:t>
      </w:r>
      <w:r>
        <w:rPr>
          <w:spacing w:val="44"/>
        </w:rPr>
        <w:t xml:space="preserve"> </w:t>
      </w:r>
      <w:r>
        <w:t>to</w:t>
      </w:r>
      <w:r>
        <w:rPr>
          <w:spacing w:val="44"/>
        </w:rPr>
        <w:t xml:space="preserve"> </w:t>
      </w:r>
      <w:r>
        <w:t>practice</w:t>
      </w:r>
      <w:r>
        <w:rPr>
          <w:spacing w:val="43"/>
        </w:rPr>
        <w:t xml:space="preserve"> </w:t>
      </w:r>
      <w:r>
        <w:t>some</w:t>
      </w:r>
      <w:r>
        <w:rPr>
          <w:spacing w:val="44"/>
        </w:rPr>
        <w:t xml:space="preserve"> </w:t>
      </w:r>
      <w:r>
        <w:t>amount</w:t>
      </w:r>
      <w:r>
        <w:rPr>
          <w:spacing w:val="44"/>
        </w:rPr>
        <w:t xml:space="preserve"> </w:t>
      </w:r>
      <w:r>
        <w:t>of</w:t>
      </w:r>
      <w:r>
        <w:rPr>
          <w:spacing w:val="44"/>
        </w:rPr>
        <w:t xml:space="preserve"> </w:t>
      </w:r>
      <w:r>
        <w:rPr>
          <w:spacing w:val="-2"/>
        </w:rPr>
        <w:t>renunciation,</w:t>
      </w:r>
    </w:p>
    <w:p w14:paraId="326F2FA9" w14:textId="77777777" w:rsidR="00075191" w:rsidRDefault="00075191">
      <w:pPr>
        <w:pStyle w:val="BodyText"/>
        <w:sectPr w:rsidR="00075191">
          <w:pgSz w:w="12240" w:h="15840"/>
          <w:pgMar w:top="1360" w:right="1080" w:bottom="280" w:left="1080" w:header="720" w:footer="720" w:gutter="0"/>
          <w:cols w:space="720"/>
        </w:sectPr>
      </w:pPr>
    </w:p>
    <w:p w14:paraId="326F2FAA" w14:textId="77777777" w:rsidR="00075191" w:rsidRDefault="00000000">
      <w:pPr>
        <w:pStyle w:val="BodyText"/>
        <w:spacing w:before="70"/>
        <w:ind w:right="540" w:firstLine="0"/>
        <w:jc w:val="left"/>
      </w:pPr>
      <w:r>
        <w:t>great or small, to save our souls alive. The constitution of the world we live</w:t>
      </w:r>
      <w:r>
        <w:rPr>
          <w:spacing w:val="40"/>
        </w:rPr>
        <w:t xml:space="preserve"> </w:t>
      </w:r>
      <w:r>
        <w:t>in requires it:—</w:t>
      </w:r>
    </w:p>
    <w:p w14:paraId="326F2FAB" w14:textId="77777777" w:rsidR="00075191" w:rsidRDefault="00000000">
      <w:pPr>
        <w:pStyle w:val="BodyText"/>
        <w:ind w:left="1560" w:right="0" w:firstLine="0"/>
        <w:jc w:val="left"/>
      </w:pPr>
      <w:r>
        <w:t>"Entbehren</w:t>
      </w:r>
      <w:r>
        <w:rPr>
          <w:spacing w:val="-4"/>
        </w:rPr>
        <w:t xml:space="preserve"> </w:t>
      </w:r>
      <w:r>
        <w:t>sollst</w:t>
      </w:r>
      <w:r>
        <w:rPr>
          <w:spacing w:val="-5"/>
        </w:rPr>
        <w:t xml:space="preserve"> </w:t>
      </w:r>
      <w:r>
        <w:t>du!</w:t>
      </w:r>
      <w:r>
        <w:rPr>
          <w:spacing w:val="-4"/>
        </w:rPr>
        <w:t xml:space="preserve"> </w:t>
      </w:r>
      <w:r>
        <w:t>sollst</w:t>
      </w:r>
      <w:r>
        <w:rPr>
          <w:spacing w:val="-4"/>
        </w:rPr>
        <w:t xml:space="preserve"> </w:t>
      </w:r>
      <w:r>
        <w:rPr>
          <w:spacing w:val="-2"/>
        </w:rPr>
        <w:t>entbehren!</w:t>
      </w:r>
    </w:p>
    <w:p w14:paraId="326F2FAC" w14:textId="77777777" w:rsidR="00075191" w:rsidRDefault="00000000">
      <w:pPr>
        <w:pStyle w:val="BodyText"/>
        <w:ind w:left="1185" w:right="0" w:firstLine="0"/>
        <w:jc w:val="left"/>
      </w:pPr>
      <w:r>
        <w:t>Das</w:t>
      </w:r>
      <w:r>
        <w:rPr>
          <w:spacing w:val="-3"/>
        </w:rPr>
        <w:t xml:space="preserve"> </w:t>
      </w:r>
      <w:r>
        <w:t>ist</w:t>
      </w:r>
      <w:r>
        <w:rPr>
          <w:spacing w:val="-3"/>
        </w:rPr>
        <w:t xml:space="preserve"> </w:t>
      </w:r>
      <w:r>
        <w:t>der</w:t>
      </w:r>
      <w:r>
        <w:rPr>
          <w:spacing w:val="-3"/>
        </w:rPr>
        <w:t xml:space="preserve"> </w:t>
      </w:r>
      <w:r>
        <w:t>ewige</w:t>
      </w:r>
      <w:r>
        <w:rPr>
          <w:spacing w:val="-3"/>
        </w:rPr>
        <w:t xml:space="preserve"> </w:t>
      </w:r>
      <w:r>
        <w:rPr>
          <w:spacing w:val="-2"/>
        </w:rPr>
        <w:t>Gesang</w:t>
      </w:r>
    </w:p>
    <w:p w14:paraId="326F2FAD" w14:textId="77777777" w:rsidR="00075191" w:rsidRDefault="00000000">
      <w:pPr>
        <w:pStyle w:val="BodyText"/>
        <w:ind w:left="1185" w:right="5143" w:firstLine="0"/>
        <w:jc w:val="left"/>
      </w:pPr>
      <w:r>
        <w:t>Der</w:t>
      </w:r>
      <w:r>
        <w:rPr>
          <w:spacing w:val="-9"/>
        </w:rPr>
        <w:t xml:space="preserve"> </w:t>
      </w:r>
      <w:r>
        <w:t>jedem</w:t>
      </w:r>
      <w:r>
        <w:rPr>
          <w:spacing w:val="-9"/>
        </w:rPr>
        <w:t xml:space="preserve"> </w:t>
      </w:r>
      <w:r>
        <w:t>an</w:t>
      </w:r>
      <w:r>
        <w:rPr>
          <w:spacing w:val="-8"/>
        </w:rPr>
        <w:t xml:space="preserve"> </w:t>
      </w:r>
      <w:r>
        <w:t>die</w:t>
      </w:r>
      <w:r>
        <w:rPr>
          <w:spacing w:val="-9"/>
        </w:rPr>
        <w:t xml:space="preserve"> </w:t>
      </w:r>
      <w:r>
        <w:t>Ohren</w:t>
      </w:r>
      <w:r>
        <w:rPr>
          <w:spacing w:val="-8"/>
        </w:rPr>
        <w:t xml:space="preserve"> </w:t>
      </w:r>
      <w:r>
        <w:t>klingt, Den, unser ganzes Leben lang Uns heiser jede Stunde singt."</w:t>
      </w:r>
    </w:p>
    <w:p w14:paraId="326F2FAE" w14:textId="77777777" w:rsidR="00075191" w:rsidRDefault="00000000">
      <w:pPr>
        <w:pStyle w:val="BodyText"/>
      </w:pPr>
      <w:r>
        <w:t>For when all is said and done, we are in the end absolutely dependent on the universe; and into sacrifices and surrenders of some sort, deliberately looked at and accepted, we are drawn and pressed as into our only permanent positions of repose. Now in those states of mind which fall short of religion, the</w:t>
      </w:r>
      <w:r>
        <w:rPr>
          <w:spacing w:val="-3"/>
        </w:rPr>
        <w:t xml:space="preserve"> </w:t>
      </w:r>
      <w:r>
        <w:t>surrender</w:t>
      </w:r>
      <w:r>
        <w:rPr>
          <w:spacing w:val="-2"/>
        </w:rPr>
        <w:t xml:space="preserve"> </w:t>
      </w:r>
      <w:r>
        <w:t>is</w:t>
      </w:r>
      <w:r>
        <w:rPr>
          <w:spacing w:val="-2"/>
        </w:rPr>
        <w:t xml:space="preserve"> </w:t>
      </w:r>
      <w:r>
        <w:t>submitted</w:t>
      </w:r>
      <w:r>
        <w:rPr>
          <w:spacing w:val="-2"/>
        </w:rPr>
        <w:t xml:space="preserve"> </w:t>
      </w:r>
      <w:r>
        <w:t>to</w:t>
      </w:r>
      <w:r>
        <w:rPr>
          <w:spacing w:val="-2"/>
        </w:rPr>
        <w:t xml:space="preserve"> </w:t>
      </w:r>
      <w:r>
        <w:t>as</w:t>
      </w:r>
      <w:r>
        <w:rPr>
          <w:spacing w:val="-2"/>
        </w:rPr>
        <w:t xml:space="preserve"> </w:t>
      </w:r>
      <w:r>
        <w:t>an</w:t>
      </w:r>
      <w:r>
        <w:rPr>
          <w:spacing w:val="-2"/>
        </w:rPr>
        <w:t xml:space="preserve"> </w:t>
      </w:r>
      <w:r>
        <w:t>imposition</w:t>
      </w:r>
      <w:r>
        <w:rPr>
          <w:spacing w:val="-2"/>
        </w:rPr>
        <w:t xml:space="preserve"> </w:t>
      </w:r>
      <w:r>
        <w:t>of</w:t>
      </w:r>
      <w:r>
        <w:rPr>
          <w:spacing w:val="-2"/>
        </w:rPr>
        <w:t xml:space="preserve"> </w:t>
      </w:r>
      <w:r>
        <w:t>necessity,</w:t>
      </w:r>
      <w:r>
        <w:rPr>
          <w:spacing w:val="-2"/>
        </w:rPr>
        <w:t xml:space="preserve"> </w:t>
      </w:r>
      <w:r>
        <w:t>and</w:t>
      </w:r>
      <w:r>
        <w:rPr>
          <w:spacing w:val="-2"/>
        </w:rPr>
        <w:t xml:space="preserve"> </w:t>
      </w:r>
      <w:r>
        <w:t>the</w:t>
      </w:r>
      <w:r>
        <w:rPr>
          <w:spacing w:val="-2"/>
        </w:rPr>
        <w:t xml:space="preserve"> </w:t>
      </w:r>
      <w:r>
        <w:t>sacrifice</w:t>
      </w:r>
      <w:r>
        <w:rPr>
          <w:spacing w:val="-2"/>
        </w:rPr>
        <w:t xml:space="preserve"> </w:t>
      </w:r>
      <w:r>
        <w:t>is undergone at the very best without complaint. In the religious life, on the contrary, surrender and sacrifice are positively espoused: even unnecessary givings-up are added in order that the happiness may increase. Religion thus makes easy and felicitous what in any case is necessary; and if it be the only agency</w:t>
      </w:r>
      <w:r>
        <w:rPr>
          <w:spacing w:val="-3"/>
        </w:rPr>
        <w:t xml:space="preserve"> </w:t>
      </w:r>
      <w:r>
        <w:t>that</w:t>
      </w:r>
      <w:r>
        <w:rPr>
          <w:spacing w:val="-4"/>
        </w:rPr>
        <w:t xml:space="preserve"> </w:t>
      </w:r>
      <w:r>
        <w:t>can</w:t>
      </w:r>
      <w:r>
        <w:rPr>
          <w:spacing w:val="-3"/>
        </w:rPr>
        <w:t xml:space="preserve"> </w:t>
      </w:r>
      <w:r>
        <w:t>accomplish</w:t>
      </w:r>
      <w:r>
        <w:rPr>
          <w:spacing w:val="-3"/>
        </w:rPr>
        <w:t xml:space="preserve"> </w:t>
      </w:r>
      <w:r>
        <w:t>this</w:t>
      </w:r>
      <w:r>
        <w:rPr>
          <w:spacing w:val="-4"/>
        </w:rPr>
        <w:t xml:space="preserve"> </w:t>
      </w:r>
      <w:r>
        <w:t>result,</w:t>
      </w:r>
      <w:r>
        <w:rPr>
          <w:spacing w:val="-3"/>
        </w:rPr>
        <w:t xml:space="preserve"> </w:t>
      </w:r>
      <w:r>
        <w:t>its</w:t>
      </w:r>
      <w:r>
        <w:rPr>
          <w:spacing w:val="-4"/>
        </w:rPr>
        <w:t xml:space="preserve"> </w:t>
      </w:r>
      <w:r>
        <w:t>vital</w:t>
      </w:r>
      <w:r>
        <w:rPr>
          <w:spacing w:val="-4"/>
        </w:rPr>
        <w:t xml:space="preserve"> </w:t>
      </w:r>
      <w:r>
        <w:t>importance</w:t>
      </w:r>
      <w:r>
        <w:rPr>
          <w:spacing w:val="-4"/>
        </w:rPr>
        <w:t xml:space="preserve"> </w:t>
      </w:r>
      <w:r>
        <w:t>as</w:t>
      </w:r>
      <w:r>
        <w:rPr>
          <w:spacing w:val="-4"/>
        </w:rPr>
        <w:t xml:space="preserve"> </w:t>
      </w:r>
      <w:r>
        <w:t>a</w:t>
      </w:r>
      <w:r>
        <w:rPr>
          <w:spacing w:val="-4"/>
        </w:rPr>
        <w:t xml:space="preserve"> </w:t>
      </w:r>
      <w:r>
        <w:t>human</w:t>
      </w:r>
      <w:r>
        <w:rPr>
          <w:spacing w:val="-3"/>
        </w:rPr>
        <w:t xml:space="preserve"> </w:t>
      </w:r>
      <w:r>
        <w:t>faculty stands vindicated beyond dispute. It becomes an essential organ of our life, performing a function which no other portion of our nature can so successfully fulfill. From the merely biological point of view, so to call it,</w:t>
      </w:r>
      <w:r>
        <w:rPr>
          <w:spacing w:val="40"/>
        </w:rPr>
        <w:t xml:space="preserve"> </w:t>
      </w:r>
      <w:r>
        <w:t>this is a conclusion to which, so far as I can now see, we shall inevitably be led, and led moreover by following the purely empirical method of demonstration which I sketched to you in the first lecture. Of the farther office of religion as a metaphysical revelation I will say nothing now.</w:t>
      </w:r>
    </w:p>
    <w:p w14:paraId="326F2FAF" w14:textId="77777777" w:rsidR="00075191" w:rsidRDefault="00000000">
      <w:pPr>
        <w:pStyle w:val="BodyText"/>
      </w:pPr>
      <w:r>
        <w:t>But</w:t>
      </w:r>
      <w:r>
        <w:rPr>
          <w:spacing w:val="-2"/>
        </w:rPr>
        <w:t xml:space="preserve"> </w:t>
      </w:r>
      <w:r>
        <w:t>to</w:t>
      </w:r>
      <w:r>
        <w:rPr>
          <w:spacing w:val="-2"/>
        </w:rPr>
        <w:t xml:space="preserve"> </w:t>
      </w:r>
      <w:r>
        <w:t>foreshadow</w:t>
      </w:r>
      <w:r>
        <w:rPr>
          <w:spacing w:val="-2"/>
        </w:rPr>
        <w:t xml:space="preserve"> </w:t>
      </w:r>
      <w:r>
        <w:t>the</w:t>
      </w:r>
      <w:r>
        <w:rPr>
          <w:spacing w:val="-2"/>
        </w:rPr>
        <w:t xml:space="preserve"> </w:t>
      </w:r>
      <w:r>
        <w:t>terminus</w:t>
      </w:r>
      <w:r>
        <w:rPr>
          <w:spacing w:val="-2"/>
        </w:rPr>
        <w:t xml:space="preserve"> </w:t>
      </w:r>
      <w:r>
        <w:t>of</w:t>
      </w:r>
      <w:r>
        <w:rPr>
          <w:spacing w:val="-2"/>
        </w:rPr>
        <w:t xml:space="preserve"> </w:t>
      </w:r>
      <w:r>
        <w:t>one's</w:t>
      </w:r>
      <w:r>
        <w:rPr>
          <w:spacing w:val="-2"/>
        </w:rPr>
        <w:t xml:space="preserve"> </w:t>
      </w:r>
      <w:r>
        <w:t>investigations</w:t>
      </w:r>
      <w:r>
        <w:rPr>
          <w:spacing w:val="-2"/>
        </w:rPr>
        <w:t xml:space="preserve"> </w:t>
      </w:r>
      <w:r>
        <w:t>is</w:t>
      </w:r>
      <w:r>
        <w:rPr>
          <w:spacing w:val="-2"/>
        </w:rPr>
        <w:t xml:space="preserve"> </w:t>
      </w:r>
      <w:r>
        <w:t>one</w:t>
      </w:r>
      <w:r>
        <w:rPr>
          <w:spacing w:val="-2"/>
        </w:rPr>
        <w:t xml:space="preserve"> </w:t>
      </w:r>
      <w:r>
        <w:t>thing,</w:t>
      </w:r>
      <w:r>
        <w:rPr>
          <w:spacing w:val="-2"/>
        </w:rPr>
        <w:t xml:space="preserve"> </w:t>
      </w:r>
      <w:r>
        <w:t>and</w:t>
      </w:r>
      <w:r>
        <w:rPr>
          <w:spacing w:val="-2"/>
        </w:rPr>
        <w:t xml:space="preserve"> </w:t>
      </w:r>
      <w:r>
        <w:t>to arrive there safely is another. In the next lecture, abandoning the extreme generalities which have engrossed us hitherto, I propose that we begin our actual journey by addressing ourselves directly to the concrete facts.</w:t>
      </w:r>
    </w:p>
    <w:p w14:paraId="326F2FB0" w14:textId="77777777" w:rsidR="00075191" w:rsidRDefault="00075191">
      <w:pPr>
        <w:pStyle w:val="BodyText"/>
        <w:sectPr w:rsidR="00075191">
          <w:pgSz w:w="12240" w:h="15840"/>
          <w:pgMar w:top="1360" w:right="1080" w:bottom="280" w:left="1080" w:header="720" w:footer="720" w:gutter="0"/>
          <w:cols w:space="720"/>
        </w:sectPr>
      </w:pPr>
    </w:p>
    <w:p w14:paraId="326F2FB1" w14:textId="77777777" w:rsidR="00075191" w:rsidRDefault="00000000">
      <w:pPr>
        <w:pStyle w:val="Heading3"/>
      </w:pPr>
      <w:bookmarkStart w:id="40" w:name="_bookmark37"/>
      <w:bookmarkEnd w:id="40"/>
      <w:r>
        <w:t>Lecture</w:t>
      </w:r>
      <w:r>
        <w:rPr>
          <w:spacing w:val="-7"/>
        </w:rPr>
        <w:t xml:space="preserve"> </w:t>
      </w:r>
      <w:r>
        <w:t>III:</w:t>
      </w:r>
      <w:r>
        <w:rPr>
          <w:spacing w:val="-4"/>
        </w:rPr>
        <w:t xml:space="preserve"> </w:t>
      </w:r>
      <w:r>
        <w:t>THE</w:t>
      </w:r>
      <w:r>
        <w:rPr>
          <w:spacing w:val="-4"/>
        </w:rPr>
        <w:t xml:space="preserve"> </w:t>
      </w:r>
      <w:r>
        <w:t>REALITY</w:t>
      </w:r>
      <w:r>
        <w:rPr>
          <w:spacing w:val="-5"/>
        </w:rPr>
        <w:t xml:space="preserve"> </w:t>
      </w:r>
      <w:r>
        <w:t>OF</w:t>
      </w:r>
      <w:r>
        <w:rPr>
          <w:spacing w:val="-4"/>
        </w:rPr>
        <w:t xml:space="preserve"> </w:t>
      </w:r>
      <w:r>
        <w:t>THE</w:t>
      </w:r>
      <w:r>
        <w:rPr>
          <w:spacing w:val="-4"/>
        </w:rPr>
        <w:t xml:space="preserve"> </w:t>
      </w:r>
      <w:r>
        <w:rPr>
          <w:spacing w:val="-2"/>
        </w:rPr>
        <w:t>UNSEEN</w:t>
      </w:r>
    </w:p>
    <w:p w14:paraId="326F2FB2" w14:textId="77777777" w:rsidR="00075191" w:rsidRDefault="00000000">
      <w:pPr>
        <w:pStyle w:val="BodyText"/>
        <w:spacing w:before="349"/>
      </w:pPr>
      <w:r>
        <w:t>Were one asked to characterize the life of religion in the broadest and most general terms possible, one might say that it consists of the belief that there is an unseen order, and that our supreme good lies in harmoniously adjusting ourselves thereto. This belief and this adjustment are the religious attitude in the soul. I wish during this hour to call your attention to some of the psychological peculiarities of such an attitude as this, or belief in an</w:t>
      </w:r>
      <w:r>
        <w:rPr>
          <w:spacing w:val="40"/>
        </w:rPr>
        <w:t xml:space="preserve"> </w:t>
      </w:r>
      <w:r>
        <w:t>object which we cannot see. All our attitudes, moral, practical, or emotional, as well as religious, are due to the "objects" of our consciousness, the things which we believe to exist, whether really or ideally, along with ourselves. Such</w:t>
      </w:r>
      <w:r>
        <w:rPr>
          <w:spacing w:val="-1"/>
        </w:rPr>
        <w:t xml:space="preserve"> </w:t>
      </w:r>
      <w:r>
        <w:t>objects may be present</w:t>
      </w:r>
      <w:r>
        <w:rPr>
          <w:spacing w:val="-1"/>
        </w:rPr>
        <w:t xml:space="preserve"> </w:t>
      </w:r>
      <w:r>
        <w:t>to our</w:t>
      </w:r>
      <w:r>
        <w:rPr>
          <w:spacing w:val="-1"/>
        </w:rPr>
        <w:t xml:space="preserve"> </w:t>
      </w:r>
      <w:r>
        <w:t>senses, or</w:t>
      </w:r>
      <w:r>
        <w:rPr>
          <w:spacing w:val="-1"/>
        </w:rPr>
        <w:t xml:space="preserve"> </w:t>
      </w:r>
      <w:r>
        <w:t>they may</w:t>
      </w:r>
      <w:r>
        <w:rPr>
          <w:spacing w:val="-1"/>
        </w:rPr>
        <w:t xml:space="preserve"> </w:t>
      </w:r>
      <w:r>
        <w:t>be present</w:t>
      </w:r>
      <w:r>
        <w:rPr>
          <w:spacing w:val="-1"/>
        </w:rPr>
        <w:t xml:space="preserve"> </w:t>
      </w:r>
      <w:r>
        <w:t>only to our thought. In either case they elicit from us a REACTION; and the reaction due to things of thought is notoriously in many cases as strong as that due to sensible presences. It may be even stronger. The memory of an insult may make us angrier than the insult did when we received it. We are frequently more ashamed of our blunders afterwards than we were at the moment of making them; and in general our whole higher prudential and moral life is based on the fact that material sensations actually present may have a weaker influence on our action than ideas of remoter facts.</w:t>
      </w:r>
    </w:p>
    <w:p w14:paraId="326F2FB3" w14:textId="77777777" w:rsidR="00075191" w:rsidRDefault="00000000">
      <w:pPr>
        <w:pStyle w:val="BodyText"/>
      </w:pPr>
      <w:r>
        <w:t>The more concrete objects of most men's religion, the deities whom they worship, are known to them only in idea. It has been vouchsafed, for example,</w:t>
      </w:r>
      <w:r>
        <w:rPr>
          <w:spacing w:val="-1"/>
        </w:rPr>
        <w:t xml:space="preserve"> </w:t>
      </w:r>
      <w:r>
        <w:t>to</w:t>
      </w:r>
      <w:r>
        <w:rPr>
          <w:spacing w:val="-1"/>
        </w:rPr>
        <w:t xml:space="preserve"> </w:t>
      </w:r>
      <w:r>
        <w:t>very</w:t>
      </w:r>
      <w:r>
        <w:rPr>
          <w:spacing w:val="-1"/>
        </w:rPr>
        <w:t xml:space="preserve"> </w:t>
      </w:r>
      <w:r>
        <w:t>few</w:t>
      </w:r>
      <w:r>
        <w:rPr>
          <w:spacing w:val="-1"/>
        </w:rPr>
        <w:t xml:space="preserve"> </w:t>
      </w:r>
      <w:r>
        <w:t>Christian</w:t>
      </w:r>
      <w:r>
        <w:rPr>
          <w:spacing w:val="-1"/>
        </w:rPr>
        <w:t xml:space="preserve"> </w:t>
      </w:r>
      <w:r>
        <w:t>believers</w:t>
      </w:r>
      <w:r>
        <w:rPr>
          <w:spacing w:val="-1"/>
        </w:rPr>
        <w:t xml:space="preserve"> </w:t>
      </w:r>
      <w:r>
        <w:t>to</w:t>
      </w:r>
      <w:r>
        <w:rPr>
          <w:spacing w:val="-1"/>
        </w:rPr>
        <w:t xml:space="preserve"> </w:t>
      </w:r>
      <w:r>
        <w:t>have</w:t>
      </w:r>
      <w:r>
        <w:rPr>
          <w:spacing w:val="-1"/>
        </w:rPr>
        <w:t xml:space="preserve"> </w:t>
      </w:r>
      <w:r>
        <w:t>had</w:t>
      </w:r>
      <w:r>
        <w:rPr>
          <w:spacing w:val="-1"/>
        </w:rPr>
        <w:t xml:space="preserve"> </w:t>
      </w:r>
      <w:r>
        <w:t>a</w:t>
      </w:r>
      <w:r>
        <w:rPr>
          <w:spacing w:val="-1"/>
        </w:rPr>
        <w:t xml:space="preserve"> </w:t>
      </w:r>
      <w:r>
        <w:t>sensible</w:t>
      </w:r>
      <w:r>
        <w:rPr>
          <w:spacing w:val="-1"/>
        </w:rPr>
        <w:t xml:space="preserve"> </w:t>
      </w:r>
      <w:r>
        <w:t>vision</w:t>
      </w:r>
      <w:r>
        <w:rPr>
          <w:spacing w:val="-1"/>
        </w:rPr>
        <w:t xml:space="preserve"> </w:t>
      </w:r>
      <w:r>
        <w:t>of</w:t>
      </w:r>
      <w:r>
        <w:rPr>
          <w:spacing w:val="-1"/>
        </w:rPr>
        <w:t xml:space="preserve"> </w:t>
      </w:r>
      <w:r>
        <w:t>their Saviour; though enough appearances of this sort are on record, by way of miraculous exception, to merit our attention later. The whole force of the Christian religion, therefore, so far as belief in the divine personages determines the prevalent attitude of the believer, is in general exerted by the instrumentality of pure ideas, of which nothing in the individual's past experience directly serves as a model.</w:t>
      </w:r>
    </w:p>
    <w:p w14:paraId="326F2FB4" w14:textId="77777777" w:rsidR="00075191" w:rsidRDefault="00000000">
      <w:pPr>
        <w:pStyle w:val="BodyText"/>
        <w:ind w:right="357"/>
      </w:pPr>
      <w:r>
        <w:t>But in addition to these ideas of the more concrete religious objects, religion is full of abstract objects which prove to have an equal power. God's attributes as such, his holiness, his justice, his mercy, his absoluteness, his infinity, his omniscience, his tri-unity, the various mysteries of the redemptive process, the operation of the sacraments, etc., have proved fertile wells of inspiring meditation for Christian believers.[21] We shall see later that</w:t>
      </w:r>
      <w:r>
        <w:rPr>
          <w:spacing w:val="33"/>
        </w:rPr>
        <w:t xml:space="preserve"> </w:t>
      </w:r>
      <w:r>
        <w:t>the</w:t>
      </w:r>
      <w:r>
        <w:rPr>
          <w:spacing w:val="34"/>
        </w:rPr>
        <w:t xml:space="preserve"> </w:t>
      </w:r>
      <w:r>
        <w:t>absence</w:t>
      </w:r>
      <w:r>
        <w:rPr>
          <w:spacing w:val="34"/>
        </w:rPr>
        <w:t xml:space="preserve"> </w:t>
      </w:r>
      <w:r>
        <w:t>of</w:t>
      </w:r>
      <w:r>
        <w:rPr>
          <w:spacing w:val="34"/>
        </w:rPr>
        <w:t xml:space="preserve"> </w:t>
      </w:r>
      <w:r>
        <w:t>definite</w:t>
      </w:r>
      <w:r>
        <w:rPr>
          <w:spacing w:val="34"/>
        </w:rPr>
        <w:t xml:space="preserve"> </w:t>
      </w:r>
      <w:r>
        <w:t>sensible</w:t>
      </w:r>
      <w:r>
        <w:rPr>
          <w:spacing w:val="34"/>
        </w:rPr>
        <w:t xml:space="preserve"> </w:t>
      </w:r>
      <w:r>
        <w:t>images</w:t>
      </w:r>
      <w:r>
        <w:rPr>
          <w:spacing w:val="34"/>
        </w:rPr>
        <w:t xml:space="preserve"> </w:t>
      </w:r>
      <w:r>
        <w:t>is</w:t>
      </w:r>
      <w:r>
        <w:rPr>
          <w:spacing w:val="34"/>
        </w:rPr>
        <w:t xml:space="preserve"> </w:t>
      </w:r>
      <w:r>
        <w:t>positively</w:t>
      </w:r>
      <w:r>
        <w:rPr>
          <w:spacing w:val="34"/>
        </w:rPr>
        <w:t xml:space="preserve"> </w:t>
      </w:r>
      <w:r>
        <w:t>insisted</w:t>
      </w:r>
      <w:r>
        <w:rPr>
          <w:spacing w:val="34"/>
        </w:rPr>
        <w:t xml:space="preserve"> </w:t>
      </w:r>
      <w:r>
        <w:t>on</w:t>
      </w:r>
      <w:r>
        <w:rPr>
          <w:spacing w:val="34"/>
        </w:rPr>
        <w:t xml:space="preserve"> </w:t>
      </w:r>
      <w:r>
        <w:t>by</w:t>
      </w:r>
      <w:r>
        <w:rPr>
          <w:spacing w:val="34"/>
        </w:rPr>
        <w:t xml:space="preserve"> </w:t>
      </w:r>
      <w:r>
        <w:t>the</w:t>
      </w:r>
    </w:p>
    <w:p w14:paraId="326F2FB5" w14:textId="77777777" w:rsidR="00075191" w:rsidRDefault="00075191">
      <w:pPr>
        <w:pStyle w:val="BodyText"/>
        <w:sectPr w:rsidR="00075191">
          <w:pgSz w:w="12240" w:h="15840"/>
          <w:pgMar w:top="1740" w:right="1080" w:bottom="280" w:left="1080" w:header="720" w:footer="720" w:gutter="0"/>
          <w:cols w:space="720"/>
        </w:sectPr>
      </w:pPr>
    </w:p>
    <w:p w14:paraId="326F2FB6" w14:textId="77777777" w:rsidR="00075191" w:rsidRDefault="00000000">
      <w:pPr>
        <w:pStyle w:val="BodyText"/>
        <w:spacing w:before="69"/>
        <w:ind w:right="366" w:firstLine="0"/>
      </w:pPr>
      <w:r>
        <w:t>mystical authorities in all religions as the sine qua non of a successful orison, or contemplation of the higher divine truths. Such contemplations are expected (and abundantly verify the expectation, as we shall also see) to influence the believer's subsequent attitude very powerfully for good.</w:t>
      </w:r>
    </w:p>
    <w:p w14:paraId="326F2FB7" w14:textId="77777777" w:rsidR="00075191" w:rsidRDefault="00000000">
      <w:pPr>
        <w:pStyle w:val="ListParagraph"/>
        <w:numPr>
          <w:ilvl w:val="0"/>
          <w:numId w:val="42"/>
        </w:numPr>
        <w:tabs>
          <w:tab w:val="left" w:pos="1450"/>
        </w:tabs>
        <w:spacing w:before="1"/>
        <w:ind w:left="360" w:right="359" w:firstLine="450"/>
        <w:jc w:val="both"/>
        <w:rPr>
          <w:sz w:val="30"/>
        </w:rPr>
      </w:pPr>
      <w:r>
        <w:rPr>
          <w:sz w:val="30"/>
        </w:rPr>
        <w:t>Example: "I have had much comfort lately in meditating on the passages which show the personality of the Holy Ghost, and his distinctness from the Father and the Son. It is a subject that requires searching into to find out,</w:t>
      </w:r>
      <w:r>
        <w:rPr>
          <w:spacing w:val="-1"/>
          <w:sz w:val="30"/>
        </w:rPr>
        <w:t xml:space="preserve"> </w:t>
      </w:r>
      <w:r>
        <w:rPr>
          <w:sz w:val="30"/>
        </w:rPr>
        <w:t>but, when realized, gives</w:t>
      </w:r>
      <w:r>
        <w:rPr>
          <w:spacing w:val="-1"/>
          <w:sz w:val="30"/>
        </w:rPr>
        <w:t xml:space="preserve"> </w:t>
      </w:r>
      <w:r>
        <w:rPr>
          <w:sz w:val="30"/>
        </w:rPr>
        <w:t>one</w:t>
      </w:r>
      <w:r>
        <w:rPr>
          <w:spacing w:val="-1"/>
          <w:sz w:val="30"/>
        </w:rPr>
        <w:t xml:space="preserve"> </w:t>
      </w:r>
      <w:r>
        <w:rPr>
          <w:sz w:val="30"/>
        </w:rPr>
        <w:t>so much more true and</w:t>
      </w:r>
      <w:r>
        <w:rPr>
          <w:spacing w:val="-1"/>
          <w:sz w:val="30"/>
        </w:rPr>
        <w:t xml:space="preserve"> </w:t>
      </w:r>
      <w:r>
        <w:rPr>
          <w:sz w:val="30"/>
        </w:rPr>
        <w:t>lively a sense of</w:t>
      </w:r>
      <w:r>
        <w:rPr>
          <w:spacing w:val="-1"/>
          <w:sz w:val="30"/>
        </w:rPr>
        <w:t xml:space="preserve"> </w:t>
      </w:r>
      <w:r>
        <w:rPr>
          <w:sz w:val="30"/>
        </w:rPr>
        <w:t>the fullness of the Godhead, and its work in us and to us, than when only</w:t>
      </w:r>
      <w:r>
        <w:rPr>
          <w:spacing w:val="40"/>
          <w:sz w:val="30"/>
        </w:rPr>
        <w:t xml:space="preserve"> </w:t>
      </w:r>
      <w:r>
        <w:rPr>
          <w:sz w:val="30"/>
        </w:rPr>
        <w:t>thinking of the Spirit in its effect on us." Augustus Hare: Memorials, i. 244, Maria Hare to Lucy H. Hare.</w:t>
      </w:r>
    </w:p>
    <w:p w14:paraId="326F2FB8" w14:textId="77777777" w:rsidR="00075191" w:rsidRDefault="00000000">
      <w:pPr>
        <w:pStyle w:val="BodyText"/>
        <w:ind w:right="357"/>
      </w:pPr>
      <w:r>
        <w:t>Immanuel Kant held a curious doctrine about such objects of belief as God,</w:t>
      </w:r>
      <w:r>
        <w:rPr>
          <w:spacing w:val="-3"/>
        </w:rPr>
        <w:t xml:space="preserve"> </w:t>
      </w:r>
      <w:r>
        <w:t>the</w:t>
      </w:r>
      <w:r>
        <w:rPr>
          <w:spacing w:val="-4"/>
        </w:rPr>
        <w:t xml:space="preserve"> </w:t>
      </w:r>
      <w:r>
        <w:t>design</w:t>
      </w:r>
      <w:r>
        <w:rPr>
          <w:spacing w:val="-3"/>
        </w:rPr>
        <w:t xml:space="preserve"> </w:t>
      </w:r>
      <w:r>
        <w:t>of</w:t>
      </w:r>
      <w:r>
        <w:rPr>
          <w:spacing w:val="-4"/>
        </w:rPr>
        <w:t xml:space="preserve"> </w:t>
      </w:r>
      <w:r>
        <w:t>creation,</w:t>
      </w:r>
      <w:r>
        <w:rPr>
          <w:spacing w:val="-3"/>
        </w:rPr>
        <w:t xml:space="preserve"> </w:t>
      </w:r>
      <w:r>
        <w:t>the</w:t>
      </w:r>
      <w:r>
        <w:rPr>
          <w:spacing w:val="-4"/>
        </w:rPr>
        <w:t xml:space="preserve"> </w:t>
      </w:r>
      <w:r>
        <w:t>soul,</w:t>
      </w:r>
      <w:r>
        <w:rPr>
          <w:spacing w:val="-3"/>
        </w:rPr>
        <w:t xml:space="preserve"> </w:t>
      </w:r>
      <w:r>
        <w:t>its</w:t>
      </w:r>
      <w:r>
        <w:rPr>
          <w:spacing w:val="-4"/>
        </w:rPr>
        <w:t xml:space="preserve"> </w:t>
      </w:r>
      <w:r>
        <w:t>freedom,</w:t>
      </w:r>
      <w:r>
        <w:rPr>
          <w:spacing w:val="-3"/>
        </w:rPr>
        <w:t xml:space="preserve"> </w:t>
      </w:r>
      <w:r>
        <w:t>and</w:t>
      </w:r>
      <w:r>
        <w:rPr>
          <w:spacing w:val="-3"/>
        </w:rPr>
        <w:t xml:space="preserve"> </w:t>
      </w:r>
      <w:r>
        <w:t>the</w:t>
      </w:r>
      <w:r>
        <w:rPr>
          <w:spacing w:val="-4"/>
        </w:rPr>
        <w:t xml:space="preserve"> </w:t>
      </w:r>
      <w:r>
        <w:t>life</w:t>
      </w:r>
      <w:r>
        <w:rPr>
          <w:spacing w:val="-4"/>
        </w:rPr>
        <w:t xml:space="preserve"> </w:t>
      </w:r>
      <w:r>
        <w:t>hereafter.</w:t>
      </w:r>
      <w:r>
        <w:rPr>
          <w:spacing w:val="-3"/>
        </w:rPr>
        <w:t xml:space="preserve"> </w:t>
      </w:r>
      <w:r>
        <w:t>These things, he said, are properly not objects of knowledge at all. Our conceptions always require a sense-content to work with, and as the words soul," "God," "immortality," cover no distinctive sense-content whatever, it follows that theoretically speaking they are words devoid of any significance. Yet strangely enough they have a definite meaning FOR OUR PRACTICE. We can</w:t>
      </w:r>
      <w:r>
        <w:rPr>
          <w:spacing w:val="-1"/>
        </w:rPr>
        <w:t xml:space="preserve"> </w:t>
      </w:r>
      <w:r>
        <w:t>act</w:t>
      </w:r>
      <w:r>
        <w:rPr>
          <w:spacing w:val="-1"/>
        </w:rPr>
        <w:t xml:space="preserve"> </w:t>
      </w:r>
      <w:r>
        <w:t>AS</w:t>
      </w:r>
      <w:r>
        <w:rPr>
          <w:spacing w:val="-1"/>
        </w:rPr>
        <w:t xml:space="preserve"> </w:t>
      </w:r>
      <w:r>
        <w:t>IF</w:t>
      </w:r>
      <w:r>
        <w:rPr>
          <w:spacing w:val="-1"/>
        </w:rPr>
        <w:t xml:space="preserve"> </w:t>
      </w:r>
      <w:r>
        <w:t>there</w:t>
      </w:r>
      <w:r>
        <w:rPr>
          <w:spacing w:val="-1"/>
        </w:rPr>
        <w:t xml:space="preserve"> </w:t>
      </w:r>
      <w:r>
        <w:t>were</w:t>
      </w:r>
      <w:r>
        <w:rPr>
          <w:spacing w:val="-1"/>
        </w:rPr>
        <w:t xml:space="preserve"> </w:t>
      </w:r>
      <w:r>
        <w:t>a</w:t>
      </w:r>
      <w:r>
        <w:rPr>
          <w:spacing w:val="-1"/>
        </w:rPr>
        <w:t xml:space="preserve"> </w:t>
      </w:r>
      <w:r>
        <w:t>God;</w:t>
      </w:r>
      <w:r>
        <w:rPr>
          <w:spacing w:val="-1"/>
        </w:rPr>
        <w:t xml:space="preserve"> </w:t>
      </w:r>
      <w:r>
        <w:t>feel</w:t>
      </w:r>
      <w:r>
        <w:rPr>
          <w:spacing w:val="-1"/>
        </w:rPr>
        <w:t xml:space="preserve"> </w:t>
      </w:r>
      <w:r>
        <w:t>AS</w:t>
      </w:r>
      <w:r>
        <w:rPr>
          <w:spacing w:val="-1"/>
        </w:rPr>
        <w:t xml:space="preserve"> </w:t>
      </w:r>
      <w:r>
        <w:t>IF</w:t>
      </w:r>
      <w:r>
        <w:rPr>
          <w:spacing w:val="-1"/>
        </w:rPr>
        <w:t xml:space="preserve"> </w:t>
      </w:r>
      <w:r>
        <w:t>we</w:t>
      </w:r>
      <w:r>
        <w:rPr>
          <w:spacing w:val="-1"/>
        </w:rPr>
        <w:t xml:space="preserve"> </w:t>
      </w:r>
      <w:r>
        <w:t>were</w:t>
      </w:r>
      <w:r>
        <w:rPr>
          <w:spacing w:val="-1"/>
        </w:rPr>
        <w:t xml:space="preserve"> </w:t>
      </w:r>
      <w:r>
        <w:t>free;</w:t>
      </w:r>
      <w:r>
        <w:rPr>
          <w:spacing w:val="-1"/>
        </w:rPr>
        <w:t xml:space="preserve"> </w:t>
      </w:r>
      <w:r>
        <w:t>consider</w:t>
      </w:r>
      <w:r>
        <w:rPr>
          <w:spacing w:val="-1"/>
        </w:rPr>
        <w:t xml:space="preserve"> </w:t>
      </w:r>
      <w:r>
        <w:t>Nature</w:t>
      </w:r>
      <w:r>
        <w:rPr>
          <w:spacing w:val="-1"/>
        </w:rPr>
        <w:t xml:space="preserve"> </w:t>
      </w:r>
      <w:r>
        <w:t xml:space="preserve">AS IF she were full of special designs; lay plans AS IF we were to be immortal; and we find then that these words do make a genuine difference in our moral life. Our faith THAT these unintelligible objects actually exist proves thus to be a full equivalent in praktischer Hinsicht, as Kant calls it, or from the point of view of our action, for a knowledge of WHAT they might be, in case we were permitted positively to conceive them. So we have the strange phenomenon, as Kant assures us, of a mind believing with all its strength in the real presence of a set of things of no one of which it can form any notion </w:t>
      </w:r>
      <w:r>
        <w:rPr>
          <w:spacing w:val="-2"/>
        </w:rPr>
        <w:t>whatsoever.</w:t>
      </w:r>
    </w:p>
    <w:p w14:paraId="326F2FB9" w14:textId="77777777" w:rsidR="00075191" w:rsidRDefault="00000000">
      <w:pPr>
        <w:pStyle w:val="BodyText"/>
      </w:pPr>
      <w:r>
        <w:t>My object in thus recalling Kant's doctrine to your mind is not to express any opinion as to the accuracy of this particularly uncouth part of his philosophy, but only to illustrate the characteristic of human nature which we are</w:t>
      </w:r>
      <w:r>
        <w:rPr>
          <w:spacing w:val="-1"/>
        </w:rPr>
        <w:t xml:space="preserve"> </w:t>
      </w:r>
      <w:r>
        <w:t>considering,</w:t>
      </w:r>
      <w:r>
        <w:rPr>
          <w:spacing w:val="-1"/>
        </w:rPr>
        <w:t xml:space="preserve"> </w:t>
      </w:r>
      <w:r>
        <w:t>by</w:t>
      </w:r>
      <w:r>
        <w:rPr>
          <w:spacing w:val="-1"/>
        </w:rPr>
        <w:t xml:space="preserve"> </w:t>
      </w:r>
      <w:r>
        <w:t>an</w:t>
      </w:r>
      <w:r>
        <w:rPr>
          <w:spacing w:val="-1"/>
        </w:rPr>
        <w:t xml:space="preserve"> </w:t>
      </w:r>
      <w:r>
        <w:t>example</w:t>
      </w:r>
      <w:r>
        <w:rPr>
          <w:spacing w:val="-1"/>
        </w:rPr>
        <w:t xml:space="preserve"> </w:t>
      </w:r>
      <w:r>
        <w:t>so</w:t>
      </w:r>
      <w:r>
        <w:rPr>
          <w:spacing w:val="-1"/>
        </w:rPr>
        <w:t xml:space="preserve"> </w:t>
      </w:r>
      <w:r>
        <w:t>classical</w:t>
      </w:r>
      <w:r>
        <w:rPr>
          <w:spacing w:val="-1"/>
        </w:rPr>
        <w:t xml:space="preserve"> </w:t>
      </w:r>
      <w:r>
        <w:t>in</w:t>
      </w:r>
      <w:r>
        <w:rPr>
          <w:spacing w:val="-1"/>
        </w:rPr>
        <w:t xml:space="preserve"> </w:t>
      </w:r>
      <w:r>
        <w:t>its</w:t>
      </w:r>
      <w:r>
        <w:rPr>
          <w:spacing w:val="-1"/>
        </w:rPr>
        <w:t xml:space="preserve"> </w:t>
      </w:r>
      <w:r>
        <w:t>exaggeration.</w:t>
      </w:r>
      <w:r>
        <w:rPr>
          <w:spacing w:val="-1"/>
        </w:rPr>
        <w:t xml:space="preserve"> </w:t>
      </w:r>
      <w:r>
        <w:t>The</w:t>
      </w:r>
      <w:r>
        <w:rPr>
          <w:spacing w:val="-1"/>
        </w:rPr>
        <w:t xml:space="preserve"> </w:t>
      </w:r>
      <w:r>
        <w:t>sentiment of reality can indeed attach itself so strongly to our object of belief that our whole life is polarized through and through, so to speak, by its sense of the existence of the thing believed in, and yet that thing, for purpose of definite description, can hardly be said to be present to our mind at all. It is as if a bar of</w:t>
      </w:r>
      <w:r>
        <w:rPr>
          <w:spacing w:val="-3"/>
        </w:rPr>
        <w:t xml:space="preserve"> </w:t>
      </w:r>
      <w:r>
        <w:t>iron,</w:t>
      </w:r>
      <w:r>
        <w:rPr>
          <w:spacing w:val="-2"/>
        </w:rPr>
        <w:t xml:space="preserve"> </w:t>
      </w:r>
      <w:r>
        <w:t>without</w:t>
      </w:r>
      <w:r>
        <w:rPr>
          <w:spacing w:val="-2"/>
        </w:rPr>
        <w:t xml:space="preserve"> </w:t>
      </w:r>
      <w:r>
        <w:t>touch</w:t>
      </w:r>
      <w:r>
        <w:rPr>
          <w:spacing w:val="-2"/>
        </w:rPr>
        <w:t xml:space="preserve"> </w:t>
      </w:r>
      <w:r>
        <w:t>or</w:t>
      </w:r>
      <w:r>
        <w:rPr>
          <w:spacing w:val="-2"/>
        </w:rPr>
        <w:t xml:space="preserve"> </w:t>
      </w:r>
      <w:r>
        <w:t>sight,</w:t>
      </w:r>
      <w:r>
        <w:rPr>
          <w:spacing w:val="-2"/>
        </w:rPr>
        <w:t xml:space="preserve"> </w:t>
      </w:r>
      <w:r>
        <w:t>with</w:t>
      </w:r>
      <w:r>
        <w:rPr>
          <w:spacing w:val="-2"/>
        </w:rPr>
        <w:t xml:space="preserve"> </w:t>
      </w:r>
      <w:r>
        <w:t>no</w:t>
      </w:r>
      <w:r>
        <w:rPr>
          <w:spacing w:val="-2"/>
        </w:rPr>
        <w:t xml:space="preserve"> </w:t>
      </w:r>
      <w:r>
        <w:t>representative</w:t>
      </w:r>
      <w:r>
        <w:rPr>
          <w:spacing w:val="-2"/>
        </w:rPr>
        <w:t xml:space="preserve"> </w:t>
      </w:r>
      <w:r>
        <w:t>faculty</w:t>
      </w:r>
      <w:r>
        <w:rPr>
          <w:spacing w:val="-2"/>
        </w:rPr>
        <w:t xml:space="preserve"> </w:t>
      </w:r>
      <w:r>
        <w:t>whatever,</w:t>
      </w:r>
      <w:r>
        <w:rPr>
          <w:spacing w:val="-2"/>
        </w:rPr>
        <w:t xml:space="preserve"> might</w:t>
      </w:r>
    </w:p>
    <w:p w14:paraId="326F2FBA" w14:textId="77777777" w:rsidR="00075191" w:rsidRDefault="00075191">
      <w:pPr>
        <w:pStyle w:val="BodyText"/>
        <w:sectPr w:rsidR="00075191">
          <w:pgSz w:w="12240" w:h="15840"/>
          <w:pgMar w:top="1360" w:right="1080" w:bottom="280" w:left="1080" w:header="720" w:footer="720" w:gutter="0"/>
          <w:cols w:space="720"/>
        </w:sectPr>
      </w:pPr>
    </w:p>
    <w:p w14:paraId="326F2FBB" w14:textId="77777777" w:rsidR="00075191" w:rsidRDefault="00000000">
      <w:pPr>
        <w:pStyle w:val="BodyText"/>
        <w:spacing w:before="70"/>
        <w:ind w:right="361" w:firstLine="0"/>
      </w:pPr>
      <w:r>
        <w:t>nevertheless be strongly endowed with an inner capacity for magnetic</w:t>
      </w:r>
      <w:r>
        <w:rPr>
          <w:spacing w:val="40"/>
        </w:rPr>
        <w:t xml:space="preserve"> </w:t>
      </w:r>
      <w:r>
        <w:t>feeling; and as if, through the various arousals of its magnetism by magnets coming and going in its neighborhood, it might be consciously determined to different attitudes and tendencies. Such a bar of iron could never give you an outward description of the agencies that had the power of stirring it so strongly; yet of their presence, and of their significance for its life, it would</w:t>
      </w:r>
      <w:r>
        <w:rPr>
          <w:spacing w:val="40"/>
        </w:rPr>
        <w:t xml:space="preserve"> </w:t>
      </w:r>
      <w:r>
        <w:t>be intensely aware through every fibre of its being.</w:t>
      </w:r>
    </w:p>
    <w:p w14:paraId="326F2FBC" w14:textId="77777777" w:rsidR="00075191" w:rsidRDefault="00000000">
      <w:pPr>
        <w:pStyle w:val="BodyText"/>
        <w:ind w:right="361"/>
      </w:pPr>
      <w:r>
        <w:t>It is not only the Ideas of pure Reason as Kant styled them, that have this power of making us vitally feel presences that we are impotent articulately to describe. All sorts of higher abstractions bring with them the same kind of impalpable appeal. Remember those passages from Emerson which I read at my last lecture. The whole universe of concrete objects, as we know them, swims, not only for such a transcendentalist writer, but for all of us, in a</w:t>
      </w:r>
      <w:r>
        <w:rPr>
          <w:spacing w:val="40"/>
        </w:rPr>
        <w:t xml:space="preserve"> </w:t>
      </w:r>
      <w:r>
        <w:t>wider and higher universe of abstract ideas, that lend it its significance. As time, space, and the ether soak through all things so (we feel) do abstract and essential goodness, beauty, strength, significance, justice, soak through all things good, strong, significant, and just.</w:t>
      </w:r>
    </w:p>
    <w:p w14:paraId="326F2FBD" w14:textId="77777777" w:rsidR="00075191" w:rsidRDefault="00000000">
      <w:pPr>
        <w:pStyle w:val="BodyText"/>
        <w:ind w:right="357"/>
      </w:pPr>
      <w:r>
        <w:t>Such ideas, and others equally abstract, form the background for all our facts, the fountain-head of all the possibilities we conceive of. They give its "nature,"</w:t>
      </w:r>
      <w:r>
        <w:rPr>
          <w:spacing w:val="-4"/>
        </w:rPr>
        <w:t xml:space="preserve"> </w:t>
      </w:r>
      <w:r>
        <w:t>as</w:t>
      </w:r>
      <w:r>
        <w:rPr>
          <w:spacing w:val="-4"/>
        </w:rPr>
        <w:t xml:space="preserve"> </w:t>
      </w:r>
      <w:r>
        <w:t>we</w:t>
      </w:r>
      <w:r>
        <w:rPr>
          <w:spacing w:val="-4"/>
        </w:rPr>
        <w:t xml:space="preserve"> </w:t>
      </w:r>
      <w:r>
        <w:t>call</w:t>
      </w:r>
      <w:r>
        <w:rPr>
          <w:spacing w:val="-4"/>
        </w:rPr>
        <w:t xml:space="preserve"> </w:t>
      </w:r>
      <w:r>
        <w:t>it,</w:t>
      </w:r>
      <w:r>
        <w:rPr>
          <w:spacing w:val="-3"/>
        </w:rPr>
        <w:t xml:space="preserve"> </w:t>
      </w:r>
      <w:r>
        <w:t>to</w:t>
      </w:r>
      <w:r>
        <w:rPr>
          <w:spacing w:val="-3"/>
        </w:rPr>
        <w:t xml:space="preserve"> </w:t>
      </w:r>
      <w:r>
        <w:t>every</w:t>
      </w:r>
      <w:r>
        <w:rPr>
          <w:spacing w:val="-3"/>
        </w:rPr>
        <w:t xml:space="preserve"> </w:t>
      </w:r>
      <w:r>
        <w:t>special</w:t>
      </w:r>
      <w:r>
        <w:rPr>
          <w:spacing w:val="-4"/>
        </w:rPr>
        <w:t xml:space="preserve"> </w:t>
      </w:r>
      <w:r>
        <w:t>thing.</w:t>
      </w:r>
      <w:r>
        <w:rPr>
          <w:spacing w:val="-3"/>
        </w:rPr>
        <w:t xml:space="preserve"> </w:t>
      </w:r>
      <w:r>
        <w:t>Everything</w:t>
      </w:r>
      <w:r>
        <w:rPr>
          <w:spacing w:val="-3"/>
        </w:rPr>
        <w:t xml:space="preserve"> </w:t>
      </w:r>
      <w:r>
        <w:t>we</w:t>
      </w:r>
      <w:r>
        <w:rPr>
          <w:spacing w:val="-4"/>
        </w:rPr>
        <w:t xml:space="preserve"> </w:t>
      </w:r>
      <w:r>
        <w:t>know</w:t>
      </w:r>
      <w:r>
        <w:rPr>
          <w:spacing w:val="-4"/>
        </w:rPr>
        <w:t xml:space="preserve"> </w:t>
      </w:r>
      <w:r>
        <w:t>is</w:t>
      </w:r>
      <w:r>
        <w:rPr>
          <w:spacing w:val="-4"/>
        </w:rPr>
        <w:t xml:space="preserve"> </w:t>
      </w:r>
      <w:r>
        <w:t>"what"</w:t>
      </w:r>
      <w:r>
        <w:rPr>
          <w:spacing w:val="-4"/>
        </w:rPr>
        <w:t xml:space="preserve"> </w:t>
      </w:r>
      <w:r>
        <w:t>it is by sharing in the nature of one of these abstractions. We can never look directly at them, for they are bodiless and featureless and footless, but we grasp all other things by their means, and in handling the real world we should</w:t>
      </w:r>
      <w:r>
        <w:rPr>
          <w:spacing w:val="-3"/>
        </w:rPr>
        <w:t xml:space="preserve"> </w:t>
      </w:r>
      <w:r>
        <w:t>be</w:t>
      </w:r>
      <w:r>
        <w:rPr>
          <w:spacing w:val="-2"/>
        </w:rPr>
        <w:t xml:space="preserve"> </w:t>
      </w:r>
      <w:r>
        <w:t>stricken</w:t>
      </w:r>
      <w:r>
        <w:rPr>
          <w:spacing w:val="-3"/>
        </w:rPr>
        <w:t xml:space="preserve"> </w:t>
      </w:r>
      <w:r>
        <w:t>with</w:t>
      </w:r>
      <w:r>
        <w:rPr>
          <w:spacing w:val="-2"/>
        </w:rPr>
        <w:t xml:space="preserve"> </w:t>
      </w:r>
      <w:r>
        <w:t>helplessness</w:t>
      </w:r>
      <w:r>
        <w:rPr>
          <w:spacing w:val="-3"/>
        </w:rPr>
        <w:t xml:space="preserve"> </w:t>
      </w:r>
      <w:r>
        <w:t>in</w:t>
      </w:r>
      <w:r>
        <w:rPr>
          <w:spacing w:val="-2"/>
        </w:rPr>
        <w:t xml:space="preserve"> </w:t>
      </w:r>
      <w:r>
        <w:t>just</w:t>
      </w:r>
      <w:r>
        <w:rPr>
          <w:spacing w:val="-2"/>
        </w:rPr>
        <w:t xml:space="preserve"> </w:t>
      </w:r>
      <w:r>
        <w:t>so</w:t>
      </w:r>
      <w:r>
        <w:rPr>
          <w:spacing w:val="-3"/>
        </w:rPr>
        <w:t xml:space="preserve"> </w:t>
      </w:r>
      <w:r>
        <w:t>far</w:t>
      </w:r>
      <w:r>
        <w:rPr>
          <w:spacing w:val="-2"/>
        </w:rPr>
        <w:t xml:space="preserve"> </w:t>
      </w:r>
      <w:r>
        <w:t>forth</w:t>
      </w:r>
      <w:r>
        <w:rPr>
          <w:spacing w:val="-3"/>
        </w:rPr>
        <w:t xml:space="preserve"> </w:t>
      </w:r>
      <w:r>
        <w:t>as</w:t>
      </w:r>
      <w:r>
        <w:rPr>
          <w:spacing w:val="-2"/>
        </w:rPr>
        <w:t xml:space="preserve"> </w:t>
      </w:r>
      <w:r>
        <w:t>we</w:t>
      </w:r>
      <w:r>
        <w:rPr>
          <w:spacing w:val="-3"/>
        </w:rPr>
        <w:t xml:space="preserve"> </w:t>
      </w:r>
      <w:r>
        <w:t>might</w:t>
      </w:r>
      <w:r>
        <w:rPr>
          <w:spacing w:val="-2"/>
        </w:rPr>
        <w:t xml:space="preserve"> </w:t>
      </w:r>
      <w:r>
        <w:t>lose</w:t>
      </w:r>
      <w:r>
        <w:rPr>
          <w:spacing w:val="-2"/>
        </w:rPr>
        <w:t xml:space="preserve"> </w:t>
      </w:r>
      <w:r>
        <w:t>these mental objects, these adjectives and adverbs and predicates and heads of classification and conception.</w:t>
      </w:r>
    </w:p>
    <w:p w14:paraId="326F2FBE" w14:textId="77777777" w:rsidR="00075191" w:rsidRDefault="00000000">
      <w:pPr>
        <w:pStyle w:val="BodyText"/>
        <w:ind w:right="362"/>
      </w:pPr>
      <w:r>
        <w:t>This absolute determinability of our mind by abstractions is one of the cardinal facts in our human constitution. Polarizing and magnetizing us as they do, we turn towards them and from them, we seek them, hold them, hate them, bless them, just as if they were so many concrete beings. And beings they are, beings as real in the realm which they inhabit</w:t>
      </w:r>
      <w:r>
        <w:rPr>
          <w:spacing w:val="-1"/>
        </w:rPr>
        <w:t xml:space="preserve"> </w:t>
      </w:r>
      <w:r>
        <w:t>as the changing things of sense are in the realm of space.</w:t>
      </w:r>
    </w:p>
    <w:p w14:paraId="326F2FBF" w14:textId="77777777" w:rsidR="00075191" w:rsidRDefault="00000000">
      <w:pPr>
        <w:pStyle w:val="BodyText"/>
        <w:spacing w:before="1"/>
        <w:ind w:right="365"/>
      </w:pPr>
      <w:r>
        <w:t>Plato gave so brilliant and impressive a defense of this common human feeling, that the doctrine of the reality of abstract objects has been known as the platonic theory of ideas ever since. Abstract Beauty, for example, is for Plato a perfectly definite individual being, of which the intellect is aware as of</w:t>
      </w:r>
      <w:r>
        <w:rPr>
          <w:spacing w:val="30"/>
        </w:rPr>
        <w:t xml:space="preserve"> </w:t>
      </w:r>
      <w:r>
        <w:t>something</w:t>
      </w:r>
      <w:r>
        <w:rPr>
          <w:spacing w:val="30"/>
        </w:rPr>
        <w:t xml:space="preserve"> </w:t>
      </w:r>
      <w:r>
        <w:t>additional</w:t>
      </w:r>
      <w:r>
        <w:rPr>
          <w:spacing w:val="30"/>
        </w:rPr>
        <w:t xml:space="preserve"> </w:t>
      </w:r>
      <w:r>
        <w:t>to</w:t>
      </w:r>
      <w:r>
        <w:rPr>
          <w:spacing w:val="30"/>
        </w:rPr>
        <w:t xml:space="preserve"> </w:t>
      </w:r>
      <w:r>
        <w:t>all</w:t>
      </w:r>
      <w:r>
        <w:rPr>
          <w:spacing w:val="30"/>
        </w:rPr>
        <w:t xml:space="preserve"> </w:t>
      </w:r>
      <w:r>
        <w:t>the</w:t>
      </w:r>
      <w:r>
        <w:rPr>
          <w:spacing w:val="30"/>
        </w:rPr>
        <w:t xml:space="preserve"> </w:t>
      </w:r>
      <w:r>
        <w:t>perishing</w:t>
      </w:r>
      <w:r>
        <w:rPr>
          <w:spacing w:val="30"/>
        </w:rPr>
        <w:t xml:space="preserve"> </w:t>
      </w:r>
      <w:r>
        <w:t>beauties</w:t>
      </w:r>
      <w:r>
        <w:rPr>
          <w:spacing w:val="30"/>
        </w:rPr>
        <w:t xml:space="preserve"> </w:t>
      </w:r>
      <w:r>
        <w:t>of</w:t>
      </w:r>
      <w:r>
        <w:rPr>
          <w:spacing w:val="30"/>
        </w:rPr>
        <w:t xml:space="preserve"> </w:t>
      </w:r>
      <w:r>
        <w:t>the</w:t>
      </w:r>
      <w:r>
        <w:rPr>
          <w:spacing w:val="30"/>
        </w:rPr>
        <w:t xml:space="preserve"> </w:t>
      </w:r>
      <w:r>
        <w:t>earth.</w:t>
      </w:r>
      <w:r>
        <w:rPr>
          <w:spacing w:val="30"/>
        </w:rPr>
        <w:t xml:space="preserve"> </w:t>
      </w:r>
      <w:r>
        <w:t>"The</w:t>
      </w:r>
      <w:r>
        <w:rPr>
          <w:spacing w:val="30"/>
        </w:rPr>
        <w:t xml:space="preserve"> </w:t>
      </w:r>
      <w:r>
        <w:t>true</w:t>
      </w:r>
    </w:p>
    <w:p w14:paraId="326F2FC0" w14:textId="77777777" w:rsidR="00075191" w:rsidRDefault="00075191">
      <w:pPr>
        <w:pStyle w:val="BodyText"/>
        <w:sectPr w:rsidR="00075191">
          <w:pgSz w:w="12240" w:h="15840"/>
          <w:pgMar w:top="1360" w:right="1080" w:bottom="280" w:left="1080" w:header="720" w:footer="720" w:gutter="0"/>
          <w:cols w:space="720"/>
        </w:sectPr>
      </w:pPr>
    </w:p>
    <w:p w14:paraId="326F2FC1" w14:textId="77777777" w:rsidR="00075191" w:rsidRDefault="00000000">
      <w:pPr>
        <w:pStyle w:val="BodyText"/>
        <w:spacing w:before="70"/>
        <w:ind w:right="359" w:firstLine="0"/>
      </w:pPr>
      <w:r>
        <w:t>order of going," he says, in the often quoted passage in his "Banquet," "is to use the beauties of earth as steps along which one mounts upwards for the sake of that other Beauty, going from one to two, and from two to all fair forms, and from fair forms to fair actions, and from fair actions to fair notions, until from fair notions, he arrives at the notion of absolute Beauty, and at last knows what the essence of Beauty is."[22] In our last lecture we had a glimpse of the way in which a platonizing writer like Emerson may treat</w:t>
      </w:r>
      <w:r>
        <w:rPr>
          <w:spacing w:val="-3"/>
        </w:rPr>
        <w:t xml:space="preserve"> </w:t>
      </w:r>
      <w:r>
        <w:t>the</w:t>
      </w:r>
      <w:r>
        <w:rPr>
          <w:spacing w:val="-2"/>
        </w:rPr>
        <w:t xml:space="preserve"> </w:t>
      </w:r>
      <w:r>
        <w:t>abstract</w:t>
      </w:r>
      <w:r>
        <w:rPr>
          <w:spacing w:val="-2"/>
        </w:rPr>
        <w:t xml:space="preserve"> </w:t>
      </w:r>
      <w:r>
        <w:t>divineness</w:t>
      </w:r>
      <w:r>
        <w:rPr>
          <w:spacing w:val="-2"/>
        </w:rPr>
        <w:t xml:space="preserve"> </w:t>
      </w:r>
      <w:r>
        <w:t>of</w:t>
      </w:r>
      <w:r>
        <w:rPr>
          <w:spacing w:val="-2"/>
        </w:rPr>
        <w:t xml:space="preserve"> </w:t>
      </w:r>
      <w:r>
        <w:t>things,</w:t>
      </w:r>
      <w:r>
        <w:rPr>
          <w:spacing w:val="-2"/>
        </w:rPr>
        <w:t xml:space="preserve"> </w:t>
      </w:r>
      <w:r>
        <w:t>the</w:t>
      </w:r>
      <w:r>
        <w:rPr>
          <w:spacing w:val="-2"/>
        </w:rPr>
        <w:t xml:space="preserve"> </w:t>
      </w:r>
      <w:r>
        <w:t>moral</w:t>
      </w:r>
      <w:r>
        <w:rPr>
          <w:spacing w:val="-2"/>
        </w:rPr>
        <w:t xml:space="preserve"> </w:t>
      </w:r>
      <w:r>
        <w:t>structure</w:t>
      </w:r>
      <w:r>
        <w:rPr>
          <w:spacing w:val="-2"/>
        </w:rPr>
        <w:t xml:space="preserve"> </w:t>
      </w:r>
      <w:r>
        <w:t>of</w:t>
      </w:r>
      <w:r>
        <w:rPr>
          <w:spacing w:val="-2"/>
        </w:rPr>
        <w:t xml:space="preserve"> </w:t>
      </w:r>
      <w:r>
        <w:t>the</w:t>
      </w:r>
      <w:r>
        <w:rPr>
          <w:spacing w:val="-2"/>
        </w:rPr>
        <w:t xml:space="preserve"> </w:t>
      </w:r>
      <w:r>
        <w:t>universe,</w:t>
      </w:r>
      <w:r>
        <w:rPr>
          <w:spacing w:val="-2"/>
        </w:rPr>
        <w:t xml:space="preserve"> </w:t>
      </w:r>
      <w:r>
        <w:t>as</w:t>
      </w:r>
      <w:r>
        <w:rPr>
          <w:spacing w:val="-2"/>
        </w:rPr>
        <w:t xml:space="preserve"> </w:t>
      </w:r>
      <w:r>
        <w:t>a fact worthy of worship. In those various churches without a God which to-day are spreading through the world under the name of ethical societies, we have a similar worship of the abstract divine, the moral law believed in as an ultimate object. "Science" in many minds is genuinely taking the place of a religion. Where this is so, the scientist treats the "Laws of Nature" as objective facts to be revered. A brilliant school of interpretation of Greek mythology would have it that in their origin the Greek gods were only half-metaphoric personifications of those great spheres of abstract law and order into which the natural world falls apart—the sky-sphere, the ocean-sphere,</w:t>
      </w:r>
      <w:r>
        <w:rPr>
          <w:spacing w:val="40"/>
        </w:rPr>
        <w:t xml:space="preserve"> </w:t>
      </w:r>
      <w:r>
        <w:t>the earth-sphere, and the like; just as even now we may speak of the smile of the morning, the kiss of the breeze, or the bite of the cold, without really meaning that these phenomena of nature actually wear a human face.[23]</w:t>
      </w:r>
    </w:p>
    <w:p w14:paraId="326F2FC2" w14:textId="77777777" w:rsidR="00075191" w:rsidRDefault="00000000">
      <w:pPr>
        <w:pStyle w:val="ListParagraph"/>
        <w:numPr>
          <w:ilvl w:val="0"/>
          <w:numId w:val="42"/>
        </w:numPr>
        <w:tabs>
          <w:tab w:val="left" w:pos="1382"/>
        </w:tabs>
        <w:ind w:left="1382" w:hanging="572"/>
        <w:jc w:val="both"/>
        <w:rPr>
          <w:sz w:val="30"/>
        </w:rPr>
      </w:pPr>
      <w:r>
        <w:rPr>
          <w:sz w:val="30"/>
        </w:rPr>
        <w:t>Symposium,</w:t>
      </w:r>
      <w:r>
        <w:rPr>
          <w:spacing w:val="-3"/>
          <w:sz w:val="30"/>
        </w:rPr>
        <w:t xml:space="preserve"> </w:t>
      </w:r>
      <w:r>
        <w:rPr>
          <w:sz w:val="30"/>
        </w:rPr>
        <w:t>Jowett,</w:t>
      </w:r>
      <w:r>
        <w:rPr>
          <w:spacing w:val="-3"/>
          <w:sz w:val="30"/>
        </w:rPr>
        <w:t xml:space="preserve"> </w:t>
      </w:r>
      <w:r>
        <w:rPr>
          <w:sz w:val="30"/>
        </w:rPr>
        <w:t>1871,</w:t>
      </w:r>
      <w:r>
        <w:rPr>
          <w:spacing w:val="-3"/>
          <w:sz w:val="30"/>
        </w:rPr>
        <w:t xml:space="preserve"> </w:t>
      </w:r>
      <w:r>
        <w:rPr>
          <w:sz w:val="30"/>
        </w:rPr>
        <w:t>i.</w:t>
      </w:r>
      <w:r>
        <w:rPr>
          <w:spacing w:val="-2"/>
          <w:sz w:val="30"/>
        </w:rPr>
        <w:t xml:space="preserve"> </w:t>
      </w:r>
      <w:r>
        <w:rPr>
          <w:spacing w:val="-4"/>
          <w:sz w:val="30"/>
        </w:rPr>
        <w:t>527.</w:t>
      </w:r>
    </w:p>
    <w:p w14:paraId="326F2FC3" w14:textId="77777777" w:rsidR="00075191" w:rsidRDefault="00000000">
      <w:pPr>
        <w:pStyle w:val="ListParagraph"/>
        <w:numPr>
          <w:ilvl w:val="0"/>
          <w:numId w:val="42"/>
        </w:numPr>
        <w:tabs>
          <w:tab w:val="left" w:pos="1382"/>
        </w:tabs>
        <w:ind w:left="360" w:right="358" w:firstLine="450"/>
        <w:jc w:val="both"/>
        <w:rPr>
          <w:sz w:val="30"/>
        </w:rPr>
      </w:pPr>
      <w:r>
        <w:rPr>
          <w:sz w:val="30"/>
        </w:rPr>
        <w:t>Example:</w:t>
      </w:r>
      <w:r>
        <w:rPr>
          <w:spacing w:val="-5"/>
          <w:sz w:val="30"/>
        </w:rPr>
        <w:t xml:space="preserve"> </w:t>
      </w:r>
      <w:r>
        <w:rPr>
          <w:sz w:val="30"/>
        </w:rPr>
        <w:t>"Nature</w:t>
      </w:r>
      <w:r>
        <w:rPr>
          <w:spacing w:val="-5"/>
          <w:sz w:val="30"/>
        </w:rPr>
        <w:t xml:space="preserve"> </w:t>
      </w:r>
      <w:r>
        <w:rPr>
          <w:sz w:val="30"/>
        </w:rPr>
        <w:t>is</w:t>
      </w:r>
      <w:r>
        <w:rPr>
          <w:spacing w:val="-5"/>
          <w:sz w:val="30"/>
        </w:rPr>
        <w:t xml:space="preserve"> </w:t>
      </w:r>
      <w:r>
        <w:rPr>
          <w:sz w:val="30"/>
        </w:rPr>
        <w:t>always</w:t>
      </w:r>
      <w:r>
        <w:rPr>
          <w:spacing w:val="-5"/>
          <w:sz w:val="30"/>
        </w:rPr>
        <w:t xml:space="preserve"> </w:t>
      </w:r>
      <w:r>
        <w:rPr>
          <w:sz w:val="30"/>
        </w:rPr>
        <w:t>so</w:t>
      </w:r>
      <w:r>
        <w:rPr>
          <w:spacing w:val="-4"/>
          <w:sz w:val="30"/>
        </w:rPr>
        <w:t xml:space="preserve"> </w:t>
      </w:r>
      <w:r>
        <w:rPr>
          <w:sz w:val="30"/>
        </w:rPr>
        <w:t>interesting,</w:t>
      </w:r>
      <w:r>
        <w:rPr>
          <w:spacing w:val="-4"/>
          <w:sz w:val="30"/>
        </w:rPr>
        <w:t xml:space="preserve"> </w:t>
      </w:r>
      <w:r>
        <w:rPr>
          <w:sz w:val="30"/>
        </w:rPr>
        <w:t>under</w:t>
      </w:r>
      <w:r>
        <w:rPr>
          <w:spacing w:val="-5"/>
          <w:sz w:val="30"/>
        </w:rPr>
        <w:t xml:space="preserve"> </w:t>
      </w:r>
      <w:r>
        <w:rPr>
          <w:sz w:val="30"/>
        </w:rPr>
        <w:t>whatever</w:t>
      </w:r>
      <w:r>
        <w:rPr>
          <w:spacing w:val="-5"/>
          <w:sz w:val="30"/>
        </w:rPr>
        <w:t xml:space="preserve"> </w:t>
      </w:r>
      <w:r>
        <w:rPr>
          <w:sz w:val="30"/>
        </w:rPr>
        <w:t>aspect</w:t>
      </w:r>
      <w:r>
        <w:rPr>
          <w:spacing w:val="-5"/>
          <w:sz w:val="30"/>
        </w:rPr>
        <w:t xml:space="preserve"> </w:t>
      </w:r>
      <w:r>
        <w:rPr>
          <w:sz w:val="30"/>
        </w:rPr>
        <w:t>she shows herself, that when it rains, I seem to see a beautiful woman weeping. She appears the more beautiful, the more afflicted she is." B. de St. Pierre.</w:t>
      </w:r>
    </w:p>
    <w:p w14:paraId="326F2FC4" w14:textId="77777777" w:rsidR="00075191" w:rsidRDefault="00000000">
      <w:pPr>
        <w:pStyle w:val="BodyText"/>
        <w:ind w:right="359"/>
      </w:pPr>
      <w:r>
        <w:t>As regards the origin of the Greek gods, we need not at present seek an opinion.</w:t>
      </w:r>
      <w:r>
        <w:rPr>
          <w:spacing w:val="-1"/>
        </w:rPr>
        <w:t xml:space="preserve"> </w:t>
      </w:r>
      <w:r>
        <w:t>But</w:t>
      </w:r>
      <w:r>
        <w:rPr>
          <w:spacing w:val="-1"/>
        </w:rPr>
        <w:t xml:space="preserve"> </w:t>
      </w:r>
      <w:r>
        <w:t>the</w:t>
      </w:r>
      <w:r>
        <w:rPr>
          <w:spacing w:val="-1"/>
        </w:rPr>
        <w:t xml:space="preserve"> </w:t>
      </w:r>
      <w:r>
        <w:t>whole</w:t>
      </w:r>
      <w:r>
        <w:rPr>
          <w:spacing w:val="-1"/>
        </w:rPr>
        <w:t xml:space="preserve"> </w:t>
      </w:r>
      <w:r>
        <w:t>array</w:t>
      </w:r>
      <w:r>
        <w:rPr>
          <w:spacing w:val="-1"/>
        </w:rPr>
        <w:t xml:space="preserve"> </w:t>
      </w:r>
      <w:r>
        <w:t>of</w:t>
      </w:r>
      <w:r>
        <w:rPr>
          <w:spacing w:val="-1"/>
        </w:rPr>
        <w:t xml:space="preserve"> </w:t>
      </w:r>
      <w:r>
        <w:t>our</w:t>
      </w:r>
      <w:r>
        <w:rPr>
          <w:spacing w:val="-1"/>
        </w:rPr>
        <w:t xml:space="preserve"> </w:t>
      </w:r>
      <w:r>
        <w:t>instances</w:t>
      </w:r>
      <w:r>
        <w:rPr>
          <w:spacing w:val="-1"/>
        </w:rPr>
        <w:t xml:space="preserve"> </w:t>
      </w:r>
      <w:r>
        <w:t>leads</w:t>
      </w:r>
      <w:r>
        <w:rPr>
          <w:spacing w:val="-1"/>
        </w:rPr>
        <w:t xml:space="preserve"> </w:t>
      </w:r>
      <w:r>
        <w:t>to</w:t>
      </w:r>
      <w:r>
        <w:rPr>
          <w:spacing w:val="-1"/>
        </w:rPr>
        <w:t xml:space="preserve"> </w:t>
      </w:r>
      <w:r>
        <w:t>a</w:t>
      </w:r>
      <w:r>
        <w:rPr>
          <w:spacing w:val="-1"/>
        </w:rPr>
        <w:t xml:space="preserve"> </w:t>
      </w:r>
      <w:r>
        <w:t>conclusion</w:t>
      </w:r>
      <w:r>
        <w:rPr>
          <w:spacing w:val="-1"/>
        </w:rPr>
        <w:t xml:space="preserve"> </w:t>
      </w:r>
      <w:r>
        <w:t>something like this: It is as if there were in the human consciousness a sense of reality, a feeling of objective presence, a perception of what we may call "something there," more deep and more general than any of the special and particular "senses" by which the current psychology supposes existent realities to be originally</w:t>
      </w:r>
      <w:r>
        <w:rPr>
          <w:spacing w:val="-3"/>
        </w:rPr>
        <w:t xml:space="preserve"> </w:t>
      </w:r>
      <w:r>
        <w:t>revealed.</w:t>
      </w:r>
      <w:r>
        <w:rPr>
          <w:spacing w:val="-3"/>
        </w:rPr>
        <w:t xml:space="preserve"> </w:t>
      </w:r>
      <w:r>
        <w:t>If</w:t>
      </w:r>
      <w:r>
        <w:rPr>
          <w:spacing w:val="-4"/>
        </w:rPr>
        <w:t xml:space="preserve"> </w:t>
      </w:r>
      <w:r>
        <w:t>this</w:t>
      </w:r>
      <w:r>
        <w:rPr>
          <w:spacing w:val="-4"/>
        </w:rPr>
        <w:t xml:space="preserve"> </w:t>
      </w:r>
      <w:r>
        <w:t>were</w:t>
      </w:r>
      <w:r>
        <w:rPr>
          <w:spacing w:val="-4"/>
        </w:rPr>
        <w:t xml:space="preserve"> </w:t>
      </w:r>
      <w:r>
        <w:t>so,</w:t>
      </w:r>
      <w:r>
        <w:rPr>
          <w:spacing w:val="-3"/>
        </w:rPr>
        <w:t xml:space="preserve"> </w:t>
      </w:r>
      <w:r>
        <w:t>we</w:t>
      </w:r>
      <w:r>
        <w:rPr>
          <w:spacing w:val="-4"/>
        </w:rPr>
        <w:t xml:space="preserve"> </w:t>
      </w:r>
      <w:r>
        <w:t>might</w:t>
      </w:r>
      <w:r>
        <w:rPr>
          <w:spacing w:val="-4"/>
        </w:rPr>
        <w:t xml:space="preserve"> </w:t>
      </w:r>
      <w:r>
        <w:t>suppose</w:t>
      </w:r>
      <w:r>
        <w:rPr>
          <w:spacing w:val="-4"/>
        </w:rPr>
        <w:t xml:space="preserve"> </w:t>
      </w:r>
      <w:r>
        <w:t>the</w:t>
      </w:r>
      <w:r>
        <w:rPr>
          <w:spacing w:val="-4"/>
        </w:rPr>
        <w:t xml:space="preserve"> </w:t>
      </w:r>
      <w:r>
        <w:t>senses</w:t>
      </w:r>
      <w:r>
        <w:rPr>
          <w:spacing w:val="-4"/>
        </w:rPr>
        <w:t xml:space="preserve"> </w:t>
      </w:r>
      <w:r>
        <w:t>to</w:t>
      </w:r>
      <w:r>
        <w:rPr>
          <w:spacing w:val="-3"/>
        </w:rPr>
        <w:t xml:space="preserve"> </w:t>
      </w:r>
      <w:r>
        <w:t>waken</w:t>
      </w:r>
      <w:r>
        <w:rPr>
          <w:spacing w:val="-3"/>
        </w:rPr>
        <w:t xml:space="preserve"> </w:t>
      </w:r>
      <w:r>
        <w:t>our attitudes and conduct as they so habitually do, by first exciting this sense of reality;</w:t>
      </w:r>
      <w:r>
        <w:rPr>
          <w:spacing w:val="-3"/>
        </w:rPr>
        <w:t xml:space="preserve"> </w:t>
      </w:r>
      <w:r>
        <w:t>but</w:t>
      </w:r>
      <w:r>
        <w:rPr>
          <w:spacing w:val="-3"/>
        </w:rPr>
        <w:t xml:space="preserve"> </w:t>
      </w:r>
      <w:r>
        <w:t>anything</w:t>
      </w:r>
      <w:r>
        <w:rPr>
          <w:spacing w:val="-3"/>
        </w:rPr>
        <w:t xml:space="preserve"> </w:t>
      </w:r>
      <w:r>
        <w:t>else,</w:t>
      </w:r>
      <w:r>
        <w:rPr>
          <w:spacing w:val="-3"/>
        </w:rPr>
        <w:t xml:space="preserve"> </w:t>
      </w:r>
      <w:r>
        <w:t>any</w:t>
      </w:r>
      <w:r>
        <w:rPr>
          <w:spacing w:val="-3"/>
        </w:rPr>
        <w:t xml:space="preserve"> </w:t>
      </w:r>
      <w:r>
        <w:t>idea,</w:t>
      </w:r>
      <w:r>
        <w:rPr>
          <w:spacing w:val="-3"/>
        </w:rPr>
        <w:t xml:space="preserve"> </w:t>
      </w:r>
      <w:r>
        <w:t>for</w:t>
      </w:r>
      <w:r>
        <w:rPr>
          <w:spacing w:val="-3"/>
        </w:rPr>
        <w:t xml:space="preserve"> </w:t>
      </w:r>
      <w:r>
        <w:t>example,</w:t>
      </w:r>
      <w:r>
        <w:rPr>
          <w:spacing w:val="-3"/>
        </w:rPr>
        <w:t xml:space="preserve"> </w:t>
      </w:r>
      <w:r>
        <w:t>that</w:t>
      </w:r>
      <w:r>
        <w:rPr>
          <w:spacing w:val="-3"/>
        </w:rPr>
        <w:t xml:space="preserve"> </w:t>
      </w:r>
      <w:r>
        <w:t>might</w:t>
      </w:r>
      <w:r>
        <w:rPr>
          <w:spacing w:val="-3"/>
        </w:rPr>
        <w:t xml:space="preserve"> </w:t>
      </w:r>
      <w:r>
        <w:t>similarly</w:t>
      </w:r>
      <w:r>
        <w:rPr>
          <w:spacing w:val="-3"/>
        </w:rPr>
        <w:t xml:space="preserve"> </w:t>
      </w:r>
      <w:r>
        <w:t>excite</w:t>
      </w:r>
      <w:r>
        <w:rPr>
          <w:spacing w:val="-3"/>
        </w:rPr>
        <w:t xml:space="preserve"> </w:t>
      </w:r>
      <w:r>
        <w:t>it, would have that same prerogative of appearing real which objects of sense normally possess. So far as religious conceptions were able to touch this reality-feeling, they would be believed in in spite of criticism, even though they</w:t>
      </w:r>
      <w:r>
        <w:rPr>
          <w:spacing w:val="70"/>
        </w:rPr>
        <w:t xml:space="preserve"> </w:t>
      </w:r>
      <w:r>
        <w:t>might</w:t>
      </w:r>
      <w:r>
        <w:rPr>
          <w:spacing w:val="70"/>
        </w:rPr>
        <w:t xml:space="preserve"> </w:t>
      </w:r>
      <w:r>
        <w:t>be</w:t>
      </w:r>
      <w:r>
        <w:rPr>
          <w:spacing w:val="70"/>
        </w:rPr>
        <w:t xml:space="preserve"> </w:t>
      </w:r>
      <w:r>
        <w:t>so</w:t>
      </w:r>
      <w:r>
        <w:rPr>
          <w:spacing w:val="70"/>
        </w:rPr>
        <w:t xml:space="preserve"> </w:t>
      </w:r>
      <w:r>
        <w:t>vague</w:t>
      </w:r>
      <w:r>
        <w:rPr>
          <w:spacing w:val="70"/>
        </w:rPr>
        <w:t xml:space="preserve"> </w:t>
      </w:r>
      <w:r>
        <w:t>and</w:t>
      </w:r>
      <w:r>
        <w:rPr>
          <w:spacing w:val="70"/>
        </w:rPr>
        <w:t xml:space="preserve"> </w:t>
      </w:r>
      <w:r>
        <w:t>remote</w:t>
      </w:r>
      <w:r>
        <w:rPr>
          <w:spacing w:val="70"/>
        </w:rPr>
        <w:t xml:space="preserve"> </w:t>
      </w:r>
      <w:r>
        <w:t>as</w:t>
      </w:r>
      <w:r>
        <w:rPr>
          <w:spacing w:val="70"/>
        </w:rPr>
        <w:t xml:space="preserve"> </w:t>
      </w:r>
      <w:r>
        <w:t>to</w:t>
      </w:r>
      <w:r>
        <w:rPr>
          <w:spacing w:val="70"/>
        </w:rPr>
        <w:t xml:space="preserve"> </w:t>
      </w:r>
      <w:r>
        <w:t>be</w:t>
      </w:r>
      <w:r>
        <w:rPr>
          <w:spacing w:val="70"/>
        </w:rPr>
        <w:t xml:space="preserve"> </w:t>
      </w:r>
      <w:r>
        <w:t>almost</w:t>
      </w:r>
      <w:r>
        <w:rPr>
          <w:spacing w:val="70"/>
        </w:rPr>
        <w:t xml:space="preserve"> </w:t>
      </w:r>
      <w:r>
        <w:t>unimaginable,</w:t>
      </w:r>
      <w:r>
        <w:rPr>
          <w:spacing w:val="71"/>
        </w:rPr>
        <w:t xml:space="preserve"> </w:t>
      </w:r>
      <w:r>
        <w:rPr>
          <w:spacing w:val="-4"/>
        </w:rPr>
        <w:t>even</w:t>
      </w:r>
    </w:p>
    <w:p w14:paraId="326F2FC5" w14:textId="77777777" w:rsidR="00075191" w:rsidRDefault="00075191">
      <w:pPr>
        <w:pStyle w:val="BodyText"/>
        <w:sectPr w:rsidR="00075191">
          <w:pgSz w:w="12240" w:h="15840"/>
          <w:pgMar w:top="1360" w:right="1080" w:bottom="280" w:left="1080" w:header="720" w:footer="720" w:gutter="0"/>
          <w:cols w:space="720"/>
        </w:sectPr>
      </w:pPr>
    </w:p>
    <w:p w14:paraId="326F2FC6" w14:textId="77777777" w:rsidR="00075191" w:rsidRDefault="00000000">
      <w:pPr>
        <w:pStyle w:val="BodyText"/>
        <w:spacing w:before="70"/>
        <w:ind w:right="370" w:firstLine="0"/>
      </w:pPr>
      <w:r>
        <w:t>though they might be such non-entities in point of WHATNESS, as Kant makes the objects of his moral theology to be.</w:t>
      </w:r>
    </w:p>
    <w:p w14:paraId="326F2FC7" w14:textId="77777777" w:rsidR="00075191" w:rsidRDefault="00000000">
      <w:pPr>
        <w:pStyle w:val="BodyText"/>
        <w:ind w:right="364"/>
      </w:pPr>
      <w:r>
        <w:t>The</w:t>
      </w:r>
      <w:r>
        <w:rPr>
          <w:spacing w:val="-4"/>
        </w:rPr>
        <w:t xml:space="preserve"> </w:t>
      </w:r>
      <w:r>
        <w:t>most</w:t>
      </w:r>
      <w:r>
        <w:rPr>
          <w:spacing w:val="-4"/>
        </w:rPr>
        <w:t xml:space="preserve"> </w:t>
      </w:r>
      <w:r>
        <w:t>curious</w:t>
      </w:r>
      <w:r>
        <w:rPr>
          <w:spacing w:val="-4"/>
        </w:rPr>
        <w:t xml:space="preserve"> </w:t>
      </w:r>
      <w:r>
        <w:t>proofs</w:t>
      </w:r>
      <w:r>
        <w:rPr>
          <w:spacing w:val="-4"/>
        </w:rPr>
        <w:t xml:space="preserve"> </w:t>
      </w:r>
      <w:r>
        <w:t>of</w:t>
      </w:r>
      <w:r>
        <w:rPr>
          <w:spacing w:val="-4"/>
        </w:rPr>
        <w:t xml:space="preserve"> </w:t>
      </w:r>
      <w:r>
        <w:t>the</w:t>
      </w:r>
      <w:r>
        <w:rPr>
          <w:spacing w:val="-4"/>
        </w:rPr>
        <w:t xml:space="preserve"> </w:t>
      </w:r>
      <w:r>
        <w:t>existence</w:t>
      </w:r>
      <w:r>
        <w:rPr>
          <w:spacing w:val="-4"/>
        </w:rPr>
        <w:t xml:space="preserve"> </w:t>
      </w:r>
      <w:r>
        <w:t>of</w:t>
      </w:r>
      <w:r>
        <w:rPr>
          <w:spacing w:val="-4"/>
        </w:rPr>
        <w:t xml:space="preserve"> </w:t>
      </w:r>
      <w:r>
        <w:t>such</w:t>
      </w:r>
      <w:r>
        <w:rPr>
          <w:spacing w:val="-3"/>
        </w:rPr>
        <w:t xml:space="preserve"> </w:t>
      </w:r>
      <w:r>
        <w:t>an</w:t>
      </w:r>
      <w:r>
        <w:rPr>
          <w:spacing w:val="-3"/>
        </w:rPr>
        <w:t xml:space="preserve"> </w:t>
      </w:r>
      <w:r>
        <w:t>undifferentiated</w:t>
      </w:r>
      <w:r>
        <w:rPr>
          <w:spacing w:val="-3"/>
        </w:rPr>
        <w:t xml:space="preserve"> </w:t>
      </w:r>
      <w:r>
        <w:t>sense of reality as this are found in experiences of hallucination. It often happens that an hallucination is imperfectly developed: the person affected will feel a "presence"</w:t>
      </w:r>
      <w:r>
        <w:rPr>
          <w:spacing w:val="-1"/>
        </w:rPr>
        <w:t xml:space="preserve"> </w:t>
      </w:r>
      <w:r>
        <w:t>in</w:t>
      </w:r>
      <w:r>
        <w:rPr>
          <w:spacing w:val="-1"/>
        </w:rPr>
        <w:t xml:space="preserve"> </w:t>
      </w:r>
      <w:r>
        <w:t>the</w:t>
      </w:r>
      <w:r>
        <w:rPr>
          <w:spacing w:val="-1"/>
        </w:rPr>
        <w:t xml:space="preserve"> </w:t>
      </w:r>
      <w:r>
        <w:t>room,</w:t>
      </w:r>
      <w:r>
        <w:rPr>
          <w:spacing w:val="-1"/>
        </w:rPr>
        <w:t xml:space="preserve"> </w:t>
      </w:r>
      <w:r>
        <w:t>definitely</w:t>
      </w:r>
      <w:r>
        <w:rPr>
          <w:spacing w:val="-1"/>
        </w:rPr>
        <w:t xml:space="preserve"> </w:t>
      </w:r>
      <w:r>
        <w:t>localized,</w:t>
      </w:r>
      <w:r>
        <w:rPr>
          <w:spacing w:val="-1"/>
        </w:rPr>
        <w:t xml:space="preserve"> </w:t>
      </w:r>
      <w:r>
        <w:t>facing</w:t>
      </w:r>
      <w:r>
        <w:rPr>
          <w:spacing w:val="-1"/>
        </w:rPr>
        <w:t xml:space="preserve"> </w:t>
      </w:r>
      <w:r>
        <w:t>in</w:t>
      </w:r>
      <w:r>
        <w:rPr>
          <w:spacing w:val="-1"/>
        </w:rPr>
        <w:t xml:space="preserve"> </w:t>
      </w:r>
      <w:r>
        <w:t>one</w:t>
      </w:r>
      <w:r>
        <w:rPr>
          <w:spacing w:val="-1"/>
        </w:rPr>
        <w:t xml:space="preserve"> </w:t>
      </w:r>
      <w:r>
        <w:t>particular</w:t>
      </w:r>
      <w:r>
        <w:rPr>
          <w:spacing w:val="-1"/>
        </w:rPr>
        <w:t xml:space="preserve"> </w:t>
      </w:r>
      <w:r>
        <w:t>way,</w:t>
      </w:r>
      <w:r>
        <w:rPr>
          <w:spacing w:val="-1"/>
        </w:rPr>
        <w:t xml:space="preserve"> </w:t>
      </w:r>
      <w:r>
        <w:t>real in the most emphatic sense of the word, often coming suddenly, and as suddenly gone; and yet neither seen, heard, touched, nor cognized in any of the usual "sensible" ways. Let me give you an example of this, before I pass to the objects with whose presence religion is more peculiarly concerned.</w:t>
      </w:r>
    </w:p>
    <w:p w14:paraId="326F2FC8" w14:textId="77777777" w:rsidR="00075191" w:rsidRDefault="00000000">
      <w:pPr>
        <w:pStyle w:val="BodyText"/>
      </w:pPr>
      <w:r>
        <w:t xml:space="preserve">An intimate friend of mine, one of the keenest intellects I know, has had several experiences of this sort. He writes as follows in response to my </w:t>
      </w:r>
      <w:r>
        <w:rPr>
          <w:spacing w:val="-2"/>
        </w:rPr>
        <w:t>inquiries:—{59}</w:t>
      </w:r>
    </w:p>
    <w:p w14:paraId="326F2FC9" w14:textId="77777777" w:rsidR="00075191" w:rsidRDefault="00000000">
      <w:pPr>
        <w:pStyle w:val="BodyText"/>
      </w:pPr>
      <w:r>
        <w:t>"I have several times within the past few years felt the so- called 'consciousness of a presence.' The experiences which I have in mind are clearly distinguishable from another kind of experience which I have had</w:t>
      </w:r>
      <w:r>
        <w:rPr>
          <w:spacing w:val="40"/>
        </w:rPr>
        <w:t xml:space="preserve"> </w:t>
      </w:r>
      <w:r>
        <w:t>very frequently, and which I fancy many persons would also call the 'consciousness of a presence.' But the difference for me between the two sets of experience is as great as the difference between feeling a slight warmth originating I know not where, and standing in the midst of a conflagration with all the ordinary senses alert.</w:t>
      </w:r>
    </w:p>
    <w:p w14:paraId="326F2FCA" w14:textId="77777777" w:rsidR="00075191" w:rsidRDefault="00000000">
      <w:pPr>
        <w:pStyle w:val="BodyText"/>
        <w:ind w:right="357"/>
      </w:pPr>
      <w:r>
        <w:t>"It was about September, 1884, when I had the first experience. On the previous night I had had, after getting into bed at my rooms in College, a vivid tactile hallucination of being grasped by the arm, which made me get</w:t>
      </w:r>
      <w:r>
        <w:rPr>
          <w:spacing w:val="40"/>
        </w:rPr>
        <w:t xml:space="preserve"> </w:t>
      </w:r>
      <w:r>
        <w:t>up and search the room for an intruder; but the sense of presence properly so called came on the next night. After I had got into bed and blown out the candle, I lay awake awhile thinking on the previous night's experience, when suddenly I FELT something come into the room and stay close to my bed. It remained only a minute or two. I did not recognize it by any ordinary sense and yet there was a horribly unpleasant 'sensation' connected with it. It stirred something more at the roots of my being than any ordinary perception. The feeling had something of the quality of a very large tearing vital pain spreading</w:t>
      </w:r>
      <w:r>
        <w:rPr>
          <w:spacing w:val="-3"/>
        </w:rPr>
        <w:t xml:space="preserve"> </w:t>
      </w:r>
      <w:r>
        <w:t>chiefly</w:t>
      </w:r>
      <w:r>
        <w:rPr>
          <w:spacing w:val="-3"/>
        </w:rPr>
        <w:t xml:space="preserve"> </w:t>
      </w:r>
      <w:r>
        <w:t>over</w:t>
      </w:r>
      <w:r>
        <w:rPr>
          <w:spacing w:val="-3"/>
        </w:rPr>
        <w:t xml:space="preserve"> </w:t>
      </w:r>
      <w:r>
        <w:t>the</w:t>
      </w:r>
      <w:r>
        <w:rPr>
          <w:spacing w:val="-3"/>
        </w:rPr>
        <w:t xml:space="preserve"> </w:t>
      </w:r>
      <w:r>
        <w:t>chest,</w:t>
      </w:r>
      <w:r>
        <w:rPr>
          <w:spacing w:val="-3"/>
        </w:rPr>
        <w:t xml:space="preserve"> </w:t>
      </w:r>
      <w:r>
        <w:t>but</w:t>
      </w:r>
      <w:r>
        <w:rPr>
          <w:spacing w:val="-3"/>
        </w:rPr>
        <w:t xml:space="preserve"> </w:t>
      </w:r>
      <w:r>
        <w:t>within</w:t>
      </w:r>
      <w:r>
        <w:rPr>
          <w:spacing w:val="-3"/>
        </w:rPr>
        <w:t xml:space="preserve"> </w:t>
      </w:r>
      <w:r>
        <w:t>the</w:t>
      </w:r>
      <w:r>
        <w:rPr>
          <w:spacing w:val="-3"/>
        </w:rPr>
        <w:t xml:space="preserve"> </w:t>
      </w:r>
      <w:r>
        <w:t>organism—and</w:t>
      </w:r>
      <w:r>
        <w:rPr>
          <w:spacing w:val="-3"/>
        </w:rPr>
        <w:t xml:space="preserve"> </w:t>
      </w:r>
      <w:r>
        <w:t>yet</w:t>
      </w:r>
      <w:r>
        <w:rPr>
          <w:spacing w:val="-3"/>
        </w:rPr>
        <w:t xml:space="preserve"> </w:t>
      </w:r>
      <w:r>
        <w:t>the</w:t>
      </w:r>
      <w:r>
        <w:rPr>
          <w:spacing w:val="-3"/>
        </w:rPr>
        <w:t xml:space="preserve"> </w:t>
      </w:r>
      <w:r>
        <w:t>feeling was not PAIN so much as ABHORRENCE. At all events, something was present with me, and I knew its presence far more surely than I have ever known the presence of any fleshly living creature. I was conscious of its departure as of its coming: an almost instantaneously swift going through the</w:t>
      </w:r>
    </w:p>
    <w:p w14:paraId="326F2FCB" w14:textId="77777777" w:rsidR="00075191" w:rsidRDefault="00075191">
      <w:pPr>
        <w:pStyle w:val="BodyText"/>
        <w:sectPr w:rsidR="00075191">
          <w:pgSz w:w="12240" w:h="15840"/>
          <w:pgMar w:top="1360" w:right="1080" w:bottom="280" w:left="1080" w:header="720" w:footer="720" w:gutter="0"/>
          <w:cols w:space="720"/>
        </w:sectPr>
      </w:pPr>
    </w:p>
    <w:p w14:paraId="326F2FCC" w14:textId="77777777" w:rsidR="00075191" w:rsidRDefault="00000000">
      <w:pPr>
        <w:pStyle w:val="BodyText"/>
        <w:spacing w:before="70"/>
        <w:ind w:right="0" w:firstLine="0"/>
      </w:pPr>
      <w:r>
        <w:t>door,</w:t>
      </w:r>
      <w:r>
        <w:rPr>
          <w:spacing w:val="-3"/>
        </w:rPr>
        <w:t xml:space="preserve"> </w:t>
      </w:r>
      <w:r>
        <w:t>and</w:t>
      </w:r>
      <w:r>
        <w:rPr>
          <w:spacing w:val="-3"/>
        </w:rPr>
        <w:t xml:space="preserve"> </w:t>
      </w:r>
      <w:r>
        <w:t>the</w:t>
      </w:r>
      <w:r>
        <w:rPr>
          <w:spacing w:val="-4"/>
        </w:rPr>
        <w:t xml:space="preserve"> </w:t>
      </w:r>
      <w:r>
        <w:t>'horrible</w:t>
      </w:r>
      <w:r>
        <w:rPr>
          <w:spacing w:val="-4"/>
        </w:rPr>
        <w:t xml:space="preserve"> </w:t>
      </w:r>
      <w:r>
        <w:t>sensation'</w:t>
      </w:r>
      <w:r>
        <w:rPr>
          <w:spacing w:val="-3"/>
        </w:rPr>
        <w:t xml:space="preserve"> </w:t>
      </w:r>
      <w:r>
        <w:rPr>
          <w:spacing w:val="-2"/>
        </w:rPr>
        <w:t>disappeared.</w:t>
      </w:r>
    </w:p>
    <w:p w14:paraId="326F2FCD" w14:textId="77777777" w:rsidR="00075191" w:rsidRDefault="00000000">
      <w:pPr>
        <w:pStyle w:val="BodyText"/>
        <w:ind w:right="360"/>
      </w:pPr>
      <w:r>
        <w:t>"On</w:t>
      </w:r>
      <w:r>
        <w:rPr>
          <w:spacing w:val="-3"/>
        </w:rPr>
        <w:t xml:space="preserve"> </w:t>
      </w:r>
      <w:r>
        <w:t>the</w:t>
      </w:r>
      <w:r>
        <w:rPr>
          <w:spacing w:val="-2"/>
        </w:rPr>
        <w:t xml:space="preserve"> </w:t>
      </w:r>
      <w:r>
        <w:t>third</w:t>
      </w:r>
      <w:r>
        <w:rPr>
          <w:spacing w:val="-2"/>
        </w:rPr>
        <w:t xml:space="preserve"> </w:t>
      </w:r>
      <w:r>
        <w:t>night</w:t>
      </w:r>
      <w:r>
        <w:rPr>
          <w:spacing w:val="-2"/>
        </w:rPr>
        <w:t xml:space="preserve"> </w:t>
      </w:r>
      <w:r>
        <w:t>when</w:t>
      </w:r>
      <w:r>
        <w:rPr>
          <w:spacing w:val="-2"/>
        </w:rPr>
        <w:t xml:space="preserve"> </w:t>
      </w:r>
      <w:r>
        <w:t>I</w:t>
      </w:r>
      <w:r>
        <w:rPr>
          <w:spacing w:val="-2"/>
        </w:rPr>
        <w:t xml:space="preserve"> </w:t>
      </w:r>
      <w:r>
        <w:t>retired</w:t>
      </w:r>
      <w:r>
        <w:rPr>
          <w:spacing w:val="-2"/>
        </w:rPr>
        <w:t xml:space="preserve"> </w:t>
      </w:r>
      <w:r>
        <w:t>my</w:t>
      </w:r>
      <w:r>
        <w:rPr>
          <w:spacing w:val="-2"/>
        </w:rPr>
        <w:t xml:space="preserve"> </w:t>
      </w:r>
      <w:r>
        <w:t>mind</w:t>
      </w:r>
      <w:r>
        <w:rPr>
          <w:spacing w:val="-2"/>
        </w:rPr>
        <w:t xml:space="preserve"> </w:t>
      </w:r>
      <w:r>
        <w:t>was</w:t>
      </w:r>
      <w:r>
        <w:rPr>
          <w:spacing w:val="-2"/>
        </w:rPr>
        <w:t xml:space="preserve"> </w:t>
      </w:r>
      <w:r>
        <w:t>absorbed</w:t>
      </w:r>
      <w:r>
        <w:rPr>
          <w:spacing w:val="-2"/>
        </w:rPr>
        <w:t xml:space="preserve"> </w:t>
      </w:r>
      <w:r>
        <w:t>in</w:t>
      </w:r>
      <w:r>
        <w:rPr>
          <w:spacing w:val="-2"/>
        </w:rPr>
        <w:t xml:space="preserve"> </w:t>
      </w:r>
      <w:r>
        <w:t>some</w:t>
      </w:r>
      <w:r>
        <w:rPr>
          <w:spacing w:val="-2"/>
        </w:rPr>
        <w:t xml:space="preserve"> </w:t>
      </w:r>
      <w:r>
        <w:t>lectures which</w:t>
      </w:r>
      <w:r>
        <w:rPr>
          <w:spacing w:val="-2"/>
        </w:rPr>
        <w:t xml:space="preserve"> </w:t>
      </w:r>
      <w:r>
        <w:t>I</w:t>
      </w:r>
      <w:r>
        <w:rPr>
          <w:spacing w:val="-1"/>
        </w:rPr>
        <w:t xml:space="preserve"> </w:t>
      </w:r>
      <w:r>
        <w:t>was</w:t>
      </w:r>
      <w:r>
        <w:rPr>
          <w:spacing w:val="-2"/>
        </w:rPr>
        <w:t xml:space="preserve"> </w:t>
      </w:r>
      <w:r>
        <w:t>preparing,</w:t>
      </w:r>
      <w:r>
        <w:rPr>
          <w:spacing w:val="-1"/>
        </w:rPr>
        <w:t xml:space="preserve"> </w:t>
      </w:r>
      <w:r>
        <w:t>and</w:t>
      </w:r>
      <w:r>
        <w:rPr>
          <w:spacing w:val="-2"/>
        </w:rPr>
        <w:t xml:space="preserve"> </w:t>
      </w:r>
      <w:r>
        <w:t>I</w:t>
      </w:r>
      <w:r>
        <w:rPr>
          <w:spacing w:val="-1"/>
        </w:rPr>
        <w:t xml:space="preserve"> </w:t>
      </w:r>
      <w:r>
        <w:t>was</w:t>
      </w:r>
      <w:r>
        <w:rPr>
          <w:spacing w:val="-1"/>
        </w:rPr>
        <w:t xml:space="preserve"> </w:t>
      </w:r>
      <w:r>
        <w:t>still</w:t>
      </w:r>
      <w:r>
        <w:rPr>
          <w:spacing w:val="-2"/>
        </w:rPr>
        <w:t xml:space="preserve"> </w:t>
      </w:r>
      <w:r>
        <w:t>absorbed</w:t>
      </w:r>
      <w:r>
        <w:rPr>
          <w:spacing w:val="-1"/>
        </w:rPr>
        <w:t xml:space="preserve"> </w:t>
      </w:r>
      <w:r>
        <w:t>in</w:t>
      </w:r>
      <w:r>
        <w:rPr>
          <w:spacing w:val="-2"/>
        </w:rPr>
        <w:t xml:space="preserve"> </w:t>
      </w:r>
      <w:r>
        <w:t>these</w:t>
      </w:r>
      <w:r>
        <w:rPr>
          <w:spacing w:val="-1"/>
        </w:rPr>
        <w:t xml:space="preserve"> </w:t>
      </w:r>
      <w:r>
        <w:t>when</w:t>
      </w:r>
      <w:r>
        <w:rPr>
          <w:spacing w:val="-2"/>
        </w:rPr>
        <w:t xml:space="preserve"> </w:t>
      </w:r>
      <w:r>
        <w:t>I</w:t>
      </w:r>
      <w:r>
        <w:rPr>
          <w:spacing w:val="-1"/>
        </w:rPr>
        <w:t xml:space="preserve"> </w:t>
      </w:r>
      <w:r>
        <w:t>became</w:t>
      </w:r>
      <w:r>
        <w:rPr>
          <w:spacing w:val="-1"/>
        </w:rPr>
        <w:t xml:space="preserve"> </w:t>
      </w:r>
      <w:r>
        <w:t>aware of the actual presence (though not of the COMING) of the thing that was there the night before, and of the 'horrible sensation.' I then mentally concentrated all my effort to charge this 'thing,' if it was evil to depart, if it was NOT evil, to tell me who or what it was, and if it could not explain itself, to go, and that I would compel it {60} to go. It went as on the previous night, and my body quickly recovered its normal state.</w:t>
      </w:r>
    </w:p>
    <w:p w14:paraId="326F2FCE" w14:textId="77777777" w:rsidR="00075191" w:rsidRDefault="00000000">
      <w:pPr>
        <w:pStyle w:val="BodyText"/>
        <w:ind w:right="359"/>
      </w:pPr>
      <w:r>
        <w:t>"On</w:t>
      </w:r>
      <w:r>
        <w:rPr>
          <w:spacing w:val="-1"/>
        </w:rPr>
        <w:t xml:space="preserve"> </w:t>
      </w:r>
      <w:r>
        <w:t>two</w:t>
      </w:r>
      <w:r>
        <w:rPr>
          <w:spacing w:val="-1"/>
        </w:rPr>
        <w:t xml:space="preserve"> </w:t>
      </w:r>
      <w:r>
        <w:t>other</w:t>
      </w:r>
      <w:r>
        <w:rPr>
          <w:spacing w:val="-1"/>
        </w:rPr>
        <w:t xml:space="preserve"> </w:t>
      </w:r>
      <w:r>
        <w:t>occasions</w:t>
      </w:r>
      <w:r>
        <w:rPr>
          <w:spacing w:val="-1"/>
        </w:rPr>
        <w:t xml:space="preserve"> </w:t>
      </w:r>
      <w:r>
        <w:t>in</w:t>
      </w:r>
      <w:r>
        <w:rPr>
          <w:spacing w:val="-1"/>
        </w:rPr>
        <w:t xml:space="preserve"> </w:t>
      </w:r>
      <w:r>
        <w:t>my</w:t>
      </w:r>
      <w:r>
        <w:rPr>
          <w:spacing w:val="-1"/>
        </w:rPr>
        <w:t xml:space="preserve"> </w:t>
      </w:r>
      <w:r>
        <w:t>life</w:t>
      </w:r>
      <w:r>
        <w:rPr>
          <w:spacing w:val="-1"/>
        </w:rPr>
        <w:t xml:space="preserve"> </w:t>
      </w:r>
      <w:r>
        <w:t>I</w:t>
      </w:r>
      <w:r>
        <w:rPr>
          <w:spacing w:val="-1"/>
        </w:rPr>
        <w:t xml:space="preserve"> </w:t>
      </w:r>
      <w:r>
        <w:t>have</w:t>
      </w:r>
      <w:r>
        <w:rPr>
          <w:spacing w:val="-1"/>
        </w:rPr>
        <w:t xml:space="preserve"> </w:t>
      </w:r>
      <w:r>
        <w:t>had</w:t>
      </w:r>
      <w:r>
        <w:rPr>
          <w:spacing w:val="-1"/>
        </w:rPr>
        <w:t xml:space="preserve"> </w:t>
      </w:r>
      <w:r>
        <w:t>precisely</w:t>
      </w:r>
      <w:r>
        <w:rPr>
          <w:spacing w:val="-1"/>
        </w:rPr>
        <w:t xml:space="preserve"> </w:t>
      </w:r>
      <w:r>
        <w:t>the</w:t>
      </w:r>
      <w:r>
        <w:rPr>
          <w:spacing w:val="-1"/>
        </w:rPr>
        <w:t xml:space="preserve"> </w:t>
      </w:r>
      <w:r>
        <w:t>same</w:t>
      </w:r>
      <w:r>
        <w:rPr>
          <w:spacing w:val="-1"/>
        </w:rPr>
        <w:t xml:space="preserve"> </w:t>
      </w:r>
      <w:r>
        <w:t>'horrible sensation.' Once it lasted a full quarter of an hour. In all three instances the certainty that there in outward space there stood SOMETHING was indescribably STRONGER than the ordinary certainty of companionship when we are in the close presence of ordinary living people. The something seemed close to me, and intensely more real than any ordinary perception. Although I felt it to be like unto myself so to speak, or finite, small, and distressful, as it were, I didn't recognize it as any individual being or person."</w:t>
      </w:r>
    </w:p>
    <w:p w14:paraId="326F2FCF" w14:textId="77777777" w:rsidR="00075191" w:rsidRDefault="00000000">
      <w:pPr>
        <w:pStyle w:val="BodyText"/>
      </w:pPr>
      <w:r>
        <w:t>Of course such an experience as this does not connect itself with the religious</w:t>
      </w:r>
      <w:r>
        <w:rPr>
          <w:spacing w:val="-2"/>
        </w:rPr>
        <w:t xml:space="preserve"> </w:t>
      </w:r>
      <w:r>
        <w:t>sphere.</w:t>
      </w:r>
      <w:r>
        <w:rPr>
          <w:spacing w:val="-2"/>
        </w:rPr>
        <w:t xml:space="preserve"> </w:t>
      </w:r>
      <w:r>
        <w:t>Yet</w:t>
      </w:r>
      <w:r>
        <w:rPr>
          <w:spacing w:val="-2"/>
        </w:rPr>
        <w:t xml:space="preserve"> </w:t>
      </w:r>
      <w:r>
        <w:t>it</w:t>
      </w:r>
      <w:r>
        <w:rPr>
          <w:spacing w:val="-2"/>
        </w:rPr>
        <w:t xml:space="preserve"> </w:t>
      </w:r>
      <w:r>
        <w:t>may</w:t>
      </w:r>
      <w:r>
        <w:rPr>
          <w:spacing w:val="-2"/>
        </w:rPr>
        <w:t xml:space="preserve"> </w:t>
      </w:r>
      <w:r>
        <w:t>upon</w:t>
      </w:r>
      <w:r>
        <w:rPr>
          <w:spacing w:val="-2"/>
        </w:rPr>
        <w:t xml:space="preserve"> </w:t>
      </w:r>
      <w:r>
        <w:t>occasion</w:t>
      </w:r>
      <w:r>
        <w:rPr>
          <w:spacing w:val="-2"/>
        </w:rPr>
        <w:t xml:space="preserve"> </w:t>
      </w:r>
      <w:r>
        <w:t>do</w:t>
      </w:r>
      <w:r>
        <w:rPr>
          <w:spacing w:val="-2"/>
        </w:rPr>
        <w:t xml:space="preserve"> </w:t>
      </w:r>
      <w:r>
        <w:t>so;</w:t>
      </w:r>
      <w:r>
        <w:rPr>
          <w:spacing w:val="-2"/>
        </w:rPr>
        <w:t xml:space="preserve"> </w:t>
      </w:r>
      <w:r>
        <w:t>and</w:t>
      </w:r>
      <w:r>
        <w:rPr>
          <w:spacing w:val="-2"/>
        </w:rPr>
        <w:t xml:space="preserve"> </w:t>
      </w:r>
      <w:r>
        <w:t>the</w:t>
      </w:r>
      <w:r>
        <w:rPr>
          <w:spacing w:val="-2"/>
        </w:rPr>
        <w:t xml:space="preserve"> </w:t>
      </w:r>
      <w:r>
        <w:t>same</w:t>
      </w:r>
      <w:r>
        <w:rPr>
          <w:spacing w:val="-2"/>
        </w:rPr>
        <w:t xml:space="preserve"> </w:t>
      </w:r>
      <w:r>
        <w:t>correspondent informs me that at more than one other conjuncture he had the sense of presence developed with equal intensity and abruptness, only then it was filled with a quality of joy.</w:t>
      </w:r>
    </w:p>
    <w:p w14:paraId="326F2FD0" w14:textId="77777777" w:rsidR="00075191" w:rsidRDefault="00000000">
      <w:pPr>
        <w:pStyle w:val="BodyText"/>
        <w:ind w:right="360"/>
      </w:pPr>
      <w:r>
        <w:t>"There was not a mere consciousness of something there, but fused in the central happiness of it, a startling awareness of some ineffable good. Not vague either, not like the emotional effect of some poem, or scene, or blossom, of music, but the sure knowledge of the close presence of a sort of mighty person, and after it went, the memory persisted as the one perception of reality. Everything else might be a dream, but not that."</w:t>
      </w:r>
    </w:p>
    <w:p w14:paraId="326F2FD1" w14:textId="77777777" w:rsidR="00075191" w:rsidRDefault="00000000">
      <w:pPr>
        <w:pStyle w:val="BodyText"/>
        <w:ind w:right="360"/>
      </w:pPr>
      <w:r>
        <w:t>My friend, as it oddly happens, does not interpret these latter experiences theistically, as signifying the presence of God. But it would clearly not have been</w:t>
      </w:r>
      <w:r>
        <w:rPr>
          <w:spacing w:val="-1"/>
        </w:rPr>
        <w:t xml:space="preserve"> </w:t>
      </w:r>
      <w:r>
        <w:t>unnatural</w:t>
      </w:r>
      <w:r>
        <w:rPr>
          <w:spacing w:val="-1"/>
        </w:rPr>
        <w:t xml:space="preserve"> </w:t>
      </w:r>
      <w:r>
        <w:t>to</w:t>
      </w:r>
      <w:r>
        <w:rPr>
          <w:spacing w:val="-1"/>
        </w:rPr>
        <w:t xml:space="preserve"> </w:t>
      </w:r>
      <w:r>
        <w:t>interpret</w:t>
      </w:r>
      <w:r>
        <w:rPr>
          <w:spacing w:val="-1"/>
        </w:rPr>
        <w:t xml:space="preserve"> </w:t>
      </w:r>
      <w:r>
        <w:t>them</w:t>
      </w:r>
      <w:r>
        <w:rPr>
          <w:spacing w:val="-1"/>
        </w:rPr>
        <w:t xml:space="preserve"> </w:t>
      </w:r>
      <w:r>
        <w:t>as</w:t>
      </w:r>
      <w:r>
        <w:rPr>
          <w:spacing w:val="-1"/>
        </w:rPr>
        <w:t xml:space="preserve"> </w:t>
      </w:r>
      <w:r>
        <w:t>a</w:t>
      </w:r>
      <w:r>
        <w:rPr>
          <w:spacing w:val="-1"/>
        </w:rPr>
        <w:t xml:space="preserve"> </w:t>
      </w:r>
      <w:r>
        <w:t>revelation</w:t>
      </w:r>
      <w:r>
        <w:rPr>
          <w:spacing w:val="-1"/>
        </w:rPr>
        <w:t xml:space="preserve"> </w:t>
      </w:r>
      <w:r>
        <w:t>of</w:t>
      </w:r>
      <w:r>
        <w:rPr>
          <w:spacing w:val="-1"/>
        </w:rPr>
        <w:t xml:space="preserve"> </w:t>
      </w:r>
      <w:r>
        <w:t>the</w:t>
      </w:r>
      <w:r>
        <w:rPr>
          <w:spacing w:val="-1"/>
        </w:rPr>
        <w:t xml:space="preserve"> </w:t>
      </w:r>
      <w:r>
        <w:t>deity's</w:t>
      </w:r>
      <w:r>
        <w:rPr>
          <w:spacing w:val="-1"/>
        </w:rPr>
        <w:t xml:space="preserve"> </w:t>
      </w:r>
      <w:r>
        <w:t>existence.</w:t>
      </w:r>
      <w:r>
        <w:rPr>
          <w:spacing w:val="-1"/>
        </w:rPr>
        <w:t xml:space="preserve"> </w:t>
      </w:r>
      <w:r>
        <w:t xml:space="preserve">When we reach the subject of mysticism, we shall have much more to say upon this </w:t>
      </w:r>
      <w:r>
        <w:rPr>
          <w:spacing w:val="-4"/>
        </w:rPr>
        <w:t>head.</w:t>
      </w:r>
    </w:p>
    <w:p w14:paraId="326F2FD2" w14:textId="77777777" w:rsidR="00075191" w:rsidRDefault="00000000">
      <w:pPr>
        <w:pStyle w:val="BodyText"/>
        <w:spacing w:before="1"/>
        <w:ind w:right="357"/>
      </w:pPr>
      <w:r>
        <w:t>Lest the oddity of these phenomena should disconcert you, I will venture to read you a couple of similar narratives, much shorter, merely to show that we are dealing with a well-marked natural kind of fact. In the first case,</w:t>
      </w:r>
      <w:r>
        <w:rPr>
          <w:spacing w:val="40"/>
        </w:rPr>
        <w:t xml:space="preserve"> </w:t>
      </w:r>
      <w:r>
        <w:t>which I {61} take from the Journal of the Society for Psychical Research, the</w:t>
      </w:r>
    </w:p>
    <w:p w14:paraId="326F2FD3" w14:textId="77777777" w:rsidR="00075191" w:rsidRDefault="00075191">
      <w:pPr>
        <w:pStyle w:val="BodyText"/>
        <w:sectPr w:rsidR="00075191">
          <w:pgSz w:w="12240" w:h="15840"/>
          <w:pgMar w:top="1360" w:right="1080" w:bottom="280" w:left="1080" w:header="720" w:footer="720" w:gutter="0"/>
          <w:cols w:space="720"/>
        </w:sectPr>
      </w:pPr>
    </w:p>
    <w:p w14:paraId="326F2FD4" w14:textId="77777777" w:rsidR="00075191" w:rsidRDefault="00000000">
      <w:pPr>
        <w:pStyle w:val="BodyText"/>
        <w:spacing w:before="70"/>
        <w:ind w:right="370" w:firstLine="0"/>
      </w:pPr>
      <w:r>
        <w:t>sense of presence developed in a few moments into a distinctly visualized hallucination—but I leave that part of the story out.</w:t>
      </w:r>
    </w:p>
    <w:p w14:paraId="326F2FD5" w14:textId="77777777" w:rsidR="00075191" w:rsidRDefault="00000000">
      <w:pPr>
        <w:pStyle w:val="BodyText"/>
      </w:pPr>
      <w:r>
        <w:t>"I had read," the narrator says, "some twenty minutes or so, was thoroughly absorbed in the book, my mind was perfectly quiet, and for the time being my friends were quite forgotten, when suddenly without a moment's warning my whole being seemed roused to the highest state of tension or aliveness, and I was aware, with an intenseness not easily</w:t>
      </w:r>
      <w:r>
        <w:rPr>
          <w:spacing w:val="40"/>
        </w:rPr>
        <w:t xml:space="preserve"> </w:t>
      </w:r>
      <w:r>
        <w:t>imagined by those who had never experienced it, that another being or presence was not only in the room, but quite close to me. I put my book down, and although my excitement was great, I felt quite collected, and not conscious of any sense of fear. Without changing my position, and looking straight at the fire, I knew somehow that my friend A. H. was standing at my left elbow but so far behind me as to be hidden by the armchair in which I was leaning back. Moving my eyes round slightly without otherwise</w:t>
      </w:r>
      <w:r>
        <w:rPr>
          <w:spacing w:val="40"/>
        </w:rPr>
        <w:t xml:space="preserve"> </w:t>
      </w:r>
      <w:r>
        <w:t>changing my position, the lower portion of one leg became visible, and I instantly recognized the gray-blue material of trousers he often wore, but the stuff appeared semitransparent, reminding me of tobacco smoke in consistency,"[24]— and hereupon the visual hallucination came.</w:t>
      </w:r>
    </w:p>
    <w:p w14:paraId="326F2FD6" w14:textId="77777777" w:rsidR="00075191" w:rsidRDefault="00000000">
      <w:pPr>
        <w:pStyle w:val="ListParagraph"/>
        <w:numPr>
          <w:ilvl w:val="0"/>
          <w:numId w:val="42"/>
        </w:numPr>
        <w:tabs>
          <w:tab w:val="left" w:pos="1382"/>
        </w:tabs>
        <w:ind w:left="810" w:right="3253" w:firstLine="0"/>
        <w:jc w:val="both"/>
        <w:rPr>
          <w:sz w:val="30"/>
        </w:rPr>
      </w:pPr>
      <w:r>
        <w:rPr>
          <w:sz w:val="30"/>
        </w:rPr>
        <w:t>Journal</w:t>
      </w:r>
      <w:r>
        <w:rPr>
          <w:spacing w:val="-5"/>
          <w:sz w:val="30"/>
        </w:rPr>
        <w:t xml:space="preserve"> </w:t>
      </w:r>
      <w:r>
        <w:rPr>
          <w:sz w:val="30"/>
        </w:rPr>
        <w:t>of</w:t>
      </w:r>
      <w:r>
        <w:rPr>
          <w:spacing w:val="-5"/>
          <w:sz w:val="30"/>
        </w:rPr>
        <w:t xml:space="preserve"> </w:t>
      </w:r>
      <w:r>
        <w:rPr>
          <w:sz w:val="30"/>
        </w:rPr>
        <w:t>the</w:t>
      </w:r>
      <w:r>
        <w:rPr>
          <w:spacing w:val="-5"/>
          <w:sz w:val="30"/>
        </w:rPr>
        <w:t xml:space="preserve"> </w:t>
      </w:r>
      <w:r>
        <w:rPr>
          <w:sz w:val="30"/>
        </w:rPr>
        <w:t>S.</w:t>
      </w:r>
      <w:r>
        <w:rPr>
          <w:spacing w:val="-4"/>
          <w:sz w:val="30"/>
        </w:rPr>
        <w:t xml:space="preserve"> </w:t>
      </w:r>
      <w:r>
        <w:rPr>
          <w:sz w:val="30"/>
        </w:rPr>
        <w:t>P.</w:t>
      </w:r>
      <w:r>
        <w:rPr>
          <w:spacing w:val="-4"/>
          <w:sz w:val="30"/>
        </w:rPr>
        <w:t xml:space="preserve"> </w:t>
      </w:r>
      <w:r>
        <w:rPr>
          <w:sz w:val="30"/>
        </w:rPr>
        <w:t>R.,</w:t>
      </w:r>
      <w:r>
        <w:rPr>
          <w:spacing w:val="-4"/>
          <w:sz w:val="30"/>
        </w:rPr>
        <w:t xml:space="preserve"> </w:t>
      </w:r>
      <w:r>
        <w:rPr>
          <w:sz w:val="30"/>
        </w:rPr>
        <w:t>February,</w:t>
      </w:r>
      <w:r>
        <w:rPr>
          <w:spacing w:val="-4"/>
          <w:sz w:val="30"/>
        </w:rPr>
        <w:t xml:space="preserve"> </w:t>
      </w:r>
      <w:r>
        <w:rPr>
          <w:sz w:val="30"/>
        </w:rPr>
        <w:t>1895,</w:t>
      </w:r>
      <w:r>
        <w:rPr>
          <w:spacing w:val="-4"/>
          <w:sz w:val="30"/>
        </w:rPr>
        <w:t xml:space="preserve"> </w:t>
      </w:r>
      <w:r>
        <w:rPr>
          <w:sz w:val="30"/>
        </w:rPr>
        <w:t>p.</w:t>
      </w:r>
      <w:r>
        <w:rPr>
          <w:spacing w:val="-4"/>
          <w:sz w:val="30"/>
        </w:rPr>
        <w:t xml:space="preserve"> </w:t>
      </w:r>
      <w:r>
        <w:rPr>
          <w:sz w:val="30"/>
        </w:rPr>
        <w:t>26. Another informant writes:—</w:t>
      </w:r>
    </w:p>
    <w:p w14:paraId="326F2FD7" w14:textId="77777777" w:rsidR="00075191" w:rsidRDefault="00000000">
      <w:pPr>
        <w:pStyle w:val="BodyText"/>
        <w:ind w:right="357"/>
      </w:pPr>
      <w:r>
        <w:t>"Quite early in the night I was awakened…. I felt as if I had been aroused intentionally, and at first thought some one was breaking into the house…. I then turned on my side to go to sleep again, and immediately felt a consciousness of a presence in the room, and singular to state, it was not the consciousness of a live person, but of a spiritual presence. This may provoke a</w:t>
      </w:r>
      <w:r>
        <w:rPr>
          <w:spacing w:val="-2"/>
        </w:rPr>
        <w:t xml:space="preserve"> </w:t>
      </w:r>
      <w:r>
        <w:t>smile,</w:t>
      </w:r>
      <w:r>
        <w:rPr>
          <w:spacing w:val="-2"/>
        </w:rPr>
        <w:t xml:space="preserve"> </w:t>
      </w:r>
      <w:r>
        <w:t>but</w:t>
      </w:r>
      <w:r>
        <w:rPr>
          <w:spacing w:val="-2"/>
        </w:rPr>
        <w:t xml:space="preserve"> </w:t>
      </w:r>
      <w:r>
        <w:t>I</w:t>
      </w:r>
      <w:r>
        <w:rPr>
          <w:spacing w:val="-2"/>
        </w:rPr>
        <w:t xml:space="preserve"> </w:t>
      </w:r>
      <w:r>
        <w:t>can</w:t>
      </w:r>
      <w:r>
        <w:rPr>
          <w:spacing w:val="-2"/>
        </w:rPr>
        <w:t xml:space="preserve"> </w:t>
      </w:r>
      <w:r>
        <w:t>only</w:t>
      </w:r>
      <w:r>
        <w:rPr>
          <w:spacing w:val="-2"/>
        </w:rPr>
        <w:t xml:space="preserve"> </w:t>
      </w:r>
      <w:r>
        <w:t>tell</w:t>
      </w:r>
      <w:r>
        <w:rPr>
          <w:spacing w:val="-2"/>
        </w:rPr>
        <w:t xml:space="preserve"> </w:t>
      </w:r>
      <w:r>
        <w:t>you</w:t>
      </w:r>
      <w:r>
        <w:rPr>
          <w:spacing w:val="-2"/>
        </w:rPr>
        <w:t xml:space="preserve"> </w:t>
      </w:r>
      <w:r>
        <w:t>the</w:t>
      </w:r>
      <w:r>
        <w:rPr>
          <w:spacing w:val="-2"/>
        </w:rPr>
        <w:t xml:space="preserve"> </w:t>
      </w:r>
      <w:r>
        <w:t>facts</w:t>
      </w:r>
      <w:r>
        <w:rPr>
          <w:spacing w:val="-2"/>
        </w:rPr>
        <w:t xml:space="preserve"> </w:t>
      </w:r>
      <w:r>
        <w:t>as</w:t>
      </w:r>
      <w:r>
        <w:rPr>
          <w:spacing w:val="-2"/>
        </w:rPr>
        <w:t xml:space="preserve"> </w:t>
      </w:r>
      <w:r>
        <w:t>they</w:t>
      </w:r>
      <w:r>
        <w:rPr>
          <w:spacing w:val="-2"/>
        </w:rPr>
        <w:t xml:space="preserve"> </w:t>
      </w:r>
      <w:r>
        <w:t>occurred</w:t>
      </w:r>
      <w:r>
        <w:rPr>
          <w:spacing w:val="-2"/>
        </w:rPr>
        <w:t xml:space="preserve"> </w:t>
      </w:r>
      <w:r>
        <w:t>to</w:t>
      </w:r>
      <w:r>
        <w:rPr>
          <w:spacing w:val="-2"/>
        </w:rPr>
        <w:t xml:space="preserve"> </w:t>
      </w:r>
      <w:r>
        <w:t>me.</w:t>
      </w:r>
      <w:r>
        <w:rPr>
          <w:spacing w:val="-2"/>
        </w:rPr>
        <w:t xml:space="preserve"> </w:t>
      </w:r>
      <w:r>
        <w:t>I</w:t>
      </w:r>
      <w:r>
        <w:rPr>
          <w:spacing w:val="-2"/>
        </w:rPr>
        <w:t xml:space="preserve"> </w:t>
      </w:r>
      <w:r>
        <w:t>do</w:t>
      </w:r>
      <w:r>
        <w:rPr>
          <w:spacing w:val="-2"/>
        </w:rPr>
        <w:t xml:space="preserve"> </w:t>
      </w:r>
      <w:r>
        <w:t>not</w:t>
      </w:r>
      <w:r>
        <w:rPr>
          <w:spacing w:val="-2"/>
        </w:rPr>
        <w:t xml:space="preserve"> </w:t>
      </w:r>
      <w:r>
        <w:t>know how to better describe my sensations than by simply stating that I felt a consciousness of a spiritual presence…. I felt also at the same time a strong feeling of superstitious dread, as if something strange and fearful were about to happen."[25]</w:t>
      </w:r>
    </w:p>
    <w:p w14:paraId="326F2FD8" w14:textId="77777777" w:rsidR="00075191" w:rsidRDefault="00000000">
      <w:pPr>
        <w:pStyle w:val="ListParagraph"/>
        <w:numPr>
          <w:ilvl w:val="0"/>
          <w:numId w:val="42"/>
        </w:numPr>
        <w:tabs>
          <w:tab w:val="left" w:pos="1382"/>
        </w:tabs>
        <w:spacing w:before="1"/>
        <w:ind w:left="1382" w:hanging="572"/>
        <w:jc w:val="both"/>
        <w:rPr>
          <w:sz w:val="30"/>
        </w:rPr>
      </w:pPr>
      <w:r>
        <w:rPr>
          <w:sz w:val="30"/>
        </w:rPr>
        <w:t>E.</w:t>
      </w:r>
      <w:r>
        <w:rPr>
          <w:spacing w:val="-5"/>
          <w:sz w:val="30"/>
        </w:rPr>
        <w:t xml:space="preserve"> </w:t>
      </w:r>
      <w:r>
        <w:rPr>
          <w:sz w:val="30"/>
        </w:rPr>
        <w:t>Gurney:</w:t>
      </w:r>
      <w:r>
        <w:rPr>
          <w:spacing w:val="-3"/>
          <w:sz w:val="30"/>
        </w:rPr>
        <w:t xml:space="preserve"> </w:t>
      </w:r>
      <w:r>
        <w:rPr>
          <w:sz w:val="30"/>
        </w:rPr>
        <w:t>Phantasms</w:t>
      </w:r>
      <w:r>
        <w:rPr>
          <w:spacing w:val="-3"/>
          <w:sz w:val="30"/>
        </w:rPr>
        <w:t xml:space="preserve"> </w:t>
      </w:r>
      <w:r>
        <w:rPr>
          <w:sz w:val="30"/>
        </w:rPr>
        <w:t>of</w:t>
      </w:r>
      <w:r>
        <w:rPr>
          <w:spacing w:val="-3"/>
          <w:sz w:val="30"/>
        </w:rPr>
        <w:t xml:space="preserve"> </w:t>
      </w:r>
      <w:r>
        <w:rPr>
          <w:sz w:val="30"/>
        </w:rPr>
        <w:t>the</w:t>
      </w:r>
      <w:r>
        <w:rPr>
          <w:spacing w:val="-3"/>
          <w:sz w:val="30"/>
        </w:rPr>
        <w:t xml:space="preserve"> </w:t>
      </w:r>
      <w:r>
        <w:rPr>
          <w:sz w:val="30"/>
        </w:rPr>
        <w:t>Living,</w:t>
      </w:r>
      <w:r>
        <w:rPr>
          <w:spacing w:val="-2"/>
          <w:sz w:val="30"/>
        </w:rPr>
        <w:t xml:space="preserve"> </w:t>
      </w:r>
      <w:r>
        <w:rPr>
          <w:sz w:val="30"/>
        </w:rPr>
        <w:t>i.</w:t>
      </w:r>
      <w:r>
        <w:rPr>
          <w:spacing w:val="-2"/>
          <w:sz w:val="30"/>
        </w:rPr>
        <w:t xml:space="preserve"> </w:t>
      </w:r>
      <w:r>
        <w:rPr>
          <w:spacing w:val="-4"/>
          <w:sz w:val="30"/>
        </w:rPr>
        <w:t>384.</w:t>
      </w:r>
    </w:p>
    <w:p w14:paraId="326F2FD9" w14:textId="77777777" w:rsidR="00075191" w:rsidRDefault="00000000">
      <w:pPr>
        <w:pStyle w:val="BodyText"/>
        <w:ind w:right="362"/>
      </w:pPr>
      <w:r>
        <w:t>Professor Flournoy of Geneva gives me the following testimony of a friend of his, a lady, who has the gift of automatic or involuntary writing:—</w:t>
      </w:r>
    </w:p>
    <w:p w14:paraId="326F2FDA" w14:textId="77777777" w:rsidR="00075191" w:rsidRDefault="00000000">
      <w:pPr>
        <w:pStyle w:val="BodyText"/>
        <w:ind w:right="365"/>
      </w:pPr>
      <w:r>
        <w:t>"Whenever I practice automatic writing, what makes me feel that it is not due to a subconscious self is the feeling I always have of a foreign presence, external to my body. It is sometimes so definitely characterized that I could point</w:t>
      </w:r>
      <w:r>
        <w:rPr>
          <w:spacing w:val="73"/>
        </w:rPr>
        <w:t xml:space="preserve"> </w:t>
      </w:r>
      <w:r>
        <w:t>to</w:t>
      </w:r>
      <w:r>
        <w:rPr>
          <w:spacing w:val="73"/>
        </w:rPr>
        <w:t xml:space="preserve"> </w:t>
      </w:r>
      <w:r>
        <w:t>its</w:t>
      </w:r>
      <w:r>
        <w:rPr>
          <w:spacing w:val="73"/>
        </w:rPr>
        <w:t xml:space="preserve"> </w:t>
      </w:r>
      <w:r>
        <w:t>exact</w:t>
      </w:r>
      <w:r>
        <w:rPr>
          <w:spacing w:val="73"/>
        </w:rPr>
        <w:t xml:space="preserve"> </w:t>
      </w:r>
      <w:r>
        <w:t>position.</w:t>
      </w:r>
      <w:r>
        <w:rPr>
          <w:spacing w:val="73"/>
        </w:rPr>
        <w:t xml:space="preserve"> </w:t>
      </w:r>
      <w:r>
        <w:t>This</w:t>
      </w:r>
      <w:r>
        <w:rPr>
          <w:spacing w:val="73"/>
        </w:rPr>
        <w:t xml:space="preserve"> </w:t>
      </w:r>
      <w:r>
        <w:t>impression</w:t>
      </w:r>
      <w:r>
        <w:rPr>
          <w:spacing w:val="73"/>
        </w:rPr>
        <w:t xml:space="preserve"> </w:t>
      </w:r>
      <w:r>
        <w:t>of</w:t>
      </w:r>
      <w:r>
        <w:rPr>
          <w:spacing w:val="73"/>
        </w:rPr>
        <w:t xml:space="preserve"> </w:t>
      </w:r>
      <w:r>
        <w:t>presence</w:t>
      </w:r>
      <w:r>
        <w:rPr>
          <w:spacing w:val="73"/>
        </w:rPr>
        <w:t xml:space="preserve"> </w:t>
      </w:r>
      <w:r>
        <w:t>is</w:t>
      </w:r>
      <w:r>
        <w:rPr>
          <w:spacing w:val="73"/>
        </w:rPr>
        <w:t xml:space="preserve"> </w:t>
      </w:r>
      <w:r>
        <w:t>impossible</w:t>
      </w:r>
      <w:r>
        <w:rPr>
          <w:spacing w:val="74"/>
        </w:rPr>
        <w:t xml:space="preserve"> </w:t>
      </w:r>
      <w:r>
        <w:rPr>
          <w:spacing w:val="-5"/>
        </w:rPr>
        <w:t>to</w:t>
      </w:r>
    </w:p>
    <w:p w14:paraId="326F2FDB" w14:textId="77777777" w:rsidR="00075191" w:rsidRDefault="00075191">
      <w:pPr>
        <w:pStyle w:val="BodyText"/>
        <w:sectPr w:rsidR="00075191">
          <w:pgSz w:w="12240" w:h="15840"/>
          <w:pgMar w:top="1360" w:right="1080" w:bottom="280" w:left="1080" w:header="720" w:footer="720" w:gutter="0"/>
          <w:cols w:space="720"/>
        </w:sectPr>
      </w:pPr>
    </w:p>
    <w:p w14:paraId="326F2FDC" w14:textId="77777777" w:rsidR="00075191" w:rsidRDefault="00000000">
      <w:pPr>
        <w:pStyle w:val="BodyText"/>
        <w:spacing w:before="70"/>
        <w:ind w:firstLine="0"/>
      </w:pPr>
      <w:r>
        <w:t>describe. It varies in intensity and clearness according to the personality from whom the writing professes to come. If it is some one whom I love, I feel it immediately, before any writing has come. My heart seems to recognize it."</w:t>
      </w:r>
    </w:p>
    <w:p w14:paraId="326F2FDD" w14:textId="77777777" w:rsidR="00075191" w:rsidRDefault="00000000">
      <w:pPr>
        <w:pStyle w:val="BodyText"/>
        <w:ind w:right="359"/>
      </w:pPr>
      <w:r>
        <w:t>In an earlier book of mine I have cited at full length a curious case of presence felt by a blind man. The presence was that of the figure of a gray-bearded man dressed in a pepper and salt suit, squeezing himself under the crack of the door and moving across the floor of the room towards a sofa.</w:t>
      </w:r>
      <w:r>
        <w:rPr>
          <w:spacing w:val="40"/>
        </w:rPr>
        <w:t xml:space="preserve"> </w:t>
      </w:r>
      <w:r>
        <w:t>The blind subject of this quasi-hallucination is an exceptionally intelligent reporter. He is entirely without internal visual imagery and cannot represent light or colors to himself, and is positive that his other senses, hearing, etc., were not involved in this false perception. It seems to have been an abstract conception</w:t>
      </w:r>
      <w:r>
        <w:rPr>
          <w:spacing w:val="-2"/>
        </w:rPr>
        <w:t xml:space="preserve"> </w:t>
      </w:r>
      <w:r>
        <w:t>rather,</w:t>
      </w:r>
      <w:r>
        <w:rPr>
          <w:spacing w:val="-2"/>
        </w:rPr>
        <w:t xml:space="preserve"> </w:t>
      </w:r>
      <w:r>
        <w:t>with</w:t>
      </w:r>
      <w:r>
        <w:rPr>
          <w:spacing w:val="-2"/>
        </w:rPr>
        <w:t xml:space="preserve"> </w:t>
      </w:r>
      <w:r>
        <w:t>the</w:t>
      </w:r>
      <w:r>
        <w:rPr>
          <w:spacing w:val="-2"/>
        </w:rPr>
        <w:t xml:space="preserve"> </w:t>
      </w:r>
      <w:r>
        <w:t>feelings</w:t>
      </w:r>
      <w:r>
        <w:rPr>
          <w:spacing w:val="-2"/>
        </w:rPr>
        <w:t xml:space="preserve"> </w:t>
      </w:r>
      <w:r>
        <w:t>of</w:t>
      </w:r>
      <w:r>
        <w:rPr>
          <w:spacing w:val="-2"/>
        </w:rPr>
        <w:t xml:space="preserve"> </w:t>
      </w:r>
      <w:r>
        <w:t>reality</w:t>
      </w:r>
      <w:r>
        <w:rPr>
          <w:spacing w:val="-2"/>
        </w:rPr>
        <w:t xml:space="preserve"> </w:t>
      </w:r>
      <w:r>
        <w:t>and</w:t>
      </w:r>
      <w:r>
        <w:rPr>
          <w:spacing w:val="-2"/>
        </w:rPr>
        <w:t xml:space="preserve"> </w:t>
      </w:r>
      <w:r>
        <w:t>spatial</w:t>
      </w:r>
      <w:r>
        <w:rPr>
          <w:spacing w:val="-2"/>
        </w:rPr>
        <w:t xml:space="preserve"> </w:t>
      </w:r>
      <w:r>
        <w:t>outwardness</w:t>
      </w:r>
      <w:r>
        <w:rPr>
          <w:spacing w:val="-2"/>
        </w:rPr>
        <w:t xml:space="preserve"> </w:t>
      </w:r>
      <w:r>
        <w:t>directly attached to it—in other words, a fully objectified and exteriorized IDEA.</w:t>
      </w:r>
    </w:p>
    <w:p w14:paraId="326F2FDE" w14:textId="77777777" w:rsidR="00075191" w:rsidRDefault="00000000">
      <w:pPr>
        <w:pStyle w:val="BodyText"/>
      </w:pPr>
      <w:r>
        <w:t>Such cases, taken along with others which would be too tedious for quotation, seem sufficiently to prove the existence in our mental machinery</w:t>
      </w:r>
      <w:r>
        <w:rPr>
          <w:spacing w:val="40"/>
        </w:rPr>
        <w:t xml:space="preserve"> </w:t>
      </w:r>
      <w:r>
        <w:t>of a sense of present reality more diffused and general than that which our special senses yield. For the psychologists the tracing of the organic seat of such a feeling would form a pretty problem—nothing could be more natural than to connect it with the muscular sense, with the feeling that our muscles were innervating themselves for action. Whatsoever thus innervated our activity, or "made our flesh creep"—our senses are what do so oftenest—might then appear real and present, even though it were but an abstract idea. But with such vague conjectures we have no concern at present, for our interest lies with the faculty rather than with its organic seat.</w:t>
      </w:r>
    </w:p>
    <w:p w14:paraId="326F2FDF" w14:textId="77777777" w:rsidR="00075191" w:rsidRDefault="00000000">
      <w:pPr>
        <w:pStyle w:val="BodyText"/>
      </w:pPr>
      <w:r>
        <w:t>Like all positive affections of consciousness, the sense of reality has its negative counterpart in the shape of a feeling of unreality by which persons may be haunted, and of which one sometimes hears complaint:—</w:t>
      </w:r>
    </w:p>
    <w:p w14:paraId="326F2FE0" w14:textId="77777777" w:rsidR="00075191" w:rsidRDefault="00000000">
      <w:pPr>
        <w:pStyle w:val="BodyText"/>
        <w:ind w:right="359"/>
      </w:pPr>
      <w:r>
        <w:t>"When I reflect on the fact that I have made my appearance by accident upon a globe itself whirled through space as the sport of the catastrophes of the heavens," says Madame Ackermann; "when I see myself surrounded by beings as ephemeral and incomprehensible as I am myself, and all excitedly pursuing pure chimeras, I experience a strange feeling of being in a dream. It seems to me as if I have loved and suffered and that erelong I shall die, in a dream. My last word will be, 'I have been dreaming.'"[26]</w:t>
      </w:r>
    </w:p>
    <w:p w14:paraId="326F2FE1" w14:textId="77777777" w:rsidR="00075191" w:rsidRDefault="00000000">
      <w:pPr>
        <w:pStyle w:val="ListParagraph"/>
        <w:numPr>
          <w:ilvl w:val="0"/>
          <w:numId w:val="42"/>
        </w:numPr>
        <w:tabs>
          <w:tab w:val="left" w:pos="1382"/>
        </w:tabs>
        <w:spacing w:before="1"/>
        <w:ind w:left="1382" w:hanging="572"/>
        <w:jc w:val="both"/>
        <w:rPr>
          <w:sz w:val="30"/>
        </w:rPr>
      </w:pPr>
      <w:r>
        <w:rPr>
          <w:sz w:val="30"/>
        </w:rPr>
        <w:t>Pensees</w:t>
      </w:r>
      <w:r>
        <w:rPr>
          <w:spacing w:val="-5"/>
          <w:sz w:val="30"/>
        </w:rPr>
        <w:t xml:space="preserve"> </w:t>
      </w:r>
      <w:r>
        <w:rPr>
          <w:sz w:val="30"/>
        </w:rPr>
        <w:t>d'un</w:t>
      </w:r>
      <w:r>
        <w:rPr>
          <w:spacing w:val="-3"/>
          <w:sz w:val="30"/>
        </w:rPr>
        <w:t xml:space="preserve"> </w:t>
      </w:r>
      <w:r>
        <w:rPr>
          <w:sz w:val="30"/>
        </w:rPr>
        <w:t>Solitaire,</w:t>
      </w:r>
      <w:r>
        <w:rPr>
          <w:spacing w:val="-4"/>
          <w:sz w:val="30"/>
        </w:rPr>
        <w:t xml:space="preserve"> </w:t>
      </w:r>
      <w:r>
        <w:rPr>
          <w:sz w:val="30"/>
        </w:rPr>
        <w:t>p.</w:t>
      </w:r>
      <w:r>
        <w:rPr>
          <w:spacing w:val="-3"/>
          <w:sz w:val="30"/>
        </w:rPr>
        <w:t xml:space="preserve"> </w:t>
      </w:r>
      <w:r>
        <w:rPr>
          <w:spacing w:val="-5"/>
          <w:sz w:val="30"/>
        </w:rPr>
        <w:t>66.</w:t>
      </w:r>
    </w:p>
    <w:p w14:paraId="326F2FE2" w14:textId="77777777" w:rsidR="00075191" w:rsidRDefault="00000000">
      <w:pPr>
        <w:pStyle w:val="BodyText"/>
        <w:ind w:right="366"/>
      </w:pPr>
      <w:r>
        <w:t>In another lecture we shall see how in morbid melancholy this sense of the unreality of things may become a carking pain, and even lead to suicide.</w:t>
      </w:r>
    </w:p>
    <w:p w14:paraId="326F2FE3" w14:textId="77777777" w:rsidR="00075191" w:rsidRDefault="00075191">
      <w:pPr>
        <w:pStyle w:val="BodyText"/>
        <w:sectPr w:rsidR="00075191">
          <w:pgSz w:w="12240" w:h="15840"/>
          <w:pgMar w:top="1360" w:right="1080" w:bottom="280" w:left="1080" w:header="720" w:footer="720" w:gutter="0"/>
          <w:cols w:space="720"/>
        </w:sectPr>
      </w:pPr>
    </w:p>
    <w:p w14:paraId="326F2FE4" w14:textId="77777777" w:rsidR="00075191" w:rsidRDefault="00000000">
      <w:pPr>
        <w:pStyle w:val="BodyText"/>
        <w:spacing w:before="70"/>
        <w:ind w:right="360"/>
      </w:pPr>
      <w:r>
        <w:t>We may now lay it down as certain that in the distinctively religious sphere of experience, many persons (how many we cannot tell) possess the objects of their belief, not in the form of mere conceptions which their intellect accepts as true, but rather in the form of quasi-sensible realities directly apprehended. As his sense of the real presence of these objects fluctuates, so the believer alternates between warmth and coldness in his faith. Other examples will bring this home to one better than abstract description, so I proceed immediately to cite some. The first example is a negative one, deploring the loss of the sense in question. I have extracted it from an account given me by a scientific man of my acquaintance, of his religious</w:t>
      </w:r>
      <w:r>
        <w:rPr>
          <w:spacing w:val="-1"/>
        </w:rPr>
        <w:t xml:space="preserve"> </w:t>
      </w:r>
      <w:r>
        <w:t>life. It</w:t>
      </w:r>
      <w:r>
        <w:rPr>
          <w:spacing w:val="-1"/>
        </w:rPr>
        <w:t xml:space="preserve"> </w:t>
      </w:r>
      <w:r>
        <w:t>seems to</w:t>
      </w:r>
      <w:r>
        <w:rPr>
          <w:spacing w:val="-1"/>
        </w:rPr>
        <w:t xml:space="preserve"> </w:t>
      </w:r>
      <w:r>
        <w:t>me to show</w:t>
      </w:r>
      <w:r>
        <w:rPr>
          <w:spacing w:val="-1"/>
        </w:rPr>
        <w:t xml:space="preserve"> </w:t>
      </w:r>
      <w:r>
        <w:t>clearly that</w:t>
      </w:r>
      <w:r>
        <w:rPr>
          <w:spacing w:val="-1"/>
        </w:rPr>
        <w:t xml:space="preserve"> </w:t>
      </w:r>
      <w:r>
        <w:t>the</w:t>
      </w:r>
      <w:r>
        <w:rPr>
          <w:spacing w:val="-1"/>
        </w:rPr>
        <w:t xml:space="preserve"> </w:t>
      </w:r>
      <w:r>
        <w:t>feeling of</w:t>
      </w:r>
      <w:r>
        <w:rPr>
          <w:spacing w:val="-1"/>
        </w:rPr>
        <w:t xml:space="preserve"> </w:t>
      </w:r>
      <w:r>
        <w:t>reality may be something more like a sensation than an intellectual operation properly so-</w:t>
      </w:r>
      <w:r>
        <w:rPr>
          <w:spacing w:val="-2"/>
        </w:rPr>
        <w:t>called.</w:t>
      </w:r>
    </w:p>
    <w:p w14:paraId="326F2FE5" w14:textId="77777777" w:rsidR="00075191" w:rsidRDefault="00000000">
      <w:pPr>
        <w:pStyle w:val="BodyText"/>
      </w:pPr>
      <w:r>
        <w:t>"Between twenty and thirty I gradually became more and more agnostic and irreligious, yet I cannot say that I ever lost that 'indefinite consciousness' which Herbert Spencer describes so well, of an Absolute Reality behind phenomena. For me this Reality was not the pure Unknowable of Spencer's philosophy, for although I had ceased my childish prayers to God, and never prayed to IT in a formal manner, yet my more recent experience shows me to have been in a relation to IT which practically was the same thing as prayer. Whenever</w:t>
      </w:r>
      <w:r>
        <w:rPr>
          <w:spacing w:val="-3"/>
        </w:rPr>
        <w:t xml:space="preserve"> </w:t>
      </w:r>
      <w:r>
        <w:t>I</w:t>
      </w:r>
      <w:r>
        <w:rPr>
          <w:spacing w:val="-3"/>
        </w:rPr>
        <w:t xml:space="preserve"> </w:t>
      </w:r>
      <w:r>
        <w:t>had</w:t>
      </w:r>
      <w:r>
        <w:rPr>
          <w:spacing w:val="-3"/>
        </w:rPr>
        <w:t xml:space="preserve"> </w:t>
      </w:r>
      <w:r>
        <w:t>any</w:t>
      </w:r>
      <w:r>
        <w:rPr>
          <w:spacing w:val="-3"/>
        </w:rPr>
        <w:t xml:space="preserve"> </w:t>
      </w:r>
      <w:r>
        <w:t>trouble,</w:t>
      </w:r>
      <w:r>
        <w:rPr>
          <w:spacing w:val="-3"/>
        </w:rPr>
        <w:t xml:space="preserve"> </w:t>
      </w:r>
      <w:r>
        <w:t>especially</w:t>
      </w:r>
      <w:r>
        <w:rPr>
          <w:spacing w:val="-3"/>
        </w:rPr>
        <w:t xml:space="preserve"> </w:t>
      </w:r>
      <w:r>
        <w:t>when</w:t>
      </w:r>
      <w:r>
        <w:rPr>
          <w:spacing w:val="-3"/>
        </w:rPr>
        <w:t xml:space="preserve"> </w:t>
      </w:r>
      <w:r>
        <w:t>I</w:t>
      </w:r>
      <w:r>
        <w:rPr>
          <w:spacing w:val="-3"/>
        </w:rPr>
        <w:t xml:space="preserve"> </w:t>
      </w:r>
      <w:r>
        <w:t>had</w:t>
      </w:r>
      <w:r>
        <w:rPr>
          <w:spacing w:val="-3"/>
        </w:rPr>
        <w:t xml:space="preserve"> </w:t>
      </w:r>
      <w:r>
        <w:t>conflict</w:t>
      </w:r>
      <w:r>
        <w:rPr>
          <w:spacing w:val="-3"/>
        </w:rPr>
        <w:t xml:space="preserve"> </w:t>
      </w:r>
      <w:r>
        <w:t>with</w:t>
      </w:r>
      <w:r>
        <w:rPr>
          <w:spacing w:val="-3"/>
        </w:rPr>
        <w:t xml:space="preserve"> </w:t>
      </w:r>
      <w:r>
        <w:t>other</w:t>
      </w:r>
      <w:r>
        <w:rPr>
          <w:spacing w:val="-3"/>
        </w:rPr>
        <w:t xml:space="preserve"> </w:t>
      </w:r>
      <w:r>
        <w:t>people, either domestically or in the way of business, or when I was depressed in spirits or anxious about affairs, I now recognize that I used to fall back for support upon this curious relation I felt myself to be in to this fundamental cosmical IT. It was on my side, or I was on Its side, however you please to term</w:t>
      </w:r>
      <w:r>
        <w:rPr>
          <w:spacing w:val="-3"/>
        </w:rPr>
        <w:t xml:space="preserve"> </w:t>
      </w:r>
      <w:r>
        <w:t>it,</w:t>
      </w:r>
      <w:r>
        <w:rPr>
          <w:spacing w:val="-2"/>
        </w:rPr>
        <w:t xml:space="preserve"> </w:t>
      </w:r>
      <w:r>
        <w:t>in</w:t>
      </w:r>
      <w:r>
        <w:rPr>
          <w:spacing w:val="-2"/>
        </w:rPr>
        <w:t xml:space="preserve"> </w:t>
      </w:r>
      <w:r>
        <w:t>the</w:t>
      </w:r>
      <w:r>
        <w:rPr>
          <w:spacing w:val="-2"/>
        </w:rPr>
        <w:t xml:space="preserve"> </w:t>
      </w:r>
      <w:r>
        <w:t>particular</w:t>
      </w:r>
      <w:r>
        <w:rPr>
          <w:spacing w:val="-2"/>
        </w:rPr>
        <w:t xml:space="preserve"> </w:t>
      </w:r>
      <w:r>
        <w:t>trouble,</w:t>
      </w:r>
      <w:r>
        <w:rPr>
          <w:spacing w:val="-2"/>
        </w:rPr>
        <w:t xml:space="preserve"> </w:t>
      </w:r>
      <w:r>
        <w:t>and</w:t>
      </w:r>
      <w:r>
        <w:rPr>
          <w:spacing w:val="-2"/>
        </w:rPr>
        <w:t xml:space="preserve"> </w:t>
      </w:r>
      <w:r>
        <w:t>it</w:t>
      </w:r>
      <w:r>
        <w:rPr>
          <w:spacing w:val="-2"/>
        </w:rPr>
        <w:t xml:space="preserve"> </w:t>
      </w:r>
      <w:r>
        <w:t>always</w:t>
      </w:r>
      <w:r>
        <w:rPr>
          <w:spacing w:val="-2"/>
        </w:rPr>
        <w:t xml:space="preserve"> </w:t>
      </w:r>
      <w:r>
        <w:t>strengthened</w:t>
      </w:r>
      <w:r>
        <w:rPr>
          <w:spacing w:val="-2"/>
        </w:rPr>
        <w:t xml:space="preserve"> </w:t>
      </w:r>
      <w:r>
        <w:t>me</w:t>
      </w:r>
      <w:r>
        <w:rPr>
          <w:spacing w:val="-2"/>
        </w:rPr>
        <w:t xml:space="preserve"> </w:t>
      </w:r>
      <w:r>
        <w:t>and</w:t>
      </w:r>
      <w:r>
        <w:rPr>
          <w:spacing w:val="-2"/>
        </w:rPr>
        <w:t xml:space="preserve"> </w:t>
      </w:r>
      <w:r>
        <w:t>seemed</w:t>
      </w:r>
      <w:r>
        <w:rPr>
          <w:spacing w:val="-2"/>
        </w:rPr>
        <w:t xml:space="preserve"> </w:t>
      </w:r>
      <w:r>
        <w:t>to give me endless vitality to feel its underlying and supporting presence. In</w:t>
      </w:r>
      <w:r>
        <w:rPr>
          <w:spacing w:val="40"/>
        </w:rPr>
        <w:t xml:space="preserve"> </w:t>
      </w:r>
      <w:r>
        <w:t>fact, it was an unfailing fountain of living justice, truth, and strength, to</w:t>
      </w:r>
      <w:r>
        <w:rPr>
          <w:spacing w:val="40"/>
        </w:rPr>
        <w:t xml:space="preserve"> </w:t>
      </w:r>
      <w:r>
        <w:t>which I instinctively turned at times of weakness, and it always brought me out. I know now that it was a personal relation I was in to it, because of late years the power of communicating with it has left me, and I am conscious of</w:t>
      </w:r>
      <w:r>
        <w:rPr>
          <w:spacing w:val="40"/>
        </w:rPr>
        <w:t xml:space="preserve"> </w:t>
      </w:r>
      <w:r>
        <w:t>a perfectly definite loss. I used never to fail to find it when I turned to it.</w:t>
      </w:r>
      <w:r>
        <w:rPr>
          <w:spacing w:val="40"/>
        </w:rPr>
        <w:t xml:space="preserve"> </w:t>
      </w:r>
      <w:r>
        <w:t>Then came a set of years when sometimes I found it, and then again I would be wholly unable to make connection with it. I remember many occasions on which</w:t>
      </w:r>
      <w:r>
        <w:rPr>
          <w:spacing w:val="-2"/>
        </w:rPr>
        <w:t xml:space="preserve"> </w:t>
      </w:r>
      <w:r>
        <w:t>at</w:t>
      </w:r>
      <w:r>
        <w:rPr>
          <w:spacing w:val="-2"/>
        </w:rPr>
        <w:t xml:space="preserve"> </w:t>
      </w:r>
      <w:r>
        <w:t>night</w:t>
      </w:r>
      <w:r>
        <w:rPr>
          <w:spacing w:val="-2"/>
        </w:rPr>
        <w:t xml:space="preserve"> </w:t>
      </w:r>
      <w:r>
        <w:t>in</w:t>
      </w:r>
      <w:r>
        <w:rPr>
          <w:spacing w:val="-2"/>
        </w:rPr>
        <w:t xml:space="preserve"> </w:t>
      </w:r>
      <w:r>
        <w:t>bed,</w:t>
      </w:r>
      <w:r>
        <w:rPr>
          <w:spacing w:val="-2"/>
        </w:rPr>
        <w:t xml:space="preserve"> </w:t>
      </w:r>
      <w:r>
        <w:t>I</w:t>
      </w:r>
      <w:r>
        <w:rPr>
          <w:spacing w:val="-2"/>
        </w:rPr>
        <w:t xml:space="preserve"> </w:t>
      </w:r>
      <w:r>
        <w:t>would</w:t>
      </w:r>
      <w:r>
        <w:rPr>
          <w:spacing w:val="-2"/>
        </w:rPr>
        <w:t xml:space="preserve"> </w:t>
      </w:r>
      <w:r>
        <w:t>be</w:t>
      </w:r>
      <w:r>
        <w:rPr>
          <w:spacing w:val="-2"/>
        </w:rPr>
        <w:t xml:space="preserve"> </w:t>
      </w:r>
      <w:r>
        <w:t>unable</w:t>
      </w:r>
      <w:r>
        <w:rPr>
          <w:spacing w:val="-2"/>
        </w:rPr>
        <w:t xml:space="preserve"> </w:t>
      </w:r>
      <w:r>
        <w:t>to</w:t>
      </w:r>
      <w:r>
        <w:rPr>
          <w:spacing w:val="-2"/>
        </w:rPr>
        <w:t xml:space="preserve"> </w:t>
      </w:r>
      <w:r>
        <w:t>get</w:t>
      </w:r>
      <w:r>
        <w:rPr>
          <w:spacing w:val="-2"/>
        </w:rPr>
        <w:t xml:space="preserve"> </w:t>
      </w:r>
      <w:r>
        <w:t>to</w:t>
      </w:r>
      <w:r>
        <w:rPr>
          <w:spacing w:val="-2"/>
        </w:rPr>
        <w:t xml:space="preserve"> </w:t>
      </w:r>
      <w:r>
        <w:t>sleep</w:t>
      </w:r>
      <w:r>
        <w:rPr>
          <w:spacing w:val="-2"/>
        </w:rPr>
        <w:t xml:space="preserve"> </w:t>
      </w:r>
      <w:r>
        <w:t>on</w:t>
      </w:r>
      <w:r>
        <w:rPr>
          <w:spacing w:val="-2"/>
        </w:rPr>
        <w:t xml:space="preserve"> </w:t>
      </w:r>
      <w:r>
        <w:t>account</w:t>
      </w:r>
      <w:r>
        <w:rPr>
          <w:spacing w:val="-2"/>
        </w:rPr>
        <w:t xml:space="preserve"> </w:t>
      </w:r>
      <w:r>
        <w:t>of</w:t>
      </w:r>
      <w:r>
        <w:rPr>
          <w:spacing w:val="-2"/>
        </w:rPr>
        <w:t xml:space="preserve"> </w:t>
      </w:r>
      <w:r>
        <w:t>worry.</w:t>
      </w:r>
      <w:r>
        <w:rPr>
          <w:spacing w:val="-2"/>
        </w:rPr>
        <w:t xml:space="preserve"> </w:t>
      </w:r>
      <w:r>
        <w:t>I turned this way and that in the darkness, and groped mentally for the familiar sense</w:t>
      </w:r>
      <w:r>
        <w:rPr>
          <w:spacing w:val="-3"/>
        </w:rPr>
        <w:t xml:space="preserve"> </w:t>
      </w:r>
      <w:r>
        <w:t>of</w:t>
      </w:r>
      <w:r>
        <w:rPr>
          <w:spacing w:val="-3"/>
        </w:rPr>
        <w:t xml:space="preserve"> </w:t>
      </w:r>
      <w:r>
        <w:t>that</w:t>
      </w:r>
      <w:r>
        <w:rPr>
          <w:spacing w:val="-3"/>
        </w:rPr>
        <w:t xml:space="preserve"> </w:t>
      </w:r>
      <w:r>
        <w:t>higher</w:t>
      </w:r>
      <w:r>
        <w:rPr>
          <w:spacing w:val="-3"/>
        </w:rPr>
        <w:t xml:space="preserve"> </w:t>
      </w:r>
      <w:r>
        <w:t>mind</w:t>
      </w:r>
      <w:r>
        <w:rPr>
          <w:spacing w:val="-2"/>
        </w:rPr>
        <w:t xml:space="preserve"> </w:t>
      </w:r>
      <w:r>
        <w:t>of</w:t>
      </w:r>
      <w:r>
        <w:rPr>
          <w:spacing w:val="-3"/>
        </w:rPr>
        <w:t xml:space="preserve"> </w:t>
      </w:r>
      <w:r>
        <w:t>my</w:t>
      </w:r>
      <w:r>
        <w:rPr>
          <w:spacing w:val="-2"/>
        </w:rPr>
        <w:t xml:space="preserve"> </w:t>
      </w:r>
      <w:r>
        <w:t>mind</w:t>
      </w:r>
      <w:r>
        <w:rPr>
          <w:spacing w:val="-2"/>
        </w:rPr>
        <w:t xml:space="preserve"> </w:t>
      </w:r>
      <w:r>
        <w:t>which</w:t>
      </w:r>
      <w:r>
        <w:rPr>
          <w:spacing w:val="-2"/>
        </w:rPr>
        <w:t xml:space="preserve"> </w:t>
      </w:r>
      <w:r>
        <w:t>had</w:t>
      </w:r>
      <w:r>
        <w:rPr>
          <w:spacing w:val="-2"/>
        </w:rPr>
        <w:t xml:space="preserve"> </w:t>
      </w:r>
      <w:r>
        <w:t>always</w:t>
      </w:r>
      <w:r>
        <w:rPr>
          <w:spacing w:val="-3"/>
        </w:rPr>
        <w:t xml:space="preserve"> </w:t>
      </w:r>
      <w:r>
        <w:t>seemed</w:t>
      </w:r>
      <w:r>
        <w:rPr>
          <w:spacing w:val="-2"/>
        </w:rPr>
        <w:t xml:space="preserve"> </w:t>
      </w:r>
      <w:r>
        <w:t>to</w:t>
      </w:r>
      <w:r>
        <w:rPr>
          <w:spacing w:val="-2"/>
        </w:rPr>
        <w:t xml:space="preserve"> </w:t>
      </w:r>
      <w:r>
        <w:t>be</w:t>
      </w:r>
      <w:r>
        <w:rPr>
          <w:spacing w:val="-3"/>
        </w:rPr>
        <w:t xml:space="preserve"> </w:t>
      </w:r>
      <w:r>
        <w:t>close</w:t>
      </w:r>
      <w:r>
        <w:rPr>
          <w:spacing w:val="-3"/>
        </w:rPr>
        <w:t xml:space="preserve"> </w:t>
      </w:r>
      <w:r>
        <w:t>at</w:t>
      </w:r>
    </w:p>
    <w:p w14:paraId="326F2FE6" w14:textId="77777777" w:rsidR="00075191" w:rsidRDefault="00075191">
      <w:pPr>
        <w:pStyle w:val="BodyText"/>
        <w:sectPr w:rsidR="00075191">
          <w:pgSz w:w="12240" w:h="15840"/>
          <w:pgMar w:top="1360" w:right="1080" w:bottom="280" w:left="1080" w:header="720" w:footer="720" w:gutter="0"/>
          <w:cols w:space="720"/>
        </w:sectPr>
      </w:pPr>
    </w:p>
    <w:p w14:paraId="326F2FE7" w14:textId="77777777" w:rsidR="00075191" w:rsidRDefault="00000000">
      <w:pPr>
        <w:pStyle w:val="BodyText"/>
        <w:spacing w:before="70"/>
        <w:ind w:right="361" w:firstLine="0"/>
      </w:pPr>
      <w:r>
        <w:t>hand as it were, closing the passage, and yielding support, but there was no electric current. A blank was there instead of IT: I couldn't find anything. Now, at the age of nearly fifty, my power of getting into connection with it has entirely left me; and I have to confess that a great help has gone out of</w:t>
      </w:r>
      <w:r>
        <w:rPr>
          <w:spacing w:val="40"/>
        </w:rPr>
        <w:t xml:space="preserve"> </w:t>
      </w:r>
      <w:r>
        <w:t>my life. Life has become curiously dead and {65} indifferent; and I can now see that my old experience was probably exactly the same thing as the</w:t>
      </w:r>
      <w:r>
        <w:rPr>
          <w:spacing w:val="40"/>
        </w:rPr>
        <w:t xml:space="preserve"> </w:t>
      </w:r>
      <w:r>
        <w:t>prayers of the orthodox, only I did not call them by that name. What I have spoken of as 'It' was practically not Spencer's Unknowable, but just my own instinctive and individual God, whom I relied upon for higher sympathy, but whom somehow I have lost."</w:t>
      </w:r>
    </w:p>
    <w:p w14:paraId="326F2FE8" w14:textId="77777777" w:rsidR="00075191" w:rsidRDefault="00000000">
      <w:pPr>
        <w:pStyle w:val="BodyText"/>
      </w:pPr>
      <w:r>
        <w:t>Nothing is more common in the pages of religious biography than the</w:t>
      </w:r>
      <w:r>
        <w:rPr>
          <w:spacing w:val="40"/>
        </w:rPr>
        <w:t xml:space="preserve"> </w:t>
      </w:r>
      <w:r>
        <w:t>way in which seasons of lively and of difficult faith are described as alternating. Probably every religious person has the recollection of particular crisis in which a directer vision of the truth, a direct perception, perhaps, of a living God's existence, swept in and overwhelmed the languor of the more ordinary belief. In James Russell Lowell's correspondence there is a brief memorandum of an experience of this kind:—</w:t>
      </w:r>
    </w:p>
    <w:p w14:paraId="326F2FE9" w14:textId="77777777" w:rsidR="00075191" w:rsidRDefault="00000000">
      <w:pPr>
        <w:pStyle w:val="BodyText"/>
        <w:ind w:right="359"/>
      </w:pPr>
      <w:r>
        <w:t>"I had a revelation last Friday evening. I was at Mary's, and happening to say something of the presence of spirits (of whom, I said, I was often dimly aware), Mr. Putnam entered into an argument with me on spiritual matters.</w:t>
      </w:r>
      <w:r>
        <w:rPr>
          <w:spacing w:val="40"/>
        </w:rPr>
        <w:t xml:space="preserve"> </w:t>
      </w:r>
      <w:r>
        <w:t>As I was speaking, the whole system rose up before me like a vague destiny looming</w:t>
      </w:r>
      <w:r>
        <w:rPr>
          <w:spacing w:val="-1"/>
        </w:rPr>
        <w:t xml:space="preserve"> </w:t>
      </w:r>
      <w:r>
        <w:t>from</w:t>
      </w:r>
      <w:r>
        <w:rPr>
          <w:spacing w:val="-1"/>
        </w:rPr>
        <w:t xml:space="preserve"> </w:t>
      </w:r>
      <w:r>
        <w:t>the Abyss. I</w:t>
      </w:r>
      <w:r>
        <w:rPr>
          <w:spacing w:val="-1"/>
        </w:rPr>
        <w:t xml:space="preserve"> </w:t>
      </w:r>
      <w:r>
        <w:t>never</w:t>
      </w:r>
      <w:r>
        <w:rPr>
          <w:spacing w:val="-1"/>
        </w:rPr>
        <w:t xml:space="preserve"> </w:t>
      </w:r>
      <w:r>
        <w:t>before so clearly felt</w:t>
      </w:r>
      <w:r>
        <w:rPr>
          <w:spacing w:val="-1"/>
        </w:rPr>
        <w:t xml:space="preserve"> </w:t>
      </w:r>
      <w:r>
        <w:t>the</w:t>
      </w:r>
      <w:r>
        <w:rPr>
          <w:spacing w:val="-1"/>
        </w:rPr>
        <w:t xml:space="preserve"> </w:t>
      </w:r>
      <w:r>
        <w:t>Spirit</w:t>
      </w:r>
      <w:r>
        <w:rPr>
          <w:spacing w:val="-1"/>
        </w:rPr>
        <w:t xml:space="preserve"> </w:t>
      </w:r>
      <w:r>
        <w:t>of</w:t>
      </w:r>
      <w:r>
        <w:rPr>
          <w:spacing w:val="-1"/>
        </w:rPr>
        <w:t xml:space="preserve"> </w:t>
      </w:r>
      <w:r>
        <w:t>God in me and</w:t>
      </w:r>
      <w:r>
        <w:rPr>
          <w:spacing w:val="-2"/>
        </w:rPr>
        <w:t xml:space="preserve"> </w:t>
      </w:r>
      <w:r>
        <w:t>around</w:t>
      </w:r>
      <w:r>
        <w:rPr>
          <w:spacing w:val="-2"/>
        </w:rPr>
        <w:t xml:space="preserve"> </w:t>
      </w:r>
      <w:r>
        <w:t>rue.</w:t>
      </w:r>
      <w:r>
        <w:rPr>
          <w:spacing w:val="-2"/>
        </w:rPr>
        <w:t xml:space="preserve"> </w:t>
      </w:r>
      <w:r>
        <w:t>The</w:t>
      </w:r>
      <w:r>
        <w:rPr>
          <w:spacing w:val="-3"/>
        </w:rPr>
        <w:t xml:space="preserve"> </w:t>
      </w:r>
      <w:r>
        <w:t>whole</w:t>
      </w:r>
      <w:r>
        <w:rPr>
          <w:spacing w:val="-3"/>
        </w:rPr>
        <w:t xml:space="preserve"> </w:t>
      </w:r>
      <w:r>
        <w:t>room</w:t>
      </w:r>
      <w:r>
        <w:rPr>
          <w:spacing w:val="-3"/>
        </w:rPr>
        <w:t xml:space="preserve"> </w:t>
      </w:r>
      <w:r>
        <w:t>seemed</w:t>
      </w:r>
      <w:r>
        <w:rPr>
          <w:spacing w:val="-2"/>
        </w:rPr>
        <w:t xml:space="preserve"> </w:t>
      </w:r>
      <w:r>
        <w:t>to</w:t>
      </w:r>
      <w:r>
        <w:rPr>
          <w:spacing w:val="-2"/>
        </w:rPr>
        <w:t xml:space="preserve"> </w:t>
      </w:r>
      <w:r>
        <w:t>me</w:t>
      </w:r>
      <w:r>
        <w:rPr>
          <w:spacing w:val="-3"/>
        </w:rPr>
        <w:t xml:space="preserve"> </w:t>
      </w:r>
      <w:r>
        <w:t>full</w:t>
      </w:r>
      <w:r>
        <w:rPr>
          <w:spacing w:val="-3"/>
        </w:rPr>
        <w:t xml:space="preserve"> </w:t>
      </w:r>
      <w:r>
        <w:t>of</w:t>
      </w:r>
      <w:r>
        <w:rPr>
          <w:spacing w:val="-3"/>
        </w:rPr>
        <w:t xml:space="preserve"> </w:t>
      </w:r>
      <w:r>
        <w:t>God.</w:t>
      </w:r>
      <w:r>
        <w:rPr>
          <w:spacing w:val="-2"/>
        </w:rPr>
        <w:t xml:space="preserve"> </w:t>
      </w:r>
      <w:r>
        <w:t>The</w:t>
      </w:r>
      <w:r>
        <w:rPr>
          <w:spacing w:val="-3"/>
        </w:rPr>
        <w:t xml:space="preserve"> </w:t>
      </w:r>
      <w:r>
        <w:t>air</w:t>
      </w:r>
      <w:r>
        <w:rPr>
          <w:spacing w:val="-3"/>
        </w:rPr>
        <w:t xml:space="preserve"> </w:t>
      </w:r>
      <w:r>
        <w:t>seemed</w:t>
      </w:r>
      <w:r>
        <w:rPr>
          <w:spacing w:val="-2"/>
        </w:rPr>
        <w:t xml:space="preserve"> </w:t>
      </w:r>
      <w:r>
        <w:t>to waver to and fro with the presence of Something I knew not what. I spoke with the calmness and clearness of a prophet. I cannot tell you what this revelation was. I have not yet studied it enough. But I shall perfect it one day, and then you shall hear it and acknowledge its grandeur."[27]</w:t>
      </w:r>
    </w:p>
    <w:p w14:paraId="326F2FEA" w14:textId="77777777" w:rsidR="00075191" w:rsidRDefault="00000000">
      <w:pPr>
        <w:pStyle w:val="ListParagraph"/>
        <w:numPr>
          <w:ilvl w:val="0"/>
          <w:numId w:val="42"/>
        </w:numPr>
        <w:tabs>
          <w:tab w:val="left" w:pos="1382"/>
        </w:tabs>
        <w:ind w:left="1382" w:hanging="572"/>
        <w:jc w:val="both"/>
        <w:rPr>
          <w:sz w:val="30"/>
        </w:rPr>
      </w:pPr>
      <w:r>
        <w:rPr>
          <w:sz w:val="30"/>
        </w:rPr>
        <w:t>Letters</w:t>
      </w:r>
      <w:r>
        <w:rPr>
          <w:spacing w:val="-4"/>
          <w:sz w:val="30"/>
        </w:rPr>
        <w:t xml:space="preserve"> </w:t>
      </w:r>
      <w:r>
        <w:rPr>
          <w:sz w:val="30"/>
        </w:rPr>
        <w:t>of</w:t>
      </w:r>
      <w:r>
        <w:rPr>
          <w:spacing w:val="-4"/>
          <w:sz w:val="30"/>
        </w:rPr>
        <w:t xml:space="preserve"> </w:t>
      </w:r>
      <w:r>
        <w:rPr>
          <w:sz w:val="30"/>
        </w:rPr>
        <w:t>Lowell,</w:t>
      </w:r>
      <w:r>
        <w:rPr>
          <w:spacing w:val="-3"/>
          <w:sz w:val="30"/>
        </w:rPr>
        <w:t xml:space="preserve"> </w:t>
      </w:r>
      <w:r>
        <w:rPr>
          <w:sz w:val="30"/>
        </w:rPr>
        <w:t>i.</w:t>
      </w:r>
      <w:r>
        <w:rPr>
          <w:spacing w:val="-3"/>
          <w:sz w:val="30"/>
        </w:rPr>
        <w:t xml:space="preserve"> </w:t>
      </w:r>
      <w:r>
        <w:rPr>
          <w:spacing w:val="-5"/>
          <w:sz w:val="30"/>
        </w:rPr>
        <w:t>75.</w:t>
      </w:r>
    </w:p>
    <w:p w14:paraId="326F2FEB" w14:textId="77777777" w:rsidR="00075191" w:rsidRDefault="00000000">
      <w:pPr>
        <w:pStyle w:val="BodyText"/>
        <w:ind w:right="361"/>
      </w:pPr>
      <w:r>
        <w:t xml:space="preserve">{66} Here is a longer and more developed experience from a manuscript communication by a clergyman—I take it from Starbuck's manuscript </w:t>
      </w:r>
      <w:r>
        <w:rPr>
          <w:spacing w:val="-2"/>
        </w:rPr>
        <w:t>collection:—</w:t>
      </w:r>
    </w:p>
    <w:p w14:paraId="326F2FEC" w14:textId="77777777" w:rsidR="00075191" w:rsidRDefault="00000000">
      <w:pPr>
        <w:pStyle w:val="BodyText"/>
        <w:spacing w:before="1"/>
        <w:ind w:right="360"/>
      </w:pPr>
      <w:r>
        <w:t>"I remember the night, and almost the very spot on the hill-top, where my soul opened out, as it were, into the Infinite, and there was a rushing together of the two worlds, the inner and the outer. It was deep calling unto deep—the deep that my own struggle had opened up within being answered by the unfathomable deep without, reaching beyond the stars. I stood alone with Him</w:t>
      </w:r>
      <w:r>
        <w:rPr>
          <w:spacing w:val="-5"/>
        </w:rPr>
        <w:t xml:space="preserve"> </w:t>
      </w:r>
      <w:r>
        <w:t>who</w:t>
      </w:r>
      <w:r>
        <w:rPr>
          <w:spacing w:val="-2"/>
        </w:rPr>
        <w:t xml:space="preserve"> </w:t>
      </w:r>
      <w:r>
        <w:t>had</w:t>
      </w:r>
      <w:r>
        <w:rPr>
          <w:spacing w:val="-1"/>
        </w:rPr>
        <w:t xml:space="preserve"> </w:t>
      </w:r>
      <w:r>
        <w:t>made</w:t>
      </w:r>
      <w:r>
        <w:rPr>
          <w:spacing w:val="-3"/>
        </w:rPr>
        <w:t xml:space="preserve"> </w:t>
      </w:r>
      <w:r>
        <w:t>me,</w:t>
      </w:r>
      <w:r>
        <w:rPr>
          <w:spacing w:val="-1"/>
        </w:rPr>
        <w:t xml:space="preserve"> </w:t>
      </w:r>
      <w:r>
        <w:t>and</w:t>
      </w:r>
      <w:r>
        <w:rPr>
          <w:spacing w:val="-2"/>
        </w:rPr>
        <w:t xml:space="preserve"> </w:t>
      </w:r>
      <w:r>
        <w:t>all</w:t>
      </w:r>
      <w:r>
        <w:rPr>
          <w:spacing w:val="-2"/>
        </w:rPr>
        <w:t xml:space="preserve"> </w:t>
      </w:r>
      <w:r>
        <w:t>the</w:t>
      </w:r>
      <w:r>
        <w:rPr>
          <w:spacing w:val="-3"/>
        </w:rPr>
        <w:t xml:space="preserve"> </w:t>
      </w:r>
      <w:r>
        <w:t>beauty</w:t>
      </w:r>
      <w:r>
        <w:rPr>
          <w:spacing w:val="-1"/>
        </w:rPr>
        <w:t xml:space="preserve"> </w:t>
      </w:r>
      <w:r>
        <w:t>of</w:t>
      </w:r>
      <w:r>
        <w:rPr>
          <w:spacing w:val="-3"/>
        </w:rPr>
        <w:t xml:space="preserve"> </w:t>
      </w:r>
      <w:r>
        <w:t>the</w:t>
      </w:r>
      <w:r>
        <w:rPr>
          <w:spacing w:val="-2"/>
        </w:rPr>
        <w:t xml:space="preserve"> </w:t>
      </w:r>
      <w:r>
        <w:t>world,</w:t>
      </w:r>
      <w:r>
        <w:rPr>
          <w:spacing w:val="-2"/>
        </w:rPr>
        <w:t xml:space="preserve"> </w:t>
      </w:r>
      <w:r>
        <w:t>and</w:t>
      </w:r>
      <w:r>
        <w:rPr>
          <w:spacing w:val="-1"/>
        </w:rPr>
        <w:t xml:space="preserve"> </w:t>
      </w:r>
      <w:r>
        <w:t>love,</w:t>
      </w:r>
      <w:r>
        <w:rPr>
          <w:spacing w:val="-2"/>
        </w:rPr>
        <w:t xml:space="preserve"> </w:t>
      </w:r>
      <w:r>
        <w:t>and</w:t>
      </w:r>
      <w:r>
        <w:rPr>
          <w:spacing w:val="-1"/>
        </w:rPr>
        <w:t xml:space="preserve"> </w:t>
      </w:r>
      <w:r>
        <w:rPr>
          <w:spacing w:val="-2"/>
        </w:rPr>
        <w:t>sorrow,</w:t>
      </w:r>
    </w:p>
    <w:p w14:paraId="326F2FED" w14:textId="77777777" w:rsidR="00075191" w:rsidRDefault="00075191">
      <w:pPr>
        <w:pStyle w:val="BodyText"/>
        <w:sectPr w:rsidR="00075191">
          <w:pgSz w:w="12240" w:h="15840"/>
          <w:pgMar w:top="1360" w:right="1080" w:bottom="280" w:left="1080" w:header="720" w:footer="720" w:gutter="0"/>
          <w:cols w:space="720"/>
        </w:sectPr>
      </w:pPr>
    </w:p>
    <w:p w14:paraId="326F2FEE" w14:textId="77777777" w:rsidR="00075191" w:rsidRDefault="00000000">
      <w:pPr>
        <w:pStyle w:val="BodyText"/>
        <w:spacing w:before="70"/>
        <w:ind w:firstLine="0"/>
      </w:pPr>
      <w:r>
        <w:t>and even temptation. I did not seek Him, but felt the perfect unison of my spirit with His. The ordinary sense of things around me faded. For the moment</w:t>
      </w:r>
      <w:r>
        <w:rPr>
          <w:spacing w:val="-3"/>
        </w:rPr>
        <w:t xml:space="preserve"> </w:t>
      </w:r>
      <w:r>
        <w:t>nothing</w:t>
      </w:r>
      <w:r>
        <w:rPr>
          <w:spacing w:val="-3"/>
        </w:rPr>
        <w:t xml:space="preserve"> </w:t>
      </w:r>
      <w:r>
        <w:t>but</w:t>
      </w:r>
      <w:r>
        <w:rPr>
          <w:spacing w:val="-3"/>
        </w:rPr>
        <w:t xml:space="preserve"> </w:t>
      </w:r>
      <w:r>
        <w:t>an</w:t>
      </w:r>
      <w:r>
        <w:rPr>
          <w:spacing w:val="-3"/>
        </w:rPr>
        <w:t xml:space="preserve"> </w:t>
      </w:r>
      <w:r>
        <w:t>ineffable</w:t>
      </w:r>
      <w:r>
        <w:rPr>
          <w:spacing w:val="-3"/>
        </w:rPr>
        <w:t xml:space="preserve"> </w:t>
      </w:r>
      <w:r>
        <w:t>joy</w:t>
      </w:r>
      <w:r>
        <w:rPr>
          <w:spacing w:val="-3"/>
        </w:rPr>
        <w:t xml:space="preserve"> </w:t>
      </w:r>
      <w:r>
        <w:t>and</w:t>
      </w:r>
      <w:r>
        <w:rPr>
          <w:spacing w:val="-3"/>
        </w:rPr>
        <w:t xml:space="preserve"> </w:t>
      </w:r>
      <w:r>
        <w:t>exultation</w:t>
      </w:r>
      <w:r>
        <w:rPr>
          <w:spacing w:val="-3"/>
        </w:rPr>
        <w:t xml:space="preserve"> </w:t>
      </w:r>
      <w:r>
        <w:t>remained.</w:t>
      </w:r>
      <w:r>
        <w:rPr>
          <w:spacing w:val="-3"/>
        </w:rPr>
        <w:t xml:space="preserve"> </w:t>
      </w:r>
      <w:r>
        <w:t>It</w:t>
      </w:r>
      <w:r>
        <w:rPr>
          <w:spacing w:val="-3"/>
        </w:rPr>
        <w:t xml:space="preserve"> </w:t>
      </w:r>
      <w:r>
        <w:t>is</w:t>
      </w:r>
      <w:r>
        <w:rPr>
          <w:spacing w:val="-3"/>
        </w:rPr>
        <w:t xml:space="preserve"> </w:t>
      </w:r>
      <w:r>
        <w:t>impossible fully to describe the experience. It was like the effect of some great orchestra when all the separate notes have melted into one swelling harmony that</w:t>
      </w:r>
      <w:r>
        <w:rPr>
          <w:spacing w:val="40"/>
        </w:rPr>
        <w:t xml:space="preserve"> </w:t>
      </w:r>
      <w:r>
        <w:t>leaves the listener conscious of nothing save that his soul is being wafted upwards, and almost bursting with its own emotion. The perfect stillness of the</w:t>
      </w:r>
      <w:r>
        <w:rPr>
          <w:spacing w:val="-1"/>
        </w:rPr>
        <w:t xml:space="preserve"> </w:t>
      </w:r>
      <w:r>
        <w:t>night</w:t>
      </w:r>
      <w:r>
        <w:rPr>
          <w:spacing w:val="-1"/>
        </w:rPr>
        <w:t xml:space="preserve"> </w:t>
      </w:r>
      <w:r>
        <w:t>was</w:t>
      </w:r>
      <w:r>
        <w:rPr>
          <w:spacing w:val="-1"/>
        </w:rPr>
        <w:t xml:space="preserve"> </w:t>
      </w:r>
      <w:r>
        <w:t>thrilled</w:t>
      </w:r>
      <w:r>
        <w:rPr>
          <w:spacing w:val="-1"/>
        </w:rPr>
        <w:t xml:space="preserve"> </w:t>
      </w:r>
      <w:r>
        <w:t>by</w:t>
      </w:r>
      <w:r>
        <w:rPr>
          <w:spacing w:val="-1"/>
        </w:rPr>
        <w:t xml:space="preserve"> </w:t>
      </w:r>
      <w:r>
        <w:t>a</w:t>
      </w:r>
      <w:r>
        <w:rPr>
          <w:spacing w:val="-1"/>
        </w:rPr>
        <w:t xml:space="preserve"> </w:t>
      </w:r>
      <w:r>
        <w:t>more</w:t>
      </w:r>
      <w:r>
        <w:rPr>
          <w:spacing w:val="-1"/>
        </w:rPr>
        <w:t xml:space="preserve"> </w:t>
      </w:r>
      <w:r>
        <w:t>solemn</w:t>
      </w:r>
      <w:r>
        <w:rPr>
          <w:spacing w:val="-1"/>
        </w:rPr>
        <w:t xml:space="preserve"> </w:t>
      </w:r>
      <w:r>
        <w:t>silence.</w:t>
      </w:r>
      <w:r>
        <w:rPr>
          <w:spacing w:val="-1"/>
        </w:rPr>
        <w:t xml:space="preserve"> </w:t>
      </w:r>
      <w:r>
        <w:t>The</w:t>
      </w:r>
      <w:r>
        <w:rPr>
          <w:spacing w:val="-1"/>
        </w:rPr>
        <w:t xml:space="preserve"> </w:t>
      </w:r>
      <w:r>
        <w:t>darkness</w:t>
      </w:r>
      <w:r>
        <w:rPr>
          <w:spacing w:val="-1"/>
        </w:rPr>
        <w:t xml:space="preserve"> </w:t>
      </w:r>
      <w:r>
        <w:t>held</w:t>
      </w:r>
      <w:r>
        <w:rPr>
          <w:spacing w:val="-1"/>
        </w:rPr>
        <w:t xml:space="preserve"> </w:t>
      </w:r>
      <w:r>
        <w:t>a</w:t>
      </w:r>
      <w:r>
        <w:rPr>
          <w:spacing w:val="-1"/>
        </w:rPr>
        <w:t xml:space="preserve"> </w:t>
      </w:r>
      <w:r>
        <w:t>presence that was all the more felt because it was not seen. I could not any more have doubted that HE was there than that I was. Indeed, I felt myself to be, if possible, the less real of the two.</w:t>
      </w:r>
    </w:p>
    <w:p w14:paraId="326F2FEF" w14:textId="77777777" w:rsidR="00075191" w:rsidRDefault="00000000">
      <w:pPr>
        <w:pStyle w:val="BodyText"/>
        <w:ind w:right="359"/>
      </w:pPr>
      <w:r>
        <w:t>"My highest faith in God and truest idea of him were then born in me. I have stood upon the Mount of Vision since, and felt the Eternal round about me. But never since has there come quite the same stirring of the heart. Then, if ever, I believe, I stood face to face with God, and was born anew of his spirit. There was, as I recall it, no sudden change of thought or of belief, except that my early crude conception, had, as it were burst into flower.</w:t>
      </w:r>
      <w:r>
        <w:rPr>
          <w:spacing w:val="40"/>
        </w:rPr>
        <w:t xml:space="preserve"> </w:t>
      </w:r>
      <w:r>
        <w:t>There was no destruction of the old, but a rapid, wonderful unfolding. Since that time no discussion that I have heard of the proofs of God's existence has been able to shake my faith. Having once felt the presence of God's spirit, I have never lost it again for long. My most assuring evidence of his existence is deeply rooted in that hour of vision in the memory of that supreme experience, and in the conviction, gained from reading and reflection, that something the same has come to all who have found God. I am aware that it may justly be called mystical. I am not enough acquainted with philosophy to defend it from that or any other charge. I feel that in writing of it I have overlaid it with words rather than put it clearly to your thought. But, such as</w:t>
      </w:r>
      <w:r>
        <w:rPr>
          <w:spacing w:val="40"/>
        </w:rPr>
        <w:t xml:space="preserve"> </w:t>
      </w:r>
      <w:r>
        <w:t>it is, I have described it as carefully as I now am able to do."</w:t>
      </w:r>
    </w:p>
    <w:p w14:paraId="326F2FF0" w14:textId="77777777" w:rsidR="00075191" w:rsidRDefault="00000000">
      <w:pPr>
        <w:pStyle w:val="BodyText"/>
        <w:ind w:right="359"/>
      </w:pPr>
      <w:r>
        <w:t>Here is another document, even more definite in character, which, the writer being a Swiss, I translate from the French original.[28]</w:t>
      </w:r>
    </w:p>
    <w:p w14:paraId="326F2FF1" w14:textId="77777777" w:rsidR="00075191" w:rsidRDefault="00000000">
      <w:pPr>
        <w:pStyle w:val="ListParagraph"/>
        <w:numPr>
          <w:ilvl w:val="0"/>
          <w:numId w:val="42"/>
        </w:numPr>
        <w:tabs>
          <w:tab w:val="left" w:pos="1454"/>
        </w:tabs>
        <w:spacing w:before="1"/>
        <w:ind w:left="360" w:right="365" w:firstLine="450"/>
        <w:jc w:val="both"/>
        <w:rPr>
          <w:sz w:val="30"/>
        </w:rPr>
      </w:pPr>
      <w:r>
        <w:rPr>
          <w:sz w:val="30"/>
        </w:rPr>
        <w:t>I borrow it, with Professor Flournoy's permission, from his rich collection of psychological documents.</w:t>
      </w:r>
    </w:p>
    <w:p w14:paraId="326F2FF2" w14:textId="77777777" w:rsidR="00075191" w:rsidRDefault="00000000">
      <w:pPr>
        <w:pStyle w:val="BodyText"/>
        <w:ind w:right="359"/>
      </w:pPr>
      <w:r>
        <w:t>"I was in perfect health: we were on our sixth day of tramping, and in good training. We had come the day before from Sixt to Trient by Buet. I felt neither</w:t>
      </w:r>
      <w:r>
        <w:rPr>
          <w:spacing w:val="-4"/>
        </w:rPr>
        <w:t xml:space="preserve"> </w:t>
      </w:r>
      <w:r>
        <w:t>fatigue,</w:t>
      </w:r>
      <w:r>
        <w:rPr>
          <w:spacing w:val="-3"/>
        </w:rPr>
        <w:t xml:space="preserve"> </w:t>
      </w:r>
      <w:r>
        <w:t>hunger,</w:t>
      </w:r>
      <w:r>
        <w:rPr>
          <w:spacing w:val="-3"/>
        </w:rPr>
        <w:t xml:space="preserve"> </w:t>
      </w:r>
      <w:r>
        <w:t>nor</w:t>
      </w:r>
      <w:r>
        <w:rPr>
          <w:spacing w:val="-4"/>
        </w:rPr>
        <w:t xml:space="preserve"> </w:t>
      </w:r>
      <w:r>
        <w:t>thirst,</w:t>
      </w:r>
      <w:r>
        <w:rPr>
          <w:spacing w:val="-3"/>
        </w:rPr>
        <w:t xml:space="preserve"> </w:t>
      </w:r>
      <w:r>
        <w:t>and</w:t>
      </w:r>
      <w:r>
        <w:rPr>
          <w:spacing w:val="-3"/>
        </w:rPr>
        <w:t xml:space="preserve"> </w:t>
      </w:r>
      <w:r>
        <w:t>my</w:t>
      </w:r>
      <w:r>
        <w:rPr>
          <w:spacing w:val="-3"/>
        </w:rPr>
        <w:t xml:space="preserve"> </w:t>
      </w:r>
      <w:r>
        <w:t>state</w:t>
      </w:r>
      <w:r>
        <w:rPr>
          <w:spacing w:val="-4"/>
        </w:rPr>
        <w:t xml:space="preserve"> </w:t>
      </w:r>
      <w:r>
        <w:t>of</w:t>
      </w:r>
      <w:r>
        <w:rPr>
          <w:spacing w:val="-4"/>
        </w:rPr>
        <w:t xml:space="preserve"> </w:t>
      </w:r>
      <w:r>
        <w:t>mind</w:t>
      </w:r>
      <w:r>
        <w:rPr>
          <w:spacing w:val="-3"/>
        </w:rPr>
        <w:t xml:space="preserve"> </w:t>
      </w:r>
      <w:r>
        <w:t>was</w:t>
      </w:r>
      <w:r>
        <w:rPr>
          <w:spacing w:val="-4"/>
        </w:rPr>
        <w:t xml:space="preserve"> </w:t>
      </w:r>
      <w:r>
        <w:t>equally</w:t>
      </w:r>
      <w:r>
        <w:rPr>
          <w:spacing w:val="-3"/>
        </w:rPr>
        <w:t xml:space="preserve"> </w:t>
      </w:r>
      <w:r>
        <w:t>healthy.</w:t>
      </w:r>
      <w:r>
        <w:rPr>
          <w:spacing w:val="-3"/>
        </w:rPr>
        <w:t xml:space="preserve"> </w:t>
      </w:r>
      <w:r>
        <w:t>I had had at Forlaz good news from home; I was subject to no anxiety, either near</w:t>
      </w:r>
      <w:r>
        <w:rPr>
          <w:spacing w:val="48"/>
        </w:rPr>
        <w:t xml:space="preserve"> </w:t>
      </w:r>
      <w:r>
        <w:t>or</w:t>
      </w:r>
      <w:r>
        <w:rPr>
          <w:spacing w:val="50"/>
        </w:rPr>
        <w:t xml:space="preserve"> </w:t>
      </w:r>
      <w:r>
        <w:t>remote,</w:t>
      </w:r>
      <w:r>
        <w:rPr>
          <w:spacing w:val="49"/>
        </w:rPr>
        <w:t xml:space="preserve"> </w:t>
      </w:r>
      <w:r>
        <w:t>for</w:t>
      </w:r>
      <w:r>
        <w:rPr>
          <w:spacing w:val="49"/>
        </w:rPr>
        <w:t xml:space="preserve"> </w:t>
      </w:r>
      <w:r>
        <w:t>we</w:t>
      </w:r>
      <w:r>
        <w:rPr>
          <w:spacing w:val="49"/>
        </w:rPr>
        <w:t xml:space="preserve"> </w:t>
      </w:r>
      <w:r>
        <w:t>had</w:t>
      </w:r>
      <w:r>
        <w:rPr>
          <w:spacing w:val="50"/>
        </w:rPr>
        <w:t xml:space="preserve"> </w:t>
      </w:r>
      <w:r>
        <w:t>a</w:t>
      </w:r>
      <w:r>
        <w:rPr>
          <w:spacing w:val="49"/>
        </w:rPr>
        <w:t xml:space="preserve"> </w:t>
      </w:r>
      <w:r>
        <w:t>good</w:t>
      </w:r>
      <w:r>
        <w:rPr>
          <w:spacing w:val="49"/>
        </w:rPr>
        <w:t xml:space="preserve"> </w:t>
      </w:r>
      <w:r>
        <w:t>guide,</w:t>
      </w:r>
      <w:r>
        <w:rPr>
          <w:spacing w:val="50"/>
        </w:rPr>
        <w:t xml:space="preserve"> </w:t>
      </w:r>
      <w:r>
        <w:t>and</w:t>
      </w:r>
      <w:r>
        <w:rPr>
          <w:spacing w:val="48"/>
        </w:rPr>
        <w:t xml:space="preserve"> </w:t>
      </w:r>
      <w:r>
        <w:t>there</w:t>
      </w:r>
      <w:r>
        <w:rPr>
          <w:spacing w:val="50"/>
        </w:rPr>
        <w:t xml:space="preserve"> </w:t>
      </w:r>
      <w:r>
        <w:t>was</w:t>
      </w:r>
      <w:r>
        <w:rPr>
          <w:spacing w:val="50"/>
        </w:rPr>
        <w:t xml:space="preserve"> </w:t>
      </w:r>
      <w:r>
        <w:t>not</w:t>
      </w:r>
      <w:r>
        <w:rPr>
          <w:spacing w:val="48"/>
        </w:rPr>
        <w:t xml:space="preserve"> </w:t>
      </w:r>
      <w:r>
        <w:t>a</w:t>
      </w:r>
      <w:r>
        <w:rPr>
          <w:spacing w:val="50"/>
        </w:rPr>
        <w:t xml:space="preserve"> </w:t>
      </w:r>
      <w:r>
        <w:t>shadow</w:t>
      </w:r>
      <w:r>
        <w:rPr>
          <w:spacing w:val="50"/>
        </w:rPr>
        <w:t xml:space="preserve"> </w:t>
      </w:r>
      <w:r>
        <w:rPr>
          <w:spacing w:val="-5"/>
        </w:rPr>
        <w:t>of</w:t>
      </w:r>
    </w:p>
    <w:p w14:paraId="326F2FF3" w14:textId="77777777" w:rsidR="00075191" w:rsidRDefault="00075191">
      <w:pPr>
        <w:pStyle w:val="BodyText"/>
        <w:sectPr w:rsidR="00075191">
          <w:pgSz w:w="12240" w:h="15840"/>
          <w:pgMar w:top="1360" w:right="1080" w:bottom="280" w:left="1080" w:header="720" w:footer="720" w:gutter="0"/>
          <w:cols w:space="720"/>
        </w:sectPr>
      </w:pPr>
    </w:p>
    <w:p w14:paraId="326F2FF4" w14:textId="77777777" w:rsidR="00075191" w:rsidRDefault="00000000">
      <w:pPr>
        <w:pStyle w:val="BodyText"/>
        <w:spacing w:before="70"/>
        <w:ind w:right="363" w:firstLine="0"/>
      </w:pPr>
      <w:r>
        <w:t>uncertainty</w:t>
      </w:r>
      <w:r>
        <w:rPr>
          <w:spacing w:val="-1"/>
        </w:rPr>
        <w:t xml:space="preserve"> </w:t>
      </w:r>
      <w:r>
        <w:t>about</w:t>
      </w:r>
      <w:r>
        <w:rPr>
          <w:spacing w:val="-1"/>
        </w:rPr>
        <w:t xml:space="preserve"> </w:t>
      </w:r>
      <w:r>
        <w:t>the</w:t>
      </w:r>
      <w:r>
        <w:rPr>
          <w:spacing w:val="-1"/>
        </w:rPr>
        <w:t xml:space="preserve"> </w:t>
      </w:r>
      <w:r>
        <w:t>road</w:t>
      </w:r>
      <w:r>
        <w:rPr>
          <w:spacing w:val="-1"/>
        </w:rPr>
        <w:t xml:space="preserve"> </w:t>
      </w:r>
      <w:r>
        <w:t>we</w:t>
      </w:r>
      <w:r>
        <w:rPr>
          <w:spacing w:val="-1"/>
        </w:rPr>
        <w:t xml:space="preserve"> </w:t>
      </w:r>
      <w:r>
        <w:t>should</w:t>
      </w:r>
      <w:r>
        <w:rPr>
          <w:spacing w:val="-1"/>
        </w:rPr>
        <w:t xml:space="preserve"> </w:t>
      </w:r>
      <w:r>
        <w:t>follow.</w:t>
      </w:r>
      <w:r>
        <w:rPr>
          <w:spacing w:val="-1"/>
        </w:rPr>
        <w:t xml:space="preserve"> </w:t>
      </w:r>
      <w:r>
        <w:t>I</w:t>
      </w:r>
      <w:r>
        <w:rPr>
          <w:spacing w:val="-1"/>
        </w:rPr>
        <w:t xml:space="preserve"> </w:t>
      </w:r>
      <w:r>
        <w:t>can</w:t>
      </w:r>
      <w:r>
        <w:rPr>
          <w:spacing w:val="-1"/>
        </w:rPr>
        <w:t xml:space="preserve"> </w:t>
      </w:r>
      <w:r>
        <w:t>best</w:t>
      </w:r>
      <w:r>
        <w:rPr>
          <w:spacing w:val="-1"/>
        </w:rPr>
        <w:t xml:space="preserve"> </w:t>
      </w:r>
      <w:r>
        <w:t>describe</w:t>
      </w:r>
      <w:r>
        <w:rPr>
          <w:spacing w:val="-1"/>
        </w:rPr>
        <w:t xml:space="preserve"> </w:t>
      </w:r>
      <w:r>
        <w:t>the</w:t>
      </w:r>
      <w:r>
        <w:rPr>
          <w:spacing w:val="-1"/>
        </w:rPr>
        <w:t xml:space="preserve"> </w:t>
      </w:r>
      <w:r>
        <w:t>condition in which I was by calling it a state of equilibrium. When all at once I experienced a feeling of being raised above myself, I felt the presence of God</w:t>
      </w:r>
    </w:p>
    <w:p w14:paraId="326F2FF5" w14:textId="77777777" w:rsidR="00075191" w:rsidRDefault="00000000">
      <w:pPr>
        <w:pStyle w:val="BodyText"/>
        <w:ind w:firstLine="0"/>
      </w:pPr>
      <w:r>
        <w:t>—I tell of the thing just as I was conscious of it—as if his goodness and his power were penetrating me altogether. The throb of emotion was so violent that I could barely tell the boys to pass on and not wait for me. I then sat down on a stone, unable to stand any longer, and my eyes overflowed with tears. I thanked God that in the course of my life he had taught me to know him, that he sustained my life and took pity both on the insignificant creature and on the sinner that I was. I begged him ardently that my life might be consecrated to the doing of his will. I felt his reply, which was that I should do his will from day to day in humility and poverty, leaving him, the Almighty God, to be judge of whether I should some time be called to bear witness more conspicuously. Then, slowly, the ecstasy left my heart; that is, I felt that God had withdrawn the communion which he had granted, and I was able to walk on, but very slowly, so strongly was I still possessed by the interior emotion. Besides, I had wept uninterruptedly for several minutes, my eyes were swollen, and I did not wish my companions to see me. The state of ecstasy may have lasted four or five minutes, although it seemed at the time to last much longer. My comrades waited for me ten minutes at the cross of Barine,</w:t>
      </w:r>
      <w:r>
        <w:rPr>
          <w:spacing w:val="-1"/>
        </w:rPr>
        <w:t xml:space="preserve"> </w:t>
      </w:r>
      <w:r>
        <w:t>but</w:t>
      </w:r>
      <w:r>
        <w:rPr>
          <w:spacing w:val="-2"/>
        </w:rPr>
        <w:t xml:space="preserve"> </w:t>
      </w:r>
      <w:r>
        <w:t>I</w:t>
      </w:r>
      <w:r>
        <w:rPr>
          <w:spacing w:val="-1"/>
        </w:rPr>
        <w:t xml:space="preserve"> </w:t>
      </w:r>
      <w:r>
        <w:t>took</w:t>
      </w:r>
      <w:r>
        <w:rPr>
          <w:spacing w:val="-1"/>
        </w:rPr>
        <w:t xml:space="preserve"> </w:t>
      </w:r>
      <w:r>
        <w:t>about</w:t>
      </w:r>
      <w:r>
        <w:rPr>
          <w:spacing w:val="-2"/>
        </w:rPr>
        <w:t xml:space="preserve"> </w:t>
      </w:r>
      <w:r>
        <w:t>twenty-five</w:t>
      </w:r>
      <w:r>
        <w:rPr>
          <w:spacing w:val="-1"/>
        </w:rPr>
        <w:t xml:space="preserve"> </w:t>
      </w:r>
      <w:r>
        <w:t>or</w:t>
      </w:r>
      <w:r>
        <w:rPr>
          <w:spacing w:val="-1"/>
        </w:rPr>
        <w:t xml:space="preserve"> </w:t>
      </w:r>
      <w:r>
        <w:t>thirty</w:t>
      </w:r>
      <w:r>
        <w:rPr>
          <w:spacing w:val="-1"/>
        </w:rPr>
        <w:t xml:space="preserve"> </w:t>
      </w:r>
      <w:r>
        <w:t>minutes</w:t>
      </w:r>
      <w:r>
        <w:rPr>
          <w:spacing w:val="-1"/>
        </w:rPr>
        <w:t xml:space="preserve"> </w:t>
      </w:r>
      <w:r>
        <w:t>to</w:t>
      </w:r>
      <w:r>
        <w:rPr>
          <w:spacing w:val="-1"/>
        </w:rPr>
        <w:t xml:space="preserve"> </w:t>
      </w:r>
      <w:r>
        <w:t>join</w:t>
      </w:r>
      <w:r>
        <w:rPr>
          <w:spacing w:val="-1"/>
        </w:rPr>
        <w:t xml:space="preserve"> </w:t>
      </w:r>
      <w:r>
        <w:t>them,</w:t>
      </w:r>
      <w:r>
        <w:rPr>
          <w:spacing w:val="-1"/>
        </w:rPr>
        <w:t xml:space="preserve"> </w:t>
      </w:r>
      <w:r>
        <w:t>for</w:t>
      </w:r>
      <w:r>
        <w:rPr>
          <w:spacing w:val="-1"/>
        </w:rPr>
        <w:t xml:space="preserve"> </w:t>
      </w:r>
      <w:r>
        <w:t>as</w:t>
      </w:r>
      <w:r>
        <w:rPr>
          <w:spacing w:val="-1"/>
        </w:rPr>
        <w:t xml:space="preserve"> </w:t>
      </w:r>
      <w:r>
        <w:t>well as I can remember, they said that I had kept them back for about half an hour. The impression had been so profound that in climbing slowly the slope I asked myself if it were possible that Moses on Sinai could have had a more intimate communication with God. I think it</w:t>
      </w:r>
      <w:r>
        <w:rPr>
          <w:spacing w:val="-1"/>
        </w:rPr>
        <w:t xml:space="preserve"> </w:t>
      </w:r>
      <w:r>
        <w:t>well to add that</w:t>
      </w:r>
      <w:r>
        <w:rPr>
          <w:spacing w:val="-1"/>
        </w:rPr>
        <w:t xml:space="preserve"> </w:t>
      </w:r>
      <w:r>
        <w:t>in this ecstasy of mine God had neither form, color, odor, nor taste; moreover, that the feeling of his presence was accompanied with no determinate localization. It was rather as if my personality had been transformed by the presence of a SPIRITUAL SPIRIT. But the more I seek words to express this intimate intercourse, the more I feel the impossibility of describing the thing by any of our usual images. At bottom the expression most apt to render what I felt is this: God was present, though invisible; he fell under no one of my senses,</w:t>
      </w:r>
      <w:r>
        <w:rPr>
          <w:spacing w:val="40"/>
        </w:rPr>
        <w:t xml:space="preserve"> </w:t>
      </w:r>
      <w:r>
        <w:t>yet my consciousness perceived him."</w:t>
      </w:r>
    </w:p>
    <w:p w14:paraId="326F2FF6" w14:textId="77777777" w:rsidR="00075191" w:rsidRDefault="00000000">
      <w:pPr>
        <w:pStyle w:val="BodyText"/>
        <w:spacing w:before="1"/>
      </w:pPr>
      <w:r>
        <w:t>The adjective "mystical" is technically applied, most often. to states that are of brief duration. Of course such hours of rapture as the last two persons describe are mystical experiences, of which in a later lecture I shall have much</w:t>
      </w:r>
      <w:r>
        <w:rPr>
          <w:spacing w:val="31"/>
        </w:rPr>
        <w:t xml:space="preserve"> </w:t>
      </w:r>
      <w:r>
        <w:t>to</w:t>
      </w:r>
      <w:r>
        <w:rPr>
          <w:spacing w:val="31"/>
        </w:rPr>
        <w:t xml:space="preserve"> </w:t>
      </w:r>
      <w:r>
        <w:t>say.</w:t>
      </w:r>
      <w:r>
        <w:rPr>
          <w:spacing w:val="32"/>
        </w:rPr>
        <w:t xml:space="preserve"> </w:t>
      </w:r>
      <w:r>
        <w:t>Meanwhile</w:t>
      </w:r>
      <w:r>
        <w:rPr>
          <w:spacing w:val="31"/>
        </w:rPr>
        <w:t xml:space="preserve"> </w:t>
      </w:r>
      <w:r>
        <w:t>here</w:t>
      </w:r>
      <w:r>
        <w:rPr>
          <w:spacing w:val="31"/>
        </w:rPr>
        <w:t xml:space="preserve"> </w:t>
      </w:r>
      <w:r>
        <w:t>is</w:t>
      </w:r>
      <w:r>
        <w:rPr>
          <w:spacing w:val="32"/>
        </w:rPr>
        <w:t xml:space="preserve"> </w:t>
      </w:r>
      <w:r>
        <w:t>the</w:t>
      </w:r>
      <w:r>
        <w:rPr>
          <w:spacing w:val="31"/>
        </w:rPr>
        <w:t xml:space="preserve"> </w:t>
      </w:r>
      <w:r>
        <w:t>abridged</w:t>
      </w:r>
      <w:r>
        <w:rPr>
          <w:spacing w:val="31"/>
        </w:rPr>
        <w:t xml:space="preserve"> </w:t>
      </w:r>
      <w:r>
        <w:t>record</w:t>
      </w:r>
      <w:r>
        <w:rPr>
          <w:spacing w:val="32"/>
        </w:rPr>
        <w:t xml:space="preserve"> </w:t>
      </w:r>
      <w:r>
        <w:t>of</w:t>
      </w:r>
      <w:r>
        <w:rPr>
          <w:spacing w:val="31"/>
        </w:rPr>
        <w:t xml:space="preserve"> </w:t>
      </w:r>
      <w:r>
        <w:t>another</w:t>
      </w:r>
      <w:r>
        <w:rPr>
          <w:spacing w:val="31"/>
        </w:rPr>
        <w:t xml:space="preserve"> </w:t>
      </w:r>
      <w:r>
        <w:t>mystical</w:t>
      </w:r>
      <w:r>
        <w:rPr>
          <w:spacing w:val="32"/>
        </w:rPr>
        <w:t xml:space="preserve"> </w:t>
      </w:r>
      <w:r>
        <w:t>or</w:t>
      </w:r>
    </w:p>
    <w:p w14:paraId="326F2FF7" w14:textId="77777777" w:rsidR="00075191" w:rsidRDefault="00075191">
      <w:pPr>
        <w:pStyle w:val="BodyText"/>
        <w:sectPr w:rsidR="00075191">
          <w:pgSz w:w="12240" w:h="15840"/>
          <w:pgMar w:top="1360" w:right="1080" w:bottom="280" w:left="1080" w:header="720" w:footer="720" w:gutter="0"/>
          <w:cols w:space="720"/>
        </w:sectPr>
      </w:pPr>
    </w:p>
    <w:p w14:paraId="326F2FF8" w14:textId="77777777" w:rsidR="00075191" w:rsidRDefault="00000000">
      <w:pPr>
        <w:pStyle w:val="BodyText"/>
        <w:spacing w:before="70"/>
        <w:ind w:right="359" w:firstLine="0"/>
      </w:pPr>
      <w:r>
        <w:t>semi-mystical experience, in a mind evidently framed by nature for ardent piety. I owe it to Starbuck's collection. The lady who gives the account is the daughter</w:t>
      </w:r>
      <w:r>
        <w:rPr>
          <w:spacing w:val="-3"/>
        </w:rPr>
        <w:t xml:space="preserve"> </w:t>
      </w:r>
      <w:r>
        <w:t>of</w:t>
      </w:r>
      <w:r>
        <w:rPr>
          <w:spacing w:val="-3"/>
        </w:rPr>
        <w:t xml:space="preserve"> </w:t>
      </w:r>
      <w:r>
        <w:t>a</w:t>
      </w:r>
      <w:r>
        <w:rPr>
          <w:spacing w:val="-3"/>
        </w:rPr>
        <w:t xml:space="preserve"> </w:t>
      </w:r>
      <w:r>
        <w:t>man</w:t>
      </w:r>
      <w:r>
        <w:rPr>
          <w:spacing w:val="-2"/>
        </w:rPr>
        <w:t xml:space="preserve"> </w:t>
      </w:r>
      <w:r>
        <w:t>well</w:t>
      </w:r>
      <w:r>
        <w:rPr>
          <w:spacing w:val="-3"/>
        </w:rPr>
        <w:t xml:space="preserve"> </w:t>
      </w:r>
      <w:r>
        <w:t>known</w:t>
      </w:r>
      <w:r>
        <w:rPr>
          <w:spacing w:val="-2"/>
        </w:rPr>
        <w:t xml:space="preserve"> </w:t>
      </w:r>
      <w:r>
        <w:t>in</w:t>
      </w:r>
      <w:r>
        <w:rPr>
          <w:spacing w:val="-2"/>
        </w:rPr>
        <w:t xml:space="preserve"> </w:t>
      </w:r>
      <w:r>
        <w:t>his</w:t>
      </w:r>
      <w:r>
        <w:rPr>
          <w:spacing w:val="-3"/>
        </w:rPr>
        <w:t xml:space="preserve"> </w:t>
      </w:r>
      <w:r>
        <w:t>time</w:t>
      </w:r>
      <w:r>
        <w:rPr>
          <w:spacing w:val="-3"/>
        </w:rPr>
        <w:t xml:space="preserve"> </w:t>
      </w:r>
      <w:r>
        <w:t>as</w:t>
      </w:r>
      <w:r>
        <w:rPr>
          <w:spacing w:val="-3"/>
        </w:rPr>
        <w:t xml:space="preserve"> </w:t>
      </w:r>
      <w:r>
        <w:t>a</w:t>
      </w:r>
      <w:r>
        <w:rPr>
          <w:spacing w:val="-3"/>
        </w:rPr>
        <w:t xml:space="preserve"> </w:t>
      </w:r>
      <w:r>
        <w:t>writer</w:t>
      </w:r>
      <w:r>
        <w:rPr>
          <w:spacing w:val="-3"/>
        </w:rPr>
        <w:t xml:space="preserve"> </w:t>
      </w:r>
      <w:r>
        <w:t>against</w:t>
      </w:r>
      <w:r>
        <w:rPr>
          <w:spacing w:val="-3"/>
        </w:rPr>
        <w:t xml:space="preserve"> </w:t>
      </w:r>
      <w:r>
        <w:t>Christianity.</w:t>
      </w:r>
      <w:r>
        <w:rPr>
          <w:spacing w:val="-2"/>
        </w:rPr>
        <w:t xml:space="preserve"> </w:t>
      </w:r>
      <w:r>
        <w:t>The suddenness of her conversion shows well how native the sense of God's presence must be to certain minds. She relates that she was brought up in entire ignorance of Christian doctrine, but, when in Germany, after being talked to by Christian friends, she read the Bible and prayed, and finally the plan of salvation flashed upon her like a stream of light.</w:t>
      </w:r>
    </w:p>
    <w:p w14:paraId="326F2FF9" w14:textId="77777777" w:rsidR="00075191" w:rsidRDefault="00000000">
      <w:pPr>
        <w:pStyle w:val="BodyText"/>
        <w:ind w:right="360"/>
      </w:pPr>
      <w:r>
        <w:t>{69} "To this day," she writes, "I cannot understand dallying with</w:t>
      </w:r>
      <w:r>
        <w:rPr>
          <w:spacing w:val="40"/>
        </w:rPr>
        <w:t xml:space="preserve"> </w:t>
      </w:r>
      <w:r>
        <w:t>religion and the commands of God. The very instant I heard my Father's cry calling unto me, my heart bounded in recognition.</w:t>
      </w:r>
    </w:p>
    <w:p w14:paraId="326F2FFA" w14:textId="77777777" w:rsidR="00075191" w:rsidRDefault="00000000">
      <w:pPr>
        <w:pStyle w:val="BodyText"/>
        <w:ind w:right="361"/>
      </w:pPr>
      <w:r>
        <w:t>I ran, I stretched forth my arms, I cried aloud, 'Here, here I am, my Father.' Oh, happy child, what should I do? 'Love me,' answered my God. 'I do, I do,' I cried passionately. 'Come unto me,' called my Father. 'I will,' my heart panted. Did I stop to ask a single question? Not one. It never occurred</w:t>
      </w:r>
      <w:r>
        <w:rPr>
          <w:spacing w:val="40"/>
        </w:rPr>
        <w:t xml:space="preserve"> </w:t>
      </w:r>
      <w:r>
        <w:t>to me to ask whether I was good enough, or to hesitate over my unfitness, or to find out what I thought of his church, or … to wait until I should be satisfied. Satisfied! I was satisfied. Had I not found my God and my Father? Did he not love me? Had he not called me? Was there not a Church into which I might enter? … Since then I have had direct answers to prayer—so significant as to be almost like talking with God and hearing his answer. The idea of God's reality has never left me for one moment."</w:t>
      </w:r>
    </w:p>
    <w:p w14:paraId="326F2FFB" w14:textId="77777777" w:rsidR="00075191" w:rsidRDefault="00000000">
      <w:pPr>
        <w:pStyle w:val="BodyText"/>
        <w:ind w:right="367"/>
      </w:pPr>
      <w:r>
        <w:t xml:space="preserve">Here is still another case, the writer being a man aged twenty-seven, in which the experience, probably almost as characteristic, is less vividly </w:t>
      </w:r>
      <w:r>
        <w:rPr>
          <w:spacing w:val="-2"/>
        </w:rPr>
        <w:t>described:—</w:t>
      </w:r>
    </w:p>
    <w:p w14:paraId="326F2FFC" w14:textId="77777777" w:rsidR="00075191" w:rsidRDefault="00000000">
      <w:pPr>
        <w:pStyle w:val="BodyText"/>
      </w:pPr>
      <w:r>
        <w:t>"I have on a number of occasions felt that I had enjoyed a period of intimate communion with the divine. These meetings came unasked and unexpected,</w:t>
      </w:r>
      <w:r>
        <w:rPr>
          <w:spacing w:val="-1"/>
        </w:rPr>
        <w:t xml:space="preserve"> </w:t>
      </w:r>
      <w:r>
        <w:t>and</w:t>
      </w:r>
      <w:r>
        <w:rPr>
          <w:spacing w:val="-1"/>
        </w:rPr>
        <w:t xml:space="preserve"> </w:t>
      </w:r>
      <w:r>
        <w:t>seemed</w:t>
      </w:r>
      <w:r>
        <w:rPr>
          <w:spacing w:val="-1"/>
        </w:rPr>
        <w:t xml:space="preserve"> </w:t>
      </w:r>
      <w:r>
        <w:t>to</w:t>
      </w:r>
      <w:r>
        <w:rPr>
          <w:spacing w:val="-1"/>
        </w:rPr>
        <w:t xml:space="preserve"> </w:t>
      </w:r>
      <w:r>
        <w:t>consist</w:t>
      </w:r>
      <w:r>
        <w:rPr>
          <w:spacing w:val="-1"/>
        </w:rPr>
        <w:t xml:space="preserve"> </w:t>
      </w:r>
      <w:r>
        <w:t>merely</w:t>
      </w:r>
      <w:r>
        <w:rPr>
          <w:spacing w:val="-1"/>
        </w:rPr>
        <w:t xml:space="preserve"> </w:t>
      </w:r>
      <w:r>
        <w:t>in</w:t>
      </w:r>
      <w:r>
        <w:rPr>
          <w:spacing w:val="-1"/>
        </w:rPr>
        <w:t xml:space="preserve"> </w:t>
      </w:r>
      <w:r>
        <w:t>the</w:t>
      </w:r>
      <w:r>
        <w:rPr>
          <w:spacing w:val="-1"/>
        </w:rPr>
        <w:t xml:space="preserve"> </w:t>
      </w:r>
      <w:r>
        <w:t>temporary</w:t>
      </w:r>
      <w:r>
        <w:rPr>
          <w:spacing w:val="-1"/>
        </w:rPr>
        <w:t xml:space="preserve"> </w:t>
      </w:r>
      <w:r>
        <w:t>obliteration</w:t>
      </w:r>
      <w:r>
        <w:rPr>
          <w:spacing w:val="-1"/>
        </w:rPr>
        <w:t xml:space="preserve"> </w:t>
      </w:r>
      <w:r>
        <w:t>of</w:t>
      </w:r>
      <w:r>
        <w:rPr>
          <w:spacing w:val="-1"/>
        </w:rPr>
        <w:t xml:space="preserve"> </w:t>
      </w:r>
      <w:r>
        <w:t>the conventionalities which usually surround and cover my life…. Once it was when from the summit of a high mountain I looked over a gashed and corrugated landscape extending to a long convex of ocean that ascended to the horizon, and again from the same point when I could see nothing beneath me but a boundless expanse of white cloud, on the blown surface of which a few high peaks, including the one I was on, seemed plunging about as if they were dragging their anchors.</w:t>
      </w:r>
    </w:p>
    <w:p w14:paraId="326F2FFD" w14:textId="77777777" w:rsidR="00075191" w:rsidRDefault="00000000">
      <w:pPr>
        <w:pStyle w:val="BodyText"/>
        <w:spacing w:before="1"/>
        <w:ind w:right="368"/>
      </w:pPr>
      <w:r>
        <w:t>What I felt on these occasions was a temporary loss of my own identity, accompanied by an</w:t>
      </w:r>
      <w:r>
        <w:rPr>
          <w:spacing w:val="20"/>
        </w:rPr>
        <w:t xml:space="preserve"> </w:t>
      </w:r>
      <w:r>
        <w:t>illumination which</w:t>
      </w:r>
      <w:r>
        <w:rPr>
          <w:spacing w:val="20"/>
        </w:rPr>
        <w:t xml:space="preserve"> </w:t>
      </w:r>
      <w:r>
        <w:t>revealed to me</w:t>
      </w:r>
      <w:r>
        <w:rPr>
          <w:spacing w:val="20"/>
        </w:rPr>
        <w:t xml:space="preserve"> </w:t>
      </w:r>
      <w:r>
        <w:t>a deeper</w:t>
      </w:r>
      <w:r>
        <w:rPr>
          <w:spacing w:val="20"/>
        </w:rPr>
        <w:t xml:space="preserve"> </w:t>
      </w:r>
      <w:r>
        <w:t>significance</w:t>
      </w:r>
    </w:p>
    <w:p w14:paraId="326F2FFE" w14:textId="77777777" w:rsidR="00075191" w:rsidRDefault="00075191">
      <w:pPr>
        <w:pStyle w:val="BodyText"/>
        <w:sectPr w:rsidR="00075191">
          <w:pgSz w:w="12240" w:h="15840"/>
          <w:pgMar w:top="1360" w:right="1080" w:bottom="280" w:left="1080" w:header="720" w:footer="720" w:gutter="0"/>
          <w:cols w:space="720"/>
        </w:sectPr>
      </w:pPr>
    </w:p>
    <w:p w14:paraId="326F2FFF" w14:textId="77777777" w:rsidR="00075191" w:rsidRDefault="00000000">
      <w:pPr>
        <w:pStyle w:val="BodyText"/>
        <w:spacing w:before="70"/>
        <w:ind w:right="359" w:firstLine="0"/>
      </w:pPr>
      <w:r>
        <w:t>than I had been wont to attach to life. It is in this that I find my justification for saying that I have enjoyed communication with God. Of course the absence of such a being as this would be chaos. I cannot conceive of life without its presence."</w:t>
      </w:r>
    </w:p>
    <w:p w14:paraId="326F3000" w14:textId="77777777" w:rsidR="00075191" w:rsidRDefault="00000000">
      <w:pPr>
        <w:pStyle w:val="BodyText"/>
        <w:ind w:right="361"/>
      </w:pPr>
      <w:r>
        <w:t>Of the more habitual and so to speak chronic sense of God's presence the following sample from Professor Starbuck's manuscript collection may serve to give an idea. It is from a man aged forty-nine—probably thousands of unpretending Christians would write an almost identical account.</w:t>
      </w:r>
    </w:p>
    <w:p w14:paraId="326F3001" w14:textId="77777777" w:rsidR="00075191" w:rsidRDefault="00000000">
      <w:pPr>
        <w:pStyle w:val="BodyText"/>
      </w:pPr>
      <w:r>
        <w:t>"God is more real to me than any thought or thing or person. I feel his presence positively, and the more as I live in closer harmony with his laws as written in my body and mind. I feel him in the sunshine or rain; and awe mingled with a delicious restfulness most nearly describes my feelings. I talk to him as to a companion in prayer and praise, and our communion is delightful. He answers me again and again, often in words so clearly spoken that it seems my outer ear must have carried the tone, but generally in strong mental impressions. Usually a text of Scripture, unfolding some new view of him and his love for me, and care for my safety. I could give hundreds of instances, in school matters, social problems, financial difficulties, etc. That he is mine and I am his never leaves me, it is an abiding joy. Without it life would be a blank, a desert, a shoreless, trackless waste."</w:t>
      </w:r>
    </w:p>
    <w:p w14:paraId="326F3002" w14:textId="77777777" w:rsidR="00075191" w:rsidRDefault="00000000">
      <w:pPr>
        <w:pStyle w:val="BodyText"/>
        <w:ind w:right="360"/>
      </w:pPr>
      <w:r>
        <w:t>I subjoin some more examples from writers of different ages and sexes. They are also from Professor Starbuck's collection, and their number might</w:t>
      </w:r>
      <w:r>
        <w:rPr>
          <w:spacing w:val="40"/>
        </w:rPr>
        <w:t xml:space="preserve"> </w:t>
      </w:r>
      <w:r>
        <w:t>be greatly multiplied. The first is from a man twenty-seven years old:—</w:t>
      </w:r>
    </w:p>
    <w:p w14:paraId="326F3003" w14:textId="77777777" w:rsidR="00075191" w:rsidRDefault="00000000">
      <w:pPr>
        <w:pStyle w:val="BodyText"/>
        <w:ind w:right="357"/>
      </w:pPr>
      <w:r>
        <w:t>"God is quite real to me. I talk to him and often get answers. Thoughts sudden and distinct from any I have been entertaining come to my mind after asking God for his direction. Something over a year ago I was for some weeks in the direst perplexity. When the trouble first appeared before me I was dazed, but before long (two or three hours) I could hear distinctly a passage</w:t>
      </w:r>
      <w:r>
        <w:rPr>
          <w:spacing w:val="-4"/>
        </w:rPr>
        <w:t xml:space="preserve"> </w:t>
      </w:r>
      <w:r>
        <w:t>of</w:t>
      </w:r>
      <w:r>
        <w:rPr>
          <w:spacing w:val="-4"/>
        </w:rPr>
        <w:t xml:space="preserve"> </w:t>
      </w:r>
      <w:r>
        <w:t>Scripture:</w:t>
      </w:r>
      <w:r>
        <w:rPr>
          <w:spacing w:val="-4"/>
        </w:rPr>
        <w:t xml:space="preserve"> </w:t>
      </w:r>
      <w:r>
        <w:t>'My</w:t>
      </w:r>
      <w:r>
        <w:rPr>
          <w:spacing w:val="-3"/>
        </w:rPr>
        <w:t xml:space="preserve"> </w:t>
      </w:r>
      <w:r>
        <w:t>grace</w:t>
      </w:r>
      <w:r>
        <w:rPr>
          <w:spacing w:val="-4"/>
        </w:rPr>
        <w:t xml:space="preserve"> </w:t>
      </w:r>
      <w:r>
        <w:t>is</w:t>
      </w:r>
      <w:r>
        <w:rPr>
          <w:spacing w:val="-4"/>
        </w:rPr>
        <w:t xml:space="preserve"> </w:t>
      </w:r>
      <w:r>
        <w:t>sufficient</w:t>
      </w:r>
      <w:r>
        <w:rPr>
          <w:spacing w:val="-4"/>
        </w:rPr>
        <w:t xml:space="preserve"> </w:t>
      </w:r>
      <w:r>
        <w:t>for</w:t>
      </w:r>
      <w:r>
        <w:rPr>
          <w:spacing w:val="-4"/>
        </w:rPr>
        <w:t xml:space="preserve"> </w:t>
      </w:r>
      <w:r>
        <w:t>thee.'</w:t>
      </w:r>
      <w:r>
        <w:rPr>
          <w:spacing w:val="-4"/>
        </w:rPr>
        <w:t xml:space="preserve"> </w:t>
      </w:r>
      <w:r>
        <w:t>Every</w:t>
      </w:r>
      <w:r>
        <w:rPr>
          <w:spacing w:val="-3"/>
        </w:rPr>
        <w:t xml:space="preserve"> </w:t>
      </w:r>
      <w:r>
        <w:t>time</w:t>
      </w:r>
      <w:r>
        <w:rPr>
          <w:spacing w:val="-4"/>
        </w:rPr>
        <w:t xml:space="preserve"> </w:t>
      </w:r>
      <w:r>
        <w:t>my</w:t>
      </w:r>
      <w:r>
        <w:rPr>
          <w:spacing w:val="-3"/>
        </w:rPr>
        <w:t xml:space="preserve"> </w:t>
      </w:r>
      <w:r>
        <w:t>thoughts turned to the trouble I could hear this quotation. I don't think I ever doubted the existence of God, or had him drop out of my consciousness. God has frequently stepped into my affairs very perceptibly, and I feel that he directs many little details all the time. But on two or three occasions he has ordered ways for me very contrary to my ambitions and plans."</w:t>
      </w:r>
    </w:p>
    <w:p w14:paraId="326F3004" w14:textId="77777777" w:rsidR="00075191" w:rsidRDefault="00000000">
      <w:pPr>
        <w:pStyle w:val="BodyText"/>
        <w:spacing w:before="1"/>
        <w:ind w:right="359"/>
      </w:pPr>
      <w:r>
        <w:t>Another statement (none the less valuable psychologically for being so decidedly childish) is that of a boy of seventeen:—</w:t>
      </w:r>
    </w:p>
    <w:p w14:paraId="326F3005" w14:textId="77777777" w:rsidR="00075191" w:rsidRDefault="00000000">
      <w:pPr>
        <w:pStyle w:val="BodyText"/>
        <w:ind w:left="810" w:right="0" w:firstLine="0"/>
      </w:pPr>
      <w:r>
        <w:t>"Sometimes</w:t>
      </w:r>
      <w:r>
        <w:rPr>
          <w:spacing w:val="4"/>
        </w:rPr>
        <w:t xml:space="preserve"> </w:t>
      </w:r>
      <w:r>
        <w:t>as</w:t>
      </w:r>
      <w:r>
        <w:rPr>
          <w:spacing w:val="6"/>
        </w:rPr>
        <w:t xml:space="preserve"> </w:t>
      </w:r>
      <w:r>
        <w:t>I</w:t>
      </w:r>
      <w:r>
        <w:rPr>
          <w:spacing w:val="7"/>
        </w:rPr>
        <w:t xml:space="preserve"> </w:t>
      </w:r>
      <w:r>
        <w:t>go</w:t>
      </w:r>
      <w:r>
        <w:rPr>
          <w:spacing w:val="6"/>
        </w:rPr>
        <w:t xml:space="preserve"> </w:t>
      </w:r>
      <w:r>
        <w:t>to</w:t>
      </w:r>
      <w:r>
        <w:rPr>
          <w:spacing w:val="7"/>
        </w:rPr>
        <w:t xml:space="preserve"> </w:t>
      </w:r>
      <w:r>
        <w:t>church,</w:t>
      </w:r>
      <w:r>
        <w:rPr>
          <w:spacing w:val="6"/>
        </w:rPr>
        <w:t xml:space="preserve"> </w:t>
      </w:r>
      <w:r>
        <w:t>I</w:t>
      </w:r>
      <w:r>
        <w:rPr>
          <w:spacing w:val="6"/>
        </w:rPr>
        <w:t xml:space="preserve"> </w:t>
      </w:r>
      <w:r>
        <w:t>sit</w:t>
      </w:r>
      <w:r>
        <w:rPr>
          <w:spacing w:val="7"/>
        </w:rPr>
        <w:t xml:space="preserve"> </w:t>
      </w:r>
      <w:r>
        <w:t>down,</w:t>
      </w:r>
      <w:r>
        <w:rPr>
          <w:spacing w:val="6"/>
        </w:rPr>
        <w:t xml:space="preserve"> </w:t>
      </w:r>
      <w:r>
        <w:t>join</w:t>
      </w:r>
      <w:r>
        <w:rPr>
          <w:spacing w:val="7"/>
        </w:rPr>
        <w:t xml:space="preserve"> </w:t>
      </w:r>
      <w:r>
        <w:t>in</w:t>
      </w:r>
      <w:r>
        <w:rPr>
          <w:spacing w:val="6"/>
        </w:rPr>
        <w:t xml:space="preserve"> </w:t>
      </w:r>
      <w:r>
        <w:t>the</w:t>
      </w:r>
      <w:r>
        <w:rPr>
          <w:spacing w:val="6"/>
        </w:rPr>
        <w:t xml:space="preserve"> </w:t>
      </w:r>
      <w:r>
        <w:t>service,</w:t>
      </w:r>
      <w:r>
        <w:rPr>
          <w:spacing w:val="7"/>
        </w:rPr>
        <w:t xml:space="preserve"> </w:t>
      </w:r>
      <w:r>
        <w:t>and</w:t>
      </w:r>
      <w:r>
        <w:rPr>
          <w:spacing w:val="6"/>
        </w:rPr>
        <w:t xml:space="preserve"> </w:t>
      </w:r>
      <w:r>
        <w:t>before</w:t>
      </w:r>
      <w:r>
        <w:rPr>
          <w:spacing w:val="7"/>
        </w:rPr>
        <w:t xml:space="preserve"> </w:t>
      </w:r>
      <w:r>
        <w:rPr>
          <w:spacing w:val="-10"/>
        </w:rPr>
        <w:t>I</w:t>
      </w:r>
    </w:p>
    <w:p w14:paraId="326F3006" w14:textId="77777777" w:rsidR="00075191" w:rsidRDefault="00075191">
      <w:pPr>
        <w:pStyle w:val="BodyText"/>
        <w:sectPr w:rsidR="00075191">
          <w:pgSz w:w="12240" w:h="15840"/>
          <w:pgMar w:top="1360" w:right="1080" w:bottom="280" w:left="1080" w:header="720" w:footer="720" w:gutter="0"/>
          <w:cols w:space="720"/>
        </w:sectPr>
      </w:pPr>
    </w:p>
    <w:p w14:paraId="326F3007" w14:textId="77777777" w:rsidR="00075191" w:rsidRDefault="00000000">
      <w:pPr>
        <w:pStyle w:val="BodyText"/>
        <w:spacing w:before="70"/>
        <w:ind w:right="361" w:firstLine="0"/>
      </w:pPr>
      <w:r>
        <w:t>go out I feel as if God was with me, right side of me, singing and reading the Psalms with me…. And then again I feel as if I could sit beside him, and put my arms around him, kiss him, etc. When I am taking Holy Communion at the altar, I try to get with him and generally feel his presence."</w:t>
      </w:r>
    </w:p>
    <w:p w14:paraId="326F3008" w14:textId="77777777" w:rsidR="00075191" w:rsidRDefault="00000000">
      <w:pPr>
        <w:pStyle w:val="BodyText"/>
        <w:ind w:left="810" w:right="0" w:firstLine="0"/>
      </w:pPr>
      <w:r>
        <w:t>I</w:t>
      </w:r>
      <w:r>
        <w:rPr>
          <w:spacing w:val="-5"/>
        </w:rPr>
        <w:t xml:space="preserve"> </w:t>
      </w:r>
      <w:r>
        <w:t>let</w:t>
      </w:r>
      <w:r>
        <w:rPr>
          <w:spacing w:val="-3"/>
        </w:rPr>
        <w:t xml:space="preserve"> </w:t>
      </w:r>
      <w:r>
        <w:t>a</w:t>
      </w:r>
      <w:r>
        <w:rPr>
          <w:spacing w:val="-3"/>
        </w:rPr>
        <w:t xml:space="preserve"> </w:t>
      </w:r>
      <w:r>
        <w:t>few</w:t>
      </w:r>
      <w:r>
        <w:rPr>
          <w:spacing w:val="-2"/>
        </w:rPr>
        <w:t xml:space="preserve"> </w:t>
      </w:r>
      <w:r>
        <w:t>other</w:t>
      </w:r>
      <w:r>
        <w:rPr>
          <w:spacing w:val="-3"/>
        </w:rPr>
        <w:t xml:space="preserve"> </w:t>
      </w:r>
      <w:r>
        <w:t>cases</w:t>
      </w:r>
      <w:r>
        <w:rPr>
          <w:spacing w:val="-3"/>
        </w:rPr>
        <w:t xml:space="preserve"> </w:t>
      </w:r>
      <w:r>
        <w:t>follow</w:t>
      </w:r>
      <w:r>
        <w:rPr>
          <w:spacing w:val="-3"/>
        </w:rPr>
        <w:t xml:space="preserve"> </w:t>
      </w:r>
      <w:r>
        <w:t>at</w:t>
      </w:r>
      <w:r>
        <w:rPr>
          <w:spacing w:val="-2"/>
        </w:rPr>
        <w:t xml:space="preserve"> random:—</w:t>
      </w:r>
    </w:p>
    <w:p w14:paraId="326F3009" w14:textId="77777777" w:rsidR="00075191" w:rsidRDefault="00000000">
      <w:pPr>
        <w:pStyle w:val="BodyText"/>
        <w:ind w:right="360"/>
      </w:pPr>
      <w:r>
        <w:t>"God surrounds me like the physical atmosphere. He is closer to me than my own breath. In him literally I live and move and have my being."—</w:t>
      </w:r>
    </w:p>
    <w:p w14:paraId="326F300A" w14:textId="77777777" w:rsidR="00075191" w:rsidRDefault="00000000">
      <w:pPr>
        <w:pStyle w:val="BodyText"/>
        <w:ind w:right="363"/>
      </w:pPr>
      <w:r>
        <w:t>"There are times when I seem to stand in his very presence, to talk with him. Answers to prayer have come, sometimes direct and overwhelming in their revelation of his presence and powers. There are times when God seems far off, but this is always my own fault."—</w:t>
      </w:r>
    </w:p>
    <w:p w14:paraId="326F300B" w14:textId="77777777" w:rsidR="00075191" w:rsidRDefault="00000000">
      <w:pPr>
        <w:pStyle w:val="BodyText"/>
      </w:pPr>
      <w:r>
        <w:t xml:space="preserve">"I have the sense of a presence, strong, and at the same time soothing, which hovers over me. Sometimes it seems to enwrap me with sustaining </w:t>
      </w:r>
      <w:r>
        <w:rPr>
          <w:spacing w:val="-2"/>
        </w:rPr>
        <w:t>arms."</w:t>
      </w:r>
    </w:p>
    <w:p w14:paraId="326F300C" w14:textId="77777777" w:rsidR="00075191" w:rsidRDefault="00000000">
      <w:pPr>
        <w:pStyle w:val="BodyText"/>
      </w:pPr>
      <w:r>
        <w:t>Such is the human ontological imagination, and such is the convincingness of what it brings to birth. Unpicturable beings are realized, and realized with an intensity almost like that of an hallucination. They determine our vital attitude as decisively as the vital attitude of lovers is determined by the habitual sense, by which each is haunted, of the other</w:t>
      </w:r>
      <w:r>
        <w:rPr>
          <w:spacing w:val="40"/>
        </w:rPr>
        <w:t xml:space="preserve"> </w:t>
      </w:r>
      <w:r>
        <w:t>being in the world. A lover has notoriously this sense of the continuous being of his idol, even when his attention is addressed to other matters and he no longer represents her features. He cannot forget her; she uninterruptedly affects him through and through. I spoke of the convincingness of these feelings of reality, and I must dwell a moment longer on that point. They are as convincing to those who have them as any direct sensible experiences can be, and they are, as a rule, much more convincing than results established by mere</w:t>
      </w:r>
      <w:r>
        <w:rPr>
          <w:spacing w:val="-4"/>
        </w:rPr>
        <w:t xml:space="preserve"> </w:t>
      </w:r>
      <w:r>
        <w:t>logic</w:t>
      </w:r>
      <w:r>
        <w:rPr>
          <w:spacing w:val="-4"/>
        </w:rPr>
        <w:t xml:space="preserve"> </w:t>
      </w:r>
      <w:r>
        <w:t>ever</w:t>
      </w:r>
      <w:r>
        <w:rPr>
          <w:spacing w:val="-4"/>
        </w:rPr>
        <w:t xml:space="preserve"> </w:t>
      </w:r>
      <w:r>
        <w:t>are.</w:t>
      </w:r>
      <w:r>
        <w:rPr>
          <w:spacing w:val="-3"/>
        </w:rPr>
        <w:t xml:space="preserve"> </w:t>
      </w:r>
      <w:r>
        <w:t>One</w:t>
      </w:r>
      <w:r>
        <w:rPr>
          <w:spacing w:val="-4"/>
        </w:rPr>
        <w:t xml:space="preserve"> </w:t>
      </w:r>
      <w:r>
        <w:t>may</w:t>
      </w:r>
      <w:r>
        <w:rPr>
          <w:spacing w:val="-3"/>
        </w:rPr>
        <w:t xml:space="preserve"> </w:t>
      </w:r>
      <w:r>
        <w:t>indeed</w:t>
      </w:r>
      <w:r>
        <w:rPr>
          <w:spacing w:val="-3"/>
        </w:rPr>
        <w:t xml:space="preserve"> </w:t>
      </w:r>
      <w:r>
        <w:t>be</w:t>
      </w:r>
      <w:r>
        <w:rPr>
          <w:spacing w:val="-4"/>
        </w:rPr>
        <w:t xml:space="preserve"> </w:t>
      </w:r>
      <w:r>
        <w:t>entirely</w:t>
      </w:r>
      <w:r>
        <w:rPr>
          <w:spacing w:val="-3"/>
        </w:rPr>
        <w:t xml:space="preserve"> </w:t>
      </w:r>
      <w:r>
        <w:t>without</w:t>
      </w:r>
      <w:r>
        <w:rPr>
          <w:spacing w:val="-4"/>
        </w:rPr>
        <w:t xml:space="preserve"> </w:t>
      </w:r>
      <w:r>
        <w:t>them;</w:t>
      </w:r>
      <w:r>
        <w:rPr>
          <w:spacing w:val="-4"/>
        </w:rPr>
        <w:t xml:space="preserve"> </w:t>
      </w:r>
      <w:r>
        <w:t>probably</w:t>
      </w:r>
      <w:r>
        <w:rPr>
          <w:spacing w:val="-3"/>
        </w:rPr>
        <w:t xml:space="preserve"> </w:t>
      </w:r>
      <w:r>
        <w:t>more than</w:t>
      </w:r>
      <w:r>
        <w:rPr>
          <w:spacing w:val="-2"/>
        </w:rPr>
        <w:t xml:space="preserve"> </w:t>
      </w:r>
      <w:r>
        <w:t>one</w:t>
      </w:r>
      <w:r>
        <w:rPr>
          <w:spacing w:val="-2"/>
        </w:rPr>
        <w:t xml:space="preserve"> </w:t>
      </w:r>
      <w:r>
        <w:t>of</w:t>
      </w:r>
      <w:r>
        <w:rPr>
          <w:spacing w:val="-2"/>
        </w:rPr>
        <w:t xml:space="preserve"> </w:t>
      </w:r>
      <w:r>
        <w:t>you</w:t>
      </w:r>
      <w:r>
        <w:rPr>
          <w:spacing w:val="-1"/>
        </w:rPr>
        <w:t xml:space="preserve"> </w:t>
      </w:r>
      <w:r>
        <w:t>here</w:t>
      </w:r>
      <w:r>
        <w:rPr>
          <w:spacing w:val="-2"/>
        </w:rPr>
        <w:t xml:space="preserve"> </w:t>
      </w:r>
      <w:r>
        <w:t>present</w:t>
      </w:r>
      <w:r>
        <w:rPr>
          <w:spacing w:val="-2"/>
        </w:rPr>
        <w:t xml:space="preserve"> </w:t>
      </w:r>
      <w:r>
        <w:t>is</w:t>
      </w:r>
      <w:r>
        <w:rPr>
          <w:spacing w:val="-2"/>
        </w:rPr>
        <w:t xml:space="preserve"> </w:t>
      </w:r>
      <w:r>
        <w:t>without</w:t>
      </w:r>
      <w:r>
        <w:rPr>
          <w:spacing w:val="-1"/>
        </w:rPr>
        <w:t xml:space="preserve"> </w:t>
      </w:r>
      <w:r>
        <w:t>them</w:t>
      </w:r>
      <w:r>
        <w:rPr>
          <w:spacing w:val="-2"/>
        </w:rPr>
        <w:t xml:space="preserve"> </w:t>
      </w:r>
      <w:r>
        <w:t>in</w:t>
      </w:r>
      <w:r>
        <w:rPr>
          <w:spacing w:val="-2"/>
        </w:rPr>
        <w:t xml:space="preserve"> </w:t>
      </w:r>
      <w:r>
        <w:t>any</w:t>
      </w:r>
      <w:r>
        <w:rPr>
          <w:spacing w:val="-2"/>
        </w:rPr>
        <w:t xml:space="preserve"> </w:t>
      </w:r>
      <w:r>
        <w:t>marked</w:t>
      </w:r>
      <w:r>
        <w:rPr>
          <w:spacing w:val="-1"/>
        </w:rPr>
        <w:t xml:space="preserve"> </w:t>
      </w:r>
      <w:r>
        <w:t>degree;</w:t>
      </w:r>
      <w:r>
        <w:rPr>
          <w:spacing w:val="-2"/>
        </w:rPr>
        <w:t xml:space="preserve"> </w:t>
      </w:r>
      <w:r>
        <w:t>but</w:t>
      </w:r>
      <w:r>
        <w:rPr>
          <w:spacing w:val="-2"/>
        </w:rPr>
        <w:t xml:space="preserve"> </w:t>
      </w:r>
      <w:r>
        <w:t>if</w:t>
      </w:r>
      <w:r>
        <w:rPr>
          <w:spacing w:val="-1"/>
        </w:rPr>
        <w:t xml:space="preserve"> </w:t>
      </w:r>
      <w:r>
        <w:t>you do</w:t>
      </w:r>
      <w:r>
        <w:rPr>
          <w:spacing w:val="-3"/>
        </w:rPr>
        <w:t xml:space="preserve"> </w:t>
      </w:r>
      <w:r>
        <w:t>have</w:t>
      </w:r>
      <w:r>
        <w:rPr>
          <w:spacing w:val="-2"/>
        </w:rPr>
        <w:t xml:space="preserve"> </w:t>
      </w:r>
      <w:r>
        <w:t>them,</w:t>
      </w:r>
      <w:r>
        <w:rPr>
          <w:spacing w:val="-3"/>
        </w:rPr>
        <w:t xml:space="preserve"> </w:t>
      </w:r>
      <w:r>
        <w:t>and</w:t>
      </w:r>
      <w:r>
        <w:rPr>
          <w:spacing w:val="-2"/>
        </w:rPr>
        <w:t xml:space="preserve"> </w:t>
      </w:r>
      <w:r>
        <w:t>have</w:t>
      </w:r>
      <w:r>
        <w:rPr>
          <w:spacing w:val="-3"/>
        </w:rPr>
        <w:t xml:space="preserve"> </w:t>
      </w:r>
      <w:r>
        <w:t>them</w:t>
      </w:r>
      <w:r>
        <w:rPr>
          <w:spacing w:val="-2"/>
        </w:rPr>
        <w:t xml:space="preserve"> </w:t>
      </w:r>
      <w:r>
        <w:t>at</w:t>
      </w:r>
      <w:r>
        <w:rPr>
          <w:spacing w:val="-2"/>
        </w:rPr>
        <w:t xml:space="preserve"> </w:t>
      </w:r>
      <w:r>
        <w:t>all</w:t>
      </w:r>
      <w:r>
        <w:rPr>
          <w:spacing w:val="-3"/>
        </w:rPr>
        <w:t xml:space="preserve"> </w:t>
      </w:r>
      <w:r>
        <w:t>strongly,</w:t>
      </w:r>
      <w:r>
        <w:rPr>
          <w:spacing w:val="-2"/>
        </w:rPr>
        <w:t xml:space="preserve"> </w:t>
      </w:r>
      <w:r>
        <w:t>the</w:t>
      </w:r>
      <w:r>
        <w:rPr>
          <w:spacing w:val="-3"/>
        </w:rPr>
        <w:t xml:space="preserve"> </w:t>
      </w:r>
      <w:r>
        <w:t>probability</w:t>
      </w:r>
      <w:r>
        <w:rPr>
          <w:spacing w:val="-2"/>
        </w:rPr>
        <w:t xml:space="preserve"> </w:t>
      </w:r>
      <w:r>
        <w:t>is</w:t>
      </w:r>
      <w:r>
        <w:rPr>
          <w:spacing w:val="-3"/>
        </w:rPr>
        <w:t xml:space="preserve"> </w:t>
      </w:r>
      <w:r>
        <w:t>that</w:t>
      </w:r>
      <w:r>
        <w:rPr>
          <w:spacing w:val="-2"/>
        </w:rPr>
        <w:t xml:space="preserve"> </w:t>
      </w:r>
      <w:r>
        <w:t>you</w:t>
      </w:r>
      <w:r>
        <w:rPr>
          <w:spacing w:val="-2"/>
        </w:rPr>
        <w:t xml:space="preserve"> </w:t>
      </w:r>
      <w:r>
        <w:t>cannot help regarding them as genuine perceptions of truth, as revelations of a kind of reality which no adverse argument, however unanswerable by you in words, can expel from your belief.</w:t>
      </w:r>
    </w:p>
    <w:p w14:paraId="326F300D" w14:textId="77777777" w:rsidR="00075191" w:rsidRDefault="00000000">
      <w:pPr>
        <w:pStyle w:val="BodyText"/>
        <w:spacing w:before="1"/>
        <w:ind w:right="361"/>
      </w:pPr>
      <w:r>
        <w:t>The opinion opposed to mysticism in philosophy is sometimes spoken of as RATIONALISM. Rationalism insists that all our beliefs ought ultimately to find for themselves articulate grounds. Such grounds, for rationalism, must consist of four things: (1) definitely statable abstract principles; (2) definite facts</w:t>
      </w:r>
      <w:r>
        <w:rPr>
          <w:spacing w:val="80"/>
        </w:rPr>
        <w:t xml:space="preserve"> </w:t>
      </w:r>
      <w:r>
        <w:t>of</w:t>
      </w:r>
      <w:r>
        <w:rPr>
          <w:spacing w:val="80"/>
        </w:rPr>
        <w:t xml:space="preserve"> </w:t>
      </w:r>
      <w:r>
        <w:t>sensation;</w:t>
      </w:r>
      <w:r>
        <w:rPr>
          <w:spacing w:val="80"/>
        </w:rPr>
        <w:t xml:space="preserve"> </w:t>
      </w:r>
      <w:r>
        <w:t>(3)</w:t>
      </w:r>
      <w:r>
        <w:rPr>
          <w:spacing w:val="80"/>
        </w:rPr>
        <w:t xml:space="preserve"> </w:t>
      </w:r>
      <w:r>
        <w:t>definite</w:t>
      </w:r>
      <w:r>
        <w:rPr>
          <w:spacing w:val="80"/>
        </w:rPr>
        <w:t xml:space="preserve"> </w:t>
      </w:r>
      <w:r>
        <w:t>hypotheses</w:t>
      </w:r>
      <w:r>
        <w:rPr>
          <w:spacing w:val="80"/>
        </w:rPr>
        <w:t xml:space="preserve"> </w:t>
      </w:r>
      <w:r>
        <w:t>based</w:t>
      </w:r>
      <w:r>
        <w:rPr>
          <w:spacing w:val="80"/>
        </w:rPr>
        <w:t xml:space="preserve"> </w:t>
      </w:r>
      <w:r>
        <w:t>on</w:t>
      </w:r>
      <w:r>
        <w:rPr>
          <w:spacing w:val="80"/>
        </w:rPr>
        <w:t xml:space="preserve"> </w:t>
      </w:r>
      <w:r>
        <w:t>such</w:t>
      </w:r>
      <w:r>
        <w:rPr>
          <w:spacing w:val="80"/>
        </w:rPr>
        <w:t xml:space="preserve"> </w:t>
      </w:r>
      <w:r>
        <w:t>facts;</w:t>
      </w:r>
      <w:r>
        <w:rPr>
          <w:spacing w:val="80"/>
        </w:rPr>
        <w:t xml:space="preserve"> </w:t>
      </w:r>
      <w:r>
        <w:t>and</w:t>
      </w:r>
      <w:r>
        <w:rPr>
          <w:spacing w:val="80"/>
        </w:rPr>
        <w:t xml:space="preserve"> </w:t>
      </w:r>
      <w:r>
        <w:t>(4)</w:t>
      </w:r>
    </w:p>
    <w:p w14:paraId="326F300E" w14:textId="77777777" w:rsidR="00075191" w:rsidRDefault="00075191">
      <w:pPr>
        <w:pStyle w:val="BodyText"/>
        <w:sectPr w:rsidR="00075191">
          <w:pgSz w:w="12240" w:h="15840"/>
          <w:pgMar w:top="1360" w:right="1080" w:bottom="280" w:left="1080" w:header="720" w:footer="720" w:gutter="0"/>
          <w:cols w:space="720"/>
        </w:sectPr>
      </w:pPr>
    </w:p>
    <w:p w14:paraId="326F300F" w14:textId="77777777" w:rsidR="00075191" w:rsidRDefault="00000000">
      <w:pPr>
        <w:pStyle w:val="BodyText"/>
        <w:spacing w:before="70"/>
        <w:ind w:right="361" w:firstLine="0"/>
      </w:pPr>
      <w:r>
        <w:t>definite inferences logically drawn. Vague impressions of something indefinable have no place in the rationalistic system, which on its positive side is surely a splendid intellectual tendency, for not only are all our philosophies fruits of it, but physical science (amongst other good things) is its result.</w:t>
      </w:r>
    </w:p>
    <w:p w14:paraId="326F3010" w14:textId="77777777" w:rsidR="00075191" w:rsidRDefault="00000000">
      <w:pPr>
        <w:pStyle w:val="BodyText"/>
      </w:pPr>
      <w:r>
        <w:t>Nevertheless, if we look on man's whole mental life as it exists, on the</w:t>
      </w:r>
      <w:r>
        <w:rPr>
          <w:spacing w:val="40"/>
        </w:rPr>
        <w:t xml:space="preserve"> </w:t>
      </w:r>
      <w:r>
        <w:t>life of men that lies in them apart from their learning and science, and that they inwardly and privately follow, we have to confess that the part of it of which rationalism can give an account is relatively superficial. It is the part that has the prestige undoubtedly, for it has the loquacity, it can challenge</w:t>
      </w:r>
      <w:r>
        <w:rPr>
          <w:spacing w:val="40"/>
        </w:rPr>
        <w:t xml:space="preserve"> </w:t>
      </w:r>
      <w:r>
        <w:t>you for proofs, and chop logic, and put you down with words. But it will fail to convince or convert you all the same, if your dumb intuitions are opposed to its conclusions. If you have intuitions at all, they come from a deeper level of your nature than the loquacious level which rationalism inhabits. Your whole subconscious life, your impulses, your faiths, your needs, your divinations, have prepared the premises, of which your consciousness now feels the weight of the result; and something in you absolutely KNOWS that that result must be truer than any logic-chopping rationalistic talk, however clever, that may contradict it. This inferiority of the rationalistic level in founding belief is just as manifest when rationalism argues for religion as when it argues against it. That vast literature of proofs of God's existence drawn from the order of nature, which a century ago seemed so overwhelmingly convincing, to-day does little more than gather dust in libraries,</w:t>
      </w:r>
      <w:r>
        <w:rPr>
          <w:spacing w:val="-3"/>
        </w:rPr>
        <w:t xml:space="preserve"> </w:t>
      </w:r>
      <w:r>
        <w:t>for</w:t>
      </w:r>
      <w:r>
        <w:rPr>
          <w:spacing w:val="-2"/>
        </w:rPr>
        <w:t xml:space="preserve"> </w:t>
      </w:r>
      <w:r>
        <w:t>the</w:t>
      </w:r>
      <w:r>
        <w:rPr>
          <w:spacing w:val="-2"/>
        </w:rPr>
        <w:t xml:space="preserve"> </w:t>
      </w:r>
      <w:r>
        <w:t>simple</w:t>
      </w:r>
      <w:r>
        <w:rPr>
          <w:spacing w:val="-2"/>
        </w:rPr>
        <w:t xml:space="preserve"> </w:t>
      </w:r>
      <w:r>
        <w:t>reason</w:t>
      </w:r>
      <w:r>
        <w:rPr>
          <w:spacing w:val="-2"/>
        </w:rPr>
        <w:t xml:space="preserve"> </w:t>
      </w:r>
      <w:r>
        <w:t>that</w:t>
      </w:r>
      <w:r>
        <w:rPr>
          <w:spacing w:val="-2"/>
        </w:rPr>
        <w:t xml:space="preserve"> </w:t>
      </w:r>
      <w:r>
        <w:t>our</w:t>
      </w:r>
      <w:r>
        <w:rPr>
          <w:spacing w:val="-2"/>
        </w:rPr>
        <w:t xml:space="preserve"> </w:t>
      </w:r>
      <w:r>
        <w:t>generation</w:t>
      </w:r>
      <w:r>
        <w:rPr>
          <w:spacing w:val="-2"/>
        </w:rPr>
        <w:t xml:space="preserve"> </w:t>
      </w:r>
      <w:r>
        <w:t>has</w:t>
      </w:r>
      <w:r>
        <w:rPr>
          <w:spacing w:val="-2"/>
        </w:rPr>
        <w:t xml:space="preserve"> </w:t>
      </w:r>
      <w:r>
        <w:t>ceased</w:t>
      </w:r>
      <w:r>
        <w:rPr>
          <w:spacing w:val="-2"/>
        </w:rPr>
        <w:t xml:space="preserve"> </w:t>
      </w:r>
      <w:r>
        <w:t>to</w:t>
      </w:r>
      <w:r>
        <w:rPr>
          <w:spacing w:val="-2"/>
        </w:rPr>
        <w:t xml:space="preserve"> </w:t>
      </w:r>
      <w:r>
        <w:t>believe</w:t>
      </w:r>
      <w:r>
        <w:rPr>
          <w:spacing w:val="-2"/>
        </w:rPr>
        <w:t xml:space="preserve"> </w:t>
      </w:r>
      <w:r>
        <w:t>in</w:t>
      </w:r>
      <w:r>
        <w:rPr>
          <w:spacing w:val="-2"/>
        </w:rPr>
        <w:t xml:space="preserve"> </w:t>
      </w:r>
      <w:r>
        <w:t>the kind of God it argued for. Whatever sort of a being God may be, we KNOW to-day that he is nevermore that mere external inventor of "contrivances" intended to make manifest his "glory" in which our great-grandfathers took such satisfaction, though just how we know this we cannot possibly make clear by words either to others or to ourselves. I defy any of you here fully to account for your persuasion that if a God exist he must be a more cosmic and tragic personage than that Being.</w:t>
      </w:r>
    </w:p>
    <w:p w14:paraId="326F3011" w14:textId="77777777" w:rsidR="00075191" w:rsidRDefault="00000000">
      <w:pPr>
        <w:pStyle w:val="BodyText"/>
        <w:spacing w:before="1"/>
      </w:pPr>
      <w:r>
        <w:t>The truth is that in the metaphysical and religious sphere, articulate reasons are cogent for us only when our inarticulate feelings of reality have already been impressed in favor of the same conclusion. Then, indeed, our intuitions and our reason work together, and great world-ruling systems, like that of the Buddhist or of the Catholic philosophy, may grow up. Our impulsive</w:t>
      </w:r>
      <w:r>
        <w:rPr>
          <w:spacing w:val="27"/>
        </w:rPr>
        <w:t xml:space="preserve"> </w:t>
      </w:r>
      <w:r>
        <w:t>belief</w:t>
      </w:r>
      <w:r>
        <w:rPr>
          <w:spacing w:val="28"/>
        </w:rPr>
        <w:t xml:space="preserve"> </w:t>
      </w:r>
      <w:r>
        <w:t>is</w:t>
      </w:r>
      <w:r>
        <w:rPr>
          <w:spacing w:val="28"/>
        </w:rPr>
        <w:t xml:space="preserve"> </w:t>
      </w:r>
      <w:r>
        <w:t>here</w:t>
      </w:r>
      <w:r>
        <w:rPr>
          <w:spacing w:val="28"/>
        </w:rPr>
        <w:t xml:space="preserve"> </w:t>
      </w:r>
      <w:r>
        <w:t>always</w:t>
      </w:r>
      <w:r>
        <w:rPr>
          <w:spacing w:val="28"/>
        </w:rPr>
        <w:t xml:space="preserve"> </w:t>
      </w:r>
      <w:r>
        <w:t>what</w:t>
      </w:r>
      <w:r>
        <w:rPr>
          <w:spacing w:val="28"/>
        </w:rPr>
        <w:t xml:space="preserve"> </w:t>
      </w:r>
      <w:r>
        <w:t>sets</w:t>
      </w:r>
      <w:r>
        <w:rPr>
          <w:spacing w:val="28"/>
        </w:rPr>
        <w:t xml:space="preserve"> </w:t>
      </w:r>
      <w:r>
        <w:t>up</w:t>
      </w:r>
      <w:r>
        <w:rPr>
          <w:spacing w:val="28"/>
        </w:rPr>
        <w:t xml:space="preserve"> </w:t>
      </w:r>
      <w:r>
        <w:t>the</w:t>
      </w:r>
      <w:r>
        <w:rPr>
          <w:spacing w:val="28"/>
        </w:rPr>
        <w:t xml:space="preserve"> </w:t>
      </w:r>
      <w:r>
        <w:t>original</w:t>
      </w:r>
      <w:r>
        <w:rPr>
          <w:spacing w:val="28"/>
        </w:rPr>
        <w:t xml:space="preserve"> </w:t>
      </w:r>
      <w:r>
        <w:t>body</w:t>
      </w:r>
      <w:r>
        <w:rPr>
          <w:spacing w:val="28"/>
        </w:rPr>
        <w:t xml:space="preserve"> </w:t>
      </w:r>
      <w:r>
        <w:t>of</w:t>
      </w:r>
      <w:r>
        <w:rPr>
          <w:spacing w:val="28"/>
        </w:rPr>
        <w:t xml:space="preserve"> </w:t>
      </w:r>
      <w:r>
        <w:t>truth,</w:t>
      </w:r>
      <w:r>
        <w:rPr>
          <w:spacing w:val="28"/>
        </w:rPr>
        <w:t xml:space="preserve"> </w:t>
      </w:r>
      <w:r>
        <w:t>and</w:t>
      </w:r>
    </w:p>
    <w:p w14:paraId="326F3012" w14:textId="77777777" w:rsidR="00075191" w:rsidRDefault="00075191">
      <w:pPr>
        <w:pStyle w:val="BodyText"/>
        <w:sectPr w:rsidR="00075191">
          <w:pgSz w:w="12240" w:h="15840"/>
          <w:pgMar w:top="1360" w:right="1080" w:bottom="280" w:left="1080" w:header="720" w:footer="720" w:gutter="0"/>
          <w:cols w:space="720"/>
        </w:sectPr>
      </w:pPr>
    </w:p>
    <w:p w14:paraId="326F3013" w14:textId="77777777" w:rsidR="00075191" w:rsidRDefault="00000000">
      <w:pPr>
        <w:pStyle w:val="BodyText"/>
        <w:spacing w:before="70"/>
        <w:ind w:right="360" w:firstLine="0"/>
      </w:pPr>
      <w:r>
        <w:t>our articulately verbalized philosophy is but its showy translation into formulas. The unreasoned and immediate assurance is the deep thing in us, the reasoned argument is but a surface exhibition. Instinct leads, intelligence does but follow. If a person feels the presence of a living God after the fashion shown by my quotations, your critical arguments, be they never so superior, will vainly set themselves to change his faith.</w:t>
      </w:r>
    </w:p>
    <w:p w14:paraId="326F3014" w14:textId="77777777" w:rsidR="00075191" w:rsidRDefault="00000000">
      <w:pPr>
        <w:pStyle w:val="BodyText"/>
        <w:ind w:right="360"/>
      </w:pPr>
      <w:r>
        <w:t>Please observe, however, that I do not yet say that it is BETTER that the subconscious and non-rational should thus hold primacy in the religious realm. I confine myself to simply pointing out that they do so hold it as a matter of fact.</w:t>
      </w:r>
    </w:p>
    <w:p w14:paraId="326F3015" w14:textId="77777777" w:rsidR="00075191" w:rsidRDefault="00000000">
      <w:pPr>
        <w:pStyle w:val="BodyText"/>
        <w:ind w:right="371"/>
      </w:pPr>
      <w:r>
        <w:t>So much for our sense of the reality of the religious objects. Let me now say a brief word more about the attitudes they characteristically awaken.</w:t>
      </w:r>
    </w:p>
    <w:p w14:paraId="326F3016" w14:textId="77777777" w:rsidR="00075191" w:rsidRDefault="00000000">
      <w:pPr>
        <w:pStyle w:val="BodyText"/>
        <w:ind w:right="357"/>
      </w:pPr>
      <w:r>
        <w:t>We</w:t>
      </w:r>
      <w:r>
        <w:rPr>
          <w:spacing w:val="-1"/>
        </w:rPr>
        <w:t xml:space="preserve"> </w:t>
      </w:r>
      <w:r>
        <w:t>have</w:t>
      </w:r>
      <w:r>
        <w:rPr>
          <w:spacing w:val="-1"/>
        </w:rPr>
        <w:t xml:space="preserve"> </w:t>
      </w:r>
      <w:r>
        <w:t>already</w:t>
      </w:r>
      <w:r>
        <w:rPr>
          <w:spacing w:val="-1"/>
        </w:rPr>
        <w:t xml:space="preserve"> </w:t>
      </w:r>
      <w:r>
        <w:t>agreed</w:t>
      </w:r>
      <w:r>
        <w:rPr>
          <w:spacing w:val="-1"/>
        </w:rPr>
        <w:t xml:space="preserve"> </w:t>
      </w:r>
      <w:r>
        <w:t>that</w:t>
      </w:r>
      <w:r>
        <w:rPr>
          <w:spacing w:val="-1"/>
        </w:rPr>
        <w:t xml:space="preserve"> </w:t>
      </w:r>
      <w:r>
        <w:t>they</w:t>
      </w:r>
      <w:r>
        <w:rPr>
          <w:spacing w:val="-1"/>
        </w:rPr>
        <w:t xml:space="preserve"> </w:t>
      </w:r>
      <w:r>
        <w:t>are</w:t>
      </w:r>
      <w:r>
        <w:rPr>
          <w:spacing w:val="-1"/>
        </w:rPr>
        <w:t xml:space="preserve"> </w:t>
      </w:r>
      <w:r>
        <w:t>SOLEMN;</w:t>
      </w:r>
      <w:r>
        <w:rPr>
          <w:spacing w:val="-1"/>
        </w:rPr>
        <w:t xml:space="preserve"> </w:t>
      </w:r>
      <w:r>
        <w:t>and</w:t>
      </w:r>
      <w:r>
        <w:rPr>
          <w:spacing w:val="-1"/>
        </w:rPr>
        <w:t xml:space="preserve"> </w:t>
      </w:r>
      <w:r>
        <w:t>we</w:t>
      </w:r>
      <w:r>
        <w:rPr>
          <w:spacing w:val="-1"/>
        </w:rPr>
        <w:t xml:space="preserve"> </w:t>
      </w:r>
      <w:r>
        <w:t>have</w:t>
      </w:r>
      <w:r>
        <w:rPr>
          <w:spacing w:val="-1"/>
        </w:rPr>
        <w:t xml:space="preserve"> </w:t>
      </w:r>
      <w:r>
        <w:t>seen</w:t>
      </w:r>
      <w:r>
        <w:rPr>
          <w:spacing w:val="-1"/>
        </w:rPr>
        <w:t xml:space="preserve"> </w:t>
      </w:r>
      <w:r>
        <w:t>reason to</w:t>
      </w:r>
      <w:r>
        <w:rPr>
          <w:spacing w:val="-2"/>
        </w:rPr>
        <w:t xml:space="preserve"> </w:t>
      </w:r>
      <w:r>
        <w:t>think</w:t>
      </w:r>
      <w:r>
        <w:rPr>
          <w:spacing w:val="-2"/>
        </w:rPr>
        <w:t xml:space="preserve"> </w:t>
      </w:r>
      <w:r>
        <w:t>that</w:t>
      </w:r>
      <w:r>
        <w:rPr>
          <w:spacing w:val="-2"/>
        </w:rPr>
        <w:t xml:space="preserve"> </w:t>
      </w:r>
      <w:r>
        <w:t>the</w:t>
      </w:r>
      <w:r>
        <w:rPr>
          <w:spacing w:val="-2"/>
        </w:rPr>
        <w:t xml:space="preserve"> </w:t>
      </w:r>
      <w:r>
        <w:t>most</w:t>
      </w:r>
      <w:r>
        <w:rPr>
          <w:spacing w:val="-2"/>
        </w:rPr>
        <w:t xml:space="preserve"> </w:t>
      </w:r>
      <w:r>
        <w:t>distinctive</w:t>
      </w:r>
      <w:r>
        <w:rPr>
          <w:spacing w:val="-2"/>
        </w:rPr>
        <w:t xml:space="preserve"> </w:t>
      </w:r>
      <w:r>
        <w:t>of</w:t>
      </w:r>
      <w:r>
        <w:rPr>
          <w:spacing w:val="-2"/>
        </w:rPr>
        <w:t xml:space="preserve"> </w:t>
      </w:r>
      <w:r>
        <w:t>them</w:t>
      </w:r>
      <w:r>
        <w:rPr>
          <w:spacing w:val="-2"/>
        </w:rPr>
        <w:t xml:space="preserve"> </w:t>
      </w:r>
      <w:r>
        <w:t>is</w:t>
      </w:r>
      <w:r>
        <w:rPr>
          <w:spacing w:val="-2"/>
        </w:rPr>
        <w:t xml:space="preserve"> </w:t>
      </w:r>
      <w:r>
        <w:t>the</w:t>
      </w:r>
      <w:r>
        <w:rPr>
          <w:spacing w:val="-2"/>
        </w:rPr>
        <w:t xml:space="preserve"> </w:t>
      </w:r>
      <w:r>
        <w:t>sort</w:t>
      </w:r>
      <w:r>
        <w:rPr>
          <w:spacing w:val="-2"/>
        </w:rPr>
        <w:t xml:space="preserve"> </w:t>
      </w:r>
      <w:r>
        <w:t>of</w:t>
      </w:r>
      <w:r>
        <w:rPr>
          <w:spacing w:val="-2"/>
        </w:rPr>
        <w:t xml:space="preserve"> </w:t>
      </w:r>
      <w:r>
        <w:t>joy</w:t>
      </w:r>
      <w:r>
        <w:rPr>
          <w:spacing w:val="-2"/>
        </w:rPr>
        <w:t xml:space="preserve"> </w:t>
      </w:r>
      <w:r>
        <w:t>which</w:t>
      </w:r>
      <w:r>
        <w:rPr>
          <w:spacing w:val="-2"/>
        </w:rPr>
        <w:t xml:space="preserve"> </w:t>
      </w:r>
      <w:r>
        <w:t>may</w:t>
      </w:r>
      <w:r>
        <w:rPr>
          <w:spacing w:val="-2"/>
        </w:rPr>
        <w:t xml:space="preserve"> </w:t>
      </w:r>
      <w:r>
        <w:t>result</w:t>
      </w:r>
      <w:r>
        <w:rPr>
          <w:spacing w:val="-2"/>
        </w:rPr>
        <w:t xml:space="preserve"> </w:t>
      </w:r>
      <w:r>
        <w:t>in extreme cases from absolute self-surrender. The sense of the kind of object to which the surrender is made has much to do with determining the precise complexion of the joy; and the whole phenomenon is more complex than any simple formula allows. In the literature of the subject, sadness and gladness have each been emphasized in turn. The ancient saying that the first maker of the Gods was fear receives voluminous corroboration from every age of religious history; but none the less does religious history show the part which joy has evermore tended to play. Sometimes the joy has been primary; sometimes secondary, being the gladness of deliverance from the fear. This latter state of things, being the more complex, is also the more complete; and as</w:t>
      </w:r>
      <w:r>
        <w:rPr>
          <w:spacing w:val="-2"/>
        </w:rPr>
        <w:t xml:space="preserve"> </w:t>
      </w:r>
      <w:r>
        <w:t>we</w:t>
      </w:r>
      <w:r>
        <w:rPr>
          <w:spacing w:val="-1"/>
        </w:rPr>
        <w:t xml:space="preserve"> </w:t>
      </w:r>
      <w:r>
        <w:t>proceed,</w:t>
      </w:r>
      <w:r>
        <w:rPr>
          <w:spacing w:val="-2"/>
        </w:rPr>
        <w:t xml:space="preserve"> </w:t>
      </w:r>
      <w:r>
        <w:t>I</w:t>
      </w:r>
      <w:r>
        <w:rPr>
          <w:spacing w:val="-1"/>
        </w:rPr>
        <w:t xml:space="preserve"> </w:t>
      </w:r>
      <w:r>
        <w:t>think</w:t>
      </w:r>
      <w:r>
        <w:rPr>
          <w:spacing w:val="-2"/>
        </w:rPr>
        <w:t xml:space="preserve"> </w:t>
      </w:r>
      <w:r>
        <w:t>we</w:t>
      </w:r>
      <w:r>
        <w:rPr>
          <w:spacing w:val="-1"/>
        </w:rPr>
        <w:t xml:space="preserve"> </w:t>
      </w:r>
      <w:r>
        <w:t>shall</w:t>
      </w:r>
      <w:r>
        <w:rPr>
          <w:spacing w:val="-2"/>
        </w:rPr>
        <w:t xml:space="preserve"> </w:t>
      </w:r>
      <w:r>
        <w:t>have</w:t>
      </w:r>
      <w:r>
        <w:rPr>
          <w:spacing w:val="-2"/>
        </w:rPr>
        <w:t xml:space="preserve"> </w:t>
      </w:r>
      <w:r>
        <w:t>abundant</w:t>
      </w:r>
      <w:r>
        <w:rPr>
          <w:spacing w:val="-1"/>
        </w:rPr>
        <w:t xml:space="preserve"> </w:t>
      </w:r>
      <w:r>
        <w:t>reason</w:t>
      </w:r>
      <w:r>
        <w:rPr>
          <w:spacing w:val="-2"/>
        </w:rPr>
        <w:t xml:space="preserve"> </w:t>
      </w:r>
      <w:r>
        <w:t>for</w:t>
      </w:r>
      <w:r>
        <w:rPr>
          <w:spacing w:val="-1"/>
        </w:rPr>
        <w:t xml:space="preserve"> </w:t>
      </w:r>
      <w:r>
        <w:t>refusing</w:t>
      </w:r>
      <w:r>
        <w:rPr>
          <w:spacing w:val="-2"/>
        </w:rPr>
        <w:t xml:space="preserve"> </w:t>
      </w:r>
      <w:r>
        <w:t>to</w:t>
      </w:r>
      <w:r>
        <w:rPr>
          <w:spacing w:val="-1"/>
        </w:rPr>
        <w:t xml:space="preserve"> </w:t>
      </w:r>
      <w:r>
        <w:t>leave</w:t>
      </w:r>
      <w:r>
        <w:rPr>
          <w:spacing w:val="-1"/>
        </w:rPr>
        <w:t xml:space="preserve"> </w:t>
      </w:r>
      <w:r>
        <w:t>out either the sadness or the gladness, if we look at religion with the breadth of view which it demands. Stated in the completest possible terms, a man's religion involves both moods of contraction and moods of expansion of his being. But the quantitative mixture and order of these moods vary so much from one age of the world, from one system of thought, and from one individual to another, that you may insist either on the dread and the submission, or on the peace and the freedom as the essence of the matter, and still remain materially within the limits of the truth. The constitutionally sombre and the constitutionally sanguine onlooker are bound to emphasize opposite aspects of what lies before their eyes.</w:t>
      </w:r>
    </w:p>
    <w:p w14:paraId="326F3017" w14:textId="77777777" w:rsidR="00075191" w:rsidRDefault="00000000">
      <w:pPr>
        <w:pStyle w:val="BodyText"/>
        <w:spacing w:before="1"/>
      </w:pPr>
      <w:r>
        <w:t>The constitutionally sombre religious person makes even of his religious peace</w:t>
      </w:r>
      <w:r>
        <w:rPr>
          <w:spacing w:val="19"/>
        </w:rPr>
        <w:t xml:space="preserve"> </w:t>
      </w:r>
      <w:r>
        <w:t>a</w:t>
      </w:r>
      <w:r>
        <w:rPr>
          <w:spacing w:val="20"/>
        </w:rPr>
        <w:t xml:space="preserve"> </w:t>
      </w:r>
      <w:r>
        <w:t>very</w:t>
      </w:r>
      <w:r>
        <w:rPr>
          <w:spacing w:val="20"/>
        </w:rPr>
        <w:t xml:space="preserve"> </w:t>
      </w:r>
      <w:r>
        <w:t>sober</w:t>
      </w:r>
      <w:r>
        <w:rPr>
          <w:spacing w:val="20"/>
        </w:rPr>
        <w:t xml:space="preserve"> </w:t>
      </w:r>
      <w:r>
        <w:t>thing.</w:t>
      </w:r>
      <w:r>
        <w:rPr>
          <w:spacing w:val="20"/>
        </w:rPr>
        <w:t xml:space="preserve"> </w:t>
      </w:r>
      <w:r>
        <w:t>Danger</w:t>
      </w:r>
      <w:r>
        <w:rPr>
          <w:spacing w:val="20"/>
        </w:rPr>
        <w:t xml:space="preserve"> </w:t>
      </w:r>
      <w:r>
        <w:t>still</w:t>
      </w:r>
      <w:r>
        <w:rPr>
          <w:spacing w:val="20"/>
        </w:rPr>
        <w:t xml:space="preserve"> </w:t>
      </w:r>
      <w:r>
        <w:t>hovers</w:t>
      </w:r>
      <w:r>
        <w:rPr>
          <w:spacing w:val="20"/>
        </w:rPr>
        <w:t xml:space="preserve"> </w:t>
      </w:r>
      <w:r>
        <w:t>in</w:t>
      </w:r>
      <w:r>
        <w:rPr>
          <w:spacing w:val="20"/>
        </w:rPr>
        <w:t xml:space="preserve"> </w:t>
      </w:r>
      <w:r>
        <w:t>the</w:t>
      </w:r>
      <w:r>
        <w:rPr>
          <w:spacing w:val="20"/>
        </w:rPr>
        <w:t xml:space="preserve"> </w:t>
      </w:r>
      <w:r>
        <w:t>air</w:t>
      </w:r>
      <w:r>
        <w:rPr>
          <w:spacing w:val="20"/>
        </w:rPr>
        <w:t xml:space="preserve"> </w:t>
      </w:r>
      <w:r>
        <w:t>about</w:t>
      </w:r>
      <w:r>
        <w:rPr>
          <w:spacing w:val="20"/>
        </w:rPr>
        <w:t xml:space="preserve"> </w:t>
      </w:r>
      <w:r>
        <w:t>it.</w:t>
      </w:r>
      <w:r>
        <w:rPr>
          <w:spacing w:val="20"/>
        </w:rPr>
        <w:t xml:space="preserve"> </w:t>
      </w:r>
      <w:r>
        <w:t>Flexion</w:t>
      </w:r>
      <w:r>
        <w:rPr>
          <w:spacing w:val="20"/>
        </w:rPr>
        <w:t xml:space="preserve"> </w:t>
      </w:r>
      <w:r>
        <w:rPr>
          <w:spacing w:val="-5"/>
        </w:rPr>
        <w:t>and</w:t>
      </w:r>
    </w:p>
    <w:p w14:paraId="326F3018" w14:textId="77777777" w:rsidR="00075191" w:rsidRDefault="00075191">
      <w:pPr>
        <w:pStyle w:val="BodyText"/>
        <w:sectPr w:rsidR="00075191">
          <w:pgSz w:w="12240" w:h="15840"/>
          <w:pgMar w:top="1360" w:right="1080" w:bottom="280" w:left="1080" w:header="720" w:footer="720" w:gutter="0"/>
          <w:cols w:space="720"/>
        </w:sectPr>
      </w:pPr>
    </w:p>
    <w:p w14:paraId="326F3019" w14:textId="77777777" w:rsidR="00075191" w:rsidRDefault="00000000">
      <w:pPr>
        <w:pStyle w:val="BodyText"/>
        <w:spacing w:before="70"/>
        <w:ind w:right="359" w:firstLine="0"/>
      </w:pPr>
      <w:r>
        <w:t>contraction</w:t>
      </w:r>
      <w:r>
        <w:rPr>
          <w:spacing w:val="-1"/>
        </w:rPr>
        <w:t xml:space="preserve"> </w:t>
      </w:r>
      <w:r>
        <w:t>are</w:t>
      </w:r>
      <w:r>
        <w:rPr>
          <w:spacing w:val="-1"/>
        </w:rPr>
        <w:t xml:space="preserve"> </w:t>
      </w:r>
      <w:r>
        <w:t>not</w:t>
      </w:r>
      <w:r>
        <w:rPr>
          <w:spacing w:val="-1"/>
        </w:rPr>
        <w:t xml:space="preserve"> </w:t>
      </w:r>
      <w:r>
        <w:t>wholly</w:t>
      </w:r>
      <w:r>
        <w:rPr>
          <w:spacing w:val="-1"/>
        </w:rPr>
        <w:t xml:space="preserve"> </w:t>
      </w:r>
      <w:r>
        <w:t>checked.</w:t>
      </w:r>
      <w:r>
        <w:rPr>
          <w:spacing w:val="-1"/>
        </w:rPr>
        <w:t xml:space="preserve"> </w:t>
      </w:r>
      <w:r>
        <w:t>It</w:t>
      </w:r>
      <w:r>
        <w:rPr>
          <w:spacing w:val="-1"/>
        </w:rPr>
        <w:t xml:space="preserve"> </w:t>
      </w:r>
      <w:r>
        <w:t>were</w:t>
      </w:r>
      <w:r>
        <w:rPr>
          <w:spacing w:val="-1"/>
        </w:rPr>
        <w:t xml:space="preserve"> </w:t>
      </w:r>
      <w:r>
        <w:t>sparrowlike</w:t>
      </w:r>
      <w:r>
        <w:rPr>
          <w:spacing w:val="-1"/>
        </w:rPr>
        <w:t xml:space="preserve"> </w:t>
      </w:r>
      <w:r>
        <w:t>and</w:t>
      </w:r>
      <w:r>
        <w:rPr>
          <w:spacing w:val="-1"/>
        </w:rPr>
        <w:t xml:space="preserve"> </w:t>
      </w:r>
      <w:r>
        <w:t>childish</w:t>
      </w:r>
      <w:r>
        <w:rPr>
          <w:spacing w:val="-1"/>
        </w:rPr>
        <w:t xml:space="preserve"> </w:t>
      </w:r>
      <w:r>
        <w:t>after</w:t>
      </w:r>
      <w:r>
        <w:rPr>
          <w:spacing w:val="-1"/>
        </w:rPr>
        <w:t xml:space="preserve"> </w:t>
      </w:r>
      <w:r>
        <w:t>our deliverance to explode into twittering laughter and caper-cutting, and utterly to forget the imminent hawk on bough. Lie low, rather, lie low; for you are in the hands of a living God. In the Book of Job, for example, the impotence of man and the omnipotence of God is the exclusive burden of its author's mind. "It is as high as heaven; what canst thou do?—deeper than hell; what canst thou know?" There is an astringent relish about the truth of this conviction which some men can feel, and which for them is as near an approach as can be made to the feeling of religious joy.</w:t>
      </w:r>
    </w:p>
    <w:p w14:paraId="326F301A" w14:textId="77777777" w:rsidR="00075191" w:rsidRDefault="00000000">
      <w:pPr>
        <w:pStyle w:val="BodyText"/>
      </w:pPr>
      <w:r>
        <w:t>"In Job," says that coldly truthful writer, the author of Mark Rutherford, "God reminds us that man is not the measure of his creation. The world is immense, constructed on no plan or theory which the intellect of man can grasp.</w:t>
      </w:r>
      <w:r>
        <w:rPr>
          <w:spacing w:val="-3"/>
        </w:rPr>
        <w:t xml:space="preserve"> </w:t>
      </w:r>
      <w:r>
        <w:t>It</w:t>
      </w:r>
      <w:r>
        <w:rPr>
          <w:spacing w:val="-3"/>
        </w:rPr>
        <w:t xml:space="preserve"> </w:t>
      </w:r>
      <w:r>
        <w:t>is</w:t>
      </w:r>
      <w:r>
        <w:rPr>
          <w:spacing w:val="-3"/>
        </w:rPr>
        <w:t xml:space="preserve"> </w:t>
      </w:r>
      <w:r>
        <w:t>TRANSCENDENT</w:t>
      </w:r>
      <w:r>
        <w:rPr>
          <w:spacing w:val="-3"/>
        </w:rPr>
        <w:t xml:space="preserve"> </w:t>
      </w:r>
      <w:r>
        <w:t>everywhere.</w:t>
      </w:r>
      <w:r>
        <w:rPr>
          <w:spacing w:val="-3"/>
        </w:rPr>
        <w:t xml:space="preserve"> </w:t>
      </w:r>
      <w:r>
        <w:t>This</w:t>
      </w:r>
      <w:r>
        <w:rPr>
          <w:spacing w:val="-3"/>
        </w:rPr>
        <w:t xml:space="preserve"> </w:t>
      </w:r>
      <w:r>
        <w:t>is</w:t>
      </w:r>
      <w:r>
        <w:rPr>
          <w:spacing w:val="-3"/>
        </w:rPr>
        <w:t xml:space="preserve"> </w:t>
      </w:r>
      <w:r>
        <w:t>the</w:t>
      </w:r>
      <w:r>
        <w:rPr>
          <w:spacing w:val="-3"/>
        </w:rPr>
        <w:t xml:space="preserve"> </w:t>
      </w:r>
      <w:r>
        <w:t>burden</w:t>
      </w:r>
      <w:r>
        <w:rPr>
          <w:spacing w:val="-3"/>
        </w:rPr>
        <w:t xml:space="preserve"> </w:t>
      </w:r>
      <w:r>
        <w:t>of</w:t>
      </w:r>
      <w:r>
        <w:rPr>
          <w:spacing w:val="-3"/>
        </w:rPr>
        <w:t xml:space="preserve"> </w:t>
      </w:r>
      <w:r>
        <w:t>every</w:t>
      </w:r>
      <w:r>
        <w:rPr>
          <w:spacing w:val="-3"/>
        </w:rPr>
        <w:t xml:space="preserve"> </w:t>
      </w:r>
      <w:r>
        <w:t>verse, and is the secret if there be one, of the poem. Sufficient or insufficient, there is nothing more…. God is great, we know not his ways. He takes from us all we have, but yet if we possess our souls in patience, we MAY pass the valley of the shadow, and come out in sunlight again. We may or we may not! … What more have we to say now than God said from the whirlwind over two thousand five hundred years ago?"[29]</w:t>
      </w:r>
    </w:p>
    <w:p w14:paraId="326F301B" w14:textId="77777777" w:rsidR="00075191" w:rsidRDefault="00000000">
      <w:pPr>
        <w:pStyle w:val="ListParagraph"/>
        <w:numPr>
          <w:ilvl w:val="0"/>
          <w:numId w:val="42"/>
        </w:numPr>
        <w:tabs>
          <w:tab w:val="left" w:pos="1382"/>
        </w:tabs>
        <w:ind w:left="1382" w:hanging="572"/>
        <w:jc w:val="both"/>
        <w:rPr>
          <w:sz w:val="30"/>
        </w:rPr>
      </w:pPr>
      <w:r>
        <w:rPr>
          <w:sz w:val="30"/>
        </w:rPr>
        <w:t>Mark</w:t>
      </w:r>
      <w:r>
        <w:rPr>
          <w:spacing w:val="-3"/>
          <w:sz w:val="30"/>
        </w:rPr>
        <w:t xml:space="preserve"> </w:t>
      </w:r>
      <w:r>
        <w:rPr>
          <w:sz w:val="30"/>
        </w:rPr>
        <w:t>Rutherford's</w:t>
      </w:r>
      <w:r>
        <w:rPr>
          <w:spacing w:val="-4"/>
          <w:sz w:val="30"/>
        </w:rPr>
        <w:t xml:space="preserve"> </w:t>
      </w:r>
      <w:r>
        <w:rPr>
          <w:sz w:val="30"/>
        </w:rPr>
        <w:t>Deliverance,</w:t>
      </w:r>
      <w:r>
        <w:rPr>
          <w:spacing w:val="-3"/>
          <w:sz w:val="30"/>
        </w:rPr>
        <w:t xml:space="preserve"> </w:t>
      </w:r>
      <w:r>
        <w:rPr>
          <w:sz w:val="30"/>
        </w:rPr>
        <w:t>London,</w:t>
      </w:r>
      <w:r>
        <w:rPr>
          <w:spacing w:val="-3"/>
          <w:sz w:val="30"/>
        </w:rPr>
        <w:t xml:space="preserve"> </w:t>
      </w:r>
      <w:r>
        <w:rPr>
          <w:sz w:val="30"/>
        </w:rPr>
        <w:t>1885,</w:t>
      </w:r>
      <w:r>
        <w:rPr>
          <w:spacing w:val="-3"/>
          <w:sz w:val="30"/>
        </w:rPr>
        <w:t xml:space="preserve"> </w:t>
      </w:r>
      <w:r>
        <w:rPr>
          <w:sz w:val="30"/>
        </w:rPr>
        <w:t>pp.</w:t>
      </w:r>
      <w:r>
        <w:rPr>
          <w:spacing w:val="-3"/>
          <w:sz w:val="30"/>
        </w:rPr>
        <w:t xml:space="preserve"> </w:t>
      </w:r>
      <w:r>
        <w:rPr>
          <w:sz w:val="30"/>
        </w:rPr>
        <w:t>196,</w:t>
      </w:r>
      <w:r>
        <w:rPr>
          <w:spacing w:val="-2"/>
          <w:sz w:val="30"/>
        </w:rPr>
        <w:t xml:space="preserve"> </w:t>
      </w:r>
      <w:r>
        <w:rPr>
          <w:spacing w:val="-4"/>
          <w:sz w:val="30"/>
        </w:rPr>
        <w:t>198.</w:t>
      </w:r>
    </w:p>
    <w:p w14:paraId="326F301C" w14:textId="77777777" w:rsidR="00075191" w:rsidRDefault="00000000">
      <w:pPr>
        <w:pStyle w:val="BodyText"/>
        <w:ind w:right="360"/>
      </w:pPr>
      <w:r>
        <w:t>If we turn to the sanguine onlooker, on the other hand, we find that deliverance is felt as incomplete unless the burden be altogether overcome and the danger forgotten. Such onlookers give us definitions that seem to the sombre minds of whom we have just been speaking to leave out all the solemnity that makes religious peace so different from merely animal joys. In the opinion of some writers an attitude might be called religious, though no touch were left in it of sacrifice or submission, no tendency to flexion, no bowing</w:t>
      </w:r>
      <w:r>
        <w:rPr>
          <w:spacing w:val="10"/>
        </w:rPr>
        <w:t xml:space="preserve"> </w:t>
      </w:r>
      <w:r>
        <w:t>of</w:t>
      </w:r>
      <w:r>
        <w:rPr>
          <w:spacing w:val="11"/>
        </w:rPr>
        <w:t xml:space="preserve"> </w:t>
      </w:r>
      <w:r>
        <w:t>the</w:t>
      </w:r>
      <w:r>
        <w:rPr>
          <w:spacing w:val="11"/>
        </w:rPr>
        <w:t xml:space="preserve"> </w:t>
      </w:r>
      <w:r>
        <w:t>head.</w:t>
      </w:r>
      <w:r>
        <w:rPr>
          <w:spacing w:val="13"/>
        </w:rPr>
        <w:t xml:space="preserve"> </w:t>
      </w:r>
      <w:r>
        <w:t>Any</w:t>
      </w:r>
      <w:r>
        <w:rPr>
          <w:spacing w:val="12"/>
        </w:rPr>
        <w:t xml:space="preserve"> </w:t>
      </w:r>
      <w:r>
        <w:t>"habitual</w:t>
      </w:r>
      <w:r>
        <w:rPr>
          <w:spacing w:val="11"/>
        </w:rPr>
        <w:t xml:space="preserve"> </w:t>
      </w:r>
      <w:r>
        <w:t>and</w:t>
      </w:r>
      <w:r>
        <w:rPr>
          <w:spacing w:val="13"/>
        </w:rPr>
        <w:t xml:space="preserve"> </w:t>
      </w:r>
      <w:r>
        <w:t>regulated</w:t>
      </w:r>
      <w:r>
        <w:rPr>
          <w:spacing w:val="12"/>
        </w:rPr>
        <w:t xml:space="preserve"> </w:t>
      </w:r>
      <w:r>
        <w:t>admiration,"</w:t>
      </w:r>
      <w:r>
        <w:rPr>
          <w:spacing w:val="11"/>
        </w:rPr>
        <w:t xml:space="preserve"> </w:t>
      </w:r>
      <w:r>
        <w:t>says</w:t>
      </w:r>
      <w:r>
        <w:rPr>
          <w:spacing w:val="12"/>
        </w:rPr>
        <w:t xml:space="preserve"> </w:t>
      </w:r>
      <w:r>
        <w:rPr>
          <w:spacing w:val="-2"/>
        </w:rPr>
        <w:t>Professor</w:t>
      </w:r>
    </w:p>
    <w:p w14:paraId="326F301D" w14:textId="77777777" w:rsidR="00075191" w:rsidRDefault="00000000">
      <w:pPr>
        <w:pStyle w:val="BodyText"/>
        <w:ind w:right="361" w:firstLine="0"/>
      </w:pPr>
      <w:r>
        <w:t>J.</w:t>
      </w:r>
      <w:r>
        <w:rPr>
          <w:spacing w:val="-3"/>
        </w:rPr>
        <w:t xml:space="preserve"> </w:t>
      </w:r>
      <w:r>
        <w:t>R.</w:t>
      </w:r>
      <w:r>
        <w:rPr>
          <w:spacing w:val="-3"/>
        </w:rPr>
        <w:t xml:space="preserve"> </w:t>
      </w:r>
      <w:r>
        <w:t>Seeley,[30]</w:t>
      </w:r>
      <w:r>
        <w:rPr>
          <w:spacing w:val="-4"/>
        </w:rPr>
        <w:t xml:space="preserve"> </w:t>
      </w:r>
      <w:r>
        <w:t>"is</w:t>
      </w:r>
      <w:r>
        <w:rPr>
          <w:spacing w:val="-4"/>
        </w:rPr>
        <w:t xml:space="preserve"> </w:t>
      </w:r>
      <w:r>
        <w:t>worthy</w:t>
      </w:r>
      <w:r>
        <w:rPr>
          <w:spacing w:val="-3"/>
        </w:rPr>
        <w:t xml:space="preserve"> </w:t>
      </w:r>
      <w:r>
        <w:t>to</w:t>
      </w:r>
      <w:r>
        <w:rPr>
          <w:spacing w:val="-3"/>
        </w:rPr>
        <w:t xml:space="preserve"> </w:t>
      </w:r>
      <w:r>
        <w:t>be</w:t>
      </w:r>
      <w:r>
        <w:rPr>
          <w:spacing w:val="-4"/>
        </w:rPr>
        <w:t xml:space="preserve"> </w:t>
      </w:r>
      <w:r>
        <w:t>called</w:t>
      </w:r>
      <w:r>
        <w:rPr>
          <w:spacing w:val="-3"/>
        </w:rPr>
        <w:t xml:space="preserve"> </w:t>
      </w:r>
      <w:r>
        <w:t>a</w:t>
      </w:r>
      <w:r>
        <w:rPr>
          <w:spacing w:val="-4"/>
        </w:rPr>
        <w:t xml:space="preserve"> </w:t>
      </w:r>
      <w:r>
        <w:t>religion";</w:t>
      </w:r>
      <w:r>
        <w:rPr>
          <w:spacing w:val="-4"/>
        </w:rPr>
        <w:t xml:space="preserve"> </w:t>
      </w:r>
      <w:r>
        <w:t>and</w:t>
      </w:r>
      <w:r>
        <w:rPr>
          <w:spacing w:val="-3"/>
        </w:rPr>
        <w:t xml:space="preserve"> </w:t>
      </w:r>
      <w:r>
        <w:t>accordingly</w:t>
      </w:r>
      <w:r>
        <w:rPr>
          <w:spacing w:val="-3"/>
        </w:rPr>
        <w:t xml:space="preserve"> </w:t>
      </w:r>
      <w:r>
        <w:t>he</w:t>
      </w:r>
      <w:r>
        <w:rPr>
          <w:spacing w:val="-4"/>
        </w:rPr>
        <w:t xml:space="preserve"> </w:t>
      </w:r>
      <w:r>
        <w:t>thinks that our Music, our Science, and our so-called "Civilization," as these things are now organized and admiringly believed in, form the more genuine religions of our time. Certainly the unhesitating and unreasoning way in which we feel that we must inflict our civilization upon "lower" races, by means of Hotchkiss guns, etc., reminds one of nothing so much as of the</w:t>
      </w:r>
      <w:r>
        <w:rPr>
          <w:spacing w:val="40"/>
        </w:rPr>
        <w:t xml:space="preserve"> </w:t>
      </w:r>
      <w:r>
        <w:t>early spirit of Islam spreading its religion by the sword.</w:t>
      </w:r>
    </w:p>
    <w:p w14:paraId="326F301E" w14:textId="77777777" w:rsidR="00075191" w:rsidRDefault="00000000">
      <w:pPr>
        <w:pStyle w:val="ListParagraph"/>
        <w:numPr>
          <w:ilvl w:val="0"/>
          <w:numId w:val="42"/>
        </w:numPr>
        <w:tabs>
          <w:tab w:val="left" w:pos="1442"/>
        </w:tabs>
        <w:spacing w:before="1"/>
        <w:ind w:left="360" w:right="370" w:firstLine="450"/>
        <w:jc w:val="both"/>
        <w:rPr>
          <w:sz w:val="30"/>
        </w:rPr>
      </w:pPr>
      <w:r>
        <w:rPr>
          <w:sz w:val="30"/>
        </w:rPr>
        <w:t>In his book (too little read, I fear), Natural Religion, 3d edition, Boston, 1886, pp. 91, 122.</w:t>
      </w:r>
    </w:p>
    <w:p w14:paraId="326F301F"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020" w14:textId="77777777" w:rsidR="00075191" w:rsidRDefault="00000000">
      <w:pPr>
        <w:pStyle w:val="BodyText"/>
        <w:spacing w:before="70"/>
      </w:pPr>
      <w:r>
        <w:t>In my last lecture I quoted to you the ultra-radical opinion of Mr. Havelock Ellis, that laughter of any sort may be considered a religious exercise, for it bears witness to the soul's emancipation. I quoted this opinion in order to deny its adequacy. But we must now settle our scores more carefully with this whole optimistic way of thinking. It is far too complex to be decided off-hand. I propose accordingly that we make of religious optimism the theme of the next two lectures.</w:t>
      </w:r>
    </w:p>
    <w:p w14:paraId="326F3021" w14:textId="77777777" w:rsidR="00075191" w:rsidRDefault="00075191">
      <w:pPr>
        <w:pStyle w:val="BodyText"/>
        <w:sectPr w:rsidR="00075191">
          <w:pgSz w:w="12240" w:h="15840"/>
          <w:pgMar w:top="1360" w:right="1080" w:bottom="280" w:left="1080" w:header="720" w:footer="720" w:gutter="0"/>
          <w:cols w:space="720"/>
        </w:sectPr>
      </w:pPr>
    </w:p>
    <w:p w14:paraId="326F3022" w14:textId="77777777" w:rsidR="00075191" w:rsidRDefault="00000000">
      <w:pPr>
        <w:pStyle w:val="Heading3"/>
        <w:tabs>
          <w:tab w:val="left" w:pos="2354"/>
          <w:tab w:val="left" w:pos="3253"/>
          <w:tab w:val="left" w:pos="4362"/>
          <w:tab w:val="left" w:pos="5238"/>
          <w:tab w:val="left" w:pos="6557"/>
          <w:tab w:val="left" w:pos="9136"/>
        </w:tabs>
        <w:spacing w:line="244" w:lineRule="auto"/>
        <w:ind w:right="358"/>
      </w:pPr>
      <w:bookmarkStart w:id="41" w:name="_bookmark38"/>
      <w:bookmarkEnd w:id="41"/>
      <w:r>
        <w:rPr>
          <w:spacing w:val="-2"/>
        </w:rPr>
        <w:t>Lectures</w:t>
      </w:r>
      <w:r>
        <w:tab/>
      </w:r>
      <w:r>
        <w:rPr>
          <w:spacing w:val="-6"/>
        </w:rPr>
        <w:t>IV</w:t>
      </w:r>
      <w:r>
        <w:tab/>
      </w:r>
      <w:r>
        <w:rPr>
          <w:spacing w:val="-4"/>
        </w:rPr>
        <w:t>and</w:t>
      </w:r>
      <w:r>
        <w:tab/>
      </w:r>
      <w:r>
        <w:rPr>
          <w:spacing w:val="-6"/>
        </w:rPr>
        <w:t>V:</w:t>
      </w:r>
      <w:r>
        <w:tab/>
      </w:r>
      <w:r>
        <w:rPr>
          <w:spacing w:val="-4"/>
        </w:rPr>
        <w:t>THE</w:t>
      </w:r>
      <w:r>
        <w:tab/>
      </w:r>
      <w:r>
        <w:rPr>
          <w:spacing w:val="-2"/>
        </w:rPr>
        <w:t>RELIGION</w:t>
      </w:r>
      <w:r>
        <w:tab/>
      </w:r>
      <w:r>
        <w:rPr>
          <w:spacing w:val="-6"/>
        </w:rPr>
        <w:t xml:space="preserve">OF </w:t>
      </w:r>
      <w:r>
        <w:t>HEALTHY MINDEDNESS</w:t>
      </w:r>
    </w:p>
    <w:p w14:paraId="326F3023" w14:textId="77777777" w:rsidR="00075191" w:rsidRDefault="00000000">
      <w:pPr>
        <w:pStyle w:val="BodyText"/>
        <w:spacing w:before="341"/>
      </w:pPr>
      <w:r>
        <w:t>If we were to ask the question: "What is human life's chief concern?" one of the answers we should receive would be: "It is happiness." How to gain, how to keep, how to recover happiness, is in fact for most men at all times</w:t>
      </w:r>
      <w:r>
        <w:rPr>
          <w:spacing w:val="40"/>
        </w:rPr>
        <w:t xml:space="preserve"> </w:t>
      </w:r>
      <w:r>
        <w:t>the secret motive of all they do, and of all they are willing to endure. The hedonistic school in ethics deduces the moral life wholly from the experiences of happiness and unhappiness which different kinds of conduct bring; and, even more in the religious life than in the moral life, happiness and unhappiness seem to be the poles round which the interest revolves. We need not go so far as to say with the author whom I lately quoted that any persistent enthusiasm is, as such, religion, nor need we call mere laughter a religious exercise; but we must admit that any persistent enjoyment may PRODUCE the sort of religion which consists in a grateful admiration of the gift of so happy an existence; and we must also acknowledge that the more complex ways of experiencing religion are new manners of producing happiness, wonderful inner paths to a supernatural kind of happiness, when the first gift of natural existence is unhappy, as it so often proves itself to be.</w:t>
      </w:r>
    </w:p>
    <w:p w14:paraId="326F3024" w14:textId="77777777" w:rsidR="00075191" w:rsidRDefault="00000000">
      <w:pPr>
        <w:pStyle w:val="BodyText"/>
        <w:spacing w:before="1"/>
        <w:ind w:right="361"/>
      </w:pPr>
      <w:r>
        <w:t>With such relations between religion and happiness, it is perhaps not surprising that men come to regard the happiness which a religious belief affords as a proof of its truth. If a creed makes a man feel happy, he almost inevitably adopts it. Such a belief ought to be true; therefore it is true—such, rightly or wrongly, is one of the "immediate inferences" of the religious logic used by ordinary men.</w:t>
      </w:r>
    </w:p>
    <w:p w14:paraId="326F3025" w14:textId="77777777" w:rsidR="00075191" w:rsidRDefault="00000000">
      <w:pPr>
        <w:pStyle w:val="BodyText"/>
      </w:pPr>
      <w:r>
        <w:t>"The near presence of God's spirit," says a German writer,[31] "may be experienced in its reality—indeed ONLY experienced. And the mark by which the spirit's existence and nearness are made irrefutably clear to those who have ever had the experience is the utterly incomparable FEELING OF HAPPINESS which is connected with the nearness, and which is therefore not only a possible and altogether proper feeling for us to have here below, but is the best and most indispensable proof of God's reality. No other proof</w:t>
      </w:r>
      <w:r>
        <w:rPr>
          <w:spacing w:val="40"/>
        </w:rPr>
        <w:t xml:space="preserve"> </w:t>
      </w:r>
      <w:r>
        <w:t>is equally convincing, and therefore happiness is the point from which every efficacious new theology should start."</w:t>
      </w:r>
    </w:p>
    <w:p w14:paraId="326F3026" w14:textId="77777777" w:rsidR="00075191" w:rsidRDefault="00000000">
      <w:pPr>
        <w:pStyle w:val="ListParagraph"/>
        <w:numPr>
          <w:ilvl w:val="0"/>
          <w:numId w:val="42"/>
        </w:numPr>
        <w:tabs>
          <w:tab w:val="left" w:pos="1382"/>
        </w:tabs>
        <w:ind w:left="1382" w:hanging="572"/>
        <w:jc w:val="both"/>
        <w:rPr>
          <w:sz w:val="30"/>
        </w:rPr>
      </w:pPr>
      <w:r>
        <w:rPr>
          <w:sz w:val="30"/>
        </w:rPr>
        <w:t>C.</w:t>
      </w:r>
      <w:r>
        <w:rPr>
          <w:spacing w:val="-5"/>
          <w:sz w:val="30"/>
        </w:rPr>
        <w:t xml:space="preserve"> </w:t>
      </w:r>
      <w:r>
        <w:rPr>
          <w:sz w:val="30"/>
        </w:rPr>
        <w:t>Hilty:</w:t>
      </w:r>
      <w:r>
        <w:rPr>
          <w:spacing w:val="-3"/>
          <w:sz w:val="30"/>
        </w:rPr>
        <w:t xml:space="preserve"> </w:t>
      </w:r>
      <w:r>
        <w:rPr>
          <w:sz w:val="30"/>
        </w:rPr>
        <w:t>Gluck,</w:t>
      </w:r>
      <w:r>
        <w:rPr>
          <w:spacing w:val="-3"/>
          <w:sz w:val="30"/>
        </w:rPr>
        <w:t xml:space="preserve"> </w:t>
      </w:r>
      <w:r>
        <w:rPr>
          <w:sz w:val="30"/>
        </w:rPr>
        <w:t>dritter</w:t>
      </w:r>
      <w:r>
        <w:rPr>
          <w:spacing w:val="-3"/>
          <w:sz w:val="30"/>
        </w:rPr>
        <w:t xml:space="preserve"> </w:t>
      </w:r>
      <w:r>
        <w:rPr>
          <w:sz w:val="30"/>
        </w:rPr>
        <w:t>Theil,</w:t>
      </w:r>
      <w:r>
        <w:rPr>
          <w:spacing w:val="-3"/>
          <w:sz w:val="30"/>
        </w:rPr>
        <w:t xml:space="preserve"> </w:t>
      </w:r>
      <w:r>
        <w:rPr>
          <w:sz w:val="30"/>
        </w:rPr>
        <w:t>1900,</w:t>
      </w:r>
      <w:r>
        <w:rPr>
          <w:spacing w:val="-2"/>
          <w:sz w:val="30"/>
        </w:rPr>
        <w:t xml:space="preserve"> </w:t>
      </w:r>
      <w:r>
        <w:rPr>
          <w:sz w:val="30"/>
        </w:rPr>
        <w:t>p.</w:t>
      </w:r>
      <w:r>
        <w:rPr>
          <w:spacing w:val="-2"/>
          <w:sz w:val="30"/>
        </w:rPr>
        <w:t xml:space="preserve"> </w:t>
      </w:r>
      <w:r>
        <w:rPr>
          <w:spacing w:val="-5"/>
          <w:sz w:val="30"/>
        </w:rPr>
        <w:t>18.</w:t>
      </w:r>
    </w:p>
    <w:p w14:paraId="326F3027" w14:textId="77777777" w:rsidR="00075191" w:rsidRDefault="00075191">
      <w:pPr>
        <w:pStyle w:val="ListParagraph"/>
        <w:rPr>
          <w:sz w:val="30"/>
        </w:rPr>
        <w:sectPr w:rsidR="00075191">
          <w:pgSz w:w="12240" w:h="15840"/>
          <w:pgMar w:top="1740" w:right="1080" w:bottom="280" w:left="1080" w:header="720" w:footer="720" w:gutter="0"/>
          <w:cols w:space="720"/>
        </w:sectPr>
      </w:pPr>
    </w:p>
    <w:p w14:paraId="326F3028" w14:textId="77777777" w:rsidR="00075191" w:rsidRDefault="00000000">
      <w:pPr>
        <w:pStyle w:val="BodyText"/>
        <w:spacing w:before="70"/>
        <w:ind w:right="371"/>
      </w:pPr>
      <w:r>
        <w:t>In the hour immediately before us, I shall invite you to consider the simpler kinds of religious happiness, leaving the more complex sorts to be treated on a later day.</w:t>
      </w:r>
    </w:p>
    <w:p w14:paraId="326F3029" w14:textId="77777777" w:rsidR="00075191" w:rsidRDefault="00000000">
      <w:pPr>
        <w:pStyle w:val="BodyText"/>
      </w:pPr>
      <w:r>
        <w:t>In many persons, happiness is congenital and irreclaimable. "Cosmic emotion" inevitably takes in them the form of enthusiasm and freedom. I speak not only of those who are animally happy. I mean those who, when unhappiness is offered or proposed to them, positively refuse to feel it, as if it were something mean and wrong. We find such persons in every age, passionately flinging themselves upon their sense of the goodness of life, in spite of the hardships of their own condition, and in spite of the sinister theologies into which they may he born. From the outset their religion is one of union with the divine. The heretics who went before the reformation are lavishly accused by the church writers of antinomian practices, just as the</w:t>
      </w:r>
      <w:r>
        <w:rPr>
          <w:spacing w:val="40"/>
        </w:rPr>
        <w:t xml:space="preserve"> </w:t>
      </w:r>
      <w:r>
        <w:t>first Christians were accused of indulgence in orgies by the Romans. It is probable that there never has been a century in which the deliberate refusal to think ill of life has not been idealized by a sufficient number of persons to form sects, open or secret, who claimed all natural things to be permitted. Saint Augustine's maxim, Dilige et quod vis fac—if you but love [God], you may</w:t>
      </w:r>
      <w:r>
        <w:rPr>
          <w:spacing w:val="-3"/>
        </w:rPr>
        <w:t xml:space="preserve"> </w:t>
      </w:r>
      <w:r>
        <w:t>do</w:t>
      </w:r>
      <w:r>
        <w:rPr>
          <w:spacing w:val="-3"/>
        </w:rPr>
        <w:t xml:space="preserve"> </w:t>
      </w:r>
      <w:r>
        <w:t>as</w:t>
      </w:r>
      <w:r>
        <w:rPr>
          <w:spacing w:val="-4"/>
        </w:rPr>
        <w:t xml:space="preserve"> </w:t>
      </w:r>
      <w:r>
        <w:t>you</w:t>
      </w:r>
      <w:r>
        <w:rPr>
          <w:spacing w:val="-3"/>
        </w:rPr>
        <w:t xml:space="preserve"> </w:t>
      </w:r>
      <w:r>
        <w:t>incline—is</w:t>
      </w:r>
      <w:r>
        <w:rPr>
          <w:spacing w:val="-4"/>
        </w:rPr>
        <w:t xml:space="preserve"> </w:t>
      </w:r>
      <w:r>
        <w:t>morally</w:t>
      </w:r>
      <w:r>
        <w:rPr>
          <w:spacing w:val="-3"/>
        </w:rPr>
        <w:t xml:space="preserve"> </w:t>
      </w:r>
      <w:r>
        <w:t>one</w:t>
      </w:r>
      <w:r>
        <w:rPr>
          <w:spacing w:val="-4"/>
        </w:rPr>
        <w:t xml:space="preserve"> </w:t>
      </w:r>
      <w:r>
        <w:t>of</w:t>
      </w:r>
      <w:r>
        <w:rPr>
          <w:spacing w:val="-4"/>
        </w:rPr>
        <w:t xml:space="preserve"> </w:t>
      </w:r>
      <w:r>
        <w:t>the</w:t>
      </w:r>
      <w:r>
        <w:rPr>
          <w:spacing w:val="-4"/>
        </w:rPr>
        <w:t xml:space="preserve"> </w:t>
      </w:r>
      <w:r>
        <w:t>profoundest</w:t>
      </w:r>
      <w:r>
        <w:rPr>
          <w:spacing w:val="-4"/>
        </w:rPr>
        <w:t xml:space="preserve"> </w:t>
      </w:r>
      <w:r>
        <w:t>of</w:t>
      </w:r>
      <w:r>
        <w:rPr>
          <w:spacing w:val="-4"/>
        </w:rPr>
        <w:t xml:space="preserve"> </w:t>
      </w:r>
      <w:r>
        <w:t>observations,</w:t>
      </w:r>
      <w:r>
        <w:rPr>
          <w:spacing w:val="-3"/>
        </w:rPr>
        <w:t xml:space="preserve"> </w:t>
      </w:r>
      <w:r>
        <w:t>yet it is pregnant, for such persons, with passports beyond the bounds of conventional morality. According to their characters they have been refined or gross; but their belief has been at all times systematic enough to constitute a definite religious attitude. God was for them a giver of freedom, and the sting of evil was overcome. Saint Francis and his immediate disciples were, on the whole, of this company of spirits, of which there are of course infinite varieties. Rousseau in the earlier years of his writing, Diderot, B. de Saint Pierre, and many of the leaders of the eighteenth century anti-Christian movement</w:t>
      </w:r>
      <w:r>
        <w:rPr>
          <w:spacing w:val="-2"/>
        </w:rPr>
        <w:t xml:space="preserve"> </w:t>
      </w:r>
      <w:r>
        <w:t>were</w:t>
      </w:r>
      <w:r>
        <w:rPr>
          <w:spacing w:val="-2"/>
        </w:rPr>
        <w:t xml:space="preserve"> </w:t>
      </w:r>
      <w:r>
        <w:t>of</w:t>
      </w:r>
      <w:r>
        <w:rPr>
          <w:spacing w:val="-2"/>
        </w:rPr>
        <w:t xml:space="preserve"> </w:t>
      </w:r>
      <w:r>
        <w:t>this</w:t>
      </w:r>
      <w:r>
        <w:rPr>
          <w:spacing w:val="-2"/>
        </w:rPr>
        <w:t xml:space="preserve"> </w:t>
      </w:r>
      <w:r>
        <w:t>optimistic</w:t>
      </w:r>
      <w:r>
        <w:rPr>
          <w:spacing w:val="-2"/>
        </w:rPr>
        <w:t xml:space="preserve"> </w:t>
      </w:r>
      <w:r>
        <w:t>type.</w:t>
      </w:r>
      <w:r>
        <w:rPr>
          <w:spacing w:val="-2"/>
        </w:rPr>
        <w:t xml:space="preserve"> </w:t>
      </w:r>
      <w:r>
        <w:t>They</w:t>
      </w:r>
      <w:r>
        <w:rPr>
          <w:spacing w:val="-2"/>
        </w:rPr>
        <w:t xml:space="preserve"> </w:t>
      </w:r>
      <w:r>
        <w:t>owed</w:t>
      </w:r>
      <w:r>
        <w:rPr>
          <w:spacing w:val="-2"/>
        </w:rPr>
        <w:t xml:space="preserve"> </w:t>
      </w:r>
      <w:r>
        <w:t>their</w:t>
      </w:r>
      <w:r>
        <w:rPr>
          <w:spacing w:val="-2"/>
        </w:rPr>
        <w:t xml:space="preserve"> </w:t>
      </w:r>
      <w:r>
        <w:t>influence</w:t>
      </w:r>
      <w:r>
        <w:rPr>
          <w:spacing w:val="-2"/>
        </w:rPr>
        <w:t xml:space="preserve"> </w:t>
      </w:r>
      <w:r>
        <w:t>to</w:t>
      </w:r>
      <w:r>
        <w:rPr>
          <w:spacing w:val="-2"/>
        </w:rPr>
        <w:t xml:space="preserve"> </w:t>
      </w:r>
      <w:r>
        <w:t>a</w:t>
      </w:r>
      <w:r>
        <w:rPr>
          <w:spacing w:val="-2"/>
        </w:rPr>
        <w:t xml:space="preserve"> </w:t>
      </w:r>
      <w:r>
        <w:t>certain authoritativeness in their feeling that Nature, if you will only trust her sufficiently, is absolutely good.</w:t>
      </w:r>
    </w:p>
    <w:p w14:paraId="326F302A" w14:textId="77777777" w:rsidR="00075191" w:rsidRDefault="00000000">
      <w:pPr>
        <w:pStyle w:val="BodyText"/>
        <w:spacing w:before="1"/>
        <w:ind w:right="362"/>
      </w:pPr>
      <w:r>
        <w:t>It is to be hoped that we all have some friend, perhaps more often feminine than masculine, and young than old, whose soul is of this sky-blue tint, whose affinities are rather with flowers and birds and all enchanting innocencies than with dark human passions, who can think no ill of man or God, and in whom religious gladness, being in possession from the outset, needs no deliverance from any antecedent burden.</w:t>
      </w:r>
    </w:p>
    <w:p w14:paraId="326F302B" w14:textId="77777777" w:rsidR="00075191" w:rsidRDefault="00000000">
      <w:pPr>
        <w:pStyle w:val="BodyText"/>
        <w:ind w:left="810" w:right="0" w:firstLine="0"/>
      </w:pPr>
      <w:r>
        <w:t>"God</w:t>
      </w:r>
      <w:r>
        <w:rPr>
          <w:spacing w:val="59"/>
          <w:w w:val="150"/>
        </w:rPr>
        <w:t xml:space="preserve"> </w:t>
      </w:r>
      <w:r>
        <w:t>has</w:t>
      </w:r>
      <w:r>
        <w:rPr>
          <w:spacing w:val="60"/>
          <w:w w:val="150"/>
        </w:rPr>
        <w:t xml:space="preserve"> </w:t>
      </w:r>
      <w:r>
        <w:t>two</w:t>
      </w:r>
      <w:r>
        <w:rPr>
          <w:spacing w:val="60"/>
          <w:w w:val="150"/>
        </w:rPr>
        <w:t xml:space="preserve"> </w:t>
      </w:r>
      <w:r>
        <w:t>families</w:t>
      </w:r>
      <w:r>
        <w:rPr>
          <w:spacing w:val="60"/>
          <w:w w:val="150"/>
        </w:rPr>
        <w:t xml:space="preserve"> </w:t>
      </w:r>
      <w:r>
        <w:t>of</w:t>
      </w:r>
      <w:r>
        <w:rPr>
          <w:spacing w:val="59"/>
          <w:w w:val="150"/>
        </w:rPr>
        <w:t xml:space="preserve"> </w:t>
      </w:r>
      <w:r>
        <w:t>children</w:t>
      </w:r>
      <w:r>
        <w:rPr>
          <w:spacing w:val="61"/>
          <w:w w:val="150"/>
        </w:rPr>
        <w:t xml:space="preserve"> </w:t>
      </w:r>
      <w:r>
        <w:t>on</w:t>
      </w:r>
      <w:r>
        <w:rPr>
          <w:spacing w:val="60"/>
          <w:w w:val="150"/>
        </w:rPr>
        <w:t xml:space="preserve"> </w:t>
      </w:r>
      <w:r>
        <w:t>this</w:t>
      </w:r>
      <w:r>
        <w:rPr>
          <w:spacing w:val="60"/>
          <w:w w:val="150"/>
        </w:rPr>
        <w:t xml:space="preserve"> </w:t>
      </w:r>
      <w:r>
        <w:t>earth,"</w:t>
      </w:r>
      <w:r>
        <w:rPr>
          <w:spacing w:val="59"/>
          <w:w w:val="150"/>
        </w:rPr>
        <w:t xml:space="preserve"> </w:t>
      </w:r>
      <w:r>
        <w:t>says</w:t>
      </w:r>
      <w:r>
        <w:rPr>
          <w:spacing w:val="60"/>
          <w:w w:val="150"/>
        </w:rPr>
        <w:t xml:space="preserve"> </w:t>
      </w:r>
      <w:r>
        <w:t>Francis</w:t>
      </w:r>
      <w:r>
        <w:rPr>
          <w:spacing w:val="60"/>
          <w:w w:val="150"/>
        </w:rPr>
        <w:t xml:space="preserve"> </w:t>
      </w:r>
      <w:r>
        <w:rPr>
          <w:spacing w:val="-5"/>
        </w:rPr>
        <w:t>W.</w:t>
      </w:r>
    </w:p>
    <w:p w14:paraId="326F302C" w14:textId="77777777" w:rsidR="00075191" w:rsidRDefault="00075191">
      <w:pPr>
        <w:pStyle w:val="BodyText"/>
        <w:sectPr w:rsidR="00075191">
          <w:pgSz w:w="12240" w:h="15840"/>
          <w:pgMar w:top="1360" w:right="1080" w:bottom="280" w:left="1080" w:header="720" w:footer="720" w:gutter="0"/>
          <w:cols w:space="720"/>
        </w:sectPr>
      </w:pPr>
    </w:p>
    <w:p w14:paraId="326F302D" w14:textId="77777777" w:rsidR="00075191" w:rsidRDefault="00000000">
      <w:pPr>
        <w:pStyle w:val="BodyText"/>
        <w:spacing w:before="70"/>
        <w:ind w:right="362" w:firstLine="0"/>
      </w:pPr>
      <w:r>
        <w:t>Newman,[32] "the once-born and the twice-born," and the once-born he describes as follows: "They see God, not as a strict Judge, not as a Glorious Potentate; but as the animating Spirit of a beautiful harmonious world, Beneficent</w:t>
      </w:r>
      <w:r>
        <w:rPr>
          <w:spacing w:val="-2"/>
        </w:rPr>
        <w:t xml:space="preserve"> </w:t>
      </w:r>
      <w:r>
        <w:t>and</w:t>
      </w:r>
      <w:r>
        <w:rPr>
          <w:spacing w:val="-2"/>
        </w:rPr>
        <w:t xml:space="preserve"> </w:t>
      </w:r>
      <w:r>
        <w:t>Kind,</w:t>
      </w:r>
      <w:r>
        <w:rPr>
          <w:spacing w:val="-2"/>
        </w:rPr>
        <w:t xml:space="preserve"> </w:t>
      </w:r>
      <w:r>
        <w:t>Merciful</w:t>
      </w:r>
      <w:r>
        <w:rPr>
          <w:spacing w:val="-2"/>
        </w:rPr>
        <w:t xml:space="preserve"> </w:t>
      </w:r>
      <w:r>
        <w:t>as</w:t>
      </w:r>
      <w:r>
        <w:rPr>
          <w:spacing w:val="-2"/>
        </w:rPr>
        <w:t xml:space="preserve"> </w:t>
      </w:r>
      <w:r>
        <w:t>well</w:t>
      </w:r>
      <w:r>
        <w:rPr>
          <w:spacing w:val="-2"/>
        </w:rPr>
        <w:t xml:space="preserve"> </w:t>
      </w:r>
      <w:r>
        <w:t>as</w:t>
      </w:r>
      <w:r>
        <w:rPr>
          <w:spacing w:val="-2"/>
        </w:rPr>
        <w:t xml:space="preserve"> </w:t>
      </w:r>
      <w:r>
        <w:t>Pure.</w:t>
      </w:r>
      <w:r>
        <w:rPr>
          <w:spacing w:val="-2"/>
        </w:rPr>
        <w:t xml:space="preserve"> </w:t>
      </w:r>
      <w:r>
        <w:t>The</w:t>
      </w:r>
      <w:r>
        <w:rPr>
          <w:spacing w:val="-2"/>
        </w:rPr>
        <w:t xml:space="preserve"> </w:t>
      </w:r>
      <w:r>
        <w:t>same</w:t>
      </w:r>
      <w:r>
        <w:rPr>
          <w:spacing w:val="-2"/>
        </w:rPr>
        <w:t xml:space="preserve"> </w:t>
      </w:r>
      <w:r>
        <w:t>characters</w:t>
      </w:r>
      <w:r>
        <w:rPr>
          <w:spacing w:val="-2"/>
        </w:rPr>
        <w:t xml:space="preserve"> </w:t>
      </w:r>
      <w:r>
        <w:t>generally have no metaphysical tendencies: they do not look back into themselves. Hence they are not distressed by their own imperfections: yet it would be absurd to call them self-righteous; for they hardly think of themselves AT ALL.</w:t>
      </w:r>
      <w:r>
        <w:rPr>
          <w:spacing w:val="-2"/>
        </w:rPr>
        <w:t xml:space="preserve"> </w:t>
      </w:r>
      <w:r>
        <w:t>This</w:t>
      </w:r>
      <w:r>
        <w:rPr>
          <w:spacing w:val="-2"/>
        </w:rPr>
        <w:t xml:space="preserve"> </w:t>
      </w:r>
      <w:r>
        <w:t>childlike</w:t>
      </w:r>
      <w:r>
        <w:rPr>
          <w:spacing w:val="-2"/>
        </w:rPr>
        <w:t xml:space="preserve"> </w:t>
      </w:r>
      <w:r>
        <w:t>quality</w:t>
      </w:r>
      <w:r>
        <w:rPr>
          <w:spacing w:val="-2"/>
        </w:rPr>
        <w:t xml:space="preserve"> </w:t>
      </w:r>
      <w:r>
        <w:t>of</w:t>
      </w:r>
      <w:r>
        <w:rPr>
          <w:spacing w:val="-2"/>
        </w:rPr>
        <w:t xml:space="preserve"> </w:t>
      </w:r>
      <w:r>
        <w:t>their</w:t>
      </w:r>
      <w:r>
        <w:rPr>
          <w:spacing w:val="-2"/>
        </w:rPr>
        <w:t xml:space="preserve"> </w:t>
      </w:r>
      <w:r>
        <w:t>nature</w:t>
      </w:r>
      <w:r>
        <w:rPr>
          <w:spacing w:val="-2"/>
        </w:rPr>
        <w:t xml:space="preserve"> </w:t>
      </w:r>
      <w:r>
        <w:t>makes</w:t>
      </w:r>
      <w:r>
        <w:rPr>
          <w:spacing w:val="-2"/>
        </w:rPr>
        <w:t xml:space="preserve"> </w:t>
      </w:r>
      <w:r>
        <w:t>the</w:t>
      </w:r>
      <w:r>
        <w:rPr>
          <w:spacing w:val="-2"/>
        </w:rPr>
        <w:t xml:space="preserve"> </w:t>
      </w:r>
      <w:r>
        <w:t>opening</w:t>
      </w:r>
      <w:r>
        <w:rPr>
          <w:spacing w:val="-2"/>
        </w:rPr>
        <w:t xml:space="preserve"> </w:t>
      </w:r>
      <w:r>
        <w:t>of</w:t>
      </w:r>
      <w:r>
        <w:rPr>
          <w:spacing w:val="-2"/>
        </w:rPr>
        <w:t xml:space="preserve"> </w:t>
      </w:r>
      <w:r>
        <w:t>religion</w:t>
      </w:r>
      <w:r>
        <w:rPr>
          <w:spacing w:val="-2"/>
        </w:rPr>
        <w:t xml:space="preserve"> </w:t>
      </w:r>
      <w:r>
        <w:t>very happy to them: for they no more shrink from God, than a child from an emperor, before whom the parent trembles: in fact, they have no vivid conception of ANY of the qualities in which the severer Majesty of God consists.[33] He is to them the impersonation of Kindness and Beauty. They read his character, not in the disordered world of man, but in romantic and harmonious nature. Of human sin they know perhaps little in their own hearts and not very much in the world; and human suffering does but melt them to tenderness. Thus, when they approach God, no inward disturbance ensues; and without being as yet spiritual, they have a certain complacency and perhaps romantic sense of excitement in their simple worship."</w:t>
      </w:r>
    </w:p>
    <w:p w14:paraId="326F302E" w14:textId="77777777" w:rsidR="00075191" w:rsidRDefault="00000000">
      <w:pPr>
        <w:pStyle w:val="ListParagraph"/>
        <w:numPr>
          <w:ilvl w:val="0"/>
          <w:numId w:val="42"/>
        </w:numPr>
        <w:tabs>
          <w:tab w:val="left" w:pos="1409"/>
        </w:tabs>
        <w:ind w:left="1409" w:hanging="599"/>
        <w:jc w:val="both"/>
        <w:rPr>
          <w:sz w:val="30"/>
        </w:rPr>
      </w:pPr>
      <w:r>
        <w:rPr>
          <w:sz w:val="30"/>
        </w:rPr>
        <w:t>The</w:t>
      </w:r>
      <w:r>
        <w:rPr>
          <w:spacing w:val="23"/>
          <w:sz w:val="30"/>
        </w:rPr>
        <w:t xml:space="preserve"> </w:t>
      </w:r>
      <w:r>
        <w:rPr>
          <w:sz w:val="30"/>
        </w:rPr>
        <w:t>Soul;</w:t>
      </w:r>
      <w:r>
        <w:rPr>
          <w:spacing w:val="24"/>
          <w:sz w:val="30"/>
        </w:rPr>
        <w:t xml:space="preserve"> </w:t>
      </w:r>
      <w:r>
        <w:rPr>
          <w:sz w:val="30"/>
        </w:rPr>
        <w:t>its</w:t>
      </w:r>
      <w:r>
        <w:rPr>
          <w:spacing w:val="24"/>
          <w:sz w:val="30"/>
        </w:rPr>
        <w:t xml:space="preserve"> </w:t>
      </w:r>
      <w:r>
        <w:rPr>
          <w:sz w:val="30"/>
        </w:rPr>
        <w:t>Sorrows</w:t>
      </w:r>
      <w:r>
        <w:rPr>
          <w:spacing w:val="24"/>
          <w:sz w:val="30"/>
        </w:rPr>
        <w:t xml:space="preserve"> </w:t>
      </w:r>
      <w:r>
        <w:rPr>
          <w:sz w:val="30"/>
        </w:rPr>
        <w:t>and</w:t>
      </w:r>
      <w:r>
        <w:rPr>
          <w:spacing w:val="24"/>
          <w:sz w:val="30"/>
        </w:rPr>
        <w:t xml:space="preserve"> </w:t>
      </w:r>
      <w:r>
        <w:rPr>
          <w:sz w:val="30"/>
        </w:rPr>
        <w:t>its</w:t>
      </w:r>
      <w:r>
        <w:rPr>
          <w:spacing w:val="23"/>
          <w:sz w:val="30"/>
        </w:rPr>
        <w:t xml:space="preserve"> </w:t>
      </w:r>
      <w:r>
        <w:rPr>
          <w:sz w:val="30"/>
        </w:rPr>
        <w:t>Aspirations,</w:t>
      </w:r>
      <w:r>
        <w:rPr>
          <w:spacing w:val="24"/>
          <w:sz w:val="30"/>
        </w:rPr>
        <w:t xml:space="preserve"> </w:t>
      </w:r>
      <w:r>
        <w:rPr>
          <w:sz w:val="30"/>
        </w:rPr>
        <w:t>3d</w:t>
      </w:r>
      <w:r>
        <w:rPr>
          <w:spacing w:val="24"/>
          <w:sz w:val="30"/>
        </w:rPr>
        <w:t xml:space="preserve"> </w:t>
      </w:r>
      <w:r>
        <w:rPr>
          <w:sz w:val="30"/>
        </w:rPr>
        <w:t>edition,</w:t>
      </w:r>
      <w:r>
        <w:rPr>
          <w:spacing w:val="24"/>
          <w:sz w:val="30"/>
        </w:rPr>
        <w:t xml:space="preserve"> </w:t>
      </w:r>
      <w:r>
        <w:rPr>
          <w:sz w:val="30"/>
        </w:rPr>
        <w:t>1852,</w:t>
      </w:r>
      <w:r>
        <w:rPr>
          <w:spacing w:val="24"/>
          <w:sz w:val="30"/>
        </w:rPr>
        <w:t xml:space="preserve"> </w:t>
      </w:r>
      <w:r>
        <w:rPr>
          <w:sz w:val="30"/>
        </w:rPr>
        <w:t>pp.</w:t>
      </w:r>
      <w:r>
        <w:rPr>
          <w:spacing w:val="24"/>
          <w:sz w:val="30"/>
        </w:rPr>
        <w:t xml:space="preserve"> </w:t>
      </w:r>
      <w:r>
        <w:rPr>
          <w:spacing w:val="-5"/>
          <w:sz w:val="30"/>
        </w:rPr>
        <w:t>89,</w:t>
      </w:r>
    </w:p>
    <w:p w14:paraId="326F302F" w14:textId="77777777" w:rsidR="00075191" w:rsidRDefault="00000000">
      <w:pPr>
        <w:pStyle w:val="BodyText"/>
        <w:ind w:right="0" w:firstLine="0"/>
        <w:jc w:val="left"/>
      </w:pPr>
      <w:r>
        <w:rPr>
          <w:spacing w:val="-5"/>
        </w:rPr>
        <w:t>91.</w:t>
      </w:r>
    </w:p>
    <w:p w14:paraId="326F3030" w14:textId="77777777" w:rsidR="00075191" w:rsidRDefault="00000000">
      <w:pPr>
        <w:pStyle w:val="ListParagraph"/>
        <w:numPr>
          <w:ilvl w:val="0"/>
          <w:numId w:val="42"/>
        </w:numPr>
        <w:tabs>
          <w:tab w:val="left" w:pos="1390"/>
        </w:tabs>
        <w:ind w:left="1390" w:hanging="580"/>
        <w:rPr>
          <w:sz w:val="30"/>
        </w:rPr>
      </w:pPr>
      <w:r>
        <w:rPr>
          <w:sz w:val="30"/>
        </w:rPr>
        <w:t>I</w:t>
      </w:r>
      <w:r>
        <w:rPr>
          <w:spacing w:val="3"/>
          <w:sz w:val="30"/>
        </w:rPr>
        <w:t xml:space="preserve"> </w:t>
      </w:r>
      <w:r>
        <w:rPr>
          <w:sz w:val="30"/>
        </w:rPr>
        <w:t>once</w:t>
      </w:r>
      <w:r>
        <w:rPr>
          <w:spacing w:val="5"/>
          <w:sz w:val="30"/>
        </w:rPr>
        <w:t xml:space="preserve"> </w:t>
      </w:r>
      <w:r>
        <w:rPr>
          <w:sz w:val="30"/>
        </w:rPr>
        <w:t>heard</w:t>
      </w:r>
      <w:r>
        <w:rPr>
          <w:spacing w:val="5"/>
          <w:sz w:val="30"/>
        </w:rPr>
        <w:t xml:space="preserve"> </w:t>
      </w:r>
      <w:r>
        <w:rPr>
          <w:sz w:val="30"/>
        </w:rPr>
        <w:t>a</w:t>
      </w:r>
      <w:r>
        <w:rPr>
          <w:spacing w:val="5"/>
          <w:sz w:val="30"/>
        </w:rPr>
        <w:t xml:space="preserve"> </w:t>
      </w:r>
      <w:r>
        <w:rPr>
          <w:sz w:val="30"/>
        </w:rPr>
        <w:t>lady</w:t>
      </w:r>
      <w:r>
        <w:rPr>
          <w:spacing w:val="6"/>
          <w:sz w:val="30"/>
        </w:rPr>
        <w:t xml:space="preserve"> </w:t>
      </w:r>
      <w:r>
        <w:rPr>
          <w:sz w:val="30"/>
        </w:rPr>
        <w:t>describe</w:t>
      </w:r>
      <w:r>
        <w:rPr>
          <w:spacing w:val="5"/>
          <w:sz w:val="30"/>
        </w:rPr>
        <w:t xml:space="preserve"> </w:t>
      </w:r>
      <w:r>
        <w:rPr>
          <w:sz w:val="30"/>
        </w:rPr>
        <w:t>the</w:t>
      </w:r>
      <w:r>
        <w:rPr>
          <w:spacing w:val="6"/>
          <w:sz w:val="30"/>
        </w:rPr>
        <w:t xml:space="preserve"> </w:t>
      </w:r>
      <w:r>
        <w:rPr>
          <w:sz w:val="30"/>
        </w:rPr>
        <w:t>pleasure</w:t>
      </w:r>
      <w:r>
        <w:rPr>
          <w:spacing w:val="5"/>
          <w:sz w:val="30"/>
        </w:rPr>
        <w:t xml:space="preserve"> </w:t>
      </w:r>
      <w:r>
        <w:rPr>
          <w:sz w:val="30"/>
        </w:rPr>
        <w:t>it</w:t>
      </w:r>
      <w:r>
        <w:rPr>
          <w:spacing w:val="5"/>
          <w:sz w:val="30"/>
        </w:rPr>
        <w:t xml:space="preserve"> </w:t>
      </w:r>
      <w:r>
        <w:rPr>
          <w:sz w:val="30"/>
        </w:rPr>
        <w:t>gave</w:t>
      </w:r>
      <w:r>
        <w:rPr>
          <w:spacing w:val="6"/>
          <w:sz w:val="30"/>
        </w:rPr>
        <w:t xml:space="preserve"> </w:t>
      </w:r>
      <w:r>
        <w:rPr>
          <w:sz w:val="30"/>
        </w:rPr>
        <w:t>her</w:t>
      </w:r>
      <w:r>
        <w:rPr>
          <w:spacing w:val="5"/>
          <w:sz w:val="30"/>
        </w:rPr>
        <w:t xml:space="preserve"> </w:t>
      </w:r>
      <w:r>
        <w:rPr>
          <w:sz w:val="30"/>
        </w:rPr>
        <w:t>to</w:t>
      </w:r>
      <w:r>
        <w:rPr>
          <w:spacing w:val="5"/>
          <w:sz w:val="30"/>
        </w:rPr>
        <w:t xml:space="preserve"> </w:t>
      </w:r>
      <w:r>
        <w:rPr>
          <w:sz w:val="30"/>
        </w:rPr>
        <w:t>think</w:t>
      </w:r>
      <w:r>
        <w:rPr>
          <w:spacing w:val="5"/>
          <w:sz w:val="30"/>
        </w:rPr>
        <w:t xml:space="preserve"> </w:t>
      </w:r>
      <w:r>
        <w:rPr>
          <w:sz w:val="30"/>
        </w:rPr>
        <w:t>that</w:t>
      </w:r>
      <w:r>
        <w:rPr>
          <w:spacing w:val="6"/>
          <w:sz w:val="30"/>
        </w:rPr>
        <w:t xml:space="preserve"> </w:t>
      </w:r>
      <w:r>
        <w:rPr>
          <w:spacing w:val="-5"/>
          <w:sz w:val="30"/>
        </w:rPr>
        <w:t>she</w:t>
      </w:r>
    </w:p>
    <w:p w14:paraId="326F3031" w14:textId="77777777" w:rsidR="00075191" w:rsidRDefault="00000000">
      <w:pPr>
        <w:pStyle w:val="BodyText"/>
        <w:ind w:right="0" w:firstLine="0"/>
      </w:pPr>
      <w:r>
        <w:t>"could</w:t>
      </w:r>
      <w:r>
        <w:rPr>
          <w:spacing w:val="-5"/>
        </w:rPr>
        <w:t xml:space="preserve"> </w:t>
      </w:r>
      <w:r>
        <w:t>always</w:t>
      </w:r>
      <w:r>
        <w:rPr>
          <w:spacing w:val="-2"/>
        </w:rPr>
        <w:t xml:space="preserve"> </w:t>
      </w:r>
      <w:r>
        <w:t>cuddle</w:t>
      </w:r>
      <w:r>
        <w:rPr>
          <w:spacing w:val="-3"/>
        </w:rPr>
        <w:t xml:space="preserve"> </w:t>
      </w:r>
      <w:r>
        <w:t>up</w:t>
      </w:r>
      <w:r>
        <w:rPr>
          <w:spacing w:val="-2"/>
        </w:rPr>
        <w:t xml:space="preserve"> </w:t>
      </w:r>
      <w:r>
        <w:t>to</w:t>
      </w:r>
      <w:r>
        <w:rPr>
          <w:spacing w:val="-2"/>
        </w:rPr>
        <w:t xml:space="preserve"> God."</w:t>
      </w:r>
    </w:p>
    <w:p w14:paraId="326F3032" w14:textId="77777777" w:rsidR="00075191" w:rsidRDefault="00000000">
      <w:pPr>
        <w:pStyle w:val="BodyText"/>
      </w:pPr>
      <w:r>
        <w:t>In the Romish Church such characters find a more congenial soil to grow in than in Protestantism, whose fashions of feeling have been set by minds of a decidedly pessimistic order. But even in Protestantism they have been abundant enough; and in its recent "liberal" developments of Unitarianism and latitudinarianism generally, minds of this order have played and still are playing leading and constructive parts. Emerson himself is an admirable example. Theodore Parker is another—here are a couple of characteristic passages from Parker's correspondence.[34]</w:t>
      </w:r>
    </w:p>
    <w:p w14:paraId="326F3033" w14:textId="77777777" w:rsidR="00075191" w:rsidRDefault="00000000">
      <w:pPr>
        <w:pStyle w:val="ListParagraph"/>
        <w:numPr>
          <w:ilvl w:val="0"/>
          <w:numId w:val="42"/>
        </w:numPr>
        <w:tabs>
          <w:tab w:val="left" w:pos="1382"/>
        </w:tabs>
        <w:spacing w:before="1"/>
        <w:ind w:left="1382" w:hanging="572"/>
        <w:jc w:val="both"/>
        <w:rPr>
          <w:sz w:val="30"/>
        </w:rPr>
      </w:pPr>
      <w:r>
        <w:rPr>
          <w:sz w:val="30"/>
        </w:rPr>
        <w:t>John</w:t>
      </w:r>
      <w:r>
        <w:rPr>
          <w:spacing w:val="-3"/>
          <w:sz w:val="30"/>
        </w:rPr>
        <w:t xml:space="preserve"> </w:t>
      </w:r>
      <w:r>
        <w:rPr>
          <w:sz w:val="30"/>
        </w:rPr>
        <w:t>Weiss:</w:t>
      </w:r>
      <w:r>
        <w:rPr>
          <w:spacing w:val="-3"/>
          <w:sz w:val="30"/>
        </w:rPr>
        <w:t xml:space="preserve"> </w:t>
      </w:r>
      <w:r>
        <w:rPr>
          <w:sz w:val="30"/>
        </w:rPr>
        <w:t>Life</w:t>
      </w:r>
      <w:r>
        <w:rPr>
          <w:spacing w:val="-3"/>
          <w:sz w:val="30"/>
        </w:rPr>
        <w:t xml:space="preserve"> </w:t>
      </w:r>
      <w:r>
        <w:rPr>
          <w:sz w:val="30"/>
        </w:rPr>
        <w:t>of</w:t>
      </w:r>
      <w:r>
        <w:rPr>
          <w:spacing w:val="-3"/>
          <w:sz w:val="30"/>
        </w:rPr>
        <w:t xml:space="preserve"> </w:t>
      </w:r>
      <w:r>
        <w:rPr>
          <w:sz w:val="30"/>
        </w:rPr>
        <w:t>Theodore</w:t>
      </w:r>
      <w:r>
        <w:rPr>
          <w:spacing w:val="-4"/>
          <w:sz w:val="30"/>
        </w:rPr>
        <w:t xml:space="preserve"> </w:t>
      </w:r>
      <w:r>
        <w:rPr>
          <w:sz w:val="30"/>
        </w:rPr>
        <w:t>Parker,</w:t>
      </w:r>
      <w:r>
        <w:rPr>
          <w:spacing w:val="-2"/>
          <w:sz w:val="30"/>
        </w:rPr>
        <w:t xml:space="preserve"> </w:t>
      </w:r>
      <w:r>
        <w:rPr>
          <w:sz w:val="30"/>
        </w:rPr>
        <w:t>i.</w:t>
      </w:r>
      <w:r>
        <w:rPr>
          <w:spacing w:val="-2"/>
          <w:sz w:val="30"/>
        </w:rPr>
        <w:t xml:space="preserve"> </w:t>
      </w:r>
      <w:r>
        <w:rPr>
          <w:sz w:val="30"/>
        </w:rPr>
        <w:t>152,</w:t>
      </w:r>
      <w:r>
        <w:rPr>
          <w:spacing w:val="-2"/>
          <w:sz w:val="30"/>
        </w:rPr>
        <w:t xml:space="preserve"> </w:t>
      </w:r>
      <w:r>
        <w:rPr>
          <w:spacing w:val="-5"/>
          <w:sz w:val="30"/>
        </w:rPr>
        <w:t>32.</w:t>
      </w:r>
    </w:p>
    <w:p w14:paraId="326F3034" w14:textId="77777777" w:rsidR="00075191" w:rsidRDefault="00000000">
      <w:pPr>
        <w:pStyle w:val="BodyText"/>
      </w:pPr>
      <w:r>
        <w:t>"Orthodox scholars say: 'In the heathen classics you find no</w:t>
      </w:r>
      <w:r>
        <w:rPr>
          <w:spacing w:val="40"/>
        </w:rPr>
        <w:t xml:space="preserve"> </w:t>
      </w:r>
      <w:r>
        <w:t>consciousness of sin.' It is very true—God be thanked for it. They were conscious of wrath, of cruelty, avarice, drunkenness, lust, sloth, cowardice, and other actual vices, and struggled and got rid of the deformities, but they were not conscious of 'enmity against God,' and didn't sit down and whine and groan against non-existent evil. I have done wrong things enough in my</w:t>
      </w:r>
    </w:p>
    <w:p w14:paraId="326F3035" w14:textId="77777777" w:rsidR="00075191" w:rsidRDefault="00075191">
      <w:pPr>
        <w:pStyle w:val="BodyText"/>
        <w:sectPr w:rsidR="00075191">
          <w:pgSz w:w="12240" w:h="15840"/>
          <w:pgMar w:top="1360" w:right="1080" w:bottom="280" w:left="1080" w:header="720" w:footer="720" w:gutter="0"/>
          <w:cols w:space="720"/>
        </w:sectPr>
      </w:pPr>
    </w:p>
    <w:p w14:paraId="326F3036" w14:textId="77777777" w:rsidR="00075191" w:rsidRDefault="00000000">
      <w:pPr>
        <w:pStyle w:val="BodyText"/>
        <w:spacing w:before="70"/>
        <w:ind w:firstLine="0"/>
      </w:pPr>
      <w:r>
        <w:t>life,</w:t>
      </w:r>
      <w:r>
        <w:rPr>
          <w:spacing w:val="-2"/>
        </w:rPr>
        <w:t xml:space="preserve"> </w:t>
      </w:r>
      <w:r>
        <w:t>and</w:t>
      </w:r>
      <w:r>
        <w:rPr>
          <w:spacing w:val="-2"/>
        </w:rPr>
        <w:t xml:space="preserve"> </w:t>
      </w:r>
      <w:r>
        <w:t>do</w:t>
      </w:r>
      <w:r>
        <w:rPr>
          <w:spacing w:val="-2"/>
        </w:rPr>
        <w:t xml:space="preserve"> </w:t>
      </w:r>
      <w:r>
        <w:t>them</w:t>
      </w:r>
      <w:r>
        <w:rPr>
          <w:spacing w:val="-3"/>
        </w:rPr>
        <w:t xml:space="preserve"> </w:t>
      </w:r>
      <w:r>
        <w:t>now;</w:t>
      </w:r>
      <w:r>
        <w:rPr>
          <w:spacing w:val="-3"/>
        </w:rPr>
        <w:t xml:space="preserve"> </w:t>
      </w:r>
      <w:r>
        <w:t>I</w:t>
      </w:r>
      <w:r>
        <w:rPr>
          <w:spacing w:val="-3"/>
        </w:rPr>
        <w:t xml:space="preserve"> </w:t>
      </w:r>
      <w:r>
        <w:t>miss</w:t>
      </w:r>
      <w:r>
        <w:rPr>
          <w:spacing w:val="-3"/>
        </w:rPr>
        <w:t xml:space="preserve"> </w:t>
      </w:r>
      <w:r>
        <w:t>the</w:t>
      </w:r>
      <w:r>
        <w:rPr>
          <w:spacing w:val="-3"/>
        </w:rPr>
        <w:t xml:space="preserve"> </w:t>
      </w:r>
      <w:r>
        <w:t>mark,</w:t>
      </w:r>
      <w:r>
        <w:rPr>
          <w:spacing w:val="-2"/>
        </w:rPr>
        <w:t xml:space="preserve"> </w:t>
      </w:r>
      <w:r>
        <w:t>draw</w:t>
      </w:r>
      <w:r>
        <w:rPr>
          <w:spacing w:val="-3"/>
        </w:rPr>
        <w:t xml:space="preserve"> </w:t>
      </w:r>
      <w:r>
        <w:t>bow,</w:t>
      </w:r>
      <w:r>
        <w:rPr>
          <w:spacing w:val="-2"/>
        </w:rPr>
        <w:t xml:space="preserve"> </w:t>
      </w:r>
      <w:r>
        <w:t>and</w:t>
      </w:r>
      <w:r>
        <w:rPr>
          <w:spacing w:val="-2"/>
        </w:rPr>
        <w:t xml:space="preserve"> </w:t>
      </w:r>
      <w:r>
        <w:t>try</w:t>
      </w:r>
      <w:r>
        <w:rPr>
          <w:spacing w:val="-2"/>
        </w:rPr>
        <w:t xml:space="preserve"> </w:t>
      </w:r>
      <w:r>
        <w:t>again.</w:t>
      </w:r>
      <w:r>
        <w:rPr>
          <w:spacing w:val="-2"/>
        </w:rPr>
        <w:t xml:space="preserve"> </w:t>
      </w:r>
      <w:r>
        <w:t>But</w:t>
      </w:r>
      <w:r>
        <w:rPr>
          <w:spacing w:val="-3"/>
        </w:rPr>
        <w:t xml:space="preserve"> </w:t>
      </w:r>
      <w:r>
        <w:t>I</w:t>
      </w:r>
      <w:r>
        <w:rPr>
          <w:spacing w:val="-3"/>
        </w:rPr>
        <w:t xml:space="preserve"> </w:t>
      </w:r>
      <w:r>
        <w:t>am</w:t>
      </w:r>
      <w:r>
        <w:rPr>
          <w:spacing w:val="-3"/>
        </w:rPr>
        <w:t xml:space="preserve"> </w:t>
      </w:r>
      <w:r>
        <w:t>not conscious of hating God, or man, or right, or love, and I know there is much 'health in me', and in my body, even now, there dwelleth many a good thing, spite of consumption and Saint Paul." In another letter Parker writes: "I have swum in clear sweet waters all my days; and if sometimes they were a little cold,</w:t>
      </w:r>
      <w:r>
        <w:rPr>
          <w:spacing w:val="-3"/>
        </w:rPr>
        <w:t xml:space="preserve"> </w:t>
      </w:r>
      <w:r>
        <w:t>and</w:t>
      </w:r>
      <w:r>
        <w:rPr>
          <w:spacing w:val="-3"/>
        </w:rPr>
        <w:t xml:space="preserve"> </w:t>
      </w:r>
      <w:r>
        <w:t>the</w:t>
      </w:r>
      <w:r>
        <w:rPr>
          <w:spacing w:val="-4"/>
        </w:rPr>
        <w:t xml:space="preserve"> </w:t>
      </w:r>
      <w:r>
        <w:t>stream</w:t>
      </w:r>
      <w:r>
        <w:rPr>
          <w:spacing w:val="-4"/>
        </w:rPr>
        <w:t xml:space="preserve"> </w:t>
      </w:r>
      <w:r>
        <w:t>ran</w:t>
      </w:r>
      <w:r>
        <w:rPr>
          <w:spacing w:val="-3"/>
        </w:rPr>
        <w:t xml:space="preserve"> </w:t>
      </w:r>
      <w:r>
        <w:t>adverse</w:t>
      </w:r>
      <w:r>
        <w:rPr>
          <w:spacing w:val="-4"/>
        </w:rPr>
        <w:t xml:space="preserve"> </w:t>
      </w:r>
      <w:r>
        <w:t>and</w:t>
      </w:r>
      <w:r>
        <w:rPr>
          <w:spacing w:val="-3"/>
        </w:rPr>
        <w:t xml:space="preserve"> </w:t>
      </w:r>
      <w:r>
        <w:t>something</w:t>
      </w:r>
      <w:r>
        <w:rPr>
          <w:spacing w:val="-3"/>
        </w:rPr>
        <w:t xml:space="preserve"> </w:t>
      </w:r>
      <w:r>
        <w:t>rough,</w:t>
      </w:r>
      <w:r>
        <w:rPr>
          <w:spacing w:val="-3"/>
        </w:rPr>
        <w:t xml:space="preserve"> </w:t>
      </w:r>
      <w:r>
        <w:t>it</w:t>
      </w:r>
      <w:r>
        <w:rPr>
          <w:spacing w:val="-4"/>
        </w:rPr>
        <w:t xml:space="preserve"> </w:t>
      </w:r>
      <w:r>
        <w:t>was</w:t>
      </w:r>
      <w:r>
        <w:rPr>
          <w:spacing w:val="-4"/>
        </w:rPr>
        <w:t xml:space="preserve"> </w:t>
      </w:r>
      <w:r>
        <w:t>never</w:t>
      </w:r>
      <w:r>
        <w:rPr>
          <w:spacing w:val="-4"/>
        </w:rPr>
        <w:t xml:space="preserve"> </w:t>
      </w:r>
      <w:r>
        <w:t>too</w:t>
      </w:r>
      <w:r>
        <w:rPr>
          <w:spacing w:val="-3"/>
        </w:rPr>
        <w:t xml:space="preserve"> </w:t>
      </w:r>
      <w:r>
        <w:t>strong to be breasted and swum through. From the days of earliest boyhood, when I went stumbling through the grass, … up to the gray-bearded manhood of this time, there is none but has left me honey in the hive of memory that I now feed</w:t>
      </w:r>
      <w:r>
        <w:rPr>
          <w:spacing w:val="-2"/>
        </w:rPr>
        <w:t xml:space="preserve"> </w:t>
      </w:r>
      <w:r>
        <w:t>on</w:t>
      </w:r>
      <w:r>
        <w:rPr>
          <w:spacing w:val="-2"/>
        </w:rPr>
        <w:t xml:space="preserve"> </w:t>
      </w:r>
      <w:r>
        <w:t>for</w:t>
      </w:r>
      <w:r>
        <w:rPr>
          <w:spacing w:val="-2"/>
        </w:rPr>
        <w:t xml:space="preserve"> </w:t>
      </w:r>
      <w:r>
        <w:t>present</w:t>
      </w:r>
      <w:r>
        <w:rPr>
          <w:spacing w:val="-2"/>
        </w:rPr>
        <w:t xml:space="preserve"> </w:t>
      </w:r>
      <w:r>
        <w:t>delight.</w:t>
      </w:r>
      <w:r>
        <w:rPr>
          <w:spacing w:val="-2"/>
        </w:rPr>
        <w:t xml:space="preserve"> </w:t>
      </w:r>
      <w:r>
        <w:t>When</w:t>
      </w:r>
      <w:r>
        <w:rPr>
          <w:spacing w:val="-2"/>
        </w:rPr>
        <w:t xml:space="preserve"> </w:t>
      </w:r>
      <w:r>
        <w:t>I</w:t>
      </w:r>
      <w:r>
        <w:rPr>
          <w:spacing w:val="-2"/>
        </w:rPr>
        <w:t xml:space="preserve"> </w:t>
      </w:r>
      <w:r>
        <w:t>recall</w:t>
      </w:r>
      <w:r>
        <w:rPr>
          <w:spacing w:val="-2"/>
        </w:rPr>
        <w:t xml:space="preserve"> </w:t>
      </w:r>
      <w:r>
        <w:t>the</w:t>
      </w:r>
      <w:r>
        <w:rPr>
          <w:spacing w:val="-2"/>
        </w:rPr>
        <w:t xml:space="preserve"> </w:t>
      </w:r>
      <w:r>
        <w:t>years</w:t>
      </w:r>
      <w:r>
        <w:rPr>
          <w:spacing w:val="-2"/>
        </w:rPr>
        <w:t xml:space="preserve"> </w:t>
      </w:r>
      <w:r>
        <w:t>…</w:t>
      </w:r>
      <w:r>
        <w:rPr>
          <w:spacing w:val="-2"/>
        </w:rPr>
        <w:t xml:space="preserve"> </w:t>
      </w:r>
      <w:r>
        <w:t>I</w:t>
      </w:r>
      <w:r>
        <w:rPr>
          <w:spacing w:val="-2"/>
        </w:rPr>
        <w:t xml:space="preserve"> </w:t>
      </w:r>
      <w:r>
        <w:t>am</w:t>
      </w:r>
      <w:r>
        <w:rPr>
          <w:spacing w:val="-2"/>
        </w:rPr>
        <w:t xml:space="preserve"> </w:t>
      </w:r>
      <w:r>
        <w:t>filled</w:t>
      </w:r>
      <w:r>
        <w:rPr>
          <w:spacing w:val="-2"/>
        </w:rPr>
        <w:t xml:space="preserve"> </w:t>
      </w:r>
      <w:r>
        <w:t>with</w:t>
      </w:r>
      <w:r>
        <w:rPr>
          <w:spacing w:val="-2"/>
        </w:rPr>
        <w:t xml:space="preserve"> </w:t>
      </w:r>
      <w:r>
        <w:t>a</w:t>
      </w:r>
      <w:r>
        <w:rPr>
          <w:spacing w:val="-2"/>
        </w:rPr>
        <w:t xml:space="preserve"> </w:t>
      </w:r>
      <w:r>
        <w:t>sense of sweetness and wonder that such little things can make a mortal so exceedingly</w:t>
      </w:r>
      <w:r>
        <w:rPr>
          <w:spacing w:val="-2"/>
        </w:rPr>
        <w:t xml:space="preserve"> </w:t>
      </w:r>
      <w:r>
        <w:t>rich.</w:t>
      </w:r>
      <w:r>
        <w:rPr>
          <w:spacing w:val="-1"/>
        </w:rPr>
        <w:t xml:space="preserve"> </w:t>
      </w:r>
      <w:r>
        <w:t>But</w:t>
      </w:r>
      <w:r>
        <w:rPr>
          <w:spacing w:val="-2"/>
        </w:rPr>
        <w:t xml:space="preserve"> </w:t>
      </w:r>
      <w:r>
        <w:t>I</w:t>
      </w:r>
      <w:r>
        <w:rPr>
          <w:spacing w:val="-1"/>
        </w:rPr>
        <w:t xml:space="preserve"> </w:t>
      </w:r>
      <w:r>
        <w:t>must</w:t>
      </w:r>
      <w:r>
        <w:rPr>
          <w:spacing w:val="-2"/>
        </w:rPr>
        <w:t xml:space="preserve"> </w:t>
      </w:r>
      <w:r>
        <w:t>confess</w:t>
      </w:r>
      <w:r>
        <w:rPr>
          <w:spacing w:val="-1"/>
        </w:rPr>
        <w:t xml:space="preserve"> </w:t>
      </w:r>
      <w:r>
        <w:t>that</w:t>
      </w:r>
      <w:r>
        <w:rPr>
          <w:spacing w:val="-1"/>
        </w:rPr>
        <w:t xml:space="preserve"> </w:t>
      </w:r>
      <w:r>
        <w:t>the</w:t>
      </w:r>
      <w:r>
        <w:rPr>
          <w:spacing w:val="-2"/>
        </w:rPr>
        <w:t xml:space="preserve"> </w:t>
      </w:r>
      <w:r>
        <w:t>chiefest</w:t>
      </w:r>
      <w:r>
        <w:rPr>
          <w:spacing w:val="-1"/>
        </w:rPr>
        <w:t xml:space="preserve"> </w:t>
      </w:r>
      <w:r>
        <w:t>of</w:t>
      </w:r>
      <w:r>
        <w:rPr>
          <w:spacing w:val="-2"/>
        </w:rPr>
        <w:t xml:space="preserve"> </w:t>
      </w:r>
      <w:r>
        <w:t>all</w:t>
      </w:r>
      <w:r>
        <w:rPr>
          <w:spacing w:val="-1"/>
        </w:rPr>
        <w:t xml:space="preserve"> </w:t>
      </w:r>
      <w:r>
        <w:t>my</w:t>
      </w:r>
      <w:r>
        <w:rPr>
          <w:spacing w:val="-2"/>
        </w:rPr>
        <w:t xml:space="preserve"> </w:t>
      </w:r>
      <w:r>
        <w:t>delights</w:t>
      </w:r>
      <w:r>
        <w:rPr>
          <w:spacing w:val="-1"/>
        </w:rPr>
        <w:t xml:space="preserve"> </w:t>
      </w:r>
      <w:r>
        <w:t>is</w:t>
      </w:r>
      <w:r>
        <w:rPr>
          <w:spacing w:val="-1"/>
        </w:rPr>
        <w:t xml:space="preserve"> </w:t>
      </w:r>
      <w:r>
        <w:t>still the religious."</w:t>
      </w:r>
    </w:p>
    <w:p w14:paraId="326F3037" w14:textId="77777777" w:rsidR="00075191" w:rsidRDefault="00000000">
      <w:pPr>
        <w:pStyle w:val="BodyText"/>
        <w:ind w:right="357"/>
      </w:pPr>
      <w:r>
        <w:t>Another good expression of the "once-born" type of consciousness, developing straight and natural, with no element of morbid compunction or crisis, is contained in the answer of Dr. Edward Everett Hale, the eminent Unitarian preacher and writer, to one of Dr. Starbuck's circulars. I quote a</w:t>
      </w:r>
      <w:r>
        <w:rPr>
          <w:spacing w:val="40"/>
        </w:rPr>
        <w:t xml:space="preserve"> </w:t>
      </w:r>
      <w:r>
        <w:t>part of it:—</w:t>
      </w:r>
    </w:p>
    <w:p w14:paraId="326F3038" w14:textId="77777777" w:rsidR="00075191" w:rsidRDefault="00000000">
      <w:pPr>
        <w:pStyle w:val="BodyText"/>
      </w:pPr>
      <w:r>
        <w:t>"I observe, with profound regret, the religious struggles which come into many biographies, as if almost essential to the formation of the hero. I ought to speak of these, to say that any man has an advantage, not to be estimated, who is born, as I was, into a family where the religion is simple and rational; who is trained in the theory of such a religion, so that he never knows, for an hour, what these religious or irreligious struggles are. I always knew God loved me, and I was always grateful to him for the world he placed me in. I always liked to tell him so, and was always glad to receive his suggestions to me…. I can remember perfectly that when I was coming to manhood, the half-philosophical novels of the time had a deal to say about the young men and maidens who were facing the 'problem of life.' I had no idea whatever what the problem of life was. To live with all my might seemed to me easy;</w:t>
      </w:r>
      <w:r>
        <w:rPr>
          <w:spacing w:val="40"/>
        </w:rPr>
        <w:t xml:space="preserve"> </w:t>
      </w:r>
      <w:r>
        <w:t>to learn where there was so much to learn seemed pleasant and almost of course; to lend a hand, if one had a chance, natural; and if one did this, why, he enjoyed life because he could not help it, and without proving to himself that he ought to enjoy it…. A child who is early taught that he is God's child, that he may live and move and have his being in God, and that he has, therefore, infinite strength at hand for the conquering of any difficulty, will take</w:t>
      </w:r>
      <w:r>
        <w:rPr>
          <w:spacing w:val="3"/>
        </w:rPr>
        <w:t xml:space="preserve"> </w:t>
      </w:r>
      <w:r>
        <w:t>life</w:t>
      </w:r>
      <w:r>
        <w:rPr>
          <w:spacing w:val="4"/>
        </w:rPr>
        <w:t xml:space="preserve"> </w:t>
      </w:r>
      <w:r>
        <w:t>more</w:t>
      </w:r>
      <w:r>
        <w:rPr>
          <w:spacing w:val="3"/>
        </w:rPr>
        <w:t xml:space="preserve"> </w:t>
      </w:r>
      <w:r>
        <w:t>easily,</w:t>
      </w:r>
      <w:r>
        <w:rPr>
          <w:spacing w:val="4"/>
        </w:rPr>
        <w:t xml:space="preserve"> </w:t>
      </w:r>
      <w:r>
        <w:t>and</w:t>
      </w:r>
      <w:r>
        <w:rPr>
          <w:spacing w:val="4"/>
        </w:rPr>
        <w:t xml:space="preserve"> </w:t>
      </w:r>
      <w:r>
        <w:t>probably</w:t>
      </w:r>
      <w:r>
        <w:rPr>
          <w:spacing w:val="3"/>
        </w:rPr>
        <w:t xml:space="preserve"> </w:t>
      </w:r>
      <w:r>
        <w:t>will</w:t>
      </w:r>
      <w:r>
        <w:rPr>
          <w:spacing w:val="3"/>
        </w:rPr>
        <w:t xml:space="preserve"> </w:t>
      </w:r>
      <w:r>
        <w:t>make</w:t>
      </w:r>
      <w:r>
        <w:rPr>
          <w:spacing w:val="3"/>
        </w:rPr>
        <w:t xml:space="preserve"> </w:t>
      </w:r>
      <w:r>
        <w:t>more</w:t>
      </w:r>
      <w:r>
        <w:rPr>
          <w:spacing w:val="4"/>
        </w:rPr>
        <w:t xml:space="preserve"> </w:t>
      </w:r>
      <w:r>
        <w:t>of</w:t>
      </w:r>
      <w:r>
        <w:rPr>
          <w:spacing w:val="3"/>
        </w:rPr>
        <w:t xml:space="preserve"> </w:t>
      </w:r>
      <w:r>
        <w:t>it,</w:t>
      </w:r>
      <w:r>
        <w:rPr>
          <w:spacing w:val="4"/>
        </w:rPr>
        <w:t xml:space="preserve"> </w:t>
      </w:r>
      <w:r>
        <w:t>than</w:t>
      </w:r>
      <w:r>
        <w:rPr>
          <w:spacing w:val="4"/>
        </w:rPr>
        <w:t xml:space="preserve"> </w:t>
      </w:r>
      <w:r>
        <w:t>one</w:t>
      </w:r>
      <w:r>
        <w:rPr>
          <w:spacing w:val="3"/>
        </w:rPr>
        <w:t xml:space="preserve"> </w:t>
      </w:r>
      <w:r>
        <w:t>who</w:t>
      </w:r>
      <w:r>
        <w:rPr>
          <w:spacing w:val="4"/>
        </w:rPr>
        <w:t xml:space="preserve"> </w:t>
      </w:r>
      <w:r>
        <w:t>is</w:t>
      </w:r>
      <w:r>
        <w:rPr>
          <w:spacing w:val="5"/>
        </w:rPr>
        <w:t xml:space="preserve"> </w:t>
      </w:r>
      <w:r>
        <w:rPr>
          <w:spacing w:val="-4"/>
        </w:rPr>
        <w:t>told</w:t>
      </w:r>
    </w:p>
    <w:p w14:paraId="326F3039" w14:textId="77777777" w:rsidR="00075191" w:rsidRDefault="00075191">
      <w:pPr>
        <w:pStyle w:val="BodyText"/>
        <w:sectPr w:rsidR="00075191">
          <w:pgSz w:w="12240" w:h="15840"/>
          <w:pgMar w:top="1360" w:right="1080" w:bottom="280" w:left="1080" w:header="720" w:footer="720" w:gutter="0"/>
          <w:cols w:space="720"/>
        </w:sectPr>
      </w:pPr>
    </w:p>
    <w:p w14:paraId="326F303A" w14:textId="77777777" w:rsidR="00075191" w:rsidRDefault="00000000">
      <w:pPr>
        <w:pStyle w:val="BodyText"/>
        <w:spacing w:before="70"/>
        <w:ind w:right="0" w:firstLine="0"/>
      </w:pPr>
      <w:r>
        <w:t>that</w:t>
      </w:r>
      <w:r>
        <w:rPr>
          <w:spacing w:val="-5"/>
        </w:rPr>
        <w:t xml:space="preserve"> </w:t>
      </w:r>
      <w:r>
        <w:t>he</w:t>
      </w:r>
      <w:r>
        <w:rPr>
          <w:spacing w:val="-3"/>
        </w:rPr>
        <w:t xml:space="preserve"> </w:t>
      </w:r>
      <w:r>
        <w:t>is</w:t>
      </w:r>
      <w:r>
        <w:rPr>
          <w:spacing w:val="-3"/>
        </w:rPr>
        <w:t xml:space="preserve"> </w:t>
      </w:r>
      <w:r>
        <w:t>born</w:t>
      </w:r>
      <w:r>
        <w:rPr>
          <w:spacing w:val="-1"/>
        </w:rPr>
        <w:t xml:space="preserve"> </w:t>
      </w:r>
      <w:r>
        <w:t>the</w:t>
      </w:r>
      <w:r>
        <w:rPr>
          <w:spacing w:val="-3"/>
        </w:rPr>
        <w:t xml:space="preserve"> </w:t>
      </w:r>
      <w:r>
        <w:t>child</w:t>
      </w:r>
      <w:r>
        <w:rPr>
          <w:spacing w:val="-2"/>
        </w:rPr>
        <w:t xml:space="preserve"> </w:t>
      </w:r>
      <w:r>
        <w:t>of</w:t>
      </w:r>
      <w:r>
        <w:rPr>
          <w:spacing w:val="-3"/>
        </w:rPr>
        <w:t xml:space="preserve"> </w:t>
      </w:r>
      <w:r>
        <w:t>wrath</w:t>
      </w:r>
      <w:r>
        <w:rPr>
          <w:spacing w:val="-1"/>
        </w:rPr>
        <w:t xml:space="preserve"> </w:t>
      </w:r>
      <w:r>
        <w:t>and</w:t>
      </w:r>
      <w:r>
        <w:rPr>
          <w:spacing w:val="-2"/>
        </w:rPr>
        <w:t xml:space="preserve"> </w:t>
      </w:r>
      <w:r>
        <w:t>wholly</w:t>
      </w:r>
      <w:r>
        <w:rPr>
          <w:spacing w:val="-2"/>
        </w:rPr>
        <w:t xml:space="preserve"> </w:t>
      </w:r>
      <w:r>
        <w:t>incapable</w:t>
      </w:r>
      <w:r>
        <w:rPr>
          <w:spacing w:val="-3"/>
        </w:rPr>
        <w:t xml:space="preserve"> </w:t>
      </w:r>
      <w:r>
        <w:t>of</w:t>
      </w:r>
      <w:r>
        <w:rPr>
          <w:spacing w:val="-2"/>
        </w:rPr>
        <w:t xml:space="preserve"> good."[35]</w:t>
      </w:r>
    </w:p>
    <w:p w14:paraId="326F303B" w14:textId="77777777" w:rsidR="00075191" w:rsidRDefault="00000000">
      <w:pPr>
        <w:pStyle w:val="ListParagraph"/>
        <w:numPr>
          <w:ilvl w:val="0"/>
          <w:numId w:val="42"/>
        </w:numPr>
        <w:tabs>
          <w:tab w:val="left" w:pos="1382"/>
        </w:tabs>
        <w:ind w:left="1382" w:hanging="572"/>
        <w:jc w:val="both"/>
        <w:rPr>
          <w:sz w:val="30"/>
        </w:rPr>
      </w:pPr>
      <w:r>
        <w:rPr>
          <w:sz w:val="30"/>
        </w:rPr>
        <w:t>Starbuck:</w:t>
      </w:r>
      <w:r>
        <w:rPr>
          <w:spacing w:val="-4"/>
          <w:sz w:val="30"/>
        </w:rPr>
        <w:t xml:space="preserve"> </w:t>
      </w:r>
      <w:r>
        <w:rPr>
          <w:sz w:val="30"/>
        </w:rPr>
        <w:t>Psychology</w:t>
      </w:r>
      <w:r>
        <w:rPr>
          <w:spacing w:val="-2"/>
          <w:sz w:val="30"/>
        </w:rPr>
        <w:t xml:space="preserve"> </w:t>
      </w:r>
      <w:r>
        <w:rPr>
          <w:sz w:val="30"/>
        </w:rPr>
        <w:t>of</w:t>
      </w:r>
      <w:r>
        <w:rPr>
          <w:spacing w:val="-3"/>
          <w:sz w:val="30"/>
        </w:rPr>
        <w:t xml:space="preserve"> </w:t>
      </w:r>
      <w:r>
        <w:rPr>
          <w:sz w:val="30"/>
        </w:rPr>
        <w:t>Religion,</w:t>
      </w:r>
      <w:r>
        <w:rPr>
          <w:spacing w:val="-3"/>
          <w:sz w:val="30"/>
        </w:rPr>
        <w:t xml:space="preserve"> </w:t>
      </w:r>
      <w:r>
        <w:rPr>
          <w:sz w:val="30"/>
        </w:rPr>
        <w:t>pp.</w:t>
      </w:r>
      <w:r>
        <w:rPr>
          <w:spacing w:val="-2"/>
          <w:sz w:val="30"/>
        </w:rPr>
        <w:t xml:space="preserve"> </w:t>
      </w:r>
      <w:r>
        <w:rPr>
          <w:sz w:val="30"/>
        </w:rPr>
        <w:t>305,</w:t>
      </w:r>
      <w:r>
        <w:rPr>
          <w:spacing w:val="-2"/>
          <w:sz w:val="30"/>
        </w:rPr>
        <w:t xml:space="preserve"> </w:t>
      </w:r>
      <w:r>
        <w:rPr>
          <w:spacing w:val="-4"/>
          <w:sz w:val="30"/>
        </w:rPr>
        <w:t>306.</w:t>
      </w:r>
    </w:p>
    <w:p w14:paraId="326F303C" w14:textId="77777777" w:rsidR="00075191" w:rsidRDefault="00000000">
      <w:pPr>
        <w:pStyle w:val="BodyText"/>
        <w:ind w:right="360"/>
      </w:pPr>
      <w:r>
        <w:t>One can but recognize in such writers as these the presence of a temperament organically weighted on the side of cheer and fatally forbidden to linger, as those of opposite temperament linger, over the darker aspects of the universe. In some individuals optimism may become quasi-pathological. The capacity for even a transient sadness or a momentary humility seems cut off from them as by a kind of congenital anaesthesia.[36]</w:t>
      </w:r>
    </w:p>
    <w:p w14:paraId="326F303D" w14:textId="77777777" w:rsidR="00075191" w:rsidRDefault="00000000">
      <w:pPr>
        <w:pStyle w:val="ListParagraph"/>
        <w:numPr>
          <w:ilvl w:val="0"/>
          <w:numId w:val="42"/>
        </w:numPr>
        <w:tabs>
          <w:tab w:val="left" w:pos="1402"/>
        </w:tabs>
        <w:ind w:left="360" w:right="360" w:firstLine="450"/>
        <w:jc w:val="both"/>
        <w:rPr>
          <w:sz w:val="30"/>
        </w:rPr>
      </w:pPr>
      <w:r>
        <w:rPr>
          <w:sz w:val="30"/>
        </w:rPr>
        <w:t>"I know not to what physical laws philosophers will some day refer the feelings of melancholy. For myself, I find that they are the most voluptuous of all sensations," writes Saint Pierre, and accordingly he devotes a series of sections of his work on Nature to the Plaisirs de la Ruine, Plaisirs des Tombeaux, Ruines de la Nature, Plaisirs de la Solitude—each of them more optimistic than the last.</w:t>
      </w:r>
    </w:p>
    <w:p w14:paraId="326F303E" w14:textId="77777777" w:rsidR="00075191" w:rsidRDefault="00000000">
      <w:pPr>
        <w:pStyle w:val="BodyText"/>
        <w:ind w:right="364"/>
      </w:pPr>
      <w:r>
        <w:t>This finding of a luxury in woe is very common during adolescence. The truth-telling Marie Bashkirtseff expresses it well:—</w:t>
      </w:r>
    </w:p>
    <w:p w14:paraId="326F303F" w14:textId="77777777" w:rsidR="00075191" w:rsidRDefault="00000000">
      <w:pPr>
        <w:pStyle w:val="BodyText"/>
        <w:ind w:right="361"/>
      </w:pPr>
      <w:r>
        <w:t>"In his depression and dreadful uninterrupted suffering, I don't condemn life. On the contrary, I like it and find it good. Can you believe it? I find everything good and pleasant, even my tears, my grief. I enjoy weeping, I enjoy</w:t>
      </w:r>
      <w:r>
        <w:rPr>
          <w:spacing w:val="-1"/>
        </w:rPr>
        <w:t xml:space="preserve"> </w:t>
      </w:r>
      <w:r>
        <w:t>my despair.</w:t>
      </w:r>
      <w:r>
        <w:rPr>
          <w:spacing w:val="-1"/>
        </w:rPr>
        <w:t xml:space="preserve"> </w:t>
      </w:r>
      <w:r>
        <w:t>I enjoy</w:t>
      </w:r>
      <w:r>
        <w:rPr>
          <w:spacing w:val="-1"/>
        </w:rPr>
        <w:t xml:space="preserve"> </w:t>
      </w:r>
      <w:r>
        <w:t>being exasperated</w:t>
      </w:r>
      <w:r>
        <w:rPr>
          <w:spacing w:val="-1"/>
        </w:rPr>
        <w:t xml:space="preserve"> </w:t>
      </w:r>
      <w:r>
        <w:t>and sad.</w:t>
      </w:r>
      <w:r>
        <w:rPr>
          <w:spacing w:val="-1"/>
        </w:rPr>
        <w:t xml:space="preserve"> </w:t>
      </w:r>
      <w:r>
        <w:t>I feel</w:t>
      </w:r>
      <w:r>
        <w:rPr>
          <w:spacing w:val="-1"/>
        </w:rPr>
        <w:t xml:space="preserve"> </w:t>
      </w:r>
      <w:r>
        <w:t>as if</w:t>
      </w:r>
      <w:r>
        <w:rPr>
          <w:spacing w:val="-1"/>
        </w:rPr>
        <w:t xml:space="preserve"> </w:t>
      </w:r>
      <w:r>
        <w:t>these were so many diversions, and I love life in spite of them all. I want to live on. It</w:t>
      </w:r>
      <w:r>
        <w:rPr>
          <w:spacing w:val="40"/>
        </w:rPr>
        <w:t xml:space="preserve"> </w:t>
      </w:r>
      <w:r>
        <w:t>would be cruel to have me die when I am so accommodating.</w:t>
      </w:r>
    </w:p>
    <w:p w14:paraId="326F3040" w14:textId="77777777" w:rsidR="00075191" w:rsidRDefault="00000000">
      <w:pPr>
        <w:pStyle w:val="BodyText"/>
        <w:ind w:right="359"/>
      </w:pPr>
      <w:r>
        <w:t>I cry, I grieve, and at the same time I am pleased—no, not exactly that—I know not how to express it. But everything in life pleases me. I find everything agreeable, and in the very midst of my prayers for happiness, I find myself happy at being miserable. It is not I who undergo all this—my body weeps and cries; but something inside of me which is above me is glad of it all." [37]</w:t>
      </w:r>
    </w:p>
    <w:p w14:paraId="326F3041" w14:textId="77777777" w:rsidR="00075191" w:rsidRDefault="00000000">
      <w:pPr>
        <w:pStyle w:val="ListParagraph"/>
        <w:numPr>
          <w:ilvl w:val="0"/>
          <w:numId w:val="42"/>
        </w:numPr>
        <w:tabs>
          <w:tab w:val="left" w:pos="1382"/>
        </w:tabs>
        <w:ind w:left="1382" w:hanging="572"/>
        <w:jc w:val="both"/>
        <w:rPr>
          <w:sz w:val="30"/>
        </w:rPr>
      </w:pPr>
      <w:r>
        <w:rPr>
          <w:sz w:val="30"/>
        </w:rPr>
        <w:t>Journal</w:t>
      </w:r>
      <w:r>
        <w:rPr>
          <w:spacing w:val="-7"/>
          <w:sz w:val="30"/>
        </w:rPr>
        <w:t xml:space="preserve"> </w:t>
      </w:r>
      <w:r>
        <w:rPr>
          <w:sz w:val="30"/>
        </w:rPr>
        <w:t>de</w:t>
      </w:r>
      <w:r>
        <w:rPr>
          <w:spacing w:val="-5"/>
          <w:sz w:val="30"/>
        </w:rPr>
        <w:t xml:space="preserve"> </w:t>
      </w:r>
      <w:r>
        <w:rPr>
          <w:sz w:val="30"/>
        </w:rPr>
        <w:t>Marie</w:t>
      </w:r>
      <w:r>
        <w:rPr>
          <w:spacing w:val="-4"/>
          <w:sz w:val="30"/>
        </w:rPr>
        <w:t xml:space="preserve"> </w:t>
      </w:r>
      <w:r>
        <w:rPr>
          <w:sz w:val="30"/>
        </w:rPr>
        <w:t>Bashkirtseff,</w:t>
      </w:r>
      <w:r>
        <w:rPr>
          <w:spacing w:val="-4"/>
          <w:sz w:val="30"/>
        </w:rPr>
        <w:t xml:space="preserve"> </w:t>
      </w:r>
      <w:r>
        <w:rPr>
          <w:sz w:val="30"/>
        </w:rPr>
        <w:t>i.</w:t>
      </w:r>
      <w:r>
        <w:rPr>
          <w:spacing w:val="-3"/>
          <w:sz w:val="30"/>
        </w:rPr>
        <w:t xml:space="preserve"> </w:t>
      </w:r>
      <w:r>
        <w:rPr>
          <w:spacing w:val="-5"/>
          <w:sz w:val="30"/>
        </w:rPr>
        <w:t>67.</w:t>
      </w:r>
    </w:p>
    <w:p w14:paraId="326F3042" w14:textId="77777777" w:rsidR="00075191" w:rsidRDefault="00000000">
      <w:pPr>
        <w:pStyle w:val="BodyText"/>
        <w:ind w:right="360"/>
      </w:pPr>
      <w:r>
        <w:t>The supreme contemporary example of such an inability to feel evil is of course Walt Whitman.</w:t>
      </w:r>
    </w:p>
    <w:p w14:paraId="326F3043" w14:textId="77777777" w:rsidR="00075191" w:rsidRDefault="00000000">
      <w:pPr>
        <w:pStyle w:val="BodyText"/>
        <w:spacing w:before="1"/>
        <w:ind w:right="357"/>
      </w:pPr>
      <w:r>
        <w:t>"His favorite occupation," writes his disciple, Dr. Bucke "seemed to be strolling or sauntering about outdoors by himself, looking at the grass, the trees, the flowers, the vistas of light, the varying aspects of the sky, and listening to the birds, the crickets, the tree frogs, and all the hundreds of natural sounds.</w:t>
      </w:r>
    </w:p>
    <w:p w14:paraId="326F3044" w14:textId="77777777" w:rsidR="00075191" w:rsidRDefault="00000000">
      <w:pPr>
        <w:pStyle w:val="BodyText"/>
        <w:ind w:left="810" w:right="0" w:firstLine="0"/>
      </w:pPr>
      <w:r>
        <w:t>It</w:t>
      </w:r>
      <w:r>
        <w:rPr>
          <w:spacing w:val="5"/>
        </w:rPr>
        <w:t xml:space="preserve"> </w:t>
      </w:r>
      <w:r>
        <w:t>was</w:t>
      </w:r>
      <w:r>
        <w:rPr>
          <w:spacing w:val="7"/>
        </w:rPr>
        <w:t xml:space="preserve"> </w:t>
      </w:r>
      <w:r>
        <w:t>evident</w:t>
      </w:r>
      <w:r>
        <w:rPr>
          <w:spacing w:val="7"/>
        </w:rPr>
        <w:t xml:space="preserve"> </w:t>
      </w:r>
      <w:r>
        <w:t>that</w:t>
      </w:r>
      <w:r>
        <w:rPr>
          <w:spacing w:val="7"/>
        </w:rPr>
        <w:t xml:space="preserve"> </w:t>
      </w:r>
      <w:r>
        <w:t>these</w:t>
      </w:r>
      <w:r>
        <w:rPr>
          <w:spacing w:val="7"/>
        </w:rPr>
        <w:t xml:space="preserve"> </w:t>
      </w:r>
      <w:r>
        <w:t>things</w:t>
      </w:r>
      <w:r>
        <w:rPr>
          <w:spacing w:val="7"/>
        </w:rPr>
        <w:t xml:space="preserve"> </w:t>
      </w:r>
      <w:r>
        <w:t>gave</w:t>
      </w:r>
      <w:r>
        <w:rPr>
          <w:spacing w:val="7"/>
        </w:rPr>
        <w:t xml:space="preserve"> </w:t>
      </w:r>
      <w:r>
        <w:t>him</w:t>
      </w:r>
      <w:r>
        <w:rPr>
          <w:spacing w:val="7"/>
        </w:rPr>
        <w:t xml:space="preserve"> </w:t>
      </w:r>
      <w:r>
        <w:t>a</w:t>
      </w:r>
      <w:r>
        <w:rPr>
          <w:spacing w:val="7"/>
        </w:rPr>
        <w:t xml:space="preserve"> </w:t>
      </w:r>
      <w:r>
        <w:t>pleasure</w:t>
      </w:r>
      <w:r>
        <w:rPr>
          <w:spacing w:val="7"/>
        </w:rPr>
        <w:t xml:space="preserve"> </w:t>
      </w:r>
      <w:r>
        <w:t>far</w:t>
      </w:r>
      <w:r>
        <w:rPr>
          <w:spacing w:val="7"/>
        </w:rPr>
        <w:t xml:space="preserve"> </w:t>
      </w:r>
      <w:r>
        <w:t>beyond</w:t>
      </w:r>
      <w:r>
        <w:rPr>
          <w:spacing w:val="7"/>
        </w:rPr>
        <w:t xml:space="preserve"> </w:t>
      </w:r>
      <w:r>
        <w:t>what</w:t>
      </w:r>
      <w:r>
        <w:rPr>
          <w:spacing w:val="8"/>
        </w:rPr>
        <w:t xml:space="preserve"> </w:t>
      </w:r>
      <w:r>
        <w:rPr>
          <w:spacing w:val="-4"/>
        </w:rPr>
        <w:t>they</w:t>
      </w:r>
    </w:p>
    <w:p w14:paraId="326F3045" w14:textId="77777777" w:rsidR="00075191" w:rsidRDefault="00075191">
      <w:pPr>
        <w:pStyle w:val="BodyText"/>
        <w:sectPr w:rsidR="00075191">
          <w:pgSz w:w="12240" w:h="15840"/>
          <w:pgMar w:top="1360" w:right="1080" w:bottom="280" w:left="1080" w:header="720" w:footer="720" w:gutter="0"/>
          <w:cols w:space="720"/>
        </w:sectPr>
      </w:pPr>
    </w:p>
    <w:p w14:paraId="326F3046" w14:textId="77777777" w:rsidR="00075191" w:rsidRDefault="00000000">
      <w:pPr>
        <w:pStyle w:val="BodyText"/>
        <w:spacing w:before="70"/>
        <w:ind w:firstLine="0"/>
      </w:pPr>
      <w:r>
        <w:t>give to ordinary people. Until I knew the man," continues Dr. Bucke, "it had not occurred to me that any one could derive so much absolute happiness from these things as he did. He was very fond of flowers, either wild or cultivated; liked all sorts. I think he admired lilacs and sunflowers just as much as roses. Perhaps, indeed, no man who ever lived liked so many things and disliked so few as Walt Whitman. All natural objects seemed to have a charm for him. All sights and sounds seemed to please him. He appeared to like (and I believe he did like) all the men, women, and children he saw (though I never knew him to say that he liked any one), but each who knew him felt that he liked him or her, and that he liked others also. I never knew him to argue or dispute, and he never spoke about money. He always justified, sometimes playfully, sometimes quite seriously, those who spoke harshly of himself or his writings, and I often thought he even took pleasure in the opposition of enemies. When I first knew [him], I used to think that he watched himself, and would not allow his tongue to give expression to fretfulness, antipathy, complaint, and remonstrance. It did not occur to me as possible that these mental states could be absent in him. After long observation, however, I satisfied myself that such absence or</w:t>
      </w:r>
      <w:r>
        <w:rPr>
          <w:spacing w:val="40"/>
        </w:rPr>
        <w:t xml:space="preserve"> </w:t>
      </w:r>
      <w:r>
        <w:t>unconsciousness was entirely real. He never spoke deprecatingly of any nationality or class of men, or time in the world's history, or against any trades or occupations—not even against any animals, insects, or inanimate things, nor any of the laws of nature, nor any of the results of those laws,</w:t>
      </w:r>
      <w:r>
        <w:rPr>
          <w:spacing w:val="40"/>
        </w:rPr>
        <w:t xml:space="preserve"> </w:t>
      </w:r>
      <w:r>
        <w:t>such as illness, deformity, and death. He never complained or grumbled</w:t>
      </w:r>
      <w:r>
        <w:rPr>
          <w:spacing w:val="40"/>
        </w:rPr>
        <w:t xml:space="preserve"> </w:t>
      </w:r>
      <w:r>
        <w:t>either at the weather, pain, illness, or anything else. He never swore. He</w:t>
      </w:r>
      <w:r>
        <w:rPr>
          <w:spacing w:val="40"/>
        </w:rPr>
        <w:t xml:space="preserve"> </w:t>
      </w:r>
      <w:r>
        <w:t>could not very well, since he never spoke in anger and apparently never was angry. He never exhibited fear, and I do not believe he ever felt it."[38]</w:t>
      </w:r>
    </w:p>
    <w:p w14:paraId="326F3047" w14:textId="77777777" w:rsidR="00075191" w:rsidRDefault="00000000">
      <w:pPr>
        <w:pStyle w:val="ListParagraph"/>
        <w:numPr>
          <w:ilvl w:val="0"/>
          <w:numId w:val="42"/>
        </w:numPr>
        <w:tabs>
          <w:tab w:val="left" w:pos="1382"/>
        </w:tabs>
        <w:ind w:left="1382" w:hanging="572"/>
        <w:jc w:val="both"/>
        <w:rPr>
          <w:sz w:val="30"/>
        </w:rPr>
      </w:pPr>
      <w:r>
        <w:rPr>
          <w:sz w:val="30"/>
        </w:rPr>
        <w:t>R.</w:t>
      </w:r>
      <w:r>
        <w:rPr>
          <w:spacing w:val="-5"/>
          <w:sz w:val="30"/>
        </w:rPr>
        <w:t xml:space="preserve"> </w:t>
      </w:r>
      <w:r>
        <w:rPr>
          <w:sz w:val="30"/>
        </w:rPr>
        <w:t>M.</w:t>
      </w:r>
      <w:r>
        <w:rPr>
          <w:spacing w:val="-3"/>
          <w:sz w:val="30"/>
        </w:rPr>
        <w:t xml:space="preserve"> </w:t>
      </w:r>
      <w:r>
        <w:rPr>
          <w:sz w:val="30"/>
        </w:rPr>
        <w:t>Bucke:</w:t>
      </w:r>
      <w:r>
        <w:rPr>
          <w:spacing w:val="-3"/>
          <w:sz w:val="30"/>
        </w:rPr>
        <w:t xml:space="preserve"> </w:t>
      </w:r>
      <w:r>
        <w:rPr>
          <w:sz w:val="30"/>
        </w:rPr>
        <w:t>Cosmic</w:t>
      </w:r>
      <w:r>
        <w:rPr>
          <w:spacing w:val="-4"/>
          <w:sz w:val="30"/>
        </w:rPr>
        <w:t xml:space="preserve"> </w:t>
      </w:r>
      <w:r>
        <w:rPr>
          <w:sz w:val="30"/>
        </w:rPr>
        <w:t>consciousness,</w:t>
      </w:r>
      <w:r>
        <w:rPr>
          <w:spacing w:val="-2"/>
          <w:sz w:val="30"/>
        </w:rPr>
        <w:t xml:space="preserve"> </w:t>
      </w:r>
      <w:r>
        <w:rPr>
          <w:sz w:val="30"/>
        </w:rPr>
        <w:t>pp.</w:t>
      </w:r>
      <w:r>
        <w:rPr>
          <w:spacing w:val="-3"/>
          <w:sz w:val="30"/>
        </w:rPr>
        <w:t xml:space="preserve"> </w:t>
      </w:r>
      <w:r>
        <w:rPr>
          <w:sz w:val="30"/>
        </w:rPr>
        <w:t>182-186,</w:t>
      </w:r>
      <w:r>
        <w:rPr>
          <w:spacing w:val="-2"/>
          <w:sz w:val="30"/>
        </w:rPr>
        <w:t xml:space="preserve"> abridged.</w:t>
      </w:r>
    </w:p>
    <w:p w14:paraId="326F3048" w14:textId="77777777" w:rsidR="00075191" w:rsidRDefault="00000000">
      <w:pPr>
        <w:pStyle w:val="BodyText"/>
        <w:ind w:right="359"/>
      </w:pPr>
      <w:r>
        <w:t>Walt Whitman owes his importance in literature to the systematic expulsion from his writings of all contractile elements. The only sentiments he allowed himself to express were of the expansive order; and he expressed these in the first person, not as your mere monstrously conceited individual might so express them, but vicariously for all men, so that a passionate and mystic ontological emotion suffuses his words, and ends by persuading the reader that men and women, life and death, and all things are divinely good.</w:t>
      </w:r>
    </w:p>
    <w:p w14:paraId="326F3049" w14:textId="77777777" w:rsidR="00075191" w:rsidRDefault="00000000">
      <w:pPr>
        <w:pStyle w:val="BodyText"/>
        <w:spacing w:before="1"/>
      </w:pPr>
      <w:r>
        <w:t>Thus</w:t>
      </w:r>
      <w:r>
        <w:rPr>
          <w:spacing w:val="-3"/>
        </w:rPr>
        <w:t xml:space="preserve"> </w:t>
      </w:r>
      <w:r>
        <w:t>it</w:t>
      </w:r>
      <w:r>
        <w:rPr>
          <w:spacing w:val="-3"/>
        </w:rPr>
        <w:t xml:space="preserve"> </w:t>
      </w:r>
      <w:r>
        <w:t>has</w:t>
      </w:r>
      <w:r>
        <w:rPr>
          <w:spacing w:val="-3"/>
        </w:rPr>
        <w:t xml:space="preserve"> </w:t>
      </w:r>
      <w:r>
        <w:t>come</w:t>
      </w:r>
      <w:r>
        <w:rPr>
          <w:spacing w:val="-3"/>
        </w:rPr>
        <w:t xml:space="preserve"> </w:t>
      </w:r>
      <w:r>
        <w:t>about</w:t>
      </w:r>
      <w:r>
        <w:rPr>
          <w:spacing w:val="-3"/>
        </w:rPr>
        <w:t xml:space="preserve"> </w:t>
      </w:r>
      <w:r>
        <w:t>that</w:t>
      </w:r>
      <w:r>
        <w:rPr>
          <w:spacing w:val="-3"/>
        </w:rPr>
        <w:t xml:space="preserve"> </w:t>
      </w:r>
      <w:r>
        <w:t>many</w:t>
      </w:r>
      <w:r>
        <w:rPr>
          <w:spacing w:val="-3"/>
        </w:rPr>
        <w:t xml:space="preserve"> </w:t>
      </w:r>
      <w:r>
        <w:t>persons</w:t>
      </w:r>
      <w:r>
        <w:rPr>
          <w:spacing w:val="-3"/>
        </w:rPr>
        <w:t xml:space="preserve"> </w:t>
      </w:r>
      <w:r>
        <w:t>to-day</w:t>
      </w:r>
      <w:r>
        <w:rPr>
          <w:spacing w:val="-3"/>
        </w:rPr>
        <w:t xml:space="preserve"> </w:t>
      </w:r>
      <w:r>
        <w:t>regard</w:t>
      </w:r>
      <w:r>
        <w:rPr>
          <w:spacing w:val="-3"/>
        </w:rPr>
        <w:t xml:space="preserve"> </w:t>
      </w:r>
      <w:r>
        <w:t>Walt</w:t>
      </w:r>
      <w:r>
        <w:rPr>
          <w:spacing w:val="-3"/>
        </w:rPr>
        <w:t xml:space="preserve"> </w:t>
      </w:r>
      <w:r>
        <w:t>Whitman</w:t>
      </w:r>
      <w:r>
        <w:rPr>
          <w:spacing w:val="-3"/>
        </w:rPr>
        <w:t xml:space="preserve"> </w:t>
      </w:r>
      <w:r>
        <w:t>as the restorer of the eternal natural religion. He has infected them with his own love of comrades, with his own gladness that he and they exist. Societies are</w:t>
      </w:r>
    </w:p>
    <w:p w14:paraId="326F304A" w14:textId="77777777" w:rsidR="00075191" w:rsidRDefault="00075191">
      <w:pPr>
        <w:pStyle w:val="BodyText"/>
        <w:sectPr w:rsidR="00075191">
          <w:pgSz w:w="12240" w:h="15840"/>
          <w:pgMar w:top="1360" w:right="1080" w:bottom="280" w:left="1080" w:header="720" w:footer="720" w:gutter="0"/>
          <w:cols w:space="720"/>
        </w:sectPr>
      </w:pPr>
    </w:p>
    <w:p w14:paraId="326F304B" w14:textId="77777777" w:rsidR="00075191" w:rsidRDefault="00000000">
      <w:pPr>
        <w:pStyle w:val="BodyText"/>
        <w:spacing w:before="70"/>
        <w:ind w:right="368" w:firstLine="0"/>
      </w:pPr>
      <w:r>
        <w:t>actually formed for his cult; a periodical organ exists for its propagation, in which the lines of orthodoxy and heterodoxy are already beginning to be drawn;[39] hymns are written by others in his peculiar prosody; and he is even explicitly compared with the founder of the Christian religion, not altogether to the advantage of the latter.</w:t>
      </w:r>
    </w:p>
    <w:p w14:paraId="326F304C" w14:textId="77777777" w:rsidR="00075191" w:rsidRDefault="00000000">
      <w:pPr>
        <w:pStyle w:val="ListParagraph"/>
        <w:numPr>
          <w:ilvl w:val="0"/>
          <w:numId w:val="42"/>
        </w:numPr>
        <w:tabs>
          <w:tab w:val="left" w:pos="1397"/>
        </w:tabs>
        <w:ind w:left="360" w:right="367" w:firstLine="450"/>
        <w:jc w:val="both"/>
        <w:rPr>
          <w:sz w:val="30"/>
        </w:rPr>
      </w:pPr>
      <w:r>
        <w:rPr>
          <w:sz w:val="30"/>
        </w:rPr>
        <w:t>I refer to The Conservator, edited by Horace Traubel, and published monthly at Philadelphia.</w:t>
      </w:r>
    </w:p>
    <w:p w14:paraId="326F304D" w14:textId="77777777" w:rsidR="00075191" w:rsidRDefault="00000000">
      <w:pPr>
        <w:pStyle w:val="BodyText"/>
        <w:ind w:right="359"/>
      </w:pPr>
      <w:r>
        <w:t>Whitman is often spoken of as a "pagan." The word nowadays means sometimes the mere natural animal man without a sense of sin; sometimes it means a Greek or Roman with his own peculiar religious consciousness. In neither of these senses does it fitly define this poet. He is more than your mere animal man who has not tasted of the tree of good and evil. He is aware enough of sin for a swagger to be present in his indifference towards it, a conscious pride in his freedom from flexions and contractions, which your genuine pagan in the first sense of the word would never show.</w:t>
      </w:r>
    </w:p>
    <w:p w14:paraId="326F304E" w14:textId="77777777" w:rsidR="00075191" w:rsidRDefault="00000000">
      <w:pPr>
        <w:pStyle w:val="BodyText"/>
        <w:ind w:left="810" w:right="2183" w:firstLine="150"/>
      </w:pPr>
      <w:r>
        <w:t>"I</w:t>
      </w:r>
      <w:r>
        <w:rPr>
          <w:spacing w:val="-5"/>
        </w:rPr>
        <w:t xml:space="preserve"> </w:t>
      </w:r>
      <w:r>
        <w:t>could</w:t>
      </w:r>
      <w:r>
        <w:rPr>
          <w:spacing w:val="-4"/>
        </w:rPr>
        <w:t xml:space="preserve"> </w:t>
      </w:r>
      <w:r>
        <w:t>turn</w:t>
      </w:r>
      <w:r>
        <w:rPr>
          <w:spacing w:val="-4"/>
        </w:rPr>
        <w:t xml:space="preserve"> </w:t>
      </w:r>
      <w:r>
        <w:t>and</w:t>
      </w:r>
      <w:r>
        <w:rPr>
          <w:spacing w:val="-4"/>
        </w:rPr>
        <w:t xml:space="preserve"> </w:t>
      </w:r>
      <w:r>
        <w:t>live</w:t>
      </w:r>
      <w:r>
        <w:rPr>
          <w:spacing w:val="-5"/>
        </w:rPr>
        <w:t xml:space="preserve"> </w:t>
      </w:r>
      <w:r>
        <w:t>with</w:t>
      </w:r>
      <w:r>
        <w:rPr>
          <w:spacing w:val="-4"/>
        </w:rPr>
        <w:t xml:space="preserve"> </w:t>
      </w:r>
      <w:r>
        <w:t>animals,</w:t>
      </w:r>
      <w:r>
        <w:rPr>
          <w:spacing w:val="-4"/>
        </w:rPr>
        <w:t xml:space="preserve"> </w:t>
      </w:r>
      <w:r>
        <w:t>they</w:t>
      </w:r>
      <w:r>
        <w:rPr>
          <w:spacing w:val="-4"/>
        </w:rPr>
        <w:t xml:space="preserve"> </w:t>
      </w:r>
      <w:r>
        <w:t>are</w:t>
      </w:r>
      <w:r>
        <w:rPr>
          <w:spacing w:val="-5"/>
        </w:rPr>
        <w:t xml:space="preserve"> </w:t>
      </w:r>
      <w:r>
        <w:t>so</w:t>
      </w:r>
      <w:r>
        <w:rPr>
          <w:spacing w:val="-4"/>
        </w:rPr>
        <w:t xml:space="preserve"> </w:t>
      </w:r>
      <w:r>
        <w:t>placid</w:t>
      </w:r>
      <w:r>
        <w:rPr>
          <w:spacing w:val="-4"/>
        </w:rPr>
        <w:t xml:space="preserve"> </w:t>
      </w:r>
      <w:r>
        <w:t xml:space="preserve">and </w:t>
      </w:r>
      <w:r>
        <w:rPr>
          <w:spacing w:val="-2"/>
        </w:rPr>
        <w:t>self-contained,</w:t>
      </w:r>
    </w:p>
    <w:p w14:paraId="326F304F" w14:textId="77777777" w:rsidR="00075191" w:rsidRDefault="00000000">
      <w:pPr>
        <w:pStyle w:val="BodyText"/>
        <w:ind w:left="510" w:right="0" w:firstLine="0"/>
        <w:jc w:val="left"/>
      </w:pPr>
      <w:r>
        <w:t>I</w:t>
      </w:r>
      <w:r>
        <w:rPr>
          <w:spacing w:val="-5"/>
        </w:rPr>
        <w:t xml:space="preserve"> </w:t>
      </w:r>
      <w:r>
        <w:t>stand</w:t>
      </w:r>
      <w:r>
        <w:rPr>
          <w:spacing w:val="-1"/>
        </w:rPr>
        <w:t xml:space="preserve"> </w:t>
      </w:r>
      <w:r>
        <w:t>and</w:t>
      </w:r>
      <w:r>
        <w:rPr>
          <w:spacing w:val="-1"/>
        </w:rPr>
        <w:t xml:space="preserve"> </w:t>
      </w:r>
      <w:r>
        <w:t>look</w:t>
      </w:r>
      <w:r>
        <w:rPr>
          <w:spacing w:val="-1"/>
        </w:rPr>
        <w:t xml:space="preserve"> </w:t>
      </w:r>
      <w:r>
        <w:t>at</w:t>
      </w:r>
      <w:r>
        <w:rPr>
          <w:spacing w:val="-3"/>
        </w:rPr>
        <w:t xml:space="preserve"> </w:t>
      </w:r>
      <w:r>
        <w:t>them</w:t>
      </w:r>
      <w:r>
        <w:rPr>
          <w:spacing w:val="-2"/>
        </w:rPr>
        <w:t xml:space="preserve"> </w:t>
      </w:r>
      <w:r>
        <w:t>long</w:t>
      </w:r>
      <w:r>
        <w:rPr>
          <w:spacing w:val="-1"/>
        </w:rPr>
        <w:t xml:space="preserve"> </w:t>
      </w:r>
      <w:r>
        <w:t>and</w:t>
      </w:r>
      <w:r>
        <w:rPr>
          <w:spacing w:val="-1"/>
        </w:rPr>
        <w:t xml:space="preserve"> </w:t>
      </w:r>
      <w:r>
        <w:rPr>
          <w:spacing w:val="-2"/>
        </w:rPr>
        <w:t>long;</w:t>
      </w:r>
    </w:p>
    <w:p w14:paraId="326F3050" w14:textId="77777777" w:rsidR="00075191" w:rsidRDefault="00000000">
      <w:pPr>
        <w:pStyle w:val="BodyText"/>
        <w:ind w:left="510" w:right="0" w:firstLine="0"/>
        <w:jc w:val="left"/>
      </w:pPr>
      <w:r>
        <w:t>They</w:t>
      </w:r>
      <w:r>
        <w:rPr>
          <w:spacing w:val="-4"/>
        </w:rPr>
        <w:t xml:space="preserve"> </w:t>
      </w:r>
      <w:r>
        <w:t>do</w:t>
      </w:r>
      <w:r>
        <w:rPr>
          <w:spacing w:val="-2"/>
        </w:rPr>
        <w:t xml:space="preserve"> </w:t>
      </w:r>
      <w:r>
        <w:t>not</w:t>
      </w:r>
      <w:r>
        <w:rPr>
          <w:spacing w:val="-2"/>
        </w:rPr>
        <w:t xml:space="preserve"> </w:t>
      </w:r>
      <w:r>
        <w:t>sweat</w:t>
      </w:r>
      <w:r>
        <w:rPr>
          <w:spacing w:val="-3"/>
        </w:rPr>
        <w:t xml:space="preserve"> </w:t>
      </w:r>
      <w:r>
        <w:t>and</w:t>
      </w:r>
      <w:r>
        <w:rPr>
          <w:spacing w:val="-2"/>
        </w:rPr>
        <w:t xml:space="preserve"> </w:t>
      </w:r>
      <w:r>
        <w:t>whine</w:t>
      </w:r>
      <w:r>
        <w:rPr>
          <w:spacing w:val="-2"/>
        </w:rPr>
        <w:t xml:space="preserve"> </w:t>
      </w:r>
      <w:r>
        <w:t>about</w:t>
      </w:r>
      <w:r>
        <w:rPr>
          <w:spacing w:val="-3"/>
        </w:rPr>
        <w:t xml:space="preserve"> </w:t>
      </w:r>
      <w:r>
        <w:t>their</w:t>
      </w:r>
      <w:r>
        <w:rPr>
          <w:spacing w:val="-2"/>
        </w:rPr>
        <w:t xml:space="preserve"> condition.</w:t>
      </w:r>
    </w:p>
    <w:p w14:paraId="326F3051" w14:textId="77777777" w:rsidR="00075191" w:rsidRDefault="00000000">
      <w:pPr>
        <w:pStyle w:val="BodyText"/>
        <w:ind w:left="510" w:right="0" w:firstLine="0"/>
        <w:jc w:val="left"/>
      </w:pPr>
      <w:r>
        <w:t>They</w:t>
      </w:r>
      <w:r>
        <w:rPr>
          <w:spacing w:val="-4"/>
        </w:rPr>
        <w:t xml:space="preserve"> </w:t>
      </w:r>
      <w:r>
        <w:t>do</w:t>
      </w:r>
      <w:r>
        <w:rPr>
          <w:spacing w:val="-2"/>
        </w:rPr>
        <w:t xml:space="preserve"> </w:t>
      </w:r>
      <w:r>
        <w:t>not</w:t>
      </w:r>
      <w:r>
        <w:rPr>
          <w:spacing w:val="-2"/>
        </w:rPr>
        <w:t xml:space="preserve"> </w:t>
      </w:r>
      <w:r>
        <w:t>lie</w:t>
      </w:r>
      <w:r>
        <w:rPr>
          <w:spacing w:val="-3"/>
        </w:rPr>
        <w:t xml:space="preserve"> </w:t>
      </w:r>
      <w:r>
        <w:t>awake</w:t>
      </w:r>
      <w:r>
        <w:rPr>
          <w:spacing w:val="-2"/>
        </w:rPr>
        <w:t xml:space="preserve"> </w:t>
      </w:r>
      <w:r>
        <w:t>in</w:t>
      </w:r>
      <w:r>
        <w:rPr>
          <w:spacing w:val="-2"/>
        </w:rPr>
        <w:t xml:space="preserve"> </w:t>
      </w:r>
      <w:r>
        <w:t>the</w:t>
      </w:r>
      <w:r>
        <w:rPr>
          <w:spacing w:val="-3"/>
        </w:rPr>
        <w:t xml:space="preserve"> </w:t>
      </w:r>
      <w:r>
        <w:t>dark</w:t>
      </w:r>
      <w:r>
        <w:rPr>
          <w:spacing w:val="-1"/>
        </w:rPr>
        <w:t xml:space="preserve"> </w:t>
      </w:r>
      <w:r>
        <w:t>and</w:t>
      </w:r>
      <w:r>
        <w:rPr>
          <w:spacing w:val="-2"/>
        </w:rPr>
        <w:t xml:space="preserve"> </w:t>
      </w:r>
      <w:r>
        <w:t>weep</w:t>
      </w:r>
      <w:r>
        <w:rPr>
          <w:spacing w:val="-1"/>
        </w:rPr>
        <w:t xml:space="preserve"> </w:t>
      </w:r>
      <w:r>
        <w:t>for</w:t>
      </w:r>
      <w:r>
        <w:rPr>
          <w:spacing w:val="-3"/>
        </w:rPr>
        <w:t xml:space="preserve"> </w:t>
      </w:r>
      <w:r>
        <w:t>their</w:t>
      </w:r>
      <w:r>
        <w:rPr>
          <w:spacing w:val="-2"/>
        </w:rPr>
        <w:t xml:space="preserve"> sins.</w:t>
      </w:r>
    </w:p>
    <w:p w14:paraId="326F3052" w14:textId="77777777" w:rsidR="00075191" w:rsidRDefault="00000000">
      <w:pPr>
        <w:pStyle w:val="BodyText"/>
        <w:ind w:left="810" w:right="1941" w:hanging="300"/>
        <w:jc w:val="left"/>
      </w:pPr>
      <w:r>
        <w:t>Not</w:t>
      </w:r>
      <w:r>
        <w:rPr>
          <w:spacing w:val="-4"/>
        </w:rPr>
        <w:t xml:space="preserve"> </w:t>
      </w:r>
      <w:r>
        <w:t>one</w:t>
      </w:r>
      <w:r>
        <w:rPr>
          <w:spacing w:val="-4"/>
        </w:rPr>
        <w:t xml:space="preserve"> </w:t>
      </w:r>
      <w:r>
        <w:t>is</w:t>
      </w:r>
      <w:r>
        <w:rPr>
          <w:spacing w:val="-4"/>
        </w:rPr>
        <w:t xml:space="preserve"> </w:t>
      </w:r>
      <w:r>
        <w:t>dissatisfied,</w:t>
      </w:r>
      <w:r>
        <w:rPr>
          <w:spacing w:val="-4"/>
        </w:rPr>
        <w:t xml:space="preserve"> </w:t>
      </w:r>
      <w:r>
        <w:t>not</w:t>
      </w:r>
      <w:r>
        <w:rPr>
          <w:spacing w:val="-4"/>
        </w:rPr>
        <w:t xml:space="preserve"> </w:t>
      </w:r>
      <w:r>
        <w:t>one</w:t>
      </w:r>
      <w:r>
        <w:rPr>
          <w:spacing w:val="-4"/>
        </w:rPr>
        <w:t xml:space="preserve"> </w:t>
      </w:r>
      <w:r>
        <w:t>is</w:t>
      </w:r>
      <w:r>
        <w:rPr>
          <w:spacing w:val="-4"/>
        </w:rPr>
        <w:t xml:space="preserve"> </w:t>
      </w:r>
      <w:r>
        <w:t>demented</w:t>
      </w:r>
      <w:r>
        <w:rPr>
          <w:spacing w:val="-4"/>
        </w:rPr>
        <w:t xml:space="preserve"> </w:t>
      </w:r>
      <w:r>
        <w:t>with</w:t>
      </w:r>
      <w:r>
        <w:rPr>
          <w:spacing w:val="-4"/>
        </w:rPr>
        <w:t xml:space="preserve"> </w:t>
      </w:r>
      <w:r>
        <w:t>the</w:t>
      </w:r>
      <w:r>
        <w:rPr>
          <w:spacing w:val="-4"/>
        </w:rPr>
        <w:t xml:space="preserve"> </w:t>
      </w:r>
      <w:r>
        <w:t>mania</w:t>
      </w:r>
      <w:r>
        <w:rPr>
          <w:spacing w:val="-4"/>
        </w:rPr>
        <w:t xml:space="preserve"> </w:t>
      </w:r>
      <w:r>
        <w:t>of owning things,</w:t>
      </w:r>
    </w:p>
    <w:p w14:paraId="326F3053" w14:textId="77777777" w:rsidR="00075191" w:rsidRDefault="00000000">
      <w:pPr>
        <w:pStyle w:val="BodyText"/>
        <w:ind w:left="810" w:right="1941" w:hanging="300"/>
        <w:jc w:val="left"/>
      </w:pPr>
      <w:r>
        <w:t>Not</w:t>
      </w:r>
      <w:r>
        <w:rPr>
          <w:spacing w:val="-5"/>
        </w:rPr>
        <w:t xml:space="preserve"> </w:t>
      </w:r>
      <w:r>
        <w:t>one</w:t>
      </w:r>
      <w:r>
        <w:rPr>
          <w:spacing w:val="-5"/>
        </w:rPr>
        <w:t xml:space="preserve"> </w:t>
      </w:r>
      <w:r>
        <w:t>kneels</w:t>
      </w:r>
      <w:r>
        <w:rPr>
          <w:spacing w:val="-5"/>
        </w:rPr>
        <w:t xml:space="preserve"> </w:t>
      </w:r>
      <w:r>
        <w:t>to</w:t>
      </w:r>
      <w:r>
        <w:rPr>
          <w:spacing w:val="-4"/>
        </w:rPr>
        <w:t xml:space="preserve"> </w:t>
      </w:r>
      <w:r>
        <w:t>another,</w:t>
      </w:r>
      <w:r>
        <w:rPr>
          <w:spacing w:val="-4"/>
        </w:rPr>
        <w:t xml:space="preserve"> </w:t>
      </w:r>
      <w:r>
        <w:t>nor</w:t>
      </w:r>
      <w:r>
        <w:rPr>
          <w:spacing w:val="-5"/>
        </w:rPr>
        <w:t xml:space="preserve"> </w:t>
      </w:r>
      <w:r>
        <w:t>to</w:t>
      </w:r>
      <w:r>
        <w:rPr>
          <w:spacing w:val="-4"/>
        </w:rPr>
        <w:t xml:space="preserve"> </w:t>
      </w:r>
      <w:r>
        <w:t>his</w:t>
      </w:r>
      <w:r>
        <w:rPr>
          <w:spacing w:val="-5"/>
        </w:rPr>
        <w:t xml:space="preserve"> </w:t>
      </w:r>
      <w:r>
        <w:t>kind</w:t>
      </w:r>
      <w:r>
        <w:rPr>
          <w:spacing w:val="-4"/>
        </w:rPr>
        <w:t xml:space="preserve"> </w:t>
      </w:r>
      <w:r>
        <w:t>that</w:t>
      </w:r>
      <w:r>
        <w:rPr>
          <w:spacing w:val="-5"/>
        </w:rPr>
        <w:t xml:space="preserve"> </w:t>
      </w:r>
      <w:r>
        <w:t>lived</w:t>
      </w:r>
      <w:r>
        <w:rPr>
          <w:spacing w:val="-4"/>
        </w:rPr>
        <w:t xml:space="preserve"> </w:t>
      </w:r>
      <w:r>
        <w:t>thousands of years ago,</w:t>
      </w:r>
    </w:p>
    <w:p w14:paraId="326F3054" w14:textId="77777777" w:rsidR="00075191" w:rsidRDefault="00000000">
      <w:pPr>
        <w:pStyle w:val="BodyText"/>
        <w:ind w:left="510" w:right="0" w:firstLine="0"/>
        <w:jc w:val="left"/>
      </w:pPr>
      <w:r>
        <w:t>Not</w:t>
      </w:r>
      <w:r>
        <w:rPr>
          <w:spacing w:val="-5"/>
        </w:rPr>
        <w:t xml:space="preserve"> </w:t>
      </w:r>
      <w:r>
        <w:t>one</w:t>
      </w:r>
      <w:r>
        <w:rPr>
          <w:spacing w:val="-3"/>
        </w:rPr>
        <w:t xml:space="preserve"> </w:t>
      </w:r>
      <w:r>
        <w:t>is</w:t>
      </w:r>
      <w:r>
        <w:rPr>
          <w:spacing w:val="-2"/>
        </w:rPr>
        <w:t xml:space="preserve"> </w:t>
      </w:r>
      <w:r>
        <w:t>respectable</w:t>
      </w:r>
      <w:r>
        <w:rPr>
          <w:spacing w:val="-3"/>
        </w:rPr>
        <w:t xml:space="preserve"> </w:t>
      </w:r>
      <w:r>
        <w:t>or</w:t>
      </w:r>
      <w:r>
        <w:rPr>
          <w:spacing w:val="-3"/>
        </w:rPr>
        <w:t xml:space="preserve"> </w:t>
      </w:r>
      <w:r>
        <w:t>unhappy</w:t>
      </w:r>
      <w:r>
        <w:rPr>
          <w:spacing w:val="-1"/>
        </w:rPr>
        <w:t xml:space="preserve"> </w:t>
      </w:r>
      <w:r>
        <w:t>over</w:t>
      </w:r>
      <w:r>
        <w:rPr>
          <w:spacing w:val="-3"/>
        </w:rPr>
        <w:t xml:space="preserve"> </w:t>
      </w:r>
      <w:r>
        <w:t>the</w:t>
      </w:r>
      <w:r>
        <w:rPr>
          <w:spacing w:val="-3"/>
        </w:rPr>
        <w:t xml:space="preserve"> </w:t>
      </w:r>
      <w:r>
        <w:t>whole</w:t>
      </w:r>
      <w:r>
        <w:rPr>
          <w:spacing w:val="-2"/>
        </w:rPr>
        <w:t xml:space="preserve"> earth."[40]</w:t>
      </w:r>
    </w:p>
    <w:p w14:paraId="326F3055" w14:textId="77777777" w:rsidR="00075191" w:rsidRDefault="00000000">
      <w:pPr>
        <w:pStyle w:val="ListParagraph"/>
        <w:numPr>
          <w:ilvl w:val="0"/>
          <w:numId w:val="41"/>
        </w:numPr>
        <w:tabs>
          <w:tab w:val="left" w:pos="1382"/>
        </w:tabs>
        <w:ind w:left="1382" w:hanging="572"/>
        <w:jc w:val="both"/>
        <w:rPr>
          <w:sz w:val="30"/>
        </w:rPr>
      </w:pPr>
      <w:r>
        <w:rPr>
          <w:sz w:val="30"/>
        </w:rPr>
        <w:t>Song</w:t>
      </w:r>
      <w:r>
        <w:rPr>
          <w:spacing w:val="-2"/>
          <w:sz w:val="30"/>
        </w:rPr>
        <w:t xml:space="preserve"> </w:t>
      </w:r>
      <w:r>
        <w:rPr>
          <w:sz w:val="30"/>
        </w:rPr>
        <w:t>of</w:t>
      </w:r>
      <w:r>
        <w:rPr>
          <w:spacing w:val="-3"/>
          <w:sz w:val="30"/>
        </w:rPr>
        <w:t xml:space="preserve"> </w:t>
      </w:r>
      <w:r>
        <w:rPr>
          <w:sz w:val="30"/>
        </w:rPr>
        <w:t>Myself,</w:t>
      </w:r>
      <w:r>
        <w:rPr>
          <w:spacing w:val="-2"/>
          <w:sz w:val="30"/>
        </w:rPr>
        <w:t xml:space="preserve"> </w:t>
      </w:r>
      <w:r>
        <w:rPr>
          <w:spacing w:val="-5"/>
          <w:sz w:val="30"/>
        </w:rPr>
        <w:t>32.</w:t>
      </w:r>
    </w:p>
    <w:p w14:paraId="326F3056" w14:textId="77777777" w:rsidR="00075191" w:rsidRDefault="00000000">
      <w:pPr>
        <w:pStyle w:val="BodyText"/>
        <w:ind w:right="359"/>
      </w:pPr>
      <w:r>
        <w:t>No natural pagan could have written these well-known lines. But on the other hand Whitman is less than a Greek or Roman; for their consciousness, even in Homeric times, was full to the brim of the sad mortality of this sunlit world, and such a consciousness Walt Whitman resolutely refuses to adopt. When, for example, Achilles, about to slay Lycaon, Priam's young son, hears him sue for mercy, he stops to say:—</w:t>
      </w:r>
    </w:p>
    <w:p w14:paraId="326F3057" w14:textId="77777777" w:rsidR="00075191" w:rsidRDefault="00000000">
      <w:pPr>
        <w:pStyle w:val="BodyText"/>
        <w:spacing w:before="1"/>
        <w:ind w:right="365"/>
      </w:pPr>
      <w:r>
        <w:t>"Ah, friend, thou too must die: why thus lamentest thou? Patroclos too is dead, who was better far than thou…. Over me too hang death and forceful fate.</w:t>
      </w:r>
      <w:r>
        <w:rPr>
          <w:spacing w:val="-3"/>
        </w:rPr>
        <w:t xml:space="preserve"> </w:t>
      </w:r>
      <w:r>
        <w:t>There</w:t>
      </w:r>
      <w:r>
        <w:rPr>
          <w:spacing w:val="-2"/>
        </w:rPr>
        <w:t xml:space="preserve"> </w:t>
      </w:r>
      <w:r>
        <w:t>cometh</w:t>
      </w:r>
      <w:r>
        <w:rPr>
          <w:spacing w:val="-3"/>
        </w:rPr>
        <w:t xml:space="preserve"> </w:t>
      </w:r>
      <w:r>
        <w:t>morn</w:t>
      </w:r>
      <w:r>
        <w:rPr>
          <w:spacing w:val="-2"/>
        </w:rPr>
        <w:t xml:space="preserve"> </w:t>
      </w:r>
      <w:r>
        <w:t>or</w:t>
      </w:r>
      <w:r>
        <w:rPr>
          <w:spacing w:val="-3"/>
        </w:rPr>
        <w:t xml:space="preserve"> </w:t>
      </w:r>
      <w:r>
        <w:t>eve</w:t>
      </w:r>
      <w:r>
        <w:rPr>
          <w:spacing w:val="-2"/>
        </w:rPr>
        <w:t xml:space="preserve"> </w:t>
      </w:r>
      <w:r>
        <w:t>or</w:t>
      </w:r>
      <w:r>
        <w:rPr>
          <w:spacing w:val="-2"/>
        </w:rPr>
        <w:t xml:space="preserve"> </w:t>
      </w:r>
      <w:r>
        <w:t>some</w:t>
      </w:r>
      <w:r>
        <w:rPr>
          <w:spacing w:val="-3"/>
        </w:rPr>
        <w:t xml:space="preserve"> </w:t>
      </w:r>
      <w:r>
        <w:t>noonday</w:t>
      </w:r>
      <w:r>
        <w:rPr>
          <w:spacing w:val="-2"/>
        </w:rPr>
        <w:t xml:space="preserve"> </w:t>
      </w:r>
      <w:r>
        <w:t>when</w:t>
      </w:r>
      <w:r>
        <w:rPr>
          <w:spacing w:val="-3"/>
        </w:rPr>
        <w:t xml:space="preserve"> </w:t>
      </w:r>
      <w:r>
        <w:t>my</w:t>
      </w:r>
      <w:r>
        <w:rPr>
          <w:spacing w:val="-2"/>
        </w:rPr>
        <w:t xml:space="preserve"> </w:t>
      </w:r>
      <w:r>
        <w:t>life</w:t>
      </w:r>
      <w:r>
        <w:rPr>
          <w:spacing w:val="-3"/>
        </w:rPr>
        <w:t xml:space="preserve"> </w:t>
      </w:r>
      <w:r>
        <w:t>too</w:t>
      </w:r>
      <w:r>
        <w:rPr>
          <w:spacing w:val="-2"/>
        </w:rPr>
        <w:t xml:space="preserve"> </w:t>
      </w:r>
      <w:r>
        <w:t>some</w:t>
      </w:r>
      <w:r>
        <w:rPr>
          <w:spacing w:val="-2"/>
        </w:rPr>
        <w:t xml:space="preserve"> </w:t>
      </w:r>
      <w:r>
        <w:t xml:space="preserve">man shall take in battle, whether with spear he smite, or arrow from the string." </w:t>
      </w:r>
      <w:r>
        <w:rPr>
          <w:spacing w:val="-4"/>
        </w:rPr>
        <w:t>[41]</w:t>
      </w:r>
    </w:p>
    <w:p w14:paraId="326F3058" w14:textId="77777777" w:rsidR="00075191" w:rsidRDefault="00075191">
      <w:pPr>
        <w:pStyle w:val="BodyText"/>
        <w:sectPr w:rsidR="00075191">
          <w:pgSz w:w="12240" w:h="15840"/>
          <w:pgMar w:top="1360" w:right="1080" w:bottom="280" w:left="1080" w:header="720" w:footer="720" w:gutter="0"/>
          <w:cols w:space="720"/>
        </w:sectPr>
      </w:pPr>
    </w:p>
    <w:p w14:paraId="326F3059" w14:textId="77777777" w:rsidR="00075191" w:rsidRDefault="00000000">
      <w:pPr>
        <w:pStyle w:val="ListParagraph"/>
        <w:numPr>
          <w:ilvl w:val="0"/>
          <w:numId w:val="41"/>
        </w:numPr>
        <w:tabs>
          <w:tab w:val="left" w:pos="1382"/>
        </w:tabs>
        <w:spacing w:before="70"/>
        <w:ind w:left="1382" w:hanging="572"/>
        <w:jc w:val="both"/>
        <w:rPr>
          <w:sz w:val="30"/>
        </w:rPr>
      </w:pPr>
      <w:r>
        <w:rPr>
          <w:sz w:val="30"/>
        </w:rPr>
        <w:t>Iliad,</w:t>
      </w:r>
      <w:r>
        <w:rPr>
          <w:spacing w:val="-6"/>
          <w:sz w:val="30"/>
        </w:rPr>
        <w:t xml:space="preserve"> </w:t>
      </w:r>
      <w:r>
        <w:rPr>
          <w:sz w:val="30"/>
        </w:rPr>
        <w:t>XXI.,</w:t>
      </w:r>
      <w:r>
        <w:rPr>
          <w:spacing w:val="-3"/>
          <w:sz w:val="30"/>
        </w:rPr>
        <w:t xml:space="preserve"> </w:t>
      </w:r>
      <w:r>
        <w:rPr>
          <w:sz w:val="30"/>
        </w:rPr>
        <w:t>E.</w:t>
      </w:r>
      <w:r>
        <w:rPr>
          <w:spacing w:val="-3"/>
          <w:sz w:val="30"/>
        </w:rPr>
        <w:t xml:space="preserve"> </w:t>
      </w:r>
      <w:r>
        <w:rPr>
          <w:sz w:val="30"/>
        </w:rPr>
        <w:t>Myers's</w:t>
      </w:r>
      <w:r>
        <w:rPr>
          <w:spacing w:val="-4"/>
          <w:sz w:val="30"/>
        </w:rPr>
        <w:t xml:space="preserve"> </w:t>
      </w:r>
      <w:r>
        <w:rPr>
          <w:spacing w:val="-2"/>
          <w:sz w:val="30"/>
        </w:rPr>
        <w:t>translation.</w:t>
      </w:r>
    </w:p>
    <w:p w14:paraId="326F305A" w14:textId="77777777" w:rsidR="00075191" w:rsidRDefault="00000000">
      <w:pPr>
        <w:pStyle w:val="BodyText"/>
      </w:pPr>
      <w:r>
        <w:t>Then Achilles savagely severs the poor boy's neck with his sword, heaves him by the foot into the Scamander, and calls to the fishes of the river to eat the white fat of Lycaon. Just as here the cruelty and the sympathy each ring true, and do not mix or interfere with one another, so did the Greeks and Romans keep all their sadnesses and gladnesses unmingled and entire. Instinctive good they did not reckon sin; nor had they any such desire to save the credit of the universe as to make them insist, as so many of US insist, that what immediately appears as evil must be "good in the making," or</w:t>
      </w:r>
      <w:r>
        <w:rPr>
          <w:spacing w:val="40"/>
        </w:rPr>
        <w:t xml:space="preserve"> </w:t>
      </w:r>
      <w:r>
        <w:t>something equally ingenious. Good was good, and bad just bad, for the</w:t>
      </w:r>
      <w:r>
        <w:rPr>
          <w:spacing w:val="40"/>
        </w:rPr>
        <w:t xml:space="preserve"> </w:t>
      </w:r>
      <w:r>
        <w:t>earlier Greeks. They neither denied the ills of nature—Walt Whitman's verse, "What is called good is perfect and what is called bad is just as perfect," would have been mere silliness to them—nor did they, in order to escape from those ills, invent "another and a better world" of the imagination, in which, along with the ills, the innocent goods of sense would also find no place. This integrity of the instinctive reactions, this freedom from all moral sophistry and strain, gives a pathetic dignity to ancient pagan feeling. And this quality Whitman's outpourings have not got. His optimism is too voluntary and defiant; his gospel has a touch of bravado and an affected twist,[42] and this diminishes its effect on many readers who yet are well disposed towards optimism, and on the whole quite willing to admit that in important respects Whitman is of the genuine lineage of the prophets.</w:t>
      </w:r>
    </w:p>
    <w:p w14:paraId="326F305B" w14:textId="77777777" w:rsidR="00075191" w:rsidRDefault="00000000">
      <w:pPr>
        <w:pStyle w:val="ListParagraph"/>
        <w:numPr>
          <w:ilvl w:val="0"/>
          <w:numId w:val="41"/>
        </w:numPr>
        <w:tabs>
          <w:tab w:val="left" w:pos="1418"/>
        </w:tabs>
        <w:ind w:left="360" w:right="360" w:firstLine="450"/>
        <w:jc w:val="both"/>
        <w:rPr>
          <w:sz w:val="30"/>
        </w:rPr>
      </w:pPr>
      <w:r>
        <w:rPr>
          <w:sz w:val="30"/>
        </w:rPr>
        <w:t>"God is afraid of me!" remarked such a titanic-optimistic friend in my presence one morning when he was feeling particularly hearty and cannibalistic. The defiance of the phrase showed that a Christian education in humility still rankled in his breast.</w:t>
      </w:r>
    </w:p>
    <w:p w14:paraId="326F305C" w14:textId="77777777" w:rsidR="00075191" w:rsidRDefault="00000000">
      <w:pPr>
        <w:pStyle w:val="BodyText"/>
      </w:pPr>
      <w:r>
        <w:t>If, then, we give the name of healthy-mindedness to the tendency which looks on all things and sees that they are good, we find that we must distinguish between a more involuntary and a more voluntary or systematic way of being healthy-minded. In its involuntary variety, healthy-mindedness is a way of feeling happy about things immediately. In its systematical variety,</w:t>
      </w:r>
      <w:r>
        <w:rPr>
          <w:spacing w:val="-3"/>
        </w:rPr>
        <w:t xml:space="preserve"> </w:t>
      </w:r>
      <w:r>
        <w:t>it</w:t>
      </w:r>
      <w:r>
        <w:rPr>
          <w:spacing w:val="-2"/>
        </w:rPr>
        <w:t xml:space="preserve"> </w:t>
      </w:r>
      <w:r>
        <w:t>is</w:t>
      </w:r>
      <w:r>
        <w:rPr>
          <w:spacing w:val="-2"/>
        </w:rPr>
        <w:t xml:space="preserve"> </w:t>
      </w:r>
      <w:r>
        <w:t>an</w:t>
      </w:r>
      <w:r>
        <w:rPr>
          <w:spacing w:val="-2"/>
        </w:rPr>
        <w:t xml:space="preserve"> </w:t>
      </w:r>
      <w:r>
        <w:t>abstract</w:t>
      </w:r>
      <w:r>
        <w:rPr>
          <w:spacing w:val="-2"/>
        </w:rPr>
        <w:t xml:space="preserve"> </w:t>
      </w:r>
      <w:r>
        <w:t>way</w:t>
      </w:r>
      <w:r>
        <w:rPr>
          <w:spacing w:val="-2"/>
        </w:rPr>
        <w:t xml:space="preserve"> </w:t>
      </w:r>
      <w:r>
        <w:t>of</w:t>
      </w:r>
      <w:r>
        <w:rPr>
          <w:spacing w:val="-2"/>
        </w:rPr>
        <w:t xml:space="preserve"> </w:t>
      </w:r>
      <w:r>
        <w:t>conceiving</w:t>
      </w:r>
      <w:r>
        <w:rPr>
          <w:spacing w:val="-2"/>
        </w:rPr>
        <w:t xml:space="preserve"> </w:t>
      </w:r>
      <w:r>
        <w:t>things</w:t>
      </w:r>
      <w:r>
        <w:rPr>
          <w:spacing w:val="-2"/>
        </w:rPr>
        <w:t xml:space="preserve"> </w:t>
      </w:r>
      <w:r>
        <w:t>as</w:t>
      </w:r>
      <w:r>
        <w:rPr>
          <w:spacing w:val="-2"/>
        </w:rPr>
        <w:t xml:space="preserve"> </w:t>
      </w:r>
      <w:r>
        <w:t>good.</w:t>
      </w:r>
      <w:r>
        <w:rPr>
          <w:spacing w:val="-2"/>
        </w:rPr>
        <w:t xml:space="preserve"> </w:t>
      </w:r>
      <w:r>
        <w:t>Every</w:t>
      </w:r>
      <w:r>
        <w:rPr>
          <w:spacing w:val="-2"/>
        </w:rPr>
        <w:t xml:space="preserve"> </w:t>
      </w:r>
      <w:r>
        <w:t>abstract</w:t>
      </w:r>
      <w:r>
        <w:rPr>
          <w:spacing w:val="-2"/>
        </w:rPr>
        <w:t xml:space="preserve"> </w:t>
      </w:r>
      <w:r>
        <w:t>way of conceiving things selects some one aspect of them as their essence for the time being, and disregards the other aspects. Systematic healthy-mindedness, conceiving good as the essential and universal aspect of being, deliberately excludes evil from its field of vision; and although, when thus nakedly stated, this</w:t>
      </w:r>
      <w:r>
        <w:rPr>
          <w:spacing w:val="71"/>
        </w:rPr>
        <w:t xml:space="preserve"> </w:t>
      </w:r>
      <w:r>
        <w:t>might</w:t>
      </w:r>
      <w:r>
        <w:rPr>
          <w:spacing w:val="71"/>
        </w:rPr>
        <w:t xml:space="preserve"> </w:t>
      </w:r>
      <w:r>
        <w:t>seem</w:t>
      </w:r>
      <w:r>
        <w:rPr>
          <w:spacing w:val="71"/>
        </w:rPr>
        <w:t xml:space="preserve"> </w:t>
      </w:r>
      <w:r>
        <w:t>a</w:t>
      </w:r>
      <w:r>
        <w:rPr>
          <w:spacing w:val="71"/>
        </w:rPr>
        <w:t xml:space="preserve"> </w:t>
      </w:r>
      <w:r>
        <w:t>difficult</w:t>
      </w:r>
      <w:r>
        <w:rPr>
          <w:spacing w:val="71"/>
        </w:rPr>
        <w:t xml:space="preserve"> </w:t>
      </w:r>
      <w:r>
        <w:t>feat</w:t>
      </w:r>
      <w:r>
        <w:rPr>
          <w:spacing w:val="71"/>
        </w:rPr>
        <w:t xml:space="preserve"> </w:t>
      </w:r>
      <w:r>
        <w:t>to</w:t>
      </w:r>
      <w:r>
        <w:rPr>
          <w:spacing w:val="71"/>
        </w:rPr>
        <w:t xml:space="preserve"> </w:t>
      </w:r>
      <w:r>
        <w:t>perform</w:t>
      </w:r>
      <w:r>
        <w:rPr>
          <w:spacing w:val="71"/>
        </w:rPr>
        <w:t xml:space="preserve"> </w:t>
      </w:r>
      <w:r>
        <w:t>for</w:t>
      </w:r>
      <w:r>
        <w:rPr>
          <w:spacing w:val="71"/>
        </w:rPr>
        <w:t xml:space="preserve"> </w:t>
      </w:r>
      <w:r>
        <w:t>one</w:t>
      </w:r>
      <w:r>
        <w:rPr>
          <w:spacing w:val="71"/>
        </w:rPr>
        <w:t xml:space="preserve"> </w:t>
      </w:r>
      <w:r>
        <w:t>who</w:t>
      </w:r>
      <w:r>
        <w:rPr>
          <w:spacing w:val="71"/>
        </w:rPr>
        <w:t xml:space="preserve"> </w:t>
      </w:r>
      <w:r>
        <w:t>is</w:t>
      </w:r>
      <w:r>
        <w:rPr>
          <w:spacing w:val="71"/>
        </w:rPr>
        <w:t xml:space="preserve"> </w:t>
      </w:r>
      <w:r>
        <w:t>intellectually</w:t>
      </w:r>
    </w:p>
    <w:p w14:paraId="326F305D" w14:textId="77777777" w:rsidR="00075191" w:rsidRDefault="00075191">
      <w:pPr>
        <w:pStyle w:val="BodyText"/>
        <w:sectPr w:rsidR="00075191">
          <w:pgSz w:w="12240" w:h="15840"/>
          <w:pgMar w:top="1360" w:right="1080" w:bottom="280" w:left="1080" w:header="720" w:footer="720" w:gutter="0"/>
          <w:cols w:space="720"/>
        </w:sectPr>
      </w:pPr>
    </w:p>
    <w:p w14:paraId="326F305E" w14:textId="77777777" w:rsidR="00075191" w:rsidRDefault="00000000">
      <w:pPr>
        <w:pStyle w:val="BodyText"/>
        <w:spacing w:before="70"/>
        <w:ind w:right="361" w:firstLine="0"/>
      </w:pPr>
      <w:r>
        <w:t>sincere with himself and honest about facts, a little reflection shows that the situation is too complex to lie open to so simple a criticism.</w:t>
      </w:r>
    </w:p>
    <w:p w14:paraId="326F305F" w14:textId="77777777" w:rsidR="00075191" w:rsidRDefault="00000000">
      <w:pPr>
        <w:pStyle w:val="BodyText"/>
      </w:pPr>
      <w:r>
        <w:t>In the first place, happiness, like every other emotional state, has blindness and insensibility to opposing facts given it as its instinctive weapon for self-protection against disturbance. When happiness is actually in possession, the thought of evil can no more acquire the feeling of reality than the thought of good can gain reality when melancholy rules. To the man actively happy, from whatever cause, evil simply cannot then and there be believed in. He must ignore it; and to the bystander he may then seem perversely to shut his eyes to it and hush it up.</w:t>
      </w:r>
    </w:p>
    <w:p w14:paraId="326F3060" w14:textId="77777777" w:rsidR="00075191" w:rsidRDefault="00000000">
      <w:pPr>
        <w:pStyle w:val="BodyText"/>
      </w:pPr>
      <w:r>
        <w:t>But more than this: the hushing of it up may, in a perfectly candid and honest mind, grow into a deliberate religious policy, or parti pris. Much of what we call evil is due entirely to the way men take the phenomenon. It can so often be converted into a bracing and tonic good by a simple change of the sufferer's inner attitude from one of fear to one of fight; its sting so often departs and turns into a relish when, after vainly seeking to shun it, we agree to</w:t>
      </w:r>
      <w:r>
        <w:rPr>
          <w:spacing w:val="-2"/>
        </w:rPr>
        <w:t xml:space="preserve"> </w:t>
      </w:r>
      <w:r>
        <w:t>face</w:t>
      </w:r>
      <w:r>
        <w:rPr>
          <w:spacing w:val="-2"/>
        </w:rPr>
        <w:t xml:space="preserve"> </w:t>
      </w:r>
      <w:r>
        <w:t>about</w:t>
      </w:r>
      <w:r>
        <w:rPr>
          <w:spacing w:val="-2"/>
        </w:rPr>
        <w:t xml:space="preserve"> </w:t>
      </w:r>
      <w:r>
        <w:t>and</w:t>
      </w:r>
      <w:r>
        <w:rPr>
          <w:spacing w:val="-1"/>
        </w:rPr>
        <w:t xml:space="preserve"> </w:t>
      </w:r>
      <w:r>
        <w:t>bear</w:t>
      </w:r>
      <w:r>
        <w:rPr>
          <w:spacing w:val="-2"/>
        </w:rPr>
        <w:t xml:space="preserve"> </w:t>
      </w:r>
      <w:r>
        <w:t>it</w:t>
      </w:r>
      <w:r>
        <w:rPr>
          <w:spacing w:val="-2"/>
        </w:rPr>
        <w:t xml:space="preserve"> </w:t>
      </w:r>
      <w:r>
        <w:t>cheerfully,</w:t>
      </w:r>
      <w:r>
        <w:rPr>
          <w:spacing w:val="-2"/>
        </w:rPr>
        <w:t xml:space="preserve"> </w:t>
      </w:r>
      <w:r>
        <w:t>that</w:t>
      </w:r>
      <w:r>
        <w:rPr>
          <w:spacing w:val="-1"/>
        </w:rPr>
        <w:t xml:space="preserve"> </w:t>
      </w:r>
      <w:r>
        <w:t>a</w:t>
      </w:r>
      <w:r>
        <w:rPr>
          <w:spacing w:val="-2"/>
        </w:rPr>
        <w:t xml:space="preserve"> </w:t>
      </w:r>
      <w:r>
        <w:t>man</w:t>
      </w:r>
      <w:r>
        <w:rPr>
          <w:spacing w:val="-2"/>
        </w:rPr>
        <w:t xml:space="preserve"> </w:t>
      </w:r>
      <w:r>
        <w:t>is</w:t>
      </w:r>
      <w:r>
        <w:rPr>
          <w:spacing w:val="-2"/>
        </w:rPr>
        <w:t xml:space="preserve"> </w:t>
      </w:r>
      <w:r>
        <w:t>simply</w:t>
      </w:r>
      <w:r>
        <w:rPr>
          <w:spacing w:val="-1"/>
        </w:rPr>
        <w:t xml:space="preserve"> </w:t>
      </w:r>
      <w:r>
        <w:t>bound</w:t>
      </w:r>
      <w:r>
        <w:rPr>
          <w:spacing w:val="-2"/>
        </w:rPr>
        <w:t xml:space="preserve"> </w:t>
      </w:r>
      <w:r>
        <w:t>in</w:t>
      </w:r>
      <w:r>
        <w:rPr>
          <w:spacing w:val="-2"/>
        </w:rPr>
        <w:t xml:space="preserve"> </w:t>
      </w:r>
      <w:r>
        <w:t>honor,</w:t>
      </w:r>
      <w:r>
        <w:rPr>
          <w:spacing w:val="-1"/>
        </w:rPr>
        <w:t xml:space="preserve"> </w:t>
      </w:r>
      <w:r>
        <w:t>with reference to many of the facts that seem at first to disconcert his peace, to adopt this way of escape. Refuse to admit their badness; despise their power; ignore their presence; turn your attention the other way; and so far as you yourself are concerned at any rate, though the facts may still exist, their evil character exists no longer. Since you make them evil or good by your own thoughts about them, it is the ruling of your thoughts which proves to be your principal concern.</w:t>
      </w:r>
    </w:p>
    <w:p w14:paraId="326F3061" w14:textId="77777777" w:rsidR="00075191" w:rsidRDefault="00000000">
      <w:pPr>
        <w:pStyle w:val="BodyText"/>
        <w:ind w:right="363"/>
      </w:pPr>
      <w:r>
        <w:t>The deliberate adoption of an optimistic turn of mind thus makes its entrance into philosophy. And once in, it is hard to trace its lawful bounds. Not only does the human instinct for happiness, bent on self-protection by ignoring, keep working in its favor, but higher inner ideals have weighty words to say. The attitude of unhappiness is not only painful, it is mean and ugly. What can be more base and unworthy than the pining, puling, mumping mood, no matter by what outward ills it may have been engendered? What is more injurious to others? What less helpful as a way out of the difficulty? It but fastens and perpetuates the trouble which occasioned it, and increases the total evil of the situation. At all costs, then, we ought to reduce the sway of that mood; we ought to scout it in ourselves and others, and never show it tolerance. But it is impossible to carry on this discipline in the subjective sphere without zealously emphasizing the brighter and minimizing the darker</w:t>
      </w:r>
    </w:p>
    <w:p w14:paraId="326F3062" w14:textId="77777777" w:rsidR="00075191" w:rsidRDefault="00075191">
      <w:pPr>
        <w:pStyle w:val="BodyText"/>
        <w:sectPr w:rsidR="00075191">
          <w:pgSz w:w="12240" w:h="15840"/>
          <w:pgMar w:top="1360" w:right="1080" w:bottom="280" w:left="1080" w:header="720" w:footer="720" w:gutter="0"/>
          <w:cols w:space="720"/>
        </w:sectPr>
      </w:pPr>
    </w:p>
    <w:p w14:paraId="326F3063" w14:textId="77777777" w:rsidR="00075191" w:rsidRDefault="00000000">
      <w:pPr>
        <w:pStyle w:val="BodyText"/>
        <w:spacing w:before="70"/>
        <w:ind w:firstLine="0"/>
      </w:pPr>
      <w:r>
        <w:t xml:space="preserve">aspects of the objective sphere of things at the same time. And thus our resolution not to indulge in misery, beginning at a comparatively small point within ourselves, may not stop until it has brought the entire frame of reality under a systematic conception optimistic enough to be congenial with its </w:t>
      </w:r>
      <w:r>
        <w:rPr>
          <w:spacing w:val="-2"/>
        </w:rPr>
        <w:t>needs.</w:t>
      </w:r>
    </w:p>
    <w:p w14:paraId="326F3064" w14:textId="77777777" w:rsidR="00075191" w:rsidRDefault="00000000">
      <w:pPr>
        <w:pStyle w:val="BodyText"/>
        <w:ind w:right="359"/>
      </w:pPr>
      <w:r>
        <w:t>In all this I say nothing of any mystical insight or persuasion that the total frame of things absolutely must be good. Such mystical persuasion plays an enormous</w:t>
      </w:r>
      <w:r>
        <w:rPr>
          <w:spacing w:val="-1"/>
        </w:rPr>
        <w:t xml:space="preserve"> </w:t>
      </w:r>
      <w:r>
        <w:t>part</w:t>
      </w:r>
      <w:r>
        <w:rPr>
          <w:spacing w:val="-1"/>
        </w:rPr>
        <w:t xml:space="preserve"> </w:t>
      </w:r>
      <w:r>
        <w:t>in</w:t>
      </w:r>
      <w:r>
        <w:rPr>
          <w:spacing w:val="-1"/>
        </w:rPr>
        <w:t xml:space="preserve"> </w:t>
      </w:r>
      <w:r>
        <w:t>the</w:t>
      </w:r>
      <w:r>
        <w:rPr>
          <w:spacing w:val="-1"/>
        </w:rPr>
        <w:t xml:space="preserve"> </w:t>
      </w:r>
      <w:r>
        <w:t>history</w:t>
      </w:r>
      <w:r>
        <w:rPr>
          <w:spacing w:val="-1"/>
        </w:rPr>
        <w:t xml:space="preserve"> </w:t>
      </w:r>
      <w:r>
        <w:t>of</w:t>
      </w:r>
      <w:r>
        <w:rPr>
          <w:spacing w:val="-1"/>
        </w:rPr>
        <w:t xml:space="preserve"> </w:t>
      </w:r>
      <w:r>
        <w:t>the</w:t>
      </w:r>
      <w:r>
        <w:rPr>
          <w:spacing w:val="-1"/>
        </w:rPr>
        <w:t xml:space="preserve"> </w:t>
      </w:r>
      <w:r>
        <w:t>religious</w:t>
      </w:r>
      <w:r>
        <w:rPr>
          <w:spacing w:val="-1"/>
        </w:rPr>
        <w:t xml:space="preserve"> </w:t>
      </w:r>
      <w:r>
        <w:t>consciousness,</w:t>
      </w:r>
      <w:r>
        <w:rPr>
          <w:spacing w:val="-1"/>
        </w:rPr>
        <w:t xml:space="preserve"> </w:t>
      </w:r>
      <w:r>
        <w:t>and</w:t>
      </w:r>
      <w:r>
        <w:rPr>
          <w:spacing w:val="-1"/>
        </w:rPr>
        <w:t xml:space="preserve"> </w:t>
      </w:r>
      <w:r>
        <w:t>we</w:t>
      </w:r>
      <w:r>
        <w:rPr>
          <w:spacing w:val="-1"/>
        </w:rPr>
        <w:t xml:space="preserve"> </w:t>
      </w:r>
      <w:r>
        <w:t>must</w:t>
      </w:r>
      <w:r>
        <w:rPr>
          <w:spacing w:val="-1"/>
        </w:rPr>
        <w:t xml:space="preserve"> </w:t>
      </w:r>
      <w:r>
        <w:t>look at it later with some care. But we need not go so far at present. More ordinary non-mystical conditions of rapture suffice for my immediate contention. All invasive moral states and passionate enthusiasms make one feelingless to evil in some direction. The common penalties cease to deter the patriot, the usual prudences are flung by the lover to the winds. When the passion is extreme, suffering may actually be gloried in, provided it be for the ideal cause, death may lose its sting, the grave its victory. In these states, the ordinary contrast of good and ill seems to be swallowed up in a higher denomination, an omnipotent excitement which engulfs the evil, and which the human being welcomes as the crowning experience of his life. This, he says, is truly to</w:t>
      </w:r>
      <w:r>
        <w:rPr>
          <w:spacing w:val="40"/>
        </w:rPr>
        <w:t xml:space="preserve"> </w:t>
      </w:r>
      <w:r>
        <w:t>live, and I exult in the heroic opportunity and adventure.</w:t>
      </w:r>
    </w:p>
    <w:p w14:paraId="326F3065" w14:textId="77777777" w:rsidR="00075191" w:rsidRDefault="00000000">
      <w:pPr>
        <w:pStyle w:val="BodyText"/>
      </w:pPr>
      <w:r>
        <w:t>The</w:t>
      </w:r>
      <w:r>
        <w:rPr>
          <w:spacing w:val="-1"/>
        </w:rPr>
        <w:t xml:space="preserve"> </w:t>
      </w:r>
      <w:r>
        <w:t>systematic</w:t>
      </w:r>
      <w:r>
        <w:rPr>
          <w:spacing w:val="-1"/>
        </w:rPr>
        <w:t xml:space="preserve"> </w:t>
      </w:r>
      <w:r>
        <w:t>cultivation</w:t>
      </w:r>
      <w:r>
        <w:rPr>
          <w:spacing w:val="-1"/>
        </w:rPr>
        <w:t xml:space="preserve"> </w:t>
      </w:r>
      <w:r>
        <w:t>of</w:t>
      </w:r>
      <w:r>
        <w:rPr>
          <w:spacing w:val="-1"/>
        </w:rPr>
        <w:t xml:space="preserve"> </w:t>
      </w:r>
      <w:r>
        <w:t>healthy-mindedness</w:t>
      </w:r>
      <w:r>
        <w:rPr>
          <w:spacing w:val="-1"/>
        </w:rPr>
        <w:t xml:space="preserve"> </w:t>
      </w:r>
      <w:r>
        <w:t>as</w:t>
      </w:r>
      <w:r>
        <w:rPr>
          <w:spacing w:val="-1"/>
        </w:rPr>
        <w:t xml:space="preserve"> </w:t>
      </w:r>
      <w:r>
        <w:t>a</w:t>
      </w:r>
      <w:r>
        <w:rPr>
          <w:spacing w:val="-1"/>
        </w:rPr>
        <w:t xml:space="preserve"> </w:t>
      </w:r>
      <w:r>
        <w:t>religious</w:t>
      </w:r>
      <w:r>
        <w:rPr>
          <w:spacing w:val="-1"/>
        </w:rPr>
        <w:t xml:space="preserve"> </w:t>
      </w:r>
      <w:r>
        <w:t>attitude</w:t>
      </w:r>
      <w:r>
        <w:rPr>
          <w:spacing w:val="-1"/>
        </w:rPr>
        <w:t xml:space="preserve"> </w:t>
      </w:r>
      <w:r>
        <w:t>is therefore consonant with important currents in human nature, and is anything but absurd. In fact. we all do cultivate it more or less, even when our professed theology should in consistency forbid it. We divert our attention from disease and death as much as we can; and the slaughter-houses and indecencies without end on which our life is founded are huddled out of sight and never mentioned, so that the world we recognize officially in literature and</w:t>
      </w:r>
      <w:r>
        <w:rPr>
          <w:spacing w:val="-3"/>
        </w:rPr>
        <w:t xml:space="preserve"> </w:t>
      </w:r>
      <w:r>
        <w:t>in</w:t>
      </w:r>
      <w:r>
        <w:rPr>
          <w:spacing w:val="-3"/>
        </w:rPr>
        <w:t xml:space="preserve"> </w:t>
      </w:r>
      <w:r>
        <w:t>society</w:t>
      </w:r>
      <w:r>
        <w:rPr>
          <w:spacing w:val="-3"/>
        </w:rPr>
        <w:t xml:space="preserve"> </w:t>
      </w:r>
      <w:r>
        <w:t>is</w:t>
      </w:r>
      <w:r>
        <w:rPr>
          <w:spacing w:val="-4"/>
        </w:rPr>
        <w:t xml:space="preserve"> </w:t>
      </w:r>
      <w:r>
        <w:t>a</w:t>
      </w:r>
      <w:r>
        <w:rPr>
          <w:spacing w:val="-4"/>
        </w:rPr>
        <w:t xml:space="preserve"> </w:t>
      </w:r>
      <w:r>
        <w:t>poetic</w:t>
      </w:r>
      <w:r>
        <w:rPr>
          <w:spacing w:val="-4"/>
        </w:rPr>
        <w:t xml:space="preserve"> </w:t>
      </w:r>
      <w:r>
        <w:t>fiction</w:t>
      </w:r>
      <w:r>
        <w:rPr>
          <w:spacing w:val="-3"/>
        </w:rPr>
        <w:t xml:space="preserve"> </w:t>
      </w:r>
      <w:r>
        <w:t>far</w:t>
      </w:r>
      <w:r>
        <w:rPr>
          <w:spacing w:val="-4"/>
        </w:rPr>
        <w:t xml:space="preserve"> </w:t>
      </w:r>
      <w:r>
        <w:t>handsomer</w:t>
      </w:r>
      <w:r>
        <w:rPr>
          <w:spacing w:val="-4"/>
        </w:rPr>
        <w:t xml:space="preserve"> </w:t>
      </w:r>
      <w:r>
        <w:t>and</w:t>
      </w:r>
      <w:r>
        <w:rPr>
          <w:spacing w:val="-3"/>
        </w:rPr>
        <w:t xml:space="preserve"> </w:t>
      </w:r>
      <w:r>
        <w:t>cleaner</w:t>
      </w:r>
      <w:r>
        <w:rPr>
          <w:spacing w:val="-4"/>
        </w:rPr>
        <w:t xml:space="preserve"> </w:t>
      </w:r>
      <w:r>
        <w:t>and</w:t>
      </w:r>
      <w:r>
        <w:rPr>
          <w:spacing w:val="-3"/>
        </w:rPr>
        <w:t xml:space="preserve"> </w:t>
      </w:r>
      <w:r>
        <w:t>better</w:t>
      </w:r>
      <w:r>
        <w:rPr>
          <w:spacing w:val="-4"/>
        </w:rPr>
        <w:t xml:space="preserve"> </w:t>
      </w:r>
      <w:r>
        <w:t>than</w:t>
      </w:r>
      <w:r>
        <w:rPr>
          <w:spacing w:val="-3"/>
        </w:rPr>
        <w:t xml:space="preserve"> </w:t>
      </w:r>
      <w:r>
        <w:t>the world that really is.[43]</w:t>
      </w:r>
    </w:p>
    <w:p w14:paraId="326F3066" w14:textId="77777777" w:rsidR="00075191" w:rsidRDefault="00000000">
      <w:pPr>
        <w:pStyle w:val="ListParagraph"/>
        <w:numPr>
          <w:ilvl w:val="0"/>
          <w:numId w:val="41"/>
        </w:numPr>
        <w:tabs>
          <w:tab w:val="left" w:pos="1401"/>
        </w:tabs>
        <w:ind w:left="360" w:right="361" w:firstLine="450"/>
        <w:jc w:val="both"/>
        <w:rPr>
          <w:sz w:val="30"/>
        </w:rPr>
      </w:pPr>
      <w:r>
        <w:rPr>
          <w:sz w:val="30"/>
        </w:rPr>
        <w:t>"As I go on in this life, day by day, I become more of a bewildered child; I cannot get used to this world, to procreation, to heredity, to sight, to hearing, the commonest things are a burthen. The prim, obliterated, polite surface of life, and the broad, bawdy and orgiastic—or maenadic—foundations, form a spectacle to which no habit reconciles me. R. L. Stevenson: Letters, ii. 355.</w:t>
      </w:r>
    </w:p>
    <w:p w14:paraId="326F3067" w14:textId="77777777" w:rsidR="00075191" w:rsidRDefault="00000000">
      <w:pPr>
        <w:pStyle w:val="BodyText"/>
        <w:spacing w:before="1"/>
        <w:ind w:right="357"/>
      </w:pPr>
      <w:r>
        <w:t>The advance of liberalism, so-called, in Christianity, during the past fifty years, may fairly be called a victory of healthy-mindedness within the church over</w:t>
      </w:r>
      <w:r>
        <w:rPr>
          <w:spacing w:val="21"/>
        </w:rPr>
        <w:t xml:space="preserve">  </w:t>
      </w:r>
      <w:r>
        <w:t>the</w:t>
      </w:r>
      <w:r>
        <w:rPr>
          <w:spacing w:val="22"/>
        </w:rPr>
        <w:t xml:space="preserve">  </w:t>
      </w:r>
      <w:r>
        <w:t>morbidness</w:t>
      </w:r>
      <w:r>
        <w:rPr>
          <w:spacing w:val="21"/>
        </w:rPr>
        <w:t xml:space="preserve">  </w:t>
      </w:r>
      <w:r>
        <w:t>with</w:t>
      </w:r>
      <w:r>
        <w:rPr>
          <w:spacing w:val="22"/>
        </w:rPr>
        <w:t xml:space="preserve">  </w:t>
      </w:r>
      <w:r>
        <w:t>which</w:t>
      </w:r>
      <w:r>
        <w:rPr>
          <w:spacing w:val="22"/>
        </w:rPr>
        <w:t xml:space="preserve">  </w:t>
      </w:r>
      <w:r>
        <w:t>the</w:t>
      </w:r>
      <w:r>
        <w:rPr>
          <w:spacing w:val="21"/>
        </w:rPr>
        <w:t xml:space="preserve">  </w:t>
      </w:r>
      <w:r>
        <w:t>old</w:t>
      </w:r>
      <w:r>
        <w:rPr>
          <w:spacing w:val="22"/>
        </w:rPr>
        <w:t xml:space="preserve">  </w:t>
      </w:r>
      <w:r>
        <w:t>hell-fire</w:t>
      </w:r>
      <w:r>
        <w:rPr>
          <w:spacing w:val="22"/>
        </w:rPr>
        <w:t xml:space="preserve">  </w:t>
      </w:r>
      <w:r>
        <w:t>theology</w:t>
      </w:r>
      <w:r>
        <w:rPr>
          <w:spacing w:val="21"/>
        </w:rPr>
        <w:t xml:space="preserve">  </w:t>
      </w:r>
      <w:r>
        <w:t>was</w:t>
      </w:r>
      <w:r>
        <w:rPr>
          <w:spacing w:val="22"/>
        </w:rPr>
        <w:t xml:space="preserve">  </w:t>
      </w:r>
      <w:r>
        <w:rPr>
          <w:spacing w:val="-4"/>
        </w:rPr>
        <w:t>more</w:t>
      </w:r>
    </w:p>
    <w:p w14:paraId="326F3068" w14:textId="77777777" w:rsidR="00075191" w:rsidRDefault="00075191">
      <w:pPr>
        <w:pStyle w:val="BodyText"/>
        <w:sectPr w:rsidR="00075191">
          <w:pgSz w:w="12240" w:h="15840"/>
          <w:pgMar w:top="1360" w:right="1080" w:bottom="280" w:left="1080" w:header="720" w:footer="720" w:gutter="0"/>
          <w:cols w:space="720"/>
        </w:sectPr>
      </w:pPr>
    </w:p>
    <w:p w14:paraId="326F3069" w14:textId="77777777" w:rsidR="00075191" w:rsidRDefault="00000000">
      <w:pPr>
        <w:pStyle w:val="BodyText"/>
        <w:spacing w:before="70"/>
        <w:ind w:firstLine="0"/>
      </w:pPr>
      <w:r>
        <w:t>harmoniously related. We have now whole congregations whose preachers, far from magnifying our consciousness of sin, seem devoted rather to making little of it. They ignore, or even deny, eternal punishment, and insist on the dignity rather than on the depravity of man. They look at the continual preoccupation of the old-fashioned Christian with the salvation of his soul as something</w:t>
      </w:r>
      <w:r>
        <w:rPr>
          <w:spacing w:val="-2"/>
        </w:rPr>
        <w:t xml:space="preserve"> </w:t>
      </w:r>
      <w:r>
        <w:t>sickly</w:t>
      </w:r>
      <w:r>
        <w:rPr>
          <w:spacing w:val="-1"/>
        </w:rPr>
        <w:t xml:space="preserve"> </w:t>
      </w:r>
      <w:r>
        <w:t>and</w:t>
      </w:r>
      <w:r>
        <w:rPr>
          <w:spacing w:val="-1"/>
        </w:rPr>
        <w:t xml:space="preserve"> </w:t>
      </w:r>
      <w:r>
        <w:t>reprehensible</w:t>
      </w:r>
      <w:r>
        <w:rPr>
          <w:spacing w:val="-1"/>
        </w:rPr>
        <w:t xml:space="preserve"> </w:t>
      </w:r>
      <w:r>
        <w:t>rather</w:t>
      </w:r>
      <w:r>
        <w:rPr>
          <w:spacing w:val="-2"/>
        </w:rPr>
        <w:t xml:space="preserve"> </w:t>
      </w:r>
      <w:r>
        <w:t>than</w:t>
      </w:r>
      <w:r>
        <w:rPr>
          <w:spacing w:val="-2"/>
        </w:rPr>
        <w:t xml:space="preserve"> </w:t>
      </w:r>
      <w:r>
        <w:t>admirable;</w:t>
      </w:r>
      <w:r>
        <w:rPr>
          <w:spacing w:val="-2"/>
        </w:rPr>
        <w:t xml:space="preserve"> </w:t>
      </w:r>
      <w:r>
        <w:t>and</w:t>
      </w:r>
      <w:r>
        <w:rPr>
          <w:spacing w:val="-1"/>
        </w:rPr>
        <w:t xml:space="preserve"> </w:t>
      </w:r>
      <w:r>
        <w:t>a</w:t>
      </w:r>
      <w:r>
        <w:rPr>
          <w:spacing w:val="-1"/>
        </w:rPr>
        <w:t xml:space="preserve"> </w:t>
      </w:r>
      <w:r>
        <w:t>sanguine</w:t>
      </w:r>
      <w:r>
        <w:rPr>
          <w:spacing w:val="-1"/>
        </w:rPr>
        <w:t xml:space="preserve"> </w:t>
      </w:r>
      <w:r>
        <w:t>and "muscular" attitude. which to our forefathers would have seemed purely heathen, has become in their eyes an ideal element of Christian character. I am not asking whether or not they are right, I am only pointing out the change. The persons to whom I refer have still retained for the most part their nominal connection with Christianity, in spite of their discarding of its more pessimistic theological elements. But in that "theory of evolution" which, gathering momentum for a century, has within the past twenty-five years swept so rapidly over Europe and America, we see the ground laid for a new sort of religion of Nature, which has entirely displaced Christianity from the thought of a large part of our generation. The idea of a universal evolution lends itself to a doctrine of general meliorism and progress which fits the religious needs of the healthy-minded so well that it seems almost as if it might have been created for their use. Accordingly we find "evolutionism" interpreted thus optimistically and embraced as a substitute for the religion they</w:t>
      </w:r>
      <w:r>
        <w:rPr>
          <w:spacing w:val="-3"/>
        </w:rPr>
        <w:t xml:space="preserve"> </w:t>
      </w:r>
      <w:r>
        <w:t>were</w:t>
      </w:r>
      <w:r>
        <w:rPr>
          <w:spacing w:val="-2"/>
        </w:rPr>
        <w:t xml:space="preserve"> </w:t>
      </w:r>
      <w:r>
        <w:t>born</w:t>
      </w:r>
      <w:r>
        <w:rPr>
          <w:spacing w:val="-2"/>
        </w:rPr>
        <w:t xml:space="preserve"> </w:t>
      </w:r>
      <w:r>
        <w:t>in,</w:t>
      </w:r>
      <w:r>
        <w:rPr>
          <w:spacing w:val="-2"/>
        </w:rPr>
        <w:t xml:space="preserve"> </w:t>
      </w:r>
      <w:r>
        <w:t>by</w:t>
      </w:r>
      <w:r>
        <w:rPr>
          <w:spacing w:val="-2"/>
        </w:rPr>
        <w:t xml:space="preserve"> </w:t>
      </w:r>
      <w:r>
        <w:t>a</w:t>
      </w:r>
      <w:r>
        <w:rPr>
          <w:spacing w:val="-2"/>
        </w:rPr>
        <w:t xml:space="preserve"> </w:t>
      </w:r>
      <w:r>
        <w:t>multitude</w:t>
      </w:r>
      <w:r>
        <w:rPr>
          <w:spacing w:val="-2"/>
        </w:rPr>
        <w:t xml:space="preserve"> </w:t>
      </w:r>
      <w:r>
        <w:t>of</w:t>
      </w:r>
      <w:r>
        <w:rPr>
          <w:spacing w:val="-2"/>
        </w:rPr>
        <w:t xml:space="preserve"> </w:t>
      </w:r>
      <w:r>
        <w:t>our</w:t>
      </w:r>
      <w:r>
        <w:rPr>
          <w:spacing w:val="-2"/>
        </w:rPr>
        <w:t xml:space="preserve"> </w:t>
      </w:r>
      <w:r>
        <w:t>contemporaries</w:t>
      </w:r>
      <w:r>
        <w:rPr>
          <w:spacing w:val="-2"/>
        </w:rPr>
        <w:t xml:space="preserve"> </w:t>
      </w:r>
      <w:r>
        <w:t>who</w:t>
      </w:r>
      <w:r>
        <w:rPr>
          <w:spacing w:val="-2"/>
        </w:rPr>
        <w:t xml:space="preserve"> </w:t>
      </w:r>
      <w:r>
        <w:t>have</w:t>
      </w:r>
      <w:r>
        <w:rPr>
          <w:spacing w:val="-2"/>
        </w:rPr>
        <w:t xml:space="preserve"> </w:t>
      </w:r>
      <w:r>
        <w:t>either</w:t>
      </w:r>
      <w:r>
        <w:rPr>
          <w:spacing w:val="-2"/>
        </w:rPr>
        <w:t xml:space="preserve"> </w:t>
      </w:r>
      <w:r>
        <w:t>been trained scientifically, or been fond of reading popular science, and who had already begun to be inwardly dissatisfied with what seemed to them the harshness and irrationality of the orthodox Christian scheme. As examples</w:t>
      </w:r>
      <w:r>
        <w:rPr>
          <w:spacing w:val="40"/>
        </w:rPr>
        <w:t xml:space="preserve"> </w:t>
      </w:r>
      <w:r>
        <w:t>are better than descriptions, I will quote a document received in answer to Professor Starbuck's circular of questions.</w:t>
      </w:r>
    </w:p>
    <w:p w14:paraId="326F306A" w14:textId="77777777" w:rsidR="00075191" w:rsidRDefault="00000000">
      <w:pPr>
        <w:pStyle w:val="BodyText"/>
      </w:pPr>
      <w:r>
        <w:t>The writer's state of mind may by courtesy be called a religion, for it is</w:t>
      </w:r>
      <w:r>
        <w:rPr>
          <w:spacing w:val="40"/>
        </w:rPr>
        <w:t xml:space="preserve"> </w:t>
      </w:r>
      <w:r>
        <w:t>his reaction on the whole nature of things, it is systematic and reflective and</w:t>
      </w:r>
      <w:r>
        <w:rPr>
          <w:spacing w:val="40"/>
        </w:rPr>
        <w:t xml:space="preserve"> </w:t>
      </w:r>
      <w:r>
        <w:t>it loyally binds him to certain inner ideals. I think you will recognize in him, coarse-meated</w:t>
      </w:r>
      <w:r>
        <w:rPr>
          <w:spacing w:val="-4"/>
        </w:rPr>
        <w:t xml:space="preserve"> </w:t>
      </w:r>
      <w:r>
        <w:t>and</w:t>
      </w:r>
      <w:r>
        <w:rPr>
          <w:spacing w:val="-4"/>
        </w:rPr>
        <w:t xml:space="preserve"> </w:t>
      </w:r>
      <w:r>
        <w:t>incapable</w:t>
      </w:r>
      <w:r>
        <w:rPr>
          <w:spacing w:val="-5"/>
        </w:rPr>
        <w:t xml:space="preserve"> </w:t>
      </w:r>
      <w:r>
        <w:t>of</w:t>
      </w:r>
      <w:r>
        <w:rPr>
          <w:spacing w:val="-5"/>
        </w:rPr>
        <w:t xml:space="preserve"> </w:t>
      </w:r>
      <w:r>
        <w:t>wounded</w:t>
      </w:r>
      <w:r>
        <w:rPr>
          <w:spacing w:val="-4"/>
        </w:rPr>
        <w:t xml:space="preserve"> </w:t>
      </w:r>
      <w:r>
        <w:t>spirit</w:t>
      </w:r>
      <w:r>
        <w:rPr>
          <w:spacing w:val="-5"/>
        </w:rPr>
        <w:t xml:space="preserve"> </w:t>
      </w:r>
      <w:r>
        <w:t>as</w:t>
      </w:r>
      <w:r>
        <w:rPr>
          <w:spacing w:val="-5"/>
        </w:rPr>
        <w:t xml:space="preserve"> </w:t>
      </w:r>
      <w:r>
        <w:t>he</w:t>
      </w:r>
      <w:r>
        <w:rPr>
          <w:spacing w:val="-5"/>
        </w:rPr>
        <w:t xml:space="preserve"> </w:t>
      </w:r>
      <w:r>
        <w:t>is,</w:t>
      </w:r>
      <w:r>
        <w:rPr>
          <w:spacing w:val="-4"/>
        </w:rPr>
        <w:t xml:space="preserve"> </w:t>
      </w:r>
      <w:r>
        <w:t>a</w:t>
      </w:r>
      <w:r>
        <w:rPr>
          <w:spacing w:val="-5"/>
        </w:rPr>
        <w:t xml:space="preserve"> </w:t>
      </w:r>
      <w:r>
        <w:t>sufficiently</w:t>
      </w:r>
      <w:r>
        <w:rPr>
          <w:spacing w:val="-4"/>
        </w:rPr>
        <w:t xml:space="preserve"> </w:t>
      </w:r>
      <w:r>
        <w:t>familiar contemporary type.</w:t>
      </w:r>
    </w:p>
    <w:p w14:paraId="326F306B" w14:textId="77777777" w:rsidR="00075191" w:rsidRDefault="00000000">
      <w:pPr>
        <w:pStyle w:val="BodyText"/>
        <w:spacing w:before="1"/>
        <w:ind w:left="810" w:right="0" w:firstLine="0"/>
      </w:pPr>
      <w:r>
        <w:t>Q.</w:t>
      </w:r>
      <w:r>
        <w:rPr>
          <w:spacing w:val="-5"/>
        </w:rPr>
        <w:t xml:space="preserve"> </w:t>
      </w:r>
      <w:r>
        <w:t>What</w:t>
      </w:r>
      <w:r>
        <w:rPr>
          <w:spacing w:val="-3"/>
        </w:rPr>
        <w:t xml:space="preserve"> </w:t>
      </w:r>
      <w:r>
        <w:t>does</w:t>
      </w:r>
      <w:r>
        <w:rPr>
          <w:spacing w:val="-3"/>
        </w:rPr>
        <w:t xml:space="preserve"> </w:t>
      </w:r>
      <w:r>
        <w:t>Religion</w:t>
      </w:r>
      <w:r>
        <w:rPr>
          <w:spacing w:val="-2"/>
        </w:rPr>
        <w:t xml:space="preserve"> </w:t>
      </w:r>
      <w:r>
        <w:t>mean</w:t>
      </w:r>
      <w:r>
        <w:rPr>
          <w:spacing w:val="-2"/>
        </w:rPr>
        <w:t xml:space="preserve"> </w:t>
      </w:r>
      <w:r>
        <w:t>to</w:t>
      </w:r>
      <w:r>
        <w:rPr>
          <w:spacing w:val="-2"/>
        </w:rPr>
        <w:t xml:space="preserve"> </w:t>
      </w:r>
      <w:r>
        <w:rPr>
          <w:spacing w:val="-4"/>
        </w:rPr>
        <w:t>you?</w:t>
      </w:r>
    </w:p>
    <w:p w14:paraId="326F306C" w14:textId="77777777" w:rsidR="00075191" w:rsidRDefault="00000000">
      <w:pPr>
        <w:pStyle w:val="BodyText"/>
        <w:ind w:right="359"/>
      </w:pPr>
      <w:r>
        <w:t>A. It means nothing; and it seems, so far as I can observe useless to others. I am sixty-seven years of age and have resided in X fifty years, and have been in business forty-five, consequently I have some little experience of life and men, and some women too, and I find that the most religious and pious people are as a rule those most lacking in uprightness and morality.</w:t>
      </w:r>
    </w:p>
    <w:p w14:paraId="326F306D" w14:textId="77777777" w:rsidR="00075191" w:rsidRDefault="00075191">
      <w:pPr>
        <w:pStyle w:val="BodyText"/>
        <w:sectPr w:rsidR="00075191">
          <w:pgSz w:w="12240" w:h="15840"/>
          <w:pgMar w:top="1360" w:right="1080" w:bottom="280" w:left="1080" w:header="720" w:footer="720" w:gutter="0"/>
          <w:cols w:space="720"/>
        </w:sectPr>
      </w:pPr>
    </w:p>
    <w:p w14:paraId="326F306E" w14:textId="77777777" w:rsidR="00075191" w:rsidRDefault="00000000">
      <w:pPr>
        <w:pStyle w:val="BodyText"/>
        <w:spacing w:before="70"/>
        <w:ind w:right="362"/>
      </w:pPr>
      <w:r>
        <w:t>The men who do not go to church or have any religious convictions are the best. Praying, singing of hymns, and sermonizing are pernicious—they teach us to rely on some supernatural power, when we ought to rely on ourselves. I TEEtotally disbelieve in a God. The God-idea was begotten in ignorance, fear, and a general lack of any knowledge of Nature. If I were to die now, being in a healthy condition for my age, both mentally and physically, I would just as lief, yes, rather, die with a hearty enjoyment of music, sport, or any other rational pastime. As a timepiece stops, we die—there being no immortality in either case.</w:t>
      </w:r>
    </w:p>
    <w:p w14:paraId="326F306F" w14:textId="77777777" w:rsidR="00075191" w:rsidRDefault="00000000">
      <w:pPr>
        <w:pStyle w:val="BodyText"/>
        <w:ind w:right="368"/>
      </w:pPr>
      <w:r>
        <w:t xml:space="preserve">Q. What comes before your mind corresponding to the words God, </w:t>
      </w:r>
      <w:r>
        <w:rPr>
          <w:spacing w:val="-2"/>
        </w:rPr>
        <w:t>Heaven,</w:t>
      </w:r>
    </w:p>
    <w:p w14:paraId="326F3070" w14:textId="77777777" w:rsidR="00075191" w:rsidRDefault="00000000">
      <w:pPr>
        <w:pStyle w:val="BodyText"/>
        <w:ind w:right="0" w:firstLine="0"/>
      </w:pPr>
      <w:r>
        <w:t>Angels,</w:t>
      </w:r>
      <w:r>
        <w:rPr>
          <w:spacing w:val="-4"/>
        </w:rPr>
        <w:t xml:space="preserve"> etc?</w:t>
      </w:r>
    </w:p>
    <w:p w14:paraId="326F3071" w14:textId="77777777" w:rsidR="00075191" w:rsidRDefault="00000000">
      <w:pPr>
        <w:pStyle w:val="BodyText"/>
        <w:ind w:right="363"/>
      </w:pPr>
      <w:r>
        <w:t>A. Nothing whatever. I am a man without a religion. These words mean so much mythic bosh.</w:t>
      </w:r>
    </w:p>
    <w:p w14:paraId="326F3072" w14:textId="77777777" w:rsidR="00075191" w:rsidRDefault="00000000">
      <w:pPr>
        <w:pStyle w:val="BodyText"/>
        <w:ind w:left="810" w:right="0" w:firstLine="0"/>
      </w:pPr>
      <w:r>
        <w:t>Q.</w:t>
      </w:r>
      <w:r>
        <w:rPr>
          <w:spacing w:val="-5"/>
        </w:rPr>
        <w:t xml:space="preserve"> </w:t>
      </w:r>
      <w:r>
        <w:t>Have</w:t>
      </w:r>
      <w:r>
        <w:rPr>
          <w:spacing w:val="-3"/>
        </w:rPr>
        <w:t xml:space="preserve"> </w:t>
      </w:r>
      <w:r>
        <w:t>you</w:t>
      </w:r>
      <w:r>
        <w:rPr>
          <w:spacing w:val="-3"/>
        </w:rPr>
        <w:t xml:space="preserve"> </w:t>
      </w:r>
      <w:r>
        <w:t>had</w:t>
      </w:r>
      <w:r>
        <w:rPr>
          <w:spacing w:val="-2"/>
        </w:rPr>
        <w:t xml:space="preserve"> </w:t>
      </w:r>
      <w:r>
        <w:t>any</w:t>
      </w:r>
      <w:r>
        <w:rPr>
          <w:spacing w:val="-3"/>
        </w:rPr>
        <w:t xml:space="preserve"> </w:t>
      </w:r>
      <w:r>
        <w:t>experiences</w:t>
      </w:r>
      <w:r>
        <w:rPr>
          <w:spacing w:val="-3"/>
        </w:rPr>
        <w:t xml:space="preserve"> </w:t>
      </w:r>
      <w:r>
        <w:t>which</w:t>
      </w:r>
      <w:r>
        <w:rPr>
          <w:spacing w:val="-3"/>
        </w:rPr>
        <w:t xml:space="preserve"> </w:t>
      </w:r>
      <w:r>
        <w:t>appeared</w:t>
      </w:r>
      <w:r>
        <w:rPr>
          <w:spacing w:val="-2"/>
        </w:rPr>
        <w:t xml:space="preserve"> providential?</w:t>
      </w:r>
    </w:p>
    <w:p w14:paraId="326F3073" w14:textId="77777777" w:rsidR="00075191" w:rsidRDefault="00000000">
      <w:pPr>
        <w:pStyle w:val="BodyText"/>
        <w:ind w:right="371"/>
      </w:pPr>
      <w:r>
        <w:t>A. None whatever. There is no agency of the superintending kind. A little judicious observation as well as knowledge of scientific law will convince any one of this fact.</w:t>
      </w:r>
    </w:p>
    <w:p w14:paraId="326F3074" w14:textId="77777777" w:rsidR="00075191" w:rsidRDefault="00000000">
      <w:pPr>
        <w:pStyle w:val="BodyText"/>
        <w:ind w:left="810" w:right="0" w:firstLine="0"/>
      </w:pPr>
      <w:r>
        <w:t>Q.</w:t>
      </w:r>
      <w:r>
        <w:rPr>
          <w:spacing w:val="-4"/>
        </w:rPr>
        <w:t xml:space="preserve"> </w:t>
      </w:r>
      <w:r>
        <w:t>What</w:t>
      </w:r>
      <w:r>
        <w:rPr>
          <w:spacing w:val="-3"/>
        </w:rPr>
        <w:t xml:space="preserve"> </w:t>
      </w:r>
      <w:r>
        <w:t>things</w:t>
      </w:r>
      <w:r>
        <w:rPr>
          <w:spacing w:val="-2"/>
        </w:rPr>
        <w:t xml:space="preserve"> </w:t>
      </w:r>
      <w:r>
        <w:t>work</w:t>
      </w:r>
      <w:r>
        <w:rPr>
          <w:spacing w:val="-2"/>
        </w:rPr>
        <w:t xml:space="preserve"> </w:t>
      </w:r>
      <w:r>
        <w:t>most</w:t>
      </w:r>
      <w:r>
        <w:rPr>
          <w:spacing w:val="-3"/>
        </w:rPr>
        <w:t xml:space="preserve"> </w:t>
      </w:r>
      <w:r>
        <w:t>strongly</w:t>
      </w:r>
      <w:r>
        <w:rPr>
          <w:spacing w:val="-1"/>
        </w:rPr>
        <w:t xml:space="preserve"> </w:t>
      </w:r>
      <w:r>
        <w:t>on</w:t>
      </w:r>
      <w:r>
        <w:rPr>
          <w:spacing w:val="-2"/>
        </w:rPr>
        <w:t xml:space="preserve"> </w:t>
      </w:r>
      <w:r>
        <w:t>your</w:t>
      </w:r>
      <w:r>
        <w:rPr>
          <w:spacing w:val="-2"/>
        </w:rPr>
        <w:t xml:space="preserve"> emotions?</w:t>
      </w:r>
    </w:p>
    <w:p w14:paraId="326F3075" w14:textId="77777777" w:rsidR="00075191" w:rsidRDefault="00000000">
      <w:pPr>
        <w:pStyle w:val="BodyText"/>
        <w:ind w:right="362"/>
      </w:pPr>
      <w:r>
        <w:t>A. Lively songs and music; Pinafore instead of an Oratorio. I like Scott, Burns, Byron, Longfellow, especially Shakespeare, etc., etc. Of songs, the Star-Spangled Banner, America, Marseillaise, and all moral and soul-stirring songs, but wishy-washy hymns are my detestation. I greatly enjoy nature, especially fine weather, and until within a few years used to walk Sundays into the country, twelve miles often, with no fatigue, and bicycle forty or fifty. I have dropped the bicycle.</w:t>
      </w:r>
    </w:p>
    <w:p w14:paraId="326F3076" w14:textId="77777777" w:rsidR="00075191" w:rsidRDefault="00000000">
      <w:pPr>
        <w:pStyle w:val="BodyText"/>
      </w:pPr>
      <w:r>
        <w:t>I never go to church, but attend lectures when there are any good ones.</w:t>
      </w:r>
      <w:r>
        <w:rPr>
          <w:spacing w:val="40"/>
        </w:rPr>
        <w:t xml:space="preserve"> </w:t>
      </w:r>
      <w:r>
        <w:t>All of my thoughts and cogitations have been of a healthy and cheerful kind, for instead of doubts and fears I see things as they are, for I endeavor to</w:t>
      </w:r>
      <w:r>
        <w:rPr>
          <w:spacing w:val="40"/>
        </w:rPr>
        <w:t xml:space="preserve"> </w:t>
      </w:r>
      <w:r>
        <w:t>adjust myself to my environment. This I regard as the deepest law. Mankind is</w:t>
      </w:r>
      <w:r>
        <w:rPr>
          <w:spacing w:val="-2"/>
        </w:rPr>
        <w:t xml:space="preserve"> </w:t>
      </w:r>
      <w:r>
        <w:t>a</w:t>
      </w:r>
      <w:r>
        <w:rPr>
          <w:spacing w:val="-1"/>
        </w:rPr>
        <w:t xml:space="preserve"> </w:t>
      </w:r>
      <w:r>
        <w:t>progressive</w:t>
      </w:r>
      <w:r>
        <w:rPr>
          <w:spacing w:val="-2"/>
        </w:rPr>
        <w:t xml:space="preserve"> </w:t>
      </w:r>
      <w:r>
        <w:t>animal.</w:t>
      </w:r>
      <w:r>
        <w:rPr>
          <w:spacing w:val="-1"/>
        </w:rPr>
        <w:t xml:space="preserve"> </w:t>
      </w:r>
      <w:r>
        <w:t>I</w:t>
      </w:r>
      <w:r>
        <w:rPr>
          <w:spacing w:val="-2"/>
        </w:rPr>
        <w:t xml:space="preserve"> </w:t>
      </w:r>
      <w:r>
        <w:t>am</w:t>
      </w:r>
      <w:r>
        <w:rPr>
          <w:spacing w:val="-1"/>
        </w:rPr>
        <w:t xml:space="preserve"> </w:t>
      </w:r>
      <w:r>
        <w:t>satisfied</w:t>
      </w:r>
      <w:r>
        <w:rPr>
          <w:spacing w:val="-1"/>
        </w:rPr>
        <w:t xml:space="preserve"> </w:t>
      </w:r>
      <w:r>
        <w:t>he</w:t>
      </w:r>
      <w:r>
        <w:rPr>
          <w:spacing w:val="-2"/>
        </w:rPr>
        <w:t xml:space="preserve"> </w:t>
      </w:r>
      <w:r>
        <w:t>will</w:t>
      </w:r>
      <w:r>
        <w:rPr>
          <w:spacing w:val="-1"/>
        </w:rPr>
        <w:t xml:space="preserve"> </w:t>
      </w:r>
      <w:r>
        <w:t>have</w:t>
      </w:r>
      <w:r>
        <w:rPr>
          <w:spacing w:val="-2"/>
        </w:rPr>
        <w:t xml:space="preserve"> </w:t>
      </w:r>
      <w:r>
        <w:t>made</w:t>
      </w:r>
      <w:r>
        <w:rPr>
          <w:spacing w:val="-1"/>
        </w:rPr>
        <w:t xml:space="preserve"> </w:t>
      </w:r>
      <w:r>
        <w:t>a</w:t>
      </w:r>
      <w:r>
        <w:rPr>
          <w:spacing w:val="-2"/>
        </w:rPr>
        <w:t xml:space="preserve"> </w:t>
      </w:r>
      <w:r>
        <w:t>great</w:t>
      </w:r>
      <w:r>
        <w:rPr>
          <w:spacing w:val="-1"/>
        </w:rPr>
        <w:t xml:space="preserve"> </w:t>
      </w:r>
      <w:r>
        <w:t>advance</w:t>
      </w:r>
      <w:r>
        <w:rPr>
          <w:spacing w:val="-1"/>
        </w:rPr>
        <w:t xml:space="preserve"> </w:t>
      </w:r>
      <w:r>
        <w:t>over his present status a thousand years hence.</w:t>
      </w:r>
    </w:p>
    <w:p w14:paraId="326F3077" w14:textId="77777777" w:rsidR="00075191" w:rsidRDefault="00000000">
      <w:pPr>
        <w:pStyle w:val="BodyText"/>
        <w:spacing w:before="1"/>
        <w:ind w:left="810" w:right="0" w:firstLine="0"/>
      </w:pPr>
      <w:r>
        <w:t>Q.</w:t>
      </w:r>
      <w:r>
        <w:rPr>
          <w:spacing w:val="-1"/>
        </w:rPr>
        <w:t xml:space="preserve"> </w:t>
      </w:r>
      <w:r>
        <w:t>What</w:t>
      </w:r>
      <w:r>
        <w:rPr>
          <w:spacing w:val="-2"/>
        </w:rPr>
        <w:t xml:space="preserve"> </w:t>
      </w:r>
      <w:r>
        <w:t>is</w:t>
      </w:r>
      <w:r>
        <w:rPr>
          <w:spacing w:val="-2"/>
        </w:rPr>
        <w:t xml:space="preserve"> </w:t>
      </w:r>
      <w:r>
        <w:t>your</w:t>
      </w:r>
      <w:r>
        <w:rPr>
          <w:spacing w:val="-2"/>
        </w:rPr>
        <w:t xml:space="preserve"> </w:t>
      </w:r>
      <w:r>
        <w:t>notion</w:t>
      </w:r>
      <w:r>
        <w:rPr>
          <w:spacing w:val="-1"/>
        </w:rPr>
        <w:t xml:space="preserve"> </w:t>
      </w:r>
      <w:r>
        <w:t>of</w:t>
      </w:r>
      <w:r>
        <w:rPr>
          <w:spacing w:val="-2"/>
        </w:rPr>
        <w:t xml:space="preserve"> </w:t>
      </w:r>
      <w:r>
        <w:rPr>
          <w:spacing w:val="-4"/>
        </w:rPr>
        <w:t>sin?</w:t>
      </w:r>
    </w:p>
    <w:p w14:paraId="326F3078" w14:textId="77777777" w:rsidR="00075191" w:rsidRDefault="00000000">
      <w:pPr>
        <w:pStyle w:val="BodyText"/>
        <w:ind w:right="366"/>
      </w:pPr>
      <w:r>
        <w:t>A. It seems to me that sin is a condition, a disease, incidental to man's development not being yet advanced enough. Morbidness over it increases</w:t>
      </w:r>
      <w:r>
        <w:rPr>
          <w:spacing w:val="40"/>
        </w:rPr>
        <w:t xml:space="preserve"> </w:t>
      </w:r>
      <w:r>
        <w:t>the disease. We should think that a million of years hence equity, justice, and mental</w:t>
      </w:r>
      <w:r>
        <w:rPr>
          <w:spacing w:val="31"/>
        </w:rPr>
        <w:t xml:space="preserve"> </w:t>
      </w:r>
      <w:r>
        <w:t>and</w:t>
      </w:r>
      <w:r>
        <w:rPr>
          <w:spacing w:val="33"/>
        </w:rPr>
        <w:t xml:space="preserve"> </w:t>
      </w:r>
      <w:r>
        <w:t>physical</w:t>
      </w:r>
      <w:r>
        <w:rPr>
          <w:spacing w:val="33"/>
        </w:rPr>
        <w:t xml:space="preserve"> </w:t>
      </w:r>
      <w:r>
        <w:t>good</w:t>
      </w:r>
      <w:r>
        <w:rPr>
          <w:spacing w:val="33"/>
        </w:rPr>
        <w:t xml:space="preserve"> </w:t>
      </w:r>
      <w:r>
        <w:t>order</w:t>
      </w:r>
      <w:r>
        <w:rPr>
          <w:spacing w:val="33"/>
        </w:rPr>
        <w:t xml:space="preserve"> </w:t>
      </w:r>
      <w:r>
        <w:t>will</w:t>
      </w:r>
      <w:r>
        <w:rPr>
          <w:spacing w:val="33"/>
        </w:rPr>
        <w:t xml:space="preserve"> </w:t>
      </w:r>
      <w:r>
        <w:t>be</w:t>
      </w:r>
      <w:r>
        <w:rPr>
          <w:spacing w:val="33"/>
        </w:rPr>
        <w:t xml:space="preserve"> </w:t>
      </w:r>
      <w:r>
        <w:t>so</w:t>
      </w:r>
      <w:r>
        <w:rPr>
          <w:spacing w:val="33"/>
        </w:rPr>
        <w:t xml:space="preserve"> </w:t>
      </w:r>
      <w:r>
        <w:t>fixed</w:t>
      </w:r>
      <w:r>
        <w:rPr>
          <w:spacing w:val="33"/>
        </w:rPr>
        <w:t xml:space="preserve"> </w:t>
      </w:r>
      <w:r>
        <w:t>and</w:t>
      </w:r>
      <w:r>
        <w:rPr>
          <w:spacing w:val="33"/>
        </w:rPr>
        <w:t xml:space="preserve"> </w:t>
      </w:r>
      <w:r>
        <w:t>organized</w:t>
      </w:r>
      <w:r>
        <w:rPr>
          <w:spacing w:val="33"/>
        </w:rPr>
        <w:t xml:space="preserve"> </w:t>
      </w:r>
      <w:r>
        <w:t>that</w:t>
      </w:r>
      <w:r>
        <w:rPr>
          <w:spacing w:val="33"/>
        </w:rPr>
        <w:t xml:space="preserve"> </w:t>
      </w:r>
      <w:r>
        <w:t>no</w:t>
      </w:r>
      <w:r>
        <w:rPr>
          <w:spacing w:val="33"/>
        </w:rPr>
        <w:t xml:space="preserve"> </w:t>
      </w:r>
      <w:r>
        <w:rPr>
          <w:spacing w:val="-5"/>
        </w:rPr>
        <w:t>one</w:t>
      </w:r>
    </w:p>
    <w:p w14:paraId="326F3079" w14:textId="77777777" w:rsidR="00075191" w:rsidRDefault="00075191">
      <w:pPr>
        <w:pStyle w:val="BodyText"/>
        <w:sectPr w:rsidR="00075191">
          <w:pgSz w:w="12240" w:h="15840"/>
          <w:pgMar w:top="1360" w:right="1080" w:bottom="280" w:left="1080" w:header="720" w:footer="720" w:gutter="0"/>
          <w:cols w:space="720"/>
        </w:sectPr>
      </w:pPr>
    </w:p>
    <w:p w14:paraId="326F307A" w14:textId="77777777" w:rsidR="00075191" w:rsidRDefault="00000000">
      <w:pPr>
        <w:pStyle w:val="BodyText"/>
        <w:spacing w:before="70"/>
        <w:ind w:right="0" w:firstLine="0"/>
      </w:pPr>
      <w:r>
        <w:t>will</w:t>
      </w:r>
      <w:r>
        <w:rPr>
          <w:spacing w:val="-5"/>
        </w:rPr>
        <w:t xml:space="preserve"> </w:t>
      </w:r>
      <w:r>
        <w:t>have</w:t>
      </w:r>
      <w:r>
        <w:rPr>
          <w:spacing w:val="-2"/>
        </w:rPr>
        <w:t xml:space="preserve"> </w:t>
      </w:r>
      <w:r>
        <w:t>any</w:t>
      </w:r>
      <w:r>
        <w:rPr>
          <w:spacing w:val="-1"/>
        </w:rPr>
        <w:t xml:space="preserve"> </w:t>
      </w:r>
      <w:r>
        <w:t>idea</w:t>
      </w:r>
      <w:r>
        <w:rPr>
          <w:spacing w:val="-3"/>
        </w:rPr>
        <w:t xml:space="preserve"> </w:t>
      </w:r>
      <w:r>
        <w:t>of</w:t>
      </w:r>
      <w:r>
        <w:rPr>
          <w:spacing w:val="-2"/>
        </w:rPr>
        <w:t xml:space="preserve"> </w:t>
      </w:r>
      <w:r>
        <w:t>evil</w:t>
      </w:r>
      <w:r>
        <w:rPr>
          <w:spacing w:val="-2"/>
        </w:rPr>
        <w:t xml:space="preserve"> </w:t>
      </w:r>
      <w:r>
        <w:t>or</w:t>
      </w:r>
      <w:r>
        <w:rPr>
          <w:spacing w:val="-2"/>
        </w:rPr>
        <w:t xml:space="preserve"> </w:t>
      </w:r>
      <w:r>
        <w:rPr>
          <w:spacing w:val="-4"/>
        </w:rPr>
        <w:t>sin.</w:t>
      </w:r>
    </w:p>
    <w:p w14:paraId="326F307B" w14:textId="77777777" w:rsidR="00075191" w:rsidRDefault="00000000">
      <w:pPr>
        <w:pStyle w:val="BodyText"/>
        <w:ind w:left="810" w:right="0" w:firstLine="0"/>
      </w:pPr>
      <w:r>
        <w:t>Q.</w:t>
      </w:r>
      <w:r>
        <w:rPr>
          <w:spacing w:val="-2"/>
        </w:rPr>
        <w:t xml:space="preserve"> </w:t>
      </w:r>
      <w:r>
        <w:t>What</w:t>
      </w:r>
      <w:r>
        <w:rPr>
          <w:spacing w:val="-1"/>
        </w:rPr>
        <w:t xml:space="preserve"> </w:t>
      </w:r>
      <w:r>
        <w:t>is</w:t>
      </w:r>
      <w:r>
        <w:rPr>
          <w:spacing w:val="-2"/>
        </w:rPr>
        <w:t xml:space="preserve"> </w:t>
      </w:r>
      <w:r>
        <w:t>your</w:t>
      </w:r>
      <w:r>
        <w:rPr>
          <w:spacing w:val="-2"/>
        </w:rPr>
        <w:t xml:space="preserve"> temperament?</w:t>
      </w:r>
    </w:p>
    <w:p w14:paraId="326F307C" w14:textId="77777777" w:rsidR="00075191" w:rsidRDefault="00000000">
      <w:pPr>
        <w:pStyle w:val="BodyText"/>
        <w:ind w:right="1064"/>
      </w:pPr>
      <w:r>
        <w:t>A.</w:t>
      </w:r>
      <w:r>
        <w:rPr>
          <w:spacing w:val="-6"/>
        </w:rPr>
        <w:t xml:space="preserve"> </w:t>
      </w:r>
      <w:r>
        <w:t>Nervous,</w:t>
      </w:r>
      <w:r>
        <w:rPr>
          <w:spacing w:val="-6"/>
        </w:rPr>
        <w:t xml:space="preserve"> </w:t>
      </w:r>
      <w:r>
        <w:t>active,</w:t>
      </w:r>
      <w:r>
        <w:rPr>
          <w:spacing w:val="-6"/>
        </w:rPr>
        <w:t xml:space="preserve"> </w:t>
      </w:r>
      <w:r>
        <w:t>wide-awake,</w:t>
      </w:r>
      <w:r>
        <w:rPr>
          <w:spacing w:val="-6"/>
        </w:rPr>
        <w:t xml:space="preserve"> </w:t>
      </w:r>
      <w:r>
        <w:t>mentally</w:t>
      </w:r>
      <w:r>
        <w:rPr>
          <w:spacing w:val="-6"/>
        </w:rPr>
        <w:t xml:space="preserve"> </w:t>
      </w:r>
      <w:r>
        <w:t>and</w:t>
      </w:r>
      <w:r>
        <w:rPr>
          <w:spacing w:val="-6"/>
        </w:rPr>
        <w:t xml:space="preserve"> </w:t>
      </w:r>
      <w:r>
        <w:t>physically.</w:t>
      </w:r>
      <w:r>
        <w:rPr>
          <w:spacing w:val="-6"/>
        </w:rPr>
        <w:t xml:space="preserve"> </w:t>
      </w:r>
      <w:r>
        <w:t>Sorry</w:t>
      </w:r>
      <w:r>
        <w:rPr>
          <w:spacing w:val="-6"/>
        </w:rPr>
        <w:t xml:space="preserve"> </w:t>
      </w:r>
      <w:r>
        <w:t>that Nature compels us to sleep at all.</w:t>
      </w:r>
    </w:p>
    <w:p w14:paraId="326F307D" w14:textId="77777777" w:rsidR="00075191" w:rsidRDefault="00000000">
      <w:pPr>
        <w:pStyle w:val="BodyText"/>
        <w:ind w:right="359"/>
      </w:pPr>
      <w:r>
        <w:t>If we are in search of a broken and a contrite heart, clearly we need not look to this brother. His contentment with the finite incases him like a</w:t>
      </w:r>
      <w:r>
        <w:rPr>
          <w:spacing w:val="40"/>
        </w:rPr>
        <w:t xml:space="preserve"> </w:t>
      </w:r>
      <w:r>
        <w:t>lobster-shell and shields him from all morbid repining at his distance from</w:t>
      </w:r>
      <w:r>
        <w:rPr>
          <w:spacing w:val="40"/>
        </w:rPr>
        <w:t xml:space="preserve"> </w:t>
      </w:r>
      <w:r>
        <w:t>the</w:t>
      </w:r>
      <w:r>
        <w:rPr>
          <w:spacing w:val="-3"/>
        </w:rPr>
        <w:t xml:space="preserve"> </w:t>
      </w:r>
      <w:r>
        <w:t>infinite.</w:t>
      </w:r>
      <w:r>
        <w:rPr>
          <w:spacing w:val="-2"/>
        </w:rPr>
        <w:t xml:space="preserve"> </w:t>
      </w:r>
      <w:r>
        <w:t>We</w:t>
      </w:r>
      <w:r>
        <w:rPr>
          <w:spacing w:val="-2"/>
        </w:rPr>
        <w:t xml:space="preserve"> </w:t>
      </w:r>
      <w:r>
        <w:t>have</w:t>
      </w:r>
      <w:r>
        <w:rPr>
          <w:spacing w:val="-2"/>
        </w:rPr>
        <w:t xml:space="preserve"> </w:t>
      </w:r>
      <w:r>
        <w:t>in</w:t>
      </w:r>
      <w:r>
        <w:rPr>
          <w:spacing w:val="-2"/>
        </w:rPr>
        <w:t xml:space="preserve"> </w:t>
      </w:r>
      <w:r>
        <w:t>him</w:t>
      </w:r>
      <w:r>
        <w:rPr>
          <w:spacing w:val="-2"/>
        </w:rPr>
        <w:t xml:space="preserve"> </w:t>
      </w:r>
      <w:r>
        <w:t>an</w:t>
      </w:r>
      <w:r>
        <w:rPr>
          <w:spacing w:val="-2"/>
        </w:rPr>
        <w:t xml:space="preserve"> </w:t>
      </w:r>
      <w:r>
        <w:t>excellent</w:t>
      </w:r>
      <w:r>
        <w:rPr>
          <w:spacing w:val="-2"/>
        </w:rPr>
        <w:t xml:space="preserve"> </w:t>
      </w:r>
      <w:r>
        <w:t>example</w:t>
      </w:r>
      <w:r>
        <w:rPr>
          <w:spacing w:val="-2"/>
        </w:rPr>
        <w:t xml:space="preserve"> </w:t>
      </w:r>
      <w:r>
        <w:t>of</w:t>
      </w:r>
      <w:r>
        <w:rPr>
          <w:spacing w:val="-2"/>
        </w:rPr>
        <w:t xml:space="preserve"> </w:t>
      </w:r>
      <w:r>
        <w:t>the</w:t>
      </w:r>
      <w:r>
        <w:rPr>
          <w:spacing w:val="-2"/>
        </w:rPr>
        <w:t xml:space="preserve"> </w:t>
      </w:r>
      <w:r>
        <w:t>optimism</w:t>
      </w:r>
      <w:r>
        <w:rPr>
          <w:spacing w:val="-2"/>
        </w:rPr>
        <w:t xml:space="preserve"> </w:t>
      </w:r>
      <w:r>
        <w:t>which</w:t>
      </w:r>
      <w:r>
        <w:rPr>
          <w:spacing w:val="-2"/>
        </w:rPr>
        <w:t xml:space="preserve"> </w:t>
      </w:r>
      <w:r>
        <w:t>may be encouraged by popular science.</w:t>
      </w:r>
    </w:p>
    <w:p w14:paraId="326F307E" w14:textId="77777777" w:rsidR="00075191" w:rsidRDefault="00000000">
      <w:pPr>
        <w:pStyle w:val="BodyText"/>
        <w:ind w:right="360"/>
      </w:pPr>
      <w:r>
        <w:t>To my mind a current far more important and interesting religiously than that which sets in from natural science towards healthy-mindedness is that which has recently poured over America and seems to be gathering force every day—I am ignorant what foothold it may yet have acquired in Great Britain—and to which, for the sake of having a brief designation, I will give the title of the "Mind-cure movement." There are various sects of this "New Thought," to use another of the names by which it calls itself; but their agreements are so profound that their differences may be neglected for my present purpose, and I will treat the movement, without apology, as if it were a simple thing.</w:t>
      </w:r>
    </w:p>
    <w:p w14:paraId="326F307F" w14:textId="77777777" w:rsidR="00075191" w:rsidRDefault="00000000">
      <w:pPr>
        <w:pStyle w:val="BodyText"/>
        <w:ind w:right="360"/>
      </w:pPr>
      <w:r>
        <w:t>It is a deliberately optimistic scheme of life, with both a speculative and a practical side. In its gradual development during the last quarter of a century, it has taken up into itself a number of contributory elements, and it must now be reckoned with as a genuine religious power. It has reached the stage, for example, when the demand for its literature is great enough for insincere stuff, mechanically produced for the market, to be to a certain extent supplied by publishers—a phenomenon never observed, I imagine, until a religion has got well past its earliest insecure beginnings.</w:t>
      </w:r>
    </w:p>
    <w:p w14:paraId="326F3080" w14:textId="77777777" w:rsidR="00075191" w:rsidRDefault="00000000">
      <w:pPr>
        <w:pStyle w:val="BodyText"/>
        <w:ind w:right="360"/>
      </w:pPr>
      <w:r>
        <w:t>One of the doctrinal sources of Mind-cure is the four Gospels; another is Emersonianism or New England transcendentalism; another is Berkeleyan idealism; another is spiritism, with its messages of "law" and "progress" and "development"; another the optimistic popular science evolutionism of which I have recently spoken; and, finally, Hinduism has contributed a strain. But the most characteristic feature of the mind-cure movement is an inspiration much more direct. The leaders in this faith have had an intuitive belief in the all-saving power of healthy-minded attitudes as such, in the conquering efficacy of courage, hope, and trust, and a correlative contempt for doubt, fear,</w:t>
      </w:r>
      <w:r>
        <w:rPr>
          <w:spacing w:val="23"/>
        </w:rPr>
        <w:t xml:space="preserve"> </w:t>
      </w:r>
      <w:r>
        <w:t>worry,</w:t>
      </w:r>
      <w:r>
        <w:rPr>
          <w:spacing w:val="23"/>
        </w:rPr>
        <w:t xml:space="preserve"> </w:t>
      </w:r>
      <w:r>
        <w:t>and</w:t>
      </w:r>
      <w:r>
        <w:rPr>
          <w:spacing w:val="23"/>
        </w:rPr>
        <w:t xml:space="preserve"> </w:t>
      </w:r>
      <w:r>
        <w:t>all</w:t>
      </w:r>
      <w:r>
        <w:rPr>
          <w:spacing w:val="23"/>
        </w:rPr>
        <w:t xml:space="preserve"> </w:t>
      </w:r>
      <w:r>
        <w:t>nervously</w:t>
      </w:r>
      <w:r>
        <w:rPr>
          <w:spacing w:val="24"/>
        </w:rPr>
        <w:t xml:space="preserve"> </w:t>
      </w:r>
      <w:r>
        <w:t>precautionary</w:t>
      </w:r>
      <w:r>
        <w:rPr>
          <w:spacing w:val="23"/>
        </w:rPr>
        <w:t xml:space="preserve"> </w:t>
      </w:r>
      <w:r>
        <w:t>states</w:t>
      </w:r>
      <w:r>
        <w:rPr>
          <w:spacing w:val="23"/>
        </w:rPr>
        <w:t xml:space="preserve"> </w:t>
      </w:r>
      <w:r>
        <w:t>of</w:t>
      </w:r>
      <w:r>
        <w:rPr>
          <w:spacing w:val="23"/>
        </w:rPr>
        <w:t xml:space="preserve"> </w:t>
      </w:r>
      <w:r>
        <w:t>mind.[44]</w:t>
      </w:r>
      <w:r>
        <w:rPr>
          <w:spacing w:val="23"/>
        </w:rPr>
        <w:t xml:space="preserve"> </w:t>
      </w:r>
      <w:r>
        <w:t>Their</w:t>
      </w:r>
      <w:r>
        <w:rPr>
          <w:spacing w:val="23"/>
        </w:rPr>
        <w:t xml:space="preserve"> </w:t>
      </w:r>
      <w:r>
        <w:t>belief</w:t>
      </w:r>
    </w:p>
    <w:p w14:paraId="326F3081" w14:textId="77777777" w:rsidR="00075191" w:rsidRDefault="00075191">
      <w:pPr>
        <w:pStyle w:val="BodyText"/>
        <w:sectPr w:rsidR="00075191">
          <w:pgSz w:w="12240" w:h="15840"/>
          <w:pgMar w:top="1360" w:right="1080" w:bottom="280" w:left="1080" w:header="720" w:footer="720" w:gutter="0"/>
          <w:cols w:space="720"/>
        </w:sectPr>
      </w:pPr>
    </w:p>
    <w:p w14:paraId="326F3082" w14:textId="77777777" w:rsidR="00075191" w:rsidRDefault="00000000">
      <w:pPr>
        <w:pStyle w:val="BodyText"/>
        <w:spacing w:before="70"/>
        <w:ind w:right="370" w:firstLine="0"/>
      </w:pPr>
      <w:r>
        <w:t>has in a general way been corroborated by the practical experience of their disciples; and this experience forms to-day a mass imposing in amount.</w:t>
      </w:r>
    </w:p>
    <w:p w14:paraId="326F3083" w14:textId="77777777" w:rsidR="00075191" w:rsidRDefault="00000000">
      <w:pPr>
        <w:pStyle w:val="ListParagraph"/>
        <w:numPr>
          <w:ilvl w:val="0"/>
          <w:numId w:val="41"/>
        </w:numPr>
        <w:tabs>
          <w:tab w:val="left" w:pos="1429"/>
        </w:tabs>
        <w:ind w:left="360" w:right="358" w:firstLine="450"/>
        <w:jc w:val="both"/>
        <w:rPr>
          <w:sz w:val="30"/>
        </w:rPr>
      </w:pPr>
      <w:r>
        <w:rPr>
          <w:sz w:val="30"/>
        </w:rPr>
        <w:t>"Cautionary Verses for Children": this title of a much used work, published early in the nineteenth century, shows how far the muse of evangelical protestantism in England, with her mind fixed on the idea of danger, had at last drifted away from the original gospel freedom. Mind-cure might be briefly called a reaction against all that religion of chronic anxiety which marked the earlier part of our century in the evangelical circles of England and America.</w:t>
      </w:r>
    </w:p>
    <w:p w14:paraId="326F3084" w14:textId="77777777" w:rsidR="00075191" w:rsidRDefault="00000000">
      <w:pPr>
        <w:pStyle w:val="BodyText"/>
        <w:ind w:right="360"/>
      </w:pPr>
      <w:r>
        <w:t>The blind have been made to see, the halt to walk; life-long invalids have had their health restored. The moral fruits have been no less remarkable. The deliberate adoption of a healthy-minded attitude has proved possible to many who never supposed they had it in them; regeneration of character has gone on on an extensive scale; and cheerfulness has been restored to countless homes. The indirect influence of this has been great. The mind-cure</w:t>
      </w:r>
      <w:r>
        <w:rPr>
          <w:spacing w:val="40"/>
        </w:rPr>
        <w:t xml:space="preserve"> </w:t>
      </w:r>
      <w:r>
        <w:t>principles are beginning so to pervade the air that one catches their spirit at second-hand. One hears of the "Gospel of Relaxation," of the "Don't Worry Movement," of people who repeat to themselves, "Youth, health, vigor!" when dressing in the morning, as their motto for the day.</w:t>
      </w:r>
    </w:p>
    <w:p w14:paraId="326F3085" w14:textId="77777777" w:rsidR="00075191" w:rsidRDefault="00000000">
      <w:pPr>
        <w:pStyle w:val="BodyText"/>
        <w:ind w:right="359"/>
      </w:pPr>
      <w:r>
        <w:t>Complaints of the weather are getting to be forbidden in many households; and more and more people are recognizing it to be bad form to speak of disagreeable sensations, or to make much of the ordinary inconveniences and ailments of life. These general tonic effects on public opinion would be good even if the more striking results were non-existent. But the latter abound so that we can afford to overlook the innumerable failures and self-deceptions that are mixed in with them (for in everything human</w:t>
      </w:r>
      <w:r>
        <w:rPr>
          <w:spacing w:val="-2"/>
        </w:rPr>
        <w:t xml:space="preserve"> </w:t>
      </w:r>
      <w:r>
        <w:t>failure</w:t>
      </w:r>
      <w:r>
        <w:rPr>
          <w:spacing w:val="-3"/>
        </w:rPr>
        <w:t xml:space="preserve"> </w:t>
      </w:r>
      <w:r>
        <w:t>is</w:t>
      </w:r>
      <w:r>
        <w:rPr>
          <w:spacing w:val="-3"/>
        </w:rPr>
        <w:t xml:space="preserve"> </w:t>
      </w:r>
      <w:r>
        <w:t>a</w:t>
      </w:r>
      <w:r>
        <w:rPr>
          <w:spacing w:val="-3"/>
        </w:rPr>
        <w:t xml:space="preserve"> </w:t>
      </w:r>
      <w:r>
        <w:t>matter</w:t>
      </w:r>
      <w:r>
        <w:rPr>
          <w:spacing w:val="-3"/>
        </w:rPr>
        <w:t xml:space="preserve"> </w:t>
      </w:r>
      <w:r>
        <w:t>of</w:t>
      </w:r>
      <w:r>
        <w:rPr>
          <w:spacing w:val="-3"/>
        </w:rPr>
        <w:t xml:space="preserve"> </w:t>
      </w:r>
      <w:r>
        <w:t>course),</w:t>
      </w:r>
      <w:r>
        <w:rPr>
          <w:spacing w:val="-2"/>
        </w:rPr>
        <w:t xml:space="preserve"> </w:t>
      </w:r>
      <w:r>
        <w:t>and</w:t>
      </w:r>
      <w:r>
        <w:rPr>
          <w:spacing w:val="-2"/>
        </w:rPr>
        <w:t xml:space="preserve"> </w:t>
      </w:r>
      <w:r>
        <w:t>we</w:t>
      </w:r>
      <w:r>
        <w:rPr>
          <w:spacing w:val="-3"/>
        </w:rPr>
        <w:t xml:space="preserve"> </w:t>
      </w:r>
      <w:r>
        <w:t>can</w:t>
      </w:r>
      <w:r>
        <w:rPr>
          <w:spacing w:val="-2"/>
        </w:rPr>
        <w:t xml:space="preserve"> </w:t>
      </w:r>
      <w:r>
        <w:t>also</w:t>
      </w:r>
      <w:r>
        <w:rPr>
          <w:spacing w:val="-2"/>
        </w:rPr>
        <w:t xml:space="preserve"> </w:t>
      </w:r>
      <w:r>
        <w:t>overlook</w:t>
      </w:r>
      <w:r>
        <w:rPr>
          <w:spacing w:val="-2"/>
        </w:rPr>
        <w:t xml:space="preserve"> </w:t>
      </w:r>
      <w:r>
        <w:t>the</w:t>
      </w:r>
      <w:r>
        <w:rPr>
          <w:spacing w:val="-3"/>
        </w:rPr>
        <w:t xml:space="preserve"> </w:t>
      </w:r>
      <w:r>
        <w:t>verbiage</w:t>
      </w:r>
      <w:r>
        <w:rPr>
          <w:spacing w:val="-3"/>
        </w:rPr>
        <w:t xml:space="preserve"> </w:t>
      </w:r>
      <w:r>
        <w:t>of a good deal of the mind-cure literature, some of which is so moonstruck with optimism and so vaguely expressed that an academically trained intellect finds it almost impossible to read it at all.</w:t>
      </w:r>
    </w:p>
    <w:p w14:paraId="326F3086" w14:textId="77777777" w:rsidR="00075191" w:rsidRDefault="00000000">
      <w:pPr>
        <w:pStyle w:val="BodyText"/>
        <w:spacing w:before="1"/>
      </w:pPr>
      <w:r>
        <w:t>The plain fact remains that the spread of the movement has been due to practical fruits, and the extremely practical turn of character of the American people has never been better shown than by the fact that this, their only decidedly</w:t>
      </w:r>
      <w:r>
        <w:rPr>
          <w:spacing w:val="-1"/>
        </w:rPr>
        <w:t xml:space="preserve"> </w:t>
      </w:r>
      <w:r>
        <w:t>original</w:t>
      </w:r>
      <w:r>
        <w:rPr>
          <w:spacing w:val="-1"/>
        </w:rPr>
        <w:t xml:space="preserve"> </w:t>
      </w:r>
      <w:r>
        <w:t>contribution to the systematic</w:t>
      </w:r>
      <w:r>
        <w:rPr>
          <w:spacing w:val="-1"/>
        </w:rPr>
        <w:t xml:space="preserve"> </w:t>
      </w:r>
      <w:r>
        <w:t>philosophy of</w:t>
      </w:r>
      <w:r>
        <w:rPr>
          <w:spacing w:val="-1"/>
        </w:rPr>
        <w:t xml:space="preserve"> </w:t>
      </w:r>
      <w:r>
        <w:t>life, should be so intimately knit up with concrete therapeutics. To the importance of mind-cure the medical and clerical professions in the United States are beginning, though</w:t>
      </w:r>
      <w:r>
        <w:rPr>
          <w:spacing w:val="77"/>
        </w:rPr>
        <w:t xml:space="preserve"> </w:t>
      </w:r>
      <w:r>
        <w:t>with</w:t>
      </w:r>
      <w:r>
        <w:rPr>
          <w:spacing w:val="77"/>
        </w:rPr>
        <w:t xml:space="preserve"> </w:t>
      </w:r>
      <w:r>
        <w:t>much</w:t>
      </w:r>
      <w:r>
        <w:rPr>
          <w:spacing w:val="77"/>
        </w:rPr>
        <w:t xml:space="preserve"> </w:t>
      </w:r>
      <w:r>
        <w:t>recalcitrancy</w:t>
      </w:r>
      <w:r>
        <w:rPr>
          <w:spacing w:val="77"/>
        </w:rPr>
        <w:t xml:space="preserve"> </w:t>
      </w:r>
      <w:r>
        <w:t>and</w:t>
      </w:r>
      <w:r>
        <w:rPr>
          <w:spacing w:val="77"/>
        </w:rPr>
        <w:t xml:space="preserve"> </w:t>
      </w:r>
      <w:r>
        <w:t>protesting,</w:t>
      </w:r>
      <w:r>
        <w:rPr>
          <w:spacing w:val="77"/>
        </w:rPr>
        <w:t xml:space="preserve"> </w:t>
      </w:r>
      <w:r>
        <w:t>to</w:t>
      </w:r>
      <w:r>
        <w:rPr>
          <w:spacing w:val="77"/>
        </w:rPr>
        <w:t xml:space="preserve"> </w:t>
      </w:r>
      <w:r>
        <w:t>open</w:t>
      </w:r>
      <w:r>
        <w:rPr>
          <w:spacing w:val="77"/>
        </w:rPr>
        <w:t xml:space="preserve"> </w:t>
      </w:r>
      <w:r>
        <w:t>their</w:t>
      </w:r>
      <w:r>
        <w:rPr>
          <w:spacing w:val="77"/>
        </w:rPr>
        <w:t xml:space="preserve"> </w:t>
      </w:r>
      <w:r>
        <w:t>eyes.</w:t>
      </w:r>
      <w:r>
        <w:rPr>
          <w:spacing w:val="77"/>
        </w:rPr>
        <w:t xml:space="preserve"> </w:t>
      </w:r>
      <w:r>
        <w:t>It</w:t>
      </w:r>
      <w:r>
        <w:rPr>
          <w:spacing w:val="77"/>
        </w:rPr>
        <w:t xml:space="preserve"> </w:t>
      </w:r>
      <w:r>
        <w:t>is</w:t>
      </w:r>
    </w:p>
    <w:p w14:paraId="326F3087" w14:textId="77777777" w:rsidR="00075191" w:rsidRDefault="00075191">
      <w:pPr>
        <w:pStyle w:val="BodyText"/>
        <w:sectPr w:rsidR="00075191">
          <w:pgSz w:w="12240" w:h="15840"/>
          <w:pgMar w:top="1360" w:right="1080" w:bottom="280" w:left="1080" w:header="720" w:footer="720" w:gutter="0"/>
          <w:cols w:space="720"/>
        </w:sectPr>
      </w:pPr>
    </w:p>
    <w:p w14:paraId="326F3088" w14:textId="77777777" w:rsidR="00075191" w:rsidRDefault="00000000">
      <w:pPr>
        <w:pStyle w:val="BodyText"/>
        <w:spacing w:before="70"/>
        <w:ind w:right="362" w:firstLine="0"/>
      </w:pPr>
      <w:r>
        <w:t>evidently bound to develop still farther, both speculatively and practically, and its latest writers are far and away the ablest of the group.[45] It matters nothing that, just as there are hosts of persons who cannot pray, so there are greater hosts who cannot by any possibility be influenced by the mind-curers' ideas. For our immediate purpose, the important point is that so large a number should exist who CAN be so influenced. They form a psychic type to be studied with respect.[46]</w:t>
      </w:r>
    </w:p>
    <w:p w14:paraId="326F3089" w14:textId="77777777" w:rsidR="00075191" w:rsidRDefault="00000000">
      <w:pPr>
        <w:pStyle w:val="ListParagraph"/>
        <w:numPr>
          <w:ilvl w:val="0"/>
          <w:numId w:val="41"/>
        </w:numPr>
        <w:tabs>
          <w:tab w:val="left" w:pos="1411"/>
        </w:tabs>
        <w:ind w:left="360" w:right="361" w:firstLine="450"/>
        <w:jc w:val="both"/>
        <w:rPr>
          <w:sz w:val="30"/>
        </w:rPr>
      </w:pPr>
      <w:r>
        <w:rPr>
          <w:sz w:val="30"/>
        </w:rPr>
        <w:t>I refer to Mr. Horatio W. Dresser and Mr. Henry Wood, especially the former. Mr. Dresser's works are published by G. P. Putnam's Sons, New York and London; Mr. Wood's by Lee &amp; Shepard Boston.</w:t>
      </w:r>
    </w:p>
    <w:p w14:paraId="326F308A" w14:textId="77777777" w:rsidR="00075191" w:rsidRDefault="00000000">
      <w:pPr>
        <w:pStyle w:val="ListParagraph"/>
        <w:numPr>
          <w:ilvl w:val="0"/>
          <w:numId w:val="41"/>
        </w:numPr>
        <w:tabs>
          <w:tab w:val="left" w:pos="1410"/>
        </w:tabs>
        <w:ind w:left="360" w:right="358" w:firstLine="450"/>
        <w:jc w:val="both"/>
        <w:rPr>
          <w:sz w:val="30"/>
        </w:rPr>
      </w:pPr>
      <w:r>
        <w:rPr>
          <w:sz w:val="30"/>
        </w:rPr>
        <w:t>Lest my own testimony be suspected, I will quote another reporter, Dr. H. H. Goddard, of Clark University, whose thesis on "the Effects of Mind on Body as evidenced by Faith Cures" is published in the American Journal of Psychology for 1899 (vol. x.). This critic, after a wide study of the facts, concludes that the cures by mind-cure exist, but are in no respect different from those now officially recognized in medicine as cures by suggestion; and the</w:t>
      </w:r>
      <w:r>
        <w:rPr>
          <w:spacing w:val="-1"/>
          <w:sz w:val="30"/>
        </w:rPr>
        <w:t xml:space="preserve"> </w:t>
      </w:r>
      <w:r>
        <w:rPr>
          <w:sz w:val="30"/>
        </w:rPr>
        <w:t>end</w:t>
      </w:r>
      <w:r>
        <w:rPr>
          <w:spacing w:val="-1"/>
          <w:sz w:val="30"/>
        </w:rPr>
        <w:t xml:space="preserve"> </w:t>
      </w:r>
      <w:r>
        <w:rPr>
          <w:sz w:val="30"/>
        </w:rPr>
        <w:t>of</w:t>
      </w:r>
      <w:r>
        <w:rPr>
          <w:spacing w:val="-1"/>
          <w:sz w:val="30"/>
        </w:rPr>
        <w:t xml:space="preserve"> </w:t>
      </w:r>
      <w:r>
        <w:rPr>
          <w:sz w:val="30"/>
        </w:rPr>
        <w:t>his</w:t>
      </w:r>
      <w:r>
        <w:rPr>
          <w:spacing w:val="-1"/>
          <w:sz w:val="30"/>
        </w:rPr>
        <w:t xml:space="preserve"> </w:t>
      </w:r>
      <w:r>
        <w:rPr>
          <w:sz w:val="30"/>
        </w:rPr>
        <w:t>essay</w:t>
      </w:r>
      <w:r>
        <w:rPr>
          <w:spacing w:val="-1"/>
          <w:sz w:val="30"/>
        </w:rPr>
        <w:t xml:space="preserve"> </w:t>
      </w:r>
      <w:r>
        <w:rPr>
          <w:sz w:val="30"/>
        </w:rPr>
        <w:t>contains</w:t>
      </w:r>
      <w:r>
        <w:rPr>
          <w:spacing w:val="-1"/>
          <w:sz w:val="30"/>
        </w:rPr>
        <w:t xml:space="preserve"> </w:t>
      </w:r>
      <w:r>
        <w:rPr>
          <w:sz w:val="30"/>
        </w:rPr>
        <w:t>an</w:t>
      </w:r>
      <w:r>
        <w:rPr>
          <w:spacing w:val="-1"/>
          <w:sz w:val="30"/>
        </w:rPr>
        <w:t xml:space="preserve"> </w:t>
      </w:r>
      <w:r>
        <w:rPr>
          <w:sz w:val="30"/>
        </w:rPr>
        <w:t>interesting</w:t>
      </w:r>
      <w:r>
        <w:rPr>
          <w:spacing w:val="-1"/>
          <w:sz w:val="30"/>
        </w:rPr>
        <w:t xml:space="preserve"> </w:t>
      </w:r>
      <w:r>
        <w:rPr>
          <w:sz w:val="30"/>
        </w:rPr>
        <w:t>physiological</w:t>
      </w:r>
      <w:r>
        <w:rPr>
          <w:spacing w:val="-1"/>
          <w:sz w:val="30"/>
        </w:rPr>
        <w:t xml:space="preserve"> </w:t>
      </w:r>
      <w:r>
        <w:rPr>
          <w:sz w:val="30"/>
        </w:rPr>
        <w:t>speculation</w:t>
      </w:r>
      <w:r>
        <w:rPr>
          <w:spacing w:val="-1"/>
          <w:sz w:val="30"/>
        </w:rPr>
        <w:t xml:space="preserve"> </w:t>
      </w:r>
      <w:r>
        <w:rPr>
          <w:sz w:val="30"/>
        </w:rPr>
        <w:t>as</w:t>
      </w:r>
      <w:r>
        <w:rPr>
          <w:spacing w:val="-1"/>
          <w:sz w:val="30"/>
        </w:rPr>
        <w:t xml:space="preserve"> </w:t>
      </w:r>
      <w:r>
        <w:rPr>
          <w:sz w:val="30"/>
        </w:rPr>
        <w:t>to</w:t>
      </w:r>
      <w:r>
        <w:rPr>
          <w:spacing w:val="-1"/>
          <w:sz w:val="30"/>
        </w:rPr>
        <w:t xml:space="preserve"> </w:t>
      </w:r>
      <w:r>
        <w:rPr>
          <w:sz w:val="30"/>
        </w:rPr>
        <w:t>the way</w:t>
      </w:r>
      <w:r>
        <w:rPr>
          <w:spacing w:val="-1"/>
          <w:sz w:val="30"/>
        </w:rPr>
        <w:t xml:space="preserve"> </w:t>
      </w:r>
      <w:r>
        <w:rPr>
          <w:sz w:val="30"/>
        </w:rPr>
        <w:t>in</w:t>
      </w:r>
      <w:r>
        <w:rPr>
          <w:spacing w:val="-1"/>
          <w:sz w:val="30"/>
        </w:rPr>
        <w:t xml:space="preserve"> </w:t>
      </w:r>
      <w:r>
        <w:rPr>
          <w:sz w:val="30"/>
        </w:rPr>
        <w:t>which</w:t>
      </w:r>
      <w:r>
        <w:rPr>
          <w:spacing w:val="-1"/>
          <w:sz w:val="30"/>
        </w:rPr>
        <w:t xml:space="preserve"> </w:t>
      </w:r>
      <w:r>
        <w:rPr>
          <w:sz w:val="30"/>
        </w:rPr>
        <w:t>the</w:t>
      </w:r>
      <w:r>
        <w:rPr>
          <w:spacing w:val="-1"/>
          <w:sz w:val="30"/>
        </w:rPr>
        <w:t xml:space="preserve"> </w:t>
      </w:r>
      <w:r>
        <w:rPr>
          <w:sz w:val="30"/>
        </w:rPr>
        <w:t>suggestive</w:t>
      </w:r>
      <w:r>
        <w:rPr>
          <w:spacing w:val="-1"/>
          <w:sz w:val="30"/>
        </w:rPr>
        <w:t xml:space="preserve"> </w:t>
      </w:r>
      <w:r>
        <w:rPr>
          <w:sz w:val="30"/>
        </w:rPr>
        <w:t>ideas</w:t>
      </w:r>
      <w:r>
        <w:rPr>
          <w:spacing w:val="-1"/>
          <w:sz w:val="30"/>
        </w:rPr>
        <w:t xml:space="preserve"> </w:t>
      </w:r>
      <w:r>
        <w:rPr>
          <w:sz w:val="30"/>
        </w:rPr>
        <w:t>may</w:t>
      </w:r>
      <w:r>
        <w:rPr>
          <w:spacing w:val="-1"/>
          <w:sz w:val="30"/>
        </w:rPr>
        <w:t xml:space="preserve"> </w:t>
      </w:r>
      <w:r>
        <w:rPr>
          <w:sz w:val="30"/>
        </w:rPr>
        <w:t>work</w:t>
      </w:r>
      <w:r>
        <w:rPr>
          <w:spacing w:val="-1"/>
          <w:sz w:val="30"/>
        </w:rPr>
        <w:t xml:space="preserve"> </w:t>
      </w:r>
      <w:r>
        <w:rPr>
          <w:sz w:val="30"/>
        </w:rPr>
        <w:t>(p.</w:t>
      </w:r>
      <w:r>
        <w:rPr>
          <w:spacing w:val="-1"/>
          <w:sz w:val="30"/>
        </w:rPr>
        <w:t xml:space="preserve"> </w:t>
      </w:r>
      <w:r>
        <w:rPr>
          <w:sz w:val="30"/>
        </w:rPr>
        <w:t>67</w:t>
      </w:r>
      <w:r>
        <w:rPr>
          <w:spacing w:val="-1"/>
          <w:sz w:val="30"/>
        </w:rPr>
        <w:t xml:space="preserve"> </w:t>
      </w:r>
      <w:r>
        <w:rPr>
          <w:sz w:val="30"/>
        </w:rPr>
        <w:t>of</w:t>
      </w:r>
      <w:r>
        <w:rPr>
          <w:spacing w:val="-1"/>
          <w:sz w:val="30"/>
        </w:rPr>
        <w:t xml:space="preserve"> </w:t>
      </w:r>
      <w:r>
        <w:rPr>
          <w:sz w:val="30"/>
        </w:rPr>
        <w:t>the</w:t>
      </w:r>
      <w:r>
        <w:rPr>
          <w:spacing w:val="-1"/>
          <w:sz w:val="30"/>
        </w:rPr>
        <w:t xml:space="preserve"> </w:t>
      </w:r>
      <w:r>
        <w:rPr>
          <w:sz w:val="30"/>
        </w:rPr>
        <w:t>reprint).</w:t>
      </w:r>
      <w:r>
        <w:rPr>
          <w:spacing w:val="-1"/>
          <w:sz w:val="30"/>
        </w:rPr>
        <w:t xml:space="preserve"> </w:t>
      </w:r>
      <w:r>
        <w:rPr>
          <w:sz w:val="30"/>
        </w:rPr>
        <w:t>As</w:t>
      </w:r>
      <w:r>
        <w:rPr>
          <w:spacing w:val="-1"/>
          <w:sz w:val="30"/>
        </w:rPr>
        <w:t xml:space="preserve"> </w:t>
      </w:r>
      <w:r>
        <w:rPr>
          <w:sz w:val="30"/>
        </w:rPr>
        <w:t>regards the general phenomenon of mental cure itself, Dr. Goddard writes: "In spite of the severe criticism we have made of reports of cure, there still remains a vast</w:t>
      </w:r>
      <w:r>
        <w:rPr>
          <w:spacing w:val="-3"/>
          <w:sz w:val="30"/>
        </w:rPr>
        <w:t xml:space="preserve"> </w:t>
      </w:r>
      <w:r>
        <w:rPr>
          <w:sz w:val="30"/>
        </w:rPr>
        <w:t>amount</w:t>
      </w:r>
      <w:r>
        <w:rPr>
          <w:spacing w:val="-3"/>
          <w:sz w:val="30"/>
        </w:rPr>
        <w:t xml:space="preserve"> </w:t>
      </w:r>
      <w:r>
        <w:rPr>
          <w:sz w:val="30"/>
        </w:rPr>
        <w:t>of</w:t>
      </w:r>
      <w:r>
        <w:rPr>
          <w:spacing w:val="-3"/>
          <w:sz w:val="30"/>
        </w:rPr>
        <w:t xml:space="preserve"> </w:t>
      </w:r>
      <w:r>
        <w:rPr>
          <w:sz w:val="30"/>
        </w:rPr>
        <w:t>material,</w:t>
      </w:r>
      <w:r>
        <w:rPr>
          <w:spacing w:val="-3"/>
          <w:sz w:val="30"/>
        </w:rPr>
        <w:t xml:space="preserve"> </w:t>
      </w:r>
      <w:r>
        <w:rPr>
          <w:sz w:val="30"/>
        </w:rPr>
        <w:t>showing</w:t>
      </w:r>
      <w:r>
        <w:rPr>
          <w:spacing w:val="-3"/>
          <w:sz w:val="30"/>
        </w:rPr>
        <w:t xml:space="preserve"> </w:t>
      </w:r>
      <w:r>
        <w:rPr>
          <w:sz w:val="30"/>
        </w:rPr>
        <w:t>a</w:t>
      </w:r>
      <w:r>
        <w:rPr>
          <w:spacing w:val="-3"/>
          <w:sz w:val="30"/>
        </w:rPr>
        <w:t xml:space="preserve"> </w:t>
      </w:r>
      <w:r>
        <w:rPr>
          <w:sz w:val="30"/>
        </w:rPr>
        <w:t>powerful</w:t>
      </w:r>
      <w:r>
        <w:rPr>
          <w:spacing w:val="-3"/>
          <w:sz w:val="30"/>
        </w:rPr>
        <w:t xml:space="preserve"> </w:t>
      </w:r>
      <w:r>
        <w:rPr>
          <w:sz w:val="30"/>
        </w:rPr>
        <w:t>influence</w:t>
      </w:r>
      <w:r>
        <w:rPr>
          <w:spacing w:val="-3"/>
          <w:sz w:val="30"/>
        </w:rPr>
        <w:t xml:space="preserve"> </w:t>
      </w:r>
      <w:r>
        <w:rPr>
          <w:sz w:val="30"/>
        </w:rPr>
        <w:t>of</w:t>
      </w:r>
      <w:r>
        <w:rPr>
          <w:spacing w:val="-3"/>
          <w:sz w:val="30"/>
        </w:rPr>
        <w:t xml:space="preserve"> </w:t>
      </w:r>
      <w:r>
        <w:rPr>
          <w:sz w:val="30"/>
        </w:rPr>
        <w:t>the</w:t>
      </w:r>
      <w:r>
        <w:rPr>
          <w:spacing w:val="-3"/>
          <w:sz w:val="30"/>
        </w:rPr>
        <w:t xml:space="preserve"> </w:t>
      </w:r>
      <w:r>
        <w:rPr>
          <w:sz w:val="30"/>
        </w:rPr>
        <w:t>mind</w:t>
      </w:r>
      <w:r>
        <w:rPr>
          <w:spacing w:val="-3"/>
          <w:sz w:val="30"/>
        </w:rPr>
        <w:t xml:space="preserve"> </w:t>
      </w:r>
      <w:r>
        <w:rPr>
          <w:sz w:val="30"/>
        </w:rPr>
        <w:t>in</w:t>
      </w:r>
      <w:r>
        <w:rPr>
          <w:spacing w:val="-3"/>
          <w:sz w:val="30"/>
        </w:rPr>
        <w:t xml:space="preserve"> </w:t>
      </w:r>
      <w:r>
        <w:rPr>
          <w:sz w:val="30"/>
        </w:rPr>
        <w:t>disease. Many cases are of diseases that have been diagnosed and treated by the best physicians of the country, or which prominent hospitals have tried their hand at curing, but without success. People of culture and education have been treated by this method with satisfactory results. Diseases of long standing have</w:t>
      </w:r>
      <w:r>
        <w:rPr>
          <w:spacing w:val="-2"/>
          <w:sz w:val="30"/>
        </w:rPr>
        <w:t xml:space="preserve"> </w:t>
      </w:r>
      <w:r>
        <w:rPr>
          <w:sz w:val="30"/>
        </w:rPr>
        <w:t>been</w:t>
      </w:r>
      <w:r>
        <w:rPr>
          <w:spacing w:val="-2"/>
          <w:sz w:val="30"/>
        </w:rPr>
        <w:t xml:space="preserve"> </w:t>
      </w:r>
      <w:r>
        <w:rPr>
          <w:sz w:val="30"/>
        </w:rPr>
        <w:t>ameliorated,</w:t>
      </w:r>
      <w:r>
        <w:rPr>
          <w:spacing w:val="-2"/>
          <w:sz w:val="30"/>
        </w:rPr>
        <w:t xml:space="preserve"> </w:t>
      </w:r>
      <w:r>
        <w:rPr>
          <w:sz w:val="30"/>
        </w:rPr>
        <w:t>and</w:t>
      </w:r>
      <w:r>
        <w:rPr>
          <w:spacing w:val="-2"/>
          <w:sz w:val="30"/>
        </w:rPr>
        <w:t xml:space="preserve"> </w:t>
      </w:r>
      <w:r>
        <w:rPr>
          <w:sz w:val="30"/>
        </w:rPr>
        <w:t>even</w:t>
      </w:r>
      <w:r>
        <w:rPr>
          <w:spacing w:val="-2"/>
          <w:sz w:val="30"/>
        </w:rPr>
        <w:t xml:space="preserve"> </w:t>
      </w:r>
      <w:r>
        <w:rPr>
          <w:sz w:val="30"/>
        </w:rPr>
        <w:t>cured….</w:t>
      </w:r>
      <w:r>
        <w:rPr>
          <w:spacing w:val="-2"/>
          <w:sz w:val="30"/>
        </w:rPr>
        <w:t xml:space="preserve"> </w:t>
      </w:r>
      <w:r>
        <w:rPr>
          <w:sz w:val="30"/>
        </w:rPr>
        <w:t>We</w:t>
      </w:r>
      <w:r>
        <w:rPr>
          <w:spacing w:val="-2"/>
          <w:sz w:val="30"/>
        </w:rPr>
        <w:t xml:space="preserve"> </w:t>
      </w:r>
      <w:r>
        <w:rPr>
          <w:sz w:val="30"/>
        </w:rPr>
        <w:t>have</w:t>
      </w:r>
      <w:r>
        <w:rPr>
          <w:spacing w:val="-2"/>
          <w:sz w:val="30"/>
        </w:rPr>
        <w:t xml:space="preserve"> </w:t>
      </w:r>
      <w:r>
        <w:rPr>
          <w:sz w:val="30"/>
        </w:rPr>
        <w:t>traced</w:t>
      </w:r>
      <w:r>
        <w:rPr>
          <w:spacing w:val="-2"/>
          <w:sz w:val="30"/>
        </w:rPr>
        <w:t xml:space="preserve"> </w:t>
      </w:r>
      <w:r>
        <w:rPr>
          <w:sz w:val="30"/>
        </w:rPr>
        <w:t>the</w:t>
      </w:r>
      <w:r>
        <w:rPr>
          <w:spacing w:val="-2"/>
          <w:sz w:val="30"/>
        </w:rPr>
        <w:t xml:space="preserve"> </w:t>
      </w:r>
      <w:r>
        <w:rPr>
          <w:sz w:val="30"/>
        </w:rPr>
        <w:t>mental</w:t>
      </w:r>
      <w:r>
        <w:rPr>
          <w:spacing w:val="-2"/>
          <w:sz w:val="30"/>
        </w:rPr>
        <w:t xml:space="preserve"> </w:t>
      </w:r>
      <w:r>
        <w:rPr>
          <w:sz w:val="30"/>
        </w:rPr>
        <w:t>element through</w:t>
      </w:r>
      <w:r>
        <w:rPr>
          <w:spacing w:val="-4"/>
          <w:sz w:val="30"/>
        </w:rPr>
        <w:t xml:space="preserve"> </w:t>
      </w:r>
      <w:r>
        <w:rPr>
          <w:sz w:val="30"/>
        </w:rPr>
        <w:t>primitive</w:t>
      </w:r>
      <w:r>
        <w:rPr>
          <w:spacing w:val="-5"/>
          <w:sz w:val="30"/>
        </w:rPr>
        <w:t xml:space="preserve"> </w:t>
      </w:r>
      <w:r>
        <w:rPr>
          <w:sz w:val="30"/>
        </w:rPr>
        <w:t>medicine</w:t>
      </w:r>
      <w:r>
        <w:rPr>
          <w:spacing w:val="-5"/>
          <w:sz w:val="30"/>
        </w:rPr>
        <w:t xml:space="preserve"> </w:t>
      </w:r>
      <w:r>
        <w:rPr>
          <w:sz w:val="30"/>
        </w:rPr>
        <w:t>and</w:t>
      </w:r>
      <w:r>
        <w:rPr>
          <w:spacing w:val="-4"/>
          <w:sz w:val="30"/>
        </w:rPr>
        <w:t xml:space="preserve"> </w:t>
      </w:r>
      <w:r>
        <w:rPr>
          <w:sz w:val="30"/>
        </w:rPr>
        <w:t>folk-medicine</w:t>
      </w:r>
      <w:r>
        <w:rPr>
          <w:spacing w:val="-5"/>
          <w:sz w:val="30"/>
        </w:rPr>
        <w:t xml:space="preserve"> </w:t>
      </w:r>
      <w:r>
        <w:rPr>
          <w:sz w:val="30"/>
        </w:rPr>
        <w:t>of</w:t>
      </w:r>
      <w:r>
        <w:rPr>
          <w:spacing w:val="-5"/>
          <w:sz w:val="30"/>
        </w:rPr>
        <w:t xml:space="preserve"> </w:t>
      </w:r>
      <w:r>
        <w:rPr>
          <w:sz w:val="30"/>
        </w:rPr>
        <w:t>to-day,</w:t>
      </w:r>
      <w:r>
        <w:rPr>
          <w:spacing w:val="-4"/>
          <w:sz w:val="30"/>
        </w:rPr>
        <w:t xml:space="preserve"> </w:t>
      </w:r>
      <w:r>
        <w:rPr>
          <w:sz w:val="30"/>
        </w:rPr>
        <w:t>patent</w:t>
      </w:r>
      <w:r>
        <w:rPr>
          <w:spacing w:val="-5"/>
          <w:sz w:val="30"/>
        </w:rPr>
        <w:t xml:space="preserve"> </w:t>
      </w:r>
      <w:r>
        <w:rPr>
          <w:sz w:val="30"/>
        </w:rPr>
        <w:t>medicine,</w:t>
      </w:r>
      <w:r>
        <w:rPr>
          <w:spacing w:val="-4"/>
          <w:sz w:val="30"/>
        </w:rPr>
        <w:t xml:space="preserve"> </w:t>
      </w:r>
      <w:r>
        <w:rPr>
          <w:sz w:val="30"/>
        </w:rPr>
        <w:t>and witchcraft. We are convinced that it is impossible to account for the existence of these practices, if they did not cure disease, and that if they cured disease, it must have been the mental element that was effective. The same argument applies to those modern schools of mental therapeutics— Divine Healing and Christian Science. It is hardly conceivable that the large body of intelligent people who comprise the body known distinctively as Mental Scientists should continue to exist if the whole thing were a delusion. It is not a thing of a day; it is not confined to a few; it is not local. It is true that many failures are recorded, but that only adds to the argument. There must be many and striking successes to counterbalance the failures, otherwise the failures would</w:t>
      </w:r>
    </w:p>
    <w:p w14:paraId="326F308B"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08C" w14:textId="77777777" w:rsidR="00075191" w:rsidRDefault="00000000">
      <w:pPr>
        <w:pStyle w:val="BodyText"/>
        <w:spacing w:before="70"/>
        <w:ind w:right="359" w:firstLine="0"/>
      </w:pPr>
      <w:r>
        <w:t>have ended the delusion…. Christian Science, Divine Healing, or Mental Science do not, and never can in the very nature of things, cure all diseases; nevertheless, the practical applications of the general principles of the broadest mental science will tend to prevent disease…. We do find sufficient evidence to convince us that the proper reform in mental attitude would relieve</w:t>
      </w:r>
      <w:r>
        <w:rPr>
          <w:spacing w:val="-3"/>
        </w:rPr>
        <w:t xml:space="preserve"> </w:t>
      </w:r>
      <w:r>
        <w:t>many</w:t>
      </w:r>
      <w:r>
        <w:rPr>
          <w:spacing w:val="-3"/>
        </w:rPr>
        <w:t xml:space="preserve"> </w:t>
      </w:r>
      <w:r>
        <w:t>a</w:t>
      </w:r>
      <w:r>
        <w:rPr>
          <w:spacing w:val="-3"/>
        </w:rPr>
        <w:t xml:space="preserve"> </w:t>
      </w:r>
      <w:r>
        <w:t>sufferer</w:t>
      </w:r>
      <w:r>
        <w:rPr>
          <w:spacing w:val="-3"/>
        </w:rPr>
        <w:t xml:space="preserve"> </w:t>
      </w:r>
      <w:r>
        <w:t>of</w:t>
      </w:r>
      <w:r>
        <w:rPr>
          <w:spacing w:val="-3"/>
        </w:rPr>
        <w:t xml:space="preserve"> </w:t>
      </w:r>
      <w:r>
        <w:t>ills</w:t>
      </w:r>
      <w:r>
        <w:rPr>
          <w:spacing w:val="-3"/>
        </w:rPr>
        <w:t xml:space="preserve"> </w:t>
      </w:r>
      <w:r>
        <w:t>that</w:t>
      </w:r>
      <w:r>
        <w:rPr>
          <w:spacing w:val="-3"/>
        </w:rPr>
        <w:t xml:space="preserve"> </w:t>
      </w:r>
      <w:r>
        <w:t>the</w:t>
      </w:r>
      <w:r>
        <w:rPr>
          <w:spacing w:val="-3"/>
        </w:rPr>
        <w:t xml:space="preserve"> </w:t>
      </w:r>
      <w:r>
        <w:t>ordinary</w:t>
      </w:r>
      <w:r>
        <w:rPr>
          <w:spacing w:val="-3"/>
        </w:rPr>
        <w:t xml:space="preserve"> </w:t>
      </w:r>
      <w:r>
        <w:t>physician</w:t>
      </w:r>
      <w:r>
        <w:rPr>
          <w:spacing w:val="-3"/>
        </w:rPr>
        <w:t xml:space="preserve"> </w:t>
      </w:r>
      <w:r>
        <w:t>cannot</w:t>
      </w:r>
      <w:r>
        <w:rPr>
          <w:spacing w:val="-3"/>
        </w:rPr>
        <w:t xml:space="preserve"> </w:t>
      </w:r>
      <w:r>
        <w:t>touch;</w:t>
      </w:r>
      <w:r>
        <w:rPr>
          <w:spacing w:val="-3"/>
        </w:rPr>
        <w:t xml:space="preserve"> </w:t>
      </w:r>
      <w:r>
        <w:t>would even delay the approach of death to many a victim beyond the power of absolute cure, and the faithful adherence to a truer philosophy of life will keep many a man well, and give the doctor time to devote to alleviating ills that are unpreventable" (pp. 33, 34 of reprint).</w:t>
      </w:r>
    </w:p>
    <w:p w14:paraId="326F308D" w14:textId="77777777" w:rsidR="00075191" w:rsidRDefault="00000000">
      <w:pPr>
        <w:pStyle w:val="BodyText"/>
        <w:ind w:right="360"/>
      </w:pPr>
      <w:r>
        <w:t>To come now to a little closer quarters with their creed. The fundamental pillar on which it rests is nothing more than the general basis of all religious experience, the fact that man has a dual nature, and is connected with two spheres</w:t>
      </w:r>
      <w:r>
        <w:rPr>
          <w:spacing w:val="-4"/>
        </w:rPr>
        <w:t xml:space="preserve"> </w:t>
      </w:r>
      <w:r>
        <w:t>of</w:t>
      </w:r>
      <w:r>
        <w:rPr>
          <w:spacing w:val="-4"/>
        </w:rPr>
        <w:t xml:space="preserve"> </w:t>
      </w:r>
      <w:r>
        <w:t>thought,</w:t>
      </w:r>
      <w:r>
        <w:rPr>
          <w:spacing w:val="-3"/>
        </w:rPr>
        <w:t xml:space="preserve"> </w:t>
      </w:r>
      <w:r>
        <w:t>a</w:t>
      </w:r>
      <w:r>
        <w:rPr>
          <w:spacing w:val="-4"/>
        </w:rPr>
        <w:t xml:space="preserve"> </w:t>
      </w:r>
      <w:r>
        <w:t>shallower</w:t>
      </w:r>
      <w:r>
        <w:rPr>
          <w:spacing w:val="-4"/>
        </w:rPr>
        <w:t xml:space="preserve"> </w:t>
      </w:r>
      <w:r>
        <w:t>and</w:t>
      </w:r>
      <w:r>
        <w:rPr>
          <w:spacing w:val="-3"/>
        </w:rPr>
        <w:t xml:space="preserve"> </w:t>
      </w:r>
      <w:r>
        <w:t>a</w:t>
      </w:r>
      <w:r>
        <w:rPr>
          <w:spacing w:val="-4"/>
        </w:rPr>
        <w:t xml:space="preserve"> </w:t>
      </w:r>
      <w:r>
        <w:t>profounder</w:t>
      </w:r>
      <w:r>
        <w:rPr>
          <w:spacing w:val="-4"/>
        </w:rPr>
        <w:t xml:space="preserve"> </w:t>
      </w:r>
      <w:r>
        <w:t>sphere,</w:t>
      </w:r>
      <w:r>
        <w:rPr>
          <w:spacing w:val="-3"/>
        </w:rPr>
        <w:t xml:space="preserve"> </w:t>
      </w:r>
      <w:r>
        <w:t>in</w:t>
      </w:r>
      <w:r>
        <w:rPr>
          <w:spacing w:val="-3"/>
        </w:rPr>
        <w:t xml:space="preserve"> </w:t>
      </w:r>
      <w:r>
        <w:t>either</w:t>
      </w:r>
      <w:r>
        <w:rPr>
          <w:spacing w:val="-4"/>
        </w:rPr>
        <w:t xml:space="preserve"> </w:t>
      </w:r>
      <w:r>
        <w:t>of</w:t>
      </w:r>
      <w:r>
        <w:rPr>
          <w:spacing w:val="-4"/>
        </w:rPr>
        <w:t xml:space="preserve"> </w:t>
      </w:r>
      <w:r>
        <w:t>which</w:t>
      </w:r>
      <w:r>
        <w:rPr>
          <w:spacing w:val="-3"/>
        </w:rPr>
        <w:t xml:space="preserve"> </w:t>
      </w:r>
      <w:r>
        <w:t>he may learn to live more habitually. The shallower and lower sphere is that of the fleshly sensations, instincts, and desires, of egotism, doubt, and the lower personal interests. But whereas Christian theology has always considered FROWARDNESS to be the essential vice of this part of human nature, the mind-curers say that the mark of the beast in it is FEAR; and this is what gives such an entirely new religious turn to their persuasion.</w:t>
      </w:r>
    </w:p>
    <w:p w14:paraId="326F308E" w14:textId="77777777" w:rsidR="00075191" w:rsidRDefault="00000000">
      <w:pPr>
        <w:pStyle w:val="BodyText"/>
        <w:ind w:right="359"/>
      </w:pPr>
      <w:r>
        <w:t>"Fear," to quote a writer of the school, "has had its uses in the evolutionary process, and seems to constitute the whole of forethought in most animals; but that it should remain any part of the mental equipment of human</w:t>
      </w:r>
      <w:r>
        <w:rPr>
          <w:spacing w:val="-3"/>
        </w:rPr>
        <w:t xml:space="preserve"> </w:t>
      </w:r>
      <w:r>
        <w:t>civilized</w:t>
      </w:r>
      <w:r>
        <w:rPr>
          <w:spacing w:val="-3"/>
        </w:rPr>
        <w:t xml:space="preserve"> </w:t>
      </w:r>
      <w:r>
        <w:t>life</w:t>
      </w:r>
      <w:r>
        <w:rPr>
          <w:spacing w:val="-4"/>
        </w:rPr>
        <w:t xml:space="preserve"> </w:t>
      </w:r>
      <w:r>
        <w:t>is</w:t>
      </w:r>
      <w:r>
        <w:rPr>
          <w:spacing w:val="-4"/>
        </w:rPr>
        <w:t xml:space="preserve"> </w:t>
      </w:r>
      <w:r>
        <w:t>an</w:t>
      </w:r>
      <w:r>
        <w:rPr>
          <w:spacing w:val="-3"/>
        </w:rPr>
        <w:t xml:space="preserve"> </w:t>
      </w:r>
      <w:r>
        <w:t>absurdity.</w:t>
      </w:r>
      <w:r>
        <w:rPr>
          <w:spacing w:val="-3"/>
        </w:rPr>
        <w:t xml:space="preserve"> </w:t>
      </w:r>
      <w:r>
        <w:t>I</w:t>
      </w:r>
      <w:r>
        <w:rPr>
          <w:spacing w:val="-4"/>
        </w:rPr>
        <w:t xml:space="preserve"> </w:t>
      </w:r>
      <w:r>
        <w:t>find</w:t>
      </w:r>
      <w:r>
        <w:rPr>
          <w:spacing w:val="-3"/>
        </w:rPr>
        <w:t xml:space="preserve"> </w:t>
      </w:r>
      <w:r>
        <w:t>that</w:t>
      </w:r>
      <w:r>
        <w:rPr>
          <w:spacing w:val="-4"/>
        </w:rPr>
        <w:t xml:space="preserve"> </w:t>
      </w:r>
      <w:r>
        <w:t>the</w:t>
      </w:r>
      <w:r>
        <w:rPr>
          <w:spacing w:val="-4"/>
        </w:rPr>
        <w:t xml:space="preserve"> </w:t>
      </w:r>
      <w:r>
        <w:t>fear</w:t>
      </w:r>
      <w:r>
        <w:rPr>
          <w:spacing w:val="-4"/>
        </w:rPr>
        <w:t xml:space="preserve"> </w:t>
      </w:r>
      <w:r>
        <w:t>clement</w:t>
      </w:r>
      <w:r>
        <w:rPr>
          <w:spacing w:val="-4"/>
        </w:rPr>
        <w:t xml:space="preserve"> </w:t>
      </w:r>
      <w:r>
        <w:t>of</w:t>
      </w:r>
      <w:r>
        <w:rPr>
          <w:spacing w:val="-4"/>
        </w:rPr>
        <w:t xml:space="preserve"> </w:t>
      </w:r>
      <w:r>
        <w:t>forethought is</w:t>
      </w:r>
      <w:r>
        <w:rPr>
          <w:spacing w:val="-3"/>
        </w:rPr>
        <w:t xml:space="preserve"> </w:t>
      </w:r>
      <w:r>
        <w:t>not</w:t>
      </w:r>
      <w:r>
        <w:rPr>
          <w:spacing w:val="-3"/>
        </w:rPr>
        <w:t xml:space="preserve"> </w:t>
      </w:r>
      <w:r>
        <w:t>stimulating</w:t>
      </w:r>
      <w:r>
        <w:rPr>
          <w:spacing w:val="-3"/>
        </w:rPr>
        <w:t xml:space="preserve"> </w:t>
      </w:r>
      <w:r>
        <w:t>to</w:t>
      </w:r>
      <w:r>
        <w:rPr>
          <w:spacing w:val="-3"/>
        </w:rPr>
        <w:t xml:space="preserve"> </w:t>
      </w:r>
      <w:r>
        <w:t>those</w:t>
      </w:r>
      <w:r>
        <w:rPr>
          <w:spacing w:val="-3"/>
        </w:rPr>
        <w:t xml:space="preserve"> </w:t>
      </w:r>
      <w:r>
        <w:t>more</w:t>
      </w:r>
      <w:r>
        <w:rPr>
          <w:spacing w:val="-3"/>
        </w:rPr>
        <w:t xml:space="preserve"> </w:t>
      </w:r>
      <w:r>
        <w:t>civilized</w:t>
      </w:r>
      <w:r>
        <w:rPr>
          <w:spacing w:val="-3"/>
        </w:rPr>
        <w:t xml:space="preserve"> </w:t>
      </w:r>
      <w:r>
        <w:t>persons</w:t>
      </w:r>
      <w:r>
        <w:rPr>
          <w:spacing w:val="-3"/>
        </w:rPr>
        <w:t xml:space="preserve"> </w:t>
      </w:r>
      <w:r>
        <w:t>to</w:t>
      </w:r>
      <w:r>
        <w:rPr>
          <w:spacing w:val="-3"/>
        </w:rPr>
        <w:t xml:space="preserve"> </w:t>
      </w:r>
      <w:r>
        <w:t>whom</w:t>
      </w:r>
      <w:r>
        <w:rPr>
          <w:spacing w:val="-3"/>
        </w:rPr>
        <w:t xml:space="preserve"> </w:t>
      </w:r>
      <w:r>
        <w:t>duty</w:t>
      </w:r>
      <w:r>
        <w:rPr>
          <w:spacing w:val="-3"/>
        </w:rPr>
        <w:t xml:space="preserve"> </w:t>
      </w:r>
      <w:r>
        <w:t>and</w:t>
      </w:r>
      <w:r>
        <w:rPr>
          <w:spacing w:val="-3"/>
        </w:rPr>
        <w:t xml:space="preserve"> </w:t>
      </w:r>
      <w:r>
        <w:t>attraction are the natural motives, but is weakening and deterrent. As soon as it</w:t>
      </w:r>
      <w:r>
        <w:rPr>
          <w:spacing w:val="40"/>
        </w:rPr>
        <w:t xml:space="preserve"> </w:t>
      </w:r>
      <w:r>
        <w:t>becomes unnecessary, fear becomes a positive deterrent, and should be entirely removed, as dead flesh is removed from living tissue. To assist in the analysis of fear and in the denunciation of its expressions, I have coined the word fearthought to stand for the unprofitable element of forethought, and have defined the word 'worry' as fearthought in contradistinction to forethought. I have also defined fearthought as the self-imposed or self-permitted</w:t>
      </w:r>
      <w:r>
        <w:rPr>
          <w:spacing w:val="-4"/>
        </w:rPr>
        <w:t xml:space="preserve"> </w:t>
      </w:r>
      <w:r>
        <w:t>suggestion</w:t>
      </w:r>
      <w:r>
        <w:rPr>
          <w:spacing w:val="-4"/>
        </w:rPr>
        <w:t xml:space="preserve"> </w:t>
      </w:r>
      <w:r>
        <w:t>of</w:t>
      </w:r>
      <w:r>
        <w:rPr>
          <w:spacing w:val="-5"/>
        </w:rPr>
        <w:t xml:space="preserve"> </w:t>
      </w:r>
      <w:r>
        <w:t>inferiority,</w:t>
      </w:r>
      <w:r>
        <w:rPr>
          <w:spacing w:val="-4"/>
        </w:rPr>
        <w:t xml:space="preserve"> </w:t>
      </w:r>
      <w:r>
        <w:t>in</w:t>
      </w:r>
      <w:r>
        <w:rPr>
          <w:spacing w:val="-4"/>
        </w:rPr>
        <w:t xml:space="preserve"> </w:t>
      </w:r>
      <w:r>
        <w:t>order</w:t>
      </w:r>
      <w:r>
        <w:rPr>
          <w:spacing w:val="-5"/>
        </w:rPr>
        <w:t xml:space="preserve"> </w:t>
      </w:r>
      <w:r>
        <w:t>to</w:t>
      </w:r>
      <w:r>
        <w:rPr>
          <w:spacing w:val="-4"/>
        </w:rPr>
        <w:t xml:space="preserve"> </w:t>
      </w:r>
      <w:r>
        <w:t>place</w:t>
      </w:r>
      <w:r>
        <w:rPr>
          <w:spacing w:val="-5"/>
        </w:rPr>
        <w:t xml:space="preserve"> </w:t>
      </w:r>
      <w:r>
        <w:t>it</w:t>
      </w:r>
      <w:r>
        <w:rPr>
          <w:spacing w:val="-5"/>
        </w:rPr>
        <w:t xml:space="preserve"> </w:t>
      </w:r>
      <w:r>
        <w:t>where</w:t>
      </w:r>
      <w:r>
        <w:rPr>
          <w:spacing w:val="-5"/>
        </w:rPr>
        <w:t xml:space="preserve"> </w:t>
      </w:r>
      <w:r>
        <w:t>it</w:t>
      </w:r>
      <w:r>
        <w:rPr>
          <w:spacing w:val="-5"/>
        </w:rPr>
        <w:t xml:space="preserve"> </w:t>
      </w:r>
      <w:r>
        <w:t>really</w:t>
      </w:r>
      <w:r>
        <w:rPr>
          <w:spacing w:val="-4"/>
        </w:rPr>
        <w:t xml:space="preserve"> </w:t>
      </w:r>
      <w:r>
        <w:t xml:space="preserve">belongs, in the category of harmful, unnecessary, and therefore not respectable </w:t>
      </w:r>
      <w:r>
        <w:rPr>
          <w:spacing w:val="-2"/>
        </w:rPr>
        <w:t>things."[47]</w:t>
      </w:r>
    </w:p>
    <w:p w14:paraId="326F308F" w14:textId="77777777" w:rsidR="00075191" w:rsidRDefault="00000000">
      <w:pPr>
        <w:pStyle w:val="ListParagraph"/>
        <w:numPr>
          <w:ilvl w:val="0"/>
          <w:numId w:val="41"/>
        </w:numPr>
        <w:tabs>
          <w:tab w:val="left" w:pos="1532"/>
        </w:tabs>
        <w:spacing w:before="1"/>
        <w:ind w:left="360" w:right="362" w:firstLine="450"/>
        <w:jc w:val="both"/>
        <w:rPr>
          <w:sz w:val="30"/>
        </w:rPr>
      </w:pPr>
      <w:r>
        <w:rPr>
          <w:sz w:val="30"/>
        </w:rPr>
        <w:t>Horace Fletcher: Happiness as found in Forethought Minus Fearthought,</w:t>
      </w:r>
      <w:r>
        <w:rPr>
          <w:spacing w:val="42"/>
          <w:sz w:val="30"/>
        </w:rPr>
        <w:t xml:space="preserve"> </w:t>
      </w:r>
      <w:r>
        <w:rPr>
          <w:sz w:val="30"/>
        </w:rPr>
        <w:t>Menticulture</w:t>
      </w:r>
      <w:r>
        <w:rPr>
          <w:spacing w:val="44"/>
          <w:sz w:val="30"/>
        </w:rPr>
        <w:t xml:space="preserve"> </w:t>
      </w:r>
      <w:r>
        <w:rPr>
          <w:sz w:val="30"/>
        </w:rPr>
        <w:t>Series,</w:t>
      </w:r>
      <w:r>
        <w:rPr>
          <w:spacing w:val="44"/>
          <w:sz w:val="30"/>
        </w:rPr>
        <w:t xml:space="preserve"> </w:t>
      </w:r>
      <w:r>
        <w:rPr>
          <w:sz w:val="30"/>
        </w:rPr>
        <w:t>ii.</w:t>
      </w:r>
      <w:r>
        <w:rPr>
          <w:spacing w:val="44"/>
          <w:sz w:val="30"/>
        </w:rPr>
        <w:t xml:space="preserve"> </w:t>
      </w:r>
      <w:r>
        <w:rPr>
          <w:sz w:val="30"/>
        </w:rPr>
        <w:t>Chicago</w:t>
      </w:r>
      <w:r>
        <w:rPr>
          <w:spacing w:val="45"/>
          <w:sz w:val="30"/>
        </w:rPr>
        <w:t xml:space="preserve"> </w:t>
      </w:r>
      <w:r>
        <w:rPr>
          <w:sz w:val="30"/>
        </w:rPr>
        <w:t>and</w:t>
      </w:r>
      <w:r>
        <w:rPr>
          <w:spacing w:val="44"/>
          <w:sz w:val="30"/>
        </w:rPr>
        <w:t xml:space="preserve"> </w:t>
      </w:r>
      <w:r>
        <w:rPr>
          <w:sz w:val="30"/>
        </w:rPr>
        <w:t>New</w:t>
      </w:r>
      <w:r>
        <w:rPr>
          <w:spacing w:val="44"/>
          <w:sz w:val="30"/>
        </w:rPr>
        <w:t xml:space="preserve"> </w:t>
      </w:r>
      <w:r>
        <w:rPr>
          <w:sz w:val="30"/>
        </w:rPr>
        <w:t>York,</w:t>
      </w:r>
      <w:r>
        <w:rPr>
          <w:spacing w:val="44"/>
          <w:sz w:val="30"/>
        </w:rPr>
        <w:t xml:space="preserve"> </w:t>
      </w:r>
      <w:r>
        <w:rPr>
          <w:sz w:val="30"/>
        </w:rPr>
        <w:t>Stone.</w:t>
      </w:r>
      <w:r>
        <w:rPr>
          <w:spacing w:val="45"/>
          <w:sz w:val="30"/>
        </w:rPr>
        <w:t xml:space="preserve"> </w:t>
      </w:r>
      <w:r>
        <w:rPr>
          <w:spacing w:val="-4"/>
          <w:sz w:val="30"/>
        </w:rPr>
        <w:t>1897,</w:t>
      </w:r>
    </w:p>
    <w:p w14:paraId="326F3090"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091" w14:textId="77777777" w:rsidR="00075191" w:rsidRDefault="00000000">
      <w:pPr>
        <w:pStyle w:val="BodyText"/>
        <w:spacing w:before="70"/>
        <w:ind w:right="0" w:firstLine="0"/>
      </w:pPr>
      <w:r>
        <w:t>pp.</w:t>
      </w:r>
      <w:r>
        <w:rPr>
          <w:spacing w:val="-1"/>
        </w:rPr>
        <w:t xml:space="preserve"> </w:t>
      </w:r>
      <w:r>
        <w:t xml:space="preserve">21-25, </w:t>
      </w:r>
      <w:r>
        <w:rPr>
          <w:spacing w:val="-2"/>
        </w:rPr>
        <w:t>abridged.</w:t>
      </w:r>
    </w:p>
    <w:p w14:paraId="326F3092" w14:textId="77777777" w:rsidR="00075191" w:rsidRDefault="00000000">
      <w:pPr>
        <w:pStyle w:val="BodyText"/>
        <w:ind w:right="372"/>
      </w:pPr>
      <w:r>
        <w:t>The "misery-habit," the "martyr-habit," engendered by the prevalent "fearthought," get pungent criticism from the mind-cure writers:—</w:t>
      </w:r>
    </w:p>
    <w:p w14:paraId="326F3093" w14:textId="77777777" w:rsidR="00075191" w:rsidRDefault="00000000">
      <w:pPr>
        <w:pStyle w:val="BodyText"/>
        <w:ind w:left="810" w:right="0" w:firstLine="0"/>
      </w:pPr>
      <w:r>
        <w:t>"Consider</w:t>
      </w:r>
      <w:r>
        <w:rPr>
          <w:spacing w:val="-5"/>
        </w:rPr>
        <w:t xml:space="preserve"> </w:t>
      </w:r>
      <w:r>
        <w:t>for</w:t>
      </w:r>
      <w:r>
        <w:rPr>
          <w:spacing w:val="-3"/>
        </w:rPr>
        <w:t xml:space="preserve"> </w:t>
      </w:r>
      <w:r>
        <w:t>a</w:t>
      </w:r>
      <w:r>
        <w:rPr>
          <w:spacing w:val="-3"/>
        </w:rPr>
        <w:t xml:space="preserve"> </w:t>
      </w:r>
      <w:r>
        <w:t>moment</w:t>
      </w:r>
      <w:r>
        <w:rPr>
          <w:spacing w:val="-3"/>
        </w:rPr>
        <w:t xml:space="preserve"> </w:t>
      </w:r>
      <w:r>
        <w:t>the</w:t>
      </w:r>
      <w:r>
        <w:rPr>
          <w:spacing w:val="-3"/>
        </w:rPr>
        <w:t xml:space="preserve"> </w:t>
      </w:r>
      <w:r>
        <w:t>habits</w:t>
      </w:r>
      <w:r>
        <w:rPr>
          <w:spacing w:val="-3"/>
        </w:rPr>
        <w:t xml:space="preserve"> </w:t>
      </w:r>
      <w:r>
        <w:t>of</w:t>
      </w:r>
      <w:r>
        <w:rPr>
          <w:spacing w:val="-3"/>
        </w:rPr>
        <w:t xml:space="preserve"> </w:t>
      </w:r>
      <w:r>
        <w:t>life</w:t>
      </w:r>
      <w:r>
        <w:rPr>
          <w:spacing w:val="-3"/>
        </w:rPr>
        <w:t xml:space="preserve"> </w:t>
      </w:r>
      <w:r>
        <w:t>into</w:t>
      </w:r>
      <w:r>
        <w:rPr>
          <w:spacing w:val="-2"/>
        </w:rPr>
        <w:t xml:space="preserve"> </w:t>
      </w:r>
      <w:r>
        <w:t>which</w:t>
      </w:r>
      <w:r>
        <w:rPr>
          <w:spacing w:val="-2"/>
        </w:rPr>
        <w:t xml:space="preserve"> </w:t>
      </w:r>
      <w:r>
        <w:t>we</w:t>
      </w:r>
      <w:r>
        <w:rPr>
          <w:spacing w:val="-3"/>
        </w:rPr>
        <w:t xml:space="preserve"> </w:t>
      </w:r>
      <w:r>
        <w:t>are</w:t>
      </w:r>
      <w:r>
        <w:rPr>
          <w:spacing w:val="-3"/>
        </w:rPr>
        <w:t xml:space="preserve"> </w:t>
      </w:r>
      <w:r>
        <w:rPr>
          <w:spacing w:val="-2"/>
        </w:rPr>
        <w:t>born.</w:t>
      </w:r>
    </w:p>
    <w:p w14:paraId="326F3094" w14:textId="77777777" w:rsidR="00075191" w:rsidRDefault="00000000">
      <w:pPr>
        <w:pStyle w:val="BodyText"/>
      </w:pPr>
      <w:r>
        <w:t>There</w:t>
      </w:r>
      <w:r>
        <w:rPr>
          <w:spacing w:val="-1"/>
        </w:rPr>
        <w:t xml:space="preserve"> </w:t>
      </w:r>
      <w:r>
        <w:t>are</w:t>
      </w:r>
      <w:r>
        <w:rPr>
          <w:spacing w:val="-1"/>
        </w:rPr>
        <w:t xml:space="preserve"> </w:t>
      </w:r>
      <w:r>
        <w:t>certain</w:t>
      </w:r>
      <w:r>
        <w:rPr>
          <w:spacing w:val="-1"/>
        </w:rPr>
        <w:t xml:space="preserve"> </w:t>
      </w:r>
      <w:r>
        <w:t>social</w:t>
      </w:r>
      <w:r>
        <w:rPr>
          <w:spacing w:val="-1"/>
        </w:rPr>
        <w:t xml:space="preserve"> </w:t>
      </w:r>
      <w:r>
        <w:t>conventions</w:t>
      </w:r>
      <w:r>
        <w:rPr>
          <w:spacing w:val="-1"/>
        </w:rPr>
        <w:t xml:space="preserve"> </w:t>
      </w:r>
      <w:r>
        <w:t>or</w:t>
      </w:r>
      <w:r>
        <w:rPr>
          <w:spacing w:val="-1"/>
        </w:rPr>
        <w:t xml:space="preserve"> </w:t>
      </w:r>
      <w:r>
        <w:t>customs</w:t>
      </w:r>
      <w:r>
        <w:rPr>
          <w:spacing w:val="-1"/>
        </w:rPr>
        <w:t xml:space="preserve"> </w:t>
      </w:r>
      <w:r>
        <w:t>and</w:t>
      </w:r>
      <w:r>
        <w:rPr>
          <w:spacing w:val="-1"/>
        </w:rPr>
        <w:t xml:space="preserve"> </w:t>
      </w:r>
      <w:r>
        <w:t>alleged</w:t>
      </w:r>
      <w:r>
        <w:rPr>
          <w:spacing w:val="-1"/>
        </w:rPr>
        <w:t xml:space="preserve"> </w:t>
      </w:r>
      <w:r>
        <w:t>requirements, there is a theological bias, a general view of the world. There are</w:t>
      </w:r>
      <w:r>
        <w:rPr>
          <w:spacing w:val="40"/>
        </w:rPr>
        <w:t xml:space="preserve"> </w:t>
      </w:r>
      <w:r>
        <w:t>conservative ideas in regard to our early training, our education, marriage, and occupation in life. Following close upon this, there is a long series of anticipations, namely, that we shall suffer certain children's diseases, diseases of middle life, and of old age; the thought that we shall grow old, lose our faculties, and again become childlike; while crowning all is the fear of death. Then there is a long line of particular tears and trouble-bearing expectations, such, for example, as ideas associated with certain articles of food, the dread of the east wind, the terrors of hot weather, the aches and pains associated with cold weather, the fear of catching cold if one sits in a draught, the coming of hay-fever upon the 14th of August in the middle of the day, and so on through a long list of fears, dreads, worriments, anxieties, anticipations, expectations, pessimisms, morbidities, and the whole ghostly train of fateful shapes which our fellow-men, and especially physicians, are ready to help us conjure up, an array worthy to rank with Bradley's 'unearthly ballet of bloodless categories.'</w:t>
      </w:r>
    </w:p>
    <w:p w14:paraId="326F3095" w14:textId="77777777" w:rsidR="00075191" w:rsidRDefault="00000000">
      <w:pPr>
        <w:pStyle w:val="BodyText"/>
      </w:pPr>
      <w:r>
        <w:t>"Yet this is not all. This vast array is swelled by innumerable volunteers from daily life—the fear of accident, the possibility of calamity, the loss of property, the chance of robbery, of fire, or the outbreak of war. And it is not deemed sufficient to fear for ourselves. When a friend is taken ill, we must forth with fear the worst and apprehend death. If one meets with sorrow … sympathy means to enter into and increase the suffering."[48]</w:t>
      </w:r>
    </w:p>
    <w:p w14:paraId="326F3096" w14:textId="77777777" w:rsidR="00075191" w:rsidRDefault="00000000">
      <w:pPr>
        <w:pStyle w:val="ListParagraph"/>
        <w:numPr>
          <w:ilvl w:val="0"/>
          <w:numId w:val="41"/>
        </w:numPr>
        <w:tabs>
          <w:tab w:val="left" w:pos="1382"/>
        </w:tabs>
        <w:ind w:left="1382" w:hanging="572"/>
        <w:jc w:val="both"/>
        <w:rPr>
          <w:sz w:val="30"/>
        </w:rPr>
      </w:pPr>
      <w:r>
        <w:rPr>
          <w:sz w:val="30"/>
        </w:rPr>
        <w:t>H.</w:t>
      </w:r>
      <w:r>
        <w:rPr>
          <w:spacing w:val="-3"/>
          <w:sz w:val="30"/>
        </w:rPr>
        <w:t xml:space="preserve"> </w:t>
      </w:r>
      <w:r>
        <w:rPr>
          <w:sz w:val="30"/>
        </w:rPr>
        <w:t>W.</w:t>
      </w:r>
      <w:r>
        <w:rPr>
          <w:spacing w:val="-2"/>
          <w:sz w:val="30"/>
        </w:rPr>
        <w:t xml:space="preserve"> </w:t>
      </w:r>
      <w:r>
        <w:rPr>
          <w:sz w:val="30"/>
        </w:rPr>
        <w:t>Dresser:</w:t>
      </w:r>
      <w:r>
        <w:rPr>
          <w:spacing w:val="-3"/>
          <w:sz w:val="30"/>
        </w:rPr>
        <w:t xml:space="preserve"> </w:t>
      </w:r>
      <w:r>
        <w:rPr>
          <w:sz w:val="30"/>
        </w:rPr>
        <w:t>Voices</w:t>
      </w:r>
      <w:r>
        <w:rPr>
          <w:spacing w:val="-3"/>
          <w:sz w:val="30"/>
        </w:rPr>
        <w:t xml:space="preserve"> </w:t>
      </w:r>
      <w:r>
        <w:rPr>
          <w:sz w:val="30"/>
        </w:rPr>
        <w:t>of</w:t>
      </w:r>
      <w:r>
        <w:rPr>
          <w:spacing w:val="-3"/>
          <w:sz w:val="30"/>
        </w:rPr>
        <w:t xml:space="preserve"> </w:t>
      </w:r>
      <w:r>
        <w:rPr>
          <w:sz w:val="30"/>
        </w:rPr>
        <w:t>Freedom,</w:t>
      </w:r>
      <w:r>
        <w:rPr>
          <w:spacing w:val="-3"/>
          <w:sz w:val="30"/>
        </w:rPr>
        <w:t xml:space="preserve"> </w:t>
      </w:r>
      <w:r>
        <w:rPr>
          <w:sz w:val="30"/>
        </w:rPr>
        <w:t>New</w:t>
      </w:r>
      <w:r>
        <w:rPr>
          <w:spacing w:val="-3"/>
          <w:sz w:val="30"/>
        </w:rPr>
        <w:t xml:space="preserve"> </w:t>
      </w:r>
      <w:r>
        <w:rPr>
          <w:sz w:val="30"/>
        </w:rPr>
        <w:t>York,</w:t>
      </w:r>
      <w:r>
        <w:rPr>
          <w:spacing w:val="-2"/>
          <w:sz w:val="30"/>
        </w:rPr>
        <w:t xml:space="preserve"> </w:t>
      </w:r>
      <w:r>
        <w:rPr>
          <w:sz w:val="30"/>
        </w:rPr>
        <w:t>1899,</w:t>
      </w:r>
      <w:r>
        <w:rPr>
          <w:spacing w:val="-2"/>
          <w:sz w:val="30"/>
        </w:rPr>
        <w:t xml:space="preserve"> </w:t>
      </w:r>
      <w:r>
        <w:rPr>
          <w:sz w:val="30"/>
        </w:rPr>
        <w:t>p.</w:t>
      </w:r>
      <w:r>
        <w:rPr>
          <w:spacing w:val="-2"/>
          <w:sz w:val="30"/>
        </w:rPr>
        <w:t xml:space="preserve"> </w:t>
      </w:r>
      <w:r>
        <w:rPr>
          <w:spacing w:val="-5"/>
          <w:sz w:val="30"/>
        </w:rPr>
        <w:t>38.</w:t>
      </w:r>
    </w:p>
    <w:p w14:paraId="326F3097" w14:textId="77777777" w:rsidR="00075191" w:rsidRDefault="00000000">
      <w:pPr>
        <w:pStyle w:val="BodyText"/>
        <w:ind w:right="360"/>
      </w:pPr>
      <w:r>
        <w:t>"Man," to quote another writer, "often has fear stamped upon him before his entrance into the outer world; he is reared in fear; all his life is passed in bondage to fear of disease and death, and thus his whole mentality becomes cramped, limited, and depressed, and his body follows its shrunken pattern and specification … Think of the millions of sensitive and responsive souls among our ancestors who have been under the dominion of such a perpetual nightmare! Is it not surprising that health exists at all? Nothing but the boundless divine love? exuberance, and vitality, constantly poured in, even though</w:t>
      </w:r>
      <w:r>
        <w:rPr>
          <w:spacing w:val="-1"/>
        </w:rPr>
        <w:t xml:space="preserve"> </w:t>
      </w:r>
      <w:r>
        <w:t>unconsciously</w:t>
      </w:r>
      <w:r>
        <w:rPr>
          <w:spacing w:val="-1"/>
        </w:rPr>
        <w:t xml:space="preserve"> </w:t>
      </w:r>
      <w:r>
        <w:t>to</w:t>
      </w:r>
      <w:r>
        <w:rPr>
          <w:spacing w:val="-1"/>
        </w:rPr>
        <w:t xml:space="preserve"> </w:t>
      </w:r>
      <w:r>
        <w:t>us,</w:t>
      </w:r>
      <w:r>
        <w:rPr>
          <w:spacing w:val="-1"/>
        </w:rPr>
        <w:t xml:space="preserve"> </w:t>
      </w:r>
      <w:r>
        <w:t>could</w:t>
      </w:r>
      <w:r>
        <w:rPr>
          <w:spacing w:val="-1"/>
        </w:rPr>
        <w:t xml:space="preserve"> </w:t>
      </w:r>
      <w:r>
        <w:t>in</w:t>
      </w:r>
      <w:r>
        <w:rPr>
          <w:spacing w:val="-1"/>
        </w:rPr>
        <w:t xml:space="preserve"> </w:t>
      </w:r>
      <w:r>
        <w:t>some</w:t>
      </w:r>
      <w:r>
        <w:rPr>
          <w:spacing w:val="-1"/>
        </w:rPr>
        <w:t xml:space="preserve"> </w:t>
      </w:r>
      <w:r>
        <w:t>degree</w:t>
      </w:r>
      <w:r>
        <w:rPr>
          <w:spacing w:val="-1"/>
        </w:rPr>
        <w:t xml:space="preserve"> </w:t>
      </w:r>
      <w:r>
        <w:t>neutralize</w:t>
      </w:r>
      <w:r>
        <w:rPr>
          <w:spacing w:val="-1"/>
        </w:rPr>
        <w:t xml:space="preserve"> </w:t>
      </w:r>
      <w:r>
        <w:t>such</w:t>
      </w:r>
      <w:r>
        <w:rPr>
          <w:spacing w:val="-1"/>
        </w:rPr>
        <w:t xml:space="preserve"> </w:t>
      </w:r>
      <w:r>
        <w:t>an</w:t>
      </w:r>
      <w:r>
        <w:rPr>
          <w:spacing w:val="-1"/>
        </w:rPr>
        <w:t xml:space="preserve"> </w:t>
      </w:r>
      <w:r>
        <w:t>ocean</w:t>
      </w:r>
      <w:r>
        <w:rPr>
          <w:spacing w:val="-1"/>
        </w:rPr>
        <w:t xml:space="preserve"> </w:t>
      </w:r>
      <w:r>
        <w:t>of</w:t>
      </w:r>
    </w:p>
    <w:p w14:paraId="326F3098" w14:textId="77777777" w:rsidR="00075191" w:rsidRDefault="00075191">
      <w:pPr>
        <w:pStyle w:val="BodyText"/>
        <w:sectPr w:rsidR="00075191">
          <w:pgSz w:w="12240" w:h="15840"/>
          <w:pgMar w:top="1360" w:right="1080" w:bottom="280" w:left="1080" w:header="720" w:footer="720" w:gutter="0"/>
          <w:cols w:space="720"/>
        </w:sectPr>
      </w:pPr>
    </w:p>
    <w:p w14:paraId="326F3099" w14:textId="77777777" w:rsidR="00075191" w:rsidRDefault="00000000">
      <w:pPr>
        <w:pStyle w:val="BodyText"/>
        <w:spacing w:before="70"/>
        <w:ind w:right="0" w:firstLine="0"/>
        <w:jc w:val="left"/>
      </w:pPr>
      <w:r>
        <w:rPr>
          <w:spacing w:val="-2"/>
        </w:rPr>
        <w:t>morbidity."[49]</w:t>
      </w:r>
    </w:p>
    <w:p w14:paraId="326F309A" w14:textId="77777777" w:rsidR="00075191" w:rsidRDefault="00000000">
      <w:pPr>
        <w:pStyle w:val="ListParagraph"/>
        <w:numPr>
          <w:ilvl w:val="0"/>
          <w:numId w:val="41"/>
        </w:numPr>
        <w:tabs>
          <w:tab w:val="left" w:pos="1524"/>
        </w:tabs>
        <w:ind w:left="360" w:right="365" w:firstLine="450"/>
        <w:jc w:val="both"/>
        <w:rPr>
          <w:sz w:val="30"/>
        </w:rPr>
      </w:pPr>
      <w:r>
        <w:rPr>
          <w:sz w:val="30"/>
        </w:rPr>
        <w:t>Henry Wood: Ideal Suggestion through Mental Photography. Boston, 1899, p. 54.</w:t>
      </w:r>
    </w:p>
    <w:p w14:paraId="326F309B" w14:textId="77777777" w:rsidR="00075191" w:rsidRDefault="00000000">
      <w:pPr>
        <w:pStyle w:val="BodyText"/>
        <w:ind w:right="359"/>
      </w:pPr>
      <w:r>
        <w:t>Although the disciples of the mind-cure often use Christian terminology, one sees from such quotations how widely their notion of the fall of man diverges from that of ordinary Christians.[50]</w:t>
      </w:r>
    </w:p>
    <w:p w14:paraId="326F309C" w14:textId="77777777" w:rsidR="00075191" w:rsidRDefault="00000000">
      <w:pPr>
        <w:pStyle w:val="ListParagraph"/>
        <w:numPr>
          <w:ilvl w:val="0"/>
          <w:numId w:val="41"/>
        </w:numPr>
        <w:tabs>
          <w:tab w:val="left" w:pos="1457"/>
        </w:tabs>
        <w:ind w:left="360" w:right="359" w:firstLine="450"/>
        <w:jc w:val="both"/>
        <w:rPr>
          <w:sz w:val="30"/>
        </w:rPr>
      </w:pPr>
      <w:r>
        <w:rPr>
          <w:sz w:val="30"/>
        </w:rPr>
        <w:t>Whether it differs so much from Christ's own notion is for the exegetists to decide. According to Harnack, Jesus felt about evil and disease much as our mind-curers do. "What is the answer which Jesus sends to John the Baptist?" asks Harnack, and says it is this: "'The blind see, and the lame walk, the lepers are cleansed, and the deaf hear, the dead rise up, and the gospel is preached to the poor.' That is the 'coming of the kingdom,' or rather in these saving works the kingdom is already there. By the overcoming and removal of misery, of need, of sickness, by these actual effects John is to see that the new time has arrived. The casting out of devils is only a part of this work of redemption, but Jesus points to that as the sense and seal of his mission. Thus to the wretched, sick, and poor did he address himself, but not as a moralist, and without a trace of sentimentalism. He never makes groups and departments of the ills, he never spends time in asking whether the sick one 'deserves' to be cured; and it never occurs to him to sympathize with the pain or the death. He nowhere says that sickness is a beneficent infliction,</w:t>
      </w:r>
      <w:r>
        <w:rPr>
          <w:spacing w:val="40"/>
          <w:sz w:val="30"/>
        </w:rPr>
        <w:t xml:space="preserve"> </w:t>
      </w:r>
      <w:r>
        <w:rPr>
          <w:sz w:val="30"/>
        </w:rPr>
        <w:t>and that evil has a healthy use. No, he calls sickness sickness and health health. All evil, all wretchedness, is for him something dreadful; it is of the great kingdom of Satan; but he feels the power of the saviour within him. He knows that advance is possible only when weakness is overcome, when sickness is made well." Das Wesen des Christenthums, 1900, p. 39.</w:t>
      </w:r>
    </w:p>
    <w:p w14:paraId="326F309D" w14:textId="77777777" w:rsidR="00075191" w:rsidRDefault="00000000">
      <w:pPr>
        <w:pStyle w:val="BodyText"/>
        <w:ind w:right="360"/>
      </w:pPr>
      <w:r>
        <w:t>Their notion of man's higher nature is hardly less divergent, being decidedly pantheistic. The spiritual in man appears in the mind-cure philosophy as partly conscious, but chiefly subconscious; and through the subconscious part of it we are already one with the Divine without any miracle of grace, or abrupt creation of a new inner man. As this view is variously expressed by different writers, we find in it traces of Christian mysticism, of transcendental idealism, of vedantism, and of the modern psychology of the subliminal self. A quotation or two will put us at the</w:t>
      </w:r>
      <w:r>
        <w:rPr>
          <w:spacing w:val="40"/>
        </w:rPr>
        <w:t xml:space="preserve"> </w:t>
      </w:r>
      <w:r>
        <w:t>central point of view:—</w:t>
      </w:r>
    </w:p>
    <w:p w14:paraId="326F309E" w14:textId="77777777" w:rsidR="00075191" w:rsidRDefault="00000000">
      <w:pPr>
        <w:pStyle w:val="BodyText"/>
        <w:spacing w:before="1"/>
        <w:ind w:right="364"/>
      </w:pPr>
      <w:r>
        <w:t>"The great central fact of the universe is that spirit of infinite life and power that is back of all, that manifests itself in and through all. This spirit of</w:t>
      </w:r>
    </w:p>
    <w:p w14:paraId="326F309F" w14:textId="77777777" w:rsidR="00075191" w:rsidRDefault="00075191">
      <w:pPr>
        <w:pStyle w:val="BodyText"/>
        <w:sectPr w:rsidR="00075191">
          <w:pgSz w:w="12240" w:h="15840"/>
          <w:pgMar w:top="1360" w:right="1080" w:bottom="280" w:left="1080" w:header="720" w:footer="720" w:gutter="0"/>
          <w:cols w:space="720"/>
        </w:sectPr>
      </w:pPr>
    </w:p>
    <w:p w14:paraId="326F30A0" w14:textId="77777777" w:rsidR="00075191" w:rsidRDefault="00000000">
      <w:pPr>
        <w:pStyle w:val="BodyText"/>
        <w:spacing w:before="70"/>
        <w:ind w:firstLine="0"/>
      </w:pPr>
      <w:r>
        <w:t>infinite life and power that is back of all is what I call God. I care not what term you may use, be it Kindly Light, Providence, the Over-Soul, Omnipotence, or whatever term may be most convenient, so long as we are agreed in regard to the great central fact itself. God then fills the universe alone, so that all is from Him and in Him, and there is nothing that is outside. He is the life of our life our very life itself. We are partakers of the life of God; and though we differ from Him in that we are individualized spirits, while He is the Infinite Spirit, including us, as well as all else beside, yet in essence the life of God and the life of man are identically the same, and so</w:t>
      </w:r>
      <w:r>
        <w:rPr>
          <w:spacing w:val="40"/>
        </w:rPr>
        <w:t xml:space="preserve"> </w:t>
      </w:r>
      <w:r>
        <w:t>are one. They differ not in essence or quality; they differ in degree.</w:t>
      </w:r>
    </w:p>
    <w:p w14:paraId="326F30A1" w14:textId="77777777" w:rsidR="00075191" w:rsidRDefault="00000000">
      <w:pPr>
        <w:pStyle w:val="BodyText"/>
      </w:pPr>
      <w:r>
        <w:t>"The great central fact in human life is the coming into a conscious vital realization of our oneness with this Infinite Life and the opening of ourselves fully to this divine inflow. In just the degree that we come into a conscious realization of our oneness with the Infinite Life, and open ourselves to this divine inflow, do we actualize in ourselves the qualities and powers of the Infinite Life, do we make ourselves channels through which the Infinite Intelligence and Power can work. In just the degree in which you realize your oneness with the Infinite Spirit, you will exchange dis-ease for ease, inharmony for harmony, suffering and pain for abounding health and</w:t>
      </w:r>
      <w:r>
        <w:rPr>
          <w:spacing w:val="40"/>
        </w:rPr>
        <w:t xml:space="preserve"> </w:t>
      </w:r>
      <w:r>
        <w:t>strength. To recognize our own divinity, and our intimate relation to the Universal, is to attach the belts of our machinery to the powerhouse of the Universe. One need remain in hell no longer than one chooses to; we can rise to any heaven we ourselves choose; and when we choose so to rise, all the higher powers of the Universe combine to help us heavenward."[51]</w:t>
      </w:r>
    </w:p>
    <w:p w14:paraId="326F30A2" w14:textId="77777777" w:rsidR="00075191" w:rsidRDefault="00000000">
      <w:pPr>
        <w:pStyle w:val="ListParagraph"/>
        <w:numPr>
          <w:ilvl w:val="0"/>
          <w:numId w:val="41"/>
        </w:numPr>
        <w:tabs>
          <w:tab w:val="left" w:pos="1404"/>
        </w:tabs>
        <w:ind w:left="360" w:right="370" w:firstLine="450"/>
        <w:jc w:val="both"/>
        <w:rPr>
          <w:sz w:val="30"/>
        </w:rPr>
      </w:pPr>
      <w:r>
        <w:rPr>
          <w:sz w:val="30"/>
        </w:rPr>
        <w:t>R. W. Trine: In Tune with the Infinite, 26th thousand, N.Y. 1899. I have strung scattered passages together.</w:t>
      </w:r>
    </w:p>
    <w:p w14:paraId="326F30A3" w14:textId="77777777" w:rsidR="00075191" w:rsidRDefault="00000000">
      <w:pPr>
        <w:pStyle w:val="BodyText"/>
        <w:ind w:right="362"/>
      </w:pPr>
      <w:r>
        <w:t>Let me now pass from these abstracter statements to some more concrete accounts of experience with the mind-cure religion. I have many answers from correspondents—the only difficulty is to choose. The first two whom I shall quote are my personal friends. One of them, a woman, writing as follows, expresses well the feeling of continuity with the Infinite Power, by which all mind-cure disciples are inspired.</w:t>
      </w:r>
    </w:p>
    <w:p w14:paraId="326F30A4" w14:textId="77777777" w:rsidR="00075191" w:rsidRDefault="00000000">
      <w:pPr>
        <w:pStyle w:val="BodyText"/>
        <w:spacing w:before="1"/>
        <w:ind w:right="359"/>
      </w:pPr>
      <w:r>
        <w:t>"The first underlying cause of all sickness, weakness, or depression is the human sense of separateness from that Divine Energy which we call God. The soul which can feel and affirm in serene but jubilant confidence, as did the Nazarene: 'I and my Father are one,' has no further need of healer, or of healing.</w:t>
      </w:r>
      <w:r>
        <w:rPr>
          <w:spacing w:val="80"/>
        </w:rPr>
        <w:t xml:space="preserve"> </w:t>
      </w:r>
      <w:r>
        <w:t>This</w:t>
      </w:r>
      <w:r>
        <w:rPr>
          <w:spacing w:val="80"/>
        </w:rPr>
        <w:t xml:space="preserve"> </w:t>
      </w:r>
      <w:r>
        <w:t>is</w:t>
      </w:r>
      <w:r>
        <w:rPr>
          <w:spacing w:val="80"/>
        </w:rPr>
        <w:t xml:space="preserve"> </w:t>
      </w:r>
      <w:r>
        <w:t>the</w:t>
      </w:r>
      <w:r>
        <w:rPr>
          <w:spacing w:val="80"/>
        </w:rPr>
        <w:t xml:space="preserve"> </w:t>
      </w:r>
      <w:r>
        <w:t>whole</w:t>
      </w:r>
      <w:r>
        <w:rPr>
          <w:spacing w:val="80"/>
        </w:rPr>
        <w:t xml:space="preserve"> </w:t>
      </w:r>
      <w:r>
        <w:t>truth</w:t>
      </w:r>
      <w:r>
        <w:rPr>
          <w:spacing w:val="80"/>
        </w:rPr>
        <w:t xml:space="preserve"> </w:t>
      </w:r>
      <w:r>
        <w:t>in</w:t>
      </w:r>
      <w:r>
        <w:rPr>
          <w:spacing w:val="80"/>
        </w:rPr>
        <w:t xml:space="preserve"> </w:t>
      </w:r>
      <w:r>
        <w:t>a</w:t>
      </w:r>
      <w:r>
        <w:rPr>
          <w:spacing w:val="80"/>
        </w:rPr>
        <w:t xml:space="preserve"> </w:t>
      </w:r>
      <w:r>
        <w:t>nutshell,</w:t>
      </w:r>
      <w:r>
        <w:rPr>
          <w:spacing w:val="80"/>
        </w:rPr>
        <w:t xml:space="preserve"> </w:t>
      </w:r>
      <w:r>
        <w:t>and</w:t>
      </w:r>
      <w:r>
        <w:rPr>
          <w:spacing w:val="80"/>
        </w:rPr>
        <w:t xml:space="preserve"> </w:t>
      </w:r>
      <w:r>
        <w:t>other</w:t>
      </w:r>
      <w:r>
        <w:rPr>
          <w:spacing w:val="80"/>
        </w:rPr>
        <w:t xml:space="preserve"> </w:t>
      </w:r>
      <w:r>
        <w:t>foundation</w:t>
      </w:r>
      <w:r>
        <w:rPr>
          <w:spacing w:val="80"/>
        </w:rPr>
        <w:t xml:space="preserve"> </w:t>
      </w:r>
      <w:r>
        <w:t>for</w:t>
      </w:r>
    </w:p>
    <w:p w14:paraId="326F30A5" w14:textId="77777777" w:rsidR="00075191" w:rsidRDefault="00075191">
      <w:pPr>
        <w:pStyle w:val="BodyText"/>
        <w:sectPr w:rsidR="00075191">
          <w:pgSz w:w="12240" w:h="15840"/>
          <w:pgMar w:top="1360" w:right="1080" w:bottom="280" w:left="1080" w:header="720" w:footer="720" w:gutter="0"/>
          <w:cols w:space="720"/>
        </w:sectPr>
      </w:pPr>
    </w:p>
    <w:p w14:paraId="326F30A6" w14:textId="77777777" w:rsidR="00075191" w:rsidRDefault="00000000">
      <w:pPr>
        <w:pStyle w:val="BodyText"/>
        <w:spacing w:before="70"/>
        <w:ind w:right="364" w:firstLine="0"/>
      </w:pPr>
      <w:r>
        <w:t>wholeness</w:t>
      </w:r>
      <w:r>
        <w:rPr>
          <w:spacing w:val="-2"/>
        </w:rPr>
        <w:t xml:space="preserve"> </w:t>
      </w:r>
      <w:r>
        <w:t>can</w:t>
      </w:r>
      <w:r>
        <w:rPr>
          <w:spacing w:val="-2"/>
        </w:rPr>
        <w:t xml:space="preserve"> </w:t>
      </w:r>
      <w:r>
        <w:t>no</w:t>
      </w:r>
      <w:r>
        <w:rPr>
          <w:spacing w:val="-2"/>
        </w:rPr>
        <w:t xml:space="preserve"> </w:t>
      </w:r>
      <w:r>
        <w:t>man</w:t>
      </w:r>
      <w:r>
        <w:rPr>
          <w:spacing w:val="-2"/>
        </w:rPr>
        <w:t xml:space="preserve"> </w:t>
      </w:r>
      <w:r>
        <w:t>lay</w:t>
      </w:r>
      <w:r>
        <w:rPr>
          <w:spacing w:val="-2"/>
        </w:rPr>
        <w:t xml:space="preserve"> </w:t>
      </w:r>
      <w:r>
        <w:t>than</w:t>
      </w:r>
      <w:r>
        <w:rPr>
          <w:spacing w:val="-2"/>
        </w:rPr>
        <w:t xml:space="preserve"> </w:t>
      </w:r>
      <w:r>
        <w:t>this</w:t>
      </w:r>
      <w:r>
        <w:rPr>
          <w:spacing w:val="-2"/>
        </w:rPr>
        <w:t xml:space="preserve"> </w:t>
      </w:r>
      <w:r>
        <w:t>fact</w:t>
      </w:r>
      <w:r>
        <w:rPr>
          <w:spacing w:val="-2"/>
        </w:rPr>
        <w:t xml:space="preserve"> </w:t>
      </w:r>
      <w:r>
        <w:t>of</w:t>
      </w:r>
      <w:r>
        <w:rPr>
          <w:spacing w:val="-2"/>
        </w:rPr>
        <w:t xml:space="preserve"> </w:t>
      </w:r>
      <w:r>
        <w:t>impregnable</w:t>
      </w:r>
      <w:r>
        <w:rPr>
          <w:spacing w:val="-2"/>
        </w:rPr>
        <w:t xml:space="preserve"> </w:t>
      </w:r>
      <w:r>
        <w:t>divine</w:t>
      </w:r>
      <w:r>
        <w:rPr>
          <w:spacing w:val="-2"/>
        </w:rPr>
        <w:t xml:space="preserve"> </w:t>
      </w:r>
      <w:r>
        <w:t>union.</w:t>
      </w:r>
      <w:r>
        <w:rPr>
          <w:spacing w:val="-2"/>
        </w:rPr>
        <w:t xml:space="preserve"> </w:t>
      </w:r>
      <w:r>
        <w:t>Disease can no longer attack one whose feet are planted on this rock, who feels hourly, momently, the influx of the Deific Breath. If one with Omnipotence, how can weariness enter the consciousness, how illness assail that indomitable spark?</w:t>
      </w:r>
    </w:p>
    <w:p w14:paraId="326F30A7" w14:textId="77777777" w:rsidR="00075191" w:rsidRDefault="00000000">
      <w:pPr>
        <w:pStyle w:val="BodyText"/>
      </w:pPr>
      <w:r>
        <w:t>"This possibility of annulling forever the law of fatigue has been abundantly proven in my own case; for my earlier life bears a record of</w:t>
      </w:r>
      <w:r>
        <w:rPr>
          <w:spacing w:val="40"/>
        </w:rPr>
        <w:t xml:space="preserve"> </w:t>
      </w:r>
      <w:r>
        <w:t>many, many years of bedridden invalidism, with spine and lower limbs paralyzed. My thoughts were no more impure than they are to-day, although my belief in the necessity of illness was dense and unenlightened; but since my resurrection in the flesh, I have worked as a healer unceasingly for fourteen years without a vacation, and can truthfully assert that I have never known a moment of fatigue or pain, although coming in touch constantly</w:t>
      </w:r>
      <w:r>
        <w:rPr>
          <w:spacing w:val="40"/>
        </w:rPr>
        <w:t xml:space="preserve"> </w:t>
      </w:r>
      <w:r>
        <w:t>with excessive weakness, illness, and disease of all kinds. For how can a conscious part of Deity be sick?—since 'Greater is he that is with us than all that can strive against us.'"</w:t>
      </w:r>
    </w:p>
    <w:p w14:paraId="326F30A8" w14:textId="77777777" w:rsidR="00075191" w:rsidRDefault="00000000">
      <w:pPr>
        <w:pStyle w:val="BodyText"/>
        <w:ind w:right="365"/>
      </w:pPr>
      <w:r>
        <w:t xml:space="preserve">My second correspondent, also a woman, sends me the following </w:t>
      </w:r>
      <w:r>
        <w:rPr>
          <w:spacing w:val="-2"/>
        </w:rPr>
        <w:t>statement:—</w:t>
      </w:r>
    </w:p>
    <w:p w14:paraId="326F30A9" w14:textId="77777777" w:rsidR="00075191" w:rsidRDefault="00000000">
      <w:pPr>
        <w:pStyle w:val="BodyText"/>
        <w:ind w:right="361"/>
      </w:pPr>
      <w:r>
        <w:t>"Life seemed difficult to me at one time. I was always breaking down,</w:t>
      </w:r>
      <w:r>
        <w:rPr>
          <w:spacing w:val="40"/>
        </w:rPr>
        <w:t xml:space="preserve"> </w:t>
      </w:r>
      <w:r>
        <w:t>and had several attacks of what is called nervous prostration, with terrible insomnia, being on the verge of insanity; besides having many other troubles, especially of the digestive organs. I had been sent away from home in charge of doctors, had taken all the narcotics, stopped all work, been fed up, and in fact knew all the doctors within reach. But I never recovered permanently till this New Thought took possession of me.</w:t>
      </w:r>
    </w:p>
    <w:p w14:paraId="326F30AA" w14:textId="77777777" w:rsidR="00075191" w:rsidRDefault="00000000">
      <w:pPr>
        <w:pStyle w:val="BodyText"/>
        <w:ind w:right="360"/>
      </w:pPr>
      <w:r>
        <w:t>"I think that the one thing which impressed me most was learning the fact that we must be in absolutely constant relation or mental touch (this word is to me very expressive) with that essence of life which permeates all and which we call God. This is almost unrecognizable unless we live it into ourselves ACTUALLY, that is, by a constant turning to the very innermost, deepest consciousness of our real selves or of God in us, for illumination</w:t>
      </w:r>
      <w:r>
        <w:rPr>
          <w:spacing w:val="40"/>
        </w:rPr>
        <w:t xml:space="preserve"> </w:t>
      </w:r>
      <w:r>
        <w:t>from within, just as we turn to the sun for light, warmth, and invigoration without. When you do this consciously, realizing that to turn inward to the light</w:t>
      </w:r>
      <w:r>
        <w:rPr>
          <w:spacing w:val="-2"/>
        </w:rPr>
        <w:t xml:space="preserve"> </w:t>
      </w:r>
      <w:r>
        <w:t>within</w:t>
      </w:r>
      <w:r>
        <w:rPr>
          <w:spacing w:val="-2"/>
        </w:rPr>
        <w:t xml:space="preserve"> </w:t>
      </w:r>
      <w:r>
        <w:t>you</w:t>
      </w:r>
      <w:r>
        <w:rPr>
          <w:spacing w:val="-2"/>
        </w:rPr>
        <w:t xml:space="preserve"> </w:t>
      </w:r>
      <w:r>
        <w:t>is</w:t>
      </w:r>
      <w:r>
        <w:rPr>
          <w:spacing w:val="-2"/>
        </w:rPr>
        <w:t xml:space="preserve"> </w:t>
      </w:r>
      <w:r>
        <w:t>to</w:t>
      </w:r>
      <w:r>
        <w:rPr>
          <w:spacing w:val="-2"/>
        </w:rPr>
        <w:t xml:space="preserve"> </w:t>
      </w:r>
      <w:r>
        <w:t>live</w:t>
      </w:r>
      <w:r>
        <w:rPr>
          <w:spacing w:val="-2"/>
        </w:rPr>
        <w:t xml:space="preserve"> </w:t>
      </w:r>
      <w:r>
        <w:t>in</w:t>
      </w:r>
      <w:r>
        <w:rPr>
          <w:spacing w:val="-2"/>
        </w:rPr>
        <w:t xml:space="preserve"> </w:t>
      </w:r>
      <w:r>
        <w:t>the</w:t>
      </w:r>
      <w:r>
        <w:rPr>
          <w:spacing w:val="-2"/>
        </w:rPr>
        <w:t xml:space="preserve"> </w:t>
      </w:r>
      <w:r>
        <w:t>presence</w:t>
      </w:r>
      <w:r>
        <w:rPr>
          <w:spacing w:val="-2"/>
        </w:rPr>
        <w:t xml:space="preserve"> </w:t>
      </w:r>
      <w:r>
        <w:t>of</w:t>
      </w:r>
      <w:r>
        <w:rPr>
          <w:spacing w:val="-2"/>
        </w:rPr>
        <w:t xml:space="preserve"> </w:t>
      </w:r>
      <w:r>
        <w:t>God</w:t>
      </w:r>
      <w:r>
        <w:rPr>
          <w:spacing w:val="-2"/>
        </w:rPr>
        <w:t xml:space="preserve"> </w:t>
      </w:r>
      <w:r>
        <w:t>or</w:t>
      </w:r>
      <w:r>
        <w:rPr>
          <w:spacing w:val="-2"/>
        </w:rPr>
        <w:t xml:space="preserve"> </w:t>
      </w:r>
      <w:r>
        <w:t>your</w:t>
      </w:r>
      <w:r>
        <w:rPr>
          <w:spacing w:val="-2"/>
        </w:rPr>
        <w:t xml:space="preserve"> </w:t>
      </w:r>
      <w:r>
        <w:t>divine</w:t>
      </w:r>
      <w:r>
        <w:rPr>
          <w:spacing w:val="-2"/>
        </w:rPr>
        <w:t xml:space="preserve"> </w:t>
      </w:r>
      <w:r>
        <w:t>self,</w:t>
      </w:r>
      <w:r>
        <w:rPr>
          <w:spacing w:val="-2"/>
        </w:rPr>
        <w:t xml:space="preserve"> </w:t>
      </w:r>
      <w:r>
        <w:t>you</w:t>
      </w:r>
      <w:r>
        <w:rPr>
          <w:spacing w:val="-2"/>
        </w:rPr>
        <w:t xml:space="preserve"> </w:t>
      </w:r>
      <w:r>
        <w:t>soon discover the unreality of the objects to which you have hitherto been turning and which have engrossed you without.</w:t>
      </w:r>
    </w:p>
    <w:p w14:paraId="326F30AB" w14:textId="77777777" w:rsidR="00075191" w:rsidRDefault="00000000">
      <w:pPr>
        <w:pStyle w:val="BodyText"/>
        <w:spacing w:before="1"/>
        <w:ind w:left="810" w:right="0" w:firstLine="0"/>
      </w:pPr>
      <w:r>
        <w:t>"I</w:t>
      </w:r>
      <w:r>
        <w:rPr>
          <w:spacing w:val="29"/>
        </w:rPr>
        <w:t xml:space="preserve"> </w:t>
      </w:r>
      <w:r>
        <w:t>have</w:t>
      </w:r>
      <w:r>
        <w:rPr>
          <w:spacing w:val="30"/>
        </w:rPr>
        <w:t xml:space="preserve"> </w:t>
      </w:r>
      <w:r>
        <w:t>come</w:t>
      </w:r>
      <w:r>
        <w:rPr>
          <w:spacing w:val="30"/>
        </w:rPr>
        <w:t xml:space="preserve"> </w:t>
      </w:r>
      <w:r>
        <w:t>to</w:t>
      </w:r>
      <w:r>
        <w:rPr>
          <w:spacing w:val="30"/>
        </w:rPr>
        <w:t xml:space="preserve"> </w:t>
      </w:r>
      <w:r>
        <w:t>disregard</w:t>
      </w:r>
      <w:r>
        <w:rPr>
          <w:spacing w:val="30"/>
        </w:rPr>
        <w:t xml:space="preserve"> </w:t>
      </w:r>
      <w:r>
        <w:t>the</w:t>
      </w:r>
      <w:r>
        <w:rPr>
          <w:spacing w:val="30"/>
        </w:rPr>
        <w:t xml:space="preserve"> </w:t>
      </w:r>
      <w:r>
        <w:t>meaning</w:t>
      </w:r>
      <w:r>
        <w:rPr>
          <w:spacing w:val="29"/>
        </w:rPr>
        <w:t xml:space="preserve"> </w:t>
      </w:r>
      <w:r>
        <w:t>of</w:t>
      </w:r>
      <w:r>
        <w:rPr>
          <w:spacing w:val="30"/>
        </w:rPr>
        <w:t xml:space="preserve"> </w:t>
      </w:r>
      <w:r>
        <w:t>this</w:t>
      </w:r>
      <w:r>
        <w:rPr>
          <w:spacing w:val="30"/>
        </w:rPr>
        <w:t xml:space="preserve"> </w:t>
      </w:r>
      <w:r>
        <w:t>attitude</w:t>
      </w:r>
      <w:r>
        <w:rPr>
          <w:spacing w:val="30"/>
        </w:rPr>
        <w:t xml:space="preserve"> </w:t>
      </w:r>
      <w:r>
        <w:t>for</w:t>
      </w:r>
      <w:r>
        <w:rPr>
          <w:spacing w:val="30"/>
        </w:rPr>
        <w:t xml:space="preserve"> </w:t>
      </w:r>
      <w:r>
        <w:t>bodily</w:t>
      </w:r>
      <w:r>
        <w:rPr>
          <w:spacing w:val="30"/>
        </w:rPr>
        <w:t xml:space="preserve"> </w:t>
      </w:r>
      <w:r>
        <w:rPr>
          <w:spacing w:val="-2"/>
        </w:rPr>
        <w:t>health</w:t>
      </w:r>
    </w:p>
    <w:p w14:paraId="326F30AC" w14:textId="77777777" w:rsidR="00075191" w:rsidRDefault="00075191">
      <w:pPr>
        <w:pStyle w:val="BodyText"/>
        <w:sectPr w:rsidR="00075191">
          <w:pgSz w:w="12240" w:h="15840"/>
          <w:pgMar w:top="1360" w:right="1080" w:bottom="280" w:left="1080" w:header="720" w:footer="720" w:gutter="0"/>
          <w:cols w:space="720"/>
        </w:sectPr>
      </w:pPr>
    </w:p>
    <w:p w14:paraId="326F30AD" w14:textId="77777777" w:rsidR="00075191" w:rsidRDefault="00000000">
      <w:pPr>
        <w:pStyle w:val="BodyText"/>
        <w:spacing w:before="70"/>
        <w:ind w:right="359" w:firstLine="0"/>
      </w:pPr>
      <w:r>
        <w:t>AS SUCH, because that comes of itself, as an incidental result, and cannot be found by any special mental act or desire to have it, beyond that general attitude of mind I have referred to above. That which we usually make the object of life, those outer things we are all so wildly seeking, which we so often live and die for, but which then do not give us peace and happiness, they should all come of themselves as accessory, and as the mere outcome or natural</w:t>
      </w:r>
      <w:r>
        <w:rPr>
          <w:spacing w:val="-3"/>
        </w:rPr>
        <w:t xml:space="preserve"> </w:t>
      </w:r>
      <w:r>
        <w:t>result</w:t>
      </w:r>
      <w:r>
        <w:rPr>
          <w:spacing w:val="-3"/>
        </w:rPr>
        <w:t xml:space="preserve"> </w:t>
      </w:r>
      <w:r>
        <w:t>of</w:t>
      </w:r>
      <w:r>
        <w:rPr>
          <w:spacing w:val="-3"/>
        </w:rPr>
        <w:t xml:space="preserve"> </w:t>
      </w:r>
      <w:r>
        <w:t>a</w:t>
      </w:r>
      <w:r>
        <w:rPr>
          <w:spacing w:val="-3"/>
        </w:rPr>
        <w:t xml:space="preserve"> </w:t>
      </w:r>
      <w:r>
        <w:t>far</w:t>
      </w:r>
      <w:r>
        <w:rPr>
          <w:spacing w:val="-3"/>
        </w:rPr>
        <w:t xml:space="preserve"> </w:t>
      </w:r>
      <w:r>
        <w:t>higher</w:t>
      </w:r>
      <w:r>
        <w:rPr>
          <w:spacing w:val="-3"/>
        </w:rPr>
        <w:t xml:space="preserve"> </w:t>
      </w:r>
      <w:r>
        <w:t>life</w:t>
      </w:r>
      <w:r>
        <w:rPr>
          <w:spacing w:val="-3"/>
        </w:rPr>
        <w:t xml:space="preserve"> </w:t>
      </w:r>
      <w:r>
        <w:t>sunk</w:t>
      </w:r>
      <w:r>
        <w:rPr>
          <w:spacing w:val="-2"/>
        </w:rPr>
        <w:t xml:space="preserve"> </w:t>
      </w:r>
      <w:r>
        <w:t>deep</w:t>
      </w:r>
      <w:r>
        <w:rPr>
          <w:spacing w:val="-2"/>
        </w:rPr>
        <w:t xml:space="preserve"> </w:t>
      </w:r>
      <w:r>
        <w:t>in</w:t>
      </w:r>
      <w:r>
        <w:rPr>
          <w:spacing w:val="-2"/>
        </w:rPr>
        <w:t xml:space="preserve"> </w:t>
      </w:r>
      <w:r>
        <w:t>the</w:t>
      </w:r>
      <w:r>
        <w:rPr>
          <w:spacing w:val="-3"/>
        </w:rPr>
        <w:t xml:space="preserve"> </w:t>
      </w:r>
      <w:r>
        <w:t>bosom</w:t>
      </w:r>
      <w:r>
        <w:rPr>
          <w:spacing w:val="-3"/>
        </w:rPr>
        <w:t xml:space="preserve"> </w:t>
      </w:r>
      <w:r>
        <w:t>of</w:t>
      </w:r>
      <w:r>
        <w:rPr>
          <w:spacing w:val="-3"/>
        </w:rPr>
        <w:t xml:space="preserve"> </w:t>
      </w:r>
      <w:r>
        <w:t>the</w:t>
      </w:r>
      <w:r>
        <w:rPr>
          <w:spacing w:val="-3"/>
        </w:rPr>
        <w:t xml:space="preserve"> </w:t>
      </w:r>
      <w:r>
        <w:t>spirit.</w:t>
      </w:r>
      <w:r>
        <w:rPr>
          <w:spacing w:val="-2"/>
        </w:rPr>
        <w:t xml:space="preserve"> </w:t>
      </w:r>
      <w:r>
        <w:t>This</w:t>
      </w:r>
      <w:r>
        <w:rPr>
          <w:spacing w:val="-3"/>
        </w:rPr>
        <w:t xml:space="preserve"> </w:t>
      </w:r>
      <w:r>
        <w:t>life is the real seeking of the kingdom of God, the desire for his supremacy in our hearts,</w:t>
      </w:r>
      <w:r>
        <w:rPr>
          <w:spacing w:val="-1"/>
        </w:rPr>
        <w:t xml:space="preserve"> </w:t>
      </w:r>
      <w:r>
        <w:t>so</w:t>
      </w:r>
      <w:r>
        <w:rPr>
          <w:spacing w:val="-1"/>
        </w:rPr>
        <w:t xml:space="preserve"> </w:t>
      </w:r>
      <w:r>
        <w:t>that</w:t>
      </w:r>
      <w:r>
        <w:rPr>
          <w:spacing w:val="-2"/>
        </w:rPr>
        <w:t xml:space="preserve"> </w:t>
      </w:r>
      <w:r>
        <w:t>all</w:t>
      </w:r>
      <w:r>
        <w:rPr>
          <w:spacing w:val="-2"/>
        </w:rPr>
        <w:t xml:space="preserve"> </w:t>
      </w:r>
      <w:r>
        <w:t>else</w:t>
      </w:r>
      <w:r>
        <w:rPr>
          <w:spacing w:val="-1"/>
        </w:rPr>
        <w:t xml:space="preserve"> </w:t>
      </w:r>
      <w:r>
        <w:t>comes</w:t>
      </w:r>
      <w:r>
        <w:rPr>
          <w:spacing w:val="-1"/>
        </w:rPr>
        <w:t xml:space="preserve"> </w:t>
      </w:r>
      <w:r>
        <w:t>as</w:t>
      </w:r>
      <w:r>
        <w:rPr>
          <w:spacing w:val="-1"/>
        </w:rPr>
        <w:t xml:space="preserve"> </w:t>
      </w:r>
      <w:r>
        <w:t>that</w:t>
      </w:r>
      <w:r>
        <w:rPr>
          <w:spacing w:val="-2"/>
        </w:rPr>
        <w:t xml:space="preserve"> </w:t>
      </w:r>
      <w:r>
        <w:t>which</w:t>
      </w:r>
      <w:r>
        <w:rPr>
          <w:spacing w:val="-1"/>
        </w:rPr>
        <w:t xml:space="preserve"> </w:t>
      </w:r>
      <w:r>
        <w:t>shall</w:t>
      </w:r>
      <w:r>
        <w:rPr>
          <w:spacing w:val="-2"/>
        </w:rPr>
        <w:t xml:space="preserve"> </w:t>
      </w:r>
      <w:r>
        <w:t>be</w:t>
      </w:r>
      <w:r>
        <w:rPr>
          <w:spacing w:val="-1"/>
        </w:rPr>
        <w:t xml:space="preserve"> </w:t>
      </w:r>
      <w:r>
        <w:t>'added</w:t>
      </w:r>
      <w:r>
        <w:rPr>
          <w:spacing w:val="-1"/>
        </w:rPr>
        <w:t xml:space="preserve"> </w:t>
      </w:r>
      <w:r>
        <w:t>unto</w:t>
      </w:r>
      <w:r>
        <w:rPr>
          <w:spacing w:val="-1"/>
        </w:rPr>
        <w:t xml:space="preserve"> </w:t>
      </w:r>
      <w:r>
        <w:t>you'—as</w:t>
      </w:r>
      <w:r>
        <w:rPr>
          <w:spacing w:val="-1"/>
        </w:rPr>
        <w:t xml:space="preserve"> </w:t>
      </w:r>
      <w:r>
        <w:t>quite incidental and as a surprise to us, perhaps; and yet it is the proof of the reality of the perfect poise in the very centre of our being.</w:t>
      </w:r>
    </w:p>
    <w:p w14:paraId="326F30AE" w14:textId="77777777" w:rsidR="00075191" w:rsidRDefault="00000000">
      <w:pPr>
        <w:pStyle w:val="BodyText"/>
        <w:ind w:right="363"/>
      </w:pPr>
      <w:r>
        <w:t>"When I say that we commonly make the object of our life that which we should</w:t>
      </w:r>
      <w:r>
        <w:rPr>
          <w:spacing w:val="-1"/>
        </w:rPr>
        <w:t xml:space="preserve"> </w:t>
      </w:r>
      <w:r>
        <w:t>not</w:t>
      </w:r>
      <w:r>
        <w:rPr>
          <w:spacing w:val="-1"/>
        </w:rPr>
        <w:t xml:space="preserve"> </w:t>
      </w:r>
      <w:r>
        <w:t>work</w:t>
      </w:r>
      <w:r>
        <w:rPr>
          <w:spacing w:val="-1"/>
        </w:rPr>
        <w:t xml:space="preserve"> </w:t>
      </w:r>
      <w:r>
        <w:t>for</w:t>
      </w:r>
      <w:r>
        <w:rPr>
          <w:spacing w:val="-1"/>
        </w:rPr>
        <w:t xml:space="preserve"> </w:t>
      </w:r>
      <w:r>
        <w:t>primarily,</w:t>
      </w:r>
      <w:r>
        <w:rPr>
          <w:spacing w:val="-1"/>
        </w:rPr>
        <w:t xml:space="preserve"> </w:t>
      </w:r>
      <w:r>
        <w:t>I</w:t>
      </w:r>
      <w:r>
        <w:rPr>
          <w:spacing w:val="-1"/>
        </w:rPr>
        <w:t xml:space="preserve"> </w:t>
      </w:r>
      <w:r>
        <w:t>mean</w:t>
      </w:r>
      <w:r>
        <w:rPr>
          <w:spacing w:val="-1"/>
        </w:rPr>
        <w:t xml:space="preserve"> </w:t>
      </w:r>
      <w:r>
        <w:t>many</w:t>
      </w:r>
      <w:r>
        <w:rPr>
          <w:spacing w:val="-1"/>
        </w:rPr>
        <w:t xml:space="preserve"> </w:t>
      </w:r>
      <w:r>
        <w:t>things</w:t>
      </w:r>
      <w:r>
        <w:rPr>
          <w:spacing w:val="-1"/>
        </w:rPr>
        <w:t xml:space="preserve"> </w:t>
      </w:r>
      <w:r>
        <w:t>which</w:t>
      </w:r>
      <w:r>
        <w:rPr>
          <w:spacing w:val="-1"/>
        </w:rPr>
        <w:t xml:space="preserve"> </w:t>
      </w:r>
      <w:r>
        <w:t>the</w:t>
      </w:r>
      <w:r>
        <w:rPr>
          <w:spacing w:val="-1"/>
        </w:rPr>
        <w:t xml:space="preserve"> </w:t>
      </w:r>
      <w:r>
        <w:t>world</w:t>
      </w:r>
      <w:r>
        <w:rPr>
          <w:spacing w:val="-1"/>
        </w:rPr>
        <w:t xml:space="preserve"> </w:t>
      </w:r>
      <w:r>
        <w:t>considers praiseworthy and excellent, such as success in business, fame as author or artist, physician or lawyer, or renown in philanthropic undertakings. Such things should be results, not objects. I would also include pleasures of many kinds which seem harmless and good at the time, and are pursued because many accept them—I mean conventionalities, sociabilities, and fashions in their various development, these being mostly approved by the masses, although they may be unreal, and even unhealthy superfluities."</w:t>
      </w:r>
    </w:p>
    <w:p w14:paraId="326F30AF" w14:textId="77777777" w:rsidR="00075191" w:rsidRDefault="00000000">
      <w:pPr>
        <w:pStyle w:val="BodyText"/>
      </w:pPr>
      <w:r>
        <w:t>Here is another case, more concrete, also that of a woman. I read you these cases without comment—they express so many varieties of the state of mind we are studying.</w:t>
      </w:r>
    </w:p>
    <w:p w14:paraId="326F30B0" w14:textId="77777777" w:rsidR="00075191" w:rsidRDefault="00000000">
      <w:pPr>
        <w:pStyle w:val="BodyText"/>
        <w:ind w:right="357"/>
      </w:pPr>
      <w:r>
        <w:t>"I had been a sufferer from my childhood till my fortieth year. [Details of ill-health are given which I omit.] I had been in Vermont several months hoping for good from the change of air, but steadily growing weaker, when one day during the latter part of October, while resting in the afternoon, I suddenly</w:t>
      </w:r>
      <w:r>
        <w:rPr>
          <w:spacing w:val="-2"/>
        </w:rPr>
        <w:t xml:space="preserve"> </w:t>
      </w:r>
      <w:r>
        <w:t>heard</w:t>
      </w:r>
      <w:r>
        <w:rPr>
          <w:spacing w:val="-2"/>
        </w:rPr>
        <w:t xml:space="preserve"> </w:t>
      </w:r>
      <w:r>
        <w:t>as</w:t>
      </w:r>
      <w:r>
        <w:rPr>
          <w:spacing w:val="-2"/>
        </w:rPr>
        <w:t xml:space="preserve"> </w:t>
      </w:r>
      <w:r>
        <w:t>it</w:t>
      </w:r>
      <w:r>
        <w:rPr>
          <w:spacing w:val="-1"/>
        </w:rPr>
        <w:t xml:space="preserve"> </w:t>
      </w:r>
      <w:r>
        <w:t>were</w:t>
      </w:r>
      <w:r>
        <w:rPr>
          <w:spacing w:val="-2"/>
        </w:rPr>
        <w:t xml:space="preserve"> </w:t>
      </w:r>
      <w:r>
        <w:t>these</w:t>
      </w:r>
      <w:r>
        <w:rPr>
          <w:spacing w:val="-2"/>
        </w:rPr>
        <w:t xml:space="preserve"> </w:t>
      </w:r>
      <w:r>
        <w:t>words:</w:t>
      </w:r>
      <w:r>
        <w:rPr>
          <w:spacing w:val="-2"/>
        </w:rPr>
        <w:t xml:space="preserve"> </w:t>
      </w:r>
      <w:r>
        <w:t>'You</w:t>
      </w:r>
      <w:r>
        <w:rPr>
          <w:spacing w:val="-1"/>
        </w:rPr>
        <w:t xml:space="preserve"> </w:t>
      </w:r>
      <w:r>
        <w:t>will</w:t>
      </w:r>
      <w:r>
        <w:rPr>
          <w:spacing w:val="-2"/>
        </w:rPr>
        <w:t xml:space="preserve"> </w:t>
      </w:r>
      <w:r>
        <w:t>be</w:t>
      </w:r>
      <w:r>
        <w:rPr>
          <w:spacing w:val="-2"/>
        </w:rPr>
        <w:t xml:space="preserve"> </w:t>
      </w:r>
      <w:r>
        <w:t>healed</w:t>
      </w:r>
      <w:r>
        <w:rPr>
          <w:spacing w:val="-2"/>
        </w:rPr>
        <w:t xml:space="preserve"> </w:t>
      </w:r>
      <w:r>
        <w:t>and</w:t>
      </w:r>
      <w:r>
        <w:rPr>
          <w:spacing w:val="-1"/>
        </w:rPr>
        <w:t xml:space="preserve"> </w:t>
      </w:r>
      <w:r>
        <w:t>do</w:t>
      </w:r>
      <w:r>
        <w:rPr>
          <w:spacing w:val="-2"/>
        </w:rPr>
        <w:t xml:space="preserve"> </w:t>
      </w:r>
      <w:r>
        <w:t>a</w:t>
      </w:r>
      <w:r>
        <w:rPr>
          <w:spacing w:val="-2"/>
        </w:rPr>
        <w:t xml:space="preserve"> </w:t>
      </w:r>
      <w:r>
        <w:t>work</w:t>
      </w:r>
      <w:r>
        <w:rPr>
          <w:spacing w:val="-1"/>
        </w:rPr>
        <w:t xml:space="preserve"> </w:t>
      </w:r>
      <w:r>
        <w:t>you never dreamed of.' These words were impressed upon my mind with such power</w:t>
      </w:r>
      <w:r>
        <w:rPr>
          <w:spacing w:val="-2"/>
        </w:rPr>
        <w:t xml:space="preserve"> </w:t>
      </w:r>
      <w:r>
        <w:t>I</w:t>
      </w:r>
      <w:r>
        <w:rPr>
          <w:spacing w:val="-2"/>
        </w:rPr>
        <w:t xml:space="preserve"> </w:t>
      </w:r>
      <w:r>
        <w:t>said</w:t>
      </w:r>
      <w:r>
        <w:rPr>
          <w:spacing w:val="-2"/>
        </w:rPr>
        <w:t xml:space="preserve"> </w:t>
      </w:r>
      <w:r>
        <w:t>at</w:t>
      </w:r>
      <w:r>
        <w:rPr>
          <w:spacing w:val="-1"/>
        </w:rPr>
        <w:t xml:space="preserve"> </w:t>
      </w:r>
      <w:r>
        <w:t>once</w:t>
      </w:r>
      <w:r>
        <w:rPr>
          <w:spacing w:val="-2"/>
        </w:rPr>
        <w:t xml:space="preserve"> </w:t>
      </w:r>
      <w:r>
        <w:t>that</w:t>
      </w:r>
      <w:r>
        <w:rPr>
          <w:spacing w:val="-2"/>
        </w:rPr>
        <w:t xml:space="preserve"> </w:t>
      </w:r>
      <w:r>
        <w:t>only</w:t>
      </w:r>
      <w:r>
        <w:rPr>
          <w:spacing w:val="-2"/>
        </w:rPr>
        <w:t xml:space="preserve"> </w:t>
      </w:r>
      <w:r>
        <w:t>God</w:t>
      </w:r>
      <w:r>
        <w:rPr>
          <w:spacing w:val="-1"/>
        </w:rPr>
        <w:t xml:space="preserve"> </w:t>
      </w:r>
      <w:r>
        <w:t>could</w:t>
      </w:r>
      <w:r>
        <w:rPr>
          <w:spacing w:val="-2"/>
        </w:rPr>
        <w:t xml:space="preserve"> </w:t>
      </w:r>
      <w:r>
        <w:t>have</w:t>
      </w:r>
      <w:r>
        <w:rPr>
          <w:spacing w:val="-2"/>
        </w:rPr>
        <w:t xml:space="preserve"> </w:t>
      </w:r>
      <w:r>
        <w:t>put</w:t>
      </w:r>
      <w:r>
        <w:rPr>
          <w:spacing w:val="-2"/>
        </w:rPr>
        <w:t xml:space="preserve"> </w:t>
      </w:r>
      <w:r>
        <w:t>them</w:t>
      </w:r>
      <w:r>
        <w:rPr>
          <w:spacing w:val="-1"/>
        </w:rPr>
        <w:t xml:space="preserve"> </w:t>
      </w:r>
      <w:r>
        <w:t>there.</w:t>
      </w:r>
      <w:r>
        <w:rPr>
          <w:spacing w:val="-2"/>
        </w:rPr>
        <w:t xml:space="preserve"> </w:t>
      </w:r>
      <w:r>
        <w:t>I</w:t>
      </w:r>
      <w:r>
        <w:rPr>
          <w:spacing w:val="-2"/>
        </w:rPr>
        <w:t xml:space="preserve"> </w:t>
      </w:r>
      <w:r>
        <w:t>believed</w:t>
      </w:r>
      <w:r>
        <w:rPr>
          <w:spacing w:val="-1"/>
        </w:rPr>
        <w:t xml:space="preserve"> </w:t>
      </w:r>
      <w:r>
        <w:t>them in spite of myself and of my suffering and weakness, which continued until Christmas, when I returned to Boston. Within two days a young friend</w:t>
      </w:r>
      <w:r>
        <w:rPr>
          <w:spacing w:val="40"/>
        </w:rPr>
        <w:t xml:space="preserve"> </w:t>
      </w:r>
      <w:r>
        <w:t>offered to take me to a mental healer (this was January 7, 1881). The healer said: 'There is nothing but Mind; we are expressions of the One Mind; body</w:t>
      </w:r>
      <w:r>
        <w:rPr>
          <w:spacing w:val="40"/>
        </w:rPr>
        <w:t xml:space="preserve"> </w:t>
      </w:r>
      <w:r>
        <w:t>is only a mortal belief; as a man thinketh so is he.' I could not accept all she said, but I translated all that was there for ME in this way: 'There is nothing but God; I am created by Him, and am absolutely dependent upon Him; mind</w:t>
      </w:r>
    </w:p>
    <w:p w14:paraId="326F30B1" w14:textId="77777777" w:rsidR="00075191" w:rsidRDefault="00075191">
      <w:pPr>
        <w:pStyle w:val="BodyText"/>
        <w:sectPr w:rsidR="00075191">
          <w:pgSz w:w="12240" w:h="15840"/>
          <w:pgMar w:top="1360" w:right="1080" w:bottom="280" w:left="1080" w:header="720" w:footer="720" w:gutter="0"/>
          <w:cols w:space="720"/>
        </w:sectPr>
      </w:pPr>
    </w:p>
    <w:p w14:paraId="326F30B2" w14:textId="77777777" w:rsidR="00075191" w:rsidRDefault="00000000">
      <w:pPr>
        <w:pStyle w:val="BodyText"/>
        <w:spacing w:before="70"/>
        <w:ind w:right="361" w:firstLine="0"/>
      </w:pPr>
      <w:r>
        <w:t>is given me to use; and by just so much of it as I will put upon the thought of right action in body I shall be lifted out of bondage to my ignorance and fear and past experience.' That day I commenced accordingly to take a little of every food provided for the family, constantly saying to myself: 'The Power that created the stomach must take care of what I have eaten.' By holding these suggestions through the evening I went to bed and fell asleep, saying: 'I am soul, spirit, just one with God's Thought of me,' and slept all night</w:t>
      </w:r>
      <w:r>
        <w:rPr>
          <w:spacing w:val="40"/>
        </w:rPr>
        <w:t xml:space="preserve"> </w:t>
      </w:r>
      <w:r>
        <w:t>without waking, for the first time in several years [the distress-turns had usually recurred about two o'clock in the night]. I felt the next day like an escaped prisoner, and believed I had found the secret that would in time give me perfect health. Within ten days I was able to eat anything provided for others, and after two weeks I began to have my own positive mental suggestions</w:t>
      </w:r>
      <w:r>
        <w:rPr>
          <w:spacing w:val="-3"/>
        </w:rPr>
        <w:t xml:space="preserve"> </w:t>
      </w:r>
      <w:r>
        <w:t>of</w:t>
      </w:r>
      <w:r>
        <w:rPr>
          <w:spacing w:val="-2"/>
        </w:rPr>
        <w:t xml:space="preserve"> </w:t>
      </w:r>
      <w:r>
        <w:t>Truth,</w:t>
      </w:r>
      <w:r>
        <w:rPr>
          <w:spacing w:val="-2"/>
        </w:rPr>
        <w:t xml:space="preserve"> </w:t>
      </w:r>
      <w:r>
        <w:t>which</w:t>
      </w:r>
      <w:r>
        <w:rPr>
          <w:spacing w:val="-2"/>
        </w:rPr>
        <w:t xml:space="preserve"> </w:t>
      </w:r>
      <w:r>
        <w:t>were</w:t>
      </w:r>
      <w:r>
        <w:rPr>
          <w:spacing w:val="-2"/>
        </w:rPr>
        <w:t xml:space="preserve"> </w:t>
      </w:r>
      <w:r>
        <w:t>to</w:t>
      </w:r>
      <w:r>
        <w:rPr>
          <w:spacing w:val="-2"/>
        </w:rPr>
        <w:t xml:space="preserve"> </w:t>
      </w:r>
      <w:r>
        <w:t>me</w:t>
      </w:r>
      <w:r>
        <w:rPr>
          <w:spacing w:val="-2"/>
        </w:rPr>
        <w:t xml:space="preserve"> </w:t>
      </w:r>
      <w:r>
        <w:t>like</w:t>
      </w:r>
      <w:r>
        <w:rPr>
          <w:spacing w:val="-2"/>
        </w:rPr>
        <w:t xml:space="preserve"> </w:t>
      </w:r>
      <w:r>
        <w:t>stepping-stones.</w:t>
      </w:r>
      <w:r>
        <w:rPr>
          <w:spacing w:val="-2"/>
        </w:rPr>
        <w:t xml:space="preserve"> </w:t>
      </w:r>
      <w:r>
        <w:t>I</w:t>
      </w:r>
      <w:r>
        <w:rPr>
          <w:spacing w:val="-2"/>
        </w:rPr>
        <w:t xml:space="preserve"> </w:t>
      </w:r>
      <w:r>
        <w:t>will</w:t>
      </w:r>
      <w:r>
        <w:rPr>
          <w:spacing w:val="-2"/>
        </w:rPr>
        <w:t xml:space="preserve"> </w:t>
      </w:r>
      <w:r>
        <w:t>note</w:t>
      </w:r>
      <w:r>
        <w:rPr>
          <w:spacing w:val="-2"/>
        </w:rPr>
        <w:t xml:space="preserve"> </w:t>
      </w:r>
      <w:r>
        <w:t>a</w:t>
      </w:r>
      <w:r>
        <w:rPr>
          <w:spacing w:val="-2"/>
        </w:rPr>
        <w:t xml:space="preserve"> </w:t>
      </w:r>
      <w:r>
        <w:t>few of them, they came about two weeks apart.</w:t>
      </w:r>
    </w:p>
    <w:p w14:paraId="326F30B3" w14:textId="77777777" w:rsidR="00075191" w:rsidRDefault="00000000">
      <w:pPr>
        <w:pStyle w:val="BodyText"/>
        <w:ind w:left="810" w:right="4015" w:firstLine="0"/>
      </w:pPr>
      <w:r>
        <w:t>"1st.</w:t>
      </w:r>
      <w:r>
        <w:rPr>
          <w:spacing w:val="-4"/>
        </w:rPr>
        <w:t xml:space="preserve"> </w:t>
      </w:r>
      <w:r>
        <w:t>I</w:t>
      </w:r>
      <w:r>
        <w:rPr>
          <w:spacing w:val="-5"/>
        </w:rPr>
        <w:t xml:space="preserve"> </w:t>
      </w:r>
      <w:r>
        <w:t>am</w:t>
      </w:r>
      <w:r>
        <w:rPr>
          <w:spacing w:val="-5"/>
        </w:rPr>
        <w:t xml:space="preserve"> </w:t>
      </w:r>
      <w:r>
        <w:t>Soul,</w:t>
      </w:r>
      <w:r>
        <w:rPr>
          <w:spacing w:val="-4"/>
        </w:rPr>
        <w:t xml:space="preserve"> </w:t>
      </w:r>
      <w:r>
        <w:t>therefore</w:t>
      </w:r>
      <w:r>
        <w:rPr>
          <w:spacing w:val="-5"/>
        </w:rPr>
        <w:t xml:space="preserve"> </w:t>
      </w:r>
      <w:r>
        <w:t>it</w:t>
      </w:r>
      <w:r>
        <w:rPr>
          <w:spacing w:val="-5"/>
        </w:rPr>
        <w:t xml:space="preserve"> </w:t>
      </w:r>
      <w:r>
        <w:t>is</w:t>
      </w:r>
      <w:r>
        <w:rPr>
          <w:spacing w:val="-5"/>
        </w:rPr>
        <w:t xml:space="preserve"> </w:t>
      </w:r>
      <w:r>
        <w:t>well</w:t>
      </w:r>
      <w:r>
        <w:rPr>
          <w:spacing w:val="-5"/>
        </w:rPr>
        <w:t xml:space="preserve"> </w:t>
      </w:r>
      <w:r>
        <w:t>with</w:t>
      </w:r>
      <w:r>
        <w:rPr>
          <w:spacing w:val="-4"/>
        </w:rPr>
        <w:t xml:space="preserve"> </w:t>
      </w:r>
      <w:r>
        <w:t>me. "2d. I am Soul, therefore I am well.</w:t>
      </w:r>
    </w:p>
    <w:p w14:paraId="326F30B4" w14:textId="77777777" w:rsidR="00075191" w:rsidRDefault="00000000">
      <w:pPr>
        <w:pStyle w:val="BodyText"/>
        <w:ind w:right="367"/>
      </w:pPr>
      <w:r>
        <w:t>"3d. A sort of inner vision of myself as a four-footed beast with a protuberance on every part of my body where I had suffering, with my own face, begging me to acknowledge it as myself. I resolutely fixed my attention on being well, and refused to even look at my old self in this form.</w:t>
      </w:r>
    </w:p>
    <w:p w14:paraId="326F30B5" w14:textId="77777777" w:rsidR="00075191" w:rsidRDefault="00000000">
      <w:pPr>
        <w:pStyle w:val="BodyText"/>
        <w:ind w:left="810" w:right="0" w:firstLine="0"/>
      </w:pPr>
      <w:r>
        <w:t>"4th.</w:t>
      </w:r>
      <w:r>
        <w:rPr>
          <w:spacing w:val="-1"/>
        </w:rPr>
        <w:t xml:space="preserve"> </w:t>
      </w:r>
      <w:r>
        <w:t>Again</w:t>
      </w:r>
      <w:r>
        <w:rPr>
          <w:spacing w:val="1"/>
        </w:rPr>
        <w:t xml:space="preserve"> </w:t>
      </w:r>
      <w:r>
        <w:t>the</w:t>
      </w:r>
      <w:r>
        <w:rPr>
          <w:spacing w:val="1"/>
        </w:rPr>
        <w:t xml:space="preserve"> </w:t>
      </w:r>
      <w:r>
        <w:t>vision</w:t>
      </w:r>
      <w:r>
        <w:rPr>
          <w:spacing w:val="1"/>
        </w:rPr>
        <w:t xml:space="preserve"> </w:t>
      </w:r>
      <w:r>
        <w:t>of</w:t>
      </w:r>
      <w:r>
        <w:rPr>
          <w:spacing w:val="1"/>
        </w:rPr>
        <w:t xml:space="preserve"> </w:t>
      </w:r>
      <w:r>
        <w:t>the</w:t>
      </w:r>
      <w:r>
        <w:rPr>
          <w:spacing w:val="1"/>
        </w:rPr>
        <w:t xml:space="preserve"> </w:t>
      </w:r>
      <w:r>
        <w:t>beast</w:t>
      </w:r>
      <w:r>
        <w:rPr>
          <w:spacing w:val="1"/>
        </w:rPr>
        <w:t xml:space="preserve"> </w:t>
      </w:r>
      <w:r>
        <w:t>far</w:t>
      </w:r>
      <w:r>
        <w:rPr>
          <w:spacing w:val="1"/>
        </w:rPr>
        <w:t xml:space="preserve"> </w:t>
      </w:r>
      <w:r>
        <w:t>in</w:t>
      </w:r>
      <w:r>
        <w:rPr>
          <w:spacing w:val="1"/>
        </w:rPr>
        <w:t xml:space="preserve"> </w:t>
      </w:r>
      <w:r>
        <w:t>the</w:t>
      </w:r>
      <w:r>
        <w:rPr>
          <w:spacing w:val="1"/>
        </w:rPr>
        <w:t xml:space="preserve"> </w:t>
      </w:r>
      <w:r>
        <w:t>background,</w:t>
      </w:r>
      <w:r>
        <w:rPr>
          <w:spacing w:val="1"/>
        </w:rPr>
        <w:t xml:space="preserve"> </w:t>
      </w:r>
      <w:r>
        <w:t>with</w:t>
      </w:r>
      <w:r>
        <w:rPr>
          <w:spacing w:val="1"/>
        </w:rPr>
        <w:t xml:space="preserve"> </w:t>
      </w:r>
      <w:r>
        <w:t>faint</w:t>
      </w:r>
      <w:r>
        <w:rPr>
          <w:spacing w:val="1"/>
        </w:rPr>
        <w:t xml:space="preserve"> </w:t>
      </w:r>
      <w:r>
        <w:rPr>
          <w:spacing w:val="-2"/>
        </w:rPr>
        <w:t>voice.</w:t>
      </w:r>
    </w:p>
    <w:p w14:paraId="326F30B6" w14:textId="77777777" w:rsidR="00075191" w:rsidRDefault="00000000">
      <w:pPr>
        <w:pStyle w:val="BodyText"/>
        <w:ind w:right="0" w:firstLine="0"/>
      </w:pPr>
      <w:r>
        <w:t>Again</w:t>
      </w:r>
      <w:r>
        <w:rPr>
          <w:spacing w:val="-4"/>
        </w:rPr>
        <w:t xml:space="preserve"> </w:t>
      </w:r>
      <w:r>
        <w:t>refusal</w:t>
      </w:r>
      <w:r>
        <w:rPr>
          <w:spacing w:val="-3"/>
        </w:rPr>
        <w:t xml:space="preserve"> </w:t>
      </w:r>
      <w:r>
        <w:t>to</w:t>
      </w:r>
      <w:r>
        <w:rPr>
          <w:spacing w:val="-3"/>
        </w:rPr>
        <w:t xml:space="preserve"> </w:t>
      </w:r>
      <w:r>
        <w:rPr>
          <w:spacing w:val="-2"/>
        </w:rPr>
        <w:t>acknowledge.</w:t>
      </w:r>
    </w:p>
    <w:p w14:paraId="326F30B7" w14:textId="77777777" w:rsidR="00075191" w:rsidRDefault="00000000">
      <w:pPr>
        <w:pStyle w:val="BodyText"/>
      </w:pPr>
      <w:r>
        <w:t>"5th. Once more the vision, but only of my eyes with the longing look; and</w:t>
      </w:r>
      <w:r>
        <w:rPr>
          <w:spacing w:val="-1"/>
        </w:rPr>
        <w:t xml:space="preserve"> </w:t>
      </w:r>
      <w:r>
        <w:t>again</w:t>
      </w:r>
      <w:r>
        <w:rPr>
          <w:spacing w:val="-1"/>
        </w:rPr>
        <w:t xml:space="preserve"> </w:t>
      </w:r>
      <w:r>
        <w:t>the</w:t>
      </w:r>
      <w:r>
        <w:rPr>
          <w:spacing w:val="-1"/>
        </w:rPr>
        <w:t xml:space="preserve"> </w:t>
      </w:r>
      <w:r>
        <w:t>refusal.</w:t>
      </w:r>
      <w:r>
        <w:rPr>
          <w:spacing w:val="-1"/>
        </w:rPr>
        <w:t xml:space="preserve"> </w:t>
      </w:r>
      <w:r>
        <w:t>Then</w:t>
      </w:r>
      <w:r>
        <w:rPr>
          <w:spacing w:val="-1"/>
        </w:rPr>
        <w:t xml:space="preserve"> </w:t>
      </w:r>
      <w:r>
        <w:t>came</w:t>
      </w:r>
      <w:r>
        <w:rPr>
          <w:spacing w:val="-1"/>
        </w:rPr>
        <w:t xml:space="preserve"> </w:t>
      </w:r>
      <w:r>
        <w:t>the</w:t>
      </w:r>
      <w:r>
        <w:rPr>
          <w:spacing w:val="-1"/>
        </w:rPr>
        <w:t xml:space="preserve"> </w:t>
      </w:r>
      <w:r>
        <w:t>conviction,</w:t>
      </w:r>
      <w:r>
        <w:rPr>
          <w:spacing w:val="-1"/>
        </w:rPr>
        <w:t xml:space="preserve"> </w:t>
      </w:r>
      <w:r>
        <w:t>the</w:t>
      </w:r>
      <w:r>
        <w:rPr>
          <w:spacing w:val="-1"/>
        </w:rPr>
        <w:t xml:space="preserve"> </w:t>
      </w:r>
      <w:r>
        <w:t>inner</w:t>
      </w:r>
      <w:r>
        <w:rPr>
          <w:spacing w:val="-1"/>
        </w:rPr>
        <w:t xml:space="preserve"> </w:t>
      </w:r>
      <w:r>
        <w:t>consciousness,</w:t>
      </w:r>
      <w:r>
        <w:rPr>
          <w:spacing w:val="-1"/>
        </w:rPr>
        <w:t xml:space="preserve"> </w:t>
      </w:r>
      <w:r>
        <w:t>that I was perfectly well and always had been, for I was Soul, an expression of God's Perfect Thought. That was to me the perfect and completed separation between what I was and what I appeared to be. I succeeded in never losing sight after this of my real being, by constantly affirming this truth, and by degrees (though it took me two years of hard work to get there) I expressed health continuously throughout my whole body.</w:t>
      </w:r>
    </w:p>
    <w:p w14:paraId="326F30B8" w14:textId="77777777" w:rsidR="00075191" w:rsidRDefault="00000000">
      <w:pPr>
        <w:pStyle w:val="BodyText"/>
        <w:spacing w:before="1"/>
        <w:ind w:right="365"/>
      </w:pPr>
      <w:r>
        <w:t>"In my subsequent nineteen years' experience I have never known this Truth to fail when I applied it, though in my ignorance I have often failed to apply</w:t>
      </w:r>
      <w:r>
        <w:rPr>
          <w:spacing w:val="-3"/>
        </w:rPr>
        <w:t xml:space="preserve"> </w:t>
      </w:r>
      <w:r>
        <w:t>it,</w:t>
      </w:r>
      <w:r>
        <w:rPr>
          <w:spacing w:val="-3"/>
        </w:rPr>
        <w:t xml:space="preserve"> </w:t>
      </w:r>
      <w:r>
        <w:t>but</w:t>
      </w:r>
      <w:r>
        <w:rPr>
          <w:spacing w:val="-3"/>
        </w:rPr>
        <w:t xml:space="preserve"> </w:t>
      </w:r>
      <w:r>
        <w:t>through</w:t>
      </w:r>
      <w:r>
        <w:rPr>
          <w:spacing w:val="-3"/>
        </w:rPr>
        <w:t xml:space="preserve"> </w:t>
      </w:r>
      <w:r>
        <w:t>my</w:t>
      </w:r>
      <w:r>
        <w:rPr>
          <w:spacing w:val="-3"/>
        </w:rPr>
        <w:t xml:space="preserve"> </w:t>
      </w:r>
      <w:r>
        <w:t>failures</w:t>
      </w:r>
      <w:r>
        <w:rPr>
          <w:spacing w:val="-3"/>
        </w:rPr>
        <w:t xml:space="preserve"> </w:t>
      </w:r>
      <w:r>
        <w:t>I</w:t>
      </w:r>
      <w:r>
        <w:rPr>
          <w:spacing w:val="-3"/>
        </w:rPr>
        <w:t xml:space="preserve"> </w:t>
      </w:r>
      <w:r>
        <w:t>have</w:t>
      </w:r>
      <w:r>
        <w:rPr>
          <w:spacing w:val="-3"/>
        </w:rPr>
        <w:t xml:space="preserve"> </w:t>
      </w:r>
      <w:r>
        <w:t>learned</w:t>
      </w:r>
      <w:r>
        <w:rPr>
          <w:spacing w:val="-3"/>
        </w:rPr>
        <w:t xml:space="preserve"> </w:t>
      </w:r>
      <w:r>
        <w:t>the</w:t>
      </w:r>
      <w:r>
        <w:rPr>
          <w:spacing w:val="-3"/>
        </w:rPr>
        <w:t xml:space="preserve"> </w:t>
      </w:r>
      <w:r>
        <w:t>simplicity</w:t>
      </w:r>
      <w:r>
        <w:rPr>
          <w:spacing w:val="-3"/>
        </w:rPr>
        <w:t xml:space="preserve"> </w:t>
      </w:r>
      <w:r>
        <w:t>and</w:t>
      </w:r>
      <w:r>
        <w:rPr>
          <w:spacing w:val="-3"/>
        </w:rPr>
        <w:t xml:space="preserve"> </w:t>
      </w:r>
      <w:r>
        <w:t>trustfulness of the little child."</w:t>
      </w:r>
    </w:p>
    <w:p w14:paraId="326F30B9" w14:textId="77777777" w:rsidR="00075191" w:rsidRDefault="00000000">
      <w:pPr>
        <w:pStyle w:val="BodyText"/>
      </w:pPr>
      <w:r>
        <w:t>But I fear that I risk tiring you by so many examples, and I must lead you back to philosophic generalities again. You see already by such records of experience</w:t>
      </w:r>
      <w:r>
        <w:rPr>
          <w:spacing w:val="80"/>
        </w:rPr>
        <w:t xml:space="preserve"> </w:t>
      </w:r>
      <w:r>
        <w:t>how</w:t>
      </w:r>
      <w:r>
        <w:rPr>
          <w:spacing w:val="80"/>
        </w:rPr>
        <w:t xml:space="preserve"> </w:t>
      </w:r>
      <w:r>
        <w:t>impossible</w:t>
      </w:r>
      <w:r>
        <w:rPr>
          <w:spacing w:val="80"/>
        </w:rPr>
        <w:t xml:space="preserve"> </w:t>
      </w:r>
      <w:r>
        <w:t>it</w:t>
      </w:r>
      <w:r>
        <w:rPr>
          <w:spacing w:val="80"/>
        </w:rPr>
        <w:t xml:space="preserve"> </w:t>
      </w:r>
      <w:r>
        <w:t>is</w:t>
      </w:r>
      <w:r>
        <w:rPr>
          <w:spacing w:val="80"/>
        </w:rPr>
        <w:t xml:space="preserve"> </w:t>
      </w:r>
      <w:r>
        <w:t>not</w:t>
      </w:r>
      <w:r>
        <w:rPr>
          <w:spacing w:val="80"/>
        </w:rPr>
        <w:t xml:space="preserve"> </w:t>
      </w:r>
      <w:r>
        <w:t>to</w:t>
      </w:r>
      <w:r>
        <w:rPr>
          <w:spacing w:val="80"/>
        </w:rPr>
        <w:t xml:space="preserve"> </w:t>
      </w:r>
      <w:r>
        <w:t>class</w:t>
      </w:r>
      <w:r>
        <w:rPr>
          <w:spacing w:val="80"/>
        </w:rPr>
        <w:t xml:space="preserve"> </w:t>
      </w:r>
      <w:r>
        <w:t>mind-cure</w:t>
      </w:r>
      <w:r>
        <w:rPr>
          <w:spacing w:val="80"/>
        </w:rPr>
        <w:t xml:space="preserve"> </w:t>
      </w:r>
      <w:r>
        <w:t>as</w:t>
      </w:r>
      <w:r>
        <w:rPr>
          <w:spacing w:val="80"/>
        </w:rPr>
        <w:t xml:space="preserve"> </w:t>
      </w:r>
      <w:r>
        <w:t>primarily</w:t>
      </w:r>
      <w:r>
        <w:rPr>
          <w:spacing w:val="80"/>
        </w:rPr>
        <w:t xml:space="preserve"> </w:t>
      </w:r>
      <w:r>
        <w:t>a</w:t>
      </w:r>
    </w:p>
    <w:p w14:paraId="326F30BA" w14:textId="77777777" w:rsidR="00075191" w:rsidRDefault="00075191">
      <w:pPr>
        <w:pStyle w:val="BodyText"/>
        <w:sectPr w:rsidR="00075191">
          <w:pgSz w:w="12240" w:h="15840"/>
          <w:pgMar w:top="1360" w:right="1080" w:bottom="280" w:left="1080" w:header="720" w:footer="720" w:gutter="0"/>
          <w:cols w:space="720"/>
        </w:sectPr>
      </w:pPr>
    </w:p>
    <w:p w14:paraId="326F30BB" w14:textId="77777777" w:rsidR="00075191" w:rsidRDefault="00000000">
      <w:pPr>
        <w:pStyle w:val="BodyText"/>
        <w:spacing w:before="70"/>
        <w:ind w:right="360" w:firstLine="0"/>
      </w:pPr>
      <w:r>
        <w:t>religious movement. Its doctrine of the oneness of our life with God's life is</w:t>
      </w:r>
      <w:r>
        <w:rPr>
          <w:spacing w:val="40"/>
        </w:rPr>
        <w:t xml:space="preserve"> </w:t>
      </w:r>
      <w:r>
        <w:t>in fact quite indistinguishable from an interpretation of Christ's message which in these very Gifford lectures has been defended by some of your very ablest Scottish religious philosophers.[52]</w:t>
      </w:r>
    </w:p>
    <w:p w14:paraId="326F30BC" w14:textId="77777777" w:rsidR="00075191" w:rsidRDefault="00000000">
      <w:pPr>
        <w:pStyle w:val="ListParagraph"/>
        <w:numPr>
          <w:ilvl w:val="0"/>
          <w:numId w:val="41"/>
        </w:numPr>
        <w:tabs>
          <w:tab w:val="left" w:pos="1435"/>
        </w:tabs>
        <w:ind w:left="360" w:right="361" w:firstLine="450"/>
        <w:jc w:val="both"/>
        <w:rPr>
          <w:sz w:val="30"/>
        </w:rPr>
      </w:pPr>
      <w:r>
        <w:rPr>
          <w:sz w:val="30"/>
        </w:rPr>
        <w:t>The Cairds, for example. In Edward Caird's Glasgow Lectures of 1890-92 passages like this abound:—</w:t>
      </w:r>
    </w:p>
    <w:p w14:paraId="326F30BD" w14:textId="77777777" w:rsidR="00075191" w:rsidRDefault="00000000">
      <w:pPr>
        <w:pStyle w:val="BodyText"/>
        <w:ind w:right="359"/>
      </w:pPr>
      <w:r>
        <w:t>"The declaration made in the beginning of the ministry of Jesus that 'the time is fulfilled, and the kingdom of heaven is at hand,' passes with scarce a break</w:t>
      </w:r>
      <w:r>
        <w:rPr>
          <w:spacing w:val="-1"/>
        </w:rPr>
        <w:t xml:space="preserve"> </w:t>
      </w:r>
      <w:r>
        <w:t>into</w:t>
      </w:r>
      <w:r>
        <w:rPr>
          <w:spacing w:val="-1"/>
        </w:rPr>
        <w:t xml:space="preserve"> </w:t>
      </w:r>
      <w:r>
        <w:t>the</w:t>
      </w:r>
      <w:r>
        <w:rPr>
          <w:spacing w:val="-1"/>
        </w:rPr>
        <w:t xml:space="preserve"> </w:t>
      </w:r>
      <w:r>
        <w:t>announcement</w:t>
      </w:r>
      <w:r>
        <w:rPr>
          <w:spacing w:val="-1"/>
        </w:rPr>
        <w:t xml:space="preserve"> </w:t>
      </w:r>
      <w:r>
        <w:t>that</w:t>
      </w:r>
      <w:r>
        <w:rPr>
          <w:spacing w:val="-1"/>
        </w:rPr>
        <w:t xml:space="preserve"> </w:t>
      </w:r>
      <w:r>
        <w:t>'the</w:t>
      </w:r>
      <w:r>
        <w:rPr>
          <w:spacing w:val="-1"/>
        </w:rPr>
        <w:t xml:space="preserve"> </w:t>
      </w:r>
      <w:r>
        <w:t>kingdom</w:t>
      </w:r>
      <w:r>
        <w:rPr>
          <w:spacing w:val="-2"/>
        </w:rPr>
        <w:t xml:space="preserve"> </w:t>
      </w:r>
      <w:r>
        <w:t>of</w:t>
      </w:r>
      <w:r>
        <w:rPr>
          <w:spacing w:val="-1"/>
        </w:rPr>
        <w:t xml:space="preserve"> </w:t>
      </w:r>
      <w:r>
        <w:t>God</w:t>
      </w:r>
      <w:r>
        <w:rPr>
          <w:spacing w:val="-1"/>
        </w:rPr>
        <w:t xml:space="preserve"> </w:t>
      </w:r>
      <w:r>
        <w:t>is</w:t>
      </w:r>
      <w:r>
        <w:rPr>
          <w:spacing w:val="-1"/>
        </w:rPr>
        <w:t xml:space="preserve"> </w:t>
      </w:r>
      <w:r>
        <w:t>among</w:t>
      </w:r>
      <w:r>
        <w:rPr>
          <w:spacing w:val="-1"/>
        </w:rPr>
        <w:t xml:space="preserve"> </w:t>
      </w:r>
      <w:r>
        <w:t>you';</w:t>
      </w:r>
      <w:r>
        <w:rPr>
          <w:spacing w:val="-1"/>
        </w:rPr>
        <w:t xml:space="preserve"> </w:t>
      </w:r>
      <w:r>
        <w:t>and</w:t>
      </w:r>
      <w:r>
        <w:rPr>
          <w:spacing w:val="-1"/>
        </w:rPr>
        <w:t xml:space="preserve"> </w:t>
      </w:r>
      <w:r>
        <w:t>the importance of this announcement is asserted to be such that it makes, so to speak, a difference IN KIND between the greatest saints and prophets who lived under the previous reign of division, and 'the least in the kingdom of heaven.' The highest ideal is brought close to men and declared to be within their reach, they are called on to be 'perfect as their Father in heaven is perfect.' The sense of alienation and distance from God which had grown upon the pious in Israel just in proportion as they had learned to look upon Him as no mere national divinity, but as a God of justice who would punish Israel for its sin as certainly as Edom or Moab, is declared to be no longer in place; and the typical form of Christian prayer points to the abolition of the contrast between this world and the next which through all the history of the Jews had continually been growing wider: 'As in heaven, so on earth.' The sense of the division of man from God, as a finite being from the Infinite, as weak and sinful from the Omnipotent Goodness, is not indeed lost; but it can no longer overpower the consciousness of oneness. The terms 'Son' and 'Father' at once state the opposition and mark its limit. They show that it is</w:t>
      </w:r>
      <w:r>
        <w:rPr>
          <w:spacing w:val="40"/>
        </w:rPr>
        <w:t xml:space="preserve"> </w:t>
      </w:r>
      <w:r>
        <w:t>not an absolute opposition, but one which presupposes an indestructible principle of unity, that can and must become a principle of reconciliation." The Evolution of Religion, ii. pp. 146, 147.</w:t>
      </w:r>
    </w:p>
    <w:p w14:paraId="326F30BE" w14:textId="77777777" w:rsidR="00075191" w:rsidRDefault="00000000">
      <w:pPr>
        <w:pStyle w:val="BodyText"/>
        <w:ind w:right="357"/>
      </w:pPr>
      <w:r>
        <w:t>But</w:t>
      </w:r>
      <w:r>
        <w:rPr>
          <w:spacing w:val="-3"/>
        </w:rPr>
        <w:t xml:space="preserve"> </w:t>
      </w:r>
      <w:r>
        <w:t>philosophers</w:t>
      </w:r>
      <w:r>
        <w:rPr>
          <w:spacing w:val="-3"/>
        </w:rPr>
        <w:t xml:space="preserve"> </w:t>
      </w:r>
      <w:r>
        <w:t>usually</w:t>
      </w:r>
      <w:r>
        <w:rPr>
          <w:spacing w:val="-3"/>
        </w:rPr>
        <w:t xml:space="preserve"> </w:t>
      </w:r>
      <w:r>
        <w:t>profess</w:t>
      </w:r>
      <w:r>
        <w:rPr>
          <w:spacing w:val="-3"/>
        </w:rPr>
        <w:t xml:space="preserve"> </w:t>
      </w:r>
      <w:r>
        <w:t>to</w:t>
      </w:r>
      <w:r>
        <w:rPr>
          <w:spacing w:val="-3"/>
        </w:rPr>
        <w:t xml:space="preserve"> </w:t>
      </w:r>
      <w:r>
        <w:t>give</w:t>
      </w:r>
      <w:r>
        <w:rPr>
          <w:spacing w:val="-3"/>
        </w:rPr>
        <w:t xml:space="preserve"> </w:t>
      </w:r>
      <w:r>
        <w:t>a</w:t>
      </w:r>
      <w:r>
        <w:rPr>
          <w:spacing w:val="-3"/>
        </w:rPr>
        <w:t xml:space="preserve"> </w:t>
      </w:r>
      <w:r>
        <w:t>quasi-logical</w:t>
      </w:r>
      <w:r>
        <w:rPr>
          <w:spacing w:val="-3"/>
        </w:rPr>
        <w:t xml:space="preserve"> </w:t>
      </w:r>
      <w:r>
        <w:t>explanation</w:t>
      </w:r>
      <w:r>
        <w:rPr>
          <w:spacing w:val="-3"/>
        </w:rPr>
        <w:t xml:space="preserve"> </w:t>
      </w:r>
      <w:r>
        <w:t>of</w:t>
      </w:r>
      <w:r>
        <w:rPr>
          <w:spacing w:val="-3"/>
        </w:rPr>
        <w:t xml:space="preserve"> </w:t>
      </w:r>
      <w:r>
        <w:t>the existence of evil, whereas of the general fact of evil in the world, the existence of the selfish, suffering, timorous finite consciousness, the mind-curers, so far as I am acquainted with them, profess to give no speculative explanation Evil is empirically there for them as it is for everybody, but the practical point of view predominates, and it would ill agree with the spirit of their</w:t>
      </w:r>
      <w:r>
        <w:rPr>
          <w:spacing w:val="-3"/>
        </w:rPr>
        <w:t xml:space="preserve"> </w:t>
      </w:r>
      <w:r>
        <w:t>system</w:t>
      </w:r>
      <w:r>
        <w:rPr>
          <w:spacing w:val="-2"/>
        </w:rPr>
        <w:t xml:space="preserve"> </w:t>
      </w:r>
      <w:r>
        <w:t>to</w:t>
      </w:r>
      <w:r>
        <w:rPr>
          <w:spacing w:val="-3"/>
        </w:rPr>
        <w:t xml:space="preserve"> </w:t>
      </w:r>
      <w:r>
        <w:t>spend</w:t>
      </w:r>
      <w:r>
        <w:rPr>
          <w:spacing w:val="-2"/>
        </w:rPr>
        <w:t xml:space="preserve"> </w:t>
      </w:r>
      <w:r>
        <w:t>time</w:t>
      </w:r>
      <w:r>
        <w:rPr>
          <w:spacing w:val="-3"/>
        </w:rPr>
        <w:t xml:space="preserve"> </w:t>
      </w:r>
      <w:r>
        <w:t>in</w:t>
      </w:r>
      <w:r>
        <w:rPr>
          <w:spacing w:val="-2"/>
        </w:rPr>
        <w:t xml:space="preserve"> </w:t>
      </w:r>
      <w:r>
        <w:t>worrying</w:t>
      </w:r>
      <w:r>
        <w:rPr>
          <w:spacing w:val="-2"/>
        </w:rPr>
        <w:t xml:space="preserve"> </w:t>
      </w:r>
      <w:r>
        <w:t>over</w:t>
      </w:r>
      <w:r>
        <w:rPr>
          <w:spacing w:val="-3"/>
        </w:rPr>
        <w:t xml:space="preserve"> </w:t>
      </w:r>
      <w:r>
        <w:t>it</w:t>
      </w:r>
      <w:r>
        <w:rPr>
          <w:spacing w:val="-2"/>
        </w:rPr>
        <w:t xml:space="preserve"> </w:t>
      </w:r>
      <w:r>
        <w:t>as</w:t>
      </w:r>
      <w:r>
        <w:rPr>
          <w:spacing w:val="-3"/>
        </w:rPr>
        <w:t xml:space="preserve"> </w:t>
      </w:r>
      <w:r>
        <w:t>a</w:t>
      </w:r>
      <w:r>
        <w:rPr>
          <w:spacing w:val="-2"/>
        </w:rPr>
        <w:t xml:space="preserve"> </w:t>
      </w:r>
      <w:r>
        <w:t>"mystery"</w:t>
      </w:r>
      <w:r>
        <w:rPr>
          <w:spacing w:val="-3"/>
        </w:rPr>
        <w:t xml:space="preserve"> </w:t>
      </w:r>
      <w:r>
        <w:t>or</w:t>
      </w:r>
      <w:r>
        <w:rPr>
          <w:spacing w:val="-2"/>
        </w:rPr>
        <w:t xml:space="preserve"> </w:t>
      </w:r>
      <w:r>
        <w:t>"problem,"</w:t>
      </w:r>
      <w:r>
        <w:rPr>
          <w:spacing w:val="-2"/>
        </w:rPr>
        <w:t xml:space="preserve"> </w:t>
      </w:r>
      <w:r>
        <w:t>or in "laying to heart" the lesson of its experience, after the manner of the Evangelicals. Don't reason about it, as Dante says, but give a glance and pass</w:t>
      </w:r>
    </w:p>
    <w:p w14:paraId="326F30BF" w14:textId="77777777" w:rsidR="00075191" w:rsidRDefault="00075191">
      <w:pPr>
        <w:pStyle w:val="BodyText"/>
        <w:sectPr w:rsidR="00075191">
          <w:pgSz w:w="12240" w:h="15840"/>
          <w:pgMar w:top="1360" w:right="1080" w:bottom="280" w:left="1080" w:header="720" w:footer="720" w:gutter="0"/>
          <w:cols w:space="720"/>
        </w:sectPr>
      </w:pPr>
    </w:p>
    <w:p w14:paraId="326F30C0" w14:textId="77777777" w:rsidR="00075191" w:rsidRDefault="00000000">
      <w:pPr>
        <w:pStyle w:val="BodyText"/>
        <w:spacing w:before="70"/>
        <w:ind w:right="359" w:firstLine="0"/>
      </w:pPr>
      <w:r>
        <w:t>beyond! It is Avidhya, ignorance! something merely to be outgrown and left be hind, transcended and forgotten. Christian Science so-called, the sect of Mrs. Eddy, is the most radical branch of mind-cure in its dealings with evil. For it evil is simply a LIE, and any one who mentions it is a liar. The optimistic ideal of duty forbids us to pay it the compliment even of explicit attention. Of course, as our next lectures will show us, this is a bad speculative omission, but it is intimately linked with the practical merits of the system we are examining. Why regret a philosophy of evil, a mind-curer would ask us, if I can put you in possession of a life of good?</w:t>
      </w:r>
    </w:p>
    <w:p w14:paraId="326F30C1" w14:textId="77777777" w:rsidR="00075191" w:rsidRDefault="00000000">
      <w:pPr>
        <w:pStyle w:val="BodyText"/>
      </w:pPr>
      <w:r>
        <w:t>After all, it is the life that tells; and mind-cure has developed a living system of mental hygiene which may well claim to have thrown all previous literature of the Diatetit der Seele into the shade. This system is wholly and exclusively compacted of optimism: "Pessimism leads to weakness. Optimism leads to power." "Thoughts are things," as one of the most</w:t>
      </w:r>
      <w:r>
        <w:rPr>
          <w:spacing w:val="40"/>
        </w:rPr>
        <w:t xml:space="preserve"> </w:t>
      </w:r>
      <w:r>
        <w:t>vigorous mind-cure writers prints in bold type at the bottom of each of his pages; and if your thoughts are of health, youth, vigor, and success, before you</w:t>
      </w:r>
      <w:r>
        <w:rPr>
          <w:spacing w:val="-2"/>
        </w:rPr>
        <w:t xml:space="preserve"> </w:t>
      </w:r>
      <w:r>
        <w:t>know</w:t>
      </w:r>
      <w:r>
        <w:rPr>
          <w:spacing w:val="-1"/>
        </w:rPr>
        <w:t xml:space="preserve"> </w:t>
      </w:r>
      <w:r>
        <w:t>it</w:t>
      </w:r>
      <w:r>
        <w:rPr>
          <w:spacing w:val="-2"/>
        </w:rPr>
        <w:t xml:space="preserve"> </w:t>
      </w:r>
      <w:r>
        <w:t>these</w:t>
      </w:r>
      <w:r>
        <w:rPr>
          <w:spacing w:val="-1"/>
        </w:rPr>
        <w:t xml:space="preserve"> </w:t>
      </w:r>
      <w:r>
        <w:t>things</w:t>
      </w:r>
      <w:r>
        <w:rPr>
          <w:spacing w:val="-2"/>
        </w:rPr>
        <w:t xml:space="preserve"> </w:t>
      </w:r>
      <w:r>
        <w:t>will</w:t>
      </w:r>
      <w:r>
        <w:rPr>
          <w:spacing w:val="-2"/>
        </w:rPr>
        <w:t xml:space="preserve"> </w:t>
      </w:r>
      <w:r>
        <w:t>also</w:t>
      </w:r>
      <w:r>
        <w:rPr>
          <w:spacing w:val="-2"/>
        </w:rPr>
        <w:t xml:space="preserve"> </w:t>
      </w:r>
      <w:r>
        <w:t>be</w:t>
      </w:r>
      <w:r>
        <w:rPr>
          <w:spacing w:val="-1"/>
        </w:rPr>
        <w:t xml:space="preserve"> </w:t>
      </w:r>
      <w:r>
        <w:t>your</w:t>
      </w:r>
      <w:r>
        <w:rPr>
          <w:spacing w:val="-2"/>
        </w:rPr>
        <w:t xml:space="preserve"> </w:t>
      </w:r>
      <w:r>
        <w:t>outward</w:t>
      </w:r>
      <w:r>
        <w:rPr>
          <w:spacing w:val="-1"/>
        </w:rPr>
        <w:t xml:space="preserve"> </w:t>
      </w:r>
      <w:r>
        <w:t>portion.</w:t>
      </w:r>
      <w:r>
        <w:rPr>
          <w:spacing w:val="-2"/>
        </w:rPr>
        <w:t xml:space="preserve"> </w:t>
      </w:r>
      <w:r>
        <w:t>No</w:t>
      </w:r>
      <w:r>
        <w:rPr>
          <w:spacing w:val="-1"/>
        </w:rPr>
        <w:t xml:space="preserve"> </w:t>
      </w:r>
      <w:r>
        <w:t>one</w:t>
      </w:r>
      <w:r>
        <w:rPr>
          <w:spacing w:val="-2"/>
        </w:rPr>
        <w:t xml:space="preserve"> </w:t>
      </w:r>
      <w:r>
        <w:t>can</w:t>
      </w:r>
      <w:r>
        <w:rPr>
          <w:spacing w:val="-1"/>
        </w:rPr>
        <w:t xml:space="preserve"> </w:t>
      </w:r>
      <w:r>
        <w:t>fail</w:t>
      </w:r>
      <w:r>
        <w:rPr>
          <w:spacing w:val="-2"/>
        </w:rPr>
        <w:t xml:space="preserve"> </w:t>
      </w:r>
      <w:r>
        <w:t>of the regenerative influence of optimistic thinking, pertinaciously pursued. Every man owns indefeasibly this inlet to the divine. Fear, on the contrary, and all the contracted and egoistic modes of thought, are inlets to destruction. Most</w:t>
      </w:r>
      <w:r>
        <w:rPr>
          <w:spacing w:val="-1"/>
        </w:rPr>
        <w:t xml:space="preserve"> </w:t>
      </w:r>
      <w:r>
        <w:t>mind-curers</w:t>
      </w:r>
      <w:r>
        <w:rPr>
          <w:spacing w:val="-1"/>
        </w:rPr>
        <w:t xml:space="preserve"> </w:t>
      </w:r>
      <w:r>
        <w:t>here</w:t>
      </w:r>
      <w:r>
        <w:rPr>
          <w:spacing w:val="-1"/>
        </w:rPr>
        <w:t xml:space="preserve"> </w:t>
      </w:r>
      <w:r>
        <w:t>bring</w:t>
      </w:r>
      <w:r>
        <w:rPr>
          <w:spacing w:val="-1"/>
        </w:rPr>
        <w:t xml:space="preserve"> </w:t>
      </w:r>
      <w:r>
        <w:t>in</w:t>
      </w:r>
      <w:r>
        <w:rPr>
          <w:spacing w:val="-1"/>
        </w:rPr>
        <w:t xml:space="preserve"> </w:t>
      </w:r>
      <w:r>
        <w:t>a</w:t>
      </w:r>
      <w:r>
        <w:rPr>
          <w:spacing w:val="-1"/>
        </w:rPr>
        <w:t xml:space="preserve"> </w:t>
      </w:r>
      <w:r>
        <w:t>doctrine</w:t>
      </w:r>
      <w:r>
        <w:rPr>
          <w:spacing w:val="-1"/>
        </w:rPr>
        <w:t xml:space="preserve"> </w:t>
      </w:r>
      <w:r>
        <w:t>that</w:t>
      </w:r>
      <w:r>
        <w:rPr>
          <w:spacing w:val="-1"/>
        </w:rPr>
        <w:t xml:space="preserve"> </w:t>
      </w:r>
      <w:r>
        <w:t>thoughts</w:t>
      </w:r>
      <w:r>
        <w:rPr>
          <w:spacing w:val="-1"/>
        </w:rPr>
        <w:t xml:space="preserve"> </w:t>
      </w:r>
      <w:r>
        <w:t>are</w:t>
      </w:r>
      <w:r>
        <w:rPr>
          <w:spacing w:val="-1"/>
        </w:rPr>
        <w:t xml:space="preserve"> </w:t>
      </w:r>
      <w:r>
        <w:t>"forces,"</w:t>
      </w:r>
      <w:r>
        <w:rPr>
          <w:spacing w:val="-1"/>
        </w:rPr>
        <w:t xml:space="preserve"> </w:t>
      </w:r>
      <w:r>
        <w:t>and</w:t>
      </w:r>
      <w:r>
        <w:rPr>
          <w:spacing w:val="-1"/>
        </w:rPr>
        <w:t xml:space="preserve"> </w:t>
      </w:r>
      <w:r>
        <w:t>that, by virtue of a law that like attracts like, one man's thoughts draw to themselves as allies all the thoughts of the same character that exist the world over. Thus one gets, by one's thinking, reinforcements from elsewhere for the realization of one's desires; and the great point in the conduct of life is to get the heavenly forces on one's side by opening one's own mind to their influx.</w:t>
      </w:r>
    </w:p>
    <w:p w14:paraId="326F30C2" w14:textId="77777777" w:rsidR="00075191" w:rsidRDefault="00000000">
      <w:pPr>
        <w:pStyle w:val="BodyText"/>
        <w:ind w:right="360"/>
      </w:pPr>
      <w:r>
        <w:t>On the whole, one is struck by a psychological similarity between the mind-cure movement and the Lutheran and Wesleyan movements. To the believer in moralism and works, with his anxious query, "What shall I do to be saved?" Luther and Wesley replied: "You are saved now, if you would but believe it." And the mind-curers come with precisely similar words of emancipation. They speak, it is true, to persons for whom the conception of salvation has lost its ancient theological meaning, but who labor nevertheless with the same eternal human difficulty. THINGS ARE WRONG WITH THEM; and "What shall I do to be clear, right, sound, whole, well?" is the form of their question. And the answer is: "You ARE well, sound, and clear already,</w:t>
      </w:r>
      <w:r>
        <w:rPr>
          <w:spacing w:val="30"/>
        </w:rPr>
        <w:t xml:space="preserve"> </w:t>
      </w:r>
      <w:r>
        <w:t>if</w:t>
      </w:r>
      <w:r>
        <w:rPr>
          <w:spacing w:val="32"/>
        </w:rPr>
        <w:t xml:space="preserve"> </w:t>
      </w:r>
      <w:r>
        <w:t>you</w:t>
      </w:r>
      <w:r>
        <w:rPr>
          <w:spacing w:val="32"/>
        </w:rPr>
        <w:t xml:space="preserve"> </w:t>
      </w:r>
      <w:r>
        <w:t>did</w:t>
      </w:r>
      <w:r>
        <w:rPr>
          <w:spacing w:val="33"/>
        </w:rPr>
        <w:t xml:space="preserve"> </w:t>
      </w:r>
      <w:r>
        <w:t>but</w:t>
      </w:r>
      <w:r>
        <w:rPr>
          <w:spacing w:val="32"/>
        </w:rPr>
        <w:t xml:space="preserve"> </w:t>
      </w:r>
      <w:r>
        <w:t>know</w:t>
      </w:r>
      <w:r>
        <w:rPr>
          <w:spacing w:val="32"/>
        </w:rPr>
        <w:t xml:space="preserve"> </w:t>
      </w:r>
      <w:r>
        <w:t>it."</w:t>
      </w:r>
      <w:r>
        <w:rPr>
          <w:spacing w:val="33"/>
        </w:rPr>
        <w:t xml:space="preserve"> </w:t>
      </w:r>
      <w:r>
        <w:t>"The</w:t>
      </w:r>
      <w:r>
        <w:rPr>
          <w:spacing w:val="32"/>
        </w:rPr>
        <w:t xml:space="preserve"> </w:t>
      </w:r>
      <w:r>
        <w:t>whole</w:t>
      </w:r>
      <w:r>
        <w:rPr>
          <w:spacing w:val="32"/>
        </w:rPr>
        <w:t xml:space="preserve"> </w:t>
      </w:r>
      <w:r>
        <w:t>matter</w:t>
      </w:r>
      <w:r>
        <w:rPr>
          <w:spacing w:val="32"/>
        </w:rPr>
        <w:t xml:space="preserve"> </w:t>
      </w:r>
      <w:r>
        <w:t>may</w:t>
      </w:r>
      <w:r>
        <w:rPr>
          <w:spacing w:val="33"/>
        </w:rPr>
        <w:t xml:space="preserve"> </w:t>
      </w:r>
      <w:r>
        <w:t>be</w:t>
      </w:r>
      <w:r>
        <w:rPr>
          <w:spacing w:val="32"/>
        </w:rPr>
        <w:t xml:space="preserve"> </w:t>
      </w:r>
      <w:r>
        <w:t>summed</w:t>
      </w:r>
      <w:r>
        <w:rPr>
          <w:spacing w:val="32"/>
        </w:rPr>
        <w:t xml:space="preserve"> </w:t>
      </w:r>
      <w:r>
        <w:t>up</w:t>
      </w:r>
      <w:r>
        <w:rPr>
          <w:spacing w:val="33"/>
        </w:rPr>
        <w:t xml:space="preserve"> </w:t>
      </w:r>
      <w:r>
        <w:rPr>
          <w:spacing w:val="-5"/>
        </w:rPr>
        <w:t>in</w:t>
      </w:r>
    </w:p>
    <w:p w14:paraId="326F30C3" w14:textId="77777777" w:rsidR="00075191" w:rsidRDefault="00075191">
      <w:pPr>
        <w:pStyle w:val="BodyText"/>
        <w:sectPr w:rsidR="00075191">
          <w:pgSz w:w="12240" w:h="15840"/>
          <w:pgMar w:top="1360" w:right="1080" w:bottom="280" w:left="1080" w:header="720" w:footer="720" w:gutter="0"/>
          <w:cols w:space="720"/>
        </w:sectPr>
      </w:pPr>
    </w:p>
    <w:p w14:paraId="326F30C4" w14:textId="77777777" w:rsidR="00075191" w:rsidRDefault="00000000">
      <w:pPr>
        <w:pStyle w:val="BodyText"/>
        <w:spacing w:before="70"/>
        <w:ind w:firstLine="0"/>
      </w:pPr>
      <w:r>
        <w:t>one sentence," says one of the authors whom I have already quoted, "GOD IS WELL, AND SO ARE YOU. You must awaken to the knowledge of your real being."</w:t>
      </w:r>
    </w:p>
    <w:p w14:paraId="326F30C5" w14:textId="77777777" w:rsidR="00075191" w:rsidRDefault="00000000">
      <w:pPr>
        <w:pStyle w:val="BodyText"/>
      </w:pPr>
      <w:r>
        <w:t>The adequacy of their message to the mental needs of a large fraction of mankind is what gave force to those earlier gospels. Exactly the same adequacy holds in the case of the mind-cure message, foolish as it may sound upon its surface; and seeing its rapid growth in influence, and its therapeutic triumphs, one is tempted to ask whether it may not be destined (probably by very reason of the crudity and extravagance of many of its manifestations[53]) to play a part almost as great in the evolution of the popular religion of the future as did those earlier movements in their day.</w:t>
      </w:r>
    </w:p>
    <w:p w14:paraId="326F30C6" w14:textId="77777777" w:rsidR="00075191" w:rsidRDefault="00000000">
      <w:pPr>
        <w:pStyle w:val="ListParagraph"/>
        <w:numPr>
          <w:ilvl w:val="0"/>
          <w:numId w:val="41"/>
        </w:numPr>
        <w:tabs>
          <w:tab w:val="left" w:pos="1449"/>
        </w:tabs>
        <w:ind w:left="360" w:right="361" w:firstLine="450"/>
        <w:jc w:val="both"/>
        <w:rPr>
          <w:sz w:val="30"/>
        </w:rPr>
      </w:pPr>
      <w:r>
        <w:rPr>
          <w:sz w:val="30"/>
        </w:rPr>
        <w:t>It remains to be seen whether the school of Mr. Dresser, which assumes more and more the form of mind-cure experience and academic philosophy mutually impregnating each other, will score the practical triumphs of the less critical and rational sects.</w:t>
      </w:r>
    </w:p>
    <w:p w14:paraId="326F30C7" w14:textId="77777777" w:rsidR="00075191" w:rsidRDefault="00000000">
      <w:pPr>
        <w:pStyle w:val="BodyText"/>
      </w:pPr>
      <w:r>
        <w:t>But I here fear that I may begin to "jar upon the nerves" of some of the members of this academic audience. Such contemporary vagaries, you may think, should hardly take so large a place in dignified Gifford lectures. I can only beseech you to have patience. The whole outcome of these lectures will, I imagine, be the emphasizing to your mind of the enormous diversities</w:t>
      </w:r>
      <w:r>
        <w:rPr>
          <w:spacing w:val="40"/>
        </w:rPr>
        <w:t xml:space="preserve"> </w:t>
      </w:r>
      <w:r>
        <w:t>which the spiritual lives of different men exhibit. Their wants, their susceptibilities, and their capacities all vary and must be classed under different heads. The result is that we have really different types of religious experience; and, seeking in these lectures closer acquaintance with the healthy-minded type, we must take it where we find it in most radical form. The psychology of individual types of character has hardly begun even to be sketched as yet—our lectures may possibly serve as a crumb-like</w:t>
      </w:r>
      <w:r>
        <w:rPr>
          <w:spacing w:val="40"/>
        </w:rPr>
        <w:t xml:space="preserve"> </w:t>
      </w:r>
      <w:r>
        <w:t>contribution to the structure. The first thing to bear in mind (especially if we ourselves belong to the clerico-academic-scientific type, the officially and conventionally "correct" type, "the deadly respectable" type, for which to ignore others is a besetting temptation) is that nothing can be more stupid than to bar out phenomena from our notice, merely because we are incapable of taking part in anything like them ourselves.</w:t>
      </w:r>
    </w:p>
    <w:p w14:paraId="326F30C8" w14:textId="77777777" w:rsidR="00075191" w:rsidRDefault="00000000">
      <w:pPr>
        <w:pStyle w:val="BodyText"/>
        <w:spacing w:before="1"/>
        <w:ind w:right="361"/>
      </w:pPr>
      <w:r>
        <w:t>Now the history of Lutheran salvation by faith, of methodistic conversions, and of what I call the mind-cure movement seems to prove the existence of numerous persons in whom—at any rate at a certain stage in</w:t>
      </w:r>
      <w:r>
        <w:rPr>
          <w:spacing w:val="40"/>
        </w:rPr>
        <w:t xml:space="preserve"> </w:t>
      </w:r>
      <w:r>
        <w:t>their</w:t>
      </w:r>
      <w:r>
        <w:rPr>
          <w:spacing w:val="38"/>
        </w:rPr>
        <w:t xml:space="preserve"> </w:t>
      </w:r>
      <w:r>
        <w:t>development—a</w:t>
      </w:r>
      <w:r>
        <w:rPr>
          <w:spacing w:val="40"/>
        </w:rPr>
        <w:t xml:space="preserve"> </w:t>
      </w:r>
      <w:r>
        <w:t>change</w:t>
      </w:r>
      <w:r>
        <w:rPr>
          <w:spacing w:val="40"/>
        </w:rPr>
        <w:t xml:space="preserve"> </w:t>
      </w:r>
      <w:r>
        <w:t>of</w:t>
      </w:r>
      <w:r>
        <w:rPr>
          <w:spacing w:val="41"/>
        </w:rPr>
        <w:t xml:space="preserve"> </w:t>
      </w:r>
      <w:r>
        <w:t>character</w:t>
      </w:r>
      <w:r>
        <w:rPr>
          <w:spacing w:val="40"/>
        </w:rPr>
        <w:t xml:space="preserve"> </w:t>
      </w:r>
      <w:r>
        <w:t>for</w:t>
      </w:r>
      <w:r>
        <w:rPr>
          <w:spacing w:val="40"/>
        </w:rPr>
        <w:t xml:space="preserve"> </w:t>
      </w:r>
      <w:r>
        <w:t>the</w:t>
      </w:r>
      <w:r>
        <w:rPr>
          <w:spacing w:val="40"/>
        </w:rPr>
        <w:t xml:space="preserve"> </w:t>
      </w:r>
      <w:r>
        <w:t>better,</w:t>
      </w:r>
      <w:r>
        <w:rPr>
          <w:spacing w:val="41"/>
        </w:rPr>
        <w:t xml:space="preserve"> </w:t>
      </w:r>
      <w:r>
        <w:t>so</w:t>
      </w:r>
      <w:r>
        <w:rPr>
          <w:spacing w:val="40"/>
        </w:rPr>
        <w:t xml:space="preserve"> </w:t>
      </w:r>
      <w:r>
        <w:t>far</w:t>
      </w:r>
      <w:r>
        <w:rPr>
          <w:spacing w:val="40"/>
        </w:rPr>
        <w:t xml:space="preserve"> </w:t>
      </w:r>
      <w:r>
        <w:t>from</w:t>
      </w:r>
      <w:r>
        <w:rPr>
          <w:spacing w:val="41"/>
        </w:rPr>
        <w:t xml:space="preserve"> </w:t>
      </w:r>
      <w:r>
        <w:rPr>
          <w:spacing w:val="-2"/>
        </w:rPr>
        <w:t>being</w:t>
      </w:r>
    </w:p>
    <w:p w14:paraId="326F30C9" w14:textId="77777777" w:rsidR="00075191" w:rsidRDefault="00075191">
      <w:pPr>
        <w:pStyle w:val="BodyText"/>
        <w:sectPr w:rsidR="00075191">
          <w:pgSz w:w="12240" w:h="15840"/>
          <w:pgMar w:top="1360" w:right="1080" w:bottom="280" w:left="1080" w:header="720" w:footer="720" w:gutter="0"/>
          <w:cols w:space="720"/>
        </w:sectPr>
      </w:pPr>
    </w:p>
    <w:p w14:paraId="326F30CA" w14:textId="77777777" w:rsidR="00075191" w:rsidRDefault="00000000">
      <w:pPr>
        <w:pStyle w:val="BodyText"/>
        <w:spacing w:before="70"/>
        <w:ind w:firstLine="0"/>
      </w:pPr>
      <w:r>
        <w:t>facilitated by the rules laid down by official moralists, will take place all the more successfully if those rules be exactly reversed. Official moralists advise us never to relax our strenuousness. "Be vigilant, day and night," they adjure us; "hold your passive tendencies in check; shrink from no effort; keep your will like a bow always bent." But the persons I speak of find that all this conscious effort leads to nothing but failure and vexation in their hands, and only makes them twofold more the children of hell they were before. The tense and voluntary attitude becomes in them an impossible fever and torment. Their machinery refuses to run at all when the bearings are made so hot and the belts so tight.</w:t>
      </w:r>
    </w:p>
    <w:p w14:paraId="326F30CB" w14:textId="77777777" w:rsidR="00075191" w:rsidRDefault="00000000">
      <w:pPr>
        <w:pStyle w:val="BodyText"/>
        <w:ind w:right="359"/>
      </w:pPr>
      <w:r>
        <w:t>Under these circumstances the way to success, as vouched for by innumerable authentic personal narrations, is by an anti-moralistic method,</w:t>
      </w:r>
      <w:r>
        <w:rPr>
          <w:spacing w:val="40"/>
        </w:rPr>
        <w:t xml:space="preserve"> </w:t>
      </w:r>
      <w:r>
        <w:t>by the "surrender" of which I spoke in my second lecture. Passivity, not activity; relaxation, not intentness, should be now the rule. Give up the feeling of responsibility, let go your hold, resign the care of your destiny to higher powers, be genuinely indifferent as to what becomes of it all, and you will find not only that you gain a perfect inward relief, but often also, in addition, the particular goods you sincerely thought you were renouncing. This is the salvation through self-despair, the dying to be truly born, of Lutheran theology, the passage into NOTHING of which Jacob Behmen writes. To get to it, a critical point must usually be passed, a corner turned within one. Something must give way, a native hardness must break down and</w:t>
      </w:r>
      <w:r>
        <w:rPr>
          <w:spacing w:val="-3"/>
        </w:rPr>
        <w:t xml:space="preserve"> </w:t>
      </w:r>
      <w:r>
        <w:t>liquefy;</w:t>
      </w:r>
      <w:r>
        <w:rPr>
          <w:spacing w:val="-4"/>
        </w:rPr>
        <w:t xml:space="preserve"> </w:t>
      </w:r>
      <w:r>
        <w:t>and</w:t>
      </w:r>
      <w:r>
        <w:rPr>
          <w:spacing w:val="-3"/>
        </w:rPr>
        <w:t xml:space="preserve"> </w:t>
      </w:r>
      <w:r>
        <w:t>this</w:t>
      </w:r>
      <w:r>
        <w:rPr>
          <w:spacing w:val="-4"/>
        </w:rPr>
        <w:t xml:space="preserve"> </w:t>
      </w:r>
      <w:r>
        <w:t>event</w:t>
      </w:r>
      <w:r>
        <w:rPr>
          <w:spacing w:val="-4"/>
        </w:rPr>
        <w:t xml:space="preserve"> </w:t>
      </w:r>
      <w:r>
        <w:t>(as</w:t>
      </w:r>
      <w:r>
        <w:rPr>
          <w:spacing w:val="-4"/>
        </w:rPr>
        <w:t xml:space="preserve"> </w:t>
      </w:r>
      <w:r>
        <w:t>we</w:t>
      </w:r>
      <w:r>
        <w:rPr>
          <w:spacing w:val="-4"/>
        </w:rPr>
        <w:t xml:space="preserve"> </w:t>
      </w:r>
      <w:r>
        <w:t>shall</w:t>
      </w:r>
      <w:r>
        <w:rPr>
          <w:spacing w:val="-4"/>
        </w:rPr>
        <w:t xml:space="preserve"> </w:t>
      </w:r>
      <w:r>
        <w:t>abundantly</w:t>
      </w:r>
      <w:r>
        <w:rPr>
          <w:spacing w:val="-3"/>
        </w:rPr>
        <w:t xml:space="preserve"> </w:t>
      </w:r>
      <w:r>
        <w:t>see</w:t>
      </w:r>
      <w:r>
        <w:rPr>
          <w:spacing w:val="-4"/>
        </w:rPr>
        <w:t xml:space="preserve"> </w:t>
      </w:r>
      <w:r>
        <w:t>hereafter)</w:t>
      </w:r>
      <w:r>
        <w:rPr>
          <w:spacing w:val="-4"/>
        </w:rPr>
        <w:t xml:space="preserve"> </w:t>
      </w:r>
      <w:r>
        <w:t>is</w:t>
      </w:r>
      <w:r>
        <w:rPr>
          <w:spacing w:val="-4"/>
        </w:rPr>
        <w:t xml:space="preserve"> </w:t>
      </w:r>
      <w:r>
        <w:t>frequently sudden and automatic, and leaves on the Subject an impression that he has been wrought on by an external power.</w:t>
      </w:r>
    </w:p>
    <w:p w14:paraId="326F30CC" w14:textId="77777777" w:rsidR="00075191" w:rsidRDefault="00000000">
      <w:pPr>
        <w:pStyle w:val="BodyText"/>
        <w:ind w:right="364"/>
      </w:pPr>
      <w:r>
        <w:t>Whatever its ultimate significance may prove to be, this is certainly one fundamental form of human experience. Some say that the capacity or incapacity for it is what divides the religious from the merely moralistic character.</w:t>
      </w:r>
      <w:r>
        <w:rPr>
          <w:spacing w:val="-1"/>
        </w:rPr>
        <w:t xml:space="preserve"> </w:t>
      </w:r>
      <w:r>
        <w:t>With</w:t>
      </w:r>
      <w:r>
        <w:rPr>
          <w:spacing w:val="-1"/>
        </w:rPr>
        <w:t xml:space="preserve"> </w:t>
      </w:r>
      <w:r>
        <w:t>those</w:t>
      </w:r>
      <w:r>
        <w:rPr>
          <w:spacing w:val="-1"/>
        </w:rPr>
        <w:t xml:space="preserve"> </w:t>
      </w:r>
      <w:r>
        <w:t>who</w:t>
      </w:r>
      <w:r>
        <w:rPr>
          <w:spacing w:val="-1"/>
        </w:rPr>
        <w:t xml:space="preserve"> </w:t>
      </w:r>
      <w:r>
        <w:t>undergo</w:t>
      </w:r>
      <w:r>
        <w:rPr>
          <w:spacing w:val="-1"/>
        </w:rPr>
        <w:t xml:space="preserve"> </w:t>
      </w:r>
      <w:r>
        <w:t>it</w:t>
      </w:r>
      <w:r>
        <w:rPr>
          <w:spacing w:val="-1"/>
        </w:rPr>
        <w:t xml:space="preserve"> </w:t>
      </w:r>
      <w:r>
        <w:t>in</w:t>
      </w:r>
      <w:r>
        <w:rPr>
          <w:spacing w:val="-1"/>
        </w:rPr>
        <w:t xml:space="preserve"> </w:t>
      </w:r>
      <w:r>
        <w:t>its</w:t>
      </w:r>
      <w:r>
        <w:rPr>
          <w:spacing w:val="-1"/>
        </w:rPr>
        <w:t xml:space="preserve"> </w:t>
      </w:r>
      <w:r>
        <w:t>fullness,</w:t>
      </w:r>
      <w:r>
        <w:rPr>
          <w:spacing w:val="-1"/>
        </w:rPr>
        <w:t xml:space="preserve"> </w:t>
      </w:r>
      <w:r>
        <w:t>no</w:t>
      </w:r>
      <w:r>
        <w:rPr>
          <w:spacing w:val="-1"/>
        </w:rPr>
        <w:t xml:space="preserve"> </w:t>
      </w:r>
      <w:r>
        <w:t>criticism</w:t>
      </w:r>
      <w:r>
        <w:rPr>
          <w:spacing w:val="-1"/>
        </w:rPr>
        <w:t xml:space="preserve"> </w:t>
      </w:r>
      <w:r>
        <w:t>avails</w:t>
      </w:r>
      <w:r>
        <w:rPr>
          <w:spacing w:val="-1"/>
        </w:rPr>
        <w:t xml:space="preserve"> </w:t>
      </w:r>
      <w:r>
        <w:t>to</w:t>
      </w:r>
      <w:r>
        <w:rPr>
          <w:spacing w:val="-1"/>
        </w:rPr>
        <w:t xml:space="preserve"> </w:t>
      </w:r>
      <w:r>
        <w:t>cast doubt on its reality. They KNOW; for they have actually FELT the higher powers, in giving up the tension of their personal will.</w:t>
      </w:r>
    </w:p>
    <w:p w14:paraId="326F30CD" w14:textId="77777777" w:rsidR="00075191" w:rsidRDefault="00000000">
      <w:pPr>
        <w:pStyle w:val="BodyText"/>
        <w:spacing w:before="1"/>
        <w:ind w:right="370"/>
      </w:pPr>
      <w:r>
        <w:t>A story which revivalist preachers often tell is that of a man who found himself at night slipping down the side of a precipice.</w:t>
      </w:r>
    </w:p>
    <w:p w14:paraId="326F30CE" w14:textId="77777777" w:rsidR="00075191" w:rsidRDefault="00000000">
      <w:pPr>
        <w:pStyle w:val="BodyText"/>
        <w:ind w:right="359"/>
      </w:pPr>
      <w:r>
        <w:t>At last he caught a branch which stopped his fall, and remained clinging to it in misery for hours. But finally his fingers had to loose their hold, and with a despairing farewell to life, he let himself drop. He fell just six inches. If he had given up the struggle earlier, his agony would have been spared. As</w:t>
      </w:r>
    </w:p>
    <w:p w14:paraId="326F30CF" w14:textId="77777777" w:rsidR="00075191" w:rsidRDefault="00075191">
      <w:pPr>
        <w:pStyle w:val="BodyText"/>
        <w:sectPr w:rsidR="00075191">
          <w:pgSz w:w="12240" w:h="15840"/>
          <w:pgMar w:top="1360" w:right="1080" w:bottom="280" w:left="1080" w:header="720" w:footer="720" w:gutter="0"/>
          <w:cols w:space="720"/>
        </w:sectPr>
      </w:pPr>
    </w:p>
    <w:p w14:paraId="326F30D0" w14:textId="77777777" w:rsidR="00075191" w:rsidRDefault="00000000">
      <w:pPr>
        <w:pStyle w:val="BodyText"/>
        <w:spacing w:before="70"/>
        <w:ind w:right="359" w:firstLine="0"/>
      </w:pPr>
      <w:r>
        <w:t>the mother earth received him, so, the preachers tell us, will the everlasting arms receive us if we confide absolutely in them, and give up the hereditary habit of relying on our personal strength, with its precautions that cannot shelter and safeguards that never save.</w:t>
      </w:r>
    </w:p>
    <w:p w14:paraId="326F30D1" w14:textId="77777777" w:rsidR="00075191" w:rsidRDefault="00000000">
      <w:pPr>
        <w:pStyle w:val="BodyText"/>
      </w:pPr>
      <w:r>
        <w:t>The mind-curers have given the widest scope to this sort of experience. They have demonstrated that a form of regeneration by relaxing, by letting go, psychologically indistinguishable from the Lutheran justification by faith and the Wesleyan acceptance of free grace, is within the reach of persons</w:t>
      </w:r>
      <w:r>
        <w:rPr>
          <w:spacing w:val="40"/>
        </w:rPr>
        <w:t xml:space="preserve"> </w:t>
      </w:r>
      <w:r>
        <w:t>who have no conviction of sin and care nothing for the Lutheran theology. It is but giving your little private convulsive self a rest, and finding that a greater Self is there. The results, slow or sudden, or great or small, of the combined optimism and expectancy, the regenerative phenomena which ensue on the abandonment of effort, remain firm facts of human nature, no matter whether we adopt a theistic, a pantheistic-idealistic, or a medical-materialistic view of their ultimate causal explanation.[54]</w:t>
      </w:r>
    </w:p>
    <w:p w14:paraId="326F30D2" w14:textId="77777777" w:rsidR="00075191" w:rsidRDefault="00000000">
      <w:pPr>
        <w:pStyle w:val="ListParagraph"/>
        <w:numPr>
          <w:ilvl w:val="0"/>
          <w:numId w:val="41"/>
        </w:numPr>
        <w:tabs>
          <w:tab w:val="left" w:pos="1444"/>
        </w:tabs>
        <w:ind w:left="360" w:right="360" w:firstLine="450"/>
        <w:jc w:val="both"/>
        <w:rPr>
          <w:sz w:val="30"/>
        </w:rPr>
      </w:pPr>
      <w:r>
        <w:rPr>
          <w:sz w:val="30"/>
        </w:rPr>
        <w:t>The theistic explanation is by divine grace, which creates a new nature within one the moment the old nature is sincerely given up. The pantheistic explanation (which is that of most mind-curers) is by the merging of the narrower private self into the wider or greater self, the spirit of the universe (which is your own "subconscious" self), the moment the isolating barriers of mistrust and anxiety are removed. The medico-materialistic explanation is that simpler cerebral processes act more freely where they are left</w:t>
      </w:r>
      <w:r>
        <w:rPr>
          <w:spacing w:val="-1"/>
          <w:sz w:val="30"/>
        </w:rPr>
        <w:t xml:space="preserve"> </w:t>
      </w:r>
      <w:r>
        <w:rPr>
          <w:sz w:val="30"/>
        </w:rPr>
        <w:t>to</w:t>
      </w:r>
      <w:r>
        <w:rPr>
          <w:spacing w:val="-1"/>
          <w:sz w:val="30"/>
        </w:rPr>
        <w:t xml:space="preserve"> </w:t>
      </w:r>
      <w:r>
        <w:rPr>
          <w:sz w:val="30"/>
        </w:rPr>
        <w:t>act</w:t>
      </w:r>
      <w:r>
        <w:rPr>
          <w:spacing w:val="-1"/>
          <w:sz w:val="30"/>
        </w:rPr>
        <w:t xml:space="preserve"> </w:t>
      </w:r>
      <w:r>
        <w:rPr>
          <w:sz w:val="30"/>
        </w:rPr>
        <w:t>automatically</w:t>
      </w:r>
      <w:r>
        <w:rPr>
          <w:spacing w:val="-1"/>
          <w:sz w:val="30"/>
        </w:rPr>
        <w:t xml:space="preserve"> </w:t>
      </w:r>
      <w:r>
        <w:rPr>
          <w:sz w:val="30"/>
        </w:rPr>
        <w:t>by</w:t>
      </w:r>
      <w:r>
        <w:rPr>
          <w:spacing w:val="-1"/>
          <w:sz w:val="30"/>
        </w:rPr>
        <w:t xml:space="preserve"> </w:t>
      </w:r>
      <w:r>
        <w:rPr>
          <w:sz w:val="30"/>
        </w:rPr>
        <w:t>the</w:t>
      </w:r>
      <w:r>
        <w:rPr>
          <w:spacing w:val="-1"/>
          <w:sz w:val="30"/>
        </w:rPr>
        <w:t xml:space="preserve"> </w:t>
      </w:r>
      <w:r>
        <w:rPr>
          <w:sz w:val="30"/>
        </w:rPr>
        <w:t>shunting-out</w:t>
      </w:r>
      <w:r>
        <w:rPr>
          <w:spacing w:val="-1"/>
          <w:sz w:val="30"/>
        </w:rPr>
        <w:t xml:space="preserve"> </w:t>
      </w:r>
      <w:r>
        <w:rPr>
          <w:sz w:val="30"/>
        </w:rPr>
        <w:t>of</w:t>
      </w:r>
      <w:r>
        <w:rPr>
          <w:spacing w:val="-1"/>
          <w:sz w:val="30"/>
        </w:rPr>
        <w:t xml:space="preserve"> </w:t>
      </w:r>
      <w:r>
        <w:rPr>
          <w:sz w:val="30"/>
        </w:rPr>
        <w:t>physiologically</w:t>
      </w:r>
      <w:r>
        <w:rPr>
          <w:spacing w:val="-1"/>
          <w:sz w:val="30"/>
        </w:rPr>
        <w:t xml:space="preserve"> </w:t>
      </w:r>
      <w:r>
        <w:rPr>
          <w:sz w:val="30"/>
        </w:rPr>
        <w:t>(though</w:t>
      </w:r>
      <w:r>
        <w:rPr>
          <w:spacing w:val="-1"/>
          <w:sz w:val="30"/>
        </w:rPr>
        <w:t xml:space="preserve"> </w:t>
      </w:r>
      <w:r>
        <w:rPr>
          <w:sz w:val="30"/>
        </w:rPr>
        <w:t>in</w:t>
      </w:r>
      <w:r>
        <w:rPr>
          <w:spacing w:val="-1"/>
          <w:sz w:val="30"/>
        </w:rPr>
        <w:t xml:space="preserve"> </w:t>
      </w:r>
      <w:r>
        <w:rPr>
          <w:sz w:val="30"/>
        </w:rPr>
        <w:t>this instance not spiritually) "higher" ones which, seeking to regulate, only succeed in inhibiting results.—Whether this third explanation might, in a psycho-physical account of the universe, be combined with either of the others may be left an open question here.</w:t>
      </w:r>
    </w:p>
    <w:p w14:paraId="326F30D3" w14:textId="77777777" w:rsidR="00075191" w:rsidRDefault="00000000">
      <w:pPr>
        <w:pStyle w:val="BodyText"/>
        <w:ind w:right="370"/>
      </w:pPr>
      <w:r>
        <w:t>When we take up the phenomena of revivalistic conversion, we shall</w:t>
      </w:r>
      <w:r>
        <w:rPr>
          <w:spacing w:val="40"/>
        </w:rPr>
        <w:t xml:space="preserve"> </w:t>
      </w:r>
      <w:r>
        <w:t>learn something more about all this. Meanwhile I will say a brief word about the mind-curer's METHODS.</w:t>
      </w:r>
    </w:p>
    <w:p w14:paraId="326F30D4" w14:textId="77777777" w:rsidR="00075191" w:rsidRDefault="00000000">
      <w:pPr>
        <w:pStyle w:val="BodyText"/>
        <w:spacing w:before="1"/>
        <w:ind w:right="361"/>
      </w:pPr>
      <w:r>
        <w:t>They are of course largely suggestive. The suggestive influence of environment plays an enormous part in all spiritual education.</w:t>
      </w:r>
    </w:p>
    <w:p w14:paraId="326F30D5" w14:textId="77777777" w:rsidR="00075191" w:rsidRDefault="00000000">
      <w:pPr>
        <w:pStyle w:val="BodyText"/>
        <w:ind w:right="359"/>
      </w:pPr>
      <w:r>
        <w:t>But the word "suggestion," having acquired official status, is unfortunately already beginning to play in many quarters the part of a wet blanket upon investigation, being used to fend off all inquiry into the varying susceptibilities of individual cases. "Suggestion" is only another name for the power</w:t>
      </w:r>
      <w:r>
        <w:rPr>
          <w:spacing w:val="-3"/>
        </w:rPr>
        <w:t xml:space="preserve"> </w:t>
      </w:r>
      <w:r>
        <w:t>of</w:t>
      </w:r>
      <w:r>
        <w:rPr>
          <w:spacing w:val="-3"/>
        </w:rPr>
        <w:t xml:space="preserve"> </w:t>
      </w:r>
      <w:r>
        <w:t>ideas,</w:t>
      </w:r>
      <w:r>
        <w:rPr>
          <w:spacing w:val="-3"/>
        </w:rPr>
        <w:t xml:space="preserve"> </w:t>
      </w:r>
      <w:r>
        <w:t>SO</w:t>
      </w:r>
      <w:r>
        <w:rPr>
          <w:spacing w:val="-3"/>
        </w:rPr>
        <w:t xml:space="preserve"> </w:t>
      </w:r>
      <w:r>
        <w:t>FAR</w:t>
      </w:r>
      <w:r>
        <w:rPr>
          <w:spacing w:val="-3"/>
        </w:rPr>
        <w:t xml:space="preserve"> </w:t>
      </w:r>
      <w:r>
        <w:t>AS</w:t>
      </w:r>
      <w:r>
        <w:rPr>
          <w:spacing w:val="-3"/>
        </w:rPr>
        <w:t xml:space="preserve"> </w:t>
      </w:r>
      <w:r>
        <w:t>THEY</w:t>
      </w:r>
      <w:r>
        <w:rPr>
          <w:spacing w:val="-3"/>
        </w:rPr>
        <w:t xml:space="preserve"> </w:t>
      </w:r>
      <w:r>
        <w:t>PROVE</w:t>
      </w:r>
      <w:r>
        <w:rPr>
          <w:spacing w:val="-3"/>
        </w:rPr>
        <w:t xml:space="preserve"> </w:t>
      </w:r>
      <w:r>
        <w:t>EFFICACIOUS</w:t>
      </w:r>
      <w:r>
        <w:rPr>
          <w:spacing w:val="-3"/>
        </w:rPr>
        <w:t xml:space="preserve"> </w:t>
      </w:r>
      <w:r>
        <w:t>OVER</w:t>
      </w:r>
      <w:r>
        <w:rPr>
          <w:spacing w:val="-3"/>
        </w:rPr>
        <w:t xml:space="preserve"> </w:t>
      </w:r>
      <w:r>
        <w:t>BELIEF</w:t>
      </w:r>
    </w:p>
    <w:p w14:paraId="326F30D6" w14:textId="77777777" w:rsidR="00075191" w:rsidRDefault="00075191">
      <w:pPr>
        <w:pStyle w:val="BodyText"/>
        <w:sectPr w:rsidR="00075191">
          <w:pgSz w:w="12240" w:h="15840"/>
          <w:pgMar w:top="1360" w:right="1080" w:bottom="280" w:left="1080" w:header="720" w:footer="720" w:gutter="0"/>
          <w:cols w:space="720"/>
        </w:sectPr>
      </w:pPr>
    </w:p>
    <w:p w14:paraId="326F30D7" w14:textId="77777777" w:rsidR="00075191" w:rsidRDefault="00000000">
      <w:pPr>
        <w:pStyle w:val="BodyText"/>
        <w:spacing w:before="70"/>
        <w:ind w:firstLine="0"/>
      </w:pPr>
      <w:r>
        <w:t>AND CONDUCT. Ideas efficacious over some people prove inefficacious over others. Ideas efficacious at some times and in some human surroundings are not so at other times and elsewhere. The ideas of Christian churches are not efficacious in the therapeutic direction to-day, whatever they may have been in earlier centuries; and when the whole question is as to why the salt has lost its savor here or gained it there, the mere blank waving of the word "suggestion" as if it were a banner gives no light. Dr. Goddard, whose candid psychological essay on Faith Cures ascribes them to nothing but ordinary suggestion, concludes by saying that "Religion [and by this he seems to mean our</w:t>
      </w:r>
      <w:r>
        <w:rPr>
          <w:spacing w:val="-3"/>
        </w:rPr>
        <w:t xml:space="preserve"> </w:t>
      </w:r>
      <w:r>
        <w:t>popular</w:t>
      </w:r>
      <w:r>
        <w:rPr>
          <w:spacing w:val="-3"/>
        </w:rPr>
        <w:t xml:space="preserve"> </w:t>
      </w:r>
      <w:r>
        <w:t>Christianity]</w:t>
      </w:r>
      <w:r>
        <w:rPr>
          <w:spacing w:val="-3"/>
        </w:rPr>
        <w:t xml:space="preserve"> </w:t>
      </w:r>
      <w:r>
        <w:t>has</w:t>
      </w:r>
      <w:r>
        <w:rPr>
          <w:spacing w:val="-3"/>
        </w:rPr>
        <w:t xml:space="preserve"> </w:t>
      </w:r>
      <w:r>
        <w:t>in</w:t>
      </w:r>
      <w:r>
        <w:rPr>
          <w:spacing w:val="-2"/>
        </w:rPr>
        <w:t xml:space="preserve"> </w:t>
      </w:r>
      <w:r>
        <w:t>it</w:t>
      </w:r>
      <w:r>
        <w:rPr>
          <w:spacing w:val="-3"/>
        </w:rPr>
        <w:t xml:space="preserve"> </w:t>
      </w:r>
      <w:r>
        <w:t>all</w:t>
      </w:r>
      <w:r>
        <w:rPr>
          <w:spacing w:val="-3"/>
        </w:rPr>
        <w:t xml:space="preserve"> </w:t>
      </w:r>
      <w:r>
        <w:t>there</w:t>
      </w:r>
      <w:r>
        <w:rPr>
          <w:spacing w:val="-3"/>
        </w:rPr>
        <w:t xml:space="preserve"> </w:t>
      </w:r>
      <w:r>
        <w:t>is</w:t>
      </w:r>
      <w:r>
        <w:rPr>
          <w:spacing w:val="-3"/>
        </w:rPr>
        <w:t xml:space="preserve"> </w:t>
      </w:r>
      <w:r>
        <w:t>in</w:t>
      </w:r>
      <w:r>
        <w:rPr>
          <w:spacing w:val="-2"/>
        </w:rPr>
        <w:t xml:space="preserve"> </w:t>
      </w:r>
      <w:r>
        <w:t>mental</w:t>
      </w:r>
      <w:r>
        <w:rPr>
          <w:spacing w:val="-3"/>
        </w:rPr>
        <w:t xml:space="preserve"> </w:t>
      </w:r>
      <w:r>
        <w:t>therapeutics,</w:t>
      </w:r>
      <w:r>
        <w:rPr>
          <w:spacing w:val="-2"/>
        </w:rPr>
        <w:t xml:space="preserve"> </w:t>
      </w:r>
      <w:r>
        <w:t>and</w:t>
      </w:r>
      <w:r>
        <w:rPr>
          <w:spacing w:val="-2"/>
        </w:rPr>
        <w:t xml:space="preserve"> </w:t>
      </w:r>
      <w:r>
        <w:t>has</w:t>
      </w:r>
      <w:r>
        <w:rPr>
          <w:spacing w:val="-3"/>
        </w:rPr>
        <w:t xml:space="preserve"> </w:t>
      </w:r>
      <w:r>
        <w:t xml:space="preserve">it in its best form. Living up to [our religious] ideas will do anything for us that can be done." And this in spite of the actual fact that the popular Christianity does absolutely NOTHING, or did nothing until mind-cure came to the </w:t>
      </w:r>
      <w:r>
        <w:rPr>
          <w:spacing w:val="-2"/>
        </w:rPr>
        <w:t>rescue.[55]</w:t>
      </w:r>
    </w:p>
    <w:p w14:paraId="326F30D8" w14:textId="77777777" w:rsidR="00075191" w:rsidRDefault="00000000">
      <w:pPr>
        <w:pStyle w:val="ListParagraph"/>
        <w:numPr>
          <w:ilvl w:val="0"/>
          <w:numId w:val="41"/>
        </w:numPr>
        <w:tabs>
          <w:tab w:val="left" w:pos="1441"/>
        </w:tabs>
        <w:ind w:left="360" w:right="358" w:firstLine="450"/>
        <w:jc w:val="both"/>
        <w:rPr>
          <w:sz w:val="30"/>
        </w:rPr>
      </w:pPr>
      <w:r>
        <w:rPr>
          <w:sz w:val="30"/>
        </w:rPr>
        <w:t>Within the churches a disposition has always prevailed to regard sickness as a visitation; something sent by God for our good, either as chastisement, as warning, or as opportunity for exercising virtue, and, in the Catholic Church, of earning "merit." "Illness," says a good Catholic writer P. Lejeune: (Introd. a la Vie Mystique, 1899, p. 218), "is the most excellent corporeal mortifications, the mortification which one has not one's self chosen, which is imposed directly by God, and is the direct expression of his will. 'If other mortifications are of silver,' Mgr. Gay says, 'this one is of gold; since</w:t>
      </w:r>
      <w:r>
        <w:rPr>
          <w:spacing w:val="-1"/>
          <w:sz w:val="30"/>
        </w:rPr>
        <w:t xml:space="preserve"> </w:t>
      </w:r>
      <w:r>
        <w:rPr>
          <w:sz w:val="30"/>
        </w:rPr>
        <w:t>although</w:t>
      </w:r>
      <w:r>
        <w:rPr>
          <w:spacing w:val="-1"/>
          <w:sz w:val="30"/>
        </w:rPr>
        <w:t xml:space="preserve"> </w:t>
      </w:r>
      <w:r>
        <w:rPr>
          <w:sz w:val="30"/>
        </w:rPr>
        <w:t>it</w:t>
      </w:r>
      <w:r>
        <w:rPr>
          <w:spacing w:val="-2"/>
          <w:sz w:val="30"/>
        </w:rPr>
        <w:t xml:space="preserve"> </w:t>
      </w:r>
      <w:r>
        <w:rPr>
          <w:sz w:val="30"/>
        </w:rPr>
        <w:t>comes</w:t>
      </w:r>
      <w:r>
        <w:rPr>
          <w:spacing w:val="-1"/>
          <w:sz w:val="30"/>
        </w:rPr>
        <w:t xml:space="preserve"> </w:t>
      </w:r>
      <w:r>
        <w:rPr>
          <w:sz w:val="30"/>
        </w:rPr>
        <w:t>of</w:t>
      </w:r>
      <w:r>
        <w:rPr>
          <w:spacing w:val="-1"/>
          <w:sz w:val="30"/>
        </w:rPr>
        <w:t xml:space="preserve"> </w:t>
      </w:r>
      <w:r>
        <w:rPr>
          <w:sz w:val="30"/>
        </w:rPr>
        <w:t>ourselves,</w:t>
      </w:r>
      <w:r>
        <w:rPr>
          <w:spacing w:val="-1"/>
          <w:sz w:val="30"/>
        </w:rPr>
        <w:t xml:space="preserve"> </w:t>
      </w:r>
      <w:r>
        <w:rPr>
          <w:sz w:val="30"/>
        </w:rPr>
        <w:t>coming</w:t>
      </w:r>
      <w:r>
        <w:rPr>
          <w:spacing w:val="-1"/>
          <w:sz w:val="30"/>
        </w:rPr>
        <w:t xml:space="preserve"> </w:t>
      </w:r>
      <w:r>
        <w:rPr>
          <w:sz w:val="30"/>
        </w:rPr>
        <w:t>as</w:t>
      </w:r>
      <w:r>
        <w:rPr>
          <w:spacing w:val="-1"/>
          <w:sz w:val="30"/>
        </w:rPr>
        <w:t xml:space="preserve"> </w:t>
      </w:r>
      <w:r>
        <w:rPr>
          <w:sz w:val="30"/>
        </w:rPr>
        <w:t>it</w:t>
      </w:r>
      <w:r>
        <w:rPr>
          <w:spacing w:val="-2"/>
          <w:sz w:val="30"/>
        </w:rPr>
        <w:t xml:space="preserve"> </w:t>
      </w:r>
      <w:r>
        <w:rPr>
          <w:sz w:val="30"/>
        </w:rPr>
        <w:t>does</w:t>
      </w:r>
      <w:r>
        <w:rPr>
          <w:spacing w:val="-1"/>
          <w:sz w:val="30"/>
        </w:rPr>
        <w:t xml:space="preserve"> </w:t>
      </w:r>
      <w:r>
        <w:rPr>
          <w:sz w:val="30"/>
        </w:rPr>
        <w:t>of</w:t>
      </w:r>
      <w:r>
        <w:rPr>
          <w:spacing w:val="-1"/>
          <w:sz w:val="30"/>
        </w:rPr>
        <w:t xml:space="preserve"> </w:t>
      </w:r>
      <w:r>
        <w:rPr>
          <w:sz w:val="30"/>
        </w:rPr>
        <w:t>original</w:t>
      </w:r>
      <w:r>
        <w:rPr>
          <w:spacing w:val="-2"/>
          <w:sz w:val="30"/>
        </w:rPr>
        <w:t xml:space="preserve"> </w:t>
      </w:r>
      <w:r>
        <w:rPr>
          <w:sz w:val="30"/>
        </w:rPr>
        <w:t>sin,</w:t>
      </w:r>
      <w:r>
        <w:rPr>
          <w:spacing w:val="-1"/>
          <w:sz w:val="30"/>
        </w:rPr>
        <w:t xml:space="preserve"> </w:t>
      </w:r>
      <w:r>
        <w:rPr>
          <w:sz w:val="30"/>
        </w:rPr>
        <w:t>still</w:t>
      </w:r>
      <w:r>
        <w:rPr>
          <w:spacing w:val="-1"/>
          <w:sz w:val="30"/>
        </w:rPr>
        <w:t xml:space="preserve"> </w:t>
      </w:r>
      <w:r>
        <w:rPr>
          <w:sz w:val="30"/>
        </w:rPr>
        <w:t>on its greater side, as coming (like all that happens) from the providence of God, it is of divine manufacture. And how just are its blows! And how efficacious it</w:t>
      </w:r>
      <w:r>
        <w:rPr>
          <w:spacing w:val="-3"/>
          <w:sz w:val="30"/>
        </w:rPr>
        <w:t xml:space="preserve"> </w:t>
      </w:r>
      <w:r>
        <w:rPr>
          <w:sz w:val="30"/>
        </w:rPr>
        <w:t>is!</w:t>
      </w:r>
      <w:r>
        <w:rPr>
          <w:spacing w:val="-3"/>
          <w:sz w:val="30"/>
        </w:rPr>
        <w:t xml:space="preserve"> </w:t>
      </w:r>
      <w:r>
        <w:rPr>
          <w:sz w:val="30"/>
        </w:rPr>
        <w:t>…</w:t>
      </w:r>
      <w:r>
        <w:rPr>
          <w:spacing w:val="-2"/>
          <w:sz w:val="30"/>
        </w:rPr>
        <w:t xml:space="preserve"> </w:t>
      </w:r>
      <w:r>
        <w:rPr>
          <w:sz w:val="30"/>
        </w:rPr>
        <w:t>I</w:t>
      </w:r>
      <w:r>
        <w:rPr>
          <w:spacing w:val="-3"/>
          <w:sz w:val="30"/>
        </w:rPr>
        <w:t xml:space="preserve"> </w:t>
      </w:r>
      <w:r>
        <w:rPr>
          <w:sz w:val="30"/>
        </w:rPr>
        <w:t>do</w:t>
      </w:r>
      <w:r>
        <w:rPr>
          <w:spacing w:val="-2"/>
          <w:sz w:val="30"/>
        </w:rPr>
        <w:t xml:space="preserve"> </w:t>
      </w:r>
      <w:r>
        <w:rPr>
          <w:sz w:val="30"/>
        </w:rPr>
        <w:t>not</w:t>
      </w:r>
      <w:r>
        <w:rPr>
          <w:spacing w:val="-3"/>
          <w:sz w:val="30"/>
        </w:rPr>
        <w:t xml:space="preserve"> </w:t>
      </w:r>
      <w:r>
        <w:rPr>
          <w:sz w:val="30"/>
        </w:rPr>
        <w:t>hesitate</w:t>
      </w:r>
      <w:r>
        <w:rPr>
          <w:spacing w:val="-3"/>
          <w:sz w:val="30"/>
        </w:rPr>
        <w:t xml:space="preserve"> </w:t>
      </w:r>
      <w:r>
        <w:rPr>
          <w:sz w:val="30"/>
        </w:rPr>
        <w:t>to</w:t>
      </w:r>
      <w:r>
        <w:rPr>
          <w:spacing w:val="-2"/>
          <w:sz w:val="30"/>
        </w:rPr>
        <w:t xml:space="preserve"> </w:t>
      </w:r>
      <w:r>
        <w:rPr>
          <w:sz w:val="30"/>
        </w:rPr>
        <w:t>say</w:t>
      </w:r>
      <w:r>
        <w:rPr>
          <w:spacing w:val="-2"/>
          <w:sz w:val="30"/>
        </w:rPr>
        <w:t xml:space="preserve"> </w:t>
      </w:r>
      <w:r>
        <w:rPr>
          <w:sz w:val="30"/>
        </w:rPr>
        <w:t>that</w:t>
      </w:r>
      <w:r>
        <w:rPr>
          <w:spacing w:val="-3"/>
          <w:sz w:val="30"/>
        </w:rPr>
        <w:t xml:space="preserve"> </w:t>
      </w:r>
      <w:r>
        <w:rPr>
          <w:sz w:val="30"/>
        </w:rPr>
        <w:t>patience</w:t>
      </w:r>
      <w:r>
        <w:rPr>
          <w:spacing w:val="-3"/>
          <w:sz w:val="30"/>
        </w:rPr>
        <w:t xml:space="preserve"> </w:t>
      </w:r>
      <w:r>
        <w:rPr>
          <w:sz w:val="30"/>
        </w:rPr>
        <w:t>in</w:t>
      </w:r>
      <w:r>
        <w:rPr>
          <w:spacing w:val="-2"/>
          <w:sz w:val="30"/>
        </w:rPr>
        <w:t xml:space="preserve"> </w:t>
      </w:r>
      <w:r>
        <w:rPr>
          <w:sz w:val="30"/>
        </w:rPr>
        <w:t>a</w:t>
      </w:r>
      <w:r>
        <w:rPr>
          <w:spacing w:val="-3"/>
          <w:sz w:val="30"/>
        </w:rPr>
        <w:t xml:space="preserve"> </w:t>
      </w:r>
      <w:r>
        <w:rPr>
          <w:sz w:val="30"/>
        </w:rPr>
        <w:t>long</w:t>
      </w:r>
      <w:r>
        <w:rPr>
          <w:spacing w:val="-2"/>
          <w:sz w:val="30"/>
        </w:rPr>
        <w:t xml:space="preserve"> </w:t>
      </w:r>
      <w:r>
        <w:rPr>
          <w:sz w:val="30"/>
        </w:rPr>
        <w:t>illness</w:t>
      </w:r>
      <w:r>
        <w:rPr>
          <w:spacing w:val="-3"/>
          <w:sz w:val="30"/>
        </w:rPr>
        <w:t xml:space="preserve"> </w:t>
      </w:r>
      <w:r>
        <w:rPr>
          <w:sz w:val="30"/>
        </w:rPr>
        <w:t>is</w:t>
      </w:r>
      <w:r>
        <w:rPr>
          <w:spacing w:val="-3"/>
          <w:sz w:val="30"/>
        </w:rPr>
        <w:t xml:space="preserve"> </w:t>
      </w:r>
      <w:r>
        <w:rPr>
          <w:sz w:val="30"/>
        </w:rPr>
        <w:t xml:space="preserve">mortification's very masterpiece, and consequently the triumph of mortified souls.'" According to this view, disease should in any case be submissively accepted, and it might under certain circumstances even be blasphemous to wish it </w:t>
      </w:r>
      <w:r>
        <w:rPr>
          <w:spacing w:val="-2"/>
          <w:sz w:val="30"/>
        </w:rPr>
        <w:t>away.</w:t>
      </w:r>
    </w:p>
    <w:p w14:paraId="326F30D9" w14:textId="77777777" w:rsidR="00075191" w:rsidRDefault="00000000">
      <w:pPr>
        <w:pStyle w:val="BodyText"/>
        <w:spacing w:before="1"/>
        <w:ind w:right="359"/>
      </w:pPr>
      <w:r>
        <w:t>Of course there have been exceptions to this, and cures by special miracle have</w:t>
      </w:r>
      <w:r>
        <w:rPr>
          <w:spacing w:val="-3"/>
        </w:rPr>
        <w:t xml:space="preserve"> </w:t>
      </w:r>
      <w:r>
        <w:t>at</w:t>
      </w:r>
      <w:r>
        <w:rPr>
          <w:spacing w:val="-3"/>
        </w:rPr>
        <w:t xml:space="preserve"> </w:t>
      </w:r>
      <w:r>
        <w:t>all</w:t>
      </w:r>
      <w:r>
        <w:rPr>
          <w:spacing w:val="-3"/>
        </w:rPr>
        <w:t xml:space="preserve"> </w:t>
      </w:r>
      <w:r>
        <w:t>times</w:t>
      </w:r>
      <w:r>
        <w:rPr>
          <w:spacing w:val="-3"/>
        </w:rPr>
        <w:t xml:space="preserve"> </w:t>
      </w:r>
      <w:r>
        <w:t>been</w:t>
      </w:r>
      <w:r>
        <w:rPr>
          <w:spacing w:val="-2"/>
        </w:rPr>
        <w:t xml:space="preserve"> </w:t>
      </w:r>
      <w:r>
        <w:t>recognized</w:t>
      </w:r>
      <w:r>
        <w:rPr>
          <w:spacing w:val="-2"/>
        </w:rPr>
        <w:t xml:space="preserve"> </w:t>
      </w:r>
      <w:r>
        <w:t>within</w:t>
      </w:r>
      <w:r>
        <w:rPr>
          <w:spacing w:val="-2"/>
        </w:rPr>
        <w:t xml:space="preserve"> </w:t>
      </w:r>
      <w:r>
        <w:t>the</w:t>
      </w:r>
      <w:r>
        <w:rPr>
          <w:spacing w:val="-3"/>
        </w:rPr>
        <w:t xml:space="preserve"> </w:t>
      </w:r>
      <w:r>
        <w:t>church's</w:t>
      </w:r>
      <w:r>
        <w:rPr>
          <w:spacing w:val="-3"/>
        </w:rPr>
        <w:t xml:space="preserve"> </w:t>
      </w:r>
      <w:r>
        <w:t>pale,</w:t>
      </w:r>
      <w:r>
        <w:rPr>
          <w:spacing w:val="-2"/>
        </w:rPr>
        <w:t xml:space="preserve"> </w:t>
      </w:r>
      <w:r>
        <w:t>almost</w:t>
      </w:r>
      <w:r>
        <w:rPr>
          <w:spacing w:val="-3"/>
        </w:rPr>
        <w:t xml:space="preserve"> </w:t>
      </w:r>
      <w:r>
        <w:t>all</w:t>
      </w:r>
      <w:r>
        <w:rPr>
          <w:spacing w:val="-3"/>
        </w:rPr>
        <w:t xml:space="preserve"> </w:t>
      </w:r>
      <w:r>
        <w:t>the</w:t>
      </w:r>
      <w:r>
        <w:rPr>
          <w:spacing w:val="-3"/>
        </w:rPr>
        <w:t xml:space="preserve"> </w:t>
      </w:r>
      <w:r>
        <w:t>great saints having more or less performed them. It was one of the heresies of Edward Irving, to maintain them still to be possible. An extremely pure faculty of healing after confession and conversion on the patient's part, and prayer on the priest's, was quite spontaneously developed in the German pastor,</w:t>
      </w:r>
      <w:r>
        <w:rPr>
          <w:spacing w:val="64"/>
        </w:rPr>
        <w:t xml:space="preserve"> </w:t>
      </w:r>
      <w:r>
        <w:t>Joh.</w:t>
      </w:r>
      <w:r>
        <w:rPr>
          <w:spacing w:val="67"/>
        </w:rPr>
        <w:t xml:space="preserve"> </w:t>
      </w:r>
      <w:r>
        <w:t>Christoph</w:t>
      </w:r>
      <w:r>
        <w:rPr>
          <w:spacing w:val="67"/>
        </w:rPr>
        <w:t xml:space="preserve"> </w:t>
      </w:r>
      <w:r>
        <w:t>Blumhardt,</w:t>
      </w:r>
      <w:r>
        <w:rPr>
          <w:spacing w:val="66"/>
        </w:rPr>
        <w:t xml:space="preserve"> </w:t>
      </w:r>
      <w:r>
        <w:t>in</w:t>
      </w:r>
      <w:r>
        <w:rPr>
          <w:spacing w:val="67"/>
        </w:rPr>
        <w:t xml:space="preserve"> </w:t>
      </w:r>
      <w:r>
        <w:t>the</w:t>
      </w:r>
      <w:r>
        <w:rPr>
          <w:spacing w:val="67"/>
        </w:rPr>
        <w:t xml:space="preserve"> </w:t>
      </w:r>
      <w:r>
        <w:t>early</w:t>
      </w:r>
      <w:r>
        <w:rPr>
          <w:spacing w:val="66"/>
        </w:rPr>
        <w:t xml:space="preserve"> </w:t>
      </w:r>
      <w:r>
        <w:t>forties</w:t>
      </w:r>
      <w:r>
        <w:rPr>
          <w:spacing w:val="67"/>
        </w:rPr>
        <w:t xml:space="preserve"> </w:t>
      </w:r>
      <w:r>
        <w:t>and</w:t>
      </w:r>
      <w:r>
        <w:rPr>
          <w:spacing w:val="67"/>
        </w:rPr>
        <w:t xml:space="preserve"> </w:t>
      </w:r>
      <w:r>
        <w:t>exerted</w:t>
      </w:r>
      <w:r>
        <w:rPr>
          <w:spacing w:val="67"/>
        </w:rPr>
        <w:t xml:space="preserve"> </w:t>
      </w:r>
      <w:r>
        <w:rPr>
          <w:spacing w:val="-2"/>
        </w:rPr>
        <w:t>during</w:t>
      </w:r>
    </w:p>
    <w:p w14:paraId="326F30DA" w14:textId="77777777" w:rsidR="00075191" w:rsidRDefault="00075191">
      <w:pPr>
        <w:pStyle w:val="BodyText"/>
        <w:sectPr w:rsidR="00075191">
          <w:pgSz w:w="12240" w:h="15840"/>
          <w:pgMar w:top="1360" w:right="1080" w:bottom="280" w:left="1080" w:header="720" w:footer="720" w:gutter="0"/>
          <w:cols w:space="720"/>
        </w:sectPr>
      </w:pPr>
    </w:p>
    <w:p w14:paraId="326F30DB" w14:textId="77777777" w:rsidR="00075191" w:rsidRDefault="00000000">
      <w:pPr>
        <w:pStyle w:val="BodyText"/>
        <w:spacing w:before="70"/>
        <w:ind w:firstLine="0"/>
      </w:pPr>
      <w:r>
        <w:t>nearly thirty years. Blumhardt's Life by Zundel (5th edition, Zurich, 1887) gives in chapters ix., x., xi., and xvii. a pretty full account of his healing activity, which he invariably ascribed to direct divine interposition. Blumhardt was a singularly pure, simple, and non-fanatical character, and in this part of his work followed no previous model. In Chicago to-day we have the case of Dr. J. A. Dowie, a Scottish Baptist preacher, whose weekly "Leaves of Healing" were in the year of</w:t>
      </w:r>
      <w:r>
        <w:rPr>
          <w:spacing w:val="-1"/>
        </w:rPr>
        <w:t xml:space="preserve"> </w:t>
      </w:r>
      <w:r>
        <w:t>grace 1900 in their sixth volume, and who, although he denounces the cures wrought in other sects as "diabolical counterfeits" of his own exclusively "Divine Healing," must on the whole be counted into the mind-cure movement. In mind-cure circles the fundamental article of faith is that disease should never be accepted. It is wholly of the pit. God wants us to be absolutely healthy, and we should not tolerate ourselves on any lower terms.</w:t>
      </w:r>
    </w:p>
    <w:p w14:paraId="326F30DC" w14:textId="77777777" w:rsidR="00075191" w:rsidRDefault="00000000">
      <w:pPr>
        <w:pStyle w:val="BodyText"/>
        <w:tabs>
          <w:tab w:val="left" w:pos="1572"/>
          <w:tab w:val="left" w:pos="2010"/>
          <w:tab w:val="left" w:pos="3480"/>
          <w:tab w:val="left" w:pos="4518"/>
          <w:tab w:val="left" w:pos="5273"/>
          <w:tab w:val="left" w:pos="6443"/>
          <w:tab w:val="left" w:pos="7622"/>
          <w:tab w:val="left" w:pos="9284"/>
        </w:tabs>
        <w:ind w:right="359"/>
        <w:jc w:val="right"/>
      </w:pPr>
      <w:r>
        <w:t>An idea, to be suggestive, must come to the individual with the force of a revelation. The mind-cure with its gospel of healthy-mindedness has come as a revelation to many whose hearts the church Christianity had left hardened. It has let loose their springs of higher life. In what can the originality of any religious movement consist, save in finding a channel, until then sealed up,</w:t>
      </w:r>
      <w:r>
        <w:rPr>
          <w:spacing w:val="80"/>
        </w:rPr>
        <w:t xml:space="preserve"> </w:t>
      </w:r>
      <w:r>
        <w:t>through which those springs may be set free in some group of human beings? The</w:t>
      </w:r>
      <w:r>
        <w:rPr>
          <w:spacing w:val="40"/>
        </w:rPr>
        <w:t xml:space="preserve"> </w:t>
      </w:r>
      <w:r>
        <w:t>force</w:t>
      </w:r>
      <w:r>
        <w:rPr>
          <w:spacing w:val="40"/>
        </w:rPr>
        <w:t xml:space="preserve"> </w:t>
      </w:r>
      <w:r>
        <w:t>of</w:t>
      </w:r>
      <w:r>
        <w:rPr>
          <w:spacing w:val="40"/>
        </w:rPr>
        <w:t xml:space="preserve"> </w:t>
      </w:r>
      <w:r>
        <w:t>personal</w:t>
      </w:r>
      <w:r>
        <w:rPr>
          <w:spacing w:val="40"/>
        </w:rPr>
        <w:t xml:space="preserve"> </w:t>
      </w:r>
      <w:r>
        <w:t>faith,</w:t>
      </w:r>
      <w:r>
        <w:rPr>
          <w:spacing w:val="40"/>
        </w:rPr>
        <w:t xml:space="preserve"> </w:t>
      </w:r>
      <w:r>
        <w:t>enthusiasm,</w:t>
      </w:r>
      <w:r>
        <w:rPr>
          <w:spacing w:val="40"/>
        </w:rPr>
        <w:t xml:space="preserve"> </w:t>
      </w:r>
      <w:r>
        <w:t>and</w:t>
      </w:r>
      <w:r>
        <w:rPr>
          <w:spacing w:val="40"/>
        </w:rPr>
        <w:t xml:space="preserve"> </w:t>
      </w:r>
      <w:r>
        <w:t>example,</w:t>
      </w:r>
      <w:r>
        <w:rPr>
          <w:spacing w:val="40"/>
        </w:rPr>
        <w:t xml:space="preserve"> </w:t>
      </w:r>
      <w:r>
        <w:t>and</w:t>
      </w:r>
      <w:r>
        <w:rPr>
          <w:spacing w:val="40"/>
        </w:rPr>
        <w:t xml:space="preserve"> </w:t>
      </w:r>
      <w:r>
        <w:t>above</w:t>
      </w:r>
      <w:r>
        <w:rPr>
          <w:spacing w:val="40"/>
        </w:rPr>
        <w:t xml:space="preserve"> </w:t>
      </w:r>
      <w:r>
        <w:t>all</w:t>
      </w:r>
      <w:r>
        <w:rPr>
          <w:spacing w:val="40"/>
        </w:rPr>
        <w:t xml:space="preserve"> </w:t>
      </w:r>
      <w:r>
        <w:t>the force</w:t>
      </w:r>
      <w:r>
        <w:rPr>
          <w:spacing w:val="40"/>
        </w:rPr>
        <w:t xml:space="preserve"> </w:t>
      </w:r>
      <w:r>
        <w:t>of</w:t>
      </w:r>
      <w:r>
        <w:rPr>
          <w:spacing w:val="40"/>
        </w:rPr>
        <w:t xml:space="preserve"> </w:t>
      </w:r>
      <w:r>
        <w:t>novelty,</w:t>
      </w:r>
      <w:r>
        <w:rPr>
          <w:spacing w:val="40"/>
        </w:rPr>
        <w:t xml:space="preserve"> </w:t>
      </w:r>
      <w:r>
        <w:t>are</w:t>
      </w:r>
      <w:r>
        <w:rPr>
          <w:spacing w:val="40"/>
        </w:rPr>
        <w:t xml:space="preserve"> </w:t>
      </w:r>
      <w:r>
        <w:t>always</w:t>
      </w:r>
      <w:r>
        <w:rPr>
          <w:spacing w:val="40"/>
        </w:rPr>
        <w:t xml:space="preserve"> </w:t>
      </w:r>
      <w:r>
        <w:t>the</w:t>
      </w:r>
      <w:r>
        <w:rPr>
          <w:spacing w:val="40"/>
        </w:rPr>
        <w:t xml:space="preserve"> </w:t>
      </w:r>
      <w:r>
        <w:t>prime</w:t>
      </w:r>
      <w:r>
        <w:rPr>
          <w:spacing w:val="40"/>
        </w:rPr>
        <w:t xml:space="preserve"> </w:t>
      </w:r>
      <w:r>
        <w:t>suggestive</w:t>
      </w:r>
      <w:r>
        <w:rPr>
          <w:spacing w:val="40"/>
        </w:rPr>
        <w:t xml:space="preserve"> </w:t>
      </w:r>
      <w:r>
        <w:t>agency</w:t>
      </w:r>
      <w:r>
        <w:rPr>
          <w:spacing w:val="40"/>
        </w:rPr>
        <w:t xml:space="preserve"> </w:t>
      </w:r>
      <w:r>
        <w:t>in</w:t>
      </w:r>
      <w:r>
        <w:rPr>
          <w:spacing w:val="40"/>
        </w:rPr>
        <w:t xml:space="preserve"> </w:t>
      </w:r>
      <w:r>
        <w:t>this</w:t>
      </w:r>
      <w:r>
        <w:rPr>
          <w:spacing w:val="40"/>
        </w:rPr>
        <w:t xml:space="preserve"> </w:t>
      </w:r>
      <w:r>
        <w:t>kind</w:t>
      </w:r>
      <w:r>
        <w:rPr>
          <w:spacing w:val="40"/>
        </w:rPr>
        <w:t xml:space="preserve"> </w:t>
      </w:r>
      <w:r>
        <w:t>of</w:t>
      </w:r>
      <w:r>
        <w:rPr>
          <w:spacing w:val="40"/>
        </w:rPr>
        <w:t xml:space="preserve"> </w:t>
      </w:r>
      <w:r>
        <w:rPr>
          <w:spacing w:val="-2"/>
        </w:rPr>
        <w:t>success.</w:t>
      </w:r>
      <w:r>
        <w:tab/>
      </w:r>
      <w:r>
        <w:rPr>
          <w:spacing w:val="-6"/>
        </w:rPr>
        <w:t>If</w:t>
      </w:r>
      <w:r>
        <w:tab/>
      </w:r>
      <w:r>
        <w:rPr>
          <w:spacing w:val="-2"/>
        </w:rPr>
        <w:t>mind-cure</w:t>
      </w:r>
      <w:r>
        <w:tab/>
      </w:r>
      <w:r>
        <w:rPr>
          <w:spacing w:val="-2"/>
        </w:rPr>
        <w:t>should</w:t>
      </w:r>
      <w:r>
        <w:tab/>
      </w:r>
      <w:r>
        <w:rPr>
          <w:spacing w:val="-4"/>
        </w:rPr>
        <w:t>ever</w:t>
      </w:r>
      <w:r>
        <w:tab/>
      </w:r>
      <w:r>
        <w:rPr>
          <w:spacing w:val="-2"/>
        </w:rPr>
        <w:t>become</w:t>
      </w:r>
      <w:r>
        <w:tab/>
      </w:r>
      <w:r>
        <w:rPr>
          <w:spacing w:val="-2"/>
        </w:rPr>
        <w:t>official,</w:t>
      </w:r>
      <w:r>
        <w:tab/>
      </w:r>
      <w:r>
        <w:rPr>
          <w:spacing w:val="-2"/>
        </w:rPr>
        <w:t>respectable,</w:t>
      </w:r>
      <w:r>
        <w:tab/>
      </w:r>
      <w:r>
        <w:rPr>
          <w:spacing w:val="-4"/>
        </w:rPr>
        <w:t xml:space="preserve">and </w:t>
      </w:r>
      <w:r>
        <w:t>intrenched,</w:t>
      </w:r>
      <w:r>
        <w:rPr>
          <w:spacing w:val="40"/>
        </w:rPr>
        <w:t xml:space="preserve"> </w:t>
      </w:r>
      <w:r>
        <w:t>these</w:t>
      </w:r>
      <w:r>
        <w:rPr>
          <w:spacing w:val="40"/>
        </w:rPr>
        <w:t xml:space="preserve"> </w:t>
      </w:r>
      <w:r>
        <w:t>elements</w:t>
      </w:r>
      <w:r>
        <w:rPr>
          <w:spacing w:val="40"/>
        </w:rPr>
        <w:t xml:space="preserve"> </w:t>
      </w:r>
      <w:r>
        <w:t>of</w:t>
      </w:r>
      <w:r>
        <w:rPr>
          <w:spacing w:val="40"/>
        </w:rPr>
        <w:t xml:space="preserve"> </w:t>
      </w:r>
      <w:r>
        <w:t>suggestive</w:t>
      </w:r>
      <w:r>
        <w:rPr>
          <w:spacing w:val="40"/>
        </w:rPr>
        <w:t xml:space="preserve"> </w:t>
      </w:r>
      <w:r>
        <w:t>efficacy</w:t>
      </w:r>
      <w:r>
        <w:rPr>
          <w:spacing w:val="40"/>
        </w:rPr>
        <w:t xml:space="preserve"> </w:t>
      </w:r>
      <w:r>
        <w:t>will</w:t>
      </w:r>
      <w:r>
        <w:rPr>
          <w:spacing w:val="40"/>
        </w:rPr>
        <w:t xml:space="preserve"> </w:t>
      </w:r>
      <w:r>
        <w:t>be</w:t>
      </w:r>
      <w:r>
        <w:rPr>
          <w:spacing w:val="40"/>
        </w:rPr>
        <w:t xml:space="preserve"> </w:t>
      </w:r>
      <w:r>
        <w:t>lost.</w:t>
      </w:r>
      <w:r>
        <w:rPr>
          <w:spacing w:val="40"/>
        </w:rPr>
        <w:t xml:space="preserve"> </w:t>
      </w:r>
      <w:r>
        <w:t>In</w:t>
      </w:r>
      <w:r>
        <w:rPr>
          <w:spacing w:val="40"/>
        </w:rPr>
        <w:t xml:space="preserve"> </w:t>
      </w:r>
      <w:r>
        <w:t>its</w:t>
      </w:r>
      <w:r>
        <w:rPr>
          <w:spacing w:val="40"/>
        </w:rPr>
        <w:t xml:space="preserve"> </w:t>
      </w:r>
      <w:r>
        <w:t>acuter stages</w:t>
      </w:r>
      <w:r>
        <w:rPr>
          <w:spacing w:val="40"/>
        </w:rPr>
        <w:t xml:space="preserve"> </w:t>
      </w:r>
      <w:r>
        <w:t>every</w:t>
      </w:r>
      <w:r>
        <w:rPr>
          <w:spacing w:val="40"/>
        </w:rPr>
        <w:t xml:space="preserve"> </w:t>
      </w:r>
      <w:r>
        <w:t>religion</w:t>
      </w:r>
      <w:r>
        <w:rPr>
          <w:spacing w:val="40"/>
        </w:rPr>
        <w:t xml:space="preserve"> </w:t>
      </w:r>
      <w:r>
        <w:t>must</w:t>
      </w:r>
      <w:r>
        <w:rPr>
          <w:spacing w:val="40"/>
        </w:rPr>
        <w:t xml:space="preserve"> </w:t>
      </w:r>
      <w:r>
        <w:t>be</w:t>
      </w:r>
      <w:r>
        <w:rPr>
          <w:spacing w:val="40"/>
        </w:rPr>
        <w:t xml:space="preserve"> </w:t>
      </w:r>
      <w:r>
        <w:t>a</w:t>
      </w:r>
      <w:r>
        <w:rPr>
          <w:spacing w:val="40"/>
        </w:rPr>
        <w:t xml:space="preserve"> </w:t>
      </w:r>
      <w:r>
        <w:t>homeless</w:t>
      </w:r>
      <w:r>
        <w:rPr>
          <w:spacing w:val="40"/>
        </w:rPr>
        <w:t xml:space="preserve"> </w:t>
      </w:r>
      <w:r>
        <w:t>Arab</w:t>
      </w:r>
      <w:r>
        <w:rPr>
          <w:spacing w:val="40"/>
        </w:rPr>
        <w:t xml:space="preserve"> </w:t>
      </w:r>
      <w:r>
        <w:t>of</w:t>
      </w:r>
      <w:r>
        <w:rPr>
          <w:spacing w:val="40"/>
        </w:rPr>
        <w:t xml:space="preserve"> </w:t>
      </w:r>
      <w:r>
        <w:t>the</w:t>
      </w:r>
      <w:r>
        <w:rPr>
          <w:spacing w:val="40"/>
        </w:rPr>
        <w:t xml:space="preserve"> </w:t>
      </w:r>
      <w:r>
        <w:t>desert.</w:t>
      </w:r>
      <w:r>
        <w:rPr>
          <w:spacing w:val="40"/>
        </w:rPr>
        <w:t xml:space="preserve"> </w:t>
      </w:r>
      <w:r>
        <w:t>The</w:t>
      </w:r>
      <w:r>
        <w:rPr>
          <w:spacing w:val="40"/>
        </w:rPr>
        <w:t xml:space="preserve"> </w:t>
      </w:r>
      <w:r>
        <w:t>church knows</w:t>
      </w:r>
      <w:r>
        <w:rPr>
          <w:spacing w:val="75"/>
        </w:rPr>
        <w:t xml:space="preserve"> </w:t>
      </w:r>
      <w:r>
        <w:t>this</w:t>
      </w:r>
      <w:r>
        <w:rPr>
          <w:spacing w:val="75"/>
        </w:rPr>
        <w:t xml:space="preserve"> </w:t>
      </w:r>
      <w:r>
        <w:t>well</w:t>
      </w:r>
      <w:r>
        <w:rPr>
          <w:spacing w:val="76"/>
        </w:rPr>
        <w:t xml:space="preserve"> </w:t>
      </w:r>
      <w:r>
        <w:t>enough,</w:t>
      </w:r>
      <w:r>
        <w:rPr>
          <w:spacing w:val="75"/>
        </w:rPr>
        <w:t xml:space="preserve"> </w:t>
      </w:r>
      <w:r>
        <w:t>with</w:t>
      </w:r>
      <w:r>
        <w:rPr>
          <w:spacing w:val="76"/>
        </w:rPr>
        <w:t xml:space="preserve"> </w:t>
      </w:r>
      <w:r>
        <w:t>its</w:t>
      </w:r>
      <w:r>
        <w:rPr>
          <w:spacing w:val="75"/>
        </w:rPr>
        <w:t xml:space="preserve"> </w:t>
      </w:r>
      <w:r>
        <w:t>everlasting</w:t>
      </w:r>
      <w:r>
        <w:rPr>
          <w:spacing w:val="76"/>
        </w:rPr>
        <w:t xml:space="preserve"> </w:t>
      </w:r>
      <w:r>
        <w:t>inner</w:t>
      </w:r>
      <w:r>
        <w:rPr>
          <w:spacing w:val="75"/>
        </w:rPr>
        <w:t xml:space="preserve"> </w:t>
      </w:r>
      <w:r>
        <w:t>struggle</w:t>
      </w:r>
      <w:r>
        <w:rPr>
          <w:spacing w:val="76"/>
        </w:rPr>
        <w:t xml:space="preserve"> </w:t>
      </w:r>
      <w:r>
        <w:t>of</w:t>
      </w:r>
      <w:r>
        <w:rPr>
          <w:spacing w:val="75"/>
        </w:rPr>
        <w:t xml:space="preserve"> </w:t>
      </w:r>
      <w:r>
        <w:t>the</w:t>
      </w:r>
      <w:r>
        <w:rPr>
          <w:spacing w:val="76"/>
        </w:rPr>
        <w:t xml:space="preserve"> </w:t>
      </w:r>
      <w:r>
        <w:t>acute religion of the few against the chronic religion of the many, indurated into an obstructiveness worse than that which irreligion opposes to the movings of</w:t>
      </w:r>
      <w:r>
        <w:rPr>
          <w:spacing w:val="80"/>
          <w:w w:val="150"/>
        </w:rPr>
        <w:t xml:space="preserve"> </w:t>
      </w:r>
      <w:r>
        <w:t>the</w:t>
      </w:r>
      <w:r>
        <w:rPr>
          <w:spacing w:val="40"/>
        </w:rPr>
        <w:t xml:space="preserve"> </w:t>
      </w:r>
      <w:r>
        <w:t>Spirit.</w:t>
      </w:r>
      <w:r>
        <w:rPr>
          <w:spacing w:val="40"/>
        </w:rPr>
        <w:t xml:space="preserve"> </w:t>
      </w:r>
      <w:r>
        <w:t>"We</w:t>
      </w:r>
      <w:r>
        <w:rPr>
          <w:spacing w:val="40"/>
        </w:rPr>
        <w:t xml:space="preserve"> </w:t>
      </w:r>
      <w:r>
        <w:t>may</w:t>
      </w:r>
      <w:r>
        <w:rPr>
          <w:spacing w:val="40"/>
        </w:rPr>
        <w:t xml:space="preserve"> </w:t>
      </w:r>
      <w:r>
        <w:t>pray,"</w:t>
      </w:r>
      <w:r>
        <w:rPr>
          <w:spacing w:val="40"/>
        </w:rPr>
        <w:t xml:space="preserve"> </w:t>
      </w:r>
      <w:r>
        <w:t>says</w:t>
      </w:r>
      <w:r>
        <w:rPr>
          <w:spacing w:val="40"/>
        </w:rPr>
        <w:t xml:space="preserve"> </w:t>
      </w:r>
      <w:r>
        <w:t>Jonathan</w:t>
      </w:r>
      <w:r>
        <w:rPr>
          <w:spacing w:val="40"/>
        </w:rPr>
        <w:t xml:space="preserve"> </w:t>
      </w:r>
      <w:r>
        <w:t>Edwards,</w:t>
      </w:r>
      <w:r>
        <w:rPr>
          <w:spacing w:val="40"/>
        </w:rPr>
        <w:t xml:space="preserve"> </w:t>
      </w:r>
      <w:r>
        <w:t>"concerning</w:t>
      </w:r>
      <w:r>
        <w:rPr>
          <w:spacing w:val="40"/>
        </w:rPr>
        <w:t xml:space="preserve"> </w:t>
      </w:r>
      <w:r>
        <w:t>all</w:t>
      </w:r>
      <w:r>
        <w:rPr>
          <w:spacing w:val="40"/>
        </w:rPr>
        <w:t xml:space="preserve"> </w:t>
      </w:r>
      <w:r>
        <w:t>those saints</w:t>
      </w:r>
      <w:r>
        <w:rPr>
          <w:spacing w:val="40"/>
        </w:rPr>
        <w:t xml:space="preserve"> </w:t>
      </w:r>
      <w:r>
        <w:t>that</w:t>
      </w:r>
      <w:r>
        <w:rPr>
          <w:spacing w:val="40"/>
        </w:rPr>
        <w:t xml:space="preserve"> </w:t>
      </w:r>
      <w:r>
        <w:t>are</w:t>
      </w:r>
      <w:r>
        <w:rPr>
          <w:spacing w:val="40"/>
        </w:rPr>
        <w:t xml:space="preserve"> </w:t>
      </w:r>
      <w:r>
        <w:t>not</w:t>
      </w:r>
      <w:r>
        <w:rPr>
          <w:spacing w:val="40"/>
        </w:rPr>
        <w:t xml:space="preserve"> </w:t>
      </w:r>
      <w:r>
        <w:t>lively</w:t>
      </w:r>
      <w:r>
        <w:rPr>
          <w:spacing w:val="40"/>
        </w:rPr>
        <w:t xml:space="preserve"> </w:t>
      </w:r>
      <w:r>
        <w:t>Christians,</w:t>
      </w:r>
      <w:r>
        <w:rPr>
          <w:spacing w:val="40"/>
        </w:rPr>
        <w:t xml:space="preserve"> </w:t>
      </w:r>
      <w:r>
        <w:t>that</w:t>
      </w:r>
      <w:r>
        <w:rPr>
          <w:spacing w:val="40"/>
        </w:rPr>
        <w:t xml:space="preserve"> </w:t>
      </w:r>
      <w:r>
        <w:t>they</w:t>
      </w:r>
      <w:r>
        <w:rPr>
          <w:spacing w:val="40"/>
        </w:rPr>
        <w:t xml:space="preserve"> </w:t>
      </w:r>
      <w:r>
        <w:t>may</w:t>
      </w:r>
      <w:r>
        <w:rPr>
          <w:spacing w:val="40"/>
        </w:rPr>
        <w:t xml:space="preserve"> </w:t>
      </w:r>
      <w:r>
        <w:t>either</w:t>
      </w:r>
      <w:r>
        <w:rPr>
          <w:spacing w:val="40"/>
        </w:rPr>
        <w:t xml:space="preserve"> </w:t>
      </w:r>
      <w:r>
        <w:t>be</w:t>
      </w:r>
      <w:r>
        <w:rPr>
          <w:spacing w:val="40"/>
        </w:rPr>
        <w:t xml:space="preserve"> </w:t>
      </w:r>
      <w:r>
        <w:t>enlivened,</w:t>
      </w:r>
      <w:r>
        <w:rPr>
          <w:spacing w:val="40"/>
        </w:rPr>
        <w:t xml:space="preserve"> </w:t>
      </w:r>
      <w:r>
        <w:t>or taken</w:t>
      </w:r>
      <w:r>
        <w:rPr>
          <w:spacing w:val="29"/>
        </w:rPr>
        <w:t xml:space="preserve"> </w:t>
      </w:r>
      <w:r>
        <w:t>away;</w:t>
      </w:r>
      <w:r>
        <w:rPr>
          <w:spacing w:val="29"/>
        </w:rPr>
        <w:t xml:space="preserve"> </w:t>
      </w:r>
      <w:r>
        <w:t>if</w:t>
      </w:r>
      <w:r>
        <w:rPr>
          <w:spacing w:val="29"/>
        </w:rPr>
        <w:t xml:space="preserve"> </w:t>
      </w:r>
      <w:r>
        <w:t>that</w:t>
      </w:r>
      <w:r>
        <w:rPr>
          <w:spacing w:val="29"/>
        </w:rPr>
        <w:t xml:space="preserve"> </w:t>
      </w:r>
      <w:r>
        <w:t>be</w:t>
      </w:r>
      <w:r>
        <w:rPr>
          <w:spacing w:val="29"/>
        </w:rPr>
        <w:t xml:space="preserve"> </w:t>
      </w:r>
      <w:r>
        <w:t>true</w:t>
      </w:r>
      <w:r>
        <w:rPr>
          <w:spacing w:val="29"/>
        </w:rPr>
        <w:t xml:space="preserve"> </w:t>
      </w:r>
      <w:r>
        <w:t>that</w:t>
      </w:r>
      <w:r>
        <w:rPr>
          <w:spacing w:val="29"/>
        </w:rPr>
        <w:t xml:space="preserve"> </w:t>
      </w:r>
      <w:r>
        <w:t>is</w:t>
      </w:r>
      <w:r>
        <w:rPr>
          <w:spacing w:val="29"/>
        </w:rPr>
        <w:t xml:space="preserve"> </w:t>
      </w:r>
      <w:r>
        <w:t>often</w:t>
      </w:r>
      <w:r>
        <w:rPr>
          <w:spacing w:val="29"/>
        </w:rPr>
        <w:t xml:space="preserve"> </w:t>
      </w:r>
      <w:r>
        <w:t>said</w:t>
      </w:r>
      <w:r>
        <w:rPr>
          <w:spacing w:val="29"/>
        </w:rPr>
        <w:t xml:space="preserve"> </w:t>
      </w:r>
      <w:r>
        <w:t>by</w:t>
      </w:r>
      <w:r>
        <w:rPr>
          <w:spacing w:val="29"/>
        </w:rPr>
        <w:t xml:space="preserve"> </w:t>
      </w:r>
      <w:r>
        <w:t>some</w:t>
      </w:r>
      <w:r>
        <w:rPr>
          <w:spacing w:val="29"/>
        </w:rPr>
        <w:t xml:space="preserve"> </w:t>
      </w:r>
      <w:r>
        <w:t>at</w:t>
      </w:r>
      <w:r>
        <w:rPr>
          <w:spacing w:val="29"/>
        </w:rPr>
        <w:t xml:space="preserve"> </w:t>
      </w:r>
      <w:r>
        <w:t>this</w:t>
      </w:r>
      <w:r>
        <w:rPr>
          <w:spacing w:val="29"/>
        </w:rPr>
        <w:t xml:space="preserve"> </w:t>
      </w:r>
      <w:r>
        <w:t>day,</w:t>
      </w:r>
      <w:r>
        <w:rPr>
          <w:spacing w:val="29"/>
        </w:rPr>
        <w:t xml:space="preserve"> </w:t>
      </w:r>
      <w:r>
        <w:t>that</w:t>
      </w:r>
      <w:r>
        <w:rPr>
          <w:spacing w:val="29"/>
        </w:rPr>
        <w:t xml:space="preserve"> </w:t>
      </w:r>
      <w:r>
        <w:t>these cold</w:t>
      </w:r>
      <w:r>
        <w:rPr>
          <w:spacing w:val="15"/>
        </w:rPr>
        <w:t xml:space="preserve"> </w:t>
      </w:r>
      <w:r>
        <w:t>dead</w:t>
      </w:r>
      <w:r>
        <w:rPr>
          <w:spacing w:val="17"/>
        </w:rPr>
        <w:t xml:space="preserve"> </w:t>
      </w:r>
      <w:r>
        <w:t>saints</w:t>
      </w:r>
      <w:r>
        <w:rPr>
          <w:spacing w:val="17"/>
        </w:rPr>
        <w:t xml:space="preserve"> </w:t>
      </w:r>
      <w:r>
        <w:t>do</w:t>
      </w:r>
      <w:r>
        <w:rPr>
          <w:spacing w:val="17"/>
        </w:rPr>
        <w:t xml:space="preserve"> </w:t>
      </w:r>
      <w:r>
        <w:t>more</w:t>
      </w:r>
      <w:r>
        <w:rPr>
          <w:spacing w:val="17"/>
        </w:rPr>
        <w:t xml:space="preserve"> </w:t>
      </w:r>
      <w:r>
        <w:t>hurt</w:t>
      </w:r>
      <w:r>
        <w:rPr>
          <w:spacing w:val="17"/>
        </w:rPr>
        <w:t xml:space="preserve"> </w:t>
      </w:r>
      <w:r>
        <w:t>than</w:t>
      </w:r>
      <w:r>
        <w:rPr>
          <w:spacing w:val="17"/>
        </w:rPr>
        <w:t xml:space="preserve"> </w:t>
      </w:r>
      <w:r>
        <w:t>natural</w:t>
      </w:r>
      <w:r>
        <w:rPr>
          <w:spacing w:val="17"/>
        </w:rPr>
        <w:t xml:space="preserve"> </w:t>
      </w:r>
      <w:r>
        <w:t>men,</w:t>
      </w:r>
      <w:r>
        <w:rPr>
          <w:spacing w:val="17"/>
        </w:rPr>
        <w:t xml:space="preserve"> </w:t>
      </w:r>
      <w:r>
        <w:t>and</w:t>
      </w:r>
      <w:r>
        <w:rPr>
          <w:spacing w:val="17"/>
        </w:rPr>
        <w:t xml:space="preserve"> </w:t>
      </w:r>
      <w:r>
        <w:t>lead</w:t>
      </w:r>
      <w:r>
        <w:rPr>
          <w:spacing w:val="17"/>
        </w:rPr>
        <w:t xml:space="preserve"> </w:t>
      </w:r>
      <w:r>
        <w:t>more</w:t>
      </w:r>
      <w:r>
        <w:rPr>
          <w:spacing w:val="17"/>
        </w:rPr>
        <w:t xml:space="preserve"> </w:t>
      </w:r>
      <w:r>
        <w:t>souls</w:t>
      </w:r>
      <w:r>
        <w:rPr>
          <w:spacing w:val="17"/>
        </w:rPr>
        <w:t xml:space="preserve"> </w:t>
      </w:r>
      <w:r>
        <w:t>to</w:t>
      </w:r>
      <w:r>
        <w:rPr>
          <w:spacing w:val="17"/>
        </w:rPr>
        <w:t xml:space="preserve"> </w:t>
      </w:r>
      <w:r>
        <w:rPr>
          <w:spacing w:val="-2"/>
        </w:rPr>
        <w:t>hell,</w:t>
      </w:r>
    </w:p>
    <w:p w14:paraId="326F30DD" w14:textId="77777777" w:rsidR="00075191" w:rsidRDefault="00000000">
      <w:pPr>
        <w:pStyle w:val="BodyText"/>
        <w:spacing w:before="1"/>
        <w:ind w:right="0" w:firstLine="0"/>
      </w:pPr>
      <w:r>
        <w:t>and</w:t>
      </w:r>
      <w:r>
        <w:rPr>
          <w:spacing w:val="-4"/>
        </w:rPr>
        <w:t xml:space="preserve"> </w:t>
      </w:r>
      <w:r>
        <w:t>that</w:t>
      </w:r>
      <w:r>
        <w:rPr>
          <w:spacing w:val="-3"/>
        </w:rPr>
        <w:t xml:space="preserve"> </w:t>
      </w:r>
      <w:r>
        <w:t>it</w:t>
      </w:r>
      <w:r>
        <w:rPr>
          <w:spacing w:val="-3"/>
        </w:rPr>
        <w:t xml:space="preserve"> </w:t>
      </w:r>
      <w:r>
        <w:t>would</w:t>
      </w:r>
      <w:r>
        <w:rPr>
          <w:spacing w:val="-2"/>
        </w:rPr>
        <w:t xml:space="preserve"> </w:t>
      </w:r>
      <w:r>
        <w:t>be</w:t>
      </w:r>
      <w:r>
        <w:rPr>
          <w:spacing w:val="-2"/>
        </w:rPr>
        <w:t xml:space="preserve"> </w:t>
      </w:r>
      <w:r>
        <w:t>well</w:t>
      </w:r>
      <w:r>
        <w:rPr>
          <w:spacing w:val="-3"/>
        </w:rPr>
        <w:t xml:space="preserve"> </w:t>
      </w:r>
      <w:r>
        <w:t>for</w:t>
      </w:r>
      <w:r>
        <w:rPr>
          <w:spacing w:val="-3"/>
        </w:rPr>
        <w:t xml:space="preserve"> </w:t>
      </w:r>
      <w:r>
        <w:t>mankind</w:t>
      </w:r>
      <w:r>
        <w:rPr>
          <w:spacing w:val="-1"/>
        </w:rPr>
        <w:t xml:space="preserve"> </w:t>
      </w:r>
      <w:r>
        <w:t>if</w:t>
      </w:r>
      <w:r>
        <w:rPr>
          <w:spacing w:val="-3"/>
        </w:rPr>
        <w:t xml:space="preserve"> </w:t>
      </w:r>
      <w:r>
        <w:t>they</w:t>
      </w:r>
      <w:r>
        <w:rPr>
          <w:spacing w:val="-2"/>
        </w:rPr>
        <w:t xml:space="preserve"> </w:t>
      </w:r>
      <w:r>
        <w:t>were</w:t>
      </w:r>
      <w:r>
        <w:rPr>
          <w:spacing w:val="-3"/>
        </w:rPr>
        <w:t xml:space="preserve"> </w:t>
      </w:r>
      <w:r>
        <w:t>all</w:t>
      </w:r>
      <w:r>
        <w:rPr>
          <w:spacing w:val="-2"/>
        </w:rPr>
        <w:t xml:space="preserve"> dead."[56]</w:t>
      </w:r>
    </w:p>
    <w:p w14:paraId="326F30DE" w14:textId="77777777" w:rsidR="00075191" w:rsidRDefault="00000000">
      <w:pPr>
        <w:pStyle w:val="ListParagraph"/>
        <w:numPr>
          <w:ilvl w:val="0"/>
          <w:numId w:val="41"/>
        </w:numPr>
        <w:tabs>
          <w:tab w:val="left" w:pos="1405"/>
        </w:tabs>
        <w:ind w:left="360" w:right="360" w:firstLine="450"/>
        <w:jc w:val="both"/>
        <w:rPr>
          <w:sz w:val="30"/>
        </w:rPr>
      </w:pPr>
      <w:r>
        <w:rPr>
          <w:sz w:val="30"/>
        </w:rPr>
        <w:t>Edwards, from whose book on the Revival in New England I quote these words, dissuades from such a use of prayer, but it is easy to see that he enjoys making his thrust at the cold dead church members.</w:t>
      </w:r>
    </w:p>
    <w:p w14:paraId="326F30DF" w14:textId="77777777" w:rsidR="00075191" w:rsidRDefault="00000000">
      <w:pPr>
        <w:pStyle w:val="BodyText"/>
      </w:pPr>
      <w:r>
        <w:t>The next condition of success is the apparent existence, in large numbers, of</w:t>
      </w:r>
      <w:r>
        <w:rPr>
          <w:spacing w:val="37"/>
        </w:rPr>
        <w:t xml:space="preserve"> </w:t>
      </w:r>
      <w:r>
        <w:t>minds</w:t>
      </w:r>
      <w:r>
        <w:rPr>
          <w:spacing w:val="39"/>
        </w:rPr>
        <w:t xml:space="preserve"> </w:t>
      </w:r>
      <w:r>
        <w:t>who</w:t>
      </w:r>
      <w:r>
        <w:rPr>
          <w:spacing w:val="40"/>
        </w:rPr>
        <w:t xml:space="preserve"> </w:t>
      </w:r>
      <w:r>
        <w:t>unite</w:t>
      </w:r>
      <w:r>
        <w:rPr>
          <w:spacing w:val="39"/>
        </w:rPr>
        <w:t xml:space="preserve"> </w:t>
      </w:r>
      <w:r>
        <w:t>healthy-mindedness</w:t>
      </w:r>
      <w:r>
        <w:rPr>
          <w:spacing w:val="39"/>
        </w:rPr>
        <w:t xml:space="preserve"> </w:t>
      </w:r>
      <w:r>
        <w:t>with</w:t>
      </w:r>
      <w:r>
        <w:rPr>
          <w:spacing w:val="40"/>
        </w:rPr>
        <w:t xml:space="preserve"> </w:t>
      </w:r>
      <w:r>
        <w:t>readiness</w:t>
      </w:r>
      <w:r>
        <w:rPr>
          <w:spacing w:val="39"/>
        </w:rPr>
        <w:t xml:space="preserve"> </w:t>
      </w:r>
      <w:r>
        <w:t>for</w:t>
      </w:r>
      <w:r>
        <w:rPr>
          <w:spacing w:val="39"/>
        </w:rPr>
        <w:t xml:space="preserve"> </w:t>
      </w:r>
      <w:r>
        <w:t>regeneration</w:t>
      </w:r>
      <w:r>
        <w:rPr>
          <w:spacing w:val="40"/>
        </w:rPr>
        <w:t xml:space="preserve"> </w:t>
      </w:r>
      <w:r>
        <w:rPr>
          <w:spacing w:val="-5"/>
        </w:rPr>
        <w:t>by</w:t>
      </w:r>
    </w:p>
    <w:p w14:paraId="326F30E0" w14:textId="77777777" w:rsidR="00075191" w:rsidRDefault="00075191">
      <w:pPr>
        <w:pStyle w:val="BodyText"/>
        <w:sectPr w:rsidR="00075191">
          <w:pgSz w:w="12240" w:h="15840"/>
          <w:pgMar w:top="1360" w:right="1080" w:bottom="280" w:left="1080" w:header="720" w:footer="720" w:gutter="0"/>
          <w:cols w:space="720"/>
        </w:sectPr>
      </w:pPr>
    </w:p>
    <w:p w14:paraId="326F30E1" w14:textId="77777777" w:rsidR="00075191" w:rsidRDefault="00000000">
      <w:pPr>
        <w:pStyle w:val="BodyText"/>
        <w:spacing w:before="70"/>
        <w:ind w:right="363" w:firstLine="0"/>
      </w:pPr>
      <w:r>
        <w:t>letting go. Protestantism has been too pessimistic as regards the natural man, Catholicism has been too legalistic and moralistic, for either the one or the other to appeal in any generous way to the type of character formed of this peculiar</w:t>
      </w:r>
      <w:r>
        <w:rPr>
          <w:spacing w:val="-4"/>
        </w:rPr>
        <w:t xml:space="preserve"> </w:t>
      </w:r>
      <w:r>
        <w:t>mingling</w:t>
      </w:r>
      <w:r>
        <w:rPr>
          <w:spacing w:val="-3"/>
        </w:rPr>
        <w:t xml:space="preserve"> </w:t>
      </w:r>
      <w:r>
        <w:t>of</w:t>
      </w:r>
      <w:r>
        <w:rPr>
          <w:spacing w:val="-4"/>
        </w:rPr>
        <w:t xml:space="preserve"> </w:t>
      </w:r>
      <w:r>
        <w:t>elements.</w:t>
      </w:r>
      <w:r>
        <w:rPr>
          <w:spacing w:val="-3"/>
        </w:rPr>
        <w:t xml:space="preserve"> </w:t>
      </w:r>
      <w:r>
        <w:t>However</w:t>
      </w:r>
      <w:r>
        <w:rPr>
          <w:spacing w:val="-4"/>
        </w:rPr>
        <w:t xml:space="preserve"> </w:t>
      </w:r>
      <w:r>
        <w:t>few</w:t>
      </w:r>
      <w:r>
        <w:rPr>
          <w:spacing w:val="-4"/>
        </w:rPr>
        <w:t xml:space="preserve"> </w:t>
      </w:r>
      <w:r>
        <w:t>of</w:t>
      </w:r>
      <w:r>
        <w:rPr>
          <w:spacing w:val="-4"/>
        </w:rPr>
        <w:t xml:space="preserve"> </w:t>
      </w:r>
      <w:r>
        <w:t>us</w:t>
      </w:r>
      <w:r>
        <w:rPr>
          <w:spacing w:val="-4"/>
        </w:rPr>
        <w:t xml:space="preserve"> </w:t>
      </w:r>
      <w:r>
        <w:t>here</w:t>
      </w:r>
      <w:r>
        <w:rPr>
          <w:spacing w:val="-4"/>
        </w:rPr>
        <w:t xml:space="preserve"> </w:t>
      </w:r>
      <w:r>
        <w:t>present</w:t>
      </w:r>
      <w:r>
        <w:rPr>
          <w:spacing w:val="-4"/>
        </w:rPr>
        <w:t xml:space="preserve"> </w:t>
      </w:r>
      <w:r>
        <w:t>may</w:t>
      </w:r>
      <w:r>
        <w:rPr>
          <w:spacing w:val="-3"/>
        </w:rPr>
        <w:t xml:space="preserve"> </w:t>
      </w:r>
      <w:r>
        <w:t>belong</w:t>
      </w:r>
      <w:r>
        <w:rPr>
          <w:spacing w:val="-3"/>
        </w:rPr>
        <w:t xml:space="preserve"> </w:t>
      </w:r>
      <w:r>
        <w:t>to such a type, it is now evident that it forms a specific moral combination, well represented in the world.</w:t>
      </w:r>
    </w:p>
    <w:p w14:paraId="326F30E2" w14:textId="77777777" w:rsidR="00075191" w:rsidRDefault="00000000">
      <w:pPr>
        <w:pStyle w:val="BodyText"/>
        <w:ind w:right="361"/>
      </w:pPr>
      <w:r>
        <w:t>Finally, mind-cure has made what in our protestant countries is an unprecedentedly great use of the subconscious life. To their reasoned advice and dogmatic assertion, its founders have added systematic exercise in passive relaxation, concentration, and meditation, and have even invoked something like hypnotic practice. I quote some passages at random:—</w:t>
      </w:r>
    </w:p>
    <w:p w14:paraId="326F30E3" w14:textId="77777777" w:rsidR="00075191" w:rsidRDefault="00000000">
      <w:pPr>
        <w:pStyle w:val="BodyText"/>
        <w:ind w:right="357"/>
      </w:pPr>
      <w:r>
        <w:t>"The value, the potency of ideals is the great practical truth on which the New Thought most strongly insists—the development namely from within outward, from small to great.[57] Consequently one's thought should be centred on the ideal outcome, even though this trust be literally like a step in the dark.[58] To attain the ability thus effectively to direct the mind, the New Thought advises the practice of concentration, or in other words, the attainment of self-control. One is to learn to marshal the tendencies of the mind, so that they may be held together as a unit by the chosen ideal. To this end, one should set apart times for silent meditation, by one's self, preferably in a room where the surroundings are favorable to spiritual thought. In New Thought terms, this is called 'entering the silence.'"[59]</w:t>
      </w:r>
    </w:p>
    <w:p w14:paraId="326F30E4" w14:textId="77777777" w:rsidR="00075191" w:rsidRDefault="00000000">
      <w:pPr>
        <w:pStyle w:val="ListParagraph"/>
        <w:numPr>
          <w:ilvl w:val="0"/>
          <w:numId w:val="41"/>
        </w:numPr>
        <w:tabs>
          <w:tab w:val="left" w:pos="1382"/>
        </w:tabs>
        <w:ind w:left="1382" w:hanging="572"/>
        <w:jc w:val="both"/>
        <w:rPr>
          <w:sz w:val="30"/>
        </w:rPr>
      </w:pPr>
      <w:r>
        <w:rPr>
          <w:sz w:val="30"/>
        </w:rPr>
        <w:t>H.</w:t>
      </w:r>
      <w:r>
        <w:rPr>
          <w:spacing w:val="-4"/>
          <w:sz w:val="30"/>
        </w:rPr>
        <w:t xml:space="preserve"> </w:t>
      </w:r>
      <w:r>
        <w:rPr>
          <w:sz w:val="30"/>
        </w:rPr>
        <w:t>W.</w:t>
      </w:r>
      <w:r>
        <w:rPr>
          <w:spacing w:val="-3"/>
          <w:sz w:val="30"/>
        </w:rPr>
        <w:t xml:space="preserve"> </w:t>
      </w:r>
      <w:r>
        <w:rPr>
          <w:sz w:val="30"/>
        </w:rPr>
        <w:t>DRESSER:</w:t>
      </w:r>
      <w:r>
        <w:rPr>
          <w:spacing w:val="-4"/>
          <w:sz w:val="30"/>
        </w:rPr>
        <w:t xml:space="preserve"> </w:t>
      </w:r>
      <w:r>
        <w:rPr>
          <w:sz w:val="30"/>
        </w:rPr>
        <w:t>Voices</w:t>
      </w:r>
      <w:r>
        <w:rPr>
          <w:spacing w:val="-3"/>
          <w:sz w:val="30"/>
        </w:rPr>
        <w:t xml:space="preserve"> </w:t>
      </w:r>
      <w:r>
        <w:rPr>
          <w:sz w:val="30"/>
        </w:rPr>
        <w:t>of</w:t>
      </w:r>
      <w:r>
        <w:rPr>
          <w:spacing w:val="-4"/>
          <w:sz w:val="30"/>
        </w:rPr>
        <w:t xml:space="preserve"> </w:t>
      </w:r>
      <w:r>
        <w:rPr>
          <w:sz w:val="30"/>
        </w:rPr>
        <w:t>Freedom,</w:t>
      </w:r>
      <w:r>
        <w:rPr>
          <w:spacing w:val="-3"/>
          <w:sz w:val="30"/>
        </w:rPr>
        <w:t xml:space="preserve"> </w:t>
      </w:r>
      <w:r>
        <w:rPr>
          <w:spacing w:val="-5"/>
          <w:sz w:val="30"/>
        </w:rPr>
        <w:t>46.</w:t>
      </w:r>
    </w:p>
    <w:p w14:paraId="326F30E5" w14:textId="77777777" w:rsidR="00075191" w:rsidRDefault="00000000">
      <w:pPr>
        <w:pStyle w:val="ListParagraph"/>
        <w:numPr>
          <w:ilvl w:val="0"/>
          <w:numId w:val="41"/>
        </w:numPr>
        <w:tabs>
          <w:tab w:val="left" w:pos="1382"/>
        </w:tabs>
        <w:ind w:left="1382" w:hanging="572"/>
        <w:jc w:val="both"/>
        <w:rPr>
          <w:sz w:val="30"/>
        </w:rPr>
      </w:pPr>
      <w:r>
        <w:rPr>
          <w:sz w:val="30"/>
        </w:rPr>
        <w:t>Dresser:</w:t>
      </w:r>
      <w:r>
        <w:rPr>
          <w:spacing w:val="-5"/>
          <w:sz w:val="30"/>
        </w:rPr>
        <w:t xml:space="preserve"> </w:t>
      </w:r>
      <w:r>
        <w:rPr>
          <w:sz w:val="30"/>
        </w:rPr>
        <w:t>Living</w:t>
      </w:r>
      <w:r>
        <w:rPr>
          <w:spacing w:val="-3"/>
          <w:sz w:val="30"/>
        </w:rPr>
        <w:t xml:space="preserve"> </w:t>
      </w:r>
      <w:r>
        <w:rPr>
          <w:sz w:val="30"/>
        </w:rPr>
        <w:t>by</w:t>
      </w:r>
      <w:r>
        <w:rPr>
          <w:spacing w:val="-3"/>
          <w:sz w:val="30"/>
        </w:rPr>
        <w:t xml:space="preserve"> </w:t>
      </w:r>
      <w:r>
        <w:rPr>
          <w:sz w:val="30"/>
        </w:rPr>
        <w:t>the</w:t>
      </w:r>
      <w:r>
        <w:rPr>
          <w:spacing w:val="-4"/>
          <w:sz w:val="30"/>
        </w:rPr>
        <w:t xml:space="preserve"> </w:t>
      </w:r>
      <w:r>
        <w:rPr>
          <w:sz w:val="30"/>
        </w:rPr>
        <w:t>spirit,</w:t>
      </w:r>
      <w:r>
        <w:rPr>
          <w:spacing w:val="-3"/>
          <w:sz w:val="30"/>
        </w:rPr>
        <w:t xml:space="preserve"> </w:t>
      </w:r>
      <w:r>
        <w:rPr>
          <w:spacing w:val="-5"/>
          <w:sz w:val="30"/>
        </w:rPr>
        <w:t>58.</w:t>
      </w:r>
    </w:p>
    <w:p w14:paraId="326F30E6" w14:textId="77777777" w:rsidR="00075191" w:rsidRDefault="00000000">
      <w:pPr>
        <w:pStyle w:val="ListParagraph"/>
        <w:numPr>
          <w:ilvl w:val="0"/>
          <w:numId w:val="41"/>
        </w:numPr>
        <w:tabs>
          <w:tab w:val="left" w:pos="1382"/>
        </w:tabs>
        <w:ind w:left="1382" w:hanging="572"/>
        <w:jc w:val="both"/>
        <w:rPr>
          <w:sz w:val="30"/>
        </w:rPr>
      </w:pPr>
      <w:r>
        <w:rPr>
          <w:sz w:val="30"/>
        </w:rPr>
        <w:t>Dresser:</w:t>
      </w:r>
      <w:r>
        <w:rPr>
          <w:spacing w:val="-5"/>
          <w:sz w:val="30"/>
        </w:rPr>
        <w:t xml:space="preserve"> </w:t>
      </w:r>
      <w:r>
        <w:rPr>
          <w:sz w:val="30"/>
        </w:rPr>
        <w:t>Voices</w:t>
      </w:r>
      <w:r>
        <w:rPr>
          <w:spacing w:val="-5"/>
          <w:sz w:val="30"/>
        </w:rPr>
        <w:t xml:space="preserve"> </w:t>
      </w:r>
      <w:r>
        <w:rPr>
          <w:sz w:val="30"/>
        </w:rPr>
        <w:t>of</w:t>
      </w:r>
      <w:r>
        <w:rPr>
          <w:spacing w:val="-5"/>
          <w:sz w:val="30"/>
        </w:rPr>
        <w:t xml:space="preserve"> </w:t>
      </w:r>
      <w:r>
        <w:rPr>
          <w:sz w:val="30"/>
        </w:rPr>
        <w:t>Freedom,</w:t>
      </w:r>
      <w:r>
        <w:rPr>
          <w:spacing w:val="-4"/>
          <w:sz w:val="30"/>
        </w:rPr>
        <w:t xml:space="preserve"> </w:t>
      </w:r>
      <w:r>
        <w:rPr>
          <w:spacing w:val="-5"/>
          <w:sz w:val="30"/>
        </w:rPr>
        <w:t>33.</w:t>
      </w:r>
    </w:p>
    <w:p w14:paraId="326F30E7" w14:textId="77777777" w:rsidR="00075191" w:rsidRDefault="00000000">
      <w:pPr>
        <w:pStyle w:val="BodyText"/>
        <w:ind w:right="359"/>
      </w:pPr>
      <w:r>
        <w:t>"The time will come when in the busy office or on the noisy street you can enter into the silence by simply drawing the mantle of your own thoughts about you and realizing that there and everywhere the Spirit of Infinite Life, Love, Wisdom, Peace, Power, and Plenty is guiding, keeping, protecting, leading you. This is the spirit of continual prayer.[60] One of the most intuitive men we ever met had a desk at a city office where several other gentlemen were doing business constantly, and often talking loudly. Entirely undisturbed by the many various sounds about him, this self-centred faithful man would, in any moment of perplexity, draw the curtains of privacy so completely about him that he would be as fully inclosed in his own psychic aura, and thereby as effectually removed from all distractions, as though he were</w:t>
      </w:r>
      <w:r>
        <w:rPr>
          <w:spacing w:val="30"/>
        </w:rPr>
        <w:t xml:space="preserve"> </w:t>
      </w:r>
      <w:r>
        <w:t>alone</w:t>
      </w:r>
      <w:r>
        <w:rPr>
          <w:spacing w:val="30"/>
        </w:rPr>
        <w:t xml:space="preserve"> </w:t>
      </w:r>
      <w:r>
        <w:t>in</w:t>
      </w:r>
      <w:r>
        <w:rPr>
          <w:spacing w:val="30"/>
        </w:rPr>
        <w:t xml:space="preserve"> </w:t>
      </w:r>
      <w:r>
        <w:t>some</w:t>
      </w:r>
      <w:r>
        <w:rPr>
          <w:spacing w:val="30"/>
        </w:rPr>
        <w:t xml:space="preserve"> </w:t>
      </w:r>
      <w:r>
        <w:t>primeval</w:t>
      </w:r>
      <w:r>
        <w:rPr>
          <w:spacing w:val="30"/>
        </w:rPr>
        <w:t xml:space="preserve"> </w:t>
      </w:r>
      <w:r>
        <w:t>wood.</w:t>
      </w:r>
      <w:r>
        <w:rPr>
          <w:spacing w:val="30"/>
        </w:rPr>
        <w:t xml:space="preserve"> </w:t>
      </w:r>
      <w:r>
        <w:t>Taking</w:t>
      </w:r>
      <w:r>
        <w:rPr>
          <w:spacing w:val="30"/>
        </w:rPr>
        <w:t xml:space="preserve"> </w:t>
      </w:r>
      <w:r>
        <w:t>his</w:t>
      </w:r>
      <w:r>
        <w:rPr>
          <w:spacing w:val="30"/>
        </w:rPr>
        <w:t xml:space="preserve"> </w:t>
      </w:r>
      <w:r>
        <w:t>difficulty</w:t>
      </w:r>
      <w:r>
        <w:rPr>
          <w:spacing w:val="30"/>
        </w:rPr>
        <w:t xml:space="preserve"> </w:t>
      </w:r>
      <w:r>
        <w:t>with</w:t>
      </w:r>
      <w:r>
        <w:rPr>
          <w:spacing w:val="30"/>
        </w:rPr>
        <w:t xml:space="preserve"> </w:t>
      </w:r>
      <w:r>
        <w:t>him</w:t>
      </w:r>
      <w:r>
        <w:rPr>
          <w:spacing w:val="30"/>
        </w:rPr>
        <w:t xml:space="preserve"> </w:t>
      </w:r>
      <w:r>
        <w:t>into</w:t>
      </w:r>
      <w:r>
        <w:rPr>
          <w:spacing w:val="30"/>
        </w:rPr>
        <w:t xml:space="preserve"> </w:t>
      </w:r>
      <w:r>
        <w:t>the</w:t>
      </w:r>
    </w:p>
    <w:p w14:paraId="326F30E8" w14:textId="77777777" w:rsidR="00075191" w:rsidRDefault="00075191">
      <w:pPr>
        <w:pStyle w:val="BodyText"/>
        <w:sectPr w:rsidR="00075191">
          <w:pgSz w:w="12240" w:h="15840"/>
          <w:pgMar w:top="1360" w:right="1080" w:bottom="280" w:left="1080" w:header="720" w:footer="720" w:gutter="0"/>
          <w:cols w:space="720"/>
        </w:sectPr>
      </w:pPr>
    </w:p>
    <w:p w14:paraId="326F30E9" w14:textId="77777777" w:rsidR="00075191" w:rsidRDefault="00000000">
      <w:pPr>
        <w:pStyle w:val="BodyText"/>
        <w:spacing w:before="70"/>
        <w:ind w:firstLine="0"/>
      </w:pPr>
      <w:r>
        <w:t xml:space="preserve">mystic silence in the form of a direct question, to which he expected a certain answer, he would remain utterly passive until the reply came, and never once through many years' experience did he find himself disappointed or misled." </w:t>
      </w:r>
      <w:r>
        <w:rPr>
          <w:spacing w:val="-4"/>
        </w:rPr>
        <w:t>[61]</w:t>
      </w:r>
    </w:p>
    <w:p w14:paraId="326F30EA" w14:textId="77777777" w:rsidR="00075191" w:rsidRDefault="00000000">
      <w:pPr>
        <w:pStyle w:val="ListParagraph"/>
        <w:numPr>
          <w:ilvl w:val="0"/>
          <w:numId w:val="41"/>
        </w:numPr>
        <w:tabs>
          <w:tab w:val="left" w:pos="1382"/>
        </w:tabs>
        <w:ind w:left="1382" w:hanging="572"/>
        <w:jc w:val="both"/>
        <w:rPr>
          <w:sz w:val="30"/>
        </w:rPr>
      </w:pPr>
      <w:r>
        <w:rPr>
          <w:sz w:val="30"/>
        </w:rPr>
        <w:t>Trine:</w:t>
      </w:r>
      <w:r>
        <w:rPr>
          <w:spacing w:val="-4"/>
          <w:sz w:val="30"/>
        </w:rPr>
        <w:t xml:space="preserve"> </w:t>
      </w:r>
      <w:r>
        <w:rPr>
          <w:sz w:val="30"/>
        </w:rPr>
        <w:t>In</w:t>
      </w:r>
      <w:r>
        <w:rPr>
          <w:spacing w:val="-2"/>
          <w:sz w:val="30"/>
        </w:rPr>
        <w:t xml:space="preserve"> </w:t>
      </w:r>
      <w:r>
        <w:rPr>
          <w:sz w:val="30"/>
        </w:rPr>
        <w:t>Tune</w:t>
      </w:r>
      <w:r>
        <w:rPr>
          <w:spacing w:val="-3"/>
          <w:sz w:val="30"/>
        </w:rPr>
        <w:t xml:space="preserve"> </w:t>
      </w:r>
      <w:r>
        <w:rPr>
          <w:sz w:val="30"/>
        </w:rPr>
        <w:t>with</w:t>
      </w:r>
      <w:r>
        <w:rPr>
          <w:spacing w:val="-3"/>
          <w:sz w:val="30"/>
        </w:rPr>
        <w:t xml:space="preserve"> </w:t>
      </w:r>
      <w:r>
        <w:rPr>
          <w:sz w:val="30"/>
        </w:rPr>
        <w:t>the</w:t>
      </w:r>
      <w:r>
        <w:rPr>
          <w:spacing w:val="-3"/>
          <w:sz w:val="30"/>
        </w:rPr>
        <w:t xml:space="preserve"> </w:t>
      </w:r>
      <w:r>
        <w:rPr>
          <w:sz w:val="30"/>
        </w:rPr>
        <w:t>Infinite,</w:t>
      </w:r>
      <w:r>
        <w:rPr>
          <w:spacing w:val="-2"/>
          <w:sz w:val="30"/>
        </w:rPr>
        <w:t xml:space="preserve"> </w:t>
      </w:r>
      <w:r>
        <w:rPr>
          <w:sz w:val="30"/>
        </w:rPr>
        <w:t>p.</w:t>
      </w:r>
      <w:r>
        <w:rPr>
          <w:spacing w:val="-2"/>
          <w:sz w:val="30"/>
        </w:rPr>
        <w:t xml:space="preserve"> </w:t>
      </w:r>
      <w:r>
        <w:rPr>
          <w:spacing w:val="-5"/>
          <w:sz w:val="30"/>
        </w:rPr>
        <w:t>214</w:t>
      </w:r>
    </w:p>
    <w:p w14:paraId="326F30EB" w14:textId="77777777" w:rsidR="00075191" w:rsidRDefault="00000000">
      <w:pPr>
        <w:pStyle w:val="ListParagraph"/>
        <w:numPr>
          <w:ilvl w:val="0"/>
          <w:numId w:val="41"/>
        </w:numPr>
        <w:tabs>
          <w:tab w:val="left" w:pos="1382"/>
        </w:tabs>
        <w:ind w:left="1382" w:hanging="572"/>
        <w:jc w:val="both"/>
        <w:rPr>
          <w:sz w:val="30"/>
        </w:rPr>
      </w:pPr>
      <w:r>
        <w:rPr>
          <w:sz w:val="30"/>
        </w:rPr>
        <w:t>Trine:</w:t>
      </w:r>
      <w:r>
        <w:rPr>
          <w:spacing w:val="-3"/>
          <w:sz w:val="30"/>
        </w:rPr>
        <w:t xml:space="preserve"> </w:t>
      </w:r>
      <w:r>
        <w:rPr>
          <w:sz w:val="30"/>
        </w:rPr>
        <w:t>p.</w:t>
      </w:r>
      <w:r>
        <w:rPr>
          <w:spacing w:val="-2"/>
          <w:sz w:val="30"/>
        </w:rPr>
        <w:t xml:space="preserve"> </w:t>
      </w:r>
      <w:r>
        <w:rPr>
          <w:spacing w:val="-4"/>
          <w:sz w:val="30"/>
        </w:rPr>
        <w:t>117.</w:t>
      </w:r>
    </w:p>
    <w:p w14:paraId="326F30EC" w14:textId="77777777" w:rsidR="00075191" w:rsidRDefault="00000000">
      <w:pPr>
        <w:pStyle w:val="BodyText"/>
        <w:ind w:right="357"/>
      </w:pPr>
      <w:r>
        <w:t>Wherein, I should like to know, does this INTRINSICALLY differ from the practice of "recollection" which plays so great a part in Catholic discipline? Otherwise called the practice of the presence of God (and so known among ourselves, as for instance in Jeremy Taylor), it is thus defined by the eminent teacher Alvarez de Paz in his work on Contemplation.</w:t>
      </w:r>
    </w:p>
    <w:p w14:paraId="326F30ED" w14:textId="77777777" w:rsidR="00075191" w:rsidRDefault="00000000">
      <w:pPr>
        <w:pStyle w:val="BodyText"/>
        <w:ind w:right="359"/>
      </w:pPr>
      <w:r>
        <w:t>"It is the recollection of God, the thought of God, which in all places and circumstances makes us see him present, lets us commune respectfully and lovingly with him, and fills us with desire and affection for him…. Would you escape from every ill? Never lose this recollection of God, neither in prosperity nor in adversity, nor on any occasion whichsoever it be. Invoke not, to excuse yourself from this duty, either the difficulty or the importance of your business, for you can always remember that God sees you, that you are under his eye. If a thousand times an hour you forget him, reanimate a thousand times the recollection.</w:t>
      </w:r>
    </w:p>
    <w:p w14:paraId="326F30EE" w14:textId="77777777" w:rsidR="00075191" w:rsidRDefault="00000000">
      <w:pPr>
        <w:pStyle w:val="BodyText"/>
        <w:ind w:right="362"/>
      </w:pPr>
      <w:r>
        <w:t>If you cannot practice this exercise continuously, at least make yourself</w:t>
      </w:r>
      <w:r>
        <w:rPr>
          <w:spacing w:val="40"/>
        </w:rPr>
        <w:t xml:space="preserve"> </w:t>
      </w:r>
      <w:r>
        <w:t>as familiar with it as possible; and, like unto those who in a rigorous winter draw near the fire as often as they can, go as often as you can to that ardent fire which will warm your soul."[62]</w:t>
      </w:r>
    </w:p>
    <w:p w14:paraId="326F30EF" w14:textId="77777777" w:rsidR="00075191" w:rsidRDefault="00000000">
      <w:pPr>
        <w:pStyle w:val="ListParagraph"/>
        <w:numPr>
          <w:ilvl w:val="0"/>
          <w:numId w:val="41"/>
        </w:numPr>
        <w:tabs>
          <w:tab w:val="left" w:pos="1382"/>
        </w:tabs>
        <w:ind w:left="1382" w:hanging="572"/>
        <w:jc w:val="both"/>
        <w:rPr>
          <w:sz w:val="30"/>
        </w:rPr>
      </w:pPr>
      <w:r>
        <w:rPr>
          <w:sz w:val="30"/>
        </w:rPr>
        <w:t>Quoted</w:t>
      </w:r>
      <w:r>
        <w:rPr>
          <w:spacing w:val="-2"/>
          <w:sz w:val="30"/>
        </w:rPr>
        <w:t xml:space="preserve"> </w:t>
      </w:r>
      <w:r>
        <w:rPr>
          <w:sz w:val="30"/>
        </w:rPr>
        <w:t>by</w:t>
      </w:r>
      <w:r>
        <w:rPr>
          <w:spacing w:val="-2"/>
          <w:sz w:val="30"/>
        </w:rPr>
        <w:t xml:space="preserve"> </w:t>
      </w:r>
      <w:r>
        <w:rPr>
          <w:sz w:val="30"/>
        </w:rPr>
        <w:t>Lejeune:</w:t>
      </w:r>
      <w:r>
        <w:rPr>
          <w:spacing w:val="-3"/>
          <w:sz w:val="30"/>
        </w:rPr>
        <w:t xml:space="preserve"> </w:t>
      </w:r>
      <w:r>
        <w:rPr>
          <w:sz w:val="30"/>
        </w:rPr>
        <w:t>Introd.</w:t>
      </w:r>
      <w:r>
        <w:rPr>
          <w:spacing w:val="-2"/>
          <w:sz w:val="30"/>
        </w:rPr>
        <w:t xml:space="preserve"> </w:t>
      </w:r>
      <w:r>
        <w:rPr>
          <w:sz w:val="30"/>
        </w:rPr>
        <w:t>a</w:t>
      </w:r>
      <w:r>
        <w:rPr>
          <w:spacing w:val="-2"/>
          <w:sz w:val="30"/>
        </w:rPr>
        <w:t xml:space="preserve"> </w:t>
      </w:r>
      <w:r>
        <w:rPr>
          <w:sz w:val="30"/>
        </w:rPr>
        <w:t>la</w:t>
      </w:r>
      <w:r>
        <w:rPr>
          <w:spacing w:val="-3"/>
          <w:sz w:val="30"/>
        </w:rPr>
        <w:t xml:space="preserve"> </w:t>
      </w:r>
      <w:r>
        <w:rPr>
          <w:sz w:val="30"/>
        </w:rPr>
        <w:t>vie</w:t>
      </w:r>
      <w:r>
        <w:rPr>
          <w:spacing w:val="-3"/>
          <w:sz w:val="30"/>
        </w:rPr>
        <w:t xml:space="preserve"> </w:t>
      </w:r>
      <w:r>
        <w:rPr>
          <w:sz w:val="30"/>
        </w:rPr>
        <w:t>Mystique,</w:t>
      </w:r>
      <w:r>
        <w:rPr>
          <w:spacing w:val="-2"/>
          <w:sz w:val="30"/>
        </w:rPr>
        <w:t xml:space="preserve"> </w:t>
      </w:r>
      <w:r>
        <w:rPr>
          <w:sz w:val="30"/>
        </w:rPr>
        <w:t>1899,</w:t>
      </w:r>
      <w:r>
        <w:rPr>
          <w:spacing w:val="-2"/>
          <w:sz w:val="30"/>
        </w:rPr>
        <w:t xml:space="preserve"> </w:t>
      </w:r>
      <w:r>
        <w:rPr>
          <w:sz w:val="30"/>
        </w:rPr>
        <w:t>p.</w:t>
      </w:r>
      <w:r>
        <w:rPr>
          <w:spacing w:val="-1"/>
          <w:sz w:val="30"/>
        </w:rPr>
        <w:t xml:space="preserve"> </w:t>
      </w:r>
      <w:r>
        <w:rPr>
          <w:spacing w:val="-5"/>
          <w:sz w:val="30"/>
        </w:rPr>
        <w:t>66.</w:t>
      </w:r>
    </w:p>
    <w:p w14:paraId="326F30F0" w14:textId="77777777" w:rsidR="00075191" w:rsidRDefault="00000000">
      <w:pPr>
        <w:pStyle w:val="BodyText"/>
        <w:ind w:right="359"/>
      </w:pPr>
      <w:r>
        <w:t>All the external associations of the Catholic discipline are of course</w:t>
      </w:r>
      <w:r>
        <w:rPr>
          <w:spacing w:val="40"/>
        </w:rPr>
        <w:t xml:space="preserve"> </w:t>
      </w:r>
      <w:r>
        <w:t>unlike anything in mind-cure thought, but the purely spiritual part of the exercise</w:t>
      </w:r>
      <w:r>
        <w:rPr>
          <w:spacing w:val="-2"/>
        </w:rPr>
        <w:t xml:space="preserve"> </w:t>
      </w:r>
      <w:r>
        <w:t>is</w:t>
      </w:r>
      <w:r>
        <w:rPr>
          <w:spacing w:val="-2"/>
        </w:rPr>
        <w:t xml:space="preserve"> </w:t>
      </w:r>
      <w:r>
        <w:t>identical</w:t>
      </w:r>
      <w:r>
        <w:rPr>
          <w:spacing w:val="-2"/>
        </w:rPr>
        <w:t xml:space="preserve"> </w:t>
      </w:r>
      <w:r>
        <w:t>in</w:t>
      </w:r>
      <w:r>
        <w:rPr>
          <w:spacing w:val="-2"/>
        </w:rPr>
        <w:t xml:space="preserve"> </w:t>
      </w:r>
      <w:r>
        <w:t>both</w:t>
      </w:r>
      <w:r>
        <w:rPr>
          <w:spacing w:val="-2"/>
        </w:rPr>
        <w:t xml:space="preserve"> </w:t>
      </w:r>
      <w:r>
        <w:t>communions,</w:t>
      </w:r>
      <w:r>
        <w:rPr>
          <w:spacing w:val="-2"/>
        </w:rPr>
        <w:t xml:space="preserve"> </w:t>
      </w:r>
      <w:r>
        <w:t>and</w:t>
      </w:r>
      <w:r>
        <w:rPr>
          <w:spacing w:val="-2"/>
        </w:rPr>
        <w:t xml:space="preserve"> </w:t>
      </w:r>
      <w:r>
        <w:t>in</w:t>
      </w:r>
      <w:r>
        <w:rPr>
          <w:spacing w:val="-2"/>
        </w:rPr>
        <w:t xml:space="preserve"> </w:t>
      </w:r>
      <w:r>
        <w:t>both</w:t>
      </w:r>
      <w:r>
        <w:rPr>
          <w:spacing w:val="-2"/>
        </w:rPr>
        <w:t xml:space="preserve"> </w:t>
      </w:r>
      <w:r>
        <w:t>communions</w:t>
      </w:r>
      <w:r>
        <w:rPr>
          <w:spacing w:val="-2"/>
        </w:rPr>
        <w:t xml:space="preserve"> </w:t>
      </w:r>
      <w:r>
        <w:t>those</w:t>
      </w:r>
      <w:r>
        <w:rPr>
          <w:spacing w:val="-2"/>
        </w:rPr>
        <w:t xml:space="preserve"> </w:t>
      </w:r>
      <w:r>
        <w:t>who urge it write with authority, for they have evidently experienced in their own persons that whereof they tell. Compare again some mind-cure utterances:—</w:t>
      </w:r>
    </w:p>
    <w:p w14:paraId="326F30F1" w14:textId="77777777" w:rsidR="00075191" w:rsidRDefault="00000000">
      <w:pPr>
        <w:pStyle w:val="BodyText"/>
        <w:spacing w:before="1"/>
        <w:ind w:right="360"/>
      </w:pPr>
      <w:r>
        <w:t>"High, healthful, pure thinking can be encouraged, promoted, and strengthened.</w:t>
      </w:r>
      <w:r>
        <w:rPr>
          <w:spacing w:val="-1"/>
        </w:rPr>
        <w:t xml:space="preserve"> </w:t>
      </w:r>
      <w:r>
        <w:t>Its</w:t>
      </w:r>
      <w:r>
        <w:rPr>
          <w:spacing w:val="-1"/>
        </w:rPr>
        <w:t xml:space="preserve"> </w:t>
      </w:r>
      <w:r>
        <w:t>current</w:t>
      </w:r>
      <w:r>
        <w:rPr>
          <w:spacing w:val="-1"/>
        </w:rPr>
        <w:t xml:space="preserve"> </w:t>
      </w:r>
      <w:r>
        <w:t>can</w:t>
      </w:r>
      <w:r>
        <w:rPr>
          <w:spacing w:val="-1"/>
        </w:rPr>
        <w:t xml:space="preserve"> </w:t>
      </w:r>
      <w:r>
        <w:t>be</w:t>
      </w:r>
      <w:r>
        <w:rPr>
          <w:spacing w:val="-1"/>
        </w:rPr>
        <w:t xml:space="preserve"> </w:t>
      </w:r>
      <w:r>
        <w:t>turned</w:t>
      </w:r>
      <w:r>
        <w:rPr>
          <w:spacing w:val="-1"/>
        </w:rPr>
        <w:t xml:space="preserve"> </w:t>
      </w:r>
      <w:r>
        <w:t>upon</w:t>
      </w:r>
      <w:r>
        <w:rPr>
          <w:spacing w:val="-1"/>
        </w:rPr>
        <w:t xml:space="preserve"> </w:t>
      </w:r>
      <w:r>
        <w:t>grand</w:t>
      </w:r>
      <w:r>
        <w:rPr>
          <w:spacing w:val="-1"/>
        </w:rPr>
        <w:t xml:space="preserve"> </w:t>
      </w:r>
      <w:r>
        <w:t>ideals</w:t>
      </w:r>
      <w:r>
        <w:rPr>
          <w:spacing w:val="-1"/>
        </w:rPr>
        <w:t xml:space="preserve"> </w:t>
      </w:r>
      <w:r>
        <w:t>until</w:t>
      </w:r>
      <w:r>
        <w:rPr>
          <w:spacing w:val="-1"/>
        </w:rPr>
        <w:t xml:space="preserve"> </w:t>
      </w:r>
      <w:r>
        <w:t>it</w:t>
      </w:r>
      <w:r>
        <w:rPr>
          <w:spacing w:val="-1"/>
        </w:rPr>
        <w:t xml:space="preserve"> </w:t>
      </w:r>
      <w:r>
        <w:t>forms</w:t>
      </w:r>
      <w:r>
        <w:rPr>
          <w:spacing w:val="-1"/>
        </w:rPr>
        <w:t xml:space="preserve"> </w:t>
      </w:r>
      <w:r>
        <w:t>a</w:t>
      </w:r>
      <w:r>
        <w:rPr>
          <w:spacing w:val="-1"/>
        </w:rPr>
        <w:t xml:space="preserve"> </w:t>
      </w:r>
      <w:r>
        <w:t xml:space="preserve">habit and wears a channel. By means of such discipline the mental horizon can be flooded with the sunshine of beauty, wholeness, and harmony. To inaugurate pure and lofty thinking may at first seem difficult, even almost mechanical, but perseverance will at length render it easy, then pleasant, and finally </w:t>
      </w:r>
      <w:r>
        <w:rPr>
          <w:spacing w:val="-2"/>
        </w:rPr>
        <w:t>delightful.</w:t>
      </w:r>
    </w:p>
    <w:p w14:paraId="326F30F2" w14:textId="77777777" w:rsidR="00075191" w:rsidRDefault="00075191">
      <w:pPr>
        <w:pStyle w:val="BodyText"/>
        <w:sectPr w:rsidR="00075191">
          <w:pgSz w:w="12240" w:h="15840"/>
          <w:pgMar w:top="1360" w:right="1080" w:bottom="280" w:left="1080" w:header="720" w:footer="720" w:gutter="0"/>
          <w:cols w:space="720"/>
        </w:sectPr>
      </w:pPr>
    </w:p>
    <w:p w14:paraId="326F30F3" w14:textId="77777777" w:rsidR="00075191" w:rsidRDefault="00000000">
      <w:pPr>
        <w:pStyle w:val="BodyText"/>
        <w:spacing w:before="70"/>
      </w:pPr>
      <w:r>
        <w:t>"The soul's real world is that which it has built of its thoughts, mental states, and imaginations. If we WILL, we can turn our backs upon the lower and sensuous plane, and lift ourselves into the realm of the spiritual and Real, and there gain a residence. The assumption of states of expectancy and receptivity will attract spiritual sunshine, and it will flow in as naturally as air inclines to a vacuum…. Whenever the though; is not occupied with one's daily duty or profession, it should he sent aloft into the spiritual atmosphere. There are quiet leisure moments by day, and wakeful hours at night, when this wholesome and delightful exercise may be engaged in to great</w:t>
      </w:r>
      <w:r>
        <w:rPr>
          <w:spacing w:val="40"/>
        </w:rPr>
        <w:t xml:space="preserve"> </w:t>
      </w:r>
      <w:r>
        <w:t>advantage. If one who has never made any systematic effort to lift and</w:t>
      </w:r>
      <w:r>
        <w:rPr>
          <w:spacing w:val="40"/>
        </w:rPr>
        <w:t xml:space="preserve"> </w:t>
      </w:r>
      <w:r>
        <w:t>control the thought-forces will, for a single month, earnestly pursue the course here suggested, he will be surprised and delighted at the result, and nothing will induce him to go back to careless, aimless, and superficial thinking. At such favorable seasons the outside world, with all its current of daily events, is barred out, and one goes into the silent sanctuary of the inner temple of soul to commune and aspire. The spiritual hearing becomes delicately sensitive, so that the 'still, small voice' is audible, the tumultuous waves of external sense are hushed, and there is a great calm. The ego gradually becomes conscious that it is face to face with the Divine Presence; that mighty, healing, loving, Fatherly life which is nearer to us than we are to ourselves. There is soul contact with the Parent- Soul, and an influx of life, love, virtue, health, and happiness from the Inexhaustible Fountain."[63]</w:t>
      </w:r>
    </w:p>
    <w:p w14:paraId="326F30F4" w14:textId="77777777" w:rsidR="00075191" w:rsidRDefault="00000000">
      <w:pPr>
        <w:pStyle w:val="ListParagraph"/>
        <w:numPr>
          <w:ilvl w:val="0"/>
          <w:numId w:val="41"/>
        </w:numPr>
        <w:tabs>
          <w:tab w:val="left" w:pos="1420"/>
        </w:tabs>
        <w:ind w:left="360" w:right="371" w:firstLine="450"/>
        <w:jc w:val="both"/>
        <w:rPr>
          <w:sz w:val="30"/>
        </w:rPr>
      </w:pPr>
      <w:r>
        <w:rPr>
          <w:sz w:val="30"/>
        </w:rPr>
        <w:t>HENRY Wood: Ideal suggestion through Mental Photography, pp. 51, 70 (abridged).</w:t>
      </w:r>
    </w:p>
    <w:p w14:paraId="326F30F5" w14:textId="77777777" w:rsidR="00075191" w:rsidRDefault="00000000">
      <w:pPr>
        <w:pStyle w:val="BodyText"/>
      </w:pPr>
      <w:r>
        <w:t>When we reach the subject of mysticism, you will undergo so deep an immersion into these exalted states of consciousness as to be wet all over, if I may so express myself; and the cold shiver of doubt with which this little sprinkling may affect you will have long since passed away— doubt, I mean, as to whether all such writing be not mere abstract talk and rhetoric set down pour encourager les autres. You will then be convinced, I trust, that these states of consciousness of "union" form a perfectly definite class of experiences, of which the soul may occasionally partake, and which certain persons may live by in a deeper sense than they live by anything else with which they have acquaintance. This brings me to a general philosophical reflection with which I should like to pass from the subject of healthy-mindedness, and close a topic which I fear is already only too long drawn</w:t>
      </w:r>
      <w:r>
        <w:rPr>
          <w:spacing w:val="40"/>
        </w:rPr>
        <w:t xml:space="preserve"> </w:t>
      </w:r>
      <w:r>
        <w:t>out.</w:t>
      </w:r>
      <w:r>
        <w:rPr>
          <w:spacing w:val="21"/>
        </w:rPr>
        <w:t xml:space="preserve"> </w:t>
      </w:r>
      <w:r>
        <w:t>It</w:t>
      </w:r>
      <w:r>
        <w:rPr>
          <w:spacing w:val="21"/>
        </w:rPr>
        <w:t xml:space="preserve"> </w:t>
      </w:r>
      <w:r>
        <w:t>concerns</w:t>
      </w:r>
      <w:r>
        <w:rPr>
          <w:spacing w:val="21"/>
        </w:rPr>
        <w:t xml:space="preserve"> </w:t>
      </w:r>
      <w:r>
        <w:t>the</w:t>
      </w:r>
      <w:r>
        <w:rPr>
          <w:spacing w:val="21"/>
        </w:rPr>
        <w:t xml:space="preserve"> </w:t>
      </w:r>
      <w:r>
        <w:t>relation</w:t>
      </w:r>
      <w:r>
        <w:rPr>
          <w:spacing w:val="21"/>
        </w:rPr>
        <w:t xml:space="preserve"> </w:t>
      </w:r>
      <w:r>
        <w:t>of</w:t>
      </w:r>
      <w:r>
        <w:rPr>
          <w:spacing w:val="21"/>
        </w:rPr>
        <w:t xml:space="preserve"> </w:t>
      </w:r>
      <w:r>
        <w:t>all</w:t>
      </w:r>
      <w:r>
        <w:rPr>
          <w:spacing w:val="21"/>
        </w:rPr>
        <w:t xml:space="preserve"> </w:t>
      </w:r>
      <w:r>
        <w:t>this</w:t>
      </w:r>
      <w:r>
        <w:rPr>
          <w:spacing w:val="21"/>
        </w:rPr>
        <w:t xml:space="preserve"> </w:t>
      </w:r>
      <w:r>
        <w:t>systematized</w:t>
      </w:r>
      <w:r>
        <w:rPr>
          <w:spacing w:val="21"/>
        </w:rPr>
        <w:t xml:space="preserve"> </w:t>
      </w:r>
      <w:r>
        <w:t>healthy-mindedness</w:t>
      </w:r>
      <w:r>
        <w:rPr>
          <w:spacing w:val="21"/>
        </w:rPr>
        <w:t xml:space="preserve"> </w:t>
      </w:r>
      <w:r>
        <w:t>and</w:t>
      </w:r>
    </w:p>
    <w:p w14:paraId="326F30F6" w14:textId="77777777" w:rsidR="00075191" w:rsidRDefault="00075191">
      <w:pPr>
        <w:pStyle w:val="BodyText"/>
        <w:sectPr w:rsidR="00075191">
          <w:pgSz w:w="12240" w:h="15840"/>
          <w:pgMar w:top="1360" w:right="1080" w:bottom="280" w:left="1080" w:header="720" w:footer="720" w:gutter="0"/>
          <w:cols w:space="720"/>
        </w:sectPr>
      </w:pPr>
    </w:p>
    <w:p w14:paraId="326F30F7" w14:textId="77777777" w:rsidR="00075191" w:rsidRDefault="00000000">
      <w:pPr>
        <w:pStyle w:val="BodyText"/>
        <w:spacing w:before="70"/>
        <w:ind w:right="0" w:firstLine="0"/>
      </w:pPr>
      <w:r>
        <w:t>mind-cure</w:t>
      </w:r>
      <w:r>
        <w:rPr>
          <w:spacing w:val="-7"/>
        </w:rPr>
        <w:t xml:space="preserve"> </w:t>
      </w:r>
      <w:r>
        <w:t>religion</w:t>
      </w:r>
      <w:r>
        <w:rPr>
          <w:spacing w:val="-4"/>
        </w:rPr>
        <w:t xml:space="preserve"> </w:t>
      </w:r>
      <w:r>
        <w:t>to</w:t>
      </w:r>
      <w:r>
        <w:rPr>
          <w:spacing w:val="-5"/>
        </w:rPr>
        <w:t xml:space="preserve"> </w:t>
      </w:r>
      <w:r>
        <w:t>scientific</w:t>
      </w:r>
      <w:r>
        <w:rPr>
          <w:spacing w:val="-4"/>
        </w:rPr>
        <w:t xml:space="preserve"> </w:t>
      </w:r>
      <w:r>
        <w:t>method</w:t>
      </w:r>
      <w:r>
        <w:rPr>
          <w:spacing w:val="-5"/>
        </w:rPr>
        <w:t xml:space="preserve"> </w:t>
      </w:r>
      <w:r>
        <w:t>and</w:t>
      </w:r>
      <w:r>
        <w:rPr>
          <w:spacing w:val="-4"/>
        </w:rPr>
        <w:t xml:space="preserve"> </w:t>
      </w:r>
      <w:r>
        <w:t>the</w:t>
      </w:r>
      <w:r>
        <w:rPr>
          <w:spacing w:val="-5"/>
        </w:rPr>
        <w:t xml:space="preserve"> </w:t>
      </w:r>
      <w:r>
        <w:t>scientific</w:t>
      </w:r>
      <w:r>
        <w:rPr>
          <w:spacing w:val="-4"/>
        </w:rPr>
        <w:t xml:space="preserve"> </w:t>
      </w:r>
      <w:r>
        <w:rPr>
          <w:spacing w:val="-2"/>
        </w:rPr>
        <w:t>life.</w:t>
      </w:r>
    </w:p>
    <w:p w14:paraId="326F30F8" w14:textId="77777777" w:rsidR="00075191" w:rsidRDefault="00000000">
      <w:pPr>
        <w:pStyle w:val="BodyText"/>
        <w:ind w:right="359"/>
      </w:pPr>
      <w:r>
        <w:t>In a later lecture I shall have to treat explicitly of the relation of religion</w:t>
      </w:r>
      <w:r>
        <w:rPr>
          <w:spacing w:val="40"/>
        </w:rPr>
        <w:t xml:space="preserve"> </w:t>
      </w:r>
      <w:r>
        <w:t>to science on the one hand, and to primeval savage thought on the other. There</w:t>
      </w:r>
      <w:r>
        <w:rPr>
          <w:spacing w:val="-5"/>
        </w:rPr>
        <w:t xml:space="preserve"> </w:t>
      </w:r>
      <w:r>
        <w:t>are</w:t>
      </w:r>
      <w:r>
        <w:rPr>
          <w:spacing w:val="-5"/>
        </w:rPr>
        <w:t xml:space="preserve"> </w:t>
      </w:r>
      <w:r>
        <w:t>plenty</w:t>
      </w:r>
      <w:r>
        <w:rPr>
          <w:spacing w:val="-4"/>
        </w:rPr>
        <w:t xml:space="preserve"> </w:t>
      </w:r>
      <w:r>
        <w:t>of</w:t>
      </w:r>
      <w:r>
        <w:rPr>
          <w:spacing w:val="-5"/>
        </w:rPr>
        <w:t xml:space="preserve"> </w:t>
      </w:r>
      <w:r>
        <w:t>persons</w:t>
      </w:r>
      <w:r>
        <w:rPr>
          <w:spacing w:val="-5"/>
        </w:rPr>
        <w:t xml:space="preserve"> </w:t>
      </w:r>
      <w:r>
        <w:t>to-day—"scientists"</w:t>
      </w:r>
      <w:r>
        <w:rPr>
          <w:spacing w:val="-5"/>
        </w:rPr>
        <w:t xml:space="preserve"> </w:t>
      </w:r>
      <w:r>
        <w:t>or</w:t>
      </w:r>
      <w:r>
        <w:rPr>
          <w:spacing w:val="-5"/>
        </w:rPr>
        <w:t xml:space="preserve"> </w:t>
      </w:r>
      <w:r>
        <w:t>"positivists,"</w:t>
      </w:r>
      <w:r>
        <w:rPr>
          <w:spacing w:val="-5"/>
        </w:rPr>
        <w:t xml:space="preserve"> </w:t>
      </w:r>
      <w:r>
        <w:t>they</w:t>
      </w:r>
      <w:r>
        <w:rPr>
          <w:spacing w:val="-4"/>
        </w:rPr>
        <w:t xml:space="preserve"> </w:t>
      </w:r>
      <w:r>
        <w:t>are</w:t>
      </w:r>
      <w:r>
        <w:rPr>
          <w:spacing w:val="-5"/>
        </w:rPr>
        <w:t xml:space="preserve"> </w:t>
      </w:r>
      <w:r>
        <w:t>fond of calling themselves—who will tell you that religious thought is a mere survival, an atavistic reversion to a type of consciousness which humanity in its more enlightened examples has long since left behind and out-grown. If you ask them to explain themselves more fully, they will probably say that</w:t>
      </w:r>
      <w:r>
        <w:rPr>
          <w:spacing w:val="40"/>
        </w:rPr>
        <w:t xml:space="preserve"> </w:t>
      </w:r>
      <w:r>
        <w:t>for primitive thought everything is conceived of under the form of personality. The savage thinks that things operate by personal forces, and for the sake of individual ends. For him, even external nature obeys individual needs and claims, just as if these were so many elementary powers. Now science, on the other hand, these positivists say, has proved that personality, so far from being an elementary force in nature, is but a passive resultant of the really elementary forces, physical, chemical, physiological, and psycho-physical, which are all impersonal and general in character. Nothing individual accomplishes anything in the universe save in so far as it obeys</w:t>
      </w:r>
      <w:r>
        <w:rPr>
          <w:spacing w:val="40"/>
        </w:rPr>
        <w:t xml:space="preserve"> </w:t>
      </w:r>
      <w:r>
        <w:t>and exemplifies some universal law. Should you then inquire of them by</w:t>
      </w:r>
      <w:r>
        <w:rPr>
          <w:spacing w:val="40"/>
        </w:rPr>
        <w:t xml:space="preserve"> </w:t>
      </w:r>
      <w:r>
        <w:t>what means science has thus supplanted primitive thought, and discredited its personal way of looking at things, they would undoubtedly say it has been by the strict use of the method of experimental verification. Follow out science's conceptions practically, they will say, the conceptions that ignore personality altogether,</w:t>
      </w:r>
      <w:r>
        <w:rPr>
          <w:spacing w:val="-3"/>
        </w:rPr>
        <w:t xml:space="preserve"> </w:t>
      </w:r>
      <w:r>
        <w:t>and</w:t>
      </w:r>
      <w:r>
        <w:rPr>
          <w:spacing w:val="-3"/>
        </w:rPr>
        <w:t xml:space="preserve"> </w:t>
      </w:r>
      <w:r>
        <w:t>you</w:t>
      </w:r>
      <w:r>
        <w:rPr>
          <w:spacing w:val="-3"/>
        </w:rPr>
        <w:t xml:space="preserve"> </w:t>
      </w:r>
      <w:r>
        <w:t>will</w:t>
      </w:r>
      <w:r>
        <w:rPr>
          <w:spacing w:val="-4"/>
        </w:rPr>
        <w:t xml:space="preserve"> </w:t>
      </w:r>
      <w:r>
        <w:t>always</w:t>
      </w:r>
      <w:r>
        <w:rPr>
          <w:spacing w:val="-4"/>
        </w:rPr>
        <w:t xml:space="preserve"> </w:t>
      </w:r>
      <w:r>
        <w:t>be</w:t>
      </w:r>
      <w:r>
        <w:rPr>
          <w:spacing w:val="-4"/>
        </w:rPr>
        <w:t xml:space="preserve"> </w:t>
      </w:r>
      <w:r>
        <w:t>corroborated.</w:t>
      </w:r>
      <w:r>
        <w:rPr>
          <w:spacing w:val="-3"/>
        </w:rPr>
        <w:t xml:space="preserve"> </w:t>
      </w:r>
      <w:r>
        <w:t>The</w:t>
      </w:r>
      <w:r>
        <w:rPr>
          <w:spacing w:val="-4"/>
        </w:rPr>
        <w:t xml:space="preserve"> </w:t>
      </w:r>
      <w:r>
        <w:t>world</w:t>
      </w:r>
      <w:r>
        <w:rPr>
          <w:spacing w:val="-3"/>
        </w:rPr>
        <w:t xml:space="preserve"> </w:t>
      </w:r>
      <w:r>
        <w:t>is</w:t>
      </w:r>
      <w:r>
        <w:rPr>
          <w:spacing w:val="-4"/>
        </w:rPr>
        <w:t xml:space="preserve"> </w:t>
      </w:r>
      <w:r>
        <w:t>so</w:t>
      </w:r>
      <w:r>
        <w:rPr>
          <w:spacing w:val="-3"/>
        </w:rPr>
        <w:t xml:space="preserve"> </w:t>
      </w:r>
      <w:r>
        <w:t>made</w:t>
      </w:r>
      <w:r>
        <w:rPr>
          <w:spacing w:val="-4"/>
        </w:rPr>
        <w:t xml:space="preserve"> </w:t>
      </w:r>
      <w:r>
        <w:t>that</w:t>
      </w:r>
      <w:r>
        <w:rPr>
          <w:spacing w:val="-4"/>
        </w:rPr>
        <w:t xml:space="preserve"> </w:t>
      </w:r>
      <w:r>
        <w:t>all your expectations will be experientially verified so long, and only so long, as you keep the terms from which you infer them impersonal and universal.</w:t>
      </w:r>
    </w:p>
    <w:p w14:paraId="326F30F9" w14:textId="77777777" w:rsidR="00075191" w:rsidRDefault="00000000">
      <w:pPr>
        <w:pStyle w:val="BodyText"/>
      </w:pPr>
      <w:r>
        <w:t>But here we have mind-cure, with her diametrically opposite philosophy, setting up an exactly identical claim. Live as if I were true, she says, and every day will practically prove you right. That the controlling energies of nature are personal, that your own personal thoughts are forces, that the powers of the universe will directly respond to your individual appeals and needs, are propositions which your whole bodily and mental experience will verify. And that experience does largely verify these primeval religious ideas is proved by the fact that the mind-cure movement spreads as it does, not by proclamation and assertion simply, but by palpable experiential results. Here, in the very heyday of science's authority, it carries on an aggressive warfare against the scientific philosophy, and succeeds by using science's own peculiar</w:t>
      </w:r>
      <w:r>
        <w:rPr>
          <w:spacing w:val="19"/>
        </w:rPr>
        <w:t xml:space="preserve"> </w:t>
      </w:r>
      <w:r>
        <w:t>methods</w:t>
      </w:r>
      <w:r>
        <w:rPr>
          <w:spacing w:val="20"/>
        </w:rPr>
        <w:t xml:space="preserve"> </w:t>
      </w:r>
      <w:r>
        <w:t>and</w:t>
      </w:r>
      <w:r>
        <w:rPr>
          <w:spacing w:val="20"/>
        </w:rPr>
        <w:t xml:space="preserve"> </w:t>
      </w:r>
      <w:r>
        <w:t>weapons.</w:t>
      </w:r>
      <w:r>
        <w:rPr>
          <w:spacing w:val="20"/>
        </w:rPr>
        <w:t xml:space="preserve"> </w:t>
      </w:r>
      <w:r>
        <w:t>Believing</w:t>
      </w:r>
      <w:r>
        <w:rPr>
          <w:spacing w:val="20"/>
        </w:rPr>
        <w:t xml:space="preserve"> </w:t>
      </w:r>
      <w:r>
        <w:t>that</w:t>
      </w:r>
      <w:r>
        <w:rPr>
          <w:spacing w:val="20"/>
        </w:rPr>
        <w:t xml:space="preserve"> </w:t>
      </w:r>
      <w:r>
        <w:t>a</w:t>
      </w:r>
      <w:r>
        <w:rPr>
          <w:spacing w:val="20"/>
        </w:rPr>
        <w:t xml:space="preserve"> </w:t>
      </w:r>
      <w:r>
        <w:t>higher</w:t>
      </w:r>
      <w:r>
        <w:rPr>
          <w:spacing w:val="20"/>
        </w:rPr>
        <w:t xml:space="preserve"> </w:t>
      </w:r>
      <w:r>
        <w:t>power</w:t>
      </w:r>
      <w:r>
        <w:rPr>
          <w:spacing w:val="20"/>
        </w:rPr>
        <w:t xml:space="preserve"> </w:t>
      </w:r>
      <w:r>
        <w:t>will</w:t>
      </w:r>
      <w:r>
        <w:rPr>
          <w:spacing w:val="20"/>
        </w:rPr>
        <w:t xml:space="preserve"> </w:t>
      </w:r>
      <w:r>
        <w:t>take</w:t>
      </w:r>
      <w:r>
        <w:rPr>
          <w:spacing w:val="20"/>
        </w:rPr>
        <w:t xml:space="preserve"> </w:t>
      </w:r>
      <w:r>
        <w:t>care</w:t>
      </w:r>
    </w:p>
    <w:p w14:paraId="326F30FA" w14:textId="77777777" w:rsidR="00075191" w:rsidRDefault="00075191">
      <w:pPr>
        <w:pStyle w:val="BodyText"/>
        <w:sectPr w:rsidR="00075191">
          <w:pgSz w:w="12240" w:h="15840"/>
          <w:pgMar w:top="1360" w:right="1080" w:bottom="280" w:left="1080" w:header="720" w:footer="720" w:gutter="0"/>
          <w:cols w:space="720"/>
        </w:sectPr>
      </w:pPr>
    </w:p>
    <w:p w14:paraId="326F30FB" w14:textId="77777777" w:rsidR="00075191" w:rsidRDefault="00000000">
      <w:pPr>
        <w:pStyle w:val="BodyText"/>
        <w:spacing w:before="70"/>
        <w:ind w:right="359" w:firstLine="0"/>
      </w:pPr>
      <w:r>
        <w:t>of us in certain ways better than we can take care of ourselves, if we only genuinely</w:t>
      </w:r>
      <w:r>
        <w:rPr>
          <w:spacing w:val="-1"/>
        </w:rPr>
        <w:t xml:space="preserve"> </w:t>
      </w:r>
      <w:r>
        <w:t>throw</w:t>
      </w:r>
      <w:r>
        <w:rPr>
          <w:spacing w:val="-1"/>
        </w:rPr>
        <w:t xml:space="preserve"> </w:t>
      </w:r>
      <w:r>
        <w:t>ourselves</w:t>
      </w:r>
      <w:r>
        <w:rPr>
          <w:spacing w:val="-1"/>
        </w:rPr>
        <w:t xml:space="preserve"> </w:t>
      </w:r>
      <w:r>
        <w:t>upon</w:t>
      </w:r>
      <w:r>
        <w:rPr>
          <w:spacing w:val="-1"/>
        </w:rPr>
        <w:t xml:space="preserve"> </w:t>
      </w:r>
      <w:r>
        <w:t>it</w:t>
      </w:r>
      <w:r>
        <w:rPr>
          <w:spacing w:val="-2"/>
        </w:rPr>
        <w:t xml:space="preserve"> </w:t>
      </w:r>
      <w:r>
        <w:t>and</w:t>
      </w:r>
      <w:r>
        <w:rPr>
          <w:spacing w:val="-1"/>
        </w:rPr>
        <w:t xml:space="preserve"> </w:t>
      </w:r>
      <w:r>
        <w:t>consent</w:t>
      </w:r>
      <w:r>
        <w:rPr>
          <w:spacing w:val="-2"/>
        </w:rPr>
        <w:t xml:space="preserve"> </w:t>
      </w:r>
      <w:r>
        <w:t>to</w:t>
      </w:r>
      <w:r>
        <w:rPr>
          <w:spacing w:val="-1"/>
        </w:rPr>
        <w:t xml:space="preserve"> </w:t>
      </w:r>
      <w:r>
        <w:t>use</w:t>
      </w:r>
      <w:r>
        <w:rPr>
          <w:spacing w:val="-1"/>
        </w:rPr>
        <w:t xml:space="preserve"> </w:t>
      </w:r>
      <w:r>
        <w:t>it,</w:t>
      </w:r>
      <w:r>
        <w:rPr>
          <w:spacing w:val="-1"/>
        </w:rPr>
        <w:t xml:space="preserve"> </w:t>
      </w:r>
      <w:r>
        <w:t>it</w:t>
      </w:r>
      <w:r>
        <w:rPr>
          <w:spacing w:val="-2"/>
        </w:rPr>
        <w:t xml:space="preserve"> </w:t>
      </w:r>
      <w:r>
        <w:t>finds</w:t>
      </w:r>
      <w:r>
        <w:rPr>
          <w:spacing w:val="-1"/>
        </w:rPr>
        <w:t xml:space="preserve"> </w:t>
      </w:r>
      <w:r>
        <w:t>the</w:t>
      </w:r>
      <w:r>
        <w:rPr>
          <w:spacing w:val="-1"/>
        </w:rPr>
        <w:t xml:space="preserve"> </w:t>
      </w:r>
      <w:r>
        <w:t>belief,</w:t>
      </w:r>
      <w:r>
        <w:rPr>
          <w:spacing w:val="-1"/>
        </w:rPr>
        <w:t xml:space="preserve"> </w:t>
      </w:r>
      <w:r>
        <w:t>not only not impugned, but corroborated by its observation.</w:t>
      </w:r>
    </w:p>
    <w:p w14:paraId="326F30FC" w14:textId="77777777" w:rsidR="00075191" w:rsidRDefault="00000000">
      <w:pPr>
        <w:pStyle w:val="BodyText"/>
        <w:ind w:right="365"/>
      </w:pPr>
      <w:r>
        <w:t xml:space="preserve">How conversions are thus made, and converts confirmed, is evident enough from the narratives which I have quoted. I will quote yet another couple of shorter ones to give the matter a perfectly concrete turn. Here is </w:t>
      </w:r>
      <w:r>
        <w:rPr>
          <w:spacing w:val="-2"/>
        </w:rPr>
        <w:t>one:—</w:t>
      </w:r>
    </w:p>
    <w:p w14:paraId="326F30FD" w14:textId="77777777" w:rsidR="00075191" w:rsidRDefault="00000000">
      <w:pPr>
        <w:pStyle w:val="BodyText"/>
      </w:pPr>
      <w:r>
        <w:t>"One of my first experiences in applying my teaching was two months after I first saw the healer. I fell, spraining my right ankle, which I had done once four years before, having then had to use a crutch and elastic anklet for some months, and carefully guarding it ever since. As soon as I was on my feet I made the positive suggestion (and felt it through all my being): 'There</w:t>
      </w:r>
      <w:r>
        <w:rPr>
          <w:spacing w:val="40"/>
        </w:rPr>
        <w:t xml:space="preserve"> </w:t>
      </w:r>
      <w:r>
        <w:t>is nothing but God, and all life comes from him perfectly. I cannot be sprained or hurt, I will let him take care of it.' Well, I never had a sensation in it, and I walked two miles that day."</w:t>
      </w:r>
    </w:p>
    <w:p w14:paraId="326F30FE" w14:textId="77777777" w:rsidR="00075191" w:rsidRDefault="00000000">
      <w:pPr>
        <w:pStyle w:val="BodyText"/>
        <w:ind w:right="361"/>
      </w:pPr>
      <w:r>
        <w:t>The</w:t>
      </w:r>
      <w:r>
        <w:rPr>
          <w:spacing w:val="-2"/>
        </w:rPr>
        <w:t xml:space="preserve"> </w:t>
      </w:r>
      <w:r>
        <w:t>next</w:t>
      </w:r>
      <w:r>
        <w:rPr>
          <w:spacing w:val="-2"/>
        </w:rPr>
        <w:t xml:space="preserve"> </w:t>
      </w:r>
      <w:r>
        <w:t>case</w:t>
      </w:r>
      <w:r>
        <w:rPr>
          <w:spacing w:val="-2"/>
        </w:rPr>
        <w:t xml:space="preserve"> </w:t>
      </w:r>
      <w:r>
        <w:t>not</w:t>
      </w:r>
      <w:r>
        <w:rPr>
          <w:spacing w:val="-2"/>
        </w:rPr>
        <w:t xml:space="preserve"> </w:t>
      </w:r>
      <w:r>
        <w:t>only</w:t>
      </w:r>
      <w:r>
        <w:rPr>
          <w:spacing w:val="-2"/>
        </w:rPr>
        <w:t xml:space="preserve"> </w:t>
      </w:r>
      <w:r>
        <w:t>illustrates</w:t>
      </w:r>
      <w:r>
        <w:rPr>
          <w:spacing w:val="-2"/>
        </w:rPr>
        <w:t xml:space="preserve"> </w:t>
      </w:r>
      <w:r>
        <w:t>experiment</w:t>
      </w:r>
      <w:r>
        <w:rPr>
          <w:spacing w:val="-2"/>
        </w:rPr>
        <w:t xml:space="preserve"> </w:t>
      </w:r>
      <w:r>
        <w:t>and</w:t>
      </w:r>
      <w:r>
        <w:rPr>
          <w:spacing w:val="-2"/>
        </w:rPr>
        <w:t xml:space="preserve"> </w:t>
      </w:r>
      <w:r>
        <w:t>verification,</w:t>
      </w:r>
      <w:r>
        <w:rPr>
          <w:spacing w:val="-2"/>
        </w:rPr>
        <w:t xml:space="preserve"> </w:t>
      </w:r>
      <w:r>
        <w:t>but</w:t>
      </w:r>
      <w:r>
        <w:rPr>
          <w:spacing w:val="-2"/>
        </w:rPr>
        <w:t xml:space="preserve"> </w:t>
      </w:r>
      <w:r>
        <w:t>also</w:t>
      </w:r>
      <w:r>
        <w:rPr>
          <w:spacing w:val="-2"/>
        </w:rPr>
        <w:t xml:space="preserve"> </w:t>
      </w:r>
      <w:r>
        <w:t>the element of passivity and surrender of which awhile ago I made such account.</w:t>
      </w:r>
    </w:p>
    <w:p w14:paraId="326F30FF" w14:textId="77777777" w:rsidR="00075191" w:rsidRDefault="00000000">
      <w:pPr>
        <w:pStyle w:val="BodyText"/>
        <w:ind w:right="359"/>
      </w:pPr>
      <w:r>
        <w:t>"I went into town to do some shopping one morning, and I had not been gone long before I began to feel ill. The ill feeling increased rapidly, until I had pains in all my bones, nausea and faintness, headache, all the symptoms in short that precede an attack of influenza. I thought that I was going to have the grippe, epidemic then in Boston, or something worse. The mind-cure teachings that I had been listening to all the winter thereupon came into my mind, and I thought that here was an opportunity to test myself. On my way home I met a friend, I refrained with some effort from telling her how I felt. That was the first step gained. I went to bed immediately, and my husband wished to send for the doctor. But I told him that I would rather wait until morning and see how I felt. Then followed one of the most beautiful experiences of my life.</w:t>
      </w:r>
    </w:p>
    <w:p w14:paraId="326F3100" w14:textId="77777777" w:rsidR="00075191" w:rsidRDefault="00000000">
      <w:pPr>
        <w:pStyle w:val="BodyText"/>
        <w:ind w:right="361"/>
      </w:pPr>
      <w:r>
        <w:t>"I cannot express it in any other way than to say that I did 'lie down in the stream of life and let it flow over me.' I gave up all fear of any impending disease;</w:t>
      </w:r>
      <w:r>
        <w:rPr>
          <w:spacing w:val="-2"/>
        </w:rPr>
        <w:t xml:space="preserve"> </w:t>
      </w:r>
      <w:r>
        <w:t>I</w:t>
      </w:r>
      <w:r>
        <w:rPr>
          <w:spacing w:val="-2"/>
        </w:rPr>
        <w:t xml:space="preserve"> </w:t>
      </w:r>
      <w:r>
        <w:t>was</w:t>
      </w:r>
      <w:r>
        <w:rPr>
          <w:spacing w:val="-2"/>
        </w:rPr>
        <w:t xml:space="preserve"> </w:t>
      </w:r>
      <w:r>
        <w:t>perfectly</w:t>
      </w:r>
      <w:r>
        <w:rPr>
          <w:spacing w:val="-2"/>
        </w:rPr>
        <w:t xml:space="preserve"> </w:t>
      </w:r>
      <w:r>
        <w:t>willing</w:t>
      </w:r>
      <w:r>
        <w:rPr>
          <w:spacing w:val="-2"/>
        </w:rPr>
        <w:t xml:space="preserve"> </w:t>
      </w:r>
      <w:r>
        <w:t>and</w:t>
      </w:r>
      <w:r>
        <w:rPr>
          <w:spacing w:val="-2"/>
        </w:rPr>
        <w:t xml:space="preserve"> </w:t>
      </w:r>
      <w:r>
        <w:t>obedient.</w:t>
      </w:r>
      <w:r>
        <w:rPr>
          <w:spacing w:val="-2"/>
        </w:rPr>
        <w:t xml:space="preserve"> </w:t>
      </w:r>
      <w:r>
        <w:t>There</w:t>
      </w:r>
      <w:r>
        <w:rPr>
          <w:spacing w:val="-2"/>
        </w:rPr>
        <w:t xml:space="preserve"> </w:t>
      </w:r>
      <w:r>
        <w:t>was</w:t>
      </w:r>
      <w:r>
        <w:rPr>
          <w:spacing w:val="-2"/>
        </w:rPr>
        <w:t xml:space="preserve"> </w:t>
      </w:r>
      <w:r>
        <w:t>no</w:t>
      </w:r>
      <w:r>
        <w:rPr>
          <w:spacing w:val="-2"/>
        </w:rPr>
        <w:t xml:space="preserve"> </w:t>
      </w:r>
      <w:r>
        <w:t>intellectual</w:t>
      </w:r>
      <w:r>
        <w:rPr>
          <w:spacing w:val="-2"/>
        </w:rPr>
        <w:t xml:space="preserve"> </w:t>
      </w:r>
      <w:r>
        <w:t>effort, or train of thought.</w:t>
      </w:r>
    </w:p>
    <w:p w14:paraId="326F3101" w14:textId="77777777" w:rsidR="00075191" w:rsidRDefault="00000000">
      <w:pPr>
        <w:pStyle w:val="BodyText"/>
        <w:spacing w:before="1"/>
        <w:ind w:right="362"/>
      </w:pPr>
      <w:r>
        <w:t>My dominant idea was: 'Behold the handmaid of the Lord: be it unto me even as thou wilt,' and a perfect confidence that all would be well, that all WAS well. The creative life was flowing into me every instant, and I felt myself allied with the Infinite, in harmony, and full of the peace that passeth</w:t>
      </w:r>
    </w:p>
    <w:p w14:paraId="326F3102" w14:textId="77777777" w:rsidR="00075191" w:rsidRDefault="00075191">
      <w:pPr>
        <w:pStyle w:val="BodyText"/>
        <w:sectPr w:rsidR="00075191">
          <w:pgSz w:w="12240" w:h="15840"/>
          <w:pgMar w:top="1360" w:right="1080" w:bottom="280" w:left="1080" w:header="720" w:footer="720" w:gutter="0"/>
          <w:cols w:space="720"/>
        </w:sectPr>
      </w:pPr>
    </w:p>
    <w:p w14:paraId="326F3103" w14:textId="77777777" w:rsidR="00075191" w:rsidRDefault="00000000">
      <w:pPr>
        <w:pStyle w:val="BodyText"/>
        <w:spacing w:before="70"/>
        <w:ind w:right="363" w:firstLine="0"/>
      </w:pPr>
      <w:r>
        <w:t>understanding. There was no place in my mind for a jarring body. I had no consciousness</w:t>
      </w:r>
      <w:r>
        <w:rPr>
          <w:spacing w:val="-4"/>
        </w:rPr>
        <w:t xml:space="preserve"> </w:t>
      </w:r>
      <w:r>
        <w:t>of</w:t>
      </w:r>
      <w:r>
        <w:rPr>
          <w:spacing w:val="-4"/>
        </w:rPr>
        <w:t xml:space="preserve"> </w:t>
      </w:r>
      <w:r>
        <w:t>time</w:t>
      </w:r>
      <w:r>
        <w:rPr>
          <w:spacing w:val="-4"/>
        </w:rPr>
        <w:t xml:space="preserve"> </w:t>
      </w:r>
      <w:r>
        <w:t>or</w:t>
      </w:r>
      <w:r>
        <w:rPr>
          <w:spacing w:val="-4"/>
        </w:rPr>
        <w:t xml:space="preserve"> </w:t>
      </w:r>
      <w:r>
        <w:t>space</w:t>
      </w:r>
      <w:r>
        <w:rPr>
          <w:spacing w:val="-4"/>
        </w:rPr>
        <w:t xml:space="preserve"> </w:t>
      </w:r>
      <w:r>
        <w:t>or</w:t>
      </w:r>
      <w:r>
        <w:rPr>
          <w:spacing w:val="-4"/>
        </w:rPr>
        <w:t xml:space="preserve"> </w:t>
      </w:r>
      <w:r>
        <w:t>persons;</w:t>
      </w:r>
      <w:r>
        <w:rPr>
          <w:spacing w:val="-4"/>
        </w:rPr>
        <w:t xml:space="preserve"> </w:t>
      </w:r>
      <w:r>
        <w:t>but</w:t>
      </w:r>
      <w:r>
        <w:rPr>
          <w:spacing w:val="-4"/>
        </w:rPr>
        <w:t xml:space="preserve"> </w:t>
      </w:r>
      <w:r>
        <w:t>only</w:t>
      </w:r>
      <w:r>
        <w:rPr>
          <w:spacing w:val="-3"/>
        </w:rPr>
        <w:t xml:space="preserve"> </w:t>
      </w:r>
      <w:r>
        <w:t>of</w:t>
      </w:r>
      <w:r>
        <w:rPr>
          <w:spacing w:val="-4"/>
        </w:rPr>
        <w:t xml:space="preserve"> </w:t>
      </w:r>
      <w:r>
        <w:t>love</w:t>
      </w:r>
      <w:r>
        <w:rPr>
          <w:spacing w:val="-4"/>
        </w:rPr>
        <w:t xml:space="preserve"> </w:t>
      </w:r>
      <w:r>
        <w:t>and</w:t>
      </w:r>
      <w:r>
        <w:rPr>
          <w:spacing w:val="-3"/>
        </w:rPr>
        <w:t xml:space="preserve"> </w:t>
      </w:r>
      <w:r>
        <w:t>happiness</w:t>
      </w:r>
      <w:r>
        <w:rPr>
          <w:spacing w:val="-4"/>
        </w:rPr>
        <w:t xml:space="preserve"> </w:t>
      </w:r>
      <w:r>
        <w:t xml:space="preserve">and </w:t>
      </w:r>
      <w:r>
        <w:rPr>
          <w:spacing w:val="-2"/>
        </w:rPr>
        <w:t>faith.</w:t>
      </w:r>
    </w:p>
    <w:p w14:paraId="326F3104" w14:textId="77777777" w:rsidR="00075191" w:rsidRDefault="00000000">
      <w:pPr>
        <w:pStyle w:val="BodyText"/>
        <w:ind w:right="369"/>
      </w:pPr>
      <w:r>
        <w:t>"I do not know how long this state lasted, nor when I fell asleep; but</w:t>
      </w:r>
      <w:r>
        <w:rPr>
          <w:spacing w:val="40"/>
        </w:rPr>
        <w:t xml:space="preserve"> </w:t>
      </w:r>
      <w:r>
        <w:t>when I woke up in the morning, I WAS WELL."</w:t>
      </w:r>
    </w:p>
    <w:p w14:paraId="326F3105" w14:textId="77777777" w:rsidR="00075191" w:rsidRDefault="00000000">
      <w:pPr>
        <w:pStyle w:val="BodyText"/>
      </w:pPr>
      <w:r>
        <w:t>These are exceedingly trivial instances,[64] but in them, if we have anything at all, we have the method of experiment and verification. For the point I am driving at now, it makes no difference whether you consider the patients to be deluded victims of their imagination or not. That they seemed</w:t>
      </w:r>
      <w:r>
        <w:rPr>
          <w:spacing w:val="40"/>
        </w:rPr>
        <w:t xml:space="preserve"> </w:t>
      </w:r>
      <w:r>
        <w:t>to THEMSELVES to have been cured by the experiments tried was enough</w:t>
      </w:r>
      <w:r>
        <w:rPr>
          <w:spacing w:val="40"/>
        </w:rPr>
        <w:t xml:space="preserve"> </w:t>
      </w:r>
      <w:r>
        <w:t>to</w:t>
      </w:r>
      <w:r>
        <w:rPr>
          <w:spacing w:val="-2"/>
        </w:rPr>
        <w:t xml:space="preserve"> </w:t>
      </w:r>
      <w:r>
        <w:t>make</w:t>
      </w:r>
      <w:r>
        <w:rPr>
          <w:spacing w:val="-1"/>
        </w:rPr>
        <w:t xml:space="preserve"> </w:t>
      </w:r>
      <w:r>
        <w:t>them</w:t>
      </w:r>
      <w:r>
        <w:rPr>
          <w:spacing w:val="-2"/>
        </w:rPr>
        <w:t xml:space="preserve"> </w:t>
      </w:r>
      <w:r>
        <w:t>converts</w:t>
      </w:r>
      <w:r>
        <w:rPr>
          <w:spacing w:val="-1"/>
        </w:rPr>
        <w:t xml:space="preserve"> </w:t>
      </w:r>
      <w:r>
        <w:t>to</w:t>
      </w:r>
      <w:r>
        <w:rPr>
          <w:spacing w:val="-2"/>
        </w:rPr>
        <w:t xml:space="preserve"> </w:t>
      </w:r>
      <w:r>
        <w:t>the</w:t>
      </w:r>
      <w:r>
        <w:rPr>
          <w:spacing w:val="-1"/>
        </w:rPr>
        <w:t xml:space="preserve"> </w:t>
      </w:r>
      <w:r>
        <w:t>system.</w:t>
      </w:r>
      <w:r>
        <w:rPr>
          <w:spacing w:val="-1"/>
        </w:rPr>
        <w:t xml:space="preserve"> </w:t>
      </w:r>
      <w:r>
        <w:t>And</w:t>
      </w:r>
      <w:r>
        <w:rPr>
          <w:spacing w:val="-2"/>
        </w:rPr>
        <w:t xml:space="preserve"> </w:t>
      </w:r>
      <w:r>
        <w:t>although</w:t>
      </w:r>
      <w:r>
        <w:rPr>
          <w:spacing w:val="-1"/>
        </w:rPr>
        <w:t xml:space="preserve"> </w:t>
      </w:r>
      <w:r>
        <w:t>it</w:t>
      </w:r>
      <w:r>
        <w:rPr>
          <w:spacing w:val="-2"/>
        </w:rPr>
        <w:t xml:space="preserve"> </w:t>
      </w:r>
      <w:r>
        <w:t>is</w:t>
      </w:r>
      <w:r>
        <w:rPr>
          <w:spacing w:val="-1"/>
        </w:rPr>
        <w:t xml:space="preserve"> </w:t>
      </w:r>
      <w:r>
        <w:t>evident</w:t>
      </w:r>
      <w:r>
        <w:rPr>
          <w:spacing w:val="-2"/>
        </w:rPr>
        <w:t xml:space="preserve"> </w:t>
      </w:r>
      <w:r>
        <w:t>that</w:t>
      </w:r>
      <w:r>
        <w:rPr>
          <w:spacing w:val="-1"/>
        </w:rPr>
        <w:t xml:space="preserve"> </w:t>
      </w:r>
      <w:r>
        <w:t>one</w:t>
      </w:r>
      <w:r>
        <w:rPr>
          <w:spacing w:val="-1"/>
        </w:rPr>
        <w:t xml:space="preserve"> </w:t>
      </w:r>
      <w:r>
        <w:t>must be of a certain mental mould to get such results (for not every one can get thus cured to his own satisfaction any more than every one can be cured by the</w:t>
      </w:r>
      <w:r>
        <w:rPr>
          <w:spacing w:val="-4"/>
        </w:rPr>
        <w:t xml:space="preserve"> </w:t>
      </w:r>
      <w:r>
        <w:t>first</w:t>
      </w:r>
      <w:r>
        <w:rPr>
          <w:spacing w:val="-4"/>
        </w:rPr>
        <w:t xml:space="preserve"> </w:t>
      </w:r>
      <w:r>
        <w:t>regular</w:t>
      </w:r>
      <w:r>
        <w:rPr>
          <w:spacing w:val="-4"/>
        </w:rPr>
        <w:t xml:space="preserve"> </w:t>
      </w:r>
      <w:r>
        <w:t>practitioner</w:t>
      </w:r>
      <w:r>
        <w:rPr>
          <w:spacing w:val="-4"/>
        </w:rPr>
        <w:t xml:space="preserve"> </w:t>
      </w:r>
      <w:r>
        <w:t>whom</w:t>
      </w:r>
      <w:r>
        <w:rPr>
          <w:spacing w:val="-4"/>
        </w:rPr>
        <w:t xml:space="preserve"> </w:t>
      </w:r>
      <w:r>
        <w:t>he</w:t>
      </w:r>
      <w:r>
        <w:rPr>
          <w:spacing w:val="-4"/>
        </w:rPr>
        <w:t xml:space="preserve"> </w:t>
      </w:r>
      <w:r>
        <w:t>calls</w:t>
      </w:r>
      <w:r>
        <w:rPr>
          <w:spacing w:val="-4"/>
        </w:rPr>
        <w:t xml:space="preserve"> </w:t>
      </w:r>
      <w:r>
        <w:t>in),</w:t>
      </w:r>
      <w:r>
        <w:rPr>
          <w:spacing w:val="-3"/>
        </w:rPr>
        <w:t xml:space="preserve"> </w:t>
      </w:r>
      <w:r>
        <w:t>yet</w:t>
      </w:r>
      <w:r>
        <w:rPr>
          <w:spacing w:val="-4"/>
        </w:rPr>
        <w:t xml:space="preserve"> </w:t>
      </w:r>
      <w:r>
        <w:t>it</w:t>
      </w:r>
      <w:r>
        <w:rPr>
          <w:spacing w:val="-4"/>
        </w:rPr>
        <w:t xml:space="preserve"> </w:t>
      </w:r>
      <w:r>
        <w:t>would</w:t>
      </w:r>
      <w:r>
        <w:rPr>
          <w:spacing w:val="-3"/>
        </w:rPr>
        <w:t xml:space="preserve"> </w:t>
      </w:r>
      <w:r>
        <w:t>surely</w:t>
      </w:r>
      <w:r>
        <w:rPr>
          <w:spacing w:val="-3"/>
        </w:rPr>
        <w:t xml:space="preserve"> </w:t>
      </w:r>
      <w:r>
        <w:t>be</w:t>
      </w:r>
      <w:r>
        <w:rPr>
          <w:spacing w:val="-4"/>
        </w:rPr>
        <w:t xml:space="preserve"> </w:t>
      </w:r>
      <w:r>
        <w:t>pedantic and over-scrupulous for those who CAN get their savage and primitive philosophy of mental healing verified in such experimental ways as this, to give them up at word of command for more scientific therapeutics.</w:t>
      </w:r>
    </w:p>
    <w:p w14:paraId="326F3106" w14:textId="77777777" w:rsidR="00075191" w:rsidRDefault="00000000">
      <w:pPr>
        <w:pStyle w:val="BodyText"/>
        <w:ind w:left="810" w:right="0" w:firstLine="0"/>
      </w:pPr>
      <w:r>
        <w:t>What</w:t>
      </w:r>
      <w:r>
        <w:rPr>
          <w:spacing w:val="-5"/>
        </w:rPr>
        <w:t xml:space="preserve"> </w:t>
      </w:r>
      <w:r>
        <w:t>are</w:t>
      </w:r>
      <w:r>
        <w:rPr>
          <w:spacing w:val="-3"/>
        </w:rPr>
        <w:t xml:space="preserve"> </w:t>
      </w:r>
      <w:r>
        <w:t>we</w:t>
      </w:r>
      <w:r>
        <w:rPr>
          <w:spacing w:val="-3"/>
        </w:rPr>
        <w:t xml:space="preserve"> </w:t>
      </w:r>
      <w:r>
        <w:t>to</w:t>
      </w:r>
      <w:r>
        <w:rPr>
          <w:spacing w:val="-2"/>
        </w:rPr>
        <w:t xml:space="preserve"> </w:t>
      </w:r>
      <w:r>
        <w:t>think</w:t>
      </w:r>
      <w:r>
        <w:rPr>
          <w:spacing w:val="-1"/>
        </w:rPr>
        <w:t xml:space="preserve"> </w:t>
      </w:r>
      <w:r>
        <w:t>of</w:t>
      </w:r>
      <w:r>
        <w:rPr>
          <w:spacing w:val="-3"/>
        </w:rPr>
        <w:t xml:space="preserve"> </w:t>
      </w:r>
      <w:r>
        <w:t>all</w:t>
      </w:r>
      <w:r>
        <w:rPr>
          <w:spacing w:val="-3"/>
        </w:rPr>
        <w:t xml:space="preserve"> </w:t>
      </w:r>
      <w:r>
        <w:t>this?</w:t>
      </w:r>
      <w:r>
        <w:rPr>
          <w:spacing w:val="-3"/>
        </w:rPr>
        <w:t xml:space="preserve"> </w:t>
      </w:r>
      <w:r>
        <w:t>Has</w:t>
      </w:r>
      <w:r>
        <w:rPr>
          <w:spacing w:val="-3"/>
        </w:rPr>
        <w:t xml:space="preserve"> </w:t>
      </w:r>
      <w:r>
        <w:t>science</w:t>
      </w:r>
      <w:r>
        <w:rPr>
          <w:spacing w:val="-2"/>
        </w:rPr>
        <w:t xml:space="preserve"> </w:t>
      </w:r>
      <w:r>
        <w:t>made</w:t>
      </w:r>
      <w:r>
        <w:rPr>
          <w:spacing w:val="-3"/>
        </w:rPr>
        <w:t xml:space="preserve"> </w:t>
      </w:r>
      <w:r>
        <w:t>too</w:t>
      </w:r>
      <w:r>
        <w:rPr>
          <w:spacing w:val="-2"/>
        </w:rPr>
        <w:t xml:space="preserve"> </w:t>
      </w:r>
      <w:r>
        <w:t>wide</w:t>
      </w:r>
      <w:r>
        <w:rPr>
          <w:spacing w:val="-3"/>
        </w:rPr>
        <w:t xml:space="preserve"> </w:t>
      </w:r>
      <w:r>
        <w:t>a</w:t>
      </w:r>
      <w:r>
        <w:rPr>
          <w:spacing w:val="-2"/>
        </w:rPr>
        <w:t xml:space="preserve"> claim?</w:t>
      </w:r>
    </w:p>
    <w:p w14:paraId="326F3107" w14:textId="77777777" w:rsidR="00075191" w:rsidRDefault="00000000">
      <w:pPr>
        <w:pStyle w:val="ListParagraph"/>
        <w:numPr>
          <w:ilvl w:val="0"/>
          <w:numId w:val="41"/>
        </w:numPr>
        <w:tabs>
          <w:tab w:val="left" w:pos="1429"/>
        </w:tabs>
        <w:ind w:left="360" w:right="368" w:firstLine="450"/>
        <w:jc w:val="both"/>
        <w:rPr>
          <w:sz w:val="30"/>
        </w:rPr>
      </w:pPr>
      <w:r>
        <w:rPr>
          <w:sz w:val="30"/>
        </w:rPr>
        <w:t xml:space="preserve">See Appendix to this lecture for two other cases furnished me by </w:t>
      </w:r>
      <w:r>
        <w:rPr>
          <w:spacing w:val="-2"/>
          <w:sz w:val="30"/>
        </w:rPr>
        <w:t>friends.</w:t>
      </w:r>
    </w:p>
    <w:p w14:paraId="326F3108" w14:textId="77777777" w:rsidR="00075191" w:rsidRDefault="00000000">
      <w:pPr>
        <w:pStyle w:val="BodyText"/>
      </w:pPr>
      <w:r>
        <w:t>I believe that the claims of the sectarian scientist are, to say the least, premature. The experiences which we have been studying during this hour (and a great many other kinds of religious experiences are like them) plainly show the universe to be a more many-sided affair than any sect, even the scientific sect, allows for. What, in the end, are all our verifications but experiences</w:t>
      </w:r>
      <w:r>
        <w:rPr>
          <w:spacing w:val="-2"/>
        </w:rPr>
        <w:t xml:space="preserve"> </w:t>
      </w:r>
      <w:r>
        <w:t>that</w:t>
      </w:r>
      <w:r>
        <w:rPr>
          <w:spacing w:val="-2"/>
        </w:rPr>
        <w:t xml:space="preserve"> </w:t>
      </w:r>
      <w:r>
        <w:t>agree</w:t>
      </w:r>
      <w:r>
        <w:rPr>
          <w:spacing w:val="-2"/>
        </w:rPr>
        <w:t xml:space="preserve"> </w:t>
      </w:r>
      <w:r>
        <w:t>with</w:t>
      </w:r>
      <w:r>
        <w:rPr>
          <w:spacing w:val="-2"/>
        </w:rPr>
        <w:t xml:space="preserve"> </w:t>
      </w:r>
      <w:r>
        <w:t>more</w:t>
      </w:r>
      <w:r>
        <w:rPr>
          <w:spacing w:val="-2"/>
        </w:rPr>
        <w:t xml:space="preserve"> </w:t>
      </w:r>
      <w:r>
        <w:t>or</w:t>
      </w:r>
      <w:r>
        <w:rPr>
          <w:spacing w:val="-2"/>
        </w:rPr>
        <w:t xml:space="preserve"> </w:t>
      </w:r>
      <w:r>
        <w:t>less</w:t>
      </w:r>
      <w:r>
        <w:rPr>
          <w:spacing w:val="-2"/>
        </w:rPr>
        <w:t xml:space="preserve"> </w:t>
      </w:r>
      <w:r>
        <w:t>isolated</w:t>
      </w:r>
      <w:r>
        <w:rPr>
          <w:spacing w:val="-2"/>
        </w:rPr>
        <w:t xml:space="preserve"> </w:t>
      </w:r>
      <w:r>
        <w:t>systems</w:t>
      </w:r>
      <w:r>
        <w:rPr>
          <w:spacing w:val="-2"/>
        </w:rPr>
        <w:t xml:space="preserve"> </w:t>
      </w:r>
      <w:r>
        <w:t>of</w:t>
      </w:r>
      <w:r>
        <w:rPr>
          <w:spacing w:val="-2"/>
        </w:rPr>
        <w:t xml:space="preserve"> </w:t>
      </w:r>
      <w:r>
        <w:t>ideas</w:t>
      </w:r>
      <w:r>
        <w:rPr>
          <w:spacing w:val="-2"/>
        </w:rPr>
        <w:t xml:space="preserve"> </w:t>
      </w:r>
      <w:r>
        <w:t>(conceptual systems) that our minds have framed? But why in the name of common sense need we assume that only one such system of ideas can be true? The obvious outcome of our total experience is that the world can be handled according to many systems of ideas, and is so handled by different men, and will each</w:t>
      </w:r>
      <w:r>
        <w:rPr>
          <w:spacing w:val="40"/>
        </w:rPr>
        <w:t xml:space="preserve"> </w:t>
      </w:r>
      <w:r>
        <w:t>time give some characteristic kind of profit, for which he cares, to the handler, while at the same time some other kind of profit has to be omitted or postponed. Science gives to all of us telegraphy, electric lighting, and diagnosis, and succeeds in preventing and curing a certain amount of disease. Religion in the shape of mind-cure gives to some of us serenity, moral poise, and happiness, and prevents certain forms of disease as well as science does, or</w:t>
      </w:r>
      <w:r>
        <w:rPr>
          <w:spacing w:val="25"/>
        </w:rPr>
        <w:t xml:space="preserve"> </w:t>
      </w:r>
      <w:r>
        <w:t>even</w:t>
      </w:r>
      <w:r>
        <w:rPr>
          <w:spacing w:val="25"/>
        </w:rPr>
        <w:t xml:space="preserve"> </w:t>
      </w:r>
      <w:r>
        <w:t>better</w:t>
      </w:r>
      <w:r>
        <w:rPr>
          <w:spacing w:val="25"/>
        </w:rPr>
        <w:t xml:space="preserve"> </w:t>
      </w:r>
      <w:r>
        <w:t>in</w:t>
      </w:r>
      <w:r>
        <w:rPr>
          <w:spacing w:val="25"/>
        </w:rPr>
        <w:t xml:space="preserve"> </w:t>
      </w:r>
      <w:r>
        <w:t>a</w:t>
      </w:r>
      <w:r>
        <w:rPr>
          <w:spacing w:val="25"/>
        </w:rPr>
        <w:t xml:space="preserve"> </w:t>
      </w:r>
      <w:r>
        <w:t>certain</w:t>
      </w:r>
      <w:r>
        <w:rPr>
          <w:spacing w:val="25"/>
        </w:rPr>
        <w:t xml:space="preserve"> </w:t>
      </w:r>
      <w:r>
        <w:t>class</w:t>
      </w:r>
      <w:r>
        <w:rPr>
          <w:spacing w:val="25"/>
        </w:rPr>
        <w:t xml:space="preserve"> </w:t>
      </w:r>
      <w:r>
        <w:t>of</w:t>
      </w:r>
      <w:r>
        <w:rPr>
          <w:spacing w:val="25"/>
        </w:rPr>
        <w:t xml:space="preserve"> </w:t>
      </w:r>
      <w:r>
        <w:t>persons.</w:t>
      </w:r>
      <w:r>
        <w:rPr>
          <w:spacing w:val="25"/>
        </w:rPr>
        <w:t xml:space="preserve"> </w:t>
      </w:r>
      <w:r>
        <w:t>Evidently,</w:t>
      </w:r>
      <w:r>
        <w:rPr>
          <w:spacing w:val="25"/>
        </w:rPr>
        <w:t xml:space="preserve"> </w:t>
      </w:r>
      <w:r>
        <w:t>then,</w:t>
      </w:r>
      <w:r>
        <w:rPr>
          <w:spacing w:val="25"/>
        </w:rPr>
        <w:t xml:space="preserve"> </w:t>
      </w:r>
      <w:r>
        <w:t>the</w:t>
      </w:r>
      <w:r>
        <w:rPr>
          <w:spacing w:val="25"/>
        </w:rPr>
        <w:t xml:space="preserve"> </w:t>
      </w:r>
      <w:r>
        <w:t>science</w:t>
      </w:r>
      <w:r>
        <w:rPr>
          <w:spacing w:val="25"/>
        </w:rPr>
        <w:t xml:space="preserve"> </w:t>
      </w:r>
      <w:r>
        <w:t>and</w:t>
      </w:r>
    </w:p>
    <w:p w14:paraId="326F3109" w14:textId="77777777" w:rsidR="00075191" w:rsidRDefault="00075191">
      <w:pPr>
        <w:pStyle w:val="BodyText"/>
        <w:sectPr w:rsidR="00075191">
          <w:pgSz w:w="12240" w:h="15840"/>
          <w:pgMar w:top="1360" w:right="1080" w:bottom="280" w:left="1080" w:header="720" w:footer="720" w:gutter="0"/>
          <w:cols w:space="720"/>
        </w:sectPr>
      </w:pPr>
    </w:p>
    <w:p w14:paraId="326F310A" w14:textId="77777777" w:rsidR="00075191" w:rsidRDefault="00000000">
      <w:pPr>
        <w:pStyle w:val="BodyText"/>
        <w:spacing w:before="70"/>
        <w:ind w:right="359" w:firstLine="0"/>
      </w:pPr>
      <w:r>
        <w:t>the religion are both of them genuine keys for unlocking the world's treasure-house to him who can use either of them practically. Just as evidently neither is exhaustive or exclusive of the other's simultaneous use. And why, after all, may not the world be so complex as to consist of many interpenetrating spheres of reality, which we can thus approach in alternation by using different</w:t>
      </w:r>
      <w:r>
        <w:rPr>
          <w:spacing w:val="-1"/>
        </w:rPr>
        <w:t xml:space="preserve"> </w:t>
      </w:r>
      <w:r>
        <w:t>conceptions</w:t>
      </w:r>
      <w:r>
        <w:rPr>
          <w:spacing w:val="-1"/>
        </w:rPr>
        <w:t xml:space="preserve"> </w:t>
      </w:r>
      <w:r>
        <w:t>and</w:t>
      </w:r>
      <w:r>
        <w:rPr>
          <w:spacing w:val="-1"/>
        </w:rPr>
        <w:t xml:space="preserve"> </w:t>
      </w:r>
      <w:r>
        <w:t>assuming</w:t>
      </w:r>
      <w:r>
        <w:rPr>
          <w:spacing w:val="-1"/>
        </w:rPr>
        <w:t xml:space="preserve"> </w:t>
      </w:r>
      <w:r>
        <w:t>different</w:t>
      </w:r>
      <w:r>
        <w:rPr>
          <w:spacing w:val="-1"/>
        </w:rPr>
        <w:t xml:space="preserve"> </w:t>
      </w:r>
      <w:r>
        <w:t>attitudes,</w:t>
      </w:r>
      <w:r>
        <w:rPr>
          <w:spacing w:val="-1"/>
        </w:rPr>
        <w:t xml:space="preserve"> </w:t>
      </w:r>
      <w:r>
        <w:t>just</w:t>
      </w:r>
      <w:r>
        <w:rPr>
          <w:spacing w:val="-1"/>
        </w:rPr>
        <w:t xml:space="preserve"> </w:t>
      </w:r>
      <w:r>
        <w:t>as</w:t>
      </w:r>
      <w:r>
        <w:rPr>
          <w:spacing w:val="-1"/>
        </w:rPr>
        <w:t xml:space="preserve"> </w:t>
      </w:r>
      <w:r>
        <w:t>mathematicians handle the same numerical and spatial facts by geometry, by analytical geometry, by algebra, by the calculus, or by quaternions, and each time come out right? On this view religion and science, each verified in its own way from hour to hour and from life to life, would be co-eternal. Primitive thought, with its belief in individualized personal forces, seems at any rate as far as ever from being driven by science from the field to-day. Numbers of educated people still find it the directest experimental channel by which to carry on their intercourse with reality.[65]</w:t>
      </w:r>
    </w:p>
    <w:p w14:paraId="326F310B" w14:textId="77777777" w:rsidR="00075191" w:rsidRDefault="00000000">
      <w:pPr>
        <w:pStyle w:val="ListParagraph"/>
        <w:numPr>
          <w:ilvl w:val="0"/>
          <w:numId w:val="41"/>
        </w:numPr>
        <w:tabs>
          <w:tab w:val="left" w:pos="1422"/>
        </w:tabs>
        <w:ind w:left="360" w:right="359" w:firstLine="450"/>
        <w:jc w:val="both"/>
        <w:rPr>
          <w:sz w:val="30"/>
        </w:rPr>
      </w:pPr>
      <w:r>
        <w:rPr>
          <w:sz w:val="30"/>
        </w:rPr>
        <w:t>Whether the various spheres or systems are ever to fuse integrally into one absolute conception, as most philosophers assume that they must, and how, if so, that conception may best be reached, are questions that only the future can answer. What is certain now is the fact of lines of disparate conception, each corresponding to some part of the world's truth, each verified in some degree, each leaving out some part of real experience.</w:t>
      </w:r>
    </w:p>
    <w:p w14:paraId="326F310C" w14:textId="77777777" w:rsidR="00075191" w:rsidRDefault="00000000">
      <w:pPr>
        <w:pStyle w:val="BodyText"/>
        <w:ind w:right="366"/>
      </w:pPr>
      <w:r>
        <w:t>The case of mind-cure lay so ready to my hand that I could not resist the temptation of using it to bring these last truths home to your attention, but I must content myself to-day with this very brief indication. In a later lecture the relations of religion both to science and to primitive thought will have to receive much more explicit attention.</w:t>
      </w:r>
    </w:p>
    <w:p w14:paraId="326F310D" w14:textId="77777777" w:rsidR="00075191" w:rsidRDefault="00000000">
      <w:pPr>
        <w:spacing w:line="345" w:lineRule="exact"/>
        <w:ind w:left="810"/>
        <w:rPr>
          <w:sz w:val="30"/>
        </w:rPr>
      </w:pPr>
      <w:r>
        <w:rPr>
          <w:sz w:val="30"/>
        </w:rPr>
        <w:t>—</w:t>
      </w:r>
      <w:r>
        <w:rPr>
          <w:spacing w:val="-10"/>
          <w:sz w:val="30"/>
        </w:rPr>
        <w:t>-</w:t>
      </w:r>
    </w:p>
    <w:p w14:paraId="326F310E" w14:textId="77777777" w:rsidR="00075191" w:rsidRDefault="00000000">
      <w:pPr>
        <w:ind w:left="810"/>
        <w:rPr>
          <w:b/>
        </w:rPr>
      </w:pPr>
      <w:r>
        <w:rPr>
          <w:b/>
          <w:spacing w:val="-2"/>
        </w:rPr>
        <w:t>APPENDIX</w:t>
      </w:r>
    </w:p>
    <w:p w14:paraId="326F310F" w14:textId="77777777" w:rsidR="00075191" w:rsidRDefault="00000000">
      <w:pPr>
        <w:pStyle w:val="BodyText"/>
        <w:spacing w:before="3"/>
        <w:ind w:left="810" w:right="0" w:firstLine="0"/>
      </w:pPr>
      <w:r>
        <w:t>(See</w:t>
      </w:r>
      <w:r>
        <w:rPr>
          <w:spacing w:val="-3"/>
        </w:rPr>
        <w:t xml:space="preserve"> </w:t>
      </w:r>
      <w:r>
        <w:t>note</w:t>
      </w:r>
      <w:r>
        <w:rPr>
          <w:spacing w:val="-3"/>
        </w:rPr>
        <w:t xml:space="preserve"> </w:t>
      </w:r>
      <w:r>
        <w:rPr>
          <w:spacing w:val="-2"/>
        </w:rPr>
        <w:t>[64].)</w:t>
      </w:r>
    </w:p>
    <w:p w14:paraId="326F3110" w14:textId="77777777" w:rsidR="00075191" w:rsidRDefault="00000000">
      <w:pPr>
        <w:pStyle w:val="BodyText"/>
        <w:ind w:right="361"/>
      </w:pPr>
      <w:r>
        <w:t>CASE I. "My own experience is this: I had long been ill, and one of the first results of my illness, a dozen years before, had been a diplopia which deprived me of the use of my eyes for reading and writing almost entirely, while a later one had been to shut me out from exercise of any kind under penalty of immediate and great exhaustion. I had been under the care of doctors of the highest standing both in Europe and America, men in whose power to help me I had had great faith, with no or ill result. Then, at a time when I seemed to be rather rapidly losing ground, I heard some things that gave</w:t>
      </w:r>
      <w:r>
        <w:rPr>
          <w:spacing w:val="19"/>
        </w:rPr>
        <w:t xml:space="preserve"> </w:t>
      </w:r>
      <w:r>
        <w:t>me</w:t>
      </w:r>
      <w:r>
        <w:rPr>
          <w:spacing w:val="20"/>
        </w:rPr>
        <w:t xml:space="preserve"> </w:t>
      </w:r>
      <w:r>
        <w:t>interest</w:t>
      </w:r>
      <w:r>
        <w:rPr>
          <w:spacing w:val="19"/>
        </w:rPr>
        <w:t xml:space="preserve"> </w:t>
      </w:r>
      <w:r>
        <w:t>enough</w:t>
      </w:r>
      <w:r>
        <w:rPr>
          <w:spacing w:val="20"/>
        </w:rPr>
        <w:t xml:space="preserve"> </w:t>
      </w:r>
      <w:r>
        <w:t>in</w:t>
      </w:r>
      <w:r>
        <w:rPr>
          <w:spacing w:val="20"/>
        </w:rPr>
        <w:t xml:space="preserve"> </w:t>
      </w:r>
      <w:r>
        <w:t>mental</w:t>
      </w:r>
      <w:r>
        <w:rPr>
          <w:spacing w:val="19"/>
        </w:rPr>
        <w:t xml:space="preserve"> </w:t>
      </w:r>
      <w:r>
        <w:t>healing</w:t>
      </w:r>
      <w:r>
        <w:rPr>
          <w:spacing w:val="20"/>
        </w:rPr>
        <w:t xml:space="preserve"> </w:t>
      </w:r>
      <w:r>
        <w:t>to</w:t>
      </w:r>
      <w:r>
        <w:rPr>
          <w:spacing w:val="19"/>
        </w:rPr>
        <w:t xml:space="preserve"> </w:t>
      </w:r>
      <w:r>
        <w:t>make</w:t>
      </w:r>
      <w:r>
        <w:rPr>
          <w:spacing w:val="20"/>
        </w:rPr>
        <w:t xml:space="preserve"> </w:t>
      </w:r>
      <w:r>
        <w:t>me</w:t>
      </w:r>
      <w:r>
        <w:rPr>
          <w:spacing w:val="20"/>
        </w:rPr>
        <w:t xml:space="preserve"> </w:t>
      </w:r>
      <w:r>
        <w:t>try</w:t>
      </w:r>
      <w:r>
        <w:rPr>
          <w:spacing w:val="20"/>
        </w:rPr>
        <w:t xml:space="preserve"> </w:t>
      </w:r>
      <w:r>
        <w:t>it;</w:t>
      </w:r>
      <w:r>
        <w:rPr>
          <w:spacing w:val="19"/>
        </w:rPr>
        <w:t xml:space="preserve"> </w:t>
      </w:r>
      <w:r>
        <w:t>I</w:t>
      </w:r>
      <w:r>
        <w:rPr>
          <w:spacing w:val="19"/>
        </w:rPr>
        <w:t xml:space="preserve"> </w:t>
      </w:r>
      <w:r>
        <w:t>had</w:t>
      </w:r>
      <w:r>
        <w:rPr>
          <w:spacing w:val="20"/>
        </w:rPr>
        <w:t xml:space="preserve"> </w:t>
      </w:r>
      <w:r>
        <w:t>no</w:t>
      </w:r>
      <w:r>
        <w:rPr>
          <w:spacing w:val="20"/>
        </w:rPr>
        <w:t xml:space="preserve"> </w:t>
      </w:r>
      <w:r>
        <w:t>great</w:t>
      </w:r>
    </w:p>
    <w:p w14:paraId="326F3111" w14:textId="77777777" w:rsidR="00075191" w:rsidRDefault="00075191">
      <w:pPr>
        <w:pStyle w:val="BodyText"/>
        <w:sectPr w:rsidR="00075191">
          <w:pgSz w:w="12240" w:h="15840"/>
          <w:pgMar w:top="1360" w:right="1080" w:bottom="280" w:left="1080" w:header="720" w:footer="720" w:gutter="0"/>
          <w:cols w:space="720"/>
        </w:sectPr>
      </w:pPr>
    </w:p>
    <w:p w14:paraId="326F3112" w14:textId="77777777" w:rsidR="00075191" w:rsidRDefault="00000000">
      <w:pPr>
        <w:pStyle w:val="BodyText"/>
        <w:spacing w:before="70"/>
        <w:ind w:right="362" w:firstLine="0"/>
      </w:pPr>
      <w:r>
        <w:t>hope of getting any good from it—it was a CHANCE I tried, partly because my thought was interested by the new possibility it seemed to open, partly because it was the only chance I then could see. I went to X in Boston, from whom some friends of mine had got, or thought they had got, great help; the treatment was a silent one; little was said, and that little carried no conviction to my mind, whatever influence was exerted was that of another person's thought or feeling silently projected on to my unconscious mind, into my nervous system as it were, as we sat still together. I believed from the start in the POSSIBILITY of such action, for I knew the power of the mind to shape, helping or hindering, the body's nerve-activities, and I thought telepathy probable, although unproved, but I had no belief in it as more than a possibility, and no strong conviction nor any mystic or religious faith connected</w:t>
      </w:r>
      <w:r>
        <w:rPr>
          <w:spacing w:val="-3"/>
        </w:rPr>
        <w:t xml:space="preserve"> </w:t>
      </w:r>
      <w:r>
        <w:t>with</w:t>
      </w:r>
      <w:r>
        <w:rPr>
          <w:spacing w:val="-3"/>
        </w:rPr>
        <w:t xml:space="preserve"> </w:t>
      </w:r>
      <w:r>
        <w:t>my</w:t>
      </w:r>
      <w:r>
        <w:rPr>
          <w:spacing w:val="-3"/>
        </w:rPr>
        <w:t xml:space="preserve"> </w:t>
      </w:r>
      <w:r>
        <w:t>thought</w:t>
      </w:r>
      <w:r>
        <w:rPr>
          <w:spacing w:val="-4"/>
        </w:rPr>
        <w:t xml:space="preserve"> </w:t>
      </w:r>
      <w:r>
        <w:t>of</w:t>
      </w:r>
      <w:r>
        <w:rPr>
          <w:spacing w:val="-4"/>
        </w:rPr>
        <w:t xml:space="preserve"> </w:t>
      </w:r>
      <w:r>
        <w:t>it</w:t>
      </w:r>
      <w:r>
        <w:rPr>
          <w:spacing w:val="-4"/>
        </w:rPr>
        <w:t xml:space="preserve"> </w:t>
      </w:r>
      <w:r>
        <w:t>that</w:t>
      </w:r>
      <w:r>
        <w:rPr>
          <w:spacing w:val="-4"/>
        </w:rPr>
        <w:t xml:space="preserve"> </w:t>
      </w:r>
      <w:r>
        <w:t>might</w:t>
      </w:r>
      <w:r>
        <w:rPr>
          <w:spacing w:val="-4"/>
        </w:rPr>
        <w:t xml:space="preserve"> </w:t>
      </w:r>
      <w:r>
        <w:t>have</w:t>
      </w:r>
      <w:r>
        <w:rPr>
          <w:spacing w:val="-4"/>
        </w:rPr>
        <w:t xml:space="preserve"> </w:t>
      </w:r>
      <w:r>
        <w:t>brought</w:t>
      </w:r>
      <w:r>
        <w:rPr>
          <w:spacing w:val="-4"/>
        </w:rPr>
        <w:t xml:space="preserve"> </w:t>
      </w:r>
      <w:r>
        <w:t>imagination</w:t>
      </w:r>
      <w:r>
        <w:rPr>
          <w:spacing w:val="-3"/>
        </w:rPr>
        <w:t xml:space="preserve"> </w:t>
      </w:r>
      <w:r>
        <w:t>strongly into play.</w:t>
      </w:r>
    </w:p>
    <w:p w14:paraId="326F3113" w14:textId="77777777" w:rsidR="00075191" w:rsidRDefault="00000000">
      <w:pPr>
        <w:pStyle w:val="BodyText"/>
      </w:pPr>
      <w:r>
        <w:t>"I sat quietly with the healer for half an hour each day, at first with no result; then, after ten days or so, I became quite suddenly and swiftly conscious of a tide of new energy rising within me, a sense of power to pass beyond old halting-places, of power to break the bounds that, though often tried before, had long been veritable walls about my life, too high to climb. I began to read and walk as I had not done for years, and the change was sudden, marked, and unmistakable. This tide seemed to mount for some weeks, three or four perhaps, when, summer having come, I came away, taking the treatment up again a few months later. The lift I got proved permanent, and left me slowly gaining ground instead of losing, it but with this lift the influence seemed in a way to have spent itself, and, though my confidence in the reality of the power had gained immensely from this first experience, and should have helped me to make further gain in health and strength if my belief in it had been the potent factor there, I never after this got any result at all as striking or as clearly marked as this which came when</w:t>
      </w:r>
      <w:r>
        <w:rPr>
          <w:spacing w:val="40"/>
        </w:rPr>
        <w:t xml:space="preserve"> </w:t>
      </w:r>
      <w:r>
        <w:t>I made trial of it first, with little faith and doubtful expectation. It is difficult to put all the evidence in such a matter into words, to gather up into a distinct statement all that one bases one's conclusions on, but I have always felt that I had abundant evidence to justify (to myself, at least) the conclusion that I came to then, and since have held to, that the physical change which came at that time was, first, the result of a change wrought within me by a change of mental state; and secondly, that that change of mental state was not, save in a very</w:t>
      </w:r>
      <w:r>
        <w:rPr>
          <w:spacing w:val="44"/>
          <w:w w:val="150"/>
        </w:rPr>
        <w:t xml:space="preserve"> </w:t>
      </w:r>
      <w:r>
        <w:t>secondary</w:t>
      </w:r>
      <w:r>
        <w:rPr>
          <w:spacing w:val="47"/>
          <w:w w:val="150"/>
        </w:rPr>
        <w:t xml:space="preserve"> </w:t>
      </w:r>
      <w:r>
        <w:t>way,</w:t>
      </w:r>
      <w:r>
        <w:rPr>
          <w:spacing w:val="46"/>
          <w:w w:val="150"/>
        </w:rPr>
        <w:t xml:space="preserve"> </w:t>
      </w:r>
      <w:r>
        <w:t>brought</w:t>
      </w:r>
      <w:r>
        <w:rPr>
          <w:spacing w:val="47"/>
          <w:w w:val="150"/>
        </w:rPr>
        <w:t xml:space="preserve"> </w:t>
      </w:r>
      <w:r>
        <w:t>about</w:t>
      </w:r>
      <w:r>
        <w:rPr>
          <w:spacing w:val="47"/>
          <w:w w:val="150"/>
        </w:rPr>
        <w:t xml:space="preserve"> </w:t>
      </w:r>
      <w:r>
        <w:t>through</w:t>
      </w:r>
      <w:r>
        <w:rPr>
          <w:spacing w:val="47"/>
          <w:w w:val="150"/>
        </w:rPr>
        <w:t xml:space="preserve"> </w:t>
      </w:r>
      <w:r>
        <w:t>the</w:t>
      </w:r>
      <w:r>
        <w:rPr>
          <w:spacing w:val="46"/>
          <w:w w:val="150"/>
        </w:rPr>
        <w:t xml:space="preserve"> </w:t>
      </w:r>
      <w:r>
        <w:t>influence</w:t>
      </w:r>
      <w:r>
        <w:rPr>
          <w:spacing w:val="47"/>
          <w:w w:val="150"/>
        </w:rPr>
        <w:t xml:space="preserve"> </w:t>
      </w:r>
      <w:r>
        <w:t>of</w:t>
      </w:r>
      <w:r>
        <w:rPr>
          <w:spacing w:val="46"/>
          <w:w w:val="150"/>
        </w:rPr>
        <w:t xml:space="preserve"> </w:t>
      </w:r>
      <w:r>
        <w:t>an</w:t>
      </w:r>
      <w:r>
        <w:rPr>
          <w:spacing w:val="47"/>
          <w:w w:val="150"/>
        </w:rPr>
        <w:t xml:space="preserve"> </w:t>
      </w:r>
      <w:r>
        <w:rPr>
          <w:spacing w:val="-2"/>
        </w:rPr>
        <w:t>excited</w:t>
      </w:r>
    </w:p>
    <w:p w14:paraId="326F3114" w14:textId="77777777" w:rsidR="00075191" w:rsidRDefault="00075191">
      <w:pPr>
        <w:pStyle w:val="BodyText"/>
        <w:sectPr w:rsidR="00075191">
          <w:pgSz w:w="12240" w:h="15840"/>
          <w:pgMar w:top="1360" w:right="1080" w:bottom="280" w:left="1080" w:header="720" w:footer="720" w:gutter="0"/>
          <w:cols w:space="720"/>
        </w:sectPr>
      </w:pPr>
    </w:p>
    <w:p w14:paraId="326F3115" w14:textId="77777777" w:rsidR="00075191" w:rsidRDefault="00000000">
      <w:pPr>
        <w:pStyle w:val="BodyText"/>
        <w:spacing w:before="70"/>
        <w:ind w:right="359" w:firstLine="0"/>
      </w:pPr>
      <w:r>
        <w:t>imagination, or a CONSCIOUSLY received suggestion of an hypnotic sort. Lastly, I believe that this change was the result of my receiving telephathically,</w:t>
      </w:r>
      <w:r>
        <w:rPr>
          <w:spacing w:val="-3"/>
        </w:rPr>
        <w:t xml:space="preserve"> </w:t>
      </w:r>
      <w:r>
        <w:t>and</w:t>
      </w:r>
      <w:r>
        <w:rPr>
          <w:spacing w:val="-3"/>
        </w:rPr>
        <w:t xml:space="preserve"> </w:t>
      </w:r>
      <w:r>
        <w:t>upon</w:t>
      </w:r>
      <w:r>
        <w:rPr>
          <w:spacing w:val="-3"/>
        </w:rPr>
        <w:t xml:space="preserve"> </w:t>
      </w:r>
      <w:r>
        <w:t>a</w:t>
      </w:r>
      <w:r>
        <w:rPr>
          <w:spacing w:val="-3"/>
        </w:rPr>
        <w:t xml:space="preserve"> </w:t>
      </w:r>
      <w:r>
        <w:t>mental</w:t>
      </w:r>
      <w:r>
        <w:rPr>
          <w:spacing w:val="-3"/>
        </w:rPr>
        <w:t xml:space="preserve"> </w:t>
      </w:r>
      <w:r>
        <w:t>stratum</w:t>
      </w:r>
      <w:r>
        <w:rPr>
          <w:spacing w:val="-3"/>
        </w:rPr>
        <w:t xml:space="preserve"> </w:t>
      </w:r>
      <w:r>
        <w:t>quite</w:t>
      </w:r>
      <w:r>
        <w:rPr>
          <w:spacing w:val="-3"/>
        </w:rPr>
        <w:t xml:space="preserve"> </w:t>
      </w:r>
      <w:r>
        <w:t>below</w:t>
      </w:r>
      <w:r>
        <w:rPr>
          <w:spacing w:val="-3"/>
        </w:rPr>
        <w:t xml:space="preserve"> </w:t>
      </w:r>
      <w:r>
        <w:t>the</w:t>
      </w:r>
      <w:r>
        <w:rPr>
          <w:spacing w:val="-3"/>
        </w:rPr>
        <w:t xml:space="preserve"> </w:t>
      </w:r>
      <w:r>
        <w:t>level</w:t>
      </w:r>
      <w:r>
        <w:rPr>
          <w:spacing w:val="-3"/>
        </w:rPr>
        <w:t xml:space="preserve"> </w:t>
      </w:r>
      <w:r>
        <w:t>of</w:t>
      </w:r>
      <w:r>
        <w:rPr>
          <w:spacing w:val="-3"/>
        </w:rPr>
        <w:t xml:space="preserve"> </w:t>
      </w:r>
      <w:r>
        <w:t>immediate consciousness, a healthier and more energetic attitude, receiving it from another person whose thought was directed upon me with the intention of impressing the idea of this attitude upon me. In my case the disease was distinctly what would be classed as nervous, not organic; but from such opportunities as I have had of observing, I have come to the conclusion that the dividing line that has been drawn is an arbitrary one, the nerves controlling the internal activities and the nutrition of the body throughout;</w:t>
      </w:r>
      <w:r>
        <w:rPr>
          <w:spacing w:val="40"/>
        </w:rPr>
        <w:t xml:space="preserve"> </w:t>
      </w:r>
      <w:r>
        <w:t>and I believe that the central nervous system, by starting and inhibiting local centres, can exercise a vast influence upon disease of any kind, if it can be brought to bear. In my judgment the question is simply how to bring it to bear, and I think that the uncertainty and remarkable differences in the results obtained through mental healing do but show how ignorant we are as yet of the forces at work and of the means we should take to make them effective. That these results are not due to chance coincidences my observation of myself and others makes me sure; that the conscious mind, the imagination, enters into them as a factor in many cases is doubtless true, but in many others, and sometimes very extraordinary ones, it hardly seems to enter in at all. On the whole I am inclined to think that as the healing action, like the morbid one, springs from the plane of the normally UNconscious mind, so</w:t>
      </w:r>
      <w:r>
        <w:rPr>
          <w:spacing w:val="40"/>
        </w:rPr>
        <w:t xml:space="preserve"> </w:t>
      </w:r>
      <w:r>
        <w:t>the strongest and most effective impressions are those which IT receives, in some as yet unknown subtle way, DIRECTLY from a healthier mind whose state, through a hidden law of sympathy, it reproduces."</w:t>
      </w:r>
    </w:p>
    <w:p w14:paraId="326F3116" w14:textId="77777777" w:rsidR="00075191" w:rsidRDefault="00000000">
      <w:pPr>
        <w:pStyle w:val="BodyText"/>
        <w:ind w:right="359"/>
      </w:pPr>
      <w:r>
        <w:t>CASE II. "At the urgent request of friends, and with no faith and hardly any hope (possibly owing to a previous unsuccessful experience with a Christian Scientist), our little daughter was placed under the care of a healer, and cured of a trouble about which the physician had been very discouraging in his diagnosis. This interested me, and I began studying earnestly the method and philosophy of this method of healing. Gradually an inner peace and tranquillity came to me in so positive a way that my manner changed greatly. My children and friends noticed the change and commented upon it. All feelings of irritability disappeared. Even the expression of my face changed noticeably.</w:t>
      </w:r>
    </w:p>
    <w:p w14:paraId="326F3117" w14:textId="77777777" w:rsidR="00075191" w:rsidRDefault="00000000">
      <w:pPr>
        <w:pStyle w:val="BodyText"/>
        <w:spacing w:before="1"/>
        <w:ind w:right="366"/>
      </w:pPr>
      <w:r>
        <w:t>"I had been bigoted, aggressive, and intolerant in discussion, both in public</w:t>
      </w:r>
      <w:r>
        <w:rPr>
          <w:spacing w:val="9"/>
        </w:rPr>
        <w:t xml:space="preserve"> </w:t>
      </w:r>
      <w:r>
        <w:t>and</w:t>
      </w:r>
      <w:r>
        <w:rPr>
          <w:spacing w:val="9"/>
        </w:rPr>
        <w:t xml:space="preserve"> </w:t>
      </w:r>
      <w:r>
        <w:t>private.</w:t>
      </w:r>
      <w:r>
        <w:rPr>
          <w:spacing w:val="9"/>
        </w:rPr>
        <w:t xml:space="preserve"> </w:t>
      </w:r>
      <w:r>
        <w:t>I</w:t>
      </w:r>
      <w:r>
        <w:rPr>
          <w:spacing w:val="10"/>
        </w:rPr>
        <w:t xml:space="preserve"> </w:t>
      </w:r>
      <w:r>
        <w:t>grew</w:t>
      </w:r>
      <w:r>
        <w:rPr>
          <w:spacing w:val="9"/>
        </w:rPr>
        <w:t xml:space="preserve"> </w:t>
      </w:r>
      <w:r>
        <w:t>broadly</w:t>
      </w:r>
      <w:r>
        <w:rPr>
          <w:spacing w:val="9"/>
        </w:rPr>
        <w:t xml:space="preserve"> </w:t>
      </w:r>
      <w:r>
        <w:t>tolerant</w:t>
      </w:r>
      <w:r>
        <w:rPr>
          <w:spacing w:val="9"/>
        </w:rPr>
        <w:t xml:space="preserve"> </w:t>
      </w:r>
      <w:r>
        <w:t>and</w:t>
      </w:r>
      <w:r>
        <w:rPr>
          <w:spacing w:val="10"/>
        </w:rPr>
        <w:t xml:space="preserve"> </w:t>
      </w:r>
      <w:r>
        <w:t>receptive</w:t>
      </w:r>
      <w:r>
        <w:rPr>
          <w:spacing w:val="9"/>
        </w:rPr>
        <w:t xml:space="preserve"> </w:t>
      </w:r>
      <w:r>
        <w:t>toward</w:t>
      </w:r>
      <w:r>
        <w:rPr>
          <w:spacing w:val="9"/>
        </w:rPr>
        <w:t xml:space="preserve"> </w:t>
      </w:r>
      <w:r>
        <w:t>the</w:t>
      </w:r>
      <w:r>
        <w:rPr>
          <w:spacing w:val="9"/>
        </w:rPr>
        <w:t xml:space="preserve"> </w:t>
      </w:r>
      <w:r>
        <w:t>views</w:t>
      </w:r>
      <w:r>
        <w:rPr>
          <w:spacing w:val="10"/>
        </w:rPr>
        <w:t xml:space="preserve"> </w:t>
      </w:r>
      <w:r>
        <w:rPr>
          <w:spacing w:val="-5"/>
        </w:rPr>
        <w:t>of</w:t>
      </w:r>
    </w:p>
    <w:p w14:paraId="326F3118" w14:textId="77777777" w:rsidR="00075191" w:rsidRDefault="00075191">
      <w:pPr>
        <w:pStyle w:val="BodyText"/>
        <w:sectPr w:rsidR="00075191">
          <w:pgSz w:w="12240" w:h="15840"/>
          <w:pgMar w:top="1360" w:right="1080" w:bottom="280" w:left="1080" w:header="720" w:footer="720" w:gutter="0"/>
          <w:cols w:space="720"/>
        </w:sectPr>
      </w:pPr>
    </w:p>
    <w:p w14:paraId="326F3119" w14:textId="77777777" w:rsidR="00075191" w:rsidRDefault="00000000">
      <w:pPr>
        <w:pStyle w:val="BodyText"/>
        <w:spacing w:before="70"/>
        <w:ind w:right="360" w:firstLine="0"/>
      </w:pPr>
      <w:r>
        <w:t>others. I had been nervous and irritable, coming home two or three times a week with a sick headache induced, as I then supposed, by dyspepsia and catarrh. I grew serene and gentle, and the physical troubles entirely disappeared. I had been in the habit of approaching every business interview with an almost morbid dread. I now meet every one with confidence and</w:t>
      </w:r>
      <w:r>
        <w:rPr>
          <w:spacing w:val="40"/>
        </w:rPr>
        <w:t xml:space="preserve"> </w:t>
      </w:r>
      <w:r>
        <w:t>inner calm.</w:t>
      </w:r>
    </w:p>
    <w:p w14:paraId="326F311A" w14:textId="77777777" w:rsidR="00075191" w:rsidRDefault="00000000">
      <w:pPr>
        <w:pStyle w:val="BodyText"/>
        <w:ind w:right="359"/>
      </w:pPr>
      <w:r>
        <w:t>"I may say that the growth has all been toward the elimination of selfishness. I do not mean simply the grosser, more sensual forms, but those subtler and generally unrecognized kinds, such as express themselves in sorrow, grief, regret, envy, etc. It has been in the direction of a practical, working realization of the immanence of God and the Divinity of man's true, inner self.</w:t>
      </w:r>
    </w:p>
    <w:p w14:paraId="326F311B" w14:textId="77777777" w:rsidR="00075191" w:rsidRDefault="00075191">
      <w:pPr>
        <w:pStyle w:val="BodyText"/>
        <w:sectPr w:rsidR="00075191">
          <w:pgSz w:w="12240" w:h="15840"/>
          <w:pgMar w:top="1360" w:right="1080" w:bottom="280" w:left="1080" w:header="720" w:footer="720" w:gutter="0"/>
          <w:cols w:space="720"/>
        </w:sectPr>
      </w:pPr>
    </w:p>
    <w:p w14:paraId="326F311C" w14:textId="77777777" w:rsidR="00075191" w:rsidRDefault="00000000">
      <w:pPr>
        <w:spacing w:before="58"/>
        <w:ind w:left="360"/>
        <w:rPr>
          <w:b/>
        </w:rPr>
      </w:pPr>
      <w:bookmarkStart w:id="42" w:name="_bookmark39"/>
      <w:bookmarkEnd w:id="42"/>
      <w:r>
        <w:rPr>
          <w:b/>
          <w:sz w:val="42"/>
        </w:rPr>
        <w:t>Lectures</w:t>
      </w:r>
      <w:r>
        <w:rPr>
          <w:b/>
          <w:spacing w:val="-1"/>
          <w:sz w:val="42"/>
        </w:rPr>
        <w:t xml:space="preserve"> </w:t>
      </w:r>
      <w:r>
        <w:rPr>
          <w:b/>
          <w:sz w:val="42"/>
        </w:rPr>
        <w:t>VI and</w:t>
      </w:r>
      <w:r>
        <w:rPr>
          <w:b/>
          <w:spacing w:val="-1"/>
          <w:sz w:val="42"/>
        </w:rPr>
        <w:t xml:space="preserve"> </w:t>
      </w:r>
      <w:r>
        <w:rPr>
          <w:b/>
          <w:sz w:val="42"/>
        </w:rPr>
        <w:t xml:space="preserve">VII: </w:t>
      </w:r>
      <w:r>
        <w:rPr>
          <w:b/>
        </w:rPr>
        <w:t>THE</w:t>
      </w:r>
      <w:r>
        <w:rPr>
          <w:b/>
          <w:spacing w:val="1"/>
        </w:rPr>
        <w:t xml:space="preserve"> </w:t>
      </w:r>
      <w:r>
        <w:rPr>
          <w:b/>
        </w:rPr>
        <w:t>SICK</w:t>
      </w:r>
      <w:r>
        <w:rPr>
          <w:b/>
          <w:spacing w:val="2"/>
        </w:rPr>
        <w:t xml:space="preserve"> </w:t>
      </w:r>
      <w:r>
        <w:rPr>
          <w:b/>
          <w:spacing w:val="-4"/>
        </w:rPr>
        <w:t>SOUL</w:t>
      </w:r>
    </w:p>
    <w:p w14:paraId="326F311D" w14:textId="77777777" w:rsidR="00075191" w:rsidRDefault="00000000">
      <w:pPr>
        <w:pStyle w:val="BodyText"/>
        <w:spacing w:before="349"/>
      </w:pPr>
      <w:r>
        <w:t>At our last meeting, we considered the healthy-minded temperament, the temperament which has a constitutional incapacity for prolonged suffering, and in which the tendency to see things optimistically is like a water of crystallization in which the individual's character is set. We saw how this temperament may become the basis for a peculiar type of religion, a religion in which good, even the good of this world's life, is regarded as the essential thing for a rational being to attend to. This religion directs him to settle his scores with the more evil aspects of the universe by systematically declining to lay them to heart or make much of them, by ignoring them in his reflective calculations, or even, on occasion, by denying outright that they exist. Evil is a disease; and worry over disease is itself an additional form of disease,</w:t>
      </w:r>
      <w:r>
        <w:rPr>
          <w:spacing w:val="40"/>
        </w:rPr>
        <w:t xml:space="preserve"> </w:t>
      </w:r>
      <w:r>
        <w:t>which only adds to the original complaint. Even repentance and remorse, affections which come in the character of ministers of good, may be but sickly and relaxing impulses. The best repentance is to up and act for righteousness, and forget that you ever had relations with sin.</w:t>
      </w:r>
    </w:p>
    <w:p w14:paraId="326F311E" w14:textId="77777777" w:rsidR="00075191" w:rsidRDefault="00000000">
      <w:pPr>
        <w:pStyle w:val="BodyText"/>
        <w:ind w:right="361"/>
      </w:pPr>
      <w:r>
        <w:t>Spinoza's philosophy has this sort of healthy-mindedness woven into the heart of it, and this has been one secret of its fascination. He whom Reason leads, according to Spinoza, is led altogether by the influence over his mind of good. Knowledge of evil is an "inadequate" knowledge, fit only for slavish minds. So Spinoza categorically condemns repentance. When men make mistakes, he says—</w:t>
      </w:r>
    </w:p>
    <w:p w14:paraId="326F311F" w14:textId="77777777" w:rsidR="00075191" w:rsidRDefault="00000000">
      <w:pPr>
        <w:pStyle w:val="BodyText"/>
        <w:ind w:right="359"/>
      </w:pPr>
      <w:r>
        <w:t>"One might perhaps expect gnawings of conscience and repentance to help to bring them on the right path, and might thereupon conclude (as every one</w:t>
      </w:r>
      <w:r>
        <w:rPr>
          <w:spacing w:val="-3"/>
        </w:rPr>
        <w:t xml:space="preserve"> </w:t>
      </w:r>
      <w:r>
        <w:t>does</w:t>
      </w:r>
      <w:r>
        <w:rPr>
          <w:spacing w:val="-2"/>
        </w:rPr>
        <w:t xml:space="preserve"> </w:t>
      </w:r>
      <w:r>
        <w:t>conclude)</w:t>
      </w:r>
      <w:r>
        <w:rPr>
          <w:spacing w:val="-2"/>
        </w:rPr>
        <w:t xml:space="preserve"> </w:t>
      </w:r>
      <w:r>
        <w:t>that</w:t>
      </w:r>
      <w:r>
        <w:rPr>
          <w:spacing w:val="-2"/>
        </w:rPr>
        <w:t xml:space="preserve"> </w:t>
      </w:r>
      <w:r>
        <w:t>these</w:t>
      </w:r>
      <w:r>
        <w:rPr>
          <w:spacing w:val="-2"/>
        </w:rPr>
        <w:t xml:space="preserve"> </w:t>
      </w:r>
      <w:r>
        <w:t>affections</w:t>
      </w:r>
      <w:r>
        <w:rPr>
          <w:spacing w:val="-2"/>
        </w:rPr>
        <w:t xml:space="preserve"> </w:t>
      </w:r>
      <w:r>
        <w:t>are</w:t>
      </w:r>
      <w:r>
        <w:rPr>
          <w:spacing w:val="-2"/>
        </w:rPr>
        <w:t xml:space="preserve"> </w:t>
      </w:r>
      <w:r>
        <w:t>good</w:t>
      </w:r>
      <w:r>
        <w:rPr>
          <w:spacing w:val="-2"/>
        </w:rPr>
        <w:t xml:space="preserve"> </w:t>
      </w:r>
      <w:r>
        <w:t>things.</w:t>
      </w:r>
      <w:r>
        <w:rPr>
          <w:spacing w:val="-2"/>
        </w:rPr>
        <w:t xml:space="preserve"> </w:t>
      </w:r>
      <w:r>
        <w:t>Yet</w:t>
      </w:r>
      <w:r>
        <w:rPr>
          <w:spacing w:val="-2"/>
        </w:rPr>
        <w:t xml:space="preserve"> </w:t>
      </w:r>
      <w:r>
        <w:t>when</w:t>
      </w:r>
      <w:r>
        <w:rPr>
          <w:spacing w:val="-2"/>
        </w:rPr>
        <w:t xml:space="preserve"> </w:t>
      </w:r>
      <w:r>
        <w:t>we</w:t>
      </w:r>
      <w:r>
        <w:rPr>
          <w:spacing w:val="-2"/>
        </w:rPr>
        <w:t xml:space="preserve"> </w:t>
      </w:r>
      <w:r>
        <w:t>look</w:t>
      </w:r>
      <w:r>
        <w:rPr>
          <w:spacing w:val="-2"/>
        </w:rPr>
        <w:t xml:space="preserve"> </w:t>
      </w:r>
      <w:r>
        <w:t>at the matter closely, we shall find that not only are they not good, but on the contrary deleterious and evil passions. For it is manifest that we can always get along better by reason and love of truth than by worry of conscience and remorse. Harmful are these and evil, inasmuch as they form a particular kind of sadness; and the disadvantages of sadness," he continues, "I have already proved, and shown that we should strive to keep it from our life. Just so we should endeavor, since uneasiness of conscience and remorse are of this kind of complexion, to flee and shun these states of mind."[66]</w:t>
      </w:r>
    </w:p>
    <w:p w14:paraId="326F3120" w14:textId="77777777" w:rsidR="00075191" w:rsidRDefault="00000000">
      <w:pPr>
        <w:pStyle w:val="ListParagraph"/>
        <w:numPr>
          <w:ilvl w:val="0"/>
          <w:numId w:val="41"/>
        </w:numPr>
        <w:tabs>
          <w:tab w:val="left" w:pos="1382"/>
        </w:tabs>
        <w:spacing w:before="1"/>
        <w:ind w:left="1382" w:hanging="572"/>
        <w:jc w:val="both"/>
        <w:rPr>
          <w:sz w:val="30"/>
        </w:rPr>
      </w:pPr>
      <w:r>
        <w:rPr>
          <w:sz w:val="30"/>
        </w:rPr>
        <w:t>Tract</w:t>
      </w:r>
      <w:r>
        <w:rPr>
          <w:spacing w:val="-3"/>
          <w:sz w:val="30"/>
        </w:rPr>
        <w:t xml:space="preserve"> </w:t>
      </w:r>
      <w:r>
        <w:rPr>
          <w:sz w:val="30"/>
        </w:rPr>
        <w:t>on</w:t>
      </w:r>
      <w:r>
        <w:rPr>
          <w:spacing w:val="-2"/>
          <w:sz w:val="30"/>
        </w:rPr>
        <w:t xml:space="preserve"> </w:t>
      </w:r>
      <w:r>
        <w:rPr>
          <w:sz w:val="30"/>
        </w:rPr>
        <w:t>God,</w:t>
      </w:r>
      <w:r>
        <w:rPr>
          <w:spacing w:val="-2"/>
          <w:sz w:val="30"/>
        </w:rPr>
        <w:t xml:space="preserve"> </w:t>
      </w:r>
      <w:r>
        <w:rPr>
          <w:sz w:val="30"/>
        </w:rPr>
        <w:t>Man,</w:t>
      </w:r>
      <w:r>
        <w:rPr>
          <w:spacing w:val="-2"/>
          <w:sz w:val="30"/>
        </w:rPr>
        <w:t xml:space="preserve"> </w:t>
      </w:r>
      <w:r>
        <w:rPr>
          <w:sz w:val="30"/>
        </w:rPr>
        <w:t>and</w:t>
      </w:r>
      <w:r>
        <w:rPr>
          <w:spacing w:val="-2"/>
          <w:sz w:val="30"/>
        </w:rPr>
        <w:t xml:space="preserve"> </w:t>
      </w:r>
      <w:r>
        <w:rPr>
          <w:sz w:val="30"/>
        </w:rPr>
        <w:t>Happiness,</w:t>
      </w:r>
      <w:r>
        <w:rPr>
          <w:spacing w:val="-2"/>
          <w:sz w:val="30"/>
        </w:rPr>
        <w:t xml:space="preserve"> </w:t>
      </w:r>
      <w:r>
        <w:rPr>
          <w:sz w:val="30"/>
        </w:rPr>
        <w:t>Book</w:t>
      </w:r>
      <w:r>
        <w:rPr>
          <w:spacing w:val="-2"/>
          <w:sz w:val="30"/>
        </w:rPr>
        <w:t xml:space="preserve"> </w:t>
      </w:r>
      <w:r>
        <w:rPr>
          <w:sz w:val="30"/>
        </w:rPr>
        <w:t>ii.</w:t>
      </w:r>
      <w:r>
        <w:rPr>
          <w:spacing w:val="-2"/>
          <w:sz w:val="30"/>
        </w:rPr>
        <w:t xml:space="preserve"> </w:t>
      </w:r>
      <w:r>
        <w:rPr>
          <w:sz w:val="30"/>
        </w:rPr>
        <w:t>ch.</w:t>
      </w:r>
      <w:r>
        <w:rPr>
          <w:spacing w:val="-2"/>
          <w:sz w:val="30"/>
        </w:rPr>
        <w:t xml:space="preserve"> </w:t>
      </w:r>
      <w:r>
        <w:rPr>
          <w:spacing w:val="-5"/>
          <w:sz w:val="30"/>
        </w:rPr>
        <w:t>x.</w:t>
      </w:r>
    </w:p>
    <w:p w14:paraId="326F3121" w14:textId="77777777" w:rsidR="00075191" w:rsidRDefault="00000000">
      <w:pPr>
        <w:pStyle w:val="BodyText"/>
        <w:ind w:left="810" w:right="0" w:firstLine="0"/>
      </w:pPr>
      <w:r>
        <w:t>Within</w:t>
      </w:r>
      <w:r>
        <w:rPr>
          <w:spacing w:val="55"/>
        </w:rPr>
        <w:t xml:space="preserve"> </w:t>
      </w:r>
      <w:r>
        <w:t>the</w:t>
      </w:r>
      <w:r>
        <w:rPr>
          <w:spacing w:val="57"/>
        </w:rPr>
        <w:t xml:space="preserve"> </w:t>
      </w:r>
      <w:r>
        <w:t>Christian</w:t>
      </w:r>
      <w:r>
        <w:rPr>
          <w:spacing w:val="57"/>
        </w:rPr>
        <w:t xml:space="preserve"> </w:t>
      </w:r>
      <w:r>
        <w:t>body,</w:t>
      </w:r>
      <w:r>
        <w:rPr>
          <w:spacing w:val="58"/>
        </w:rPr>
        <w:t xml:space="preserve"> </w:t>
      </w:r>
      <w:r>
        <w:t>for</w:t>
      </w:r>
      <w:r>
        <w:rPr>
          <w:spacing w:val="56"/>
        </w:rPr>
        <w:t xml:space="preserve"> </w:t>
      </w:r>
      <w:r>
        <w:t>which</w:t>
      </w:r>
      <w:r>
        <w:rPr>
          <w:spacing w:val="58"/>
        </w:rPr>
        <w:t xml:space="preserve"> </w:t>
      </w:r>
      <w:r>
        <w:t>repentance</w:t>
      </w:r>
      <w:r>
        <w:rPr>
          <w:spacing w:val="56"/>
        </w:rPr>
        <w:t xml:space="preserve"> </w:t>
      </w:r>
      <w:r>
        <w:t>of</w:t>
      </w:r>
      <w:r>
        <w:rPr>
          <w:spacing w:val="57"/>
        </w:rPr>
        <w:t xml:space="preserve"> </w:t>
      </w:r>
      <w:r>
        <w:t>sins</w:t>
      </w:r>
      <w:r>
        <w:rPr>
          <w:spacing w:val="56"/>
        </w:rPr>
        <w:t xml:space="preserve"> </w:t>
      </w:r>
      <w:r>
        <w:t>has</w:t>
      </w:r>
      <w:r>
        <w:rPr>
          <w:spacing w:val="57"/>
        </w:rPr>
        <w:t xml:space="preserve"> </w:t>
      </w:r>
      <w:r>
        <w:t>from</w:t>
      </w:r>
      <w:r>
        <w:rPr>
          <w:spacing w:val="57"/>
        </w:rPr>
        <w:t xml:space="preserve"> </w:t>
      </w:r>
      <w:r>
        <w:rPr>
          <w:spacing w:val="-5"/>
        </w:rPr>
        <w:t>the</w:t>
      </w:r>
    </w:p>
    <w:p w14:paraId="326F3122" w14:textId="77777777" w:rsidR="00075191" w:rsidRDefault="00075191">
      <w:pPr>
        <w:pStyle w:val="BodyText"/>
        <w:sectPr w:rsidR="00075191">
          <w:pgSz w:w="12240" w:h="15840"/>
          <w:pgMar w:top="1740" w:right="1080" w:bottom="280" w:left="1080" w:header="720" w:footer="720" w:gutter="0"/>
          <w:cols w:space="720"/>
        </w:sectPr>
      </w:pPr>
    </w:p>
    <w:p w14:paraId="326F3123" w14:textId="77777777" w:rsidR="00075191" w:rsidRDefault="00000000">
      <w:pPr>
        <w:pStyle w:val="BodyText"/>
        <w:spacing w:before="69"/>
        <w:ind w:firstLine="0"/>
      </w:pPr>
      <w:r>
        <w:t>beginning been the critical religious act, healthy-mindedness has always</w:t>
      </w:r>
      <w:r>
        <w:rPr>
          <w:spacing w:val="40"/>
        </w:rPr>
        <w:t xml:space="preserve"> </w:t>
      </w:r>
      <w:r>
        <w:t>come forward with its milder interpretation. Repentance according to such healthy- minded Christians means GETTING AWAY FROM the sin, not groaning and writhing over its commission. The Catholic practice of confession and absolution is in one of its aspects little more than a systematic method of keeping healthy- mindedness on top. By it a man's accounts with evil are periodically squared and audited, so that he may start the clean page with</w:t>
      </w:r>
      <w:r>
        <w:rPr>
          <w:spacing w:val="-2"/>
        </w:rPr>
        <w:t xml:space="preserve"> </w:t>
      </w:r>
      <w:r>
        <w:t>no</w:t>
      </w:r>
      <w:r>
        <w:rPr>
          <w:spacing w:val="-1"/>
        </w:rPr>
        <w:t xml:space="preserve"> </w:t>
      </w:r>
      <w:r>
        <w:t>old</w:t>
      </w:r>
      <w:r>
        <w:rPr>
          <w:spacing w:val="-2"/>
        </w:rPr>
        <w:t xml:space="preserve"> </w:t>
      </w:r>
      <w:r>
        <w:t>debts</w:t>
      </w:r>
      <w:r>
        <w:rPr>
          <w:spacing w:val="-1"/>
        </w:rPr>
        <w:t xml:space="preserve"> </w:t>
      </w:r>
      <w:r>
        <w:t>inscribed.</w:t>
      </w:r>
      <w:r>
        <w:rPr>
          <w:spacing w:val="-2"/>
        </w:rPr>
        <w:t xml:space="preserve"> </w:t>
      </w:r>
      <w:r>
        <w:t>Any</w:t>
      </w:r>
      <w:r>
        <w:rPr>
          <w:spacing w:val="-1"/>
        </w:rPr>
        <w:t xml:space="preserve"> </w:t>
      </w:r>
      <w:r>
        <w:t>Catholic</w:t>
      </w:r>
      <w:r>
        <w:rPr>
          <w:spacing w:val="-1"/>
        </w:rPr>
        <w:t xml:space="preserve"> </w:t>
      </w:r>
      <w:r>
        <w:t>will</w:t>
      </w:r>
      <w:r>
        <w:rPr>
          <w:spacing w:val="-2"/>
        </w:rPr>
        <w:t xml:space="preserve"> </w:t>
      </w:r>
      <w:r>
        <w:t>tell</w:t>
      </w:r>
      <w:r>
        <w:rPr>
          <w:spacing w:val="-1"/>
        </w:rPr>
        <w:t xml:space="preserve"> </w:t>
      </w:r>
      <w:r>
        <w:t>us</w:t>
      </w:r>
      <w:r>
        <w:rPr>
          <w:spacing w:val="-2"/>
        </w:rPr>
        <w:t xml:space="preserve"> </w:t>
      </w:r>
      <w:r>
        <w:t>how</w:t>
      </w:r>
      <w:r>
        <w:rPr>
          <w:spacing w:val="-1"/>
        </w:rPr>
        <w:t xml:space="preserve"> </w:t>
      </w:r>
      <w:r>
        <w:t>clean</w:t>
      </w:r>
      <w:r>
        <w:rPr>
          <w:spacing w:val="-2"/>
        </w:rPr>
        <w:t xml:space="preserve"> </w:t>
      </w:r>
      <w:r>
        <w:t>and</w:t>
      </w:r>
      <w:r>
        <w:rPr>
          <w:spacing w:val="-1"/>
        </w:rPr>
        <w:t xml:space="preserve"> </w:t>
      </w:r>
      <w:r>
        <w:t>fresh</w:t>
      </w:r>
      <w:r>
        <w:rPr>
          <w:spacing w:val="-1"/>
        </w:rPr>
        <w:t xml:space="preserve"> </w:t>
      </w:r>
      <w:r>
        <w:t>and free</w:t>
      </w:r>
      <w:r>
        <w:rPr>
          <w:spacing w:val="-4"/>
        </w:rPr>
        <w:t xml:space="preserve"> </w:t>
      </w:r>
      <w:r>
        <w:t>he</w:t>
      </w:r>
      <w:r>
        <w:rPr>
          <w:spacing w:val="-4"/>
        </w:rPr>
        <w:t xml:space="preserve"> </w:t>
      </w:r>
      <w:r>
        <w:t>feels</w:t>
      </w:r>
      <w:r>
        <w:rPr>
          <w:spacing w:val="-4"/>
        </w:rPr>
        <w:t xml:space="preserve"> </w:t>
      </w:r>
      <w:r>
        <w:t>after</w:t>
      </w:r>
      <w:r>
        <w:rPr>
          <w:spacing w:val="-4"/>
        </w:rPr>
        <w:t xml:space="preserve"> </w:t>
      </w:r>
      <w:r>
        <w:t>the</w:t>
      </w:r>
      <w:r>
        <w:rPr>
          <w:spacing w:val="-4"/>
        </w:rPr>
        <w:t xml:space="preserve"> </w:t>
      </w:r>
      <w:r>
        <w:t>purging</w:t>
      </w:r>
      <w:r>
        <w:rPr>
          <w:spacing w:val="-3"/>
        </w:rPr>
        <w:t xml:space="preserve"> </w:t>
      </w:r>
      <w:r>
        <w:t>operation.</w:t>
      </w:r>
      <w:r>
        <w:rPr>
          <w:spacing w:val="-3"/>
        </w:rPr>
        <w:t xml:space="preserve"> </w:t>
      </w:r>
      <w:r>
        <w:t>Martin</w:t>
      </w:r>
      <w:r>
        <w:rPr>
          <w:spacing w:val="-3"/>
        </w:rPr>
        <w:t xml:space="preserve"> </w:t>
      </w:r>
      <w:r>
        <w:t>Luther</w:t>
      </w:r>
      <w:r>
        <w:rPr>
          <w:spacing w:val="-4"/>
        </w:rPr>
        <w:t xml:space="preserve"> </w:t>
      </w:r>
      <w:r>
        <w:t>by</w:t>
      </w:r>
      <w:r>
        <w:rPr>
          <w:spacing w:val="-3"/>
        </w:rPr>
        <w:t xml:space="preserve"> </w:t>
      </w:r>
      <w:r>
        <w:t>no</w:t>
      </w:r>
      <w:r>
        <w:rPr>
          <w:spacing w:val="-3"/>
        </w:rPr>
        <w:t xml:space="preserve"> </w:t>
      </w:r>
      <w:r>
        <w:t>means</w:t>
      </w:r>
      <w:r>
        <w:rPr>
          <w:spacing w:val="-4"/>
        </w:rPr>
        <w:t xml:space="preserve"> </w:t>
      </w:r>
      <w:r>
        <w:t>belonged to the healthy-minded type in the radical sense in which we have discussed it, and he repudiated priestly absolution for sin. Yet in this matter of repentance he had some very healthy- minded ideas, due in the main to the largeness of his conception of God.</w:t>
      </w:r>
    </w:p>
    <w:p w14:paraId="326F3124" w14:textId="77777777" w:rsidR="00075191" w:rsidRDefault="00000000">
      <w:pPr>
        <w:pStyle w:val="BodyText"/>
        <w:spacing w:before="1"/>
      </w:pPr>
      <w:r>
        <w:t>"When I was a monk," he says "I thought that I was utterly cast away, if</w:t>
      </w:r>
      <w:r>
        <w:rPr>
          <w:spacing w:val="40"/>
        </w:rPr>
        <w:t xml:space="preserve"> </w:t>
      </w:r>
      <w:r>
        <w:t>at any time I felt the lust of the flesh: that is to say, if I felt any evil motion, fleshly lust, wrath, hatred, or envy against any brother. I assayed many ways to help to quiet my conscience, but It would not be; for the concupiscence</w:t>
      </w:r>
      <w:r>
        <w:rPr>
          <w:spacing w:val="40"/>
        </w:rPr>
        <w:t xml:space="preserve"> </w:t>
      </w:r>
      <w:r>
        <w:t>and lust of my flesh did always return, so that I could not rest, but was continually vexed with these thoughts: This or that sin thou hast committed: thou art infected with envy, with impatiency, and such other sins: therefore thou art entered into this holy order in vain, and all thy good works are unprofitable. But if then I had rightly understood these sentences of Paul:</w:t>
      </w:r>
      <w:r>
        <w:rPr>
          <w:spacing w:val="40"/>
        </w:rPr>
        <w:t xml:space="preserve"> </w:t>
      </w:r>
      <w:r>
        <w:t>'The flesh lusteth contrary to the Spirit, and the Spirit contrary to the flesh; and these two are one against another, so that ye cannot do the things that ye would do,' I should not have so miserably tormented myself, but should have thought and said to myself, as now commonly I do, 'Martin, thou shalt not utterly be without sin, for thou hast flesh; thou shalt therefore feel the battle thereof.' I remember that Staupitz was wont to say, 'I have vowed unto God above a thousand times that I would become a better man: but I never performed that which I vowed. Hereafter I will make no such vow: for I have now learned by experience that I am not able to perform it. Unless, therefore, God be favorable and merciful unto me for Christ's sake, I shall not be able, with all my vows and all my good deeds, to stand before him.' This (of Staupitz's) was not only a true, but also a godly and a holy desperation; and this must they all confess, both with mouth and heart, who will be saved. For the godly trust not to their own righteousness. They look unto Christ their reconciler</w:t>
      </w:r>
      <w:r>
        <w:rPr>
          <w:spacing w:val="40"/>
        </w:rPr>
        <w:t xml:space="preserve"> </w:t>
      </w:r>
      <w:r>
        <w:t>who</w:t>
      </w:r>
      <w:r>
        <w:rPr>
          <w:spacing w:val="58"/>
        </w:rPr>
        <w:t xml:space="preserve"> </w:t>
      </w:r>
      <w:r>
        <w:t>gave</w:t>
      </w:r>
      <w:r>
        <w:rPr>
          <w:spacing w:val="40"/>
        </w:rPr>
        <w:t xml:space="preserve"> </w:t>
      </w:r>
      <w:r>
        <w:t>his</w:t>
      </w:r>
      <w:r>
        <w:rPr>
          <w:spacing w:val="40"/>
        </w:rPr>
        <w:t xml:space="preserve"> </w:t>
      </w:r>
      <w:r>
        <w:t>life</w:t>
      </w:r>
      <w:r>
        <w:rPr>
          <w:spacing w:val="40"/>
        </w:rPr>
        <w:t xml:space="preserve"> </w:t>
      </w:r>
      <w:r>
        <w:t>for</w:t>
      </w:r>
      <w:r>
        <w:rPr>
          <w:spacing w:val="40"/>
        </w:rPr>
        <w:t xml:space="preserve"> </w:t>
      </w:r>
      <w:r>
        <w:t>their</w:t>
      </w:r>
      <w:r>
        <w:rPr>
          <w:spacing w:val="40"/>
        </w:rPr>
        <w:t xml:space="preserve"> </w:t>
      </w:r>
      <w:r>
        <w:t>sins.</w:t>
      </w:r>
      <w:r>
        <w:rPr>
          <w:spacing w:val="58"/>
        </w:rPr>
        <w:t xml:space="preserve"> </w:t>
      </w:r>
      <w:r>
        <w:t>Moreover,</w:t>
      </w:r>
      <w:r>
        <w:rPr>
          <w:spacing w:val="58"/>
        </w:rPr>
        <w:t xml:space="preserve"> </w:t>
      </w:r>
      <w:r>
        <w:t>they</w:t>
      </w:r>
      <w:r>
        <w:rPr>
          <w:spacing w:val="58"/>
        </w:rPr>
        <w:t xml:space="preserve"> </w:t>
      </w:r>
      <w:r>
        <w:t>know</w:t>
      </w:r>
      <w:r>
        <w:rPr>
          <w:spacing w:val="40"/>
        </w:rPr>
        <w:t xml:space="preserve"> </w:t>
      </w:r>
      <w:r>
        <w:t>that</w:t>
      </w:r>
      <w:r>
        <w:rPr>
          <w:spacing w:val="40"/>
        </w:rPr>
        <w:t xml:space="preserve"> </w:t>
      </w:r>
      <w:r>
        <w:t>the</w:t>
      </w:r>
    </w:p>
    <w:p w14:paraId="326F3125" w14:textId="77777777" w:rsidR="00075191" w:rsidRDefault="00075191">
      <w:pPr>
        <w:pStyle w:val="BodyText"/>
        <w:sectPr w:rsidR="00075191">
          <w:pgSz w:w="12240" w:h="15840"/>
          <w:pgMar w:top="1360" w:right="1080" w:bottom="280" w:left="1080" w:header="720" w:footer="720" w:gutter="0"/>
          <w:cols w:space="720"/>
        </w:sectPr>
      </w:pPr>
    </w:p>
    <w:p w14:paraId="326F3126" w14:textId="77777777" w:rsidR="00075191" w:rsidRDefault="00000000">
      <w:pPr>
        <w:pStyle w:val="BodyText"/>
        <w:spacing w:before="70"/>
        <w:ind w:right="363" w:firstLine="0"/>
      </w:pPr>
      <w:r>
        <w:t>remnant of sin which is in their flesh is not laid to their charge, but freely pardoned. Notwithstanding, in the mean while they fight in spirit against the flesh, lest they should FULFILL the lusts thereof; and although they feel the flesh to rage and rebel, and themselves also do fall sometimes into sin through infirmity, yet are they not discouraged, nor think therefore that their state and kind of life, and the works which are done according to their</w:t>
      </w:r>
      <w:r>
        <w:rPr>
          <w:spacing w:val="40"/>
        </w:rPr>
        <w:t xml:space="preserve"> </w:t>
      </w:r>
      <w:r>
        <w:t>calling, displease God; but they raise up themselves by faith."[67]</w:t>
      </w:r>
    </w:p>
    <w:p w14:paraId="326F3127" w14:textId="77777777" w:rsidR="00075191" w:rsidRDefault="00000000">
      <w:pPr>
        <w:pStyle w:val="ListParagraph"/>
        <w:numPr>
          <w:ilvl w:val="0"/>
          <w:numId w:val="41"/>
        </w:numPr>
        <w:tabs>
          <w:tab w:val="left" w:pos="1552"/>
        </w:tabs>
        <w:ind w:left="360" w:right="361" w:firstLine="450"/>
        <w:jc w:val="both"/>
        <w:rPr>
          <w:sz w:val="30"/>
        </w:rPr>
      </w:pPr>
      <w:r>
        <w:rPr>
          <w:sz w:val="30"/>
        </w:rPr>
        <w:t xml:space="preserve">Commentary on Galatians, Philadelphia, 1891, pp. 510-514 </w:t>
      </w:r>
      <w:r>
        <w:rPr>
          <w:spacing w:val="-2"/>
          <w:sz w:val="30"/>
        </w:rPr>
        <w:t>(abridged).</w:t>
      </w:r>
    </w:p>
    <w:p w14:paraId="326F3128" w14:textId="77777777" w:rsidR="00075191" w:rsidRDefault="00000000">
      <w:pPr>
        <w:pStyle w:val="BodyText"/>
      </w:pPr>
      <w:r>
        <w:t>One of the heresies for which the Jesuits got that spiritual genius, Molinos, the founder of Quietism, so abominably condemned was his healthy-minded opinion of repentance:—</w:t>
      </w:r>
    </w:p>
    <w:p w14:paraId="326F3129" w14:textId="77777777" w:rsidR="00075191" w:rsidRDefault="00000000">
      <w:pPr>
        <w:pStyle w:val="BodyText"/>
      </w:pPr>
      <w:r>
        <w:t>"When thou fallest into a fault, in what matter soever it be do not trouble nor afflict thyself for it. For they are effects of our frail Nature, stained by Original Sin. The common enemy will make thee believe, as soon as thou fallest into any fault, that thou walkest in error, and therefore art out of God and his favor, and herewith would he make thee distrust of the divine Grace, telling thee of thy misery, and making a giant of it; and putting it into thy head that every day thy soul grows worse instead of better, whilst it so often repeats these failings. O blessed Soul, open thine eyes; and shut the gate against these diabolical suggestions, knowing thy misery, and trusting in the mercy divine. Would not he be a mere fool who, running at tournament with others, and falling in the best of the career, should lie weeping on the ground and afflicting himself with discourses upon his fall? Man (they would tell him), lose no time, get up and take the course again, for he that rises again quickly and continues his race is as if he had never fallen. If thou seest</w:t>
      </w:r>
      <w:r>
        <w:rPr>
          <w:spacing w:val="40"/>
        </w:rPr>
        <w:t xml:space="preserve"> </w:t>
      </w:r>
      <w:r>
        <w:t>thyself fallen once and a thousand times, thou oughtest to make use of the remedy which I have given thee, that is, a loving confidence in the divine mercy. These are the weapons with which thou must fight and conquer cowardice and vain thoughts. This is the means thou oughtest to use—not to lose time, not to disturb thyself, and reap no good."[68]</w:t>
      </w:r>
    </w:p>
    <w:p w14:paraId="326F312A" w14:textId="77777777" w:rsidR="00075191" w:rsidRDefault="00000000">
      <w:pPr>
        <w:pStyle w:val="ListParagraph"/>
        <w:numPr>
          <w:ilvl w:val="0"/>
          <w:numId w:val="41"/>
        </w:numPr>
        <w:tabs>
          <w:tab w:val="left" w:pos="1382"/>
        </w:tabs>
        <w:spacing w:before="1"/>
        <w:ind w:left="1382" w:hanging="572"/>
        <w:jc w:val="both"/>
        <w:rPr>
          <w:sz w:val="30"/>
        </w:rPr>
      </w:pPr>
      <w:r>
        <w:rPr>
          <w:sz w:val="30"/>
        </w:rPr>
        <w:t>Molinos:</w:t>
      </w:r>
      <w:r>
        <w:rPr>
          <w:spacing w:val="-6"/>
          <w:sz w:val="30"/>
        </w:rPr>
        <w:t xml:space="preserve"> </w:t>
      </w:r>
      <w:r>
        <w:rPr>
          <w:sz w:val="30"/>
        </w:rPr>
        <w:t>Spiritual</w:t>
      </w:r>
      <w:r>
        <w:rPr>
          <w:spacing w:val="-4"/>
          <w:sz w:val="30"/>
        </w:rPr>
        <w:t xml:space="preserve"> </w:t>
      </w:r>
      <w:r>
        <w:rPr>
          <w:sz w:val="30"/>
        </w:rPr>
        <w:t>Guide,</w:t>
      </w:r>
      <w:r>
        <w:rPr>
          <w:spacing w:val="-3"/>
          <w:sz w:val="30"/>
        </w:rPr>
        <w:t xml:space="preserve"> </w:t>
      </w:r>
      <w:r>
        <w:rPr>
          <w:sz w:val="30"/>
        </w:rPr>
        <w:t>Book</w:t>
      </w:r>
      <w:r>
        <w:rPr>
          <w:spacing w:val="-3"/>
          <w:sz w:val="30"/>
        </w:rPr>
        <w:t xml:space="preserve"> </w:t>
      </w:r>
      <w:r>
        <w:rPr>
          <w:sz w:val="30"/>
        </w:rPr>
        <w:t>II.,</w:t>
      </w:r>
      <w:r>
        <w:rPr>
          <w:spacing w:val="-3"/>
          <w:sz w:val="30"/>
        </w:rPr>
        <w:t xml:space="preserve"> </w:t>
      </w:r>
      <w:r>
        <w:rPr>
          <w:sz w:val="30"/>
        </w:rPr>
        <w:t>chaps.</w:t>
      </w:r>
      <w:r>
        <w:rPr>
          <w:spacing w:val="-3"/>
          <w:sz w:val="30"/>
        </w:rPr>
        <w:t xml:space="preserve"> </w:t>
      </w:r>
      <w:r>
        <w:rPr>
          <w:sz w:val="30"/>
        </w:rPr>
        <w:t>xvii.,</w:t>
      </w:r>
      <w:r>
        <w:rPr>
          <w:spacing w:val="-3"/>
          <w:sz w:val="30"/>
        </w:rPr>
        <w:t xml:space="preserve"> </w:t>
      </w:r>
      <w:r>
        <w:rPr>
          <w:sz w:val="30"/>
        </w:rPr>
        <w:t>xviii.</w:t>
      </w:r>
      <w:r>
        <w:rPr>
          <w:spacing w:val="-3"/>
          <w:sz w:val="30"/>
        </w:rPr>
        <w:t xml:space="preserve"> </w:t>
      </w:r>
      <w:r>
        <w:rPr>
          <w:spacing w:val="-2"/>
          <w:sz w:val="30"/>
        </w:rPr>
        <w:t>abridged.</w:t>
      </w:r>
    </w:p>
    <w:p w14:paraId="326F312B" w14:textId="77777777" w:rsidR="00075191" w:rsidRDefault="00000000">
      <w:pPr>
        <w:pStyle w:val="BodyText"/>
        <w:ind w:right="361"/>
      </w:pPr>
      <w:r>
        <w:t>Now in contrast with such healthy-minded views as these, if we treat</w:t>
      </w:r>
      <w:r>
        <w:rPr>
          <w:spacing w:val="40"/>
        </w:rPr>
        <w:t xml:space="preserve"> </w:t>
      </w:r>
      <w:r>
        <w:t>them as a way of deliberately minimizing evil, stands a radically opposite view, a way of maximizing evil, if you please so to call it, based on the persuasion that the evil aspects of our life are of its very essence, and that the world's</w:t>
      </w:r>
      <w:r>
        <w:rPr>
          <w:spacing w:val="-3"/>
        </w:rPr>
        <w:t xml:space="preserve"> </w:t>
      </w:r>
      <w:r>
        <w:t>meaning</w:t>
      </w:r>
      <w:r>
        <w:rPr>
          <w:spacing w:val="-1"/>
        </w:rPr>
        <w:t xml:space="preserve"> </w:t>
      </w:r>
      <w:r>
        <w:t>most</w:t>
      </w:r>
      <w:r>
        <w:rPr>
          <w:spacing w:val="-2"/>
        </w:rPr>
        <w:t xml:space="preserve"> </w:t>
      </w:r>
      <w:r>
        <w:t>comes</w:t>
      </w:r>
      <w:r>
        <w:rPr>
          <w:spacing w:val="-1"/>
        </w:rPr>
        <w:t xml:space="preserve"> </w:t>
      </w:r>
      <w:r>
        <w:t>home</w:t>
      </w:r>
      <w:r>
        <w:rPr>
          <w:spacing w:val="-2"/>
        </w:rPr>
        <w:t xml:space="preserve"> </w:t>
      </w:r>
      <w:r>
        <w:t>to</w:t>
      </w:r>
      <w:r>
        <w:rPr>
          <w:spacing w:val="-1"/>
        </w:rPr>
        <w:t xml:space="preserve"> </w:t>
      </w:r>
      <w:r>
        <w:t>us</w:t>
      </w:r>
      <w:r>
        <w:rPr>
          <w:spacing w:val="-1"/>
        </w:rPr>
        <w:t xml:space="preserve"> </w:t>
      </w:r>
      <w:r>
        <w:t>when</w:t>
      </w:r>
      <w:r>
        <w:rPr>
          <w:spacing w:val="-2"/>
        </w:rPr>
        <w:t xml:space="preserve"> </w:t>
      </w:r>
      <w:r>
        <w:t>we</w:t>
      </w:r>
      <w:r>
        <w:rPr>
          <w:spacing w:val="-1"/>
        </w:rPr>
        <w:t xml:space="preserve"> </w:t>
      </w:r>
      <w:r>
        <w:t>lay</w:t>
      </w:r>
      <w:r>
        <w:rPr>
          <w:spacing w:val="-2"/>
        </w:rPr>
        <w:t xml:space="preserve"> </w:t>
      </w:r>
      <w:r>
        <w:t>them</w:t>
      </w:r>
      <w:r>
        <w:rPr>
          <w:spacing w:val="-1"/>
        </w:rPr>
        <w:t xml:space="preserve"> </w:t>
      </w:r>
      <w:r>
        <w:t>most</w:t>
      </w:r>
      <w:r>
        <w:rPr>
          <w:spacing w:val="-2"/>
        </w:rPr>
        <w:t xml:space="preserve"> </w:t>
      </w:r>
      <w:r>
        <w:t>to</w:t>
      </w:r>
      <w:r>
        <w:rPr>
          <w:spacing w:val="-1"/>
        </w:rPr>
        <w:t xml:space="preserve"> </w:t>
      </w:r>
      <w:r>
        <w:t>heart.</w:t>
      </w:r>
      <w:r>
        <w:rPr>
          <w:spacing w:val="-1"/>
        </w:rPr>
        <w:t xml:space="preserve"> </w:t>
      </w:r>
      <w:r>
        <w:rPr>
          <w:spacing w:val="-5"/>
        </w:rPr>
        <w:t>We</w:t>
      </w:r>
    </w:p>
    <w:p w14:paraId="326F312C" w14:textId="77777777" w:rsidR="00075191" w:rsidRDefault="00075191">
      <w:pPr>
        <w:pStyle w:val="BodyText"/>
        <w:sectPr w:rsidR="00075191">
          <w:pgSz w:w="12240" w:h="15840"/>
          <w:pgMar w:top="1360" w:right="1080" w:bottom="280" w:left="1080" w:header="720" w:footer="720" w:gutter="0"/>
          <w:cols w:space="720"/>
        </w:sectPr>
      </w:pPr>
    </w:p>
    <w:p w14:paraId="326F312D" w14:textId="77777777" w:rsidR="00075191" w:rsidRDefault="00000000">
      <w:pPr>
        <w:pStyle w:val="BodyText"/>
        <w:spacing w:before="70"/>
        <w:ind w:right="364" w:firstLine="0"/>
      </w:pPr>
      <w:r>
        <w:t>have now to address ourselves to this {129} more morbid way of looking at the situation. But as I closed our last hour with a general philosophical reflection on the healthy-minded way of taking life, I should like at this point to</w:t>
      </w:r>
      <w:r>
        <w:rPr>
          <w:spacing w:val="-3"/>
        </w:rPr>
        <w:t xml:space="preserve"> </w:t>
      </w:r>
      <w:r>
        <w:t>make</w:t>
      </w:r>
      <w:r>
        <w:rPr>
          <w:spacing w:val="-3"/>
        </w:rPr>
        <w:t xml:space="preserve"> </w:t>
      </w:r>
      <w:r>
        <w:t>another</w:t>
      </w:r>
      <w:r>
        <w:rPr>
          <w:spacing w:val="-3"/>
        </w:rPr>
        <w:t xml:space="preserve"> </w:t>
      </w:r>
      <w:r>
        <w:t>philosophical</w:t>
      </w:r>
      <w:r>
        <w:rPr>
          <w:spacing w:val="-3"/>
        </w:rPr>
        <w:t xml:space="preserve"> </w:t>
      </w:r>
      <w:r>
        <w:t>reflection</w:t>
      </w:r>
      <w:r>
        <w:rPr>
          <w:spacing w:val="-3"/>
        </w:rPr>
        <w:t xml:space="preserve"> </w:t>
      </w:r>
      <w:r>
        <w:t>upon</w:t>
      </w:r>
      <w:r>
        <w:rPr>
          <w:spacing w:val="-3"/>
        </w:rPr>
        <w:t xml:space="preserve"> </w:t>
      </w:r>
      <w:r>
        <w:t>it</w:t>
      </w:r>
      <w:r>
        <w:rPr>
          <w:spacing w:val="-3"/>
        </w:rPr>
        <w:t xml:space="preserve"> </w:t>
      </w:r>
      <w:r>
        <w:t>before</w:t>
      </w:r>
      <w:r>
        <w:rPr>
          <w:spacing w:val="-3"/>
        </w:rPr>
        <w:t xml:space="preserve"> </w:t>
      </w:r>
      <w:r>
        <w:t>turning</w:t>
      </w:r>
      <w:r>
        <w:rPr>
          <w:spacing w:val="-3"/>
        </w:rPr>
        <w:t xml:space="preserve"> </w:t>
      </w:r>
      <w:r>
        <w:t>to</w:t>
      </w:r>
      <w:r>
        <w:rPr>
          <w:spacing w:val="-3"/>
        </w:rPr>
        <w:t xml:space="preserve"> </w:t>
      </w:r>
      <w:r>
        <w:t>that</w:t>
      </w:r>
      <w:r>
        <w:rPr>
          <w:spacing w:val="-3"/>
        </w:rPr>
        <w:t xml:space="preserve"> </w:t>
      </w:r>
      <w:r>
        <w:t>heavier task. You will excuse the brief delay.</w:t>
      </w:r>
    </w:p>
    <w:p w14:paraId="326F312E" w14:textId="77777777" w:rsidR="00075191" w:rsidRDefault="00000000">
      <w:pPr>
        <w:pStyle w:val="BodyText"/>
      </w:pPr>
      <w:r>
        <w:t>If we admit that evil is an essential part of our being and the key to the interpretation of our life, we load ourselves down with a difficulty that has always proved burdensome in philosophies of religion. Theism, whenever it has erected itself into a systematic philosophy of the universe, has shown a reluctance to let God be anything less than All-in-All. In other words, philosophic theism has always shown a tendency to become pantheistic and monistic, and to consider the world as one unit of absolute fact; and this has been at variance with popular or practical theism, which latter has ever been more or less frankly pluralistic, not to say polytheistic, and shown itself perfectly</w:t>
      </w:r>
      <w:r>
        <w:rPr>
          <w:spacing w:val="-2"/>
        </w:rPr>
        <w:t xml:space="preserve"> </w:t>
      </w:r>
      <w:r>
        <w:t>well</w:t>
      </w:r>
      <w:r>
        <w:rPr>
          <w:spacing w:val="-2"/>
        </w:rPr>
        <w:t xml:space="preserve"> </w:t>
      </w:r>
      <w:r>
        <w:t>satisfied</w:t>
      </w:r>
      <w:r>
        <w:rPr>
          <w:spacing w:val="-2"/>
        </w:rPr>
        <w:t xml:space="preserve"> </w:t>
      </w:r>
      <w:r>
        <w:t>with</w:t>
      </w:r>
      <w:r>
        <w:rPr>
          <w:spacing w:val="-2"/>
        </w:rPr>
        <w:t xml:space="preserve"> </w:t>
      </w:r>
      <w:r>
        <w:t>a</w:t>
      </w:r>
      <w:r>
        <w:rPr>
          <w:spacing w:val="-2"/>
        </w:rPr>
        <w:t xml:space="preserve"> </w:t>
      </w:r>
      <w:r>
        <w:t>universe</w:t>
      </w:r>
      <w:r>
        <w:rPr>
          <w:spacing w:val="-2"/>
        </w:rPr>
        <w:t xml:space="preserve"> </w:t>
      </w:r>
      <w:r>
        <w:t>composed</w:t>
      </w:r>
      <w:r>
        <w:rPr>
          <w:spacing w:val="-2"/>
        </w:rPr>
        <w:t xml:space="preserve"> </w:t>
      </w:r>
      <w:r>
        <w:t>of</w:t>
      </w:r>
      <w:r>
        <w:rPr>
          <w:spacing w:val="-2"/>
        </w:rPr>
        <w:t xml:space="preserve"> </w:t>
      </w:r>
      <w:r>
        <w:t>many</w:t>
      </w:r>
      <w:r>
        <w:rPr>
          <w:spacing w:val="-2"/>
        </w:rPr>
        <w:t xml:space="preserve"> </w:t>
      </w:r>
      <w:r>
        <w:t>original</w:t>
      </w:r>
      <w:r>
        <w:rPr>
          <w:spacing w:val="-2"/>
        </w:rPr>
        <w:t xml:space="preserve"> </w:t>
      </w:r>
      <w:r>
        <w:t>principles, provided we be only allowed to believe that the divine principle remains supreme, and that the others are subordinate. In this latter case God is not necessarily</w:t>
      </w:r>
      <w:r>
        <w:rPr>
          <w:spacing w:val="-3"/>
        </w:rPr>
        <w:t xml:space="preserve"> </w:t>
      </w:r>
      <w:r>
        <w:t>responsible</w:t>
      </w:r>
      <w:r>
        <w:rPr>
          <w:spacing w:val="-4"/>
        </w:rPr>
        <w:t xml:space="preserve"> </w:t>
      </w:r>
      <w:r>
        <w:t>for</w:t>
      </w:r>
      <w:r>
        <w:rPr>
          <w:spacing w:val="-4"/>
        </w:rPr>
        <w:t xml:space="preserve"> </w:t>
      </w:r>
      <w:r>
        <w:t>the</w:t>
      </w:r>
      <w:r>
        <w:rPr>
          <w:spacing w:val="-4"/>
        </w:rPr>
        <w:t xml:space="preserve"> </w:t>
      </w:r>
      <w:r>
        <w:t>existence</w:t>
      </w:r>
      <w:r>
        <w:rPr>
          <w:spacing w:val="-4"/>
        </w:rPr>
        <w:t xml:space="preserve"> </w:t>
      </w:r>
      <w:r>
        <w:t>of</w:t>
      </w:r>
      <w:r>
        <w:rPr>
          <w:spacing w:val="-4"/>
        </w:rPr>
        <w:t xml:space="preserve"> </w:t>
      </w:r>
      <w:r>
        <w:t>evil;</w:t>
      </w:r>
      <w:r>
        <w:rPr>
          <w:spacing w:val="-4"/>
        </w:rPr>
        <w:t xml:space="preserve"> </w:t>
      </w:r>
      <w:r>
        <w:t>he</w:t>
      </w:r>
      <w:r>
        <w:rPr>
          <w:spacing w:val="-4"/>
        </w:rPr>
        <w:t xml:space="preserve"> </w:t>
      </w:r>
      <w:r>
        <w:t>would</w:t>
      </w:r>
      <w:r>
        <w:rPr>
          <w:spacing w:val="-3"/>
        </w:rPr>
        <w:t xml:space="preserve"> </w:t>
      </w:r>
      <w:r>
        <w:t>only</w:t>
      </w:r>
      <w:r>
        <w:rPr>
          <w:spacing w:val="-3"/>
        </w:rPr>
        <w:t xml:space="preserve"> </w:t>
      </w:r>
      <w:r>
        <w:t>be</w:t>
      </w:r>
      <w:r>
        <w:rPr>
          <w:spacing w:val="-4"/>
        </w:rPr>
        <w:t xml:space="preserve"> </w:t>
      </w:r>
      <w:r>
        <w:t>responsible if it were not finally overcome. But on the monistic or pantheistic view, evil, like everything else, must have its foundation in God; and the difficulty is to see how this can possibly be the case if God be absolutely good. This difficulty faces us in every form of philosophy in which the world appears as one flawless unit of fact. Such a unit is an INDIVIDUAL, and in it the worst parts must be as essential as the best, must be as necessary to make the individual what he is; since if any part whatever in an individual were to vanish or alter, it would no longer be THAT individual at all. The philosophy of absolute idealism, so vigorously represented both in Scotland and America to-day, has to struggle with this difficulty quite as {130} much as scholastic theism struggled in its time; and although it would be premature to say that there is no speculative issue whatever from the puzzle, it is perfectly fair to say that there is no clear or easy issue, and that the only OBVIOUS escape from paradox here is to cut loose from the monistic assumption altogether, and to allow the world to have existed from its origin in pluralistic form, as</w:t>
      </w:r>
      <w:r>
        <w:rPr>
          <w:spacing w:val="40"/>
        </w:rPr>
        <w:t xml:space="preserve"> </w:t>
      </w:r>
      <w:r>
        <w:t>an aggregate or collection of higher and lower things and principles, rather than</w:t>
      </w:r>
      <w:r>
        <w:rPr>
          <w:spacing w:val="-2"/>
        </w:rPr>
        <w:t xml:space="preserve"> </w:t>
      </w:r>
      <w:r>
        <w:t>an</w:t>
      </w:r>
      <w:r>
        <w:rPr>
          <w:spacing w:val="-1"/>
        </w:rPr>
        <w:t xml:space="preserve"> </w:t>
      </w:r>
      <w:r>
        <w:t>absolutely</w:t>
      </w:r>
      <w:r>
        <w:rPr>
          <w:spacing w:val="-2"/>
        </w:rPr>
        <w:t xml:space="preserve"> </w:t>
      </w:r>
      <w:r>
        <w:t>unitary</w:t>
      </w:r>
      <w:r>
        <w:rPr>
          <w:spacing w:val="-1"/>
        </w:rPr>
        <w:t xml:space="preserve"> </w:t>
      </w:r>
      <w:r>
        <w:t>fact.</w:t>
      </w:r>
      <w:r>
        <w:rPr>
          <w:spacing w:val="-2"/>
        </w:rPr>
        <w:t xml:space="preserve"> </w:t>
      </w:r>
      <w:r>
        <w:t>For</w:t>
      </w:r>
      <w:r>
        <w:rPr>
          <w:spacing w:val="-1"/>
        </w:rPr>
        <w:t xml:space="preserve"> </w:t>
      </w:r>
      <w:r>
        <w:t>then</w:t>
      </w:r>
      <w:r>
        <w:rPr>
          <w:spacing w:val="-1"/>
        </w:rPr>
        <w:t xml:space="preserve"> </w:t>
      </w:r>
      <w:r>
        <w:t>evil</w:t>
      </w:r>
      <w:r>
        <w:rPr>
          <w:spacing w:val="-2"/>
        </w:rPr>
        <w:t xml:space="preserve"> </w:t>
      </w:r>
      <w:r>
        <w:t>would</w:t>
      </w:r>
      <w:r>
        <w:rPr>
          <w:spacing w:val="-1"/>
        </w:rPr>
        <w:t xml:space="preserve"> </w:t>
      </w:r>
      <w:r>
        <w:t>not</w:t>
      </w:r>
      <w:r>
        <w:rPr>
          <w:spacing w:val="-2"/>
        </w:rPr>
        <w:t xml:space="preserve"> </w:t>
      </w:r>
      <w:r>
        <w:t>need</w:t>
      </w:r>
      <w:r>
        <w:rPr>
          <w:spacing w:val="-1"/>
        </w:rPr>
        <w:t xml:space="preserve"> </w:t>
      </w:r>
      <w:r>
        <w:t>to</w:t>
      </w:r>
      <w:r>
        <w:rPr>
          <w:spacing w:val="-2"/>
        </w:rPr>
        <w:t xml:space="preserve"> </w:t>
      </w:r>
      <w:r>
        <w:t>be</w:t>
      </w:r>
      <w:r>
        <w:rPr>
          <w:spacing w:val="-1"/>
        </w:rPr>
        <w:t xml:space="preserve"> </w:t>
      </w:r>
      <w:r>
        <w:t>essential;</w:t>
      </w:r>
      <w:r>
        <w:rPr>
          <w:spacing w:val="-1"/>
        </w:rPr>
        <w:t xml:space="preserve"> </w:t>
      </w:r>
      <w:r>
        <w:t>it might be, and may always have been, an independent portion that had no rational</w:t>
      </w:r>
      <w:r>
        <w:rPr>
          <w:spacing w:val="77"/>
          <w:w w:val="150"/>
        </w:rPr>
        <w:t xml:space="preserve"> </w:t>
      </w:r>
      <w:r>
        <w:t>or</w:t>
      </w:r>
      <w:r>
        <w:rPr>
          <w:spacing w:val="77"/>
          <w:w w:val="150"/>
        </w:rPr>
        <w:t xml:space="preserve"> </w:t>
      </w:r>
      <w:r>
        <w:t>absolute</w:t>
      </w:r>
      <w:r>
        <w:rPr>
          <w:spacing w:val="77"/>
          <w:w w:val="150"/>
        </w:rPr>
        <w:t xml:space="preserve"> </w:t>
      </w:r>
      <w:r>
        <w:t>right</w:t>
      </w:r>
      <w:r>
        <w:rPr>
          <w:spacing w:val="77"/>
          <w:w w:val="150"/>
        </w:rPr>
        <w:t xml:space="preserve"> </w:t>
      </w:r>
      <w:r>
        <w:t>to</w:t>
      </w:r>
      <w:r>
        <w:rPr>
          <w:spacing w:val="77"/>
          <w:w w:val="150"/>
        </w:rPr>
        <w:t xml:space="preserve"> </w:t>
      </w:r>
      <w:r>
        <w:t>live</w:t>
      </w:r>
      <w:r>
        <w:rPr>
          <w:spacing w:val="77"/>
          <w:w w:val="150"/>
        </w:rPr>
        <w:t xml:space="preserve"> </w:t>
      </w:r>
      <w:r>
        <w:t>with</w:t>
      </w:r>
      <w:r>
        <w:rPr>
          <w:spacing w:val="77"/>
          <w:w w:val="150"/>
        </w:rPr>
        <w:t xml:space="preserve"> </w:t>
      </w:r>
      <w:r>
        <w:t>the</w:t>
      </w:r>
      <w:r>
        <w:rPr>
          <w:spacing w:val="77"/>
          <w:w w:val="150"/>
        </w:rPr>
        <w:t xml:space="preserve"> </w:t>
      </w:r>
      <w:r>
        <w:t>rest,</w:t>
      </w:r>
      <w:r>
        <w:rPr>
          <w:spacing w:val="77"/>
          <w:w w:val="150"/>
        </w:rPr>
        <w:t xml:space="preserve"> </w:t>
      </w:r>
      <w:r>
        <w:t>and</w:t>
      </w:r>
      <w:r>
        <w:rPr>
          <w:spacing w:val="77"/>
          <w:w w:val="150"/>
        </w:rPr>
        <w:t xml:space="preserve"> </w:t>
      </w:r>
      <w:r>
        <w:t>which</w:t>
      </w:r>
      <w:r>
        <w:rPr>
          <w:spacing w:val="77"/>
          <w:w w:val="150"/>
        </w:rPr>
        <w:t xml:space="preserve"> </w:t>
      </w:r>
      <w:r>
        <w:t>we</w:t>
      </w:r>
      <w:r>
        <w:rPr>
          <w:spacing w:val="77"/>
          <w:w w:val="150"/>
        </w:rPr>
        <w:t xml:space="preserve"> </w:t>
      </w:r>
      <w:r>
        <w:t>might</w:t>
      </w:r>
    </w:p>
    <w:p w14:paraId="326F312F" w14:textId="77777777" w:rsidR="00075191" w:rsidRDefault="00075191">
      <w:pPr>
        <w:pStyle w:val="BodyText"/>
        <w:sectPr w:rsidR="00075191">
          <w:pgSz w:w="12240" w:h="15840"/>
          <w:pgMar w:top="1360" w:right="1080" w:bottom="280" w:left="1080" w:header="720" w:footer="720" w:gutter="0"/>
          <w:cols w:space="720"/>
        </w:sectPr>
      </w:pPr>
    </w:p>
    <w:p w14:paraId="326F3130" w14:textId="77777777" w:rsidR="00075191" w:rsidRDefault="00000000">
      <w:pPr>
        <w:pStyle w:val="BodyText"/>
        <w:spacing w:before="70"/>
        <w:ind w:right="0" w:firstLine="0"/>
      </w:pPr>
      <w:r>
        <w:t>conceivably</w:t>
      </w:r>
      <w:r>
        <w:rPr>
          <w:spacing w:val="-4"/>
        </w:rPr>
        <w:t xml:space="preserve"> </w:t>
      </w:r>
      <w:r>
        <w:t>hope</w:t>
      </w:r>
      <w:r>
        <w:rPr>
          <w:spacing w:val="-2"/>
        </w:rPr>
        <w:t xml:space="preserve"> </w:t>
      </w:r>
      <w:r>
        <w:t>to</w:t>
      </w:r>
      <w:r>
        <w:rPr>
          <w:spacing w:val="-2"/>
        </w:rPr>
        <w:t xml:space="preserve"> </w:t>
      </w:r>
      <w:r>
        <w:t>see</w:t>
      </w:r>
      <w:r>
        <w:rPr>
          <w:spacing w:val="-3"/>
        </w:rPr>
        <w:t xml:space="preserve"> </w:t>
      </w:r>
      <w:r>
        <w:t>got</w:t>
      </w:r>
      <w:r>
        <w:rPr>
          <w:spacing w:val="-2"/>
        </w:rPr>
        <w:t xml:space="preserve"> </w:t>
      </w:r>
      <w:r>
        <w:t>rid</w:t>
      </w:r>
      <w:r>
        <w:rPr>
          <w:spacing w:val="-2"/>
        </w:rPr>
        <w:t xml:space="preserve"> </w:t>
      </w:r>
      <w:r>
        <w:t>of</w:t>
      </w:r>
      <w:r>
        <w:rPr>
          <w:spacing w:val="-2"/>
        </w:rPr>
        <w:t xml:space="preserve"> </w:t>
      </w:r>
      <w:r>
        <w:t>at</w:t>
      </w:r>
      <w:r>
        <w:rPr>
          <w:spacing w:val="-2"/>
        </w:rPr>
        <w:t xml:space="preserve"> </w:t>
      </w:r>
      <w:r>
        <w:rPr>
          <w:spacing w:val="-4"/>
        </w:rPr>
        <w:t>last.</w:t>
      </w:r>
    </w:p>
    <w:p w14:paraId="326F3131" w14:textId="77777777" w:rsidR="00075191" w:rsidRDefault="00000000">
      <w:pPr>
        <w:pStyle w:val="BodyText"/>
        <w:ind w:right="360"/>
      </w:pPr>
      <w:r>
        <w:t>Now the gospel of healthy-mindedness, as we have described it, casts its vote distinctly for this pluralistic view. Whereas the monistic philosopher finds himself more or less bound to say, as Hegel said, that everything actual is rational, and that evil, as an element dialectically required, must be pinned in and kept and consecrated and have a function awarded to it in the final system of truth, healthy-mindedness refuses to say anything of the sort.[69] Evil, it says, is emphatically irrational, and NOT to be pinned in, or preserved, or consecrated in any final system of truth. It is a pure</w:t>
      </w:r>
      <w:r>
        <w:rPr>
          <w:spacing w:val="40"/>
        </w:rPr>
        <w:t xml:space="preserve"> </w:t>
      </w:r>
      <w:r>
        <w:t>abomination to the Lord, an alien unreality, a waste element, to be sloughed off and negated, and the very memory of it, if possible, wiped out and forgotten. The ideal, so far from being co-extensive with the whole actual, is</w:t>
      </w:r>
      <w:r>
        <w:rPr>
          <w:spacing w:val="40"/>
        </w:rPr>
        <w:t xml:space="preserve"> </w:t>
      </w:r>
      <w:r>
        <w:t>a mere EXTRACT from the actual, marked by its deliverance from all</w:t>
      </w:r>
      <w:r>
        <w:rPr>
          <w:spacing w:val="40"/>
        </w:rPr>
        <w:t xml:space="preserve"> </w:t>
      </w:r>
      <w:r>
        <w:t>contact with this diseased, inferior, and excrementitious stuff.</w:t>
      </w:r>
    </w:p>
    <w:p w14:paraId="326F3132" w14:textId="77777777" w:rsidR="00075191" w:rsidRDefault="00000000">
      <w:pPr>
        <w:pStyle w:val="ListParagraph"/>
        <w:numPr>
          <w:ilvl w:val="0"/>
          <w:numId w:val="41"/>
        </w:numPr>
        <w:tabs>
          <w:tab w:val="left" w:pos="1446"/>
        </w:tabs>
        <w:ind w:left="360" w:right="358" w:firstLine="450"/>
        <w:jc w:val="both"/>
        <w:rPr>
          <w:sz w:val="30"/>
        </w:rPr>
      </w:pPr>
      <w:r>
        <w:rPr>
          <w:sz w:val="30"/>
        </w:rPr>
        <w:t>I say this in spite of the monistic utterances of many mind-cure writers; for these utterances are really inconsistent with their attitude towards disease, and can easily be shown not to be logically involved in the experiences of union with a higher Presence with which they connect themselves. The higher Presence, namely, need not be the absolute whole of things, it is quite sufficient for the life of religious experience to regard it as a part, if only it be the most ideal part.</w:t>
      </w:r>
    </w:p>
    <w:p w14:paraId="326F3133" w14:textId="77777777" w:rsidR="00075191" w:rsidRDefault="00000000">
      <w:pPr>
        <w:pStyle w:val="BodyText"/>
      </w:pPr>
      <w:r>
        <w:t>Here</w:t>
      </w:r>
      <w:r>
        <w:rPr>
          <w:spacing w:val="-1"/>
        </w:rPr>
        <w:t xml:space="preserve"> </w:t>
      </w:r>
      <w:r>
        <w:t>we</w:t>
      </w:r>
      <w:r>
        <w:rPr>
          <w:spacing w:val="-1"/>
        </w:rPr>
        <w:t xml:space="preserve"> </w:t>
      </w:r>
      <w:r>
        <w:t>have</w:t>
      </w:r>
      <w:r>
        <w:rPr>
          <w:spacing w:val="-1"/>
        </w:rPr>
        <w:t xml:space="preserve"> </w:t>
      </w:r>
      <w:r>
        <w:t>the</w:t>
      </w:r>
      <w:r>
        <w:rPr>
          <w:spacing w:val="-1"/>
        </w:rPr>
        <w:t xml:space="preserve"> </w:t>
      </w:r>
      <w:r>
        <w:t>interesting</w:t>
      </w:r>
      <w:r>
        <w:rPr>
          <w:spacing w:val="-1"/>
        </w:rPr>
        <w:t xml:space="preserve"> </w:t>
      </w:r>
      <w:r>
        <w:t>notion</w:t>
      </w:r>
      <w:r>
        <w:rPr>
          <w:spacing w:val="-1"/>
        </w:rPr>
        <w:t xml:space="preserve"> </w:t>
      </w:r>
      <w:r>
        <w:t>fairly</w:t>
      </w:r>
      <w:r>
        <w:rPr>
          <w:spacing w:val="-1"/>
        </w:rPr>
        <w:t xml:space="preserve"> </w:t>
      </w:r>
      <w:r>
        <w:t>and</w:t>
      </w:r>
      <w:r>
        <w:rPr>
          <w:spacing w:val="-1"/>
        </w:rPr>
        <w:t xml:space="preserve"> </w:t>
      </w:r>
      <w:r>
        <w:t>squarely</w:t>
      </w:r>
      <w:r>
        <w:rPr>
          <w:spacing w:val="-1"/>
        </w:rPr>
        <w:t xml:space="preserve"> </w:t>
      </w:r>
      <w:r>
        <w:t>presented</w:t>
      </w:r>
      <w:r>
        <w:rPr>
          <w:spacing w:val="-1"/>
        </w:rPr>
        <w:t xml:space="preserve"> </w:t>
      </w:r>
      <w:r>
        <w:t>to</w:t>
      </w:r>
      <w:r>
        <w:rPr>
          <w:spacing w:val="-1"/>
        </w:rPr>
        <w:t xml:space="preserve"> </w:t>
      </w:r>
      <w:r>
        <w:t>us,</w:t>
      </w:r>
      <w:r>
        <w:rPr>
          <w:spacing w:val="-1"/>
        </w:rPr>
        <w:t xml:space="preserve"> </w:t>
      </w:r>
      <w:r>
        <w:t>of there being elements of the universe which may make no rational whole in conjunction with the other elements, and which, from the point of view of</w:t>
      </w:r>
      <w:r>
        <w:rPr>
          <w:spacing w:val="40"/>
        </w:rPr>
        <w:t xml:space="preserve"> </w:t>
      </w:r>
      <w:r>
        <w:t>any system which those other elements make up, can only be considered so much irrelevance and accident—so much "dirt," as it were, and matter out of place. I ask you now not to forget this notion; for although most philosophers seem either to forget it or to disdain it too much ever to mention it, I believe that we shall have to admit it ourselves in the end as containing an element of truth. The mind-cure gospel thus once more appears to us as having dignity and importance. We have seen it to be a genuine religion, and no mere silly appeal to imagination to cure disease; we have seen its method of experimental verification to be not unlike the method of all science; and now here we find mind- cure as the champion of a perfectly definite conception of the metaphysical structure of the world. I hope that, in view of all this, you will not regret my having pressed it upon your attention at such length.</w:t>
      </w:r>
    </w:p>
    <w:p w14:paraId="326F3134" w14:textId="77777777" w:rsidR="00075191" w:rsidRDefault="00000000">
      <w:pPr>
        <w:pStyle w:val="BodyText"/>
        <w:spacing w:before="1"/>
        <w:ind w:left="810" w:right="0" w:firstLine="0"/>
      </w:pPr>
      <w:r>
        <w:t>Let</w:t>
      </w:r>
      <w:r>
        <w:rPr>
          <w:spacing w:val="18"/>
        </w:rPr>
        <w:t xml:space="preserve"> </w:t>
      </w:r>
      <w:r>
        <w:t>us</w:t>
      </w:r>
      <w:r>
        <w:rPr>
          <w:spacing w:val="21"/>
        </w:rPr>
        <w:t xml:space="preserve"> </w:t>
      </w:r>
      <w:r>
        <w:t>now</w:t>
      </w:r>
      <w:r>
        <w:rPr>
          <w:spacing w:val="21"/>
        </w:rPr>
        <w:t xml:space="preserve"> </w:t>
      </w:r>
      <w:r>
        <w:t>say</w:t>
      </w:r>
      <w:r>
        <w:rPr>
          <w:spacing w:val="20"/>
        </w:rPr>
        <w:t xml:space="preserve"> </w:t>
      </w:r>
      <w:r>
        <w:t>good-by</w:t>
      </w:r>
      <w:r>
        <w:rPr>
          <w:spacing w:val="21"/>
        </w:rPr>
        <w:t xml:space="preserve"> </w:t>
      </w:r>
      <w:r>
        <w:t>for</w:t>
      </w:r>
      <w:r>
        <w:rPr>
          <w:spacing w:val="21"/>
        </w:rPr>
        <w:t xml:space="preserve"> </w:t>
      </w:r>
      <w:r>
        <w:t>a</w:t>
      </w:r>
      <w:r>
        <w:rPr>
          <w:spacing w:val="20"/>
        </w:rPr>
        <w:t xml:space="preserve"> </w:t>
      </w:r>
      <w:r>
        <w:t>while</w:t>
      </w:r>
      <w:r>
        <w:rPr>
          <w:spacing w:val="22"/>
        </w:rPr>
        <w:t xml:space="preserve"> </w:t>
      </w:r>
      <w:r>
        <w:t>to</w:t>
      </w:r>
      <w:r>
        <w:rPr>
          <w:spacing w:val="21"/>
        </w:rPr>
        <w:t xml:space="preserve"> </w:t>
      </w:r>
      <w:r>
        <w:t>all</w:t>
      </w:r>
      <w:r>
        <w:rPr>
          <w:spacing w:val="20"/>
        </w:rPr>
        <w:t xml:space="preserve"> </w:t>
      </w:r>
      <w:r>
        <w:t>this</w:t>
      </w:r>
      <w:r>
        <w:rPr>
          <w:spacing w:val="21"/>
        </w:rPr>
        <w:t xml:space="preserve"> </w:t>
      </w:r>
      <w:r>
        <w:t>way</w:t>
      </w:r>
      <w:r>
        <w:rPr>
          <w:spacing w:val="21"/>
        </w:rPr>
        <w:t xml:space="preserve"> </w:t>
      </w:r>
      <w:r>
        <w:t>of</w:t>
      </w:r>
      <w:r>
        <w:rPr>
          <w:spacing w:val="20"/>
        </w:rPr>
        <w:t xml:space="preserve"> </w:t>
      </w:r>
      <w:r>
        <w:t>thinking,</w:t>
      </w:r>
      <w:r>
        <w:rPr>
          <w:spacing w:val="21"/>
        </w:rPr>
        <w:t xml:space="preserve"> </w:t>
      </w:r>
      <w:r>
        <w:t>and</w:t>
      </w:r>
      <w:r>
        <w:rPr>
          <w:spacing w:val="21"/>
        </w:rPr>
        <w:t xml:space="preserve"> </w:t>
      </w:r>
      <w:r>
        <w:rPr>
          <w:spacing w:val="-4"/>
        </w:rPr>
        <w:t>turn</w:t>
      </w:r>
    </w:p>
    <w:p w14:paraId="326F3135" w14:textId="77777777" w:rsidR="00075191" w:rsidRDefault="00075191">
      <w:pPr>
        <w:pStyle w:val="BodyText"/>
        <w:sectPr w:rsidR="00075191">
          <w:pgSz w:w="12240" w:h="15840"/>
          <w:pgMar w:top="1360" w:right="1080" w:bottom="280" w:left="1080" w:header="720" w:footer="720" w:gutter="0"/>
          <w:cols w:space="720"/>
        </w:sectPr>
      </w:pPr>
    </w:p>
    <w:p w14:paraId="326F3136" w14:textId="77777777" w:rsidR="00075191" w:rsidRDefault="00000000">
      <w:pPr>
        <w:pStyle w:val="BodyText"/>
        <w:spacing w:before="70"/>
        <w:ind w:firstLine="0"/>
      </w:pPr>
      <w:r>
        <w:t>towards those persons who cannot so swiftly throw off the burden of the consciousness of evil, but are congenitally fated to suffer from its presence. Just</w:t>
      </w:r>
      <w:r>
        <w:rPr>
          <w:spacing w:val="-2"/>
        </w:rPr>
        <w:t xml:space="preserve"> </w:t>
      </w:r>
      <w:r>
        <w:t>as</w:t>
      </w:r>
      <w:r>
        <w:rPr>
          <w:spacing w:val="-2"/>
        </w:rPr>
        <w:t xml:space="preserve"> </w:t>
      </w:r>
      <w:r>
        <w:t>we</w:t>
      </w:r>
      <w:r>
        <w:rPr>
          <w:spacing w:val="-2"/>
        </w:rPr>
        <w:t xml:space="preserve"> </w:t>
      </w:r>
      <w:r>
        <w:t>saw</w:t>
      </w:r>
      <w:r>
        <w:rPr>
          <w:spacing w:val="-2"/>
        </w:rPr>
        <w:t xml:space="preserve"> </w:t>
      </w:r>
      <w:r>
        <w:t>that</w:t>
      </w:r>
      <w:r>
        <w:rPr>
          <w:spacing w:val="-2"/>
        </w:rPr>
        <w:t xml:space="preserve"> </w:t>
      </w:r>
      <w:r>
        <w:t>in</w:t>
      </w:r>
      <w:r>
        <w:rPr>
          <w:spacing w:val="-2"/>
        </w:rPr>
        <w:t xml:space="preserve"> </w:t>
      </w:r>
      <w:r>
        <w:t>healthy-mindedness</w:t>
      </w:r>
      <w:r>
        <w:rPr>
          <w:spacing w:val="-2"/>
        </w:rPr>
        <w:t xml:space="preserve"> </w:t>
      </w:r>
      <w:r>
        <w:t>there</w:t>
      </w:r>
      <w:r>
        <w:rPr>
          <w:spacing w:val="-2"/>
        </w:rPr>
        <w:t xml:space="preserve"> </w:t>
      </w:r>
      <w:r>
        <w:t>are</w:t>
      </w:r>
      <w:r>
        <w:rPr>
          <w:spacing w:val="-2"/>
        </w:rPr>
        <w:t xml:space="preserve"> </w:t>
      </w:r>
      <w:r>
        <w:t>shallower</w:t>
      </w:r>
      <w:r>
        <w:rPr>
          <w:spacing w:val="-2"/>
        </w:rPr>
        <w:t xml:space="preserve"> </w:t>
      </w:r>
      <w:r>
        <w:t>and</w:t>
      </w:r>
      <w:r>
        <w:rPr>
          <w:spacing w:val="-2"/>
        </w:rPr>
        <w:t xml:space="preserve"> </w:t>
      </w:r>
      <w:r>
        <w:t>profounder levels, happiness like that of the mere animal, and more regenerate sorts of happiness, so also are there different levels of the morbid mind, and the one</w:t>
      </w:r>
      <w:r>
        <w:rPr>
          <w:spacing w:val="40"/>
        </w:rPr>
        <w:t xml:space="preserve"> </w:t>
      </w:r>
      <w:r>
        <w:t>is much more formidable than the other. There are people for whom evil means only a mal-adjustment with THINGS, a wrong correspondence of</w:t>
      </w:r>
      <w:r>
        <w:rPr>
          <w:spacing w:val="40"/>
        </w:rPr>
        <w:t xml:space="preserve"> </w:t>
      </w:r>
      <w:r>
        <w:t>one's life with the environment. Such evil as this is curable, in principle at least, upon the natural plane, for merely by modifying either the self or the things, or both at once, the two terms may be made to fit, and all go merry as a marriage bell again. But there are others for whom evil is no mere relation of the subject to particular outer things, but something more radical and general,</w:t>
      </w:r>
      <w:r>
        <w:rPr>
          <w:spacing w:val="-1"/>
        </w:rPr>
        <w:t xml:space="preserve"> </w:t>
      </w:r>
      <w:r>
        <w:t>a</w:t>
      </w:r>
      <w:r>
        <w:rPr>
          <w:spacing w:val="-1"/>
        </w:rPr>
        <w:t xml:space="preserve"> </w:t>
      </w:r>
      <w:r>
        <w:t>wrongness</w:t>
      </w:r>
      <w:r>
        <w:rPr>
          <w:spacing w:val="-1"/>
        </w:rPr>
        <w:t xml:space="preserve"> </w:t>
      </w:r>
      <w:r>
        <w:t>or</w:t>
      </w:r>
      <w:r>
        <w:rPr>
          <w:spacing w:val="-1"/>
        </w:rPr>
        <w:t xml:space="preserve"> </w:t>
      </w:r>
      <w:r>
        <w:t>vice</w:t>
      </w:r>
      <w:r>
        <w:rPr>
          <w:spacing w:val="-1"/>
        </w:rPr>
        <w:t xml:space="preserve"> </w:t>
      </w:r>
      <w:r>
        <w:t>in</w:t>
      </w:r>
      <w:r>
        <w:rPr>
          <w:spacing w:val="-1"/>
        </w:rPr>
        <w:t xml:space="preserve"> </w:t>
      </w:r>
      <w:r>
        <w:t>his</w:t>
      </w:r>
      <w:r>
        <w:rPr>
          <w:spacing w:val="-1"/>
        </w:rPr>
        <w:t xml:space="preserve"> </w:t>
      </w:r>
      <w:r>
        <w:t>essential</w:t>
      </w:r>
      <w:r>
        <w:rPr>
          <w:spacing w:val="-1"/>
        </w:rPr>
        <w:t xml:space="preserve"> </w:t>
      </w:r>
      <w:r>
        <w:t>nature,</w:t>
      </w:r>
      <w:r>
        <w:rPr>
          <w:spacing w:val="-1"/>
        </w:rPr>
        <w:t xml:space="preserve"> </w:t>
      </w:r>
      <w:r>
        <w:t>which</w:t>
      </w:r>
      <w:r>
        <w:rPr>
          <w:spacing w:val="-1"/>
        </w:rPr>
        <w:t xml:space="preserve"> </w:t>
      </w:r>
      <w:r>
        <w:t>no</w:t>
      </w:r>
      <w:r>
        <w:rPr>
          <w:spacing w:val="-1"/>
        </w:rPr>
        <w:t xml:space="preserve"> </w:t>
      </w:r>
      <w:r>
        <w:t>alteration</w:t>
      </w:r>
      <w:r>
        <w:rPr>
          <w:spacing w:val="-1"/>
        </w:rPr>
        <w:t xml:space="preserve"> </w:t>
      </w:r>
      <w:r>
        <w:t>of</w:t>
      </w:r>
      <w:r>
        <w:rPr>
          <w:spacing w:val="-1"/>
        </w:rPr>
        <w:t xml:space="preserve"> </w:t>
      </w:r>
      <w:r>
        <w:t>the environment, or any superficial rearrangement of the inner self, can cure, and which requires a supernatural remedy. On the whole, the Latin races have leaned more towards the former way of looking upon evil, as made up of ills and sins in the plural, removable in detail; while the Germanic races have tended rather to think of Sin in the singular, and with a capital S, as of something ineradicably ingrained in our natural subjectivity, and never to be removed by any superficial piecemeal operations.[70] These comparisons of races are always open to exception, but undoubtedly the northern tone in religion has inclined to the more intimately pessimistic persuasion, and this way of feeling, being the more extreme, we shall find by far the more instructive for our study.</w:t>
      </w:r>
    </w:p>
    <w:p w14:paraId="326F3137" w14:textId="77777777" w:rsidR="00075191" w:rsidRDefault="00000000">
      <w:pPr>
        <w:pStyle w:val="ListParagraph"/>
        <w:numPr>
          <w:ilvl w:val="0"/>
          <w:numId w:val="41"/>
        </w:numPr>
        <w:tabs>
          <w:tab w:val="left" w:pos="1382"/>
        </w:tabs>
        <w:ind w:left="1382" w:hanging="572"/>
        <w:jc w:val="both"/>
        <w:rPr>
          <w:sz w:val="30"/>
        </w:rPr>
      </w:pPr>
      <w:r>
        <w:rPr>
          <w:sz w:val="30"/>
        </w:rPr>
        <w:t>Cf.</w:t>
      </w:r>
      <w:r>
        <w:rPr>
          <w:spacing w:val="-6"/>
          <w:sz w:val="30"/>
        </w:rPr>
        <w:t xml:space="preserve"> </w:t>
      </w:r>
      <w:r>
        <w:rPr>
          <w:sz w:val="30"/>
        </w:rPr>
        <w:t>J.</w:t>
      </w:r>
      <w:r>
        <w:rPr>
          <w:spacing w:val="-3"/>
          <w:sz w:val="30"/>
        </w:rPr>
        <w:t xml:space="preserve"> </w:t>
      </w:r>
      <w:r>
        <w:rPr>
          <w:sz w:val="30"/>
        </w:rPr>
        <w:t>Milsand:</w:t>
      </w:r>
      <w:r>
        <w:rPr>
          <w:spacing w:val="-4"/>
          <w:sz w:val="30"/>
        </w:rPr>
        <w:t xml:space="preserve"> </w:t>
      </w:r>
      <w:r>
        <w:rPr>
          <w:sz w:val="30"/>
        </w:rPr>
        <w:t>Luther</w:t>
      </w:r>
      <w:r>
        <w:rPr>
          <w:spacing w:val="-3"/>
          <w:sz w:val="30"/>
        </w:rPr>
        <w:t xml:space="preserve"> </w:t>
      </w:r>
      <w:r>
        <w:rPr>
          <w:sz w:val="30"/>
        </w:rPr>
        <w:t>et</w:t>
      </w:r>
      <w:r>
        <w:rPr>
          <w:spacing w:val="-4"/>
          <w:sz w:val="30"/>
        </w:rPr>
        <w:t xml:space="preserve"> </w:t>
      </w:r>
      <w:r>
        <w:rPr>
          <w:sz w:val="30"/>
        </w:rPr>
        <w:t>le</w:t>
      </w:r>
      <w:r>
        <w:rPr>
          <w:spacing w:val="-4"/>
          <w:sz w:val="30"/>
        </w:rPr>
        <w:t xml:space="preserve"> </w:t>
      </w:r>
      <w:r>
        <w:rPr>
          <w:sz w:val="30"/>
        </w:rPr>
        <w:t>Serf-Arbitre,</w:t>
      </w:r>
      <w:r>
        <w:rPr>
          <w:spacing w:val="-3"/>
          <w:sz w:val="30"/>
        </w:rPr>
        <w:t xml:space="preserve"> </w:t>
      </w:r>
      <w:r>
        <w:rPr>
          <w:sz w:val="30"/>
        </w:rPr>
        <w:t>1884,</w:t>
      </w:r>
      <w:r>
        <w:rPr>
          <w:spacing w:val="-3"/>
          <w:sz w:val="30"/>
        </w:rPr>
        <w:t xml:space="preserve"> </w:t>
      </w:r>
      <w:r>
        <w:rPr>
          <w:spacing w:val="-2"/>
          <w:sz w:val="30"/>
        </w:rPr>
        <w:t>passim.</w:t>
      </w:r>
    </w:p>
    <w:p w14:paraId="326F3138" w14:textId="77777777" w:rsidR="00075191" w:rsidRDefault="00000000">
      <w:pPr>
        <w:pStyle w:val="BodyText"/>
      </w:pPr>
      <w:r>
        <w:t>Recent psychology has found great use for the word "threshold" as a symbolic designation for the point at which one state of mind passes into another. Thus we speak of the threshold of a man's consciousness in general, to indicate the amount of noise, pressure, or other outer stimulus which it takes to arouse his attention at all. One with a high threshold will doze through an amount of racket by which one with a low threshold would be immediately waked. Similarly, when one is sensitive to small differences in any order of sensation, we say he has a low "difference- threshold"—his</w:t>
      </w:r>
      <w:r>
        <w:rPr>
          <w:spacing w:val="40"/>
        </w:rPr>
        <w:t xml:space="preserve"> </w:t>
      </w:r>
      <w:r>
        <w:t>mind</w:t>
      </w:r>
      <w:r>
        <w:rPr>
          <w:spacing w:val="-1"/>
        </w:rPr>
        <w:t xml:space="preserve"> </w:t>
      </w:r>
      <w:r>
        <w:t>easily</w:t>
      </w:r>
      <w:r>
        <w:rPr>
          <w:spacing w:val="-1"/>
        </w:rPr>
        <w:t xml:space="preserve"> </w:t>
      </w:r>
      <w:r>
        <w:t>steps</w:t>
      </w:r>
      <w:r>
        <w:rPr>
          <w:spacing w:val="-1"/>
        </w:rPr>
        <w:t xml:space="preserve"> </w:t>
      </w:r>
      <w:r>
        <w:t>over</w:t>
      </w:r>
      <w:r>
        <w:rPr>
          <w:spacing w:val="-1"/>
        </w:rPr>
        <w:t xml:space="preserve"> </w:t>
      </w:r>
      <w:r>
        <w:t>it</w:t>
      </w:r>
      <w:r>
        <w:rPr>
          <w:spacing w:val="-1"/>
        </w:rPr>
        <w:t xml:space="preserve"> </w:t>
      </w:r>
      <w:r>
        <w:t>into</w:t>
      </w:r>
      <w:r>
        <w:rPr>
          <w:spacing w:val="-1"/>
        </w:rPr>
        <w:t xml:space="preserve"> </w:t>
      </w:r>
      <w:r>
        <w:t>the</w:t>
      </w:r>
      <w:r>
        <w:rPr>
          <w:spacing w:val="-1"/>
        </w:rPr>
        <w:t xml:space="preserve"> </w:t>
      </w:r>
      <w:r>
        <w:t>consciousness</w:t>
      </w:r>
      <w:r>
        <w:rPr>
          <w:spacing w:val="-1"/>
        </w:rPr>
        <w:t xml:space="preserve"> </w:t>
      </w:r>
      <w:r>
        <w:t>of</w:t>
      </w:r>
      <w:r>
        <w:rPr>
          <w:spacing w:val="-1"/>
        </w:rPr>
        <w:t xml:space="preserve"> </w:t>
      </w:r>
      <w:r>
        <w:t>the</w:t>
      </w:r>
      <w:r>
        <w:rPr>
          <w:spacing w:val="-1"/>
        </w:rPr>
        <w:t xml:space="preserve"> </w:t>
      </w:r>
      <w:r>
        <w:t>differences</w:t>
      </w:r>
      <w:r>
        <w:rPr>
          <w:spacing w:val="-1"/>
        </w:rPr>
        <w:t xml:space="preserve"> </w:t>
      </w:r>
      <w:r>
        <w:t>in</w:t>
      </w:r>
      <w:r>
        <w:rPr>
          <w:spacing w:val="-1"/>
        </w:rPr>
        <w:t xml:space="preserve"> </w:t>
      </w:r>
      <w:r>
        <w:t>question. And just so we might speak of a "pain-threshold," a "fear-threshold," a "misery-threshold," and find it quickly overpassed by the consciousness of some</w:t>
      </w:r>
      <w:r>
        <w:rPr>
          <w:spacing w:val="38"/>
        </w:rPr>
        <w:t xml:space="preserve"> </w:t>
      </w:r>
      <w:r>
        <w:t>individuals,</w:t>
      </w:r>
      <w:r>
        <w:rPr>
          <w:spacing w:val="38"/>
        </w:rPr>
        <w:t xml:space="preserve"> </w:t>
      </w:r>
      <w:r>
        <w:t>but</w:t>
      </w:r>
      <w:r>
        <w:rPr>
          <w:spacing w:val="38"/>
        </w:rPr>
        <w:t xml:space="preserve"> </w:t>
      </w:r>
      <w:r>
        <w:t>lying</w:t>
      </w:r>
      <w:r>
        <w:rPr>
          <w:spacing w:val="38"/>
        </w:rPr>
        <w:t xml:space="preserve"> </w:t>
      </w:r>
      <w:r>
        <w:t>too</w:t>
      </w:r>
      <w:r>
        <w:rPr>
          <w:spacing w:val="38"/>
        </w:rPr>
        <w:t xml:space="preserve"> </w:t>
      </w:r>
      <w:r>
        <w:t>high</w:t>
      </w:r>
      <w:r>
        <w:rPr>
          <w:spacing w:val="38"/>
        </w:rPr>
        <w:t xml:space="preserve"> </w:t>
      </w:r>
      <w:r>
        <w:t>in</w:t>
      </w:r>
      <w:r>
        <w:rPr>
          <w:spacing w:val="38"/>
        </w:rPr>
        <w:t xml:space="preserve"> </w:t>
      </w:r>
      <w:r>
        <w:t>others</w:t>
      </w:r>
      <w:r>
        <w:rPr>
          <w:spacing w:val="38"/>
        </w:rPr>
        <w:t xml:space="preserve"> </w:t>
      </w:r>
      <w:r>
        <w:t>to</w:t>
      </w:r>
      <w:r>
        <w:rPr>
          <w:spacing w:val="38"/>
        </w:rPr>
        <w:t xml:space="preserve"> </w:t>
      </w:r>
      <w:r>
        <w:t>be</w:t>
      </w:r>
      <w:r>
        <w:rPr>
          <w:spacing w:val="38"/>
        </w:rPr>
        <w:t xml:space="preserve"> </w:t>
      </w:r>
      <w:r>
        <w:t>often</w:t>
      </w:r>
      <w:r>
        <w:rPr>
          <w:spacing w:val="38"/>
        </w:rPr>
        <w:t xml:space="preserve"> </w:t>
      </w:r>
      <w:r>
        <w:t>reached</w:t>
      </w:r>
      <w:r>
        <w:rPr>
          <w:spacing w:val="38"/>
        </w:rPr>
        <w:t xml:space="preserve"> </w:t>
      </w:r>
      <w:r>
        <w:t>by</w:t>
      </w:r>
      <w:r>
        <w:rPr>
          <w:spacing w:val="38"/>
        </w:rPr>
        <w:t xml:space="preserve"> </w:t>
      </w:r>
      <w:r>
        <w:t>their</w:t>
      </w:r>
    </w:p>
    <w:p w14:paraId="326F3139" w14:textId="77777777" w:rsidR="00075191" w:rsidRDefault="00075191">
      <w:pPr>
        <w:pStyle w:val="BodyText"/>
        <w:sectPr w:rsidR="00075191">
          <w:pgSz w:w="12240" w:h="15840"/>
          <w:pgMar w:top="1360" w:right="1080" w:bottom="280" w:left="1080" w:header="720" w:footer="720" w:gutter="0"/>
          <w:cols w:space="720"/>
        </w:sectPr>
      </w:pPr>
    </w:p>
    <w:p w14:paraId="326F313A" w14:textId="77777777" w:rsidR="00075191" w:rsidRDefault="00000000">
      <w:pPr>
        <w:pStyle w:val="BodyText"/>
        <w:spacing w:before="70"/>
        <w:ind w:right="359" w:firstLine="0"/>
      </w:pPr>
      <w:r>
        <w:t>consciousness.</w:t>
      </w:r>
      <w:r>
        <w:rPr>
          <w:spacing w:val="-2"/>
        </w:rPr>
        <w:t xml:space="preserve"> </w:t>
      </w:r>
      <w:r>
        <w:t>The</w:t>
      </w:r>
      <w:r>
        <w:rPr>
          <w:spacing w:val="-2"/>
        </w:rPr>
        <w:t xml:space="preserve"> </w:t>
      </w:r>
      <w:r>
        <w:t>sanguine</w:t>
      </w:r>
      <w:r>
        <w:rPr>
          <w:spacing w:val="-2"/>
        </w:rPr>
        <w:t xml:space="preserve"> </w:t>
      </w:r>
      <w:r>
        <w:t>and</w:t>
      </w:r>
      <w:r>
        <w:rPr>
          <w:spacing w:val="-2"/>
        </w:rPr>
        <w:t xml:space="preserve"> </w:t>
      </w:r>
      <w:r>
        <w:t>healthy-minded</w:t>
      </w:r>
      <w:r>
        <w:rPr>
          <w:spacing w:val="-2"/>
        </w:rPr>
        <w:t xml:space="preserve"> </w:t>
      </w:r>
      <w:r>
        <w:t>live</w:t>
      </w:r>
      <w:r>
        <w:rPr>
          <w:spacing w:val="-2"/>
        </w:rPr>
        <w:t xml:space="preserve"> </w:t>
      </w:r>
      <w:r>
        <w:t>habitually</w:t>
      </w:r>
      <w:r>
        <w:rPr>
          <w:spacing w:val="-2"/>
        </w:rPr>
        <w:t xml:space="preserve"> </w:t>
      </w:r>
      <w:r>
        <w:t>on</w:t>
      </w:r>
      <w:r>
        <w:rPr>
          <w:spacing w:val="-2"/>
        </w:rPr>
        <w:t xml:space="preserve"> </w:t>
      </w:r>
      <w:r>
        <w:t>the</w:t>
      </w:r>
      <w:r>
        <w:rPr>
          <w:spacing w:val="-2"/>
        </w:rPr>
        <w:t xml:space="preserve"> </w:t>
      </w:r>
      <w:r>
        <w:t>sunny side of their misery-line, the depressed and melancholy live beyond it, in darkness and apprehension. There are men who seem to have started in life with a bottle or two of champagne inscribed to their credit; whilst others</w:t>
      </w:r>
      <w:r>
        <w:rPr>
          <w:spacing w:val="40"/>
        </w:rPr>
        <w:t xml:space="preserve"> </w:t>
      </w:r>
      <w:r>
        <w:t>seem to have been born close to the pain-threshold, which the slightest irritants fatally send them over.</w:t>
      </w:r>
    </w:p>
    <w:p w14:paraId="326F313B" w14:textId="77777777" w:rsidR="00075191" w:rsidRDefault="00000000">
      <w:pPr>
        <w:pStyle w:val="BodyText"/>
      </w:pPr>
      <w:r>
        <w:t>Does it not appear as if one who lived more habitually on one side of the pain-threshold</w:t>
      </w:r>
      <w:r>
        <w:rPr>
          <w:spacing w:val="-3"/>
        </w:rPr>
        <w:t xml:space="preserve"> </w:t>
      </w:r>
      <w:r>
        <w:t>might</w:t>
      </w:r>
      <w:r>
        <w:rPr>
          <w:spacing w:val="-4"/>
        </w:rPr>
        <w:t xml:space="preserve"> </w:t>
      </w:r>
      <w:r>
        <w:t>need</w:t>
      </w:r>
      <w:r>
        <w:rPr>
          <w:spacing w:val="-3"/>
        </w:rPr>
        <w:t xml:space="preserve"> </w:t>
      </w:r>
      <w:r>
        <w:t>a</w:t>
      </w:r>
      <w:r>
        <w:rPr>
          <w:spacing w:val="-4"/>
        </w:rPr>
        <w:t xml:space="preserve"> </w:t>
      </w:r>
      <w:r>
        <w:t>different</w:t>
      </w:r>
      <w:r>
        <w:rPr>
          <w:spacing w:val="-4"/>
        </w:rPr>
        <w:t xml:space="preserve"> </w:t>
      </w:r>
      <w:r>
        <w:t>sort</w:t>
      </w:r>
      <w:r>
        <w:rPr>
          <w:spacing w:val="-4"/>
        </w:rPr>
        <w:t xml:space="preserve"> </w:t>
      </w:r>
      <w:r>
        <w:t>of</w:t>
      </w:r>
      <w:r>
        <w:rPr>
          <w:spacing w:val="-4"/>
        </w:rPr>
        <w:t xml:space="preserve"> </w:t>
      </w:r>
      <w:r>
        <w:t>religion</w:t>
      </w:r>
      <w:r>
        <w:rPr>
          <w:spacing w:val="-3"/>
        </w:rPr>
        <w:t xml:space="preserve"> </w:t>
      </w:r>
      <w:r>
        <w:t>from</w:t>
      </w:r>
      <w:r>
        <w:rPr>
          <w:spacing w:val="-4"/>
        </w:rPr>
        <w:t xml:space="preserve"> </w:t>
      </w:r>
      <w:r>
        <w:t>one</w:t>
      </w:r>
      <w:r>
        <w:rPr>
          <w:spacing w:val="-4"/>
        </w:rPr>
        <w:t xml:space="preserve"> </w:t>
      </w:r>
      <w:r>
        <w:t>who</w:t>
      </w:r>
      <w:r>
        <w:rPr>
          <w:spacing w:val="-3"/>
        </w:rPr>
        <w:t xml:space="preserve"> </w:t>
      </w:r>
      <w:r>
        <w:t>habitually lived on the other? This question, of the relativity of different types of religion to different types of need, arises naturally at this point, and will became a serious problem ere we have done. But before we confront it in general terms, we must address ourselves to the unpleasant task of hearing what the sick souls, as we may call them in contrast to the healthy-minded, have to say of the secrets of their prison-house, their own peculiar form of consciousness. Let us then resolutely turn our backs on the once-born and their sky-blue optimistic gospel; let us not simply cry out, in spite of all appearances, "Hurrah for the Universe!—God's in his Heaven, all's right with the</w:t>
      </w:r>
      <w:r>
        <w:rPr>
          <w:spacing w:val="-3"/>
        </w:rPr>
        <w:t xml:space="preserve"> </w:t>
      </w:r>
      <w:r>
        <w:t>world."</w:t>
      </w:r>
      <w:r>
        <w:rPr>
          <w:spacing w:val="-3"/>
        </w:rPr>
        <w:t xml:space="preserve"> </w:t>
      </w:r>
      <w:r>
        <w:t>Let</w:t>
      </w:r>
      <w:r>
        <w:rPr>
          <w:spacing w:val="-3"/>
        </w:rPr>
        <w:t xml:space="preserve"> </w:t>
      </w:r>
      <w:r>
        <w:t>us</w:t>
      </w:r>
      <w:r>
        <w:rPr>
          <w:spacing w:val="-3"/>
        </w:rPr>
        <w:t xml:space="preserve"> </w:t>
      </w:r>
      <w:r>
        <w:t>see</w:t>
      </w:r>
      <w:r>
        <w:rPr>
          <w:spacing w:val="-3"/>
        </w:rPr>
        <w:t xml:space="preserve"> </w:t>
      </w:r>
      <w:r>
        <w:t>rather</w:t>
      </w:r>
      <w:r>
        <w:rPr>
          <w:spacing w:val="-3"/>
        </w:rPr>
        <w:t xml:space="preserve"> </w:t>
      </w:r>
      <w:r>
        <w:t>whether</w:t>
      </w:r>
      <w:r>
        <w:rPr>
          <w:spacing w:val="-3"/>
        </w:rPr>
        <w:t xml:space="preserve"> </w:t>
      </w:r>
      <w:r>
        <w:t>pity,</w:t>
      </w:r>
      <w:r>
        <w:rPr>
          <w:spacing w:val="-2"/>
        </w:rPr>
        <w:t xml:space="preserve"> </w:t>
      </w:r>
      <w:r>
        <w:t>pain,</w:t>
      </w:r>
      <w:r>
        <w:rPr>
          <w:spacing w:val="-2"/>
        </w:rPr>
        <w:t xml:space="preserve"> </w:t>
      </w:r>
      <w:r>
        <w:t>and</w:t>
      </w:r>
      <w:r>
        <w:rPr>
          <w:spacing w:val="-2"/>
        </w:rPr>
        <w:t xml:space="preserve"> </w:t>
      </w:r>
      <w:r>
        <w:t>fear,</w:t>
      </w:r>
      <w:r>
        <w:rPr>
          <w:spacing w:val="-2"/>
        </w:rPr>
        <w:t xml:space="preserve"> </w:t>
      </w:r>
      <w:r>
        <w:t>and</w:t>
      </w:r>
      <w:r>
        <w:rPr>
          <w:spacing w:val="-2"/>
        </w:rPr>
        <w:t xml:space="preserve"> </w:t>
      </w:r>
      <w:r>
        <w:t>the</w:t>
      </w:r>
      <w:r>
        <w:rPr>
          <w:spacing w:val="-3"/>
        </w:rPr>
        <w:t xml:space="preserve"> </w:t>
      </w:r>
      <w:r>
        <w:t>sentiment</w:t>
      </w:r>
      <w:r>
        <w:rPr>
          <w:spacing w:val="-3"/>
        </w:rPr>
        <w:t xml:space="preserve"> </w:t>
      </w:r>
      <w:r>
        <w:t>of human</w:t>
      </w:r>
      <w:r>
        <w:rPr>
          <w:spacing w:val="-1"/>
        </w:rPr>
        <w:t xml:space="preserve"> </w:t>
      </w:r>
      <w:r>
        <w:t>helplessness</w:t>
      </w:r>
      <w:r>
        <w:rPr>
          <w:spacing w:val="-1"/>
        </w:rPr>
        <w:t xml:space="preserve"> </w:t>
      </w:r>
      <w:r>
        <w:t>may</w:t>
      </w:r>
      <w:r>
        <w:rPr>
          <w:spacing w:val="-1"/>
        </w:rPr>
        <w:t xml:space="preserve"> </w:t>
      </w:r>
      <w:r>
        <w:t>not</w:t>
      </w:r>
      <w:r>
        <w:rPr>
          <w:spacing w:val="-1"/>
        </w:rPr>
        <w:t xml:space="preserve"> </w:t>
      </w:r>
      <w:r>
        <w:t>open</w:t>
      </w:r>
      <w:r>
        <w:rPr>
          <w:spacing w:val="-1"/>
        </w:rPr>
        <w:t xml:space="preserve"> </w:t>
      </w:r>
      <w:r>
        <w:t>a</w:t>
      </w:r>
      <w:r>
        <w:rPr>
          <w:spacing w:val="-1"/>
        </w:rPr>
        <w:t xml:space="preserve"> </w:t>
      </w:r>
      <w:r>
        <w:t>profounder</w:t>
      </w:r>
      <w:r>
        <w:rPr>
          <w:spacing w:val="-1"/>
        </w:rPr>
        <w:t xml:space="preserve"> </w:t>
      </w:r>
      <w:r>
        <w:t>view</w:t>
      </w:r>
      <w:r>
        <w:rPr>
          <w:spacing w:val="-1"/>
        </w:rPr>
        <w:t xml:space="preserve"> </w:t>
      </w:r>
      <w:r>
        <w:t>and</w:t>
      </w:r>
      <w:r>
        <w:rPr>
          <w:spacing w:val="-1"/>
        </w:rPr>
        <w:t xml:space="preserve"> </w:t>
      </w:r>
      <w:r>
        <w:t>put</w:t>
      </w:r>
      <w:r>
        <w:rPr>
          <w:spacing w:val="-1"/>
        </w:rPr>
        <w:t xml:space="preserve"> </w:t>
      </w:r>
      <w:r>
        <w:t>into</w:t>
      </w:r>
      <w:r>
        <w:rPr>
          <w:spacing w:val="-1"/>
        </w:rPr>
        <w:t xml:space="preserve"> </w:t>
      </w:r>
      <w:r>
        <w:t>our</w:t>
      </w:r>
      <w:r>
        <w:rPr>
          <w:spacing w:val="-1"/>
        </w:rPr>
        <w:t xml:space="preserve"> </w:t>
      </w:r>
      <w:r>
        <w:t>hands</w:t>
      </w:r>
      <w:r>
        <w:rPr>
          <w:spacing w:val="-1"/>
        </w:rPr>
        <w:t xml:space="preserve"> </w:t>
      </w:r>
      <w:r>
        <w:t>a more complicated key to the meaning of the situation.</w:t>
      </w:r>
    </w:p>
    <w:p w14:paraId="326F313C" w14:textId="77777777" w:rsidR="00075191" w:rsidRDefault="00000000">
      <w:pPr>
        <w:pStyle w:val="BodyText"/>
        <w:ind w:right="362"/>
      </w:pPr>
      <w:r>
        <w:t>To begin with, how CAN things so insecure as the successful experiences of this world afford a stable anchorage? A chain is no stronger than its weakest link, and life is after all a chain.</w:t>
      </w:r>
    </w:p>
    <w:p w14:paraId="326F313D" w14:textId="77777777" w:rsidR="00075191" w:rsidRDefault="00000000">
      <w:pPr>
        <w:pStyle w:val="BodyText"/>
      </w:pPr>
      <w:r>
        <w:t>In the healthiest and most prosperous existence, how many links of illness, danger, and disaster are always interposed? Unsuspectedly from the bottom of every fountain of pleasure, as the old poet said, something bitter rises up: a touch of nausea, a falling dead of the delight, a whiff of melancholy, things that sound a knell, for fugitive as they may be, they bring a feeling of coming from a deeper region and often have an appalling convincingness. The buzz of life ceases at their touch as a piano-string stops sounding when the damper falls upon it.</w:t>
      </w:r>
    </w:p>
    <w:p w14:paraId="326F313E" w14:textId="77777777" w:rsidR="00075191" w:rsidRDefault="00000000">
      <w:pPr>
        <w:pStyle w:val="BodyText"/>
        <w:spacing w:before="1"/>
        <w:ind w:right="357"/>
      </w:pPr>
      <w:r>
        <w:t>Of course the music can commence again;—and again and again—at intervals. But with this the healthy-minded consciousness is left with an irremediable sense of precariousness. It is a bell with a crack; it draws its breath on sufferance and by an accident.</w:t>
      </w:r>
    </w:p>
    <w:p w14:paraId="326F313F" w14:textId="77777777" w:rsidR="00075191" w:rsidRDefault="00000000">
      <w:pPr>
        <w:pStyle w:val="BodyText"/>
        <w:ind w:right="361"/>
      </w:pPr>
      <w:r>
        <w:t>Even if we suppose a man so packed with healthy-mindedness as never to have</w:t>
      </w:r>
      <w:r>
        <w:rPr>
          <w:spacing w:val="-1"/>
        </w:rPr>
        <w:t xml:space="preserve"> </w:t>
      </w:r>
      <w:r>
        <w:t>experienced</w:t>
      </w:r>
      <w:r>
        <w:rPr>
          <w:spacing w:val="-1"/>
        </w:rPr>
        <w:t xml:space="preserve"> </w:t>
      </w:r>
      <w:r>
        <w:t>in</w:t>
      </w:r>
      <w:r>
        <w:rPr>
          <w:spacing w:val="-1"/>
        </w:rPr>
        <w:t xml:space="preserve"> </w:t>
      </w:r>
      <w:r>
        <w:t>his</w:t>
      </w:r>
      <w:r>
        <w:rPr>
          <w:spacing w:val="-1"/>
        </w:rPr>
        <w:t xml:space="preserve"> </w:t>
      </w:r>
      <w:r>
        <w:t>own</w:t>
      </w:r>
      <w:r>
        <w:rPr>
          <w:spacing w:val="-1"/>
        </w:rPr>
        <w:t xml:space="preserve"> </w:t>
      </w:r>
      <w:r>
        <w:t>person</w:t>
      </w:r>
      <w:r>
        <w:rPr>
          <w:spacing w:val="-1"/>
        </w:rPr>
        <w:t xml:space="preserve"> </w:t>
      </w:r>
      <w:r>
        <w:t>any</w:t>
      </w:r>
      <w:r>
        <w:rPr>
          <w:spacing w:val="-1"/>
        </w:rPr>
        <w:t xml:space="preserve"> </w:t>
      </w:r>
      <w:r>
        <w:t>of</w:t>
      </w:r>
      <w:r>
        <w:rPr>
          <w:spacing w:val="-1"/>
        </w:rPr>
        <w:t xml:space="preserve"> </w:t>
      </w:r>
      <w:r>
        <w:t>these</w:t>
      </w:r>
      <w:r>
        <w:rPr>
          <w:spacing w:val="-1"/>
        </w:rPr>
        <w:t xml:space="preserve"> </w:t>
      </w:r>
      <w:r>
        <w:t>sobering</w:t>
      </w:r>
      <w:r>
        <w:rPr>
          <w:spacing w:val="-1"/>
        </w:rPr>
        <w:t xml:space="preserve"> </w:t>
      </w:r>
      <w:r>
        <w:t>intervals,</w:t>
      </w:r>
      <w:r>
        <w:rPr>
          <w:spacing w:val="-1"/>
        </w:rPr>
        <w:t xml:space="preserve"> </w:t>
      </w:r>
      <w:r>
        <w:t>still,</w:t>
      </w:r>
      <w:r>
        <w:rPr>
          <w:spacing w:val="-1"/>
        </w:rPr>
        <w:t xml:space="preserve"> </w:t>
      </w:r>
      <w:r>
        <w:t>if</w:t>
      </w:r>
      <w:r>
        <w:rPr>
          <w:spacing w:val="-1"/>
        </w:rPr>
        <w:t xml:space="preserve"> </w:t>
      </w:r>
      <w:r>
        <w:t>he</w:t>
      </w:r>
    </w:p>
    <w:p w14:paraId="326F3140" w14:textId="77777777" w:rsidR="00075191" w:rsidRDefault="00075191">
      <w:pPr>
        <w:pStyle w:val="BodyText"/>
        <w:sectPr w:rsidR="00075191">
          <w:pgSz w:w="12240" w:h="15840"/>
          <w:pgMar w:top="1360" w:right="1080" w:bottom="280" w:left="1080" w:header="720" w:footer="720" w:gutter="0"/>
          <w:cols w:space="720"/>
        </w:sectPr>
      </w:pPr>
    </w:p>
    <w:p w14:paraId="326F3141" w14:textId="77777777" w:rsidR="00075191" w:rsidRDefault="00000000">
      <w:pPr>
        <w:pStyle w:val="BodyText"/>
        <w:spacing w:before="70"/>
        <w:ind w:firstLine="0"/>
      </w:pPr>
      <w:r>
        <w:t>is a reflecting being, he must generalize and class his own lot with that of others; and, doing so, he must see that his escape is just a lucky chance and</w:t>
      </w:r>
      <w:r>
        <w:rPr>
          <w:spacing w:val="40"/>
        </w:rPr>
        <w:t xml:space="preserve"> </w:t>
      </w:r>
      <w:r>
        <w:t>no essential difference. He might just as well have been born to an entirely different fortune. And then indeed the hollow security! What kind of a frame of things is it of which the best you can say is, "Thank God, it has let me off clear this time!" Is not its blessedness a fragile fiction? Is not your joy in it a very vulgar glee, not much unlike the snicker of any rogue at his success? If indeed it were all success, even on such terms as that! But take the happiest man, the one most envied by the world, and in nine cases out of ten his</w:t>
      </w:r>
      <w:r>
        <w:rPr>
          <w:spacing w:val="40"/>
        </w:rPr>
        <w:t xml:space="preserve"> </w:t>
      </w:r>
      <w:r>
        <w:t>inmost consciousness is one of failure. Either his ideals in the line of his achievements are pitched far higher than the achievements themselves, or</w:t>
      </w:r>
      <w:r>
        <w:rPr>
          <w:spacing w:val="40"/>
        </w:rPr>
        <w:t xml:space="preserve"> </w:t>
      </w:r>
      <w:r>
        <w:t>else he has secret ideals of which the world knows nothing, and in regard to which he inwardly knows himself to be found wanting.</w:t>
      </w:r>
    </w:p>
    <w:p w14:paraId="326F3142" w14:textId="77777777" w:rsidR="00075191" w:rsidRDefault="00000000">
      <w:pPr>
        <w:pStyle w:val="BodyText"/>
        <w:ind w:right="369"/>
      </w:pPr>
      <w:r>
        <w:t>When such a conquering optimist as Goethe can express himself in this wise, how must it be with less successful men? {135}</w:t>
      </w:r>
    </w:p>
    <w:p w14:paraId="326F3143" w14:textId="77777777" w:rsidR="00075191" w:rsidRDefault="00000000">
      <w:pPr>
        <w:pStyle w:val="BodyText"/>
        <w:ind w:right="364"/>
      </w:pPr>
      <w:r>
        <w:t>"I will say nothing," writes Goethe in 1824, "against the course of my existence. But at bottom it has been nothing but pain and burden, and I can affirm that during the whole of my 75 years, I have not had four weeks of genuine</w:t>
      </w:r>
      <w:r>
        <w:rPr>
          <w:spacing w:val="-4"/>
        </w:rPr>
        <w:t xml:space="preserve"> </w:t>
      </w:r>
      <w:r>
        <w:t>well-being.</w:t>
      </w:r>
      <w:r>
        <w:rPr>
          <w:spacing w:val="-3"/>
        </w:rPr>
        <w:t xml:space="preserve"> </w:t>
      </w:r>
      <w:r>
        <w:t>It</w:t>
      </w:r>
      <w:r>
        <w:rPr>
          <w:spacing w:val="-4"/>
        </w:rPr>
        <w:t xml:space="preserve"> </w:t>
      </w:r>
      <w:r>
        <w:t>is</w:t>
      </w:r>
      <w:r>
        <w:rPr>
          <w:spacing w:val="-4"/>
        </w:rPr>
        <w:t xml:space="preserve"> </w:t>
      </w:r>
      <w:r>
        <w:t>but</w:t>
      </w:r>
      <w:r>
        <w:rPr>
          <w:spacing w:val="-4"/>
        </w:rPr>
        <w:t xml:space="preserve"> </w:t>
      </w:r>
      <w:r>
        <w:t>the</w:t>
      </w:r>
      <w:r>
        <w:rPr>
          <w:spacing w:val="-4"/>
        </w:rPr>
        <w:t xml:space="preserve"> </w:t>
      </w:r>
      <w:r>
        <w:t>perpetual</w:t>
      </w:r>
      <w:r>
        <w:rPr>
          <w:spacing w:val="-4"/>
        </w:rPr>
        <w:t xml:space="preserve"> </w:t>
      </w:r>
      <w:r>
        <w:t>rolling</w:t>
      </w:r>
      <w:r>
        <w:rPr>
          <w:spacing w:val="-3"/>
        </w:rPr>
        <w:t xml:space="preserve"> </w:t>
      </w:r>
      <w:r>
        <w:t>of</w:t>
      </w:r>
      <w:r>
        <w:rPr>
          <w:spacing w:val="-4"/>
        </w:rPr>
        <w:t xml:space="preserve"> </w:t>
      </w:r>
      <w:r>
        <w:t>a</w:t>
      </w:r>
      <w:r>
        <w:rPr>
          <w:spacing w:val="-4"/>
        </w:rPr>
        <w:t xml:space="preserve"> </w:t>
      </w:r>
      <w:r>
        <w:t>rock</w:t>
      </w:r>
      <w:r>
        <w:rPr>
          <w:spacing w:val="-3"/>
        </w:rPr>
        <w:t xml:space="preserve"> </w:t>
      </w:r>
      <w:r>
        <w:t>that</w:t>
      </w:r>
      <w:r>
        <w:rPr>
          <w:spacing w:val="-4"/>
        </w:rPr>
        <w:t xml:space="preserve"> </w:t>
      </w:r>
      <w:r>
        <w:t>must</w:t>
      </w:r>
      <w:r>
        <w:rPr>
          <w:spacing w:val="-4"/>
        </w:rPr>
        <w:t xml:space="preserve"> </w:t>
      </w:r>
      <w:r>
        <w:t>be</w:t>
      </w:r>
      <w:r>
        <w:rPr>
          <w:spacing w:val="-4"/>
        </w:rPr>
        <w:t xml:space="preserve"> </w:t>
      </w:r>
      <w:r>
        <w:t>raised up again forever."</w:t>
      </w:r>
    </w:p>
    <w:p w14:paraId="326F3144" w14:textId="77777777" w:rsidR="00075191" w:rsidRDefault="00000000">
      <w:pPr>
        <w:pStyle w:val="BodyText"/>
        <w:ind w:right="368"/>
      </w:pPr>
      <w:r>
        <w:t>What single-handed man was ever on the whole as successful as Luther? Yet when he had grown old, he looked back on his life as if it were an absolute failure.</w:t>
      </w:r>
    </w:p>
    <w:p w14:paraId="326F3145" w14:textId="77777777" w:rsidR="00075191" w:rsidRDefault="00000000">
      <w:pPr>
        <w:pStyle w:val="BodyText"/>
        <w:ind w:right="359"/>
      </w:pPr>
      <w:r>
        <w:t>"I am utterly weary of life. I pray the Lord will come forthwith and carry me hence. Let him come, above all, with his last Judgment: I will stretch out my neck, the thunder will burst forth, and I shall be at rest."—And having a necklace of white agates in his hand at the time he added: "O God, grant that it may come without delay. I would readily eat up this necklace to-day, for</w:t>
      </w:r>
      <w:r>
        <w:rPr>
          <w:spacing w:val="40"/>
        </w:rPr>
        <w:t xml:space="preserve"> </w:t>
      </w:r>
      <w:r>
        <w:t>the Judgment to come to-morrow."—The Electress Dowager, one day when Luther was dining with her, said to him: "Doctor, I wish you may live forty years to come." "Madam," replied he, "rather than live forty years more, I would give up my chance of Paradise."</w:t>
      </w:r>
    </w:p>
    <w:p w14:paraId="326F3146" w14:textId="77777777" w:rsidR="00075191" w:rsidRDefault="00000000">
      <w:pPr>
        <w:pStyle w:val="BodyText"/>
        <w:spacing w:before="1"/>
        <w:ind w:right="362"/>
      </w:pPr>
      <w:r>
        <w:t>Failure, then, failure! so the world stamps us at every turn. We strew it with our blunders, our misdeeds, our lost opportunities, with all the memorials of our inadequacy to our vocation. And with what a damning emphasis does it then blot us out! No easy fine, no mere apology or formal expiation,</w:t>
      </w:r>
      <w:r>
        <w:rPr>
          <w:spacing w:val="10"/>
        </w:rPr>
        <w:t xml:space="preserve"> </w:t>
      </w:r>
      <w:r>
        <w:t>will</w:t>
      </w:r>
      <w:r>
        <w:rPr>
          <w:spacing w:val="11"/>
        </w:rPr>
        <w:t xml:space="preserve"> </w:t>
      </w:r>
      <w:r>
        <w:t>satisfy</w:t>
      </w:r>
      <w:r>
        <w:rPr>
          <w:spacing w:val="12"/>
        </w:rPr>
        <w:t xml:space="preserve"> </w:t>
      </w:r>
      <w:r>
        <w:t>the</w:t>
      </w:r>
      <w:r>
        <w:rPr>
          <w:spacing w:val="12"/>
        </w:rPr>
        <w:t xml:space="preserve"> </w:t>
      </w:r>
      <w:r>
        <w:t>world's</w:t>
      </w:r>
      <w:r>
        <w:rPr>
          <w:spacing w:val="11"/>
        </w:rPr>
        <w:t xml:space="preserve"> </w:t>
      </w:r>
      <w:r>
        <w:t>demands,</w:t>
      </w:r>
      <w:r>
        <w:rPr>
          <w:spacing w:val="12"/>
        </w:rPr>
        <w:t xml:space="preserve"> </w:t>
      </w:r>
      <w:r>
        <w:t>but</w:t>
      </w:r>
      <w:r>
        <w:rPr>
          <w:spacing w:val="11"/>
        </w:rPr>
        <w:t xml:space="preserve"> </w:t>
      </w:r>
      <w:r>
        <w:t>every</w:t>
      </w:r>
      <w:r>
        <w:rPr>
          <w:spacing w:val="13"/>
        </w:rPr>
        <w:t xml:space="preserve"> </w:t>
      </w:r>
      <w:r>
        <w:t>pound</w:t>
      </w:r>
      <w:r>
        <w:rPr>
          <w:spacing w:val="12"/>
        </w:rPr>
        <w:t xml:space="preserve"> </w:t>
      </w:r>
      <w:r>
        <w:t>of</w:t>
      </w:r>
      <w:r>
        <w:rPr>
          <w:spacing w:val="11"/>
        </w:rPr>
        <w:t xml:space="preserve"> </w:t>
      </w:r>
      <w:r>
        <w:t>flesh</w:t>
      </w:r>
      <w:r>
        <w:rPr>
          <w:spacing w:val="13"/>
        </w:rPr>
        <w:t xml:space="preserve"> </w:t>
      </w:r>
      <w:r>
        <w:rPr>
          <w:spacing w:val="-2"/>
        </w:rPr>
        <w:t>exacted</w:t>
      </w:r>
    </w:p>
    <w:p w14:paraId="326F3147" w14:textId="77777777" w:rsidR="00075191" w:rsidRDefault="00075191">
      <w:pPr>
        <w:pStyle w:val="BodyText"/>
        <w:sectPr w:rsidR="00075191">
          <w:pgSz w:w="12240" w:h="15840"/>
          <w:pgMar w:top="1360" w:right="1080" w:bottom="280" w:left="1080" w:header="720" w:footer="720" w:gutter="0"/>
          <w:cols w:space="720"/>
        </w:sectPr>
      </w:pPr>
    </w:p>
    <w:p w14:paraId="326F3148" w14:textId="77777777" w:rsidR="00075191" w:rsidRDefault="00000000">
      <w:pPr>
        <w:pStyle w:val="BodyText"/>
        <w:spacing w:before="70"/>
        <w:ind w:right="369" w:firstLine="0"/>
      </w:pPr>
      <w:r>
        <w:t>is soaked with all</w:t>
      </w:r>
      <w:r>
        <w:rPr>
          <w:spacing w:val="-1"/>
        </w:rPr>
        <w:t xml:space="preserve"> </w:t>
      </w:r>
      <w:r>
        <w:t>its blood. The subtlest</w:t>
      </w:r>
      <w:r>
        <w:rPr>
          <w:spacing w:val="-1"/>
        </w:rPr>
        <w:t xml:space="preserve"> </w:t>
      </w:r>
      <w:r>
        <w:t>forms of suffering known to man are connected with the poisonous humiliations incidental to these results.</w:t>
      </w:r>
    </w:p>
    <w:p w14:paraId="326F3149" w14:textId="77777777" w:rsidR="00075191" w:rsidRDefault="00000000">
      <w:pPr>
        <w:pStyle w:val="BodyText"/>
      </w:pPr>
      <w:r>
        <w:t>And they are pivotal human experiences. A process so ubiquitous and everlasting is evidently an integral part of life. "There is indeed one element in human destiny," Robert Louis Stevenson writes, "that not blindness itself can controvert. Whatever else we are intended to do, we are not intended to succeed; failure is the fate allotted."[71] And our nature being thus rooted in failure, is it any wonder that theologians should have held it to be essential, and thought that only through the personal experience of humiliation which it engenders the deeper sense of life's significance is reached?[72]</w:t>
      </w:r>
    </w:p>
    <w:p w14:paraId="326F314A" w14:textId="77777777" w:rsidR="00075191" w:rsidRDefault="00000000">
      <w:pPr>
        <w:pStyle w:val="ListParagraph"/>
        <w:numPr>
          <w:ilvl w:val="0"/>
          <w:numId w:val="41"/>
        </w:numPr>
        <w:tabs>
          <w:tab w:val="left" w:pos="1402"/>
        </w:tabs>
        <w:ind w:left="360" w:right="362" w:firstLine="450"/>
        <w:jc w:val="both"/>
        <w:rPr>
          <w:sz w:val="30"/>
        </w:rPr>
      </w:pPr>
      <w:r>
        <w:rPr>
          <w:sz w:val="30"/>
        </w:rPr>
        <w:t>He adds with characteristic healthy-mindedness: "Our business is to continue to fail in good spirits."</w:t>
      </w:r>
    </w:p>
    <w:p w14:paraId="326F314B" w14:textId="77777777" w:rsidR="00075191" w:rsidRDefault="00000000">
      <w:pPr>
        <w:pStyle w:val="ListParagraph"/>
        <w:numPr>
          <w:ilvl w:val="0"/>
          <w:numId w:val="41"/>
        </w:numPr>
        <w:tabs>
          <w:tab w:val="left" w:pos="1383"/>
        </w:tabs>
        <w:ind w:left="360" w:right="359" w:firstLine="450"/>
        <w:jc w:val="both"/>
        <w:rPr>
          <w:sz w:val="30"/>
        </w:rPr>
      </w:pPr>
      <w:r>
        <w:rPr>
          <w:sz w:val="30"/>
        </w:rPr>
        <w:t>The</w:t>
      </w:r>
      <w:r>
        <w:rPr>
          <w:spacing w:val="-2"/>
          <w:sz w:val="30"/>
        </w:rPr>
        <w:t xml:space="preserve"> </w:t>
      </w:r>
      <w:r>
        <w:rPr>
          <w:sz w:val="30"/>
        </w:rPr>
        <w:t>God</w:t>
      </w:r>
      <w:r>
        <w:rPr>
          <w:spacing w:val="-3"/>
          <w:sz w:val="30"/>
        </w:rPr>
        <w:t xml:space="preserve"> </w:t>
      </w:r>
      <w:r>
        <w:rPr>
          <w:sz w:val="30"/>
        </w:rPr>
        <w:t>of</w:t>
      </w:r>
      <w:r>
        <w:rPr>
          <w:spacing w:val="-2"/>
          <w:sz w:val="30"/>
        </w:rPr>
        <w:t xml:space="preserve"> </w:t>
      </w:r>
      <w:r>
        <w:rPr>
          <w:sz w:val="30"/>
        </w:rPr>
        <w:t>many</w:t>
      </w:r>
      <w:r>
        <w:rPr>
          <w:spacing w:val="-3"/>
          <w:sz w:val="30"/>
        </w:rPr>
        <w:t xml:space="preserve"> </w:t>
      </w:r>
      <w:r>
        <w:rPr>
          <w:sz w:val="30"/>
        </w:rPr>
        <w:t>men</w:t>
      </w:r>
      <w:r>
        <w:rPr>
          <w:spacing w:val="-2"/>
          <w:sz w:val="30"/>
        </w:rPr>
        <w:t xml:space="preserve"> </w:t>
      </w:r>
      <w:r>
        <w:rPr>
          <w:sz w:val="30"/>
        </w:rPr>
        <w:t>is</w:t>
      </w:r>
      <w:r>
        <w:rPr>
          <w:spacing w:val="-3"/>
          <w:sz w:val="30"/>
        </w:rPr>
        <w:t xml:space="preserve"> </w:t>
      </w:r>
      <w:r>
        <w:rPr>
          <w:sz w:val="30"/>
        </w:rPr>
        <w:t>little</w:t>
      </w:r>
      <w:r>
        <w:rPr>
          <w:spacing w:val="-3"/>
          <w:sz w:val="30"/>
        </w:rPr>
        <w:t xml:space="preserve"> </w:t>
      </w:r>
      <w:r>
        <w:rPr>
          <w:sz w:val="30"/>
        </w:rPr>
        <w:t>more</w:t>
      </w:r>
      <w:r>
        <w:rPr>
          <w:spacing w:val="-2"/>
          <w:sz w:val="30"/>
        </w:rPr>
        <w:t xml:space="preserve"> </w:t>
      </w:r>
      <w:r>
        <w:rPr>
          <w:sz w:val="30"/>
        </w:rPr>
        <w:t>than</w:t>
      </w:r>
      <w:r>
        <w:rPr>
          <w:spacing w:val="-3"/>
          <w:sz w:val="30"/>
        </w:rPr>
        <w:t xml:space="preserve"> </w:t>
      </w:r>
      <w:r>
        <w:rPr>
          <w:sz w:val="30"/>
        </w:rPr>
        <w:t>their</w:t>
      </w:r>
      <w:r>
        <w:rPr>
          <w:spacing w:val="-2"/>
          <w:sz w:val="30"/>
        </w:rPr>
        <w:t xml:space="preserve"> </w:t>
      </w:r>
      <w:r>
        <w:rPr>
          <w:sz w:val="30"/>
        </w:rPr>
        <w:t>court</w:t>
      </w:r>
      <w:r>
        <w:rPr>
          <w:spacing w:val="-3"/>
          <w:sz w:val="30"/>
        </w:rPr>
        <w:t xml:space="preserve"> </w:t>
      </w:r>
      <w:r>
        <w:rPr>
          <w:sz w:val="30"/>
        </w:rPr>
        <w:t>of</w:t>
      </w:r>
      <w:r>
        <w:rPr>
          <w:spacing w:val="-2"/>
          <w:sz w:val="30"/>
        </w:rPr>
        <w:t xml:space="preserve"> </w:t>
      </w:r>
      <w:r>
        <w:rPr>
          <w:sz w:val="30"/>
        </w:rPr>
        <w:t>appeal</w:t>
      </w:r>
      <w:r>
        <w:rPr>
          <w:spacing w:val="-2"/>
          <w:sz w:val="30"/>
        </w:rPr>
        <w:t xml:space="preserve"> </w:t>
      </w:r>
      <w:r>
        <w:rPr>
          <w:sz w:val="30"/>
        </w:rPr>
        <w:t>against the damnatory judgment passed on their failures by the opinion of this world. To our own consciousness there is usually a residuum of worth left over after our sins and errors have been told off—our capacity of acknowledging and regretting them is the germ of a better self in posse at least. But the world deals with us in actu and not in posse: and of this hidden germ, not to be guessed at from without, it never takes account. Then we turn to the All-knower, who knows our bad, but knows this good in us also, and who is just. We cast ourselves with our repentance on his mercy only by an All-knower can we finally be judged. So the need of a God very definitely emerges from this sort of experience of life.</w:t>
      </w:r>
    </w:p>
    <w:p w14:paraId="326F314C" w14:textId="77777777" w:rsidR="00075191" w:rsidRDefault="00000000">
      <w:pPr>
        <w:pStyle w:val="BodyText"/>
        <w:ind w:right="359"/>
      </w:pPr>
      <w:r>
        <w:t>But this is only the first stage of the world-sickness. Make the human being's sensitiveness a little greater, carry him a little farther over the misery-threshold, and the good quality of the successful moments themselves when they occur is spoiled and vitiated. All natural goods perish. Riches take wings;</w:t>
      </w:r>
      <w:r>
        <w:rPr>
          <w:spacing w:val="-1"/>
        </w:rPr>
        <w:t xml:space="preserve"> </w:t>
      </w:r>
      <w:r>
        <w:t>fame is a breath;</w:t>
      </w:r>
      <w:r>
        <w:rPr>
          <w:spacing w:val="-1"/>
        </w:rPr>
        <w:t xml:space="preserve"> </w:t>
      </w:r>
      <w:r>
        <w:t>love is a cheat;</w:t>
      </w:r>
      <w:r>
        <w:rPr>
          <w:spacing w:val="-1"/>
        </w:rPr>
        <w:t xml:space="preserve"> </w:t>
      </w:r>
      <w:r>
        <w:t>youth and health and pleasure vanish. Can things whose end is always dust and disappointment be the real goods which our souls require? Back of everything is the great spectre of universal death, the all-encompassing blackness:—</w:t>
      </w:r>
    </w:p>
    <w:p w14:paraId="326F314D" w14:textId="77777777" w:rsidR="00075191" w:rsidRDefault="00000000">
      <w:pPr>
        <w:pStyle w:val="BodyText"/>
        <w:spacing w:before="1"/>
        <w:ind w:right="359"/>
      </w:pPr>
      <w:r>
        <w:t>"What</w:t>
      </w:r>
      <w:r>
        <w:rPr>
          <w:spacing w:val="-2"/>
        </w:rPr>
        <w:t xml:space="preserve"> </w:t>
      </w:r>
      <w:r>
        <w:t>profit</w:t>
      </w:r>
      <w:r>
        <w:rPr>
          <w:spacing w:val="-2"/>
        </w:rPr>
        <w:t xml:space="preserve"> </w:t>
      </w:r>
      <w:r>
        <w:t>hath</w:t>
      </w:r>
      <w:r>
        <w:rPr>
          <w:spacing w:val="-2"/>
        </w:rPr>
        <w:t xml:space="preserve"> </w:t>
      </w:r>
      <w:r>
        <w:t>a</w:t>
      </w:r>
      <w:r>
        <w:rPr>
          <w:spacing w:val="-1"/>
        </w:rPr>
        <w:t xml:space="preserve"> </w:t>
      </w:r>
      <w:r>
        <w:t>man</w:t>
      </w:r>
      <w:r>
        <w:rPr>
          <w:spacing w:val="-2"/>
        </w:rPr>
        <w:t xml:space="preserve"> </w:t>
      </w:r>
      <w:r>
        <w:t>of</w:t>
      </w:r>
      <w:r>
        <w:rPr>
          <w:spacing w:val="-2"/>
        </w:rPr>
        <w:t xml:space="preserve"> </w:t>
      </w:r>
      <w:r>
        <w:t>all</w:t>
      </w:r>
      <w:r>
        <w:rPr>
          <w:spacing w:val="-2"/>
        </w:rPr>
        <w:t xml:space="preserve"> </w:t>
      </w:r>
      <w:r>
        <w:t>his</w:t>
      </w:r>
      <w:r>
        <w:rPr>
          <w:spacing w:val="-1"/>
        </w:rPr>
        <w:t xml:space="preserve"> </w:t>
      </w:r>
      <w:r>
        <w:t>labour</w:t>
      </w:r>
      <w:r>
        <w:rPr>
          <w:spacing w:val="-2"/>
        </w:rPr>
        <w:t xml:space="preserve"> </w:t>
      </w:r>
      <w:r>
        <w:t>which</w:t>
      </w:r>
      <w:r>
        <w:rPr>
          <w:spacing w:val="-2"/>
        </w:rPr>
        <w:t xml:space="preserve"> </w:t>
      </w:r>
      <w:r>
        <w:t>he</w:t>
      </w:r>
      <w:r>
        <w:rPr>
          <w:spacing w:val="-2"/>
        </w:rPr>
        <w:t xml:space="preserve"> </w:t>
      </w:r>
      <w:r>
        <w:t>taketh</w:t>
      </w:r>
      <w:r>
        <w:rPr>
          <w:spacing w:val="-1"/>
        </w:rPr>
        <w:t xml:space="preserve"> </w:t>
      </w:r>
      <w:r>
        <w:t>under</w:t>
      </w:r>
      <w:r>
        <w:rPr>
          <w:spacing w:val="-2"/>
        </w:rPr>
        <w:t xml:space="preserve"> </w:t>
      </w:r>
      <w:r>
        <w:t>the</w:t>
      </w:r>
      <w:r>
        <w:rPr>
          <w:spacing w:val="-2"/>
        </w:rPr>
        <w:t xml:space="preserve"> </w:t>
      </w:r>
      <w:r>
        <w:t>Sun?</w:t>
      </w:r>
      <w:r>
        <w:rPr>
          <w:spacing w:val="-1"/>
        </w:rPr>
        <w:t xml:space="preserve"> </w:t>
      </w:r>
      <w:r>
        <w:t>I looked on all the works that my hands had wrought, and behold, all was vanity and vexation of spirit. For that which befalleth the sons of men befalleth beasts; as the one dieth, so dieth the other, all are of the dust, and all turn to dust again…. The dead know not anything, neither have they any</w:t>
      </w:r>
      <w:r>
        <w:rPr>
          <w:spacing w:val="40"/>
        </w:rPr>
        <w:t xml:space="preserve"> </w:t>
      </w:r>
      <w:r>
        <w:t>more</w:t>
      </w:r>
      <w:r>
        <w:rPr>
          <w:spacing w:val="3"/>
        </w:rPr>
        <w:t xml:space="preserve"> </w:t>
      </w:r>
      <w:r>
        <w:t>a</w:t>
      </w:r>
      <w:r>
        <w:rPr>
          <w:spacing w:val="4"/>
        </w:rPr>
        <w:t xml:space="preserve"> </w:t>
      </w:r>
      <w:r>
        <w:t>reward;</w:t>
      </w:r>
      <w:r>
        <w:rPr>
          <w:spacing w:val="4"/>
        </w:rPr>
        <w:t xml:space="preserve"> </w:t>
      </w:r>
      <w:r>
        <w:t>for</w:t>
      </w:r>
      <w:r>
        <w:rPr>
          <w:spacing w:val="4"/>
        </w:rPr>
        <w:t xml:space="preserve"> </w:t>
      </w:r>
      <w:r>
        <w:t>the</w:t>
      </w:r>
      <w:r>
        <w:rPr>
          <w:spacing w:val="4"/>
        </w:rPr>
        <w:t xml:space="preserve"> </w:t>
      </w:r>
      <w:r>
        <w:t>memory</w:t>
      </w:r>
      <w:r>
        <w:rPr>
          <w:spacing w:val="4"/>
        </w:rPr>
        <w:t xml:space="preserve"> </w:t>
      </w:r>
      <w:r>
        <w:t>of</w:t>
      </w:r>
      <w:r>
        <w:rPr>
          <w:spacing w:val="4"/>
        </w:rPr>
        <w:t xml:space="preserve"> </w:t>
      </w:r>
      <w:r>
        <w:t>them</w:t>
      </w:r>
      <w:r>
        <w:rPr>
          <w:spacing w:val="4"/>
        </w:rPr>
        <w:t xml:space="preserve"> </w:t>
      </w:r>
      <w:r>
        <w:t>is</w:t>
      </w:r>
      <w:r>
        <w:rPr>
          <w:spacing w:val="4"/>
        </w:rPr>
        <w:t xml:space="preserve"> </w:t>
      </w:r>
      <w:r>
        <w:t>forgotten.</w:t>
      </w:r>
      <w:r>
        <w:rPr>
          <w:spacing w:val="4"/>
        </w:rPr>
        <w:t xml:space="preserve"> </w:t>
      </w:r>
      <w:r>
        <w:t>Also</w:t>
      </w:r>
      <w:r>
        <w:rPr>
          <w:spacing w:val="4"/>
        </w:rPr>
        <w:t xml:space="preserve"> </w:t>
      </w:r>
      <w:r>
        <w:t>their</w:t>
      </w:r>
      <w:r>
        <w:rPr>
          <w:spacing w:val="4"/>
        </w:rPr>
        <w:t xml:space="preserve"> </w:t>
      </w:r>
      <w:r>
        <w:t>love</w:t>
      </w:r>
      <w:r>
        <w:rPr>
          <w:spacing w:val="4"/>
        </w:rPr>
        <w:t xml:space="preserve"> </w:t>
      </w:r>
      <w:r>
        <w:t>and</w:t>
      </w:r>
      <w:r>
        <w:rPr>
          <w:spacing w:val="4"/>
        </w:rPr>
        <w:t xml:space="preserve"> </w:t>
      </w:r>
      <w:r>
        <w:rPr>
          <w:spacing w:val="-2"/>
        </w:rPr>
        <w:t>their</w:t>
      </w:r>
    </w:p>
    <w:p w14:paraId="326F314E" w14:textId="77777777" w:rsidR="00075191" w:rsidRDefault="00075191">
      <w:pPr>
        <w:pStyle w:val="BodyText"/>
        <w:sectPr w:rsidR="00075191">
          <w:pgSz w:w="12240" w:h="15840"/>
          <w:pgMar w:top="1360" w:right="1080" w:bottom="280" w:left="1080" w:header="720" w:footer="720" w:gutter="0"/>
          <w:cols w:space="720"/>
        </w:sectPr>
      </w:pPr>
    </w:p>
    <w:p w14:paraId="326F314F" w14:textId="77777777" w:rsidR="00075191" w:rsidRDefault="00000000">
      <w:pPr>
        <w:pStyle w:val="BodyText"/>
        <w:spacing w:before="70"/>
        <w:ind w:right="361" w:firstLine="0"/>
      </w:pPr>
      <w:r>
        <w:t>hatred and their envy is now perished; neither have they any more a portion for ever in anything that is done under the Sun…. Truly the light is sweet,</w:t>
      </w:r>
      <w:r>
        <w:rPr>
          <w:spacing w:val="40"/>
        </w:rPr>
        <w:t xml:space="preserve"> </w:t>
      </w:r>
      <w:r>
        <w:t>and a pleasant thing it is for the eyes to behold the Sun: but if a man live many years and rejoice in them all, yet let him remember the days of darkness; for they shall be many."</w:t>
      </w:r>
    </w:p>
    <w:p w14:paraId="326F3150" w14:textId="77777777" w:rsidR="00075191" w:rsidRDefault="00000000">
      <w:pPr>
        <w:pStyle w:val="BodyText"/>
        <w:ind w:right="365"/>
      </w:pPr>
      <w:r>
        <w:t>In short, life and its negation are beaten up inextricably together. But if the life be good, the negation of it must be bad. Yet the two are equally essential</w:t>
      </w:r>
      <w:r>
        <w:rPr>
          <w:spacing w:val="-4"/>
        </w:rPr>
        <w:t xml:space="preserve"> </w:t>
      </w:r>
      <w:r>
        <w:t>facts</w:t>
      </w:r>
      <w:r>
        <w:rPr>
          <w:spacing w:val="-4"/>
        </w:rPr>
        <w:t xml:space="preserve"> </w:t>
      </w:r>
      <w:r>
        <w:t>of</w:t>
      </w:r>
      <w:r>
        <w:rPr>
          <w:spacing w:val="-4"/>
        </w:rPr>
        <w:t xml:space="preserve"> </w:t>
      </w:r>
      <w:r>
        <w:t>existence;</w:t>
      </w:r>
      <w:r>
        <w:rPr>
          <w:spacing w:val="-4"/>
        </w:rPr>
        <w:t xml:space="preserve"> </w:t>
      </w:r>
      <w:r>
        <w:t>and</w:t>
      </w:r>
      <w:r>
        <w:rPr>
          <w:spacing w:val="-3"/>
        </w:rPr>
        <w:t xml:space="preserve"> </w:t>
      </w:r>
      <w:r>
        <w:t>all</w:t>
      </w:r>
      <w:r>
        <w:rPr>
          <w:spacing w:val="-4"/>
        </w:rPr>
        <w:t xml:space="preserve"> </w:t>
      </w:r>
      <w:r>
        <w:t>natural</w:t>
      </w:r>
      <w:r>
        <w:rPr>
          <w:spacing w:val="-4"/>
        </w:rPr>
        <w:t xml:space="preserve"> </w:t>
      </w:r>
      <w:r>
        <w:t>happiness</w:t>
      </w:r>
      <w:r>
        <w:rPr>
          <w:spacing w:val="-4"/>
        </w:rPr>
        <w:t xml:space="preserve"> </w:t>
      </w:r>
      <w:r>
        <w:t>thus</w:t>
      </w:r>
      <w:r>
        <w:rPr>
          <w:spacing w:val="-4"/>
        </w:rPr>
        <w:t xml:space="preserve"> </w:t>
      </w:r>
      <w:r>
        <w:t>seems</w:t>
      </w:r>
      <w:r>
        <w:rPr>
          <w:spacing w:val="-4"/>
        </w:rPr>
        <w:t xml:space="preserve"> </w:t>
      </w:r>
      <w:r>
        <w:t>infected</w:t>
      </w:r>
      <w:r>
        <w:rPr>
          <w:spacing w:val="-3"/>
        </w:rPr>
        <w:t xml:space="preserve"> </w:t>
      </w:r>
      <w:r>
        <w:t>with a contradiction. The breath of the sepulchre surrounds it.</w:t>
      </w:r>
    </w:p>
    <w:p w14:paraId="326F3151" w14:textId="77777777" w:rsidR="00075191" w:rsidRDefault="00000000">
      <w:pPr>
        <w:pStyle w:val="BodyText"/>
        <w:ind w:right="359"/>
      </w:pPr>
      <w:r>
        <w:t>To a mind attentive to this state of things and rightly subject to the joy-destroying chill which such a contemplation engenders, the only relief that healthy-mindedness can give is by saying: "Stuff and nonsense, get out into the open air!" or "Cheer up, old fellow, you'll be all right erelong, if you will only drop your morbidness!" But in all seriousness, can such bald animal talk as that be treated as a rational answer? To ascribe religious value to mere happy-go-lucky</w:t>
      </w:r>
      <w:r>
        <w:rPr>
          <w:spacing w:val="-3"/>
        </w:rPr>
        <w:t xml:space="preserve"> </w:t>
      </w:r>
      <w:r>
        <w:t>contentment</w:t>
      </w:r>
      <w:r>
        <w:rPr>
          <w:spacing w:val="-3"/>
        </w:rPr>
        <w:t xml:space="preserve"> </w:t>
      </w:r>
      <w:r>
        <w:t>with</w:t>
      </w:r>
      <w:r>
        <w:rPr>
          <w:spacing w:val="-3"/>
        </w:rPr>
        <w:t xml:space="preserve"> </w:t>
      </w:r>
      <w:r>
        <w:t>one's</w:t>
      </w:r>
      <w:r>
        <w:rPr>
          <w:spacing w:val="-3"/>
        </w:rPr>
        <w:t xml:space="preserve"> </w:t>
      </w:r>
      <w:r>
        <w:t>brief</w:t>
      </w:r>
      <w:r>
        <w:rPr>
          <w:spacing w:val="-3"/>
        </w:rPr>
        <w:t xml:space="preserve"> </w:t>
      </w:r>
      <w:r>
        <w:t>chance</w:t>
      </w:r>
      <w:r>
        <w:rPr>
          <w:spacing w:val="-3"/>
        </w:rPr>
        <w:t xml:space="preserve"> </w:t>
      </w:r>
      <w:r>
        <w:t>at</w:t>
      </w:r>
      <w:r>
        <w:rPr>
          <w:spacing w:val="-3"/>
        </w:rPr>
        <w:t xml:space="preserve"> </w:t>
      </w:r>
      <w:r>
        <w:t>natural</w:t>
      </w:r>
      <w:r>
        <w:rPr>
          <w:spacing w:val="-3"/>
        </w:rPr>
        <w:t xml:space="preserve"> </w:t>
      </w:r>
      <w:r>
        <w:t>good</w:t>
      </w:r>
      <w:r>
        <w:rPr>
          <w:spacing w:val="-3"/>
        </w:rPr>
        <w:t xml:space="preserve"> </w:t>
      </w:r>
      <w:r>
        <w:t>is</w:t>
      </w:r>
      <w:r>
        <w:rPr>
          <w:spacing w:val="-3"/>
        </w:rPr>
        <w:t xml:space="preserve"> </w:t>
      </w:r>
      <w:r>
        <w:t>but</w:t>
      </w:r>
      <w:r>
        <w:rPr>
          <w:spacing w:val="-3"/>
        </w:rPr>
        <w:t xml:space="preserve"> </w:t>
      </w:r>
      <w:r>
        <w:t>the very consecration of forgetfulness and superficiality. Our troubles lie indeed too deep for THAT cure. The fact that we CAN die, that we CAN be ill at all, is what perplexes us; the fact that we now for a moment live and are well is irrelevant</w:t>
      </w:r>
      <w:r>
        <w:rPr>
          <w:spacing w:val="-1"/>
        </w:rPr>
        <w:t xml:space="preserve"> </w:t>
      </w:r>
      <w:r>
        <w:t>to that perplexity. We need a life not correlated with death, a health not liable to illness, a kind of good that will not perish, a good in fact that flies beyond the Goods of nature.</w:t>
      </w:r>
    </w:p>
    <w:p w14:paraId="326F3152" w14:textId="77777777" w:rsidR="00075191" w:rsidRDefault="00000000">
      <w:pPr>
        <w:pStyle w:val="BodyText"/>
      </w:pPr>
      <w:r>
        <w:t>It all depends on how sensitive the soul may become to discords. "The trouble with me is that I believe too much in common happiness and goodness," said a friend of mine whose consciousness was of this sort, "and nothing can console me for their transiency. I am appalled and disconcerted</w:t>
      </w:r>
      <w:r>
        <w:rPr>
          <w:spacing w:val="40"/>
        </w:rPr>
        <w:t xml:space="preserve"> </w:t>
      </w:r>
      <w:r>
        <w:t>at its being possible." And so with most of us: a little cooling down of animal excitability and instinct, a little loss of animal toughness, a little irritable weakness and descent of the pain-threshold, will bring the worm at the core</w:t>
      </w:r>
      <w:r>
        <w:rPr>
          <w:spacing w:val="40"/>
        </w:rPr>
        <w:t xml:space="preserve"> </w:t>
      </w:r>
      <w:r>
        <w:t>of all our usual springs of delight into full view, and turn us into melancholy metaphysicians. The pride of life and glory of the world will shrivel. It is</w:t>
      </w:r>
      <w:r>
        <w:rPr>
          <w:spacing w:val="40"/>
        </w:rPr>
        <w:t xml:space="preserve"> </w:t>
      </w:r>
      <w:r>
        <w:t>after all but the standing quarrel of hot youth and hoary eld. Old age has the last word: the purely naturalistic look at life, however enthusiastically it may begin, is sure to end in sadness.</w:t>
      </w:r>
    </w:p>
    <w:p w14:paraId="326F3153" w14:textId="77777777" w:rsidR="00075191" w:rsidRDefault="00000000">
      <w:pPr>
        <w:pStyle w:val="BodyText"/>
        <w:spacing w:before="1"/>
        <w:ind w:right="361"/>
      </w:pPr>
      <w:r>
        <w:t>This sadness lies at the heart of every merely positivistic, agnostic, or naturalistic scheme of philosophy. Let sanguine healthy-mindedness do its best</w:t>
      </w:r>
      <w:r>
        <w:rPr>
          <w:spacing w:val="51"/>
          <w:w w:val="150"/>
        </w:rPr>
        <w:t xml:space="preserve"> </w:t>
      </w:r>
      <w:r>
        <w:t>with</w:t>
      </w:r>
      <w:r>
        <w:rPr>
          <w:spacing w:val="53"/>
          <w:w w:val="150"/>
        </w:rPr>
        <w:t xml:space="preserve"> </w:t>
      </w:r>
      <w:r>
        <w:t>its</w:t>
      </w:r>
      <w:r>
        <w:rPr>
          <w:spacing w:val="54"/>
          <w:w w:val="150"/>
        </w:rPr>
        <w:t xml:space="preserve"> </w:t>
      </w:r>
      <w:r>
        <w:t>strange</w:t>
      </w:r>
      <w:r>
        <w:rPr>
          <w:spacing w:val="53"/>
          <w:w w:val="150"/>
        </w:rPr>
        <w:t xml:space="preserve"> </w:t>
      </w:r>
      <w:r>
        <w:t>power</w:t>
      </w:r>
      <w:r>
        <w:rPr>
          <w:spacing w:val="54"/>
          <w:w w:val="150"/>
        </w:rPr>
        <w:t xml:space="preserve"> </w:t>
      </w:r>
      <w:r>
        <w:t>of</w:t>
      </w:r>
      <w:r>
        <w:rPr>
          <w:spacing w:val="53"/>
          <w:w w:val="150"/>
        </w:rPr>
        <w:t xml:space="preserve"> </w:t>
      </w:r>
      <w:r>
        <w:t>living</w:t>
      </w:r>
      <w:r>
        <w:rPr>
          <w:spacing w:val="53"/>
          <w:w w:val="150"/>
        </w:rPr>
        <w:t xml:space="preserve"> </w:t>
      </w:r>
      <w:r>
        <w:t>in</w:t>
      </w:r>
      <w:r>
        <w:rPr>
          <w:spacing w:val="54"/>
          <w:w w:val="150"/>
        </w:rPr>
        <w:t xml:space="preserve"> </w:t>
      </w:r>
      <w:r>
        <w:t>the</w:t>
      </w:r>
      <w:r>
        <w:rPr>
          <w:spacing w:val="53"/>
          <w:w w:val="150"/>
        </w:rPr>
        <w:t xml:space="preserve"> </w:t>
      </w:r>
      <w:r>
        <w:t>moment</w:t>
      </w:r>
      <w:r>
        <w:rPr>
          <w:spacing w:val="54"/>
          <w:w w:val="150"/>
        </w:rPr>
        <w:t xml:space="preserve"> </w:t>
      </w:r>
      <w:r>
        <w:t>and</w:t>
      </w:r>
      <w:r>
        <w:rPr>
          <w:spacing w:val="53"/>
          <w:w w:val="150"/>
        </w:rPr>
        <w:t xml:space="preserve"> </w:t>
      </w:r>
      <w:r>
        <w:t>ignoring</w:t>
      </w:r>
      <w:r>
        <w:rPr>
          <w:spacing w:val="54"/>
          <w:w w:val="150"/>
        </w:rPr>
        <w:t xml:space="preserve"> </w:t>
      </w:r>
      <w:r>
        <w:rPr>
          <w:spacing w:val="-5"/>
        </w:rPr>
        <w:t>and</w:t>
      </w:r>
    </w:p>
    <w:p w14:paraId="326F3154" w14:textId="77777777" w:rsidR="00075191" w:rsidRDefault="00075191">
      <w:pPr>
        <w:pStyle w:val="BodyText"/>
        <w:sectPr w:rsidR="00075191">
          <w:pgSz w:w="12240" w:h="15840"/>
          <w:pgMar w:top="1360" w:right="1080" w:bottom="280" w:left="1080" w:header="720" w:footer="720" w:gutter="0"/>
          <w:cols w:space="720"/>
        </w:sectPr>
      </w:pPr>
    </w:p>
    <w:p w14:paraId="326F3155" w14:textId="77777777" w:rsidR="00075191" w:rsidRDefault="00000000">
      <w:pPr>
        <w:pStyle w:val="BodyText"/>
        <w:spacing w:before="70"/>
        <w:ind w:right="360" w:firstLine="0"/>
      </w:pPr>
      <w:r>
        <w:t>forgetting, still the evil background is really there to be thought of, and the skull will grin in at the banquet. In the practical life of the individual, we know how his whole gloom or glee about any present fact depends on the remoter schemes and hopes with which it stands related. Its significance and framing give it the chief part of its value. Let it be known to lead nowhere, and however agreeable it may be in its immediacy, its glow and gilding vanish. The old man, sick with an insidious internal disease, may laugh and quaff his wine at first as well as ever, but he knows his fate now, for the doctors have revealed it; and the knowledge knocks the satisfaction out of all these functions. They are partners of death and the worm is their brother, and they turn to a mere flatness.</w:t>
      </w:r>
    </w:p>
    <w:p w14:paraId="326F3156" w14:textId="77777777" w:rsidR="00075191" w:rsidRDefault="00000000">
      <w:pPr>
        <w:pStyle w:val="BodyText"/>
      </w:pPr>
      <w:r>
        <w:t>The lustre of the present hour is always borrowed from the background of possibilities it goes with. Let our common experiences be enveloped in an eternal moral order; let our suffering have an immortal significance; let Heaven smile upon the earth, and deities pay their visits;</w:t>
      </w:r>
      <w:r>
        <w:rPr>
          <w:spacing w:val="-1"/>
        </w:rPr>
        <w:t xml:space="preserve"> </w:t>
      </w:r>
      <w:r>
        <w:t>let</w:t>
      </w:r>
      <w:r>
        <w:rPr>
          <w:spacing w:val="-1"/>
        </w:rPr>
        <w:t xml:space="preserve"> </w:t>
      </w:r>
      <w:r>
        <w:t>faith and hope be the atmosphere which man breathes in;—and his days pass by with zest; they stir with prospects, they thrill with remoter values. Place round them on the contrary the curdling cold and gloom and absence of all permanent meaning which for pure naturalism and the popular science evolutionism of our time are all that is visible ultimately, and the thrill stops short, or turns rather to an anxious trembling.</w:t>
      </w:r>
    </w:p>
    <w:p w14:paraId="326F3157" w14:textId="77777777" w:rsidR="00075191" w:rsidRDefault="00000000">
      <w:pPr>
        <w:pStyle w:val="BodyText"/>
      </w:pPr>
      <w:r>
        <w:t>For naturalism, fed on recent cosmological speculations, mankind is in a position similar to that of a set of people living on a frozen lake, surrounded by cliffs over which there is no escape, yet knowing that little by little the ice is melting, and the inevitable day drawing near when the last film of it will disappear, and to be drowned ignominiously will be the human creature's portion. The merrier the skating, the warmer and more sparkling the sun by day, and the ruddier the bonfires at night, the more poignant the sadness with which one must take in the meaning of the total situation.</w:t>
      </w:r>
    </w:p>
    <w:p w14:paraId="326F3158" w14:textId="77777777" w:rsidR="00075191" w:rsidRDefault="00000000">
      <w:pPr>
        <w:pStyle w:val="BodyText"/>
        <w:ind w:right="360"/>
      </w:pPr>
      <w:r>
        <w:t>The</w:t>
      </w:r>
      <w:r>
        <w:rPr>
          <w:spacing w:val="-1"/>
        </w:rPr>
        <w:t xml:space="preserve"> </w:t>
      </w:r>
      <w:r>
        <w:t>early</w:t>
      </w:r>
      <w:r>
        <w:rPr>
          <w:spacing w:val="-1"/>
        </w:rPr>
        <w:t xml:space="preserve"> </w:t>
      </w:r>
      <w:r>
        <w:t>Greeks</w:t>
      </w:r>
      <w:r>
        <w:rPr>
          <w:spacing w:val="-1"/>
        </w:rPr>
        <w:t xml:space="preserve"> </w:t>
      </w:r>
      <w:r>
        <w:t>are</w:t>
      </w:r>
      <w:r>
        <w:rPr>
          <w:spacing w:val="-1"/>
        </w:rPr>
        <w:t xml:space="preserve"> </w:t>
      </w:r>
      <w:r>
        <w:t>continually</w:t>
      </w:r>
      <w:r>
        <w:rPr>
          <w:spacing w:val="-1"/>
        </w:rPr>
        <w:t xml:space="preserve"> </w:t>
      </w:r>
      <w:r>
        <w:t>held</w:t>
      </w:r>
      <w:r>
        <w:rPr>
          <w:spacing w:val="-1"/>
        </w:rPr>
        <w:t xml:space="preserve"> </w:t>
      </w:r>
      <w:r>
        <w:t>up</w:t>
      </w:r>
      <w:r>
        <w:rPr>
          <w:spacing w:val="-1"/>
        </w:rPr>
        <w:t xml:space="preserve"> </w:t>
      </w:r>
      <w:r>
        <w:t>to</w:t>
      </w:r>
      <w:r>
        <w:rPr>
          <w:spacing w:val="-1"/>
        </w:rPr>
        <w:t xml:space="preserve"> </w:t>
      </w:r>
      <w:r>
        <w:t>us</w:t>
      </w:r>
      <w:r>
        <w:rPr>
          <w:spacing w:val="-1"/>
        </w:rPr>
        <w:t xml:space="preserve"> </w:t>
      </w:r>
      <w:r>
        <w:t>in</w:t>
      </w:r>
      <w:r>
        <w:rPr>
          <w:spacing w:val="-1"/>
        </w:rPr>
        <w:t xml:space="preserve"> </w:t>
      </w:r>
      <w:r>
        <w:t>literary</w:t>
      </w:r>
      <w:r>
        <w:rPr>
          <w:spacing w:val="-1"/>
        </w:rPr>
        <w:t xml:space="preserve"> </w:t>
      </w:r>
      <w:r>
        <w:t>works</w:t>
      </w:r>
      <w:r>
        <w:rPr>
          <w:spacing w:val="-1"/>
        </w:rPr>
        <w:t xml:space="preserve"> </w:t>
      </w:r>
      <w:r>
        <w:t>as</w:t>
      </w:r>
      <w:r>
        <w:rPr>
          <w:spacing w:val="-1"/>
        </w:rPr>
        <w:t xml:space="preserve"> </w:t>
      </w:r>
      <w:r>
        <w:t>models of the healthy-minded joyousness which the religion of nature may engender. There was indeed much joyousness among the Greeks—Homer's flow of enthusiasm for most things that the sun shines upon is steady. But even in Homer the reflective passages are cheerless,[73] and the moment the Greeks grew systematically pensive and thought of ultimates, they became unmitigated pessimists.[74] The jealousy of the gods, the nemesis that</w:t>
      </w:r>
      <w:r>
        <w:rPr>
          <w:spacing w:val="40"/>
        </w:rPr>
        <w:t xml:space="preserve"> </w:t>
      </w:r>
      <w:r>
        <w:t>follows too much happiness, the all-encompassing death, fate's dark opacity,</w:t>
      </w:r>
    </w:p>
    <w:p w14:paraId="326F3159" w14:textId="77777777" w:rsidR="00075191" w:rsidRDefault="00075191">
      <w:pPr>
        <w:pStyle w:val="BodyText"/>
        <w:sectPr w:rsidR="00075191">
          <w:pgSz w:w="12240" w:h="15840"/>
          <w:pgMar w:top="1360" w:right="1080" w:bottom="280" w:left="1080" w:header="720" w:footer="720" w:gutter="0"/>
          <w:cols w:space="720"/>
        </w:sectPr>
      </w:pPr>
    </w:p>
    <w:p w14:paraId="326F315A" w14:textId="77777777" w:rsidR="00075191" w:rsidRDefault="00000000">
      <w:pPr>
        <w:pStyle w:val="BodyText"/>
        <w:spacing w:before="70"/>
        <w:ind w:right="359" w:firstLine="0"/>
      </w:pPr>
      <w:r>
        <w:t>the ultimate and unintelligible cruelty, were the fixed background of their imagination. The beautiful joyousness of their polytheism is only a poetic modern fiction. They knew no joys comparable in quality of preciousness to those which we shall erelong see that Ilrahmans, Buddhists, Christians, Mohammedans, twice-born people whose religion is non-naturalistic, get from their several creeds of mysticism and renunciation.</w:t>
      </w:r>
    </w:p>
    <w:p w14:paraId="326F315B" w14:textId="77777777" w:rsidR="00075191" w:rsidRDefault="00000000">
      <w:pPr>
        <w:pStyle w:val="ListParagraph"/>
        <w:numPr>
          <w:ilvl w:val="0"/>
          <w:numId w:val="41"/>
        </w:numPr>
        <w:tabs>
          <w:tab w:val="left" w:pos="1384"/>
        </w:tabs>
        <w:ind w:left="360" w:right="361" w:firstLine="450"/>
        <w:jc w:val="both"/>
        <w:rPr>
          <w:sz w:val="30"/>
        </w:rPr>
      </w:pPr>
      <w:r>
        <w:rPr>
          <w:sz w:val="30"/>
        </w:rPr>
        <w:t>E.g.,</w:t>
      </w:r>
      <w:r>
        <w:rPr>
          <w:spacing w:val="-3"/>
          <w:sz w:val="30"/>
        </w:rPr>
        <w:t xml:space="preserve"> </w:t>
      </w:r>
      <w:r>
        <w:rPr>
          <w:sz w:val="30"/>
        </w:rPr>
        <w:t>Iliad</w:t>
      </w:r>
      <w:r>
        <w:rPr>
          <w:spacing w:val="-3"/>
          <w:sz w:val="30"/>
        </w:rPr>
        <w:t xml:space="preserve"> </w:t>
      </w:r>
      <w:r>
        <w:rPr>
          <w:sz w:val="30"/>
        </w:rPr>
        <w:t>XVII.</w:t>
      </w:r>
      <w:r>
        <w:rPr>
          <w:spacing w:val="-3"/>
          <w:sz w:val="30"/>
        </w:rPr>
        <w:t xml:space="preserve"> </w:t>
      </w:r>
      <w:r>
        <w:rPr>
          <w:sz w:val="30"/>
        </w:rPr>
        <w:t>446:</w:t>
      </w:r>
      <w:r>
        <w:rPr>
          <w:spacing w:val="-3"/>
          <w:sz w:val="30"/>
        </w:rPr>
        <w:t xml:space="preserve"> </w:t>
      </w:r>
      <w:r>
        <w:rPr>
          <w:sz w:val="30"/>
        </w:rPr>
        <w:t>"Nothing</w:t>
      </w:r>
      <w:r>
        <w:rPr>
          <w:spacing w:val="-3"/>
          <w:sz w:val="30"/>
        </w:rPr>
        <w:t xml:space="preserve"> </w:t>
      </w:r>
      <w:r>
        <w:rPr>
          <w:sz w:val="30"/>
        </w:rPr>
        <w:t>then</w:t>
      </w:r>
      <w:r>
        <w:rPr>
          <w:spacing w:val="-3"/>
          <w:sz w:val="30"/>
        </w:rPr>
        <w:t xml:space="preserve"> </w:t>
      </w:r>
      <w:r>
        <w:rPr>
          <w:sz w:val="30"/>
        </w:rPr>
        <w:t>is</w:t>
      </w:r>
      <w:r>
        <w:rPr>
          <w:spacing w:val="-3"/>
          <w:sz w:val="30"/>
        </w:rPr>
        <w:t xml:space="preserve"> </w:t>
      </w:r>
      <w:r>
        <w:rPr>
          <w:sz w:val="30"/>
        </w:rPr>
        <w:t>more</w:t>
      </w:r>
      <w:r>
        <w:rPr>
          <w:spacing w:val="-3"/>
          <w:sz w:val="30"/>
        </w:rPr>
        <w:t xml:space="preserve"> </w:t>
      </w:r>
      <w:r>
        <w:rPr>
          <w:sz w:val="30"/>
        </w:rPr>
        <w:t>wretched</w:t>
      </w:r>
      <w:r>
        <w:rPr>
          <w:spacing w:val="-3"/>
          <w:sz w:val="30"/>
        </w:rPr>
        <w:t xml:space="preserve"> </w:t>
      </w:r>
      <w:r>
        <w:rPr>
          <w:sz w:val="30"/>
        </w:rPr>
        <w:t>anywhere</w:t>
      </w:r>
      <w:r>
        <w:rPr>
          <w:spacing w:val="-3"/>
          <w:sz w:val="30"/>
        </w:rPr>
        <w:t xml:space="preserve"> </w:t>
      </w:r>
      <w:r>
        <w:rPr>
          <w:sz w:val="30"/>
        </w:rPr>
        <w:t>than man of all that breathes and creeps upon this earth."</w:t>
      </w:r>
    </w:p>
    <w:p w14:paraId="326F315C" w14:textId="77777777" w:rsidR="00075191" w:rsidRDefault="00000000">
      <w:pPr>
        <w:pStyle w:val="ListParagraph"/>
        <w:numPr>
          <w:ilvl w:val="0"/>
          <w:numId w:val="41"/>
        </w:numPr>
        <w:tabs>
          <w:tab w:val="left" w:pos="1417"/>
        </w:tabs>
        <w:ind w:left="360" w:right="358" w:firstLine="450"/>
        <w:jc w:val="both"/>
        <w:rPr>
          <w:sz w:val="30"/>
        </w:rPr>
      </w:pPr>
      <w:r>
        <w:rPr>
          <w:sz w:val="30"/>
        </w:rPr>
        <w:t>E.g., Theognis, 425-428: "Best of all for all things upon earth is it not to be born nor to behold the splendors of the sun; next best to traverse as soon as possible the gates of Hades." See also the almost identical passage in Oedipus in Colonus, 1225.—The Anthology is full of pessimistic utterances: "Naked came I upon the earth, naked I go below the ground—why then do I vainly toil when I see the end naked before me?"—"How did I come to be? Whence am l? Wherefore did I come? To pass away. How can I learn aught when naught I know? Being naught I came to life: once more shall I be what</w:t>
      </w:r>
      <w:r>
        <w:rPr>
          <w:spacing w:val="40"/>
          <w:sz w:val="30"/>
        </w:rPr>
        <w:t xml:space="preserve"> </w:t>
      </w:r>
      <w:r>
        <w:rPr>
          <w:sz w:val="30"/>
        </w:rPr>
        <w:t>I was. Nothing and nothingness is the whole race of mortals."—"For death</w:t>
      </w:r>
      <w:r>
        <w:rPr>
          <w:spacing w:val="40"/>
          <w:sz w:val="30"/>
        </w:rPr>
        <w:t xml:space="preserve"> </w:t>
      </w:r>
      <w:r>
        <w:rPr>
          <w:sz w:val="30"/>
        </w:rPr>
        <w:t xml:space="preserve">we are all cherished and fattened like a herd of hogs that is wantonly </w:t>
      </w:r>
      <w:r>
        <w:rPr>
          <w:spacing w:val="-2"/>
          <w:sz w:val="30"/>
        </w:rPr>
        <w:t>butchered."</w:t>
      </w:r>
    </w:p>
    <w:p w14:paraId="326F315D" w14:textId="77777777" w:rsidR="00075191" w:rsidRDefault="00000000">
      <w:pPr>
        <w:pStyle w:val="BodyText"/>
        <w:ind w:right="359"/>
      </w:pPr>
      <w:r>
        <w:t>The difference between Greek pessimism and the oriental and modern variety is that the Greeks had not made the discovery that the pathetic mood may be idealized, and figure as a higher form of sensibility. Their spirit was still too essentially masculine for pessimism to be elaborated or lengthily dwelt</w:t>
      </w:r>
      <w:r>
        <w:rPr>
          <w:spacing w:val="-3"/>
        </w:rPr>
        <w:t xml:space="preserve"> </w:t>
      </w:r>
      <w:r>
        <w:t>on</w:t>
      </w:r>
      <w:r>
        <w:rPr>
          <w:spacing w:val="-2"/>
        </w:rPr>
        <w:t xml:space="preserve"> </w:t>
      </w:r>
      <w:r>
        <w:t>in</w:t>
      </w:r>
      <w:r>
        <w:rPr>
          <w:spacing w:val="-2"/>
        </w:rPr>
        <w:t xml:space="preserve"> </w:t>
      </w:r>
      <w:r>
        <w:t>their</w:t>
      </w:r>
      <w:r>
        <w:rPr>
          <w:spacing w:val="-2"/>
        </w:rPr>
        <w:t xml:space="preserve"> </w:t>
      </w:r>
      <w:r>
        <w:t>classic</w:t>
      </w:r>
      <w:r>
        <w:rPr>
          <w:spacing w:val="-2"/>
        </w:rPr>
        <w:t xml:space="preserve"> </w:t>
      </w:r>
      <w:r>
        <w:t>literature.</w:t>
      </w:r>
      <w:r>
        <w:rPr>
          <w:spacing w:val="-2"/>
        </w:rPr>
        <w:t xml:space="preserve"> </w:t>
      </w:r>
      <w:r>
        <w:t>They</w:t>
      </w:r>
      <w:r>
        <w:rPr>
          <w:spacing w:val="-2"/>
        </w:rPr>
        <w:t xml:space="preserve"> </w:t>
      </w:r>
      <w:r>
        <w:t>would</w:t>
      </w:r>
      <w:r>
        <w:rPr>
          <w:spacing w:val="-2"/>
        </w:rPr>
        <w:t xml:space="preserve"> </w:t>
      </w:r>
      <w:r>
        <w:t>have</w:t>
      </w:r>
      <w:r>
        <w:rPr>
          <w:spacing w:val="-2"/>
        </w:rPr>
        <w:t xml:space="preserve"> </w:t>
      </w:r>
      <w:r>
        <w:t>despised</w:t>
      </w:r>
      <w:r>
        <w:rPr>
          <w:spacing w:val="-2"/>
        </w:rPr>
        <w:t xml:space="preserve"> </w:t>
      </w:r>
      <w:r>
        <w:t>a</w:t>
      </w:r>
      <w:r>
        <w:rPr>
          <w:spacing w:val="-2"/>
        </w:rPr>
        <w:t xml:space="preserve"> </w:t>
      </w:r>
      <w:r>
        <w:t>life</w:t>
      </w:r>
      <w:r>
        <w:rPr>
          <w:spacing w:val="-2"/>
        </w:rPr>
        <w:t xml:space="preserve"> </w:t>
      </w:r>
      <w:r>
        <w:t>set</w:t>
      </w:r>
      <w:r>
        <w:rPr>
          <w:spacing w:val="-2"/>
        </w:rPr>
        <w:t xml:space="preserve"> </w:t>
      </w:r>
      <w:r>
        <w:t>wholly in a minor key, and summoned it to keep within the proper bounds of lachrymosity. The discovery that the enduring emphasis, so far as this world goes, may be laid on its pain and failure, was reserved for races more complex, and (so to speak) more feminine than the Hellenes had attained to being</w:t>
      </w:r>
      <w:r>
        <w:rPr>
          <w:spacing w:val="-2"/>
        </w:rPr>
        <w:t xml:space="preserve"> </w:t>
      </w:r>
      <w:r>
        <w:t>in</w:t>
      </w:r>
      <w:r>
        <w:rPr>
          <w:spacing w:val="-2"/>
        </w:rPr>
        <w:t xml:space="preserve"> </w:t>
      </w:r>
      <w:r>
        <w:t>the</w:t>
      </w:r>
      <w:r>
        <w:rPr>
          <w:spacing w:val="-3"/>
        </w:rPr>
        <w:t xml:space="preserve"> </w:t>
      </w:r>
      <w:r>
        <w:t>classic</w:t>
      </w:r>
      <w:r>
        <w:rPr>
          <w:spacing w:val="-3"/>
        </w:rPr>
        <w:t xml:space="preserve"> </w:t>
      </w:r>
      <w:r>
        <w:t>period.</w:t>
      </w:r>
      <w:r>
        <w:rPr>
          <w:spacing w:val="-2"/>
        </w:rPr>
        <w:t xml:space="preserve"> </w:t>
      </w:r>
      <w:r>
        <w:t>But</w:t>
      </w:r>
      <w:r>
        <w:rPr>
          <w:spacing w:val="-3"/>
        </w:rPr>
        <w:t xml:space="preserve"> </w:t>
      </w:r>
      <w:r>
        <w:t>all</w:t>
      </w:r>
      <w:r>
        <w:rPr>
          <w:spacing w:val="-3"/>
        </w:rPr>
        <w:t xml:space="preserve"> </w:t>
      </w:r>
      <w:r>
        <w:t>the</w:t>
      </w:r>
      <w:r>
        <w:rPr>
          <w:spacing w:val="-3"/>
        </w:rPr>
        <w:t xml:space="preserve"> </w:t>
      </w:r>
      <w:r>
        <w:t>same</w:t>
      </w:r>
      <w:r>
        <w:rPr>
          <w:spacing w:val="-3"/>
        </w:rPr>
        <w:t xml:space="preserve"> </w:t>
      </w:r>
      <w:r>
        <w:t>was</w:t>
      </w:r>
      <w:r>
        <w:rPr>
          <w:spacing w:val="-3"/>
        </w:rPr>
        <w:t xml:space="preserve"> </w:t>
      </w:r>
      <w:r>
        <w:t>the</w:t>
      </w:r>
      <w:r>
        <w:rPr>
          <w:spacing w:val="-3"/>
        </w:rPr>
        <w:t xml:space="preserve"> </w:t>
      </w:r>
      <w:r>
        <w:t>outlook</w:t>
      </w:r>
      <w:r>
        <w:rPr>
          <w:spacing w:val="-2"/>
        </w:rPr>
        <w:t xml:space="preserve"> </w:t>
      </w:r>
      <w:r>
        <w:t>of</w:t>
      </w:r>
      <w:r>
        <w:rPr>
          <w:spacing w:val="-3"/>
        </w:rPr>
        <w:t xml:space="preserve"> </w:t>
      </w:r>
      <w:r>
        <w:t>those</w:t>
      </w:r>
      <w:r>
        <w:rPr>
          <w:spacing w:val="-3"/>
        </w:rPr>
        <w:t xml:space="preserve"> </w:t>
      </w:r>
      <w:r>
        <w:t>Hellenes blackly pessimistic.</w:t>
      </w:r>
    </w:p>
    <w:p w14:paraId="326F315E" w14:textId="77777777" w:rsidR="00075191" w:rsidRDefault="00000000">
      <w:pPr>
        <w:pStyle w:val="BodyText"/>
        <w:spacing w:before="1"/>
        <w:ind w:right="361"/>
      </w:pPr>
      <w:r>
        <w:t>Stoic insensibility and Epicurean resignation were the farthest advance which the Greek mind made in that direction. The Epicurean said: "Seek not to be happy, but rather to escape unhappiness; strong happiness is always linked with pain; therefore hug the safe shore, and do not tempt the deeper raptures. Avoid disappointment by expecting little, and by aiming low; and above all do not fret." The Stoic said: "The only genuine good that life can yield</w:t>
      </w:r>
      <w:r>
        <w:rPr>
          <w:spacing w:val="20"/>
        </w:rPr>
        <w:t xml:space="preserve"> </w:t>
      </w:r>
      <w:r>
        <w:t>a</w:t>
      </w:r>
      <w:r>
        <w:rPr>
          <w:spacing w:val="20"/>
        </w:rPr>
        <w:t xml:space="preserve"> </w:t>
      </w:r>
      <w:r>
        <w:t>man</w:t>
      </w:r>
      <w:r>
        <w:rPr>
          <w:spacing w:val="20"/>
        </w:rPr>
        <w:t xml:space="preserve"> </w:t>
      </w:r>
      <w:r>
        <w:t>is</w:t>
      </w:r>
      <w:r>
        <w:rPr>
          <w:spacing w:val="20"/>
        </w:rPr>
        <w:t xml:space="preserve"> </w:t>
      </w:r>
      <w:r>
        <w:t>the</w:t>
      </w:r>
      <w:r>
        <w:rPr>
          <w:spacing w:val="20"/>
        </w:rPr>
        <w:t xml:space="preserve"> </w:t>
      </w:r>
      <w:r>
        <w:t>free</w:t>
      </w:r>
      <w:r>
        <w:rPr>
          <w:spacing w:val="20"/>
        </w:rPr>
        <w:t xml:space="preserve"> </w:t>
      </w:r>
      <w:r>
        <w:t>possession</w:t>
      </w:r>
      <w:r>
        <w:rPr>
          <w:spacing w:val="20"/>
        </w:rPr>
        <w:t xml:space="preserve"> </w:t>
      </w:r>
      <w:r>
        <w:t>of</w:t>
      </w:r>
      <w:r>
        <w:rPr>
          <w:spacing w:val="21"/>
        </w:rPr>
        <w:t xml:space="preserve"> </w:t>
      </w:r>
      <w:r>
        <w:t>his</w:t>
      </w:r>
      <w:r>
        <w:rPr>
          <w:spacing w:val="20"/>
        </w:rPr>
        <w:t xml:space="preserve"> </w:t>
      </w:r>
      <w:r>
        <w:t>own</w:t>
      </w:r>
      <w:r>
        <w:rPr>
          <w:spacing w:val="20"/>
        </w:rPr>
        <w:t xml:space="preserve"> </w:t>
      </w:r>
      <w:r>
        <w:t>soul;</w:t>
      </w:r>
      <w:r>
        <w:rPr>
          <w:spacing w:val="20"/>
        </w:rPr>
        <w:t xml:space="preserve"> </w:t>
      </w:r>
      <w:r>
        <w:t>all</w:t>
      </w:r>
      <w:r>
        <w:rPr>
          <w:spacing w:val="20"/>
        </w:rPr>
        <w:t xml:space="preserve"> </w:t>
      </w:r>
      <w:r>
        <w:t>other</w:t>
      </w:r>
      <w:r>
        <w:rPr>
          <w:spacing w:val="20"/>
        </w:rPr>
        <w:t xml:space="preserve"> </w:t>
      </w:r>
      <w:r>
        <w:t>goods</w:t>
      </w:r>
      <w:r>
        <w:rPr>
          <w:spacing w:val="20"/>
        </w:rPr>
        <w:t xml:space="preserve"> </w:t>
      </w:r>
      <w:r>
        <w:t>are</w:t>
      </w:r>
      <w:r>
        <w:rPr>
          <w:spacing w:val="20"/>
        </w:rPr>
        <w:t xml:space="preserve"> </w:t>
      </w:r>
      <w:r>
        <w:t>lies."</w:t>
      </w:r>
    </w:p>
    <w:p w14:paraId="326F315F" w14:textId="77777777" w:rsidR="00075191" w:rsidRDefault="00075191">
      <w:pPr>
        <w:pStyle w:val="BodyText"/>
        <w:sectPr w:rsidR="00075191">
          <w:pgSz w:w="12240" w:h="15840"/>
          <w:pgMar w:top="1360" w:right="1080" w:bottom="280" w:left="1080" w:header="720" w:footer="720" w:gutter="0"/>
          <w:cols w:space="720"/>
        </w:sectPr>
      </w:pPr>
    </w:p>
    <w:p w14:paraId="326F3160" w14:textId="77777777" w:rsidR="00075191" w:rsidRDefault="00000000">
      <w:pPr>
        <w:pStyle w:val="BodyText"/>
        <w:spacing w:before="70"/>
        <w:ind w:right="359" w:firstLine="0"/>
      </w:pPr>
      <w:r>
        <w:t>Each of these philosophies is in its degree a philosophy of despair in nature's boons. Trustful self-abandonment to the joys that freely offer has entirely departed from both Epicurean and Stoic; and what each proposes is a way of rescue from the resultant dust-and-ashes state of mind. The Epicurean still awaits results from economy of indulgence and damping of desire. The Stoic hopes for no results, and gives up natural good altogether. There is dignity in both these forms of resignation. They represent distinct stages in the sobering process which man's primitive intoxication with sense-happiness is sure to undergo. In the one the hot blood has grown cool, in the other it has become quite cold; and although I have spoken of them in the past tense, as if they were merely historic, yet Stoicism and Epicureanism will probably be to all time typical attitudes, marking a certain definite stage accomplished in the evolution of the world-sick soul.[75] They mark the conclusion of what we call</w:t>
      </w:r>
      <w:r>
        <w:rPr>
          <w:spacing w:val="-3"/>
        </w:rPr>
        <w:t xml:space="preserve"> </w:t>
      </w:r>
      <w:r>
        <w:t>the</w:t>
      </w:r>
      <w:r>
        <w:rPr>
          <w:spacing w:val="-3"/>
        </w:rPr>
        <w:t xml:space="preserve"> </w:t>
      </w:r>
      <w:r>
        <w:t>once-born</w:t>
      </w:r>
      <w:r>
        <w:rPr>
          <w:spacing w:val="-3"/>
        </w:rPr>
        <w:t xml:space="preserve"> </w:t>
      </w:r>
      <w:r>
        <w:t>period,</w:t>
      </w:r>
      <w:r>
        <w:rPr>
          <w:spacing w:val="-3"/>
        </w:rPr>
        <w:t xml:space="preserve"> </w:t>
      </w:r>
      <w:r>
        <w:t>and</w:t>
      </w:r>
      <w:r>
        <w:rPr>
          <w:spacing w:val="-3"/>
        </w:rPr>
        <w:t xml:space="preserve"> </w:t>
      </w:r>
      <w:r>
        <w:t>represent</w:t>
      </w:r>
      <w:r>
        <w:rPr>
          <w:spacing w:val="-3"/>
        </w:rPr>
        <w:t xml:space="preserve"> </w:t>
      </w:r>
      <w:r>
        <w:t>the</w:t>
      </w:r>
      <w:r>
        <w:rPr>
          <w:spacing w:val="-3"/>
        </w:rPr>
        <w:t xml:space="preserve"> </w:t>
      </w:r>
      <w:r>
        <w:t>highest</w:t>
      </w:r>
      <w:r>
        <w:rPr>
          <w:spacing w:val="-3"/>
        </w:rPr>
        <w:t xml:space="preserve"> </w:t>
      </w:r>
      <w:r>
        <w:t>flights</w:t>
      </w:r>
      <w:r>
        <w:rPr>
          <w:spacing w:val="-3"/>
        </w:rPr>
        <w:t xml:space="preserve"> </w:t>
      </w:r>
      <w:r>
        <w:t>of</w:t>
      </w:r>
      <w:r>
        <w:rPr>
          <w:spacing w:val="-3"/>
        </w:rPr>
        <w:t xml:space="preserve"> </w:t>
      </w:r>
      <w:r>
        <w:t>what</w:t>
      </w:r>
      <w:r>
        <w:rPr>
          <w:spacing w:val="-3"/>
        </w:rPr>
        <w:t xml:space="preserve"> </w:t>
      </w:r>
      <w:r>
        <w:t>twice-born religion would call the purely natural man —Epicureanism, which can only by great courtesy be called a religion, showing his refinement, and Stoicism exhibiting his moral will. They leave the world in the shape of an unreconciled contradiction, and seek no higher unity. Compared with the complex ecstasies which the supernaturally regenerated Christian may enjoy, or the oriental pantheist indulge in, their receipts for equanimity are expedients which seem almost crude in their simplicity.</w:t>
      </w:r>
    </w:p>
    <w:p w14:paraId="326F3161" w14:textId="77777777" w:rsidR="00075191" w:rsidRDefault="00000000">
      <w:pPr>
        <w:pStyle w:val="ListParagraph"/>
        <w:numPr>
          <w:ilvl w:val="0"/>
          <w:numId w:val="41"/>
        </w:numPr>
        <w:tabs>
          <w:tab w:val="left" w:pos="1422"/>
        </w:tabs>
        <w:ind w:left="360" w:right="358" w:firstLine="450"/>
        <w:jc w:val="both"/>
        <w:rPr>
          <w:sz w:val="30"/>
        </w:rPr>
      </w:pPr>
      <w:r>
        <w:rPr>
          <w:sz w:val="30"/>
        </w:rPr>
        <w:t>For instance, on the very day on which I write this page, the post brings me some aphorisms from a worldly-wise old friend in Heidelberg which may serve as a good contemporaneous expression of Epicureanism: "By</w:t>
      </w:r>
      <w:r>
        <w:rPr>
          <w:spacing w:val="-5"/>
          <w:sz w:val="30"/>
        </w:rPr>
        <w:t xml:space="preserve"> </w:t>
      </w:r>
      <w:r>
        <w:rPr>
          <w:sz w:val="30"/>
        </w:rPr>
        <w:t>the</w:t>
      </w:r>
      <w:r>
        <w:rPr>
          <w:spacing w:val="-6"/>
          <w:sz w:val="30"/>
        </w:rPr>
        <w:t xml:space="preserve"> </w:t>
      </w:r>
      <w:r>
        <w:rPr>
          <w:sz w:val="30"/>
        </w:rPr>
        <w:t>word</w:t>
      </w:r>
      <w:r>
        <w:rPr>
          <w:spacing w:val="-5"/>
          <w:sz w:val="30"/>
        </w:rPr>
        <w:t xml:space="preserve"> </w:t>
      </w:r>
      <w:r>
        <w:rPr>
          <w:sz w:val="30"/>
        </w:rPr>
        <w:t>'happiness'</w:t>
      </w:r>
      <w:r>
        <w:rPr>
          <w:spacing w:val="-6"/>
          <w:sz w:val="30"/>
        </w:rPr>
        <w:t xml:space="preserve"> </w:t>
      </w:r>
      <w:r>
        <w:rPr>
          <w:sz w:val="30"/>
        </w:rPr>
        <w:t>every</w:t>
      </w:r>
      <w:r>
        <w:rPr>
          <w:spacing w:val="-5"/>
          <w:sz w:val="30"/>
        </w:rPr>
        <w:t xml:space="preserve"> </w:t>
      </w:r>
      <w:r>
        <w:rPr>
          <w:sz w:val="30"/>
        </w:rPr>
        <w:t>human</w:t>
      </w:r>
      <w:r>
        <w:rPr>
          <w:spacing w:val="-5"/>
          <w:sz w:val="30"/>
        </w:rPr>
        <w:t xml:space="preserve"> </w:t>
      </w:r>
      <w:r>
        <w:rPr>
          <w:sz w:val="30"/>
        </w:rPr>
        <w:t>being</w:t>
      </w:r>
      <w:r>
        <w:rPr>
          <w:spacing w:val="-5"/>
          <w:sz w:val="30"/>
        </w:rPr>
        <w:t xml:space="preserve"> </w:t>
      </w:r>
      <w:r>
        <w:rPr>
          <w:sz w:val="30"/>
        </w:rPr>
        <w:t>understands</w:t>
      </w:r>
      <w:r>
        <w:rPr>
          <w:spacing w:val="-6"/>
          <w:sz w:val="30"/>
        </w:rPr>
        <w:t xml:space="preserve"> </w:t>
      </w:r>
      <w:r>
        <w:rPr>
          <w:sz w:val="30"/>
        </w:rPr>
        <w:t>something</w:t>
      </w:r>
      <w:r>
        <w:rPr>
          <w:spacing w:val="-5"/>
          <w:sz w:val="30"/>
        </w:rPr>
        <w:t xml:space="preserve"> </w:t>
      </w:r>
      <w:r>
        <w:rPr>
          <w:sz w:val="30"/>
        </w:rPr>
        <w:t>different. It</w:t>
      </w:r>
      <w:r>
        <w:rPr>
          <w:spacing w:val="-2"/>
          <w:sz w:val="30"/>
        </w:rPr>
        <w:t xml:space="preserve"> </w:t>
      </w:r>
      <w:r>
        <w:rPr>
          <w:sz w:val="30"/>
        </w:rPr>
        <w:t>is</w:t>
      </w:r>
      <w:r>
        <w:rPr>
          <w:spacing w:val="-1"/>
          <w:sz w:val="30"/>
        </w:rPr>
        <w:t xml:space="preserve"> </w:t>
      </w:r>
      <w:r>
        <w:rPr>
          <w:sz w:val="30"/>
        </w:rPr>
        <w:t>a</w:t>
      </w:r>
      <w:r>
        <w:rPr>
          <w:spacing w:val="-2"/>
          <w:sz w:val="30"/>
        </w:rPr>
        <w:t xml:space="preserve"> </w:t>
      </w:r>
      <w:r>
        <w:rPr>
          <w:sz w:val="30"/>
        </w:rPr>
        <w:t>phantom</w:t>
      </w:r>
      <w:r>
        <w:rPr>
          <w:spacing w:val="-1"/>
          <w:sz w:val="30"/>
        </w:rPr>
        <w:t xml:space="preserve"> </w:t>
      </w:r>
      <w:r>
        <w:rPr>
          <w:sz w:val="30"/>
        </w:rPr>
        <w:t>pursued</w:t>
      </w:r>
      <w:r>
        <w:rPr>
          <w:spacing w:val="-2"/>
          <w:sz w:val="30"/>
        </w:rPr>
        <w:t xml:space="preserve"> </w:t>
      </w:r>
      <w:r>
        <w:rPr>
          <w:sz w:val="30"/>
        </w:rPr>
        <w:t>only</w:t>
      </w:r>
      <w:r>
        <w:rPr>
          <w:spacing w:val="-1"/>
          <w:sz w:val="30"/>
        </w:rPr>
        <w:t xml:space="preserve"> </w:t>
      </w:r>
      <w:r>
        <w:rPr>
          <w:sz w:val="30"/>
        </w:rPr>
        <w:t>by</w:t>
      </w:r>
      <w:r>
        <w:rPr>
          <w:spacing w:val="-1"/>
          <w:sz w:val="30"/>
        </w:rPr>
        <w:t xml:space="preserve"> </w:t>
      </w:r>
      <w:r>
        <w:rPr>
          <w:sz w:val="30"/>
        </w:rPr>
        <w:t>weaker</w:t>
      </w:r>
      <w:r>
        <w:rPr>
          <w:spacing w:val="-2"/>
          <w:sz w:val="30"/>
        </w:rPr>
        <w:t xml:space="preserve"> </w:t>
      </w:r>
      <w:r>
        <w:rPr>
          <w:sz w:val="30"/>
        </w:rPr>
        <w:t>minds.</w:t>
      </w:r>
      <w:r>
        <w:rPr>
          <w:spacing w:val="-1"/>
          <w:sz w:val="30"/>
        </w:rPr>
        <w:t xml:space="preserve"> </w:t>
      </w:r>
      <w:r>
        <w:rPr>
          <w:sz w:val="30"/>
        </w:rPr>
        <w:t>The</w:t>
      </w:r>
      <w:r>
        <w:rPr>
          <w:spacing w:val="-2"/>
          <w:sz w:val="30"/>
        </w:rPr>
        <w:t xml:space="preserve"> </w:t>
      </w:r>
      <w:r>
        <w:rPr>
          <w:sz w:val="30"/>
        </w:rPr>
        <w:t>wise</w:t>
      </w:r>
      <w:r>
        <w:rPr>
          <w:spacing w:val="-1"/>
          <w:sz w:val="30"/>
        </w:rPr>
        <w:t xml:space="preserve"> </w:t>
      </w:r>
      <w:r>
        <w:rPr>
          <w:sz w:val="30"/>
        </w:rPr>
        <w:t>man</w:t>
      </w:r>
      <w:r>
        <w:rPr>
          <w:spacing w:val="-2"/>
          <w:sz w:val="30"/>
        </w:rPr>
        <w:t xml:space="preserve"> </w:t>
      </w:r>
      <w:r>
        <w:rPr>
          <w:sz w:val="30"/>
        </w:rPr>
        <w:t>is</w:t>
      </w:r>
      <w:r>
        <w:rPr>
          <w:spacing w:val="-1"/>
          <w:sz w:val="30"/>
        </w:rPr>
        <w:t xml:space="preserve"> </w:t>
      </w:r>
      <w:r>
        <w:rPr>
          <w:sz w:val="30"/>
        </w:rPr>
        <w:t>satisfied</w:t>
      </w:r>
      <w:r>
        <w:rPr>
          <w:spacing w:val="-1"/>
          <w:sz w:val="30"/>
        </w:rPr>
        <w:t xml:space="preserve"> </w:t>
      </w:r>
      <w:r>
        <w:rPr>
          <w:sz w:val="30"/>
        </w:rPr>
        <w:t>with the more modest but much more definite term CONTENTMENT. What education should chiefly aim at is to save us from a discontented life. Health is one favoring condition, but by no means an indispensable one, of contentment. Woman's heart and love are a shrewd device of Nature, a trap which she sets for the average man, to force him into working. But the wise man will always prefer work chosen by himself."</w:t>
      </w:r>
    </w:p>
    <w:p w14:paraId="326F3162" w14:textId="77777777" w:rsidR="00075191" w:rsidRDefault="00000000">
      <w:pPr>
        <w:pStyle w:val="BodyText"/>
        <w:spacing w:before="1"/>
        <w:ind w:right="362"/>
      </w:pPr>
      <w:r>
        <w:t>Please observe, however, that I am not yet pretending finally to JUDGE any of these attitudes. I am only describing their variety. The securest way to the rapturous sorts of happiness of which the twice-born make report has as an historic matter of fact been through a more radical pessimism than anything</w:t>
      </w:r>
      <w:r>
        <w:rPr>
          <w:spacing w:val="64"/>
        </w:rPr>
        <w:t xml:space="preserve"> </w:t>
      </w:r>
      <w:r>
        <w:t>that</w:t>
      </w:r>
      <w:r>
        <w:rPr>
          <w:spacing w:val="64"/>
        </w:rPr>
        <w:t xml:space="preserve"> </w:t>
      </w:r>
      <w:r>
        <w:t>we</w:t>
      </w:r>
      <w:r>
        <w:rPr>
          <w:spacing w:val="64"/>
        </w:rPr>
        <w:t xml:space="preserve"> </w:t>
      </w:r>
      <w:r>
        <w:t>have</w:t>
      </w:r>
      <w:r>
        <w:rPr>
          <w:spacing w:val="64"/>
        </w:rPr>
        <w:t xml:space="preserve"> </w:t>
      </w:r>
      <w:r>
        <w:t>yet</w:t>
      </w:r>
      <w:r>
        <w:rPr>
          <w:spacing w:val="64"/>
        </w:rPr>
        <w:t xml:space="preserve"> </w:t>
      </w:r>
      <w:r>
        <w:t>considered.</w:t>
      </w:r>
      <w:r>
        <w:rPr>
          <w:spacing w:val="64"/>
        </w:rPr>
        <w:t xml:space="preserve"> </w:t>
      </w:r>
      <w:r>
        <w:t>We</w:t>
      </w:r>
      <w:r>
        <w:rPr>
          <w:spacing w:val="64"/>
        </w:rPr>
        <w:t xml:space="preserve"> </w:t>
      </w:r>
      <w:r>
        <w:t>have</w:t>
      </w:r>
      <w:r>
        <w:rPr>
          <w:spacing w:val="64"/>
        </w:rPr>
        <w:t xml:space="preserve"> </w:t>
      </w:r>
      <w:r>
        <w:t>seen</w:t>
      </w:r>
      <w:r>
        <w:rPr>
          <w:spacing w:val="64"/>
        </w:rPr>
        <w:t xml:space="preserve"> </w:t>
      </w:r>
      <w:r>
        <w:t>how</w:t>
      </w:r>
      <w:r>
        <w:rPr>
          <w:spacing w:val="64"/>
        </w:rPr>
        <w:t xml:space="preserve"> </w:t>
      </w:r>
      <w:r>
        <w:t>the</w:t>
      </w:r>
      <w:r>
        <w:rPr>
          <w:spacing w:val="64"/>
        </w:rPr>
        <w:t xml:space="preserve"> </w:t>
      </w:r>
      <w:r>
        <w:t>lustre</w:t>
      </w:r>
      <w:r>
        <w:rPr>
          <w:spacing w:val="64"/>
        </w:rPr>
        <w:t xml:space="preserve"> </w:t>
      </w:r>
      <w:r>
        <w:rPr>
          <w:spacing w:val="-5"/>
        </w:rPr>
        <w:t>and</w:t>
      </w:r>
    </w:p>
    <w:p w14:paraId="326F3163" w14:textId="77777777" w:rsidR="00075191" w:rsidRDefault="00075191">
      <w:pPr>
        <w:pStyle w:val="BodyText"/>
        <w:sectPr w:rsidR="00075191">
          <w:pgSz w:w="12240" w:h="15840"/>
          <w:pgMar w:top="1360" w:right="1080" w:bottom="280" w:left="1080" w:header="720" w:footer="720" w:gutter="0"/>
          <w:cols w:space="720"/>
        </w:sectPr>
      </w:pPr>
    </w:p>
    <w:p w14:paraId="326F3164" w14:textId="77777777" w:rsidR="00075191" w:rsidRDefault="00000000">
      <w:pPr>
        <w:pStyle w:val="BodyText"/>
        <w:spacing w:before="70"/>
        <w:ind w:firstLine="0"/>
      </w:pPr>
      <w:r>
        <w:t>enchantment may be rubbed off from the goods of nature. But there is a pitch of unhappiness so great that the goods of nature may be entirely forgotten, and all sentiment of their existence vanish from the mental field. For this extremity of pessimism to be reached, something more is needed than observation of life and reflection upon death. The individual must in his own person become the prey of a pathological melancholy. As the healthy-minded enthusiast succeeds in ignoring evil's very existence, so the subject of melancholy is forced in spite of himself to ignore that of all good whatever: for him it may no longer have the least reality. Such sensitiveness and susceptibility to mental pain is a rare occurrence where the nervous constitution is entirely normal; one seldom finds it in a healthy subject even where he is the victim of the most atrocious cruelties of outward fortune. So we note here the neurotic constitution, of which I said so much in my first lecture, making its active entrance on our scene, and destined to play a part in much that follows. Since these experiences of melancholy are in the first instance absolutely private and individual, I can now help myself out with personal documents. Painful indeed they will be to listen to, and there is almost an indecency in handling them in public. Yet they lie right in the middle of our path; and if we are to touch the psychology of religion at all seriously, we must be willing to forget conventionalities, and dive below the smooth and lying official conversational surface.</w:t>
      </w:r>
    </w:p>
    <w:p w14:paraId="326F3165" w14:textId="77777777" w:rsidR="00075191" w:rsidRDefault="00000000">
      <w:pPr>
        <w:pStyle w:val="BodyText"/>
        <w:ind w:right="360"/>
      </w:pPr>
      <w:r>
        <w:t>One can distinguish many kinds of pathological depression. Sometimes it is</w:t>
      </w:r>
      <w:r>
        <w:rPr>
          <w:spacing w:val="-2"/>
        </w:rPr>
        <w:t xml:space="preserve"> </w:t>
      </w:r>
      <w:r>
        <w:t>mere</w:t>
      </w:r>
      <w:r>
        <w:rPr>
          <w:spacing w:val="-2"/>
        </w:rPr>
        <w:t xml:space="preserve"> </w:t>
      </w:r>
      <w:r>
        <w:t>passive</w:t>
      </w:r>
      <w:r>
        <w:rPr>
          <w:spacing w:val="-2"/>
        </w:rPr>
        <w:t xml:space="preserve"> </w:t>
      </w:r>
      <w:r>
        <w:t>joylessness</w:t>
      </w:r>
      <w:r>
        <w:rPr>
          <w:spacing w:val="-2"/>
        </w:rPr>
        <w:t xml:space="preserve"> </w:t>
      </w:r>
      <w:r>
        <w:t>and</w:t>
      </w:r>
      <w:r>
        <w:rPr>
          <w:spacing w:val="-2"/>
        </w:rPr>
        <w:t xml:space="preserve"> </w:t>
      </w:r>
      <w:r>
        <w:t>dreariness.</w:t>
      </w:r>
      <w:r>
        <w:rPr>
          <w:spacing w:val="-2"/>
        </w:rPr>
        <w:t xml:space="preserve"> </w:t>
      </w:r>
      <w:r>
        <w:t>discouragement,</w:t>
      </w:r>
      <w:r>
        <w:rPr>
          <w:spacing w:val="-2"/>
        </w:rPr>
        <w:t xml:space="preserve"> </w:t>
      </w:r>
      <w:r>
        <w:t>dejection,</w:t>
      </w:r>
      <w:r>
        <w:rPr>
          <w:spacing w:val="-2"/>
        </w:rPr>
        <w:t xml:space="preserve"> </w:t>
      </w:r>
      <w:r>
        <w:t>lack</w:t>
      </w:r>
      <w:r>
        <w:rPr>
          <w:spacing w:val="-2"/>
        </w:rPr>
        <w:t xml:space="preserve"> </w:t>
      </w:r>
      <w:r>
        <w:t>of taste and zest and spring. {143} Professor Ribot has proposed the name anhedonia to designate this condition.</w:t>
      </w:r>
    </w:p>
    <w:p w14:paraId="326F3166" w14:textId="77777777" w:rsidR="00075191" w:rsidRDefault="00000000">
      <w:pPr>
        <w:pStyle w:val="BodyText"/>
        <w:ind w:right="359"/>
      </w:pPr>
      <w:r>
        <w:t>"The state of anhedonia, if I may coin a new word to pair off with analgesia," he writes, "has been very little studied, but it exists. A young girl was smitten with a liver disease which for some time altered her constitution. She felt no longer any affection for her father and mother. She would have played</w:t>
      </w:r>
      <w:r>
        <w:rPr>
          <w:spacing w:val="-2"/>
        </w:rPr>
        <w:t xml:space="preserve"> </w:t>
      </w:r>
      <w:r>
        <w:t>with</w:t>
      </w:r>
      <w:r>
        <w:rPr>
          <w:spacing w:val="-2"/>
        </w:rPr>
        <w:t xml:space="preserve"> </w:t>
      </w:r>
      <w:r>
        <w:t>her</w:t>
      </w:r>
      <w:r>
        <w:rPr>
          <w:spacing w:val="-3"/>
        </w:rPr>
        <w:t xml:space="preserve"> </w:t>
      </w:r>
      <w:r>
        <w:t>doll,</w:t>
      </w:r>
      <w:r>
        <w:rPr>
          <w:spacing w:val="-2"/>
        </w:rPr>
        <w:t xml:space="preserve"> </w:t>
      </w:r>
      <w:r>
        <w:t>but</w:t>
      </w:r>
      <w:r>
        <w:rPr>
          <w:spacing w:val="-3"/>
        </w:rPr>
        <w:t xml:space="preserve"> </w:t>
      </w:r>
      <w:r>
        <w:t>it</w:t>
      </w:r>
      <w:r>
        <w:rPr>
          <w:spacing w:val="-3"/>
        </w:rPr>
        <w:t xml:space="preserve"> </w:t>
      </w:r>
      <w:r>
        <w:t>was</w:t>
      </w:r>
      <w:r>
        <w:rPr>
          <w:spacing w:val="-3"/>
        </w:rPr>
        <w:t xml:space="preserve"> </w:t>
      </w:r>
      <w:r>
        <w:t>impossible</w:t>
      </w:r>
      <w:r>
        <w:rPr>
          <w:spacing w:val="-3"/>
        </w:rPr>
        <w:t xml:space="preserve"> </w:t>
      </w:r>
      <w:r>
        <w:t>to</w:t>
      </w:r>
      <w:r>
        <w:rPr>
          <w:spacing w:val="-2"/>
        </w:rPr>
        <w:t xml:space="preserve"> </w:t>
      </w:r>
      <w:r>
        <w:t>find</w:t>
      </w:r>
      <w:r>
        <w:rPr>
          <w:spacing w:val="-2"/>
        </w:rPr>
        <w:t xml:space="preserve"> </w:t>
      </w:r>
      <w:r>
        <w:t>the</w:t>
      </w:r>
      <w:r>
        <w:rPr>
          <w:spacing w:val="-3"/>
        </w:rPr>
        <w:t xml:space="preserve"> </w:t>
      </w:r>
      <w:r>
        <w:t>least</w:t>
      </w:r>
      <w:r>
        <w:rPr>
          <w:spacing w:val="-3"/>
        </w:rPr>
        <w:t xml:space="preserve"> </w:t>
      </w:r>
      <w:r>
        <w:t>pleasure</w:t>
      </w:r>
      <w:r>
        <w:rPr>
          <w:spacing w:val="-3"/>
        </w:rPr>
        <w:t xml:space="preserve"> </w:t>
      </w:r>
      <w:r>
        <w:t>in</w:t>
      </w:r>
      <w:r>
        <w:rPr>
          <w:spacing w:val="-2"/>
        </w:rPr>
        <w:t xml:space="preserve"> </w:t>
      </w:r>
      <w:r>
        <w:t>the</w:t>
      </w:r>
      <w:r>
        <w:rPr>
          <w:spacing w:val="-3"/>
        </w:rPr>
        <w:t xml:space="preserve"> </w:t>
      </w:r>
      <w:r>
        <w:t>act. The same things which formerly convulsed her with laughter entirely failed</w:t>
      </w:r>
      <w:r>
        <w:rPr>
          <w:spacing w:val="40"/>
        </w:rPr>
        <w:t xml:space="preserve"> </w:t>
      </w:r>
      <w:r>
        <w:t>to</w:t>
      </w:r>
      <w:r>
        <w:rPr>
          <w:spacing w:val="-3"/>
        </w:rPr>
        <w:t xml:space="preserve"> </w:t>
      </w:r>
      <w:r>
        <w:t>interest</w:t>
      </w:r>
      <w:r>
        <w:rPr>
          <w:spacing w:val="-4"/>
        </w:rPr>
        <w:t xml:space="preserve"> </w:t>
      </w:r>
      <w:r>
        <w:t>her</w:t>
      </w:r>
      <w:r>
        <w:rPr>
          <w:spacing w:val="-4"/>
        </w:rPr>
        <w:t xml:space="preserve"> </w:t>
      </w:r>
      <w:r>
        <w:t>now.</w:t>
      </w:r>
      <w:r>
        <w:rPr>
          <w:spacing w:val="-3"/>
        </w:rPr>
        <w:t xml:space="preserve"> </w:t>
      </w:r>
      <w:r>
        <w:t>Esquirol</w:t>
      </w:r>
      <w:r>
        <w:rPr>
          <w:spacing w:val="-4"/>
        </w:rPr>
        <w:t xml:space="preserve"> </w:t>
      </w:r>
      <w:r>
        <w:t>observed</w:t>
      </w:r>
      <w:r>
        <w:rPr>
          <w:spacing w:val="-3"/>
        </w:rPr>
        <w:t xml:space="preserve"> </w:t>
      </w:r>
      <w:r>
        <w:t>the</w:t>
      </w:r>
      <w:r>
        <w:rPr>
          <w:spacing w:val="-4"/>
        </w:rPr>
        <w:t xml:space="preserve"> </w:t>
      </w:r>
      <w:r>
        <w:t>case</w:t>
      </w:r>
      <w:r>
        <w:rPr>
          <w:spacing w:val="-4"/>
        </w:rPr>
        <w:t xml:space="preserve"> </w:t>
      </w:r>
      <w:r>
        <w:t>of</w:t>
      </w:r>
      <w:r>
        <w:rPr>
          <w:spacing w:val="-4"/>
        </w:rPr>
        <w:t xml:space="preserve"> </w:t>
      </w:r>
      <w:r>
        <w:t>a</w:t>
      </w:r>
      <w:r>
        <w:rPr>
          <w:spacing w:val="-4"/>
        </w:rPr>
        <w:t xml:space="preserve"> </w:t>
      </w:r>
      <w:r>
        <w:t>very</w:t>
      </w:r>
      <w:r>
        <w:rPr>
          <w:spacing w:val="-3"/>
        </w:rPr>
        <w:t xml:space="preserve"> </w:t>
      </w:r>
      <w:r>
        <w:t>intelligent</w:t>
      </w:r>
      <w:r>
        <w:rPr>
          <w:spacing w:val="-4"/>
        </w:rPr>
        <w:t xml:space="preserve"> </w:t>
      </w:r>
      <w:r>
        <w:t>magistrate who was also a prey to hepatic disease. Every emotion appeared dead within him. He manifested neither perversion nor violence, but complete absence of emotional reaction. If he went to the theatre, which he did out of habit, he could find no pleasure there. The thought of his house of his home, of his wife, and of his absent children moved him as little, he said, as a theorem of</w:t>
      </w:r>
    </w:p>
    <w:p w14:paraId="326F3167" w14:textId="77777777" w:rsidR="00075191" w:rsidRDefault="00075191">
      <w:pPr>
        <w:pStyle w:val="BodyText"/>
        <w:sectPr w:rsidR="00075191">
          <w:pgSz w:w="12240" w:h="15840"/>
          <w:pgMar w:top="1360" w:right="1080" w:bottom="280" w:left="1080" w:header="720" w:footer="720" w:gutter="0"/>
          <w:cols w:space="720"/>
        </w:sectPr>
      </w:pPr>
    </w:p>
    <w:p w14:paraId="326F3168" w14:textId="77777777" w:rsidR="00075191" w:rsidRDefault="00000000">
      <w:pPr>
        <w:pStyle w:val="BodyText"/>
        <w:spacing w:before="70"/>
        <w:ind w:right="0" w:firstLine="0"/>
        <w:jc w:val="left"/>
      </w:pPr>
      <w:r>
        <w:rPr>
          <w:spacing w:val="-2"/>
        </w:rPr>
        <w:t>Euclid."[76]</w:t>
      </w:r>
    </w:p>
    <w:p w14:paraId="326F3169" w14:textId="77777777" w:rsidR="00075191" w:rsidRDefault="00000000">
      <w:pPr>
        <w:pStyle w:val="ListParagraph"/>
        <w:numPr>
          <w:ilvl w:val="0"/>
          <w:numId w:val="41"/>
        </w:numPr>
        <w:tabs>
          <w:tab w:val="left" w:pos="1382"/>
        </w:tabs>
        <w:ind w:left="1382" w:hanging="572"/>
        <w:jc w:val="both"/>
        <w:rPr>
          <w:sz w:val="30"/>
        </w:rPr>
      </w:pPr>
      <w:r>
        <w:rPr>
          <w:sz w:val="30"/>
        </w:rPr>
        <w:t>Ribot:</w:t>
      </w:r>
      <w:r>
        <w:rPr>
          <w:spacing w:val="-5"/>
          <w:sz w:val="30"/>
        </w:rPr>
        <w:t xml:space="preserve"> </w:t>
      </w:r>
      <w:r>
        <w:rPr>
          <w:sz w:val="30"/>
        </w:rPr>
        <w:t>Psychologie</w:t>
      </w:r>
      <w:r>
        <w:rPr>
          <w:spacing w:val="-4"/>
          <w:sz w:val="30"/>
        </w:rPr>
        <w:t xml:space="preserve"> </w:t>
      </w:r>
      <w:r>
        <w:rPr>
          <w:sz w:val="30"/>
        </w:rPr>
        <w:t>des</w:t>
      </w:r>
      <w:r>
        <w:rPr>
          <w:spacing w:val="-5"/>
          <w:sz w:val="30"/>
        </w:rPr>
        <w:t xml:space="preserve"> </w:t>
      </w:r>
      <w:r>
        <w:rPr>
          <w:sz w:val="30"/>
        </w:rPr>
        <w:t>sentiments,</w:t>
      </w:r>
      <w:r>
        <w:rPr>
          <w:spacing w:val="-3"/>
          <w:sz w:val="30"/>
        </w:rPr>
        <w:t xml:space="preserve"> </w:t>
      </w:r>
      <w:r>
        <w:rPr>
          <w:sz w:val="30"/>
        </w:rPr>
        <w:t>p.</w:t>
      </w:r>
      <w:r>
        <w:rPr>
          <w:spacing w:val="-3"/>
          <w:sz w:val="30"/>
        </w:rPr>
        <w:t xml:space="preserve"> </w:t>
      </w:r>
      <w:r>
        <w:rPr>
          <w:spacing w:val="-5"/>
          <w:sz w:val="30"/>
        </w:rPr>
        <w:t>54.</w:t>
      </w:r>
    </w:p>
    <w:p w14:paraId="326F316A" w14:textId="77777777" w:rsidR="00075191" w:rsidRDefault="00000000">
      <w:pPr>
        <w:pStyle w:val="BodyText"/>
        <w:ind w:right="365"/>
      </w:pPr>
      <w:r>
        <w:t>Prolonged seasickness will in most persons produce a temporary condition of anhedonia. Every good, terrestrial or celestial, is imagined only to be turned from with disgust. A temporary condition of this sort, connected with the religious evolution of a singularly lofty character, both intellectual and</w:t>
      </w:r>
      <w:r>
        <w:rPr>
          <w:spacing w:val="-4"/>
        </w:rPr>
        <w:t xml:space="preserve"> </w:t>
      </w:r>
      <w:r>
        <w:t>moral,</w:t>
      </w:r>
      <w:r>
        <w:rPr>
          <w:spacing w:val="-4"/>
        </w:rPr>
        <w:t xml:space="preserve"> </w:t>
      </w:r>
      <w:r>
        <w:t>is</w:t>
      </w:r>
      <w:r>
        <w:rPr>
          <w:spacing w:val="-5"/>
        </w:rPr>
        <w:t xml:space="preserve"> </w:t>
      </w:r>
      <w:r>
        <w:t>well</w:t>
      </w:r>
      <w:r>
        <w:rPr>
          <w:spacing w:val="-5"/>
        </w:rPr>
        <w:t xml:space="preserve"> </w:t>
      </w:r>
      <w:r>
        <w:t>described</w:t>
      </w:r>
      <w:r>
        <w:rPr>
          <w:spacing w:val="-4"/>
        </w:rPr>
        <w:t xml:space="preserve"> </w:t>
      </w:r>
      <w:r>
        <w:t>by</w:t>
      </w:r>
      <w:r>
        <w:rPr>
          <w:spacing w:val="-4"/>
        </w:rPr>
        <w:t xml:space="preserve"> </w:t>
      </w:r>
      <w:r>
        <w:t>the</w:t>
      </w:r>
      <w:r>
        <w:rPr>
          <w:spacing w:val="-5"/>
        </w:rPr>
        <w:t xml:space="preserve"> </w:t>
      </w:r>
      <w:r>
        <w:t>Catholic</w:t>
      </w:r>
      <w:r>
        <w:rPr>
          <w:spacing w:val="-5"/>
        </w:rPr>
        <w:t xml:space="preserve"> </w:t>
      </w:r>
      <w:r>
        <w:t>philosopher,</w:t>
      </w:r>
      <w:r>
        <w:rPr>
          <w:spacing w:val="-4"/>
        </w:rPr>
        <w:t xml:space="preserve"> </w:t>
      </w:r>
      <w:r>
        <w:t>Father</w:t>
      </w:r>
      <w:r>
        <w:rPr>
          <w:spacing w:val="-5"/>
        </w:rPr>
        <w:t xml:space="preserve"> </w:t>
      </w:r>
      <w:r>
        <w:t>Gratry,</w:t>
      </w:r>
      <w:r>
        <w:rPr>
          <w:spacing w:val="-4"/>
        </w:rPr>
        <w:t xml:space="preserve"> </w:t>
      </w:r>
      <w:r>
        <w:t>in</w:t>
      </w:r>
      <w:r>
        <w:rPr>
          <w:spacing w:val="-4"/>
        </w:rPr>
        <w:t xml:space="preserve"> </w:t>
      </w:r>
      <w:r>
        <w:t>his autobiographical recollections. In consequence of mental isolation and excessive study at the Polytechnic school, young Gratry fell into a state of nervous exhaustion with symptoms which he thus describes:—</w:t>
      </w:r>
    </w:p>
    <w:p w14:paraId="326F316B" w14:textId="77777777" w:rsidR="00075191" w:rsidRDefault="00000000">
      <w:pPr>
        <w:pStyle w:val="BodyText"/>
        <w:ind w:right="359"/>
      </w:pPr>
      <w:r>
        <w:t>"I had such a universal terror that I woke at night with a start, thinking that the Pantheon was tumbling on the Polytechnic school, or that the school was in flames, or that the Seine was pouring into the Catacombs, and that Paris was being swallowed up. And when these impressions were past, all</w:t>
      </w:r>
      <w:r>
        <w:rPr>
          <w:spacing w:val="40"/>
        </w:rPr>
        <w:t xml:space="preserve"> </w:t>
      </w:r>
      <w:r>
        <w:t>day long without respite I suffered an incurable and intolerable desolation, verging on despair. I thought myself, in fact, rejected by God, lost, damned! I felt something like the suffering of hell. Before that I had never even thought of hell. My mind had never turned in that direction. Neither discourses nor reflections had impressed me in that</w:t>
      </w:r>
      <w:r>
        <w:rPr>
          <w:spacing w:val="-1"/>
        </w:rPr>
        <w:t xml:space="preserve"> </w:t>
      </w:r>
      <w:r>
        <w:t>way. I took no account</w:t>
      </w:r>
      <w:r>
        <w:rPr>
          <w:spacing w:val="-1"/>
        </w:rPr>
        <w:t xml:space="preserve"> </w:t>
      </w:r>
      <w:r>
        <w:t>of hell. Now, and all at once, I suffered in a measure what is suffered there.</w:t>
      </w:r>
    </w:p>
    <w:p w14:paraId="326F316C" w14:textId="77777777" w:rsidR="00075191" w:rsidRDefault="00000000">
      <w:pPr>
        <w:pStyle w:val="BodyText"/>
      </w:pPr>
      <w:r>
        <w:t>"But what was perhaps still more dreadful is that every idea of heaven was taken away from me: I could no longer conceive of anything of the sort. Heaven did not seem to me worth going to. It was like a vacuum; a mythological elysium, an abode of shadows less real than the earth. I could conceive no joy, no pleasure in inhabiting it. Happiness, joy, light, affection, love— all these words were now devoid of sense. Without doubt I could still have talked of all these things, but I had become incapable of feeling</w:t>
      </w:r>
      <w:r>
        <w:rPr>
          <w:spacing w:val="40"/>
        </w:rPr>
        <w:t xml:space="preserve"> </w:t>
      </w:r>
      <w:r>
        <w:t>anything in them, of understanding anything about them, of hoping anything from them, or of believing them to exist. There was my great and inconsolable</w:t>
      </w:r>
      <w:r>
        <w:rPr>
          <w:spacing w:val="-2"/>
        </w:rPr>
        <w:t xml:space="preserve"> </w:t>
      </w:r>
      <w:r>
        <w:t>grief!</w:t>
      </w:r>
      <w:r>
        <w:rPr>
          <w:spacing w:val="-2"/>
        </w:rPr>
        <w:t xml:space="preserve"> </w:t>
      </w:r>
      <w:r>
        <w:t>I</w:t>
      </w:r>
      <w:r>
        <w:rPr>
          <w:spacing w:val="-2"/>
        </w:rPr>
        <w:t xml:space="preserve"> </w:t>
      </w:r>
      <w:r>
        <w:t>neither</w:t>
      </w:r>
      <w:r>
        <w:rPr>
          <w:spacing w:val="-2"/>
        </w:rPr>
        <w:t xml:space="preserve"> </w:t>
      </w:r>
      <w:r>
        <w:t>perceived</w:t>
      </w:r>
      <w:r>
        <w:rPr>
          <w:spacing w:val="-1"/>
        </w:rPr>
        <w:t xml:space="preserve"> </w:t>
      </w:r>
      <w:r>
        <w:t>nor</w:t>
      </w:r>
      <w:r>
        <w:rPr>
          <w:spacing w:val="-2"/>
        </w:rPr>
        <w:t xml:space="preserve"> </w:t>
      </w:r>
      <w:r>
        <w:t>conceived</w:t>
      </w:r>
      <w:r>
        <w:rPr>
          <w:spacing w:val="-1"/>
        </w:rPr>
        <w:t xml:space="preserve"> </w:t>
      </w:r>
      <w:r>
        <w:t>any</w:t>
      </w:r>
      <w:r>
        <w:rPr>
          <w:spacing w:val="-1"/>
        </w:rPr>
        <w:t xml:space="preserve"> </w:t>
      </w:r>
      <w:r>
        <w:t>longer</w:t>
      </w:r>
      <w:r>
        <w:rPr>
          <w:spacing w:val="-2"/>
        </w:rPr>
        <w:t xml:space="preserve"> </w:t>
      </w:r>
      <w:r>
        <w:t>the</w:t>
      </w:r>
      <w:r>
        <w:rPr>
          <w:spacing w:val="-1"/>
        </w:rPr>
        <w:t xml:space="preserve"> </w:t>
      </w:r>
      <w:r>
        <w:t>existence of happiness or perfection. An abstract heaven over a naked rock. Such was my present abode for eternity."[77]</w:t>
      </w:r>
    </w:p>
    <w:p w14:paraId="326F316D" w14:textId="77777777" w:rsidR="00075191" w:rsidRDefault="00000000">
      <w:pPr>
        <w:pStyle w:val="ListParagraph"/>
        <w:numPr>
          <w:ilvl w:val="0"/>
          <w:numId w:val="41"/>
        </w:numPr>
        <w:tabs>
          <w:tab w:val="left" w:pos="1412"/>
        </w:tabs>
        <w:spacing w:before="1"/>
        <w:ind w:left="360" w:right="365" w:firstLine="450"/>
        <w:jc w:val="both"/>
        <w:rPr>
          <w:sz w:val="30"/>
        </w:rPr>
      </w:pPr>
      <w:r>
        <w:rPr>
          <w:sz w:val="30"/>
        </w:rPr>
        <w:t>A. Gratry: Souvenirs de ma jeunesse, 1880, pp. 119-121, abridged. Some persons are affected with anhedonia permanently, or at any rate with a loss of the usual appetite for life. The annals of suicide supply such examples as the following:—</w:t>
      </w:r>
    </w:p>
    <w:p w14:paraId="326F316E" w14:textId="77777777" w:rsidR="00075191" w:rsidRDefault="00000000">
      <w:pPr>
        <w:pStyle w:val="BodyText"/>
        <w:ind w:left="810" w:right="0" w:firstLine="0"/>
      </w:pPr>
      <w:r>
        <w:t>An</w:t>
      </w:r>
      <w:r>
        <w:rPr>
          <w:spacing w:val="74"/>
        </w:rPr>
        <w:t xml:space="preserve"> </w:t>
      </w:r>
      <w:r>
        <w:t>uneducated</w:t>
      </w:r>
      <w:r>
        <w:rPr>
          <w:spacing w:val="76"/>
        </w:rPr>
        <w:t xml:space="preserve"> </w:t>
      </w:r>
      <w:r>
        <w:t>domestic</w:t>
      </w:r>
      <w:r>
        <w:rPr>
          <w:spacing w:val="76"/>
        </w:rPr>
        <w:t xml:space="preserve"> </w:t>
      </w:r>
      <w:r>
        <w:t>servant,</w:t>
      </w:r>
      <w:r>
        <w:rPr>
          <w:spacing w:val="76"/>
        </w:rPr>
        <w:t xml:space="preserve"> </w:t>
      </w:r>
      <w:r>
        <w:t>aged</w:t>
      </w:r>
      <w:r>
        <w:rPr>
          <w:spacing w:val="76"/>
        </w:rPr>
        <w:t xml:space="preserve"> </w:t>
      </w:r>
      <w:r>
        <w:t>nineteen,</w:t>
      </w:r>
      <w:r>
        <w:rPr>
          <w:spacing w:val="76"/>
        </w:rPr>
        <w:t xml:space="preserve"> </w:t>
      </w:r>
      <w:r>
        <w:t>poisons</w:t>
      </w:r>
      <w:r>
        <w:rPr>
          <w:spacing w:val="76"/>
        </w:rPr>
        <w:t xml:space="preserve"> </w:t>
      </w:r>
      <w:r>
        <w:t>herself,</w:t>
      </w:r>
      <w:r>
        <w:rPr>
          <w:spacing w:val="77"/>
        </w:rPr>
        <w:t xml:space="preserve"> </w:t>
      </w:r>
      <w:r>
        <w:rPr>
          <w:spacing w:val="-5"/>
        </w:rPr>
        <w:t>and</w:t>
      </w:r>
    </w:p>
    <w:p w14:paraId="326F316F" w14:textId="77777777" w:rsidR="00075191" w:rsidRDefault="00075191">
      <w:pPr>
        <w:pStyle w:val="BodyText"/>
        <w:sectPr w:rsidR="00075191">
          <w:pgSz w:w="12240" w:h="15840"/>
          <w:pgMar w:top="1360" w:right="1080" w:bottom="280" w:left="1080" w:header="720" w:footer="720" w:gutter="0"/>
          <w:cols w:space="720"/>
        </w:sectPr>
      </w:pPr>
    </w:p>
    <w:p w14:paraId="326F3170" w14:textId="77777777" w:rsidR="00075191" w:rsidRDefault="00000000">
      <w:pPr>
        <w:pStyle w:val="BodyText"/>
        <w:spacing w:before="70"/>
        <w:ind w:right="0" w:firstLine="0"/>
        <w:jc w:val="left"/>
      </w:pPr>
      <w:r>
        <w:t>leaves</w:t>
      </w:r>
      <w:r>
        <w:rPr>
          <w:spacing w:val="-3"/>
        </w:rPr>
        <w:t xml:space="preserve"> </w:t>
      </w:r>
      <w:r>
        <w:t>two</w:t>
      </w:r>
      <w:r>
        <w:rPr>
          <w:spacing w:val="-2"/>
        </w:rPr>
        <w:t xml:space="preserve"> </w:t>
      </w:r>
      <w:r>
        <w:t>letters</w:t>
      </w:r>
      <w:r>
        <w:rPr>
          <w:spacing w:val="-1"/>
        </w:rPr>
        <w:t xml:space="preserve"> </w:t>
      </w:r>
      <w:r>
        <w:t>expressing</w:t>
      </w:r>
      <w:r>
        <w:rPr>
          <w:spacing w:val="-2"/>
        </w:rPr>
        <w:t xml:space="preserve"> </w:t>
      </w:r>
      <w:r>
        <w:t>her</w:t>
      </w:r>
      <w:r>
        <w:rPr>
          <w:spacing w:val="-2"/>
        </w:rPr>
        <w:t xml:space="preserve"> </w:t>
      </w:r>
      <w:r>
        <w:t>motive</w:t>
      </w:r>
      <w:r>
        <w:rPr>
          <w:spacing w:val="-1"/>
        </w:rPr>
        <w:t xml:space="preserve"> </w:t>
      </w:r>
      <w:r>
        <w:t>for</w:t>
      </w:r>
      <w:r>
        <w:rPr>
          <w:spacing w:val="-2"/>
        </w:rPr>
        <w:t xml:space="preserve"> </w:t>
      </w:r>
      <w:r>
        <w:t>the</w:t>
      </w:r>
      <w:r>
        <w:rPr>
          <w:spacing w:val="-1"/>
        </w:rPr>
        <w:t xml:space="preserve"> </w:t>
      </w:r>
      <w:r>
        <w:t>act.</w:t>
      </w:r>
      <w:r>
        <w:rPr>
          <w:spacing w:val="-2"/>
        </w:rPr>
        <w:t xml:space="preserve"> </w:t>
      </w:r>
      <w:r>
        <w:t>To</w:t>
      </w:r>
      <w:r>
        <w:rPr>
          <w:spacing w:val="-2"/>
        </w:rPr>
        <w:t xml:space="preserve"> </w:t>
      </w:r>
      <w:r>
        <w:t>her</w:t>
      </w:r>
      <w:r>
        <w:rPr>
          <w:spacing w:val="-1"/>
        </w:rPr>
        <w:t xml:space="preserve"> </w:t>
      </w:r>
      <w:r>
        <w:t>parents</w:t>
      </w:r>
      <w:r>
        <w:rPr>
          <w:spacing w:val="-2"/>
        </w:rPr>
        <w:t xml:space="preserve"> </w:t>
      </w:r>
      <w:r>
        <w:t>she</w:t>
      </w:r>
      <w:r>
        <w:rPr>
          <w:spacing w:val="-1"/>
        </w:rPr>
        <w:t xml:space="preserve"> </w:t>
      </w:r>
      <w:r>
        <w:rPr>
          <w:spacing w:val="-2"/>
        </w:rPr>
        <w:t>writes:</w:t>
      </w:r>
    </w:p>
    <w:p w14:paraId="326F3171" w14:textId="77777777" w:rsidR="00075191" w:rsidRDefault="00000000">
      <w:pPr>
        <w:ind w:left="360"/>
        <w:rPr>
          <w:sz w:val="30"/>
        </w:rPr>
      </w:pPr>
      <w:r>
        <w:rPr>
          <w:spacing w:val="-10"/>
          <w:sz w:val="30"/>
        </w:rPr>
        <w:t>—</w:t>
      </w:r>
    </w:p>
    <w:p w14:paraId="326F3172" w14:textId="77777777" w:rsidR="00075191" w:rsidRDefault="00000000">
      <w:pPr>
        <w:pStyle w:val="BodyText"/>
      </w:pPr>
      <w:r>
        <w:t>"Life is sweet perhaps to some, but I prefer what is sweeter than life, and that is death. So good-by forever, my dear parents. It is nobody's fault, but a strong desire of my own which I have longed to fulfill for three or four years. I have always had a hope that some day I might have an opportunity of fulfilling it, and now it has come…. It is a wonder I have put this off so long, but I thought perhaps I should cheer up a bit and put all thought out of my head." To her brother she writes: "Good-by forever, my own dearest brother. By the time you get this I shall be gone forever. I know, dear love, there is no forgiveness</w:t>
      </w:r>
      <w:r>
        <w:rPr>
          <w:spacing w:val="-1"/>
        </w:rPr>
        <w:t xml:space="preserve"> </w:t>
      </w:r>
      <w:r>
        <w:t>for</w:t>
      </w:r>
      <w:r>
        <w:rPr>
          <w:spacing w:val="-1"/>
        </w:rPr>
        <w:t xml:space="preserve"> </w:t>
      </w:r>
      <w:r>
        <w:t>what</w:t>
      </w:r>
      <w:r>
        <w:rPr>
          <w:spacing w:val="-1"/>
        </w:rPr>
        <w:t xml:space="preserve"> </w:t>
      </w:r>
      <w:r>
        <w:t>I</w:t>
      </w:r>
      <w:r>
        <w:rPr>
          <w:spacing w:val="-1"/>
        </w:rPr>
        <w:t xml:space="preserve"> </w:t>
      </w:r>
      <w:r>
        <w:t>am</w:t>
      </w:r>
      <w:r>
        <w:rPr>
          <w:spacing w:val="-1"/>
        </w:rPr>
        <w:t xml:space="preserve"> </w:t>
      </w:r>
      <w:r>
        <w:t>going</w:t>
      </w:r>
      <w:r>
        <w:rPr>
          <w:spacing w:val="-1"/>
        </w:rPr>
        <w:t xml:space="preserve"> </w:t>
      </w:r>
      <w:r>
        <w:t>to</w:t>
      </w:r>
      <w:r>
        <w:rPr>
          <w:spacing w:val="-1"/>
        </w:rPr>
        <w:t xml:space="preserve"> </w:t>
      </w:r>
      <w:r>
        <w:t>do….</w:t>
      </w:r>
      <w:r>
        <w:rPr>
          <w:spacing w:val="-1"/>
        </w:rPr>
        <w:t xml:space="preserve"> </w:t>
      </w:r>
      <w:r>
        <w:t>I</w:t>
      </w:r>
      <w:r>
        <w:rPr>
          <w:spacing w:val="-1"/>
        </w:rPr>
        <w:t xml:space="preserve"> </w:t>
      </w:r>
      <w:r>
        <w:t>am</w:t>
      </w:r>
      <w:r>
        <w:rPr>
          <w:spacing w:val="-1"/>
        </w:rPr>
        <w:t xml:space="preserve"> </w:t>
      </w:r>
      <w:r>
        <w:t>tired</w:t>
      </w:r>
      <w:r>
        <w:rPr>
          <w:spacing w:val="-1"/>
        </w:rPr>
        <w:t xml:space="preserve"> </w:t>
      </w:r>
      <w:r>
        <w:t>of</w:t>
      </w:r>
      <w:r>
        <w:rPr>
          <w:spacing w:val="-1"/>
        </w:rPr>
        <w:t xml:space="preserve"> </w:t>
      </w:r>
      <w:r>
        <w:t>living,</w:t>
      </w:r>
      <w:r>
        <w:rPr>
          <w:spacing w:val="-1"/>
        </w:rPr>
        <w:t xml:space="preserve"> </w:t>
      </w:r>
      <w:r>
        <w:t>so</w:t>
      </w:r>
      <w:r>
        <w:rPr>
          <w:spacing w:val="-1"/>
        </w:rPr>
        <w:t xml:space="preserve"> </w:t>
      </w:r>
      <w:r>
        <w:t>am</w:t>
      </w:r>
      <w:r>
        <w:rPr>
          <w:spacing w:val="-1"/>
        </w:rPr>
        <w:t xml:space="preserve"> </w:t>
      </w:r>
      <w:r>
        <w:t>willing</w:t>
      </w:r>
      <w:r>
        <w:rPr>
          <w:spacing w:val="-1"/>
        </w:rPr>
        <w:t xml:space="preserve"> </w:t>
      </w:r>
      <w:r>
        <w:t>to die…. Life may be sweet to some, but death to me is sweeter." S. A. K. Strahan: Suicide and Insanity, 2d edition, London, 1894, p. 131.</w:t>
      </w:r>
    </w:p>
    <w:p w14:paraId="326F3173" w14:textId="77777777" w:rsidR="00075191" w:rsidRDefault="00000000">
      <w:pPr>
        <w:pStyle w:val="BodyText"/>
      </w:pPr>
      <w:r>
        <w:t>So much for melancholy in the sense of incapacity for joyous feeling. A much worse form of it is positive and active anguish, a sort of psychical neuralgia wholly unknown to healthy life. Such anguish may partake of various characters, having sometimes more the quality of loathing;</w:t>
      </w:r>
      <w:r>
        <w:rPr>
          <w:spacing w:val="40"/>
        </w:rPr>
        <w:t xml:space="preserve"> </w:t>
      </w:r>
      <w:r>
        <w:t>sometimes that of irritation and exasperation; or again of self-mistrust and self-despair; or of suspicion, anxiety, trepidation, fear. The patient may rebel or submit; may accuse himself, or accuse outside powers; and he may or he may not be tormented by the theoretical mystery of why he should so have to suffer.</w:t>
      </w:r>
      <w:r>
        <w:rPr>
          <w:spacing w:val="-3"/>
        </w:rPr>
        <w:t xml:space="preserve"> </w:t>
      </w:r>
      <w:r>
        <w:t>Most</w:t>
      </w:r>
      <w:r>
        <w:rPr>
          <w:spacing w:val="-3"/>
        </w:rPr>
        <w:t xml:space="preserve"> </w:t>
      </w:r>
      <w:r>
        <w:t>cases</w:t>
      </w:r>
      <w:r>
        <w:rPr>
          <w:spacing w:val="-3"/>
        </w:rPr>
        <w:t xml:space="preserve"> </w:t>
      </w:r>
      <w:r>
        <w:t>are</w:t>
      </w:r>
      <w:r>
        <w:rPr>
          <w:spacing w:val="-3"/>
        </w:rPr>
        <w:t xml:space="preserve"> </w:t>
      </w:r>
      <w:r>
        <w:t>mixed</w:t>
      </w:r>
      <w:r>
        <w:rPr>
          <w:spacing w:val="-3"/>
        </w:rPr>
        <w:t xml:space="preserve"> </w:t>
      </w:r>
      <w:r>
        <w:t>cases,</w:t>
      </w:r>
      <w:r>
        <w:rPr>
          <w:spacing w:val="-3"/>
        </w:rPr>
        <w:t xml:space="preserve"> </w:t>
      </w:r>
      <w:r>
        <w:t>and</w:t>
      </w:r>
      <w:r>
        <w:rPr>
          <w:spacing w:val="-3"/>
        </w:rPr>
        <w:t xml:space="preserve"> </w:t>
      </w:r>
      <w:r>
        <w:t>we</w:t>
      </w:r>
      <w:r>
        <w:rPr>
          <w:spacing w:val="-3"/>
        </w:rPr>
        <w:t xml:space="preserve"> </w:t>
      </w:r>
      <w:r>
        <w:t>should</w:t>
      </w:r>
      <w:r>
        <w:rPr>
          <w:spacing w:val="-3"/>
        </w:rPr>
        <w:t xml:space="preserve"> </w:t>
      </w:r>
      <w:r>
        <w:t>not</w:t>
      </w:r>
      <w:r>
        <w:rPr>
          <w:spacing w:val="-3"/>
        </w:rPr>
        <w:t xml:space="preserve"> </w:t>
      </w:r>
      <w:r>
        <w:t>treat</w:t>
      </w:r>
      <w:r>
        <w:rPr>
          <w:spacing w:val="-3"/>
        </w:rPr>
        <w:t xml:space="preserve"> </w:t>
      </w:r>
      <w:r>
        <w:t>our</w:t>
      </w:r>
      <w:r>
        <w:rPr>
          <w:spacing w:val="-3"/>
        </w:rPr>
        <w:t xml:space="preserve"> </w:t>
      </w:r>
      <w:r>
        <w:t>classifications with too much respect. Moreover, it is only a relatively small proportion of cases that connect themselves with the religious sphere of experience at all. Exasperated cases, for instance, as a rule do not. I quote now literally from the first case of melancholy on which I lay my hand. It is a letter from a patient in a French asylum.</w:t>
      </w:r>
    </w:p>
    <w:p w14:paraId="326F3174" w14:textId="77777777" w:rsidR="00075191" w:rsidRDefault="00000000">
      <w:pPr>
        <w:pStyle w:val="BodyText"/>
        <w:ind w:right="360"/>
      </w:pPr>
      <w:r>
        <w:t>"I suffer too much in this hospital, both physically and morally. Besides the burnings and the sleeplessness (for I no longer sleep since I am shut up here, and the little rest I get is broken by bad dreams, and I am waked with a jump by night mares dreadful visions, lightning, thunder, and the rest), fear, atrocious fear, presses me down, holds me without respite, never lets me go. Where is the justice in it all! What have I done to deserve this excess of severity? Under what form will this fear crush me? What would I not owe to any one who would rid me of my life! Eat, drink, lie awake all night, suffer without interruption—such is the fine legacy I have received from my mother!</w:t>
      </w:r>
      <w:r>
        <w:rPr>
          <w:spacing w:val="17"/>
        </w:rPr>
        <w:t xml:space="preserve"> </w:t>
      </w:r>
      <w:r>
        <w:t>What</w:t>
      </w:r>
      <w:r>
        <w:rPr>
          <w:spacing w:val="17"/>
        </w:rPr>
        <w:t xml:space="preserve"> </w:t>
      </w:r>
      <w:r>
        <w:t>I</w:t>
      </w:r>
      <w:r>
        <w:rPr>
          <w:spacing w:val="17"/>
        </w:rPr>
        <w:t xml:space="preserve"> </w:t>
      </w:r>
      <w:r>
        <w:t>fail</w:t>
      </w:r>
      <w:r>
        <w:rPr>
          <w:spacing w:val="17"/>
        </w:rPr>
        <w:t xml:space="preserve"> </w:t>
      </w:r>
      <w:r>
        <w:t>to</w:t>
      </w:r>
      <w:r>
        <w:rPr>
          <w:spacing w:val="17"/>
        </w:rPr>
        <w:t xml:space="preserve"> </w:t>
      </w:r>
      <w:r>
        <w:t>understand</w:t>
      </w:r>
      <w:r>
        <w:rPr>
          <w:spacing w:val="17"/>
        </w:rPr>
        <w:t xml:space="preserve"> </w:t>
      </w:r>
      <w:r>
        <w:t>is</w:t>
      </w:r>
      <w:r>
        <w:rPr>
          <w:spacing w:val="17"/>
        </w:rPr>
        <w:t xml:space="preserve"> </w:t>
      </w:r>
      <w:r>
        <w:t>this</w:t>
      </w:r>
      <w:r>
        <w:rPr>
          <w:spacing w:val="17"/>
        </w:rPr>
        <w:t xml:space="preserve"> </w:t>
      </w:r>
      <w:r>
        <w:t>abuse</w:t>
      </w:r>
      <w:r>
        <w:rPr>
          <w:spacing w:val="17"/>
        </w:rPr>
        <w:t xml:space="preserve"> </w:t>
      </w:r>
      <w:r>
        <w:t>of</w:t>
      </w:r>
      <w:r>
        <w:rPr>
          <w:spacing w:val="17"/>
        </w:rPr>
        <w:t xml:space="preserve"> </w:t>
      </w:r>
      <w:r>
        <w:t>power.</w:t>
      </w:r>
      <w:r>
        <w:rPr>
          <w:spacing w:val="17"/>
        </w:rPr>
        <w:t xml:space="preserve"> </w:t>
      </w:r>
      <w:r>
        <w:t>There</w:t>
      </w:r>
      <w:r>
        <w:rPr>
          <w:spacing w:val="17"/>
        </w:rPr>
        <w:t xml:space="preserve"> </w:t>
      </w:r>
      <w:r>
        <w:t>are</w:t>
      </w:r>
      <w:r>
        <w:rPr>
          <w:spacing w:val="17"/>
        </w:rPr>
        <w:t xml:space="preserve"> </w:t>
      </w:r>
      <w:r>
        <w:t>limits</w:t>
      </w:r>
      <w:r>
        <w:rPr>
          <w:spacing w:val="17"/>
        </w:rPr>
        <w:t xml:space="preserve"> </w:t>
      </w:r>
      <w:r>
        <w:t>to</w:t>
      </w:r>
    </w:p>
    <w:p w14:paraId="326F3175" w14:textId="77777777" w:rsidR="00075191" w:rsidRDefault="00075191">
      <w:pPr>
        <w:pStyle w:val="BodyText"/>
        <w:sectPr w:rsidR="00075191">
          <w:pgSz w:w="12240" w:h="15840"/>
          <w:pgMar w:top="1360" w:right="1080" w:bottom="280" w:left="1080" w:header="720" w:footer="720" w:gutter="0"/>
          <w:cols w:space="720"/>
        </w:sectPr>
      </w:pPr>
    </w:p>
    <w:p w14:paraId="326F3176" w14:textId="77777777" w:rsidR="00075191" w:rsidRDefault="00000000">
      <w:pPr>
        <w:pStyle w:val="BodyText"/>
        <w:spacing w:before="70"/>
        <w:ind w:right="357" w:firstLine="0"/>
      </w:pPr>
      <w:r>
        <w:t>everything, there is a middle way. But God knows neither middle way nor limits. I say God, but why? All I have known so far has been the devil. After all, I am afraid of God as much as of the devil, so I drift along, thinking of nothing but suicide, but with neither courage nor means here to execute the act. As you read this, it will easily prove to you my insanity. The style and</w:t>
      </w:r>
      <w:r>
        <w:rPr>
          <w:spacing w:val="40"/>
        </w:rPr>
        <w:t xml:space="preserve"> </w:t>
      </w:r>
      <w:r>
        <w:t>the ideas are incoherent enough—I can see that myself. But I cannot keep myself from being either crazy or an idiot; and, as things are, from whom should I ask pity? I am defenseless against the invisible enemy who is tightening his coils around me. I should be no better armed against him even if I saw him, or had seen him. Oh, if he would but kill me, devil take him! Death, death, once for all! But I stop. I have raved to you long enough. I say raved, for I can write no otherwise, having neither brain nor thoughts left. O God! what a misfortune to be born! Born like a mushroom, doubtless</w:t>
      </w:r>
      <w:r>
        <w:rPr>
          <w:spacing w:val="40"/>
        </w:rPr>
        <w:t xml:space="preserve"> </w:t>
      </w:r>
      <w:r>
        <w:t>between an evening and a morning; and how true and right I was when in our philosophy-year in college I chewed the cud of bitterness with the pessimists. Yes, indeed, there is more pain in life than gladness—it is one long agony until the grave. Think how gay it makes me to remember that this horrible misery of mine, coupled with this unspeakable fear, may last fifty, one hundred, who knows how many more years!"[78]</w:t>
      </w:r>
    </w:p>
    <w:p w14:paraId="326F3177" w14:textId="77777777" w:rsidR="00075191" w:rsidRDefault="00000000">
      <w:pPr>
        <w:pStyle w:val="ListParagraph"/>
        <w:numPr>
          <w:ilvl w:val="0"/>
          <w:numId w:val="41"/>
        </w:numPr>
        <w:tabs>
          <w:tab w:val="left" w:pos="1382"/>
        </w:tabs>
        <w:ind w:left="1382" w:hanging="572"/>
        <w:jc w:val="both"/>
        <w:rPr>
          <w:sz w:val="30"/>
        </w:rPr>
      </w:pPr>
      <w:r>
        <w:rPr>
          <w:sz w:val="30"/>
        </w:rPr>
        <w:t>Roubinovitch</w:t>
      </w:r>
      <w:r>
        <w:rPr>
          <w:spacing w:val="-5"/>
          <w:sz w:val="30"/>
        </w:rPr>
        <w:t xml:space="preserve"> </w:t>
      </w:r>
      <w:r>
        <w:rPr>
          <w:sz w:val="30"/>
        </w:rPr>
        <w:t>et</w:t>
      </w:r>
      <w:r>
        <w:rPr>
          <w:spacing w:val="-3"/>
          <w:sz w:val="30"/>
        </w:rPr>
        <w:t xml:space="preserve"> </w:t>
      </w:r>
      <w:r>
        <w:rPr>
          <w:sz w:val="30"/>
        </w:rPr>
        <w:t>Toulouse:</w:t>
      </w:r>
      <w:r>
        <w:rPr>
          <w:spacing w:val="-4"/>
          <w:sz w:val="30"/>
        </w:rPr>
        <w:t xml:space="preserve"> </w:t>
      </w:r>
      <w:r>
        <w:rPr>
          <w:sz w:val="30"/>
        </w:rPr>
        <w:t>La</w:t>
      </w:r>
      <w:r>
        <w:rPr>
          <w:spacing w:val="-3"/>
          <w:sz w:val="30"/>
        </w:rPr>
        <w:t xml:space="preserve"> </w:t>
      </w:r>
      <w:r>
        <w:rPr>
          <w:sz w:val="30"/>
        </w:rPr>
        <w:t>Melancolie,</w:t>
      </w:r>
      <w:r>
        <w:rPr>
          <w:spacing w:val="-2"/>
          <w:sz w:val="30"/>
        </w:rPr>
        <w:t xml:space="preserve"> </w:t>
      </w:r>
      <w:r>
        <w:rPr>
          <w:sz w:val="30"/>
        </w:rPr>
        <w:t>1897,</w:t>
      </w:r>
      <w:r>
        <w:rPr>
          <w:spacing w:val="-3"/>
          <w:sz w:val="30"/>
        </w:rPr>
        <w:t xml:space="preserve"> </w:t>
      </w:r>
      <w:r>
        <w:rPr>
          <w:sz w:val="30"/>
        </w:rPr>
        <w:t>p.</w:t>
      </w:r>
      <w:r>
        <w:rPr>
          <w:spacing w:val="-2"/>
          <w:sz w:val="30"/>
        </w:rPr>
        <w:t xml:space="preserve"> </w:t>
      </w:r>
      <w:r>
        <w:rPr>
          <w:sz w:val="30"/>
        </w:rPr>
        <w:t>170,</w:t>
      </w:r>
      <w:r>
        <w:rPr>
          <w:spacing w:val="-2"/>
          <w:sz w:val="30"/>
        </w:rPr>
        <w:t xml:space="preserve"> abridged.</w:t>
      </w:r>
    </w:p>
    <w:p w14:paraId="326F3178" w14:textId="77777777" w:rsidR="00075191" w:rsidRDefault="00000000">
      <w:pPr>
        <w:pStyle w:val="BodyText"/>
      </w:pPr>
      <w:r>
        <w:t>This letter shows two things. First, you see how the entire consciousness of the poor man is so choked with the feeling of evil that the sense of there being any good in the world is lost for him altogether. His attention excludes it, cannot admit it: the sun has left his heaven. And secondly you see how the querulous temper of his misery keeps his mind from taking a religious direction. Querulousness of mind tends in fact rather towards irreligion; and</w:t>
      </w:r>
      <w:r>
        <w:rPr>
          <w:spacing w:val="40"/>
        </w:rPr>
        <w:t xml:space="preserve"> </w:t>
      </w:r>
      <w:r>
        <w:t>it has played, so far as I know, no part whatever in the construction of religious systems.</w:t>
      </w:r>
    </w:p>
    <w:p w14:paraId="326F3179" w14:textId="77777777" w:rsidR="00075191" w:rsidRDefault="00000000">
      <w:pPr>
        <w:pStyle w:val="BodyText"/>
      </w:pPr>
      <w:r>
        <w:t>Religious melancholy must be cast in a more melting mood. Tolstoy has left us, in his book called My Confession, a wonderful account of the attack of melancholy which led him to his own religious conclusions. The latter in some respects are peculiar; but the melancholy presents two characters which make it a typical document for our present purpose. First it is a well-marked case of anhedonia, of passive loss of appetite for all life's values; and second, it shows how the altered and estranged aspect which the world assumed in consequence of this stimulated Tolstoy's intellect to a gnawing, carking questioning</w:t>
      </w:r>
      <w:r>
        <w:rPr>
          <w:spacing w:val="4"/>
        </w:rPr>
        <w:t xml:space="preserve"> </w:t>
      </w:r>
      <w:r>
        <w:t>and</w:t>
      </w:r>
      <w:r>
        <w:rPr>
          <w:spacing w:val="4"/>
        </w:rPr>
        <w:t xml:space="preserve"> </w:t>
      </w:r>
      <w:r>
        <w:t>effort</w:t>
      </w:r>
      <w:r>
        <w:rPr>
          <w:spacing w:val="5"/>
        </w:rPr>
        <w:t xml:space="preserve"> </w:t>
      </w:r>
      <w:r>
        <w:t>for</w:t>
      </w:r>
      <w:r>
        <w:rPr>
          <w:spacing w:val="4"/>
        </w:rPr>
        <w:t xml:space="preserve"> </w:t>
      </w:r>
      <w:r>
        <w:t>philosophic</w:t>
      </w:r>
      <w:r>
        <w:rPr>
          <w:spacing w:val="5"/>
        </w:rPr>
        <w:t xml:space="preserve"> </w:t>
      </w:r>
      <w:r>
        <w:t>relief.</w:t>
      </w:r>
      <w:r>
        <w:rPr>
          <w:spacing w:val="4"/>
        </w:rPr>
        <w:t xml:space="preserve"> </w:t>
      </w:r>
      <w:r>
        <w:t>I</w:t>
      </w:r>
      <w:r>
        <w:rPr>
          <w:spacing w:val="4"/>
        </w:rPr>
        <w:t xml:space="preserve"> </w:t>
      </w:r>
      <w:r>
        <w:t>mean</w:t>
      </w:r>
      <w:r>
        <w:rPr>
          <w:spacing w:val="5"/>
        </w:rPr>
        <w:t xml:space="preserve"> </w:t>
      </w:r>
      <w:r>
        <w:t>to</w:t>
      </w:r>
      <w:r>
        <w:rPr>
          <w:spacing w:val="4"/>
        </w:rPr>
        <w:t xml:space="preserve"> </w:t>
      </w:r>
      <w:r>
        <w:t>quote</w:t>
      </w:r>
      <w:r>
        <w:rPr>
          <w:spacing w:val="5"/>
        </w:rPr>
        <w:t xml:space="preserve"> </w:t>
      </w:r>
      <w:r>
        <w:t>Tolstoy</w:t>
      </w:r>
      <w:r>
        <w:rPr>
          <w:spacing w:val="4"/>
        </w:rPr>
        <w:t xml:space="preserve"> </w:t>
      </w:r>
      <w:r>
        <w:t>at</w:t>
      </w:r>
      <w:r>
        <w:rPr>
          <w:spacing w:val="5"/>
        </w:rPr>
        <w:t xml:space="preserve"> </w:t>
      </w:r>
      <w:r>
        <w:rPr>
          <w:spacing w:val="-4"/>
        </w:rPr>
        <w:t>some</w:t>
      </w:r>
    </w:p>
    <w:p w14:paraId="326F317A" w14:textId="77777777" w:rsidR="00075191" w:rsidRDefault="00075191">
      <w:pPr>
        <w:pStyle w:val="BodyText"/>
        <w:sectPr w:rsidR="00075191">
          <w:pgSz w:w="12240" w:h="15840"/>
          <w:pgMar w:top="1360" w:right="1080" w:bottom="280" w:left="1080" w:header="720" w:footer="720" w:gutter="0"/>
          <w:cols w:space="720"/>
        </w:sectPr>
      </w:pPr>
    </w:p>
    <w:p w14:paraId="326F317B" w14:textId="77777777" w:rsidR="00075191" w:rsidRDefault="00000000">
      <w:pPr>
        <w:pStyle w:val="BodyText"/>
        <w:spacing w:before="70"/>
        <w:ind w:right="370" w:firstLine="0"/>
      </w:pPr>
      <w:r>
        <w:t>length; but before doing so, I will make a general remark on each of these</w:t>
      </w:r>
      <w:r>
        <w:rPr>
          <w:spacing w:val="40"/>
        </w:rPr>
        <w:t xml:space="preserve"> </w:t>
      </w:r>
      <w:r>
        <w:t>two points.</w:t>
      </w:r>
    </w:p>
    <w:p w14:paraId="326F317C" w14:textId="77777777" w:rsidR="00075191" w:rsidRDefault="00000000">
      <w:pPr>
        <w:pStyle w:val="BodyText"/>
        <w:ind w:left="810" w:right="0" w:firstLine="0"/>
      </w:pPr>
      <w:r>
        <w:t>First</w:t>
      </w:r>
      <w:r>
        <w:rPr>
          <w:spacing w:val="-5"/>
        </w:rPr>
        <w:t xml:space="preserve"> </w:t>
      </w:r>
      <w:r>
        <w:t>on</w:t>
      </w:r>
      <w:r>
        <w:rPr>
          <w:spacing w:val="-3"/>
        </w:rPr>
        <w:t xml:space="preserve"> </w:t>
      </w:r>
      <w:r>
        <w:t>our</w:t>
      </w:r>
      <w:r>
        <w:rPr>
          <w:spacing w:val="-2"/>
        </w:rPr>
        <w:t xml:space="preserve"> </w:t>
      </w:r>
      <w:r>
        <w:t>spiritual</w:t>
      </w:r>
      <w:r>
        <w:rPr>
          <w:spacing w:val="-3"/>
        </w:rPr>
        <w:t xml:space="preserve"> </w:t>
      </w:r>
      <w:r>
        <w:t>judgments</w:t>
      </w:r>
      <w:r>
        <w:rPr>
          <w:spacing w:val="-3"/>
        </w:rPr>
        <w:t xml:space="preserve"> </w:t>
      </w:r>
      <w:r>
        <w:t>and</w:t>
      </w:r>
      <w:r>
        <w:rPr>
          <w:spacing w:val="-2"/>
        </w:rPr>
        <w:t xml:space="preserve"> </w:t>
      </w:r>
      <w:r>
        <w:t>the</w:t>
      </w:r>
      <w:r>
        <w:rPr>
          <w:spacing w:val="-3"/>
        </w:rPr>
        <w:t xml:space="preserve"> </w:t>
      </w:r>
      <w:r>
        <w:t>sense</w:t>
      </w:r>
      <w:r>
        <w:rPr>
          <w:spacing w:val="-3"/>
        </w:rPr>
        <w:t xml:space="preserve"> </w:t>
      </w:r>
      <w:r>
        <w:t>of</w:t>
      </w:r>
      <w:r>
        <w:rPr>
          <w:spacing w:val="-3"/>
        </w:rPr>
        <w:t xml:space="preserve"> </w:t>
      </w:r>
      <w:r>
        <w:t>value</w:t>
      </w:r>
      <w:r>
        <w:rPr>
          <w:spacing w:val="-3"/>
        </w:rPr>
        <w:t xml:space="preserve"> </w:t>
      </w:r>
      <w:r>
        <w:t>in</w:t>
      </w:r>
      <w:r>
        <w:rPr>
          <w:spacing w:val="-2"/>
        </w:rPr>
        <w:t xml:space="preserve"> general.</w:t>
      </w:r>
    </w:p>
    <w:p w14:paraId="326F317D" w14:textId="77777777" w:rsidR="00075191" w:rsidRDefault="00000000">
      <w:pPr>
        <w:pStyle w:val="BodyText"/>
      </w:pPr>
      <w:r>
        <w:t>It is notorious that facts are compatible with opposite emotional comments, since the same fact will inspire entirely different feelings in different persons, and at different times in the same person; and there is no rationally deducible connection between any outer fact and the sentiments it may happen to provoke. These have their source in another sphere of existence altogether, in the animal and spiritual region of the subject's being. Conceive yourself, if possible, suddenly stripped of all the emotion with which your world now inspires you, and try to imagine it AS IT EXISTS, purely by itself, without your favorable or unfavorable, hopeful or apprehensive comment. It will be almost impossible for you to realize such a condition of negativity and deadness. No one portion of the universe would then have importance beyond another; and the whole collection of its things and series of its events would be without significance, character, expression, or perspective. Whatever of value, interest, or meaning our respective worlds may appear endued with are thus pure gifts of the spectator's mind. The passion of love is the most familiar and extreme example of this fact. If it comes, it comes; if it does not {148} come, no process of reasoning can force it. Yet it transforms the value of the creature loved as utterly as the sunrise transforms Mont Blanc from a corpse-like gray to a rosy enchantment; and it sets the whole world to a new tune for the lover and gives a new issue to his life. So with fear, with indignation, jealousy, ambition, worship. If they are there, life changes. And whether they shall be there or not depends almost always upon non-logical, often on organic conditions. And as the excited interest which these passions put into the world is our gift to the world, just</w:t>
      </w:r>
      <w:r>
        <w:rPr>
          <w:spacing w:val="40"/>
        </w:rPr>
        <w:t xml:space="preserve"> </w:t>
      </w:r>
      <w:r>
        <w:t>so are the passions themselves GIFTS—gifts to us, from sources sometimes low and sometimes high; but almost always nonlogical and beyond our control. How can the moribund old man reason back to himself the romance, the mystery, the imminence of great things with which our old earth tingled for him in the days when he was young and well? Gifts, either of the flesh or of the spirit; and the spirit bloweth where it listeth; and the world's materials lend their surface passively to all the gifts alike, as the stage-setting receives indifferently</w:t>
      </w:r>
      <w:r>
        <w:rPr>
          <w:spacing w:val="-2"/>
        </w:rPr>
        <w:t xml:space="preserve"> </w:t>
      </w:r>
      <w:r>
        <w:t>whatever</w:t>
      </w:r>
      <w:r>
        <w:rPr>
          <w:spacing w:val="-2"/>
        </w:rPr>
        <w:t xml:space="preserve"> </w:t>
      </w:r>
      <w:r>
        <w:t>alternating</w:t>
      </w:r>
      <w:r>
        <w:rPr>
          <w:spacing w:val="-2"/>
        </w:rPr>
        <w:t xml:space="preserve"> </w:t>
      </w:r>
      <w:r>
        <w:t>colored</w:t>
      </w:r>
      <w:r>
        <w:rPr>
          <w:spacing w:val="-2"/>
        </w:rPr>
        <w:t xml:space="preserve"> </w:t>
      </w:r>
      <w:r>
        <w:t>lights</w:t>
      </w:r>
      <w:r>
        <w:rPr>
          <w:spacing w:val="-2"/>
        </w:rPr>
        <w:t xml:space="preserve"> </w:t>
      </w:r>
      <w:r>
        <w:t>may</w:t>
      </w:r>
      <w:r>
        <w:rPr>
          <w:spacing w:val="-2"/>
        </w:rPr>
        <w:t xml:space="preserve"> </w:t>
      </w:r>
      <w:r>
        <w:t>be</w:t>
      </w:r>
      <w:r>
        <w:rPr>
          <w:spacing w:val="-2"/>
        </w:rPr>
        <w:t xml:space="preserve"> </w:t>
      </w:r>
      <w:r>
        <w:t>shed</w:t>
      </w:r>
      <w:r>
        <w:rPr>
          <w:spacing w:val="-2"/>
        </w:rPr>
        <w:t xml:space="preserve"> </w:t>
      </w:r>
      <w:r>
        <w:t>upon</w:t>
      </w:r>
      <w:r>
        <w:rPr>
          <w:spacing w:val="-2"/>
        </w:rPr>
        <w:t xml:space="preserve"> </w:t>
      </w:r>
      <w:r>
        <w:t>it</w:t>
      </w:r>
      <w:r>
        <w:rPr>
          <w:spacing w:val="-2"/>
        </w:rPr>
        <w:t xml:space="preserve"> </w:t>
      </w:r>
      <w:r>
        <w:t>from</w:t>
      </w:r>
      <w:r>
        <w:rPr>
          <w:spacing w:val="-2"/>
        </w:rPr>
        <w:t xml:space="preserve"> </w:t>
      </w:r>
      <w:r>
        <w:t>the optical apparatus in the gallery.</w:t>
      </w:r>
    </w:p>
    <w:p w14:paraId="326F317E" w14:textId="77777777" w:rsidR="00075191" w:rsidRDefault="00000000">
      <w:pPr>
        <w:pStyle w:val="BodyText"/>
        <w:spacing w:before="1"/>
        <w:ind w:left="810" w:right="0" w:firstLine="0"/>
      </w:pPr>
      <w:r>
        <w:t>Meanwhile</w:t>
      </w:r>
      <w:r>
        <w:rPr>
          <w:spacing w:val="52"/>
        </w:rPr>
        <w:t xml:space="preserve"> </w:t>
      </w:r>
      <w:r>
        <w:t>the</w:t>
      </w:r>
      <w:r>
        <w:rPr>
          <w:spacing w:val="52"/>
        </w:rPr>
        <w:t xml:space="preserve"> </w:t>
      </w:r>
      <w:r>
        <w:t>practically</w:t>
      </w:r>
      <w:r>
        <w:rPr>
          <w:spacing w:val="53"/>
        </w:rPr>
        <w:t xml:space="preserve"> </w:t>
      </w:r>
      <w:r>
        <w:t>real</w:t>
      </w:r>
      <w:r>
        <w:rPr>
          <w:spacing w:val="52"/>
        </w:rPr>
        <w:t xml:space="preserve"> </w:t>
      </w:r>
      <w:r>
        <w:t>world</w:t>
      </w:r>
      <w:r>
        <w:rPr>
          <w:spacing w:val="53"/>
        </w:rPr>
        <w:t xml:space="preserve"> </w:t>
      </w:r>
      <w:r>
        <w:t>for</w:t>
      </w:r>
      <w:r>
        <w:rPr>
          <w:spacing w:val="52"/>
        </w:rPr>
        <w:t xml:space="preserve"> </w:t>
      </w:r>
      <w:r>
        <w:t>each</w:t>
      </w:r>
      <w:r>
        <w:rPr>
          <w:spacing w:val="53"/>
        </w:rPr>
        <w:t xml:space="preserve"> </w:t>
      </w:r>
      <w:r>
        <w:t>one</w:t>
      </w:r>
      <w:r>
        <w:rPr>
          <w:spacing w:val="52"/>
        </w:rPr>
        <w:t xml:space="preserve"> </w:t>
      </w:r>
      <w:r>
        <w:t>of</w:t>
      </w:r>
      <w:r>
        <w:rPr>
          <w:spacing w:val="53"/>
        </w:rPr>
        <w:t xml:space="preserve"> </w:t>
      </w:r>
      <w:r>
        <w:t>us,</w:t>
      </w:r>
      <w:r>
        <w:rPr>
          <w:spacing w:val="53"/>
        </w:rPr>
        <w:t xml:space="preserve"> </w:t>
      </w:r>
      <w:r>
        <w:t>the</w:t>
      </w:r>
      <w:r>
        <w:rPr>
          <w:spacing w:val="53"/>
        </w:rPr>
        <w:t xml:space="preserve"> </w:t>
      </w:r>
      <w:r>
        <w:rPr>
          <w:spacing w:val="-2"/>
        </w:rPr>
        <w:t>effective</w:t>
      </w:r>
    </w:p>
    <w:p w14:paraId="326F317F" w14:textId="77777777" w:rsidR="00075191" w:rsidRDefault="00075191">
      <w:pPr>
        <w:pStyle w:val="BodyText"/>
        <w:sectPr w:rsidR="00075191">
          <w:pgSz w:w="12240" w:h="15840"/>
          <w:pgMar w:top="1360" w:right="1080" w:bottom="280" w:left="1080" w:header="720" w:footer="720" w:gutter="0"/>
          <w:cols w:space="720"/>
        </w:sectPr>
      </w:pPr>
    </w:p>
    <w:p w14:paraId="326F3180" w14:textId="77777777" w:rsidR="00075191" w:rsidRDefault="00000000">
      <w:pPr>
        <w:pStyle w:val="BodyText"/>
        <w:spacing w:before="70"/>
        <w:ind w:right="364" w:firstLine="0"/>
      </w:pPr>
      <w:r>
        <w:t>world of the individual, is the compound world, the physical facts and emotional values in indistinguishable combination. Withdraw or pervert either factor of this complex resultant, and the kind of experience we call pathological ensues.</w:t>
      </w:r>
    </w:p>
    <w:p w14:paraId="326F3181" w14:textId="77777777" w:rsidR="00075191" w:rsidRDefault="00000000">
      <w:pPr>
        <w:pStyle w:val="BodyText"/>
      </w:pPr>
      <w:r>
        <w:t>In Tolstoy's case the sense that life had any meaning whatever was for a time wholly withdrawn. The result was a transformation in the whole expression of reality. When we come to study the phenomenon of conversion or religious regeneration, we shall see that a not infrequent consequence of the change operated in the subject is a transfiguration of the face of nature in his eyes. A new heaven seems to shine upon a new earth. In melancholiacs there is usually a similar change, only it is in the reverse direction. The world now looks remote, strange, sinister, uncanny. Its color is gone, its breath is cold, there is no speculation in the eyes it glares with. "It is as if I lived in another century," says one asylum patient.—"I see everything through a cloud," says another, "things are not as they were, and I am changed."—"I see," says a third, "I touch, but the things do not come near me, a thick veil alters the hue and look of everything."—"Persons move like shadows, and sounds seem to come from a distant world."—"There is no longer any past</w:t>
      </w:r>
      <w:r>
        <w:rPr>
          <w:spacing w:val="40"/>
        </w:rPr>
        <w:t xml:space="preserve"> </w:t>
      </w:r>
      <w:r>
        <w:t>for me; people appear so strange; it is as if I could not see any reality, as if I were in a theatre;</w:t>
      </w:r>
      <w:r>
        <w:rPr>
          <w:spacing w:val="-1"/>
        </w:rPr>
        <w:t xml:space="preserve"> </w:t>
      </w:r>
      <w:r>
        <w:t>as if people were actors, and everything were scenery;</w:t>
      </w:r>
      <w:r>
        <w:rPr>
          <w:spacing w:val="-1"/>
        </w:rPr>
        <w:t xml:space="preserve"> </w:t>
      </w:r>
      <w:r>
        <w:t>I can no</w:t>
      </w:r>
      <w:r>
        <w:rPr>
          <w:spacing w:val="-3"/>
        </w:rPr>
        <w:t xml:space="preserve"> </w:t>
      </w:r>
      <w:r>
        <w:t>longer</w:t>
      </w:r>
      <w:r>
        <w:rPr>
          <w:spacing w:val="-4"/>
        </w:rPr>
        <w:t xml:space="preserve"> </w:t>
      </w:r>
      <w:r>
        <w:t>find</w:t>
      </w:r>
      <w:r>
        <w:rPr>
          <w:spacing w:val="-3"/>
        </w:rPr>
        <w:t xml:space="preserve"> </w:t>
      </w:r>
      <w:r>
        <w:t>myself;</w:t>
      </w:r>
      <w:r>
        <w:rPr>
          <w:spacing w:val="-4"/>
        </w:rPr>
        <w:t xml:space="preserve"> </w:t>
      </w:r>
      <w:r>
        <w:t>I</w:t>
      </w:r>
      <w:r>
        <w:rPr>
          <w:spacing w:val="-4"/>
        </w:rPr>
        <w:t xml:space="preserve"> </w:t>
      </w:r>
      <w:r>
        <w:t>walk,</w:t>
      </w:r>
      <w:r>
        <w:rPr>
          <w:spacing w:val="-3"/>
        </w:rPr>
        <w:t xml:space="preserve"> </w:t>
      </w:r>
      <w:r>
        <w:t>but</w:t>
      </w:r>
      <w:r>
        <w:rPr>
          <w:spacing w:val="-4"/>
        </w:rPr>
        <w:t xml:space="preserve"> </w:t>
      </w:r>
      <w:r>
        <w:t>why?</w:t>
      </w:r>
      <w:r>
        <w:rPr>
          <w:spacing w:val="-4"/>
        </w:rPr>
        <w:t xml:space="preserve"> </w:t>
      </w:r>
      <w:r>
        <w:t>Everything</w:t>
      </w:r>
      <w:r>
        <w:rPr>
          <w:spacing w:val="-3"/>
        </w:rPr>
        <w:t xml:space="preserve"> </w:t>
      </w:r>
      <w:r>
        <w:t>floats</w:t>
      </w:r>
      <w:r>
        <w:rPr>
          <w:spacing w:val="-4"/>
        </w:rPr>
        <w:t xml:space="preserve"> </w:t>
      </w:r>
      <w:r>
        <w:t>before</w:t>
      </w:r>
      <w:r>
        <w:rPr>
          <w:spacing w:val="-4"/>
        </w:rPr>
        <w:t xml:space="preserve"> </w:t>
      </w:r>
      <w:r>
        <w:t>my</w:t>
      </w:r>
      <w:r>
        <w:rPr>
          <w:spacing w:val="-3"/>
        </w:rPr>
        <w:t xml:space="preserve"> </w:t>
      </w:r>
      <w:r>
        <w:t>eyes,</w:t>
      </w:r>
      <w:r>
        <w:rPr>
          <w:spacing w:val="-3"/>
        </w:rPr>
        <w:t xml:space="preserve"> </w:t>
      </w:r>
      <w:r>
        <w:t>but leaves no impression."—"I weep false tears, I have unreal hands: the things I see are not real things."—Such are expressions that naturally rise to the lips</w:t>
      </w:r>
      <w:r>
        <w:rPr>
          <w:spacing w:val="40"/>
        </w:rPr>
        <w:t xml:space="preserve"> </w:t>
      </w:r>
      <w:r>
        <w:t>of melancholy subjects describing their changed state.[79]</w:t>
      </w:r>
    </w:p>
    <w:p w14:paraId="326F3182" w14:textId="77777777" w:rsidR="00075191" w:rsidRDefault="00000000">
      <w:pPr>
        <w:pStyle w:val="ListParagraph"/>
        <w:numPr>
          <w:ilvl w:val="0"/>
          <w:numId w:val="41"/>
        </w:numPr>
        <w:tabs>
          <w:tab w:val="left" w:pos="1396"/>
        </w:tabs>
        <w:ind w:left="360" w:right="371" w:firstLine="450"/>
        <w:jc w:val="both"/>
        <w:rPr>
          <w:sz w:val="30"/>
        </w:rPr>
      </w:pPr>
      <w:r>
        <w:rPr>
          <w:sz w:val="30"/>
        </w:rPr>
        <w:t>I cull these examples from the work of G. Dumas: La Tristesse et la Joie, 1900.</w:t>
      </w:r>
    </w:p>
    <w:p w14:paraId="326F3183" w14:textId="77777777" w:rsidR="00075191" w:rsidRDefault="00000000">
      <w:pPr>
        <w:pStyle w:val="BodyText"/>
        <w:ind w:right="357"/>
      </w:pPr>
      <w:r>
        <w:t>Now there are some subjects whom all this leaves a prey to the profoundest</w:t>
      </w:r>
      <w:r>
        <w:rPr>
          <w:spacing w:val="-3"/>
        </w:rPr>
        <w:t xml:space="preserve"> </w:t>
      </w:r>
      <w:r>
        <w:t>astonishment.</w:t>
      </w:r>
      <w:r>
        <w:rPr>
          <w:spacing w:val="-3"/>
        </w:rPr>
        <w:t xml:space="preserve"> </w:t>
      </w:r>
      <w:r>
        <w:t>The</w:t>
      </w:r>
      <w:r>
        <w:rPr>
          <w:spacing w:val="-3"/>
        </w:rPr>
        <w:t xml:space="preserve"> </w:t>
      </w:r>
      <w:r>
        <w:t>strangeness</w:t>
      </w:r>
      <w:r>
        <w:rPr>
          <w:spacing w:val="-3"/>
        </w:rPr>
        <w:t xml:space="preserve"> </w:t>
      </w:r>
      <w:r>
        <w:t>is</w:t>
      </w:r>
      <w:r>
        <w:rPr>
          <w:spacing w:val="-3"/>
        </w:rPr>
        <w:t xml:space="preserve"> </w:t>
      </w:r>
      <w:r>
        <w:t>wrong.</w:t>
      </w:r>
      <w:r>
        <w:rPr>
          <w:spacing w:val="-3"/>
        </w:rPr>
        <w:t xml:space="preserve"> </w:t>
      </w:r>
      <w:r>
        <w:t>The</w:t>
      </w:r>
      <w:r>
        <w:rPr>
          <w:spacing w:val="-3"/>
        </w:rPr>
        <w:t xml:space="preserve"> </w:t>
      </w:r>
      <w:r>
        <w:t>unreality</w:t>
      </w:r>
      <w:r>
        <w:rPr>
          <w:spacing w:val="-3"/>
        </w:rPr>
        <w:t xml:space="preserve"> </w:t>
      </w:r>
      <w:r>
        <w:t>cannot</w:t>
      </w:r>
      <w:r>
        <w:rPr>
          <w:spacing w:val="-3"/>
        </w:rPr>
        <w:t xml:space="preserve"> </w:t>
      </w:r>
      <w:r>
        <w:t>be. A mystery is concealed, and a metaphysical solution must exist. If the natural world is so double-faced and unhomelike, what world, what thing is real? An urgent wondering and questioning is set up, a poring theoretic activity, and in the desperate effort to get into right relations with the matter, the sufferer is often led to what becomes for him a satisfying religious solution.</w:t>
      </w:r>
    </w:p>
    <w:p w14:paraId="326F3184" w14:textId="77777777" w:rsidR="00075191" w:rsidRDefault="00000000">
      <w:pPr>
        <w:pStyle w:val="BodyText"/>
        <w:spacing w:before="1"/>
      </w:pPr>
      <w:r>
        <w:t>At about the age of fifty, Tolstoy relates that he began to have moments</w:t>
      </w:r>
      <w:r>
        <w:rPr>
          <w:spacing w:val="40"/>
        </w:rPr>
        <w:t xml:space="preserve"> </w:t>
      </w:r>
      <w:r>
        <w:t>of perplexity, of what he calls arrest, as if he knew not "how to live," or what to do. It is obvious that these were moments in which the excitement and interest</w:t>
      </w:r>
      <w:r>
        <w:rPr>
          <w:spacing w:val="80"/>
        </w:rPr>
        <w:t xml:space="preserve"> </w:t>
      </w:r>
      <w:r>
        <w:t>which</w:t>
      </w:r>
      <w:r>
        <w:rPr>
          <w:spacing w:val="80"/>
        </w:rPr>
        <w:t xml:space="preserve"> </w:t>
      </w:r>
      <w:r>
        <w:t>our</w:t>
      </w:r>
      <w:r>
        <w:rPr>
          <w:spacing w:val="80"/>
        </w:rPr>
        <w:t xml:space="preserve"> </w:t>
      </w:r>
      <w:r>
        <w:t>functions</w:t>
      </w:r>
      <w:r>
        <w:rPr>
          <w:spacing w:val="80"/>
        </w:rPr>
        <w:t xml:space="preserve"> </w:t>
      </w:r>
      <w:r>
        <w:t>naturally</w:t>
      </w:r>
      <w:r>
        <w:rPr>
          <w:spacing w:val="80"/>
        </w:rPr>
        <w:t xml:space="preserve"> </w:t>
      </w:r>
      <w:r>
        <w:t>bring</w:t>
      </w:r>
      <w:r>
        <w:rPr>
          <w:spacing w:val="80"/>
        </w:rPr>
        <w:t xml:space="preserve"> </w:t>
      </w:r>
      <w:r>
        <w:t>had</w:t>
      </w:r>
      <w:r>
        <w:rPr>
          <w:spacing w:val="80"/>
        </w:rPr>
        <w:t xml:space="preserve"> </w:t>
      </w:r>
      <w:r>
        <w:t>ceased.</w:t>
      </w:r>
      <w:r>
        <w:rPr>
          <w:spacing w:val="80"/>
        </w:rPr>
        <w:t xml:space="preserve"> </w:t>
      </w:r>
      <w:r>
        <w:t>Life</w:t>
      </w:r>
      <w:r>
        <w:rPr>
          <w:spacing w:val="80"/>
        </w:rPr>
        <w:t xml:space="preserve"> </w:t>
      </w:r>
      <w:r>
        <w:t>had</w:t>
      </w:r>
      <w:r>
        <w:rPr>
          <w:spacing w:val="80"/>
        </w:rPr>
        <w:t xml:space="preserve"> </w:t>
      </w:r>
      <w:r>
        <w:t>been</w:t>
      </w:r>
    </w:p>
    <w:p w14:paraId="326F3185" w14:textId="77777777" w:rsidR="00075191" w:rsidRDefault="00075191">
      <w:pPr>
        <w:pStyle w:val="BodyText"/>
        <w:sectPr w:rsidR="00075191">
          <w:pgSz w:w="12240" w:h="15840"/>
          <w:pgMar w:top="1360" w:right="1080" w:bottom="280" w:left="1080" w:header="720" w:footer="720" w:gutter="0"/>
          <w:cols w:space="720"/>
        </w:sectPr>
      </w:pPr>
    </w:p>
    <w:p w14:paraId="326F3186" w14:textId="77777777" w:rsidR="00075191" w:rsidRDefault="00000000">
      <w:pPr>
        <w:pStyle w:val="BodyText"/>
        <w:spacing w:before="70"/>
        <w:ind w:firstLine="0"/>
      </w:pPr>
      <w:r>
        <w:t>enchanting, it was now flat sober, more than {150} sober, dead. Things were meaningless whose meaning had always been self-evident. The questions "Why?" and "What next?" began to beset him more and more frequently. At first it seemed as if such questions must be answerable, and as if he could easily find the answers if he would take the time; but as they ever became more urgent, he perceived that it was like those first discomforts of a sick man, to which he pays but little attention till they run into one continuous suffering, and then he realizes that what he took for a passing disorder means the most momentous thing in the world for him, means his death.</w:t>
      </w:r>
    </w:p>
    <w:p w14:paraId="326F3187" w14:textId="77777777" w:rsidR="00075191" w:rsidRDefault="00000000">
      <w:pPr>
        <w:pStyle w:val="BodyText"/>
        <w:ind w:left="810" w:right="0" w:firstLine="0"/>
      </w:pPr>
      <w:r>
        <w:t>These</w:t>
      </w:r>
      <w:r>
        <w:rPr>
          <w:spacing w:val="-7"/>
        </w:rPr>
        <w:t xml:space="preserve"> </w:t>
      </w:r>
      <w:r>
        <w:t>questions</w:t>
      </w:r>
      <w:r>
        <w:rPr>
          <w:spacing w:val="-4"/>
        </w:rPr>
        <w:t xml:space="preserve"> </w:t>
      </w:r>
      <w:r>
        <w:t>"Why?"</w:t>
      </w:r>
      <w:r>
        <w:rPr>
          <w:spacing w:val="-4"/>
        </w:rPr>
        <w:t xml:space="preserve"> </w:t>
      </w:r>
      <w:r>
        <w:t>"Wherefore?"</w:t>
      </w:r>
      <w:r>
        <w:rPr>
          <w:spacing w:val="-4"/>
        </w:rPr>
        <w:t xml:space="preserve"> </w:t>
      </w:r>
      <w:r>
        <w:t>"What</w:t>
      </w:r>
      <w:r>
        <w:rPr>
          <w:spacing w:val="-5"/>
        </w:rPr>
        <w:t xml:space="preserve"> </w:t>
      </w:r>
      <w:r>
        <w:t>for?"</w:t>
      </w:r>
      <w:r>
        <w:rPr>
          <w:spacing w:val="-4"/>
        </w:rPr>
        <w:t xml:space="preserve"> </w:t>
      </w:r>
      <w:r>
        <w:t>found</w:t>
      </w:r>
      <w:r>
        <w:rPr>
          <w:spacing w:val="-3"/>
        </w:rPr>
        <w:t xml:space="preserve"> </w:t>
      </w:r>
      <w:r>
        <w:t>no</w:t>
      </w:r>
      <w:r>
        <w:rPr>
          <w:spacing w:val="-3"/>
        </w:rPr>
        <w:t xml:space="preserve"> </w:t>
      </w:r>
      <w:r>
        <w:rPr>
          <w:spacing w:val="-2"/>
        </w:rPr>
        <w:t>response.</w:t>
      </w:r>
    </w:p>
    <w:p w14:paraId="326F3188" w14:textId="77777777" w:rsidR="00075191" w:rsidRDefault="00000000">
      <w:pPr>
        <w:pStyle w:val="BodyText"/>
        <w:ind w:right="359"/>
      </w:pPr>
      <w:r>
        <w:t>"I felt," says Tolstoy, "that something had broken within me on which my life had always rested, that I had nothing left to hold on to, and that morally my life had stopped. An invincible force impelled me to get rid of my existence, in one way or another. It cannot be said exactly that I WISHED to kill myself, for the force which drew me away from life was fuller, more powerful, more general than any mere desire. It was a force like my old aspiration to live, only it impelled me in the opposite direction. It was an aspiration of my whole being to get out of life.</w:t>
      </w:r>
    </w:p>
    <w:p w14:paraId="326F3189" w14:textId="77777777" w:rsidR="00075191" w:rsidRDefault="00000000">
      <w:pPr>
        <w:pStyle w:val="BodyText"/>
        <w:ind w:right="361"/>
      </w:pPr>
      <w:r>
        <w:t>"Behold me then, a man happy and in good health, hiding the rope in order not to hang myself to the rafters of the room where every night I went</w:t>
      </w:r>
      <w:r>
        <w:rPr>
          <w:spacing w:val="40"/>
        </w:rPr>
        <w:t xml:space="preserve"> </w:t>
      </w:r>
      <w:r>
        <w:t>to sleep alone; behold me no longer going shooting, lest I should yield to the too easy temptation of putting an end to myself with my gun.</w:t>
      </w:r>
    </w:p>
    <w:p w14:paraId="326F318A" w14:textId="77777777" w:rsidR="00075191" w:rsidRDefault="00000000">
      <w:pPr>
        <w:pStyle w:val="BodyText"/>
        <w:ind w:right="368"/>
      </w:pPr>
      <w:r>
        <w:t>"I did not know what I wanted. I was afraid of life; I was driven to leave it; and in spite of that I still hoped something from it.</w:t>
      </w:r>
    </w:p>
    <w:p w14:paraId="326F318B" w14:textId="77777777" w:rsidR="00075191" w:rsidRDefault="00000000">
      <w:pPr>
        <w:pStyle w:val="BodyText"/>
      </w:pPr>
      <w:r>
        <w:t>"All this took place at a time when so far as all my outer circumstances went, I ought to have been completely happy. I had a good wife who loved me and whom I loved; good children and a large property which was increasing with no pains taken on my part. I was more respected by my kinsfolk and acquaintance than I had ever been; I was loaded with praise by strangers;</w:t>
      </w:r>
      <w:r>
        <w:rPr>
          <w:spacing w:val="-1"/>
        </w:rPr>
        <w:t xml:space="preserve"> </w:t>
      </w:r>
      <w:r>
        <w:t>and without</w:t>
      </w:r>
      <w:r>
        <w:rPr>
          <w:spacing w:val="-1"/>
        </w:rPr>
        <w:t xml:space="preserve"> </w:t>
      </w:r>
      <w:r>
        <w:t>exaggeration I</w:t>
      </w:r>
      <w:r>
        <w:rPr>
          <w:spacing w:val="-1"/>
        </w:rPr>
        <w:t xml:space="preserve"> </w:t>
      </w:r>
      <w:r>
        <w:t>could</w:t>
      </w:r>
      <w:r>
        <w:rPr>
          <w:spacing w:val="-1"/>
        </w:rPr>
        <w:t xml:space="preserve"> </w:t>
      </w:r>
      <w:r>
        <w:t>believe my name already famous. Moreover I was neither insane nor ill. On the contrary, I possessed a physical and mental strength which I have rarely met in persons of my age. I could mow as well as the peasants, I could work with my brain eight hours uninterruptedly and feel no bad effects.</w:t>
      </w:r>
    </w:p>
    <w:p w14:paraId="326F318C" w14:textId="77777777" w:rsidR="00075191" w:rsidRDefault="00000000">
      <w:pPr>
        <w:pStyle w:val="BodyText"/>
        <w:spacing w:before="1"/>
        <w:ind w:right="362"/>
      </w:pPr>
      <w:r>
        <w:t>"And yet I could give no reasonable meaning to any actions of my life. And I was surprised that I had not understood this from the very beginning. My</w:t>
      </w:r>
      <w:r>
        <w:rPr>
          <w:spacing w:val="37"/>
        </w:rPr>
        <w:t xml:space="preserve"> </w:t>
      </w:r>
      <w:r>
        <w:t>state</w:t>
      </w:r>
      <w:r>
        <w:rPr>
          <w:spacing w:val="37"/>
        </w:rPr>
        <w:t xml:space="preserve"> </w:t>
      </w:r>
      <w:r>
        <w:t>of</w:t>
      </w:r>
      <w:r>
        <w:rPr>
          <w:spacing w:val="37"/>
        </w:rPr>
        <w:t xml:space="preserve"> </w:t>
      </w:r>
      <w:r>
        <w:t>mind</w:t>
      </w:r>
      <w:r>
        <w:rPr>
          <w:spacing w:val="37"/>
        </w:rPr>
        <w:t xml:space="preserve"> </w:t>
      </w:r>
      <w:r>
        <w:t>was</w:t>
      </w:r>
      <w:r>
        <w:rPr>
          <w:spacing w:val="37"/>
        </w:rPr>
        <w:t xml:space="preserve"> </w:t>
      </w:r>
      <w:r>
        <w:t>as</w:t>
      </w:r>
      <w:r>
        <w:rPr>
          <w:spacing w:val="37"/>
        </w:rPr>
        <w:t xml:space="preserve"> </w:t>
      </w:r>
      <w:r>
        <w:t>if</w:t>
      </w:r>
      <w:r>
        <w:rPr>
          <w:spacing w:val="37"/>
        </w:rPr>
        <w:t xml:space="preserve"> </w:t>
      </w:r>
      <w:r>
        <w:t>some</w:t>
      </w:r>
      <w:r>
        <w:rPr>
          <w:spacing w:val="37"/>
        </w:rPr>
        <w:t xml:space="preserve"> </w:t>
      </w:r>
      <w:r>
        <w:t>wicked</w:t>
      </w:r>
      <w:r>
        <w:rPr>
          <w:spacing w:val="37"/>
        </w:rPr>
        <w:t xml:space="preserve"> </w:t>
      </w:r>
      <w:r>
        <w:t>and</w:t>
      </w:r>
      <w:r>
        <w:rPr>
          <w:spacing w:val="37"/>
        </w:rPr>
        <w:t xml:space="preserve"> </w:t>
      </w:r>
      <w:r>
        <w:t>stupid</w:t>
      </w:r>
      <w:r>
        <w:rPr>
          <w:spacing w:val="37"/>
        </w:rPr>
        <w:t xml:space="preserve"> </w:t>
      </w:r>
      <w:r>
        <w:t>jest</w:t>
      </w:r>
      <w:r>
        <w:rPr>
          <w:spacing w:val="37"/>
        </w:rPr>
        <w:t xml:space="preserve"> </w:t>
      </w:r>
      <w:r>
        <w:t>was</w:t>
      </w:r>
      <w:r>
        <w:rPr>
          <w:spacing w:val="37"/>
        </w:rPr>
        <w:t xml:space="preserve"> </w:t>
      </w:r>
      <w:r>
        <w:t>being</w:t>
      </w:r>
      <w:r>
        <w:rPr>
          <w:spacing w:val="37"/>
        </w:rPr>
        <w:t xml:space="preserve"> </w:t>
      </w:r>
      <w:r>
        <w:t>played</w:t>
      </w:r>
    </w:p>
    <w:p w14:paraId="326F318D" w14:textId="77777777" w:rsidR="00075191" w:rsidRDefault="00075191">
      <w:pPr>
        <w:pStyle w:val="BodyText"/>
        <w:sectPr w:rsidR="00075191">
          <w:pgSz w:w="12240" w:h="15840"/>
          <w:pgMar w:top="1360" w:right="1080" w:bottom="280" w:left="1080" w:header="720" w:footer="720" w:gutter="0"/>
          <w:cols w:space="720"/>
        </w:sectPr>
      </w:pPr>
    </w:p>
    <w:p w14:paraId="326F318E" w14:textId="77777777" w:rsidR="00075191" w:rsidRDefault="00000000">
      <w:pPr>
        <w:pStyle w:val="BodyText"/>
        <w:spacing w:before="70"/>
        <w:ind w:right="361" w:firstLine="0"/>
      </w:pPr>
      <w:r>
        <w:t>upon me by some one. One can live only so long as one is intoxicated, drunk with life; but when one grows sober one cannot fail to see that it is all a</w:t>
      </w:r>
      <w:r>
        <w:rPr>
          <w:spacing w:val="40"/>
        </w:rPr>
        <w:t xml:space="preserve"> </w:t>
      </w:r>
      <w:r>
        <w:t>stupid cheat.</w:t>
      </w:r>
    </w:p>
    <w:p w14:paraId="326F318F" w14:textId="77777777" w:rsidR="00075191" w:rsidRDefault="00000000">
      <w:pPr>
        <w:pStyle w:val="BodyText"/>
        <w:ind w:right="368"/>
      </w:pPr>
      <w:r>
        <w:t>What</w:t>
      </w:r>
      <w:r>
        <w:rPr>
          <w:spacing w:val="-1"/>
        </w:rPr>
        <w:t xml:space="preserve"> </w:t>
      </w:r>
      <w:r>
        <w:t>is</w:t>
      </w:r>
      <w:r>
        <w:rPr>
          <w:spacing w:val="-1"/>
        </w:rPr>
        <w:t xml:space="preserve"> </w:t>
      </w:r>
      <w:r>
        <w:t>truest</w:t>
      </w:r>
      <w:r>
        <w:rPr>
          <w:spacing w:val="-1"/>
        </w:rPr>
        <w:t xml:space="preserve"> </w:t>
      </w:r>
      <w:r>
        <w:t>about</w:t>
      </w:r>
      <w:r>
        <w:rPr>
          <w:spacing w:val="-1"/>
        </w:rPr>
        <w:t xml:space="preserve"> </w:t>
      </w:r>
      <w:r>
        <w:t>it</w:t>
      </w:r>
      <w:r>
        <w:rPr>
          <w:spacing w:val="-1"/>
        </w:rPr>
        <w:t xml:space="preserve"> </w:t>
      </w:r>
      <w:r>
        <w:t>is</w:t>
      </w:r>
      <w:r>
        <w:rPr>
          <w:spacing w:val="-1"/>
        </w:rPr>
        <w:t xml:space="preserve"> </w:t>
      </w:r>
      <w:r>
        <w:t>that</w:t>
      </w:r>
      <w:r>
        <w:rPr>
          <w:spacing w:val="-1"/>
        </w:rPr>
        <w:t xml:space="preserve"> </w:t>
      </w:r>
      <w:r>
        <w:t>there</w:t>
      </w:r>
      <w:r>
        <w:rPr>
          <w:spacing w:val="-1"/>
        </w:rPr>
        <w:t xml:space="preserve"> </w:t>
      </w:r>
      <w:r>
        <w:t>is</w:t>
      </w:r>
      <w:r>
        <w:rPr>
          <w:spacing w:val="-1"/>
        </w:rPr>
        <w:t xml:space="preserve"> </w:t>
      </w:r>
      <w:r>
        <w:t>nothing</w:t>
      </w:r>
      <w:r>
        <w:rPr>
          <w:spacing w:val="-1"/>
        </w:rPr>
        <w:t xml:space="preserve"> </w:t>
      </w:r>
      <w:r>
        <w:t>even</w:t>
      </w:r>
      <w:r>
        <w:rPr>
          <w:spacing w:val="-1"/>
        </w:rPr>
        <w:t xml:space="preserve"> </w:t>
      </w:r>
      <w:r>
        <w:t>funny</w:t>
      </w:r>
      <w:r>
        <w:rPr>
          <w:spacing w:val="-1"/>
        </w:rPr>
        <w:t xml:space="preserve"> </w:t>
      </w:r>
      <w:r>
        <w:t>or</w:t>
      </w:r>
      <w:r>
        <w:rPr>
          <w:spacing w:val="-1"/>
        </w:rPr>
        <w:t xml:space="preserve"> </w:t>
      </w:r>
      <w:r>
        <w:t>silly</w:t>
      </w:r>
      <w:r>
        <w:rPr>
          <w:spacing w:val="-1"/>
        </w:rPr>
        <w:t xml:space="preserve"> </w:t>
      </w:r>
      <w:r>
        <w:t>in</w:t>
      </w:r>
      <w:r>
        <w:rPr>
          <w:spacing w:val="-1"/>
        </w:rPr>
        <w:t xml:space="preserve"> </w:t>
      </w:r>
      <w:r>
        <w:t>it;</w:t>
      </w:r>
      <w:r>
        <w:rPr>
          <w:spacing w:val="-1"/>
        </w:rPr>
        <w:t xml:space="preserve"> </w:t>
      </w:r>
      <w:r>
        <w:t>it</w:t>
      </w:r>
      <w:r>
        <w:rPr>
          <w:spacing w:val="-1"/>
        </w:rPr>
        <w:t xml:space="preserve"> </w:t>
      </w:r>
      <w:r>
        <w:t>is cruel and stupid, purely and simply.</w:t>
      </w:r>
    </w:p>
    <w:p w14:paraId="326F3190" w14:textId="77777777" w:rsidR="00075191" w:rsidRDefault="00000000">
      <w:pPr>
        <w:pStyle w:val="BodyText"/>
        <w:ind w:right="370"/>
      </w:pPr>
      <w:r>
        <w:t>"The</w:t>
      </w:r>
      <w:r>
        <w:rPr>
          <w:spacing w:val="-3"/>
        </w:rPr>
        <w:t xml:space="preserve"> </w:t>
      </w:r>
      <w:r>
        <w:t>oriental</w:t>
      </w:r>
      <w:r>
        <w:rPr>
          <w:spacing w:val="-2"/>
        </w:rPr>
        <w:t xml:space="preserve"> </w:t>
      </w:r>
      <w:r>
        <w:t>fable</w:t>
      </w:r>
      <w:r>
        <w:rPr>
          <w:spacing w:val="-3"/>
        </w:rPr>
        <w:t xml:space="preserve"> </w:t>
      </w:r>
      <w:r>
        <w:t>of</w:t>
      </w:r>
      <w:r>
        <w:rPr>
          <w:spacing w:val="-2"/>
        </w:rPr>
        <w:t xml:space="preserve"> </w:t>
      </w:r>
      <w:r>
        <w:t>the</w:t>
      </w:r>
      <w:r>
        <w:rPr>
          <w:spacing w:val="-3"/>
        </w:rPr>
        <w:t xml:space="preserve"> </w:t>
      </w:r>
      <w:r>
        <w:t>traveler</w:t>
      </w:r>
      <w:r>
        <w:rPr>
          <w:spacing w:val="-2"/>
        </w:rPr>
        <w:t xml:space="preserve"> </w:t>
      </w:r>
      <w:r>
        <w:t>surprised</w:t>
      </w:r>
      <w:r>
        <w:rPr>
          <w:spacing w:val="-2"/>
        </w:rPr>
        <w:t xml:space="preserve"> </w:t>
      </w:r>
      <w:r>
        <w:t>in</w:t>
      </w:r>
      <w:r>
        <w:rPr>
          <w:spacing w:val="-3"/>
        </w:rPr>
        <w:t xml:space="preserve"> </w:t>
      </w:r>
      <w:r>
        <w:t>the</w:t>
      </w:r>
      <w:r>
        <w:rPr>
          <w:spacing w:val="-2"/>
        </w:rPr>
        <w:t xml:space="preserve"> </w:t>
      </w:r>
      <w:r>
        <w:t>desert</w:t>
      </w:r>
      <w:r>
        <w:rPr>
          <w:spacing w:val="-3"/>
        </w:rPr>
        <w:t xml:space="preserve"> </w:t>
      </w:r>
      <w:r>
        <w:t>by</w:t>
      </w:r>
      <w:r>
        <w:rPr>
          <w:spacing w:val="-2"/>
        </w:rPr>
        <w:t xml:space="preserve"> </w:t>
      </w:r>
      <w:r>
        <w:t>a</w:t>
      </w:r>
      <w:r>
        <w:rPr>
          <w:spacing w:val="-3"/>
        </w:rPr>
        <w:t xml:space="preserve"> </w:t>
      </w:r>
      <w:r>
        <w:t>wild</w:t>
      </w:r>
      <w:r>
        <w:rPr>
          <w:spacing w:val="-2"/>
        </w:rPr>
        <w:t xml:space="preserve"> </w:t>
      </w:r>
      <w:r>
        <w:t>beast</w:t>
      </w:r>
      <w:r>
        <w:rPr>
          <w:spacing w:val="-2"/>
        </w:rPr>
        <w:t xml:space="preserve"> </w:t>
      </w:r>
      <w:r>
        <w:t>is very old.</w:t>
      </w:r>
    </w:p>
    <w:p w14:paraId="326F3191" w14:textId="77777777" w:rsidR="00075191" w:rsidRDefault="00000000">
      <w:pPr>
        <w:pStyle w:val="BodyText"/>
      </w:pPr>
      <w:r>
        <w:t>"Seeking to save himself from the fierce animal, the traveler jumps into a well with no water in it; but at the bottom of this well he sees a dragon waiting with open mouth to devour him. And the unhappy man, not daring to go out lest he should be the prey of the beast, not daring to jump to the</w:t>
      </w:r>
      <w:r>
        <w:rPr>
          <w:spacing w:val="40"/>
        </w:rPr>
        <w:t xml:space="preserve"> </w:t>
      </w:r>
      <w:r>
        <w:t>bottom lest he should be devoured by the dragon, clings to the branches of a wild bush which grows out of one of the cracks of the well. His hands weaken, and he feels that he must soon give way to certain fate; but still he clings,</w:t>
      </w:r>
      <w:r>
        <w:rPr>
          <w:spacing w:val="-3"/>
        </w:rPr>
        <w:t xml:space="preserve"> </w:t>
      </w:r>
      <w:r>
        <w:t>and</w:t>
      </w:r>
      <w:r>
        <w:rPr>
          <w:spacing w:val="-3"/>
        </w:rPr>
        <w:t xml:space="preserve"> </w:t>
      </w:r>
      <w:r>
        <w:t>see</w:t>
      </w:r>
      <w:r>
        <w:rPr>
          <w:spacing w:val="-4"/>
        </w:rPr>
        <w:t xml:space="preserve"> </w:t>
      </w:r>
      <w:r>
        <w:t>two</w:t>
      </w:r>
      <w:r>
        <w:rPr>
          <w:spacing w:val="-3"/>
        </w:rPr>
        <w:t xml:space="preserve"> </w:t>
      </w:r>
      <w:r>
        <w:t>mice,</w:t>
      </w:r>
      <w:r>
        <w:rPr>
          <w:spacing w:val="-3"/>
        </w:rPr>
        <w:t xml:space="preserve"> </w:t>
      </w:r>
      <w:r>
        <w:t>one</w:t>
      </w:r>
      <w:r>
        <w:rPr>
          <w:spacing w:val="-4"/>
        </w:rPr>
        <w:t xml:space="preserve"> </w:t>
      </w:r>
      <w:r>
        <w:t>white,</w:t>
      </w:r>
      <w:r>
        <w:rPr>
          <w:spacing w:val="-3"/>
        </w:rPr>
        <w:t xml:space="preserve"> </w:t>
      </w:r>
      <w:r>
        <w:t>the</w:t>
      </w:r>
      <w:r>
        <w:rPr>
          <w:spacing w:val="-4"/>
        </w:rPr>
        <w:t xml:space="preserve"> </w:t>
      </w:r>
      <w:r>
        <w:t>other</w:t>
      </w:r>
      <w:r>
        <w:rPr>
          <w:spacing w:val="-4"/>
        </w:rPr>
        <w:t xml:space="preserve"> </w:t>
      </w:r>
      <w:r>
        <w:t>black,</w:t>
      </w:r>
      <w:r>
        <w:rPr>
          <w:spacing w:val="-3"/>
        </w:rPr>
        <w:t xml:space="preserve"> </w:t>
      </w:r>
      <w:r>
        <w:t>evenly</w:t>
      </w:r>
      <w:r>
        <w:rPr>
          <w:spacing w:val="-3"/>
        </w:rPr>
        <w:t xml:space="preserve"> </w:t>
      </w:r>
      <w:r>
        <w:t>moving</w:t>
      </w:r>
      <w:r>
        <w:rPr>
          <w:spacing w:val="-3"/>
        </w:rPr>
        <w:t xml:space="preserve"> </w:t>
      </w:r>
      <w:r>
        <w:t>round</w:t>
      </w:r>
      <w:r>
        <w:rPr>
          <w:spacing w:val="-3"/>
        </w:rPr>
        <w:t xml:space="preserve"> </w:t>
      </w:r>
      <w:r>
        <w:t>the bush to which he hangs, and gnawing off its roots</w:t>
      </w:r>
    </w:p>
    <w:p w14:paraId="326F3192" w14:textId="77777777" w:rsidR="00075191" w:rsidRDefault="00000000">
      <w:pPr>
        <w:pStyle w:val="BodyText"/>
      </w:pPr>
      <w:r>
        <w:t>"The traveler sees this and knows that he must inevitably perish; but</w:t>
      </w:r>
      <w:r>
        <w:rPr>
          <w:spacing w:val="40"/>
        </w:rPr>
        <w:t xml:space="preserve"> </w:t>
      </w:r>
      <w:r>
        <w:t>while thus hanging he looks about him and finds on the leaves of the bush some drops of honey. These he reaches with his tongue and licks them off with rapture.</w:t>
      </w:r>
    </w:p>
    <w:p w14:paraId="326F3193" w14:textId="77777777" w:rsidR="00075191" w:rsidRDefault="00000000">
      <w:pPr>
        <w:pStyle w:val="BodyText"/>
        <w:ind w:right="360"/>
      </w:pPr>
      <w:r>
        <w:t>"Thus I hang upon the boughs of life, knowing that the inevitable dragon of death is waiting ready to tear me, and I cannot comprehend why I am thus made a martyr. I try to suck the honey which formerly consoled me; but the honey</w:t>
      </w:r>
      <w:r>
        <w:rPr>
          <w:spacing w:val="-2"/>
        </w:rPr>
        <w:t xml:space="preserve"> </w:t>
      </w:r>
      <w:r>
        <w:t>pleases</w:t>
      </w:r>
      <w:r>
        <w:rPr>
          <w:spacing w:val="-1"/>
        </w:rPr>
        <w:t xml:space="preserve"> </w:t>
      </w:r>
      <w:r>
        <w:t>me</w:t>
      </w:r>
      <w:r>
        <w:rPr>
          <w:spacing w:val="-2"/>
        </w:rPr>
        <w:t xml:space="preserve"> </w:t>
      </w:r>
      <w:r>
        <w:t>no</w:t>
      </w:r>
      <w:r>
        <w:rPr>
          <w:spacing w:val="-1"/>
        </w:rPr>
        <w:t xml:space="preserve"> </w:t>
      </w:r>
      <w:r>
        <w:t>longer,</w:t>
      </w:r>
      <w:r>
        <w:rPr>
          <w:spacing w:val="-2"/>
        </w:rPr>
        <w:t xml:space="preserve"> </w:t>
      </w:r>
      <w:r>
        <w:t>and</w:t>
      </w:r>
      <w:r>
        <w:rPr>
          <w:spacing w:val="-1"/>
        </w:rPr>
        <w:t xml:space="preserve"> </w:t>
      </w:r>
      <w:r>
        <w:t>day</w:t>
      </w:r>
      <w:r>
        <w:rPr>
          <w:spacing w:val="-1"/>
        </w:rPr>
        <w:t xml:space="preserve"> </w:t>
      </w:r>
      <w:r>
        <w:t>and</w:t>
      </w:r>
      <w:r>
        <w:rPr>
          <w:spacing w:val="-2"/>
        </w:rPr>
        <w:t xml:space="preserve"> </w:t>
      </w:r>
      <w:r>
        <w:t>night</w:t>
      </w:r>
      <w:r>
        <w:rPr>
          <w:spacing w:val="-1"/>
        </w:rPr>
        <w:t xml:space="preserve"> </w:t>
      </w:r>
      <w:r>
        <w:t>the</w:t>
      </w:r>
      <w:r>
        <w:rPr>
          <w:spacing w:val="-2"/>
        </w:rPr>
        <w:t xml:space="preserve"> </w:t>
      </w:r>
      <w:r>
        <w:t>white</w:t>
      </w:r>
      <w:r>
        <w:rPr>
          <w:spacing w:val="-1"/>
        </w:rPr>
        <w:t xml:space="preserve"> </w:t>
      </w:r>
      <w:r>
        <w:t>mouse</w:t>
      </w:r>
      <w:r>
        <w:rPr>
          <w:spacing w:val="-2"/>
        </w:rPr>
        <w:t xml:space="preserve"> </w:t>
      </w:r>
      <w:r>
        <w:t>and</w:t>
      </w:r>
      <w:r>
        <w:rPr>
          <w:spacing w:val="-1"/>
        </w:rPr>
        <w:t xml:space="preserve"> </w:t>
      </w:r>
      <w:r>
        <w:t>the</w:t>
      </w:r>
      <w:r>
        <w:rPr>
          <w:spacing w:val="-1"/>
        </w:rPr>
        <w:t xml:space="preserve"> </w:t>
      </w:r>
      <w:r>
        <w:t>black mouse gnaw the branch to which I cling. I can see but one thing: the inevitable dragon and the mice—I cannot turn my gaze away from them.</w:t>
      </w:r>
    </w:p>
    <w:p w14:paraId="326F3194" w14:textId="77777777" w:rsidR="00075191" w:rsidRDefault="00000000">
      <w:pPr>
        <w:pStyle w:val="BodyText"/>
        <w:ind w:right="361"/>
      </w:pPr>
      <w:r>
        <w:t>"This is no fable, but the literal incontestable truth which every one may understand. What will be the outcome of what I do to-day? Of what I shall do to-morrow? What will be the outcome of all my life? Why should I live?</w:t>
      </w:r>
      <w:r>
        <w:rPr>
          <w:spacing w:val="40"/>
        </w:rPr>
        <w:t xml:space="preserve"> </w:t>
      </w:r>
      <w:r>
        <w:t>Why should I do anything? Is there in life any purpose which the inevitable death which awaits me does not undo and destroy?</w:t>
      </w:r>
    </w:p>
    <w:p w14:paraId="326F3195" w14:textId="77777777" w:rsidR="00075191" w:rsidRDefault="00000000">
      <w:pPr>
        <w:pStyle w:val="BodyText"/>
        <w:spacing w:before="1"/>
        <w:ind w:right="361"/>
      </w:pPr>
      <w:r>
        <w:t>"These questions are the simplest in the world. From the stupid child to the wisest old man, they are in the soul of every human being. Without an answer to them, it is impossible, as I experienced, for life to go on.</w:t>
      </w:r>
    </w:p>
    <w:p w14:paraId="326F3196" w14:textId="77777777" w:rsidR="00075191" w:rsidRDefault="00000000">
      <w:pPr>
        <w:pStyle w:val="BodyText"/>
      </w:pPr>
      <w:r>
        <w:t>"'But perhaps,' I often said to myself, 'there may be something I have failed to notice or to comprehend. It is not possible that this condition of despair</w:t>
      </w:r>
      <w:r>
        <w:rPr>
          <w:spacing w:val="13"/>
        </w:rPr>
        <w:t xml:space="preserve"> </w:t>
      </w:r>
      <w:r>
        <w:t>should</w:t>
      </w:r>
      <w:r>
        <w:rPr>
          <w:spacing w:val="14"/>
        </w:rPr>
        <w:t xml:space="preserve"> </w:t>
      </w:r>
      <w:r>
        <w:t>be</w:t>
      </w:r>
      <w:r>
        <w:rPr>
          <w:spacing w:val="14"/>
        </w:rPr>
        <w:t xml:space="preserve"> </w:t>
      </w:r>
      <w:r>
        <w:t>natural</w:t>
      </w:r>
      <w:r>
        <w:rPr>
          <w:spacing w:val="14"/>
        </w:rPr>
        <w:t xml:space="preserve"> </w:t>
      </w:r>
      <w:r>
        <w:t>to</w:t>
      </w:r>
      <w:r>
        <w:rPr>
          <w:spacing w:val="14"/>
        </w:rPr>
        <w:t xml:space="preserve"> </w:t>
      </w:r>
      <w:r>
        <w:t>mankind.'</w:t>
      </w:r>
      <w:r>
        <w:rPr>
          <w:spacing w:val="14"/>
        </w:rPr>
        <w:t xml:space="preserve"> </w:t>
      </w:r>
      <w:r>
        <w:t>And</w:t>
      </w:r>
      <w:r>
        <w:rPr>
          <w:spacing w:val="14"/>
        </w:rPr>
        <w:t xml:space="preserve"> </w:t>
      </w:r>
      <w:r>
        <w:t>I</w:t>
      </w:r>
      <w:r>
        <w:rPr>
          <w:spacing w:val="14"/>
        </w:rPr>
        <w:t xml:space="preserve"> </w:t>
      </w:r>
      <w:r>
        <w:t>sought</w:t>
      </w:r>
      <w:r>
        <w:rPr>
          <w:spacing w:val="14"/>
        </w:rPr>
        <w:t xml:space="preserve"> </w:t>
      </w:r>
      <w:r>
        <w:t>for</w:t>
      </w:r>
      <w:r>
        <w:rPr>
          <w:spacing w:val="14"/>
        </w:rPr>
        <w:t xml:space="preserve"> </w:t>
      </w:r>
      <w:r>
        <w:t>an</w:t>
      </w:r>
      <w:r>
        <w:rPr>
          <w:spacing w:val="14"/>
        </w:rPr>
        <w:t xml:space="preserve"> </w:t>
      </w:r>
      <w:r>
        <w:t>explanation</w:t>
      </w:r>
      <w:r>
        <w:rPr>
          <w:spacing w:val="14"/>
        </w:rPr>
        <w:t xml:space="preserve"> </w:t>
      </w:r>
      <w:r>
        <w:t>in</w:t>
      </w:r>
      <w:r>
        <w:rPr>
          <w:spacing w:val="15"/>
        </w:rPr>
        <w:t xml:space="preserve"> </w:t>
      </w:r>
      <w:r>
        <w:rPr>
          <w:spacing w:val="-5"/>
        </w:rPr>
        <w:t>all</w:t>
      </w:r>
    </w:p>
    <w:p w14:paraId="326F3197" w14:textId="77777777" w:rsidR="00075191" w:rsidRDefault="00075191">
      <w:pPr>
        <w:pStyle w:val="BodyText"/>
        <w:sectPr w:rsidR="00075191">
          <w:pgSz w:w="12240" w:h="15840"/>
          <w:pgMar w:top="1360" w:right="1080" w:bottom="280" w:left="1080" w:header="720" w:footer="720" w:gutter="0"/>
          <w:cols w:space="720"/>
        </w:sectPr>
      </w:pPr>
    </w:p>
    <w:p w14:paraId="326F3198" w14:textId="77777777" w:rsidR="00075191" w:rsidRDefault="00000000">
      <w:pPr>
        <w:pStyle w:val="BodyText"/>
        <w:spacing w:before="70"/>
        <w:ind w:right="360" w:firstLine="0"/>
      </w:pPr>
      <w:r>
        <w:t>the branches of knowledge acquired by men. I questioned painfully and protractedly and with no idle curiosity. I sought, not with indolence, but laboriously and obstinately for days and nights together. I sought like a man who is lost and seeks to save himself—and I found nothing. I became convinced, moreover, that all those who before me had sought for an answer in the sciences have also found nothing. And not only this, but that they have recognized that the very thing which was leading me to despair—the meaningless absurdity of life—is the only incontestable knowledge</w:t>
      </w:r>
      <w:r>
        <w:rPr>
          <w:spacing w:val="40"/>
        </w:rPr>
        <w:t xml:space="preserve"> </w:t>
      </w:r>
      <w:r>
        <w:t>accessible to man."</w:t>
      </w:r>
    </w:p>
    <w:p w14:paraId="326F3199" w14:textId="77777777" w:rsidR="00075191" w:rsidRDefault="00000000">
      <w:pPr>
        <w:pStyle w:val="BodyText"/>
        <w:ind w:right="361"/>
      </w:pPr>
      <w:r>
        <w:t>To prove this point, Tolstoy quotes the Buddha, Solomon, and Schopenhauer. And he finds only four ways in which men of his own class and society are accustomed to meet the situation. Either mere animal blindness, sucking the honey without seeing the dragon or the mice—"and from such a way," he says, "I can learn nothing, after what I now know;" or reflective epicureanism, snatching what it can while the day lasts—which is only a more deliberate sort of stupefaction than the first; or manly suicide; or seeing the mice and dragon and yet weakly and plaintively clinging to the bush of life. Suicide was naturally the consistent course dictated by the logical intellect.</w:t>
      </w:r>
    </w:p>
    <w:p w14:paraId="326F319A" w14:textId="77777777" w:rsidR="00075191" w:rsidRDefault="00000000">
      <w:pPr>
        <w:pStyle w:val="BodyText"/>
        <w:ind w:right="361"/>
      </w:pPr>
      <w:r>
        <w:t>"Yet," says Tolstoy, "whilst my intellect was working, something else in me was working too, and kept me from the deed—a consciousness of life, as</w:t>
      </w:r>
      <w:r>
        <w:rPr>
          <w:spacing w:val="40"/>
        </w:rPr>
        <w:t xml:space="preserve"> </w:t>
      </w:r>
      <w:r>
        <w:t>I may call it, which was like a force that obliged my mind to fix itself in another direction and draw me out of my situation of despair…. During the whole course of this year, when I almost unceasingly kept asking myself how to end the business, whether by the rope or by the bullet, during all that time, alongside of all those movements of my ideas and observations, my heart</w:t>
      </w:r>
      <w:r>
        <w:rPr>
          <w:spacing w:val="40"/>
        </w:rPr>
        <w:t xml:space="preserve"> </w:t>
      </w:r>
      <w:r>
        <w:t>kept languishing with another pining emotion. I can call this by no other</w:t>
      </w:r>
      <w:r>
        <w:rPr>
          <w:spacing w:val="40"/>
        </w:rPr>
        <w:t xml:space="preserve"> </w:t>
      </w:r>
      <w:r>
        <w:t>name than that of a thirst for God. This craving for God had nothing to do with the movement of my ideas—in fact, it was the direct contrary of that movement—but it came from my heart. It was like a feeling of dread that made me seem like an orphan and isolated in the midst of all these things that were so foreign. And this feeling of dread was mitigated by the hope of finding the assistance of some one."[80]</w:t>
      </w:r>
    </w:p>
    <w:p w14:paraId="326F319B" w14:textId="77777777" w:rsidR="00075191" w:rsidRDefault="00000000">
      <w:pPr>
        <w:pStyle w:val="ListParagraph"/>
        <w:numPr>
          <w:ilvl w:val="0"/>
          <w:numId w:val="41"/>
        </w:numPr>
        <w:tabs>
          <w:tab w:val="left" w:pos="1390"/>
        </w:tabs>
        <w:spacing w:before="1"/>
        <w:ind w:left="360" w:right="372" w:firstLine="450"/>
        <w:jc w:val="both"/>
        <w:rPr>
          <w:sz w:val="30"/>
        </w:rPr>
      </w:pPr>
      <w:r>
        <w:rPr>
          <w:sz w:val="30"/>
        </w:rPr>
        <w:t>My extracts are from the French translation by "Zonia." In abridging I have taken the liberty of transposing one passage.</w:t>
      </w:r>
    </w:p>
    <w:p w14:paraId="326F319C" w14:textId="77777777" w:rsidR="00075191" w:rsidRDefault="00000000">
      <w:pPr>
        <w:pStyle w:val="BodyText"/>
        <w:ind w:right="365"/>
      </w:pPr>
      <w:r>
        <w:t>Of the process, intellectual as well as emotional, which, starting from this idea</w:t>
      </w:r>
      <w:r>
        <w:rPr>
          <w:spacing w:val="56"/>
        </w:rPr>
        <w:t xml:space="preserve"> </w:t>
      </w:r>
      <w:r>
        <w:t>of</w:t>
      </w:r>
      <w:r>
        <w:rPr>
          <w:spacing w:val="56"/>
        </w:rPr>
        <w:t xml:space="preserve"> </w:t>
      </w:r>
      <w:r>
        <w:t>God,</w:t>
      </w:r>
      <w:r>
        <w:rPr>
          <w:spacing w:val="57"/>
        </w:rPr>
        <w:t xml:space="preserve"> </w:t>
      </w:r>
      <w:r>
        <w:t>led</w:t>
      </w:r>
      <w:r>
        <w:rPr>
          <w:spacing w:val="57"/>
        </w:rPr>
        <w:t xml:space="preserve"> </w:t>
      </w:r>
      <w:r>
        <w:t>to</w:t>
      </w:r>
      <w:r>
        <w:rPr>
          <w:spacing w:val="57"/>
        </w:rPr>
        <w:t xml:space="preserve"> </w:t>
      </w:r>
      <w:r>
        <w:t>Tolstoy's</w:t>
      </w:r>
      <w:r>
        <w:rPr>
          <w:spacing w:val="56"/>
        </w:rPr>
        <w:t xml:space="preserve"> </w:t>
      </w:r>
      <w:r>
        <w:t>recovery,</w:t>
      </w:r>
      <w:r>
        <w:rPr>
          <w:spacing w:val="57"/>
        </w:rPr>
        <w:t xml:space="preserve"> </w:t>
      </w:r>
      <w:r>
        <w:t>I</w:t>
      </w:r>
      <w:r>
        <w:rPr>
          <w:spacing w:val="56"/>
        </w:rPr>
        <w:t xml:space="preserve"> </w:t>
      </w:r>
      <w:r>
        <w:t>will</w:t>
      </w:r>
      <w:r>
        <w:rPr>
          <w:spacing w:val="56"/>
        </w:rPr>
        <w:t xml:space="preserve"> </w:t>
      </w:r>
      <w:r>
        <w:t>say</w:t>
      </w:r>
      <w:r>
        <w:rPr>
          <w:spacing w:val="57"/>
        </w:rPr>
        <w:t xml:space="preserve"> </w:t>
      </w:r>
      <w:r>
        <w:t>nothing</w:t>
      </w:r>
      <w:r>
        <w:rPr>
          <w:spacing w:val="57"/>
        </w:rPr>
        <w:t xml:space="preserve"> </w:t>
      </w:r>
      <w:r>
        <w:t>in</w:t>
      </w:r>
      <w:r>
        <w:rPr>
          <w:spacing w:val="57"/>
        </w:rPr>
        <w:t xml:space="preserve"> </w:t>
      </w:r>
      <w:r>
        <w:t>this</w:t>
      </w:r>
      <w:r>
        <w:rPr>
          <w:spacing w:val="56"/>
        </w:rPr>
        <w:t xml:space="preserve"> </w:t>
      </w:r>
      <w:r>
        <w:t>lecture,</w:t>
      </w:r>
    </w:p>
    <w:p w14:paraId="326F319D" w14:textId="77777777" w:rsidR="00075191" w:rsidRDefault="00075191">
      <w:pPr>
        <w:pStyle w:val="BodyText"/>
        <w:sectPr w:rsidR="00075191">
          <w:pgSz w:w="12240" w:h="15840"/>
          <w:pgMar w:top="1360" w:right="1080" w:bottom="280" w:left="1080" w:header="720" w:footer="720" w:gutter="0"/>
          <w:cols w:space="720"/>
        </w:sectPr>
      </w:pPr>
    </w:p>
    <w:p w14:paraId="326F319E" w14:textId="77777777" w:rsidR="00075191" w:rsidRDefault="00000000">
      <w:pPr>
        <w:pStyle w:val="BodyText"/>
        <w:spacing w:before="70"/>
        <w:ind w:right="365" w:firstLine="0"/>
      </w:pPr>
      <w:r>
        <w:t>reserving it for a later hour. The only thing that need interest us now is the phenomenon of his absolute disenchantment with ordinary life, and the fact that the whole range of habitual values may, to a man as powerful and full of faculty as he was, come to appear so ghastly a mockery.</w:t>
      </w:r>
    </w:p>
    <w:p w14:paraId="326F319F" w14:textId="77777777" w:rsidR="00075191" w:rsidRDefault="00000000">
      <w:pPr>
        <w:pStyle w:val="BodyText"/>
        <w:ind w:right="360"/>
      </w:pPr>
      <w:r>
        <w:t>When disillusionment has gone as far as this, there is seldom a restitutio ad integrum. One has tasted of the fruit of the tree, and the happiness of Eden never comes again. The happiness that comes, when any does come—and often enough it fails to return in an acute form, though its form is sometimes very acute—is not the simple, ignorance of ill, but something vastly more complex, including natural evil as one of its elements, but finding natural evil no such stumbling-block and terror because it now sees it swallowed up in supernatural</w:t>
      </w:r>
      <w:r>
        <w:rPr>
          <w:spacing w:val="-1"/>
        </w:rPr>
        <w:t xml:space="preserve"> </w:t>
      </w:r>
      <w:r>
        <w:t>good.</w:t>
      </w:r>
      <w:r>
        <w:rPr>
          <w:spacing w:val="-1"/>
        </w:rPr>
        <w:t xml:space="preserve"> </w:t>
      </w:r>
      <w:r>
        <w:t>The</w:t>
      </w:r>
      <w:r>
        <w:rPr>
          <w:spacing w:val="-1"/>
        </w:rPr>
        <w:t xml:space="preserve"> </w:t>
      </w:r>
      <w:r>
        <w:t>process</w:t>
      </w:r>
      <w:r>
        <w:rPr>
          <w:spacing w:val="-1"/>
        </w:rPr>
        <w:t xml:space="preserve"> </w:t>
      </w:r>
      <w:r>
        <w:t>is</w:t>
      </w:r>
      <w:r>
        <w:rPr>
          <w:spacing w:val="-1"/>
        </w:rPr>
        <w:t xml:space="preserve"> </w:t>
      </w:r>
      <w:r>
        <w:t>one</w:t>
      </w:r>
      <w:r>
        <w:rPr>
          <w:spacing w:val="-1"/>
        </w:rPr>
        <w:t xml:space="preserve"> </w:t>
      </w:r>
      <w:r>
        <w:t>of</w:t>
      </w:r>
      <w:r>
        <w:rPr>
          <w:spacing w:val="-1"/>
        </w:rPr>
        <w:t xml:space="preserve"> </w:t>
      </w:r>
      <w:r>
        <w:t>redemption,</w:t>
      </w:r>
      <w:r>
        <w:rPr>
          <w:spacing w:val="-1"/>
        </w:rPr>
        <w:t xml:space="preserve"> </w:t>
      </w:r>
      <w:r>
        <w:t>not</w:t>
      </w:r>
      <w:r>
        <w:rPr>
          <w:spacing w:val="-1"/>
        </w:rPr>
        <w:t xml:space="preserve"> </w:t>
      </w:r>
      <w:r>
        <w:t>of</w:t>
      </w:r>
      <w:r>
        <w:rPr>
          <w:spacing w:val="-1"/>
        </w:rPr>
        <w:t xml:space="preserve"> </w:t>
      </w:r>
      <w:r>
        <w:t>mere</w:t>
      </w:r>
      <w:r>
        <w:rPr>
          <w:spacing w:val="-1"/>
        </w:rPr>
        <w:t xml:space="preserve"> </w:t>
      </w:r>
      <w:r>
        <w:t>reversion</w:t>
      </w:r>
      <w:r>
        <w:rPr>
          <w:spacing w:val="-1"/>
        </w:rPr>
        <w:t xml:space="preserve"> </w:t>
      </w:r>
      <w:r>
        <w:t>to natural health, and the sufferer, when saved, is saved by what seems to him a second birth, a deeper kind of conscious being than he could enjoy before.</w:t>
      </w:r>
    </w:p>
    <w:p w14:paraId="326F31A0" w14:textId="77777777" w:rsidR="00075191" w:rsidRDefault="00000000">
      <w:pPr>
        <w:pStyle w:val="BodyText"/>
        <w:ind w:right="359"/>
      </w:pPr>
      <w:r>
        <w:t xml:space="preserve">We find a somewhat different type of religious melancholy enshrined in literature in John Bunyan's autobiography. Tolstoy's preoccupations were largely objective, for the purpose and meaning of life in general was what so troubled him; but poor Bunyan's troubles were over the condition of his own personal self. He was a typical case of the psychopathic temperament, sensitive of conscience to a diseased degree, beset by doubts, fears and insistent ideas, and a victim of verbal automatisms, both motor and sensory. These were usually texts of Scripture which, sometimes damnatory and sometimes favorable, would come in a half- hallucinatory form as if they were voices, and fasten on his mind and buffet it between them like a shuttlecock. Added to this were a fearful melancholy self-contempt and </w:t>
      </w:r>
      <w:r>
        <w:rPr>
          <w:spacing w:val="-2"/>
        </w:rPr>
        <w:t>despair.</w:t>
      </w:r>
    </w:p>
    <w:p w14:paraId="326F31A1" w14:textId="77777777" w:rsidR="00075191" w:rsidRDefault="00000000">
      <w:pPr>
        <w:pStyle w:val="BodyText"/>
      </w:pPr>
      <w:r>
        <w:t>"Nay, thought I, now I grow worse and worse, now I am farther from conversion than ever I was before. If now I should have burned at the stake, I could not believe that Christ had love for me; alas, I could neither hear him, nor see him, nor feel him, nor savor any of his things. Sometimes I would tell my condition to the people of God, which, when they heard, they would pity me, and would tell of the Promises. But they had as good have told me that I must reach the Sun with my finger as have bidden me receive or rely upon</w:t>
      </w:r>
      <w:r>
        <w:rPr>
          <w:spacing w:val="40"/>
        </w:rPr>
        <w:t xml:space="preserve"> </w:t>
      </w:r>
      <w:r>
        <w:t>the Promise. [Yet] all this while as to the act of sinning, I never was more tender than now; I durst not take a pin or stick, though but so big as a straw, for my conscience now was sore, and would smart at every touch; I could not tell</w:t>
      </w:r>
      <w:r>
        <w:rPr>
          <w:spacing w:val="70"/>
        </w:rPr>
        <w:t xml:space="preserve"> </w:t>
      </w:r>
      <w:r>
        <w:t>how</w:t>
      </w:r>
      <w:r>
        <w:rPr>
          <w:spacing w:val="70"/>
        </w:rPr>
        <w:t xml:space="preserve"> </w:t>
      </w:r>
      <w:r>
        <w:t>to</w:t>
      </w:r>
      <w:r>
        <w:rPr>
          <w:spacing w:val="70"/>
        </w:rPr>
        <w:t xml:space="preserve"> </w:t>
      </w:r>
      <w:r>
        <w:t>speak</w:t>
      </w:r>
      <w:r>
        <w:rPr>
          <w:spacing w:val="70"/>
        </w:rPr>
        <w:t xml:space="preserve"> </w:t>
      </w:r>
      <w:r>
        <w:t>my</w:t>
      </w:r>
      <w:r>
        <w:rPr>
          <w:spacing w:val="70"/>
        </w:rPr>
        <w:t xml:space="preserve"> </w:t>
      </w:r>
      <w:r>
        <w:t>words,</w:t>
      </w:r>
      <w:r>
        <w:rPr>
          <w:spacing w:val="70"/>
        </w:rPr>
        <w:t xml:space="preserve"> </w:t>
      </w:r>
      <w:r>
        <w:t>for</w:t>
      </w:r>
      <w:r>
        <w:rPr>
          <w:spacing w:val="70"/>
        </w:rPr>
        <w:t xml:space="preserve"> </w:t>
      </w:r>
      <w:r>
        <w:t>fear</w:t>
      </w:r>
      <w:r>
        <w:rPr>
          <w:spacing w:val="70"/>
        </w:rPr>
        <w:t xml:space="preserve"> </w:t>
      </w:r>
      <w:r>
        <w:t>I</w:t>
      </w:r>
      <w:r>
        <w:rPr>
          <w:spacing w:val="70"/>
        </w:rPr>
        <w:t xml:space="preserve"> </w:t>
      </w:r>
      <w:r>
        <w:t>should</w:t>
      </w:r>
      <w:r>
        <w:rPr>
          <w:spacing w:val="70"/>
        </w:rPr>
        <w:t xml:space="preserve"> </w:t>
      </w:r>
      <w:r>
        <w:t>misplace</w:t>
      </w:r>
      <w:r>
        <w:rPr>
          <w:spacing w:val="70"/>
        </w:rPr>
        <w:t xml:space="preserve"> </w:t>
      </w:r>
      <w:r>
        <w:t>them.</w:t>
      </w:r>
      <w:r>
        <w:rPr>
          <w:spacing w:val="70"/>
        </w:rPr>
        <w:t xml:space="preserve"> </w:t>
      </w:r>
      <w:r>
        <w:t>Oh,</w:t>
      </w:r>
      <w:r>
        <w:rPr>
          <w:spacing w:val="71"/>
        </w:rPr>
        <w:t xml:space="preserve"> </w:t>
      </w:r>
      <w:r>
        <w:t>how</w:t>
      </w:r>
    </w:p>
    <w:p w14:paraId="326F31A2" w14:textId="77777777" w:rsidR="00075191" w:rsidRDefault="00075191">
      <w:pPr>
        <w:pStyle w:val="BodyText"/>
        <w:sectPr w:rsidR="00075191">
          <w:pgSz w:w="12240" w:h="15840"/>
          <w:pgMar w:top="1360" w:right="1080" w:bottom="280" w:left="1080" w:header="720" w:footer="720" w:gutter="0"/>
          <w:cols w:space="720"/>
        </w:sectPr>
      </w:pPr>
    </w:p>
    <w:p w14:paraId="326F31A3" w14:textId="77777777" w:rsidR="00075191" w:rsidRDefault="00000000">
      <w:pPr>
        <w:pStyle w:val="BodyText"/>
        <w:spacing w:before="70"/>
        <w:ind w:right="364" w:firstLine="0"/>
      </w:pPr>
      <w:r>
        <w:t>gingerly did I then go, in all I did or said! I found myself as on a miry bog that shook if I did but stir; and was as there left both by God and Christ, and the spirit, and all good things.</w:t>
      </w:r>
    </w:p>
    <w:p w14:paraId="326F31A4" w14:textId="77777777" w:rsidR="00075191" w:rsidRDefault="00000000">
      <w:pPr>
        <w:pStyle w:val="BodyText"/>
      </w:pPr>
      <w:r>
        <w:t>"But my original and inward pollution, that was my plague and my affliction. By reason of that, I was more loathsome in my own eyes than was a toad; and I thought I was so in God's eyes too. Sin and corruption, I said, would as naturally bubble out of my heart as water would bubble out of a fountain. I could have changed heart with anybody. I thought none but the Devil himself could equal me for inward wickedness and pollution of mind. Sure, thought I, I am forsaken of God; and thus I continued a long while,</w:t>
      </w:r>
      <w:r>
        <w:rPr>
          <w:spacing w:val="40"/>
        </w:rPr>
        <w:t xml:space="preserve"> </w:t>
      </w:r>
      <w:r>
        <w:t>even for some years together.</w:t>
      </w:r>
    </w:p>
    <w:p w14:paraId="326F31A5" w14:textId="77777777" w:rsidR="00075191" w:rsidRDefault="00000000">
      <w:pPr>
        <w:pStyle w:val="BodyText"/>
        <w:ind w:right="359"/>
      </w:pPr>
      <w:r>
        <w:t>"And now I was sorry that God had made me a man. The beasts, birds, fishes, etc., I blessed their condition, for they had not a sinful nature; they were not obnoxious to the wrath of God; they were not to go to hell-fire after death.</w:t>
      </w:r>
      <w:r>
        <w:rPr>
          <w:spacing w:val="-3"/>
        </w:rPr>
        <w:t xml:space="preserve"> </w:t>
      </w:r>
      <w:r>
        <w:t>I</w:t>
      </w:r>
      <w:r>
        <w:rPr>
          <w:spacing w:val="-2"/>
        </w:rPr>
        <w:t xml:space="preserve"> </w:t>
      </w:r>
      <w:r>
        <w:t>could</w:t>
      </w:r>
      <w:r>
        <w:rPr>
          <w:spacing w:val="-2"/>
        </w:rPr>
        <w:t xml:space="preserve"> </w:t>
      </w:r>
      <w:r>
        <w:t>therefore</w:t>
      </w:r>
      <w:r>
        <w:rPr>
          <w:spacing w:val="-2"/>
        </w:rPr>
        <w:t xml:space="preserve"> </w:t>
      </w:r>
      <w:r>
        <w:t>have</w:t>
      </w:r>
      <w:r>
        <w:rPr>
          <w:spacing w:val="-2"/>
        </w:rPr>
        <w:t xml:space="preserve"> </w:t>
      </w:r>
      <w:r>
        <w:t>rejoiced,</w:t>
      </w:r>
      <w:r>
        <w:rPr>
          <w:spacing w:val="-2"/>
        </w:rPr>
        <w:t xml:space="preserve"> </w:t>
      </w:r>
      <w:r>
        <w:t>had</w:t>
      </w:r>
      <w:r>
        <w:rPr>
          <w:spacing w:val="-2"/>
        </w:rPr>
        <w:t xml:space="preserve"> </w:t>
      </w:r>
      <w:r>
        <w:t>my</w:t>
      </w:r>
      <w:r>
        <w:rPr>
          <w:spacing w:val="-2"/>
        </w:rPr>
        <w:t xml:space="preserve"> </w:t>
      </w:r>
      <w:r>
        <w:t>condition</w:t>
      </w:r>
      <w:r>
        <w:rPr>
          <w:spacing w:val="-2"/>
        </w:rPr>
        <w:t xml:space="preserve"> </w:t>
      </w:r>
      <w:r>
        <w:t>been</w:t>
      </w:r>
      <w:r>
        <w:rPr>
          <w:spacing w:val="-2"/>
        </w:rPr>
        <w:t xml:space="preserve"> </w:t>
      </w:r>
      <w:r>
        <w:t>as</w:t>
      </w:r>
      <w:r>
        <w:rPr>
          <w:spacing w:val="-2"/>
        </w:rPr>
        <w:t xml:space="preserve"> </w:t>
      </w:r>
      <w:r>
        <w:t>any</w:t>
      </w:r>
      <w:r>
        <w:rPr>
          <w:spacing w:val="-2"/>
        </w:rPr>
        <w:t xml:space="preserve"> </w:t>
      </w:r>
      <w:r>
        <w:t>of</w:t>
      </w:r>
      <w:r>
        <w:rPr>
          <w:spacing w:val="-2"/>
        </w:rPr>
        <w:t xml:space="preserve"> </w:t>
      </w:r>
      <w:r>
        <w:t>theirs. Now I blessed the condition of the dog and toad, yea, gladly would I have been in the condition of the dog or horse, for I knew they had no soul to perish under the everlasting weight of Hell or Sin, as mine was like to do. Nay,</w:t>
      </w:r>
      <w:r>
        <w:rPr>
          <w:spacing w:val="-1"/>
        </w:rPr>
        <w:t xml:space="preserve"> </w:t>
      </w:r>
      <w:r>
        <w:t>and</w:t>
      </w:r>
      <w:r>
        <w:rPr>
          <w:spacing w:val="-1"/>
        </w:rPr>
        <w:t xml:space="preserve"> </w:t>
      </w:r>
      <w:r>
        <w:t>though</w:t>
      </w:r>
      <w:r>
        <w:rPr>
          <w:spacing w:val="-1"/>
        </w:rPr>
        <w:t xml:space="preserve"> </w:t>
      </w:r>
      <w:r>
        <w:t>I</w:t>
      </w:r>
      <w:r>
        <w:rPr>
          <w:spacing w:val="-1"/>
        </w:rPr>
        <w:t xml:space="preserve"> </w:t>
      </w:r>
      <w:r>
        <w:t>saw</w:t>
      </w:r>
      <w:r>
        <w:rPr>
          <w:spacing w:val="-1"/>
        </w:rPr>
        <w:t xml:space="preserve"> </w:t>
      </w:r>
      <w:r>
        <w:t>this,</w:t>
      </w:r>
      <w:r>
        <w:rPr>
          <w:spacing w:val="-1"/>
        </w:rPr>
        <w:t xml:space="preserve"> </w:t>
      </w:r>
      <w:r>
        <w:t>felt</w:t>
      </w:r>
      <w:r>
        <w:rPr>
          <w:spacing w:val="-1"/>
        </w:rPr>
        <w:t xml:space="preserve"> </w:t>
      </w:r>
      <w:r>
        <w:t>this,</w:t>
      </w:r>
      <w:r>
        <w:rPr>
          <w:spacing w:val="-1"/>
        </w:rPr>
        <w:t xml:space="preserve"> </w:t>
      </w:r>
      <w:r>
        <w:t>and</w:t>
      </w:r>
      <w:r>
        <w:rPr>
          <w:spacing w:val="-1"/>
        </w:rPr>
        <w:t xml:space="preserve"> </w:t>
      </w:r>
      <w:r>
        <w:t>was</w:t>
      </w:r>
      <w:r>
        <w:rPr>
          <w:spacing w:val="-1"/>
        </w:rPr>
        <w:t xml:space="preserve"> </w:t>
      </w:r>
      <w:r>
        <w:t>broken</w:t>
      </w:r>
      <w:r>
        <w:rPr>
          <w:spacing w:val="-1"/>
        </w:rPr>
        <w:t xml:space="preserve"> </w:t>
      </w:r>
      <w:r>
        <w:t>to</w:t>
      </w:r>
      <w:r>
        <w:rPr>
          <w:spacing w:val="-1"/>
        </w:rPr>
        <w:t xml:space="preserve"> </w:t>
      </w:r>
      <w:r>
        <w:t>pieces</w:t>
      </w:r>
      <w:r>
        <w:rPr>
          <w:spacing w:val="-1"/>
        </w:rPr>
        <w:t xml:space="preserve"> </w:t>
      </w:r>
      <w:r>
        <w:t>with</w:t>
      </w:r>
      <w:r>
        <w:rPr>
          <w:spacing w:val="-1"/>
        </w:rPr>
        <w:t xml:space="preserve"> </w:t>
      </w:r>
      <w:r>
        <w:t>it,</w:t>
      </w:r>
      <w:r>
        <w:rPr>
          <w:spacing w:val="-1"/>
        </w:rPr>
        <w:t xml:space="preserve"> </w:t>
      </w:r>
      <w:r>
        <w:t>yet</w:t>
      </w:r>
      <w:r>
        <w:rPr>
          <w:spacing w:val="-1"/>
        </w:rPr>
        <w:t xml:space="preserve"> </w:t>
      </w:r>
      <w:r>
        <w:t>that which added to my sorrow was, that I could not find with all my soul that I did desire deliverance. My heart was at times exceedingly hard. If I would have given a thousand pounds for a tear, I could not shed one; no, nor sometimes scarce desire to shed one.</w:t>
      </w:r>
    </w:p>
    <w:p w14:paraId="326F31A6" w14:textId="77777777" w:rsidR="00075191" w:rsidRDefault="00000000">
      <w:pPr>
        <w:pStyle w:val="BodyText"/>
        <w:ind w:right="368"/>
      </w:pPr>
      <w:r>
        <w:t>"I was both a burthen and a terror to myself; nor did I ever so know, as now, what it was to be weary of my life, and yet afraid to die. How gladly would I have been anything but myself! Anything but a man! and in any condition but my own."[81]</w:t>
      </w:r>
    </w:p>
    <w:p w14:paraId="326F31A7" w14:textId="77777777" w:rsidR="00075191" w:rsidRDefault="00000000">
      <w:pPr>
        <w:pStyle w:val="ListParagraph"/>
        <w:numPr>
          <w:ilvl w:val="0"/>
          <w:numId w:val="41"/>
        </w:numPr>
        <w:tabs>
          <w:tab w:val="left" w:pos="1393"/>
        </w:tabs>
        <w:ind w:left="360" w:right="363" w:firstLine="450"/>
        <w:jc w:val="both"/>
        <w:rPr>
          <w:sz w:val="30"/>
        </w:rPr>
      </w:pPr>
      <w:r>
        <w:rPr>
          <w:sz w:val="30"/>
        </w:rPr>
        <w:t>Grace abounding to the Chief of Sinners: I have printed a number of detached passages continuously.</w:t>
      </w:r>
    </w:p>
    <w:p w14:paraId="326F31A8" w14:textId="77777777" w:rsidR="00075191" w:rsidRDefault="00000000">
      <w:pPr>
        <w:pStyle w:val="BodyText"/>
        <w:ind w:right="359"/>
      </w:pPr>
      <w:r>
        <w:t>Poor patient Bunyan, like Tolstoy, saw the light again, but we must also postpone that part of his story to another hour. In a later lecture I will also give the end of the experience of Henry Alline, a devoted evangelist who worked in Nova Scotia a hundred years ago, and who thus vividly describes the high-water mark of the religious melancholy which formed its beginning. The type was not unlike Bunyan's.</w:t>
      </w:r>
    </w:p>
    <w:p w14:paraId="326F31A9" w14:textId="77777777" w:rsidR="00075191" w:rsidRDefault="00000000">
      <w:pPr>
        <w:pStyle w:val="BodyText"/>
        <w:spacing w:before="1"/>
        <w:ind w:right="367"/>
      </w:pPr>
      <w:r>
        <w:t>"Everything I saw seemed to be a burden to me; the earth seemed accursed</w:t>
      </w:r>
      <w:r>
        <w:rPr>
          <w:spacing w:val="32"/>
        </w:rPr>
        <w:t xml:space="preserve"> </w:t>
      </w:r>
      <w:r>
        <w:t>for</w:t>
      </w:r>
      <w:r>
        <w:rPr>
          <w:spacing w:val="32"/>
        </w:rPr>
        <w:t xml:space="preserve"> </w:t>
      </w:r>
      <w:r>
        <w:t>my</w:t>
      </w:r>
      <w:r>
        <w:rPr>
          <w:spacing w:val="32"/>
        </w:rPr>
        <w:t xml:space="preserve"> </w:t>
      </w:r>
      <w:r>
        <w:t>sake:</w:t>
      </w:r>
      <w:r>
        <w:rPr>
          <w:spacing w:val="32"/>
        </w:rPr>
        <w:t xml:space="preserve"> </w:t>
      </w:r>
      <w:r>
        <w:t>all</w:t>
      </w:r>
      <w:r>
        <w:rPr>
          <w:spacing w:val="32"/>
        </w:rPr>
        <w:t xml:space="preserve"> </w:t>
      </w:r>
      <w:r>
        <w:t>trees,</w:t>
      </w:r>
      <w:r>
        <w:rPr>
          <w:spacing w:val="32"/>
        </w:rPr>
        <w:t xml:space="preserve"> </w:t>
      </w:r>
      <w:r>
        <w:t>plants,</w:t>
      </w:r>
      <w:r>
        <w:rPr>
          <w:spacing w:val="32"/>
        </w:rPr>
        <w:t xml:space="preserve"> </w:t>
      </w:r>
      <w:r>
        <w:t>rocks,</w:t>
      </w:r>
      <w:r>
        <w:rPr>
          <w:spacing w:val="32"/>
        </w:rPr>
        <w:t xml:space="preserve"> </w:t>
      </w:r>
      <w:r>
        <w:t>hills,</w:t>
      </w:r>
      <w:r>
        <w:rPr>
          <w:spacing w:val="32"/>
        </w:rPr>
        <w:t xml:space="preserve"> </w:t>
      </w:r>
      <w:r>
        <w:t>and</w:t>
      </w:r>
      <w:r>
        <w:rPr>
          <w:spacing w:val="32"/>
        </w:rPr>
        <w:t xml:space="preserve"> </w:t>
      </w:r>
      <w:r>
        <w:t>vales</w:t>
      </w:r>
      <w:r>
        <w:rPr>
          <w:spacing w:val="32"/>
        </w:rPr>
        <w:t xml:space="preserve"> </w:t>
      </w:r>
      <w:r>
        <w:t>seemed</w:t>
      </w:r>
      <w:r>
        <w:rPr>
          <w:spacing w:val="32"/>
        </w:rPr>
        <w:t xml:space="preserve"> </w:t>
      </w:r>
      <w:r>
        <w:t>to</w:t>
      </w:r>
      <w:r>
        <w:rPr>
          <w:spacing w:val="32"/>
        </w:rPr>
        <w:t xml:space="preserve"> </w:t>
      </w:r>
      <w:r>
        <w:t>be</w:t>
      </w:r>
    </w:p>
    <w:p w14:paraId="326F31AA" w14:textId="77777777" w:rsidR="00075191" w:rsidRDefault="00075191">
      <w:pPr>
        <w:pStyle w:val="BodyText"/>
        <w:sectPr w:rsidR="00075191">
          <w:pgSz w:w="12240" w:h="15840"/>
          <w:pgMar w:top="1360" w:right="1080" w:bottom="280" w:left="1080" w:header="720" w:footer="720" w:gutter="0"/>
          <w:cols w:space="720"/>
        </w:sectPr>
      </w:pPr>
    </w:p>
    <w:p w14:paraId="326F31AB" w14:textId="77777777" w:rsidR="00075191" w:rsidRDefault="00000000">
      <w:pPr>
        <w:pStyle w:val="BodyText"/>
        <w:spacing w:before="70"/>
        <w:ind w:firstLine="0"/>
      </w:pPr>
      <w:r>
        <w:t>dressed in mourning and groaning, under the weight of the curse, and everything around me seemed to be conspiring my ruin. My sins seemed to</w:t>
      </w:r>
      <w:r>
        <w:rPr>
          <w:spacing w:val="40"/>
        </w:rPr>
        <w:t xml:space="preserve"> </w:t>
      </w:r>
      <w:r>
        <w:t>be laid open; so that I thought that every one I saw knew them, and sometimes I was almost ready to acknowledge many things, which I thought they knew: yea sometimes it seemed to me as if every one was pointing me out as the most guilty wretch upon earth. I had now so great a sense of the vanity and emptiness of all things here below, that I knew the whole world could not possibly make me happy, no, nor the whole system of creation. When I waked in the morning, the first thought would be, Oh, my wretched soul, what shall I do, where shall I go? And when I laid down, would say, I shall be perhaps in hell before morning. I would many times look on the beasts with envy, wishing with all my heart I was in their place, that I might have no soul to lose; and when I have seen birds flying over my head, have often thought within myself, Oh, that I could fly away from my danger and distress! Oh, how happy should I be, if I were in their place!"[82]</w:t>
      </w:r>
    </w:p>
    <w:p w14:paraId="326F31AC" w14:textId="77777777" w:rsidR="00075191" w:rsidRDefault="00000000">
      <w:pPr>
        <w:pStyle w:val="ListParagraph"/>
        <w:numPr>
          <w:ilvl w:val="0"/>
          <w:numId w:val="41"/>
        </w:numPr>
        <w:tabs>
          <w:tab w:val="left" w:pos="1387"/>
        </w:tabs>
        <w:ind w:left="360" w:right="361" w:firstLine="450"/>
        <w:jc w:val="both"/>
        <w:rPr>
          <w:sz w:val="30"/>
        </w:rPr>
      </w:pPr>
      <w:r>
        <w:rPr>
          <w:sz w:val="30"/>
        </w:rPr>
        <w:t xml:space="preserve">The Life and Journal of the Rev. Mr. Henry Alline, Boston 1806, pp. 25, 26. I owe my acquaintance with this book to my colleague, Dr. Benjamin </w:t>
      </w:r>
      <w:r>
        <w:rPr>
          <w:spacing w:val="-2"/>
          <w:sz w:val="30"/>
        </w:rPr>
        <w:t>Rand.</w:t>
      </w:r>
    </w:p>
    <w:p w14:paraId="326F31AD" w14:textId="77777777" w:rsidR="00075191" w:rsidRDefault="00000000">
      <w:pPr>
        <w:pStyle w:val="BodyText"/>
        <w:ind w:right="370"/>
      </w:pPr>
      <w:r>
        <w:t>Envy of the placid beasts seems to be a very widespread affection in this type of sadness.</w:t>
      </w:r>
    </w:p>
    <w:p w14:paraId="326F31AE" w14:textId="77777777" w:rsidR="00075191" w:rsidRDefault="00000000">
      <w:pPr>
        <w:pStyle w:val="BodyText"/>
        <w:ind w:right="365"/>
      </w:pPr>
      <w:r>
        <w:t>The worst kind of melancholy is that which takes the form of panic fear. Here is an excellent example, for permission to print which I have to thank the sufferer. The original is in French, and though the subject was evidently</w:t>
      </w:r>
      <w:r>
        <w:rPr>
          <w:spacing w:val="40"/>
        </w:rPr>
        <w:t xml:space="preserve"> </w:t>
      </w:r>
      <w:r>
        <w:t>in a bad nervous condition at the time of which he writes, his case has otherwise the merit of extreme simplicity. I translate freely.</w:t>
      </w:r>
    </w:p>
    <w:p w14:paraId="326F31AF" w14:textId="77777777" w:rsidR="00075191" w:rsidRDefault="00000000">
      <w:pPr>
        <w:pStyle w:val="BodyText"/>
        <w:ind w:right="359"/>
      </w:pPr>
      <w:r>
        <w:t>"Whilst in this state of philosophic pessimism and general depression of spirits about my prospects, I went one evening into a dressing-room in the twilight to procure some article that was there; when suddenly there fell upon me without any warning, just as if it came out of the darkness, a horrible fear of my own existence. Simultaneously there arose in my mind the image of an epileptic patient whom I had seen in the asylum, a black-haired youth with greenish skin, entirely idiotic, who used to sit all day on one of the benches, or rather shelves against the wall, with his knees drawn up against his chin, and the coarse gray undershirt, which was his only garment, drawn over them inclosing his entire figure. He sat there like a sort of sculptured Egyptian cat or Peruvian mummy, moving nothing but his black eyes and looking absolutely</w:t>
      </w:r>
      <w:r>
        <w:rPr>
          <w:spacing w:val="60"/>
        </w:rPr>
        <w:t xml:space="preserve"> </w:t>
      </w:r>
      <w:r>
        <w:t>non-human.</w:t>
      </w:r>
      <w:r>
        <w:rPr>
          <w:spacing w:val="60"/>
        </w:rPr>
        <w:t xml:space="preserve"> </w:t>
      </w:r>
      <w:r>
        <w:t>This</w:t>
      </w:r>
      <w:r>
        <w:rPr>
          <w:spacing w:val="61"/>
        </w:rPr>
        <w:t xml:space="preserve"> </w:t>
      </w:r>
      <w:r>
        <w:t>image</w:t>
      </w:r>
      <w:r>
        <w:rPr>
          <w:spacing w:val="60"/>
        </w:rPr>
        <w:t xml:space="preserve"> </w:t>
      </w:r>
      <w:r>
        <w:t>and</w:t>
      </w:r>
      <w:r>
        <w:rPr>
          <w:spacing w:val="61"/>
        </w:rPr>
        <w:t xml:space="preserve"> </w:t>
      </w:r>
      <w:r>
        <w:t>my</w:t>
      </w:r>
      <w:r>
        <w:rPr>
          <w:spacing w:val="60"/>
        </w:rPr>
        <w:t xml:space="preserve"> </w:t>
      </w:r>
      <w:r>
        <w:t>fear</w:t>
      </w:r>
      <w:r>
        <w:rPr>
          <w:spacing w:val="61"/>
        </w:rPr>
        <w:t xml:space="preserve"> </w:t>
      </w:r>
      <w:r>
        <w:t>entered</w:t>
      </w:r>
      <w:r>
        <w:rPr>
          <w:spacing w:val="60"/>
        </w:rPr>
        <w:t xml:space="preserve"> </w:t>
      </w:r>
      <w:r>
        <w:t>into</w:t>
      </w:r>
      <w:r>
        <w:rPr>
          <w:spacing w:val="61"/>
        </w:rPr>
        <w:t xml:space="preserve"> </w:t>
      </w:r>
      <w:r>
        <w:t>a</w:t>
      </w:r>
      <w:r>
        <w:rPr>
          <w:spacing w:val="60"/>
        </w:rPr>
        <w:t xml:space="preserve"> </w:t>
      </w:r>
      <w:r>
        <w:t>species</w:t>
      </w:r>
      <w:r>
        <w:rPr>
          <w:spacing w:val="61"/>
        </w:rPr>
        <w:t xml:space="preserve"> </w:t>
      </w:r>
      <w:r>
        <w:t>of</w:t>
      </w:r>
    </w:p>
    <w:p w14:paraId="326F31B0" w14:textId="77777777" w:rsidR="00075191" w:rsidRDefault="00075191">
      <w:pPr>
        <w:pStyle w:val="BodyText"/>
        <w:sectPr w:rsidR="00075191">
          <w:pgSz w:w="12240" w:h="15840"/>
          <w:pgMar w:top="1360" w:right="1080" w:bottom="280" w:left="1080" w:header="720" w:footer="720" w:gutter="0"/>
          <w:cols w:space="720"/>
        </w:sectPr>
      </w:pPr>
    </w:p>
    <w:p w14:paraId="326F31B1" w14:textId="77777777" w:rsidR="00075191" w:rsidRDefault="00000000">
      <w:pPr>
        <w:pStyle w:val="BodyText"/>
        <w:spacing w:before="70"/>
        <w:ind w:right="359" w:firstLine="0"/>
      </w:pPr>
      <w:r>
        <w:t>combination</w:t>
      </w:r>
      <w:r>
        <w:rPr>
          <w:spacing w:val="-3"/>
        </w:rPr>
        <w:t xml:space="preserve"> </w:t>
      </w:r>
      <w:r>
        <w:t>with</w:t>
      </w:r>
      <w:r>
        <w:rPr>
          <w:spacing w:val="-3"/>
        </w:rPr>
        <w:t xml:space="preserve"> </w:t>
      </w:r>
      <w:r>
        <w:t>each</w:t>
      </w:r>
      <w:r>
        <w:rPr>
          <w:spacing w:val="-3"/>
        </w:rPr>
        <w:t xml:space="preserve"> </w:t>
      </w:r>
      <w:r>
        <w:t>other</w:t>
      </w:r>
      <w:r>
        <w:rPr>
          <w:spacing w:val="-3"/>
        </w:rPr>
        <w:t xml:space="preserve"> </w:t>
      </w:r>
      <w:r>
        <w:t>THAT</w:t>
      </w:r>
      <w:r>
        <w:rPr>
          <w:spacing w:val="-3"/>
        </w:rPr>
        <w:t xml:space="preserve"> </w:t>
      </w:r>
      <w:r>
        <w:t>SHAPE</w:t>
      </w:r>
      <w:r>
        <w:rPr>
          <w:spacing w:val="-4"/>
        </w:rPr>
        <w:t xml:space="preserve"> </w:t>
      </w:r>
      <w:r>
        <w:t>AM</w:t>
      </w:r>
      <w:r>
        <w:rPr>
          <w:spacing w:val="-3"/>
        </w:rPr>
        <w:t xml:space="preserve"> </w:t>
      </w:r>
      <w:r>
        <w:t>I,</w:t>
      </w:r>
      <w:r>
        <w:rPr>
          <w:spacing w:val="-3"/>
        </w:rPr>
        <w:t xml:space="preserve"> </w:t>
      </w:r>
      <w:r>
        <w:t>I</w:t>
      </w:r>
      <w:r>
        <w:rPr>
          <w:spacing w:val="-3"/>
        </w:rPr>
        <w:t xml:space="preserve"> </w:t>
      </w:r>
      <w:r>
        <w:t>felt,</w:t>
      </w:r>
      <w:r>
        <w:rPr>
          <w:spacing w:val="-3"/>
        </w:rPr>
        <w:t xml:space="preserve"> </w:t>
      </w:r>
      <w:r>
        <w:t>potentially.</w:t>
      </w:r>
      <w:r>
        <w:rPr>
          <w:spacing w:val="-3"/>
        </w:rPr>
        <w:t xml:space="preserve"> </w:t>
      </w:r>
      <w:r>
        <w:t>Nothing that I possess can defend me against that fate, if the hour for it should strike for me as it struck for him. There was such a horror of him, and such a perception of my own merely momentary discrepancy from him, that it was as if something hitherto solid within my breast gave way entirely, and I became a mass of quivering fear. After this the universe was changed for me altogether. I awoke morning after morning with a horrible dread at the pit of my stomach, and with a sense of the insecurity of life that I never knew before, and that I have never felt since.[83] It was like a revelation; and although the immediate feelings passed away, the experience has made me sympathetic with the morbid feelings of others ever since. It gradually faded, but for months I was unable to go out into the dark alone.</w:t>
      </w:r>
    </w:p>
    <w:p w14:paraId="326F31B2" w14:textId="77777777" w:rsidR="00075191" w:rsidRDefault="00000000">
      <w:pPr>
        <w:pStyle w:val="ListParagraph"/>
        <w:numPr>
          <w:ilvl w:val="0"/>
          <w:numId w:val="41"/>
        </w:numPr>
        <w:tabs>
          <w:tab w:val="left" w:pos="1416"/>
        </w:tabs>
        <w:ind w:left="360" w:right="359" w:firstLine="450"/>
        <w:jc w:val="both"/>
        <w:rPr>
          <w:sz w:val="30"/>
        </w:rPr>
      </w:pPr>
      <w:r>
        <w:rPr>
          <w:sz w:val="30"/>
        </w:rPr>
        <w:t>Compare Bunyan. "There was I struck into a very great trembling, insomuch that at some times I could, for days together, feel my very body, as well</w:t>
      </w:r>
      <w:r>
        <w:rPr>
          <w:spacing w:val="-2"/>
          <w:sz w:val="30"/>
        </w:rPr>
        <w:t xml:space="preserve"> </w:t>
      </w:r>
      <w:r>
        <w:rPr>
          <w:sz w:val="30"/>
        </w:rPr>
        <w:t>as</w:t>
      </w:r>
      <w:r>
        <w:rPr>
          <w:spacing w:val="-1"/>
          <w:sz w:val="30"/>
        </w:rPr>
        <w:t xml:space="preserve"> </w:t>
      </w:r>
      <w:r>
        <w:rPr>
          <w:sz w:val="30"/>
        </w:rPr>
        <w:t>my</w:t>
      </w:r>
      <w:r>
        <w:rPr>
          <w:spacing w:val="-1"/>
          <w:sz w:val="30"/>
        </w:rPr>
        <w:t xml:space="preserve"> </w:t>
      </w:r>
      <w:r>
        <w:rPr>
          <w:sz w:val="30"/>
        </w:rPr>
        <w:t>mind,</w:t>
      </w:r>
      <w:r>
        <w:rPr>
          <w:spacing w:val="-1"/>
          <w:sz w:val="30"/>
        </w:rPr>
        <w:t xml:space="preserve"> </w:t>
      </w:r>
      <w:r>
        <w:rPr>
          <w:sz w:val="30"/>
        </w:rPr>
        <w:t>to</w:t>
      </w:r>
      <w:r>
        <w:rPr>
          <w:spacing w:val="-1"/>
          <w:sz w:val="30"/>
        </w:rPr>
        <w:t xml:space="preserve"> </w:t>
      </w:r>
      <w:r>
        <w:rPr>
          <w:sz w:val="30"/>
        </w:rPr>
        <w:t>shake</w:t>
      </w:r>
      <w:r>
        <w:rPr>
          <w:spacing w:val="-1"/>
          <w:sz w:val="30"/>
        </w:rPr>
        <w:t xml:space="preserve"> </w:t>
      </w:r>
      <w:r>
        <w:rPr>
          <w:sz w:val="30"/>
        </w:rPr>
        <w:t>and</w:t>
      </w:r>
      <w:r>
        <w:rPr>
          <w:spacing w:val="-1"/>
          <w:sz w:val="30"/>
        </w:rPr>
        <w:t xml:space="preserve"> </w:t>
      </w:r>
      <w:r>
        <w:rPr>
          <w:sz w:val="30"/>
        </w:rPr>
        <w:t>totter</w:t>
      </w:r>
      <w:r>
        <w:rPr>
          <w:spacing w:val="-1"/>
          <w:sz w:val="30"/>
        </w:rPr>
        <w:t xml:space="preserve"> </w:t>
      </w:r>
      <w:r>
        <w:rPr>
          <w:sz w:val="30"/>
        </w:rPr>
        <w:t>under</w:t>
      </w:r>
      <w:r>
        <w:rPr>
          <w:spacing w:val="-1"/>
          <w:sz w:val="30"/>
        </w:rPr>
        <w:t xml:space="preserve"> </w:t>
      </w:r>
      <w:r>
        <w:rPr>
          <w:sz w:val="30"/>
        </w:rPr>
        <w:t>the</w:t>
      </w:r>
      <w:r>
        <w:rPr>
          <w:spacing w:val="-1"/>
          <w:sz w:val="30"/>
        </w:rPr>
        <w:t xml:space="preserve"> </w:t>
      </w:r>
      <w:r>
        <w:rPr>
          <w:sz w:val="30"/>
        </w:rPr>
        <w:t>sense</w:t>
      </w:r>
      <w:r>
        <w:rPr>
          <w:spacing w:val="-1"/>
          <w:sz w:val="30"/>
        </w:rPr>
        <w:t xml:space="preserve"> </w:t>
      </w:r>
      <w:r>
        <w:rPr>
          <w:sz w:val="30"/>
        </w:rPr>
        <w:t>of</w:t>
      </w:r>
      <w:r>
        <w:rPr>
          <w:spacing w:val="-1"/>
          <w:sz w:val="30"/>
        </w:rPr>
        <w:t xml:space="preserve"> </w:t>
      </w:r>
      <w:r>
        <w:rPr>
          <w:sz w:val="30"/>
        </w:rPr>
        <w:t>the</w:t>
      </w:r>
      <w:r>
        <w:rPr>
          <w:spacing w:val="-1"/>
          <w:sz w:val="30"/>
        </w:rPr>
        <w:t xml:space="preserve"> </w:t>
      </w:r>
      <w:r>
        <w:rPr>
          <w:sz w:val="30"/>
        </w:rPr>
        <w:t>dreadful</w:t>
      </w:r>
      <w:r>
        <w:rPr>
          <w:spacing w:val="-1"/>
          <w:sz w:val="30"/>
        </w:rPr>
        <w:t xml:space="preserve"> </w:t>
      </w:r>
      <w:r>
        <w:rPr>
          <w:sz w:val="30"/>
        </w:rPr>
        <w:t>judgment of God, that should fall on those that have sinned that most fearful and unpardonable sin. I felt also such clogging and heat at my stomach, by reason of this my terror, that I was, especially at some times, as if my breast-bone would</w:t>
      </w:r>
      <w:r>
        <w:rPr>
          <w:spacing w:val="-3"/>
          <w:sz w:val="30"/>
        </w:rPr>
        <w:t xml:space="preserve"> </w:t>
      </w:r>
      <w:r>
        <w:rPr>
          <w:sz w:val="30"/>
        </w:rPr>
        <w:t>have</w:t>
      </w:r>
      <w:r>
        <w:rPr>
          <w:spacing w:val="-4"/>
          <w:sz w:val="30"/>
        </w:rPr>
        <w:t xml:space="preserve"> </w:t>
      </w:r>
      <w:r>
        <w:rPr>
          <w:sz w:val="30"/>
        </w:rPr>
        <w:t>split</w:t>
      </w:r>
      <w:r>
        <w:rPr>
          <w:spacing w:val="-4"/>
          <w:sz w:val="30"/>
        </w:rPr>
        <w:t xml:space="preserve"> </w:t>
      </w:r>
      <w:r>
        <w:rPr>
          <w:sz w:val="30"/>
        </w:rPr>
        <w:t>asunder….</w:t>
      </w:r>
      <w:r>
        <w:rPr>
          <w:spacing w:val="-3"/>
          <w:sz w:val="30"/>
        </w:rPr>
        <w:t xml:space="preserve"> </w:t>
      </w:r>
      <w:r>
        <w:rPr>
          <w:sz w:val="30"/>
        </w:rPr>
        <w:t>Thus</w:t>
      </w:r>
      <w:r>
        <w:rPr>
          <w:spacing w:val="-4"/>
          <w:sz w:val="30"/>
        </w:rPr>
        <w:t xml:space="preserve"> </w:t>
      </w:r>
      <w:r>
        <w:rPr>
          <w:sz w:val="30"/>
        </w:rPr>
        <w:t>did</w:t>
      </w:r>
      <w:r>
        <w:rPr>
          <w:spacing w:val="-3"/>
          <w:sz w:val="30"/>
        </w:rPr>
        <w:t xml:space="preserve"> </w:t>
      </w:r>
      <w:r>
        <w:rPr>
          <w:sz w:val="30"/>
        </w:rPr>
        <w:t>I</w:t>
      </w:r>
      <w:r>
        <w:rPr>
          <w:spacing w:val="-4"/>
          <w:sz w:val="30"/>
        </w:rPr>
        <w:t xml:space="preserve"> </w:t>
      </w:r>
      <w:r>
        <w:rPr>
          <w:sz w:val="30"/>
        </w:rPr>
        <w:t>wind,</w:t>
      </w:r>
      <w:r>
        <w:rPr>
          <w:spacing w:val="-3"/>
          <w:sz w:val="30"/>
        </w:rPr>
        <w:t xml:space="preserve"> </w:t>
      </w:r>
      <w:r>
        <w:rPr>
          <w:sz w:val="30"/>
        </w:rPr>
        <w:t>and</w:t>
      </w:r>
      <w:r>
        <w:rPr>
          <w:spacing w:val="-3"/>
          <w:sz w:val="30"/>
        </w:rPr>
        <w:t xml:space="preserve"> </w:t>
      </w:r>
      <w:r>
        <w:rPr>
          <w:sz w:val="30"/>
        </w:rPr>
        <w:t>twine,</w:t>
      </w:r>
      <w:r>
        <w:rPr>
          <w:spacing w:val="-3"/>
          <w:sz w:val="30"/>
        </w:rPr>
        <w:t xml:space="preserve"> </w:t>
      </w:r>
      <w:r>
        <w:rPr>
          <w:sz w:val="30"/>
        </w:rPr>
        <w:t>and</w:t>
      </w:r>
      <w:r>
        <w:rPr>
          <w:spacing w:val="-3"/>
          <w:sz w:val="30"/>
        </w:rPr>
        <w:t xml:space="preserve"> </w:t>
      </w:r>
      <w:r>
        <w:rPr>
          <w:sz w:val="30"/>
        </w:rPr>
        <w:t>shrink,</w:t>
      </w:r>
      <w:r>
        <w:rPr>
          <w:spacing w:val="-3"/>
          <w:sz w:val="30"/>
        </w:rPr>
        <w:t xml:space="preserve"> </w:t>
      </w:r>
      <w:r>
        <w:rPr>
          <w:sz w:val="30"/>
        </w:rPr>
        <w:t>under</w:t>
      </w:r>
      <w:r>
        <w:rPr>
          <w:spacing w:val="-4"/>
          <w:sz w:val="30"/>
        </w:rPr>
        <w:t xml:space="preserve"> </w:t>
      </w:r>
      <w:r>
        <w:rPr>
          <w:sz w:val="30"/>
        </w:rPr>
        <w:t>the burden that was upon me; which burden also did so oppress me that I could neither stand, nor go, nor lie, either at rest or quiet."</w:t>
      </w:r>
    </w:p>
    <w:p w14:paraId="326F31B3" w14:textId="77777777" w:rsidR="00075191" w:rsidRDefault="00000000">
      <w:pPr>
        <w:pStyle w:val="BodyText"/>
        <w:ind w:right="360"/>
      </w:pPr>
      <w:r>
        <w:t>"In general I dreaded to be left alone. I remember wondering how other people could live, how I myself had ever lived, so unconscious of that pit of insecurity</w:t>
      </w:r>
      <w:r>
        <w:rPr>
          <w:spacing w:val="-3"/>
        </w:rPr>
        <w:t xml:space="preserve"> </w:t>
      </w:r>
      <w:r>
        <w:t>beneath</w:t>
      </w:r>
      <w:r>
        <w:rPr>
          <w:spacing w:val="-3"/>
        </w:rPr>
        <w:t xml:space="preserve"> </w:t>
      </w:r>
      <w:r>
        <w:t>the</w:t>
      </w:r>
      <w:r>
        <w:rPr>
          <w:spacing w:val="-3"/>
        </w:rPr>
        <w:t xml:space="preserve"> </w:t>
      </w:r>
      <w:r>
        <w:t>surface</w:t>
      </w:r>
      <w:r>
        <w:rPr>
          <w:spacing w:val="-3"/>
        </w:rPr>
        <w:t xml:space="preserve"> </w:t>
      </w:r>
      <w:r>
        <w:t>of</w:t>
      </w:r>
      <w:r>
        <w:rPr>
          <w:spacing w:val="-3"/>
        </w:rPr>
        <w:t xml:space="preserve"> </w:t>
      </w:r>
      <w:r>
        <w:t>life.</w:t>
      </w:r>
      <w:r>
        <w:rPr>
          <w:spacing w:val="-3"/>
        </w:rPr>
        <w:t xml:space="preserve"> </w:t>
      </w:r>
      <w:r>
        <w:t>My</w:t>
      </w:r>
      <w:r>
        <w:rPr>
          <w:spacing w:val="-3"/>
        </w:rPr>
        <w:t xml:space="preserve"> </w:t>
      </w:r>
      <w:r>
        <w:t>mother</w:t>
      </w:r>
      <w:r>
        <w:rPr>
          <w:spacing w:val="-3"/>
        </w:rPr>
        <w:t xml:space="preserve"> </w:t>
      </w:r>
      <w:r>
        <w:t>in</w:t>
      </w:r>
      <w:r>
        <w:rPr>
          <w:spacing w:val="-3"/>
        </w:rPr>
        <w:t xml:space="preserve"> </w:t>
      </w:r>
      <w:r>
        <w:t>particular,</w:t>
      </w:r>
      <w:r>
        <w:rPr>
          <w:spacing w:val="-3"/>
        </w:rPr>
        <w:t xml:space="preserve"> </w:t>
      </w:r>
      <w:r>
        <w:t>a</w:t>
      </w:r>
      <w:r>
        <w:rPr>
          <w:spacing w:val="-3"/>
        </w:rPr>
        <w:t xml:space="preserve"> </w:t>
      </w:r>
      <w:r>
        <w:t>very</w:t>
      </w:r>
      <w:r>
        <w:rPr>
          <w:spacing w:val="-3"/>
        </w:rPr>
        <w:t xml:space="preserve"> </w:t>
      </w:r>
      <w:r>
        <w:t>cheerful person, seemed to me a perfect paradox in her unconsciousness of danger, which you may well believe I was very careful not to disturb by revelations</w:t>
      </w:r>
      <w:r>
        <w:rPr>
          <w:spacing w:val="40"/>
        </w:rPr>
        <w:t xml:space="preserve"> </w:t>
      </w:r>
      <w:r>
        <w:t>of my own state of mind (I have always thought that this experience of melancholia of mine had a religious bearing."</w:t>
      </w:r>
    </w:p>
    <w:p w14:paraId="326F31B4" w14:textId="77777777" w:rsidR="00075191" w:rsidRDefault="00000000">
      <w:pPr>
        <w:pStyle w:val="BodyText"/>
        <w:ind w:right="364"/>
      </w:pPr>
      <w:r>
        <w:t>On asking this correspondent to explain more fully what he meant by these last words, the answer he wrote was this:—</w:t>
      </w:r>
    </w:p>
    <w:p w14:paraId="326F31B5" w14:textId="77777777" w:rsidR="00075191" w:rsidRDefault="00000000">
      <w:pPr>
        <w:pStyle w:val="BodyText"/>
        <w:spacing w:before="1"/>
        <w:ind w:right="359"/>
      </w:pPr>
      <w:r>
        <w:t>"I mean that the fear was so invasive and powerful that if I had not clung to scripture-texts like 'The eternal God is my refuge,' etc., 'Come unto me, all ye that labor and are heavy-laden,' etc., 'I am the resurrection and the life,' etc., I think I should have grown really insane."[84]</w:t>
      </w:r>
    </w:p>
    <w:p w14:paraId="326F31B6" w14:textId="77777777" w:rsidR="00075191" w:rsidRDefault="00000000">
      <w:pPr>
        <w:pStyle w:val="ListParagraph"/>
        <w:numPr>
          <w:ilvl w:val="0"/>
          <w:numId w:val="41"/>
        </w:numPr>
        <w:tabs>
          <w:tab w:val="left" w:pos="1416"/>
        </w:tabs>
        <w:ind w:left="360" w:right="365" w:firstLine="450"/>
        <w:jc w:val="both"/>
        <w:rPr>
          <w:sz w:val="30"/>
        </w:rPr>
      </w:pPr>
      <w:r>
        <w:rPr>
          <w:sz w:val="30"/>
        </w:rPr>
        <w:t>For another case of fear equally sudden, see Henry James: Society the Redeemed Form of Man, Boston, 1879, pp. 43 ff.</w:t>
      </w:r>
    </w:p>
    <w:p w14:paraId="326F31B7" w14:textId="77777777" w:rsidR="00075191" w:rsidRDefault="00000000">
      <w:pPr>
        <w:pStyle w:val="BodyText"/>
        <w:ind w:left="810" w:right="0" w:firstLine="0"/>
      </w:pPr>
      <w:r>
        <w:t>There</w:t>
      </w:r>
      <w:r>
        <w:rPr>
          <w:spacing w:val="49"/>
        </w:rPr>
        <w:t xml:space="preserve"> </w:t>
      </w:r>
      <w:r>
        <w:t>is</w:t>
      </w:r>
      <w:r>
        <w:rPr>
          <w:spacing w:val="50"/>
        </w:rPr>
        <w:t xml:space="preserve"> </w:t>
      </w:r>
      <w:r>
        <w:t>no</w:t>
      </w:r>
      <w:r>
        <w:rPr>
          <w:spacing w:val="49"/>
        </w:rPr>
        <w:t xml:space="preserve"> </w:t>
      </w:r>
      <w:r>
        <w:t>need</w:t>
      </w:r>
      <w:r>
        <w:rPr>
          <w:spacing w:val="50"/>
        </w:rPr>
        <w:t xml:space="preserve"> </w:t>
      </w:r>
      <w:r>
        <w:t>of</w:t>
      </w:r>
      <w:r>
        <w:rPr>
          <w:spacing w:val="49"/>
        </w:rPr>
        <w:t xml:space="preserve"> </w:t>
      </w:r>
      <w:r>
        <w:t>more</w:t>
      </w:r>
      <w:r>
        <w:rPr>
          <w:spacing w:val="50"/>
        </w:rPr>
        <w:t xml:space="preserve"> </w:t>
      </w:r>
      <w:r>
        <w:t>examples.</w:t>
      </w:r>
      <w:r>
        <w:rPr>
          <w:spacing w:val="50"/>
        </w:rPr>
        <w:t xml:space="preserve"> </w:t>
      </w:r>
      <w:r>
        <w:t>The</w:t>
      </w:r>
      <w:r>
        <w:rPr>
          <w:spacing w:val="50"/>
        </w:rPr>
        <w:t xml:space="preserve"> </w:t>
      </w:r>
      <w:r>
        <w:t>cases</w:t>
      </w:r>
      <w:r>
        <w:rPr>
          <w:spacing w:val="49"/>
        </w:rPr>
        <w:t xml:space="preserve"> </w:t>
      </w:r>
      <w:r>
        <w:t>we</w:t>
      </w:r>
      <w:r>
        <w:rPr>
          <w:spacing w:val="50"/>
        </w:rPr>
        <w:t xml:space="preserve"> </w:t>
      </w:r>
      <w:r>
        <w:t>have</w:t>
      </w:r>
      <w:r>
        <w:rPr>
          <w:spacing w:val="49"/>
        </w:rPr>
        <w:t xml:space="preserve"> </w:t>
      </w:r>
      <w:r>
        <w:t>looked</w:t>
      </w:r>
      <w:r>
        <w:rPr>
          <w:spacing w:val="50"/>
        </w:rPr>
        <w:t xml:space="preserve"> </w:t>
      </w:r>
      <w:r>
        <w:t>at</w:t>
      </w:r>
      <w:r>
        <w:rPr>
          <w:spacing w:val="50"/>
        </w:rPr>
        <w:t xml:space="preserve"> </w:t>
      </w:r>
      <w:r>
        <w:rPr>
          <w:spacing w:val="-5"/>
        </w:rPr>
        <w:t>are</w:t>
      </w:r>
    </w:p>
    <w:p w14:paraId="326F31B8" w14:textId="77777777" w:rsidR="00075191" w:rsidRDefault="00075191">
      <w:pPr>
        <w:pStyle w:val="BodyText"/>
        <w:sectPr w:rsidR="00075191">
          <w:pgSz w:w="12240" w:h="15840"/>
          <w:pgMar w:top="1360" w:right="1080" w:bottom="280" w:left="1080" w:header="720" w:footer="720" w:gutter="0"/>
          <w:cols w:space="720"/>
        </w:sectPr>
      </w:pPr>
    </w:p>
    <w:p w14:paraId="326F31B9" w14:textId="77777777" w:rsidR="00075191" w:rsidRDefault="00000000">
      <w:pPr>
        <w:pStyle w:val="BodyText"/>
        <w:spacing w:before="70"/>
        <w:ind w:right="361" w:firstLine="0"/>
      </w:pPr>
      <w:r>
        <w:t>enough. One of them gives us the vanity of mortal things; another the sense</w:t>
      </w:r>
      <w:r>
        <w:rPr>
          <w:spacing w:val="40"/>
        </w:rPr>
        <w:t xml:space="preserve"> </w:t>
      </w:r>
      <w:r>
        <w:t>of sin; and the remaining one describes the fear of the universe;—and in one or other of these three ways it always is that man's original optimism and</w:t>
      </w:r>
      <w:r>
        <w:rPr>
          <w:spacing w:val="40"/>
        </w:rPr>
        <w:t xml:space="preserve"> </w:t>
      </w:r>
      <w:r>
        <w:t>self-satisfaction get leveled with the dust.</w:t>
      </w:r>
    </w:p>
    <w:p w14:paraId="326F31BA" w14:textId="77777777" w:rsidR="00075191" w:rsidRDefault="00000000">
      <w:pPr>
        <w:pStyle w:val="BodyText"/>
        <w:ind w:right="359"/>
      </w:pPr>
      <w:r>
        <w:t>In none of these cases was there any intellectual insanity or delusion</w:t>
      </w:r>
      <w:r>
        <w:rPr>
          <w:spacing w:val="40"/>
        </w:rPr>
        <w:t xml:space="preserve"> </w:t>
      </w:r>
      <w:r>
        <w:t>about matters of fact; but were we disposed to open the chapter of really insane</w:t>
      </w:r>
      <w:r>
        <w:rPr>
          <w:spacing w:val="-3"/>
        </w:rPr>
        <w:t xml:space="preserve"> </w:t>
      </w:r>
      <w:r>
        <w:t>melancholia,</w:t>
      </w:r>
      <w:r>
        <w:rPr>
          <w:spacing w:val="-3"/>
        </w:rPr>
        <w:t xml:space="preserve"> </w:t>
      </w:r>
      <w:r>
        <w:t>with</w:t>
      </w:r>
      <w:r>
        <w:rPr>
          <w:spacing w:val="-3"/>
        </w:rPr>
        <w:t xml:space="preserve"> </w:t>
      </w:r>
      <w:r>
        <w:t>its</w:t>
      </w:r>
      <w:r>
        <w:rPr>
          <w:spacing w:val="-3"/>
        </w:rPr>
        <w:t xml:space="preserve"> </w:t>
      </w:r>
      <w:r>
        <w:t>{159}</w:t>
      </w:r>
      <w:r>
        <w:rPr>
          <w:spacing w:val="-3"/>
        </w:rPr>
        <w:t xml:space="preserve"> </w:t>
      </w:r>
      <w:r>
        <w:t>hallucinations</w:t>
      </w:r>
      <w:r>
        <w:rPr>
          <w:spacing w:val="-3"/>
        </w:rPr>
        <w:t xml:space="preserve"> </w:t>
      </w:r>
      <w:r>
        <w:t>and</w:t>
      </w:r>
      <w:r>
        <w:rPr>
          <w:spacing w:val="-3"/>
        </w:rPr>
        <w:t xml:space="preserve"> </w:t>
      </w:r>
      <w:r>
        <w:t>delusions,</w:t>
      </w:r>
      <w:r>
        <w:rPr>
          <w:spacing w:val="-3"/>
        </w:rPr>
        <w:t xml:space="preserve"> </w:t>
      </w:r>
      <w:r>
        <w:t>it</w:t>
      </w:r>
      <w:r>
        <w:rPr>
          <w:spacing w:val="-3"/>
        </w:rPr>
        <w:t xml:space="preserve"> </w:t>
      </w:r>
      <w:r>
        <w:t>would</w:t>
      </w:r>
      <w:r>
        <w:rPr>
          <w:spacing w:val="-3"/>
        </w:rPr>
        <w:t xml:space="preserve"> </w:t>
      </w:r>
      <w:r>
        <w:t>be</w:t>
      </w:r>
      <w:r>
        <w:rPr>
          <w:spacing w:val="-3"/>
        </w:rPr>
        <w:t xml:space="preserve"> </w:t>
      </w:r>
      <w:r>
        <w:t>a worse story still—desperation absolute and complete, the whole universe coagulating about the sufferer into a material of overwhelming horror, surrounding him without opening or end. Not the conception or intellectual perception of evil, but the grisly blood-freezing heart-palsying sensation of it close upon one, and no other conception or sensation able to live for a moment in its presence. How irrelevantly remote seem all our usual refined optimisms and intellectual and moral consolations in presence of a need of help like this! Here is the real core of the religious problem: Help! help! No prophet can claim to bring a final message unless he says things that will</w:t>
      </w:r>
      <w:r>
        <w:rPr>
          <w:spacing w:val="40"/>
        </w:rPr>
        <w:t xml:space="preserve"> </w:t>
      </w:r>
      <w:r>
        <w:t>have a sound of reality in the ears of victims such as these. But the deliverance must come in as strong a form as the complaint, if it is to take effect; and that seems a reason why the coarser religions, revivalistic, orgiastic, with blood and miracles and supernatural operations, may possibly never be displaced. Some constitutions need them too much.</w:t>
      </w:r>
    </w:p>
    <w:p w14:paraId="326F31BB" w14:textId="77777777" w:rsidR="00075191" w:rsidRDefault="00000000">
      <w:pPr>
        <w:pStyle w:val="BodyText"/>
        <w:ind w:right="359"/>
      </w:pPr>
      <w:r>
        <w:t>Arrived at this point, we can see how great an antagonism may naturally arise between the healthy-minded way of viewing life and the way that takes all this experience of evil as something essential. To this latter way, the morbid-minded</w:t>
      </w:r>
      <w:r>
        <w:rPr>
          <w:spacing w:val="-2"/>
        </w:rPr>
        <w:t xml:space="preserve"> </w:t>
      </w:r>
      <w:r>
        <w:t>way,</w:t>
      </w:r>
      <w:r>
        <w:rPr>
          <w:spacing w:val="-1"/>
        </w:rPr>
        <w:t xml:space="preserve"> </w:t>
      </w:r>
      <w:r>
        <w:t>as</w:t>
      </w:r>
      <w:r>
        <w:rPr>
          <w:spacing w:val="-1"/>
        </w:rPr>
        <w:t xml:space="preserve"> </w:t>
      </w:r>
      <w:r>
        <w:t>we</w:t>
      </w:r>
      <w:r>
        <w:rPr>
          <w:spacing w:val="-1"/>
        </w:rPr>
        <w:t xml:space="preserve"> </w:t>
      </w:r>
      <w:r>
        <w:t>might</w:t>
      </w:r>
      <w:r>
        <w:rPr>
          <w:spacing w:val="-2"/>
        </w:rPr>
        <w:t xml:space="preserve"> </w:t>
      </w:r>
      <w:r>
        <w:t>call</w:t>
      </w:r>
      <w:r>
        <w:rPr>
          <w:spacing w:val="-2"/>
        </w:rPr>
        <w:t xml:space="preserve"> </w:t>
      </w:r>
      <w:r>
        <w:t>it,</w:t>
      </w:r>
      <w:r>
        <w:rPr>
          <w:spacing w:val="-1"/>
        </w:rPr>
        <w:t xml:space="preserve"> </w:t>
      </w:r>
      <w:r>
        <w:t>healthy-mindedness</w:t>
      </w:r>
      <w:r>
        <w:rPr>
          <w:spacing w:val="-1"/>
        </w:rPr>
        <w:t xml:space="preserve"> </w:t>
      </w:r>
      <w:r>
        <w:t>pure</w:t>
      </w:r>
      <w:r>
        <w:rPr>
          <w:spacing w:val="-1"/>
        </w:rPr>
        <w:t xml:space="preserve"> </w:t>
      </w:r>
      <w:r>
        <w:t>and</w:t>
      </w:r>
      <w:r>
        <w:rPr>
          <w:spacing w:val="-1"/>
        </w:rPr>
        <w:t xml:space="preserve"> </w:t>
      </w:r>
      <w:r>
        <w:t>simple seems unspeakably blind and shallow. To the healthy-minded way, on the other hand, the way of the sick soul seems unmanly and diseased. With their grubbing in rat-holes instead of living in the light; with their manufacture of fears, and preoccupation with every unwholesome kind of misery, there is something almost obscene about these children of wrath and cravers of a second birth. If religious intolerance and hanging and burning could again become the order of the day, there is little doubt that, however it may have been</w:t>
      </w:r>
      <w:r>
        <w:rPr>
          <w:spacing w:val="-2"/>
        </w:rPr>
        <w:t xml:space="preserve"> </w:t>
      </w:r>
      <w:r>
        <w:t>in</w:t>
      </w:r>
      <w:r>
        <w:rPr>
          <w:spacing w:val="-2"/>
        </w:rPr>
        <w:t xml:space="preserve"> </w:t>
      </w:r>
      <w:r>
        <w:t>the</w:t>
      </w:r>
      <w:r>
        <w:rPr>
          <w:spacing w:val="-2"/>
        </w:rPr>
        <w:t xml:space="preserve"> </w:t>
      </w:r>
      <w:r>
        <w:t>past,</w:t>
      </w:r>
      <w:r>
        <w:rPr>
          <w:spacing w:val="-2"/>
        </w:rPr>
        <w:t xml:space="preserve"> </w:t>
      </w:r>
      <w:r>
        <w:t>the</w:t>
      </w:r>
      <w:r>
        <w:rPr>
          <w:spacing w:val="-2"/>
        </w:rPr>
        <w:t xml:space="preserve"> </w:t>
      </w:r>
      <w:r>
        <w:t>healthy-minded</w:t>
      </w:r>
      <w:r>
        <w:rPr>
          <w:spacing w:val="-2"/>
        </w:rPr>
        <w:t xml:space="preserve"> </w:t>
      </w:r>
      <w:r>
        <w:t>would</w:t>
      </w:r>
      <w:r>
        <w:rPr>
          <w:spacing w:val="-2"/>
        </w:rPr>
        <w:t xml:space="preserve"> </w:t>
      </w:r>
      <w:r>
        <w:t>{160}</w:t>
      </w:r>
      <w:r>
        <w:rPr>
          <w:spacing w:val="-2"/>
        </w:rPr>
        <w:t xml:space="preserve"> </w:t>
      </w:r>
      <w:r>
        <w:t>at</w:t>
      </w:r>
      <w:r>
        <w:rPr>
          <w:spacing w:val="-2"/>
        </w:rPr>
        <w:t xml:space="preserve"> </w:t>
      </w:r>
      <w:r>
        <w:t>present</w:t>
      </w:r>
      <w:r>
        <w:rPr>
          <w:spacing w:val="-2"/>
        </w:rPr>
        <w:t xml:space="preserve"> </w:t>
      </w:r>
      <w:r>
        <w:t>show</w:t>
      </w:r>
      <w:r>
        <w:rPr>
          <w:spacing w:val="-2"/>
        </w:rPr>
        <w:t xml:space="preserve"> </w:t>
      </w:r>
      <w:r>
        <w:t>themselves the less indulgent party of the two.</w:t>
      </w:r>
    </w:p>
    <w:p w14:paraId="326F31BC" w14:textId="77777777" w:rsidR="00075191" w:rsidRDefault="00000000">
      <w:pPr>
        <w:pStyle w:val="BodyText"/>
        <w:spacing w:before="1"/>
        <w:ind w:right="366"/>
      </w:pPr>
      <w:r>
        <w:t>In our own attitude, not yet abandoned, of impartial onlookers, what are we to say of this quarrel? It seems to me that we are bound to say that morbid-mindedness</w:t>
      </w:r>
      <w:r>
        <w:rPr>
          <w:spacing w:val="42"/>
        </w:rPr>
        <w:t xml:space="preserve"> </w:t>
      </w:r>
      <w:r>
        <w:t>ranges</w:t>
      </w:r>
      <w:r>
        <w:rPr>
          <w:spacing w:val="43"/>
        </w:rPr>
        <w:t xml:space="preserve"> </w:t>
      </w:r>
      <w:r>
        <w:t>over</w:t>
      </w:r>
      <w:r>
        <w:rPr>
          <w:spacing w:val="43"/>
        </w:rPr>
        <w:t xml:space="preserve"> </w:t>
      </w:r>
      <w:r>
        <w:t>the</w:t>
      </w:r>
      <w:r>
        <w:rPr>
          <w:spacing w:val="43"/>
        </w:rPr>
        <w:t xml:space="preserve"> </w:t>
      </w:r>
      <w:r>
        <w:t>wider</w:t>
      </w:r>
      <w:r>
        <w:rPr>
          <w:spacing w:val="43"/>
        </w:rPr>
        <w:t xml:space="preserve"> </w:t>
      </w:r>
      <w:r>
        <w:t>scale</w:t>
      </w:r>
      <w:r>
        <w:rPr>
          <w:spacing w:val="43"/>
        </w:rPr>
        <w:t xml:space="preserve"> </w:t>
      </w:r>
      <w:r>
        <w:t>of</w:t>
      </w:r>
      <w:r>
        <w:rPr>
          <w:spacing w:val="43"/>
        </w:rPr>
        <w:t xml:space="preserve"> </w:t>
      </w:r>
      <w:r>
        <w:t>experience,</w:t>
      </w:r>
      <w:r>
        <w:rPr>
          <w:spacing w:val="43"/>
        </w:rPr>
        <w:t xml:space="preserve"> </w:t>
      </w:r>
      <w:r>
        <w:t>and</w:t>
      </w:r>
      <w:r>
        <w:rPr>
          <w:spacing w:val="43"/>
        </w:rPr>
        <w:t xml:space="preserve"> </w:t>
      </w:r>
      <w:r>
        <w:t>that</w:t>
      </w:r>
      <w:r>
        <w:rPr>
          <w:spacing w:val="43"/>
        </w:rPr>
        <w:t xml:space="preserve"> </w:t>
      </w:r>
      <w:r>
        <w:rPr>
          <w:spacing w:val="-5"/>
        </w:rPr>
        <w:t>its</w:t>
      </w:r>
    </w:p>
    <w:p w14:paraId="326F31BD" w14:textId="77777777" w:rsidR="00075191" w:rsidRDefault="00075191">
      <w:pPr>
        <w:pStyle w:val="BodyText"/>
        <w:sectPr w:rsidR="00075191">
          <w:pgSz w:w="12240" w:h="15840"/>
          <w:pgMar w:top="1360" w:right="1080" w:bottom="280" w:left="1080" w:header="720" w:footer="720" w:gutter="0"/>
          <w:cols w:space="720"/>
        </w:sectPr>
      </w:pPr>
    </w:p>
    <w:p w14:paraId="326F31BE" w14:textId="77777777" w:rsidR="00075191" w:rsidRDefault="00000000">
      <w:pPr>
        <w:pStyle w:val="BodyText"/>
        <w:spacing w:before="70"/>
        <w:ind w:right="359" w:firstLine="0"/>
      </w:pPr>
      <w:r>
        <w:t>survey is the one that overlaps. The method of averting one's attention from evil, and living simply in the light of good is splendid as long as it will work. It will work with many persons; it will work far more generally than most of us are ready to suppose; and within the sphere of its successful operation there is nothing to be said against it as a religious solution. But it breaks</w:t>
      </w:r>
      <w:r>
        <w:rPr>
          <w:spacing w:val="40"/>
        </w:rPr>
        <w:t xml:space="preserve"> </w:t>
      </w:r>
      <w:r>
        <w:t>down</w:t>
      </w:r>
      <w:r>
        <w:rPr>
          <w:spacing w:val="-1"/>
        </w:rPr>
        <w:t xml:space="preserve"> </w:t>
      </w:r>
      <w:r>
        <w:t>impotently</w:t>
      </w:r>
      <w:r>
        <w:rPr>
          <w:spacing w:val="-1"/>
        </w:rPr>
        <w:t xml:space="preserve"> </w:t>
      </w:r>
      <w:r>
        <w:t>as</w:t>
      </w:r>
      <w:r>
        <w:rPr>
          <w:spacing w:val="-1"/>
        </w:rPr>
        <w:t xml:space="preserve"> </w:t>
      </w:r>
      <w:r>
        <w:t>soon</w:t>
      </w:r>
      <w:r>
        <w:rPr>
          <w:spacing w:val="-1"/>
        </w:rPr>
        <w:t xml:space="preserve"> </w:t>
      </w:r>
      <w:r>
        <w:t>as</w:t>
      </w:r>
      <w:r>
        <w:rPr>
          <w:spacing w:val="-1"/>
        </w:rPr>
        <w:t xml:space="preserve"> </w:t>
      </w:r>
      <w:r>
        <w:t>melancholy</w:t>
      </w:r>
      <w:r>
        <w:rPr>
          <w:spacing w:val="-1"/>
        </w:rPr>
        <w:t xml:space="preserve"> </w:t>
      </w:r>
      <w:r>
        <w:t>comes;</w:t>
      </w:r>
      <w:r>
        <w:rPr>
          <w:spacing w:val="-1"/>
        </w:rPr>
        <w:t xml:space="preserve"> </w:t>
      </w:r>
      <w:r>
        <w:t>and</w:t>
      </w:r>
      <w:r>
        <w:rPr>
          <w:spacing w:val="-1"/>
        </w:rPr>
        <w:t xml:space="preserve"> </w:t>
      </w:r>
      <w:r>
        <w:t>even</w:t>
      </w:r>
      <w:r>
        <w:rPr>
          <w:spacing w:val="-1"/>
        </w:rPr>
        <w:t xml:space="preserve"> </w:t>
      </w:r>
      <w:r>
        <w:t>though</w:t>
      </w:r>
      <w:r>
        <w:rPr>
          <w:spacing w:val="-1"/>
        </w:rPr>
        <w:t xml:space="preserve"> </w:t>
      </w:r>
      <w:r>
        <w:t>one</w:t>
      </w:r>
      <w:r>
        <w:rPr>
          <w:spacing w:val="-1"/>
        </w:rPr>
        <w:t xml:space="preserve"> </w:t>
      </w:r>
      <w:r>
        <w:t>be</w:t>
      </w:r>
      <w:r>
        <w:rPr>
          <w:spacing w:val="-1"/>
        </w:rPr>
        <w:t xml:space="preserve"> </w:t>
      </w:r>
      <w:r>
        <w:t>quite free from melancholy one's self, there is no doubt that healthy-mindedness is inadequate as a philosophical doctrine, because the evil facts which it refuses positively to account for are a genuine portion of reality; and they may after all be the best key to life's significance, and possibly the only openers of our eyes to the deepest levels of truth.</w:t>
      </w:r>
    </w:p>
    <w:p w14:paraId="326F31BF" w14:textId="77777777" w:rsidR="00075191" w:rsidRDefault="00000000">
      <w:pPr>
        <w:pStyle w:val="BodyText"/>
      </w:pPr>
      <w:r>
        <w:t>The normal process of life contains moments as bad as any of those</w:t>
      </w:r>
      <w:r>
        <w:rPr>
          <w:spacing w:val="40"/>
        </w:rPr>
        <w:t xml:space="preserve"> </w:t>
      </w:r>
      <w:r>
        <w:t>which</w:t>
      </w:r>
      <w:r>
        <w:rPr>
          <w:spacing w:val="-2"/>
        </w:rPr>
        <w:t xml:space="preserve"> </w:t>
      </w:r>
      <w:r>
        <w:t>insane</w:t>
      </w:r>
      <w:r>
        <w:rPr>
          <w:spacing w:val="-2"/>
        </w:rPr>
        <w:t xml:space="preserve"> </w:t>
      </w:r>
      <w:r>
        <w:t>melancholy</w:t>
      </w:r>
      <w:r>
        <w:rPr>
          <w:spacing w:val="-2"/>
        </w:rPr>
        <w:t xml:space="preserve"> </w:t>
      </w:r>
      <w:r>
        <w:t>is</w:t>
      </w:r>
      <w:r>
        <w:rPr>
          <w:spacing w:val="-2"/>
        </w:rPr>
        <w:t xml:space="preserve"> </w:t>
      </w:r>
      <w:r>
        <w:t>filled</w:t>
      </w:r>
      <w:r>
        <w:rPr>
          <w:spacing w:val="-2"/>
        </w:rPr>
        <w:t xml:space="preserve"> </w:t>
      </w:r>
      <w:r>
        <w:t>with,</w:t>
      </w:r>
      <w:r>
        <w:rPr>
          <w:spacing w:val="-2"/>
        </w:rPr>
        <w:t xml:space="preserve"> </w:t>
      </w:r>
      <w:r>
        <w:t>moments</w:t>
      </w:r>
      <w:r>
        <w:rPr>
          <w:spacing w:val="-2"/>
        </w:rPr>
        <w:t xml:space="preserve"> </w:t>
      </w:r>
      <w:r>
        <w:t>in</w:t>
      </w:r>
      <w:r>
        <w:rPr>
          <w:spacing w:val="-2"/>
        </w:rPr>
        <w:t xml:space="preserve"> </w:t>
      </w:r>
      <w:r>
        <w:t>which</w:t>
      </w:r>
      <w:r>
        <w:rPr>
          <w:spacing w:val="-2"/>
        </w:rPr>
        <w:t xml:space="preserve"> </w:t>
      </w:r>
      <w:r>
        <w:t>radical</w:t>
      </w:r>
      <w:r>
        <w:rPr>
          <w:spacing w:val="-2"/>
        </w:rPr>
        <w:t xml:space="preserve"> </w:t>
      </w:r>
      <w:r>
        <w:t>evil</w:t>
      </w:r>
      <w:r>
        <w:rPr>
          <w:spacing w:val="-2"/>
        </w:rPr>
        <w:t xml:space="preserve"> </w:t>
      </w:r>
      <w:r>
        <w:t>gets</w:t>
      </w:r>
      <w:r>
        <w:rPr>
          <w:spacing w:val="-2"/>
        </w:rPr>
        <w:t xml:space="preserve"> </w:t>
      </w:r>
      <w:r>
        <w:t>its innings and takes its solid turn. The lunatic's visions of horror are all drawn from the material of daily fact. Our civilization is founded on the shambles, and every individual existence goes out in a lonely spasm of helpless agony. If you protest, my friend, wait till you arrive there yourself! To believe in the carnivorous</w:t>
      </w:r>
      <w:r>
        <w:rPr>
          <w:spacing w:val="-2"/>
        </w:rPr>
        <w:t xml:space="preserve"> </w:t>
      </w:r>
      <w:r>
        <w:t>reptiles</w:t>
      </w:r>
      <w:r>
        <w:rPr>
          <w:spacing w:val="-1"/>
        </w:rPr>
        <w:t xml:space="preserve"> </w:t>
      </w:r>
      <w:r>
        <w:t>of</w:t>
      </w:r>
      <w:r>
        <w:rPr>
          <w:spacing w:val="-2"/>
        </w:rPr>
        <w:t xml:space="preserve"> </w:t>
      </w:r>
      <w:r>
        <w:t>geologic</w:t>
      </w:r>
      <w:r>
        <w:rPr>
          <w:spacing w:val="-1"/>
        </w:rPr>
        <w:t xml:space="preserve"> </w:t>
      </w:r>
      <w:r>
        <w:t>times</w:t>
      </w:r>
      <w:r>
        <w:rPr>
          <w:spacing w:val="-1"/>
        </w:rPr>
        <w:t xml:space="preserve"> </w:t>
      </w:r>
      <w:r>
        <w:t>is</w:t>
      </w:r>
      <w:r>
        <w:rPr>
          <w:spacing w:val="-2"/>
        </w:rPr>
        <w:t xml:space="preserve"> </w:t>
      </w:r>
      <w:r>
        <w:t>hard</w:t>
      </w:r>
      <w:r>
        <w:rPr>
          <w:spacing w:val="-1"/>
        </w:rPr>
        <w:t xml:space="preserve"> </w:t>
      </w:r>
      <w:r>
        <w:t>for</w:t>
      </w:r>
      <w:r>
        <w:rPr>
          <w:spacing w:val="-2"/>
        </w:rPr>
        <w:t xml:space="preserve"> </w:t>
      </w:r>
      <w:r>
        <w:t>our</w:t>
      </w:r>
      <w:r>
        <w:rPr>
          <w:spacing w:val="-2"/>
        </w:rPr>
        <w:t xml:space="preserve"> </w:t>
      </w:r>
      <w:r>
        <w:t>imagination—they</w:t>
      </w:r>
      <w:r>
        <w:rPr>
          <w:spacing w:val="-1"/>
        </w:rPr>
        <w:t xml:space="preserve"> </w:t>
      </w:r>
      <w:r>
        <w:t>seem too much like mere museum specimens. Yet there is no tooth in any one of those museum-skulls that did not daily through long years of the foretime hold fast to the body struggling in despair of some fated living victim. Forms of horror just as dreadful to the victims, if on a smaller spatial scale, fill the world about us to-day. Here on our very {161} hearths and in our gardens the infernal cat plays with the panting mouse, or holds the hot bird fluttering in her jaws. Crocodiles and rattlesnakes and pythons are at this moment vessels of life as real as we are; their loathsome existence fills every minute of every day that drags its length along; and whenever they or other wild beasts clutch their living prey, the deadly horror which an agitated melancholiac feels is</w:t>
      </w:r>
      <w:r>
        <w:rPr>
          <w:spacing w:val="40"/>
        </w:rPr>
        <w:t xml:space="preserve"> </w:t>
      </w:r>
      <w:r>
        <w:t>the literally right reaction on the situation.[85]</w:t>
      </w:r>
    </w:p>
    <w:p w14:paraId="326F31C0" w14:textId="77777777" w:rsidR="00075191" w:rsidRDefault="00000000">
      <w:pPr>
        <w:pStyle w:val="ListParagraph"/>
        <w:numPr>
          <w:ilvl w:val="0"/>
          <w:numId w:val="41"/>
        </w:numPr>
        <w:tabs>
          <w:tab w:val="left" w:pos="1412"/>
        </w:tabs>
        <w:ind w:left="360" w:right="359" w:firstLine="450"/>
        <w:jc w:val="both"/>
        <w:rPr>
          <w:sz w:val="30"/>
        </w:rPr>
      </w:pPr>
      <w:r>
        <w:rPr>
          <w:sz w:val="30"/>
        </w:rPr>
        <w:t>Example: "It was about eleven o'clock at night … but I strolled on still with the people…. Suddenly upon the left side of our road, a crackling was heard among the bushes; all of us were alarmed, and in an instant a tiger, rushing out of the jungle, pounced upon the one of the party that was foremost, and carried him off in the twinkling of an eye. The rush of the animal, and the crush of the poor victim's bones in his mouth, and his last cry of distress, 'Ho hai!' involuntarily reechoed by all of us, was over in three seconds;</w:t>
      </w:r>
      <w:r>
        <w:rPr>
          <w:spacing w:val="44"/>
          <w:sz w:val="30"/>
        </w:rPr>
        <w:t xml:space="preserve"> </w:t>
      </w:r>
      <w:r>
        <w:rPr>
          <w:sz w:val="30"/>
        </w:rPr>
        <w:t>and</w:t>
      </w:r>
      <w:r>
        <w:rPr>
          <w:spacing w:val="46"/>
          <w:sz w:val="30"/>
        </w:rPr>
        <w:t xml:space="preserve"> </w:t>
      </w:r>
      <w:r>
        <w:rPr>
          <w:sz w:val="30"/>
        </w:rPr>
        <w:t>then</w:t>
      </w:r>
      <w:r>
        <w:rPr>
          <w:spacing w:val="46"/>
          <w:sz w:val="30"/>
        </w:rPr>
        <w:t xml:space="preserve"> </w:t>
      </w:r>
      <w:r>
        <w:rPr>
          <w:sz w:val="30"/>
        </w:rPr>
        <w:t>I</w:t>
      </w:r>
      <w:r>
        <w:rPr>
          <w:spacing w:val="47"/>
          <w:sz w:val="30"/>
        </w:rPr>
        <w:t xml:space="preserve"> </w:t>
      </w:r>
      <w:r>
        <w:rPr>
          <w:sz w:val="30"/>
        </w:rPr>
        <w:t>know</w:t>
      </w:r>
      <w:r>
        <w:rPr>
          <w:spacing w:val="46"/>
          <w:sz w:val="30"/>
        </w:rPr>
        <w:t xml:space="preserve"> </w:t>
      </w:r>
      <w:r>
        <w:rPr>
          <w:sz w:val="30"/>
        </w:rPr>
        <w:t>not</w:t>
      </w:r>
      <w:r>
        <w:rPr>
          <w:spacing w:val="46"/>
          <w:sz w:val="30"/>
        </w:rPr>
        <w:t xml:space="preserve"> </w:t>
      </w:r>
      <w:r>
        <w:rPr>
          <w:sz w:val="30"/>
        </w:rPr>
        <w:t>what</w:t>
      </w:r>
      <w:r>
        <w:rPr>
          <w:spacing w:val="47"/>
          <w:sz w:val="30"/>
        </w:rPr>
        <w:t xml:space="preserve"> </w:t>
      </w:r>
      <w:r>
        <w:rPr>
          <w:sz w:val="30"/>
        </w:rPr>
        <w:t>happened</w:t>
      </w:r>
      <w:r>
        <w:rPr>
          <w:spacing w:val="46"/>
          <w:sz w:val="30"/>
        </w:rPr>
        <w:t xml:space="preserve"> </w:t>
      </w:r>
      <w:r>
        <w:rPr>
          <w:sz w:val="30"/>
        </w:rPr>
        <w:t>till</w:t>
      </w:r>
      <w:r>
        <w:rPr>
          <w:spacing w:val="46"/>
          <w:sz w:val="30"/>
        </w:rPr>
        <w:t xml:space="preserve"> </w:t>
      </w:r>
      <w:r>
        <w:rPr>
          <w:sz w:val="30"/>
        </w:rPr>
        <w:t>I</w:t>
      </w:r>
      <w:r>
        <w:rPr>
          <w:spacing w:val="47"/>
          <w:sz w:val="30"/>
        </w:rPr>
        <w:t xml:space="preserve"> </w:t>
      </w:r>
      <w:r>
        <w:rPr>
          <w:sz w:val="30"/>
        </w:rPr>
        <w:t>returned</w:t>
      </w:r>
      <w:r>
        <w:rPr>
          <w:spacing w:val="46"/>
          <w:sz w:val="30"/>
        </w:rPr>
        <w:t xml:space="preserve"> </w:t>
      </w:r>
      <w:r>
        <w:rPr>
          <w:sz w:val="30"/>
        </w:rPr>
        <w:t>to</w:t>
      </w:r>
      <w:r>
        <w:rPr>
          <w:spacing w:val="46"/>
          <w:sz w:val="30"/>
        </w:rPr>
        <w:t xml:space="preserve"> </w:t>
      </w:r>
      <w:r>
        <w:rPr>
          <w:sz w:val="30"/>
        </w:rPr>
        <w:t>my</w:t>
      </w:r>
      <w:r>
        <w:rPr>
          <w:spacing w:val="47"/>
          <w:sz w:val="30"/>
        </w:rPr>
        <w:t xml:space="preserve"> </w:t>
      </w:r>
      <w:r>
        <w:rPr>
          <w:spacing w:val="-2"/>
          <w:sz w:val="30"/>
        </w:rPr>
        <w:t>senses,</w:t>
      </w:r>
    </w:p>
    <w:p w14:paraId="326F31C1"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1C2" w14:textId="77777777" w:rsidR="00075191" w:rsidRDefault="00000000">
      <w:pPr>
        <w:pStyle w:val="BodyText"/>
        <w:spacing w:before="70"/>
        <w:ind w:right="357" w:firstLine="0"/>
      </w:pPr>
      <w:r>
        <w:t>when I found myself and companions lying down on the ground as if prepared to be devoured by our enemy the sovereign of the forest. I find my pen incapable of describing the terror of that dreadful moment. Our limbs stiffened, our power of speech ceased, and our hearts beat violently, and only a whisper of the same 'Ho hai!' was heard from us. In this state we crept on</w:t>
      </w:r>
      <w:r>
        <w:rPr>
          <w:spacing w:val="40"/>
        </w:rPr>
        <w:t xml:space="preserve"> </w:t>
      </w:r>
      <w:r>
        <w:t xml:space="preserve">all fours for some distance back, and then ran for life with the speed of an Arab horse for about half an hour, and fortunately happened to come to a small village…. After this every one of us was attacked with fever, attended with shivering, in which deplorable state we remained till morning."—Autobiography of Lutullah a Mohammedan Gentleman, Leipzig, 1857, p. </w:t>
      </w:r>
      <w:r>
        <w:rPr>
          <w:spacing w:val="-4"/>
        </w:rPr>
        <w:t>112.</w:t>
      </w:r>
    </w:p>
    <w:p w14:paraId="326F31C3" w14:textId="77777777" w:rsidR="00075191" w:rsidRDefault="00000000">
      <w:pPr>
        <w:pStyle w:val="BodyText"/>
        <w:ind w:right="359"/>
      </w:pPr>
      <w:r>
        <w:t>It may indeed be that no religious reconciliation with the absolute totality of things is possible. Some evils, indeed, are ministerial to higher forms of good; but it may be that there are forms of evil so extreme as to enter into no good system whatsoever, and that, in respect of such evil, dumb submission or</w:t>
      </w:r>
      <w:r>
        <w:rPr>
          <w:spacing w:val="-4"/>
        </w:rPr>
        <w:t xml:space="preserve"> </w:t>
      </w:r>
      <w:r>
        <w:t>neglect</w:t>
      </w:r>
      <w:r>
        <w:rPr>
          <w:spacing w:val="-4"/>
        </w:rPr>
        <w:t xml:space="preserve"> </w:t>
      </w:r>
      <w:r>
        <w:t>to</w:t>
      </w:r>
      <w:r>
        <w:rPr>
          <w:spacing w:val="-3"/>
        </w:rPr>
        <w:t xml:space="preserve"> </w:t>
      </w:r>
      <w:r>
        <w:t>notice</w:t>
      </w:r>
      <w:r>
        <w:rPr>
          <w:spacing w:val="-4"/>
        </w:rPr>
        <w:t xml:space="preserve"> </w:t>
      </w:r>
      <w:r>
        <w:t>is</w:t>
      </w:r>
      <w:r>
        <w:rPr>
          <w:spacing w:val="-4"/>
        </w:rPr>
        <w:t xml:space="preserve"> </w:t>
      </w:r>
      <w:r>
        <w:t>the</w:t>
      </w:r>
      <w:r>
        <w:rPr>
          <w:spacing w:val="-4"/>
        </w:rPr>
        <w:t xml:space="preserve"> </w:t>
      </w:r>
      <w:r>
        <w:t>only</w:t>
      </w:r>
      <w:r>
        <w:rPr>
          <w:spacing w:val="-3"/>
        </w:rPr>
        <w:t xml:space="preserve"> </w:t>
      </w:r>
      <w:r>
        <w:t>practical</w:t>
      </w:r>
      <w:r>
        <w:rPr>
          <w:spacing w:val="-4"/>
        </w:rPr>
        <w:t xml:space="preserve"> </w:t>
      </w:r>
      <w:r>
        <w:t>resource.</w:t>
      </w:r>
      <w:r>
        <w:rPr>
          <w:spacing w:val="-3"/>
        </w:rPr>
        <w:t xml:space="preserve"> </w:t>
      </w:r>
      <w:r>
        <w:t>This</w:t>
      </w:r>
      <w:r>
        <w:rPr>
          <w:spacing w:val="-4"/>
        </w:rPr>
        <w:t xml:space="preserve"> </w:t>
      </w:r>
      <w:r>
        <w:t>question</w:t>
      </w:r>
      <w:r>
        <w:rPr>
          <w:spacing w:val="-3"/>
        </w:rPr>
        <w:t xml:space="preserve"> </w:t>
      </w:r>
      <w:r>
        <w:t>must</w:t>
      </w:r>
      <w:r>
        <w:rPr>
          <w:spacing w:val="-4"/>
        </w:rPr>
        <w:t xml:space="preserve"> </w:t>
      </w:r>
      <w:r>
        <w:t>confront us on a later day. But provisionally, and as a mere matter of program and method, since the evil facts are as genuine parts of nature as the good ones, the philosophic presumption should be that they have some rational significance, and that systematic healthy-mindedness, failing as it does to accord to sorrow, pain, and death any positive and active attention whatever, is formally less complete than systems that try at least to include these elements in their scope.</w:t>
      </w:r>
    </w:p>
    <w:p w14:paraId="326F31C4" w14:textId="77777777" w:rsidR="00075191" w:rsidRDefault="00000000">
      <w:pPr>
        <w:pStyle w:val="BodyText"/>
        <w:ind w:right="361"/>
      </w:pPr>
      <w:r>
        <w:t>The completest religions would therefore seem to be those in which the pessimistic elements are best developed. Buddhism, of course, and Christianity are the best known to us of these. They are essentially religions of deliverance: the man must die to an unreal life before he can be born into the real life. In my next lecture, I will try to discuss some of the</w:t>
      </w:r>
      <w:r>
        <w:rPr>
          <w:spacing w:val="40"/>
        </w:rPr>
        <w:t xml:space="preserve"> </w:t>
      </w:r>
      <w:r>
        <w:t>psychological conditions of this second birth. Fortunately from now onward we shall have to deal with more cheerful subjects than those which we have recently been dwelling on.</w:t>
      </w:r>
    </w:p>
    <w:p w14:paraId="326F31C5" w14:textId="77777777" w:rsidR="00075191" w:rsidRDefault="00075191">
      <w:pPr>
        <w:pStyle w:val="BodyText"/>
        <w:sectPr w:rsidR="00075191">
          <w:pgSz w:w="12240" w:h="15840"/>
          <w:pgMar w:top="1360" w:right="1080" w:bottom="280" w:left="1080" w:header="720" w:footer="720" w:gutter="0"/>
          <w:cols w:space="720"/>
        </w:sectPr>
      </w:pPr>
    </w:p>
    <w:p w14:paraId="326F31C6" w14:textId="77777777" w:rsidR="00075191" w:rsidRDefault="00000000">
      <w:pPr>
        <w:pStyle w:val="Heading3"/>
        <w:spacing w:line="244" w:lineRule="auto"/>
      </w:pPr>
      <w:bookmarkStart w:id="43" w:name="_bookmark40"/>
      <w:bookmarkEnd w:id="43"/>
      <w:r>
        <w:t>Lecture</w:t>
      </w:r>
      <w:r>
        <w:rPr>
          <w:spacing w:val="80"/>
        </w:rPr>
        <w:t xml:space="preserve"> </w:t>
      </w:r>
      <w:r>
        <w:t>VIII:</w:t>
      </w:r>
      <w:r>
        <w:rPr>
          <w:spacing w:val="80"/>
        </w:rPr>
        <w:t xml:space="preserve"> </w:t>
      </w:r>
      <w:r>
        <w:t>THE</w:t>
      </w:r>
      <w:r>
        <w:rPr>
          <w:spacing w:val="80"/>
        </w:rPr>
        <w:t xml:space="preserve"> </w:t>
      </w:r>
      <w:r>
        <w:t>DIVIDED</w:t>
      </w:r>
      <w:r>
        <w:rPr>
          <w:spacing w:val="80"/>
        </w:rPr>
        <w:t xml:space="preserve"> </w:t>
      </w:r>
      <w:r>
        <w:t>SELF,</w:t>
      </w:r>
      <w:r>
        <w:rPr>
          <w:spacing w:val="80"/>
        </w:rPr>
        <w:t xml:space="preserve"> </w:t>
      </w:r>
      <w:r>
        <w:t>AND</w:t>
      </w:r>
      <w:r>
        <w:rPr>
          <w:spacing w:val="80"/>
        </w:rPr>
        <w:t xml:space="preserve"> </w:t>
      </w:r>
      <w:r>
        <w:t>THE PROCESS OF ITS UNIFICATION</w:t>
      </w:r>
    </w:p>
    <w:p w14:paraId="326F31C7" w14:textId="77777777" w:rsidR="00075191" w:rsidRDefault="00000000">
      <w:pPr>
        <w:pStyle w:val="BodyText"/>
        <w:spacing w:before="341"/>
      </w:pPr>
      <w:r>
        <w:t>The last lecture was a painful one, dealing as it did with evil as a pervasive element of the world we live in. At the close of it we were brought into full view of the contrast between the two ways of looking at life which are characteristic respectively of what we called the healthy-minded, who need to be born only once, and of the sick souls, who must be twice-born in order to be happy. The result is two different conceptions of the universe of our experience. In the religion of the once-born the world is a sort of rectilinear or one-storied affair, whose accounts are kept in one</w:t>
      </w:r>
      <w:r>
        <w:rPr>
          <w:spacing w:val="40"/>
        </w:rPr>
        <w:t xml:space="preserve"> </w:t>
      </w:r>
      <w:r>
        <w:t>denomination, whose parts have just the values which naturally they appear</w:t>
      </w:r>
      <w:r>
        <w:rPr>
          <w:spacing w:val="40"/>
        </w:rPr>
        <w:t xml:space="preserve"> </w:t>
      </w:r>
      <w:r>
        <w:t>to have, and of which a simple algebraic sum of pluses and minuses will give the total worth. Happiness and religious peace consist in living on the plus side of the account. In the religion of the twice-born, on the other hand, the world is a double-storied mystery. Peace cannot be reached by the simple addition of pluses and elimination of minuses from life. Natural good is not simply insufficient in amount and transient, there lurks a falsity in its very being.</w:t>
      </w:r>
      <w:r>
        <w:rPr>
          <w:spacing w:val="-2"/>
        </w:rPr>
        <w:t xml:space="preserve"> </w:t>
      </w:r>
      <w:r>
        <w:t>Cancelled</w:t>
      </w:r>
      <w:r>
        <w:rPr>
          <w:spacing w:val="-2"/>
        </w:rPr>
        <w:t xml:space="preserve"> </w:t>
      </w:r>
      <w:r>
        <w:t>as</w:t>
      </w:r>
      <w:r>
        <w:rPr>
          <w:spacing w:val="-2"/>
        </w:rPr>
        <w:t xml:space="preserve"> </w:t>
      </w:r>
      <w:r>
        <w:t>it</w:t>
      </w:r>
      <w:r>
        <w:rPr>
          <w:spacing w:val="-2"/>
        </w:rPr>
        <w:t xml:space="preserve"> </w:t>
      </w:r>
      <w:r>
        <w:t>all</w:t>
      </w:r>
      <w:r>
        <w:rPr>
          <w:spacing w:val="-2"/>
        </w:rPr>
        <w:t xml:space="preserve"> </w:t>
      </w:r>
      <w:r>
        <w:t>is</w:t>
      </w:r>
      <w:r>
        <w:rPr>
          <w:spacing w:val="-2"/>
        </w:rPr>
        <w:t xml:space="preserve"> </w:t>
      </w:r>
      <w:r>
        <w:t>by</w:t>
      </w:r>
      <w:r>
        <w:rPr>
          <w:spacing w:val="-2"/>
        </w:rPr>
        <w:t xml:space="preserve"> </w:t>
      </w:r>
      <w:r>
        <w:t>death</w:t>
      </w:r>
      <w:r>
        <w:rPr>
          <w:spacing w:val="-2"/>
        </w:rPr>
        <w:t xml:space="preserve"> </w:t>
      </w:r>
      <w:r>
        <w:t>if</w:t>
      </w:r>
      <w:r>
        <w:rPr>
          <w:spacing w:val="-2"/>
        </w:rPr>
        <w:t xml:space="preserve"> </w:t>
      </w:r>
      <w:r>
        <w:t>not</w:t>
      </w:r>
      <w:r>
        <w:rPr>
          <w:spacing w:val="-2"/>
        </w:rPr>
        <w:t xml:space="preserve"> </w:t>
      </w:r>
      <w:r>
        <w:t>by</w:t>
      </w:r>
      <w:r>
        <w:rPr>
          <w:spacing w:val="-2"/>
        </w:rPr>
        <w:t xml:space="preserve"> </w:t>
      </w:r>
      <w:r>
        <w:t>earlier</w:t>
      </w:r>
      <w:r>
        <w:rPr>
          <w:spacing w:val="-2"/>
        </w:rPr>
        <w:t xml:space="preserve"> </w:t>
      </w:r>
      <w:r>
        <w:t>enemies,</w:t>
      </w:r>
      <w:r>
        <w:rPr>
          <w:spacing w:val="-2"/>
        </w:rPr>
        <w:t xml:space="preserve"> </w:t>
      </w:r>
      <w:r>
        <w:t>it</w:t>
      </w:r>
      <w:r>
        <w:rPr>
          <w:spacing w:val="-2"/>
        </w:rPr>
        <w:t xml:space="preserve"> </w:t>
      </w:r>
      <w:r>
        <w:t>gives</w:t>
      </w:r>
      <w:r>
        <w:rPr>
          <w:spacing w:val="-2"/>
        </w:rPr>
        <w:t xml:space="preserve"> </w:t>
      </w:r>
      <w:r>
        <w:t>no</w:t>
      </w:r>
      <w:r>
        <w:rPr>
          <w:spacing w:val="-2"/>
        </w:rPr>
        <w:t xml:space="preserve"> </w:t>
      </w:r>
      <w:r>
        <w:t>final balance, and can never be the thing intended for our lasting worship. It keeps us from our real good, rather; and renunciation and despair of it are our first step in the direction of the truth. There are two lives, the natural and the spiritual, and we must lose the one before we can participate in the other.</w:t>
      </w:r>
    </w:p>
    <w:p w14:paraId="326F31C8" w14:textId="77777777" w:rsidR="00075191" w:rsidRDefault="00000000">
      <w:pPr>
        <w:pStyle w:val="BodyText"/>
        <w:spacing w:before="1"/>
        <w:ind w:right="359"/>
      </w:pPr>
      <w:r>
        <w:t>In their extreme forms, of pure naturalism and pure salvationism, the two types are violently contrasted; though here as in most other current classifications, the radical extremes are somewhat ideal abstractions, and the concrete human beings whom we oftenest meet are intermediate varieties and mixtures. Practically, however, you all recognize the difference: you understand, for example, the disdain of the methodist convert for the mere sky-blue healthy-minded moralist; and you likewise enter into the aversion of the latter to what seems to him the diseased subjectivism of the Methodist, dying to live, as he calls it, and making of paradox and the inversion of natural appearances the essence of God's truth.[86]</w:t>
      </w:r>
    </w:p>
    <w:p w14:paraId="326F31C9" w14:textId="77777777" w:rsidR="00075191" w:rsidRDefault="00000000">
      <w:pPr>
        <w:pStyle w:val="ListParagraph"/>
        <w:numPr>
          <w:ilvl w:val="0"/>
          <w:numId w:val="41"/>
        </w:numPr>
        <w:tabs>
          <w:tab w:val="left" w:pos="1405"/>
        </w:tabs>
        <w:ind w:left="360" w:right="367" w:firstLine="450"/>
        <w:jc w:val="both"/>
        <w:rPr>
          <w:sz w:val="30"/>
        </w:rPr>
      </w:pPr>
      <w:r>
        <w:rPr>
          <w:sz w:val="30"/>
        </w:rPr>
        <w:t>E.g., "Our young people are diseased with the theological problems of</w:t>
      </w:r>
      <w:r>
        <w:rPr>
          <w:spacing w:val="80"/>
          <w:sz w:val="30"/>
        </w:rPr>
        <w:t xml:space="preserve"> </w:t>
      </w:r>
      <w:r>
        <w:rPr>
          <w:sz w:val="30"/>
        </w:rPr>
        <w:t>original</w:t>
      </w:r>
      <w:r>
        <w:rPr>
          <w:spacing w:val="80"/>
          <w:sz w:val="30"/>
        </w:rPr>
        <w:t xml:space="preserve"> </w:t>
      </w:r>
      <w:r>
        <w:rPr>
          <w:sz w:val="30"/>
        </w:rPr>
        <w:t>sin,</w:t>
      </w:r>
      <w:r>
        <w:rPr>
          <w:spacing w:val="80"/>
          <w:sz w:val="30"/>
        </w:rPr>
        <w:t xml:space="preserve"> </w:t>
      </w:r>
      <w:r>
        <w:rPr>
          <w:sz w:val="30"/>
        </w:rPr>
        <w:t>origin</w:t>
      </w:r>
      <w:r>
        <w:rPr>
          <w:spacing w:val="80"/>
          <w:sz w:val="30"/>
        </w:rPr>
        <w:t xml:space="preserve"> </w:t>
      </w:r>
      <w:r>
        <w:rPr>
          <w:sz w:val="30"/>
        </w:rPr>
        <w:t>of</w:t>
      </w:r>
      <w:r>
        <w:rPr>
          <w:spacing w:val="80"/>
          <w:sz w:val="30"/>
        </w:rPr>
        <w:t xml:space="preserve"> </w:t>
      </w:r>
      <w:r>
        <w:rPr>
          <w:sz w:val="30"/>
        </w:rPr>
        <w:t>evil,</w:t>
      </w:r>
      <w:r>
        <w:rPr>
          <w:spacing w:val="80"/>
          <w:sz w:val="30"/>
        </w:rPr>
        <w:t xml:space="preserve"> </w:t>
      </w:r>
      <w:r>
        <w:rPr>
          <w:sz w:val="30"/>
        </w:rPr>
        <w:t>predestination,</w:t>
      </w:r>
      <w:r>
        <w:rPr>
          <w:spacing w:val="80"/>
          <w:sz w:val="30"/>
        </w:rPr>
        <w:t xml:space="preserve"> </w:t>
      </w:r>
      <w:r>
        <w:rPr>
          <w:sz w:val="30"/>
        </w:rPr>
        <w:t>and</w:t>
      </w:r>
      <w:r>
        <w:rPr>
          <w:spacing w:val="80"/>
          <w:sz w:val="30"/>
        </w:rPr>
        <w:t xml:space="preserve"> </w:t>
      </w:r>
      <w:r>
        <w:rPr>
          <w:sz w:val="30"/>
        </w:rPr>
        <w:t>the</w:t>
      </w:r>
      <w:r>
        <w:rPr>
          <w:spacing w:val="80"/>
          <w:sz w:val="30"/>
        </w:rPr>
        <w:t xml:space="preserve"> </w:t>
      </w:r>
      <w:r>
        <w:rPr>
          <w:sz w:val="30"/>
        </w:rPr>
        <w:t>like.</w:t>
      </w:r>
      <w:r>
        <w:rPr>
          <w:spacing w:val="80"/>
          <w:sz w:val="30"/>
        </w:rPr>
        <w:t xml:space="preserve"> </w:t>
      </w:r>
      <w:r>
        <w:rPr>
          <w:sz w:val="30"/>
        </w:rPr>
        <w:t>These</w:t>
      </w:r>
      <w:r>
        <w:rPr>
          <w:spacing w:val="80"/>
          <w:sz w:val="30"/>
        </w:rPr>
        <w:t xml:space="preserve"> </w:t>
      </w:r>
      <w:r>
        <w:rPr>
          <w:sz w:val="30"/>
        </w:rPr>
        <w:t>never</w:t>
      </w:r>
    </w:p>
    <w:p w14:paraId="326F31CA" w14:textId="77777777" w:rsidR="00075191" w:rsidRDefault="00075191">
      <w:pPr>
        <w:pStyle w:val="ListParagraph"/>
        <w:rPr>
          <w:sz w:val="30"/>
        </w:rPr>
        <w:sectPr w:rsidR="00075191">
          <w:pgSz w:w="12240" w:h="15840"/>
          <w:pgMar w:top="1740" w:right="1080" w:bottom="280" w:left="1080" w:header="720" w:footer="720" w:gutter="0"/>
          <w:cols w:space="720"/>
        </w:sectPr>
      </w:pPr>
    </w:p>
    <w:p w14:paraId="326F31CB" w14:textId="77777777" w:rsidR="00075191" w:rsidRDefault="00000000">
      <w:pPr>
        <w:pStyle w:val="BodyText"/>
        <w:spacing w:before="69"/>
        <w:ind w:right="360" w:firstLine="0"/>
      </w:pPr>
      <w:r>
        <w:t>presented a practical difficulty to any man—never darkened across any man's road, who did not go out of his way to seek them. These are the soul's</w:t>
      </w:r>
      <w:r>
        <w:rPr>
          <w:spacing w:val="40"/>
        </w:rPr>
        <w:t xml:space="preserve"> </w:t>
      </w:r>
      <w:r>
        <w:t>mumps, and measles, and whooping-coughs, etc. Emerson: Spiritual Laws.</w:t>
      </w:r>
    </w:p>
    <w:p w14:paraId="326F31CC" w14:textId="77777777" w:rsidR="00075191" w:rsidRDefault="00000000">
      <w:pPr>
        <w:pStyle w:val="BodyText"/>
        <w:spacing w:before="1"/>
        <w:ind w:right="361"/>
      </w:pPr>
      <w:r>
        <w:t>The psychological basis of the twice-born character seems to be a certain discordancy or heterogeneity in the native temperament of the subject, an incompletely unified moral and intellectual constitution.</w:t>
      </w:r>
    </w:p>
    <w:p w14:paraId="326F31CD" w14:textId="77777777" w:rsidR="00075191" w:rsidRDefault="00000000">
      <w:pPr>
        <w:pStyle w:val="BodyText"/>
        <w:ind w:right="364"/>
      </w:pPr>
      <w:r>
        <w:t>"Homo duplex, homo duplex!" writes Alphonse Daudet. "The first time that I perceived that I was two was at the death of my brother Henri, when</w:t>
      </w:r>
      <w:r>
        <w:rPr>
          <w:spacing w:val="40"/>
        </w:rPr>
        <w:t xml:space="preserve"> </w:t>
      </w:r>
      <w:r>
        <w:t>my father cried out so dramatically, 'He is dead, he is dead!' While my first self wept, my second self thought, 'How truly given was that cry, how fine it would be at the theatre.' I was then fourteen years old.</w:t>
      </w:r>
    </w:p>
    <w:p w14:paraId="326F31CE" w14:textId="77777777" w:rsidR="00075191" w:rsidRDefault="00000000">
      <w:pPr>
        <w:pStyle w:val="BodyText"/>
        <w:ind w:right="364"/>
      </w:pPr>
      <w:r>
        <w:t>"This horrible duality has often given me matter for reflection. Oh, this terrible second me, always seated whilst the other is on foot, acting, living, suffering, bestirring itself. This second me that I have never been able to intoxicate, to make shed tears, or put to sleep. And how it sees into things, and how it mocks!"[87]</w:t>
      </w:r>
    </w:p>
    <w:p w14:paraId="326F31CF" w14:textId="77777777" w:rsidR="00075191" w:rsidRDefault="00000000">
      <w:pPr>
        <w:pStyle w:val="ListParagraph"/>
        <w:numPr>
          <w:ilvl w:val="0"/>
          <w:numId w:val="41"/>
        </w:numPr>
        <w:tabs>
          <w:tab w:val="left" w:pos="1382"/>
        </w:tabs>
        <w:ind w:left="1382" w:hanging="572"/>
        <w:jc w:val="both"/>
        <w:rPr>
          <w:sz w:val="30"/>
        </w:rPr>
      </w:pPr>
      <w:r>
        <w:rPr>
          <w:sz w:val="30"/>
        </w:rPr>
        <w:t>Notes</w:t>
      </w:r>
      <w:r>
        <w:rPr>
          <w:spacing w:val="-5"/>
          <w:sz w:val="30"/>
        </w:rPr>
        <w:t xml:space="preserve"> </w:t>
      </w:r>
      <w:r>
        <w:rPr>
          <w:sz w:val="30"/>
        </w:rPr>
        <w:t>sur</w:t>
      </w:r>
      <w:r>
        <w:rPr>
          <w:spacing w:val="-3"/>
          <w:sz w:val="30"/>
        </w:rPr>
        <w:t xml:space="preserve"> </w:t>
      </w:r>
      <w:r>
        <w:rPr>
          <w:sz w:val="30"/>
        </w:rPr>
        <w:t>la</w:t>
      </w:r>
      <w:r>
        <w:rPr>
          <w:spacing w:val="-2"/>
          <w:sz w:val="30"/>
        </w:rPr>
        <w:t xml:space="preserve"> </w:t>
      </w:r>
      <w:r>
        <w:rPr>
          <w:sz w:val="30"/>
        </w:rPr>
        <w:t>Vie,</w:t>
      </w:r>
      <w:r>
        <w:rPr>
          <w:spacing w:val="-2"/>
          <w:sz w:val="30"/>
        </w:rPr>
        <w:t xml:space="preserve"> </w:t>
      </w:r>
      <w:r>
        <w:rPr>
          <w:sz w:val="30"/>
        </w:rPr>
        <w:t>p.</w:t>
      </w:r>
      <w:r>
        <w:rPr>
          <w:spacing w:val="-1"/>
          <w:sz w:val="30"/>
        </w:rPr>
        <w:t xml:space="preserve"> </w:t>
      </w:r>
      <w:r>
        <w:rPr>
          <w:spacing w:val="-5"/>
          <w:sz w:val="30"/>
        </w:rPr>
        <w:t>1.</w:t>
      </w:r>
    </w:p>
    <w:p w14:paraId="326F31D0" w14:textId="77777777" w:rsidR="00075191" w:rsidRDefault="00000000">
      <w:pPr>
        <w:pStyle w:val="BodyText"/>
        <w:ind w:right="359"/>
      </w:pPr>
      <w:r>
        <w:t>Recent works on the psychology of character have had much to say upon this point.[88] Some persons are born with an inner constitution which is harmonious and well balanced from the outset. Their impulses are consistent with one another, their will follows without trouble the guidance of their intellect, their passions are not excessive, and their lives are little haunted by regrets. Others are oppositely constituted; and are so in degrees which may vary from something so slight as to result in a merely odd or whimsical inconsistency, to a discordancy of which the consequences may be inconvenient in the extreme. Of the more innocent kinds of heterogeneity I find a good example in Mrs. Annie Besant's autobiography.</w:t>
      </w:r>
    </w:p>
    <w:p w14:paraId="326F31D1" w14:textId="77777777" w:rsidR="00075191" w:rsidRDefault="00000000">
      <w:pPr>
        <w:pStyle w:val="ListParagraph"/>
        <w:numPr>
          <w:ilvl w:val="0"/>
          <w:numId w:val="41"/>
        </w:numPr>
        <w:tabs>
          <w:tab w:val="left" w:pos="1392"/>
        </w:tabs>
        <w:ind w:left="360" w:right="360" w:firstLine="450"/>
        <w:jc w:val="both"/>
        <w:rPr>
          <w:sz w:val="30"/>
        </w:rPr>
      </w:pPr>
      <w:r>
        <w:rPr>
          <w:sz w:val="30"/>
        </w:rPr>
        <w:t>See, for example, F. Paulhan, in his book Les Caracteres, 1894, who contrasts les Equilibres, les Unifies, with les Inquiets, les Contrariants, les Incoherents, les Emiettes, as so many diverse psychic types.</w:t>
      </w:r>
    </w:p>
    <w:p w14:paraId="326F31D2" w14:textId="77777777" w:rsidR="00075191" w:rsidRDefault="00000000">
      <w:pPr>
        <w:pStyle w:val="BodyText"/>
        <w:spacing w:before="1"/>
        <w:ind w:right="359"/>
      </w:pPr>
      <w:r>
        <w:t>"I have ever been the queerest mixture of weakness and strength, and</w:t>
      </w:r>
      <w:r>
        <w:rPr>
          <w:spacing w:val="40"/>
        </w:rPr>
        <w:t xml:space="preserve"> </w:t>
      </w:r>
      <w:r>
        <w:t>have paid heavily for the weakness. As a child I used to suffer tortures of shyness, and if my shoe-lace was untied would feel shamefacedly that every eye was fixed on the unlucky string; as a girl I would shrink away from strangers and think myself unwanted and unliked, so that I was full of eager gratitude to any one who noticed me kindly, as the young mistress of a house I was afraid of my servants, and would let careless work pass rather than bear</w:t>
      </w:r>
    </w:p>
    <w:p w14:paraId="326F31D3" w14:textId="77777777" w:rsidR="00075191" w:rsidRDefault="00075191">
      <w:pPr>
        <w:pStyle w:val="BodyText"/>
        <w:sectPr w:rsidR="00075191">
          <w:pgSz w:w="12240" w:h="15840"/>
          <w:pgMar w:top="1360" w:right="1080" w:bottom="280" w:left="1080" w:header="720" w:footer="720" w:gutter="0"/>
          <w:cols w:space="720"/>
        </w:sectPr>
      </w:pPr>
    </w:p>
    <w:p w14:paraId="326F31D4" w14:textId="77777777" w:rsidR="00075191" w:rsidRDefault="00000000">
      <w:pPr>
        <w:pStyle w:val="BodyText"/>
        <w:spacing w:before="70"/>
        <w:ind w:right="359" w:firstLine="0"/>
      </w:pPr>
      <w:r>
        <w:t>the pain of reproving the ill-doer; when I have been lecturing and debating with no lack of spirit on the platform, I have preferred to go without what I wanted at the hotel rather than to ring and make the waiter fetch it.</w:t>
      </w:r>
      <w:r>
        <w:rPr>
          <w:spacing w:val="40"/>
        </w:rPr>
        <w:t xml:space="preserve"> </w:t>
      </w:r>
      <w:r>
        <w:t>Combative on the platform in defense of any cause I cared for, I shrink from quarrel or disapproval in the house, and am a coward at heart in private while a good fighter in public. How often have I passed unhappy quarters of an</w:t>
      </w:r>
      <w:r>
        <w:rPr>
          <w:spacing w:val="40"/>
        </w:rPr>
        <w:t xml:space="preserve"> </w:t>
      </w:r>
      <w:r>
        <w:t>hour screwing up my courage to find fault with some subordinate whom my duty</w:t>
      </w:r>
      <w:r>
        <w:rPr>
          <w:spacing w:val="-1"/>
        </w:rPr>
        <w:t xml:space="preserve"> </w:t>
      </w:r>
      <w:r>
        <w:t>compelled</w:t>
      </w:r>
      <w:r>
        <w:rPr>
          <w:spacing w:val="-1"/>
        </w:rPr>
        <w:t xml:space="preserve"> </w:t>
      </w:r>
      <w:r>
        <w:t>me</w:t>
      </w:r>
      <w:r>
        <w:rPr>
          <w:spacing w:val="-1"/>
        </w:rPr>
        <w:t xml:space="preserve"> </w:t>
      </w:r>
      <w:r>
        <w:t>to</w:t>
      </w:r>
      <w:r>
        <w:rPr>
          <w:spacing w:val="-1"/>
        </w:rPr>
        <w:t xml:space="preserve"> </w:t>
      </w:r>
      <w:r>
        <w:t>reprove,</w:t>
      </w:r>
      <w:r>
        <w:rPr>
          <w:spacing w:val="-1"/>
        </w:rPr>
        <w:t xml:space="preserve"> </w:t>
      </w:r>
      <w:r>
        <w:t>and</w:t>
      </w:r>
      <w:r>
        <w:rPr>
          <w:spacing w:val="-1"/>
        </w:rPr>
        <w:t xml:space="preserve"> </w:t>
      </w:r>
      <w:r>
        <w:t>how</w:t>
      </w:r>
      <w:r>
        <w:rPr>
          <w:spacing w:val="-1"/>
        </w:rPr>
        <w:t xml:space="preserve"> </w:t>
      </w:r>
      <w:r>
        <w:t>often</w:t>
      </w:r>
      <w:r>
        <w:rPr>
          <w:spacing w:val="-1"/>
        </w:rPr>
        <w:t xml:space="preserve"> </w:t>
      </w:r>
      <w:r>
        <w:t>have</w:t>
      </w:r>
      <w:r>
        <w:rPr>
          <w:spacing w:val="-1"/>
        </w:rPr>
        <w:t xml:space="preserve"> </w:t>
      </w:r>
      <w:r>
        <w:t>I</w:t>
      </w:r>
      <w:r>
        <w:rPr>
          <w:spacing w:val="-1"/>
        </w:rPr>
        <w:t xml:space="preserve"> </w:t>
      </w:r>
      <w:r>
        <w:t>jeered</w:t>
      </w:r>
      <w:r>
        <w:rPr>
          <w:spacing w:val="-1"/>
        </w:rPr>
        <w:t xml:space="preserve"> </w:t>
      </w:r>
      <w:r>
        <w:t>myself</w:t>
      </w:r>
      <w:r>
        <w:rPr>
          <w:spacing w:val="-1"/>
        </w:rPr>
        <w:t xml:space="preserve"> </w:t>
      </w:r>
      <w:r>
        <w:t>for</w:t>
      </w:r>
      <w:r>
        <w:rPr>
          <w:spacing w:val="-1"/>
        </w:rPr>
        <w:t xml:space="preserve"> </w:t>
      </w:r>
      <w:r>
        <w:t>a</w:t>
      </w:r>
      <w:r>
        <w:rPr>
          <w:spacing w:val="-1"/>
        </w:rPr>
        <w:t xml:space="preserve"> </w:t>
      </w:r>
      <w:r>
        <w:t>fraud as the doughty platform combatant, when shrinking from blaming some lad</w:t>
      </w:r>
      <w:r>
        <w:rPr>
          <w:spacing w:val="40"/>
        </w:rPr>
        <w:t xml:space="preserve"> </w:t>
      </w:r>
      <w:r>
        <w:t>or lass for doing their work badly. An unkind look or word has availed to make me shrink into myself as a snail into its shell, while, on the platform, opposition makes me speak my best."[89]</w:t>
      </w:r>
    </w:p>
    <w:p w14:paraId="326F31D5" w14:textId="77777777" w:rsidR="00075191" w:rsidRDefault="00000000">
      <w:pPr>
        <w:pStyle w:val="ListParagraph"/>
        <w:numPr>
          <w:ilvl w:val="0"/>
          <w:numId w:val="41"/>
        </w:numPr>
        <w:tabs>
          <w:tab w:val="left" w:pos="1382"/>
        </w:tabs>
        <w:ind w:left="1382" w:hanging="572"/>
        <w:jc w:val="both"/>
        <w:rPr>
          <w:sz w:val="30"/>
        </w:rPr>
      </w:pPr>
      <w:r>
        <w:rPr>
          <w:sz w:val="30"/>
        </w:rPr>
        <w:t>Annie</w:t>
      </w:r>
      <w:r>
        <w:rPr>
          <w:spacing w:val="-4"/>
          <w:sz w:val="30"/>
        </w:rPr>
        <w:t xml:space="preserve"> </w:t>
      </w:r>
      <w:r>
        <w:rPr>
          <w:sz w:val="30"/>
        </w:rPr>
        <w:t>Besant:</w:t>
      </w:r>
      <w:r>
        <w:rPr>
          <w:spacing w:val="-4"/>
          <w:sz w:val="30"/>
        </w:rPr>
        <w:t xml:space="preserve"> </w:t>
      </w:r>
      <w:r>
        <w:rPr>
          <w:sz w:val="30"/>
        </w:rPr>
        <w:t>an</w:t>
      </w:r>
      <w:r>
        <w:rPr>
          <w:spacing w:val="-2"/>
          <w:sz w:val="30"/>
        </w:rPr>
        <w:t xml:space="preserve"> </w:t>
      </w:r>
      <w:r>
        <w:rPr>
          <w:sz w:val="30"/>
        </w:rPr>
        <w:t>Autobiography,</w:t>
      </w:r>
      <w:r>
        <w:rPr>
          <w:spacing w:val="-3"/>
          <w:sz w:val="30"/>
        </w:rPr>
        <w:t xml:space="preserve"> </w:t>
      </w:r>
      <w:r>
        <w:rPr>
          <w:sz w:val="30"/>
        </w:rPr>
        <w:t>p.</w:t>
      </w:r>
      <w:r>
        <w:rPr>
          <w:spacing w:val="-2"/>
          <w:sz w:val="30"/>
        </w:rPr>
        <w:t xml:space="preserve"> </w:t>
      </w:r>
      <w:r>
        <w:rPr>
          <w:spacing w:val="-5"/>
          <w:sz w:val="30"/>
        </w:rPr>
        <w:t>82.</w:t>
      </w:r>
    </w:p>
    <w:p w14:paraId="326F31D6" w14:textId="77777777" w:rsidR="00075191" w:rsidRDefault="00000000">
      <w:pPr>
        <w:pStyle w:val="BodyText"/>
      </w:pPr>
      <w:r>
        <w:t>This amount of inconsistency will only count as amiable weakness; but a stronger degree of heterogeneity may make havoc of the subject's life. There are persons whose existence is little more than a series of zig-zags, as now one tendency and now another gets the upper hand. Their spirit wars with their flesh, they wish for incompatibles, wayward impulses interrupt their most deliberate plans, and their lives are one long drama of repentance and of effort to repair misdemeanors and mistakes.</w:t>
      </w:r>
    </w:p>
    <w:p w14:paraId="326F31D7" w14:textId="77777777" w:rsidR="00075191" w:rsidRDefault="00000000">
      <w:pPr>
        <w:pStyle w:val="BodyText"/>
        <w:ind w:left="810" w:right="0" w:firstLine="0"/>
      </w:pPr>
      <w:r>
        <w:t>Heterogeneous</w:t>
      </w:r>
      <w:r>
        <w:rPr>
          <w:spacing w:val="7"/>
        </w:rPr>
        <w:t xml:space="preserve"> </w:t>
      </w:r>
      <w:r>
        <w:t>personality</w:t>
      </w:r>
      <w:r>
        <w:rPr>
          <w:spacing w:val="8"/>
        </w:rPr>
        <w:t xml:space="preserve"> </w:t>
      </w:r>
      <w:r>
        <w:t>has</w:t>
      </w:r>
      <w:r>
        <w:rPr>
          <w:spacing w:val="8"/>
        </w:rPr>
        <w:t xml:space="preserve"> </w:t>
      </w:r>
      <w:r>
        <w:t>been</w:t>
      </w:r>
      <w:r>
        <w:rPr>
          <w:spacing w:val="8"/>
        </w:rPr>
        <w:t xml:space="preserve"> </w:t>
      </w:r>
      <w:r>
        <w:t>explained</w:t>
      </w:r>
      <w:r>
        <w:rPr>
          <w:spacing w:val="8"/>
        </w:rPr>
        <w:t xml:space="preserve"> </w:t>
      </w:r>
      <w:r>
        <w:t>as</w:t>
      </w:r>
      <w:r>
        <w:rPr>
          <w:spacing w:val="8"/>
        </w:rPr>
        <w:t xml:space="preserve"> </w:t>
      </w:r>
      <w:r>
        <w:t>the</w:t>
      </w:r>
      <w:r>
        <w:rPr>
          <w:spacing w:val="8"/>
        </w:rPr>
        <w:t xml:space="preserve"> </w:t>
      </w:r>
      <w:r>
        <w:t>result</w:t>
      </w:r>
      <w:r>
        <w:rPr>
          <w:spacing w:val="8"/>
        </w:rPr>
        <w:t xml:space="preserve"> </w:t>
      </w:r>
      <w:r>
        <w:t>of</w:t>
      </w:r>
      <w:r>
        <w:rPr>
          <w:spacing w:val="8"/>
        </w:rPr>
        <w:t xml:space="preserve"> </w:t>
      </w:r>
      <w:r>
        <w:rPr>
          <w:spacing w:val="-2"/>
        </w:rPr>
        <w:t>inheritance</w:t>
      </w:r>
    </w:p>
    <w:p w14:paraId="326F31D8" w14:textId="77777777" w:rsidR="00075191" w:rsidRDefault="00000000">
      <w:pPr>
        <w:pStyle w:val="BodyText"/>
        <w:ind w:firstLine="0"/>
      </w:pPr>
      <w:r>
        <w:t>—the traits of character of incompatible and antagonistic ancestors are supposed to be preserved alongside of each other.[90] This explanation may pass for what it is worth—it certainly needs corroboration. But whatever the cause of heterogeneous personality may be, we find the extreme examples of it in the psychopathic temperament, of which I spoke in my first lecture. All writers about that temperament make the inner heterogeneity prominent in their descriptions. Frequently, indeed, it is only this trait that leads us to ascribe that temperament to a man at all. A "degenere superieur" is simply a man of sensibility in many directions, who finds more difficulty than is common in keeping {167} his spiritual house in order and running his furrow straight, because his feelings and impulses are too keen and too discrepant mutually. In the haunting and insistent ideas, in the irrational impulses, the morbid scruples, dreads, and inhibitions which beset the psychopathic temperament when it is thoroughly pronounced, we have exquisite examples of heterogeneous personality. Bunyan had an obsession of the words, "Sell Christ for this, sell him for that, sell him, sell him!" which would run through</w:t>
      </w:r>
    </w:p>
    <w:p w14:paraId="326F31D9" w14:textId="77777777" w:rsidR="00075191" w:rsidRDefault="00075191">
      <w:pPr>
        <w:pStyle w:val="BodyText"/>
        <w:sectPr w:rsidR="00075191">
          <w:pgSz w:w="12240" w:h="15840"/>
          <w:pgMar w:top="1360" w:right="1080" w:bottom="280" w:left="1080" w:header="720" w:footer="720" w:gutter="0"/>
          <w:cols w:space="720"/>
        </w:sectPr>
      </w:pPr>
    </w:p>
    <w:p w14:paraId="326F31DA" w14:textId="77777777" w:rsidR="00075191" w:rsidRDefault="00000000">
      <w:pPr>
        <w:pStyle w:val="BodyText"/>
        <w:spacing w:before="70"/>
        <w:ind w:firstLine="0"/>
      </w:pPr>
      <w:r>
        <w:t>his mind a hundred times together, until one day out of breath with retorting, "I will not, I will not," he impulsively said, "Let him go if he will," and this loss of the battle kept him in despair for over a year. The lives of the saints are full of such blasphemous obsessions, ascribed invariably to the direct agency of Satan. The phenomenon connects itself with the life of the subconscious self, so-called, of which we must erelong speak more directly.</w:t>
      </w:r>
    </w:p>
    <w:p w14:paraId="326F31DB" w14:textId="77777777" w:rsidR="00075191" w:rsidRDefault="00000000">
      <w:pPr>
        <w:pStyle w:val="ListParagraph"/>
        <w:numPr>
          <w:ilvl w:val="0"/>
          <w:numId w:val="41"/>
        </w:numPr>
        <w:tabs>
          <w:tab w:val="left" w:pos="1382"/>
        </w:tabs>
        <w:ind w:left="360" w:right="364" w:firstLine="450"/>
        <w:jc w:val="both"/>
        <w:rPr>
          <w:sz w:val="30"/>
        </w:rPr>
      </w:pPr>
      <w:r>
        <w:rPr>
          <w:sz w:val="30"/>
        </w:rPr>
        <w:t>Smith</w:t>
      </w:r>
      <w:r>
        <w:rPr>
          <w:spacing w:val="-4"/>
          <w:sz w:val="30"/>
        </w:rPr>
        <w:t xml:space="preserve"> </w:t>
      </w:r>
      <w:r>
        <w:rPr>
          <w:sz w:val="30"/>
        </w:rPr>
        <w:t>Baker,</w:t>
      </w:r>
      <w:r>
        <w:rPr>
          <w:spacing w:val="-4"/>
          <w:sz w:val="30"/>
        </w:rPr>
        <w:t xml:space="preserve"> </w:t>
      </w:r>
      <w:r>
        <w:rPr>
          <w:sz w:val="30"/>
        </w:rPr>
        <w:t>in</w:t>
      </w:r>
      <w:r>
        <w:rPr>
          <w:spacing w:val="-4"/>
          <w:sz w:val="30"/>
        </w:rPr>
        <w:t xml:space="preserve"> </w:t>
      </w:r>
      <w:r>
        <w:rPr>
          <w:sz w:val="30"/>
        </w:rPr>
        <w:t>Journal</w:t>
      </w:r>
      <w:r>
        <w:rPr>
          <w:spacing w:val="-5"/>
          <w:sz w:val="30"/>
        </w:rPr>
        <w:t xml:space="preserve"> </w:t>
      </w:r>
      <w:r>
        <w:rPr>
          <w:sz w:val="30"/>
        </w:rPr>
        <w:t>of</w:t>
      </w:r>
      <w:r>
        <w:rPr>
          <w:spacing w:val="-5"/>
          <w:sz w:val="30"/>
        </w:rPr>
        <w:t xml:space="preserve"> </w:t>
      </w:r>
      <w:r>
        <w:rPr>
          <w:sz w:val="30"/>
        </w:rPr>
        <w:t>Nervous</w:t>
      </w:r>
      <w:r>
        <w:rPr>
          <w:spacing w:val="-5"/>
          <w:sz w:val="30"/>
        </w:rPr>
        <w:t xml:space="preserve"> </w:t>
      </w:r>
      <w:r>
        <w:rPr>
          <w:sz w:val="30"/>
        </w:rPr>
        <w:t>and</w:t>
      </w:r>
      <w:r>
        <w:rPr>
          <w:spacing w:val="-4"/>
          <w:sz w:val="30"/>
        </w:rPr>
        <w:t xml:space="preserve"> </w:t>
      </w:r>
      <w:r>
        <w:rPr>
          <w:sz w:val="30"/>
        </w:rPr>
        <w:t>Mental</w:t>
      </w:r>
      <w:r>
        <w:rPr>
          <w:spacing w:val="-5"/>
          <w:sz w:val="30"/>
        </w:rPr>
        <w:t xml:space="preserve"> </w:t>
      </w:r>
      <w:r>
        <w:rPr>
          <w:sz w:val="30"/>
        </w:rPr>
        <w:t>Diseases,</w:t>
      </w:r>
      <w:r>
        <w:rPr>
          <w:spacing w:val="-4"/>
          <w:sz w:val="30"/>
        </w:rPr>
        <w:t xml:space="preserve"> </w:t>
      </w:r>
      <w:r>
        <w:rPr>
          <w:sz w:val="30"/>
        </w:rPr>
        <w:t xml:space="preserve">September, </w:t>
      </w:r>
      <w:r>
        <w:rPr>
          <w:spacing w:val="-2"/>
          <w:sz w:val="30"/>
        </w:rPr>
        <w:t>1893.</w:t>
      </w:r>
    </w:p>
    <w:p w14:paraId="326F31DC" w14:textId="77777777" w:rsidR="00075191" w:rsidRDefault="00000000">
      <w:pPr>
        <w:pStyle w:val="BodyText"/>
        <w:ind w:right="360"/>
      </w:pPr>
      <w:r>
        <w:t>Now in all of us, however constituted, but to a degree the greater in proportion as we are intense and sensitive and subject to diversified temptations, and to the greatest possible degree if we are decidedly psychopathic, does the normal evolution of character chiefly consist in the straightening out and unifying of the inner self. The higher and the lower feelings, the useful and the erring impulses, begin by being a comparative chaos within us—they must end by forming a stable system of functions in right subordination. Unhappiness is apt to characterize the period of order-making and struggle. If the individual be of tender conscience and religiously quickened, the unhappiness will take the form of moral remorse and compunction, of feeling inwardly vile and wrong, and of standing in false relations</w:t>
      </w:r>
      <w:r>
        <w:rPr>
          <w:spacing w:val="-4"/>
        </w:rPr>
        <w:t xml:space="preserve"> </w:t>
      </w:r>
      <w:r>
        <w:t>to</w:t>
      </w:r>
      <w:r>
        <w:rPr>
          <w:spacing w:val="-3"/>
        </w:rPr>
        <w:t xml:space="preserve"> </w:t>
      </w:r>
      <w:r>
        <w:t>the</w:t>
      </w:r>
      <w:r>
        <w:rPr>
          <w:spacing w:val="-4"/>
        </w:rPr>
        <w:t xml:space="preserve"> </w:t>
      </w:r>
      <w:r>
        <w:t>author</w:t>
      </w:r>
      <w:r>
        <w:rPr>
          <w:spacing w:val="-4"/>
        </w:rPr>
        <w:t xml:space="preserve"> </w:t>
      </w:r>
      <w:r>
        <w:t>of</w:t>
      </w:r>
      <w:r>
        <w:rPr>
          <w:spacing w:val="-4"/>
        </w:rPr>
        <w:t xml:space="preserve"> </w:t>
      </w:r>
      <w:r>
        <w:t>one's</w:t>
      </w:r>
      <w:r>
        <w:rPr>
          <w:spacing w:val="-4"/>
        </w:rPr>
        <w:t xml:space="preserve"> </w:t>
      </w:r>
      <w:r>
        <w:t>being</w:t>
      </w:r>
      <w:r>
        <w:rPr>
          <w:spacing w:val="-3"/>
        </w:rPr>
        <w:t xml:space="preserve"> </w:t>
      </w:r>
      <w:r>
        <w:t>and</w:t>
      </w:r>
      <w:r>
        <w:rPr>
          <w:spacing w:val="-3"/>
        </w:rPr>
        <w:t xml:space="preserve"> </w:t>
      </w:r>
      <w:r>
        <w:t>appointer</w:t>
      </w:r>
      <w:r>
        <w:rPr>
          <w:spacing w:val="-4"/>
        </w:rPr>
        <w:t xml:space="preserve"> </w:t>
      </w:r>
      <w:r>
        <w:t>of</w:t>
      </w:r>
      <w:r>
        <w:rPr>
          <w:spacing w:val="-4"/>
        </w:rPr>
        <w:t xml:space="preserve"> </w:t>
      </w:r>
      <w:r>
        <w:t>one's</w:t>
      </w:r>
      <w:r>
        <w:rPr>
          <w:spacing w:val="-4"/>
        </w:rPr>
        <w:t xml:space="preserve"> </w:t>
      </w:r>
      <w:r>
        <w:t>spiritual</w:t>
      </w:r>
      <w:r>
        <w:rPr>
          <w:spacing w:val="-4"/>
        </w:rPr>
        <w:t xml:space="preserve"> </w:t>
      </w:r>
      <w:r>
        <w:t>fate.</w:t>
      </w:r>
      <w:r>
        <w:rPr>
          <w:spacing w:val="-3"/>
        </w:rPr>
        <w:t xml:space="preserve"> </w:t>
      </w:r>
      <w:r>
        <w:t>This is</w:t>
      </w:r>
      <w:r>
        <w:rPr>
          <w:spacing w:val="-3"/>
        </w:rPr>
        <w:t xml:space="preserve"> </w:t>
      </w:r>
      <w:r>
        <w:t>the</w:t>
      </w:r>
      <w:r>
        <w:rPr>
          <w:spacing w:val="-3"/>
        </w:rPr>
        <w:t xml:space="preserve"> </w:t>
      </w:r>
      <w:r>
        <w:t>religious</w:t>
      </w:r>
      <w:r>
        <w:rPr>
          <w:spacing w:val="-3"/>
        </w:rPr>
        <w:t xml:space="preserve"> </w:t>
      </w:r>
      <w:r>
        <w:t>melancholy</w:t>
      </w:r>
      <w:r>
        <w:rPr>
          <w:spacing w:val="-2"/>
        </w:rPr>
        <w:t xml:space="preserve"> </w:t>
      </w:r>
      <w:r>
        <w:t>and</w:t>
      </w:r>
      <w:r>
        <w:rPr>
          <w:spacing w:val="-2"/>
        </w:rPr>
        <w:t xml:space="preserve"> </w:t>
      </w:r>
      <w:r>
        <w:t>"conviction</w:t>
      </w:r>
      <w:r>
        <w:rPr>
          <w:spacing w:val="-2"/>
        </w:rPr>
        <w:t xml:space="preserve"> </w:t>
      </w:r>
      <w:r>
        <w:t>of</w:t>
      </w:r>
      <w:r>
        <w:rPr>
          <w:spacing w:val="-3"/>
        </w:rPr>
        <w:t xml:space="preserve"> </w:t>
      </w:r>
      <w:r>
        <w:t>sin"</w:t>
      </w:r>
      <w:r>
        <w:rPr>
          <w:spacing w:val="-3"/>
        </w:rPr>
        <w:t xml:space="preserve"> </w:t>
      </w:r>
      <w:r>
        <w:t>that</w:t>
      </w:r>
      <w:r>
        <w:rPr>
          <w:spacing w:val="-3"/>
        </w:rPr>
        <w:t xml:space="preserve"> </w:t>
      </w:r>
      <w:r>
        <w:t>have</w:t>
      </w:r>
      <w:r>
        <w:rPr>
          <w:spacing w:val="-3"/>
        </w:rPr>
        <w:t xml:space="preserve"> </w:t>
      </w:r>
      <w:r>
        <w:t>played</w:t>
      </w:r>
      <w:r>
        <w:rPr>
          <w:spacing w:val="-2"/>
        </w:rPr>
        <w:t xml:space="preserve"> </w:t>
      </w:r>
      <w:r>
        <w:t>so</w:t>
      </w:r>
      <w:r>
        <w:rPr>
          <w:spacing w:val="-2"/>
        </w:rPr>
        <w:t xml:space="preserve"> </w:t>
      </w:r>
      <w:r>
        <w:t>large</w:t>
      </w:r>
      <w:r>
        <w:rPr>
          <w:spacing w:val="-3"/>
        </w:rPr>
        <w:t xml:space="preserve"> </w:t>
      </w:r>
      <w:r>
        <w:t>a part in the history of Protestant Christianity. The man's interior is a battle-ground for what he feels to be two deadly hostile selves, one actual, the other ideal. As Victor Hugo makes his Mahomet say:—</w:t>
      </w:r>
    </w:p>
    <w:p w14:paraId="326F31DD" w14:textId="77777777" w:rsidR="00075191" w:rsidRDefault="00000000">
      <w:pPr>
        <w:pStyle w:val="BodyText"/>
        <w:ind w:left="735" w:right="2885"/>
        <w:jc w:val="left"/>
      </w:pPr>
      <w:r>
        <w:t>"Je suis le champ vil des sublimes combats: Tantot</w:t>
      </w:r>
      <w:r>
        <w:rPr>
          <w:spacing w:val="-6"/>
        </w:rPr>
        <w:t xml:space="preserve"> </w:t>
      </w:r>
      <w:r>
        <w:t>l'homme</w:t>
      </w:r>
      <w:r>
        <w:rPr>
          <w:spacing w:val="-6"/>
        </w:rPr>
        <w:t xml:space="preserve"> </w:t>
      </w:r>
      <w:r>
        <w:t>d'en</w:t>
      </w:r>
      <w:r>
        <w:rPr>
          <w:spacing w:val="-5"/>
        </w:rPr>
        <w:t xml:space="preserve"> </w:t>
      </w:r>
      <w:r>
        <w:t>haut,</w:t>
      </w:r>
      <w:r>
        <w:rPr>
          <w:spacing w:val="-5"/>
        </w:rPr>
        <w:t xml:space="preserve"> </w:t>
      </w:r>
      <w:r>
        <w:t>et</w:t>
      </w:r>
      <w:r>
        <w:rPr>
          <w:spacing w:val="-6"/>
        </w:rPr>
        <w:t xml:space="preserve"> </w:t>
      </w:r>
      <w:r>
        <w:t>tantot</w:t>
      </w:r>
      <w:r>
        <w:rPr>
          <w:spacing w:val="-6"/>
        </w:rPr>
        <w:t xml:space="preserve"> </w:t>
      </w:r>
      <w:r>
        <w:t>l'homme</w:t>
      </w:r>
      <w:r>
        <w:rPr>
          <w:spacing w:val="-6"/>
        </w:rPr>
        <w:t xml:space="preserve"> </w:t>
      </w:r>
      <w:r>
        <w:t>d'en</w:t>
      </w:r>
      <w:r>
        <w:rPr>
          <w:spacing w:val="-5"/>
        </w:rPr>
        <w:t xml:space="preserve"> </w:t>
      </w:r>
      <w:r>
        <w:t>bas; Et le mal dans ma bouche avec le bien alterne, Comme dans le desert le sable et la citerne."</w:t>
      </w:r>
    </w:p>
    <w:p w14:paraId="326F31DE" w14:textId="77777777" w:rsidR="00075191" w:rsidRDefault="00000000">
      <w:pPr>
        <w:pStyle w:val="BodyText"/>
        <w:ind w:right="361"/>
      </w:pPr>
      <w:r>
        <w:t>Wrong living, impotent aspirations; "What I would, that do I not; but</w:t>
      </w:r>
      <w:r>
        <w:rPr>
          <w:spacing w:val="40"/>
        </w:rPr>
        <w:t xml:space="preserve"> </w:t>
      </w:r>
      <w:r>
        <w:t>what I hate, that do I," as Saint Paul says; self-loathing, self-despair; an unintelligible and intolerable burden to which one is mysteriously the heir.</w:t>
      </w:r>
    </w:p>
    <w:p w14:paraId="326F31DF" w14:textId="77777777" w:rsidR="00075191" w:rsidRDefault="00000000">
      <w:pPr>
        <w:pStyle w:val="BodyText"/>
        <w:spacing w:before="1"/>
        <w:ind w:right="361"/>
      </w:pPr>
      <w:r>
        <w:t>Let me quote from some typical cases of discordant personality, with melancholy in the form of self-condemnation and sense of sin. Saint Augustine's case is a classic example. You all remember his half-pagan, half-Christian bringing up at Carthage, his emigration to Rome and Milan, his adoption of Manicheism and subsequent skepticism, and his restless search for</w:t>
      </w:r>
      <w:r>
        <w:rPr>
          <w:spacing w:val="47"/>
          <w:w w:val="150"/>
        </w:rPr>
        <w:t xml:space="preserve"> </w:t>
      </w:r>
      <w:r>
        <w:t>truth</w:t>
      </w:r>
      <w:r>
        <w:rPr>
          <w:spacing w:val="47"/>
          <w:w w:val="150"/>
        </w:rPr>
        <w:t xml:space="preserve"> </w:t>
      </w:r>
      <w:r>
        <w:t>and</w:t>
      </w:r>
      <w:r>
        <w:rPr>
          <w:spacing w:val="47"/>
          <w:w w:val="150"/>
        </w:rPr>
        <w:t xml:space="preserve"> </w:t>
      </w:r>
      <w:r>
        <w:t>purity</w:t>
      </w:r>
      <w:r>
        <w:rPr>
          <w:spacing w:val="48"/>
          <w:w w:val="150"/>
        </w:rPr>
        <w:t xml:space="preserve"> </w:t>
      </w:r>
      <w:r>
        <w:t>of</w:t>
      </w:r>
      <w:r>
        <w:rPr>
          <w:spacing w:val="47"/>
          <w:w w:val="150"/>
        </w:rPr>
        <w:t xml:space="preserve"> </w:t>
      </w:r>
      <w:r>
        <w:t>life;</w:t>
      </w:r>
      <w:r>
        <w:rPr>
          <w:spacing w:val="47"/>
          <w:w w:val="150"/>
        </w:rPr>
        <w:t xml:space="preserve"> </w:t>
      </w:r>
      <w:r>
        <w:t>and</w:t>
      </w:r>
      <w:r>
        <w:rPr>
          <w:spacing w:val="47"/>
          <w:w w:val="150"/>
        </w:rPr>
        <w:t xml:space="preserve"> </w:t>
      </w:r>
      <w:r>
        <w:t>finally</w:t>
      </w:r>
      <w:r>
        <w:rPr>
          <w:spacing w:val="48"/>
          <w:w w:val="150"/>
        </w:rPr>
        <w:t xml:space="preserve"> </w:t>
      </w:r>
      <w:r>
        <w:t>how,</w:t>
      </w:r>
      <w:r>
        <w:rPr>
          <w:spacing w:val="47"/>
          <w:w w:val="150"/>
        </w:rPr>
        <w:t xml:space="preserve"> </w:t>
      </w:r>
      <w:r>
        <w:t>distracted</w:t>
      </w:r>
      <w:r>
        <w:rPr>
          <w:spacing w:val="47"/>
          <w:w w:val="150"/>
        </w:rPr>
        <w:t xml:space="preserve"> </w:t>
      </w:r>
      <w:r>
        <w:t>by</w:t>
      </w:r>
      <w:r>
        <w:rPr>
          <w:spacing w:val="47"/>
          <w:w w:val="150"/>
        </w:rPr>
        <w:t xml:space="preserve"> </w:t>
      </w:r>
      <w:r>
        <w:t>the</w:t>
      </w:r>
      <w:r>
        <w:rPr>
          <w:spacing w:val="48"/>
          <w:w w:val="150"/>
        </w:rPr>
        <w:t xml:space="preserve"> </w:t>
      </w:r>
      <w:r>
        <w:rPr>
          <w:spacing w:val="-2"/>
        </w:rPr>
        <w:t>struggle</w:t>
      </w:r>
    </w:p>
    <w:p w14:paraId="326F31E0" w14:textId="77777777" w:rsidR="00075191" w:rsidRDefault="00075191">
      <w:pPr>
        <w:pStyle w:val="BodyText"/>
        <w:sectPr w:rsidR="00075191">
          <w:pgSz w:w="12240" w:h="15840"/>
          <w:pgMar w:top="1360" w:right="1080" w:bottom="280" w:left="1080" w:header="720" w:footer="720" w:gutter="0"/>
          <w:cols w:space="720"/>
        </w:sectPr>
      </w:pPr>
    </w:p>
    <w:p w14:paraId="326F31E1" w14:textId="77777777" w:rsidR="00075191" w:rsidRDefault="00000000">
      <w:pPr>
        <w:pStyle w:val="BodyText"/>
        <w:spacing w:before="70"/>
        <w:ind w:right="359" w:firstLine="0"/>
      </w:pPr>
      <w:r>
        <w:t>between</w:t>
      </w:r>
      <w:r>
        <w:rPr>
          <w:spacing w:val="-1"/>
        </w:rPr>
        <w:t xml:space="preserve"> </w:t>
      </w:r>
      <w:r>
        <w:t>the</w:t>
      </w:r>
      <w:r>
        <w:rPr>
          <w:spacing w:val="-1"/>
        </w:rPr>
        <w:t xml:space="preserve"> </w:t>
      </w:r>
      <w:r>
        <w:t>two</w:t>
      </w:r>
      <w:r>
        <w:rPr>
          <w:spacing w:val="-1"/>
        </w:rPr>
        <w:t xml:space="preserve"> </w:t>
      </w:r>
      <w:r>
        <w:t>souls</w:t>
      </w:r>
      <w:r>
        <w:rPr>
          <w:spacing w:val="-1"/>
        </w:rPr>
        <w:t xml:space="preserve"> </w:t>
      </w:r>
      <w:r>
        <w:t>in</w:t>
      </w:r>
      <w:r>
        <w:rPr>
          <w:spacing w:val="-1"/>
        </w:rPr>
        <w:t xml:space="preserve"> </w:t>
      </w:r>
      <w:r>
        <w:t>his</w:t>
      </w:r>
      <w:r>
        <w:rPr>
          <w:spacing w:val="-1"/>
        </w:rPr>
        <w:t xml:space="preserve"> </w:t>
      </w:r>
      <w:r>
        <w:t>breast</w:t>
      </w:r>
      <w:r>
        <w:rPr>
          <w:spacing w:val="-2"/>
        </w:rPr>
        <w:t xml:space="preserve"> </w:t>
      </w:r>
      <w:r>
        <w:t>and</w:t>
      </w:r>
      <w:r>
        <w:rPr>
          <w:spacing w:val="-1"/>
        </w:rPr>
        <w:t xml:space="preserve"> </w:t>
      </w:r>
      <w:r>
        <w:t>ashamed</w:t>
      </w:r>
      <w:r>
        <w:rPr>
          <w:spacing w:val="-1"/>
        </w:rPr>
        <w:t xml:space="preserve"> </w:t>
      </w:r>
      <w:r>
        <w:t>of</w:t>
      </w:r>
      <w:r>
        <w:rPr>
          <w:spacing w:val="-1"/>
        </w:rPr>
        <w:t xml:space="preserve"> </w:t>
      </w:r>
      <w:r>
        <w:t>his</w:t>
      </w:r>
      <w:r>
        <w:rPr>
          <w:spacing w:val="-1"/>
        </w:rPr>
        <w:t xml:space="preserve"> </w:t>
      </w:r>
      <w:r>
        <w:t>own</w:t>
      </w:r>
      <w:r>
        <w:rPr>
          <w:spacing w:val="-1"/>
        </w:rPr>
        <w:t xml:space="preserve"> </w:t>
      </w:r>
      <w:r>
        <w:t>weakness</w:t>
      </w:r>
      <w:r>
        <w:rPr>
          <w:spacing w:val="-1"/>
        </w:rPr>
        <w:t xml:space="preserve"> </w:t>
      </w:r>
      <w:r>
        <w:t>of</w:t>
      </w:r>
      <w:r>
        <w:rPr>
          <w:spacing w:val="-1"/>
        </w:rPr>
        <w:t xml:space="preserve"> </w:t>
      </w:r>
      <w:r>
        <w:t>will, when so many others whom he knew and knew of had thrown off the</w:t>
      </w:r>
      <w:r>
        <w:rPr>
          <w:spacing w:val="40"/>
        </w:rPr>
        <w:t xml:space="preserve"> </w:t>
      </w:r>
      <w:r>
        <w:t>shackles of sensuality and dedicated themselves to chastity and the higher life, he heard a voice in the garden say, "Sume, lege" (take and read), and opening the Bible at random, saw the text, "not in chambering and wantonness," etc., which seemed directly sent to his address, and laid the inner</w:t>
      </w:r>
      <w:r>
        <w:rPr>
          <w:spacing w:val="-5"/>
        </w:rPr>
        <w:t xml:space="preserve"> </w:t>
      </w:r>
      <w:r>
        <w:t>storm</w:t>
      </w:r>
      <w:r>
        <w:rPr>
          <w:spacing w:val="-5"/>
        </w:rPr>
        <w:t xml:space="preserve"> </w:t>
      </w:r>
      <w:r>
        <w:t>to</w:t>
      </w:r>
      <w:r>
        <w:rPr>
          <w:spacing w:val="-4"/>
        </w:rPr>
        <w:t xml:space="preserve"> </w:t>
      </w:r>
      <w:r>
        <w:t>rest</w:t>
      </w:r>
      <w:r>
        <w:rPr>
          <w:spacing w:val="-5"/>
        </w:rPr>
        <w:t xml:space="preserve"> </w:t>
      </w:r>
      <w:r>
        <w:t>forever.[91]</w:t>
      </w:r>
      <w:r>
        <w:rPr>
          <w:spacing w:val="-5"/>
        </w:rPr>
        <w:t xml:space="preserve"> </w:t>
      </w:r>
      <w:r>
        <w:t>Augustine's</w:t>
      </w:r>
      <w:r>
        <w:rPr>
          <w:spacing w:val="-5"/>
        </w:rPr>
        <w:t xml:space="preserve"> </w:t>
      </w:r>
      <w:r>
        <w:t>psychological</w:t>
      </w:r>
      <w:r>
        <w:rPr>
          <w:spacing w:val="-5"/>
        </w:rPr>
        <w:t xml:space="preserve"> </w:t>
      </w:r>
      <w:r>
        <w:t>genius</w:t>
      </w:r>
      <w:r>
        <w:rPr>
          <w:spacing w:val="-5"/>
        </w:rPr>
        <w:t xml:space="preserve"> </w:t>
      </w:r>
      <w:r>
        <w:t>has</w:t>
      </w:r>
      <w:r>
        <w:rPr>
          <w:spacing w:val="-5"/>
        </w:rPr>
        <w:t xml:space="preserve"> </w:t>
      </w:r>
      <w:r>
        <w:t>given</w:t>
      </w:r>
      <w:r>
        <w:rPr>
          <w:spacing w:val="-4"/>
        </w:rPr>
        <w:t xml:space="preserve"> </w:t>
      </w:r>
      <w:r>
        <w:t xml:space="preserve">an account of the trouble of having a divided self which has never been </w:t>
      </w:r>
      <w:r>
        <w:rPr>
          <w:spacing w:val="-2"/>
        </w:rPr>
        <w:t>surpassed.</w:t>
      </w:r>
    </w:p>
    <w:p w14:paraId="326F31E2" w14:textId="77777777" w:rsidR="00075191" w:rsidRDefault="00000000">
      <w:pPr>
        <w:pStyle w:val="ListParagraph"/>
        <w:numPr>
          <w:ilvl w:val="0"/>
          <w:numId w:val="41"/>
        </w:numPr>
        <w:tabs>
          <w:tab w:val="left" w:pos="1415"/>
        </w:tabs>
        <w:ind w:left="360" w:right="358" w:firstLine="450"/>
        <w:jc w:val="both"/>
        <w:rPr>
          <w:sz w:val="30"/>
        </w:rPr>
      </w:pPr>
      <w:r>
        <w:rPr>
          <w:sz w:val="30"/>
        </w:rPr>
        <w:t xml:space="preserve">Louis Gourdon (Essai sur la Conversion de Saint Augustine, Paris, Fischbacher, 1900) has shown by an analysis of Augustine's writings immediately after the date of his conversion (A. D. 386) that the account he gives in the Confessions is premature. The crisis in the garden marked a definitive conversion from his former life, but it was to the neo-platonic spiritualism and only a halfway stage toward Christianity. The latter he appears not fully and radically to have embraced until four years more had </w:t>
      </w:r>
      <w:r>
        <w:rPr>
          <w:spacing w:val="-2"/>
          <w:sz w:val="30"/>
        </w:rPr>
        <w:t>passed.</w:t>
      </w:r>
    </w:p>
    <w:p w14:paraId="326F31E3" w14:textId="77777777" w:rsidR="00075191" w:rsidRDefault="00000000">
      <w:pPr>
        <w:pStyle w:val="BodyText"/>
        <w:ind w:right="359"/>
      </w:pPr>
      <w:r>
        <w:t>"The new will which I began to have was not yet strong enough to overcome that other will, strengthened by long indulgence. So these two wills, one old, one new, one carnal, the other spiritual, contended with each other and disturbed my soul. I understood by my own experience what I had read,</w:t>
      </w:r>
      <w:r>
        <w:rPr>
          <w:spacing w:val="-3"/>
        </w:rPr>
        <w:t xml:space="preserve"> </w:t>
      </w:r>
      <w:r>
        <w:t>'flesh</w:t>
      </w:r>
      <w:r>
        <w:rPr>
          <w:spacing w:val="-3"/>
        </w:rPr>
        <w:t xml:space="preserve"> </w:t>
      </w:r>
      <w:r>
        <w:t>lusteth</w:t>
      </w:r>
      <w:r>
        <w:rPr>
          <w:spacing w:val="-3"/>
        </w:rPr>
        <w:t xml:space="preserve"> </w:t>
      </w:r>
      <w:r>
        <w:t>against</w:t>
      </w:r>
      <w:r>
        <w:rPr>
          <w:spacing w:val="-3"/>
        </w:rPr>
        <w:t xml:space="preserve"> </w:t>
      </w:r>
      <w:r>
        <w:t>spirit,</w:t>
      </w:r>
      <w:r>
        <w:rPr>
          <w:spacing w:val="-3"/>
        </w:rPr>
        <w:t xml:space="preserve"> </w:t>
      </w:r>
      <w:r>
        <w:t>and</w:t>
      </w:r>
      <w:r>
        <w:rPr>
          <w:spacing w:val="-3"/>
        </w:rPr>
        <w:t xml:space="preserve"> </w:t>
      </w:r>
      <w:r>
        <w:t>spirit</w:t>
      </w:r>
      <w:r>
        <w:rPr>
          <w:spacing w:val="-3"/>
        </w:rPr>
        <w:t xml:space="preserve"> </w:t>
      </w:r>
      <w:r>
        <w:t>against</w:t>
      </w:r>
      <w:r>
        <w:rPr>
          <w:spacing w:val="-3"/>
        </w:rPr>
        <w:t xml:space="preserve"> </w:t>
      </w:r>
      <w:r>
        <w:t>flesh.'</w:t>
      </w:r>
      <w:r>
        <w:rPr>
          <w:spacing w:val="-3"/>
        </w:rPr>
        <w:t xml:space="preserve"> </w:t>
      </w:r>
      <w:r>
        <w:t>It</w:t>
      </w:r>
      <w:r>
        <w:rPr>
          <w:spacing w:val="-3"/>
        </w:rPr>
        <w:t xml:space="preserve"> </w:t>
      </w:r>
      <w:r>
        <w:t>was</w:t>
      </w:r>
      <w:r>
        <w:rPr>
          <w:spacing w:val="-3"/>
        </w:rPr>
        <w:t xml:space="preserve"> </w:t>
      </w:r>
      <w:r>
        <w:t>myself</w:t>
      </w:r>
      <w:r>
        <w:rPr>
          <w:spacing w:val="-3"/>
        </w:rPr>
        <w:t xml:space="preserve"> </w:t>
      </w:r>
      <w:r>
        <w:t>indeed in both the wills, yet more myself in that which I approved in myself than in that which I disapproved in myself. Yet it was through myself that habit had attained so fierce a mastery over me, because I had willingly come whither I willed not. Still bound to earth, I refused, O God, to fight on thy side, as</w:t>
      </w:r>
      <w:r>
        <w:rPr>
          <w:spacing w:val="40"/>
        </w:rPr>
        <w:t xml:space="preserve"> </w:t>
      </w:r>
      <w:r>
        <w:t>much afraid to be freed from all bonds, as I ought to have feared being trammeled by them.</w:t>
      </w:r>
    </w:p>
    <w:p w14:paraId="326F31E4" w14:textId="77777777" w:rsidR="00075191" w:rsidRDefault="00000000">
      <w:pPr>
        <w:pStyle w:val="BodyText"/>
      </w:pPr>
      <w:r>
        <w:t>"Thus the thoughts by which I meditated upon thee were like the efforts</w:t>
      </w:r>
      <w:r>
        <w:rPr>
          <w:spacing w:val="40"/>
        </w:rPr>
        <w:t xml:space="preserve"> </w:t>
      </w:r>
      <w:r>
        <w:t>of one who would awake, but being overpowered with sleepiness is soon asleep</w:t>
      </w:r>
      <w:r>
        <w:rPr>
          <w:spacing w:val="-2"/>
        </w:rPr>
        <w:t xml:space="preserve"> </w:t>
      </w:r>
      <w:r>
        <w:t>again.</w:t>
      </w:r>
      <w:r>
        <w:rPr>
          <w:spacing w:val="-2"/>
        </w:rPr>
        <w:t xml:space="preserve"> </w:t>
      </w:r>
      <w:r>
        <w:t>Often</w:t>
      </w:r>
      <w:r>
        <w:rPr>
          <w:spacing w:val="-2"/>
        </w:rPr>
        <w:t xml:space="preserve"> </w:t>
      </w:r>
      <w:r>
        <w:t>does</w:t>
      </w:r>
      <w:r>
        <w:rPr>
          <w:spacing w:val="-3"/>
        </w:rPr>
        <w:t xml:space="preserve"> </w:t>
      </w:r>
      <w:r>
        <w:t>a</w:t>
      </w:r>
      <w:r>
        <w:rPr>
          <w:spacing w:val="-3"/>
        </w:rPr>
        <w:t xml:space="preserve"> </w:t>
      </w:r>
      <w:r>
        <w:t>man</w:t>
      </w:r>
      <w:r>
        <w:rPr>
          <w:spacing w:val="-2"/>
        </w:rPr>
        <w:t xml:space="preserve"> </w:t>
      </w:r>
      <w:r>
        <w:t>when</w:t>
      </w:r>
      <w:r>
        <w:rPr>
          <w:spacing w:val="-2"/>
        </w:rPr>
        <w:t xml:space="preserve"> </w:t>
      </w:r>
      <w:r>
        <w:t>heavy</w:t>
      </w:r>
      <w:r>
        <w:rPr>
          <w:spacing w:val="-2"/>
        </w:rPr>
        <w:t xml:space="preserve"> </w:t>
      </w:r>
      <w:r>
        <w:t>sleepiness</w:t>
      </w:r>
      <w:r>
        <w:rPr>
          <w:spacing w:val="-3"/>
        </w:rPr>
        <w:t xml:space="preserve"> </w:t>
      </w:r>
      <w:r>
        <w:t>is</w:t>
      </w:r>
      <w:r>
        <w:rPr>
          <w:spacing w:val="-3"/>
        </w:rPr>
        <w:t xml:space="preserve"> </w:t>
      </w:r>
      <w:r>
        <w:t>on</w:t>
      </w:r>
      <w:r>
        <w:rPr>
          <w:spacing w:val="-2"/>
        </w:rPr>
        <w:t xml:space="preserve"> </w:t>
      </w:r>
      <w:r>
        <w:t>his</w:t>
      </w:r>
      <w:r>
        <w:rPr>
          <w:spacing w:val="-3"/>
        </w:rPr>
        <w:t xml:space="preserve"> </w:t>
      </w:r>
      <w:r>
        <w:t>limbs</w:t>
      </w:r>
      <w:r>
        <w:rPr>
          <w:spacing w:val="-3"/>
        </w:rPr>
        <w:t xml:space="preserve"> </w:t>
      </w:r>
      <w:r>
        <w:t>defer</w:t>
      </w:r>
      <w:r>
        <w:rPr>
          <w:spacing w:val="-3"/>
        </w:rPr>
        <w:t xml:space="preserve"> </w:t>
      </w:r>
      <w:r>
        <w:t>to shake it off, and though not approving it, encourage it; even so I was sure it was better to surrender to thy love than to yield to my own lusts, yet though the former course convinced me, the latter pleased and held me bound. There was naught in me to answer thy call 'Awake, thou sleeper,' but only drawling, drowsy words, 'Presently; yes, presently; wait a little while.' But the 'presently' had no 'present,' and the 'little while' grew long…. For I was afraid</w:t>
      </w:r>
    </w:p>
    <w:p w14:paraId="326F31E5" w14:textId="77777777" w:rsidR="00075191" w:rsidRDefault="00075191">
      <w:pPr>
        <w:pStyle w:val="BodyText"/>
        <w:sectPr w:rsidR="00075191">
          <w:pgSz w:w="12240" w:h="15840"/>
          <w:pgMar w:top="1360" w:right="1080" w:bottom="280" w:left="1080" w:header="720" w:footer="720" w:gutter="0"/>
          <w:cols w:space="720"/>
        </w:sectPr>
      </w:pPr>
    </w:p>
    <w:p w14:paraId="326F31E6" w14:textId="77777777" w:rsidR="00075191" w:rsidRDefault="00000000">
      <w:pPr>
        <w:pStyle w:val="BodyText"/>
        <w:spacing w:before="70"/>
        <w:ind w:right="361" w:firstLine="0"/>
      </w:pPr>
      <w:r>
        <w:t>thou wouldst hear me too soon, and heal me at once of my disease of lust, which I wished to satiate rather than to see extinguished. With what lashes of words did I not scourge my own soul. Yet it shrank back; it refused, though it had no excuse to offer…. I said within myself: 'Come, let it be done now,'</w:t>
      </w:r>
      <w:r>
        <w:rPr>
          <w:spacing w:val="40"/>
        </w:rPr>
        <w:t xml:space="preserve"> </w:t>
      </w:r>
      <w:r>
        <w:t>and as I said it, I was on the point of the resolve. I all but did it, yet I did not do it. And I made another effort, and almost succeeded, yet I did not reach it, and did not grasp it, hesitating to die to death, and live to life, and the evil to which I was so wonted held me more than the better life I had not tried."[92]</w:t>
      </w:r>
    </w:p>
    <w:p w14:paraId="326F31E7" w14:textId="77777777" w:rsidR="00075191" w:rsidRDefault="00000000">
      <w:pPr>
        <w:pStyle w:val="ListParagraph"/>
        <w:numPr>
          <w:ilvl w:val="0"/>
          <w:numId w:val="41"/>
        </w:numPr>
        <w:tabs>
          <w:tab w:val="left" w:pos="1382"/>
        </w:tabs>
        <w:ind w:left="1382" w:hanging="572"/>
        <w:jc w:val="both"/>
        <w:rPr>
          <w:sz w:val="30"/>
        </w:rPr>
      </w:pPr>
      <w:r>
        <w:rPr>
          <w:sz w:val="30"/>
        </w:rPr>
        <w:t>Confessions,</w:t>
      </w:r>
      <w:r>
        <w:rPr>
          <w:spacing w:val="-5"/>
          <w:sz w:val="30"/>
        </w:rPr>
        <w:t xml:space="preserve"> </w:t>
      </w:r>
      <w:r>
        <w:rPr>
          <w:sz w:val="30"/>
        </w:rPr>
        <w:t>Book</w:t>
      </w:r>
      <w:r>
        <w:rPr>
          <w:spacing w:val="-3"/>
          <w:sz w:val="30"/>
        </w:rPr>
        <w:t xml:space="preserve"> </w:t>
      </w:r>
      <w:r>
        <w:rPr>
          <w:sz w:val="30"/>
        </w:rPr>
        <w:t>VIII.,</w:t>
      </w:r>
      <w:r>
        <w:rPr>
          <w:spacing w:val="-2"/>
          <w:sz w:val="30"/>
        </w:rPr>
        <w:t xml:space="preserve"> </w:t>
      </w:r>
      <w:r>
        <w:rPr>
          <w:sz w:val="30"/>
        </w:rPr>
        <w:t>Chaps.</w:t>
      </w:r>
      <w:r>
        <w:rPr>
          <w:spacing w:val="-3"/>
          <w:sz w:val="30"/>
        </w:rPr>
        <w:t xml:space="preserve"> </w:t>
      </w:r>
      <w:r>
        <w:rPr>
          <w:sz w:val="30"/>
        </w:rPr>
        <w:t>v.,</w:t>
      </w:r>
      <w:r>
        <w:rPr>
          <w:spacing w:val="-2"/>
          <w:sz w:val="30"/>
        </w:rPr>
        <w:t xml:space="preserve"> </w:t>
      </w:r>
      <w:r>
        <w:rPr>
          <w:sz w:val="30"/>
        </w:rPr>
        <w:t>vii.,</w:t>
      </w:r>
      <w:r>
        <w:rPr>
          <w:spacing w:val="-3"/>
          <w:sz w:val="30"/>
        </w:rPr>
        <w:t xml:space="preserve"> </w:t>
      </w:r>
      <w:r>
        <w:rPr>
          <w:sz w:val="30"/>
        </w:rPr>
        <w:t>xi.,</w:t>
      </w:r>
      <w:r>
        <w:rPr>
          <w:spacing w:val="-2"/>
          <w:sz w:val="30"/>
        </w:rPr>
        <w:t xml:space="preserve"> abridged.</w:t>
      </w:r>
    </w:p>
    <w:p w14:paraId="326F31E8" w14:textId="77777777" w:rsidR="00075191" w:rsidRDefault="00000000">
      <w:pPr>
        <w:pStyle w:val="BodyText"/>
        <w:ind w:right="359"/>
      </w:pPr>
      <w:r>
        <w:t>There could be no more perfect description of the divided will, when the higher wishes lack just that last acuteness, that touch of explosive intensity,</w:t>
      </w:r>
      <w:r>
        <w:rPr>
          <w:spacing w:val="40"/>
        </w:rPr>
        <w:t xml:space="preserve"> </w:t>
      </w:r>
      <w:r>
        <w:t>of dynamogenic quality (to use the slang of the psychologists), that enables them to burst their shell, and make irruption efficaciously into life and quell the lower tendencies forever. In a later lecture we shall have much to say about this higher excitability.</w:t>
      </w:r>
    </w:p>
    <w:p w14:paraId="326F31E9" w14:textId="77777777" w:rsidR="00075191" w:rsidRDefault="00000000">
      <w:pPr>
        <w:pStyle w:val="BodyText"/>
      </w:pPr>
      <w:r>
        <w:t>I</w:t>
      </w:r>
      <w:r>
        <w:rPr>
          <w:spacing w:val="-1"/>
        </w:rPr>
        <w:t xml:space="preserve"> </w:t>
      </w:r>
      <w:r>
        <w:t>find</w:t>
      </w:r>
      <w:r>
        <w:rPr>
          <w:spacing w:val="-1"/>
        </w:rPr>
        <w:t xml:space="preserve"> </w:t>
      </w:r>
      <w:r>
        <w:t>another</w:t>
      </w:r>
      <w:r>
        <w:rPr>
          <w:spacing w:val="-1"/>
        </w:rPr>
        <w:t xml:space="preserve"> </w:t>
      </w:r>
      <w:r>
        <w:t>good</w:t>
      </w:r>
      <w:r>
        <w:rPr>
          <w:spacing w:val="-1"/>
        </w:rPr>
        <w:t xml:space="preserve"> </w:t>
      </w:r>
      <w:r>
        <w:t>description</w:t>
      </w:r>
      <w:r>
        <w:rPr>
          <w:spacing w:val="-1"/>
        </w:rPr>
        <w:t xml:space="preserve"> </w:t>
      </w:r>
      <w:r>
        <w:t>of</w:t>
      </w:r>
      <w:r>
        <w:rPr>
          <w:spacing w:val="-1"/>
        </w:rPr>
        <w:t xml:space="preserve"> </w:t>
      </w:r>
      <w:r>
        <w:t>the</w:t>
      </w:r>
      <w:r>
        <w:rPr>
          <w:spacing w:val="-1"/>
        </w:rPr>
        <w:t xml:space="preserve"> </w:t>
      </w:r>
      <w:r>
        <w:t>divided</w:t>
      </w:r>
      <w:r>
        <w:rPr>
          <w:spacing w:val="-1"/>
        </w:rPr>
        <w:t xml:space="preserve"> </w:t>
      </w:r>
      <w:r>
        <w:t>will</w:t>
      </w:r>
      <w:r>
        <w:rPr>
          <w:spacing w:val="-1"/>
        </w:rPr>
        <w:t xml:space="preserve"> </w:t>
      </w:r>
      <w:r>
        <w:t>in</w:t>
      </w:r>
      <w:r>
        <w:rPr>
          <w:spacing w:val="-1"/>
        </w:rPr>
        <w:t xml:space="preserve"> </w:t>
      </w:r>
      <w:r>
        <w:t>the</w:t>
      </w:r>
      <w:r>
        <w:rPr>
          <w:spacing w:val="-1"/>
        </w:rPr>
        <w:t xml:space="preserve"> </w:t>
      </w:r>
      <w:r>
        <w:t>autobiography</w:t>
      </w:r>
      <w:r>
        <w:rPr>
          <w:spacing w:val="-1"/>
        </w:rPr>
        <w:t xml:space="preserve"> </w:t>
      </w:r>
      <w:r>
        <w:t>of Henry Alline, the Nova Scotian evangelist, of whose melancholy I read a brief account in my last lecture. The poor youth's sins were, as you will see, of the most harmless order, yet they interfered with what proved to be his truest vocation, so they gave him great distress.</w:t>
      </w:r>
    </w:p>
    <w:p w14:paraId="326F31EA" w14:textId="77777777" w:rsidR="00075191" w:rsidRDefault="00000000">
      <w:pPr>
        <w:pStyle w:val="BodyText"/>
        <w:ind w:right="357"/>
      </w:pPr>
      <w:r>
        <w:t>"I was now very moral in my life, but found no rest of conscience. I now began to be esteemed in young company, who knew nothing of my mind all this while, and their esteem began to be a snare to my soul, for I soon began to be fond of carnal mirth, though I still flattered myself that if I did not get drunk, nor curse, nor swear, there would be no sin in frolicking and carnal mirth, and I thought God would indulge young people with some (what I called simple or civil) recreation. I still kept a round of duties, and would not suffer</w:t>
      </w:r>
      <w:r>
        <w:rPr>
          <w:spacing w:val="-2"/>
        </w:rPr>
        <w:t xml:space="preserve"> </w:t>
      </w:r>
      <w:r>
        <w:t>myself</w:t>
      </w:r>
      <w:r>
        <w:rPr>
          <w:spacing w:val="-2"/>
        </w:rPr>
        <w:t xml:space="preserve"> </w:t>
      </w:r>
      <w:r>
        <w:t>to</w:t>
      </w:r>
      <w:r>
        <w:rPr>
          <w:spacing w:val="-2"/>
        </w:rPr>
        <w:t xml:space="preserve"> </w:t>
      </w:r>
      <w:r>
        <w:t>run</w:t>
      </w:r>
      <w:r>
        <w:rPr>
          <w:spacing w:val="-2"/>
        </w:rPr>
        <w:t xml:space="preserve"> </w:t>
      </w:r>
      <w:r>
        <w:t>into</w:t>
      </w:r>
      <w:r>
        <w:rPr>
          <w:spacing w:val="-2"/>
        </w:rPr>
        <w:t xml:space="preserve"> </w:t>
      </w:r>
      <w:r>
        <w:t>any</w:t>
      </w:r>
      <w:r>
        <w:rPr>
          <w:spacing w:val="-2"/>
        </w:rPr>
        <w:t xml:space="preserve"> </w:t>
      </w:r>
      <w:r>
        <w:t>open</w:t>
      </w:r>
      <w:r>
        <w:rPr>
          <w:spacing w:val="-2"/>
        </w:rPr>
        <w:t xml:space="preserve"> </w:t>
      </w:r>
      <w:r>
        <w:t>vices,</w:t>
      </w:r>
      <w:r>
        <w:rPr>
          <w:spacing w:val="-2"/>
        </w:rPr>
        <w:t xml:space="preserve"> </w:t>
      </w:r>
      <w:r>
        <w:t>and</w:t>
      </w:r>
      <w:r>
        <w:rPr>
          <w:spacing w:val="-2"/>
        </w:rPr>
        <w:t xml:space="preserve"> </w:t>
      </w:r>
      <w:r>
        <w:t>so</w:t>
      </w:r>
      <w:r>
        <w:rPr>
          <w:spacing w:val="-2"/>
        </w:rPr>
        <w:t xml:space="preserve"> </w:t>
      </w:r>
      <w:r>
        <w:t>got</w:t>
      </w:r>
      <w:r>
        <w:rPr>
          <w:spacing w:val="-2"/>
        </w:rPr>
        <w:t xml:space="preserve"> </w:t>
      </w:r>
      <w:r>
        <w:t>along</w:t>
      </w:r>
      <w:r>
        <w:rPr>
          <w:spacing w:val="-2"/>
        </w:rPr>
        <w:t xml:space="preserve"> </w:t>
      </w:r>
      <w:r>
        <w:t>very</w:t>
      </w:r>
      <w:r>
        <w:rPr>
          <w:spacing w:val="-2"/>
        </w:rPr>
        <w:t xml:space="preserve"> </w:t>
      </w:r>
      <w:r>
        <w:t>well</w:t>
      </w:r>
      <w:r>
        <w:rPr>
          <w:spacing w:val="-2"/>
        </w:rPr>
        <w:t xml:space="preserve"> </w:t>
      </w:r>
      <w:r>
        <w:t>in</w:t>
      </w:r>
      <w:r>
        <w:rPr>
          <w:spacing w:val="-2"/>
        </w:rPr>
        <w:t xml:space="preserve"> </w:t>
      </w:r>
      <w:r>
        <w:t>time</w:t>
      </w:r>
      <w:r>
        <w:rPr>
          <w:spacing w:val="-2"/>
        </w:rPr>
        <w:t xml:space="preserve"> </w:t>
      </w:r>
      <w:r>
        <w:t>of health and prosperity, but when I was distressed or threatened by sickness, death, or heavy storms of thunder, my religion would not do, and I found there was something wanting, and would begin to repent my going so much</w:t>
      </w:r>
      <w:r>
        <w:rPr>
          <w:spacing w:val="40"/>
        </w:rPr>
        <w:t xml:space="preserve"> </w:t>
      </w:r>
      <w:r>
        <w:t>to</w:t>
      </w:r>
      <w:r>
        <w:rPr>
          <w:spacing w:val="-2"/>
        </w:rPr>
        <w:t xml:space="preserve"> </w:t>
      </w:r>
      <w:r>
        <w:t>frolics,</w:t>
      </w:r>
      <w:r>
        <w:rPr>
          <w:spacing w:val="-1"/>
        </w:rPr>
        <w:t xml:space="preserve"> </w:t>
      </w:r>
      <w:r>
        <w:t>but</w:t>
      </w:r>
      <w:r>
        <w:rPr>
          <w:spacing w:val="-2"/>
        </w:rPr>
        <w:t xml:space="preserve"> </w:t>
      </w:r>
      <w:r>
        <w:t>when</w:t>
      </w:r>
      <w:r>
        <w:rPr>
          <w:spacing w:val="-1"/>
        </w:rPr>
        <w:t xml:space="preserve"> </w:t>
      </w:r>
      <w:r>
        <w:t>the</w:t>
      </w:r>
      <w:r>
        <w:rPr>
          <w:spacing w:val="-2"/>
        </w:rPr>
        <w:t xml:space="preserve"> </w:t>
      </w:r>
      <w:r>
        <w:t>distress</w:t>
      </w:r>
      <w:r>
        <w:rPr>
          <w:spacing w:val="-1"/>
        </w:rPr>
        <w:t xml:space="preserve"> </w:t>
      </w:r>
      <w:r>
        <w:t>was</w:t>
      </w:r>
      <w:r>
        <w:rPr>
          <w:spacing w:val="-1"/>
        </w:rPr>
        <w:t xml:space="preserve"> </w:t>
      </w:r>
      <w:r>
        <w:t>over,</w:t>
      </w:r>
      <w:r>
        <w:rPr>
          <w:spacing w:val="-2"/>
        </w:rPr>
        <w:t xml:space="preserve"> </w:t>
      </w:r>
      <w:r>
        <w:t>the</w:t>
      </w:r>
      <w:r>
        <w:rPr>
          <w:spacing w:val="-1"/>
        </w:rPr>
        <w:t xml:space="preserve"> </w:t>
      </w:r>
      <w:r>
        <w:t>devil</w:t>
      </w:r>
      <w:r>
        <w:rPr>
          <w:spacing w:val="-2"/>
        </w:rPr>
        <w:t xml:space="preserve"> </w:t>
      </w:r>
      <w:r>
        <w:t>and</w:t>
      </w:r>
      <w:r>
        <w:rPr>
          <w:spacing w:val="-1"/>
        </w:rPr>
        <w:t xml:space="preserve"> </w:t>
      </w:r>
      <w:r>
        <w:t>my</w:t>
      </w:r>
      <w:r>
        <w:rPr>
          <w:spacing w:val="-2"/>
        </w:rPr>
        <w:t xml:space="preserve"> </w:t>
      </w:r>
      <w:r>
        <w:t>own</w:t>
      </w:r>
      <w:r>
        <w:rPr>
          <w:spacing w:val="-1"/>
        </w:rPr>
        <w:t xml:space="preserve"> </w:t>
      </w:r>
      <w:r>
        <w:t>wicked</w:t>
      </w:r>
      <w:r>
        <w:rPr>
          <w:spacing w:val="-1"/>
        </w:rPr>
        <w:t xml:space="preserve"> </w:t>
      </w:r>
      <w:r>
        <w:t>heart, with the solicitations of my associates, and my fondness for young company, were such strong allurements, I would again give way, and thus I got to be very wild and rude, at the same time kept up my rounds of secret prayer and reading; but God, not willing I should destroy myself, still followed me with his</w:t>
      </w:r>
      <w:r>
        <w:rPr>
          <w:spacing w:val="24"/>
        </w:rPr>
        <w:t xml:space="preserve"> </w:t>
      </w:r>
      <w:r>
        <w:t>calls,</w:t>
      </w:r>
      <w:r>
        <w:rPr>
          <w:spacing w:val="24"/>
        </w:rPr>
        <w:t xml:space="preserve"> </w:t>
      </w:r>
      <w:r>
        <w:t>and</w:t>
      </w:r>
      <w:r>
        <w:rPr>
          <w:spacing w:val="24"/>
        </w:rPr>
        <w:t xml:space="preserve"> </w:t>
      </w:r>
      <w:r>
        <w:t>moved</w:t>
      </w:r>
      <w:r>
        <w:rPr>
          <w:spacing w:val="24"/>
        </w:rPr>
        <w:t xml:space="preserve"> </w:t>
      </w:r>
      <w:r>
        <w:t>with</w:t>
      </w:r>
      <w:r>
        <w:rPr>
          <w:spacing w:val="24"/>
        </w:rPr>
        <w:t xml:space="preserve"> </w:t>
      </w:r>
      <w:r>
        <w:t>such</w:t>
      </w:r>
      <w:r>
        <w:rPr>
          <w:spacing w:val="24"/>
        </w:rPr>
        <w:t xml:space="preserve"> </w:t>
      </w:r>
      <w:r>
        <w:t>power</w:t>
      </w:r>
      <w:r>
        <w:rPr>
          <w:spacing w:val="24"/>
        </w:rPr>
        <w:t xml:space="preserve"> </w:t>
      </w:r>
      <w:r>
        <w:t>upon</w:t>
      </w:r>
      <w:r>
        <w:rPr>
          <w:spacing w:val="24"/>
        </w:rPr>
        <w:t xml:space="preserve"> </w:t>
      </w:r>
      <w:r>
        <w:t>my</w:t>
      </w:r>
      <w:r>
        <w:rPr>
          <w:spacing w:val="24"/>
        </w:rPr>
        <w:t xml:space="preserve"> </w:t>
      </w:r>
      <w:r>
        <w:t>conscience,</w:t>
      </w:r>
      <w:r>
        <w:rPr>
          <w:spacing w:val="24"/>
        </w:rPr>
        <w:t xml:space="preserve"> </w:t>
      </w:r>
      <w:r>
        <w:t>that</w:t>
      </w:r>
      <w:r>
        <w:rPr>
          <w:spacing w:val="24"/>
        </w:rPr>
        <w:t xml:space="preserve"> </w:t>
      </w:r>
      <w:r>
        <w:t>I</w:t>
      </w:r>
      <w:r>
        <w:rPr>
          <w:spacing w:val="24"/>
        </w:rPr>
        <w:t xml:space="preserve"> </w:t>
      </w:r>
      <w:r>
        <w:t>could</w:t>
      </w:r>
      <w:r>
        <w:rPr>
          <w:spacing w:val="24"/>
        </w:rPr>
        <w:t xml:space="preserve"> </w:t>
      </w:r>
      <w:r>
        <w:t>not</w:t>
      </w:r>
    </w:p>
    <w:p w14:paraId="326F31EB" w14:textId="77777777" w:rsidR="00075191" w:rsidRDefault="00075191">
      <w:pPr>
        <w:pStyle w:val="BodyText"/>
        <w:sectPr w:rsidR="00075191">
          <w:pgSz w:w="12240" w:h="15840"/>
          <w:pgMar w:top="1360" w:right="1080" w:bottom="280" w:left="1080" w:header="720" w:footer="720" w:gutter="0"/>
          <w:cols w:space="720"/>
        </w:sectPr>
      </w:pPr>
    </w:p>
    <w:p w14:paraId="326F31EC" w14:textId="77777777" w:rsidR="00075191" w:rsidRDefault="00000000">
      <w:pPr>
        <w:pStyle w:val="BodyText"/>
        <w:spacing w:before="70"/>
        <w:ind w:right="360" w:firstLine="0"/>
      </w:pPr>
      <w:r>
        <w:t>satisfy myself with my diversions, and in the midst of my mirth sometimes would have such a sense of my lost and undone condition, that I would wish myself from the company, and after it was over, when I went home, would make many promises that I would attend no more on these frolics, and would beg forgiveness for hours and hours; but when I came to have the temptation again, I would give way: no sooner would I hear the music and drink a glass of wine, but I would find my mind elevated and soon proceed to any sort of merriment or diversion, that I thought was not debauched or openly vicious; but when I returned from my carnal mirth I felt as guilty as ever, and could sometimes not close my eyes for some hours after I had gone to my bed. I was one of the most unhappy creatures on earth.</w:t>
      </w:r>
    </w:p>
    <w:p w14:paraId="326F31ED" w14:textId="77777777" w:rsidR="00075191" w:rsidRDefault="00000000">
      <w:pPr>
        <w:pStyle w:val="BodyText"/>
        <w:ind w:right="359"/>
      </w:pPr>
      <w:r>
        <w:t>"Sometimes I would leave the company (often speaking to the fiddler to cease from playing, as if I was tired), and go out and walk about crying and praying, as if my very heart would break, and beseeching God that he would not cut me off, nor give me up to hardness of heart. Oh, what unhappy hours and</w:t>
      </w:r>
      <w:r>
        <w:rPr>
          <w:spacing w:val="-1"/>
        </w:rPr>
        <w:t xml:space="preserve"> </w:t>
      </w:r>
      <w:r>
        <w:t>nights</w:t>
      </w:r>
      <w:r>
        <w:rPr>
          <w:spacing w:val="-1"/>
        </w:rPr>
        <w:t xml:space="preserve"> </w:t>
      </w:r>
      <w:r>
        <w:t>I</w:t>
      </w:r>
      <w:r>
        <w:rPr>
          <w:spacing w:val="-1"/>
        </w:rPr>
        <w:t xml:space="preserve"> </w:t>
      </w:r>
      <w:r>
        <w:t>thus</w:t>
      </w:r>
      <w:r>
        <w:rPr>
          <w:spacing w:val="-1"/>
        </w:rPr>
        <w:t xml:space="preserve"> </w:t>
      </w:r>
      <w:r>
        <w:t>wore</w:t>
      </w:r>
      <w:r>
        <w:rPr>
          <w:spacing w:val="-1"/>
        </w:rPr>
        <w:t xml:space="preserve"> </w:t>
      </w:r>
      <w:r>
        <w:t>away!</w:t>
      </w:r>
      <w:r>
        <w:rPr>
          <w:spacing w:val="-1"/>
        </w:rPr>
        <w:t xml:space="preserve"> </w:t>
      </w:r>
      <w:r>
        <w:t>When</w:t>
      </w:r>
      <w:r>
        <w:rPr>
          <w:spacing w:val="-1"/>
        </w:rPr>
        <w:t xml:space="preserve"> </w:t>
      </w:r>
      <w:r>
        <w:t>I</w:t>
      </w:r>
      <w:r>
        <w:rPr>
          <w:spacing w:val="-1"/>
        </w:rPr>
        <w:t xml:space="preserve"> </w:t>
      </w:r>
      <w:r>
        <w:t>met</w:t>
      </w:r>
      <w:r>
        <w:rPr>
          <w:spacing w:val="-1"/>
        </w:rPr>
        <w:t xml:space="preserve"> </w:t>
      </w:r>
      <w:r>
        <w:t>sometimes</w:t>
      </w:r>
      <w:r>
        <w:rPr>
          <w:spacing w:val="-1"/>
        </w:rPr>
        <w:t xml:space="preserve"> </w:t>
      </w:r>
      <w:r>
        <w:t>with</w:t>
      </w:r>
      <w:r>
        <w:rPr>
          <w:spacing w:val="-1"/>
        </w:rPr>
        <w:t xml:space="preserve"> </w:t>
      </w:r>
      <w:r>
        <w:t>merry</w:t>
      </w:r>
      <w:r>
        <w:rPr>
          <w:spacing w:val="-1"/>
        </w:rPr>
        <w:t xml:space="preserve"> </w:t>
      </w:r>
      <w:r>
        <w:t>companions, and my heart was ready to sink, I would labor to put on as cheerful a countenance</w:t>
      </w:r>
      <w:r>
        <w:rPr>
          <w:spacing w:val="-2"/>
        </w:rPr>
        <w:t xml:space="preserve"> </w:t>
      </w:r>
      <w:r>
        <w:t>as</w:t>
      </w:r>
      <w:r>
        <w:rPr>
          <w:spacing w:val="-1"/>
        </w:rPr>
        <w:t xml:space="preserve"> </w:t>
      </w:r>
      <w:r>
        <w:t>possible,</w:t>
      </w:r>
      <w:r>
        <w:rPr>
          <w:spacing w:val="-1"/>
        </w:rPr>
        <w:t xml:space="preserve"> </w:t>
      </w:r>
      <w:r>
        <w:t>that</w:t>
      </w:r>
      <w:r>
        <w:rPr>
          <w:spacing w:val="-2"/>
        </w:rPr>
        <w:t xml:space="preserve"> </w:t>
      </w:r>
      <w:r>
        <w:t>they</w:t>
      </w:r>
      <w:r>
        <w:rPr>
          <w:spacing w:val="-1"/>
        </w:rPr>
        <w:t xml:space="preserve"> </w:t>
      </w:r>
      <w:r>
        <w:t>might</w:t>
      </w:r>
      <w:r>
        <w:rPr>
          <w:spacing w:val="-2"/>
        </w:rPr>
        <w:t xml:space="preserve"> </w:t>
      </w:r>
      <w:r>
        <w:t>not</w:t>
      </w:r>
      <w:r>
        <w:rPr>
          <w:spacing w:val="-2"/>
        </w:rPr>
        <w:t xml:space="preserve"> </w:t>
      </w:r>
      <w:r>
        <w:t>distrust</w:t>
      </w:r>
      <w:r>
        <w:rPr>
          <w:spacing w:val="-2"/>
        </w:rPr>
        <w:t xml:space="preserve"> </w:t>
      </w:r>
      <w:r>
        <w:t>anything,</w:t>
      </w:r>
      <w:r>
        <w:rPr>
          <w:spacing w:val="-1"/>
        </w:rPr>
        <w:t xml:space="preserve"> </w:t>
      </w:r>
      <w:r>
        <w:t>and</w:t>
      </w:r>
      <w:r>
        <w:rPr>
          <w:spacing w:val="-1"/>
        </w:rPr>
        <w:t xml:space="preserve"> </w:t>
      </w:r>
      <w:r>
        <w:t>sometimes would</w:t>
      </w:r>
      <w:r>
        <w:rPr>
          <w:spacing w:val="-2"/>
        </w:rPr>
        <w:t xml:space="preserve"> </w:t>
      </w:r>
      <w:r>
        <w:t>begin</w:t>
      </w:r>
      <w:r>
        <w:rPr>
          <w:spacing w:val="-2"/>
        </w:rPr>
        <w:t xml:space="preserve"> </w:t>
      </w:r>
      <w:r>
        <w:t>some</w:t>
      </w:r>
      <w:r>
        <w:rPr>
          <w:spacing w:val="-2"/>
        </w:rPr>
        <w:t xml:space="preserve"> </w:t>
      </w:r>
      <w:r>
        <w:t>discourse</w:t>
      </w:r>
      <w:r>
        <w:rPr>
          <w:spacing w:val="-2"/>
        </w:rPr>
        <w:t xml:space="preserve"> </w:t>
      </w:r>
      <w:r>
        <w:t>with</w:t>
      </w:r>
      <w:r>
        <w:rPr>
          <w:spacing w:val="-2"/>
        </w:rPr>
        <w:t xml:space="preserve"> </w:t>
      </w:r>
      <w:r>
        <w:t>young</w:t>
      </w:r>
      <w:r>
        <w:rPr>
          <w:spacing w:val="-2"/>
        </w:rPr>
        <w:t xml:space="preserve"> </w:t>
      </w:r>
      <w:r>
        <w:t>men</w:t>
      </w:r>
      <w:r>
        <w:rPr>
          <w:spacing w:val="-2"/>
        </w:rPr>
        <w:t xml:space="preserve"> </w:t>
      </w:r>
      <w:r>
        <w:t>or</w:t>
      </w:r>
      <w:r>
        <w:rPr>
          <w:spacing w:val="-2"/>
        </w:rPr>
        <w:t xml:space="preserve"> </w:t>
      </w:r>
      <w:r>
        <w:t>young</w:t>
      </w:r>
      <w:r>
        <w:rPr>
          <w:spacing w:val="-2"/>
        </w:rPr>
        <w:t xml:space="preserve"> </w:t>
      </w:r>
      <w:r>
        <w:t>women</w:t>
      </w:r>
      <w:r>
        <w:rPr>
          <w:spacing w:val="-2"/>
        </w:rPr>
        <w:t xml:space="preserve"> </w:t>
      </w:r>
      <w:r>
        <w:t>on</w:t>
      </w:r>
      <w:r>
        <w:rPr>
          <w:spacing w:val="-2"/>
        </w:rPr>
        <w:t xml:space="preserve"> </w:t>
      </w:r>
      <w:r>
        <w:t>purpose,</w:t>
      </w:r>
      <w:r>
        <w:rPr>
          <w:spacing w:val="-2"/>
        </w:rPr>
        <w:t xml:space="preserve"> </w:t>
      </w:r>
      <w:r>
        <w:t>or propose a merry song, lest the distress of my soul would be discovered, or mistrusted, when at the same time I would then rather have been in a wilderness in exile, than with them or any of their pleasures or enjoyments. Thus for many months when I was in company? I would act the hypocrite</w:t>
      </w:r>
      <w:r>
        <w:rPr>
          <w:spacing w:val="40"/>
        </w:rPr>
        <w:t xml:space="preserve"> </w:t>
      </w:r>
      <w:r>
        <w:t>and feign a merry heart but at the same time would endeavor as much as I could to shun their company, oh wretched and unhappy mortal that I was! Everything I did, and wherever I went, I was still in a storm and yet I continued to be the chief contriver and ringleader of the frolics for many months after; though it was a toil and torment to attend them; but the devil and my own wicked heart drove me about like a slave, telling me that I must do this and do that, and bear this and bear that, and turn here and turn there,</w:t>
      </w:r>
      <w:r>
        <w:rPr>
          <w:spacing w:val="40"/>
        </w:rPr>
        <w:t xml:space="preserve"> </w:t>
      </w:r>
      <w:r>
        <w:t>to keep my credit up, and retain the esteem of my associates: and all this while</w:t>
      </w:r>
      <w:r>
        <w:rPr>
          <w:spacing w:val="-1"/>
        </w:rPr>
        <w:t xml:space="preserve"> </w:t>
      </w:r>
      <w:r>
        <w:t>I</w:t>
      </w:r>
      <w:r>
        <w:rPr>
          <w:spacing w:val="-1"/>
        </w:rPr>
        <w:t xml:space="preserve"> </w:t>
      </w:r>
      <w:r>
        <w:t>continued</w:t>
      </w:r>
      <w:r>
        <w:rPr>
          <w:spacing w:val="-1"/>
        </w:rPr>
        <w:t xml:space="preserve"> </w:t>
      </w:r>
      <w:r>
        <w:t>as</w:t>
      </w:r>
      <w:r>
        <w:rPr>
          <w:spacing w:val="-1"/>
        </w:rPr>
        <w:t xml:space="preserve"> </w:t>
      </w:r>
      <w:r>
        <w:t>strict</w:t>
      </w:r>
      <w:r>
        <w:rPr>
          <w:spacing w:val="-2"/>
        </w:rPr>
        <w:t xml:space="preserve"> </w:t>
      </w:r>
      <w:r>
        <w:t>as</w:t>
      </w:r>
      <w:r>
        <w:rPr>
          <w:spacing w:val="-1"/>
        </w:rPr>
        <w:t xml:space="preserve"> </w:t>
      </w:r>
      <w:r>
        <w:t>possible</w:t>
      </w:r>
      <w:r>
        <w:rPr>
          <w:spacing w:val="-1"/>
        </w:rPr>
        <w:t xml:space="preserve"> </w:t>
      </w:r>
      <w:r>
        <w:t>in</w:t>
      </w:r>
      <w:r>
        <w:rPr>
          <w:spacing w:val="-1"/>
        </w:rPr>
        <w:t xml:space="preserve"> </w:t>
      </w:r>
      <w:r>
        <w:t>my</w:t>
      </w:r>
      <w:r>
        <w:rPr>
          <w:spacing w:val="-1"/>
        </w:rPr>
        <w:t xml:space="preserve"> </w:t>
      </w:r>
      <w:r>
        <w:t>duties,</w:t>
      </w:r>
      <w:r>
        <w:rPr>
          <w:spacing w:val="-1"/>
        </w:rPr>
        <w:t xml:space="preserve"> </w:t>
      </w:r>
      <w:r>
        <w:t>and</w:t>
      </w:r>
      <w:r>
        <w:rPr>
          <w:spacing w:val="-1"/>
        </w:rPr>
        <w:t xml:space="preserve"> </w:t>
      </w:r>
      <w:r>
        <w:t>left</w:t>
      </w:r>
      <w:r>
        <w:rPr>
          <w:spacing w:val="-2"/>
        </w:rPr>
        <w:t xml:space="preserve"> </w:t>
      </w:r>
      <w:r>
        <w:t>no</w:t>
      </w:r>
      <w:r>
        <w:rPr>
          <w:spacing w:val="-1"/>
        </w:rPr>
        <w:t xml:space="preserve"> </w:t>
      </w:r>
      <w:r>
        <w:t>stone</w:t>
      </w:r>
      <w:r>
        <w:rPr>
          <w:spacing w:val="-1"/>
        </w:rPr>
        <w:t xml:space="preserve"> </w:t>
      </w:r>
      <w:r>
        <w:t>unturned to pacify my conscience, watching even against my thoughts, and praying continually wherever I went: for I did not think there was any sin in my conduct, when I was among carnal company, because I did not take any satisfaction there, but only followed it, I thought, for sufficient reasons.</w:t>
      </w:r>
    </w:p>
    <w:p w14:paraId="326F31EE" w14:textId="77777777" w:rsidR="00075191" w:rsidRDefault="00000000">
      <w:pPr>
        <w:pStyle w:val="BodyText"/>
        <w:spacing w:before="1"/>
        <w:ind w:left="810" w:right="0" w:firstLine="0"/>
      </w:pPr>
      <w:r>
        <w:t>"But</w:t>
      </w:r>
      <w:r>
        <w:rPr>
          <w:spacing w:val="-5"/>
        </w:rPr>
        <w:t xml:space="preserve"> </w:t>
      </w:r>
      <w:r>
        <w:t>still,</w:t>
      </w:r>
      <w:r>
        <w:rPr>
          <w:spacing w:val="-2"/>
        </w:rPr>
        <w:t xml:space="preserve"> </w:t>
      </w:r>
      <w:r>
        <w:t>all</w:t>
      </w:r>
      <w:r>
        <w:rPr>
          <w:spacing w:val="-3"/>
        </w:rPr>
        <w:t xml:space="preserve"> </w:t>
      </w:r>
      <w:r>
        <w:t>that</w:t>
      </w:r>
      <w:r>
        <w:rPr>
          <w:spacing w:val="-3"/>
        </w:rPr>
        <w:t xml:space="preserve"> </w:t>
      </w:r>
      <w:r>
        <w:t>I</w:t>
      </w:r>
      <w:r>
        <w:rPr>
          <w:spacing w:val="-3"/>
        </w:rPr>
        <w:t xml:space="preserve"> </w:t>
      </w:r>
      <w:r>
        <w:t>did</w:t>
      </w:r>
      <w:r>
        <w:rPr>
          <w:spacing w:val="-2"/>
        </w:rPr>
        <w:t xml:space="preserve"> </w:t>
      </w:r>
      <w:r>
        <w:t>or</w:t>
      </w:r>
      <w:r>
        <w:rPr>
          <w:spacing w:val="-2"/>
        </w:rPr>
        <w:t xml:space="preserve"> </w:t>
      </w:r>
      <w:r>
        <w:t>could</w:t>
      </w:r>
      <w:r>
        <w:rPr>
          <w:spacing w:val="-2"/>
        </w:rPr>
        <w:t xml:space="preserve"> </w:t>
      </w:r>
      <w:r>
        <w:t>do,</w:t>
      </w:r>
      <w:r>
        <w:rPr>
          <w:spacing w:val="-2"/>
        </w:rPr>
        <w:t xml:space="preserve"> </w:t>
      </w:r>
      <w:r>
        <w:t>conscience</w:t>
      </w:r>
      <w:r>
        <w:rPr>
          <w:spacing w:val="-3"/>
        </w:rPr>
        <w:t xml:space="preserve"> </w:t>
      </w:r>
      <w:r>
        <w:t>would</w:t>
      </w:r>
      <w:r>
        <w:rPr>
          <w:spacing w:val="-2"/>
        </w:rPr>
        <w:t xml:space="preserve"> </w:t>
      </w:r>
      <w:r>
        <w:t>roar</w:t>
      </w:r>
      <w:r>
        <w:rPr>
          <w:spacing w:val="-3"/>
        </w:rPr>
        <w:t xml:space="preserve"> </w:t>
      </w:r>
      <w:r>
        <w:t>night</w:t>
      </w:r>
      <w:r>
        <w:rPr>
          <w:spacing w:val="-3"/>
        </w:rPr>
        <w:t xml:space="preserve"> </w:t>
      </w:r>
      <w:r>
        <w:t>and</w:t>
      </w:r>
      <w:r>
        <w:rPr>
          <w:spacing w:val="-1"/>
        </w:rPr>
        <w:t xml:space="preserve"> </w:t>
      </w:r>
      <w:r>
        <w:rPr>
          <w:spacing w:val="-2"/>
        </w:rPr>
        <w:t>day."</w:t>
      </w:r>
    </w:p>
    <w:p w14:paraId="326F31EF" w14:textId="77777777" w:rsidR="00075191" w:rsidRDefault="00075191">
      <w:pPr>
        <w:pStyle w:val="BodyText"/>
        <w:sectPr w:rsidR="00075191">
          <w:pgSz w:w="12240" w:h="15840"/>
          <w:pgMar w:top="1360" w:right="1080" w:bottom="280" w:left="1080" w:header="720" w:footer="720" w:gutter="0"/>
          <w:cols w:space="720"/>
        </w:sectPr>
      </w:pPr>
    </w:p>
    <w:p w14:paraId="326F31F0" w14:textId="77777777" w:rsidR="00075191" w:rsidRDefault="00000000">
      <w:pPr>
        <w:pStyle w:val="BodyText"/>
        <w:spacing w:before="70"/>
        <w:ind w:right="359"/>
      </w:pPr>
      <w:r>
        <w:t>Saint Augustine and Alline both emerged into the smooth waters of inner unity and peace, and I shall next ask you to consider more closely some of</w:t>
      </w:r>
      <w:r>
        <w:rPr>
          <w:spacing w:val="40"/>
        </w:rPr>
        <w:t xml:space="preserve"> </w:t>
      </w:r>
      <w:r>
        <w:t>the peculiarities of the process of unification, when it occurs. It may come gradually, or it may occur abruptly; it may come through altered feelings, or through altered powers of action; or it may come through new intellectual insights, or through experiences which we shall later have to designate as 'mystical.' However it come, it brings a characteristic sort of relief; and never such extreme relief as when it is cast into the religious mould. Happiness! happiness! religion is only one of the ways in which men gain that gift. Easily,</w:t>
      </w:r>
      <w:r>
        <w:rPr>
          <w:spacing w:val="-3"/>
        </w:rPr>
        <w:t xml:space="preserve"> </w:t>
      </w:r>
      <w:r>
        <w:t>permanently,</w:t>
      </w:r>
      <w:r>
        <w:rPr>
          <w:spacing w:val="-3"/>
        </w:rPr>
        <w:t xml:space="preserve"> </w:t>
      </w:r>
      <w:r>
        <w:t>and</w:t>
      </w:r>
      <w:r>
        <w:rPr>
          <w:spacing w:val="-3"/>
        </w:rPr>
        <w:t xml:space="preserve"> </w:t>
      </w:r>
      <w:r>
        <w:t>successfully,</w:t>
      </w:r>
      <w:r>
        <w:rPr>
          <w:spacing w:val="-3"/>
        </w:rPr>
        <w:t xml:space="preserve"> </w:t>
      </w:r>
      <w:r>
        <w:t>it</w:t>
      </w:r>
      <w:r>
        <w:rPr>
          <w:spacing w:val="-3"/>
        </w:rPr>
        <w:t xml:space="preserve"> </w:t>
      </w:r>
      <w:r>
        <w:t>often</w:t>
      </w:r>
      <w:r>
        <w:rPr>
          <w:spacing w:val="-3"/>
        </w:rPr>
        <w:t xml:space="preserve"> </w:t>
      </w:r>
      <w:r>
        <w:t>transforms</w:t>
      </w:r>
      <w:r>
        <w:rPr>
          <w:spacing w:val="-3"/>
        </w:rPr>
        <w:t xml:space="preserve"> </w:t>
      </w:r>
      <w:r>
        <w:t>the</w:t>
      </w:r>
      <w:r>
        <w:rPr>
          <w:spacing w:val="-3"/>
        </w:rPr>
        <w:t xml:space="preserve"> </w:t>
      </w:r>
      <w:r>
        <w:t>most</w:t>
      </w:r>
      <w:r>
        <w:rPr>
          <w:spacing w:val="-3"/>
        </w:rPr>
        <w:t xml:space="preserve"> </w:t>
      </w:r>
      <w:r>
        <w:t>intolerable misery into the profoundest and most enduring happiness.</w:t>
      </w:r>
    </w:p>
    <w:p w14:paraId="326F31F1" w14:textId="77777777" w:rsidR="00075191" w:rsidRDefault="00000000">
      <w:pPr>
        <w:pStyle w:val="BodyText"/>
      </w:pPr>
      <w:r>
        <w:t>But to find religion is only one out of many ways of reaching unity; and the process of remedying inner incompleteness and reducing inner discord is a general psychological process, which may take place with any sort of mental material, and need not necessarily assume the religious form. In judging of the religious types of regeneration which we are about to study, it is important to recognize that they are only one species of a genus that contains other types as well. For example, the new birth may be away from religion into incredulity; or it may be from moral scrupulosity into freedom and license; or it</w:t>
      </w:r>
      <w:r>
        <w:rPr>
          <w:spacing w:val="-1"/>
        </w:rPr>
        <w:t xml:space="preserve"> </w:t>
      </w:r>
      <w:r>
        <w:t>may be produced by the irruption into the individual's life of some new stimulus or passion, such as love, ambition, cupidity, revenge, or patriotic devotion. In all these instances we have precisely the same psychological form of event,—a firmness, stability, and equilibrium {173} succeeding a period of storm and stress and inconsistency. In these non-religious cases the new man may also be born either gradually or suddenly.</w:t>
      </w:r>
    </w:p>
    <w:p w14:paraId="326F31F2" w14:textId="77777777" w:rsidR="00075191" w:rsidRDefault="00000000">
      <w:pPr>
        <w:pStyle w:val="BodyText"/>
      </w:pPr>
      <w:r>
        <w:t>The French philosopher Jouffroy has left an eloquent memorial of his</w:t>
      </w:r>
      <w:r>
        <w:rPr>
          <w:spacing w:val="40"/>
        </w:rPr>
        <w:t xml:space="preserve"> </w:t>
      </w:r>
      <w:r>
        <w:t>own "counter-conversion," as the transition from orthodoxy to infidelity has been well styled by Mr. Starbuck. Jouffroy's doubts had long harassed him; but he dates his final crisis from a certain night when his disbelief grew fixed and</w:t>
      </w:r>
      <w:r>
        <w:rPr>
          <w:spacing w:val="-3"/>
        </w:rPr>
        <w:t xml:space="preserve"> </w:t>
      </w:r>
      <w:r>
        <w:t>stable,</w:t>
      </w:r>
      <w:r>
        <w:rPr>
          <w:spacing w:val="-2"/>
        </w:rPr>
        <w:t xml:space="preserve"> </w:t>
      </w:r>
      <w:r>
        <w:t>and</w:t>
      </w:r>
      <w:r>
        <w:rPr>
          <w:spacing w:val="-2"/>
        </w:rPr>
        <w:t xml:space="preserve"> </w:t>
      </w:r>
      <w:r>
        <w:t>where</w:t>
      </w:r>
      <w:r>
        <w:rPr>
          <w:spacing w:val="-2"/>
        </w:rPr>
        <w:t xml:space="preserve"> </w:t>
      </w:r>
      <w:r>
        <w:t>the</w:t>
      </w:r>
      <w:r>
        <w:rPr>
          <w:spacing w:val="-2"/>
        </w:rPr>
        <w:t xml:space="preserve"> </w:t>
      </w:r>
      <w:r>
        <w:t>immediate</w:t>
      </w:r>
      <w:r>
        <w:rPr>
          <w:spacing w:val="-2"/>
        </w:rPr>
        <w:t xml:space="preserve"> </w:t>
      </w:r>
      <w:r>
        <w:t>result</w:t>
      </w:r>
      <w:r>
        <w:rPr>
          <w:spacing w:val="-2"/>
        </w:rPr>
        <w:t xml:space="preserve"> </w:t>
      </w:r>
      <w:r>
        <w:t>was</w:t>
      </w:r>
      <w:r>
        <w:rPr>
          <w:spacing w:val="-2"/>
        </w:rPr>
        <w:t xml:space="preserve"> </w:t>
      </w:r>
      <w:r>
        <w:t>sadness</w:t>
      </w:r>
      <w:r>
        <w:rPr>
          <w:spacing w:val="-2"/>
        </w:rPr>
        <w:t xml:space="preserve"> </w:t>
      </w:r>
      <w:r>
        <w:t>at</w:t>
      </w:r>
      <w:r>
        <w:rPr>
          <w:spacing w:val="-2"/>
        </w:rPr>
        <w:t xml:space="preserve"> </w:t>
      </w:r>
      <w:r>
        <w:t>the</w:t>
      </w:r>
      <w:r>
        <w:rPr>
          <w:spacing w:val="-2"/>
        </w:rPr>
        <w:t xml:space="preserve"> </w:t>
      </w:r>
      <w:r>
        <w:t>illusions</w:t>
      </w:r>
      <w:r>
        <w:rPr>
          <w:spacing w:val="-2"/>
        </w:rPr>
        <w:t xml:space="preserve"> </w:t>
      </w:r>
      <w:r>
        <w:t>he</w:t>
      </w:r>
      <w:r>
        <w:rPr>
          <w:spacing w:val="-2"/>
        </w:rPr>
        <w:t xml:space="preserve"> </w:t>
      </w:r>
      <w:r>
        <w:t xml:space="preserve">had </w:t>
      </w:r>
      <w:r>
        <w:rPr>
          <w:spacing w:val="-2"/>
        </w:rPr>
        <w:t>lost.</w:t>
      </w:r>
    </w:p>
    <w:p w14:paraId="326F31F3" w14:textId="77777777" w:rsidR="00075191" w:rsidRDefault="00000000">
      <w:pPr>
        <w:pStyle w:val="BodyText"/>
        <w:spacing w:before="1"/>
      </w:pPr>
      <w:r>
        <w:t>"I shall never forget that night of December," writes Jouffroy, "in which the</w:t>
      </w:r>
      <w:r>
        <w:rPr>
          <w:spacing w:val="-2"/>
        </w:rPr>
        <w:t xml:space="preserve"> </w:t>
      </w:r>
      <w:r>
        <w:t>veil</w:t>
      </w:r>
      <w:r>
        <w:rPr>
          <w:spacing w:val="-1"/>
        </w:rPr>
        <w:t xml:space="preserve"> </w:t>
      </w:r>
      <w:r>
        <w:t>that</w:t>
      </w:r>
      <w:r>
        <w:rPr>
          <w:spacing w:val="-2"/>
        </w:rPr>
        <w:t xml:space="preserve"> </w:t>
      </w:r>
      <w:r>
        <w:t>concealed</w:t>
      </w:r>
      <w:r>
        <w:rPr>
          <w:spacing w:val="-1"/>
        </w:rPr>
        <w:t xml:space="preserve"> </w:t>
      </w:r>
      <w:r>
        <w:t>from</w:t>
      </w:r>
      <w:r>
        <w:rPr>
          <w:spacing w:val="-2"/>
        </w:rPr>
        <w:t xml:space="preserve"> </w:t>
      </w:r>
      <w:r>
        <w:t>me</w:t>
      </w:r>
      <w:r>
        <w:rPr>
          <w:spacing w:val="-1"/>
        </w:rPr>
        <w:t xml:space="preserve"> </w:t>
      </w:r>
      <w:r>
        <w:t>my</w:t>
      </w:r>
      <w:r>
        <w:rPr>
          <w:spacing w:val="-1"/>
        </w:rPr>
        <w:t xml:space="preserve"> </w:t>
      </w:r>
      <w:r>
        <w:t>own</w:t>
      </w:r>
      <w:r>
        <w:rPr>
          <w:spacing w:val="-2"/>
        </w:rPr>
        <w:t xml:space="preserve"> </w:t>
      </w:r>
      <w:r>
        <w:t>incredulity</w:t>
      </w:r>
      <w:r>
        <w:rPr>
          <w:spacing w:val="-1"/>
        </w:rPr>
        <w:t xml:space="preserve"> </w:t>
      </w:r>
      <w:r>
        <w:t>was</w:t>
      </w:r>
      <w:r>
        <w:rPr>
          <w:spacing w:val="-2"/>
        </w:rPr>
        <w:t xml:space="preserve"> </w:t>
      </w:r>
      <w:r>
        <w:t>torn.</w:t>
      </w:r>
      <w:r>
        <w:rPr>
          <w:spacing w:val="-1"/>
        </w:rPr>
        <w:t xml:space="preserve"> </w:t>
      </w:r>
      <w:r>
        <w:t>I</w:t>
      </w:r>
      <w:r>
        <w:rPr>
          <w:spacing w:val="-2"/>
        </w:rPr>
        <w:t xml:space="preserve"> </w:t>
      </w:r>
      <w:r>
        <w:t>hear</w:t>
      </w:r>
      <w:r>
        <w:rPr>
          <w:spacing w:val="-1"/>
        </w:rPr>
        <w:t xml:space="preserve"> </w:t>
      </w:r>
      <w:r>
        <w:t>again</w:t>
      </w:r>
      <w:r>
        <w:rPr>
          <w:spacing w:val="-1"/>
        </w:rPr>
        <w:t xml:space="preserve"> </w:t>
      </w:r>
      <w:r>
        <w:t>my steps in that narrow naked chamber where long after the hour of sleep had come I had the habit of walking up and down. I see again that moon, half-veiled by clouds, which now and again illuminated the frigid window-panes. The</w:t>
      </w:r>
      <w:r>
        <w:rPr>
          <w:spacing w:val="-3"/>
        </w:rPr>
        <w:t xml:space="preserve"> </w:t>
      </w:r>
      <w:r>
        <w:t>hours</w:t>
      </w:r>
      <w:r>
        <w:rPr>
          <w:spacing w:val="-3"/>
        </w:rPr>
        <w:t xml:space="preserve"> </w:t>
      </w:r>
      <w:r>
        <w:t>of</w:t>
      </w:r>
      <w:r>
        <w:rPr>
          <w:spacing w:val="-3"/>
        </w:rPr>
        <w:t xml:space="preserve"> </w:t>
      </w:r>
      <w:r>
        <w:t>the</w:t>
      </w:r>
      <w:r>
        <w:rPr>
          <w:spacing w:val="-3"/>
        </w:rPr>
        <w:t xml:space="preserve"> </w:t>
      </w:r>
      <w:r>
        <w:t>night</w:t>
      </w:r>
      <w:r>
        <w:rPr>
          <w:spacing w:val="-3"/>
        </w:rPr>
        <w:t xml:space="preserve"> </w:t>
      </w:r>
      <w:r>
        <w:t>flowed</w:t>
      </w:r>
      <w:r>
        <w:rPr>
          <w:spacing w:val="-2"/>
        </w:rPr>
        <w:t xml:space="preserve"> </w:t>
      </w:r>
      <w:r>
        <w:t>on</w:t>
      </w:r>
      <w:r>
        <w:rPr>
          <w:spacing w:val="-2"/>
        </w:rPr>
        <w:t xml:space="preserve"> </w:t>
      </w:r>
      <w:r>
        <w:t>and</w:t>
      </w:r>
      <w:r>
        <w:rPr>
          <w:spacing w:val="-2"/>
        </w:rPr>
        <w:t xml:space="preserve"> </w:t>
      </w:r>
      <w:r>
        <w:t>I</w:t>
      </w:r>
      <w:r>
        <w:rPr>
          <w:spacing w:val="-3"/>
        </w:rPr>
        <w:t xml:space="preserve"> </w:t>
      </w:r>
      <w:r>
        <w:t>did</w:t>
      </w:r>
      <w:r>
        <w:rPr>
          <w:spacing w:val="-2"/>
        </w:rPr>
        <w:t xml:space="preserve"> </w:t>
      </w:r>
      <w:r>
        <w:t>not</w:t>
      </w:r>
      <w:r>
        <w:rPr>
          <w:spacing w:val="-3"/>
        </w:rPr>
        <w:t xml:space="preserve"> </w:t>
      </w:r>
      <w:r>
        <w:t>note</w:t>
      </w:r>
      <w:r>
        <w:rPr>
          <w:spacing w:val="-3"/>
        </w:rPr>
        <w:t xml:space="preserve"> </w:t>
      </w:r>
      <w:r>
        <w:t>their</w:t>
      </w:r>
      <w:r>
        <w:rPr>
          <w:spacing w:val="-3"/>
        </w:rPr>
        <w:t xml:space="preserve"> </w:t>
      </w:r>
      <w:r>
        <w:t>passage.</w:t>
      </w:r>
      <w:r>
        <w:rPr>
          <w:spacing w:val="-2"/>
        </w:rPr>
        <w:t xml:space="preserve"> </w:t>
      </w:r>
      <w:r>
        <w:t>Anxiously</w:t>
      </w:r>
      <w:r>
        <w:rPr>
          <w:spacing w:val="-2"/>
        </w:rPr>
        <w:t xml:space="preserve"> </w:t>
      </w:r>
      <w:r>
        <w:t>I</w:t>
      </w:r>
    </w:p>
    <w:p w14:paraId="326F31F4" w14:textId="77777777" w:rsidR="00075191" w:rsidRDefault="00075191">
      <w:pPr>
        <w:pStyle w:val="BodyText"/>
        <w:sectPr w:rsidR="00075191">
          <w:pgSz w:w="12240" w:h="15840"/>
          <w:pgMar w:top="1360" w:right="1080" w:bottom="280" w:left="1080" w:header="720" w:footer="720" w:gutter="0"/>
          <w:cols w:space="720"/>
        </w:sectPr>
      </w:pPr>
    </w:p>
    <w:p w14:paraId="326F31F5" w14:textId="77777777" w:rsidR="00075191" w:rsidRDefault="00000000">
      <w:pPr>
        <w:pStyle w:val="BodyText"/>
        <w:spacing w:before="70"/>
        <w:ind w:right="360" w:firstLine="0"/>
      </w:pPr>
      <w:r>
        <w:t>followed my thoughts, as from layer to layer they descended towards the foundation of my consciousness, and, scattering one by one all the illusions which until then had screened its windings from my view, made them every moment more clearly visible.</w:t>
      </w:r>
    </w:p>
    <w:p w14:paraId="326F31F6" w14:textId="77777777" w:rsidR="00075191" w:rsidRDefault="00000000">
      <w:pPr>
        <w:pStyle w:val="BodyText"/>
        <w:ind w:right="357"/>
      </w:pPr>
      <w:r>
        <w:t>"Vainly I clung to these last beliefs as a shipwrecked sailor clings to the fragments of his vessel; vainly, frightened at the unknown void in which I was about to float, I turned with them towards my childhood, my family, my country, all that was dear and sacred to me: the inflexible current of my thought was too strong—parents, family, memory, beliefs, it forced me to let go of everything. The investigation went on more obstinate and more severe as it drew near its term, and did not stop until the end was reached. I knew then that in the depth of my mind nothing was left that stood erect.</w:t>
      </w:r>
    </w:p>
    <w:p w14:paraId="326F31F7" w14:textId="77777777" w:rsidR="00075191" w:rsidRDefault="00000000">
      <w:pPr>
        <w:pStyle w:val="BodyText"/>
        <w:ind w:right="362"/>
      </w:pPr>
      <w:r>
        <w:t>"This moment was a frightful one; and when towards morning I threw myself exhausted on my bed, I seemed to feel my earlier life, so smiling and so full, go out like a fire, and before me another life opened, sombre and unpeopled, where in future I must live alone, alone with my fatal thought which had exiled me thither, and which I was tempted to curse. The days which followed this discovery were the saddest of my life."[93]</w:t>
      </w:r>
    </w:p>
    <w:p w14:paraId="326F31F8" w14:textId="77777777" w:rsidR="00075191" w:rsidRDefault="00000000">
      <w:pPr>
        <w:pStyle w:val="ListParagraph"/>
        <w:numPr>
          <w:ilvl w:val="0"/>
          <w:numId w:val="41"/>
        </w:numPr>
        <w:tabs>
          <w:tab w:val="left" w:pos="1427"/>
        </w:tabs>
        <w:ind w:left="1427" w:hanging="617"/>
        <w:jc w:val="both"/>
        <w:rPr>
          <w:sz w:val="30"/>
        </w:rPr>
      </w:pPr>
      <w:r>
        <w:rPr>
          <w:sz w:val="30"/>
        </w:rPr>
        <w:t>Th.</w:t>
      </w:r>
      <w:r>
        <w:rPr>
          <w:spacing w:val="39"/>
          <w:sz w:val="30"/>
        </w:rPr>
        <w:t xml:space="preserve"> </w:t>
      </w:r>
      <w:r>
        <w:rPr>
          <w:sz w:val="30"/>
        </w:rPr>
        <w:t>Jouffroy:</w:t>
      </w:r>
      <w:r>
        <w:rPr>
          <w:spacing w:val="41"/>
          <w:sz w:val="30"/>
        </w:rPr>
        <w:t xml:space="preserve"> </w:t>
      </w:r>
      <w:r>
        <w:rPr>
          <w:sz w:val="30"/>
        </w:rPr>
        <w:t>Nouveaux</w:t>
      </w:r>
      <w:r>
        <w:rPr>
          <w:spacing w:val="41"/>
          <w:sz w:val="30"/>
        </w:rPr>
        <w:t xml:space="preserve"> </w:t>
      </w:r>
      <w:r>
        <w:rPr>
          <w:sz w:val="30"/>
        </w:rPr>
        <w:t>Melanges</w:t>
      </w:r>
      <w:r>
        <w:rPr>
          <w:spacing w:val="41"/>
          <w:sz w:val="30"/>
        </w:rPr>
        <w:t xml:space="preserve"> </w:t>
      </w:r>
      <w:r>
        <w:rPr>
          <w:sz w:val="30"/>
        </w:rPr>
        <w:t>philosophiques,</w:t>
      </w:r>
      <w:r>
        <w:rPr>
          <w:spacing w:val="41"/>
          <w:sz w:val="30"/>
        </w:rPr>
        <w:t xml:space="preserve"> </w:t>
      </w:r>
      <w:r>
        <w:rPr>
          <w:sz w:val="30"/>
        </w:rPr>
        <w:t>2me</w:t>
      </w:r>
      <w:r>
        <w:rPr>
          <w:spacing w:val="41"/>
          <w:sz w:val="30"/>
        </w:rPr>
        <w:t xml:space="preserve"> </w:t>
      </w:r>
      <w:r>
        <w:rPr>
          <w:sz w:val="30"/>
        </w:rPr>
        <w:t>edition,</w:t>
      </w:r>
      <w:r>
        <w:rPr>
          <w:spacing w:val="42"/>
          <w:sz w:val="30"/>
        </w:rPr>
        <w:t xml:space="preserve"> </w:t>
      </w:r>
      <w:r>
        <w:rPr>
          <w:spacing w:val="-5"/>
          <w:sz w:val="30"/>
        </w:rPr>
        <w:t>p.</w:t>
      </w:r>
    </w:p>
    <w:p w14:paraId="326F31F9" w14:textId="77777777" w:rsidR="00075191" w:rsidRDefault="00000000">
      <w:pPr>
        <w:pStyle w:val="BodyText"/>
        <w:ind w:right="360" w:firstLine="0"/>
      </w:pPr>
      <w:r>
        <w:t>83. I add two other cases of counter-conversion dating from a certain moment. The first is from Professor Starbuck's manuscript collection, and the narrator is a woman.</w:t>
      </w:r>
    </w:p>
    <w:p w14:paraId="326F31FA" w14:textId="77777777" w:rsidR="00075191" w:rsidRDefault="00000000">
      <w:pPr>
        <w:pStyle w:val="BodyText"/>
        <w:ind w:right="359"/>
      </w:pPr>
      <w:r>
        <w:t>"Away down in the bottom of my heart, I believe I was always more or less</w:t>
      </w:r>
      <w:r>
        <w:rPr>
          <w:spacing w:val="-4"/>
        </w:rPr>
        <w:t xml:space="preserve"> </w:t>
      </w:r>
      <w:r>
        <w:t>skeptical</w:t>
      </w:r>
      <w:r>
        <w:rPr>
          <w:spacing w:val="-4"/>
        </w:rPr>
        <w:t xml:space="preserve"> </w:t>
      </w:r>
      <w:r>
        <w:t>about</w:t>
      </w:r>
      <w:r>
        <w:rPr>
          <w:spacing w:val="-4"/>
        </w:rPr>
        <w:t xml:space="preserve"> </w:t>
      </w:r>
      <w:r>
        <w:t>'God;'</w:t>
      </w:r>
      <w:r>
        <w:rPr>
          <w:spacing w:val="-4"/>
        </w:rPr>
        <w:t xml:space="preserve"> </w:t>
      </w:r>
      <w:r>
        <w:t>skepticism</w:t>
      </w:r>
      <w:r>
        <w:rPr>
          <w:spacing w:val="-4"/>
        </w:rPr>
        <w:t xml:space="preserve"> </w:t>
      </w:r>
      <w:r>
        <w:t>grew</w:t>
      </w:r>
      <w:r>
        <w:rPr>
          <w:spacing w:val="-4"/>
        </w:rPr>
        <w:t xml:space="preserve"> </w:t>
      </w:r>
      <w:r>
        <w:t>as</w:t>
      </w:r>
      <w:r>
        <w:rPr>
          <w:spacing w:val="-4"/>
        </w:rPr>
        <w:t xml:space="preserve"> </w:t>
      </w:r>
      <w:r>
        <w:t>an</w:t>
      </w:r>
      <w:r>
        <w:rPr>
          <w:spacing w:val="-3"/>
        </w:rPr>
        <w:t xml:space="preserve"> </w:t>
      </w:r>
      <w:r>
        <w:t>undercurrent,</w:t>
      </w:r>
      <w:r>
        <w:rPr>
          <w:spacing w:val="-3"/>
        </w:rPr>
        <w:t xml:space="preserve"> </w:t>
      </w:r>
      <w:r>
        <w:t>all</w:t>
      </w:r>
      <w:r>
        <w:rPr>
          <w:spacing w:val="-4"/>
        </w:rPr>
        <w:t xml:space="preserve"> </w:t>
      </w:r>
      <w:r>
        <w:t>through</w:t>
      </w:r>
      <w:r>
        <w:rPr>
          <w:spacing w:val="-3"/>
        </w:rPr>
        <w:t xml:space="preserve"> </w:t>
      </w:r>
      <w:r>
        <w:t>my early youth, but it was controlled and covered by the emotional elements in my</w:t>
      </w:r>
      <w:r>
        <w:rPr>
          <w:spacing w:val="-2"/>
        </w:rPr>
        <w:t xml:space="preserve"> </w:t>
      </w:r>
      <w:r>
        <w:t>religious</w:t>
      </w:r>
      <w:r>
        <w:rPr>
          <w:spacing w:val="-1"/>
        </w:rPr>
        <w:t xml:space="preserve"> </w:t>
      </w:r>
      <w:r>
        <w:t>growth.</w:t>
      </w:r>
      <w:r>
        <w:rPr>
          <w:spacing w:val="-2"/>
        </w:rPr>
        <w:t xml:space="preserve"> </w:t>
      </w:r>
      <w:r>
        <w:t>When</w:t>
      </w:r>
      <w:r>
        <w:rPr>
          <w:spacing w:val="-1"/>
        </w:rPr>
        <w:t xml:space="preserve"> </w:t>
      </w:r>
      <w:r>
        <w:t>I</w:t>
      </w:r>
      <w:r>
        <w:rPr>
          <w:spacing w:val="-2"/>
        </w:rPr>
        <w:t xml:space="preserve"> </w:t>
      </w:r>
      <w:r>
        <w:t>was</w:t>
      </w:r>
      <w:r>
        <w:rPr>
          <w:spacing w:val="-1"/>
        </w:rPr>
        <w:t xml:space="preserve"> </w:t>
      </w:r>
      <w:r>
        <w:t>sixteen</w:t>
      </w:r>
      <w:r>
        <w:rPr>
          <w:spacing w:val="-1"/>
        </w:rPr>
        <w:t xml:space="preserve"> </w:t>
      </w:r>
      <w:r>
        <w:t>I</w:t>
      </w:r>
      <w:r>
        <w:rPr>
          <w:spacing w:val="-2"/>
        </w:rPr>
        <w:t xml:space="preserve"> </w:t>
      </w:r>
      <w:r>
        <w:t>joined</w:t>
      </w:r>
      <w:r>
        <w:rPr>
          <w:spacing w:val="-1"/>
        </w:rPr>
        <w:t xml:space="preserve"> </w:t>
      </w:r>
      <w:r>
        <w:t>the</w:t>
      </w:r>
      <w:r>
        <w:rPr>
          <w:spacing w:val="-2"/>
        </w:rPr>
        <w:t xml:space="preserve"> </w:t>
      </w:r>
      <w:r>
        <w:t>church</w:t>
      </w:r>
      <w:r>
        <w:rPr>
          <w:spacing w:val="-1"/>
        </w:rPr>
        <w:t xml:space="preserve"> </w:t>
      </w:r>
      <w:r>
        <w:t>and</w:t>
      </w:r>
      <w:r>
        <w:rPr>
          <w:spacing w:val="-2"/>
        </w:rPr>
        <w:t xml:space="preserve"> </w:t>
      </w:r>
      <w:r>
        <w:t>was</w:t>
      </w:r>
      <w:r>
        <w:rPr>
          <w:spacing w:val="-1"/>
        </w:rPr>
        <w:t xml:space="preserve"> </w:t>
      </w:r>
      <w:r>
        <w:t>asked</w:t>
      </w:r>
      <w:r>
        <w:rPr>
          <w:spacing w:val="-1"/>
        </w:rPr>
        <w:t xml:space="preserve"> </w:t>
      </w:r>
      <w:r>
        <w:t>if I loved God. I replied 'Yes,' as was customary and expected. But instantly with a flash something spoke within me, 'No, you do not.' I was haunted for a long time with shame and remorse for my falsehood and for my wickedness in not loving God, mingled with fear that there might be an avenging God who would punish me in some terrible way…. At nineteen, I had an attack of tonsilitis.</w:t>
      </w:r>
      <w:r>
        <w:rPr>
          <w:spacing w:val="-2"/>
        </w:rPr>
        <w:t xml:space="preserve"> </w:t>
      </w:r>
      <w:r>
        <w:t>Before</w:t>
      </w:r>
      <w:r>
        <w:rPr>
          <w:spacing w:val="-3"/>
        </w:rPr>
        <w:t xml:space="preserve"> </w:t>
      </w:r>
      <w:r>
        <w:t>I</w:t>
      </w:r>
      <w:r>
        <w:rPr>
          <w:spacing w:val="-3"/>
        </w:rPr>
        <w:t xml:space="preserve"> </w:t>
      </w:r>
      <w:r>
        <w:t>had</w:t>
      </w:r>
      <w:r>
        <w:rPr>
          <w:spacing w:val="-2"/>
        </w:rPr>
        <w:t xml:space="preserve"> </w:t>
      </w:r>
      <w:r>
        <w:t>quite</w:t>
      </w:r>
      <w:r>
        <w:rPr>
          <w:spacing w:val="-3"/>
        </w:rPr>
        <w:t xml:space="preserve"> </w:t>
      </w:r>
      <w:r>
        <w:t>recovered,</w:t>
      </w:r>
      <w:r>
        <w:rPr>
          <w:spacing w:val="-2"/>
        </w:rPr>
        <w:t xml:space="preserve"> </w:t>
      </w:r>
      <w:r>
        <w:t>I</w:t>
      </w:r>
      <w:r>
        <w:rPr>
          <w:spacing w:val="-3"/>
        </w:rPr>
        <w:t xml:space="preserve"> </w:t>
      </w:r>
      <w:r>
        <w:t>heard</w:t>
      </w:r>
      <w:r>
        <w:rPr>
          <w:spacing w:val="-2"/>
        </w:rPr>
        <w:t xml:space="preserve"> </w:t>
      </w:r>
      <w:r>
        <w:t>told</w:t>
      </w:r>
      <w:r>
        <w:rPr>
          <w:spacing w:val="-2"/>
        </w:rPr>
        <w:t xml:space="preserve"> </w:t>
      </w:r>
      <w:r>
        <w:t>a</w:t>
      </w:r>
      <w:r>
        <w:rPr>
          <w:spacing w:val="-3"/>
        </w:rPr>
        <w:t xml:space="preserve"> </w:t>
      </w:r>
      <w:r>
        <w:t>story</w:t>
      </w:r>
      <w:r>
        <w:rPr>
          <w:spacing w:val="-2"/>
        </w:rPr>
        <w:t xml:space="preserve"> </w:t>
      </w:r>
      <w:r>
        <w:t>of</w:t>
      </w:r>
      <w:r>
        <w:rPr>
          <w:spacing w:val="-3"/>
        </w:rPr>
        <w:t xml:space="preserve"> </w:t>
      </w:r>
      <w:r>
        <w:t>a</w:t>
      </w:r>
      <w:r>
        <w:rPr>
          <w:spacing w:val="-3"/>
        </w:rPr>
        <w:t xml:space="preserve"> </w:t>
      </w:r>
      <w:r>
        <w:t>brute</w:t>
      </w:r>
      <w:r>
        <w:rPr>
          <w:spacing w:val="-3"/>
        </w:rPr>
        <w:t xml:space="preserve"> </w:t>
      </w:r>
      <w:r>
        <w:t>who</w:t>
      </w:r>
      <w:r>
        <w:rPr>
          <w:spacing w:val="-2"/>
        </w:rPr>
        <w:t xml:space="preserve"> </w:t>
      </w:r>
      <w:r>
        <w:t>had kicked his wife down-stairs, and then continued the operation until she became insensible. I felt the horror of the thing keenly. Instantly this thought flashed through my mind: 'I have no use for a God who permits such things.' This experience was followed by months of stoical indifference to the God of my</w:t>
      </w:r>
      <w:r>
        <w:rPr>
          <w:spacing w:val="32"/>
        </w:rPr>
        <w:t xml:space="preserve"> </w:t>
      </w:r>
      <w:r>
        <w:t>previous</w:t>
      </w:r>
      <w:r>
        <w:rPr>
          <w:spacing w:val="32"/>
        </w:rPr>
        <w:t xml:space="preserve"> </w:t>
      </w:r>
      <w:r>
        <w:t>life,</w:t>
      </w:r>
      <w:r>
        <w:rPr>
          <w:spacing w:val="32"/>
        </w:rPr>
        <w:t xml:space="preserve"> </w:t>
      </w:r>
      <w:r>
        <w:t>mingled</w:t>
      </w:r>
      <w:r>
        <w:rPr>
          <w:spacing w:val="32"/>
        </w:rPr>
        <w:t xml:space="preserve"> </w:t>
      </w:r>
      <w:r>
        <w:t>with</w:t>
      </w:r>
      <w:r>
        <w:rPr>
          <w:spacing w:val="32"/>
        </w:rPr>
        <w:t xml:space="preserve"> </w:t>
      </w:r>
      <w:r>
        <w:t>feelings</w:t>
      </w:r>
      <w:r>
        <w:rPr>
          <w:spacing w:val="32"/>
        </w:rPr>
        <w:t xml:space="preserve"> </w:t>
      </w:r>
      <w:r>
        <w:t>of</w:t>
      </w:r>
      <w:r>
        <w:rPr>
          <w:spacing w:val="32"/>
        </w:rPr>
        <w:t xml:space="preserve"> </w:t>
      </w:r>
      <w:r>
        <w:t>positive</w:t>
      </w:r>
      <w:r>
        <w:rPr>
          <w:spacing w:val="32"/>
        </w:rPr>
        <w:t xml:space="preserve"> </w:t>
      </w:r>
      <w:r>
        <w:t>dislike</w:t>
      </w:r>
      <w:r>
        <w:rPr>
          <w:spacing w:val="32"/>
        </w:rPr>
        <w:t xml:space="preserve"> </w:t>
      </w:r>
      <w:r>
        <w:t>and</w:t>
      </w:r>
      <w:r>
        <w:rPr>
          <w:spacing w:val="32"/>
        </w:rPr>
        <w:t xml:space="preserve"> </w:t>
      </w:r>
      <w:r>
        <w:t>a</w:t>
      </w:r>
      <w:r>
        <w:rPr>
          <w:spacing w:val="32"/>
        </w:rPr>
        <w:t xml:space="preserve"> </w:t>
      </w:r>
      <w:r>
        <w:t>somewhat</w:t>
      </w:r>
    </w:p>
    <w:p w14:paraId="326F31FB" w14:textId="77777777" w:rsidR="00075191" w:rsidRDefault="00075191">
      <w:pPr>
        <w:pStyle w:val="BodyText"/>
        <w:sectPr w:rsidR="00075191">
          <w:pgSz w:w="12240" w:h="15840"/>
          <w:pgMar w:top="1360" w:right="1080" w:bottom="280" w:left="1080" w:header="720" w:footer="720" w:gutter="0"/>
          <w:cols w:space="720"/>
        </w:sectPr>
      </w:pPr>
    </w:p>
    <w:p w14:paraId="326F31FC" w14:textId="77777777" w:rsidR="00075191" w:rsidRDefault="00000000">
      <w:pPr>
        <w:pStyle w:val="BodyText"/>
        <w:spacing w:before="70"/>
        <w:ind w:right="362" w:firstLine="0"/>
      </w:pPr>
      <w:r>
        <w:t>proud defiance of him. I still thought there might be a God. If so he would probably damn me, but I should have to stand it. I felt very little fear and no desire to propitiate him. I have never had any personal relations with him since this painful experience."</w:t>
      </w:r>
    </w:p>
    <w:p w14:paraId="326F31FD" w14:textId="77777777" w:rsidR="00075191" w:rsidRDefault="00000000">
      <w:pPr>
        <w:pStyle w:val="BodyText"/>
        <w:ind w:right="359"/>
      </w:pPr>
      <w:r>
        <w:t>The second case exemplifies how small an additional stimulus will overthrow the mind into a new state of equilibrium when the process of preparation and incubation has proceeded far enough. It is like the proverbial last straw added to the camel's burden, or that touch of a needle which makes the salt in a supersaturated fluid suddenly begin to crystallize out.</w:t>
      </w:r>
    </w:p>
    <w:p w14:paraId="326F31FE" w14:textId="77777777" w:rsidR="00075191" w:rsidRDefault="00000000">
      <w:pPr>
        <w:pStyle w:val="BodyText"/>
        <w:ind w:right="362"/>
      </w:pPr>
      <w:r>
        <w:t>Tolstoy writes: "S., a frank and intelligent man, told me as follows how</w:t>
      </w:r>
      <w:r>
        <w:rPr>
          <w:spacing w:val="40"/>
        </w:rPr>
        <w:t xml:space="preserve"> </w:t>
      </w:r>
      <w:r>
        <w:t>he ceased to believe:—</w:t>
      </w:r>
    </w:p>
    <w:p w14:paraId="326F31FF" w14:textId="77777777" w:rsidR="00075191" w:rsidRDefault="00000000">
      <w:pPr>
        <w:pStyle w:val="BodyText"/>
        <w:ind w:right="365"/>
      </w:pPr>
      <w:r>
        <w:t>"He was twenty-six years old when one day on a hunting expedition, the time for sleep having come, he set himself</w:t>
      </w:r>
      <w:r>
        <w:rPr>
          <w:spacing w:val="-1"/>
        </w:rPr>
        <w:t xml:space="preserve"> </w:t>
      </w:r>
      <w:r>
        <w:t>to pray according to the custom he had held from childhood.</w:t>
      </w:r>
    </w:p>
    <w:p w14:paraId="326F3200" w14:textId="77777777" w:rsidR="00075191" w:rsidRDefault="00000000">
      <w:pPr>
        <w:pStyle w:val="BodyText"/>
        <w:ind w:right="359"/>
      </w:pPr>
      <w:r>
        <w:t>"His brother, who was hunting with him, lay upon the hay and looked at him. When S. had finished his prayer and was turning to sleep, the brother said, 'Do you still keep up that thing?' Nothing more was said. But since that day, now more than thirty years ago, S. has never prayed again; he never takes communion, and does not go to church. All this, not because he became acquainted with convictions of his brother which he then and there adopted; not because he made any new resolution in his soul, but merely because the words spoken by his brother were like the light push of a finger against a leaning wall already about to tumble by its own weight. These words but showed him that the place wherein he supposed religion dwelt in him had long been empty, and that the sentences he uttered, the crosses and bows which he made during his prayer, were actions with no inner sense. Having once seized their absurdity, he could no longer keep them up." Ma Confession, p. 8.</w:t>
      </w:r>
    </w:p>
    <w:p w14:paraId="326F3201" w14:textId="77777777" w:rsidR="00075191" w:rsidRDefault="00000000">
      <w:pPr>
        <w:pStyle w:val="BodyText"/>
      </w:pPr>
      <w:r>
        <w:t>I</w:t>
      </w:r>
      <w:r>
        <w:rPr>
          <w:spacing w:val="-3"/>
        </w:rPr>
        <w:t xml:space="preserve"> </w:t>
      </w:r>
      <w:r>
        <w:t>subjoin</w:t>
      </w:r>
      <w:r>
        <w:rPr>
          <w:spacing w:val="-2"/>
        </w:rPr>
        <w:t xml:space="preserve"> </w:t>
      </w:r>
      <w:r>
        <w:t>an</w:t>
      </w:r>
      <w:r>
        <w:rPr>
          <w:spacing w:val="-2"/>
        </w:rPr>
        <w:t xml:space="preserve"> </w:t>
      </w:r>
      <w:r>
        <w:t>additional</w:t>
      </w:r>
      <w:r>
        <w:rPr>
          <w:spacing w:val="-3"/>
        </w:rPr>
        <w:t xml:space="preserve"> </w:t>
      </w:r>
      <w:r>
        <w:t>document</w:t>
      </w:r>
      <w:r>
        <w:rPr>
          <w:spacing w:val="-3"/>
        </w:rPr>
        <w:t xml:space="preserve"> </w:t>
      </w:r>
      <w:r>
        <w:t>which</w:t>
      </w:r>
      <w:r>
        <w:rPr>
          <w:spacing w:val="-2"/>
        </w:rPr>
        <w:t xml:space="preserve"> </w:t>
      </w:r>
      <w:r>
        <w:t>has</w:t>
      </w:r>
      <w:r>
        <w:rPr>
          <w:spacing w:val="-3"/>
        </w:rPr>
        <w:t xml:space="preserve"> </w:t>
      </w:r>
      <w:r>
        <w:t>come</w:t>
      </w:r>
      <w:r>
        <w:rPr>
          <w:spacing w:val="-3"/>
        </w:rPr>
        <w:t xml:space="preserve"> </w:t>
      </w:r>
      <w:r>
        <w:t>into</w:t>
      </w:r>
      <w:r>
        <w:rPr>
          <w:spacing w:val="-2"/>
        </w:rPr>
        <w:t xml:space="preserve"> </w:t>
      </w:r>
      <w:r>
        <w:t>my</w:t>
      </w:r>
      <w:r>
        <w:rPr>
          <w:spacing w:val="-2"/>
        </w:rPr>
        <w:t xml:space="preserve"> </w:t>
      </w:r>
      <w:r>
        <w:t>possession,</w:t>
      </w:r>
      <w:r>
        <w:rPr>
          <w:spacing w:val="-2"/>
        </w:rPr>
        <w:t xml:space="preserve"> </w:t>
      </w:r>
      <w:r>
        <w:t>and which represents in a vivid way what is probably a very frequent sort of conversion, if the opposite of 'falling in love,' falling out of love, may be so termed. Falling in love also conforms frequently to this type, a latent process of unconscious preparation often preceding a sudden awakening to the fact that the mischief is irretrievably done. The free and easy tone in this narrative gives it a sincerity that speaks for itself.</w:t>
      </w:r>
    </w:p>
    <w:p w14:paraId="326F3202" w14:textId="77777777" w:rsidR="00075191" w:rsidRDefault="00000000">
      <w:pPr>
        <w:pStyle w:val="BodyText"/>
        <w:spacing w:before="1"/>
      </w:pPr>
      <w:r>
        <w:t>"For two years of this time I went through a very bad experience, which almost</w:t>
      </w:r>
      <w:r>
        <w:rPr>
          <w:spacing w:val="3"/>
        </w:rPr>
        <w:t xml:space="preserve"> </w:t>
      </w:r>
      <w:r>
        <w:t>drove</w:t>
      </w:r>
      <w:r>
        <w:rPr>
          <w:spacing w:val="4"/>
        </w:rPr>
        <w:t xml:space="preserve"> </w:t>
      </w:r>
      <w:r>
        <w:t>me</w:t>
      </w:r>
      <w:r>
        <w:rPr>
          <w:spacing w:val="3"/>
        </w:rPr>
        <w:t xml:space="preserve"> </w:t>
      </w:r>
      <w:r>
        <w:t>mad.</w:t>
      </w:r>
      <w:r>
        <w:rPr>
          <w:spacing w:val="4"/>
        </w:rPr>
        <w:t xml:space="preserve"> </w:t>
      </w:r>
      <w:r>
        <w:t>I</w:t>
      </w:r>
      <w:r>
        <w:rPr>
          <w:spacing w:val="4"/>
        </w:rPr>
        <w:t xml:space="preserve"> </w:t>
      </w:r>
      <w:r>
        <w:t>had</w:t>
      </w:r>
      <w:r>
        <w:rPr>
          <w:spacing w:val="4"/>
        </w:rPr>
        <w:t xml:space="preserve"> </w:t>
      </w:r>
      <w:r>
        <w:t>fallen</w:t>
      </w:r>
      <w:r>
        <w:rPr>
          <w:spacing w:val="4"/>
        </w:rPr>
        <w:t xml:space="preserve"> </w:t>
      </w:r>
      <w:r>
        <w:t>violently</w:t>
      </w:r>
      <w:r>
        <w:rPr>
          <w:spacing w:val="3"/>
        </w:rPr>
        <w:t xml:space="preserve"> </w:t>
      </w:r>
      <w:r>
        <w:t>in</w:t>
      </w:r>
      <w:r>
        <w:rPr>
          <w:spacing w:val="4"/>
        </w:rPr>
        <w:t xml:space="preserve"> </w:t>
      </w:r>
      <w:r>
        <w:t>love</w:t>
      </w:r>
      <w:r>
        <w:rPr>
          <w:spacing w:val="4"/>
        </w:rPr>
        <w:t xml:space="preserve"> </w:t>
      </w:r>
      <w:r>
        <w:t>with</w:t>
      </w:r>
      <w:r>
        <w:rPr>
          <w:spacing w:val="4"/>
        </w:rPr>
        <w:t xml:space="preserve"> </w:t>
      </w:r>
      <w:r>
        <w:t>a</w:t>
      </w:r>
      <w:r>
        <w:rPr>
          <w:spacing w:val="4"/>
        </w:rPr>
        <w:t xml:space="preserve"> </w:t>
      </w:r>
      <w:r>
        <w:t>girl</w:t>
      </w:r>
      <w:r>
        <w:rPr>
          <w:spacing w:val="3"/>
        </w:rPr>
        <w:t xml:space="preserve"> </w:t>
      </w:r>
      <w:r>
        <w:t>who,</w:t>
      </w:r>
      <w:r>
        <w:rPr>
          <w:spacing w:val="4"/>
        </w:rPr>
        <w:t xml:space="preserve"> </w:t>
      </w:r>
      <w:r>
        <w:t>young</w:t>
      </w:r>
      <w:r>
        <w:rPr>
          <w:spacing w:val="5"/>
        </w:rPr>
        <w:t xml:space="preserve"> </w:t>
      </w:r>
      <w:r>
        <w:rPr>
          <w:spacing w:val="-5"/>
        </w:rPr>
        <w:t>as</w:t>
      </w:r>
    </w:p>
    <w:p w14:paraId="326F3203" w14:textId="77777777" w:rsidR="00075191" w:rsidRDefault="00075191">
      <w:pPr>
        <w:pStyle w:val="BodyText"/>
        <w:sectPr w:rsidR="00075191">
          <w:pgSz w:w="12240" w:h="15840"/>
          <w:pgMar w:top="1360" w:right="1080" w:bottom="280" w:left="1080" w:header="720" w:footer="720" w:gutter="0"/>
          <w:cols w:space="720"/>
        </w:sectPr>
      </w:pPr>
    </w:p>
    <w:p w14:paraId="326F3204" w14:textId="77777777" w:rsidR="00075191" w:rsidRDefault="00000000">
      <w:pPr>
        <w:pStyle w:val="BodyText"/>
        <w:spacing w:before="70"/>
        <w:ind w:firstLine="0"/>
      </w:pPr>
      <w:r>
        <w:t>she was, had a spirit of coquetry like a cat. As I look back on her now, I hate her, and wonder how I could ever have fallen so low as to be worked upon to such an extent by her attractions. Nevertheless, I fell into a regular fever, could think of nothing else; whenever I was alone, I pictured her attractions, and spent most of the time when I should have been working, in recalling our previous</w:t>
      </w:r>
      <w:r>
        <w:rPr>
          <w:spacing w:val="-3"/>
        </w:rPr>
        <w:t xml:space="preserve"> </w:t>
      </w:r>
      <w:r>
        <w:t>interviews,</w:t>
      </w:r>
      <w:r>
        <w:rPr>
          <w:spacing w:val="-3"/>
        </w:rPr>
        <w:t xml:space="preserve"> </w:t>
      </w:r>
      <w:r>
        <w:t>and</w:t>
      </w:r>
      <w:r>
        <w:rPr>
          <w:spacing w:val="-3"/>
        </w:rPr>
        <w:t xml:space="preserve"> </w:t>
      </w:r>
      <w:r>
        <w:t>imagining</w:t>
      </w:r>
      <w:r>
        <w:rPr>
          <w:spacing w:val="-3"/>
        </w:rPr>
        <w:t xml:space="preserve"> </w:t>
      </w:r>
      <w:r>
        <w:t>future</w:t>
      </w:r>
      <w:r>
        <w:rPr>
          <w:spacing w:val="-3"/>
        </w:rPr>
        <w:t xml:space="preserve"> </w:t>
      </w:r>
      <w:r>
        <w:t>conversations.</w:t>
      </w:r>
      <w:r>
        <w:rPr>
          <w:spacing w:val="-3"/>
        </w:rPr>
        <w:t xml:space="preserve"> </w:t>
      </w:r>
      <w:r>
        <w:t>She</w:t>
      </w:r>
      <w:r>
        <w:rPr>
          <w:spacing w:val="-3"/>
        </w:rPr>
        <w:t xml:space="preserve"> </w:t>
      </w:r>
      <w:r>
        <w:t>was</w:t>
      </w:r>
      <w:r>
        <w:rPr>
          <w:spacing w:val="-3"/>
        </w:rPr>
        <w:t xml:space="preserve"> </w:t>
      </w:r>
      <w:r>
        <w:t>very</w:t>
      </w:r>
      <w:r>
        <w:rPr>
          <w:spacing w:val="-3"/>
        </w:rPr>
        <w:t xml:space="preserve"> </w:t>
      </w:r>
      <w:r>
        <w:t>pretty, good humored, and jolly to the last degree, and intensely pleased with my admiration. Would give me no decided answer yes or no and the queer thing about it was that whilst pursuing her for her hand, I secretly knew all along that she was unfit to be a wife for me, and that she never would say yes. Although for a year we took our meals at the same boarding-house, so that I saw her continually and familiarly, our closer relations had to be largely on the sly, and this fact, together with my jealousy of another one of her male admirers and my own conscience despising me for my uncontrollable weakness, made me so nervous and sleepless that I really thought I should become insane. I understand well those young men murdering their sweethearts, which appear so often in the papers. Nevertheless I did love her passionately, and in some ways she did deserve it.</w:t>
      </w:r>
    </w:p>
    <w:p w14:paraId="326F3205" w14:textId="77777777" w:rsidR="00075191" w:rsidRDefault="00000000">
      <w:pPr>
        <w:pStyle w:val="BodyText"/>
      </w:pPr>
      <w:r>
        <w:t>"The queer thing was the sudden and unexpected way in which it all stopped. I was going to my work after breakfast one morning, thinking as usual of her and of my misery, when, just as if some outside power laid hold of me, I found myself turning round and almost running to my room, where I immediately got out all the relics of her which I possessed, including some hair, all her notes and letters and ambrotypes on glass. The former I made a fire of, the latter I actually crushed beneath my heel, in a sort of fierce joy of revenge and punishment. I now loathed and despised her altogether, and as for myself I felt as if a load of disease had suddenly been removed from me. That was the end. I never spoke to her or wrote to her again in all the subsequent years, and I have never had a single moment of loving thought towards one for so many months entirely filled my heart. In fact, I have always rather hated her memory, though now I can see that I had gone unnecessarily far in that direction. At any rate, from that happy morning onward I regained possession of my own proper soul, and have never since fallen into any similar trap."</w:t>
      </w:r>
    </w:p>
    <w:p w14:paraId="326F3206" w14:textId="77777777" w:rsidR="00075191" w:rsidRDefault="00000000">
      <w:pPr>
        <w:pStyle w:val="BodyText"/>
        <w:spacing w:before="1"/>
        <w:ind w:right="366"/>
      </w:pPr>
      <w:r>
        <w:t>This seems to me an unusually clear example of two different levels of personality, inconsistent in their dictates, yet so well balanced against each other</w:t>
      </w:r>
      <w:r>
        <w:rPr>
          <w:spacing w:val="-1"/>
        </w:rPr>
        <w:t xml:space="preserve"> </w:t>
      </w:r>
      <w:r>
        <w:t>as</w:t>
      </w:r>
      <w:r>
        <w:rPr>
          <w:spacing w:val="-1"/>
        </w:rPr>
        <w:t xml:space="preserve"> </w:t>
      </w:r>
      <w:r>
        <w:t>for</w:t>
      </w:r>
      <w:r>
        <w:rPr>
          <w:spacing w:val="-1"/>
        </w:rPr>
        <w:t xml:space="preserve"> </w:t>
      </w:r>
      <w:r>
        <w:t>a</w:t>
      </w:r>
      <w:r>
        <w:rPr>
          <w:spacing w:val="-1"/>
        </w:rPr>
        <w:t xml:space="preserve"> </w:t>
      </w:r>
      <w:r>
        <w:t>long</w:t>
      </w:r>
      <w:r>
        <w:rPr>
          <w:spacing w:val="-1"/>
        </w:rPr>
        <w:t xml:space="preserve"> </w:t>
      </w:r>
      <w:r>
        <w:t>time</w:t>
      </w:r>
      <w:r>
        <w:rPr>
          <w:spacing w:val="-1"/>
        </w:rPr>
        <w:t xml:space="preserve"> </w:t>
      </w:r>
      <w:r>
        <w:t>to</w:t>
      </w:r>
      <w:r>
        <w:rPr>
          <w:spacing w:val="-1"/>
        </w:rPr>
        <w:t xml:space="preserve"> </w:t>
      </w:r>
      <w:r>
        <w:t>fill</w:t>
      </w:r>
      <w:r>
        <w:rPr>
          <w:spacing w:val="-1"/>
        </w:rPr>
        <w:t xml:space="preserve"> </w:t>
      </w:r>
      <w:r>
        <w:t>the</w:t>
      </w:r>
      <w:r>
        <w:rPr>
          <w:spacing w:val="-1"/>
        </w:rPr>
        <w:t xml:space="preserve"> </w:t>
      </w:r>
      <w:r>
        <w:t>life</w:t>
      </w:r>
      <w:r>
        <w:rPr>
          <w:spacing w:val="-1"/>
        </w:rPr>
        <w:t xml:space="preserve"> </w:t>
      </w:r>
      <w:r>
        <w:t>with</w:t>
      </w:r>
      <w:r>
        <w:rPr>
          <w:spacing w:val="-1"/>
        </w:rPr>
        <w:t xml:space="preserve"> </w:t>
      </w:r>
      <w:r>
        <w:t>discord</w:t>
      </w:r>
      <w:r>
        <w:rPr>
          <w:spacing w:val="-1"/>
        </w:rPr>
        <w:t xml:space="preserve"> </w:t>
      </w:r>
      <w:r>
        <w:t>and</w:t>
      </w:r>
      <w:r>
        <w:rPr>
          <w:spacing w:val="-1"/>
        </w:rPr>
        <w:t xml:space="preserve"> </w:t>
      </w:r>
      <w:r>
        <w:t>dissatisfaction.</w:t>
      </w:r>
      <w:r>
        <w:rPr>
          <w:spacing w:val="-1"/>
        </w:rPr>
        <w:t xml:space="preserve"> </w:t>
      </w:r>
      <w:r>
        <w:t>At</w:t>
      </w:r>
      <w:r>
        <w:rPr>
          <w:spacing w:val="-1"/>
        </w:rPr>
        <w:t xml:space="preserve"> </w:t>
      </w:r>
      <w:r>
        <w:t>last,</w:t>
      </w:r>
    </w:p>
    <w:p w14:paraId="326F3207" w14:textId="77777777" w:rsidR="00075191" w:rsidRDefault="00075191">
      <w:pPr>
        <w:pStyle w:val="BodyText"/>
        <w:sectPr w:rsidR="00075191">
          <w:pgSz w:w="12240" w:h="15840"/>
          <w:pgMar w:top="1360" w:right="1080" w:bottom="280" w:left="1080" w:header="720" w:footer="720" w:gutter="0"/>
          <w:cols w:space="720"/>
        </w:sectPr>
      </w:pPr>
    </w:p>
    <w:p w14:paraId="326F3208" w14:textId="77777777" w:rsidR="00075191" w:rsidRDefault="00000000">
      <w:pPr>
        <w:pStyle w:val="BodyText"/>
        <w:spacing w:before="70"/>
        <w:ind w:firstLine="0"/>
      </w:pPr>
      <w:r>
        <w:t>not gradually, but in a sudden crisis, the unstable equilibrium is resolved, and this happens so unexpectedly that it is as if, to use the writer's words, "some outside power laid hold."</w:t>
      </w:r>
    </w:p>
    <w:p w14:paraId="326F3209" w14:textId="77777777" w:rsidR="00075191" w:rsidRDefault="00000000">
      <w:pPr>
        <w:pStyle w:val="BodyText"/>
      </w:pPr>
      <w:r>
        <w:t>Professor</w:t>
      </w:r>
      <w:r>
        <w:rPr>
          <w:spacing w:val="-3"/>
        </w:rPr>
        <w:t xml:space="preserve"> </w:t>
      </w:r>
      <w:r>
        <w:t>Starbuck</w:t>
      </w:r>
      <w:r>
        <w:rPr>
          <w:spacing w:val="-3"/>
        </w:rPr>
        <w:t xml:space="preserve"> </w:t>
      </w:r>
      <w:r>
        <w:t>gives</w:t>
      </w:r>
      <w:r>
        <w:rPr>
          <w:spacing w:val="-3"/>
        </w:rPr>
        <w:t xml:space="preserve"> </w:t>
      </w:r>
      <w:r>
        <w:t>an</w:t>
      </w:r>
      <w:r>
        <w:rPr>
          <w:spacing w:val="-3"/>
        </w:rPr>
        <w:t xml:space="preserve"> </w:t>
      </w:r>
      <w:r>
        <w:t>analogous</w:t>
      </w:r>
      <w:r>
        <w:rPr>
          <w:spacing w:val="-3"/>
        </w:rPr>
        <w:t xml:space="preserve"> </w:t>
      </w:r>
      <w:r>
        <w:t>case,</w:t>
      </w:r>
      <w:r>
        <w:rPr>
          <w:spacing w:val="-3"/>
        </w:rPr>
        <w:t xml:space="preserve"> </w:t>
      </w:r>
      <w:r>
        <w:t>and</w:t>
      </w:r>
      <w:r>
        <w:rPr>
          <w:spacing w:val="-3"/>
        </w:rPr>
        <w:t xml:space="preserve"> </w:t>
      </w:r>
      <w:r>
        <w:t>a</w:t>
      </w:r>
      <w:r>
        <w:rPr>
          <w:spacing w:val="-3"/>
        </w:rPr>
        <w:t xml:space="preserve"> </w:t>
      </w:r>
      <w:r>
        <w:t>converse</w:t>
      </w:r>
      <w:r>
        <w:rPr>
          <w:spacing w:val="-3"/>
        </w:rPr>
        <w:t xml:space="preserve"> </w:t>
      </w:r>
      <w:r>
        <w:t>case</w:t>
      </w:r>
      <w:r>
        <w:rPr>
          <w:spacing w:val="-3"/>
        </w:rPr>
        <w:t xml:space="preserve"> </w:t>
      </w:r>
      <w:r>
        <w:t>of</w:t>
      </w:r>
      <w:r>
        <w:rPr>
          <w:spacing w:val="-3"/>
        </w:rPr>
        <w:t xml:space="preserve"> </w:t>
      </w:r>
      <w:r>
        <w:t>hatred suddenly turning into love, in his Psychology of Religion, p. 141. Compare the other highly curious instances which he gives on pp. 137-144, of sudden non-religious alterations of habit or character. He seems right in conceiving all</w:t>
      </w:r>
      <w:r>
        <w:rPr>
          <w:spacing w:val="-2"/>
        </w:rPr>
        <w:t xml:space="preserve"> </w:t>
      </w:r>
      <w:r>
        <w:t>such</w:t>
      </w:r>
      <w:r>
        <w:rPr>
          <w:spacing w:val="-1"/>
        </w:rPr>
        <w:t xml:space="preserve"> </w:t>
      </w:r>
      <w:r>
        <w:t>sudden</w:t>
      </w:r>
      <w:r>
        <w:rPr>
          <w:spacing w:val="-1"/>
        </w:rPr>
        <w:t xml:space="preserve"> </w:t>
      </w:r>
      <w:r>
        <w:t>changes</w:t>
      </w:r>
      <w:r>
        <w:rPr>
          <w:spacing w:val="-1"/>
        </w:rPr>
        <w:t xml:space="preserve"> </w:t>
      </w:r>
      <w:r>
        <w:t>as</w:t>
      </w:r>
      <w:r>
        <w:rPr>
          <w:spacing w:val="-1"/>
        </w:rPr>
        <w:t xml:space="preserve"> </w:t>
      </w:r>
      <w:r>
        <w:t>results</w:t>
      </w:r>
      <w:r>
        <w:rPr>
          <w:spacing w:val="-2"/>
        </w:rPr>
        <w:t xml:space="preserve"> </w:t>
      </w:r>
      <w:r>
        <w:t>of</w:t>
      </w:r>
      <w:r>
        <w:rPr>
          <w:spacing w:val="-2"/>
        </w:rPr>
        <w:t xml:space="preserve"> </w:t>
      </w:r>
      <w:r>
        <w:t>special</w:t>
      </w:r>
      <w:r>
        <w:rPr>
          <w:spacing w:val="-2"/>
        </w:rPr>
        <w:t xml:space="preserve"> </w:t>
      </w:r>
      <w:r>
        <w:t>cerebral</w:t>
      </w:r>
      <w:r>
        <w:rPr>
          <w:spacing w:val="-2"/>
        </w:rPr>
        <w:t xml:space="preserve"> </w:t>
      </w:r>
      <w:r>
        <w:t>functions</w:t>
      </w:r>
      <w:r>
        <w:rPr>
          <w:spacing w:val="-1"/>
        </w:rPr>
        <w:t xml:space="preserve"> </w:t>
      </w:r>
      <w:r>
        <w:t>unconsciously developing until they are ready to play a controlling part when they make irruption into the conscious life. When we treat of sudden 'conversion,' I shall make as much use as I can of this hypothesis of subconscious incubation.</w:t>
      </w:r>
    </w:p>
    <w:p w14:paraId="326F320A" w14:textId="77777777" w:rsidR="00075191" w:rsidRDefault="00000000">
      <w:pPr>
        <w:pStyle w:val="BodyText"/>
        <w:ind w:right="370"/>
      </w:pPr>
      <w:r>
        <w:t>{175} In John Foster's Essay on Decision of Character, there is an account of a case of sudden conversion to avarice, which is illustrative enough to quote:—</w:t>
      </w:r>
    </w:p>
    <w:p w14:paraId="326F320B" w14:textId="77777777" w:rsidR="00075191" w:rsidRDefault="00000000">
      <w:pPr>
        <w:pStyle w:val="BodyText"/>
      </w:pPr>
      <w:r>
        <w:t>A young man, it appears, "wasted, in two or three years, a large</w:t>
      </w:r>
      <w:r>
        <w:rPr>
          <w:spacing w:val="40"/>
        </w:rPr>
        <w:t xml:space="preserve"> </w:t>
      </w:r>
      <w:r>
        <w:t>patrimony in profligate revels with a number of worthless associates who called themselves his friends, and who, when his last means were exhausted, treated him of course with neglect or contempt. Reduced to absolute want, he one day went out of the house with an intention to put an end to his life, but wandering awhile almost unconsciously, he came to the brow of an eminence which overlooked what were lately his estates. Here he sat down, and remained fixed in thought a number of hours, at the end of which he sprang from the ground with a vehement, exulting emotion. He had formed his resolution, which was, that all these estates should be his again; he had formed his plan, too, which he instantly began to execute. He walked hastily forward, determined to seize the first opportunity, of however humble a kind, to gain any money, though it were ever so despicable a trifle, and resolved absolutely not to spend, if he could help it, a farthing of whatever he might obtain. The first thing that drew his attention was a heap of coals shot out of carts on the pavement before a house. He offered himself to shovel or wheel them into the place where they were to be laid, and was employed.</w:t>
      </w:r>
    </w:p>
    <w:p w14:paraId="326F320C" w14:textId="77777777" w:rsidR="00075191" w:rsidRDefault="00000000">
      <w:pPr>
        <w:pStyle w:val="BodyText"/>
        <w:spacing w:before="1"/>
        <w:ind w:right="360"/>
      </w:pPr>
      <w:r>
        <w:t>He received a few pence for the labor; and then, in pursuance of the saving part of his plan requested some small gratuity of meat and drink, which was given {176} him. He then looked out for the next thing that might chance; and went, with indefatigable industry, through a succession of servile employments in different places, of longer and shorter duration, still scrupulous</w:t>
      </w:r>
      <w:r>
        <w:rPr>
          <w:spacing w:val="44"/>
          <w:w w:val="150"/>
        </w:rPr>
        <w:t xml:space="preserve"> </w:t>
      </w:r>
      <w:r>
        <w:t>in</w:t>
      </w:r>
      <w:r>
        <w:rPr>
          <w:spacing w:val="47"/>
          <w:w w:val="150"/>
        </w:rPr>
        <w:t xml:space="preserve"> </w:t>
      </w:r>
      <w:r>
        <w:t>avoiding,</w:t>
      </w:r>
      <w:r>
        <w:rPr>
          <w:spacing w:val="47"/>
          <w:w w:val="150"/>
        </w:rPr>
        <w:t xml:space="preserve"> </w:t>
      </w:r>
      <w:r>
        <w:t>as</w:t>
      </w:r>
      <w:r>
        <w:rPr>
          <w:spacing w:val="46"/>
          <w:w w:val="150"/>
        </w:rPr>
        <w:t xml:space="preserve"> </w:t>
      </w:r>
      <w:r>
        <w:t>far</w:t>
      </w:r>
      <w:r>
        <w:rPr>
          <w:spacing w:val="47"/>
          <w:w w:val="150"/>
        </w:rPr>
        <w:t xml:space="preserve"> </w:t>
      </w:r>
      <w:r>
        <w:t>as</w:t>
      </w:r>
      <w:r>
        <w:rPr>
          <w:spacing w:val="47"/>
          <w:w w:val="150"/>
        </w:rPr>
        <w:t xml:space="preserve"> </w:t>
      </w:r>
      <w:r>
        <w:t>possible,</w:t>
      </w:r>
      <w:r>
        <w:rPr>
          <w:spacing w:val="46"/>
          <w:w w:val="150"/>
        </w:rPr>
        <w:t xml:space="preserve"> </w:t>
      </w:r>
      <w:r>
        <w:t>the</w:t>
      </w:r>
      <w:r>
        <w:rPr>
          <w:spacing w:val="47"/>
          <w:w w:val="150"/>
        </w:rPr>
        <w:t xml:space="preserve"> </w:t>
      </w:r>
      <w:r>
        <w:t>expense</w:t>
      </w:r>
      <w:r>
        <w:rPr>
          <w:spacing w:val="47"/>
          <w:w w:val="150"/>
        </w:rPr>
        <w:t xml:space="preserve"> </w:t>
      </w:r>
      <w:r>
        <w:t>of</w:t>
      </w:r>
      <w:r>
        <w:rPr>
          <w:spacing w:val="46"/>
          <w:w w:val="150"/>
        </w:rPr>
        <w:t xml:space="preserve"> </w:t>
      </w:r>
      <w:r>
        <w:t>a</w:t>
      </w:r>
      <w:r>
        <w:rPr>
          <w:spacing w:val="47"/>
          <w:w w:val="150"/>
        </w:rPr>
        <w:t xml:space="preserve"> </w:t>
      </w:r>
      <w:r>
        <w:t>penny.</w:t>
      </w:r>
      <w:r>
        <w:rPr>
          <w:spacing w:val="47"/>
          <w:w w:val="150"/>
        </w:rPr>
        <w:t xml:space="preserve"> </w:t>
      </w:r>
      <w:r>
        <w:rPr>
          <w:spacing w:val="-5"/>
        </w:rPr>
        <w:t>He</w:t>
      </w:r>
    </w:p>
    <w:p w14:paraId="326F320D" w14:textId="77777777" w:rsidR="00075191" w:rsidRDefault="00075191">
      <w:pPr>
        <w:pStyle w:val="BodyText"/>
        <w:sectPr w:rsidR="00075191">
          <w:pgSz w:w="12240" w:h="15840"/>
          <w:pgMar w:top="1360" w:right="1080" w:bottom="280" w:left="1080" w:header="720" w:footer="720" w:gutter="0"/>
          <w:cols w:space="720"/>
        </w:sectPr>
      </w:pPr>
    </w:p>
    <w:p w14:paraId="326F320E" w14:textId="77777777" w:rsidR="00075191" w:rsidRDefault="00000000">
      <w:pPr>
        <w:pStyle w:val="BodyText"/>
        <w:spacing w:before="70"/>
        <w:ind w:right="359" w:firstLine="0"/>
      </w:pPr>
      <w:r>
        <w:t xml:space="preserve">promptly seized every opportunity which could advance his design, without regarding the meanness of occupation or appearance. By this method he had gained, after a considerable time, money enough to purchase in order to sell again a few cattle, of which he had taken pains to understand the value. He speedily but cautiously turned his first gains into second advantages; retained without a single deviation his extreme parsimony; and thus advanced by degrees into larger transactions and incipient wealth. I did not hear, or have forgotten, the continued course of his life, but the final result was, that he more than recovered his lost possessions, and died an inveterate miser, worth </w:t>
      </w:r>
      <w:r>
        <w:rPr>
          <w:spacing w:val="-2"/>
        </w:rPr>
        <w:t>L60,000."[94]</w:t>
      </w:r>
    </w:p>
    <w:p w14:paraId="326F320F" w14:textId="77777777" w:rsidR="00075191" w:rsidRDefault="00000000">
      <w:pPr>
        <w:pStyle w:val="ListParagraph"/>
        <w:numPr>
          <w:ilvl w:val="0"/>
          <w:numId w:val="41"/>
        </w:numPr>
        <w:tabs>
          <w:tab w:val="left" w:pos="1382"/>
        </w:tabs>
        <w:ind w:left="1382" w:hanging="572"/>
        <w:jc w:val="both"/>
        <w:rPr>
          <w:sz w:val="30"/>
        </w:rPr>
      </w:pPr>
      <w:r>
        <w:rPr>
          <w:sz w:val="30"/>
        </w:rPr>
        <w:t>Op.</w:t>
      </w:r>
      <w:r>
        <w:rPr>
          <w:spacing w:val="-4"/>
          <w:sz w:val="30"/>
        </w:rPr>
        <w:t xml:space="preserve"> </w:t>
      </w:r>
      <w:r>
        <w:rPr>
          <w:sz w:val="30"/>
        </w:rPr>
        <w:t>cit.,</w:t>
      </w:r>
      <w:r>
        <w:rPr>
          <w:spacing w:val="-3"/>
          <w:sz w:val="30"/>
        </w:rPr>
        <w:t xml:space="preserve"> </w:t>
      </w:r>
      <w:r>
        <w:rPr>
          <w:sz w:val="30"/>
        </w:rPr>
        <w:t>Letter</w:t>
      </w:r>
      <w:r>
        <w:rPr>
          <w:spacing w:val="-3"/>
          <w:sz w:val="30"/>
        </w:rPr>
        <w:t xml:space="preserve"> </w:t>
      </w:r>
      <w:r>
        <w:rPr>
          <w:sz w:val="30"/>
        </w:rPr>
        <w:t>III.,</w:t>
      </w:r>
      <w:r>
        <w:rPr>
          <w:spacing w:val="-3"/>
          <w:sz w:val="30"/>
        </w:rPr>
        <w:t xml:space="preserve"> </w:t>
      </w:r>
      <w:r>
        <w:rPr>
          <w:spacing w:val="-2"/>
          <w:sz w:val="30"/>
        </w:rPr>
        <w:t>abridged.</w:t>
      </w:r>
    </w:p>
    <w:p w14:paraId="326F3210" w14:textId="77777777" w:rsidR="00075191" w:rsidRDefault="00000000">
      <w:pPr>
        <w:pStyle w:val="BodyText"/>
        <w:ind w:right="359"/>
      </w:pPr>
      <w:r>
        <w:t>Let me turn now to the kind of case, the religious case, namely, that immediately concerns us. Here is one of the simplest possible type, an account of the conversion to the systematic religion of healthy-mindedness of a man who must already have been naturally of the healthy-minded type. It shows how, when the fruit is ripe, a touch will make it fall.</w:t>
      </w:r>
    </w:p>
    <w:p w14:paraId="326F3211" w14:textId="77777777" w:rsidR="00075191" w:rsidRDefault="00000000">
      <w:pPr>
        <w:pStyle w:val="BodyText"/>
        <w:ind w:right="362"/>
      </w:pPr>
      <w:r>
        <w:t>Mr. Horace Fletcher, in his little book called Menticulture, relates that a friend with whom he was talking of the self-control attained by the Japanese through their practice of the Buddhist discipline said:—</w:t>
      </w:r>
    </w:p>
    <w:p w14:paraId="326F3212" w14:textId="77777777" w:rsidR="00075191" w:rsidRDefault="00000000">
      <w:pPr>
        <w:pStyle w:val="BodyText"/>
      </w:pPr>
      <w:r>
        <w:t>"'You must first get rid of anger and worry.' 'But,' said I, 'is that possible?' 'Yes,' replied he; 'it is possible to the Japanese, and ought to be possible to</w:t>
      </w:r>
      <w:r>
        <w:rPr>
          <w:spacing w:val="80"/>
        </w:rPr>
        <w:t xml:space="preserve"> </w:t>
      </w:r>
      <w:r>
        <w:rPr>
          <w:spacing w:val="-4"/>
        </w:rPr>
        <w:t>us.'</w:t>
      </w:r>
    </w:p>
    <w:p w14:paraId="326F3213" w14:textId="77777777" w:rsidR="00075191" w:rsidRDefault="00000000">
      <w:pPr>
        <w:pStyle w:val="BodyText"/>
      </w:pPr>
      <w:r>
        <w:t>"On my way back I could think of nothing else but the words get rid, get rid'; and the idea must have continued to possess me during my sleeping hours, for the first consciousness in the morning brought back the same thought, with the revelation of a discovery, which framed itself into the reasoning, 'If it is possible to get rid of anger and worry, why is it necessary</w:t>
      </w:r>
      <w:r>
        <w:rPr>
          <w:spacing w:val="40"/>
        </w:rPr>
        <w:t xml:space="preserve"> </w:t>
      </w:r>
      <w:r>
        <w:t>to have them at all?' I felt the strength of the argument, and at once accepted the reasoning. The baby had discovered that it could walk. It would scorn to creep any longer.</w:t>
      </w:r>
    </w:p>
    <w:p w14:paraId="326F3214" w14:textId="77777777" w:rsidR="00075191" w:rsidRDefault="00000000">
      <w:pPr>
        <w:pStyle w:val="BodyText"/>
        <w:spacing w:before="1"/>
      </w:pPr>
      <w:r>
        <w:t>"From the instant I realized that these cancer spots of worry and anger were</w:t>
      </w:r>
      <w:r>
        <w:rPr>
          <w:spacing w:val="-4"/>
        </w:rPr>
        <w:t xml:space="preserve"> </w:t>
      </w:r>
      <w:r>
        <w:t>removable,</w:t>
      </w:r>
      <w:r>
        <w:rPr>
          <w:spacing w:val="-3"/>
        </w:rPr>
        <w:t xml:space="preserve"> </w:t>
      </w:r>
      <w:r>
        <w:t>they</w:t>
      </w:r>
      <w:r>
        <w:rPr>
          <w:spacing w:val="-3"/>
        </w:rPr>
        <w:t xml:space="preserve"> </w:t>
      </w:r>
      <w:r>
        <w:t>left</w:t>
      </w:r>
      <w:r>
        <w:rPr>
          <w:spacing w:val="-4"/>
        </w:rPr>
        <w:t xml:space="preserve"> </w:t>
      </w:r>
      <w:r>
        <w:t>me.</w:t>
      </w:r>
      <w:r>
        <w:rPr>
          <w:spacing w:val="-3"/>
        </w:rPr>
        <w:t xml:space="preserve"> </w:t>
      </w:r>
      <w:r>
        <w:t>With</w:t>
      </w:r>
      <w:r>
        <w:rPr>
          <w:spacing w:val="-3"/>
        </w:rPr>
        <w:t xml:space="preserve"> </w:t>
      </w:r>
      <w:r>
        <w:t>the</w:t>
      </w:r>
      <w:r>
        <w:rPr>
          <w:spacing w:val="-4"/>
        </w:rPr>
        <w:t xml:space="preserve"> </w:t>
      </w:r>
      <w:r>
        <w:t>discovery</w:t>
      </w:r>
      <w:r>
        <w:rPr>
          <w:spacing w:val="-3"/>
        </w:rPr>
        <w:t xml:space="preserve"> </w:t>
      </w:r>
      <w:r>
        <w:t>of</w:t>
      </w:r>
      <w:r>
        <w:rPr>
          <w:spacing w:val="-4"/>
        </w:rPr>
        <w:t xml:space="preserve"> </w:t>
      </w:r>
      <w:r>
        <w:t>their</w:t>
      </w:r>
      <w:r>
        <w:rPr>
          <w:spacing w:val="-4"/>
        </w:rPr>
        <w:t xml:space="preserve"> </w:t>
      </w:r>
      <w:r>
        <w:t>weakness</w:t>
      </w:r>
      <w:r>
        <w:rPr>
          <w:spacing w:val="-4"/>
        </w:rPr>
        <w:t xml:space="preserve"> </w:t>
      </w:r>
      <w:r>
        <w:t>they</w:t>
      </w:r>
      <w:r>
        <w:rPr>
          <w:spacing w:val="-3"/>
        </w:rPr>
        <w:t xml:space="preserve"> </w:t>
      </w:r>
      <w:r>
        <w:t>were exorcised. From that time life has had an entirely different aspect.</w:t>
      </w:r>
    </w:p>
    <w:p w14:paraId="326F3215" w14:textId="77777777" w:rsidR="00075191" w:rsidRDefault="00000000">
      <w:pPr>
        <w:pStyle w:val="BodyText"/>
        <w:ind w:right="360"/>
      </w:pPr>
      <w:r>
        <w:t>"Although from that moment the possibility and desirability of freedom from the depressing passions has been a reality to me, it took me some months to feel absolute security in my new position; but, as the usual occasions</w:t>
      </w:r>
      <w:r>
        <w:rPr>
          <w:spacing w:val="68"/>
        </w:rPr>
        <w:t xml:space="preserve"> </w:t>
      </w:r>
      <w:r>
        <w:t>for</w:t>
      </w:r>
      <w:r>
        <w:rPr>
          <w:spacing w:val="68"/>
        </w:rPr>
        <w:t xml:space="preserve"> </w:t>
      </w:r>
      <w:r>
        <w:t>worry</w:t>
      </w:r>
      <w:r>
        <w:rPr>
          <w:spacing w:val="68"/>
        </w:rPr>
        <w:t xml:space="preserve"> </w:t>
      </w:r>
      <w:r>
        <w:t>and</w:t>
      </w:r>
      <w:r>
        <w:rPr>
          <w:spacing w:val="68"/>
        </w:rPr>
        <w:t xml:space="preserve"> </w:t>
      </w:r>
      <w:r>
        <w:t>anger</w:t>
      </w:r>
      <w:r>
        <w:rPr>
          <w:spacing w:val="69"/>
        </w:rPr>
        <w:t xml:space="preserve"> </w:t>
      </w:r>
      <w:r>
        <w:t>have</w:t>
      </w:r>
      <w:r>
        <w:rPr>
          <w:spacing w:val="68"/>
        </w:rPr>
        <w:t xml:space="preserve"> </w:t>
      </w:r>
      <w:r>
        <w:t>presented</w:t>
      </w:r>
      <w:r>
        <w:rPr>
          <w:spacing w:val="68"/>
        </w:rPr>
        <w:t xml:space="preserve"> </w:t>
      </w:r>
      <w:r>
        <w:t>themselves</w:t>
      </w:r>
      <w:r>
        <w:rPr>
          <w:spacing w:val="68"/>
        </w:rPr>
        <w:t xml:space="preserve"> </w:t>
      </w:r>
      <w:r>
        <w:t>over</w:t>
      </w:r>
      <w:r>
        <w:rPr>
          <w:spacing w:val="68"/>
        </w:rPr>
        <w:t xml:space="preserve"> </w:t>
      </w:r>
      <w:r>
        <w:t>and</w:t>
      </w:r>
      <w:r>
        <w:rPr>
          <w:spacing w:val="68"/>
        </w:rPr>
        <w:t xml:space="preserve"> </w:t>
      </w:r>
      <w:r>
        <w:t>over</w:t>
      </w:r>
    </w:p>
    <w:p w14:paraId="326F3216" w14:textId="77777777" w:rsidR="00075191" w:rsidRDefault="00075191">
      <w:pPr>
        <w:pStyle w:val="BodyText"/>
        <w:sectPr w:rsidR="00075191">
          <w:pgSz w:w="12240" w:h="15840"/>
          <w:pgMar w:top="1360" w:right="1080" w:bottom="280" w:left="1080" w:header="720" w:footer="720" w:gutter="0"/>
          <w:cols w:space="720"/>
        </w:sectPr>
      </w:pPr>
    </w:p>
    <w:p w14:paraId="326F3217" w14:textId="77777777" w:rsidR="00075191" w:rsidRDefault="00000000">
      <w:pPr>
        <w:pStyle w:val="BodyText"/>
        <w:spacing w:before="70"/>
        <w:ind w:right="359" w:firstLine="0"/>
      </w:pPr>
      <w:r>
        <w:t>again, and I have been unable to feel them in the slightest degree, I no longer dread or guard against them, and I am amazed at my increased energy and vigor of mind, at my strength to meet situations of all kinds and at my disposition to love and appreciate everything.</w:t>
      </w:r>
    </w:p>
    <w:p w14:paraId="326F3218" w14:textId="77777777" w:rsidR="00075191" w:rsidRDefault="00000000">
      <w:pPr>
        <w:pStyle w:val="BodyText"/>
      </w:pPr>
      <w:r>
        <w:t>"I have had occasion to travel more than ten thousand miles by rail since that morning. The same Pullman porter, conductor, hotel-waiter, peddler, book-agent, cabman, and others who were formerly a source of annoyance and irritation have been met, but I am not conscious of a single incivility. All at once the whole world has turned good to me. I have become, as it were, sensitive only to the rays of good.</w:t>
      </w:r>
    </w:p>
    <w:p w14:paraId="326F3219" w14:textId="77777777" w:rsidR="00075191" w:rsidRDefault="00000000">
      <w:pPr>
        <w:pStyle w:val="BodyText"/>
        <w:ind w:right="357"/>
      </w:pPr>
      <w:r>
        <w:t>"I could recount many experiences which prove a brand-new condition of mind,</w:t>
      </w:r>
      <w:r>
        <w:rPr>
          <w:spacing w:val="-1"/>
        </w:rPr>
        <w:t xml:space="preserve"> </w:t>
      </w:r>
      <w:r>
        <w:t>but</w:t>
      </w:r>
      <w:r>
        <w:rPr>
          <w:spacing w:val="-1"/>
        </w:rPr>
        <w:t xml:space="preserve"> </w:t>
      </w:r>
      <w:r>
        <w:t>one</w:t>
      </w:r>
      <w:r>
        <w:rPr>
          <w:spacing w:val="-1"/>
        </w:rPr>
        <w:t xml:space="preserve"> </w:t>
      </w:r>
      <w:r>
        <w:t>will</w:t>
      </w:r>
      <w:r>
        <w:rPr>
          <w:spacing w:val="-1"/>
        </w:rPr>
        <w:t xml:space="preserve"> </w:t>
      </w:r>
      <w:r>
        <w:t>be</w:t>
      </w:r>
      <w:r>
        <w:rPr>
          <w:spacing w:val="-1"/>
        </w:rPr>
        <w:t xml:space="preserve"> </w:t>
      </w:r>
      <w:r>
        <w:t>sufficient.</w:t>
      </w:r>
      <w:r>
        <w:rPr>
          <w:spacing w:val="-1"/>
        </w:rPr>
        <w:t xml:space="preserve"> </w:t>
      </w:r>
      <w:r>
        <w:t>Without</w:t>
      </w:r>
      <w:r>
        <w:rPr>
          <w:spacing w:val="-1"/>
        </w:rPr>
        <w:t xml:space="preserve"> </w:t>
      </w:r>
      <w:r>
        <w:t>the</w:t>
      </w:r>
      <w:r>
        <w:rPr>
          <w:spacing w:val="-1"/>
        </w:rPr>
        <w:t xml:space="preserve"> </w:t>
      </w:r>
      <w:r>
        <w:t>slightest</w:t>
      </w:r>
      <w:r>
        <w:rPr>
          <w:spacing w:val="-1"/>
        </w:rPr>
        <w:t xml:space="preserve"> </w:t>
      </w:r>
      <w:r>
        <w:t>feeling</w:t>
      </w:r>
      <w:r>
        <w:rPr>
          <w:spacing w:val="-1"/>
        </w:rPr>
        <w:t xml:space="preserve"> </w:t>
      </w:r>
      <w:r>
        <w:t>of</w:t>
      </w:r>
      <w:r>
        <w:rPr>
          <w:spacing w:val="-1"/>
        </w:rPr>
        <w:t xml:space="preserve"> </w:t>
      </w:r>
      <w:r>
        <w:t>annoyance</w:t>
      </w:r>
      <w:r>
        <w:rPr>
          <w:spacing w:val="-1"/>
        </w:rPr>
        <w:t xml:space="preserve"> </w:t>
      </w:r>
      <w:r>
        <w:t>or impatience, I have seen a train that I had planned to take with a good deal of interested and pleasurable anticipation move out of the station without me, because my baggage did not arrive. The porter from the hotel came running and panting into the station just as the train pulled out of sight. When he saw me, he looked as if he feared a scolding. and began to tell of being blocked in a crowded street and unable to get out. When he had finished, I said to him:</w:t>
      </w:r>
      <w:r>
        <w:rPr>
          <w:spacing w:val="40"/>
        </w:rPr>
        <w:t xml:space="preserve"> </w:t>
      </w:r>
      <w:r>
        <w:t>'It doesn't matter at all, you couldn't help it, so we will try again to-morrow. Here is your fee, I am sorry you had all this trouble in earning it.' The look of surprise that came over his face was so filled with pleasure that I was repaid on the spot for the delay in my departure. Next day he would not accept a</w:t>
      </w:r>
      <w:r>
        <w:rPr>
          <w:spacing w:val="40"/>
        </w:rPr>
        <w:t xml:space="preserve"> </w:t>
      </w:r>
      <w:r>
        <w:t>cent for the service, and he and I are friends for life.</w:t>
      </w:r>
    </w:p>
    <w:p w14:paraId="326F321A" w14:textId="77777777" w:rsidR="00075191" w:rsidRDefault="00000000">
      <w:pPr>
        <w:pStyle w:val="BodyText"/>
      </w:pPr>
      <w:r>
        <w:t>"During the first weeks of my experience I was on guard only against worry and anger; but, in the mean time, having noticed the absence of the other depressing and dwarfing passions, I began to trace a relationship, until I was convinced that they are all growths from the two roots I have specified. I have felt the freedom now for so long a time that I am sure of my relation toward it; and I could no more harbor any of the thieving and depressing influences that once I nursed as a heritage of humanity than a fop would voluntarily wallow in a filthy gutter.</w:t>
      </w:r>
    </w:p>
    <w:p w14:paraId="326F321B" w14:textId="77777777" w:rsidR="00075191" w:rsidRDefault="00000000">
      <w:pPr>
        <w:pStyle w:val="BodyText"/>
        <w:spacing w:before="1"/>
        <w:ind w:right="360"/>
      </w:pPr>
      <w:r>
        <w:t>"There is no doubt in my mind that pure Christianity and pure Buddhism, and</w:t>
      </w:r>
      <w:r>
        <w:rPr>
          <w:spacing w:val="-1"/>
        </w:rPr>
        <w:t xml:space="preserve"> </w:t>
      </w:r>
      <w:r>
        <w:t>the</w:t>
      </w:r>
      <w:r>
        <w:rPr>
          <w:spacing w:val="-1"/>
        </w:rPr>
        <w:t xml:space="preserve"> </w:t>
      </w:r>
      <w:r>
        <w:t>Mental</w:t>
      </w:r>
      <w:r>
        <w:rPr>
          <w:spacing w:val="-1"/>
        </w:rPr>
        <w:t xml:space="preserve"> </w:t>
      </w:r>
      <w:r>
        <w:t>Sciences</w:t>
      </w:r>
      <w:r>
        <w:rPr>
          <w:spacing w:val="-1"/>
        </w:rPr>
        <w:t xml:space="preserve"> </w:t>
      </w:r>
      <w:r>
        <w:t>and</w:t>
      </w:r>
      <w:r>
        <w:rPr>
          <w:spacing w:val="-1"/>
        </w:rPr>
        <w:t xml:space="preserve"> </w:t>
      </w:r>
      <w:r>
        <w:t>all</w:t>
      </w:r>
      <w:r>
        <w:rPr>
          <w:spacing w:val="-1"/>
        </w:rPr>
        <w:t xml:space="preserve"> </w:t>
      </w:r>
      <w:r>
        <w:t>Religions</w:t>
      </w:r>
      <w:r>
        <w:rPr>
          <w:spacing w:val="-1"/>
        </w:rPr>
        <w:t xml:space="preserve"> </w:t>
      </w:r>
      <w:r>
        <w:t>fundamentally</w:t>
      </w:r>
      <w:r>
        <w:rPr>
          <w:spacing w:val="-1"/>
        </w:rPr>
        <w:t xml:space="preserve"> </w:t>
      </w:r>
      <w:r>
        <w:t>teach</w:t>
      </w:r>
      <w:r>
        <w:rPr>
          <w:spacing w:val="-1"/>
        </w:rPr>
        <w:t xml:space="preserve"> </w:t>
      </w:r>
      <w:r>
        <w:t>what</w:t>
      </w:r>
      <w:r>
        <w:rPr>
          <w:spacing w:val="-1"/>
        </w:rPr>
        <w:t xml:space="preserve"> </w:t>
      </w:r>
      <w:r>
        <w:t>has</w:t>
      </w:r>
      <w:r>
        <w:rPr>
          <w:spacing w:val="-1"/>
        </w:rPr>
        <w:t xml:space="preserve"> </w:t>
      </w:r>
      <w:r>
        <w:t>been a discovery to me; but none of them have presented it in the light of a simple and easy process of elimination. At one time I wondered if the elimination would not yield to indifference and sloth. In my experience, the contrary is the result. I feel such an increased desire to do something useful that it seems</w:t>
      </w:r>
    </w:p>
    <w:p w14:paraId="326F321C" w14:textId="77777777" w:rsidR="00075191" w:rsidRDefault="00075191">
      <w:pPr>
        <w:pStyle w:val="BodyText"/>
        <w:sectPr w:rsidR="00075191">
          <w:pgSz w:w="12240" w:h="15840"/>
          <w:pgMar w:top="1360" w:right="1080" w:bottom="280" w:left="1080" w:header="720" w:footer="720" w:gutter="0"/>
          <w:cols w:space="720"/>
        </w:sectPr>
      </w:pPr>
    </w:p>
    <w:p w14:paraId="326F321D" w14:textId="77777777" w:rsidR="00075191" w:rsidRDefault="00000000">
      <w:pPr>
        <w:pStyle w:val="BodyText"/>
        <w:spacing w:before="70"/>
        <w:ind w:firstLine="0"/>
      </w:pPr>
      <w:r>
        <w:t>as if I were a boy again and the energy for play had returned. I could fight as readily as (and better than) ever, if there were occasion for it. It does not make</w:t>
      </w:r>
      <w:r>
        <w:rPr>
          <w:spacing w:val="-3"/>
        </w:rPr>
        <w:t xml:space="preserve"> </w:t>
      </w:r>
      <w:r>
        <w:t>one</w:t>
      </w:r>
      <w:r>
        <w:rPr>
          <w:spacing w:val="-3"/>
        </w:rPr>
        <w:t xml:space="preserve"> </w:t>
      </w:r>
      <w:r>
        <w:t>a</w:t>
      </w:r>
      <w:r>
        <w:rPr>
          <w:spacing w:val="-3"/>
        </w:rPr>
        <w:t xml:space="preserve"> </w:t>
      </w:r>
      <w:r>
        <w:t>coward.</w:t>
      </w:r>
      <w:r>
        <w:rPr>
          <w:spacing w:val="-2"/>
        </w:rPr>
        <w:t xml:space="preserve"> </w:t>
      </w:r>
      <w:r>
        <w:t>It</w:t>
      </w:r>
      <w:r>
        <w:rPr>
          <w:spacing w:val="-3"/>
        </w:rPr>
        <w:t xml:space="preserve"> </w:t>
      </w:r>
      <w:r>
        <w:t>can't,</w:t>
      </w:r>
      <w:r>
        <w:rPr>
          <w:spacing w:val="-2"/>
        </w:rPr>
        <w:t xml:space="preserve"> </w:t>
      </w:r>
      <w:r>
        <w:t>since</w:t>
      </w:r>
      <w:r>
        <w:rPr>
          <w:spacing w:val="-3"/>
        </w:rPr>
        <w:t xml:space="preserve"> </w:t>
      </w:r>
      <w:r>
        <w:t>fear</w:t>
      </w:r>
      <w:r>
        <w:rPr>
          <w:spacing w:val="-3"/>
        </w:rPr>
        <w:t xml:space="preserve"> </w:t>
      </w:r>
      <w:r>
        <w:t>is</w:t>
      </w:r>
      <w:r>
        <w:rPr>
          <w:spacing w:val="-3"/>
        </w:rPr>
        <w:t xml:space="preserve"> </w:t>
      </w:r>
      <w:r>
        <w:t>one</w:t>
      </w:r>
      <w:r>
        <w:rPr>
          <w:spacing w:val="-3"/>
        </w:rPr>
        <w:t xml:space="preserve"> </w:t>
      </w:r>
      <w:r>
        <w:t>of</w:t>
      </w:r>
      <w:r>
        <w:rPr>
          <w:spacing w:val="-3"/>
        </w:rPr>
        <w:t xml:space="preserve"> </w:t>
      </w:r>
      <w:r>
        <w:t>the</w:t>
      </w:r>
      <w:r>
        <w:rPr>
          <w:spacing w:val="-3"/>
        </w:rPr>
        <w:t xml:space="preserve"> </w:t>
      </w:r>
      <w:r>
        <w:t>things</w:t>
      </w:r>
      <w:r>
        <w:rPr>
          <w:spacing w:val="-3"/>
        </w:rPr>
        <w:t xml:space="preserve"> </w:t>
      </w:r>
      <w:r>
        <w:t>eliminated.</w:t>
      </w:r>
      <w:r>
        <w:rPr>
          <w:spacing w:val="-2"/>
        </w:rPr>
        <w:t xml:space="preserve"> </w:t>
      </w:r>
      <w:r>
        <w:t>I</w:t>
      </w:r>
      <w:r>
        <w:rPr>
          <w:spacing w:val="-3"/>
        </w:rPr>
        <w:t xml:space="preserve"> </w:t>
      </w:r>
      <w:r>
        <w:t>notice the absence of timidity in the presence of any audience. When a boy, I was standing under a tree which was struck by lightning, and received a shock from the effects of which I never knew exemption until I had dissolved partnership with worry. Since then, lightning and thunder have been encountered under conditions which would formerly have caused great depression and discomfort, without [my] experiencing a trace of either. Surprise is also greatly modified, and one is less liable to become startled by unexpected sights or noises.</w:t>
      </w:r>
    </w:p>
    <w:p w14:paraId="326F321E" w14:textId="77777777" w:rsidR="00075191" w:rsidRDefault="00000000">
      <w:pPr>
        <w:pStyle w:val="BodyText"/>
        <w:ind w:right="359"/>
      </w:pPr>
      <w:r>
        <w:t>"As far as I am individually concerned, I am not bothering myself at present as to what the results of this emancipated condition may be. I have no doubt that the perfect health aimed at by Christian Science may be one of the possibilities, for I note a marked improvement in the way my stomach does</w:t>
      </w:r>
      <w:r>
        <w:rPr>
          <w:spacing w:val="40"/>
        </w:rPr>
        <w:t xml:space="preserve"> </w:t>
      </w:r>
      <w:r>
        <w:t>its duty in assimilating the food I give it to handle, and I am sure it works better to the sound of a song than under the friction of a frown. Neither am I wasting any of this precious time formulating an idea of a future existence or a future Heaven. The Heaven that I have within myself is as attractive as any that has been promised or that I can imagine; and I am willing to let the growth lead where it will, as long as the anger and their brood have no part in misguiding it."[95]</w:t>
      </w:r>
    </w:p>
    <w:p w14:paraId="326F321F" w14:textId="77777777" w:rsidR="00075191" w:rsidRDefault="00000000">
      <w:pPr>
        <w:pStyle w:val="ListParagraph"/>
        <w:numPr>
          <w:ilvl w:val="0"/>
          <w:numId w:val="41"/>
        </w:numPr>
        <w:tabs>
          <w:tab w:val="left" w:pos="1408"/>
        </w:tabs>
        <w:ind w:left="360" w:right="372" w:firstLine="450"/>
        <w:jc w:val="both"/>
        <w:rPr>
          <w:sz w:val="30"/>
        </w:rPr>
      </w:pPr>
      <w:r>
        <w:rPr>
          <w:sz w:val="30"/>
        </w:rPr>
        <w:t>H. Fletcher: Menticulture, or the A-B-C of True Living, New York and Chicago, 1899, pp. 26, 36, abridged.</w:t>
      </w:r>
    </w:p>
    <w:p w14:paraId="326F3220" w14:textId="77777777" w:rsidR="00075191" w:rsidRDefault="00000000">
      <w:pPr>
        <w:pStyle w:val="BodyText"/>
      </w:pPr>
      <w:r>
        <w:t>The older medicine used to speak of two ways, lysis and crisis, one gradual, the other abrupt, in which one might recover from a bodily disease. In the spiritual realm there are also two ways, one gradual, the other sudden, in which inner unification may occur. Tolstoy and Bunyan may again serve</w:t>
      </w:r>
      <w:r>
        <w:rPr>
          <w:spacing w:val="40"/>
        </w:rPr>
        <w:t xml:space="preserve"> </w:t>
      </w:r>
      <w:r>
        <w:t>us as examples, examples, as it happens, of the gradual way, though it must be confessed at the outset that it is hard to follow these windings of the hearts of others, and one feels that their words do not reveal their total secret.</w:t>
      </w:r>
    </w:p>
    <w:p w14:paraId="326F3221" w14:textId="77777777" w:rsidR="00075191" w:rsidRDefault="00000000">
      <w:pPr>
        <w:pStyle w:val="BodyText"/>
        <w:spacing w:before="1"/>
        <w:ind w:right="359"/>
      </w:pPr>
      <w:r>
        <w:t>Howe'er this be, Tolstoy, pursuing his unending questioning, {181} seemed to come to one insight after another. First he perceived that his conviction</w:t>
      </w:r>
      <w:r>
        <w:rPr>
          <w:spacing w:val="-1"/>
        </w:rPr>
        <w:t xml:space="preserve"> </w:t>
      </w:r>
      <w:r>
        <w:t>that</w:t>
      </w:r>
      <w:r>
        <w:rPr>
          <w:spacing w:val="-1"/>
        </w:rPr>
        <w:t xml:space="preserve"> </w:t>
      </w:r>
      <w:r>
        <w:t>life</w:t>
      </w:r>
      <w:r>
        <w:rPr>
          <w:spacing w:val="-1"/>
        </w:rPr>
        <w:t xml:space="preserve"> </w:t>
      </w:r>
      <w:r>
        <w:t>was</w:t>
      </w:r>
      <w:r>
        <w:rPr>
          <w:spacing w:val="-1"/>
        </w:rPr>
        <w:t xml:space="preserve"> </w:t>
      </w:r>
      <w:r>
        <w:t>meaningless</w:t>
      </w:r>
      <w:r>
        <w:rPr>
          <w:spacing w:val="-1"/>
        </w:rPr>
        <w:t xml:space="preserve"> </w:t>
      </w:r>
      <w:r>
        <w:t>took</w:t>
      </w:r>
      <w:r>
        <w:rPr>
          <w:spacing w:val="-1"/>
        </w:rPr>
        <w:t xml:space="preserve"> </w:t>
      </w:r>
      <w:r>
        <w:t>only</w:t>
      </w:r>
      <w:r>
        <w:rPr>
          <w:spacing w:val="-1"/>
        </w:rPr>
        <w:t xml:space="preserve"> </w:t>
      </w:r>
      <w:r>
        <w:t>this</w:t>
      </w:r>
      <w:r>
        <w:rPr>
          <w:spacing w:val="-1"/>
        </w:rPr>
        <w:t xml:space="preserve"> </w:t>
      </w:r>
      <w:r>
        <w:t>finite</w:t>
      </w:r>
      <w:r>
        <w:rPr>
          <w:spacing w:val="-1"/>
        </w:rPr>
        <w:t xml:space="preserve"> </w:t>
      </w:r>
      <w:r>
        <w:t>life</w:t>
      </w:r>
      <w:r>
        <w:rPr>
          <w:spacing w:val="-1"/>
        </w:rPr>
        <w:t xml:space="preserve"> </w:t>
      </w:r>
      <w:r>
        <w:t>into</w:t>
      </w:r>
      <w:r>
        <w:rPr>
          <w:spacing w:val="-1"/>
        </w:rPr>
        <w:t xml:space="preserve"> </w:t>
      </w:r>
      <w:r>
        <w:t>account.</w:t>
      </w:r>
      <w:r>
        <w:rPr>
          <w:spacing w:val="-1"/>
        </w:rPr>
        <w:t xml:space="preserve"> </w:t>
      </w:r>
      <w:r>
        <w:t>He was looking for the value of one finite term in that of another, and the whole result could only be one of those indeterminate equations in mathematics which</w:t>
      </w:r>
      <w:r>
        <w:rPr>
          <w:spacing w:val="22"/>
        </w:rPr>
        <w:t xml:space="preserve"> </w:t>
      </w:r>
      <w:r>
        <w:t>end</w:t>
      </w:r>
      <w:r>
        <w:rPr>
          <w:spacing w:val="22"/>
        </w:rPr>
        <w:t xml:space="preserve"> </w:t>
      </w:r>
      <w:r>
        <w:t>with</w:t>
      </w:r>
      <w:r>
        <w:rPr>
          <w:spacing w:val="22"/>
        </w:rPr>
        <w:t xml:space="preserve"> </w:t>
      </w:r>
      <w:r>
        <w:t>infinity.</w:t>
      </w:r>
      <w:r>
        <w:rPr>
          <w:spacing w:val="22"/>
        </w:rPr>
        <w:t xml:space="preserve"> </w:t>
      </w:r>
      <w:r>
        <w:t>Yet</w:t>
      </w:r>
      <w:r>
        <w:rPr>
          <w:spacing w:val="22"/>
        </w:rPr>
        <w:t xml:space="preserve"> </w:t>
      </w:r>
      <w:r>
        <w:t>this</w:t>
      </w:r>
      <w:r>
        <w:rPr>
          <w:spacing w:val="22"/>
        </w:rPr>
        <w:t xml:space="preserve"> </w:t>
      </w:r>
      <w:r>
        <w:t>is</w:t>
      </w:r>
      <w:r>
        <w:rPr>
          <w:spacing w:val="22"/>
        </w:rPr>
        <w:t xml:space="preserve"> </w:t>
      </w:r>
      <w:r>
        <w:t>as</w:t>
      </w:r>
      <w:r>
        <w:rPr>
          <w:spacing w:val="22"/>
        </w:rPr>
        <w:t xml:space="preserve"> </w:t>
      </w:r>
      <w:r>
        <w:t>far</w:t>
      </w:r>
      <w:r>
        <w:rPr>
          <w:spacing w:val="22"/>
        </w:rPr>
        <w:t xml:space="preserve"> </w:t>
      </w:r>
      <w:r>
        <w:t>as</w:t>
      </w:r>
      <w:r>
        <w:rPr>
          <w:spacing w:val="22"/>
        </w:rPr>
        <w:t xml:space="preserve"> </w:t>
      </w:r>
      <w:r>
        <w:t>the</w:t>
      </w:r>
      <w:r>
        <w:rPr>
          <w:spacing w:val="22"/>
        </w:rPr>
        <w:t xml:space="preserve"> </w:t>
      </w:r>
      <w:r>
        <w:t>reasoning</w:t>
      </w:r>
      <w:r>
        <w:rPr>
          <w:spacing w:val="22"/>
        </w:rPr>
        <w:t xml:space="preserve"> </w:t>
      </w:r>
      <w:r>
        <w:t>intellect</w:t>
      </w:r>
      <w:r>
        <w:rPr>
          <w:spacing w:val="22"/>
        </w:rPr>
        <w:t xml:space="preserve"> </w:t>
      </w:r>
      <w:r>
        <w:t>by</w:t>
      </w:r>
      <w:r>
        <w:rPr>
          <w:spacing w:val="22"/>
        </w:rPr>
        <w:t xml:space="preserve"> </w:t>
      </w:r>
      <w:r>
        <w:t>itself</w:t>
      </w:r>
    </w:p>
    <w:p w14:paraId="326F3222" w14:textId="77777777" w:rsidR="00075191" w:rsidRDefault="00075191">
      <w:pPr>
        <w:pStyle w:val="BodyText"/>
        <w:sectPr w:rsidR="00075191">
          <w:pgSz w:w="12240" w:h="15840"/>
          <w:pgMar w:top="1360" w:right="1080" w:bottom="280" w:left="1080" w:header="720" w:footer="720" w:gutter="0"/>
          <w:cols w:space="720"/>
        </w:sectPr>
      </w:pPr>
    </w:p>
    <w:p w14:paraId="326F3223" w14:textId="77777777" w:rsidR="00075191" w:rsidRDefault="00000000">
      <w:pPr>
        <w:pStyle w:val="BodyText"/>
        <w:spacing w:before="70"/>
        <w:ind w:right="369" w:firstLine="0"/>
      </w:pPr>
      <w:r>
        <w:t>can go, unless irrational sentiment or faith brings in the infinite. Believe in</w:t>
      </w:r>
      <w:r>
        <w:rPr>
          <w:spacing w:val="40"/>
        </w:rPr>
        <w:t xml:space="preserve"> </w:t>
      </w:r>
      <w:r>
        <w:t>the infinite as common people do, and life grows possible again.</w:t>
      </w:r>
    </w:p>
    <w:p w14:paraId="326F3224" w14:textId="77777777" w:rsidR="00075191" w:rsidRDefault="00000000">
      <w:pPr>
        <w:pStyle w:val="BodyText"/>
      </w:pPr>
      <w:r>
        <w:t>"Since mankind has existed, wherever life has been, there also has been the</w:t>
      </w:r>
      <w:r>
        <w:rPr>
          <w:spacing w:val="-3"/>
        </w:rPr>
        <w:t xml:space="preserve"> </w:t>
      </w:r>
      <w:r>
        <w:t>faith</w:t>
      </w:r>
      <w:r>
        <w:rPr>
          <w:spacing w:val="-2"/>
        </w:rPr>
        <w:t xml:space="preserve"> </w:t>
      </w:r>
      <w:r>
        <w:t>that</w:t>
      </w:r>
      <w:r>
        <w:rPr>
          <w:spacing w:val="-3"/>
        </w:rPr>
        <w:t xml:space="preserve"> </w:t>
      </w:r>
      <w:r>
        <w:t>gave</w:t>
      </w:r>
      <w:r>
        <w:rPr>
          <w:spacing w:val="-3"/>
        </w:rPr>
        <w:t xml:space="preserve"> </w:t>
      </w:r>
      <w:r>
        <w:t>the</w:t>
      </w:r>
      <w:r>
        <w:rPr>
          <w:spacing w:val="-3"/>
        </w:rPr>
        <w:t xml:space="preserve"> </w:t>
      </w:r>
      <w:r>
        <w:t>possibility</w:t>
      </w:r>
      <w:r>
        <w:rPr>
          <w:spacing w:val="-2"/>
        </w:rPr>
        <w:t xml:space="preserve"> </w:t>
      </w:r>
      <w:r>
        <w:t>of</w:t>
      </w:r>
      <w:r>
        <w:rPr>
          <w:spacing w:val="-3"/>
        </w:rPr>
        <w:t xml:space="preserve"> </w:t>
      </w:r>
      <w:r>
        <w:t>living.</w:t>
      </w:r>
      <w:r>
        <w:rPr>
          <w:spacing w:val="-2"/>
        </w:rPr>
        <w:t xml:space="preserve"> </w:t>
      </w:r>
      <w:r>
        <w:t>Faith</w:t>
      </w:r>
      <w:r>
        <w:rPr>
          <w:spacing w:val="-2"/>
        </w:rPr>
        <w:t xml:space="preserve"> </w:t>
      </w:r>
      <w:r>
        <w:t>is</w:t>
      </w:r>
      <w:r>
        <w:rPr>
          <w:spacing w:val="-3"/>
        </w:rPr>
        <w:t xml:space="preserve"> </w:t>
      </w:r>
      <w:r>
        <w:t>the</w:t>
      </w:r>
      <w:r>
        <w:rPr>
          <w:spacing w:val="-3"/>
        </w:rPr>
        <w:t xml:space="preserve"> </w:t>
      </w:r>
      <w:r>
        <w:t>sense</w:t>
      </w:r>
      <w:r>
        <w:rPr>
          <w:spacing w:val="-3"/>
        </w:rPr>
        <w:t xml:space="preserve"> </w:t>
      </w:r>
      <w:r>
        <w:t>of</w:t>
      </w:r>
      <w:r>
        <w:rPr>
          <w:spacing w:val="-3"/>
        </w:rPr>
        <w:t xml:space="preserve"> </w:t>
      </w:r>
      <w:r>
        <w:t>life,</w:t>
      </w:r>
      <w:r>
        <w:rPr>
          <w:spacing w:val="-2"/>
        </w:rPr>
        <w:t xml:space="preserve"> </w:t>
      </w:r>
      <w:r>
        <w:t>that</w:t>
      </w:r>
      <w:r>
        <w:rPr>
          <w:spacing w:val="-3"/>
        </w:rPr>
        <w:t xml:space="preserve"> </w:t>
      </w:r>
      <w:r>
        <w:t>sense by virtue of which man does not destroy himself, but continues to live on. It</w:t>
      </w:r>
      <w:r>
        <w:rPr>
          <w:spacing w:val="40"/>
        </w:rPr>
        <w:t xml:space="preserve"> </w:t>
      </w:r>
      <w:r>
        <w:t>is the force whereby we live. If Man did not believe that he must live for something, he would not live at all. The idea of an infinite God, of the divinity of the soul, of the union of men's actions with God—these are ideas elaborated in the infinite secret depths of human thought. They are ideas without which there would be no life, without which I myself," said Tolstoy, "would not exist. I began to see that I had no right to rely on my individual reasoning and neglect these answers given by faith, for they are the only answers to the question."</w:t>
      </w:r>
    </w:p>
    <w:p w14:paraId="326F3225" w14:textId="77777777" w:rsidR="00075191" w:rsidRDefault="00000000">
      <w:pPr>
        <w:pStyle w:val="BodyText"/>
        <w:ind w:right="372"/>
      </w:pPr>
      <w:r>
        <w:t>Yet how believe as the common people believe, steeped as they are in grossest superstition? It is impossible—but yet their life! their life! It is normal. It is happy! It is an answer to the question!</w:t>
      </w:r>
    </w:p>
    <w:p w14:paraId="326F3226" w14:textId="77777777" w:rsidR="00075191" w:rsidRDefault="00000000">
      <w:pPr>
        <w:pStyle w:val="BodyText"/>
        <w:ind w:right="363"/>
      </w:pPr>
      <w:r>
        <w:t>Little by little, Tolstoy came to the settled conviction—he says it took</w:t>
      </w:r>
      <w:r>
        <w:rPr>
          <w:spacing w:val="40"/>
        </w:rPr>
        <w:t xml:space="preserve"> </w:t>
      </w:r>
      <w:r>
        <w:t>him two years to arrive there—that his trouble had not been with life in general, not with the common life of common men, but with the life of the upper, intellectual, artistic classes, the life which he had personally always led, the cerebral life, the life of conventionality, artificiality, and personal ambition. He had been living wrongly and must change. To work for animal needs, to abjure lies and vanities, to relieve common wants, to be simple, to believe in God, therein lay happiness again.</w:t>
      </w:r>
    </w:p>
    <w:p w14:paraId="326F3227" w14:textId="77777777" w:rsidR="00075191" w:rsidRDefault="00000000">
      <w:pPr>
        <w:pStyle w:val="BodyText"/>
        <w:ind w:right="364"/>
      </w:pPr>
      <w:r>
        <w:t>"I remember," he says, "one day in early spring, I was alone in the forest, lending my ear to its mysterious noises. I listened, and my thought went back to what for these three years it always was busy with—the quest of God. But the idea of him, I said, how did I ever come by the idea?</w:t>
      </w:r>
    </w:p>
    <w:p w14:paraId="326F3228" w14:textId="77777777" w:rsidR="00075191" w:rsidRDefault="00000000">
      <w:pPr>
        <w:pStyle w:val="BodyText"/>
      </w:pPr>
      <w:r>
        <w:t xml:space="preserve">"And again there arose in me, with this thought, glad aspirations towards life. Everything in me awoke and received a meaning…. Why do I look farther? a voice within me asked. He is there: he, without whom one cannot live. To acknowledge God and to live are one and the same thing. God is what life is. Well, then! live, seek God, and there will be no life without </w:t>
      </w:r>
      <w:r>
        <w:rPr>
          <w:spacing w:val="-2"/>
        </w:rPr>
        <w:t>him….</w:t>
      </w:r>
    </w:p>
    <w:p w14:paraId="326F3229" w14:textId="77777777" w:rsidR="00075191" w:rsidRDefault="00000000">
      <w:pPr>
        <w:pStyle w:val="BodyText"/>
        <w:spacing w:before="1"/>
        <w:ind w:right="366"/>
      </w:pPr>
      <w:r>
        <w:t>"After this, things cleared up within me and about me better than ever, and the light has never wholly died away. I was saved from suicide. Just how or</w:t>
      </w:r>
      <w:r>
        <w:rPr>
          <w:spacing w:val="17"/>
        </w:rPr>
        <w:t xml:space="preserve"> </w:t>
      </w:r>
      <w:r>
        <w:t>when</w:t>
      </w:r>
      <w:r>
        <w:rPr>
          <w:spacing w:val="17"/>
        </w:rPr>
        <w:t xml:space="preserve"> </w:t>
      </w:r>
      <w:r>
        <w:t>the</w:t>
      </w:r>
      <w:r>
        <w:rPr>
          <w:spacing w:val="17"/>
        </w:rPr>
        <w:t xml:space="preserve"> </w:t>
      </w:r>
      <w:r>
        <w:t>change</w:t>
      </w:r>
      <w:r>
        <w:rPr>
          <w:spacing w:val="17"/>
        </w:rPr>
        <w:t xml:space="preserve"> </w:t>
      </w:r>
      <w:r>
        <w:t>took</w:t>
      </w:r>
      <w:r>
        <w:rPr>
          <w:spacing w:val="17"/>
        </w:rPr>
        <w:t xml:space="preserve"> </w:t>
      </w:r>
      <w:r>
        <w:t>place</w:t>
      </w:r>
      <w:r>
        <w:rPr>
          <w:spacing w:val="17"/>
        </w:rPr>
        <w:t xml:space="preserve"> </w:t>
      </w:r>
      <w:r>
        <w:t>I</w:t>
      </w:r>
      <w:r>
        <w:rPr>
          <w:spacing w:val="17"/>
        </w:rPr>
        <w:t xml:space="preserve"> </w:t>
      </w:r>
      <w:r>
        <w:t>cannot</w:t>
      </w:r>
      <w:r>
        <w:rPr>
          <w:spacing w:val="17"/>
        </w:rPr>
        <w:t xml:space="preserve"> </w:t>
      </w:r>
      <w:r>
        <w:t>tell.</w:t>
      </w:r>
      <w:r>
        <w:rPr>
          <w:spacing w:val="17"/>
        </w:rPr>
        <w:t xml:space="preserve"> </w:t>
      </w:r>
      <w:r>
        <w:t>But</w:t>
      </w:r>
      <w:r>
        <w:rPr>
          <w:spacing w:val="17"/>
        </w:rPr>
        <w:t xml:space="preserve"> </w:t>
      </w:r>
      <w:r>
        <w:t>as</w:t>
      </w:r>
      <w:r>
        <w:rPr>
          <w:spacing w:val="17"/>
        </w:rPr>
        <w:t xml:space="preserve"> </w:t>
      </w:r>
      <w:r>
        <w:t>insensibly</w:t>
      </w:r>
      <w:r>
        <w:rPr>
          <w:spacing w:val="17"/>
        </w:rPr>
        <w:t xml:space="preserve"> </w:t>
      </w:r>
      <w:r>
        <w:t>and</w:t>
      </w:r>
      <w:r>
        <w:rPr>
          <w:spacing w:val="17"/>
        </w:rPr>
        <w:t xml:space="preserve"> </w:t>
      </w:r>
      <w:r>
        <w:t>gradually</w:t>
      </w:r>
    </w:p>
    <w:p w14:paraId="326F322A" w14:textId="77777777" w:rsidR="00075191" w:rsidRDefault="00075191">
      <w:pPr>
        <w:pStyle w:val="BodyText"/>
        <w:sectPr w:rsidR="00075191">
          <w:pgSz w:w="12240" w:h="15840"/>
          <w:pgMar w:top="1360" w:right="1080" w:bottom="280" w:left="1080" w:header="720" w:footer="720" w:gutter="0"/>
          <w:cols w:space="720"/>
        </w:sectPr>
      </w:pPr>
    </w:p>
    <w:p w14:paraId="326F322B" w14:textId="77777777" w:rsidR="00075191" w:rsidRDefault="00000000">
      <w:pPr>
        <w:pStyle w:val="BodyText"/>
        <w:spacing w:before="70"/>
        <w:ind w:right="362" w:firstLine="0"/>
      </w:pPr>
      <w:r>
        <w:t>as the force of life had been annulled within me, and I had reached my moral death-bed, just as gradually and imperceptibly did the energy of life come back. And what was strange was that this energy that came back was nothing new. It was my ancient juvenile force of faith, the belief that the sole purpose of my life was to be BETTER. I gave up the life of the conventional world, recognizing it to be no life, but a parody on life, which its superfluities</w:t>
      </w:r>
      <w:r>
        <w:rPr>
          <w:spacing w:val="40"/>
        </w:rPr>
        <w:t xml:space="preserve"> </w:t>
      </w:r>
      <w:r>
        <w:t xml:space="preserve">simply keep us from comprehending,"—and Tolstoy thereupon embraced the life of the peasants, and has felt right and happy, or at least relatively so, ever </w:t>
      </w:r>
      <w:r>
        <w:rPr>
          <w:spacing w:val="-2"/>
        </w:rPr>
        <w:t>since.[96]</w:t>
      </w:r>
    </w:p>
    <w:p w14:paraId="326F322C" w14:textId="77777777" w:rsidR="00075191" w:rsidRDefault="00000000">
      <w:pPr>
        <w:pStyle w:val="ListParagraph"/>
        <w:numPr>
          <w:ilvl w:val="0"/>
          <w:numId w:val="41"/>
        </w:numPr>
        <w:tabs>
          <w:tab w:val="left" w:pos="1382"/>
        </w:tabs>
        <w:ind w:left="1382" w:hanging="572"/>
        <w:jc w:val="both"/>
        <w:rPr>
          <w:sz w:val="30"/>
        </w:rPr>
      </w:pPr>
      <w:r>
        <w:rPr>
          <w:sz w:val="30"/>
        </w:rPr>
        <w:t>I</w:t>
      </w:r>
      <w:r>
        <w:rPr>
          <w:spacing w:val="-6"/>
          <w:sz w:val="30"/>
        </w:rPr>
        <w:t xml:space="preserve"> </w:t>
      </w:r>
      <w:r>
        <w:rPr>
          <w:sz w:val="30"/>
        </w:rPr>
        <w:t>have</w:t>
      </w:r>
      <w:r>
        <w:rPr>
          <w:spacing w:val="-4"/>
          <w:sz w:val="30"/>
        </w:rPr>
        <w:t xml:space="preserve"> </w:t>
      </w:r>
      <w:r>
        <w:rPr>
          <w:sz w:val="30"/>
        </w:rPr>
        <w:t>considerably</w:t>
      </w:r>
      <w:r>
        <w:rPr>
          <w:spacing w:val="-2"/>
          <w:sz w:val="30"/>
        </w:rPr>
        <w:t xml:space="preserve"> </w:t>
      </w:r>
      <w:r>
        <w:rPr>
          <w:sz w:val="30"/>
        </w:rPr>
        <w:t>abridged</w:t>
      </w:r>
      <w:r>
        <w:rPr>
          <w:spacing w:val="-3"/>
          <w:sz w:val="30"/>
        </w:rPr>
        <w:t xml:space="preserve"> </w:t>
      </w:r>
      <w:r>
        <w:rPr>
          <w:sz w:val="30"/>
        </w:rPr>
        <w:t>Tolstoy's</w:t>
      </w:r>
      <w:r>
        <w:rPr>
          <w:spacing w:val="-4"/>
          <w:sz w:val="30"/>
        </w:rPr>
        <w:t xml:space="preserve"> </w:t>
      </w:r>
      <w:r>
        <w:rPr>
          <w:sz w:val="30"/>
        </w:rPr>
        <w:t>words</w:t>
      </w:r>
      <w:r>
        <w:rPr>
          <w:spacing w:val="-3"/>
          <w:sz w:val="30"/>
        </w:rPr>
        <w:t xml:space="preserve"> </w:t>
      </w:r>
      <w:r>
        <w:rPr>
          <w:sz w:val="30"/>
        </w:rPr>
        <w:t>in</w:t>
      </w:r>
      <w:r>
        <w:rPr>
          <w:spacing w:val="-3"/>
          <w:sz w:val="30"/>
        </w:rPr>
        <w:t xml:space="preserve"> </w:t>
      </w:r>
      <w:r>
        <w:rPr>
          <w:sz w:val="30"/>
        </w:rPr>
        <w:t>my</w:t>
      </w:r>
      <w:r>
        <w:rPr>
          <w:spacing w:val="-2"/>
          <w:sz w:val="30"/>
        </w:rPr>
        <w:t xml:space="preserve"> translation.</w:t>
      </w:r>
    </w:p>
    <w:p w14:paraId="326F322D" w14:textId="77777777" w:rsidR="00075191" w:rsidRDefault="00000000">
      <w:pPr>
        <w:pStyle w:val="BodyText"/>
      </w:pPr>
      <w:r>
        <w:t>As I interpret his melancholy, then, it was not merely an accidental vitiation of his humors, though it was doubtless also that. It was logically called for by the clash between his inner character and his outer activities and aims. Although a literary artist, Tolstoy was one of those primitive oaks of men</w:t>
      </w:r>
      <w:r>
        <w:rPr>
          <w:spacing w:val="-3"/>
        </w:rPr>
        <w:t xml:space="preserve"> </w:t>
      </w:r>
      <w:r>
        <w:t>to</w:t>
      </w:r>
      <w:r>
        <w:rPr>
          <w:spacing w:val="-3"/>
        </w:rPr>
        <w:t xml:space="preserve"> </w:t>
      </w:r>
      <w:r>
        <w:t>whom</w:t>
      </w:r>
      <w:r>
        <w:rPr>
          <w:spacing w:val="-3"/>
        </w:rPr>
        <w:t xml:space="preserve"> </w:t>
      </w:r>
      <w:r>
        <w:t>the</w:t>
      </w:r>
      <w:r>
        <w:rPr>
          <w:spacing w:val="-3"/>
        </w:rPr>
        <w:t xml:space="preserve"> </w:t>
      </w:r>
      <w:r>
        <w:t>superfluities</w:t>
      </w:r>
      <w:r>
        <w:rPr>
          <w:spacing w:val="-3"/>
        </w:rPr>
        <w:t xml:space="preserve"> </w:t>
      </w:r>
      <w:r>
        <w:t>and</w:t>
      </w:r>
      <w:r>
        <w:rPr>
          <w:spacing w:val="-3"/>
        </w:rPr>
        <w:t xml:space="preserve"> </w:t>
      </w:r>
      <w:r>
        <w:t>insincerities,</w:t>
      </w:r>
      <w:r>
        <w:rPr>
          <w:spacing w:val="-3"/>
        </w:rPr>
        <w:t xml:space="preserve"> </w:t>
      </w:r>
      <w:r>
        <w:t>the</w:t>
      </w:r>
      <w:r>
        <w:rPr>
          <w:spacing w:val="-3"/>
        </w:rPr>
        <w:t xml:space="preserve"> </w:t>
      </w:r>
      <w:r>
        <w:t>cupidities,</w:t>
      </w:r>
      <w:r>
        <w:rPr>
          <w:spacing w:val="-3"/>
        </w:rPr>
        <w:t xml:space="preserve"> </w:t>
      </w:r>
      <w:r>
        <w:t>complications, and cruelties of our polite civilization are profoundly unsatisfying, and for whom the eternal veracities lie with more natural and animal things. His</w:t>
      </w:r>
      <w:r>
        <w:rPr>
          <w:spacing w:val="40"/>
        </w:rPr>
        <w:t xml:space="preserve"> </w:t>
      </w:r>
      <w:r>
        <w:t>crisis was the getting of his soul in order, the discovery of its genuine habitat and vocation, the escape from falsehoods into what for him were ways of truth.</w:t>
      </w:r>
      <w:r>
        <w:rPr>
          <w:spacing w:val="-1"/>
        </w:rPr>
        <w:t xml:space="preserve"> </w:t>
      </w:r>
      <w:r>
        <w:t>It</w:t>
      </w:r>
      <w:r>
        <w:rPr>
          <w:spacing w:val="-1"/>
        </w:rPr>
        <w:t xml:space="preserve"> </w:t>
      </w:r>
      <w:r>
        <w:t>was</w:t>
      </w:r>
      <w:r>
        <w:rPr>
          <w:spacing w:val="-1"/>
        </w:rPr>
        <w:t xml:space="preserve"> </w:t>
      </w:r>
      <w:r>
        <w:t>a</w:t>
      </w:r>
      <w:r>
        <w:rPr>
          <w:spacing w:val="-1"/>
        </w:rPr>
        <w:t xml:space="preserve"> </w:t>
      </w:r>
      <w:r>
        <w:t>case</w:t>
      </w:r>
      <w:r>
        <w:rPr>
          <w:spacing w:val="-1"/>
        </w:rPr>
        <w:t xml:space="preserve"> </w:t>
      </w:r>
      <w:r>
        <w:t>of</w:t>
      </w:r>
      <w:r>
        <w:rPr>
          <w:spacing w:val="-1"/>
        </w:rPr>
        <w:t xml:space="preserve"> </w:t>
      </w:r>
      <w:r>
        <w:t>heterogeneous</w:t>
      </w:r>
      <w:r>
        <w:rPr>
          <w:spacing w:val="-1"/>
        </w:rPr>
        <w:t xml:space="preserve"> </w:t>
      </w:r>
      <w:r>
        <w:t>personality</w:t>
      </w:r>
      <w:r>
        <w:rPr>
          <w:spacing w:val="-1"/>
        </w:rPr>
        <w:t xml:space="preserve"> </w:t>
      </w:r>
      <w:r>
        <w:t>tardily</w:t>
      </w:r>
      <w:r>
        <w:rPr>
          <w:spacing w:val="-1"/>
        </w:rPr>
        <w:t xml:space="preserve"> </w:t>
      </w:r>
      <w:r>
        <w:t>and</w:t>
      </w:r>
      <w:r>
        <w:rPr>
          <w:spacing w:val="-1"/>
        </w:rPr>
        <w:t xml:space="preserve"> </w:t>
      </w:r>
      <w:r>
        <w:t>slowly</w:t>
      </w:r>
      <w:r>
        <w:rPr>
          <w:spacing w:val="-1"/>
        </w:rPr>
        <w:t xml:space="preserve"> </w:t>
      </w:r>
      <w:r>
        <w:t>finding</w:t>
      </w:r>
      <w:r>
        <w:rPr>
          <w:spacing w:val="-1"/>
        </w:rPr>
        <w:t xml:space="preserve"> </w:t>
      </w:r>
      <w:r>
        <w:t>its unity and level. And though not many of us can imitate Tolstoy, not having enough, perhaps, of the aboriginal human marrow in our bones, most of us may at least feel as if it might be better for us if we could.</w:t>
      </w:r>
    </w:p>
    <w:p w14:paraId="326F322E" w14:textId="77777777" w:rsidR="00075191" w:rsidRDefault="00000000">
      <w:pPr>
        <w:pStyle w:val="BodyText"/>
        <w:ind w:right="361"/>
      </w:pPr>
      <w:r>
        <w:t>Bunyan's recovery seems to have been even slower. For years together he was alternately haunted with texts of Scripture, now up and now down, but at last with an ever growing relief in his salvation through the blood of Christ.</w:t>
      </w:r>
    </w:p>
    <w:p w14:paraId="326F322F" w14:textId="77777777" w:rsidR="00075191" w:rsidRDefault="00000000">
      <w:pPr>
        <w:pStyle w:val="BodyText"/>
        <w:ind w:right="360"/>
      </w:pPr>
      <w:r>
        <w:t>"My peace would be in and out twenty times a day; comfort now and trouble presently; peace now and before I could go a furlong as full of guilt and fear as ever heart could hold." When a good text comes home to him, "This,"</w:t>
      </w:r>
      <w:r>
        <w:rPr>
          <w:spacing w:val="-3"/>
        </w:rPr>
        <w:t xml:space="preserve"> </w:t>
      </w:r>
      <w:r>
        <w:t>he</w:t>
      </w:r>
      <w:r>
        <w:rPr>
          <w:spacing w:val="-2"/>
        </w:rPr>
        <w:t xml:space="preserve"> </w:t>
      </w:r>
      <w:r>
        <w:t>writes,</w:t>
      </w:r>
      <w:r>
        <w:rPr>
          <w:spacing w:val="-2"/>
        </w:rPr>
        <w:t xml:space="preserve"> </w:t>
      </w:r>
      <w:r>
        <w:t>"gave</w:t>
      </w:r>
      <w:r>
        <w:rPr>
          <w:spacing w:val="-2"/>
        </w:rPr>
        <w:t xml:space="preserve"> </w:t>
      </w:r>
      <w:r>
        <w:t>me</w:t>
      </w:r>
      <w:r>
        <w:rPr>
          <w:spacing w:val="-2"/>
        </w:rPr>
        <w:t xml:space="preserve"> </w:t>
      </w:r>
      <w:r>
        <w:t>good</w:t>
      </w:r>
      <w:r>
        <w:rPr>
          <w:spacing w:val="-2"/>
        </w:rPr>
        <w:t xml:space="preserve"> </w:t>
      </w:r>
      <w:r>
        <w:t>encouragement</w:t>
      </w:r>
      <w:r>
        <w:rPr>
          <w:spacing w:val="-2"/>
        </w:rPr>
        <w:t xml:space="preserve"> </w:t>
      </w:r>
      <w:r>
        <w:t>for</w:t>
      </w:r>
      <w:r>
        <w:rPr>
          <w:spacing w:val="-2"/>
        </w:rPr>
        <w:t xml:space="preserve"> </w:t>
      </w:r>
      <w:r>
        <w:t>the</w:t>
      </w:r>
      <w:r>
        <w:rPr>
          <w:spacing w:val="-2"/>
        </w:rPr>
        <w:t xml:space="preserve"> </w:t>
      </w:r>
      <w:r>
        <w:t>space</w:t>
      </w:r>
      <w:r>
        <w:rPr>
          <w:spacing w:val="-2"/>
        </w:rPr>
        <w:t xml:space="preserve"> </w:t>
      </w:r>
      <w:r>
        <w:t>of</w:t>
      </w:r>
      <w:r>
        <w:rPr>
          <w:spacing w:val="-2"/>
        </w:rPr>
        <w:t xml:space="preserve"> </w:t>
      </w:r>
      <w:r>
        <w:t>two</w:t>
      </w:r>
      <w:r>
        <w:rPr>
          <w:spacing w:val="-2"/>
        </w:rPr>
        <w:t xml:space="preserve"> </w:t>
      </w:r>
      <w:r>
        <w:t>or</w:t>
      </w:r>
      <w:r>
        <w:rPr>
          <w:spacing w:val="-2"/>
        </w:rPr>
        <w:t xml:space="preserve"> </w:t>
      </w:r>
      <w:r>
        <w:t>three hours"; or "This was a good day to me, I hope I shall not forget it", or "The glory of these words was then so weighty on me that I was ready to swoon as I sat; yet, not with grief and trouble, but with solid joy and peace"; or "This made a strange seizure on my spirit; it brought light with it, and commanded</w:t>
      </w:r>
      <w:r>
        <w:rPr>
          <w:spacing w:val="40"/>
        </w:rPr>
        <w:t xml:space="preserve"> </w:t>
      </w:r>
      <w:r>
        <w:t>a</w:t>
      </w:r>
      <w:r>
        <w:rPr>
          <w:spacing w:val="-1"/>
        </w:rPr>
        <w:t xml:space="preserve"> </w:t>
      </w:r>
      <w:r>
        <w:t>silence</w:t>
      </w:r>
      <w:r>
        <w:rPr>
          <w:spacing w:val="-1"/>
        </w:rPr>
        <w:t xml:space="preserve"> </w:t>
      </w:r>
      <w:r>
        <w:t>in</w:t>
      </w:r>
      <w:r>
        <w:rPr>
          <w:spacing w:val="-1"/>
        </w:rPr>
        <w:t xml:space="preserve"> </w:t>
      </w:r>
      <w:r>
        <w:t>my</w:t>
      </w:r>
      <w:r>
        <w:rPr>
          <w:spacing w:val="-1"/>
        </w:rPr>
        <w:t xml:space="preserve"> </w:t>
      </w:r>
      <w:r>
        <w:t>heart</w:t>
      </w:r>
      <w:r>
        <w:rPr>
          <w:spacing w:val="-2"/>
        </w:rPr>
        <w:t xml:space="preserve"> </w:t>
      </w:r>
      <w:r>
        <w:t>of</w:t>
      </w:r>
      <w:r>
        <w:rPr>
          <w:spacing w:val="-1"/>
        </w:rPr>
        <w:t xml:space="preserve"> </w:t>
      </w:r>
      <w:r>
        <w:t>all</w:t>
      </w:r>
      <w:r>
        <w:rPr>
          <w:spacing w:val="-1"/>
        </w:rPr>
        <w:t xml:space="preserve"> </w:t>
      </w:r>
      <w:r>
        <w:t>those</w:t>
      </w:r>
      <w:r>
        <w:rPr>
          <w:spacing w:val="-1"/>
        </w:rPr>
        <w:t xml:space="preserve"> </w:t>
      </w:r>
      <w:r>
        <w:t>tumultuous</w:t>
      </w:r>
      <w:r>
        <w:rPr>
          <w:spacing w:val="-1"/>
        </w:rPr>
        <w:t xml:space="preserve"> </w:t>
      </w:r>
      <w:r>
        <w:t>thoughts</w:t>
      </w:r>
      <w:r>
        <w:rPr>
          <w:spacing w:val="-1"/>
        </w:rPr>
        <w:t xml:space="preserve"> </w:t>
      </w:r>
      <w:r>
        <w:t>that</w:t>
      </w:r>
      <w:r>
        <w:rPr>
          <w:spacing w:val="-2"/>
        </w:rPr>
        <w:t xml:space="preserve"> </w:t>
      </w:r>
      <w:r>
        <w:t>before</w:t>
      </w:r>
      <w:r>
        <w:rPr>
          <w:spacing w:val="-1"/>
        </w:rPr>
        <w:t xml:space="preserve"> </w:t>
      </w:r>
      <w:r>
        <w:t>did</w:t>
      </w:r>
      <w:r>
        <w:rPr>
          <w:spacing w:val="-1"/>
        </w:rPr>
        <w:t xml:space="preserve"> </w:t>
      </w:r>
      <w:r>
        <w:t>use,</w:t>
      </w:r>
      <w:r>
        <w:rPr>
          <w:spacing w:val="-1"/>
        </w:rPr>
        <w:t xml:space="preserve"> </w:t>
      </w:r>
      <w:r>
        <w:t>like masterless hell-hounds, to roar and bellow and make a hideous noise within me.</w:t>
      </w:r>
      <w:r>
        <w:rPr>
          <w:spacing w:val="33"/>
        </w:rPr>
        <w:t xml:space="preserve"> </w:t>
      </w:r>
      <w:r>
        <w:t>It</w:t>
      </w:r>
      <w:r>
        <w:rPr>
          <w:spacing w:val="33"/>
        </w:rPr>
        <w:t xml:space="preserve"> </w:t>
      </w:r>
      <w:r>
        <w:t>showed</w:t>
      </w:r>
      <w:r>
        <w:rPr>
          <w:spacing w:val="33"/>
        </w:rPr>
        <w:t xml:space="preserve"> </w:t>
      </w:r>
      <w:r>
        <w:t>me</w:t>
      </w:r>
      <w:r>
        <w:rPr>
          <w:spacing w:val="33"/>
        </w:rPr>
        <w:t xml:space="preserve"> </w:t>
      </w:r>
      <w:r>
        <w:t>that</w:t>
      </w:r>
      <w:r>
        <w:rPr>
          <w:spacing w:val="33"/>
        </w:rPr>
        <w:t xml:space="preserve"> </w:t>
      </w:r>
      <w:r>
        <w:t>Jesus</w:t>
      </w:r>
      <w:r>
        <w:rPr>
          <w:spacing w:val="33"/>
        </w:rPr>
        <w:t xml:space="preserve"> </w:t>
      </w:r>
      <w:r>
        <w:t>Christ</w:t>
      </w:r>
      <w:r>
        <w:rPr>
          <w:spacing w:val="33"/>
        </w:rPr>
        <w:t xml:space="preserve"> </w:t>
      </w:r>
      <w:r>
        <w:t>had</w:t>
      </w:r>
      <w:r>
        <w:rPr>
          <w:spacing w:val="33"/>
        </w:rPr>
        <w:t xml:space="preserve"> </w:t>
      </w:r>
      <w:r>
        <w:t>not</w:t>
      </w:r>
      <w:r>
        <w:rPr>
          <w:spacing w:val="33"/>
        </w:rPr>
        <w:t xml:space="preserve"> </w:t>
      </w:r>
      <w:r>
        <w:t>quite</w:t>
      </w:r>
      <w:r>
        <w:rPr>
          <w:spacing w:val="33"/>
        </w:rPr>
        <w:t xml:space="preserve"> </w:t>
      </w:r>
      <w:r>
        <w:t>forsaken</w:t>
      </w:r>
      <w:r>
        <w:rPr>
          <w:spacing w:val="33"/>
        </w:rPr>
        <w:t xml:space="preserve"> </w:t>
      </w:r>
      <w:r>
        <w:t>and</w:t>
      </w:r>
      <w:r>
        <w:rPr>
          <w:spacing w:val="33"/>
        </w:rPr>
        <w:t xml:space="preserve"> </w:t>
      </w:r>
      <w:r>
        <w:t>cast</w:t>
      </w:r>
      <w:r>
        <w:rPr>
          <w:spacing w:val="33"/>
        </w:rPr>
        <w:t xml:space="preserve"> </w:t>
      </w:r>
      <w:r>
        <w:t>off</w:t>
      </w:r>
      <w:r>
        <w:rPr>
          <w:spacing w:val="33"/>
        </w:rPr>
        <w:t xml:space="preserve"> </w:t>
      </w:r>
      <w:r>
        <w:t>my</w:t>
      </w:r>
    </w:p>
    <w:p w14:paraId="326F3230" w14:textId="77777777" w:rsidR="00075191" w:rsidRDefault="00075191">
      <w:pPr>
        <w:pStyle w:val="BodyText"/>
        <w:sectPr w:rsidR="00075191">
          <w:pgSz w:w="12240" w:h="15840"/>
          <w:pgMar w:top="1360" w:right="1080" w:bottom="280" w:left="1080" w:header="720" w:footer="720" w:gutter="0"/>
          <w:cols w:space="720"/>
        </w:sectPr>
      </w:pPr>
    </w:p>
    <w:p w14:paraId="326F3231" w14:textId="77777777" w:rsidR="00075191" w:rsidRDefault="00000000">
      <w:pPr>
        <w:pStyle w:val="BodyText"/>
        <w:spacing w:before="70"/>
        <w:ind w:right="0" w:firstLine="0"/>
        <w:jc w:val="left"/>
      </w:pPr>
      <w:r>
        <w:rPr>
          <w:spacing w:val="-2"/>
        </w:rPr>
        <w:t>Soul."</w:t>
      </w:r>
    </w:p>
    <w:p w14:paraId="326F3232" w14:textId="77777777" w:rsidR="00075191" w:rsidRDefault="00000000">
      <w:pPr>
        <w:pStyle w:val="BodyText"/>
      </w:pPr>
      <w:r>
        <w:t>Such periods accumulate until he can write: "And now remained only the hinder part of the tempest, for the thunder was gone beyond me, only some drops would still remain, that now and then would fall upon me";—and at last: "Now did my chains fall off my legs indeed; I was loosed from my afflictions and irons; my temptations also fled away; so that from that time, those dreadful Scriptures of God left off to trouble me; now went I also home rejoicing,</w:t>
      </w:r>
      <w:r>
        <w:rPr>
          <w:spacing w:val="-3"/>
        </w:rPr>
        <w:t xml:space="preserve"> </w:t>
      </w:r>
      <w:r>
        <w:t>for</w:t>
      </w:r>
      <w:r>
        <w:rPr>
          <w:spacing w:val="-2"/>
        </w:rPr>
        <w:t xml:space="preserve"> </w:t>
      </w:r>
      <w:r>
        <w:t>the</w:t>
      </w:r>
      <w:r>
        <w:rPr>
          <w:spacing w:val="-3"/>
        </w:rPr>
        <w:t xml:space="preserve"> </w:t>
      </w:r>
      <w:r>
        <w:t>grace</w:t>
      </w:r>
      <w:r>
        <w:rPr>
          <w:spacing w:val="-2"/>
        </w:rPr>
        <w:t xml:space="preserve"> </w:t>
      </w:r>
      <w:r>
        <w:t>and</w:t>
      </w:r>
      <w:r>
        <w:rPr>
          <w:spacing w:val="-3"/>
        </w:rPr>
        <w:t xml:space="preserve"> </w:t>
      </w:r>
      <w:r>
        <w:t>love</w:t>
      </w:r>
      <w:r>
        <w:rPr>
          <w:spacing w:val="-2"/>
        </w:rPr>
        <w:t xml:space="preserve"> </w:t>
      </w:r>
      <w:r>
        <w:t>of</w:t>
      </w:r>
      <w:r>
        <w:rPr>
          <w:spacing w:val="-2"/>
        </w:rPr>
        <w:t xml:space="preserve"> </w:t>
      </w:r>
      <w:r>
        <w:t>God….</w:t>
      </w:r>
      <w:r>
        <w:rPr>
          <w:spacing w:val="-3"/>
        </w:rPr>
        <w:t xml:space="preserve"> </w:t>
      </w:r>
      <w:r>
        <w:t>Now</w:t>
      </w:r>
      <w:r>
        <w:rPr>
          <w:spacing w:val="-2"/>
        </w:rPr>
        <w:t xml:space="preserve"> </w:t>
      </w:r>
      <w:r>
        <w:t>could</w:t>
      </w:r>
      <w:r>
        <w:rPr>
          <w:spacing w:val="-3"/>
        </w:rPr>
        <w:t xml:space="preserve"> </w:t>
      </w:r>
      <w:r>
        <w:t>I</w:t>
      </w:r>
      <w:r>
        <w:rPr>
          <w:spacing w:val="-2"/>
        </w:rPr>
        <w:t xml:space="preserve"> </w:t>
      </w:r>
      <w:r>
        <w:t>see</w:t>
      </w:r>
      <w:r>
        <w:rPr>
          <w:spacing w:val="-3"/>
        </w:rPr>
        <w:t xml:space="preserve"> </w:t>
      </w:r>
      <w:r>
        <w:t>myself</w:t>
      </w:r>
      <w:r>
        <w:rPr>
          <w:spacing w:val="-2"/>
        </w:rPr>
        <w:t xml:space="preserve"> </w:t>
      </w:r>
      <w:r>
        <w:t>in</w:t>
      </w:r>
      <w:r>
        <w:rPr>
          <w:spacing w:val="-2"/>
        </w:rPr>
        <w:t xml:space="preserve"> </w:t>
      </w:r>
      <w:r>
        <w:t>Heaven and Earth at once; in Heaven by my Christ, by my Head, by my Righteousness</w:t>
      </w:r>
      <w:r>
        <w:rPr>
          <w:spacing w:val="-1"/>
        </w:rPr>
        <w:t xml:space="preserve"> </w:t>
      </w:r>
      <w:r>
        <w:t>and</w:t>
      </w:r>
      <w:r>
        <w:rPr>
          <w:spacing w:val="-1"/>
        </w:rPr>
        <w:t xml:space="preserve"> </w:t>
      </w:r>
      <w:r>
        <w:t>Life,</w:t>
      </w:r>
      <w:r>
        <w:rPr>
          <w:spacing w:val="-1"/>
        </w:rPr>
        <w:t xml:space="preserve"> </w:t>
      </w:r>
      <w:r>
        <w:t>though</w:t>
      </w:r>
      <w:r>
        <w:rPr>
          <w:spacing w:val="-1"/>
        </w:rPr>
        <w:t xml:space="preserve"> </w:t>
      </w:r>
      <w:r>
        <w:t>on</w:t>
      </w:r>
      <w:r>
        <w:rPr>
          <w:spacing w:val="-1"/>
        </w:rPr>
        <w:t xml:space="preserve"> </w:t>
      </w:r>
      <w:r>
        <w:t>Earth</w:t>
      </w:r>
      <w:r>
        <w:rPr>
          <w:spacing w:val="-1"/>
        </w:rPr>
        <w:t xml:space="preserve"> </w:t>
      </w:r>
      <w:r>
        <w:t>by</w:t>
      </w:r>
      <w:r>
        <w:rPr>
          <w:spacing w:val="-1"/>
        </w:rPr>
        <w:t xml:space="preserve"> </w:t>
      </w:r>
      <w:r>
        <w:t>my</w:t>
      </w:r>
      <w:r>
        <w:rPr>
          <w:spacing w:val="-1"/>
        </w:rPr>
        <w:t xml:space="preserve"> </w:t>
      </w:r>
      <w:r>
        <w:t>body</w:t>
      </w:r>
      <w:r>
        <w:rPr>
          <w:spacing w:val="-1"/>
        </w:rPr>
        <w:t xml:space="preserve"> </w:t>
      </w:r>
      <w:r>
        <w:t>or</w:t>
      </w:r>
      <w:r>
        <w:rPr>
          <w:spacing w:val="-1"/>
        </w:rPr>
        <w:t xml:space="preserve"> </w:t>
      </w:r>
      <w:r>
        <w:t>person….</w:t>
      </w:r>
      <w:r>
        <w:rPr>
          <w:spacing w:val="-1"/>
        </w:rPr>
        <w:t xml:space="preserve"> </w:t>
      </w:r>
      <w:r>
        <w:t>Christ</w:t>
      </w:r>
      <w:r>
        <w:rPr>
          <w:spacing w:val="-1"/>
        </w:rPr>
        <w:t xml:space="preserve"> </w:t>
      </w:r>
      <w:r>
        <w:t>was a precious Christ to my soul that night; I could scarce lie in my bed for joy and peace and triumph through Christ."</w:t>
      </w:r>
    </w:p>
    <w:p w14:paraId="326F3233" w14:textId="77777777" w:rsidR="00075191" w:rsidRDefault="00000000">
      <w:pPr>
        <w:pStyle w:val="BodyText"/>
        <w:ind w:right="361"/>
      </w:pPr>
      <w:r>
        <w:t>Bunyan became a minister of the gospel, and in spite of his neurotic constitution, and of the twelve years he lay in prison for his non-conformity, his life was turned to active use. He was a peacemaker and doer of good, and the immortal Allegory which he wrote has brought the very spirit of religious patience home to English hearts.</w:t>
      </w:r>
    </w:p>
    <w:p w14:paraId="326F3234" w14:textId="77777777" w:rsidR="00075191" w:rsidRDefault="00000000">
      <w:pPr>
        <w:pStyle w:val="BodyText"/>
      </w:pPr>
      <w:r>
        <w:t>But neither Bunyan nor Tolstoy could become what we have called healthy-minded. They had drunk too deeply of the cup of bitterness ever to forget its taste, and their redemption is into a universe two stories deep. Each of</w:t>
      </w:r>
      <w:r>
        <w:rPr>
          <w:spacing w:val="-1"/>
        </w:rPr>
        <w:t xml:space="preserve"> </w:t>
      </w:r>
      <w:r>
        <w:t>them realized a good which broke the effective edge of</w:t>
      </w:r>
      <w:r>
        <w:rPr>
          <w:spacing w:val="-1"/>
        </w:rPr>
        <w:t xml:space="preserve"> </w:t>
      </w:r>
      <w:r>
        <w:t>his sadness; yet the sadness was preserved as a minor ingredient in the heart of</w:t>
      </w:r>
      <w:r>
        <w:rPr>
          <w:spacing w:val="-1"/>
        </w:rPr>
        <w:t xml:space="preserve"> </w:t>
      </w:r>
      <w:r>
        <w:t>the faith by which it was overcome. The fact of interest for us is that as a matter of fact they could and did find SOMETHING welling up in the inner reaches of their consciousness, by which such extreme sadness could be overcome. Tolstoy does well to talk of it as THAT BY WHICH MEN LIVE; for that is exactly what it is, a stimulus, an excitement, a faith, a force that re-infuses the positive willingness to live, even in full presence of the evil perceptions that erewhile made life seem unbearable. For Tolstoy's perceptions of evil appear within their sphere to have remained unmodified. His later works show him implacable to the whole system of official values: the ignobility of fashionable life; the infamies of empire; the spuriousness of the church, the vain conceit of the professions; the meannesses and cruelties that go with great success; and every other pompous crime and lying institution of this world. To all patience with such things his experience has been for him a perroanent ministry of death.</w:t>
      </w:r>
    </w:p>
    <w:p w14:paraId="326F3235" w14:textId="77777777" w:rsidR="00075191" w:rsidRDefault="00000000">
      <w:pPr>
        <w:pStyle w:val="BodyText"/>
        <w:spacing w:before="1"/>
        <w:ind w:left="810" w:right="0" w:firstLine="0"/>
      </w:pPr>
      <w:r>
        <w:t>Bunyan</w:t>
      </w:r>
      <w:r>
        <w:rPr>
          <w:spacing w:val="-5"/>
        </w:rPr>
        <w:t xml:space="preserve"> </w:t>
      </w:r>
      <w:r>
        <w:t>also</w:t>
      </w:r>
      <w:r>
        <w:rPr>
          <w:spacing w:val="-2"/>
        </w:rPr>
        <w:t xml:space="preserve"> </w:t>
      </w:r>
      <w:r>
        <w:t>leaves</w:t>
      </w:r>
      <w:r>
        <w:rPr>
          <w:spacing w:val="-3"/>
        </w:rPr>
        <w:t xml:space="preserve"> </w:t>
      </w:r>
      <w:r>
        <w:t>this</w:t>
      </w:r>
      <w:r>
        <w:rPr>
          <w:spacing w:val="-4"/>
        </w:rPr>
        <w:t xml:space="preserve"> </w:t>
      </w:r>
      <w:r>
        <w:t>world</w:t>
      </w:r>
      <w:r>
        <w:rPr>
          <w:spacing w:val="-2"/>
        </w:rPr>
        <w:t xml:space="preserve"> </w:t>
      </w:r>
      <w:r>
        <w:t>to</w:t>
      </w:r>
      <w:r>
        <w:rPr>
          <w:spacing w:val="-2"/>
        </w:rPr>
        <w:t xml:space="preserve"> </w:t>
      </w:r>
      <w:r>
        <w:t>the</w:t>
      </w:r>
      <w:r>
        <w:rPr>
          <w:spacing w:val="-3"/>
        </w:rPr>
        <w:t xml:space="preserve"> </w:t>
      </w:r>
      <w:r>
        <w:rPr>
          <w:spacing w:val="-2"/>
        </w:rPr>
        <w:t>enemy.</w:t>
      </w:r>
    </w:p>
    <w:p w14:paraId="326F3236" w14:textId="77777777" w:rsidR="00075191" w:rsidRDefault="00075191">
      <w:pPr>
        <w:pStyle w:val="BodyText"/>
        <w:sectPr w:rsidR="00075191">
          <w:pgSz w:w="12240" w:h="15840"/>
          <w:pgMar w:top="1360" w:right="1080" w:bottom="280" w:left="1080" w:header="720" w:footer="720" w:gutter="0"/>
          <w:cols w:space="720"/>
        </w:sectPr>
      </w:pPr>
    </w:p>
    <w:p w14:paraId="326F3237" w14:textId="77777777" w:rsidR="00075191" w:rsidRDefault="00000000">
      <w:pPr>
        <w:pStyle w:val="BodyText"/>
        <w:spacing w:before="70"/>
        <w:ind w:right="359"/>
      </w:pPr>
      <w:r>
        <w:t>"I must first pass a sentence of death," he says, "upon everything that can properly be called a thing of this life, even to reckon myself, my wife, my children, my health, my enjoyments, and all, as dead to me, and myself as dead to them; to trust in God through Christ, as touching the world to come, and as touching this world, to count the grave my house, to make my bed in darkness, and to say to corruption, Thou art my father and to the worm, Thou art my mother and sister…. The parting with my wife and my poor children hath often been to me as the pulling of my flesh from my bones, especially my poor blind child who lay nearer my heart than all I had besides. Poor child, thought I, what sorrow art thou like to have for thy portion in this world! Thou must be beaten, must beg, suffer hunger, cold, nakedness, and a thousand calamities, though I cannot now endure that the wind should blow upon thee. But yet I must venture you all with God, though it goeth to the quick to leave you."[97]</w:t>
      </w:r>
    </w:p>
    <w:p w14:paraId="326F3238" w14:textId="77777777" w:rsidR="00075191" w:rsidRDefault="00000000">
      <w:pPr>
        <w:pStyle w:val="ListParagraph"/>
        <w:numPr>
          <w:ilvl w:val="0"/>
          <w:numId w:val="41"/>
        </w:numPr>
        <w:tabs>
          <w:tab w:val="left" w:pos="1432"/>
        </w:tabs>
        <w:ind w:left="360" w:right="361" w:firstLine="450"/>
        <w:jc w:val="both"/>
        <w:rPr>
          <w:sz w:val="30"/>
        </w:rPr>
      </w:pPr>
      <w:r>
        <w:rPr>
          <w:sz w:val="30"/>
        </w:rPr>
        <w:t>In my quotations from Bunyan I have omitted certain intervening portions of the text.</w:t>
      </w:r>
    </w:p>
    <w:p w14:paraId="326F3239" w14:textId="77777777" w:rsidR="00075191" w:rsidRDefault="00000000">
      <w:pPr>
        <w:pStyle w:val="BodyText"/>
        <w:ind w:right="369"/>
      </w:pPr>
      <w:r>
        <w:t>The "hue of resolution" is there, but the full flood of ecstatic liberation seems never to have poured over poor John Bunyan's soul.</w:t>
      </w:r>
    </w:p>
    <w:p w14:paraId="326F323A" w14:textId="77777777" w:rsidR="00075191" w:rsidRDefault="00000000">
      <w:pPr>
        <w:pStyle w:val="BodyText"/>
        <w:ind w:right="357"/>
      </w:pPr>
      <w:r>
        <w:t>These examples may suffice to acquaint us in a general way with the phenomenon</w:t>
      </w:r>
      <w:r>
        <w:rPr>
          <w:spacing w:val="-2"/>
        </w:rPr>
        <w:t xml:space="preserve"> </w:t>
      </w:r>
      <w:r>
        <w:t>technically</w:t>
      </w:r>
      <w:r>
        <w:rPr>
          <w:spacing w:val="-1"/>
        </w:rPr>
        <w:t xml:space="preserve"> </w:t>
      </w:r>
      <w:r>
        <w:t>called</w:t>
      </w:r>
      <w:r>
        <w:rPr>
          <w:spacing w:val="-1"/>
        </w:rPr>
        <w:t xml:space="preserve"> </w:t>
      </w:r>
      <w:r>
        <w:t>"Conversion."</w:t>
      </w:r>
      <w:r>
        <w:rPr>
          <w:spacing w:val="-2"/>
        </w:rPr>
        <w:t xml:space="preserve"> </w:t>
      </w:r>
      <w:r>
        <w:t>In</w:t>
      </w:r>
      <w:r>
        <w:rPr>
          <w:spacing w:val="-1"/>
        </w:rPr>
        <w:t xml:space="preserve"> </w:t>
      </w:r>
      <w:r>
        <w:t>the</w:t>
      </w:r>
      <w:r>
        <w:rPr>
          <w:spacing w:val="-2"/>
        </w:rPr>
        <w:t xml:space="preserve"> </w:t>
      </w:r>
      <w:r>
        <w:t>next</w:t>
      </w:r>
      <w:r>
        <w:rPr>
          <w:spacing w:val="-2"/>
        </w:rPr>
        <w:t xml:space="preserve"> </w:t>
      </w:r>
      <w:r>
        <w:t>lecture</w:t>
      </w:r>
      <w:r>
        <w:rPr>
          <w:spacing w:val="-1"/>
        </w:rPr>
        <w:t xml:space="preserve"> </w:t>
      </w:r>
      <w:r>
        <w:t>I</w:t>
      </w:r>
      <w:r>
        <w:rPr>
          <w:spacing w:val="-2"/>
        </w:rPr>
        <w:t xml:space="preserve"> </w:t>
      </w:r>
      <w:r>
        <w:t>shall</w:t>
      </w:r>
      <w:r>
        <w:rPr>
          <w:spacing w:val="-2"/>
        </w:rPr>
        <w:t xml:space="preserve"> </w:t>
      </w:r>
      <w:r>
        <w:t>invite you to study its peculiarities and concomitants in some detail.</w:t>
      </w:r>
    </w:p>
    <w:p w14:paraId="326F323B" w14:textId="77777777" w:rsidR="00075191" w:rsidRDefault="00075191">
      <w:pPr>
        <w:pStyle w:val="BodyText"/>
        <w:sectPr w:rsidR="00075191">
          <w:pgSz w:w="12240" w:h="15840"/>
          <w:pgMar w:top="1360" w:right="1080" w:bottom="280" w:left="1080" w:header="720" w:footer="720" w:gutter="0"/>
          <w:cols w:space="720"/>
        </w:sectPr>
      </w:pPr>
    </w:p>
    <w:p w14:paraId="326F323C" w14:textId="77777777" w:rsidR="00075191" w:rsidRDefault="00000000">
      <w:pPr>
        <w:spacing w:before="58"/>
        <w:ind w:left="360"/>
        <w:rPr>
          <w:b/>
        </w:rPr>
      </w:pPr>
      <w:bookmarkStart w:id="44" w:name="_bookmark41"/>
      <w:bookmarkEnd w:id="44"/>
      <w:r>
        <w:rPr>
          <w:b/>
          <w:sz w:val="42"/>
        </w:rPr>
        <w:t>Lecture</w:t>
      </w:r>
      <w:r>
        <w:rPr>
          <w:b/>
          <w:spacing w:val="-7"/>
          <w:sz w:val="42"/>
        </w:rPr>
        <w:t xml:space="preserve"> </w:t>
      </w:r>
      <w:r>
        <w:rPr>
          <w:b/>
          <w:spacing w:val="-2"/>
          <w:sz w:val="42"/>
        </w:rPr>
        <w:t>IX:</w:t>
      </w:r>
      <w:r>
        <w:rPr>
          <w:b/>
          <w:spacing w:val="-2"/>
        </w:rPr>
        <w:t>CONVERSION</w:t>
      </w:r>
    </w:p>
    <w:p w14:paraId="326F323D" w14:textId="77777777" w:rsidR="00075191" w:rsidRDefault="00075191">
      <w:pPr>
        <w:pStyle w:val="BodyText"/>
        <w:spacing w:before="95"/>
        <w:ind w:left="0" w:right="0" w:firstLine="0"/>
        <w:jc w:val="left"/>
        <w:rPr>
          <w:b/>
          <w:sz w:val="22"/>
        </w:rPr>
      </w:pPr>
    </w:p>
    <w:p w14:paraId="326F323E" w14:textId="77777777" w:rsidR="00075191" w:rsidRDefault="00000000">
      <w:pPr>
        <w:pStyle w:val="BodyText"/>
        <w:spacing w:before="1"/>
        <w:ind w:right="359"/>
      </w:pPr>
      <w:r>
        <w:t>To be converted, to be regenerated, to receive grace, to experience religion, to gain an assurance, are so many phrases which denote the process, gradual or sudden, by which a self hitherto divided, and consciously wrong inferior and unhappy, becomes unified and consciously right superior and happy, in consequence of its firmer hold upon religious realities. This at least is</w:t>
      </w:r>
      <w:r>
        <w:rPr>
          <w:spacing w:val="-3"/>
        </w:rPr>
        <w:t xml:space="preserve"> </w:t>
      </w:r>
      <w:r>
        <w:t>what</w:t>
      </w:r>
      <w:r>
        <w:rPr>
          <w:spacing w:val="-2"/>
        </w:rPr>
        <w:t xml:space="preserve"> </w:t>
      </w:r>
      <w:r>
        <w:t>conversion</w:t>
      </w:r>
      <w:r>
        <w:rPr>
          <w:spacing w:val="-2"/>
        </w:rPr>
        <w:t xml:space="preserve"> </w:t>
      </w:r>
      <w:r>
        <w:t>signifies</w:t>
      </w:r>
      <w:r>
        <w:rPr>
          <w:spacing w:val="-2"/>
        </w:rPr>
        <w:t xml:space="preserve"> </w:t>
      </w:r>
      <w:r>
        <w:t>in</w:t>
      </w:r>
      <w:r>
        <w:rPr>
          <w:spacing w:val="-2"/>
        </w:rPr>
        <w:t xml:space="preserve"> </w:t>
      </w:r>
      <w:r>
        <w:t>general</w:t>
      </w:r>
      <w:r>
        <w:rPr>
          <w:spacing w:val="-2"/>
        </w:rPr>
        <w:t xml:space="preserve"> </w:t>
      </w:r>
      <w:r>
        <w:t>terms,</w:t>
      </w:r>
      <w:r>
        <w:rPr>
          <w:spacing w:val="-2"/>
        </w:rPr>
        <w:t xml:space="preserve"> </w:t>
      </w:r>
      <w:r>
        <w:t>whether</w:t>
      </w:r>
      <w:r>
        <w:rPr>
          <w:spacing w:val="-2"/>
        </w:rPr>
        <w:t xml:space="preserve"> </w:t>
      </w:r>
      <w:r>
        <w:t>or</w:t>
      </w:r>
      <w:r>
        <w:rPr>
          <w:spacing w:val="-2"/>
        </w:rPr>
        <w:t xml:space="preserve"> </w:t>
      </w:r>
      <w:r>
        <w:t>not</w:t>
      </w:r>
      <w:r>
        <w:rPr>
          <w:spacing w:val="-2"/>
        </w:rPr>
        <w:t xml:space="preserve"> </w:t>
      </w:r>
      <w:r>
        <w:t>we</w:t>
      </w:r>
      <w:r>
        <w:rPr>
          <w:spacing w:val="-2"/>
        </w:rPr>
        <w:t xml:space="preserve"> </w:t>
      </w:r>
      <w:r>
        <w:t>believe</w:t>
      </w:r>
      <w:r>
        <w:rPr>
          <w:spacing w:val="-2"/>
        </w:rPr>
        <w:t xml:space="preserve"> </w:t>
      </w:r>
      <w:r>
        <w:t>that</w:t>
      </w:r>
      <w:r>
        <w:rPr>
          <w:spacing w:val="-2"/>
        </w:rPr>
        <w:t xml:space="preserve"> </w:t>
      </w:r>
      <w:r>
        <w:t>a direct divine operation is needed to bring such a moral change about.</w:t>
      </w:r>
    </w:p>
    <w:p w14:paraId="326F323F" w14:textId="77777777" w:rsidR="00075191" w:rsidRDefault="00000000">
      <w:pPr>
        <w:pStyle w:val="BodyText"/>
      </w:pPr>
      <w:r>
        <w:t>Before entering upon a minuter study of the process, let me enliven our understanding of the definition by a concrete example. I choose the quaint case</w:t>
      </w:r>
      <w:r>
        <w:rPr>
          <w:spacing w:val="-2"/>
        </w:rPr>
        <w:t xml:space="preserve"> </w:t>
      </w:r>
      <w:r>
        <w:t>of</w:t>
      </w:r>
      <w:r>
        <w:rPr>
          <w:spacing w:val="-2"/>
        </w:rPr>
        <w:t xml:space="preserve"> </w:t>
      </w:r>
      <w:r>
        <w:t>an</w:t>
      </w:r>
      <w:r>
        <w:rPr>
          <w:spacing w:val="-2"/>
        </w:rPr>
        <w:t xml:space="preserve"> </w:t>
      </w:r>
      <w:r>
        <w:t>unlettered</w:t>
      </w:r>
      <w:r>
        <w:rPr>
          <w:spacing w:val="-2"/>
        </w:rPr>
        <w:t xml:space="preserve"> </w:t>
      </w:r>
      <w:r>
        <w:t>man,</w:t>
      </w:r>
      <w:r>
        <w:rPr>
          <w:spacing w:val="-2"/>
        </w:rPr>
        <w:t xml:space="preserve"> </w:t>
      </w:r>
      <w:r>
        <w:t>Stephen</w:t>
      </w:r>
      <w:r>
        <w:rPr>
          <w:spacing w:val="-2"/>
        </w:rPr>
        <w:t xml:space="preserve"> </w:t>
      </w:r>
      <w:r>
        <w:t>H.</w:t>
      </w:r>
      <w:r>
        <w:rPr>
          <w:spacing w:val="-2"/>
        </w:rPr>
        <w:t xml:space="preserve"> </w:t>
      </w:r>
      <w:r>
        <w:t>Bradley,</w:t>
      </w:r>
      <w:r>
        <w:rPr>
          <w:spacing w:val="-2"/>
        </w:rPr>
        <w:t xml:space="preserve"> </w:t>
      </w:r>
      <w:r>
        <w:t>whose</w:t>
      </w:r>
      <w:r>
        <w:rPr>
          <w:spacing w:val="-2"/>
        </w:rPr>
        <w:t xml:space="preserve"> </w:t>
      </w:r>
      <w:r>
        <w:t>experience</w:t>
      </w:r>
      <w:r>
        <w:rPr>
          <w:spacing w:val="-2"/>
        </w:rPr>
        <w:t xml:space="preserve"> </w:t>
      </w:r>
      <w:r>
        <w:t>is</w:t>
      </w:r>
      <w:r>
        <w:rPr>
          <w:spacing w:val="-2"/>
        </w:rPr>
        <w:t xml:space="preserve"> </w:t>
      </w:r>
      <w:r>
        <w:t>related</w:t>
      </w:r>
      <w:r>
        <w:rPr>
          <w:spacing w:val="-2"/>
        </w:rPr>
        <w:t xml:space="preserve"> </w:t>
      </w:r>
      <w:r>
        <w:t>in a scarce American pamphlet.[98]</w:t>
      </w:r>
    </w:p>
    <w:p w14:paraId="326F3240" w14:textId="77777777" w:rsidR="00075191" w:rsidRDefault="00000000">
      <w:pPr>
        <w:pStyle w:val="ListParagraph"/>
        <w:numPr>
          <w:ilvl w:val="0"/>
          <w:numId w:val="41"/>
        </w:numPr>
        <w:tabs>
          <w:tab w:val="left" w:pos="1411"/>
        </w:tabs>
        <w:ind w:left="360" w:right="362" w:firstLine="450"/>
        <w:jc w:val="both"/>
        <w:rPr>
          <w:sz w:val="30"/>
        </w:rPr>
      </w:pPr>
      <w:r>
        <w:rPr>
          <w:sz w:val="30"/>
        </w:rPr>
        <w:t>A sketch of the life of Stephen H. Bradley, from the age of five to twenty four years, including his remarkable experience of the power of the Holy Spirit on the second evening of November, 1829. Madison,</w:t>
      </w:r>
      <w:r>
        <w:rPr>
          <w:spacing w:val="40"/>
          <w:sz w:val="30"/>
        </w:rPr>
        <w:t xml:space="preserve"> </w:t>
      </w:r>
      <w:r>
        <w:rPr>
          <w:sz w:val="30"/>
        </w:rPr>
        <w:t>Connecticut, 1830.</w:t>
      </w:r>
    </w:p>
    <w:p w14:paraId="326F3241" w14:textId="77777777" w:rsidR="00075191" w:rsidRDefault="00000000">
      <w:pPr>
        <w:pStyle w:val="BodyText"/>
        <w:ind w:right="362"/>
      </w:pPr>
      <w:r>
        <w:t>I select this case because it shows how in these inner alterations one may find one unsuspected depth below another, as if the possibilities of character lay disposed in a series of layers or shells, of whose existence we have no premonitory knowledge.</w:t>
      </w:r>
    </w:p>
    <w:p w14:paraId="326F3242" w14:textId="77777777" w:rsidR="00075191" w:rsidRDefault="00000000">
      <w:pPr>
        <w:pStyle w:val="BodyText"/>
        <w:ind w:right="365"/>
      </w:pPr>
      <w:r>
        <w:t xml:space="preserve">Bradley thought that he had been already fully converted at the age of </w:t>
      </w:r>
      <w:r>
        <w:rPr>
          <w:spacing w:val="-2"/>
        </w:rPr>
        <w:t>fourteen.</w:t>
      </w:r>
    </w:p>
    <w:p w14:paraId="326F3243" w14:textId="77777777" w:rsidR="00075191" w:rsidRDefault="00000000">
      <w:pPr>
        <w:pStyle w:val="BodyText"/>
        <w:ind w:right="357"/>
      </w:pPr>
      <w:r>
        <w:t>"I thought I saw the Saviour, by faith, in human shape, for about one second in the room, with arms extended, appearing to say to me, Come. The next day I rejoiced with trembling; soon after, my happiness was so great that I</w:t>
      </w:r>
      <w:r>
        <w:rPr>
          <w:spacing w:val="-1"/>
        </w:rPr>
        <w:t xml:space="preserve"> </w:t>
      </w:r>
      <w:r>
        <w:t>said</w:t>
      </w:r>
      <w:r>
        <w:rPr>
          <w:spacing w:val="-1"/>
        </w:rPr>
        <w:t xml:space="preserve"> </w:t>
      </w:r>
      <w:r>
        <w:t>that</w:t>
      </w:r>
      <w:r>
        <w:rPr>
          <w:spacing w:val="-1"/>
        </w:rPr>
        <w:t xml:space="preserve"> </w:t>
      </w:r>
      <w:r>
        <w:t>I</w:t>
      </w:r>
      <w:r>
        <w:rPr>
          <w:spacing w:val="-1"/>
        </w:rPr>
        <w:t xml:space="preserve"> </w:t>
      </w:r>
      <w:r>
        <w:t>wanted</w:t>
      </w:r>
      <w:r>
        <w:rPr>
          <w:spacing w:val="-1"/>
        </w:rPr>
        <w:t xml:space="preserve"> </w:t>
      </w:r>
      <w:r>
        <w:t>to</w:t>
      </w:r>
      <w:r>
        <w:rPr>
          <w:spacing w:val="-1"/>
        </w:rPr>
        <w:t xml:space="preserve"> </w:t>
      </w:r>
      <w:r>
        <w:t>die;</w:t>
      </w:r>
      <w:r>
        <w:rPr>
          <w:spacing w:val="-1"/>
        </w:rPr>
        <w:t xml:space="preserve"> </w:t>
      </w:r>
      <w:r>
        <w:t>this</w:t>
      </w:r>
      <w:r>
        <w:rPr>
          <w:spacing w:val="-1"/>
        </w:rPr>
        <w:t xml:space="preserve"> </w:t>
      </w:r>
      <w:r>
        <w:t>world</w:t>
      </w:r>
      <w:r>
        <w:rPr>
          <w:spacing w:val="-1"/>
        </w:rPr>
        <w:t xml:space="preserve"> </w:t>
      </w:r>
      <w:r>
        <w:t>had</w:t>
      </w:r>
      <w:r>
        <w:rPr>
          <w:spacing w:val="-1"/>
        </w:rPr>
        <w:t xml:space="preserve"> </w:t>
      </w:r>
      <w:r>
        <w:t>no</w:t>
      </w:r>
      <w:r>
        <w:rPr>
          <w:spacing w:val="-1"/>
        </w:rPr>
        <w:t xml:space="preserve"> </w:t>
      </w:r>
      <w:r>
        <w:t>place</w:t>
      </w:r>
      <w:r>
        <w:rPr>
          <w:spacing w:val="-1"/>
        </w:rPr>
        <w:t xml:space="preserve"> </w:t>
      </w:r>
      <w:r>
        <w:t>in</w:t>
      </w:r>
      <w:r>
        <w:rPr>
          <w:spacing w:val="-1"/>
        </w:rPr>
        <w:t xml:space="preserve"> </w:t>
      </w:r>
      <w:r>
        <w:t>my</w:t>
      </w:r>
      <w:r>
        <w:rPr>
          <w:spacing w:val="-1"/>
        </w:rPr>
        <w:t xml:space="preserve"> </w:t>
      </w:r>
      <w:r>
        <w:t>affections,</w:t>
      </w:r>
      <w:r>
        <w:rPr>
          <w:spacing w:val="-1"/>
        </w:rPr>
        <w:t xml:space="preserve"> </w:t>
      </w:r>
      <w:r>
        <w:t>as</w:t>
      </w:r>
      <w:r>
        <w:rPr>
          <w:spacing w:val="-1"/>
        </w:rPr>
        <w:t xml:space="preserve"> </w:t>
      </w:r>
      <w:r>
        <w:t>I</w:t>
      </w:r>
      <w:r>
        <w:rPr>
          <w:spacing w:val="-1"/>
        </w:rPr>
        <w:t xml:space="preserve"> </w:t>
      </w:r>
      <w:r>
        <w:t>knew of, and every day appeared as solemn to me as the Sabbath. I had an ardent desire that all mankind might feel as I did; I wanted to have them all love</w:t>
      </w:r>
      <w:r>
        <w:rPr>
          <w:spacing w:val="40"/>
        </w:rPr>
        <w:t xml:space="preserve"> </w:t>
      </w:r>
      <w:r>
        <w:t>God supremely. Previous to this time I was very selfish and self-righteous; but now I desired the welfare of all mankind, and could with a feeling heart forgive my worst enemies, and I felt as if I should be willing to bear the scoffs and sneers of any person, and suffer anything for His sake, if I could</w:t>
      </w:r>
      <w:r>
        <w:rPr>
          <w:spacing w:val="40"/>
        </w:rPr>
        <w:t xml:space="preserve"> </w:t>
      </w:r>
      <w:r>
        <w:t>be the means in the hands of God, of the conversion of one soul."</w:t>
      </w:r>
    </w:p>
    <w:p w14:paraId="326F3244" w14:textId="77777777" w:rsidR="00075191" w:rsidRDefault="00000000">
      <w:pPr>
        <w:pStyle w:val="BodyText"/>
        <w:spacing w:before="1"/>
        <w:ind w:right="361"/>
      </w:pPr>
      <w:r>
        <w:t>Nine years later, in 1829, Mr. Bradley heard of a revival of religion that had</w:t>
      </w:r>
      <w:r>
        <w:rPr>
          <w:spacing w:val="65"/>
        </w:rPr>
        <w:t xml:space="preserve"> </w:t>
      </w:r>
      <w:r>
        <w:t>begun</w:t>
      </w:r>
      <w:r>
        <w:rPr>
          <w:spacing w:val="68"/>
        </w:rPr>
        <w:t xml:space="preserve"> </w:t>
      </w:r>
      <w:r>
        <w:t>in</w:t>
      </w:r>
      <w:r>
        <w:rPr>
          <w:spacing w:val="67"/>
        </w:rPr>
        <w:t xml:space="preserve"> </w:t>
      </w:r>
      <w:r>
        <w:t>his</w:t>
      </w:r>
      <w:r>
        <w:rPr>
          <w:spacing w:val="68"/>
        </w:rPr>
        <w:t xml:space="preserve"> </w:t>
      </w:r>
      <w:r>
        <w:t>neighborhood.</w:t>
      </w:r>
      <w:r>
        <w:rPr>
          <w:spacing w:val="67"/>
        </w:rPr>
        <w:t xml:space="preserve"> </w:t>
      </w:r>
      <w:r>
        <w:t>"Many</w:t>
      </w:r>
      <w:r>
        <w:rPr>
          <w:spacing w:val="68"/>
        </w:rPr>
        <w:t xml:space="preserve"> </w:t>
      </w:r>
      <w:r>
        <w:t>of</w:t>
      </w:r>
      <w:r>
        <w:rPr>
          <w:spacing w:val="67"/>
        </w:rPr>
        <w:t xml:space="preserve"> </w:t>
      </w:r>
      <w:r>
        <w:t>the</w:t>
      </w:r>
      <w:r>
        <w:rPr>
          <w:spacing w:val="68"/>
        </w:rPr>
        <w:t xml:space="preserve"> </w:t>
      </w:r>
      <w:r>
        <w:t>young</w:t>
      </w:r>
      <w:r>
        <w:rPr>
          <w:spacing w:val="67"/>
        </w:rPr>
        <w:t xml:space="preserve"> </w:t>
      </w:r>
      <w:r>
        <w:t>converts,"</w:t>
      </w:r>
      <w:r>
        <w:rPr>
          <w:spacing w:val="68"/>
        </w:rPr>
        <w:t xml:space="preserve"> </w:t>
      </w:r>
      <w:r>
        <w:t>he</w:t>
      </w:r>
      <w:r>
        <w:rPr>
          <w:spacing w:val="68"/>
        </w:rPr>
        <w:t xml:space="preserve"> </w:t>
      </w:r>
      <w:r>
        <w:rPr>
          <w:spacing w:val="-2"/>
        </w:rPr>
        <w:t>says,</w:t>
      </w:r>
    </w:p>
    <w:p w14:paraId="326F3245" w14:textId="77777777" w:rsidR="00075191" w:rsidRDefault="00075191">
      <w:pPr>
        <w:pStyle w:val="BodyText"/>
        <w:sectPr w:rsidR="00075191">
          <w:pgSz w:w="12240" w:h="15840"/>
          <w:pgMar w:top="1740" w:right="1080" w:bottom="280" w:left="1080" w:header="720" w:footer="720" w:gutter="0"/>
          <w:cols w:space="720"/>
        </w:sectPr>
      </w:pPr>
    </w:p>
    <w:p w14:paraId="326F3246" w14:textId="77777777" w:rsidR="00075191" w:rsidRDefault="00000000">
      <w:pPr>
        <w:pStyle w:val="BodyText"/>
        <w:spacing w:before="69"/>
        <w:ind w:firstLine="0"/>
      </w:pPr>
      <w:r>
        <w:t>"would come to me when in meeting and ask me if I had religion, and my reply generally was, I hope I have. This did not appear to satisfy them; they said they KNEW THEY had it. I requested them to pray for me, thinking</w:t>
      </w:r>
      <w:r>
        <w:rPr>
          <w:spacing w:val="40"/>
        </w:rPr>
        <w:t xml:space="preserve"> </w:t>
      </w:r>
      <w:r>
        <w:t>with myself, that if I had not got religion now, after so long a time professing to be a Christian, that it was time I had, and hoped their prayers would be answered in my behalf.</w:t>
      </w:r>
    </w:p>
    <w:p w14:paraId="326F3247" w14:textId="77777777" w:rsidR="00075191" w:rsidRDefault="00000000">
      <w:pPr>
        <w:pStyle w:val="BodyText"/>
        <w:spacing w:before="1"/>
        <w:ind w:right="359"/>
      </w:pPr>
      <w:r>
        <w:t>"One Sabbath, I went to hear the Methodist at the Academy. He spoke of the ushering in of the day of general judgment; and he set it forth in such a solemn and terrible manner as I never heard before. The scene of that day appeared to be taking place, and so awakened were all the powers of my</w:t>
      </w:r>
      <w:r>
        <w:rPr>
          <w:spacing w:val="40"/>
        </w:rPr>
        <w:t xml:space="preserve"> </w:t>
      </w:r>
      <w:r>
        <w:t>mind that, like Felix, I trembled involuntarily on the bench where I was sitting,</w:t>
      </w:r>
      <w:r>
        <w:rPr>
          <w:spacing w:val="-2"/>
        </w:rPr>
        <w:t xml:space="preserve"> </w:t>
      </w:r>
      <w:r>
        <w:t>though</w:t>
      </w:r>
      <w:r>
        <w:rPr>
          <w:spacing w:val="-2"/>
        </w:rPr>
        <w:t xml:space="preserve"> </w:t>
      </w:r>
      <w:r>
        <w:t>I</w:t>
      </w:r>
      <w:r>
        <w:rPr>
          <w:spacing w:val="-3"/>
        </w:rPr>
        <w:t xml:space="preserve"> </w:t>
      </w:r>
      <w:r>
        <w:t>felt</w:t>
      </w:r>
      <w:r>
        <w:rPr>
          <w:spacing w:val="-3"/>
        </w:rPr>
        <w:t xml:space="preserve"> </w:t>
      </w:r>
      <w:r>
        <w:t>nothing</w:t>
      </w:r>
      <w:r>
        <w:rPr>
          <w:spacing w:val="-2"/>
        </w:rPr>
        <w:t xml:space="preserve"> </w:t>
      </w:r>
      <w:r>
        <w:t>at</w:t>
      </w:r>
      <w:r>
        <w:rPr>
          <w:spacing w:val="-3"/>
        </w:rPr>
        <w:t xml:space="preserve"> </w:t>
      </w:r>
      <w:r>
        <w:t>heart.</w:t>
      </w:r>
      <w:r>
        <w:rPr>
          <w:spacing w:val="-2"/>
        </w:rPr>
        <w:t xml:space="preserve"> </w:t>
      </w:r>
      <w:r>
        <w:t>The</w:t>
      </w:r>
      <w:r>
        <w:rPr>
          <w:spacing w:val="-3"/>
        </w:rPr>
        <w:t xml:space="preserve"> </w:t>
      </w:r>
      <w:r>
        <w:t>next</w:t>
      </w:r>
      <w:r>
        <w:rPr>
          <w:spacing w:val="-3"/>
        </w:rPr>
        <w:t xml:space="preserve"> </w:t>
      </w:r>
      <w:r>
        <w:t>day</w:t>
      </w:r>
      <w:r>
        <w:rPr>
          <w:spacing w:val="-2"/>
        </w:rPr>
        <w:t xml:space="preserve"> </w:t>
      </w:r>
      <w:r>
        <w:t>evening</w:t>
      </w:r>
      <w:r>
        <w:rPr>
          <w:spacing w:val="-2"/>
        </w:rPr>
        <w:t xml:space="preserve"> </w:t>
      </w:r>
      <w:r>
        <w:t>I</w:t>
      </w:r>
      <w:r>
        <w:rPr>
          <w:spacing w:val="-3"/>
        </w:rPr>
        <w:t xml:space="preserve"> </w:t>
      </w:r>
      <w:r>
        <w:t>went</w:t>
      </w:r>
      <w:r>
        <w:rPr>
          <w:spacing w:val="-3"/>
        </w:rPr>
        <w:t xml:space="preserve"> </w:t>
      </w:r>
      <w:r>
        <w:t>to</w:t>
      </w:r>
      <w:r>
        <w:rPr>
          <w:spacing w:val="-2"/>
        </w:rPr>
        <w:t xml:space="preserve"> </w:t>
      </w:r>
      <w:r>
        <w:t>hear</w:t>
      </w:r>
      <w:r>
        <w:rPr>
          <w:spacing w:val="-3"/>
        </w:rPr>
        <w:t xml:space="preserve"> </w:t>
      </w:r>
      <w:r>
        <w:t>him again.</w:t>
      </w:r>
      <w:r>
        <w:rPr>
          <w:spacing w:val="-1"/>
        </w:rPr>
        <w:t xml:space="preserve"> </w:t>
      </w:r>
      <w:r>
        <w:t>He</w:t>
      </w:r>
      <w:r>
        <w:rPr>
          <w:spacing w:val="-1"/>
        </w:rPr>
        <w:t xml:space="preserve"> </w:t>
      </w:r>
      <w:r>
        <w:t>took</w:t>
      </w:r>
      <w:r>
        <w:rPr>
          <w:spacing w:val="-1"/>
        </w:rPr>
        <w:t xml:space="preserve"> </w:t>
      </w:r>
      <w:r>
        <w:t>his</w:t>
      </w:r>
      <w:r>
        <w:rPr>
          <w:spacing w:val="-1"/>
        </w:rPr>
        <w:t xml:space="preserve"> </w:t>
      </w:r>
      <w:r>
        <w:t>text</w:t>
      </w:r>
      <w:r>
        <w:rPr>
          <w:spacing w:val="-2"/>
        </w:rPr>
        <w:t xml:space="preserve"> </w:t>
      </w:r>
      <w:r>
        <w:t>from</w:t>
      </w:r>
      <w:r>
        <w:rPr>
          <w:spacing w:val="-2"/>
        </w:rPr>
        <w:t xml:space="preserve"> </w:t>
      </w:r>
      <w:r>
        <w:t>Revelation:</w:t>
      </w:r>
      <w:r>
        <w:rPr>
          <w:spacing w:val="-2"/>
        </w:rPr>
        <w:t xml:space="preserve"> </w:t>
      </w:r>
      <w:r>
        <w:t>'And</w:t>
      </w:r>
      <w:r>
        <w:rPr>
          <w:spacing w:val="-1"/>
        </w:rPr>
        <w:t xml:space="preserve"> </w:t>
      </w:r>
      <w:r>
        <w:t>I</w:t>
      </w:r>
      <w:r>
        <w:rPr>
          <w:spacing w:val="-1"/>
        </w:rPr>
        <w:t xml:space="preserve"> </w:t>
      </w:r>
      <w:r>
        <w:t>saw</w:t>
      </w:r>
      <w:r>
        <w:rPr>
          <w:spacing w:val="-1"/>
        </w:rPr>
        <w:t xml:space="preserve"> </w:t>
      </w:r>
      <w:r>
        <w:t>the</w:t>
      </w:r>
      <w:r>
        <w:rPr>
          <w:spacing w:val="-1"/>
        </w:rPr>
        <w:t xml:space="preserve"> </w:t>
      </w:r>
      <w:r>
        <w:t>dead,</w:t>
      </w:r>
      <w:r>
        <w:rPr>
          <w:spacing w:val="-1"/>
        </w:rPr>
        <w:t xml:space="preserve"> </w:t>
      </w:r>
      <w:r>
        <w:t>small</w:t>
      </w:r>
      <w:r>
        <w:rPr>
          <w:spacing w:val="-2"/>
        </w:rPr>
        <w:t xml:space="preserve"> </w:t>
      </w:r>
      <w:r>
        <w:t>and</w:t>
      </w:r>
      <w:r>
        <w:rPr>
          <w:spacing w:val="-1"/>
        </w:rPr>
        <w:t xml:space="preserve"> </w:t>
      </w:r>
      <w:r>
        <w:t>great, stand before God.' And he represented the terrors of that day in such a</w:t>
      </w:r>
      <w:r>
        <w:rPr>
          <w:spacing w:val="40"/>
        </w:rPr>
        <w:t xml:space="preserve"> </w:t>
      </w:r>
      <w:r>
        <w:t>manner that it appeared as if it would melt the heart of stone. When he finished his discourse, an old gentleman turned to me and said 'This is what I call preaching.' I thought the same, but my feelings were still unmoved by what he said, and I did not enjoy religion, but I believe he did.</w:t>
      </w:r>
    </w:p>
    <w:p w14:paraId="326F3248" w14:textId="77777777" w:rsidR="00075191" w:rsidRDefault="00000000">
      <w:pPr>
        <w:pStyle w:val="BodyText"/>
        <w:ind w:right="360"/>
      </w:pPr>
      <w:r>
        <w:t>"I will now relate my experience of the power of the Holy Spirit which took place on the same night. Had any person told me previous to this that I could have experienced the power of the Holy Spirit in the manner which I did, I could not have believed it, and should have thought the person deluded that told me so. I went directly home after the meeting, and when I got home</w:t>
      </w:r>
      <w:r>
        <w:rPr>
          <w:spacing w:val="40"/>
        </w:rPr>
        <w:t xml:space="preserve"> </w:t>
      </w:r>
      <w:r>
        <w:t>I wondered what made me feel so stupid. I retired to rest soon after I got home, and felt indifferent to the things of religion until I began to be exercised by the Holy Spirit, which began in about five minutes after, in the following manner:—</w:t>
      </w:r>
    </w:p>
    <w:p w14:paraId="326F3249" w14:textId="77777777" w:rsidR="00075191" w:rsidRDefault="00000000">
      <w:pPr>
        <w:pStyle w:val="BodyText"/>
      </w:pPr>
      <w:r>
        <w:t>"At first, I began to feel my heart beat very quick all on a sudden, which made</w:t>
      </w:r>
      <w:r>
        <w:rPr>
          <w:spacing w:val="-3"/>
        </w:rPr>
        <w:t xml:space="preserve"> </w:t>
      </w:r>
      <w:r>
        <w:t>me</w:t>
      </w:r>
      <w:r>
        <w:rPr>
          <w:spacing w:val="-3"/>
        </w:rPr>
        <w:t xml:space="preserve"> </w:t>
      </w:r>
      <w:r>
        <w:t>at</w:t>
      </w:r>
      <w:r>
        <w:rPr>
          <w:spacing w:val="-3"/>
        </w:rPr>
        <w:t xml:space="preserve"> </w:t>
      </w:r>
      <w:r>
        <w:t>first</w:t>
      </w:r>
      <w:r>
        <w:rPr>
          <w:spacing w:val="-2"/>
        </w:rPr>
        <w:t xml:space="preserve"> </w:t>
      </w:r>
      <w:r>
        <w:t>think</w:t>
      </w:r>
      <w:r>
        <w:rPr>
          <w:spacing w:val="-3"/>
        </w:rPr>
        <w:t xml:space="preserve"> </w:t>
      </w:r>
      <w:r>
        <w:t>that</w:t>
      </w:r>
      <w:r>
        <w:rPr>
          <w:spacing w:val="-3"/>
        </w:rPr>
        <w:t xml:space="preserve"> </w:t>
      </w:r>
      <w:r>
        <w:t>perhaps</w:t>
      </w:r>
      <w:r>
        <w:rPr>
          <w:spacing w:val="-3"/>
        </w:rPr>
        <w:t xml:space="preserve"> </w:t>
      </w:r>
      <w:r>
        <w:t>something</w:t>
      </w:r>
      <w:r>
        <w:rPr>
          <w:spacing w:val="-2"/>
        </w:rPr>
        <w:t xml:space="preserve"> </w:t>
      </w:r>
      <w:r>
        <w:t>is</w:t>
      </w:r>
      <w:r>
        <w:rPr>
          <w:spacing w:val="-3"/>
        </w:rPr>
        <w:t xml:space="preserve"> </w:t>
      </w:r>
      <w:r>
        <w:t>going</w:t>
      </w:r>
      <w:r>
        <w:rPr>
          <w:spacing w:val="-3"/>
        </w:rPr>
        <w:t xml:space="preserve"> </w:t>
      </w:r>
      <w:r>
        <w:t>to</w:t>
      </w:r>
      <w:r>
        <w:rPr>
          <w:spacing w:val="-3"/>
        </w:rPr>
        <w:t xml:space="preserve"> </w:t>
      </w:r>
      <w:r>
        <w:t>ail</w:t>
      </w:r>
      <w:r>
        <w:rPr>
          <w:spacing w:val="-2"/>
        </w:rPr>
        <w:t xml:space="preserve"> </w:t>
      </w:r>
      <w:r>
        <w:t>me,</w:t>
      </w:r>
      <w:r>
        <w:rPr>
          <w:spacing w:val="-3"/>
        </w:rPr>
        <w:t xml:space="preserve"> </w:t>
      </w:r>
      <w:r>
        <w:t>though</w:t>
      </w:r>
      <w:r>
        <w:rPr>
          <w:spacing w:val="-3"/>
        </w:rPr>
        <w:t xml:space="preserve"> </w:t>
      </w:r>
      <w:r>
        <w:t>I</w:t>
      </w:r>
      <w:r>
        <w:rPr>
          <w:spacing w:val="-2"/>
        </w:rPr>
        <w:t xml:space="preserve"> </w:t>
      </w:r>
      <w:r>
        <w:t>was not alarmed, for I felt no pain. My heart increased in its beating, which soon convinced me that it was the Holy Spirit from the effect it had on me. I began to feel exceedingly happy and humble, and such a sense of unworthiness as I never felt before. I could not very well help speaking out, which I did, and said,</w:t>
      </w:r>
      <w:r>
        <w:rPr>
          <w:spacing w:val="-3"/>
        </w:rPr>
        <w:t xml:space="preserve"> </w:t>
      </w:r>
      <w:r>
        <w:t>Lord,</w:t>
      </w:r>
      <w:r>
        <w:rPr>
          <w:spacing w:val="-2"/>
        </w:rPr>
        <w:t xml:space="preserve"> </w:t>
      </w:r>
      <w:r>
        <w:t>I</w:t>
      </w:r>
      <w:r>
        <w:rPr>
          <w:spacing w:val="-3"/>
        </w:rPr>
        <w:t xml:space="preserve"> </w:t>
      </w:r>
      <w:r>
        <w:t>do</w:t>
      </w:r>
      <w:r>
        <w:rPr>
          <w:spacing w:val="-2"/>
        </w:rPr>
        <w:t xml:space="preserve"> </w:t>
      </w:r>
      <w:r>
        <w:t>not</w:t>
      </w:r>
      <w:r>
        <w:rPr>
          <w:spacing w:val="-3"/>
        </w:rPr>
        <w:t xml:space="preserve"> </w:t>
      </w:r>
      <w:r>
        <w:t>deserve</w:t>
      </w:r>
      <w:r>
        <w:rPr>
          <w:spacing w:val="-2"/>
        </w:rPr>
        <w:t xml:space="preserve"> </w:t>
      </w:r>
      <w:r>
        <w:t>this</w:t>
      </w:r>
      <w:r>
        <w:rPr>
          <w:spacing w:val="-2"/>
        </w:rPr>
        <w:t xml:space="preserve"> </w:t>
      </w:r>
      <w:r>
        <w:t>happiness,</w:t>
      </w:r>
      <w:r>
        <w:rPr>
          <w:spacing w:val="-3"/>
        </w:rPr>
        <w:t xml:space="preserve"> </w:t>
      </w:r>
      <w:r>
        <w:t>or</w:t>
      </w:r>
      <w:r>
        <w:rPr>
          <w:spacing w:val="-2"/>
        </w:rPr>
        <w:t xml:space="preserve"> </w:t>
      </w:r>
      <w:r>
        <w:t>words</w:t>
      </w:r>
      <w:r>
        <w:rPr>
          <w:spacing w:val="-3"/>
        </w:rPr>
        <w:t xml:space="preserve"> </w:t>
      </w:r>
      <w:r>
        <w:t>to</w:t>
      </w:r>
      <w:r>
        <w:rPr>
          <w:spacing w:val="-2"/>
        </w:rPr>
        <w:t xml:space="preserve"> </w:t>
      </w:r>
      <w:r>
        <w:t>that</w:t>
      </w:r>
      <w:r>
        <w:rPr>
          <w:spacing w:val="-3"/>
        </w:rPr>
        <w:t xml:space="preserve"> </w:t>
      </w:r>
      <w:r>
        <w:t>effect,</w:t>
      </w:r>
      <w:r>
        <w:rPr>
          <w:spacing w:val="-2"/>
        </w:rPr>
        <w:t xml:space="preserve"> </w:t>
      </w:r>
      <w:r>
        <w:t>while</w:t>
      </w:r>
      <w:r>
        <w:rPr>
          <w:spacing w:val="-2"/>
        </w:rPr>
        <w:t xml:space="preserve"> </w:t>
      </w:r>
      <w:r>
        <w:t>there was a stream (resembling air in feeling) came into my mouth and heart in a more sensible manner than that of drinking anything, which continued, as near</w:t>
      </w:r>
      <w:r>
        <w:rPr>
          <w:spacing w:val="20"/>
        </w:rPr>
        <w:t xml:space="preserve"> </w:t>
      </w:r>
      <w:r>
        <w:t>as</w:t>
      </w:r>
      <w:r>
        <w:rPr>
          <w:spacing w:val="20"/>
        </w:rPr>
        <w:t xml:space="preserve"> </w:t>
      </w:r>
      <w:r>
        <w:t>I</w:t>
      </w:r>
      <w:r>
        <w:rPr>
          <w:spacing w:val="20"/>
        </w:rPr>
        <w:t xml:space="preserve"> </w:t>
      </w:r>
      <w:r>
        <w:t>could</w:t>
      </w:r>
      <w:r>
        <w:rPr>
          <w:spacing w:val="20"/>
        </w:rPr>
        <w:t xml:space="preserve"> </w:t>
      </w:r>
      <w:r>
        <w:t>judge,</w:t>
      </w:r>
      <w:r>
        <w:rPr>
          <w:spacing w:val="20"/>
        </w:rPr>
        <w:t xml:space="preserve"> </w:t>
      </w:r>
      <w:r>
        <w:t>five</w:t>
      </w:r>
      <w:r>
        <w:rPr>
          <w:spacing w:val="20"/>
        </w:rPr>
        <w:t xml:space="preserve"> </w:t>
      </w:r>
      <w:r>
        <w:t>minutes</w:t>
      </w:r>
      <w:r>
        <w:rPr>
          <w:spacing w:val="21"/>
        </w:rPr>
        <w:t xml:space="preserve"> </w:t>
      </w:r>
      <w:r>
        <w:t>or</w:t>
      </w:r>
      <w:r>
        <w:rPr>
          <w:spacing w:val="20"/>
        </w:rPr>
        <w:t xml:space="preserve"> </w:t>
      </w:r>
      <w:r>
        <w:t>more,</w:t>
      </w:r>
      <w:r>
        <w:rPr>
          <w:spacing w:val="20"/>
        </w:rPr>
        <w:t xml:space="preserve"> </w:t>
      </w:r>
      <w:r>
        <w:t>which</w:t>
      </w:r>
      <w:r>
        <w:rPr>
          <w:spacing w:val="20"/>
        </w:rPr>
        <w:t xml:space="preserve"> </w:t>
      </w:r>
      <w:r>
        <w:t>appeared</w:t>
      </w:r>
      <w:r>
        <w:rPr>
          <w:spacing w:val="20"/>
        </w:rPr>
        <w:t xml:space="preserve"> </w:t>
      </w:r>
      <w:r>
        <w:t>to</w:t>
      </w:r>
      <w:r>
        <w:rPr>
          <w:spacing w:val="20"/>
        </w:rPr>
        <w:t xml:space="preserve"> </w:t>
      </w:r>
      <w:r>
        <w:t>be</w:t>
      </w:r>
      <w:r>
        <w:rPr>
          <w:spacing w:val="20"/>
        </w:rPr>
        <w:t xml:space="preserve"> </w:t>
      </w:r>
      <w:r>
        <w:t>the</w:t>
      </w:r>
      <w:r>
        <w:rPr>
          <w:spacing w:val="21"/>
        </w:rPr>
        <w:t xml:space="preserve"> </w:t>
      </w:r>
      <w:r>
        <w:rPr>
          <w:spacing w:val="-2"/>
        </w:rPr>
        <w:t>cause</w:t>
      </w:r>
    </w:p>
    <w:p w14:paraId="326F324A" w14:textId="77777777" w:rsidR="00075191" w:rsidRDefault="00075191">
      <w:pPr>
        <w:pStyle w:val="BodyText"/>
        <w:sectPr w:rsidR="00075191">
          <w:pgSz w:w="12240" w:h="15840"/>
          <w:pgMar w:top="1360" w:right="1080" w:bottom="280" w:left="1080" w:header="720" w:footer="720" w:gutter="0"/>
          <w:cols w:space="720"/>
        </w:sectPr>
      </w:pPr>
    </w:p>
    <w:p w14:paraId="326F324B" w14:textId="77777777" w:rsidR="00075191" w:rsidRDefault="00000000">
      <w:pPr>
        <w:pStyle w:val="BodyText"/>
        <w:spacing w:before="70"/>
        <w:ind w:right="359" w:firstLine="0"/>
      </w:pPr>
      <w:r>
        <w:t>of</w:t>
      </w:r>
      <w:r>
        <w:rPr>
          <w:spacing w:val="-1"/>
        </w:rPr>
        <w:t xml:space="preserve"> </w:t>
      </w:r>
      <w:r>
        <w:t>such a palpitation of my heart. It</w:t>
      </w:r>
      <w:r>
        <w:rPr>
          <w:spacing w:val="-1"/>
        </w:rPr>
        <w:t xml:space="preserve"> </w:t>
      </w:r>
      <w:r>
        <w:t>took complete possession of my soul, and I am certain that I desired the Lord, while in the midst of it, not to give me any more happiness, for it seemed as if I could not contain what I had got.</w:t>
      </w:r>
      <w:r>
        <w:rPr>
          <w:spacing w:val="40"/>
        </w:rPr>
        <w:t xml:space="preserve"> </w:t>
      </w:r>
      <w:r>
        <w:t>My heart seemed as if it would burst, but it did not stop until I felt as if I was unutterably full of the love and grace of God. In the mean time while thus exercised, a thought arose in my mind, what can it mean? and all at once, as</w:t>
      </w:r>
      <w:r>
        <w:rPr>
          <w:spacing w:val="40"/>
        </w:rPr>
        <w:t xml:space="preserve"> </w:t>
      </w:r>
      <w:r>
        <w:t>if to answer it, my memory became exceedingly clear, and it appeared to me just as if the New Testament was placed open before me, eighth chapter of Romans, and as light as if some candle lighted was held for me to read the 26th and 27th verses of that chapter, and I read these words: 'The Spirit helpeth our infirmities with groanings which cannot be uttered.' And all the time that my heart was a-beating, it made me groan like a person in distress, which was not very easy to stop, though I was in no pain at all, and my brother being in bed in another room came and opened the door, and asked me if I had got the toothache. I told him no, and that he might get to sleep. I tried to stop. I felt unwilling to go to sleep myself, I was so happy, fearing I should lose it—thinking within myself</w:t>
      </w:r>
    </w:p>
    <w:p w14:paraId="326F324C" w14:textId="77777777" w:rsidR="00075191" w:rsidRDefault="00000000">
      <w:pPr>
        <w:pStyle w:val="BodyText"/>
        <w:ind w:left="1185" w:right="5165" w:firstLine="375"/>
      </w:pPr>
      <w:r>
        <w:t>'My</w:t>
      </w:r>
      <w:r>
        <w:rPr>
          <w:spacing w:val="-10"/>
        </w:rPr>
        <w:t xml:space="preserve"> </w:t>
      </w:r>
      <w:r>
        <w:t>willing</w:t>
      </w:r>
      <w:r>
        <w:rPr>
          <w:spacing w:val="-10"/>
        </w:rPr>
        <w:t xml:space="preserve"> </w:t>
      </w:r>
      <w:r>
        <w:t>soul</w:t>
      </w:r>
      <w:r>
        <w:rPr>
          <w:spacing w:val="-11"/>
        </w:rPr>
        <w:t xml:space="preserve"> </w:t>
      </w:r>
      <w:r>
        <w:t>would</w:t>
      </w:r>
      <w:r>
        <w:rPr>
          <w:spacing w:val="-10"/>
        </w:rPr>
        <w:t xml:space="preserve"> </w:t>
      </w:r>
      <w:r>
        <w:t>stay In such a frame as this.'</w:t>
      </w:r>
    </w:p>
    <w:p w14:paraId="326F324D" w14:textId="77777777" w:rsidR="00075191" w:rsidRDefault="00000000">
      <w:pPr>
        <w:pStyle w:val="BodyText"/>
        <w:ind w:right="361"/>
      </w:pPr>
      <w:r>
        <w:t>And while I lay reflecting, after my heart stopped beating, feeling as if</w:t>
      </w:r>
      <w:r>
        <w:rPr>
          <w:spacing w:val="40"/>
        </w:rPr>
        <w:t xml:space="preserve"> </w:t>
      </w:r>
      <w:r>
        <w:t>my soul was full of the Holy Spirit, I thought that perhaps there might be angels hovering round my bed. I felt just as if I wanted to converse with</w:t>
      </w:r>
      <w:r>
        <w:rPr>
          <w:spacing w:val="40"/>
        </w:rPr>
        <w:t xml:space="preserve"> </w:t>
      </w:r>
      <w:r>
        <w:t>them, and finally I spoke, saying 'O ye affectionate angels! how is it that ye can take so much interest in our welfare, and we take so little interest in our own.' After this, with difficulty I got to sleep; and when I awoke in the morning my first thoughts were: What has become of my happiness? and, feeling a degree of it in my heart, I asked for more, which was given to me as quick as thought. I then got up to dress myself, and found to my surprise that</w:t>
      </w:r>
      <w:r>
        <w:rPr>
          <w:spacing w:val="40"/>
        </w:rPr>
        <w:t xml:space="preserve"> </w:t>
      </w:r>
      <w:r>
        <w:t>I could but just stand. It appeared to me as if it was a little heaven upon earth. My soul felt as completely raised above the fears of death as of going to sleep; and like a bird in a cage, I had a desire, if it was the will of God, to get released from my body and to dwell with Christ, though willing to live to do good to others, and to warn sinners to repent. I went downstairs feeling as solemn as if I had lost all my friends, and thinking with myself, that I would not let my parents know it until I had first looked into the Testament. I went directly to the shelf and looked into it, at the eighth of Romans, and every verse seemed to almost speak and to confirm it to be truly the Word of God,</w:t>
      </w:r>
    </w:p>
    <w:p w14:paraId="326F324E" w14:textId="77777777" w:rsidR="00075191" w:rsidRDefault="00075191">
      <w:pPr>
        <w:pStyle w:val="BodyText"/>
        <w:sectPr w:rsidR="00075191">
          <w:pgSz w:w="12240" w:h="15840"/>
          <w:pgMar w:top="1360" w:right="1080" w:bottom="280" w:left="1080" w:header="720" w:footer="720" w:gutter="0"/>
          <w:cols w:space="720"/>
        </w:sectPr>
      </w:pPr>
    </w:p>
    <w:p w14:paraId="326F324F" w14:textId="77777777" w:rsidR="00075191" w:rsidRDefault="00000000">
      <w:pPr>
        <w:pStyle w:val="BodyText"/>
        <w:spacing w:before="70"/>
        <w:ind w:firstLine="0"/>
      </w:pPr>
      <w:r>
        <w:t>and as if my feelings corresponded with the meaning of the word. I then told my parents of it, and told them that I thought that they must see that when I spoke, that it was not my own voice, for it appeared so to me. My speech seemed entirely under the control of the Spirit within me; I do not mean that the</w:t>
      </w:r>
      <w:r>
        <w:rPr>
          <w:spacing w:val="-1"/>
        </w:rPr>
        <w:t xml:space="preserve"> </w:t>
      </w:r>
      <w:r>
        <w:t>words</w:t>
      </w:r>
      <w:r>
        <w:rPr>
          <w:spacing w:val="-1"/>
        </w:rPr>
        <w:t xml:space="preserve"> </w:t>
      </w:r>
      <w:r>
        <w:t>which</w:t>
      </w:r>
      <w:r>
        <w:rPr>
          <w:spacing w:val="-1"/>
        </w:rPr>
        <w:t xml:space="preserve"> </w:t>
      </w:r>
      <w:r>
        <w:t>I</w:t>
      </w:r>
      <w:r>
        <w:rPr>
          <w:spacing w:val="-1"/>
        </w:rPr>
        <w:t xml:space="preserve"> </w:t>
      </w:r>
      <w:r>
        <w:t>spoke</w:t>
      </w:r>
      <w:r>
        <w:rPr>
          <w:spacing w:val="-1"/>
        </w:rPr>
        <w:t xml:space="preserve"> </w:t>
      </w:r>
      <w:r>
        <w:t>were</w:t>
      </w:r>
      <w:r>
        <w:rPr>
          <w:spacing w:val="-1"/>
        </w:rPr>
        <w:t xml:space="preserve"> </w:t>
      </w:r>
      <w:r>
        <w:t>not</w:t>
      </w:r>
      <w:r>
        <w:rPr>
          <w:spacing w:val="-1"/>
        </w:rPr>
        <w:t xml:space="preserve"> </w:t>
      </w:r>
      <w:r>
        <w:t>my</w:t>
      </w:r>
      <w:r>
        <w:rPr>
          <w:spacing w:val="-1"/>
        </w:rPr>
        <w:t xml:space="preserve"> </w:t>
      </w:r>
      <w:r>
        <w:t>own,</w:t>
      </w:r>
      <w:r>
        <w:rPr>
          <w:spacing w:val="-1"/>
        </w:rPr>
        <w:t xml:space="preserve"> </w:t>
      </w:r>
      <w:r>
        <w:t>for</w:t>
      </w:r>
      <w:r>
        <w:rPr>
          <w:spacing w:val="-1"/>
        </w:rPr>
        <w:t xml:space="preserve"> </w:t>
      </w:r>
      <w:r>
        <w:t>they</w:t>
      </w:r>
      <w:r>
        <w:rPr>
          <w:spacing w:val="-1"/>
        </w:rPr>
        <w:t xml:space="preserve"> </w:t>
      </w:r>
      <w:r>
        <w:t>were.</w:t>
      </w:r>
      <w:r>
        <w:rPr>
          <w:spacing w:val="-1"/>
        </w:rPr>
        <w:t xml:space="preserve"> </w:t>
      </w:r>
      <w:r>
        <w:t>I</w:t>
      </w:r>
      <w:r>
        <w:rPr>
          <w:spacing w:val="-1"/>
        </w:rPr>
        <w:t xml:space="preserve"> </w:t>
      </w:r>
      <w:r>
        <w:t>thought</w:t>
      </w:r>
      <w:r>
        <w:rPr>
          <w:spacing w:val="-1"/>
        </w:rPr>
        <w:t xml:space="preserve"> </w:t>
      </w:r>
      <w:r>
        <w:t>that</w:t>
      </w:r>
      <w:r>
        <w:rPr>
          <w:spacing w:val="-1"/>
        </w:rPr>
        <w:t xml:space="preserve"> </w:t>
      </w:r>
      <w:r>
        <w:t>I</w:t>
      </w:r>
      <w:r>
        <w:rPr>
          <w:spacing w:val="-1"/>
        </w:rPr>
        <w:t xml:space="preserve"> </w:t>
      </w:r>
      <w:r>
        <w:t>was influenced similar to the Apostles on the day of Pentecost (with the exception of</w:t>
      </w:r>
      <w:r>
        <w:rPr>
          <w:spacing w:val="-1"/>
        </w:rPr>
        <w:t xml:space="preserve"> </w:t>
      </w:r>
      <w:r>
        <w:t>having</w:t>
      </w:r>
      <w:r>
        <w:rPr>
          <w:spacing w:val="-1"/>
        </w:rPr>
        <w:t xml:space="preserve"> </w:t>
      </w:r>
      <w:r>
        <w:t>power</w:t>
      </w:r>
      <w:r>
        <w:rPr>
          <w:spacing w:val="-1"/>
        </w:rPr>
        <w:t xml:space="preserve"> </w:t>
      </w:r>
      <w:r>
        <w:t>to</w:t>
      </w:r>
      <w:r>
        <w:rPr>
          <w:spacing w:val="-1"/>
        </w:rPr>
        <w:t xml:space="preserve"> </w:t>
      </w:r>
      <w:r>
        <w:t>give</w:t>
      </w:r>
      <w:r>
        <w:rPr>
          <w:spacing w:val="-1"/>
        </w:rPr>
        <w:t xml:space="preserve"> </w:t>
      </w:r>
      <w:r>
        <w:t>it</w:t>
      </w:r>
      <w:r>
        <w:rPr>
          <w:spacing w:val="-2"/>
        </w:rPr>
        <w:t xml:space="preserve"> </w:t>
      </w:r>
      <w:r>
        <w:t>to</w:t>
      </w:r>
      <w:r>
        <w:rPr>
          <w:spacing w:val="-1"/>
        </w:rPr>
        <w:t xml:space="preserve"> </w:t>
      </w:r>
      <w:r>
        <w:t>others,</w:t>
      </w:r>
      <w:r>
        <w:rPr>
          <w:spacing w:val="-1"/>
        </w:rPr>
        <w:t xml:space="preserve"> </w:t>
      </w:r>
      <w:r>
        <w:t>and</w:t>
      </w:r>
      <w:r>
        <w:rPr>
          <w:spacing w:val="-1"/>
        </w:rPr>
        <w:t xml:space="preserve"> </w:t>
      </w:r>
      <w:r>
        <w:t>doing</w:t>
      </w:r>
      <w:r>
        <w:rPr>
          <w:spacing w:val="-1"/>
        </w:rPr>
        <w:t xml:space="preserve"> </w:t>
      </w:r>
      <w:r>
        <w:t>what</w:t>
      </w:r>
      <w:r>
        <w:rPr>
          <w:spacing w:val="-2"/>
        </w:rPr>
        <w:t xml:space="preserve"> </w:t>
      </w:r>
      <w:r>
        <w:t>they</w:t>
      </w:r>
      <w:r>
        <w:rPr>
          <w:spacing w:val="-1"/>
        </w:rPr>
        <w:t xml:space="preserve"> </w:t>
      </w:r>
      <w:r>
        <w:t>did).</w:t>
      </w:r>
      <w:r>
        <w:rPr>
          <w:spacing w:val="-1"/>
        </w:rPr>
        <w:t xml:space="preserve"> </w:t>
      </w:r>
      <w:r>
        <w:t>After</w:t>
      </w:r>
      <w:r>
        <w:rPr>
          <w:spacing w:val="-1"/>
        </w:rPr>
        <w:t xml:space="preserve"> </w:t>
      </w:r>
      <w:r>
        <w:t>breakfast I went round to converse with my neighbors on religion, which I could not have been hired to have done before this, and at their request I prayed with them, though I had never prayed in public before.</w:t>
      </w:r>
    </w:p>
    <w:p w14:paraId="326F3250" w14:textId="77777777" w:rsidR="00075191" w:rsidRDefault="00000000">
      <w:pPr>
        <w:pStyle w:val="BodyText"/>
      </w:pPr>
      <w:r>
        <w:t>"I now feel as if I had discharged my duty by telling the truth, and hope by the blessing of God, it may do some good to all who shall read it. He has fulfilled his promise in sending the Holy Spirit down into our hearts, or mine at least, and I now defy all the Deists and Atheists in the world to shake my faith in Christ."</w:t>
      </w:r>
    </w:p>
    <w:p w14:paraId="326F3251" w14:textId="77777777" w:rsidR="00075191" w:rsidRDefault="00000000">
      <w:pPr>
        <w:pStyle w:val="BodyText"/>
        <w:ind w:right="364"/>
      </w:pPr>
      <w:r>
        <w:t>So much for Mr. Bradley and his conversion, of the effect of which upon his later life we gain no information. Now for a minuter survey of the constituent elements of the conversion process.</w:t>
      </w:r>
    </w:p>
    <w:p w14:paraId="326F3252" w14:textId="77777777" w:rsidR="00075191" w:rsidRDefault="00000000">
      <w:pPr>
        <w:pStyle w:val="BodyText"/>
        <w:ind w:right="357"/>
      </w:pPr>
      <w:r>
        <w:t>If you open the chapter on Association, of any treatise on Psychology,</w:t>
      </w:r>
      <w:r>
        <w:rPr>
          <w:spacing w:val="40"/>
        </w:rPr>
        <w:t xml:space="preserve"> </w:t>
      </w:r>
      <w:r>
        <w:t>you will read that a man's ideas, aims, and objects form diverse internal groups and systems, relatively independent of one another. Each 'aim' which he follows awakens a certain specific kind of interested excitement, and gathers a certain group of ideas together in subordination to it as its associates; and if the aims and excitements are distinct in kind, their groups</w:t>
      </w:r>
      <w:r>
        <w:rPr>
          <w:spacing w:val="40"/>
        </w:rPr>
        <w:t xml:space="preserve"> </w:t>
      </w:r>
      <w:r>
        <w:t>of</w:t>
      </w:r>
      <w:r>
        <w:rPr>
          <w:spacing w:val="-3"/>
        </w:rPr>
        <w:t xml:space="preserve"> </w:t>
      </w:r>
      <w:r>
        <w:t>ideas</w:t>
      </w:r>
      <w:r>
        <w:rPr>
          <w:spacing w:val="-2"/>
        </w:rPr>
        <w:t xml:space="preserve"> </w:t>
      </w:r>
      <w:r>
        <w:t>may</w:t>
      </w:r>
      <w:r>
        <w:rPr>
          <w:spacing w:val="-2"/>
        </w:rPr>
        <w:t xml:space="preserve"> </w:t>
      </w:r>
      <w:r>
        <w:t>have</w:t>
      </w:r>
      <w:r>
        <w:rPr>
          <w:spacing w:val="-2"/>
        </w:rPr>
        <w:t xml:space="preserve"> </w:t>
      </w:r>
      <w:r>
        <w:t>little</w:t>
      </w:r>
      <w:r>
        <w:rPr>
          <w:spacing w:val="-2"/>
        </w:rPr>
        <w:t xml:space="preserve"> </w:t>
      </w:r>
      <w:r>
        <w:t>in</w:t>
      </w:r>
      <w:r>
        <w:rPr>
          <w:spacing w:val="-2"/>
        </w:rPr>
        <w:t xml:space="preserve"> </w:t>
      </w:r>
      <w:r>
        <w:t>common.</w:t>
      </w:r>
      <w:r>
        <w:rPr>
          <w:spacing w:val="-2"/>
        </w:rPr>
        <w:t xml:space="preserve"> </w:t>
      </w:r>
      <w:r>
        <w:t>When</w:t>
      </w:r>
      <w:r>
        <w:rPr>
          <w:spacing w:val="-2"/>
        </w:rPr>
        <w:t xml:space="preserve"> </w:t>
      </w:r>
      <w:r>
        <w:t>one</w:t>
      </w:r>
      <w:r>
        <w:rPr>
          <w:spacing w:val="-2"/>
        </w:rPr>
        <w:t xml:space="preserve"> </w:t>
      </w:r>
      <w:r>
        <w:t>group</w:t>
      </w:r>
      <w:r>
        <w:rPr>
          <w:spacing w:val="-2"/>
        </w:rPr>
        <w:t xml:space="preserve"> </w:t>
      </w:r>
      <w:r>
        <w:t>is</w:t>
      </w:r>
      <w:r>
        <w:rPr>
          <w:spacing w:val="-2"/>
        </w:rPr>
        <w:t xml:space="preserve"> </w:t>
      </w:r>
      <w:r>
        <w:t>present</w:t>
      </w:r>
      <w:r>
        <w:rPr>
          <w:spacing w:val="-2"/>
        </w:rPr>
        <w:t xml:space="preserve"> </w:t>
      </w:r>
      <w:r>
        <w:t>and</w:t>
      </w:r>
      <w:r>
        <w:rPr>
          <w:spacing w:val="-2"/>
        </w:rPr>
        <w:t xml:space="preserve"> </w:t>
      </w:r>
      <w:r>
        <w:t>engrosses the interest, all the ideas connected with other groups may be excluded from the mental field. The President of the United States when, with paddle, gun, and fishing-rod, he goes camping in the wilderness for a vacation, changes</w:t>
      </w:r>
      <w:r>
        <w:rPr>
          <w:spacing w:val="40"/>
        </w:rPr>
        <w:t xml:space="preserve"> </w:t>
      </w:r>
      <w:r>
        <w:t>his</w:t>
      </w:r>
      <w:r>
        <w:rPr>
          <w:spacing w:val="-2"/>
        </w:rPr>
        <w:t xml:space="preserve"> </w:t>
      </w:r>
      <w:r>
        <w:t>system</w:t>
      </w:r>
      <w:r>
        <w:rPr>
          <w:spacing w:val="-2"/>
        </w:rPr>
        <w:t xml:space="preserve"> </w:t>
      </w:r>
      <w:r>
        <w:t>of</w:t>
      </w:r>
      <w:r>
        <w:rPr>
          <w:spacing w:val="-2"/>
        </w:rPr>
        <w:t xml:space="preserve"> </w:t>
      </w:r>
      <w:r>
        <w:t>ideas</w:t>
      </w:r>
      <w:r>
        <w:rPr>
          <w:spacing w:val="-2"/>
        </w:rPr>
        <w:t xml:space="preserve"> </w:t>
      </w:r>
      <w:r>
        <w:t>from</w:t>
      </w:r>
      <w:r>
        <w:rPr>
          <w:spacing w:val="-2"/>
        </w:rPr>
        <w:t xml:space="preserve"> </w:t>
      </w:r>
      <w:r>
        <w:t>top</w:t>
      </w:r>
      <w:r>
        <w:rPr>
          <w:spacing w:val="-2"/>
        </w:rPr>
        <w:t xml:space="preserve"> </w:t>
      </w:r>
      <w:r>
        <w:t>to</w:t>
      </w:r>
      <w:r>
        <w:rPr>
          <w:spacing w:val="-2"/>
        </w:rPr>
        <w:t xml:space="preserve"> </w:t>
      </w:r>
      <w:r>
        <w:t>bottom.</w:t>
      </w:r>
      <w:r>
        <w:rPr>
          <w:spacing w:val="-2"/>
        </w:rPr>
        <w:t xml:space="preserve"> </w:t>
      </w:r>
      <w:r>
        <w:t>The</w:t>
      </w:r>
      <w:r>
        <w:rPr>
          <w:spacing w:val="-2"/>
        </w:rPr>
        <w:t xml:space="preserve"> </w:t>
      </w:r>
      <w:r>
        <w:t>presidential</w:t>
      </w:r>
      <w:r>
        <w:rPr>
          <w:spacing w:val="-2"/>
        </w:rPr>
        <w:t xml:space="preserve"> </w:t>
      </w:r>
      <w:r>
        <w:t>anxieties</w:t>
      </w:r>
      <w:r>
        <w:rPr>
          <w:spacing w:val="-2"/>
        </w:rPr>
        <w:t xml:space="preserve"> </w:t>
      </w:r>
      <w:r>
        <w:t>have</w:t>
      </w:r>
      <w:r>
        <w:rPr>
          <w:spacing w:val="-2"/>
        </w:rPr>
        <w:t xml:space="preserve"> </w:t>
      </w:r>
      <w:r>
        <w:t>lapsed into the background entirely; the official habits are replaced by the habits of a son of nature, and those who knew the man only as the strenuous magistrate would not "know him for the same person" if they saw him as the camper.</w:t>
      </w:r>
    </w:p>
    <w:p w14:paraId="326F3253" w14:textId="77777777" w:rsidR="00075191" w:rsidRDefault="00000000">
      <w:pPr>
        <w:pStyle w:val="BodyText"/>
        <w:spacing w:before="1"/>
        <w:ind w:right="359"/>
      </w:pPr>
      <w:r>
        <w:t>If now he should never go back, and never again suffer political interests to gain dominion over him, he would be for practical intents and purposes a permanently transformed being. Our ordinary alterations of character, as we pass from one of our aims to another, are not commonly called transformations, because each of them is so rapidly succeeded by another in</w:t>
      </w:r>
    </w:p>
    <w:p w14:paraId="326F3254" w14:textId="77777777" w:rsidR="00075191" w:rsidRDefault="00075191">
      <w:pPr>
        <w:pStyle w:val="BodyText"/>
        <w:sectPr w:rsidR="00075191">
          <w:pgSz w:w="12240" w:h="15840"/>
          <w:pgMar w:top="1360" w:right="1080" w:bottom="280" w:left="1080" w:header="720" w:footer="720" w:gutter="0"/>
          <w:cols w:space="720"/>
        </w:sectPr>
      </w:pPr>
    </w:p>
    <w:p w14:paraId="326F3255" w14:textId="77777777" w:rsidR="00075191" w:rsidRDefault="00000000">
      <w:pPr>
        <w:pStyle w:val="BodyText"/>
        <w:spacing w:before="70"/>
        <w:ind w:right="363" w:firstLine="0"/>
      </w:pPr>
      <w:r>
        <w:t>the reverse direction; but whenever one aim grows so stable as to expel definitively its previous rivals from the individual's life, we tend to speak of the phenomenon, and perhaps to wonder at it, as a "transformation."</w:t>
      </w:r>
    </w:p>
    <w:p w14:paraId="326F3256" w14:textId="77777777" w:rsidR="00075191" w:rsidRDefault="00000000">
      <w:pPr>
        <w:pStyle w:val="BodyText"/>
        <w:ind w:right="357"/>
      </w:pPr>
      <w:r>
        <w:t>These alternations are the completest of the ways in which a self may be divided. A less complete way is the simultaneous coexistence of two or more different groups of aims, of which one practically holds the right of way and instigates activity, whilst the others are only pious wishes, and never practically come to anything. Saint Augustine's aspirations to a purer life, in our last lecture, were for a while an example. Another would be the President in his full pride of office, wondering whether it were not all vanity, and whether the life of a wood-chopper were not the wholesomer destiny. Such fleeting aspirations are mere velleitates, whimsies. They exist on the remoter outskirts of the mind, and the real self of the man, the centre of his energies, is occupied with an entirely different system. As life goes on, there is a constant change of our interests, and a consequent change of place in our systems of ideas, from more central to more peripheral, and from more peripheral to more central parts of consciousness. I remember, for instance, that one evening when I was a youth, my father read aloud from a Boston newspaper that part of Lord Gifford's will which founded these four lectureships.</w:t>
      </w:r>
      <w:r>
        <w:rPr>
          <w:spacing w:val="-1"/>
        </w:rPr>
        <w:t xml:space="preserve"> </w:t>
      </w:r>
      <w:r>
        <w:t>At</w:t>
      </w:r>
      <w:r>
        <w:rPr>
          <w:spacing w:val="-2"/>
        </w:rPr>
        <w:t xml:space="preserve"> </w:t>
      </w:r>
      <w:r>
        <w:t>that</w:t>
      </w:r>
      <w:r>
        <w:rPr>
          <w:spacing w:val="-2"/>
        </w:rPr>
        <w:t xml:space="preserve"> </w:t>
      </w:r>
      <w:r>
        <w:t>time</w:t>
      </w:r>
      <w:r>
        <w:rPr>
          <w:spacing w:val="-1"/>
        </w:rPr>
        <w:t xml:space="preserve"> </w:t>
      </w:r>
      <w:r>
        <w:t>I</w:t>
      </w:r>
      <w:r>
        <w:rPr>
          <w:spacing w:val="-1"/>
        </w:rPr>
        <w:t xml:space="preserve"> </w:t>
      </w:r>
      <w:r>
        <w:t>did</w:t>
      </w:r>
      <w:r>
        <w:rPr>
          <w:spacing w:val="-1"/>
        </w:rPr>
        <w:t xml:space="preserve"> </w:t>
      </w:r>
      <w:r>
        <w:t>not</w:t>
      </w:r>
      <w:r>
        <w:rPr>
          <w:spacing w:val="-2"/>
        </w:rPr>
        <w:t xml:space="preserve"> </w:t>
      </w:r>
      <w:r>
        <w:t>think</w:t>
      </w:r>
      <w:r>
        <w:rPr>
          <w:spacing w:val="-1"/>
        </w:rPr>
        <w:t xml:space="preserve"> </w:t>
      </w:r>
      <w:r>
        <w:t>of</w:t>
      </w:r>
      <w:r>
        <w:rPr>
          <w:spacing w:val="-1"/>
        </w:rPr>
        <w:t xml:space="preserve"> </w:t>
      </w:r>
      <w:r>
        <w:t>being</w:t>
      </w:r>
      <w:r>
        <w:rPr>
          <w:spacing w:val="-1"/>
        </w:rPr>
        <w:t xml:space="preserve"> </w:t>
      </w:r>
      <w:r>
        <w:t>a</w:t>
      </w:r>
      <w:r>
        <w:rPr>
          <w:spacing w:val="-1"/>
        </w:rPr>
        <w:t xml:space="preserve"> </w:t>
      </w:r>
      <w:r>
        <w:t>teacher</w:t>
      </w:r>
      <w:r>
        <w:rPr>
          <w:spacing w:val="-1"/>
        </w:rPr>
        <w:t xml:space="preserve"> </w:t>
      </w:r>
      <w:r>
        <w:t>of</w:t>
      </w:r>
      <w:r>
        <w:rPr>
          <w:spacing w:val="-1"/>
        </w:rPr>
        <w:t xml:space="preserve"> </w:t>
      </w:r>
      <w:r>
        <w:t>philosophy,</w:t>
      </w:r>
      <w:r>
        <w:rPr>
          <w:spacing w:val="-1"/>
        </w:rPr>
        <w:t xml:space="preserve"> </w:t>
      </w:r>
      <w:r>
        <w:t xml:space="preserve">and what I listened to was as remote from my own life as if it related to the planet Mars. Yet here I am, with the Gifford system part and parcel of my very self, and all my energies, for the time being, devoted to successfully identifying myself with it. My soul stands now planted in what once was for it a practically unreal object, and speaks from it as from its proper habitat and </w:t>
      </w:r>
      <w:r>
        <w:rPr>
          <w:spacing w:val="-2"/>
        </w:rPr>
        <w:t>centre.</w:t>
      </w:r>
    </w:p>
    <w:p w14:paraId="326F3257" w14:textId="77777777" w:rsidR="00075191" w:rsidRDefault="00000000">
      <w:pPr>
        <w:pStyle w:val="BodyText"/>
        <w:ind w:right="359"/>
      </w:pPr>
      <w:r>
        <w:t>When I say "Soul," you need not take me in the ontological sense unless you</w:t>
      </w:r>
      <w:r>
        <w:rPr>
          <w:spacing w:val="-1"/>
        </w:rPr>
        <w:t xml:space="preserve"> </w:t>
      </w:r>
      <w:r>
        <w:t>prefer</w:t>
      </w:r>
      <w:r>
        <w:rPr>
          <w:spacing w:val="-1"/>
        </w:rPr>
        <w:t xml:space="preserve"> </w:t>
      </w:r>
      <w:r>
        <w:t>to;</w:t>
      </w:r>
      <w:r>
        <w:rPr>
          <w:spacing w:val="-1"/>
        </w:rPr>
        <w:t xml:space="preserve"> </w:t>
      </w:r>
      <w:r>
        <w:t>for</w:t>
      </w:r>
      <w:r>
        <w:rPr>
          <w:spacing w:val="-1"/>
        </w:rPr>
        <w:t xml:space="preserve"> </w:t>
      </w:r>
      <w:r>
        <w:t>although</w:t>
      </w:r>
      <w:r>
        <w:rPr>
          <w:spacing w:val="-1"/>
        </w:rPr>
        <w:t xml:space="preserve"> </w:t>
      </w:r>
      <w:r>
        <w:t>ontological</w:t>
      </w:r>
      <w:r>
        <w:rPr>
          <w:spacing w:val="-1"/>
        </w:rPr>
        <w:t xml:space="preserve"> </w:t>
      </w:r>
      <w:r>
        <w:t>language</w:t>
      </w:r>
      <w:r>
        <w:rPr>
          <w:spacing w:val="-1"/>
        </w:rPr>
        <w:t xml:space="preserve"> </w:t>
      </w:r>
      <w:r>
        <w:t>is</w:t>
      </w:r>
      <w:r>
        <w:rPr>
          <w:spacing w:val="-1"/>
        </w:rPr>
        <w:t xml:space="preserve"> </w:t>
      </w:r>
      <w:r>
        <w:t>instinctive</w:t>
      </w:r>
      <w:r>
        <w:rPr>
          <w:spacing w:val="-1"/>
        </w:rPr>
        <w:t xml:space="preserve"> </w:t>
      </w:r>
      <w:r>
        <w:t>in</w:t>
      </w:r>
      <w:r>
        <w:rPr>
          <w:spacing w:val="-1"/>
        </w:rPr>
        <w:t xml:space="preserve"> </w:t>
      </w:r>
      <w:r>
        <w:t>such</w:t>
      </w:r>
      <w:r>
        <w:rPr>
          <w:spacing w:val="-1"/>
        </w:rPr>
        <w:t xml:space="preserve"> </w:t>
      </w:r>
      <w:r>
        <w:t>matters, yet Buddhists or Humians can perfectly well describe the facts in the phenomenal terms which are their favorites. For them the soul is only a succession of fields of consciousness: yet there is found in each field a part, or sub-field, which figures as focal and contains the excitement, and from which, as from a centre, the aim seems to be taken. Talking of this part, we involuntarily apply words of perspective to distinguish it from the rest, words like "here," "this," "now," "mine," or "me"; and we ascribe to the other parts the positions "there," "then," "that," "his" or "thine," "it," "not me." But a "here" can change to a "there," and a "there" become a "here," and what was</w:t>
      </w:r>
    </w:p>
    <w:p w14:paraId="326F3258" w14:textId="77777777" w:rsidR="00075191" w:rsidRDefault="00075191">
      <w:pPr>
        <w:pStyle w:val="BodyText"/>
        <w:sectPr w:rsidR="00075191">
          <w:pgSz w:w="12240" w:h="15840"/>
          <w:pgMar w:top="1360" w:right="1080" w:bottom="280" w:left="1080" w:header="720" w:footer="720" w:gutter="0"/>
          <w:cols w:space="720"/>
        </w:sectPr>
      </w:pPr>
    </w:p>
    <w:p w14:paraId="326F3259" w14:textId="77777777" w:rsidR="00075191" w:rsidRDefault="00000000">
      <w:pPr>
        <w:pStyle w:val="BodyText"/>
        <w:spacing w:before="70"/>
        <w:ind w:right="0" w:firstLine="0"/>
      </w:pPr>
      <w:r>
        <w:t>"mine"</w:t>
      </w:r>
      <w:r>
        <w:rPr>
          <w:spacing w:val="-6"/>
        </w:rPr>
        <w:t xml:space="preserve"> </w:t>
      </w:r>
      <w:r>
        <w:t>and</w:t>
      </w:r>
      <w:r>
        <w:rPr>
          <w:spacing w:val="-2"/>
        </w:rPr>
        <w:t xml:space="preserve"> </w:t>
      </w:r>
      <w:r>
        <w:t>what</w:t>
      </w:r>
      <w:r>
        <w:rPr>
          <w:spacing w:val="-3"/>
        </w:rPr>
        <w:t xml:space="preserve"> </w:t>
      </w:r>
      <w:r>
        <w:t>was</w:t>
      </w:r>
      <w:r>
        <w:rPr>
          <w:spacing w:val="-4"/>
        </w:rPr>
        <w:t xml:space="preserve"> </w:t>
      </w:r>
      <w:r>
        <w:t>"not</w:t>
      </w:r>
      <w:r>
        <w:rPr>
          <w:spacing w:val="-3"/>
        </w:rPr>
        <w:t xml:space="preserve"> </w:t>
      </w:r>
      <w:r>
        <w:t>mine"</w:t>
      </w:r>
      <w:r>
        <w:rPr>
          <w:spacing w:val="-3"/>
        </w:rPr>
        <w:t xml:space="preserve"> </w:t>
      </w:r>
      <w:r>
        <w:t>change</w:t>
      </w:r>
      <w:r>
        <w:rPr>
          <w:spacing w:val="-3"/>
        </w:rPr>
        <w:t xml:space="preserve"> </w:t>
      </w:r>
      <w:r>
        <w:t>their</w:t>
      </w:r>
      <w:r>
        <w:rPr>
          <w:spacing w:val="-3"/>
        </w:rPr>
        <w:t xml:space="preserve"> </w:t>
      </w:r>
      <w:r>
        <w:rPr>
          <w:spacing w:val="-2"/>
        </w:rPr>
        <w:t>places.</w:t>
      </w:r>
    </w:p>
    <w:p w14:paraId="326F325A" w14:textId="77777777" w:rsidR="00075191" w:rsidRDefault="00000000">
      <w:pPr>
        <w:pStyle w:val="BodyText"/>
        <w:ind w:right="362"/>
      </w:pPr>
      <w:r>
        <w:t>What brings such changes about is the way in which emotional excitement alters. Things hot and vital to us to-day are cold to-morrow. It is as if seen from the hot parts of the field that the other parts appear to us, and from these hot parts personal desire and volition make their sallies. They are in short the centres of our dynamic energy, whereas the cold parts leave us indifferent and passive in proportion to their coldness.</w:t>
      </w:r>
    </w:p>
    <w:p w14:paraId="326F325B" w14:textId="77777777" w:rsidR="00075191" w:rsidRDefault="00000000">
      <w:pPr>
        <w:pStyle w:val="BodyText"/>
      </w:pPr>
      <w:r>
        <w:t>Whether such language be rigorously exact is for the present of no importance. It is exact enough, if you recognize from your own experience the facts which I seek to designate by it.</w:t>
      </w:r>
    </w:p>
    <w:p w14:paraId="326F325C" w14:textId="77777777" w:rsidR="00075191" w:rsidRDefault="00000000">
      <w:pPr>
        <w:pStyle w:val="BodyText"/>
        <w:ind w:right="359"/>
      </w:pPr>
      <w:r>
        <w:t>Now there may be great oscillation in the emotional interest, and the hot places may shift before one almost as rapidly as the sparks that run through burnt-up paper. Then we have the wavering and divided self we heard so much of in the previous lecture. Or the focus of excitement and heat, the</w:t>
      </w:r>
      <w:r>
        <w:rPr>
          <w:spacing w:val="40"/>
        </w:rPr>
        <w:t xml:space="preserve"> </w:t>
      </w:r>
      <w:r>
        <w:t>point of view from which the aim is taken, may come to lie permanently within a certain system; and then, if the change be a religious one, we call it a CONVERSION, especially if it be by crisis, or sudden.</w:t>
      </w:r>
    </w:p>
    <w:p w14:paraId="326F325D" w14:textId="77777777" w:rsidR="00075191" w:rsidRDefault="00000000">
      <w:pPr>
        <w:pStyle w:val="BodyText"/>
      </w:pPr>
      <w:r>
        <w:t>Let</w:t>
      </w:r>
      <w:r>
        <w:rPr>
          <w:spacing w:val="-4"/>
        </w:rPr>
        <w:t xml:space="preserve"> </w:t>
      </w:r>
      <w:r>
        <w:t>us</w:t>
      </w:r>
      <w:r>
        <w:rPr>
          <w:spacing w:val="-4"/>
        </w:rPr>
        <w:t xml:space="preserve"> </w:t>
      </w:r>
      <w:r>
        <w:t>hereafter,</w:t>
      </w:r>
      <w:r>
        <w:rPr>
          <w:spacing w:val="-3"/>
        </w:rPr>
        <w:t xml:space="preserve"> </w:t>
      </w:r>
      <w:r>
        <w:t>in</w:t>
      </w:r>
      <w:r>
        <w:rPr>
          <w:spacing w:val="-3"/>
        </w:rPr>
        <w:t xml:space="preserve"> </w:t>
      </w:r>
      <w:r>
        <w:t>speaking</w:t>
      </w:r>
      <w:r>
        <w:rPr>
          <w:spacing w:val="-3"/>
        </w:rPr>
        <w:t xml:space="preserve"> </w:t>
      </w:r>
      <w:r>
        <w:t>of</w:t>
      </w:r>
      <w:r>
        <w:rPr>
          <w:spacing w:val="-4"/>
        </w:rPr>
        <w:t xml:space="preserve"> </w:t>
      </w:r>
      <w:r>
        <w:t>the</w:t>
      </w:r>
      <w:r>
        <w:rPr>
          <w:spacing w:val="-4"/>
        </w:rPr>
        <w:t xml:space="preserve"> </w:t>
      </w:r>
      <w:r>
        <w:t>hot</w:t>
      </w:r>
      <w:r>
        <w:rPr>
          <w:spacing w:val="-4"/>
        </w:rPr>
        <w:t xml:space="preserve"> </w:t>
      </w:r>
      <w:r>
        <w:t>place</w:t>
      </w:r>
      <w:r>
        <w:rPr>
          <w:spacing w:val="-4"/>
        </w:rPr>
        <w:t xml:space="preserve"> </w:t>
      </w:r>
      <w:r>
        <w:t>in</w:t>
      </w:r>
      <w:r>
        <w:rPr>
          <w:spacing w:val="-3"/>
        </w:rPr>
        <w:t xml:space="preserve"> </w:t>
      </w:r>
      <w:r>
        <w:t>a</w:t>
      </w:r>
      <w:r>
        <w:rPr>
          <w:spacing w:val="-4"/>
        </w:rPr>
        <w:t xml:space="preserve"> </w:t>
      </w:r>
      <w:r>
        <w:t>man's</w:t>
      </w:r>
      <w:r>
        <w:rPr>
          <w:spacing w:val="-4"/>
        </w:rPr>
        <w:t xml:space="preserve"> </w:t>
      </w:r>
      <w:r>
        <w:t>consciousness,</w:t>
      </w:r>
      <w:r>
        <w:rPr>
          <w:spacing w:val="-3"/>
        </w:rPr>
        <w:t xml:space="preserve"> </w:t>
      </w:r>
      <w:r>
        <w:t>the group of ideas to which he devotes himself, and from which he works, call it THE</w:t>
      </w:r>
      <w:r>
        <w:rPr>
          <w:spacing w:val="64"/>
        </w:rPr>
        <w:t xml:space="preserve"> </w:t>
      </w:r>
      <w:r>
        <w:t>HABITUAL</w:t>
      </w:r>
      <w:r>
        <w:rPr>
          <w:spacing w:val="64"/>
        </w:rPr>
        <w:t xml:space="preserve"> </w:t>
      </w:r>
      <w:r>
        <w:t>CENTRE</w:t>
      </w:r>
      <w:r>
        <w:rPr>
          <w:spacing w:val="64"/>
        </w:rPr>
        <w:t xml:space="preserve"> </w:t>
      </w:r>
      <w:r>
        <w:t>OF</w:t>
      </w:r>
      <w:r>
        <w:rPr>
          <w:spacing w:val="64"/>
        </w:rPr>
        <w:t xml:space="preserve"> </w:t>
      </w:r>
      <w:r>
        <w:t>HIS</w:t>
      </w:r>
      <w:r>
        <w:rPr>
          <w:spacing w:val="65"/>
        </w:rPr>
        <w:t xml:space="preserve"> </w:t>
      </w:r>
      <w:r>
        <w:t>PERSONAL</w:t>
      </w:r>
      <w:r>
        <w:rPr>
          <w:spacing w:val="64"/>
        </w:rPr>
        <w:t xml:space="preserve"> </w:t>
      </w:r>
      <w:r>
        <w:t>ENERGY.</w:t>
      </w:r>
      <w:r>
        <w:rPr>
          <w:spacing w:val="64"/>
        </w:rPr>
        <w:t xml:space="preserve"> </w:t>
      </w:r>
      <w:r>
        <w:t>It</w:t>
      </w:r>
      <w:r>
        <w:rPr>
          <w:spacing w:val="64"/>
        </w:rPr>
        <w:t xml:space="preserve"> </w:t>
      </w:r>
      <w:r>
        <w:t>makes</w:t>
      </w:r>
      <w:r>
        <w:rPr>
          <w:spacing w:val="65"/>
        </w:rPr>
        <w:t xml:space="preserve"> </w:t>
      </w:r>
      <w:r>
        <w:rPr>
          <w:spacing w:val="-10"/>
        </w:rPr>
        <w:t>a</w:t>
      </w:r>
    </w:p>
    <w:p w14:paraId="326F325E" w14:textId="77777777" w:rsidR="00075191" w:rsidRDefault="00000000">
      <w:pPr>
        <w:pStyle w:val="BodyText"/>
        <w:ind w:right="359" w:firstLine="0"/>
      </w:pPr>
      <w:r>
        <w:t>great difference to a man whether one set of his ideas, or another, be the centre of his energy; and it makes a great difference, as regards any set of ideas which he may possess, whether they become central or remain peripheral in him. To say that a man is "converted" means, in these terms,</w:t>
      </w:r>
      <w:r>
        <w:rPr>
          <w:spacing w:val="40"/>
        </w:rPr>
        <w:t xml:space="preserve"> </w:t>
      </w:r>
      <w:r>
        <w:t>that religious ideas, previously peripheral in his consciousness, now take a central place, and that religious aims form the habitual centre of his energy.</w:t>
      </w:r>
    </w:p>
    <w:p w14:paraId="326F325F" w14:textId="77777777" w:rsidR="00075191" w:rsidRDefault="00000000">
      <w:pPr>
        <w:pStyle w:val="BodyText"/>
        <w:ind w:right="357"/>
      </w:pPr>
      <w:r>
        <w:t>Now if you ask of psychology just HOW the excitement shifts in a man's mental system, and WHY aims that were peripheral become at a certain moment central, psychology has to reply that although she can give a general description of what happens, she is unable in a given case to account accurately for all the single forces at work. Neither an outside observer nor the Subject who undergoes the process can explain fully how particular experiences are able to change one's centre of energy so decisively, or why they so often have to bide their hour to do so. We have a thought, or we perform an act, repeatedly, but on a certain day the real meaning of the thought peals through us for the first time, or the act has suddenly turned into a moral impossibility. All we know is that there are dead feelings, dead ideas,</w:t>
      </w:r>
    </w:p>
    <w:p w14:paraId="326F3260" w14:textId="77777777" w:rsidR="00075191" w:rsidRDefault="00075191">
      <w:pPr>
        <w:pStyle w:val="BodyText"/>
        <w:sectPr w:rsidR="00075191">
          <w:pgSz w:w="12240" w:h="15840"/>
          <w:pgMar w:top="1360" w:right="1080" w:bottom="280" w:left="1080" w:header="720" w:footer="720" w:gutter="0"/>
          <w:cols w:space="720"/>
        </w:sectPr>
      </w:pPr>
    </w:p>
    <w:p w14:paraId="326F3261" w14:textId="77777777" w:rsidR="00075191" w:rsidRDefault="00000000">
      <w:pPr>
        <w:pStyle w:val="BodyText"/>
        <w:spacing w:before="70"/>
        <w:ind w:right="361" w:firstLine="0"/>
      </w:pPr>
      <w:r>
        <w:t>and</w:t>
      </w:r>
      <w:r>
        <w:rPr>
          <w:spacing w:val="-1"/>
        </w:rPr>
        <w:t xml:space="preserve"> </w:t>
      </w:r>
      <w:r>
        <w:t>cold beliefs, and there</w:t>
      </w:r>
      <w:r>
        <w:rPr>
          <w:spacing w:val="-1"/>
        </w:rPr>
        <w:t xml:space="preserve"> </w:t>
      </w:r>
      <w:r>
        <w:t>are hot</w:t>
      </w:r>
      <w:r>
        <w:rPr>
          <w:spacing w:val="-1"/>
        </w:rPr>
        <w:t xml:space="preserve"> </w:t>
      </w:r>
      <w:r>
        <w:t>and live ones;</w:t>
      </w:r>
      <w:r>
        <w:rPr>
          <w:spacing w:val="-1"/>
        </w:rPr>
        <w:t xml:space="preserve"> </w:t>
      </w:r>
      <w:r>
        <w:t>and</w:t>
      </w:r>
      <w:r>
        <w:rPr>
          <w:spacing w:val="-1"/>
        </w:rPr>
        <w:t xml:space="preserve"> </w:t>
      </w:r>
      <w:r>
        <w:t>when one grows hot</w:t>
      </w:r>
      <w:r>
        <w:rPr>
          <w:spacing w:val="-1"/>
        </w:rPr>
        <w:t xml:space="preserve"> </w:t>
      </w:r>
      <w:r>
        <w:t xml:space="preserve">and alive within us, everything has to re-crystallize about it. We may say that the heat and liveliness mean only the "motor efficacy," long deferred but now operative, of the idea; but such talk itself is only circumlocution, for whence the sudden motor efficacy? And our explanations then get so vague and general that one realizes all the more the intense individuality of the whole </w:t>
      </w:r>
      <w:r>
        <w:rPr>
          <w:spacing w:val="-2"/>
        </w:rPr>
        <w:t>phenomenon.</w:t>
      </w:r>
    </w:p>
    <w:p w14:paraId="326F3262" w14:textId="77777777" w:rsidR="00075191" w:rsidRDefault="00000000">
      <w:pPr>
        <w:pStyle w:val="BodyText"/>
        <w:ind w:right="359"/>
      </w:pPr>
      <w:r>
        <w:t>In the end we fall back on the hackneyed symbolism of a mechanical equilibrium. A mind is a system of ideas, each with the excitement it arouses, and with tendencies impulsive and inhibitive, which mutually check or reinforce one another. The collection of ideas alters by subtraction or by addition in the course of experience, and the tendencies alter as the organism gets more aged. A mental system may be undermined or weakened by this interstitial alteration just as a building is, and yet for a time keep upright by dead habit. But a new perception, a sudden emotional shock, or an occasion which lays bare the organic alteration, will make the whole fabric fall together; and then the centre of gravity sinks into an attitude more stable, for the new ideas that reach the centre in the rearrangement seem now to be locked there, and the new structure remains permanent.</w:t>
      </w:r>
    </w:p>
    <w:p w14:paraId="326F3263" w14:textId="77777777" w:rsidR="00075191" w:rsidRDefault="00000000">
      <w:pPr>
        <w:pStyle w:val="BodyText"/>
      </w:pPr>
      <w:r>
        <w:t>Formed associations of ideas and habits are usually factors of retardation in</w:t>
      </w:r>
      <w:r>
        <w:rPr>
          <w:spacing w:val="-2"/>
        </w:rPr>
        <w:t xml:space="preserve"> </w:t>
      </w:r>
      <w:r>
        <w:t>such</w:t>
      </w:r>
      <w:r>
        <w:rPr>
          <w:spacing w:val="-2"/>
        </w:rPr>
        <w:t xml:space="preserve"> </w:t>
      </w:r>
      <w:r>
        <w:t>changes</w:t>
      </w:r>
      <w:r>
        <w:rPr>
          <w:spacing w:val="-2"/>
        </w:rPr>
        <w:t xml:space="preserve"> </w:t>
      </w:r>
      <w:r>
        <w:t>of</w:t>
      </w:r>
      <w:r>
        <w:rPr>
          <w:spacing w:val="-2"/>
        </w:rPr>
        <w:t xml:space="preserve"> </w:t>
      </w:r>
      <w:r>
        <w:t>equilibrium.</w:t>
      </w:r>
      <w:r>
        <w:rPr>
          <w:spacing w:val="-2"/>
        </w:rPr>
        <w:t xml:space="preserve"> </w:t>
      </w:r>
      <w:r>
        <w:t>New</w:t>
      </w:r>
      <w:r>
        <w:rPr>
          <w:spacing w:val="-2"/>
        </w:rPr>
        <w:t xml:space="preserve"> </w:t>
      </w:r>
      <w:r>
        <w:t>information,</w:t>
      </w:r>
      <w:r>
        <w:rPr>
          <w:spacing w:val="-2"/>
        </w:rPr>
        <w:t xml:space="preserve"> </w:t>
      </w:r>
      <w:r>
        <w:t>however</w:t>
      </w:r>
      <w:r>
        <w:rPr>
          <w:spacing w:val="-2"/>
        </w:rPr>
        <w:t xml:space="preserve"> </w:t>
      </w:r>
      <w:r>
        <w:t>acquired,</w:t>
      </w:r>
      <w:r>
        <w:rPr>
          <w:spacing w:val="-2"/>
        </w:rPr>
        <w:t xml:space="preserve"> </w:t>
      </w:r>
      <w:r>
        <w:t>plays</w:t>
      </w:r>
      <w:r>
        <w:rPr>
          <w:spacing w:val="-2"/>
        </w:rPr>
        <w:t xml:space="preserve"> </w:t>
      </w:r>
      <w:r>
        <w:t>an accelerating part in the changes; and the slow mutation of our instincts and propensities, under the "unimaginable touch of time" has an enormous influence. Moreover, all these influences may work subconsciously or half unconsciously.[99] And when you get a Subject in whom the subconscious life—of which I must speak more fully soon—is largely developed, and in whom motives habitually ripen in silence, you get a case of which you can never</w:t>
      </w:r>
      <w:r>
        <w:rPr>
          <w:spacing w:val="-3"/>
        </w:rPr>
        <w:t xml:space="preserve"> </w:t>
      </w:r>
      <w:r>
        <w:t>give</w:t>
      </w:r>
      <w:r>
        <w:rPr>
          <w:spacing w:val="-3"/>
        </w:rPr>
        <w:t xml:space="preserve"> </w:t>
      </w:r>
      <w:r>
        <w:t>a</w:t>
      </w:r>
      <w:r>
        <w:rPr>
          <w:spacing w:val="-3"/>
        </w:rPr>
        <w:t xml:space="preserve"> </w:t>
      </w:r>
      <w:r>
        <w:t>full</w:t>
      </w:r>
      <w:r>
        <w:rPr>
          <w:spacing w:val="-3"/>
        </w:rPr>
        <w:t xml:space="preserve"> </w:t>
      </w:r>
      <w:r>
        <w:t>account,</w:t>
      </w:r>
      <w:r>
        <w:rPr>
          <w:spacing w:val="-2"/>
        </w:rPr>
        <w:t xml:space="preserve"> </w:t>
      </w:r>
      <w:r>
        <w:t>and</w:t>
      </w:r>
      <w:r>
        <w:rPr>
          <w:spacing w:val="-2"/>
        </w:rPr>
        <w:t xml:space="preserve"> </w:t>
      </w:r>
      <w:r>
        <w:t>in</w:t>
      </w:r>
      <w:r>
        <w:rPr>
          <w:spacing w:val="-2"/>
        </w:rPr>
        <w:t xml:space="preserve"> </w:t>
      </w:r>
      <w:r>
        <w:t>which,</w:t>
      </w:r>
      <w:r>
        <w:rPr>
          <w:spacing w:val="-2"/>
        </w:rPr>
        <w:t xml:space="preserve"> </w:t>
      </w:r>
      <w:r>
        <w:t>both</w:t>
      </w:r>
      <w:r>
        <w:rPr>
          <w:spacing w:val="-2"/>
        </w:rPr>
        <w:t xml:space="preserve"> </w:t>
      </w:r>
      <w:r>
        <w:t>to</w:t>
      </w:r>
      <w:r>
        <w:rPr>
          <w:spacing w:val="-2"/>
        </w:rPr>
        <w:t xml:space="preserve"> </w:t>
      </w:r>
      <w:r>
        <w:t>the</w:t>
      </w:r>
      <w:r>
        <w:rPr>
          <w:spacing w:val="-3"/>
        </w:rPr>
        <w:t xml:space="preserve"> </w:t>
      </w:r>
      <w:r>
        <w:t>Subject</w:t>
      </w:r>
      <w:r>
        <w:rPr>
          <w:spacing w:val="-3"/>
        </w:rPr>
        <w:t xml:space="preserve"> </w:t>
      </w:r>
      <w:r>
        <w:t>and</w:t>
      </w:r>
      <w:r>
        <w:rPr>
          <w:spacing w:val="-2"/>
        </w:rPr>
        <w:t xml:space="preserve"> </w:t>
      </w:r>
      <w:r>
        <w:t>the</w:t>
      </w:r>
      <w:r>
        <w:rPr>
          <w:spacing w:val="-3"/>
        </w:rPr>
        <w:t xml:space="preserve"> </w:t>
      </w:r>
      <w:r>
        <w:t>onlookers, there may appear an element of marvel. Emotional occasions, especially violent ones, are extremely potent in precipitating mental rearrangements. The sudden and explosive ways in which love, jealousy, guilt, fear, remorse, or anger can seize upon one are known to everybody.[100] Hope, happiness, security, resolve, emotions characteristic of conversion, can be equally explosive. And emotions that come in this explosive way seldom leave things as they found them.</w:t>
      </w:r>
    </w:p>
    <w:p w14:paraId="326F3264" w14:textId="77777777" w:rsidR="00075191" w:rsidRDefault="00000000">
      <w:pPr>
        <w:pStyle w:val="ListParagraph"/>
        <w:numPr>
          <w:ilvl w:val="0"/>
          <w:numId w:val="41"/>
        </w:numPr>
        <w:tabs>
          <w:tab w:val="left" w:pos="1392"/>
        </w:tabs>
        <w:spacing w:before="1"/>
        <w:ind w:left="360" w:right="358" w:firstLine="450"/>
        <w:jc w:val="both"/>
        <w:rPr>
          <w:sz w:val="30"/>
        </w:rPr>
      </w:pPr>
      <w:r>
        <w:rPr>
          <w:sz w:val="30"/>
        </w:rPr>
        <w:t>Jouffroy is an example: "Down this slope it was that my intelligence had</w:t>
      </w:r>
      <w:r>
        <w:rPr>
          <w:spacing w:val="62"/>
          <w:sz w:val="30"/>
        </w:rPr>
        <w:t xml:space="preserve"> </w:t>
      </w:r>
      <w:r>
        <w:rPr>
          <w:sz w:val="30"/>
        </w:rPr>
        <w:t>glided,</w:t>
      </w:r>
      <w:r>
        <w:rPr>
          <w:spacing w:val="63"/>
          <w:sz w:val="30"/>
        </w:rPr>
        <w:t xml:space="preserve"> </w:t>
      </w:r>
      <w:r>
        <w:rPr>
          <w:sz w:val="30"/>
        </w:rPr>
        <w:t>and</w:t>
      </w:r>
      <w:r>
        <w:rPr>
          <w:spacing w:val="62"/>
          <w:sz w:val="30"/>
        </w:rPr>
        <w:t xml:space="preserve"> </w:t>
      </w:r>
      <w:r>
        <w:rPr>
          <w:sz w:val="30"/>
        </w:rPr>
        <w:t>little</w:t>
      </w:r>
      <w:r>
        <w:rPr>
          <w:spacing w:val="63"/>
          <w:sz w:val="30"/>
        </w:rPr>
        <w:t xml:space="preserve"> </w:t>
      </w:r>
      <w:r>
        <w:rPr>
          <w:sz w:val="30"/>
        </w:rPr>
        <w:t>by</w:t>
      </w:r>
      <w:r>
        <w:rPr>
          <w:spacing w:val="62"/>
          <w:sz w:val="30"/>
        </w:rPr>
        <w:t xml:space="preserve"> </w:t>
      </w:r>
      <w:r>
        <w:rPr>
          <w:sz w:val="30"/>
        </w:rPr>
        <w:t>little</w:t>
      </w:r>
      <w:r>
        <w:rPr>
          <w:spacing w:val="63"/>
          <w:sz w:val="30"/>
        </w:rPr>
        <w:t xml:space="preserve"> </w:t>
      </w:r>
      <w:r>
        <w:rPr>
          <w:sz w:val="30"/>
        </w:rPr>
        <w:t>it</w:t>
      </w:r>
      <w:r>
        <w:rPr>
          <w:spacing w:val="62"/>
          <w:sz w:val="30"/>
        </w:rPr>
        <w:t xml:space="preserve"> </w:t>
      </w:r>
      <w:r>
        <w:rPr>
          <w:sz w:val="30"/>
        </w:rPr>
        <w:t>had</w:t>
      </w:r>
      <w:r>
        <w:rPr>
          <w:spacing w:val="62"/>
          <w:sz w:val="30"/>
        </w:rPr>
        <w:t xml:space="preserve"> </w:t>
      </w:r>
      <w:r>
        <w:rPr>
          <w:sz w:val="30"/>
        </w:rPr>
        <w:t>got</w:t>
      </w:r>
      <w:r>
        <w:rPr>
          <w:spacing w:val="62"/>
          <w:sz w:val="30"/>
        </w:rPr>
        <w:t xml:space="preserve"> </w:t>
      </w:r>
      <w:r>
        <w:rPr>
          <w:sz w:val="30"/>
        </w:rPr>
        <w:t>far</w:t>
      </w:r>
      <w:r>
        <w:rPr>
          <w:spacing w:val="62"/>
          <w:sz w:val="30"/>
        </w:rPr>
        <w:t xml:space="preserve"> </w:t>
      </w:r>
      <w:r>
        <w:rPr>
          <w:sz w:val="30"/>
        </w:rPr>
        <w:t>from</w:t>
      </w:r>
      <w:r>
        <w:rPr>
          <w:spacing w:val="62"/>
          <w:sz w:val="30"/>
        </w:rPr>
        <w:t xml:space="preserve"> </w:t>
      </w:r>
      <w:r>
        <w:rPr>
          <w:sz w:val="30"/>
        </w:rPr>
        <w:t>its</w:t>
      </w:r>
      <w:r>
        <w:rPr>
          <w:spacing w:val="63"/>
          <w:sz w:val="30"/>
        </w:rPr>
        <w:t xml:space="preserve"> </w:t>
      </w:r>
      <w:r>
        <w:rPr>
          <w:sz w:val="30"/>
        </w:rPr>
        <w:t>first</w:t>
      </w:r>
      <w:r>
        <w:rPr>
          <w:spacing w:val="62"/>
          <w:sz w:val="30"/>
        </w:rPr>
        <w:t xml:space="preserve"> </w:t>
      </w:r>
      <w:r>
        <w:rPr>
          <w:sz w:val="30"/>
        </w:rPr>
        <w:t>faith.</w:t>
      </w:r>
      <w:r>
        <w:rPr>
          <w:spacing w:val="63"/>
          <w:sz w:val="30"/>
        </w:rPr>
        <w:t xml:space="preserve"> </w:t>
      </w:r>
      <w:r>
        <w:rPr>
          <w:sz w:val="30"/>
        </w:rPr>
        <w:t>But</w:t>
      </w:r>
      <w:r>
        <w:rPr>
          <w:spacing w:val="62"/>
          <w:sz w:val="30"/>
        </w:rPr>
        <w:t xml:space="preserve"> </w:t>
      </w:r>
      <w:r>
        <w:rPr>
          <w:sz w:val="30"/>
        </w:rPr>
        <w:t>this</w:t>
      </w:r>
    </w:p>
    <w:p w14:paraId="326F3265"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266" w14:textId="77777777" w:rsidR="00075191" w:rsidRDefault="00000000">
      <w:pPr>
        <w:pStyle w:val="BodyText"/>
        <w:spacing w:before="70"/>
        <w:ind w:right="360" w:firstLine="0"/>
      </w:pPr>
      <w:r>
        <w:t>melancholy revolution had not taken place in the broad daylight of my consciousness; too many scruples, too many guides and sacred affections had made it dreadful to me, so that I was far from avowing to myself the progress it</w:t>
      </w:r>
      <w:r>
        <w:rPr>
          <w:spacing w:val="-1"/>
        </w:rPr>
        <w:t xml:space="preserve"> </w:t>
      </w:r>
      <w:r>
        <w:t>had made. It</w:t>
      </w:r>
      <w:r>
        <w:rPr>
          <w:spacing w:val="-1"/>
        </w:rPr>
        <w:t xml:space="preserve"> </w:t>
      </w:r>
      <w:r>
        <w:t>had gone on in silence, by an involuntary elaboration of which I was not the accomplice; and although I had in reality long ceased to be a Christian, yet, in the innocence of my intention, I should have shuddered to suspect</w:t>
      </w:r>
      <w:r>
        <w:rPr>
          <w:spacing w:val="-1"/>
        </w:rPr>
        <w:t xml:space="preserve"> </w:t>
      </w:r>
      <w:r>
        <w:t>it, and thought</w:t>
      </w:r>
      <w:r>
        <w:rPr>
          <w:spacing w:val="-1"/>
        </w:rPr>
        <w:t xml:space="preserve"> </w:t>
      </w:r>
      <w:r>
        <w:t>it</w:t>
      </w:r>
      <w:r>
        <w:rPr>
          <w:spacing w:val="-1"/>
        </w:rPr>
        <w:t xml:space="preserve"> </w:t>
      </w:r>
      <w:r>
        <w:t>calumny had I been accused of such a falling away." Then</w:t>
      </w:r>
      <w:r>
        <w:rPr>
          <w:spacing w:val="18"/>
        </w:rPr>
        <w:t xml:space="preserve"> </w:t>
      </w:r>
      <w:r>
        <w:t>follows</w:t>
      </w:r>
      <w:r>
        <w:rPr>
          <w:spacing w:val="22"/>
        </w:rPr>
        <w:t xml:space="preserve"> </w:t>
      </w:r>
      <w:r>
        <w:t>Jouffroy's</w:t>
      </w:r>
      <w:r>
        <w:rPr>
          <w:spacing w:val="22"/>
        </w:rPr>
        <w:t xml:space="preserve"> </w:t>
      </w:r>
      <w:r>
        <w:t>account</w:t>
      </w:r>
      <w:r>
        <w:rPr>
          <w:spacing w:val="21"/>
        </w:rPr>
        <w:t xml:space="preserve"> </w:t>
      </w:r>
      <w:r>
        <w:t>of</w:t>
      </w:r>
      <w:r>
        <w:rPr>
          <w:spacing w:val="22"/>
        </w:rPr>
        <w:t xml:space="preserve"> </w:t>
      </w:r>
      <w:r>
        <w:t>his</w:t>
      </w:r>
      <w:r>
        <w:rPr>
          <w:spacing w:val="21"/>
        </w:rPr>
        <w:t xml:space="preserve"> </w:t>
      </w:r>
      <w:r>
        <w:t>counter-conversion,</w:t>
      </w:r>
      <w:r>
        <w:rPr>
          <w:spacing w:val="22"/>
        </w:rPr>
        <w:t xml:space="preserve"> </w:t>
      </w:r>
      <w:r>
        <w:t>quoted</w:t>
      </w:r>
      <w:r>
        <w:rPr>
          <w:spacing w:val="22"/>
        </w:rPr>
        <w:t xml:space="preserve"> </w:t>
      </w:r>
      <w:r>
        <w:t>above</w:t>
      </w:r>
      <w:r>
        <w:rPr>
          <w:spacing w:val="22"/>
        </w:rPr>
        <w:t xml:space="preserve"> </w:t>
      </w:r>
      <w:r>
        <w:rPr>
          <w:spacing w:val="-5"/>
        </w:rPr>
        <w:t>on</w:t>
      </w:r>
    </w:p>
    <w:p w14:paraId="326F3267" w14:textId="77777777" w:rsidR="00075191" w:rsidRDefault="00000000">
      <w:pPr>
        <w:pStyle w:val="BodyText"/>
        <w:ind w:right="0" w:firstLine="0"/>
      </w:pPr>
      <w:r>
        <w:t xml:space="preserve">p. </w:t>
      </w:r>
      <w:r>
        <w:rPr>
          <w:spacing w:val="-4"/>
        </w:rPr>
        <w:t>173.</w:t>
      </w:r>
    </w:p>
    <w:p w14:paraId="326F3268" w14:textId="77777777" w:rsidR="00075191" w:rsidRDefault="00000000">
      <w:pPr>
        <w:pStyle w:val="ListParagraph"/>
        <w:numPr>
          <w:ilvl w:val="0"/>
          <w:numId w:val="41"/>
        </w:numPr>
        <w:tabs>
          <w:tab w:val="left" w:pos="1546"/>
        </w:tabs>
        <w:ind w:left="1546" w:hanging="736"/>
        <w:jc w:val="both"/>
        <w:rPr>
          <w:sz w:val="30"/>
        </w:rPr>
      </w:pPr>
      <w:r>
        <w:rPr>
          <w:sz w:val="30"/>
        </w:rPr>
        <w:t>One</w:t>
      </w:r>
      <w:r>
        <w:rPr>
          <w:spacing w:val="9"/>
          <w:sz w:val="30"/>
        </w:rPr>
        <w:t xml:space="preserve"> </w:t>
      </w:r>
      <w:r>
        <w:rPr>
          <w:sz w:val="30"/>
        </w:rPr>
        <w:t>hardly</w:t>
      </w:r>
      <w:r>
        <w:rPr>
          <w:spacing w:val="11"/>
          <w:sz w:val="30"/>
        </w:rPr>
        <w:t xml:space="preserve"> </w:t>
      </w:r>
      <w:r>
        <w:rPr>
          <w:sz w:val="30"/>
        </w:rPr>
        <w:t>needs</w:t>
      </w:r>
      <w:r>
        <w:rPr>
          <w:spacing w:val="12"/>
          <w:sz w:val="30"/>
        </w:rPr>
        <w:t xml:space="preserve"> </w:t>
      </w:r>
      <w:r>
        <w:rPr>
          <w:sz w:val="30"/>
        </w:rPr>
        <w:t>examples;</w:t>
      </w:r>
      <w:r>
        <w:rPr>
          <w:spacing w:val="11"/>
          <w:sz w:val="30"/>
        </w:rPr>
        <w:t xml:space="preserve"> </w:t>
      </w:r>
      <w:r>
        <w:rPr>
          <w:sz w:val="30"/>
        </w:rPr>
        <w:t>but</w:t>
      </w:r>
      <w:r>
        <w:rPr>
          <w:spacing w:val="11"/>
          <w:sz w:val="30"/>
        </w:rPr>
        <w:t xml:space="preserve"> </w:t>
      </w:r>
      <w:r>
        <w:rPr>
          <w:sz w:val="30"/>
        </w:rPr>
        <w:t>for</w:t>
      </w:r>
      <w:r>
        <w:rPr>
          <w:spacing w:val="12"/>
          <w:sz w:val="30"/>
        </w:rPr>
        <w:t xml:space="preserve"> </w:t>
      </w:r>
      <w:r>
        <w:rPr>
          <w:sz w:val="30"/>
        </w:rPr>
        <w:t>love,</w:t>
      </w:r>
      <w:r>
        <w:rPr>
          <w:spacing w:val="11"/>
          <w:sz w:val="30"/>
        </w:rPr>
        <w:t xml:space="preserve"> </w:t>
      </w:r>
      <w:r>
        <w:rPr>
          <w:sz w:val="30"/>
        </w:rPr>
        <w:t>see</w:t>
      </w:r>
      <w:r>
        <w:rPr>
          <w:spacing w:val="11"/>
          <w:sz w:val="30"/>
        </w:rPr>
        <w:t xml:space="preserve"> </w:t>
      </w:r>
      <w:r>
        <w:rPr>
          <w:sz w:val="30"/>
        </w:rPr>
        <w:t>p.</w:t>
      </w:r>
      <w:r>
        <w:rPr>
          <w:spacing w:val="12"/>
          <w:sz w:val="30"/>
        </w:rPr>
        <w:t xml:space="preserve"> </w:t>
      </w:r>
      <w:r>
        <w:rPr>
          <w:sz w:val="30"/>
        </w:rPr>
        <w:t>176,</w:t>
      </w:r>
      <w:r>
        <w:rPr>
          <w:spacing w:val="11"/>
          <w:sz w:val="30"/>
        </w:rPr>
        <w:t xml:space="preserve"> </w:t>
      </w:r>
      <w:r>
        <w:rPr>
          <w:sz w:val="30"/>
        </w:rPr>
        <w:t>note,</w:t>
      </w:r>
      <w:r>
        <w:rPr>
          <w:spacing w:val="11"/>
          <w:sz w:val="30"/>
        </w:rPr>
        <w:t xml:space="preserve"> </w:t>
      </w:r>
      <w:r>
        <w:rPr>
          <w:sz w:val="30"/>
        </w:rPr>
        <w:t>for</w:t>
      </w:r>
      <w:r>
        <w:rPr>
          <w:spacing w:val="13"/>
          <w:sz w:val="30"/>
        </w:rPr>
        <w:t xml:space="preserve"> </w:t>
      </w:r>
      <w:r>
        <w:rPr>
          <w:spacing w:val="-2"/>
          <w:sz w:val="30"/>
        </w:rPr>
        <w:t>fear,</w:t>
      </w:r>
    </w:p>
    <w:p w14:paraId="326F3269" w14:textId="77777777" w:rsidR="00075191" w:rsidRDefault="00000000">
      <w:pPr>
        <w:pStyle w:val="BodyText"/>
        <w:ind w:firstLine="0"/>
      </w:pPr>
      <w:r>
        <w:t>p. 161 ; for remorse, see Othello after the murder; for anger see Lear after Cordelia's first speech to him; for resolve, see p. 175 (J. Foster case). Here is a pathological case in which GUILT was the feeling that suddenly exploded: "One night I was seized on entering bed with a rigor, such as Swedenborg describes as coming over him with a sense of holiness, but over me with a sense of GUILT. During that whole night I lay under the influence of the rigor, and from its inception I felt that I was under the curse of God. I have never done one act of duty in my life—sins against God and man beginning as far as my memory goes back—a wildcat in human shape."</w:t>
      </w:r>
    </w:p>
    <w:p w14:paraId="326F326A" w14:textId="77777777" w:rsidR="00075191" w:rsidRDefault="00000000">
      <w:pPr>
        <w:pStyle w:val="BodyText"/>
        <w:ind w:right="359"/>
      </w:pPr>
      <w:r>
        <w:t>In his recent work on the Psychology of Religion, Professor Starbuck of California has shown by a statistical inquiry how closely parallel in its manifestations the ordinary "conversion" which occurs in young people brought up in evangelical circles is to that growth into a larger spiritual life which is a normal phase of adolescence in every class of human beings. The age is the same, falling usually between fourteen and seventeen. The symptoms are the same,—sense of incompleteness and imperfection; brooding, depression, morbid introspection, and sense of sin; anxiety about the hereafter; distress over doubts, and the like. And the result is the same—a happy relief and objectivity, as the confidence in self gets greater through the adjustment of the faculties to the wider outlook. In spontaneous religious awakening, apart from revivalistic examples, and in the ordinary storm and stress and moulting-time of adolescence, we also may meet with mystical experiences, astonishing the subjects by their suddenness, just as in revivalistic conversion. The analogy, in fact, is complete; and Starbuck's conclusion as to these ordinary youthful conversions would seem to be the only sound one: Conversion is in its essence a normal adolescent phenomenon,</w:t>
      </w:r>
      <w:r>
        <w:rPr>
          <w:spacing w:val="13"/>
        </w:rPr>
        <w:t xml:space="preserve"> </w:t>
      </w:r>
      <w:r>
        <w:t>incidental</w:t>
      </w:r>
      <w:r>
        <w:rPr>
          <w:spacing w:val="15"/>
        </w:rPr>
        <w:t xml:space="preserve"> </w:t>
      </w:r>
      <w:r>
        <w:t>to</w:t>
      </w:r>
      <w:r>
        <w:rPr>
          <w:spacing w:val="16"/>
        </w:rPr>
        <w:t xml:space="preserve"> </w:t>
      </w:r>
      <w:r>
        <w:t>the</w:t>
      </w:r>
      <w:r>
        <w:rPr>
          <w:spacing w:val="15"/>
        </w:rPr>
        <w:t xml:space="preserve"> </w:t>
      </w:r>
      <w:r>
        <w:t>passage</w:t>
      </w:r>
      <w:r>
        <w:rPr>
          <w:spacing w:val="16"/>
        </w:rPr>
        <w:t xml:space="preserve"> </w:t>
      </w:r>
      <w:r>
        <w:t>from</w:t>
      </w:r>
      <w:r>
        <w:rPr>
          <w:spacing w:val="16"/>
        </w:rPr>
        <w:t xml:space="preserve"> </w:t>
      </w:r>
      <w:r>
        <w:t>the</w:t>
      </w:r>
      <w:r>
        <w:rPr>
          <w:spacing w:val="16"/>
        </w:rPr>
        <w:t xml:space="preserve"> </w:t>
      </w:r>
      <w:r>
        <w:t>child's</w:t>
      </w:r>
      <w:r>
        <w:rPr>
          <w:spacing w:val="15"/>
        </w:rPr>
        <w:t xml:space="preserve"> </w:t>
      </w:r>
      <w:r>
        <w:t>small</w:t>
      </w:r>
      <w:r>
        <w:rPr>
          <w:spacing w:val="16"/>
        </w:rPr>
        <w:t xml:space="preserve"> </w:t>
      </w:r>
      <w:r>
        <w:t>universe</w:t>
      </w:r>
      <w:r>
        <w:rPr>
          <w:spacing w:val="15"/>
        </w:rPr>
        <w:t xml:space="preserve"> </w:t>
      </w:r>
      <w:r>
        <w:t>to</w:t>
      </w:r>
      <w:r>
        <w:rPr>
          <w:spacing w:val="17"/>
        </w:rPr>
        <w:t xml:space="preserve"> </w:t>
      </w:r>
      <w:r>
        <w:rPr>
          <w:spacing w:val="-5"/>
        </w:rPr>
        <w:t>the</w:t>
      </w:r>
    </w:p>
    <w:p w14:paraId="326F326B" w14:textId="77777777" w:rsidR="00075191" w:rsidRDefault="00075191">
      <w:pPr>
        <w:pStyle w:val="BodyText"/>
        <w:sectPr w:rsidR="00075191">
          <w:pgSz w:w="12240" w:h="15840"/>
          <w:pgMar w:top="1360" w:right="1080" w:bottom="280" w:left="1080" w:header="720" w:footer="720" w:gutter="0"/>
          <w:cols w:space="720"/>
        </w:sectPr>
      </w:pPr>
    </w:p>
    <w:p w14:paraId="326F326C" w14:textId="77777777" w:rsidR="00075191" w:rsidRDefault="00000000">
      <w:pPr>
        <w:pStyle w:val="BodyText"/>
        <w:spacing w:before="70"/>
        <w:ind w:right="0" w:firstLine="0"/>
      </w:pPr>
      <w:r>
        <w:t>wider</w:t>
      </w:r>
      <w:r>
        <w:rPr>
          <w:spacing w:val="-7"/>
        </w:rPr>
        <w:t xml:space="preserve"> </w:t>
      </w:r>
      <w:r>
        <w:t>intellectual</w:t>
      </w:r>
      <w:r>
        <w:rPr>
          <w:spacing w:val="-5"/>
        </w:rPr>
        <w:t xml:space="preserve"> </w:t>
      </w:r>
      <w:r>
        <w:t>and</w:t>
      </w:r>
      <w:r>
        <w:rPr>
          <w:spacing w:val="-4"/>
        </w:rPr>
        <w:t xml:space="preserve"> </w:t>
      </w:r>
      <w:r>
        <w:t>spiritual</w:t>
      </w:r>
      <w:r>
        <w:rPr>
          <w:spacing w:val="-4"/>
        </w:rPr>
        <w:t xml:space="preserve"> </w:t>
      </w:r>
      <w:r>
        <w:t>life</w:t>
      </w:r>
      <w:r>
        <w:rPr>
          <w:spacing w:val="-5"/>
        </w:rPr>
        <w:t xml:space="preserve"> </w:t>
      </w:r>
      <w:r>
        <w:t>of</w:t>
      </w:r>
      <w:r>
        <w:rPr>
          <w:spacing w:val="-4"/>
        </w:rPr>
        <w:t xml:space="preserve"> </w:t>
      </w:r>
      <w:r>
        <w:rPr>
          <w:spacing w:val="-2"/>
        </w:rPr>
        <w:t>maturity.</w:t>
      </w:r>
    </w:p>
    <w:p w14:paraId="326F326D" w14:textId="77777777" w:rsidR="00075191" w:rsidRDefault="00000000">
      <w:pPr>
        <w:pStyle w:val="BodyText"/>
        <w:ind w:right="357"/>
      </w:pPr>
      <w:r>
        <w:t>"Theology," says Dr. Starbuck, "takes the adolescent tendencies and builds upon them; it sees that the essential thing in adolescent growth is bringing the person out of childhood into the new life of maturity and personal insight. It accordingly brings those means to bear which will intensify the normal tendencies. It shortens up the period of duration of storm and stress." The conversion phenomena of "conviction of sin" last, by this investigator's statistics, about one fifth as long as the periods of adolescent storm and stress phenomena of which he also got statistics, but they are very much more intense. Bodily accompaniments, loss of sleep and appetite, for example, are much more frequent in them. "The essential distinction appears to be that conversion intensifies but shortens the period by bringing the person to a definite crisis."[101]</w:t>
      </w:r>
    </w:p>
    <w:p w14:paraId="326F326E" w14:textId="77777777" w:rsidR="00075191" w:rsidRDefault="00000000">
      <w:pPr>
        <w:pStyle w:val="ListParagraph"/>
        <w:numPr>
          <w:ilvl w:val="0"/>
          <w:numId w:val="41"/>
        </w:numPr>
        <w:tabs>
          <w:tab w:val="left" w:pos="1532"/>
        </w:tabs>
        <w:ind w:left="1532" w:hanging="722"/>
        <w:jc w:val="both"/>
        <w:rPr>
          <w:sz w:val="30"/>
        </w:rPr>
      </w:pPr>
      <w:r>
        <w:rPr>
          <w:sz w:val="30"/>
        </w:rPr>
        <w:t>E.</w:t>
      </w:r>
      <w:r>
        <w:rPr>
          <w:spacing w:val="-2"/>
          <w:sz w:val="30"/>
        </w:rPr>
        <w:t xml:space="preserve"> </w:t>
      </w:r>
      <w:r>
        <w:rPr>
          <w:sz w:val="30"/>
        </w:rPr>
        <w:t>D.</w:t>
      </w:r>
      <w:r>
        <w:rPr>
          <w:spacing w:val="-2"/>
          <w:sz w:val="30"/>
        </w:rPr>
        <w:t xml:space="preserve"> </w:t>
      </w:r>
      <w:r>
        <w:rPr>
          <w:sz w:val="30"/>
        </w:rPr>
        <w:t>Starbuck:</w:t>
      </w:r>
      <w:r>
        <w:rPr>
          <w:spacing w:val="-3"/>
          <w:sz w:val="30"/>
        </w:rPr>
        <w:t xml:space="preserve"> </w:t>
      </w:r>
      <w:r>
        <w:rPr>
          <w:sz w:val="30"/>
        </w:rPr>
        <w:t>The</w:t>
      </w:r>
      <w:r>
        <w:rPr>
          <w:spacing w:val="-3"/>
          <w:sz w:val="30"/>
        </w:rPr>
        <w:t xml:space="preserve"> </w:t>
      </w:r>
      <w:r>
        <w:rPr>
          <w:sz w:val="30"/>
        </w:rPr>
        <w:t>Psychology</w:t>
      </w:r>
      <w:r>
        <w:rPr>
          <w:spacing w:val="-2"/>
          <w:sz w:val="30"/>
        </w:rPr>
        <w:t xml:space="preserve"> </w:t>
      </w:r>
      <w:r>
        <w:rPr>
          <w:sz w:val="30"/>
        </w:rPr>
        <w:t>of</w:t>
      </w:r>
      <w:r>
        <w:rPr>
          <w:spacing w:val="-3"/>
          <w:sz w:val="30"/>
        </w:rPr>
        <w:t xml:space="preserve"> </w:t>
      </w:r>
      <w:r>
        <w:rPr>
          <w:sz w:val="30"/>
        </w:rPr>
        <w:t>Religion,</w:t>
      </w:r>
      <w:r>
        <w:rPr>
          <w:spacing w:val="-2"/>
          <w:sz w:val="30"/>
        </w:rPr>
        <w:t xml:space="preserve"> </w:t>
      </w:r>
      <w:r>
        <w:rPr>
          <w:sz w:val="30"/>
        </w:rPr>
        <w:t>pp.</w:t>
      </w:r>
      <w:r>
        <w:rPr>
          <w:spacing w:val="-2"/>
          <w:sz w:val="30"/>
        </w:rPr>
        <w:t xml:space="preserve"> </w:t>
      </w:r>
      <w:r>
        <w:rPr>
          <w:sz w:val="30"/>
        </w:rPr>
        <w:t>224,</w:t>
      </w:r>
      <w:r>
        <w:rPr>
          <w:spacing w:val="-1"/>
          <w:sz w:val="30"/>
        </w:rPr>
        <w:t xml:space="preserve"> </w:t>
      </w:r>
      <w:r>
        <w:rPr>
          <w:spacing w:val="-4"/>
          <w:sz w:val="30"/>
        </w:rPr>
        <w:t>262.</w:t>
      </w:r>
    </w:p>
    <w:p w14:paraId="326F326F" w14:textId="77777777" w:rsidR="00075191" w:rsidRDefault="00000000">
      <w:pPr>
        <w:pStyle w:val="BodyText"/>
      </w:pPr>
      <w:r>
        <w:t>The conversions which Dr. Starbuck here has in mind are of course mainly those of very commonplace persons, kept true to a pre-appointed type by instruction, appeal, and example. The particular form which they affect is the result of suggestion and imitation.[102] If they went through their</w:t>
      </w:r>
      <w:r>
        <w:rPr>
          <w:spacing w:val="40"/>
        </w:rPr>
        <w:t xml:space="preserve"> </w:t>
      </w:r>
      <w:r>
        <w:t>growth-crisis in other faiths and other countries, although the essence of the change would be the same (since it is one in the main so inevitable), its accidents would be different. In Catholic lands, for example, and in our own Episcopalian sects, no such anxiety and conviction of sin is usual as in sects that encourage revivals. The sacraments being more relied on in these more strictly ecclesiastical bodies, the individual's personal acceptance of salvation needs less to be accentuated and led up to.</w:t>
      </w:r>
    </w:p>
    <w:p w14:paraId="326F3270" w14:textId="77777777" w:rsidR="00075191" w:rsidRDefault="00000000">
      <w:pPr>
        <w:pStyle w:val="ListParagraph"/>
        <w:numPr>
          <w:ilvl w:val="0"/>
          <w:numId w:val="41"/>
        </w:numPr>
        <w:tabs>
          <w:tab w:val="left" w:pos="1535"/>
        </w:tabs>
        <w:ind w:left="360" w:right="359" w:firstLine="450"/>
        <w:jc w:val="both"/>
        <w:rPr>
          <w:sz w:val="30"/>
        </w:rPr>
      </w:pPr>
      <w:r>
        <w:rPr>
          <w:sz w:val="30"/>
        </w:rPr>
        <w:t>No</w:t>
      </w:r>
      <w:r>
        <w:rPr>
          <w:spacing w:val="-1"/>
          <w:sz w:val="30"/>
        </w:rPr>
        <w:t xml:space="preserve"> </w:t>
      </w:r>
      <w:r>
        <w:rPr>
          <w:sz w:val="30"/>
        </w:rPr>
        <w:t>one</w:t>
      </w:r>
      <w:r>
        <w:rPr>
          <w:spacing w:val="-1"/>
          <w:sz w:val="30"/>
        </w:rPr>
        <w:t xml:space="preserve"> </w:t>
      </w:r>
      <w:r>
        <w:rPr>
          <w:sz w:val="30"/>
        </w:rPr>
        <w:t>understands</w:t>
      </w:r>
      <w:r>
        <w:rPr>
          <w:spacing w:val="-1"/>
          <w:sz w:val="30"/>
        </w:rPr>
        <w:t xml:space="preserve"> </w:t>
      </w:r>
      <w:r>
        <w:rPr>
          <w:sz w:val="30"/>
        </w:rPr>
        <w:t>this</w:t>
      </w:r>
      <w:r>
        <w:rPr>
          <w:spacing w:val="-2"/>
          <w:sz w:val="30"/>
        </w:rPr>
        <w:t xml:space="preserve"> </w:t>
      </w:r>
      <w:r>
        <w:rPr>
          <w:sz w:val="30"/>
        </w:rPr>
        <w:t>better</w:t>
      </w:r>
      <w:r>
        <w:rPr>
          <w:spacing w:val="-2"/>
          <w:sz w:val="30"/>
        </w:rPr>
        <w:t xml:space="preserve"> </w:t>
      </w:r>
      <w:r>
        <w:rPr>
          <w:sz w:val="30"/>
        </w:rPr>
        <w:t>than</w:t>
      </w:r>
      <w:r>
        <w:rPr>
          <w:spacing w:val="-1"/>
          <w:sz w:val="30"/>
        </w:rPr>
        <w:t xml:space="preserve"> </w:t>
      </w:r>
      <w:r>
        <w:rPr>
          <w:sz w:val="30"/>
        </w:rPr>
        <w:t>Jonathan</w:t>
      </w:r>
      <w:r>
        <w:rPr>
          <w:spacing w:val="-1"/>
          <w:sz w:val="30"/>
        </w:rPr>
        <w:t xml:space="preserve"> </w:t>
      </w:r>
      <w:r>
        <w:rPr>
          <w:sz w:val="30"/>
        </w:rPr>
        <w:t>Edwards</w:t>
      </w:r>
      <w:r>
        <w:rPr>
          <w:spacing w:val="-1"/>
          <w:sz w:val="30"/>
        </w:rPr>
        <w:t xml:space="preserve"> </w:t>
      </w:r>
      <w:r>
        <w:rPr>
          <w:sz w:val="30"/>
        </w:rPr>
        <w:t>understood</w:t>
      </w:r>
      <w:r>
        <w:rPr>
          <w:spacing w:val="-1"/>
          <w:sz w:val="30"/>
        </w:rPr>
        <w:t xml:space="preserve"> </w:t>
      </w:r>
      <w:r>
        <w:rPr>
          <w:sz w:val="30"/>
        </w:rPr>
        <w:t>it already.</w:t>
      </w:r>
      <w:r>
        <w:rPr>
          <w:spacing w:val="-2"/>
          <w:sz w:val="30"/>
        </w:rPr>
        <w:t xml:space="preserve"> </w:t>
      </w:r>
      <w:r>
        <w:rPr>
          <w:sz w:val="30"/>
        </w:rPr>
        <w:t>Conversion</w:t>
      </w:r>
      <w:r>
        <w:rPr>
          <w:spacing w:val="-2"/>
          <w:sz w:val="30"/>
        </w:rPr>
        <w:t xml:space="preserve"> </w:t>
      </w:r>
      <w:r>
        <w:rPr>
          <w:sz w:val="30"/>
        </w:rPr>
        <w:t>narratives</w:t>
      </w:r>
      <w:r>
        <w:rPr>
          <w:spacing w:val="-2"/>
          <w:sz w:val="30"/>
        </w:rPr>
        <w:t xml:space="preserve"> </w:t>
      </w:r>
      <w:r>
        <w:rPr>
          <w:sz w:val="30"/>
        </w:rPr>
        <w:t>of</w:t>
      </w:r>
      <w:r>
        <w:rPr>
          <w:spacing w:val="-2"/>
          <w:sz w:val="30"/>
        </w:rPr>
        <w:t xml:space="preserve"> </w:t>
      </w:r>
      <w:r>
        <w:rPr>
          <w:sz w:val="30"/>
        </w:rPr>
        <w:t>the</w:t>
      </w:r>
      <w:r>
        <w:rPr>
          <w:spacing w:val="-2"/>
          <w:sz w:val="30"/>
        </w:rPr>
        <w:t xml:space="preserve"> </w:t>
      </w:r>
      <w:r>
        <w:rPr>
          <w:sz w:val="30"/>
        </w:rPr>
        <w:t>more</w:t>
      </w:r>
      <w:r>
        <w:rPr>
          <w:spacing w:val="-2"/>
          <w:sz w:val="30"/>
        </w:rPr>
        <w:t xml:space="preserve"> </w:t>
      </w:r>
      <w:r>
        <w:rPr>
          <w:sz w:val="30"/>
        </w:rPr>
        <w:t>commonplace</w:t>
      </w:r>
      <w:r>
        <w:rPr>
          <w:spacing w:val="-2"/>
          <w:sz w:val="30"/>
        </w:rPr>
        <w:t xml:space="preserve"> </w:t>
      </w:r>
      <w:r>
        <w:rPr>
          <w:sz w:val="30"/>
        </w:rPr>
        <w:t>sort</w:t>
      </w:r>
      <w:r>
        <w:rPr>
          <w:spacing w:val="-2"/>
          <w:sz w:val="30"/>
        </w:rPr>
        <w:t xml:space="preserve"> </w:t>
      </w:r>
      <w:r>
        <w:rPr>
          <w:sz w:val="30"/>
        </w:rPr>
        <w:t>must</w:t>
      </w:r>
      <w:r>
        <w:rPr>
          <w:spacing w:val="-2"/>
          <w:sz w:val="30"/>
        </w:rPr>
        <w:t xml:space="preserve"> </w:t>
      </w:r>
      <w:r>
        <w:rPr>
          <w:sz w:val="30"/>
        </w:rPr>
        <w:t>always</w:t>
      </w:r>
      <w:r>
        <w:rPr>
          <w:spacing w:val="-2"/>
          <w:sz w:val="30"/>
        </w:rPr>
        <w:t xml:space="preserve"> </w:t>
      </w:r>
      <w:r>
        <w:rPr>
          <w:sz w:val="30"/>
        </w:rPr>
        <w:t>be taken with the allowances which he suggests:</w:t>
      </w:r>
    </w:p>
    <w:p w14:paraId="326F3271" w14:textId="77777777" w:rsidR="00075191" w:rsidRDefault="00000000">
      <w:pPr>
        <w:pStyle w:val="BodyText"/>
        <w:ind w:right="359"/>
      </w:pPr>
      <w:r>
        <w:t>"A rule received and established by common consent has a very great, though to many persons an insensible influence in forming their notions of</w:t>
      </w:r>
      <w:r>
        <w:rPr>
          <w:spacing w:val="40"/>
        </w:rPr>
        <w:t xml:space="preserve"> </w:t>
      </w:r>
      <w:r>
        <w:t>the process of their own experience. I know very well how they proceed as to this matter, for I have had frequent opportunities of observing their conduct. Very often their experience at first appears like a confused chaos, but then those parts are selected which bear the nearest resemblance to such particular steps as are insisted on; and these are dwelt upon in their thoughts, and spoken of from time to time, till they grow more and more conspicuous in their view, and other parts which are neglected grow more and more obscure.</w:t>
      </w:r>
    </w:p>
    <w:p w14:paraId="326F3272" w14:textId="77777777" w:rsidR="00075191" w:rsidRDefault="00075191">
      <w:pPr>
        <w:pStyle w:val="BodyText"/>
        <w:sectPr w:rsidR="00075191">
          <w:pgSz w:w="12240" w:h="15840"/>
          <w:pgMar w:top="1360" w:right="1080" w:bottom="280" w:left="1080" w:header="720" w:footer="720" w:gutter="0"/>
          <w:cols w:space="720"/>
        </w:sectPr>
      </w:pPr>
    </w:p>
    <w:p w14:paraId="326F3273" w14:textId="77777777" w:rsidR="00075191" w:rsidRDefault="00000000">
      <w:pPr>
        <w:pStyle w:val="BodyText"/>
        <w:spacing w:before="70"/>
        <w:ind w:firstLine="0"/>
      </w:pPr>
      <w:r>
        <w:t>Thus what they have experienced is insensibly strained, so as to bring it to an exact conformity to the scheme already established in their minds. And it becomes natural also for ministers, who have to deal with those who insist upon distinctness and clearness of method, to do so too." Treatise on Religious Affections.</w:t>
      </w:r>
    </w:p>
    <w:p w14:paraId="326F3274" w14:textId="77777777" w:rsidR="00075191" w:rsidRDefault="00000000">
      <w:pPr>
        <w:pStyle w:val="BodyText"/>
        <w:ind w:right="366"/>
      </w:pPr>
      <w:r>
        <w:t>But every imitative phenomenon must once have had its original, and I propose that for the future we keep as close as may be to the more first-hand and original forms of experience. These are more likely to be found in sporadic adult cases.</w:t>
      </w:r>
    </w:p>
    <w:p w14:paraId="326F3275" w14:textId="77777777" w:rsidR="00075191" w:rsidRDefault="00000000">
      <w:pPr>
        <w:pStyle w:val="BodyText"/>
        <w:ind w:left="810" w:right="0" w:firstLine="0"/>
      </w:pPr>
      <w:r>
        <w:t>Professor</w:t>
      </w:r>
      <w:r>
        <w:rPr>
          <w:spacing w:val="32"/>
        </w:rPr>
        <w:t xml:space="preserve"> </w:t>
      </w:r>
      <w:r>
        <w:t>Leuba,</w:t>
      </w:r>
      <w:r>
        <w:rPr>
          <w:spacing w:val="35"/>
        </w:rPr>
        <w:t xml:space="preserve"> </w:t>
      </w:r>
      <w:r>
        <w:t>in</w:t>
      </w:r>
      <w:r>
        <w:rPr>
          <w:spacing w:val="34"/>
        </w:rPr>
        <w:t xml:space="preserve"> </w:t>
      </w:r>
      <w:r>
        <w:t>a</w:t>
      </w:r>
      <w:r>
        <w:rPr>
          <w:spacing w:val="35"/>
        </w:rPr>
        <w:t xml:space="preserve"> </w:t>
      </w:r>
      <w:r>
        <w:t>valuable</w:t>
      </w:r>
      <w:r>
        <w:rPr>
          <w:spacing w:val="35"/>
        </w:rPr>
        <w:t xml:space="preserve"> </w:t>
      </w:r>
      <w:r>
        <w:t>article</w:t>
      </w:r>
      <w:r>
        <w:rPr>
          <w:spacing w:val="34"/>
        </w:rPr>
        <w:t xml:space="preserve"> </w:t>
      </w:r>
      <w:r>
        <w:t>on</w:t>
      </w:r>
      <w:r>
        <w:rPr>
          <w:spacing w:val="35"/>
        </w:rPr>
        <w:t xml:space="preserve"> </w:t>
      </w:r>
      <w:r>
        <w:t>the</w:t>
      </w:r>
      <w:r>
        <w:rPr>
          <w:spacing w:val="34"/>
        </w:rPr>
        <w:t xml:space="preserve"> </w:t>
      </w:r>
      <w:r>
        <w:t>psychology</w:t>
      </w:r>
      <w:r>
        <w:rPr>
          <w:spacing w:val="35"/>
        </w:rPr>
        <w:t xml:space="preserve"> </w:t>
      </w:r>
      <w:r>
        <w:t>of</w:t>
      </w:r>
      <w:r>
        <w:rPr>
          <w:spacing w:val="35"/>
        </w:rPr>
        <w:t xml:space="preserve"> </w:t>
      </w:r>
      <w:r>
        <w:rPr>
          <w:spacing w:val="-2"/>
        </w:rPr>
        <w:t>conversion,</w:t>
      </w:r>
    </w:p>
    <w:p w14:paraId="326F3276" w14:textId="77777777" w:rsidR="00075191" w:rsidRDefault="00000000">
      <w:pPr>
        <w:pStyle w:val="ListParagraph"/>
        <w:numPr>
          <w:ilvl w:val="0"/>
          <w:numId w:val="41"/>
        </w:numPr>
        <w:tabs>
          <w:tab w:val="left" w:pos="1103"/>
        </w:tabs>
        <w:ind w:left="360" w:right="362" w:firstLine="0"/>
        <w:jc w:val="both"/>
        <w:rPr>
          <w:sz w:val="30"/>
        </w:rPr>
      </w:pPr>
      <w:r>
        <w:rPr>
          <w:sz w:val="30"/>
        </w:rPr>
        <w:t>subordinates the theological aspect of the religious life almost entirely to its moral aspect. The religious sense he defines as "the feeling of unwholeness, of moral imperfection, of sin, to use the technical word, accompanied by the yearning after the peace of unity." "The word 'religion,'" he says, "is getting more and more to signify the conglomerate of desires and emotions</w:t>
      </w:r>
      <w:r>
        <w:rPr>
          <w:spacing w:val="-1"/>
          <w:sz w:val="30"/>
        </w:rPr>
        <w:t xml:space="preserve"> </w:t>
      </w:r>
      <w:r>
        <w:rPr>
          <w:sz w:val="30"/>
        </w:rPr>
        <w:t>springing</w:t>
      </w:r>
      <w:r>
        <w:rPr>
          <w:spacing w:val="-1"/>
          <w:sz w:val="30"/>
        </w:rPr>
        <w:t xml:space="preserve"> </w:t>
      </w:r>
      <w:r>
        <w:rPr>
          <w:sz w:val="30"/>
        </w:rPr>
        <w:t>from</w:t>
      </w:r>
      <w:r>
        <w:rPr>
          <w:spacing w:val="-1"/>
          <w:sz w:val="30"/>
        </w:rPr>
        <w:t xml:space="preserve"> </w:t>
      </w:r>
      <w:r>
        <w:rPr>
          <w:sz w:val="30"/>
        </w:rPr>
        <w:t>the</w:t>
      </w:r>
      <w:r>
        <w:rPr>
          <w:spacing w:val="-1"/>
          <w:sz w:val="30"/>
        </w:rPr>
        <w:t xml:space="preserve"> </w:t>
      </w:r>
      <w:r>
        <w:rPr>
          <w:sz w:val="30"/>
        </w:rPr>
        <w:t>sense</w:t>
      </w:r>
      <w:r>
        <w:rPr>
          <w:spacing w:val="-1"/>
          <w:sz w:val="30"/>
        </w:rPr>
        <w:t xml:space="preserve"> </w:t>
      </w:r>
      <w:r>
        <w:rPr>
          <w:sz w:val="30"/>
        </w:rPr>
        <w:t>of</w:t>
      </w:r>
      <w:r>
        <w:rPr>
          <w:spacing w:val="-1"/>
          <w:sz w:val="30"/>
        </w:rPr>
        <w:t xml:space="preserve"> </w:t>
      </w:r>
      <w:r>
        <w:rPr>
          <w:sz w:val="30"/>
        </w:rPr>
        <w:t>sin</w:t>
      </w:r>
      <w:r>
        <w:rPr>
          <w:spacing w:val="-1"/>
          <w:sz w:val="30"/>
        </w:rPr>
        <w:t xml:space="preserve"> </w:t>
      </w:r>
      <w:r>
        <w:rPr>
          <w:sz w:val="30"/>
        </w:rPr>
        <w:t>and</w:t>
      </w:r>
      <w:r>
        <w:rPr>
          <w:spacing w:val="-1"/>
          <w:sz w:val="30"/>
        </w:rPr>
        <w:t xml:space="preserve"> </w:t>
      </w:r>
      <w:r>
        <w:rPr>
          <w:sz w:val="30"/>
        </w:rPr>
        <w:t>its</w:t>
      </w:r>
      <w:r>
        <w:rPr>
          <w:spacing w:val="-1"/>
          <w:sz w:val="30"/>
        </w:rPr>
        <w:t xml:space="preserve"> </w:t>
      </w:r>
      <w:r>
        <w:rPr>
          <w:sz w:val="30"/>
        </w:rPr>
        <w:t>release";</w:t>
      </w:r>
      <w:r>
        <w:rPr>
          <w:spacing w:val="-1"/>
          <w:sz w:val="30"/>
        </w:rPr>
        <w:t xml:space="preserve"> </w:t>
      </w:r>
      <w:r>
        <w:rPr>
          <w:sz w:val="30"/>
        </w:rPr>
        <w:t>and</w:t>
      </w:r>
      <w:r>
        <w:rPr>
          <w:spacing w:val="-1"/>
          <w:sz w:val="30"/>
        </w:rPr>
        <w:t xml:space="preserve"> </w:t>
      </w:r>
      <w:r>
        <w:rPr>
          <w:sz w:val="30"/>
        </w:rPr>
        <w:t>he</w:t>
      </w:r>
      <w:r>
        <w:rPr>
          <w:spacing w:val="-1"/>
          <w:sz w:val="30"/>
        </w:rPr>
        <w:t xml:space="preserve"> </w:t>
      </w:r>
      <w:r>
        <w:rPr>
          <w:sz w:val="30"/>
        </w:rPr>
        <w:t>gives</w:t>
      </w:r>
      <w:r>
        <w:rPr>
          <w:spacing w:val="-1"/>
          <w:sz w:val="30"/>
        </w:rPr>
        <w:t xml:space="preserve"> </w:t>
      </w:r>
      <w:r>
        <w:rPr>
          <w:sz w:val="30"/>
        </w:rPr>
        <w:t>a</w:t>
      </w:r>
      <w:r>
        <w:rPr>
          <w:spacing w:val="-1"/>
          <w:sz w:val="30"/>
        </w:rPr>
        <w:t xml:space="preserve"> </w:t>
      </w:r>
      <w:r>
        <w:rPr>
          <w:sz w:val="30"/>
        </w:rPr>
        <w:t>large number of examples, in which the sin ranges from drunkenness to spiritual pride, to show that the sense of it may beset one and crave relief as urgently as does the anguish of the sickened flesh or any form of physical misery.</w:t>
      </w:r>
    </w:p>
    <w:p w14:paraId="326F3277" w14:textId="77777777" w:rsidR="00075191" w:rsidRDefault="00000000">
      <w:pPr>
        <w:pStyle w:val="ListParagraph"/>
        <w:numPr>
          <w:ilvl w:val="1"/>
          <w:numId w:val="41"/>
        </w:numPr>
        <w:tabs>
          <w:tab w:val="left" w:pos="1622"/>
        </w:tabs>
        <w:ind w:right="360" w:firstLine="450"/>
        <w:jc w:val="both"/>
        <w:rPr>
          <w:sz w:val="30"/>
        </w:rPr>
      </w:pPr>
      <w:r>
        <w:rPr>
          <w:sz w:val="30"/>
        </w:rPr>
        <w:t>Studies in the Psychology of Religious Phenomena, American Journal of Psychology, vii. 309 (1896).</w:t>
      </w:r>
    </w:p>
    <w:p w14:paraId="326F3278" w14:textId="77777777" w:rsidR="00075191" w:rsidRDefault="00000000">
      <w:pPr>
        <w:pStyle w:val="BodyText"/>
        <w:ind w:right="360"/>
      </w:pPr>
      <w:r>
        <w:t>Undoubtedly</w:t>
      </w:r>
      <w:r>
        <w:rPr>
          <w:spacing w:val="-4"/>
        </w:rPr>
        <w:t xml:space="preserve"> </w:t>
      </w:r>
      <w:r>
        <w:t>this</w:t>
      </w:r>
      <w:r>
        <w:rPr>
          <w:spacing w:val="-5"/>
        </w:rPr>
        <w:t xml:space="preserve"> </w:t>
      </w:r>
      <w:r>
        <w:t>conception</w:t>
      </w:r>
      <w:r>
        <w:rPr>
          <w:spacing w:val="-4"/>
        </w:rPr>
        <w:t xml:space="preserve"> </w:t>
      </w:r>
      <w:r>
        <w:t>covers</w:t>
      </w:r>
      <w:r>
        <w:rPr>
          <w:spacing w:val="-5"/>
        </w:rPr>
        <w:t xml:space="preserve"> </w:t>
      </w:r>
      <w:r>
        <w:t>an</w:t>
      </w:r>
      <w:r>
        <w:rPr>
          <w:spacing w:val="-4"/>
        </w:rPr>
        <w:t xml:space="preserve"> </w:t>
      </w:r>
      <w:r>
        <w:t>immense</w:t>
      </w:r>
      <w:r>
        <w:rPr>
          <w:spacing w:val="-5"/>
        </w:rPr>
        <w:t xml:space="preserve"> </w:t>
      </w:r>
      <w:r>
        <w:t>number</w:t>
      </w:r>
      <w:r>
        <w:rPr>
          <w:spacing w:val="-5"/>
        </w:rPr>
        <w:t xml:space="preserve"> </w:t>
      </w:r>
      <w:r>
        <w:t>of</w:t>
      </w:r>
      <w:r>
        <w:rPr>
          <w:spacing w:val="-5"/>
        </w:rPr>
        <w:t xml:space="preserve"> </w:t>
      </w:r>
      <w:r>
        <w:t>cases.</w:t>
      </w:r>
      <w:r>
        <w:rPr>
          <w:spacing w:val="-4"/>
        </w:rPr>
        <w:t xml:space="preserve"> </w:t>
      </w:r>
      <w:r>
        <w:t>A</w:t>
      </w:r>
      <w:r>
        <w:rPr>
          <w:spacing w:val="-5"/>
        </w:rPr>
        <w:t xml:space="preserve"> </w:t>
      </w:r>
      <w:r>
        <w:t>good one to use as an example is that of Mr. S. H. Hadley, who after his</w:t>
      </w:r>
      <w:r>
        <w:rPr>
          <w:spacing w:val="40"/>
        </w:rPr>
        <w:t xml:space="preserve"> </w:t>
      </w:r>
      <w:r>
        <w:t>conversion became an active and useful rescuer of drunkards in New York. His experience runs as follows:—</w:t>
      </w:r>
    </w:p>
    <w:p w14:paraId="326F3279" w14:textId="77777777" w:rsidR="00075191" w:rsidRDefault="00000000">
      <w:pPr>
        <w:pStyle w:val="BodyText"/>
      </w:pPr>
      <w:r>
        <w:t>"One Tuesday evening I sat in a saloon in Harlem, a homeless, friendless, dying drunkard. I had pawned or sold everything that would bring a drink. I could</w:t>
      </w:r>
      <w:r>
        <w:rPr>
          <w:spacing w:val="-1"/>
        </w:rPr>
        <w:t xml:space="preserve"> </w:t>
      </w:r>
      <w:r>
        <w:t>not</w:t>
      </w:r>
      <w:r>
        <w:rPr>
          <w:spacing w:val="-1"/>
        </w:rPr>
        <w:t xml:space="preserve"> </w:t>
      </w:r>
      <w:r>
        <w:t>sleep</w:t>
      </w:r>
      <w:r>
        <w:rPr>
          <w:spacing w:val="-1"/>
        </w:rPr>
        <w:t xml:space="preserve"> </w:t>
      </w:r>
      <w:r>
        <w:t>unless</w:t>
      </w:r>
      <w:r>
        <w:rPr>
          <w:spacing w:val="-1"/>
        </w:rPr>
        <w:t xml:space="preserve"> </w:t>
      </w:r>
      <w:r>
        <w:t>I</w:t>
      </w:r>
      <w:r>
        <w:rPr>
          <w:spacing w:val="-1"/>
        </w:rPr>
        <w:t xml:space="preserve"> </w:t>
      </w:r>
      <w:r>
        <w:t>was</w:t>
      </w:r>
      <w:r>
        <w:rPr>
          <w:spacing w:val="-1"/>
        </w:rPr>
        <w:t xml:space="preserve"> </w:t>
      </w:r>
      <w:r>
        <w:t>dead</w:t>
      </w:r>
      <w:r>
        <w:rPr>
          <w:spacing w:val="-1"/>
        </w:rPr>
        <w:t xml:space="preserve"> </w:t>
      </w:r>
      <w:r>
        <w:t>drunk.</w:t>
      </w:r>
      <w:r>
        <w:rPr>
          <w:spacing w:val="-1"/>
        </w:rPr>
        <w:t xml:space="preserve"> </w:t>
      </w:r>
      <w:r>
        <w:t>I</w:t>
      </w:r>
      <w:r>
        <w:rPr>
          <w:spacing w:val="-1"/>
        </w:rPr>
        <w:t xml:space="preserve"> </w:t>
      </w:r>
      <w:r>
        <w:t>had</w:t>
      </w:r>
      <w:r>
        <w:rPr>
          <w:spacing w:val="-1"/>
        </w:rPr>
        <w:t xml:space="preserve"> </w:t>
      </w:r>
      <w:r>
        <w:t>not</w:t>
      </w:r>
      <w:r>
        <w:rPr>
          <w:spacing w:val="-1"/>
        </w:rPr>
        <w:t xml:space="preserve"> </w:t>
      </w:r>
      <w:r>
        <w:t>eaten</w:t>
      </w:r>
      <w:r>
        <w:rPr>
          <w:spacing w:val="-1"/>
        </w:rPr>
        <w:t xml:space="preserve"> </w:t>
      </w:r>
      <w:r>
        <w:t>for</w:t>
      </w:r>
      <w:r>
        <w:rPr>
          <w:spacing w:val="-1"/>
        </w:rPr>
        <w:t xml:space="preserve"> </w:t>
      </w:r>
      <w:r>
        <w:t>days,</w:t>
      </w:r>
      <w:r>
        <w:rPr>
          <w:spacing w:val="-1"/>
        </w:rPr>
        <w:t xml:space="preserve"> </w:t>
      </w:r>
      <w:r>
        <w:t>and</w:t>
      </w:r>
      <w:r>
        <w:rPr>
          <w:spacing w:val="-1"/>
        </w:rPr>
        <w:t xml:space="preserve"> </w:t>
      </w:r>
      <w:r>
        <w:t>for</w:t>
      </w:r>
      <w:r>
        <w:rPr>
          <w:spacing w:val="-1"/>
        </w:rPr>
        <w:t xml:space="preserve"> </w:t>
      </w:r>
      <w:r>
        <w:t>four nights preceding I had suffered with delirium tremens, or the horrors, from midnight till morning. I had often said, 'I will never be a tramp. I will never be cornered, for when that time comes, if ever it comes, I will find a home in the bottom of the river.' But the Lord so ordered it that when that time did come I was not able to walk one quarter of the way to the river. As I sat there thinking, I seemed to feel some great and mighty presence. I did not know then what it was. I did learn afterwards that it was Jesus, the sinner's friend. I walked up to the bar and pounded it with my fist till I made the glasses rattle. Those</w:t>
      </w:r>
      <w:r>
        <w:rPr>
          <w:spacing w:val="63"/>
        </w:rPr>
        <w:t xml:space="preserve"> </w:t>
      </w:r>
      <w:r>
        <w:t>who</w:t>
      </w:r>
      <w:r>
        <w:rPr>
          <w:spacing w:val="64"/>
        </w:rPr>
        <w:t xml:space="preserve"> </w:t>
      </w:r>
      <w:r>
        <w:t>stood</w:t>
      </w:r>
      <w:r>
        <w:rPr>
          <w:spacing w:val="64"/>
        </w:rPr>
        <w:t xml:space="preserve"> </w:t>
      </w:r>
      <w:r>
        <w:t>by</w:t>
      </w:r>
      <w:r>
        <w:rPr>
          <w:spacing w:val="64"/>
        </w:rPr>
        <w:t xml:space="preserve"> </w:t>
      </w:r>
      <w:r>
        <w:t>drinking</w:t>
      </w:r>
      <w:r>
        <w:rPr>
          <w:spacing w:val="64"/>
        </w:rPr>
        <w:t xml:space="preserve"> </w:t>
      </w:r>
      <w:r>
        <w:t>looked</w:t>
      </w:r>
      <w:r>
        <w:rPr>
          <w:spacing w:val="64"/>
        </w:rPr>
        <w:t xml:space="preserve"> </w:t>
      </w:r>
      <w:r>
        <w:t>on</w:t>
      </w:r>
      <w:r>
        <w:rPr>
          <w:spacing w:val="63"/>
        </w:rPr>
        <w:t xml:space="preserve"> </w:t>
      </w:r>
      <w:r>
        <w:t>with</w:t>
      </w:r>
      <w:r>
        <w:rPr>
          <w:spacing w:val="64"/>
        </w:rPr>
        <w:t xml:space="preserve"> </w:t>
      </w:r>
      <w:r>
        <w:t>scornful</w:t>
      </w:r>
      <w:r>
        <w:rPr>
          <w:spacing w:val="63"/>
        </w:rPr>
        <w:t xml:space="preserve"> </w:t>
      </w:r>
      <w:r>
        <w:t>curiosity.</w:t>
      </w:r>
      <w:r>
        <w:rPr>
          <w:spacing w:val="64"/>
        </w:rPr>
        <w:t xml:space="preserve"> </w:t>
      </w:r>
      <w:r>
        <w:t>I</w:t>
      </w:r>
      <w:r>
        <w:rPr>
          <w:spacing w:val="64"/>
        </w:rPr>
        <w:t xml:space="preserve"> </w:t>
      </w:r>
      <w:r>
        <w:t>said</w:t>
      </w:r>
      <w:r>
        <w:rPr>
          <w:spacing w:val="64"/>
        </w:rPr>
        <w:t xml:space="preserve"> </w:t>
      </w:r>
      <w:r>
        <w:rPr>
          <w:spacing w:val="-10"/>
        </w:rPr>
        <w:t>I</w:t>
      </w:r>
    </w:p>
    <w:p w14:paraId="326F327A" w14:textId="77777777" w:rsidR="00075191" w:rsidRDefault="00075191">
      <w:pPr>
        <w:pStyle w:val="BodyText"/>
        <w:sectPr w:rsidR="00075191">
          <w:pgSz w:w="12240" w:h="15840"/>
          <w:pgMar w:top="1360" w:right="1080" w:bottom="280" w:left="1080" w:header="720" w:footer="720" w:gutter="0"/>
          <w:cols w:space="720"/>
        </w:sectPr>
      </w:pPr>
    </w:p>
    <w:p w14:paraId="326F327B" w14:textId="77777777" w:rsidR="00075191" w:rsidRDefault="00000000">
      <w:pPr>
        <w:pStyle w:val="BodyText"/>
        <w:spacing w:before="70"/>
        <w:ind w:right="369" w:firstLine="0"/>
      </w:pPr>
      <w:r>
        <w:t>would never take another drink, if I died on the street, and really I felt as though that would happen before morning. Something said, 'If you want to keep this promise, go and have yourself locked up.' I went to the nearest station-house and had myself locked up.</w:t>
      </w:r>
    </w:p>
    <w:p w14:paraId="326F327C" w14:textId="77777777" w:rsidR="00075191" w:rsidRDefault="00000000">
      <w:pPr>
        <w:pStyle w:val="BodyText"/>
      </w:pPr>
      <w:r>
        <w:t>"I was placed in a narrow cell, and it seemed as though all the demons that could find room came in that place with me. This was not all the company</w:t>
      </w:r>
      <w:r>
        <w:rPr>
          <w:spacing w:val="-1"/>
        </w:rPr>
        <w:t xml:space="preserve"> </w:t>
      </w:r>
      <w:r>
        <w:t>I had,</w:t>
      </w:r>
      <w:r>
        <w:rPr>
          <w:spacing w:val="-1"/>
        </w:rPr>
        <w:t xml:space="preserve"> </w:t>
      </w:r>
      <w:r>
        <w:t>either. No,</w:t>
      </w:r>
      <w:r>
        <w:rPr>
          <w:spacing w:val="-1"/>
        </w:rPr>
        <w:t xml:space="preserve"> </w:t>
      </w:r>
      <w:r>
        <w:t>praise the</w:t>
      </w:r>
      <w:r>
        <w:rPr>
          <w:spacing w:val="-1"/>
        </w:rPr>
        <w:t xml:space="preserve"> </w:t>
      </w:r>
      <w:r>
        <w:t>Lord:</w:t>
      </w:r>
      <w:r>
        <w:rPr>
          <w:spacing w:val="-1"/>
        </w:rPr>
        <w:t xml:space="preserve"> </w:t>
      </w:r>
      <w:r>
        <w:t>that</w:t>
      </w:r>
      <w:r>
        <w:rPr>
          <w:spacing w:val="-1"/>
        </w:rPr>
        <w:t xml:space="preserve"> </w:t>
      </w:r>
      <w:r>
        <w:t>dear Spirit</w:t>
      </w:r>
      <w:r>
        <w:rPr>
          <w:spacing w:val="-1"/>
        </w:rPr>
        <w:t xml:space="preserve"> </w:t>
      </w:r>
      <w:r>
        <w:t>that</w:t>
      </w:r>
      <w:r>
        <w:rPr>
          <w:spacing w:val="-1"/>
        </w:rPr>
        <w:t xml:space="preserve"> </w:t>
      </w:r>
      <w:r>
        <w:t>came</w:t>
      </w:r>
      <w:r>
        <w:rPr>
          <w:spacing w:val="-1"/>
        </w:rPr>
        <w:t xml:space="preserve"> </w:t>
      </w:r>
      <w:r>
        <w:t>to me in the saloon was present, and said, Pray. I did pray, and though I did not feel any</w:t>
      </w:r>
      <w:r>
        <w:rPr>
          <w:spacing w:val="-2"/>
        </w:rPr>
        <w:t xml:space="preserve"> </w:t>
      </w:r>
      <w:r>
        <w:t>great</w:t>
      </w:r>
      <w:r>
        <w:rPr>
          <w:spacing w:val="-2"/>
        </w:rPr>
        <w:t xml:space="preserve"> </w:t>
      </w:r>
      <w:r>
        <w:t>help,</w:t>
      </w:r>
      <w:r>
        <w:rPr>
          <w:spacing w:val="-2"/>
        </w:rPr>
        <w:t xml:space="preserve"> </w:t>
      </w:r>
      <w:r>
        <w:t>I</w:t>
      </w:r>
      <w:r>
        <w:rPr>
          <w:spacing w:val="-2"/>
        </w:rPr>
        <w:t xml:space="preserve"> </w:t>
      </w:r>
      <w:r>
        <w:t>kept</w:t>
      </w:r>
      <w:r>
        <w:rPr>
          <w:spacing w:val="-2"/>
        </w:rPr>
        <w:t xml:space="preserve"> </w:t>
      </w:r>
      <w:r>
        <w:t>on</w:t>
      </w:r>
      <w:r>
        <w:rPr>
          <w:spacing w:val="-2"/>
        </w:rPr>
        <w:t xml:space="preserve"> </w:t>
      </w:r>
      <w:r>
        <w:t>praying.</w:t>
      </w:r>
      <w:r>
        <w:rPr>
          <w:spacing w:val="-2"/>
        </w:rPr>
        <w:t xml:space="preserve"> </w:t>
      </w:r>
      <w:r>
        <w:t>As</w:t>
      </w:r>
      <w:r>
        <w:rPr>
          <w:spacing w:val="-2"/>
        </w:rPr>
        <w:t xml:space="preserve"> </w:t>
      </w:r>
      <w:r>
        <w:t>soon</w:t>
      </w:r>
      <w:r>
        <w:rPr>
          <w:spacing w:val="-2"/>
        </w:rPr>
        <w:t xml:space="preserve"> </w:t>
      </w:r>
      <w:r>
        <w:t>as</w:t>
      </w:r>
      <w:r>
        <w:rPr>
          <w:spacing w:val="-2"/>
        </w:rPr>
        <w:t xml:space="preserve"> </w:t>
      </w:r>
      <w:r>
        <w:t>I</w:t>
      </w:r>
      <w:r>
        <w:rPr>
          <w:spacing w:val="-2"/>
        </w:rPr>
        <w:t xml:space="preserve"> </w:t>
      </w:r>
      <w:r>
        <w:t>was</w:t>
      </w:r>
      <w:r>
        <w:rPr>
          <w:spacing w:val="-2"/>
        </w:rPr>
        <w:t xml:space="preserve"> </w:t>
      </w:r>
      <w:r>
        <w:t>able</w:t>
      </w:r>
      <w:r>
        <w:rPr>
          <w:spacing w:val="-2"/>
        </w:rPr>
        <w:t xml:space="preserve"> </w:t>
      </w:r>
      <w:r>
        <w:t>to</w:t>
      </w:r>
      <w:r>
        <w:rPr>
          <w:spacing w:val="-2"/>
        </w:rPr>
        <w:t xml:space="preserve"> </w:t>
      </w:r>
      <w:r>
        <w:t>leave</w:t>
      </w:r>
      <w:r>
        <w:rPr>
          <w:spacing w:val="-2"/>
        </w:rPr>
        <w:t xml:space="preserve"> </w:t>
      </w:r>
      <w:r>
        <w:t>my</w:t>
      </w:r>
      <w:r>
        <w:rPr>
          <w:spacing w:val="-2"/>
        </w:rPr>
        <w:t xml:space="preserve"> </w:t>
      </w:r>
      <w:r>
        <w:t>cell</w:t>
      </w:r>
      <w:r>
        <w:rPr>
          <w:spacing w:val="-2"/>
        </w:rPr>
        <w:t xml:space="preserve"> </w:t>
      </w:r>
      <w:r>
        <w:t>I</w:t>
      </w:r>
      <w:r>
        <w:rPr>
          <w:spacing w:val="-2"/>
        </w:rPr>
        <w:t xml:space="preserve"> </w:t>
      </w:r>
      <w:r>
        <w:t>was taken</w:t>
      </w:r>
      <w:r>
        <w:rPr>
          <w:spacing w:val="-3"/>
        </w:rPr>
        <w:t xml:space="preserve"> </w:t>
      </w:r>
      <w:r>
        <w:t>to</w:t>
      </w:r>
      <w:r>
        <w:rPr>
          <w:spacing w:val="-2"/>
        </w:rPr>
        <w:t xml:space="preserve"> </w:t>
      </w:r>
      <w:r>
        <w:t>the</w:t>
      </w:r>
      <w:r>
        <w:rPr>
          <w:spacing w:val="-3"/>
        </w:rPr>
        <w:t xml:space="preserve"> </w:t>
      </w:r>
      <w:r>
        <w:t>police</w:t>
      </w:r>
      <w:r>
        <w:rPr>
          <w:spacing w:val="-2"/>
        </w:rPr>
        <w:t xml:space="preserve"> </w:t>
      </w:r>
      <w:r>
        <w:t>court</w:t>
      </w:r>
      <w:r>
        <w:rPr>
          <w:spacing w:val="-3"/>
        </w:rPr>
        <w:t xml:space="preserve"> </w:t>
      </w:r>
      <w:r>
        <w:t>and</w:t>
      </w:r>
      <w:r>
        <w:rPr>
          <w:spacing w:val="-2"/>
        </w:rPr>
        <w:t xml:space="preserve"> </w:t>
      </w:r>
      <w:r>
        <w:t>remanded</w:t>
      </w:r>
      <w:r>
        <w:rPr>
          <w:spacing w:val="-2"/>
        </w:rPr>
        <w:t xml:space="preserve"> </w:t>
      </w:r>
      <w:r>
        <w:t>back</w:t>
      </w:r>
      <w:r>
        <w:rPr>
          <w:spacing w:val="-3"/>
        </w:rPr>
        <w:t xml:space="preserve"> </w:t>
      </w:r>
      <w:r>
        <w:t>to</w:t>
      </w:r>
      <w:r>
        <w:rPr>
          <w:spacing w:val="-2"/>
        </w:rPr>
        <w:t xml:space="preserve"> </w:t>
      </w:r>
      <w:r>
        <w:t>the</w:t>
      </w:r>
      <w:r>
        <w:rPr>
          <w:spacing w:val="-3"/>
        </w:rPr>
        <w:t xml:space="preserve"> </w:t>
      </w:r>
      <w:r>
        <w:t>cell.</w:t>
      </w:r>
      <w:r>
        <w:rPr>
          <w:spacing w:val="-2"/>
        </w:rPr>
        <w:t xml:space="preserve"> </w:t>
      </w:r>
      <w:r>
        <w:t>I</w:t>
      </w:r>
      <w:r>
        <w:rPr>
          <w:spacing w:val="-3"/>
        </w:rPr>
        <w:t xml:space="preserve"> </w:t>
      </w:r>
      <w:r>
        <w:t>was</w:t>
      </w:r>
      <w:r>
        <w:rPr>
          <w:spacing w:val="-2"/>
        </w:rPr>
        <w:t xml:space="preserve"> </w:t>
      </w:r>
      <w:r>
        <w:t>finally</w:t>
      </w:r>
      <w:r>
        <w:rPr>
          <w:spacing w:val="-2"/>
        </w:rPr>
        <w:t xml:space="preserve"> </w:t>
      </w:r>
      <w:r>
        <w:t>released, and found my way to my brother's house, where every care was given me. While</w:t>
      </w:r>
      <w:r>
        <w:rPr>
          <w:spacing w:val="-2"/>
        </w:rPr>
        <w:t xml:space="preserve"> </w:t>
      </w:r>
      <w:r>
        <w:t>lying</w:t>
      </w:r>
      <w:r>
        <w:rPr>
          <w:spacing w:val="-1"/>
        </w:rPr>
        <w:t xml:space="preserve"> </w:t>
      </w:r>
      <w:r>
        <w:t>in</w:t>
      </w:r>
      <w:r>
        <w:rPr>
          <w:spacing w:val="-2"/>
        </w:rPr>
        <w:t xml:space="preserve"> </w:t>
      </w:r>
      <w:r>
        <w:t>bed</w:t>
      </w:r>
      <w:r>
        <w:rPr>
          <w:spacing w:val="-1"/>
        </w:rPr>
        <w:t xml:space="preserve"> </w:t>
      </w:r>
      <w:r>
        <w:t>the</w:t>
      </w:r>
      <w:r>
        <w:rPr>
          <w:spacing w:val="-2"/>
        </w:rPr>
        <w:t xml:space="preserve"> </w:t>
      </w:r>
      <w:r>
        <w:t>admonishing</w:t>
      </w:r>
      <w:r>
        <w:rPr>
          <w:spacing w:val="-1"/>
        </w:rPr>
        <w:t xml:space="preserve"> </w:t>
      </w:r>
      <w:r>
        <w:t>Spirit</w:t>
      </w:r>
      <w:r>
        <w:rPr>
          <w:spacing w:val="-1"/>
        </w:rPr>
        <w:t xml:space="preserve"> </w:t>
      </w:r>
      <w:r>
        <w:t>never</w:t>
      </w:r>
      <w:r>
        <w:rPr>
          <w:spacing w:val="-2"/>
        </w:rPr>
        <w:t xml:space="preserve"> </w:t>
      </w:r>
      <w:r>
        <w:t>left</w:t>
      </w:r>
      <w:r>
        <w:rPr>
          <w:spacing w:val="-1"/>
        </w:rPr>
        <w:t xml:space="preserve"> </w:t>
      </w:r>
      <w:r>
        <w:t>me,</w:t>
      </w:r>
      <w:r>
        <w:rPr>
          <w:spacing w:val="-2"/>
        </w:rPr>
        <w:t xml:space="preserve"> </w:t>
      </w:r>
      <w:r>
        <w:t>and</w:t>
      </w:r>
      <w:r>
        <w:rPr>
          <w:spacing w:val="-1"/>
        </w:rPr>
        <w:t xml:space="preserve"> </w:t>
      </w:r>
      <w:r>
        <w:t>when</w:t>
      </w:r>
      <w:r>
        <w:rPr>
          <w:spacing w:val="-2"/>
        </w:rPr>
        <w:t xml:space="preserve"> </w:t>
      </w:r>
      <w:r>
        <w:t>I</w:t>
      </w:r>
      <w:r>
        <w:rPr>
          <w:spacing w:val="-1"/>
        </w:rPr>
        <w:t xml:space="preserve"> </w:t>
      </w:r>
      <w:r>
        <w:t>arose</w:t>
      </w:r>
      <w:r>
        <w:rPr>
          <w:spacing w:val="-1"/>
        </w:rPr>
        <w:t xml:space="preserve"> </w:t>
      </w:r>
      <w:r>
        <w:t>the following Sabbath morning I felt that day would decide my fate, and toward evening it came into my head to go to Jerry M'Auley's Mission. I went. The house was packed, and with great difficulty I made my way to the space near the platform. There I saw the apostle to the drunkard and the outcast—that man of God, Jerry M'Auley. He rose, and amid deep silence told his experience. There was a sincerity about this man that carried conviction with it, and I found myself saying, 'I wonder if God can save me?' I listened to the testimony of twenty-five or thirty persons, every one of whom had been</w:t>
      </w:r>
      <w:r>
        <w:rPr>
          <w:spacing w:val="40"/>
        </w:rPr>
        <w:t xml:space="preserve"> </w:t>
      </w:r>
      <w:r>
        <w:t>saved from rum, and I made up my mind that I would be saved or die right there. When the invitation was given, I knelt down with a crowd of</w:t>
      </w:r>
      <w:r>
        <w:rPr>
          <w:spacing w:val="40"/>
        </w:rPr>
        <w:t xml:space="preserve"> </w:t>
      </w:r>
      <w:r>
        <w:t>drunkards. Jerry made the first prayer. Then Mrs. M'Auley prayed fervently for us. Oh, what a conflict was going on for my poor soul! A blessed whisper said,</w:t>
      </w:r>
      <w:r>
        <w:rPr>
          <w:spacing w:val="-2"/>
        </w:rPr>
        <w:t xml:space="preserve"> </w:t>
      </w:r>
      <w:r>
        <w:t>'Come';</w:t>
      </w:r>
      <w:r>
        <w:rPr>
          <w:spacing w:val="-3"/>
        </w:rPr>
        <w:t xml:space="preserve"> </w:t>
      </w:r>
      <w:r>
        <w:t>the</w:t>
      </w:r>
      <w:r>
        <w:rPr>
          <w:spacing w:val="-3"/>
        </w:rPr>
        <w:t xml:space="preserve"> </w:t>
      </w:r>
      <w:r>
        <w:t>devil</w:t>
      </w:r>
      <w:r>
        <w:rPr>
          <w:spacing w:val="-3"/>
        </w:rPr>
        <w:t xml:space="preserve"> </w:t>
      </w:r>
      <w:r>
        <w:t>said,</w:t>
      </w:r>
      <w:r>
        <w:rPr>
          <w:spacing w:val="-2"/>
        </w:rPr>
        <w:t xml:space="preserve"> </w:t>
      </w:r>
      <w:r>
        <w:t>'Be</w:t>
      </w:r>
      <w:r>
        <w:rPr>
          <w:spacing w:val="-3"/>
        </w:rPr>
        <w:t xml:space="preserve"> </w:t>
      </w:r>
      <w:r>
        <w:t>careful.'</w:t>
      </w:r>
      <w:r>
        <w:rPr>
          <w:spacing w:val="-3"/>
        </w:rPr>
        <w:t xml:space="preserve"> </w:t>
      </w:r>
      <w:r>
        <w:t>I</w:t>
      </w:r>
      <w:r>
        <w:rPr>
          <w:spacing w:val="-3"/>
        </w:rPr>
        <w:t xml:space="preserve"> </w:t>
      </w:r>
      <w:r>
        <w:t>halted</w:t>
      </w:r>
      <w:r>
        <w:rPr>
          <w:spacing w:val="-2"/>
        </w:rPr>
        <w:t xml:space="preserve"> </w:t>
      </w:r>
      <w:r>
        <w:t>but</w:t>
      </w:r>
      <w:r>
        <w:rPr>
          <w:spacing w:val="-3"/>
        </w:rPr>
        <w:t xml:space="preserve"> </w:t>
      </w:r>
      <w:r>
        <w:t>a</w:t>
      </w:r>
      <w:r>
        <w:rPr>
          <w:spacing w:val="-3"/>
        </w:rPr>
        <w:t xml:space="preserve"> </w:t>
      </w:r>
      <w:r>
        <w:t>moment,</w:t>
      </w:r>
      <w:r>
        <w:rPr>
          <w:spacing w:val="-2"/>
        </w:rPr>
        <w:t xml:space="preserve"> </w:t>
      </w:r>
      <w:r>
        <w:t>and</w:t>
      </w:r>
      <w:r>
        <w:rPr>
          <w:spacing w:val="-2"/>
        </w:rPr>
        <w:t xml:space="preserve"> </w:t>
      </w:r>
      <w:r>
        <w:t>then,</w:t>
      </w:r>
      <w:r>
        <w:rPr>
          <w:spacing w:val="-2"/>
        </w:rPr>
        <w:t xml:space="preserve"> </w:t>
      </w:r>
      <w:r>
        <w:t>with a breaking heart, I said, 'Dear Jesus, can you help me?' Never with mortal tongue can I describe that moment. Although up to that moment my soul had been filled with indescribable gloom, I felt the glorious brightness of the noonday sun shine into my heart. I felt I was a free man. Oh, the precious feeling of safety, of freedom, of resting on Jesus! I felt that Christ with all his brightness and power had come into my life; that, indeed, old things had passed away and all things had become new.</w:t>
      </w:r>
    </w:p>
    <w:p w14:paraId="326F327D" w14:textId="77777777" w:rsidR="00075191" w:rsidRDefault="00000000">
      <w:pPr>
        <w:pStyle w:val="BodyText"/>
        <w:spacing w:before="1"/>
        <w:ind w:right="364"/>
      </w:pPr>
      <w:r>
        <w:t>"From that moment till now I have never wanted a drink of whiskey, and</w:t>
      </w:r>
      <w:r>
        <w:rPr>
          <w:spacing w:val="40"/>
        </w:rPr>
        <w:t xml:space="preserve"> </w:t>
      </w:r>
      <w:r>
        <w:t xml:space="preserve">I have never seen money enough to make me take one. I promised God that night that if he would take away the appetite for strong drink, I would work for him all my life. He has done his part, and I have been trying to do mine." </w:t>
      </w:r>
      <w:r>
        <w:rPr>
          <w:spacing w:val="-2"/>
        </w:rPr>
        <w:t>[104]</w:t>
      </w:r>
    </w:p>
    <w:p w14:paraId="326F327E" w14:textId="77777777" w:rsidR="00075191" w:rsidRDefault="00075191">
      <w:pPr>
        <w:pStyle w:val="BodyText"/>
        <w:sectPr w:rsidR="00075191">
          <w:pgSz w:w="12240" w:h="15840"/>
          <w:pgMar w:top="1360" w:right="1080" w:bottom="280" w:left="1080" w:header="720" w:footer="720" w:gutter="0"/>
          <w:cols w:space="720"/>
        </w:sectPr>
      </w:pPr>
    </w:p>
    <w:p w14:paraId="326F327F" w14:textId="77777777" w:rsidR="00075191" w:rsidRDefault="00000000">
      <w:pPr>
        <w:pStyle w:val="ListParagraph"/>
        <w:numPr>
          <w:ilvl w:val="1"/>
          <w:numId w:val="41"/>
        </w:numPr>
        <w:tabs>
          <w:tab w:val="left" w:pos="1591"/>
        </w:tabs>
        <w:spacing w:before="70"/>
        <w:ind w:right="365" w:firstLine="450"/>
        <w:jc w:val="both"/>
        <w:rPr>
          <w:sz w:val="30"/>
        </w:rPr>
      </w:pPr>
      <w:r>
        <w:rPr>
          <w:sz w:val="30"/>
        </w:rPr>
        <w:t>I have abridged Mr. Hadley's account. For other conversions of drunkards, see his pamphlet, Rescue Mission Work, published at the Old Jerry M'Auley Water Street Mission, New York City. A striking collection of cases also appears in the appendix to Professor Leuba's article.</w:t>
      </w:r>
    </w:p>
    <w:p w14:paraId="326F3280" w14:textId="77777777" w:rsidR="00075191" w:rsidRDefault="00000000">
      <w:pPr>
        <w:pStyle w:val="BodyText"/>
        <w:ind w:right="360"/>
      </w:pPr>
      <w:r>
        <w:t>{200} Dr. Leuba rightly remarks that there is little doctrinal theology in such an experience, which starts with the absolute need of a higher helper, and ends with the sense that he has helped us. He gives other cases of drunkards' conversions which are purely ethical, containing, as recorded, no theological beliefs whatever. John B. Gough's case, for instance, is practically, says Dr. Leuba, the conversion of an atheist—neither God nor Jesus being mentioned.[105] But in spite of the importance of this type of regeneration, with little or no intellectual readjustment, this writer surely makes it too exclusive. It corresponds to the subjectively centered form of morbid melancholy, of which Bunyan and Alline were examples. But we saw in our seventh lecture that there are objective forms of melancholy also, in which the lack of rational meaning of the universe, and of life anyhow, is the burden that weighs upon one—you remember Tolstoy's case.[106] So there are distinct elements in conversion, and their relations to individual lives deserve to be discriminated.[107]</w:t>
      </w:r>
    </w:p>
    <w:p w14:paraId="326F3281" w14:textId="77777777" w:rsidR="00075191" w:rsidRDefault="00000000">
      <w:pPr>
        <w:pStyle w:val="ListParagraph"/>
        <w:numPr>
          <w:ilvl w:val="1"/>
          <w:numId w:val="41"/>
        </w:numPr>
        <w:tabs>
          <w:tab w:val="left" w:pos="1630"/>
        </w:tabs>
        <w:ind w:right="358" w:firstLine="450"/>
        <w:jc w:val="both"/>
        <w:rPr>
          <w:sz w:val="30"/>
        </w:rPr>
      </w:pPr>
      <w:r>
        <w:rPr>
          <w:sz w:val="30"/>
        </w:rPr>
        <w:t>A restaurant waiter served provisionally as Gough's 'Saviour.' General Booth, the founder of the Salvation Army, considers that the first vital step in saving outcasts consists in making them feel that some decent human being cares enough for them to take an interest in the question</w:t>
      </w:r>
      <w:r>
        <w:rPr>
          <w:spacing w:val="40"/>
          <w:sz w:val="30"/>
        </w:rPr>
        <w:t xml:space="preserve"> </w:t>
      </w:r>
      <w:r>
        <w:rPr>
          <w:sz w:val="30"/>
        </w:rPr>
        <w:t>whether they are to rise or sink.</w:t>
      </w:r>
    </w:p>
    <w:p w14:paraId="326F3282" w14:textId="77777777" w:rsidR="00075191" w:rsidRDefault="00000000">
      <w:pPr>
        <w:pStyle w:val="ListParagraph"/>
        <w:numPr>
          <w:ilvl w:val="1"/>
          <w:numId w:val="41"/>
        </w:numPr>
        <w:tabs>
          <w:tab w:val="left" w:pos="1535"/>
        </w:tabs>
        <w:ind w:right="368" w:firstLine="450"/>
        <w:jc w:val="both"/>
        <w:rPr>
          <w:sz w:val="30"/>
        </w:rPr>
      </w:pPr>
      <w:r>
        <w:rPr>
          <w:sz w:val="30"/>
        </w:rPr>
        <w:t>The</w:t>
      </w:r>
      <w:r>
        <w:rPr>
          <w:spacing w:val="-2"/>
          <w:sz w:val="30"/>
        </w:rPr>
        <w:t xml:space="preserve"> </w:t>
      </w:r>
      <w:r>
        <w:rPr>
          <w:sz w:val="30"/>
        </w:rPr>
        <w:t>crisis</w:t>
      </w:r>
      <w:r>
        <w:rPr>
          <w:spacing w:val="-2"/>
          <w:sz w:val="30"/>
        </w:rPr>
        <w:t xml:space="preserve"> </w:t>
      </w:r>
      <w:r>
        <w:rPr>
          <w:sz w:val="30"/>
        </w:rPr>
        <w:t>of</w:t>
      </w:r>
      <w:r>
        <w:rPr>
          <w:spacing w:val="-2"/>
          <w:sz w:val="30"/>
        </w:rPr>
        <w:t xml:space="preserve"> </w:t>
      </w:r>
      <w:r>
        <w:rPr>
          <w:sz w:val="30"/>
        </w:rPr>
        <w:t>apathetic</w:t>
      </w:r>
      <w:r>
        <w:rPr>
          <w:spacing w:val="-2"/>
          <w:sz w:val="30"/>
        </w:rPr>
        <w:t xml:space="preserve"> </w:t>
      </w:r>
      <w:r>
        <w:rPr>
          <w:sz w:val="30"/>
        </w:rPr>
        <w:t>melancholy—no</w:t>
      </w:r>
      <w:r>
        <w:rPr>
          <w:spacing w:val="-2"/>
          <w:sz w:val="30"/>
        </w:rPr>
        <w:t xml:space="preserve"> </w:t>
      </w:r>
      <w:r>
        <w:rPr>
          <w:sz w:val="30"/>
        </w:rPr>
        <w:t>use</w:t>
      </w:r>
      <w:r>
        <w:rPr>
          <w:spacing w:val="-2"/>
          <w:sz w:val="30"/>
        </w:rPr>
        <w:t xml:space="preserve"> </w:t>
      </w:r>
      <w:r>
        <w:rPr>
          <w:sz w:val="30"/>
        </w:rPr>
        <w:t>in</w:t>
      </w:r>
      <w:r>
        <w:rPr>
          <w:spacing w:val="-2"/>
          <w:sz w:val="30"/>
        </w:rPr>
        <w:t xml:space="preserve"> </w:t>
      </w:r>
      <w:r>
        <w:rPr>
          <w:sz w:val="30"/>
        </w:rPr>
        <w:t>life—into</w:t>
      </w:r>
      <w:r>
        <w:rPr>
          <w:spacing w:val="-2"/>
          <w:sz w:val="30"/>
        </w:rPr>
        <w:t xml:space="preserve"> </w:t>
      </w:r>
      <w:r>
        <w:rPr>
          <w:sz w:val="30"/>
        </w:rPr>
        <w:t>which</w:t>
      </w:r>
      <w:r>
        <w:rPr>
          <w:spacing w:val="-2"/>
          <w:sz w:val="30"/>
        </w:rPr>
        <w:t xml:space="preserve"> </w:t>
      </w:r>
      <w:r>
        <w:rPr>
          <w:sz w:val="30"/>
        </w:rPr>
        <w:t>J.</w:t>
      </w:r>
      <w:r>
        <w:rPr>
          <w:spacing w:val="-2"/>
          <w:sz w:val="30"/>
        </w:rPr>
        <w:t xml:space="preserve"> </w:t>
      </w:r>
      <w:r>
        <w:rPr>
          <w:sz w:val="30"/>
        </w:rPr>
        <w:t>S. Mill records that he fell, from which he emerged by the reading of Marmontel's Memoirs (Heaven save the mark!) and Wordsworth's poetry, is another</w:t>
      </w:r>
      <w:r>
        <w:rPr>
          <w:spacing w:val="-3"/>
          <w:sz w:val="30"/>
        </w:rPr>
        <w:t xml:space="preserve"> </w:t>
      </w:r>
      <w:r>
        <w:rPr>
          <w:sz w:val="30"/>
        </w:rPr>
        <w:t>intellectual</w:t>
      </w:r>
      <w:r>
        <w:rPr>
          <w:spacing w:val="-3"/>
          <w:sz w:val="30"/>
        </w:rPr>
        <w:t xml:space="preserve"> </w:t>
      </w:r>
      <w:r>
        <w:rPr>
          <w:sz w:val="30"/>
        </w:rPr>
        <w:t>and</w:t>
      </w:r>
      <w:r>
        <w:rPr>
          <w:spacing w:val="-3"/>
          <w:sz w:val="30"/>
        </w:rPr>
        <w:t xml:space="preserve"> </w:t>
      </w:r>
      <w:r>
        <w:rPr>
          <w:sz w:val="30"/>
        </w:rPr>
        <w:t>general</w:t>
      </w:r>
      <w:r>
        <w:rPr>
          <w:spacing w:val="-3"/>
          <w:sz w:val="30"/>
        </w:rPr>
        <w:t xml:space="preserve"> </w:t>
      </w:r>
      <w:r>
        <w:rPr>
          <w:sz w:val="30"/>
        </w:rPr>
        <w:t>metaphysical</w:t>
      </w:r>
      <w:r>
        <w:rPr>
          <w:spacing w:val="-3"/>
          <w:sz w:val="30"/>
        </w:rPr>
        <w:t xml:space="preserve"> </w:t>
      </w:r>
      <w:r>
        <w:rPr>
          <w:sz w:val="30"/>
        </w:rPr>
        <w:t>case.</w:t>
      </w:r>
      <w:r>
        <w:rPr>
          <w:spacing w:val="-3"/>
          <w:sz w:val="30"/>
        </w:rPr>
        <w:t xml:space="preserve"> </w:t>
      </w:r>
      <w:r>
        <w:rPr>
          <w:sz w:val="30"/>
        </w:rPr>
        <w:t>See</w:t>
      </w:r>
      <w:r>
        <w:rPr>
          <w:spacing w:val="-3"/>
          <w:sz w:val="30"/>
        </w:rPr>
        <w:t xml:space="preserve"> </w:t>
      </w:r>
      <w:r>
        <w:rPr>
          <w:sz w:val="30"/>
        </w:rPr>
        <w:t>Mill's</w:t>
      </w:r>
      <w:r>
        <w:rPr>
          <w:spacing w:val="-3"/>
          <w:sz w:val="30"/>
        </w:rPr>
        <w:t xml:space="preserve"> </w:t>
      </w:r>
      <w:r>
        <w:rPr>
          <w:sz w:val="30"/>
        </w:rPr>
        <w:t>Autobiography, New York, 1873, pp. 141, 148.</w:t>
      </w:r>
    </w:p>
    <w:p w14:paraId="326F3283" w14:textId="77777777" w:rsidR="00075191" w:rsidRDefault="00000000">
      <w:pPr>
        <w:pStyle w:val="ListParagraph"/>
        <w:numPr>
          <w:ilvl w:val="1"/>
          <w:numId w:val="41"/>
        </w:numPr>
        <w:tabs>
          <w:tab w:val="left" w:pos="1559"/>
        </w:tabs>
        <w:ind w:right="358" w:firstLine="450"/>
        <w:jc w:val="both"/>
        <w:rPr>
          <w:sz w:val="30"/>
        </w:rPr>
      </w:pPr>
      <w:r>
        <w:rPr>
          <w:sz w:val="30"/>
        </w:rPr>
        <w:t>Starbuck, in addition to "escape from sin," discriminates "spiritual illumination" as a distinct type of conversion experience. Psychology of Religion, p. 85.</w:t>
      </w:r>
    </w:p>
    <w:p w14:paraId="326F3284" w14:textId="77777777" w:rsidR="00075191" w:rsidRDefault="00000000">
      <w:pPr>
        <w:pStyle w:val="BodyText"/>
        <w:spacing w:before="1"/>
      </w:pPr>
      <w:r>
        <w:t>Some persons, for instance, never are, and possibly never under any circumstances could be, converted. Religious ideas cannot become the centre of their spiritual energy. They may be excellent persons, servants of God in practical ways, but they are not children of his kingdom. They are either incapable</w:t>
      </w:r>
      <w:r>
        <w:rPr>
          <w:spacing w:val="47"/>
        </w:rPr>
        <w:t xml:space="preserve"> </w:t>
      </w:r>
      <w:r>
        <w:t>of</w:t>
      </w:r>
      <w:r>
        <w:rPr>
          <w:spacing w:val="51"/>
        </w:rPr>
        <w:t xml:space="preserve"> </w:t>
      </w:r>
      <w:r>
        <w:t>imagining</w:t>
      </w:r>
      <w:r>
        <w:rPr>
          <w:spacing w:val="50"/>
        </w:rPr>
        <w:t xml:space="preserve"> </w:t>
      </w:r>
      <w:r>
        <w:t>the</w:t>
      </w:r>
      <w:r>
        <w:rPr>
          <w:spacing w:val="51"/>
        </w:rPr>
        <w:t xml:space="preserve"> </w:t>
      </w:r>
      <w:r>
        <w:t>invisible;</w:t>
      </w:r>
      <w:r>
        <w:rPr>
          <w:spacing w:val="51"/>
        </w:rPr>
        <w:t xml:space="preserve"> </w:t>
      </w:r>
      <w:r>
        <w:t>or</w:t>
      </w:r>
      <w:r>
        <w:rPr>
          <w:spacing w:val="50"/>
        </w:rPr>
        <w:t xml:space="preserve"> </w:t>
      </w:r>
      <w:r>
        <w:t>else,</w:t>
      </w:r>
      <w:r>
        <w:rPr>
          <w:spacing w:val="51"/>
        </w:rPr>
        <w:t xml:space="preserve"> </w:t>
      </w:r>
      <w:r>
        <w:t>in</w:t>
      </w:r>
      <w:r>
        <w:rPr>
          <w:spacing w:val="51"/>
        </w:rPr>
        <w:t xml:space="preserve"> </w:t>
      </w:r>
      <w:r>
        <w:t>the</w:t>
      </w:r>
      <w:r>
        <w:rPr>
          <w:spacing w:val="50"/>
        </w:rPr>
        <w:t xml:space="preserve"> </w:t>
      </w:r>
      <w:r>
        <w:t>language</w:t>
      </w:r>
      <w:r>
        <w:rPr>
          <w:spacing w:val="51"/>
        </w:rPr>
        <w:t xml:space="preserve"> </w:t>
      </w:r>
      <w:r>
        <w:t>of</w:t>
      </w:r>
      <w:r>
        <w:rPr>
          <w:spacing w:val="51"/>
        </w:rPr>
        <w:t xml:space="preserve"> </w:t>
      </w:r>
      <w:r>
        <w:rPr>
          <w:spacing w:val="-2"/>
        </w:rPr>
        <w:t>devotion,</w:t>
      </w:r>
    </w:p>
    <w:p w14:paraId="326F3285" w14:textId="77777777" w:rsidR="00075191" w:rsidRDefault="00075191">
      <w:pPr>
        <w:pStyle w:val="BodyText"/>
        <w:sectPr w:rsidR="00075191">
          <w:pgSz w:w="12240" w:h="15840"/>
          <w:pgMar w:top="1360" w:right="1080" w:bottom="280" w:left="1080" w:header="720" w:footer="720" w:gutter="0"/>
          <w:cols w:space="720"/>
        </w:sectPr>
      </w:pPr>
    </w:p>
    <w:p w14:paraId="326F3286" w14:textId="77777777" w:rsidR="00075191" w:rsidRDefault="00000000">
      <w:pPr>
        <w:pStyle w:val="BodyText"/>
        <w:spacing w:before="70"/>
        <w:ind w:right="357" w:firstLine="0"/>
      </w:pPr>
      <w:r>
        <w:t>they are life-long subjects of "barrenness" and "dryness." Such inaptitude for religious faith may in some cases be intellectual in its origin. Their religious faculties</w:t>
      </w:r>
      <w:r>
        <w:rPr>
          <w:spacing w:val="-2"/>
        </w:rPr>
        <w:t xml:space="preserve"> </w:t>
      </w:r>
      <w:r>
        <w:t>may</w:t>
      </w:r>
      <w:r>
        <w:rPr>
          <w:spacing w:val="-2"/>
        </w:rPr>
        <w:t xml:space="preserve"> </w:t>
      </w:r>
      <w:r>
        <w:t>be</w:t>
      </w:r>
      <w:r>
        <w:rPr>
          <w:spacing w:val="-2"/>
        </w:rPr>
        <w:t xml:space="preserve"> </w:t>
      </w:r>
      <w:r>
        <w:t>checked</w:t>
      </w:r>
      <w:r>
        <w:rPr>
          <w:spacing w:val="-2"/>
        </w:rPr>
        <w:t xml:space="preserve"> </w:t>
      </w:r>
      <w:r>
        <w:t>in</w:t>
      </w:r>
      <w:r>
        <w:rPr>
          <w:spacing w:val="-2"/>
        </w:rPr>
        <w:t xml:space="preserve"> </w:t>
      </w:r>
      <w:r>
        <w:t>their</w:t>
      </w:r>
      <w:r>
        <w:rPr>
          <w:spacing w:val="-2"/>
        </w:rPr>
        <w:t xml:space="preserve"> </w:t>
      </w:r>
      <w:r>
        <w:t>natural</w:t>
      </w:r>
      <w:r>
        <w:rPr>
          <w:spacing w:val="-2"/>
        </w:rPr>
        <w:t xml:space="preserve"> </w:t>
      </w:r>
      <w:r>
        <w:t>tendency</w:t>
      </w:r>
      <w:r>
        <w:rPr>
          <w:spacing w:val="-2"/>
        </w:rPr>
        <w:t xml:space="preserve"> </w:t>
      </w:r>
      <w:r>
        <w:t>to</w:t>
      </w:r>
      <w:r>
        <w:rPr>
          <w:spacing w:val="-2"/>
        </w:rPr>
        <w:t xml:space="preserve"> </w:t>
      </w:r>
      <w:r>
        <w:t>expand,</w:t>
      </w:r>
      <w:r>
        <w:rPr>
          <w:spacing w:val="-2"/>
        </w:rPr>
        <w:t xml:space="preserve"> </w:t>
      </w:r>
      <w:r>
        <w:t>by</w:t>
      </w:r>
      <w:r>
        <w:rPr>
          <w:spacing w:val="-2"/>
        </w:rPr>
        <w:t xml:space="preserve"> </w:t>
      </w:r>
      <w:r>
        <w:t>beliefs</w:t>
      </w:r>
      <w:r>
        <w:rPr>
          <w:spacing w:val="-2"/>
        </w:rPr>
        <w:t xml:space="preserve"> </w:t>
      </w:r>
      <w:r>
        <w:t>about the world that are inhibitive, the pessimistic and materialistic beliefs, for example, within which so many good souls, who in former times would have freely indulged their religious propensities, find themselves nowadays, as it were, frozen; or the agnostic vetoes upon faith as something weak and shameful, under which so many of us today lie cowering, afraid to use our instincts. In many persons such inhibitions are never overcome. To the end of their days they refuse to believe, their personal energy never gets to its religious centre, and the latter remains inactive in perpetuity.</w:t>
      </w:r>
    </w:p>
    <w:p w14:paraId="326F3287" w14:textId="77777777" w:rsidR="00075191" w:rsidRDefault="00000000">
      <w:pPr>
        <w:pStyle w:val="BodyText"/>
      </w:pPr>
      <w:r>
        <w:t>In other persons the trouble is profounder. There are men anaesthetic on the religious side, deficient in that category of sensibility. Just as a bloodless organism can never, in spite of all its goodwill, attain to the reckless "animal spirits" enjoyed by those of sanguine temperament; so the nature which is spiritually</w:t>
      </w:r>
      <w:r>
        <w:rPr>
          <w:spacing w:val="-2"/>
        </w:rPr>
        <w:t xml:space="preserve"> </w:t>
      </w:r>
      <w:r>
        <w:t>barren</w:t>
      </w:r>
      <w:r>
        <w:rPr>
          <w:spacing w:val="-2"/>
        </w:rPr>
        <w:t xml:space="preserve"> </w:t>
      </w:r>
      <w:r>
        <w:t>may</w:t>
      </w:r>
      <w:r>
        <w:rPr>
          <w:spacing w:val="-2"/>
        </w:rPr>
        <w:t xml:space="preserve"> </w:t>
      </w:r>
      <w:r>
        <w:t>admire</w:t>
      </w:r>
      <w:r>
        <w:rPr>
          <w:spacing w:val="-2"/>
        </w:rPr>
        <w:t xml:space="preserve"> </w:t>
      </w:r>
      <w:r>
        <w:t>and</w:t>
      </w:r>
      <w:r>
        <w:rPr>
          <w:spacing w:val="-2"/>
        </w:rPr>
        <w:t xml:space="preserve"> </w:t>
      </w:r>
      <w:r>
        <w:t>envy</w:t>
      </w:r>
      <w:r>
        <w:rPr>
          <w:spacing w:val="-2"/>
        </w:rPr>
        <w:t xml:space="preserve"> </w:t>
      </w:r>
      <w:r>
        <w:t>faith</w:t>
      </w:r>
      <w:r>
        <w:rPr>
          <w:spacing w:val="-2"/>
        </w:rPr>
        <w:t xml:space="preserve"> </w:t>
      </w:r>
      <w:r>
        <w:t>in</w:t>
      </w:r>
      <w:r>
        <w:rPr>
          <w:spacing w:val="-2"/>
        </w:rPr>
        <w:t xml:space="preserve"> </w:t>
      </w:r>
      <w:r>
        <w:t>others,</w:t>
      </w:r>
      <w:r>
        <w:rPr>
          <w:spacing w:val="-2"/>
        </w:rPr>
        <w:t xml:space="preserve"> </w:t>
      </w:r>
      <w:r>
        <w:t>but</w:t>
      </w:r>
      <w:r>
        <w:rPr>
          <w:spacing w:val="-2"/>
        </w:rPr>
        <w:t xml:space="preserve"> </w:t>
      </w:r>
      <w:r>
        <w:t>can</w:t>
      </w:r>
      <w:r>
        <w:rPr>
          <w:spacing w:val="-2"/>
        </w:rPr>
        <w:t xml:space="preserve"> </w:t>
      </w:r>
      <w:r>
        <w:t>never</w:t>
      </w:r>
      <w:r>
        <w:rPr>
          <w:spacing w:val="-2"/>
        </w:rPr>
        <w:t xml:space="preserve"> </w:t>
      </w:r>
      <w:r>
        <w:t>compass the enthusiasm and peace which those who are temperamentally qualified for faith enjoy. All this may, however, turn out eventually to have been a matter of temporary inhibition. Even late in life some thaw, some release may take place, some bolt be shot back in the barrenest breast, and the man's hard heart may soften and break into religious feeling. Such cases more than any others suggest the idea that sudden conversion is by miracle. So long as they exist, we must not imagine ourselves to deal with irretrievably fixed classes. Now there are two forms of mental occurrence in human beings, which lead to a striking difference in the conversion process, a difference to which Professor Starbuck has called attention. You know how it is when you try to recollect a forgotten name. Usually you help the recall by working for it, by mentally running over the places, persons, and things with which the word was connected. But sometimes this effort fails: you feel then as if the harder you tried the less hope there would be, as though the name were JAMMED, and pressure in its direction only kept it all the more from rising. And then the opposite expedient often succeeds. Give up the effort entirely; think of something altogether different, and in half an hour the lost name comes sauntering into your mind, as Emerson says, as carelessly as if it had never been invited. Some hidden process was started in you by the effort, which went on after the effort ceased, and made the result come as if it came spontaneously. A certain music teacher, says Dr. Starbuck, says to her pupils</w:t>
      </w:r>
    </w:p>
    <w:p w14:paraId="326F3288" w14:textId="77777777" w:rsidR="00075191" w:rsidRDefault="00075191">
      <w:pPr>
        <w:pStyle w:val="BodyText"/>
        <w:sectPr w:rsidR="00075191">
          <w:pgSz w:w="12240" w:h="15840"/>
          <w:pgMar w:top="1360" w:right="1080" w:bottom="280" w:left="1080" w:header="720" w:footer="720" w:gutter="0"/>
          <w:cols w:space="720"/>
        </w:sectPr>
      </w:pPr>
    </w:p>
    <w:p w14:paraId="326F3289" w14:textId="77777777" w:rsidR="00075191" w:rsidRDefault="00000000">
      <w:pPr>
        <w:pStyle w:val="BodyText"/>
        <w:spacing w:before="70"/>
        <w:ind w:right="368" w:firstLine="0"/>
      </w:pPr>
      <w:r>
        <w:t>after the thing to be done has been clearly pointed out, and unsuccessfully attempted: "Stop trying and it will do itself!"[108]</w:t>
      </w:r>
    </w:p>
    <w:p w14:paraId="326F328A" w14:textId="77777777" w:rsidR="00075191" w:rsidRDefault="00000000">
      <w:pPr>
        <w:pStyle w:val="ListParagraph"/>
        <w:numPr>
          <w:ilvl w:val="1"/>
          <w:numId w:val="41"/>
        </w:numPr>
        <w:tabs>
          <w:tab w:val="left" w:pos="1532"/>
        </w:tabs>
        <w:ind w:left="1532" w:hanging="722"/>
        <w:jc w:val="both"/>
        <w:rPr>
          <w:sz w:val="30"/>
        </w:rPr>
      </w:pPr>
      <w:r>
        <w:rPr>
          <w:sz w:val="30"/>
        </w:rPr>
        <w:t>Psychology</w:t>
      </w:r>
      <w:r>
        <w:rPr>
          <w:spacing w:val="-3"/>
          <w:sz w:val="30"/>
        </w:rPr>
        <w:t xml:space="preserve"> </w:t>
      </w:r>
      <w:r>
        <w:rPr>
          <w:sz w:val="30"/>
        </w:rPr>
        <w:t>of</w:t>
      </w:r>
      <w:r>
        <w:rPr>
          <w:spacing w:val="-3"/>
          <w:sz w:val="30"/>
        </w:rPr>
        <w:t xml:space="preserve"> </w:t>
      </w:r>
      <w:r>
        <w:rPr>
          <w:sz w:val="30"/>
        </w:rPr>
        <w:t>Religion,</w:t>
      </w:r>
      <w:r>
        <w:rPr>
          <w:spacing w:val="-2"/>
          <w:sz w:val="30"/>
        </w:rPr>
        <w:t xml:space="preserve"> </w:t>
      </w:r>
      <w:r>
        <w:rPr>
          <w:sz w:val="30"/>
        </w:rPr>
        <w:t>p.</w:t>
      </w:r>
      <w:r>
        <w:rPr>
          <w:spacing w:val="-2"/>
          <w:sz w:val="30"/>
        </w:rPr>
        <w:t xml:space="preserve"> </w:t>
      </w:r>
      <w:r>
        <w:rPr>
          <w:spacing w:val="-4"/>
          <w:sz w:val="30"/>
        </w:rPr>
        <w:t>117.</w:t>
      </w:r>
    </w:p>
    <w:p w14:paraId="326F328B" w14:textId="77777777" w:rsidR="00075191" w:rsidRDefault="00000000">
      <w:pPr>
        <w:pStyle w:val="BodyText"/>
        <w:ind w:right="360"/>
      </w:pPr>
      <w:r>
        <w:t xml:space="preserve">There is thus a conscious and voluntary way and an involuntary and unconscious way in which mental results may get accomplished; and we find both ways exemplified in the history of conversion, giving us two types, which Starbuck calls the volitional type and the type by self-surrender </w:t>
      </w:r>
      <w:r>
        <w:rPr>
          <w:spacing w:val="-2"/>
        </w:rPr>
        <w:t>respectively.</w:t>
      </w:r>
    </w:p>
    <w:p w14:paraId="326F328C" w14:textId="77777777" w:rsidR="00075191" w:rsidRDefault="00000000">
      <w:pPr>
        <w:pStyle w:val="BodyText"/>
      </w:pPr>
      <w:r>
        <w:t>In the volitional type the regenerative change is usually gradual, and consists in the building up, piece by piece, of a new set of moral and spiritual habits. But there are always critical points here at which the movement forward seems much more rapid. This psychological fact is abundantly illustrated by Dr. Starbuck. Our education in any practical accomplishment proceeds apparently by jerks and starts just as the growth of our physical bodies does.</w:t>
      </w:r>
    </w:p>
    <w:p w14:paraId="326F328D" w14:textId="77777777" w:rsidR="00075191" w:rsidRDefault="00000000">
      <w:pPr>
        <w:pStyle w:val="BodyText"/>
      </w:pPr>
      <w:r>
        <w:t>"An athlete … sometimes awakens suddenly to an understanding of the fine points of the game and to a real enjoyment of it, just as the convert awakens to an appreciation of religion. If he keeps on engaging in the sport, there may come a day when all at once the game plays itself through him—when he loses himself in some great contest. In the same way, a musician may suddenly reach a point at which pleasure in the technique of the art entirely falls away, and in some moment of inspiration he becomes the instrument through which music flows. The writer has chanced to hear two different married persons, both of whose wedded lives had been beautiful from</w:t>
      </w:r>
      <w:r>
        <w:rPr>
          <w:spacing w:val="-3"/>
        </w:rPr>
        <w:t xml:space="preserve"> </w:t>
      </w:r>
      <w:r>
        <w:t>the</w:t>
      </w:r>
      <w:r>
        <w:rPr>
          <w:spacing w:val="-3"/>
        </w:rPr>
        <w:t xml:space="preserve"> </w:t>
      </w:r>
      <w:r>
        <w:t>beginning,</w:t>
      </w:r>
      <w:r>
        <w:rPr>
          <w:spacing w:val="-2"/>
        </w:rPr>
        <w:t xml:space="preserve"> </w:t>
      </w:r>
      <w:r>
        <w:t>relate</w:t>
      </w:r>
      <w:r>
        <w:rPr>
          <w:spacing w:val="-3"/>
        </w:rPr>
        <w:t xml:space="preserve"> </w:t>
      </w:r>
      <w:r>
        <w:t>that</w:t>
      </w:r>
      <w:r>
        <w:rPr>
          <w:spacing w:val="-3"/>
        </w:rPr>
        <w:t xml:space="preserve"> </w:t>
      </w:r>
      <w:r>
        <w:t>not</w:t>
      </w:r>
      <w:r>
        <w:rPr>
          <w:spacing w:val="-3"/>
        </w:rPr>
        <w:t xml:space="preserve"> </w:t>
      </w:r>
      <w:r>
        <w:t>until</w:t>
      </w:r>
      <w:r>
        <w:rPr>
          <w:spacing w:val="-3"/>
        </w:rPr>
        <w:t xml:space="preserve"> </w:t>
      </w:r>
      <w:r>
        <w:t>a</w:t>
      </w:r>
      <w:r>
        <w:rPr>
          <w:spacing w:val="-3"/>
        </w:rPr>
        <w:t xml:space="preserve"> </w:t>
      </w:r>
      <w:r>
        <w:t>year</w:t>
      </w:r>
      <w:r>
        <w:rPr>
          <w:spacing w:val="-3"/>
        </w:rPr>
        <w:t xml:space="preserve"> </w:t>
      </w:r>
      <w:r>
        <w:t>or</w:t>
      </w:r>
      <w:r>
        <w:rPr>
          <w:spacing w:val="-3"/>
        </w:rPr>
        <w:t xml:space="preserve"> </w:t>
      </w:r>
      <w:r>
        <w:t>more</w:t>
      </w:r>
      <w:r>
        <w:rPr>
          <w:spacing w:val="-3"/>
        </w:rPr>
        <w:t xml:space="preserve"> </w:t>
      </w:r>
      <w:r>
        <w:t>after</w:t>
      </w:r>
      <w:r>
        <w:rPr>
          <w:spacing w:val="-3"/>
        </w:rPr>
        <w:t xml:space="preserve"> </w:t>
      </w:r>
      <w:r>
        <w:t>marriage</w:t>
      </w:r>
      <w:r>
        <w:rPr>
          <w:spacing w:val="-3"/>
        </w:rPr>
        <w:t xml:space="preserve"> </w:t>
      </w:r>
      <w:r>
        <w:t>did</w:t>
      </w:r>
      <w:r>
        <w:rPr>
          <w:spacing w:val="-2"/>
        </w:rPr>
        <w:t xml:space="preserve"> </w:t>
      </w:r>
      <w:r>
        <w:t>they awake to the full blessedness of married life. So it is with the religious experience of these persons we are studying."[109]</w:t>
      </w:r>
    </w:p>
    <w:p w14:paraId="326F328E" w14:textId="77777777" w:rsidR="00075191" w:rsidRDefault="00000000">
      <w:pPr>
        <w:pStyle w:val="ListParagraph"/>
        <w:numPr>
          <w:ilvl w:val="1"/>
          <w:numId w:val="41"/>
        </w:numPr>
        <w:tabs>
          <w:tab w:val="left" w:pos="1577"/>
        </w:tabs>
        <w:ind w:right="370" w:firstLine="450"/>
        <w:jc w:val="both"/>
        <w:rPr>
          <w:sz w:val="30"/>
        </w:rPr>
      </w:pPr>
      <w:r>
        <w:rPr>
          <w:sz w:val="30"/>
        </w:rPr>
        <w:t xml:space="preserve">Psychology of Religion, p. 385. Compare, also, pp. 137-144 and </w:t>
      </w:r>
      <w:r>
        <w:rPr>
          <w:spacing w:val="-4"/>
          <w:sz w:val="30"/>
        </w:rPr>
        <w:t>262.</w:t>
      </w:r>
    </w:p>
    <w:p w14:paraId="326F328F" w14:textId="77777777" w:rsidR="00075191" w:rsidRDefault="00000000">
      <w:pPr>
        <w:pStyle w:val="BodyText"/>
      </w:pPr>
      <w:r>
        <w:t>We shall erelong hear still more remarkable illustrations of subconsciously maturing processes eventuating in results of which we suddenly grow conscious. Sir William Hamilton and Professor Laycock of Edinburgh were among the first to call attention to this class of effects; but Dr. Carpenter first, unless I am mistaken, introduced the term "unconscious cerebration," which has since then been a popular phrase of explanation. The facts are now known to us far more extensively than he could know them,</w:t>
      </w:r>
      <w:r>
        <w:rPr>
          <w:spacing w:val="40"/>
        </w:rPr>
        <w:t xml:space="preserve"> </w:t>
      </w:r>
      <w:r>
        <w:t>and</w:t>
      </w:r>
      <w:r>
        <w:rPr>
          <w:spacing w:val="27"/>
        </w:rPr>
        <w:t xml:space="preserve"> </w:t>
      </w:r>
      <w:r>
        <w:t>the</w:t>
      </w:r>
      <w:r>
        <w:rPr>
          <w:spacing w:val="26"/>
        </w:rPr>
        <w:t xml:space="preserve"> </w:t>
      </w:r>
      <w:r>
        <w:t>adjective</w:t>
      </w:r>
      <w:r>
        <w:rPr>
          <w:spacing w:val="26"/>
        </w:rPr>
        <w:t xml:space="preserve"> </w:t>
      </w:r>
      <w:r>
        <w:t>"unconscious,"</w:t>
      </w:r>
      <w:r>
        <w:rPr>
          <w:spacing w:val="26"/>
        </w:rPr>
        <w:t xml:space="preserve"> </w:t>
      </w:r>
      <w:r>
        <w:t>being</w:t>
      </w:r>
      <w:r>
        <w:rPr>
          <w:spacing w:val="27"/>
        </w:rPr>
        <w:t xml:space="preserve"> </w:t>
      </w:r>
      <w:r>
        <w:t>for</w:t>
      </w:r>
      <w:r>
        <w:rPr>
          <w:spacing w:val="26"/>
        </w:rPr>
        <w:t xml:space="preserve"> </w:t>
      </w:r>
      <w:r>
        <w:t>many</w:t>
      </w:r>
      <w:r>
        <w:rPr>
          <w:spacing w:val="27"/>
        </w:rPr>
        <w:t xml:space="preserve"> </w:t>
      </w:r>
      <w:r>
        <w:t>of</w:t>
      </w:r>
      <w:r>
        <w:rPr>
          <w:spacing w:val="26"/>
        </w:rPr>
        <w:t xml:space="preserve"> </w:t>
      </w:r>
      <w:r>
        <w:t>them</w:t>
      </w:r>
      <w:r>
        <w:rPr>
          <w:spacing w:val="26"/>
        </w:rPr>
        <w:t xml:space="preserve"> </w:t>
      </w:r>
      <w:r>
        <w:t>almost</w:t>
      </w:r>
      <w:r>
        <w:rPr>
          <w:spacing w:val="26"/>
        </w:rPr>
        <w:t xml:space="preserve"> </w:t>
      </w:r>
      <w:r>
        <w:t>certainly</w:t>
      </w:r>
      <w:r>
        <w:rPr>
          <w:spacing w:val="27"/>
        </w:rPr>
        <w:t xml:space="preserve"> </w:t>
      </w:r>
      <w:r>
        <w:t>a</w:t>
      </w:r>
    </w:p>
    <w:p w14:paraId="326F3290" w14:textId="77777777" w:rsidR="00075191" w:rsidRDefault="00075191">
      <w:pPr>
        <w:pStyle w:val="BodyText"/>
        <w:sectPr w:rsidR="00075191">
          <w:pgSz w:w="12240" w:h="15840"/>
          <w:pgMar w:top="1360" w:right="1080" w:bottom="280" w:left="1080" w:header="720" w:footer="720" w:gutter="0"/>
          <w:cols w:space="720"/>
        </w:sectPr>
      </w:pPr>
    </w:p>
    <w:p w14:paraId="326F3291" w14:textId="77777777" w:rsidR="00075191" w:rsidRDefault="00000000">
      <w:pPr>
        <w:pStyle w:val="BodyText"/>
        <w:spacing w:before="70"/>
        <w:ind w:right="364" w:firstLine="0"/>
      </w:pPr>
      <w:r>
        <w:t xml:space="preserve">misnomer, is better replaced by the vaguer term "subconscious" or </w:t>
      </w:r>
      <w:r>
        <w:rPr>
          <w:spacing w:val="-2"/>
        </w:rPr>
        <w:t>"subliminal."</w:t>
      </w:r>
    </w:p>
    <w:p w14:paraId="326F3292" w14:textId="77777777" w:rsidR="00075191" w:rsidRDefault="00000000">
      <w:pPr>
        <w:pStyle w:val="BodyText"/>
        <w:ind w:left="810" w:right="0" w:firstLine="0"/>
      </w:pPr>
      <w:r>
        <w:t>Of</w:t>
      </w:r>
      <w:r>
        <w:rPr>
          <w:spacing w:val="29"/>
        </w:rPr>
        <w:t xml:space="preserve"> </w:t>
      </w:r>
      <w:r>
        <w:t>the</w:t>
      </w:r>
      <w:r>
        <w:rPr>
          <w:spacing w:val="31"/>
        </w:rPr>
        <w:t xml:space="preserve"> </w:t>
      </w:r>
      <w:r>
        <w:t>volitional</w:t>
      </w:r>
      <w:r>
        <w:rPr>
          <w:spacing w:val="31"/>
        </w:rPr>
        <w:t xml:space="preserve"> </w:t>
      </w:r>
      <w:r>
        <w:t>type</w:t>
      </w:r>
      <w:r>
        <w:rPr>
          <w:spacing w:val="32"/>
        </w:rPr>
        <w:t xml:space="preserve"> </w:t>
      </w:r>
      <w:r>
        <w:t>of</w:t>
      </w:r>
      <w:r>
        <w:rPr>
          <w:spacing w:val="31"/>
        </w:rPr>
        <w:t xml:space="preserve"> </w:t>
      </w:r>
      <w:r>
        <w:t>conversion</w:t>
      </w:r>
      <w:r>
        <w:rPr>
          <w:spacing w:val="31"/>
        </w:rPr>
        <w:t xml:space="preserve"> </w:t>
      </w:r>
      <w:r>
        <w:t>it</w:t>
      </w:r>
      <w:r>
        <w:rPr>
          <w:spacing w:val="31"/>
        </w:rPr>
        <w:t xml:space="preserve"> </w:t>
      </w:r>
      <w:r>
        <w:t>would</w:t>
      </w:r>
      <w:r>
        <w:rPr>
          <w:spacing w:val="32"/>
        </w:rPr>
        <w:t xml:space="preserve"> </w:t>
      </w:r>
      <w:r>
        <w:t>be</w:t>
      </w:r>
      <w:r>
        <w:rPr>
          <w:spacing w:val="31"/>
        </w:rPr>
        <w:t xml:space="preserve"> </w:t>
      </w:r>
      <w:r>
        <w:t>easy</w:t>
      </w:r>
      <w:r>
        <w:rPr>
          <w:spacing w:val="31"/>
        </w:rPr>
        <w:t xml:space="preserve"> </w:t>
      </w:r>
      <w:r>
        <w:t>to</w:t>
      </w:r>
      <w:r>
        <w:rPr>
          <w:spacing w:val="31"/>
        </w:rPr>
        <w:t xml:space="preserve"> </w:t>
      </w:r>
      <w:r>
        <w:t>give</w:t>
      </w:r>
      <w:r>
        <w:rPr>
          <w:spacing w:val="32"/>
        </w:rPr>
        <w:t xml:space="preserve"> </w:t>
      </w:r>
      <w:r>
        <w:rPr>
          <w:spacing w:val="-2"/>
        </w:rPr>
        <w:t>examples,</w:t>
      </w:r>
    </w:p>
    <w:p w14:paraId="326F3293" w14:textId="77777777" w:rsidR="00075191" w:rsidRDefault="00000000">
      <w:pPr>
        <w:pStyle w:val="ListParagraph"/>
        <w:numPr>
          <w:ilvl w:val="1"/>
          <w:numId w:val="41"/>
        </w:numPr>
        <w:tabs>
          <w:tab w:val="left" w:pos="1118"/>
        </w:tabs>
        <w:ind w:right="359" w:firstLine="0"/>
        <w:jc w:val="both"/>
        <w:rPr>
          <w:sz w:val="30"/>
        </w:rPr>
      </w:pPr>
      <w:r>
        <w:rPr>
          <w:sz w:val="30"/>
        </w:rPr>
        <w:t>but they are as a rule less interesting than those of the self-surrender type,</w:t>
      </w:r>
      <w:r>
        <w:rPr>
          <w:spacing w:val="-2"/>
          <w:sz w:val="30"/>
        </w:rPr>
        <w:t xml:space="preserve"> </w:t>
      </w:r>
      <w:r>
        <w:rPr>
          <w:sz w:val="30"/>
        </w:rPr>
        <w:t>in</w:t>
      </w:r>
      <w:r>
        <w:rPr>
          <w:spacing w:val="-2"/>
          <w:sz w:val="30"/>
        </w:rPr>
        <w:t xml:space="preserve"> </w:t>
      </w:r>
      <w:r>
        <w:rPr>
          <w:sz w:val="30"/>
        </w:rPr>
        <w:t>which</w:t>
      </w:r>
      <w:r>
        <w:rPr>
          <w:spacing w:val="-2"/>
          <w:sz w:val="30"/>
        </w:rPr>
        <w:t xml:space="preserve"> </w:t>
      </w:r>
      <w:r>
        <w:rPr>
          <w:sz w:val="30"/>
        </w:rPr>
        <w:t>the</w:t>
      </w:r>
      <w:r>
        <w:rPr>
          <w:spacing w:val="-2"/>
          <w:sz w:val="30"/>
        </w:rPr>
        <w:t xml:space="preserve"> </w:t>
      </w:r>
      <w:r>
        <w:rPr>
          <w:sz w:val="30"/>
        </w:rPr>
        <w:t>subconscious</w:t>
      </w:r>
      <w:r>
        <w:rPr>
          <w:spacing w:val="-2"/>
          <w:sz w:val="30"/>
        </w:rPr>
        <w:t xml:space="preserve"> </w:t>
      </w:r>
      <w:r>
        <w:rPr>
          <w:sz w:val="30"/>
        </w:rPr>
        <w:t>effects</w:t>
      </w:r>
      <w:r>
        <w:rPr>
          <w:spacing w:val="-2"/>
          <w:sz w:val="30"/>
        </w:rPr>
        <w:t xml:space="preserve"> </w:t>
      </w:r>
      <w:r>
        <w:rPr>
          <w:sz w:val="30"/>
        </w:rPr>
        <w:t>are</w:t>
      </w:r>
      <w:r>
        <w:rPr>
          <w:spacing w:val="-2"/>
          <w:sz w:val="30"/>
        </w:rPr>
        <w:t xml:space="preserve"> </w:t>
      </w:r>
      <w:r>
        <w:rPr>
          <w:sz w:val="30"/>
        </w:rPr>
        <w:t>more</w:t>
      </w:r>
      <w:r>
        <w:rPr>
          <w:spacing w:val="-2"/>
          <w:sz w:val="30"/>
        </w:rPr>
        <w:t xml:space="preserve"> </w:t>
      </w:r>
      <w:r>
        <w:rPr>
          <w:sz w:val="30"/>
        </w:rPr>
        <w:t>abundant</w:t>
      </w:r>
      <w:r>
        <w:rPr>
          <w:spacing w:val="-2"/>
          <w:sz w:val="30"/>
        </w:rPr>
        <w:t xml:space="preserve"> </w:t>
      </w:r>
      <w:r>
        <w:rPr>
          <w:sz w:val="30"/>
        </w:rPr>
        <w:t>and</w:t>
      </w:r>
      <w:r>
        <w:rPr>
          <w:spacing w:val="-2"/>
          <w:sz w:val="30"/>
        </w:rPr>
        <w:t xml:space="preserve"> </w:t>
      </w:r>
      <w:r>
        <w:rPr>
          <w:sz w:val="30"/>
        </w:rPr>
        <w:t>often</w:t>
      </w:r>
      <w:r>
        <w:rPr>
          <w:spacing w:val="-2"/>
          <w:sz w:val="30"/>
        </w:rPr>
        <w:t xml:space="preserve"> </w:t>
      </w:r>
      <w:r>
        <w:rPr>
          <w:sz w:val="30"/>
        </w:rPr>
        <w:t>startling. I</w:t>
      </w:r>
      <w:r>
        <w:rPr>
          <w:spacing w:val="-3"/>
          <w:sz w:val="30"/>
        </w:rPr>
        <w:t xml:space="preserve"> </w:t>
      </w:r>
      <w:r>
        <w:rPr>
          <w:sz w:val="30"/>
        </w:rPr>
        <w:t>will</w:t>
      </w:r>
      <w:r>
        <w:rPr>
          <w:spacing w:val="-2"/>
          <w:sz w:val="30"/>
        </w:rPr>
        <w:t xml:space="preserve"> </w:t>
      </w:r>
      <w:r>
        <w:rPr>
          <w:sz w:val="30"/>
        </w:rPr>
        <w:t>therefore</w:t>
      </w:r>
      <w:r>
        <w:rPr>
          <w:spacing w:val="-2"/>
          <w:sz w:val="30"/>
        </w:rPr>
        <w:t xml:space="preserve"> </w:t>
      </w:r>
      <w:r>
        <w:rPr>
          <w:sz w:val="30"/>
        </w:rPr>
        <w:t>hurry</w:t>
      </w:r>
      <w:r>
        <w:rPr>
          <w:spacing w:val="-2"/>
          <w:sz w:val="30"/>
        </w:rPr>
        <w:t xml:space="preserve"> </w:t>
      </w:r>
      <w:r>
        <w:rPr>
          <w:sz w:val="30"/>
        </w:rPr>
        <w:t>to</w:t>
      </w:r>
      <w:r>
        <w:rPr>
          <w:spacing w:val="-2"/>
          <w:sz w:val="30"/>
        </w:rPr>
        <w:t xml:space="preserve"> </w:t>
      </w:r>
      <w:r>
        <w:rPr>
          <w:sz w:val="30"/>
        </w:rPr>
        <w:t>the</w:t>
      </w:r>
      <w:r>
        <w:rPr>
          <w:spacing w:val="-2"/>
          <w:sz w:val="30"/>
        </w:rPr>
        <w:t xml:space="preserve"> </w:t>
      </w:r>
      <w:r>
        <w:rPr>
          <w:sz w:val="30"/>
        </w:rPr>
        <w:t>latter,</w:t>
      </w:r>
      <w:r>
        <w:rPr>
          <w:spacing w:val="-2"/>
          <w:sz w:val="30"/>
        </w:rPr>
        <w:t xml:space="preserve"> </w:t>
      </w:r>
      <w:r>
        <w:rPr>
          <w:sz w:val="30"/>
        </w:rPr>
        <w:t>the</w:t>
      </w:r>
      <w:r>
        <w:rPr>
          <w:spacing w:val="-2"/>
          <w:sz w:val="30"/>
        </w:rPr>
        <w:t xml:space="preserve"> </w:t>
      </w:r>
      <w:r>
        <w:rPr>
          <w:sz w:val="30"/>
        </w:rPr>
        <w:t>more</w:t>
      </w:r>
      <w:r>
        <w:rPr>
          <w:spacing w:val="-2"/>
          <w:sz w:val="30"/>
        </w:rPr>
        <w:t xml:space="preserve"> </w:t>
      </w:r>
      <w:r>
        <w:rPr>
          <w:sz w:val="30"/>
        </w:rPr>
        <w:t>so</w:t>
      </w:r>
      <w:r>
        <w:rPr>
          <w:spacing w:val="-2"/>
          <w:sz w:val="30"/>
        </w:rPr>
        <w:t xml:space="preserve"> </w:t>
      </w:r>
      <w:r>
        <w:rPr>
          <w:sz w:val="30"/>
        </w:rPr>
        <w:t>because</w:t>
      </w:r>
      <w:r>
        <w:rPr>
          <w:spacing w:val="-2"/>
          <w:sz w:val="30"/>
        </w:rPr>
        <w:t xml:space="preserve"> </w:t>
      </w:r>
      <w:r>
        <w:rPr>
          <w:sz w:val="30"/>
        </w:rPr>
        <w:t>the</w:t>
      </w:r>
      <w:r>
        <w:rPr>
          <w:spacing w:val="-2"/>
          <w:sz w:val="30"/>
        </w:rPr>
        <w:t xml:space="preserve"> </w:t>
      </w:r>
      <w:r>
        <w:rPr>
          <w:sz w:val="30"/>
        </w:rPr>
        <w:t>difference</w:t>
      </w:r>
      <w:r>
        <w:rPr>
          <w:spacing w:val="-2"/>
          <w:sz w:val="30"/>
        </w:rPr>
        <w:t xml:space="preserve"> </w:t>
      </w:r>
      <w:r>
        <w:rPr>
          <w:sz w:val="30"/>
        </w:rPr>
        <w:t>between the</w:t>
      </w:r>
      <w:r>
        <w:rPr>
          <w:spacing w:val="-2"/>
          <w:sz w:val="30"/>
        </w:rPr>
        <w:t xml:space="preserve"> </w:t>
      </w:r>
      <w:r>
        <w:rPr>
          <w:sz w:val="30"/>
        </w:rPr>
        <w:t>two</w:t>
      </w:r>
      <w:r>
        <w:rPr>
          <w:spacing w:val="-1"/>
          <w:sz w:val="30"/>
        </w:rPr>
        <w:t xml:space="preserve"> </w:t>
      </w:r>
      <w:r>
        <w:rPr>
          <w:sz w:val="30"/>
        </w:rPr>
        <w:t>types</w:t>
      </w:r>
      <w:r>
        <w:rPr>
          <w:spacing w:val="-2"/>
          <w:sz w:val="30"/>
        </w:rPr>
        <w:t xml:space="preserve"> </w:t>
      </w:r>
      <w:r>
        <w:rPr>
          <w:sz w:val="30"/>
        </w:rPr>
        <w:t>is</w:t>
      </w:r>
      <w:r>
        <w:rPr>
          <w:spacing w:val="-1"/>
          <w:sz w:val="30"/>
        </w:rPr>
        <w:t xml:space="preserve"> </w:t>
      </w:r>
      <w:r>
        <w:rPr>
          <w:sz w:val="30"/>
        </w:rPr>
        <w:t>after</w:t>
      </w:r>
      <w:r>
        <w:rPr>
          <w:spacing w:val="-2"/>
          <w:sz w:val="30"/>
        </w:rPr>
        <w:t xml:space="preserve"> </w:t>
      </w:r>
      <w:r>
        <w:rPr>
          <w:sz w:val="30"/>
        </w:rPr>
        <w:t>all</w:t>
      </w:r>
      <w:r>
        <w:rPr>
          <w:spacing w:val="-1"/>
          <w:sz w:val="30"/>
        </w:rPr>
        <w:t xml:space="preserve"> </w:t>
      </w:r>
      <w:r>
        <w:rPr>
          <w:sz w:val="30"/>
        </w:rPr>
        <w:t>not</w:t>
      </w:r>
      <w:r>
        <w:rPr>
          <w:spacing w:val="-2"/>
          <w:sz w:val="30"/>
        </w:rPr>
        <w:t xml:space="preserve"> </w:t>
      </w:r>
      <w:r>
        <w:rPr>
          <w:sz w:val="30"/>
        </w:rPr>
        <w:t>radical.</w:t>
      </w:r>
      <w:r>
        <w:rPr>
          <w:spacing w:val="-2"/>
          <w:sz w:val="30"/>
        </w:rPr>
        <w:t xml:space="preserve"> </w:t>
      </w:r>
      <w:r>
        <w:rPr>
          <w:sz w:val="30"/>
        </w:rPr>
        <w:t>Even</w:t>
      </w:r>
      <w:r>
        <w:rPr>
          <w:spacing w:val="-1"/>
          <w:sz w:val="30"/>
        </w:rPr>
        <w:t xml:space="preserve"> </w:t>
      </w:r>
      <w:r>
        <w:rPr>
          <w:sz w:val="30"/>
        </w:rPr>
        <w:t>in</w:t>
      </w:r>
      <w:r>
        <w:rPr>
          <w:spacing w:val="-2"/>
          <w:sz w:val="30"/>
        </w:rPr>
        <w:t xml:space="preserve"> </w:t>
      </w:r>
      <w:r>
        <w:rPr>
          <w:sz w:val="30"/>
        </w:rPr>
        <w:t>the</w:t>
      </w:r>
      <w:r>
        <w:rPr>
          <w:spacing w:val="-1"/>
          <w:sz w:val="30"/>
        </w:rPr>
        <w:t xml:space="preserve"> </w:t>
      </w:r>
      <w:r>
        <w:rPr>
          <w:sz w:val="30"/>
        </w:rPr>
        <w:t>most</w:t>
      </w:r>
      <w:r>
        <w:rPr>
          <w:spacing w:val="-2"/>
          <w:sz w:val="30"/>
        </w:rPr>
        <w:t xml:space="preserve"> </w:t>
      </w:r>
      <w:r>
        <w:rPr>
          <w:sz w:val="30"/>
        </w:rPr>
        <w:t>voluntarily</w:t>
      </w:r>
      <w:r>
        <w:rPr>
          <w:spacing w:val="-1"/>
          <w:sz w:val="30"/>
        </w:rPr>
        <w:t xml:space="preserve"> </w:t>
      </w:r>
      <w:r>
        <w:rPr>
          <w:sz w:val="30"/>
        </w:rPr>
        <w:t>built-up</w:t>
      </w:r>
      <w:r>
        <w:rPr>
          <w:spacing w:val="-1"/>
          <w:sz w:val="30"/>
        </w:rPr>
        <w:t xml:space="preserve"> </w:t>
      </w:r>
      <w:r>
        <w:rPr>
          <w:sz w:val="30"/>
        </w:rPr>
        <w:t>sort of regeneration there are passages of partial self-surrender interposed; and in the great majority of all cases, when the will had done its uttermost towards bringing one close to the complete unification aspired after, it seems that the very last step must be left to other forces and performed without the help of its activity. In other words, self-surrender becomes then indispensable. "The personal will," says Dr. Starbuck, "must be given up. In many cases relief persistently refuses to come until the person ceases to resist, or to make an effort in the direction he desires to go."</w:t>
      </w:r>
    </w:p>
    <w:p w14:paraId="326F3294" w14:textId="77777777" w:rsidR="00075191" w:rsidRDefault="00000000">
      <w:pPr>
        <w:pStyle w:val="ListParagraph"/>
        <w:numPr>
          <w:ilvl w:val="2"/>
          <w:numId w:val="41"/>
        </w:numPr>
        <w:tabs>
          <w:tab w:val="left" w:pos="1545"/>
        </w:tabs>
        <w:ind w:right="358" w:firstLine="450"/>
        <w:jc w:val="both"/>
        <w:rPr>
          <w:sz w:val="30"/>
        </w:rPr>
      </w:pPr>
      <w:r>
        <w:rPr>
          <w:sz w:val="30"/>
        </w:rPr>
        <w:t>For instance, C. G. Finney italicizes the volitional element: "Just at this point the whole question of Gospel salvation opened to my mind in a manner most marvelous to me at the time. I think I then saw, as clearly as I ever have in my life, the reality and fullness of the atonement of Christ. Gospel salvation seemed to me to be an offer of something to be accepted, and all that was necessary on my part to get my own consent to give up my sins and accept Christ. After this distinct revelation had stood for some little time before my mind, the question seemed to be put, 'will you accept it now, to-day?' I replied, 'Yes; I will accept it to-day, or I will die in the attempt!'" He then went into the woods, where he describes his struggles. He could not pray,</w:t>
      </w:r>
      <w:r>
        <w:rPr>
          <w:spacing w:val="-3"/>
          <w:sz w:val="30"/>
        </w:rPr>
        <w:t xml:space="preserve"> </w:t>
      </w:r>
      <w:r>
        <w:rPr>
          <w:sz w:val="30"/>
        </w:rPr>
        <w:t>his</w:t>
      </w:r>
      <w:r>
        <w:rPr>
          <w:spacing w:val="-4"/>
          <w:sz w:val="30"/>
        </w:rPr>
        <w:t xml:space="preserve"> </w:t>
      </w:r>
      <w:r>
        <w:rPr>
          <w:sz w:val="30"/>
        </w:rPr>
        <w:t>heart</w:t>
      </w:r>
      <w:r>
        <w:rPr>
          <w:spacing w:val="-4"/>
          <w:sz w:val="30"/>
        </w:rPr>
        <w:t xml:space="preserve"> </w:t>
      </w:r>
      <w:r>
        <w:rPr>
          <w:sz w:val="30"/>
        </w:rPr>
        <w:t>was</w:t>
      </w:r>
      <w:r>
        <w:rPr>
          <w:spacing w:val="-4"/>
          <w:sz w:val="30"/>
        </w:rPr>
        <w:t xml:space="preserve"> </w:t>
      </w:r>
      <w:r>
        <w:rPr>
          <w:sz w:val="30"/>
        </w:rPr>
        <w:t>hardened</w:t>
      </w:r>
      <w:r>
        <w:rPr>
          <w:spacing w:val="-3"/>
          <w:sz w:val="30"/>
        </w:rPr>
        <w:t xml:space="preserve"> </w:t>
      </w:r>
      <w:r>
        <w:rPr>
          <w:sz w:val="30"/>
        </w:rPr>
        <w:t>in</w:t>
      </w:r>
      <w:r>
        <w:rPr>
          <w:spacing w:val="-3"/>
          <w:sz w:val="30"/>
        </w:rPr>
        <w:t xml:space="preserve"> </w:t>
      </w:r>
      <w:r>
        <w:rPr>
          <w:sz w:val="30"/>
        </w:rPr>
        <w:t>its</w:t>
      </w:r>
      <w:r>
        <w:rPr>
          <w:spacing w:val="-4"/>
          <w:sz w:val="30"/>
        </w:rPr>
        <w:t xml:space="preserve"> </w:t>
      </w:r>
      <w:r>
        <w:rPr>
          <w:sz w:val="30"/>
        </w:rPr>
        <w:t>pride.</w:t>
      </w:r>
      <w:r>
        <w:rPr>
          <w:spacing w:val="-3"/>
          <w:sz w:val="30"/>
        </w:rPr>
        <w:t xml:space="preserve"> </w:t>
      </w:r>
      <w:r>
        <w:rPr>
          <w:sz w:val="30"/>
        </w:rPr>
        <w:t>"I</w:t>
      </w:r>
      <w:r>
        <w:rPr>
          <w:spacing w:val="-4"/>
          <w:sz w:val="30"/>
        </w:rPr>
        <w:t xml:space="preserve"> </w:t>
      </w:r>
      <w:r>
        <w:rPr>
          <w:sz w:val="30"/>
        </w:rPr>
        <w:t>then</w:t>
      </w:r>
      <w:r>
        <w:rPr>
          <w:spacing w:val="-3"/>
          <w:sz w:val="30"/>
        </w:rPr>
        <w:t xml:space="preserve"> </w:t>
      </w:r>
      <w:r>
        <w:rPr>
          <w:sz w:val="30"/>
        </w:rPr>
        <w:t>reproached</w:t>
      </w:r>
      <w:r>
        <w:rPr>
          <w:spacing w:val="-3"/>
          <w:sz w:val="30"/>
        </w:rPr>
        <w:t xml:space="preserve"> </w:t>
      </w:r>
      <w:r>
        <w:rPr>
          <w:sz w:val="30"/>
        </w:rPr>
        <w:t>myself</w:t>
      </w:r>
      <w:r>
        <w:rPr>
          <w:spacing w:val="-4"/>
          <w:sz w:val="30"/>
        </w:rPr>
        <w:t xml:space="preserve"> </w:t>
      </w:r>
      <w:r>
        <w:rPr>
          <w:sz w:val="30"/>
        </w:rPr>
        <w:t>for</w:t>
      </w:r>
      <w:r>
        <w:rPr>
          <w:spacing w:val="-4"/>
          <w:sz w:val="30"/>
        </w:rPr>
        <w:t xml:space="preserve"> </w:t>
      </w:r>
      <w:r>
        <w:rPr>
          <w:sz w:val="30"/>
        </w:rPr>
        <w:t>having promised to give my heart to God before I left the woods. When I came to</w:t>
      </w:r>
      <w:r>
        <w:rPr>
          <w:spacing w:val="40"/>
          <w:sz w:val="30"/>
        </w:rPr>
        <w:t xml:space="preserve"> </w:t>
      </w:r>
      <w:r>
        <w:rPr>
          <w:sz w:val="30"/>
        </w:rPr>
        <w:t>try,</w:t>
      </w:r>
      <w:r>
        <w:rPr>
          <w:spacing w:val="-2"/>
          <w:sz w:val="30"/>
        </w:rPr>
        <w:t xml:space="preserve"> </w:t>
      </w:r>
      <w:r>
        <w:rPr>
          <w:sz w:val="30"/>
        </w:rPr>
        <w:t>I</w:t>
      </w:r>
      <w:r>
        <w:rPr>
          <w:spacing w:val="-1"/>
          <w:sz w:val="30"/>
        </w:rPr>
        <w:t xml:space="preserve"> </w:t>
      </w:r>
      <w:r>
        <w:rPr>
          <w:sz w:val="30"/>
        </w:rPr>
        <w:t>found</w:t>
      </w:r>
      <w:r>
        <w:rPr>
          <w:spacing w:val="-2"/>
          <w:sz w:val="30"/>
        </w:rPr>
        <w:t xml:space="preserve"> </w:t>
      </w:r>
      <w:r>
        <w:rPr>
          <w:sz w:val="30"/>
        </w:rPr>
        <w:t>I</w:t>
      </w:r>
      <w:r>
        <w:rPr>
          <w:spacing w:val="-1"/>
          <w:sz w:val="30"/>
        </w:rPr>
        <w:t xml:space="preserve"> </w:t>
      </w:r>
      <w:r>
        <w:rPr>
          <w:sz w:val="30"/>
        </w:rPr>
        <w:t>could</w:t>
      </w:r>
      <w:r>
        <w:rPr>
          <w:spacing w:val="-2"/>
          <w:sz w:val="30"/>
        </w:rPr>
        <w:t xml:space="preserve"> </w:t>
      </w:r>
      <w:r>
        <w:rPr>
          <w:sz w:val="30"/>
        </w:rPr>
        <w:t>not….</w:t>
      </w:r>
      <w:r>
        <w:rPr>
          <w:spacing w:val="-1"/>
          <w:sz w:val="30"/>
        </w:rPr>
        <w:t xml:space="preserve"> </w:t>
      </w:r>
      <w:r>
        <w:rPr>
          <w:sz w:val="30"/>
        </w:rPr>
        <w:t>My</w:t>
      </w:r>
      <w:r>
        <w:rPr>
          <w:spacing w:val="-2"/>
          <w:sz w:val="30"/>
        </w:rPr>
        <w:t xml:space="preserve"> </w:t>
      </w:r>
      <w:r>
        <w:rPr>
          <w:sz w:val="30"/>
        </w:rPr>
        <w:t>inward</w:t>
      </w:r>
      <w:r>
        <w:rPr>
          <w:spacing w:val="-1"/>
          <w:sz w:val="30"/>
        </w:rPr>
        <w:t xml:space="preserve"> </w:t>
      </w:r>
      <w:r>
        <w:rPr>
          <w:sz w:val="30"/>
        </w:rPr>
        <w:t>soul</w:t>
      </w:r>
      <w:r>
        <w:rPr>
          <w:spacing w:val="-2"/>
          <w:sz w:val="30"/>
        </w:rPr>
        <w:t xml:space="preserve"> </w:t>
      </w:r>
      <w:r>
        <w:rPr>
          <w:sz w:val="30"/>
        </w:rPr>
        <w:t>hung</w:t>
      </w:r>
      <w:r>
        <w:rPr>
          <w:spacing w:val="-1"/>
          <w:sz w:val="30"/>
        </w:rPr>
        <w:t xml:space="preserve"> </w:t>
      </w:r>
      <w:r>
        <w:rPr>
          <w:sz w:val="30"/>
        </w:rPr>
        <w:t>back,</w:t>
      </w:r>
      <w:r>
        <w:rPr>
          <w:spacing w:val="-2"/>
          <w:sz w:val="30"/>
        </w:rPr>
        <w:t xml:space="preserve"> </w:t>
      </w:r>
      <w:r>
        <w:rPr>
          <w:sz w:val="30"/>
        </w:rPr>
        <w:t>and</w:t>
      </w:r>
      <w:r>
        <w:rPr>
          <w:spacing w:val="-1"/>
          <w:sz w:val="30"/>
        </w:rPr>
        <w:t xml:space="preserve"> </w:t>
      </w:r>
      <w:r>
        <w:rPr>
          <w:sz w:val="30"/>
        </w:rPr>
        <w:t>there</w:t>
      </w:r>
      <w:r>
        <w:rPr>
          <w:spacing w:val="-2"/>
          <w:sz w:val="30"/>
        </w:rPr>
        <w:t xml:space="preserve"> </w:t>
      </w:r>
      <w:r>
        <w:rPr>
          <w:sz w:val="30"/>
        </w:rPr>
        <w:t>was</w:t>
      </w:r>
      <w:r>
        <w:rPr>
          <w:spacing w:val="-1"/>
          <w:sz w:val="30"/>
        </w:rPr>
        <w:t xml:space="preserve"> </w:t>
      </w:r>
      <w:r>
        <w:rPr>
          <w:sz w:val="30"/>
        </w:rPr>
        <w:t>no</w:t>
      </w:r>
      <w:r>
        <w:rPr>
          <w:spacing w:val="-1"/>
          <w:sz w:val="30"/>
        </w:rPr>
        <w:t xml:space="preserve"> </w:t>
      </w:r>
      <w:r>
        <w:rPr>
          <w:sz w:val="30"/>
        </w:rPr>
        <w:t>going out of my heart to God. The thought was pressing me, of the rashness of my promise that I would give my heart to God that day, or die in the attempt. It seemed to me as if that was binding on my soul; and yet I was going to break my vow. A great sinking and discouragement</w:t>
      </w:r>
      <w:r>
        <w:rPr>
          <w:spacing w:val="-1"/>
          <w:sz w:val="30"/>
        </w:rPr>
        <w:t xml:space="preserve"> </w:t>
      </w:r>
      <w:r>
        <w:rPr>
          <w:sz w:val="30"/>
        </w:rPr>
        <w:t>came over me, and I felt almost too weak to stand upon my knees. Just at this moment I again thought I heard some one approach me, and I opened my eyes to see whether it were so. But right there the revelation of my pride of heart, as the great difficulty that</w:t>
      </w:r>
      <w:r>
        <w:rPr>
          <w:spacing w:val="40"/>
          <w:sz w:val="30"/>
        </w:rPr>
        <w:t xml:space="preserve"> </w:t>
      </w:r>
      <w:r>
        <w:rPr>
          <w:sz w:val="30"/>
        </w:rPr>
        <w:t>stood in the way, was distinctly shown to me. An overwhelming sense of my wickedness</w:t>
      </w:r>
      <w:r>
        <w:rPr>
          <w:spacing w:val="37"/>
          <w:sz w:val="30"/>
        </w:rPr>
        <w:t xml:space="preserve"> </w:t>
      </w:r>
      <w:r>
        <w:rPr>
          <w:sz w:val="30"/>
        </w:rPr>
        <w:t>in</w:t>
      </w:r>
      <w:r>
        <w:rPr>
          <w:spacing w:val="37"/>
          <w:sz w:val="30"/>
        </w:rPr>
        <w:t xml:space="preserve"> </w:t>
      </w:r>
      <w:r>
        <w:rPr>
          <w:sz w:val="30"/>
        </w:rPr>
        <w:t>being</w:t>
      </w:r>
      <w:r>
        <w:rPr>
          <w:spacing w:val="37"/>
          <w:sz w:val="30"/>
        </w:rPr>
        <w:t xml:space="preserve"> </w:t>
      </w:r>
      <w:r>
        <w:rPr>
          <w:sz w:val="30"/>
        </w:rPr>
        <w:t>ashamed</w:t>
      </w:r>
      <w:r>
        <w:rPr>
          <w:spacing w:val="37"/>
          <w:sz w:val="30"/>
        </w:rPr>
        <w:t xml:space="preserve"> </w:t>
      </w:r>
      <w:r>
        <w:rPr>
          <w:sz w:val="30"/>
        </w:rPr>
        <w:t>to</w:t>
      </w:r>
      <w:r>
        <w:rPr>
          <w:spacing w:val="37"/>
          <w:sz w:val="30"/>
        </w:rPr>
        <w:t xml:space="preserve"> </w:t>
      </w:r>
      <w:r>
        <w:rPr>
          <w:sz w:val="30"/>
        </w:rPr>
        <w:t>have</w:t>
      </w:r>
      <w:r>
        <w:rPr>
          <w:spacing w:val="37"/>
          <w:sz w:val="30"/>
        </w:rPr>
        <w:t xml:space="preserve"> </w:t>
      </w:r>
      <w:r>
        <w:rPr>
          <w:sz w:val="30"/>
        </w:rPr>
        <w:t>a</w:t>
      </w:r>
      <w:r>
        <w:rPr>
          <w:spacing w:val="37"/>
          <w:sz w:val="30"/>
        </w:rPr>
        <w:t xml:space="preserve"> </w:t>
      </w:r>
      <w:r>
        <w:rPr>
          <w:sz w:val="30"/>
        </w:rPr>
        <w:t>human</w:t>
      </w:r>
      <w:r>
        <w:rPr>
          <w:spacing w:val="37"/>
          <w:sz w:val="30"/>
        </w:rPr>
        <w:t xml:space="preserve"> </w:t>
      </w:r>
      <w:r>
        <w:rPr>
          <w:sz w:val="30"/>
        </w:rPr>
        <w:t>being</w:t>
      </w:r>
      <w:r>
        <w:rPr>
          <w:spacing w:val="37"/>
          <w:sz w:val="30"/>
        </w:rPr>
        <w:t xml:space="preserve"> </w:t>
      </w:r>
      <w:r>
        <w:rPr>
          <w:sz w:val="30"/>
        </w:rPr>
        <w:t>see</w:t>
      </w:r>
      <w:r>
        <w:rPr>
          <w:spacing w:val="37"/>
          <w:sz w:val="30"/>
        </w:rPr>
        <w:t xml:space="preserve"> </w:t>
      </w:r>
      <w:r>
        <w:rPr>
          <w:sz w:val="30"/>
        </w:rPr>
        <w:t>me</w:t>
      </w:r>
      <w:r>
        <w:rPr>
          <w:spacing w:val="37"/>
          <w:sz w:val="30"/>
        </w:rPr>
        <w:t xml:space="preserve"> </w:t>
      </w:r>
      <w:r>
        <w:rPr>
          <w:sz w:val="30"/>
        </w:rPr>
        <w:t>on</w:t>
      </w:r>
      <w:r>
        <w:rPr>
          <w:spacing w:val="37"/>
          <w:sz w:val="30"/>
        </w:rPr>
        <w:t xml:space="preserve"> </w:t>
      </w:r>
      <w:r>
        <w:rPr>
          <w:sz w:val="30"/>
        </w:rPr>
        <w:t>my</w:t>
      </w:r>
      <w:r>
        <w:rPr>
          <w:spacing w:val="37"/>
          <w:sz w:val="30"/>
        </w:rPr>
        <w:t xml:space="preserve"> </w:t>
      </w:r>
      <w:r>
        <w:rPr>
          <w:sz w:val="30"/>
        </w:rPr>
        <w:t>knees</w:t>
      </w:r>
    </w:p>
    <w:p w14:paraId="326F3295"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296" w14:textId="77777777" w:rsidR="00075191" w:rsidRDefault="00000000">
      <w:pPr>
        <w:pStyle w:val="BodyText"/>
        <w:spacing w:before="70"/>
        <w:ind w:right="361" w:firstLine="0"/>
      </w:pPr>
      <w:r>
        <w:t>before God took such powerful possession of me, that I cried at the top of my voice, and exclaimed that I would not leave that place if all the men on earth and all the devils in hell surrounded me. 'What!' I said, 'such a degraded sinner as I am, on my knees confessing my sins to the great and holy God; and ashamed to have any human being, and a sinner like myself, find me on my knees endeavoring to make my peace with my offended God!' The sin appeared awful, infinite. It broke me down before the Lord." Memoirs, pp. 14-16, abridged.</w:t>
      </w:r>
    </w:p>
    <w:p w14:paraId="326F3297" w14:textId="77777777" w:rsidR="00075191" w:rsidRDefault="00000000">
      <w:pPr>
        <w:pStyle w:val="BodyText"/>
        <w:ind w:right="363"/>
      </w:pPr>
      <w:r>
        <w:t>"I had said I would not give up; but when my will was broken, it was all over," writes one of Starbuck's correspondents.— Another says: "I simply said: 'Lord, I have done all I can; I leave the whole matter with Thee,' and immediately there came to me a great peace."—Another: "All at once it occurred to me that I might be saved, too, if I would stop trying to do it all myself, and follow Jesus: somehow I lost my load."—Another: "I finally ceased to resist, and gave myself up, though it was a hard struggle. Gradually the feeling came over me that I had done my part, and God was willing to do his."[111]—"Lord Thy will be done; damn or save!" cries John Nelson,[112] exhausted with the anxious struggle to escape damnation; and at that moment his soul was filled with peace.</w:t>
      </w:r>
    </w:p>
    <w:p w14:paraId="326F3298" w14:textId="77777777" w:rsidR="00075191" w:rsidRDefault="00000000">
      <w:pPr>
        <w:pStyle w:val="ListParagraph"/>
        <w:numPr>
          <w:ilvl w:val="2"/>
          <w:numId w:val="41"/>
        </w:numPr>
        <w:tabs>
          <w:tab w:val="left" w:pos="1532"/>
        </w:tabs>
        <w:ind w:left="1532" w:hanging="722"/>
        <w:jc w:val="both"/>
        <w:rPr>
          <w:sz w:val="30"/>
        </w:rPr>
      </w:pPr>
      <w:r>
        <w:rPr>
          <w:sz w:val="30"/>
        </w:rPr>
        <w:t>Starbuck:</w:t>
      </w:r>
      <w:r>
        <w:rPr>
          <w:spacing w:val="-3"/>
          <w:sz w:val="30"/>
        </w:rPr>
        <w:t xml:space="preserve"> </w:t>
      </w:r>
      <w:r>
        <w:rPr>
          <w:sz w:val="30"/>
        </w:rPr>
        <w:t>Op.</w:t>
      </w:r>
      <w:r>
        <w:rPr>
          <w:spacing w:val="-2"/>
          <w:sz w:val="30"/>
        </w:rPr>
        <w:t xml:space="preserve"> </w:t>
      </w:r>
      <w:r>
        <w:rPr>
          <w:sz w:val="30"/>
        </w:rPr>
        <w:t>cit.,</w:t>
      </w:r>
      <w:r>
        <w:rPr>
          <w:spacing w:val="-2"/>
          <w:sz w:val="30"/>
        </w:rPr>
        <w:t xml:space="preserve"> </w:t>
      </w:r>
      <w:r>
        <w:rPr>
          <w:sz w:val="30"/>
        </w:rPr>
        <w:t>pp.</w:t>
      </w:r>
      <w:r>
        <w:rPr>
          <w:spacing w:val="-2"/>
          <w:sz w:val="30"/>
        </w:rPr>
        <w:t xml:space="preserve"> </w:t>
      </w:r>
      <w:r>
        <w:rPr>
          <w:sz w:val="30"/>
        </w:rPr>
        <w:t>91,</w:t>
      </w:r>
      <w:r>
        <w:rPr>
          <w:spacing w:val="-1"/>
          <w:sz w:val="30"/>
        </w:rPr>
        <w:t xml:space="preserve"> </w:t>
      </w:r>
      <w:r>
        <w:rPr>
          <w:spacing w:val="-4"/>
          <w:sz w:val="30"/>
        </w:rPr>
        <w:t>114.</w:t>
      </w:r>
    </w:p>
    <w:p w14:paraId="326F3299" w14:textId="77777777" w:rsidR="00075191" w:rsidRDefault="00000000">
      <w:pPr>
        <w:pStyle w:val="ListParagraph"/>
        <w:numPr>
          <w:ilvl w:val="2"/>
          <w:numId w:val="41"/>
        </w:numPr>
        <w:tabs>
          <w:tab w:val="left" w:pos="1554"/>
        </w:tabs>
        <w:ind w:left="1554" w:hanging="744"/>
        <w:jc w:val="both"/>
        <w:rPr>
          <w:sz w:val="30"/>
        </w:rPr>
      </w:pPr>
      <w:r>
        <w:rPr>
          <w:sz w:val="30"/>
        </w:rPr>
        <w:t>Extracts</w:t>
      </w:r>
      <w:r>
        <w:rPr>
          <w:spacing w:val="18"/>
          <w:sz w:val="30"/>
        </w:rPr>
        <w:t xml:space="preserve"> </w:t>
      </w:r>
      <w:r>
        <w:rPr>
          <w:sz w:val="30"/>
        </w:rPr>
        <w:t>from</w:t>
      </w:r>
      <w:r>
        <w:rPr>
          <w:spacing w:val="19"/>
          <w:sz w:val="30"/>
        </w:rPr>
        <w:t xml:space="preserve"> </w:t>
      </w:r>
      <w:r>
        <w:rPr>
          <w:sz w:val="30"/>
        </w:rPr>
        <w:t>the</w:t>
      </w:r>
      <w:r>
        <w:rPr>
          <w:spacing w:val="19"/>
          <w:sz w:val="30"/>
        </w:rPr>
        <w:t xml:space="preserve"> </w:t>
      </w:r>
      <w:r>
        <w:rPr>
          <w:sz w:val="30"/>
        </w:rPr>
        <w:t>Journal</w:t>
      </w:r>
      <w:r>
        <w:rPr>
          <w:spacing w:val="19"/>
          <w:sz w:val="30"/>
        </w:rPr>
        <w:t xml:space="preserve"> </w:t>
      </w:r>
      <w:r>
        <w:rPr>
          <w:sz w:val="30"/>
        </w:rPr>
        <w:t>of</w:t>
      </w:r>
      <w:r>
        <w:rPr>
          <w:spacing w:val="19"/>
          <w:sz w:val="30"/>
        </w:rPr>
        <w:t xml:space="preserve"> </w:t>
      </w:r>
      <w:r>
        <w:rPr>
          <w:sz w:val="30"/>
        </w:rPr>
        <w:t>Mr.</w:t>
      </w:r>
      <w:r>
        <w:rPr>
          <w:spacing w:val="19"/>
          <w:sz w:val="30"/>
        </w:rPr>
        <w:t xml:space="preserve"> </w:t>
      </w:r>
      <w:r>
        <w:rPr>
          <w:sz w:val="30"/>
        </w:rPr>
        <w:t>John</w:t>
      </w:r>
      <w:r>
        <w:rPr>
          <w:spacing w:val="19"/>
          <w:sz w:val="30"/>
        </w:rPr>
        <w:t xml:space="preserve"> </w:t>
      </w:r>
      <w:r>
        <w:rPr>
          <w:sz w:val="30"/>
        </w:rPr>
        <w:t>Nelson,</w:t>
      </w:r>
      <w:r>
        <w:rPr>
          <w:spacing w:val="19"/>
          <w:sz w:val="30"/>
        </w:rPr>
        <w:t xml:space="preserve"> </w:t>
      </w:r>
      <w:r>
        <w:rPr>
          <w:sz w:val="30"/>
        </w:rPr>
        <w:t>London,</w:t>
      </w:r>
      <w:r>
        <w:rPr>
          <w:spacing w:val="19"/>
          <w:sz w:val="30"/>
        </w:rPr>
        <w:t xml:space="preserve"> </w:t>
      </w:r>
      <w:r>
        <w:rPr>
          <w:sz w:val="30"/>
        </w:rPr>
        <w:t>no</w:t>
      </w:r>
      <w:r>
        <w:rPr>
          <w:spacing w:val="19"/>
          <w:sz w:val="30"/>
        </w:rPr>
        <w:t xml:space="preserve"> </w:t>
      </w:r>
      <w:r>
        <w:rPr>
          <w:sz w:val="30"/>
        </w:rPr>
        <w:t>date,</w:t>
      </w:r>
      <w:r>
        <w:rPr>
          <w:spacing w:val="19"/>
          <w:sz w:val="30"/>
        </w:rPr>
        <w:t xml:space="preserve"> </w:t>
      </w:r>
      <w:r>
        <w:rPr>
          <w:spacing w:val="-5"/>
          <w:sz w:val="30"/>
        </w:rPr>
        <w:t>p.</w:t>
      </w:r>
    </w:p>
    <w:p w14:paraId="326F329A" w14:textId="77777777" w:rsidR="00075191" w:rsidRDefault="00000000">
      <w:pPr>
        <w:pStyle w:val="BodyText"/>
        <w:ind w:right="0" w:firstLine="0"/>
        <w:jc w:val="left"/>
      </w:pPr>
      <w:r>
        <w:rPr>
          <w:spacing w:val="-5"/>
        </w:rPr>
        <w:t>24.</w:t>
      </w:r>
    </w:p>
    <w:p w14:paraId="326F329B" w14:textId="77777777" w:rsidR="00075191" w:rsidRDefault="00000000">
      <w:pPr>
        <w:pStyle w:val="BodyText"/>
        <w:ind w:left="810" w:right="0" w:firstLine="0"/>
        <w:jc w:val="left"/>
      </w:pPr>
      <w:r>
        <w:t>Dr.</w:t>
      </w:r>
      <w:r>
        <w:rPr>
          <w:spacing w:val="10"/>
        </w:rPr>
        <w:t xml:space="preserve"> </w:t>
      </w:r>
      <w:r>
        <w:t>Starbuck</w:t>
      </w:r>
      <w:r>
        <w:rPr>
          <w:spacing w:val="12"/>
        </w:rPr>
        <w:t xml:space="preserve"> </w:t>
      </w:r>
      <w:r>
        <w:t>gives</w:t>
      </w:r>
      <w:r>
        <w:rPr>
          <w:spacing w:val="11"/>
        </w:rPr>
        <w:t xml:space="preserve"> </w:t>
      </w:r>
      <w:r>
        <w:t>an</w:t>
      </w:r>
      <w:r>
        <w:rPr>
          <w:spacing w:val="12"/>
        </w:rPr>
        <w:t xml:space="preserve"> </w:t>
      </w:r>
      <w:r>
        <w:t>interesting,</w:t>
      </w:r>
      <w:r>
        <w:rPr>
          <w:spacing w:val="13"/>
        </w:rPr>
        <w:t xml:space="preserve"> </w:t>
      </w:r>
      <w:r>
        <w:t>and</w:t>
      </w:r>
      <w:r>
        <w:rPr>
          <w:spacing w:val="12"/>
        </w:rPr>
        <w:t xml:space="preserve"> </w:t>
      </w:r>
      <w:r>
        <w:t>it</w:t>
      </w:r>
      <w:r>
        <w:rPr>
          <w:spacing w:val="11"/>
        </w:rPr>
        <w:t xml:space="preserve"> </w:t>
      </w:r>
      <w:r>
        <w:t>seems</w:t>
      </w:r>
      <w:r>
        <w:rPr>
          <w:spacing w:val="11"/>
        </w:rPr>
        <w:t xml:space="preserve"> </w:t>
      </w:r>
      <w:r>
        <w:t>to</w:t>
      </w:r>
      <w:r>
        <w:rPr>
          <w:spacing w:val="13"/>
        </w:rPr>
        <w:t xml:space="preserve"> </w:t>
      </w:r>
      <w:r>
        <w:t>me</w:t>
      </w:r>
      <w:r>
        <w:rPr>
          <w:spacing w:val="11"/>
        </w:rPr>
        <w:t xml:space="preserve"> </w:t>
      </w:r>
      <w:r>
        <w:t>a</w:t>
      </w:r>
      <w:r>
        <w:rPr>
          <w:spacing w:val="11"/>
        </w:rPr>
        <w:t xml:space="preserve"> </w:t>
      </w:r>
      <w:r>
        <w:t>true,</w:t>
      </w:r>
      <w:r>
        <w:rPr>
          <w:spacing w:val="13"/>
        </w:rPr>
        <w:t xml:space="preserve"> </w:t>
      </w:r>
      <w:r>
        <w:t>account—</w:t>
      </w:r>
      <w:r>
        <w:rPr>
          <w:spacing w:val="-5"/>
        </w:rPr>
        <w:t>so</w:t>
      </w:r>
    </w:p>
    <w:p w14:paraId="326F329C" w14:textId="77777777" w:rsidR="00075191" w:rsidRDefault="00000000">
      <w:pPr>
        <w:pStyle w:val="BodyText"/>
        <w:ind w:firstLine="0"/>
      </w:pPr>
      <w:r>
        <w:t>far as conceptions so schematic can claim truth at all—of the reasons why self-surrender at the last moment should be so indispensable. To begin with, there are two things in the mind of the candidate for conversion: first, the present incompleteness or wrongness, the "sin" which he is eager to escape from; and, second, the positive ideal which he longs to compass. Now with most of us the sense of our present wrongness is a far more distinct piece of our consciousness than is the imagination of any positive ideal we can aim at. In a majority of cases, indeed, the "sin" almost exclusively engrosses the attention, so that conversion is "a process of struggling away from sin rather than of striving towards righteousness."[113] A man's conscious wit and will, so far as they strain towards the ideal, are aiming at something only dimly</w:t>
      </w:r>
      <w:r>
        <w:rPr>
          <w:spacing w:val="40"/>
        </w:rPr>
        <w:t xml:space="preserve"> </w:t>
      </w:r>
      <w:r>
        <w:t>and inaccurately imagined. Yet all the while the forces of mere organic ripening within him are going on towards their own prefigured result, and his conscious</w:t>
      </w:r>
      <w:r>
        <w:rPr>
          <w:spacing w:val="28"/>
        </w:rPr>
        <w:t xml:space="preserve"> </w:t>
      </w:r>
      <w:r>
        <w:t>strainings</w:t>
      </w:r>
      <w:r>
        <w:rPr>
          <w:spacing w:val="28"/>
        </w:rPr>
        <w:t xml:space="preserve"> </w:t>
      </w:r>
      <w:r>
        <w:t>are</w:t>
      </w:r>
      <w:r>
        <w:rPr>
          <w:spacing w:val="28"/>
        </w:rPr>
        <w:t xml:space="preserve"> </w:t>
      </w:r>
      <w:r>
        <w:t>letting</w:t>
      </w:r>
      <w:r>
        <w:rPr>
          <w:spacing w:val="28"/>
        </w:rPr>
        <w:t xml:space="preserve"> </w:t>
      </w:r>
      <w:r>
        <w:t>loose</w:t>
      </w:r>
      <w:r>
        <w:rPr>
          <w:spacing w:val="28"/>
        </w:rPr>
        <w:t xml:space="preserve"> </w:t>
      </w:r>
      <w:r>
        <w:t>subconscious</w:t>
      </w:r>
      <w:r>
        <w:rPr>
          <w:spacing w:val="28"/>
        </w:rPr>
        <w:t xml:space="preserve"> </w:t>
      </w:r>
      <w:r>
        <w:t>allies</w:t>
      </w:r>
      <w:r>
        <w:rPr>
          <w:spacing w:val="28"/>
        </w:rPr>
        <w:t xml:space="preserve"> </w:t>
      </w:r>
      <w:r>
        <w:t>behind</w:t>
      </w:r>
      <w:r>
        <w:rPr>
          <w:spacing w:val="28"/>
        </w:rPr>
        <w:t xml:space="preserve"> </w:t>
      </w:r>
      <w:r>
        <w:t>the</w:t>
      </w:r>
      <w:r>
        <w:rPr>
          <w:spacing w:val="28"/>
        </w:rPr>
        <w:t xml:space="preserve"> </w:t>
      </w:r>
      <w:r>
        <w:t>scenes,</w:t>
      </w:r>
    </w:p>
    <w:p w14:paraId="326F329D" w14:textId="77777777" w:rsidR="00075191" w:rsidRDefault="00075191">
      <w:pPr>
        <w:pStyle w:val="BodyText"/>
        <w:sectPr w:rsidR="00075191">
          <w:pgSz w:w="12240" w:h="15840"/>
          <w:pgMar w:top="1360" w:right="1080" w:bottom="280" w:left="1080" w:header="720" w:footer="720" w:gutter="0"/>
          <w:cols w:space="720"/>
        </w:sectPr>
      </w:pPr>
    </w:p>
    <w:p w14:paraId="326F329E" w14:textId="77777777" w:rsidR="00075191" w:rsidRDefault="00000000">
      <w:pPr>
        <w:pStyle w:val="BodyText"/>
        <w:spacing w:before="70"/>
        <w:ind w:right="362" w:firstLine="0"/>
      </w:pPr>
      <w:r>
        <w:t>which in their way work towards rearrangement; and the rearrangement towards which all these deeper forces tend is pretty surely definite, and definitely different from what he consciously conceives and determines. It may consequently be actually interfered with (JAMMED, as it were, like the lost word when we seek too energetically to recall it), by his voluntary efforts slanting from the true direction.</w:t>
      </w:r>
    </w:p>
    <w:p w14:paraId="326F329F" w14:textId="77777777" w:rsidR="00075191" w:rsidRDefault="00000000">
      <w:pPr>
        <w:pStyle w:val="ListParagraph"/>
        <w:numPr>
          <w:ilvl w:val="2"/>
          <w:numId w:val="41"/>
        </w:numPr>
        <w:tabs>
          <w:tab w:val="left" w:pos="1532"/>
        </w:tabs>
        <w:ind w:left="1532" w:hanging="722"/>
        <w:jc w:val="both"/>
        <w:rPr>
          <w:sz w:val="30"/>
        </w:rPr>
      </w:pPr>
      <w:r>
        <w:rPr>
          <w:sz w:val="30"/>
        </w:rPr>
        <w:t>Starbuck,</w:t>
      </w:r>
      <w:r>
        <w:rPr>
          <w:spacing w:val="-3"/>
          <w:sz w:val="30"/>
        </w:rPr>
        <w:t xml:space="preserve"> </w:t>
      </w:r>
      <w:r>
        <w:rPr>
          <w:sz w:val="30"/>
        </w:rPr>
        <w:t>p.</w:t>
      </w:r>
      <w:r>
        <w:rPr>
          <w:spacing w:val="-2"/>
          <w:sz w:val="30"/>
        </w:rPr>
        <w:t xml:space="preserve"> </w:t>
      </w:r>
      <w:r>
        <w:rPr>
          <w:spacing w:val="-5"/>
          <w:sz w:val="30"/>
        </w:rPr>
        <w:t>64.</w:t>
      </w:r>
    </w:p>
    <w:p w14:paraId="326F32A0" w14:textId="77777777" w:rsidR="00075191" w:rsidRDefault="00000000">
      <w:pPr>
        <w:pStyle w:val="BodyText"/>
        <w:ind w:right="360"/>
      </w:pPr>
      <w:r>
        <w:t>Starbuck seems to put his finger on the root of the matter when he says that to exercise the personal will is still to live in the region where the imperfect self is the thing most emphasized. Where, on the contrary, the subconscious forces take the lead, it is more probably the better self in posse which directs the operation. Instead of being clumsily and vaguely aimed at from without, it is then itself the organizing centre. What then must the person do? "He must relax," says Dr. Starbuck—"that is, he must fall back on the larger Power that makes for righteousness, which has been welling up in his own being, and let it finish in its own way the work it has begun…. The act of yielding, in this point of view, is giving one's self over to the new life, making</w:t>
      </w:r>
      <w:r>
        <w:rPr>
          <w:spacing w:val="-1"/>
        </w:rPr>
        <w:t xml:space="preserve"> </w:t>
      </w:r>
      <w:r>
        <w:t>it</w:t>
      </w:r>
      <w:r>
        <w:rPr>
          <w:spacing w:val="-2"/>
        </w:rPr>
        <w:t xml:space="preserve"> </w:t>
      </w:r>
      <w:r>
        <w:t>the</w:t>
      </w:r>
      <w:r>
        <w:rPr>
          <w:spacing w:val="-1"/>
        </w:rPr>
        <w:t xml:space="preserve"> </w:t>
      </w:r>
      <w:r>
        <w:t>centre</w:t>
      </w:r>
      <w:r>
        <w:rPr>
          <w:spacing w:val="-1"/>
        </w:rPr>
        <w:t xml:space="preserve"> </w:t>
      </w:r>
      <w:r>
        <w:t>of</w:t>
      </w:r>
      <w:r>
        <w:rPr>
          <w:spacing w:val="-1"/>
        </w:rPr>
        <w:t xml:space="preserve"> </w:t>
      </w:r>
      <w:r>
        <w:t>a</w:t>
      </w:r>
      <w:r>
        <w:rPr>
          <w:spacing w:val="-1"/>
        </w:rPr>
        <w:t xml:space="preserve"> </w:t>
      </w:r>
      <w:r>
        <w:t>new</w:t>
      </w:r>
      <w:r>
        <w:rPr>
          <w:spacing w:val="-1"/>
        </w:rPr>
        <w:t xml:space="preserve"> </w:t>
      </w:r>
      <w:r>
        <w:t>personality,</w:t>
      </w:r>
      <w:r>
        <w:rPr>
          <w:spacing w:val="-1"/>
        </w:rPr>
        <w:t xml:space="preserve"> </w:t>
      </w:r>
      <w:r>
        <w:t>and</w:t>
      </w:r>
      <w:r>
        <w:rPr>
          <w:spacing w:val="-1"/>
        </w:rPr>
        <w:t xml:space="preserve"> </w:t>
      </w:r>
      <w:r>
        <w:t>living,</w:t>
      </w:r>
      <w:r>
        <w:rPr>
          <w:spacing w:val="-1"/>
        </w:rPr>
        <w:t xml:space="preserve"> </w:t>
      </w:r>
      <w:r>
        <w:t>from</w:t>
      </w:r>
      <w:r>
        <w:rPr>
          <w:spacing w:val="-2"/>
        </w:rPr>
        <w:t xml:space="preserve"> </w:t>
      </w:r>
      <w:r>
        <w:t>within,</w:t>
      </w:r>
      <w:r>
        <w:rPr>
          <w:spacing w:val="-1"/>
        </w:rPr>
        <w:t xml:space="preserve"> </w:t>
      </w:r>
      <w:r>
        <w:t>the</w:t>
      </w:r>
      <w:r>
        <w:rPr>
          <w:spacing w:val="-1"/>
        </w:rPr>
        <w:t xml:space="preserve"> </w:t>
      </w:r>
      <w:r>
        <w:t>truth</w:t>
      </w:r>
      <w:r>
        <w:rPr>
          <w:spacing w:val="-1"/>
        </w:rPr>
        <w:t xml:space="preserve"> </w:t>
      </w:r>
      <w:r>
        <w:t>of it which had before been viewed objectively."[114]</w:t>
      </w:r>
    </w:p>
    <w:p w14:paraId="326F32A1" w14:textId="77777777" w:rsidR="00075191" w:rsidRDefault="00000000">
      <w:pPr>
        <w:pStyle w:val="ListParagraph"/>
        <w:numPr>
          <w:ilvl w:val="2"/>
          <w:numId w:val="41"/>
        </w:numPr>
        <w:tabs>
          <w:tab w:val="left" w:pos="1532"/>
        </w:tabs>
        <w:ind w:left="1532" w:hanging="722"/>
        <w:jc w:val="both"/>
        <w:rPr>
          <w:sz w:val="30"/>
        </w:rPr>
      </w:pPr>
      <w:r>
        <w:rPr>
          <w:sz w:val="30"/>
        </w:rPr>
        <w:t>Starbuck,</w:t>
      </w:r>
      <w:r>
        <w:rPr>
          <w:spacing w:val="-3"/>
          <w:sz w:val="30"/>
        </w:rPr>
        <w:t xml:space="preserve"> </w:t>
      </w:r>
      <w:r>
        <w:rPr>
          <w:sz w:val="30"/>
        </w:rPr>
        <w:t>p.</w:t>
      </w:r>
      <w:r>
        <w:rPr>
          <w:spacing w:val="-2"/>
          <w:sz w:val="30"/>
        </w:rPr>
        <w:t xml:space="preserve"> </w:t>
      </w:r>
      <w:r>
        <w:rPr>
          <w:spacing w:val="-4"/>
          <w:sz w:val="30"/>
        </w:rPr>
        <w:t>115.</w:t>
      </w:r>
    </w:p>
    <w:p w14:paraId="326F32A2" w14:textId="77777777" w:rsidR="00075191" w:rsidRDefault="00000000">
      <w:pPr>
        <w:pStyle w:val="BodyText"/>
        <w:ind w:right="364"/>
      </w:pPr>
      <w:r>
        <w:t>"Man's extremity is God's opportunity" is the theological way of putting this fact of the need of self-surrender; whilst the physiological way of stating it would be, "Let one do all in one's power, and one's nervous system will do the rest." Both statements acknowledge the same fact.[115]</w:t>
      </w:r>
    </w:p>
    <w:p w14:paraId="326F32A3" w14:textId="77777777" w:rsidR="00075191" w:rsidRDefault="00000000">
      <w:pPr>
        <w:pStyle w:val="ListParagraph"/>
        <w:numPr>
          <w:ilvl w:val="2"/>
          <w:numId w:val="41"/>
        </w:numPr>
        <w:tabs>
          <w:tab w:val="left" w:pos="1532"/>
        </w:tabs>
        <w:ind w:left="1532" w:hanging="722"/>
        <w:jc w:val="both"/>
        <w:rPr>
          <w:sz w:val="30"/>
        </w:rPr>
      </w:pPr>
      <w:r>
        <w:rPr>
          <w:sz w:val="30"/>
        </w:rPr>
        <w:t>Starbuck,</w:t>
      </w:r>
      <w:r>
        <w:rPr>
          <w:spacing w:val="-3"/>
          <w:sz w:val="30"/>
        </w:rPr>
        <w:t xml:space="preserve"> </w:t>
      </w:r>
      <w:r>
        <w:rPr>
          <w:sz w:val="30"/>
        </w:rPr>
        <w:t>p.</w:t>
      </w:r>
      <w:r>
        <w:rPr>
          <w:spacing w:val="-2"/>
          <w:sz w:val="30"/>
        </w:rPr>
        <w:t xml:space="preserve"> </w:t>
      </w:r>
      <w:r>
        <w:rPr>
          <w:spacing w:val="-4"/>
          <w:sz w:val="30"/>
        </w:rPr>
        <w:t>113.</w:t>
      </w:r>
    </w:p>
    <w:p w14:paraId="326F32A4" w14:textId="77777777" w:rsidR="00075191" w:rsidRDefault="00000000">
      <w:pPr>
        <w:pStyle w:val="BodyText"/>
        <w:ind w:right="359"/>
      </w:pPr>
      <w:r>
        <w:t>To state it in terms of our own symbolism: When the new centre of personal energy has been subconsciously incubated so long as to be just</w:t>
      </w:r>
      <w:r>
        <w:rPr>
          <w:spacing w:val="40"/>
        </w:rPr>
        <w:t xml:space="preserve"> </w:t>
      </w:r>
      <w:r>
        <w:t>ready to open into flower, "hands off" is the only word for us, it must burst forth unaided!</w:t>
      </w:r>
    </w:p>
    <w:p w14:paraId="326F32A5" w14:textId="77777777" w:rsidR="00075191" w:rsidRDefault="00000000">
      <w:pPr>
        <w:pStyle w:val="BodyText"/>
      </w:pPr>
      <w:r>
        <w:t>We have used the vague and abstract language of psychology. But since, in</w:t>
      </w:r>
      <w:r>
        <w:rPr>
          <w:spacing w:val="-2"/>
        </w:rPr>
        <w:t xml:space="preserve"> </w:t>
      </w:r>
      <w:r>
        <w:t>any</w:t>
      </w:r>
      <w:r>
        <w:rPr>
          <w:spacing w:val="-2"/>
        </w:rPr>
        <w:t xml:space="preserve"> </w:t>
      </w:r>
      <w:r>
        <w:t>terms,</w:t>
      </w:r>
      <w:r>
        <w:rPr>
          <w:spacing w:val="-2"/>
        </w:rPr>
        <w:t xml:space="preserve"> </w:t>
      </w:r>
      <w:r>
        <w:t>the</w:t>
      </w:r>
      <w:r>
        <w:rPr>
          <w:spacing w:val="-3"/>
        </w:rPr>
        <w:t xml:space="preserve"> </w:t>
      </w:r>
      <w:r>
        <w:t>crisis</w:t>
      </w:r>
      <w:r>
        <w:rPr>
          <w:spacing w:val="-3"/>
        </w:rPr>
        <w:t xml:space="preserve"> </w:t>
      </w:r>
      <w:r>
        <w:t>described</w:t>
      </w:r>
      <w:r>
        <w:rPr>
          <w:spacing w:val="-2"/>
        </w:rPr>
        <w:t xml:space="preserve"> </w:t>
      </w:r>
      <w:r>
        <w:t>is</w:t>
      </w:r>
      <w:r>
        <w:rPr>
          <w:spacing w:val="-3"/>
        </w:rPr>
        <w:t xml:space="preserve"> </w:t>
      </w:r>
      <w:r>
        <w:t>the</w:t>
      </w:r>
      <w:r>
        <w:rPr>
          <w:spacing w:val="-3"/>
        </w:rPr>
        <w:t xml:space="preserve"> </w:t>
      </w:r>
      <w:r>
        <w:t>throwing</w:t>
      </w:r>
      <w:r>
        <w:rPr>
          <w:spacing w:val="-2"/>
        </w:rPr>
        <w:t xml:space="preserve"> </w:t>
      </w:r>
      <w:r>
        <w:t>of</w:t>
      </w:r>
      <w:r>
        <w:rPr>
          <w:spacing w:val="-3"/>
        </w:rPr>
        <w:t xml:space="preserve"> </w:t>
      </w:r>
      <w:r>
        <w:t>our</w:t>
      </w:r>
      <w:r>
        <w:rPr>
          <w:spacing w:val="-3"/>
        </w:rPr>
        <w:t xml:space="preserve"> </w:t>
      </w:r>
      <w:r>
        <w:t>conscious</w:t>
      </w:r>
      <w:r>
        <w:rPr>
          <w:spacing w:val="-3"/>
        </w:rPr>
        <w:t xml:space="preserve"> </w:t>
      </w:r>
      <w:r>
        <w:t>selves</w:t>
      </w:r>
      <w:r>
        <w:rPr>
          <w:spacing w:val="-3"/>
        </w:rPr>
        <w:t xml:space="preserve"> </w:t>
      </w:r>
      <w:r>
        <w:t>upon the mercy of powers which, whatever they may be, are more ideal than we</w:t>
      </w:r>
      <w:r>
        <w:rPr>
          <w:spacing w:val="40"/>
        </w:rPr>
        <w:t xml:space="preserve"> </w:t>
      </w:r>
      <w:r>
        <w:t>are actually, and make for our redemption, you see why self-surrender has been and always must be regarded as the vital turning-point of the religious life, so far as the religious life is spiritual and no affair of outer works and ritual and sacraments. One may say that the whole development of Christianity</w:t>
      </w:r>
      <w:r>
        <w:rPr>
          <w:spacing w:val="39"/>
        </w:rPr>
        <w:t xml:space="preserve"> </w:t>
      </w:r>
      <w:r>
        <w:t>in</w:t>
      </w:r>
      <w:r>
        <w:rPr>
          <w:spacing w:val="39"/>
        </w:rPr>
        <w:t xml:space="preserve"> </w:t>
      </w:r>
      <w:r>
        <w:t>inwardness</w:t>
      </w:r>
      <w:r>
        <w:rPr>
          <w:spacing w:val="39"/>
        </w:rPr>
        <w:t xml:space="preserve"> </w:t>
      </w:r>
      <w:r>
        <w:t>has</w:t>
      </w:r>
      <w:r>
        <w:rPr>
          <w:spacing w:val="39"/>
        </w:rPr>
        <w:t xml:space="preserve"> </w:t>
      </w:r>
      <w:r>
        <w:t>consisted</w:t>
      </w:r>
      <w:r>
        <w:rPr>
          <w:spacing w:val="39"/>
        </w:rPr>
        <w:t xml:space="preserve"> </w:t>
      </w:r>
      <w:r>
        <w:t>in</w:t>
      </w:r>
      <w:r>
        <w:rPr>
          <w:spacing w:val="39"/>
        </w:rPr>
        <w:t xml:space="preserve"> </w:t>
      </w:r>
      <w:r>
        <w:t>little</w:t>
      </w:r>
      <w:r>
        <w:rPr>
          <w:spacing w:val="39"/>
        </w:rPr>
        <w:t xml:space="preserve"> </w:t>
      </w:r>
      <w:r>
        <w:t>more</w:t>
      </w:r>
      <w:r>
        <w:rPr>
          <w:spacing w:val="39"/>
        </w:rPr>
        <w:t xml:space="preserve"> </w:t>
      </w:r>
      <w:r>
        <w:t>than</w:t>
      </w:r>
      <w:r>
        <w:rPr>
          <w:spacing w:val="39"/>
        </w:rPr>
        <w:t xml:space="preserve"> </w:t>
      </w:r>
      <w:r>
        <w:t>the</w:t>
      </w:r>
      <w:r>
        <w:rPr>
          <w:spacing w:val="39"/>
        </w:rPr>
        <w:t xml:space="preserve"> </w:t>
      </w:r>
      <w:r>
        <w:t>greater</w:t>
      </w:r>
      <w:r>
        <w:rPr>
          <w:spacing w:val="39"/>
        </w:rPr>
        <w:t xml:space="preserve"> </w:t>
      </w:r>
      <w:r>
        <w:t>and</w:t>
      </w:r>
    </w:p>
    <w:p w14:paraId="326F32A6" w14:textId="77777777" w:rsidR="00075191" w:rsidRDefault="00075191">
      <w:pPr>
        <w:pStyle w:val="BodyText"/>
        <w:sectPr w:rsidR="00075191">
          <w:pgSz w:w="12240" w:h="15840"/>
          <w:pgMar w:top="1360" w:right="1080" w:bottom="280" w:left="1080" w:header="720" w:footer="720" w:gutter="0"/>
          <w:cols w:space="720"/>
        </w:sectPr>
      </w:pPr>
    </w:p>
    <w:p w14:paraId="326F32A7" w14:textId="77777777" w:rsidR="00075191" w:rsidRDefault="00000000">
      <w:pPr>
        <w:pStyle w:val="BodyText"/>
        <w:spacing w:before="70"/>
        <w:ind w:firstLine="0"/>
      </w:pPr>
      <w:r>
        <w:t>greater</w:t>
      </w:r>
      <w:r>
        <w:rPr>
          <w:spacing w:val="-1"/>
        </w:rPr>
        <w:t xml:space="preserve"> </w:t>
      </w:r>
      <w:r>
        <w:t>emphasis attached to this crisis</w:t>
      </w:r>
      <w:r>
        <w:rPr>
          <w:spacing w:val="-1"/>
        </w:rPr>
        <w:t xml:space="preserve"> </w:t>
      </w:r>
      <w:r>
        <w:t>of</w:t>
      </w:r>
      <w:r>
        <w:rPr>
          <w:spacing w:val="-1"/>
        </w:rPr>
        <w:t xml:space="preserve"> </w:t>
      </w:r>
      <w:r>
        <w:t>self-surrender. From</w:t>
      </w:r>
      <w:r>
        <w:rPr>
          <w:spacing w:val="-1"/>
        </w:rPr>
        <w:t xml:space="preserve"> </w:t>
      </w:r>
      <w:r>
        <w:t>Catholicism</w:t>
      </w:r>
      <w:r>
        <w:rPr>
          <w:spacing w:val="-1"/>
        </w:rPr>
        <w:t xml:space="preserve"> </w:t>
      </w:r>
      <w:r>
        <w:t>to Lutheranism, and then to Calvinism; from that to Wesleyanism; and from this, outside of technical Christianity altogether, to pure "liberalism" or transcendental idealism, whether or not of the mind-cure type, taking in the mediaeval mystics, the quietists, the pietists, and quakers by the way, we can trace the stages of progress towards the idea of an immediate spiritual help, experienced by the individual in his forlornness and standing in no essential need of doctrinal apparatus or propitiatory machinery.</w:t>
      </w:r>
    </w:p>
    <w:p w14:paraId="326F32A8" w14:textId="77777777" w:rsidR="00075191" w:rsidRDefault="00000000">
      <w:pPr>
        <w:pStyle w:val="BodyText"/>
      </w:pPr>
      <w:r>
        <w:t>Psychology and religion are thus in perfect harmony up to this point,</w:t>
      </w:r>
      <w:r>
        <w:rPr>
          <w:spacing w:val="40"/>
        </w:rPr>
        <w:t xml:space="preserve"> </w:t>
      </w:r>
      <w:r>
        <w:t>since both admit that there are forces seemingly outside of the conscious individual that bring redemption to his life. Nevertheless psychology, defining these forces as "subconscious," and speaking of their effects, as due to "incubation," or "cerebration," implies that they do not transcend the individual's personality; and herein she diverges from Christian theology, which insists that they are direct supernatural operations of the Deity. I propose to you that we do not yet consider this divergence final, but leave the question for a while in abeyance—continued inquiry may enable us to get rid of some of the apparent discord.</w:t>
      </w:r>
    </w:p>
    <w:p w14:paraId="326F32A9" w14:textId="77777777" w:rsidR="00075191" w:rsidRDefault="00000000">
      <w:pPr>
        <w:pStyle w:val="BodyText"/>
        <w:ind w:left="810" w:right="361" w:firstLine="0"/>
      </w:pPr>
      <w:r>
        <w:t>Revert, then, for a moment more to the psychology of self-surrender. When</w:t>
      </w:r>
      <w:r>
        <w:rPr>
          <w:spacing w:val="44"/>
        </w:rPr>
        <w:t xml:space="preserve"> </w:t>
      </w:r>
      <w:r>
        <w:t>you</w:t>
      </w:r>
      <w:r>
        <w:rPr>
          <w:spacing w:val="47"/>
        </w:rPr>
        <w:t xml:space="preserve"> </w:t>
      </w:r>
      <w:r>
        <w:t>find</w:t>
      </w:r>
      <w:r>
        <w:rPr>
          <w:spacing w:val="47"/>
        </w:rPr>
        <w:t xml:space="preserve"> </w:t>
      </w:r>
      <w:r>
        <w:t>a</w:t>
      </w:r>
      <w:r>
        <w:rPr>
          <w:spacing w:val="47"/>
        </w:rPr>
        <w:t xml:space="preserve"> </w:t>
      </w:r>
      <w:r>
        <w:t>man</w:t>
      </w:r>
      <w:r>
        <w:rPr>
          <w:spacing w:val="46"/>
        </w:rPr>
        <w:t xml:space="preserve"> </w:t>
      </w:r>
      <w:r>
        <w:t>living</w:t>
      </w:r>
      <w:r>
        <w:rPr>
          <w:spacing w:val="47"/>
        </w:rPr>
        <w:t xml:space="preserve"> </w:t>
      </w:r>
      <w:r>
        <w:t>on</w:t>
      </w:r>
      <w:r>
        <w:rPr>
          <w:spacing w:val="47"/>
        </w:rPr>
        <w:t xml:space="preserve"> </w:t>
      </w:r>
      <w:r>
        <w:t>the</w:t>
      </w:r>
      <w:r>
        <w:rPr>
          <w:spacing w:val="47"/>
        </w:rPr>
        <w:t xml:space="preserve"> </w:t>
      </w:r>
      <w:r>
        <w:t>ragged</w:t>
      </w:r>
      <w:r>
        <w:rPr>
          <w:spacing w:val="46"/>
        </w:rPr>
        <w:t xml:space="preserve"> </w:t>
      </w:r>
      <w:r>
        <w:t>edge</w:t>
      </w:r>
      <w:r>
        <w:rPr>
          <w:spacing w:val="47"/>
        </w:rPr>
        <w:t xml:space="preserve"> </w:t>
      </w:r>
      <w:r>
        <w:t>of</w:t>
      </w:r>
      <w:r>
        <w:rPr>
          <w:spacing w:val="47"/>
        </w:rPr>
        <w:t xml:space="preserve"> </w:t>
      </w:r>
      <w:r>
        <w:t>his</w:t>
      </w:r>
      <w:r>
        <w:rPr>
          <w:spacing w:val="47"/>
        </w:rPr>
        <w:t xml:space="preserve"> </w:t>
      </w:r>
      <w:r>
        <w:rPr>
          <w:spacing w:val="-2"/>
        </w:rPr>
        <w:t>consciousness,</w:t>
      </w:r>
    </w:p>
    <w:p w14:paraId="326F32AA" w14:textId="77777777" w:rsidR="00075191" w:rsidRDefault="00000000">
      <w:pPr>
        <w:pStyle w:val="BodyText"/>
        <w:ind w:right="359" w:firstLine="0"/>
      </w:pPr>
      <w:r>
        <w:t xml:space="preserve">pent in to his sin and want and incompleteness, and consequently inconsolable, and then simply tell him that all is well with him, that he must stop his worry, break with his discontent, and give up his anxiety, you seem to him to come with pure absurdities. The only positive consciousness he has tells him that all is NOT well, and the better way you offer sounds simply as if you proposed to him to assert cold-blooded falsehoods. "The will to believe" cannot be stretched as far as that. We can make ourselves more faithful to a belief of which we have the rudiments, but we cannot create a belief out of whole cloth when our perception actively assures us of its opposite. The better mind proposed to us comes in that case in the form of a pure negation of the only mind we have, and we cannot actively will a pure </w:t>
      </w:r>
      <w:r>
        <w:rPr>
          <w:spacing w:val="-2"/>
        </w:rPr>
        <w:t>negation.</w:t>
      </w:r>
    </w:p>
    <w:p w14:paraId="326F32AB" w14:textId="77777777" w:rsidR="00075191" w:rsidRDefault="00000000">
      <w:pPr>
        <w:pStyle w:val="BodyText"/>
        <w:spacing w:before="1"/>
      </w:pPr>
      <w:r>
        <w:t>There are only two ways in which it is possible to get rid of anger, worry, fear,</w:t>
      </w:r>
      <w:r>
        <w:rPr>
          <w:spacing w:val="-1"/>
        </w:rPr>
        <w:t xml:space="preserve"> </w:t>
      </w:r>
      <w:r>
        <w:t>despair,</w:t>
      </w:r>
      <w:r>
        <w:rPr>
          <w:spacing w:val="-1"/>
        </w:rPr>
        <w:t xml:space="preserve"> </w:t>
      </w:r>
      <w:r>
        <w:t>or</w:t>
      </w:r>
      <w:r>
        <w:rPr>
          <w:spacing w:val="-1"/>
        </w:rPr>
        <w:t xml:space="preserve"> </w:t>
      </w:r>
      <w:r>
        <w:t>other</w:t>
      </w:r>
      <w:r>
        <w:rPr>
          <w:spacing w:val="-1"/>
        </w:rPr>
        <w:t xml:space="preserve"> </w:t>
      </w:r>
      <w:r>
        <w:t>undesirable</w:t>
      </w:r>
      <w:r>
        <w:rPr>
          <w:spacing w:val="-1"/>
        </w:rPr>
        <w:t xml:space="preserve"> </w:t>
      </w:r>
      <w:r>
        <w:t>affections.</w:t>
      </w:r>
      <w:r>
        <w:rPr>
          <w:spacing w:val="-1"/>
        </w:rPr>
        <w:t xml:space="preserve"> </w:t>
      </w:r>
      <w:r>
        <w:t>One</w:t>
      </w:r>
      <w:r>
        <w:rPr>
          <w:spacing w:val="-1"/>
        </w:rPr>
        <w:t xml:space="preserve"> </w:t>
      </w:r>
      <w:r>
        <w:t>is</w:t>
      </w:r>
      <w:r>
        <w:rPr>
          <w:spacing w:val="-1"/>
        </w:rPr>
        <w:t xml:space="preserve"> </w:t>
      </w:r>
      <w:r>
        <w:t>that</w:t>
      </w:r>
      <w:r>
        <w:rPr>
          <w:spacing w:val="-1"/>
        </w:rPr>
        <w:t xml:space="preserve"> </w:t>
      </w:r>
      <w:r>
        <w:t>an</w:t>
      </w:r>
      <w:r>
        <w:rPr>
          <w:spacing w:val="-1"/>
        </w:rPr>
        <w:t xml:space="preserve"> </w:t>
      </w:r>
      <w:r>
        <w:t>opposite</w:t>
      </w:r>
      <w:r>
        <w:rPr>
          <w:spacing w:val="-1"/>
        </w:rPr>
        <w:t xml:space="preserve"> </w:t>
      </w:r>
      <w:r>
        <w:t>affection should</w:t>
      </w:r>
      <w:r>
        <w:rPr>
          <w:spacing w:val="-3"/>
        </w:rPr>
        <w:t xml:space="preserve"> </w:t>
      </w:r>
      <w:r>
        <w:t>overpoweringly</w:t>
      </w:r>
      <w:r>
        <w:rPr>
          <w:spacing w:val="-3"/>
        </w:rPr>
        <w:t xml:space="preserve"> </w:t>
      </w:r>
      <w:r>
        <w:t>break</w:t>
      </w:r>
      <w:r>
        <w:rPr>
          <w:spacing w:val="-3"/>
        </w:rPr>
        <w:t xml:space="preserve"> </w:t>
      </w:r>
      <w:r>
        <w:t>over</w:t>
      </w:r>
      <w:r>
        <w:rPr>
          <w:spacing w:val="-4"/>
        </w:rPr>
        <w:t xml:space="preserve"> </w:t>
      </w:r>
      <w:r>
        <w:t>us,</w:t>
      </w:r>
      <w:r>
        <w:rPr>
          <w:spacing w:val="-3"/>
        </w:rPr>
        <w:t xml:space="preserve"> </w:t>
      </w:r>
      <w:r>
        <w:t>and</w:t>
      </w:r>
      <w:r>
        <w:rPr>
          <w:spacing w:val="-3"/>
        </w:rPr>
        <w:t xml:space="preserve"> </w:t>
      </w:r>
      <w:r>
        <w:t>the</w:t>
      </w:r>
      <w:r>
        <w:rPr>
          <w:spacing w:val="-4"/>
        </w:rPr>
        <w:t xml:space="preserve"> </w:t>
      </w:r>
      <w:r>
        <w:t>other</w:t>
      </w:r>
      <w:r>
        <w:rPr>
          <w:spacing w:val="-4"/>
        </w:rPr>
        <w:t xml:space="preserve"> </w:t>
      </w:r>
      <w:r>
        <w:t>is</w:t>
      </w:r>
      <w:r>
        <w:rPr>
          <w:spacing w:val="-4"/>
        </w:rPr>
        <w:t xml:space="preserve"> </w:t>
      </w:r>
      <w:r>
        <w:t>by</w:t>
      </w:r>
      <w:r>
        <w:rPr>
          <w:spacing w:val="-3"/>
        </w:rPr>
        <w:t xml:space="preserve"> </w:t>
      </w:r>
      <w:r>
        <w:t>getting</w:t>
      </w:r>
      <w:r>
        <w:rPr>
          <w:spacing w:val="-3"/>
        </w:rPr>
        <w:t xml:space="preserve"> </w:t>
      </w:r>
      <w:r>
        <w:t>so</w:t>
      </w:r>
      <w:r>
        <w:rPr>
          <w:spacing w:val="-3"/>
        </w:rPr>
        <w:t xml:space="preserve"> </w:t>
      </w:r>
      <w:r>
        <w:t>exhausted with the struggle that we have to stop—so we drop down, give up, and DON'T</w:t>
      </w:r>
      <w:r>
        <w:rPr>
          <w:spacing w:val="23"/>
        </w:rPr>
        <w:t xml:space="preserve"> </w:t>
      </w:r>
      <w:r>
        <w:t>CARE</w:t>
      </w:r>
      <w:r>
        <w:rPr>
          <w:spacing w:val="23"/>
        </w:rPr>
        <w:t xml:space="preserve"> </w:t>
      </w:r>
      <w:r>
        <w:t>any</w:t>
      </w:r>
      <w:r>
        <w:rPr>
          <w:spacing w:val="23"/>
        </w:rPr>
        <w:t xml:space="preserve"> </w:t>
      </w:r>
      <w:r>
        <w:t>longer.</w:t>
      </w:r>
      <w:r>
        <w:rPr>
          <w:spacing w:val="23"/>
        </w:rPr>
        <w:t xml:space="preserve"> </w:t>
      </w:r>
      <w:r>
        <w:t>Our</w:t>
      </w:r>
      <w:r>
        <w:rPr>
          <w:spacing w:val="24"/>
        </w:rPr>
        <w:t xml:space="preserve"> </w:t>
      </w:r>
      <w:r>
        <w:t>emotional</w:t>
      </w:r>
      <w:r>
        <w:rPr>
          <w:spacing w:val="23"/>
        </w:rPr>
        <w:t xml:space="preserve"> </w:t>
      </w:r>
      <w:r>
        <w:t>brain-centres</w:t>
      </w:r>
      <w:r>
        <w:rPr>
          <w:spacing w:val="23"/>
        </w:rPr>
        <w:t xml:space="preserve"> </w:t>
      </w:r>
      <w:r>
        <w:t>strike</w:t>
      </w:r>
      <w:r>
        <w:rPr>
          <w:spacing w:val="23"/>
        </w:rPr>
        <w:t xml:space="preserve"> </w:t>
      </w:r>
      <w:r>
        <w:t>work,</w:t>
      </w:r>
      <w:r>
        <w:rPr>
          <w:spacing w:val="23"/>
        </w:rPr>
        <w:t xml:space="preserve"> </w:t>
      </w:r>
      <w:r>
        <w:t>and</w:t>
      </w:r>
      <w:r>
        <w:rPr>
          <w:spacing w:val="23"/>
        </w:rPr>
        <w:t xml:space="preserve"> </w:t>
      </w:r>
      <w:r>
        <w:t>we</w:t>
      </w:r>
    </w:p>
    <w:p w14:paraId="326F32AC" w14:textId="77777777" w:rsidR="00075191" w:rsidRDefault="00075191">
      <w:pPr>
        <w:pStyle w:val="BodyText"/>
        <w:sectPr w:rsidR="00075191">
          <w:pgSz w:w="12240" w:h="15840"/>
          <w:pgMar w:top="1360" w:right="1080" w:bottom="280" w:left="1080" w:header="720" w:footer="720" w:gutter="0"/>
          <w:cols w:space="720"/>
        </w:sectPr>
      </w:pPr>
    </w:p>
    <w:p w14:paraId="326F32AD" w14:textId="77777777" w:rsidR="00075191" w:rsidRDefault="00000000">
      <w:pPr>
        <w:pStyle w:val="BodyText"/>
        <w:spacing w:before="70"/>
        <w:ind w:right="360" w:firstLine="0"/>
      </w:pPr>
      <w:r>
        <w:t>lapse into a temporary apathy. Now there is documentary proof that this state of temporary exhaustion not infrequently forms part of the conversion crisis. So long as the egoistic worry of the sick soul guards the door, the expansive confidence of the soul of faith gains no presence. But let the former faint away, even but for a moment, and the latter can profit by the opportunity,</w:t>
      </w:r>
      <w:r>
        <w:rPr>
          <w:spacing w:val="40"/>
        </w:rPr>
        <w:t xml:space="preserve"> </w:t>
      </w:r>
      <w:r>
        <w:t>and, having once acquired possession, may retain it.</w:t>
      </w:r>
    </w:p>
    <w:p w14:paraId="326F32AE" w14:textId="77777777" w:rsidR="00075191" w:rsidRDefault="00000000">
      <w:pPr>
        <w:pStyle w:val="BodyText"/>
        <w:ind w:right="360"/>
      </w:pPr>
      <w:r>
        <w:t>Carlyle's Teufelsdrockh passes from the everlasting No to the everlasting Yes through a "Centre of Indifference."</w:t>
      </w:r>
    </w:p>
    <w:p w14:paraId="326F32AF" w14:textId="77777777" w:rsidR="00075191" w:rsidRDefault="00000000">
      <w:pPr>
        <w:pStyle w:val="BodyText"/>
        <w:ind w:right="361"/>
      </w:pPr>
      <w:r>
        <w:t>Let me give you a good illustration of this feature in the conversion process. That genuine saint, David Brainerd, describes his own crisis in the following words:—</w:t>
      </w:r>
    </w:p>
    <w:p w14:paraId="326F32B0" w14:textId="77777777" w:rsidR="00075191" w:rsidRDefault="00000000">
      <w:pPr>
        <w:pStyle w:val="BodyText"/>
        <w:ind w:right="359"/>
      </w:pPr>
      <w:r>
        <w:t>"One morning, while I was walking in a solitary place as usual, I at once saw that all my contrivances and projects to effect or procure deliverance and salvation for myself were utterly in vain; I was brought quite to a stand, as finding myself totally lost. I saw that it was forever impossible for me to do anything towards helping or delivering myself, that I had made all the pleas I ever could have made to all eternity; and that all my pleas were vain, for I saw that self-interest had led me to pray, and that I had never once prayed from any respect to the glory of God. I saw that there was no necessary connection between my prayers and the bestowment of divine mercy, that they laid not the least obligation upon God to bestow his grace upon me; and that there was no more virtue or goodness in them than there would be in my paddling with my hand in the water. I saw that I had been heaping up my devotions before God, fasting, praying, etc., pretending, and indeed really thinking sometimes that I was aiming at the glory of God; whereas I never once truly intended it, but only my own happiness. I saw that as I had never done anything for God, I had no claim on anything from him but perdition,</w:t>
      </w:r>
      <w:r>
        <w:rPr>
          <w:spacing w:val="40"/>
        </w:rPr>
        <w:t xml:space="preserve"> </w:t>
      </w:r>
      <w:r>
        <w:t>on account of my hypocrisy and mockery. When I saw evidently that I had regard to nothing but self-interest, then my duties appeared a vile mockery and a continual course of lies, for the whole was nothing but self-worship, and an horrid abuse of God.</w:t>
      </w:r>
    </w:p>
    <w:p w14:paraId="326F32B1" w14:textId="77777777" w:rsidR="00075191" w:rsidRDefault="00000000">
      <w:pPr>
        <w:pStyle w:val="BodyText"/>
        <w:spacing w:before="1"/>
        <w:ind w:right="361"/>
      </w:pPr>
      <w:r>
        <w:t>"I continued, as I remember, in this state of mind, from Friday morning till the Sabbath evening following (July 12, 1739), when I was walking again in the same solitary place. Here, in a mournful melancholy state I was attempting to pray; but found no heart to engage in that or any other duty; my former concern, exercise, and religious affections were now gone. I thought that</w:t>
      </w:r>
      <w:r>
        <w:rPr>
          <w:spacing w:val="-2"/>
        </w:rPr>
        <w:t xml:space="preserve"> </w:t>
      </w:r>
      <w:r>
        <w:t>the Spirit</w:t>
      </w:r>
      <w:r>
        <w:rPr>
          <w:spacing w:val="-2"/>
        </w:rPr>
        <w:t xml:space="preserve"> </w:t>
      </w:r>
      <w:r>
        <w:t>of God had</w:t>
      </w:r>
      <w:r>
        <w:rPr>
          <w:spacing w:val="-1"/>
        </w:rPr>
        <w:t xml:space="preserve"> </w:t>
      </w:r>
      <w:r>
        <w:t>quite left</w:t>
      </w:r>
      <w:r>
        <w:rPr>
          <w:spacing w:val="-1"/>
        </w:rPr>
        <w:t xml:space="preserve"> </w:t>
      </w:r>
      <w:r>
        <w:t>me;</w:t>
      </w:r>
      <w:r>
        <w:rPr>
          <w:spacing w:val="-2"/>
        </w:rPr>
        <w:t xml:space="preserve"> </w:t>
      </w:r>
      <w:r>
        <w:t>but</w:t>
      </w:r>
      <w:r>
        <w:rPr>
          <w:spacing w:val="-1"/>
        </w:rPr>
        <w:t xml:space="preserve"> </w:t>
      </w:r>
      <w:r>
        <w:t>still</w:t>
      </w:r>
      <w:r>
        <w:rPr>
          <w:spacing w:val="-1"/>
        </w:rPr>
        <w:t xml:space="preserve"> </w:t>
      </w:r>
      <w:r>
        <w:t>was</w:t>
      </w:r>
      <w:r>
        <w:rPr>
          <w:spacing w:val="-1"/>
        </w:rPr>
        <w:t xml:space="preserve"> </w:t>
      </w:r>
      <w:r>
        <w:t>NOT</w:t>
      </w:r>
      <w:r>
        <w:rPr>
          <w:spacing w:val="-1"/>
        </w:rPr>
        <w:t xml:space="preserve"> </w:t>
      </w:r>
      <w:r>
        <w:t xml:space="preserve">DISTRESSED; </w:t>
      </w:r>
      <w:r>
        <w:rPr>
          <w:spacing w:val="-5"/>
        </w:rPr>
        <w:t>yet</w:t>
      </w:r>
    </w:p>
    <w:p w14:paraId="326F32B2" w14:textId="77777777" w:rsidR="00075191" w:rsidRDefault="00075191">
      <w:pPr>
        <w:pStyle w:val="BodyText"/>
        <w:sectPr w:rsidR="00075191">
          <w:pgSz w:w="12240" w:h="15840"/>
          <w:pgMar w:top="1360" w:right="1080" w:bottom="280" w:left="1080" w:header="720" w:footer="720" w:gutter="0"/>
          <w:cols w:space="720"/>
        </w:sectPr>
      </w:pPr>
    </w:p>
    <w:p w14:paraId="326F32B3" w14:textId="77777777" w:rsidR="00075191" w:rsidRDefault="00000000">
      <w:pPr>
        <w:pStyle w:val="BodyText"/>
        <w:spacing w:before="70"/>
        <w:ind w:firstLine="0"/>
      </w:pPr>
      <w:r>
        <w:t>disconsolate, as if there was nothing in heaven or earth could make me</w:t>
      </w:r>
      <w:r>
        <w:rPr>
          <w:spacing w:val="40"/>
        </w:rPr>
        <w:t xml:space="preserve"> </w:t>
      </w:r>
      <w:r>
        <w:t>happy. Having been thus endeavoring to pray—though, as I thought, very stupid and senseless—for near half an hour; then, as I was walking in a thick grove, unspeakable glory seemed to open to the apprehension of my soul. I</w:t>
      </w:r>
      <w:r>
        <w:rPr>
          <w:spacing w:val="40"/>
        </w:rPr>
        <w:t xml:space="preserve"> </w:t>
      </w:r>
      <w:r>
        <w:t>do not mean any external brightness, nor any imagination of a body of light, but it was a new inward apprehension or view that I had of God, such as I never</w:t>
      </w:r>
      <w:r>
        <w:rPr>
          <w:spacing w:val="-1"/>
        </w:rPr>
        <w:t xml:space="preserve"> </w:t>
      </w:r>
      <w:r>
        <w:t>had</w:t>
      </w:r>
      <w:r>
        <w:rPr>
          <w:spacing w:val="-1"/>
        </w:rPr>
        <w:t xml:space="preserve"> </w:t>
      </w:r>
      <w:r>
        <w:t>before,</w:t>
      </w:r>
      <w:r>
        <w:rPr>
          <w:spacing w:val="-1"/>
        </w:rPr>
        <w:t xml:space="preserve"> </w:t>
      </w:r>
      <w:r>
        <w:t>nor</w:t>
      </w:r>
      <w:r>
        <w:rPr>
          <w:spacing w:val="-1"/>
        </w:rPr>
        <w:t xml:space="preserve"> </w:t>
      </w:r>
      <w:r>
        <w:t>anything</w:t>
      </w:r>
      <w:r>
        <w:rPr>
          <w:spacing w:val="-1"/>
        </w:rPr>
        <w:t xml:space="preserve"> </w:t>
      </w:r>
      <w:r>
        <w:t>which</w:t>
      </w:r>
      <w:r>
        <w:rPr>
          <w:spacing w:val="-1"/>
        </w:rPr>
        <w:t xml:space="preserve"> </w:t>
      </w:r>
      <w:r>
        <w:t>had</w:t>
      </w:r>
      <w:r>
        <w:rPr>
          <w:spacing w:val="-1"/>
        </w:rPr>
        <w:t xml:space="preserve"> </w:t>
      </w:r>
      <w:r>
        <w:t>the</w:t>
      </w:r>
      <w:r>
        <w:rPr>
          <w:spacing w:val="-1"/>
        </w:rPr>
        <w:t xml:space="preserve"> </w:t>
      </w:r>
      <w:r>
        <w:t>least</w:t>
      </w:r>
      <w:r>
        <w:rPr>
          <w:spacing w:val="-2"/>
        </w:rPr>
        <w:t xml:space="preserve"> </w:t>
      </w:r>
      <w:r>
        <w:t>resemblance</w:t>
      </w:r>
      <w:r>
        <w:rPr>
          <w:spacing w:val="-1"/>
        </w:rPr>
        <w:t xml:space="preserve"> </w:t>
      </w:r>
      <w:r>
        <w:t>to</w:t>
      </w:r>
      <w:r>
        <w:rPr>
          <w:spacing w:val="-1"/>
        </w:rPr>
        <w:t xml:space="preserve"> </w:t>
      </w:r>
      <w:r>
        <w:t>it.</w:t>
      </w:r>
      <w:r>
        <w:rPr>
          <w:spacing w:val="-1"/>
        </w:rPr>
        <w:t xml:space="preserve"> </w:t>
      </w:r>
      <w:r>
        <w:t>I</w:t>
      </w:r>
      <w:r>
        <w:rPr>
          <w:spacing w:val="-1"/>
        </w:rPr>
        <w:t xml:space="preserve"> </w:t>
      </w:r>
      <w:r>
        <w:t>had</w:t>
      </w:r>
      <w:r>
        <w:rPr>
          <w:spacing w:val="-1"/>
        </w:rPr>
        <w:t xml:space="preserve"> </w:t>
      </w:r>
      <w:r>
        <w:t>no particular</w:t>
      </w:r>
      <w:r>
        <w:rPr>
          <w:spacing w:val="-1"/>
        </w:rPr>
        <w:t xml:space="preserve"> </w:t>
      </w:r>
      <w:r>
        <w:t>apprehension</w:t>
      </w:r>
      <w:r>
        <w:rPr>
          <w:spacing w:val="-1"/>
        </w:rPr>
        <w:t xml:space="preserve"> </w:t>
      </w:r>
      <w:r>
        <w:t>of</w:t>
      </w:r>
      <w:r>
        <w:rPr>
          <w:spacing w:val="-1"/>
        </w:rPr>
        <w:t xml:space="preserve"> </w:t>
      </w:r>
      <w:r>
        <w:t>any</w:t>
      </w:r>
      <w:r>
        <w:rPr>
          <w:spacing w:val="-1"/>
        </w:rPr>
        <w:t xml:space="preserve"> </w:t>
      </w:r>
      <w:r>
        <w:t>one</w:t>
      </w:r>
      <w:r>
        <w:rPr>
          <w:spacing w:val="-1"/>
        </w:rPr>
        <w:t xml:space="preserve"> </w:t>
      </w:r>
      <w:r>
        <w:t>person</w:t>
      </w:r>
      <w:r>
        <w:rPr>
          <w:spacing w:val="-1"/>
        </w:rPr>
        <w:t xml:space="preserve"> </w:t>
      </w:r>
      <w:r>
        <w:t>in</w:t>
      </w:r>
      <w:r>
        <w:rPr>
          <w:spacing w:val="-1"/>
        </w:rPr>
        <w:t xml:space="preserve"> </w:t>
      </w:r>
      <w:r>
        <w:t>the</w:t>
      </w:r>
      <w:r>
        <w:rPr>
          <w:spacing w:val="-1"/>
        </w:rPr>
        <w:t xml:space="preserve"> </w:t>
      </w:r>
      <w:r>
        <w:t>Trinity,</w:t>
      </w:r>
      <w:r>
        <w:rPr>
          <w:spacing w:val="-1"/>
        </w:rPr>
        <w:t xml:space="preserve"> </w:t>
      </w:r>
      <w:r>
        <w:t>either</w:t>
      </w:r>
      <w:r>
        <w:rPr>
          <w:spacing w:val="-1"/>
        </w:rPr>
        <w:t xml:space="preserve"> </w:t>
      </w:r>
      <w:r>
        <w:t>the</w:t>
      </w:r>
      <w:r>
        <w:rPr>
          <w:spacing w:val="-1"/>
        </w:rPr>
        <w:t xml:space="preserve"> </w:t>
      </w:r>
      <w:r>
        <w:t>Father,</w:t>
      </w:r>
      <w:r>
        <w:rPr>
          <w:spacing w:val="-1"/>
        </w:rPr>
        <w:t xml:space="preserve"> </w:t>
      </w:r>
      <w:r>
        <w:t>the Son, or the Holy Ghost; but it appeared to be Divine glory. My soul rejoiced with joy unspeakable, to see such a God, such a glorious Divine Being; and I was inwardly pleased and satisfied that he should be God over all for ever</w:t>
      </w:r>
      <w:r>
        <w:rPr>
          <w:spacing w:val="40"/>
        </w:rPr>
        <w:t xml:space="preserve"> </w:t>
      </w:r>
      <w:r>
        <w:t>and ever. My soul was so captivated and delighted with the excellency of</w:t>
      </w:r>
      <w:r>
        <w:rPr>
          <w:spacing w:val="40"/>
        </w:rPr>
        <w:t xml:space="preserve"> </w:t>
      </w:r>
      <w:r>
        <w:t>God that I was even swallowed up in him, at least to that degree that I had no thought about my own salvation, and scarce reflected that there was such a creature as myself. I continued in this state of inward joy, peace, and astonishing, till near dark without any sensible abatement; and then began to think</w:t>
      </w:r>
      <w:r>
        <w:rPr>
          <w:spacing w:val="-3"/>
        </w:rPr>
        <w:t xml:space="preserve"> </w:t>
      </w:r>
      <w:r>
        <w:t>and</w:t>
      </w:r>
      <w:r>
        <w:rPr>
          <w:spacing w:val="-2"/>
        </w:rPr>
        <w:t xml:space="preserve"> </w:t>
      </w:r>
      <w:r>
        <w:t>examine</w:t>
      </w:r>
      <w:r>
        <w:rPr>
          <w:spacing w:val="-3"/>
        </w:rPr>
        <w:t xml:space="preserve"> </w:t>
      </w:r>
      <w:r>
        <w:t>what</w:t>
      </w:r>
      <w:r>
        <w:rPr>
          <w:spacing w:val="-2"/>
        </w:rPr>
        <w:t xml:space="preserve"> </w:t>
      </w:r>
      <w:r>
        <w:t>I</w:t>
      </w:r>
      <w:r>
        <w:rPr>
          <w:spacing w:val="-3"/>
        </w:rPr>
        <w:t xml:space="preserve"> </w:t>
      </w:r>
      <w:r>
        <w:t>had</w:t>
      </w:r>
      <w:r>
        <w:rPr>
          <w:spacing w:val="-2"/>
        </w:rPr>
        <w:t xml:space="preserve"> </w:t>
      </w:r>
      <w:r>
        <w:t>seen;</w:t>
      </w:r>
      <w:r>
        <w:rPr>
          <w:spacing w:val="-2"/>
        </w:rPr>
        <w:t xml:space="preserve"> </w:t>
      </w:r>
      <w:r>
        <w:t>and</w:t>
      </w:r>
      <w:r>
        <w:rPr>
          <w:spacing w:val="-3"/>
        </w:rPr>
        <w:t xml:space="preserve"> </w:t>
      </w:r>
      <w:r>
        <w:t>felt</w:t>
      </w:r>
      <w:r>
        <w:rPr>
          <w:spacing w:val="-2"/>
        </w:rPr>
        <w:t xml:space="preserve"> </w:t>
      </w:r>
      <w:r>
        <w:t>sweetly</w:t>
      </w:r>
      <w:r>
        <w:rPr>
          <w:spacing w:val="-3"/>
        </w:rPr>
        <w:t xml:space="preserve"> </w:t>
      </w:r>
      <w:r>
        <w:t>composed</w:t>
      </w:r>
      <w:r>
        <w:rPr>
          <w:spacing w:val="-2"/>
        </w:rPr>
        <w:t xml:space="preserve"> </w:t>
      </w:r>
      <w:r>
        <w:t>in</w:t>
      </w:r>
      <w:r>
        <w:rPr>
          <w:spacing w:val="-3"/>
        </w:rPr>
        <w:t xml:space="preserve"> </w:t>
      </w:r>
      <w:r>
        <w:t>my</w:t>
      </w:r>
      <w:r>
        <w:rPr>
          <w:spacing w:val="-2"/>
        </w:rPr>
        <w:t xml:space="preserve"> </w:t>
      </w:r>
      <w:r>
        <w:t>mind</w:t>
      </w:r>
      <w:r>
        <w:rPr>
          <w:spacing w:val="-2"/>
        </w:rPr>
        <w:t xml:space="preserve"> </w:t>
      </w:r>
      <w:r>
        <w:t>all the evening following. I felt myself in a new world, and everything about me appeared with a different aspect from what it was wont to do. At this time,</w:t>
      </w:r>
      <w:r>
        <w:rPr>
          <w:spacing w:val="40"/>
        </w:rPr>
        <w:t xml:space="preserve"> </w:t>
      </w:r>
      <w:r>
        <w:t>the way of salvation opened to me with such infinite wisdom, suitableness, and excellency, that I wondered I should ever think of any other way of salvation; was amazed that I had not dropped my own contrivances, and complied with this lovely, blessed, and excellent way before. If I could have been saved by my own duties or any other way that I had formerly contrived, my whole soul would now have refused it. I wondered that all the world did not see and comply with this way of salvation, entirely by the righteousness of Christ."[116]</w:t>
      </w:r>
    </w:p>
    <w:p w14:paraId="326F32B4" w14:textId="77777777" w:rsidR="00075191" w:rsidRDefault="00000000">
      <w:pPr>
        <w:pStyle w:val="ListParagraph"/>
        <w:numPr>
          <w:ilvl w:val="2"/>
          <w:numId w:val="41"/>
        </w:numPr>
        <w:tabs>
          <w:tab w:val="left" w:pos="1539"/>
        </w:tabs>
        <w:ind w:right="364" w:firstLine="450"/>
        <w:jc w:val="both"/>
        <w:rPr>
          <w:sz w:val="30"/>
        </w:rPr>
      </w:pPr>
      <w:r>
        <w:rPr>
          <w:sz w:val="30"/>
        </w:rPr>
        <w:t>Edward's and Dwight's Life of Brainerd, New Haven, 1822, pp. 45-47, abridged.</w:t>
      </w:r>
    </w:p>
    <w:p w14:paraId="326F32B5" w14:textId="77777777" w:rsidR="00075191" w:rsidRDefault="00000000">
      <w:pPr>
        <w:pStyle w:val="BodyText"/>
      </w:pPr>
      <w:r>
        <w:t>I have italicized the passage which records the exhaustion of the anxious emotion hitherto habitual. In a large proportion, perhaps the majority, of reports, the writers speak as if the exhaustion of the lower and the entrance of the higher emotion were simultaneous,[117] yet often again they speak as if the higher actively drove the lower out. This is undoubtedly true in a great many instances, as we shall presently see. But often there seems little doubt that both conditions—subconscious ripening of the one affection and exhaustion</w:t>
      </w:r>
      <w:r>
        <w:rPr>
          <w:spacing w:val="40"/>
        </w:rPr>
        <w:t xml:space="preserve"> </w:t>
      </w:r>
      <w:r>
        <w:t>of</w:t>
      </w:r>
      <w:r>
        <w:rPr>
          <w:spacing w:val="40"/>
        </w:rPr>
        <w:t xml:space="preserve"> </w:t>
      </w:r>
      <w:r>
        <w:t>the</w:t>
      </w:r>
      <w:r>
        <w:rPr>
          <w:spacing w:val="40"/>
        </w:rPr>
        <w:t xml:space="preserve"> </w:t>
      </w:r>
      <w:r>
        <w:t>other—must</w:t>
      </w:r>
      <w:r>
        <w:rPr>
          <w:spacing w:val="40"/>
        </w:rPr>
        <w:t xml:space="preserve"> </w:t>
      </w:r>
      <w:r>
        <w:t>simultaneously</w:t>
      </w:r>
      <w:r>
        <w:rPr>
          <w:spacing w:val="40"/>
        </w:rPr>
        <w:t xml:space="preserve"> </w:t>
      </w:r>
      <w:r>
        <w:t>have</w:t>
      </w:r>
      <w:r>
        <w:rPr>
          <w:spacing w:val="40"/>
        </w:rPr>
        <w:t xml:space="preserve"> </w:t>
      </w:r>
      <w:r>
        <w:t>conspired,</w:t>
      </w:r>
      <w:r>
        <w:rPr>
          <w:spacing w:val="40"/>
        </w:rPr>
        <w:t xml:space="preserve"> </w:t>
      </w:r>
      <w:r>
        <w:t>in</w:t>
      </w:r>
      <w:r>
        <w:rPr>
          <w:spacing w:val="40"/>
        </w:rPr>
        <w:t xml:space="preserve"> </w:t>
      </w:r>
      <w:r>
        <w:t>order</w:t>
      </w:r>
      <w:r>
        <w:rPr>
          <w:spacing w:val="40"/>
        </w:rPr>
        <w:t xml:space="preserve"> </w:t>
      </w:r>
      <w:r>
        <w:t>to</w:t>
      </w:r>
    </w:p>
    <w:p w14:paraId="326F32B6" w14:textId="77777777" w:rsidR="00075191" w:rsidRDefault="00075191">
      <w:pPr>
        <w:pStyle w:val="BodyText"/>
        <w:sectPr w:rsidR="00075191">
          <w:pgSz w:w="12240" w:h="15840"/>
          <w:pgMar w:top="1360" w:right="1080" w:bottom="280" w:left="1080" w:header="720" w:footer="720" w:gutter="0"/>
          <w:cols w:space="720"/>
        </w:sectPr>
      </w:pPr>
    </w:p>
    <w:p w14:paraId="326F32B7" w14:textId="77777777" w:rsidR="00075191" w:rsidRDefault="00000000">
      <w:pPr>
        <w:pStyle w:val="BodyText"/>
        <w:spacing w:before="70"/>
        <w:ind w:right="0" w:firstLine="0"/>
      </w:pPr>
      <w:r>
        <w:t>produce</w:t>
      </w:r>
      <w:r>
        <w:rPr>
          <w:spacing w:val="-3"/>
        </w:rPr>
        <w:t xml:space="preserve"> </w:t>
      </w:r>
      <w:r>
        <w:t>the</w:t>
      </w:r>
      <w:r>
        <w:rPr>
          <w:spacing w:val="-2"/>
        </w:rPr>
        <w:t xml:space="preserve"> result.</w:t>
      </w:r>
    </w:p>
    <w:p w14:paraId="326F32B8" w14:textId="77777777" w:rsidR="00075191" w:rsidRDefault="00000000">
      <w:pPr>
        <w:pStyle w:val="ListParagraph"/>
        <w:numPr>
          <w:ilvl w:val="2"/>
          <w:numId w:val="41"/>
        </w:numPr>
        <w:tabs>
          <w:tab w:val="left" w:pos="1556"/>
        </w:tabs>
        <w:ind w:right="357" w:firstLine="450"/>
        <w:jc w:val="both"/>
        <w:rPr>
          <w:sz w:val="30"/>
        </w:rPr>
      </w:pPr>
      <w:r>
        <w:rPr>
          <w:sz w:val="30"/>
        </w:rPr>
        <w:t>Describing the whole phenomenon as a change of equilibrium, we might say that the movement of new psychic energies towards the personal centre</w:t>
      </w:r>
      <w:r>
        <w:rPr>
          <w:spacing w:val="-1"/>
          <w:sz w:val="30"/>
        </w:rPr>
        <w:t xml:space="preserve"> </w:t>
      </w:r>
      <w:r>
        <w:rPr>
          <w:sz w:val="30"/>
        </w:rPr>
        <w:t>and</w:t>
      </w:r>
      <w:r>
        <w:rPr>
          <w:spacing w:val="-1"/>
          <w:sz w:val="30"/>
        </w:rPr>
        <w:t xml:space="preserve"> </w:t>
      </w:r>
      <w:r>
        <w:rPr>
          <w:sz w:val="30"/>
        </w:rPr>
        <w:t>the</w:t>
      </w:r>
      <w:r>
        <w:rPr>
          <w:spacing w:val="-1"/>
          <w:sz w:val="30"/>
        </w:rPr>
        <w:t xml:space="preserve"> </w:t>
      </w:r>
      <w:r>
        <w:rPr>
          <w:sz w:val="30"/>
        </w:rPr>
        <w:t>recession</w:t>
      </w:r>
      <w:r>
        <w:rPr>
          <w:spacing w:val="-1"/>
          <w:sz w:val="30"/>
        </w:rPr>
        <w:t xml:space="preserve"> </w:t>
      </w:r>
      <w:r>
        <w:rPr>
          <w:sz w:val="30"/>
        </w:rPr>
        <w:t>of</w:t>
      </w:r>
      <w:r>
        <w:rPr>
          <w:spacing w:val="-1"/>
          <w:sz w:val="30"/>
        </w:rPr>
        <w:t xml:space="preserve"> </w:t>
      </w:r>
      <w:r>
        <w:rPr>
          <w:sz w:val="30"/>
        </w:rPr>
        <w:t>old</w:t>
      </w:r>
      <w:r>
        <w:rPr>
          <w:spacing w:val="-1"/>
          <w:sz w:val="30"/>
        </w:rPr>
        <w:t xml:space="preserve"> </w:t>
      </w:r>
      <w:r>
        <w:rPr>
          <w:sz w:val="30"/>
        </w:rPr>
        <w:t>ones</w:t>
      </w:r>
      <w:r>
        <w:rPr>
          <w:spacing w:val="-1"/>
          <w:sz w:val="30"/>
        </w:rPr>
        <w:t xml:space="preserve"> </w:t>
      </w:r>
      <w:r>
        <w:rPr>
          <w:sz w:val="30"/>
        </w:rPr>
        <w:t>towards</w:t>
      </w:r>
      <w:r>
        <w:rPr>
          <w:spacing w:val="-1"/>
          <w:sz w:val="30"/>
        </w:rPr>
        <w:t xml:space="preserve"> </w:t>
      </w:r>
      <w:r>
        <w:rPr>
          <w:sz w:val="30"/>
        </w:rPr>
        <w:t>the</w:t>
      </w:r>
      <w:r>
        <w:rPr>
          <w:spacing w:val="-1"/>
          <w:sz w:val="30"/>
        </w:rPr>
        <w:t xml:space="preserve"> </w:t>
      </w:r>
      <w:r>
        <w:rPr>
          <w:sz w:val="30"/>
        </w:rPr>
        <w:t>margin</w:t>
      </w:r>
      <w:r>
        <w:rPr>
          <w:spacing w:val="-1"/>
          <w:sz w:val="30"/>
        </w:rPr>
        <w:t xml:space="preserve"> </w:t>
      </w:r>
      <w:r>
        <w:rPr>
          <w:sz w:val="30"/>
        </w:rPr>
        <w:t>(or</w:t>
      </w:r>
      <w:r>
        <w:rPr>
          <w:spacing w:val="-1"/>
          <w:sz w:val="30"/>
        </w:rPr>
        <w:t xml:space="preserve"> </w:t>
      </w:r>
      <w:r>
        <w:rPr>
          <w:sz w:val="30"/>
        </w:rPr>
        <w:t>the</w:t>
      </w:r>
      <w:r>
        <w:rPr>
          <w:spacing w:val="-1"/>
          <w:sz w:val="30"/>
        </w:rPr>
        <w:t xml:space="preserve"> </w:t>
      </w:r>
      <w:r>
        <w:rPr>
          <w:sz w:val="30"/>
        </w:rPr>
        <w:t>rising</w:t>
      </w:r>
      <w:r>
        <w:rPr>
          <w:spacing w:val="-1"/>
          <w:sz w:val="30"/>
        </w:rPr>
        <w:t xml:space="preserve"> </w:t>
      </w:r>
      <w:r>
        <w:rPr>
          <w:sz w:val="30"/>
        </w:rPr>
        <w:t>of</w:t>
      </w:r>
      <w:r>
        <w:rPr>
          <w:spacing w:val="-1"/>
          <w:sz w:val="30"/>
        </w:rPr>
        <w:t xml:space="preserve"> </w:t>
      </w:r>
      <w:r>
        <w:rPr>
          <w:sz w:val="30"/>
        </w:rPr>
        <w:t xml:space="preserve">some objects above, and the sinking of others below the conscious threshold) were only two ways of describing an indivisible event. Doubtless this is often absolutely true, and Starbuck is right when he says that "self-surrender" and "new determination," though seeming at first sight to be such different experiences, are "really the same thing. Self-surrender sees the change in terms of the old self, determination sees it in terms of the new." Op. cit., p. </w:t>
      </w:r>
      <w:r>
        <w:rPr>
          <w:spacing w:val="-4"/>
          <w:sz w:val="30"/>
        </w:rPr>
        <w:t>160.</w:t>
      </w:r>
    </w:p>
    <w:p w14:paraId="326F32B9" w14:textId="77777777" w:rsidR="00075191" w:rsidRDefault="00000000">
      <w:pPr>
        <w:pStyle w:val="BodyText"/>
        <w:ind w:right="359"/>
      </w:pPr>
      <w:r>
        <w:t>T. W. B., a convert of Nettleton's, being brought to an acute paroxysm of conviction of sin, ate nothing all day, locked himself in his room in the evening in complete despair, crying aloud, "How long, O Lord, how long?" "After repeating this and similar language," he says, "several times, I seemed to sink away into a state of insensibility. When I came to myself again I was on my knees, praying not for myself but for others. I felt submission to the will of God, willing that he should do with me as should seem good in his sight. My concern seemed all lost in concern for others."[118]</w:t>
      </w:r>
    </w:p>
    <w:p w14:paraId="326F32BA" w14:textId="77777777" w:rsidR="00075191" w:rsidRDefault="00000000">
      <w:pPr>
        <w:pStyle w:val="ListParagraph"/>
        <w:numPr>
          <w:ilvl w:val="2"/>
          <w:numId w:val="41"/>
        </w:numPr>
        <w:tabs>
          <w:tab w:val="left" w:pos="1532"/>
        </w:tabs>
        <w:ind w:left="1532" w:hanging="722"/>
        <w:jc w:val="both"/>
        <w:rPr>
          <w:sz w:val="30"/>
        </w:rPr>
      </w:pPr>
      <w:r>
        <w:rPr>
          <w:sz w:val="30"/>
        </w:rPr>
        <w:t>A.</w:t>
      </w:r>
      <w:r>
        <w:rPr>
          <w:spacing w:val="-3"/>
          <w:sz w:val="30"/>
        </w:rPr>
        <w:t xml:space="preserve"> </w:t>
      </w:r>
      <w:r>
        <w:rPr>
          <w:sz w:val="30"/>
        </w:rPr>
        <w:t>A.</w:t>
      </w:r>
      <w:r>
        <w:rPr>
          <w:spacing w:val="-2"/>
          <w:sz w:val="30"/>
        </w:rPr>
        <w:t xml:space="preserve"> </w:t>
      </w:r>
      <w:r>
        <w:rPr>
          <w:sz w:val="30"/>
        </w:rPr>
        <w:t>Bonar:</w:t>
      </w:r>
      <w:r>
        <w:rPr>
          <w:spacing w:val="-3"/>
          <w:sz w:val="30"/>
        </w:rPr>
        <w:t xml:space="preserve"> </w:t>
      </w:r>
      <w:r>
        <w:rPr>
          <w:sz w:val="30"/>
        </w:rPr>
        <w:t>Nettleton</w:t>
      </w:r>
      <w:r>
        <w:rPr>
          <w:spacing w:val="-2"/>
          <w:sz w:val="30"/>
        </w:rPr>
        <w:t xml:space="preserve"> </w:t>
      </w:r>
      <w:r>
        <w:rPr>
          <w:sz w:val="30"/>
        </w:rPr>
        <w:t>and</w:t>
      </w:r>
      <w:r>
        <w:rPr>
          <w:spacing w:val="-2"/>
          <w:sz w:val="30"/>
        </w:rPr>
        <w:t xml:space="preserve"> </w:t>
      </w:r>
      <w:r>
        <w:rPr>
          <w:sz w:val="30"/>
        </w:rPr>
        <w:t>his</w:t>
      </w:r>
      <w:r>
        <w:rPr>
          <w:spacing w:val="-3"/>
          <w:sz w:val="30"/>
        </w:rPr>
        <w:t xml:space="preserve"> </w:t>
      </w:r>
      <w:r>
        <w:rPr>
          <w:sz w:val="30"/>
        </w:rPr>
        <w:t>Labors,</w:t>
      </w:r>
      <w:r>
        <w:rPr>
          <w:spacing w:val="-2"/>
          <w:sz w:val="30"/>
        </w:rPr>
        <w:t xml:space="preserve"> </w:t>
      </w:r>
      <w:r>
        <w:rPr>
          <w:sz w:val="30"/>
        </w:rPr>
        <w:t>Edinburgh,</w:t>
      </w:r>
      <w:r>
        <w:rPr>
          <w:spacing w:val="-2"/>
          <w:sz w:val="30"/>
        </w:rPr>
        <w:t xml:space="preserve"> </w:t>
      </w:r>
      <w:r>
        <w:rPr>
          <w:sz w:val="30"/>
        </w:rPr>
        <w:t>1854,</w:t>
      </w:r>
      <w:r>
        <w:rPr>
          <w:spacing w:val="-2"/>
          <w:sz w:val="30"/>
        </w:rPr>
        <w:t xml:space="preserve"> </w:t>
      </w:r>
      <w:r>
        <w:rPr>
          <w:sz w:val="30"/>
        </w:rPr>
        <w:t>p.</w:t>
      </w:r>
      <w:r>
        <w:rPr>
          <w:spacing w:val="-2"/>
          <w:sz w:val="30"/>
        </w:rPr>
        <w:t xml:space="preserve"> </w:t>
      </w:r>
      <w:r>
        <w:rPr>
          <w:spacing w:val="-4"/>
          <w:sz w:val="30"/>
        </w:rPr>
        <w:t>261.</w:t>
      </w:r>
    </w:p>
    <w:p w14:paraId="326F32BB" w14:textId="77777777" w:rsidR="00075191" w:rsidRDefault="00000000">
      <w:pPr>
        <w:pStyle w:val="BodyText"/>
        <w:ind w:right="359"/>
      </w:pPr>
      <w:r>
        <w:t>Our great American revivalist Finney writes: "I said to myself: 'What is this? I must have grieved the Holy Ghost entirely away.</w:t>
      </w:r>
    </w:p>
    <w:p w14:paraId="326F32BC" w14:textId="77777777" w:rsidR="00075191" w:rsidRDefault="00000000">
      <w:pPr>
        <w:pStyle w:val="BodyText"/>
        <w:ind w:right="359"/>
      </w:pPr>
      <w:r>
        <w:t>I have lost all my conviction. I have not a particle of concern about my soul; and it must be that the Spirit has left me.' 'Why!' thought I, 'I never was so far from being concerned about my own salvation in my life.' … I tried to recall my convictions, to get back again the load of sin under which I had been laboring. I tried in vain to make myself anxious. I was so quiet and peaceful that I tried to feel concerned about that, lest it should be the result of my having grieved the Spirit away."[119]</w:t>
      </w:r>
    </w:p>
    <w:p w14:paraId="326F32BD" w14:textId="77777777" w:rsidR="00075191" w:rsidRDefault="00000000">
      <w:pPr>
        <w:pStyle w:val="ListParagraph"/>
        <w:numPr>
          <w:ilvl w:val="2"/>
          <w:numId w:val="41"/>
        </w:numPr>
        <w:tabs>
          <w:tab w:val="left" w:pos="1532"/>
        </w:tabs>
        <w:ind w:left="1532" w:hanging="722"/>
        <w:jc w:val="both"/>
        <w:rPr>
          <w:sz w:val="30"/>
        </w:rPr>
      </w:pPr>
      <w:r>
        <w:rPr>
          <w:sz w:val="30"/>
        </w:rPr>
        <w:t>Charles</w:t>
      </w:r>
      <w:r>
        <w:rPr>
          <w:spacing w:val="-4"/>
          <w:sz w:val="30"/>
        </w:rPr>
        <w:t xml:space="preserve"> </w:t>
      </w:r>
      <w:r>
        <w:rPr>
          <w:sz w:val="30"/>
        </w:rPr>
        <w:t>G.</w:t>
      </w:r>
      <w:r>
        <w:rPr>
          <w:spacing w:val="-3"/>
          <w:sz w:val="30"/>
        </w:rPr>
        <w:t xml:space="preserve"> </w:t>
      </w:r>
      <w:r>
        <w:rPr>
          <w:sz w:val="30"/>
        </w:rPr>
        <w:t>Finney:</w:t>
      </w:r>
      <w:r>
        <w:rPr>
          <w:spacing w:val="-4"/>
          <w:sz w:val="30"/>
        </w:rPr>
        <w:t xml:space="preserve"> </w:t>
      </w:r>
      <w:r>
        <w:rPr>
          <w:sz w:val="30"/>
        </w:rPr>
        <w:t>Memoirs</w:t>
      </w:r>
      <w:r>
        <w:rPr>
          <w:spacing w:val="-3"/>
          <w:sz w:val="30"/>
        </w:rPr>
        <w:t xml:space="preserve"> </w:t>
      </w:r>
      <w:r>
        <w:rPr>
          <w:sz w:val="30"/>
        </w:rPr>
        <w:t>written</w:t>
      </w:r>
      <w:r>
        <w:rPr>
          <w:spacing w:val="-3"/>
          <w:sz w:val="30"/>
        </w:rPr>
        <w:t xml:space="preserve"> </w:t>
      </w:r>
      <w:r>
        <w:rPr>
          <w:sz w:val="30"/>
        </w:rPr>
        <w:t>by</w:t>
      </w:r>
      <w:r>
        <w:rPr>
          <w:spacing w:val="-3"/>
          <w:sz w:val="30"/>
        </w:rPr>
        <w:t xml:space="preserve"> </w:t>
      </w:r>
      <w:r>
        <w:rPr>
          <w:sz w:val="30"/>
        </w:rPr>
        <w:t>Himself,</w:t>
      </w:r>
      <w:r>
        <w:rPr>
          <w:spacing w:val="-2"/>
          <w:sz w:val="30"/>
        </w:rPr>
        <w:t xml:space="preserve"> </w:t>
      </w:r>
      <w:r>
        <w:rPr>
          <w:sz w:val="30"/>
        </w:rPr>
        <w:t>1876,</w:t>
      </w:r>
      <w:r>
        <w:rPr>
          <w:spacing w:val="-3"/>
          <w:sz w:val="30"/>
        </w:rPr>
        <w:t xml:space="preserve"> </w:t>
      </w:r>
      <w:r>
        <w:rPr>
          <w:sz w:val="30"/>
        </w:rPr>
        <w:t>pp.</w:t>
      </w:r>
      <w:r>
        <w:rPr>
          <w:spacing w:val="-3"/>
          <w:sz w:val="30"/>
        </w:rPr>
        <w:t xml:space="preserve"> </w:t>
      </w:r>
      <w:r>
        <w:rPr>
          <w:sz w:val="30"/>
        </w:rPr>
        <w:t>17,</w:t>
      </w:r>
      <w:r>
        <w:rPr>
          <w:spacing w:val="-2"/>
          <w:sz w:val="30"/>
        </w:rPr>
        <w:t xml:space="preserve"> </w:t>
      </w:r>
      <w:r>
        <w:rPr>
          <w:spacing w:val="-5"/>
          <w:sz w:val="30"/>
        </w:rPr>
        <w:t>18.</w:t>
      </w:r>
    </w:p>
    <w:p w14:paraId="326F32BE" w14:textId="77777777" w:rsidR="00075191" w:rsidRDefault="00000000">
      <w:pPr>
        <w:pStyle w:val="BodyText"/>
        <w:spacing w:before="1"/>
        <w:ind w:right="359"/>
      </w:pPr>
      <w:r>
        <w:t>But beyond all question there are persons in whom, quite independently</w:t>
      </w:r>
      <w:r>
        <w:rPr>
          <w:spacing w:val="40"/>
        </w:rPr>
        <w:t xml:space="preserve"> </w:t>
      </w:r>
      <w:r>
        <w:t>of any exhaustion in the Subject's capacity for feeling, or even in the absence of any acute previous feeling, the higher condition, having reached the due degree of energy, bursts through all barriers and sweeps in like a sudden flood. These are the most striking and memorable cases, the cases of instantaneous conversion to which the conception of divine grace has been most peculiarly attached. I have given one of them at length—the case of Mr.</w:t>
      </w:r>
    </w:p>
    <w:p w14:paraId="326F32BF" w14:textId="77777777" w:rsidR="00075191" w:rsidRDefault="00075191">
      <w:pPr>
        <w:pStyle w:val="BodyText"/>
        <w:sectPr w:rsidR="00075191">
          <w:pgSz w:w="12240" w:h="15840"/>
          <w:pgMar w:top="1360" w:right="1080" w:bottom="280" w:left="1080" w:header="720" w:footer="720" w:gutter="0"/>
          <w:cols w:space="720"/>
        </w:sectPr>
      </w:pPr>
    </w:p>
    <w:p w14:paraId="326F32C0" w14:textId="77777777" w:rsidR="00075191" w:rsidRDefault="00000000">
      <w:pPr>
        <w:pStyle w:val="BodyText"/>
        <w:spacing w:before="70"/>
        <w:ind w:right="360" w:firstLine="0"/>
        <w:jc w:val="left"/>
      </w:pPr>
      <w:r>
        <w:t>Bradley.</w:t>
      </w:r>
      <w:r>
        <w:rPr>
          <w:spacing w:val="-3"/>
        </w:rPr>
        <w:t xml:space="preserve"> </w:t>
      </w:r>
      <w:r>
        <w:t>But</w:t>
      </w:r>
      <w:r>
        <w:rPr>
          <w:spacing w:val="-4"/>
        </w:rPr>
        <w:t xml:space="preserve"> </w:t>
      </w:r>
      <w:r>
        <w:t>I</w:t>
      </w:r>
      <w:r>
        <w:rPr>
          <w:spacing w:val="-4"/>
        </w:rPr>
        <w:t xml:space="preserve"> </w:t>
      </w:r>
      <w:r>
        <w:t>had</w:t>
      </w:r>
      <w:r>
        <w:rPr>
          <w:spacing w:val="-3"/>
        </w:rPr>
        <w:t xml:space="preserve"> </w:t>
      </w:r>
      <w:r>
        <w:t>better</w:t>
      </w:r>
      <w:r>
        <w:rPr>
          <w:spacing w:val="-4"/>
        </w:rPr>
        <w:t xml:space="preserve"> </w:t>
      </w:r>
      <w:r>
        <w:t>reserve</w:t>
      </w:r>
      <w:r>
        <w:rPr>
          <w:spacing w:val="-4"/>
        </w:rPr>
        <w:t xml:space="preserve"> </w:t>
      </w:r>
      <w:r>
        <w:t>the</w:t>
      </w:r>
      <w:r>
        <w:rPr>
          <w:spacing w:val="-4"/>
        </w:rPr>
        <w:t xml:space="preserve"> </w:t>
      </w:r>
      <w:r>
        <w:t>other</w:t>
      </w:r>
      <w:r>
        <w:rPr>
          <w:spacing w:val="-4"/>
        </w:rPr>
        <w:t xml:space="preserve"> </w:t>
      </w:r>
      <w:r>
        <w:t>cases</w:t>
      </w:r>
      <w:r>
        <w:rPr>
          <w:spacing w:val="-4"/>
        </w:rPr>
        <w:t xml:space="preserve"> </w:t>
      </w:r>
      <w:r>
        <w:t>and</w:t>
      </w:r>
      <w:r>
        <w:rPr>
          <w:spacing w:val="-3"/>
        </w:rPr>
        <w:t xml:space="preserve"> </w:t>
      </w:r>
      <w:r>
        <w:t>my</w:t>
      </w:r>
      <w:r>
        <w:rPr>
          <w:spacing w:val="-3"/>
        </w:rPr>
        <w:t xml:space="preserve"> </w:t>
      </w:r>
      <w:r>
        <w:t>comments</w:t>
      </w:r>
      <w:r>
        <w:rPr>
          <w:spacing w:val="-4"/>
        </w:rPr>
        <w:t xml:space="preserve"> </w:t>
      </w:r>
      <w:r>
        <w:t>on</w:t>
      </w:r>
      <w:r>
        <w:rPr>
          <w:spacing w:val="-3"/>
        </w:rPr>
        <w:t xml:space="preserve"> </w:t>
      </w:r>
      <w:r>
        <w:t>the</w:t>
      </w:r>
      <w:r>
        <w:rPr>
          <w:spacing w:val="-4"/>
        </w:rPr>
        <w:t xml:space="preserve"> </w:t>
      </w:r>
      <w:r>
        <w:t>rest of the subject for the following lecture.</w:t>
      </w:r>
    </w:p>
    <w:p w14:paraId="326F32C1" w14:textId="77777777" w:rsidR="00075191" w:rsidRDefault="00075191">
      <w:pPr>
        <w:pStyle w:val="BodyText"/>
        <w:jc w:val="left"/>
        <w:sectPr w:rsidR="00075191">
          <w:pgSz w:w="12240" w:h="15840"/>
          <w:pgMar w:top="1360" w:right="1080" w:bottom="280" w:left="1080" w:header="720" w:footer="720" w:gutter="0"/>
          <w:cols w:space="720"/>
        </w:sectPr>
      </w:pPr>
    </w:p>
    <w:p w14:paraId="326F32C2" w14:textId="77777777" w:rsidR="00075191" w:rsidRDefault="00000000">
      <w:pPr>
        <w:pStyle w:val="Heading3"/>
      </w:pPr>
      <w:bookmarkStart w:id="45" w:name="_bookmark42"/>
      <w:bookmarkEnd w:id="45"/>
      <w:r>
        <w:t>Lecture</w:t>
      </w:r>
      <w:r>
        <w:rPr>
          <w:spacing w:val="-12"/>
        </w:rPr>
        <w:t xml:space="preserve"> </w:t>
      </w:r>
      <w:r>
        <w:t>X:</w:t>
      </w:r>
      <w:r>
        <w:rPr>
          <w:spacing w:val="-9"/>
        </w:rPr>
        <w:t xml:space="preserve"> </w:t>
      </w:r>
      <w:r>
        <w:t>CONVERSION—</w:t>
      </w:r>
      <w:r>
        <w:rPr>
          <w:spacing w:val="-2"/>
        </w:rPr>
        <w:t>Concluded</w:t>
      </w:r>
    </w:p>
    <w:p w14:paraId="326F32C3" w14:textId="77777777" w:rsidR="00075191" w:rsidRDefault="00000000">
      <w:pPr>
        <w:pStyle w:val="BodyText"/>
        <w:spacing w:before="349"/>
        <w:ind w:right="362"/>
      </w:pPr>
      <w:r>
        <w:t>In this lecture we have to finish the subject of Conversion, considering at first those striking instantaneous instances of which Saint Paul's is the most eminent, and in which, often amid tremendous emotional excitement or perturbation of the senses, a complete division is established in the twinkling of an eye between the old life and the new. Conversion of this type is an important</w:t>
      </w:r>
      <w:r>
        <w:rPr>
          <w:spacing w:val="-2"/>
        </w:rPr>
        <w:t xml:space="preserve"> </w:t>
      </w:r>
      <w:r>
        <w:t>phase</w:t>
      </w:r>
      <w:r>
        <w:rPr>
          <w:spacing w:val="-2"/>
        </w:rPr>
        <w:t xml:space="preserve"> </w:t>
      </w:r>
      <w:r>
        <w:t>of</w:t>
      </w:r>
      <w:r>
        <w:rPr>
          <w:spacing w:val="-2"/>
        </w:rPr>
        <w:t xml:space="preserve"> </w:t>
      </w:r>
      <w:r>
        <w:t>religious</w:t>
      </w:r>
      <w:r>
        <w:rPr>
          <w:spacing w:val="-2"/>
        </w:rPr>
        <w:t xml:space="preserve"> </w:t>
      </w:r>
      <w:r>
        <w:t>experience,</w:t>
      </w:r>
      <w:r>
        <w:rPr>
          <w:spacing w:val="-2"/>
        </w:rPr>
        <w:t xml:space="preserve"> </w:t>
      </w:r>
      <w:r>
        <w:t>owing</w:t>
      </w:r>
      <w:r>
        <w:rPr>
          <w:spacing w:val="-2"/>
        </w:rPr>
        <w:t xml:space="preserve"> </w:t>
      </w:r>
      <w:r>
        <w:t>to</w:t>
      </w:r>
      <w:r>
        <w:rPr>
          <w:spacing w:val="-2"/>
        </w:rPr>
        <w:t xml:space="preserve"> </w:t>
      </w:r>
      <w:r>
        <w:t>the</w:t>
      </w:r>
      <w:r>
        <w:rPr>
          <w:spacing w:val="-2"/>
        </w:rPr>
        <w:t xml:space="preserve"> </w:t>
      </w:r>
      <w:r>
        <w:t>part</w:t>
      </w:r>
      <w:r>
        <w:rPr>
          <w:spacing w:val="-2"/>
        </w:rPr>
        <w:t xml:space="preserve"> </w:t>
      </w:r>
      <w:r>
        <w:t>which</w:t>
      </w:r>
      <w:r>
        <w:rPr>
          <w:spacing w:val="-2"/>
        </w:rPr>
        <w:t xml:space="preserve"> </w:t>
      </w:r>
      <w:r>
        <w:t>it</w:t>
      </w:r>
      <w:r>
        <w:rPr>
          <w:spacing w:val="-2"/>
        </w:rPr>
        <w:t xml:space="preserve"> </w:t>
      </w:r>
      <w:r>
        <w:t>has</w:t>
      </w:r>
      <w:r>
        <w:rPr>
          <w:spacing w:val="-2"/>
        </w:rPr>
        <w:t xml:space="preserve"> </w:t>
      </w:r>
      <w:r>
        <w:t xml:space="preserve">played in Protestant theology, and it behooves us to study it conscientiously on that </w:t>
      </w:r>
      <w:r>
        <w:rPr>
          <w:spacing w:val="-2"/>
        </w:rPr>
        <w:t>account.</w:t>
      </w:r>
    </w:p>
    <w:p w14:paraId="326F32C4" w14:textId="77777777" w:rsidR="00075191" w:rsidRDefault="00000000">
      <w:pPr>
        <w:pStyle w:val="BodyText"/>
        <w:ind w:right="362"/>
      </w:pPr>
      <w:r>
        <w:t>I think I had better cite two or three of these cases before proceeding to a more generalized account. One must know concrete instances first; for, as Professor Agassiz used to say, one can see no farther into a generalization than just so far as one's previous acquaintance with particulars enables one to take it in.</w:t>
      </w:r>
    </w:p>
    <w:p w14:paraId="326F32C5" w14:textId="77777777" w:rsidR="00075191" w:rsidRDefault="00000000">
      <w:pPr>
        <w:pStyle w:val="BodyText"/>
        <w:ind w:right="360"/>
      </w:pPr>
      <w:r>
        <w:t>I will go back, then, to the case of our friend Henry Alline, and quote his report of the 26th of March, 1775, on which his poor divided mind became unified for good.</w:t>
      </w:r>
    </w:p>
    <w:p w14:paraId="326F32C6" w14:textId="77777777" w:rsidR="00075191" w:rsidRDefault="00000000">
      <w:pPr>
        <w:pStyle w:val="BodyText"/>
        <w:ind w:right="360"/>
      </w:pPr>
      <w:r>
        <w:t>"As I was about sunset wandering in the fields lamenting my miserable lost and undone condition, and almost ready to sink under my burden, I thought I was in such a miserable case as never any man was before. I returned to the house, and when I got to the door, just as I was stepping off the threshold, the following impressions came into my mind like a powerful but small still voice. You have been seeking, praying, reforming, laboring, reading, hearing, and meditating, and what have you done by it towards your salvation? Are you any nearer to conversion now than when you first began? Are</w:t>
      </w:r>
      <w:r>
        <w:rPr>
          <w:spacing w:val="-1"/>
        </w:rPr>
        <w:t xml:space="preserve"> </w:t>
      </w:r>
      <w:r>
        <w:t>you</w:t>
      </w:r>
      <w:r>
        <w:rPr>
          <w:spacing w:val="-1"/>
        </w:rPr>
        <w:t xml:space="preserve"> </w:t>
      </w:r>
      <w:r>
        <w:t>any</w:t>
      </w:r>
      <w:r>
        <w:rPr>
          <w:spacing w:val="-1"/>
        </w:rPr>
        <w:t xml:space="preserve"> </w:t>
      </w:r>
      <w:r>
        <w:t>more</w:t>
      </w:r>
      <w:r>
        <w:rPr>
          <w:spacing w:val="-1"/>
        </w:rPr>
        <w:t xml:space="preserve"> </w:t>
      </w:r>
      <w:r>
        <w:t>prepared</w:t>
      </w:r>
      <w:r>
        <w:rPr>
          <w:spacing w:val="-1"/>
        </w:rPr>
        <w:t xml:space="preserve"> </w:t>
      </w:r>
      <w:r>
        <w:t>for</w:t>
      </w:r>
      <w:r>
        <w:rPr>
          <w:spacing w:val="-1"/>
        </w:rPr>
        <w:t xml:space="preserve"> </w:t>
      </w:r>
      <w:r>
        <w:t>heaven,</w:t>
      </w:r>
      <w:r>
        <w:rPr>
          <w:spacing w:val="-1"/>
        </w:rPr>
        <w:t xml:space="preserve"> </w:t>
      </w:r>
      <w:r>
        <w:t>or</w:t>
      </w:r>
      <w:r>
        <w:rPr>
          <w:spacing w:val="-1"/>
        </w:rPr>
        <w:t xml:space="preserve"> </w:t>
      </w:r>
      <w:r>
        <w:t>fitter</w:t>
      </w:r>
      <w:r>
        <w:rPr>
          <w:spacing w:val="-1"/>
        </w:rPr>
        <w:t xml:space="preserve"> </w:t>
      </w:r>
      <w:r>
        <w:t>to</w:t>
      </w:r>
      <w:r>
        <w:rPr>
          <w:spacing w:val="-1"/>
        </w:rPr>
        <w:t xml:space="preserve"> </w:t>
      </w:r>
      <w:r>
        <w:t>appear</w:t>
      </w:r>
      <w:r>
        <w:rPr>
          <w:spacing w:val="-1"/>
        </w:rPr>
        <w:t xml:space="preserve"> </w:t>
      </w:r>
      <w:r>
        <w:t>before</w:t>
      </w:r>
      <w:r>
        <w:rPr>
          <w:spacing w:val="-1"/>
        </w:rPr>
        <w:t xml:space="preserve"> </w:t>
      </w:r>
      <w:r>
        <w:t>the</w:t>
      </w:r>
      <w:r>
        <w:rPr>
          <w:spacing w:val="-1"/>
        </w:rPr>
        <w:t xml:space="preserve"> </w:t>
      </w:r>
      <w:r>
        <w:t>impartial bar of God, than when you first began to seek?</w:t>
      </w:r>
    </w:p>
    <w:p w14:paraId="326F32C7" w14:textId="77777777" w:rsidR="00075191" w:rsidRDefault="00000000">
      <w:pPr>
        <w:pStyle w:val="BodyText"/>
        <w:ind w:right="360"/>
      </w:pPr>
      <w:r>
        <w:t>"It brought such conviction on me that I was obliged to say that I did not think I was one step nearer than at first, but as much condemned, as much exposed, and as miserable as before. I cried out within myself, O Lord God, I am lost, and if thou, O Lord, dost not find out some new way, I know nothing of, I shall never be saved, for the ways and methods I have prescribed to myself have all failed me, and I am willing they should fail. O Lord, have mercy! O Lord, have mercy!</w:t>
      </w:r>
    </w:p>
    <w:p w14:paraId="326F32C8" w14:textId="77777777" w:rsidR="00075191" w:rsidRDefault="00000000">
      <w:pPr>
        <w:pStyle w:val="BodyText"/>
        <w:spacing w:before="1"/>
        <w:ind w:left="810" w:right="0" w:firstLine="0"/>
      </w:pPr>
      <w:r>
        <w:t>"These</w:t>
      </w:r>
      <w:r>
        <w:rPr>
          <w:spacing w:val="34"/>
        </w:rPr>
        <w:t xml:space="preserve"> </w:t>
      </w:r>
      <w:r>
        <w:t>discoveries</w:t>
      </w:r>
      <w:r>
        <w:rPr>
          <w:spacing w:val="37"/>
        </w:rPr>
        <w:t xml:space="preserve"> </w:t>
      </w:r>
      <w:r>
        <w:t>continued</w:t>
      </w:r>
      <w:r>
        <w:rPr>
          <w:spacing w:val="36"/>
        </w:rPr>
        <w:t xml:space="preserve"> </w:t>
      </w:r>
      <w:r>
        <w:t>until</w:t>
      </w:r>
      <w:r>
        <w:rPr>
          <w:spacing w:val="37"/>
        </w:rPr>
        <w:t xml:space="preserve"> </w:t>
      </w:r>
      <w:r>
        <w:t>I</w:t>
      </w:r>
      <w:r>
        <w:rPr>
          <w:spacing w:val="37"/>
        </w:rPr>
        <w:t xml:space="preserve"> </w:t>
      </w:r>
      <w:r>
        <w:t>went</w:t>
      </w:r>
      <w:r>
        <w:rPr>
          <w:spacing w:val="36"/>
        </w:rPr>
        <w:t xml:space="preserve"> </w:t>
      </w:r>
      <w:r>
        <w:t>into</w:t>
      </w:r>
      <w:r>
        <w:rPr>
          <w:spacing w:val="37"/>
        </w:rPr>
        <w:t xml:space="preserve"> </w:t>
      </w:r>
      <w:r>
        <w:t>the</w:t>
      </w:r>
      <w:r>
        <w:rPr>
          <w:spacing w:val="37"/>
        </w:rPr>
        <w:t xml:space="preserve"> </w:t>
      </w:r>
      <w:r>
        <w:t>house</w:t>
      </w:r>
      <w:r>
        <w:rPr>
          <w:spacing w:val="36"/>
        </w:rPr>
        <w:t xml:space="preserve"> </w:t>
      </w:r>
      <w:r>
        <w:t>and</w:t>
      </w:r>
      <w:r>
        <w:rPr>
          <w:spacing w:val="37"/>
        </w:rPr>
        <w:t xml:space="preserve"> </w:t>
      </w:r>
      <w:r>
        <w:t>sat</w:t>
      </w:r>
      <w:r>
        <w:rPr>
          <w:spacing w:val="37"/>
        </w:rPr>
        <w:t xml:space="preserve"> </w:t>
      </w:r>
      <w:r>
        <w:rPr>
          <w:spacing w:val="-2"/>
        </w:rPr>
        <w:t>down.</w:t>
      </w:r>
    </w:p>
    <w:p w14:paraId="326F32C9" w14:textId="77777777" w:rsidR="00075191" w:rsidRDefault="00075191">
      <w:pPr>
        <w:pStyle w:val="BodyText"/>
        <w:sectPr w:rsidR="00075191">
          <w:pgSz w:w="12240" w:h="15840"/>
          <w:pgMar w:top="1740" w:right="1080" w:bottom="280" w:left="1080" w:header="720" w:footer="720" w:gutter="0"/>
          <w:cols w:space="720"/>
        </w:sectPr>
      </w:pPr>
    </w:p>
    <w:p w14:paraId="326F32CA" w14:textId="77777777" w:rsidR="00075191" w:rsidRDefault="00000000">
      <w:pPr>
        <w:pStyle w:val="BodyText"/>
        <w:spacing w:before="69"/>
        <w:ind w:firstLine="0"/>
      </w:pPr>
      <w:r>
        <w:t>After I sat down, being all in confusion, like a drowning man that was just giving</w:t>
      </w:r>
      <w:r>
        <w:rPr>
          <w:spacing w:val="-3"/>
        </w:rPr>
        <w:t xml:space="preserve"> </w:t>
      </w:r>
      <w:r>
        <w:t>up</w:t>
      </w:r>
      <w:r>
        <w:rPr>
          <w:spacing w:val="-3"/>
        </w:rPr>
        <w:t xml:space="preserve"> </w:t>
      </w:r>
      <w:r>
        <w:t>to</w:t>
      </w:r>
      <w:r>
        <w:rPr>
          <w:spacing w:val="-3"/>
        </w:rPr>
        <w:t xml:space="preserve"> </w:t>
      </w:r>
      <w:r>
        <w:t>sink,</w:t>
      </w:r>
      <w:r>
        <w:rPr>
          <w:spacing w:val="-3"/>
        </w:rPr>
        <w:t xml:space="preserve"> </w:t>
      </w:r>
      <w:r>
        <w:t>and</w:t>
      </w:r>
      <w:r>
        <w:rPr>
          <w:spacing w:val="-3"/>
        </w:rPr>
        <w:t xml:space="preserve"> </w:t>
      </w:r>
      <w:r>
        <w:t>almost</w:t>
      </w:r>
      <w:r>
        <w:rPr>
          <w:spacing w:val="-4"/>
        </w:rPr>
        <w:t xml:space="preserve"> </w:t>
      </w:r>
      <w:r>
        <w:t>in</w:t>
      </w:r>
      <w:r>
        <w:rPr>
          <w:spacing w:val="-3"/>
        </w:rPr>
        <w:t xml:space="preserve"> </w:t>
      </w:r>
      <w:r>
        <w:t>an</w:t>
      </w:r>
      <w:r>
        <w:rPr>
          <w:spacing w:val="-3"/>
        </w:rPr>
        <w:t xml:space="preserve"> </w:t>
      </w:r>
      <w:r>
        <w:t>agony,</w:t>
      </w:r>
      <w:r>
        <w:rPr>
          <w:spacing w:val="-3"/>
        </w:rPr>
        <w:t xml:space="preserve"> </w:t>
      </w:r>
      <w:r>
        <w:t>I</w:t>
      </w:r>
      <w:r>
        <w:rPr>
          <w:spacing w:val="-4"/>
        </w:rPr>
        <w:t xml:space="preserve"> </w:t>
      </w:r>
      <w:r>
        <w:t>turned</w:t>
      </w:r>
      <w:r>
        <w:rPr>
          <w:spacing w:val="-3"/>
        </w:rPr>
        <w:t xml:space="preserve"> </w:t>
      </w:r>
      <w:r>
        <w:t>very</w:t>
      </w:r>
      <w:r>
        <w:rPr>
          <w:spacing w:val="-3"/>
        </w:rPr>
        <w:t xml:space="preserve"> </w:t>
      </w:r>
      <w:r>
        <w:t>suddenly</w:t>
      </w:r>
      <w:r>
        <w:rPr>
          <w:spacing w:val="-3"/>
        </w:rPr>
        <w:t xml:space="preserve"> </w:t>
      </w:r>
      <w:r>
        <w:t>round</w:t>
      </w:r>
      <w:r>
        <w:rPr>
          <w:spacing w:val="-3"/>
        </w:rPr>
        <w:t xml:space="preserve"> </w:t>
      </w:r>
      <w:r>
        <w:t>in</w:t>
      </w:r>
      <w:r>
        <w:rPr>
          <w:spacing w:val="-3"/>
        </w:rPr>
        <w:t xml:space="preserve"> </w:t>
      </w:r>
      <w:r>
        <w:t>my chair, and seeing part of an old Bible lying in one of the chairs, I caught hold of</w:t>
      </w:r>
      <w:r>
        <w:rPr>
          <w:spacing w:val="-2"/>
        </w:rPr>
        <w:t xml:space="preserve"> </w:t>
      </w:r>
      <w:r>
        <w:t>it</w:t>
      </w:r>
      <w:r>
        <w:rPr>
          <w:spacing w:val="-1"/>
        </w:rPr>
        <w:t xml:space="preserve"> </w:t>
      </w:r>
      <w:r>
        <w:t>in</w:t>
      </w:r>
      <w:r>
        <w:rPr>
          <w:spacing w:val="-2"/>
        </w:rPr>
        <w:t xml:space="preserve"> </w:t>
      </w:r>
      <w:r>
        <w:t>great</w:t>
      </w:r>
      <w:r>
        <w:rPr>
          <w:spacing w:val="-1"/>
        </w:rPr>
        <w:t xml:space="preserve"> </w:t>
      </w:r>
      <w:r>
        <w:t>haste;</w:t>
      </w:r>
      <w:r>
        <w:rPr>
          <w:spacing w:val="-2"/>
        </w:rPr>
        <w:t xml:space="preserve"> </w:t>
      </w:r>
      <w:r>
        <w:t>and</w:t>
      </w:r>
      <w:r>
        <w:rPr>
          <w:spacing w:val="-1"/>
        </w:rPr>
        <w:t xml:space="preserve"> </w:t>
      </w:r>
      <w:r>
        <w:t>opening</w:t>
      </w:r>
      <w:r>
        <w:rPr>
          <w:spacing w:val="-1"/>
        </w:rPr>
        <w:t xml:space="preserve"> </w:t>
      </w:r>
      <w:r>
        <w:t>it</w:t>
      </w:r>
      <w:r>
        <w:rPr>
          <w:spacing w:val="-2"/>
        </w:rPr>
        <w:t xml:space="preserve"> </w:t>
      </w:r>
      <w:r>
        <w:t>without</w:t>
      </w:r>
      <w:r>
        <w:rPr>
          <w:spacing w:val="-1"/>
        </w:rPr>
        <w:t xml:space="preserve"> </w:t>
      </w:r>
      <w:r>
        <w:t>any</w:t>
      </w:r>
      <w:r>
        <w:rPr>
          <w:spacing w:val="-2"/>
        </w:rPr>
        <w:t xml:space="preserve"> </w:t>
      </w:r>
      <w:r>
        <w:t>premeditation,</w:t>
      </w:r>
      <w:r>
        <w:rPr>
          <w:spacing w:val="-1"/>
        </w:rPr>
        <w:t xml:space="preserve"> </w:t>
      </w:r>
      <w:r>
        <w:t>cast</w:t>
      </w:r>
      <w:r>
        <w:rPr>
          <w:spacing w:val="-2"/>
        </w:rPr>
        <w:t xml:space="preserve"> </w:t>
      </w:r>
      <w:r>
        <w:t>my</w:t>
      </w:r>
      <w:r>
        <w:rPr>
          <w:spacing w:val="-1"/>
        </w:rPr>
        <w:t xml:space="preserve"> </w:t>
      </w:r>
      <w:r>
        <w:t>eyes</w:t>
      </w:r>
      <w:r>
        <w:rPr>
          <w:spacing w:val="-1"/>
        </w:rPr>
        <w:t xml:space="preserve"> </w:t>
      </w:r>
      <w:r>
        <w:t>on the 38th Psalm, which was the first time I ever saw the word of God: it took hold of me with such power that it seemed to go through my whole soul, so that it seemed as if God was praying in, with, and for me. About this time my father called the family to attend prayers; I attended, but paid no regard to what</w:t>
      </w:r>
      <w:r>
        <w:rPr>
          <w:spacing w:val="-2"/>
        </w:rPr>
        <w:t xml:space="preserve"> </w:t>
      </w:r>
      <w:r>
        <w:t>he</w:t>
      </w:r>
      <w:r>
        <w:rPr>
          <w:spacing w:val="-1"/>
        </w:rPr>
        <w:t xml:space="preserve"> </w:t>
      </w:r>
      <w:r>
        <w:t>said</w:t>
      </w:r>
      <w:r>
        <w:rPr>
          <w:spacing w:val="-1"/>
        </w:rPr>
        <w:t xml:space="preserve"> </w:t>
      </w:r>
      <w:r>
        <w:t>in</w:t>
      </w:r>
      <w:r>
        <w:rPr>
          <w:spacing w:val="-1"/>
        </w:rPr>
        <w:t xml:space="preserve"> </w:t>
      </w:r>
      <w:r>
        <w:t>his</w:t>
      </w:r>
      <w:r>
        <w:rPr>
          <w:spacing w:val="-1"/>
        </w:rPr>
        <w:t xml:space="preserve"> </w:t>
      </w:r>
      <w:r>
        <w:t>prayer,</w:t>
      </w:r>
      <w:r>
        <w:rPr>
          <w:spacing w:val="-1"/>
        </w:rPr>
        <w:t xml:space="preserve"> </w:t>
      </w:r>
      <w:r>
        <w:t>but</w:t>
      </w:r>
      <w:r>
        <w:rPr>
          <w:spacing w:val="-1"/>
        </w:rPr>
        <w:t xml:space="preserve"> </w:t>
      </w:r>
      <w:r>
        <w:t>continued</w:t>
      </w:r>
      <w:r>
        <w:rPr>
          <w:spacing w:val="-1"/>
        </w:rPr>
        <w:t xml:space="preserve"> </w:t>
      </w:r>
      <w:r>
        <w:t>praying</w:t>
      </w:r>
      <w:r>
        <w:rPr>
          <w:spacing w:val="-1"/>
        </w:rPr>
        <w:t xml:space="preserve"> </w:t>
      </w:r>
      <w:r>
        <w:t>in</w:t>
      </w:r>
      <w:r>
        <w:rPr>
          <w:spacing w:val="-1"/>
        </w:rPr>
        <w:t xml:space="preserve"> </w:t>
      </w:r>
      <w:r>
        <w:t>those</w:t>
      </w:r>
      <w:r>
        <w:rPr>
          <w:spacing w:val="-1"/>
        </w:rPr>
        <w:t xml:space="preserve"> </w:t>
      </w:r>
      <w:r>
        <w:t>words</w:t>
      </w:r>
      <w:r>
        <w:rPr>
          <w:spacing w:val="-1"/>
        </w:rPr>
        <w:t xml:space="preserve"> </w:t>
      </w:r>
      <w:r>
        <w:t>of</w:t>
      </w:r>
      <w:r>
        <w:rPr>
          <w:spacing w:val="-1"/>
        </w:rPr>
        <w:t xml:space="preserve"> </w:t>
      </w:r>
      <w:r>
        <w:t>the</w:t>
      </w:r>
      <w:r>
        <w:rPr>
          <w:spacing w:val="-1"/>
        </w:rPr>
        <w:t xml:space="preserve"> </w:t>
      </w:r>
      <w:r>
        <w:t>Psalm. Oh, help me, help me! cried I, thou Redeemer of souls, and save me, or I am gone forever; thou canst this night, if thou pleasest, with one drop of thy blood atone for my sins, and appease the wrath of an angry God. At that instant of time when I gave all up to him to do with me as he pleased, and</w:t>
      </w:r>
      <w:r>
        <w:rPr>
          <w:spacing w:val="40"/>
        </w:rPr>
        <w:t xml:space="preserve"> </w:t>
      </w:r>
      <w:r>
        <w:t>was willing that God should rule over me at his pleasure, redeeming love broke into my soul with repeated scriptures, with such power that my whole soul seemed to be melted down with love, the burden of guilt and condemnation was gone, darkness was expelled, my heart humbled and filled with gratitude, and my whole soul, that was a few minutes ago groaning under mountains of death, and crying to an unknown God for help, was now filled with immortal love, soaring on the wings of faith,{215} freed from the chains of death and darkness, and crying out, My Lord and my God; thou art my rock and my fortress, my shield and my high tower, my life, my joy, my present and my everlasting portion. Looking up, I thought I saw that same light [he had on more than one previous occasion seen subjectively a bright blaze of light], though it appeared different; and as soon as I saw it, the</w:t>
      </w:r>
      <w:r>
        <w:rPr>
          <w:spacing w:val="40"/>
        </w:rPr>
        <w:t xml:space="preserve"> </w:t>
      </w:r>
      <w:r>
        <w:t>design was opened to me, according to his promise, and I was obliged to cry out: Enough, enough, O blessed God! The work of conversion, the change, and</w:t>
      </w:r>
      <w:r>
        <w:rPr>
          <w:spacing w:val="-2"/>
        </w:rPr>
        <w:t xml:space="preserve"> </w:t>
      </w:r>
      <w:r>
        <w:t>the</w:t>
      </w:r>
      <w:r>
        <w:rPr>
          <w:spacing w:val="-1"/>
        </w:rPr>
        <w:t xml:space="preserve"> </w:t>
      </w:r>
      <w:r>
        <w:t>manifestations</w:t>
      </w:r>
      <w:r>
        <w:rPr>
          <w:spacing w:val="-2"/>
        </w:rPr>
        <w:t xml:space="preserve"> </w:t>
      </w:r>
      <w:r>
        <w:t>of</w:t>
      </w:r>
      <w:r>
        <w:rPr>
          <w:spacing w:val="-1"/>
        </w:rPr>
        <w:t xml:space="preserve"> </w:t>
      </w:r>
      <w:r>
        <w:t>it</w:t>
      </w:r>
      <w:r>
        <w:rPr>
          <w:spacing w:val="-2"/>
        </w:rPr>
        <w:t xml:space="preserve"> </w:t>
      </w:r>
      <w:r>
        <w:t>are</w:t>
      </w:r>
      <w:r>
        <w:rPr>
          <w:spacing w:val="-1"/>
        </w:rPr>
        <w:t xml:space="preserve"> </w:t>
      </w:r>
      <w:r>
        <w:t>no</w:t>
      </w:r>
      <w:r>
        <w:rPr>
          <w:spacing w:val="-1"/>
        </w:rPr>
        <w:t xml:space="preserve"> </w:t>
      </w:r>
      <w:r>
        <w:t>more</w:t>
      </w:r>
      <w:r>
        <w:rPr>
          <w:spacing w:val="-2"/>
        </w:rPr>
        <w:t xml:space="preserve"> </w:t>
      </w:r>
      <w:r>
        <w:t>disputable</w:t>
      </w:r>
      <w:r>
        <w:rPr>
          <w:spacing w:val="-1"/>
        </w:rPr>
        <w:t xml:space="preserve"> </w:t>
      </w:r>
      <w:r>
        <w:t>than</w:t>
      </w:r>
      <w:r>
        <w:rPr>
          <w:spacing w:val="-2"/>
        </w:rPr>
        <w:t xml:space="preserve"> </w:t>
      </w:r>
      <w:r>
        <w:t>that</w:t>
      </w:r>
      <w:r>
        <w:rPr>
          <w:spacing w:val="-1"/>
        </w:rPr>
        <w:t xml:space="preserve"> </w:t>
      </w:r>
      <w:r>
        <w:t>light</w:t>
      </w:r>
      <w:r>
        <w:rPr>
          <w:spacing w:val="-2"/>
        </w:rPr>
        <w:t xml:space="preserve"> </w:t>
      </w:r>
      <w:r>
        <w:t>which</w:t>
      </w:r>
      <w:r>
        <w:rPr>
          <w:spacing w:val="-1"/>
        </w:rPr>
        <w:t xml:space="preserve"> </w:t>
      </w:r>
      <w:r>
        <w:t>I</w:t>
      </w:r>
      <w:r>
        <w:rPr>
          <w:spacing w:val="-1"/>
        </w:rPr>
        <w:t xml:space="preserve"> </w:t>
      </w:r>
      <w:r>
        <w:t>see, or anything that ever I saw.</w:t>
      </w:r>
    </w:p>
    <w:p w14:paraId="326F32CB" w14:textId="77777777" w:rsidR="00075191" w:rsidRDefault="00000000">
      <w:pPr>
        <w:pStyle w:val="BodyText"/>
        <w:spacing w:before="1"/>
        <w:ind w:right="360"/>
      </w:pPr>
      <w:r>
        <w:t>"In the midst of all my joys, in less than half an hour after my soul was</w:t>
      </w:r>
      <w:r>
        <w:rPr>
          <w:spacing w:val="40"/>
        </w:rPr>
        <w:t xml:space="preserve"> </w:t>
      </w:r>
      <w:r>
        <w:t>set at liberty, the Lord discovered to me my labor in the ministry and call to preach the gospel. I cried out, Amen, Lord, I'll go; send me, send me. I spent the greatest part of the night in ecstasies of joy, praising and adoring the Ancient of Days for his free and unbounded grace. After I had been so long</w:t>
      </w:r>
      <w:r>
        <w:rPr>
          <w:spacing w:val="40"/>
        </w:rPr>
        <w:t xml:space="preserve"> </w:t>
      </w:r>
      <w:r>
        <w:t>in this transport and heavenly frame that my nature seemed to require sleep, I thought to close my eyes for a few moments; then the devil stepped in, and told</w:t>
      </w:r>
      <w:r>
        <w:rPr>
          <w:spacing w:val="-1"/>
        </w:rPr>
        <w:t xml:space="preserve"> </w:t>
      </w:r>
      <w:r>
        <w:t>me</w:t>
      </w:r>
      <w:r>
        <w:rPr>
          <w:spacing w:val="-1"/>
        </w:rPr>
        <w:t xml:space="preserve"> </w:t>
      </w:r>
      <w:r>
        <w:t>that</w:t>
      </w:r>
      <w:r>
        <w:rPr>
          <w:spacing w:val="-1"/>
        </w:rPr>
        <w:t xml:space="preserve"> </w:t>
      </w:r>
      <w:r>
        <w:t>if</w:t>
      </w:r>
      <w:r>
        <w:rPr>
          <w:spacing w:val="-1"/>
        </w:rPr>
        <w:t xml:space="preserve"> </w:t>
      </w:r>
      <w:r>
        <w:t>I</w:t>
      </w:r>
      <w:r>
        <w:rPr>
          <w:spacing w:val="-1"/>
        </w:rPr>
        <w:t xml:space="preserve"> </w:t>
      </w:r>
      <w:r>
        <w:t>went</w:t>
      </w:r>
      <w:r>
        <w:rPr>
          <w:spacing w:val="-1"/>
        </w:rPr>
        <w:t xml:space="preserve"> </w:t>
      </w:r>
      <w:r>
        <w:t>to</w:t>
      </w:r>
      <w:r>
        <w:rPr>
          <w:spacing w:val="-1"/>
        </w:rPr>
        <w:t xml:space="preserve"> </w:t>
      </w:r>
      <w:r>
        <w:t>sleep,</w:t>
      </w:r>
      <w:r>
        <w:rPr>
          <w:spacing w:val="-1"/>
        </w:rPr>
        <w:t xml:space="preserve"> </w:t>
      </w:r>
      <w:r>
        <w:t>I</w:t>
      </w:r>
      <w:r>
        <w:rPr>
          <w:spacing w:val="-1"/>
        </w:rPr>
        <w:t xml:space="preserve"> </w:t>
      </w:r>
      <w:r>
        <w:t>should</w:t>
      </w:r>
      <w:r>
        <w:rPr>
          <w:spacing w:val="-1"/>
        </w:rPr>
        <w:t xml:space="preserve"> </w:t>
      </w:r>
      <w:r>
        <w:t>lose</w:t>
      </w:r>
      <w:r>
        <w:rPr>
          <w:spacing w:val="-1"/>
        </w:rPr>
        <w:t xml:space="preserve"> </w:t>
      </w:r>
      <w:r>
        <w:t>it</w:t>
      </w:r>
      <w:r>
        <w:rPr>
          <w:spacing w:val="-1"/>
        </w:rPr>
        <w:t xml:space="preserve"> </w:t>
      </w:r>
      <w:r>
        <w:t>all,</w:t>
      </w:r>
      <w:r>
        <w:rPr>
          <w:spacing w:val="-1"/>
        </w:rPr>
        <w:t xml:space="preserve"> </w:t>
      </w:r>
      <w:r>
        <w:t>and</w:t>
      </w:r>
      <w:r>
        <w:rPr>
          <w:spacing w:val="-1"/>
        </w:rPr>
        <w:t xml:space="preserve"> </w:t>
      </w:r>
      <w:r>
        <w:t>when</w:t>
      </w:r>
      <w:r>
        <w:rPr>
          <w:spacing w:val="-1"/>
        </w:rPr>
        <w:t xml:space="preserve"> </w:t>
      </w:r>
      <w:r>
        <w:t>I</w:t>
      </w:r>
      <w:r>
        <w:rPr>
          <w:spacing w:val="-1"/>
        </w:rPr>
        <w:t xml:space="preserve"> </w:t>
      </w:r>
      <w:r>
        <w:t>should</w:t>
      </w:r>
      <w:r>
        <w:rPr>
          <w:spacing w:val="-1"/>
        </w:rPr>
        <w:t xml:space="preserve"> </w:t>
      </w:r>
      <w:r>
        <w:t>awake</w:t>
      </w:r>
      <w:r>
        <w:rPr>
          <w:spacing w:val="-1"/>
        </w:rPr>
        <w:t xml:space="preserve"> </w:t>
      </w:r>
      <w:r>
        <w:t>in</w:t>
      </w:r>
    </w:p>
    <w:p w14:paraId="326F32CC" w14:textId="77777777" w:rsidR="00075191" w:rsidRDefault="00075191">
      <w:pPr>
        <w:pStyle w:val="BodyText"/>
        <w:sectPr w:rsidR="00075191">
          <w:pgSz w:w="12240" w:h="15840"/>
          <w:pgMar w:top="1360" w:right="1080" w:bottom="280" w:left="1080" w:header="720" w:footer="720" w:gutter="0"/>
          <w:cols w:space="720"/>
        </w:sectPr>
      </w:pPr>
    </w:p>
    <w:p w14:paraId="326F32CD" w14:textId="77777777" w:rsidR="00075191" w:rsidRDefault="00000000">
      <w:pPr>
        <w:pStyle w:val="BodyText"/>
        <w:spacing w:before="70"/>
        <w:ind w:right="361" w:firstLine="0"/>
      </w:pPr>
      <w:r>
        <w:t>the morning I would find it to be nothing but a fancy and delusion. I immediately cried out, O Lord God, if I am deceived, undeceive me.</w:t>
      </w:r>
    </w:p>
    <w:p w14:paraId="326F32CE" w14:textId="77777777" w:rsidR="00075191" w:rsidRDefault="00000000">
      <w:pPr>
        <w:pStyle w:val="BodyText"/>
        <w:ind w:right="360"/>
      </w:pPr>
      <w:r>
        <w:t>"I then closed my eyes for a few minutes, and seemed to be refreshed</w:t>
      </w:r>
      <w:r>
        <w:rPr>
          <w:spacing w:val="40"/>
        </w:rPr>
        <w:t xml:space="preserve"> </w:t>
      </w:r>
      <w:r>
        <w:t>with sleep; and when I awoke, the first inquiry was, Where is my God? And in</w:t>
      </w:r>
      <w:r>
        <w:rPr>
          <w:spacing w:val="-2"/>
        </w:rPr>
        <w:t xml:space="preserve"> </w:t>
      </w:r>
      <w:r>
        <w:t>an</w:t>
      </w:r>
      <w:r>
        <w:rPr>
          <w:spacing w:val="-2"/>
        </w:rPr>
        <w:t xml:space="preserve"> </w:t>
      </w:r>
      <w:r>
        <w:t>instant</w:t>
      </w:r>
      <w:r>
        <w:rPr>
          <w:spacing w:val="-3"/>
        </w:rPr>
        <w:t xml:space="preserve"> </w:t>
      </w:r>
      <w:r>
        <w:t>of</w:t>
      </w:r>
      <w:r>
        <w:rPr>
          <w:spacing w:val="-3"/>
        </w:rPr>
        <w:t xml:space="preserve"> </w:t>
      </w:r>
      <w:r>
        <w:t>time,</w:t>
      </w:r>
      <w:r>
        <w:rPr>
          <w:spacing w:val="-2"/>
        </w:rPr>
        <w:t xml:space="preserve"> </w:t>
      </w:r>
      <w:r>
        <w:t>my</w:t>
      </w:r>
      <w:r>
        <w:rPr>
          <w:spacing w:val="-2"/>
        </w:rPr>
        <w:t xml:space="preserve"> </w:t>
      </w:r>
      <w:r>
        <w:t>soul</w:t>
      </w:r>
      <w:r>
        <w:rPr>
          <w:spacing w:val="-3"/>
        </w:rPr>
        <w:t xml:space="preserve"> </w:t>
      </w:r>
      <w:r>
        <w:t>seemed</w:t>
      </w:r>
      <w:r>
        <w:rPr>
          <w:spacing w:val="-2"/>
        </w:rPr>
        <w:t xml:space="preserve"> </w:t>
      </w:r>
      <w:r>
        <w:t>awake</w:t>
      </w:r>
      <w:r>
        <w:rPr>
          <w:spacing w:val="-3"/>
        </w:rPr>
        <w:t xml:space="preserve"> </w:t>
      </w:r>
      <w:r>
        <w:t>in</w:t>
      </w:r>
      <w:r>
        <w:rPr>
          <w:spacing w:val="-2"/>
        </w:rPr>
        <w:t xml:space="preserve"> </w:t>
      </w:r>
      <w:r>
        <w:t>and</w:t>
      </w:r>
      <w:r>
        <w:rPr>
          <w:spacing w:val="-2"/>
        </w:rPr>
        <w:t xml:space="preserve"> </w:t>
      </w:r>
      <w:r>
        <w:t>with</w:t>
      </w:r>
      <w:r>
        <w:rPr>
          <w:spacing w:val="-2"/>
        </w:rPr>
        <w:t xml:space="preserve"> </w:t>
      </w:r>
      <w:r>
        <w:t>God,</w:t>
      </w:r>
      <w:r>
        <w:rPr>
          <w:spacing w:val="-2"/>
        </w:rPr>
        <w:t xml:space="preserve"> </w:t>
      </w:r>
      <w:r>
        <w:t>and</w:t>
      </w:r>
      <w:r>
        <w:rPr>
          <w:spacing w:val="-2"/>
        </w:rPr>
        <w:t xml:space="preserve"> </w:t>
      </w:r>
      <w:r>
        <w:t>surrounded by the arms of everlasting love. About sunrise I arose with joy to relate to my parents what God had done for my soul, and declared to them the miracle of God's unbounded grace. I took a Bible to show them the words that were impressed by God on my soul the evening before; but when I came to open the Bible, it appeared all new to me.</w:t>
      </w:r>
    </w:p>
    <w:p w14:paraId="326F32CF" w14:textId="77777777" w:rsidR="00075191" w:rsidRDefault="00000000">
      <w:pPr>
        <w:pStyle w:val="BodyText"/>
        <w:ind w:right="364"/>
      </w:pPr>
      <w:r>
        <w:t>"I so longed to be useful in the cause of Christ, in preaching the gospel, that it seemed as if I could not rest any longer, but go I must and tell the wonders of redeeming love. I lost all taste for carnal pleasures, and carnal company, and was enabled to forsake them."[120]</w:t>
      </w:r>
    </w:p>
    <w:p w14:paraId="326F32D0" w14:textId="77777777" w:rsidR="00075191" w:rsidRDefault="00000000">
      <w:pPr>
        <w:pStyle w:val="ListParagraph"/>
        <w:numPr>
          <w:ilvl w:val="2"/>
          <w:numId w:val="41"/>
        </w:numPr>
        <w:tabs>
          <w:tab w:val="left" w:pos="1532"/>
        </w:tabs>
        <w:ind w:left="1532" w:hanging="722"/>
        <w:jc w:val="both"/>
        <w:rPr>
          <w:sz w:val="30"/>
        </w:rPr>
      </w:pPr>
      <w:r>
        <w:rPr>
          <w:sz w:val="30"/>
        </w:rPr>
        <w:t>Life</w:t>
      </w:r>
      <w:r>
        <w:rPr>
          <w:spacing w:val="-5"/>
          <w:sz w:val="30"/>
        </w:rPr>
        <w:t xml:space="preserve"> </w:t>
      </w:r>
      <w:r>
        <w:rPr>
          <w:sz w:val="30"/>
        </w:rPr>
        <w:t>and</w:t>
      </w:r>
      <w:r>
        <w:rPr>
          <w:spacing w:val="-2"/>
          <w:sz w:val="30"/>
        </w:rPr>
        <w:t xml:space="preserve"> </w:t>
      </w:r>
      <w:r>
        <w:rPr>
          <w:sz w:val="30"/>
        </w:rPr>
        <w:t>Journals,</w:t>
      </w:r>
      <w:r>
        <w:rPr>
          <w:spacing w:val="-2"/>
          <w:sz w:val="30"/>
        </w:rPr>
        <w:t xml:space="preserve"> </w:t>
      </w:r>
      <w:r>
        <w:rPr>
          <w:sz w:val="30"/>
        </w:rPr>
        <w:t>Boston,</w:t>
      </w:r>
      <w:r>
        <w:rPr>
          <w:spacing w:val="-2"/>
          <w:sz w:val="30"/>
        </w:rPr>
        <w:t xml:space="preserve"> </w:t>
      </w:r>
      <w:r>
        <w:rPr>
          <w:sz w:val="30"/>
        </w:rPr>
        <w:t>1806,</w:t>
      </w:r>
      <w:r>
        <w:rPr>
          <w:spacing w:val="-2"/>
          <w:sz w:val="30"/>
        </w:rPr>
        <w:t xml:space="preserve"> </w:t>
      </w:r>
      <w:r>
        <w:rPr>
          <w:sz w:val="30"/>
        </w:rPr>
        <w:t>pp.</w:t>
      </w:r>
      <w:r>
        <w:rPr>
          <w:spacing w:val="-2"/>
          <w:sz w:val="30"/>
        </w:rPr>
        <w:t xml:space="preserve"> </w:t>
      </w:r>
      <w:r>
        <w:rPr>
          <w:sz w:val="30"/>
        </w:rPr>
        <w:t>31-40,</w:t>
      </w:r>
      <w:r>
        <w:rPr>
          <w:spacing w:val="-1"/>
          <w:sz w:val="30"/>
        </w:rPr>
        <w:t xml:space="preserve"> </w:t>
      </w:r>
      <w:r>
        <w:rPr>
          <w:spacing w:val="-2"/>
          <w:sz w:val="30"/>
        </w:rPr>
        <w:t>abridged.</w:t>
      </w:r>
    </w:p>
    <w:p w14:paraId="326F32D1" w14:textId="77777777" w:rsidR="00075191" w:rsidRDefault="00000000">
      <w:pPr>
        <w:pStyle w:val="BodyText"/>
        <w:ind w:right="359"/>
      </w:pPr>
      <w:r>
        <w:t>Young Mr. Alline, after the briefest of delays, and with no book-learning but his Bible, and no teaching save that of his own experience, became a Christian minister, and thenceforward his life was fit to rank, for its austerity and single-mindedness, with that of the most devoted saints. But happy as he became in his strenuous way, he never got his taste for even the most innocent carnal pleasures back. We must class him, like Bunyan and Tolstoy, amongst those upon whose soul the iron of melancholy left a permanent imprint. His redemption was into another universe than this mere natural world, and life remained for him a sad and patient trial. Years later we can find him making such an entry as this in his diary: "On Wednesday the 12th I preached at a wedding, and had the happiness thereby to be the means of excluding carnal mirth."</w:t>
      </w:r>
    </w:p>
    <w:p w14:paraId="326F32D2" w14:textId="77777777" w:rsidR="00075191" w:rsidRDefault="00000000">
      <w:pPr>
        <w:pStyle w:val="BodyText"/>
      </w:pPr>
      <w:r>
        <w:t>The next case I will give is that of a correspondent of Professor Leuba, printed in the latter's article, already cited, in vol. vi. of the American Journal of Psychology. This subject was an Oxford graduate, the son of a clergyman, and the story resembles in many points the classic case of Colonel Gardiner, which</w:t>
      </w:r>
      <w:r>
        <w:rPr>
          <w:spacing w:val="19"/>
        </w:rPr>
        <w:t xml:space="preserve"> </w:t>
      </w:r>
      <w:r>
        <w:t>everybody</w:t>
      </w:r>
      <w:r>
        <w:rPr>
          <w:spacing w:val="22"/>
        </w:rPr>
        <w:t xml:space="preserve"> </w:t>
      </w:r>
      <w:r>
        <w:t>may</w:t>
      </w:r>
      <w:r>
        <w:rPr>
          <w:spacing w:val="22"/>
        </w:rPr>
        <w:t xml:space="preserve"> </w:t>
      </w:r>
      <w:r>
        <w:t>be</w:t>
      </w:r>
      <w:r>
        <w:rPr>
          <w:spacing w:val="22"/>
        </w:rPr>
        <w:t xml:space="preserve"> </w:t>
      </w:r>
      <w:r>
        <w:t>supposed</w:t>
      </w:r>
      <w:r>
        <w:rPr>
          <w:spacing w:val="22"/>
        </w:rPr>
        <w:t xml:space="preserve"> </w:t>
      </w:r>
      <w:r>
        <w:t>to</w:t>
      </w:r>
      <w:r>
        <w:rPr>
          <w:spacing w:val="21"/>
        </w:rPr>
        <w:t xml:space="preserve"> </w:t>
      </w:r>
      <w:r>
        <w:t>know.</w:t>
      </w:r>
      <w:r>
        <w:rPr>
          <w:spacing w:val="22"/>
        </w:rPr>
        <w:t xml:space="preserve"> </w:t>
      </w:r>
      <w:r>
        <w:t>Here</w:t>
      </w:r>
      <w:r>
        <w:rPr>
          <w:spacing w:val="22"/>
        </w:rPr>
        <w:t xml:space="preserve"> </w:t>
      </w:r>
      <w:r>
        <w:t>it</w:t>
      </w:r>
      <w:r>
        <w:rPr>
          <w:spacing w:val="22"/>
        </w:rPr>
        <w:t xml:space="preserve"> </w:t>
      </w:r>
      <w:r>
        <w:t>is,</w:t>
      </w:r>
      <w:r>
        <w:rPr>
          <w:spacing w:val="22"/>
        </w:rPr>
        <w:t xml:space="preserve"> </w:t>
      </w:r>
      <w:r>
        <w:t>somewhat</w:t>
      </w:r>
      <w:r>
        <w:rPr>
          <w:spacing w:val="22"/>
        </w:rPr>
        <w:t xml:space="preserve"> </w:t>
      </w:r>
      <w:r>
        <w:rPr>
          <w:spacing w:val="-2"/>
        </w:rPr>
        <w:t>abridged:</w:t>
      </w:r>
    </w:p>
    <w:p w14:paraId="326F32D3" w14:textId="77777777" w:rsidR="00075191" w:rsidRDefault="00000000">
      <w:pPr>
        <w:spacing w:before="1"/>
        <w:ind w:left="360"/>
        <w:rPr>
          <w:sz w:val="30"/>
        </w:rPr>
      </w:pPr>
      <w:r>
        <w:rPr>
          <w:spacing w:val="-10"/>
          <w:sz w:val="30"/>
        </w:rPr>
        <w:t>—</w:t>
      </w:r>
    </w:p>
    <w:p w14:paraId="326F32D4" w14:textId="77777777" w:rsidR="00075191" w:rsidRDefault="00000000">
      <w:pPr>
        <w:pStyle w:val="BodyText"/>
        <w:ind w:right="364"/>
      </w:pPr>
      <w:r>
        <w:t>"Between the period of leaving Oxford and my conversion I never darkened the door of my father's church, although I lived with him for eight years, making what money I wanted by journalism, and spending it in high carousal</w:t>
      </w:r>
      <w:r>
        <w:rPr>
          <w:spacing w:val="20"/>
        </w:rPr>
        <w:t xml:space="preserve"> </w:t>
      </w:r>
      <w:r>
        <w:t>with</w:t>
      </w:r>
      <w:r>
        <w:rPr>
          <w:spacing w:val="20"/>
        </w:rPr>
        <w:t xml:space="preserve"> </w:t>
      </w:r>
      <w:r>
        <w:t>any</w:t>
      </w:r>
      <w:r>
        <w:rPr>
          <w:spacing w:val="20"/>
        </w:rPr>
        <w:t xml:space="preserve"> </w:t>
      </w:r>
      <w:r>
        <w:t>one</w:t>
      </w:r>
      <w:r>
        <w:rPr>
          <w:spacing w:val="20"/>
        </w:rPr>
        <w:t xml:space="preserve"> </w:t>
      </w:r>
      <w:r>
        <w:t>who</w:t>
      </w:r>
      <w:r>
        <w:rPr>
          <w:spacing w:val="20"/>
        </w:rPr>
        <w:t xml:space="preserve"> </w:t>
      </w:r>
      <w:r>
        <w:t>would</w:t>
      </w:r>
      <w:r>
        <w:rPr>
          <w:spacing w:val="20"/>
        </w:rPr>
        <w:t xml:space="preserve"> </w:t>
      </w:r>
      <w:r>
        <w:t>sit</w:t>
      </w:r>
      <w:r>
        <w:rPr>
          <w:spacing w:val="20"/>
        </w:rPr>
        <w:t xml:space="preserve"> </w:t>
      </w:r>
      <w:r>
        <w:t>with</w:t>
      </w:r>
      <w:r>
        <w:rPr>
          <w:spacing w:val="21"/>
        </w:rPr>
        <w:t xml:space="preserve"> </w:t>
      </w:r>
      <w:r>
        <w:t>me</w:t>
      </w:r>
      <w:r>
        <w:rPr>
          <w:spacing w:val="20"/>
        </w:rPr>
        <w:t xml:space="preserve"> </w:t>
      </w:r>
      <w:r>
        <w:t>and</w:t>
      </w:r>
      <w:r>
        <w:rPr>
          <w:spacing w:val="20"/>
        </w:rPr>
        <w:t xml:space="preserve"> </w:t>
      </w:r>
      <w:r>
        <w:t>drink</w:t>
      </w:r>
      <w:r>
        <w:rPr>
          <w:spacing w:val="20"/>
        </w:rPr>
        <w:t xml:space="preserve"> </w:t>
      </w:r>
      <w:r>
        <w:t>it</w:t>
      </w:r>
      <w:r>
        <w:rPr>
          <w:spacing w:val="20"/>
        </w:rPr>
        <w:t xml:space="preserve"> </w:t>
      </w:r>
      <w:r>
        <w:t>away.</w:t>
      </w:r>
      <w:r>
        <w:rPr>
          <w:spacing w:val="20"/>
        </w:rPr>
        <w:t xml:space="preserve"> </w:t>
      </w:r>
      <w:r>
        <w:t>So</w:t>
      </w:r>
      <w:r>
        <w:rPr>
          <w:spacing w:val="20"/>
        </w:rPr>
        <w:t xml:space="preserve"> </w:t>
      </w:r>
      <w:r>
        <w:t>I</w:t>
      </w:r>
      <w:r>
        <w:rPr>
          <w:spacing w:val="20"/>
        </w:rPr>
        <w:t xml:space="preserve"> </w:t>
      </w:r>
      <w:r>
        <w:t>lived,</w:t>
      </w:r>
    </w:p>
    <w:p w14:paraId="326F32D5" w14:textId="77777777" w:rsidR="00075191" w:rsidRDefault="00075191">
      <w:pPr>
        <w:pStyle w:val="BodyText"/>
        <w:sectPr w:rsidR="00075191">
          <w:pgSz w:w="12240" w:h="15840"/>
          <w:pgMar w:top="1360" w:right="1080" w:bottom="280" w:left="1080" w:header="720" w:footer="720" w:gutter="0"/>
          <w:cols w:space="720"/>
        </w:sectPr>
      </w:pPr>
    </w:p>
    <w:p w14:paraId="326F32D6" w14:textId="77777777" w:rsidR="00075191" w:rsidRDefault="00000000">
      <w:pPr>
        <w:pStyle w:val="BodyText"/>
        <w:spacing w:before="70"/>
        <w:ind w:right="367" w:firstLine="0"/>
      </w:pPr>
      <w:r>
        <w:t>sometimes drunk for a week together, and then a terrible repentance, and would not touch a drop for a whole month.</w:t>
      </w:r>
    </w:p>
    <w:p w14:paraId="326F32D7" w14:textId="77777777" w:rsidR="00075191" w:rsidRDefault="00000000">
      <w:pPr>
        <w:pStyle w:val="BodyText"/>
      </w:pPr>
      <w:r>
        <w:t>"In all this period, that is, up to thirty-three years of age, I never had a desire to reform on religious grounds. But all my pangs were due to some terrible remorse I used to feel after a heavy carousal, the remorse taking the shape of regret after my folly in wasting my life in such a way—a man of superior talents and education. This terrible remorse turned me gray in one night, and whenever it came upon me I was perceptibly grayer the next morning. What I suffered in this way is beyond the expression of words. It was</w:t>
      </w:r>
      <w:r>
        <w:rPr>
          <w:spacing w:val="-3"/>
        </w:rPr>
        <w:t xml:space="preserve"> </w:t>
      </w:r>
      <w:r>
        <w:t>hell-fire</w:t>
      </w:r>
      <w:r>
        <w:rPr>
          <w:spacing w:val="-3"/>
        </w:rPr>
        <w:t xml:space="preserve"> </w:t>
      </w:r>
      <w:r>
        <w:t>in</w:t>
      </w:r>
      <w:r>
        <w:rPr>
          <w:spacing w:val="-2"/>
        </w:rPr>
        <w:t xml:space="preserve"> </w:t>
      </w:r>
      <w:r>
        <w:t>all</w:t>
      </w:r>
      <w:r>
        <w:rPr>
          <w:spacing w:val="-3"/>
        </w:rPr>
        <w:t xml:space="preserve"> </w:t>
      </w:r>
      <w:r>
        <w:t>its</w:t>
      </w:r>
      <w:r>
        <w:rPr>
          <w:spacing w:val="-3"/>
        </w:rPr>
        <w:t xml:space="preserve"> </w:t>
      </w:r>
      <w:r>
        <w:t>most</w:t>
      </w:r>
      <w:r>
        <w:rPr>
          <w:spacing w:val="-3"/>
        </w:rPr>
        <w:t xml:space="preserve"> </w:t>
      </w:r>
      <w:r>
        <w:t>dreadful</w:t>
      </w:r>
      <w:r>
        <w:rPr>
          <w:spacing w:val="-3"/>
        </w:rPr>
        <w:t xml:space="preserve"> </w:t>
      </w:r>
      <w:r>
        <w:t>tortures.</w:t>
      </w:r>
      <w:r>
        <w:rPr>
          <w:spacing w:val="-2"/>
        </w:rPr>
        <w:t xml:space="preserve"> </w:t>
      </w:r>
      <w:r>
        <w:t>Often</w:t>
      </w:r>
      <w:r>
        <w:rPr>
          <w:spacing w:val="-2"/>
        </w:rPr>
        <w:t xml:space="preserve"> </w:t>
      </w:r>
      <w:r>
        <w:t>did</w:t>
      </w:r>
      <w:r>
        <w:rPr>
          <w:spacing w:val="-2"/>
        </w:rPr>
        <w:t xml:space="preserve"> </w:t>
      </w:r>
      <w:r>
        <w:t>I</w:t>
      </w:r>
      <w:r>
        <w:rPr>
          <w:spacing w:val="-3"/>
        </w:rPr>
        <w:t xml:space="preserve"> </w:t>
      </w:r>
      <w:r>
        <w:t>vow</w:t>
      </w:r>
      <w:r>
        <w:rPr>
          <w:spacing w:val="-3"/>
        </w:rPr>
        <w:t xml:space="preserve"> </w:t>
      </w:r>
      <w:r>
        <w:t>that</w:t>
      </w:r>
      <w:r>
        <w:rPr>
          <w:spacing w:val="-3"/>
        </w:rPr>
        <w:t xml:space="preserve"> </w:t>
      </w:r>
      <w:r>
        <w:t>if</w:t>
      </w:r>
      <w:r>
        <w:rPr>
          <w:spacing w:val="-3"/>
        </w:rPr>
        <w:t xml:space="preserve"> </w:t>
      </w:r>
      <w:r>
        <w:t>I</w:t>
      </w:r>
      <w:r>
        <w:rPr>
          <w:spacing w:val="-3"/>
        </w:rPr>
        <w:t xml:space="preserve"> </w:t>
      </w:r>
      <w:r>
        <w:t>got</w:t>
      </w:r>
      <w:r>
        <w:rPr>
          <w:spacing w:val="-3"/>
        </w:rPr>
        <w:t xml:space="preserve"> </w:t>
      </w:r>
      <w:r>
        <w:t>over 'this time' I would reform. Alas, in about three days I fully recovered, and</w:t>
      </w:r>
      <w:r>
        <w:rPr>
          <w:spacing w:val="40"/>
        </w:rPr>
        <w:t xml:space="preserve"> </w:t>
      </w:r>
      <w:r>
        <w:t>was as happy as ever. So it went on for years, but, with a physique like a rhinoceros, I always recovered, and as long as I let drink alone, no man was as capable of enjoying life as I was.</w:t>
      </w:r>
    </w:p>
    <w:p w14:paraId="326F32D8" w14:textId="77777777" w:rsidR="00075191" w:rsidRDefault="00000000">
      <w:pPr>
        <w:pStyle w:val="BodyText"/>
        <w:ind w:right="360"/>
      </w:pPr>
      <w:r>
        <w:t>"I was converted in my own bedroom in my father's rectory house at precisely three o'clock in the afternoon of a hot July day (July 13, 1886). I was in perfect health, having been off from the drink for nearly a month. I was in no way troubled about my soul. In fact, God was not in my thoughts that day. A young lady friend sent me a copy of Professor Drummond's Natural Law in the Spiritual World, asking me my opinion of it as a literary work only. Being proud of my critical talents and wishing to enhance myself in my new friend's esteem, I took the book to my bedroom for quiet, intending to give it a thorough study, and then write her what I thought of it. It</w:t>
      </w:r>
      <w:r>
        <w:rPr>
          <w:spacing w:val="-2"/>
        </w:rPr>
        <w:t xml:space="preserve"> </w:t>
      </w:r>
      <w:r>
        <w:t>was</w:t>
      </w:r>
      <w:r>
        <w:rPr>
          <w:spacing w:val="-2"/>
        </w:rPr>
        <w:t xml:space="preserve"> </w:t>
      </w:r>
      <w:r>
        <w:t>here</w:t>
      </w:r>
      <w:r>
        <w:rPr>
          <w:spacing w:val="-2"/>
        </w:rPr>
        <w:t xml:space="preserve"> </w:t>
      </w:r>
      <w:r>
        <w:t>that</w:t>
      </w:r>
      <w:r>
        <w:rPr>
          <w:spacing w:val="-2"/>
        </w:rPr>
        <w:t xml:space="preserve"> </w:t>
      </w:r>
      <w:r>
        <w:t>God</w:t>
      </w:r>
      <w:r>
        <w:rPr>
          <w:spacing w:val="-2"/>
        </w:rPr>
        <w:t xml:space="preserve"> </w:t>
      </w:r>
      <w:r>
        <w:t>met</w:t>
      </w:r>
      <w:r>
        <w:rPr>
          <w:spacing w:val="-2"/>
        </w:rPr>
        <w:t xml:space="preserve"> </w:t>
      </w:r>
      <w:r>
        <w:t>me</w:t>
      </w:r>
      <w:r>
        <w:rPr>
          <w:spacing w:val="-2"/>
        </w:rPr>
        <w:t xml:space="preserve"> </w:t>
      </w:r>
      <w:r>
        <w:t>face</w:t>
      </w:r>
      <w:r>
        <w:rPr>
          <w:spacing w:val="-2"/>
        </w:rPr>
        <w:t xml:space="preserve"> </w:t>
      </w:r>
      <w:r>
        <w:t>to</w:t>
      </w:r>
      <w:r>
        <w:rPr>
          <w:spacing w:val="-2"/>
        </w:rPr>
        <w:t xml:space="preserve"> </w:t>
      </w:r>
      <w:r>
        <w:t>face,</w:t>
      </w:r>
      <w:r>
        <w:rPr>
          <w:spacing w:val="-2"/>
        </w:rPr>
        <w:t xml:space="preserve"> </w:t>
      </w:r>
      <w:r>
        <w:t>and</w:t>
      </w:r>
      <w:r>
        <w:rPr>
          <w:spacing w:val="-2"/>
        </w:rPr>
        <w:t xml:space="preserve"> </w:t>
      </w:r>
      <w:r>
        <w:t>I</w:t>
      </w:r>
      <w:r>
        <w:rPr>
          <w:spacing w:val="-2"/>
        </w:rPr>
        <w:t xml:space="preserve"> </w:t>
      </w:r>
      <w:r>
        <w:t>shall</w:t>
      </w:r>
      <w:r>
        <w:rPr>
          <w:spacing w:val="-2"/>
        </w:rPr>
        <w:t xml:space="preserve"> </w:t>
      </w:r>
      <w:r>
        <w:t>never</w:t>
      </w:r>
      <w:r>
        <w:rPr>
          <w:spacing w:val="-2"/>
        </w:rPr>
        <w:t xml:space="preserve"> </w:t>
      </w:r>
      <w:r>
        <w:t>forget</w:t>
      </w:r>
      <w:r>
        <w:rPr>
          <w:spacing w:val="-2"/>
        </w:rPr>
        <w:t xml:space="preserve"> </w:t>
      </w:r>
      <w:r>
        <w:t>the</w:t>
      </w:r>
      <w:r>
        <w:rPr>
          <w:spacing w:val="-2"/>
        </w:rPr>
        <w:t xml:space="preserve"> </w:t>
      </w:r>
      <w:r>
        <w:t>meeting. 'He that hath the Son hath life eternal, he that hath not the Son hath not life.' I had read this scores of times before, but this made all the difference. I was now in God's presence and my attention was absolutely 'soldered' on to this verse, and I was not allowed to proceed with the book till I had fairly considered what these words really involved. Only then was I allowed to proceed, feeling all the while that there was another being in my bedroom, though not seen by me. The stillness was very marvelous, and I felt supremely happy. It was most unquestionably shown me, in one second of time, that I had never touched the Eternal: and that if I died then, I must inevitably be lost. I was undone. I knew it as well as I now know I am saved. The Spirit of God showed it me in ineffable love; there was no terror in it; I felt God's love so powerfully upon me that only a mighty sorrow crept over me</w:t>
      </w:r>
      <w:r>
        <w:rPr>
          <w:spacing w:val="39"/>
        </w:rPr>
        <w:t xml:space="preserve"> </w:t>
      </w:r>
      <w:r>
        <w:t>that</w:t>
      </w:r>
      <w:r>
        <w:rPr>
          <w:spacing w:val="41"/>
        </w:rPr>
        <w:t xml:space="preserve"> </w:t>
      </w:r>
      <w:r>
        <w:t>I</w:t>
      </w:r>
      <w:r>
        <w:rPr>
          <w:spacing w:val="42"/>
        </w:rPr>
        <w:t xml:space="preserve"> </w:t>
      </w:r>
      <w:r>
        <w:t>had</w:t>
      </w:r>
      <w:r>
        <w:rPr>
          <w:spacing w:val="41"/>
        </w:rPr>
        <w:t xml:space="preserve"> </w:t>
      </w:r>
      <w:r>
        <w:t>lost</w:t>
      </w:r>
      <w:r>
        <w:rPr>
          <w:spacing w:val="41"/>
        </w:rPr>
        <w:t xml:space="preserve"> </w:t>
      </w:r>
      <w:r>
        <w:t>all</w:t>
      </w:r>
      <w:r>
        <w:rPr>
          <w:spacing w:val="41"/>
        </w:rPr>
        <w:t xml:space="preserve"> </w:t>
      </w:r>
      <w:r>
        <w:t>through</w:t>
      </w:r>
      <w:r>
        <w:rPr>
          <w:spacing w:val="41"/>
        </w:rPr>
        <w:t xml:space="preserve"> </w:t>
      </w:r>
      <w:r>
        <w:t>my</w:t>
      </w:r>
      <w:r>
        <w:rPr>
          <w:spacing w:val="42"/>
        </w:rPr>
        <w:t xml:space="preserve"> </w:t>
      </w:r>
      <w:r>
        <w:t>own</w:t>
      </w:r>
      <w:r>
        <w:rPr>
          <w:spacing w:val="42"/>
        </w:rPr>
        <w:t xml:space="preserve"> </w:t>
      </w:r>
      <w:r>
        <w:t>folly;</w:t>
      </w:r>
      <w:r>
        <w:rPr>
          <w:spacing w:val="40"/>
        </w:rPr>
        <w:t xml:space="preserve"> </w:t>
      </w:r>
      <w:r>
        <w:t>and</w:t>
      </w:r>
      <w:r>
        <w:rPr>
          <w:spacing w:val="42"/>
        </w:rPr>
        <w:t xml:space="preserve"> </w:t>
      </w:r>
      <w:r>
        <w:t>what</w:t>
      </w:r>
      <w:r>
        <w:rPr>
          <w:spacing w:val="41"/>
        </w:rPr>
        <w:t xml:space="preserve"> </w:t>
      </w:r>
      <w:r>
        <w:t>was</w:t>
      </w:r>
      <w:r>
        <w:rPr>
          <w:spacing w:val="41"/>
        </w:rPr>
        <w:t xml:space="preserve"> </w:t>
      </w:r>
      <w:r>
        <w:t>I</w:t>
      </w:r>
      <w:r>
        <w:rPr>
          <w:spacing w:val="42"/>
        </w:rPr>
        <w:t xml:space="preserve"> </w:t>
      </w:r>
      <w:r>
        <w:t>to</w:t>
      </w:r>
      <w:r>
        <w:rPr>
          <w:spacing w:val="42"/>
        </w:rPr>
        <w:t xml:space="preserve"> </w:t>
      </w:r>
      <w:r>
        <w:t>do?</w:t>
      </w:r>
      <w:r>
        <w:rPr>
          <w:spacing w:val="42"/>
        </w:rPr>
        <w:t xml:space="preserve"> </w:t>
      </w:r>
      <w:r>
        <w:rPr>
          <w:spacing w:val="-4"/>
        </w:rPr>
        <w:t>What</w:t>
      </w:r>
    </w:p>
    <w:p w14:paraId="326F32D9" w14:textId="77777777" w:rsidR="00075191" w:rsidRDefault="00075191">
      <w:pPr>
        <w:pStyle w:val="BodyText"/>
        <w:sectPr w:rsidR="00075191">
          <w:pgSz w:w="12240" w:h="15840"/>
          <w:pgMar w:top="1360" w:right="1080" w:bottom="280" w:left="1080" w:header="720" w:footer="720" w:gutter="0"/>
          <w:cols w:space="720"/>
        </w:sectPr>
      </w:pPr>
    </w:p>
    <w:p w14:paraId="326F32DA" w14:textId="77777777" w:rsidR="00075191" w:rsidRDefault="00000000">
      <w:pPr>
        <w:pStyle w:val="BodyText"/>
        <w:spacing w:before="70"/>
        <w:ind w:right="359" w:firstLine="0"/>
      </w:pPr>
      <w:r>
        <w:t>could I do? I did not repent even; God never asked me to repent. All I felt</w:t>
      </w:r>
      <w:r>
        <w:rPr>
          <w:spacing w:val="40"/>
        </w:rPr>
        <w:t xml:space="preserve"> </w:t>
      </w:r>
      <w:r>
        <w:t>was 'I am undone,' and God cannot help it, although he loves me. No fault on the part of the Almighty. All the time I was supremely happy: I felt like a little child before his father. I had done wrong, but my Father did not scold me, but loved me most wondrously. Still my doom was sealed. I was lost to a certainty, and being naturally of a brave disposition I did not quail under it, but deep sorrow for the past, mixed with regret for what I had lost, took hold upon me, and my soul thrilled within me to think it was all over. Then there crept in upon me so gently, so lovingly, so unmistakably, a way of escape, and what was it after all? The old, old story over again, told in the simplest way: 'There is no name under heaven whereby ye can be saved except that of the Lord Jesus Christ.' No words were spoken to me; my soul seemed to see my Saviour in the spirit, and from that hour to this, nearly nine years now, there has never been in my life one doubt that the Lord Jesus Christ and God the Father both worked upon me that afternoon in July, both differently, and both in the most perfect love conceivable, and I rejoiced there and then in a conversion so astounding that the whole village heard of it in less than twenty-four hours.</w:t>
      </w:r>
    </w:p>
    <w:p w14:paraId="326F32DB" w14:textId="77777777" w:rsidR="00075191" w:rsidRDefault="00000000">
      <w:pPr>
        <w:pStyle w:val="BodyText"/>
      </w:pPr>
      <w:r>
        <w:t>"But a time of trouble was yet to come. The day after my conversion I went into the hay-field to lend a hand with the harvest, and not having made any promise to God to abstain or drink in moderation only, I took too much and came home drunk. My poor sister was heart-broken; and I felt ashamed</w:t>
      </w:r>
      <w:r>
        <w:rPr>
          <w:spacing w:val="40"/>
        </w:rPr>
        <w:t xml:space="preserve"> </w:t>
      </w:r>
      <w:r>
        <w:t>of myself and got to my bedroom at once, where she followed me weeping copiously. She said I had been converted and fallen away instantly. But although I was quite full of drink (not muddled, however), I knew that God's work begun in me was not going to be wasted. About midday I made on my knees the first prayer before God for twenty years. I did not ask to be forgiven; I felt that was no good, for I would be sure to fall again. Well, what did I do? I committed myself to him in the profoundest belief that my individuality</w:t>
      </w:r>
      <w:r>
        <w:rPr>
          <w:spacing w:val="-1"/>
        </w:rPr>
        <w:t xml:space="preserve"> </w:t>
      </w:r>
      <w:r>
        <w:t>was</w:t>
      </w:r>
      <w:r>
        <w:rPr>
          <w:spacing w:val="-1"/>
        </w:rPr>
        <w:t xml:space="preserve"> </w:t>
      </w:r>
      <w:r>
        <w:t>going</w:t>
      </w:r>
      <w:r>
        <w:rPr>
          <w:spacing w:val="-1"/>
        </w:rPr>
        <w:t xml:space="preserve"> </w:t>
      </w:r>
      <w:r>
        <w:t>to</w:t>
      </w:r>
      <w:r>
        <w:rPr>
          <w:spacing w:val="-1"/>
        </w:rPr>
        <w:t xml:space="preserve"> </w:t>
      </w:r>
      <w:r>
        <w:t>be</w:t>
      </w:r>
      <w:r>
        <w:rPr>
          <w:spacing w:val="-1"/>
        </w:rPr>
        <w:t xml:space="preserve"> </w:t>
      </w:r>
      <w:r>
        <w:t>destroyed,</w:t>
      </w:r>
      <w:r>
        <w:rPr>
          <w:spacing w:val="-1"/>
        </w:rPr>
        <w:t xml:space="preserve"> </w:t>
      </w:r>
      <w:r>
        <w:t>that</w:t>
      </w:r>
      <w:r>
        <w:rPr>
          <w:spacing w:val="-2"/>
        </w:rPr>
        <w:t xml:space="preserve"> </w:t>
      </w:r>
      <w:r>
        <w:t>he</w:t>
      </w:r>
      <w:r>
        <w:rPr>
          <w:spacing w:val="-1"/>
        </w:rPr>
        <w:t xml:space="preserve"> </w:t>
      </w:r>
      <w:r>
        <w:t>would</w:t>
      </w:r>
      <w:r>
        <w:rPr>
          <w:spacing w:val="-1"/>
        </w:rPr>
        <w:t xml:space="preserve"> </w:t>
      </w:r>
      <w:r>
        <w:t>take</w:t>
      </w:r>
      <w:r>
        <w:rPr>
          <w:spacing w:val="-1"/>
        </w:rPr>
        <w:t xml:space="preserve"> </w:t>
      </w:r>
      <w:r>
        <w:t>all</w:t>
      </w:r>
      <w:r>
        <w:rPr>
          <w:spacing w:val="-2"/>
        </w:rPr>
        <w:t xml:space="preserve"> </w:t>
      </w:r>
      <w:r>
        <w:t>from</w:t>
      </w:r>
      <w:r>
        <w:rPr>
          <w:spacing w:val="-2"/>
        </w:rPr>
        <w:t xml:space="preserve"> </w:t>
      </w:r>
      <w:r>
        <w:t>me,</w:t>
      </w:r>
      <w:r>
        <w:rPr>
          <w:spacing w:val="-1"/>
        </w:rPr>
        <w:t xml:space="preserve"> </w:t>
      </w:r>
      <w:r>
        <w:t>and</w:t>
      </w:r>
      <w:r>
        <w:rPr>
          <w:spacing w:val="-1"/>
        </w:rPr>
        <w:t xml:space="preserve"> </w:t>
      </w:r>
      <w:r>
        <w:t>I was willing. In such a {219} surrender lies the secret of a holy life. From that hour</w:t>
      </w:r>
      <w:r>
        <w:rPr>
          <w:spacing w:val="-2"/>
        </w:rPr>
        <w:t xml:space="preserve"> </w:t>
      </w:r>
      <w:r>
        <w:t>drink</w:t>
      </w:r>
      <w:r>
        <w:rPr>
          <w:spacing w:val="-2"/>
        </w:rPr>
        <w:t xml:space="preserve"> </w:t>
      </w:r>
      <w:r>
        <w:t>has</w:t>
      </w:r>
      <w:r>
        <w:rPr>
          <w:spacing w:val="-2"/>
        </w:rPr>
        <w:t xml:space="preserve"> </w:t>
      </w:r>
      <w:r>
        <w:t>had</w:t>
      </w:r>
      <w:r>
        <w:rPr>
          <w:spacing w:val="-2"/>
        </w:rPr>
        <w:t xml:space="preserve"> </w:t>
      </w:r>
      <w:r>
        <w:t>no</w:t>
      </w:r>
      <w:r>
        <w:rPr>
          <w:spacing w:val="-2"/>
        </w:rPr>
        <w:t xml:space="preserve"> </w:t>
      </w:r>
      <w:r>
        <w:t>terrors</w:t>
      </w:r>
      <w:r>
        <w:rPr>
          <w:spacing w:val="-2"/>
        </w:rPr>
        <w:t xml:space="preserve"> </w:t>
      </w:r>
      <w:r>
        <w:t>for</w:t>
      </w:r>
      <w:r>
        <w:rPr>
          <w:spacing w:val="-2"/>
        </w:rPr>
        <w:t xml:space="preserve"> </w:t>
      </w:r>
      <w:r>
        <w:t>me:</w:t>
      </w:r>
      <w:r>
        <w:rPr>
          <w:spacing w:val="-2"/>
        </w:rPr>
        <w:t xml:space="preserve"> </w:t>
      </w:r>
      <w:r>
        <w:t>I</w:t>
      </w:r>
      <w:r>
        <w:rPr>
          <w:spacing w:val="-2"/>
        </w:rPr>
        <w:t xml:space="preserve"> </w:t>
      </w:r>
      <w:r>
        <w:t>never</w:t>
      </w:r>
      <w:r>
        <w:rPr>
          <w:spacing w:val="-2"/>
        </w:rPr>
        <w:t xml:space="preserve"> </w:t>
      </w:r>
      <w:r>
        <w:t>touch</w:t>
      </w:r>
      <w:r>
        <w:rPr>
          <w:spacing w:val="-2"/>
        </w:rPr>
        <w:t xml:space="preserve"> </w:t>
      </w:r>
      <w:r>
        <w:t>it,</w:t>
      </w:r>
      <w:r>
        <w:rPr>
          <w:spacing w:val="-2"/>
        </w:rPr>
        <w:t xml:space="preserve"> </w:t>
      </w:r>
      <w:r>
        <w:t>never</w:t>
      </w:r>
      <w:r>
        <w:rPr>
          <w:spacing w:val="-2"/>
        </w:rPr>
        <w:t xml:space="preserve"> </w:t>
      </w:r>
      <w:r>
        <w:t>want</w:t>
      </w:r>
      <w:r>
        <w:rPr>
          <w:spacing w:val="-2"/>
        </w:rPr>
        <w:t xml:space="preserve"> </w:t>
      </w:r>
      <w:r>
        <w:t>it.</w:t>
      </w:r>
      <w:r>
        <w:rPr>
          <w:spacing w:val="-2"/>
        </w:rPr>
        <w:t xml:space="preserve"> </w:t>
      </w:r>
      <w:r>
        <w:t>The</w:t>
      </w:r>
      <w:r>
        <w:rPr>
          <w:spacing w:val="-2"/>
        </w:rPr>
        <w:t xml:space="preserve"> </w:t>
      </w:r>
      <w:r>
        <w:t>same thing occurred with my pipe: after being a regular smoker from my twelfth year the desire for it went at once, and has never returned. So with every known sin, the deliverance in each case being permanent and complete. I</w:t>
      </w:r>
      <w:r>
        <w:rPr>
          <w:spacing w:val="40"/>
        </w:rPr>
        <w:t xml:space="preserve"> </w:t>
      </w:r>
      <w:r>
        <w:t>have had no temptation since conversion, God seemingly having shut out Satan from that course with me. He gets a free hand in other ways, but never</w:t>
      </w:r>
    </w:p>
    <w:p w14:paraId="326F32DC" w14:textId="77777777" w:rsidR="00075191" w:rsidRDefault="00075191">
      <w:pPr>
        <w:pStyle w:val="BodyText"/>
        <w:sectPr w:rsidR="00075191">
          <w:pgSz w:w="12240" w:h="15840"/>
          <w:pgMar w:top="1360" w:right="1080" w:bottom="280" w:left="1080" w:header="720" w:footer="720" w:gutter="0"/>
          <w:cols w:space="720"/>
        </w:sectPr>
      </w:pPr>
    </w:p>
    <w:p w14:paraId="326F32DD" w14:textId="77777777" w:rsidR="00075191" w:rsidRDefault="00000000">
      <w:pPr>
        <w:pStyle w:val="BodyText"/>
        <w:spacing w:before="70"/>
        <w:ind w:right="365" w:firstLine="0"/>
      </w:pPr>
      <w:r>
        <w:t>on sins of the flesh. Since I gave up to God all ownership in my own life, he has guided me in a thousand ways, and has opened my path in a way almost incredible to those who do not enjoy the blessing of a truly surrendered life."</w:t>
      </w:r>
    </w:p>
    <w:p w14:paraId="326F32DE" w14:textId="77777777" w:rsidR="00075191" w:rsidRDefault="00000000">
      <w:pPr>
        <w:pStyle w:val="BodyText"/>
        <w:ind w:right="361"/>
      </w:pPr>
      <w:r>
        <w:t>So much for our graduate of Oxford, in whom you notice the complete abolition of an ancient appetite as one of the conversion's fruits.</w:t>
      </w:r>
    </w:p>
    <w:p w14:paraId="326F32DF" w14:textId="77777777" w:rsidR="00075191" w:rsidRDefault="00000000">
      <w:pPr>
        <w:pStyle w:val="BodyText"/>
        <w:ind w:right="361"/>
      </w:pPr>
      <w:r>
        <w:t>The most curious record of sudden conversion with which I am acquainted is that of M. Alphonse Ratisbonne, a free-thinking French Jew, to Catholicism, at Rome in 1842. In a letter to a clerical friend, written a few months</w:t>
      </w:r>
      <w:r>
        <w:rPr>
          <w:spacing w:val="42"/>
        </w:rPr>
        <w:t xml:space="preserve"> </w:t>
      </w:r>
      <w:r>
        <w:t>later,</w:t>
      </w:r>
      <w:r>
        <w:rPr>
          <w:spacing w:val="46"/>
        </w:rPr>
        <w:t xml:space="preserve"> </w:t>
      </w:r>
      <w:r>
        <w:t>the</w:t>
      </w:r>
      <w:r>
        <w:rPr>
          <w:spacing w:val="45"/>
        </w:rPr>
        <w:t xml:space="preserve"> </w:t>
      </w:r>
      <w:r>
        <w:t>convert</w:t>
      </w:r>
      <w:r>
        <w:rPr>
          <w:spacing w:val="45"/>
        </w:rPr>
        <w:t xml:space="preserve"> </w:t>
      </w:r>
      <w:r>
        <w:t>gives</w:t>
      </w:r>
      <w:r>
        <w:rPr>
          <w:spacing w:val="46"/>
        </w:rPr>
        <w:t xml:space="preserve"> </w:t>
      </w:r>
      <w:r>
        <w:t>a</w:t>
      </w:r>
      <w:r>
        <w:rPr>
          <w:spacing w:val="44"/>
        </w:rPr>
        <w:t xml:space="preserve"> </w:t>
      </w:r>
      <w:r>
        <w:t>palpitating</w:t>
      </w:r>
      <w:r>
        <w:rPr>
          <w:spacing w:val="46"/>
        </w:rPr>
        <w:t xml:space="preserve"> </w:t>
      </w:r>
      <w:r>
        <w:t>account</w:t>
      </w:r>
      <w:r>
        <w:rPr>
          <w:spacing w:val="44"/>
        </w:rPr>
        <w:t xml:space="preserve"> </w:t>
      </w:r>
      <w:r>
        <w:t>of</w:t>
      </w:r>
      <w:r>
        <w:rPr>
          <w:spacing w:val="45"/>
        </w:rPr>
        <w:t xml:space="preserve"> </w:t>
      </w:r>
      <w:r>
        <w:t>the</w:t>
      </w:r>
      <w:r>
        <w:rPr>
          <w:spacing w:val="46"/>
        </w:rPr>
        <w:t xml:space="preserve"> </w:t>
      </w:r>
      <w:r>
        <w:rPr>
          <w:spacing w:val="-2"/>
        </w:rPr>
        <w:t>circumstances.</w:t>
      </w:r>
    </w:p>
    <w:p w14:paraId="326F32E0" w14:textId="77777777" w:rsidR="00075191" w:rsidRDefault="00000000">
      <w:pPr>
        <w:pStyle w:val="BodyText"/>
        <w:ind w:firstLine="0"/>
      </w:pPr>
      <w:r>
        <w:t>[121] The predisposing conditions appear to have been slight. He had an</w:t>
      </w:r>
      <w:r>
        <w:rPr>
          <w:spacing w:val="40"/>
        </w:rPr>
        <w:t xml:space="preserve"> </w:t>
      </w:r>
      <w:r>
        <w:t>elder brother who had been converted and was a Catholic priest. He was himself irreligious, and nourished an antipathy to the apostate brother and generally to his "cloth." Finding himself at Rome in his twenty-ninth year, he fell in with a French gentleman who tried to make a proselyte of him, but</w:t>
      </w:r>
      <w:r>
        <w:rPr>
          <w:spacing w:val="40"/>
        </w:rPr>
        <w:t xml:space="preserve"> </w:t>
      </w:r>
      <w:r>
        <w:t>who succeeded no farther after two or three conversations than to get him to hang (half jocosely) a religious medal round his neck, and to accept and read a copy of a short prayer to the Virgin. M. Ratisbonne represents his own part in the conversations as having been of a light and chaffing order; but he notes the fact that for some days he was unable to banish the words of the prayer from his mind, and that the night before the crisis he had a sort of nightmare, in the imagery of which a black cross with no Christ upon it figured. Nevertheless, until noon of the next day he was free in mind and spent the time in trivial conversations. I now give his own words.</w:t>
      </w:r>
    </w:p>
    <w:p w14:paraId="326F32E1" w14:textId="77777777" w:rsidR="00075191" w:rsidRDefault="00000000">
      <w:pPr>
        <w:pStyle w:val="ListParagraph"/>
        <w:numPr>
          <w:ilvl w:val="2"/>
          <w:numId w:val="41"/>
        </w:numPr>
        <w:tabs>
          <w:tab w:val="left" w:pos="1552"/>
        </w:tabs>
        <w:ind w:right="360" w:firstLine="450"/>
        <w:jc w:val="both"/>
        <w:rPr>
          <w:sz w:val="30"/>
        </w:rPr>
      </w:pPr>
      <w:r>
        <w:rPr>
          <w:sz w:val="30"/>
        </w:rPr>
        <w:t xml:space="preserve">My quotations are made from an Italian translation of this letter in the Biografia del sig. M. A. Ratisbonne, Ferrara, 1843, which I have to thank Monsignore D. O'Connell of Rome for bringing to my notice. I abridge the </w:t>
      </w:r>
      <w:r>
        <w:rPr>
          <w:spacing w:val="-2"/>
          <w:sz w:val="30"/>
        </w:rPr>
        <w:t>original.</w:t>
      </w:r>
    </w:p>
    <w:p w14:paraId="326F32E2" w14:textId="77777777" w:rsidR="00075191" w:rsidRDefault="00000000">
      <w:pPr>
        <w:pStyle w:val="BodyText"/>
        <w:ind w:right="364"/>
      </w:pPr>
      <w:r>
        <w:t>"If at this time any one had accosted me, saying: 'Alphonse, in a quarter</w:t>
      </w:r>
      <w:r>
        <w:rPr>
          <w:spacing w:val="40"/>
        </w:rPr>
        <w:t xml:space="preserve"> </w:t>
      </w:r>
      <w:r>
        <w:t>of an hour you shall be adoring Jesus Christ as your God and Saviour; you shall lie prostrate with your face upon the ground in a humble church; you shall be smiting your breast at the foot of a priest; you shall pass the carnival in a college of Jesuits to prepare yourself to receive baptism, ready to give your life for the Catholic faith; you shall renounce the world and its pomps and pleasures; renounce your fortune, your hopes, and if need be, your betrothed; the affections of your family, the esteem of your friends, and your attachment to the Jewish people; you shall have no other aspiration than to follow</w:t>
      </w:r>
      <w:r>
        <w:rPr>
          <w:spacing w:val="12"/>
        </w:rPr>
        <w:t xml:space="preserve"> </w:t>
      </w:r>
      <w:r>
        <w:t>Christ</w:t>
      </w:r>
      <w:r>
        <w:rPr>
          <w:spacing w:val="16"/>
        </w:rPr>
        <w:t xml:space="preserve"> </w:t>
      </w:r>
      <w:r>
        <w:t>and</w:t>
      </w:r>
      <w:r>
        <w:rPr>
          <w:spacing w:val="16"/>
        </w:rPr>
        <w:t xml:space="preserve"> </w:t>
      </w:r>
      <w:r>
        <w:t>bear</w:t>
      </w:r>
      <w:r>
        <w:rPr>
          <w:spacing w:val="15"/>
        </w:rPr>
        <w:t xml:space="preserve"> </w:t>
      </w:r>
      <w:r>
        <w:t>his</w:t>
      </w:r>
      <w:r>
        <w:rPr>
          <w:spacing w:val="15"/>
        </w:rPr>
        <w:t xml:space="preserve"> </w:t>
      </w:r>
      <w:r>
        <w:t>cross</w:t>
      </w:r>
      <w:r>
        <w:rPr>
          <w:spacing w:val="16"/>
        </w:rPr>
        <w:t xml:space="preserve"> </w:t>
      </w:r>
      <w:r>
        <w:t>till</w:t>
      </w:r>
      <w:r>
        <w:rPr>
          <w:spacing w:val="16"/>
        </w:rPr>
        <w:t xml:space="preserve"> </w:t>
      </w:r>
      <w:r>
        <w:t>death;'—if,</w:t>
      </w:r>
      <w:r>
        <w:rPr>
          <w:spacing w:val="16"/>
        </w:rPr>
        <w:t xml:space="preserve"> </w:t>
      </w:r>
      <w:r>
        <w:t>I</w:t>
      </w:r>
      <w:r>
        <w:rPr>
          <w:spacing w:val="16"/>
        </w:rPr>
        <w:t xml:space="preserve"> </w:t>
      </w:r>
      <w:r>
        <w:t>say,</w:t>
      </w:r>
      <w:r>
        <w:rPr>
          <w:spacing w:val="15"/>
        </w:rPr>
        <w:t xml:space="preserve"> </w:t>
      </w:r>
      <w:r>
        <w:t>a</w:t>
      </w:r>
      <w:r>
        <w:rPr>
          <w:spacing w:val="16"/>
        </w:rPr>
        <w:t xml:space="preserve"> </w:t>
      </w:r>
      <w:r>
        <w:t>prophet</w:t>
      </w:r>
      <w:r>
        <w:rPr>
          <w:spacing w:val="16"/>
        </w:rPr>
        <w:t xml:space="preserve"> </w:t>
      </w:r>
      <w:r>
        <w:t>had</w:t>
      </w:r>
      <w:r>
        <w:rPr>
          <w:spacing w:val="16"/>
        </w:rPr>
        <w:t xml:space="preserve"> </w:t>
      </w:r>
      <w:r>
        <w:t>come</w:t>
      </w:r>
      <w:r>
        <w:rPr>
          <w:spacing w:val="16"/>
        </w:rPr>
        <w:t xml:space="preserve"> </w:t>
      </w:r>
      <w:r>
        <w:rPr>
          <w:spacing w:val="-5"/>
        </w:rPr>
        <w:t>to</w:t>
      </w:r>
    </w:p>
    <w:p w14:paraId="326F32E3" w14:textId="77777777" w:rsidR="00075191" w:rsidRDefault="00075191">
      <w:pPr>
        <w:pStyle w:val="BodyText"/>
        <w:sectPr w:rsidR="00075191">
          <w:pgSz w:w="12240" w:h="15840"/>
          <w:pgMar w:top="1360" w:right="1080" w:bottom="280" w:left="1080" w:header="720" w:footer="720" w:gutter="0"/>
          <w:cols w:space="720"/>
        </w:sectPr>
      </w:pPr>
    </w:p>
    <w:p w14:paraId="326F32E4" w14:textId="77777777" w:rsidR="00075191" w:rsidRDefault="00000000">
      <w:pPr>
        <w:pStyle w:val="BodyText"/>
        <w:spacing w:before="70"/>
        <w:ind w:right="361" w:firstLine="0"/>
      </w:pPr>
      <w:r>
        <w:t>me with such a prediction, I should have judged that only one person could</w:t>
      </w:r>
      <w:r>
        <w:rPr>
          <w:spacing w:val="40"/>
        </w:rPr>
        <w:t xml:space="preserve"> </w:t>
      </w:r>
      <w:r>
        <w:t>be</w:t>
      </w:r>
      <w:r>
        <w:rPr>
          <w:spacing w:val="-2"/>
        </w:rPr>
        <w:t xml:space="preserve"> </w:t>
      </w:r>
      <w:r>
        <w:t>more</w:t>
      </w:r>
      <w:r>
        <w:rPr>
          <w:spacing w:val="-2"/>
        </w:rPr>
        <w:t xml:space="preserve"> </w:t>
      </w:r>
      <w:r>
        <w:t>mad</w:t>
      </w:r>
      <w:r>
        <w:rPr>
          <w:spacing w:val="-2"/>
        </w:rPr>
        <w:t xml:space="preserve"> </w:t>
      </w:r>
      <w:r>
        <w:t>than</w:t>
      </w:r>
      <w:r>
        <w:rPr>
          <w:spacing w:val="-2"/>
        </w:rPr>
        <w:t xml:space="preserve"> </w:t>
      </w:r>
      <w:r>
        <w:t>he—whosoever,</w:t>
      </w:r>
      <w:r>
        <w:rPr>
          <w:spacing w:val="-2"/>
        </w:rPr>
        <w:t xml:space="preserve"> </w:t>
      </w:r>
      <w:r>
        <w:t>namely,</w:t>
      </w:r>
      <w:r>
        <w:rPr>
          <w:spacing w:val="-2"/>
        </w:rPr>
        <w:t xml:space="preserve"> </w:t>
      </w:r>
      <w:r>
        <w:t>might</w:t>
      </w:r>
      <w:r>
        <w:rPr>
          <w:spacing w:val="-2"/>
        </w:rPr>
        <w:t xml:space="preserve"> </w:t>
      </w:r>
      <w:r>
        <w:t>believe</w:t>
      </w:r>
      <w:r>
        <w:rPr>
          <w:spacing w:val="-2"/>
        </w:rPr>
        <w:t xml:space="preserve"> </w:t>
      </w:r>
      <w:r>
        <w:t>in</w:t>
      </w:r>
      <w:r>
        <w:rPr>
          <w:spacing w:val="-2"/>
        </w:rPr>
        <w:t xml:space="preserve"> </w:t>
      </w:r>
      <w:r>
        <w:t>the</w:t>
      </w:r>
      <w:r>
        <w:rPr>
          <w:spacing w:val="-2"/>
        </w:rPr>
        <w:t xml:space="preserve"> </w:t>
      </w:r>
      <w:r>
        <w:t>possibility</w:t>
      </w:r>
      <w:r>
        <w:rPr>
          <w:spacing w:val="-2"/>
        </w:rPr>
        <w:t xml:space="preserve"> </w:t>
      </w:r>
      <w:r>
        <w:t>of such senseless folly becoming true.</w:t>
      </w:r>
    </w:p>
    <w:p w14:paraId="326F32E5" w14:textId="77777777" w:rsidR="00075191" w:rsidRDefault="00000000">
      <w:pPr>
        <w:pStyle w:val="BodyText"/>
        <w:ind w:left="810" w:right="364" w:firstLine="0"/>
      </w:pPr>
      <w:r>
        <w:t>And yet that folly is at present my only wisdom, my sole happiness. "Coming</w:t>
      </w:r>
      <w:r>
        <w:rPr>
          <w:spacing w:val="76"/>
          <w:w w:val="150"/>
        </w:rPr>
        <w:t xml:space="preserve"> </w:t>
      </w:r>
      <w:r>
        <w:t>out</w:t>
      </w:r>
      <w:r>
        <w:rPr>
          <w:spacing w:val="77"/>
          <w:w w:val="150"/>
        </w:rPr>
        <w:t xml:space="preserve"> </w:t>
      </w:r>
      <w:r>
        <w:t>of</w:t>
      </w:r>
      <w:r>
        <w:rPr>
          <w:spacing w:val="77"/>
          <w:w w:val="150"/>
        </w:rPr>
        <w:t xml:space="preserve"> </w:t>
      </w:r>
      <w:r>
        <w:t>the</w:t>
      </w:r>
      <w:r>
        <w:rPr>
          <w:spacing w:val="76"/>
          <w:w w:val="150"/>
        </w:rPr>
        <w:t xml:space="preserve"> </w:t>
      </w:r>
      <w:r>
        <w:t>cafe</w:t>
      </w:r>
      <w:r>
        <w:rPr>
          <w:spacing w:val="77"/>
          <w:w w:val="150"/>
        </w:rPr>
        <w:t xml:space="preserve"> </w:t>
      </w:r>
      <w:r>
        <w:t>I</w:t>
      </w:r>
      <w:r>
        <w:rPr>
          <w:spacing w:val="77"/>
          <w:w w:val="150"/>
        </w:rPr>
        <w:t xml:space="preserve"> </w:t>
      </w:r>
      <w:r>
        <w:t>met</w:t>
      </w:r>
      <w:r>
        <w:rPr>
          <w:spacing w:val="76"/>
          <w:w w:val="150"/>
        </w:rPr>
        <w:t xml:space="preserve"> </w:t>
      </w:r>
      <w:r>
        <w:t>the</w:t>
      </w:r>
      <w:r>
        <w:rPr>
          <w:spacing w:val="77"/>
          <w:w w:val="150"/>
        </w:rPr>
        <w:t xml:space="preserve"> </w:t>
      </w:r>
      <w:r>
        <w:t>carriage</w:t>
      </w:r>
      <w:r>
        <w:rPr>
          <w:spacing w:val="77"/>
          <w:w w:val="150"/>
        </w:rPr>
        <w:t xml:space="preserve"> </w:t>
      </w:r>
      <w:r>
        <w:t>of</w:t>
      </w:r>
      <w:r>
        <w:rPr>
          <w:spacing w:val="76"/>
          <w:w w:val="150"/>
        </w:rPr>
        <w:t xml:space="preserve"> </w:t>
      </w:r>
      <w:r>
        <w:t>Monsieur</w:t>
      </w:r>
      <w:r>
        <w:rPr>
          <w:spacing w:val="77"/>
          <w:w w:val="150"/>
        </w:rPr>
        <w:t xml:space="preserve"> </w:t>
      </w:r>
      <w:r>
        <w:t>B.</w:t>
      </w:r>
      <w:r>
        <w:rPr>
          <w:spacing w:val="77"/>
          <w:w w:val="150"/>
        </w:rPr>
        <w:t xml:space="preserve"> </w:t>
      </w:r>
      <w:r>
        <w:rPr>
          <w:spacing w:val="-4"/>
        </w:rPr>
        <w:t>[the</w:t>
      </w:r>
    </w:p>
    <w:p w14:paraId="326F32E6" w14:textId="77777777" w:rsidR="00075191" w:rsidRDefault="00000000">
      <w:pPr>
        <w:pStyle w:val="BodyText"/>
        <w:ind w:right="360" w:firstLine="0"/>
      </w:pPr>
      <w:r>
        <w:t>proselyting friend]. He stopped and invited me in for a drive, but first asked me to wait for a few minutes whilst he attended to some duty at the church of San Andrea delle Fratte. Instead of waiting in the carriage, I entered the church myself to look at it. The church of San Andrea was poor, small, and empty; I believe that I found myself there almost alone. No work of art attracted my attention; and I passed my eyes mechanically over its interior without being arrested by any particular thought. I can only remember an entirely black dog which went trotting and turning before me as I mused. In an instant the dog had disappeared, the whole church had vanished, I no longer saw anything, … or more truly I saw, O my God, one thing alone. "Heavens, how can I speak of it? Oh no! human words cannot attain to expressing the inexpressible. Any description, however sublime it might be, could be but a profanation of the unspeakable truth.</w:t>
      </w:r>
    </w:p>
    <w:p w14:paraId="326F32E7" w14:textId="77777777" w:rsidR="00075191" w:rsidRDefault="00000000">
      <w:pPr>
        <w:pStyle w:val="BodyText"/>
        <w:ind w:right="359"/>
      </w:pPr>
      <w:r>
        <w:t>"I was there prostrate on the ground, bathed in my tears, with my heart beside itself, when M. B. called me back to life. I could not reply to the questions which followed from him one upon the other. But finally I took the medal which I had on my breast, and with all the effusion of my soul I kissed the image of the Virgin, radiant with grace, which it bore. Oh, indeed, it was She! It was indeed She! [What he had seen had been a vision of the Virgin.]</w:t>
      </w:r>
    </w:p>
    <w:p w14:paraId="326F32E8" w14:textId="77777777" w:rsidR="00075191" w:rsidRDefault="00000000">
      <w:pPr>
        <w:pStyle w:val="BodyText"/>
        <w:ind w:right="357"/>
      </w:pPr>
      <w:r>
        <w:t>"I did not know where I was: I did not know whether I was Alphonse or another. I only felt myself changed and believed myself another me; I looked for myself in myself and did not find myself. In the bottom of my soul I felt an</w:t>
      </w:r>
      <w:r>
        <w:rPr>
          <w:spacing w:val="-2"/>
        </w:rPr>
        <w:t xml:space="preserve"> </w:t>
      </w:r>
      <w:r>
        <w:t>explosion</w:t>
      </w:r>
      <w:r>
        <w:rPr>
          <w:spacing w:val="-2"/>
        </w:rPr>
        <w:t xml:space="preserve"> </w:t>
      </w:r>
      <w:r>
        <w:t>of</w:t>
      </w:r>
      <w:r>
        <w:rPr>
          <w:spacing w:val="-2"/>
        </w:rPr>
        <w:t xml:space="preserve"> </w:t>
      </w:r>
      <w:r>
        <w:t>the</w:t>
      </w:r>
      <w:r>
        <w:rPr>
          <w:spacing w:val="-2"/>
        </w:rPr>
        <w:t xml:space="preserve"> </w:t>
      </w:r>
      <w:r>
        <w:t>most</w:t>
      </w:r>
      <w:r>
        <w:rPr>
          <w:spacing w:val="-2"/>
        </w:rPr>
        <w:t xml:space="preserve"> </w:t>
      </w:r>
      <w:r>
        <w:t>ardent</w:t>
      </w:r>
      <w:r>
        <w:rPr>
          <w:spacing w:val="-2"/>
        </w:rPr>
        <w:t xml:space="preserve"> </w:t>
      </w:r>
      <w:r>
        <w:t>joy;</w:t>
      </w:r>
      <w:r>
        <w:rPr>
          <w:spacing w:val="-2"/>
        </w:rPr>
        <w:t xml:space="preserve"> </w:t>
      </w:r>
      <w:r>
        <w:t>I</w:t>
      </w:r>
      <w:r>
        <w:rPr>
          <w:spacing w:val="-2"/>
        </w:rPr>
        <w:t xml:space="preserve"> </w:t>
      </w:r>
      <w:r>
        <w:t>could</w:t>
      </w:r>
      <w:r>
        <w:rPr>
          <w:spacing w:val="-2"/>
        </w:rPr>
        <w:t xml:space="preserve"> </w:t>
      </w:r>
      <w:r>
        <w:t>not</w:t>
      </w:r>
      <w:r>
        <w:rPr>
          <w:spacing w:val="-2"/>
        </w:rPr>
        <w:t xml:space="preserve"> </w:t>
      </w:r>
      <w:r>
        <w:t>speak;</w:t>
      </w:r>
      <w:r>
        <w:rPr>
          <w:spacing w:val="-2"/>
        </w:rPr>
        <w:t xml:space="preserve"> </w:t>
      </w:r>
      <w:r>
        <w:t>I</w:t>
      </w:r>
      <w:r>
        <w:rPr>
          <w:spacing w:val="-2"/>
        </w:rPr>
        <w:t xml:space="preserve"> </w:t>
      </w:r>
      <w:r>
        <w:t>had</w:t>
      </w:r>
      <w:r>
        <w:rPr>
          <w:spacing w:val="-2"/>
        </w:rPr>
        <w:t xml:space="preserve"> </w:t>
      </w:r>
      <w:r>
        <w:t>no</w:t>
      </w:r>
      <w:r>
        <w:rPr>
          <w:spacing w:val="-2"/>
        </w:rPr>
        <w:t xml:space="preserve"> </w:t>
      </w:r>
      <w:r>
        <w:t>wish</w:t>
      </w:r>
      <w:r>
        <w:rPr>
          <w:spacing w:val="-2"/>
        </w:rPr>
        <w:t xml:space="preserve"> </w:t>
      </w:r>
      <w:r>
        <w:t>to</w:t>
      </w:r>
      <w:r>
        <w:rPr>
          <w:spacing w:val="-2"/>
        </w:rPr>
        <w:t xml:space="preserve"> </w:t>
      </w:r>
      <w:r>
        <w:t>reveal what had happened. But I felt something solemn and sacred within me which made me ask for a priest. I was led to one; and there alone, after he had given me the positive order, I spoke as best I could, kneeling, and with my heart</w:t>
      </w:r>
      <w:r>
        <w:rPr>
          <w:spacing w:val="40"/>
        </w:rPr>
        <w:t xml:space="preserve"> </w:t>
      </w:r>
      <w:r>
        <w:t>still trembling. I could give no account to myself of the truth of which I had acquired a knowledge and a faith. All that I can say is that in an instant the bandage had fallen from my eyes, and not one bandage only, but the whole manifold of bandages in which I had been brought up. One after another they rapidly disappeared, even as the mud and ice disappear under the rays of the burning sun.</w:t>
      </w:r>
    </w:p>
    <w:p w14:paraId="326F32E9" w14:textId="77777777" w:rsidR="00075191" w:rsidRDefault="00075191">
      <w:pPr>
        <w:pStyle w:val="BodyText"/>
        <w:sectPr w:rsidR="00075191">
          <w:pgSz w:w="12240" w:h="15840"/>
          <w:pgMar w:top="1360" w:right="1080" w:bottom="280" w:left="1080" w:header="720" w:footer="720" w:gutter="0"/>
          <w:cols w:space="720"/>
        </w:sectPr>
      </w:pPr>
    </w:p>
    <w:p w14:paraId="326F32EA" w14:textId="77777777" w:rsidR="00075191" w:rsidRDefault="00000000">
      <w:pPr>
        <w:pStyle w:val="BodyText"/>
        <w:spacing w:before="70"/>
      </w:pPr>
      <w:r>
        <w:t>"I came out as from a sepulchre, from an abyss of darkness; and I was living, perfectly living. But I wept, for at the bottom of that gulf I saw the extreme of misery from which I had been saved by an infinite mercy; and I shuddered at the sight of my iniquities, stupefied, melted, overwhelmed with wonder and with gratitude. You may ask me how I came to this new insight, for truly I had never opened a book of religion nor even read a single page of the Bible, and the dogma of original sin is either entirely denied or forgotten by the Hebrews of to-day, so that I had thought so little about it that I doubt whether I ever knew its name. But how came I, then, to this perception of it?</w:t>
      </w:r>
      <w:r>
        <w:rPr>
          <w:spacing w:val="40"/>
        </w:rPr>
        <w:t xml:space="preserve"> </w:t>
      </w:r>
      <w:r>
        <w:t>I can {222} answer nothing save this, that on entering that church I was in darkness altogether, and on coming out of it I saw the fullness of the light. I can explain the change no better than by the simile of a profound sleep or the analogy of one born blind who should suddenly open his eyes to the day. He sees, but cannot define the light which bathes him and by means of which he sees the objects which excite his wonder. If we cannot explain physical light, how can we explain the light which is the truth itself? And I think I remain within</w:t>
      </w:r>
      <w:r>
        <w:rPr>
          <w:spacing w:val="-3"/>
        </w:rPr>
        <w:t xml:space="preserve"> </w:t>
      </w:r>
      <w:r>
        <w:t>the</w:t>
      </w:r>
      <w:r>
        <w:rPr>
          <w:spacing w:val="-2"/>
        </w:rPr>
        <w:t xml:space="preserve"> </w:t>
      </w:r>
      <w:r>
        <w:t>limits</w:t>
      </w:r>
      <w:r>
        <w:rPr>
          <w:spacing w:val="-2"/>
        </w:rPr>
        <w:t xml:space="preserve"> </w:t>
      </w:r>
      <w:r>
        <w:t>of</w:t>
      </w:r>
      <w:r>
        <w:rPr>
          <w:spacing w:val="-2"/>
        </w:rPr>
        <w:t xml:space="preserve"> </w:t>
      </w:r>
      <w:r>
        <w:t>veracity</w:t>
      </w:r>
      <w:r>
        <w:rPr>
          <w:spacing w:val="-2"/>
        </w:rPr>
        <w:t xml:space="preserve"> </w:t>
      </w:r>
      <w:r>
        <w:t>when</w:t>
      </w:r>
      <w:r>
        <w:rPr>
          <w:spacing w:val="-2"/>
        </w:rPr>
        <w:t xml:space="preserve"> </w:t>
      </w:r>
      <w:r>
        <w:t>I</w:t>
      </w:r>
      <w:r>
        <w:rPr>
          <w:spacing w:val="-2"/>
        </w:rPr>
        <w:t xml:space="preserve"> </w:t>
      </w:r>
      <w:r>
        <w:t>say</w:t>
      </w:r>
      <w:r>
        <w:rPr>
          <w:spacing w:val="-2"/>
        </w:rPr>
        <w:t xml:space="preserve"> </w:t>
      </w:r>
      <w:r>
        <w:t>that</w:t>
      </w:r>
      <w:r>
        <w:rPr>
          <w:spacing w:val="-2"/>
        </w:rPr>
        <w:t xml:space="preserve"> </w:t>
      </w:r>
      <w:r>
        <w:t>without</w:t>
      </w:r>
      <w:r>
        <w:rPr>
          <w:spacing w:val="-2"/>
        </w:rPr>
        <w:t xml:space="preserve"> </w:t>
      </w:r>
      <w:r>
        <w:t>having</w:t>
      </w:r>
      <w:r>
        <w:rPr>
          <w:spacing w:val="-2"/>
        </w:rPr>
        <w:t xml:space="preserve"> </w:t>
      </w:r>
      <w:r>
        <w:t>any</w:t>
      </w:r>
      <w:r>
        <w:rPr>
          <w:spacing w:val="-2"/>
        </w:rPr>
        <w:t xml:space="preserve"> </w:t>
      </w:r>
      <w:r>
        <w:t>knowledge</w:t>
      </w:r>
      <w:r>
        <w:rPr>
          <w:spacing w:val="-2"/>
        </w:rPr>
        <w:t xml:space="preserve"> </w:t>
      </w:r>
      <w:r>
        <w:t>of the letter of religious doctrine, I now intuitively perceived its sense and spirit. Better than if I saw them, I FELT those hidden things; I felt them by the inexplicable effects they produced in me. It all happened in my interior mind, and those impressions, more rapid than thought shook my soul, revolved and turned</w:t>
      </w:r>
      <w:r>
        <w:rPr>
          <w:spacing w:val="-2"/>
        </w:rPr>
        <w:t xml:space="preserve"> </w:t>
      </w:r>
      <w:r>
        <w:t>it,</w:t>
      </w:r>
      <w:r>
        <w:rPr>
          <w:spacing w:val="-1"/>
        </w:rPr>
        <w:t xml:space="preserve"> </w:t>
      </w:r>
      <w:r>
        <w:t>as</w:t>
      </w:r>
      <w:r>
        <w:rPr>
          <w:spacing w:val="-2"/>
        </w:rPr>
        <w:t xml:space="preserve"> </w:t>
      </w:r>
      <w:r>
        <w:t>it</w:t>
      </w:r>
      <w:r>
        <w:rPr>
          <w:spacing w:val="-1"/>
        </w:rPr>
        <w:t xml:space="preserve"> </w:t>
      </w:r>
      <w:r>
        <w:t>were,</w:t>
      </w:r>
      <w:r>
        <w:rPr>
          <w:spacing w:val="-2"/>
        </w:rPr>
        <w:t xml:space="preserve"> </w:t>
      </w:r>
      <w:r>
        <w:t>in</w:t>
      </w:r>
      <w:r>
        <w:rPr>
          <w:spacing w:val="-1"/>
        </w:rPr>
        <w:t xml:space="preserve"> </w:t>
      </w:r>
      <w:r>
        <w:t>another</w:t>
      </w:r>
      <w:r>
        <w:rPr>
          <w:spacing w:val="-2"/>
        </w:rPr>
        <w:t xml:space="preserve"> </w:t>
      </w:r>
      <w:r>
        <w:t>direction,</w:t>
      </w:r>
      <w:r>
        <w:rPr>
          <w:spacing w:val="-2"/>
        </w:rPr>
        <w:t xml:space="preserve"> </w:t>
      </w:r>
      <w:r>
        <w:t>towards</w:t>
      </w:r>
      <w:r>
        <w:rPr>
          <w:spacing w:val="-1"/>
        </w:rPr>
        <w:t xml:space="preserve"> </w:t>
      </w:r>
      <w:r>
        <w:t>other</w:t>
      </w:r>
      <w:r>
        <w:rPr>
          <w:spacing w:val="-2"/>
        </w:rPr>
        <w:t xml:space="preserve"> </w:t>
      </w:r>
      <w:r>
        <w:t>aims,</w:t>
      </w:r>
      <w:r>
        <w:rPr>
          <w:spacing w:val="-1"/>
        </w:rPr>
        <w:t xml:space="preserve"> </w:t>
      </w:r>
      <w:r>
        <w:t>by</w:t>
      </w:r>
      <w:r>
        <w:rPr>
          <w:spacing w:val="-2"/>
        </w:rPr>
        <w:t xml:space="preserve"> </w:t>
      </w:r>
      <w:r>
        <w:t>other</w:t>
      </w:r>
      <w:r>
        <w:rPr>
          <w:spacing w:val="-1"/>
        </w:rPr>
        <w:t xml:space="preserve"> </w:t>
      </w:r>
      <w:r>
        <w:t>paths.</w:t>
      </w:r>
      <w:r>
        <w:rPr>
          <w:spacing w:val="-1"/>
        </w:rPr>
        <w:t xml:space="preserve"> </w:t>
      </w:r>
      <w:r>
        <w:t>I express myself badly. But do you wish, Lord, that I should inclose in poor and barren words sentiments which the heart alone can understand?"</w:t>
      </w:r>
    </w:p>
    <w:p w14:paraId="326F32EB" w14:textId="77777777" w:rsidR="00075191" w:rsidRDefault="00000000">
      <w:pPr>
        <w:pStyle w:val="BodyText"/>
      </w:pPr>
      <w:r>
        <w:t>I might multiply cases almost indefinitely, but these will suffice to show you how real, definite, and memorable an event a sudden conversion may be to him who has the experience. Throughout the height of it he undoubtedly seems to himself a passive spectator or undergoer of an astounding process performed upon him from above. There is too much evidence of this for any doubt of it to be possible. Theology, combining this fact with the doctrines of election and grace, has concluded that the spirit of God is with us at these dramatic moments in a peculiarly miraculous way, unlike what happens at any</w:t>
      </w:r>
      <w:r>
        <w:rPr>
          <w:spacing w:val="-3"/>
        </w:rPr>
        <w:t xml:space="preserve"> </w:t>
      </w:r>
      <w:r>
        <w:t>other</w:t>
      </w:r>
      <w:r>
        <w:rPr>
          <w:spacing w:val="-2"/>
        </w:rPr>
        <w:t xml:space="preserve"> </w:t>
      </w:r>
      <w:r>
        <w:t>juncture</w:t>
      </w:r>
      <w:r>
        <w:rPr>
          <w:spacing w:val="-2"/>
        </w:rPr>
        <w:t xml:space="preserve"> </w:t>
      </w:r>
      <w:r>
        <w:t>of</w:t>
      </w:r>
      <w:r>
        <w:rPr>
          <w:spacing w:val="-2"/>
        </w:rPr>
        <w:t xml:space="preserve"> </w:t>
      </w:r>
      <w:r>
        <w:t>our</w:t>
      </w:r>
      <w:r>
        <w:rPr>
          <w:spacing w:val="-2"/>
        </w:rPr>
        <w:t xml:space="preserve"> </w:t>
      </w:r>
      <w:r>
        <w:t>lives.</w:t>
      </w:r>
      <w:r>
        <w:rPr>
          <w:spacing w:val="-2"/>
        </w:rPr>
        <w:t xml:space="preserve"> </w:t>
      </w:r>
      <w:r>
        <w:t>At</w:t>
      </w:r>
      <w:r>
        <w:rPr>
          <w:spacing w:val="-2"/>
        </w:rPr>
        <w:t xml:space="preserve"> </w:t>
      </w:r>
      <w:r>
        <w:t>that</w:t>
      </w:r>
      <w:r>
        <w:rPr>
          <w:spacing w:val="-2"/>
        </w:rPr>
        <w:t xml:space="preserve"> </w:t>
      </w:r>
      <w:r>
        <w:t>moment,</w:t>
      </w:r>
      <w:r>
        <w:rPr>
          <w:spacing w:val="-2"/>
        </w:rPr>
        <w:t xml:space="preserve"> </w:t>
      </w:r>
      <w:r>
        <w:t>it</w:t>
      </w:r>
      <w:r>
        <w:rPr>
          <w:spacing w:val="-2"/>
        </w:rPr>
        <w:t xml:space="preserve"> </w:t>
      </w:r>
      <w:r>
        <w:t>believes,</w:t>
      </w:r>
      <w:r>
        <w:rPr>
          <w:spacing w:val="-2"/>
        </w:rPr>
        <w:t xml:space="preserve"> </w:t>
      </w:r>
      <w:r>
        <w:t>an</w:t>
      </w:r>
      <w:r>
        <w:rPr>
          <w:spacing w:val="-2"/>
        </w:rPr>
        <w:t xml:space="preserve"> </w:t>
      </w:r>
      <w:r>
        <w:t>absolutely</w:t>
      </w:r>
      <w:r>
        <w:rPr>
          <w:spacing w:val="-2"/>
        </w:rPr>
        <w:t xml:space="preserve"> </w:t>
      </w:r>
      <w:r>
        <w:t>new nature is breathed into us, and we become partakers of the very substance of the Deity.</w:t>
      </w:r>
    </w:p>
    <w:p w14:paraId="326F32EC" w14:textId="77777777" w:rsidR="00075191" w:rsidRDefault="00000000">
      <w:pPr>
        <w:pStyle w:val="BodyText"/>
        <w:spacing w:before="1"/>
        <w:ind w:right="364"/>
      </w:pPr>
      <w:r>
        <w:t>That the conversion should be instantaneous seems called for on this view,</w:t>
      </w:r>
      <w:r>
        <w:rPr>
          <w:spacing w:val="25"/>
        </w:rPr>
        <w:t xml:space="preserve"> </w:t>
      </w:r>
      <w:r>
        <w:t>and</w:t>
      </w:r>
      <w:r>
        <w:rPr>
          <w:spacing w:val="25"/>
        </w:rPr>
        <w:t xml:space="preserve"> </w:t>
      </w:r>
      <w:r>
        <w:t>the</w:t>
      </w:r>
      <w:r>
        <w:rPr>
          <w:spacing w:val="25"/>
        </w:rPr>
        <w:t xml:space="preserve"> </w:t>
      </w:r>
      <w:r>
        <w:t>Moravian</w:t>
      </w:r>
      <w:r>
        <w:rPr>
          <w:spacing w:val="25"/>
        </w:rPr>
        <w:t xml:space="preserve"> </w:t>
      </w:r>
      <w:r>
        <w:t>Protestants</w:t>
      </w:r>
      <w:r>
        <w:rPr>
          <w:spacing w:val="25"/>
        </w:rPr>
        <w:t xml:space="preserve"> </w:t>
      </w:r>
      <w:r>
        <w:t>appear</w:t>
      </w:r>
      <w:r>
        <w:rPr>
          <w:spacing w:val="25"/>
        </w:rPr>
        <w:t xml:space="preserve"> </w:t>
      </w:r>
      <w:r>
        <w:t>to</w:t>
      </w:r>
      <w:r>
        <w:rPr>
          <w:spacing w:val="25"/>
        </w:rPr>
        <w:t xml:space="preserve"> </w:t>
      </w:r>
      <w:r>
        <w:t>have</w:t>
      </w:r>
      <w:r>
        <w:rPr>
          <w:spacing w:val="25"/>
        </w:rPr>
        <w:t xml:space="preserve"> </w:t>
      </w:r>
      <w:r>
        <w:t>been</w:t>
      </w:r>
      <w:r>
        <w:rPr>
          <w:spacing w:val="25"/>
        </w:rPr>
        <w:t xml:space="preserve"> </w:t>
      </w:r>
      <w:r>
        <w:t>the</w:t>
      </w:r>
      <w:r>
        <w:rPr>
          <w:spacing w:val="25"/>
        </w:rPr>
        <w:t xml:space="preserve"> </w:t>
      </w:r>
      <w:r>
        <w:t>first</w:t>
      </w:r>
      <w:r>
        <w:rPr>
          <w:spacing w:val="25"/>
        </w:rPr>
        <w:t xml:space="preserve"> </w:t>
      </w:r>
      <w:r>
        <w:t>to</w:t>
      </w:r>
      <w:r>
        <w:rPr>
          <w:spacing w:val="25"/>
        </w:rPr>
        <w:t xml:space="preserve"> </w:t>
      </w:r>
      <w:r>
        <w:t>see</w:t>
      </w:r>
      <w:r>
        <w:rPr>
          <w:spacing w:val="26"/>
        </w:rPr>
        <w:t xml:space="preserve"> </w:t>
      </w:r>
      <w:r>
        <w:t>this</w:t>
      </w:r>
    </w:p>
    <w:p w14:paraId="326F32ED" w14:textId="77777777" w:rsidR="00075191" w:rsidRDefault="00075191">
      <w:pPr>
        <w:pStyle w:val="BodyText"/>
        <w:sectPr w:rsidR="00075191">
          <w:pgSz w:w="12240" w:h="15840"/>
          <w:pgMar w:top="1360" w:right="1080" w:bottom="280" w:left="1080" w:header="720" w:footer="720" w:gutter="0"/>
          <w:cols w:space="720"/>
        </w:sectPr>
      </w:pPr>
    </w:p>
    <w:p w14:paraId="326F32EE" w14:textId="77777777" w:rsidR="00075191" w:rsidRDefault="00000000">
      <w:pPr>
        <w:pStyle w:val="BodyText"/>
        <w:spacing w:before="70"/>
        <w:ind w:right="368" w:firstLine="0"/>
      </w:pPr>
      <w:r>
        <w:t>logical consequence. The Methodists soon followed suit, practically if not dogmatically, and a short time ere his death, John Wesley wrote:—</w:t>
      </w:r>
    </w:p>
    <w:p w14:paraId="326F32EF" w14:textId="77777777" w:rsidR="00075191" w:rsidRDefault="00000000">
      <w:pPr>
        <w:pStyle w:val="BodyText"/>
        <w:ind w:right="359"/>
      </w:pPr>
      <w:r>
        <w:t>"In London alone I found 652 members of our Society who were exceeding clear in their experience, and whose testimony I could see no reason to doubt. And every one of these (without a single exception) has declared that his deliverance from sin was instantaneous; that the change was wrought in a moment. Had half of these, or one third, or one in twenty, declared it was GRADUALLY wrought in THEM, I should have believed this, with regard to THEM, and thought that SOME were gradually sanctified and</w:t>
      </w:r>
      <w:r>
        <w:rPr>
          <w:spacing w:val="-2"/>
        </w:rPr>
        <w:t xml:space="preserve"> </w:t>
      </w:r>
      <w:r>
        <w:t>some</w:t>
      </w:r>
      <w:r>
        <w:rPr>
          <w:spacing w:val="-1"/>
        </w:rPr>
        <w:t xml:space="preserve"> </w:t>
      </w:r>
      <w:r>
        <w:t>instantaneously.</w:t>
      </w:r>
      <w:r>
        <w:rPr>
          <w:spacing w:val="-2"/>
        </w:rPr>
        <w:t xml:space="preserve"> </w:t>
      </w:r>
      <w:r>
        <w:t>But</w:t>
      </w:r>
      <w:r>
        <w:rPr>
          <w:spacing w:val="-2"/>
        </w:rPr>
        <w:t xml:space="preserve"> </w:t>
      </w:r>
      <w:r>
        <w:t>as</w:t>
      </w:r>
      <w:r>
        <w:rPr>
          <w:spacing w:val="-2"/>
        </w:rPr>
        <w:t xml:space="preserve"> </w:t>
      </w:r>
      <w:r>
        <w:t>I</w:t>
      </w:r>
      <w:r>
        <w:rPr>
          <w:spacing w:val="-1"/>
        </w:rPr>
        <w:t xml:space="preserve"> </w:t>
      </w:r>
      <w:r>
        <w:t>have</w:t>
      </w:r>
      <w:r>
        <w:rPr>
          <w:spacing w:val="-2"/>
        </w:rPr>
        <w:t xml:space="preserve"> </w:t>
      </w:r>
      <w:r>
        <w:t>not</w:t>
      </w:r>
      <w:r>
        <w:rPr>
          <w:spacing w:val="-2"/>
        </w:rPr>
        <w:t xml:space="preserve"> </w:t>
      </w:r>
      <w:r>
        <w:t>found,</w:t>
      </w:r>
      <w:r>
        <w:rPr>
          <w:spacing w:val="-2"/>
        </w:rPr>
        <w:t xml:space="preserve"> </w:t>
      </w:r>
      <w:r>
        <w:t>in</w:t>
      </w:r>
      <w:r>
        <w:rPr>
          <w:spacing w:val="-1"/>
        </w:rPr>
        <w:t xml:space="preserve"> </w:t>
      </w:r>
      <w:r>
        <w:t>so</w:t>
      </w:r>
      <w:r>
        <w:rPr>
          <w:spacing w:val="-2"/>
        </w:rPr>
        <w:t xml:space="preserve"> </w:t>
      </w:r>
      <w:r>
        <w:t>long</w:t>
      </w:r>
      <w:r>
        <w:rPr>
          <w:spacing w:val="-1"/>
        </w:rPr>
        <w:t xml:space="preserve"> </w:t>
      </w:r>
      <w:r>
        <w:t>a</w:t>
      </w:r>
      <w:r>
        <w:rPr>
          <w:spacing w:val="-2"/>
        </w:rPr>
        <w:t xml:space="preserve"> </w:t>
      </w:r>
      <w:r>
        <w:t>space</w:t>
      </w:r>
      <w:r>
        <w:rPr>
          <w:spacing w:val="-1"/>
        </w:rPr>
        <w:t xml:space="preserve"> </w:t>
      </w:r>
      <w:r>
        <w:t>of</w:t>
      </w:r>
      <w:r>
        <w:rPr>
          <w:spacing w:val="-1"/>
        </w:rPr>
        <w:t xml:space="preserve"> </w:t>
      </w:r>
      <w:r>
        <w:t>time, a single person speaking thus, I cannot but believe that sanctification is commonly, if not always, an instantaneous work."[122]</w:t>
      </w:r>
    </w:p>
    <w:p w14:paraId="326F32F0" w14:textId="77777777" w:rsidR="00075191" w:rsidRDefault="00000000">
      <w:pPr>
        <w:pStyle w:val="ListParagraph"/>
        <w:numPr>
          <w:ilvl w:val="2"/>
          <w:numId w:val="41"/>
        </w:numPr>
        <w:tabs>
          <w:tab w:val="left" w:pos="1532"/>
        </w:tabs>
        <w:ind w:left="1532" w:hanging="722"/>
        <w:jc w:val="both"/>
        <w:rPr>
          <w:sz w:val="30"/>
        </w:rPr>
      </w:pPr>
      <w:r>
        <w:rPr>
          <w:sz w:val="30"/>
        </w:rPr>
        <w:t>Tyerman's</w:t>
      </w:r>
      <w:r>
        <w:rPr>
          <w:spacing w:val="-4"/>
          <w:sz w:val="30"/>
        </w:rPr>
        <w:t xml:space="preserve"> </w:t>
      </w:r>
      <w:r>
        <w:rPr>
          <w:sz w:val="30"/>
        </w:rPr>
        <w:t>Life</w:t>
      </w:r>
      <w:r>
        <w:rPr>
          <w:spacing w:val="-4"/>
          <w:sz w:val="30"/>
        </w:rPr>
        <w:t xml:space="preserve"> </w:t>
      </w:r>
      <w:r>
        <w:rPr>
          <w:sz w:val="30"/>
        </w:rPr>
        <w:t>of</w:t>
      </w:r>
      <w:r>
        <w:rPr>
          <w:spacing w:val="-4"/>
          <w:sz w:val="30"/>
        </w:rPr>
        <w:t xml:space="preserve"> </w:t>
      </w:r>
      <w:r>
        <w:rPr>
          <w:sz w:val="30"/>
        </w:rPr>
        <w:t>Wesley,</w:t>
      </w:r>
      <w:r>
        <w:rPr>
          <w:spacing w:val="-3"/>
          <w:sz w:val="30"/>
        </w:rPr>
        <w:t xml:space="preserve"> </w:t>
      </w:r>
      <w:r>
        <w:rPr>
          <w:sz w:val="30"/>
        </w:rPr>
        <w:t>i.</w:t>
      </w:r>
      <w:r>
        <w:rPr>
          <w:spacing w:val="-3"/>
          <w:sz w:val="30"/>
        </w:rPr>
        <w:t xml:space="preserve"> </w:t>
      </w:r>
      <w:r>
        <w:rPr>
          <w:spacing w:val="-4"/>
          <w:sz w:val="30"/>
        </w:rPr>
        <w:t>463.</w:t>
      </w:r>
    </w:p>
    <w:p w14:paraId="326F32F1" w14:textId="77777777" w:rsidR="00075191" w:rsidRDefault="00000000">
      <w:pPr>
        <w:pStyle w:val="BodyText"/>
        <w:ind w:right="359"/>
      </w:pPr>
      <w:r>
        <w:t>All</w:t>
      </w:r>
      <w:r>
        <w:rPr>
          <w:spacing w:val="-2"/>
        </w:rPr>
        <w:t xml:space="preserve"> </w:t>
      </w:r>
      <w:r>
        <w:t>this</w:t>
      </w:r>
      <w:r>
        <w:rPr>
          <w:spacing w:val="-1"/>
        </w:rPr>
        <w:t xml:space="preserve"> </w:t>
      </w:r>
      <w:r>
        <w:t>while</w:t>
      </w:r>
      <w:r>
        <w:rPr>
          <w:spacing w:val="-1"/>
        </w:rPr>
        <w:t xml:space="preserve"> </w:t>
      </w:r>
      <w:r>
        <w:t>the</w:t>
      </w:r>
      <w:r>
        <w:rPr>
          <w:spacing w:val="-1"/>
        </w:rPr>
        <w:t xml:space="preserve"> </w:t>
      </w:r>
      <w:r>
        <w:t>more</w:t>
      </w:r>
      <w:r>
        <w:rPr>
          <w:spacing w:val="-1"/>
        </w:rPr>
        <w:t xml:space="preserve"> </w:t>
      </w:r>
      <w:r>
        <w:t>usual</w:t>
      </w:r>
      <w:r>
        <w:rPr>
          <w:spacing w:val="-1"/>
        </w:rPr>
        <w:t xml:space="preserve"> </w:t>
      </w:r>
      <w:r>
        <w:t>sects</w:t>
      </w:r>
      <w:r>
        <w:rPr>
          <w:spacing w:val="-1"/>
        </w:rPr>
        <w:t xml:space="preserve"> </w:t>
      </w:r>
      <w:r>
        <w:t>of</w:t>
      </w:r>
      <w:r>
        <w:rPr>
          <w:spacing w:val="-1"/>
        </w:rPr>
        <w:t xml:space="preserve"> </w:t>
      </w:r>
      <w:r>
        <w:t>Protestantism</w:t>
      </w:r>
      <w:r>
        <w:rPr>
          <w:spacing w:val="-1"/>
        </w:rPr>
        <w:t xml:space="preserve"> </w:t>
      </w:r>
      <w:r>
        <w:t>have</w:t>
      </w:r>
      <w:r>
        <w:rPr>
          <w:spacing w:val="-1"/>
        </w:rPr>
        <w:t xml:space="preserve"> </w:t>
      </w:r>
      <w:r>
        <w:t>set</w:t>
      </w:r>
      <w:r>
        <w:rPr>
          <w:spacing w:val="-1"/>
        </w:rPr>
        <w:t xml:space="preserve"> </w:t>
      </w:r>
      <w:r>
        <w:t>no</w:t>
      </w:r>
      <w:r>
        <w:rPr>
          <w:spacing w:val="-1"/>
        </w:rPr>
        <w:t xml:space="preserve"> </w:t>
      </w:r>
      <w:r>
        <w:t>such</w:t>
      </w:r>
      <w:r>
        <w:rPr>
          <w:spacing w:val="-1"/>
        </w:rPr>
        <w:t xml:space="preserve"> </w:t>
      </w:r>
      <w:r>
        <w:t xml:space="preserve">store by instantaneous conversion. For them as for the Catholic Church, Christ's blood, the sacraments, and the individual's ordinary religious duties are practically supposed to suffice to his salvation, even though no acute crisis of self-despair and surrender followed by relief should be experienced. For Methodism, on the contrary, unless there have been a crisis of this sort, salvation is only offered, not effectively received, and Christ's sacrifice in so far forth is incomplete. Methodism surely here follows, if not the healthier-minded, yet on the whole the profounder spiritual instinct. The individual models which it has set up as typical and worthy of imitation are not only the more interesting dramatically, but psychologically they have been the more </w:t>
      </w:r>
      <w:r>
        <w:rPr>
          <w:spacing w:val="-2"/>
        </w:rPr>
        <w:t>complete.</w:t>
      </w:r>
    </w:p>
    <w:p w14:paraId="326F32F2" w14:textId="77777777" w:rsidR="00075191" w:rsidRDefault="00000000">
      <w:pPr>
        <w:pStyle w:val="BodyText"/>
      </w:pPr>
      <w:r>
        <w:t>In</w:t>
      </w:r>
      <w:r>
        <w:rPr>
          <w:spacing w:val="-1"/>
        </w:rPr>
        <w:t xml:space="preserve"> </w:t>
      </w:r>
      <w:r>
        <w:t>the</w:t>
      </w:r>
      <w:r>
        <w:rPr>
          <w:spacing w:val="-1"/>
        </w:rPr>
        <w:t xml:space="preserve"> </w:t>
      </w:r>
      <w:r>
        <w:t>fully</w:t>
      </w:r>
      <w:r>
        <w:rPr>
          <w:spacing w:val="-1"/>
        </w:rPr>
        <w:t xml:space="preserve"> </w:t>
      </w:r>
      <w:r>
        <w:t>evolved</w:t>
      </w:r>
      <w:r>
        <w:rPr>
          <w:spacing w:val="-1"/>
        </w:rPr>
        <w:t xml:space="preserve"> </w:t>
      </w:r>
      <w:r>
        <w:t>Revivalism</w:t>
      </w:r>
      <w:r>
        <w:rPr>
          <w:spacing w:val="-1"/>
        </w:rPr>
        <w:t xml:space="preserve"> </w:t>
      </w:r>
      <w:r>
        <w:t>of</w:t>
      </w:r>
      <w:r>
        <w:rPr>
          <w:spacing w:val="-1"/>
        </w:rPr>
        <w:t xml:space="preserve"> </w:t>
      </w:r>
      <w:r>
        <w:t>Great</w:t>
      </w:r>
      <w:r>
        <w:rPr>
          <w:spacing w:val="-1"/>
        </w:rPr>
        <w:t xml:space="preserve"> </w:t>
      </w:r>
      <w:r>
        <w:t>Britain</w:t>
      </w:r>
      <w:r>
        <w:rPr>
          <w:spacing w:val="-1"/>
        </w:rPr>
        <w:t xml:space="preserve"> </w:t>
      </w:r>
      <w:r>
        <w:t>and</w:t>
      </w:r>
      <w:r>
        <w:rPr>
          <w:spacing w:val="-1"/>
        </w:rPr>
        <w:t xml:space="preserve"> </w:t>
      </w:r>
      <w:r>
        <w:t>America</w:t>
      </w:r>
      <w:r>
        <w:rPr>
          <w:spacing w:val="-1"/>
        </w:rPr>
        <w:t xml:space="preserve"> </w:t>
      </w:r>
      <w:r>
        <w:t>we</w:t>
      </w:r>
      <w:r>
        <w:rPr>
          <w:spacing w:val="-1"/>
        </w:rPr>
        <w:t xml:space="preserve"> </w:t>
      </w:r>
      <w:r>
        <w:t>have,</w:t>
      </w:r>
      <w:r>
        <w:rPr>
          <w:spacing w:val="-1"/>
        </w:rPr>
        <w:t xml:space="preserve"> </w:t>
      </w:r>
      <w:r>
        <w:t>so to speak, the codified and stereotyped procedure to which this way of thinking has led. In spite of the unquestionable fact that saints of the once-born type exist, that there may be a gradual growth in holiness without a cataclysm; in spite of the obvious leakage (as one may say) of much mere natural goodness into the scheme of salvation; revivalism has always</w:t>
      </w:r>
      <w:r>
        <w:rPr>
          <w:spacing w:val="40"/>
        </w:rPr>
        <w:t xml:space="preserve"> </w:t>
      </w:r>
      <w:r>
        <w:t>assumed that only its own type of religious experience can be perfect; you must first be nailed on the cross of natural despair and agony, and then in the twinkling of an eye be miraculously released.</w:t>
      </w:r>
    </w:p>
    <w:p w14:paraId="326F32F3" w14:textId="77777777" w:rsidR="00075191" w:rsidRDefault="00000000">
      <w:pPr>
        <w:pStyle w:val="BodyText"/>
        <w:spacing w:before="1"/>
        <w:ind w:right="360"/>
      </w:pPr>
      <w:r>
        <w:t>It is natural that those who personally have traversed such an experience should carry away a feeling of its being a miracle rather than a natural process.</w:t>
      </w:r>
      <w:r>
        <w:rPr>
          <w:spacing w:val="21"/>
        </w:rPr>
        <w:t xml:space="preserve"> </w:t>
      </w:r>
      <w:r>
        <w:t>Voices</w:t>
      </w:r>
      <w:r>
        <w:rPr>
          <w:spacing w:val="21"/>
        </w:rPr>
        <w:t xml:space="preserve"> </w:t>
      </w:r>
      <w:r>
        <w:t>are</w:t>
      </w:r>
      <w:r>
        <w:rPr>
          <w:spacing w:val="21"/>
        </w:rPr>
        <w:t xml:space="preserve"> </w:t>
      </w:r>
      <w:r>
        <w:t>often</w:t>
      </w:r>
      <w:r>
        <w:rPr>
          <w:spacing w:val="21"/>
        </w:rPr>
        <w:t xml:space="preserve"> </w:t>
      </w:r>
      <w:r>
        <w:t>heard,</w:t>
      </w:r>
      <w:r>
        <w:rPr>
          <w:spacing w:val="21"/>
        </w:rPr>
        <w:t xml:space="preserve"> </w:t>
      </w:r>
      <w:r>
        <w:t>lights</w:t>
      </w:r>
      <w:r>
        <w:rPr>
          <w:spacing w:val="21"/>
        </w:rPr>
        <w:t xml:space="preserve"> </w:t>
      </w:r>
      <w:r>
        <w:t>seen,</w:t>
      </w:r>
      <w:r>
        <w:rPr>
          <w:spacing w:val="21"/>
        </w:rPr>
        <w:t xml:space="preserve"> </w:t>
      </w:r>
      <w:r>
        <w:t>or</w:t>
      </w:r>
      <w:r>
        <w:rPr>
          <w:spacing w:val="21"/>
        </w:rPr>
        <w:t xml:space="preserve"> </w:t>
      </w:r>
      <w:r>
        <w:t>visions</w:t>
      </w:r>
      <w:r>
        <w:rPr>
          <w:spacing w:val="21"/>
        </w:rPr>
        <w:t xml:space="preserve"> </w:t>
      </w:r>
      <w:r>
        <w:t>witnessed;</w:t>
      </w:r>
      <w:r>
        <w:rPr>
          <w:spacing w:val="21"/>
        </w:rPr>
        <w:t xml:space="preserve"> </w:t>
      </w:r>
      <w:r>
        <w:t>automatic</w:t>
      </w:r>
    </w:p>
    <w:p w14:paraId="326F32F4" w14:textId="77777777" w:rsidR="00075191" w:rsidRDefault="00075191">
      <w:pPr>
        <w:pStyle w:val="BodyText"/>
        <w:sectPr w:rsidR="00075191">
          <w:pgSz w:w="12240" w:h="15840"/>
          <w:pgMar w:top="1360" w:right="1080" w:bottom="280" w:left="1080" w:header="720" w:footer="720" w:gutter="0"/>
          <w:cols w:space="720"/>
        </w:sectPr>
      </w:pPr>
    </w:p>
    <w:p w14:paraId="326F32F5" w14:textId="77777777" w:rsidR="00075191" w:rsidRDefault="00000000">
      <w:pPr>
        <w:pStyle w:val="BodyText"/>
        <w:spacing w:before="70"/>
        <w:ind w:right="359" w:firstLine="0"/>
      </w:pPr>
      <w:r>
        <w:t>motor phenomena occur; and it always seems, after the surrender of the personal will, as if an extraneous higher power had flooded in and taken possession. Moreover the sense of renovation, safety, cleanness, rightness, can be so marvelous and jubilant as well to warrant one's belief in a radically new substantial nature.</w:t>
      </w:r>
    </w:p>
    <w:p w14:paraId="326F32F6" w14:textId="77777777" w:rsidR="00075191" w:rsidRDefault="00000000">
      <w:pPr>
        <w:pStyle w:val="BodyText"/>
        <w:ind w:right="359"/>
      </w:pPr>
      <w:r>
        <w:t>"Conversion,"</w:t>
      </w:r>
      <w:r>
        <w:rPr>
          <w:spacing w:val="-5"/>
        </w:rPr>
        <w:t xml:space="preserve"> </w:t>
      </w:r>
      <w:r>
        <w:t>writes</w:t>
      </w:r>
      <w:r>
        <w:rPr>
          <w:spacing w:val="-5"/>
        </w:rPr>
        <w:t xml:space="preserve"> </w:t>
      </w:r>
      <w:r>
        <w:t>the</w:t>
      </w:r>
      <w:r>
        <w:rPr>
          <w:spacing w:val="-5"/>
        </w:rPr>
        <w:t xml:space="preserve"> </w:t>
      </w:r>
      <w:r>
        <w:t>New</w:t>
      </w:r>
      <w:r>
        <w:rPr>
          <w:spacing w:val="-5"/>
        </w:rPr>
        <w:t xml:space="preserve"> </w:t>
      </w:r>
      <w:r>
        <w:t>England</w:t>
      </w:r>
      <w:r>
        <w:rPr>
          <w:spacing w:val="-4"/>
        </w:rPr>
        <w:t xml:space="preserve"> </w:t>
      </w:r>
      <w:r>
        <w:t>Puritan,</w:t>
      </w:r>
      <w:r>
        <w:rPr>
          <w:spacing w:val="-4"/>
        </w:rPr>
        <w:t xml:space="preserve"> </w:t>
      </w:r>
      <w:r>
        <w:t>Joseph</w:t>
      </w:r>
      <w:r>
        <w:rPr>
          <w:spacing w:val="-4"/>
        </w:rPr>
        <w:t xml:space="preserve"> </w:t>
      </w:r>
      <w:r>
        <w:t>Alleine,</w:t>
      </w:r>
      <w:r>
        <w:rPr>
          <w:spacing w:val="-4"/>
        </w:rPr>
        <w:t xml:space="preserve"> </w:t>
      </w:r>
      <w:r>
        <w:t>"is</w:t>
      </w:r>
      <w:r>
        <w:rPr>
          <w:spacing w:val="-5"/>
        </w:rPr>
        <w:t xml:space="preserve"> </w:t>
      </w:r>
      <w:r>
        <w:t>not</w:t>
      </w:r>
      <w:r>
        <w:rPr>
          <w:spacing w:val="-5"/>
        </w:rPr>
        <w:t xml:space="preserve"> </w:t>
      </w:r>
      <w:r>
        <w:t>the putting</w:t>
      </w:r>
      <w:r>
        <w:rPr>
          <w:spacing w:val="-1"/>
        </w:rPr>
        <w:t xml:space="preserve"> </w:t>
      </w:r>
      <w:r>
        <w:t>in</w:t>
      </w:r>
      <w:r>
        <w:rPr>
          <w:spacing w:val="-1"/>
        </w:rPr>
        <w:t xml:space="preserve"> </w:t>
      </w:r>
      <w:r>
        <w:t>a</w:t>
      </w:r>
      <w:r>
        <w:rPr>
          <w:spacing w:val="-1"/>
        </w:rPr>
        <w:t xml:space="preserve"> </w:t>
      </w:r>
      <w:r>
        <w:t>patch</w:t>
      </w:r>
      <w:r>
        <w:rPr>
          <w:spacing w:val="-1"/>
        </w:rPr>
        <w:t xml:space="preserve"> </w:t>
      </w:r>
      <w:r>
        <w:t>of</w:t>
      </w:r>
      <w:r>
        <w:rPr>
          <w:spacing w:val="-1"/>
        </w:rPr>
        <w:t xml:space="preserve"> </w:t>
      </w:r>
      <w:r>
        <w:t>holiness;</w:t>
      </w:r>
      <w:r>
        <w:rPr>
          <w:spacing w:val="-2"/>
        </w:rPr>
        <w:t xml:space="preserve"> </w:t>
      </w:r>
      <w:r>
        <w:t>but</w:t>
      </w:r>
      <w:r>
        <w:rPr>
          <w:spacing w:val="-2"/>
        </w:rPr>
        <w:t xml:space="preserve"> </w:t>
      </w:r>
      <w:r>
        <w:t>with</w:t>
      </w:r>
      <w:r>
        <w:rPr>
          <w:spacing w:val="-1"/>
        </w:rPr>
        <w:t xml:space="preserve"> </w:t>
      </w:r>
      <w:r>
        <w:t>the</w:t>
      </w:r>
      <w:r>
        <w:rPr>
          <w:spacing w:val="-1"/>
        </w:rPr>
        <w:t xml:space="preserve"> </w:t>
      </w:r>
      <w:r>
        <w:t>true</w:t>
      </w:r>
      <w:r>
        <w:rPr>
          <w:spacing w:val="-1"/>
        </w:rPr>
        <w:t xml:space="preserve"> </w:t>
      </w:r>
      <w:r>
        <w:t>convert</w:t>
      </w:r>
      <w:r>
        <w:rPr>
          <w:spacing w:val="-2"/>
        </w:rPr>
        <w:t xml:space="preserve"> </w:t>
      </w:r>
      <w:r>
        <w:t>holiness</w:t>
      </w:r>
      <w:r>
        <w:rPr>
          <w:spacing w:val="-1"/>
        </w:rPr>
        <w:t xml:space="preserve"> </w:t>
      </w:r>
      <w:r>
        <w:t>is</w:t>
      </w:r>
      <w:r>
        <w:rPr>
          <w:spacing w:val="-1"/>
        </w:rPr>
        <w:t xml:space="preserve"> </w:t>
      </w:r>
      <w:r>
        <w:t>woven</w:t>
      </w:r>
      <w:r>
        <w:rPr>
          <w:spacing w:val="-1"/>
        </w:rPr>
        <w:t xml:space="preserve"> </w:t>
      </w:r>
      <w:r>
        <w:t xml:space="preserve">into all his powers, principles, and practice. The sincere Christian is quite a new fabric, from the foundation to the top-stone. He is a new man, a new </w:t>
      </w:r>
      <w:r>
        <w:rPr>
          <w:spacing w:val="-2"/>
        </w:rPr>
        <w:t>creature."</w:t>
      </w:r>
    </w:p>
    <w:p w14:paraId="326F32F7" w14:textId="77777777" w:rsidR="00075191" w:rsidRDefault="00000000">
      <w:pPr>
        <w:pStyle w:val="BodyText"/>
      </w:pPr>
      <w:r>
        <w:t>And Jonathan Edwards says in the same strain: "Those gracious influences which are the effects of the Spirit of God are altogether supernatural—are quite different from anything that unregenerate men experience. They are what no improvement, or composition of natural qualifications or principles will ever produce; because they not only differ from what is natural, and from everything that natural men experience in degree and circumstances, but also in kind, and are of a nature far more excellent. From hence it follows that in gracious affections there are [also] new perceptions and sensations entirely different in their nature and kind from anything experienced by the [same] saints before they were sanctified…. The conceptions which the saints have of the loveliness of God, and that kind of delight which they experience in it, are quite peculiar, and entirely</w:t>
      </w:r>
      <w:r>
        <w:rPr>
          <w:spacing w:val="-1"/>
        </w:rPr>
        <w:t xml:space="preserve"> </w:t>
      </w:r>
      <w:r>
        <w:t>different</w:t>
      </w:r>
      <w:r>
        <w:rPr>
          <w:spacing w:val="-1"/>
        </w:rPr>
        <w:t xml:space="preserve"> </w:t>
      </w:r>
      <w:r>
        <w:t>from</w:t>
      </w:r>
      <w:r>
        <w:rPr>
          <w:spacing w:val="-1"/>
        </w:rPr>
        <w:t xml:space="preserve"> </w:t>
      </w:r>
      <w:r>
        <w:t>anything</w:t>
      </w:r>
      <w:r>
        <w:rPr>
          <w:spacing w:val="-1"/>
        </w:rPr>
        <w:t xml:space="preserve"> </w:t>
      </w:r>
      <w:r>
        <w:t>which</w:t>
      </w:r>
      <w:r>
        <w:rPr>
          <w:spacing w:val="-1"/>
        </w:rPr>
        <w:t xml:space="preserve"> </w:t>
      </w:r>
      <w:r>
        <w:t>a</w:t>
      </w:r>
      <w:r>
        <w:rPr>
          <w:spacing w:val="-1"/>
        </w:rPr>
        <w:t xml:space="preserve"> </w:t>
      </w:r>
      <w:r>
        <w:t>natural</w:t>
      </w:r>
      <w:r>
        <w:rPr>
          <w:spacing w:val="-1"/>
        </w:rPr>
        <w:t xml:space="preserve"> </w:t>
      </w:r>
      <w:r>
        <w:t>man</w:t>
      </w:r>
      <w:r>
        <w:rPr>
          <w:spacing w:val="-1"/>
        </w:rPr>
        <w:t xml:space="preserve"> </w:t>
      </w:r>
      <w:r>
        <w:t>can</w:t>
      </w:r>
      <w:r>
        <w:rPr>
          <w:spacing w:val="-1"/>
        </w:rPr>
        <w:t xml:space="preserve"> </w:t>
      </w:r>
      <w:r>
        <w:t>possess,</w:t>
      </w:r>
      <w:r>
        <w:rPr>
          <w:spacing w:val="-1"/>
        </w:rPr>
        <w:t xml:space="preserve"> </w:t>
      </w:r>
      <w:r>
        <w:t>or</w:t>
      </w:r>
      <w:r>
        <w:rPr>
          <w:spacing w:val="-1"/>
        </w:rPr>
        <w:t xml:space="preserve"> </w:t>
      </w:r>
      <w:r>
        <w:t>of</w:t>
      </w:r>
      <w:r>
        <w:rPr>
          <w:spacing w:val="-1"/>
        </w:rPr>
        <w:t xml:space="preserve"> </w:t>
      </w:r>
      <w:r>
        <w:t>which he can form any proper notion."</w:t>
      </w:r>
    </w:p>
    <w:p w14:paraId="326F32F8" w14:textId="77777777" w:rsidR="00075191" w:rsidRDefault="00000000">
      <w:pPr>
        <w:pStyle w:val="BodyText"/>
        <w:ind w:right="364"/>
      </w:pPr>
      <w:r>
        <w:t>And that such a glorious transformation as this ought of necessity to be preceded by despair is shown by Edwards in another passage.</w:t>
      </w:r>
    </w:p>
    <w:p w14:paraId="326F32F9" w14:textId="77777777" w:rsidR="00075191" w:rsidRDefault="00000000">
      <w:pPr>
        <w:pStyle w:val="BodyText"/>
      </w:pPr>
      <w:r>
        <w:t>"Surely it cannot be unreasonable," he says, "that before God delivers us from a state of sin and liability to everlasting woe, he should give us some considerable</w:t>
      </w:r>
      <w:r>
        <w:rPr>
          <w:spacing w:val="-3"/>
        </w:rPr>
        <w:t xml:space="preserve"> </w:t>
      </w:r>
      <w:r>
        <w:t>sense</w:t>
      </w:r>
      <w:r>
        <w:rPr>
          <w:spacing w:val="-3"/>
        </w:rPr>
        <w:t xml:space="preserve"> </w:t>
      </w:r>
      <w:r>
        <w:t>of</w:t>
      </w:r>
      <w:r>
        <w:rPr>
          <w:spacing w:val="-3"/>
        </w:rPr>
        <w:t xml:space="preserve"> </w:t>
      </w:r>
      <w:r>
        <w:t>the</w:t>
      </w:r>
      <w:r>
        <w:rPr>
          <w:spacing w:val="-3"/>
        </w:rPr>
        <w:t xml:space="preserve"> </w:t>
      </w:r>
      <w:r>
        <w:t>evil</w:t>
      </w:r>
      <w:r>
        <w:rPr>
          <w:spacing w:val="-3"/>
        </w:rPr>
        <w:t xml:space="preserve"> </w:t>
      </w:r>
      <w:r>
        <w:t>from</w:t>
      </w:r>
      <w:r>
        <w:rPr>
          <w:spacing w:val="-3"/>
        </w:rPr>
        <w:t xml:space="preserve"> </w:t>
      </w:r>
      <w:r>
        <w:t>which</w:t>
      </w:r>
      <w:r>
        <w:rPr>
          <w:spacing w:val="-2"/>
        </w:rPr>
        <w:t xml:space="preserve"> </w:t>
      </w:r>
      <w:r>
        <w:t>he</w:t>
      </w:r>
      <w:r>
        <w:rPr>
          <w:spacing w:val="-3"/>
        </w:rPr>
        <w:t xml:space="preserve"> </w:t>
      </w:r>
      <w:r>
        <w:t>delivers</w:t>
      </w:r>
      <w:r>
        <w:rPr>
          <w:spacing w:val="-3"/>
        </w:rPr>
        <w:t xml:space="preserve"> </w:t>
      </w:r>
      <w:r>
        <w:t>us,</w:t>
      </w:r>
      <w:r>
        <w:rPr>
          <w:spacing w:val="-2"/>
        </w:rPr>
        <w:t xml:space="preserve"> </w:t>
      </w:r>
      <w:r>
        <w:t>in</w:t>
      </w:r>
      <w:r>
        <w:rPr>
          <w:spacing w:val="-2"/>
        </w:rPr>
        <w:t xml:space="preserve"> </w:t>
      </w:r>
      <w:r>
        <w:t>order</w:t>
      </w:r>
      <w:r>
        <w:rPr>
          <w:spacing w:val="-3"/>
        </w:rPr>
        <w:t xml:space="preserve"> </w:t>
      </w:r>
      <w:r>
        <w:t>that</w:t>
      </w:r>
      <w:r>
        <w:rPr>
          <w:spacing w:val="-3"/>
        </w:rPr>
        <w:t xml:space="preserve"> </w:t>
      </w:r>
      <w:r>
        <w:t>we</w:t>
      </w:r>
      <w:r>
        <w:rPr>
          <w:spacing w:val="-3"/>
        </w:rPr>
        <w:t xml:space="preserve"> </w:t>
      </w:r>
      <w:r>
        <w:t>may know and feel the importance of salvation, and be enabled to appreciate the value of what God is pleased to do for us. As those who are saved are successively in two extremely different states—first in a state of condemnation and then in a state of justification and blessedness—and as God, in the salvation of men, deals with them as rational and intelligent creatures, it appears agreeable to this wisdom, that those who are saved should be made sensible of their Being, in those two different states. In the first place, that they should be made sensible of their state of condemnation;</w:t>
      </w:r>
    </w:p>
    <w:p w14:paraId="326F32FA" w14:textId="77777777" w:rsidR="00075191" w:rsidRDefault="00075191">
      <w:pPr>
        <w:pStyle w:val="BodyText"/>
        <w:sectPr w:rsidR="00075191">
          <w:pgSz w:w="12240" w:h="15840"/>
          <w:pgMar w:top="1360" w:right="1080" w:bottom="280" w:left="1080" w:header="720" w:footer="720" w:gutter="0"/>
          <w:cols w:space="720"/>
        </w:sectPr>
      </w:pPr>
    </w:p>
    <w:p w14:paraId="326F32FB" w14:textId="77777777" w:rsidR="00075191" w:rsidRDefault="00000000">
      <w:pPr>
        <w:pStyle w:val="BodyText"/>
        <w:spacing w:before="70"/>
        <w:ind w:right="0" w:firstLine="0"/>
      </w:pPr>
      <w:r>
        <w:t>and</w:t>
      </w:r>
      <w:r>
        <w:rPr>
          <w:spacing w:val="-6"/>
        </w:rPr>
        <w:t xml:space="preserve"> </w:t>
      </w:r>
      <w:r>
        <w:t>afterwards,</w:t>
      </w:r>
      <w:r>
        <w:rPr>
          <w:spacing w:val="-3"/>
        </w:rPr>
        <w:t xml:space="preserve"> </w:t>
      </w:r>
      <w:r>
        <w:t>of</w:t>
      </w:r>
      <w:r>
        <w:rPr>
          <w:spacing w:val="-4"/>
        </w:rPr>
        <w:t xml:space="preserve"> </w:t>
      </w:r>
      <w:r>
        <w:t>their</w:t>
      </w:r>
      <w:r>
        <w:rPr>
          <w:spacing w:val="-4"/>
        </w:rPr>
        <w:t xml:space="preserve"> </w:t>
      </w:r>
      <w:r>
        <w:t>state</w:t>
      </w:r>
      <w:r>
        <w:rPr>
          <w:spacing w:val="-4"/>
        </w:rPr>
        <w:t xml:space="preserve"> </w:t>
      </w:r>
      <w:r>
        <w:t>of</w:t>
      </w:r>
      <w:r>
        <w:rPr>
          <w:spacing w:val="-4"/>
        </w:rPr>
        <w:t xml:space="preserve"> </w:t>
      </w:r>
      <w:r>
        <w:t>deliverance</w:t>
      </w:r>
      <w:r>
        <w:rPr>
          <w:spacing w:val="-4"/>
        </w:rPr>
        <w:t xml:space="preserve"> </w:t>
      </w:r>
      <w:r>
        <w:t>and</w:t>
      </w:r>
      <w:r>
        <w:rPr>
          <w:spacing w:val="-3"/>
        </w:rPr>
        <w:t xml:space="preserve"> </w:t>
      </w:r>
      <w:r>
        <w:rPr>
          <w:spacing w:val="-2"/>
        </w:rPr>
        <w:t>happiness."</w:t>
      </w:r>
    </w:p>
    <w:p w14:paraId="326F32FC" w14:textId="77777777" w:rsidR="00075191" w:rsidRDefault="00000000">
      <w:pPr>
        <w:pStyle w:val="BodyText"/>
        <w:ind w:right="364"/>
      </w:pPr>
      <w:r>
        <w:t>Such quotations express sufficiently well for our purpose the doctrinal interpretation of these changes. Whatever part suggestion and imitation may have played in producing them in men and women in excited assemblies,</w:t>
      </w:r>
      <w:r>
        <w:rPr>
          <w:spacing w:val="40"/>
        </w:rPr>
        <w:t xml:space="preserve"> </w:t>
      </w:r>
      <w:r>
        <w:t>they have at any rate been in countless individual instances an original and unborrowed experience. Were we writing the story of the mind from the purely natural-history point of view, with no religious interest whatever, we should still have to write down man's liability to sudden and complete conversion as one of his most curious peculiarities.</w:t>
      </w:r>
    </w:p>
    <w:p w14:paraId="326F32FD" w14:textId="77777777" w:rsidR="00075191" w:rsidRDefault="00000000">
      <w:pPr>
        <w:pStyle w:val="BodyText"/>
      </w:pPr>
      <w:r>
        <w:t>What, now, must we ourselves think of this question? Is an instantaneous conversion a miracle in which God is present as he is present in no change of heart less strikingly abrupt? Are there two classes of human beings, even among the apparently regenerate, of which the one class really partakes of Christ's nature while the other merely seems to do so? Or, on the contrary, may the whole phenomenon of regeneration, even in these startling instantaneous examples, possibly be a strictly natural process, divine in its fruits, of course, but in one case more and in another less so, and neither</w:t>
      </w:r>
      <w:r>
        <w:rPr>
          <w:spacing w:val="40"/>
        </w:rPr>
        <w:t xml:space="preserve"> </w:t>
      </w:r>
      <w:r>
        <w:t>more nor less divine in its mere causation and mechanism than any other process, high or low, of man's interior life?</w:t>
      </w:r>
    </w:p>
    <w:p w14:paraId="326F32FE" w14:textId="77777777" w:rsidR="00075191" w:rsidRDefault="00000000">
      <w:pPr>
        <w:pStyle w:val="BodyText"/>
      </w:pPr>
      <w:r>
        <w:t>Before proceeding to answer this question, I must ask you to listen to some</w:t>
      </w:r>
      <w:r>
        <w:rPr>
          <w:spacing w:val="-2"/>
        </w:rPr>
        <w:t xml:space="preserve"> </w:t>
      </w:r>
      <w:r>
        <w:t>more</w:t>
      </w:r>
      <w:r>
        <w:rPr>
          <w:spacing w:val="-2"/>
        </w:rPr>
        <w:t xml:space="preserve"> </w:t>
      </w:r>
      <w:r>
        <w:t>psychological</w:t>
      </w:r>
      <w:r>
        <w:rPr>
          <w:spacing w:val="-2"/>
        </w:rPr>
        <w:t xml:space="preserve"> </w:t>
      </w:r>
      <w:r>
        <w:t>remarks.</w:t>
      </w:r>
      <w:r>
        <w:rPr>
          <w:spacing w:val="-2"/>
        </w:rPr>
        <w:t xml:space="preserve"> </w:t>
      </w:r>
      <w:r>
        <w:t>At</w:t>
      </w:r>
      <w:r>
        <w:rPr>
          <w:spacing w:val="-2"/>
        </w:rPr>
        <w:t xml:space="preserve"> </w:t>
      </w:r>
      <w:r>
        <w:t>our</w:t>
      </w:r>
      <w:r>
        <w:rPr>
          <w:spacing w:val="-2"/>
        </w:rPr>
        <w:t xml:space="preserve"> </w:t>
      </w:r>
      <w:r>
        <w:t>last</w:t>
      </w:r>
      <w:r>
        <w:rPr>
          <w:spacing w:val="-2"/>
        </w:rPr>
        <w:t xml:space="preserve"> </w:t>
      </w:r>
      <w:r>
        <w:t>lecture,</w:t>
      </w:r>
      <w:r>
        <w:rPr>
          <w:spacing w:val="-2"/>
        </w:rPr>
        <w:t xml:space="preserve"> </w:t>
      </w:r>
      <w:r>
        <w:t>I</w:t>
      </w:r>
      <w:r>
        <w:rPr>
          <w:spacing w:val="-2"/>
        </w:rPr>
        <w:t xml:space="preserve"> </w:t>
      </w:r>
      <w:r>
        <w:t>explained</w:t>
      </w:r>
      <w:r>
        <w:rPr>
          <w:spacing w:val="-2"/>
        </w:rPr>
        <w:t xml:space="preserve"> </w:t>
      </w:r>
      <w:r>
        <w:t>the</w:t>
      </w:r>
      <w:r>
        <w:rPr>
          <w:spacing w:val="-2"/>
        </w:rPr>
        <w:t xml:space="preserve"> </w:t>
      </w:r>
      <w:r>
        <w:t>shifting of men's centres of personal energy within them and the lighting up of new crises of emotion. I explained the phenomena as partly due to explicitly conscious processes of thought and will, but as due largely also to the subconscious incubation and maturing of motives deposited by the experiences of life. When ripe, the results hatch out, or burst into flower. I have now to speak of the subconscious region, in which such processes of flowering may occur, in a somewhat less vague way. I only regret that my limits of time here force me to be so short.</w:t>
      </w:r>
    </w:p>
    <w:p w14:paraId="326F32FF" w14:textId="77777777" w:rsidR="00075191" w:rsidRDefault="00000000">
      <w:pPr>
        <w:pStyle w:val="BodyText"/>
        <w:ind w:right="366"/>
      </w:pPr>
      <w:r>
        <w:t>The expression "field of consciousness" has but recently come into vogue in the psychology books. Until quite lately the unit of mental life which figured most was the single "idea," supposed to be a definitely outlined thing. But at present psychologists are tending, first, to admit that the actual unit is more</w:t>
      </w:r>
      <w:r>
        <w:rPr>
          <w:spacing w:val="-4"/>
        </w:rPr>
        <w:t xml:space="preserve"> </w:t>
      </w:r>
      <w:r>
        <w:t>probably</w:t>
      </w:r>
      <w:r>
        <w:rPr>
          <w:spacing w:val="-3"/>
        </w:rPr>
        <w:t xml:space="preserve"> </w:t>
      </w:r>
      <w:r>
        <w:t>the</w:t>
      </w:r>
      <w:r>
        <w:rPr>
          <w:spacing w:val="-4"/>
        </w:rPr>
        <w:t xml:space="preserve"> </w:t>
      </w:r>
      <w:r>
        <w:t>total</w:t>
      </w:r>
      <w:r>
        <w:rPr>
          <w:spacing w:val="-4"/>
        </w:rPr>
        <w:t xml:space="preserve"> </w:t>
      </w:r>
      <w:r>
        <w:t>mental</w:t>
      </w:r>
      <w:r>
        <w:rPr>
          <w:spacing w:val="-4"/>
        </w:rPr>
        <w:t xml:space="preserve"> </w:t>
      </w:r>
      <w:r>
        <w:t>state,</w:t>
      </w:r>
      <w:r>
        <w:rPr>
          <w:spacing w:val="-3"/>
        </w:rPr>
        <w:t xml:space="preserve"> </w:t>
      </w:r>
      <w:r>
        <w:t>the</w:t>
      </w:r>
      <w:r>
        <w:rPr>
          <w:spacing w:val="-4"/>
        </w:rPr>
        <w:t xml:space="preserve"> </w:t>
      </w:r>
      <w:r>
        <w:t>entire</w:t>
      </w:r>
      <w:r>
        <w:rPr>
          <w:spacing w:val="-4"/>
        </w:rPr>
        <w:t xml:space="preserve"> </w:t>
      </w:r>
      <w:r>
        <w:t>wave</w:t>
      </w:r>
      <w:r>
        <w:rPr>
          <w:spacing w:val="-4"/>
        </w:rPr>
        <w:t xml:space="preserve"> </w:t>
      </w:r>
      <w:r>
        <w:t>of</w:t>
      </w:r>
      <w:r>
        <w:rPr>
          <w:spacing w:val="-4"/>
        </w:rPr>
        <w:t xml:space="preserve"> </w:t>
      </w:r>
      <w:r>
        <w:t>consciousness</w:t>
      </w:r>
      <w:r>
        <w:rPr>
          <w:spacing w:val="-4"/>
        </w:rPr>
        <w:t xml:space="preserve"> </w:t>
      </w:r>
      <w:r>
        <w:t>or</w:t>
      </w:r>
      <w:r>
        <w:rPr>
          <w:spacing w:val="-4"/>
        </w:rPr>
        <w:t xml:space="preserve"> </w:t>
      </w:r>
      <w:r>
        <w:t>field of objects present to the thought at any time; and, second, to see that it is impossible to outline this wave, this field, with any definiteness.</w:t>
      </w:r>
    </w:p>
    <w:p w14:paraId="326F3300" w14:textId="77777777" w:rsidR="00075191" w:rsidRDefault="00000000">
      <w:pPr>
        <w:pStyle w:val="BodyText"/>
        <w:spacing w:before="1"/>
        <w:ind w:left="810" w:right="0" w:firstLine="0"/>
      </w:pPr>
      <w:r>
        <w:t>As</w:t>
      </w:r>
      <w:r>
        <w:rPr>
          <w:spacing w:val="18"/>
        </w:rPr>
        <w:t xml:space="preserve"> </w:t>
      </w:r>
      <w:r>
        <w:t>our</w:t>
      </w:r>
      <w:r>
        <w:rPr>
          <w:spacing w:val="19"/>
        </w:rPr>
        <w:t xml:space="preserve"> </w:t>
      </w:r>
      <w:r>
        <w:t>mental</w:t>
      </w:r>
      <w:r>
        <w:rPr>
          <w:spacing w:val="18"/>
        </w:rPr>
        <w:t xml:space="preserve"> </w:t>
      </w:r>
      <w:r>
        <w:t>fields</w:t>
      </w:r>
      <w:r>
        <w:rPr>
          <w:spacing w:val="19"/>
        </w:rPr>
        <w:t xml:space="preserve"> </w:t>
      </w:r>
      <w:r>
        <w:t>succeed</w:t>
      </w:r>
      <w:r>
        <w:rPr>
          <w:spacing w:val="18"/>
        </w:rPr>
        <w:t xml:space="preserve"> </w:t>
      </w:r>
      <w:r>
        <w:t>one</w:t>
      </w:r>
      <w:r>
        <w:rPr>
          <w:spacing w:val="19"/>
        </w:rPr>
        <w:t xml:space="preserve"> </w:t>
      </w:r>
      <w:r>
        <w:t>another,</w:t>
      </w:r>
      <w:r>
        <w:rPr>
          <w:spacing w:val="19"/>
        </w:rPr>
        <w:t xml:space="preserve"> </w:t>
      </w:r>
      <w:r>
        <w:t>each</w:t>
      </w:r>
      <w:r>
        <w:rPr>
          <w:spacing w:val="19"/>
        </w:rPr>
        <w:t xml:space="preserve"> </w:t>
      </w:r>
      <w:r>
        <w:t>has</w:t>
      </w:r>
      <w:r>
        <w:rPr>
          <w:spacing w:val="18"/>
        </w:rPr>
        <w:t xml:space="preserve"> </w:t>
      </w:r>
      <w:r>
        <w:t>its</w:t>
      </w:r>
      <w:r>
        <w:rPr>
          <w:spacing w:val="19"/>
        </w:rPr>
        <w:t xml:space="preserve"> </w:t>
      </w:r>
      <w:r>
        <w:t>centre</w:t>
      </w:r>
      <w:r>
        <w:rPr>
          <w:spacing w:val="19"/>
        </w:rPr>
        <w:t xml:space="preserve"> </w:t>
      </w:r>
      <w:r>
        <w:t>of</w:t>
      </w:r>
      <w:r>
        <w:rPr>
          <w:spacing w:val="19"/>
        </w:rPr>
        <w:t xml:space="preserve"> </w:t>
      </w:r>
      <w:r>
        <w:rPr>
          <w:spacing w:val="-2"/>
        </w:rPr>
        <w:t>interest,</w:t>
      </w:r>
    </w:p>
    <w:p w14:paraId="326F3301" w14:textId="77777777" w:rsidR="00075191" w:rsidRDefault="00075191">
      <w:pPr>
        <w:pStyle w:val="BodyText"/>
        <w:sectPr w:rsidR="00075191">
          <w:pgSz w:w="12240" w:h="15840"/>
          <w:pgMar w:top="1360" w:right="1080" w:bottom="280" w:left="1080" w:header="720" w:footer="720" w:gutter="0"/>
          <w:cols w:space="720"/>
        </w:sectPr>
      </w:pPr>
    </w:p>
    <w:p w14:paraId="326F3302" w14:textId="77777777" w:rsidR="00075191" w:rsidRDefault="00000000">
      <w:pPr>
        <w:pStyle w:val="BodyText"/>
        <w:spacing w:before="70"/>
        <w:ind w:right="359" w:firstLine="0"/>
      </w:pPr>
      <w:r>
        <w:t>around which the objects of which we are less and less attentively conscious fade to a margin so faint that its limits are unassignable. Some fields are narrow fields and some are wide fields. Usually when we have a wide field we</w:t>
      </w:r>
      <w:r>
        <w:rPr>
          <w:spacing w:val="-3"/>
        </w:rPr>
        <w:t xml:space="preserve"> </w:t>
      </w:r>
      <w:r>
        <w:t>rejoice,</w:t>
      </w:r>
      <w:r>
        <w:rPr>
          <w:spacing w:val="-2"/>
        </w:rPr>
        <w:t xml:space="preserve"> </w:t>
      </w:r>
      <w:r>
        <w:t>for</w:t>
      </w:r>
      <w:r>
        <w:rPr>
          <w:spacing w:val="-3"/>
        </w:rPr>
        <w:t xml:space="preserve"> </w:t>
      </w:r>
      <w:r>
        <w:t>we</w:t>
      </w:r>
      <w:r>
        <w:rPr>
          <w:spacing w:val="-2"/>
        </w:rPr>
        <w:t xml:space="preserve"> </w:t>
      </w:r>
      <w:r>
        <w:t>then</w:t>
      </w:r>
      <w:r>
        <w:rPr>
          <w:spacing w:val="-3"/>
        </w:rPr>
        <w:t xml:space="preserve"> </w:t>
      </w:r>
      <w:r>
        <w:t>see</w:t>
      </w:r>
      <w:r>
        <w:rPr>
          <w:spacing w:val="-2"/>
        </w:rPr>
        <w:t xml:space="preserve"> </w:t>
      </w:r>
      <w:r>
        <w:t>masses</w:t>
      </w:r>
      <w:r>
        <w:rPr>
          <w:spacing w:val="-2"/>
        </w:rPr>
        <w:t xml:space="preserve"> </w:t>
      </w:r>
      <w:r>
        <w:t>of</w:t>
      </w:r>
      <w:r>
        <w:rPr>
          <w:spacing w:val="-3"/>
        </w:rPr>
        <w:t xml:space="preserve"> </w:t>
      </w:r>
      <w:r>
        <w:t>truth</w:t>
      </w:r>
      <w:r>
        <w:rPr>
          <w:spacing w:val="-2"/>
        </w:rPr>
        <w:t xml:space="preserve"> </w:t>
      </w:r>
      <w:r>
        <w:t>together,</w:t>
      </w:r>
      <w:r>
        <w:rPr>
          <w:spacing w:val="-3"/>
        </w:rPr>
        <w:t xml:space="preserve"> </w:t>
      </w:r>
      <w:r>
        <w:t>and</w:t>
      </w:r>
      <w:r>
        <w:rPr>
          <w:spacing w:val="-2"/>
        </w:rPr>
        <w:t xml:space="preserve"> </w:t>
      </w:r>
      <w:r>
        <w:t>often</w:t>
      </w:r>
      <w:r>
        <w:rPr>
          <w:spacing w:val="-3"/>
        </w:rPr>
        <w:t xml:space="preserve"> </w:t>
      </w:r>
      <w:r>
        <w:t>get</w:t>
      </w:r>
      <w:r>
        <w:rPr>
          <w:spacing w:val="-2"/>
        </w:rPr>
        <w:t xml:space="preserve"> </w:t>
      </w:r>
      <w:r>
        <w:t>glimpses</w:t>
      </w:r>
      <w:r>
        <w:rPr>
          <w:spacing w:val="-2"/>
        </w:rPr>
        <w:t xml:space="preserve"> </w:t>
      </w:r>
      <w:r>
        <w:t>of relations which we divine rather than see, for they shoot beyond the field into still remoter regions of objectivity, regions which we seem rather to be about to</w:t>
      </w:r>
      <w:r>
        <w:rPr>
          <w:spacing w:val="-1"/>
        </w:rPr>
        <w:t xml:space="preserve"> </w:t>
      </w:r>
      <w:r>
        <w:t>perceive</w:t>
      </w:r>
      <w:r>
        <w:rPr>
          <w:spacing w:val="-1"/>
        </w:rPr>
        <w:t xml:space="preserve"> </w:t>
      </w:r>
      <w:r>
        <w:t>than</w:t>
      </w:r>
      <w:r>
        <w:rPr>
          <w:spacing w:val="-1"/>
        </w:rPr>
        <w:t xml:space="preserve"> </w:t>
      </w:r>
      <w:r>
        <w:t>to</w:t>
      </w:r>
      <w:r>
        <w:rPr>
          <w:spacing w:val="-1"/>
        </w:rPr>
        <w:t xml:space="preserve"> </w:t>
      </w:r>
      <w:r>
        <w:t>perceive</w:t>
      </w:r>
      <w:r>
        <w:rPr>
          <w:spacing w:val="-1"/>
        </w:rPr>
        <w:t xml:space="preserve"> </w:t>
      </w:r>
      <w:r>
        <w:t>actually.</w:t>
      </w:r>
      <w:r>
        <w:rPr>
          <w:spacing w:val="-1"/>
        </w:rPr>
        <w:t xml:space="preserve"> </w:t>
      </w:r>
      <w:r>
        <w:t>At</w:t>
      </w:r>
      <w:r>
        <w:rPr>
          <w:spacing w:val="-1"/>
        </w:rPr>
        <w:t xml:space="preserve"> </w:t>
      </w:r>
      <w:r>
        <w:t>other</w:t>
      </w:r>
      <w:r>
        <w:rPr>
          <w:spacing w:val="-1"/>
        </w:rPr>
        <w:t xml:space="preserve"> </w:t>
      </w:r>
      <w:r>
        <w:t>times,</w:t>
      </w:r>
      <w:r>
        <w:rPr>
          <w:spacing w:val="-1"/>
        </w:rPr>
        <w:t xml:space="preserve"> </w:t>
      </w:r>
      <w:r>
        <w:t>of</w:t>
      </w:r>
      <w:r>
        <w:rPr>
          <w:spacing w:val="-1"/>
        </w:rPr>
        <w:t xml:space="preserve"> </w:t>
      </w:r>
      <w:r>
        <w:t>drowsiness,</w:t>
      </w:r>
      <w:r>
        <w:rPr>
          <w:spacing w:val="-1"/>
        </w:rPr>
        <w:t xml:space="preserve"> </w:t>
      </w:r>
      <w:r>
        <w:t>illness,</w:t>
      </w:r>
      <w:r>
        <w:rPr>
          <w:spacing w:val="-1"/>
        </w:rPr>
        <w:t xml:space="preserve"> </w:t>
      </w:r>
      <w:r>
        <w:t>or fatigue, our fields may narrow almost to a point, and we find ourselves correspondingly oppressed and contracted.</w:t>
      </w:r>
    </w:p>
    <w:p w14:paraId="326F3303" w14:textId="77777777" w:rsidR="00075191" w:rsidRDefault="00000000">
      <w:pPr>
        <w:pStyle w:val="BodyText"/>
        <w:ind w:right="360"/>
      </w:pPr>
      <w:r>
        <w:t>Different individuals present constitutional differences in this matter of width of field. Your great organizing geniuses are men with habitually vast fields</w:t>
      </w:r>
      <w:r>
        <w:rPr>
          <w:spacing w:val="-2"/>
        </w:rPr>
        <w:t xml:space="preserve"> </w:t>
      </w:r>
      <w:r>
        <w:t>of</w:t>
      </w:r>
      <w:r>
        <w:rPr>
          <w:spacing w:val="-2"/>
        </w:rPr>
        <w:t xml:space="preserve"> </w:t>
      </w:r>
      <w:r>
        <w:t>mental</w:t>
      </w:r>
      <w:r>
        <w:rPr>
          <w:spacing w:val="-2"/>
        </w:rPr>
        <w:t xml:space="preserve"> </w:t>
      </w:r>
      <w:r>
        <w:t>vision,</w:t>
      </w:r>
      <w:r>
        <w:rPr>
          <w:spacing w:val="-2"/>
        </w:rPr>
        <w:t xml:space="preserve"> </w:t>
      </w:r>
      <w:r>
        <w:t>in</w:t>
      </w:r>
      <w:r>
        <w:rPr>
          <w:spacing w:val="-2"/>
        </w:rPr>
        <w:t xml:space="preserve"> </w:t>
      </w:r>
      <w:r>
        <w:t>which</w:t>
      </w:r>
      <w:r>
        <w:rPr>
          <w:spacing w:val="-2"/>
        </w:rPr>
        <w:t xml:space="preserve"> </w:t>
      </w:r>
      <w:r>
        <w:t>a</w:t>
      </w:r>
      <w:r>
        <w:rPr>
          <w:spacing w:val="-2"/>
        </w:rPr>
        <w:t xml:space="preserve"> </w:t>
      </w:r>
      <w:r>
        <w:t>whole</w:t>
      </w:r>
      <w:r>
        <w:rPr>
          <w:spacing w:val="-2"/>
        </w:rPr>
        <w:t xml:space="preserve"> </w:t>
      </w:r>
      <w:r>
        <w:t>programme</w:t>
      </w:r>
      <w:r>
        <w:rPr>
          <w:spacing w:val="-2"/>
        </w:rPr>
        <w:t xml:space="preserve"> </w:t>
      </w:r>
      <w:r>
        <w:t>of</w:t>
      </w:r>
      <w:r>
        <w:rPr>
          <w:spacing w:val="-2"/>
        </w:rPr>
        <w:t xml:space="preserve"> </w:t>
      </w:r>
      <w:r>
        <w:t>future</w:t>
      </w:r>
      <w:r>
        <w:rPr>
          <w:spacing w:val="-2"/>
        </w:rPr>
        <w:t xml:space="preserve"> </w:t>
      </w:r>
      <w:r>
        <w:t>operations</w:t>
      </w:r>
      <w:r>
        <w:rPr>
          <w:spacing w:val="-2"/>
        </w:rPr>
        <w:t xml:space="preserve"> </w:t>
      </w:r>
      <w:r>
        <w:t xml:space="preserve">will appear dotted out at once, the rays shooting far ahead into definite directions of advance. In common people there is never this magnificent inclusive view of a topic. They stumble along, feeling their way, as it were, from point to point, and often stop entirely. In certain diseased conditions consciousness is a mere spark, without memory of the past or thought of the future, and with the present narrowed down to some one simple emotion or sensation of the </w:t>
      </w:r>
      <w:r>
        <w:rPr>
          <w:spacing w:val="-2"/>
        </w:rPr>
        <w:t>body.</w:t>
      </w:r>
    </w:p>
    <w:p w14:paraId="326F3304" w14:textId="77777777" w:rsidR="00075191" w:rsidRDefault="00000000">
      <w:pPr>
        <w:pStyle w:val="BodyText"/>
        <w:ind w:right="360"/>
      </w:pPr>
      <w:r>
        <w:t>The important fact which this "field" formula commemorates is the indetermination of the margin. Inattentively realized as is the matter which the margin contains, it is nevertheless there, and helps both to guide our behavior and to determine the next movement of our attention. It lies around us like a "magnetic field," inside of which our centre of energy turns like a compass-needle, as the present phase of consciousness alters into its successor.</w:t>
      </w:r>
      <w:r>
        <w:rPr>
          <w:spacing w:val="-1"/>
        </w:rPr>
        <w:t xml:space="preserve"> </w:t>
      </w:r>
      <w:r>
        <w:t>Our</w:t>
      </w:r>
      <w:r>
        <w:rPr>
          <w:spacing w:val="-1"/>
        </w:rPr>
        <w:t xml:space="preserve"> </w:t>
      </w:r>
      <w:r>
        <w:t>whole</w:t>
      </w:r>
      <w:r>
        <w:rPr>
          <w:spacing w:val="-1"/>
        </w:rPr>
        <w:t xml:space="preserve"> </w:t>
      </w:r>
      <w:r>
        <w:t>past</w:t>
      </w:r>
      <w:r>
        <w:rPr>
          <w:spacing w:val="-1"/>
        </w:rPr>
        <w:t xml:space="preserve"> </w:t>
      </w:r>
      <w:r>
        <w:t>store</w:t>
      </w:r>
      <w:r>
        <w:rPr>
          <w:spacing w:val="-1"/>
        </w:rPr>
        <w:t xml:space="preserve"> </w:t>
      </w:r>
      <w:r>
        <w:t>of</w:t>
      </w:r>
      <w:r>
        <w:rPr>
          <w:spacing w:val="-1"/>
        </w:rPr>
        <w:t xml:space="preserve"> </w:t>
      </w:r>
      <w:r>
        <w:t>memories</w:t>
      </w:r>
      <w:r>
        <w:rPr>
          <w:spacing w:val="-1"/>
        </w:rPr>
        <w:t xml:space="preserve"> </w:t>
      </w:r>
      <w:r>
        <w:t>floats</w:t>
      </w:r>
      <w:r>
        <w:rPr>
          <w:spacing w:val="-1"/>
        </w:rPr>
        <w:t xml:space="preserve"> </w:t>
      </w:r>
      <w:r>
        <w:t>beyond</w:t>
      </w:r>
      <w:r>
        <w:rPr>
          <w:spacing w:val="-1"/>
        </w:rPr>
        <w:t xml:space="preserve"> </w:t>
      </w:r>
      <w:r>
        <w:t>this</w:t>
      </w:r>
      <w:r>
        <w:rPr>
          <w:spacing w:val="-1"/>
        </w:rPr>
        <w:t xml:space="preserve"> </w:t>
      </w:r>
      <w:r>
        <w:t>margin,</w:t>
      </w:r>
      <w:r>
        <w:rPr>
          <w:spacing w:val="-1"/>
        </w:rPr>
        <w:t xml:space="preserve"> </w:t>
      </w:r>
      <w:r>
        <w:t>ready at a touch to come in; and the entire mass of residual powers, impulses, and knowledges that constitute our empirical self stretches continuously beyond it. So vaguely drawn are the outlines between what is actual and what is only potential at any moment of our conscious life, that it is always hard to say of certain mental elements whether we are conscious of them or not.</w:t>
      </w:r>
    </w:p>
    <w:p w14:paraId="326F3305" w14:textId="77777777" w:rsidR="00075191" w:rsidRDefault="00000000">
      <w:pPr>
        <w:pStyle w:val="BodyText"/>
        <w:spacing w:before="1"/>
        <w:ind w:right="361"/>
      </w:pPr>
      <w:r>
        <w:t>The ordinary psychology, admitting fully the difficulty of tracing the marginal outline, has nevertheless taken for {228} granted, first, that all the consciousness the person now has, be the same focal or marginal, inattentive or attentive, is there in the "field" of the moment, all dim and impossible to assign as the latter's outline may be; and, second, that what is absolutely extra-marginal</w:t>
      </w:r>
      <w:r>
        <w:rPr>
          <w:spacing w:val="45"/>
        </w:rPr>
        <w:t xml:space="preserve">  </w:t>
      </w:r>
      <w:r>
        <w:t>is</w:t>
      </w:r>
      <w:r>
        <w:rPr>
          <w:spacing w:val="49"/>
        </w:rPr>
        <w:t xml:space="preserve">  </w:t>
      </w:r>
      <w:r>
        <w:t>absolutely</w:t>
      </w:r>
      <w:r>
        <w:rPr>
          <w:spacing w:val="48"/>
        </w:rPr>
        <w:t xml:space="preserve">  </w:t>
      </w:r>
      <w:r>
        <w:t>non-existent.</w:t>
      </w:r>
      <w:r>
        <w:rPr>
          <w:spacing w:val="48"/>
        </w:rPr>
        <w:t xml:space="preserve">  </w:t>
      </w:r>
      <w:r>
        <w:t>and</w:t>
      </w:r>
      <w:r>
        <w:rPr>
          <w:spacing w:val="48"/>
        </w:rPr>
        <w:t xml:space="preserve">  </w:t>
      </w:r>
      <w:r>
        <w:t>cannot</w:t>
      </w:r>
      <w:r>
        <w:rPr>
          <w:spacing w:val="48"/>
        </w:rPr>
        <w:t xml:space="preserve">  </w:t>
      </w:r>
      <w:r>
        <w:t>be</w:t>
      </w:r>
      <w:r>
        <w:rPr>
          <w:spacing w:val="48"/>
        </w:rPr>
        <w:t xml:space="preserve">  </w:t>
      </w:r>
      <w:r>
        <w:t>a</w:t>
      </w:r>
      <w:r>
        <w:rPr>
          <w:spacing w:val="49"/>
        </w:rPr>
        <w:t xml:space="preserve">  </w:t>
      </w:r>
      <w:r>
        <w:t>fact</w:t>
      </w:r>
      <w:r>
        <w:rPr>
          <w:spacing w:val="48"/>
        </w:rPr>
        <w:t xml:space="preserve">  </w:t>
      </w:r>
      <w:r>
        <w:rPr>
          <w:spacing w:val="-5"/>
        </w:rPr>
        <w:t>of</w:t>
      </w:r>
    </w:p>
    <w:p w14:paraId="326F3306" w14:textId="77777777" w:rsidR="00075191" w:rsidRDefault="00075191">
      <w:pPr>
        <w:pStyle w:val="BodyText"/>
        <w:sectPr w:rsidR="00075191">
          <w:pgSz w:w="12240" w:h="15840"/>
          <w:pgMar w:top="1360" w:right="1080" w:bottom="280" w:left="1080" w:header="720" w:footer="720" w:gutter="0"/>
          <w:cols w:space="720"/>
        </w:sectPr>
      </w:pPr>
    </w:p>
    <w:p w14:paraId="326F3307" w14:textId="77777777" w:rsidR="00075191" w:rsidRDefault="00000000">
      <w:pPr>
        <w:pStyle w:val="BodyText"/>
        <w:spacing w:before="70"/>
        <w:ind w:right="0" w:firstLine="0"/>
      </w:pPr>
      <w:r>
        <w:t>consciousness</w:t>
      </w:r>
      <w:r>
        <w:rPr>
          <w:spacing w:val="-5"/>
        </w:rPr>
        <w:t xml:space="preserve"> </w:t>
      </w:r>
      <w:r>
        <w:t>at</w:t>
      </w:r>
      <w:r>
        <w:rPr>
          <w:spacing w:val="-5"/>
        </w:rPr>
        <w:t xml:space="preserve"> </w:t>
      </w:r>
      <w:r>
        <w:rPr>
          <w:spacing w:val="-4"/>
        </w:rPr>
        <w:t>all.</w:t>
      </w:r>
    </w:p>
    <w:p w14:paraId="326F3308" w14:textId="77777777" w:rsidR="00075191" w:rsidRDefault="00000000">
      <w:pPr>
        <w:pStyle w:val="BodyText"/>
        <w:ind w:right="361"/>
      </w:pPr>
      <w:r>
        <w:t>And</w:t>
      </w:r>
      <w:r>
        <w:rPr>
          <w:spacing w:val="-1"/>
        </w:rPr>
        <w:t xml:space="preserve"> </w:t>
      </w:r>
      <w:r>
        <w:t>having reached this point,</w:t>
      </w:r>
      <w:r>
        <w:rPr>
          <w:spacing w:val="-1"/>
        </w:rPr>
        <w:t xml:space="preserve"> </w:t>
      </w:r>
      <w:r>
        <w:t>I</w:t>
      </w:r>
      <w:r>
        <w:rPr>
          <w:spacing w:val="-1"/>
        </w:rPr>
        <w:t xml:space="preserve"> </w:t>
      </w:r>
      <w:r>
        <w:t>must</w:t>
      </w:r>
      <w:r>
        <w:rPr>
          <w:spacing w:val="-1"/>
        </w:rPr>
        <w:t xml:space="preserve"> </w:t>
      </w:r>
      <w:r>
        <w:t>now</w:t>
      </w:r>
      <w:r>
        <w:rPr>
          <w:spacing w:val="-1"/>
        </w:rPr>
        <w:t xml:space="preserve"> </w:t>
      </w:r>
      <w:r>
        <w:t>ask you to</w:t>
      </w:r>
      <w:r>
        <w:rPr>
          <w:spacing w:val="-1"/>
        </w:rPr>
        <w:t xml:space="preserve"> </w:t>
      </w:r>
      <w:r>
        <w:t>recall</w:t>
      </w:r>
      <w:r>
        <w:rPr>
          <w:spacing w:val="-1"/>
        </w:rPr>
        <w:t xml:space="preserve"> </w:t>
      </w:r>
      <w:r>
        <w:t>what</w:t>
      </w:r>
      <w:r>
        <w:rPr>
          <w:spacing w:val="-1"/>
        </w:rPr>
        <w:t xml:space="preserve"> </w:t>
      </w:r>
      <w:r>
        <w:t>I</w:t>
      </w:r>
      <w:r>
        <w:rPr>
          <w:spacing w:val="-1"/>
        </w:rPr>
        <w:t xml:space="preserve"> </w:t>
      </w:r>
      <w:r>
        <w:t xml:space="preserve">said in my last lecture about the subconscious life. I said, as you may recollect, that those who first laid stress upon these phenomena could not know the facts as we now know them. My first duty now is to tell you what I meant by such a </w:t>
      </w:r>
      <w:r>
        <w:rPr>
          <w:spacing w:val="-2"/>
        </w:rPr>
        <w:t>statement.</w:t>
      </w:r>
    </w:p>
    <w:p w14:paraId="326F3309" w14:textId="77777777" w:rsidR="00075191" w:rsidRDefault="00000000">
      <w:pPr>
        <w:pStyle w:val="BodyText"/>
        <w:ind w:right="361"/>
      </w:pPr>
      <w:r>
        <w:t>I cannot but think that the most important step forward that has occurred in psychology since I have been a student of that science is the discovery,</w:t>
      </w:r>
      <w:r>
        <w:rPr>
          <w:spacing w:val="40"/>
        </w:rPr>
        <w:t xml:space="preserve"> </w:t>
      </w:r>
      <w:r>
        <w:t>first made in 1886, that, in certain subjects at least, there is not only the consciousness of the ordinary field, with its usual centre and margin, but an addition thereto in the shape of a set of memories, thoughts, and feelings which are extra-marginal and outside of the primary consciousness</w:t>
      </w:r>
      <w:r>
        <w:rPr>
          <w:spacing w:val="40"/>
        </w:rPr>
        <w:t xml:space="preserve"> </w:t>
      </w:r>
      <w:r>
        <w:t>altogether, but yet must be classed as conscious facts of some sort, able to reveal their presence by unmistakable signs. I call this the most important</w:t>
      </w:r>
      <w:r>
        <w:rPr>
          <w:spacing w:val="40"/>
        </w:rPr>
        <w:t xml:space="preserve"> </w:t>
      </w:r>
      <w:r>
        <w:t>step forward because, unlike the other advances which psychology has made, this discovery has revealed to us an entirely unsuspected peculiarity in the constitution of human nature. No other step forward which psychology has made can proffer any such claim as this.</w:t>
      </w:r>
    </w:p>
    <w:p w14:paraId="326F330A" w14:textId="77777777" w:rsidR="00075191" w:rsidRDefault="00000000">
      <w:pPr>
        <w:pStyle w:val="BodyText"/>
        <w:ind w:right="359"/>
      </w:pPr>
      <w:r>
        <w:t>In particular this discovery of a consciousness existing beyond the field, or subliminally as Mr. Myers terms it, casts light on many phenomena of religious biography. That is why I have to advert to it now, although it is naturally impossible for me in this place to give you any account of the evidence on which the admission of such a consciousness is based. You will find it set forth in many recent books, Binet's Alterations of Personality[123] being perhaps as good a one as any to recommend.</w:t>
      </w:r>
    </w:p>
    <w:p w14:paraId="326F330B" w14:textId="77777777" w:rsidR="00075191" w:rsidRDefault="00000000">
      <w:pPr>
        <w:pStyle w:val="ListParagraph"/>
        <w:numPr>
          <w:ilvl w:val="2"/>
          <w:numId w:val="41"/>
        </w:numPr>
        <w:tabs>
          <w:tab w:val="left" w:pos="1532"/>
        </w:tabs>
        <w:ind w:left="1532" w:hanging="722"/>
        <w:jc w:val="both"/>
        <w:rPr>
          <w:sz w:val="30"/>
        </w:rPr>
      </w:pPr>
      <w:r>
        <w:rPr>
          <w:sz w:val="30"/>
        </w:rPr>
        <w:t>Published</w:t>
      </w:r>
      <w:r>
        <w:rPr>
          <w:spacing w:val="-7"/>
          <w:sz w:val="30"/>
        </w:rPr>
        <w:t xml:space="preserve"> </w:t>
      </w:r>
      <w:r>
        <w:rPr>
          <w:sz w:val="30"/>
        </w:rPr>
        <w:t>in</w:t>
      </w:r>
      <w:r>
        <w:rPr>
          <w:spacing w:val="-5"/>
          <w:sz w:val="30"/>
        </w:rPr>
        <w:t xml:space="preserve"> </w:t>
      </w:r>
      <w:r>
        <w:rPr>
          <w:sz w:val="30"/>
        </w:rPr>
        <w:t>the</w:t>
      </w:r>
      <w:r>
        <w:rPr>
          <w:spacing w:val="-5"/>
          <w:sz w:val="30"/>
        </w:rPr>
        <w:t xml:space="preserve"> </w:t>
      </w:r>
      <w:r>
        <w:rPr>
          <w:sz w:val="30"/>
        </w:rPr>
        <w:t>International</w:t>
      </w:r>
      <w:r>
        <w:rPr>
          <w:spacing w:val="-6"/>
          <w:sz w:val="30"/>
        </w:rPr>
        <w:t xml:space="preserve"> </w:t>
      </w:r>
      <w:r>
        <w:rPr>
          <w:sz w:val="30"/>
        </w:rPr>
        <w:t>Scientific</w:t>
      </w:r>
      <w:r>
        <w:rPr>
          <w:spacing w:val="-5"/>
          <w:sz w:val="30"/>
        </w:rPr>
        <w:t xml:space="preserve"> </w:t>
      </w:r>
      <w:r>
        <w:rPr>
          <w:spacing w:val="-2"/>
          <w:sz w:val="30"/>
        </w:rPr>
        <w:t>Series.</w:t>
      </w:r>
    </w:p>
    <w:p w14:paraId="326F330C" w14:textId="77777777" w:rsidR="00075191" w:rsidRDefault="00000000">
      <w:pPr>
        <w:pStyle w:val="BodyText"/>
      </w:pPr>
      <w:r>
        <w:t>The</w:t>
      </w:r>
      <w:r>
        <w:rPr>
          <w:spacing w:val="-3"/>
        </w:rPr>
        <w:t xml:space="preserve"> </w:t>
      </w:r>
      <w:r>
        <w:t>human</w:t>
      </w:r>
      <w:r>
        <w:rPr>
          <w:spacing w:val="-3"/>
        </w:rPr>
        <w:t xml:space="preserve"> </w:t>
      </w:r>
      <w:r>
        <w:t>material</w:t>
      </w:r>
      <w:r>
        <w:rPr>
          <w:spacing w:val="-3"/>
        </w:rPr>
        <w:t xml:space="preserve"> </w:t>
      </w:r>
      <w:r>
        <w:t>on</w:t>
      </w:r>
      <w:r>
        <w:rPr>
          <w:spacing w:val="-3"/>
        </w:rPr>
        <w:t xml:space="preserve"> </w:t>
      </w:r>
      <w:r>
        <w:t>which</w:t>
      </w:r>
      <w:r>
        <w:rPr>
          <w:spacing w:val="-3"/>
        </w:rPr>
        <w:t xml:space="preserve"> </w:t>
      </w:r>
      <w:r>
        <w:t>the</w:t>
      </w:r>
      <w:r>
        <w:rPr>
          <w:spacing w:val="-3"/>
        </w:rPr>
        <w:t xml:space="preserve"> </w:t>
      </w:r>
      <w:r>
        <w:t>demonstration</w:t>
      </w:r>
      <w:r>
        <w:rPr>
          <w:spacing w:val="-3"/>
        </w:rPr>
        <w:t xml:space="preserve"> </w:t>
      </w:r>
      <w:r>
        <w:t>has</w:t>
      </w:r>
      <w:r>
        <w:rPr>
          <w:spacing w:val="-3"/>
        </w:rPr>
        <w:t xml:space="preserve"> </w:t>
      </w:r>
      <w:r>
        <w:t>been</w:t>
      </w:r>
      <w:r>
        <w:rPr>
          <w:spacing w:val="-3"/>
        </w:rPr>
        <w:t xml:space="preserve"> </w:t>
      </w:r>
      <w:r>
        <w:t>made</w:t>
      </w:r>
      <w:r>
        <w:rPr>
          <w:spacing w:val="-3"/>
        </w:rPr>
        <w:t xml:space="preserve"> </w:t>
      </w:r>
      <w:r>
        <w:t>has</w:t>
      </w:r>
      <w:r>
        <w:rPr>
          <w:spacing w:val="-3"/>
        </w:rPr>
        <w:t xml:space="preserve"> </w:t>
      </w:r>
      <w:r>
        <w:t>so</w:t>
      </w:r>
      <w:r>
        <w:rPr>
          <w:spacing w:val="-3"/>
        </w:rPr>
        <w:t xml:space="preserve"> </w:t>
      </w:r>
      <w:r>
        <w:t>far been rather limited and, in part at least, eccentric, consisting of unusually suggestible hypnotic subjects, and of hysteric patients. Yet the elementary mechanisms of our life are presumably so uniform that what is shown to be true in a marked degree of some persons is probably true in some degree of all, and may in a few be true in an extraordinarily high degree.</w:t>
      </w:r>
    </w:p>
    <w:p w14:paraId="326F330D" w14:textId="77777777" w:rsidR="00075191" w:rsidRDefault="00000000">
      <w:pPr>
        <w:pStyle w:val="BodyText"/>
        <w:spacing w:before="1"/>
        <w:ind w:right="359"/>
      </w:pPr>
      <w:r>
        <w:t>The most important consequence of having a strongly developed ultra-marginal life of this sort is that one's ordinary fields of consciousness are liable to incursions from it of which the subject does not guess the source,</w:t>
      </w:r>
      <w:r>
        <w:rPr>
          <w:spacing w:val="40"/>
        </w:rPr>
        <w:t xml:space="preserve"> </w:t>
      </w:r>
      <w:r>
        <w:t>and which, therefore, take for him the form of unaccountable impulses to act, or</w:t>
      </w:r>
      <w:r>
        <w:rPr>
          <w:spacing w:val="13"/>
        </w:rPr>
        <w:t xml:space="preserve"> </w:t>
      </w:r>
      <w:r>
        <w:t>inhibitions</w:t>
      </w:r>
      <w:r>
        <w:rPr>
          <w:spacing w:val="14"/>
        </w:rPr>
        <w:t xml:space="preserve"> </w:t>
      </w:r>
      <w:r>
        <w:t>of</w:t>
      </w:r>
      <w:r>
        <w:rPr>
          <w:spacing w:val="14"/>
        </w:rPr>
        <w:t xml:space="preserve"> </w:t>
      </w:r>
      <w:r>
        <w:t>action,</w:t>
      </w:r>
      <w:r>
        <w:rPr>
          <w:spacing w:val="13"/>
        </w:rPr>
        <w:t xml:space="preserve"> </w:t>
      </w:r>
      <w:r>
        <w:t>of</w:t>
      </w:r>
      <w:r>
        <w:rPr>
          <w:spacing w:val="14"/>
        </w:rPr>
        <w:t xml:space="preserve"> </w:t>
      </w:r>
      <w:r>
        <w:t>obsessive</w:t>
      </w:r>
      <w:r>
        <w:rPr>
          <w:spacing w:val="14"/>
        </w:rPr>
        <w:t xml:space="preserve"> </w:t>
      </w:r>
      <w:r>
        <w:t>ideas,</w:t>
      </w:r>
      <w:r>
        <w:rPr>
          <w:spacing w:val="13"/>
        </w:rPr>
        <w:t xml:space="preserve"> </w:t>
      </w:r>
      <w:r>
        <w:t>or</w:t>
      </w:r>
      <w:r>
        <w:rPr>
          <w:spacing w:val="14"/>
        </w:rPr>
        <w:t xml:space="preserve"> </w:t>
      </w:r>
      <w:r>
        <w:t>even</w:t>
      </w:r>
      <w:r>
        <w:rPr>
          <w:spacing w:val="14"/>
        </w:rPr>
        <w:t xml:space="preserve"> </w:t>
      </w:r>
      <w:r>
        <w:t>of</w:t>
      </w:r>
      <w:r>
        <w:rPr>
          <w:spacing w:val="13"/>
        </w:rPr>
        <w:t xml:space="preserve"> </w:t>
      </w:r>
      <w:r>
        <w:t>hallucinations</w:t>
      </w:r>
      <w:r>
        <w:rPr>
          <w:spacing w:val="14"/>
        </w:rPr>
        <w:t xml:space="preserve"> </w:t>
      </w:r>
      <w:r>
        <w:t>of</w:t>
      </w:r>
      <w:r>
        <w:rPr>
          <w:spacing w:val="14"/>
        </w:rPr>
        <w:t xml:space="preserve"> </w:t>
      </w:r>
      <w:r>
        <w:rPr>
          <w:spacing w:val="-4"/>
        </w:rPr>
        <w:t>sight</w:t>
      </w:r>
    </w:p>
    <w:p w14:paraId="326F330E" w14:textId="77777777" w:rsidR="00075191" w:rsidRDefault="00075191">
      <w:pPr>
        <w:pStyle w:val="BodyText"/>
        <w:sectPr w:rsidR="00075191">
          <w:pgSz w:w="12240" w:h="15840"/>
          <w:pgMar w:top="1360" w:right="1080" w:bottom="280" w:left="1080" w:header="720" w:footer="720" w:gutter="0"/>
          <w:cols w:space="720"/>
        </w:sectPr>
      </w:pPr>
    </w:p>
    <w:p w14:paraId="326F330F" w14:textId="77777777" w:rsidR="00075191" w:rsidRDefault="00000000">
      <w:pPr>
        <w:pStyle w:val="BodyText"/>
        <w:spacing w:before="70"/>
        <w:ind w:firstLine="0"/>
      </w:pPr>
      <w:r>
        <w:t>or hearing. The impulses may take the direction of automatic speech or writing, the meaning of which the subject himself may not understand even while he utters it; and generalizing this phenomenon, Mr. Myers has given</w:t>
      </w:r>
      <w:r>
        <w:rPr>
          <w:spacing w:val="40"/>
        </w:rPr>
        <w:t xml:space="preserve"> </w:t>
      </w:r>
      <w:r>
        <w:t>the name of automatism, sensory or motor, emotional or intellectual, to this whole</w:t>
      </w:r>
      <w:r>
        <w:rPr>
          <w:spacing w:val="-2"/>
        </w:rPr>
        <w:t xml:space="preserve"> </w:t>
      </w:r>
      <w:r>
        <w:t>sphere</w:t>
      </w:r>
      <w:r>
        <w:rPr>
          <w:spacing w:val="-2"/>
        </w:rPr>
        <w:t xml:space="preserve"> </w:t>
      </w:r>
      <w:r>
        <w:t>of</w:t>
      </w:r>
      <w:r>
        <w:rPr>
          <w:spacing w:val="-2"/>
        </w:rPr>
        <w:t xml:space="preserve"> </w:t>
      </w:r>
      <w:r>
        <w:t>effects,</w:t>
      </w:r>
      <w:r>
        <w:rPr>
          <w:spacing w:val="-2"/>
        </w:rPr>
        <w:t xml:space="preserve"> </w:t>
      </w:r>
      <w:r>
        <w:t>due</w:t>
      </w:r>
      <w:r>
        <w:rPr>
          <w:spacing w:val="-2"/>
        </w:rPr>
        <w:t xml:space="preserve"> </w:t>
      </w:r>
      <w:r>
        <w:t>to</w:t>
      </w:r>
      <w:r>
        <w:rPr>
          <w:spacing w:val="-2"/>
        </w:rPr>
        <w:t xml:space="preserve"> </w:t>
      </w:r>
      <w:r>
        <w:t>"up-rushes"</w:t>
      </w:r>
      <w:r>
        <w:rPr>
          <w:spacing w:val="-2"/>
        </w:rPr>
        <w:t xml:space="preserve"> </w:t>
      </w:r>
      <w:r>
        <w:t>into</w:t>
      </w:r>
      <w:r>
        <w:rPr>
          <w:spacing w:val="-2"/>
        </w:rPr>
        <w:t xml:space="preserve"> </w:t>
      </w:r>
      <w:r>
        <w:t>the</w:t>
      </w:r>
      <w:r>
        <w:rPr>
          <w:spacing w:val="-2"/>
        </w:rPr>
        <w:t xml:space="preserve"> </w:t>
      </w:r>
      <w:r>
        <w:t>ordinary</w:t>
      </w:r>
      <w:r>
        <w:rPr>
          <w:spacing w:val="-2"/>
        </w:rPr>
        <w:t xml:space="preserve"> </w:t>
      </w:r>
      <w:r>
        <w:t>consciousness</w:t>
      </w:r>
      <w:r>
        <w:rPr>
          <w:spacing w:val="-2"/>
        </w:rPr>
        <w:t xml:space="preserve"> </w:t>
      </w:r>
      <w:r>
        <w:t>of energies originating in the subliminal parts of the mind.</w:t>
      </w:r>
    </w:p>
    <w:p w14:paraId="326F3310" w14:textId="77777777" w:rsidR="00075191" w:rsidRDefault="00000000">
      <w:pPr>
        <w:pStyle w:val="BodyText"/>
        <w:ind w:right="359"/>
      </w:pPr>
      <w:r>
        <w:t>The simplest instance of an automatism is the phenomenon of post-hypnotic suggestion, so-called. You give to a hypnotized subject, adequately susceptible, an order to perform some designated act—usual or eccentric, it makes no difference— after he wakes from his hypnotic sleep. Punctually, when the signal comes or the time elapses upon which you have told him that the act must ensue, he performs it;—but in so doing he has no recollection of your suggestion, and he always trumps up an improvised pretext for his behavior if the act be of an eccentric kind. It may even be suggested to a subject to have a vision or to hear a voice at a certain interval after waking, and when the time comes the vision is seen or the voice heard, with no</w:t>
      </w:r>
      <w:r>
        <w:rPr>
          <w:spacing w:val="40"/>
        </w:rPr>
        <w:t xml:space="preserve"> </w:t>
      </w:r>
      <w:r>
        <w:t>inkling on the subject's part of its source.</w:t>
      </w:r>
    </w:p>
    <w:p w14:paraId="326F3311" w14:textId="77777777" w:rsidR="00075191" w:rsidRDefault="00000000">
      <w:pPr>
        <w:pStyle w:val="BodyText"/>
      </w:pPr>
      <w:r>
        <w:t>In the wonderful explorations by Binet, Janet, Breuer, Freud, Mason, Prince, and others, of the subliminal consciousness of patients with hysteria, we have revealed to us whole systems of underground life, in the shape of memories of a painful sort which lead a parasitic existence, buried outside of the primary fields of consciousness, and making irruptions thereinto with hallucinations,</w:t>
      </w:r>
      <w:r>
        <w:rPr>
          <w:spacing w:val="-2"/>
        </w:rPr>
        <w:t xml:space="preserve"> </w:t>
      </w:r>
      <w:r>
        <w:t>pains,</w:t>
      </w:r>
      <w:r>
        <w:rPr>
          <w:spacing w:val="-1"/>
        </w:rPr>
        <w:t xml:space="preserve"> </w:t>
      </w:r>
      <w:r>
        <w:t>convulsions,</w:t>
      </w:r>
      <w:r>
        <w:rPr>
          <w:spacing w:val="-1"/>
        </w:rPr>
        <w:t xml:space="preserve"> </w:t>
      </w:r>
      <w:r>
        <w:t>paralyses</w:t>
      </w:r>
      <w:r>
        <w:rPr>
          <w:spacing w:val="-1"/>
        </w:rPr>
        <w:t xml:space="preserve"> </w:t>
      </w:r>
      <w:r>
        <w:t>of</w:t>
      </w:r>
      <w:r>
        <w:rPr>
          <w:spacing w:val="-2"/>
        </w:rPr>
        <w:t xml:space="preserve"> </w:t>
      </w:r>
      <w:r>
        <w:t>feeling</w:t>
      </w:r>
      <w:r>
        <w:rPr>
          <w:spacing w:val="-2"/>
        </w:rPr>
        <w:t xml:space="preserve"> </w:t>
      </w:r>
      <w:r>
        <w:t>and</w:t>
      </w:r>
      <w:r>
        <w:rPr>
          <w:spacing w:val="-1"/>
        </w:rPr>
        <w:t xml:space="preserve"> </w:t>
      </w:r>
      <w:r>
        <w:t>of</w:t>
      </w:r>
      <w:r>
        <w:rPr>
          <w:spacing w:val="-2"/>
        </w:rPr>
        <w:t xml:space="preserve"> </w:t>
      </w:r>
      <w:r>
        <w:t>motion,</w:t>
      </w:r>
      <w:r>
        <w:rPr>
          <w:spacing w:val="-1"/>
        </w:rPr>
        <w:t xml:space="preserve"> </w:t>
      </w:r>
      <w:r>
        <w:t>and</w:t>
      </w:r>
      <w:r>
        <w:rPr>
          <w:spacing w:val="-1"/>
        </w:rPr>
        <w:t xml:space="preserve"> </w:t>
      </w:r>
      <w:r>
        <w:t xml:space="preserve">the whole procession of symptoms of hysteric disease of body and of mind. Alter or abolish by suggestion these subconscious memories, and the patient immediately gets well. His symptoms were automatisms, in Mr. Myers's sense of the word. These clinical records sound like fairy-tales when one first reads them, yet it is impossible to doubt their accuracy; and, the path having been once opened by these first observers, similar observations have been made elsewhere. They throw, as I said, a wholly new light upon our natural </w:t>
      </w:r>
      <w:r>
        <w:rPr>
          <w:spacing w:val="-2"/>
        </w:rPr>
        <w:t>constitution.</w:t>
      </w:r>
    </w:p>
    <w:p w14:paraId="326F3312" w14:textId="77777777" w:rsidR="00075191" w:rsidRDefault="00000000">
      <w:pPr>
        <w:pStyle w:val="BodyText"/>
        <w:spacing w:before="1"/>
      </w:pPr>
      <w:r>
        <w:t>And it seems to me that they make a farther step inevitable. Interpreting the unknown after the analogy of the known, it seems to me that hereafter, wherever we meet with a phenomenon of automatism, be it motor impulses, or obsessive idea, or unaccountable caprice, or delusion, or hallucination, we are bound first of all to make search whether it be not an explosion, into the fields of ordinary consciousness, of ideas elaborated outside of those fields in</w:t>
      </w:r>
    </w:p>
    <w:p w14:paraId="326F3313" w14:textId="77777777" w:rsidR="00075191" w:rsidRDefault="00075191">
      <w:pPr>
        <w:pStyle w:val="BodyText"/>
        <w:sectPr w:rsidR="00075191">
          <w:pgSz w:w="12240" w:h="15840"/>
          <w:pgMar w:top="1360" w:right="1080" w:bottom="280" w:left="1080" w:header="720" w:footer="720" w:gutter="0"/>
          <w:cols w:space="720"/>
        </w:sectPr>
      </w:pPr>
    </w:p>
    <w:p w14:paraId="326F3314" w14:textId="77777777" w:rsidR="00075191" w:rsidRDefault="00000000">
      <w:pPr>
        <w:pStyle w:val="BodyText"/>
        <w:spacing w:before="70"/>
        <w:ind w:right="359" w:firstLine="0"/>
      </w:pPr>
      <w:r>
        <w:t>subliminal regions of the mind. We should look, therefore, for its source in the Subject's subconscious life. In the hypnotic cases, we ourselves create the source by our suggestion, so we know it directly. In the hysteric cases, the lost memories which are the source have to be extracted from the patient's Subliminal by a number of ingenious methods, for an account of which you must consult the books. In other pathological cases, insane delusions, for example, or psychopathic obsessions, the source is yet to seek, but by</w:t>
      </w:r>
      <w:r>
        <w:rPr>
          <w:spacing w:val="40"/>
        </w:rPr>
        <w:t xml:space="preserve"> </w:t>
      </w:r>
      <w:r>
        <w:t>analogy it also should be in subliminal regions which improvements in our methods may yet conceivably put on tap. There lies the mechanism logically to be assumed—but the assumption involves a vast program of work to be done in the way of verification, in which the religious experiences of man must play their part.[124]</w:t>
      </w:r>
    </w:p>
    <w:p w14:paraId="326F3315" w14:textId="77777777" w:rsidR="00075191" w:rsidRDefault="00000000">
      <w:pPr>
        <w:pStyle w:val="ListParagraph"/>
        <w:numPr>
          <w:ilvl w:val="2"/>
          <w:numId w:val="41"/>
        </w:numPr>
        <w:tabs>
          <w:tab w:val="left" w:pos="1557"/>
        </w:tabs>
        <w:ind w:right="357" w:firstLine="450"/>
        <w:jc w:val="both"/>
        <w:rPr>
          <w:sz w:val="30"/>
        </w:rPr>
      </w:pPr>
      <w:r>
        <w:rPr>
          <w:sz w:val="30"/>
        </w:rPr>
        <w:t>The reader will here please notice that in my exclusive reliance in the last lecture on the subconscious "incubation" of motives deposited by a growing experience, I followed the method of employing accepted principles of explanation as far as one can. The subliminal region, whatever else it may be, is at any rate a place now admitted by psychologists to exist for the accumulation of vestiges of sensible experience (whether inattentively or attentively registered), and for their elaboration according to ordinary psychological or logical laws into results that end by attaining such a "tension"that they may at times enter consciousness with something like a burst. It thus is "scientific" to interpret all otherwise unaccountable invasive alterations of consciousness as results of the tension of subliminal memories reaching the bursting-point. But candor obliges me to confess that there are occasional bursts into consciousness of results of which it is not easy to demonstrate any prolonged subconscious incubation. Some of the cases I</w:t>
      </w:r>
      <w:r>
        <w:rPr>
          <w:spacing w:val="40"/>
          <w:sz w:val="30"/>
        </w:rPr>
        <w:t xml:space="preserve"> </w:t>
      </w:r>
      <w:r>
        <w:rPr>
          <w:sz w:val="30"/>
        </w:rPr>
        <w:t>used to illustrate the sense of presence of the unseen in Lecture III were of this order (compare pages 59, 60, 61, 66); and we shall see other experiences of the kind when we come to the subject of mysticism. The case of Mr. Bradley, that of M. Ratisbonne, possibly that of Colonel Gardiner, possibly that of saint Paul, might not be so easily explained in this simple way. The result, then, would have to be ascribed either to a merely physiological nerve storm, a "discharging lesion" like that of epilepsy; or, in case it were useful and rational, as in the two latter cases named, to some more mystical or theological hypothesis. I make this remark in order that the reader may</w:t>
      </w:r>
      <w:r>
        <w:rPr>
          <w:spacing w:val="40"/>
          <w:sz w:val="30"/>
        </w:rPr>
        <w:t xml:space="preserve"> </w:t>
      </w:r>
      <w:r>
        <w:rPr>
          <w:sz w:val="30"/>
        </w:rPr>
        <w:t>realize that the subject is really complex. But I shall keep myself as far as possible at present to the more "scientific" view; and only as the plot thickens</w:t>
      </w:r>
    </w:p>
    <w:p w14:paraId="326F3316"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317" w14:textId="77777777" w:rsidR="00075191" w:rsidRDefault="00000000">
      <w:pPr>
        <w:pStyle w:val="BodyText"/>
        <w:spacing w:before="70"/>
        <w:ind w:right="360" w:firstLine="0"/>
      </w:pPr>
      <w:r>
        <w:t>in subsequent lectures shall I consider the question of its absolute sufficiency as an explanation of all the facts. That subconscious incubation explains a great number of them, there can be no doubt.</w:t>
      </w:r>
    </w:p>
    <w:p w14:paraId="326F3318" w14:textId="77777777" w:rsidR="00075191" w:rsidRDefault="00000000">
      <w:pPr>
        <w:pStyle w:val="BodyText"/>
      </w:pPr>
      <w:r>
        <w:t>And thus I return to our own specific subject of instantaneous conversions. You remember the cases of Alline, Bradley, Brainerd, and the graduate of Oxford converted at three in the afternoon. Similar occurrences abound, some with and some without luminous visions, all with a sense of astonished happiness, and of being wrought on by a higher control. If, abstracting altogether from the question of their value for the future spiritual life of the individual, we take them on their psychological side exclusively,</w:t>
      </w:r>
      <w:r>
        <w:rPr>
          <w:spacing w:val="40"/>
        </w:rPr>
        <w:t xml:space="preserve"> </w:t>
      </w:r>
      <w:r>
        <w:t>so many peculiarities in them remind us of what we find outside of conversion that we are tempted to class them along with other automatisms, and</w:t>
      </w:r>
      <w:r>
        <w:rPr>
          <w:spacing w:val="-2"/>
        </w:rPr>
        <w:t xml:space="preserve"> </w:t>
      </w:r>
      <w:r>
        <w:t>to</w:t>
      </w:r>
      <w:r>
        <w:rPr>
          <w:spacing w:val="-2"/>
        </w:rPr>
        <w:t xml:space="preserve"> </w:t>
      </w:r>
      <w:r>
        <w:t>suspect</w:t>
      </w:r>
      <w:r>
        <w:rPr>
          <w:spacing w:val="-3"/>
        </w:rPr>
        <w:t xml:space="preserve"> </w:t>
      </w:r>
      <w:r>
        <w:t>that</w:t>
      </w:r>
      <w:r>
        <w:rPr>
          <w:spacing w:val="-3"/>
        </w:rPr>
        <w:t xml:space="preserve"> </w:t>
      </w:r>
      <w:r>
        <w:t>what</w:t>
      </w:r>
      <w:r>
        <w:rPr>
          <w:spacing w:val="-3"/>
        </w:rPr>
        <w:t xml:space="preserve"> </w:t>
      </w:r>
      <w:r>
        <w:t>makes</w:t>
      </w:r>
      <w:r>
        <w:rPr>
          <w:spacing w:val="-3"/>
        </w:rPr>
        <w:t xml:space="preserve"> </w:t>
      </w:r>
      <w:r>
        <w:t>the</w:t>
      </w:r>
      <w:r>
        <w:rPr>
          <w:spacing w:val="-3"/>
        </w:rPr>
        <w:t xml:space="preserve"> </w:t>
      </w:r>
      <w:r>
        <w:t>difference</w:t>
      </w:r>
      <w:r>
        <w:rPr>
          <w:spacing w:val="-3"/>
        </w:rPr>
        <w:t xml:space="preserve"> </w:t>
      </w:r>
      <w:r>
        <w:t>between</w:t>
      </w:r>
      <w:r>
        <w:rPr>
          <w:spacing w:val="-2"/>
        </w:rPr>
        <w:t xml:space="preserve"> </w:t>
      </w:r>
      <w:r>
        <w:t>a</w:t>
      </w:r>
      <w:r>
        <w:rPr>
          <w:spacing w:val="-3"/>
        </w:rPr>
        <w:t xml:space="preserve"> </w:t>
      </w:r>
      <w:r>
        <w:t>sudden</w:t>
      </w:r>
      <w:r>
        <w:rPr>
          <w:spacing w:val="-2"/>
        </w:rPr>
        <w:t xml:space="preserve"> </w:t>
      </w:r>
      <w:r>
        <w:t>and</w:t>
      </w:r>
      <w:r>
        <w:rPr>
          <w:spacing w:val="-2"/>
        </w:rPr>
        <w:t xml:space="preserve"> </w:t>
      </w:r>
      <w:r>
        <w:t>a</w:t>
      </w:r>
      <w:r>
        <w:rPr>
          <w:spacing w:val="-3"/>
        </w:rPr>
        <w:t xml:space="preserve"> </w:t>
      </w:r>
      <w:r>
        <w:t>gradual convert is not necessarily the presence of divine miracle in the case of one and of something less divine in that of the other, but rather a simple psychological peculiarity, the fact, namely, that in the recipient of the more instantaneous grace we have one of those Subjects who are in possession of a large region in which mental work can go on subliminally, and from which invasive experiences, abruptly upsetting the equilibrium of the primary consciousness, may come.</w:t>
      </w:r>
    </w:p>
    <w:p w14:paraId="326F3319" w14:textId="77777777" w:rsidR="00075191" w:rsidRDefault="00000000">
      <w:pPr>
        <w:pStyle w:val="BodyText"/>
      </w:pPr>
      <w:r>
        <w:t>I</w:t>
      </w:r>
      <w:r>
        <w:rPr>
          <w:spacing w:val="-1"/>
        </w:rPr>
        <w:t xml:space="preserve"> </w:t>
      </w:r>
      <w:r>
        <w:t>do not</w:t>
      </w:r>
      <w:r>
        <w:rPr>
          <w:spacing w:val="-1"/>
        </w:rPr>
        <w:t xml:space="preserve"> </w:t>
      </w:r>
      <w:r>
        <w:t>see why</w:t>
      </w:r>
      <w:r>
        <w:rPr>
          <w:spacing w:val="-1"/>
        </w:rPr>
        <w:t xml:space="preserve"> </w:t>
      </w:r>
      <w:r>
        <w:t>Methodists need object</w:t>
      </w:r>
      <w:r>
        <w:rPr>
          <w:spacing w:val="-1"/>
        </w:rPr>
        <w:t xml:space="preserve"> </w:t>
      </w:r>
      <w:r>
        <w:t>to such a</w:t>
      </w:r>
      <w:r>
        <w:rPr>
          <w:spacing w:val="-1"/>
        </w:rPr>
        <w:t xml:space="preserve"> </w:t>
      </w:r>
      <w:r>
        <w:t>view. Pray go back and recollect one of the conclusions to which I sought to lead you in my very first lecture. You may remember how I there argued against the notion that the worth of a thing can be decided by its origin. Our spiritual judgment, I said, our</w:t>
      </w:r>
      <w:r>
        <w:rPr>
          <w:spacing w:val="-1"/>
        </w:rPr>
        <w:t xml:space="preserve"> </w:t>
      </w:r>
      <w:r>
        <w:t>opinion</w:t>
      </w:r>
      <w:r>
        <w:rPr>
          <w:spacing w:val="-1"/>
        </w:rPr>
        <w:t xml:space="preserve"> </w:t>
      </w:r>
      <w:r>
        <w:t>of</w:t>
      </w:r>
      <w:r>
        <w:rPr>
          <w:spacing w:val="-1"/>
        </w:rPr>
        <w:t xml:space="preserve"> </w:t>
      </w:r>
      <w:r>
        <w:t>the</w:t>
      </w:r>
      <w:r>
        <w:rPr>
          <w:spacing w:val="-1"/>
        </w:rPr>
        <w:t xml:space="preserve"> </w:t>
      </w:r>
      <w:r>
        <w:t>significance</w:t>
      </w:r>
      <w:r>
        <w:rPr>
          <w:spacing w:val="-1"/>
        </w:rPr>
        <w:t xml:space="preserve"> </w:t>
      </w:r>
      <w:r>
        <w:t>and</w:t>
      </w:r>
      <w:r>
        <w:rPr>
          <w:spacing w:val="-1"/>
        </w:rPr>
        <w:t xml:space="preserve"> </w:t>
      </w:r>
      <w:r>
        <w:t>value</w:t>
      </w:r>
      <w:r>
        <w:rPr>
          <w:spacing w:val="-1"/>
        </w:rPr>
        <w:t xml:space="preserve"> </w:t>
      </w:r>
      <w:r>
        <w:t>of</w:t>
      </w:r>
      <w:r>
        <w:rPr>
          <w:spacing w:val="-1"/>
        </w:rPr>
        <w:t xml:space="preserve"> </w:t>
      </w:r>
      <w:r>
        <w:t>a</w:t>
      </w:r>
      <w:r>
        <w:rPr>
          <w:spacing w:val="-1"/>
        </w:rPr>
        <w:t xml:space="preserve"> </w:t>
      </w:r>
      <w:r>
        <w:t>human</w:t>
      </w:r>
      <w:r>
        <w:rPr>
          <w:spacing w:val="-1"/>
        </w:rPr>
        <w:t xml:space="preserve"> </w:t>
      </w:r>
      <w:r>
        <w:t>event</w:t>
      </w:r>
      <w:r>
        <w:rPr>
          <w:spacing w:val="-1"/>
        </w:rPr>
        <w:t xml:space="preserve"> </w:t>
      </w:r>
      <w:r>
        <w:t>or</w:t>
      </w:r>
      <w:r>
        <w:rPr>
          <w:spacing w:val="-1"/>
        </w:rPr>
        <w:t xml:space="preserve"> </w:t>
      </w:r>
      <w:r>
        <w:t>condition,</w:t>
      </w:r>
      <w:r>
        <w:rPr>
          <w:spacing w:val="-1"/>
        </w:rPr>
        <w:t xml:space="preserve"> </w:t>
      </w:r>
      <w:r>
        <w:t>must be decided on empirical grounds exclusively. If the fruits for life of the state of conversion are good, we ought to idealize and venerate it, even though it</w:t>
      </w:r>
      <w:r>
        <w:rPr>
          <w:spacing w:val="40"/>
        </w:rPr>
        <w:t xml:space="preserve"> </w:t>
      </w:r>
      <w:r>
        <w:t>be a piece of natural psychology; if not, we ought to make short work with it, no matter what supernatural being may have infused it.</w:t>
      </w:r>
    </w:p>
    <w:p w14:paraId="326F331A" w14:textId="77777777" w:rsidR="00075191" w:rsidRDefault="00000000">
      <w:pPr>
        <w:pStyle w:val="BodyText"/>
        <w:ind w:right="359"/>
      </w:pPr>
      <w:r>
        <w:t>Well, how is it with these fruits? If we except the class of preeminent saints</w:t>
      </w:r>
      <w:r>
        <w:rPr>
          <w:spacing w:val="-1"/>
        </w:rPr>
        <w:t xml:space="preserve"> </w:t>
      </w:r>
      <w:r>
        <w:t>of</w:t>
      </w:r>
      <w:r>
        <w:rPr>
          <w:spacing w:val="-1"/>
        </w:rPr>
        <w:t xml:space="preserve"> </w:t>
      </w:r>
      <w:r>
        <w:t>whom</w:t>
      </w:r>
      <w:r>
        <w:rPr>
          <w:spacing w:val="-1"/>
        </w:rPr>
        <w:t xml:space="preserve"> </w:t>
      </w:r>
      <w:r>
        <w:t>the</w:t>
      </w:r>
      <w:r>
        <w:rPr>
          <w:spacing w:val="-1"/>
        </w:rPr>
        <w:t xml:space="preserve"> </w:t>
      </w:r>
      <w:r>
        <w:t>names</w:t>
      </w:r>
      <w:r>
        <w:rPr>
          <w:spacing w:val="-1"/>
        </w:rPr>
        <w:t xml:space="preserve"> </w:t>
      </w:r>
      <w:r>
        <w:t>illumine</w:t>
      </w:r>
      <w:r>
        <w:rPr>
          <w:spacing w:val="-1"/>
        </w:rPr>
        <w:t xml:space="preserve"> </w:t>
      </w:r>
      <w:r>
        <w:t>history,</w:t>
      </w:r>
      <w:r>
        <w:rPr>
          <w:spacing w:val="-1"/>
        </w:rPr>
        <w:t xml:space="preserve"> </w:t>
      </w:r>
      <w:r>
        <w:t>and</w:t>
      </w:r>
      <w:r>
        <w:rPr>
          <w:spacing w:val="-1"/>
        </w:rPr>
        <w:t xml:space="preserve"> </w:t>
      </w:r>
      <w:r>
        <w:t>consider</w:t>
      </w:r>
      <w:r>
        <w:rPr>
          <w:spacing w:val="-1"/>
        </w:rPr>
        <w:t xml:space="preserve"> </w:t>
      </w:r>
      <w:r>
        <w:t>only</w:t>
      </w:r>
      <w:r>
        <w:rPr>
          <w:spacing w:val="-1"/>
        </w:rPr>
        <w:t xml:space="preserve"> </w:t>
      </w:r>
      <w:r>
        <w:t>the</w:t>
      </w:r>
      <w:r>
        <w:rPr>
          <w:spacing w:val="-1"/>
        </w:rPr>
        <w:t xml:space="preserve"> </w:t>
      </w:r>
      <w:r>
        <w:t>usual</w:t>
      </w:r>
      <w:r>
        <w:rPr>
          <w:spacing w:val="-1"/>
        </w:rPr>
        <w:t xml:space="preserve"> </w:t>
      </w:r>
      <w:r>
        <w:t>run</w:t>
      </w:r>
      <w:r>
        <w:rPr>
          <w:spacing w:val="-1"/>
        </w:rPr>
        <w:t xml:space="preserve"> </w:t>
      </w:r>
      <w:r>
        <w:t>of "saints," the shopkeeping church-members and ordinary youthful or middle-aged recipients of instantaneous conversion, whether at revivals or in the spontaneous course of methodistic growth, you will probably agree that no splendor worthy of a wholly supernatural creature fulgurates from them, or sets them apart from the mortals who have never experienced that favor. Were</w:t>
      </w:r>
      <w:r>
        <w:rPr>
          <w:spacing w:val="4"/>
        </w:rPr>
        <w:t xml:space="preserve"> </w:t>
      </w:r>
      <w:r>
        <w:t>it</w:t>
      </w:r>
      <w:r>
        <w:rPr>
          <w:spacing w:val="7"/>
        </w:rPr>
        <w:t xml:space="preserve"> </w:t>
      </w:r>
      <w:r>
        <w:t>true</w:t>
      </w:r>
      <w:r>
        <w:rPr>
          <w:spacing w:val="7"/>
        </w:rPr>
        <w:t xml:space="preserve"> </w:t>
      </w:r>
      <w:r>
        <w:t>that</w:t>
      </w:r>
      <w:r>
        <w:rPr>
          <w:spacing w:val="7"/>
        </w:rPr>
        <w:t xml:space="preserve"> </w:t>
      </w:r>
      <w:r>
        <w:t>a</w:t>
      </w:r>
      <w:r>
        <w:rPr>
          <w:spacing w:val="7"/>
        </w:rPr>
        <w:t xml:space="preserve"> </w:t>
      </w:r>
      <w:r>
        <w:t>suddenly</w:t>
      </w:r>
      <w:r>
        <w:rPr>
          <w:spacing w:val="7"/>
        </w:rPr>
        <w:t xml:space="preserve"> </w:t>
      </w:r>
      <w:r>
        <w:t>converted</w:t>
      </w:r>
      <w:r>
        <w:rPr>
          <w:spacing w:val="6"/>
        </w:rPr>
        <w:t xml:space="preserve"> </w:t>
      </w:r>
      <w:r>
        <w:t>man</w:t>
      </w:r>
      <w:r>
        <w:rPr>
          <w:spacing w:val="7"/>
        </w:rPr>
        <w:t xml:space="preserve"> </w:t>
      </w:r>
      <w:r>
        <w:t>as</w:t>
      </w:r>
      <w:r>
        <w:rPr>
          <w:spacing w:val="7"/>
        </w:rPr>
        <w:t xml:space="preserve"> </w:t>
      </w:r>
      <w:r>
        <w:t>such</w:t>
      </w:r>
      <w:r>
        <w:rPr>
          <w:spacing w:val="7"/>
        </w:rPr>
        <w:t xml:space="preserve"> </w:t>
      </w:r>
      <w:r>
        <w:t>is,</w:t>
      </w:r>
      <w:r>
        <w:rPr>
          <w:spacing w:val="7"/>
        </w:rPr>
        <w:t xml:space="preserve"> </w:t>
      </w:r>
      <w:r>
        <w:t>as</w:t>
      </w:r>
      <w:r>
        <w:rPr>
          <w:spacing w:val="7"/>
        </w:rPr>
        <w:t xml:space="preserve"> </w:t>
      </w:r>
      <w:r>
        <w:t>Edwards</w:t>
      </w:r>
      <w:r>
        <w:rPr>
          <w:spacing w:val="7"/>
        </w:rPr>
        <w:t xml:space="preserve"> </w:t>
      </w:r>
      <w:r>
        <w:rPr>
          <w:spacing w:val="-2"/>
        </w:rPr>
        <w:t>says,[125]</w:t>
      </w:r>
    </w:p>
    <w:p w14:paraId="326F331B" w14:textId="77777777" w:rsidR="00075191" w:rsidRDefault="00075191">
      <w:pPr>
        <w:pStyle w:val="BodyText"/>
        <w:sectPr w:rsidR="00075191">
          <w:pgSz w:w="12240" w:h="15840"/>
          <w:pgMar w:top="1360" w:right="1080" w:bottom="280" w:left="1080" w:header="720" w:footer="720" w:gutter="0"/>
          <w:cols w:space="720"/>
        </w:sectPr>
      </w:pPr>
    </w:p>
    <w:p w14:paraId="326F331C" w14:textId="77777777" w:rsidR="00075191" w:rsidRDefault="00000000">
      <w:pPr>
        <w:pStyle w:val="BodyText"/>
        <w:spacing w:before="70"/>
        <w:ind w:firstLine="0"/>
      </w:pPr>
      <w:r>
        <w:t>of an entirely different kind from a natural man, partaking as he does directly of Christ's substance, there surely ought to be some exquisite class-mark, some distinctive radiance attaching even to the lowliest specimen of this genus, to which no one of us could remain insensible, and which, so far as it went, would prove him more excellent than ever the most highly gifted among mere natural men. But notoriously there is no such radiance. Converted men as a class are indistinguishable from natural men; some natural men even excel some converted men in their fruits; and no one ignorant of doctrinal theology could guess by mere every-day inspection of the "accidents" of the two groups of persons before him, that their substance differed as much as divine differs from human substance.</w:t>
      </w:r>
    </w:p>
    <w:p w14:paraId="326F331D" w14:textId="77777777" w:rsidR="00075191" w:rsidRDefault="00000000">
      <w:pPr>
        <w:pStyle w:val="ListParagraph"/>
        <w:numPr>
          <w:ilvl w:val="2"/>
          <w:numId w:val="41"/>
        </w:numPr>
        <w:tabs>
          <w:tab w:val="left" w:pos="1544"/>
        </w:tabs>
        <w:ind w:right="359" w:firstLine="450"/>
        <w:jc w:val="both"/>
        <w:rPr>
          <w:sz w:val="30"/>
        </w:rPr>
      </w:pPr>
      <w:r>
        <w:rPr>
          <w:sz w:val="30"/>
        </w:rPr>
        <w:t>Edwards says elsewhere: "I am bold to say that the work of God in the conversion of one soul, considered together with the source foundation, and purchase of it, and also the benefit, end, and eternal issue of it, is a more glorious work of God than the creation of the whole material universe."</w:t>
      </w:r>
    </w:p>
    <w:p w14:paraId="326F331E" w14:textId="77777777" w:rsidR="00075191" w:rsidRDefault="00000000">
      <w:pPr>
        <w:pStyle w:val="BodyText"/>
        <w:ind w:right="359"/>
      </w:pPr>
      <w:r>
        <w:t>The believers in the non-natural character of sudden conversion have had practically to admit that there is no unmistakable class-mark distinctive of all true converts. The super-normal incidents, such as voices and visions and overpowering impressions of the meaning of suddenly presented scripture texts, the melting emotions and tumultuous affections connected with the crisis of change, may all come by way of nature, or worse still, be counterfeited by Satan. The real witness of the spirit to the second birth is to be found only in the disposition of the genuine child of God, the permanently patient heart, the love of self eradicated. And this, it has to be admitted, is also found in those who pass no crisis, and may even be found outside of Christianity altogether.</w:t>
      </w:r>
    </w:p>
    <w:p w14:paraId="326F331F" w14:textId="77777777" w:rsidR="00075191" w:rsidRDefault="00000000">
      <w:pPr>
        <w:pStyle w:val="BodyText"/>
        <w:ind w:right="359"/>
      </w:pPr>
      <w:r>
        <w:t>Throughout Jonathan Edwards's admirably rich and delicate description</w:t>
      </w:r>
      <w:r>
        <w:rPr>
          <w:spacing w:val="40"/>
        </w:rPr>
        <w:t xml:space="preserve"> </w:t>
      </w:r>
      <w:r>
        <w:t>of the supernaturally infused condition, in his Treatise on Religious Affections, there is not one decisive trait, not one mark, that unmistakably parts it off from what may possibly be only an exceptionally high degree of natural goodness. In fact, one could hardly read a clearer argument than this book unwittingly offers in favor of the thesis that no chasm exists between</w:t>
      </w:r>
      <w:r>
        <w:rPr>
          <w:spacing w:val="40"/>
        </w:rPr>
        <w:t xml:space="preserve"> </w:t>
      </w:r>
      <w:r>
        <w:t>the orders of human excellence, but that here as elsewhere, nature shows continuous differences, and generation and regeneration are matters of</w:t>
      </w:r>
      <w:r>
        <w:rPr>
          <w:spacing w:val="40"/>
        </w:rPr>
        <w:t xml:space="preserve"> </w:t>
      </w:r>
      <w:r>
        <w:rPr>
          <w:spacing w:val="-2"/>
        </w:rPr>
        <w:t>degree.</w:t>
      </w:r>
    </w:p>
    <w:p w14:paraId="326F3320" w14:textId="77777777" w:rsidR="00075191" w:rsidRDefault="00000000">
      <w:pPr>
        <w:pStyle w:val="BodyText"/>
        <w:spacing w:before="1"/>
      </w:pPr>
      <w:r>
        <w:t>All which denial of two objective classes of human beings separated by a chasm</w:t>
      </w:r>
      <w:r>
        <w:rPr>
          <w:spacing w:val="-2"/>
        </w:rPr>
        <w:t xml:space="preserve"> </w:t>
      </w:r>
      <w:r>
        <w:t>must</w:t>
      </w:r>
      <w:r>
        <w:rPr>
          <w:spacing w:val="-1"/>
        </w:rPr>
        <w:t xml:space="preserve"> </w:t>
      </w:r>
      <w:r>
        <w:t>not</w:t>
      </w:r>
      <w:r>
        <w:rPr>
          <w:spacing w:val="-1"/>
        </w:rPr>
        <w:t xml:space="preserve"> </w:t>
      </w:r>
      <w:r>
        <w:t>leave</w:t>
      </w:r>
      <w:r>
        <w:rPr>
          <w:spacing w:val="-2"/>
        </w:rPr>
        <w:t xml:space="preserve"> </w:t>
      </w:r>
      <w:r>
        <w:t>us</w:t>
      </w:r>
      <w:r>
        <w:rPr>
          <w:spacing w:val="-1"/>
        </w:rPr>
        <w:t xml:space="preserve"> </w:t>
      </w:r>
      <w:r>
        <w:t>blind</w:t>
      </w:r>
      <w:r>
        <w:rPr>
          <w:spacing w:val="-1"/>
        </w:rPr>
        <w:t xml:space="preserve"> </w:t>
      </w:r>
      <w:r>
        <w:t>to</w:t>
      </w:r>
      <w:r>
        <w:rPr>
          <w:spacing w:val="-2"/>
        </w:rPr>
        <w:t xml:space="preserve"> </w:t>
      </w:r>
      <w:r>
        <w:t>the</w:t>
      </w:r>
      <w:r>
        <w:rPr>
          <w:spacing w:val="-1"/>
        </w:rPr>
        <w:t xml:space="preserve"> </w:t>
      </w:r>
      <w:r>
        <w:t>extraordinary</w:t>
      </w:r>
      <w:r>
        <w:rPr>
          <w:spacing w:val="-1"/>
        </w:rPr>
        <w:t xml:space="preserve"> </w:t>
      </w:r>
      <w:r>
        <w:t>momentousness</w:t>
      </w:r>
      <w:r>
        <w:rPr>
          <w:spacing w:val="-2"/>
        </w:rPr>
        <w:t xml:space="preserve"> </w:t>
      </w:r>
      <w:r>
        <w:t>of</w:t>
      </w:r>
      <w:r>
        <w:rPr>
          <w:spacing w:val="-1"/>
        </w:rPr>
        <w:t xml:space="preserve"> </w:t>
      </w:r>
      <w:r>
        <w:t>the</w:t>
      </w:r>
      <w:r>
        <w:rPr>
          <w:spacing w:val="-1"/>
        </w:rPr>
        <w:t xml:space="preserve"> </w:t>
      </w:r>
      <w:r>
        <w:rPr>
          <w:spacing w:val="-4"/>
        </w:rPr>
        <w:t>fact</w:t>
      </w:r>
    </w:p>
    <w:p w14:paraId="326F3321" w14:textId="77777777" w:rsidR="00075191" w:rsidRDefault="00075191">
      <w:pPr>
        <w:pStyle w:val="BodyText"/>
        <w:sectPr w:rsidR="00075191">
          <w:pgSz w:w="12240" w:h="15840"/>
          <w:pgMar w:top="1360" w:right="1080" w:bottom="280" w:left="1080" w:header="720" w:footer="720" w:gutter="0"/>
          <w:cols w:space="720"/>
        </w:sectPr>
      </w:pPr>
    </w:p>
    <w:p w14:paraId="326F3322" w14:textId="77777777" w:rsidR="00075191" w:rsidRDefault="00000000">
      <w:pPr>
        <w:pStyle w:val="BodyText"/>
        <w:spacing w:before="70"/>
        <w:ind w:firstLine="0"/>
      </w:pPr>
      <w:r>
        <w:t>of his conversion to the individual himself who gets converted. There are higher and lower limits of possibility set to each personal life. If a flood but goes above one's head, its absolute elevation becomes a matter of small importance; and when we touch our own upper limit and live in our own highest centre of energy, we may call ourselves saved, no matter how much higher some one else's centre may be. A small man's salvation will always be a great salvation and the greatest of all facts FOR HIM, and we should remember this when the fruits of our ordinary evangelicism look discouraging.</w:t>
      </w:r>
      <w:r>
        <w:rPr>
          <w:spacing w:val="-2"/>
        </w:rPr>
        <w:t xml:space="preserve"> </w:t>
      </w:r>
      <w:r>
        <w:t>Who</w:t>
      </w:r>
      <w:r>
        <w:rPr>
          <w:spacing w:val="-2"/>
        </w:rPr>
        <w:t xml:space="preserve"> </w:t>
      </w:r>
      <w:r>
        <w:t>knows</w:t>
      </w:r>
      <w:r>
        <w:rPr>
          <w:spacing w:val="-2"/>
        </w:rPr>
        <w:t xml:space="preserve"> </w:t>
      </w:r>
      <w:r>
        <w:t>how</w:t>
      </w:r>
      <w:r>
        <w:rPr>
          <w:spacing w:val="-2"/>
        </w:rPr>
        <w:t xml:space="preserve"> </w:t>
      </w:r>
      <w:r>
        <w:t>much</w:t>
      </w:r>
      <w:r>
        <w:rPr>
          <w:spacing w:val="-2"/>
        </w:rPr>
        <w:t xml:space="preserve"> </w:t>
      </w:r>
      <w:r>
        <w:t>less</w:t>
      </w:r>
      <w:r>
        <w:rPr>
          <w:spacing w:val="-2"/>
        </w:rPr>
        <w:t xml:space="preserve"> </w:t>
      </w:r>
      <w:r>
        <w:t>ideal</w:t>
      </w:r>
      <w:r>
        <w:rPr>
          <w:spacing w:val="-2"/>
        </w:rPr>
        <w:t xml:space="preserve"> </w:t>
      </w:r>
      <w:r>
        <w:t>still</w:t>
      </w:r>
      <w:r>
        <w:rPr>
          <w:spacing w:val="-2"/>
        </w:rPr>
        <w:t xml:space="preserve"> </w:t>
      </w:r>
      <w:r>
        <w:t>the</w:t>
      </w:r>
      <w:r>
        <w:rPr>
          <w:spacing w:val="-2"/>
        </w:rPr>
        <w:t xml:space="preserve"> </w:t>
      </w:r>
      <w:r>
        <w:t>lives</w:t>
      </w:r>
      <w:r>
        <w:rPr>
          <w:spacing w:val="-2"/>
        </w:rPr>
        <w:t xml:space="preserve"> </w:t>
      </w:r>
      <w:r>
        <w:t>of</w:t>
      </w:r>
      <w:r>
        <w:rPr>
          <w:spacing w:val="-2"/>
        </w:rPr>
        <w:t xml:space="preserve"> </w:t>
      </w:r>
      <w:r>
        <w:t>these</w:t>
      </w:r>
      <w:r>
        <w:rPr>
          <w:spacing w:val="-2"/>
        </w:rPr>
        <w:t xml:space="preserve"> </w:t>
      </w:r>
      <w:r>
        <w:t>spiritual grubs and earthworms, these Crumps and Stigginses, might have been, if</w:t>
      </w:r>
      <w:r>
        <w:rPr>
          <w:spacing w:val="40"/>
        </w:rPr>
        <w:t xml:space="preserve"> </w:t>
      </w:r>
      <w:r>
        <w:t>such poor grace as they have received had never touched them at all?[126]</w:t>
      </w:r>
    </w:p>
    <w:p w14:paraId="326F3323" w14:textId="77777777" w:rsidR="00075191" w:rsidRDefault="00000000">
      <w:pPr>
        <w:pStyle w:val="ListParagraph"/>
        <w:numPr>
          <w:ilvl w:val="2"/>
          <w:numId w:val="41"/>
        </w:numPr>
        <w:tabs>
          <w:tab w:val="left" w:pos="1534"/>
        </w:tabs>
        <w:ind w:right="361" w:firstLine="450"/>
        <w:jc w:val="both"/>
        <w:rPr>
          <w:sz w:val="30"/>
        </w:rPr>
      </w:pPr>
      <w:r>
        <w:rPr>
          <w:sz w:val="30"/>
        </w:rPr>
        <w:t>Emerson</w:t>
      </w:r>
      <w:r>
        <w:rPr>
          <w:spacing w:val="-3"/>
          <w:sz w:val="30"/>
        </w:rPr>
        <w:t xml:space="preserve"> </w:t>
      </w:r>
      <w:r>
        <w:rPr>
          <w:sz w:val="30"/>
        </w:rPr>
        <w:t>writes:</w:t>
      </w:r>
      <w:r>
        <w:rPr>
          <w:spacing w:val="-3"/>
          <w:sz w:val="30"/>
        </w:rPr>
        <w:t xml:space="preserve"> </w:t>
      </w:r>
      <w:r>
        <w:rPr>
          <w:sz w:val="30"/>
        </w:rPr>
        <w:t>"When</w:t>
      </w:r>
      <w:r>
        <w:rPr>
          <w:spacing w:val="-3"/>
          <w:sz w:val="30"/>
        </w:rPr>
        <w:t xml:space="preserve"> </w:t>
      </w:r>
      <w:r>
        <w:rPr>
          <w:sz w:val="30"/>
        </w:rPr>
        <w:t>we</w:t>
      </w:r>
      <w:r>
        <w:rPr>
          <w:spacing w:val="-3"/>
          <w:sz w:val="30"/>
        </w:rPr>
        <w:t xml:space="preserve"> </w:t>
      </w:r>
      <w:r>
        <w:rPr>
          <w:sz w:val="30"/>
        </w:rPr>
        <w:t>see</w:t>
      </w:r>
      <w:r>
        <w:rPr>
          <w:spacing w:val="-3"/>
          <w:sz w:val="30"/>
        </w:rPr>
        <w:t xml:space="preserve"> </w:t>
      </w:r>
      <w:r>
        <w:rPr>
          <w:sz w:val="30"/>
        </w:rPr>
        <w:t>a</w:t>
      </w:r>
      <w:r>
        <w:rPr>
          <w:spacing w:val="-3"/>
          <w:sz w:val="30"/>
        </w:rPr>
        <w:t xml:space="preserve"> </w:t>
      </w:r>
      <w:r>
        <w:rPr>
          <w:sz w:val="30"/>
        </w:rPr>
        <w:t>soul</w:t>
      </w:r>
      <w:r>
        <w:rPr>
          <w:spacing w:val="-3"/>
          <w:sz w:val="30"/>
        </w:rPr>
        <w:t xml:space="preserve"> </w:t>
      </w:r>
      <w:r>
        <w:rPr>
          <w:sz w:val="30"/>
        </w:rPr>
        <w:t>whose</w:t>
      </w:r>
      <w:r>
        <w:rPr>
          <w:spacing w:val="-3"/>
          <w:sz w:val="30"/>
        </w:rPr>
        <w:t xml:space="preserve"> </w:t>
      </w:r>
      <w:r>
        <w:rPr>
          <w:sz w:val="30"/>
        </w:rPr>
        <w:t>acts</w:t>
      </w:r>
      <w:r>
        <w:rPr>
          <w:spacing w:val="-3"/>
          <w:sz w:val="30"/>
        </w:rPr>
        <w:t xml:space="preserve"> </w:t>
      </w:r>
      <w:r>
        <w:rPr>
          <w:sz w:val="30"/>
        </w:rPr>
        <w:t>are</w:t>
      </w:r>
      <w:r>
        <w:rPr>
          <w:spacing w:val="-3"/>
          <w:sz w:val="30"/>
        </w:rPr>
        <w:t xml:space="preserve"> </w:t>
      </w:r>
      <w:r>
        <w:rPr>
          <w:sz w:val="30"/>
        </w:rPr>
        <w:t>regal,</w:t>
      </w:r>
      <w:r>
        <w:rPr>
          <w:spacing w:val="-3"/>
          <w:sz w:val="30"/>
        </w:rPr>
        <w:t xml:space="preserve"> </w:t>
      </w:r>
      <w:r>
        <w:rPr>
          <w:sz w:val="30"/>
        </w:rPr>
        <w:t>graceful and</w:t>
      </w:r>
      <w:r>
        <w:rPr>
          <w:spacing w:val="-2"/>
          <w:sz w:val="30"/>
        </w:rPr>
        <w:t xml:space="preserve"> </w:t>
      </w:r>
      <w:r>
        <w:rPr>
          <w:sz w:val="30"/>
        </w:rPr>
        <w:t>pleasant</w:t>
      </w:r>
      <w:r>
        <w:rPr>
          <w:spacing w:val="-2"/>
          <w:sz w:val="30"/>
        </w:rPr>
        <w:t xml:space="preserve"> </w:t>
      </w:r>
      <w:r>
        <w:rPr>
          <w:sz w:val="30"/>
        </w:rPr>
        <w:t>as</w:t>
      </w:r>
      <w:r>
        <w:rPr>
          <w:spacing w:val="-2"/>
          <w:sz w:val="30"/>
        </w:rPr>
        <w:t xml:space="preserve"> </w:t>
      </w:r>
      <w:r>
        <w:rPr>
          <w:sz w:val="30"/>
        </w:rPr>
        <w:t>roses,</w:t>
      </w:r>
      <w:r>
        <w:rPr>
          <w:spacing w:val="-1"/>
          <w:sz w:val="30"/>
        </w:rPr>
        <w:t xml:space="preserve"> </w:t>
      </w:r>
      <w:r>
        <w:rPr>
          <w:sz w:val="30"/>
        </w:rPr>
        <w:t>we</w:t>
      </w:r>
      <w:r>
        <w:rPr>
          <w:spacing w:val="-2"/>
          <w:sz w:val="30"/>
        </w:rPr>
        <w:t xml:space="preserve"> </w:t>
      </w:r>
      <w:r>
        <w:rPr>
          <w:sz w:val="30"/>
        </w:rPr>
        <w:t>must</w:t>
      </w:r>
      <w:r>
        <w:rPr>
          <w:spacing w:val="-2"/>
          <w:sz w:val="30"/>
        </w:rPr>
        <w:t xml:space="preserve"> </w:t>
      </w:r>
      <w:r>
        <w:rPr>
          <w:sz w:val="30"/>
        </w:rPr>
        <w:t>thank</w:t>
      </w:r>
      <w:r>
        <w:rPr>
          <w:spacing w:val="-2"/>
          <w:sz w:val="30"/>
        </w:rPr>
        <w:t xml:space="preserve"> </w:t>
      </w:r>
      <w:r>
        <w:rPr>
          <w:sz w:val="30"/>
        </w:rPr>
        <w:t>God</w:t>
      </w:r>
      <w:r>
        <w:rPr>
          <w:spacing w:val="-1"/>
          <w:sz w:val="30"/>
        </w:rPr>
        <w:t xml:space="preserve"> </w:t>
      </w:r>
      <w:r>
        <w:rPr>
          <w:sz w:val="30"/>
        </w:rPr>
        <w:t>that</w:t>
      </w:r>
      <w:r>
        <w:rPr>
          <w:spacing w:val="-2"/>
          <w:sz w:val="30"/>
        </w:rPr>
        <w:t xml:space="preserve"> </w:t>
      </w:r>
      <w:r>
        <w:rPr>
          <w:sz w:val="30"/>
        </w:rPr>
        <w:t>such</w:t>
      </w:r>
      <w:r>
        <w:rPr>
          <w:spacing w:val="-2"/>
          <w:sz w:val="30"/>
        </w:rPr>
        <w:t xml:space="preserve"> </w:t>
      </w:r>
      <w:r>
        <w:rPr>
          <w:sz w:val="30"/>
        </w:rPr>
        <w:t>things</w:t>
      </w:r>
      <w:r>
        <w:rPr>
          <w:spacing w:val="-2"/>
          <w:sz w:val="30"/>
        </w:rPr>
        <w:t xml:space="preserve"> </w:t>
      </w:r>
      <w:r>
        <w:rPr>
          <w:sz w:val="30"/>
        </w:rPr>
        <w:t>can</w:t>
      </w:r>
      <w:r>
        <w:rPr>
          <w:spacing w:val="-1"/>
          <w:sz w:val="30"/>
        </w:rPr>
        <w:t xml:space="preserve"> </w:t>
      </w:r>
      <w:r>
        <w:rPr>
          <w:sz w:val="30"/>
        </w:rPr>
        <w:t>be</w:t>
      </w:r>
      <w:r>
        <w:rPr>
          <w:spacing w:val="-2"/>
          <w:sz w:val="30"/>
        </w:rPr>
        <w:t xml:space="preserve"> </w:t>
      </w:r>
      <w:r>
        <w:rPr>
          <w:sz w:val="30"/>
        </w:rPr>
        <w:t>and</w:t>
      </w:r>
      <w:r>
        <w:rPr>
          <w:spacing w:val="-2"/>
          <w:sz w:val="30"/>
        </w:rPr>
        <w:t xml:space="preserve"> </w:t>
      </w:r>
      <w:r>
        <w:rPr>
          <w:sz w:val="30"/>
        </w:rPr>
        <w:t>are,</w:t>
      </w:r>
      <w:r>
        <w:rPr>
          <w:spacing w:val="-1"/>
          <w:sz w:val="30"/>
        </w:rPr>
        <w:t xml:space="preserve"> </w:t>
      </w:r>
      <w:r>
        <w:rPr>
          <w:sz w:val="30"/>
        </w:rPr>
        <w:t>and not</w:t>
      </w:r>
      <w:r>
        <w:rPr>
          <w:spacing w:val="-1"/>
          <w:sz w:val="30"/>
        </w:rPr>
        <w:t xml:space="preserve"> </w:t>
      </w:r>
      <w:r>
        <w:rPr>
          <w:sz w:val="30"/>
        </w:rPr>
        <w:t>turn sourly on the angel</w:t>
      </w:r>
      <w:r>
        <w:rPr>
          <w:spacing w:val="-1"/>
          <w:sz w:val="30"/>
        </w:rPr>
        <w:t xml:space="preserve"> </w:t>
      </w:r>
      <w:r>
        <w:rPr>
          <w:sz w:val="30"/>
        </w:rPr>
        <w:t>and say:</w:t>
      </w:r>
      <w:r>
        <w:rPr>
          <w:spacing w:val="-1"/>
          <w:sz w:val="30"/>
        </w:rPr>
        <w:t xml:space="preserve"> </w:t>
      </w:r>
      <w:r>
        <w:rPr>
          <w:sz w:val="30"/>
        </w:rPr>
        <w:t>Crump is a</w:t>
      </w:r>
      <w:r>
        <w:rPr>
          <w:spacing w:val="-1"/>
          <w:sz w:val="30"/>
        </w:rPr>
        <w:t xml:space="preserve"> </w:t>
      </w:r>
      <w:r>
        <w:rPr>
          <w:sz w:val="30"/>
        </w:rPr>
        <w:t>better</w:t>
      </w:r>
      <w:r>
        <w:rPr>
          <w:spacing w:val="-1"/>
          <w:sz w:val="30"/>
        </w:rPr>
        <w:t xml:space="preserve"> </w:t>
      </w:r>
      <w:r>
        <w:rPr>
          <w:sz w:val="30"/>
        </w:rPr>
        <w:t>man, with his grunting resistance</w:t>
      </w:r>
      <w:r>
        <w:rPr>
          <w:spacing w:val="-1"/>
          <w:sz w:val="30"/>
        </w:rPr>
        <w:t xml:space="preserve"> </w:t>
      </w:r>
      <w:r>
        <w:rPr>
          <w:sz w:val="30"/>
        </w:rPr>
        <w:t>to</w:t>
      </w:r>
      <w:r>
        <w:rPr>
          <w:spacing w:val="-1"/>
          <w:sz w:val="30"/>
        </w:rPr>
        <w:t xml:space="preserve"> </w:t>
      </w:r>
      <w:r>
        <w:rPr>
          <w:sz w:val="30"/>
        </w:rPr>
        <w:t>all</w:t>
      </w:r>
      <w:r>
        <w:rPr>
          <w:spacing w:val="-1"/>
          <w:sz w:val="30"/>
        </w:rPr>
        <w:t xml:space="preserve"> </w:t>
      </w:r>
      <w:r>
        <w:rPr>
          <w:sz w:val="30"/>
        </w:rPr>
        <w:t>his</w:t>
      </w:r>
      <w:r>
        <w:rPr>
          <w:spacing w:val="-1"/>
          <w:sz w:val="30"/>
        </w:rPr>
        <w:t xml:space="preserve"> </w:t>
      </w:r>
      <w:r>
        <w:rPr>
          <w:sz w:val="30"/>
        </w:rPr>
        <w:t>native</w:t>
      </w:r>
      <w:r>
        <w:rPr>
          <w:spacing w:val="-1"/>
          <w:sz w:val="30"/>
        </w:rPr>
        <w:t xml:space="preserve"> </w:t>
      </w:r>
      <w:r>
        <w:rPr>
          <w:sz w:val="30"/>
        </w:rPr>
        <w:t>devils."</w:t>
      </w:r>
      <w:r>
        <w:rPr>
          <w:spacing w:val="-1"/>
          <w:sz w:val="30"/>
        </w:rPr>
        <w:t xml:space="preserve"> </w:t>
      </w:r>
      <w:r>
        <w:rPr>
          <w:sz w:val="30"/>
        </w:rPr>
        <w:t>True</w:t>
      </w:r>
      <w:r>
        <w:rPr>
          <w:spacing w:val="-1"/>
          <w:sz w:val="30"/>
        </w:rPr>
        <w:t xml:space="preserve"> </w:t>
      </w:r>
      <w:r>
        <w:rPr>
          <w:sz w:val="30"/>
        </w:rPr>
        <w:t>enough.</w:t>
      </w:r>
      <w:r>
        <w:rPr>
          <w:spacing w:val="-1"/>
          <w:sz w:val="30"/>
        </w:rPr>
        <w:t xml:space="preserve"> </w:t>
      </w:r>
      <w:r>
        <w:rPr>
          <w:sz w:val="30"/>
        </w:rPr>
        <w:t>Yet</w:t>
      </w:r>
      <w:r>
        <w:rPr>
          <w:spacing w:val="-1"/>
          <w:sz w:val="30"/>
        </w:rPr>
        <w:t xml:space="preserve"> </w:t>
      </w:r>
      <w:r>
        <w:rPr>
          <w:sz w:val="30"/>
        </w:rPr>
        <w:t>Crump</w:t>
      </w:r>
      <w:r>
        <w:rPr>
          <w:spacing w:val="-1"/>
          <w:sz w:val="30"/>
        </w:rPr>
        <w:t xml:space="preserve"> </w:t>
      </w:r>
      <w:r>
        <w:rPr>
          <w:sz w:val="30"/>
        </w:rPr>
        <w:t>may</w:t>
      </w:r>
      <w:r>
        <w:rPr>
          <w:spacing w:val="-1"/>
          <w:sz w:val="30"/>
        </w:rPr>
        <w:t xml:space="preserve"> </w:t>
      </w:r>
      <w:r>
        <w:rPr>
          <w:sz w:val="30"/>
        </w:rPr>
        <w:t>really</w:t>
      </w:r>
      <w:r>
        <w:rPr>
          <w:spacing w:val="-1"/>
          <w:sz w:val="30"/>
        </w:rPr>
        <w:t xml:space="preserve"> </w:t>
      </w:r>
      <w:r>
        <w:rPr>
          <w:sz w:val="30"/>
        </w:rPr>
        <w:t>be</w:t>
      </w:r>
      <w:r>
        <w:rPr>
          <w:spacing w:val="-1"/>
          <w:sz w:val="30"/>
        </w:rPr>
        <w:t xml:space="preserve"> </w:t>
      </w:r>
      <w:r>
        <w:rPr>
          <w:sz w:val="30"/>
        </w:rPr>
        <w:t>the better CRUMP, for his inner discords and second birth; and your once-born "regal" character though indeed always better than poor Crump, may fall far short of what he individually might be had he only some Crump-like capacity for compunction over his own peculiar diabolisms, graceful and pleasant and invariably gentlemanly as these may be.</w:t>
      </w:r>
    </w:p>
    <w:p w14:paraId="326F3324" w14:textId="77777777" w:rsidR="00075191" w:rsidRDefault="00000000">
      <w:pPr>
        <w:pStyle w:val="BodyText"/>
      </w:pPr>
      <w:r>
        <w:t>{235} If we roughly arrange human beings in classes, each class standing for a grade of spiritual excellence, I believe we shall find natural men and converts both sudden and gradual in all the classes. The forms which regenerative change effects have, then, no general spiritual significance, but only a psychological significance. We have seen how Starbuck's laborious statistical studies tend to assimilate conversion to ordinary spiritual growth. Another American psychologist, Prof. George A. Coe,[127] has analyzed the cases of seventy-seven converts or ex-candidates for conversion, known to him, and the results strikingly confirm the view that sudden conversion is connected with the possession of an active subliminal self. Examining his subjects with reference to their hypnotic sensibility and to such automatisms as hypnagogic hallucinations, odd impulses, religious dreams about the time of their conversion, etc., he found these relatively much more frequent in the group of converts whose transformation had been "striking," "striking" transformation being defined as a change which, though not necessarily instantaneous, seems to the subject of it to be distinctly different from a process</w:t>
      </w:r>
      <w:r>
        <w:rPr>
          <w:spacing w:val="21"/>
        </w:rPr>
        <w:t xml:space="preserve">  </w:t>
      </w:r>
      <w:r>
        <w:t>of</w:t>
      </w:r>
      <w:r>
        <w:rPr>
          <w:spacing w:val="21"/>
        </w:rPr>
        <w:t xml:space="preserve">  </w:t>
      </w:r>
      <w:r>
        <w:t>growth,</w:t>
      </w:r>
      <w:r>
        <w:rPr>
          <w:spacing w:val="21"/>
        </w:rPr>
        <w:t xml:space="preserve">  </w:t>
      </w:r>
      <w:r>
        <w:t>however</w:t>
      </w:r>
      <w:r>
        <w:rPr>
          <w:spacing w:val="22"/>
        </w:rPr>
        <w:t xml:space="preserve">  </w:t>
      </w:r>
      <w:r>
        <w:t>rapid."[128]</w:t>
      </w:r>
      <w:r>
        <w:rPr>
          <w:spacing w:val="21"/>
        </w:rPr>
        <w:t xml:space="preserve">  </w:t>
      </w:r>
      <w:r>
        <w:t>Candidates</w:t>
      </w:r>
      <w:r>
        <w:rPr>
          <w:spacing w:val="21"/>
        </w:rPr>
        <w:t xml:space="preserve">  </w:t>
      </w:r>
      <w:r>
        <w:t>for</w:t>
      </w:r>
      <w:r>
        <w:rPr>
          <w:spacing w:val="22"/>
        </w:rPr>
        <w:t xml:space="preserve">  </w:t>
      </w:r>
      <w:r>
        <w:t>conversion</w:t>
      </w:r>
      <w:r>
        <w:rPr>
          <w:spacing w:val="21"/>
        </w:rPr>
        <w:t xml:space="preserve">  </w:t>
      </w:r>
      <w:r>
        <w:rPr>
          <w:spacing w:val="-5"/>
        </w:rPr>
        <w:t>at</w:t>
      </w:r>
    </w:p>
    <w:p w14:paraId="326F3325" w14:textId="77777777" w:rsidR="00075191" w:rsidRDefault="00075191">
      <w:pPr>
        <w:pStyle w:val="BodyText"/>
        <w:sectPr w:rsidR="00075191">
          <w:pgSz w:w="12240" w:h="15840"/>
          <w:pgMar w:top="1360" w:right="1080" w:bottom="280" w:left="1080" w:header="720" w:footer="720" w:gutter="0"/>
          <w:cols w:space="720"/>
        </w:sectPr>
      </w:pPr>
    </w:p>
    <w:p w14:paraId="326F3326" w14:textId="77777777" w:rsidR="00075191" w:rsidRDefault="00000000">
      <w:pPr>
        <w:pStyle w:val="BodyText"/>
        <w:spacing w:before="70"/>
        <w:ind w:right="359" w:firstLine="0"/>
      </w:pPr>
      <w:r>
        <w:t>revivals are, as you know, often disappointed: they experience nothing striking. Professor Coe had a number of persons of this class among his seventy-seven subjects, and they almost all, when tested by hypnotism, proved to belong to a subclass which he calls "spontaneous," that is, fertile in self-suggestions,</w:t>
      </w:r>
      <w:r>
        <w:rPr>
          <w:spacing w:val="-2"/>
        </w:rPr>
        <w:t xml:space="preserve"> </w:t>
      </w:r>
      <w:r>
        <w:t>as</w:t>
      </w:r>
      <w:r>
        <w:rPr>
          <w:spacing w:val="-1"/>
        </w:rPr>
        <w:t xml:space="preserve"> </w:t>
      </w:r>
      <w:r>
        <w:t>distinguished</w:t>
      </w:r>
      <w:r>
        <w:rPr>
          <w:spacing w:val="-1"/>
        </w:rPr>
        <w:t xml:space="preserve"> </w:t>
      </w:r>
      <w:r>
        <w:t>from</w:t>
      </w:r>
      <w:r>
        <w:rPr>
          <w:spacing w:val="-2"/>
        </w:rPr>
        <w:t xml:space="preserve"> </w:t>
      </w:r>
      <w:r>
        <w:t>a</w:t>
      </w:r>
      <w:r>
        <w:rPr>
          <w:spacing w:val="-1"/>
        </w:rPr>
        <w:t xml:space="preserve"> </w:t>
      </w:r>
      <w:r>
        <w:t>"passive"</w:t>
      </w:r>
      <w:r>
        <w:rPr>
          <w:spacing w:val="-2"/>
        </w:rPr>
        <w:t xml:space="preserve"> </w:t>
      </w:r>
      <w:r>
        <w:t>subclass,</w:t>
      </w:r>
      <w:r>
        <w:rPr>
          <w:spacing w:val="-1"/>
        </w:rPr>
        <w:t xml:space="preserve"> </w:t>
      </w:r>
      <w:r>
        <w:t>to</w:t>
      </w:r>
      <w:r>
        <w:rPr>
          <w:spacing w:val="-1"/>
        </w:rPr>
        <w:t xml:space="preserve"> </w:t>
      </w:r>
      <w:r>
        <w:t>which</w:t>
      </w:r>
      <w:r>
        <w:rPr>
          <w:spacing w:val="-1"/>
        </w:rPr>
        <w:t xml:space="preserve"> </w:t>
      </w:r>
      <w:r>
        <w:t>most</w:t>
      </w:r>
      <w:r>
        <w:rPr>
          <w:spacing w:val="-2"/>
        </w:rPr>
        <w:t xml:space="preserve"> </w:t>
      </w:r>
      <w:r>
        <w:t>of the subjects of striking transformation belonged. His inference is that self-suggestion</w:t>
      </w:r>
      <w:r>
        <w:rPr>
          <w:spacing w:val="-2"/>
        </w:rPr>
        <w:t xml:space="preserve"> </w:t>
      </w:r>
      <w:r>
        <w:t>of</w:t>
      </w:r>
      <w:r>
        <w:rPr>
          <w:spacing w:val="-2"/>
        </w:rPr>
        <w:t xml:space="preserve"> </w:t>
      </w:r>
      <w:r>
        <w:t>impossibility</w:t>
      </w:r>
      <w:r>
        <w:rPr>
          <w:spacing w:val="-1"/>
        </w:rPr>
        <w:t xml:space="preserve"> </w:t>
      </w:r>
      <w:r>
        <w:t>had</w:t>
      </w:r>
      <w:r>
        <w:rPr>
          <w:spacing w:val="-1"/>
        </w:rPr>
        <w:t xml:space="preserve"> </w:t>
      </w:r>
      <w:r>
        <w:t>prevented</w:t>
      </w:r>
      <w:r>
        <w:rPr>
          <w:spacing w:val="-1"/>
        </w:rPr>
        <w:t xml:space="preserve"> </w:t>
      </w:r>
      <w:r>
        <w:t>the</w:t>
      </w:r>
      <w:r>
        <w:rPr>
          <w:spacing w:val="-2"/>
        </w:rPr>
        <w:t xml:space="preserve"> </w:t>
      </w:r>
      <w:r>
        <w:t>influence</w:t>
      </w:r>
      <w:r>
        <w:rPr>
          <w:spacing w:val="-1"/>
        </w:rPr>
        <w:t xml:space="preserve"> </w:t>
      </w:r>
      <w:r>
        <w:t>upon</w:t>
      </w:r>
      <w:r>
        <w:rPr>
          <w:spacing w:val="-1"/>
        </w:rPr>
        <w:t xml:space="preserve"> </w:t>
      </w:r>
      <w:r>
        <w:t>these</w:t>
      </w:r>
      <w:r>
        <w:rPr>
          <w:spacing w:val="-1"/>
        </w:rPr>
        <w:t xml:space="preserve"> </w:t>
      </w:r>
      <w:r>
        <w:t>persons</w:t>
      </w:r>
      <w:r>
        <w:rPr>
          <w:spacing w:val="-1"/>
        </w:rPr>
        <w:t xml:space="preserve"> </w:t>
      </w:r>
      <w:r>
        <w:t xml:space="preserve">of an environment which, on the more "passive" subjects, had easily brought forth the effects they looked for. Sharp distinctions are difficult in these regions, and Professor Coe's numbers are small. But his methods were careful, and the results tally with what one might expect; and they seem, on the whole, to justify his practical conclusion, which is that if you should expose to a converting influence a subject in whom three factors unite: first, pronounced emotional sensibility; second, tendency to automatisms; and third, suggestibility of the passive type; you might then safely predict the result: there would be a sudden conversion, a transformation of the striking </w:t>
      </w:r>
      <w:r>
        <w:rPr>
          <w:spacing w:val="-2"/>
        </w:rPr>
        <w:t>kind.</w:t>
      </w:r>
    </w:p>
    <w:p w14:paraId="326F3327" w14:textId="77777777" w:rsidR="00075191" w:rsidRDefault="00000000">
      <w:pPr>
        <w:pStyle w:val="ListParagraph"/>
        <w:numPr>
          <w:ilvl w:val="2"/>
          <w:numId w:val="41"/>
        </w:numPr>
        <w:tabs>
          <w:tab w:val="left" w:pos="1532"/>
        </w:tabs>
        <w:ind w:left="1532" w:hanging="722"/>
        <w:jc w:val="both"/>
        <w:rPr>
          <w:sz w:val="30"/>
        </w:rPr>
      </w:pPr>
      <w:r>
        <w:rPr>
          <w:sz w:val="30"/>
        </w:rPr>
        <w:t>In</w:t>
      </w:r>
      <w:r>
        <w:rPr>
          <w:spacing w:val="-5"/>
          <w:sz w:val="30"/>
        </w:rPr>
        <w:t xml:space="preserve"> </w:t>
      </w:r>
      <w:r>
        <w:rPr>
          <w:sz w:val="30"/>
        </w:rPr>
        <w:t>his</w:t>
      </w:r>
      <w:r>
        <w:rPr>
          <w:spacing w:val="-3"/>
          <w:sz w:val="30"/>
        </w:rPr>
        <w:t xml:space="preserve"> </w:t>
      </w:r>
      <w:r>
        <w:rPr>
          <w:sz w:val="30"/>
        </w:rPr>
        <w:t>book,</w:t>
      </w:r>
      <w:r>
        <w:rPr>
          <w:spacing w:val="-2"/>
          <w:sz w:val="30"/>
        </w:rPr>
        <w:t xml:space="preserve"> </w:t>
      </w:r>
      <w:r>
        <w:rPr>
          <w:sz w:val="30"/>
        </w:rPr>
        <w:t>The</w:t>
      </w:r>
      <w:r>
        <w:rPr>
          <w:spacing w:val="-3"/>
          <w:sz w:val="30"/>
        </w:rPr>
        <w:t xml:space="preserve"> </w:t>
      </w:r>
      <w:r>
        <w:rPr>
          <w:sz w:val="30"/>
        </w:rPr>
        <w:t>Spiritual</w:t>
      </w:r>
      <w:r>
        <w:rPr>
          <w:spacing w:val="-3"/>
          <w:sz w:val="30"/>
        </w:rPr>
        <w:t xml:space="preserve"> </w:t>
      </w:r>
      <w:r>
        <w:rPr>
          <w:sz w:val="30"/>
        </w:rPr>
        <w:t>Life,</w:t>
      </w:r>
      <w:r>
        <w:rPr>
          <w:spacing w:val="-2"/>
          <w:sz w:val="30"/>
        </w:rPr>
        <w:t xml:space="preserve"> </w:t>
      </w:r>
      <w:r>
        <w:rPr>
          <w:sz w:val="30"/>
        </w:rPr>
        <w:t>New</w:t>
      </w:r>
      <w:r>
        <w:rPr>
          <w:spacing w:val="-3"/>
          <w:sz w:val="30"/>
        </w:rPr>
        <w:t xml:space="preserve"> </w:t>
      </w:r>
      <w:r>
        <w:rPr>
          <w:sz w:val="30"/>
        </w:rPr>
        <w:t>York,</w:t>
      </w:r>
      <w:r>
        <w:rPr>
          <w:spacing w:val="-2"/>
          <w:sz w:val="30"/>
        </w:rPr>
        <w:t xml:space="preserve"> 1900.</w:t>
      </w:r>
    </w:p>
    <w:p w14:paraId="326F3328" w14:textId="77777777" w:rsidR="00075191" w:rsidRDefault="00000000">
      <w:pPr>
        <w:pStyle w:val="ListParagraph"/>
        <w:numPr>
          <w:ilvl w:val="2"/>
          <w:numId w:val="41"/>
        </w:numPr>
        <w:tabs>
          <w:tab w:val="left" w:pos="1532"/>
        </w:tabs>
        <w:ind w:left="1532" w:hanging="722"/>
        <w:jc w:val="both"/>
        <w:rPr>
          <w:sz w:val="30"/>
        </w:rPr>
      </w:pPr>
      <w:r>
        <w:rPr>
          <w:sz w:val="30"/>
        </w:rPr>
        <w:t>Op.</w:t>
      </w:r>
      <w:r>
        <w:rPr>
          <w:spacing w:val="-2"/>
          <w:sz w:val="30"/>
        </w:rPr>
        <w:t xml:space="preserve"> </w:t>
      </w:r>
      <w:r>
        <w:rPr>
          <w:sz w:val="30"/>
        </w:rPr>
        <w:t>cit.,</w:t>
      </w:r>
      <w:r>
        <w:rPr>
          <w:spacing w:val="-1"/>
          <w:sz w:val="30"/>
        </w:rPr>
        <w:t xml:space="preserve"> </w:t>
      </w:r>
      <w:r>
        <w:rPr>
          <w:sz w:val="30"/>
        </w:rPr>
        <w:t>p.</w:t>
      </w:r>
      <w:r>
        <w:rPr>
          <w:spacing w:val="-1"/>
          <w:sz w:val="30"/>
        </w:rPr>
        <w:t xml:space="preserve"> </w:t>
      </w:r>
      <w:r>
        <w:rPr>
          <w:spacing w:val="-4"/>
          <w:sz w:val="30"/>
        </w:rPr>
        <w:t>112.</w:t>
      </w:r>
    </w:p>
    <w:p w14:paraId="326F3329" w14:textId="77777777" w:rsidR="00075191" w:rsidRDefault="00000000">
      <w:pPr>
        <w:pStyle w:val="BodyText"/>
      </w:pPr>
      <w:r>
        <w:t>Does this temperamental origin diminish the significance of the sudden conversion</w:t>
      </w:r>
      <w:r>
        <w:rPr>
          <w:spacing w:val="-3"/>
        </w:rPr>
        <w:t xml:space="preserve"> </w:t>
      </w:r>
      <w:r>
        <w:t>when</w:t>
      </w:r>
      <w:r>
        <w:rPr>
          <w:spacing w:val="-2"/>
        </w:rPr>
        <w:t xml:space="preserve"> </w:t>
      </w:r>
      <w:r>
        <w:t>it</w:t>
      </w:r>
      <w:r>
        <w:rPr>
          <w:spacing w:val="-2"/>
        </w:rPr>
        <w:t xml:space="preserve"> </w:t>
      </w:r>
      <w:r>
        <w:t>has</w:t>
      </w:r>
      <w:r>
        <w:rPr>
          <w:spacing w:val="-2"/>
        </w:rPr>
        <w:t xml:space="preserve"> </w:t>
      </w:r>
      <w:r>
        <w:t>occurred?</w:t>
      </w:r>
      <w:r>
        <w:rPr>
          <w:spacing w:val="-2"/>
        </w:rPr>
        <w:t xml:space="preserve"> </w:t>
      </w:r>
      <w:r>
        <w:t>Not</w:t>
      </w:r>
      <w:r>
        <w:rPr>
          <w:spacing w:val="-2"/>
        </w:rPr>
        <w:t xml:space="preserve"> </w:t>
      </w:r>
      <w:r>
        <w:t>in</w:t>
      </w:r>
      <w:r>
        <w:rPr>
          <w:spacing w:val="-2"/>
        </w:rPr>
        <w:t xml:space="preserve"> </w:t>
      </w:r>
      <w:r>
        <w:t>the</w:t>
      </w:r>
      <w:r>
        <w:rPr>
          <w:spacing w:val="-2"/>
        </w:rPr>
        <w:t xml:space="preserve"> </w:t>
      </w:r>
      <w:r>
        <w:t>least,</w:t>
      </w:r>
      <w:r>
        <w:rPr>
          <w:spacing w:val="-2"/>
        </w:rPr>
        <w:t xml:space="preserve"> </w:t>
      </w:r>
      <w:r>
        <w:t>as</w:t>
      </w:r>
      <w:r>
        <w:rPr>
          <w:spacing w:val="-2"/>
        </w:rPr>
        <w:t xml:space="preserve"> </w:t>
      </w:r>
      <w:r>
        <w:t>Professor</w:t>
      </w:r>
      <w:r>
        <w:rPr>
          <w:spacing w:val="-2"/>
        </w:rPr>
        <w:t xml:space="preserve"> </w:t>
      </w:r>
      <w:r>
        <w:t>Coe</w:t>
      </w:r>
      <w:r>
        <w:rPr>
          <w:spacing w:val="-2"/>
        </w:rPr>
        <w:t xml:space="preserve"> </w:t>
      </w:r>
      <w:r>
        <w:t>well</w:t>
      </w:r>
      <w:r>
        <w:rPr>
          <w:spacing w:val="-2"/>
        </w:rPr>
        <w:t xml:space="preserve"> </w:t>
      </w:r>
      <w:r>
        <w:t>says; for "the ultimate test of religious values is nothing psychological, nothing definable in terms of HOW IT HAPPENS, but something ethical, definable only in terms of WHAT IS ATTAINED."[129]</w:t>
      </w:r>
    </w:p>
    <w:p w14:paraId="326F332A" w14:textId="77777777" w:rsidR="00075191" w:rsidRDefault="00000000">
      <w:pPr>
        <w:pStyle w:val="ListParagraph"/>
        <w:numPr>
          <w:ilvl w:val="2"/>
          <w:numId w:val="41"/>
        </w:numPr>
        <w:tabs>
          <w:tab w:val="left" w:pos="1532"/>
        </w:tabs>
        <w:ind w:left="1532" w:hanging="722"/>
        <w:jc w:val="both"/>
        <w:rPr>
          <w:sz w:val="30"/>
        </w:rPr>
      </w:pPr>
      <w:r>
        <w:rPr>
          <w:sz w:val="30"/>
        </w:rPr>
        <w:t>Op.</w:t>
      </w:r>
      <w:r>
        <w:rPr>
          <w:spacing w:val="-2"/>
          <w:sz w:val="30"/>
        </w:rPr>
        <w:t xml:space="preserve"> </w:t>
      </w:r>
      <w:r>
        <w:rPr>
          <w:sz w:val="30"/>
        </w:rPr>
        <w:t>cit.,</w:t>
      </w:r>
      <w:r>
        <w:rPr>
          <w:spacing w:val="-1"/>
          <w:sz w:val="30"/>
        </w:rPr>
        <w:t xml:space="preserve"> </w:t>
      </w:r>
      <w:r>
        <w:rPr>
          <w:sz w:val="30"/>
        </w:rPr>
        <w:t>p.</w:t>
      </w:r>
      <w:r>
        <w:rPr>
          <w:spacing w:val="-1"/>
          <w:sz w:val="30"/>
        </w:rPr>
        <w:t xml:space="preserve"> </w:t>
      </w:r>
      <w:r>
        <w:rPr>
          <w:spacing w:val="-5"/>
          <w:sz w:val="30"/>
        </w:rPr>
        <w:t>144</w:t>
      </w:r>
    </w:p>
    <w:p w14:paraId="326F332B" w14:textId="77777777" w:rsidR="00075191" w:rsidRDefault="00000000">
      <w:pPr>
        <w:pStyle w:val="BodyText"/>
        <w:ind w:right="359"/>
      </w:pPr>
      <w:r>
        <w:t>As we proceed farther in our inquiry we shall see that what is attained is often an altogether new level of spiritual vitality, a relatively heroic level, in which impossible things have become possible, and new energies and endurances are shown. The personality is changed, the man is born anew, whether or not his psychological idiosyncrasies are what give the particular shape to his metamorphosis. "Sanctification" is the technical name of this result;</w:t>
      </w:r>
      <w:r>
        <w:rPr>
          <w:spacing w:val="-3"/>
        </w:rPr>
        <w:t xml:space="preserve"> </w:t>
      </w:r>
      <w:r>
        <w:t>and</w:t>
      </w:r>
      <w:r>
        <w:rPr>
          <w:spacing w:val="-2"/>
        </w:rPr>
        <w:t xml:space="preserve"> </w:t>
      </w:r>
      <w:r>
        <w:t>erelong</w:t>
      </w:r>
      <w:r>
        <w:rPr>
          <w:spacing w:val="-2"/>
        </w:rPr>
        <w:t xml:space="preserve"> </w:t>
      </w:r>
      <w:r>
        <w:t>examples</w:t>
      </w:r>
      <w:r>
        <w:rPr>
          <w:spacing w:val="-3"/>
        </w:rPr>
        <w:t xml:space="preserve"> </w:t>
      </w:r>
      <w:r>
        <w:t>of</w:t>
      </w:r>
      <w:r>
        <w:rPr>
          <w:spacing w:val="-3"/>
        </w:rPr>
        <w:t xml:space="preserve"> </w:t>
      </w:r>
      <w:r>
        <w:t>it</w:t>
      </w:r>
      <w:r>
        <w:rPr>
          <w:spacing w:val="-3"/>
        </w:rPr>
        <w:t xml:space="preserve"> </w:t>
      </w:r>
      <w:r>
        <w:t>shall</w:t>
      </w:r>
      <w:r>
        <w:rPr>
          <w:spacing w:val="-3"/>
        </w:rPr>
        <w:t xml:space="preserve"> </w:t>
      </w:r>
      <w:r>
        <w:t>be</w:t>
      </w:r>
      <w:r>
        <w:rPr>
          <w:spacing w:val="-3"/>
        </w:rPr>
        <w:t xml:space="preserve"> </w:t>
      </w:r>
      <w:r>
        <w:t>brought</w:t>
      </w:r>
      <w:r>
        <w:rPr>
          <w:spacing w:val="-3"/>
        </w:rPr>
        <w:t xml:space="preserve"> </w:t>
      </w:r>
      <w:r>
        <w:t>before</w:t>
      </w:r>
      <w:r>
        <w:rPr>
          <w:spacing w:val="-3"/>
        </w:rPr>
        <w:t xml:space="preserve"> </w:t>
      </w:r>
      <w:r>
        <w:t>you.</w:t>
      </w:r>
      <w:r>
        <w:rPr>
          <w:spacing w:val="-2"/>
        </w:rPr>
        <w:t xml:space="preserve"> </w:t>
      </w:r>
      <w:r>
        <w:t>In</w:t>
      </w:r>
      <w:r>
        <w:rPr>
          <w:spacing w:val="-2"/>
        </w:rPr>
        <w:t xml:space="preserve"> </w:t>
      </w:r>
      <w:r>
        <w:t>this</w:t>
      </w:r>
      <w:r>
        <w:rPr>
          <w:spacing w:val="-3"/>
        </w:rPr>
        <w:t xml:space="preserve"> </w:t>
      </w:r>
      <w:r>
        <w:t>lecture</w:t>
      </w:r>
      <w:r>
        <w:rPr>
          <w:spacing w:val="-3"/>
        </w:rPr>
        <w:t xml:space="preserve"> </w:t>
      </w:r>
      <w:r>
        <w:t>I have still only to add a few remarks on the assurance and peace which fill the hour of change itself.</w:t>
      </w:r>
    </w:p>
    <w:p w14:paraId="326F332C" w14:textId="77777777" w:rsidR="00075191" w:rsidRDefault="00000000">
      <w:pPr>
        <w:pStyle w:val="BodyText"/>
        <w:spacing w:before="1"/>
        <w:ind w:right="361"/>
      </w:pPr>
      <w:r>
        <w:t>One word more, though, before proceeding to that point, lest the final purpose of my explanation of suddenness by subliminal activity be misunderstood.</w:t>
      </w:r>
      <w:r>
        <w:rPr>
          <w:spacing w:val="48"/>
        </w:rPr>
        <w:t xml:space="preserve"> </w:t>
      </w:r>
      <w:r>
        <w:t>I</w:t>
      </w:r>
      <w:r>
        <w:rPr>
          <w:spacing w:val="49"/>
        </w:rPr>
        <w:t xml:space="preserve"> </w:t>
      </w:r>
      <w:r>
        <w:t>do</w:t>
      </w:r>
      <w:r>
        <w:rPr>
          <w:spacing w:val="48"/>
        </w:rPr>
        <w:t xml:space="preserve"> </w:t>
      </w:r>
      <w:r>
        <w:t>indeed</w:t>
      </w:r>
      <w:r>
        <w:rPr>
          <w:spacing w:val="49"/>
        </w:rPr>
        <w:t xml:space="preserve"> </w:t>
      </w:r>
      <w:r>
        <w:t>believe</w:t>
      </w:r>
      <w:r>
        <w:rPr>
          <w:spacing w:val="48"/>
        </w:rPr>
        <w:t xml:space="preserve"> </w:t>
      </w:r>
      <w:r>
        <w:t>that</w:t>
      </w:r>
      <w:r>
        <w:rPr>
          <w:spacing w:val="49"/>
        </w:rPr>
        <w:t xml:space="preserve"> </w:t>
      </w:r>
      <w:r>
        <w:t>if</w:t>
      </w:r>
      <w:r>
        <w:rPr>
          <w:spacing w:val="48"/>
        </w:rPr>
        <w:t xml:space="preserve"> </w:t>
      </w:r>
      <w:r>
        <w:t>the</w:t>
      </w:r>
      <w:r>
        <w:rPr>
          <w:spacing w:val="48"/>
        </w:rPr>
        <w:t xml:space="preserve"> </w:t>
      </w:r>
      <w:r>
        <w:t>Subject</w:t>
      </w:r>
      <w:r>
        <w:rPr>
          <w:spacing w:val="48"/>
        </w:rPr>
        <w:t xml:space="preserve"> </w:t>
      </w:r>
      <w:r>
        <w:t>have</w:t>
      </w:r>
      <w:r>
        <w:rPr>
          <w:spacing w:val="49"/>
        </w:rPr>
        <w:t xml:space="preserve"> </w:t>
      </w:r>
      <w:r>
        <w:t>no</w:t>
      </w:r>
      <w:r>
        <w:rPr>
          <w:spacing w:val="48"/>
        </w:rPr>
        <w:t xml:space="preserve"> </w:t>
      </w:r>
      <w:r>
        <w:t>liability</w:t>
      </w:r>
      <w:r>
        <w:rPr>
          <w:spacing w:val="49"/>
        </w:rPr>
        <w:t xml:space="preserve"> </w:t>
      </w:r>
      <w:r>
        <w:rPr>
          <w:spacing w:val="-5"/>
        </w:rPr>
        <w:t>to</w:t>
      </w:r>
    </w:p>
    <w:p w14:paraId="326F332D" w14:textId="77777777" w:rsidR="00075191" w:rsidRDefault="00075191">
      <w:pPr>
        <w:pStyle w:val="BodyText"/>
        <w:sectPr w:rsidR="00075191">
          <w:pgSz w:w="12240" w:h="15840"/>
          <w:pgMar w:top="1360" w:right="1080" w:bottom="280" w:left="1080" w:header="720" w:footer="720" w:gutter="0"/>
          <w:cols w:space="720"/>
        </w:sectPr>
      </w:pPr>
    </w:p>
    <w:p w14:paraId="326F332E" w14:textId="77777777" w:rsidR="00075191" w:rsidRDefault="00000000">
      <w:pPr>
        <w:pStyle w:val="BodyText"/>
        <w:spacing w:before="70"/>
        <w:ind w:firstLine="0"/>
      </w:pPr>
      <w:r>
        <w:t>such subconscious activity, or if his conscious fields have a hard rind of a margin that resists incursions from beyond it, his conversion must he gradual if it occur, and must resemble any simple growth into new habits. His possession of a developed subliminal self, and of a leaky or pervious margin, is thus a conditio sine qua non of the Subject's becoming converted in the instantaneous way. But if you, being orthodox Christians, ask me as a psychologist</w:t>
      </w:r>
      <w:r>
        <w:rPr>
          <w:spacing w:val="-2"/>
        </w:rPr>
        <w:t xml:space="preserve"> </w:t>
      </w:r>
      <w:r>
        <w:t>whether</w:t>
      </w:r>
      <w:r>
        <w:rPr>
          <w:spacing w:val="-2"/>
        </w:rPr>
        <w:t xml:space="preserve"> </w:t>
      </w:r>
      <w:r>
        <w:t>the</w:t>
      </w:r>
      <w:r>
        <w:rPr>
          <w:spacing w:val="-2"/>
        </w:rPr>
        <w:t xml:space="preserve"> </w:t>
      </w:r>
      <w:r>
        <w:t>reference</w:t>
      </w:r>
      <w:r>
        <w:rPr>
          <w:spacing w:val="-2"/>
        </w:rPr>
        <w:t xml:space="preserve"> </w:t>
      </w:r>
      <w:r>
        <w:t>of</w:t>
      </w:r>
      <w:r>
        <w:rPr>
          <w:spacing w:val="-2"/>
        </w:rPr>
        <w:t xml:space="preserve"> </w:t>
      </w:r>
      <w:r>
        <w:t>a</w:t>
      </w:r>
      <w:r>
        <w:rPr>
          <w:spacing w:val="-2"/>
        </w:rPr>
        <w:t xml:space="preserve"> </w:t>
      </w:r>
      <w:r>
        <w:t>phenomenon</w:t>
      </w:r>
      <w:r>
        <w:rPr>
          <w:spacing w:val="-2"/>
        </w:rPr>
        <w:t xml:space="preserve"> </w:t>
      </w:r>
      <w:r>
        <w:t>to</w:t>
      </w:r>
      <w:r>
        <w:rPr>
          <w:spacing w:val="-2"/>
        </w:rPr>
        <w:t xml:space="preserve"> </w:t>
      </w:r>
      <w:r>
        <w:t>a</w:t>
      </w:r>
      <w:r>
        <w:rPr>
          <w:spacing w:val="-2"/>
        </w:rPr>
        <w:t xml:space="preserve"> </w:t>
      </w:r>
      <w:r>
        <w:t>subliminal</w:t>
      </w:r>
      <w:r>
        <w:rPr>
          <w:spacing w:val="-2"/>
        </w:rPr>
        <w:t xml:space="preserve"> </w:t>
      </w:r>
      <w:r>
        <w:t>self</w:t>
      </w:r>
      <w:r>
        <w:rPr>
          <w:spacing w:val="-2"/>
        </w:rPr>
        <w:t xml:space="preserve"> </w:t>
      </w:r>
      <w:r>
        <w:t>does not exclude the notion of the direct presence of the Deity altogether, I have to say frankly that as a psychologist I do not see why it necessarily should. The lower manifestations of the Subliminal, indeed, fall within the resources of the personal subject: his ordinary sense-material, inattentively taken in and subconsciously remembered and combined, will account for all his usual automatisms. But just as our primary wide-awake consciousness throws open our senses to the touch of things material so it is logically conceivable that IF THERE BE higher spiritual agencies that can directly touch us, the psychological condition of their doing so MIGHT BE our possession of a subconscious region which alone should yield access to them. The hubbub of the waking life might close a door which in the dreamy Subliminal might remain ajar or open.</w:t>
      </w:r>
    </w:p>
    <w:p w14:paraId="326F332F" w14:textId="77777777" w:rsidR="00075191" w:rsidRDefault="00000000">
      <w:pPr>
        <w:pStyle w:val="BodyText"/>
      </w:pPr>
      <w:r>
        <w:t>Thus that perception of external control which is so essential a feature in conversion might, in some cases at any rate, be interpreted as the orthodox interpret it: forces transcending the finite individual might impress him, on condition</w:t>
      </w:r>
      <w:r>
        <w:rPr>
          <w:spacing w:val="-3"/>
        </w:rPr>
        <w:t xml:space="preserve"> </w:t>
      </w:r>
      <w:r>
        <w:t>of</w:t>
      </w:r>
      <w:r>
        <w:rPr>
          <w:spacing w:val="-2"/>
        </w:rPr>
        <w:t xml:space="preserve"> </w:t>
      </w:r>
      <w:r>
        <w:t>his</w:t>
      </w:r>
      <w:r>
        <w:rPr>
          <w:spacing w:val="-2"/>
        </w:rPr>
        <w:t xml:space="preserve"> </w:t>
      </w:r>
      <w:r>
        <w:t>being</w:t>
      </w:r>
      <w:r>
        <w:rPr>
          <w:spacing w:val="-2"/>
        </w:rPr>
        <w:t xml:space="preserve"> </w:t>
      </w:r>
      <w:r>
        <w:t>what</w:t>
      </w:r>
      <w:r>
        <w:rPr>
          <w:spacing w:val="-2"/>
        </w:rPr>
        <w:t xml:space="preserve"> </w:t>
      </w:r>
      <w:r>
        <w:t>we</w:t>
      </w:r>
      <w:r>
        <w:rPr>
          <w:spacing w:val="-2"/>
        </w:rPr>
        <w:t xml:space="preserve"> </w:t>
      </w:r>
      <w:r>
        <w:t>may</w:t>
      </w:r>
      <w:r>
        <w:rPr>
          <w:spacing w:val="-2"/>
        </w:rPr>
        <w:t xml:space="preserve"> </w:t>
      </w:r>
      <w:r>
        <w:t>call</w:t>
      </w:r>
      <w:r>
        <w:rPr>
          <w:spacing w:val="-2"/>
        </w:rPr>
        <w:t xml:space="preserve"> </w:t>
      </w:r>
      <w:r>
        <w:t>a</w:t>
      </w:r>
      <w:r>
        <w:rPr>
          <w:spacing w:val="-2"/>
        </w:rPr>
        <w:t xml:space="preserve"> </w:t>
      </w:r>
      <w:r>
        <w:t>subliminal</w:t>
      </w:r>
      <w:r>
        <w:rPr>
          <w:spacing w:val="-2"/>
        </w:rPr>
        <w:t xml:space="preserve"> </w:t>
      </w:r>
      <w:r>
        <w:t>human</w:t>
      </w:r>
      <w:r>
        <w:rPr>
          <w:spacing w:val="-2"/>
        </w:rPr>
        <w:t xml:space="preserve"> </w:t>
      </w:r>
      <w:r>
        <w:t>specimen.</w:t>
      </w:r>
      <w:r>
        <w:rPr>
          <w:spacing w:val="-2"/>
        </w:rPr>
        <w:t xml:space="preserve"> </w:t>
      </w:r>
      <w:r>
        <w:t>But</w:t>
      </w:r>
      <w:r>
        <w:rPr>
          <w:spacing w:val="-2"/>
        </w:rPr>
        <w:t xml:space="preserve"> </w:t>
      </w:r>
      <w:r>
        <w:t>in any case the VALUE of these forces would have to be determined by their effects, and the mere fact of their transcendency would of itself establish no presumption that they were more divine than diabolical.</w:t>
      </w:r>
    </w:p>
    <w:p w14:paraId="326F3330" w14:textId="77777777" w:rsidR="00075191" w:rsidRDefault="00000000">
      <w:pPr>
        <w:pStyle w:val="BodyText"/>
        <w:ind w:right="359"/>
      </w:pPr>
      <w:r>
        <w:t xml:space="preserve">I confess that this is the way in which I should rather see the topic left lying in your minds until I come to a much later lecture, when I hope once more to gather these dropped threads together into more definitive conclusions. The notion of a subconscious self certainly ought not at this point of our inquiry to be held to EXCLUDE all notion of a higher </w:t>
      </w:r>
      <w:r>
        <w:rPr>
          <w:spacing w:val="-2"/>
        </w:rPr>
        <w:t>penetration.</w:t>
      </w:r>
    </w:p>
    <w:p w14:paraId="326F3331" w14:textId="77777777" w:rsidR="00075191" w:rsidRDefault="00000000">
      <w:pPr>
        <w:pStyle w:val="BodyText"/>
        <w:spacing w:before="1"/>
        <w:ind w:right="366"/>
      </w:pPr>
      <w:r>
        <w:t>If there be higher powers able to impress us, they may get access to us only through the subliminal door. (See below, p. 506 ff.)</w:t>
      </w:r>
    </w:p>
    <w:p w14:paraId="326F3332" w14:textId="77777777" w:rsidR="00075191" w:rsidRDefault="00000000">
      <w:pPr>
        <w:pStyle w:val="BodyText"/>
        <w:ind w:right="365"/>
      </w:pPr>
      <w:r>
        <w:t>Let us turn now to the feelings which immediately fill the hour of the conversion experience. The first one to be noted is just this sense of higher control. It is not always, but it is very often present. We saw examples of it in</w:t>
      </w:r>
    </w:p>
    <w:p w14:paraId="326F3333" w14:textId="77777777" w:rsidR="00075191" w:rsidRDefault="00075191">
      <w:pPr>
        <w:pStyle w:val="BodyText"/>
        <w:sectPr w:rsidR="00075191">
          <w:pgSz w:w="12240" w:h="15840"/>
          <w:pgMar w:top="1360" w:right="1080" w:bottom="280" w:left="1080" w:header="720" w:footer="720" w:gutter="0"/>
          <w:cols w:space="720"/>
        </w:sectPr>
      </w:pPr>
    </w:p>
    <w:p w14:paraId="326F3334" w14:textId="77777777" w:rsidR="00075191" w:rsidRDefault="00000000">
      <w:pPr>
        <w:pStyle w:val="BodyText"/>
        <w:spacing w:before="70"/>
        <w:ind w:right="359" w:firstLine="0"/>
      </w:pPr>
      <w:r>
        <w:t>Alline, Bradley, Brainerd, and elsewhere. The need of such a higher controlling agency is well expressed in the short reference which the eminent French Protestant Adolphe Monod makes to the crisis of his own conversion. It was at Naples in his early manhood, in the summer of 1827.</w:t>
      </w:r>
    </w:p>
    <w:p w14:paraId="326F3335" w14:textId="77777777" w:rsidR="00075191" w:rsidRDefault="00000000">
      <w:pPr>
        <w:pStyle w:val="BodyText"/>
        <w:ind w:right="357"/>
      </w:pPr>
      <w:r>
        <w:t>"My sadness," he says, "was without limit, and having got entire possession of me, it filled my life from the most indifferent external acts to the most secret thoughts, and corrupted at their source my feelings, my judgment, and my happiness. It was then that I saw that to expect to put a</w:t>
      </w:r>
      <w:r>
        <w:rPr>
          <w:spacing w:val="40"/>
        </w:rPr>
        <w:t xml:space="preserve"> </w:t>
      </w:r>
      <w:r>
        <w:t>stop to this disorder by my reason and my will, which were themselves diseased, would be to act like a blind man who should pretend to correct one of his eyes by the aid of the other equally blind one. I had then no resource save</w:t>
      </w:r>
      <w:r>
        <w:rPr>
          <w:spacing w:val="-1"/>
        </w:rPr>
        <w:t xml:space="preserve"> </w:t>
      </w:r>
      <w:r>
        <w:t>in some INFLUENCE</w:t>
      </w:r>
      <w:r>
        <w:rPr>
          <w:spacing w:val="-1"/>
        </w:rPr>
        <w:t xml:space="preserve"> </w:t>
      </w:r>
      <w:r>
        <w:t>FROM WITHOUT.</w:t>
      </w:r>
      <w:r>
        <w:rPr>
          <w:spacing w:val="-1"/>
        </w:rPr>
        <w:t xml:space="preserve"> </w:t>
      </w:r>
      <w:r>
        <w:t>I</w:t>
      </w:r>
      <w:r>
        <w:rPr>
          <w:spacing w:val="-1"/>
        </w:rPr>
        <w:t xml:space="preserve"> </w:t>
      </w:r>
      <w:r>
        <w:t>remembered the promise of the Holy Ghost; and what the positive declarations of the Gospel had never succeeded in bringing home to me, I learned at last from necessity, and believed, for the first time in my life, in this promise, in the only sense in which it answered the needs of my soul, in that, namely, of a real external supernatural action, capable of giving me thoughts, and taking them away from me, and exerted on me by a God as truly master of my heart as he is of the rest of nature. Renouncing then all merit, all strength, abandoning all my personal resources, and acknowledging no other title to his mercy than my own</w:t>
      </w:r>
      <w:r>
        <w:rPr>
          <w:spacing w:val="-2"/>
        </w:rPr>
        <w:t xml:space="preserve"> </w:t>
      </w:r>
      <w:r>
        <w:t>utter</w:t>
      </w:r>
      <w:r>
        <w:rPr>
          <w:spacing w:val="-1"/>
        </w:rPr>
        <w:t xml:space="preserve"> </w:t>
      </w:r>
      <w:r>
        <w:t>misery,</w:t>
      </w:r>
      <w:r>
        <w:rPr>
          <w:spacing w:val="-2"/>
        </w:rPr>
        <w:t xml:space="preserve"> </w:t>
      </w:r>
      <w:r>
        <w:t>I</w:t>
      </w:r>
      <w:r>
        <w:rPr>
          <w:spacing w:val="-1"/>
        </w:rPr>
        <w:t xml:space="preserve"> </w:t>
      </w:r>
      <w:r>
        <w:t>went</w:t>
      </w:r>
      <w:r>
        <w:rPr>
          <w:spacing w:val="-2"/>
        </w:rPr>
        <w:t xml:space="preserve"> </w:t>
      </w:r>
      <w:r>
        <w:t>home</w:t>
      </w:r>
      <w:r>
        <w:rPr>
          <w:spacing w:val="-1"/>
        </w:rPr>
        <w:t xml:space="preserve"> </w:t>
      </w:r>
      <w:r>
        <w:t>and</w:t>
      </w:r>
      <w:r>
        <w:rPr>
          <w:spacing w:val="-2"/>
        </w:rPr>
        <w:t xml:space="preserve"> </w:t>
      </w:r>
      <w:r>
        <w:t>threw</w:t>
      </w:r>
      <w:r>
        <w:rPr>
          <w:spacing w:val="-1"/>
        </w:rPr>
        <w:t xml:space="preserve"> </w:t>
      </w:r>
      <w:r>
        <w:t>myself</w:t>
      </w:r>
      <w:r>
        <w:rPr>
          <w:spacing w:val="-2"/>
        </w:rPr>
        <w:t xml:space="preserve"> </w:t>
      </w:r>
      <w:r>
        <w:t>on</w:t>
      </w:r>
      <w:r>
        <w:rPr>
          <w:spacing w:val="-1"/>
        </w:rPr>
        <w:t xml:space="preserve"> </w:t>
      </w:r>
      <w:r>
        <w:t>my</w:t>
      </w:r>
      <w:r>
        <w:rPr>
          <w:spacing w:val="-2"/>
        </w:rPr>
        <w:t xml:space="preserve"> </w:t>
      </w:r>
      <w:r>
        <w:t>knees</w:t>
      </w:r>
      <w:r>
        <w:rPr>
          <w:spacing w:val="-1"/>
        </w:rPr>
        <w:t xml:space="preserve"> </w:t>
      </w:r>
      <w:r>
        <w:t>and</w:t>
      </w:r>
      <w:r>
        <w:rPr>
          <w:spacing w:val="-2"/>
        </w:rPr>
        <w:t xml:space="preserve"> </w:t>
      </w:r>
      <w:r>
        <w:t>prayed</w:t>
      </w:r>
      <w:r>
        <w:rPr>
          <w:spacing w:val="-1"/>
        </w:rPr>
        <w:t xml:space="preserve"> </w:t>
      </w:r>
      <w:r>
        <w:t>as</w:t>
      </w:r>
      <w:r>
        <w:rPr>
          <w:spacing w:val="-1"/>
        </w:rPr>
        <w:t xml:space="preserve"> </w:t>
      </w:r>
      <w:r>
        <w:t>I never yet prayed in my life. From this day onwards a new interior life began for me: not that my melancholy had disappeared, but it had lost its sting. Hope had entered into my heart, and once entered on the path, the God of Jesus Christ, to whom I then had learned to give myself up, little by little did the rest."[130]</w:t>
      </w:r>
    </w:p>
    <w:p w14:paraId="326F3336" w14:textId="77777777" w:rsidR="00075191" w:rsidRDefault="00000000">
      <w:pPr>
        <w:pStyle w:val="ListParagraph"/>
        <w:numPr>
          <w:ilvl w:val="2"/>
          <w:numId w:val="41"/>
        </w:numPr>
        <w:tabs>
          <w:tab w:val="left" w:pos="1537"/>
        </w:tabs>
        <w:ind w:right="369" w:firstLine="450"/>
        <w:jc w:val="both"/>
        <w:rPr>
          <w:sz w:val="30"/>
        </w:rPr>
      </w:pPr>
      <w:r>
        <w:rPr>
          <w:sz w:val="30"/>
        </w:rPr>
        <w:t>I piece together a quotation made by W. Monod, in his book la Vie, and a letter printed in the work: Adolphe Monod: I,. Souvenirs de sa Vie, 1885, p. 433.</w:t>
      </w:r>
    </w:p>
    <w:p w14:paraId="326F3337" w14:textId="77777777" w:rsidR="00075191" w:rsidRDefault="00000000">
      <w:pPr>
        <w:pStyle w:val="BodyText"/>
      </w:pPr>
      <w:r>
        <w:t>It is needless to remind you once more of the admirable congruity of Protestant theology with the structure of the mind as shown in such experiences. In the extreme of melancholy the self that consciously is can do absolutely nothing. It is completely bankrupt and without resource, and no works it can accomplish will avail. Redemption from such subjective conditions must be a free gift or nothing, and grace through Christ's accomplished sacrifice is such a gift.</w:t>
      </w:r>
    </w:p>
    <w:p w14:paraId="326F3338" w14:textId="77777777" w:rsidR="00075191" w:rsidRDefault="00000000">
      <w:pPr>
        <w:pStyle w:val="BodyText"/>
        <w:spacing w:before="1"/>
        <w:ind w:left="810" w:right="0" w:firstLine="0"/>
      </w:pPr>
      <w:r>
        <w:t>"God,"</w:t>
      </w:r>
      <w:r>
        <w:rPr>
          <w:spacing w:val="57"/>
          <w:w w:val="150"/>
        </w:rPr>
        <w:t xml:space="preserve"> </w:t>
      </w:r>
      <w:r>
        <w:t>says</w:t>
      </w:r>
      <w:r>
        <w:rPr>
          <w:spacing w:val="58"/>
          <w:w w:val="150"/>
        </w:rPr>
        <w:t xml:space="preserve"> </w:t>
      </w:r>
      <w:r>
        <w:t>Luther,</w:t>
      </w:r>
      <w:r>
        <w:rPr>
          <w:spacing w:val="58"/>
          <w:w w:val="150"/>
        </w:rPr>
        <w:t xml:space="preserve"> </w:t>
      </w:r>
      <w:r>
        <w:t>"is</w:t>
      </w:r>
      <w:r>
        <w:rPr>
          <w:spacing w:val="58"/>
          <w:w w:val="150"/>
        </w:rPr>
        <w:t xml:space="preserve"> </w:t>
      </w:r>
      <w:r>
        <w:t>the</w:t>
      </w:r>
      <w:r>
        <w:rPr>
          <w:spacing w:val="59"/>
          <w:w w:val="150"/>
        </w:rPr>
        <w:t xml:space="preserve"> </w:t>
      </w:r>
      <w:r>
        <w:t>God</w:t>
      </w:r>
      <w:r>
        <w:rPr>
          <w:spacing w:val="58"/>
          <w:w w:val="150"/>
        </w:rPr>
        <w:t xml:space="preserve"> </w:t>
      </w:r>
      <w:r>
        <w:t>of</w:t>
      </w:r>
      <w:r>
        <w:rPr>
          <w:spacing w:val="58"/>
          <w:w w:val="150"/>
        </w:rPr>
        <w:t xml:space="preserve"> </w:t>
      </w:r>
      <w:r>
        <w:t>the</w:t>
      </w:r>
      <w:r>
        <w:rPr>
          <w:spacing w:val="58"/>
          <w:w w:val="150"/>
        </w:rPr>
        <w:t xml:space="preserve"> </w:t>
      </w:r>
      <w:r>
        <w:t>humble,</w:t>
      </w:r>
      <w:r>
        <w:rPr>
          <w:spacing w:val="59"/>
          <w:w w:val="150"/>
        </w:rPr>
        <w:t xml:space="preserve"> </w:t>
      </w:r>
      <w:r>
        <w:t>the</w:t>
      </w:r>
      <w:r>
        <w:rPr>
          <w:spacing w:val="58"/>
          <w:w w:val="150"/>
        </w:rPr>
        <w:t xml:space="preserve"> </w:t>
      </w:r>
      <w:r>
        <w:t>miserable,</w:t>
      </w:r>
      <w:r>
        <w:rPr>
          <w:spacing w:val="57"/>
          <w:w w:val="150"/>
        </w:rPr>
        <w:t xml:space="preserve"> </w:t>
      </w:r>
      <w:r>
        <w:rPr>
          <w:spacing w:val="-5"/>
        </w:rPr>
        <w:t>the</w:t>
      </w:r>
    </w:p>
    <w:p w14:paraId="326F3339" w14:textId="77777777" w:rsidR="00075191" w:rsidRDefault="00075191">
      <w:pPr>
        <w:pStyle w:val="BodyText"/>
        <w:sectPr w:rsidR="00075191">
          <w:pgSz w:w="12240" w:h="15840"/>
          <w:pgMar w:top="1360" w:right="1080" w:bottom="280" w:left="1080" w:header="720" w:footer="720" w:gutter="0"/>
          <w:cols w:space="720"/>
        </w:sectPr>
      </w:pPr>
    </w:p>
    <w:p w14:paraId="326F333A" w14:textId="77777777" w:rsidR="00075191" w:rsidRDefault="00000000">
      <w:pPr>
        <w:pStyle w:val="BodyText"/>
        <w:spacing w:before="70"/>
        <w:ind w:right="357" w:firstLine="0"/>
      </w:pPr>
      <w:r>
        <w:t>oppressed, and the desperate, and of those that are brought even to nothing; and his nature is to give sight to the blind, to comfort the broken-hearted, to justify sinners, to save the very desperate and damned. Now that pernicious and pestilent opinion of man's own righteousness, which will not be a sinner, unclean, miserable, and damnable, but righteous and holy, suffereth not God to come to his own natural and proper work. Therefore God must take this maul in hand (the law, I mean) to beat in pieces and bring to nothing this beast with her vain confidence, that she may so learn at length by her own misery that she is utterly forlorn and damned. But here lieth the difficulty, that when a man is terrified and cast down, he is so little able to raise himself up again and say, 'Now I am bruised and afflicted enough; now is the time of grace; now is the time to hear Christ.' The foolishness of man's heart is so great that then he rather seeketh to himself more laws to satisfy his conscience. 'If I live,' saith he, 'I will amend my life: I will do this, I will do that.' But here, except thou do the quite contrary, except thou send Moses away with his law, and in these terrors and this anguish lay hold upon Christ who died for thy sins, look for no salvation. Thy cowl, thy shaven crown, thy chastity, thy obedience, thy poverty, thy works, thy merits? what shall all these do? what shall the law of Moses avail? If I, wretched and damnable sinner, through works or merits could have loved the Son of God, and so come to him, what needed he to deliver himself for me? If I, being a wretch and damned sinner, could be redeemed by any other price, what needed the Son of God to be given? But because there was no other price, therefore he delivered neither sheep, ox, gold, nor silver, but even God himself, entirely and wholly 'for me,' even 'for me,' I say, a miserable, wretched sinner. Now, therefore, I take comfort and apply this to MYSELF.</w:t>
      </w:r>
    </w:p>
    <w:p w14:paraId="326F333B" w14:textId="77777777" w:rsidR="00075191" w:rsidRDefault="00000000">
      <w:pPr>
        <w:pStyle w:val="BodyText"/>
        <w:ind w:right="366"/>
      </w:pPr>
      <w:r>
        <w:t>And this manner of</w:t>
      </w:r>
      <w:r>
        <w:rPr>
          <w:spacing w:val="-1"/>
        </w:rPr>
        <w:t xml:space="preserve"> </w:t>
      </w:r>
      <w:r>
        <w:t>applying is the very true force and power of faith. For he died NOT to justify the righteous, but the UN-righteous, and to make THEM the children of God."[131]</w:t>
      </w:r>
    </w:p>
    <w:p w14:paraId="326F333C" w14:textId="77777777" w:rsidR="00075191" w:rsidRDefault="00000000">
      <w:pPr>
        <w:pStyle w:val="ListParagraph"/>
        <w:numPr>
          <w:ilvl w:val="2"/>
          <w:numId w:val="41"/>
        </w:numPr>
        <w:tabs>
          <w:tab w:val="left" w:pos="1579"/>
        </w:tabs>
        <w:ind w:right="359" w:firstLine="450"/>
        <w:jc w:val="both"/>
        <w:rPr>
          <w:sz w:val="30"/>
        </w:rPr>
      </w:pPr>
      <w:r>
        <w:rPr>
          <w:sz w:val="30"/>
        </w:rPr>
        <w:t xml:space="preserve">Commentary on Galatians, ch. iii. verse 19, and ch. ii. verse 20, </w:t>
      </w:r>
      <w:r>
        <w:rPr>
          <w:spacing w:val="-2"/>
          <w:sz w:val="30"/>
        </w:rPr>
        <w:t>abridged.</w:t>
      </w:r>
    </w:p>
    <w:p w14:paraId="326F333D" w14:textId="77777777" w:rsidR="00075191" w:rsidRDefault="00000000">
      <w:pPr>
        <w:pStyle w:val="BodyText"/>
        <w:spacing w:before="1"/>
      </w:pPr>
      <w:r>
        <w:t>That is, the more literally lost you are, the more literally you are the very being whom Christ's sacrifice has already saved. Nothing in Catholic theology, I imagine, has ever spoken to sick souls as straight as this message from Luther's personal experience. As Protestants are not all sick souls, of course reliance on what Luther exults in calling the dung of one's merits, the filthy puddle of one's own righteousness, has come to the front again in their</w:t>
      </w:r>
    </w:p>
    <w:p w14:paraId="326F333E" w14:textId="77777777" w:rsidR="00075191" w:rsidRDefault="00075191">
      <w:pPr>
        <w:pStyle w:val="BodyText"/>
        <w:sectPr w:rsidR="00075191">
          <w:pgSz w:w="12240" w:h="15840"/>
          <w:pgMar w:top="1360" w:right="1080" w:bottom="280" w:left="1080" w:header="720" w:footer="720" w:gutter="0"/>
          <w:cols w:space="720"/>
        </w:sectPr>
      </w:pPr>
    </w:p>
    <w:p w14:paraId="326F333F" w14:textId="77777777" w:rsidR="00075191" w:rsidRDefault="00000000">
      <w:pPr>
        <w:pStyle w:val="BodyText"/>
        <w:spacing w:before="70"/>
        <w:ind w:right="360" w:firstLine="0"/>
      </w:pPr>
      <w:r>
        <w:t>religion; but the adequacy of his view of Christianity to the deeper parts of our human mental structure is shown by its wildfire contagiousness when it was a new and quickening thing.</w:t>
      </w:r>
    </w:p>
    <w:p w14:paraId="326F3340" w14:textId="77777777" w:rsidR="00075191" w:rsidRDefault="00000000">
      <w:pPr>
        <w:pStyle w:val="BodyText"/>
      </w:pPr>
      <w:r>
        <w:t>Faith that Christ has genuinely done his work was part of what Luther meant by faith, which so far is faith in a fact intellectually conceived of. But this is only one part of Luther's faith, the other part being far more vital. This other part is something not intellectual but immediate and intuitive, the assurance, namely, that I, this individual I, just as I stand, without one plea, etc., am saved now and forever. [132] Professor Leuba is undoubtedly right</w:t>
      </w:r>
      <w:r>
        <w:rPr>
          <w:spacing w:val="40"/>
        </w:rPr>
        <w:t xml:space="preserve"> </w:t>
      </w:r>
      <w:r>
        <w:t>in contending that the conceptual belief about Christ's work, although so</w:t>
      </w:r>
      <w:r>
        <w:rPr>
          <w:spacing w:val="40"/>
        </w:rPr>
        <w:t xml:space="preserve"> </w:t>
      </w:r>
      <w:r>
        <w:t xml:space="preserve">often efficacious and antecedent, is really accessory and non-essential, and that the "joyous conviction" can also come by far other channels than this conception. It is to the joyous conviction itself, the assurance that all is well with one, that he would give the name of faith par excellence. "When the sense of estrangement," he writes, "fencing man about in a narrowly limited ego, breaks down, the individual finds himself 'at one with all creation.' He lives in the universal life; he and man, he and nature, he and God, are one. That state of confidence, trust, union with all things, following upon the achievement of moral unity, is the Faith-state. Various dogmatic beliefs suddenly, on the advent of the faith-state, acquire a character of certainty, assume a new reality, become an object of faith. As the ground of assurance here is not rational, argumentation is irrelevant. But such conviction being a mere casual offshoot of the faith-state, it is a gross error to imagine that the chief practical value of the faith-state is its power to stamp with the seal of reality certain particular theological conceptions.[133] On the contrary, its value lies solely in the fact that it is the psychic correlate of a biological growth reducing contending desires to one direction; a growth which expresses itself in new affective states and new reactions; in larger, nobler, more Christ-like activities. The ground of the specific assurance in religious dogmas is then an affective experience. The objects of faith may even be preposterous; the affective stream will float them along, and invest them with unshakable certitude. The more startling the affective experience, the less explicable it seems, the easier it is to make it the carrier of unsubstantiated </w:t>
      </w:r>
      <w:r>
        <w:rPr>
          <w:spacing w:val="-2"/>
        </w:rPr>
        <w:t>notions."[134]</w:t>
      </w:r>
    </w:p>
    <w:p w14:paraId="326F3341" w14:textId="77777777" w:rsidR="00075191" w:rsidRDefault="00000000">
      <w:pPr>
        <w:pStyle w:val="ListParagraph"/>
        <w:numPr>
          <w:ilvl w:val="2"/>
          <w:numId w:val="41"/>
        </w:numPr>
        <w:tabs>
          <w:tab w:val="left" w:pos="1628"/>
        </w:tabs>
        <w:spacing w:before="1"/>
        <w:ind w:right="363" w:firstLine="450"/>
        <w:jc w:val="both"/>
        <w:rPr>
          <w:sz w:val="30"/>
        </w:rPr>
      </w:pPr>
      <w:r>
        <w:rPr>
          <w:sz w:val="30"/>
        </w:rPr>
        <w:t xml:space="preserve">In some conversions, both steps are distinct; in this one, for </w:t>
      </w:r>
      <w:r>
        <w:rPr>
          <w:spacing w:val="-2"/>
          <w:sz w:val="30"/>
        </w:rPr>
        <w:t>example:—</w:t>
      </w:r>
    </w:p>
    <w:p w14:paraId="326F3342" w14:textId="77777777" w:rsidR="00075191" w:rsidRDefault="00000000">
      <w:pPr>
        <w:pStyle w:val="BodyText"/>
        <w:ind w:left="810" w:right="0" w:firstLine="0"/>
      </w:pPr>
      <w:r>
        <w:t>"Whilst</w:t>
      </w:r>
      <w:r>
        <w:rPr>
          <w:spacing w:val="38"/>
        </w:rPr>
        <w:t xml:space="preserve"> </w:t>
      </w:r>
      <w:r>
        <w:t>I</w:t>
      </w:r>
      <w:r>
        <w:rPr>
          <w:spacing w:val="38"/>
        </w:rPr>
        <w:t xml:space="preserve"> </w:t>
      </w:r>
      <w:r>
        <w:t>was</w:t>
      </w:r>
      <w:r>
        <w:rPr>
          <w:spacing w:val="38"/>
        </w:rPr>
        <w:t xml:space="preserve"> </w:t>
      </w:r>
      <w:r>
        <w:t>reading</w:t>
      </w:r>
      <w:r>
        <w:rPr>
          <w:spacing w:val="38"/>
        </w:rPr>
        <w:t xml:space="preserve"> </w:t>
      </w:r>
      <w:r>
        <w:t>the</w:t>
      </w:r>
      <w:r>
        <w:rPr>
          <w:spacing w:val="38"/>
        </w:rPr>
        <w:t xml:space="preserve"> </w:t>
      </w:r>
      <w:r>
        <w:t>evangelical</w:t>
      </w:r>
      <w:r>
        <w:rPr>
          <w:spacing w:val="39"/>
        </w:rPr>
        <w:t xml:space="preserve"> </w:t>
      </w:r>
      <w:r>
        <w:t>treatise,</w:t>
      </w:r>
      <w:r>
        <w:rPr>
          <w:spacing w:val="38"/>
        </w:rPr>
        <w:t xml:space="preserve"> </w:t>
      </w:r>
      <w:r>
        <w:t>I</w:t>
      </w:r>
      <w:r>
        <w:rPr>
          <w:spacing w:val="38"/>
        </w:rPr>
        <w:t xml:space="preserve"> </w:t>
      </w:r>
      <w:r>
        <w:t>was</w:t>
      </w:r>
      <w:r>
        <w:rPr>
          <w:spacing w:val="38"/>
        </w:rPr>
        <w:t xml:space="preserve"> </w:t>
      </w:r>
      <w:r>
        <w:t>soon</w:t>
      </w:r>
      <w:r>
        <w:rPr>
          <w:spacing w:val="38"/>
        </w:rPr>
        <w:t xml:space="preserve"> </w:t>
      </w:r>
      <w:r>
        <w:t>struck</w:t>
      </w:r>
      <w:r>
        <w:rPr>
          <w:spacing w:val="38"/>
        </w:rPr>
        <w:t xml:space="preserve"> </w:t>
      </w:r>
      <w:r>
        <w:t>by</w:t>
      </w:r>
      <w:r>
        <w:rPr>
          <w:spacing w:val="39"/>
        </w:rPr>
        <w:t xml:space="preserve"> </w:t>
      </w:r>
      <w:r>
        <w:rPr>
          <w:spacing w:val="-5"/>
        </w:rPr>
        <w:t>an</w:t>
      </w:r>
    </w:p>
    <w:p w14:paraId="326F3343" w14:textId="77777777" w:rsidR="00075191" w:rsidRDefault="00075191">
      <w:pPr>
        <w:pStyle w:val="BodyText"/>
        <w:sectPr w:rsidR="00075191">
          <w:pgSz w:w="12240" w:h="15840"/>
          <w:pgMar w:top="1360" w:right="1080" w:bottom="280" w:left="1080" w:header="720" w:footer="720" w:gutter="0"/>
          <w:cols w:space="720"/>
        </w:sectPr>
      </w:pPr>
    </w:p>
    <w:p w14:paraId="326F3344" w14:textId="77777777" w:rsidR="00075191" w:rsidRDefault="00000000">
      <w:pPr>
        <w:pStyle w:val="BodyText"/>
        <w:spacing w:before="70"/>
        <w:ind w:right="359" w:firstLine="0"/>
      </w:pPr>
      <w:r>
        <w:t>expression: 'the finished work of Christ.' 'Why,' I asked of myself, 'does the author use these terms? Why does he not say "the atoning work"?' Then these words, 'It is finished,' presented themselves to my mind. 'What is it that is finished?' I asked, and in an instant my mind replied: 'A perfect expiation for sin; entire satisfaction has been given; the debt has been paid by the Substitute. Christ has died for our sins; not for ours only, but for those of all men. If, then, the entire work is finished, all the debt paid, what remains for me to do?' In another instant the light was shed through my mind by the Holy Ghost, and the joyous conviction was given me that nothing more was to be done, save to fall on my knees, to accept this Saviour and his love, to praise God forever." Autobiography of Hudson Taylor. I translate back into English from the French translation of Challand (Geneva, no date), the original not being accessible.</w:t>
      </w:r>
    </w:p>
    <w:p w14:paraId="326F3345" w14:textId="77777777" w:rsidR="00075191" w:rsidRDefault="00000000">
      <w:pPr>
        <w:pStyle w:val="ListParagraph"/>
        <w:numPr>
          <w:ilvl w:val="2"/>
          <w:numId w:val="41"/>
        </w:numPr>
        <w:tabs>
          <w:tab w:val="left" w:pos="1587"/>
        </w:tabs>
        <w:ind w:right="366" w:firstLine="450"/>
        <w:jc w:val="both"/>
        <w:rPr>
          <w:sz w:val="30"/>
        </w:rPr>
      </w:pPr>
      <w:r>
        <w:rPr>
          <w:sz w:val="30"/>
        </w:rPr>
        <w:t>Tolstoy's case was a good comment on those words. There was almost</w:t>
      </w:r>
      <w:r>
        <w:rPr>
          <w:spacing w:val="-3"/>
          <w:sz w:val="30"/>
        </w:rPr>
        <w:t xml:space="preserve"> </w:t>
      </w:r>
      <w:r>
        <w:rPr>
          <w:sz w:val="30"/>
        </w:rPr>
        <w:t>no</w:t>
      </w:r>
      <w:r>
        <w:rPr>
          <w:spacing w:val="-3"/>
          <w:sz w:val="30"/>
        </w:rPr>
        <w:t xml:space="preserve"> </w:t>
      </w:r>
      <w:r>
        <w:rPr>
          <w:sz w:val="30"/>
        </w:rPr>
        <w:t>theology</w:t>
      </w:r>
      <w:r>
        <w:rPr>
          <w:spacing w:val="-3"/>
          <w:sz w:val="30"/>
        </w:rPr>
        <w:t xml:space="preserve"> </w:t>
      </w:r>
      <w:r>
        <w:rPr>
          <w:sz w:val="30"/>
        </w:rPr>
        <w:t>in</w:t>
      </w:r>
      <w:r>
        <w:rPr>
          <w:spacing w:val="-3"/>
          <w:sz w:val="30"/>
        </w:rPr>
        <w:t xml:space="preserve"> </w:t>
      </w:r>
      <w:r>
        <w:rPr>
          <w:sz w:val="30"/>
        </w:rPr>
        <w:t>his</w:t>
      </w:r>
      <w:r>
        <w:rPr>
          <w:spacing w:val="-3"/>
          <w:sz w:val="30"/>
        </w:rPr>
        <w:t xml:space="preserve"> </w:t>
      </w:r>
      <w:r>
        <w:rPr>
          <w:sz w:val="30"/>
        </w:rPr>
        <w:t>conversion.</w:t>
      </w:r>
      <w:r>
        <w:rPr>
          <w:spacing w:val="-3"/>
          <w:sz w:val="30"/>
        </w:rPr>
        <w:t xml:space="preserve"> </w:t>
      </w:r>
      <w:r>
        <w:rPr>
          <w:sz w:val="30"/>
        </w:rPr>
        <w:t>His</w:t>
      </w:r>
      <w:r>
        <w:rPr>
          <w:spacing w:val="-3"/>
          <w:sz w:val="30"/>
        </w:rPr>
        <w:t xml:space="preserve"> </w:t>
      </w:r>
      <w:r>
        <w:rPr>
          <w:sz w:val="30"/>
        </w:rPr>
        <w:t>faith-state</w:t>
      </w:r>
      <w:r>
        <w:rPr>
          <w:spacing w:val="-3"/>
          <w:sz w:val="30"/>
        </w:rPr>
        <w:t xml:space="preserve"> </w:t>
      </w:r>
      <w:r>
        <w:rPr>
          <w:sz w:val="30"/>
        </w:rPr>
        <w:t>was</w:t>
      </w:r>
      <w:r>
        <w:rPr>
          <w:spacing w:val="-3"/>
          <w:sz w:val="30"/>
        </w:rPr>
        <w:t xml:space="preserve"> </w:t>
      </w:r>
      <w:r>
        <w:rPr>
          <w:sz w:val="30"/>
        </w:rPr>
        <w:t>the</w:t>
      </w:r>
      <w:r>
        <w:rPr>
          <w:spacing w:val="-3"/>
          <w:sz w:val="30"/>
        </w:rPr>
        <w:t xml:space="preserve"> </w:t>
      </w:r>
      <w:r>
        <w:rPr>
          <w:sz w:val="30"/>
        </w:rPr>
        <w:t>sense</w:t>
      </w:r>
      <w:r>
        <w:rPr>
          <w:spacing w:val="-3"/>
          <w:sz w:val="30"/>
        </w:rPr>
        <w:t xml:space="preserve"> </w:t>
      </w:r>
      <w:r>
        <w:rPr>
          <w:sz w:val="30"/>
        </w:rPr>
        <w:t>come</w:t>
      </w:r>
      <w:r>
        <w:rPr>
          <w:spacing w:val="-3"/>
          <w:sz w:val="30"/>
        </w:rPr>
        <w:t xml:space="preserve"> </w:t>
      </w:r>
      <w:r>
        <w:rPr>
          <w:sz w:val="30"/>
        </w:rPr>
        <w:t>back that life was infinite in its moral significance.</w:t>
      </w:r>
    </w:p>
    <w:p w14:paraId="326F3346" w14:textId="77777777" w:rsidR="00075191" w:rsidRDefault="00000000">
      <w:pPr>
        <w:pStyle w:val="ListParagraph"/>
        <w:numPr>
          <w:ilvl w:val="2"/>
          <w:numId w:val="41"/>
        </w:numPr>
        <w:tabs>
          <w:tab w:val="left" w:pos="1532"/>
        </w:tabs>
        <w:ind w:left="1532" w:hanging="722"/>
        <w:jc w:val="both"/>
        <w:rPr>
          <w:sz w:val="30"/>
        </w:rPr>
      </w:pPr>
      <w:r>
        <w:rPr>
          <w:sz w:val="30"/>
        </w:rPr>
        <w:t>American</w:t>
      </w:r>
      <w:r>
        <w:rPr>
          <w:spacing w:val="-5"/>
          <w:sz w:val="30"/>
        </w:rPr>
        <w:t xml:space="preserve"> </w:t>
      </w:r>
      <w:r>
        <w:rPr>
          <w:sz w:val="30"/>
        </w:rPr>
        <w:t>Journal</w:t>
      </w:r>
      <w:r>
        <w:rPr>
          <w:spacing w:val="-4"/>
          <w:sz w:val="30"/>
        </w:rPr>
        <w:t xml:space="preserve"> </w:t>
      </w:r>
      <w:r>
        <w:rPr>
          <w:sz w:val="30"/>
        </w:rPr>
        <w:t>of</w:t>
      </w:r>
      <w:r>
        <w:rPr>
          <w:spacing w:val="-4"/>
          <w:sz w:val="30"/>
        </w:rPr>
        <w:t xml:space="preserve"> </w:t>
      </w:r>
      <w:r>
        <w:rPr>
          <w:sz w:val="30"/>
        </w:rPr>
        <w:t>Psychology,</w:t>
      </w:r>
      <w:r>
        <w:rPr>
          <w:spacing w:val="-3"/>
          <w:sz w:val="30"/>
        </w:rPr>
        <w:t xml:space="preserve"> </w:t>
      </w:r>
      <w:r>
        <w:rPr>
          <w:sz w:val="30"/>
        </w:rPr>
        <w:t>vii.</w:t>
      </w:r>
      <w:r>
        <w:rPr>
          <w:spacing w:val="-3"/>
          <w:sz w:val="30"/>
        </w:rPr>
        <w:t xml:space="preserve"> </w:t>
      </w:r>
      <w:r>
        <w:rPr>
          <w:sz w:val="30"/>
        </w:rPr>
        <w:t>345-347,</w:t>
      </w:r>
      <w:r>
        <w:rPr>
          <w:spacing w:val="-2"/>
          <w:sz w:val="30"/>
        </w:rPr>
        <w:t xml:space="preserve"> abridged.</w:t>
      </w:r>
    </w:p>
    <w:p w14:paraId="326F3347" w14:textId="77777777" w:rsidR="00075191" w:rsidRDefault="00000000">
      <w:pPr>
        <w:pStyle w:val="BodyText"/>
        <w:ind w:right="360"/>
      </w:pPr>
      <w:r>
        <w:t>The characteristics of the affective experience which, to avoid ambiguity, should, I think, be called the state of assurance rather than the faith-state, can be easily enumerated, though it is probably difficult to realize their intensity, unless one has been through the experience one's self.</w:t>
      </w:r>
    </w:p>
    <w:p w14:paraId="326F3348" w14:textId="77777777" w:rsidR="00075191" w:rsidRDefault="00000000">
      <w:pPr>
        <w:pStyle w:val="BodyText"/>
      </w:pPr>
      <w:r>
        <w:t>The central one is the loss of all the worry, the sense that all is ultimately well with one, the peace, the harmony, the WILLINGNESS TO BE, even though the outer conditions should remain the same. The certainty of God's "grace," of "justification," "salvation," is an objective belief that usually accompanies the change in Christians; but this may be entirely lacking and yet the affective peace remain the same—you will recollect the case of the Oxford graduate: and many might be given where the assurance of personal salvation {243} was only a later result. A passion of willingness, of acquiescence, of admiration, is the glowing centre of this state of mind.</w:t>
      </w:r>
    </w:p>
    <w:p w14:paraId="326F3349" w14:textId="77777777" w:rsidR="00075191" w:rsidRDefault="00000000">
      <w:pPr>
        <w:pStyle w:val="BodyText"/>
        <w:spacing w:before="1"/>
        <w:ind w:right="361"/>
      </w:pPr>
      <w:r>
        <w:t>The second feature is the sense of perceiving truths not known before. The mysteries of life become lucid, as Professor Leuba says; and often, nay usually, the solution is more or less unutterable in words. But these more intellectual phenomena may be postponed until we treat of mysticism.</w:t>
      </w:r>
    </w:p>
    <w:p w14:paraId="326F334A" w14:textId="77777777" w:rsidR="00075191" w:rsidRDefault="00000000">
      <w:pPr>
        <w:pStyle w:val="BodyText"/>
        <w:ind w:right="357"/>
      </w:pPr>
      <w:r>
        <w:t>A</w:t>
      </w:r>
      <w:r>
        <w:rPr>
          <w:spacing w:val="-4"/>
        </w:rPr>
        <w:t xml:space="preserve"> </w:t>
      </w:r>
      <w:r>
        <w:t>third</w:t>
      </w:r>
      <w:r>
        <w:rPr>
          <w:spacing w:val="-3"/>
        </w:rPr>
        <w:t xml:space="preserve"> </w:t>
      </w:r>
      <w:r>
        <w:t>peculiarity</w:t>
      </w:r>
      <w:r>
        <w:rPr>
          <w:spacing w:val="-3"/>
        </w:rPr>
        <w:t xml:space="preserve"> </w:t>
      </w:r>
      <w:r>
        <w:t>of</w:t>
      </w:r>
      <w:r>
        <w:rPr>
          <w:spacing w:val="-4"/>
        </w:rPr>
        <w:t xml:space="preserve"> </w:t>
      </w:r>
      <w:r>
        <w:t>the</w:t>
      </w:r>
      <w:r>
        <w:rPr>
          <w:spacing w:val="-4"/>
        </w:rPr>
        <w:t xml:space="preserve"> </w:t>
      </w:r>
      <w:r>
        <w:t>assurance</w:t>
      </w:r>
      <w:r>
        <w:rPr>
          <w:spacing w:val="-4"/>
        </w:rPr>
        <w:t xml:space="preserve"> </w:t>
      </w:r>
      <w:r>
        <w:t>state</w:t>
      </w:r>
      <w:r>
        <w:rPr>
          <w:spacing w:val="-4"/>
        </w:rPr>
        <w:t xml:space="preserve"> </w:t>
      </w:r>
      <w:r>
        <w:t>is</w:t>
      </w:r>
      <w:r>
        <w:rPr>
          <w:spacing w:val="-4"/>
        </w:rPr>
        <w:t xml:space="preserve"> </w:t>
      </w:r>
      <w:r>
        <w:t>the</w:t>
      </w:r>
      <w:r>
        <w:rPr>
          <w:spacing w:val="-4"/>
        </w:rPr>
        <w:t xml:space="preserve"> </w:t>
      </w:r>
      <w:r>
        <w:t>objective</w:t>
      </w:r>
      <w:r>
        <w:rPr>
          <w:spacing w:val="-4"/>
        </w:rPr>
        <w:t xml:space="preserve"> </w:t>
      </w:r>
      <w:r>
        <w:t>change</w:t>
      </w:r>
      <w:r>
        <w:rPr>
          <w:spacing w:val="-4"/>
        </w:rPr>
        <w:t xml:space="preserve"> </w:t>
      </w:r>
      <w:r>
        <w:t>which</w:t>
      </w:r>
      <w:r>
        <w:rPr>
          <w:spacing w:val="-3"/>
        </w:rPr>
        <w:t xml:space="preserve"> </w:t>
      </w:r>
      <w:r>
        <w:t>the world often appears to undergo. "An appearance of newness beautifies every object,"</w:t>
      </w:r>
      <w:r>
        <w:rPr>
          <w:spacing w:val="70"/>
        </w:rPr>
        <w:t xml:space="preserve"> </w:t>
      </w:r>
      <w:r>
        <w:t>the</w:t>
      </w:r>
      <w:r>
        <w:rPr>
          <w:spacing w:val="70"/>
        </w:rPr>
        <w:t xml:space="preserve"> </w:t>
      </w:r>
      <w:r>
        <w:t>precise</w:t>
      </w:r>
      <w:r>
        <w:rPr>
          <w:spacing w:val="70"/>
        </w:rPr>
        <w:t xml:space="preserve"> </w:t>
      </w:r>
      <w:r>
        <w:t>opposite</w:t>
      </w:r>
      <w:r>
        <w:rPr>
          <w:spacing w:val="70"/>
        </w:rPr>
        <w:t xml:space="preserve"> </w:t>
      </w:r>
      <w:r>
        <w:t>of</w:t>
      </w:r>
      <w:r>
        <w:rPr>
          <w:spacing w:val="70"/>
        </w:rPr>
        <w:t xml:space="preserve"> </w:t>
      </w:r>
      <w:r>
        <w:t>that</w:t>
      </w:r>
      <w:r>
        <w:rPr>
          <w:spacing w:val="70"/>
        </w:rPr>
        <w:t xml:space="preserve"> </w:t>
      </w:r>
      <w:r>
        <w:t>other</w:t>
      </w:r>
      <w:r>
        <w:rPr>
          <w:spacing w:val="70"/>
        </w:rPr>
        <w:t xml:space="preserve"> </w:t>
      </w:r>
      <w:r>
        <w:t>sort</w:t>
      </w:r>
      <w:r>
        <w:rPr>
          <w:spacing w:val="70"/>
        </w:rPr>
        <w:t xml:space="preserve"> </w:t>
      </w:r>
      <w:r>
        <w:t>of</w:t>
      </w:r>
      <w:r>
        <w:rPr>
          <w:spacing w:val="70"/>
        </w:rPr>
        <w:t xml:space="preserve"> </w:t>
      </w:r>
      <w:r>
        <w:t>newness,</w:t>
      </w:r>
      <w:r>
        <w:rPr>
          <w:spacing w:val="70"/>
        </w:rPr>
        <w:t xml:space="preserve"> </w:t>
      </w:r>
      <w:r>
        <w:t>that</w:t>
      </w:r>
      <w:r>
        <w:rPr>
          <w:spacing w:val="70"/>
        </w:rPr>
        <w:t xml:space="preserve"> </w:t>
      </w:r>
      <w:r>
        <w:t>dreadful</w:t>
      </w:r>
    </w:p>
    <w:p w14:paraId="326F334B" w14:textId="77777777" w:rsidR="00075191" w:rsidRDefault="00075191">
      <w:pPr>
        <w:pStyle w:val="BodyText"/>
        <w:sectPr w:rsidR="00075191">
          <w:pgSz w:w="12240" w:h="15840"/>
          <w:pgMar w:top="1360" w:right="1080" w:bottom="280" w:left="1080" w:header="720" w:footer="720" w:gutter="0"/>
          <w:cols w:space="720"/>
        </w:sectPr>
      </w:pPr>
    </w:p>
    <w:p w14:paraId="326F334C" w14:textId="77777777" w:rsidR="00075191" w:rsidRDefault="00000000">
      <w:pPr>
        <w:pStyle w:val="BodyText"/>
        <w:spacing w:before="70"/>
        <w:ind w:right="359" w:firstLine="0"/>
      </w:pPr>
      <w:r>
        <w:t>unreality and strangeness in the appearance of the world, which is experienced</w:t>
      </w:r>
      <w:r>
        <w:rPr>
          <w:spacing w:val="-1"/>
        </w:rPr>
        <w:t xml:space="preserve"> </w:t>
      </w:r>
      <w:r>
        <w:t>by</w:t>
      </w:r>
      <w:r>
        <w:rPr>
          <w:spacing w:val="-1"/>
        </w:rPr>
        <w:t xml:space="preserve"> </w:t>
      </w:r>
      <w:r>
        <w:t>melancholy</w:t>
      </w:r>
      <w:r>
        <w:rPr>
          <w:spacing w:val="-1"/>
        </w:rPr>
        <w:t xml:space="preserve"> </w:t>
      </w:r>
      <w:r>
        <w:t>patients,</w:t>
      </w:r>
      <w:r>
        <w:rPr>
          <w:spacing w:val="-1"/>
        </w:rPr>
        <w:t xml:space="preserve"> </w:t>
      </w:r>
      <w:r>
        <w:t>and</w:t>
      </w:r>
      <w:r>
        <w:rPr>
          <w:spacing w:val="-1"/>
        </w:rPr>
        <w:t xml:space="preserve"> </w:t>
      </w:r>
      <w:r>
        <w:t>of</w:t>
      </w:r>
      <w:r>
        <w:rPr>
          <w:spacing w:val="-1"/>
        </w:rPr>
        <w:t xml:space="preserve"> </w:t>
      </w:r>
      <w:r>
        <w:t>which</w:t>
      </w:r>
      <w:r>
        <w:rPr>
          <w:spacing w:val="-1"/>
        </w:rPr>
        <w:t xml:space="preserve"> </w:t>
      </w:r>
      <w:r>
        <w:t>you</w:t>
      </w:r>
      <w:r>
        <w:rPr>
          <w:spacing w:val="-1"/>
        </w:rPr>
        <w:t xml:space="preserve"> </w:t>
      </w:r>
      <w:r>
        <w:t>may</w:t>
      </w:r>
      <w:r>
        <w:rPr>
          <w:spacing w:val="-1"/>
        </w:rPr>
        <w:t xml:space="preserve"> </w:t>
      </w:r>
      <w:r>
        <w:t>recall</w:t>
      </w:r>
      <w:r>
        <w:rPr>
          <w:spacing w:val="-1"/>
        </w:rPr>
        <w:t xml:space="preserve"> </w:t>
      </w:r>
      <w:r>
        <w:t>my</w:t>
      </w:r>
      <w:r>
        <w:rPr>
          <w:spacing w:val="-1"/>
        </w:rPr>
        <w:t xml:space="preserve"> </w:t>
      </w:r>
      <w:r>
        <w:t>relating some examples.[135] This sense of clean and beautiful newness within and without is one of the commonest entries in conversion records. Jonathan Edwards thus describes it in himself:—</w:t>
      </w:r>
    </w:p>
    <w:p w14:paraId="326F334D" w14:textId="77777777" w:rsidR="00075191" w:rsidRDefault="00000000">
      <w:pPr>
        <w:pStyle w:val="ListParagraph"/>
        <w:numPr>
          <w:ilvl w:val="2"/>
          <w:numId w:val="41"/>
        </w:numPr>
        <w:tabs>
          <w:tab w:val="left" w:pos="1532"/>
        </w:tabs>
        <w:ind w:left="1532" w:hanging="722"/>
        <w:jc w:val="both"/>
        <w:rPr>
          <w:sz w:val="30"/>
        </w:rPr>
      </w:pPr>
      <w:r>
        <w:rPr>
          <w:sz w:val="30"/>
        </w:rPr>
        <w:t>Above,</w:t>
      </w:r>
      <w:r>
        <w:rPr>
          <w:spacing w:val="-1"/>
          <w:sz w:val="30"/>
        </w:rPr>
        <w:t xml:space="preserve"> </w:t>
      </w:r>
      <w:r>
        <w:rPr>
          <w:sz w:val="30"/>
        </w:rPr>
        <w:t>p.</w:t>
      </w:r>
      <w:r>
        <w:rPr>
          <w:spacing w:val="-1"/>
          <w:sz w:val="30"/>
        </w:rPr>
        <w:t xml:space="preserve"> </w:t>
      </w:r>
      <w:r>
        <w:rPr>
          <w:spacing w:val="-4"/>
          <w:sz w:val="30"/>
        </w:rPr>
        <w:t>150.</w:t>
      </w:r>
    </w:p>
    <w:p w14:paraId="326F334E" w14:textId="77777777" w:rsidR="00075191" w:rsidRDefault="00000000">
      <w:pPr>
        <w:pStyle w:val="BodyText"/>
        <w:ind w:right="359"/>
      </w:pPr>
      <w:r>
        <w:t>"After this my sense of divine things gradually increased, and became more and more lively, and had more of that inward sweetness. The appearance of everything was altered; there seemed to be, as it were, a calm, sweet cast, or appearance of divine glory, in almost everything. God's excellency, his wisdom, his purity and love, seemed to appear in everything; in the sun, moon, and stars; in the clouds and blue sky; in the grass, flowers, and</w:t>
      </w:r>
      <w:r>
        <w:rPr>
          <w:spacing w:val="-1"/>
        </w:rPr>
        <w:t xml:space="preserve"> </w:t>
      </w:r>
      <w:r>
        <w:t>trees;</w:t>
      </w:r>
      <w:r>
        <w:rPr>
          <w:spacing w:val="-1"/>
        </w:rPr>
        <w:t xml:space="preserve"> </w:t>
      </w:r>
      <w:r>
        <w:t>in the water</w:t>
      </w:r>
      <w:r>
        <w:rPr>
          <w:spacing w:val="-1"/>
        </w:rPr>
        <w:t xml:space="preserve"> </w:t>
      </w:r>
      <w:r>
        <w:t>and all</w:t>
      </w:r>
      <w:r>
        <w:rPr>
          <w:spacing w:val="-1"/>
        </w:rPr>
        <w:t xml:space="preserve"> </w:t>
      </w:r>
      <w:r>
        <w:t>nature;</w:t>
      </w:r>
      <w:r>
        <w:rPr>
          <w:spacing w:val="-1"/>
        </w:rPr>
        <w:t xml:space="preserve"> </w:t>
      </w:r>
      <w:r>
        <w:t>which used greatly</w:t>
      </w:r>
      <w:r>
        <w:rPr>
          <w:spacing w:val="-1"/>
        </w:rPr>
        <w:t xml:space="preserve"> </w:t>
      </w:r>
      <w:r>
        <w:t>to fix my mind. And scarce anything, among all the works of nature, was so sweet to me as</w:t>
      </w:r>
      <w:r>
        <w:rPr>
          <w:spacing w:val="40"/>
        </w:rPr>
        <w:t xml:space="preserve"> </w:t>
      </w:r>
      <w:r>
        <w:t xml:space="preserve">thunder and lightning; formerly nothing had been so terrible to me. Before, I used to be uncommonly terrified with thunder, and to be struck with terror when I saw a thunderstorm rising; but now, on the contrary, it rejoices me." </w:t>
      </w:r>
      <w:r>
        <w:rPr>
          <w:spacing w:val="-2"/>
        </w:rPr>
        <w:t>[136]</w:t>
      </w:r>
    </w:p>
    <w:p w14:paraId="326F334F" w14:textId="77777777" w:rsidR="00075191" w:rsidRDefault="00000000">
      <w:pPr>
        <w:pStyle w:val="ListParagraph"/>
        <w:numPr>
          <w:ilvl w:val="2"/>
          <w:numId w:val="41"/>
        </w:numPr>
        <w:tabs>
          <w:tab w:val="left" w:pos="1532"/>
        </w:tabs>
        <w:ind w:left="1532" w:hanging="722"/>
        <w:jc w:val="both"/>
        <w:rPr>
          <w:sz w:val="30"/>
        </w:rPr>
      </w:pPr>
      <w:r>
        <w:rPr>
          <w:sz w:val="30"/>
        </w:rPr>
        <w:t>Dwight:</w:t>
      </w:r>
      <w:r>
        <w:rPr>
          <w:spacing w:val="-3"/>
          <w:sz w:val="30"/>
        </w:rPr>
        <w:t xml:space="preserve"> </w:t>
      </w:r>
      <w:r>
        <w:rPr>
          <w:sz w:val="30"/>
        </w:rPr>
        <w:t>Life</w:t>
      </w:r>
      <w:r>
        <w:rPr>
          <w:spacing w:val="-3"/>
          <w:sz w:val="30"/>
        </w:rPr>
        <w:t xml:space="preserve"> </w:t>
      </w:r>
      <w:r>
        <w:rPr>
          <w:sz w:val="30"/>
        </w:rPr>
        <w:t>of</w:t>
      </w:r>
      <w:r>
        <w:rPr>
          <w:spacing w:val="-3"/>
          <w:sz w:val="30"/>
        </w:rPr>
        <w:t xml:space="preserve"> </w:t>
      </w:r>
      <w:r>
        <w:rPr>
          <w:sz w:val="30"/>
        </w:rPr>
        <w:t>Edwards,</w:t>
      </w:r>
      <w:r>
        <w:rPr>
          <w:spacing w:val="-2"/>
          <w:sz w:val="30"/>
        </w:rPr>
        <w:t xml:space="preserve"> </w:t>
      </w:r>
      <w:r>
        <w:rPr>
          <w:sz w:val="30"/>
        </w:rPr>
        <w:t>New</w:t>
      </w:r>
      <w:r>
        <w:rPr>
          <w:spacing w:val="-2"/>
          <w:sz w:val="30"/>
        </w:rPr>
        <w:t xml:space="preserve"> </w:t>
      </w:r>
      <w:r>
        <w:rPr>
          <w:sz w:val="30"/>
        </w:rPr>
        <w:t>York,</w:t>
      </w:r>
      <w:r>
        <w:rPr>
          <w:spacing w:val="-2"/>
          <w:sz w:val="30"/>
        </w:rPr>
        <w:t xml:space="preserve"> </w:t>
      </w:r>
      <w:r>
        <w:rPr>
          <w:sz w:val="30"/>
        </w:rPr>
        <w:t>1830,</w:t>
      </w:r>
      <w:r>
        <w:rPr>
          <w:spacing w:val="-2"/>
          <w:sz w:val="30"/>
        </w:rPr>
        <w:t xml:space="preserve"> </w:t>
      </w:r>
      <w:r>
        <w:rPr>
          <w:sz w:val="30"/>
        </w:rPr>
        <w:t>p.</w:t>
      </w:r>
      <w:r>
        <w:rPr>
          <w:spacing w:val="-2"/>
          <w:sz w:val="30"/>
        </w:rPr>
        <w:t xml:space="preserve"> </w:t>
      </w:r>
      <w:r>
        <w:rPr>
          <w:sz w:val="30"/>
        </w:rPr>
        <w:t>61,</w:t>
      </w:r>
      <w:r>
        <w:rPr>
          <w:spacing w:val="-1"/>
          <w:sz w:val="30"/>
        </w:rPr>
        <w:t xml:space="preserve"> </w:t>
      </w:r>
      <w:r>
        <w:rPr>
          <w:spacing w:val="-2"/>
          <w:sz w:val="30"/>
        </w:rPr>
        <w:t>abridged.</w:t>
      </w:r>
    </w:p>
    <w:p w14:paraId="326F3350" w14:textId="77777777" w:rsidR="00075191" w:rsidRDefault="00000000">
      <w:pPr>
        <w:pStyle w:val="BodyText"/>
        <w:ind w:right="370"/>
      </w:pPr>
      <w:r>
        <w:t>{244} Billy Bray, an excellent little illiterate English evangelist, records his sense of newness thus:—</w:t>
      </w:r>
    </w:p>
    <w:p w14:paraId="326F3351" w14:textId="77777777" w:rsidR="00075191" w:rsidRDefault="00000000">
      <w:pPr>
        <w:pStyle w:val="BodyText"/>
      </w:pPr>
      <w:r>
        <w:t>"I said to the Lord: 'Thou hast said, they that ask shall receive, they that seek shall find, and to them that knock the door shall be opened, and I have faith to believe it.' In an instant the Lord made me so happy that I cannot express what I felt. I shouted for joy. I praised God with my whole heart…. I think this was in November, 1823, but what day of the month I do not know.</w:t>
      </w:r>
      <w:r>
        <w:rPr>
          <w:spacing w:val="40"/>
        </w:rPr>
        <w:t xml:space="preserve"> </w:t>
      </w:r>
      <w:r>
        <w:t>I remember this, that everything looked new to me, the people, the fields, the cattle, the trees. I was like a new man in a new world. I spent the greater part of my time in praising the Lord."[137]</w:t>
      </w:r>
    </w:p>
    <w:p w14:paraId="326F3352" w14:textId="77777777" w:rsidR="00075191" w:rsidRDefault="00000000">
      <w:pPr>
        <w:pStyle w:val="ListParagraph"/>
        <w:numPr>
          <w:ilvl w:val="2"/>
          <w:numId w:val="41"/>
        </w:numPr>
        <w:tabs>
          <w:tab w:val="left" w:pos="1565"/>
        </w:tabs>
        <w:ind w:right="369" w:firstLine="450"/>
        <w:jc w:val="both"/>
        <w:rPr>
          <w:sz w:val="30"/>
        </w:rPr>
      </w:pPr>
      <w:r>
        <w:rPr>
          <w:sz w:val="30"/>
        </w:rPr>
        <w:t>W. F. Bourne: The King's Son, a Memoir of Billy Bray, London, Hamilton, Adams &amp; Co., 1887, p. 9.</w:t>
      </w:r>
    </w:p>
    <w:p w14:paraId="326F3353" w14:textId="77777777" w:rsidR="00075191" w:rsidRDefault="00000000">
      <w:pPr>
        <w:pStyle w:val="BodyText"/>
        <w:spacing w:before="1"/>
        <w:ind w:right="359"/>
      </w:pPr>
      <w:r>
        <w:t xml:space="preserve">Starbuck and Leuba both illustrate this sense of newness by quotations. I take the two following from Starbuck's manuscript collection. One, a woman, </w:t>
      </w:r>
      <w:r>
        <w:rPr>
          <w:spacing w:val="-2"/>
        </w:rPr>
        <w:t>says:—</w:t>
      </w:r>
    </w:p>
    <w:p w14:paraId="326F3354" w14:textId="77777777" w:rsidR="00075191" w:rsidRDefault="00000000">
      <w:pPr>
        <w:pStyle w:val="BodyText"/>
        <w:ind w:right="359"/>
      </w:pPr>
      <w:r>
        <w:t>"I was taken to a camp-meeting, mother and religious friends seeking and praying for my conversion. My emotional nature was stirred to its depths; confessions of depravity and pleading with God for salvation from sin made</w:t>
      </w:r>
    </w:p>
    <w:p w14:paraId="326F3355" w14:textId="77777777" w:rsidR="00075191" w:rsidRDefault="00075191">
      <w:pPr>
        <w:pStyle w:val="BodyText"/>
        <w:sectPr w:rsidR="00075191">
          <w:pgSz w:w="12240" w:h="15840"/>
          <w:pgMar w:top="1360" w:right="1080" w:bottom="280" w:left="1080" w:header="720" w:footer="720" w:gutter="0"/>
          <w:cols w:space="720"/>
        </w:sectPr>
      </w:pPr>
    </w:p>
    <w:p w14:paraId="326F3356" w14:textId="77777777" w:rsidR="00075191" w:rsidRDefault="00000000">
      <w:pPr>
        <w:pStyle w:val="BodyText"/>
        <w:spacing w:before="70"/>
        <w:ind w:right="359" w:firstLine="0"/>
      </w:pPr>
      <w:r>
        <w:t>me oblivious of all surroundings. I plead for mercy, and had a vivid realization of forgiveness and renewal of my nature. When rising from my knees I exclaimed, 'Old things have passed away, all things have become new.' It was like entering another world, a new state of existence. Natural objects were glorified, my spiritual vision was so clarified that I saw beauty</w:t>
      </w:r>
      <w:r>
        <w:rPr>
          <w:spacing w:val="40"/>
        </w:rPr>
        <w:t xml:space="preserve"> </w:t>
      </w:r>
      <w:r>
        <w:t>in every material object in the universe, the woods were vocal with heavenly music; my soul exulted in the love of God, and I wanted everybody to share in my joy."</w:t>
      </w:r>
    </w:p>
    <w:p w14:paraId="326F3357" w14:textId="77777777" w:rsidR="00075191" w:rsidRDefault="00000000">
      <w:pPr>
        <w:pStyle w:val="BodyText"/>
        <w:ind w:left="810" w:right="0" w:firstLine="0"/>
      </w:pPr>
      <w:r>
        <w:t>The</w:t>
      </w:r>
      <w:r>
        <w:rPr>
          <w:spacing w:val="-3"/>
        </w:rPr>
        <w:t xml:space="preserve"> </w:t>
      </w:r>
      <w:r>
        <w:t>next</w:t>
      </w:r>
      <w:r>
        <w:rPr>
          <w:spacing w:val="-2"/>
        </w:rPr>
        <w:t xml:space="preserve"> </w:t>
      </w:r>
      <w:r>
        <w:t>case</w:t>
      </w:r>
      <w:r>
        <w:rPr>
          <w:spacing w:val="-2"/>
        </w:rPr>
        <w:t xml:space="preserve"> </w:t>
      </w:r>
      <w:r>
        <w:t>is</w:t>
      </w:r>
      <w:r>
        <w:rPr>
          <w:spacing w:val="-2"/>
        </w:rPr>
        <w:t xml:space="preserve"> </w:t>
      </w:r>
      <w:r>
        <w:t>that</w:t>
      </w:r>
      <w:r>
        <w:rPr>
          <w:spacing w:val="-2"/>
        </w:rPr>
        <w:t xml:space="preserve"> </w:t>
      </w:r>
      <w:r>
        <w:t>of</w:t>
      </w:r>
      <w:r>
        <w:rPr>
          <w:spacing w:val="-2"/>
        </w:rPr>
        <w:t xml:space="preserve"> </w:t>
      </w:r>
      <w:r>
        <w:t>a</w:t>
      </w:r>
      <w:r>
        <w:rPr>
          <w:spacing w:val="-2"/>
        </w:rPr>
        <w:t xml:space="preserve"> </w:t>
      </w:r>
      <w:r>
        <w:rPr>
          <w:spacing w:val="-4"/>
        </w:rPr>
        <w:t>man:—</w:t>
      </w:r>
    </w:p>
    <w:p w14:paraId="326F3358" w14:textId="77777777" w:rsidR="00075191" w:rsidRDefault="00000000">
      <w:pPr>
        <w:pStyle w:val="BodyText"/>
      </w:pPr>
      <w:r>
        <w:t>"I know not how I got back into the encampment, but found myself staggering up to Rev. ——'s Holiness tent—and as it was full of seekers and</w:t>
      </w:r>
      <w:r>
        <w:rPr>
          <w:spacing w:val="40"/>
        </w:rPr>
        <w:t xml:space="preserve"> </w:t>
      </w:r>
      <w:r>
        <w:t>a terrible noise inside, some groaning, some laughing, and some shouting,</w:t>
      </w:r>
      <w:r>
        <w:rPr>
          <w:spacing w:val="40"/>
        </w:rPr>
        <w:t xml:space="preserve"> </w:t>
      </w:r>
      <w:r>
        <w:t>and by a large oak, ten feet from the tent, I fell on my face by a bench, and tried to pray, and every time I would call on God, something like a man's hand</w:t>
      </w:r>
      <w:r>
        <w:rPr>
          <w:spacing w:val="-2"/>
        </w:rPr>
        <w:t xml:space="preserve"> </w:t>
      </w:r>
      <w:r>
        <w:t>would</w:t>
      </w:r>
      <w:r>
        <w:rPr>
          <w:spacing w:val="-1"/>
        </w:rPr>
        <w:t xml:space="preserve"> </w:t>
      </w:r>
      <w:r>
        <w:t>strangle</w:t>
      </w:r>
      <w:r>
        <w:rPr>
          <w:spacing w:val="-1"/>
        </w:rPr>
        <w:t xml:space="preserve"> </w:t>
      </w:r>
      <w:r>
        <w:t>me</w:t>
      </w:r>
      <w:r>
        <w:rPr>
          <w:spacing w:val="-1"/>
        </w:rPr>
        <w:t xml:space="preserve"> </w:t>
      </w:r>
      <w:r>
        <w:t>by</w:t>
      </w:r>
      <w:r>
        <w:rPr>
          <w:spacing w:val="-1"/>
        </w:rPr>
        <w:t xml:space="preserve"> </w:t>
      </w:r>
      <w:r>
        <w:t>choking.</w:t>
      </w:r>
      <w:r>
        <w:rPr>
          <w:spacing w:val="-1"/>
        </w:rPr>
        <w:t xml:space="preserve"> </w:t>
      </w:r>
      <w:r>
        <w:t>I</w:t>
      </w:r>
      <w:r>
        <w:rPr>
          <w:spacing w:val="-1"/>
        </w:rPr>
        <w:t xml:space="preserve"> </w:t>
      </w:r>
      <w:r>
        <w:t>don't</w:t>
      </w:r>
      <w:r>
        <w:rPr>
          <w:spacing w:val="-1"/>
        </w:rPr>
        <w:t xml:space="preserve"> </w:t>
      </w:r>
      <w:r>
        <w:t>know</w:t>
      </w:r>
      <w:r>
        <w:rPr>
          <w:spacing w:val="-1"/>
        </w:rPr>
        <w:t xml:space="preserve"> </w:t>
      </w:r>
      <w:r>
        <w:t>whether</w:t>
      </w:r>
      <w:r>
        <w:rPr>
          <w:spacing w:val="-1"/>
        </w:rPr>
        <w:t xml:space="preserve"> </w:t>
      </w:r>
      <w:r>
        <w:t>there</w:t>
      </w:r>
      <w:r>
        <w:rPr>
          <w:spacing w:val="-1"/>
        </w:rPr>
        <w:t xml:space="preserve"> </w:t>
      </w:r>
      <w:r>
        <w:t>were</w:t>
      </w:r>
      <w:r>
        <w:rPr>
          <w:spacing w:val="-1"/>
        </w:rPr>
        <w:t xml:space="preserve"> </w:t>
      </w:r>
      <w:r>
        <w:t>any</w:t>
      </w:r>
      <w:r>
        <w:rPr>
          <w:spacing w:val="-1"/>
        </w:rPr>
        <w:t xml:space="preserve"> </w:t>
      </w:r>
      <w:r>
        <w:t>one around or near me or not. I thought I should surely die if I did not get help, but just as often as I would pray, that unseen hand was felt on my throat and my breath squeezed off. Finally something said: 'Venture on the atonement, for you will die anyway if you don't.' So I made one final struggle to call on God for mercy, with the same choking and strangling, determined to finish the sentence of prayer for Mercy, if I did strangle and die, and the last I remember that time was falling back on the ground with the same unseen hand on my throat. I don't know how long I lay there or what was going on. None of my folks were present. When I came to myself, there were a crowd around me praising God. The very heavens seemed to open and pour down rays of light and glory. Not for a moment only, but all day and night, floods of light and glory seemed to pour through my soul, and oh, how I was changed, and everything became new. My horses and hogs and even everybody seemed changed."</w:t>
      </w:r>
    </w:p>
    <w:p w14:paraId="326F3359" w14:textId="77777777" w:rsidR="00075191" w:rsidRDefault="00000000">
      <w:pPr>
        <w:pStyle w:val="BodyText"/>
      </w:pPr>
      <w:r>
        <w:t>This man's case introduces the feature of automatisms, which in suggestible subjects have been so startling a feature at revivals since, in Edwards's, Wesley's and Whitfield's time, these became a regular means of gospel-propagation. They were at first supposed to be semi-miraculous</w:t>
      </w:r>
      <w:r>
        <w:rPr>
          <w:spacing w:val="40"/>
        </w:rPr>
        <w:t xml:space="preserve"> </w:t>
      </w:r>
      <w:r>
        <w:t>proofs of "power" on the part of the Holy Ghost; but great divergence of opinion quickly arose concerning them. Edwards, in his Thoughts on the Revival of Religion in New England, has to defend them against their critics; and</w:t>
      </w:r>
      <w:r>
        <w:rPr>
          <w:spacing w:val="38"/>
        </w:rPr>
        <w:t xml:space="preserve"> </w:t>
      </w:r>
      <w:r>
        <w:t>their</w:t>
      </w:r>
      <w:r>
        <w:rPr>
          <w:spacing w:val="38"/>
        </w:rPr>
        <w:t xml:space="preserve"> </w:t>
      </w:r>
      <w:r>
        <w:t>value</w:t>
      </w:r>
      <w:r>
        <w:rPr>
          <w:spacing w:val="38"/>
        </w:rPr>
        <w:t xml:space="preserve"> </w:t>
      </w:r>
      <w:r>
        <w:t>has</w:t>
      </w:r>
      <w:r>
        <w:rPr>
          <w:spacing w:val="38"/>
        </w:rPr>
        <w:t xml:space="preserve"> </w:t>
      </w:r>
      <w:r>
        <w:t>long</w:t>
      </w:r>
      <w:r>
        <w:rPr>
          <w:spacing w:val="38"/>
        </w:rPr>
        <w:t xml:space="preserve"> </w:t>
      </w:r>
      <w:r>
        <w:t>been</w:t>
      </w:r>
      <w:r>
        <w:rPr>
          <w:spacing w:val="38"/>
        </w:rPr>
        <w:t xml:space="preserve"> </w:t>
      </w:r>
      <w:r>
        <w:t>matter</w:t>
      </w:r>
      <w:r>
        <w:rPr>
          <w:spacing w:val="38"/>
        </w:rPr>
        <w:t xml:space="preserve"> </w:t>
      </w:r>
      <w:r>
        <w:t>of</w:t>
      </w:r>
      <w:r>
        <w:rPr>
          <w:spacing w:val="38"/>
        </w:rPr>
        <w:t xml:space="preserve"> </w:t>
      </w:r>
      <w:r>
        <w:t>debate</w:t>
      </w:r>
      <w:r>
        <w:rPr>
          <w:spacing w:val="38"/>
        </w:rPr>
        <w:t xml:space="preserve"> </w:t>
      </w:r>
      <w:r>
        <w:t>even</w:t>
      </w:r>
      <w:r>
        <w:rPr>
          <w:spacing w:val="38"/>
        </w:rPr>
        <w:t xml:space="preserve"> </w:t>
      </w:r>
      <w:r>
        <w:t>within</w:t>
      </w:r>
      <w:r>
        <w:rPr>
          <w:spacing w:val="38"/>
        </w:rPr>
        <w:t xml:space="preserve"> </w:t>
      </w:r>
      <w:r>
        <w:t>the</w:t>
      </w:r>
      <w:r>
        <w:rPr>
          <w:spacing w:val="38"/>
        </w:rPr>
        <w:t xml:space="preserve"> </w:t>
      </w:r>
      <w:r>
        <w:t>revivalistic</w:t>
      </w:r>
    </w:p>
    <w:p w14:paraId="326F335A" w14:textId="77777777" w:rsidR="00075191" w:rsidRDefault="00075191">
      <w:pPr>
        <w:pStyle w:val="BodyText"/>
        <w:sectPr w:rsidR="00075191">
          <w:pgSz w:w="12240" w:h="15840"/>
          <w:pgMar w:top="1360" w:right="1080" w:bottom="280" w:left="1080" w:header="720" w:footer="720" w:gutter="0"/>
          <w:cols w:space="720"/>
        </w:sectPr>
      </w:pPr>
    </w:p>
    <w:p w14:paraId="326F335B" w14:textId="77777777" w:rsidR="00075191" w:rsidRDefault="00000000">
      <w:pPr>
        <w:pStyle w:val="BodyText"/>
        <w:spacing w:before="70"/>
        <w:ind w:firstLine="0"/>
      </w:pPr>
      <w:r>
        <w:t>denominations.[138] They undoubtedly have no essential spiritual significance, and although their presence makes his conversion more memorable to the convert, it has never been proved that converts who show them are more persevering or fertile in good fruits than those whose change of heart has had less violent accompaniments. On the whole, unconsciousness, convulsions, visions, involuntary vocal utterances, and suffocation, must be simply ascribed to the subject's having a large</w:t>
      </w:r>
      <w:r>
        <w:rPr>
          <w:spacing w:val="40"/>
        </w:rPr>
        <w:t xml:space="preserve"> </w:t>
      </w:r>
      <w:r>
        <w:t>subliminal region, involving nervous instability. This is often the subject's own view of the matter afterwards. One of Starbuck's correspondents writes, for instance:—</w:t>
      </w:r>
    </w:p>
    <w:p w14:paraId="326F335C" w14:textId="77777777" w:rsidR="00075191" w:rsidRDefault="00000000">
      <w:pPr>
        <w:pStyle w:val="ListParagraph"/>
        <w:numPr>
          <w:ilvl w:val="2"/>
          <w:numId w:val="41"/>
        </w:numPr>
        <w:tabs>
          <w:tab w:val="left" w:pos="1597"/>
        </w:tabs>
        <w:ind w:right="363" w:firstLine="450"/>
        <w:jc w:val="both"/>
        <w:rPr>
          <w:sz w:val="30"/>
        </w:rPr>
      </w:pPr>
      <w:r>
        <w:rPr>
          <w:sz w:val="30"/>
        </w:rPr>
        <w:t>Consult William B. Sprague: Lectures on Revivals of Religion, New York, 1832, in the long Appendix to which the opinions of a large number of ministers are given.</w:t>
      </w:r>
    </w:p>
    <w:p w14:paraId="326F335D" w14:textId="77777777" w:rsidR="00075191" w:rsidRDefault="00000000">
      <w:pPr>
        <w:pStyle w:val="BodyText"/>
        <w:ind w:right="363"/>
      </w:pPr>
      <w:r>
        <w:t>"I have been through the experience which is known as conversion. My explanation of it is this: the subject works his emotions up to the breaking point, at the same time resisting their physical manifestations, such as quickened pulse, etc., and then suddenly lets them have their full sway over his body. The relief is something wonderful, and the pleasurable effects of</w:t>
      </w:r>
      <w:r>
        <w:rPr>
          <w:spacing w:val="40"/>
        </w:rPr>
        <w:t xml:space="preserve"> </w:t>
      </w:r>
      <w:r>
        <w:t>the emotions are experienced to the highest degree."</w:t>
      </w:r>
    </w:p>
    <w:p w14:paraId="326F335E" w14:textId="77777777" w:rsidR="00075191" w:rsidRDefault="00000000">
      <w:pPr>
        <w:pStyle w:val="BodyText"/>
      </w:pPr>
      <w:r>
        <w:t>There is one form of sensory automatism which possibly deserves special notice on account of its frequency. I refer to hallucinatory or pseudo-hallucinatory luminous phenomena, photisms, to use the term of the psychologists. Saint Paul's blinding heavenly vision seems to have been a phenomenon of this sort; so does Constantine's cross in the sky. The last case but one which I quoted mentions floods of light and glory. Henry Alline mentions a light, about whose externality he seems uncertain. Colonel Gardiner sees a blazing light. President Finney writes:—</w:t>
      </w:r>
    </w:p>
    <w:p w14:paraId="326F335F" w14:textId="77777777" w:rsidR="00075191" w:rsidRDefault="00000000">
      <w:pPr>
        <w:pStyle w:val="BodyText"/>
      </w:pPr>
      <w:r>
        <w:t>"All</w:t>
      </w:r>
      <w:r>
        <w:rPr>
          <w:spacing w:val="-4"/>
        </w:rPr>
        <w:t xml:space="preserve"> </w:t>
      </w:r>
      <w:r>
        <w:t>at</w:t>
      </w:r>
      <w:r>
        <w:rPr>
          <w:spacing w:val="-4"/>
        </w:rPr>
        <w:t xml:space="preserve"> </w:t>
      </w:r>
      <w:r>
        <w:t>once</w:t>
      </w:r>
      <w:r>
        <w:rPr>
          <w:spacing w:val="-4"/>
        </w:rPr>
        <w:t xml:space="preserve"> </w:t>
      </w:r>
      <w:r>
        <w:t>the</w:t>
      </w:r>
      <w:r>
        <w:rPr>
          <w:spacing w:val="-4"/>
        </w:rPr>
        <w:t xml:space="preserve"> </w:t>
      </w:r>
      <w:r>
        <w:t>glory</w:t>
      </w:r>
      <w:r>
        <w:rPr>
          <w:spacing w:val="-3"/>
        </w:rPr>
        <w:t xml:space="preserve"> </w:t>
      </w:r>
      <w:r>
        <w:t>of</w:t>
      </w:r>
      <w:r>
        <w:rPr>
          <w:spacing w:val="-4"/>
        </w:rPr>
        <w:t xml:space="preserve"> </w:t>
      </w:r>
      <w:r>
        <w:t>God</w:t>
      </w:r>
      <w:r>
        <w:rPr>
          <w:spacing w:val="-3"/>
        </w:rPr>
        <w:t xml:space="preserve"> </w:t>
      </w:r>
      <w:r>
        <w:t>shone</w:t>
      </w:r>
      <w:r>
        <w:rPr>
          <w:spacing w:val="-4"/>
        </w:rPr>
        <w:t xml:space="preserve"> </w:t>
      </w:r>
      <w:r>
        <w:t>upon</w:t>
      </w:r>
      <w:r>
        <w:rPr>
          <w:spacing w:val="-3"/>
        </w:rPr>
        <w:t xml:space="preserve"> </w:t>
      </w:r>
      <w:r>
        <w:t>and</w:t>
      </w:r>
      <w:r>
        <w:rPr>
          <w:spacing w:val="-3"/>
        </w:rPr>
        <w:t xml:space="preserve"> </w:t>
      </w:r>
      <w:r>
        <w:t>round</w:t>
      </w:r>
      <w:r>
        <w:rPr>
          <w:spacing w:val="-3"/>
        </w:rPr>
        <w:t xml:space="preserve"> </w:t>
      </w:r>
      <w:r>
        <w:t>about</w:t>
      </w:r>
      <w:r>
        <w:rPr>
          <w:spacing w:val="-4"/>
        </w:rPr>
        <w:t xml:space="preserve"> </w:t>
      </w:r>
      <w:r>
        <w:t>me</w:t>
      </w:r>
      <w:r>
        <w:rPr>
          <w:spacing w:val="-4"/>
        </w:rPr>
        <w:t xml:space="preserve"> </w:t>
      </w:r>
      <w:r>
        <w:t>in</w:t>
      </w:r>
      <w:r>
        <w:rPr>
          <w:spacing w:val="-3"/>
        </w:rPr>
        <w:t xml:space="preserve"> </w:t>
      </w:r>
      <w:r>
        <w:t>a</w:t>
      </w:r>
      <w:r>
        <w:rPr>
          <w:spacing w:val="-4"/>
        </w:rPr>
        <w:t xml:space="preserve"> </w:t>
      </w:r>
      <w:r>
        <w:t xml:space="preserve">manner almost marvelous…. A light perfectly ineffable shone in my soul, that almost prostrated me on the ground…. This light seemed like the brightness of the sun in every direction. It was too intense for the eyes…. I think I knew something then, by actual experience, of that light that prostrated Paul on the way to Damascus. It was surely a light such as I could not have endured </w:t>
      </w:r>
      <w:r>
        <w:rPr>
          <w:spacing w:val="-2"/>
        </w:rPr>
        <w:t>long."[139]</w:t>
      </w:r>
    </w:p>
    <w:p w14:paraId="326F3360" w14:textId="77777777" w:rsidR="00075191" w:rsidRDefault="00000000">
      <w:pPr>
        <w:pStyle w:val="ListParagraph"/>
        <w:numPr>
          <w:ilvl w:val="2"/>
          <w:numId w:val="41"/>
        </w:numPr>
        <w:tabs>
          <w:tab w:val="left" w:pos="1532"/>
        </w:tabs>
        <w:spacing w:before="1"/>
        <w:ind w:left="1532" w:hanging="722"/>
        <w:jc w:val="both"/>
        <w:rPr>
          <w:sz w:val="30"/>
        </w:rPr>
      </w:pPr>
      <w:r>
        <w:rPr>
          <w:sz w:val="30"/>
        </w:rPr>
        <w:t>Memoirs,</w:t>
      </w:r>
      <w:r>
        <w:rPr>
          <w:spacing w:val="-3"/>
          <w:sz w:val="30"/>
        </w:rPr>
        <w:t xml:space="preserve"> </w:t>
      </w:r>
      <w:r>
        <w:rPr>
          <w:sz w:val="30"/>
        </w:rPr>
        <w:t>p.</w:t>
      </w:r>
      <w:r>
        <w:rPr>
          <w:spacing w:val="-3"/>
          <w:sz w:val="30"/>
        </w:rPr>
        <w:t xml:space="preserve"> </w:t>
      </w:r>
      <w:r>
        <w:rPr>
          <w:spacing w:val="-5"/>
          <w:sz w:val="30"/>
        </w:rPr>
        <w:t>34</w:t>
      </w:r>
    </w:p>
    <w:p w14:paraId="326F3361" w14:textId="77777777" w:rsidR="00075191" w:rsidRDefault="00000000">
      <w:pPr>
        <w:pStyle w:val="BodyText"/>
        <w:ind w:right="369"/>
      </w:pPr>
      <w:r>
        <w:t>Such reports of photisms are indeed far from uncommon. Here is another from Starbuck's collection, where the light appeared evidently external:—</w:t>
      </w:r>
    </w:p>
    <w:p w14:paraId="326F3362" w14:textId="77777777" w:rsidR="00075191" w:rsidRDefault="00075191">
      <w:pPr>
        <w:pStyle w:val="BodyText"/>
        <w:sectPr w:rsidR="00075191">
          <w:pgSz w:w="12240" w:h="15840"/>
          <w:pgMar w:top="1360" w:right="1080" w:bottom="280" w:left="1080" w:header="720" w:footer="720" w:gutter="0"/>
          <w:cols w:space="720"/>
        </w:sectPr>
      </w:pPr>
    </w:p>
    <w:p w14:paraId="326F3363" w14:textId="77777777" w:rsidR="00075191" w:rsidRDefault="00000000">
      <w:pPr>
        <w:pStyle w:val="BodyText"/>
        <w:spacing w:before="70"/>
      </w:pPr>
      <w:r>
        <w:t>"I had attended a series of revival services for about two weeks off and on. Had been invited to the altar several times, all the time becoming more deeply impressed, when finally I decided I must do this, or I should be lost. Realization</w:t>
      </w:r>
      <w:r>
        <w:rPr>
          <w:spacing w:val="-3"/>
        </w:rPr>
        <w:t xml:space="preserve"> </w:t>
      </w:r>
      <w:r>
        <w:t>of</w:t>
      </w:r>
      <w:r>
        <w:rPr>
          <w:spacing w:val="-4"/>
        </w:rPr>
        <w:t xml:space="preserve"> </w:t>
      </w:r>
      <w:r>
        <w:t>conversion</w:t>
      </w:r>
      <w:r>
        <w:rPr>
          <w:spacing w:val="-3"/>
        </w:rPr>
        <w:t xml:space="preserve"> </w:t>
      </w:r>
      <w:r>
        <w:t>was</w:t>
      </w:r>
      <w:r>
        <w:rPr>
          <w:spacing w:val="-4"/>
        </w:rPr>
        <w:t xml:space="preserve"> </w:t>
      </w:r>
      <w:r>
        <w:t>very</w:t>
      </w:r>
      <w:r>
        <w:rPr>
          <w:spacing w:val="-3"/>
        </w:rPr>
        <w:t xml:space="preserve"> </w:t>
      </w:r>
      <w:r>
        <w:t>vivid,</w:t>
      </w:r>
      <w:r>
        <w:rPr>
          <w:spacing w:val="-3"/>
        </w:rPr>
        <w:t xml:space="preserve"> </w:t>
      </w:r>
      <w:r>
        <w:t>like</w:t>
      </w:r>
      <w:r>
        <w:rPr>
          <w:spacing w:val="-4"/>
        </w:rPr>
        <w:t xml:space="preserve"> </w:t>
      </w:r>
      <w:r>
        <w:t>a</w:t>
      </w:r>
      <w:r>
        <w:rPr>
          <w:spacing w:val="-4"/>
        </w:rPr>
        <w:t xml:space="preserve"> </w:t>
      </w:r>
      <w:r>
        <w:t>ton's</w:t>
      </w:r>
      <w:r>
        <w:rPr>
          <w:spacing w:val="-4"/>
        </w:rPr>
        <w:t xml:space="preserve"> </w:t>
      </w:r>
      <w:r>
        <w:t>weight</w:t>
      </w:r>
      <w:r>
        <w:rPr>
          <w:spacing w:val="-4"/>
        </w:rPr>
        <w:t xml:space="preserve"> </w:t>
      </w:r>
      <w:r>
        <w:t>being</w:t>
      </w:r>
      <w:r>
        <w:rPr>
          <w:spacing w:val="-3"/>
        </w:rPr>
        <w:t xml:space="preserve"> </w:t>
      </w:r>
      <w:r>
        <w:t>lifted</w:t>
      </w:r>
      <w:r>
        <w:rPr>
          <w:spacing w:val="-3"/>
        </w:rPr>
        <w:t xml:space="preserve"> </w:t>
      </w:r>
      <w:r>
        <w:t>from my heart; a strange light which seemed to light up the whole room (for it was dark); a conscious supreme bliss which caused me to repeat 'Glory to God'</w:t>
      </w:r>
      <w:r>
        <w:rPr>
          <w:spacing w:val="40"/>
        </w:rPr>
        <w:t xml:space="preserve"> </w:t>
      </w:r>
      <w:r>
        <w:t>for a long time. Decided to be God's child for life, and to give up my pet ambition, wealth and social position. My former habits of life hindered my growth somewhat, but I set about overcoming these systematically, and in</w:t>
      </w:r>
      <w:r>
        <w:rPr>
          <w:spacing w:val="40"/>
        </w:rPr>
        <w:t xml:space="preserve"> </w:t>
      </w:r>
      <w:r>
        <w:t>one year my whole nature was changed, i. e., my ambitions were of a different order."</w:t>
      </w:r>
    </w:p>
    <w:p w14:paraId="326F3364" w14:textId="77777777" w:rsidR="00075191" w:rsidRDefault="00000000">
      <w:pPr>
        <w:pStyle w:val="BodyText"/>
        <w:ind w:left="810" w:right="370" w:firstLine="0"/>
      </w:pPr>
      <w:r>
        <w:t>Here is another one of Starbuck's cases, involving a luminous element:—"I</w:t>
      </w:r>
      <w:r>
        <w:rPr>
          <w:spacing w:val="77"/>
          <w:w w:val="150"/>
        </w:rPr>
        <w:t xml:space="preserve"> </w:t>
      </w:r>
      <w:r>
        <w:t>had</w:t>
      </w:r>
      <w:r>
        <w:rPr>
          <w:spacing w:val="77"/>
          <w:w w:val="150"/>
        </w:rPr>
        <w:t xml:space="preserve"> </w:t>
      </w:r>
      <w:r>
        <w:t>been</w:t>
      </w:r>
      <w:r>
        <w:rPr>
          <w:spacing w:val="77"/>
          <w:w w:val="150"/>
        </w:rPr>
        <w:t xml:space="preserve"> </w:t>
      </w:r>
      <w:r>
        <w:t>clearly</w:t>
      </w:r>
      <w:r>
        <w:rPr>
          <w:spacing w:val="77"/>
          <w:w w:val="150"/>
        </w:rPr>
        <w:t xml:space="preserve"> </w:t>
      </w:r>
      <w:r>
        <w:t>converted</w:t>
      </w:r>
      <w:r>
        <w:rPr>
          <w:spacing w:val="77"/>
          <w:w w:val="150"/>
        </w:rPr>
        <w:t xml:space="preserve"> </w:t>
      </w:r>
      <w:r>
        <w:t>twenty-three</w:t>
      </w:r>
      <w:r>
        <w:rPr>
          <w:spacing w:val="78"/>
          <w:w w:val="150"/>
        </w:rPr>
        <w:t xml:space="preserve"> </w:t>
      </w:r>
      <w:r>
        <w:t>years</w:t>
      </w:r>
      <w:r>
        <w:rPr>
          <w:spacing w:val="77"/>
          <w:w w:val="150"/>
        </w:rPr>
        <w:t xml:space="preserve"> </w:t>
      </w:r>
      <w:r>
        <w:t>before,</w:t>
      </w:r>
      <w:r>
        <w:rPr>
          <w:spacing w:val="77"/>
          <w:w w:val="150"/>
        </w:rPr>
        <w:t xml:space="preserve"> </w:t>
      </w:r>
      <w:r>
        <w:t>or</w:t>
      </w:r>
      <w:r>
        <w:rPr>
          <w:spacing w:val="77"/>
          <w:w w:val="150"/>
        </w:rPr>
        <w:t xml:space="preserve"> </w:t>
      </w:r>
      <w:r>
        <w:rPr>
          <w:spacing w:val="-2"/>
        </w:rPr>
        <w:t>rather</w:t>
      </w:r>
    </w:p>
    <w:p w14:paraId="326F3365" w14:textId="77777777" w:rsidR="00075191" w:rsidRDefault="00000000">
      <w:pPr>
        <w:pStyle w:val="BodyText"/>
        <w:ind w:right="357" w:firstLine="0"/>
      </w:pPr>
      <w:r>
        <w:t>reclaimed. My experience in regeneration was then clear and spiritual, and I had not backslidden. But I experienced entire sanctification on the 15th day</w:t>
      </w:r>
      <w:r>
        <w:rPr>
          <w:spacing w:val="40"/>
        </w:rPr>
        <w:t xml:space="preserve"> </w:t>
      </w:r>
      <w:r>
        <w:t>of March, 1893, about eleven o'clock in the morning. The particular accompaniments of the experience were entirely unexpected. I was quietly sitting at home singing selections out of Pentecostal Hymns. Suddenly there seemed to be a something sweeping into me and inflating my entire being—such a sensation as I had never experienced before.</w:t>
      </w:r>
    </w:p>
    <w:p w14:paraId="326F3366" w14:textId="77777777" w:rsidR="00075191" w:rsidRDefault="00000000">
      <w:pPr>
        <w:pStyle w:val="BodyText"/>
      </w:pPr>
      <w:r>
        <w:t>When this experience came, I seemed to be conducted around a large, capacious, well-lighted room. As I walked with my invisible conductor and looked around, a clear thought was coined in my mind, 'They are not here, they are gone.' As soon as the thought was definitely formed in my mind, though no word was spoken, the Holy Spirit impressed me that I was surveying my own soul. Then, for the first time in all my life, did I know that I was cleansed from all sin, and filled with the fullness of God."</w:t>
      </w:r>
    </w:p>
    <w:p w14:paraId="326F3367" w14:textId="77777777" w:rsidR="00075191" w:rsidRDefault="00000000">
      <w:pPr>
        <w:pStyle w:val="BodyText"/>
        <w:ind w:right="365"/>
      </w:pPr>
      <w:r>
        <w:t>Leuba quotes the case of a Mr. Peek, where the luminous affection reminds one of the chromatic hallucinations produced by the intoxicant</w:t>
      </w:r>
      <w:r>
        <w:rPr>
          <w:spacing w:val="40"/>
        </w:rPr>
        <w:t xml:space="preserve"> </w:t>
      </w:r>
      <w:r>
        <w:t>cactus buds called mescal by the Mexicans:—</w:t>
      </w:r>
    </w:p>
    <w:p w14:paraId="326F3368" w14:textId="77777777" w:rsidR="00075191" w:rsidRDefault="00000000">
      <w:pPr>
        <w:pStyle w:val="BodyText"/>
        <w:spacing w:before="1"/>
        <w:ind w:right="359"/>
      </w:pPr>
      <w:r>
        <w:t>"When I went in the morning into the fields to work, the glory of God appeared in all his visible creation. I well remember we reaped oats, and how every straw and head of the oats seemed, as it were, arrayed in a kind of rainbow glory, or to glow, if I may so express it, in the glory of God."[140]</w:t>
      </w:r>
    </w:p>
    <w:p w14:paraId="326F3369" w14:textId="77777777" w:rsidR="00075191" w:rsidRDefault="00000000">
      <w:pPr>
        <w:pStyle w:val="ListParagraph"/>
        <w:numPr>
          <w:ilvl w:val="2"/>
          <w:numId w:val="41"/>
        </w:numPr>
        <w:tabs>
          <w:tab w:val="left" w:pos="1535"/>
        </w:tabs>
        <w:ind w:right="358" w:firstLine="450"/>
        <w:jc w:val="both"/>
        <w:rPr>
          <w:sz w:val="30"/>
        </w:rPr>
      </w:pPr>
      <w:r>
        <w:rPr>
          <w:sz w:val="30"/>
        </w:rPr>
        <w:t>These</w:t>
      </w:r>
      <w:r>
        <w:rPr>
          <w:spacing w:val="-1"/>
          <w:sz w:val="30"/>
        </w:rPr>
        <w:t xml:space="preserve"> </w:t>
      </w:r>
      <w:r>
        <w:rPr>
          <w:sz w:val="30"/>
        </w:rPr>
        <w:t>reports</w:t>
      </w:r>
      <w:r>
        <w:rPr>
          <w:spacing w:val="-1"/>
          <w:sz w:val="30"/>
        </w:rPr>
        <w:t xml:space="preserve"> </w:t>
      </w:r>
      <w:r>
        <w:rPr>
          <w:sz w:val="30"/>
        </w:rPr>
        <w:t>of</w:t>
      </w:r>
      <w:r>
        <w:rPr>
          <w:spacing w:val="-1"/>
          <w:sz w:val="30"/>
        </w:rPr>
        <w:t xml:space="preserve"> </w:t>
      </w:r>
      <w:r>
        <w:rPr>
          <w:sz w:val="30"/>
        </w:rPr>
        <w:t>sensorial</w:t>
      </w:r>
      <w:r>
        <w:rPr>
          <w:spacing w:val="-1"/>
          <w:sz w:val="30"/>
        </w:rPr>
        <w:t xml:space="preserve"> </w:t>
      </w:r>
      <w:r>
        <w:rPr>
          <w:sz w:val="30"/>
        </w:rPr>
        <w:t>photism</w:t>
      </w:r>
      <w:r>
        <w:rPr>
          <w:spacing w:val="-1"/>
          <w:sz w:val="30"/>
        </w:rPr>
        <w:t xml:space="preserve"> </w:t>
      </w:r>
      <w:r>
        <w:rPr>
          <w:sz w:val="30"/>
        </w:rPr>
        <w:t>shade</w:t>
      </w:r>
      <w:r>
        <w:rPr>
          <w:spacing w:val="-1"/>
          <w:sz w:val="30"/>
        </w:rPr>
        <w:t xml:space="preserve"> </w:t>
      </w:r>
      <w:r>
        <w:rPr>
          <w:sz w:val="30"/>
        </w:rPr>
        <w:t>off</w:t>
      </w:r>
      <w:r>
        <w:rPr>
          <w:spacing w:val="-1"/>
          <w:sz w:val="30"/>
        </w:rPr>
        <w:t xml:space="preserve"> </w:t>
      </w:r>
      <w:r>
        <w:rPr>
          <w:sz w:val="30"/>
        </w:rPr>
        <w:t>into</w:t>
      </w:r>
      <w:r>
        <w:rPr>
          <w:spacing w:val="-1"/>
          <w:sz w:val="30"/>
        </w:rPr>
        <w:t xml:space="preserve"> </w:t>
      </w:r>
      <w:r>
        <w:rPr>
          <w:sz w:val="30"/>
        </w:rPr>
        <w:t>what</w:t>
      </w:r>
      <w:r>
        <w:rPr>
          <w:spacing w:val="-1"/>
          <w:sz w:val="30"/>
        </w:rPr>
        <w:t xml:space="preserve"> </w:t>
      </w:r>
      <w:r>
        <w:rPr>
          <w:sz w:val="30"/>
        </w:rPr>
        <w:t>are</w:t>
      </w:r>
      <w:r>
        <w:rPr>
          <w:spacing w:val="-1"/>
          <w:sz w:val="30"/>
        </w:rPr>
        <w:t xml:space="preserve"> </w:t>
      </w:r>
      <w:r>
        <w:rPr>
          <w:sz w:val="30"/>
        </w:rPr>
        <w:t>evidently only metaphorical accounts of the sense of new spiritual illumination, as, for instance,</w:t>
      </w:r>
      <w:r>
        <w:rPr>
          <w:spacing w:val="56"/>
          <w:w w:val="150"/>
          <w:sz w:val="30"/>
        </w:rPr>
        <w:t xml:space="preserve"> </w:t>
      </w:r>
      <w:r>
        <w:rPr>
          <w:sz w:val="30"/>
        </w:rPr>
        <w:t>in</w:t>
      </w:r>
      <w:r>
        <w:rPr>
          <w:spacing w:val="57"/>
          <w:w w:val="150"/>
          <w:sz w:val="30"/>
        </w:rPr>
        <w:t xml:space="preserve"> </w:t>
      </w:r>
      <w:r>
        <w:rPr>
          <w:sz w:val="30"/>
        </w:rPr>
        <w:t>Brainerd's</w:t>
      </w:r>
      <w:r>
        <w:rPr>
          <w:spacing w:val="58"/>
          <w:w w:val="150"/>
          <w:sz w:val="30"/>
        </w:rPr>
        <w:t xml:space="preserve"> </w:t>
      </w:r>
      <w:r>
        <w:rPr>
          <w:sz w:val="30"/>
        </w:rPr>
        <w:t>statement:</w:t>
      </w:r>
      <w:r>
        <w:rPr>
          <w:spacing w:val="57"/>
          <w:w w:val="150"/>
          <w:sz w:val="30"/>
        </w:rPr>
        <w:t xml:space="preserve"> </w:t>
      </w:r>
      <w:r>
        <w:rPr>
          <w:sz w:val="30"/>
        </w:rPr>
        <w:t>"As</w:t>
      </w:r>
      <w:r>
        <w:rPr>
          <w:spacing w:val="58"/>
          <w:w w:val="150"/>
          <w:sz w:val="30"/>
        </w:rPr>
        <w:t xml:space="preserve"> </w:t>
      </w:r>
      <w:r>
        <w:rPr>
          <w:sz w:val="30"/>
        </w:rPr>
        <w:t>I</w:t>
      </w:r>
      <w:r>
        <w:rPr>
          <w:spacing w:val="57"/>
          <w:w w:val="150"/>
          <w:sz w:val="30"/>
        </w:rPr>
        <w:t xml:space="preserve"> </w:t>
      </w:r>
      <w:r>
        <w:rPr>
          <w:sz w:val="30"/>
        </w:rPr>
        <w:t>was</w:t>
      </w:r>
      <w:r>
        <w:rPr>
          <w:spacing w:val="57"/>
          <w:w w:val="150"/>
          <w:sz w:val="30"/>
        </w:rPr>
        <w:t xml:space="preserve"> </w:t>
      </w:r>
      <w:r>
        <w:rPr>
          <w:sz w:val="30"/>
        </w:rPr>
        <w:t>walking</w:t>
      </w:r>
      <w:r>
        <w:rPr>
          <w:spacing w:val="58"/>
          <w:w w:val="150"/>
          <w:sz w:val="30"/>
        </w:rPr>
        <w:t xml:space="preserve"> </w:t>
      </w:r>
      <w:r>
        <w:rPr>
          <w:sz w:val="30"/>
        </w:rPr>
        <w:t>in</w:t>
      </w:r>
      <w:r>
        <w:rPr>
          <w:spacing w:val="57"/>
          <w:w w:val="150"/>
          <w:sz w:val="30"/>
        </w:rPr>
        <w:t xml:space="preserve"> </w:t>
      </w:r>
      <w:r>
        <w:rPr>
          <w:sz w:val="30"/>
        </w:rPr>
        <w:t>a</w:t>
      </w:r>
      <w:r>
        <w:rPr>
          <w:spacing w:val="58"/>
          <w:w w:val="150"/>
          <w:sz w:val="30"/>
        </w:rPr>
        <w:t xml:space="preserve"> </w:t>
      </w:r>
      <w:r>
        <w:rPr>
          <w:sz w:val="30"/>
        </w:rPr>
        <w:t>thick</w:t>
      </w:r>
      <w:r>
        <w:rPr>
          <w:spacing w:val="56"/>
          <w:w w:val="150"/>
          <w:sz w:val="30"/>
        </w:rPr>
        <w:t xml:space="preserve"> </w:t>
      </w:r>
      <w:r>
        <w:rPr>
          <w:spacing w:val="-2"/>
          <w:sz w:val="30"/>
        </w:rPr>
        <w:t>grove,</w:t>
      </w:r>
    </w:p>
    <w:p w14:paraId="326F336A"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36B" w14:textId="77777777" w:rsidR="00075191" w:rsidRDefault="00000000">
      <w:pPr>
        <w:pStyle w:val="BodyText"/>
        <w:spacing w:before="70"/>
        <w:ind w:right="362" w:firstLine="0"/>
      </w:pPr>
      <w:r>
        <w:t>unspeakable glory seemed to open to the apprehension of my soul. I do not mean any external brightness, for I saw no such thing, nor any imagination of a body of light in the third heavens, or anything of that nature, but it was a new inward apprehension or view that I had of God."</w:t>
      </w:r>
    </w:p>
    <w:p w14:paraId="326F336C" w14:textId="77777777" w:rsidR="00075191" w:rsidRDefault="00000000">
      <w:pPr>
        <w:pStyle w:val="BodyText"/>
        <w:ind w:right="366"/>
      </w:pPr>
      <w:r>
        <w:t>In a case like this next one from Starbuck's manuscript collection the lighting up of the darkness is probably also metaphorical:—</w:t>
      </w:r>
    </w:p>
    <w:p w14:paraId="326F336D" w14:textId="77777777" w:rsidR="00075191" w:rsidRDefault="00000000">
      <w:pPr>
        <w:pStyle w:val="BodyText"/>
        <w:ind w:right="361"/>
      </w:pPr>
      <w:r>
        <w:t>"One Sunday night, I resolved that when I got home to the ranch where I was working, I would offer myself with my faculties and all to God to be</w:t>
      </w:r>
      <w:r>
        <w:rPr>
          <w:spacing w:val="40"/>
        </w:rPr>
        <w:t xml:space="preserve"> </w:t>
      </w:r>
      <w:r>
        <w:t>used only by and for him…. It was raining and the roads were muddy; but</w:t>
      </w:r>
      <w:r>
        <w:rPr>
          <w:spacing w:val="40"/>
        </w:rPr>
        <w:t xml:space="preserve"> </w:t>
      </w:r>
      <w:r>
        <w:t>this desire grew so strong that I kneeled down by the side of the road and told God all about it, intending then to get up and go on. Such a thing as any special answer to my prayer never entered my mind, having been converted by faith, but still being most undoubtedly saved. Well, while I was praying, I remember holding out my hands to God and telling him they should work for him, my feet walk for him, my tongue speak for him, etc., etc., if he would only use me as his instrument and give me a satisfying experience—when suddenly the darkness of the night seemed lit up—I felt, realized, knew, that God heard and answered my prayer. Deep happiness came over me; I felt I was accepted into the inner circle of God's loved ones."</w:t>
      </w:r>
    </w:p>
    <w:p w14:paraId="326F336E" w14:textId="77777777" w:rsidR="00075191" w:rsidRDefault="00000000">
      <w:pPr>
        <w:pStyle w:val="BodyText"/>
        <w:ind w:left="810" w:right="0" w:firstLine="0"/>
      </w:pPr>
      <w:r>
        <w:t>In</w:t>
      </w:r>
      <w:r>
        <w:rPr>
          <w:spacing w:val="-5"/>
        </w:rPr>
        <w:t xml:space="preserve"> </w:t>
      </w:r>
      <w:r>
        <w:t>the</w:t>
      </w:r>
      <w:r>
        <w:rPr>
          <w:spacing w:val="-3"/>
        </w:rPr>
        <w:t xml:space="preserve"> </w:t>
      </w:r>
      <w:r>
        <w:t>following</w:t>
      </w:r>
      <w:r>
        <w:rPr>
          <w:spacing w:val="-2"/>
        </w:rPr>
        <w:t xml:space="preserve"> </w:t>
      </w:r>
      <w:r>
        <w:t>case</w:t>
      </w:r>
      <w:r>
        <w:rPr>
          <w:spacing w:val="-3"/>
        </w:rPr>
        <w:t xml:space="preserve"> </w:t>
      </w:r>
      <w:r>
        <w:t>also</w:t>
      </w:r>
      <w:r>
        <w:rPr>
          <w:spacing w:val="-2"/>
        </w:rPr>
        <w:t xml:space="preserve"> </w:t>
      </w:r>
      <w:r>
        <w:t>the</w:t>
      </w:r>
      <w:r>
        <w:rPr>
          <w:spacing w:val="-3"/>
        </w:rPr>
        <w:t xml:space="preserve"> </w:t>
      </w:r>
      <w:r>
        <w:t>flash</w:t>
      </w:r>
      <w:r>
        <w:rPr>
          <w:spacing w:val="-2"/>
        </w:rPr>
        <w:t xml:space="preserve"> </w:t>
      </w:r>
      <w:r>
        <w:t>of</w:t>
      </w:r>
      <w:r>
        <w:rPr>
          <w:spacing w:val="-3"/>
        </w:rPr>
        <w:t xml:space="preserve"> </w:t>
      </w:r>
      <w:r>
        <w:t>light</w:t>
      </w:r>
      <w:r>
        <w:rPr>
          <w:spacing w:val="-3"/>
        </w:rPr>
        <w:t xml:space="preserve"> </w:t>
      </w:r>
      <w:r>
        <w:t>is</w:t>
      </w:r>
      <w:r>
        <w:rPr>
          <w:spacing w:val="-3"/>
        </w:rPr>
        <w:t xml:space="preserve"> </w:t>
      </w:r>
      <w:r>
        <w:rPr>
          <w:spacing w:val="-2"/>
        </w:rPr>
        <w:t>metaphorical:—</w:t>
      </w:r>
    </w:p>
    <w:p w14:paraId="326F336F" w14:textId="77777777" w:rsidR="00075191" w:rsidRDefault="00000000">
      <w:pPr>
        <w:pStyle w:val="BodyText"/>
      </w:pPr>
      <w:r>
        <w:t>"A prayer meeting had been called for at close of evening service. The minister supposed me impressed by his discourse (a mistake—he was dull). He came and, placing his hand upon my shoulder, said: 'Do you not want to give your heart to God?' I replied in the affirmative. Then said he, 'Come to the front seat.' They sang and prayed and talked with me. I experienced nothing</w:t>
      </w:r>
      <w:r>
        <w:rPr>
          <w:spacing w:val="-1"/>
        </w:rPr>
        <w:t xml:space="preserve"> </w:t>
      </w:r>
      <w:r>
        <w:t>but</w:t>
      </w:r>
      <w:r>
        <w:rPr>
          <w:spacing w:val="-1"/>
        </w:rPr>
        <w:t xml:space="preserve"> </w:t>
      </w:r>
      <w:r>
        <w:t>unaccountable wretchedness. They declared</w:t>
      </w:r>
      <w:r>
        <w:rPr>
          <w:spacing w:val="-1"/>
        </w:rPr>
        <w:t xml:space="preserve"> </w:t>
      </w:r>
      <w:r>
        <w:t>that</w:t>
      </w:r>
      <w:r>
        <w:rPr>
          <w:spacing w:val="-1"/>
        </w:rPr>
        <w:t xml:space="preserve"> </w:t>
      </w:r>
      <w:r>
        <w:t>the reason why I did not 'obtain peace' was because I was not willing to give up all to God. After about two hours the minister said we would go home. As usual, on retiring, I prayed. In great distress, I at this time simply said, 'Lord, I have done all I can, I leave the whole matter with thee.' Immediately, like a flash</w:t>
      </w:r>
      <w:r>
        <w:rPr>
          <w:spacing w:val="40"/>
        </w:rPr>
        <w:t xml:space="preserve"> </w:t>
      </w:r>
      <w:r>
        <w:t>of</w:t>
      </w:r>
      <w:r>
        <w:rPr>
          <w:spacing w:val="-3"/>
        </w:rPr>
        <w:t xml:space="preserve"> </w:t>
      </w:r>
      <w:r>
        <w:t>light,</w:t>
      </w:r>
      <w:r>
        <w:rPr>
          <w:spacing w:val="-2"/>
        </w:rPr>
        <w:t xml:space="preserve"> </w:t>
      </w:r>
      <w:r>
        <w:t>there</w:t>
      </w:r>
      <w:r>
        <w:rPr>
          <w:spacing w:val="-3"/>
        </w:rPr>
        <w:t xml:space="preserve"> </w:t>
      </w:r>
      <w:r>
        <w:t>came</w:t>
      </w:r>
      <w:r>
        <w:rPr>
          <w:spacing w:val="-3"/>
        </w:rPr>
        <w:t xml:space="preserve"> </w:t>
      </w:r>
      <w:r>
        <w:t>to</w:t>
      </w:r>
      <w:r>
        <w:rPr>
          <w:spacing w:val="-2"/>
        </w:rPr>
        <w:t xml:space="preserve"> </w:t>
      </w:r>
      <w:r>
        <w:t>me</w:t>
      </w:r>
      <w:r>
        <w:rPr>
          <w:spacing w:val="-3"/>
        </w:rPr>
        <w:t xml:space="preserve"> </w:t>
      </w:r>
      <w:r>
        <w:t>a</w:t>
      </w:r>
      <w:r>
        <w:rPr>
          <w:spacing w:val="-3"/>
        </w:rPr>
        <w:t xml:space="preserve"> </w:t>
      </w:r>
      <w:r>
        <w:t>great</w:t>
      </w:r>
      <w:r>
        <w:rPr>
          <w:spacing w:val="-3"/>
        </w:rPr>
        <w:t xml:space="preserve"> </w:t>
      </w:r>
      <w:r>
        <w:t>peace,</w:t>
      </w:r>
      <w:r>
        <w:rPr>
          <w:spacing w:val="-2"/>
        </w:rPr>
        <w:t xml:space="preserve"> </w:t>
      </w:r>
      <w:r>
        <w:t>and</w:t>
      </w:r>
      <w:r>
        <w:rPr>
          <w:spacing w:val="-2"/>
        </w:rPr>
        <w:t xml:space="preserve"> </w:t>
      </w:r>
      <w:r>
        <w:t>I</w:t>
      </w:r>
      <w:r>
        <w:rPr>
          <w:spacing w:val="-3"/>
        </w:rPr>
        <w:t xml:space="preserve"> </w:t>
      </w:r>
      <w:r>
        <w:t>arose</w:t>
      </w:r>
      <w:r>
        <w:rPr>
          <w:spacing w:val="-3"/>
        </w:rPr>
        <w:t xml:space="preserve"> </w:t>
      </w:r>
      <w:r>
        <w:t>and</w:t>
      </w:r>
      <w:r>
        <w:rPr>
          <w:spacing w:val="-2"/>
        </w:rPr>
        <w:t xml:space="preserve"> </w:t>
      </w:r>
      <w:r>
        <w:t>went</w:t>
      </w:r>
      <w:r>
        <w:rPr>
          <w:spacing w:val="-3"/>
        </w:rPr>
        <w:t xml:space="preserve"> </w:t>
      </w:r>
      <w:r>
        <w:t>into</w:t>
      </w:r>
      <w:r>
        <w:rPr>
          <w:spacing w:val="-2"/>
        </w:rPr>
        <w:t xml:space="preserve"> </w:t>
      </w:r>
      <w:r>
        <w:t>my</w:t>
      </w:r>
      <w:r>
        <w:rPr>
          <w:spacing w:val="-2"/>
        </w:rPr>
        <w:t xml:space="preserve"> </w:t>
      </w:r>
      <w:r>
        <w:t>parents' bedroom and said, 'I do feel so wonderfully happy.' This I regard as the hour of conversion. It was the hour in which I became assured of divine</w:t>
      </w:r>
      <w:r>
        <w:rPr>
          <w:spacing w:val="40"/>
        </w:rPr>
        <w:t xml:space="preserve"> </w:t>
      </w:r>
      <w:r>
        <w:t>acceptance and favor. So far as my life was concerned, it made little immediate change."</w:t>
      </w:r>
    </w:p>
    <w:p w14:paraId="326F3370" w14:textId="77777777" w:rsidR="00075191" w:rsidRDefault="00000000">
      <w:pPr>
        <w:pStyle w:val="BodyText"/>
        <w:spacing w:before="1"/>
        <w:ind w:right="363"/>
      </w:pPr>
      <w:r>
        <w:t>The most characteristic of all the elements of the conversion crisis, and the</w:t>
      </w:r>
      <w:r>
        <w:rPr>
          <w:spacing w:val="10"/>
        </w:rPr>
        <w:t xml:space="preserve"> </w:t>
      </w:r>
      <w:r>
        <w:t>last</w:t>
      </w:r>
      <w:r>
        <w:rPr>
          <w:spacing w:val="12"/>
        </w:rPr>
        <w:t xml:space="preserve"> </w:t>
      </w:r>
      <w:r>
        <w:t>one</w:t>
      </w:r>
      <w:r>
        <w:rPr>
          <w:spacing w:val="12"/>
        </w:rPr>
        <w:t xml:space="preserve"> </w:t>
      </w:r>
      <w:r>
        <w:t>of</w:t>
      </w:r>
      <w:r>
        <w:rPr>
          <w:spacing w:val="12"/>
        </w:rPr>
        <w:t xml:space="preserve"> </w:t>
      </w:r>
      <w:r>
        <w:t>which</w:t>
      </w:r>
      <w:r>
        <w:rPr>
          <w:spacing w:val="13"/>
        </w:rPr>
        <w:t xml:space="preserve"> </w:t>
      </w:r>
      <w:r>
        <w:t>I</w:t>
      </w:r>
      <w:r>
        <w:rPr>
          <w:spacing w:val="12"/>
        </w:rPr>
        <w:t xml:space="preserve"> </w:t>
      </w:r>
      <w:r>
        <w:t>shall</w:t>
      </w:r>
      <w:r>
        <w:rPr>
          <w:spacing w:val="12"/>
        </w:rPr>
        <w:t xml:space="preserve"> </w:t>
      </w:r>
      <w:r>
        <w:t>speak,</w:t>
      </w:r>
      <w:r>
        <w:rPr>
          <w:spacing w:val="13"/>
        </w:rPr>
        <w:t xml:space="preserve"> </w:t>
      </w:r>
      <w:r>
        <w:t>is</w:t>
      </w:r>
      <w:r>
        <w:rPr>
          <w:spacing w:val="12"/>
        </w:rPr>
        <w:t xml:space="preserve"> </w:t>
      </w:r>
      <w:r>
        <w:t>the</w:t>
      </w:r>
      <w:r>
        <w:rPr>
          <w:spacing w:val="12"/>
        </w:rPr>
        <w:t xml:space="preserve"> </w:t>
      </w:r>
      <w:r>
        <w:t>ecstasy</w:t>
      </w:r>
      <w:r>
        <w:rPr>
          <w:spacing w:val="13"/>
        </w:rPr>
        <w:t xml:space="preserve"> </w:t>
      </w:r>
      <w:r>
        <w:t>of</w:t>
      </w:r>
      <w:r>
        <w:rPr>
          <w:spacing w:val="12"/>
        </w:rPr>
        <w:t xml:space="preserve"> </w:t>
      </w:r>
      <w:r>
        <w:t>happiness</w:t>
      </w:r>
      <w:r>
        <w:rPr>
          <w:spacing w:val="12"/>
        </w:rPr>
        <w:t xml:space="preserve"> </w:t>
      </w:r>
      <w:r>
        <w:t>produced.</w:t>
      </w:r>
      <w:r>
        <w:rPr>
          <w:spacing w:val="13"/>
        </w:rPr>
        <w:t xml:space="preserve"> </w:t>
      </w:r>
      <w:r>
        <w:rPr>
          <w:spacing w:val="-5"/>
        </w:rPr>
        <w:t>We</w:t>
      </w:r>
    </w:p>
    <w:p w14:paraId="326F3371" w14:textId="77777777" w:rsidR="00075191" w:rsidRDefault="00075191">
      <w:pPr>
        <w:pStyle w:val="BodyText"/>
        <w:sectPr w:rsidR="00075191">
          <w:pgSz w:w="12240" w:h="15840"/>
          <w:pgMar w:top="1360" w:right="1080" w:bottom="280" w:left="1080" w:header="720" w:footer="720" w:gutter="0"/>
          <w:cols w:space="720"/>
        </w:sectPr>
      </w:pPr>
    </w:p>
    <w:p w14:paraId="326F3372" w14:textId="77777777" w:rsidR="00075191" w:rsidRDefault="00000000">
      <w:pPr>
        <w:pStyle w:val="BodyText"/>
        <w:spacing w:before="70"/>
        <w:ind w:right="362" w:firstLine="0"/>
      </w:pPr>
      <w:r>
        <w:t>have already heard several accounts of it, but I will add a couple more. President Finney's is so vivid that I give it at length:—</w:t>
      </w:r>
    </w:p>
    <w:p w14:paraId="326F3373" w14:textId="77777777" w:rsidR="00075191" w:rsidRDefault="00000000">
      <w:pPr>
        <w:pStyle w:val="BodyText"/>
        <w:ind w:right="357"/>
      </w:pPr>
      <w:r>
        <w:t>"All my feelings seemed to rise and flow out; and the utterance of my heart was, 'I want to pour my whole soul out to God.' The rising of my soul was so great that I rushed into the back room of the front office, to pray. There was no fire and no light in the room; nevertheless it appeared to me as if it were perfectly light. As I went in and shut the door after me, it seemed as if I met the Lord Jesus Christ face to face. It did not occur to me then, nor did it for some time afterwards, that it was wholly a mental state. On the</w:t>
      </w:r>
      <w:r>
        <w:rPr>
          <w:spacing w:val="40"/>
        </w:rPr>
        <w:t xml:space="preserve"> </w:t>
      </w:r>
      <w:r>
        <w:t>contrary, it seemed to me that I saw him as I would see any other man. He said nothing but looked at me in such a manner as to break me right down at his</w:t>
      </w:r>
      <w:r>
        <w:rPr>
          <w:spacing w:val="-2"/>
        </w:rPr>
        <w:t xml:space="preserve"> </w:t>
      </w:r>
      <w:r>
        <w:t>feet.</w:t>
      </w:r>
      <w:r>
        <w:rPr>
          <w:spacing w:val="-1"/>
        </w:rPr>
        <w:t xml:space="preserve"> </w:t>
      </w:r>
      <w:r>
        <w:t>I</w:t>
      </w:r>
      <w:r>
        <w:rPr>
          <w:spacing w:val="-2"/>
        </w:rPr>
        <w:t xml:space="preserve"> </w:t>
      </w:r>
      <w:r>
        <w:t>have</w:t>
      </w:r>
      <w:r>
        <w:rPr>
          <w:spacing w:val="-1"/>
        </w:rPr>
        <w:t xml:space="preserve"> </w:t>
      </w:r>
      <w:r>
        <w:t>always</w:t>
      </w:r>
      <w:r>
        <w:rPr>
          <w:spacing w:val="-2"/>
        </w:rPr>
        <w:t xml:space="preserve"> </w:t>
      </w:r>
      <w:r>
        <w:t>since</w:t>
      </w:r>
      <w:r>
        <w:rPr>
          <w:spacing w:val="-1"/>
        </w:rPr>
        <w:t xml:space="preserve"> </w:t>
      </w:r>
      <w:r>
        <w:t>regarded</w:t>
      </w:r>
      <w:r>
        <w:rPr>
          <w:spacing w:val="-1"/>
        </w:rPr>
        <w:t xml:space="preserve"> </w:t>
      </w:r>
      <w:r>
        <w:t>this</w:t>
      </w:r>
      <w:r>
        <w:rPr>
          <w:spacing w:val="-2"/>
        </w:rPr>
        <w:t xml:space="preserve"> </w:t>
      </w:r>
      <w:r>
        <w:t>as</w:t>
      </w:r>
      <w:r>
        <w:rPr>
          <w:spacing w:val="-1"/>
        </w:rPr>
        <w:t xml:space="preserve"> </w:t>
      </w:r>
      <w:r>
        <w:t>a</w:t>
      </w:r>
      <w:r>
        <w:rPr>
          <w:spacing w:val="-2"/>
        </w:rPr>
        <w:t xml:space="preserve"> </w:t>
      </w:r>
      <w:r>
        <w:t>most</w:t>
      </w:r>
      <w:r>
        <w:rPr>
          <w:spacing w:val="-1"/>
        </w:rPr>
        <w:t xml:space="preserve"> </w:t>
      </w:r>
      <w:r>
        <w:t>remarkable</w:t>
      </w:r>
      <w:r>
        <w:rPr>
          <w:spacing w:val="-2"/>
        </w:rPr>
        <w:t xml:space="preserve"> </w:t>
      </w:r>
      <w:r>
        <w:t>state</w:t>
      </w:r>
      <w:r>
        <w:rPr>
          <w:spacing w:val="-1"/>
        </w:rPr>
        <w:t xml:space="preserve"> </w:t>
      </w:r>
      <w:r>
        <w:t>of</w:t>
      </w:r>
      <w:r>
        <w:rPr>
          <w:spacing w:val="-1"/>
        </w:rPr>
        <w:t xml:space="preserve"> </w:t>
      </w:r>
      <w:r>
        <w:t>mind; for it seemed to me a reality that he stood before me, and I fell down at his feet and poured out my soul to him. I wept aloud like a child, and made such confessions as I could with my choked utterance. It seemed to me that I bathed his feet with my tears; and yet I had no distinct impression that I touched him, that I recollect. I must have continued in this state for a good while, but my mind was too absorbed with the interview to recollect anything that I said. But I know, as soon as my mind became calm enough to break off from the interview, I returned to the front office, and found that the fire that I had</w:t>
      </w:r>
      <w:r>
        <w:rPr>
          <w:spacing w:val="-2"/>
        </w:rPr>
        <w:t xml:space="preserve"> </w:t>
      </w:r>
      <w:r>
        <w:t>made</w:t>
      </w:r>
      <w:r>
        <w:rPr>
          <w:spacing w:val="-2"/>
        </w:rPr>
        <w:t xml:space="preserve"> </w:t>
      </w:r>
      <w:r>
        <w:t>of</w:t>
      </w:r>
      <w:r>
        <w:rPr>
          <w:spacing w:val="-2"/>
        </w:rPr>
        <w:t xml:space="preserve"> </w:t>
      </w:r>
      <w:r>
        <w:t>large</w:t>
      </w:r>
      <w:r>
        <w:rPr>
          <w:spacing w:val="-1"/>
        </w:rPr>
        <w:t xml:space="preserve"> </w:t>
      </w:r>
      <w:r>
        <w:t>wood</w:t>
      </w:r>
      <w:r>
        <w:rPr>
          <w:spacing w:val="-2"/>
        </w:rPr>
        <w:t xml:space="preserve"> </w:t>
      </w:r>
      <w:r>
        <w:t>was</w:t>
      </w:r>
      <w:r>
        <w:rPr>
          <w:spacing w:val="-2"/>
        </w:rPr>
        <w:t xml:space="preserve"> </w:t>
      </w:r>
      <w:r>
        <w:t>nearly</w:t>
      </w:r>
      <w:r>
        <w:rPr>
          <w:spacing w:val="-2"/>
        </w:rPr>
        <w:t xml:space="preserve"> </w:t>
      </w:r>
      <w:r>
        <w:t>burned</w:t>
      </w:r>
      <w:r>
        <w:rPr>
          <w:spacing w:val="-1"/>
        </w:rPr>
        <w:t xml:space="preserve"> </w:t>
      </w:r>
      <w:r>
        <w:t>out.</w:t>
      </w:r>
      <w:r>
        <w:rPr>
          <w:spacing w:val="-2"/>
        </w:rPr>
        <w:t xml:space="preserve"> </w:t>
      </w:r>
      <w:r>
        <w:t>But</w:t>
      </w:r>
      <w:r>
        <w:rPr>
          <w:spacing w:val="-2"/>
        </w:rPr>
        <w:t xml:space="preserve"> </w:t>
      </w:r>
      <w:r>
        <w:t>as</w:t>
      </w:r>
      <w:r>
        <w:rPr>
          <w:spacing w:val="-2"/>
        </w:rPr>
        <w:t xml:space="preserve"> </w:t>
      </w:r>
      <w:r>
        <w:t>I</w:t>
      </w:r>
      <w:r>
        <w:rPr>
          <w:spacing w:val="-1"/>
        </w:rPr>
        <w:t xml:space="preserve"> </w:t>
      </w:r>
      <w:r>
        <w:t>turned</w:t>
      </w:r>
      <w:r>
        <w:rPr>
          <w:spacing w:val="-2"/>
        </w:rPr>
        <w:t xml:space="preserve"> </w:t>
      </w:r>
      <w:r>
        <w:t>and</w:t>
      </w:r>
      <w:r>
        <w:rPr>
          <w:spacing w:val="-2"/>
        </w:rPr>
        <w:t xml:space="preserve"> </w:t>
      </w:r>
      <w:r>
        <w:t>was</w:t>
      </w:r>
      <w:r>
        <w:rPr>
          <w:spacing w:val="-1"/>
        </w:rPr>
        <w:t xml:space="preserve"> </w:t>
      </w:r>
      <w:r>
        <w:t>about to take a seat by the fire, I received a mighty baptism of the Holy Ghost. Without any expectation of it, without ever having the thought in my mind that there was any such thing for me, without any recollection that I had ever heard the thing mentioned by any person in the world, the Holy Spirit descended upon me in a manner that seemed to go through me, body and</w:t>
      </w:r>
      <w:r>
        <w:rPr>
          <w:spacing w:val="40"/>
        </w:rPr>
        <w:t xml:space="preserve"> </w:t>
      </w:r>
      <w:r>
        <w:t>soul. I could feel the impression, like a wave of electricity, going through and through</w:t>
      </w:r>
      <w:r>
        <w:rPr>
          <w:spacing w:val="-1"/>
        </w:rPr>
        <w:t xml:space="preserve"> </w:t>
      </w:r>
      <w:r>
        <w:t>me.</w:t>
      </w:r>
      <w:r>
        <w:rPr>
          <w:spacing w:val="-1"/>
        </w:rPr>
        <w:t xml:space="preserve"> </w:t>
      </w:r>
      <w:r>
        <w:t>Indeed,</w:t>
      </w:r>
      <w:r>
        <w:rPr>
          <w:spacing w:val="-1"/>
        </w:rPr>
        <w:t xml:space="preserve"> </w:t>
      </w:r>
      <w:r>
        <w:t>it</w:t>
      </w:r>
      <w:r>
        <w:rPr>
          <w:spacing w:val="-2"/>
        </w:rPr>
        <w:t xml:space="preserve"> </w:t>
      </w:r>
      <w:r>
        <w:t>seemed</w:t>
      </w:r>
      <w:r>
        <w:rPr>
          <w:spacing w:val="-1"/>
        </w:rPr>
        <w:t xml:space="preserve"> </w:t>
      </w:r>
      <w:r>
        <w:t>to</w:t>
      </w:r>
      <w:r>
        <w:rPr>
          <w:spacing w:val="-1"/>
        </w:rPr>
        <w:t xml:space="preserve"> </w:t>
      </w:r>
      <w:r>
        <w:t>come</w:t>
      </w:r>
      <w:r>
        <w:rPr>
          <w:spacing w:val="-1"/>
        </w:rPr>
        <w:t xml:space="preserve"> </w:t>
      </w:r>
      <w:r>
        <w:t>in</w:t>
      </w:r>
      <w:r>
        <w:rPr>
          <w:spacing w:val="-1"/>
        </w:rPr>
        <w:t xml:space="preserve"> </w:t>
      </w:r>
      <w:r>
        <w:t>waves</w:t>
      </w:r>
      <w:r>
        <w:rPr>
          <w:spacing w:val="-1"/>
        </w:rPr>
        <w:t xml:space="preserve"> </w:t>
      </w:r>
      <w:r>
        <w:t>and</w:t>
      </w:r>
      <w:r>
        <w:rPr>
          <w:spacing w:val="-1"/>
        </w:rPr>
        <w:t xml:space="preserve"> </w:t>
      </w:r>
      <w:r>
        <w:t>waves</w:t>
      </w:r>
      <w:r>
        <w:rPr>
          <w:spacing w:val="-1"/>
        </w:rPr>
        <w:t xml:space="preserve"> </w:t>
      </w:r>
      <w:r>
        <w:t>of</w:t>
      </w:r>
      <w:r>
        <w:rPr>
          <w:spacing w:val="-1"/>
        </w:rPr>
        <w:t xml:space="preserve"> </w:t>
      </w:r>
      <w:r>
        <w:t>liquid</w:t>
      </w:r>
      <w:r>
        <w:rPr>
          <w:spacing w:val="-1"/>
        </w:rPr>
        <w:t xml:space="preserve"> </w:t>
      </w:r>
      <w:r>
        <w:t>love;</w:t>
      </w:r>
      <w:r>
        <w:rPr>
          <w:spacing w:val="-1"/>
        </w:rPr>
        <w:t xml:space="preserve"> </w:t>
      </w:r>
      <w:r>
        <w:t>for I could not express it in any other way. It seemed like the very breath of God. I can recollect distinctly that it seemed to fan me, like immense wings.</w:t>
      </w:r>
    </w:p>
    <w:p w14:paraId="326F3374" w14:textId="77777777" w:rsidR="00075191" w:rsidRDefault="00000000">
      <w:pPr>
        <w:pStyle w:val="BodyText"/>
        <w:spacing w:before="1"/>
        <w:ind w:right="359"/>
      </w:pPr>
      <w:r>
        <w:t>"No words can express the wonderful love that was shed abroad in my heart. I wept aloud with joy and love; and I do not know but I should say I literally bellowed out the unutterable gushings of my heart. These waves came over me, and over me, and over me, one after the other, until I recollect I</w:t>
      </w:r>
      <w:r>
        <w:rPr>
          <w:spacing w:val="-3"/>
        </w:rPr>
        <w:t xml:space="preserve"> </w:t>
      </w:r>
      <w:r>
        <w:t>cried</w:t>
      </w:r>
      <w:r>
        <w:rPr>
          <w:spacing w:val="-2"/>
        </w:rPr>
        <w:t xml:space="preserve"> </w:t>
      </w:r>
      <w:r>
        <w:t>out,</w:t>
      </w:r>
      <w:r>
        <w:rPr>
          <w:spacing w:val="-2"/>
        </w:rPr>
        <w:t xml:space="preserve"> </w:t>
      </w:r>
      <w:r>
        <w:t>'I</w:t>
      </w:r>
      <w:r>
        <w:rPr>
          <w:spacing w:val="-3"/>
        </w:rPr>
        <w:t xml:space="preserve"> </w:t>
      </w:r>
      <w:r>
        <w:t>shall</w:t>
      </w:r>
      <w:r>
        <w:rPr>
          <w:spacing w:val="-3"/>
        </w:rPr>
        <w:t xml:space="preserve"> </w:t>
      </w:r>
      <w:r>
        <w:t>die</w:t>
      </w:r>
      <w:r>
        <w:rPr>
          <w:spacing w:val="-3"/>
        </w:rPr>
        <w:t xml:space="preserve"> </w:t>
      </w:r>
      <w:r>
        <w:t>if</w:t>
      </w:r>
      <w:r>
        <w:rPr>
          <w:spacing w:val="-3"/>
        </w:rPr>
        <w:t xml:space="preserve"> </w:t>
      </w:r>
      <w:r>
        <w:t>these</w:t>
      </w:r>
      <w:r>
        <w:rPr>
          <w:spacing w:val="-3"/>
        </w:rPr>
        <w:t xml:space="preserve"> </w:t>
      </w:r>
      <w:r>
        <w:t>waves</w:t>
      </w:r>
      <w:r>
        <w:rPr>
          <w:spacing w:val="-3"/>
        </w:rPr>
        <w:t xml:space="preserve"> </w:t>
      </w:r>
      <w:r>
        <w:t>continue</w:t>
      </w:r>
      <w:r>
        <w:rPr>
          <w:spacing w:val="-3"/>
        </w:rPr>
        <w:t xml:space="preserve"> </w:t>
      </w:r>
      <w:r>
        <w:t>to</w:t>
      </w:r>
      <w:r>
        <w:rPr>
          <w:spacing w:val="-2"/>
        </w:rPr>
        <w:t xml:space="preserve"> </w:t>
      </w:r>
      <w:r>
        <w:t>pass</w:t>
      </w:r>
      <w:r>
        <w:rPr>
          <w:spacing w:val="-3"/>
        </w:rPr>
        <w:t xml:space="preserve"> </w:t>
      </w:r>
      <w:r>
        <w:t>over</w:t>
      </w:r>
      <w:r>
        <w:rPr>
          <w:spacing w:val="-3"/>
        </w:rPr>
        <w:t xml:space="preserve"> </w:t>
      </w:r>
      <w:r>
        <w:t>me.'</w:t>
      </w:r>
      <w:r>
        <w:rPr>
          <w:spacing w:val="-3"/>
        </w:rPr>
        <w:t xml:space="preserve"> </w:t>
      </w:r>
      <w:r>
        <w:t>I</w:t>
      </w:r>
      <w:r>
        <w:rPr>
          <w:spacing w:val="-3"/>
        </w:rPr>
        <w:t xml:space="preserve"> </w:t>
      </w:r>
      <w:r>
        <w:t>said,</w:t>
      </w:r>
      <w:r>
        <w:rPr>
          <w:spacing w:val="-2"/>
        </w:rPr>
        <w:t xml:space="preserve"> </w:t>
      </w:r>
      <w:r>
        <w:t>'Lord,</w:t>
      </w:r>
      <w:r>
        <w:rPr>
          <w:spacing w:val="-2"/>
        </w:rPr>
        <w:t xml:space="preserve"> </w:t>
      </w:r>
      <w:r>
        <w:t>I cannot bear any more;' yet I had no fear of death.</w:t>
      </w:r>
    </w:p>
    <w:p w14:paraId="326F3375" w14:textId="77777777" w:rsidR="00075191" w:rsidRDefault="00000000">
      <w:pPr>
        <w:pStyle w:val="BodyText"/>
        <w:ind w:left="810" w:right="0" w:firstLine="0"/>
      </w:pPr>
      <w:r>
        <w:t>"How</w:t>
      </w:r>
      <w:r>
        <w:rPr>
          <w:spacing w:val="23"/>
        </w:rPr>
        <w:t xml:space="preserve"> </w:t>
      </w:r>
      <w:r>
        <w:t>long</w:t>
      </w:r>
      <w:r>
        <w:rPr>
          <w:spacing w:val="26"/>
        </w:rPr>
        <w:t xml:space="preserve"> </w:t>
      </w:r>
      <w:r>
        <w:t>I</w:t>
      </w:r>
      <w:r>
        <w:rPr>
          <w:spacing w:val="25"/>
        </w:rPr>
        <w:t xml:space="preserve"> </w:t>
      </w:r>
      <w:r>
        <w:t>continued</w:t>
      </w:r>
      <w:r>
        <w:rPr>
          <w:spacing w:val="26"/>
        </w:rPr>
        <w:t xml:space="preserve"> </w:t>
      </w:r>
      <w:r>
        <w:t>in</w:t>
      </w:r>
      <w:r>
        <w:rPr>
          <w:spacing w:val="25"/>
        </w:rPr>
        <w:t xml:space="preserve"> </w:t>
      </w:r>
      <w:r>
        <w:t>this</w:t>
      </w:r>
      <w:r>
        <w:rPr>
          <w:spacing w:val="26"/>
        </w:rPr>
        <w:t xml:space="preserve"> </w:t>
      </w:r>
      <w:r>
        <w:t>state,</w:t>
      </w:r>
      <w:r>
        <w:rPr>
          <w:spacing w:val="26"/>
        </w:rPr>
        <w:t xml:space="preserve"> </w:t>
      </w:r>
      <w:r>
        <w:t>with</w:t>
      </w:r>
      <w:r>
        <w:rPr>
          <w:spacing w:val="25"/>
        </w:rPr>
        <w:t xml:space="preserve"> </w:t>
      </w:r>
      <w:r>
        <w:t>this</w:t>
      </w:r>
      <w:r>
        <w:rPr>
          <w:spacing w:val="26"/>
        </w:rPr>
        <w:t xml:space="preserve"> </w:t>
      </w:r>
      <w:r>
        <w:t>baptism</w:t>
      </w:r>
      <w:r>
        <w:rPr>
          <w:spacing w:val="25"/>
        </w:rPr>
        <w:t xml:space="preserve"> </w:t>
      </w:r>
      <w:r>
        <w:t>continuing</w:t>
      </w:r>
      <w:r>
        <w:rPr>
          <w:spacing w:val="26"/>
        </w:rPr>
        <w:t xml:space="preserve"> </w:t>
      </w:r>
      <w:r>
        <w:t>to</w:t>
      </w:r>
      <w:r>
        <w:rPr>
          <w:spacing w:val="26"/>
        </w:rPr>
        <w:t xml:space="preserve"> </w:t>
      </w:r>
      <w:r>
        <w:rPr>
          <w:spacing w:val="-4"/>
        </w:rPr>
        <w:t>roll</w:t>
      </w:r>
    </w:p>
    <w:p w14:paraId="326F3376" w14:textId="77777777" w:rsidR="00075191" w:rsidRDefault="00075191">
      <w:pPr>
        <w:pStyle w:val="BodyText"/>
        <w:sectPr w:rsidR="00075191">
          <w:pgSz w:w="12240" w:h="15840"/>
          <w:pgMar w:top="1360" w:right="1080" w:bottom="280" w:left="1080" w:header="720" w:footer="720" w:gutter="0"/>
          <w:cols w:space="720"/>
        </w:sectPr>
      </w:pPr>
    </w:p>
    <w:p w14:paraId="326F3377" w14:textId="77777777" w:rsidR="00075191" w:rsidRDefault="00000000">
      <w:pPr>
        <w:pStyle w:val="BodyText"/>
        <w:spacing w:before="70"/>
        <w:ind w:right="361" w:firstLine="0"/>
      </w:pPr>
      <w:r>
        <w:t>over me and go through me, I do not know. But I know it was late in the evening when a member of my choir —for I was the leader of the choir—came into the office to see me. He was a member of the church. He found me in this state of loud weeping, and said to me, 'Mr. Finney, what ails you?' I could make him no answer for some time. He then said, 'Are you in pain?' I gathered myself up as best I could, and replied, 'No, but so happy that I cannot live.'"</w:t>
      </w:r>
    </w:p>
    <w:p w14:paraId="326F3378" w14:textId="77777777" w:rsidR="00075191" w:rsidRDefault="00000000">
      <w:pPr>
        <w:pStyle w:val="BodyText"/>
        <w:ind w:right="364"/>
      </w:pPr>
      <w:r>
        <w:t>I just now quoted Billy Bray; I cannot do better than give his own brief account of his post-conversion feelings:—</w:t>
      </w:r>
    </w:p>
    <w:p w14:paraId="326F3379" w14:textId="77777777" w:rsidR="00075191" w:rsidRDefault="00000000">
      <w:pPr>
        <w:pStyle w:val="BodyText"/>
        <w:ind w:right="360"/>
      </w:pPr>
      <w:r>
        <w:t>"I can't help praising the Lord. As I go along the street, I lift up one foot, and it seems to say 'Glory'; and I lift up the other, and it seems to say 'Amen'; and so they keep up like that all the time I am walking."[141]</w:t>
      </w:r>
    </w:p>
    <w:p w14:paraId="326F337A" w14:textId="77777777" w:rsidR="00075191" w:rsidRDefault="00000000">
      <w:pPr>
        <w:pStyle w:val="ListParagraph"/>
        <w:numPr>
          <w:ilvl w:val="2"/>
          <w:numId w:val="41"/>
        </w:numPr>
        <w:tabs>
          <w:tab w:val="left" w:pos="1532"/>
        </w:tabs>
        <w:ind w:left="1532" w:hanging="722"/>
        <w:jc w:val="both"/>
        <w:rPr>
          <w:sz w:val="30"/>
        </w:rPr>
      </w:pPr>
      <w:r>
        <w:rPr>
          <w:sz w:val="30"/>
        </w:rPr>
        <w:t>I</w:t>
      </w:r>
      <w:r>
        <w:rPr>
          <w:spacing w:val="-2"/>
          <w:sz w:val="30"/>
        </w:rPr>
        <w:t xml:space="preserve"> </w:t>
      </w:r>
      <w:r>
        <w:rPr>
          <w:sz w:val="30"/>
        </w:rPr>
        <w:t>add</w:t>
      </w:r>
      <w:r>
        <w:rPr>
          <w:spacing w:val="-1"/>
          <w:sz w:val="30"/>
        </w:rPr>
        <w:t xml:space="preserve"> </w:t>
      </w:r>
      <w:r>
        <w:rPr>
          <w:sz w:val="30"/>
        </w:rPr>
        <w:t>in</w:t>
      </w:r>
      <w:r>
        <w:rPr>
          <w:spacing w:val="-1"/>
          <w:sz w:val="30"/>
        </w:rPr>
        <w:t xml:space="preserve"> </w:t>
      </w:r>
      <w:r>
        <w:rPr>
          <w:sz w:val="30"/>
        </w:rPr>
        <w:t>a</w:t>
      </w:r>
      <w:r>
        <w:rPr>
          <w:spacing w:val="-2"/>
          <w:sz w:val="30"/>
        </w:rPr>
        <w:t xml:space="preserve"> </w:t>
      </w:r>
      <w:r>
        <w:rPr>
          <w:sz w:val="30"/>
        </w:rPr>
        <w:t>note</w:t>
      </w:r>
      <w:r>
        <w:rPr>
          <w:spacing w:val="-2"/>
          <w:sz w:val="30"/>
        </w:rPr>
        <w:t xml:space="preserve"> </w:t>
      </w:r>
      <w:r>
        <w:rPr>
          <w:sz w:val="30"/>
        </w:rPr>
        <w:t>a</w:t>
      </w:r>
      <w:r>
        <w:rPr>
          <w:spacing w:val="-2"/>
          <w:sz w:val="30"/>
        </w:rPr>
        <w:t xml:space="preserve"> </w:t>
      </w:r>
      <w:r>
        <w:rPr>
          <w:sz w:val="30"/>
        </w:rPr>
        <w:t>few</w:t>
      </w:r>
      <w:r>
        <w:rPr>
          <w:spacing w:val="-2"/>
          <w:sz w:val="30"/>
        </w:rPr>
        <w:t xml:space="preserve"> </w:t>
      </w:r>
      <w:r>
        <w:rPr>
          <w:sz w:val="30"/>
        </w:rPr>
        <w:t>more</w:t>
      </w:r>
      <w:r>
        <w:rPr>
          <w:spacing w:val="-1"/>
          <w:sz w:val="30"/>
        </w:rPr>
        <w:t xml:space="preserve"> </w:t>
      </w:r>
      <w:r>
        <w:rPr>
          <w:spacing w:val="-2"/>
          <w:sz w:val="30"/>
        </w:rPr>
        <w:t>records:—</w:t>
      </w:r>
    </w:p>
    <w:p w14:paraId="326F337B" w14:textId="77777777" w:rsidR="00075191" w:rsidRDefault="00000000">
      <w:pPr>
        <w:pStyle w:val="BodyText"/>
        <w:ind w:right="360"/>
      </w:pPr>
      <w:r>
        <w:t>"One morning, being in deep distress, fearing every moment I should</w:t>
      </w:r>
      <w:r>
        <w:rPr>
          <w:spacing w:val="40"/>
        </w:rPr>
        <w:t xml:space="preserve"> </w:t>
      </w:r>
      <w:r>
        <w:t>drop into hell, I was constrained to cry in earnest for mercy, and the Lord came to my relief, and delivered my soul from the burden and guilt of sin.</w:t>
      </w:r>
      <w:r>
        <w:rPr>
          <w:spacing w:val="40"/>
        </w:rPr>
        <w:t xml:space="preserve"> </w:t>
      </w:r>
      <w:r>
        <w:t>My whole frame was in a tremor from head to foot, and my soul enjoyed sweet peace. The pleasure I then felt was indescribable. The happiness lasted about three days, during which time I never spoke to any person about my feelings." Autobiography of Dan Young, edited by W. P. Strickland, New York, 1860.</w:t>
      </w:r>
    </w:p>
    <w:p w14:paraId="326F337C" w14:textId="77777777" w:rsidR="00075191" w:rsidRDefault="00000000">
      <w:pPr>
        <w:pStyle w:val="BodyText"/>
        <w:ind w:right="362"/>
      </w:pPr>
      <w:r>
        <w:t>"In an instant there rose up in me such a sense of God's taking care of those who put their trust in him that for an hour all the world was crystalline, the heavens were lucid, and I sprang to my feet and began to cry and laugh."</w:t>
      </w:r>
    </w:p>
    <w:p w14:paraId="326F337D" w14:textId="77777777" w:rsidR="00075191" w:rsidRDefault="00000000">
      <w:pPr>
        <w:pStyle w:val="BodyText"/>
        <w:ind w:right="0" w:firstLine="0"/>
      </w:pPr>
      <w:r>
        <w:t>H.</w:t>
      </w:r>
      <w:r>
        <w:rPr>
          <w:spacing w:val="-2"/>
        </w:rPr>
        <w:t xml:space="preserve"> </w:t>
      </w:r>
      <w:r>
        <w:t>W.</w:t>
      </w:r>
      <w:r>
        <w:rPr>
          <w:spacing w:val="-2"/>
        </w:rPr>
        <w:t xml:space="preserve"> </w:t>
      </w:r>
      <w:r>
        <w:t>Beecher,</w:t>
      </w:r>
      <w:r>
        <w:rPr>
          <w:spacing w:val="-2"/>
        </w:rPr>
        <w:t xml:space="preserve"> </w:t>
      </w:r>
      <w:r>
        <w:t>quoted</w:t>
      </w:r>
      <w:r>
        <w:rPr>
          <w:spacing w:val="-2"/>
        </w:rPr>
        <w:t xml:space="preserve"> </w:t>
      </w:r>
      <w:r>
        <w:t>by</w:t>
      </w:r>
      <w:r>
        <w:rPr>
          <w:spacing w:val="-2"/>
        </w:rPr>
        <w:t xml:space="preserve"> Leuba.</w:t>
      </w:r>
    </w:p>
    <w:p w14:paraId="326F337E" w14:textId="77777777" w:rsidR="00075191" w:rsidRDefault="00000000">
      <w:pPr>
        <w:pStyle w:val="BodyText"/>
        <w:ind w:right="359"/>
      </w:pPr>
      <w:r>
        <w:t>"My tears of sorrow changed to joy, and I lay there praising God in such ecstasy of joy as only the soul who experiences it can realize." —"I cannot express</w:t>
      </w:r>
      <w:r>
        <w:rPr>
          <w:spacing w:val="-3"/>
        </w:rPr>
        <w:t xml:space="preserve"> </w:t>
      </w:r>
      <w:r>
        <w:t>how</w:t>
      </w:r>
      <w:r>
        <w:rPr>
          <w:spacing w:val="-3"/>
        </w:rPr>
        <w:t xml:space="preserve"> </w:t>
      </w:r>
      <w:r>
        <w:t>I</w:t>
      </w:r>
      <w:r>
        <w:rPr>
          <w:spacing w:val="-3"/>
        </w:rPr>
        <w:t xml:space="preserve"> </w:t>
      </w:r>
      <w:r>
        <w:t>felt.</w:t>
      </w:r>
      <w:r>
        <w:rPr>
          <w:spacing w:val="-2"/>
        </w:rPr>
        <w:t xml:space="preserve"> </w:t>
      </w:r>
      <w:r>
        <w:t>It</w:t>
      </w:r>
      <w:r>
        <w:rPr>
          <w:spacing w:val="-3"/>
        </w:rPr>
        <w:t xml:space="preserve"> </w:t>
      </w:r>
      <w:r>
        <w:t>was</w:t>
      </w:r>
      <w:r>
        <w:rPr>
          <w:spacing w:val="-3"/>
        </w:rPr>
        <w:t xml:space="preserve"> </w:t>
      </w:r>
      <w:r>
        <w:t>as</w:t>
      </w:r>
      <w:r>
        <w:rPr>
          <w:spacing w:val="-3"/>
        </w:rPr>
        <w:t xml:space="preserve"> </w:t>
      </w:r>
      <w:r>
        <w:t>if</w:t>
      </w:r>
      <w:r>
        <w:rPr>
          <w:spacing w:val="-3"/>
        </w:rPr>
        <w:t xml:space="preserve"> </w:t>
      </w:r>
      <w:r>
        <w:t>I</w:t>
      </w:r>
      <w:r>
        <w:rPr>
          <w:spacing w:val="-3"/>
        </w:rPr>
        <w:t xml:space="preserve"> </w:t>
      </w:r>
      <w:r>
        <w:t>had</w:t>
      </w:r>
      <w:r>
        <w:rPr>
          <w:spacing w:val="-2"/>
        </w:rPr>
        <w:t xml:space="preserve"> </w:t>
      </w:r>
      <w:r>
        <w:t>been</w:t>
      </w:r>
      <w:r>
        <w:rPr>
          <w:spacing w:val="-2"/>
        </w:rPr>
        <w:t xml:space="preserve"> </w:t>
      </w:r>
      <w:r>
        <w:t>in</w:t>
      </w:r>
      <w:r>
        <w:rPr>
          <w:spacing w:val="-2"/>
        </w:rPr>
        <w:t xml:space="preserve"> </w:t>
      </w:r>
      <w:r>
        <w:t>a</w:t>
      </w:r>
      <w:r>
        <w:rPr>
          <w:spacing w:val="-3"/>
        </w:rPr>
        <w:t xml:space="preserve"> </w:t>
      </w:r>
      <w:r>
        <w:t>dark</w:t>
      </w:r>
      <w:r>
        <w:rPr>
          <w:spacing w:val="-2"/>
        </w:rPr>
        <w:t xml:space="preserve"> </w:t>
      </w:r>
      <w:r>
        <w:t>dungeon</w:t>
      </w:r>
      <w:r>
        <w:rPr>
          <w:spacing w:val="-2"/>
        </w:rPr>
        <w:t xml:space="preserve"> </w:t>
      </w:r>
      <w:r>
        <w:t>and</w:t>
      </w:r>
      <w:r>
        <w:rPr>
          <w:spacing w:val="-2"/>
        </w:rPr>
        <w:t xml:space="preserve"> </w:t>
      </w:r>
      <w:r>
        <w:t>lifted</w:t>
      </w:r>
      <w:r>
        <w:rPr>
          <w:spacing w:val="-2"/>
        </w:rPr>
        <w:t xml:space="preserve"> </w:t>
      </w:r>
      <w:r>
        <w:t>into</w:t>
      </w:r>
      <w:r>
        <w:rPr>
          <w:spacing w:val="-2"/>
        </w:rPr>
        <w:t xml:space="preserve"> </w:t>
      </w:r>
      <w:r>
        <w:t>the light of the sun. I shouted and I sang praise unto him who loved me and washed me from my sins. I was forced to retire into a secret place, for the tears did flow, and I did not wish my shopmates to see me, and yet I could</w:t>
      </w:r>
      <w:r>
        <w:rPr>
          <w:spacing w:val="40"/>
        </w:rPr>
        <w:t xml:space="preserve"> </w:t>
      </w:r>
      <w:r>
        <w:t>not keep it a secret."—"I experienced joy almost to weeping."—"I felt my face must have shone like that of Moses.</w:t>
      </w:r>
    </w:p>
    <w:p w14:paraId="326F337F" w14:textId="77777777" w:rsidR="00075191" w:rsidRDefault="00000000">
      <w:pPr>
        <w:pStyle w:val="BodyText"/>
        <w:spacing w:before="1"/>
        <w:ind w:right="362"/>
      </w:pPr>
      <w:r>
        <w:t>I</w:t>
      </w:r>
      <w:r>
        <w:rPr>
          <w:spacing w:val="-1"/>
        </w:rPr>
        <w:t xml:space="preserve"> </w:t>
      </w:r>
      <w:r>
        <w:t>had a general</w:t>
      </w:r>
      <w:r>
        <w:rPr>
          <w:spacing w:val="-1"/>
        </w:rPr>
        <w:t xml:space="preserve"> </w:t>
      </w:r>
      <w:r>
        <w:t>feeling of</w:t>
      </w:r>
      <w:r>
        <w:rPr>
          <w:spacing w:val="-1"/>
        </w:rPr>
        <w:t xml:space="preserve"> </w:t>
      </w:r>
      <w:r>
        <w:t>buoyancy. It</w:t>
      </w:r>
      <w:r>
        <w:rPr>
          <w:spacing w:val="-1"/>
        </w:rPr>
        <w:t xml:space="preserve"> </w:t>
      </w:r>
      <w:r>
        <w:t>was the greatest</w:t>
      </w:r>
      <w:r>
        <w:rPr>
          <w:spacing w:val="-1"/>
        </w:rPr>
        <w:t xml:space="preserve"> </w:t>
      </w:r>
      <w:r>
        <w:t>joy it</w:t>
      </w:r>
      <w:r>
        <w:rPr>
          <w:spacing w:val="-1"/>
        </w:rPr>
        <w:t xml:space="preserve"> </w:t>
      </w:r>
      <w:r>
        <w:t>was ever</w:t>
      </w:r>
      <w:r>
        <w:rPr>
          <w:spacing w:val="-1"/>
        </w:rPr>
        <w:t xml:space="preserve"> </w:t>
      </w:r>
      <w:r>
        <w:t>my lot to experience."—"I wept and laughed alternately.</w:t>
      </w:r>
    </w:p>
    <w:p w14:paraId="326F3380" w14:textId="77777777" w:rsidR="00075191" w:rsidRDefault="00000000">
      <w:pPr>
        <w:pStyle w:val="BodyText"/>
        <w:ind w:right="360"/>
      </w:pPr>
      <w:r>
        <w:t>I was as light as if walking on air. I felt as if I had gained greater peace and</w:t>
      </w:r>
      <w:r>
        <w:rPr>
          <w:spacing w:val="42"/>
        </w:rPr>
        <w:t xml:space="preserve">  </w:t>
      </w:r>
      <w:r>
        <w:t>happiness</w:t>
      </w:r>
      <w:r>
        <w:rPr>
          <w:spacing w:val="43"/>
        </w:rPr>
        <w:t xml:space="preserve">  </w:t>
      </w:r>
      <w:r>
        <w:t>than</w:t>
      </w:r>
      <w:r>
        <w:rPr>
          <w:spacing w:val="43"/>
        </w:rPr>
        <w:t xml:space="preserve">  </w:t>
      </w:r>
      <w:r>
        <w:t>I</w:t>
      </w:r>
      <w:r>
        <w:rPr>
          <w:spacing w:val="42"/>
        </w:rPr>
        <w:t xml:space="preserve">  </w:t>
      </w:r>
      <w:r>
        <w:t>had</w:t>
      </w:r>
      <w:r>
        <w:rPr>
          <w:spacing w:val="43"/>
        </w:rPr>
        <w:t xml:space="preserve">  </w:t>
      </w:r>
      <w:r>
        <w:t>ever</w:t>
      </w:r>
      <w:r>
        <w:rPr>
          <w:spacing w:val="43"/>
        </w:rPr>
        <w:t xml:space="preserve">  </w:t>
      </w:r>
      <w:r>
        <w:t>expected</w:t>
      </w:r>
      <w:r>
        <w:rPr>
          <w:spacing w:val="43"/>
        </w:rPr>
        <w:t xml:space="preserve">  </w:t>
      </w:r>
      <w:r>
        <w:t>to</w:t>
      </w:r>
      <w:r>
        <w:rPr>
          <w:spacing w:val="42"/>
        </w:rPr>
        <w:t xml:space="preserve">  </w:t>
      </w:r>
      <w:r>
        <w:t>experience."</w:t>
      </w:r>
      <w:r>
        <w:rPr>
          <w:spacing w:val="43"/>
        </w:rPr>
        <w:t xml:space="preserve">  </w:t>
      </w:r>
      <w:r>
        <w:rPr>
          <w:spacing w:val="-2"/>
        </w:rPr>
        <w:t>Starbuck's</w:t>
      </w:r>
    </w:p>
    <w:p w14:paraId="326F3381" w14:textId="77777777" w:rsidR="00075191" w:rsidRDefault="00075191">
      <w:pPr>
        <w:pStyle w:val="BodyText"/>
        <w:sectPr w:rsidR="00075191">
          <w:pgSz w:w="12240" w:h="15840"/>
          <w:pgMar w:top="1360" w:right="1080" w:bottom="280" w:left="1080" w:header="720" w:footer="720" w:gutter="0"/>
          <w:cols w:space="720"/>
        </w:sectPr>
      </w:pPr>
    </w:p>
    <w:p w14:paraId="326F3382" w14:textId="77777777" w:rsidR="00075191" w:rsidRDefault="00000000">
      <w:pPr>
        <w:pStyle w:val="BodyText"/>
        <w:spacing w:before="70"/>
        <w:ind w:right="0" w:firstLine="0"/>
        <w:jc w:val="left"/>
      </w:pPr>
      <w:r>
        <w:rPr>
          <w:spacing w:val="-2"/>
        </w:rPr>
        <w:t>correspondents.</w:t>
      </w:r>
    </w:p>
    <w:p w14:paraId="326F3383" w14:textId="77777777" w:rsidR="00075191" w:rsidRDefault="00000000">
      <w:pPr>
        <w:pStyle w:val="BodyText"/>
        <w:ind w:right="357"/>
      </w:pPr>
      <w:r>
        <w:t>One word, before I close this lecture, on the question of the transiency or permanence of these abrupt conversions. Some of you, I feel sure, knowing that numerous backslidings and relapses take place, make of these their apperceiving mass for interpreting the whole subject, and dismiss it with a pitying smile at so much "hysterics." Psychologically, as well as religiously, however, this is shallow. It misses the point of serious interest, which is not so much the duration as the nature and quality of these shiftings of character to higher levels. Men lapse from every level—we need no statistics to tell us that. Love is, for instance, well known not to be irrevocable, yet, constant or inconstant, it reveals new flights and reaches of ideality while it lasts. These revelations</w:t>
      </w:r>
      <w:r>
        <w:rPr>
          <w:spacing w:val="-2"/>
        </w:rPr>
        <w:t xml:space="preserve"> </w:t>
      </w:r>
      <w:r>
        <w:t>form</w:t>
      </w:r>
      <w:r>
        <w:rPr>
          <w:spacing w:val="-2"/>
        </w:rPr>
        <w:t xml:space="preserve"> </w:t>
      </w:r>
      <w:r>
        <w:t>its</w:t>
      </w:r>
      <w:r>
        <w:rPr>
          <w:spacing w:val="-2"/>
        </w:rPr>
        <w:t xml:space="preserve"> </w:t>
      </w:r>
      <w:r>
        <w:t>significance</w:t>
      </w:r>
      <w:r>
        <w:rPr>
          <w:spacing w:val="-2"/>
        </w:rPr>
        <w:t xml:space="preserve"> </w:t>
      </w:r>
      <w:r>
        <w:t>to</w:t>
      </w:r>
      <w:r>
        <w:rPr>
          <w:spacing w:val="-2"/>
        </w:rPr>
        <w:t xml:space="preserve"> </w:t>
      </w:r>
      <w:r>
        <w:t>men</w:t>
      </w:r>
      <w:r>
        <w:rPr>
          <w:spacing w:val="-2"/>
        </w:rPr>
        <w:t xml:space="preserve"> </w:t>
      </w:r>
      <w:r>
        <w:t>and</w:t>
      </w:r>
      <w:r>
        <w:rPr>
          <w:spacing w:val="-2"/>
        </w:rPr>
        <w:t xml:space="preserve"> </w:t>
      </w:r>
      <w:r>
        <w:t>women,</w:t>
      </w:r>
      <w:r>
        <w:rPr>
          <w:spacing w:val="-2"/>
        </w:rPr>
        <w:t xml:space="preserve"> </w:t>
      </w:r>
      <w:r>
        <w:t>whatever</w:t>
      </w:r>
      <w:r>
        <w:rPr>
          <w:spacing w:val="-2"/>
        </w:rPr>
        <w:t xml:space="preserve"> </w:t>
      </w:r>
      <w:r>
        <w:t>be</w:t>
      </w:r>
      <w:r>
        <w:rPr>
          <w:spacing w:val="-2"/>
        </w:rPr>
        <w:t xml:space="preserve"> </w:t>
      </w:r>
      <w:r>
        <w:t>its</w:t>
      </w:r>
      <w:r>
        <w:rPr>
          <w:spacing w:val="-2"/>
        </w:rPr>
        <w:t xml:space="preserve"> </w:t>
      </w:r>
      <w:r>
        <w:t>duration. So</w:t>
      </w:r>
      <w:r>
        <w:rPr>
          <w:spacing w:val="-1"/>
        </w:rPr>
        <w:t xml:space="preserve"> </w:t>
      </w:r>
      <w:r>
        <w:t>with</w:t>
      </w:r>
      <w:r>
        <w:rPr>
          <w:spacing w:val="-1"/>
        </w:rPr>
        <w:t xml:space="preserve"> </w:t>
      </w:r>
      <w:r>
        <w:t>the</w:t>
      </w:r>
      <w:r>
        <w:rPr>
          <w:spacing w:val="-1"/>
        </w:rPr>
        <w:t xml:space="preserve"> </w:t>
      </w:r>
      <w:r>
        <w:t>conversion</w:t>
      </w:r>
      <w:r>
        <w:rPr>
          <w:spacing w:val="-1"/>
        </w:rPr>
        <w:t xml:space="preserve"> </w:t>
      </w:r>
      <w:r>
        <w:t>experience:</w:t>
      </w:r>
      <w:r>
        <w:rPr>
          <w:spacing w:val="-2"/>
        </w:rPr>
        <w:t xml:space="preserve"> </w:t>
      </w:r>
      <w:r>
        <w:t>that</w:t>
      </w:r>
      <w:r>
        <w:rPr>
          <w:spacing w:val="-2"/>
        </w:rPr>
        <w:t xml:space="preserve"> </w:t>
      </w:r>
      <w:r>
        <w:t>it</w:t>
      </w:r>
      <w:r>
        <w:rPr>
          <w:spacing w:val="-2"/>
        </w:rPr>
        <w:t xml:space="preserve"> </w:t>
      </w:r>
      <w:r>
        <w:t>should</w:t>
      </w:r>
      <w:r>
        <w:rPr>
          <w:spacing w:val="-1"/>
        </w:rPr>
        <w:t xml:space="preserve"> </w:t>
      </w:r>
      <w:r>
        <w:t>for</w:t>
      </w:r>
      <w:r>
        <w:rPr>
          <w:spacing w:val="-1"/>
        </w:rPr>
        <w:t xml:space="preserve"> </w:t>
      </w:r>
      <w:r>
        <w:t>even</w:t>
      </w:r>
      <w:r>
        <w:rPr>
          <w:spacing w:val="-1"/>
        </w:rPr>
        <w:t xml:space="preserve"> </w:t>
      </w:r>
      <w:r>
        <w:t>a</w:t>
      </w:r>
      <w:r>
        <w:rPr>
          <w:spacing w:val="-1"/>
        </w:rPr>
        <w:t xml:space="preserve"> </w:t>
      </w:r>
      <w:r>
        <w:t>short</w:t>
      </w:r>
      <w:r>
        <w:rPr>
          <w:spacing w:val="-2"/>
        </w:rPr>
        <w:t xml:space="preserve"> </w:t>
      </w:r>
      <w:r>
        <w:t>time</w:t>
      </w:r>
      <w:r>
        <w:rPr>
          <w:spacing w:val="-1"/>
        </w:rPr>
        <w:t xml:space="preserve"> </w:t>
      </w:r>
      <w:r>
        <w:t>show</w:t>
      </w:r>
      <w:r>
        <w:rPr>
          <w:spacing w:val="-1"/>
        </w:rPr>
        <w:t xml:space="preserve"> </w:t>
      </w:r>
      <w:r>
        <w:t>a human being what the high- water mark of his spiritual capacity is, this is what constitutes its importance—an importance which backsliding cannot diminish, although persistence might increase it. As a matter of fact, all the more striking instances of conversion, all those, for instance, which I have quoted, HAVE been permanent. The case of which there might be most doubt, on account of its suggesting so strongly an epileptoid seizure, was the case of M. Ratisbonne. Yet I am informed that Ratisbonne's whole future was shaped by those few minutes. He gave up his project of marriage, became a priest, founded at Jerusalem, where he went to dwell, a mission of nuns for the conversion of the Jews, showed no tendency to use for egotistic purposes the notoriety given him by the peculiar circumstances of his conversion—which, for the rest, he could seldom refer to without tears—and in short remained an exemplary son of the Church until he died, late in the 80's, if I remember rightly.</w:t>
      </w:r>
    </w:p>
    <w:p w14:paraId="326F3384" w14:textId="77777777" w:rsidR="00075191" w:rsidRDefault="00000000">
      <w:pPr>
        <w:pStyle w:val="BodyText"/>
        <w:ind w:right="360"/>
      </w:pPr>
      <w:r>
        <w:t>The only statistics I know of, on the subject of the duration of conversions, are those collected for Professor Starbuck by Miss Johnston. They embrace only a hundred persons, evangelical church-members, more than half being Methodists. According to the statement of the subjects themselves,</w:t>
      </w:r>
      <w:r>
        <w:rPr>
          <w:spacing w:val="-3"/>
        </w:rPr>
        <w:t xml:space="preserve"> </w:t>
      </w:r>
      <w:r>
        <w:t>there</w:t>
      </w:r>
      <w:r>
        <w:rPr>
          <w:spacing w:val="-4"/>
        </w:rPr>
        <w:t xml:space="preserve"> </w:t>
      </w:r>
      <w:r>
        <w:t>had</w:t>
      </w:r>
      <w:r>
        <w:rPr>
          <w:spacing w:val="-3"/>
        </w:rPr>
        <w:t xml:space="preserve"> </w:t>
      </w:r>
      <w:r>
        <w:t>been</w:t>
      </w:r>
      <w:r>
        <w:rPr>
          <w:spacing w:val="-3"/>
        </w:rPr>
        <w:t xml:space="preserve"> </w:t>
      </w:r>
      <w:r>
        <w:t>backsliding</w:t>
      </w:r>
      <w:r>
        <w:rPr>
          <w:spacing w:val="-3"/>
        </w:rPr>
        <w:t xml:space="preserve"> </w:t>
      </w:r>
      <w:r>
        <w:t>of</w:t>
      </w:r>
      <w:r>
        <w:rPr>
          <w:spacing w:val="-4"/>
        </w:rPr>
        <w:t xml:space="preserve"> </w:t>
      </w:r>
      <w:r>
        <w:t>some</w:t>
      </w:r>
      <w:r>
        <w:rPr>
          <w:spacing w:val="-4"/>
        </w:rPr>
        <w:t xml:space="preserve"> </w:t>
      </w:r>
      <w:r>
        <w:t>sort</w:t>
      </w:r>
      <w:r>
        <w:rPr>
          <w:spacing w:val="-4"/>
        </w:rPr>
        <w:t xml:space="preserve"> </w:t>
      </w:r>
      <w:r>
        <w:t>in</w:t>
      </w:r>
      <w:r>
        <w:rPr>
          <w:spacing w:val="-3"/>
        </w:rPr>
        <w:t xml:space="preserve"> </w:t>
      </w:r>
      <w:r>
        <w:t>nearly</w:t>
      </w:r>
      <w:r>
        <w:rPr>
          <w:spacing w:val="-3"/>
        </w:rPr>
        <w:t xml:space="preserve"> </w:t>
      </w:r>
      <w:r>
        <w:t>all</w:t>
      </w:r>
      <w:r>
        <w:rPr>
          <w:spacing w:val="-4"/>
        </w:rPr>
        <w:t xml:space="preserve"> </w:t>
      </w:r>
      <w:r>
        <w:t>the</w:t>
      </w:r>
      <w:r>
        <w:rPr>
          <w:spacing w:val="-4"/>
        </w:rPr>
        <w:t xml:space="preserve"> </w:t>
      </w:r>
      <w:r>
        <w:t>cases,</w:t>
      </w:r>
      <w:r>
        <w:rPr>
          <w:spacing w:val="-3"/>
        </w:rPr>
        <w:t xml:space="preserve"> </w:t>
      </w:r>
      <w:r>
        <w:t>93 per cent. of the women, 77 per cent. of the men. Discussing the returns more minutely, Starbuck finds that only 6 per cent. are relapses from the religious faith which the conversion confirmed, and that the backsliding complained of is in most only a fluctuation in the ardor of sentiment. Only six of the</w:t>
      </w:r>
      <w:r>
        <w:rPr>
          <w:spacing w:val="40"/>
        </w:rPr>
        <w:t xml:space="preserve"> </w:t>
      </w:r>
      <w:r>
        <w:t>hundred</w:t>
      </w:r>
      <w:r>
        <w:rPr>
          <w:spacing w:val="-1"/>
        </w:rPr>
        <w:t xml:space="preserve"> </w:t>
      </w:r>
      <w:r>
        <w:t>cases</w:t>
      </w:r>
      <w:r>
        <w:rPr>
          <w:spacing w:val="-1"/>
        </w:rPr>
        <w:t xml:space="preserve"> </w:t>
      </w:r>
      <w:r>
        <w:t>report</w:t>
      </w:r>
      <w:r>
        <w:rPr>
          <w:spacing w:val="-1"/>
        </w:rPr>
        <w:t xml:space="preserve"> </w:t>
      </w:r>
      <w:r>
        <w:t>a</w:t>
      </w:r>
      <w:r>
        <w:rPr>
          <w:spacing w:val="-1"/>
        </w:rPr>
        <w:t xml:space="preserve"> </w:t>
      </w:r>
      <w:r>
        <w:t>change</w:t>
      </w:r>
      <w:r>
        <w:rPr>
          <w:spacing w:val="-1"/>
        </w:rPr>
        <w:t xml:space="preserve"> </w:t>
      </w:r>
      <w:r>
        <w:t>of</w:t>
      </w:r>
      <w:r>
        <w:rPr>
          <w:spacing w:val="-1"/>
        </w:rPr>
        <w:t xml:space="preserve"> </w:t>
      </w:r>
      <w:r>
        <w:t>faith.</w:t>
      </w:r>
      <w:r>
        <w:rPr>
          <w:spacing w:val="-1"/>
        </w:rPr>
        <w:t xml:space="preserve"> </w:t>
      </w:r>
      <w:r>
        <w:t>Starbuck's</w:t>
      </w:r>
      <w:r>
        <w:rPr>
          <w:spacing w:val="-1"/>
        </w:rPr>
        <w:t xml:space="preserve"> </w:t>
      </w:r>
      <w:r>
        <w:t>conclusion</w:t>
      </w:r>
      <w:r>
        <w:rPr>
          <w:spacing w:val="-1"/>
        </w:rPr>
        <w:t xml:space="preserve"> </w:t>
      </w:r>
      <w:r>
        <w:t>is</w:t>
      </w:r>
      <w:r>
        <w:rPr>
          <w:spacing w:val="-1"/>
        </w:rPr>
        <w:t xml:space="preserve"> </w:t>
      </w:r>
      <w:r>
        <w:t>that</w:t>
      </w:r>
      <w:r>
        <w:rPr>
          <w:spacing w:val="-1"/>
        </w:rPr>
        <w:t xml:space="preserve"> </w:t>
      </w:r>
      <w:r>
        <w:t>the</w:t>
      </w:r>
      <w:r>
        <w:rPr>
          <w:spacing w:val="-1"/>
        </w:rPr>
        <w:t xml:space="preserve"> </w:t>
      </w:r>
      <w:r>
        <w:t>effect</w:t>
      </w:r>
    </w:p>
    <w:p w14:paraId="326F3385" w14:textId="77777777" w:rsidR="00075191" w:rsidRDefault="00075191">
      <w:pPr>
        <w:pStyle w:val="BodyText"/>
        <w:sectPr w:rsidR="00075191">
          <w:pgSz w:w="12240" w:h="15840"/>
          <w:pgMar w:top="1360" w:right="1080" w:bottom="280" w:left="1080" w:header="720" w:footer="720" w:gutter="0"/>
          <w:cols w:space="720"/>
        </w:sectPr>
      </w:pPr>
    </w:p>
    <w:p w14:paraId="326F3386" w14:textId="77777777" w:rsidR="00075191" w:rsidRDefault="00000000">
      <w:pPr>
        <w:pStyle w:val="BodyText"/>
        <w:spacing w:before="70"/>
        <w:ind w:right="361" w:firstLine="0"/>
      </w:pPr>
      <w:r>
        <w:t>of conversion is to bring with it "a changed attitude towards life, which is fairly constant and permanent, although the feelings fluctuate…. In other words, the persons who have passed through conversion, having once taken a stand for the religious life, tend to feel themselves identified with it, no</w:t>
      </w:r>
      <w:r>
        <w:rPr>
          <w:spacing w:val="40"/>
        </w:rPr>
        <w:t xml:space="preserve"> </w:t>
      </w:r>
      <w:r>
        <w:t>matter how much their religious enthusiasm declines."[142]</w:t>
      </w:r>
    </w:p>
    <w:p w14:paraId="326F3387" w14:textId="77777777" w:rsidR="00075191" w:rsidRDefault="00000000">
      <w:pPr>
        <w:pStyle w:val="ListParagraph"/>
        <w:numPr>
          <w:ilvl w:val="2"/>
          <w:numId w:val="41"/>
        </w:numPr>
        <w:tabs>
          <w:tab w:val="left" w:pos="1532"/>
        </w:tabs>
        <w:ind w:left="1532" w:hanging="722"/>
        <w:jc w:val="both"/>
        <w:rPr>
          <w:sz w:val="30"/>
        </w:rPr>
      </w:pPr>
      <w:r>
        <w:rPr>
          <w:sz w:val="30"/>
        </w:rPr>
        <w:t>Psychology</w:t>
      </w:r>
      <w:r>
        <w:rPr>
          <w:spacing w:val="-2"/>
          <w:sz w:val="30"/>
        </w:rPr>
        <w:t xml:space="preserve"> </w:t>
      </w:r>
      <w:r>
        <w:rPr>
          <w:sz w:val="30"/>
        </w:rPr>
        <w:t>of</w:t>
      </w:r>
      <w:r>
        <w:rPr>
          <w:spacing w:val="-3"/>
          <w:sz w:val="30"/>
        </w:rPr>
        <w:t xml:space="preserve"> </w:t>
      </w:r>
      <w:r>
        <w:rPr>
          <w:sz w:val="30"/>
        </w:rPr>
        <w:t>Religion,</w:t>
      </w:r>
      <w:r>
        <w:rPr>
          <w:spacing w:val="-2"/>
          <w:sz w:val="30"/>
        </w:rPr>
        <w:t xml:space="preserve"> </w:t>
      </w:r>
      <w:r>
        <w:rPr>
          <w:sz w:val="30"/>
        </w:rPr>
        <w:t>pp.</w:t>
      </w:r>
      <w:r>
        <w:rPr>
          <w:spacing w:val="-2"/>
          <w:sz w:val="30"/>
        </w:rPr>
        <w:t xml:space="preserve"> </w:t>
      </w:r>
      <w:r>
        <w:rPr>
          <w:sz w:val="30"/>
        </w:rPr>
        <w:t>360,</w:t>
      </w:r>
      <w:r>
        <w:rPr>
          <w:spacing w:val="-1"/>
          <w:sz w:val="30"/>
        </w:rPr>
        <w:t xml:space="preserve"> </w:t>
      </w:r>
      <w:r>
        <w:rPr>
          <w:spacing w:val="-4"/>
          <w:sz w:val="30"/>
        </w:rPr>
        <w:t>357.</w:t>
      </w:r>
    </w:p>
    <w:p w14:paraId="326F3388"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389" w14:textId="77777777" w:rsidR="00075191" w:rsidRDefault="00000000">
      <w:pPr>
        <w:spacing w:before="58"/>
        <w:ind w:left="360"/>
        <w:rPr>
          <w:b/>
        </w:rPr>
      </w:pPr>
      <w:bookmarkStart w:id="46" w:name="_bookmark43"/>
      <w:bookmarkEnd w:id="46"/>
      <w:r>
        <w:rPr>
          <w:b/>
          <w:sz w:val="42"/>
        </w:rPr>
        <w:t>Lectures</w:t>
      </w:r>
      <w:r>
        <w:rPr>
          <w:b/>
          <w:spacing w:val="-7"/>
          <w:sz w:val="42"/>
        </w:rPr>
        <w:t xml:space="preserve"> </w:t>
      </w:r>
      <w:r>
        <w:rPr>
          <w:b/>
          <w:sz w:val="42"/>
        </w:rPr>
        <w:t>XI,</w:t>
      </w:r>
      <w:r>
        <w:rPr>
          <w:b/>
          <w:spacing w:val="-3"/>
          <w:sz w:val="42"/>
        </w:rPr>
        <w:t xml:space="preserve"> </w:t>
      </w:r>
      <w:r>
        <w:rPr>
          <w:b/>
          <w:sz w:val="42"/>
        </w:rPr>
        <w:t>XII,</w:t>
      </w:r>
      <w:r>
        <w:rPr>
          <w:b/>
          <w:spacing w:val="-4"/>
          <w:sz w:val="42"/>
        </w:rPr>
        <w:t xml:space="preserve"> </w:t>
      </w:r>
      <w:r>
        <w:rPr>
          <w:b/>
          <w:sz w:val="42"/>
        </w:rPr>
        <w:t>and</w:t>
      </w:r>
      <w:r>
        <w:rPr>
          <w:b/>
          <w:spacing w:val="-4"/>
          <w:sz w:val="42"/>
        </w:rPr>
        <w:t xml:space="preserve"> </w:t>
      </w:r>
      <w:r>
        <w:rPr>
          <w:b/>
          <w:sz w:val="42"/>
        </w:rPr>
        <w:t>XIII:</w:t>
      </w:r>
      <w:r>
        <w:rPr>
          <w:b/>
          <w:spacing w:val="-4"/>
          <w:sz w:val="42"/>
        </w:rPr>
        <w:t xml:space="preserve"> </w:t>
      </w:r>
      <w:r>
        <w:rPr>
          <w:b/>
          <w:spacing w:val="-2"/>
        </w:rPr>
        <w:t>SAINTLINESS</w:t>
      </w:r>
    </w:p>
    <w:p w14:paraId="326F338A" w14:textId="77777777" w:rsidR="00075191" w:rsidRDefault="00000000">
      <w:pPr>
        <w:pStyle w:val="BodyText"/>
        <w:spacing w:before="349"/>
        <w:ind w:right="361"/>
      </w:pPr>
      <w:r>
        <w:t>The last lecture left us in a state of expectancy. What may the practical fruits for life have been, of such movingly happy conversions as those we heard of? With this question the really important part of our task opens, for you remember that we began all this empirical inquiry not merely to open a curious chapter in the natural history of human consciousness, but rather to attain</w:t>
      </w:r>
      <w:r>
        <w:rPr>
          <w:spacing w:val="-1"/>
        </w:rPr>
        <w:t xml:space="preserve"> </w:t>
      </w:r>
      <w:r>
        <w:t>a</w:t>
      </w:r>
      <w:r>
        <w:rPr>
          <w:spacing w:val="-1"/>
        </w:rPr>
        <w:t xml:space="preserve"> </w:t>
      </w:r>
      <w:r>
        <w:t>spiritual</w:t>
      </w:r>
      <w:r>
        <w:rPr>
          <w:spacing w:val="-2"/>
        </w:rPr>
        <w:t xml:space="preserve"> </w:t>
      </w:r>
      <w:r>
        <w:t>judgment</w:t>
      </w:r>
      <w:r>
        <w:rPr>
          <w:spacing w:val="-2"/>
        </w:rPr>
        <w:t xml:space="preserve"> </w:t>
      </w:r>
      <w:r>
        <w:t>as</w:t>
      </w:r>
      <w:r>
        <w:rPr>
          <w:spacing w:val="-1"/>
        </w:rPr>
        <w:t xml:space="preserve"> </w:t>
      </w:r>
      <w:r>
        <w:t>to</w:t>
      </w:r>
      <w:r>
        <w:rPr>
          <w:spacing w:val="-1"/>
        </w:rPr>
        <w:t xml:space="preserve"> </w:t>
      </w:r>
      <w:r>
        <w:t>the</w:t>
      </w:r>
      <w:r>
        <w:rPr>
          <w:spacing w:val="-1"/>
        </w:rPr>
        <w:t xml:space="preserve"> </w:t>
      </w:r>
      <w:r>
        <w:t>total</w:t>
      </w:r>
      <w:r>
        <w:rPr>
          <w:spacing w:val="-1"/>
        </w:rPr>
        <w:t xml:space="preserve"> </w:t>
      </w:r>
      <w:r>
        <w:t>value</w:t>
      </w:r>
      <w:r>
        <w:rPr>
          <w:spacing w:val="-1"/>
        </w:rPr>
        <w:t xml:space="preserve"> </w:t>
      </w:r>
      <w:r>
        <w:t>and</w:t>
      </w:r>
      <w:r>
        <w:rPr>
          <w:spacing w:val="-1"/>
        </w:rPr>
        <w:t xml:space="preserve"> </w:t>
      </w:r>
      <w:r>
        <w:t>positive</w:t>
      </w:r>
      <w:r>
        <w:rPr>
          <w:spacing w:val="-1"/>
        </w:rPr>
        <w:t xml:space="preserve"> </w:t>
      </w:r>
      <w:r>
        <w:t>meaning</w:t>
      </w:r>
      <w:r>
        <w:rPr>
          <w:spacing w:val="-1"/>
        </w:rPr>
        <w:t xml:space="preserve"> </w:t>
      </w:r>
      <w:r>
        <w:t>of</w:t>
      </w:r>
      <w:r>
        <w:rPr>
          <w:spacing w:val="-1"/>
        </w:rPr>
        <w:t xml:space="preserve"> </w:t>
      </w:r>
      <w:r>
        <w:t>all</w:t>
      </w:r>
      <w:r>
        <w:rPr>
          <w:spacing w:val="-1"/>
        </w:rPr>
        <w:t xml:space="preserve"> </w:t>
      </w:r>
      <w:r>
        <w:t>the religious trouble and happiness which we have seen. We must, therefore, first describe the fruits of the religious life, and then we must judge them. This divides our inquiry into two distinct parts. Let us without further preamble proceed to the descriptive task.</w:t>
      </w:r>
    </w:p>
    <w:p w14:paraId="326F338B" w14:textId="77777777" w:rsidR="00075191" w:rsidRDefault="00000000">
      <w:pPr>
        <w:pStyle w:val="BodyText"/>
      </w:pPr>
      <w:r>
        <w:t>It ought to be the pleasantest portion of our business in these lectures. Some small pieces of it, it is true, may be painful, or may show human nature in a pathetic light, but it will be mainly pleasant, because the best fruits of religious experience are the best things that history has to show. They have always been esteemed so; here if anywhere is the genuinely strenuous life; and to call to mind a succession of such examples as I have lately had to wander through, though it has been only in the reading of them, is to feel encouraged and uplifted and washed in better moral air.</w:t>
      </w:r>
    </w:p>
    <w:p w14:paraId="326F338C" w14:textId="77777777" w:rsidR="00075191" w:rsidRDefault="00000000">
      <w:pPr>
        <w:pStyle w:val="BodyText"/>
      </w:pPr>
      <w:r>
        <w:t>The highest flights of charity, devotion, trust, patience, bravery to which the wings of human nature have spread themselves have been flown for religious ideals. I can do no better than quote, as to this, some remarks which Sainte-Beuve in his History of Port-Royal makes on the results of conversion or the state of grace.</w:t>
      </w:r>
    </w:p>
    <w:p w14:paraId="326F338D" w14:textId="77777777" w:rsidR="00075191" w:rsidRDefault="00000000">
      <w:pPr>
        <w:pStyle w:val="BodyText"/>
      </w:pPr>
      <w:r>
        <w:t>"Even from the purely human point of view," Sainte-Beuve says, "the phenomenon of grace must still appear sufficiently extraordinary, eminent, and rare, both in its nature and in its effects, to deserve a closer study. For the soul arrives thereby at a certain fixed and invincible state, a state which is genuinely heroic, and from out of which the greatest deeds which it ever performs</w:t>
      </w:r>
      <w:r>
        <w:rPr>
          <w:spacing w:val="-2"/>
        </w:rPr>
        <w:t xml:space="preserve"> </w:t>
      </w:r>
      <w:r>
        <w:t>are</w:t>
      </w:r>
      <w:r>
        <w:rPr>
          <w:spacing w:val="-2"/>
        </w:rPr>
        <w:t xml:space="preserve"> </w:t>
      </w:r>
      <w:r>
        <w:t>executed.</w:t>
      </w:r>
      <w:r>
        <w:rPr>
          <w:spacing w:val="-2"/>
        </w:rPr>
        <w:t xml:space="preserve"> </w:t>
      </w:r>
      <w:r>
        <w:t>Through</w:t>
      </w:r>
      <w:r>
        <w:rPr>
          <w:spacing w:val="-2"/>
        </w:rPr>
        <w:t xml:space="preserve"> </w:t>
      </w:r>
      <w:r>
        <w:t>all</w:t>
      </w:r>
      <w:r>
        <w:rPr>
          <w:spacing w:val="-2"/>
        </w:rPr>
        <w:t xml:space="preserve"> </w:t>
      </w:r>
      <w:r>
        <w:t>the</w:t>
      </w:r>
      <w:r>
        <w:rPr>
          <w:spacing w:val="-2"/>
        </w:rPr>
        <w:t xml:space="preserve"> </w:t>
      </w:r>
      <w:r>
        <w:t>different</w:t>
      </w:r>
      <w:r>
        <w:rPr>
          <w:spacing w:val="-2"/>
        </w:rPr>
        <w:t xml:space="preserve"> </w:t>
      </w:r>
      <w:r>
        <w:t>forms</w:t>
      </w:r>
      <w:r>
        <w:rPr>
          <w:spacing w:val="-2"/>
        </w:rPr>
        <w:t xml:space="preserve"> </w:t>
      </w:r>
      <w:r>
        <w:t>of</w:t>
      </w:r>
      <w:r>
        <w:rPr>
          <w:spacing w:val="-2"/>
        </w:rPr>
        <w:t xml:space="preserve"> </w:t>
      </w:r>
      <w:r>
        <w:t>communion,</w:t>
      </w:r>
      <w:r>
        <w:rPr>
          <w:spacing w:val="-2"/>
        </w:rPr>
        <w:t xml:space="preserve"> </w:t>
      </w:r>
      <w:r>
        <w:t>and</w:t>
      </w:r>
      <w:r>
        <w:rPr>
          <w:spacing w:val="-2"/>
        </w:rPr>
        <w:t xml:space="preserve"> </w:t>
      </w:r>
      <w:r>
        <w:t>all the diversity of the means which help to produce this state, whether it be reached by a jubilee, by a general confession, by a solitary prayer and effusion, whatever in short to be the place and the occasion, it is easy to recognize that it is fundamentally one state in spirit and fruits. Penetrate a little</w:t>
      </w:r>
      <w:r>
        <w:rPr>
          <w:spacing w:val="32"/>
        </w:rPr>
        <w:t xml:space="preserve"> </w:t>
      </w:r>
      <w:r>
        <w:t>beneath</w:t>
      </w:r>
      <w:r>
        <w:rPr>
          <w:spacing w:val="32"/>
        </w:rPr>
        <w:t xml:space="preserve"> </w:t>
      </w:r>
      <w:r>
        <w:t>the</w:t>
      </w:r>
      <w:r>
        <w:rPr>
          <w:spacing w:val="32"/>
        </w:rPr>
        <w:t xml:space="preserve"> </w:t>
      </w:r>
      <w:r>
        <w:t>diversity</w:t>
      </w:r>
      <w:r>
        <w:rPr>
          <w:spacing w:val="32"/>
        </w:rPr>
        <w:t xml:space="preserve"> </w:t>
      </w:r>
      <w:r>
        <w:t>of</w:t>
      </w:r>
      <w:r>
        <w:rPr>
          <w:spacing w:val="32"/>
        </w:rPr>
        <w:t xml:space="preserve"> </w:t>
      </w:r>
      <w:r>
        <w:t>circumstances,</w:t>
      </w:r>
      <w:r>
        <w:rPr>
          <w:spacing w:val="32"/>
        </w:rPr>
        <w:t xml:space="preserve"> </w:t>
      </w:r>
      <w:r>
        <w:t>and</w:t>
      </w:r>
      <w:r>
        <w:rPr>
          <w:spacing w:val="32"/>
        </w:rPr>
        <w:t xml:space="preserve"> </w:t>
      </w:r>
      <w:r>
        <w:t>it</w:t>
      </w:r>
      <w:r>
        <w:rPr>
          <w:spacing w:val="32"/>
        </w:rPr>
        <w:t xml:space="preserve"> </w:t>
      </w:r>
      <w:r>
        <w:t>becomes</w:t>
      </w:r>
      <w:r>
        <w:rPr>
          <w:spacing w:val="32"/>
        </w:rPr>
        <w:t xml:space="preserve"> </w:t>
      </w:r>
      <w:r>
        <w:t>evident</w:t>
      </w:r>
      <w:r>
        <w:rPr>
          <w:spacing w:val="32"/>
        </w:rPr>
        <w:t xml:space="preserve"> </w:t>
      </w:r>
      <w:r>
        <w:t>that</w:t>
      </w:r>
      <w:r>
        <w:rPr>
          <w:spacing w:val="32"/>
        </w:rPr>
        <w:t xml:space="preserve"> </w:t>
      </w:r>
      <w:r>
        <w:t>in</w:t>
      </w:r>
    </w:p>
    <w:p w14:paraId="326F338E" w14:textId="77777777" w:rsidR="00075191" w:rsidRDefault="00075191">
      <w:pPr>
        <w:pStyle w:val="BodyText"/>
        <w:sectPr w:rsidR="00075191">
          <w:pgSz w:w="12240" w:h="15840"/>
          <w:pgMar w:top="1740" w:right="1080" w:bottom="280" w:left="1080" w:header="720" w:footer="720" w:gutter="0"/>
          <w:cols w:space="720"/>
        </w:sectPr>
      </w:pPr>
    </w:p>
    <w:p w14:paraId="326F338F" w14:textId="77777777" w:rsidR="00075191" w:rsidRDefault="00000000">
      <w:pPr>
        <w:pStyle w:val="BodyText"/>
        <w:spacing w:before="69"/>
        <w:ind w:right="359" w:firstLine="0"/>
      </w:pPr>
      <w:r>
        <w:t>Christians of different epochs it is always one and the same modification by which they are affected: there is veritably a single fundamental and identical spirit of piety and charity, common to those who have received grace; an inner state which before all things is one of love and humility, of infinite confidence in God, and of severity for one's self, accompanied with tenderness for others. The fruits peculiar to this condition of the soul have the same savor in all, under distant suns and in different surroundings, in Saint Teresa of Avila just as in any Moravian brother of Herrnhut."[143]</w:t>
      </w:r>
    </w:p>
    <w:p w14:paraId="326F3390" w14:textId="77777777" w:rsidR="00075191" w:rsidRDefault="00000000">
      <w:pPr>
        <w:pStyle w:val="ListParagraph"/>
        <w:numPr>
          <w:ilvl w:val="2"/>
          <w:numId w:val="41"/>
        </w:numPr>
        <w:tabs>
          <w:tab w:val="left" w:pos="1532"/>
        </w:tabs>
        <w:spacing w:before="1"/>
        <w:ind w:left="1532" w:hanging="722"/>
        <w:jc w:val="both"/>
        <w:rPr>
          <w:sz w:val="30"/>
        </w:rPr>
      </w:pPr>
      <w:r>
        <w:rPr>
          <w:sz w:val="30"/>
        </w:rPr>
        <w:t>Sainte-Beuve:</w:t>
      </w:r>
      <w:r>
        <w:rPr>
          <w:spacing w:val="-6"/>
          <w:sz w:val="30"/>
        </w:rPr>
        <w:t xml:space="preserve"> </w:t>
      </w:r>
      <w:r>
        <w:rPr>
          <w:sz w:val="30"/>
        </w:rPr>
        <w:t>Port-Royal,</w:t>
      </w:r>
      <w:r>
        <w:rPr>
          <w:spacing w:val="-2"/>
          <w:sz w:val="30"/>
        </w:rPr>
        <w:t xml:space="preserve"> </w:t>
      </w:r>
      <w:r>
        <w:rPr>
          <w:sz w:val="30"/>
        </w:rPr>
        <w:t>vol.</w:t>
      </w:r>
      <w:r>
        <w:rPr>
          <w:spacing w:val="-3"/>
          <w:sz w:val="30"/>
        </w:rPr>
        <w:t xml:space="preserve"> </w:t>
      </w:r>
      <w:r>
        <w:rPr>
          <w:sz w:val="30"/>
        </w:rPr>
        <w:t>i.</w:t>
      </w:r>
      <w:r>
        <w:rPr>
          <w:spacing w:val="-2"/>
          <w:sz w:val="30"/>
        </w:rPr>
        <w:t xml:space="preserve"> </w:t>
      </w:r>
      <w:r>
        <w:rPr>
          <w:sz w:val="30"/>
        </w:rPr>
        <w:t>pp.</w:t>
      </w:r>
      <w:r>
        <w:rPr>
          <w:spacing w:val="-2"/>
          <w:sz w:val="30"/>
        </w:rPr>
        <w:t xml:space="preserve"> </w:t>
      </w:r>
      <w:r>
        <w:rPr>
          <w:sz w:val="30"/>
        </w:rPr>
        <w:t>95</w:t>
      </w:r>
      <w:r>
        <w:rPr>
          <w:spacing w:val="-3"/>
          <w:sz w:val="30"/>
        </w:rPr>
        <w:t xml:space="preserve"> </w:t>
      </w:r>
      <w:r>
        <w:rPr>
          <w:sz w:val="30"/>
        </w:rPr>
        <w:t>and</w:t>
      </w:r>
      <w:r>
        <w:rPr>
          <w:spacing w:val="-2"/>
          <w:sz w:val="30"/>
        </w:rPr>
        <w:t xml:space="preserve"> </w:t>
      </w:r>
      <w:r>
        <w:rPr>
          <w:sz w:val="30"/>
        </w:rPr>
        <w:t>106,</w:t>
      </w:r>
      <w:r>
        <w:rPr>
          <w:spacing w:val="-2"/>
          <w:sz w:val="30"/>
        </w:rPr>
        <w:t xml:space="preserve"> abridged.</w:t>
      </w:r>
    </w:p>
    <w:p w14:paraId="326F3391" w14:textId="77777777" w:rsidR="00075191" w:rsidRDefault="00000000">
      <w:pPr>
        <w:pStyle w:val="BodyText"/>
        <w:ind w:right="361"/>
      </w:pPr>
      <w:r>
        <w:t>Sainte-Beuve has here only the more eminent instances of regeneration in mind, and these are of course the instructive ones for us also to consider. These devotees have often laid their course so differently from other men that, judging them by worldly law, we might be tempted to call them monstrous aberrations from the path of nature. I begin therefore by asking a general psychological question as to what the inner conditions are which may make one human character differ so extremely from another.</w:t>
      </w:r>
    </w:p>
    <w:p w14:paraId="326F3392" w14:textId="77777777" w:rsidR="00075191" w:rsidRDefault="00000000">
      <w:pPr>
        <w:pStyle w:val="BodyText"/>
        <w:ind w:right="360"/>
      </w:pPr>
      <w:r>
        <w:t>I reply at once that where the character, as something distinguished from the intellect, is concerned, the causes of human diversity lie chiefly in our differing susceptibilities of emotional excitement, and in the different impulses and inhibitions which these bring in their train. Let me make this more clear.</w:t>
      </w:r>
    </w:p>
    <w:p w14:paraId="326F3393" w14:textId="77777777" w:rsidR="00075191" w:rsidRDefault="00000000">
      <w:pPr>
        <w:pStyle w:val="BodyText"/>
      </w:pPr>
      <w:r>
        <w:t>Speaking generally, our moral and practical attitude, at any given time, is always a resultant of two sets of forces within us, impulses pushing us one way and obstructions and inhibitions holding us back. "Yes! yes!" say the impulses; "No! no!" say the inhibitions. Few people who have not expressly reflected on the matter realize how constantly this factor of inhibition is upon us, how it contains and moulds us by its restrictive pressure almost as if we were fluids pent within the cavity of a jar. The influence is so incessant that it becomes subconscious. All of you, for example, sit here with a certain constraint at this moment, and entirely without express consciousness of the fact, because of the influence of the occasion. If left alone in the room, each of you would probably involuntarily rearrange himself, and make his attitude more "free and easy." But proprieties and their inhibitions snap like cobwebs if any great emotional excitement supervenes. I have seen a dandy appear in the street with his face covered with shaving-lather because a house across</w:t>
      </w:r>
      <w:r>
        <w:rPr>
          <w:spacing w:val="40"/>
        </w:rPr>
        <w:t xml:space="preserve"> </w:t>
      </w:r>
      <w:r>
        <w:t>the way was on fire; and a woman will run among strangers in her nightgown if</w:t>
      </w:r>
      <w:r>
        <w:rPr>
          <w:spacing w:val="14"/>
        </w:rPr>
        <w:t xml:space="preserve"> </w:t>
      </w:r>
      <w:r>
        <w:t>it</w:t>
      </w:r>
      <w:r>
        <w:rPr>
          <w:spacing w:val="14"/>
        </w:rPr>
        <w:t xml:space="preserve"> </w:t>
      </w:r>
      <w:r>
        <w:t>be</w:t>
      </w:r>
      <w:r>
        <w:rPr>
          <w:spacing w:val="14"/>
        </w:rPr>
        <w:t xml:space="preserve"> </w:t>
      </w:r>
      <w:r>
        <w:t>a</w:t>
      </w:r>
      <w:r>
        <w:rPr>
          <w:spacing w:val="15"/>
        </w:rPr>
        <w:t xml:space="preserve"> </w:t>
      </w:r>
      <w:r>
        <w:t>question</w:t>
      </w:r>
      <w:r>
        <w:rPr>
          <w:spacing w:val="14"/>
        </w:rPr>
        <w:t xml:space="preserve"> </w:t>
      </w:r>
      <w:r>
        <w:t>of</w:t>
      </w:r>
      <w:r>
        <w:rPr>
          <w:spacing w:val="15"/>
        </w:rPr>
        <w:t xml:space="preserve"> </w:t>
      </w:r>
      <w:r>
        <w:t>saving</w:t>
      </w:r>
      <w:r>
        <w:rPr>
          <w:spacing w:val="14"/>
        </w:rPr>
        <w:t xml:space="preserve"> </w:t>
      </w:r>
      <w:r>
        <w:t>her</w:t>
      </w:r>
      <w:r>
        <w:rPr>
          <w:spacing w:val="15"/>
        </w:rPr>
        <w:t xml:space="preserve"> </w:t>
      </w:r>
      <w:r>
        <w:t>baby's</w:t>
      </w:r>
      <w:r>
        <w:rPr>
          <w:spacing w:val="14"/>
        </w:rPr>
        <w:t xml:space="preserve"> </w:t>
      </w:r>
      <w:r>
        <w:t>life</w:t>
      </w:r>
      <w:r>
        <w:rPr>
          <w:spacing w:val="15"/>
        </w:rPr>
        <w:t xml:space="preserve"> </w:t>
      </w:r>
      <w:r>
        <w:t>or</w:t>
      </w:r>
      <w:r>
        <w:rPr>
          <w:spacing w:val="14"/>
        </w:rPr>
        <w:t xml:space="preserve"> </w:t>
      </w:r>
      <w:r>
        <w:t>her</w:t>
      </w:r>
      <w:r>
        <w:rPr>
          <w:spacing w:val="15"/>
        </w:rPr>
        <w:t xml:space="preserve"> </w:t>
      </w:r>
      <w:r>
        <w:t>own.</w:t>
      </w:r>
      <w:r>
        <w:rPr>
          <w:spacing w:val="14"/>
        </w:rPr>
        <w:t xml:space="preserve"> </w:t>
      </w:r>
      <w:r>
        <w:t>Take</w:t>
      </w:r>
      <w:r>
        <w:rPr>
          <w:spacing w:val="15"/>
        </w:rPr>
        <w:t xml:space="preserve"> </w:t>
      </w:r>
      <w:r>
        <w:t>a</w:t>
      </w:r>
      <w:r>
        <w:rPr>
          <w:spacing w:val="15"/>
        </w:rPr>
        <w:t xml:space="preserve"> </w:t>
      </w:r>
      <w:r>
        <w:t>self-indulgent</w:t>
      </w:r>
    </w:p>
    <w:p w14:paraId="326F3394" w14:textId="77777777" w:rsidR="00075191" w:rsidRDefault="00075191">
      <w:pPr>
        <w:pStyle w:val="BodyText"/>
        <w:sectPr w:rsidR="00075191">
          <w:pgSz w:w="12240" w:h="15840"/>
          <w:pgMar w:top="1360" w:right="1080" w:bottom="280" w:left="1080" w:header="720" w:footer="720" w:gutter="0"/>
          <w:cols w:space="720"/>
        </w:sectPr>
      </w:pPr>
    </w:p>
    <w:p w14:paraId="326F3395" w14:textId="77777777" w:rsidR="00075191" w:rsidRDefault="00000000">
      <w:pPr>
        <w:pStyle w:val="BodyText"/>
        <w:spacing w:before="70"/>
        <w:ind w:firstLine="0"/>
      </w:pPr>
      <w:r>
        <w:t>woman's life in general. She will yield to every inhibition set by her disagreeable sensations, lie late in bed, live upon tea or bromides, keep indoors from the cold. Every difficulty finds her obedient to its "no." But make</w:t>
      </w:r>
      <w:r>
        <w:rPr>
          <w:spacing w:val="-3"/>
        </w:rPr>
        <w:t xml:space="preserve"> </w:t>
      </w:r>
      <w:r>
        <w:t>a</w:t>
      </w:r>
      <w:r>
        <w:rPr>
          <w:spacing w:val="-3"/>
        </w:rPr>
        <w:t xml:space="preserve"> </w:t>
      </w:r>
      <w:r>
        <w:t>mother</w:t>
      </w:r>
      <w:r>
        <w:rPr>
          <w:spacing w:val="-3"/>
        </w:rPr>
        <w:t xml:space="preserve"> </w:t>
      </w:r>
      <w:r>
        <w:t>of</w:t>
      </w:r>
      <w:r>
        <w:rPr>
          <w:spacing w:val="-3"/>
        </w:rPr>
        <w:t xml:space="preserve"> </w:t>
      </w:r>
      <w:r>
        <w:t>her,</w:t>
      </w:r>
      <w:r>
        <w:rPr>
          <w:spacing w:val="-3"/>
        </w:rPr>
        <w:t xml:space="preserve"> </w:t>
      </w:r>
      <w:r>
        <w:t>and</w:t>
      </w:r>
      <w:r>
        <w:rPr>
          <w:spacing w:val="-3"/>
        </w:rPr>
        <w:t xml:space="preserve"> </w:t>
      </w:r>
      <w:r>
        <w:t>what</w:t>
      </w:r>
      <w:r>
        <w:rPr>
          <w:spacing w:val="-3"/>
        </w:rPr>
        <w:t xml:space="preserve"> </w:t>
      </w:r>
      <w:r>
        <w:t>have</w:t>
      </w:r>
      <w:r>
        <w:rPr>
          <w:spacing w:val="-3"/>
        </w:rPr>
        <w:t xml:space="preserve"> </w:t>
      </w:r>
      <w:r>
        <w:t>you?</w:t>
      </w:r>
      <w:r>
        <w:rPr>
          <w:spacing w:val="-3"/>
        </w:rPr>
        <w:t xml:space="preserve"> </w:t>
      </w:r>
      <w:r>
        <w:t>Possessed</w:t>
      </w:r>
      <w:r>
        <w:rPr>
          <w:spacing w:val="-3"/>
        </w:rPr>
        <w:t xml:space="preserve"> </w:t>
      </w:r>
      <w:r>
        <w:t>by</w:t>
      </w:r>
      <w:r>
        <w:rPr>
          <w:spacing w:val="-3"/>
        </w:rPr>
        <w:t xml:space="preserve"> </w:t>
      </w:r>
      <w:r>
        <w:t>maternal</w:t>
      </w:r>
      <w:r>
        <w:rPr>
          <w:spacing w:val="-3"/>
        </w:rPr>
        <w:t xml:space="preserve"> </w:t>
      </w:r>
      <w:r>
        <w:t>excitement, she now confronts wakefulness, weariness, and toil without an instant of hesitation or a word of complaint. The inhibitive power of pain over her is extinguished wherever the baby's interests are at stake. The inconveniences which this creature occasions have become, as James Hinton says, the glowing heart of a great joy, and indeed are now the very conditions whereby the joy becomes most deep.</w:t>
      </w:r>
    </w:p>
    <w:p w14:paraId="326F3396" w14:textId="77777777" w:rsidR="00075191" w:rsidRDefault="00000000">
      <w:pPr>
        <w:pStyle w:val="BodyText"/>
        <w:ind w:right="359"/>
      </w:pPr>
      <w:r>
        <w:t>This is an example of what you have already heard of as the "expulsive power of a higher affection." But be the affection high or low, it makes no difference, so long as the excitement it brings be strong enough. In one of Henry Drummond's discourses he tells of an inundation in India where an eminence with a bungalow upon it remained unsubmerged, and became the refuge of a number of wild animals and reptiles in addition to the human beings who were there. At a certain moment a royal Bengal tiger appeared swimming towards it, reached it, and lay panting like a dog upon the ground in the midst of the people, still possessed by such an agony of terror that one of the Englishmen could calmly step up with a rifle and blow out its brains. The tiger's habitual ferocity was temporarily quelled by the emotion of fear, which became sovereign, and formed a new centre for his character.</w:t>
      </w:r>
    </w:p>
    <w:p w14:paraId="326F3397" w14:textId="77777777" w:rsidR="00075191" w:rsidRDefault="00000000">
      <w:pPr>
        <w:pStyle w:val="BodyText"/>
      </w:pPr>
      <w:r>
        <w:t>Sometimes no emotional state is sovereign, but many contrary ones are mixed together. In that case one hears both "yeses" and "noes," and the "will" is called on then to solve the conflict. Take a soldier, for example, with his dread of cowardice impelling him to advance, his fears impelling him to run, and his propensities to imitation pushing him towards various courses if his comrades offer various examples. His person becomes the seat of a mass of interferences; and he may for a time simply waver, because no one emotion prevails. There is a pitch of intensity, though, which, if any emotion reach it, enthrones that one as alone effective and sweeps its antagonists and all their inhibitions</w:t>
      </w:r>
      <w:r>
        <w:rPr>
          <w:spacing w:val="-2"/>
        </w:rPr>
        <w:t xml:space="preserve"> </w:t>
      </w:r>
      <w:r>
        <w:t>away.</w:t>
      </w:r>
      <w:r>
        <w:rPr>
          <w:spacing w:val="-2"/>
        </w:rPr>
        <w:t xml:space="preserve"> </w:t>
      </w:r>
      <w:r>
        <w:t>The</w:t>
      </w:r>
      <w:r>
        <w:rPr>
          <w:spacing w:val="-2"/>
        </w:rPr>
        <w:t xml:space="preserve"> </w:t>
      </w:r>
      <w:r>
        <w:t>fury</w:t>
      </w:r>
      <w:r>
        <w:rPr>
          <w:spacing w:val="-2"/>
        </w:rPr>
        <w:t xml:space="preserve"> </w:t>
      </w:r>
      <w:r>
        <w:t>of</w:t>
      </w:r>
      <w:r>
        <w:rPr>
          <w:spacing w:val="-2"/>
        </w:rPr>
        <w:t xml:space="preserve"> </w:t>
      </w:r>
      <w:r>
        <w:t>his</w:t>
      </w:r>
      <w:r>
        <w:rPr>
          <w:spacing w:val="-2"/>
        </w:rPr>
        <w:t xml:space="preserve"> </w:t>
      </w:r>
      <w:r>
        <w:t>comrades'</w:t>
      </w:r>
      <w:r>
        <w:rPr>
          <w:spacing w:val="-2"/>
        </w:rPr>
        <w:t xml:space="preserve"> </w:t>
      </w:r>
      <w:r>
        <w:t>charge,</w:t>
      </w:r>
      <w:r>
        <w:rPr>
          <w:spacing w:val="-2"/>
        </w:rPr>
        <w:t xml:space="preserve"> </w:t>
      </w:r>
      <w:r>
        <w:t>once</w:t>
      </w:r>
      <w:r>
        <w:rPr>
          <w:spacing w:val="-2"/>
        </w:rPr>
        <w:t xml:space="preserve"> </w:t>
      </w:r>
      <w:r>
        <w:t>entered</w:t>
      </w:r>
      <w:r>
        <w:rPr>
          <w:spacing w:val="-2"/>
        </w:rPr>
        <w:t xml:space="preserve"> </w:t>
      </w:r>
      <w:r>
        <w:t>on,</w:t>
      </w:r>
      <w:r>
        <w:rPr>
          <w:spacing w:val="-2"/>
        </w:rPr>
        <w:t xml:space="preserve"> </w:t>
      </w:r>
      <w:r>
        <w:t>will</w:t>
      </w:r>
      <w:r>
        <w:rPr>
          <w:spacing w:val="-2"/>
        </w:rPr>
        <w:t xml:space="preserve"> </w:t>
      </w:r>
      <w:r>
        <w:t>give this pitch of courage to the soldier; the panic of their rout will give this pitch of fear. In these sovereign excitements, things ordinarily impossible grow natural because the inhibitions are annulled. Their "no! no!" not only is not heard, it does not exist. Obstacles are then like tissue-paper hoops to the circus rider—no impediment; the flood is higher than the dam they make.</w:t>
      </w:r>
    </w:p>
    <w:p w14:paraId="326F3398" w14:textId="77777777" w:rsidR="00075191" w:rsidRDefault="00075191">
      <w:pPr>
        <w:pStyle w:val="BodyText"/>
        <w:sectPr w:rsidR="00075191">
          <w:pgSz w:w="12240" w:h="15840"/>
          <w:pgMar w:top="1360" w:right="1080" w:bottom="280" w:left="1080" w:header="720" w:footer="720" w:gutter="0"/>
          <w:cols w:space="720"/>
        </w:sectPr>
      </w:pPr>
    </w:p>
    <w:p w14:paraId="326F3399" w14:textId="77777777" w:rsidR="00075191" w:rsidRDefault="00000000">
      <w:pPr>
        <w:pStyle w:val="BodyText"/>
        <w:spacing w:before="70"/>
        <w:ind w:right="359"/>
      </w:pPr>
      <w:r>
        <w:t>"Lass sie betteln gehn wenn sie hungrig sind!" cries the grenadier, frantic over his Emperor's capture, when his wife and babes are suggested; and men pent into a burning theatre have been known to cut their way through the crowd with knives.[144]</w:t>
      </w:r>
    </w:p>
    <w:p w14:paraId="326F339A" w14:textId="77777777" w:rsidR="00075191" w:rsidRDefault="00000000">
      <w:pPr>
        <w:pStyle w:val="ListParagraph"/>
        <w:numPr>
          <w:ilvl w:val="2"/>
          <w:numId w:val="41"/>
        </w:numPr>
        <w:tabs>
          <w:tab w:val="left" w:pos="1554"/>
        </w:tabs>
        <w:ind w:right="360" w:firstLine="450"/>
        <w:jc w:val="both"/>
        <w:rPr>
          <w:sz w:val="30"/>
        </w:rPr>
      </w:pPr>
      <w:r>
        <w:rPr>
          <w:sz w:val="30"/>
        </w:rPr>
        <w:t>"'Love would not be love,' says Bourget, 'unless it could carry one to crime.' And so one may say that no passion would be a veritable passion unless</w:t>
      </w:r>
      <w:r>
        <w:rPr>
          <w:spacing w:val="-1"/>
          <w:sz w:val="30"/>
        </w:rPr>
        <w:t xml:space="preserve"> </w:t>
      </w:r>
      <w:r>
        <w:rPr>
          <w:sz w:val="30"/>
        </w:rPr>
        <w:t>it</w:t>
      </w:r>
      <w:r>
        <w:rPr>
          <w:spacing w:val="-1"/>
          <w:sz w:val="30"/>
        </w:rPr>
        <w:t xml:space="preserve"> </w:t>
      </w:r>
      <w:r>
        <w:rPr>
          <w:sz w:val="30"/>
        </w:rPr>
        <w:t>could</w:t>
      </w:r>
      <w:r>
        <w:rPr>
          <w:spacing w:val="-1"/>
          <w:sz w:val="30"/>
        </w:rPr>
        <w:t xml:space="preserve"> </w:t>
      </w:r>
      <w:r>
        <w:rPr>
          <w:sz w:val="30"/>
        </w:rPr>
        <w:t>carry</w:t>
      </w:r>
      <w:r>
        <w:rPr>
          <w:spacing w:val="-1"/>
          <w:sz w:val="30"/>
        </w:rPr>
        <w:t xml:space="preserve"> </w:t>
      </w:r>
      <w:r>
        <w:rPr>
          <w:sz w:val="30"/>
        </w:rPr>
        <w:t>one</w:t>
      </w:r>
      <w:r>
        <w:rPr>
          <w:spacing w:val="-1"/>
          <w:sz w:val="30"/>
        </w:rPr>
        <w:t xml:space="preserve"> </w:t>
      </w:r>
      <w:r>
        <w:rPr>
          <w:sz w:val="30"/>
        </w:rPr>
        <w:t>to</w:t>
      </w:r>
      <w:r>
        <w:rPr>
          <w:spacing w:val="-1"/>
          <w:sz w:val="30"/>
        </w:rPr>
        <w:t xml:space="preserve"> </w:t>
      </w:r>
      <w:r>
        <w:rPr>
          <w:sz w:val="30"/>
        </w:rPr>
        <w:t>crime."</w:t>
      </w:r>
      <w:r>
        <w:rPr>
          <w:spacing w:val="-1"/>
          <w:sz w:val="30"/>
        </w:rPr>
        <w:t xml:space="preserve"> </w:t>
      </w:r>
      <w:r>
        <w:rPr>
          <w:sz w:val="30"/>
        </w:rPr>
        <w:t>(Sighele:</w:t>
      </w:r>
      <w:r>
        <w:rPr>
          <w:spacing w:val="-1"/>
          <w:sz w:val="30"/>
        </w:rPr>
        <w:t xml:space="preserve"> </w:t>
      </w:r>
      <w:r>
        <w:rPr>
          <w:sz w:val="30"/>
        </w:rPr>
        <w:t>Psychollogie</w:t>
      </w:r>
      <w:r>
        <w:rPr>
          <w:spacing w:val="-1"/>
          <w:sz w:val="30"/>
        </w:rPr>
        <w:t xml:space="preserve"> </w:t>
      </w:r>
      <w:r>
        <w:rPr>
          <w:sz w:val="30"/>
        </w:rPr>
        <w:t>des</w:t>
      </w:r>
      <w:r>
        <w:rPr>
          <w:spacing w:val="-1"/>
          <w:sz w:val="30"/>
        </w:rPr>
        <w:t xml:space="preserve"> </w:t>
      </w:r>
      <w:r>
        <w:rPr>
          <w:sz w:val="30"/>
        </w:rPr>
        <w:t>sectes,</w:t>
      </w:r>
      <w:r>
        <w:rPr>
          <w:spacing w:val="-1"/>
          <w:sz w:val="30"/>
        </w:rPr>
        <w:t xml:space="preserve"> </w:t>
      </w:r>
      <w:r>
        <w:rPr>
          <w:sz w:val="30"/>
        </w:rPr>
        <w:t>p.</w:t>
      </w:r>
      <w:r>
        <w:rPr>
          <w:spacing w:val="-1"/>
          <w:sz w:val="30"/>
        </w:rPr>
        <w:t xml:space="preserve"> </w:t>
      </w:r>
      <w:r>
        <w:rPr>
          <w:sz w:val="30"/>
        </w:rPr>
        <w:t>136.) In other words, great passions annul the ordinary inhibitions set by "conscience." And conversely, of all the criminal human beings, the false, cowardly,</w:t>
      </w:r>
      <w:r>
        <w:rPr>
          <w:spacing w:val="-3"/>
          <w:sz w:val="30"/>
        </w:rPr>
        <w:t xml:space="preserve"> </w:t>
      </w:r>
      <w:r>
        <w:rPr>
          <w:sz w:val="30"/>
        </w:rPr>
        <w:t>sensual,</w:t>
      </w:r>
      <w:r>
        <w:rPr>
          <w:spacing w:val="-3"/>
          <w:sz w:val="30"/>
        </w:rPr>
        <w:t xml:space="preserve"> </w:t>
      </w:r>
      <w:r>
        <w:rPr>
          <w:sz w:val="30"/>
        </w:rPr>
        <w:t>or</w:t>
      </w:r>
      <w:r>
        <w:rPr>
          <w:spacing w:val="-4"/>
          <w:sz w:val="30"/>
        </w:rPr>
        <w:t xml:space="preserve"> </w:t>
      </w:r>
      <w:r>
        <w:rPr>
          <w:sz w:val="30"/>
        </w:rPr>
        <w:t>cruel</w:t>
      </w:r>
      <w:r>
        <w:rPr>
          <w:spacing w:val="-4"/>
          <w:sz w:val="30"/>
        </w:rPr>
        <w:t xml:space="preserve"> </w:t>
      </w:r>
      <w:r>
        <w:rPr>
          <w:sz w:val="30"/>
        </w:rPr>
        <w:t>persons</w:t>
      </w:r>
      <w:r>
        <w:rPr>
          <w:spacing w:val="-4"/>
          <w:sz w:val="30"/>
        </w:rPr>
        <w:t xml:space="preserve"> </w:t>
      </w:r>
      <w:r>
        <w:rPr>
          <w:sz w:val="30"/>
        </w:rPr>
        <w:t>who</w:t>
      </w:r>
      <w:r>
        <w:rPr>
          <w:spacing w:val="-3"/>
          <w:sz w:val="30"/>
        </w:rPr>
        <w:t xml:space="preserve"> </w:t>
      </w:r>
      <w:r>
        <w:rPr>
          <w:sz w:val="30"/>
        </w:rPr>
        <w:t>actually</w:t>
      </w:r>
      <w:r>
        <w:rPr>
          <w:spacing w:val="-3"/>
          <w:sz w:val="30"/>
        </w:rPr>
        <w:t xml:space="preserve"> </w:t>
      </w:r>
      <w:r>
        <w:rPr>
          <w:sz w:val="30"/>
        </w:rPr>
        <w:t>live,</w:t>
      </w:r>
      <w:r>
        <w:rPr>
          <w:spacing w:val="-3"/>
          <w:sz w:val="30"/>
        </w:rPr>
        <w:t xml:space="preserve"> </w:t>
      </w:r>
      <w:r>
        <w:rPr>
          <w:sz w:val="30"/>
        </w:rPr>
        <w:t>there</w:t>
      </w:r>
      <w:r>
        <w:rPr>
          <w:spacing w:val="-4"/>
          <w:sz w:val="30"/>
        </w:rPr>
        <w:t xml:space="preserve"> </w:t>
      </w:r>
      <w:r>
        <w:rPr>
          <w:sz w:val="30"/>
        </w:rPr>
        <w:t>is</w:t>
      </w:r>
      <w:r>
        <w:rPr>
          <w:spacing w:val="-4"/>
          <w:sz w:val="30"/>
        </w:rPr>
        <w:t xml:space="preserve"> </w:t>
      </w:r>
      <w:r>
        <w:rPr>
          <w:sz w:val="30"/>
        </w:rPr>
        <w:t>perhaps</w:t>
      </w:r>
      <w:r>
        <w:rPr>
          <w:spacing w:val="-4"/>
          <w:sz w:val="30"/>
        </w:rPr>
        <w:t xml:space="preserve"> </w:t>
      </w:r>
      <w:r>
        <w:rPr>
          <w:sz w:val="30"/>
        </w:rPr>
        <w:t>not</w:t>
      </w:r>
      <w:r>
        <w:rPr>
          <w:spacing w:val="-4"/>
          <w:sz w:val="30"/>
        </w:rPr>
        <w:t xml:space="preserve"> </w:t>
      </w:r>
      <w:r>
        <w:rPr>
          <w:sz w:val="30"/>
        </w:rPr>
        <w:t>one whose criminal impulse may not be at some moment overpowered by the presence of some other emotion to which his character is also potentially liable, provided that other emotion be only made intense enough. Fear is usually the most available emotion for this result in this particular class of persons. It stands for conscience, and may here be classed appropriately as a "higher</w:t>
      </w:r>
      <w:r>
        <w:rPr>
          <w:spacing w:val="-2"/>
          <w:sz w:val="30"/>
        </w:rPr>
        <w:t xml:space="preserve"> </w:t>
      </w:r>
      <w:r>
        <w:rPr>
          <w:sz w:val="30"/>
        </w:rPr>
        <w:t>affection."</w:t>
      </w:r>
      <w:r>
        <w:rPr>
          <w:spacing w:val="-2"/>
          <w:sz w:val="30"/>
        </w:rPr>
        <w:t xml:space="preserve"> </w:t>
      </w:r>
      <w:r>
        <w:rPr>
          <w:sz w:val="30"/>
        </w:rPr>
        <w:t>If</w:t>
      </w:r>
      <w:r>
        <w:rPr>
          <w:spacing w:val="-2"/>
          <w:sz w:val="30"/>
        </w:rPr>
        <w:t xml:space="preserve"> </w:t>
      </w:r>
      <w:r>
        <w:rPr>
          <w:sz w:val="30"/>
        </w:rPr>
        <w:t>we</w:t>
      </w:r>
      <w:r>
        <w:rPr>
          <w:spacing w:val="-2"/>
          <w:sz w:val="30"/>
        </w:rPr>
        <w:t xml:space="preserve"> </w:t>
      </w:r>
      <w:r>
        <w:rPr>
          <w:sz w:val="30"/>
        </w:rPr>
        <w:t>are</w:t>
      </w:r>
      <w:r>
        <w:rPr>
          <w:spacing w:val="-2"/>
          <w:sz w:val="30"/>
        </w:rPr>
        <w:t xml:space="preserve"> </w:t>
      </w:r>
      <w:r>
        <w:rPr>
          <w:sz w:val="30"/>
        </w:rPr>
        <w:t>soon</w:t>
      </w:r>
      <w:r>
        <w:rPr>
          <w:spacing w:val="-2"/>
          <w:sz w:val="30"/>
        </w:rPr>
        <w:t xml:space="preserve"> </w:t>
      </w:r>
      <w:r>
        <w:rPr>
          <w:sz w:val="30"/>
        </w:rPr>
        <w:t>to</w:t>
      </w:r>
      <w:r>
        <w:rPr>
          <w:spacing w:val="-2"/>
          <w:sz w:val="30"/>
        </w:rPr>
        <w:t xml:space="preserve"> </w:t>
      </w:r>
      <w:r>
        <w:rPr>
          <w:sz w:val="30"/>
        </w:rPr>
        <w:t>die,</w:t>
      </w:r>
      <w:r>
        <w:rPr>
          <w:spacing w:val="-2"/>
          <w:sz w:val="30"/>
        </w:rPr>
        <w:t xml:space="preserve"> </w:t>
      </w:r>
      <w:r>
        <w:rPr>
          <w:sz w:val="30"/>
        </w:rPr>
        <w:t>or</w:t>
      </w:r>
      <w:r>
        <w:rPr>
          <w:spacing w:val="-2"/>
          <w:sz w:val="30"/>
        </w:rPr>
        <w:t xml:space="preserve"> </w:t>
      </w:r>
      <w:r>
        <w:rPr>
          <w:sz w:val="30"/>
        </w:rPr>
        <w:t>if</w:t>
      </w:r>
      <w:r>
        <w:rPr>
          <w:spacing w:val="-2"/>
          <w:sz w:val="30"/>
        </w:rPr>
        <w:t xml:space="preserve"> </w:t>
      </w:r>
      <w:r>
        <w:rPr>
          <w:sz w:val="30"/>
        </w:rPr>
        <w:t>we</w:t>
      </w:r>
      <w:r>
        <w:rPr>
          <w:spacing w:val="-2"/>
          <w:sz w:val="30"/>
        </w:rPr>
        <w:t xml:space="preserve"> </w:t>
      </w:r>
      <w:r>
        <w:rPr>
          <w:sz w:val="30"/>
        </w:rPr>
        <w:t>believe</w:t>
      </w:r>
      <w:r>
        <w:rPr>
          <w:spacing w:val="-2"/>
          <w:sz w:val="30"/>
        </w:rPr>
        <w:t xml:space="preserve"> </w:t>
      </w:r>
      <w:r>
        <w:rPr>
          <w:sz w:val="30"/>
        </w:rPr>
        <w:t>a</w:t>
      </w:r>
      <w:r>
        <w:rPr>
          <w:spacing w:val="-2"/>
          <w:sz w:val="30"/>
        </w:rPr>
        <w:t xml:space="preserve"> </w:t>
      </w:r>
      <w:r>
        <w:rPr>
          <w:sz w:val="30"/>
        </w:rPr>
        <w:t>day</w:t>
      </w:r>
      <w:r>
        <w:rPr>
          <w:spacing w:val="-2"/>
          <w:sz w:val="30"/>
        </w:rPr>
        <w:t xml:space="preserve"> </w:t>
      </w:r>
      <w:r>
        <w:rPr>
          <w:sz w:val="30"/>
        </w:rPr>
        <w:t>of</w:t>
      </w:r>
      <w:r>
        <w:rPr>
          <w:spacing w:val="-2"/>
          <w:sz w:val="30"/>
        </w:rPr>
        <w:t xml:space="preserve"> </w:t>
      </w:r>
      <w:r>
        <w:rPr>
          <w:sz w:val="30"/>
        </w:rPr>
        <w:t>judgment</w:t>
      </w:r>
      <w:r>
        <w:rPr>
          <w:spacing w:val="-2"/>
          <w:sz w:val="30"/>
        </w:rPr>
        <w:t xml:space="preserve"> </w:t>
      </w:r>
      <w:r>
        <w:rPr>
          <w:sz w:val="30"/>
        </w:rPr>
        <w:t>to be near at hand, how quickly do we put our moral house in order—we do not see how sin can evermore exert temptation over us! Old-fashioned hell-fire Christianity well knew how to extract from fear its full equivalent in the way of fruits for repentance, and its full conversion value.</w:t>
      </w:r>
    </w:p>
    <w:p w14:paraId="326F339B" w14:textId="77777777" w:rsidR="00075191" w:rsidRDefault="00000000">
      <w:pPr>
        <w:pStyle w:val="BodyText"/>
      </w:pPr>
      <w:r>
        <w:t>One mode of emotional excitability is exceedingly important in the composition of the energetic character, from its peculiarly destructive power over inhibitions. I mean what in its lower form is mere irascibility, susceptibility to wrath, the fighting temper; and what in subtler ways manifests itself as impatience, grimness, earnestness, severity of character. Earnestness means willingness to live with energy, though energy bring pain. The pain may be pain to other people or pain to one's self—it makes little difference; for when the strenuous mood is on one, the aim is to break something, no matter whose or what. Nothing annihilates an inhibition as irresistibly as anger does it; for, as Moltke says of war, destruction pure and simple is its essence. This is what makes it so invaluable an ally of every other passion. The sweetest delights are trampled on with a ferocious</w:t>
      </w:r>
      <w:r>
        <w:rPr>
          <w:spacing w:val="40"/>
        </w:rPr>
        <w:t xml:space="preserve"> </w:t>
      </w:r>
      <w:r>
        <w:t>pleasure the moment they offer themselves as checks to a cause by which our higher indignations are elicited. It costs then nothing to drop friendships, to renounce long-rooted privileges and possessions, to break with social ties. Rather do we take a stern joy in the astringency and desolation; and what is called weakness of character seems in most cases to consist in the inaptitude</w:t>
      </w:r>
    </w:p>
    <w:p w14:paraId="326F339C" w14:textId="77777777" w:rsidR="00075191" w:rsidRDefault="00075191">
      <w:pPr>
        <w:pStyle w:val="BodyText"/>
        <w:sectPr w:rsidR="00075191">
          <w:pgSz w:w="12240" w:h="15840"/>
          <w:pgMar w:top="1360" w:right="1080" w:bottom="280" w:left="1080" w:header="720" w:footer="720" w:gutter="0"/>
          <w:cols w:space="720"/>
        </w:sectPr>
      </w:pPr>
    </w:p>
    <w:p w14:paraId="326F339D" w14:textId="77777777" w:rsidR="00075191" w:rsidRDefault="00000000">
      <w:pPr>
        <w:pStyle w:val="BodyText"/>
        <w:spacing w:before="70"/>
        <w:ind w:right="363" w:firstLine="0"/>
      </w:pPr>
      <w:r>
        <w:t>for these sacrificial moods, of which one's own inferior self and its pet softnesses must often be the targets and the victims.[145]</w:t>
      </w:r>
    </w:p>
    <w:p w14:paraId="326F339E" w14:textId="77777777" w:rsidR="00075191" w:rsidRDefault="00000000">
      <w:pPr>
        <w:pStyle w:val="ListParagraph"/>
        <w:numPr>
          <w:ilvl w:val="2"/>
          <w:numId w:val="41"/>
        </w:numPr>
        <w:tabs>
          <w:tab w:val="left" w:pos="1671"/>
        </w:tabs>
        <w:ind w:right="358" w:firstLine="450"/>
        <w:jc w:val="both"/>
        <w:rPr>
          <w:sz w:val="30"/>
        </w:rPr>
      </w:pPr>
      <w:r>
        <w:rPr>
          <w:sz w:val="30"/>
        </w:rPr>
        <w:t>Example: Benjamin Constant was often marveled at as an extraordinary instance of superior intelligence with inferior character. He writes (Journal, Paris, 1895, p. 56), "I am tossed and dragged about by my miserable weakness. Never was anything so ridiculous as my indecision.</w:t>
      </w:r>
      <w:r>
        <w:rPr>
          <w:spacing w:val="40"/>
          <w:sz w:val="30"/>
        </w:rPr>
        <w:t xml:space="preserve"> </w:t>
      </w:r>
      <w:r>
        <w:rPr>
          <w:sz w:val="30"/>
        </w:rPr>
        <w:t>Now marriage, now solitude; now Germany, now France hesitation upon hesitation, and all because at bottom I am UNABLE TO GIVE UP ANYTHING." He can't "get mad" at any of his alternatives; and the career of a man beset by such an all-round amiability is hopeless.</w:t>
      </w:r>
    </w:p>
    <w:p w14:paraId="326F339F" w14:textId="77777777" w:rsidR="00075191" w:rsidRDefault="00000000">
      <w:pPr>
        <w:pStyle w:val="BodyText"/>
      </w:pPr>
      <w:r>
        <w:t>So far I have spoken of temporary alterations produced by shifting excitements in the same person. But the relatively fixed differences of character of different persons are explained in a precisely similar way. In a man with a liability to a special sort of emotion, whole ranges of inhibition habitually vanish, which in other men remain effective, and other sorts of inhibition take their place. When a person has an inborn genius for certain emotions, his life differs strangely from that of ordinary people, for none of their</w:t>
      </w:r>
      <w:r>
        <w:rPr>
          <w:spacing w:val="-3"/>
        </w:rPr>
        <w:t xml:space="preserve"> </w:t>
      </w:r>
      <w:r>
        <w:t>usual</w:t>
      </w:r>
      <w:r>
        <w:rPr>
          <w:spacing w:val="-3"/>
        </w:rPr>
        <w:t xml:space="preserve"> </w:t>
      </w:r>
      <w:r>
        <w:t>deterrents</w:t>
      </w:r>
      <w:r>
        <w:rPr>
          <w:spacing w:val="-3"/>
        </w:rPr>
        <w:t xml:space="preserve"> </w:t>
      </w:r>
      <w:r>
        <w:t>check</w:t>
      </w:r>
      <w:r>
        <w:rPr>
          <w:spacing w:val="-2"/>
        </w:rPr>
        <w:t xml:space="preserve"> </w:t>
      </w:r>
      <w:r>
        <w:t>him.</w:t>
      </w:r>
      <w:r>
        <w:rPr>
          <w:spacing w:val="-2"/>
        </w:rPr>
        <w:t xml:space="preserve"> </w:t>
      </w:r>
      <w:r>
        <w:t>Your</w:t>
      </w:r>
      <w:r>
        <w:rPr>
          <w:spacing w:val="-3"/>
        </w:rPr>
        <w:t xml:space="preserve"> </w:t>
      </w:r>
      <w:r>
        <w:t>mere</w:t>
      </w:r>
      <w:r>
        <w:rPr>
          <w:spacing w:val="-3"/>
        </w:rPr>
        <w:t xml:space="preserve"> </w:t>
      </w:r>
      <w:r>
        <w:t>aspirant</w:t>
      </w:r>
      <w:r>
        <w:rPr>
          <w:spacing w:val="-3"/>
        </w:rPr>
        <w:t xml:space="preserve"> </w:t>
      </w:r>
      <w:r>
        <w:t>to</w:t>
      </w:r>
      <w:r>
        <w:rPr>
          <w:spacing w:val="-2"/>
        </w:rPr>
        <w:t xml:space="preserve"> </w:t>
      </w:r>
      <w:r>
        <w:t>a</w:t>
      </w:r>
      <w:r>
        <w:rPr>
          <w:spacing w:val="-3"/>
        </w:rPr>
        <w:t xml:space="preserve"> </w:t>
      </w:r>
      <w:r>
        <w:t>type</w:t>
      </w:r>
      <w:r>
        <w:rPr>
          <w:spacing w:val="-3"/>
        </w:rPr>
        <w:t xml:space="preserve"> </w:t>
      </w:r>
      <w:r>
        <w:t>of</w:t>
      </w:r>
      <w:r>
        <w:rPr>
          <w:spacing w:val="-3"/>
        </w:rPr>
        <w:t xml:space="preserve"> </w:t>
      </w:r>
      <w:r>
        <w:t>character,</w:t>
      </w:r>
      <w:r>
        <w:rPr>
          <w:spacing w:val="-2"/>
        </w:rPr>
        <w:t xml:space="preserve"> </w:t>
      </w:r>
      <w:r>
        <w:t>on the contrary, only shows, when your natural lover, fighter, or reformer, with whom the passion is a gift of nature, comes along, the hopeless inferiority of voluntary to instinctive action. He has deliberately to overcome his inhibitions; the genius with the inborn passion seems not to feel them at all; he is free of all that inner friction and nervous waste. To a Fox, a Garibaldi, a General Booth, a John Brown, a Louise Michel, a Bradlaugh, the obstacles omnipotent over those around them are as if non-existent. Should the rest of us so disregard them, there might be many such heroes, for many have the wish to live for similar ideals, and only the adequate degree of inhibition-quenching fury is lacking.[146]</w:t>
      </w:r>
    </w:p>
    <w:p w14:paraId="326F33A0" w14:textId="77777777" w:rsidR="00075191" w:rsidRDefault="00000000">
      <w:pPr>
        <w:pStyle w:val="ListParagraph"/>
        <w:numPr>
          <w:ilvl w:val="2"/>
          <w:numId w:val="41"/>
        </w:numPr>
        <w:tabs>
          <w:tab w:val="left" w:pos="1550"/>
        </w:tabs>
        <w:ind w:right="358" w:firstLine="450"/>
        <w:jc w:val="both"/>
        <w:rPr>
          <w:sz w:val="30"/>
        </w:rPr>
      </w:pPr>
      <w:r>
        <w:rPr>
          <w:sz w:val="30"/>
        </w:rPr>
        <w:t>The great thing which the higher excitabilities give is COURAGE; and the addition or subtraction of a certain amount of this quality makes a different man, a different life. Various excitements let the courage loose. Trustful hope will do it; inspiring example will do it; love will do it, wrath will do it. In some people it is natively so high that the mere touch of danger does it, though danger is for most men the great inhibitor of action. "Love of adventure" becomes in such persons a ruling passion. "I believe," says General Skobeleff, "that my bravery is simply the passion and at the same time</w:t>
      </w:r>
      <w:r>
        <w:rPr>
          <w:spacing w:val="40"/>
          <w:sz w:val="30"/>
        </w:rPr>
        <w:t xml:space="preserve"> </w:t>
      </w:r>
      <w:r>
        <w:rPr>
          <w:sz w:val="30"/>
        </w:rPr>
        <w:t>the</w:t>
      </w:r>
      <w:r>
        <w:rPr>
          <w:spacing w:val="40"/>
          <w:sz w:val="30"/>
        </w:rPr>
        <w:t xml:space="preserve"> </w:t>
      </w:r>
      <w:r>
        <w:rPr>
          <w:sz w:val="30"/>
        </w:rPr>
        <w:t>contempt</w:t>
      </w:r>
      <w:r>
        <w:rPr>
          <w:spacing w:val="40"/>
          <w:sz w:val="30"/>
        </w:rPr>
        <w:t xml:space="preserve"> </w:t>
      </w:r>
      <w:r>
        <w:rPr>
          <w:sz w:val="30"/>
        </w:rPr>
        <w:t>of</w:t>
      </w:r>
      <w:r>
        <w:rPr>
          <w:spacing w:val="40"/>
          <w:sz w:val="30"/>
        </w:rPr>
        <w:t xml:space="preserve"> </w:t>
      </w:r>
      <w:r>
        <w:rPr>
          <w:sz w:val="30"/>
        </w:rPr>
        <w:t>danger.</w:t>
      </w:r>
      <w:r>
        <w:rPr>
          <w:spacing w:val="40"/>
          <w:sz w:val="30"/>
        </w:rPr>
        <w:t xml:space="preserve"> </w:t>
      </w:r>
      <w:r>
        <w:rPr>
          <w:sz w:val="30"/>
        </w:rPr>
        <w:t>The</w:t>
      </w:r>
      <w:r>
        <w:rPr>
          <w:spacing w:val="40"/>
          <w:sz w:val="30"/>
        </w:rPr>
        <w:t xml:space="preserve"> </w:t>
      </w:r>
      <w:r>
        <w:rPr>
          <w:sz w:val="30"/>
        </w:rPr>
        <w:t>risk</w:t>
      </w:r>
      <w:r>
        <w:rPr>
          <w:spacing w:val="40"/>
          <w:sz w:val="30"/>
        </w:rPr>
        <w:t xml:space="preserve"> </w:t>
      </w:r>
      <w:r>
        <w:rPr>
          <w:sz w:val="30"/>
        </w:rPr>
        <w:t>of</w:t>
      </w:r>
      <w:r>
        <w:rPr>
          <w:spacing w:val="40"/>
          <w:sz w:val="30"/>
        </w:rPr>
        <w:t xml:space="preserve"> </w:t>
      </w:r>
      <w:r>
        <w:rPr>
          <w:sz w:val="30"/>
        </w:rPr>
        <w:t>life</w:t>
      </w:r>
      <w:r>
        <w:rPr>
          <w:spacing w:val="40"/>
          <w:sz w:val="30"/>
        </w:rPr>
        <w:t xml:space="preserve"> </w:t>
      </w:r>
      <w:r>
        <w:rPr>
          <w:sz w:val="30"/>
        </w:rPr>
        <w:t>fills</w:t>
      </w:r>
      <w:r>
        <w:rPr>
          <w:spacing w:val="40"/>
          <w:sz w:val="30"/>
        </w:rPr>
        <w:t xml:space="preserve"> </w:t>
      </w:r>
      <w:r>
        <w:rPr>
          <w:sz w:val="30"/>
        </w:rPr>
        <w:t>me</w:t>
      </w:r>
      <w:r>
        <w:rPr>
          <w:spacing w:val="40"/>
          <w:sz w:val="30"/>
        </w:rPr>
        <w:t xml:space="preserve"> </w:t>
      </w:r>
      <w:r>
        <w:rPr>
          <w:sz w:val="30"/>
        </w:rPr>
        <w:t>with</w:t>
      </w:r>
      <w:r>
        <w:rPr>
          <w:spacing w:val="40"/>
          <w:sz w:val="30"/>
        </w:rPr>
        <w:t xml:space="preserve"> </w:t>
      </w:r>
      <w:r>
        <w:rPr>
          <w:sz w:val="30"/>
        </w:rPr>
        <w:t>an</w:t>
      </w:r>
      <w:r>
        <w:rPr>
          <w:spacing w:val="40"/>
          <w:sz w:val="30"/>
        </w:rPr>
        <w:t xml:space="preserve"> </w:t>
      </w:r>
      <w:r>
        <w:rPr>
          <w:sz w:val="30"/>
        </w:rPr>
        <w:t>exaggerated</w:t>
      </w:r>
    </w:p>
    <w:p w14:paraId="326F33A1"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3A2" w14:textId="77777777" w:rsidR="00075191" w:rsidRDefault="00000000">
      <w:pPr>
        <w:pStyle w:val="BodyText"/>
        <w:spacing w:before="70"/>
        <w:ind w:firstLine="0"/>
      </w:pPr>
      <w:r>
        <w:t>rapture. The fewer there are to share it, the more I like it. The participation of my body in the event is required to furnish me an adequate excitement. Everything intellectual appears to me to be reflex; but a meeting of man to man, a duel, a danger into which I can throw myself headforemost, attracts me, moves me, intoxicates me. I am crazy for it, I love it, I adore it. I run</w:t>
      </w:r>
      <w:r>
        <w:rPr>
          <w:spacing w:val="40"/>
        </w:rPr>
        <w:t xml:space="preserve"> </w:t>
      </w:r>
      <w:r>
        <w:t>after danger as one runs after women; I wish it never to stop. Were it always the same, it would always bring me a new pleasure.</w:t>
      </w:r>
    </w:p>
    <w:p w14:paraId="326F33A3" w14:textId="77777777" w:rsidR="00075191" w:rsidRDefault="00000000">
      <w:pPr>
        <w:pStyle w:val="BodyText"/>
        <w:ind w:right="360"/>
      </w:pPr>
      <w:r>
        <w:t>When I throw myself into an adventure in which I hope to find it, my heart palpitates with the uncertainty; I could wish at once to have it appear and yet to delay. A sort of painful and delicious shiver shakes me; my entire nature</w:t>
      </w:r>
      <w:r>
        <w:rPr>
          <w:spacing w:val="-1"/>
        </w:rPr>
        <w:t xml:space="preserve"> </w:t>
      </w:r>
      <w:r>
        <w:t>runs</w:t>
      </w:r>
      <w:r>
        <w:rPr>
          <w:spacing w:val="-1"/>
        </w:rPr>
        <w:t xml:space="preserve"> </w:t>
      </w:r>
      <w:r>
        <w:t>to</w:t>
      </w:r>
      <w:r>
        <w:rPr>
          <w:spacing w:val="-1"/>
        </w:rPr>
        <w:t xml:space="preserve"> </w:t>
      </w:r>
      <w:r>
        <w:t>meet</w:t>
      </w:r>
      <w:r>
        <w:rPr>
          <w:spacing w:val="-1"/>
        </w:rPr>
        <w:t xml:space="preserve"> </w:t>
      </w:r>
      <w:r>
        <w:t>the</w:t>
      </w:r>
      <w:r>
        <w:rPr>
          <w:spacing w:val="-1"/>
        </w:rPr>
        <w:t xml:space="preserve"> </w:t>
      </w:r>
      <w:r>
        <w:t>peril</w:t>
      </w:r>
      <w:r>
        <w:rPr>
          <w:spacing w:val="-1"/>
        </w:rPr>
        <w:t xml:space="preserve"> </w:t>
      </w:r>
      <w:r>
        <w:t>with</w:t>
      </w:r>
      <w:r>
        <w:rPr>
          <w:spacing w:val="-1"/>
        </w:rPr>
        <w:t xml:space="preserve"> </w:t>
      </w:r>
      <w:r>
        <w:t>an</w:t>
      </w:r>
      <w:r>
        <w:rPr>
          <w:spacing w:val="-1"/>
        </w:rPr>
        <w:t xml:space="preserve"> </w:t>
      </w:r>
      <w:r>
        <w:t>impetus</w:t>
      </w:r>
      <w:r>
        <w:rPr>
          <w:spacing w:val="-1"/>
        </w:rPr>
        <w:t xml:space="preserve"> </w:t>
      </w:r>
      <w:r>
        <w:t>that</w:t>
      </w:r>
      <w:r>
        <w:rPr>
          <w:spacing w:val="-1"/>
        </w:rPr>
        <w:t xml:space="preserve"> </w:t>
      </w:r>
      <w:r>
        <w:t>my</w:t>
      </w:r>
      <w:r>
        <w:rPr>
          <w:spacing w:val="-1"/>
        </w:rPr>
        <w:t xml:space="preserve"> </w:t>
      </w:r>
      <w:r>
        <w:t>will</w:t>
      </w:r>
      <w:r>
        <w:rPr>
          <w:spacing w:val="-1"/>
        </w:rPr>
        <w:t xml:space="preserve"> </w:t>
      </w:r>
      <w:r>
        <w:t>would</w:t>
      </w:r>
      <w:r>
        <w:rPr>
          <w:spacing w:val="-1"/>
        </w:rPr>
        <w:t xml:space="preserve"> </w:t>
      </w:r>
      <w:r>
        <w:t>in</w:t>
      </w:r>
      <w:r>
        <w:rPr>
          <w:spacing w:val="-1"/>
        </w:rPr>
        <w:t xml:space="preserve"> </w:t>
      </w:r>
      <w:r>
        <w:t>vain</w:t>
      </w:r>
      <w:r>
        <w:rPr>
          <w:spacing w:val="-1"/>
        </w:rPr>
        <w:t xml:space="preserve"> </w:t>
      </w:r>
      <w:r>
        <w:t>try</w:t>
      </w:r>
      <w:r>
        <w:rPr>
          <w:spacing w:val="-1"/>
        </w:rPr>
        <w:t xml:space="preserve"> </w:t>
      </w:r>
      <w:r>
        <w:t>to resist. (Juliette Adam: Le General Skobeleff, Nouvelle Revue, 1886, abridged.) Skobeleff seems to have been a cruel egoist; but the disinterested Garibaldi, if one may judge by his "Memorie," lived in an unflagging</w:t>
      </w:r>
      <w:r>
        <w:rPr>
          <w:spacing w:val="40"/>
        </w:rPr>
        <w:t xml:space="preserve"> </w:t>
      </w:r>
      <w:r>
        <w:t>emotion of similar danger-seeking excitement.</w:t>
      </w:r>
    </w:p>
    <w:p w14:paraId="326F33A4" w14:textId="77777777" w:rsidR="00075191" w:rsidRDefault="00000000">
      <w:pPr>
        <w:pStyle w:val="BodyText"/>
        <w:ind w:right="359"/>
      </w:pPr>
      <w:r>
        <w:t>The difference between willing and merely wishing, between having ideals that are creative and ideals that are but pinings and regrets, thus depends</w:t>
      </w:r>
      <w:r>
        <w:rPr>
          <w:spacing w:val="-2"/>
        </w:rPr>
        <w:t xml:space="preserve"> </w:t>
      </w:r>
      <w:r>
        <w:t>solely</w:t>
      </w:r>
      <w:r>
        <w:rPr>
          <w:spacing w:val="-1"/>
        </w:rPr>
        <w:t xml:space="preserve"> </w:t>
      </w:r>
      <w:r>
        <w:t>either</w:t>
      </w:r>
      <w:r>
        <w:rPr>
          <w:spacing w:val="-2"/>
        </w:rPr>
        <w:t xml:space="preserve"> </w:t>
      </w:r>
      <w:r>
        <w:t>on</w:t>
      </w:r>
      <w:r>
        <w:rPr>
          <w:spacing w:val="-1"/>
        </w:rPr>
        <w:t xml:space="preserve"> </w:t>
      </w:r>
      <w:r>
        <w:t>the</w:t>
      </w:r>
      <w:r>
        <w:rPr>
          <w:spacing w:val="-2"/>
        </w:rPr>
        <w:t xml:space="preserve"> </w:t>
      </w:r>
      <w:r>
        <w:t>amount</w:t>
      </w:r>
      <w:r>
        <w:rPr>
          <w:spacing w:val="-2"/>
        </w:rPr>
        <w:t xml:space="preserve"> </w:t>
      </w:r>
      <w:r>
        <w:t>of</w:t>
      </w:r>
      <w:r>
        <w:rPr>
          <w:spacing w:val="-2"/>
        </w:rPr>
        <w:t xml:space="preserve"> </w:t>
      </w:r>
      <w:r>
        <w:t>steam-pressure</w:t>
      </w:r>
      <w:r>
        <w:rPr>
          <w:spacing w:val="-1"/>
        </w:rPr>
        <w:t xml:space="preserve"> </w:t>
      </w:r>
      <w:r>
        <w:t>chronically</w:t>
      </w:r>
      <w:r>
        <w:rPr>
          <w:spacing w:val="-1"/>
        </w:rPr>
        <w:t xml:space="preserve"> </w:t>
      </w:r>
      <w:r>
        <w:t>driving</w:t>
      </w:r>
      <w:r>
        <w:rPr>
          <w:spacing w:val="-1"/>
        </w:rPr>
        <w:t xml:space="preserve"> </w:t>
      </w:r>
      <w:r>
        <w:t>the character in the ideal direction, or on the amount of ideal excitement transiently acquired. Given a certain amount of love, indignation, generosity, magnanimity, admiration, loyalty, or enthusiasm of self-surrender, the result is always the same. That whole raft of cowardly obstructions, which in tame persons and dull moods are sovereign impediments to action, sinks away at once. Our conventionality,[147] our shyness, laziness, and stinginess, our demands for precedent and permission, for guarantee and surety, our small suspicions, timidities, despairs, where are they now? Severed like cobwebs, broken like bubbles in the sun—</w:t>
      </w:r>
    </w:p>
    <w:p w14:paraId="326F33A5" w14:textId="77777777" w:rsidR="00075191" w:rsidRDefault="00000000">
      <w:pPr>
        <w:pStyle w:val="BodyText"/>
        <w:ind w:left="1185" w:right="0" w:firstLine="0"/>
      </w:pPr>
      <w:r>
        <w:t>"Wo</w:t>
      </w:r>
      <w:r>
        <w:rPr>
          <w:spacing w:val="-2"/>
        </w:rPr>
        <w:t xml:space="preserve"> </w:t>
      </w:r>
      <w:r>
        <w:t>sind</w:t>
      </w:r>
      <w:r>
        <w:rPr>
          <w:spacing w:val="-1"/>
        </w:rPr>
        <w:t xml:space="preserve"> </w:t>
      </w:r>
      <w:r>
        <w:t>die</w:t>
      </w:r>
      <w:r>
        <w:rPr>
          <w:spacing w:val="-2"/>
        </w:rPr>
        <w:t xml:space="preserve"> </w:t>
      </w:r>
      <w:r>
        <w:t>Sorge</w:t>
      </w:r>
      <w:r>
        <w:rPr>
          <w:spacing w:val="-2"/>
        </w:rPr>
        <w:t xml:space="preserve"> </w:t>
      </w:r>
      <w:r>
        <w:t>nun</w:t>
      </w:r>
      <w:r>
        <w:rPr>
          <w:spacing w:val="-1"/>
        </w:rPr>
        <w:t xml:space="preserve"> </w:t>
      </w:r>
      <w:r>
        <w:t>und</w:t>
      </w:r>
      <w:r>
        <w:rPr>
          <w:spacing w:val="-1"/>
        </w:rPr>
        <w:t xml:space="preserve"> </w:t>
      </w:r>
      <w:r>
        <w:rPr>
          <w:spacing w:val="-4"/>
        </w:rPr>
        <w:t>Noth</w:t>
      </w:r>
    </w:p>
    <w:p w14:paraId="326F33A6" w14:textId="77777777" w:rsidR="00075191" w:rsidRDefault="00000000">
      <w:pPr>
        <w:pStyle w:val="BodyText"/>
        <w:ind w:left="810" w:right="4276" w:firstLine="0"/>
      </w:pPr>
      <w:r>
        <w:t>Die</w:t>
      </w:r>
      <w:r>
        <w:rPr>
          <w:spacing w:val="-9"/>
        </w:rPr>
        <w:t xml:space="preserve"> </w:t>
      </w:r>
      <w:r>
        <w:t>mich</w:t>
      </w:r>
      <w:r>
        <w:rPr>
          <w:spacing w:val="-8"/>
        </w:rPr>
        <w:t xml:space="preserve"> </w:t>
      </w:r>
      <w:r>
        <w:t>noch</w:t>
      </w:r>
      <w:r>
        <w:rPr>
          <w:spacing w:val="-8"/>
        </w:rPr>
        <w:t xml:space="preserve"> </w:t>
      </w:r>
      <w:r>
        <w:t>gestern</w:t>
      </w:r>
      <w:r>
        <w:rPr>
          <w:spacing w:val="-8"/>
        </w:rPr>
        <w:t xml:space="preserve"> </w:t>
      </w:r>
      <w:r>
        <w:t>wollt'</w:t>
      </w:r>
      <w:r>
        <w:rPr>
          <w:spacing w:val="-9"/>
        </w:rPr>
        <w:t xml:space="preserve"> </w:t>
      </w:r>
      <w:r>
        <w:t>erschlaffen? Ich scham' mich dess' im Morgenroth."</w:t>
      </w:r>
    </w:p>
    <w:p w14:paraId="326F33A7" w14:textId="77777777" w:rsidR="00075191" w:rsidRDefault="00000000">
      <w:pPr>
        <w:pStyle w:val="BodyText"/>
        <w:spacing w:before="1"/>
      </w:pPr>
      <w:r>
        <w:t>The flood we are borne on rolls them so lightly under that their very contact is unfelt. Set free of them, we float and soar and sing. This auroral openness and uplift gives to all creative ideal levels a bright and caroling quality,</w:t>
      </w:r>
      <w:r>
        <w:rPr>
          <w:spacing w:val="-1"/>
        </w:rPr>
        <w:t xml:space="preserve"> </w:t>
      </w:r>
      <w:r>
        <w:t>which</w:t>
      </w:r>
      <w:r>
        <w:rPr>
          <w:spacing w:val="-1"/>
        </w:rPr>
        <w:t xml:space="preserve"> </w:t>
      </w:r>
      <w:r>
        <w:t>is</w:t>
      </w:r>
      <w:r>
        <w:rPr>
          <w:spacing w:val="-1"/>
        </w:rPr>
        <w:t xml:space="preserve"> </w:t>
      </w:r>
      <w:r>
        <w:t>nowhere</w:t>
      </w:r>
      <w:r>
        <w:rPr>
          <w:spacing w:val="-1"/>
        </w:rPr>
        <w:t xml:space="preserve"> </w:t>
      </w:r>
      <w:r>
        <w:t>more</w:t>
      </w:r>
      <w:r>
        <w:rPr>
          <w:spacing w:val="-1"/>
        </w:rPr>
        <w:t xml:space="preserve"> </w:t>
      </w:r>
      <w:r>
        <w:t>marked</w:t>
      </w:r>
      <w:r>
        <w:rPr>
          <w:spacing w:val="-1"/>
        </w:rPr>
        <w:t xml:space="preserve"> </w:t>
      </w:r>
      <w:r>
        <w:t>than</w:t>
      </w:r>
      <w:r>
        <w:rPr>
          <w:spacing w:val="-1"/>
        </w:rPr>
        <w:t xml:space="preserve"> </w:t>
      </w:r>
      <w:r>
        <w:t>where</w:t>
      </w:r>
      <w:r>
        <w:rPr>
          <w:spacing w:val="-1"/>
        </w:rPr>
        <w:t xml:space="preserve"> </w:t>
      </w:r>
      <w:r>
        <w:t>the</w:t>
      </w:r>
      <w:r>
        <w:rPr>
          <w:spacing w:val="-1"/>
        </w:rPr>
        <w:t xml:space="preserve"> </w:t>
      </w:r>
      <w:r>
        <w:t>controlling</w:t>
      </w:r>
      <w:r>
        <w:rPr>
          <w:spacing w:val="-1"/>
        </w:rPr>
        <w:t xml:space="preserve"> </w:t>
      </w:r>
      <w:r>
        <w:t>emotion</w:t>
      </w:r>
      <w:r>
        <w:rPr>
          <w:spacing w:val="-1"/>
        </w:rPr>
        <w:t xml:space="preserve"> </w:t>
      </w:r>
      <w:r>
        <w:t>is religious. "The true monk," writes an Italian mystic, "takes nothing with him but his lyre."</w:t>
      </w:r>
    </w:p>
    <w:p w14:paraId="326F33A8" w14:textId="77777777" w:rsidR="00075191" w:rsidRDefault="00000000">
      <w:pPr>
        <w:pStyle w:val="ListParagraph"/>
        <w:numPr>
          <w:ilvl w:val="2"/>
          <w:numId w:val="41"/>
        </w:numPr>
        <w:tabs>
          <w:tab w:val="left" w:pos="1621"/>
        </w:tabs>
        <w:ind w:left="1621" w:hanging="811"/>
        <w:jc w:val="both"/>
        <w:rPr>
          <w:sz w:val="30"/>
        </w:rPr>
      </w:pPr>
      <w:r>
        <w:rPr>
          <w:sz w:val="30"/>
        </w:rPr>
        <w:t>See</w:t>
      </w:r>
      <w:r>
        <w:rPr>
          <w:spacing w:val="48"/>
          <w:w w:val="150"/>
          <w:sz w:val="30"/>
        </w:rPr>
        <w:t xml:space="preserve"> </w:t>
      </w:r>
      <w:r>
        <w:rPr>
          <w:sz w:val="30"/>
        </w:rPr>
        <w:t>the</w:t>
      </w:r>
      <w:r>
        <w:rPr>
          <w:spacing w:val="48"/>
          <w:w w:val="150"/>
          <w:sz w:val="30"/>
        </w:rPr>
        <w:t xml:space="preserve"> </w:t>
      </w:r>
      <w:r>
        <w:rPr>
          <w:sz w:val="30"/>
        </w:rPr>
        <w:t>case</w:t>
      </w:r>
      <w:r>
        <w:rPr>
          <w:spacing w:val="49"/>
          <w:w w:val="150"/>
          <w:sz w:val="30"/>
        </w:rPr>
        <w:t xml:space="preserve"> </w:t>
      </w:r>
      <w:r>
        <w:rPr>
          <w:sz w:val="30"/>
        </w:rPr>
        <w:t>on</w:t>
      </w:r>
      <w:r>
        <w:rPr>
          <w:spacing w:val="48"/>
          <w:w w:val="150"/>
          <w:sz w:val="30"/>
        </w:rPr>
        <w:t xml:space="preserve"> </w:t>
      </w:r>
      <w:r>
        <w:rPr>
          <w:sz w:val="30"/>
        </w:rPr>
        <w:t>p.</w:t>
      </w:r>
      <w:r>
        <w:rPr>
          <w:spacing w:val="49"/>
          <w:w w:val="150"/>
          <w:sz w:val="30"/>
        </w:rPr>
        <w:t xml:space="preserve"> </w:t>
      </w:r>
      <w:r>
        <w:rPr>
          <w:sz w:val="30"/>
        </w:rPr>
        <w:t>69,</w:t>
      </w:r>
      <w:r>
        <w:rPr>
          <w:spacing w:val="48"/>
          <w:w w:val="150"/>
          <w:sz w:val="30"/>
        </w:rPr>
        <w:t xml:space="preserve"> </w:t>
      </w:r>
      <w:r>
        <w:rPr>
          <w:sz w:val="30"/>
        </w:rPr>
        <w:t>above,</w:t>
      </w:r>
      <w:r>
        <w:rPr>
          <w:spacing w:val="48"/>
          <w:w w:val="150"/>
          <w:sz w:val="30"/>
        </w:rPr>
        <w:t xml:space="preserve"> </w:t>
      </w:r>
      <w:r>
        <w:rPr>
          <w:sz w:val="30"/>
        </w:rPr>
        <w:t>where</w:t>
      </w:r>
      <w:r>
        <w:rPr>
          <w:spacing w:val="49"/>
          <w:w w:val="150"/>
          <w:sz w:val="30"/>
        </w:rPr>
        <w:t xml:space="preserve"> </w:t>
      </w:r>
      <w:r>
        <w:rPr>
          <w:sz w:val="30"/>
        </w:rPr>
        <w:t>the</w:t>
      </w:r>
      <w:r>
        <w:rPr>
          <w:spacing w:val="48"/>
          <w:w w:val="150"/>
          <w:sz w:val="30"/>
        </w:rPr>
        <w:t xml:space="preserve"> </w:t>
      </w:r>
      <w:r>
        <w:rPr>
          <w:sz w:val="30"/>
        </w:rPr>
        <w:t>writer</w:t>
      </w:r>
      <w:r>
        <w:rPr>
          <w:spacing w:val="49"/>
          <w:w w:val="150"/>
          <w:sz w:val="30"/>
        </w:rPr>
        <w:t xml:space="preserve"> </w:t>
      </w:r>
      <w:r>
        <w:rPr>
          <w:sz w:val="30"/>
        </w:rPr>
        <w:t>describes</w:t>
      </w:r>
      <w:r>
        <w:rPr>
          <w:spacing w:val="48"/>
          <w:w w:val="150"/>
          <w:sz w:val="30"/>
        </w:rPr>
        <w:t xml:space="preserve"> </w:t>
      </w:r>
      <w:r>
        <w:rPr>
          <w:spacing w:val="-5"/>
          <w:sz w:val="30"/>
        </w:rPr>
        <w:t>his</w:t>
      </w:r>
    </w:p>
    <w:p w14:paraId="326F33A9"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3AA" w14:textId="77777777" w:rsidR="00075191" w:rsidRDefault="00000000">
      <w:pPr>
        <w:pStyle w:val="BodyText"/>
        <w:spacing w:before="70"/>
        <w:ind w:right="365" w:firstLine="0"/>
      </w:pPr>
      <w:r>
        <w:t>experiences of communion with the Divine as consisting "merely in the TEMPORARY OBLITERATION OF THE CONVENTIONALITIES which</w:t>
      </w:r>
    </w:p>
    <w:p w14:paraId="326F33AB" w14:textId="77777777" w:rsidR="00075191" w:rsidRDefault="00000000">
      <w:pPr>
        <w:pStyle w:val="BodyText"/>
        <w:ind w:right="0" w:firstLine="0"/>
      </w:pPr>
      <w:r>
        <w:t>usually</w:t>
      </w:r>
      <w:r>
        <w:rPr>
          <w:spacing w:val="-3"/>
        </w:rPr>
        <w:t xml:space="preserve"> </w:t>
      </w:r>
      <w:r>
        <w:t>cover</w:t>
      </w:r>
      <w:r>
        <w:rPr>
          <w:spacing w:val="-3"/>
        </w:rPr>
        <w:t xml:space="preserve"> </w:t>
      </w:r>
      <w:r>
        <w:t>my</w:t>
      </w:r>
      <w:r>
        <w:rPr>
          <w:spacing w:val="-2"/>
        </w:rPr>
        <w:t xml:space="preserve"> life."</w:t>
      </w:r>
    </w:p>
    <w:p w14:paraId="326F33AC" w14:textId="77777777" w:rsidR="00075191" w:rsidRDefault="00000000">
      <w:pPr>
        <w:pStyle w:val="BodyText"/>
        <w:ind w:right="360"/>
      </w:pPr>
      <w:r>
        <w:t>We may now turn from these psychological generalities to those fruits of the religious state which form the special subject of our present lecture. The man who lives in his religious centre of personal energy, and is actuated by spiritual enthusiasms, differs from his previous carnal self in perfectly definite ways.</w:t>
      </w:r>
    </w:p>
    <w:p w14:paraId="326F33AD" w14:textId="77777777" w:rsidR="00075191" w:rsidRDefault="00000000">
      <w:pPr>
        <w:pStyle w:val="BodyText"/>
        <w:ind w:right="359"/>
      </w:pPr>
      <w:r>
        <w:t>The new ardor which burns in his breast consumes in its glow the lower "noes" which formerly beset him, and keeps him immune against infection from the entire groveling portion of his nature. Magnanimities once impossible are now easy; paltry conventionalities and mean incentives once tyrannical</w:t>
      </w:r>
      <w:r>
        <w:rPr>
          <w:spacing w:val="-1"/>
        </w:rPr>
        <w:t xml:space="preserve"> </w:t>
      </w:r>
      <w:r>
        <w:t>hold no sway. The stone wall</w:t>
      </w:r>
      <w:r>
        <w:rPr>
          <w:spacing w:val="-1"/>
        </w:rPr>
        <w:t xml:space="preserve"> </w:t>
      </w:r>
      <w:r>
        <w:t>inside of him has fallen, the hardness in his heart has broken down. The rest of us can, I think, imagine this by recalling our state of feeling in those temporary "melting moods" into which either the trials of real life, or the theatre, or a novel sometimes throws us. Especially if we weep! For it is then as if our tears broke through an inveterate inner dam, and let all sorts of ancient peccancies and moral stagnancies drain away, leaving us now washed and soft of heart and open to every nobler leading. With most of us the customary hardness quickly</w:t>
      </w:r>
      <w:r>
        <w:rPr>
          <w:spacing w:val="40"/>
        </w:rPr>
        <w:t xml:space="preserve"> </w:t>
      </w:r>
      <w:r>
        <w:t>returns, but not so with saintly persons. Many saints, even as energetic ones as</w:t>
      </w:r>
      <w:r>
        <w:rPr>
          <w:spacing w:val="-1"/>
        </w:rPr>
        <w:t xml:space="preserve"> </w:t>
      </w:r>
      <w:r>
        <w:t>Teresa</w:t>
      </w:r>
      <w:r>
        <w:rPr>
          <w:spacing w:val="-1"/>
        </w:rPr>
        <w:t xml:space="preserve"> </w:t>
      </w:r>
      <w:r>
        <w:t>and</w:t>
      </w:r>
      <w:r>
        <w:rPr>
          <w:spacing w:val="-1"/>
        </w:rPr>
        <w:t xml:space="preserve"> </w:t>
      </w:r>
      <w:r>
        <w:t>Loyola,</w:t>
      </w:r>
      <w:r>
        <w:rPr>
          <w:spacing w:val="-1"/>
        </w:rPr>
        <w:t xml:space="preserve"> </w:t>
      </w:r>
      <w:r>
        <w:t>have</w:t>
      </w:r>
      <w:r>
        <w:rPr>
          <w:spacing w:val="-1"/>
        </w:rPr>
        <w:t xml:space="preserve"> </w:t>
      </w:r>
      <w:r>
        <w:t>possessed</w:t>
      </w:r>
      <w:r>
        <w:rPr>
          <w:spacing w:val="-1"/>
        </w:rPr>
        <w:t xml:space="preserve"> </w:t>
      </w:r>
      <w:r>
        <w:t>what</w:t>
      </w:r>
      <w:r>
        <w:rPr>
          <w:spacing w:val="-1"/>
        </w:rPr>
        <w:t xml:space="preserve"> </w:t>
      </w:r>
      <w:r>
        <w:t>the</w:t>
      </w:r>
      <w:r>
        <w:rPr>
          <w:spacing w:val="-1"/>
        </w:rPr>
        <w:t xml:space="preserve"> </w:t>
      </w:r>
      <w:r>
        <w:t>church</w:t>
      </w:r>
      <w:r>
        <w:rPr>
          <w:spacing w:val="-1"/>
        </w:rPr>
        <w:t xml:space="preserve"> </w:t>
      </w:r>
      <w:r>
        <w:t>traditionally</w:t>
      </w:r>
      <w:r>
        <w:rPr>
          <w:spacing w:val="-1"/>
        </w:rPr>
        <w:t xml:space="preserve"> </w:t>
      </w:r>
      <w:r>
        <w:t>reveres</w:t>
      </w:r>
      <w:r>
        <w:rPr>
          <w:spacing w:val="-1"/>
        </w:rPr>
        <w:t xml:space="preserve"> </w:t>
      </w:r>
      <w:r>
        <w:t>as a special grace, the so-called gift of tears. In these persons the melting mood seems to have held almost uninterrupted control. And as it is with tears and melting moods, so it is with other exalted affections. Their reign may come by gradual growth or by a crisis; but in either case it may have "come to</w:t>
      </w:r>
      <w:r>
        <w:rPr>
          <w:spacing w:val="40"/>
        </w:rPr>
        <w:t xml:space="preserve"> </w:t>
      </w:r>
      <w:r>
        <w:rPr>
          <w:spacing w:val="-2"/>
        </w:rPr>
        <w:t>stay."</w:t>
      </w:r>
    </w:p>
    <w:p w14:paraId="326F33AE" w14:textId="77777777" w:rsidR="00075191" w:rsidRDefault="00000000">
      <w:pPr>
        <w:pStyle w:val="BodyText"/>
      </w:pPr>
      <w:r>
        <w:t>At the end of the last lecture we saw this permanence to be true of the general paramountcy of the higher insight, even though in the ebbs of emotional excitement meaner motives might temporarily prevail and backsliding might occur. But that lower temptations may remain completely annulled, apart from transient emotion and as if by alteration of the man's habitual nature, is also proved by documentary evidence in certain cases. Before embarking on the general natural history of the regenerate character, let me convince you of this curious fact by one or two examples. The most numerous are those of reformed drunkards. You recollect the case of Mr. Hadley</w:t>
      </w:r>
      <w:r>
        <w:rPr>
          <w:spacing w:val="18"/>
        </w:rPr>
        <w:t xml:space="preserve"> </w:t>
      </w:r>
      <w:r>
        <w:t>in</w:t>
      </w:r>
      <w:r>
        <w:rPr>
          <w:spacing w:val="19"/>
        </w:rPr>
        <w:t xml:space="preserve"> </w:t>
      </w:r>
      <w:r>
        <w:t>the</w:t>
      </w:r>
      <w:r>
        <w:rPr>
          <w:spacing w:val="19"/>
        </w:rPr>
        <w:t xml:space="preserve"> </w:t>
      </w:r>
      <w:r>
        <w:t>last</w:t>
      </w:r>
      <w:r>
        <w:rPr>
          <w:spacing w:val="19"/>
        </w:rPr>
        <w:t xml:space="preserve"> </w:t>
      </w:r>
      <w:r>
        <w:t>lecture;</w:t>
      </w:r>
      <w:r>
        <w:rPr>
          <w:spacing w:val="19"/>
        </w:rPr>
        <w:t xml:space="preserve"> </w:t>
      </w:r>
      <w:r>
        <w:t>the</w:t>
      </w:r>
      <w:r>
        <w:rPr>
          <w:spacing w:val="19"/>
        </w:rPr>
        <w:t xml:space="preserve"> </w:t>
      </w:r>
      <w:r>
        <w:t>Jerry</w:t>
      </w:r>
      <w:r>
        <w:rPr>
          <w:spacing w:val="19"/>
        </w:rPr>
        <w:t xml:space="preserve"> </w:t>
      </w:r>
      <w:r>
        <w:t>McAuley</w:t>
      </w:r>
      <w:r>
        <w:rPr>
          <w:spacing w:val="19"/>
        </w:rPr>
        <w:t xml:space="preserve"> </w:t>
      </w:r>
      <w:r>
        <w:t>Water</w:t>
      </w:r>
      <w:r>
        <w:rPr>
          <w:spacing w:val="19"/>
        </w:rPr>
        <w:t xml:space="preserve"> </w:t>
      </w:r>
      <w:r>
        <w:t>Street</w:t>
      </w:r>
      <w:r>
        <w:rPr>
          <w:spacing w:val="19"/>
        </w:rPr>
        <w:t xml:space="preserve"> </w:t>
      </w:r>
      <w:r>
        <w:t>Mission</w:t>
      </w:r>
      <w:r>
        <w:rPr>
          <w:spacing w:val="18"/>
        </w:rPr>
        <w:t xml:space="preserve"> </w:t>
      </w:r>
      <w:r>
        <w:t>abounds</w:t>
      </w:r>
    </w:p>
    <w:p w14:paraId="326F33AF" w14:textId="77777777" w:rsidR="00075191" w:rsidRDefault="00075191">
      <w:pPr>
        <w:pStyle w:val="BodyText"/>
        <w:sectPr w:rsidR="00075191">
          <w:pgSz w:w="12240" w:h="15840"/>
          <w:pgMar w:top="1360" w:right="1080" w:bottom="280" w:left="1080" w:header="720" w:footer="720" w:gutter="0"/>
          <w:cols w:space="720"/>
        </w:sectPr>
      </w:pPr>
    </w:p>
    <w:p w14:paraId="326F33B0" w14:textId="77777777" w:rsidR="00075191" w:rsidRDefault="00000000">
      <w:pPr>
        <w:pStyle w:val="BodyText"/>
        <w:spacing w:before="70"/>
        <w:ind w:firstLine="0"/>
      </w:pPr>
      <w:r>
        <w:t>in similar instances.[148] You also remember the graduate of Oxford, converted</w:t>
      </w:r>
      <w:r>
        <w:rPr>
          <w:spacing w:val="-1"/>
        </w:rPr>
        <w:t xml:space="preserve"> </w:t>
      </w:r>
      <w:r>
        <w:t>at</w:t>
      </w:r>
      <w:r>
        <w:rPr>
          <w:spacing w:val="-1"/>
        </w:rPr>
        <w:t xml:space="preserve"> </w:t>
      </w:r>
      <w:r>
        <w:t>three</w:t>
      </w:r>
      <w:r>
        <w:rPr>
          <w:spacing w:val="-1"/>
        </w:rPr>
        <w:t xml:space="preserve"> </w:t>
      </w:r>
      <w:r>
        <w:t>in</w:t>
      </w:r>
      <w:r>
        <w:rPr>
          <w:spacing w:val="-1"/>
        </w:rPr>
        <w:t xml:space="preserve"> </w:t>
      </w:r>
      <w:r>
        <w:t>the</w:t>
      </w:r>
      <w:r>
        <w:rPr>
          <w:spacing w:val="-1"/>
        </w:rPr>
        <w:t xml:space="preserve"> </w:t>
      </w:r>
      <w:r>
        <w:t>afternoon,</w:t>
      </w:r>
      <w:r>
        <w:rPr>
          <w:spacing w:val="-1"/>
        </w:rPr>
        <w:t xml:space="preserve"> </w:t>
      </w:r>
      <w:r>
        <w:t>and</w:t>
      </w:r>
      <w:r>
        <w:rPr>
          <w:spacing w:val="-1"/>
        </w:rPr>
        <w:t xml:space="preserve"> </w:t>
      </w:r>
      <w:r>
        <w:t>getting</w:t>
      </w:r>
      <w:r>
        <w:rPr>
          <w:spacing w:val="-1"/>
        </w:rPr>
        <w:t xml:space="preserve"> </w:t>
      </w:r>
      <w:r>
        <w:t>drunk</w:t>
      </w:r>
      <w:r>
        <w:rPr>
          <w:spacing w:val="-1"/>
        </w:rPr>
        <w:t xml:space="preserve"> </w:t>
      </w:r>
      <w:r>
        <w:t>in</w:t>
      </w:r>
      <w:r>
        <w:rPr>
          <w:spacing w:val="-1"/>
        </w:rPr>
        <w:t xml:space="preserve"> </w:t>
      </w:r>
      <w:r>
        <w:t>the</w:t>
      </w:r>
      <w:r>
        <w:rPr>
          <w:spacing w:val="-1"/>
        </w:rPr>
        <w:t xml:space="preserve"> </w:t>
      </w:r>
      <w:r>
        <w:t>hay-field</w:t>
      </w:r>
      <w:r>
        <w:rPr>
          <w:spacing w:val="-1"/>
        </w:rPr>
        <w:t xml:space="preserve"> </w:t>
      </w:r>
      <w:r>
        <w:t>the</w:t>
      </w:r>
      <w:r>
        <w:rPr>
          <w:spacing w:val="-1"/>
        </w:rPr>
        <w:t xml:space="preserve"> </w:t>
      </w:r>
      <w:r>
        <w:t>next day, but after that permanently cured of his appetite. "From that hour drink has had no terrors for me: I never touch it, never want it. The same thing occurred with my pipe…. the desire for it went at once and has never returned. So with every known sin, the deliverance in each case being permanent and complete. I have had no temptations since conversion."</w:t>
      </w:r>
    </w:p>
    <w:p w14:paraId="326F33B1" w14:textId="77777777" w:rsidR="00075191" w:rsidRDefault="00000000">
      <w:pPr>
        <w:pStyle w:val="ListParagraph"/>
        <w:numPr>
          <w:ilvl w:val="2"/>
          <w:numId w:val="41"/>
        </w:numPr>
        <w:tabs>
          <w:tab w:val="left" w:pos="1549"/>
        </w:tabs>
        <w:ind w:right="363" w:firstLine="450"/>
        <w:jc w:val="both"/>
        <w:rPr>
          <w:sz w:val="30"/>
        </w:rPr>
      </w:pPr>
      <w:r>
        <w:rPr>
          <w:sz w:val="30"/>
        </w:rPr>
        <w:t>Above, p. 200. "The only radical remedy I know for dipsomania is religiomania," is a saying I have heard quoted from some medical man.</w:t>
      </w:r>
    </w:p>
    <w:p w14:paraId="326F33B2" w14:textId="77777777" w:rsidR="00075191" w:rsidRDefault="00000000">
      <w:pPr>
        <w:pStyle w:val="BodyText"/>
        <w:ind w:left="810" w:right="0" w:firstLine="0"/>
      </w:pPr>
      <w:r>
        <w:t>Here</w:t>
      </w:r>
      <w:r>
        <w:rPr>
          <w:spacing w:val="-7"/>
        </w:rPr>
        <w:t xml:space="preserve"> </w:t>
      </w:r>
      <w:r>
        <w:t>is</w:t>
      </w:r>
      <w:r>
        <w:rPr>
          <w:spacing w:val="-4"/>
        </w:rPr>
        <w:t xml:space="preserve"> </w:t>
      </w:r>
      <w:r>
        <w:t>an</w:t>
      </w:r>
      <w:r>
        <w:rPr>
          <w:spacing w:val="-3"/>
        </w:rPr>
        <w:t xml:space="preserve"> </w:t>
      </w:r>
      <w:r>
        <w:t>analogous</w:t>
      </w:r>
      <w:r>
        <w:rPr>
          <w:spacing w:val="-4"/>
        </w:rPr>
        <w:t xml:space="preserve"> </w:t>
      </w:r>
      <w:r>
        <w:t>case</w:t>
      </w:r>
      <w:r>
        <w:rPr>
          <w:spacing w:val="-4"/>
        </w:rPr>
        <w:t xml:space="preserve"> </w:t>
      </w:r>
      <w:r>
        <w:t>from</w:t>
      </w:r>
      <w:r>
        <w:rPr>
          <w:spacing w:val="-4"/>
        </w:rPr>
        <w:t xml:space="preserve"> </w:t>
      </w:r>
      <w:r>
        <w:t>Starbuck's</w:t>
      </w:r>
      <w:r>
        <w:rPr>
          <w:spacing w:val="-4"/>
        </w:rPr>
        <w:t xml:space="preserve"> </w:t>
      </w:r>
      <w:r>
        <w:t>manuscript</w:t>
      </w:r>
      <w:r>
        <w:rPr>
          <w:spacing w:val="-4"/>
        </w:rPr>
        <w:t xml:space="preserve"> </w:t>
      </w:r>
      <w:r>
        <w:rPr>
          <w:spacing w:val="-2"/>
        </w:rPr>
        <w:t>collection:—</w:t>
      </w:r>
    </w:p>
    <w:p w14:paraId="326F33B3" w14:textId="77777777" w:rsidR="00075191" w:rsidRDefault="00000000">
      <w:pPr>
        <w:pStyle w:val="BodyText"/>
        <w:ind w:left="810" w:right="0" w:firstLine="0"/>
      </w:pPr>
      <w:r>
        <w:t>"I</w:t>
      </w:r>
      <w:r>
        <w:rPr>
          <w:spacing w:val="-6"/>
        </w:rPr>
        <w:t xml:space="preserve"> </w:t>
      </w:r>
      <w:r>
        <w:t>went</w:t>
      </w:r>
      <w:r>
        <w:rPr>
          <w:spacing w:val="-3"/>
        </w:rPr>
        <w:t xml:space="preserve"> </w:t>
      </w:r>
      <w:r>
        <w:t>into</w:t>
      </w:r>
      <w:r>
        <w:rPr>
          <w:spacing w:val="-3"/>
        </w:rPr>
        <w:t xml:space="preserve"> </w:t>
      </w:r>
      <w:r>
        <w:t>the</w:t>
      </w:r>
      <w:r>
        <w:rPr>
          <w:spacing w:val="-3"/>
        </w:rPr>
        <w:t xml:space="preserve"> </w:t>
      </w:r>
      <w:r>
        <w:t>old</w:t>
      </w:r>
      <w:r>
        <w:rPr>
          <w:spacing w:val="-3"/>
        </w:rPr>
        <w:t xml:space="preserve"> </w:t>
      </w:r>
      <w:r>
        <w:t>Adelphi</w:t>
      </w:r>
      <w:r>
        <w:rPr>
          <w:spacing w:val="-3"/>
        </w:rPr>
        <w:t xml:space="preserve"> </w:t>
      </w:r>
      <w:r>
        <w:t>Theatre,</w:t>
      </w:r>
      <w:r>
        <w:rPr>
          <w:spacing w:val="-2"/>
        </w:rPr>
        <w:t xml:space="preserve"> </w:t>
      </w:r>
      <w:r>
        <w:t>where</w:t>
      </w:r>
      <w:r>
        <w:rPr>
          <w:spacing w:val="-4"/>
        </w:rPr>
        <w:t xml:space="preserve"> </w:t>
      </w:r>
      <w:r>
        <w:t>there</w:t>
      </w:r>
      <w:r>
        <w:rPr>
          <w:spacing w:val="-3"/>
        </w:rPr>
        <w:t xml:space="preserve"> </w:t>
      </w:r>
      <w:r>
        <w:t>was</w:t>
      </w:r>
      <w:r>
        <w:rPr>
          <w:spacing w:val="-4"/>
        </w:rPr>
        <w:t xml:space="preserve"> </w:t>
      </w:r>
      <w:r>
        <w:t>a</w:t>
      </w:r>
      <w:r>
        <w:rPr>
          <w:spacing w:val="-3"/>
        </w:rPr>
        <w:t xml:space="preserve"> </w:t>
      </w:r>
      <w:r>
        <w:t>Holiness</w:t>
      </w:r>
      <w:r>
        <w:rPr>
          <w:spacing w:val="-3"/>
        </w:rPr>
        <w:t xml:space="preserve"> </w:t>
      </w:r>
      <w:r>
        <w:rPr>
          <w:spacing w:val="-2"/>
        </w:rPr>
        <w:t>meeting,</w:t>
      </w:r>
    </w:p>
    <w:p w14:paraId="326F33B4" w14:textId="77777777" w:rsidR="00075191" w:rsidRDefault="00000000">
      <w:pPr>
        <w:pStyle w:val="BodyText"/>
        <w:ind w:firstLine="0"/>
      </w:pPr>
      <w:r>
        <w:t>… and I began saying, 'Lord, Lord, I must have this blessing.' Then what was to me an audible voice said: 'Are you willing to give up everything to the Lord?' and question after question kept coming up, to all of which I said: 'Yes, Lord; yes, Lord!' until this came: 'Why do you not accept it NOW?' and I</w:t>
      </w:r>
      <w:r>
        <w:rPr>
          <w:spacing w:val="-1"/>
        </w:rPr>
        <w:t xml:space="preserve"> </w:t>
      </w:r>
      <w:r>
        <w:t>said:</w:t>
      </w:r>
      <w:r>
        <w:rPr>
          <w:spacing w:val="-2"/>
        </w:rPr>
        <w:t xml:space="preserve"> </w:t>
      </w:r>
      <w:r>
        <w:t>'I</w:t>
      </w:r>
      <w:r>
        <w:rPr>
          <w:spacing w:val="-1"/>
        </w:rPr>
        <w:t xml:space="preserve"> </w:t>
      </w:r>
      <w:r>
        <w:t>do,</w:t>
      </w:r>
      <w:r>
        <w:rPr>
          <w:spacing w:val="-1"/>
        </w:rPr>
        <w:t xml:space="preserve"> </w:t>
      </w:r>
      <w:r>
        <w:t>Lord.'—I</w:t>
      </w:r>
      <w:r>
        <w:rPr>
          <w:spacing w:val="-1"/>
        </w:rPr>
        <w:t xml:space="preserve"> </w:t>
      </w:r>
      <w:r>
        <w:t>felt</w:t>
      </w:r>
      <w:r>
        <w:rPr>
          <w:spacing w:val="-2"/>
        </w:rPr>
        <w:t xml:space="preserve"> </w:t>
      </w:r>
      <w:r>
        <w:t>no</w:t>
      </w:r>
      <w:r>
        <w:rPr>
          <w:spacing w:val="-1"/>
        </w:rPr>
        <w:t xml:space="preserve"> </w:t>
      </w:r>
      <w:r>
        <w:t>particular</w:t>
      </w:r>
      <w:r>
        <w:rPr>
          <w:spacing w:val="-1"/>
        </w:rPr>
        <w:t xml:space="preserve"> </w:t>
      </w:r>
      <w:r>
        <w:t>joy,</w:t>
      </w:r>
      <w:r>
        <w:rPr>
          <w:spacing w:val="-1"/>
        </w:rPr>
        <w:t xml:space="preserve"> </w:t>
      </w:r>
      <w:r>
        <w:t>only</w:t>
      </w:r>
      <w:r>
        <w:rPr>
          <w:spacing w:val="-1"/>
        </w:rPr>
        <w:t xml:space="preserve"> </w:t>
      </w:r>
      <w:r>
        <w:t>a</w:t>
      </w:r>
      <w:r>
        <w:rPr>
          <w:spacing w:val="-1"/>
        </w:rPr>
        <w:t xml:space="preserve"> </w:t>
      </w:r>
      <w:r>
        <w:t>trust.</w:t>
      </w:r>
      <w:r>
        <w:rPr>
          <w:spacing w:val="-1"/>
        </w:rPr>
        <w:t xml:space="preserve"> </w:t>
      </w:r>
      <w:r>
        <w:t>Just</w:t>
      </w:r>
      <w:r>
        <w:rPr>
          <w:spacing w:val="-1"/>
        </w:rPr>
        <w:t xml:space="preserve"> </w:t>
      </w:r>
      <w:r>
        <w:t>then</w:t>
      </w:r>
      <w:r>
        <w:rPr>
          <w:spacing w:val="-1"/>
        </w:rPr>
        <w:t xml:space="preserve"> </w:t>
      </w:r>
      <w:r>
        <w:t>the</w:t>
      </w:r>
      <w:r>
        <w:rPr>
          <w:spacing w:val="-1"/>
        </w:rPr>
        <w:t xml:space="preserve"> </w:t>
      </w:r>
      <w:r>
        <w:t>meeting closed, and, as I went out on the street, I met a gentleman smoking a fine cigar, and a cloud of smoke came into my face, and I took a long, deep breath of it, and praise the Lord, all my appetite for it was gone. Then as I walked along the street, passing saloons where the fumes of liquor came out, I found that</w:t>
      </w:r>
      <w:r>
        <w:rPr>
          <w:spacing w:val="8"/>
        </w:rPr>
        <w:t xml:space="preserve"> </w:t>
      </w:r>
      <w:r>
        <w:t>all</w:t>
      </w:r>
      <w:r>
        <w:rPr>
          <w:spacing w:val="11"/>
        </w:rPr>
        <w:t xml:space="preserve"> </w:t>
      </w:r>
      <w:r>
        <w:t>my</w:t>
      </w:r>
      <w:r>
        <w:rPr>
          <w:spacing w:val="12"/>
        </w:rPr>
        <w:t xml:space="preserve"> </w:t>
      </w:r>
      <w:r>
        <w:t>taste</w:t>
      </w:r>
      <w:r>
        <w:rPr>
          <w:spacing w:val="11"/>
        </w:rPr>
        <w:t xml:space="preserve"> </w:t>
      </w:r>
      <w:r>
        <w:t>and</w:t>
      </w:r>
      <w:r>
        <w:rPr>
          <w:spacing w:val="11"/>
        </w:rPr>
        <w:t xml:space="preserve"> </w:t>
      </w:r>
      <w:r>
        <w:t>longing</w:t>
      </w:r>
      <w:r>
        <w:rPr>
          <w:spacing w:val="11"/>
        </w:rPr>
        <w:t xml:space="preserve"> </w:t>
      </w:r>
      <w:r>
        <w:t>for</w:t>
      </w:r>
      <w:r>
        <w:rPr>
          <w:spacing w:val="11"/>
        </w:rPr>
        <w:t xml:space="preserve"> </w:t>
      </w:r>
      <w:r>
        <w:t>that</w:t>
      </w:r>
      <w:r>
        <w:rPr>
          <w:spacing w:val="11"/>
        </w:rPr>
        <w:t xml:space="preserve"> </w:t>
      </w:r>
      <w:r>
        <w:t>accursed</w:t>
      </w:r>
      <w:r>
        <w:rPr>
          <w:spacing w:val="11"/>
        </w:rPr>
        <w:t xml:space="preserve"> </w:t>
      </w:r>
      <w:r>
        <w:t>stuff</w:t>
      </w:r>
      <w:r>
        <w:rPr>
          <w:spacing w:val="11"/>
        </w:rPr>
        <w:t xml:space="preserve"> </w:t>
      </w:r>
      <w:r>
        <w:t>was</w:t>
      </w:r>
      <w:r>
        <w:rPr>
          <w:spacing w:val="11"/>
        </w:rPr>
        <w:t xml:space="preserve"> </w:t>
      </w:r>
      <w:r>
        <w:t>gone.</w:t>
      </w:r>
      <w:r>
        <w:rPr>
          <w:spacing w:val="12"/>
        </w:rPr>
        <w:t xml:space="preserve"> </w:t>
      </w:r>
      <w:r>
        <w:t>Glory</w:t>
      </w:r>
      <w:r>
        <w:rPr>
          <w:spacing w:val="11"/>
        </w:rPr>
        <w:t xml:space="preserve"> </w:t>
      </w:r>
      <w:r>
        <w:t>to</w:t>
      </w:r>
      <w:r>
        <w:rPr>
          <w:spacing w:val="11"/>
        </w:rPr>
        <w:t xml:space="preserve"> </w:t>
      </w:r>
      <w:r>
        <w:rPr>
          <w:spacing w:val="-4"/>
        </w:rPr>
        <w:t>God!</w:t>
      </w:r>
    </w:p>
    <w:p w14:paraId="326F33B5" w14:textId="77777777" w:rsidR="00075191" w:rsidRDefault="00000000">
      <w:pPr>
        <w:pStyle w:val="BodyText"/>
        <w:ind w:right="371" w:firstLine="0"/>
      </w:pPr>
      <w:r>
        <w:t>… [But] for ten or eleven long years [after that] I was in the wilderness with its ups and downs. My appetite for liquor never came back."</w:t>
      </w:r>
    </w:p>
    <w:p w14:paraId="326F33B6" w14:textId="77777777" w:rsidR="00075191" w:rsidRDefault="00000000">
      <w:pPr>
        <w:pStyle w:val="BodyText"/>
        <w:ind w:right="362"/>
      </w:pPr>
      <w:r>
        <w:t>The classic case of Colonel Gardiner is that of a man cured of sexual temptation</w:t>
      </w:r>
      <w:r>
        <w:rPr>
          <w:spacing w:val="-1"/>
        </w:rPr>
        <w:t xml:space="preserve"> </w:t>
      </w:r>
      <w:r>
        <w:t>in</w:t>
      </w:r>
      <w:r>
        <w:rPr>
          <w:spacing w:val="-1"/>
        </w:rPr>
        <w:t xml:space="preserve"> </w:t>
      </w:r>
      <w:r>
        <w:t>a</w:t>
      </w:r>
      <w:r>
        <w:rPr>
          <w:spacing w:val="-1"/>
        </w:rPr>
        <w:t xml:space="preserve"> </w:t>
      </w:r>
      <w:r>
        <w:t>single</w:t>
      </w:r>
      <w:r>
        <w:rPr>
          <w:spacing w:val="-1"/>
        </w:rPr>
        <w:t xml:space="preserve"> </w:t>
      </w:r>
      <w:r>
        <w:t>hour.</w:t>
      </w:r>
      <w:r>
        <w:rPr>
          <w:spacing w:val="-1"/>
        </w:rPr>
        <w:t xml:space="preserve"> </w:t>
      </w:r>
      <w:r>
        <w:t>To</w:t>
      </w:r>
      <w:r>
        <w:rPr>
          <w:spacing w:val="-1"/>
        </w:rPr>
        <w:t xml:space="preserve"> </w:t>
      </w:r>
      <w:r>
        <w:t>Mr.</w:t>
      </w:r>
      <w:r>
        <w:rPr>
          <w:spacing w:val="-1"/>
        </w:rPr>
        <w:t xml:space="preserve"> </w:t>
      </w:r>
      <w:r>
        <w:t>Spears</w:t>
      </w:r>
      <w:r>
        <w:rPr>
          <w:spacing w:val="-1"/>
        </w:rPr>
        <w:t xml:space="preserve"> </w:t>
      </w:r>
      <w:r>
        <w:t>the</w:t>
      </w:r>
      <w:r>
        <w:rPr>
          <w:spacing w:val="-1"/>
        </w:rPr>
        <w:t xml:space="preserve"> </w:t>
      </w:r>
      <w:r>
        <w:t>colonel</w:t>
      </w:r>
      <w:r>
        <w:rPr>
          <w:spacing w:val="-1"/>
        </w:rPr>
        <w:t xml:space="preserve"> </w:t>
      </w:r>
      <w:r>
        <w:t>said,</w:t>
      </w:r>
      <w:r>
        <w:rPr>
          <w:spacing w:val="-1"/>
        </w:rPr>
        <w:t xml:space="preserve"> </w:t>
      </w:r>
      <w:r>
        <w:t>"I</w:t>
      </w:r>
      <w:r>
        <w:rPr>
          <w:spacing w:val="-1"/>
        </w:rPr>
        <w:t xml:space="preserve"> </w:t>
      </w:r>
      <w:r>
        <w:t>was</w:t>
      </w:r>
      <w:r>
        <w:rPr>
          <w:spacing w:val="-1"/>
        </w:rPr>
        <w:t xml:space="preserve"> </w:t>
      </w:r>
      <w:r>
        <w:t>effectually cured of all inclination to that sin I was so strongly addicted to that I thought nothing but shooting me through the head could have cured me of it; and all desire</w:t>
      </w:r>
      <w:r>
        <w:rPr>
          <w:spacing w:val="-1"/>
        </w:rPr>
        <w:t xml:space="preserve"> </w:t>
      </w:r>
      <w:r>
        <w:t>and inclination to it</w:t>
      </w:r>
      <w:r>
        <w:rPr>
          <w:spacing w:val="-1"/>
        </w:rPr>
        <w:t xml:space="preserve"> </w:t>
      </w:r>
      <w:r>
        <w:t>was removed, as entirely as if</w:t>
      </w:r>
      <w:r>
        <w:rPr>
          <w:spacing w:val="-1"/>
        </w:rPr>
        <w:t xml:space="preserve"> </w:t>
      </w:r>
      <w:r>
        <w:t>I</w:t>
      </w:r>
      <w:r>
        <w:rPr>
          <w:spacing w:val="-1"/>
        </w:rPr>
        <w:t xml:space="preserve"> </w:t>
      </w:r>
      <w:r>
        <w:t>had been a sucking child; nor did the temptation return to this day." Mr. Webster's words on the same subject are these: "One thing I have heard the colonel frequently say, that he was much addicted to impurity before his acquaintance with religion; but that, so soon as he was enlightened from above, he felt the power of the Holy Ghost changing his nature so wonderfully that his sanctification in this respect seemed more remarkable than in any other."[149]</w:t>
      </w:r>
    </w:p>
    <w:p w14:paraId="326F33B7" w14:textId="77777777" w:rsidR="00075191" w:rsidRDefault="00000000">
      <w:pPr>
        <w:pStyle w:val="ListParagraph"/>
        <w:numPr>
          <w:ilvl w:val="2"/>
          <w:numId w:val="41"/>
        </w:numPr>
        <w:tabs>
          <w:tab w:val="left" w:pos="1600"/>
        </w:tabs>
        <w:spacing w:before="1"/>
        <w:ind w:right="370" w:firstLine="450"/>
        <w:jc w:val="both"/>
        <w:rPr>
          <w:sz w:val="30"/>
        </w:rPr>
      </w:pPr>
      <w:r>
        <w:rPr>
          <w:sz w:val="30"/>
        </w:rPr>
        <w:t>Doddridge's Life of Colonel James Gardiner, London Religious Tract Society, pp. 23-32.</w:t>
      </w:r>
    </w:p>
    <w:p w14:paraId="326F33B8" w14:textId="77777777" w:rsidR="00075191" w:rsidRDefault="00000000">
      <w:pPr>
        <w:pStyle w:val="BodyText"/>
        <w:ind w:left="810" w:right="0" w:firstLine="0"/>
      </w:pPr>
      <w:r>
        <w:t>Such</w:t>
      </w:r>
      <w:r>
        <w:rPr>
          <w:spacing w:val="24"/>
        </w:rPr>
        <w:t xml:space="preserve"> </w:t>
      </w:r>
      <w:r>
        <w:t>rapid</w:t>
      </w:r>
      <w:r>
        <w:rPr>
          <w:spacing w:val="27"/>
        </w:rPr>
        <w:t xml:space="preserve"> </w:t>
      </w:r>
      <w:r>
        <w:t>abolition</w:t>
      </w:r>
      <w:r>
        <w:rPr>
          <w:spacing w:val="27"/>
        </w:rPr>
        <w:t xml:space="preserve"> </w:t>
      </w:r>
      <w:r>
        <w:t>of</w:t>
      </w:r>
      <w:r>
        <w:rPr>
          <w:spacing w:val="26"/>
        </w:rPr>
        <w:t xml:space="preserve"> </w:t>
      </w:r>
      <w:r>
        <w:t>ancient</w:t>
      </w:r>
      <w:r>
        <w:rPr>
          <w:spacing w:val="26"/>
        </w:rPr>
        <w:t xml:space="preserve"> </w:t>
      </w:r>
      <w:r>
        <w:t>impulses</w:t>
      </w:r>
      <w:r>
        <w:rPr>
          <w:spacing w:val="26"/>
        </w:rPr>
        <w:t xml:space="preserve"> </w:t>
      </w:r>
      <w:r>
        <w:t>and</w:t>
      </w:r>
      <w:r>
        <w:rPr>
          <w:spacing w:val="27"/>
        </w:rPr>
        <w:t xml:space="preserve"> </w:t>
      </w:r>
      <w:r>
        <w:t>propensities</w:t>
      </w:r>
      <w:r>
        <w:rPr>
          <w:spacing w:val="26"/>
        </w:rPr>
        <w:t xml:space="preserve"> </w:t>
      </w:r>
      <w:r>
        <w:t>reminds</w:t>
      </w:r>
      <w:r>
        <w:rPr>
          <w:spacing w:val="26"/>
        </w:rPr>
        <w:t xml:space="preserve"> </w:t>
      </w:r>
      <w:r>
        <w:t>us</w:t>
      </w:r>
      <w:r>
        <w:rPr>
          <w:spacing w:val="26"/>
        </w:rPr>
        <w:t xml:space="preserve"> </w:t>
      </w:r>
      <w:r>
        <w:rPr>
          <w:spacing w:val="-5"/>
        </w:rPr>
        <w:t>so</w:t>
      </w:r>
    </w:p>
    <w:p w14:paraId="326F33B9" w14:textId="77777777" w:rsidR="00075191" w:rsidRDefault="00075191">
      <w:pPr>
        <w:pStyle w:val="BodyText"/>
        <w:sectPr w:rsidR="00075191">
          <w:pgSz w:w="12240" w:h="15840"/>
          <w:pgMar w:top="1360" w:right="1080" w:bottom="280" w:left="1080" w:header="720" w:footer="720" w:gutter="0"/>
          <w:cols w:space="720"/>
        </w:sectPr>
      </w:pPr>
    </w:p>
    <w:p w14:paraId="326F33BA" w14:textId="77777777" w:rsidR="00075191" w:rsidRDefault="00000000">
      <w:pPr>
        <w:pStyle w:val="BodyText"/>
        <w:spacing w:before="70"/>
        <w:ind w:right="359" w:firstLine="0"/>
      </w:pPr>
      <w:r>
        <w:t>strongly</w:t>
      </w:r>
      <w:r>
        <w:rPr>
          <w:spacing w:val="-1"/>
        </w:rPr>
        <w:t xml:space="preserve"> </w:t>
      </w:r>
      <w:r>
        <w:t>of</w:t>
      </w:r>
      <w:r>
        <w:rPr>
          <w:spacing w:val="-1"/>
        </w:rPr>
        <w:t xml:space="preserve"> </w:t>
      </w:r>
      <w:r>
        <w:t>what</w:t>
      </w:r>
      <w:r>
        <w:rPr>
          <w:spacing w:val="-1"/>
        </w:rPr>
        <w:t xml:space="preserve"> </w:t>
      </w:r>
      <w:r>
        <w:t>has</w:t>
      </w:r>
      <w:r>
        <w:rPr>
          <w:spacing w:val="-1"/>
        </w:rPr>
        <w:t xml:space="preserve"> </w:t>
      </w:r>
      <w:r>
        <w:t>been</w:t>
      </w:r>
      <w:r>
        <w:rPr>
          <w:spacing w:val="-1"/>
        </w:rPr>
        <w:t xml:space="preserve"> </w:t>
      </w:r>
      <w:r>
        <w:t>observed</w:t>
      </w:r>
      <w:r>
        <w:rPr>
          <w:spacing w:val="-1"/>
        </w:rPr>
        <w:t xml:space="preserve"> </w:t>
      </w:r>
      <w:r>
        <w:t>as</w:t>
      </w:r>
      <w:r>
        <w:rPr>
          <w:spacing w:val="-1"/>
        </w:rPr>
        <w:t xml:space="preserve"> </w:t>
      </w:r>
      <w:r>
        <w:t>the</w:t>
      </w:r>
      <w:r>
        <w:rPr>
          <w:spacing w:val="-1"/>
        </w:rPr>
        <w:t xml:space="preserve"> </w:t>
      </w:r>
      <w:r>
        <w:t>result</w:t>
      </w:r>
      <w:r>
        <w:rPr>
          <w:spacing w:val="-1"/>
        </w:rPr>
        <w:t xml:space="preserve"> </w:t>
      </w:r>
      <w:r>
        <w:t>of</w:t>
      </w:r>
      <w:r>
        <w:rPr>
          <w:spacing w:val="-1"/>
        </w:rPr>
        <w:t xml:space="preserve"> </w:t>
      </w:r>
      <w:r>
        <w:t>hypnotic</w:t>
      </w:r>
      <w:r>
        <w:rPr>
          <w:spacing w:val="-1"/>
        </w:rPr>
        <w:t xml:space="preserve"> </w:t>
      </w:r>
      <w:r>
        <w:t>suggestion</w:t>
      </w:r>
      <w:r>
        <w:rPr>
          <w:spacing w:val="-1"/>
        </w:rPr>
        <w:t xml:space="preserve"> </w:t>
      </w:r>
      <w:r>
        <w:t>that</w:t>
      </w:r>
      <w:r>
        <w:rPr>
          <w:spacing w:val="-1"/>
        </w:rPr>
        <w:t xml:space="preserve"> </w:t>
      </w:r>
      <w:r>
        <w:t>it is difficult not to believe that subliminal influences play the decisive part in these abrupt changes of heart, just as they do in hypnotism.[150] Suggestive therapeutics abound in records of cure, after a few sittings, of inveterate bad habits with which the patient, left to ordinary moral and physical influences, had struggled in vain. Both drunkenness and sexual vice have been cured in this way, action through the subliminal seeming thus in many individuals to have the prerogative of inducing relatively stable change. If the grace of God miraculously</w:t>
      </w:r>
      <w:r>
        <w:rPr>
          <w:spacing w:val="-2"/>
        </w:rPr>
        <w:t xml:space="preserve"> </w:t>
      </w:r>
      <w:r>
        <w:t>operates,</w:t>
      </w:r>
      <w:r>
        <w:rPr>
          <w:spacing w:val="-2"/>
        </w:rPr>
        <w:t xml:space="preserve"> </w:t>
      </w:r>
      <w:r>
        <w:t>it</w:t>
      </w:r>
      <w:r>
        <w:rPr>
          <w:spacing w:val="-2"/>
        </w:rPr>
        <w:t xml:space="preserve"> </w:t>
      </w:r>
      <w:r>
        <w:t>probably</w:t>
      </w:r>
      <w:r>
        <w:rPr>
          <w:spacing w:val="-2"/>
        </w:rPr>
        <w:t xml:space="preserve"> </w:t>
      </w:r>
      <w:r>
        <w:t>operates</w:t>
      </w:r>
      <w:r>
        <w:rPr>
          <w:spacing w:val="-2"/>
        </w:rPr>
        <w:t xml:space="preserve"> </w:t>
      </w:r>
      <w:r>
        <w:t>through</w:t>
      </w:r>
      <w:r>
        <w:rPr>
          <w:spacing w:val="-2"/>
        </w:rPr>
        <w:t xml:space="preserve"> </w:t>
      </w:r>
      <w:r>
        <w:t>the</w:t>
      </w:r>
      <w:r>
        <w:rPr>
          <w:spacing w:val="-2"/>
        </w:rPr>
        <w:t xml:space="preserve"> </w:t>
      </w:r>
      <w:r>
        <w:t>subliminal</w:t>
      </w:r>
      <w:r>
        <w:rPr>
          <w:spacing w:val="-2"/>
        </w:rPr>
        <w:t xml:space="preserve"> </w:t>
      </w:r>
      <w:r>
        <w:t>door,</w:t>
      </w:r>
      <w:r>
        <w:rPr>
          <w:spacing w:val="-2"/>
        </w:rPr>
        <w:t xml:space="preserve"> </w:t>
      </w:r>
      <w:r>
        <w:t>then. But just HOW anything operates in this region is still unexplained, and we shall do well now to say good-by to the PROCESS of transformation altogether—leaving it, if you like, a good deal of a psychological or theological mystery—and to turn our attention to the fruits of the religious condition, no matter in what way they may have been produced.[151]</w:t>
      </w:r>
    </w:p>
    <w:p w14:paraId="326F33BB" w14:textId="77777777" w:rsidR="00075191" w:rsidRDefault="00000000">
      <w:pPr>
        <w:pStyle w:val="ListParagraph"/>
        <w:numPr>
          <w:ilvl w:val="2"/>
          <w:numId w:val="41"/>
        </w:numPr>
        <w:tabs>
          <w:tab w:val="left" w:pos="1594"/>
        </w:tabs>
        <w:ind w:right="367" w:firstLine="450"/>
        <w:jc w:val="both"/>
        <w:rPr>
          <w:sz w:val="30"/>
        </w:rPr>
      </w:pPr>
      <w:r>
        <w:rPr>
          <w:sz w:val="30"/>
        </w:rPr>
        <w:t>Here, for example, is a case, from Starbuck's book, in which a "sensory automatism" brought about quickly what prayers and resolves had been unable to effect. The subject is a woman. She writes:—</w:t>
      </w:r>
    </w:p>
    <w:p w14:paraId="326F33BC" w14:textId="77777777" w:rsidR="00075191" w:rsidRDefault="00000000">
      <w:pPr>
        <w:pStyle w:val="BodyText"/>
      </w:pPr>
      <w:r>
        <w:t>"When</w:t>
      </w:r>
      <w:r>
        <w:rPr>
          <w:spacing w:val="-3"/>
        </w:rPr>
        <w:t xml:space="preserve"> </w:t>
      </w:r>
      <w:r>
        <w:t>I</w:t>
      </w:r>
      <w:r>
        <w:rPr>
          <w:spacing w:val="-4"/>
        </w:rPr>
        <w:t xml:space="preserve"> </w:t>
      </w:r>
      <w:r>
        <w:t>was</w:t>
      </w:r>
      <w:r>
        <w:rPr>
          <w:spacing w:val="-4"/>
        </w:rPr>
        <w:t xml:space="preserve"> </w:t>
      </w:r>
      <w:r>
        <w:t>about</w:t>
      </w:r>
      <w:r>
        <w:rPr>
          <w:spacing w:val="-4"/>
        </w:rPr>
        <w:t xml:space="preserve"> </w:t>
      </w:r>
      <w:r>
        <w:t>forty</w:t>
      </w:r>
      <w:r>
        <w:rPr>
          <w:spacing w:val="-3"/>
        </w:rPr>
        <w:t xml:space="preserve"> </w:t>
      </w:r>
      <w:r>
        <w:t>I</w:t>
      </w:r>
      <w:r>
        <w:rPr>
          <w:spacing w:val="-4"/>
        </w:rPr>
        <w:t xml:space="preserve"> </w:t>
      </w:r>
      <w:r>
        <w:t>tried</w:t>
      </w:r>
      <w:r>
        <w:rPr>
          <w:spacing w:val="-3"/>
        </w:rPr>
        <w:t xml:space="preserve"> </w:t>
      </w:r>
      <w:r>
        <w:t>to</w:t>
      </w:r>
      <w:r>
        <w:rPr>
          <w:spacing w:val="-3"/>
        </w:rPr>
        <w:t xml:space="preserve"> </w:t>
      </w:r>
      <w:r>
        <w:t>quit</w:t>
      </w:r>
      <w:r>
        <w:rPr>
          <w:spacing w:val="-4"/>
        </w:rPr>
        <w:t xml:space="preserve"> </w:t>
      </w:r>
      <w:r>
        <w:t>smoking,</w:t>
      </w:r>
      <w:r>
        <w:rPr>
          <w:spacing w:val="-3"/>
        </w:rPr>
        <w:t xml:space="preserve"> </w:t>
      </w:r>
      <w:r>
        <w:t>but</w:t>
      </w:r>
      <w:r>
        <w:rPr>
          <w:spacing w:val="-4"/>
        </w:rPr>
        <w:t xml:space="preserve"> </w:t>
      </w:r>
      <w:r>
        <w:t>the</w:t>
      </w:r>
      <w:r>
        <w:rPr>
          <w:spacing w:val="-4"/>
        </w:rPr>
        <w:t xml:space="preserve"> </w:t>
      </w:r>
      <w:r>
        <w:t>desire</w:t>
      </w:r>
      <w:r>
        <w:rPr>
          <w:spacing w:val="-4"/>
        </w:rPr>
        <w:t xml:space="preserve"> </w:t>
      </w:r>
      <w:r>
        <w:t>was</w:t>
      </w:r>
      <w:r>
        <w:rPr>
          <w:spacing w:val="-4"/>
        </w:rPr>
        <w:t xml:space="preserve"> </w:t>
      </w:r>
      <w:r>
        <w:t>on</w:t>
      </w:r>
      <w:r>
        <w:rPr>
          <w:spacing w:val="-3"/>
        </w:rPr>
        <w:t xml:space="preserve"> </w:t>
      </w:r>
      <w:r>
        <w:t>me, and had me in its power. I cried and prayed and promised God to quit, but could not. I had smoked for fifteen years. When I was fifty-three, as I sat by the fire one day smoking, a voice came to me. I did not hear it with my ears, but more as a dream or sort of double think. It said, 'Louisa, lay down smoking.' At once I replied. 'Will you take the desire away?' But it only kept saying: 'Louisa, lay down smoking.' Then I got up, laid my pipe on the mantel-shelf, and never smoked again or had any desire to. The desire was gone as though I had never known it or touched tobacco. The sight of others smoking and the smell of smoke never gave me the least wish to touch it again." The Psychology of Religion, p. 142.</w:t>
      </w:r>
    </w:p>
    <w:p w14:paraId="326F33BD" w14:textId="77777777" w:rsidR="00075191" w:rsidRDefault="00000000">
      <w:pPr>
        <w:pStyle w:val="ListParagraph"/>
        <w:numPr>
          <w:ilvl w:val="2"/>
          <w:numId w:val="41"/>
        </w:numPr>
        <w:tabs>
          <w:tab w:val="left" w:pos="1677"/>
        </w:tabs>
        <w:ind w:right="358" w:firstLine="450"/>
        <w:jc w:val="both"/>
        <w:rPr>
          <w:sz w:val="30"/>
        </w:rPr>
      </w:pPr>
      <w:r>
        <w:rPr>
          <w:sz w:val="30"/>
        </w:rPr>
        <w:t>Professor Starbuck expresses the radical destruction of old influences physiologically, as a cutting off of the connection between higher and lower cerebral centres. "This condition," he says, "in which the association-centres connected with the spiritual life are cut off from the</w:t>
      </w:r>
      <w:r>
        <w:rPr>
          <w:spacing w:val="40"/>
          <w:sz w:val="30"/>
        </w:rPr>
        <w:t xml:space="preserve"> </w:t>
      </w:r>
      <w:r>
        <w:rPr>
          <w:sz w:val="30"/>
        </w:rPr>
        <w:t>lower, is often reflected in the way correspondents describe their experiences…. For example: 'Temptations from without still assail me, but there is nothing WITHIN to respond to them.' The ego [here] is wholly identified with the higher centres whose quality of feeling is that of withinness.</w:t>
      </w:r>
      <w:r>
        <w:rPr>
          <w:spacing w:val="69"/>
          <w:sz w:val="30"/>
        </w:rPr>
        <w:t xml:space="preserve"> </w:t>
      </w:r>
      <w:r>
        <w:rPr>
          <w:sz w:val="30"/>
        </w:rPr>
        <w:t>Another</w:t>
      </w:r>
      <w:r>
        <w:rPr>
          <w:spacing w:val="69"/>
          <w:sz w:val="30"/>
        </w:rPr>
        <w:t xml:space="preserve"> </w:t>
      </w:r>
      <w:r>
        <w:rPr>
          <w:sz w:val="30"/>
        </w:rPr>
        <w:t>of</w:t>
      </w:r>
      <w:r>
        <w:rPr>
          <w:spacing w:val="69"/>
          <w:sz w:val="30"/>
        </w:rPr>
        <w:t xml:space="preserve"> </w:t>
      </w:r>
      <w:r>
        <w:rPr>
          <w:sz w:val="30"/>
        </w:rPr>
        <w:t>the</w:t>
      </w:r>
      <w:r>
        <w:rPr>
          <w:spacing w:val="69"/>
          <w:sz w:val="30"/>
        </w:rPr>
        <w:t xml:space="preserve"> </w:t>
      </w:r>
      <w:r>
        <w:rPr>
          <w:sz w:val="30"/>
        </w:rPr>
        <w:t>respondents</w:t>
      </w:r>
      <w:r>
        <w:rPr>
          <w:spacing w:val="69"/>
          <w:sz w:val="30"/>
        </w:rPr>
        <w:t xml:space="preserve"> </w:t>
      </w:r>
      <w:r>
        <w:rPr>
          <w:sz w:val="30"/>
        </w:rPr>
        <w:t>says:</w:t>
      </w:r>
      <w:r>
        <w:rPr>
          <w:spacing w:val="69"/>
          <w:sz w:val="30"/>
        </w:rPr>
        <w:t xml:space="preserve"> </w:t>
      </w:r>
      <w:r>
        <w:rPr>
          <w:sz w:val="30"/>
        </w:rPr>
        <w:t>'Since</w:t>
      </w:r>
      <w:r>
        <w:rPr>
          <w:spacing w:val="69"/>
          <w:sz w:val="30"/>
        </w:rPr>
        <w:t xml:space="preserve"> </w:t>
      </w:r>
      <w:r>
        <w:rPr>
          <w:sz w:val="30"/>
        </w:rPr>
        <w:t>then,</w:t>
      </w:r>
      <w:r>
        <w:rPr>
          <w:spacing w:val="69"/>
          <w:sz w:val="30"/>
        </w:rPr>
        <w:t xml:space="preserve"> </w:t>
      </w:r>
      <w:r>
        <w:rPr>
          <w:sz w:val="30"/>
        </w:rPr>
        <w:t>although</w:t>
      </w:r>
      <w:r>
        <w:rPr>
          <w:spacing w:val="69"/>
          <w:sz w:val="30"/>
        </w:rPr>
        <w:t xml:space="preserve"> </w:t>
      </w:r>
      <w:r>
        <w:rPr>
          <w:sz w:val="30"/>
        </w:rPr>
        <w:t>Satan</w:t>
      </w:r>
    </w:p>
    <w:p w14:paraId="326F33BE"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3BF" w14:textId="77777777" w:rsidR="00075191" w:rsidRDefault="00000000">
      <w:pPr>
        <w:pStyle w:val="BodyText"/>
        <w:spacing w:before="70"/>
        <w:ind w:right="359" w:firstLine="0"/>
      </w:pPr>
      <w:r>
        <w:t>tempts me, there is as it were a wall of brass around me, so that his darts cannot touch me.'" —Unquestionably, functional exclusions of this sort must occur in the cerebral organ. But on the side accessible to introspection, their causal condition is nothing but the degree of spiritual excitement, getting at last so high and strong as to be sovereign, and it must be frankly confessed that we do not know just why or how such sovereignty comes about in one person and not in another. We can only give our imagination a certain delusive help by mechanical analogies.</w:t>
      </w:r>
    </w:p>
    <w:p w14:paraId="326F33C0" w14:textId="77777777" w:rsidR="00075191" w:rsidRDefault="00000000">
      <w:pPr>
        <w:pStyle w:val="BodyText"/>
        <w:ind w:right="361"/>
      </w:pPr>
      <w:r>
        <w:t>If we should conceive, for example, that the human mind, with its different possibilities of equilibrium, might be like a many-sided solid with different surfaces on which it could lie flat, we might liken mental</w:t>
      </w:r>
      <w:r>
        <w:rPr>
          <w:spacing w:val="40"/>
        </w:rPr>
        <w:t xml:space="preserve"> </w:t>
      </w:r>
      <w:r>
        <w:t>revolutions to the spatial revolutions of such a body. As it is pried up, say by a lever, from a position in which it lies on surface A, for instance, it will linger for a time unstably halfway up, and if the lever cease to urge it, it will tumble back or "relapse" under the continued pull of gravity. But if at last it rotate</w:t>
      </w:r>
      <w:r>
        <w:rPr>
          <w:spacing w:val="-1"/>
        </w:rPr>
        <w:t xml:space="preserve"> </w:t>
      </w:r>
      <w:r>
        <w:t>far</w:t>
      </w:r>
      <w:r>
        <w:rPr>
          <w:spacing w:val="-1"/>
        </w:rPr>
        <w:t xml:space="preserve"> </w:t>
      </w:r>
      <w:r>
        <w:t>enough</w:t>
      </w:r>
      <w:r>
        <w:rPr>
          <w:spacing w:val="-1"/>
        </w:rPr>
        <w:t xml:space="preserve"> </w:t>
      </w:r>
      <w:r>
        <w:t>for</w:t>
      </w:r>
      <w:r>
        <w:rPr>
          <w:spacing w:val="-1"/>
        </w:rPr>
        <w:t xml:space="preserve"> </w:t>
      </w:r>
      <w:r>
        <w:t>its</w:t>
      </w:r>
      <w:r>
        <w:rPr>
          <w:spacing w:val="-1"/>
        </w:rPr>
        <w:t xml:space="preserve"> </w:t>
      </w:r>
      <w:r>
        <w:t>centre</w:t>
      </w:r>
      <w:r>
        <w:rPr>
          <w:spacing w:val="-1"/>
        </w:rPr>
        <w:t xml:space="preserve"> </w:t>
      </w:r>
      <w:r>
        <w:t>of</w:t>
      </w:r>
      <w:r>
        <w:rPr>
          <w:spacing w:val="-1"/>
        </w:rPr>
        <w:t xml:space="preserve"> </w:t>
      </w:r>
      <w:r>
        <w:t>gravity</w:t>
      </w:r>
      <w:r>
        <w:rPr>
          <w:spacing w:val="-1"/>
        </w:rPr>
        <w:t xml:space="preserve"> </w:t>
      </w:r>
      <w:r>
        <w:t>to</w:t>
      </w:r>
      <w:r>
        <w:rPr>
          <w:spacing w:val="-1"/>
        </w:rPr>
        <w:t xml:space="preserve"> </w:t>
      </w:r>
      <w:r>
        <w:t>pass</w:t>
      </w:r>
      <w:r>
        <w:rPr>
          <w:spacing w:val="-1"/>
        </w:rPr>
        <w:t xml:space="preserve"> </w:t>
      </w:r>
      <w:r>
        <w:t>beyond</w:t>
      </w:r>
      <w:r>
        <w:rPr>
          <w:spacing w:val="-1"/>
        </w:rPr>
        <w:t xml:space="preserve"> </w:t>
      </w:r>
      <w:r>
        <w:t>surface</w:t>
      </w:r>
      <w:r>
        <w:rPr>
          <w:spacing w:val="-1"/>
        </w:rPr>
        <w:t xml:space="preserve"> </w:t>
      </w:r>
      <w:r>
        <w:t>A</w:t>
      </w:r>
      <w:r>
        <w:rPr>
          <w:spacing w:val="-1"/>
        </w:rPr>
        <w:t xml:space="preserve"> </w:t>
      </w:r>
      <w:r>
        <w:t>altogether, the body will fall over, on surface B, say, and abide there permanently. The pulls of gravity towards A have vanished, and may now be disregarded. The polyhedron has become immune against farther attraction from their</w:t>
      </w:r>
      <w:r>
        <w:rPr>
          <w:spacing w:val="40"/>
        </w:rPr>
        <w:t xml:space="preserve"> </w:t>
      </w:r>
      <w:r>
        <w:rPr>
          <w:spacing w:val="-2"/>
        </w:rPr>
        <w:t>direction.</w:t>
      </w:r>
    </w:p>
    <w:p w14:paraId="326F33C1" w14:textId="77777777" w:rsidR="00075191" w:rsidRDefault="00000000">
      <w:pPr>
        <w:pStyle w:val="BodyText"/>
        <w:ind w:right="359"/>
      </w:pPr>
      <w:r>
        <w:t>In this figure of speech the lever may correspond to the emotional influences making for a new life, and the initial pull of gravity to the ancient drawbacks and inhibitions. So long as the emotional influence fails to reach a certain pitch of efficacy, the changes it produces are unstable, and the man relapses into his original attitude. But when a certain intensity is attained by the new emotion, a critical point is passed, and there then ensues an irreversible revolution, equivalent to the production of a new nature.</w:t>
      </w:r>
    </w:p>
    <w:p w14:paraId="326F33C2" w14:textId="77777777" w:rsidR="00075191" w:rsidRDefault="00000000">
      <w:pPr>
        <w:pStyle w:val="BodyText"/>
        <w:ind w:right="360"/>
      </w:pPr>
      <w:r>
        <w:t>The collective name for the ripe fruits of religion in a character is Saintliness.[152] The saintly character is the character for which spiritual emotions are the habitual centre of the personal energy; and there is a certain composite photograph of universal saintliness, the same in all religions, of which the features can easily be traced.[153]</w:t>
      </w:r>
    </w:p>
    <w:p w14:paraId="326F33C3" w14:textId="77777777" w:rsidR="00075191" w:rsidRDefault="00000000">
      <w:pPr>
        <w:pStyle w:val="ListParagraph"/>
        <w:numPr>
          <w:ilvl w:val="2"/>
          <w:numId w:val="41"/>
        </w:numPr>
        <w:tabs>
          <w:tab w:val="left" w:pos="1561"/>
        </w:tabs>
        <w:spacing w:before="1"/>
        <w:ind w:right="366" w:firstLine="450"/>
        <w:jc w:val="both"/>
        <w:rPr>
          <w:sz w:val="30"/>
        </w:rPr>
      </w:pPr>
      <w:r>
        <w:rPr>
          <w:sz w:val="30"/>
        </w:rPr>
        <w:t>I use this word in spite of a certain flavor of "sanctimoniousness" which sometimes clings to it, because no other word suggests as well the exact combination of affections which the text goes on to describe.</w:t>
      </w:r>
    </w:p>
    <w:p w14:paraId="326F33C4" w14:textId="77777777" w:rsidR="00075191" w:rsidRDefault="00000000">
      <w:pPr>
        <w:pStyle w:val="ListParagraph"/>
        <w:numPr>
          <w:ilvl w:val="2"/>
          <w:numId w:val="41"/>
        </w:numPr>
        <w:tabs>
          <w:tab w:val="left" w:pos="1544"/>
        </w:tabs>
        <w:ind w:right="358" w:firstLine="450"/>
        <w:jc w:val="both"/>
        <w:rPr>
          <w:sz w:val="30"/>
        </w:rPr>
      </w:pPr>
      <w:r>
        <w:rPr>
          <w:sz w:val="30"/>
        </w:rPr>
        <w:t>"It will be found," says Dr. W. R. Inge (in his lectures on Christian Mysticism, London, 1899, p. 326), "that men of preeminent saintliness agree</w:t>
      </w:r>
    </w:p>
    <w:p w14:paraId="326F33C5"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3C6" w14:textId="77777777" w:rsidR="00075191" w:rsidRDefault="00000000">
      <w:pPr>
        <w:pStyle w:val="BodyText"/>
        <w:spacing w:before="70"/>
        <w:ind w:firstLine="0"/>
      </w:pPr>
      <w:r>
        <w:t>very closely in what they tell us. They tell us that they have arrived at an unshakable conviction, not based on inference but on immediate experience, that God is a spirit with whom the human spirit can hold intercourse; that in him meet all that they can imagine of goodness, truth, and beauty; that they can see his footprints everywhere in nature, and feel his presence within them as the very life of their life, so that in proportion as they come to themselves they come to him. They tell us what separates us from him and from happiness is, first, self-seeking in all its forms; and secondly, sensuality in all its forms; that these are the ways of darkness and death, which hide from us the face of God; while the path of the just is like a shining light, which shineth more and more unto the perfect day."</w:t>
      </w:r>
    </w:p>
    <w:p w14:paraId="326F33C7" w14:textId="77777777" w:rsidR="00075191" w:rsidRDefault="00000000">
      <w:pPr>
        <w:pStyle w:val="BodyText"/>
        <w:ind w:left="810" w:right="0" w:firstLine="0"/>
      </w:pPr>
      <w:r>
        <w:t>They</w:t>
      </w:r>
      <w:r>
        <w:rPr>
          <w:spacing w:val="-3"/>
        </w:rPr>
        <w:t xml:space="preserve"> </w:t>
      </w:r>
      <w:r>
        <w:t>are</w:t>
      </w:r>
      <w:r>
        <w:rPr>
          <w:spacing w:val="-2"/>
        </w:rPr>
        <w:t xml:space="preserve"> these:—</w:t>
      </w:r>
    </w:p>
    <w:p w14:paraId="326F33C8" w14:textId="77777777" w:rsidR="00075191" w:rsidRDefault="00000000">
      <w:pPr>
        <w:pStyle w:val="ListParagraph"/>
        <w:numPr>
          <w:ilvl w:val="0"/>
          <w:numId w:val="40"/>
        </w:numPr>
        <w:tabs>
          <w:tab w:val="left" w:pos="1128"/>
        </w:tabs>
        <w:ind w:right="366" w:firstLine="450"/>
        <w:jc w:val="both"/>
        <w:rPr>
          <w:sz w:val="30"/>
        </w:rPr>
      </w:pPr>
      <w:r>
        <w:rPr>
          <w:sz w:val="30"/>
        </w:rPr>
        <w:t>A feeling of being in a wider life than that of this world's selfish little interests; and a conviction, not merely intellectual, but as it were sensible, of the existence of an Ideal Power. In Christian saintliness this power is always personified as God; but abstract moral ideals, civic or patriotic utopias, or inner versions of holiness or right may also be felt as the true lords and enlargers of our life, in ways which I described in the lecture on the Reality</w:t>
      </w:r>
      <w:r>
        <w:rPr>
          <w:spacing w:val="40"/>
          <w:sz w:val="30"/>
        </w:rPr>
        <w:t xml:space="preserve"> </w:t>
      </w:r>
      <w:r>
        <w:rPr>
          <w:sz w:val="30"/>
        </w:rPr>
        <w:t>of the Unseen.[154]</w:t>
      </w:r>
    </w:p>
    <w:p w14:paraId="326F33C9" w14:textId="77777777" w:rsidR="00075191" w:rsidRDefault="00000000">
      <w:pPr>
        <w:pStyle w:val="ListParagraph"/>
        <w:numPr>
          <w:ilvl w:val="2"/>
          <w:numId w:val="41"/>
        </w:numPr>
        <w:tabs>
          <w:tab w:val="left" w:pos="1535"/>
        </w:tabs>
        <w:ind w:right="365" w:firstLine="450"/>
        <w:jc w:val="both"/>
        <w:rPr>
          <w:sz w:val="30"/>
        </w:rPr>
      </w:pPr>
      <w:r>
        <w:rPr>
          <w:sz w:val="30"/>
        </w:rPr>
        <w:t>The</w:t>
      </w:r>
      <w:r>
        <w:rPr>
          <w:spacing w:val="-1"/>
          <w:sz w:val="30"/>
        </w:rPr>
        <w:t xml:space="preserve"> </w:t>
      </w:r>
      <w:r>
        <w:rPr>
          <w:sz w:val="30"/>
        </w:rPr>
        <w:t>"enthusiasm</w:t>
      </w:r>
      <w:r>
        <w:rPr>
          <w:spacing w:val="-1"/>
          <w:sz w:val="30"/>
        </w:rPr>
        <w:t xml:space="preserve"> </w:t>
      </w:r>
      <w:r>
        <w:rPr>
          <w:sz w:val="30"/>
        </w:rPr>
        <w:t>of</w:t>
      </w:r>
      <w:r>
        <w:rPr>
          <w:spacing w:val="-1"/>
          <w:sz w:val="30"/>
        </w:rPr>
        <w:t xml:space="preserve"> </w:t>
      </w:r>
      <w:r>
        <w:rPr>
          <w:sz w:val="30"/>
        </w:rPr>
        <w:t>humanity"</w:t>
      </w:r>
      <w:r>
        <w:rPr>
          <w:spacing w:val="-2"/>
          <w:sz w:val="30"/>
        </w:rPr>
        <w:t xml:space="preserve"> </w:t>
      </w:r>
      <w:r>
        <w:rPr>
          <w:sz w:val="30"/>
        </w:rPr>
        <w:t>may</w:t>
      </w:r>
      <w:r>
        <w:rPr>
          <w:spacing w:val="-1"/>
          <w:sz w:val="30"/>
        </w:rPr>
        <w:t xml:space="preserve"> </w:t>
      </w:r>
      <w:r>
        <w:rPr>
          <w:sz w:val="30"/>
        </w:rPr>
        <w:t>lead</w:t>
      </w:r>
      <w:r>
        <w:rPr>
          <w:spacing w:val="-1"/>
          <w:sz w:val="30"/>
        </w:rPr>
        <w:t xml:space="preserve"> </w:t>
      </w:r>
      <w:r>
        <w:rPr>
          <w:sz w:val="30"/>
        </w:rPr>
        <w:t>to</w:t>
      </w:r>
      <w:r>
        <w:rPr>
          <w:spacing w:val="-1"/>
          <w:sz w:val="30"/>
        </w:rPr>
        <w:t xml:space="preserve"> </w:t>
      </w:r>
      <w:r>
        <w:rPr>
          <w:sz w:val="30"/>
        </w:rPr>
        <w:t>a</w:t>
      </w:r>
      <w:r>
        <w:rPr>
          <w:spacing w:val="-2"/>
          <w:sz w:val="30"/>
        </w:rPr>
        <w:t xml:space="preserve"> </w:t>
      </w:r>
      <w:r>
        <w:rPr>
          <w:sz w:val="30"/>
        </w:rPr>
        <w:t>life</w:t>
      </w:r>
      <w:r>
        <w:rPr>
          <w:spacing w:val="-1"/>
          <w:sz w:val="30"/>
        </w:rPr>
        <w:t xml:space="preserve"> </w:t>
      </w:r>
      <w:r>
        <w:rPr>
          <w:sz w:val="30"/>
        </w:rPr>
        <w:t>which</w:t>
      </w:r>
      <w:r>
        <w:rPr>
          <w:spacing w:val="-1"/>
          <w:sz w:val="30"/>
        </w:rPr>
        <w:t xml:space="preserve"> </w:t>
      </w:r>
      <w:r>
        <w:rPr>
          <w:sz w:val="30"/>
        </w:rPr>
        <w:t>coalesces</w:t>
      </w:r>
      <w:r>
        <w:rPr>
          <w:spacing w:val="-1"/>
          <w:sz w:val="30"/>
        </w:rPr>
        <w:t xml:space="preserve"> </w:t>
      </w:r>
      <w:r>
        <w:rPr>
          <w:sz w:val="30"/>
        </w:rPr>
        <w:t>in many respects with that of Christian saintliness. Take the following rules proposed to members of the Union pour l'Action morale, in the Bulletin de l'Union, April 1-15, 1894. See, also, Revue Bleue, August 13, 1892.</w:t>
      </w:r>
    </w:p>
    <w:p w14:paraId="326F33CA" w14:textId="77777777" w:rsidR="00075191" w:rsidRDefault="00000000">
      <w:pPr>
        <w:pStyle w:val="BodyText"/>
        <w:ind w:right="359"/>
      </w:pPr>
      <w:r>
        <w:t>"We would make known in our own persons the usefulness of rule, of discipline, of resignation and renunciation; we would teach the necessary perpetuity of suffering, and explain the creative part which it plays. We</w:t>
      </w:r>
      <w:r>
        <w:rPr>
          <w:spacing w:val="40"/>
        </w:rPr>
        <w:t xml:space="preserve"> </w:t>
      </w:r>
      <w:r>
        <w:t>would wage war upon false optimism; on the base hope of happiness coming to us ready made; on the notion of a salvation by knowledge alone, or by material civilization alone, vain symbol as this is of civilization, precarious external arrangement ill-fitted to replace the intimate union and consent of souls. We would wage war also on bad morals, whether in public or in</w:t>
      </w:r>
      <w:r>
        <w:rPr>
          <w:spacing w:val="40"/>
        </w:rPr>
        <w:t xml:space="preserve"> </w:t>
      </w:r>
      <w:r>
        <w:t>private life; on luxury, fastidiousness, and over-refinement, on all that tends to increase the painful, immoral, and anti-social multiplications of our wants; on all that excites envy and dislike in the soul of the common people, and confirms the notion that the chief end of life is freedom to enjoy. We would preach by our example the respect of superiors and equals, the respect of all men;</w:t>
      </w:r>
      <w:r>
        <w:rPr>
          <w:spacing w:val="30"/>
        </w:rPr>
        <w:t xml:space="preserve"> </w:t>
      </w:r>
      <w:r>
        <w:t>affectionate</w:t>
      </w:r>
      <w:r>
        <w:rPr>
          <w:spacing w:val="30"/>
        </w:rPr>
        <w:t xml:space="preserve"> </w:t>
      </w:r>
      <w:r>
        <w:t>simplicity</w:t>
      </w:r>
      <w:r>
        <w:rPr>
          <w:spacing w:val="30"/>
        </w:rPr>
        <w:t xml:space="preserve"> </w:t>
      </w:r>
      <w:r>
        <w:t>in</w:t>
      </w:r>
      <w:r>
        <w:rPr>
          <w:spacing w:val="31"/>
        </w:rPr>
        <w:t xml:space="preserve"> </w:t>
      </w:r>
      <w:r>
        <w:t>our</w:t>
      </w:r>
      <w:r>
        <w:rPr>
          <w:spacing w:val="30"/>
        </w:rPr>
        <w:t xml:space="preserve"> </w:t>
      </w:r>
      <w:r>
        <w:t>relations</w:t>
      </w:r>
      <w:r>
        <w:rPr>
          <w:spacing w:val="31"/>
        </w:rPr>
        <w:t xml:space="preserve"> </w:t>
      </w:r>
      <w:r>
        <w:t>with</w:t>
      </w:r>
      <w:r>
        <w:rPr>
          <w:spacing w:val="30"/>
        </w:rPr>
        <w:t xml:space="preserve"> </w:t>
      </w:r>
      <w:r>
        <w:t>inferiors</w:t>
      </w:r>
      <w:r>
        <w:rPr>
          <w:spacing w:val="30"/>
        </w:rPr>
        <w:t xml:space="preserve"> </w:t>
      </w:r>
      <w:r>
        <w:t>and</w:t>
      </w:r>
      <w:r>
        <w:rPr>
          <w:spacing w:val="31"/>
        </w:rPr>
        <w:t xml:space="preserve"> </w:t>
      </w:r>
      <w:r>
        <w:t>insignificant</w:t>
      </w:r>
    </w:p>
    <w:p w14:paraId="326F33CB" w14:textId="77777777" w:rsidR="00075191" w:rsidRDefault="00075191">
      <w:pPr>
        <w:pStyle w:val="BodyText"/>
        <w:sectPr w:rsidR="00075191">
          <w:pgSz w:w="12240" w:h="15840"/>
          <w:pgMar w:top="1360" w:right="1080" w:bottom="280" w:left="1080" w:header="720" w:footer="720" w:gutter="0"/>
          <w:cols w:space="720"/>
        </w:sectPr>
      </w:pPr>
    </w:p>
    <w:p w14:paraId="326F33CC" w14:textId="77777777" w:rsidR="00075191" w:rsidRDefault="00000000">
      <w:pPr>
        <w:pStyle w:val="BodyText"/>
        <w:spacing w:before="70"/>
        <w:ind w:firstLine="0"/>
      </w:pPr>
      <w:r>
        <w:t xml:space="preserve">persons; indulgence where our own claims only are concerned, but firmness in our demands where they relate to duties towards others or towards the </w:t>
      </w:r>
      <w:r>
        <w:rPr>
          <w:spacing w:val="-2"/>
        </w:rPr>
        <w:t>public.</w:t>
      </w:r>
    </w:p>
    <w:p w14:paraId="326F33CD" w14:textId="77777777" w:rsidR="00075191" w:rsidRDefault="00000000">
      <w:pPr>
        <w:pStyle w:val="BodyText"/>
        <w:ind w:right="364"/>
      </w:pPr>
      <w:r>
        <w:t>"For the common people are what we help them to become; their vices</w:t>
      </w:r>
      <w:r>
        <w:rPr>
          <w:spacing w:val="40"/>
        </w:rPr>
        <w:t xml:space="preserve"> </w:t>
      </w:r>
      <w:r>
        <w:t>are our vices, gazed upon, envied, and imitated; and if they come back with all their weight upon us, it is but just.</w:t>
      </w:r>
    </w:p>
    <w:p w14:paraId="326F33CE" w14:textId="77777777" w:rsidR="00075191" w:rsidRDefault="00000000">
      <w:pPr>
        <w:pStyle w:val="ListParagraph"/>
        <w:numPr>
          <w:ilvl w:val="0"/>
          <w:numId w:val="40"/>
        </w:numPr>
        <w:tabs>
          <w:tab w:val="left" w:pos="1117"/>
        </w:tabs>
        <w:ind w:right="368" w:firstLine="450"/>
        <w:jc w:val="both"/>
        <w:rPr>
          <w:sz w:val="30"/>
        </w:rPr>
      </w:pPr>
      <w:r>
        <w:rPr>
          <w:sz w:val="30"/>
        </w:rPr>
        <w:t>A sense of the friendly continuity of the ideal power with our own life, and a willing self-surrender to its control.</w:t>
      </w:r>
    </w:p>
    <w:p w14:paraId="326F33CF" w14:textId="77777777" w:rsidR="00075191" w:rsidRDefault="00000000">
      <w:pPr>
        <w:pStyle w:val="ListParagraph"/>
        <w:numPr>
          <w:ilvl w:val="0"/>
          <w:numId w:val="40"/>
        </w:numPr>
        <w:tabs>
          <w:tab w:val="left" w:pos="1177"/>
        </w:tabs>
        <w:ind w:right="364" w:firstLine="450"/>
        <w:jc w:val="both"/>
        <w:rPr>
          <w:sz w:val="30"/>
        </w:rPr>
      </w:pPr>
      <w:r>
        <w:rPr>
          <w:sz w:val="30"/>
        </w:rPr>
        <w:t>An immense elation and freedom, as the outlines of the confining selfhood melt down.</w:t>
      </w:r>
    </w:p>
    <w:p w14:paraId="326F33D0" w14:textId="77777777" w:rsidR="00075191" w:rsidRDefault="00000000">
      <w:pPr>
        <w:pStyle w:val="ListParagraph"/>
        <w:numPr>
          <w:ilvl w:val="0"/>
          <w:numId w:val="40"/>
        </w:numPr>
        <w:tabs>
          <w:tab w:val="left" w:pos="1177"/>
        </w:tabs>
        <w:ind w:right="359" w:firstLine="450"/>
        <w:jc w:val="both"/>
        <w:rPr>
          <w:sz w:val="30"/>
        </w:rPr>
      </w:pPr>
      <w:r>
        <w:rPr>
          <w:sz w:val="30"/>
        </w:rPr>
        <w:t>A shifting of the emotional centre towards loving and harmonious affections, towards "yes, yes," and away from "no," where the claims of the non-ego are concerned. These fundamental inner conditions have characteristic practical consequences, as follows:—</w:t>
      </w:r>
    </w:p>
    <w:p w14:paraId="326F33D1" w14:textId="77777777" w:rsidR="00075191" w:rsidRDefault="00000000">
      <w:pPr>
        <w:pStyle w:val="ListParagraph"/>
        <w:numPr>
          <w:ilvl w:val="1"/>
          <w:numId w:val="40"/>
        </w:numPr>
        <w:tabs>
          <w:tab w:val="left" w:pos="1120"/>
        </w:tabs>
        <w:ind w:right="357" w:firstLine="450"/>
        <w:jc w:val="both"/>
        <w:rPr>
          <w:sz w:val="30"/>
        </w:rPr>
      </w:pPr>
      <w:r>
        <w:rPr>
          <w:sz w:val="30"/>
        </w:rPr>
        <w:t xml:space="preserve">Asceticism.—The self-surrender may become so passionate as to turn into self-immolation. It may then so over-rule the ordinary inhibitions of the flesh that the saint finds positive pleasure in sacrifice and asceticism, measuring and expressing as they do the degree of his loyalty to the higher </w:t>
      </w:r>
      <w:r>
        <w:rPr>
          <w:spacing w:val="-2"/>
          <w:sz w:val="30"/>
        </w:rPr>
        <w:t>power.</w:t>
      </w:r>
    </w:p>
    <w:p w14:paraId="326F33D2" w14:textId="77777777" w:rsidR="00075191" w:rsidRDefault="00000000">
      <w:pPr>
        <w:pStyle w:val="ListParagraph"/>
        <w:numPr>
          <w:ilvl w:val="1"/>
          <w:numId w:val="40"/>
        </w:numPr>
        <w:tabs>
          <w:tab w:val="left" w:pos="1209"/>
        </w:tabs>
        <w:ind w:right="359" w:firstLine="450"/>
        <w:jc w:val="both"/>
        <w:rPr>
          <w:sz w:val="30"/>
        </w:rPr>
      </w:pPr>
      <w:r>
        <w:rPr>
          <w:sz w:val="30"/>
        </w:rPr>
        <w:t>Strength of Soul.—The sense of enlargement of life may be so uplifting that personal motives and inhibitions, commonly omnipotent, become</w:t>
      </w:r>
      <w:r>
        <w:rPr>
          <w:spacing w:val="-3"/>
          <w:sz w:val="30"/>
        </w:rPr>
        <w:t xml:space="preserve"> </w:t>
      </w:r>
      <w:r>
        <w:rPr>
          <w:sz w:val="30"/>
        </w:rPr>
        <w:t>too</w:t>
      </w:r>
      <w:r>
        <w:rPr>
          <w:spacing w:val="-3"/>
          <w:sz w:val="30"/>
        </w:rPr>
        <w:t xml:space="preserve"> </w:t>
      </w:r>
      <w:r>
        <w:rPr>
          <w:sz w:val="30"/>
        </w:rPr>
        <w:t>insignificant</w:t>
      </w:r>
      <w:r>
        <w:rPr>
          <w:spacing w:val="-3"/>
          <w:sz w:val="30"/>
        </w:rPr>
        <w:t xml:space="preserve"> </w:t>
      </w:r>
      <w:r>
        <w:rPr>
          <w:sz w:val="30"/>
        </w:rPr>
        <w:t>for</w:t>
      </w:r>
      <w:r>
        <w:rPr>
          <w:spacing w:val="-3"/>
          <w:sz w:val="30"/>
        </w:rPr>
        <w:t xml:space="preserve"> </w:t>
      </w:r>
      <w:r>
        <w:rPr>
          <w:sz w:val="30"/>
        </w:rPr>
        <w:t>notice,</w:t>
      </w:r>
      <w:r>
        <w:rPr>
          <w:spacing w:val="-3"/>
          <w:sz w:val="30"/>
        </w:rPr>
        <w:t xml:space="preserve"> </w:t>
      </w:r>
      <w:r>
        <w:rPr>
          <w:sz w:val="30"/>
        </w:rPr>
        <w:t>and</w:t>
      </w:r>
      <w:r>
        <w:rPr>
          <w:spacing w:val="-3"/>
          <w:sz w:val="30"/>
        </w:rPr>
        <w:t xml:space="preserve"> </w:t>
      </w:r>
      <w:r>
        <w:rPr>
          <w:sz w:val="30"/>
        </w:rPr>
        <w:t>new</w:t>
      </w:r>
      <w:r>
        <w:rPr>
          <w:spacing w:val="-3"/>
          <w:sz w:val="30"/>
        </w:rPr>
        <w:t xml:space="preserve"> </w:t>
      </w:r>
      <w:r>
        <w:rPr>
          <w:sz w:val="30"/>
        </w:rPr>
        <w:t>reaches</w:t>
      </w:r>
      <w:r>
        <w:rPr>
          <w:spacing w:val="-3"/>
          <w:sz w:val="30"/>
        </w:rPr>
        <w:t xml:space="preserve"> </w:t>
      </w:r>
      <w:r>
        <w:rPr>
          <w:sz w:val="30"/>
        </w:rPr>
        <w:t>of</w:t>
      </w:r>
      <w:r>
        <w:rPr>
          <w:spacing w:val="-3"/>
          <w:sz w:val="30"/>
        </w:rPr>
        <w:t xml:space="preserve"> </w:t>
      </w:r>
      <w:r>
        <w:rPr>
          <w:sz w:val="30"/>
        </w:rPr>
        <w:t>patience</w:t>
      </w:r>
      <w:r>
        <w:rPr>
          <w:spacing w:val="-3"/>
          <w:sz w:val="30"/>
        </w:rPr>
        <w:t xml:space="preserve"> </w:t>
      </w:r>
      <w:r>
        <w:rPr>
          <w:sz w:val="30"/>
        </w:rPr>
        <w:t>and</w:t>
      </w:r>
      <w:r>
        <w:rPr>
          <w:spacing w:val="-3"/>
          <w:sz w:val="30"/>
        </w:rPr>
        <w:t xml:space="preserve"> </w:t>
      </w:r>
      <w:r>
        <w:rPr>
          <w:sz w:val="30"/>
        </w:rPr>
        <w:t>fortitude open out. Fears and anxieties go, and blissful equanimity takes their place. Come heaven, come hell, it makes no difference now!</w:t>
      </w:r>
    </w:p>
    <w:p w14:paraId="326F33D3" w14:textId="77777777" w:rsidR="00075191" w:rsidRDefault="00000000">
      <w:pPr>
        <w:pStyle w:val="BodyText"/>
      </w:pPr>
      <w:r>
        <w:t>"We forbid ourselves all seeking after popularity, all ambition to appear important. We pledge ourselves to abstain from falsehood, in all its degrees. We promise not to create or encourage illusions as to what is possible, by what we say or write. We promise to one another active sincerity, which strives to see truth clearly, and which never fears to declare what it sees.</w:t>
      </w:r>
    </w:p>
    <w:p w14:paraId="326F33D4" w14:textId="77777777" w:rsidR="00075191" w:rsidRDefault="00000000">
      <w:pPr>
        <w:pStyle w:val="BodyText"/>
        <w:ind w:right="357"/>
      </w:pPr>
      <w:r>
        <w:t xml:space="preserve">"We promise deliberate resistance to the tidal waves of fashion, to the 'booms' and panics of the public mind, to all the forms of weakness and of </w:t>
      </w:r>
      <w:r>
        <w:rPr>
          <w:spacing w:val="-2"/>
        </w:rPr>
        <w:t>fear.</w:t>
      </w:r>
    </w:p>
    <w:p w14:paraId="326F33D5" w14:textId="77777777" w:rsidR="00075191" w:rsidRDefault="00000000">
      <w:pPr>
        <w:pStyle w:val="BodyText"/>
        <w:spacing w:before="1"/>
      </w:pPr>
      <w:r>
        <w:t xml:space="preserve">"We forbid ourselves the use of sarcasm. Of serious things we will speak seriously and unsmilingly, without banter and without the appearance of banter;—and even so of all things, for there are serious ways of being light of </w:t>
      </w:r>
      <w:r>
        <w:rPr>
          <w:spacing w:val="-2"/>
        </w:rPr>
        <w:t>heart.</w:t>
      </w:r>
    </w:p>
    <w:p w14:paraId="326F33D6" w14:textId="77777777" w:rsidR="00075191" w:rsidRDefault="00000000">
      <w:pPr>
        <w:pStyle w:val="BodyText"/>
        <w:ind w:left="810" w:right="0" w:firstLine="0"/>
      </w:pPr>
      <w:r>
        <w:t>"We</w:t>
      </w:r>
      <w:r>
        <w:rPr>
          <w:spacing w:val="69"/>
        </w:rPr>
        <w:t xml:space="preserve"> </w:t>
      </w:r>
      <w:r>
        <w:t>will</w:t>
      </w:r>
      <w:r>
        <w:rPr>
          <w:spacing w:val="69"/>
        </w:rPr>
        <w:t xml:space="preserve"> </w:t>
      </w:r>
      <w:r>
        <w:t>put</w:t>
      </w:r>
      <w:r>
        <w:rPr>
          <w:spacing w:val="69"/>
        </w:rPr>
        <w:t xml:space="preserve"> </w:t>
      </w:r>
      <w:r>
        <w:t>ourselves</w:t>
      </w:r>
      <w:r>
        <w:rPr>
          <w:spacing w:val="70"/>
        </w:rPr>
        <w:t xml:space="preserve"> </w:t>
      </w:r>
      <w:r>
        <w:t>forward</w:t>
      </w:r>
      <w:r>
        <w:rPr>
          <w:spacing w:val="69"/>
        </w:rPr>
        <w:t xml:space="preserve"> </w:t>
      </w:r>
      <w:r>
        <w:t>always</w:t>
      </w:r>
      <w:r>
        <w:rPr>
          <w:spacing w:val="69"/>
        </w:rPr>
        <w:t xml:space="preserve"> </w:t>
      </w:r>
      <w:r>
        <w:t>for</w:t>
      </w:r>
      <w:r>
        <w:rPr>
          <w:spacing w:val="69"/>
        </w:rPr>
        <w:t xml:space="preserve"> </w:t>
      </w:r>
      <w:r>
        <w:t>what</w:t>
      </w:r>
      <w:r>
        <w:rPr>
          <w:spacing w:val="70"/>
        </w:rPr>
        <w:t xml:space="preserve"> </w:t>
      </w:r>
      <w:r>
        <w:t>we</w:t>
      </w:r>
      <w:r>
        <w:rPr>
          <w:spacing w:val="69"/>
        </w:rPr>
        <w:t xml:space="preserve"> </w:t>
      </w:r>
      <w:r>
        <w:t>are,</w:t>
      </w:r>
      <w:r>
        <w:rPr>
          <w:spacing w:val="69"/>
        </w:rPr>
        <w:t xml:space="preserve"> </w:t>
      </w:r>
      <w:r>
        <w:t>simply</w:t>
      </w:r>
      <w:r>
        <w:rPr>
          <w:spacing w:val="70"/>
        </w:rPr>
        <w:t xml:space="preserve"> </w:t>
      </w:r>
      <w:r>
        <w:rPr>
          <w:spacing w:val="-5"/>
        </w:rPr>
        <w:t>and</w:t>
      </w:r>
    </w:p>
    <w:p w14:paraId="326F33D7" w14:textId="77777777" w:rsidR="00075191" w:rsidRDefault="00075191">
      <w:pPr>
        <w:pStyle w:val="BodyText"/>
        <w:sectPr w:rsidR="00075191">
          <w:pgSz w:w="12240" w:h="15840"/>
          <w:pgMar w:top="1360" w:right="1080" w:bottom="280" w:left="1080" w:header="720" w:footer="720" w:gutter="0"/>
          <w:cols w:space="720"/>
        </w:sectPr>
      </w:pPr>
    </w:p>
    <w:p w14:paraId="326F33D8" w14:textId="77777777" w:rsidR="00075191" w:rsidRDefault="00000000">
      <w:pPr>
        <w:pStyle w:val="BodyText"/>
        <w:spacing w:before="70"/>
        <w:ind w:right="0" w:firstLine="0"/>
      </w:pPr>
      <w:r>
        <w:t>without</w:t>
      </w:r>
      <w:r>
        <w:rPr>
          <w:spacing w:val="-7"/>
        </w:rPr>
        <w:t xml:space="preserve"> </w:t>
      </w:r>
      <w:r>
        <w:t>false</w:t>
      </w:r>
      <w:r>
        <w:rPr>
          <w:spacing w:val="-4"/>
        </w:rPr>
        <w:t xml:space="preserve"> </w:t>
      </w:r>
      <w:r>
        <w:t>humility,</w:t>
      </w:r>
      <w:r>
        <w:rPr>
          <w:spacing w:val="-3"/>
        </w:rPr>
        <w:t xml:space="preserve"> </w:t>
      </w:r>
      <w:r>
        <w:t>as</w:t>
      </w:r>
      <w:r>
        <w:rPr>
          <w:spacing w:val="-5"/>
        </w:rPr>
        <w:t xml:space="preserve"> </w:t>
      </w:r>
      <w:r>
        <w:t>well</w:t>
      </w:r>
      <w:r>
        <w:rPr>
          <w:spacing w:val="-4"/>
        </w:rPr>
        <w:t xml:space="preserve"> </w:t>
      </w:r>
      <w:r>
        <w:t>as</w:t>
      </w:r>
      <w:r>
        <w:rPr>
          <w:spacing w:val="-4"/>
        </w:rPr>
        <w:t xml:space="preserve"> </w:t>
      </w:r>
      <w:r>
        <w:t>without</w:t>
      </w:r>
      <w:r>
        <w:rPr>
          <w:spacing w:val="-5"/>
        </w:rPr>
        <w:t xml:space="preserve"> </w:t>
      </w:r>
      <w:r>
        <w:t>pedantry,</w:t>
      </w:r>
      <w:r>
        <w:rPr>
          <w:spacing w:val="-3"/>
        </w:rPr>
        <w:t xml:space="preserve"> </w:t>
      </w:r>
      <w:r>
        <w:t>affectation,</w:t>
      </w:r>
      <w:r>
        <w:rPr>
          <w:spacing w:val="-3"/>
        </w:rPr>
        <w:t xml:space="preserve"> </w:t>
      </w:r>
      <w:r>
        <w:t>or</w:t>
      </w:r>
      <w:r>
        <w:rPr>
          <w:spacing w:val="-4"/>
        </w:rPr>
        <w:t xml:space="preserve"> </w:t>
      </w:r>
      <w:r>
        <w:rPr>
          <w:spacing w:val="-2"/>
        </w:rPr>
        <w:t>pride."</w:t>
      </w:r>
    </w:p>
    <w:p w14:paraId="326F33D9" w14:textId="77777777" w:rsidR="00075191" w:rsidRDefault="00000000">
      <w:pPr>
        <w:pStyle w:val="ListParagraph"/>
        <w:numPr>
          <w:ilvl w:val="1"/>
          <w:numId w:val="40"/>
        </w:numPr>
        <w:tabs>
          <w:tab w:val="left" w:pos="1174"/>
        </w:tabs>
        <w:ind w:right="365" w:firstLine="450"/>
        <w:jc w:val="both"/>
        <w:rPr>
          <w:sz w:val="30"/>
        </w:rPr>
      </w:pPr>
      <w:r>
        <w:rPr>
          <w:sz w:val="30"/>
        </w:rPr>
        <w:t>Purity.—The shifting of the emotional centre brings with it, first, increase of purity. The sensitiveness to spiritual discords is enhanced, and the cleansing of existence from brutal and sensual elements becomes imperative. Occasions of contact with such elements are avoided: the saintly life must deepen its spiritual consistency and keep unspotted from the world. In some temperaments this need of purity of spirit takes an ascetic turn, and weaknesses of the flesh are treated with relentless severity.</w:t>
      </w:r>
    </w:p>
    <w:p w14:paraId="326F33DA" w14:textId="77777777" w:rsidR="00075191" w:rsidRDefault="00000000">
      <w:pPr>
        <w:pStyle w:val="ListParagraph"/>
        <w:numPr>
          <w:ilvl w:val="1"/>
          <w:numId w:val="40"/>
        </w:numPr>
        <w:tabs>
          <w:tab w:val="left" w:pos="1222"/>
        </w:tabs>
        <w:ind w:right="360" w:firstLine="450"/>
        <w:jc w:val="both"/>
        <w:rPr>
          <w:sz w:val="30"/>
        </w:rPr>
      </w:pPr>
      <w:r>
        <w:rPr>
          <w:sz w:val="30"/>
        </w:rPr>
        <w:t>Charity.—The shifting of the emotional centre brings, secondly, increase of charity, tenderness for fellow-creatures. The ordinary motives to antipathy, which usually set such close bounds to tenderness among human beings, are inhibited. The saint loves his enemies, and treats loathsome beggars as his brothers.</w:t>
      </w:r>
    </w:p>
    <w:p w14:paraId="326F33DB" w14:textId="77777777" w:rsidR="00075191" w:rsidRDefault="00000000">
      <w:pPr>
        <w:pStyle w:val="BodyText"/>
        <w:ind w:right="371"/>
      </w:pPr>
      <w:r>
        <w:t>I now have to give some concrete illustrations of these fruits of the spiritual tree. The only difficulty is to choose, for they are so abundant.</w:t>
      </w:r>
    </w:p>
    <w:p w14:paraId="326F33DC" w14:textId="77777777" w:rsidR="00075191" w:rsidRDefault="00000000">
      <w:pPr>
        <w:pStyle w:val="BodyText"/>
        <w:ind w:right="360"/>
      </w:pPr>
      <w:r>
        <w:t>Since the sense of Presence of a higher and friendly power seems to be</w:t>
      </w:r>
      <w:r>
        <w:rPr>
          <w:spacing w:val="40"/>
        </w:rPr>
        <w:t xml:space="preserve"> </w:t>
      </w:r>
      <w:r>
        <w:t>the fundamental feature in the spiritual life, I will begin with that.</w:t>
      </w:r>
    </w:p>
    <w:p w14:paraId="326F33DD" w14:textId="77777777" w:rsidR="00075191" w:rsidRDefault="00000000">
      <w:pPr>
        <w:pStyle w:val="BodyText"/>
        <w:ind w:right="360"/>
      </w:pPr>
      <w:r>
        <w:t>In our narratives of conversion we saw how the world might look shining and transfigured to the convert,[155] and, apart from anything acutely religious, we all have moments when the universal life seems to wrap us round with friendliness. In youth and health, in summer, in the woods or on the mountains, there come days when the weather seems all whispering with peace, hours when the goodness and beauty of existence enfold us like a dry warm climate, or chime through us as if our inner ears were subtly ringing with the world's security. Thoreau writes:—</w:t>
      </w:r>
    </w:p>
    <w:p w14:paraId="326F33DE" w14:textId="77777777" w:rsidR="00075191" w:rsidRDefault="00000000">
      <w:pPr>
        <w:pStyle w:val="ListParagraph"/>
        <w:numPr>
          <w:ilvl w:val="2"/>
          <w:numId w:val="41"/>
        </w:numPr>
        <w:tabs>
          <w:tab w:val="left" w:pos="1532"/>
        </w:tabs>
        <w:ind w:left="1532" w:hanging="722"/>
        <w:jc w:val="both"/>
        <w:rPr>
          <w:sz w:val="30"/>
        </w:rPr>
      </w:pPr>
      <w:r>
        <w:rPr>
          <w:sz w:val="30"/>
        </w:rPr>
        <w:t>Above,</w:t>
      </w:r>
      <w:r>
        <w:rPr>
          <w:spacing w:val="-1"/>
          <w:sz w:val="30"/>
        </w:rPr>
        <w:t xml:space="preserve"> </w:t>
      </w:r>
      <w:r>
        <w:rPr>
          <w:sz w:val="30"/>
        </w:rPr>
        <w:t>pp.</w:t>
      </w:r>
      <w:r>
        <w:rPr>
          <w:spacing w:val="-1"/>
          <w:sz w:val="30"/>
        </w:rPr>
        <w:t xml:space="preserve"> </w:t>
      </w:r>
      <w:r>
        <w:rPr>
          <w:sz w:val="30"/>
        </w:rPr>
        <w:t xml:space="preserve">243 </w:t>
      </w:r>
      <w:r>
        <w:rPr>
          <w:spacing w:val="-5"/>
          <w:sz w:val="30"/>
        </w:rPr>
        <w:t>ff.</w:t>
      </w:r>
    </w:p>
    <w:p w14:paraId="326F33DF" w14:textId="77777777" w:rsidR="00075191" w:rsidRDefault="00000000">
      <w:pPr>
        <w:pStyle w:val="BodyText"/>
      </w:pPr>
      <w:r>
        <w:t>"Once, a few weeks after I came to the woods, for an hour I doubted whether the near neighborhood of man was not essential to a serene and healthy life. To be alone was somewhat unpleasant. But, in the midst of a gentle rain, while these thoughts prevailed, I was suddenly sensible of such sweet and beneficent society in Nature, in the very pattering of the drops, and in {270} every sight and sound around my house, an infinite and unaccountable friendliness all at once, like an atmosphere, sustaining me, as made the fancied advantages of human neighborhood insignificant, and I</w:t>
      </w:r>
      <w:r>
        <w:rPr>
          <w:spacing w:val="40"/>
        </w:rPr>
        <w:t xml:space="preserve"> </w:t>
      </w:r>
      <w:r>
        <w:t>have never thought of them since. Every little pine-needle expanded and swelled with sympathy and befriended me. I was so distinctly made aware of the</w:t>
      </w:r>
      <w:r>
        <w:rPr>
          <w:spacing w:val="19"/>
        </w:rPr>
        <w:t xml:space="preserve"> </w:t>
      </w:r>
      <w:r>
        <w:t>presence</w:t>
      </w:r>
      <w:r>
        <w:rPr>
          <w:spacing w:val="20"/>
        </w:rPr>
        <w:t xml:space="preserve"> </w:t>
      </w:r>
      <w:r>
        <w:t>of</w:t>
      </w:r>
      <w:r>
        <w:rPr>
          <w:spacing w:val="19"/>
        </w:rPr>
        <w:t xml:space="preserve"> </w:t>
      </w:r>
      <w:r>
        <w:t>something</w:t>
      </w:r>
      <w:r>
        <w:rPr>
          <w:spacing w:val="20"/>
        </w:rPr>
        <w:t xml:space="preserve"> </w:t>
      </w:r>
      <w:r>
        <w:t>kindred</w:t>
      </w:r>
      <w:r>
        <w:rPr>
          <w:spacing w:val="19"/>
        </w:rPr>
        <w:t xml:space="preserve"> </w:t>
      </w:r>
      <w:r>
        <w:t>to</w:t>
      </w:r>
      <w:r>
        <w:rPr>
          <w:spacing w:val="20"/>
        </w:rPr>
        <w:t xml:space="preserve"> </w:t>
      </w:r>
      <w:r>
        <w:t>me,</w:t>
      </w:r>
      <w:r>
        <w:rPr>
          <w:spacing w:val="19"/>
        </w:rPr>
        <w:t xml:space="preserve"> </w:t>
      </w:r>
      <w:r>
        <w:t>that</w:t>
      </w:r>
      <w:r>
        <w:rPr>
          <w:spacing w:val="19"/>
        </w:rPr>
        <w:t xml:space="preserve"> </w:t>
      </w:r>
      <w:r>
        <w:t>I</w:t>
      </w:r>
      <w:r>
        <w:rPr>
          <w:spacing w:val="19"/>
        </w:rPr>
        <w:t xml:space="preserve"> </w:t>
      </w:r>
      <w:r>
        <w:t>thought</w:t>
      </w:r>
      <w:r>
        <w:rPr>
          <w:spacing w:val="19"/>
        </w:rPr>
        <w:t xml:space="preserve"> </w:t>
      </w:r>
      <w:r>
        <w:t>no</w:t>
      </w:r>
      <w:r>
        <w:rPr>
          <w:spacing w:val="19"/>
        </w:rPr>
        <w:t xml:space="preserve"> </w:t>
      </w:r>
      <w:r>
        <w:t>place</w:t>
      </w:r>
      <w:r>
        <w:rPr>
          <w:spacing w:val="20"/>
        </w:rPr>
        <w:t xml:space="preserve"> </w:t>
      </w:r>
      <w:r>
        <w:t>could</w:t>
      </w:r>
      <w:r>
        <w:rPr>
          <w:spacing w:val="20"/>
        </w:rPr>
        <w:t xml:space="preserve"> </w:t>
      </w:r>
      <w:r>
        <w:t>ever</w:t>
      </w:r>
    </w:p>
    <w:p w14:paraId="326F33E0" w14:textId="77777777" w:rsidR="00075191" w:rsidRDefault="00075191">
      <w:pPr>
        <w:pStyle w:val="BodyText"/>
        <w:sectPr w:rsidR="00075191">
          <w:pgSz w:w="12240" w:h="15840"/>
          <w:pgMar w:top="1360" w:right="1080" w:bottom="280" w:left="1080" w:header="720" w:footer="720" w:gutter="0"/>
          <w:cols w:space="720"/>
        </w:sectPr>
      </w:pPr>
    </w:p>
    <w:p w14:paraId="326F33E1" w14:textId="77777777" w:rsidR="00075191" w:rsidRDefault="00000000">
      <w:pPr>
        <w:pStyle w:val="BodyText"/>
        <w:spacing w:before="70"/>
        <w:ind w:right="0" w:firstLine="0"/>
      </w:pPr>
      <w:r>
        <w:t>be</w:t>
      </w:r>
      <w:r>
        <w:rPr>
          <w:spacing w:val="-3"/>
        </w:rPr>
        <w:t xml:space="preserve"> </w:t>
      </w:r>
      <w:r>
        <w:t>strange</w:t>
      </w:r>
      <w:r>
        <w:rPr>
          <w:spacing w:val="-2"/>
        </w:rPr>
        <w:t xml:space="preserve"> </w:t>
      </w:r>
      <w:r>
        <w:t>to</w:t>
      </w:r>
      <w:r>
        <w:rPr>
          <w:spacing w:val="-2"/>
        </w:rPr>
        <w:t xml:space="preserve"> </w:t>
      </w:r>
      <w:r>
        <w:t>me</w:t>
      </w:r>
      <w:r>
        <w:rPr>
          <w:spacing w:val="-2"/>
        </w:rPr>
        <w:t xml:space="preserve"> again."[156]</w:t>
      </w:r>
    </w:p>
    <w:p w14:paraId="326F33E2" w14:textId="77777777" w:rsidR="00075191" w:rsidRDefault="00000000">
      <w:pPr>
        <w:pStyle w:val="ListParagraph"/>
        <w:numPr>
          <w:ilvl w:val="2"/>
          <w:numId w:val="41"/>
        </w:numPr>
        <w:tabs>
          <w:tab w:val="left" w:pos="1532"/>
        </w:tabs>
        <w:ind w:left="1532" w:hanging="722"/>
        <w:jc w:val="both"/>
        <w:rPr>
          <w:sz w:val="30"/>
        </w:rPr>
      </w:pPr>
      <w:r>
        <w:rPr>
          <w:sz w:val="30"/>
        </w:rPr>
        <w:t>H.</w:t>
      </w:r>
      <w:r>
        <w:rPr>
          <w:spacing w:val="-3"/>
          <w:sz w:val="30"/>
        </w:rPr>
        <w:t xml:space="preserve"> </w:t>
      </w:r>
      <w:r>
        <w:rPr>
          <w:sz w:val="30"/>
        </w:rPr>
        <w:t>Thoreau:</w:t>
      </w:r>
      <w:r>
        <w:rPr>
          <w:spacing w:val="-4"/>
          <w:sz w:val="30"/>
        </w:rPr>
        <w:t xml:space="preserve"> </w:t>
      </w:r>
      <w:r>
        <w:rPr>
          <w:sz w:val="30"/>
        </w:rPr>
        <w:t>Walden,</w:t>
      </w:r>
      <w:r>
        <w:rPr>
          <w:spacing w:val="-3"/>
          <w:sz w:val="30"/>
        </w:rPr>
        <w:t xml:space="preserve"> </w:t>
      </w:r>
      <w:r>
        <w:rPr>
          <w:sz w:val="30"/>
        </w:rPr>
        <w:t>Riverside</w:t>
      </w:r>
      <w:r>
        <w:rPr>
          <w:spacing w:val="-3"/>
          <w:sz w:val="30"/>
        </w:rPr>
        <w:t xml:space="preserve"> </w:t>
      </w:r>
      <w:r>
        <w:rPr>
          <w:sz w:val="30"/>
        </w:rPr>
        <w:t>edition,</w:t>
      </w:r>
      <w:r>
        <w:rPr>
          <w:spacing w:val="-3"/>
          <w:sz w:val="30"/>
        </w:rPr>
        <w:t xml:space="preserve"> </w:t>
      </w:r>
      <w:r>
        <w:rPr>
          <w:sz w:val="30"/>
        </w:rPr>
        <w:t>p.</w:t>
      </w:r>
      <w:r>
        <w:rPr>
          <w:spacing w:val="-3"/>
          <w:sz w:val="30"/>
        </w:rPr>
        <w:t xml:space="preserve"> </w:t>
      </w:r>
      <w:r>
        <w:rPr>
          <w:sz w:val="30"/>
        </w:rPr>
        <w:t>206,</w:t>
      </w:r>
      <w:r>
        <w:rPr>
          <w:spacing w:val="-2"/>
          <w:sz w:val="30"/>
        </w:rPr>
        <w:t xml:space="preserve"> abridged.</w:t>
      </w:r>
    </w:p>
    <w:p w14:paraId="326F33E3" w14:textId="77777777" w:rsidR="00075191" w:rsidRDefault="00000000">
      <w:pPr>
        <w:pStyle w:val="BodyText"/>
        <w:ind w:right="361"/>
      </w:pPr>
      <w:r>
        <w:t>In the Christian consciousness this sense of the enveloping friendliness becomes most personal and definite. "The compensation," writes a German author,—"for the loss of that sense of personal independence which man so unwillingly gives up, is the disappearance of all FEAR from one's life, the quite indescribable and inexplicable feeling of an inner SECURITY, which one can only experience, but which, once it has been experienced, one can never forget."[157]</w:t>
      </w:r>
    </w:p>
    <w:p w14:paraId="326F33E4" w14:textId="77777777" w:rsidR="00075191" w:rsidRDefault="00000000">
      <w:pPr>
        <w:pStyle w:val="ListParagraph"/>
        <w:numPr>
          <w:ilvl w:val="2"/>
          <w:numId w:val="41"/>
        </w:numPr>
        <w:tabs>
          <w:tab w:val="left" w:pos="1532"/>
        </w:tabs>
        <w:ind w:left="1532" w:hanging="722"/>
        <w:jc w:val="both"/>
        <w:rPr>
          <w:sz w:val="30"/>
        </w:rPr>
      </w:pPr>
      <w:r>
        <w:rPr>
          <w:sz w:val="30"/>
        </w:rPr>
        <w:t>C.</w:t>
      </w:r>
      <w:r>
        <w:rPr>
          <w:spacing w:val="-4"/>
          <w:sz w:val="30"/>
        </w:rPr>
        <w:t xml:space="preserve"> </w:t>
      </w:r>
      <w:r>
        <w:rPr>
          <w:sz w:val="30"/>
        </w:rPr>
        <w:t>H.</w:t>
      </w:r>
      <w:r>
        <w:rPr>
          <w:spacing w:val="-2"/>
          <w:sz w:val="30"/>
        </w:rPr>
        <w:t xml:space="preserve"> </w:t>
      </w:r>
      <w:r>
        <w:rPr>
          <w:sz w:val="30"/>
        </w:rPr>
        <w:t>Hilty:</w:t>
      </w:r>
      <w:r>
        <w:rPr>
          <w:spacing w:val="-2"/>
          <w:sz w:val="30"/>
        </w:rPr>
        <w:t xml:space="preserve"> </w:t>
      </w:r>
      <w:r>
        <w:rPr>
          <w:sz w:val="30"/>
        </w:rPr>
        <w:t>Gluck,</w:t>
      </w:r>
      <w:r>
        <w:rPr>
          <w:spacing w:val="-2"/>
          <w:sz w:val="30"/>
        </w:rPr>
        <w:t xml:space="preserve"> </w:t>
      </w:r>
      <w:r>
        <w:rPr>
          <w:sz w:val="30"/>
        </w:rPr>
        <w:t>vol.</w:t>
      </w:r>
      <w:r>
        <w:rPr>
          <w:spacing w:val="-1"/>
          <w:sz w:val="30"/>
        </w:rPr>
        <w:t xml:space="preserve"> </w:t>
      </w:r>
      <w:r>
        <w:rPr>
          <w:sz w:val="30"/>
        </w:rPr>
        <w:t>i.</w:t>
      </w:r>
      <w:r>
        <w:rPr>
          <w:spacing w:val="-2"/>
          <w:sz w:val="30"/>
        </w:rPr>
        <w:t xml:space="preserve"> </w:t>
      </w:r>
      <w:r>
        <w:rPr>
          <w:sz w:val="30"/>
        </w:rPr>
        <w:t>p.</w:t>
      </w:r>
      <w:r>
        <w:rPr>
          <w:spacing w:val="-1"/>
          <w:sz w:val="30"/>
        </w:rPr>
        <w:t xml:space="preserve"> </w:t>
      </w:r>
      <w:r>
        <w:rPr>
          <w:spacing w:val="-5"/>
          <w:sz w:val="30"/>
        </w:rPr>
        <w:t>85.</w:t>
      </w:r>
    </w:p>
    <w:p w14:paraId="326F33E5" w14:textId="77777777" w:rsidR="00075191" w:rsidRDefault="00000000">
      <w:pPr>
        <w:pStyle w:val="BodyText"/>
        <w:ind w:right="1364"/>
      </w:pPr>
      <w:r>
        <w:t>I</w:t>
      </w:r>
      <w:r>
        <w:rPr>
          <w:spacing w:val="-4"/>
        </w:rPr>
        <w:t xml:space="preserve"> </w:t>
      </w:r>
      <w:r>
        <w:t>find</w:t>
      </w:r>
      <w:r>
        <w:rPr>
          <w:spacing w:val="-3"/>
        </w:rPr>
        <w:t xml:space="preserve"> </w:t>
      </w:r>
      <w:r>
        <w:t>an</w:t>
      </w:r>
      <w:r>
        <w:rPr>
          <w:spacing w:val="-3"/>
        </w:rPr>
        <w:t xml:space="preserve"> </w:t>
      </w:r>
      <w:r>
        <w:t>excellent</w:t>
      </w:r>
      <w:r>
        <w:rPr>
          <w:spacing w:val="-4"/>
        </w:rPr>
        <w:t xml:space="preserve"> </w:t>
      </w:r>
      <w:r>
        <w:t>description</w:t>
      </w:r>
      <w:r>
        <w:rPr>
          <w:spacing w:val="-3"/>
        </w:rPr>
        <w:t xml:space="preserve"> </w:t>
      </w:r>
      <w:r>
        <w:t>of</w:t>
      </w:r>
      <w:r>
        <w:rPr>
          <w:spacing w:val="-4"/>
        </w:rPr>
        <w:t xml:space="preserve"> </w:t>
      </w:r>
      <w:r>
        <w:t>this</w:t>
      </w:r>
      <w:r>
        <w:rPr>
          <w:spacing w:val="-4"/>
        </w:rPr>
        <w:t xml:space="preserve"> </w:t>
      </w:r>
      <w:r>
        <w:t>state</w:t>
      </w:r>
      <w:r>
        <w:rPr>
          <w:spacing w:val="-4"/>
        </w:rPr>
        <w:t xml:space="preserve"> </w:t>
      </w:r>
      <w:r>
        <w:t>of</w:t>
      </w:r>
      <w:r>
        <w:rPr>
          <w:spacing w:val="-4"/>
        </w:rPr>
        <w:t xml:space="preserve"> </w:t>
      </w:r>
      <w:r>
        <w:t>mind</w:t>
      </w:r>
      <w:r>
        <w:rPr>
          <w:spacing w:val="-3"/>
        </w:rPr>
        <w:t xml:space="preserve"> </w:t>
      </w:r>
      <w:r>
        <w:t>in</w:t>
      </w:r>
      <w:r>
        <w:rPr>
          <w:spacing w:val="-3"/>
        </w:rPr>
        <w:t xml:space="preserve"> </w:t>
      </w:r>
      <w:r>
        <w:t>a</w:t>
      </w:r>
      <w:r>
        <w:rPr>
          <w:spacing w:val="-4"/>
        </w:rPr>
        <w:t xml:space="preserve"> </w:t>
      </w:r>
      <w:r>
        <w:t>sermon</w:t>
      </w:r>
      <w:r>
        <w:rPr>
          <w:spacing w:val="-3"/>
        </w:rPr>
        <w:t xml:space="preserve"> </w:t>
      </w:r>
      <w:r>
        <w:t>by Mr. Voysey:—</w:t>
      </w:r>
    </w:p>
    <w:p w14:paraId="326F33E6" w14:textId="77777777" w:rsidR="00075191" w:rsidRDefault="00000000">
      <w:pPr>
        <w:pStyle w:val="BodyText"/>
        <w:ind w:right="359"/>
      </w:pPr>
      <w:r>
        <w:t>"It is the experience of myriads of trustful souls, that this sense of God's unfailing</w:t>
      </w:r>
      <w:r>
        <w:rPr>
          <w:spacing w:val="-1"/>
        </w:rPr>
        <w:t xml:space="preserve"> </w:t>
      </w:r>
      <w:r>
        <w:t>presence</w:t>
      </w:r>
      <w:r>
        <w:rPr>
          <w:spacing w:val="-1"/>
        </w:rPr>
        <w:t xml:space="preserve"> </w:t>
      </w:r>
      <w:r>
        <w:t>with</w:t>
      </w:r>
      <w:r>
        <w:rPr>
          <w:spacing w:val="-1"/>
        </w:rPr>
        <w:t xml:space="preserve"> </w:t>
      </w:r>
      <w:r>
        <w:t>them</w:t>
      </w:r>
      <w:r>
        <w:rPr>
          <w:spacing w:val="-2"/>
        </w:rPr>
        <w:t xml:space="preserve"> </w:t>
      </w:r>
      <w:r>
        <w:t>in</w:t>
      </w:r>
      <w:r>
        <w:rPr>
          <w:spacing w:val="-1"/>
        </w:rPr>
        <w:t xml:space="preserve"> </w:t>
      </w:r>
      <w:r>
        <w:t>their</w:t>
      </w:r>
      <w:r>
        <w:rPr>
          <w:spacing w:val="-1"/>
        </w:rPr>
        <w:t xml:space="preserve"> </w:t>
      </w:r>
      <w:r>
        <w:t>going</w:t>
      </w:r>
      <w:r>
        <w:rPr>
          <w:spacing w:val="-1"/>
        </w:rPr>
        <w:t xml:space="preserve"> </w:t>
      </w:r>
      <w:r>
        <w:t>out</w:t>
      </w:r>
      <w:r>
        <w:rPr>
          <w:spacing w:val="-1"/>
        </w:rPr>
        <w:t xml:space="preserve"> </w:t>
      </w:r>
      <w:r>
        <w:t>and</w:t>
      </w:r>
      <w:r>
        <w:rPr>
          <w:spacing w:val="-1"/>
        </w:rPr>
        <w:t xml:space="preserve"> </w:t>
      </w:r>
      <w:r>
        <w:t>in</w:t>
      </w:r>
      <w:r>
        <w:rPr>
          <w:spacing w:val="-1"/>
        </w:rPr>
        <w:t xml:space="preserve"> </w:t>
      </w:r>
      <w:r>
        <w:t>their</w:t>
      </w:r>
      <w:r>
        <w:rPr>
          <w:spacing w:val="-1"/>
        </w:rPr>
        <w:t xml:space="preserve"> </w:t>
      </w:r>
      <w:r>
        <w:t>coming</w:t>
      </w:r>
      <w:r>
        <w:rPr>
          <w:spacing w:val="-1"/>
        </w:rPr>
        <w:t xml:space="preserve"> </w:t>
      </w:r>
      <w:r>
        <w:t>in,</w:t>
      </w:r>
      <w:r>
        <w:rPr>
          <w:spacing w:val="-1"/>
        </w:rPr>
        <w:t xml:space="preserve"> </w:t>
      </w:r>
      <w:r>
        <w:t>and</w:t>
      </w:r>
      <w:r>
        <w:rPr>
          <w:spacing w:val="-1"/>
        </w:rPr>
        <w:t xml:space="preserve"> </w:t>
      </w:r>
      <w:r>
        <w:t>by night</w:t>
      </w:r>
      <w:r>
        <w:rPr>
          <w:spacing w:val="-3"/>
        </w:rPr>
        <w:t xml:space="preserve"> </w:t>
      </w:r>
      <w:r>
        <w:t>and</w:t>
      </w:r>
      <w:r>
        <w:rPr>
          <w:spacing w:val="-2"/>
        </w:rPr>
        <w:t xml:space="preserve"> </w:t>
      </w:r>
      <w:r>
        <w:t>day,</w:t>
      </w:r>
      <w:r>
        <w:rPr>
          <w:spacing w:val="-2"/>
        </w:rPr>
        <w:t xml:space="preserve"> </w:t>
      </w:r>
      <w:r>
        <w:t>is</w:t>
      </w:r>
      <w:r>
        <w:rPr>
          <w:spacing w:val="-2"/>
        </w:rPr>
        <w:t xml:space="preserve"> </w:t>
      </w:r>
      <w:r>
        <w:t>a</w:t>
      </w:r>
      <w:r>
        <w:rPr>
          <w:spacing w:val="-2"/>
        </w:rPr>
        <w:t xml:space="preserve"> </w:t>
      </w:r>
      <w:r>
        <w:t>source</w:t>
      </w:r>
      <w:r>
        <w:rPr>
          <w:spacing w:val="-2"/>
        </w:rPr>
        <w:t xml:space="preserve"> </w:t>
      </w:r>
      <w:r>
        <w:t>of</w:t>
      </w:r>
      <w:r>
        <w:rPr>
          <w:spacing w:val="-2"/>
        </w:rPr>
        <w:t xml:space="preserve"> </w:t>
      </w:r>
      <w:r>
        <w:t>absolute</w:t>
      </w:r>
      <w:r>
        <w:rPr>
          <w:spacing w:val="-2"/>
        </w:rPr>
        <w:t xml:space="preserve"> </w:t>
      </w:r>
      <w:r>
        <w:t>repose</w:t>
      </w:r>
      <w:r>
        <w:rPr>
          <w:spacing w:val="-2"/>
        </w:rPr>
        <w:t xml:space="preserve"> </w:t>
      </w:r>
      <w:r>
        <w:t>and</w:t>
      </w:r>
      <w:r>
        <w:rPr>
          <w:spacing w:val="-2"/>
        </w:rPr>
        <w:t xml:space="preserve"> </w:t>
      </w:r>
      <w:r>
        <w:t>confident</w:t>
      </w:r>
      <w:r>
        <w:rPr>
          <w:spacing w:val="-2"/>
        </w:rPr>
        <w:t xml:space="preserve"> </w:t>
      </w:r>
      <w:r>
        <w:t>calmness.</w:t>
      </w:r>
      <w:r>
        <w:rPr>
          <w:spacing w:val="-2"/>
        </w:rPr>
        <w:t xml:space="preserve"> </w:t>
      </w:r>
      <w:r>
        <w:t>It</w:t>
      </w:r>
      <w:r>
        <w:rPr>
          <w:spacing w:val="-2"/>
        </w:rPr>
        <w:t xml:space="preserve"> </w:t>
      </w:r>
      <w:r>
        <w:t>drives away all fear of what may befall them. That nearness of God is a constant security against terror and anxiety. It is not that they are at all assured of physical safety, or deem themselves protected by a love which is denied to others, but that they are in a state of mind equally ready to be safe or to meet with injury. If injury befall them, they will be content to bear it because the Lord is their keeper, and nothing can befall them without his will. If it be his will, then injury is for them a blessing and no calamity at all. Thus and thus only is the trustful man protected and shielded from harm. And I for one—by no means a thick-skinned or hard-nerved man-am absolutely satisfied with this arrangement, and do not wish for any other kind of immunity from danger and catastrophe. Quite as sensitive to pain as the most highly strung organism, I yet feel that the worst of it is conquered, and the sting taken out</w:t>
      </w:r>
      <w:r>
        <w:rPr>
          <w:spacing w:val="40"/>
        </w:rPr>
        <w:t xml:space="preserve"> </w:t>
      </w:r>
      <w:r>
        <w:t>of it altogether, by the thought that God is our loving and sleepless keeper, and that nothing can hurt us without his will."[158]</w:t>
      </w:r>
    </w:p>
    <w:p w14:paraId="326F33E7" w14:textId="77777777" w:rsidR="00075191" w:rsidRDefault="00000000">
      <w:pPr>
        <w:pStyle w:val="ListParagraph"/>
        <w:numPr>
          <w:ilvl w:val="2"/>
          <w:numId w:val="41"/>
        </w:numPr>
        <w:tabs>
          <w:tab w:val="left" w:pos="1532"/>
        </w:tabs>
        <w:ind w:left="1532" w:hanging="722"/>
        <w:jc w:val="both"/>
        <w:rPr>
          <w:sz w:val="30"/>
        </w:rPr>
      </w:pPr>
      <w:r>
        <w:rPr>
          <w:sz w:val="30"/>
        </w:rPr>
        <w:t>The</w:t>
      </w:r>
      <w:r>
        <w:rPr>
          <w:spacing w:val="-3"/>
          <w:sz w:val="30"/>
        </w:rPr>
        <w:t xml:space="preserve"> </w:t>
      </w:r>
      <w:r>
        <w:rPr>
          <w:sz w:val="30"/>
        </w:rPr>
        <w:t>Mystery</w:t>
      </w:r>
      <w:r>
        <w:rPr>
          <w:spacing w:val="-2"/>
          <w:sz w:val="30"/>
        </w:rPr>
        <w:t xml:space="preserve"> </w:t>
      </w:r>
      <w:r>
        <w:rPr>
          <w:sz w:val="30"/>
        </w:rPr>
        <w:t>of</w:t>
      </w:r>
      <w:r>
        <w:rPr>
          <w:spacing w:val="-2"/>
          <w:sz w:val="30"/>
        </w:rPr>
        <w:t xml:space="preserve"> </w:t>
      </w:r>
      <w:r>
        <w:rPr>
          <w:sz w:val="30"/>
        </w:rPr>
        <w:t>Pain</w:t>
      </w:r>
      <w:r>
        <w:rPr>
          <w:spacing w:val="-2"/>
          <w:sz w:val="30"/>
        </w:rPr>
        <w:t xml:space="preserve"> </w:t>
      </w:r>
      <w:r>
        <w:rPr>
          <w:sz w:val="30"/>
        </w:rPr>
        <w:t>and</w:t>
      </w:r>
      <w:r>
        <w:rPr>
          <w:spacing w:val="-2"/>
          <w:sz w:val="30"/>
        </w:rPr>
        <w:t xml:space="preserve"> </w:t>
      </w:r>
      <w:r>
        <w:rPr>
          <w:sz w:val="30"/>
        </w:rPr>
        <w:t>Death,</w:t>
      </w:r>
      <w:r>
        <w:rPr>
          <w:spacing w:val="-1"/>
          <w:sz w:val="30"/>
        </w:rPr>
        <w:t xml:space="preserve"> </w:t>
      </w:r>
      <w:r>
        <w:rPr>
          <w:sz w:val="30"/>
        </w:rPr>
        <w:t>London,</w:t>
      </w:r>
      <w:r>
        <w:rPr>
          <w:spacing w:val="-2"/>
          <w:sz w:val="30"/>
        </w:rPr>
        <w:t xml:space="preserve"> </w:t>
      </w:r>
      <w:r>
        <w:rPr>
          <w:sz w:val="30"/>
        </w:rPr>
        <w:t>1892,</w:t>
      </w:r>
      <w:r>
        <w:rPr>
          <w:spacing w:val="-2"/>
          <w:sz w:val="30"/>
        </w:rPr>
        <w:t xml:space="preserve"> </w:t>
      </w:r>
      <w:r>
        <w:rPr>
          <w:sz w:val="30"/>
        </w:rPr>
        <w:t>p.</w:t>
      </w:r>
      <w:r>
        <w:rPr>
          <w:spacing w:val="-1"/>
          <w:sz w:val="30"/>
        </w:rPr>
        <w:t xml:space="preserve"> </w:t>
      </w:r>
      <w:r>
        <w:rPr>
          <w:spacing w:val="-4"/>
          <w:sz w:val="30"/>
        </w:rPr>
        <w:t>258.</w:t>
      </w:r>
    </w:p>
    <w:p w14:paraId="326F33E8" w14:textId="77777777" w:rsidR="00075191" w:rsidRDefault="00000000">
      <w:pPr>
        <w:pStyle w:val="BodyText"/>
        <w:spacing w:before="1"/>
        <w:ind w:right="364"/>
      </w:pPr>
      <w:r>
        <w:t>More excited expressions of this condition are abundant in religious literature. I could easily weary you with their monotony. Here is an account from Mrs. Jonathan Edwards:—</w:t>
      </w:r>
    </w:p>
    <w:p w14:paraId="326F33E9" w14:textId="77777777" w:rsidR="00075191" w:rsidRDefault="00000000">
      <w:pPr>
        <w:pStyle w:val="BodyText"/>
        <w:ind w:right="361"/>
      </w:pPr>
      <w:r>
        <w:t>"Last night," Mrs. Edwards writes, "was the sweetest night I ever had in my life. I never before, for so long a time together, enjoyed so much of the light and rest and sweetness of heaven in my soul, but without the least agitation</w:t>
      </w:r>
      <w:r>
        <w:rPr>
          <w:spacing w:val="71"/>
        </w:rPr>
        <w:t xml:space="preserve"> </w:t>
      </w:r>
      <w:r>
        <w:t>of</w:t>
      </w:r>
      <w:r>
        <w:rPr>
          <w:spacing w:val="71"/>
        </w:rPr>
        <w:t xml:space="preserve"> </w:t>
      </w:r>
      <w:r>
        <w:t>body</w:t>
      </w:r>
      <w:r>
        <w:rPr>
          <w:spacing w:val="71"/>
        </w:rPr>
        <w:t xml:space="preserve"> </w:t>
      </w:r>
      <w:r>
        <w:t>during</w:t>
      </w:r>
      <w:r>
        <w:rPr>
          <w:spacing w:val="71"/>
        </w:rPr>
        <w:t xml:space="preserve"> </w:t>
      </w:r>
      <w:r>
        <w:t>the</w:t>
      </w:r>
      <w:r>
        <w:rPr>
          <w:spacing w:val="71"/>
        </w:rPr>
        <w:t xml:space="preserve"> </w:t>
      </w:r>
      <w:r>
        <w:t>whole</w:t>
      </w:r>
      <w:r>
        <w:rPr>
          <w:spacing w:val="71"/>
        </w:rPr>
        <w:t xml:space="preserve"> </w:t>
      </w:r>
      <w:r>
        <w:t>time.</w:t>
      </w:r>
      <w:r>
        <w:rPr>
          <w:spacing w:val="71"/>
        </w:rPr>
        <w:t xml:space="preserve"> </w:t>
      </w:r>
      <w:r>
        <w:t>Part</w:t>
      </w:r>
      <w:r>
        <w:rPr>
          <w:spacing w:val="71"/>
        </w:rPr>
        <w:t xml:space="preserve"> </w:t>
      </w:r>
      <w:r>
        <w:t>of</w:t>
      </w:r>
      <w:r>
        <w:rPr>
          <w:spacing w:val="71"/>
        </w:rPr>
        <w:t xml:space="preserve"> </w:t>
      </w:r>
      <w:r>
        <w:t>the</w:t>
      </w:r>
      <w:r>
        <w:rPr>
          <w:spacing w:val="71"/>
        </w:rPr>
        <w:t xml:space="preserve"> </w:t>
      </w:r>
      <w:r>
        <w:t>night</w:t>
      </w:r>
      <w:r>
        <w:rPr>
          <w:spacing w:val="71"/>
        </w:rPr>
        <w:t xml:space="preserve"> </w:t>
      </w:r>
      <w:r>
        <w:t>I</w:t>
      </w:r>
      <w:r>
        <w:rPr>
          <w:spacing w:val="71"/>
        </w:rPr>
        <w:t xml:space="preserve"> </w:t>
      </w:r>
      <w:r>
        <w:t>lay</w:t>
      </w:r>
      <w:r>
        <w:rPr>
          <w:spacing w:val="72"/>
        </w:rPr>
        <w:t xml:space="preserve"> </w:t>
      </w:r>
      <w:r>
        <w:t>awake,</w:t>
      </w:r>
    </w:p>
    <w:p w14:paraId="326F33EA" w14:textId="77777777" w:rsidR="00075191" w:rsidRDefault="00075191">
      <w:pPr>
        <w:pStyle w:val="BodyText"/>
        <w:sectPr w:rsidR="00075191">
          <w:pgSz w:w="12240" w:h="15840"/>
          <w:pgMar w:top="1360" w:right="1080" w:bottom="280" w:left="1080" w:header="720" w:footer="720" w:gutter="0"/>
          <w:cols w:space="720"/>
        </w:sectPr>
      </w:pPr>
    </w:p>
    <w:p w14:paraId="326F33EB" w14:textId="77777777" w:rsidR="00075191" w:rsidRDefault="00000000">
      <w:pPr>
        <w:pStyle w:val="BodyText"/>
        <w:spacing w:before="70"/>
        <w:ind w:firstLine="0"/>
      </w:pPr>
      <w:r>
        <w:t>sometimes asleep, and sometimes between sleeping and waking. But all night I continued in a constant, clear, and lively sense of the heavenly sweetness of Christ's</w:t>
      </w:r>
      <w:r>
        <w:rPr>
          <w:spacing w:val="-3"/>
        </w:rPr>
        <w:t xml:space="preserve"> </w:t>
      </w:r>
      <w:r>
        <w:t>excellent</w:t>
      </w:r>
      <w:r>
        <w:rPr>
          <w:spacing w:val="-3"/>
        </w:rPr>
        <w:t xml:space="preserve"> </w:t>
      </w:r>
      <w:r>
        <w:t>love,</w:t>
      </w:r>
      <w:r>
        <w:rPr>
          <w:spacing w:val="-2"/>
        </w:rPr>
        <w:t xml:space="preserve"> </w:t>
      </w:r>
      <w:r>
        <w:t>of</w:t>
      </w:r>
      <w:r>
        <w:rPr>
          <w:spacing w:val="-3"/>
        </w:rPr>
        <w:t xml:space="preserve"> </w:t>
      </w:r>
      <w:r>
        <w:t>his</w:t>
      </w:r>
      <w:r>
        <w:rPr>
          <w:spacing w:val="-3"/>
        </w:rPr>
        <w:t xml:space="preserve"> </w:t>
      </w:r>
      <w:r>
        <w:t>nearness</w:t>
      </w:r>
      <w:r>
        <w:rPr>
          <w:spacing w:val="-3"/>
        </w:rPr>
        <w:t xml:space="preserve"> </w:t>
      </w:r>
      <w:r>
        <w:t>to</w:t>
      </w:r>
      <w:r>
        <w:rPr>
          <w:spacing w:val="-2"/>
        </w:rPr>
        <w:t xml:space="preserve"> </w:t>
      </w:r>
      <w:r>
        <w:t>me,</w:t>
      </w:r>
      <w:r>
        <w:rPr>
          <w:spacing w:val="-2"/>
        </w:rPr>
        <w:t xml:space="preserve"> </w:t>
      </w:r>
      <w:r>
        <w:t>and</w:t>
      </w:r>
      <w:r>
        <w:rPr>
          <w:spacing w:val="-2"/>
        </w:rPr>
        <w:t xml:space="preserve"> </w:t>
      </w:r>
      <w:r>
        <w:t>of</w:t>
      </w:r>
      <w:r>
        <w:rPr>
          <w:spacing w:val="-3"/>
        </w:rPr>
        <w:t xml:space="preserve"> </w:t>
      </w:r>
      <w:r>
        <w:t>my</w:t>
      </w:r>
      <w:r>
        <w:rPr>
          <w:spacing w:val="-2"/>
        </w:rPr>
        <w:t xml:space="preserve"> </w:t>
      </w:r>
      <w:r>
        <w:t>dearness</w:t>
      </w:r>
      <w:r>
        <w:rPr>
          <w:spacing w:val="-3"/>
        </w:rPr>
        <w:t xml:space="preserve"> </w:t>
      </w:r>
      <w:r>
        <w:t>to</w:t>
      </w:r>
      <w:r>
        <w:rPr>
          <w:spacing w:val="-2"/>
        </w:rPr>
        <w:t xml:space="preserve"> </w:t>
      </w:r>
      <w:r>
        <w:t>him;</w:t>
      </w:r>
      <w:r>
        <w:rPr>
          <w:spacing w:val="-3"/>
        </w:rPr>
        <w:t xml:space="preserve"> </w:t>
      </w:r>
      <w:r>
        <w:t>with an inexpressibly sweet calmness of soul in an entire rest in him. I seemed to myself to perceive a glow of divine love come down from the heart of Christ in heaven into my heart in a constant stream, like a stream or pencil of sweet light. At the same time my heart and soul all flowed out in love to Christ, so that there seemed to be a constant flowing and reflowing of heavenly love, and I appeared to myself to float or swim, in these bright, sweet beams, like the motes swimming in the beams of the sun, or the streams of his light</w:t>
      </w:r>
      <w:r>
        <w:rPr>
          <w:spacing w:val="40"/>
        </w:rPr>
        <w:t xml:space="preserve"> </w:t>
      </w:r>
      <w:r>
        <w:t>which come in at the window. I think that what I felt each minute was worth more than all the outward comfort and pleasure which I had enjoyed in my whole life put together. It was pleasure, without the least sting, or any interruption. It was a sweetness, which my soul was lost in; it seemed to be</w:t>
      </w:r>
      <w:r>
        <w:rPr>
          <w:spacing w:val="40"/>
        </w:rPr>
        <w:t xml:space="preserve"> </w:t>
      </w:r>
      <w:r>
        <w:t>all that my feeble frame could sustain. There was but little difference,</w:t>
      </w:r>
      <w:r>
        <w:rPr>
          <w:spacing w:val="40"/>
        </w:rPr>
        <w:t xml:space="preserve"> </w:t>
      </w:r>
      <w:r>
        <w:t>whether I was asleep or awake, but if there was any difference, the sweetness was greatest while I was asleep.[159] As I awoke early the next morning, it seemed to me that I had entirely done with myself. I felt that the opinions of the world concerning me were nothing, and that I had no more to do with any outward</w:t>
      </w:r>
      <w:r>
        <w:rPr>
          <w:spacing w:val="-2"/>
        </w:rPr>
        <w:t xml:space="preserve"> </w:t>
      </w:r>
      <w:r>
        <w:t>interest</w:t>
      </w:r>
      <w:r>
        <w:rPr>
          <w:spacing w:val="-2"/>
        </w:rPr>
        <w:t xml:space="preserve"> </w:t>
      </w:r>
      <w:r>
        <w:t>of</w:t>
      </w:r>
      <w:r>
        <w:rPr>
          <w:spacing w:val="-2"/>
        </w:rPr>
        <w:t xml:space="preserve"> </w:t>
      </w:r>
      <w:r>
        <w:t>my</w:t>
      </w:r>
      <w:r>
        <w:rPr>
          <w:spacing w:val="-1"/>
        </w:rPr>
        <w:t xml:space="preserve"> </w:t>
      </w:r>
      <w:r>
        <w:t>own</w:t>
      </w:r>
      <w:r>
        <w:rPr>
          <w:spacing w:val="-2"/>
        </w:rPr>
        <w:t xml:space="preserve"> </w:t>
      </w:r>
      <w:r>
        <w:t>than</w:t>
      </w:r>
      <w:r>
        <w:rPr>
          <w:spacing w:val="-2"/>
        </w:rPr>
        <w:t xml:space="preserve"> </w:t>
      </w:r>
      <w:r>
        <w:t>with</w:t>
      </w:r>
      <w:r>
        <w:rPr>
          <w:spacing w:val="-2"/>
        </w:rPr>
        <w:t xml:space="preserve"> </w:t>
      </w:r>
      <w:r>
        <w:t>that</w:t>
      </w:r>
      <w:r>
        <w:rPr>
          <w:spacing w:val="-1"/>
        </w:rPr>
        <w:t xml:space="preserve"> </w:t>
      </w:r>
      <w:r>
        <w:t>of</w:t>
      </w:r>
      <w:r>
        <w:rPr>
          <w:spacing w:val="-2"/>
        </w:rPr>
        <w:t xml:space="preserve"> </w:t>
      </w:r>
      <w:r>
        <w:t>a</w:t>
      </w:r>
      <w:r>
        <w:rPr>
          <w:spacing w:val="-2"/>
        </w:rPr>
        <w:t xml:space="preserve"> </w:t>
      </w:r>
      <w:r>
        <w:t>person</w:t>
      </w:r>
      <w:r>
        <w:rPr>
          <w:spacing w:val="-2"/>
        </w:rPr>
        <w:t xml:space="preserve"> </w:t>
      </w:r>
      <w:r>
        <w:t>whom</w:t>
      </w:r>
      <w:r>
        <w:rPr>
          <w:spacing w:val="-1"/>
        </w:rPr>
        <w:t xml:space="preserve"> </w:t>
      </w:r>
      <w:r>
        <w:t>I</w:t>
      </w:r>
      <w:r>
        <w:rPr>
          <w:spacing w:val="-2"/>
        </w:rPr>
        <w:t xml:space="preserve"> </w:t>
      </w:r>
      <w:r>
        <w:t>never</w:t>
      </w:r>
      <w:r>
        <w:rPr>
          <w:spacing w:val="-2"/>
        </w:rPr>
        <w:t xml:space="preserve"> </w:t>
      </w:r>
      <w:r>
        <w:t>saw.</w:t>
      </w:r>
      <w:r>
        <w:rPr>
          <w:spacing w:val="-1"/>
        </w:rPr>
        <w:t xml:space="preserve"> </w:t>
      </w:r>
      <w:r>
        <w:t>The glory of God seemed to swallow up every wish and desire of my heart…. After retiring to rest and sleeping a little while, I awoke, and was led to</w:t>
      </w:r>
      <w:r>
        <w:rPr>
          <w:spacing w:val="40"/>
        </w:rPr>
        <w:t xml:space="preserve"> </w:t>
      </w:r>
      <w:r>
        <w:t>reflect on God's mercy to me, in giving me, for many years, a willingness to die; and after that, in making me willing to live, that I might do and suffer whatever he called me to here. I also thought how God had graciously given me an entire resignation to his will, with respect to the kind and manner of death that I should die; having been made willing to die on the rack, or at the stake, and if it were God's will, to die in darkness. But now it occurred to me, I used to think of living no longer than to the ordinary age of man. Upon this</w:t>
      </w:r>
      <w:r>
        <w:rPr>
          <w:spacing w:val="40"/>
        </w:rPr>
        <w:t xml:space="preserve"> </w:t>
      </w:r>
      <w:r>
        <w:t>I was led to ask myself, whether I was not willing to be kept out of heaven even longer; and my whole heart seemed immediately to reply: Yes, a thousand years, and a thousand in horror, if it be most for the honor of God, the torment of my body being so great, awful, and overwhelming that none could bear to live in the country where the spectacle was seen, and the torment of my mind being vastly greater. And it seemed to me that I found a perfect</w:t>
      </w:r>
      <w:r>
        <w:rPr>
          <w:spacing w:val="-1"/>
        </w:rPr>
        <w:t xml:space="preserve"> </w:t>
      </w:r>
      <w:r>
        <w:t>willingness,</w:t>
      </w:r>
      <w:r>
        <w:rPr>
          <w:spacing w:val="-1"/>
        </w:rPr>
        <w:t xml:space="preserve"> </w:t>
      </w:r>
      <w:r>
        <w:t>quietness,</w:t>
      </w:r>
      <w:r>
        <w:rPr>
          <w:spacing w:val="-1"/>
        </w:rPr>
        <w:t xml:space="preserve"> </w:t>
      </w:r>
      <w:r>
        <w:t>and</w:t>
      </w:r>
      <w:r>
        <w:rPr>
          <w:spacing w:val="-1"/>
        </w:rPr>
        <w:t xml:space="preserve"> </w:t>
      </w:r>
      <w:r>
        <w:t>alacrity</w:t>
      </w:r>
      <w:r>
        <w:rPr>
          <w:spacing w:val="-1"/>
        </w:rPr>
        <w:t xml:space="preserve"> </w:t>
      </w:r>
      <w:r>
        <w:t>of</w:t>
      </w:r>
      <w:r>
        <w:rPr>
          <w:spacing w:val="-1"/>
        </w:rPr>
        <w:t xml:space="preserve"> </w:t>
      </w:r>
      <w:r>
        <w:t>soul</w:t>
      </w:r>
      <w:r>
        <w:rPr>
          <w:spacing w:val="-1"/>
        </w:rPr>
        <w:t xml:space="preserve"> </w:t>
      </w:r>
      <w:r>
        <w:t>in</w:t>
      </w:r>
      <w:r>
        <w:rPr>
          <w:spacing w:val="-1"/>
        </w:rPr>
        <w:t xml:space="preserve"> </w:t>
      </w:r>
      <w:r>
        <w:t>consenting</w:t>
      </w:r>
      <w:r>
        <w:rPr>
          <w:spacing w:val="-1"/>
        </w:rPr>
        <w:t xml:space="preserve"> </w:t>
      </w:r>
      <w:r>
        <w:t>that</w:t>
      </w:r>
      <w:r>
        <w:rPr>
          <w:spacing w:val="-1"/>
        </w:rPr>
        <w:t xml:space="preserve"> </w:t>
      </w:r>
      <w:r>
        <w:t>it</w:t>
      </w:r>
      <w:r>
        <w:rPr>
          <w:spacing w:val="-1"/>
        </w:rPr>
        <w:t xml:space="preserve"> </w:t>
      </w:r>
      <w:r>
        <w:t>should be</w:t>
      </w:r>
      <w:r>
        <w:rPr>
          <w:spacing w:val="29"/>
        </w:rPr>
        <w:t xml:space="preserve"> </w:t>
      </w:r>
      <w:r>
        <w:t>so,</w:t>
      </w:r>
      <w:r>
        <w:rPr>
          <w:spacing w:val="29"/>
        </w:rPr>
        <w:t xml:space="preserve"> </w:t>
      </w:r>
      <w:r>
        <w:t>if</w:t>
      </w:r>
      <w:r>
        <w:rPr>
          <w:spacing w:val="29"/>
        </w:rPr>
        <w:t xml:space="preserve"> </w:t>
      </w:r>
      <w:r>
        <w:t>it</w:t>
      </w:r>
      <w:r>
        <w:rPr>
          <w:spacing w:val="29"/>
        </w:rPr>
        <w:t xml:space="preserve"> </w:t>
      </w:r>
      <w:r>
        <w:t>were</w:t>
      </w:r>
      <w:r>
        <w:rPr>
          <w:spacing w:val="29"/>
        </w:rPr>
        <w:t xml:space="preserve"> </w:t>
      </w:r>
      <w:r>
        <w:t>most</w:t>
      </w:r>
      <w:r>
        <w:rPr>
          <w:spacing w:val="29"/>
        </w:rPr>
        <w:t xml:space="preserve"> </w:t>
      </w:r>
      <w:r>
        <w:t>for</w:t>
      </w:r>
      <w:r>
        <w:rPr>
          <w:spacing w:val="29"/>
        </w:rPr>
        <w:t xml:space="preserve"> </w:t>
      </w:r>
      <w:r>
        <w:t>the</w:t>
      </w:r>
      <w:r>
        <w:rPr>
          <w:spacing w:val="29"/>
        </w:rPr>
        <w:t xml:space="preserve"> </w:t>
      </w:r>
      <w:r>
        <w:t>glory</w:t>
      </w:r>
      <w:r>
        <w:rPr>
          <w:spacing w:val="29"/>
        </w:rPr>
        <w:t xml:space="preserve"> </w:t>
      </w:r>
      <w:r>
        <w:t>of</w:t>
      </w:r>
      <w:r>
        <w:rPr>
          <w:spacing w:val="29"/>
        </w:rPr>
        <w:t xml:space="preserve"> </w:t>
      </w:r>
      <w:r>
        <w:t>God,</w:t>
      </w:r>
      <w:r>
        <w:rPr>
          <w:spacing w:val="29"/>
        </w:rPr>
        <w:t xml:space="preserve"> </w:t>
      </w:r>
      <w:r>
        <w:t>so</w:t>
      </w:r>
      <w:r>
        <w:rPr>
          <w:spacing w:val="29"/>
        </w:rPr>
        <w:t xml:space="preserve"> </w:t>
      </w:r>
      <w:r>
        <w:t>that</w:t>
      </w:r>
      <w:r>
        <w:rPr>
          <w:spacing w:val="29"/>
        </w:rPr>
        <w:t xml:space="preserve"> </w:t>
      </w:r>
      <w:r>
        <w:t>there</w:t>
      </w:r>
      <w:r>
        <w:rPr>
          <w:spacing w:val="29"/>
        </w:rPr>
        <w:t xml:space="preserve"> </w:t>
      </w:r>
      <w:r>
        <w:t>was</w:t>
      </w:r>
      <w:r>
        <w:rPr>
          <w:spacing w:val="29"/>
        </w:rPr>
        <w:t xml:space="preserve"> </w:t>
      </w:r>
      <w:r>
        <w:t>no</w:t>
      </w:r>
      <w:r>
        <w:rPr>
          <w:spacing w:val="29"/>
        </w:rPr>
        <w:t xml:space="preserve"> </w:t>
      </w:r>
      <w:r>
        <w:t>hesitation,</w:t>
      </w:r>
    </w:p>
    <w:p w14:paraId="326F33EC" w14:textId="77777777" w:rsidR="00075191" w:rsidRDefault="00075191">
      <w:pPr>
        <w:pStyle w:val="BodyText"/>
        <w:sectPr w:rsidR="00075191">
          <w:pgSz w:w="12240" w:h="15840"/>
          <w:pgMar w:top="1360" w:right="1080" w:bottom="280" w:left="1080" w:header="720" w:footer="720" w:gutter="0"/>
          <w:cols w:space="720"/>
        </w:sectPr>
      </w:pPr>
    </w:p>
    <w:p w14:paraId="326F33ED" w14:textId="77777777" w:rsidR="00075191" w:rsidRDefault="00000000">
      <w:pPr>
        <w:pStyle w:val="BodyText"/>
        <w:spacing w:before="70"/>
        <w:ind w:right="361" w:firstLine="0"/>
      </w:pPr>
      <w:r>
        <w:t>doubt, or darkness in my mind. The glory of God seemed to overcome me</w:t>
      </w:r>
      <w:r>
        <w:rPr>
          <w:spacing w:val="40"/>
        </w:rPr>
        <w:t xml:space="preserve"> </w:t>
      </w:r>
      <w:r>
        <w:t>and</w:t>
      </w:r>
      <w:r>
        <w:rPr>
          <w:spacing w:val="-1"/>
        </w:rPr>
        <w:t xml:space="preserve"> </w:t>
      </w:r>
      <w:r>
        <w:t>swallow</w:t>
      </w:r>
      <w:r>
        <w:rPr>
          <w:spacing w:val="-1"/>
        </w:rPr>
        <w:t xml:space="preserve"> </w:t>
      </w:r>
      <w:r>
        <w:t>me</w:t>
      </w:r>
      <w:r>
        <w:rPr>
          <w:spacing w:val="-1"/>
        </w:rPr>
        <w:t xml:space="preserve"> </w:t>
      </w:r>
      <w:r>
        <w:t>up,</w:t>
      </w:r>
      <w:r>
        <w:rPr>
          <w:spacing w:val="-1"/>
        </w:rPr>
        <w:t xml:space="preserve"> </w:t>
      </w:r>
      <w:r>
        <w:t>and</w:t>
      </w:r>
      <w:r>
        <w:rPr>
          <w:spacing w:val="-1"/>
        </w:rPr>
        <w:t xml:space="preserve"> </w:t>
      </w:r>
      <w:r>
        <w:t>every</w:t>
      </w:r>
      <w:r>
        <w:rPr>
          <w:spacing w:val="-1"/>
        </w:rPr>
        <w:t xml:space="preserve"> </w:t>
      </w:r>
      <w:r>
        <w:t>conceivable</w:t>
      </w:r>
      <w:r>
        <w:rPr>
          <w:spacing w:val="-1"/>
        </w:rPr>
        <w:t xml:space="preserve"> </w:t>
      </w:r>
      <w:r>
        <w:t>suffering,</w:t>
      </w:r>
      <w:r>
        <w:rPr>
          <w:spacing w:val="-1"/>
        </w:rPr>
        <w:t xml:space="preserve"> </w:t>
      </w:r>
      <w:r>
        <w:t>and</w:t>
      </w:r>
      <w:r>
        <w:rPr>
          <w:spacing w:val="-1"/>
        </w:rPr>
        <w:t xml:space="preserve"> </w:t>
      </w:r>
      <w:r>
        <w:t>everything</w:t>
      </w:r>
      <w:r>
        <w:rPr>
          <w:spacing w:val="-1"/>
        </w:rPr>
        <w:t xml:space="preserve"> </w:t>
      </w:r>
      <w:r>
        <w:t>that</w:t>
      </w:r>
      <w:r>
        <w:rPr>
          <w:spacing w:val="-1"/>
        </w:rPr>
        <w:t xml:space="preserve"> </w:t>
      </w:r>
      <w:r>
        <w:t>was terrible to my nature, seemed to shrink to nothing before it. This resignation continued in its clearness and brightness the rest of the night, and all the next day, and the night following, and on Monday in the forenoon, without interruption or abatement."[160]</w:t>
      </w:r>
    </w:p>
    <w:p w14:paraId="326F33EE" w14:textId="77777777" w:rsidR="00075191" w:rsidRDefault="00000000">
      <w:pPr>
        <w:pStyle w:val="ListParagraph"/>
        <w:numPr>
          <w:ilvl w:val="2"/>
          <w:numId w:val="41"/>
        </w:numPr>
        <w:tabs>
          <w:tab w:val="left" w:pos="1549"/>
        </w:tabs>
        <w:ind w:right="362" w:firstLine="450"/>
        <w:jc w:val="both"/>
        <w:rPr>
          <w:sz w:val="30"/>
        </w:rPr>
      </w:pPr>
      <w:r>
        <w:rPr>
          <w:sz w:val="30"/>
        </w:rPr>
        <w:t>Compare Madame Guyon: "It was my practice to arise at midnight for purposes of devotion…. It seemed to me that God came at the precise</w:t>
      </w:r>
      <w:r>
        <w:rPr>
          <w:spacing w:val="40"/>
          <w:sz w:val="30"/>
        </w:rPr>
        <w:t xml:space="preserve"> </w:t>
      </w:r>
      <w:r>
        <w:rPr>
          <w:sz w:val="30"/>
        </w:rPr>
        <w:t>time and woke me from sleep in order that I might enjoy him. When I was</w:t>
      </w:r>
      <w:r>
        <w:rPr>
          <w:spacing w:val="40"/>
          <w:sz w:val="30"/>
        </w:rPr>
        <w:t xml:space="preserve"> </w:t>
      </w:r>
      <w:r>
        <w:rPr>
          <w:sz w:val="30"/>
        </w:rPr>
        <w:t>out</w:t>
      </w:r>
      <w:r>
        <w:rPr>
          <w:spacing w:val="-2"/>
          <w:sz w:val="30"/>
        </w:rPr>
        <w:t xml:space="preserve"> </w:t>
      </w:r>
      <w:r>
        <w:rPr>
          <w:sz w:val="30"/>
        </w:rPr>
        <w:t>of</w:t>
      </w:r>
      <w:r>
        <w:rPr>
          <w:spacing w:val="-2"/>
          <w:sz w:val="30"/>
        </w:rPr>
        <w:t xml:space="preserve"> </w:t>
      </w:r>
      <w:r>
        <w:rPr>
          <w:sz w:val="30"/>
        </w:rPr>
        <w:t>health</w:t>
      </w:r>
      <w:r>
        <w:rPr>
          <w:spacing w:val="-2"/>
          <w:sz w:val="30"/>
        </w:rPr>
        <w:t xml:space="preserve"> </w:t>
      </w:r>
      <w:r>
        <w:rPr>
          <w:sz w:val="30"/>
        </w:rPr>
        <w:t>or</w:t>
      </w:r>
      <w:r>
        <w:rPr>
          <w:spacing w:val="-2"/>
          <w:sz w:val="30"/>
        </w:rPr>
        <w:t xml:space="preserve"> </w:t>
      </w:r>
      <w:r>
        <w:rPr>
          <w:sz w:val="30"/>
        </w:rPr>
        <w:t>greatly</w:t>
      </w:r>
      <w:r>
        <w:rPr>
          <w:spacing w:val="-2"/>
          <w:sz w:val="30"/>
        </w:rPr>
        <w:t xml:space="preserve"> </w:t>
      </w:r>
      <w:r>
        <w:rPr>
          <w:sz w:val="30"/>
        </w:rPr>
        <w:t>fatigued,</w:t>
      </w:r>
      <w:r>
        <w:rPr>
          <w:spacing w:val="-2"/>
          <w:sz w:val="30"/>
        </w:rPr>
        <w:t xml:space="preserve"> </w:t>
      </w:r>
      <w:r>
        <w:rPr>
          <w:sz w:val="30"/>
        </w:rPr>
        <w:t>he</w:t>
      </w:r>
      <w:r>
        <w:rPr>
          <w:spacing w:val="-2"/>
          <w:sz w:val="30"/>
        </w:rPr>
        <w:t xml:space="preserve"> </w:t>
      </w:r>
      <w:r>
        <w:rPr>
          <w:sz w:val="30"/>
        </w:rPr>
        <w:t>did</w:t>
      </w:r>
      <w:r>
        <w:rPr>
          <w:spacing w:val="-2"/>
          <w:sz w:val="30"/>
        </w:rPr>
        <w:t xml:space="preserve"> </w:t>
      </w:r>
      <w:r>
        <w:rPr>
          <w:sz w:val="30"/>
        </w:rPr>
        <w:t>not</w:t>
      </w:r>
      <w:r>
        <w:rPr>
          <w:spacing w:val="-2"/>
          <w:sz w:val="30"/>
        </w:rPr>
        <w:t xml:space="preserve"> </w:t>
      </w:r>
      <w:r>
        <w:rPr>
          <w:sz w:val="30"/>
        </w:rPr>
        <w:t>awake</w:t>
      </w:r>
      <w:r>
        <w:rPr>
          <w:spacing w:val="-2"/>
          <w:sz w:val="30"/>
        </w:rPr>
        <w:t xml:space="preserve"> </w:t>
      </w:r>
      <w:r>
        <w:rPr>
          <w:sz w:val="30"/>
        </w:rPr>
        <w:t>me,</w:t>
      </w:r>
      <w:r>
        <w:rPr>
          <w:spacing w:val="-2"/>
          <w:sz w:val="30"/>
        </w:rPr>
        <w:t xml:space="preserve"> </w:t>
      </w:r>
      <w:r>
        <w:rPr>
          <w:sz w:val="30"/>
        </w:rPr>
        <w:t>but</w:t>
      </w:r>
      <w:r>
        <w:rPr>
          <w:spacing w:val="-2"/>
          <w:sz w:val="30"/>
        </w:rPr>
        <w:t xml:space="preserve"> </w:t>
      </w:r>
      <w:r>
        <w:rPr>
          <w:sz w:val="30"/>
        </w:rPr>
        <w:t>at</w:t>
      </w:r>
      <w:r>
        <w:rPr>
          <w:spacing w:val="-2"/>
          <w:sz w:val="30"/>
        </w:rPr>
        <w:t xml:space="preserve"> </w:t>
      </w:r>
      <w:r>
        <w:rPr>
          <w:sz w:val="30"/>
        </w:rPr>
        <w:t>such</w:t>
      </w:r>
      <w:r>
        <w:rPr>
          <w:spacing w:val="-2"/>
          <w:sz w:val="30"/>
        </w:rPr>
        <w:t xml:space="preserve"> </w:t>
      </w:r>
      <w:r>
        <w:rPr>
          <w:sz w:val="30"/>
        </w:rPr>
        <w:t>times</w:t>
      </w:r>
      <w:r>
        <w:rPr>
          <w:spacing w:val="-2"/>
          <w:sz w:val="30"/>
        </w:rPr>
        <w:t xml:space="preserve"> </w:t>
      </w:r>
      <w:r>
        <w:rPr>
          <w:sz w:val="30"/>
        </w:rPr>
        <w:t>I</w:t>
      </w:r>
      <w:r>
        <w:rPr>
          <w:spacing w:val="-2"/>
          <w:sz w:val="30"/>
        </w:rPr>
        <w:t xml:space="preserve"> </w:t>
      </w:r>
      <w:r>
        <w:rPr>
          <w:sz w:val="30"/>
        </w:rPr>
        <w:t>felt, even in my sleep, a singular possession of God. He loved me so much that he seemed to pervade my being, at a time when I could be only imperfectly conscious of his presence. My sleep is sometimes broken—a sort of half sleep; but my soul seems to be awake enough to know God, when it is hardly capable of knowing anything else." T. C. Upham: The Life and Religious Experiences of Madame de la Mothe Guyon, New York, 1877, vol. i. p. 260.</w:t>
      </w:r>
    </w:p>
    <w:p w14:paraId="326F33EF" w14:textId="77777777" w:rsidR="00075191" w:rsidRDefault="00000000">
      <w:pPr>
        <w:pStyle w:val="ListParagraph"/>
        <w:numPr>
          <w:ilvl w:val="2"/>
          <w:numId w:val="41"/>
        </w:numPr>
        <w:tabs>
          <w:tab w:val="left" w:pos="1580"/>
        </w:tabs>
        <w:ind w:right="364" w:firstLine="450"/>
        <w:jc w:val="both"/>
        <w:rPr>
          <w:sz w:val="30"/>
        </w:rPr>
      </w:pPr>
      <w:r>
        <w:rPr>
          <w:sz w:val="30"/>
        </w:rPr>
        <w:t>I have considerably abridged the words of the original, which is given in Edwards's Narrative of the Revival in New England.</w:t>
      </w:r>
    </w:p>
    <w:p w14:paraId="326F33F0" w14:textId="77777777" w:rsidR="00075191" w:rsidRDefault="00000000">
      <w:pPr>
        <w:pStyle w:val="BodyText"/>
        <w:ind w:right="360"/>
      </w:pPr>
      <w:r>
        <w:t>The annals of Catholic saintship abound in records as ecstatic or more ecstatic than this. "Often the assaults of the divine love," it is said of the</w:t>
      </w:r>
      <w:r>
        <w:rPr>
          <w:spacing w:val="40"/>
        </w:rPr>
        <w:t xml:space="preserve"> </w:t>
      </w:r>
      <w:r>
        <w:t xml:space="preserve">Sister Seraphique de la Martiniere, "reduced her almost to the point of death. She used tenderly to complain of this to God. 'I cannot support it,' she used to </w:t>
      </w:r>
      <w:r>
        <w:rPr>
          <w:spacing w:val="-4"/>
        </w:rPr>
        <w:t>say.</w:t>
      </w:r>
    </w:p>
    <w:p w14:paraId="326F33F1" w14:textId="77777777" w:rsidR="00075191" w:rsidRDefault="00000000">
      <w:pPr>
        <w:pStyle w:val="BodyText"/>
        <w:ind w:right="367"/>
      </w:pPr>
      <w:r>
        <w:t>'Bear gently with my weakness, or I shall expire under the violence of your love.'"[161]</w:t>
      </w:r>
    </w:p>
    <w:p w14:paraId="326F33F2" w14:textId="77777777" w:rsidR="00075191" w:rsidRDefault="00000000">
      <w:pPr>
        <w:pStyle w:val="ListParagraph"/>
        <w:numPr>
          <w:ilvl w:val="2"/>
          <w:numId w:val="41"/>
        </w:numPr>
        <w:tabs>
          <w:tab w:val="left" w:pos="1532"/>
        </w:tabs>
        <w:ind w:right="360" w:firstLine="450"/>
        <w:rPr>
          <w:sz w:val="30"/>
        </w:rPr>
      </w:pPr>
      <w:r>
        <w:rPr>
          <w:sz w:val="30"/>
        </w:rPr>
        <w:t>Bougaud: Hist. de la Bienheureuse Marguerite Marie, 1894, p. 125. Let</w:t>
      </w:r>
      <w:r>
        <w:rPr>
          <w:spacing w:val="40"/>
          <w:sz w:val="30"/>
        </w:rPr>
        <w:t xml:space="preserve"> </w:t>
      </w:r>
      <w:r>
        <w:rPr>
          <w:sz w:val="30"/>
        </w:rPr>
        <w:t>me</w:t>
      </w:r>
      <w:r>
        <w:rPr>
          <w:spacing w:val="40"/>
          <w:sz w:val="30"/>
        </w:rPr>
        <w:t xml:space="preserve"> </w:t>
      </w:r>
      <w:r>
        <w:rPr>
          <w:sz w:val="30"/>
        </w:rPr>
        <w:t>pass</w:t>
      </w:r>
      <w:r>
        <w:rPr>
          <w:spacing w:val="40"/>
          <w:sz w:val="30"/>
        </w:rPr>
        <w:t xml:space="preserve"> </w:t>
      </w:r>
      <w:r>
        <w:rPr>
          <w:sz w:val="30"/>
        </w:rPr>
        <w:t>next</w:t>
      </w:r>
      <w:r>
        <w:rPr>
          <w:spacing w:val="40"/>
          <w:sz w:val="30"/>
        </w:rPr>
        <w:t xml:space="preserve"> </w:t>
      </w:r>
      <w:r>
        <w:rPr>
          <w:sz w:val="30"/>
        </w:rPr>
        <w:t>to</w:t>
      </w:r>
      <w:r>
        <w:rPr>
          <w:spacing w:val="40"/>
          <w:sz w:val="30"/>
        </w:rPr>
        <w:t xml:space="preserve"> </w:t>
      </w:r>
      <w:r>
        <w:rPr>
          <w:sz w:val="30"/>
        </w:rPr>
        <w:t>the</w:t>
      </w:r>
      <w:r>
        <w:rPr>
          <w:spacing w:val="40"/>
          <w:sz w:val="30"/>
        </w:rPr>
        <w:t xml:space="preserve"> </w:t>
      </w:r>
      <w:r>
        <w:rPr>
          <w:sz w:val="30"/>
        </w:rPr>
        <w:t>Charity</w:t>
      </w:r>
      <w:r>
        <w:rPr>
          <w:spacing w:val="40"/>
          <w:sz w:val="30"/>
        </w:rPr>
        <w:t xml:space="preserve"> </w:t>
      </w:r>
      <w:r>
        <w:rPr>
          <w:sz w:val="30"/>
        </w:rPr>
        <w:t>and</w:t>
      </w:r>
      <w:r>
        <w:rPr>
          <w:spacing w:val="40"/>
          <w:sz w:val="30"/>
        </w:rPr>
        <w:t xml:space="preserve"> </w:t>
      </w:r>
      <w:r>
        <w:rPr>
          <w:sz w:val="30"/>
        </w:rPr>
        <w:t>Brotherly</w:t>
      </w:r>
      <w:r>
        <w:rPr>
          <w:spacing w:val="40"/>
          <w:sz w:val="30"/>
        </w:rPr>
        <w:t xml:space="preserve"> </w:t>
      </w:r>
      <w:r>
        <w:rPr>
          <w:sz w:val="30"/>
        </w:rPr>
        <w:t>Love</w:t>
      </w:r>
      <w:r>
        <w:rPr>
          <w:spacing w:val="40"/>
          <w:sz w:val="30"/>
        </w:rPr>
        <w:t xml:space="preserve"> </w:t>
      </w:r>
      <w:r>
        <w:rPr>
          <w:sz w:val="30"/>
        </w:rPr>
        <w:t>which</w:t>
      </w:r>
      <w:r>
        <w:rPr>
          <w:spacing w:val="40"/>
          <w:sz w:val="30"/>
        </w:rPr>
        <w:t xml:space="preserve"> </w:t>
      </w:r>
      <w:r>
        <w:rPr>
          <w:sz w:val="30"/>
        </w:rPr>
        <w:t>are</w:t>
      </w:r>
      <w:r>
        <w:rPr>
          <w:spacing w:val="40"/>
          <w:sz w:val="30"/>
        </w:rPr>
        <w:t xml:space="preserve"> </w:t>
      </w:r>
      <w:r>
        <w:rPr>
          <w:sz w:val="30"/>
        </w:rPr>
        <w:t>a</w:t>
      </w:r>
      <w:r>
        <w:rPr>
          <w:spacing w:val="40"/>
          <w:sz w:val="30"/>
        </w:rPr>
        <w:t xml:space="preserve"> </w:t>
      </w:r>
      <w:r>
        <w:rPr>
          <w:sz w:val="30"/>
        </w:rPr>
        <w:t>usual fruit</w:t>
      </w:r>
      <w:r>
        <w:rPr>
          <w:spacing w:val="40"/>
          <w:sz w:val="30"/>
        </w:rPr>
        <w:t xml:space="preserve"> </w:t>
      </w:r>
      <w:r>
        <w:rPr>
          <w:sz w:val="30"/>
        </w:rPr>
        <w:t>of</w:t>
      </w:r>
      <w:r>
        <w:rPr>
          <w:spacing w:val="40"/>
          <w:sz w:val="30"/>
        </w:rPr>
        <w:t xml:space="preserve"> </w:t>
      </w:r>
      <w:r>
        <w:rPr>
          <w:sz w:val="30"/>
        </w:rPr>
        <w:t>saintliness,</w:t>
      </w:r>
      <w:r>
        <w:rPr>
          <w:spacing w:val="40"/>
          <w:sz w:val="30"/>
        </w:rPr>
        <w:t xml:space="preserve"> </w:t>
      </w:r>
      <w:r>
        <w:rPr>
          <w:sz w:val="30"/>
        </w:rPr>
        <w:t>and</w:t>
      </w:r>
      <w:r>
        <w:rPr>
          <w:spacing w:val="40"/>
          <w:sz w:val="30"/>
        </w:rPr>
        <w:t xml:space="preserve"> </w:t>
      </w:r>
      <w:r>
        <w:rPr>
          <w:sz w:val="30"/>
        </w:rPr>
        <w:t>have</w:t>
      </w:r>
      <w:r>
        <w:rPr>
          <w:spacing w:val="40"/>
          <w:sz w:val="30"/>
        </w:rPr>
        <w:t xml:space="preserve"> </w:t>
      </w:r>
      <w:r>
        <w:rPr>
          <w:sz w:val="30"/>
        </w:rPr>
        <w:t>always</w:t>
      </w:r>
      <w:r>
        <w:rPr>
          <w:spacing w:val="40"/>
          <w:sz w:val="30"/>
        </w:rPr>
        <w:t xml:space="preserve"> </w:t>
      </w:r>
      <w:r>
        <w:rPr>
          <w:sz w:val="30"/>
        </w:rPr>
        <w:t>been</w:t>
      </w:r>
      <w:r>
        <w:rPr>
          <w:spacing w:val="40"/>
          <w:sz w:val="30"/>
        </w:rPr>
        <w:t xml:space="preserve"> </w:t>
      </w:r>
      <w:r>
        <w:rPr>
          <w:sz w:val="30"/>
        </w:rPr>
        <w:t>reckoned</w:t>
      </w:r>
      <w:r>
        <w:rPr>
          <w:spacing w:val="40"/>
          <w:sz w:val="30"/>
        </w:rPr>
        <w:t xml:space="preserve"> </w:t>
      </w:r>
      <w:r>
        <w:rPr>
          <w:sz w:val="30"/>
        </w:rPr>
        <w:t>essential</w:t>
      </w:r>
      <w:r>
        <w:rPr>
          <w:spacing w:val="40"/>
          <w:sz w:val="30"/>
        </w:rPr>
        <w:t xml:space="preserve"> </w:t>
      </w:r>
      <w:r>
        <w:rPr>
          <w:sz w:val="30"/>
        </w:rPr>
        <w:t>theological</w:t>
      </w:r>
      <w:r>
        <w:rPr>
          <w:spacing w:val="80"/>
          <w:w w:val="150"/>
          <w:sz w:val="30"/>
        </w:rPr>
        <w:t xml:space="preserve"> </w:t>
      </w:r>
      <w:r>
        <w:rPr>
          <w:sz w:val="30"/>
        </w:rPr>
        <w:t>virtues,</w:t>
      </w:r>
      <w:r>
        <w:rPr>
          <w:spacing w:val="77"/>
          <w:sz w:val="30"/>
        </w:rPr>
        <w:t xml:space="preserve"> </w:t>
      </w:r>
      <w:r>
        <w:rPr>
          <w:sz w:val="30"/>
        </w:rPr>
        <w:t>however</w:t>
      </w:r>
      <w:r>
        <w:rPr>
          <w:spacing w:val="77"/>
          <w:sz w:val="30"/>
        </w:rPr>
        <w:t xml:space="preserve"> </w:t>
      </w:r>
      <w:r>
        <w:rPr>
          <w:sz w:val="30"/>
        </w:rPr>
        <w:t>limited</w:t>
      </w:r>
      <w:r>
        <w:rPr>
          <w:spacing w:val="77"/>
          <w:sz w:val="30"/>
        </w:rPr>
        <w:t xml:space="preserve"> </w:t>
      </w:r>
      <w:r>
        <w:rPr>
          <w:sz w:val="30"/>
        </w:rPr>
        <w:t>may</w:t>
      </w:r>
      <w:r>
        <w:rPr>
          <w:spacing w:val="77"/>
          <w:sz w:val="30"/>
        </w:rPr>
        <w:t xml:space="preserve"> </w:t>
      </w:r>
      <w:r>
        <w:rPr>
          <w:sz w:val="30"/>
        </w:rPr>
        <w:t>have</w:t>
      </w:r>
      <w:r>
        <w:rPr>
          <w:spacing w:val="77"/>
          <w:sz w:val="30"/>
        </w:rPr>
        <w:t xml:space="preserve"> </w:t>
      </w:r>
      <w:r>
        <w:rPr>
          <w:sz w:val="30"/>
        </w:rPr>
        <w:t>been</w:t>
      </w:r>
      <w:r>
        <w:rPr>
          <w:spacing w:val="77"/>
          <w:sz w:val="30"/>
        </w:rPr>
        <w:t xml:space="preserve"> </w:t>
      </w:r>
      <w:r>
        <w:rPr>
          <w:sz w:val="30"/>
        </w:rPr>
        <w:t>the</w:t>
      </w:r>
      <w:r>
        <w:rPr>
          <w:spacing w:val="77"/>
          <w:sz w:val="30"/>
        </w:rPr>
        <w:t xml:space="preserve"> </w:t>
      </w:r>
      <w:r>
        <w:rPr>
          <w:sz w:val="30"/>
        </w:rPr>
        <w:t>kinds</w:t>
      </w:r>
      <w:r>
        <w:rPr>
          <w:spacing w:val="77"/>
          <w:sz w:val="30"/>
        </w:rPr>
        <w:t xml:space="preserve"> </w:t>
      </w:r>
      <w:r>
        <w:rPr>
          <w:sz w:val="30"/>
        </w:rPr>
        <w:t>of</w:t>
      </w:r>
      <w:r>
        <w:rPr>
          <w:spacing w:val="77"/>
          <w:sz w:val="30"/>
        </w:rPr>
        <w:t xml:space="preserve"> </w:t>
      </w:r>
      <w:r>
        <w:rPr>
          <w:sz w:val="30"/>
        </w:rPr>
        <w:t>service</w:t>
      </w:r>
      <w:r>
        <w:rPr>
          <w:spacing w:val="77"/>
          <w:sz w:val="30"/>
        </w:rPr>
        <w:t xml:space="preserve"> </w:t>
      </w:r>
      <w:r>
        <w:rPr>
          <w:sz w:val="30"/>
        </w:rPr>
        <w:t>which</w:t>
      </w:r>
      <w:r>
        <w:rPr>
          <w:spacing w:val="77"/>
          <w:sz w:val="30"/>
        </w:rPr>
        <w:t xml:space="preserve"> </w:t>
      </w:r>
      <w:r>
        <w:rPr>
          <w:sz w:val="30"/>
        </w:rPr>
        <w:t>the particular theology enjoined. Brotherly love would follow logically from the assurance of God's friendly presence, the notion of our brotherhood as men</w:t>
      </w:r>
      <w:r>
        <w:rPr>
          <w:spacing w:val="80"/>
          <w:sz w:val="30"/>
        </w:rPr>
        <w:t xml:space="preserve"> </w:t>
      </w:r>
      <w:r>
        <w:rPr>
          <w:sz w:val="30"/>
        </w:rPr>
        <w:t>being an immediate inference from that of God's fatherhood of us all. When Christ utters the precepts: "Love your enemies, bless them that curse you, do good</w:t>
      </w:r>
      <w:r>
        <w:rPr>
          <w:spacing w:val="34"/>
          <w:sz w:val="30"/>
        </w:rPr>
        <w:t xml:space="preserve"> </w:t>
      </w:r>
      <w:r>
        <w:rPr>
          <w:sz w:val="30"/>
        </w:rPr>
        <w:t>to</w:t>
      </w:r>
      <w:r>
        <w:rPr>
          <w:spacing w:val="34"/>
          <w:sz w:val="30"/>
        </w:rPr>
        <w:t xml:space="preserve"> </w:t>
      </w:r>
      <w:r>
        <w:rPr>
          <w:sz w:val="30"/>
        </w:rPr>
        <w:t>them</w:t>
      </w:r>
      <w:r>
        <w:rPr>
          <w:spacing w:val="34"/>
          <w:sz w:val="30"/>
        </w:rPr>
        <w:t xml:space="preserve"> </w:t>
      </w:r>
      <w:r>
        <w:rPr>
          <w:sz w:val="30"/>
        </w:rPr>
        <w:t>that</w:t>
      </w:r>
      <w:r>
        <w:rPr>
          <w:spacing w:val="33"/>
          <w:sz w:val="30"/>
        </w:rPr>
        <w:t xml:space="preserve"> </w:t>
      </w:r>
      <w:r>
        <w:rPr>
          <w:sz w:val="30"/>
        </w:rPr>
        <w:t>hate</w:t>
      </w:r>
      <w:r>
        <w:rPr>
          <w:spacing w:val="34"/>
          <w:sz w:val="30"/>
        </w:rPr>
        <w:t xml:space="preserve"> </w:t>
      </w:r>
      <w:r>
        <w:rPr>
          <w:sz w:val="30"/>
        </w:rPr>
        <w:t>you,</w:t>
      </w:r>
      <w:r>
        <w:rPr>
          <w:spacing w:val="34"/>
          <w:sz w:val="30"/>
        </w:rPr>
        <w:t xml:space="preserve"> </w:t>
      </w:r>
      <w:r>
        <w:rPr>
          <w:sz w:val="30"/>
        </w:rPr>
        <w:t>and</w:t>
      </w:r>
      <w:r>
        <w:rPr>
          <w:spacing w:val="34"/>
          <w:sz w:val="30"/>
        </w:rPr>
        <w:t xml:space="preserve"> </w:t>
      </w:r>
      <w:r>
        <w:rPr>
          <w:sz w:val="30"/>
        </w:rPr>
        <w:t>pray</w:t>
      </w:r>
      <w:r>
        <w:rPr>
          <w:spacing w:val="34"/>
          <w:sz w:val="30"/>
        </w:rPr>
        <w:t xml:space="preserve"> </w:t>
      </w:r>
      <w:r>
        <w:rPr>
          <w:sz w:val="30"/>
        </w:rPr>
        <w:t>for</w:t>
      </w:r>
      <w:r>
        <w:rPr>
          <w:spacing w:val="34"/>
          <w:sz w:val="30"/>
        </w:rPr>
        <w:t xml:space="preserve"> </w:t>
      </w:r>
      <w:r>
        <w:rPr>
          <w:sz w:val="30"/>
        </w:rPr>
        <w:t>them</w:t>
      </w:r>
      <w:r>
        <w:rPr>
          <w:spacing w:val="33"/>
          <w:sz w:val="30"/>
        </w:rPr>
        <w:t xml:space="preserve"> </w:t>
      </w:r>
      <w:r>
        <w:rPr>
          <w:sz w:val="30"/>
        </w:rPr>
        <w:t>which</w:t>
      </w:r>
      <w:r>
        <w:rPr>
          <w:spacing w:val="34"/>
          <w:sz w:val="30"/>
        </w:rPr>
        <w:t xml:space="preserve"> </w:t>
      </w:r>
      <w:r>
        <w:rPr>
          <w:sz w:val="30"/>
        </w:rPr>
        <w:t>despitefully</w:t>
      </w:r>
      <w:r>
        <w:rPr>
          <w:spacing w:val="34"/>
          <w:sz w:val="30"/>
        </w:rPr>
        <w:t xml:space="preserve"> </w:t>
      </w:r>
      <w:r>
        <w:rPr>
          <w:sz w:val="30"/>
        </w:rPr>
        <w:t>use</w:t>
      </w:r>
      <w:r>
        <w:rPr>
          <w:spacing w:val="34"/>
          <w:sz w:val="30"/>
        </w:rPr>
        <w:t xml:space="preserve"> </w:t>
      </w:r>
      <w:r>
        <w:rPr>
          <w:sz w:val="30"/>
        </w:rPr>
        <w:t>you, and</w:t>
      </w:r>
      <w:r>
        <w:rPr>
          <w:spacing w:val="31"/>
          <w:sz w:val="30"/>
        </w:rPr>
        <w:t xml:space="preserve"> </w:t>
      </w:r>
      <w:r>
        <w:rPr>
          <w:sz w:val="30"/>
        </w:rPr>
        <w:t>persecute</w:t>
      </w:r>
      <w:r>
        <w:rPr>
          <w:spacing w:val="31"/>
          <w:sz w:val="30"/>
        </w:rPr>
        <w:t xml:space="preserve"> </w:t>
      </w:r>
      <w:r>
        <w:rPr>
          <w:sz w:val="30"/>
        </w:rPr>
        <w:t>you,"</w:t>
      </w:r>
      <w:r>
        <w:rPr>
          <w:spacing w:val="31"/>
          <w:sz w:val="30"/>
        </w:rPr>
        <w:t xml:space="preserve"> </w:t>
      </w:r>
      <w:r>
        <w:rPr>
          <w:sz w:val="30"/>
        </w:rPr>
        <w:t>he</w:t>
      </w:r>
      <w:r>
        <w:rPr>
          <w:spacing w:val="31"/>
          <w:sz w:val="30"/>
        </w:rPr>
        <w:t xml:space="preserve"> </w:t>
      </w:r>
      <w:r>
        <w:rPr>
          <w:sz w:val="30"/>
        </w:rPr>
        <w:t>gives</w:t>
      </w:r>
      <w:r>
        <w:rPr>
          <w:spacing w:val="31"/>
          <w:sz w:val="30"/>
        </w:rPr>
        <w:t xml:space="preserve"> </w:t>
      </w:r>
      <w:r>
        <w:rPr>
          <w:sz w:val="30"/>
        </w:rPr>
        <w:t>for</w:t>
      </w:r>
      <w:r>
        <w:rPr>
          <w:spacing w:val="31"/>
          <w:sz w:val="30"/>
        </w:rPr>
        <w:t xml:space="preserve"> </w:t>
      </w:r>
      <w:r>
        <w:rPr>
          <w:sz w:val="30"/>
        </w:rPr>
        <w:t>a</w:t>
      </w:r>
      <w:r>
        <w:rPr>
          <w:spacing w:val="31"/>
          <w:sz w:val="30"/>
        </w:rPr>
        <w:t xml:space="preserve"> </w:t>
      </w:r>
      <w:r>
        <w:rPr>
          <w:sz w:val="30"/>
        </w:rPr>
        <w:t>reason:</w:t>
      </w:r>
      <w:r>
        <w:rPr>
          <w:spacing w:val="30"/>
          <w:sz w:val="30"/>
        </w:rPr>
        <w:t xml:space="preserve"> </w:t>
      </w:r>
      <w:r>
        <w:rPr>
          <w:sz w:val="30"/>
        </w:rPr>
        <w:t>"That</w:t>
      </w:r>
      <w:r>
        <w:rPr>
          <w:spacing w:val="31"/>
          <w:sz w:val="30"/>
        </w:rPr>
        <w:t xml:space="preserve"> </w:t>
      </w:r>
      <w:r>
        <w:rPr>
          <w:sz w:val="30"/>
        </w:rPr>
        <w:t>ye</w:t>
      </w:r>
      <w:r>
        <w:rPr>
          <w:spacing w:val="31"/>
          <w:sz w:val="30"/>
        </w:rPr>
        <w:t xml:space="preserve"> </w:t>
      </w:r>
      <w:r>
        <w:rPr>
          <w:sz w:val="30"/>
        </w:rPr>
        <w:t>may</w:t>
      </w:r>
      <w:r>
        <w:rPr>
          <w:spacing w:val="31"/>
          <w:sz w:val="30"/>
        </w:rPr>
        <w:t xml:space="preserve"> </w:t>
      </w:r>
      <w:r>
        <w:rPr>
          <w:sz w:val="30"/>
        </w:rPr>
        <w:t>be</w:t>
      </w:r>
      <w:r>
        <w:rPr>
          <w:spacing w:val="31"/>
          <w:sz w:val="30"/>
        </w:rPr>
        <w:t xml:space="preserve"> </w:t>
      </w:r>
      <w:r>
        <w:rPr>
          <w:sz w:val="30"/>
        </w:rPr>
        <w:t>the</w:t>
      </w:r>
      <w:r>
        <w:rPr>
          <w:spacing w:val="31"/>
          <w:sz w:val="30"/>
        </w:rPr>
        <w:t xml:space="preserve"> </w:t>
      </w:r>
      <w:r>
        <w:rPr>
          <w:sz w:val="30"/>
        </w:rPr>
        <w:t>children</w:t>
      </w:r>
      <w:r>
        <w:rPr>
          <w:spacing w:val="31"/>
          <w:sz w:val="30"/>
        </w:rPr>
        <w:t xml:space="preserve"> </w:t>
      </w:r>
      <w:r>
        <w:rPr>
          <w:sz w:val="30"/>
        </w:rPr>
        <w:t>of your Father which is in heaven: for he maketh his sun to rise on the evil and on</w:t>
      </w:r>
      <w:r>
        <w:rPr>
          <w:spacing w:val="53"/>
          <w:sz w:val="30"/>
        </w:rPr>
        <w:t xml:space="preserve"> </w:t>
      </w:r>
      <w:r>
        <w:rPr>
          <w:sz w:val="30"/>
        </w:rPr>
        <w:t>the</w:t>
      </w:r>
      <w:r>
        <w:rPr>
          <w:spacing w:val="56"/>
          <w:sz w:val="30"/>
        </w:rPr>
        <w:t xml:space="preserve"> </w:t>
      </w:r>
      <w:r>
        <w:rPr>
          <w:sz w:val="30"/>
        </w:rPr>
        <w:t>good,</w:t>
      </w:r>
      <w:r>
        <w:rPr>
          <w:spacing w:val="56"/>
          <w:sz w:val="30"/>
        </w:rPr>
        <w:t xml:space="preserve"> </w:t>
      </w:r>
      <w:r>
        <w:rPr>
          <w:sz w:val="30"/>
        </w:rPr>
        <w:t>and</w:t>
      </w:r>
      <w:r>
        <w:rPr>
          <w:spacing w:val="55"/>
          <w:sz w:val="30"/>
        </w:rPr>
        <w:t xml:space="preserve"> </w:t>
      </w:r>
      <w:r>
        <w:rPr>
          <w:sz w:val="30"/>
        </w:rPr>
        <w:t>sendeth</w:t>
      </w:r>
      <w:r>
        <w:rPr>
          <w:spacing w:val="56"/>
          <w:sz w:val="30"/>
        </w:rPr>
        <w:t xml:space="preserve"> </w:t>
      </w:r>
      <w:r>
        <w:rPr>
          <w:sz w:val="30"/>
        </w:rPr>
        <w:t>rain</w:t>
      </w:r>
      <w:r>
        <w:rPr>
          <w:spacing w:val="56"/>
          <w:sz w:val="30"/>
        </w:rPr>
        <w:t xml:space="preserve"> </w:t>
      </w:r>
      <w:r>
        <w:rPr>
          <w:sz w:val="30"/>
        </w:rPr>
        <w:t>on</w:t>
      </w:r>
      <w:r>
        <w:rPr>
          <w:spacing w:val="56"/>
          <w:sz w:val="30"/>
        </w:rPr>
        <w:t xml:space="preserve"> </w:t>
      </w:r>
      <w:r>
        <w:rPr>
          <w:sz w:val="30"/>
        </w:rPr>
        <w:t>the</w:t>
      </w:r>
      <w:r>
        <w:rPr>
          <w:spacing w:val="55"/>
          <w:sz w:val="30"/>
        </w:rPr>
        <w:t xml:space="preserve"> </w:t>
      </w:r>
      <w:r>
        <w:rPr>
          <w:sz w:val="30"/>
        </w:rPr>
        <w:t>just</w:t>
      </w:r>
      <w:r>
        <w:rPr>
          <w:spacing w:val="56"/>
          <w:sz w:val="30"/>
        </w:rPr>
        <w:t xml:space="preserve"> </w:t>
      </w:r>
      <w:r>
        <w:rPr>
          <w:sz w:val="30"/>
        </w:rPr>
        <w:t>and</w:t>
      </w:r>
      <w:r>
        <w:rPr>
          <w:spacing w:val="56"/>
          <w:sz w:val="30"/>
        </w:rPr>
        <w:t xml:space="preserve"> </w:t>
      </w:r>
      <w:r>
        <w:rPr>
          <w:sz w:val="30"/>
        </w:rPr>
        <w:t>on</w:t>
      </w:r>
      <w:r>
        <w:rPr>
          <w:spacing w:val="55"/>
          <w:sz w:val="30"/>
        </w:rPr>
        <w:t xml:space="preserve"> </w:t>
      </w:r>
      <w:r>
        <w:rPr>
          <w:sz w:val="30"/>
        </w:rPr>
        <w:t>the</w:t>
      </w:r>
      <w:r>
        <w:rPr>
          <w:spacing w:val="56"/>
          <w:sz w:val="30"/>
        </w:rPr>
        <w:t xml:space="preserve"> </w:t>
      </w:r>
      <w:r>
        <w:rPr>
          <w:sz w:val="30"/>
        </w:rPr>
        <w:t>unjust."</w:t>
      </w:r>
      <w:r>
        <w:rPr>
          <w:spacing w:val="56"/>
          <w:sz w:val="30"/>
        </w:rPr>
        <w:t xml:space="preserve"> </w:t>
      </w:r>
      <w:r>
        <w:rPr>
          <w:sz w:val="30"/>
        </w:rPr>
        <w:t>One</w:t>
      </w:r>
      <w:r>
        <w:rPr>
          <w:spacing w:val="56"/>
          <w:sz w:val="30"/>
        </w:rPr>
        <w:t xml:space="preserve"> </w:t>
      </w:r>
      <w:r>
        <w:rPr>
          <w:spacing w:val="-2"/>
          <w:sz w:val="30"/>
        </w:rPr>
        <w:t>might</w:t>
      </w:r>
    </w:p>
    <w:p w14:paraId="326F33F3" w14:textId="77777777" w:rsidR="00075191" w:rsidRDefault="00075191">
      <w:pPr>
        <w:pStyle w:val="ListParagraph"/>
        <w:jc w:val="right"/>
        <w:rPr>
          <w:sz w:val="30"/>
        </w:rPr>
        <w:sectPr w:rsidR="00075191">
          <w:pgSz w:w="12240" w:h="15840"/>
          <w:pgMar w:top="1360" w:right="1080" w:bottom="280" w:left="1080" w:header="720" w:footer="720" w:gutter="0"/>
          <w:cols w:space="720"/>
        </w:sectPr>
      </w:pPr>
    </w:p>
    <w:p w14:paraId="326F33F4" w14:textId="77777777" w:rsidR="00075191" w:rsidRDefault="00000000">
      <w:pPr>
        <w:pStyle w:val="BodyText"/>
        <w:spacing w:before="70"/>
        <w:ind w:firstLine="0"/>
      </w:pPr>
      <w:r>
        <w:t>therefore be tempted to explain both the humility as to one's self and the charity towards others which characterize spiritual excitement, as results of the all-leveling character of theistic belief. But these affections are certainly not mere derivatives of theism. We find them in Stoicism, in Hinduism, and in Buddhism in the highest possible degree. They HARMONIZE with paternal theism beautifully; but they harmonize with all reflection whatever upon the dependence of mankind on general causes; and we must, I think, consider them not subordinate but coordinate parts of that great complex excitement in the study of which we are engaged. Religious rapture, moral enthusiasm, ontological wonder, cosmic emotion, are all unifying states of mind, in which the sand and grit of the selfhood incline to disappear, and tenderness to rule. The best thing is to describe the condition integrally as a characteristic affection to which our nature is liable, a region in which we</w:t>
      </w:r>
      <w:r>
        <w:rPr>
          <w:spacing w:val="40"/>
        </w:rPr>
        <w:t xml:space="preserve"> </w:t>
      </w:r>
      <w:r>
        <w:t>find ourselves at home, a sea in which we swim; but not to pretend to explain its parts by deriving them too cleverly from one another. Like love or fear,</w:t>
      </w:r>
      <w:r>
        <w:rPr>
          <w:spacing w:val="40"/>
        </w:rPr>
        <w:t xml:space="preserve"> </w:t>
      </w:r>
      <w:r>
        <w:t>the faith-state is a natural psychic complex, and carries charity with it by organic consequence. Jubilation is an expansive affection, and all expansive affections are self-forgetful and kindly so long as they endure.</w:t>
      </w:r>
    </w:p>
    <w:p w14:paraId="326F33F5" w14:textId="77777777" w:rsidR="00075191" w:rsidRDefault="00000000">
      <w:pPr>
        <w:pStyle w:val="BodyText"/>
      </w:pPr>
      <w:r>
        <w:t xml:space="preserve">We find this the case even when they are pathological in origin. In his instructive work, la Tristesse et la Joie,[162] M. Georges Dumas compares together the melancholy and the joyous phase of circular insanity, and shows that, while selfishness characterizes the one, the other is marked by altruistic impulses. No human being so stingy and useless as was Marie in her melancholy period! But the moment the happy period begins, "sympathy and kindness become her characteristic sentiments. She displays a universal goodwill, not only of intention, but in act…. She becomes solicitous of the health of other patients, interested in getting them out, desirous to procure wool to knit socks for some of them. Never since she has been under my observation have I heard her in her joyous period utter any but charitable opinions."[163] And later, Dr. Dumas says of all such joyous conditions that "unselfish sentiments and tender emotions are the only affective states to be found in them. The subject's mind is closed against envy, hatred, and vindictiveness, and wholly transformed into benevolence, indulgence, and </w:t>
      </w:r>
      <w:r>
        <w:rPr>
          <w:spacing w:val="-2"/>
        </w:rPr>
        <w:t>mercy."[164]</w:t>
      </w:r>
    </w:p>
    <w:p w14:paraId="326F33F6" w14:textId="77777777" w:rsidR="00075191" w:rsidRDefault="00000000">
      <w:pPr>
        <w:pStyle w:val="ListParagraph"/>
        <w:numPr>
          <w:ilvl w:val="2"/>
          <w:numId w:val="41"/>
        </w:numPr>
        <w:tabs>
          <w:tab w:val="left" w:pos="1532"/>
        </w:tabs>
        <w:spacing w:before="1"/>
        <w:ind w:left="1532" w:hanging="722"/>
        <w:jc w:val="left"/>
        <w:rPr>
          <w:sz w:val="30"/>
        </w:rPr>
      </w:pPr>
      <w:r>
        <w:rPr>
          <w:sz w:val="30"/>
        </w:rPr>
        <w:t>Paris,</w:t>
      </w:r>
      <w:r>
        <w:rPr>
          <w:spacing w:val="-5"/>
          <w:sz w:val="30"/>
        </w:rPr>
        <w:t xml:space="preserve"> </w:t>
      </w:r>
      <w:r>
        <w:rPr>
          <w:spacing w:val="-2"/>
          <w:sz w:val="30"/>
        </w:rPr>
        <w:t>1900.</w:t>
      </w:r>
    </w:p>
    <w:p w14:paraId="326F33F7" w14:textId="77777777" w:rsidR="00075191" w:rsidRDefault="00000000">
      <w:pPr>
        <w:pStyle w:val="ListParagraph"/>
        <w:numPr>
          <w:ilvl w:val="2"/>
          <w:numId w:val="41"/>
        </w:numPr>
        <w:tabs>
          <w:tab w:val="left" w:pos="1532"/>
        </w:tabs>
        <w:ind w:left="1532" w:hanging="722"/>
        <w:jc w:val="left"/>
        <w:rPr>
          <w:sz w:val="30"/>
        </w:rPr>
      </w:pPr>
      <w:r>
        <w:rPr>
          <w:sz w:val="30"/>
        </w:rPr>
        <w:t>Page</w:t>
      </w:r>
      <w:r>
        <w:rPr>
          <w:spacing w:val="-3"/>
          <w:sz w:val="30"/>
        </w:rPr>
        <w:t xml:space="preserve"> </w:t>
      </w:r>
      <w:r>
        <w:rPr>
          <w:spacing w:val="-4"/>
          <w:sz w:val="30"/>
        </w:rPr>
        <w:t>130.</w:t>
      </w:r>
    </w:p>
    <w:p w14:paraId="326F33F8" w14:textId="77777777" w:rsidR="00075191" w:rsidRDefault="00000000">
      <w:pPr>
        <w:pStyle w:val="ListParagraph"/>
        <w:numPr>
          <w:ilvl w:val="2"/>
          <w:numId w:val="41"/>
        </w:numPr>
        <w:tabs>
          <w:tab w:val="left" w:pos="1532"/>
        </w:tabs>
        <w:ind w:left="1532" w:hanging="722"/>
        <w:jc w:val="left"/>
        <w:rPr>
          <w:sz w:val="30"/>
        </w:rPr>
      </w:pPr>
      <w:r>
        <w:rPr>
          <w:sz w:val="30"/>
        </w:rPr>
        <w:t>Page</w:t>
      </w:r>
      <w:r>
        <w:rPr>
          <w:spacing w:val="-3"/>
          <w:sz w:val="30"/>
        </w:rPr>
        <w:t xml:space="preserve"> </w:t>
      </w:r>
      <w:r>
        <w:rPr>
          <w:spacing w:val="-4"/>
          <w:sz w:val="30"/>
        </w:rPr>
        <w:t>167.</w:t>
      </w:r>
    </w:p>
    <w:p w14:paraId="326F33F9" w14:textId="77777777" w:rsidR="00075191" w:rsidRDefault="00075191">
      <w:pPr>
        <w:pStyle w:val="ListParagraph"/>
        <w:jc w:val="left"/>
        <w:rPr>
          <w:sz w:val="30"/>
        </w:rPr>
        <w:sectPr w:rsidR="00075191">
          <w:pgSz w:w="12240" w:h="15840"/>
          <w:pgMar w:top="1360" w:right="1080" w:bottom="280" w:left="1080" w:header="720" w:footer="720" w:gutter="0"/>
          <w:cols w:space="720"/>
        </w:sectPr>
      </w:pPr>
    </w:p>
    <w:p w14:paraId="326F33FA" w14:textId="77777777" w:rsidR="00075191" w:rsidRDefault="00000000">
      <w:pPr>
        <w:pStyle w:val="BodyText"/>
        <w:spacing w:before="70"/>
        <w:ind w:right="357"/>
      </w:pPr>
      <w:r>
        <w:t>There is thus an organic affinity between joyousness and tenderness, and their companionship in the saintly life need in no way occasion surprise. Along with the happiness, this increase of tenderness is often noted in narratives of conversion. "I began to work for others";—"I had more tender feeling for my family and friends";—"I spoke at once to a person with whom I had been angry";—"I felt for every one, and loved my friends better";—"I felt every one to be my friend";—these are so many expressions from the records collected by Professor Starbuck.[165]</w:t>
      </w:r>
    </w:p>
    <w:p w14:paraId="326F33FB" w14:textId="77777777" w:rsidR="00075191" w:rsidRDefault="00000000">
      <w:pPr>
        <w:pStyle w:val="ListParagraph"/>
        <w:numPr>
          <w:ilvl w:val="2"/>
          <w:numId w:val="41"/>
        </w:numPr>
        <w:tabs>
          <w:tab w:val="left" w:pos="1532"/>
        </w:tabs>
        <w:ind w:left="1532" w:hanging="722"/>
        <w:jc w:val="both"/>
        <w:rPr>
          <w:sz w:val="30"/>
        </w:rPr>
      </w:pPr>
      <w:r>
        <w:rPr>
          <w:sz w:val="30"/>
        </w:rPr>
        <w:t>Op.</w:t>
      </w:r>
      <w:r>
        <w:rPr>
          <w:spacing w:val="-2"/>
          <w:sz w:val="30"/>
        </w:rPr>
        <w:t xml:space="preserve"> </w:t>
      </w:r>
      <w:r>
        <w:rPr>
          <w:sz w:val="30"/>
        </w:rPr>
        <w:t>cit.,</w:t>
      </w:r>
      <w:r>
        <w:rPr>
          <w:spacing w:val="-1"/>
          <w:sz w:val="30"/>
        </w:rPr>
        <w:t xml:space="preserve"> </w:t>
      </w:r>
      <w:r>
        <w:rPr>
          <w:sz w:val="30"/>
        </w:rPr>
        <w:t>p.</w:t>
      </w:r>
      <w:r>
        <w:rPr>
          <w:spacing w:val="-1"/>
          <w:sz w:val="30"/>
        </w:rPr>
        <w:t xml:space="preserve"> </w:t>
      </w:r>
      <w:r>
        <w:rPr>
          <w:spacing w:val="-4"/>
          <w:sz w:val="30"/>
        </w:rPr>
        <w:t>127.</w:t>
      </w:r>
    </w:p>
    <w:p w14:paraId="326F33FC" w14:textId="77777777" w:rsidR="00075191" w:rsidRDefault="00000000">
      <w:pPr>
        <w:pStyle w:val="BodyText"/>
      </w:pPr>
      <w:r>
        <w:t>"When," says Mrs. Edwards, continuing the narrative from which I made quotation a moment ago, "I arose on the morning of the Sabbath, I felt a love to all mankind, wholly peculiar in its strength and sweetness, far beyond all that I had ever felt before. The power of that love seemed inexpressible. I thought, if I were surrounded by enemies, who were venting their malice and cruelty upon me, in tormenting me, it would still be impossible that I should cherish any feelings towards them but those of love, and pity, and ardent desires for their happiness. I never before felt so far from a disposition to judge and censure others, as I did that morning. I realized also, in an unusual and very lively manner, how great a part of Christianity lies in the performance of our social and relative duties to one another. The same joyful sense continued throughout the day—a sweet love to God and all mankind."</w:t>
      </w:r>
    </w:p>
    <w:p w14:paraId="326F33FD" w14:textId="77777777" w:rsidR="00075191" w:rsidRDefault="00000000">
      <w:pPr>
        <w:pStyle w:val="BodyText"/>
        <w:ind w:right="361"/>
      </w:pPr>
      <w:r>
        <w:t xml:space="preserve">Whatever be the explanation of the charity, it may efface all usual human </w:t>
      </w:r>
      <w:r>
        <w:rPr>
          <w:spacing w:val="-2"/>
        </w:rPr>
        <w:t>barriers.[166]</w:t>
      </w:r>
    </w:p>
    <w:p w14:paraId="326F33FE" w14:textId="77777777" w:rsidR="00075191" w:rsidRDefault="00000000">
      <w:pPr>
        <w:pStyle w:val="ListParagraph"/>
        <w:numPr>
          <w:ilvl w:val="2"/>
          <w:numId w:val="41"/>
        </w:numPr>
        <w:tabs>
          <w:tab w:val="left" w:pos="1550"/>
        </w:tabs>
        <w:ind w:right="359" w:firstLine="450"/>
        <w:jc w:val="both"/>
        <w:rPr>
          <w:sz w:val="30"/>
        </w:rPr>
      </w:pPr>
      <w:r>
        <w:rPr>
          <w:sz w:val="30"/>
        </w:rPr>
        <w:t>The barrier between men and animals also. We read of Towianski, an</w:t>
      </w:r>
      <w:r>
        <w:rPr>
          <w:spacing w:val="-3"/>
          <w:sz w:val="30"/>
        </w:rPr>
        <w:t xml:space="preserve"> </w:t>
      </w:r>
      <w:r>
        <w:rPr>
          <w:sz w:val="30"/>
        </w:rPr>
        <w:t>eminent</w:t>
      </w:r>
      <w:r>
        <w:rPr>
          <w:spacing w:val="-4"/>
          <w:sz w:val="30"/>
        </w:rPr>
        <w:t xml:space="preserve"> </w:t>
      </w:r>
      <w:r>
        <w:rPr>
          <w:sz w:val="30"/>
        </w:rPr>
        <w:t>Polish</w:t>
      </w:r>
      <w:r>
        <w:rPr>
          <w:spacing w:val="-3"/>
          <w:sz w:val="30"/>
        </w:rPr>
        <w:t xml:space="preserve"> </w:t>
      </w:r>
      <w:r>
        <w:rPr>
          <w:sz w:val="30"/>
        </w:rPr>
        <w:t>patriot</w:t>
      </w:r>
      <w:r>
        <w:rPr>
          <w:spacing w:val="-4"/>
          <w:sz w:val="30"/>
        </w:rPr>
        <w:t xml:space="preserve"> </w:t>
      </w:r>
      <w:r>
        <w:rPr>
          <w:sz w:val="30"/>
        </w:rPr>
        <w:t>and</w:t>
      </w:r>
      <w:r>
        <w:rPr>
          <w:spacing w:val="-3"/>
          <w:sz w:val="30"/>
        </w:rPr>
        <w:t xml:space="preserve"> </w:t>
      </w:r>
      <w:r>
        <w:rPr>
          <w:sz w:val="30"/>
        </w:rPr>
        <w:t>mystic,</w:t>
      </w:r>
      <w:r>
        <w:rPr>
          <w:spacing w:val="-3"/>
          <w:sz w:val="30"/>
        </w:rPr>
        <w:t xml:space="preserve"> </w:t>
      </w:r>
      <w:r>
        <w:rPr>
          <w:sz w:val="30"/>
        </w:rPr>
        <w:t>that</w:t>
      </w:r>
      <w:r>
        <w:rPr>
          <w:spacing w:val="-4"/>
          <w:sz w:val="30"/>
        </w:rPr>
        <w:t xml:space="preserve"> </w:t>
      </w:r>
      <w:r>
        <w:rPr>
          <w:sz w:val="30"/>
        </w:rPr>
        <w:t>"one</w:t>
      </w:r>
      <w:r>
        <w:rPr>
          <w:spacing w:val="-4"/>
          <w:sz w:val="30"/>
        </w:rPr>
        <w:t xml:space="preserve"> </w:t>
      </w:r>
      <w:r>
        <w:rPr>
          <w:sz w:val="30"/>
        </w:rPr>
        <w:t>day</w:t>
      </w:r>
      <w:r>
        <w:rPr>
          <w:spacing w:val="-3"/>
          <w:sz w:val="30"/>
        </w:rPr>
        <w:t xml:space="preserve"> </w:t>
      </w:r>
      <w:r>
        <w:rPr>
          <w:sz w:val="30"/>
        </w:rPr>
        <w:t>one</w:t>
      </w:r>
      <w:r>
        <w:rPr>
          <w:spacing w:val="-4"/>
          <w:sz w:val="30"/>
        </w:rPr>
        <w:t xml:space="preserve"> </w:t>
      </w:r>
      <w:r>
        <w:rPr>
          <w:sz w:val="30"/>
        </w:rPr>
        <w:t>of</w:t>
      </w:r>
      <w:r>
        <w:rPr>
          <w:spacing w:val="-4"/>
          <w:sz w:val="30"/>
        </w:rPr>
        <w:t xml:space="preserve"> </w:t>
      </w:r>
      <w:r>
        <w:rPr>
          <w:sz w:val="30"/>
        </w:rPr>
        <w:t>his</w:t>
      </w:r>
      <w:r>
        <w:rPr>
          <w:spacing w:val="-4"/>
          <w:sz w:val="30"/>
        </w:rPr>
        <w:t xml:space="preserve"> </w:t>
      </w:r>
      <w:r>
        <w:rPr>
          <w:sz w:val="30"/>
        </w:rPr>
        <w:t>friends</w:t>
      </w:r>
      <w:r>
        <w:rPr>
          <w:spacing w:val="-4"/>
          <w:sz w:val="30"/>
        </w:rPr>
        <w:t xml:space="preserve"> </w:t>
      </w:r>
      <w:r>
        <w:rPr>
          <w:sz w:val="30"/>
        </w:rPr>
        <w:t>met</w:t>
      </w:r>
      <w:r>
        <w:rPr>
          <w:spacing w:val="-4"/>
          <w:sz w:val="30"/>
        </w:rPr>
        <w:t xml:space="preserve"> </w:t>
      </w:r>
      <w:r>
        <w:rPr>
          <w:sz w:val="30"/>
        </w:rPr>
        <w:t>him in the rain, caressing a big dog which was jumping upon him and covering him horribly with mud. On being asked why he permitted the animal thus to dirty his clothes, Towianski replied: 'This dog, whom I am now meeting for the first time, has shown a great fellow-feeling for me, and a great joy in my recognition and acceptance of his greetings. Were I to drive him off, I should wound his feelings and do him a moral injury. It would be an offense not</w:t>
      </w:r>
      <w:r>
        <w:rPr>
          <w:spacing w:val="40"/>
          <w:sz w:val="30"/>
        </w:rPr>
        <w:t xml:space="preserve"> </w:t>
      </w:r>
      <w:r>
        <w:rPr>
          <w:sz w:val="30"/>
        </w:rPr>
        <w:t>only to him, but to all the spirits of the other world who are on the same level with him. The damage which he does to my coat is as nothing in comparison with the wrong which I should inflict upon him, in case I were to remain indifferent to the manifestations of his friendship. We ought,' he added, 'both to lighten the condition of animals, whenever we can, and at the same time to facilitate in ourselves that union of the world of all spirits, which the sacrifice</w:t>
      </w:r>
    </w:p>
    <w:p w14:paraId="326F33FF"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400" w14:textId="77777777" w:rsidR="00075191" w:rsidRDefault="00000000">
      <w:pPr>
        <w:pStyle w:val="BodyText"/>
        <w:spacing w:before="70"/>
        <w:ind w:right="360" w:firstLine="0"/>
      </w:pPr>
      <w:r>
        <w:t>of Christ has made possible.'" Andre Towianski, Traduction de l'Italien, Turin, 1897 (privately printed). I owe my knowledge of this book and of Towianski to my friend Professor W. Lutoslawski, author of "Plato's Logic."</w:t>
      </w:r>
    </w:p>
    <w:p w14:paraId="326F3401" w14:textId="77777777" w:rsidR="00075191" w:rsidRDefault="00000000">
      <w:pPr>
        <w:pStyle w:val="BodyText"/>
        <w:ind w:right="360"/>
      </w:pPr>
      <w:r>
        <w:t>Here, for instance, is an example of Christian non-resistance from</w:t>
      </w:r>
      <w:r>
        <w:rPr>
          <w:spacing w:val="40"/>
        </w:rPr>
        <w:t xml:space="preserve"> </w:t>
      </w:r>
      <w:r>
        <w:t>Richard Weaver's autobiography. Weaver was a collier, a semi-professional pugilist in his younger days, who became a much beloved evangelist. Fighting,</w:t>
      </w:r>
      <w:r>
        <w:rPr>
          <w:spacing w:val="-3"/>
        </w:rPr>
        <w:t xml:space="preserve"> </w:t>
      </w:r>
      <w:r>
        <w:t>after</w:t>
      </w:r>
      <w:r>
        <w:rPr>
          <w:spacing w:val="-2"/>
        </w:rPr>
        <w:t xml:space="preserve"> </w:t>
      </w:r>
      <w:r>
        <w:t>drinking,</w:t>
      </w:r>
      <w:r>
        <w:rPr>
          <w:spacing w:val="-2"/>
        </w:rPr>
        <w:t xml:space="preserve"> </w:t>
      </w:r>
      <w:r>
        <w:t>seems</w:t>
      </w:r>
      <w:r>
        <w:rPr>
          <w:spacing w:val="-2"/>
        </w:rPr>
        <w:t xml:space="preserve"> </w:t>
      </w:r>
      <w:r>
        <w:t>to</w:t>
      </w:r>
      <w:r>
        <w:rPr>
          <w:spacing w:val="-2"/>
        </w:rPr>
        <w:t xml:space="preserve"> </w:t>
      </w:r>
      <w:r>
        <w:t>have</w:t>
      </w:r>
      <w:r>
        <w:rPr>
          <w:spacing w:val="-2"/>
        </w:rPr>
        <w:t xml:space="preserve"> </w:t>
      </w:r>
      <w:r>
        <w:t>been</w:t>
      </w:r>
      <w:r>
        <w:rPr>
          <w:spacing w:val="-2"/>
        </w:rPr>
        <w:t xml:space="preserve"> </w:t>
      </w:r>
      <w:r>
        <w:t>the</w:t>
      </w:r>
      <w:r>
        <w:rPr>
          <w:spacing w:val="-2"/>
        </w:rPr>
        <w:t xml:space="preserve"> </w:t>
      </w:r>
      <w:r>
        <w:t>sin</w:t>
      </w:r>
      <w:r>
        <w:rPr>
          <w:spacing w:val="-2"/>
        </w:rPr>
        <w:t xml:space="preserve"> </w:t>
      </w:r>
      <w:r>
        <w:t>to</w:t>
      </w:r>
      <w:r>
        <w:rPr>
          <w:spacing w:val="-2"/>
        </w:rPr>
        <w:t xml:space="preserve"> </w:t>
      </w:r>
      <w:r>
        <w:t>which</w:t>
      </w:r>
      <w:r>
        <w:rPr>
          <w:spacing w:val="-2"/>
        </w:rPr>
        <w:t xml:space="preserve"> </w:t>
      </w:r>
      <w:r>
        <w:t>he</w:t>
      </w:r>
      <w:r>
        <w:rPr>
          <w:spacing w:val="-2"/>
        </w:rPr>
        <w:t xml:space="preserve"> </w:t>
      </w:r>
      <w:r>
        <w:t>originally</w:t>
      </w:r>
      <w:r>
        <w:rPr>
          <w:spacing w:val="-2"/>
        </w:rPr>
        <w:t xml:space="preserve"> </w:t>
      </w:r>
      <w:r>
        <w:t>felt his flesh most perversely inclined. After his first conversion he had a backsliding, which consisted in pounding a man who had insulted a girl. Feeling</w:t>
      </w:r>
      <w:r>
        <w:rPr>
          <w:spacing w:val="-2"/>
        </w:rPr>
        <w:t xml:space="preserve"> </w:t>
      </w:r>
      <w:r>
        <w:t>that,</w:t>
      </w:r>
      <w:r>
        <w:rPr>
          <w:spacing w:val="-2"/>
        </w:rPr>
        <w:t xml:space="preserve"> </w:t>
      </w:r>
      <w:r>
        <w:t>having</w:t>
      </w:r>
      <w:r>
        <w:rPr>
          <w:spacing w:val="-2"/>
        </w:rPr>
        <w:t xml:space="preserve"> </w:t>
      </w:r>
      <w:r>
        <w:t>once</w:t>
      </w:r>
      <w:r>
        <w:rPr>
          <w:spacing w:val="-3"/>
        </w:rPr>
        <w:t xml:space="preserve"> </w:t>
      </w:r>
      <w:r>
        <w:t>fallen,</w:t>
      </w:r>
      <w:r>
        <w:rPr>
          <w:spacing w:val="-2"/>
        </w:rPr>
        <w:t xml:space="preserve"> </w:t>
      </w:r>
      <w:r>
        <w:t>he</w:t>
      </w:r>
      <w:r>
        <w:rPr>
          <w:spacing w:val="-3"/>
        </w:rPr>
        <w:t xml:space="preserve"> </w:t>
      </w:r>
      <w:r>
        <w:t>might</w:t>
      </w:r>
      <w:r>
        <w:rPr>
          <w:spacing w:val="-3"/>
        </w:rPr>
        <w:t xml:space="preserve"> </w:t>
      </w:r>
      <w:r>
        <w:t>as</w:t>
      </w:r>
      <w:r>
        <w:rPr>
          <w:spacing w:val="-3"/>
        </w:rPr>
        <w:t xml:space="preserve"> </w:t>
      </w:r>
      <w:r>
        <w:t>well</w:t>
      </w:r>
      <w:r>
        <w:rPr>
          <w:spacing w:val="-3"/>
        </w:rPr>
        <w:t xml:space="preserve"> </w:t>
      </w:r>
      <w:r>
        <w:t>be</w:t>
      </w:r>
      <w:r>
        <w:rPr>
          <w:spacing w:val="-3"/>
        </w:rPr>
        <w:t xml:space="preserve"> </w:t>
      </w:r>
      <w:r>
        <w:t>hanged</w:t>
      </w:r>
      <w:r>
        <w:rPr>
          <w:spacing w:val="-2"/>
        </w:rPr>
        <w:t xml:space="preserve"> </w:t>
      </w:r>
      <w:r>
        <w:t>for</w:t>
      </w:r>
      <w:r>
        <w:rPr>
          <w:spacing w:val="-3"/>
        </w:rPr>
        <w:t xml:space="preserve"> </w:t>
      </w:r>
      <w:r>
        <w:t>a</w:t>
      </w:r>
      <w:r>
        <w:rPr>
          <w:spacing w:val="-3"/>
        </w:rPr>
        <w:t xml:space="preserve"> </w:t>
      </w:r>
      <w:r>
        <w:t>sheep</w:t>
      </w:r>
      <w:r>
        <w:rPr>
          <w:spacing w:val="-2"/>
        </w:rPr>
        <w:t xml:space="preserve"> </w:t>
      </w:r>
      <w:r>
        <w:t>as</w:t>
      </w:r>
      <w:r>
        <w:rPr>
          <w:spacing w:val="-3"/>
        </w:rPr>
        <w:t xml:space="preserve"> </w:t>
      </w:r>
      <w:r>
        <w:t>for a lamb, he got drunk and went and broke the jaw of another man who had lately challenged him to fight and taunted him with cowardice for refusing as a Christian man;—I mention these incidents to show how genuine a change</w:t>
      </w:r>
      <w:r>
        <w:rPr>
          <w:spacing w:val="40"/>
        </w:rPr>
        <w:t xml:space="preserve"> </w:t>
      </w:r>
      <w:r>
        <w:t>of heart is implied in the later conduct which he describes as follows:—</w:t>
      </w:r>
    </w:p>
    <w:p w14:paraId="326F3402" w14:textId="77777777" w:rsidR="00075191" w:rsidRDefault="00000000">
      <w:pPr>
        <w:pStyle w:val="BodyText"/>
        <w:ind w:right="360"/>
      </w:pPr>
      <w:r>
        <w:t>"I went down the drift and found the boy crying because a fellow-workman was trying to take the wagon from him by force. I said to him:—</w:t>
      </w:r>
    </w:p>
    <w:p w14:paraId="326F3403" w14:textId="77777777" w:rsidR="00075191" w:rsidRDefault="00000000">
      <w:pPr>
        <w:pStyle w:val="BodyText"/>
        <w:ind w:left="810" w:right="0" w:firstLine="0"/>
      </w:pPr>
      <w:r>
        <w:t>"'Tom,</w:t>
      </w:r>
      <w:r>
        <w:rPr>
          <w:spacing w:val="-5"/>
        </w:rPr>
        <w:t xml:space="preserve"> </w:t>
      </w:r>
      <w:r>
        <w:t>you</w:t>
      </w:r>
      <w:r>
        <w:rPr>
          <w:spacing w:val="-2"/>
        </w:rPr>
        <w:t xml:space="preserve"> </w:t>
      </w:r>
      <w:r>
        <w:t>mustn't</w:t>
      </w:r>
      <w:r>
        <w:rPr>
          <w:spacing w:val="-4"/>
        </w:rPr>
        <w:t xml:space="preserve"> </w:t>
      </w:r>
      <w:r>
        <w:t>take</w:t>
      </w:r>
      <w:r>
        <w:rPr>
          <w:spacing w:val="-3"/>
        </w:rPr>
        <w:t xml:space="preserve"> </w:t>
      </w:r>
      <w:r>
        <w:t>that</w:t>
      </w:r>
      <w:r>
        <w:rPr>
          <w:spacing w:val="-3"/>
        </w:rPr>
        <w:t xml:space="preserve"> </w:t>
      </w:r>
      <w:r>
        <w:rPr>
          <w:spacing w:val="-2"/>
        </w:rPr>
        <w:t>wagon.'</w:t>
      </w:r>
    </w:p>
    <w:p w14:paraId="326F3404" w14:textId="77777777" w:rsidR="00075191" w:rsidRDefault="00000000">
      <w:pPr>
        <w:pStyle w:val="BodyText"/>
        <w:ind w:right="361"/>
      </w:pPr>
      <w:r>
        <w:t>"He</w:t>
      </w:r>
      <w:r>
        <w:rPr>
          <w:spacing w:val="-3"/>
        </w:rPr>
        <w:t xml:space="preserve"> </w:t>
      </w:r>
      <w:r>
        <w:t>swore</w:t>
      </w:r>
      <w:r>
        <w:rPr>
          <w:spacing w:val="-3"/>
        </w:rPr>
        <w:t xml:space="preserve"> </w:t>
      </w:r>
      <w:r>
        <w:t>at</w:t>
      </w:r>
      <w:r>
        <w:rPr>
          <w:spacing w:val="-3"/>
        </w:rPr>
        <w:t xml:space="preserve"> </w:t>
      </w:r>
      <w:r>
        <w:t>me,</w:t>
      </w:r>
      <w:r>
        <w:rPr>
          <w:spacing w:val="-2"/>
        </w:rPr>
        <w:t xml:space="preserve"> </w:t>
      </w:r>
      <w:r>
        <w:t>and</w:t>
      </w:r>
      <w:r>
        <w:rPr>
          <w:spacing w:val="-3"/>
        </w:rPr>
        <w:t xml:space="preserve"> </w:t>
      </w:r>
      <w:r>
        <w:t>called</w:t>
      </w:r>
      <w:r>
        <w:rPr>
          <w:spacing w:val="-3"/>
        </w:rPr>
        <w:t xml:space="preserve"> </w:t>
      </w:r>
      <w:r>
        <w:t>me</w:t>
      </w:r>
      <w:r>
        <w:rPr>
          <w:spacing w:val="-3"/>
        </w:rPr>
        <w:t xml:space="preserve"> </w:t>
      </w:r>
      <w:r>
        <w:t>a</w:t>
      </w:r>
      <w:r>
        <w:rPr>
          <w:spacing w:val="-2"/>
        </w:rPr>
        <w:t xml:space="preserve"> </w:t>
      </w:r>
      <w:r>
        <w:t>Methodist</w:t>
      </w:r>
      <w:r>
        <w:rPr>
          <w:spacing w:val="-3"/>
        </w:rPr>
        <w:t xml:space="preserve"> </w:t>
      </w:r>
      <w:r>
        <w:t>devil.</w:t>
      </w:r>
      <w:r>
        <w:rPr>
          <w:spacing w:val="-3"/>
        </w:rPr>
        <w:t xml:space="preserve"> </w:t>
      </w:r>
      <w:r>
        <w:t>I</w:t>
      </w:r>
      <w:r>
        <w:rPr>
          <w:spacing w:val="-3"/>
        </w:rPr>
        <w:t xml:space="preserve"> </w:t>
      </w:r>
      <w:r>
        <w:t>told</w:t>
      </w:r>
      <w:r>
        <w:rPr>
          <w:spacing w:val="-2"/>
        </w:rPr>
        <w:t xml:space="preserve"> </w:t>
      </w:r>
      <w:r>
        <w:t>him</w:t>
      </w:r>
      <w:r>
        <w:rPr>
          <w:spacing w:val="-3"/>
        </w:rPr>
        <w:t xml:space="preserve"> </w:t>
      </w:r>
      <w:r>
        <w:t>that</w:t>
      </w:r>
      <w:r>
        <w:rPr>
          <w:spacing w:val="-3"/>
        </w:rPr>
        <w:t xml:space="preserve"> </w:t>
      </w:r>
      <w:r>
        <w:t>God</w:t>
      </w:r>
      <w:r>
        <w:rPr>
          <w:spacing w:val="-2"/>
        </w:rPr>
        <w:t xml:space="preserve"> </w:t>
      </w:r>
      <w:r>
        <w:t>did not tell me to let him rob me. He cursed again, and said he would push the wagon over me.</w:t>
      </w:r>
    </w:p>
    <w:p w14:paraId="326F3405" w14:textId="77777777" w:rsidR="00075191" w:rsidRDefault="00000000">
      <w:pPr>
        <w:pStyle w:val="BodyText"/>
        <w:ind w:right="363"/>
      </w:pPr>
      <w:r>
        <w:t>"'Well,' I said, 'let us see whether the devil and thee are stronger than the Lord and me.'</w:t>
      </w:r>
    </w:p>
    <w:p w14:paraId="326F3406" w14:textId="77777777" w:rsidR="00075191" w:rsidRDefault="00000000">
      <w:pPr>
        <w:pStyle w:val="BodyText"/>
        <w:ind w:right="366"/>
      </w:pPr>
      <w:r>
        <w:t>"And the Lord and I proving stronger than the devil and he, he had to get out of the way, or the wagon would have gone over him.</w:t>
      </w:r>
    </w:p>
    <w:p w14:paraId="326F3407" w14:textId="77777777" w:rsidR="00075191" w:rsidRDefault="00000000">
      <w:pPr>
        <w:pStyle w:val="BodyText"/>
        <w:ind w:left="810" w:right="3196" w:firstLine="0"/>
      </w:pPr>
      <w:r>
        <w:t>So</w:t>
      </w:r>
      <w:r>
        <w:rPr>
          <w:spacing w:val="-4"/>
        </w:rPr>
        <w:t xml:space="preserve"> </w:t>
      </w:r>
      <w:r>
        <w:t>I</w:t>
      </w:r>
      <w:r>
        <w:rPr>
          <w:spacing w:val="-5"/>
        </w:rPr>
        <w:t xml:space="preserve"> </w:t>
      </w:r>
      <w:r>
        <w:t>gave</w:t>
      </w:r>
      <w:r>
        <w:rPr>
          <w:spacing w:val="-5"/>
        </w:rPr>
        <w:t xml:space="preserve"> </w:t>
      </w:r>
      <w:r>
        <w:t>the</w:t>
      </w:r>
      <w:r>
        <w:rPr>
          <w:spacing w:val="-5"/>
        </w:rPr>
        <w:t xml:space="preserve"> </w:t>
      </w:r>
      <w:r>
        <w:t>wagon</w:t>
      </w:r>
      <w:r>
        <w:rPr>
          <w:spacing w:val="-4"/>
        </w:rPr>
        <w:t xml:space="preserve"> </w:t>
      </w:r>
      <w:r>
        <w:t>to</w:t>
      </w:r>
      <w:r>
        <w:rPr>
          <w:spacing w:val="-4"/>
        </w:rPr>
        <w:t xml:space="preserve"> </w:t>
      </w:r>
      <w:r>
        <w:t>the</w:t>
      </w:r>
      <w:r>
        <w:rPr>
          <w:spacing w:val="-5"/>
        </w:rPr>
        <w:t xml:space="preserve"> </w:t>
      </w:r>
      <w:r>
        <w:t>boy.</w:t>
      </w:r>
      <w:r>
        <w:rPr>
          <w:spacing w:val="-4"/>
        </w:rPr>
        <w:t xml:space="preserve"> </w:t>
      </w:r>
      <w:r>
        <w:t>Then</w:t>
      </w:r>
      <w:r>
        <w:rPr>
          <w:spacing w:val="-4"/>
        </w:rPr>
        <w:t xml:space="preserve"> </w:t>
      </w:r>
      <w:r>
        <w:t>said</w:t>
      </w:r>
      <w:r>
        <w:rPr>
          <w:spacing w:val="-4"/>
        </w:rPr>
        <w:t xml:space="preserve"> </w:t>
      </w:r>
      <w:r>
        <w:t>Tom:—"'I've a good mind to smack thee on the face.'</w:t>
      </w:r>
    </w:p>
    <w:p w14:paraId="326F3408" w14:textId="77777777" w:rsidR="00075191" w:rsidRDefault="00000000">
      <w:pPr>
        <w:pStyle w:val="BodyText"/>
        <w:ind w:right="369"/>
      </w:pPr>
      <w:r>
        <w:t>"'Well,'</w:t>
      </w:r>
      <w:r>
        <w:rPr>
          <w:spacing w:val="-2"/>
        </w:rPr>
        <w:t xml:space="preserve"> </w:t>
      </w:r>
      <w:r>
        <w:t>I</w:t>
      </w:r>
      <w:r>
        <w:rPr>
          <w:spacing w:val="-2"/>
        </w:rPr>
        <w:t xml:space="preserve"> </w:t>
      </w:r>
      <w:r>
        <w:t>said,</w:t>
      </w:r>
      <w:r>
        <w:rPr>
          <w:spacing w:val="-2"/>
        </w:rPr>
        <w:t xml:space="preserve"> </w:t>
      </w:r>
      <w:r>
        <w:t>'if</w:t>
      </w:r>
      <w:r>
        <w:rPr>
          <w:spacing w:val="-2"/>
        </w:rPr>
        <w:t xml:space="preserve"> </w:t>
      </w:r>
      <w:r>
        <w:t>that</w:t>
      </w:r>
      <w:r>
        <w:rPr>
          <w:spacing w:val="-2"/>
        </w:rPr>
        <w:t xml:space="preserve"> </w:t>
      </w:r>
      <w:r>
        <w:t>will</w:t>
      </w:r>
      <w:r>
        <w:rPr>
          <w:spacing w:val="-2"/>
        </w:rPr>
        <w:t xml:space="preserve"> </w:t>
      </w:r>
      <w:r>
        <w:t>do</w:t>
      </w:r>
      <w:r>
        <w:rPr>
          <w:spacing w:val="-2"/>
        </w:rPr>
        <w:t xml:space="preserve"> </w:t>
      </w:r>
      <w:r>
        <w:t>thee</w:t>
      </w:r>
      <w:r>
        <w:rPr>
          <w:spacing w:val="-2"/>
        </w:rPr>
        <w:t xml:space="preserve"> </w:t>
      </w:r>
      <w:r>
        <w:t>any</w:t>
      </w:r>
      <w:r>
        <w:rPr>
          <w:spacing w:val="-2"/>
        </w:rPr>
        <w:t xml:space="preserve"> </w:t>
      </w:r>
      <w:r>
        <w:t>good,</w:t>
      </w:r>
      <w:r>
        <w:rPr>
          <w:spacing w:val="-2"/>
        </w:rPr>
        <w:t xml:space="preserve"> </w:t>
      </w:r>
      <w:r>
        <w:t>thou</w:t>
      </w:r>
      <w:r>
        <w:rPr>
          <w:spacing w:val="-2"/>
        </w:rPr>
        <w:t xml:space="preserve"> </w:t>
      </w:r>
      <w:r>
        <w:t>canst</w:t>
      </w:r>
      <w:r>
        <w:rPr>
          <w:spacing w:val="-2"/>
        </w:rPr>
        <w:t xml:space="preserve"> </w:t>
      </w:r>
      <w:r>
        <w:t>do</w:t>
      </w:r>
      <w:r>
        <w:rPr>
          <w:spacing w:val="-2"/>
        </w:rPr>
        <w:t xml:space="preserve"> </w:t>
      </w:r>
      <w:r>
        <w:t>it.'</w:t>
      </w:r>
      <w:r>
        <w:rPr>
          <w:spacing w:val="-2"/>
        </w:rPr>
        <w:t xml:space="preserve"> </w:t>
      </w:r>
      <w:r>
        <w:t>So</w:t>
      </w:r>
      <w:r>
        <w:rPr>
          <w:spacing w:val="-2"/>
        </w:rPr>
        <w:t xml:space="preserve"> </w:t>
      </w:r>
      <w:r>
        <w:t>he</w:t>
      </w:r>
      <w:r>
        <w:rPr>
          <w:spacing w:val="-2"/>
        </w:rPr>
        <w:t xml:space="preserve"> </w:t>
      </w:r>
      <w:r>
        <w:t>struck me on the face.</w:t>
      </w:r>
    </w:p>
    <w:p w14:paraId="326F3409" w14:textId="77777777" w:rsidR="00075191" w:rsidRDefault="00000000">
      <w:pPr>
        <w:pStyle w:val="BodyText"/>
        <w:ind w:left="810" w:right="0" w:firstLine="0"/>
      </w:pPr>
      <w:r>
        <w:t>"I</w:t>
      </w:r>
      <w:r>
        <w:rPr>
          <w:spacing w:val="-6"/>
        </w:rPr>
        <w:t xml:space="preserve"> </w:t>
      </w:r>
      <w:r>
        <w:t>turned</w:t>
      </w:r>
      <w:r>
        <w:rPr>
          <w:spacing w:val="-2"/>
        </w:rPr>
        <w:t xml:space="preserve"> </w:t>
      </w:r>
      <w:r>
        <w:t>the</w:t>
      </w:r>
      <w:r>
        <w:rPr>
          <w:spacing w:val="-3"/>
        </w:rPr>
        <w:t xml:space="preserve"> </w:t>
      </w:r>
      <w:r>
        <w:t>other</w:t>
      </w:r>
      <w:r>
        <w:rPr>
          <w:spacing w:val="-3"/>
        </w:rPr>
        <w:t xml:space="preserve"> </w:t>
      </w:r>
      <w:r>
        <w:t>cheek</w:t>
      </w:r>
      <w:r>
        <w:rPr>
          <w:spacing w:val="-2"/>
        </w:rPr>
        <w:t xml:space="preserve"> </w:t>
      </w:r>
      <w:r>
        <w:t>to</w:t>
      </w:r>
      <w:r>
        <w:rPr>
          <w:spacing w:val="-3"/>
        </w:rPr>
        <w:t xml:space="preserve"> </w:t>
      </w:r>
      <w:r>
        <w:t>him,</w:t>
      </w:r>
      <w:r>
        <w:rPr>
          <w:spacing w:val="-2"/>
        </w:rPr>
        <w:t xml:space="preserve"> </w:t>
      </w:r>
      <w:r>
        <w:t>and</w:t>
      </w:r>
      <w:r>
        <w:rPr>
          <w:spacing w:val="-2"/>
        </w:rPr>
        <w:t xml:space="preserve"> </w:t>
      </w:r>
      <w:r>
        <w:t>said,</w:t>
      </w:r>
      <w:r>
        <w:rPr>
          <w:spacing w:val="-2"/>
        </w:rPr>
        <w:t xml:space="preserve"> </w:t>
      </w:r>
      <w:r>
        <w:t>'Strike</w:t>
      </w:r>
      <w:r>
        <w:rPr>
          <w:spacing w:val="-3"/>
        </w:rPr>
        <w:t xml:space="preserve"> </w:t>
      </w:r>
      <w:r>
        <w:rPr>
          <w:spacing w:val="-2"/>
        </w:rPr>
        <w:t>again.'</w:t>
      </w:r>
    </w:p>
    <w:p w14:paraId="326F340A" w14:textId="77777777" w:rsidR="00075191" w:rsidRDefault="00000000">
      <w:pPr>
        <w:pStyle w:val="BodyText"/>
        <w:ind w:right="362"/>
      </w:pPr>
      <w:r>
        <w:t>"He struck again and again, till he had struck me five times. I turned my cheek for the sixth stroke; but he turned away cursing.</w:t>
      </w:r>
    </w:p>
    <w:p w14:paraId="326F340B" w14:textId="77777777" w:rsidR="00075191" w:rsidRDefault="00000000">
      <w:pPr>
        <w:pStyle w:val="BodyText"/>
        <w:spacing w:before="1"/>
        <w:ind w:right="368"/>
      </w:pPr>
      <w:r>
        <w:t xml:space="preserve">I shouted after him: 'The Lord forgive thee, for I do, and the Lord save </w:t>
      </w:r>
      <w:r>
        <w:rPr>
          <w:spacing w:val="-2"/>
        </w:rPr>
        <w:t>thee.'</w:t>
      </w:r>
    </w:p>
    <w:p w14:paraId="326F340C" w14:textId="77777777" w:rsidR="00075191" w:rsidRDefault="00000000">
      <w:pPr>
        <w:pStyle w:val="BodyText"/>
        <w:ind w:right="364"/>
      </w:pPr>
      <w:r>
        <w:t>"This was on a Saturday; and when I went home from the coal-pit my wife saw my face was swollen, and asked what was the matter with it. I said: 'I've been fighting, and I've given a man a good thrashing.'</w:t>
      </w:r>
    </w:p>
    <w:p w14:paraId="326F340D" w14:textId="77777777" w:rsidR="00075191" w:rsidRDefault="00000000">
      <w:pPr>
        <w:pStyle w:val="BodyText"/>
        <w:ind w:left="810" w:right="0" w:firstLine="0"/>
      </w:pPr>
      <w:r>
        <w:t>"She</w:t>
      </w:r>
      <w:r>
        <w:rPr>
          <w:spacing w:val="-2"/>
        </w:rPr>
        <w:t xml:space="preserve"> </w:t>
      </w:r>
      <w:r>
        <w:t>burst</w:t>
      </w:r>
      <w:r>
        <w:rPr>
          <w:spacing w:val="-1"/>
        </w:rPr>
        <w:t xml:space="preserve"> </w:t>
      </w:r>
      <w:r>
        <w:t>out</w:t>
      </w:r>
      <w:r>
        <w:rPr>
          <w:spacing w:val="-1"/>
        </w:rPr>
        <w:t xml:space="preserve"> </w:t>
      </w:r>
      <w:r>
        <w:t>weeping,</w:t>
      </w:r>
      <w:r>
        <w:rPr>
          <w:spacing w:val="-1"/>
        </w:rPr>
        <w:t xml:space="preserve"> </w:t>
      </w:r>
      <w:r>
        <w:t>and</w:t>
      </w:r>
      <w:r>
        <w:rPr>
          <w:spacing w:val="-1"/>
        </w:rPr>
        <w:t xml:space="preserve"> </w:t>
      </w:r>
      <w:r>
        <w:t>said,</w:t>
      </w:r>
      <w:r>
        <w:rPr>
          <w:spacing w:val="-1"/>
        </w:rPr>
        <w:t xml:space="preserve"> </w:t>
      </w:r>
      <w:r>
        <w:t>'O</w:t>
      </w:r>
      <w:r>
        <w:rPr>
          <w:spacing w:val="-2"/>
        </w:rPr>
        <w:t xml:space="preserve"> </w:t>
      </w:r>
      <w:r>
        <w:t>Richard,</w:t>
      </w:r>
      <w:r>
        <w:rPr>
          <w:spacing w:val="-1"/>
        </w:rPr>
        <w:t xml:space="preserve"> </w:t>
      </w:r>
      <w:r>
        <w:t>what</w:t>
      </w:r>
      <w:r>
        <w:rPr>
          <w:spacing w:val="-1"/>
        </w:rPr>
        <w:t xml:space="preserve"> </w:t>
      </w:r>
      <w:r>
        <w:t>made</w:t>
      </w:r>
      <w:r>
        <w:rPr>
          <w:spacing w:val="-1"/>
        </w:rPr>
        <w:t xml:space="preserve"> </w:t>
      </w:r>
      <w:r>
        <w:t>you</w:t>
      </w:r>
      <w:r>
        <w:rPr>
          <w:spacing w:val="-1"/>
        </w:rPr>
        <w:t xml:space="preserve"> </w:t>
      </w:r>
      <w:r>
        <w:t>fight?'</w:t>
      </w:r>
      <w:r>
        <w:rPr>
          <w:spacing w:val="-1"/>
        </w:rPr>
        <w:t xml:space="preserve"> </w:t>
      </w:r>
      <w:r>
        <w:rPr>
          <w:spacing w:val="-4"/>
        </w:rPr>
        <w:t>Then</w:t>
      </w:r>
    </w:p>
    <w:p w14:paraId="326F340E" w14:textId="77777777" w:rsidR="00075191" w:rsidRDefault="00075191">
      <w:pPr>
        <w:pStyle w:val="BodyText"/>
        <w:sectPr w:rsidR="00075191">
          <w:pgSz w:w="12240" w:h="15840"/>
          <w:pgMar w:top="1360" w:right="1080" w:bottom="280" w:left="1080" w:header="720" w:footer="720" w:gutter="0"/>
          <w:cols w:space="720"/>
        </w:sectPr>
      </w:pPr>
    </w:p>
    <w:p w14:paraId="326F340F" w14:textId="77777777" w:rsidR="00075191" w:rsidRDefault="00000000">
      <w:pPr>
        <w:pStyle w:val="BodyText"/>
        <w:spacing w:before="70"/>
        <w:ind w:right="0" w:firstLine="0"/>
      </w:pPr>
      <w:r>
        <w:t>I</w:t>
      </w:r>
      <w:r>
        <w:rPr>
          <w:spacing w:val="-3"/>
        </w:rPr>
        <w:t xml:space="preserve"> </w:t>
      </w:r>
      <w:r>
        <w:t>told</w:t>
      </w:r>
      <w:r>
        <w:rPr>
          <w:spacing w:val="-1"/>
        </w:rPr>
        <w:t xml:space="preserve"> </w:t>
      </w:r>
      <w:r>
        <w:t>her</w:t>
      </w:r>
      <w:r>
        <w:rPr>
          <w:spacing w:val="-3"/>
        </w:rPr>
        <w:t xml:space="preserve"> </w:t>
      </w:r>
      <w:r>
        <w:t>all</w:t>
      </w:r>
      <w:r>
        <w:rPr>
          <w:spacing w:val="-2"/>
        </w:rPr>
        <w:t xml:space="preserve"> </w:t>
      </w:r>
      <w:r>
        <w:t>about</w:t>
      </w:r>
      <w:r>
        <w:rPr>
          <w:spacing w:val="-2"/>
        </w:rPr>
        <w:t xml:space="preserve"> </w:t>
      </w:r>
      <w:r>
        <w:t>it;</w:t>
      </w:r>
      <w:r>
        <w:rPr>
          <w:spacing w:val="-3"/>
        </w:rPr>
        <w:t xml:space="preserve"> </w:t>
      </w:r>
      <w:r>
        <w:t>and</w:t>
      </w:r>
      <w:r>
        <w:rPr>
          <w:spacing w:val="-1"/>
        </w:rPr>
        <w:t xml:space="preserve"> </w:t>
      </w:r>
      <w:r>
        <w:t>she</w:t>
      </w:r>
      <w:r>
        <w:rPr>
          <w:spacing w:val="-3"/>
        </w:rPr>
        <w:t xml:space="preserve"> </w:t>
      </w:r>
      <w:r>
        <w:t>thanked</w:t>
      </w:r>
      <w:r>
        <w:rPr>
          <w:spacing w:val="-1"/>
        </w:rPr>
        <w:t xml:space="preserve"> </w:t>
      </w:r>
      <w:r>
        <w:t>the</w:t>
      </w:r>
      <w:r>
        <w:rPr>
          <w:spacing w:val="-2"/>
        </w:rPr>
        <w:t xml:space="preserve"> </w:t>
      </w:r>
      <w:r>
        <w:t>Lord</w:t>
      </w:r>
      <w:r>
        <w:rPr>
          <w:spacing w:val="-2"/>
        </w:rPr>
        <w:t xml:space="preserve"> </w:t>
      </w:r>
      <w:r>
        <w:t>I</w:t>
      </w:r>
      <w:r>
        <w:rPr>
          <w:spacing w:val="-2"/>
        </w:rPr>
        <w:t xml:space="preserve"> </w:t>
      </w:r>
      <w:r>
        <w:t>had</w:t>
      </w:r>
      <w:r>
        <w:rPr>
          <w:spacing w:val="-2"/>
        </w:rPr>
        <w:t xml:space="preserve"> </w:t>
      </w:r>
      <w:r>
        <w:t>not</w:t>
      </w:r>
      <w:r>
        <w:rPr>
          <w:spacing w:val="-2"/>
        </w:rPr>
        <w:t xml:space="preserve"> </w:t>
      </w:r>
      <w:r>
        <w:t>struck</w:t>
      </w:r>
      <w:r>
        <w:rPr>
          <w:spacing w:val="-1"/>
        </w:rPr>
        <w:t xml:space="preserve"> </w:t>
      </w:r>
      <w:r>
        <w:rPr>
          <w:spacing w:val="-2"/>
        </w:rPr>
        <w:t>back.</w:t>
      </w:r>
    </w:p>
    <w:p w14:paraId="326F3410" w14:textId="77777777" w:rsidR="00075191" w:rsidRDefault="00000000">
      <w:pPr>
        <w:pStyle w:val="BodyText"/>
        <w:ind w:right="360"/>
      </w:pPr>
      <w:r>
        <w:t>"But the Lord had struck, and his blows have more effect than man's. Monday came. The devil began to tempt me, saying: 'The other men will laugh at thee for allowing Tom to treat thee as he did on Saturday.' I cried, 'Get thee behind me, Satan;'—and went on my way to the coal-pit.</w:t>
      </w:r>
    </w:p>
    <w:p w14:paraId="326F3411" w14:textId="77777777" w:rsidR="00075191" w:rsidRDefault="00000000">
      <w:pPr>
        <w:pStyle w:val="BodyText"/>
        <w:ind w:left="810" w:right="365" w:firstLine="0"/>
      </w:pPr>
      <w:r>
        <w:t>"Tom was the first man I saw. I said 'Good-morning,' but got no reply. "He</w:t>
      </w:r>
      <w:r>
        <w:rPr>
          <w:spacing w:val="5"/>
        </w:rPr>
        <w:t xml:space="preserve"> </w:t>
      </w:r>
      <w:r>
        <w:t>went</w:t>
      </w:r>
      <w:r>
        <w:rPr>
          <w:spacing w:val="7"/>
        </w:rPr>
        <w:t xml:space="preserve"> </w:t>
      </w:r>
      <w:r>
        <w:t>down</w:t>
      </w:r>
      <w:r>
        <w:rPr>
          <w:spacing w:val="7"/>
        </w:rPr>
        <w:t xml:space="preserve"> </w:t>
      </w:r>
      <w:r>
        <w:t>first.</w:t>
      </w:r>
      <w:r>
        <w:rPr>
          <w:spacing w:val="7"/>
        </w:rPr>
        <w:t xml:space="preserve"> </w:t>
      </w:r>
      <w:r>
        <w:t>When</w:t>
      </w:r>
      <w:r>
        <w:rPr>
          <w:spacing w:val="8"/>
        </w:rPr>
        <w:t xml:space="preserve"> </w:t>
      </w:r>
      <w:r>
        <w:t>I</w:t>
      </w:r>
      <w:r>
        <w:rPr>
          <w:spacing w:val="7"/>
        </w:rPr>
        <w:t xml:space="preserve"> </w:t>
      </w:r>
      <w:r>
        <w:t>got</w:t>
      </w:r>
      <w:r>
        <w:rPr>
          <w:spacing w:val="7"/>
        </w:rPr>
        <w:t xml:space="preserve"> </w:t>
      </w:r>
      <w:r>
        <w:t>down,</w:t>
      </w:r>
      <w:r>
        <w:rPr>
          <w:spacing w:val="7"/>
        </w:rPr>
        <w:t xml:space="preserve"> </w:t>
      </w:r>
      <w:r>
        <w:t>I</w:t>
      </w:r>
      <w:r>
        <w:rPr>
          <w:spacing w:val="7"/>
        </w:rPr>
        <w:t xml:space="preserve"> </w:t>
      </w:r>
      <w:r>
        <w:t>was</w:t>
      </w:r>
      <w:r>
        <w:rPr>
          <w:spacing w:val="8"/>
        </w:rPr>
        <w:t xml:space="preserve"> </w:t>
      </w:r>
      <w:r>
        <w:t>surprised</w:t>
      </w:r>
      <w:r>
        <w:rPr>
          <w:spacing w:val="7"/>
        </w:rPr>
        <w:t xml:space="preserve"> </w:t>
      </w:r>
      <w:r>
        <w:t>to</w:t>
      </w:r>
      <w:r>
        <w:rPr>
          <w:spacing w:val="7"/>
        </w:rPr>
        <w:t xml:space="preserve"> </w:t>
      </w:r>
      <w:r>
        <w:t>see</w:t>
      </w:r>
      <w:r>
        <w:rPr>
          <w:spacing w:val="7"/>
        </w:rPr>
        <w:t xml:space="preserve"> </w:t>
      </w:r>
      <w:r>
        <w:t>him</w:t>
      </w:r>
      <w:r>
        <w:rPr>
          <w:spacing w:val="8"/>
        </w:rPr>
        <w:t xml:space="preserve"> </w:t>
      </w:r>
      <w:r>
        <w:rPr>
          <w:spacing w:val="-2"/>
        </w:rPr>
        <w:t>sitting</w:t>
      </w:r>
    </w:p>
    <w:p w14:paraId="326F3412" w14:textId="77777777" w:rsidR="00075191" w:rsidRDefault="00000000">
      <w:pPr>
        <w:pStyle w:val="BodyText"/>
        <w:ind w:right="365" w:firstLine="0"/>
      </w:pPr>
      <w:r>
        <w:t>on the wagon-road waiting for me. When I came to him he burst into tears and said: 'Richard, will you forgive me for striking you?'</w:t>
      </w:r>
    </w:p>
    <w:p w14:paraId="326F3413" w14:textId="77777777" w:rsidR="00075191" w:rsidRDefault="00000000">
      <w:pPr>
        <w:pStyle w:val="BodyText"/>
        <w:ind w:right="367"/>
      </w:pPr>
      <w:r>
        <w:t>"'I have forgiven thee,' said I; 'ask God to forgive thee. The Lord bless thee.' I gave him my hand, and we went each to his work."[167]</w:t>
      </w:r>
    </w:p>
    <w:p w14:paraId="326F3414" w14:textId="77777777" w:rsidR="00075191" w:rsidRDefault="00000000">
      <w:pPr>
        <w:pStyle w:val="ListParagraph"/>
        <w:numPr>
          <w:ilvl w:val="2"/>
          <w:numId w:val="41"/>
        </w:numPr>
        <w:tabs>
          <w:tab w:val="left" w:pos="1532"/>
        </w:tabs>
        <w:ind w:left="1532" w:hanging="722"/>
        <w:jc w:val="both"/>
        <w:rPr>
          <w:sz w:val="30"/>
        </w:rPr>
      </w:pPr>
      <w:r>
        <w:rPr>
          <w:sz w:val="30"/>
        </w:rPr>
        <w:t>J.</w:t>
      </w:r>
      <w:r>
        <w:rPr>
          <w:spacing w:val="-3"/>
          <w:sz w:val="30"/>
        </w:rPr>
        <w:t xml:space="preserve"> </w:t>
      </w:r>
      <w:r>
        <w:rPr>
          <w:sz w:val="30"/>
        </w:rPr>
        <w:t>Patterson's</w:t>
      </w:r>
      <w:r>
        <w:rPr>
          <w:spacing w:val="-4"/>
          <w:sz w:val="30"/>
        </w:rPr>
        <w:t xml:space="preserve"> </w:t>
      </w:r>
      <w:r>
        <w:rPr>
          <w:sz w:val="30"/>
        </w:rPr>
        <w:t>Life</w:t>
      </w:r>
      <w:r>
        <w:rPr>
          <w:spacing w:val="-4"/>
          <w:sz w:val="30"/>
        </w:rPr>
        <w:t xml:space="preserve"> </w:t>
      </w:r>
      <w:r>
        <w:rPr>
          <w:sz w:val="30"/>
        </w:rPr>
        <w:t>of</w:t>
      </w:r>
      <w:r>
        <w:rPr>
          <w:spacing w:val="-4"/>
          <w:sz w:val="30"/>
        </w:rPr>
        <w:t xml:space="preserve"> </w:t>
      </w:r>
      <w:r>
        <w:rPr>
          <w:sz w:val="30"/>
        </w:rPr>
        <w:t>Richard</w:t>
      </w:r>
      <w:r>
        <w:rPr>
          <w:spacing w:val="-3"/>
          <w:sz w:val="30"/>
        </w:rPr>
        <w:t xml:space="preserve"> </w:t>
      </w:r>
      <w:r>
        <w:rPr>
          <w:sz w:val="30"/>
        </w:rPr>
        <w:t>Weaver,</w:t>
      </w:r>
      <w:r>
        <w:rPr>
          <w:spacing w:val="-3"/>
          <w:sz w:val="30"/>
        </w:rPr>
        <w:t xml:space="preserve"> </w:t>
      </w:r>
      <w:r>
        <w:rPr>
          <w:sz w:val="30"/>
        </w:rPr>
        <w:t>pp.</w:t>
      </w:r>
      <w:r>
        <w:rPr>
          <w:spacing w:val="-3"/>
          <w:sz w:val="30"/>
        </w:rPr>
        <w:t xml:space="preserve"> </w:t>
      </w:r>
      <w:r>
        <w:rPr>
          <w:sz w:val="30"/>
        </w:rPr>
        <w:t>66-68,</w:t>
      </w:r>
      <w:r>
        <w:rPr>
          <w:spacing w:val="-2"/>
          <w:sz w:val="30"/>
        </w:rPr>
        <w:t xml:space="preserve"> abridged.</w:t>
      </w:r>
    </w:p>
    <w:p w14:paraId="326F3415" w14:textId="77777777" w:rsidR="00075191" w:rsidRDefault="00000000">
      <w:pPr>
        <w:pStyle w:val="BodyText"/>
      </w:pPr>
      <w:r>
        <w:t>"Love your enemies!" Mark you, not simply those who happen not to be your friends, but your ENEMIES, your positive and active enemies. Either this is a mere Oriental hyperbole, a bit of verbal extravagance, meaning only that we should, as far as we can, abate our animosities, or else it is sincere</w:t>
      </w:r>
      <w:r>
        <w:rPr>
          <w:spacing w:val="40"/>
        </w:rPr>
        <w:t xml:space="preserve"> </w:t>
      </w:r>
      <w:r>
        <w:t>and literal. Outside of certain cases of intimate individual relation, it seldom has been taken literally. Yet it makes one ask the question: Can there in general be a level of emotion so unifying, so obliterative of differences between man and man, that even enmity may come to be an irrelevant circumstance and fail to inhibit the friendlier interests aroused? If positive well-wishing could attain so supreme a degree of excitement, those who were swayed by it might well seem superhuman beings. Their life would be morally discrete from the life of other men, and there is no saying, in the absence of positive experience of an authentic kind—for there are few active examples in our scriptures, and the Buddhistic examples are legendary,[168]</w:t>
      </w:r>
    </w:p>
    <w:p w14:paraId="326F3416" w14:textId="77777777" w:rsidR="00075191" w:rsidRDefault="00000000">
      <w:pPr>
        <w:pStyle w:val="BodyText"/>
        <w:ind w:right="0" w:firstLine="0"/>
      </w:pPr>
      <w:r>
        <w:t>—what</w:t>
      </w:r>
      <w:r>
        <w:rPr>
          <w:spacing w:val="-6"/>
        </w:rPr>
        <w:t xml:space="preserve"> </w:t>
      </w:r>
      <w:r>
        <w:t>the</w:t>
      </w:r>
      <w:r>
        <w:rPr>
          <w:spacing w:val="-4"/>
        </w:rPr>
        <w:t xml:space="preserve"> </w:t>
      </w:r>
      <w:r>
        <w:t>effects</w:t>
      </w:r>
      <w:r>
        <w:rPr>
          <w:spacing w:val="-4"/>
        </w:rPr>
        <w:t xml:space="preserve"> </w:t>
      </w:r>
      <w:r>
        <w:t>might</w:t>
      </w:r>
      <w:r>
        <w:rPr>
          <w:spacing w:val="-4"/>
        </w:rPr>
        <w:t xml:space="preserve"> </w:t>
      </w:r>
      <w:r>
        <w:t>be:</w:t>
      </w:r>
      <w:r>
        <w:rPr>
          <w:spacing w:val="-4"/>
        </w:rPr>
        <w:t xml:space="preserve"> </w:t>
      </w:r>
      <w:r>
        <w:t>they</w:t>
      </w:r>
      <w:r>
        <w:rPr>
          <w:spacing w:val="-3"/>
        </w:rPr>
        <w:t xml:space="preserve"> </w:t>
      </w:r>
      <w:r>
        <w:t>might</w:t>
      </w:r>
      <w:r>
        <w:rPr>
          <w:spacing w:val="-4"/>
        </w:rPr>
        <w:t xml:space="preserve"> </w:t>
      </w:r>
      <w:r>
        <w:t>conceivably</w:t>
      </w:r>
      <w:r>
        <w:rPr>
          <w:spacing w:val="-3"/>
        </w:rPr>
        <w:t xml:space="preserve"> </w:t>
      </w:r>
      <w:r>
        <w:t>transform</w:t>
      </w:r>
      <w:r>
        <w:rPr>
          <w:spacing w:val="-4"/>
        </w:rPr>
        <w:t xml:space="preserve"> </w:t>
      </w:r>
      <w:r>
        <w:t>the</w:t>
      </w:r>
      <w:r>
        <w:rPr>
          <w:spacing w:val="-3"/>
        </w:rPr>
        <w:t xml:space="preserve"> </w:t>
      </w:r>
      <w:r>
        <w:rPr>
          <w:spacing w:val="-2"/>
        </w:rPr>
        <w:t>world.</w:t>
      </w:r>
    </w:p>
    <w:p w14:paraId="326F3417" w14:textId="77777777" w:rsidR="00075191" w:rsidRDefault="00000000">
      <w:pPr>
        <w:pStyle w:val="ListParagraph"/>
        <w:numPr>
          <w:ilvl w:val="2"/>
          <w:numId w:val="41"/>
        </w:numPr>
        <w:tabs>
          <w:tab w:val="left" w:pos="1566"/>
        </w:tabs>
        <w:ind w:right="368" w:firstLine="450"/>
        <w:jc w:val="both"/>
        <w:rPr>
          <w:sz w:val="30"/>
        </w:rPr>
      </w:pPr>
      <w:r>
        <w:rPr>
          <w:sz w:val="30"/>
        </w:rPr>
        <w:t xml:space="preserve">As where the future Buddha, incarnated as a hare, jumps into the fire to cook himself for a meal for a beggar—having previously shaken himself three times, so that none of the insects in his fur should perish with </w:t>
      </w:r>
      <w:r>
        <w:rPr>
          <w:spacing w:val="-4"/>
          <w:sz w:val="30"/>
        </w:rPr>
        <w:t>him.</w:t>
      </w:r>
    </w:p>
    <w:p w14:paraId="326F3418" w14:textId="77777777" w:rsidR="00075191" w:rsidRDefault="00000000">
      <w:pPr>
        <w:pStyle w:val="BodyText"/>
        <w:spacing w:before="1"/>
        <w:ind w:right="360"/>
      </w:pPr>
      <w:r>
        <w:t>Psychologically and in principle, the precept "Love your enemies" is not self-contradictory. It is merely the extreme limit of a kind of magnanimity with which, in the shape of pitying tolerance of our oppressors, we are fairly familiar. Yet if radically followed, it would involve such a breach with our instinctive springs of action as a whole, and with the present world's arrangements, that a critical point would practically be passed, and we should</w:t>
      </w:r>
    </w:p>
    <w:p w14:paraId="326F3419" w14:textId="77777777" w:rsidR="00075191" w:rsidRDefault="00075191">
      <w:pPr>
        <w:pStyle w:val="BodyText"/>
        <w:sectPr w:rsidR="00075191">
          <w:pgSz w:w="12240" w:h="15840"/>
          <w:pgMar w:top="1360" w:right="1080" w:bottom="280" w:left="1080" w:header="720" w:footer="720" w:gutter="0"/>
          <w:cols w:space="720"/>
        </w:sectPr>
      </w:pPr>
    </w:p>
    <w:p w14:paraId="326F341A" w14:textId="77777777" w:rsidR="00075191" w:rsidRDefault="00000000">
      <w:pPr>
        <w:pStyle w:val="BodyText"/>
        <w:spacing w:before="70"/>
        <w:ind w:right="362" w:firstLine="0"/>
      </w:pPr>
      <w:r>
        <w:t>be born into another kingdom of being. Religious emotion makes us feel that other kingdom to be close at hand, within our reach.</w:t>
      </w:r>
    </w:p>
    <w:p w14:paraId="326F341B" w14:textId="77777777" w:rsidR="00075191" w:rsidRDefault="00000000">
      <w:pPr>
        <w:pStyle w:val="BodyText"/>
      </w:pPr>
      <w:r>
        <w:t>The inhibition of instinctive repugnance is proved not only by the showing of love to enemies, but by the showing of it to any one who is personally loathsome. In the annals of saintliness we find a curious mixture</w:t>
      </w:r>
      <w:r>
        <w:rPr>
          <w:spacing w:val="40"/>
        </w:rPr>
        <w:t xml:space="preserve"> </w:t>
      </w:r>
      <w:r>
        <w:t>of motives impelling in this direction. Asceticism plays its part; and along with charity pure and simple, we find humility or the desire to disclaim distinction and to grovel on the common level before God. Certainly all three principles were at work when Francis of Assisi and Ignatius Loyola exchanged their garments with those of filthy beggars. All three are at work when religious persons consecrate their lives to the care of leprosy or other peculiarly unpleasant diseases. The nursing of the sick is a function to which the religious seem strongly drawn, even apart from the fact that church traditions set that way. But in the annals of this sort of charity we find fantastic excesses of devotion recorded which are only explicable by the frenzy of self-immolation simultaneously aroused. Francis of Assisi kisses</w:t>
      </w:r>
      <w:r>
        <w:rPr>
          <w:spacing w:val="40"/>
        </w:rPr>
        <w:t xml:space="preserve"> </w:t>
      </w:r>
      <w:r>
        <w:t xml:space="preserve">his lepers; Margaret Mary Alacoque, Francis Xavier, St. John of God, and others are said to have cleansed the sores and ulcers of their patients with their respective tongues; and the lives of such saints as Elizabeth of Hungary and Madame de Chantal are full of a sort of reveling in hospital purulence, disagreeable to read of, and which makes us admire and shudder at the same </w:t>
      </w:r>
      <w:r>
        <w:rPr>
          <w:spacing w:val="-2"/>
        </w:rPr>
        <w:t>time.</w:t>
      </w:r>
    </w:p>
    <w:p w14:paraId="326F341C" w14:textId="77777777" w:rsidR="00075191" w:rsidRDefault="00000000">
      <w:pPr>
        <w:pStyle w:val="BodyText"/>
        <w:ind w:right="363"/>
      </w:pPr>
      <w:r>
        <w:t>So much for the human love aroused by the faith-state. Let me next speak of the Equanimity, Resignation, Fortitude, and Patience which it brings.</w:t>
      </w:r>
    </w:p>
    <w:p w14:paraId="326F341D" w14:textId="77777777" w:rsidR="00075191" w:rsidRDefault="00000000">
      <w:pPr>
        <w:pStyle w:val="BodyText"/>
        <w:ind w:right="357"/>
      </w:pPr>
      <w:r>
        <w:t>"A paradise of inward tranquillity" seems to be faith's usual result; and it is easy, even without being religious one's self, to understand this. A moment back, in treating of the sense of God's presence, I spoke of the unaccountable feeling of safety which one may then have. And, indeed, how can it possibly fail to steady the nerves, to cool the fever, and appease the fret, if one be sensibly conscious that, no matter what one's difficulties for the moment may appear to be, one's life as a whole is in the keeping of a power whom one can absolutely trust? In deeply religious men the abandonment of self to this power is passionate. Whoever not only says, but FEELS, "God's will be done," is mailed against every weakness; and the whole historic array of martyrs, missionaries, and religious reformers is there to prove the tranquil-mindedness, under naturally agitating or distressing circumstances, which self-surrender brings.</w:t>
      </w:r>
    </w:p>
    <w:p w14:paraId="326F341E" w14:textId="77777777" w:rsidR="00075191" w:rsidRDefault="00075191">
      <w:pPr>
        <w:pStyle w:val="BodyText"/>
        <w:sectPr w:rsidR="00075191">
          <w:pgSz w:w="12240" w:h="15840"/>
          <w:pgMar w:top="1360" w:right="1080" w:bottom="280" w:left="1080" w:header="720" w:footer="720" w:gutter="0"/>
          <w:cols w:space="720"/>
        </w:sectPr>
      </w:pPr>
    </w:p>
    <w:p w14:paraId="326F341F" w14:textId="77777777" w:rsidR="00075191" w:rsidRDefault="00000000">
      <w:pPr>
        <w:pStyle w:val="BodyText"/>
        <w:spacing w:before="70"/>
        <w:ind w:right="360"/>
      </w:pPr>
      <w:r>
        <w:t>The</w:t>
      </w:r>
      <w:r>
        <w:rPr>
          <w:spacing w:val="-2"/>
        </w:rPr>
        <w:t xml:space="preserve"> </w:t>
      </w:r>
      <w:r>
        <w:t>temper</w:t>
      </w:r>
      <w:r>
        <w:rPr>
          <w:spacing w:val="-2"/>
        </w:rPr>
        <w:t xml:space="preserve"> </w:t>
      </w:r>
      <w:r>
        <w:t>of</w:t>
      </w:r>
      <w:r>
        <w:rPr>
          <w:spacing w:val="-2"/>
        </w:rPr>
        <w:t xml:space="preserve"> </w:t>
      </w:r>
      <w:r>
        <w:t>the</w:t>
      </w:r>
      <w:r>
        <w:rPr>
          <w:spacing w:val="-1"/>
        </w:rPr>
        <w:t xml:space="preserve"> </w:t>
      </w:r>
      <w:r>
        <w:t>tranquil-mindedness</w:t>
      </w:r>
      <w:r>
        <w:rPr>
          <w:spacing w:val="-1"/>
        </w:rPr>
        <w:t xml:space="preserve"> </w:t>
      </w:r>
      <w:r>
        <w:t>differs,</w:t>
      </w:r>
      <w:r>
        <w:rPr>
          <w:spacing w:val="-2"/>
        </w:rPr>
        <w:t xml:space="preserve"> </w:t>
      </w:r>
      <w:r>
        <w:t>of</w:t>
      </w:r>
      <w:r>
        <w:rPr>
          <w:spacing w:val="-2"/>
        </w:rPr>
        <w:t xml:space="preserve"> </w:t>
      </w:r>
      <w:r>
        <w:t>course,</w:t>
      </w:r>
      <w:r>
        <w:rPr>
          <w:spacing w:val="-1"/>
        </w:rPr>
        <w:t xml:space="preserve"> </w:t>
      </w:r>
      <w:r>
        <w:t>according</w:t>
      </w:r>
      <w:r>
        <w:rPr>
          <w:spacing w:val="-1"/>
        </w:rPr>
        <w:t xml:space="preserve"> </w:t>
      </w:r>
      <w:r>
        <w:t>as</w:t>
      </w:r>
      <w:r>
        <w:rPr>
          <w:spacing w:val="-1"/>
        </w:rPr>
        <w:t xml:space="preserve"> </w:t>
      </w:r>
      <w:r>
        <w:t>the person is of a constitutionally sombre or of a constitutionally cheerful cast of mind. In the sombre it partakes more of resignation and submission; in the cheerful it is a joyous consent. As an example of the former temper, I quote part of a letter from Professor Lagneau, a venerated teacher of philosophy who lately died, a great invalid, at Paris:—</w:t>
      </w:r>
    </w:p>
    <w:p w14:paraId="326F3420" w14:textId="77777777" w:rsidR="00075191" w:rsidRDefault="00000000">
      <w:pPr>
        <w:pStyle w:val="BodyText"/>
        <w:ind w:right="361"/>
      </w:pPr>
      <w:r>
        <w:t>"My life, for the success of which you send good wishes, will be what it</w:t>
      </w:r>
      <w:r>
        <w:rPr>
          <w:spacing w:val="40"/>
        </w:rPr>
        <w:t xml:space="preserve"> </w:t>
      </w:r>
      <w:r>
        <w:t>is able to be. I ask nothing from it, I expect nothing from it. For long years now I exist, think, and act, and am worth what I am worth, only through the despair which is my sole strength and my sole foundation. May it preserve</w:t>
      </w:r>
      <w:r>
        <w:rPr>
          <w:spacing w:val="40"/>
        </w:rPr>
        <w:t xml:space="preserve"> </w:t>
      </w:r>
      <w:r>
        <w:t>for me, even in these last trials to which I am coming, the courage to do without</w:t>
      </w:r>
      <w:r>
        <w:rPr>
          <w:spacing w:val="-2"/>
        </w:rPr>
        <w:t xml:space="preserve"> </w:t>
      </w:r>
      <w:r>
        <w:t>the</w:t>
      </w:r>
      <w:r>
        <w:rPr>
          <w:spacing w:val="-2"/>
        </w:rPr>
        <w:t xml:space="preserve"> </w:t>
      </w:r>
      <w:r>
        <w:t>desire</w:t>
      </w:r>
      <w:r>
        <w:rPr>
          <w:spacing w:val="-2"/>
        </w:rPr>
        <w:t xml:space="preserve"> </w:t>
      </w:r>
      <w:r>
        <w:t>of</w:t>
      </w:r>
      <w:r>
        <w:rPr>
          <w:spacing w:val="-2"/>
        </w:rPr>
        <w:t xml:space="preserve"> </w:t>
      </w:r>
      <w:r>
        <w:t>deliverance.</w:t>
      </w:r>
      <w:r>
        <w:rPr>
          <w:spacing w:val="-2"/>
        </w:rPr>
        <w:t xml:space="preserve"> </w:t>
      </w:r>
      <w:r>
        <w:t>I</w:t>
      </w:r>
      <w:r>
        <w:rPr>
          <w:spacing w:val="-2"/>
        </w:rPr>
        <w:t xml:space="preserve"> </w:t>
      </w:r>
      <w:r>
        <w:t>ask</w:t>
      </w:r>
      <w:r>
        <w:rPr>
          <w:spacing w:val="-2"/>
        </w:rPr>
        <w:t xml:space="preserve"> </w:t>
      </w:r>
      <w:r>
        <w:t>nothing</w:t>
      </w:r>
      <w:r>
        <w:rPr>
          <w:spacing w:val="-2"/>
        </w:rPr>
        <w:t xml:space="preserve"> </w:t>
      </w:r>
      <w:r>
        <w:t>more</w:t>
      </w:r>
      <w:r>
        <w:rPr>
          <w:spacing w:val="-2"/>
        </w:rPr>
        <w:t xml:space="preserve"> </w:t>
      </w:r>
      <w:r>
        <w:t>from</w:t>
      </w:r>
      <w:r>
        <w:rPr>
          <w:spacing w:val="-2"/>
        </w:rPr>
        <w:t xml:space="preserve"> </w:t>
      </w:r>
      <w:r>
        <w:t>the</w:t>
      </w:r>
      <w:r>
        <w:rPr>
          <w:spacing w:val="-2"/>
        </w:rPr>
        <w:t xml:space="preserve"> </w:t>
      </w:r>
      <w:r>
        <w:t>Source</w:t>
      </w:r>
      <w:r>
        <w:rPr>
          <w:spacing w:val="-2"/>
        </w:rPr>
        <w:t xml:space="preserve"> </w:t>
      </w:r>
      <w:r>
        <w:t xml:space="preserve">whence all strength cometh, and if that is granted, your wishes will have been </w:t>
      </w:r>
      <w:r>
        <w:rPr>
          <w:spacing w:val="-2"/>
        </w:rPr>
        <w:t>accomplished."[169]</w:t>
      </w:r>
    </w:p>
    <w:p w14:paraId="326F3421" w14:textId="77777777" w:rsidR="00075191" w:rsidRDefault="00000000">
      <w:pPr>
        <w:pStyle w:val="ListParagraph"/>
        <w:numPr>
          <w:ilvl w:val="2"/>
          <w:numId w:val="41"/>
        </w:numPr>
        <w:tabs>
          <w:tab w:val="left" w:pos="1532"/>
        </w:tabs>
        <w:ind w:left="1532" w:hanging="722"/>
        <w:jc w:val="both"/>
        <w:rPr>
          <w:sz w:val="30"/>
        </w:rPr>
      </w:pPr>
      <w:r>
        <w:rPr>
          <w:sz w:val="30"/>
        </w:rPr>
        <w:t>Bulletin</w:t>
      </w:r>
      <w:r>
        <w:rPr>
          <w:spacing w:val="-7"/>
          <w:sz w:val="30"/>
        </w:rPr>
        <w:t xml:space="preserve"> </w:t>
      </w:r>
      <w:r>
        <w:rPr>
          <w:sz w:val="30"/>
        </w:rPr>
        <w:t>de</w:t>
      </w:r>
      <w:r>
        <w:rPr>
          <w:spacing w:val="-4"/>
          <w:sz w:val="30"/>
        </w:rPr>
        <w:t xml:space="preserve"> </w:t>
      </w:r>
      <w:r>
        <w:rPr>
          <w:sz w:val="30"/>
        </w:rPr>
        <w:t>l'Union</w:t>
      </w:r>
      <w:r>
        <w:rPr>
          <w:spacing w:val="-4"/>
          <w:sz w:val="30"/>
        </w:rPr>
        <w:t xml:space="preserve"> </w:t>
      </w:r>
      <w:r>
        <w:rPr>
          <w:sz w:val="30"/>
        </w:rPr>
        <w:t>pour</w:t>
      </w:r>
      <w:r>
        <w:rPr>
          <w:spacing w:val="-5"/>
          <w:sz w:val="30"/>
        </w:rPr>
        <w:t xml:space="preserve"> </w:t>
      </w:r>
      <w:r>
        <w:rPr>
          <w:sz w:val="30"/>
        </w:rPr>
        <w:t>l'Action</w:t>
      </w:r>
      <w:r>
        <w:rPr>
          <w:spacing w:val="-4"/>
          <w:sz w:val="30"/>
        </w:rPr>
        <w:t xml:space="preserve"> </w:t>
      </w:r>
      <w:r>
        <w:rPr>
          <w:sz w:val="30"/>
        </w:rPr>
        <w:t>Morale,</w:t>
      </w:r>
      <w:r>
        <w:rPr>
          <w:spacing w:val="-4"/>
          <w:sz w:val="30"/>
        </w:rPr>
        <w:t xml:space="preserve"> </w:t>
      </w:r>
      <w:r>
        <w:rPr>
          <w:sz w:val="30"/>
        </w:rPr>
        <w:t>September,</w:t>
      </w:r>
      <w:r>
        <w:rPr>
          <w:spacing w:val="-4"/>
          <w:sz w:val="30"/>
        </w:rPr>
        <w:t xml:space="preserve"> </w:t>
      </w:r>
      <w:r>
        <w:rPr>
          <w:spacing w:val="-2"/>
          <w:sz w:val="30"/>
        </w:rPr>
        <w:t>1894.</w:t>
      </w:r>
    </w:p>
    <w:p w14:paraId="326F3422" w14:textId="77777777" w:rsidR="00075191" w:rsidRDefault="00000000">
      <w:pPr>
        <w:pStyle w:val="BodyText"/>
        <w:ind w:right="363"/>
      </w:pPr>
      <w:r>
        <w:t>There is something pathetic and fatalistic about this, but the power of</w:t>
      </w:r>
      <w:r>
        <w:rPr>
          <w:spacing w:val="40"/>
        </w:rPr>
        <w:t xml:space="preserve"> </w:t>
      </w:r>
      <w:r>
        <w:t>such a tone as a protection against outward shocks is manifest. Pascal is another Frenchman of pessimistic {281} natural temperament. He expresses still more amply the temper of self-surrendering submissiveness:—</w:t>
      </w:r>
    </w:p>
    <w:p w14:paraId="326F3423" w14:textId="77777777" w:rsidR="00075191" w:rsidRDefault="00000000">
      <w:pPr>
        <w:pStyle w:val="BodyText"/>
      </w:pPr>
      <w:r>
        <w:t>"Deliver me, Lord," he writes in his prayers, "from the sadness at my proper suffering which self-love might give, but put into me a sadness like your own. Let my sufferings appease your choler. Make them an occasion for my conversion and salvation. I ask you neither for health nor for sickness, for life</w:t>
      </w:r>
      <w:r>
        <w:rPr>
          <w:spacing w:val="-3"/>
        </w:rPr>
        <w:t xml:space="preserve"> </w:t>
      </w:r>
      <w:r>
        <w:t>nor</w:t>
      </w:r>
      <w:r>
        <w:rPr>
          <w:spacing w:val="-3"/>
        </w:rPr>
        <w:t xml:space="preserve"> </w:t>
      </w:r>
      <w:r>
        <w:t>for</w:t>
      </w:r>
      <w:r>
        <w:rPr>
          <w:spacing w:val="-3"/>
        </w:rPr>
        <w:t xml:space="preserve"> </w:t>
      </w:r>
      <w:r>
        <w:t>death;</w:t>
      </w:r>
      <w:r>
        <w:rPr>
          <w:spacing w:val="-3"/>
        </w:rPr>
        <w:t xml:space="preserve"> </w:t>
      </w:r>
      <w:r>
        <w:t>but</w:t>
      </w:r>
      <w:r>
        <w:rPr>
          <w:spacing w:val="-3"/>
        </w:rPr>
        <w:t xml:space="preserve"> </w:t>
      </w:r>
      <w:r>
        <w:t>that</w:t>
      </w:r>
      <w:r>
        <w:rPr>
          <w:spacing w:val="-3"/>
        </w:rPr>
        <w:t xml:space="preserve"> </w:t>
      </w:r>
      <w:r>
        <w:t>you</w:t>
      </w:r>
      <w:r>
        <w:rPr>
          <w:spacing w:val="-2"/>
        </w:rPr>
        <w:t xml:space="preserve"> </w:t>
      </w:r>
      <w:r>
        <w:t>may</w:t>
      </w:r>
      <w:r>
        <w:rPr>
          <w:spacing w:val="-2"/>
        </w:rPr>
        <w:t xml:space="preserve"> </w:t>
      </w:r>
      <w:r>
        <w:t>dispose</w:t>
      </w:r>
      <w:r>
        <w:rPr>
          <w:spacing w:val="-3"/>
        </w:rPr>
        <w:t xml:space="preserve"> </w:t>
      </w:r>
      <w:r>
        <w:t>of</w:t>
      </w:r>
      <w:r>
        <w:rPr>
          <w:spacing w:val="-3"/>
        </w:rPr>
        <w:t xml:space="preserve"> </w:t>
      </w:r>
      <w:r>
        <w:t>my</w:t>
      </w:r>
      <w:r>
        <w:rPr>
          <w:spacing w:val="-2"/>
        </w:rPr>
        <w:t xml:space="preserve"> </w:t>
      </w:r>
      <w:r>
        <w:t>health</w:t>
      </w:r>
      <w:r>
        <w:rPr>
          <w:spacing w:val="-2"/>
        </w:rPr>
        <w:t xml:space="preserve"> </w:t>
      </w:r>
      <w:r>
        <w:t>and</w:t>
      </w:r>
      <w:r>
        <w:rPr>
          <w:spacing w:val="-2"/>
        </w:rPr>
        <w:t xml:space="preserve"> </w:t>
      </w:r>
      <w:r>
        <w:t>my</w:t>
      </w:r>
      <w:r>
        <w:rPr>
          <w:spacing w:val="-2"/>
        </w:rPr>
        <w:t xml:space="preserve"> </w:t>
      </w:r>
      <w:r>
        <w:t>sickness,</w:t>
      </w:r>
      <w:r>
        <w:rPr>
          <w:spacing w:val="-2"/>
        </w:rPr>
        <w:t xml:space="preserve"> </w:t>
      </w:r>
      <w:r>
        <w:t>my life and my death, for your glory, for my salvation, and for the use of the Church and of your saints, of whom I would by your grace be one. You alone know what is expedient for me; you are the sovereign master; do with me according to your will. Give to me, or take away from me, only conform my will to yours. I know but one thing, Lord, that it is good to follow you, and bad to offend you. Apart from that, I know not what is good or bad in anything. I know not which is most profitable to me, health or sickness, wealth</w:t>
      </w:r>
      <w:r>
        <w:rPr>
          <w:spacing w:val="-1"/>
        </w:rPr>
        <w:t xml:space="preserve"> </w:t>
      </w:r>
      <w:r>
        <w:t>or</w:t>
      </w:r>
      <w:r>
        <w:rPr>
          <w:spacing w:val="-1"/>
        </w:rPr>
        <w:t xml:space="preserve"> </w:t>
      </w:r>
      <w:r>
        <w:t>poverty,</w:t>
      </w:r>
      <w:r>
        <w:rPr>
          <w:spacing w:val="-1"/>
        </w:rPr>
        <w:t xml:space="preserve"> </w:t>
      </w:r>
      <w:r>
        <w:t>nor</w:t>
      </w:r>
      <w:r>
        <w:rPr>
          <w:spacing w:val="-1"/>
        </w:rPr>
        <w:t xml:space="preserve"> </w:t>
      </w:r>
      <w:r>
        <w:t>anything</w:t>
      </w:r>
      <w:r>
        <w:rPr>
          <w:spacing w:val="-1"/>
        </w:rPr>
        <w:t xml:space="preserve"> </w:t>
      </w:r>
      <w:r>
        <w:t>else</w:t>
      </w:r>
      <w:r>
        <w:rPr>
          <w:spacing w:val="-1"/>
        </w:rPr>
        <w:t xml:space="preserve"> </w:t>
      </w:r>
      <w:r>
        <w:t>in</w:t>
      </w:r>
      <w:r>
        <w:rPr>
          <w:spacing w:val="-1"/>
        </w:rPr>
        <w:t xml:space="preserve"> </w:t>
      </w:r>
      <w:r>
        <w:t>the</w:t>
      </w:r>
      <w:r>
        <w:rPr>
          <w:spacing w:val="-1"/>
        </w:rPr>
        <w:t xml:space="preserve"> </w:t>
      </w:r>
      <w:r>
        <w:t>world.</w:t>
      </w:r>
      <w:r>
        <w:rPr>
          <w:spacing w:val="-1"/>
        </w:rPr>
        <w:t xml:space="preserve"> </w:t>
      </w:r>
      <w:r>
        <w:t>That</w:t>
      </w:r>
      <w:r>
        <w:rPr>
          <w:spacing w:val="-1"/>
        </w:rPr>
        <w:t xml:space="preserve"> </w:t>
      </w:r>
      <w:r>
        <w:t>discernment</w:t>
      </w:r>
      <w:r>
        <w:rPr>
          <w:spacing w:val="-1"/>
        </w:rPr>
        <w:t xml:space="preserve"> </w:t>
      </w:r>
      <w:r>
        <w:t>is</w:t>
      </w:r>
      <w:r>
        <w:rPr>
          <w:spacing w:val="-1"/>
        </w:rPr>
        <w:t xml:space="preserve"> </w:t>
      </w:r>
      <w:r>
        <w:t>beyond the power of men or angels, and is hidden among the secrets of your Providence, which I adore, but do not seek to fathom."[170]</w:t>
      </w:r>
    </w:p>
    <w:p w14:paraId="326F3424" w14:textId="77777777" w:rsidR="00075191" w:rsidRDefault="00000000">
      <w:pPr>
        <w:pStyle w:val="ListParagraph"/>
        <w:numPr>
          <w:ilvl w:val="2"/>
          <w:numId w:val="41"/>
        </w:numPr>
        <w:tabs>
          <w:tab w:val="left" w:pos="1532"/>
        </w:tabs>
        <w:spacing w:before="1"/>
        <w:ind w:left="1532" w:hanging="722"/>
        <w:jc w:val="both"/>
        <w:rPr>
          <w:sz w:val="30"/>
        </w:rPr>
      </w:pPr>
      <w:r>
        <w:rPr>
          <w:sz w:val="30"/>
        </w:rPr>
        <w:t>B.</w:t>
      </w:r>
      <w:r>
        <w:rPr>
          <w:spacing w:val="-6"/>
          <w:sz w:val="30"/>
        </w:rPr>
        <w:t xml:space="preserve"> </w:t>
      </w:r>
      <w:r>
        <w:rPr>
          <w:sz w:val="30"/>
        </w:rPr>
        <w:t>Pascal:</w:t>
      </w:r>
      <w:r>
        <w:rPr>
          <w:spacing w:val="-4"/>
          <w:sz w:val="30"/>
        </w:rPr>
        <w:t xml:space="preserve"> </w:t>
      </w:r>
      <w:r>
        <w:rPr>
          <w:sz w:val="30"/>
        </w:rPr>
        <w:t>Prieres</w:t>
      </w:r>
      <w:r>
        <w:rPr>
          <w:spacing w:val="-5"/>
          <w:sz w:val="30"/>
        </w:rPr>
        <w:t xml:space="preserve"> </w:t>
      </w:r>
      <w:r>
        <w:rPr>
          <w:sz w:val="30"/>
        </w:rPr>
        <w:t>pour</w:t>
      </w:r>
      <w:r>
        <w:rPr>
          <w:spacing w:val="-4"/>
          <w:sz w:val="30"/>
        </w:rPr>
        <w:t xml:space="preserve"> </w:t>
      </w:r>
      <w:r>
        <w:rPr>
          <w:sz w:val="30"/>
        </w:rPr>
        <w:t>les</w:t>
      </w:r>
      <w:r>
        <w:rPr>
          <w:spacing w:val="-5"/>
          <w:sz w:val="30"/>
        </w:rPr>
        <w:t xml:space="preserve"> </w:t>
      </w:r>
      <w:r>
        <w:rPr>
          <w:sz w:val="30"/>
        </w:rPr>
        <w:t>Maladies,</w:t>
      </w:r>
      <w:r>
        <w:rPr>
          <w:spacing w:val="-3"/>
          <w:sz w:val="30"/>
        </w:rPr>
        <w:t xml:space="preserve"> </w:t>
      </w:r>
      <w:r>
        <w:rPr>
          <w:sz w:val="30"/>
        </w:rPr>
        <w:t>Sections</w:t>
      </w:r>
      <w:r>
        <w:rPr>
          <w:spacing w:val="-5"/>
          <w:sz w:val="30"/>
        </w:rPr>
        <w:t xml:space="preserve"> </w:t>
      </w:r>
      <w:r>
        <w:rPr>
          <w:sz w:val="30"/>
        </w:rPr>
        <w:t>xiii.,</w:t>
      </w:r>
      <w:r>
        <w:rPr>
          <w:spacing w:val="-3"/>
          <w:sz w:val="30"/>
        </w:rPr>
        <w:t xml:space="preserve"> </w:t>
      </w:r>
      <w:r>
        <w:rPr>
          <w:sz w:val="30"/>
        </w:rPr>
        <w:t>xiv.,</w:t>
      </w:r>
      <w:r>
        <w:rPr>
          <w:spacing w:val="-3"/>
          <w:sz w:val="30"/>
        </w:rPr>
        <w:t xml:space="preserve"> </w:t>
      </w:r>
      <w:r>
        <w:rPr>
          <w:spacing w:val="-2"/>
          <w:sz w:val="30"/>
        </w:rPr>
        <w:t>abridged.</w:t>
      </w:r>
    </w:p>
    <w:p w14:paraId="326F3425" w14:textId="77777777" w:rsidR="00075191" w:rsidRDefault="00000000">
      <w:pPr>
        <w:pStyle w:val="BodyText"/>
        <w:ind w:right="363"/>
      </w:pPr>
      <w:r>
        <w:t>When we reach more optimistic temperaments, the resignation grows less passive. Examples</w:t>
      </w:r>
      <w:r>
        <w:rPr>
          <w:spacing w:val="2"/>
        </w:rPr>
        <w:t xml:space="preserve"> </w:t>
      </w:r>
      <w:r>
        <w:t>are</w:t>
      </w:r>
      <w:r>
        <w:rPr>
          <w:spacing w:val="2"/>
        </w:rPr>
        <w:t xml:space="preserve"> </w:t>
      </w:r>
      <w:r>
        <w:t>sown</w:t>
      </w:r>
      <w:r>
        <w:rPr>
          <w:spacing w:val="3"/>
        </w:rPr>
        <w:t xml:space="preserve"> </w:t>
      </w:r>
      <w:r>
        <w:t>so</w:t>
      </w:r>
      <w:r>
        <w:rPr>
          <w:spacing w:val="2"/>
        </w:rPr>
        <w:t xml:space="preserve"> </w:t>
      </w:r>
      <w:r>
        <w:t>broadcast</w:t>
      </w:r>
      <w:r>
        <w:rPr>
          <w:spacing w:val="2"/>
        </w:rPr>
        <w:t xml:space="preserve"> </w:t>
      </w:r>
      <w:r>
        <w:t>throughout</w:t>
      </w:r>
      <w:r>
        <w:rPr>
          <w:spacing w:val="2"/>
        </w:rPr>
        <w:t xml:space="preserve"> </w:t>
      </w:r>
      <w:r>
        <w:t>history</w:t>
      </w:r>
      <w:r>
        <w:rPr>
          <w:spacing w:val="3"/>
        </w:rPr>
        <w:t xml:space="preserve"> </w:t>
      </w:r>
      <w:r>
        <w:t>that</w:t>
      </w:r>
      <w:r>
        <w:rPr>
          <w:spacing w:val="2"/>
        </w:rPr>
        <w:t xml:space="preserve"> </w:t>
      </w:r>
      <w:r>
        <w:t>I</w:t>
      </w:r>
      <w:r>
        <w:rPr>
          <w:spacing w:val="2"/>
        </w:rPr>
        <w:t xml:space="preserve"> </w:t>
      </w:r>
      <w:r>
        <w:t>might</w:t>
      </w:r>
      <w:r>
        <w:rPr>
          <w:spacing w:val="3"/>
        </w:rPr>
        <w:t xml:space="preserve"> </w:t>
      </w:r>
      <w:r>
        <w:rPr>
          <w:spacing w:val="-4"/>
        </w:rPr>
        <w:t>well</w:t>
      </w:r>
    </w:p>
    <w:p w14:paraId="326F3426" w14:textId="77777777" w:rsidR="00075191" w:rsidRDefault="00075191">
      <w:pPr>
        <w:pStyle w:val="BodyText"/>
        <w:sectPr w:rsidR="00075191">
          <w:pgSz w:w="12240" w:h="15840"/>
          <w:pgMar w:top="1360" w:right="1080" w:bottom="280" w:left="1080" w:header="720" w:footer="720" w:gutter="0"/>
          <w:cols w:space="720"/>
        </w:sectPr>
      </w:pPr>
    </w:p>
    <w:p w14:paraId="326F3427" w14:textId="77777777" w:rsidR="00075191" w:rsidRDefault="00000000">
      <w:pPr>
        <w:pStyle w:val="BodyText"/>
        <w:spacing w:before="70"/>
        <w:ind w:right="360" w:firstLine="0"/>
      </w:pPr>
      <w:r>
        <w:t>pass on without citation. As it is, I snatch at the first that occurs to my mind. Madame Guyon, a frail creature physically, was yet of a happy native disposition. She went through many perils with admirable serenity of soul. After being sent to prison for heresy—</w:t>
      </w:r>
    </w:p>
    <w:p w14:paraId="326F3428" w14:textId="77777777" w:rsidR="00075191" w:rsidRDefault="00000000">
      <w:pPr>
        <w:pStyle w:val="BodyText"/>
        <w:ind w:right="359"/>
      </w:pPr>
      <w:r>
        <w:t>"Some of my friends," she writes, "wept bitterly at the hearing of it, but such was my state of acquiescence and resignation that it failed to draw any tears from me…. There appeared to be in me then, as I find it to be in me now, such an entire loss of what regards myself, that any of my own interests gave me little pain or pleasure; ever wanting to will or wish for myself only the very thing which God does." In another place she writes: "We all of us came near perishing in a river which we found it necessary to pass. The carriage sank in the quicksand. Others who were with us threw themselves out in excessive fright. But I found my thoughts so much taken up with God that I had no distinct sense of danger. It is true that the thought of being drowned</w:t>
      </w:r>
      <w:r>
        <w:rPr>
          <w:spacing w:val="-3"/>
        </w:rPr>
        <w:t xml:space="preserve"> </w:t>
      </w:r>
      <w:r>
        <w:t>passed</w:t>
      </w:r>
      <w:r>
        <w:rPr>
          <w:spacing w:val="-3"/>
        </w:rPr>
        <w:t xml:space="preserve"> </w:t>
      </w:r>
      <w:r>
        <w:t>across</w:t>
      </w:r>
      <w:r>
        <w:rPr>
          <w:spacing w:val="-3"/>
        </w:rPr>
        <w:t xml:space="preserve"> </w:t>
      </w:r>
      <w:r>
        <w:t>my</w:t>
      </w:r>
      <w:r>
        <w:rPr>
          <w:spacing w:val="-3"/>
        </w:rPr>
        <w:t xml:space="preserve"> </w:t>
      </w:r>
      <w:r>
        <w:t>mind,</w:t>
      </w:r>
      <w:r>
        <w:rPr>
          <w:spacing w:val="-3"/>
        </w:rPr>
        <w:t xml:space="preserve"> </w:t>
      </w:r>
      <w:r>
        <w:t>but</w:t>
      </w:r>
      <w:r>
        <w:rPr>
          <w:spacing w:val="-3"/>
        </w:rPr>
        <w:t xml:space="preserve"> </w:t>
      </w:r>
      <w:r>
        <w:t>it</w:t>
      </w:r>
      <w:r>
        <w:rPr>
          <w:spacing w:val="-3"/>
        </w:rPr>
        <w:t xml:space="preserve"> </w:t>
      </w:r>
      <w:r>
        <w:t>cost</w:t>
      </w:r>
      <w:r>
        <w:rPr>
          <w:spacing w:val="-3"/>
        </w:rPr>
        <w:t xml:space="preserve"> </w:t>
      </w:r>
      <w:r>
        <w:t>no</w:t>
      </w:r>
      <w:r>
        <w:rPr>
          <w:spacing w:val="-3"/>
        </w:rPr>
        <w:t xml:space="preserve"> </w:t>
      </w:r>
      <w:r>
        <w:t>other</w:t>
      </w:r>
      <w:r>
        <w:rPr>
          <w:spacing w:val="-3"/>
        </w:rPr>
        <w:t xml:space="preserve"> </w:t>
      </w:r>
      <w:r>
        <w:t>sensation</w:t>
      </w:r>
      <w:r>
        <w:rPr>
          <w:spacing w:val="-3"/>
        </w:rPr>
        <w:t xml:space="preserve"> </w:t>
      </w:r>
      <w:r>
        <w:t>or</w:t>
      </w:r>
      <w:r>
        <w:rPr>
          <w:spacing w:val="-3"/>
        </w:rPr>
        <w:t xml:space="preserve"> </w:t>
      </w:r>
      <w:r>
        <w:t>reflection</w:t>
      </w:r>
      <w:r>
        <w:rPr>
          <w:spacing w:val="-3"/>
        </w:rPr>
        <w:t xml:space="preserve"> </w:t>
      </w:r>
      <w:r>
        <w:t>in me than this—that I felt quite contented and willing it were so, if it were my heavenly Father's choice." Sailing from Nice to Genoa, a storm keeps her eleven days at sea.</w:t>
      </w:r>
    </w:p>
    <w:p w14:paraId="326F3429" w14:textId="77777777" w:rsidR="00075191" w:rsidRDefault="00000000">
      <w:pPr>
        <w:pStyle w:val="BodyText"/>
        <w:ind w:right="360"/>
      </w:pPr>
      <w:r>
        <w:t>"As the irritated waves dashed round us," she writes, "I could not help experiencing a certain degree of satisfaction in my mind. I pleased myself with thinking that those mutinous billows, under the command of Him who does all things rightly, might probably furnish me with a watery grave. Perhaps I carried the point too far, in the pleasure which I took in thus seeing myself beaten and bandied by the swelling waters. Those who were with me took notice of my intrepidity."[171]</w:t>
      </w:r>
    </w:p>
    <w:p w14:paraId="326F342A" w14:textId="77777777" w:rsidR="00075191" w:rsidRDefault="00000000">
      <w:pPr>
        <w:pStyle w:val="ListParagraph"/>
        <w:numPr>
          <w:ilvl w:val="2"/>
          <w:numId w:val="41"/>
        </w:numPr>
        <w:tabs>
          <w:tab w:val="left" w:pos="1646"/>
        </w:tabs>
        <w:ind w:right="362" w:firstLine="450"/>
        <w:jc w:val="both"/>
        <w:rPr>
          <w:sz w:val="30"/>
        </w:rPr>
      </w:pPr>
      <w:r>
        <w:rPr>
          <w:sz w:val="30"/>
        </w:rPr>
        <w:t>From Thomas C. Upham's Life and Religious Opinions and Experiences of Madame de la Mothe Guyon, New York, 1877, ii. 48, i. 141, 413, abridged.</w:t>
      </w:r>
    </w:p>
    <w:p w14:paraId="326F342B" w14:textId="77777777" w:rsidR="00075191" w:rsidRDefault="00000000">
      <w:pPr>
        <w:pStyle w:val="BodyText"/>
        <w:ind w:right="359"/>
      </w:pPr>
      <w:r>
        <w:t xml:space="preserve">The contempt of danger which religious enthusiasm produces may be even more buoyant still. I take an example from that charming recent autobiography, "With Christ at Sea," by Frank Bullen. A couple of days after he went through the conversion on shipboard of which he there gives an </w:t>
      </w:r>
      <w:r>
        <w:rPr>
          <w:spacing w:val="-2"/>
        </w:rPr>
        <w:t>account—</w:t>
      </w:r>
    </w:p>
    <w:p w14:paraId="326F342C" w14:textId="77777777" w:rsidR="00075191" w:rsidRDefault="00000000">
      <w:pPr>
        <w:pStyle w:val="BodyText"/>
        <w:spacing w:before="1"/>
        <w:ind w:right="365"/>
      </w:pPr>
      <w:r>
        <w:t>"It was blowing stiffly," he writes, "and we were carrying a press of canvas to get north out of the bad weather. Shortly after four bells we hauled down the flying-jib, and I sprang out astride the boom to furl it. I was sitting astride</w:t>
      </w:r>
      <w:r>
        <w:rPr>
          <w:spacing w:val="74"/>
        </w:rPr>
        <w:t xml:space="preserve"> </w:t>
      </w:r>
      <w:r>
        <w:t>the</w:t>
      </w:r>
      <w:r>
        <w:rPr>
          <w:spacing w:val="74"/>
        </w:rPr>
        <w:t xml:space="preserve"> </w:t>
      </w:r>
      <w:r>
        <w:t>boom</w:t>
      </w:r>
      <w:r>
        <w:rPr>
          <w:spacing w:val="74"/>
        </w:rPr>
        <w:t xml:space="preserve"> </w:t>
      </w:r>
      <w:r>
        <w:t>when</w:t>
      </w:r>
      <w:r>
        <w:rPr>
          <w:spacing w:val="74"/>
        </w:rPr>
        <w:t xml:space="preserve"> </w:t>
      </w:r>
      <w:r>
        <w:t>suddenly</w:t>
      </w:r>
      <w:r>
        <w:rPr>
          <w:spacing w:val="74"/>
        </w:rPr>
        <w:t xml:space="preserve"> </w:t>
      </w:r>
      <w:r>
        <w:t>it</w:t>
      </w:r>
      <w:r>
        <w:rPr>
          <w:spacing w:val="74"/>
        </w:rPr>
        <w:t xml:space="preserve"> </w:t>
      </w:r>
      <w:r>
        <w:t>gave</w:t>
      </w:r>
      <w:r>
        <w:rPr>
          <w:spacing w:val="74"/>
        </w:rPr>
        <w:t xml:space="preserve"> </w:t>
      </w:r>
      <w:r>
        <w:t>way</w:t>
      </w:r>
      <w:r>
        <w:rPr>
          <w:spacing w:val="74"/>
        </w:rPr>
        <w:t xml:space="preserve"> </w:t>
      </w:r>
      <w:r>
        <w:t>with</w:t>
      </w:r>
      <w:r>
        <w:rPr>
          <w:spacing w:val="74"/>
        </w:rPr>
        <w:t xml:space="preserve"> </w:t>
      </w:r>
      <w:r>
        <w:t>me.</w:t>
      </w:r>
      <w:r>
        <w:rPr>
          <w:spacing w:val="74"/>
        </w:rPr>
        <w:t xml:space="preserve"> </w:t>
      </w:r>
      <w:r>
        <w:t>The</w:t>
      </w:r>
      <w:r>
        <w:rPr>
          <w:spacing w:val="74"/>
        </w:rPr>
        <w:t xml:space="preserve"> </w:t>
      </w:r>
      <w:r>
        <w:t>sail</w:t>
      </w:r>
      <w:r>
        <w:rPr>
          <w:spacing w:val="74"/>
        </w:rPr>
        <w:t xml:space="preserve"> </w:t>
      </w:r>
      <w:r>
        <w:rPr>
          <w:spacing w:val="-2"/>
        </w:rPr>
        <w:t>slipped</w:t>
      </w:r>
    </w:p>
    <w:p w14:paraId="326F342D" w14:textId="77777777" w:rsidR="00075191" w:rsidRDefault="00075191">
      <w:pPr>
        <w:pStyle w:val="BodyText"/>
        <w:sectPr w:rsidR="00075191">
          <w:pgSz w:w="12240" w:h="15840"/>
          <w:pgMar w:top="1360" w:right="1080" w:bottom="280" w:left="1080" w:header="720" w:footer="720" w:gutter="0"/>
          <w:cols w:space="720"/>
        </w:sectPr>
      </w:pPr>
    </w:p>
    <w:p w14:paraId="326F342E" w14:textId="77777777" w:rsidR="00075191" w:rsidRDefault="00000000">
      <w:pPr>
        <w:pStyle w:val="BodyText"/>
        <w:spacing w:before="70"/>
        <w:ind w:right="357" w:firstLine="0"/>
      </w:pPr>
      <w:r>
        <w:t>through my fingers, and I fell backwards, hanging head downwards over the seething tumult of shining foam under the ship's bows, suspended by one</w:t>
      </w:r>
      <w:r>
        <w:rPr>
          <w:spacing w:val="40"/>
        </w:rPr>
        <w:t xml:space="preserve"> </w:t>
      </w:r>
      <w:r>
        <w:t>foot. But I felt only high exultation in my certainty of eternal life. Although death</w:t>
      </w:r>
      <w:r>
        <w:rPr>
          <w:spacing w:val="-3"/>
        </w:rPr>
        <w:t xml:space="preserve"> </w:t>
      </w:r>
      <w:r>
        <w:t>was</w:t>
      </w:r>
      <w:r>
        <w:rPr>
          <w:spacing w:val="-4"/>
        </w:rPr>
        <w:t xml:space="preserve"> </w:t>
      </w:r>
      <w:r>
        <w:t>divided</w:t>
      </w:r>
      <w:r>
        <w:rPr>
          <w:spacing w:val="-3"/>
        </w:rPr>
        <w:t xml:space="preserve"> </w:t>
      </w:r>
      <w:r>
        <w:t>from</w:t>
      </w:r>
      <w:r>
        <w:rPr>
          <w:spacing w:val="-4"/>
        </w:rPr>
        <w:t xml:space="preserve"> </w:t>
      </w:r>
      <w:r>
        <w:t>me</w:t>
      </w:r>
      <w:r>
        <w:rPr>
          <w:spacing w:val="-4"/>
        </w:rPr>
        <w:t xml:space="preserve"> </w:t>
      </w:r>
      <w:r>
        <w:t>by</w:t>
      </w:r>
      <w:r>
        <w:rPr>
          <w:spacing w:val="-3"/>
        </w:rPr>
        <w:t xml:space="preserve"> </w:t>
      </w:r>
      <w:r>
        <w:t>a</w:t>
      </w:r>
      <w:r>
        <w:rPr>
          <w:spacing w:val="-4"/>
        </w:rPr>
        <w:t xml:space="preserve"> </w:t>
      </w:r>
      <w:r>
        <w:t>hair's</w:t>
      </w:r>
      <w:r>
        <w:rPr>
          <w:spacing w:val="-4"/>
        </w:rPr>
        <w:t xml:space="preserve"> </w:t>
      </w:r>
      <w:r>
        <w:t>breadth,</w:t>
      </w:r>
      <w:r>
        <w:rPr>
          <w:spacing w:val="-3"/>
        </w:rPr>
        <w:t xml:space="preserve"> </w:t>
      </w:r>
      <w:r>
        <w:t>and</w:t>
      </w:r>
      <w:r>
        <w:rPr>
          <w:spacing w:val="-3"/>
        </w:rPr>
        <w:t xml:space="preserve"> </w:t>
      </w:r>
      <w:r>
        <w:t>I</w:t>
      </w:r>
      <w:r>
        <w:rPr>
          <w:spacing w:val="-4"/>
        </w:rPr>
        <w:t xml:space="preserve"> </w:t>
      </w:r>
      <w:r>
        <w:t>was</w:t>
      </w:r>
      <w:r>
        <w:rPr>
          <w:spacing w:val="-4"/>
        </w:rPr>
        <w:t xml:space="preserve"> </w:t>
      </w:r>
      <w:r>
        <w:t>acutely</w:t>
      </w:r>
      <w:r>
        <w:rPr>
          <w:spacing w:val="-3"/>
        </w:rPr>
        <w:t xml:space="preserve"> </w:t>
      </w:r>
      <w:r>
        <w:t>conscious</w:t>
      </w:r>
      <w:r>
        <w:rPr>
          <w:spacing w:val="-4"/>
        </w:rPr>
        <w:t xml:space="preserve"> </w:t>
      </w:r>
      <w:r>
        <w:t>of the</w:t>
      </w:r>
      <w:r>
        <w:rPr>
          <w:spacing w:val="-2"/>
        </w:rPr>
        <w:t xml:space="preserve"> </w:t>
      </w:r>
      <w:r>
        <w:t>fact,</w:t>
      </w:r>
      <w:r>
        <w:rPr>
          <w:spacing w:val="-1"/>
        </w:rPr>
        <w:t xml:space="preserve"> </w:t>
      </w:r>
      <w:r>
        <w:t>it</w:t>
      </w:r>
      <w:r>
        <w:rPr>
          <w:spacing w:val="-2"/>
        </w:rPr>
        <w:t xml:space="preserve"> </w:t>
      </w:r>
      <w:r>
        <w:t>gave</w:t>
      </w:r>
      <w:r>
        <w:rPr>
          <w:spacing w:val="-2"/>
        </w:rPr>
        <w:t xml:space="preserve"> </w:t>
      </w:r>
      <w:r>
        <w:t>me</w:t>
      </w:r>
      <w:r>
        <w:rPr>
          <w:spacing w:val="-2"/>
        </w:rPr>
        <w:t xml:space="preserve"> </w:t>
      </w:r>
      <w:r>
        <w:t>no</w:t>
      </w:r>
      <w:r>
        <w:rPr>
          <w:spacing w:val="-1"/>
        </w:rPr>
        <w:t xml:space="preserve"> </w:t>
      </w:r>
      <w:r>
        <w:t>sensation</w:t>
      </w:r>
      <w:r>
        <w:rPr>
          <w:spacing w:val="-1"/>
        </w:rPr>
        <w:t xml:space="preserve"> </w:t>
      </w:r>
      <w:r>
        <w:t>but</w:t>
      </w:r>
      <w:r>
        <w:rPr>
          <w:spacing w:val="-2"/>
        </w:rPr>
        <w:t xml:space="preserve"> </w:t>
      </w:r>
      <w:r>
        <w:t>joy.</w:t>
      </w:r>
      <w:r>
        <w:rPr>
          <w:spacing w:val="-1"/>
        </w:rPr>
        <w:t xml:space="preserve"> </w:t>
      </w:r>
      <w:r>
        <w:t>I</w:t>
      </w:r>
      <w:r>
        <w:rPr>
          <w:spacing w:val="-2"/>
        </w:rPr>
        <w:t xml:space="preserve"> </w:t>
      </w:r>
      <w:r>
        <w:t>suppose</w:t>
      </w:r>
      <w:r>
        <w:rPr>
          <w:spacing w:val="-2"/>
        </w:rPr>
        <w:t xml:space="preserve"> </w:t>
      </w:r>
      <w:r>
        <w:t>I</w:t>
      </w:r>
      <w:r>
        <w:rPr>
          <w:spacing w:val="-2"/>
        </w:rPr>
        <w:t xml:space="preserve"> </w:t>
      </w:r>
      <w:r>
        <w:t>could</w:t>
      </w:r>
      <w:r>
        <w:rPr>
          <w:spacing w:val="-1"/>
        </w:rPr>
        <w:t xml:space="preserve"> </w:t>
      </w:r>
      <w:r>
        <w:t>have</w:t>
      </w:r>
      <w:r>
        <w:rPr>
          <w:spacing w:val="-2"/>
        </w:rPr>
        <w:t xml:space="preserve"> </w:t>
      </w:r>
      <w:r>
        <w:t>hung</w:t>
      </w:r>
      <w:r>
        <w:rPr>
          <w:spacing w:val="-1"/>
        </w:rPr>
        <w:t xml:space="preserve"> </w:t>
      </w:r>
      <w:r>
        <w:t>there</w:t>
      </w:r>
      <w:r>
        <w:rPr>
          <w:spacing w:val="-2"/>
        </w:rPr>
        <w:t xml:space="preserve"> </w:t>
      </w:r>
      <w:r>
        <w:t xml:space="preserve">no longer than five seconds, but in that time I lived a whole age of delight. But my body asserted itself, and with a desperate gymnastic effort I regained the boom. How I furled the sail I don't know, but I sang at the utmost pitch of my voice praises to God that went pealing out over the dark waste of waters." </w:t>
      </w:r>
      <w:r>
        <w:rPr>
          <w:spacing w:val="-2"/>
        </w:rPr>
        <w:t>[172]</w:t>
      </w:r>
    </w:p>
    <w:p w14:paraId="326F342F" w14:textId="77777777" w:rsidR="00075191" w:rsidRDefault="00000000">
      <w:pPr>
        <w:pStyle w:val="ListParagraph"/>
        <w:numPr>
          <w:ilvl w:val="2"/>
          <w:numId w:val="41"/>
        </w:numPr>
        <w:tabs>
          <w:tab w:val="left" w:pos="1532"/>
        </w:tabs>
        <w:ind w:left="1532" w:hanging="722"/>
        <w:jc w:val="both"/>
        <w:rPr>
          <w:sz w:val="30"/>
        </w:rPr>
      </w:pPr>
      <w:r>
        <w:rPr>
          <w:sz w:val="30"/>
        </w:rPr>
        <w:t>Op.</w:t>
      </w:r>
      <w:r>
        <w:rPr>
          <w:spacing w:val="-1"/>
          <w:sz w:val="30"/>
        </w:rPr>
        <w:t xml:space="preserve"> </w:t>
      </w:r>
      <w:r>
        <w:rPr>
          <w:sz w:val="30"/>
        </w:rPr>
        <w:t>cit.,</w:t>
      </w:r>
      <w:r>
        <w:rPr>
          <w:spacing w:val="-1"/>
          <w:sz w:val="30"/>
        </w:rPr>
        <w:t xml:space="preserve"> </w:t>
      </w:r>
      <w:r>
        <w:rPr>
          <w:sz w:val="30"/>
        </w:rPr>
        <w:t>London,</w:t>
      </w:r>
      <w:r>
        <w:rPr>
          <w:spacing w:val="-1"/>
          <w:sz w:val="30"/>
        </w:rPr>
        <w:t xml:space="preserve"> </w:t>
      </w:r>
      <w:r>
        <w:rPr>
          <w:sz w:val="30"/>
        </w:rPr>
        <w:t>1901,</w:t>
      </w:r>
      <w:r>
        <w:rPr>
          <w:spacing w:val="-1"/>
          <w:sz w:val="30"/>
        </w:rPr>
        <w:t xml:space="preserve"> </w:t>
      </w:r>
      <w:r>
        <w:rPr>
          <w:sz w:val="30"/>
        </w:rPr>
        <w:t>p.</w:t>
      </w:r>
      <w:r>
        <w:rPr>
          <w:spacing w:val="-1"/>
          <w:sz w:val="30"/>
        </w:rPr>
        <w:t xml:space="preserve"> </w:t>
      </w:r>
      <w:r>
        <w:rPr>
          <w:spacing w:val="-4"/>
          <w:sz w:val="30"/>
        </w:rPr>
        <w:t>230.</w:t>
      </w:r>
    </w:p>
    <w:p w14:paraId="326F3430" w14:textId="77777777" w:rsidR="00075191" w:rsidRDefault="00000000">
      <w:pPr>
        <w:pStyle w:val="BodyText"/>
      </w:pPr>
      <w:r>
        <w:t>The annals of martyrdom are of course the signal field of triumph for religious imperturbability. Let me cite as an example the statement of a humble sufferer, persecuted as a Huguenot under Louis XIV:—</w:t>
      </w:r>
    </w:p>
    <w:p w14:paraId="326F3431" w14:textId="77777777" w:rsidR="00075191" w:rsidRDefault="00000000">
      <w:pPr>
        <w:pStyle w:val="BodyText"/>
        <w:ind w:right="359"/>
      </w:pPr>
      <w:r>
        <w:t>"They shut all the doors," Blanche Gamond writes, "and I saw six</w:t>
      </w:r>
      <w:r>
        <w:rPr>
          <w:spacing w:val="40"/>
        </w:rPr>
        <w:t xml:space="preserve"> </w:t>
      </w:r>
      <w:r>
        <w:t>women, each with a bunch of willow rods as thick as the hand could hold,</w:t>
      </w:r>
      <w:r>
        <w:rPr>
          <w:spacing w:val="40"/>
        </w:rPr>
        <w:t xml:space="preserve"> </w:t>
      </w:r>
      <w:r>
        <w:t>and a yard long. He gave me the order, 'Undress yourself,' which I did. He said, 'You are leaving on your shift; you must take it off.' They had so little patience that they took it off themselves, and I was naked from the waist up. They brought a cord with which they tied me to a beam in the kitchen. They drew the cord tight with all their strength and asked me, 'Does it hurt you?' and then they discharged their fury upon me, exclaiming as they struck me, 'Pray now to your God.' It was the Roulette woman who held this language. But at this moment I received the greatest consolation that I can ever receive in my life, since I had the honor of being whipped for the name of Christ, and in addition of being crowned with his mercy and his consolations. Why can I not write down the inconceivable influences, consolations, and peace which I felt interiorly? To understand them one must have passed by the same trial; they were so great that I was ravished, for there where afflictions abound grace is given superabundantly. In vain the women cried, 'We must double our blows; she does not feel them, for she neither speaks nor cries.' And how should I have cried, since I was swooning with happiness within?"[173]</w:t>
      </w:r>
    </w:p>
    <w:p w14:paraId="326F3432" w14:textId="77777777" w:rsidR="00075191" w:rsidRDefault="00000000">
      <w:pPr>
        <w:pStyle w:val="ListParagraph"/>
        <w:numPr>
          <w:ilvl w:val="2"/>
          <w:numId w:val="41"/>
        </w:numPr>
        <w:tabs>
          <w:tab w:val="left" w:pos="1532"/>
        </w:tabs>
        <w:spacing w:before="1"/>
        <w:ind w:left="1532" w:hanging="722"/>
        <w:jc w:val="both"/>
        <w:rPr>
          <w:sz w:val="30"/>
        </w:rPr>
      </w:pPr>
      <w:r>
        <w:rPr>
          <w:sz w:val="30"/>
        </w:rPr>
        <w:t>Claparede</w:t>
      </w:r>
      <w:r>
        <w:rPr>
          <w:spacing w:val="-4"/>
          <w:sz w:val="30"/>
        </w:rPr>
        <w:t xml:space="preserve"> </w:t>
      </w:r>
      <w:r>
        <w:rPr>
          <w:sz w:val="30"/>
        </w:rPr>
        <w:t>et</w:t>
      </w:r>
      <w:r>
        <w:rPr>
          <w:spacing w:val="-3"/>
          <w:sz w:val="30"/>
        </w:rPr>
        <w:t xml:space="preserve"> </w:t>
      </w:r>
      <w:r>
        <w:rPr>
          <w:sz w:val="30"/>
        </w:rPr>
        <w:t>Goty:</w:t>
      </w:r>
      <w:r>
        <w:rPr>
          <w:spacing w:val="-3"/>
          <w:sz w:val="30"/>
        </w:rPr>
        <w:t xml:space="preserve"> </w:t>
      </w:r>
      <w:r>
        <w:rPr>
          <w:sz w:val="30"/>
        </w:rPr>
        <w:t>Deux</w:t>
      </w:r>
      <w:r>
        <w:rPr>
          <w:spacing w:val="-2"/>
          <w:sz w:val="30"/>
        </w:rPr>
        <w:t xml:space="preserve"> </w:t>
      </w:r>
      <w:r>
        <w:rPr>
          <w:sz w:val="30"/>
        </w:rPr>
        <w:t>Heroines</w:t>
      </w:r>
      <w:r>
        <w:rPr>
          <w:spacing w:val="-3"/>
          <w:sz w:val="30"/>
        </w:rPr>
        <w:t xml:space="preserve"> </w:t>
      </w:r>
      <w:r>
        <w:rPr>
          <w:sz w:val="30"/>
        </w:rPr>
        <w:t>de</w:t>
      </w:r>
      <w:r>
        <w:rPr>
          <w:spacing w:val="-4"/>
          <w:sz w:val="30"/>
        </w:rPr>
        <w:t xml:space="preserve"> </w:t>
      </w:r>
      <w:r>
        <w:rPr>
          <w:sz w:val="30"/>
        </w:rPr>
        <w:t>la</w:t>
      </w:r>
      <w:r>
        <w:rPr>
          <w:spacing w:val="-3"/>
          <w:sz w:val="30"/>
        </w:rPr>
        <w:t xml:space="preserve"> </w:t>
      </w:r>
      <w:r>
        <w:rPr>
          <w:sz w:val="30"/>
        </w:rPr>
        <w:t>Foi,</w:t>
      </w:r>
      <w:r>
        <w:rPr>
          <w:spacing w:val="-2"/>
          <w:sz w:val="30"/>
        </w:rPr>
        <w:t xml:space="preserve"> </w:t>
      </w:r>
      <w:r>
        <w:rPr>
          <w:sz w:val="30"/>
        </w:rPr>
        <w:t>Paris,</w:t>
      </w:r>
      <w:r>
        <w:rPr>
          <w:spacing w:val="-2"/>
          <w:sz w:val="30"/>
        </w:rPr>
        <w:t xml:space="preserve"> </w:t>
      </w:r>
      <w:r>
        <w:rPr>
          <w:sz w:val="30"/>
        </w:rPr>
        <w:t>1880,</w:t>
      </w:r>
      <w:r>
        <w:rPr>
          <w:spacing w:val="-2"/>
          <w:sz w:val="30"/>
        </w:rPr>
        <w:t xml:space="preserve"> </w:t>
      </w:r>
      <w:r>
        <w:rPr>
          <w:sz w:val="30"/>
        </w:rPr>
        <w:t>p.</w:t>
      </w:r>
      <w:r>
        <w:rPr>
          <w:spacing w:val="-2"/>
          <w:sz w:val="30"/>
        </w:rPr>
        <w:t xml:space="preserve"> </w:t>
      </w:r>
      <w:r>
        <w:rPr>
          <w:spacing w:val="-4"/>
          <w:sz w:val="30"/>
        </w:rPr>
        <w:t>112.</w:t>
      </w:r>
    </w:p>
    <w:p w14:paraId="326F3433" w14:textId="77777777" w:rsidR="00075191" w:rsidRDefault="00000000">
      <w:pPr>
        <w:pStyle w:val="BodyText"/>
      </w:pPr>
      <w:r>
        <w:t>The transition from tenseness, self-responsibility, and worry, to equanimity, receptivity, and peace, is the most wonderful of all those</w:t>
      </w:r>
      <w:r>
        <w:rPr>
          <w:spacing w:val="40"/>
        </w:rPr>
        <w:t xml:space="preserve"> </w:t>
      </w:r>
      <w:r>
        <w:t>shiftings of inner equilibrium, those changes of the personal centre of energy, which</w:t>
      </w:r>
      <w:r>
        <w:rPr>
          <w:spacing w:val="15"/>
        </w:rPr>
        <w:t xml:space="preserve"> </w:t>
      </w:r>
      <w:r>
        <w:t>I</w:t>
      </w:r>
      <w:r>
        <w:rPr>
          <w:spacing w:val="17"/>
        </w:rPr>
        <w:t xml:space="preserve"> </w:t>
      </w:r>
      <w:r>
        <w:t>have</w:t>
      </w:r>
      <w:r>
        <w:rPr>
          <w:spacing w:val="18"/>
        </w:rPr>
        <w:t xml:space="preserve"> </w:t>
      </w:r>
      <w:r>
        <w:t>analyzed</w:t>
      </w:r>
      <w:r>
        <w:rPr>
          <w:spacing w:val="17"/>
        </w:rPr>
        <w:t xml:space="preserve"> </w:t>
      </w:r>
      <w:r>
        <w:t>so</w:t>
      </w:r>
      <w:r>
        <w:rPr>
          <w:spacing w:val="17"/>
        </w:rPr>
        <w:t xml:space="preserve"> </w:t>
      </w:r>
      <w:r>
        <w:t>often;</w:t>
      </w:r>
      <w:r>
        <w:rPr>
          <w:spacing w:val="18"/>
        </w:rPr>
        <w:t xml:space="preserve"> </w:t>
      </w:r>
      <w:r>
        <w:t>and</w:t>
      </w:r>
      <w:r>
        <w:rPr>
          <w:spacing w:val="17"/>
        </w:rPr>
        <w:t xml:space="preserve"> </w:t>
      </w:r>
      <w:r>
        <w:t>the</w:t>
      </w:r>
      <w:r>
        <w:rPr>
          <w:spacing w:val="18"/>
        </w:rPr>
        <w:t xml:space="preserve"> </w:t>
      </w:r>
      <w:r>
        <w:t>chief</w:t>
      </w:r>
      <w:r>
        <w:rPr>
          <w:spacing w:val="17"/>
        </w:rPr>
        <w:t xml:space="preserve"> </w:t>
      </w:r>
      <w:r>
        <w:t>wonder</w:t>
      </w:r>
      <w:r>
        <w:rPr>
          <w:spacing w:val="17"/>
        </w:rPr>
        <w:t xml:space="preserve"> </w:t>
      </w:r>
      <w:r>
        <w:t>of</w:t>
      </w:r>
      <w:r>
        <w:rPr>
          <w:spacing w:val="18"/>
        </w:rPr>
        <w:t xml:space="preserve"> </w:t>
      </w:r>
      <w:r>
        <w:t>it</w:t>
      </w:r>
      <w:r>
        <w:rPr>
          <w:spacing w:val="17"/>
        </w:rPr>
        <w:t xml:space="preserve"> </w:t>
      </w:r>
      <w:r>
        <w:t>is</w:t>
      </w:r>
      <w:r>
        <w:rPr>
          <w:spacing w:val="17"/>
        </w:rPr>
        <w:t xml:space="preserve"> </w:t>
      </w:r>
      <w:r>
        <w:t>that</w:t>
      </w:r>
      <w:r>
        <w:rPr>
          <w:spacing w:val="18"/>
        </w:rPr>
        <w:t xml:space="preserve"> </w:t>
      </w:r>
      <w:r>
        <w:t>it</w:t>
      </w:r>
      <w:r>
        <w:rPr>
          <w:spacing w:val="17"/>
        </w:rPr>
        <w:t xml:space="preserve"> </w:t>
      </w:r>
      <w:r>
        <w:t>so</w:t>
      </w:r>
      <w:r>
        <w:rPr>
          <w:spacing w:val="18"/>
        </w:rPr>
        <w:t xml:space="preserve"> </w:t>
      </w:r>
      <w:r>
        <w:rPr>
          <w:spacing w:val="-2"/>
        </w:rPr>
        <w:t>often</w:t>
      </w:r>
    </w:p>
    <w:p w14:paraId="326F3434" w14:textId="77777777" w:rsidR="00075191" w:rsidRDefault="00075191">
      <w:pPr>
        <w:pStyle w:val="BodyText"/>
        <w:sectPr w:rsidR="00075191">
          <w:pgSz w:w="12240" w:h="15840"/>
          <w:pgMar w:top="1360" w:right="1080" w:bottom="280" w:left="1080" w:header="720" w:footer="720" w:gutter="0"/>
          <w:cols w:space="720"/>
        </w:sectPr>
      </w:pPr>
    </w:p>
    <w:p w14:paraId="326F3435" w14:textId="77777777" w:rsidR="00075191" w:rsidRDefault="00000000">
      <w:pPr>
        <w:pStyle w:val="BodyText"/>
        <w:spacing w:before="70"/>
        <w:ind w:firstLine="0"/>
      </w:pPr>
      <w:r>
        <w:t>comes about, not by doing, but by simply relaxing and throwing the burden down. This abandonment of self-responsibility seems to be the fundamental act in specifically religious, as distinguished from moral practice. It antedates theologies and is independent of philosophies. Mind-cure, theosophy, stoicism, ordinary neurological hygiene, insist on it as emphatically as Christianity does, and it is capable of entering into closest marriage with every speculative creed.[174] Christians who have it strongly live in what is called "recollection," and are never anxious about the future, nor worry over the outcome of the day. Of Saint Catharine of Genoa it is said that "she took cognizance of things, only as they were presented to her in succession, MOMENT BY MOMENT." To her holy soul, "the divine moment was the present moment, … and when the present moment was estimated in itself and in its relations, and when the duty that was involved in it was accomplished,</w:t>
      </w:r>
      <w:r>
        <w:rPr>
          <w:spacing w:val="40"/>
        </w:rPr>
        <w:t xml:space="preserve"> </w:t>
      </w:r>
      <w:r>
        <w:t>it was permitted to pass away as if it had never been, and to give way to the facts and duties of the moment which came after."[175] Hinduism, mind-cure, and theosophy all lay great emphasis upon this concentration of the consciousness upon the moment at hand.</w:t>
      </w:r>
    </w:p>
    <w:p w14:paraId="326F3436" w14:textId="77777777" w:rsidR="00075191" w:rsidRDefault="00000000">
      <w:pPr>
        <w:pStyle w:val="ListParagraph"/>
        <w:numPr>
          <w:ilvl w:val="2"/>
          <w:numId w:val="41"/>
        </w:numPr>
        <w:tabs>
          <w:tab w:val="left" w:pos="1587"/>
        </w:tabs>
        <w:ind w:right="359" w:firstLine="450"/>
        <w:jc w:val="both"/>
        <w:rPr>
          <w:sz w:val="30"/>
        </w:rPr>
      </w:pPr>
      <w:r>
        <w:rPr>
          <w:sz w:val="30"/>
        </w:rPr>
        <w:t xml:space="preserve">Compare these three different statements of it: A. P. Call: As a Matter of Course, Boston, 1894; H. W. Dresser: Living by the Spirit, New York and London, 1900; H. W. Smith: The Christian's Secret of a Happy Life, published by the Willard Tract Repository, and now in thousands of </w:t>
      </w:r>
      <w:r>
        <w:rPr>
          <w:spacing w:val="-2"/>
          <w:sz w:val="30"/>
        </w:rPr>
        <w:t>hands.</w:t>
      </w:r>
    </w:p>
    <w:p w14:paraId="326F3437" w14:textId="77777777" w:rsidR="00075191" w:rsidRDefault="00000000">
      <w:pPr>
        <w:pStyle w:val="ListParagraph"/>
        <w:numPr>
          <w:ilvl w:val="2"/>
          <w:numId w:val="41"/>
        </w:numPr>
        <w:tabs>
          <w:tab w:val="left" w:pos="1595"/>
        </w:tabs>
        <w:ind w:right="366" w:firstLine="450"/>
        <w:jc w:val="both"/>
        <w:rPr>
          <w:sz w:val="30"/>
        </w:rPr>
      </w:pPr>
      <w:r>
        <w:rPr>
          <w:sz w:val="30"/>
        </w:rPr>
        <w:t>T. C. Upham: Life of Madame Catharine Adorna, 3d ed., New York, 1864, pp. 158, 172-74.</w:t>
      </w:r>
    </w:p>
    <w:p w14:paraId="326F3438" w14:textId="77777777" w:rsidR="00075191" w:rsidRDefault="00000000">
      <w:pPr>
        <w:pStyle w:val="BodyText"/>
        <w:tabs>
          <w:tab w:val="left" w:pos="839"/>
          <w:tab w:val="left" w:pos="1509"/>
          <w:tab w:val="left" w:pos="1643"/>
          <w:tab w:val="left" w:pos="1892"/>
          <w:tab w:val="left" w:pos="2309"/>
          <w:tab w:val="left" w:pos="2340"/>
          <w:tab w:val="left" w:pos="2659"/>
          <w:tab w:val="left" w:pos="3369"/>
          <w:tab w:val="left" w:pos="3492"/>
          <w:tab w:val="left" w:pos="4399"/>
          <w:tab w:val="left" w:pos="4608"/>
          <w:tab w:val="left" w:pos="5678"/>
          <w:tab w:val="left" w:pos="5966"/>
          <w:tab w:val="left" w:pos="6782"/>
          <w:tab w:val="left" w:pos="7357"/>
          <w:tab w:val="left" w:pos="7753"/>
          <w:tab w:val="left" w:pos="8636"/>
          <w:tab w:val="left" w:pos="8902"/>
          <w:tab w:val="left" w:pos="9099"/>
          <w:tab w:val="left" w:pos="9369"/>
        </w:tabs>
        <w:jc w:val="right"/>
      </w:pPr>
      <w:r>
        <w:t xml:space="preserve">The next religious symptom which I will note is what have called Purity </w:t>
      </w:r>
      <w:r>
        <w:rPr>
          <w:spacing w:val="-6"/>
        </w:rPr>
        <w:t>of</w:t>
      </w:r>
      <w:r>
        <w:tab/>
      </w:r>
      <w:r>
        <w:rPr>
          <w:spacing w:val="-2"/>
        </w:rPr>
        <w:t>Life.</w:t>
      </w:r>
      <w:r>
        <w:tab/>
      </w:r>
      <w:r>
        <w:tab/>
      </w:r>
      <w:r>
        <w:rPr>
          <w:spacing w:val="-4"/>
        </w:rPr>
        <w:t>The</w:t>
      </w:r>
      <w:r>
        <w:tab/>
      </w:r>
      <w:r>
        <w:tab/>
      </w:r>
      <w:r>
        <w:rPr>
          <w:spacing w:val="-2"/>
        </w:rPr>
        <w:t>saintly</w:t>
      </w:r>
      <w:r>
        <w:tab/>
      </w:r>
      <w:r>
        <w:rPr>
          <w:spacing w:val="-2"/>
        </w:rPr>
        <w:t>person</w:t>
      </w:r>
      <w:r>
        <w:tab/>
      </w:r>
      <w:r>
        <w:rPr>
          <w:spacing w:val="-2"/>
        </w:rPr>
        <w:t>becomes</w:t>
      </w:r>
      <w:r>
        <w:tab/>
      </w:r>
      <w:r>
        <w:rPr>
          <w:spacing w:val="-2"/>
        </w:rPr>
        <w:t>exceedingly</w:t>
      </w:r>
      <w:r>
        <w:tab/>
      </w:r>
      <w:r>
        <w:rPr>
          <w:spacing w:val="-2"/>
        </w:rPr>
        <w:t>sensitive</w:t>
      </w:r>
      <w:r>
        <w:tab/>
      </w:r>
      <w:r>
        <w:rPr>
          <w:spacing w:val="-6"/>
        </w:rPr>
        <w:t>to</w:t>
      </w:r>
      <w:r>
        <w:tab/>
      </w:r>
      <w:r>
        <w:tab/>
      </w:r>
      <w:r>
        <w:rPr>
          <w:spacing w:val="-2"/>
        </w:rPr>
        <w:t xml:space="preserve">inner </w:t>
      </w:r>
      <w:r>
        <w:t>inconsistency or discord, and mixture and confusion grow intolerable. All the mind's objects and occupations must be ordered with reference to the special spiritual excitement which is now its keynote. Whatever is unspiritual taints the pure water of the soul and is repugnant. Mixed with this exaltation of the moral sensibilities there is also an ardor of sacrifice, for the beloved deity's</w:t>
      </w:r>
      <w:r>
        <w:rPr>
          <w:spacing w:val="80"/>
        </w:rPr>
        <w:t xml:space="preserve"> </w:t>
      </w:r>
      <w:r>
        <w:t>sake,</w:t>
      </w:r>
      <w:r>
        <w:rPr>
          <w:spacing w:val="40"/>
        </w:rPr>
        <w:t xml:space="preserve"> </w:t>
      </w:r>
      <w:r>
        <w:t>of</w:t>
      </w:r>
      <w:r>
        <w:rPr>
          <w:spacing w:val="40"/>
        </w:rPr>
        <w:t xml:space="preserve"> </w:t>
      </w:r>
      <w:r>
        <w:t>everything</w:t>
      </w:r>
      <w:r>
        <w:rPr>
          <w:spacing w:val="40"/>
        </w:rPr>
        <w:t xml:space="preserve"> </w:t>
      </w:r>
      <w:r>
        <w:t>unworthy</w:t>
      </w:r>
      <w:r>
        <w:rPr>
          <w:spacing w:val="40"/>
        </w:rPr>
        <w:t xml:space="preserve"> </w:t>
      </w:r>
      <w:r>
        <w:t>of</w:t>
      </w:r>
      <w:r>
        <w:rPr>
          <w:spacing w:val="40"/>
        </w:rPr>
        <w:t xml:space="preserve"> </w:t>
      </w:r>
      <w:r>
        <w:t>him.</w:t>
      </w:r>
      <w:r>
        <w:rPr>
          <w:spacing w:val="40"/>
        </w:rPr>
        <w:t xml:space="preserve"> </w:t>
      </w:r>
      <w:r>
        <w:t>Sometimes</w:t>
      </w:r>
      <w:r>
        <w:rPr>
          <w:spacing w:val="40"/>
        </w:rPr>
        <w:t xml:space="preserve"> </w:t>
      </w:r>
      <w:r>
        <w:t>the</w:t>
      </w:r>
      <w:r>
        <w:rPr>
          <w:spacing w:val="40"/>
        </w:rPr>
        <w:t xml:space="preserve"> </w:t>
      </w:r>
      <w:r>
        <w:t>spiritual</w:t>
      </w:r>
      <w:r>
        <w:rPr>
          <w:spacing w:val="40"/>
        </w:rPr>
        <w:t xml:space="preserve"> </w:t>
      </w:r>
      <w:r>
        <w:t>ardor</w:t>
      </w:r>
      <w:r>
        <w:rPr>
          <w:spacing w:val="40"/>
        </w:rPr>
        <w:t xml:space="preserve"> </w:t>
      </w:r>
      <w:r>
        <w:t>is</w:t>
      </w:r>
      <w:r>
        <w:rPr>
          <w:spacing w:val="40"/>
        </w:rPr>
        <w:t xml:space="preserve"> </w:t>
      </w:r>
      <w:r>
        <w:t>so sovereign</w:t>
      </w:r>
      <w:r>
        <w:rPr>
          <w:spacing w:val="78"/>
        </w:rPr>
        <w:t xml:space="preserve"> </w:t>
      </w:r>
      <w:r>
        <w:t>that</w:t>
      </w:r>
      <w:r>
        <w:rPr>
          <w:spacing w:val="78"/>
        </w:rPr>
        <w:t xml:space="preserve"> </w:t>
      </w:r>
      <w:r>
        <w:t>purity</w:t>
      </w:r>
      <w:r>
        <w:rPr>
          <w:spacing w:val="78"/>
        </w:rPr>
        <w:t xml:space="preserve"> </w:t>
      </w:r>
      <w:r>
        <w:t>is</w:t>
      </w:r>
      <w:r>
        <w:rPr>
          <w:spacing w:val="78"/>
        </w:rPr>
        <w:t xml:space="preserve"> </w:t>
      </w:r>
      <w:r>
        <w:t>achieved</w:t>
      </w:r>
      <w:r>
        <w:rPr>
          <w:spacing w:val="78"/>
        </w:rPr>
        <w:t xml:space="preserve"> </w:t>
      </w:r>
      <w:r>
        <w:t>at</w:t>
      </w:r>
      <w:r>
        <w:rPr>
          <w:spacing w:val="78"/>
        </w:rPr>
        <w:t xml:space="preserve"> </w:t>
      </w:r>
      <w:r>
        <w:t>a</w:t>
      </w:r>
      <w:r>
        <w:rPr>
          <w:spacing w:val="78"/>
        </w:rPr>
        <w:t xml:space="preserve"> </w:t>
      </w:r>
      <w:r>
        <w:t>stroke</w:t>
      </w:r>
      <w:r>
        <w:rPr>
          <w:spacing w:val="78"/>
        </w:rPr>
        <w:t xml:space="preserve"> </w:t>
      </w:r>
      <w:r>
        <w:t>—we</w:t>
      </w:r>
      <w:r>
        <w:rPr>
          <w:spacing w:val="78"/>
        </w:rPr>
        <w:t xml:space="preserve"> </w:t>
      </w:r>
      <w:r>
        <w:t>have</w:t>
      </w:r>
      <w:r>
        <w:rPr>
          <w:spacing w:val="78"/>
        </w:rPr>
        <w:t xml:space="preserve"> </w:t>
      </w:r>
      <w:r>
        <w:t>seen</w:t>
      </w:r>
      <w:r>
        <w:rPr>
          <w:spacing w:val="78"/>
        </w:rPr>
        <w:t xml:space="preserve"> </w:t>
      </w:r>
      <w:r>
        <w:t xml:space="preserve">examples. </w:t>
      </w:r>
      <w:r>
        <w:rPr>
          <w:spacing w:val="-2"/>
        </w:rPr>
        <w:t>Usually</w:t>
      </w:r>
      <w:r>
        <w:tab/>
      </w:r>
      <w:r>
        <w:rPr>
          <w:spacing w:val="-6"/>
        </w:rPr>
        <w:t>it</w:t>
      </w:r>
      <w:r>
        <w:tab/>
      </w:r>
      <w:r>
        <w:rPr>
          <w:spacing w:val="-6"/>
        </w:rPr>
        <w:t>is</w:t>
      </w:r>
      <w:r>
        <w:tab/>
      </w:r>
      <w:r>
        <w:rPr>
          <w:spacing w:val="-10"/>
        </w:rPr>
        <w:t>a</w:t>
      </w:r>
      <w:r>
        <w:tab/>
      </w:r>
      <w:r>
        <w:rPr>
          <w:spacing w:val="-4"/>
        </w:rPr>
        <w:t>more</w:t>
      </w:r>
      <w:r>
        <w:tab/>
      </w:r>
      <w:r>
        <w:tab/>
      </w:r>
      <w:r>
        <w:rPr>
          <w:spacing w:val="-2"/>
        </w:rPr>
        <w:t>gradual</w:t>
      </w:r>
      <w:r>
        <w:tab/>
      </w:r>
      <w:r>
        <w:tab/>
      </w:r>
      <w:r>
        <w:rPr>
          <w:spacing w:val="-2"/>
        </w:rPr>
        <w:t>conquest.</w:t>
      </w:r>
      <w:r>
        <w:tab/>
      </w:r>
      <w:r>
        <w:rPr>
          <w:spacing w:val="-2"/>
        </w:rPr>
        <w:t>Billy</w:t>
      </w:r>
      <w:r>
        <w:tab/>
      </w:r>
      <w:r>
        <w:rPr>
          <w:spacing w:val="-2"/>
        </w:rPr>
        <w:t>Bray's</w:t>
      </w:r>
      <w:r>
        <w:tab/>
      </w:r>
      <w:r>
        <w:rPr>
          <w:spacing w:val="-2"/>
        </w:rPr>
        <w:t>account</w:t>
      </w:r>
      <w:r>
        <w:tab/>
      </w:r>
      <w:r>
        <w:rPr>
          <w:spacing w:val="-6"/>
        </w:rPr>
        <w:t>of</w:t>
      </w:r>
      <w:r>
        <w:tab/>
      </w:r>
      <w:r>
        <w:rPr>
          <w:spacing w:val="-4"/>
        </w:rPr>
        <w:t xml:space="preserve">his </w:t>
      </w:r>
      <w:r>
        <w:t>abandonment of tobacco is a good example of the latter form of achievement. "I had been a smoker as well as a drunkard, and I used to love my tobacco</w:t>
      </w:r>
    </w:p>
    <w:p w14:paraId="326F3439" w14:textId="77777777" w:rsidR="00075191" w:rsidRDefault="00000000">
      <w:pPr>
        <w:pStyle w:val="BodyText"/>
        <w:spacing w:before="1"/>
        <w:ind w:left="0" w:right="369" w:firstLine="0"/>
        <w:jc w:val="right"/>
      </w:pPr>
      <w:r>
        <w:t>as</w:t>
      </w:r>
      <w:r>
        <w:rPr>
          <w:spacing w:val="53"/>
        </w:rPr>
        <w:t xml:space="preserve"> </w:t>
      </w:r>
      <w:r>
        <w:t>much</w:t>
      </w:r>
      <w:r>
        <w:rPr>
          <w:spacing w:val="56"/>
        </w:rPr>
        <w:t xml:space="preserve"> </w:t>
      </w:r>
      <w:r>
        <w:t>as</w:t>
      </w:r>
      <w:r>
        <w:rPr>
          <w:spacing w:val="56"/>
        </w:rPr>
        <w:t xml:space="preserve"> </w:t>
      </w:r>
      <w:r>
        <w:t>I</w:t>
      </w:r>
      <w:r>
        <w:rPr>
          <w:spacing w:val="56"/>
        </w:rPr>
        <w:t xml:space="preserve"> </w:t>
      </w:r>
      <w:r>
        <w:t>loved</w:t>
      </w:r>
      <w:r>
        <w:rPr>
          <w:spacing w:val="56"/>
        </w:rPr>
        <w:t xml:space="preserve"> </w:t>
      </w:r>
      <w:r>
        <w:t>my</w:t>
      </w:r>
      <w:r>
        <w:rPr>
          <w:spacing w:val="56"/>
        </w:rPr>
        <w:t xml:space="preserve"> </w:t>
      </w:r>
      <w:r>
        <w:t>meat,</w:t>
      </w:r>
      <w:r>
        <w:rPr>
          <w:spacing w:val="56"/>
        </w:rPr>
        <w:t xml:space="preserve"> </w:t>
      </w:r>
      <w:r>
        <w:t>and</w:t>
      </w:r>
      <w:r>
        <w:rPr>
          <w:spacing w:val="56"/>
        </w:rPr>
        <w:t xml:space="preserve"> </w:t>
      </w:r>
      <w:r>
        <w:t>I</w:t>
      </w:r>
      <w:r>
        <w:rPr>
          <w:spacing w:val="56"/>
        </w:rPr>
        <w:t xml:space="preserve"> </w:t>
      </w:r>
      <w:r>
        <w:t>would</w:t>
      </w:r>
      <w:r>
        <w:rPr>
          <w:spacing w:val="56"/>
        </w:rPr>
        <w:t xml:space="preserve"> </w:t>
      </w:r>
      <w:r>
        <w:t>rather</w:t>
      </w:r>
      <w:r>
        <w:rPr>
          <w:spacing w:val="56"/>
        </w:rPr>
        <w:t xml:space="preserve"> </w:t>
      </w:r>
      <w:r>
        <w:t>go</w:t>
      </w:r>
      <w:r>
        <w:rPr>
          <w:spacing w:val="56"/>
        </w:rPr>
        <w:t xml:space="preserve"> </w:t>
      </w:r>
      <w:r>
        <w:t>down</w:t>
      </w:r>
      <w:r>
        <w:rPr>
          <w:spacing w:val="56"/>
        </w:rPr>
        <w:t xml:space="preserve"> </w:t>
      </w:r>
      <w:r>
        <w:t>into</w:t>
      </w:r>
      <w:r>
        <w:rPr>
          <w:spacing w:val="56"/>
        </w:rPr>
        <w:t xml:space="preserve"> </w:t>
      </w:r>
      <w:r>
        <w:t>the</w:t>
      </w:r>
      <w:r>
        <w:rPr>
          <w:spacing w:val="57"/>
        </w:rPr>
        <w:t xml:space="preserve"> </w:t>
      </w:r>
      <w:r>
        <w:rPr>
          <w:spacing w:val="-4"/>
        </w:rPr>
        <w:t>mine</w:t>
      </w:r>
    </w:p>
    <w:p w14:paraId="326F343A" w14:textId="77777777" w:rsidR="00075191" w:rsidRDefault="00075191">
      <w:pPr>
        <w:pStyle w:val="BodyText"/>
        <w:jc w:val="right"/>
        <w:sectPr w:rsidR="00075191">
          <w:pgSz w:w="12240" w:h="15840"/>
          <w:pgMar w:top="1360" w:right="1080" w:bottom="280" w:left="1080" w:header="720" w:footer="720" w:gutter="0"/>
          <w:cols w:space="720"/>
        </w:sectPr>
      </w:pPr>
    </w:p>
    <w:p w14:paraId="326F343B" w14:textId="77777777" w:rsidR="00075191" w:rsidRDefault="00000000">
      <w:pPr>
        <w:pStyle w:val="BodyText"/>
        <w:spacing w:before="70"/>
        <w:ind w:right="357" w:firstLine="0"/>
      </w:pPr>
      <w:r>
        <w:t>without my dinner than without my pipe. In the days of old, the Lord spoke by the mouths of his servants, the prophets; now he speaks to us by the spirit of his Son. I had not only the feeling part of religion, but I could hear the small, still voice within speaking to me. When I took the pipe to smoke, it would be applied within, 'It is an idol, a lust; worship the Lord with clean lips.' So, I felt it was not right to smoke. The Lord also sent a woman to convince me. I was one day in a house, and I took out my pipe to light it at the fire, and Mary Hawke—for that was the woman's name—said, 'Do you not feel it is wrong to smoke?' I said that I felt something inside telling me that it was an idol, a lust, and she said that was the Lord. Then I said, 'Now, I must give it up, for the Lord is telling me of it inside, and the woman outside, so the tobacco must go, love it as I may.' There and then I took the tobacco out of my pocket, and threw it into the fire, and put the pipe under my foot, 'ashes to ashes, dust to dust.' And I have not smoked since. I found it hard to break off old habits, but I cried to the Lord for help, and he gave me strength, for he has said, 'Call upon me in the day of trouble, and I will deliver thee.' The day after I gave up smoking I had the toothache so bad that I did not know what to do. I thought this was owing to giving up the pipe, but I said I would never smoke again, if I lost every tooth in my head. I said, 'Lord, thou hast told us My yoke is easy and my burden is light,' and when I said that, all the pain left me. Sometimes the thought of the pipe would come back to me very strong; but the Lord strengthened me against the habit, and, bless his name, I have not smoked since."</w:t>
      </w:r>
    </w:p>
    <w:p w14:paraId="326F343C" w14:textId="77777777" w:rsidR="00075191" w:rsidRDefault="00000000">
      <w:pPr>
        <w:pStyle w:val="BodyText"/>
        <w:ind w:right="360"/>
      </w:pPr>
      <w:r>
        <w:t xml:space="preserve">Bray's biographer writes that after he had given up smoking, he thought that he would chew a little, but he conquered this dirty habit, too. "On one occasion," Bray said, "when at a prayer- meeting at Hicks Mill, I heard the Lord say to me, 'Worship me with clean lips.' So, when we got up from our knees, I took the quid out of my mouth and 'whipped 'en' [threw it] under the </w:t>
      </w:r>
      <w:r>
        <w:rPr>
          <w:spacing w:val="-2"/>
        </w:rPr>
        <w:t>form.</w:t>
      </w:r>
    </w:p>
    <w:p w14:paraId="326F343D" w14:textId="77777777" w:rsidR="00075191" w:rsidRDefault="00000000">
      <w:pPr>
        <w:pStyle w:val="BodyText"/>
      </w:pPr>
      <w:r>
        <w:t>But, when we got on our knees again, I put another quid into my mouth. Then the Lord said to me again, 'Worship me with clean lips.' So I took the quid out of my mouth, and whipped 'en under the form again, and said, 'Yes, Lord, I will.' From that time I gave up chewing as well as smoking, and have been a free man."</w:t>
      </w:r>
    </w:p>
    <w:p w14:paraId="326F343E" w14:textId="77777777" w:rsidR="00075191" w:rsidRDefault="00000000">
      <w:pPr>
        <w:pStyle w:val="BodyText"/>
        <w:spacing w:before="1"/>
        <w:ind w:right="359"/>
      </w:pPr>
      <w:r>
        <w:t>The ascetic forms which the impulse for veracity and purity of life may take are often pathetic enough. The early Quakers, for example, had hard battles</w:t>
      </w:r>
      <w:r>
        <w:rPr>
          <w:spacing w:val="40"/>
        </w:rPr>
        <w:t xml:space="preserve"> </w:t>
      </w:r>
      <w:r>
        <w:t>to</w:t>
      </w:r>
      <w:r>
        <w:rPr>
          <w:spacing w:val="40"/>
        </w:rPr>
        <w:t xml:space="preserve"> </w:t>
      </w:r>
      <w:r>
        <w:t>wage</w:t>
      </w:r>
      <w:r>
        <w:rPr>
          <w:spacing w:val="40"/>
        </w:rPr>
        <w:t xml:space="preserve"> </w:t>
      </w:r>
      <w:r>
        <w:t>against</w:t>
      </w:r>
      <w:r>
        <w:rPr>
          <w:spacing w:val="40"/>
        </w:rPr>
        <w:t xml:space="preserve"> </w:t>
      </w:r>
      <w:r>
        <w:t>the</w:t>
      </w:r>
      <w:r>
        <w:rPr>
          <w:spacing w:val="40"/>
        </w:rPr>
        <w:t xml:space="preserve"> </w:t>
      </w:r>
      <w:r>
        <w:t>worldliness</w:t>
      </w:r>
      <w:r>
        <w:rPr>
          <w:spacing w:val="40"/>
        </w:rPr>
        <w:t xml:space="preserve"> </w:t>
      </w:r>
      <w:r>
        <w:t>and</w:t>
      </w:r>
      <w:r>
        <w:rPr>
          <w:spacing w:val="40"/>
        </w:rPr>
        <w:t xml:space="preserve"> </w:t>
      </w:r>
      <w:r>
        <w:t>insincerity</w:t>
      </w:r>
      <w:r>
        <w:rPr>
          <w:spacing w:val="40"/>
        </w:rPr>
        <w:t xml:space="preserve"> </w:t>
      </w:r>
      <w:r>
        <w:t>of</w:t>
      </w:r>
      <w:r>
        <w:rPr>
          <w:spacing w:val="40"/>
        </w:rPr>
        <w:t xml:space="preserve"> </w:t>
      </w:r>
      <w:r>
        <w:t>the</w:t>
      </w:r>
      <w:r>
        <w:rPr>
          <w:spacing w:val="40"/>
        </w:rPr>
        <w:t xml:space="preserve"> </w:t>
      </w:r>
      <w:r>
        <w:t>ecclesiastical</w:t>
      </w:r>
    </w:p>
    <w:p w14:paraId="326F343F" w14:textId="77777777" w:rsidR="00075191" w:rsidRDefault="00075191">
      <w:pPr>
        <w:pStyle w:val="BodyText"/>
        <w:sectPr w:rsidR="00075191">
          <w:pgSz w:w="12240" w:h="15840"/>
          <w:pgMar w:top="1360" w:right="1080" w:bottom="280" w:left="1080" w:header="720" w:footer="720" w:gutter="0"/>
          <w:cols w:space="720"/>
        </w:sectPr>
      </w:pPr>
    </w:p>
    <w:p w14:paraId="326F3440" w14:textId="77777777" w:rsidR="00075191" w:rsidRDefault="00000000">
      <w:pPr>
        <w:pStyle w:val="BodyText"/>
        <w:spacing w:before="70"/>
        <w:ind w:right="359" w:firstLine="0"/>
      </w:pPr>
      <w:r>
        <w:t>Christianity of their time. Yet the battle that cost them most wounds was probably that which they fought in defense of their own right to social veracity and sincerity in their thee-ing and thou-ing, in not doffing the hat or giving titles of respect. It was laid on George Fox that these conventional customs were a lie and a sham, and the whole body of his followers</w:t>
      </w:r>
      <w:r>
        <w:rPr>
          <w:spacing w:val="40"/>
        </w:rPr>
        <w:t xml:space="preserve"> </w:t>
      </w:r>
      <w:r>
        <w:t>thereupon renounced them, as a sacrifice to truth, and so that their acts and the spirit they professed might be more in accord.</w:t>
      </w:r>
    </w:p>
    <w:p w14:paraId="326F3441" w14:textId="77777777" w:rsidR="00075191" w:rsidRDefault="00000000">
      <w:pPr>
        <w:pStyle w:val="BodyText"/>
        <w:ind w:right="359"/>
      </w:pPr>
      <w:r>
        <w:t>"When the Lord sent me into the world," says Fox in his Journal, "he forbade me to put off my hat to any, high or low: and I was required to 'thee' and 'thou' all men and women, without any respect to rich or poor, great or small. And as I traveled up and down, I was not to bid people Good-morning or Good-evening, neither might I bow or scrape with my leg to any one. This made the sects and professions rage. Oh! the rage that was in the priests, magistrates, professors, and people of all sorts: and especially in priests and professors: for though 'thou' to a single person was according to their accidence and grammar rules, and according to the Bible, yet they could not bear to hear it: and because I could not put off my hat to them, it set them all into a rage…. Oh! the scorn, heat, and fury that arose! Oh! the blows, punchings,</w:t>
      </w:r>
      <w:r>
        <w:rPr>
          <w:spacing w:val="-3"/>
        </w:rPr>
        <w:t xml:space="preserve"> </w:t>
      </w:r>
      <w:r>
        <w:t>beatings,</w:t>
      </w:r>
      <w:r>
        <w:rPr>
          <w:spacing w:val="-3"/>
        </w:rPr>
        <w:t xml:space="preserve"> </w:t>
      </w:r>
      <w:r>
        <w:t>and</w:t>
      </w:r>
      <w:r>
        <w:rPr>
          <w:spacing w:val="-3"/>
        </w:rPr>
        <w:t xml:space="preserve"> </w:t>
      </w:r>
      <w:r>
        <w:t>imprisonments</w:t>
      </w:r>
      <w:r>
        <w:rPr>
          <w:spacing w:val="-4"/>
        </w:rPr>
        <w:t xml:space="preserve"> </w:t>
      </w:r>
      <w:r>
        <w:t>that</w:t>
      </w:r>
      <w:r>
        <w:rPr>
          <w:spacing w:val="-4"/>
        </w:rPr>
        <w:t xml:space="preserve"> </w:t>
      </w:r>
      <w:r>
        <w:t>we</w:t>
      </w:r>
      <w:r>
        <w:rPr>
          <w:spacing w:val="-4"/>
        </w:rPr>
        <w:t xml:space="preserve"> </w:t>
      </w:r>
      <w:r>
        <w:t>underwent</w:t>
      </w:r>
      <w:r>
        <w:rPr>
          <w:spacing w:val="-4"/>
        </w:rPr>
        <w:t xml:space="preserve"> </w:t>
      </w:r>
      <w:r>
        <w:t>for</w:t>
      </w:r>
      <w:r>
        <w:rPr>
          <w:spacing w:val="-4"/>
        </w:rPr>
        <w:t xml:space="preserve"> </w:t>
      </w:r>
      <w:r>
        <w:t>not</w:t>
      </w:r>
      <w:r>
        <w:rPr>
          <w:spacing w:val="-4"/>
        </w:rPr>
        <w:t xml:space="preserve"> </w:t>
      </w:r>
      <w:r>
        <w:t>putting</w:t>
      </w:r>
      <w:r>
        <w:rPr>
          <w:spacing w:val="-3"/>
        </w:rPr>
        <w:t xml:space="preserve"> </w:t>
      </w:r>
      <w:r>
        <w:t>off our hats to men! Some had their hats violently plucked off and thrown away, so that they quite lost them. The bad language and evil usage we received on this account is hard to be expressed, besides the danger we were sometimes</w:t>
      </w:r>
      <w:r>
        <w:rPr>
          <w:spacing w:val="40"/>
        </w:rPr>
        <w:t xml:space="preserve"> </w:t>
      </w:r>
      <w:r>
        <w:t>in of losing our lives for this matter, and that by the great professors of Christianity, who thereby discovered they were not true believers. And though it was but a small thing in the eye of man, yet a wonderful confusion</w:t>
      </w:r>
      <w:r>
        <w:rPr>
          <w:spacing w:val="40"/>
        </w:rPr>
        <w:t xml:space="preserve"> </w:t>
      </w:r>
      <w:r>
        <w:t>it brought among all professors and priests: but, blessed be the Lord, many came to see the vanity of that custom of putting off hats to men, and felt the weight of Truth's testimony against it."</w:t>
      </w:r>
    </w:p>
    <w:p w14:paraId="326F3442" w14:textId="77777777" w:rsidR="00075191" w:rsidRDefault="00000000">
      <w:pPr>
        <w:pStyle w:val="BodyText"/>
        <w:ind w:right="361"/>
      </w:pPr>
      <w:r>
        <w:t xml:space="preserve">In the autobiography of Thomas Elwood, an early Quaker, who at one time was secretary to John Milton, we find an exquisitely quaint and candid account of the trials he underwent both at home and abroad, in following Fox's canons of sincerity. The anecdotes are too lengthy for citation; but Elwood sets down his manner of feeling about these things in a shorter passage, which I will quote as a characteristic utterance of spiritual </w:t>
      </w:r>
      <w:r>
        <w:rPr>
          <w:spacing w:val="-2"/>
        </w:rPr>
        <w:t>sensibility:—</w:t>
      </w:r>
    </w:p>
    <w:p w14:paraId="326F3443" w14:textId="77777777" w:rsidR="00075191" w:rsidRDefault="00000000">
      <w:pPr>
        <w:pStyle w:val="BodyText"/>
        <w:spacing w:before="1"/>
        <w:ind w:right="359"/>
      </w:pPr>
      <w:r>
        <w:t>"By this divine light, then," says Elwood, "I saw that though I had not the evil</w:t>
      </w:r>
      <w:r>
        <w:rPr>
          <w:spacing w:val="-3"/>
        </w:rPr>
        <w:t xml:space="preserve"> </w:t>
      </w:r>
      <w:r>
        <w:t>of</w:t>
      </w:r>
      <w:r>
        <w:rPr>
          <w:spacing w:val="-1"/>
        </w:rPr>
        <w:t xml:space="preserve"> </w:t>
      </w:r>
      <w:r>
        <w:t>the common</w:t>
      </w:r>
      <w:r>
        <w:rPr>
          <w:spacing w:val="-1"/>
        </w:rPr>
        <w:t xml:space="preserve"> </w:t>
      </w:r>
      <w:r>
        <w:t>uncleanliness, debauchery,</w:t>
      </w:r>
      <w:r>
        <w:rPr>
          <w:spacing w:val="-1"/>
        </w:rPr>
        <w:t xml:space="preserve"> </w:t>
      </w:r>
      <w:r>
        <w:t>profaneness, and</w:t>
      </w:r>
      <w:r>
        <w:rPr>
          <w:spacing w:val="-1"/>
        </w:rPr>
        <w:t xml:space="preserve"> </w:t>
      </w:r>
      <w:r>
        <w:t xml:space="preserve">pollutions </w:t>
      </w:r>
      <w:r>
        <w:rPr>
          <w:spacing w:val="-5"/>
        </w:rPr>
        <w:t>of</w:t>
      </w:r>
    </w:p>
    <w:p w14:paraId="326F3444" w14:textId="77777777" w:rsidR="00075191" w:rsidRDefault="00075191">
      <w:pPr>
        <w:pStyle w:val="BodyText"/>
        <w:sectPr w:rsidR="00075191">
          <w:pgSz w:w="12240" w:h="15840"/>
          <w:pgMar w:top="1360" w:right="1080" w:bottom="280" w:left="1080" w:header="720" w:footer="720" w:gutter="0"/>
          <w:cols w:space="720"/>
        </w:sectPr>
      </w:pPr>
    </w:p>
    <w:p w14:paraId="326F3445" w14:textId="77777777" w:rsidR="00075191" w:rsidRDefault="00000000">
      <w:pPr>
        <w:pStyle w:val="BodyText"/>
        <w:spacing w:before="70"/>
        <w:ind w:right="360" w:firstLine="0"/>
      </w:pPr>
      <w:r>
        <w:t>the world to put away, because I had, through the great goodness of God and a civil education, been preserved out of those grosser evils, yet I had many other evils to put away and to cease from; some of which were not by the world, which lies in wickedness (I John v. 19), accounted evils, but by the light of Christ were made manifest to me to be evils, and as such condemned in me.</w:t>
      </w:r>
    </w:p>
    <w:p w14:paraId="326F3446" w14:textId="77777777" w:rsidR="00075191" w:rsidRDefault="00000000">
      <w:pPr>
        <w:pStyle w:val="BodyText"/>
        <w:ind w:right="364"/>
      </w:pPr>
      <w:r>
        <w:t>"As particularly those fruits and effects of pride that discover themselves in the vanity and superfluity of apparel; which I took too much delight in. This evil of my doings I was required to put away and cease from; and judgment lay upon me till I did so.</w:t>
      </w:r>
    </w:p>
    <w:p w14:paraId="326F3447" w14:textId="77777777" w:rsidR="00075191" w:rsidRDefault="00000000">
      <w:pPr>
        <w:pStyle w:val="BodyText"/>
        <w:ind w:right="360"/>
      </w:pPr>
      <w:r>
        <w:t>"I</w:t>
      </w:r>
      <w:r>
        <w:rPr>
          <w:spacing w:val="-3"/>
        </w:rPr>
        <w:t xml:space="preserve"> </w:t>
      </w:r>
      <w:r>
        <w:t>took</w:t>
      </w:r>
      <w:r>
        <w:rPr>
          <w:spacing w:val="-3"/>
        </w:rPr>
        <w:t xml:space="preserve"> </w:t>
      </w:r>
      <w:r>
        <w:t>off</w:t>
      </w:r>
      <w:r>
        <w:rPr>
          <w:spacing w:val="-3"/>
        </w:rPr>
        <w:t xml:space="preserve"> </w:t>
      </w:r>
      <w:r>
        <w:t>from</w:t>
      </w:r>
      <w:r>
        <w:rPr>
          <w:spacing w:val="-3"/>
        </w:rPr>
        <w:t xml:space="preserve"> </w:t>
      </w:r>
      <w:r>
        <w:t>my</w:t>
      </w:r>
      <w:r>
        <w:rPr>
          <w:spacing w:val="-3"/>
        </w:rPr>
        <w:t xml:space="preserve"> </w:t>
      </w:r>
      <w:r>
        <w:t>apparel</w:t>
      </w:r>
      <w:r>
        <w:rPr>
          <w:spacing w:val="-3"/>
        </w:rPr>
        <w:t xml:space="preserve"> </w:t>
      </w:r>
      <w:r>
        <w:t>those</w:t>
      </w:r>
      <w:r>
        <w:rPr>
          <w:spacing w:val="-3"/>
        </w:rPr>
        <w:t xml:space="preserve"> </w:t>
      </w:r>
      <w:r>
        <w:t>unnecessary</w:t>
      </w:r>
      <w:r>
        <w:rPr>
          <w:spacing w:val="-3"/>
        </w:rPr>
        <w:t xml:space="preserve"> </w:t>
      </w:r>
      <w:r>
        <w:t>trimmings</w:t>
      </w:r>
      <w:r>
        <w:rPr>
          <w:spacing w:val="-3"/>
        </w:rPr>
        <w:t xml:space="preserve"> </w:t>
      </w:r>
      <w:r>
        <w:t>of</w:t>
      </w:r>
      <w:r>
        <w:rPr>
          <w:spacing w:val="-3"/>
        </w:rPr>
        <w:t xml:space="preserve"> </w:t>
      </w:r>
      <w:r>
        <w:t>lace,</w:t>
      </w:r>
      <w:r>
        <w:rPr>
          <w:spacing w:val="-3"/>
        </w:rPr>
        <w:t xml:space="preserve"> </w:t>
      </w:r>
      <w:r>
        <w:t>ribbons, and useless buttons, which had no real service, but were set on only for that which was by mistake called ornament; and I ceased to wear rings.</w:t>
      </w:r>
    </w:p>
    <w:p w14:paraId="326F3448" w14:textId="77777777" w:rsidR="00075191" w:rsidRDefault="00000000">
      <w:pPr>
        <w:pStyle w:val="BodyText"/>
        <w:ind w:right="359"/>
      </w:pPr>
      <w:r>
        <w:t>"Again, the giving of flattering titles to men between whom and me there was not any relation to which such titles could be pretended to belong. This was an evil I had been much addicted to, and was accounted a ready artist in; therefore this evil also was I required to put away and cease from. So that thenceforward I durst not say, Sir, Master, My Lord, Madam (or My Dame); or say Your Servant to any one to whom I did not stand in the real relation of a servant, which I had never done to any.</w:t>
      </w:r>
    </w:p>
    <w:p w14:paraId="326F3449" w14:textId="77777777" w:rsidR="00075191" w:rsidRDefault="00000000">
      <w:pPr>
        <w:pStyle w:val="BodyText"/>
        <w:ind w:right="359"/>
      </w:pPr>
      <w:r>
        <w:t>"Again, respect of persons, in uncovering the head and bowing the knee or body in salutation, was a practice I had been much in the use of; and this, being one of the vain customs of the world, introduced by the spirit of the world, instead of the true honor which this is a false representation of, and used in deceit as a token of respect by persons one to another, who bear no real respect one to another; and besides this, being a type and a proper emblem of that divine honor which all ought to pay to Almighty God, and which all of all sorts, who take upon them the Christian name, appear in</w:t>
      </w:r>
      <w:r>
        <w:rPr>
          <w:spacing w:val="40"/>
        </w:rPr>
        <w:t xml:space="preserve"> </w:t>
      </w:r>
      <w:r>
        <w:t>when they offer their prayers to him, and therefore should not be given to men;—I found this to be one of those evils which I had been too long doing; therefore I was now required to put it away and cease from it.</w:t>
      </w:r>
    </w:p>
    <w:p w14:paraId="326F344A" w14:textId="77777777" w:rsidR="00075191" w:rsidRDefault="00000000">
      <w:pPr>
        <w:pStyle w:val="BodyText"/>
        <w:spacing w:before="1"/>
      </w:pPr>
      <w:r>
        <w:t>"Again, the corrupt and unsound form of speaking in the plural number to a single person, YOU to one, instead of THOU, contrary to the pure, plain, and single language of truth, THOU to one, and YOU to more than one, which had always been used by God to men, and men to God, as well as one to</w:t>
      </w:r>
      <w:r>
        <w:rPr>
          <w:spacing w:val="-2"/>
        </w:rPr>
        <w:t xml:space="preserve"> </w:t>
      </w:r>
      <w:r>
        <w:t>another,</w:t>
      </w:r>
      <w:r>
        <w:rPr>
          <w:spacing w:val="-1"/>
        </w:rPr>
        <w:t xml:space="preserve"> </w:t>
      </w:r>
      <w:r>
        <w:t>from</w:t>
      </w:r>
      <w:r>
        <w:rPr>
          <w:spacing w:val="-2"/>
        </w:rPr>
        <w:t xml:space="preserve"> </w:t>
      </w:r>
      <w:r>
        <w:t>the</w:t>
      </w:r>
      <w:r>
        <w:rPr>
          <w:spacing w:val="-1"/>
        </w:rPr>
        <w:t xml:space="preserve"> </w:t>
      </w:r>
      <w:r>
        <w:t>oldest</w:t>
      </w:r>
      <w:r>
        <w:rPr>
          <w:spacing w:val="-2"/>
        </w:rPr>
        <w:t xml:space="preserve"> </w:t>
      </w:r>
      <w:r>
        <w:t>record</w:t>
      </w:r>
      <w:r>
        <w:rPr>
          <w:spacing w:val="-1"/>
        </w:rPr>
        <w:t xml:space="preserve"> </w:t>
      </w:r>
      <w:r>
        <w:t>of</w:t>
      </w:r>
      <w:r>
        <w:rPr>
          <w:spacing w:val="-1"/>
        </w:rPr>
        <w:t xml:space="preserve"> </w:t>
      </w:r>
      <w:r>
        <w:t>time</w:t>
      </w:r>
      <w:r>
        <w:rPr>
          <w:spacing w:val="-2"/>
        </w:rPr>
        <w:t xml:space="preserve"> </w:t>
      </w:r>
      <w:r>
        <w:t>till</w:t>
      </w:r>
      <w:r>
        <w:rPr>
          <w:spacing w:val="-1"/>
        </w:rPr>
        <w:t xml:space="preserve"> </w:t>
      </w:r>
      <w:r>
        <w:t>corrupt</w:t>
      </w:r>
      <w:r>
        <w:rPr>
          <w:spacing w:val="-2"/>
        </w:rPr>
        <w:t xml:space="preserve"> </w:t>
      </w:r>
      <w:r>
        <w:t>men,</w:t>
      </w:r>
      <w:r>
        <w:rPr>
          <w:spacing w:val="-1"/>
        </w:rPr>
        <w:t xml:space="preserve"> </w:t>
      </w:r>
      <w:r>
        <w:t>for</w:t>
      </w:r>
      <w:r>
        <w:rPr>
          <w:spacing w:val="-2"/>
        </w:rPr>
        <w:t xml:space="preserve"> </w:t>
      </w:r>
      <w:r>
        <w:t>corrupt</w:t>
      </w:r>
      <w:r>
        <w:rPr>
          <w:spacing w:val="-1"/>
        </w:rPr>
        <w:t xml:space="preserve"> </w:t>
      </w:r>
      <w:r>
        <w:t>ends,</w:t>
      </w:r>
      <w:r>
        <w:rPr>
          <w:spacing w:val="-1"/>
        </w:rPr>
        <w:t xml:space="preserve"> </w:t>
      </w:r>
      <w:r>
        <w:t>in later</w:t>
      </w:r>
      <w:r>
        <w:rPr>
          <w:spacing w:val="17"/>
        </w:rPr>
        <w:t xml:space="preserve"> </w:t>
      </w:r>
      <w:r>
        <w:t>and</w:t>
      </w:r>
      <w:r>
        <w:rPr>
          <w:spacing w:val="17"/>
        </w:rPr>
        <w:t xml:space="preserve"> </w:t>
      </w:r>
      <w:r>
        <w:t>corrupt</w:t>
      </w:r>
      <w:r>
        <w:rPr>
          <w:spacing w:val="17"/>
        </w:rPr>
        <w:t xml:space="preserve"> </w:t>
      </w:r>
      <w:r>
        <w:t>times,</w:t>
      </w:r>
      <w:r>
        <w:rPr>
          <w:spacing w:val="17"/>
        </w:rPr>
        <w:t xml:space="preserve"> </w:t>
      </w:r>
      <w:r>
        <w:t>to</w:t>
      </w:r>
      <w:r>
        <w:rPr>
          <w:spacing w:val="17"/>
        </w:rPr>
        <w:t xml:space="preserve"> </w:t>
      </w:r>
      <w:r>
        <w:t>flatter,</w:t>
      </w:r>
      <w:r>
        <w:rPr>
          <w:spacing w:val="17"/>
        </w:rPr>
        <w:t xml:space="preserve"> </w:t>
      </w:r>
      <w:r>
        <w:t>fawn,</w:t>
      </w:r>
      <w:r>
        <w:rPr>
          <w:spacing w:val="17"/>
        </w:rPr>
        <w:t xml:space="preserve"> </w:t>
      </w:r>
      <w:r>
        <w:t>and</w:t>
      </w:r>
      <w:r>
        <w:rPr>
          <w:spacing w:val="17"/>
        </w:rPr>
        <w:t xml:space="preserve"> </w:t>
      </w:r>
      <w:r>
        <w:t>work</w:t>
      </w:r>
      <w:r>
        <w:rPr>
          <w:spacing w:val="17"/>
        </w:rPr>
        <w:t xml:space="preserve"> </w:t>
      </w:r>
      <w:r>
        <w:t>upon</w:t>
      </w:r>
      <w:r>
        <w:rPr>
          <w:spacing w:val="17"/>
        </w:rPr>
        <w:t xml:space="preserve"> </w:t>
      </w:r>
      <w:r>
        <w:t>the</w:t>
      </w:r>
      <w:r>
        <w:rPr>
          <w:spacing w:val="17"/>
        </w:rPr>
        <w:t xml:space="preserve"> </w:t>
      </w:r>
      <w:r>
        <w:t>corrupt</w:t>
      </w:r>
      <w:r>
        <w:rPr>
          <w:spacing w:val="17"/>
        </w:rPr>
        <w:t xml:space="preserve"> </w:t>
      </w:r>
      <w:r>
        <w:t>nature</w:t>
      </w:r>
      <w:r>
        <w:rPr>
          <w:spacing w:val="17"/>
        </w:rPr>
        <w:t xml:space="preserve"> </w:t>
      </w:r>
      <w:r>
        <w:t>in</w:t>
      </w:r>
    </w:p>
    <w:p w14:paraId="326F344B" w14:textId="77777777" w:rsidR="00075191" w:rsidRDefault="00075191">
      <w:pPr>
        <w:pStyle w:val="BodyText"/>
        <w:sectPr w:rsidR="00075191">
          <w:pgSz w:w="12240" w:h="15840"/>
          <w:pgMar w:top="1360" w:right="1080" w:bottom="280" w:left="1080" w:header="720" w:footer="720" w:gutter="0"/>
          <w:cols w:space="720"/>
        </w:sectPr>
      </w:pPr>
    </w:p>
    <w:p w14:paraId="326F344C" w14:textId="77777777" w:rsidR="00075191" w:rsidRDefault="00000000">
      <w:pPr>
        <w:pStyle w:val="BodyText"/>
        <w:spacing w:before="70"/>
        <w:ind w:right="365" w:firstLine="0"/>
      </w:pPr>
      <w:r>
        <w:t xml:space="preserve">men, brought in that false and senseless way of speaking you to one, which has since corrupted the modern languages, and hath greatly debased the spirits and depraved the manners of men;—this evil custom I had been as forward in as others, and this I was now called out of and required to cease </w:t>
      </w:r>
      <w:r>
        <w:rPr>
          <w:spacing w:val="-2"/>
        </w:rPr>
        <w:t>from.</w:t>
      </w:r>
    </w:p>
    <w:p w14:paraId="326F344D" w14:textId="77777777" w:rsidR="00075191" w:rsidRDefault="00000000">
      <w:pPr>
        <w:pStyle w:val="BodyText"/>
        <w:ind w:right="359"/>
      </w:pPr>
      <w:r>
        <w:t xml:space="preserve">"These and many more evil customs which had sprung up in the night of darkness and general apostasy from the truth and true religion were now, by the inshining of this pure ray of divine light in my conscience, gradually discovered to me to be what I ought to cease from, shun, and stand a witness </w:t>
      </w:r>
      <w:r>
        <w:rPr>
          <w:spacing w:val="-2"/>
        </w:rPr>
        <w:t>against."[176]</w:t>
      </w:r>
    </w:p>
    <w:p w14:paraId="326F344E" w14:textId="77777777" w:rsidR="00075191" w:rsidRDefault="00000000">
      <w:pPr>
        <w:pStyle w:val="ListParagraph"/>
        <w:numPr>
          <w:ilvl w:val="2"/>
          <w:numId w:val="41"/>
        </w:numPr>
        <w:tabs>
          <w:tab w:val="left" w:pos="1537"/>
        </w:tabs>
        <w:ind w:left="1537" w:hanging="727"/>
        <w:jc w:val="both"/>
        <w:rPr>
          <w:sz w:val="30"/>
        </w:rPr>
      </w:pPr>
      <w:r>
        <w:rPr>
          <w:sz w:val="30"/>
        </w:rPr>
        <w:t>The</w:t>
      </w:r>
      <w:r>
        <w:rPr>
          <w:spacing w:val="-1"/>
          <w:sz w:val="30"/>
        </w:rPr>
        <w:t xml:space="preserve"> </w:t>
      </w:r>
      <w:r>
        <w:rPr>
          <w:sz w:val="30"/>
        </w:rPr>
        <w:t>History</w:t>
      </w:r>
      <w:r>
        <w:rPr>
          <w:spacing w:val="1"/>
          <w:sz w:val="30"/>
        </w:rPr>
        <w:t xml:space="preserve"> </w:t>
      </w:r>
      <w:r>
        <w:rPr>
          <w:sz w:val="30"/>
        </w:rPr>
        <w:t>of</w:t>
      </w:r>
      <w:r>
        <w:rPr>
          <w:spacing w:val="1"/>
          <w:sz w:val="30"/>
        </w:rPr>
        <w:t xml:space="preserve"> </w:t>
      </w:r>
      <w:r>
        <w:rPr>
          <w:sz w:val="30"/>
        </w:rPr>
        <w:t>Thomas</w:t>
      </w:r>
      <w:r>
        <w:rPr>
          <w:spacing w:val="1"/>
          <w:sz w:val="30"/>
        </w:rPr>
        <w:t xml:space="preserve"> </w:t>
      </w:r>
      <w:r>
        <w:rPr>
          <w:sz w:val="30"/>
        </w:rPr>
        <w:t>Elwood,</w:t>
      </w:r>
      <w:r>
        <w:rPr>
          <w:spacing w:val="1"/>
          <w:sz w:val="30"/>
        </w:rPr>
        <w:t xml:space="preserve"> </w:t>
      </w:r>
      <w:r>
        <w:rPr>
          <w:sz w:val="30"/>
        </w:rPr>
        <w:t>written</w:t>
      </w:r>
      <w:r>
        <w:rPr>
          <w:spacing w:val="1"/>
          <w:sz w:val="30"/>
        </w:rPr>
        <w:t xml:space="preserve"> </w:t>
      </w:r>
      <w:r>
        <w:rPr>
          <w:sz w:val="30"/>
        </w:rPr>
        <w:t>by</w:t>
      </w:r>
      <w:r>
        <w:rPr>
          <w:spacing w:val="1"/>
          <w:sz w:val="30"/>
        </w:rPr>
        <w:t xml:space="preserve"> </w:t>
      </w:r>
      <w:r>
        <w:rPr>
          <w:sz w:val="30"/>
        </w:rPr>
        <w:t>Himself,</w:t>
      </w:r>
      <w:r>
        <w:rPr>
          <w:spacing w:val="1"/>
          <w:sz w:val="30"/>
        </w:rPr>
        <w:t xml:space="preserve"> </w:t>
      </w:r>
      <w:r>
        <w:rPr>
          <w:sz w:val="30"/>
        </w:rPr>
        <w:t>London,</w:t>
      </w:r>
      <w:r>
        <w:rPr>
          <w:spacing w:val="2"/>
          <w:sz w:val="30"/>
        </w:rPr>
        <w:t xml:space="preserve"> </w:t>
      </w:r>
      <w:r>
        <w:rPr>
          <w:spacing w:val="-2"/>
          <w:sz w:val="30"/>
        </w:rPr>
        <w:t>1885,</w:t>
      </w:r>
    </w:p>
    <w:p w14:paraId="326F344F" w14:textId="77777777" w:rsidR="00075191" w:rsidRDefault="00000000">
      <w:pPr>
        <w:pStyle w:val="BodyText"/>
        <w:ind w:right="0" w:firstLine="0"/>
      </w:pPr>
      <w:r>
        <w:t>pp.</w:t>
      </w:r>
      <w:r>
        <w:rPr>
          <w:spacing w:val="-1"/>
        </w:rPr>
        <w:t xml:space="preserve"> </w:t>
      </w:r>
      <w:r>
        <w:t>32-</w:t>
      </w:r>
      <w:r>
        <w:rPr>
          <w:spacing w:val="-5"/>
        </w:rPr>
        <w:t>34</w:t>
      </w:r>
    </w:p>
    <w:p w14:paraId="326F3450" w14:textId="77777777" w:rsidR="00075191" w:rsidRDefault="00000000">
      <w:pPr>
        <w:pStyle w:val="BodyText"/>
        <w:ind w:right="365"/>
      </w:pPr>
      <w:r>
        <w:t>These early Quakers were Puritans indeed. The slightest inconsistency between profession and deed jarred some of them to active protest. John Woolman writes in his diary:—</w:t>
      </w:r>
    </w:p>
    <w:p w14:paraId="326F3451" w14:textId="77777777" w:rsidR="00075191" w:rsidRDefault="00000000">
      <w:pPr>
        <w:pStyle w:val="BodyText"/>
        <w:ind w:right="360"/>
      </w:pPr>
      <w:r>
        <w:t>"In these journeys I have been where much cloth hath been dyed; and have at sundry times walked over ground where much of their dyestuffs has drained away. This hath produced a longing in my mind that people might come into cleanness of spirit, cleanness of person, and cleanness about their houses and garments. Dyes being invented partly to please the eye, and partly to hide dirt, I have felt in this weak state, when traveling in dirtiness, and affected with unwholesome scents, a strong desire that the nature of dyeing cloth to hide dirt may be more fully considered.</w:t>
      </w:r>
    </w:p>
    <w:p w14:paraId="326F3452" w14:textId="77777777" w:rsidR="00075191" w:rsidRDefault="00000000">
      <w:pPr>
        <w:pStyle w:val="BodyText"/>
        <w:ind w:right="357"/>
      </w:pPr>
      <w:r>
        <w:t>"Washing our garments to keep them sweet is cleanly, but it is the opposite to real cleanliness to hide dirt in them. Through giving way to</w:t>
      </w:r>
      <w:r>
        <w:rPr>
          <w:spacing w:val="40"/>
        </w:rPr>
        <w:t xml:space="preserve"> </w:t>
      </w:r>
      <w:r>
        <w:t>hiding dirt in our garments a spirit which would conceal that which is disagreeable is strengthened. Real cleanliness becometh a holy people; but hiding that which is not clean by coloring our garments seems contrary to the sweetness of sincerity. Through some sorts of dyes cloth is rendered less useful. And if the value of dyestuffs, and expense of dyeing, and the damage done to cloth, were all added together, and that cost applied to keeping all sweet and clean, how much more would real cleanliness prevail.</w:t>
      </w:r>
    </w:p>
    <w:p w14:paraId="326F3453" w14:textId="77777777" w:rsidR="00075191" w:rsidRDefault="00000000">
      <w:pPr>
        <w:pStyle w:val="BodyText"/>
        <w:spacing w:before="1"/>
        <w:ind w:right="359"/>
      </w:pPr>
      <w:r>
        <w:t>"Thinking often on these things, the use of hats and garments dyed with a dye hurtful to them, and wearing more clothes in summer than are useful, grew more uneasy to me; believing them to be customs which have not their foundation in pure wisdom. The apprehension of being singular from my beloved</w:t>
      </w:r>
      <w:r>
        <w:rPr>
          <w:spacing w:val="4"/>
        </w:rPr>
        <w:t xml:space="preserve"> </w:t>
      </w:r>
      <w:r>
        <w:t>friends</w:t>
      </w:r>
      <w:r>
        <w:rPr>
          <w:spacing w:val="5"/>
        </w:rPr>
        <w:t xml:space="preserve"> </w:t>
      </w:r>
      <w:r>
        <w:t>was</w:t>
      </w:r>
      <w:r>
        <w:rPr>
          <w:spacing w:val="6"/>
        </w:rPr>
        <w:t xml:space="preserve"> </w:t>
      </w:r>
      <w:r>
        <w:t>a</w:t>
      </w:r>
      <w:r>
        <w:rPr>
          <w:spacing w:val="5"/>
        </w:rPr>
        <w:t xml:space="preserve"> </w:t>
      </w:r>
      <w:r>
        <w:t>strait</w:t>
      </w:r>
      <w:r>
        <w:rPr>
          <w:spacing w:val="4"/>
        </w:rPr>
        <w:t xml:space="preserve"> </w:t>
      </w:r>
      <w:r>
        <w:t>upon</w:t>
      </w:r>
      <w:r>
        <w:rPr>
          <w:spacing w:val="6"/>
        </w:rPr>
        <w:t xml:space="preserve"> </w:t>
      </w:r>
      <w:r>
        <w:t>me;</w:t>
      </w:r>
      <w:r>
        <w:rPr>
          <w:spacing w:val="4"/>
        </w:rPr>
        <w:t xml:space="preserve"> </w:t>
      </w:r>
      <w:r>
        <w:t>and</w:t>
      </w:r>
      <w:r>
        <w:rPr>
          <w:spacing w:val="4"/>
        </w:rPr>
        <w:t xml:space="preserve"> </w:t>
      </w:r>
      <w:r>
        <w:t>thus</w:t>
      </w:r>
      <w:r>
        <w:rPr>
          <w:spacing w:val="6"/>
        </w:rPr>
        <w:t xml:space="preserve"> </w:t>
      </w:r>
      <w:r>
        <w:t>I</w:t>
      </w:r>
      <w:r>
        <w:rPr>
          <w:spacing w:val="4"/>
        </w:rPr>
        <w:t xml:space="preserve"> </w:t>
      </w:r>
      <w:r>
        <w:t>continued</w:t>
      </w:r>
      <w:r>
        <w:rPr>
          <w:spacing w:val="5"/>
        </w:rPr>
        <w:t xml:space="preserve"> </w:t>
      </w:r>
      <w:r>
        <w:t>in</w:t>
      </w:r>
      <w:r>
        <w:rPr>
          <w:spacing w:val="6"/>
        </w:rPr>
        <w:t xml:space="preserve"> </w:t>
      </w:r>
      <w:r>
        <w:t>the</w:t>
      </w:r>
      <w:r>
        <w:rPr>
          <w:spacing w:val="5"/>
        </w:rPr>
        <w:t xml:space="preserve"> </w:t>
      </w:r>
      <w:r>
        <w:t>use</w:t>
      </w:r>
      <w:r>
        <w:rPr>
          <w:spacing w:val="5"/>
        </w:rPr>
        <w:t xml:space="preserve"> </w:t>
      </w:r>
      <w:r>
        <w:t>of</w:t>
      </w:r>
      <w:r>
        <w:rPr>
          <w:spacing w:val="5"/>
        </w:rPr>
        <w:t xml:space="preserve"> </w:t>
      </w:r>
      <w:r>
        <w:rPr>
          <w:spacing w:val="-4"/>
        </w:rPr>
        <w:t>some</w:t>
      </w:r>
    </w:p>
    <w:p w14:paraId="326F3454" w14:textId="77777777" w:rsidR="00075191" w:rsidRDefault="00075191">
      <w:pPr>
        <w:pStyle w:val="BodyText"/>
        <w:sectPr w:rsidR="00075191">
          <w:pgSz w:w="12240" w:h="15840"/>
          <w:pgMar w:top="1360" w:right="1080" w:bottom="280" w:left="1080" w:header="720" w:footer="720" w:gutter="0"/>
          <w:cols w:space="720"/>
        </w:sectPr>
      </w:pPr>
    </w:p>
    <w:p w14:paraId="326F3455" w14:textId="77777777" w:rsidR="00075191" w:rsidRDefault="00000000">
      <w:pPr>
        <w:pStyle w:val="BodyText"/>
        <w:spacing w:before="70"/>
        <w:ind w:right="362" w:firstLine="0"/>
      </w:pPr>
      <w:r>
        <w:t>things, contrary to my judgment, about nine months. Then I thought of</w:t>
      </w:r>
      <w:r>
        <w:rPr>
          <w:spacing w:val="40"/>
        </w:rPr>
        <w:t xml:space="preserve"> </w:t>
      </w:r>
      <w:r>
        <w:t>getting</w:t>
      </w:r>
      <w:r>
        <w:rPr>
          <w:spacing w:val="-1"/>
        </w:rPr>
        <w:t xml:space="preserve"> </w:t>
      </w:r>
      <w:r>
        <w:t>a</w:t>
      </w:r>
      <w:r>
        <w:rPr>
          <w:spacing w:val="-1"/>
        </w:rPr>
        <w:t xml:space="preserve"> </w:t>
      </w:r>
      <w:r>
        <w:t>hat</w:t>
      </w:r>
      <w:r>
        <w:rPr>
          <w:spacing w:val="-2"/>
        </w:rPr>
        <w:t xml:space="preserve"> </w:t>
      </w:r>
      <w:r>
        <w:t>the</w:t>
      </w:r>
      <w:r>
        <w:rPr>
          <w:spacing w:val="-1"/>
        </w:rPr>
        <w:t xml:space="preserve"> </w:t>
      </w:r>
      <w:r>
        <w:t>natural</w:t>
      </w:r>
      <w:r>
        <w:rPr>
          <w:spacing w:val="-2"/>
        </w:rPr>
        <w:t xml:space="preserve"> </w:t>
      </w:r>
      <w:r>
        <w:t>color</w:t>
      </w:r>
      <w:r>
        <w:rPr>
          <w:spacing w:val="-1"/>
        </w:rPr>
        <w:t xml:space="preserve"> </w:t>
      </w:r>
      <w:r>
        <w:t>of</w:t>
      </w:r>
      <w:r>
        <w:rPr>
          <w:spacing w:val="-1"/>
        </w:rPr>
        <w:t xml:space="preserve"> </w:t>
      </w:r>
      <w:r>
        <w:t>the</w:t>
      </w:r>
      <w:r>
        <w:rPr>
          <w:spacing w:val="-1"/>
        </w:rPr>
        <w:t xml:space="preserve"> </w:t>
      </w:r>
      <w:r>
        <w:t>fur,</w:t>
      </w:r>
      <w:r>
        <w:rPr>
          <w:spacing w:val="-1"/>
        </w:rPr>
        <w:t xml:space="preserve"> </w:t>
      </w:r>
      <w:r>
        <w:t>but</w:t>
      </w:r>
      <w:r>
        <w:rPr>
          <w:spacing w:val="-2"/>
        </w:rPr>
        <w:t xml:space="preserve"> </w:t>
      </w:r>
      <w:r>
        <w:t>the</w:t>
      </w:r>
      <w:r>
        <w:rPr>
          <w:spacing w:val="-1"/>
        </w:rPr>
        <w:t xml:space="preserve"> </w:t>
      </w:r>
      <w:r>
        <w:t>apprehension</w:t>
      </w:r>
      <w:r>
        <w:rPr>
          <w:spacing w:val="-1"/>
        </w:rPr>
        <w:t xml:space="preserve"> </w:t>
      </w:r>
      <w:r>
        <w:t>of</w:t>
      </w:r>
      <w:r>
        <w:rPr>
          <w:spacing w:val="-1"/>
        </w:rPr>
        <w:t xml:space="preserve"> </w:t>
      </w:r>
      <w:r>
        <w:t>being</w:t>
      </w:r>
      <w:r>
        <w:rPr>
          <w:spacing w:val="-1"/>
        </w:rPr>
        <w:t xml:space="preserve"> </w:t>
      </w:r>
      <w:r>
        <w:t>looked upon as one affecting singularity felt uneasy to me. On this account I was under close exercise of mind in the time of our general spring meeting in 1762, greatly desiring to be rightly directed; when, being deeply bowed in spirit before the Lord, I was made willing to submit to what I apprehended was required of me; and when I returned home, got a hat of the natural color of the fur.</w:t>
      </w:r>
    </w:p>
    <w:p w14:paraId="326F3456" w14:textId="77777777" w:rsidR="00075191" w:rsidRDefault="00000000">
      <w:pPr>
        <w:pStyle w:val="BodyText"/>
        <w:ind w:right="359"/>
      </w:pPr>
      <w:r>
        <w:t>"In attending meetings, this singularity was a trial to me, and more especially at this time, as white hats were used by some who were fond of following the changeable modes of dress, and as some friends, who knew not from what motives I wore it, grew shy of me, I felt my way for a time shut up in the exercise of the ministry. Some friends were apprehensive that my wearing such a hat savored of an affected singularity: those who spoke with me in a friendly way, I generally informed in a few words, that I believed my wearing it was not in my own will."</w:t>
      </w:r>
    </w:p>
    <w:p w14:paraId="326F3457" w14:textId="77777777" w:rsidR="00075191" w:rsidRDefault="00000000">
      <w:pPr>
        <w:pStyle w:val="BodyText"/>
      </w:pPr>
      <w:r>
        <w:t>When the craving for moral consistency and purity is developed to this degree, the subject may well find the outer world too full of shocks to dwell in, and can unify his life and keep his soul unspotted only by withdrawing from it. That law which impels the artist to achieve harmony in his composition by simply dropping out whatever jars, or suggests a discord, rules also in the spiritual life. To omit, says Stevenson, is the one art in literature: "If I knew how to omit, I should ask no other knowledge." And</w:t>
      </w:r>
      <w:r>
        <w:rPr>
          <w:spacing w:val="40"/>
        </w:rPr>
        <w:t xml:space="preserve"> </w:t>
      </w:r>
      <w:r>
        <w:t>life, when full of disorder and slackness and vague superfluity, can no more have what we call character than literature can have it under similar conditions. So monasteries and communities of sympathetic devotees open their doors, and in their changeless order, characterized by omissions quite as much as constituted of actions, the holy-minded person finds that inner smoothness and cleanness which it is torture to him to feel violated at every turn by the discordancy and brutality of secular existence.</w:t>
      </w:r>
    </w:p>
    <w:p w14:paraId="326F3458" w14:textId="77777777" w:rsidR="00075191" w:rsidRDefault="00000000">
      <w:pPr>
        <w:pStyle w:val="BodyText"/>
        <w:spacing w:before="1"/>
        <w:ind w:right="363"/>
      </w:pPr>
      <w:r>
        <w:t>That the scrupulosity of purity may be carried to a fantastic extreme must be admitted. In this it resembles Asceticism, to which further symptom of saintliness we had better turn next. The adjective "ascetic" is applied to conduct originating on diverse psychological levels, which I might as well begin by distinguishing from one another.</w:t>
      </w:r>
    </w:p>
    <w:p w14:paraId="326F3459" w14:textId="77777777" w:rsidR="00075191" w:rsidRDefault="00000000">
      <w:pPr>
        <w:pStyle w:val="ListParagraph"/>
        <w:numPr>
          <w:ilvl w:val="0"/>
          <w:numId w:val="39"/>
        </w:numPr>
        <w:tabs>
          <w:tab w:val="left" w:pos="1130"/>
        </w:tabs>
        <w:ind w:right="363" w:firstLine="450"/>
        <w:jc w:val="both"/>
        <w:rPr>
          <w:sz w:val="30"/>
        </w:rPr>
      </w:pPr>
      <w:r>
        <w:rPr>
          <w:sz w:val="30"/>
        </w:rPr>
        <w:t>Asceticism may be a mere expression of organic hardihood, disgusted with too much ease.</w:t>
      </w:r>
    </w:p>
    <w:p w14:paraId="326F345A"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45B" w14:textId="77777777" w:rsidR="00075191" w:rsidRDefault="00000000">
      <w:pPr>
        <w:pStyle w:val="ListParagraph"/>
        <w:numPr>
          <w:ilvl w:val="0"/>
          <w:numId w:val="39"/>
        </w:numPr>
        <w:tabs>
          <w:tab w:val="left" w:pos="1111"/>
        </w:tabs>
        <w:spacing w:before="70"/>
        <w:ind w:right="360" w:firstLine="450"/>
        <w:jc w:val="both"/>
        <w:rPr>
          <w:sz w:val="30"/>
        </w:rPr>
      </w:pPr>
      <w:r>
        <w:rPr>
          <w:sz w:val="30"/>
        </w:rPr>
        <w:t>Temperance</w:t>
      </w:r>
      <w:r>
        <w:rPr>
          <w:spacing w:val="-2"/>
          <w:sz w:val="30"/>
        </w:rPr>
        <w:t xml:space="preserve"> </w:t>
      </w:r>
      <w:r>
        <w:rPr>
          <w:sz w:val="30"/>
        </w:rPr>
        <w:t>in</w:t>
      </w:r>
      <w:r>
        <w:rPr>
          <w:spacing w:val="-2"/>
          <w:sz w:val="30"/>
        </w:rPr>
        <w:t xml:space="preserve"> </w:t>
      </w:r>
      <w:r>
        <w:rPr>
          <w:sz w:val="30"/>
        </w:rPr>
        <w:t>meat</w:t>
      </w:r>
      <w:r>
        <w:rPr>
          <w:spacing w:val="-2"/>
          <w:sz w:val="30"/>
        </w:rPr>
        <w:t xml:space="preserve"> </w:t>
      </w:r>
      <w:r>
        <w:rPr>
          <w:sz w:val="30"/>
        </w:rPr>
        <w:t>and</w:t>
      </w:r>
      <w:r>
        <w:rPr>
          <w:spacing w:val="-2"/>
          <w:sz w:val="30"/>
        </w:rPr>
        <w:t xml:space="preserve"> </w:t>
      </w:r>
      <w:r>
        <w:rPr>
          <w:sz w:val="30"/>
        </w:rPr>
        <w:t>drink,</w:t>
      </w:r>
      <w:r>
        <w:rPr>
          <w:spacing w:val="-2"/>
          <w:sz w:val="30"/>
        </w:rPr>
        <w:t xml:space="preserve"> </w:t>
      </w:r>
      <w:r>
        <w:rPr>
          <w:sz w:val="30"/>
        </w:rPr>
        <w:t>simplicity</w:t>
      </w:r>
      <w:r>
        <w:rPr>
          <w:spacing w:val="-3"/>
          <w:sz w:val="30"/>
        </w:rPr>
        <w:t xml:space="preserve"> </w:t>
      </w:r>
      <w:r>
        <w:rPr>
          <w:sz w:val="30"/>
        </w:rPr>
        <w:t>of</w:t>
      </w:r>
      <w:r>
        <w:rPr>
          <w:spacing w:val="-2"/>
          <w:sz w:val="30"/>
        </w:rPr>
        <w:t xml:space="preserve"> </w:t>
      </w:r>
      <w:r>
        <w:rPr>
          <w:sz w:val="30"/>
        </w:rPr>
        <w:t>apparel,</w:t>
      </w:r>
      <w:r>
        <w:rPr>
          <w:spacing w:val="-2"/>
          <w:sz w:val="30"/>
        </w:rPr>
        <w:t xml:space="preserve"> </w:t>
      </w:r>
      <w:r>
        <w:rPr>
          <w:sz w:val="30"/>
        </w:rPr>
        <w:t>chastity,</w:t>
      </w:r>
      <w:r>
        <w:rPr>
          <w:spacing w:val="-2"/>
          <w:sz w:val="30"/>
        </w:rPr>
        <w:t xml:space="preserve"> </w:t>
      </w:r>
      <w:r>
        <w:rPr>
          <w:sz w:val="30"/>
        </w:rPr>
        <w:t>and</w:t>
      </w:r>
      <w:r>
        <w:rPr>
          <w:spacing w:val="-2"/>
          <w:sz w:val="30"/>
        </w:rPr>
        <w:t xml:space="preserve"> </w:t>
      </w:r>
      <w:r>
        <w:rPr>
          <w:sz w:val="30"/>
        </w:rPr>
        <w:t>non-pampering of the body generally, may be fruits of the love of purity, shocked by whatever savors of the sensual.</w:t>
      </w:r>
    </w:p>
    <w:p w14:paraId="326F345C" w14:textId="77777777" w:rsidR="00075191" w:rsidRDefault="00000000">
      <w:pPr>
        <w:pStyle w:val="ListParagraph"/>
        <w:numPr>
          <w:ilvl w:val="0"/>
          <w:numId w:val="39"/>
        </w:numPr>
        <w:tabs>
          <w:tab w:val="left" w:pos="1122"/>
        </w:tabs>
        <w:ind w:right="361" w:firstLine="450"/>
        <w:jc w:val="both"/>
        <w:rPr>
          <w:sz w:val="30"/>
        </w:rPr>
      </w:pPr>
      <w:r>
        <w:rPr>
          <w:sz w:val="30"/>
        </w:rPr>
        <w:t xml:space="preserve">They may also be fruits of love, that is, they may appeal to the subject in the light of sacrifices which he is happy in making to the Deity whom he </w:t>
      </w:r>
      <w:r>
        <w:rPr>
          <w:spacing w:val="-2"/>
          <w:sz w:val="30"/>
        </w:rPr>
        <w:t>acknowledges.</w:t>
      </w:r>
    </w:p>
    <w:p w14:paraId="326F345D" w14:textId="77777777" w:rsidR="00075191" w:rsidRDefault="00000000">
      <w:pPr>
        <w:pStyle w:val="ListParagraph"/>
        <w:numPr>
          <w:ilvl w:val="0"/>
          <w:numId w:val="39"/>
        </w:numPr>
        <w:tabs>
          <w:tab w:val="left" w:pos="1144"/>
        </w:tabs>
        <w:ind w:right="362" w:firstLine="450"/>
        <w:jc w:val="both"/>
        <w:rPr>
          <w:sz w:val="30"/>
        </w:rPr>
      </w:pPr>
      <w:r>
        <w:rPr>
          <w:sz w:val="30"/>
        </w:rPr>
        <w:t>Again, ascetic mortifications and torments may be due to pessimistic feelings about the self, combined with theological beliefs concerning expiation. The devotee may feel that he is buying himself free, or escaping worse sufferings hereafter, by doing penance now.</w:t>
      </w:r>
    </w:p>
    <w:p w14:paraId="326F345E" w14:textId="77777777" w:rsidR="00075191" w:rsidRDefault="00000000">
      <w:pPr>
        <w:pStyle w:val="ListParagraph"/>
        <w:numPr>
          <w:ilvl w:val="0"/>
          <w:numId w:val="39"/>
        </w:numPr>
        <w:tabs>
          <w:tab w:val="left" w:pos="1121"/>
        </w:tabs>
        <w:ind w:right="357" w:firstLine="450"/>
        <w:jc w:val="both"/>
        <w:rPr>
          <w:sz w:val="30"/>
        </w:rPr>
      </w:pPr>
      <w:r>
        <w:rPr>
          <w:sz w:val="30"/>
        </w:rPr>
        <w:t>In psychopathic persons, mortifications may be entered on irrationally, by a sort of obsession or fixed idea which comes as a challenge and must be worked off, because only thus does the subject get his interior consciousness feeling right again.</w:t>
      </w:r>
    </w:p>
    <w:p w14:paraId="326F345F" w14:textId="77777777" w:rsidR="00075191" w:rsidRDefault="00000000">
      <w:pPr>
        <w:pStyle w:val="ListParagraph"/>
        <w:numPr>
          <w:ilvl w:val="0"/>
          <w:numId w:val="39"/>
        </w:numPr>
        <w:tabs>
          <w:tab w:val="left" w:pos="1204"/>
        </w:tabs>
        <w:ind w:right="362" w:firstLine="450"/>
        <w:jc w:val="both"/>
        <w:rPr>
          <w:sz w:val="30"/>
        </w:rPr>
      </w:pPr>
      <w:r>
        <w:rPr>
          <w:sz w:val="30"/>
        </w:rPr>
        <w:t>Finally, ascetic exercises may in rarer instances be prompted by genuine perversions of the bodily sensibility, in consequence of which normally pain-giving stimuli are actually felt as pleasures.</w:t>
      </w:r>
    </w:p>
    <w:p w14:paraId="326F3460" w14:textId="77777777" w:rsidR="00075191" w:rsidRDefault="00000000">
      <w:pPr>
        <w:pStyle w:val="BodyText"/>
      </w:pPr>
      <w:r>
        <w:t>I</w:t>
      </w:r>
      <w:r>
        <w:rPr>
          <w:spacing w:val="-3"/>
        </w:rPr>
        <w:t xml:space="preserve"> </w:t>
      </w:r>
      <w:r>
        <w:t>will</w:t>
      </w:r>
      <w:r>
        <w:rPr>
          <w:spacing w:val="-3"/>
        </w:rPr>
        <w:t xml:space="preserve"> </w:t>
      </w:r>
      <w:r>
        <w:t>try</w:t>
      </w:r>
      <w:r>
        <w:rPr>
          <w:spacing w:val="-2"/>
        </w:rPr>
        <w:t xml:space="preserve"> </w:t>
      </w:r>
      <w:r>
        <w:t>to</w:t>
      </w:r>
      <w:r>
        <w:rPr>
          <w:spacing w:val="-2"/>
        </w:rPr>
        <w:t xml:space="preserve"> </w:t>
      </w:r>
      <w:r>
        <w:t>give</w:t>
      </w:r>
      <w:r>
        <w:rPr>
          <w:spacing w:val="-3"/>
        </w:rPr>
        <w:t xml:space="preserve"> </w:t>
      </w:r>
      <w:r>
        <w:t>an</w:t>
      </w:r>
      <w:r>
        <w:rPr>
          <w:spacing w:val="-2"/>
        </w:rPr>
        <w:t xml:space="preserve"> </w:t>
      </w:r>
      <w:r>
        <w:t>instance</w:t>
      </w:r>
      <w:r>
        <w:rPr>
          <w:spacing w:val="-3"/>
        </w:rPr>
        <w:t xml:space="preserve"> </w:t>
      </w:r>
      <w:r>
        <w:t>under</w:t>
      </w:r>
      <w:r>
        <w:rPr>
          <w:spacing w:val="-3"/>
        </w:rPr>
        <w:t xml:space="preserve"> </w:t>
      </w:r>
      <w:r>
        <w:t>each</w:t>
      </w:r>
      <w:r>
        <w:rPr>
          <w:spacing w:val="-2"/>
        </w:rPr>
        <w:t xml:space="preserve"> </w:t>
      </w:r>
      <w:r>
        <w:t>of</w:t>
      </w:r>
      <w:r>
        <w:rPr>
          <w:spacing w:val="-3"/>
        </w:rPr>
        <w:t xml:space="preserve"> </w:t>
      </w:r>
      <w:r>
        <w:t>these</w:t>
      </w:r>
      <w:r>
        <w:rPr>
          <w:spacing w:val="-3"/>
        </w:rPr>
        <w:t xml:space="preserve"> </w:t>
      </w:r>
      <w:r>
        <w:t>heads</w:t>
      </w:r>
      <w:r>
        <w:rPr>
          <w:spacing w:val="-3"/>
        </w:rPr>
        <w:t xml:space="preserve"> </w:t>
      </w:r>
      <w:r>
        <w:t>in</w:t>
      </w:r>
      <w:r>
        <w:rPr>
          <w:spacing w:val="-2"/>
        </w:rPr>
        <w:t xml:space="preserve"> </w:t>
      </w:r>
      <w:r>
        <w:t>turn;</w:t>
      </w:r>
      <w:r>
        <w:rPr>
          <w:spacing w:val="-3"/>
        </w:rPr>
        <w:t xml:space="preserve"> </w:t>
      </w:r>
      <w:r>
        <w:t>but</w:t>
      </w:r>
      <w:r>
        <w:rPr>
          <w:spacing w:val="-3"/>
        </w:rPr>
        <w:t xml:space="preserve"> </w:t>
      </w:r>
      <w:r>
        <w:t>it</w:t>
      </w:r>
      <w:r>
        <w:rPr>
          <w:spacing w:val="-3"/>
        </w:rPr>
        <w:t xml:space="preserve"> </w:t>
      </w:r>
      <w:r>
        <w:t>is</w:t>
      </w:r>
      <w:r>
        <w:rPr>
          <w:spacing w:val="-3"/>
        </w:rPr>
        <w:t xml:space="preserve"> </w:t>
      </w:r>
      <w:r>
        <w:t>not easy to get them pure, for in cases pronounced enough to be immediately classed as ascetic, several of the assigned motives usually work together. Moreover, before citing any examples at all, I must invite you to some general psychological considerations which apply to all of them alike.</w:t>
      </w:r>
    </w:p>
    <w:p w14:paraId="326F3461" w14:textId="77777777" w:rsidR="00075191" w:rsidRDefault="00000000">
      <w:pPr>
        <w:pStyle w:val="BodyText"/>
      </w:pPr>
      <w:r>
        <w:t>A strange moral transformation has within the past century swept over</w:t>
      </w:r>
      <w:r>
        <w:rPr>
          <w:spacing w:val="40"/>
        </w:rPr>
        <w:t xml:space="preserve"> </w:t>
      </w:r>
      <w:r>
        <w:t>our Western world. We no longer think that we are called on to face physical pain with equanimity. It is not expected of a man that he should either endure it</w:t>
      </w:r>
      <w:r>
        <w:rPr>
          <w:spacing w:val="-3"/>
        </w:rPr>
        <w:t xml:space="preserve"> </w:t>
      </w:r>
      <w:r>
        <w:t>or</w:t>
      </w:r>
      <w:r>
        <w:rPr>
          <w:spacing w:val="-3"/>
        </w:rPr>
        <w:t xml:space="preserve"> </w:t>
      </w:r>
      <w:r>
        <w:t>inflict</w:t>
      </w:r>
      <w:r>
        <w:rPr>
          <w:spacing w:val="-3"/>
        </w:rPr>
        <w:t xml:space="preserve"> </w:t>
      </w:r>
      <w:r>
        <w:t>much</w:t>
      </w:r>
      <w:r>
        <w:rPr>
          <w:spacing w:val="-2"/>
        </w:rPr>
        <w:t xml:space="preserve"> </w:t>
      </w:r>
      <w:r>
        <w:t>of</w:t>
      </w:r>
      <w:r>
        <w:rPr>
          <w:spacing w:val="-3"/>
        </w:rPr>
        <w:t xml:space="preserve"> </w:t>
      </w:r>
      <w:r>
        <w:t>it,</w:t>
      </w:r>
      <w:r>
        <w:rPr>
          <w:spacing w:val="-2"/>
        </w:rPr>
        <w:t xml:space="preserve"> </w:t>
      </w:r>
      <w:r>
        <w:t>and</w:t>
      </w:r>
      <w:r>
        <w:rPr>
          <w:spacing w:val="-2"/>
        </w:rPr>
        <w:t xml:space="preserve"> </w:t>
      </w:r>
      <w:r>
        <w:t>to</w:t>
      </w:r>
      <w:r>
        <w:rPr>
          <w:spacing w:val="-2"/>
        </w:rPr>
        <w:t xml:space="preserve"> </w:t>
      </w:r>
      <w:r>
        <w:t>listen</w:t>
      </w:r>
      <w:r>
        <w:rPr>
          <w:spacing w:val="-2"/>
        </w:rPr>
        <w:t xml:space="preserve"> </w:t>
      </w:r>
      <w:r>
        <w:t>to</w:t>
      </w:r>
      <w:r>
        <w:rPr>
          <w:spacing w:val="-2"/>
        </w:rPr>
        <w:t xml:space="preserve"> </w:t>
      </w:r>
      <w:r>
        <w:t>the</w:t>
      </w:r>
      <w:r>
        <w:rPr>
          <w:spacing w:val="-3"/>
        </w:rPr>
        <w:t xml:space="preserve"> </w:t>
      </w:r>
      <w:r>
        <w:t>recital</w:t>
      </w:r>
      <w:r>
        <w:rPr>
          <w:spacing w:val="-3"/>
        </w:rPr>
        <w:t xml:space="preserve"> </w:t>
      </w:r>
      <w:r>
        <w:t>of</w:t>
      </w:r>
      <w:r>
        <w:rPr>
          <w:spacing w:val="-3"/>
        </w:rPr>
        <w:t xml:space="preserve"> </w:t>
      </w:r>
      <w:r>
        <w:t>cases</w:t>
      </w:r>
      <w:r>
        <w:rPr>
          <w:spacing w:val="-3"/>
        </w:rPr>
        <w:t xml:space="preserve"> </w:t>
      </w:r>
      <w:r>
        <w:t>of</w:t>
      </w:r>
      <w:r>
        <w:rPr>
          <w:spacing w:val="-3"/>
        </w:rPr>
        <w:t xml:space="preserve"> </w:t>
      </w:r>
      <w:r>
        <w:t>it</w:t>
      </w:r>
      <w:r>
        <w:rPr>
          <w:spacing w:val="-3"/>
        </w:rPr>
        <w:t xml:space="preserve"> </w:t>
      </w:r>
      <w:r>
        <w:t>makes</w:t>
      </w:r>
      <w:r>
        <w:rPr>
          <w:spacing w:val="-3"/>
        </w:rPr>
        <w:t xml:space="preserve"> </w:t>
      </w:r>
      <w:r>
        <w:t>our</w:t>
      </w:r>
      <w:r>
        <w:rPr>
          <w:spacing w:val="-3"/>
        </w:rPr>
        <w:t xml:space="preserve"> </w:t>
      </w:r>
      <w:r>
        <w:t>flesh creep morally as well as physically. The way in which our ancestors looked upon pain as an eternal ingredient of the world's order, and both caused and suffered it as a matter-of-course portion of their day's work, fills us with amazement. We wonder that any human beings could have been so callous. The result of this historic alteration is that even in the Mother Church herself, where ascetic discipline has such a fixed traditional prestige as a factor of merit, it has largely come into desuetude, if not discredit. A believer who flagellates or "macerates" himself today arouses more wonder and fear than emulation. Many Catholic writers who admit that the times have changed in this respect do so resignedly; and even add that perhaps it is as well not to waste</w:t>
      </w:r>
      <w:r>
        <w:rPr>
          <w:spacing w:val="33"/>
        </w:rPr>
        <w:t xml:space="preserve"> </w:t>
      </w:r>
      <w:r>
        <w:t>feelings</w:t>
      </w:r>
      <w:r>
        <w:rPr>
          <w:spacing w:val="33"/>
        </w:rPr>
        <w:t xml:space="preserve"> </w:t>
      </w:r>
      <w:r>
        <w:t>in</w:t>
      </w:r>
      <w:r>
        <w:rPr>
          <w:spacing w:val="33"/>
        </w:rPr>
        <w:t xml:space="preserve"> </w:t>
      </w:r>
      <w:r>
        <w:t>regretting</w:t>
      </w:r>
      <w:r>
        <w:rPr>
          <w:spacing w:val="33"/>
        </w:rPr>
        <w:t xml:space="preserve"> </w:t>
      </w:r>
      <w:r>
        <w:t>the</w:t>
      </w:r>
      <w:r>
        <w:rPr>
          <w:spacing w:val="33"/>
        </w:rPr>
        <w:t xml:space="preserve"> </w:t>
      </w:r>
      <w:r>
        <w:t>matter,</w:t>
      </w:r>
      <w:r>
        <w:rPr>
          <w:spacing w:val="33"/>
        </w:rPr>
        <w:t xml:space="preserve"> </w:t>
      </w:r>
      <w:r>
        <w:t>for</w:t>
      </w:r>
      <w:r>
        <w:rPr>
          <w:spacing w:val="33"/>
        </w:rPr>
        <w:t xml:space="preserve"> </w:t>
      </w:r>
      <w:r>
        <w:t>to</w:t>
      </w:r>
      <w:r>
        <w:rPr>
          <w:spacing w:val="33"/>
        </w:rPr>
        <w:t xml:space="preserve"> </w:t>
      </w:r>
      <w:r>
        <w:t>return</w:t>
      </w:r>
      <w:r>
        <w:rPr>
          <w:spacing w:val="33"/>
        </w:rPr>
        <w:t xml:space="preserve"> </w:t>
      </w:r>
      <w:r>
        <w:t>to</w:t>
      </w:r>
      <w:r>
        <w:rPr>
          <w:spacing w:val="33"/>
        </w:rPr>
        <w:t xml:space="preserve"> </w:t>
      </w:r>
      <w:r>
        <w:t>the</w:t>
      </w:r>
      <w:r>
        <w:rPr>
          <w:spacing w:val="33"/>
        </w:rPr>
        <w:t xml:space="preserve"> </w:t>
      </w:r>
      <w:r>
        <w:t>heroic</w:t>
      </w:r>
      <w:r>
        <w:rPr>
          <w:spacing w:val="33"/>
        </w:rPr>
        <w:t xml:space="preserve"> </w:t>
      </w:r>
      <w:r>
        <w:t>corporeal</w:t>
      </w:r>
    </w:p>
    <w:p w14:paraId="326F3462" w14:textId="77777777" w:rsidR="00075191" w:rsidRDefault="00075191">
      <w:pPr>
        <w:pStyle w:val="BodyText"/>
        <w:sectPr w:rsidR="00075191">
          <w:pgSz w:w="12240" w:h="15840"/>
          <w:pgMar w:top="1360" w:right="1080" w:bottom="280" w:left="1080" w:header="720" w:footer="720" w:gutter="0"/>
          <w:cols w:space="720"/>
        </w:sectPr>
      </w:pPr>
    </w:p>
    <w:p w14:paraId="326F3463" w14:textId="77777777" w:rsidR="00075191" w:rsidRDefault="00000000">
      <w:pPr>
        <w:pStyle w:val="BodyText"/>
        <w:spacing w:before="70"/>
        <w:ind w:right="0" w:firstLine="0"/>
      </w:pPr>
      <w:r>
        <w:t>discipline</w:t>
      </w:r>
      <w:r>
        <w:rPr>
          <w:spacing w:val="-5"/>
        </w:rPr>
        <w:t xml:space="preserve"> </w:t>
      </w:r>
      <w:r>
        <w:t>of</w:t>
      </w:r>
      <w:r>
        <w:rPr>
          <w:spacing w:val="-3"/>
        </w:rPr>
        <w:t xml:space="preserve"> </w:t>
      </w:r>
      <w:r>
        <w:t>ancient</w:t>
      </w:r>
      <w:r>
        <w:rPr>
          <w:spacing w:val="-3"/>
        </w:rPr>
        <w:t xml:space="preserve"> </w:t>
      </w:r>
      <w:r>
        <w:t>days</w:t>
      </w:r>
      <w:r>
        <w:rPr>
          <w:spacing w:val="-3"/>
        </w:rPr>
        <w:t xml:space="preserve"> </w:t>
      </w:r>
      <w:r>
        <w:t>might</w:t>
      </w:r>
      <w:r>
        <w:rPr>
          <w:spacing w:val="-3"/>
        </w:rPr>
        <w:t xml:space="preserve"> </w:t>
      </w:r>
      <w:r>
        <w:t>be</w:t>
      </w:r>
      <w:r>
        <w:rPr>
          <w:spacing w:val="-3"/>
        </w:rPr>
        <w:t xml:space="preserve"> </w:t>
      </w:r>
      <w:r>
        <w:t>an</w:t>
      </w:r>
      <w:r>
        <w:rPr>
          <w:spacing w:val="-2"/>
        </w:rPr>
        <w:t xml:space="preserve"> extravagance.</w:t>
      </w:r>
    </w:p>
    <w:p w14:paraId="326F3464" w14:textId="77777777" w:rsidR="00075191" w:rsidRDefault="00000000">
      <w:pPr>
        <w:pStyle w:val="BodyText"/>
        <w:ind w:right="360"/>
      </w:pPr>
      <w:r>
        <w:t>Where to seek the easy and the pleasant seems instinctive —and instinctive it appears to be in man; any deliberate tendency to pursue the hard and painful as such and for their own sakes might well strike one as purely abnormal. Nevertheless, in moderate degrees it is natural and even usual to human nature to court the arduous. It is only the extreme manifestations of</w:t>
      </w:r>
      <w:r>
        <w:rPr>
          <w:spacing w:val="40"/>
        </w:rPr>
        <w:t xml:space="preserve"> </w:t>
      </w:r>
      <w:r>
        <w:t>the tendency that can be regarded as a paradox.</w:t>
      </w:r>
    </w:p>
    <w:p w14:paraId="326F3465" w14:textId="77777777" w:rsidR="00075191" w:rsidRDefault="00000000">
      <w:pPr>
        <w:pStyle w:val="BodyText"/>
      </w:pPr>
      <w:r>
        <w:t>The psychological reasons for this lie near the surface. When we drop abstractions and take what we call our will in the act, we see that it is a very complex function. It involves both stimulations and inhibitions; it follows generalized habits; it is escorted by reflective criticisms; and it leaves a good or a bad taste of itself behind, according to the manner of the performance. The result is that, quite apart from the immediate pleasure which any sensible experience may give us, our own general moral attitude in procuring or undergoing the experience brings with it a secondary satisfaction or distaste. Some</w:t>
      </w:r>
      <w:r>
        <w:rPr>
          <w:spacing w:val="-3"/>
        </w:rPr>
        <w:t xml:space="preserve"> </w:t>
      </w:r>
      <w:r>
        <w:t>men</w:t>
      </w:r>
      <w:r>
        <w:rPr>
          <w:spacing w:val="-2"/>
        </w:rPr>
        <w:t xml:space="preserve"> </w:t>
      </w:r>
      <w:r>
        <w:t>and</w:t>
      </w:r>
      <w:r>
        <w:rPr>
          <w:spacing w:val="-3"/>
        </w:rPr>
        <w:t xml:space="preserve"> </w:t>
      </w:r>
      <w:r>
        <w:t>women,</w:t>
      </w:r>
      <w:r>
        <w:rPr>
          <w:spacing w:val="-2"/>
        </w:rPr>
        <w:t xml:space="preserve"> </w:t>
      </w:r>
      <w:r>
        <w:t>indeed,</w:t>
      </w:r>
      <w:r>
        <w:rPr>
          <w:spacing w:val="-3"/>
        </w:rPr>
        <w:t xml:space="preserve"> </w:t>
      </w:r>
      <w:r>
        <w:t>there</w:t>
      </w:r>
      <w:r>
        <w:rPr>
          <w:spacing w:val="-2"/>
        </w:rPr>
        <w:t xml:space="preserve"> </w:t>
      </w:r>
      <w:r>
        <w:t>are</w:t>
      </w:r>
      <w:r>
        <w:rPr>
          <w:spacing w:val="-2"/>
        </w:rPr>
        <w:t xml:space="preserve"> </w:t>
      </w:r>
      <w:r>
        <w:t>who</w:t>
      </w:r>
      <w:r>
        <w:rPr>
          <w:spacing w:val="-3"/>
        </w:rPr>
        <w:t xml:space="preserve"> </w:t>
      </w:r>
      <w:r>
        <w:t>can</w:t>
      </w:r>
      <w:r>
        <w:rPr>
          <w:spacing w:val="-2"/>
        </w:rPr>
        <w:t xml:space="preserve"> </w:t>
      </w:r>
      <w:r>
        <w:t>live</w:t>
      </w:r>
      <w:r>
        <w:rPr>
          <w:spacing w:val="-3"/>
        </w:rPr>
        <w:t xml:space="preserve"> </w:t>
      </w:r>
      <w:r>
        <w:t>on</w:t>
      </w:r>
      <w:r>
        <w:rPr>
          <w:spacing w:val="-2"/>
        </w:rPr>
        <w:t xml:space="preserve"> </w:t>
      </w:r>
      <w:r>
        <w:t>smiles</w:t>
      </w:r>
      <w:r>
        <w:rPr>
          <w:spacing w:val="-3"/>
        </w:rPr>
        <w:t xml:space="preserve"> </w:t>
      </w:r>
      <w:r>
        <w:t>and</w:t>
      </w:r>
      <w:r>
        <w:rPr>
          <w:spacing w:val="-2"/>
        </w:rPr>
        <w:t xml:space="preserve"> </w:t>
      </w:r>
      <w:r>
        <w:t>the</w:t>
      </w:r>
      <w:r>
        <w:rPr>
          <w:spacing w:val="-2"/>
        </w:rPr>
        <w:t xml:space="preserve"> </w:t>
      </w:r>
      <w:r>
        <w:t>word "yes" forever. But for others (indeed for most), this is too tepid and relaxed a moral climate. Passive happiness is slack and insipid, and soon grows mawkish and intolerable. Some austerity and wintry negativity, some roughness, danger, stringency, and effort, some "no! no!" must be mixed in, to produce the sense of an existence with character and texture and power. The range of individual differences in this respect is enormous; but whatever the mixture of yeses and noes may be, the person is infallibly aware when he has struck it in the right proportion FOR HIM. This, he feels, is my proper vocation, this is the OPTIMUM, the law, the life for me to live. Here I find the degree of equilibrium, safety, calm, and leisure which I need, or here I find the challenge, passion, fight, and hardship without which my soul's energy expires.</w:t>
      </w:r>
    </w:p>
    <w:p w14:paraId="326F3466" w14:textId="77777777" w:rsidR="00075191" w:rsidRDefault="00000000">
      <w:pPr>
        <w:pStyle w:val="BodyText"/>
        <w:ind w:right="361"/>
      </w:pPr>
      <w:r>
        <w:t>Every individual soul, in short, like every individual machine or organism, has its own best conditions of efficiency. A given machine will run best under a certain steam-pressure, a certain amperage; an organism under a certain diet, weight, or exercise. You seem to do best, I heard a doctor say to</w:t>
      </w:r>
      <w:r>
        <w:rPr>
          <w:spacing w:val="40"/>
        </w:rPr>
        <w:t xml:space="preserve"> </w:t>
      </w:r>
      <w:r>
        <w:t>a patient, at about 140 millimeters of arterial tension. And it is just so with our sundry souls: some are happiest in calm weather; some need the sense of tension, of strong volition, to make them feel alive and well. For these latter souls, whatever is gained from day to day must be paid for by sacrifice and inhibition, or else it comes too cheap and has no zest.</w:t>
      </w:r>
    </w:p>
    <w:p w14:paraId="326F3467" w14:textId="77777777" w:rsidR="00075191" w:rsidRDefault="00075191">
      <w:pPr>
        <w:pStyle w:val="BodyText"/>
        <w:sectPr w:rsidR="00075191">
          <w:pgSz w:w="12240" w:h="15840"/>
          <w:pgMar w:top="1360" w:right="1080" w:bottom="280" w:left="1080" w:header="720" w:footer="720" w:gutter="0"/>
          <w:cols w:space="720"/>
        </w:sectPr>
      </w:pPr>
    </w:p>
    <w:p w14:paraId="326F3468" w14:textId="77777777" w:rsidR="00075191" w:rsidRDefault="00000000">
      <w:pPr>
        <w:pStyle w:val="BodyText"/>
        <w:spacing w:before="70"/>
        <w:ind w:right="362"/>
      </w:pPr>
      <w:r>
        <w:t>Now when characters of this latter sort become religious, they are apt to turn the edge of their need of effort and negativity against their natural self; and the ascetic life gets evolved as a consequence.</w:t>
      </w:r>
    </w:p>
    <w:p w14:paraId="326F3469" w14:textId="77777777" w:rsidR="00075191" w:rsidRDefault="00000000">
      <w:pPr>
        <w:pStyle w:val="BodyText"/>
        <w:ind w:right="362"/>
      </w:pPr>
      <w:r>
        <w:t>When Professor Tyndall in one of his lectures tells us that Thomas</w:t>
      </w:r>
      <w:r>
        <w:rPr>
          <w:spacing w:val="40"/>
        </w:rPr>
        <w:t xml:space="preserve"> </w:t>
      </w:r>
      <w:r>
        <w:t>Carlyle put him into his bath-tub every morning of a freezing Berlin winter, he proclaimed one of the lowest grades of asceticism. Even without Carlyle, most of us find it necessary to our soul's health to start the day with a rather cool</w:t>
      </w:r>
      <w:r>
        <w:rPr>
          <w:spacing w:val="-3"/>
        </w:rPr>
        <w:t xml:space="preserve"> </w:t>
      </w:r>
      <w:r>
        <w:t>immersion.</w:t>
      </w:r>
      <w:r>
        <w:rPr>
          <w:spacing w:val="-2"/>
        </w:rPr>
        <w:t xml:space="preserve"> </w:t>
      </w:r>
      <w:r>
        <w:t>A</w:t>
      </w:r>
      <w:r>
        <w:rPr>
          <w:spacing w:val="-2"/>
        </w:rPr>
        <w:t xml:space="preserve"> </w:t>
      </w:r>
      <w:r>
        <w:t>little</w:t>
      </w:r>
      <w:r>
        <w:rPr>
          <w:spacing w:val="-2"/>
        </w:rPr>
        <w:t xml:space="preserve"> </w:t>
      </w:r>
      <w:r>
        <w:t>farther</w:t>
      </w:r>
      <w:r>
        <w:rPr>
          <w:spacing w:val="-2"/>
        </w:rPr>
        <w:t xml:space="preserve"> </w:t>
      </w:r>
      <w:r>
        <w:t>along</w:t>
      </w:r>
      <w:r>
        <w:rPr>
          <w:spacing w:val="-2"/>
        </w:rPr>
        <w:t xml:space="preserve"> </w:t>
      </w:r>
      <w:r>
        <w:t>the</w:t>
      </w:r>
      <w:r>
        <w:rPr>
          <w:spacing w:val="-2"/>
        </w:rPr>
        <w:t xml:space="preserve"> </w:t>
      </w:r>
      <w:r>
        <w:t>scale</w:t>
      </w:r>
      <w:r>
        <w:rPr>
          <w:spacing w:val="-2"/>
        </w:rPr>
        <w:t xml:space="preserve"> </w:t>
      </w:r>
      <w:r>
        <w:t>we</w:t>
      </w:r>
      <w:r>
        <w:rPr>
          <w:spacing w:val="-2"/>
        </w:rPr>
        <w:t xml:space="preserve"> </w:t>
      </w:r>
      <w:r>
        <w:t>get</w:t>
      </w:r>
      <w:r>
        <w:rPr>
          <w:spacing w:val="-2"/>
        </w:rPr>
        <w:t xml:space="preserve"> </w:t>
      </w:r>
      <w:r>
        <w:t>such</w:t>
      </w:r>
      <w:r>
        <w:rPr>
          <w:spacing w:val="-2"/>
        </w:rPr>
        <w:t xml:space="preserve"> </w:t>
      </w:r>
      <w:r>
        <w:t>statements</w:t>
      </w:r>
      <w:r>
        <w:rPr>
          <w:spacing w:val="-2"/>
        </w:rPr>
        <w:t xml:space="preserve"> </w:t>
      </w:r>
      <w:r>
        <w:t>as</w:t>
      </w:r>
      <w:r>
        <w:rPr>
          <w:spacing w:val="-2"/>
        </w:rPr>
        <w:t xml:space="preserve"> </w:t>
      </w:r>
      <w:r>
        <w:t>this, from one of my correspondents, an agnostic:—</w:t>
      </w:r>
    </w:p>
    <w:p w14:paraId="326F346A" w14:textId="77777777" w:rsidR="00075191" w:rsidRDefault="00000000">
      <w:pPr>
        <w:pStyle w:val="BodyText"/>
        <w:ind w:right="361"/>
      </w:pPr>
      <w:r>
        <w:t>"Often</w:t>
      </w:r>
      <w:r>
        <w:rPr>
          <w:spacing w:val="-1"/>
        </w:rPr>
        <w:t xml:space="preserve"> </w:t>
      </w:r>
      <w:r>
        <w:t>at</w:t>
      </w:r>
      <w:r>
        <w:rPr>
          <w:spacing w:val="-1"/>
        </w:rPr>
        <w:t xml:space="preserve"> </w:t>
      </w:r>
      <w:r>
        <w:t>night</w:t>
      </w:r>
      <w:r>
        <w:rPr>
          <w:spacing w:val="-1"/>
        </w:rPr>
        <w:t xml:space="preserve"> </w:t>
      </w:r>
      <w:r>
        <w:t>in my</w:t>
      </w:r>
      <w:r>
        <w:rPr>
          <w:spacing w:val="-1"/>
        </w:rPr>
        <w:t xml:space="preserve"> </w:t>
      </w:r>
      <w:r>
        <w:t>warm</w:t>
      </w:r>
      <w:r>
        <w:rPr>
          <w:spacing w:val="-1"/>
        </w:rPr>
        <w:t xml:space="preserve"> </w:t>
      </w:r>
      <w:r>
        <w:t>bed</w:t>
      </w:r>
      <w:r>
        <w:rPr>
          <w:spacing w:val="-1"/>
        </w:rPr>
        <w:t xml:space="preserve"> </w:t>
      </w:r>
      <w:r>
        <w:t>I would</w:t>
      </w:r>
      <w:r>
        <w:rPr>
          <w:spacing w:val="-1"/>
        </w:rPr>
        <w:t xml:space="preserve"> </w:t>
      </w:r>
      <w:r>
        <w:t>feel</w:t>
      </w:r>
      <w:r>
        <w:rPr>
          <w:spacing w:val="-1"/>
        </w:rPr>
        <w:t xml:space="preserve"> </w:t>
      </w:r>
      <w:r>
        <w:t>ashamed</w:t>
      </w:r>
      <w:r>
        <w:rPr>
          <w:spacing w:val="-1"/>
        </w:rPr>
        <w:t xml:space="preserve"> </w:t>
      </w:r>
      <w:r>
        <w:t>to depend</w:t>
      </w:r>
      <w:r>
        <w:rPr>
          <w:spacing w:val="-1"/>
        </w:rPr>
        <w:t xml:space="preserve"> </w:t>
      </w:r>
      <w:r>
        <w:t>so on the warmth, and whenever the thought would come over me I would have to get up, no matter what time of night it was, and stand for a minute in the cold, just so as to prove my manhood."</w:t>
      </w:r>
    </w:p>
    <w:p w14:paraId="326F346B" w14:textId="77777777" w:rsidR="00075191" w:rsidRDefault="00000000">
      <w:pPr>
        <w:pStyle w:val="BodyText"/>
        <w:ind w:right="359"/>
      </w:pPr>
      <w:r>
        <w:t>Such cases as these belong simply to our head 1. In the next case we probably have a mixture of heads 2 and 3— the asceticism becomes far more systematic and pronounced. The writer is a Protestant, whose sense of moral energy could doubtless be gratified on no lower terms, and I take his case from Starbuck's manuscript collection.</w:t>
      </w:r>
    </w:p>
    <w:p w14:paraId="326F346C" w14:textId="77777777" w:rsidR="00075191" w:rsidRDefault="00000000">
      <w:pPr>
        <w:pStyle w:val="BodyText"/>
        <w:ind w:right="360"/>
      </w:pPr>
      <w:r>
        <w:t>"I practiced fasting and mortification of the flesh. I secretly made burlap shirts, and put the burrs next the skin, and wore pebbles in my shoes. I would spend nights flat on my back on the floor without any covering."</w:t>
      </w:r>
    </w:p>
    <w:p w14:paraId="326F346D" w14:textId="77777777" w:rsidR="00075191" w:rsidRDefault="00000000">
      <w:pPr>
        <w:pStyle w:val="BodyText"/>
      </w:pPr>
      <w:r>
        <w:t>The Roman Church has organized and codified all this sort of thing, and given it a market-value in the shape of "merit." But we see the cultivation of hardship cropping out under every sky and in every faith, as a spontaneous need</w:t>
      </w:r>
      <w:r>
        <w:rPr>
          <w:spacing w:val="-3"/>
        </w:rPr>
        <w:t xml:space="preserve"> </w:t>
      </w:r>
      <w:r>
        <w:t>of</w:t>
      </w:r>
      <w:r>
        <w:rPr>
          <w:spacing w:val="-3"/>
        </w:rPr>
        <w:t xml:space="preserve"> </w:t>
      </w:r>
      <w:r>
        <w:t>character.</w:t>
      </w:r>
      <w:r>
        <w:rPr>
          <w:spacing w:val="-3"/>
        </w:rPr>
        <w:t xml:space="preserve"> </w:t>
      </w:r>
      <w:r>
        <w:t>Thus</w:t>
      </w:r>
      <w:r>
        <w:rPr>
          <w:spacing w:val="-3"/>
        </w:rPr>
        <w:t xml:space="preserve"> </w:t>
      </w:r>
      <w:r>
        <w:t>we</w:t>
      </w:r>
      <w:r>
        <w:rPr>
          <w:spacing w:val="-3"/>
        </w:rPr>
        <w:t xml:space="preserve"> </w:t>
      </w:r>
      <w:r>
        <w:t>read</w:t>
      </w:r>
      <w:r>
        <w:rPr>
          <w:spacing w:val="-3"/>
        </w:rPr>
        <w:t xml:space="preserve"> </w:t>
      </w:r>
      <w:r>
        <w:t>of</w:t>
      </w:r>
      <w:r>
        <w:rPr>
          <w:spacing w:val="-3"/>
        </w:rPr>
        <w:t xml:space="preserve"> </w:t>
      </w:r>
      <w:r>
        <w:t>Channing,</w:t>
      </w:r>
      <w:r>
        <w:rPr>
          <w:spacing w:val="-3"/>
        </w:rPr>
        <w:t xml:space="preserve"> </w:t>
      </w:r>
      <w:r>
        <w:t>when</w:t>
      </w:r>
      <w:r>
        <w:rPr>
          <w:spacing w:val="-3"/>
        </w:rPr>
        <w:t xml:space="preserve"> </w:t>
      </w:r>
      <w:r>
        <w:t>first</w:t>
      </w:r>
      <w:r>
        <w:rPr>
          <w:spacing w:val="-3"/>
        </w:rPr>
        <w:t xml:space="preserve"> </w:t>
      </w:r>
      <w:r>
        <w:t>settled</w:t>
      </w:r>
      <w:r>
        <w:rPr>
          <w:spacing w:val="-3"/>
        </w:rPr>
        <w:t xml:space="preserve"> </w:t>
      </w:r>
      <w:r>
        <w:t>as</w:t>
      </w:r>
      <w:r>
        <w:rPr>
          <w:spacing w:val="-3"/>
        </w:rPr>
        <w:t xml:space="preserve"> </w:t>
      </w:r>
      <w:r>
        <w:t>a</w:t>
      </w:r>
      <w:r>
        <w:rPr>
          <w:spacing w:val="-3"/>
        </w:rPr>
        <w:t xml:space="preserve"> </w:t>
      </w:r>
      <w:r>
        <w:t>Unitarian minister, that—</w:t>
      </w:r>
    </w:p>
    <w:p w14:paraId="326F346E" w14:textId="77777777" w:rsidR="00075191" w:rsidRDefault="00000000">
      <w:pPr>
        <w:pStyle w:val="BodyText"/>
        <w:ind w:right="360"/>
      </w:pPr>
      <w:r>
        <w:t>"He was now more simple than ever, and seemed to have become incapable of any form of self-indulgence. He took the smallest room in the house for his study, though he might easily have commanded one more light, airy, and in every way more suitable; and chose for his sleeping chamber an attic</w:t>
      </w:r>
      <w:r>
        <w:rPr>
          <w:spacing w:val="-1"/>
        </w:rPr>
        <w:t xml:space="preserve"> </w:t>
      </w:r>
      <w:r>
        <w:t>which</w:t>
      </w:r>
      <w:r>
        <w:rPr>
          <w:spacing w:val="-1"/>
        </w:rPr>
        <w:t xml:space="preserve"> </w:t>
      </w:r>
      <w:r>
        <w:t>he</w:t>
      </w:r>
      <w:r>
        <w:rPr>
          <w:spacing w:val="-1"/>
        </w:rPr>
        <w:t xml:space="preserve"> </w:t>
      </w:r>
      <w:r>
        <w:t>shared</w:t>
      </w:r>
      <w:r>
        <w:rPr>
          <w:spacing w:val="-1"/>
        </w:rPr>
        <w:t xml:space="preserve"> </w:t>
      </w:r>
      <w:r>
        <w:t>with</w:t>
      </w:r>
      <w:r>
        <w:rPr>
          <w:spacing w:val="-1"/>
        </w:rPr>
        <w:t xml:space="preserve"> </w:t>
      </w:r>
      <w:r>
        <w:t>a</w:t>
      </w:r>
      <w:r>
        <w:rPr>
          <w:spacing w:val="-1"/>
        </w:rPr>
        <w:t xml:space="preserve"> </w:t>
      </w:r>
      <w:r>
        <w:t>younger</w:t>
      </w:r>
      <w:r>
        <w:rPr>
          <w:spacing w:val="-1"/>
        </w:rPr>
        <w:t xml:space="preserve"> </w:t>
      </w:r>
      <w:r>
        <w:t>brother.</w:t>
      </w:r>
      <w:r>
        <w:rPr>
          <w:spacing w:val="-1"/>
        </w:rPr>
        <w:t xml:space="preserve"> </w:t>
      </w:r>
      <w:r>
        <w:t>The</w:t>
      </w:r>
      <w:r>
        <w:rPr>
          <w:spacing w:val="-1"/>
        </w:rPr>
        <w:t xml:space="preserve"> </w:t>
      </w:r>
      <w:r>
        <w:t>furniture</w:t>
      </w:r>
      <w:r>
        <w:rPr>
          <w:spacing w:val="-1"/>
        </w:rPr>
        <w:t xml:space="preserve"> </w:t>
      </w:r>
      <w:r>
        <w:t>of</w:t>
      </w:r>
      <w:r>
        <w:rPr>
          <w:spacing w:val="-1"/>
        </w:rPr>
        <w:t xml:space="preserve"> </w:t>
      </w:r>
      <w:r>
        <w:t>the</w:t>
      </w:r>
      <w:r>
        <w:rPr>
          <w:spacing w:val="-1"/>
        </w:rPr>
        <w:t xml:space="preserve"> </w:t>
      </w:r>
      <w:r>
        <w:t>latter</w:t>
      </w:r>
      <w:r>
        <w:rPr>
          <w:spacing w:val="-1"/>
        </w:rPr>
        <w:t xml:space="preserve"> </w:t>
      </w:r>
      <w:r>
        <w:t>might have answered for the cell of an anchorite, and consisted of a hard mattress</w:t>
      </w:r>
      <w:r>
        <w:rPr>
          <w:spacing w:val="40"/>
        </w:rPr>
        <w:t xml:space="preserve"> </w:t>
      </w:r>
      <w:r>
        <w:t>on a cot-bedstead, plain wooden chairs and table, with matting on the floor. It was without fire, and to cold he was throughout life extremely sensitive; but he never complained or appeared in any way to be conscious of inconvenience. 'I recollect,' says his brother, 'after one most severe night, that in</w:t>
      </w:r>
      <w:r>
        <w:rPr>
          <w:spacing w:val="30"/>
        </w:rPr>
        <w:t xml:space="preserve"> </w:t>
      </w:r>
      <w:r>
        <w:t>the</w:t>
      </w:r>
      <w:r>
        <w:rPr>
          <w:spacing w:val="30"/>
        </w:rPr>
        <w:t xml:space="preserve"> </w:t>
      </w:r>
      <w:r>
        <w:t>morning</w:t>
      </w:r>
      <w:r>
        <w:rPr>
          <w:spacing w:val="30"/>
        </w:rPr>
        <w:t xml:space="preserve"> </w:t>
      </w:r>
      <w:r>
        <w:t>he</w:t>
      </w:r>
      <w:r>
        <w:rPr>
          <w:spacing w:val="30"/>
        </w:rPr>
        <w:t xml:space="preserve"> </w:t>
      </w:r>
      <w:r>
        <w:t>sportively</w:t>
      </w:r>
      <w:r>
        <w:rPr>
          <w:spacing w:val="30"/>
        </w:rPr>
        <w:t xml:space="preserve"> </w:t>
      </w:r>
      <w:r>
        <w:t>thus</w:t>
      </w:r>
      <w:r>
        <w:rPr>
          <w:spacing w:val="30"/>
        </w:rPr>
        <w:t xml:space="preserve"> </w:t>
      </w:r>
      <w:r>
        <w:t>alluded</w:t>
      </w:r>
      <w:r>
        <w:rPr>
          <w:spacing w:val="30"/>
        </w:rPr>
        <w:t xml:space="preserve"> </w:t>
      </w:r>
      <w:r>
        <w:t>to</w:t>
      </w:r>
      <w:r>
        <w:rPr>
          <w:spacing w:val="30"/>
        </w:rPr>
        <w:t xml:space="preserve"> </w:t>
      </w:r>
      <w:r>
        <w:t>his</w:t>
      </w:r>
      <w:r>
        <w:rPr>
          <w:spacing w:val="30"/>
        </w:rPr>
        <w:t xml:space="preserve"> </w:t>
      </w:r>
      <w:r>
        <w:t>suffering:</w:t>
      </w:r>
      <w:r>
        <w:rPr>
          <w:spacing w:val="30"/>
        </w:rPr>
        <w:t xml:space="preserve"> </w:t>
      </w:r>
      <w:r>
        <w:t>"If</w:t>
      </w:r>
      <w:r>
        <w:rPr>
          <w:spacing w:val="30"/>
        </w:rPr>
        <w:t xml:space="preserve"> </w:t>
      </w:r>
      <w:r>
        <w:t>my</w:t>
      </w:r>
      <w:r>
        <w:rPr>
          <w:spacing w:val="30"/>
        </w:rPr>
        <w:t xml:space="preserve"> </w:t>
      </w:r>
      <w:r>
        <w:t>bed</w:t>
      </w:r>
      <w:r>
        <w:rPr>
          <w:spacing w:val="30"/>
        </w:rPr>
        <w:t xml:space="preserve"> </w:t>
      </w:r>
      <w:r>
        <w:t>were</w:t>
      </w:r>
    </w:p>
    <w:p w14:paraId="326F346F" w14:textId="77777777" w:rsidR="00075191" w:rsidRDefault="00075191">
      <w:pPr>
        <w:pStyle w:val="BodyText"/>
        <w:sectPr w:rsidR="00075191">
          <w:pgSz w:w="12240" w:h="15840"/>
          <w:pgMar w:top="1360" w:right="1080" w:bottom="280" w:left="1080" w:header="720" w:footer="720" w:gutter="0"/>
          <w:cols w:space="720"/>
        </w:sectPr>
      </w:pPr>
    </w:p>
    <w:p w14:paraId="326F3470" w14:textId="77777777" w:rsidR="00075191" w:rsidRDefault="00000000">
      <w:pPr>
        <w:pStyle w:val="BodyText"/>
        <w:spacing w:before="70"/>
        <w:ind w:firstLine="0"/>
      </w:pPr>
      <w:r>
        <w:t>my country, I should be somewhat like Bonaparte: I have no control except over the part which I occupy, the instant I move, frost takes possession."' In sickness only would he change for the time his apartment and accept a few comforts. The dress too that he habitually adopted was of most inferior quality; and garments were constantly worn which the world would call mean, though an almost feminine neatness preserved him from the least appearance of neglect."[177]</w:t>
      </w:r>
    </w:p>
    <w:p w14:paraId="326F3471" w14:textId="77777777" w:rsidR="00075191" w:rsidRDefault="00000000">
      <w:pPr>
        <w:pStyle w:val="ListParagraph"/>
        <w:numPr>
          <w:ilvl w:val="2"/>
          <w:numId w:val="41"/>
        </w:numPr>
        <w:tabs>
          <w:tab w:val="left" w:pos="1532"/>
        </w:tabs>
        <w:ind w:left="1532" w:hanging="722"/>
        <w:jc w:val="both"/>
        <w:rPr>
          <w:sz w:val="30"/>
        </w:rPr>
      </w:pPr>
      <w:r>
        <w:rPr>
          <w:sz w:val="30"/>
        </w:rPr>
        <w:t>Memoirs</w:t>
      </w:r>
      <w:r>
        <w:rPr>
          <w:spacing w:val="-3"/>
          <w:sz w:val="30"/>
        </w:rPr>
        <w:t xml:space="preserve"> </w:t>
      </w:r>
      <w:r>
        <w:rPr>
          <w:sz w:val="30"/>
        </w:rPr>
        <w:t>of</w:t>
      </w:r>
      <w:r>
        <w:rPr>
          <w:spacing w:val="-3"/>
          <w:sz w:val="30"/>
        </w:rPr>
        <w:t xml:space="preserve"> </w:t>
      </w:r>
      <w:r>
        <w:rPr>
          <w:sz w:val="30"/>
        </w:rPr>
        <w:t>W.</w:t>
      </w:r>
      <w:r>
        <w:rPr>
          <w:spacing w:val="-2"/>
          <w:sz w:val="30"/>
        </w:rPr>
        <w:t xml:space="preserve"> </w:t>
      </w:r>
      <w:r>
        <w:rPr>
          <w:sz w:val="30"/>
        </w:rPr>
        <w:t>E.</w:t>
      </w:r>
      <w:r>
        <w:rPr>
          <w:spacing w:val="-1"/>
          <w:sz w:val="30"/>
        </w:rPr>
        <w:t xml:space="preserve"> </w:t>
      </w:r>
      <w:r>
        <w:rPr>
          <w:sz w:val="30"/>
        </w:rPr>
        <w:t>Channing,</w:t>
      </w:r>
      <w:r>
        <w:rPr>
          <w:spacing w:val="-2"/>
          <w:sz w:val="30"/>
        </w:rPr>
        <w:t xml:space="preserve"> </w:t>
      </w:r>
      <w:r>
        <w:rPr>
          <w:sz w:val="30"/>
        </w:rPr>
        <w:t>Boston,</w:t>
      </w:r>
      <w:r>
        <w:rPr>
          <w:spacing w:val="-2"/>
          <w:sz w:val="30"/>
        </w:rPr>
        <w:t xml:space="preserve"> </w:t>
      </w:r>
      <w:r>
        <w:rPr>
          <w:sz w:val="30"/>
        </w:rPr>
        <w:t>1840,</w:t>
      </w:r>
      <w:r>
        <w:rPr>
          <w:spacing w:val="-2"/>
          <w:sz w:val="30"/>
        </w:rPr>
        <w:t xml:space="preserve"> </w:t>
      </w:r>
      <w:r>
        <w:rPr>
          <w:sz w:val="30"/>
        </w:rPr>
        <w:t>i.</w:t>
      </w:r>
      <w:r>
        <w:rPr>
          <w:spacing w:val="-1"/>
          <w:sz w:val="30"/>
        </w:rPr>
        <w:t xml:space="preserve"> </w:t>
      </w:r>
      <w:r>
        <w:rPr>
          <w:spacing w:val="-4"/>
          <w:sz w:val="30"/>
        </w:rPr>
        <w:t>196.</w:t>
      </w:r>
    </w:p>
    <w:p w14:paraId="326F3472" w14:textId="77777777" w:rsidR="00075191" w:rsidRDefault="00000000">
      <w:pPr>
        <w:pStyle w:val="BodyText"/>
        <w:ind w:right="366"/>
      </w:pPr>
      <w:r>
        <w:t>Channing's asceticism, such as it was, was evidently a compound of hardihood and love of purity. The democracy which is an offshoot of the enthusiasm of humanity, and of which I will speak later under the head of the cult of poverty, doubtless bore also a share. Certainly there was no pessimistic element in his case.</w:t>
      </w:r>
    </w:p>
    <w:p w14:paraId="326F3473" w14:textId="77777777" w:rsidR="00075191" w:rsidRDefault="00000000">
      <w:pPr>
        <w:pStyle w:val="BodyText"/>
        <w:ind w:right="365"/>
      </w:pPr>
      <w:r>
        <w:t>In the next case we have a strongly pessimistic element, so that it belongs under head 4. John Cennick was Methodism's first lay preacher. In 1735 he was convicted of sin, while walking in Cheapside—</w:t>
      </w:r>
    </w:p>
    <w:p w14:paraId="326F3474" w14:textId="77777777" w:rsidR="00075191" w:rsidRDefault="00000000">
      <w:pPr>
        <w:pStyle w:val="BodyText"/>
        <w:ind w:right="361"/>
      </w:pPr>
      <w:r>
        <w:t>"And at once left off sing-singing, card-playing, and attending theatres. Sometimes he wished to go to a popish monastery, to spend his life in devout retirement. At other times he longed to live in a cave, sleeping on fallen leaves, and feeding on forest fruits. He fasted long and often, and prayed nine times a day…. Fancying dry bread too great an indulgence for so great a sinner as himself, he began to feed on potatoes, acorns, crabs, and grass; and often wished that he could live on roots and herbs. At length, in 1737, he found peace with God, and went on his way rejoicing."[178]</w:t>
      </w:r>
    </w:p>
    <w:p w14:paraId="326F3475" w14:textId="77777777" w:rsidR="00075191" w:rsidRDefault="00000000">
      <w:pPr>
        <w:pStyle w:val="ListParagraph"/>
        <w:numPr>
          <w:ilvl w:val="2"/>
          <w:numId w:val="41"/>
        </w:numPr>
        <w:tabs>
          <w:tab w:val="left" w:pos="1532"/>
        </w:tabs>
        <w:ind w:left="1532" w:hanging="722"/>
        <w:jc w:val="both"/>
        <w:rPr>
          <w:sz w:val="30"/>
        </w:rPr>
      </w:pPr>
      <w:r>
        <w:rPr>
          <w:sz w:val="30"/>
        </w:rPr>
        <w:t>L.</w:t>
      </w:r>
      <w:r>
        <w:rPr>
          <w:spacing w:val="-3"/>
          <w:sz w:val="30"/>
        </w:rPr>
        <w:t xml:space="preserve"> </w:t>
      </w:r>
      <w:r>
        <w:rPr>
          <w:sz w:val="30"/>
        </w:rPr>
        <w:t>Tyerman:</w:t>
      </w:r>
      <w:r>
        <w:rPr>
          <w:spacing w:val="-3"/>
          <w:sz w:val="30"/>
        </w:rPr>
        <w:t xml:space="preserve"> </w:t>
      </w:r>
      <w:r>
        <w:rPr>
          <w:sz w:val="30"/>
        </w:rPr>
        <w:t>The</w:t>
      </w:r>
      <w:r>
        <w:rPr>
          <w:spacing w:val="-3"/>
          <w:sz w:val="30"/>
        </w:rPr>
        <w:t xml:space="preserve"> </w:t>
      </w:r>
      <w:r>
        <w:rPr>
          <w:sz w:val="30"/>
        </w:rPr>
        <w:t>Life</w:t>
      </w:r>
      <w:r>
        <w:rPr>
          <w:spacing w:val="-3"/>
          <w:sz w:val="30"/>
        </w:rPr>
        <w:t xml:space="preserve"> </w:t>
      </w:r>
      <w:r>
        <w:rPr>
          <w:sz w:val="30"/>
        </w:rPr>
        <w:t>and</w:t>
      </w:r>
      <w:r>
        <w:rPr>
          <w:spacing w:val="-2"/>
          <w:sz w:val="30"/>
        </w:rPr>
        <w:t xml:space="preserve"> </w:t>
      </w:r>
      <w:r>
        <w:rPr>
          <w:sz w:val="30"/>
        </w:rPr>
        <w:t>Times</w:t>
      </w:r>
      <w:r>
        <w:rPr>
          <w:spacing w:val="-3"/>
          <w:sz w:val="30"/>
        </w:rPr>
        <w:t xml:space="preserve"> </w:t>
      </w:r>
      <w:r>
        <w:rPr>
          <w:sz w:val="30"/>
        </w:rPr>
        <w:t>of</w:t>
      </w:r>
      <w:r>
        <w:rPr>
          <w:spacing w:val="-3"/>
          <w:sz w:val="30"/>
        </w:rPr>
        <w:t xml:space="preserve"> </w:t>
      </w:r>
      <w:r>
        <w:rPr>
          <w:sz w:val="30"/>
        </w:rPr>
        <w:t>the</w:t>
      </w:r>
      <w:r>
        <w:rPr>
          <w:spacing w:val="-3"/>
          <w:sz w:val="30"/>
        </w:rPr>
        <w:t xml:space="preserve"> </w:t>
      </w:r>
      <w:r>
        <w:rPr>
          <w:sz w:val="30"/>
        </w:rPr>
        <w:t>Rev.</w:t>
      </w:r>
      <w:r>
        <w:rPr>
          <w:spacing w:val="-2"/>
          <w:sz w:val="30"/>
        </w:rPr>
        <w:t xml:space="preserve"> </w:t>
      </w:r>
      <w:r>
        <w:rPr>
          <w:sz w:val="30"/>
        </w:rPr>
        <w:t>John</w:t>
      </w:r>
      <w:r>
        <w:rPr>
          <w:spacing w:val="-2"/>
          <w:sz w:val="30"/>
        </w:rPr>
        <w:t xml:space="preserve"> </w:t>
      </w:r>
      <w:r>
        <w:rPr>
          <w:sz w:val="30"/>
        </w:rPr>
        <w:t>Wesley,</w:t>
      </w:r>
      <w:r>
        <w:rPr>
          <w:spacing w:val="-2"/>
          <w:sz w:val="30"/>
        </w:rPr>
        <w:t xml:space="preserve"> </w:t>
      </w:r>
      <w:r>
        <w:rPr>
          <w:sz w:val="30"/>
        </w:rPr>
        <w:t>i.</w:t>
      </w:r>
      <w:r>
        <w:rPr>
          <w:spacing w:val="-2"/>
          <w:sz w:val="30"/>
        </w:rPr>
        <w:t xml:space="preserve"> </w:t>
      </w:r>
      <w:r>
        <w:rPr>
          <w:spacing w:val="-4"/>
          <w:sz w:val="30"/>
        </w:rPr>
        <w:t>274.</w:t>
      </w:r>
    </w:p>
    <w:p w14:paraId="326F3476" w14:textId="77777777" w:rsidR="00075191" w:rsidRDefault="00000000">
      <w:pPr>
        <w:pStyle w:val="BodyText"/>
      </w:pPr>
      <w:r>
        <w:t>In this poor man we have morbid melancholy and fear, and the sacrifices made are to purge out sin, and to buy safety. The hopelessness of Christian theology in respect of the flesh and the natural man generally has, in systematizing fear, made of it one tremendous incentive to self-mortification. It would be quite unfair, however, in spite of the fact that this incentive has often been worked in a mercenary way for hortatory purposes, to call it a mercenary incentive. The impulse to expiate and do penance is, in its first intention, far too immediate and spontaneous an expression of self-despair and anxiety to be obnoxious to any such reproach. In the form of loving sacrifice, of spending all we have to show our devotion, ascetic discipline of the severest sort may be the fruit of highly optimistic religious feeling.</w:t>
      </w:r>
    </w:p>
    <w:p w14:paraId="326F3477" w14:textId="77777777" w:rsidR="00075191" w:rsidRDefault="00000000">
      <w:pPr>
        <w:pStyle w:val="BodyText"/>
        <w:spacing w:before="1"/>
        <w:ind w:left="810" w:right="0" w:firstLine="0"/>
      </w:pPr>
      <w:r>
        <w:t>M.</w:t>
      </w:r>
      <w:r>
        <w:rPr>
          <w:spacing w:val="2"/>
        </w:rPr>
        <w:t xml:space="preserve"> </w:t>
      </w:r>
      <w:r>
        <w:t>Vianney,</w:t>
      </w:r>
      <w:r>
        <w:rPr>
          <w:spacing w:val="5"/>
        </w:rPr>
        <w:t xml:space="preserve"> </w:t>
      </w:r>
      <w:r>
        <w:t>the</w:t>
      </w:r>
      <w:r>
        <w:rPr>
          <w:spacing w:val="5"/>
        </w:rPr>
        <w:t xml:space="preserve"> </w:t>
      </w:r>
      <w:r>
        <w:t>cure</w:t>
      </w:r>
      <w:r>
        <w:rPr>
          <w:spacing w:val="5"/>
        </w:rPr>
        <w:t xml:space="preserve"> </w:t>
      </w:r>
      <w:r>
        <w:t>of</w:t>
      </w:r>
      <w:r>
        <w:rPr>
          <w:spacing w:val="4"/>
        </w:rPr>
        <w:t xml:space="preserve"> </w:t>
      </w:r>
      <w:r>
        <w:t>Ars,</w:t>
      </w:r>
      <w:r>
        <w:rPr>
          <w:spacing w:val="5"/>
        </w:rPr>
        <w:t xml:space="preserve"> </w:t>
      </w:r>
      <w:r>
        <w:t>was</w:t>
      </w:r>
      <w:r>
        <w:rPr>
          <w:spacing w:val="5"/>
        </w:rPr>
        <w:t xml:space="preserve"> </w:t>
      </w:r>
      <w:r>
        <w:t>a</w:t>
      </w:r>
      <w:r>
        <w:rPr>
          <w:spacing w:val="5"/>
        </w:rPr>
        <w:t xml:space="preserve"> </w:t>
      </w:r>
      <w:r>
        <w:t>French</w:t>
      </w:r>
      <w:r>
        <w:rPr>
          <w:spacing w:val="4"/>
        </w:rPr>
        <w:t xml:space="preserve"> </w:t>
      </w:r>
      <w:r>
        <w:t>country</w:t>
      </w:r>
      <w:r>
        <w:rPr>
          <w:spacing w:val="5"/>
        </w:rPr>
        <w:t xml:space="preserve"> </w:t>
      </w:r>
      <w:r>
        <w:t>priest,</w:t>
      </w:r>
      <w:r>
        <w:rPr>
          <w:spacing w:val="5"/>
        </w:rPr>
        <w:t xml:space="preserve"> </w:t>
      </w:r>
      <w:r>
        <w:t>whose</w:t>
      </w:r>
      <w:r>
        <w:rPr>
          <w:spacing w:val="5"/>
        </w:rPr>
        <w:t xml:space="preserve"> </w:t>
      </w:r>
      <w:r>
        <w:rPr>
          <w:spacing w:val="-2"/>
        </w:rPr>
        <w:t>holiness</w:t>
      </w:r>
    </w:p>
    <w:p w14:paraId="326F3478" w14:textId="77777777" w:rsidR="00075191" w:rsidRDefault="00075191">
      <w:pPr>
        <w:pStyle w:val="BodyText"/>
        <w:sectPr w:rsidR="00075191">
          <w:pgSz w:w="12240" w:h="15840"/>
          <w:pgMar w:top="1360" w:right="1080" w:bottom="280" w:left="1080" w:header="720" w:footer="720" w:gutter="0"/>
          <w:cols w:space="720"/>
        </w:sectPr>
      </w:pPr>
    </w:p>
    <w:p w14:paraId="326F3479" w14:textId="77777777" w:rsidR="00075191" w:rsidRDefault="00000000">
      <w:pPr>
        <w:pStyle w:val="BodyText"/>
        <w:spacing w:before="70"/>
        <w:ind w:right="359" w:firstLine="0"/>
      </w:pPr>
      <w:r>
        <w:t xml:space="preserve">was exemplary. We read in his life the following account of his inner need of </w:t>
      </w:r>
      <w:r>
        <w:rPr>
          <w:spacing w:val="-2"/>
        </w:rPr>
        <w:t>sacrifice:—</w:t>
      </w:r>
    </w:p>
    <w:p w14:paraId="326F347A" w14:textId="77777777" w:rsidR="00075191" w:rsidRDefault="00000000">
      <w:pPr>
        <w:pStyle w:val="BodyText"/>
        <w:ind w:right="359"/>
      </w:pPr>
      <w:r>
        <w:t>"'On this path,' M. Vianney said, "it is only the first step that costs. There is in mortification a balm and a savor without which one cannot live when once one has made their acquaintance. There is but one way in which to give one's self to God— that is, to give one's self entirely, and to keep nothing for one's self. The little that one keeps is only good to trouble one and make one suffer.' Accordingly he imposed it on himself that he should never smell a flower, never drink when parched with thirst, never drive away a fly, never show disgust before a repugnant object, never complain of anything that had to do with his personal comfort, never sit down, never lean upon his elbows when he was kneeling. The Cure of Ars was very sensitive to cold, but he would never take means to protect himself against it. During a very severe winter, one of his missionaries contrived a false floor to his confessional and placed a metal case of hot water beneath. The trick succeeded, and the Saint was deceived: 'God is very good,' he said with emotion. 'This year, through</w:t>
      </w:r>
      <w:r>
        <w:rPr>
          <w:spacing w:val="40"/>
        </w:rPr>
        <w:t xml:space="preserve"> </w:t>
      </w:r>
      <w:r>
        <w:t>all the cold, my feet have always been warm.' "[179]</w:t>
      </w:r>
    </w:p>
    <w:p w14:paraId="326F347B" w14:textId="77777777" w:rsidR="00075191" w:rsidRDefault="00000000">
      <w:pPr>
        <w:pStyle w:val="ListParagraph"/>
        <w:numPr>
          <w:ilvl w:val="2"/>
          <w:numId w:val="41"/>
        </w:numPr>
        <w:tabs>
          <w:tab w:val="left" w:pos="1567"/>
        </w:tabs>
        <w:ind w:right="362" w:firstLine="450"/>
        <w:jc w:val="both"/>
        <w:rPr>
          <w:sz w:val="30"/>
        </w:rPr>
      </w:pPr>
      <w:r>
        <w:rPr>
          <w:sz w:val="30"/>
        </w:rPr>
        <w:t>A. Mounin: Le Cure d'Ars, vie de M. J. B. M. Vianney, 1864, p. 545, abridged.</w:t>
      </w:r>
    </w:p>
    <w:p w14:paraId="326F347C" w14:textId="77777777" w:rsidR="00075191" w:rsidRDefault="00000000">
      <w:pPr>
        <w:pStyle w:val="BodyText"/>
      </w:pPr>
      <w:r>
        <w:t>In this case the spontaneous impulse to make sacrifices for the pure love of God was probably the uppermost conscious motive. We may class it, then, under our head 3. Some authors think that the impulse to sacrifice is the main religious phenomenon. It is a prominent, a universal phenomenon certainly, and lies deeper than any special creed. Here, for instance, is what seems to be a spontaneous example of it, simply expressing what seemed right at the time between the individual and his Maker. Cotton Mather, the New England Puritan divine, is generally reputed a rather grotesque pedant; yet what is more touchingly simple than his relation of what happened when his wife came to die?</w:t>
      </w:r>
    </w:p>
    <w:p w14:paraId="326F347D" w14:textId="77777777" w:rsidR="00075191" w:rsidRDefault="00000000">
      <w:pPr>
        <w:pStyle w:val="BodyText"/>
        <w:ind w:right="359"/>
      </w:pPr>
      <w:r>
        <w:t>"When</w:t>
      </w:r>
      <w:r>
        <w:rPr>
          <w:spacing w:val="-1"/>
        </w:rPr>
        <w:t xml:space="preserve"> </w:t>
      </w:r>
      <w:r>
        <w:t>I saw</w:t>
      </w:r>
      <w:r>
        <w:rPr>
          <w:spacing w:val="-1"/>
        </w:rPr>
        <w:t xml:space="preserve"> </w:t>
      </w:r>
      <w:r>
        <w:t>to what</w:t>
      </w:r>
      <w:r>
        <w:rPr>
          <w:spacing w:val="-1"/>
        </w:rPr>
        <w:t xml:space="preserve"> </w:t>
      </w:r>
      <w:r>
        <w:t>a point</w:t>
      </w:r>
      <w:r>
        <w:rPr>
          <w:spacing w:val="-1"/>
        </w:rPr>
        <w:t xml:space="preserve"> </w:t>
      </w:r>
      <w:r>
        <w:t>of resignation</w:t>
      </w:r>
      <w:r>
        <w:rPr>
          <w:spacing w:val="-1"/>
        </w:rPr>
        <w:t xml:space="preserve"> </w:t>
      </w:r>
      <w:r>
        <w:t>I was</w:t>
      </w:r>
      <w:r>
        <w:rPr>
          <w:spacing w:val="-1"/>
        </w:rPr>
        <w:t xml:space="preserve"> </w:t>
      </w:r>
      <w:r>
        <w:t>now called</w:t>
      </w:r>
      <w:r>
        <w:rPr>
          <w:spacing w:val="-1"/>
        </w:rPr>
        <w:t xml:space="preserve"> </w:t>
      </w:r>
      <w:r>
        <w:t>of the Lord," he says, "I resolved, with his help, therein to glorify him. So, two hours before my lovely consort expired, I kneeled by her bedside, and I took into my two hands a dear hand, the dearest in the world. With her thus in my hands, I solemnly and sincerely gave her up unto the Lord: and in token of</w:t>
      </w:r>
      <w:r>
        <w:rPr>
          <w:spacing w:val="40"/>
        </w:rPr>
        <w:t xml:space="preserve"> </w:t>
      </w:r>
      <w:r>
        <w:t>my real RESIGNATION, I gently put her out of my hands, and laid away a most lovely hand, resolving that I would never touch it more. This was the hardest,</w:t>
      </w:r>
      <w:r>
        <w:rPr>
          <w:spacing w:val="-2"/>
        </w:rPr>
        <w:t xml:space="preserve"> </w:t>
      </w:r>
      <w:r>
        <w:t>and</w:t>
      </w:r>
      <w:r>
        <w:rPr>
          <w:spacing w:val="-2"/>
        </w:rPr>
        <w:t xml:space="preserve"> </w:t>
      </w:r>
      <w:r>
        <w:t>perhaps</w:t>
      </w:r>
      <w:r>
        <w:rPr>
          <w:spacing w:val="-3"/>
        </w:rPr>
        <w:t xml:space="preserve"> </w:t>
      </w:r>
      <w:r>
        <w:t>the</w:t>
      </w:r>
      <w:r>
        <w:rPr>
          <w:spacing w:val="-3"/>
        </w:rPr>
        <w:t xml:space="preserve"> </w:t>
      </w:r>
      <w:r>
        <w:t>bravest</w:t>
      </w:r>
      <w:r>
        <w:rPr>
          <w:spacing w:val="-3"/>
        </w:rPr>
        <w:t xml:space="preserve"> </w:t>
      </w:r>
      <w:r>
        <w:t>action</w:t>
      </w:r>
      <w:r>
        <w:rPr>
          <w:spacing w:val="-2"/>
        </w:rPr>
        <w:t xml:space="preserve"> </w:t>
      </w:r>
      <w:r>
        <w:t>that</w:t>
      </w:r>
      <w:r>
        <w:rPr>
          <w:spacing w:val="-3"/>
        </w:rPr>
        <w:t xml:space="preserve"> </w:t>
      </w:r>
      <w:r>
        <w:t>ever</w:t>
      </w:r>
      <w:r>
        <w:rPr>
          <w:spacing w:val="-3"/>
        </w:rPr>
        <w:t xml:space="preserve"> </w:t>
      </w:r>
      <w:r>
        <w:t>I</w:t>
      </w:r>
      <w:r>
        <w:rPr>
          <w:spacing w:val="-3"/>
        </w:rPr>
        <w:t xml:space="preserve"> </w:t>
      </w:r>
      <w:r>
        <w:t>did.</w:t>
      </w:r>
      <w:r>
        <w:rPr>
          <w:spacing w:val="-2"/>
        </w:rPr>
        <w:t xml:space="preserve"> </w:t>
      </w:r>
      <w:r>
        <w:t>She</w:t>
      </w:r>
      <w:r>
        <w:rPr>
          <w:spacing w:val="-3"/>
        </w:rPr>
        <w:t xml:space="preserve"> </w:t>
      </w:r>
      <w:r>
        <w:t>…</w:t>
      </w:r>
      <w:r>
        <w:rPr>
          <w:spacing w:val="-2"/>
        </w:rPr>
        <w:t xml:space="preserve"> </w:t>
      </w:r>
      <w:r>
        <w:t>told</w:t>
      </w:r>
      <w:r>
        <w:rPr>
          <w:spacing w:val="-2"/>
        </w:rPr>
        <w:t xml:space="preserve"> </w:t>
      </w:r>
      <w:r>
        <w:t>me</w:t>
      </w:r>
      <w:r>
        <w:rPr>
          <w:spacing w:val="-3"/>
        </w:rPr>
        <w:t xml:space="preserve"> </w:t>
      </w:r>
      <w:r>
        <w:t>that</w:t>
      </w:r>
      <w:r>
        <w:rPr>
          <w:spacing w:val="-3"/>
        </w:rPr>
        <w:t xml:space="preserve"> </w:t>
      </w:r>
      <w:r>
        <w:t>she</w:t>
      </w:r>
    </w:p>
    <w:p w14:paraId="326F347E" w14:textId="77777777" w:rsidR="00075191" w:rsidRDefault="00075191">
      <w:pPr>
        <w:pStyle w:val="BodyText"/>
        <w:sectPr w:rsidR="00075191">
          <w:pgSz w:w="12240" w:h="15840"/>
          <w:pgMar w:top="1360" w:right="1080" w:bottom="280" w:left="1080" w:header="720" w:footer="720" w:gutter="0"/>
          <w:cols w:space="720"/>
        </w:sectPr>
      </w:pPr>
    </w:p>
    <w:p w14:paraId="326F347F" w14:textId="77777777" w:rsidR="00075191" w:rsidRDefault="00000000">
      <w:pPr>
        <w:pStyle w:val="BodyText"/>
        <w:spacing w:before="70"/>
        <w:ind w:right="361" w:firstLine="0"/>
      </w:pPr>
      <w:r>
        <w:t>signed and sealed my act of resignation. And though before that she called</w:t>
      </w:r>
      <w:r>
        <w:rPr>
          <w:spacing w:val="40"/>
        </w:rPr>
        <w:t xml:space="preserve"> </w:t>
      </w:r>
      <w:r>
        <w:t>for me continually, she after this never asked for me any more."[180]</w:t>
      </w:r>
    </w:p>
    <w:p w14:paraId="326F3480" w14:textId="77777777" w:rsidR="00075191" w:rsidRDefault="00000000">
      <w:pPr>
        <w:pStyle w:val="ListParagraph"/>
        <w:numPr>
          <w:ilvl w:val="2"/>
          <w:numId w:val="41"/>
        </w:numPr>
        <w:tabs>
          <w:tab w:val="left" w:pos="1532"/>
        </w:tabs>
        <w:ind w:left="1532" w:hanging="722"/>
        <w:jc w:val="both"/>
        <w:rPr>
          <w:sz w:val="30"/>
        </w:rPr>
      </w:pPr>
      <w:r>
        <w:rPr>
          <w:sz w:val="30"/>
        </w:rPr>
        <w:t>B.</w:t>
      </w:r>
      <w:r>
        <w:rPr>
          <w:spacing w:val="-3"/>
          <w:sz w:val="30"/>
        </w:rPr>
        <w:t xml:space="preserve"> </w:t>
      </w:r>
      <w:r>
        <w:rPr>
          <w:sz w:val="30"/>
        </w:rPr>
        <w:t>Wendell:</w:t>
      </w:r>
      <w:r>
        <w:rPr>
          <w:spacing w:val="-3"/>
          <w:sz w:val="30"/>
        </w:rPr>
        <w:t xml:space="preserve"> </w:t>
      </w:r>
      <w:r>
        <w:rPr>
          <w:sz w:val="30"/>
        </w:rPr>
        <w:t>Cotton</w:t>
      </w:r>
      <w:r>
        <w:rPr>
          <w:spacing w:val="-2"/>
          <w:sz w:val="30"/>
        </w:rPr>
        <w:t xml:space="preserve"> </w:t>
      </w:r>
      <w:r>
        <w:rPr>
          <w:sz w:val="30"/>
        </w:rPr>
        <w:t>Mather,</w:t>
      </w:r>
      <w:r>
        <w:rPr>
          <w:spacing w:val="-3"/>
          <w:sz w:val="30"/>
        </w:rPr>
        <w:t xml:space="preserve"> </w:t>
      </w:r>
      <w:r>
        <w:rPr>
          <w:sz w:val="30"/>
        </w:rPr>
        <w:t>New</w:t>
      </w:r>
      <w:r>
        <w:rPr>
          <w:spacing w:val="-3"/>
          <w:sz w:val="30"/>
        </w:rPr>
        <w:t xml:space="preserve"> </w:t>
      </w:r>
      <w:r>
        <w:rPr>
          <w:sz w:val="30"/>
        </w:rPr>
        <w:t>York,</w:t>
      </w:r>
      <w:r>
        <w:rPr>
          <w:spacing w:val="-2"/>
          <w:sz w:val="30"/>
        </w:rPr>
        <w:t xml:space="preserve"> </w:t>
      </w:r>
      <w:r>
        <w:rPr>
          <w:sz w:val="30"/>
        </w:rPr>
        <w:t>no</w:t>
      </w:r>
      <w:r>
        <w:rPr>
          <w:spacing w:val="-3"/>
          <w:sz w:val="30"/>
        </w:rPr>
        <w:t xml:space="preserve"> </w:t>
      </w:r>
      <w:r>
        <w:rPr>
          <w:sz w:val="30"/>
        </w:rPr>
        <w:t>date,</w:t>
      </w:r>
      <w:r>
        <w:rPr>
          <w:spacing w:val="-2"/>
          <w:sz w:val="30"/>
        </w:rPr>
        <w:t xml:space="preserve"> </w:t>
      </w:r>
      <w:r>
        <w:rPr>
          <w:sz w:val="30"/>
        </w:rPr>
        <w:t>p.</w:t>
      </w:r>
      <w:r>
        <w:rPr>
          <w:spacing w:val="-2"/>
          <w:sz w:val="30"/>
        </w:rPr>
        <w:t xml:space="preserve"> </w:t>
      </w:r>
      <w:r>
        <w:rPr>
          <w:spacing w:val="-4"/>
          <w:sz w:val="30"/>
        </w:rPr>
        <w:t>198.</w:t>
      </w:r>
    </w:p>
    <w:p w14:paraId="326F3481" w14:textId="77777777" w:rsidR="00075191" w:rsidRDefault="00000000">
      <w:pPr>
        <w:pStyle w:val="BodyText"/>
        <w:ind w:right="361"/>
      </w:pPr>
      <w:r>
        <w:t>Father Vianney's asceticism taken in its totality was simply the result of a permanent flood of high spiritual enthusiasm, longing to make proof of itself. The</w:t>
      </w:r>
      <w:r>
        <w:rPr>
          <w:spacing w:val="-1"/>
        </w:rPr>
        <w:t xml:space="preserve"> </w:t>
      </w:r>
      <w:r>
        <w:t>Roman</w:t>
      </w:r>
      <w:r>
        <w:rPr>
          <w:spacing w:val="-1"/>
        </w:rPr>
        <w:t xml:space="preserve"> </w:t>
      </w:r>
      <w:r>
        <w:t>Church</w:t>
      </w:r>
      <w:r>
        <w:rPr>
          <w:spacing w:val="-1"/>
        </w:rPr>
        <w:t xml:space="preserve"> </w:t>
      </w:r>
      <w:r>
        <w:t>has,</w:t>
      </w:r>
      <w:r>
        <w:rPr>
          <w:spacing w:val="-1"/>
        </w:rPr>
        <w:t xml:space="preserve"> </w:t>
      </w:r>
      <w:r>
        <w:t>in</w:t>
      </w:r>
      <w:r>
        <w:rPr>
          <w:spacing w:val="-1"/>
        </w:rPr>
        <w:t xml:space="preserve"> </w:t>
      </w:r>
      <w:r>
        <w:t>its</w:t>
      </w:r>
      <w:r>
        <w:rPr>
          <w:spacing w:val="-1"/>
        </w:rPr>
        <w:t xml:space="preserve"> </w:t>
      </w:r>
      <w:r>
        <w:t>incomparable</w:t>
      </w:r>
      <w:r>
        <w:rPr>
          <w:spacing w:val="-1"/>
        </w:rPr>
        <w:t xml:space="preserve"> </w:t>
      </w:r>
      <w:r>
        <w:t>fashion,</w:t>
      </w:r>
      <w:r>
        <w:rPr>
          <w:spacing w:val="-1"/>
        </w:rPr>
        <w:t xml:space="preserve"> </w:t>
      </w:r>
      <w:r>
        <w:t>collected</w:t>
      </w:r>
      <w:r>
        <w:rPr>
          <w:spacing w:val="-1"/>
        </w:rPr>
        <w:t xml:space="preserve"> </w:t>
      </w:r>
      <w:r>
        <w:t>all</w:t>
      </w:r>
      <w:r>
        <w:rPr>
          <w:spacing w:val="-1"/>
        </w:rPr>
        <w:t xml:space="preserve"> </w:t>
      </w:r>
      <w:r>
        <w:t>the</w:t>
      </w:r>
      <w:r>
        <w:rPr>
          <w:spacing w:val="-1"/>
        </w:rPr>
        <w:t xml:space="preserve"> </w:t>
      </w:r>
      <w:r>
        <w:t>motives towards asceticism together, and so codified them that any one wishing to pursue Christian perfection may find a practical system mapped out for him</w:t>
      </w:r>
      <w:r>
        <w:rPr>
          <w:spacing w:val="40"/>
        </w:rPr>
        <w:t xml:space="preserve"> </w:t>
      </w:r>
      <w:r>
        <w:t>in any one of a number of ready-made manuals.[181] The dominant Church notion of perfection is of course the negative one of avoidance of sin. Sin proceeds from concupiscence, and concupiscence from our carnal passions and temptations, chief of which are pride, sensuality in all its forms, and the loves of worldly excitement and possession. All these sources of sin must be resisted;</w:t>
      </w:r>
      <w:r>
        <w:rPr>
          <w:spacing w:val="-4"/>
        </w:rPr>
        <w:t xml:space="preserve"> </w:t>
      </w:r>
      <w:r>
        <w:t>and</w:t>
      </w:r>
      <w:r>
        <w:rPr>
          <w:spacing w:val="-3"/>
        </w:rPr>
        <w:t xml:space="preserve"> </w:t>
      </w:r>
      <w:r>
        <w:t>discipline</w:t>
      </w:r>
      <w:r>
        <w:rPr>
          <w:spacing w:val="-4"/>
        </w:rPr>
        <w:t xml:space="preserve"> </w:t>
      </w:r>
      <w:r>
        <w:t>and</w:t>
      </w:r>
      <w:r>
        <w:rPr>
          <w:spacing w:val="-3"/>
        </w:rPr>
        <w:t xml:space="preserve"> </w:t>
      </w:r>
      <w:r>
        <w:t>austerities</w:t>
      </w:r>
      <w:r>
        <w:rPr>
          <w:spacing w:val="-4"/>
        </w:rPr>
        <w:t xml:space="preserve"> </w:t>
      </w:r>
      <w:r>
        <w:t>are</w:t>
      </w:r>
      <w:r>
        <w:rPr>
          <w:spacing w:val="-4"/>
        </w:rPr>
        <w:t xml:space="preserve"> </w:t>
      </w:r>
      <w:r>
        <w:t>a</w:t>
      </w:r>
      <w:r>
        <w:rPr>
          <w:spacing w:val="-4"/>
        </w:rPr>
        <w:t xml:space="preserve"> </w:t>
      </w:r>
      <w:r>
        <w:t>most</w:t>
      </w:r>
      <w:r>
        <w:rPr>
          <w:spacing w:val="-4"/>
        </w:rPr>
        <w:t xml:space="preserve"> </w:t>
      </w:r>
      <w:r>
        <w:t>efficacious</w:t>
      </w:r>
      <w:r>
        <w:rPr>
          <w:spacing w:val="-4"/>
        </w:rPr>
        <w:t xml:space="preserve"> </w:t>
      </w:r>
      <w:r>
        <w:t>mode</w:t>
      </w:r>
      <w:r>
        <w:rPr>
          <w:spacing w:val="-4"/>
        </w:rPr>
        <w:t xml:space="preserve"> </w:t>
      </w:r>
      <w:r>
        <w:t>of</w:t>
      </w:r>
      <w:r>
        <w:rPr>
          <w:spacing w:val="-4"/>
        </w:rPr>
        <w:t xml:space="preserve"> </w:t>
      </w:r>
      <w:r>
        <w:t>meeting them. Hence there are always in these books chapters on self-mortification. But whenever a procedure is codified, the more delicate spirit of it</w:t>
      </w:r>
      <w:r>
        <w:rPr>
          <w:spacing w:val="40"/>
        </w:rPr>
        <w:t xml:space="preserve"> </w:t>
      </w:r>
      <w:r>
        <w:t>evaporates, and if we wish the undiluted ascetic spirit—the passion of self-contempt wreaking itself on the poor flesh, the divine irrationality of</w:t>
      </w:r>
      <w:r>
        <w:rPr>
          <w:spacing w:val="40"/>
        </w:rPr>
        <w:t xml:space="preserve"> </w:t>
      </w:r>
      <w:r>
        <w:t xml:space="preserve">devotion making a sacrificial gift of all it has (its sensibilities, namely) to the object of its adoration—we must go to autobiographies, or other individual </w:t>
      </w:r>
      <w:r>
        <w:rPr>
          <w:spacing w:val="-2"/>
        </w:rPr>
        <w:t>documents.</w:t>
      </w:r>
    </w:p>
    <w:p w14:paraId="326F3482" w14:textId="77777777" w:rsidR="00075191" w:rsidRDefault="00000000">
      <w:pPr>
        <w:pStyle w:val="ListParagraph"/>
        <w:numPr>
          <w:ilvl w:val="2"/>
          <w:numId w:val="41"/>
        </w:numPr>
        <w:tabs>
          <w:tab w:val="left" w:pos="1540"/>
        </w:tabs>
        <w:ind w:right="359" w:firstLine="450"/>
        <w:jc w:val="both"/>
        <w:rPr>
          <w:sz w:val="30"/>
        </w:rPr>
      </w:pPr>
      <w:r>
        <w:rPr>
          <w:sz w:val="30"/>
        </w:rPr>
        <w:t>That of the earlier Jesuit, Rodriguez, which has been translated into all languages, is one of the best known. A convenient modern manual, very well put together, is L'Ascetique Chretienne, by M. J. Ribet, Paris, Poussielgue, nouvelle edition, 1898.</w:t>
      </w:r>
    </w:p>
    <w:p w14:paraId="326F3483" w14:textId="77777777" w:rsidR="00075191" w:rsidRDefault="00000000">
      <w:pPr>
        <w:pStyle w:val="BodyText"/>
        <w:ind w:right="363"/>
      </w:pPr>
      <w:r>
        <w:t>Saint John of the Cross, a Spanish mystic who flourished—or rather who existed, for there was little that suggested flourishing about him—in the sixteenth century, will supply a passage suitable for our purpose.</w:t>
      </w:r>
    </w:p>
    <w:p w14:paraId="326F3484" w14:textId="77777777" w:rsidR="00075191" w:rsidRDefault="00000000">
      <w:pPr>
        <w:pStyle w:val="BodyText"/>
        <w:ind w:right="357"/>
      </w:pPr>
      <w:r>
        <w:t>"First of all, carefully excite in yourself an habitual affectionate will in all things to imitate Jesus Christ. If anything agreeable offers itself to your senses, yet does not at the same time tend purely to the honor and glory of God, renounce it and separate yourself from it for the love of Christ, who all his life long had no other taste or wish than to do the will of his Father whom he called his meat and nourishment. For example, you take satisfaction in HEARING of things in which the glory of God bears no part. Deny yourself this satisfaction, mortify your wish to listen. You take pleasure in SEEING objects</w:t>
      </w:r>
      <w:r>
        <w:rPr>
          <w:spacing w:val="30"/>
        </w:rPr>
        <w:t xml:space="preserve"> </w:t>
      </w:r>
      <w:r>
        <w:t>which</w:t>
      </w:r>
      <w:r>
        <w:rPr>
          <w:spacing w:val="30"/>
        </w:rPr>
        <w:t xml:space="preserve"> </w:t>
      </w:r>
      <w:r>
        <w:t>do</w:t>
      </w:r>
      <w:r>
        <w:rPr>
          <w:spacing w:val="30"/>
        </w:rPr>
        <w:t xml:space="preserve"> </w:t>
      </w:r>
      <w:r>
        <w:t>not</w:t>
      </w:r>
      <w:r>
        <w:rPr>
          <w:spacing w:val="30"/>
        </w:rPr>
        <w:t xml:space="preserve"> </w:t>
      </w:r>
      <w:r>
        <w:t>raise</w:t>
      </w:r>
      <w:r>
        <w:rPr>
          <w:spacing w:val="30"/>
        </w:rPr>
        <w:t xml:space="preserve"> </w:t>
      </w:r>
      <w:r>
        <w:t>your</w:t>
      </w:r>
      <w:r>
        <w:rPr>
          <w:spacing w:val="30"/>
        </w:rPr>
        <w:t xml:space="preserve"> </w:t>
      </w:r>
      <w:r>
        <w:t>mind</w:t>
      </w:r>
      <w:r>
        <w:rPr>
          <w:spacing w:val="30"/>
        </w:rPr>
        <w:t xml:space="preserve"> </w:t>
      </w:r>
      <w:r>
        <w:t>to</w:t>
      </w:r>
      <w:r>
        <w:rPr>
          <w:spacing w:val="30"/>
        </w:rPr>
        <w:t xml:space="preserve"> </w:t>
      </w:r>
      <w:r>
        <w:t>God:</w:t>
      </w:r>
      <w:r>
        <w:rPr>
          <w:spacing w:val="30"/>
        </w:rPr>
        <w:t xml:space="preserve"> </w:t>
      </w:r>
      <w:r>
        <w:t>refuse</w:t>
      </w:r>
      <w:r>
        <w:rPr>
          <w:spacing w:val="30"/>
        </w:rPr>
        <w:t xml:space="preserve"> </w:t>
      </w:r>
      <w:r>
        <w:t>yourself</w:t>
      </w:r>
      <w:r>
        <w:rPr>
          <w:spacing w:val="30"/>
        </w:rPr>
        <w:t xml:space="preserve"> </w:t>
      </w:r>
      <w:r>
        <w:t>this</w:t>
      </w:r>
      <w:r>
        <w:rPr>
          <w:spacing w:val="30"/>
        </w:rPr>
        <w:t xml:space="preserve"> </w:t>
      </w:r>
      <w:r>
        <w:t>pleasure,</w:t>
      </w:r>
    </w:p>
    <w:p w14:paraId="326F3485" w14:textId="77777777" w:rsidR="00075191" w:rsidRDefault="00075191">
      <w:pPr>
        <w:pStyle w:val="BodyText"/>
        <w:sectPr w:rsidR="00075191">
          <w:pgSz w:w="12240" w:h="15840"/>
          <w:pgMar w:top="1360" w:right="1080" w:bottom="280" w:left="1080" w:header="720" w:footer="720" w:gutter="0"/>
          <w:cols w:space="720"/>
        </w:sectPr>
      </w:pPr>
    </w:p>
    <w:p w14:paraId="326F3486" w14:textId="77777777" w:rsidR="00075191" w:rsidRDefault="00000000">
      <w:pPr>
        <w:pStyle w:val="BodyText"/>
        <w:spacing w:before="70"/>
        <w:ind w:right="359" w:firstLine="0"/>
      </w:pPr>
      <w:r>
        <w:t>and turn away your eyes. The same with conversations and all other things. Act similarly, so far as you are able, with all the operations of the senses, striving to make yourself free from their yokes.</w:t>
      </w:r>
    </w:p>
    <w:p w14:paraId="326F3487" w14:textId="77777777" w:rsidR="00075191" w:rsidRDefault="00000000">
      <w:pPr>
        <w:pStyle w:val="BodyText"/>
        <w:ind w:right="363"/>
      </w:pPr>
      <w:r>
        <w:t>"The radical remedy lies in the mortification of the four great natural passions, joy, hope, fear, and grief. You must seek to deprive these of every satisfaction and leave them as it were in darkness and the void. Let your soul therefore turn always:</w:t>
      </w:r>
    </w:p>
    <w:p w14:paraId="326F3488" w14:textId="77777777" w:rsidR="00075191" w:rsidRDefault="00000000">
      <w:pPr>
        <w:pStyle w:val="BodyText"/>
        <w:ind w:left="810" w:right="0" w:firstLine="0"/>
      </w:pPr>
      <w:r>
        <w:t>"Not</w:t>
      </w:r>
      <w:r>
        <w:rPr>
          <w:spacing w:val="-5"/>
        </w:rPr>
        <w:t xml:space="preserve"> </w:t>
      </w:r>
      <w:r>
        <w:t>to</w:t>
      </w:r>
      <w:r>
        <w:rPr>
          <w:spacing w:val="-1"/>
        </w:rPr>
        <w:t xml:space="preserve"> </w:t>
      </w:r>
      <w:r>
        <w:t>what</w:t>
      </w:r>
      <w:r>
        <w:rPr>
          <w:spacing w:val="-3"/>
        </w:rPr>
        <w:t xml:space="preserve"> </w:t>
      </w:r>
      <w:r>
        <w:t>is</w:t>
      </w:r>
      <w:r>
        <w:rPr>
          <w:spacing w:val="-2"/>
        </w:rPr>
        <w:t xml:space="preserve"> </w:t>
      </w:r>
      <w:r>
        <w:t>most</w:t>
      </w:r>
      <w:r>
        <w:rPr>
          <w:spacing w:val="-3"/>
        </w:rPr>
        <w:t xml:space="preserve"> </w:t>
      </w:r>
      <w:r>
        <w:t>easy,</w:t>
      </w:r>
      <w:r>
        <w:rPr>
          <w:spacing w:val="-1"/>
        </w:rPr>
        <w:t xml:space="preserve"> </w:t>
      </w:r>
      <w:r>
        <w:t>but</w:t>
      </w:r>
      <w:r>
        <w:rPr>
          <w:spacing w:val="-3"/>
        </w:rPr>
        <w:t xml:space="preserve"> </w:t>
      </w:r>
      <w:r>
        <w:t>to</w:t>
      </w:r>
      <w:r>
        <w:rPr>
          <w:spacing w:val="-2"/>
        </w:rPr>
        <w:t xml:space="preserve"> </w:t>
      </w:r>
      <w:r>
        <w:t>what</w:t>
      </w:r>
      <w:r>
        <w:rPr>
          <w:spacing w:val="-2"/>
        </w:rPr>
        <w:t xml:space="preserve"> </w:t>
      </w:r>
      <w:r>
        <w:t>is</w:t>
      </w:r>
      <w:r>
        <w:rPr>
          <w:spacing w:val="-2"/>
        </w:rPr>
        <w:t xml:space="preserve"> hardest;</w:t>
      </w:r>
    </w:p>
    <w:p w14:paraId="326F3489" w14:textId="77777777" w:rsidR="00075191" w:rsidRDefault="00000000">
      <w:pPr>
        <w:pStyle w:val="BodyText"/>
        <w:ind w:left="810" w:right="2250" w:firstLine="0"/>
        <w:jc w:val="left"/>
      </w:pPr>
      <w:r>
        <w:t>"Not</w:t>
      </w:r>
      <w:r>
        <w:rPr>
          <w:spacing w:val="-5"/>
        </w:rPr>
        <w:t xml:space="preserve"> </w:t>
      </w:r>
      <w:r>
        <w:t>to</w:t>
      </w:r>
      <w:r>
        <w:rPr>
          <w:spacing w:val="-4"/>
        </w:rPr>
        <w:t xml:space="preserve"> </w:t>
      </w:r>
      <w:r>
        <w:t>what</w:t>
      </w:r>
      <w:r>
        <w:rPr>
          <w:spacing w:val="-5"/>
        </w:rPr>
        <w:t xml:space="preserve"> </w:t>
      </w:r>
      <w:r>
        <w:t>tastes</w:t>
      </w:r>
      <w:r>
        <w:rPr>
          <w:spacing w:val="-5"/>
        </w:rPr>
        <w:t xml:space="preserve"> </w:t>
      </w:r>
      <w:r>
        <w:t>best,</w:t>
      </w:r>
      <w:r>
        <w:rPr>
          <w:spacing w:val="-4"/>
        </w:rPr>
        <w:t xml:space="preserve"> </w:t>
      </w:r>
      <w:r>
        <w:t>but</w:t>
      </w:r>
      <w:r>
        <w:rPr>
          <w:spacing w:val="-5"/>
        </w:rPr>
        <w:t xml:space="preserve"> </w:t>
      </w:r>
      <w:r>
        <w:t>to</w:t>
      </w:r>
      <w:r>
        <w:rPr>
          <w:spacing w:val="-4"/>
        </w:rPr>
        <w:t xml:space="preserve"> </w:t>
      </w:r>
      <w:r>
        <w:t>what</w:t>
      </w:r>
      <w:r>
        <w:rPr>
          <w:spacing w:val="-5"/>
        </w:rPr>
        <w:t xml:space="preserve"> </w:t>
      </w:r>
      <w:r>
        <w:t>is</w:t>
      </w:r>
      <w:r>
        <w:rPr>
          <w:spacing w:val="-5"/>
        </w:rPr>
        <w:t xml:space="preserve"> </w:t>
      </w:r>
      <w:r>
        <w:t>most</w:t>
      </w:r>
      <w:r>
        <w:rPr>
          <w:spacing w:val="-5"/>
        </w:rPr>
        <w:t xml:space="preserve"> </w:t>
      </w:r>
      <w:r>
        <w:t>distasteful; "Not to what most pleases, but to what disgusts;</w:t>
      </w:r>
    </w:p>
    <w:p w14:paraId="326F348A" w14:textId="77777777" w:rsidR="00075191" w:rsidRDefault="00000000">
      <w:pPr>
        <w:pStyle w:val="BodyText"/>
        <w:ind w:left="810" w:right="1324" w:firstLine="0"/>
        <w:jc w:val="left"/>
      </w:pPr>
      <w:r>
        <w:t>"Not</w:t>
      </w:r>
      <w:r>
        <w:rPr>
          <w:spacing w:val="-5"/>
        </w:rPr>
        <w:t xml:space="preserve"> </w:t>
      </w:r>
      <w:r>
        <w:t>to</w:t>
      </w:r>
      <w:r>
        <w:rPr>
          <w:spacing w:val="-4"/>
        </w:rPr>
        <w:t xml:space="preserve"> </w:t>
      </w:r>
      <w:r>
        <w:t>matter</w:t>
      </w:r>
      <w:r>
        <w:rPr>
          <w:spacing w:val="-5"/>
        </w:rPr>
        <w:t xml:space="preserve"> </w:t>
      </w:r>
      <w:r>
        <w:t>of</w:t>
      </w:r>
      <w:r>
        <w:rPr>
          <w:spacing w:val="-5"/>
        </w:rPr>
        <w:t xml:space="preserve"> </w:t>
      </w:r>
      <w:r>
        <w:t>consolation,</w:t>
      </w:r>
      <w:r>
        <w:rPr>
          <w:spacing w:val="-4"/>
        </w:rPr>
        <w:t xml:space="preserve"> </w:t>
      </w:r>
      <w:r>
        <w:t>but</w:t>
      </w:r>
      <w:r>
        <w:rPr>
          <w:spacing w:val="-5"/>
        </w:rPr>
        <w:t xml:space="preserve"> </w:t>
      </w:r>
      <w:r>
        <w:t>to</w:t>
      </w:r>
      <w:r>
        <w:rPr>
          <w:spacing w:val="-4"/>
        </w:rPr>
        <w:t xml:space="preserve"> </w:t>
      </w:r>
      <w:r>
        <w:t>matter</w:t>
      </w:r>
      <w:r>
        <w:rPr>
          <w:spacing w:val="-5"/>
        </w:rPr>
        <w:t xml:space="preserve"> </w:t>
      </w:r>
      <w:r>
        <w:t>for</w:t>
      </w:r>
      <w:r>
        <w:rPr>
          <w:spacing w:val="-5"/>
        </w:rPr>
        <w:t xml:space="preserve"> </w:t>
      </w:r>
      <w:r>
        <w:t>desolation</w:t>
      </w:r>
      <w:r>
        <w:rPr>
          <w:spacing w:val="-4"/>
        </w:rPr>
        <w:t xml:space="preserve"> </w:t>
      </w:r>
      <w:r>
        <w:t>rather; "Not to rest, but to labor;</w:t>
      </w:r>
    </w:p>
    <w:p w14:paraId="326F348B" w14:textId="77777777" w:rsidR="00075191" w:rsidRDefault="00000000">
      <w:pPr>
        <w:pStyle w:val="BodyText"/>
        <w:ind w:left="810" w:right="0" w:firstLine="0"/>
        <w:jc w:val="left"/>
      </w:pPr>
      <w:r>
        <w:t>"Not</w:t>
      </w:r>
      <w:r>
        <w:rPr>
          <w:spacing w:val="-5"/>
        </w:rPr>
        <w:t xml:space="preserve"> </w:t>
      </w:r>
      <w:r>
        <w:t>to</w:t>
      </w:r>
      <w:r>
        <w:rPr>
          <w:spacing w:val="-2"/>
        </w:rPr>
        <w:t xml:space="preserve"> </w:t>
      </w:r>
      <w:r>
        <w:t>desire</w:t>
      </w:r>
      <w:r>
        <w:rPr>
          <w:spacing w:val="-3"/>
        </w:rPr>
        <w:t xml:space="preserve"> </w:t>
      </w:r>
      <w:r>
        <w:t>the</w:t>
      </w:r>
      <w:r>
        <w:rPr>
          <w:spacing w:val="-2"/>
        </w:rPr>
        <w:t xml:space="preserve"> </w:t>
      </w:r>
      <w:r>
        <w:t>more,</w:t>
      </w:r>
      <w:r>
        <w:rPr>
          <w:spacing w:val="-2"/>
        </w:rPr>
        <w:t xml:space="preserve"> </w:t>
      </w:r>
      <w:r>
        <w:t>but</w:t>
      </w:r>
      <w:r>
        <w:rPr>
          <w:spacing w:val="-3"/>
        </w:rPr>
        <w:t xml:space="preserve"> </w:t>
      </w:r>
      <w:r>
        <w:t>the</w:t>
      </w:r>
      <w:r>
        <w:rPr>
          <w:spacing w:val="-2"/>
        </w:rPr>
        <w:t xml:space="preserve"> less;</w:t>
      </w:r>
    </w:p>
    <w:p w14:paraId="326F348C" w14:textId="77777777" w:rsidR="00075191" w:rsidRDefault="00000000">
      <w:pPr>
        <w:pStyle w:val="BodyText"/>
        <w:ind w:right="360"/>
      </w:pPr>
      <w:r>
        <w:t>"Not to aspire to what is highest and most precious, but to what is lowest and most contemptible;</w:t>
      </w:r>
    </w:p>
    <w:p w14:paraId="326F348D" w14:textId="77777777" w:rsidR="00075191" w:rsidRDefault="00000000">
      <w:pPr>
        <w:pStyle w:val="BodyText"/>
        <w:ind w:left="810" w:right="0" w:firstLine="0"/>
      </w:pPr>
      <w:r>
        <w:t>"Not</w:t>
      </w:r>
      <w:r>
        <w:rPr>
          <w:spacing w:val="-3"/>
        </w:rPr>
        <w:t xml:space="preserve"> </w:t>
      </w:r>
      <w:r>
        <w:t>to</w:t>
      </w:r>
      <w:r>
        <w:rPr>
          <w:spacing w:val="-2"/>
        </w:rPr>
        <w:t xml:space="preserve"> </w:t>
      </w:r>
      <w:r>
        <w:t>will</w:t>
      </w:r>
      <w:r>
        <w:rPr>
          <w:spacing w:val="-3"/>
        </w:rPr>
        <w:t xml:space="preserve"> </w:t>
      </w:r>
      <w:r>
        <w:t>anything,</w:t>
      </w:r>
      <w:r>
        <w:rPr>
          <w:spacing w:val="-2"/>
        </w:rPr>
        <w:t xml:space="preserve"> </w:t>
      </w:r>
      <w:r>
        <w:t>but</w:t>
      </w:r>
      <w:r>
        <w:rPr>
          <w:spacing w:val="-3"/>
        </w:rPr>
        <w:t xml:space="preserve"> </w:t>
      </w:r>
      <w:r>
        <w:t>to</w:t>
      </w:r>
      <w:r>
        <w:rPr>
          <w:spacing w:val="-2"/>
        </w:rPr>
        <w:t xml:space="preserve"> </w:t>
      </w:r>
      <w:r>
        <w:t>will</w:t>
      </w:r>
      <w:r>
        <w:rPr>
          <w:spacing w:val="-2"/>
        </w:rPr>
        <w:t xml:space="preserve"> nothing;</w:t>
      </w:r>
    </w:p>
    <w:p w14:paraId="326F348E" w14:textId="77777777" w:rsidR="00075191" w:rsidRDefault="00000000">
      <w:pPr>
        <w:pStyle w:val="BodyText"/>
        <w:ind w:right="365"/>
      </w:pPr>
      <w:r>
        <w:t>"Not to seek the best in everything, but to seek the worst, so that you may enter for the love of Christ into a complete destitution, a perfect poverty of spirit, and an absolute renunciation of everything in this world.</w:t>
      </w:r>
    </w:p>
    <w:p w14:paraId="326F348F" w14:textId="77777777" w:rsidR="00075191" w:rsidRDefault="00000000">
      <w:pPr>
        <w:pStyle w:val="BodyText"/>
        <w:ind w:right="369"/>
      </w:pPr>
      <w:r>
        <w:t>"Embrace these practices with all the energy of your soul and you will find in a short time great delights and unspeakable consolations.</w:t>
      </w:r>
    </w:p>
    <w:p w14:paraId="326F3490" w14:textId="77777777" w:rsidR="00075191" w:rsidRDefault="00000000">
      <w:pPr>
        <w:pStyle w:val="BodyText"/>
        <w:ind w:left="810" w:right="0" w:firstLine="0"/>
      </w:pPr>
      <w:r>
        <w:t>"Despise</w:t>
      </w:r>
      <w:r>
        <w:rPr>
          <w:spacing w:val="-7"/>
        </w:rPr>
        <w:t xml:space="preserve"> </w:t>
      </w:r>
      <w:r>
        <w:t>yourself,</w:t>
      </w:r>
      <w:r>
        <w:rPr>
          <w:spacing w:val="-3"/>
        </w:rPr>
        <w:t xml:space="preserve"> </w:t>
      </w:r>
      <w:r>
        <w:t>and</w:t>
      </w:r>
      <w:r>
        <w:rPr>
          <w:spacing w:val="-3"/>
        </w:rPr>
        <w:t xml:space="preserve"> </w:t>
      </w:r>
      <w:r>
        <w:t>wish</w:t>
      </w:r>
      <w:r>
        <w:rPr>
          <w:spacing w:val="-4"/>
        </w:rPr>
        <w:t xml:space="preserve"> </w:t>
      </w:r>
      <w:r>
        <w:t>that</w:t>
      </w:r>
      <w:r>
        <w:rPr>
          <w:spacing w:val="-4"/>
        </w:rPr>
        <w:t xml:space="preserve"> </w:t>
      </w:r>
      <w:r>
        <w:t>others</w:t>
      </w:r>
      <w:r>
        <w:rPr>
          <w:spacing w:val="-4"/>
        </w:rPr>
        <w:t xml:space="preserve"> </w:t>
      </w:r>
      <w:r>
        <w:t>should</w:t>
      </w:r>
      <w:r>
        <w:rPr>
          <w:spacing w:val="-3"/>
        </w:rPr>
        <w:t xml:space="preserve"> </w:t>
      </w:r>
      <w:r>
        <w:t>despise</w:t>
      </w:r>
      <w:r>
        <w:rPr>
          <w:spacing w:val="-4"/>
        </w:rPr>
        <w:t xml:space="preserve"> you;</w:t>
      </w:r>
    </w:p>
    <w:p w14:paraId="326F3491" w14:textId="77777777" w:rsidR="00075191" w:rsidRDefault="00000000">
      <w:pPr>
        <w:pStyle w:val="BodyText"/>
        <w:ind w:left="810" w:right="363" w:firstLine="0"/>
      </w:pPr>
      <w:r>
        <w:t>"Speak to your own disadvantage, and desire others to do the same; "Conceive</w:t>
      </w:r>
      <w:r>
        <w:rPr>
          <w:spacing w:val="24"/>
        </w:rPr>
        <w:t xml:space="preserve"> </w:t>
      </w:r>
      <w:r>
        <w:t>a</w:t>
      </w:r>
      <w:r>
        <w:rPr>
          <w:spacing w:val="26"/>
        </w:rPr>
        <w:t xml:space="preserve"> </w:t>
      </w:r>
      <w:r>
        <w:t>low</w:t>
      </w:r>
      <w:r>
        <w:rPr>
          <w:spacing w:val="26"/>
        </w:rPr>
        <w:t xml:space="preserve"> </w:t>
      </w:r>
      <w:r>
        <w:t>opinion</w:t>
      </w:r>
      <w:r>
        <w:rPr>
          <w:spacing w:val="26"/>
        </w:rPr>
        <w:t xml:space="preserve"> </w:t>
      </w:r>
      <w:r>
        <w:t>of</w:t>
      </w:r>
      <w:r>
        <w:rPr>
          <w:spacing w:val="26"/>
        </w:rPr>
        <w:t xml:space="preserve"> </w:t>
      </w:r>
      <w:r>
        <w:t>yourself,</w:t>
      </w:r>
      <w:r>
        <w:rPr>
          <w:spacing w:val="27"/>
        </w:rPr>
        <w:t xml:space="preserve"> </w:t>
      </w:r>
      <w:r>
        <w:t>and</w:t>
      </w:r>
      <w:r>
        <w:rPr>
          <w:spacing w:val="26"/>
        </w:rPr>
        <w:t xml:space="preserve"> </w:t>
      </w:r>
      <w:r>
        <w:t>find</w:t>
      </w:r>
      <w:r>
        <w:rPr>
          <w:spacing w:val="26"/>
        </w:rPr>
        <w:t xml:space="preserve"> </w:t>
      </w:r>
      <w:r>
        <w:t>it</w:t>
      </w:r>
      <w:r>
        <w:rPr>
          <w:spacing w:val="26"/>
        </w:rPr>
        <w:t xml:space="preserve"> </w:t>
      </w:r>
      <w:r>
        <w:t>good</w:t>
      </w:r>
      <w:r>
        <w:rPr>
          <w:spacing w:val="26"/>
        </w:rPr>
        <w:t xml:space="preserve"> </w:t>
      </w:r>
      <w:r>
        <w:t>when</w:t>
      </w:r>
      <w:r>
        <w:rPr>
          <w:spacing w:val="26"/>
        </w:rPr>
        <w:t xml:space="preserve"> </w:t>
      </w:r>
      <w:r>
        <w:t>others</w:t>
      </w:r>
      <w:r>
        <w:rPr>
          <w:spacing w:val="27"/>
        </w:rPr>
        <w:t xml:space="preserve"> </w:t>
      </w:r>
      <w:r>
        <w:rPr>
          <w:spacing w:val="-4"/>
        </w:rPr>
        <w:t>hold</w:t>
      </w:r>
    </w:p>
    <w:p w14:paraId="326F3492" w14:textId="77777777" w:rsidR="00075191" w:rsidRDefault="00000000">
      <w:pPr>
        <w:pStyle w:val="BodyText"/>
        <w:ind w:right="0" w:firstLine="0"/>
      </w:pPr>
      <w:r>
        <w:t>the</w:t>
      </w:r>
      <w:r>
        <w:rPr>
          <w:spacing w:val="-2"/>
        </w:rPr>
        <w:t xml:space="preserve"> same;</w:t>
      </w:r>
    </w:p>
    <w:p w14:paraId="326F3493" w14:textId="77777777" w:rsidR="00075191" w:rsidRDefault="00000000">
      <w:pPr>
        <w:pStyle w:val="BodyText"/>
        <w:ind w:left="810" w:right="1941" w:firstLine="0"/>
        <w:jc w:val="left"/>
      </w:pPr>
      <w:r>
        <w:t>"To</w:t>
      </w:r>
      <w:r>
        <w:rPr>
          <w:spacing w:val="-4"/>
        </w:rPr>
        <w:t xml:space="preserve"> </w:t>
      </w:r>
      <w:r>
        <w:t>enjoy</w:t>
      </w:r>
      <w:r>
        <w:rPr>
          <w:spacing w:val="-4"/>
        </w:rPr>
        <w:t xml:space="preserve"> </w:t>
      </w:r>
      <w:r>
        <w:t>the</w:t>
      </w:r>
      <w:r>
        <w:rPr>
          <w:spacing w:val="-5"/>
        </w:rPr>
        <w:t xml:space="preserve"> </w:t>
      </w:r>
      <w:r>
        <w:t>taste</w:t>
      </w:r>
      <w:r>
        <w:rPr>
          <w:spacing w:val="-5"/>
        </w:rPr>
        <w:t xml:space="preserve"> </w:t>
      </w:r>
      <w:r>
        <w:t>of</w:t>
      </w:r>
      <w:r>
        <w:rPr>
          <w:spacing w:val="-5"/>
        </w:rPr>
        <w:t xml:space="preserve"> </w:t>
      </w:r>
      <w:r>
        <w:t>all</w:t>
      </w:r>
      <w:r>
        <w:rPr>
          <w:spacing w:val="-5"/>
        </w:rPr>
        <w:t xml:space="preserve"> </w:t>
      </w:r>
      <w:r>
        <w:t>things,</w:t>
      </w:r>
      <w:r>
        <w:rPr>
          <w:spacing w:val="-4"/>
        </w:rPr>
        <w:t xml:space="preserve"> </w:t>
      </w:r>
      <w:r>
        <w:t>have</w:t>
      </w:r>
      <w:r>
        <w:rPr>
          <w:spacing w:val="-5"/>
        </w:rPr>
        <w:t xml:space="preserve"> </w:t>
      </w:r>
      <w:r>
        <w:t>no</w:t>
      </w:r>
      <w:r>
        <w:rPr>
          <w:spacing w:val="-4"/>
        </w:rPr>
        <w:t xml:space="preserve"> </w:t>
      </w:r>
      <w:r>
        <w:t>taste</w:t>
      </w:r>
      <w:r>
        <w:rPr>
          <w:spacing w:val="-5"/>
        </w:rPr>
        <w:t xml:space="preserve"> </w:t>
      </w:r>
      <w:r>
        <w:t>for</w:t>
      </w:r>
      <w:r>
        <w:rPr>
          <w:spacing w:val="-5"/>
        </w:rPr>
        <w:t xml:space="preserve"> </w:t>
      </w:r>
      <w:r>
        <w:t>anything. "To know all things, learn to know nothing.</w:t>
      </w:r>
    </w:p>
    <w:p w14:paraId="326F3494" w14:textId="77777777" w:rsidR="00075191" w:rsidRDefault="00000000">
      <w:pPr>
        <w:pStyle w:val="BodyText"/>
        <w:ind w:left="810" w:right="3002" w:firstLine="0"/>
        <w:jc w:val="left"/>
      </w:pPr>
      <w:r>
        <w:t>"To</w:t>
      </w:r>
      <w:r>
        <w:rPr>
          <w:spacing w:val="-6"/>
        </w:rPr>
        <w:t xml:space="preserve"> </w:t>
      </w:r>
      <w:r>
        <w:t>possess</w:t>
      </w:r>
      <w:r>
        <w:rPr>
          <w:spacing w:val="-7"/>
        </w:rPr>
        <w:t xml:space="preserve"> </w:t>
      </w:r>
      <w:r>
        <w:t>all</w:t>
      </w:r>
      <w:r>
        <w:rPr>
          <w:spacing w:val="-7"/>
        </w:rPr>
        <w:t xml:space="preserve"> </w:t>
      </w:r>
      <w:r>
        <w:t>things,</w:t>
      </w:r>
      <w:r>
        <w:rPr>
          <w:spacing w:val="-6"/>
        </w:rPr>
        <w:t xml:space="preserve"> </w:t>
      </w:r>
      <w:r>
        <w:t>resolve</w:t>
      </w:r>
      <w:r>
        <w:rPr>
          <w:spacing w:val="-7"/>
        </w:rPr>
        <w:t xml:space="preserve"> </w:t>
      </w:r>
      <w:r>
        <w:t>to</w:t>
      </w:r>
      <w:r>
        <w:rPr>
          <w:spacing w:val="-6"/>
        </w:rPr>
        <w:t xml:space="preserve"> </w:t>
      </w:r>
      <w:r>
        <w:t>possess</w:t>
      </w:r>
      <w:r>
        <w:rPr>
          <w:spacing w:val="-7"/>
        </w:rPr>
        <w:t xml:space="preserve"> </w:t>
      </w:r>
      <w:r>
        <w:t>nothing. "To be all things, be willing to be nothing.</w:t>
      </w:r>
    </w:p>
    <w:p w14:paraId="326F3495" w14:textId="77777777" w:rsidR="00075191" w:rsidRDefault="00000000">
      <w:pPr>
        <w:pStyle w:val="BodyText"/>
        <w:ind w:right="0"/>
        <w:jc w:val="left"/>
      </w:pPr>
      <w:r>
        <w:t>"To</w:t>
      </w:r>
      <w:r>
        <w:rPr>
          <w:spacing w:val="40"/>
        </w:rPr>
        <w:t xml:space="preserve"> </w:t>
      </w:r>
      <w:r>
        <w:t>get</w:t>
      </w:r>
      <w:r>
        <w:rPr>
          <w:spacing w:val="40"/>
        </w:rPr>
        <w:t xml:space="preserve"> </w:t>
      </w:r>
      <w:r>
        <w:t>to</w:t>
      </w:r>
      <w:r>
        <w:rPr>
          <w:spacing w:val="40"/>
        </w:rPr>
        <w:t xml:space="preserve"> </w:t>
      </w:r>
      <w:r>
        <w:t>where</w:t>
      </w:r>
      <w:r>
        <w:rPr>
          <w:spacing w:val="40"/>
        </w:rPr>
        <w:t xml:space="preserve"> </w:t>
      </w:r>
      <w:r>
        <w:t>you</w:t>
      </w:r>
      <w:r>
        <w:rPr>
          <w:spacing w:val="40"/>
        </w:rPr>
        <w:t xml:space="preserve"> </w:t>
      </w:r>
      <w:r>
        <w:t>have</w:t>
      </w:r>
      <w:r>
        <w:rPr>
          <w:spacing w:val="40"/>
        </w:rPr>
        <w:t xml:space="preserve"> </w:t>
      </w:r>
      <w:r>
        <w:t>no</w:t>
      </w:r>
      <w:r>
        <w:rPr>
          <w:spacing w:val="40"/>
        </w:rPr>
        <w:t xml:space="preserve"> </w:t>
      </w:r>
      <w:r>
        <w:t>taste</w:t>
      </w:r>
      <w:r>
        <w:rPr>
          <w:spacing w:val="40"/>
        </w:rPr>
        <w:t xml:space="preserve"> </w:t>
      </w:r>
      <w:r>
        <w:t>for</w:t>
      </w:r>
      <w:r>
        <w:rPr>
          <w:spacing w:val="40"/>
        </w:rPr>
        <w:t xml:space="preserve"> </w:t>
      </w:r>
      <w:r>
        <w:t>anything,</w:t>
      </w:r>
      <w:r>
        <w:rPr>
          <w:spacing w:val="40"/>
        </w:rPr>
        <w:t xml:space="preserve"> </w:t>
      </w:r>
      <w:r>
        <w:t>go</w:t>
      </w:r>
      <w:r>
        <w:rPr>
          <w:spacing w:val="40"/>
        </w:rPr>
        <w:t xml:space="preserve"> </w:t>
      </w:r>
      <w:r>
        <w:t>through</w:t>
      </w:r>
      <w:r>
        <w:rPr>
          <w:spacing w:val="40"/>
        </w:rPr>
        <w:t xml:space="preserve"> </w:t>
      </w:r>
      <w:r>
        <w:t>whatever experiences you have no taste for.</w:t>
      </w:r>
    </w:p>
    <w:p w14:paraId="326F3496" w14:textId="77777777" w:rsidR="00075191" w:rsidRDefault="00000000">
      <w:pPr>
        <w:pStyle w:val="BodyText"/>
        <w:spacing w:before="1"/>
        <w:ind w:left="810" w:right="0" w:firstLine="0"/>
        <w:jc w:val="left"/>
      </w:pPr>
      <w:r>
        <w:t>"To</w:t>
      </w:r>
      <w:r>
        <w:rPr>
          <w:spacing w:val="-4"/>
        </w:rPr>
        <w:t xml:space="preserve"> </w:t>
      </w:r>
      <w:r>
        <w:t>learn</w:t>
      </w:r>
      <w:r>
        <w:rPr>
          <w:spacing w:val="-2"/>
        </w:rPr>
        <w:t xml:space="preserve"> </w:t>
      </w:r>
      <w:r>
        <w:t>to</w:t>
      </w:r>
      <w:r>
        <w:rPr>
          <w:spacing w:val="-2"/>
        </w:rPr>
        <w:t xml:space="preserve"> </w:t>
      </w:r>
      <w:r>
        <w:t>know</w:t>
      </w:r>
      <w:r>
        <w:rPr>
          <w:spacing w:val="-2"/>
        </w:rPr>
        <w:t xml:space="preserve"> </w:t>
      </w:r>
      <w:r>
        <w:t>nothing,</w:t>
      </w:r>
      <w:r>
        <w:rPr>
          <w:spacing w:val="-2"/>
        </w:rPr>
        <w:t xml:space="preserve"> </w:t>
      </w:r>
      <w:r>
        <w:t>go</w:t>
      </w:r>
      <w:r>
        <w:rPr>
          <w:spacing w:val="-2"/>
        </w:rPr>
        <w:t xml:space="preserve"> </w:t>
      </w:r>
      <w:r>
        <w:t>whither</w:t>
      </w:r>
      <w:r>
        <w:rPr>
          <w:spacing w:val="-2"/>
        </w:rPr>
        <w:t xml:space="preserve"> </w:t>
      </w:r>
      <w:r>
        <w:t>you</w:t>
      </w:r>
      <w:r>
        <w:rPr>
          <w:spacing w:val="-2"/>
        </w:rPr>
        <w:t xml:space="preserve"> </w:t>
      </w:r>
      <w:r>
        <w:t>are</w:t>
      </w:r>
      <w:r>
        <w:rPr>
          <w:spacing w:val="-2"/>
        </w:rPr>
        <w:t xml:space="preserve"> ignorant.</w:t>
      </w:r>
    </w:p>
    <w:p w14:paraId="326F3497" w14:textId="77777777" w:rsidR="00075191" w:rsidRDefault="00000000">
      <w:pPr>
        <w:pStyle w:val="BodyText"/>
        <w:ind w:left="810" w:right="672" w:firstLine="0"/>
        <w:jc w:val="left"/>
      </w:pPr>
      <w:r>
        <w:t>"To</w:t>
      </w:r>
      <w:r>
        <w:rPr>
          <w:spacing w:val="-4"/>
        </w:rPr>
        <w:t xml:space="preserve"> </w:t>
      </w:r>
      <w:r>
        <w:t>reach</w:t>
      </w:r>
      <w:r>
        <w:rPr>
          <w:spacing w:val="-4"/>
        </w:rPr>
        <w:t xml:space="preserve"> </w:t>
      </w:r>
      <w:r>
        <w:t>what</w:t>
      </w:r>
      <w:r>
        <w:rPr>
          <w:spacing w:val="-5"/>
        </w:rPr>
        <w:t xml:space="preserve"> </w:t>
      </w:r>
      <w:r>
        <w:t>you</w:t>
      </w:r>
      <w:r>
        <w:rPr>
          <w:spacing w:val="-4"/>
        </w:rPr>
        <w:t xml:space="preserve"> </w:t>
      </w:r>
      <w:r>
        <w:t>possess</w:t>
      </w:r>
      <w:r>
        <w:rPr>
          <w:spacing w:val="-5"/>
        </w:rPr>
        <w:t xml:space="preserve"> </w:t>
      </w:r>
      <w:r>
        <w:t>not,</w:t>
      </w:r>
      <w:r>
        <w:rPr>
          <w:spacing w:val="-4"/>
        </w:rPr>
        <w:t xml:space="preserve"> </w:t>
      </w:r>
      <w:r>
        <w:t>go</w:t>
      </w:r>
      <w:r>
        <w:rPr>
          <w:spacing w:val="-4"/>
        </w:rPr>
        <w:t xml:space="preserve"> </w:t>
      </w:r>
      <w:r>
        <w:t>whithersoever</w:t>
      </w:r>
      <w:r>
        <w:rPr>
          <w:spacing w:val="-5"/>
        </w:rPr>
        <w:t xml:space="preserve"> </w:t>
      </w:r>
      <w:r>
        <w:t>you</w:t>
      </w:r>
      <w:r>
        <w:rPr>
          <w:spacing w:val="-4"/>
        </w:rPr>
        <w:t xml:space="preserve"> </w:t>
      </w:r>
      <w:r>
        <w:t>own</w:t>
      </w:r>
      <w:r>
        <w:rPr>
          <w:spacing w:val="-4"/>
        </w:rPr>
        <w:t xml:space="preserve"> </w:t>
      </w:r>
      <w:r>
        <w:t>nothing. "To be what you are not, experience what you are not."</w:t>
      </w:r>
    </w:p>
    <w:p w14:paraId="326F3498" w14:textId="77777777" w:rsidR="00075191" w:rsidRDefault="00000000">
      <w:pPr>
        <w:pStyle w:val="BodyText"/>
        <w:ind w:right="366"/>
      </w:pPr>
      <w:r>
        <w:t>These later verses play with that vertigo of self-contradiction which is so dear to mysticism. Those that come next are completely mystical, for in them Saint John passes from God to the more metaphysical notion of the All.</w:t>
      </w:r>
    </w:p>
    <w:p w14:paraId="326F3499" w14:textId="77777777" w:rsidR="00075191" w:rsidRDefault="00075191">
      <w:pPr>
        <w:pStyle w:val="BodyText"/>
        <w:sectPr w:rsidR="00075191">
          <w:pgSz w:w="12240" w:h="15840"/>
          <w:pgMar w:top="1360" w:right="1080" w:bottom="280" w:left="1080" w:header="720" w:footer="720" w:gutter="0"/>
          <w:cols w:space="720"/>
        </w:sectPr>
      </w:pPr>
    </w:p>
    <w:p w14:paraId="326F349A" w14:textId="77777777" w:rsidR="00075191" w:rsidRDefault="00000000">
      <w:pPr>
        <w:pStyle w:val="BodyText"/>
        <w:spacing w:before="70"/>
        <w:ind w:left="810" w:right="1207" w:firstLine="0"/>
      </w:pPr>
      <w:r>
        <w:t>"When</w:t>
      </w:r>
      <w:r>
        <w:rPr>
          <w:spacing w:val="-3"/>
        </w:rPr>
        <w:t xml:space="preserve"> </w:t>
      </w:r>
      <w:r>
        <w:t>you</w:t>
      </w:r>
      <w:r>
        <w:rPr>
          <w:spacing w:val="-3"/>
        </w:rPr>
        <w:t xml:space="preserve"> </w:t>
      </w:r>
      <w:r>
        <w:t>stop</w:t>
      </w:r>
      <w:r>
        <w:rPr>
          <w:spacing w:val="-3"/>
        </w:rPr>
        <w:t xml:space="preserve"> </w:t>
      </w:r>
      <w:r>
        <w:t>at</w:t>
      </w:r>
      <w:r>
        <w:rPr>
          <w:spacing w:val="-4"/>
        </w:rPr>
        <w:t xml:space="preserve"> </w:t>
      </w:r>
      <w:r>
        <w:t>one</w:t>
      </w:r>
      <w:r>
        <w:rPr>
          <w:spacing w:val="-4"/>
        </w:rPr>
        <w:t xml:space="preserve"> </w:t>
      </w:r>
      <w:r>
        <w:t>thing,</w:t>
      </w:r>
      <w:r>
        <w:rPr>
          <w:spacing w:val="-3"/>
        </w:rPr>
        <w:t xml:space="preserve"> </w:t>
      </w:r>
      <w:r>
        <w:t>you</w:t>
      </w:r>
      <w:r>
        <w:rPr>
          <w:spacing w:val="-3"/>
        </w:rPr>
        <w:t xml:space="preserve"> </w:t>
      </w:r>
      <w:r>
        <w:t>cease</w:t>
      </w:r>
      <w:r>
        <w:rPr>
          <w:spacing w:val="-4"/>
        </w:rPr>
        <w:t xml:space="preserve"> </w:t>
      </w:r>
      <w:r>
        <w:t>to</w:t>
      </w:r>
      <w:r>
        <w:rPr>
          <w:spacing w:val="-3"/>
        </w:rPr>
        <w:t xml:space="preserve"> </w:t>
      </w:r>
      <w:r>
        <w:t>open</w:t>
      </w:r>
      <w:r>
        <w:rPr>
          <w:spacing w:val="-3"/>
        </w:rPr>
        <w:t xml:space="preserve"> </w:t>
      </w:r>
      <w:r>
        <w:t>yourself</w:t>
      </w:r>
      <w:r>
        <w:rPr>
          <w:spacing w:val="-4"/>
        </w:rPr>
        <w:t xml:space="preserve"> </w:t>
      </w:r>
      <w:r>
        <w:t>to</w:t>
      </w:r>
      <w:r>
        <w:rPr>
          <w:spacing w:val="-3"/>
        </w:rPr>
        <w:t xml:space="preserve"> </w:t>
      </w:r>
      <w:r>
        <w:t>the</w:t>
      </w:r>
      <w:r>
        <w:rPr>
          <w:spacing w:val="-4"/>
        </w:rPr>
        <w:t xml:space="preserve"> </w:t>
      </w:r>
      <w:r>
        <w:t>All. "For to come to the All you must give up the All.</w:t>
      </w:r>
    </w:p>
    <w:p w14:paraId="326F349B" w14:textId="77777777" w:rsidR="00075191" w:rsidRDefault="00000000">
      <w:pPr>
        <w:pStyle w:val="BodyText"/>
        <w:ind w:right="840"/>
      </w:pPr>
      <w:r>
        <w:t>"And</w:t>
      </w:r>
      <w:r>
        <w:rPr>
          <w:spacing w:val="-3"/>
        </w:rPr>
        <w:t xml:space="preserve"> </w:t>
      </w:r>
      <w:r>
        <w:t>if</w:t>
      </w:r>
      <w:r>
        <w:rPr>
          <w:spacing w:val="-4"/>
        </w:rPr>
        <w:t xml:space="preserve"> </w:t>
      </w:r>
      <w:r>
        <w:t>you</w:t>
      </w:r>
      <w:r>
        <w:rPr>
          <w:spacing w:val="-3"/>
        </w:rPr>
        <w:t xml:space="preserve"> </w:t>
      </w:r>
      <w:r>
        <w:t>should</w:t>
      </w:r>
      <w:r>
        <w:rPr>
          <w:spacing w:val="-3"/>
        </w:rPr>
        <w:t xml:space="preserve"> </w:t>
      </w:r>
      <w:r>
        <w:t>attain</w:t>
      </w:r>
      <w:r>
        <w:rPr>
          <w:spacing w:val="-3"/>
        </w:rPr>
        <w:t xml:space="preserve"> </w:t>
      </w:r>
      <w:r>
        <w:t>to</w:t>
      </w:r>
      <w:r>
        <w:rPr>
          <w:spacing w:val="-3"/>
        </w:rPr>
        <w:t xml:space="preserve"> </w:t>
      </w:r>
      <w:r>
        <w:t>owning</w:t>
      </w:r>
      <w:r>
        <w:rPr>
          <w:spacing w:val="-3"/>
        </w:rPr>
        <w:t xml:space="preserve"> </w:t>
      </w:r>
      <w:r>
        <w:t>the</w:t>
      </w:r>
      <w:r>
        <w:rPr>
          <w:spacing w:val="-4"/>
        </w:rPr>
        <w:t xml:space="preserve"> </w:t>
      </w:r>
      <w:r>
        <w:t>All,</w:t>
      </w:r>
      <w:r>
        <w:rPr>
          <w:spacing w:val="-3"/>
        </w:rPr>
        <w:t xml:space="preserve"> </w:t>
      </w:r>
      <w:r>
        <w:t>you</w:t>
      </w:r>
      <w:r>
        <w:rPr>
          <w:spacing w:val="-3"/>
        </w:rPr>
        <w:t xml:space="preserve"> </w:t>
      </w:r>
      <w:r>
        <w:t>must</w:t>
      </w:r>
      <w:r>
        <w:rPr>
          <w:spacing w:val="-4"/>
        </w:rPr>
        <w:t xml:space="preserve"> </w:t>
      </w:r>
      <w:r>
        <w:t>own</w:t>
      </w:r>
      <w:r>
        <w:rPr>
          <w:spacing w:val="-3"/>
        </w:rPr>
        <w:t xml:space="preserve"> </w:t>
      </w:r>
      <w:r>
        <w:t>it,</w:t>
      </w:r>
      <w:r>
        <w:rPr>
          <w:spacing w:val="-3"/>
        </w:rPr>
        <w:t xml:space="preserve"> </w:t>
      </w:r>
      <w:r>
        <w:t xml:space="preserve">desiring </w:t>
      </w:r>
      <w:r>
        <w:rPr>
          <w:spacing w:val="-2"/>
        </w:rPr>
        <w:t>Nothing.</w:t>
      </w:r>
    </w:p>
    <w:p w14:paraId="326F349C" w14:textId="77777777" w:rsidR="00075191" w:rsidRDefault="00000000">
      <w:pPr>
        <w:pStyle w:val="BodyText"/>
        <w:ind w:right="360"/>
      </w:pPr>
      <w:r>
        <w:t xml:space="preserve">"In this spoliation, the soul finds its tranquillity and rest. Profoundly established in the centre of its own nothingness, it can be assailed by naught that comes from below; and since it no longer desires anything, what comes from above cannot depress it; for its desires alone are the causes of its woes." </w:t>
      </w:r>
      <w:r>
        <w:rPr>
          <w:spacing w:val="-2"/>
        </w:rPr>
        <w:t>[182]</w:t>
      </w:r>
    </w:p>
    <w:p w14:paraId="326F349D" w14:textId="77777777" w:rsidR="00075191" w:rsidRDefault="00000000">
      <w:pPr>
        <w:pStyle w:val="ListParagraph"/>
        <w:numPr>
          <w:ilvl w:val="2"/>
          <w:numId w:val="41"/>
        </w:numPr>
        <w:tabs>
          <w:tab w:val="left" w:pos="1599"/>
        </w:tabs>
        <w:ind w:right="368" w:firstLine="450"/>
        <w:jc w:val="both"/>
        <w:rPr>
          <w:sz w:val="30"/>
        </w:rPr>
      </w:pPr>
      <w:r>
        <w:rPr>
          <w:sz w:val="30"/>
        </w:rPr>
        <w:t xml:space="preserve">Saint Jean de la Croix, vie et Oeuvres, Paris, 1893, ii. 94, 99, </w:t>
      </w:r>
      <w:r>
        <w:rPr>
          <w:spacing w:val="-2"/>
          <w:sz w:val="30"/>
        </w:rPr>
        <w:t>abridged.</w:t>
      </w:r>
    </w:p>
    <w:p w14:paraId="326F349E" w14:textId="77777777" w:rsidR="00075191" w:rsidRDefault="00000000">
      <w:pPr>
        <w:pStyle w:val="BodyText"/>
      </w:pPr>
      <w:r>
        <w:t>And now, as a more concrete example of heads 4 and 5, in fact of all our heads together, and of the irrational extreme to which a psychopathic individual may go in the line of bodily austerity, I will quote the sincere Suso's account of his own self-tortures. Suso, you will remember, was one of the fourteenth century German mystics; his autobiography, written in the</w:t>
      </w:r>
      <w:r>
        <w:rPr>
          <w:spacing w:val="40"/>
        </w:rPr>
        <w:t xml:space="preserve"> </w:t>
      </w:r>
      <w:r>
        <w:t>third person, is a classic religious document.</w:t>
      </w:r>
    </w:p>
    <w:p w14:paraId="326F349F" w14:textId="77777777" w:rsidR="00075191" w:rsidRDefault="00000000">
      <w:pPr>
        <w:pStyle w:val="BodyText"/>
        <w:ind w:right="359"/>
      </w:pPr>
      <w:r>
        <w:t>"He was in his youth of a temperament full of fire and life; and when this began to make itself felt, it was very grievous to him; and he sought by many devices how he might bring his body into subjection. He wore for a long time a hair shirt and an iron chain, until the blood ran from him, so that he was obliged</w:t>
      </w:r>
      <w:r>
        <w:rPr>
          <w:spacing w:val="-1"/>
        </w:rPr>
        <w:t xml:space="preserve"> </w:t>
      </w:r>
      <w:r>
        <w:t>to</w:t>
      </w:r>
      <w:r>
        <w:rPr>
          <w:spacing w:val="-1"/>
        </w:rPr>
        <w:t xml:space="preserve"> </w:t>
      </w:r>
      <w:r>
        <w:t>leave</w:t>
      </w:r>
      <w:r>
        <w:rPr>
          <w:spacing w:val="-1"/>
        </w:rPr>
        <w:t xml:space="preserve"> </w:t>
      </w:r>
      <w:r>
        <w:t>them</w:t>
      </w:r>
      <w:r>
        <w:rPr>
          <w:spacing w:val="-1"/>
        </w:rPr>
        <w:t xml:space="preserve"> </w:t>
      </w:r>
      <w:r>
        <w:t>off.</w:t>
      </w:r>
      <w:r>
        <w:rPr>
          <w:spacing w:val="-1"/>
        </w:rPr>
        <w:t xml:space="preserve"> </w:t>
      </w:r>
      <w:r>
        <w:t>He</w:t>
      </w:r>
      <w:r>
        <w:rPr>
          <w:spacing w:val="-1"/>
        </w:rPr>
        <w:t xml:space="preserve"> </w:t>
      </w:r>
      <w:r>
        <w:t>secretly</w:t>
      </w:r>
      <w:r>
        <w:rPr>
          <w:spacing w:val="-1"/>
        </w:rPr>
        <w:t xml:space="preserve"> </w:t>
      </w:r>
      <w:r>
        <w:t>caused</w:t>
      </w:r>
      <w:r>
        <w:rPr>
          <w:spacing w:val="-1"/>
        </w:rPr>
        <w:t xml:space="preserve"> </w:t>
      </w:r>
      <w:r>
        <w:t>an</w:t>
      </w:r>
      <w:r>
        <w:rPr>
          <w:spacing w:val="-1"/>
        </w:rPr>
        <w:t xml:space="preserve"> </w:t>
      </w:r>
      <w:r>
        <w:t>undergarment</w:t>
      </w:r>
      <w:r>
        <w:rPr>
          <w:spacing w:val="-1"/>
        </w:rPr>
        <w:t xml:space="preserve"> </w:t>
      </w:r>
      <w:r>
        <w:t>to</w:t>
      </w:r>
      <w:r>
        <w:rPr>
          <w:spacing w:val="-1"/>
        </w:rPr>
        <w:t xml:space="preserve"> </w:t>
      </w:r>
      <w:r>
        <w:t>be</w:t>
      </w:r>
      <w:r>
        <w:rPr>
          <w:spacing w:val="-1"/>
        </w:rPr>
        <w:t xml:space="preserve"> </w:t>
      </w:r>
      <w:r>
        <w:t>made</w:t>
      </w:r>
      <w:r>
        <w:rPr>
          <w:spacing w:val="-1"/>
        </w:rPr>
        <w:t xml:space="preserve"> </w:t>
      </w:r>
      <w:r>
        <w:t>for him; and in the undergarment he had strips of leather fixed, into which a hundred and fifty brass nails, pointed and filed sharp, were driven, and the points of the nails were always turned towards the flesh. He had this garment made very tight, and so arranged as to go round him and fasten in front in order that it might fit the closer to his body, and the pointed nails might be driven</w:t>
      </w:r>
      <w:r>
        <w:rPr>
          <w:spacing w:val="-1"/>
        </w:rPr>
        <w:t xml:space="preserve"> </w:t>
      </w:r>
      <w:r>
        <w:t>into his flesh;</w:t>
      </w:r>
      <w:r>
        <w:rPr>
          <w:spacing w:val="-1"/>
        </w:rPr>
        <w:t xml:space="preserve"> </w:t>
      </w:r>
      <w:r>
        <w:t>and</w:t>
      </w:r>
      <w:r>
        <w:rPr>
          <w:spacing w:val="-1"/>
        </w:rPr>
        <w:t xml:space="preserve"> </w:t>
      </w:r>
      <w:r>
        <w:t>it</w:t>
      </w:r>
      <w:r>
        <w:rPr>
          <w:spacing w:val="-1"/>
        </w:rPr>
        <w:t xml:space="preserve"> </w:t>
      </w:r>
      <w:r>
        <w:t>was high enough to reach</w:t>
      </w:r>
      <w:r>
        <w:rPr>
          <w:spacing w:val="-1"/>
        </w:rPr>
        <w:t xml:space="preserve"> </w:t>
      </w:r>
      <w:r>
        <w:t>upwards to his navel. In this he used to sleep at night. Now in summer, when it was hot, and he was very tired and ill from his journeyings, or when he held the office of lecturer, he would sometimes, as he lay thus in bonds, and oppressed with toil, and tormented also by noxious insects, cry aloud and give way to fretfulness, and twist round and round in agony, as a worm does when run through with a pointed needle. It often seemed to him as if he were lying upon an ant-hill, from the torture caused by the insects; for if he wished to sleep, or when he had fallen asleep, they vied with one another.[183] Sometimes he cried to Almighty God in the fullness of his heart: Alas! Gentle God, what a dying is</w:t>
      </w:r>
    </w:p>
    <w:p w14:paraId="326F34A0" w14:textId="77777777" w:rsidR="00075191" w:rsidRDefault="00075191">
      <w:pPr>
        <w:pStyle w:val="BodyText"/>
        <w:sectPr w:rsidR="00075191">
          <w:pgSz w:w="12240" w:h="15840"/>
          <w:pgMar w:top="1360" w:right="1080" w:bottom="280" w:left="1080" w:header="720" w:footer="720" w:gutter="0"/>
          <w:cols w:space="720"/>
        </w:sectPr>
      </w:pPr>
    </w:p>
    <w:p w14:paraId="326F34A1" w14:textId="77777777" w:rsidR="00075191" w:rsidRDefault="00000000">
      <w:pPr>
        <w:pStyle w:val="BodyText"/>
        <w:spacing w:before="70"/>
        <w:ind w:firstLine="0"/>
      </w:pPr>
      <w:r>
        <w:t>this! When a man is killed by murderers or strong beasts of prey it is soon over; but I lie dying here under the cruel insects, and yet cannot die. The nights in winter were never so long, nor was the summer so hot, as to make him leave off this exercise. On the contrary, he devised something farther — two leathern loops into which he put his hands, and fastened one on each side his throat, and made the fastenings so secure that even if his cell had been on fire about him, he could not have helped himself. This he continued until his hands and arms had become almost tremulous with the strain, and then he devised something else: two leather gloves; and he caused a brazier to fit them all over with sharp-pointed brass tacks, and he used to put them on at night, in order that if he should try while asleep to throw off the hair undergarment, or relieve himself from the gnawings of the vile insects, the tacks might then stick into his body. And so it came to pass. If ever he sought to help himself with his hands in his sleep, he drove the sharp tacks into his breast, and tore himself, so that his flesh festered. When after many weeks</w:t>
      </w:r>
      <w:r>
        <w:rPr>
          <w:spacing w:val="40"/>
        </w:rPr>
        <w:t xml:space="preserve"> </w:t>
      </w:r>
      <w:r>
        <w:t>the wounds had healed, he tore himself again and made fresh wounds.</w:t>
      </w:r>
    </w:p>
    <w:p w14:paraId="326F34A2" w14:textId="77777777" w:rsidR="00075191" w:rsidRDefault="00000000">
      <w:pPr>
        <w:pStyle w:val="ListParagraph"/>
        <w:numPr>
          <w:ilvl w:val="2"/>
          <w:numId w:val="41"/>
        </w:numPr>
        <w:tabs>
          <w:tab w:val="left" w:pos="1546"/>
        </w:tabs>
        <w:ind w:right="362" w:firstLine="450"/>
        <w:jc w:val="both"/>
        <w:rPr>
          <w:sz w:val="30"/>
        </w:rPr>
      </w:pPr>
      <w:r>
        <w:rPr>
          <w:sz w:val="30"/>
        </w:rPr>
        <w:t>"Insects," i.e. lice, were an unfailing token of mediaeval sainthood. We read of Francis of Assisi's sheepskin that "often a companion of the saint would take it to the fire to clean and dispediculate it, doing so, as he said, because the seraphic father himself was no enemy of pedocchi, but on the contrary kept them on him (le portava adosso) and held it for an honor and a glory to wear these celestial pearls in his habit. Quoted by P. Sabatier: Speculum Perfectionis, etc., Paris, 1898, p. 231, note.</w:t>
      </w:r>
    </w:p>
    <w:p w14:paraId="326F34A3" w14:textId="77777777" w:rsidR="00075191" w:rsidRDefault="00000000">
      <w:pPr>
        <w:pStyle w:val="BodyText"/>
        <w:ind w:right="360"/>
      </w:pPr>
      <w:r>
        <w:t>"He</w:t>
      </w:r>
      <w:r>
        <w:rPr>
          <w:spacing w:val="-2"/>
        </w:rPr>
        <w:t xml:space="preserve"> </w:t>
      </w:r>
      <w:r>
        <w:t>continued</w:t>
      </w:r>
      <w:r>
        <w:rPr>
          <w:spacing w:val="-2"/>
        </w:rPr>
        <w:t xml:space="preserve"> </w:t>
      </w:r>
      <w:r>
        <w:t>this</w:t>
      </w:r>
      <w:r>
        <w:rPr>
          <w:spacing w:val="-2"/>
        </w:rPr>
        <w:t xml:space="preserve"> </w:t>
      </w:r>
      <w:r>
        <w:t>tormenting</w:t>
      </w:r>
      <w:r>
        <w:rPr>
          <w:spacing w:val="-2"/>
        </w:rPr>
        <w:t xml:space="preserve"> </w:t>
      </w:r>
      <w:r>
        <w:t>exercise</w:t>
      </w:r>
      <w:r>
        <w:rPr>
          <w:spacing w:val="-2"/>
        </w:rPr>
        <w:t xml:space="preserve"> </w:t>
      </w:r>
      <w:r>
        <w:t>for</w:t>
      </w:r>
      <w:r>
        <w:rPr>
          <w:spacing w:val="-2"/>
        </w:rPr>
        <w:t xml:space="preserve"> </w:t>
      </w:r>
      <w:r>
        <w:t>about</w:t>
      </w:r>
      <w:r>
        <w:rPr>
          <w:spacing w:val="-2"/>
        </w:rPr>
        <w:t xml:space="preserve"> </w:t>
      </w:r>
      <w:r>
        <w:t>sixteen</w:t>
      </w:r>
      <w:r>
        <w:rPr>
          <w:spacing w:val="-2"/>
        </w:rPr>
        <w:t xml:space="preserve"> </w:t>
      </w:r>
      <w:r>
        <w:t>years.</w:t>
      </w:r>
      <w:r>
        <w:rPr>
          <w:spacing w:val="-2"/>
        </w:rPr>
        <w:t xml:space="preserve"> </w:t>
      </w:r>
      <w:r>
        <w:t>At</w:t>
      </w:r>
      <w:r>
        <w:rPr>
          <w:spacing w:val="-2"/>
        </w:rPr>
        <w:t xml:space="preserve"> </w:t>
      </w:r>
      <w:r>
        <w:t>the</w:t>
      </w:r>
      <w:r>
        <w:rPr>
          <w:spacing w:val="-2"/>
        </w:rPr>
        <w:t xml:space="preserve"> </w:t>
      </w:r>
      <w:r>
        <w:t xml:space="preserve">end of this time, when his blood was now chilled, and the fire of his temperament destroyed, there appeared to him in a vision on Whitsunday, a messenger from heaven, who told him that God required this of him no longer. Whereupon he discontinued it, and threw all these things away into a running </w:t>
      </w:r>
      <w:r>
        <w:rPr>
          <w:spacing w:val="-2"/>
        </w:rPr>
        <w:t>stream."</w:t>
      </w:r>
    </w:p>
    <w:p w14:paraId="326F34A4" w14:textId="77777777" w:rsidR="00075191" w:rsidRDefault="00000000">
      <w:pPr>
        <w:pStyle w:val="BodyText"/>
      </w:pPr>
      <w:r>
        <w:t>Suso then tells how, to emulate the sorrows of his crucified Lord, he</w:t>
      </w:r>
      <w:r>
        <w:rPr>
          <w:spacing w:val="40"/>
        </w:rPr>
        <w:t xml:space="preserve"> </w:t>
      </w:r>
      <w:r>
        <w:t>made himself a cross with thirty protruding iron needles and nails. This he bore on his bare back between his shoulders day and night. "The first time that</w:t>
      </w:r>
      <w:r>
        <w:rPr>
          <w:spacing w:val="-3"/>
        </w:rPr>
        <w:t xml:space="preserve"> </w:t>
      </w:r>
      <w:r>
        <w:t>he</w:t>
      </w:r>
      <w:r>
        <w:rPr>
          <w:spacing w:val="-2"/>
        </w:rPr>
        <w:t xml:space="preserve"> </w:t>
      </w:r>
      <w:r>
        <w:t>stretched</w:t>
      </w:r>
      <w:r>
        <w:rPr>
          <w:spacing w:val="-3"/>
        </w:rPr>
        <w:t xml:space="preserve"> </w:t>
      </w:r>
      <w:r>
        <w:t>out</w:t>
      </w:r>
      <w:r>
        <w:rPr>
          <w:spacing w:val="-2"/>
        </w:rPr>
        <w:t xml:space="preserve"> </w:t>
      </w:r>
      <w:r>
        <w:t>this</w:t>
      </w:r>
      <w:r>
        <w:rPr>
          <w:spacing w:val="-3"/>
        </w:rPr>
        <w:t xml:space="preserve"> </w:t>
      </w:r>
      <w:r>
        <w:t>cross</w:t>
      </w:r>
      <w:r>
        <w:rPr>
          <w:spacing w:val="-2"/>
        </w:rPr>
        <w:t xml:space="preserve"> </w:t>
      </w:r>
      <w:r>
        <w:t>upon</w:t>
      </w:r>
      <w:r>
        <w:rPr>
          <w:spacing w:val="-2"/>
        </w:rPr>
        <w:t xml:space="preserve"> </w:t>
      </w:r>
      <w:r>
        <w:t>his</w:t>
      </w:r>
      <w:r>
        <w:rPr>
          <w:spacing w:val="-3"/>
        </w:rPr>
        <w:t xml:space="preserve"> </w:t>
      </w:r>
      <w:r>
        <w:t>back</w:t>
      </w:r>
      <w:r>
        <w:rPr>
          <w:spacing w:val="-2"/>
        </w:rPr>
        <w:t xml:space="preserve"> </w:t>
      </w:r>
      <w:r>
        <w:t>his</w:t>
      </w:r>
      <w:r>
        <w:rPr>
          <w:spacing w:val="-3"/>
        </w:rPr>
        <w:t xml:space="preserve"> </w:t>
      </w:r>
      <w:r>
        <w:t>tender</w:t>
      </w:r>
      <w:r>
        <w:rPr>
          <w:spacing w:val="-2"/>
        </w:rPr>
        <w:t xml:space="preserve"> </w:t>
      </w:r>
      <w:r>
        <w:t>frame</w:t>
      </w:r>
      <w:r>
        <w:rPr>
          <w:spacing w:val="-3"/>
        </w:rPr>
        <w:t xml:space="preserve"> </w:t>
      </w:r>
      <w:r>
        <w:t>was</w:t>
      </w:r>
      <w:r>
        <w:rPr>
          <w:spacing w:val="-2"/>
        </w:rPr>
        <w:t xml:space="preserve"> </w:t>
      </w:r>
      <w:r>
        <w:t>struck</w:t>
      </w:r>
      <w:r>
        <w:rPr>
          <w:spacing w:val="-2"/>
        </w:rPr>
        <w:t xml:space="preserve"> </w:t>
      </w:r>
      <w:r>
        <w:t>with terror at it, and blunted the sharp nails slightly against a stone. But soon, repenting of this womanly cowardice, he pointed them all again with a file, and placed once more the cross upon him. It made his back, where the bones are,</w:t>
      </w:r>
      <w:r>
        <w:rPr>
          <w:spacing w:val="40"/>
        </w:rPr>
        <w:t xml:space="preserve"> </w:t>
      </w:r>
      <w:r>
        <w:t>bloody</w:t>
      </w:r>
      <w:r>
        <w:rPr>
          <w:spacing w:val="40"/>
        </w:rPr>
        <w:t xml:space="preserve"> </w:t>
      </w:r>
      <w:r>
        <w:t>and</w:t>
      </w:r>
      <w:r>
        <w:rPr>
          <w:spacing w:val="40"/>
        </w:rPr>
        <w:t xml:space="preserve"> </w:t>
      </w:r>
      <w:r>
        <w:t>seared.</w:t>
      </w:r>
      <w:r>
        <w:rPr>
          <w:spacing w:val="40"/>
        </w:rPr>
        <w:t xml:space="preserve"> </w:t>
      </w:r>
      <w:r>
        <w:t>Whenever</w:t>
      </w:r>
      <w:r>
        <w:rPr>
          <w:spacing w:val="40"/>
        </w:rPr>
        <w:t xml:space="preserve"> </w:t>
      </w:r>
      <w:r>
        <w:t>he</w:t>
      </w:r>
      <w:r>
        <w:rPr>
          <w:spacing w:val="40"/>
        </w:rPr>
        <w:t xml:space="preserve"> </w:t>
      </w:r>
      <w:r>
        <w:t>sat</w:t>
      </w:r>
      <w:r>
        <w:rPr>
          <w:spacing w:val="40"/>
        </w:rPr>
        <w:t xml:space="preserve"> </w:t>
      </w:r>
      <w:r>
        <w:t>down</w:t>
      </w:r>
      <w:r>
        <w:rPr>
          <w:spacing w:val="40"/>
        </w:rPr>
        <w:t xml:space="preserve"> </w:t>
      </w:r>
      <w:r>
        <w:t>or</w:t>
      </w:r>
      <w:r>
        <w:rPr>
          <w:spacing w:val="40"/>
        </w:rPr>
        <w:t xml:space="preserve"> </w:t>
      </w:r>
      <w:r>
        <w:t>stood</w:t>
      </w:r>
      <w:r>
        <w:rPr>
          <w:spacing w:val="40"/>
        </w:rPr>
        <w:t xml:space="preserve"> </w:t>
      </w:r>
      <w:r>
        <w:t>up,</w:t>
      </w:r>
      <w:r>
        <w:rPr>
          <w:spacing w:val="40"/>
        </w:rPr>
        <w:t xml:space="preserve"> </w:t>
      </w:r>
      <w:r>
        <w:t>it</w:t>
      </w:r>
      <w:r>
        <w:rPr>
          <w:spacing w:val="40"/>
        </w:rPr>
        <w:t xml:space="preserve"> </w:t>
      </w:r>
      <w:r>
        <w:t>was</w:t>
      </w:r>
      <w:r>
        <w:rPr>
          <w:spacing w:val="40"/>
        </w:rPr>
        <w:t xml:space="preserve"> </w:t>
      </w:r>
      <w:r>
        <w:t>as</w:t>
      </w:r>
      <w:r>
        <w:rPr>
          <w:spacing w:val="40"/>
        </w:rPr>
        <w:t xml:space="preserve"> </w:t>
      </w:r>
      <w:r>
        <w:t>if</w:t>
      </w:r>
      <w:r>
        <w:rPr>
          <w:spacing w:val="40"/>
        </w:rPr>
        <w:t xml:space="preserve"> </w:t>
      </w:r>
      <w:r>
        <w:t>a</w:t>
      </w:r>
    </w:p>
    <w:p w14:paraId="326F34A5" w14:textId="77777777" w:rsidR="00075191" w:rsidRDefault="00075191">
      <w:pPr>
        <w:pStyle w:val="BodyText"/>
        <w:sectPr w:rsidR="00075191">
          <w:pgSz w:w="12240" w:h="15840"/>
          <w:pgMar w:top="1360" w:right="1080" w:bottom="280" w:left="1080" w:header="720" w:footer="720" w:gutter="0"/>
          <w:cols w:space="720"/>
        </w:sectPr>
      </w:pPr>
    </w:p>
    <w:p w14:paraId="326F34A6" w14:textId="77777777" w:rsidR="00075191" w:rsidRDefault="00000000">
      <w:pPr>
        <w:pStyle w:val="BodyText"/>
        <w:spacing w:before="70"/>
        <w:ind w:firstLine="0"/>
      </w:pPr>
      <w:r>
        <w:t>hedgehog-skin were on him. If any one touched him unawares, or pushed against his clothes, it tore him."</w:t>
      </w:r>
    </w:p>
    <w:p w14:paraId="326F34A7" w14:textId="77777777" w:rsidR="00075191" w:rsidRDefault="00000000">
      <w:pPr>
        <w:pStyle w:val="BodyText"/>
        <w:ind w:right="359"/>
      </w:pPr>
      <w:r>
        <w:t>Suso next tells of his penitences by means of striking this cross and forcing the nails deeper into the flesh, and likewise of his self-scourgings—a dreadful story—and then goes on as follows: "At this same period the Servitor procured an old castaway door, and he used to lie upon it at night without any bedclothes to make him comfortable, except that he took off his shoes and wrapped a thick cloak round him. He thus secured for himself a most miserable bed; for hard pea-stalks lay in humps under his head, the</w:t>
      </w:r>
      <w:r>
        <w:rPr>
          <w:spacing w:val="40"/>
        </w:rPr>
        <w:t xml:space="preserve"> </w:t>
      </w:r>
      <w:r>
        <w:t>cross with the sharp nails stuck into his back, his arms were locked fast in bonds, the horsehair undergarment was round his loins, and the cloak too was heavy and the door hard. Thus he lay in wretchedness, afraid to stir, just like</w:t>
      </w:r>
      <w:r>
        <w:rPr>
          <w:spacing w:val="40"/>
        </w:rPr>
        <w:t xml:space="preserve"> </w:t>
      </w:r>
      <w:r>
        <w:t>a log, and he would send up many a sigh to God.</w:t>
      </w:r>
    </w:p>
    <w:p w14:paraId="326F34A8" w14:textId="77777777" w:rsidR="00075191" w:rsidRDefault="00000000">
      <w:pPr>
        <w:pStyle w:val="BodyText"/>
        <w:ind w:right="357"/>
      </w:pPr>
      <w:r>
        <w:t>"In winter he suffered very much from the frost. If he stretched out his feet they lay bare on the floor and froze, if he gathered them up the blood became all on fire in his legs, and this was great pain. His feet were full of sores, his legs dropsical, his knees bloody and seared, his loins covered with scars from the horsehair, his body wasted, his mouth parched with intense thirst, and his hands tremulous from weakness. Amid these torments he spent his nights and days; and he endured them all out of the greatness of the love which he bore in his heart to the Divine and Eternal Wisdom, our Lord Jesus Christ, whose agonizing sufferings he sought to imitate. After a time he gave up this penitential exercise of the door, and instead of it he took up his abode in a very small cell, and used the bench, which was so narrow and short that he could not stretch himself upon it, as his bed. In this hole, or upon the door, he lay at night in his usual bonds, for about eight years. It was also his custom, during the space of twenty-five years, provided he was staying in the convent, never to go after compline in winter into any warm room, or to the convent</w:t>
      </w:r>
      <w:r>
        <w:rPr>
          <w:spacing w:val="-3"/>
        </w:rPr>
        <w:t xml:space="preserve"> </w:t>
      </w:r>
      <w:r>
        <w:t>stove</w:t>
      </w:r>
      <w:r>
        <w:rPr>
          <w:spacing w:val="-2"/>
        </w:rPr>
        <w:t xml:space="preserve"> </w:t>
      </w:r>
      <w:r>
        <w:t>to</w:t>
      </w:r>
      <w:r>
        <w:rPr>
          <w:spacing w:val="-3"/>
        </w:rPr>
        <w:t xml:space="preserve"> </w:t>
      </w:r>
      <w:r>
        <w:t>warm</w:t>
      </w:r>
      <w:r>
        <w:rPr>
          <w:spacing w:val="-2"/>
        </w:rPr>
        <w:t xml:space="preserve"> </w:t>
      </w:r>
      <w:r>
        <w:t>himself,</w:t>
      </w:r>
      <w:r>
        <w:rPr>
          <w:spacing w:val="-3"/>
        </w:rPr>
        <w:t xml:space="preserve"> </w:t>
      </w:r>
      <w:r>
        <w:t>no</w:t>
      </w:r>
      <w:r>
        <w:rPr>
          <w:spacing w:val="-2"/>
        </w:rPr>
        <w:t xml:space="preserve"> </w:t>
      </w:r>
      <w:r>
        <w:t>matter</w:t>
      </w:r>
      <w:r>
        <w:rPr>
          <w:spacing w:val="-2"/>
        </w:rPr>
        <w:t xml:space="preserve"> </w:t>
      </w:r>
      <w:r>
        <w:t>how</w:t>
      </w:r>
      <w:r>
        <w:rPr>
          <w:spacing w:val="-3"/>
        </w:rPr>
        <w:t xml:space="preserve"> </w:t>
      </w:r>
      <w:r>
        <w:t>cold</w:t>
      </w:r>
      <w:r>
        <w:rPr>
          <w:spacing w:val="-2"/>
        </w:rPr>
        <w:t xml:space="preserve"> </w:t>
      </w:r>
      <w:r>
        <w:t>it</w:t>
      </w:r>
      <w:r>
        <w:rPr>
          <w:spacing w:val="-3"/>
        </w:rPr>
        <w:t xml:space="preserve"> </w:t>
      </w:r>
      <w:r>
        <w:t>might</w:t>
      </w:r>
      <w:r>
        <w:rPr>
          <w:spacing w:val="-2"/>
        </w:rPr>
        <w:t xml:space="preserve"> </w:t>
      </w:r>
      <w:r>
        <w:t>be,</w:t>
      </w:r>
      <w:r>
        <w:rPr>
          <w:spacing w:val="-3"/>
        </w:rPr>
        <w:t xml:space="preserve"> </w:t>
      </w:r>
      <w:r>
        <w:t>unless</w:t>
      </w:r>
      <w:r>
        <w:rPr>
          <w:spacing w:val="-2"/>
        </w:rPr>
        <w:t xml:space="preserve"> </w:t>
      </w:r>
      <w:r>
        <w:t>he</w:t>
      </w:r>
      <w:r>
        <w:rPr>
          <w:spacing w:val="-2"/>
        </w:rPr>
        <w:t xml:space="preserve"> </w:t>
      </w:r>
      <w:r>
        <w:t>was obliged to do so for other reasons. Throughout all these years he never took a bath, either a water or a sweating bath; and this he did in order to mortify his comfort-seeking body. He practiced during a long time such rigid poverty</w:t>
      </w:r>
      <w:r>
        <w:rPr>
          <w:spacing w:val="40"/>
        </w:rPr>
        <w:t xml:space="preserve"> </w:t>
      </w:r>
      <w:r>
        <w:t>that he would neither receive nor touch a penny, either with leave or without it.</w:t>
      </w:r>
      <w:r>
        <w:rPr>
          <w:spacing w:val="-1"/>
        </w:rPr>
        <w:t xml:space="preserve"> </w:t>
      </w:r>
      <w:r>
        <w:t>For</w:t>
      </w:r>
      <w:r>
        <w:rPr>
          <w:spacing w:val="-1"/>
        </w:rPr>
        <w:t xml:space="preserve"> </w:t>
      </w:r>
      <w:r>
        <w:t>a considerable time he</w:t>
      </w:r>
      <w:r>
        <w:rPr>
          <w:spacing w:val="-1"/>
        </w:rPr>
        <w:t xml:space="preserve"> </w:t>
      </w:r>
      <w:r>
        <w:t>strove to attain such a</w:t>
      </w:r>
      <w:r>
        <w:rPr>
          <w:spacing w:val="-1"/>
        </w:rPr>
        <w:t xml:space="preserve"> </w:t>
      </w:r>
      <w:r>
        <w:t>high degree of</w:t>
      </w:r>
      <w:r>
        <w:rPr>
          <w:spacing w:val="-1"/>
        </w:rPr>
        <w:t xml:space="preserve"> </w:t>
      </w:r>
      <w:r>
        <w:t>purity that he would neither scratch nor touch any part of his body, save only his hands and feet."[184]</w:t>
      </w:r>
    </w:p>
    <w:p w14:paraId="326F34A9" w14:textId="77777777" w:rsidR="00075191" w:rsidRDefault="00000000">
      <w:pPr>
        <w:pStyle w:val="ListParagraph"/>
        <w:numPr>
          <w:ilvl w:val="2"/>
          <w:numId w:val="41"/>
        </w:numPr>
        <w:tabs>
          <w:tab w:val="left" w:pos="1536"/>
        </w:tabs>
        <w:spacing w:before="1"/>
        <w:ind w:left="1536" w:hanging="726"/>
        <w:jc w:val="both"/>
        <w:rPr>
          <w:sz w:val="30"/>
        </w:rPr>
      </w:pPr>
      <w:r>
        <w:rPr>
          <w:sz w:val="30"/>
        </w:rPr>
        <w:t>The</w:t>
      </w:r>
      <w:r>
        <w:rPr>
          <w:spacing w:val="-2"/>
          <w:sz w:val="30"/>
        </w:rPr>
        <w:t xml:space="preserve"> </w:t>
      </w:r>
      <w:r>
        <w:rPr>
          <w:sz w:val="30"/>
        </w:rPr>
        <w:t>Life of</w:t>
      </w:r>
      <w:r>
        <w:rPr>
          <w:spacing w:val="1"/>
          <w:sz w:val="30"/>
        </w:rPr>
        <w:t xml:space="preserve"> </w:t>
      </w:r>
      <w:r>
        <w:rPr>
          <w:sz w:val="30"/>
        </w:rPr>
        <w:t>the Blessed Henry</w:t>
      </w:r>
      <w:r>
        <w:rPr>
          <w:spacing w:val="1"/>
          <w:sz w:val="30"/>
        </w:rPr>
        <w:t xml:space="preserve"> </w:t>
      </w:r>
      <w:r>
        <w:rPr>
          <w:sz w:val="30"/>
        </w:rPr>
        <w:t>Suso, by Himself,</w:t>
      </w:r>
      <w:r>
        <w:rPr>
          <w:spacing w:val="1"/>
          <w:sz w:val="30"/>
        </w:rPr>
        <w:t xml:space="preserve"> </w:t>
      </w:r>
      <w:r>
        <w:rPr>
          <w:sz w:val="30"/>
        </w:rPr>
        <w:t>translated by T.</w:t>
      </w:r>
      <w:r>
        <w:rPr>
          <w:spacing w:val="1"/>
          <w:sz w:val="30"/>
        </w:rPr>
        <w:t xml:space="preserve"> </w:t>
      </w:r>
      <w:r>
        <w:rPr>
          <w:spacing w:val="-5"/>
          <w:sz w:val="30"/>
        </w:rPr>
        <w:t>F.</w:t>
      </w:r>
    </w:p>
    <w:p w14:paraId="326F34AA"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4AB" w14:textId="77777777" w:rsidR="00075191" w:rsidRDefault="00000000">
      <w:pPr>
        <w:pStyle w:val="BodyText"/>
        <w:spacing w:before="70"/>
        <w:ind w:right="0" w:firstLine="0"/>
      </w:pPr>
      <w:r>
        <w:t>Knox,</w:t>
      </w:r>
      <w:r>
        <w:rPr>
          <w:spacing w:val="-1"/>
        </w:rPr>
        <w:t xml:space="preserve"> </w:t>
      </w:r>
      <w:r>
        <w:t>London,</w:t>
      </w:r>
      <w:r>
        <w:rPr>
          <w:spacing w:val="-1"/>
        </w:rPr>
        <w:t xml:space="preserve"> </w:t>
      </w:r>
      <w:r>
        <w:t>1865, pp.</w:t>
      </w:r>
      <w:r>
        <w:rPr>
          <w:spacing w:val="-1"/>
        </w:rPr>
        <w:t xml:space="preserve"> </w:t>
      </w:r>
      <w:r>
        <w:t xml:space="preserve">56-80, </w:t>
      </w:r>
      <w:r>
        <w:rPr>
          <w:spacing w:val="-2"/>
        </w:rPr>
        <w:t>abridged.</w:t>
      </w:r>
    </w:p>
    <w:p w14:paraId="326F34AC" w14:textId="77777777" w:rsidR="00075191" w:rsidRDefault="00000000">
      <w:pPr>
        <w:pStyle w:val="BodyText"/>
        <w:ind w:right="362"/>
      </w:pPr>
      <w:r>
        <w:t>I spare you the recital of poor Suso's self-inflicted tortures from thirst. It</w:t>
      </w:r>
      <w:r>
        <w:rPr>
          <w:spacing w:val="40"/>
        </w:rPr>
        <w:t xml:space="preserve"> </w:t>
      </w:r>
      <w:r>
        <w:t>is pleasant to know that after his fortieth year, God showed him by a series of visions that he had sufficiently broken down the natural man, and that he might leave these exercises off. His case is distinctly pathological, but he</w:t>
      </w:r>
      <w:r>
        <w:rPr>
          <w:spacing w:val="40"/>
        </w:rPr>
        <w:t xml:space="preserve"> </w:t>
      </w:r>
      <w:r>
        <w:t>does not seem to have had the alleviation, which some ascetics have enjoyed, of an alteration of sensibility capable of actually turning torment into a perverse kind of pleasure. Of the founder of the Sacred Heart order, for example, we read that</w:t>
      </w:r>
    </w:p>
    <w:p w14:paraId="326F34AD" w14:textId="77777777" w:rsidR="00075191" w:rsidRDefault="00000000">
      <w:pPr>
        <w:pStyle w:val="BodyText"/>
      </w:pPr>
      <w:r>
        <w:t>"Her love of pain and suffering was insatiable…. She said that she could cheerfully live till the day of judgment, provided she might always have matter for suffering for God; but that to live a single day without suffering would be intolerable. She said again that she was devoured with two unassuageable fevers, one for the holy communion, the other for suffering, humiliation, and annihilation. 'Nothing but pain,' she continually said in her letters, 'makes my life supportable.'"[185]</w:t>
      </w:r>
    </w:p>
    <w:p w14:paraId="326F34AE" w14:textId="77777777" w:rsidR="00075191" w:rsidRDefault="00000000">
      <w:pPr>
        <w:pStyle w:val="ListParagraph"/>
        <w:numPr>
          <w:ilvl w:val="2"/>
          <w:numId w:val="41"/>
        </w:numPr>
        <w:tabs>
          <w:tab w:val="left" w:pos="1572"/>
        </w:tabs>
        <w:ind w:left="1572" w:hanging="762"/>
        <w:jc w:val="both"/>
        <w:rPr>
          <w:sz w:val="30"/>
        </w:rPr>
      </w:pPr>
      <w:r>
        <w:rPr>
          <w:sz w:val="30"/>
        </w:rPr>
        <w:t>Bougaud:</w:t>
      </w:r>
      <w:r>
        <w:rPr>
          <w:spacing w:val="33"/>
          <w:sz w:val="30"/>
        </w:rPr>
        <w:t xml:space="preserve"> </w:t>
      </w:r>
      <w:r>
        <w:rPr>
          <w:sz w:val="30"/>
        </w:rPr>
        <w:t>Hist</w:t>
      </w:r>
      <w:r>
        <w:rPr>
          <w:spacing w:val="35"/>
          <w:sz w:val="30"/>
        </w:rPr>
        <w:t xml:space="preserve"> </w:t>
      </w:r>
      <w:r>
        <w:rPr>
          <w:sz w:val="30"/>
        </w:rPr>
        <w:t>de</w:t>
      </w:r>
      <w:r>
        <w:rPr>
          <w:spacing w:val="36"/>
          <w:sz w:val="30"/>
        </w:rPr>
        <w:t xml:space="preserve"> </w:t>
      </w:r>
      <w:r>
        <w:rPr>
          <w:sz w:val="30"/>
        </w:rPr>
        <w:t>la</w:t>
      </w:r>
      <w:r>
        <w:rPr>
          <w:spacing w:val="36"/>
          <w:sz w:val="30"/>
        </w:rPr>
        <w:t xml:space="preserve"> </w:t>
      </w:r>
      <w:r>
        <w:rPr>
          <w:sz w:val="30"/>
        </w:rPr>
        <w:t>bienheureuse</w:t>
      </w:r>
      <w:r>
        <w:rPr>
          <w:spacing w:val="36"/>
          <w:sz w:val="30"/>
        </w:rPr>
        <w:t xml:space="preserve"> </w:t>
      </w:r>
      <w:r>
        <w:rPr>
          <w:sz w:val="30"/>
        </w:rPr>
        <w:t>Marguerite</w:t>
      </w:r>
      <w:r>
        <w:rPr>
          <w:spacing w:val="36"/>
          <w:sz w:val="30"/>
        </w:rPr>
        <w:t xml:space="preserve"> </w:t>
      </w:r>
      <w:r>
        <w:rPr>
          <w:sz w:val="30"/>
        </w:rPr>
        <w:t>Marie,</w:t>
      </w:r>
      <w:r>
        <w:rPr>
          <w:spacing w:val="36"/>
          <w:sz w:val="30"/>
        </w:rPr>
        <w:t xml:space="preserve"> </w:t>
      </w:r>
      <w:r>
        <w:rPr>
          <w:sz w:val="30"/>
        </w:rPr>
        <w:t>Paris,</w:t>
      </w:r>
      <w:r>
        <w:rPr>
          <w:spacing w:val="37"/>
          <w:sz w:val="30"/>
        </w:rPr>
        <w:t xml:space="preserve"> </w:t>
      </w:r>
      <w:r>
        <w:rPr>
          <w:spacing w:val="-2"/>
          <w:sz w:val="30"/>
        </w:rPr>
        <w:t>1894,</w:t>
      </w:r>
    </w:p>
    <w:p w14:paraId="326F34AF" w14:textId="77777777" w:rsidR="00075191" w:rsidRDefault="00000000">
      <w:pPr>
        <w:pStyle w:val="BodyText"/>
        <w:ind w:right="0" w:firstLine="0"/>
      </w:pPr>
      <w:r>
        <w:t>pp.</w:t>
      </w:r>
      <w:r>
        <w:rPr>
          <w:spacing w:val="-2"/>
        </w:rPr>
        <w:t xml:space="preserve"> </w:t>
      </w:r>
      <w:r>
        <w:t>265,</w:t>
      </w:r>
      <w:r>
        <w:rPr>
          <w:spacing w:val="-1"/>
        </w:rPr>
        <w:t xml:space="preserve"> </w:t>
      </w:r>
      <w:r>
        <w:t>171.</w:t>
      </w:r>
      <w:r>
        <w:rPr>
          <w:spacing w:val="-1"/>
        </w:rPr>
        <w:t xml:space="preserve"> </w:t>
      </w:r>
      <w:r>
        <w:t>Compare,</w:t>
      </w:r>
      <w:r>
        <w:rPr>
          <w:spacing w:val="-1"/>
        </w:rPr>
        <w:t xml:space="preserve"> </w:t>
      </w:r>
      <w:r>
        <w:t>also,</w:t>
      </w:r>
      <w:r>
        <w:rPr>
          <w:spacing w:val="-1"/>
        </w:rPr>
        <w:t xml:space="preserve"> </w:t>
      </w:r>
      <w:r>
        <w:t>pp.</w:t>
      </w:r>
      <w:r>
        <w:rPr>
          <w:spacing w:val="-1"/>
        </w:rPr>
        <w:t xml:space="preserve"> </w:t>
      </w:r>
      <w:r>
        <w:t>386,</w:t>
      </w:r>
      <w:r>
        <w:rPr>
          <w:spacing w:val="-1"/>
        </w:rPr>
        <w:t xml:space="preserve"> </w:t>
      </w:r>
      <w:r>
        <w:rPr>
          <w:spacing w:val="-4"/>
        </w:rPr>
        <w:t>387.</w:t>
      </w:r>
    </w:p>
    <w:p w14:paraId="326F34B0" w14:textId="77777777" w:rsidR="00075191" w:rsidRDefault="00000000">
      <w:pPr>
        <w:pStyle w:val="BodyText"/>
      </w:pPr>
      <w:r>
        <w:t>So much for the phenomena to which the ascetic impulse will in certain persons give rise. In the ecclesiastically consecrated character three minor branches of self-mortification have been recognized as indispensable pathways to perfection. I refer to the chastity, obedience, and poverty which the monk vows to observe; and upon the heads of obedience and poverty I will make a few remarks.</w:t>
      </w:r>
    </w:p>
    <w:p w14:paraId="326F34B1" w14:textId="77777777" w:rsidR="00075191" w:rsidRDefault="00000000">
      <w:pPr>
        <w:pStyle w:val="BodyText"/>
      </w:pPr>
      <w:r>
        <w:t>First, of Obedience. The secular life of our twentieth century opens with this virtue held in no high esteem. The duty of the individual to determine his own conduct and profit or suffer by the consequences seems, on the contrary, to be one of our best rooted contemporary Protestant social ideals. So much so</w:t>
      </w:r>
      <w:r>
        <w:rPr>
          <w:spacing w:val="-3"/>
        </w:rPr>
        <w:t xml:space="preserve"> </w:t>
      </w:r>
      <w:r>
        <w:t>that</w:t>
      </w:r>
      <w:r>
        <w:rPr>
          <w:spacing w:val="-3"/>
        </w:rPr>
        <w:t xml:space="preserve"> </w:t>
      </w:r>
      <w:r>
        <w:t>it</w:t>
      </w:r>
      <w:r>
        <w:rPr>
          <w:spacing w:val="-3"/>
        </w:rPr>
        <w:t xml:space="preserve"> </w:t>
      </w:r>
      <w:r>
        <w:t>is</w:t>
      </w:r>
      <w:r>
        <w:rPr>
          <w:spacing w:val="-3"/>
        </w:rPr>
        <w:t xml:space="preserve"> </w:t>
      </w:r>
      <w:r>
        <w:t>difficult</w:t>
      </w:r>
      <w:r>
        <w:rPr>
          <w:spacing w:val="-3"/>
        </w:rPr>
        <w:t xml:space="preserve"> </w:t>
      </w:r>
      <w:r>
        <w:t>even</w:t>
      </w:r>
      <w:r>
        <w:rPr>
          <w:spacing w:val="-3"/>
        </w:rPr>
        <w:t xml:space="preserve"> </w:t>
      </w:r>
      <w:r>
        <w:t>imaginatively</w:t>
      </w:r>
      <w:r>
        <w:rPr>
          <w:spacing w:val="-3"/>
        </w:rPr>
        <w:t xml:space="preserve"> </w:t>
      </w:r>
      <w:r>
        <w:t>to</w:t>
      </w:r>
      <w:r>
        <w:rPr>
          <w:spacing w:val="-3"/>
        </w:rPr>
        <w:t xml:space="preserve"> </w:t>
      </w:r>
      <w:r>
        <w:t>comprehend</w:t>
      </w:r>
      <w:r>
        <w:rPr>
          <w:spacing w:val="-3"/>
        </w:rPr>
        <w:t xml:space="preserve"> </w:t>
      </w:r>
      <w:r>
        <w:t>how</w:t>
      </w:r>
      <w:r>
        <w:rPr>
          <w:spacing w:val="-3"/>
        </w:rPr>
        <w:t xml:space="preserve"> </w:t>
      </w:r>
      <w:r>
        <w:t>men</w:t>
      </w:r>
      <w:r>
        <w:rPr>
          <w:spacing w:val="-3"/>
        </w:rPr>
        <w:t xml:space="preserve"> </w:t>
      </w:r>
      <w:r>
        <w:t>possessed</w:t>
      </w:r>
      <w:r>
        <w:rPr>
          <w:spacing w:val="-3"/>
        </w:rPr>
        <w:t xml:space="preserve"> </w:t>
      </w:r>
      <w:r>
        <w:t>of an inner life of their own could ever have come to think the subjection of its will</w:t>
      </w:r>
      <w:r>
        <w:rPr>
          <w:spacing w:val="-4"/>
        </w:rPr>
        <w:t xml:space="preserve"> </w:t>
      </w:r>
      <w:r>
        <w:t>to</w:t>
      </w:r>
      <w:r>
        <w:rPr>
          <w:spacing w:val="-3"/>
        </w:rPr>
        <w:t xml:space="preserve"> </w:t>
      </w:r>
      <w:r>
        <w:t>that</w:t>
      </w:r>
      <w:r>
        <w:rPr>
          <w:spacing w:val="-4"/>
        </w:rPr>
        <w:t xml:space="preserve"> </w:t>
      </w:r>
      <w:r>
        <w:t>of</w:t>
      </w:r>
      <w:r>
        <w:rPr>
          <w:spacing w:val="-4"/>
        </w:rPr>
        <w:t xml:space="preserve"> </w:t>
      </w:r>
      <w:r>
        <w:t>other</w:t>
      </w:r>
      <w:r>
        <w:rPr>
          <w:spacing w:val="-4"/>
        </w:rPr>
        <w:t xml:space="preserve"> </w:t>
      </w:r>
      <w:r>
        <w:t>finite</w:t>
      </w:r>
      <w:r>
        <w:rPr>
          <w:spacing w:val="-4"/>
        </w:rPr>
        <w:t xml:space="preserve"> </w:t>
      </w:r>
      <w:r>
        <w:t>creatures</w:t>
      </w:r>
      <w:r>
        <w:rPr>
          <w:spacing w:val="-4"/>
        </w:rPr>
        <w:t xml:space="preserve"> </w:t>
      </w:r>
      <w:r>
        <w:t>recommendable.</w:t>
      </w:r>
      <w:r>
        <w:rPr>
          <w:spacing w:val="-3"/>
        </w:rPr>
        <w:t xml:space="preserve"> </w:t>
      </w:r>
      <w:r>
        <w:t>I</w:t>
      </w:r>
      <w:r>
        <w:rPr>
          <w:spacing w:val="-4"/>
        </w:rPr>
        <w:t xml:space="preserve"> </w:t>
      </w:r>
      <w:r>
        <w:t>confess</w:t>
      </w:r>
      <w:r>
        <w:rPr>
          <w:spacing w:val="-4"/>
        </w:rPr>
        <w:t xml:space="preserve"> </w:t>
      </w:r>
      <w:r>
        <w:t>that</w:t>
      </w:r>
      <w:r>
        <w:rPr>
          <w:spacing w:val="-4"/>
        </w:rPr>
        <w:t xml:space="preserve"> </w:t>
      </w:r>
      <w:r>
        <w:t>to</w:t>
      </w:r>
      <w:r>
        <w:rPr>
          <w:spacing w:val="-3"/>
        </w:rPr>
        <w:t xml:space="preserve"> </w:t>
      </w:r>
      <w:r>
        <w:t>myself</w:t>
      </w:r>
      <w:r>
        <w:rPr>
          <w:spacing w:val="-4"/>
        </w:rPr>
        <w:t xml:space="preserve"> </w:t>
      </w:r>
      <w:r>
        <w:t>it seems something of a mystery. Yet it evidently corresponds to a profound interior need of many persons, and we must do our best to understand it.</w:t>
      </w:r>
    </w:p>
    <w:p w14:paraId="326F34B2" w14:textId="77777777" w:rsidR="00075191" w:rsidRDefault="00000000">
      <w:pPr>
        <w:pStyle w:val="BodyText"/>
        <w:spacing w:before="1"/>
        <w:ind w:right="359"/>
      </w:pPr>
      <w:r>
        <w:t>On the lowest possible plane, one sees how the expediency of obedience in a firm ecclesiastical organization must have led to its being viewed as meritorious. Next, experience shows that there are times in every one's life when</w:t>
      </w:r>
      <w:r>
        <w:rPr>
          <w:spacing w:val="34"/>
        </w:rPr>
        <w:t xml:space="preserve"> </w:t>
      </w:r>
      <w:r>
        <w:t>one</w:t>
      </w:r>
      <w:r>
        <w:rPr>
          <w:spacing w:val="37"/>
        </w:rPr>
        <w:t xml:space="preserve"> </w:t>
      </w:r>
      <w:r>
        <w:t>can</w:t>
      </w:r>
      <w:r>
        <w:rPr>
          <w:spacing w:val="37"/>
        </w:rPr>
        <w:t xml:space="preserve"> </w:t>
      </w:r>
      <w:r>
        <w:t>be</w:t>
      </w:r>
      <w:r>
        <w:rPr>
          <w:spacing w:val="36"/>
        </w:rPr>
        <w:t xml:space="preserve"> </w:t>
      </w:r>
      <w:r>
        <w:t>better</w:t>
      </w:r>
      <w:r>
        <w:rPr>
          <w:spacing w:val="37"/>
        </w:rPr>
        <w:t xml:space="preserve"> </w:t>
      </w:r>
      <w:r>
        <w:t>counseled</w:t>
      </w:r>
      <w:r>
        <w:rPr>
          <w:spacing w:val="37"/>
        </w:rPr>
        <w:t xml:space="preserve"> </w:t>
      </w:r>
      <w:r>
        <w:t>by</w:t>
      </w:r>
      <w:r>
        <w:rPr>
          <w:spacing w:val="36"/>
        </w:rPr>
        <w:t xml:space="preserve"> </w:t>
      </w:r>
      <w:r>
        <w:t>others</w:t>
      </w:r>
      <w:r>
        <w:rPr>
          <w:spacing w:val="37"/>
        </w:rPr>
        <w:t xml:space="preserve"> </w:t>
      </w:r>
      <w:r>
        <w:t>than</w:t>
      </w:r>
      <w:r>
        <w:rPr>
          <w:spacing w:val="37"/>
        </w:rPr>
        <w:t xml:space="preserve"> </w:t>
      </w:r>
      <w:r>
        <w:t>by</w:t>
      </w:r>
      <w:r>
        <w:rPr>
          <w:spacing w:val="36"/>
        </w:rPr>
        <w:t xml:space="preserve"> </w:t>
      </w:r>
      <w:r>
        <w:t>one's</w:t>
      </w:r>
      <w:r>
        <w:rPr>
          <w:spacing w:val="37"/>
        </w:rPr>
        <w:t xml:space="preserve"> </w:t>
      </w:r>
      <w:r>
        <w:t>self.</w:t>
      </w:r>
      <w:r>
        <w:rPr>
          <w:spacing w:val="37"/>
        </w:rPr>
        <w:t xml:space="preserve"> </w:t>
      </w:r>
      <w:r>
        <w:t>Inability</w:t>
      </w:r>
      <w:r>
        <w:rPr>
          <w:spacing w:val="37"/>
        </w:rPr>
        <w:t xml:space="preserve"> </w:t>
      </w:r>
      <w:r>
        <w:rPr>
          <w:spacing w:val="-5"/>
        </w:rPr>
        <w:t>to</w:t>
      </w:r>
    </w:p>
    <w:p w14:paraId="326F34B3" w14:textId="77777777" w:rsidR="00075191" w:rsidRDefault="00075191">
      <w:pPr>
        <w:pStyle w:val="BodyText"/>
        <w:sectPr w:rsidR="00075191">
          <w:pgSz w:w="12240" w:h="15840"/>
          <w:pgMar w:top="1360" w:right="1080" w:bottom="280" w:left="1080" w:header="720" w:footer="720" w:gutter="0"/>
          <w:cols w:space="720"/>
        </w:sectPr>
      </w:pPr>
    </w:p>
    <w:p w14:paraId="326F34B4" w14:textId="77777777" w:rsidR="00075191" w:rsidRDefault="00000000">
      <w:pPr>
        <w:pStyle w:val="BodyText"/>
        <w:spacing w:before="70"/>
        <w:ind w:right="361" w:firstLine="0"/>
      </w:pPr>
      <w:r>
        <w:t>decide is one of the commonest symptoms of fatigued nerves; friends who</w:t>
      </w:r>
      <w:r>
        <w:rPr>
          <w:spacing w:val="40"/>
        </w:rPr>
        <w:t xml:space="preserve"> </w:t>
      </w:r>
      <w:r>
        <w:t>see our troubles more broadly, often see them more wisely than we do; so it</w:t>
      </w:r>
      <w:r>
        <w:rPr>
          <w:spacing w:val="40"/>
        </w:rPr>
        <w:t xml:space="preserve"> </w:t>
      </w:r>
      <w:r>
        <w:t>is frequently an act of excellent virtue to consult and obey a doctor, a partner, or a wife. But, leaving these lower prudential regions, we find, in the nature of some of the spiritual excitements which we have been studying, good reasons for idealizing obedience. Obedience may spring from the general religious phenomenon of inner softening and self-surrender and throwing one's self on higher powers. So saving are these attitudes felt to be that in themselves, apart from utility, they become ideally consecrated; and in obeying a man whose fallibility we see through thoroughly, we, nevertheless, may feel much as we do when we resign our will to that of infinite wisdom. Add self-despair and the passion of self-crucifixion to this, and obedience becomes an ascetic sacrifice, agreeable quite irrespective of whatever prudential uses it might have.</w:t>
      </w:r>
    </w:p>
    <w:p w14:paraId="326F34B5" w14:textId="77777777" w:rsidR="00075191" w:rsidRDefault="00000000">
      <w:pPr>
        <w:pStyle w:val="BodyText"/>
      </w:pPr>
      <w:r>
        <w:t>It is as a sacrifice, a mode of "mortification," that obedience is primarily conceived by Catholic writers, a "sacrifice which man offers to God, and of which he is himself both the priest and the victim. By poverty he immolates his exterior possessions; by chastity he immolates his body; by obedience he completes the sacrifice, and gives to God all that he yet holds as his own, his two most precious goods, his intellect and his will. The sacrifice is then complete and unreserved, a genuine holocaust, for the entire victim is now consumed for the honor of God."[186] Accordingly, in Catholic discipline, we obey our superior not as mere man, but as the representative of Christ. Obeying God in him by our intention, obedience is easy. But when the text-book theologians marshal collectively all their reasons for recommending it, the mixture sounds to our ears rather odd.</w:t>
      </w:r>
    </w:p>
    <w:p w14:paraId="326F34B6" w14:textId="77777777" w:rsidR="00075191" w:rsidRDefault="00000000">
      <w:pPr>
        <w:pStyle w:val="ListParagraph"/>
        <w:numPr>
          <w:ilvl w:val="2"/>
          <w:numId w:val="41"/>
        </w:numPr>
        <w:tabs>
          <w:tab w:val="left" w:pos="1642"/>
        </w:tabs>
        <w:ind w:right="360" w:firstLine="450"/>
        <w:jc w:val="both"/>
        <w:rPr>
          <w:sz w:val="30"/>
        </w:rPr>
      </w:pPr>
      <w:r>
        <w:rPr>
          <w:sz w:val="30"/>
        </w:rPr>
        <w:t>Lejuene: Introduction a la Vie Mystique, 1899, p. 277. The holocaust simile goes back at least as far as Ignatius Loyola.</w:t>
      </w:r>
    </w:p>
    <w:p w14:paraId="326F34B7" w14:textId="77777777" w:rsidR="00075191" w:rsidRDefault="00000000">
      <w:pPr>
        <w:pStyle w:val="BodyText"/>
      </w:pPr>
      <w:r>
        <w:t>"One of the great consolations of the monastic life," says a Jesuit authority, "is the assurance we have that in obeying we can commit no fault. The Superior may commit a fault in commanding you to do this thing or that, but you are certain that you commit no fault so long as you obey, because God will only ask you if you have duly performed what orders you received, and if you can furnish a clear account in that respect, you are absolved entirely. Whether the things you did were opportune, or whether there were not</w:t>
      </w:r>
      <w:r>
        <w:rPr>
          <w:spacing w:val="-2"/>
        </w:rPr>
        <w:t xml:space="preserve"> </w:t>
      </w:r>
      <w:r>
        <w:t>something</w:t>
      </w:r>
      <w:r>
        <w:rPr>
          <w:spacing w:val="-2"/>
        </w:rPr>
        <w:t xml:space="preserve"> </w:t>
      </w:r>
      <w:r>
        <w:t>better</w:t>
      </w:r>
      <w:r>
        <w:rPr>
          <w:spacing w:val="-2"/>
        </w:rPr>
        <w:t xml:space="preserve"> </w:t>
      </w:r>
      <w:r>
        <w:t>that</w:t>
      </w:r>
      <w:r>
        <w:rPr>
          <w:spacing w:val="-2"/>
        </w:rPr>
        <w:t xml:space="preserve"> </w:t>
      </w:r>
      <w:r>
        <w:t>might</w:t>
      </w:r>
      <w:r>
        <w:rPr>
          <w:spacing w:val="-2"/>
        </w:rPr>
        <w:t xml:space="preserve"> </w:t>
      </w:r>
      <w:r>
        <w:t>have</w:t>
      </w:r>
      <w:r>
        <w:rPr>
          <w:spacing w:val="-2"/>
        </w:rPr>
        <w:t xml:space="preserve"> </w:t>
      </w:r>
      <w:r>
        <w:t>been</w:t>
      </w:r>
      <w:r>
        <w:rPr>
          <w:spacing w:val="-2"/>
        </w:rPr>
        <w:t xml:space="preserve"> </w:t>
      </w:r>
      <w:r>
        <w:t>done,</w:t>
      </w:r>
      <w:r>
        <w:rPr>
          <w:spacing w:val="-2"/>
        </w:rPr>
        <w:t xml:space="preserve"> </w:t>
      </w:r>
      <w:r>
        <w:t>these</w:t>
      </w:r>
      <w:r>
        <w:rPr>
          <w:spacing w:val="-2"/>
        </w:rPr>
        <w:t xml:space="preserve"> </w:t>
      </w:r>
      <w:r>
        <w:t>are</w:t>
      </w:r>
      <w:r>
        <w:rPr>
          <w:spacing w:val="-2"/>
        </w:rPr>
        <w:t xml:space="preserve"> </w:t>
      </w:r>
      <w:r>
        <w:t>questions</w:t>
      </w:r>
      <w:r>
        <w:rPr>
          <w:spacing w:val="-2"/>
        </w:rPr>
        <w:t xml:space="preserve"> </w:t>
      </w:r>
      <w:r>
        <w:t>not</w:t>
      </w:r>
      <w:r>
        <w:rPr>
          <w:spacing w:val="-2"/>
        </w:rPr>
        <w:t xml:space="preserve"> </w:t>
      </w:r>
      <w:r>
        <w:t>asked of</w:t>
      </w:r>
      <w:r>
        <w:rPr>
          <w:spacing w:val="50"/>
        </w:rPr>
        <w:t xml:space="preserve"> </w:t>
      </w:r>
      <w:r>
        <w:t>you,</w:t>
      </w:r>
      <w:r>
        <w:rPr>
          <w:spacing w:val="53"/>
        </w:rPr>
        <w:t xml:space="preserve"> </w:t>
      </w:r>
      <w:r>
        <w:t>but</w:t>
      </w:r>
      <w:r>
        <w:rPr>
          <w:spacing w:val="52"/>
        </w:rPr>
        <w:t xml:space="preserve"> </w:t>
      </w:r>
      <w:r>
        <w:t>rather</w:t>
      </w:r>
      <w:r>
        <w:rPr>
          <w:spacing w:val="53"/>
        </w:rPr>
        <w:t xml:space="preserve"> </w:t>
      </w:r>
      <w:r>
        <w:t>of</w:t>
      </w:r>
      <w:r>
        <w:rPr>
          <w:spacing w:val="53"/>
        </w:rPr>
        <w:t xml:space="preserve"> </w:t>
      </w:r>
      <w:r>
        <w:t>your</w:t>
      </w:r>
      <w:r>
        <w:rPr>
          <w:spacing w:val="52"/>
        </w:rPr>
        <w:t xml:space="preserve"> </w:t>
      </w:r>
      <w:r>
        <w:t>Superior.</w:t>
      </w:r>
      <w:r>
        <w:rPr>
          <w:spacing w:val="53"/>
        </w:rPr>
        <w:t xml:space="preserve"> </w:t>
      </w:r>
      <w:r>
        <w:t>The</w:t>
      </w:r>
      <w:r>
        <w:rPr>
          <w:spacing w:val="52"/>
        </w:rPr>
        <w:t xml:space="preserve"> </w:t>
      </w:r>
      <w:r>
        <w:t>moment</w:t>
      </w:r>
      <w:r>
        <w:rPr>
          <w:spacing w:val="53"/>
        </w:rPr>
        <w:t xml:space="preserve"> </w:t>
      </w:r>
      <w:r>
        <w:t>what</w:t>
      </w:r>
      <w:r>
        <w:rPr>
          <w:spacing w:val="53"/>
        </w:rPr>
        <w:t xml:space="preserve"> </w:t>
      </w:r>
      <w:r>
        <w:t>you</w:t>
      </w:r>
      <w:r>
        <w:rPr>
          <w:spacing w:val="52"/>
        </w:rPr>
        <w:t xml:space="preserve"> </w:t>
      </w:r>
      <w:r>
        <w:t>did</w:t>
      </w:r>
      <w:r>
        <w:rPr>
          <w:spacing w:val="53"/>
        </w:rPr>
        <w:t xml:space="preserve"> </w:t>
      </w:r>
      <w:r>
        <w:t>was</w:t>
      </w:r>
      <w:r>
        <w:rPr>
          <w:spacing w:val="53"/>
        </w:rPr>
        <w:t xml:space="preserve"> </w:t>
      </w:r>
      <w:r>
        <w:rPr>
          <w:spacing w:val="-4"/>
        </w:rPr>
        <w:t>done</w:t>
      </w:r>
    </w:p>
    <w:p w14:paraId="326F34B8" w14:textId="77777777" w:rsidR="00075191" w:rsidRDefault="00075191">
      <w:pPr>
        <w:pStyle w:val="BodyText"/>
        <w:sectPr w:rsidR="00075191">
          <w:pgSz w:w="12240" w:h="15840"/>
          <w:pgMar w:top="1360" w:right="1080" w:bottom="280" w:left="1080" w:header="720" w:footer="720" w:gutter="0"/>
          <w:cols w:space="720"/>
        </w:sectPr>
      </w:pPr>
    </w:p>
    <w:p w14:paraId="326F34B9" w14:textId="77777777" w:rsidR="00075191" w:rsidRDefault="00000000">
      <w:pPr>
        <w:pStyle w:val="BodyText"/>
        <w:spacing w:before="70"/>
        <w:ind w:right="362" w:firstLine="0"/>
      </w:pPr>
      <w:r>
        <w:t>obediently, God wipes it out of your account, and charges it to the Superior. So that Saint Jerome well exclaimed, in celebrating the advantages of obedience, 'Oh, sovereign liberty! Oh, holy and blessed security by which</w:t>
      </w:r>
      <w:r>
        <w:rPr>
          <w:spacing w:val="40"/>
        </w:rPr>
        <w:t xml:space="preserve"> </w:t>
      </w:r>
      <w:r>
        <w:t>one become almost impeccable!'</w:t>
      </w:r>
    </w:p>
    <w:p w14:paraId="326F34BA" w14:textId="77777777" w:rsidR="00075191" w:rsidRDefault="00000000">
      <w:pPr>
        <w:pStyle w:val="BodyText"/>
      </w:pPr>
      <w:r>
        <w:t>"Saint John Climachus is of the same sentiment when he calls obedience an excuse before God. In fact, when God asks why you have done this or</w:t>
      </w:r>
      <w:r>
        <w:rPr>
          <w:spacing w:val="40"/>
        </w:rPr>
        <w:t xml:space="preserve"> </w:t>
      </w:r>
      <w:r>
        <w:t>that, and you reply, it is because I was so ordered by my Superiors, God will ask for no other excuse. As a passenger in a good vessel with a good pilot need give himself no farther concern, but may go to sleep in peace, because the pilot has charge over all, and 'watches for him'; so a religious person who lives under the yoke of obedience goes to heaven as if while sleeping, that is, while leaning entirely on the conduct of his Superiors, who are the pilots of his vessel, and keep watch for him continually. It is no small thing, of a truth, to be able to cross the stormy sea of life on the shoulders and in the arms of another, yet that is just the grace which God accords to those who live under the yoke of obedience. Their Superior bears all their burdens…. A certain grave doctor said that he would rather spend his life in picking up straws by obedience, than by his own responsible choice busy himself with the loftiest works of charity, because one is certain of following the will of God in whatever</w:t>
      </w:r>
      <w:r>
        <w:rPr>
          <w:spacing w:val="-1"/>
        </w:rPr>
        <w:t xml:space="preserve"> </w:t>
      </w:r>
      <w:r>
        <w:t>one</w:t>
      </w:r>
      <w:r>
        <w:rPr>
          <w:spacing w:val="-1"/>
        </w:rPr>
        <w:t xml:space="preserve"> </w:t>
      </w:r>
      <w:r>
        <w:t>may</w:t>
      </w:r>
      <w:r>
        <w:rPr>
          <w:spacing w:val="-1"/>
        </w:rPr>
        <w:t xml:space="preserve"> </w:t>
      </w:r>
      <w:r>
        <w:t>do</w:t>
      </w:r>
      <w:r>
        <w:rPr>
          <w:spacing w:val="-1"/>
        </w:rPr>
        <w:t xml:space="preserve"> </w:t>
      </w:r>
      <w:r>
        <w:t>from</w:t>
      </w:r>
      <w:r>
        <w:rPr>
          <w:spacing w:val="-1"/>
        </w:rPr>
        <w:t xml:space="preserve"> </w:t>
      </w:r>
      <w:r>
        <w:t>obedience,</w:t>
      </w:r>
      <w:r>
        <w:rPr>
          <w:spacing w:val="-1"/>
        </w:rPr>
        <w:t xml:space="preserve"> </w:t>
      </w:r>
      <w:r>
        <w:t>but</w:t>
      </w:r>
      <w:r>
        <w:rPr>
          <w:spacing w:val="-2"/>
        </w:rPr>
        <w:t xml:space="preserve"> </w:t>
      </w:r>
      <w:r>
        <w:t>never</w:t>
      </w:r>
      <w:r>
        <w:rPr>
          <w:spacing w:val="-1"/>
        </w:rPr>
        <w:t xml:space="preserve"> </w:t>
      </w:r>
      <w:r>
        <w:t>certain</w:t>
      </w:r>
      <w:r>
        <w:rPr>
          <w:spacing w:val="-1"/>
        </w:rPr>
        <w:t xml:space="preserve"> </w:t>
      </w:r>
      <w:r>
        <w:t>in</w:t>
      </w:r>
      <w:r>
        <w:rPr>
          <w:spacing w:val="-1"/>
        </w:rPr>
        <w:t xml:space="preserve"> </w:t>
      </w:r>
      <w:r>
        <w:t>the</w:t>
      </w:r>
      <w:r>
        <w:rPr>
          <w:spacing w:val="-1"/>
        </w:rPr>
        <w:t xml:space="preserve"> </w:t>
      </w:r>
      <w:r>
        <w:t>same</w:t>
      </w:r>
      <w:r>
        <w:rPr>
          <w:spacing w:val="-1"/>
        </w:rPr>
        <w:t xml:space="preserve"> </w:t>
      </w:r>
      <w:r>
        <w:t>degree</w:t>
      </w:r>
      <w:r>
        <w:rPr>
          <w:spacing w:val="-1"/>
        </w:rPr>
        <w:t xml:space="preserve"> </w:t>
      </w:r>
      <w:r>
        <w:t>of anything which we may do of our own proper movement."[187]</w:t>
      </w:r>
    </w:p>
    <w:p w14:paraId="326F34BB" w14:textId="77777777" w:rsidR="00075191" w:rsidRDefault="00000000">
      <w:pPr>
        <w:pStyle w:val="ListParagraph"/>
        <w:numPr>
          <w:ilvl w:val="2"/>
          <w:numId w:val="41"/>
        </w:numPr>
        <w:tabs>
          <w:tab w:val="left" w:pos="1541"/>
        </w:tabs>
        <w:ind w:right="368" w:firstLine="450"/>
        <w:jc w:val="both"/>
        <w:rPr>
          <w:sz w:val="30"/>
        </w:rPr>
      </w:pPr>
      <w:r>
        <w:rPr>
          <w:sz w:val="30"/>
        </w:rPr>
        <w:t>Alfonso Rodriguez, S. J.: Pratique de la Perfection Chretienne, Part iii., Treatise v., ch. x.</w:t>
      </w:r>
    </w:p>
    <w:p w14:paraId="326F34BC" w14:textId="77777777" w:rsidR="00075191" w:rsidRDefault="00000000">
      <w:pPr>
        <w:pStyle w:val="BodyText"/>
        <w:ind w:right="359"/>
      </w:pPr>
      <w:r>
        <w:t xml:space="preserve">One should read the letters in which Ignatius Loyola recommends obedience as the backbone of his order, if one would gain insight into the full spirit of its cult.[188] They are too long to quote; but Ignatius's belief is so vividly expressed in a couple of sayings reported by companions that, though they have been so often cited, I will ask your permission to copy them once </w:t>
      </w:r>
      <w:r>
        <w:rPr>
          <w:spacing w:val="-2"/>
        </w:rPr>
        <w:t>more:—</w:t>
      </w:r>
    </w:p>
    <w:p w14:paraId="326F34BD" w14:textId="77777777" w:rsidR="00075191" w:rsidRDefault="00000000">
      <w:pPr>
        <w:pStyle w:val="ListParagraph"/>
        <w:numPr>
          <w:ilvl w:val="2"/>
          <w:numId w:val="41"/>
        </w:numPr>
        <w:tabs>
          <w:tab w:val="left" w:pos="1610"/>
        </w:tabs>
        <w:ind w:right="360" w:firstLine="450"/>
        <w:jc w:val="both"/>
        <w:rPr>
          <w:sz w:val="30"/>
        </w:rPr>
      </w:pPr>
      <w:r>
        <w:rPr>
          <w:sz w:val="30"/>
        </w:rPr>
        <w:t>Letters li. and cxx. of the collection translated into French by Bouix, Paris, 1870.</w:t>
      </w:r>
    </w:p>
    <w:p w14:paraId="326F34BE" w14:textId="77777777" w:rsidR="00075191" w:rsidRDefault="00000000">
      <w:pPr>
        <w:pStyle w:val="BodyText"/>
        <w:spacing w:before="1"/>
        <w:ind w:right="362"/>
      </w:pPr>
      <w:r>
        <w:t>"I ought," an early biographer reports him as saying, "on entering</w:t>
      </w:r>
      <w:r>
        <w:rPr>
          <w:spacing w:val="40"/>
        </w:rPr>
        <w:t xml:space="preserve"> </w:t>
      </w:r>
      <w:r>
        <w:t>religion, and thereafter, to place myself entirely in the hands of God, and of him who takes His place by His authority. I ought to desire that my Superior should oblige me to give up my own judgment, and conquer my own mind. I ought to set up no difference between one Superior and another, … but recognize</w:t>
      </w:r>
      <w:r>
        <w:rPr>
          <w:spacing w:val="73"/>
        </w:rPr>
        <w:t xml:space="preserve"> </w:t>
      </w:r>
      <w:r>
        <w:t>them</w:t>
      </w:r>
      <w:r>
        <w:rPr>
          <w:spacing w:val="76"/>
        </w:rPr>
        <w:t xml:space="preserve"> </w:t>
      </w:r>
      <w:r>
        <w:t>all</w:t>
      </w:r>
      <w:r>
        <w:rPr>
          <w:spacing w:val="76"/>
        </w:rPr>
        <w:t xml:space="preserve"> </w:t>
      </w:r>
      <w:r>
        <w:t>as</w:t>
      </w:r>
      <w:r>
        <w:rPr>
          <w:spacing w:val="76"/>
        </w:rPr>
        <w:t xml:space="preserve"> </w:t>
      </w:r>
      <w:r>
        <w:t>equal</w:t>
      </w:r>
      <w:r>
        <w:rPr>
          <w:spacing w:val="75"/>
        </w:rPr>
        <w:t xml:space="preserve"> </w:t>
      </w:r>
      <w:r>
        <w:t>before</w:t>
      </w:r>
      <w:r>
        <w:rPr>
          <w:spacing w:val="76"/>
        </w:rPr>
        <w:t xml:space="preserve"> </w:t>
      </w:r>
      <w:r>
        <w:t>God,</w:t>
      </w:r>
      <w:r>
        <w:rPr>
          <w:spacing w:val="76"/>
        </w:rPr>
        <w:t xml:space="preserve"> </w:t>
      </w:r>
      <w:r>
        <w:t>whose</w:t>
      </w:r>
      <w:r>
        <w:rPr>
          <w:spacing w:val="76"/>
        </w:rPr>
        <w:t xml:space="preserve"> </w:t>
      </w:r>
      <w:r>
        <w:t>place</w:t>
      </w:r>
      <w:r>
        <w:rPr>
          <w:spacing w:val="75"/>
        </w:rPr>
        <w:t xml:space="preserve"> </w:t>
      </w:r>
      <w:r>
        <w:t>they</w:t>
      </w:r>
      <w:r>
        <w:rPr>
          <w:spacing w:val="76"/>
        </w:rPr>
        <w:t xml:space="preserve"> </w:t>
      </w:r>
      <w:r>
        <w:t>fill.</w:t>
      </w:r>
      <w:r>
        <w:rPr>
          <w:spacing w:val="76"/>
        </w:rPr>
        <w:t xml:space="preserve"> </w:t>
      </w:r>
      <w:r>
        <w:t>For</w:t>
      </w:r>
      <w:r>
        <w:rPr>
          <w:spacing w:val="76"/>
        </w:rPr>
        <w:t xml:space="preserve"> </w:t>
      </w:r>
      <w:r>
        <w:t>if</w:t>
      </w:r>
      <w:r>
        <w:rPr>
          <w:spacing w:val="76"/>
        </w:rPr>
        <w:t xml:space="preserve"> </w:t>
      </w:r>
      <w:r>
        <w:rPr>
          <w:spacing w:val="-10"/>
        </w:rPr>
        <w:t>I</w:t>
      </w:r>
    </w:p>
    <w:p w14:paraId="326F34BF" w14:textId="77777777" w:rsidR="00075191" w:rsidRDefault="00075191">
      <w:pPr>
        <w:pStyle w:val="BodyText"/>
        <w:sectPr w:rsidR="00075191">
          <w:pgSz w:w="12240" w:h="15840"/>
          <w:pgMar w:top="1360" w:right="1080" w:bottom="280" w:left="1080" w:header="720" w:footer="720" w:gutter="0"/>
          <w:cols w:space="720"/>
        </w:sectPr>
      </w:pPr>
    </w:p>
    <w:p w14:paraId="326F34C0" w14:textId="77777777" w:rsidR="00075191" w:rsidRDefault="00000000">
      <w:pPr>
        <w:pStyle w:val="BodyText"/>
        <w:spacing w:before="70"/>
        <w:ind w:right="359" w:firstLine="0"/>
      </w:pPr>
      <w:r>
        <w:t>distinguish persons, I weaken the spirit of obedience. In the hands of my Superior, I must be a soft wax, a thing, from which he is to require whatever pleases him, be it to write or receive letters, to speak or not to speak to such a person, or the like; and I must put all my fervor in executing zealously and exactly what I am ordered. I must consider myself as a corpse which has neither intelligence nor will; be like a mass of matter which without</w:t>
      </w:r>
      <w:r>
        <w:rPr>
          <w:spacing w:val="40"/>
        </w:rPr>
        <w:t xml:space="preserve"> </w:t>
      </w:r>
      <w:r>
        <w:t>resistance lets itself be placed wherever it may please any one; like a stick in the hand of an old man, who uses it according to his needs and places it</w:t>
      </w:r>
      <w:r>
        <w:rPr>
          <w:spacing w:val="40"/>
        </w:rPr>
        <w:t xml:space="preserve"> </w:t>
      </w:r>
      <w:r>
        <w:t>where it suits him. So must I be under the hands of the Order, to serve it in</w:t>
      </w:r>
      <w:r>
        <w:rPr>
          <w:spacing w:val="40"/>
        </w:rPr>
        <w:t xml:space="preserve"> </w:t>
      </w:r>
      <w:r>
        <w:t>the way it judges most useful.</w:t>
      </w:r>
    </w:p>
    <w:p w14:paraId="326F34C1" w14:textId="77777777" w:rsidR="00075191" w:rsidRDefault="00000000">
      <w:pPr>
        <w:pStyle w:val="BodyText"/>
        <w:ind w:right="359"/>
      </w:pPr>
      <w:r>
        <w:t>"I must never ask of the Superior to be sent to a particular place, to be employed in a particular duty…. I must consider nothing as belonging to me personally, and as regards the things I use, be like a statue which lets itself be stripped and never opposes resistance."[189]</w:t>
      </w:r>
    </w:p>
    <w:p w14:paraId="326F34C2" w14:textId="77777777" w:rsidR="00075191" w:rsidRDefault="00000000">
      <w:pPr>
        <w:pStyle w:val="ListParagraph"/>
        <w:numPr>
          <w:ilvl w:val="2"/>
          <w:numId w:val="41"/>
        </w:numPr>
        <w:tabs>
          <w:tab w:val="left" w:pos="1532"/>
        </w:tabs>
        <w:ind w:left="1532" w:hanging="722"/>
        <w:jc w:val="both"/>
        <w:rPr>
          <w:sz w:val="30"/>
        </w:rPr>
      </w:pPr>
      <w:r>
        <w:rPr>
          <w:sz w:val="30"/>
        </w:rPr>
        <w:t>Bartoli-Michel,</w:t>
      </w:r>
      <w:r>
        <w:rPr>
          <w:spacing w:val="-7"/>
          <w:sz w:val="30"/>
        </w:rPr>
        <w:t xml:space="preserve"> </w:t>
      </w:r>
      <w:r>
        <w:rPr>
          <w:sz w:val="30"/>
        </w:rPr>
        <w:t>ii.</w:t>
      </w:r>
      <w:r>
        <w:rPr>
          <w:spacing w:val="-7"/>
          <w:sz w:val="30"/>
        </w:rPr>
        <w:t xml:space="preserve"> </w:t>
      </w:r>
      <w:r>
        <w:rPr>
          <w:spacing w:val="-5"/>
          <w:sz w:val="30"/>
        </w:rPr>
        <w:t>13</w:t>
      </w:r>
    </w:p>
    <w:p w14:paraId="326F34C3" w14:textId="77777777" w:rsidR="00075191" w:rsidRDefault="00000000">
      <w:pPr>
        <w:pStyle w:val="BodyText"/>
        <w:ind w:right="363"/>
      </w:pPr>
      <w:r>
        <w:t>The other saying is reported by Rodriguez in the chapter from which I a moment ago made quotations. When speaking of the Pope's authority, Rodriguez writes:—</w:t>
      </w:r>
    </w:p>
    <w:p w14:paraId="326F34C4" w14:textId="77777777" w:rsidR="00075191" w:rsidRDefault="00000000">
      <w:pPr>
        <w:pStyle w:val="BodyText"/>
      </w:pPr>
      <w:r>
        <w:t>"Saint Ignatius said, when general of his company, that if the Holy Father were to order him to set sail in the first bark which he might find in the port</w:t>
      </w:r>
      <w:r>
        <w:rPr>
          <w:spacing w:val="40"/>
        </w:rPr>
        <w:t xml:space="preserve"> </w:t>
      </w:r>
      <w:r>
        <w:t>of Ostia, near Rome, and to abandon himself to the sea, without a mast, without sails, without oars or rudder or any of the things that are needful for navigation or subsistence, he would obey not only with alacrity, but without anxiety or repugnance, and even with a great internal satisfaction."[190]</w:t>
      </w:r>
    </w:p>
    <w:p w14:paraId="326F34C5" w14:textId="77777777" w:rsidR="00075191" w:rsidRDefault="00000000">
      <w:pPr>
        <w:pStyle w:val="ListParagraph"/>
        <w:numPr>
          <w:ilvl w:val="2"/>
          <w:numId w:val="41"/>
        </w:numPr>
        <w:tabs>
          <w:tab w:val="left" w:pos="1532"/>
        </w:tabs>
        <w:ind w:left="1532" w:hanging="722"/>
        <w:jc w:val="both"/>
        <w:rPr>
          <w:sz w:val="30"/>
        </w:rPr>
      </w:pPr>
      <w:r>
        <w:rPr>
          <w:sz w:val="30"/>
        </w:rPr>
        <w:t>Rodriguez:</w:t>
      </w:r>
      <w:r>
        <w:rPr>
          <w:spacing w:val="-6"/>
          <w:sz w:val="30"/>
        </w:rPr>
        <w:t xml:space="preserve"> </w:t>
      </w:r>
      <w:r>
        <w:rPr>
          <w:sz w:val="30"/>
        </w:rPr>
        <w:t>Op.</w:t>
      </w:r>
      <w:r>
        <w:rPr>
          <w:spacing w:val="-3"/>
          <w:sz w:val="30"/>
        </w:rPr>
        <w:t xml:space="preserve"> </w:t>
      </w:r>
      <w:r>
        <w:rPr>
          <w:sz w:val="30"/>
        </w:rPr>
        <w:t>cit.,</w:t>
      </w:r>
      <w:r>
        <w:rPr>
          <w:spacing w:val="-3"/>
          <w:sz w:val="30"/>
        </w:rPr>
        <w:t xml:space="preserve"> </w:t>
      </w:r>
      <w:r>
        <w:rPr>
          <w:sz w:val="30"/>
        </w:rPr>
        <w:t>Part</w:t>
      </w:r>
      <w:r>
        <w:rPr>
          <w:spacing w:val="-4"/>
          <w:sz w:val="30"/>
        </w:rPr>
        <w:t xml:space="preserve"> </w:t>
      </w:r>
      <w:r>
        <w:rPr>
          <w:sz w:val="30"/>
        </w:rPr>
        <w:t>iii.,</w:t>
      </w:r>
      <w:r>
        <w:rPr>
          <w:spacing w:val="-3"/>
          <w:sz w:val="30"/>
        </w:rPr>
        <w:t xml:space="preserve"> </w:t>
      </w:r>
      <w:r>
        <w:rPr>
          <w:sz w:val="30"/>
        </w:rPr>
        <w:t>Treatise</w:t>
      </w:r>
      <w:r>
        <w:rPr>
          <w:spacing w:val="-4"/>
          <w:sz w:val="30"/>
        </w:rPr>
        <w:t xml:space="preserve"> </w:t>
      </w:r>
      <w:r>
        <w:rPr>
          <w:sz w:val="30"/>
        </w:rPr>
        <w:t>v.,</w:t>
      </w:r>
      <w:r>
        <w:rPr>
          <w:spacing w:val="-3"/>
          <w:sz w:val="30"/>
        </w:rPr>
        <w:t xml:space="preserve"> </w:t>
      </w:r>
      <w:r>
        <w:rPr>
          <w:sz w:val="30"/>
        </w:rPr>
        <w:t>ch.</w:t>
      </w:r>
      <w:r>
        <w:rPr>
          <w:spacing w:val="-2"/>
          <w:sz w:val="30"/>
        </w:rPr>
        <w:t xml:space="preserve"> </w:t>
      </w:r>
      <w:r>
        <w:rPr>
          <w:spacing w:val="-5"/>
          <w:sz w:val="30"/>
        </w:rPr>
        <w:t>vi.</w:t>
      </w:r>
    </w:p>
    <w:p w14:paraId="326F34C6" w14:textId="77777777" w:rsidR="00075191" w:rsidRDefault="00000000">
      <w:pPr>
        <w:pStyle w:val="BodyText"/>
        <w:ind w:right="369"/>
      </w:pPr>
      <w:r>
        <w:t>With a solitary concrete example of the extravagance to which the virtue we are considering has been carried, I will pass to the topic next in order.</w:t>
      </w:r>
    </w:p>
    <w:p w14:paraId="326F34C7" w14:textId="77777777" w:rsidR="00075191" w:rsidRDefault="00000000">
      <w:pPr>
        <w:pStyle w:val="BodyText"/>
      </w:pPr>
      <w:r>
        <w:t>"Sister Marie Claire [of Port Royal] had been greatly imbued with the holiness and excellence of M. de Langres. This prelate, soon after he came to Port Royal, said to her one day, seeing her so tenderly attached to Mother Angelique, that it would perhaps be better not to speak to her again. Marie Claire, greedy of obedience, took this inconsiderate word for an oracle of God, and from that day forward remained for several years without once speaking to her sister."[191]</w:t>
      </w:r>
    </w:p>
    <w:p w14:paraId="326F34C8" w14:textId="77777777" w:rsidR="00075191" w:rsidRDefault="00000000">
      <w:pPr>
        <w:pStyle w:val="ListParagraph"/>
        <w:numPr>
          <w:ilvl w:val="2"/>
          <w:numId w:val="41"/>
        </w:numPr>
        <w:tabs>
          <w:tab w:val="left" w:pos="1532"/>
        </w:tabs>
        <w:spacing w:before="1"/>
        <w:ind w:left="1532" w:hanging="722"/>
        <w:jc w:val="both"/>
        <w:rPr>
          <w:sz w:val="30"/>
        </w:rPr>
      </w:pPr>
      <w:r>
        <w:rPr>
          <w:sz w:val="30"/>
        </w:rPr>
        <w:t>Sainte-Beuve:</w:t>
      </w:r>
      <w:r>
        <w:rPr>
          <w:spacing w:val="-7"/>
          <w:sz w:val="30"/>
        </w:rPr>
        <w:t xml:space="preserve"> </w:t>
      </w:r>
      <w:r>
        <w:rPr>
          <w:sz w:val="30"/>
        </w:rPr>
        <w:t>Histoire</w:t>
      </w:r>
      <w:r>
        <w:rPr>
          <w:spacing w:val="-4"/>
          <w:sz w:val="30"/>
        </w:rPr>
        <w:t xml:space="preserve"> </w:t>
      </w:r>
      <w:r>
        <w:rPr>
          <w:sz w:val="30"/>
        </w:rPr>
        <w:t>de</w:t>
      </w:r>
      <w:r>
        <w:rPr>
          <w:spacing w:val="-5"/>
          <w:sz w:val="30"/>
        </w:rPr>
        <w:t xml:space="preserve"> </w:t>
      </w:r>
      <w:r>
        <w:rPr>
          <w:sz w:val="30"/>
        </w:rPr>
        <w:t>Port</w:t>
      </w:r>
      <w:r>
        <w:rPr>
          <w:spacing w:val="-4"/>
          <w:sz w:val="30"/>
        </w:rPr>
        <w:t xml:space="preserve"> </w:t>
      </w:r>
      <w:r>
        <w:rPr>
          <w:sz w:val="30"/>
        </w:rPr>
        <w:t>Royal,</w:t>
      </w:r>
      <w:r>
        <w:rPr>
          <w:spacing w:val="-4"/>
          <w:sz w:val="30"/>
        </w:rPr>
        <w:t xml:space="preserve"> </w:t>
      </w:r>
      <w:r>
        <w:rPr>
          <w:sz w:val="30"/>
        </w:rPr>
        <w:t>i.</w:t>
      </w:r>
      <w:r>
        <w:rPr>
          <w:spacing w:val="-3"/>
          <w:sz w:val="30"/>
        </w:rPr>
        <w:t xml:space="preserve"> </w:t>
      </w:r>
      <w:r>
        <w:rPr>
          <w:spacing w:val="-4"/>
          <w:sz w:val="30"/>
        </w:rPr>
        <w:t>346.</w:t>
      </w:r>
    </w:p>
    <w:p w14:paraId="326F34C9" w14:textId="77777777" w:rsidR="00075191" w:rsidRDefault="00000000">
      <w:pPr>
        <w:pStyle w:val="BodyText"/>
        <w:ind w:right="361"/>
      </w:pPr>
      <w:r>
        <w:t>Our next topic shall be Poverty, felt at all times and under all creeds as one</w:t>
      </w:r>
      <w:r>
        <w:rPr>
          <w:spacing w:val="31"/>
        </w:rPr>
        <w:t xml:space="preserve">  </w:t>
      </w:r>
      <w:r>
        <w:t>adornment</w:t>
      </w:r>
      <w:r>
        <w:rPr>
          <w:spacing w:val="31"/>
        </w:rPr>
        <w:t xml:space="preserve">  </w:t>
      </w:r>
      <w:r>
        <w:t>of</w:t>
      </w:r>
      <w:r>
        <w:rPr>
          <w:spacing w:val="31"/>
        </w:rPr>
        <w:t xml:space="preserve">  </w:t>
      </w:r>
      <w:r>
        <w:t>a</w:t>
      </w:r>
      <w:r>
        <w:rPr>
          <w:spacing w:val="32"/>
        </w:rPr>
        <w:t xml:space="preserve">  </w:t>
      </w:r>
      <w:r>
        <w:t>saintly</w:t>
      </w:r>
      <w:r>
        <w:rPr>
          <w:spacing w:val="31"/>
        </w:rPr>
        <w:t xml:space="preserve">  </w:t>
      </w:r>
      <w:r>
        <w:t>life.</w:t>
      </w:r>
      <w:r>
        <w:rPr>
          <w:spacing w:val="31"/>
        </w:rPr>
        <w:t xml:space="preserve">  </w:t>
      </w:r>
      <w:r>
        <w:t>Since</w:t>
      </w:r>
      <w:r>
        <w:rPr>
          <w:spacing w:val="31"/>
        </w:rPr>
        <w:t xml:space="preserve">  </w:t>
      </w:r>
      <w:r>
        <w:t>the</w:t>
      </w:r>
      <w:r>
        <w:rPr>
          <w:spacing w:val="32"/>
        </w:rPr>
        <w:t xml:space="preserve">  </w:t>
      </w:r>
      <w:r>
        <w:t>instinct</w:t>
      </w:r>
      <w:r>
        <w:rPr>
          <w:spacing w:val="31"/>
        </w:rPr>
        <w:t xml:space="preserve">  </w:t>
      </w:r>
      <w:r>
        <w:t>of</w:t>
      </w:r>
      <w:r>
        <w:rPr>
          <w:spacing w:val="31"/>
        </w:rPr>
        <w:t xml:space="preserve">  </w:t>
      </w:r>
      <w:r>
        <w:t>ownership</w:t>
      </w:r>
      <w:r>
        <w:rPr>
          <w:spacing w:val="32"/>
        </w:rPr>
        <w:t xml:space="preserve">  </w:t>
      </w:r>
      <w:r>
        <w:rPr>
          <w:spacing w:val="-5"/>
        </w:rPr>
        <w:t>is</w:t>
      </w:r>
    </w:p>
    <w:p w14:paraId="326F34CA" w14:textId="77777777" w:rsidR="00075191" w:rsidRDefault="00075191">
      <w:pPr>
        <w:pStyle w:val="BodyText"/>
        <w:sectPr w:rsidR="00075191">
          <w:pgSz w:w="12240" w:h="15840"/>
          <w:pgMar w:top="1360" w:right="1080" w:bottom="280" w:left="1080" w:header="720" w:footer="720" w:gutter="0"/>
          <w:cols w:space="720"/>
        </w:sectPr>
      </w:pPr>
    </w:p>
    <w:p w14:paraId="326F34CB" w14:textId="77777777" w:rsidR="00075191" w:rsidRDefault="00000000">
      <w:pPr>
        <w:pStyle w:val="BodyText"/>
        <w:spacing w:before="70"/>
        <w:ind w:firstLine="0"/>
      </w:pPr>
      <w:r>
        <w:t>fundamental in man's nature, this is one more example of the ascetic paradox. Yet it appears no paradox at all, but perfectly reasonable, the moment one recollects how easily higher excitements hold lower cupidities in check. Having</w:t>
      </w:r>
      <w:r>
        <w:rPr>
          <w:spacing w:val="-3"/>
        </w:rPr>
        <w:t xml:space="preserve"> </w:t>
      </w:r>
      <w:r>
        <w:t>just</w:t>
      </w:r>
      <w:r>
        <w:rPr>
          <w:spacing w:val="-2"/>
        </w:rPr>
        <w:t xml:space="preserve"> </w:t>
      </w:r>
      <w:r>
        <w:t>quoted</w:t>
      </w:r>
      <w:r>
        <w:rPr>
          <w:spacing w:val="-2"/>
        </w:rPr>
        <w:t xml:space="preserve"> </w:t>
      </w:r>
      <w:r>
        <w:t>the</w:t>
      </w:r>
      <w:r>
        <w:rPr>
          <w:spacing w:val="-2"/>
        </w:rPr>
        <w:t xml:space="preserve"> </w:t>
      </w:r>
      <w:r>
        <w:t>Jesuit</w:t>
      </w:r>
      <w:r>
        <w:rPr>
          <w:spacing w:val="-2"/>
        </w:rPr>
        <w:t xml:space="preserve"> </w:t>
      </w:r>
      <w:r>
        <w:t>Rodriguez</w:t>
      </w:r>
      <w:r>
        <w:rPr>
          <w:spacing w:val="-2"/>
        </w:rPr>
        <w:t xml:space="preserve"> </w:t>
      </w:r>
      <w:r>
        <w:t>on</w:t>
      </w:r>
      <w:r>
        <w:rPr>
          <w:spacing w:val="-2"/>
        </w:rPr>
        <w:t xml:space="preserve"> </w:t>
      </w:r>
      <w:r>
        <w:t>the</w:t>
      </w:r>
      <w:r>
        <w:rPr>
          <w:spacing w:val="-2"/>
        </w:rPr>
        <w:t xml:space="preserve"> </w:t>
      </w:r>
      <w:r>
        <w:t>subject</w:t>
      </w:r>
      <w:r>
        <w:rPr>
          <w:spacing w:val="-2"/>
        </w:rPr>
        <w:t xml:space="preserve"> </w:t>
      </w:r>
      <w:r>
        <w:t>of</w:t>
      </w:r>
      <w:r>
        <w:rPr>
          <w:spacing w:val="-2"/>
        </w:rPr>
        <w:t xml:space="preserve"> </w:t>
      </w:r>
      <w:r>
        <w:t>obedience,</w:t>
      </w:r>
      <w:r>
        <w:rPr>
          <w:spacing w:val="-2"/>
        </w:rPr>
        <w:t xml:space="preserve"> </w:t>
      </w:r>
      <w:r>
        <w:t>I</w:t>
      </w:r>
      <w:r>
        <w:rPr>
          <w:spacing w:val="-2"/>
        </w:rPr>
        <w:t xml:space="preserve"> </w:t>
      </w:r>
      <w:r>
        <w:t>will,</w:t>
      </w:r>
      <w:r>
        <w:rPr>
          <w:spacing w:val="-2"/>
        </w:rPr>
        <w:t xml:space="preserve"> </w:t>
      </w:r>
      <w:r>
        <w:t>to give</w:t>
      </w:r>
      <w:r>
        <w:rPr>
          <w:spacing w:val="-1"/>
        </w:rPr>
        <w:t xml:space="preserve"> </w:t>
      </w:r>
      <w:r>
        <w:t>immediately</w:t>
      </w:r>
      <w:r>
        <w:rPr>
          <w:spacing w:val="-1"/>
        </w:rPr>
        <w:t xml:space="preserve"> </w:t>
      </w:r>
      <w:r>
        <w:t>a</w:t>
      </w:r>
      <w:r>
        <w:rPr>
          <w:spacing w:val="-1"/>
        </w:rPr>
        <w:t xml:space="preserve"> </w:t>
      </w:r>
      <w:r>
        <w:t>concrete</w:t>
      </w:r>
      <w:r>
        <w:rPr>
          <w:spacing w:val="-1"/>
        </w:rPr>
        <w:t xml:space="preserve"> </w:t>
      </w:r>
      <w:r>
        <w:t>turn</w:t>
      </w:r>
      <w:r>
        <w:rPr>
          <w:spacing w:val="-1"/>
        </w:rPr>
        <w:t xml:space="preserve"> </w:t>
      </w:r>
      <w:r>
        <w:t>to</w:t>
      </w:r>
      <w:r>
        <w:rPr>
          <w:spacing w:val="-1"/>
        </w:rPr>
        <w:t xml:space="preserve"> </w:t>
      </w:r>
      <w:r>
        <w:t>our</w:t>
      </w:r>
      <w:r>
        <w:rPr>
          <w:spacing w:val="-1"/>
        </w:rPr>
        <w:t xml:space="preserve"> </w:t>
      </w:r>
      <w:r>
        <w:t>discussion</w:t>
      </w:r>
      <w:r>
        <w:rPr>
          <w:spacing w:val="-1"/>
        </w:rPr>
        <w:t xml:space="preserve"> </w:t>
      </w:r>
      <w:r>
        <w:t>of</w:t>
      </w:r>
      <w:r>
        <w:rPr>
          <w:spacing w:val="-1"/>
        </w:rPr>
        <w:t xml:space="preserve"> </w:t>
      </w:r>
      <w:r>
        <w:t>poverty,</w:t>
      </w:r>
      <w:r>
        <w:rPr>
          <w:spacing w:val="-1"/>
        </w:rPr>
        <w:t xml:space="preserve"> </w:t>
      </w:r>
      <w:r>
        <w:t>also</w:t>
      </w:r>
      <w:r>
        <w:rPr>
          <w:spacing w:val="-1"/>
        </w:rPr>
        <w:t xml:space="preserve"> </w:t>
      </w:r>
      <w:r>
        <w:t>read</w:t>
      </w:r>
      <w:r>
        <w:rPr>
          <w:spacing w:val="-1"/>
        </w:rPr>
        <w:t xml:space="preserve"> </w:t>
      </w:r>
      <w:r>
        <w:t>you</w:t>
      </w:r>
      <w:r>
        <w:rPr>
          <w:spacing w:val="-1"/>
        </w:rPr>
        <w:t xml:space="preserve"> </w:t>
      </w:r>
      <w:r>
        <w:t>a page from his chapter on this latter virtue. You must remember that he is writing instructions for monks of his own order, and bases them all on the text, "Blessed are the poor in spirit."</w:t>
      </w:r>
    </w:p>
    <w:p w14:paraId="326F34CC" w14:textId="77777777" w:rsidR="00075191" w:rsidRDefault="00000000">
      <w:pPr>
        <w:pStyle w:val="BodyText"/>
      </w:pPr>
      <w:r>
        <w:t>"If any one of you," he says, "will know whether or not he is really poor in spirit, let him consider whether he loves the ordinary consequences and effects of poverty, which are hunger, thirst, cold, fatigue, and the denudation of all conveniences. See if you are glad to wear a worn-out habit full of patches. See if you are glad when something is lacking to your meal, when you are passed by in serving it, when what you receive is distasteful to you, when your cell is out of repair. If you are not glad of these things, if instead</w:t>
      </w:r>
      <w:r>
        <w:rPr>
          <w:spacing w:val="40"/>
        </w:rPr>
        <w:t xml:space="preserve"> </w:t>
      </w:r>
      <w:r>
        <w:t>of loving them you avoid them, then there is proof that you have not attained the perfection of poverty of spirit." Rodriguez then goes on to describe the practice</w:t>
      </w:r>
      <w:r>
        <w:rPr>
          <w:spacing w:val="-3"/>
        </w:rPr>
        <w:t xml:space="preserve"> </w:t>
      </w:r>
      <w:r>
        <w:t>of</w:t>
      </w:r>
      <w:r>
        <w:rPr>
          <w:spacing w:val="-2"/>
        </w:rPr>
        <w:t xml:space="preserve"> </w:t>
      </w:r>
      <w:r>
        <w:t>poverty</w:t>
      </w:r>
      <w:r>
        <w:rPr>
          <w:spacing w:val="-2"/>
        </w:rPr>
        <w:t xml:space="preserve"> </w:t>
      </w:r>
      <w:r>
        <w:t>in</w:t>
      </w:r>
      <w:r>
        <w:rPr>
          <w:spacing w:val="-2"/>
        </w:rPr>
        <w:t xml:space="preserve"> </w:t>
      </w:r>
      <w:r>
        <w:t>more</w:t>
      </w:r>
      <w:r>
        <w:rPr>
          <w:spacing w:val="-2"/>
        </w:rPr>
        <w:t xml:space="preserve"> </w:t>
      </w:r>
      <w:r>
        <w:t>detail.</w:t>
      </w:r>
      <w:r>
        <w:rPr>
          <w:spacing w:val="-2"/>
        </w:rPr>
        <w:t xml:space="preserve"> </w:t>
      </w:r>
      <w:r>
        <w:t>"The</w:t>
      </w:r>
      <w:r>
        <w:rPr>
          <w:spacing w:val="-2"/>
        </w:rPr>
        <w:t xml:space="preserve"> </w:t>
      </w:r>
      <w:r>
        <w:t>first</w:t>
      </w:r>
      <w:r>
        <w:rPr>
          <w:spacing w:val="-2"/>
        </w:rPr>
        <w:t xml:space="preserve"> </w:t>
      </w:r>
      <w:r>
        <w:t>point</w:t>
      </w:r>
      <w:r>
        <w:rPr>
          <w:spacing w:val="-2"/>
        </w:rPr>
        <w:t xml:space="preserve"> </w:t>
      </w:r>
      <w:r>
        <w:t>is</w:t>
      </w:r>
      <w:r>
        <w:rPr>
          <w:spacing w:val="-2"/>
        </w:rPr>
        <w:t xml:space="preserve"> </w:t>
      </w:r>
      <w:r>
        <w:t>that</w:t>
      </w:r>
      <w:r>
        <w:rPr>
          <w:spacing w:val="-2"/>
        </w:rPr>
        <w:t xml:space="preserve"> </w:t>
      </w:r>
      <w:r>
        <w:t>which</w:t>
      </w:r>
      <w:r>
        <w:rPr>
          <w:spacing w:val="-2"/>
        </w:rPr>
        <w:t xml:space="preserve"> </w:t>
      </w:r>
      <w:r>
        <w:t>Saint</w:t>
      </w:r>
      <w:r>
        <w:rPr>
          <w:spacing w:val="-2"/>
        </w:rPr>
        <w:t xml:space="preserve"> </w:t>
      </w:r>
      <w:r>
        <w:t>Ignatius proposes in his constitutions, when he says, 'Let no one use anything as if it were his private possession.' 'A religious person,' he says, 'ought in respect to all the things that he uses, to be like a statue which one may drape with clothing, but which feels no grief and makes no resistance when one strips it again. It is in this way that you should feel towards your clothes, your books, your cell, and everything else that you make use of; if ordered to quit them,</w:t>
      </w:r>
      <w:r>
        <w:rPr>
          <w:spacing w:val="40"/>
        </w:rPr>
        <w:t xml:space="preserve"> </w:t>
      </w:r>
      <w:r>
        <w:t>or to exchange them for others, have no more sorrow than if you were a</w:t>
      </w:r>
      <w:r>
        <w:rPr>
          <w:spacing w:val="40"/>
        </w:rPr>
        <w:t xml:space="preserve"> </w:t>
      </w:r>
      <w:r>
        <w:t>statue being uncovered. In this way you will avoid using them as if they were your private possession. But if, when you give up your cell, or yield possession of this or that object or exchange it for another, you feel repugnance and are not like a statue, that shows that you view these things as if they were your private property.'</w:t>
      </w:r>
    </w:p>
    <w:p w14:paraId="326F34CD" w14:textId="77777777" w:rsidR="00075191" w:rsidRDefault="00000000">
      <w:pPr>
        <w:pStyle w:val="BodyText"/>
        <w:spacing w:before="1"/>
        <w:ind w:right="359"/>
      </w:pPr>
      <w:r>
        <w:t>"And this is why our holy founder wished the superiors to test their</w:t>
      </w:r>
      <w:r>
        <w:rPr>
          <w:spacing w:val="40"/>
        </w:rPr>
        <w:t xml:space="preserve"> </w:t>
      </w:r>
      <w:r>
        <w:t>monks somewhat as God tested Abraham, and to put their poverty and their obedience to trial, that by this means they may become acquainted with the degree of their virtue, and gain a chance to make ever farther progress in perfection, … making the one move out of his room when he finds it comfortable and is attached to it; taking away from another a book of which he</w:t>
      </w:r>
      <w:r>
        <w:rPr>
          <w:spacing w:val="56"/>
        </w:rPr>
        <w:t xml:space="preserve"> </w:t>
      </w:r>
      <w:r>
        <w:t>is</w:t>
      </w:r>
      <w:r>
        <w:rPr>
          <w:spacing w:val="56"/>
        </w:rPr>
        <w:t xml:space="preserve"> </w:t>
      </w:r>
      <w:r>
        <w:t>fond;</w:t>
      </w:r>
      <w:r>
        <w:rPr>
          <w:spacing w:val="56"/>
        </w:rPr>
        <w:t xml:space="preserve"> </w:t>
      </w:r>
      <w:r>
        <w:t>or</w:t>
      </w:r>
      <w:r>
        <w:rPr>
          <w:spacing w:val="56"/>
        </w:rPr>
        <w:t xml:space="preserve"> </w:t>
      </w:r>
      <w:r>
        <w:t>obliging</w:t>
      </w:r>
      <w:r>
        <w:rPr>
          <w:spacing w:val="57"/>
        </w:rPr>
        <w:t xml:space="preserve"> </w:t>
      </w:r>
      <w:r>
        <w:t>a</w:t>
      </w:r>
      <w:r>
        <w:rPr>
          <w:spacing w:val="56"/>
        </w:rPr>
        <w:t xml:space="preserve"> </w:t>
      </w:r>
      <w:r>
        <w:t>third</w:t>
      </w:r>
      <w:r>
        <w:rPr>
          <w:spacing w:val="57"/>
        </w:rPr>
        <w:t xml:space="preserve"> </w:t>
      </w:r>
      <w:r>
        <w:t>to</w:t>
      </w:r>
      <w:r>
        <w:rPr>
          <w:spacing w:val="56"/>
        </w:rPr>
        <w:t xml:space="preserve"> </w:t>
      </w:r>
      <w:r>
        <w:t>exchange</w:t>
      </w:r>
      <w:r>
        <w:rPr>
          <w:spacing w:val="56"/>
        </w:rPr>
        <w:t xml:space="preserve"> </w:t>
      </w:r>
      <w:r>
        <w:t>his</w:t>
      </w:r>
      <w:r>
        <w:rPr>
          <w:spacing w:val="57"/>
        </w:rPr>
        <w:t xml:space="preserve"> </w:t>
      </w:r>
      <w:r>
        <w:t>garment</w:t>
      </w:r>
      <w:r>
        <w:rPr>
          <w:spacing w:val="56"/>
        </w:rPr>
        <w:t xml:space="preserve"> </w:t>
      </w:r>
      <w:r>
        <w:t>for</w:t>
      </w:r>
      <w:r>
        <w:rPr>
          <w:spacing w:val="57"/>
        </w:rPr>
        <w:t xml:space="preserve"> </w:t>
      </w:r>
      <w:r>
        <w:t>a</w:t>
      </w:r>
      <w:r>
        <w:rPr>
          <w:spacing w:val="56"/>
        </w:rPr>
        <w:t xml:space="preserve"> </w:t>
      </w:r>
      <w:r>
        <w:t>worse</w:t>
      </w:r>
      <w:r>
        <w:rPr>
          <w:spacing w:val="57"/>
        </w:rPr>
        <w:t xml:space="preserve"> </w:t>
      </w:r>
      <w:r>
        <w:t>one.</w:t>
      </w:r>
    </w:p>
    <w:p w14:paraId="326F34CE" w14:textId="77777777" w:rsidR="00075191" w:rsidRDefault="00075191">
      <w:pPr>
        <w:pStyle w:val="BodyText"/>
        <w:sectPr w:rsidR="00075191">
          <w:pgSz w:w="12240" w:h="15840"/>
          <w:pgMar w:top="1360" w:right="1080" w:bottom="280" w:left="1080" w:header="720" w:footer="720" w:gutter="0"/>
          <w:cols w:space="720"/>
        </w:sectPr>
      </w:pPr>
    </w:p>
    <w:p w14:paraId="326F34CF" w14:textId="77777777" w:rsidR="00075191" w:rsidRDefault="00000000">
      <w:pPr>
        <w:pStyle w:val="BodyText"/>
        <w:spacing w:before="70"/>
        <w:ind w:firstLine="0"/>
      </w:pPr>
      <w:r>
        <w:t>Otherwise we should end by acquiring a species of property in all these several objects, and little by little the wall of poverty that surrounds us and constitutes our principal defense would be thrown down. The ancient fathers of the desert used often thus to treat their companions…. Saint Dositheus, being</w:t>
      </w:r>
      <w:r>
        <w:rPr>
          <w:spacing w:val="-2"/>
        </w:rPr>
        <w:t xml:space="preserve"> </w:t>
      </w:r>
      <w:r>
        <w:t>sick-nurse,</w:t>
      </w:r>
      <w:r>
        <w:rPr>
          <w:spacing w:val="-2"/>
        </w:rPr>
        <w:t xml:space="preserve"> </w:t>
      </w:r>
      <w:r>
        <w:t>desired</w:t>
      </w:r>
      <w:r>
        <w:rPr>
          <w:spacing w:val="-2"/>
        </w:rPr>
        <w:t xml:space="preserve"> </w:t>
      </w:r>
      <w:r>
        <w:t>a</w:t>
      </w:r>
      <w:r>
        <w:rPr>
          <w:spacing w:val="-2"/>
        </w:rPr>
        <w:t xml:space="preserve"> </w:t>
      </w:r>
      <w:r>
        <w:t>certain</w:t>
      </w:r>
      <w:r>
        <w:rPr>
          <w:spacing w:val="-2"/>
        </w:rPr>
        <w:t xml:space="preserve"> </w:t>
      </w:r>
      <w:r>
        <w:t>knife,</w:t>
      </w:r>
      <w:r>
        <w:rPr>
          <w:spacing w:val="-2"/>
        </w:rPr>
        <w:t xml:space="preserve"> </w:t>
      </w:r>
      <w:r>
        <w:t>and</w:t>
      </w:r>
      <w:r>
        <w:rPr>
          <w:spacing w:val="-2"/>
        </w:rPr>
        <w:t xml:space="preserve"> </w:t>
      </w:r>
      <w:r>
        <w:t>asked</w:t>
      </w:r>
      <w:r>
        <w:rPr>
          <w:spacing w:val="-2"/>
        </w:rPr>
        <w:t xml:space="preserve"> </w:t>
      </w:r>
      <w:r>
        <w:t>Saint</w:t>
      </w:r>
      <w:r>
        <w:rPr>
          <w:spacing w:val="-2"/>
        </w:rPr>
        <w:t xml:space="preserve"> </w:t>
      </w:r>
      <w:r>
        <w:t>Dorotheus</w:t>
      </w:r>
      <w:r>
        <w:rPr>
          <w:spacing w:val="-2"/>
        </w:rPr>
        <w:t xml:space="preserve"> </w:t>
      </w:r>
      <w:r>
        <w:t>for</w:t>
      </w:r>
      <w:r>
        <w:rPr>
          <w:spacing w:val="-2"/>
        </w:rPr>
        <w:t xml:space="preserve"> </w:t>
      </w:r>
      <w:r>
        <w:t>it,</w:t>
      </w:r>
      <w:r>
        <w:rPr>
          <w:spacing w:val="-2"/>
        </w:rPr>
        <w:t xml:space="preserve"> </w:t>
      </w:r>
      <w:r>
        <w:t>not for his private use, but for employment in the infirmary of which he had charge. Whereupon Saint Dorotheus answered him: 'Ha! Dositheus, so that knife pleases you so much! Will you be the slave of a knife or the slave of Jesus Christ! Do you not blush with shame at wishing that a knife should be your master? I will not let you touch it.' Which reproach and refusal had such an effect upon the holy disciple that since that time he never touched the</w:t>
      </w:r>
      <w:r>
        <w:rPr>
          <w:spacing w:val="40"/>
        </w:rPr>
        <w:t xml:space="preserve"> </w:t>
      </w:r>
      <w:r>
        <w:t>knife again.' . . .</w:t>
      </w:r>
    </w:p>
    <w:p w14:paraId="326F34D0" w14:textId="77777777" w:rsidR="00075191" w:rsidRDefault="00000000">
      <w:pPr>
        <w:pStyle w:val="BodyText"/>
      </w:pPr>
      <w:r>
        <w:t>"Therefore, in our rooms," Father Rodriguez continues, "there must be no other furniture than a bed, a table, a bench, and a candlestick, things purely necessary, and nothing more. It is not allowed among us that our cells should be ornamented with pictures or aught else, neither armchairs, carpets, curtains, nor any sort of cabinet or bureau of any elegance. Neither is it allowed us to keep anything to eat, either for ourselves or for those who may come to visit us. We must ask permission to go to the refectory even for a glass of water; and finally we may not keep a book in which we can write a line, or which we may take away with us. One cannot deny that thus we are</w:t>
      </w:r>
      <w:r>
        <w:rPr>
          <w:spacing w:val="40"/>
        </w:rPr>
        <w:t xml:space="preserve"> </w:t>
      </w:r>
      <w:r>
        <w:t>in great poverty.</w:t>
      </w:r>
    </w:p>
    <w:p w14:paraId="326F34D1" w14:textId="77777777" w:rsidR="00075191" w:rsidRDefault="00000000">
      <w:pPr>
        <w:pStyle w:val="BodyText"/>
        <w:ind w:right="360"/>
      </w:pPr>
      <w:r>
        <w:t>But this poverty is at the same time a great repose and a great perfection. For it would be inevitable, in case a religious person were allowed to own supernuous possessions, that these things would greatly occupy his mind, be it to acquire them, to preserve them, or to increase them; so that in not permitting us at all to own them, all these inconveniences are remedied. Among the various good reasons why the company forbids secular persons to enter our cells, the principal one is that thus we may the easier be kept in poverty. After all, we are all men, and if we were to receive people of the world into our rooms, we should not have the strength to remain within the bounds prescribed, but should at least wish to adorn them with some books to give the visitors a better opinion of our scholarship."[192]</w:t>
      </w:r>
    </w:p>
    <w:p w14:paraId="326F34D2" w14:textId="77777777" w:rsidR="00075191" w:rsidRDefault="00000000">
      <w:pPr>
        <w:pStyle w:val="ListParagraph"/>
        <w:numPr>
          <w:ilvl w:val="2"/>
          <w:numId w:val="41"/>
        </w:numPr>
        <w:tabs>
          <w:tab w:val="left" w:pos="1532"/>
        </w:tabs>
        <w:spacing w:before="1"/>
        <w:ind w:left="1532" w:hanging="722"/>
        <w:jc w:val="both"/>
        <w:rPr>
          <w:sz w:val="30"/>
        </w:rPr>
      </w:pPr>
      <w:r>
        <w:rPr>
          <w:sz w:val="30"/>
        </w:rPr>
        <w:t>Rodriguez:</w:t>
      </w:r>
      <w:r>
        <w:rPr>
          <w:spacing w:val="-7"/>
          <w:sz w:val="30"/>
        </w:rPr>
        <w:t xml:space="preserve"> </w:t>
      </w:r>
      <w:r>
        <w:rPr>
          <w:sz w:val="30"/>
        </w:rPr>
        <w:t>Op.</w:t>
      </w:r>
      <w:r>
        <w:rPr>
          <w:spacing w:val="-3"/>
          <w:sz w:val="30"/>
        </w:rPr>
        <w:t xml:space="preserve"> </w:t>
      </w:r>
      <w:r>
        <w:rPr>
          <w:sz w:val="30"/>
        </w:rPr>
        <w:t>cit.,</w:t>
      </w:r>
      <w:r>
        <w:rPr>
          <w:spacing w:val="-3"/>
          <w:sz w:val="30"/>
        </w:rPr>
        <w:t xml:space="preserve"> </w:t>
      </w:r>
      <w:r>
        <w:rPr>
          <w:sz w:val="30"/>
        </w:rPr>
        <w:t>Part</w:t>
      </w:r>
      <w:r>
        <w:rPr>
          <w:spacing w:val="-4"/>
          <w:sz w:val="30"/>
        </w:rPr>
        <w:t xml:space="preserve"> </w:t>
      </w:r>
      <w:r>
        <w:rPr>
          <w:sz w:val="30"/>
        </w:rPr>
        <w:t>iii,</w:t>
      </w:r>
      <w:r>
        <w:rPr>
          <w:spacing w:val="-4"/>
          <w:sz w:val="30"/>
        </w:rPr>
        <w:t xml:space="preserve"> </w:t>
      </w:r>
      <w:r>
        <w:rPr>
          <w:sz w:val="30"/>
        </w:rPr>
        <w:t>Treatise</w:t>
      </w:r>
      <w:r>
        <w:rPr>
          <w:spacing w:val="-4"/>
          <w:sz w:val="30"/>
        </w:rPr>
        <w:t xml:space="preserve"> </w:t>
      </w:r>
      <w:r>
        <w:rPr>
          <w:sz w:val="30"/>
        </w:rPr>
        <w:t>iii.,</w:t>
      </w:r>
      <w:r>
        <w:rPr>
          <w:spacing w:val="-3"/>
          <w:sz w:val="30"/>
        </w:rPr>
        <w:t xml:space="preserve"> </w:t>
      </w:r>
      <w:r>
        <w:rPr>
          <w:sz w:val="30"/>
        </w:rPr>
        <w:t>chaps.</w:t>
      </w:r>
      <w:r>
        <w:rPr>
          <w:spacing w:val="-3"/>
          <w:sz w:val="30"/>
        </w:rPr>
        <w:t xml:space="preserve"> </w:t>
      </w:r>
      <w:r>
        <w:rPr>
          <w:sz w:val="30"/>
        </w:rPr>
        <w:t>vi.,</w:t>
      </w:r>
      <w:r>
        <w:rPr>
          <w:spacing w:val="-3"/>
          <w:sz w:val="30"/>
        </w:rPr>
        <w:t xml:space="preserve"> </w:t>
      </w:r>
      <w:r>
        <w:rPr>
          <w:spacing w:val="-4"/>
          <w:sz w:val="30"/>
        </w:rPr>
        <w:t>vii.</w:t>
      </w:r>
    </w:p>
    <w:p w14:paraId="326F34D3" w14:textId="77777777" w:rsidR="00075191" w:rsidRDefault="00000000">
      <w:pPr>
        <w:pStyle w:val="BodyText"/>
        <w:ind w:right="363"/>
      </w:pPr>
      <w:r>
        <w:t>Since Hindu fakirs, Buddhist monks, and Mohammedan dervishes unite with Jesuits and Franciscans in idealizing poverty as the loftiest individual state,</w:t>
      </w:r>
      <w:r>
        <w:rPr>
          <w:spacing w:val="68"/>
        </w:rPr>
        <w:t xml:space="preserve"> </w:t>
      </w:r>
      <w:r>
        <w:t>it</w:t>
      </w:r>
      <w:r>
        <w:rPr>
          <w:spacing w:val="71"/>
        </w:rPr>
        <w:t xml:space="preserve"> </w:t>
      </w:r>
      <w:r>
        <w:t>is</w:t>
      </w:r>
      <w:r>
        <w:rPr>
          <w:spacing w:val="70"/>
        </w:rPr>
        <w:t xml:space="preserve"> </w:t>
      </w:r>
      <w:r>
        <w:t>worth</w:t>
      </w:r>
      <w:r>
        <w:rPr>
          <w:spacing w:val="71"/>
        </w:rPr>
        <w:t xml:space="preserve"> </w:t>
      </w:r>
      <w:r>
        <w:t>while</w:t>
      </w:r>
      <w:r>
        <w:rPr>
          <w:spacing w:val="71"/>
        </w:rPr>
        <w:t xml:space="preserve"> </w:t>
      </w:r>
      <w:r>
        <w:t>to</w:t>
      </w:r>
      <w:r>
        <w:rPr>
          <w:spacing w:val="70"/>
        </w:rPr>
        <w:t xml:space="preserve"> </w:t>
      </w:r>
      <w:r>
        <w:t>examine</w:t>
      </w:r>
      <w:r>
        <w:rPr>
          <w:spacing w:val="71"/>
        </w:rPr>
        <w:t xml:space="preserve"> </w:t>
      </w:r>
      <w:r>
        <w:t>into</w:t>
      </w:r>
      <w:r>
        <w:rPr>
          <w:spacing w:val="70"/>
        </w:rPr>
        <w:t xml:space="preserve"> </w:t>
      </w:r>
      <w:r>
        <w:t>the</w:t>
      </w:r>
      <w:r>
        <w:rPr>
          <w:spacing w:val="71"/>
        </w:rPr>
        <w:t xml:space="preserve"> </w:t>
      </w:r>
      <w:r>
        <w:t>spiritual</w:t>
      </w:r>
      <w:r>
        <w:rPr>
          <w:spacing w:val="71"/>
        </w:rPr>
        <w:t xml:space="preserve"> </w:t>
      </w:r>
      <w:r>
        <w:t>grounds</w:t>
      </w:r>
      <w:r>
        <w:rPr>
          <w:spacing w:val="70"/>
        </w:rPr>
        <w:t xml:space="preserve"> </w:t>
      </w:r>
      <w:r>
        <w:t>for</w:t>
      </w:r>
      <w:r>
        <w:rPr>
          <w:spacing w:val="71"/>
        </w:rPr>
        <w:t xml:space="preserve"> </w:t>
      </w:r>
      <w:r>
        <w:t>such</w:t>
      </w:r>
      <w:r>
        <w:rPr>
          <w:spacing w:val="72"/>
        </w:rPr>
        <w:t xml:space="preserve"> </w:t>
      </w:r>
      <w:r>
        <w:rPr>
          <w:spacing w:val="-10"/>
        </w:rPr>
        <w:t>a</w:t>
      </w:r>
    </w:p>
    <w:p w14:paraId="326F34D4" w14:textId="77777777" w:rsidR="00075191" w:rsidRDefault="00075191">
      <w:pPr>
        <w:pStyle w:val="BodyText"/>
        <w:sectPr w:rsidR="00075191">
          <w:pgSz w:w="12240" w:h="15840"/>
          <w:pgMar w:top="1360" w:right="1080" w:bottom="280" w:left="1080" w:header="720" w:footer="720" w:gutter="0"/>
          <w:cols w:space="720"/>
        </w:sectPr>
      </w:pPr>
    </w:p>
    <w:p w14:paraId="326F34D5" w14:textId="77777777" w:rsidR="00075191" w:rsidRDefault="00000000">
      <w:pPr>
        <w:pStyle w:val="BodyText"/>
        <w:spacing w:before="70"/>
        <w:ind w:firstLine="0"/>
      </w:pPr>
      <w:r>
        <w:t>seemingly unnatural opinion. And first, of those which lie closest to common human nature.</w:t>
      </w:r>
    </w:p>
    <w:p w14:paraId="326F34D6" w14:textId="77777777" w:rsidR="00075191" w:rsidRDefault="00000000">
      <w:pPr>
        <w:pStyle w:val="BodyText"/>
      </w:pPr>
      <w:r>
        <w:t>The opposition between the men who HAVE and the men who ARE is immemorial. Though the gentleman, in the old- fashioned sense of the man who is well born, has usually in point of fact been predaceous and reveled in lands and goods, yet he has never identified his essence with these possessions, but rather with the personal superiorities, the courage, generosity, and pride supposed to be his birthright. To certain huckstering kinds of consideration he thanked God he was forever inaccessible, and if in life's vicissitudes he should become destitute through their lack, he was glad to</w:t>
      </w:r>
      <w:r>
        <w:rPr>
          <w:spacing w:val="-2"/>
        </w:rPr>
        <w:t xml:space="preserve"> </w:t>
      </w:r>
      <w:r>
        <w:t>think</w:t>
      </w:r>
      <w:r>
        <w:rPr>
          <w:spacing w:val="-2"/>
        </w:rPr>
        <w:t xml:space="preserve"> </w:t>
      </w:r>
      <w:r>
        <w:t>that</w:t>
      </w:r>
      <w:r>
        <w:rPr>
          <w:spacing w:val="-3"/>
        </w:rPr>
        <w:t xml:space="preserve"> </w:t>
      </w:r>
      <w:r>
        <w:t>with</w:t>
      </w:r>
      <w:r>
        <w:rPr>
          <w:spacing w:val="-2"/>
        </w:rPr>
        <w:t xml:space="preserve"> </w:t>
      </w:r>
      <w:r>
        <w:t>his</w:t>
      </w:r>
      <w:r>
        <w:rPr>
          <w:spacing w:val="-3"/>
        </w:rPr>
        <w:t xml:space="preserve"> </w:t>
      </w:r>
      <w:r>
        <w:t>sheer</w:t>
      </w:r>
      <w:r>
        <w:rPr>
          <w:spacing w:val="-3"/>
        </w:rPr>
        <w:t xml:space="preserve"> </w:t>
      </w:r>
      <w:r>
        <w:t>valor</w:t>
      </w:r>
      <w:r>
        <w:rPr>
          <w:spacing w:val="-3"/>
        </w:rPr>
        <w:t xml:space="preserve"> </w:t>
      </w:r>
      <w:r>
        <w:t>he</w:t>
      </w:r>
      <w:r>
        <w:rPr>
          <w:spacing w:val="-3"/>
        </w:rPr>
        <w:t xml:space="preserve"> </w:t>
      </w:r>
      <w:r>
        <w:t>was</w:t>
      </w:r>
      <w:r>
        <w:rPr>
          <w:spacing w:val="-3"/>
        </w:rPr>
        <w:t xml:space="preserve"> </w:t>
      </w:r>
      <w:r>
        <w:t>all</w:t>
      </w:r>
      <w:r>
        <w:rPr>
          <w:spacing w:val="-3"/>
        </w:rPr>
        <w:t xml:space="preserve"> </w:t>
      </w:r>
      <w:r>
        <w:t>the</w:t>
      </w:r>
      <w:r>
        <w:rPr>
          <w:spacing w:val="-3"/>
        </w:rPr>
        <w:t xml:space="preserve"> </w:t>
      </w:r>
      <w:r>
        <w:t>freer</w:t>
      </w:r>
      <w:r>
        <w:rPr>
          <w:spacing w:val="-3"/>
        </w:rPr>
        <w:t xml:space="preserve"> </w:t>
      </w:r>
      <w:r>
        <w:t>to</w:t>
      </w:r>
      <w:r>
        <w:rPr>
          <w:spacing w:val="-2"/>
        </w:rPr>
        <w:t xml:space="preserve"> </w:t>
      </w:r>
      <w:r>
        <w:t>work</w:t>
      </w:r>
      <w:r>
        <w:rPr>
          <w:spacing w:val="-2"/>
        </w:rPr>
        <w:t xml:space="preserve"> </w:t>
      </w:r>
      <w:r>
        <w:t>out</w:t>
      </w:r>
      <w:r>
        <w:rPr>
          <w:spacing w:val="-3"/>
        </w:rPr>
        <w:t xml:space="preserve"> </w:t>
      </w:r>
      <w:r>
        <w:t>his</w:t>
      </w:r>
      <w:r>
        <w:rPr>
          <w:spacing w:val="-3"/>
        </w:rPr>
        <w:t xml:space="preserve"> </w:t>
      </w:r>
      <w:r>
        <w:t>salvation. "Wer nur selbst was hatte," says Lessing's Tempelherr, in Nathan the Wise, "mein Gott, mein Gott, ich habe nichts!" This ideal of the well-born man without possessions was embodied in knight-errantry and templardom; and, hideously corrupted as it has always been, it still dominates sentimentally, if not practically, the military and aristocratic view of life. We glorify the soldier as the man absolutely unincumbered. Owning nothing but his bare life, and willing to toss that up at any moment when the cause commands him, he is the representative of unhampered freedom in ideal directions. The laborer who pays with his person day by day, and has no rights invested in</w:t>
      </w:r>
      <w:r>
        <w:rPr>
          <w:spacing w:val="40"/>
        </w:rPr>
        <w:t xml:space="preserve"> </w:t>
      </w:r>
      <w:r>
        <w:t>the future, offers also much of this ideal detachment. Like the savage, he may make his bed wherever his right arm can support him, and from his simple and athletic attitude of observation, the property-owner seems buried and smothered in ignoble externalities and trammels, "wading in straw and rubbish to his knees." The claims which THINGS make are corrupters of manhood, mortgages on the soul, and a drag anchor on our progress towards the empyrean.</w:t>
      </w:r>
    </w:p>
    <w:p w14:paraId="326F34D7" w14:textId="77777777" w:rsidR="00075191" w:rsidRDefault="00000000">
      <w:pPr>
        <w:pStyle w:val="BodyText"/>
      </w:pPr>
      <w:r>
        <w:t>"Everything I meet with," writes Whitefield, "seems to carry this voice with it—'Go thou and preach the Gospel; be a pilgrim on earth; have no party or certain dwelling place.' My heart echoes back, 'Lord Jesus, help me to do or suffer thy will. When thou seest me in danger of NESTLING—in pity—in tender pity—put a THORN in my nest to prevent me from it.'"[193]</w:t>
      </w:r>
    </w:p>
    <w:p w14:paraId="326F34D8" w14:textId="77777777" w:rsidR="00075191" w:rsidRDefault="00000000">
      <w:pPr>
        <w:pStyle w:val="ListParagraph"/>
        <w:numPr>
          <w:ilvl w:val="2"/>
          <w:numId w:val="41"/>
        </w:numPr>
        <w:tabs>
          <w:tab w:val="left" w:pos="1535"/>
        </w:tabs>
        <w:spacing w:before="1"/>
        <w:ind w:left="1535" w:hanging="725"/>
        <w:jc w:val="both"/>
        <w:rPr>
          <w:sz w:val="30"/>
        </w:rPr>
      </w:pPr>
      <w:r>
        <w:rPr>
          <w:sz w:val="30"/>
        </w:rPr>
        <w:t>R.</w:t>
      </w:r>
      <w:r>
        <w:rPr>
          <w:spacing w:val="-3"/>
          <w:sz w:val="30"/>
        </w:rPr>
        <w:t xml:space="preserve"> </w:t>
      </w:r>
      <w:r>
        <w:rPr>
          <w:sz w:val="30"/>
        </w:rPr>
        <w:t>Philip:</w:t>
      </w:r>
      <w:r>
        <w:rPr>
          <w:spacing w:val="-1"/>
          <w:sz w:val="30"/>
        </w:rPr>
        <w:t xml:space="preserve"> </w:t>
      </w:r>
      <w:r>
        <w:rPr>
          <w:sz w:val="30"/>
        </w:rPr>
        <w:t>The Life</w:t>
      </w:r>
      <w:r>
        <w:rPr>
          <w:spacing w:val="-1"/>
          <w:sz w:val="30"/>
        </w:rPr>
        <w:t xml:space="preserve"> </w:t>
      </w:r>
      <w:r>
        <w:rPr>
          <w:sz w:val="30"/>
        </w:rPr>
        <w:t>and Times</w:t>
      </w:r>
      <w:r>
        <w:rPr>
          <w:spacing w:val="-1"/>
          <w:sz w:val="30"/>
        </w:rPr>
        <w:t xml:space="preserve"> </w:t>
      </w:r>
      <w:r>
        <w:rPr>
          <w:sz w:val="30"/>
        </w:rPr>
        <w:t>of</w:t>
      </w:r>
      <w:r>
        <w:rPr>
          <w:spacing w:val="-1"/>
          <w:sz w:val="30"/>
        </w:rPr>
        <w:t xml:space="preserve"> </w:t>
      </w:r>
      <w:r>
        <w:rPr>
          <w:sz w:val="30"/>
        </w:rPr>
        <w:t>George Whitefield,</w:t>
      </w:r>
      <w:r>
        <w:rPr>
          <w:spacing w:val="-1"/>
          <w:sz w:val="30"/>
        </w:rPr>
        <w:t xml:space="preserve"> </w:t>
      </w:r>
      <w:r>
        <w:rPr>
          <w:sz w:val="30"/>
        </w:rPr>
        <w:t xml:space="preserve">London, </w:t>
      </w:r>
      <w:r>
        <w:rPr>
          <w:spacing w:val="-2"/>
          <w:sz w:val="30"/>
        </w:rPr>
        <w:t>1842,</w:t>
      </w:r>
    </w:p>
    <w:p w14:paraId="326F34D9" w14:textId="77777777" w:rsidR="00075191" w:rsidRDefault="00000000">
      <w:pPr>
        <w:pStyle w:val="BodyText"/>
        <w:ind w:right="0" w:firstLine="0"/>
      </w:pPr>
      <w:r>
        <w:t xml:space="preserve">p. </w:t>
      </w:r>
      <w:r>
        <w:rPr>
          <w:spacing w:val="-4"/>
        </w:rPr>
        <w:t>366.</w:t>
      </w:r>
    </w:p>
    <w:p w14:paraId="326F34DA" w14:textId="77777777" w:rsidR="00075191" w:rsidRDefault="00000000">
      <w:pPr>
        <w:pStyle w:val="BodyText"/>
        <w:ind w:right="360"/>
      </w:pPr>
      <w:r>
        <w:t>The loathing of "capital" with which our laboring classes today are growing more and more infected seems largely composed of this sound sentiment</w:t>
      </w:r>
      <w:r>
        <w:rPr>
          <w:spacing w:val="23"/>
        </w:rPr>
        <w:t xml:space="preserve"> </w:t>
      </w:r>
      <w:r>
        <w:t>of</w:t>
      </w:r>
      <w:r>
        <w:rPr>
          <w:spacing w:val="23"/>
        </w:rPr>
        <w:t xml:space="preserve"> </w:t>
      </w:r>
      <w:r>
        <w:t>antipathy</w:t>
      </w:r>
      <w:r>
        <w:rPr>
          <w:spacing w:val="23"/>
        </w:rPr>
        <w:t xml:space="preserve"> </w:t>
      </w:r>
      <w:r>
        <w:t>for</w:t>
      </w:r>
      <w:r>
        <w:rPr>
          <w:spacing w:val="23"/>
        </w:rPr>
        <w:t xml:space="preserve"> </w:t>
      </w:r>
      <w:r>
        <w:t>lives</w:t>
      </w:r>
      <w:r>
        <w:rPr>
          <w:spacing w:val="23"/>
        </w:rPr>
        <w:t xml:space="preserve"> </w:t>
      </w:r>
      <w:r>
        <w:t>based</w:t>
      </w:r>
      <w:r>
        <w:rPr>
          <w:spacing w:val="23"/>
        </w:rPr>
        <w:t xml:space="preserve"> </w:t>
      </w:r>
      <w:r>
        <w:t>on</w:t>
      </w:r>
      <w:r>
        <w:rPr>
          <w:spacing w:val="23"/>
        </w:rPr>
        <w:t xml:space="preserve"> </w:t>
      </w:r>
      <w:r>
        <w:t>mere</w:t>
      </w:r>
      <w:r>
        <w:rPr>
          <w:spacing w:val="23"/>
        </w:rPr>
        <w:t xml:space="preserve"> </w:t>
      </w:r>
      <w:r>
        <w:t>having.</w:t>
      </w:r>
      <w:r>
        <w:rPr>
          <w:spacing w:val="23"/>
        </w:rPr>
        <w:t xml:space="preserve"> </w:t>
      </w:r>
      <w:r>
        <w:t>As</w:t>
      </w:r>
      <w:r>
        <w:rPr>
          <w:spacing w:val="23"/>
        </w:rPr>
        <w:t xml:space="preserve"> </w:t>
      </w:r>
      <w:r>
        <w:t>an</w:t>
      </w:r>
      <w:r>
        <w:rPr>
          <w:spacing w:val="23"/>
        </w:rPr>
        <w:t xml:space="preserve"> </w:t>
      </w:r>
      <w:r>
        <w:t>anarchist</w:t>
      </w:r>
      <w:r>
        <w:rPr>
          <w:spacing w:val="23"/>
        </w:rPr>
        <w:t xml:space="preserve"> </w:t>
      </w:r>
      <w:r>
        <w:t>poet</w:t>
      </w:r>
    </w:p>
    <w:p w14:paraId="326F34DB" w14:textId="77777777" w:rsidR="00075191" w:rsidRDefault="00075191">
      <w:pPr>
        <w:pStyle w:val="BodyText"/>
        <w:sectPr w:rsidR="00075191">
          <w:pgSz w:w="12240" w:h="15840"/>
          <w:pgMar w:top="1360" w:right="1080" w:bottom="280" w:left="1080" w:header="720" w:footer="720" w:gutter="0"/>
          <w:cols w:space="720"/>
        </w:sectPr>
      </w:pPr>
    </w:p>
    <w:p w14:paraId="326F34DC" w14:textId="77777777" w:rsidR="00075191" w:rsidRDefault="00000000">
      <w:pPr>
        <w:pStyle w:val="BodyText"/>
        <w:spacing w:before="70"/>
        <w:ind w:right="0" w:firstLine="0"/>
        <w:jc w:val="left"/>
      </w:pPr>
      <w:r>
        <w:rPr>
          <w:spacing w:val="-2"/>
        </w:rPr>
        <w:t>writes:—</w:t>
      </w:r>
    </w:p>
    <w:p w14:paraId="326F34DD" w14:textId="77777777" w:rsidR="00075191" w:rsidRDefault="00000000">
      <w:pPr>
        <w:pStyle w:val="BodyText"/>
        <w:ind w:left="810" w:right="360" w:firstLine="0"/>
        <w:jc w:val="left"/>
      </w:pPr>
      <w:r>
        <w:t>"Not</w:t>
      </w:r>
      <w:r>
        <w:rPr>
          <w:spacing w:val="-5"/>
        </w:rPr>
        <w:t xml:space="preserve"> </w:t>
      </w:r>
      <w:r>
        <w:t>by</w:t>
      </w:r>
      <w:r>
        <w:rPr>
          <w:spacing w:val="-4"/>
        </w:rPr>
        <w:t xml:space="preserve"> </w:t>
      </w:r>
      <w:r>
        <w:t>accumulating</w:t>
      </w:r>
      <w:r>
        <w:rPr>
          <w:spacing w:val="-4"/>
        </w:rPr>
        <w:t xml:space="preserve"> </w:t>
      </w:r>
      <w:r>
        <w:t>riches,</w:t>
      </w:r>
      <w:r>
        <w:rPr>
          <w:spacing w:val="-4"/>
        </w:rPr>
        <w:t xml:space="preserve"> </w:t>
      </w:r>
      <w:r>
        <w:t>but</w:t>
      </w:r>
      <w:r>
        <w:rPr>
          <w:spacing w:val="-5"/>
        </w:rPr>
        <w:t xml:space="preserve"> </w:t>
      </w:r>
      <w:r>
        <w:t>by</w:t>
      </w:r>
      <w:r>
        <w:rPr>
          <w:spacing w:val="-4"/>
        </w:rPr>
        <w:t xml:space="preserve"> </w:t>
      </w:r>
      <w:r>
        <w:t>giving</w:t>
      </w:r>
      <w:r>
        <w:rPr>
          <w:spacing w:val="-4"/>
        </w:rPr>
        <w:t xml:space="preserve"> </w:t>
      </w:r>
      <w:r>
        <w:t>away</w:t>
      </w:r>
      <w:r>
        <w:rPr>
          <w:spacing w:val="-4"/>
        </w:rPr>
        <w:t xml:space="preserve"> </w:t>
      </w:r>
      <w:r>
        <w:t>that</w:t>
      </w:r>
      <w:r>
        <w:rPr>
          <w:spacing w:val="-5"/>
        </w:rPr>
        <w:t xml:space="preserve"> </w:t>
      </w:r>
      <w:r>
        <w:t>which</w:t>
      </w:r>
      <w:r>
        <w:rPr>
          <w:spacing w:val="-4"/>
        </w:rPr>
        <w:t xml:space="preserve"> </w:t>
      </w:r>
      <w:r>
        <w:t>you</w:t>
      </w:r>
      <w:r>
        <w:rPr>
          <w:spacing w:val="-4"/>
        </w:rPr>
        <w:t xml:space="preserve"> </w:t>
      </w:r>
      <w:r>
        <w:t>have, "Shall you become beautiful;</w:t>
      </w:r>
    </w:p>
    <w:p w14:paraId="326F34DE" w14:textId="77777777" w:rsidR="00075191" w:rsidRDefault="00000000">
      <w:pPr>
        <w:pStyle w:val="BodyText"/>
        <w:ind w:left="810" w:right="0" w:firstLine="0"/>
        <w:jc w:val="left"/>
      </w:pPr>
      <w:r>
        <w:t>"You</w:t>
      </w:r>
      <w:r>
        <w:rPr>
          <w:spacing w:val="-3"/>
        </w:rPr>
        <w:t xml:space="preserve"> </w:t>
      </w:r>
      <w:r>
        <w:t>must</w:t>
      </w:r>
      <w:r>
        <w:rPr>
          <w:spacing w:val="-3"/>
        </w:rPr>
        <w:t xml:space="preserve"> </w:t>
      </w:r>
      <w:r>
        <w:t>undo</w:t>
      </w:r>
      <w:r>
        <w:rPr>
          <w:spacing w:val="-2"/>
        </w:rPr>
        <w:t xml:space="preserve"> </w:t>
      </w:r>
      <w:r>
        <w:t>the</w:t>
      </w:r>
      <w:r>
        <w:rPr>
          <w:spacing w:val="-3"/>
        </w:rPr>
        <w:t xml:space="preserve"> </w:t>
      </w:r>
      <w:r>
        <w:t>wrappings,</w:t>
      </w:r>
      <w:r>
        <w:rPr>
          <w:spacing w:val="-3"/>
        </w:rPr>
        <w:t xml:space="preserve"> </w:t>
      </w:r>
      <w:r>
        <w:t>not</w:t>
      </w:r>
      <w:r>
        <w:rPr>
          <w:spacing w:val="-3"/>
        </w:rPr>
        <w:t xml:space="preserve"> </w:t>
      </w:r>
      <w:r>
        <w:t>case</w:t>
      </w:r>
      <w:r>
        <w:rPr>
          <w:spacing w:val="-3"/>
        </w:rPr>
        <w:t xml:space="preserve"> </w:t>
      </w:r>
      <w:r>
        <w:t>yourself</w:t>
      </w:r>
      <w:r>
        <w:rPr>
          <w:spacing w:val="-3"/>
        </w:rPr>
        <w:t xml:space="preserve"> </w:t>
      </w:r>
      <w:r>
        <w:t>in</w:t>
      </w:r>
      <w:r>
        <w:rPr>
          <w:spacing w:val="-2"/>
        </w:rPr>
        <w:t xml:space="preserve"> </w:t>
      </w:r>
      <w:r>
        <w:t>fresh</w:t>
      </w:r>
      <w:r>
        <w:rPr>
          <w:spacing w:val="-2"/>
        </w:rPr>
        <w:t xml:space="preserve"> ones;</w:t>
      </w:r>
    </w:p>
    <w:p w14:paraId="326F34DF" w14:textId="77777777" w:rsidR="00075191" w:rsidRDefault="00000000">
      <w:pPr>
        <w:pStyle w:val="BodyText"/>
        <w:ind w:right="46"/>
        <w:jc w:val="left"/>
      </w:pPr>
      <w:r>
        <w:t>"Not</w:t>
      </w:r>
      <w:r>
        <w:rPr>
          <w:spacing w:val="-1"/>
        </w:rPr>
        <w:t xml:space="preserve"> </w:t>
      </w:r>
      <w:r>
        <w:t>by</w:t>
      </w:r>
      <w:r>
        <w:rPr>
          <w:spacing w:val="-1"/>
        </w:rPr>
        <w:t xml:space="preserve"> </w:t>
      </w:r>
      <w:r>
        <w:t>multiplying</w:t>
      </w:r>
      <w:r>
        <w:rPr>
          <w:spacing w:val="-1"/>
        </w:rPr>
        <w:t xml:space="preserve"> </w:t>
      </w:r>
      <w:r>
        <w:t>clothes</w:t>
      </w:r>
      <w:r>
        <w:rPr>
          <w:spacing w:val="-1"/>
        </w:rPr>
        <w:t xml:space="preserve"> </w:t>
      </w:r>
      <w:r>
        <w:t>shall</w:t>
      </w:r>
      <w:r>
        <w:rPr>
          <w:spacing w:val="-1"/>
        </w:rPr>
        <w:t xml:space="preserve"> </w:t>
      </w:r>
      <w:r>
        <w:t>you</w:t>
      </w:r>
      <w:r>
        <w:rPr>
          <w:spacing w:val="-1"/>
        </w:rPr>
        <w:t xml:space="preserve"> </w:t>
      </w:r>
      <w:r>
        <w:t>make</w:t>
      </w:r>
      <w:r>
        <w:rPr>
          <w:spacing w:val="-1"/>
        </w:rPr>
        <w:t xml:space="preserve"> </w:t>
      </w:r>
      <w:r>
        <w:t>your</w:t>
      </w:r>
      <w:r>
        <w:rPr>
          <w:spacing w:val="-1"/>
        </w:rPr>
        <w:t xml:space="preserve"> </w:t>
      </w:r>
      <w:r>
        <w:t>body</w:t>
      </w:r>
      <w:r>
        <w:rPr>
          <w:spacing w:val="-1"/>
        </w:rPr>
        <w:t xml:space="preserve"> </w:t>
      </w:r>
      <w:r>
        <w:t>sound</w:t>
      </w:r>
      <w:r>
        <w:rPr>
          <w:spacing w:val="-1"/>
        </w:rPr>
        <w:t xml:space="preserve"> </w:t>
      </w:r>
      <w:r>
        <w:t>and</w:t>
      </w:r>
      <w:r>
        <w:rPr>
          <w:spacing w:val="-1"/>
        </w:rPr>
        <w:t xml:space="preserve"> </w:t>
      </w:r>
      <w:r>
        <w:t>healthy, but rather by discarding them . . .</w:t>
      </w:r>
    </w:p>
    <w:p w14:paraId="326F34E0" w14:textId="77777777" w:rsidR="00075191" w:rsidRDefault="00000000">
      <w:pPr>
        <w:pStyle w:val="BodyText"/>
        <w:ind w:right="0"/>
        <w:jc w:val="left"/>
      </w:pPr>
      <w:r>
        <w:t>"For</w:t>
      </w:r>
      <w:r>
        <w:rPr>
          <w:spacing w:val="40"/>
        </w:rPr>
        <w:t xml:space="preserve"> </w:t>
      </w:r>
      <w:r>
        <w:t>a</w:t>
      </w:r>
      <w:r>
        <w:rPr>
          <w:spacing w:val="40"/>
        </w:rPr>
        <w:t xml:space="preserve"> </w:t>
      </w:r>
      <w:r>
        <w:t>soldier</w:t>
      </w:r>
      <w:r>
        <w:rPr>
          <w:spacing w:val="40"/>
        </w:rPr>
        <w:t xml:space="preserve"> </w:t>
      </w:r>
      <w:r>
        <w:t>who</w:t>
      </w:r>
      <w:r>
        <w:rPr>
          <w:spacing w:val="40"/>
        </w:rPr>
        <w:t xml:space="preserve"> </w:t>
      </w:r>
      <w:r>
        <w:t>is</w:t>
      </w:r>
      <w:r>
        <w:rPr>
          <w:spacing w:val="40"/>
        </w:rPr>
        <w:t xml:space="preserve"> </w:t>
      </w:r>
      <w:r>
        <w:t>going</w:t>
      </w:r>
      <w:r>
        <w:rPr>
          <w:spacing w:val="40"/>
        </w:rPr>
        <w:t xml:space="preserve"> </w:t>
      </w:r>
      <w:r>
        <w:t>on</w:t>
      </w:r>
      <w:r>
        <w:rPr>
          <w:spacing w:val="40"/>
        </w:rPr>
        <w:t xml:space="preserve"> </w:t>
      </w:r>
      <w:r>
        <w:t>a</w:t>
      </w:r>
      <w:r>
        <w:rPr>
          <w:spacing w:val="40"/>
        </w:rPr>
        <w:t xml:space="preserve"> </w:t>
      </w:r>
      <w:r>
        <w:t>campaign</w:t>
      </w:r>
      <w:r>
        <w:rPr>
          <w:spacing w:val="40"/>
        </w:rPr>
        <w:t xml:space="preserve"> </w:t>
      </w:r>
      <w:r>
        <w:t>does</w:t>
      </w:r>
      <w:r>
        <w:rPr>
          <w:spacing w:val="40"/>
        </w:rPr>
        <w:t xml:space="preserve"> </w:t>
      </w:r>
      <w:r>
        <w:t>not</w:t>
      </w:r>
      <w:r>
        <w:rPr>
          <w:spacing w:val="40"/>
        </w:rPr>
        <w:t xml:space="preserve"> </w:t>
      </w:r>
      <w:r>
        <w:t>seek</w:t>
      </w:r>
      <w:r>
        <w:rPr>
          <w:spacing w:val="40"/>
        </w:rPr>
        <w:t xml:space="preserve"> </w:t>
      </w:r>
      <w:r>
        <w:t>what</w:t>
      </w:r>
      <w:r>
        <w:rPr>
          <w:spacing w:val="40"/>
        </w:rPr>
        <w:t xml:space="preserve"> </w:t>
      </w:r>
      <w:r>
        <w:t>fresh</w:t>
      </w:r>
      <w:r>
        <w:rPr>
          <w:spacing w:val="40"/>
        </w:rPr>
        <w:t xml:space="preserve"> </w:t>
      </w:r>
      <w:r>
        <w:t>furniture he can carry on his back, but rather what he can leave behind;</w:t>
      </w:r>
    </w:p>
    <w:p w14:paraId="326F34E1" w14:textId="77777777" w:rsidR="00075191" w:rsidRDefault="00000000">
      <w:pPr>
        <w:pStyle w:val="BodyText"/>
        <w:ind w:right="46"/>
        <w:jc w:val="left"/>
      </w:pPr>
      <w:r>
        <w:t>"Knowing</w:t>
      </w:r>
      <w:r>
        <w:rPr>
          <w:spacing w:val="-1"/>
        </w:rPr>
        <w:t xml:space="preserve"> </w:t>
      </w:r>
      <w:r>
        <w:t>well</w:t>
      </w:r>
      <w:r>
        <w:rPr>
          <w:spacing w:val="-1"/>
        </w:rPr>
        <w:t xml:space="preserve"> </w:t>
      </w:r>
      <w:r>
        <w:t>that every</w:t>
      </w:r>
      <w:r>
        <w:rPr>
          <w:spacing w:val="-1"/>
        </w:rPr>
        <w:t xml:space="preserve"> </w:t>
      </w:r>
      <w:r>
        <w:t>additional thing</w:t>
      </w:r>
      <w:r>
        <w:rPr>
          <w:spacing w:val="-1"/>
        </w:rPr>
        <w:t xml:space="preserve"> </w:t>
      </w:r>
      <w:r>
        <w:t>which he</w:t>
      </w:r>
      <w:r>
        <w:rPr>
          <w:spacing w:val="-1"/>
        </w:rPr>
        <w:t xml:space="preserve"> </w:t>
      </w:r>
      <w:r>
        <w:t>cannot freely</w:t>
      </w:r>
      <w:r>
        <w:rPr>
          <w:spacing w:val="-1"/>
        </w:rPr>
        <w:t xml:space="preserve"> </w:t>
      </w:r>
      <w:r>
        <w:t>use and handle is an impediment."[194]</w:t>
      </w:r>
    </w:p>
    <w:p w14:paraId="326F34E2" w14:textId="77777777" w:rsidR="00075191" w:rsidRDefault="00000000">
      <w:pPr>
        <w:pStyle w:val="ListParagraph"/>
        <w:numPr>
          <w:ilvl w:val="2"/>
          <w:numId w:val="41"/>
        </w:numPr>
        <w:tabs>
          <w:tab w:val="left" w:pos="1532"/>
        </w:tabs>
        <w:ind w:left="1532" w:hanging="722"/>
        <w:jc w:val="left"/>
        <w:rPr>
          <w:sz w:val="30"/>
        </w:rPr>
      </w:pPr>
      <w:r>
        <w:rPr>
          <w:sz w:val="30"/>
        </w:rPr>
        <w:t>Edward</w:t>
      </w:r>
      <w:r>
        <w:rPr>
          <w:spacing w:val="-6"/>
          <w:sz w:val="30"/>
        </w:rPr>
        <w:t xml:space="preserve"> </w:t>
      </w:r>
      <w:r>
        <w:rPr>
          <w:sz w:val="30"/>
        </w:rPr>
        <w:t>Carpenter:</w:t>
      </w:r>
      <w:r>
        <w:rPr>
          <w:spacing w:val="-5"/>
          <w:sz w:val="30"/>
        </w:rPr>
        <w:t xml:space="preserve"> </w:t>
      </w:r>
      <w:r>
        <w:rPr>
          <w:sz w:val="30"/>
        </w:rPr>
        <w:t>Towards</w:t>
      </w:r>
      <w:r>
        <w:rPr>
          <w:spacing w:val="-4"/>
          <w:sz w:val="30"/>
        </w:rPr>
        <w:t xml:space="preserve"> </w:t>
      </w:r>
      <w:r>
        <w:rPr>
          <w:sz w:val="30"/>
        </w:rPr>
        <w:t>Democracy,</w:t>
      </w:r>
      <w:r>
        <w:rPr>
          <w:spacing w:val="-4"/>
          <w:sz w:val="30"/>
        </w:rPr>
        <w:t xml:space="preserve"> </w:t>
      </w:r>
      <w:r>
        <w:rPr>
          <w:sz w:val="30"/>
        </w:rPr>
        <w:t>p.</w:t>
      </w:r>
      <w:r>
        <w:rPr>
          <w:spacing w:val="-4"/>
          <w:sz w:val="30"/>
        </w:rPr>
        <w:t xml:space="preserve"> </w:t>
      </w:r>
      <w:r>
        <w:rPr>
          <w:sz w:val="30"/>
        </w:rPr>
        <w:t>362,</w:t>
      </w:r>
      <w:r>
        <w:rPr>
          <w:spacing w:val="-3"/>
          <w:sz w:val="30"/>
        </w:rPr>
        <w:t xml:space="preserve"> </w:t>
      </w:r>
      <w:r>
        <w:rPr>
          <w:spacing w:val="-2"/>
          <w:sz w:val="30"/>
        </w:rPr>
        <w:t>abridged.</w:t>
      </w:r>
    </w:p>
    <w:p w14:paraId="326F34E3" w14:textId="77777777" w:rsidR="00075191" w:rsidRDefault="00000000">
      <w:pPr>
        <w:pStyle w:val="BodyText"/>
        <w:ind w:right="359"/>
      </w:pPr>
      <w:r>
        <w:t>In short, lives based on having are less free than lives based either on doing or on being, and in the interest of action people subject to spiritual excitement throw away possessions as so many clogs. Only those who have no private interests can follow an ideal straight away. Sloth and cowardice creep in with every dollar or guinea we have to guard. When a brother novice came to Saint Francis, saying: "Father, it would be a great consolation to me to own a psalter, but even supposing that our general should concede to me this indulgence, still I should like also to have your consent," Francis put him off with the examples of Charlemagne, Roland, and Oliver, pursuing the infidels in sweat and labor, and finally dying on the field of battle. "So care not," he said, "for owning books and knowledge, but care rather for works of goodness." And when some weeks later the novice came again to talk of his craving</w:t>
      </w:r>
      <w:r>
        <w:rPr>
          <w:spacing w:val="-3"/>
        </w:rPr>
        <w:t xml:space="preserve"> </w:t>
      </w:r>
      <w:r>
        <w:t>for</w:t>
      </w:r>
      <w:r>
        <w:rPr>
          <w:spacing w:val="-2"/>
        </w:rPr>
        <w:t xml:space="preserve"> </w:t>
      </w:r>
      <w:r>
        <w:t>the</w:t>
      </w:r>
      <w:r>
        <w:rPr>
          <w:spacing w:val="-2"/>
        </w:rPr>
        <w:t xml:space="preserve"> </w:t>
      </w:r>
      <w:r>
        <w:t>psalter,</w:t>
      </w:r>
      <w:r>
        <w:rPr>
          <w:spacing w:val="-2"/>
        </w:rPr>
        <w:t xml:space="preserve"> </w:t>
      </w:r>
      <w:r>
        <w:t>Francis</w:t>
      </w:r>
      <w:r>
        <w:rPr>
          <w:spacing w:val="-2"/>
        </w:rPr>
        <w:t xml:space="preserve"> </w:t>
      </w:r>
      <w:r>
        <w:t>said:</w:t>
      </w:r>
      <w:r>
        <w:rPr>
          <w:spacing w:val="-2"/>
        </w:rPr>
        <w:t xml:space="preserve"> </w:t>
      </w:r>
      <w:r>
        <w:t>"After</w:t>
      </w:r>
      <w:r>
        <w:rPr>
          <w:spacing w:val="-2"/>
        </w:rPr>
        <w:t xml:space="preserve"> </w:t>
      </w:r>
      <w:r>
        <w:t>you</w:t>
      </w:r>
      <w:r>
        <w:rPr>
          <w:spacing w:val="-2"/>
        </w:rPr>
        <w:t xml:space="preserve"> </w:t>
      </w:r>
      <w:r>
        <w:t>have</w:t>
      </w:r>
      <w:r>
        <w:rPr>
          <w:spacing w:val="-2"/>
        </w:rPr>
        <w:t xml:space="preserve"> </w:t>
      </w:r>
      <w:r>
        <w:t>got</w:t>
      </w:r>
      <w:r>
        <w:rPr>
          <w:spacing w:val="-2"/>
        </w:rPr>
        <w:t xml:space="preserve"> </w:t>
      </w:r>
      <w:r>
        <w:t>your</w:t>
      </w:r>
      <w:r>
        <w:rPr>
          <w:spacing w:val="-2"/>
        </w:rPr>
        <w:t xml:space="preserve"> </w:t>
      </w:r>
      <w:r>
        <w:t>psalter</w:t>
      </w:r>
      <w:r>
        <w:rPr>
          <w:spacing w:val="-2"/>
        </w:rPr>
        <w:t xml:space="preserve"> </w:t>
      </w:r>
      <w:r>
        <w:t>you</w:t>
      </w:r>
      <w:r>
        <w:rPr>
          <w:spacing w:val="-2"/>
        </w:rPr>
        <w:t xml:space="preserve"> </w:t>
      </w:r>
      <w:r>
        <w:t>will crave a breviary; and after you have got your breviary you will sit in your stall like a grand prelate, and will say to your brother: "Hand me my breviary.". . . And thenceforward he denied all such requests, saying: A man possesses of learning only so much as comes out of him in action, and a</w:t>
      </w:r>
      <w:r>
        <w:rPr>
          <w:spacing w:val="40"/>
        </w:rPr>
        <w:t xml:space="preserve"> </w:t>
      </w:r>
      <w:r>
        <w:t>monk is a good preacher only so far as his deeds proclaim him such, for</w:t>
      </w:r>
      <w:r>
        <w:rPr>
          <w:spacing w:val="40"/>
        </w:rPr>
        <w:t xml:space="preserve"> </w:t>
      </w:r>
      <w:r>
        <w:t>every tree is known by its fruits."[195]</w:t>
      </w:r>
    </w:p>
    <w:p w14:paraId="326F34E4" w14:textId="77777777" w:rsidR="00075191" w:rsidRDefault="00000000">
      <w:pPr>
        <w:pStyle w:val="ListParagraph"/>
        <w:numPr>
          <w:ilvl w:val="2"/>
          <w:numId w:val="41"/>
        </w:numPr>
        <w:tabs>
          <w:tab w:val="left" w:pos="1532"/>
        </w:tabs>
        <w:spacing w:before="1"/>
        <w:ind w:left="1532" w:hanging="722"/>
        <w:jc w:val="both"/>
        <w:rPr>
          <w:sz w:val="30"/>
        </w:rPr>
      </w:pPr>
      <w:r>
        <w:rPr>
          <w:sz w:val="30"/>
        </w:rPr>
        <w:t>Speculum</w:t>
      </w:r>
      <w:r>
        <w:rPr>
          <w:spacing w:val="-7"/>
          <w:sz w:val="30"/>
        </w:rPr>
        <w:t xml:space="preserve"> </w:t>
      </w:r>
      <w:r>
        <w:rPr>
          <w:sz w:val="30"/>
        </w:rPr>
        <w:t>Perfectionis,</w:t>
      </w:r>
      <w:r>
        <w:rPr>
          <w:spacing w:val="-3"/>
          <w:sz w:val="30"/>
        </w:rPr>
        <w:t xml:space="preserve"> </w:t>
      </w:r>
      <w:r>
        <w:rPr>
          <w:sz w:val="30"/>
        </w:rPr>
        <w:t>ed.</w:t>
      </w:r>
      <w:r>
        <w:rPr>
          <w:spacing w:val="-3"/>
          <w:sz w:val="30"/>
        </w:rPr>
        <w:t xml:space="preserve"> </w:t>
      </w:r>
      <w:r>
        <w:rPr>
          <w:sz w:val="30"/>
        </w:rPr>
        <w:t>P.</w:t>
      </w:r>
      <w:r>
        <w:rPr>
          <w:spacing w:val="-3"/>
          <w:sz w:val="30"/>
        </w:rPr>
        <w:t xml:space="preserve"> </w:t>
      </w:r>
      <w:r>
        <w:rPr>
          <w:sz w:val="30"/>
        </w:rPr>
        <w:t>Sabatier,</w:t>
      </w:r>
      <w:r>
        <w:rPr>
          <w:spacing w:val="-3"/>
          <w:sz w:val="30"/>
        </w:rPr>
        <w:t xml:space="preserve"> </w:t>
      </w:r>
      <w:r>
        <w:rPr>
          <w:sz w:val="30"/>
        </w:rPr>
        <w:t>Paris,</w:t>
      </w:r>
      <w:r>
        <w:rPr>
          <w:spacing w:val="-3"/>
          <w:sz w:val="30"/>
        </w:rPr>
        <w:t xml:space="preserve"> </w:t>
      </w:r>
      <w:r>
        <w:rPr>
          <w:sz w:val="30"/>
        </w:rPr>
        <w:t>1898,</w:t>
      </w:r>
      <w:r>
        <w:rPr>
          <w:spacing w:val="-3"/>
          <w:sz w:val="30"/>
        </w:rPr>
        <w:t xml:space="preserve"> </w:t>
      </w:r>
      <w:r>
        <w:rPr>
          <w:sz w:val="30"/>
        </w:rPr>
        <w:t>pp.</w:t>
      </w:r>
      <w:r>
        <w:rPr>
          <w:spacing w:val="-3"/>
          <w:sz w:val="30"/>
        </w:rPr>
        <w:t xml:space="preserve"> </w:t>
      </w:r>
      <w:r>
        <w:rPr>
          <w:sz w:val="30"/>
        </w:rPr>
        <w:t>10,</w:t>
      </w:r>
      <w:r>
        <w:rPr>
          <w:spacing w:val="-3"/>
          <w:sz w:val="30"/>
        </w:rPr>
        <w:t xml:space="preserve"> </w:t>
      </w:r>
      <w:r>
        <w:rPr>
          <w:spacing w:val="-5"/>
          <w:sz w:val="30"/>
        </w:rPr>
        <w:t>13.</w:t>
      </w:r>
    </w:p>
    <w:p w14:paraId="326F34E5" w14:textId="77777777" w:rsidR="00075191" w:rsidRDefault="00000000">
      <w:pPr>
        <w:pStyle w:val="BodyText"/>
        <w:ind w:right="362"/>
      </w:pPr>
      <w:r>
        <w:t>But beyond this more worthily athletic attitude involved in doing and being, there is, in the desire of not having, something profounder still, something related to that fundamental mystery of religious experience, the satisfaction found in absolute surrender to the larger power. So long as any secular safeguard is retained, so long as any residual prudential guarantee is clung</w:t>
      </w:r>
      <w:r>
        <w:rPr>
          <w:spacing w:val="34"/>
        </w:rPr>
        <w:t xml:space="preserve"> </w:t>
      </w:r>
      <w:r>
        <w:t>to,</w:t>
      </w:r>
      <w:r>
        <w:rPr>
          <w:spacing w:val="37"/>
        </w:rPr>
        <w:t xml:space="preserve"> </w:t>
      </w:r>
      <w:r>
        <w:t>so</w:t>
      </w:r>
      <w:r>
        <w:rPr>
          <w:spacing w:val="37"/>
        </w:rPr>
        <w:t xml:space="preserve"> </w:t>
      </w:r>
      <w:r>
        <w:t>long</w:t>
      </w:r>
      <w:r>
        <w:rPr>
          <w:spacing w:val="37"/>
        </w:rPr>
        <w:t xml:space="preserve"> </w:t>
      </w:r>
      <w:r>
        <w:t>the</w:t>
      </w:r>
      <w:r>
        <w:rPr>
          <w:spacing w:val="36"/>
        </w:rPr>
        <w:t xml:space="preserve"> </w:t>
      </w:r>
      <w:r>
        <w:t>surrender</w:t>
      </w:r>
      <w:r>
        <w:rPr>
          <w:spacing w:val="37"/>
        </w:rPr>
        <w:t xml:space="preserve"> </w:t>
      </w:r>
      <w:r>
        <w:t>is</w:t>
      </w:r>
      <w:r>
        <w:rPr>
          <w:spacing w:val="37"/>
        </w:rPr>
        <w:t xml:space="preserve"> </w:t>
      </w:r>
      <w:r>
        <w:t>incomplete,</w:t>
      </w:r>
      <w:r>
        <w:rPr>
          <w:spacing w:val="37"/>
        </w:rPr>
        <w:t xml:space="preserve"> </w:t>
      </w:r>
      <w:r>
        <w:t>the</w:t>
      </w:r>
      <w:r>
        <w:rPr>
          <w:spacing w:val="36"/>
        </w:rPr>
        <w:t xml:space="preserve"> </w:t>
      </w:r>
      <w:r>
        <w:t>vital</w:t>
      </w:r>
      <w:r>
        <w:rPr>
          <w:spacing w:val="37"/>
        </w:rPr>
        <w:t xml:space="preserve"> </w:t>
      </w:r>
      <w:r>
        <w:t>crisis</w:t>
      </w:r>
      <w:r>
        <w:rPr>
          <w:spacing w:val="37"/>
        </w:rPr>
        <w:t xml:space="preserve"> </w:t>
      </w:r>
      <w:r>
        <w:t>is</w:t>
      </w:r>
      <w:r>
        <w:rPr>
          <w:spacing w:val="37"/>
        </w:rPr>
        <w:t xml:space="preserve"> </w:t>
      </w:r>
      <w:r>
        <w:t>not</w:t>
      </w:r>
      <w:r>
        <w:rPr>
          <w:spacing w:val="37"/>
        </w:rPr>
        <w:t xml:space="preserve"> </w:t>
      </w:r>
      <w:r>
        <w:rPr>
          <w:spacing w:val="-2"/>
        </w:rPr>
        <w:t>passed,</w:t>
      </w:r>
    </w:p>
    <w:p w14:paraId="326F34E6" w14:textId="77777777" w:rsidR="00075191" w:rsidRDefault="00075191">
      <w:pPr>
        <w:pStyle w:val="BodyText"/>
        <w:sectPr w:rsidR="00075191">
          <w:pgSz w:w="12240" w:h="15840"/>
          <w:pgMar w:top="1360" w:right="1080" w:bottom="280" w:left="1080" w:header="720" w:footer="720" w:gutter="0"/>
          <w:cols w:space="720"/>
        </w:sectPr>
      </w:pPr>
    </w:p>
    <w:p w14:paraId="326F34E7" w14:textId="77777777" w:rsidR="00075191" w:rsidRDefault="00000000">
      <w:pPr>
        <w:pStyle w:val="BodyText"/>
        <w:spacing w:before="70"/>
        <w:ind w:right="357" w:firstLine="0"/>
      </w:pPr>
      <w:r>
        <w:t>fear still stands sentinel, and mistrust of the divine obtains: we hold by two anchors, looking to God, it is true, after a fashion, but also holding by our proper machinations. In certain medical experiences we have the same</w:t>
      </w:r>
      <w:r>
        <w:rPr>
          <w:spacing w:val="40"/>
        </w:rPr>
        <w:t xml:space="preserve"> </w:t>
      </w:r>
      <w:r>
        <w:t>critical point to overcome. A drunkard, or a morphine or cocaine maniac, offers himself to be cured. He appeals to the doctor to wean him from his enemy, but he dares not face blank abstinence. The tyrannical drug is still an anchor to windward: he hides supplies of it among his clothing; arranges secretly to have it smuggled in in case of need. Even so an incompletely regenerate man still trusts in his own expedients. His money is like the sleeping potion which the chronically wakeful patient keeps beside his bed; he throws himself on God, but IF he should need the other help, there it will be also. Every one knows cases of this incomplete and ineffective desire for reform-drunkards whom, with all their self-reproaches and resolves, one perceives to be quite unwilling seriously to contemplate NEVER being drunk again! Really to give up anything on which we have relied, to give it up definitely, "for good and all" and forever, signifies one of those radical alterations of character which came under our notice in the lectures on conversion. In it the inner man rolls over into an entirely different position of equilibrium, lives in a new centre of energy from this time on, and the turning-point and hinge of all such operations seems usually to involve the sincere acceptance of certain nakednesses and destitutions.</w:t>
      </w:r>
    </w:p>
    <w:p w14:paraId="326F34E8" w14:textId="77777777" w:rsidR="00075191" w:rsidRDefault="00000000">
      <w:pPr>
        <w:pStyle w:val="BodyText"/>
        <w:ind w:right="360"/>
      </w:pPr>
      <w:r>
        <w:t>Accordingly, throughout the annals of the saintly life, we find this ever-recurring note: Fling yourself upon God's providence without making any reserve whatever—take no thought for the morrow—sell all you have and give it to the poor—only when the sacrifice is ruthless and reckless will the higher safety really arrive. As a concrete example let</w:t>
      </w:r>
      <w:r>
        <w:rPr>
          <w:spacing w:val="-1"/>
        </w:rPr>
        <w:t xml:space="preserve"> </w:t>
      </w:r>
      <w:r>
        <w:t>me read a page from the biography of Antoinette Bourignon, a good woman, much persecuted in her day by both Protestants and Catholics, because she would not take her religion at second hand. When a young girl, in her father's house—</w:t>
      </w:r>
    </w:p>
    <w:p w14:paraId="326F34E9" w14:textId="77777777" w:rsidR="00075191" w:rsidRDefault="00000000">
      <w:pPr>
        <w:pStyle w:val="BodyText"/>
      </w:pPr>
      <w:r>
        <w:t>"She spent whole nights in prayer, oft repeating: Lord, what wilt thou have me to do? And being one night in a most profound penitence, she said from the bottom of her heart: 'O my Lord! What must I do to please thee? For I have nobody to teach me. Speak to my soul and it will hear thee.' At that instant she heard, as if another had spoke within her: Forsake all earthly things. Separate thyself from the love of the creatures. Deny thyself. She was quite astonished, not understanding this language, and mused long on these three</w:t>
      </w:r>
      <w:r>
        <w:rPr>
          <w:spacing w:val="21"/>
        </w:rPr>
        <w:t xml:space="preserve"> </w:t>
      </w:r>
      <w:r>
        <w:t>points,</w:t>
      </w:r>
      <w:r>
        <w:rPr>
          <w:spacing w:val="21"/>
        </w:rPr>
        <w:t xml:space="preserve"> </w:t>
      </w:r>
      <w:r>
        <w:t>thinking</w:t>
      </w:r>
      <w:r>
        <w:rPr>
          <w:spacing w:val="21"/>
        </w:rPr>
        <w:t xml:space="preserve"> </w:t>
      </w:r>
      <w:r>
        <w:t>how</w:t>
      </w:r>
      <w:r>
        <w:rPr>
          <w:spacing w:val="21"/>
        </w:rPr>
        <w:t xml:space="preserve"> </w:t>
      </w:r>
      <w:r>
        <w:t>she</w:t>
      </w:r>
      <w:r>
        <w:rPr>
          <w:spacing w:val="21"/>
        </w:rPr>
        <w:t xml:space="preserve"> </w:t>
      </w:r>
      <w:r>
        <w:t>could</w:t>
      </w:r>
      <w:r>
        <w:rPr>
          <w:spacing w:val="21"/>
        </w:rPr>
        <w:t xml:space="preserve"> </w:t>
      </w:r>
      <w:r>
        <w:t>fulfill</w:t>
      </w:r>
      <w:r>
        <w:rPr>
          <w:spacing w:val="21"/>
        </w:rPr>
        <w:t xml:space="preserve"> </w:t>
      </w:r>
      <w:r>
        <w:t>them.</w:t>
      </w:r>
      <w:r>
        <w:rPr>
          <w:spacing w:val="21"/>
        </w:rPr>
        <w:t xml:space="preserve"> </w:t>
      </w:r>
      <w:r>
        <w:t>She</w:t>
      </w:r>
      <w:r>
        <w:rPr>
          <w:spacing w:val="21"/>
        </w:rPr>
        <w:t xml:space="preserve"> </w:t>
      </w:r>
      <w:r>
        <w:t>thought</w:t>
      </w:r>
      <w:r>
        <w:rPr>
          <w:spacing w:val="21"/>
        </w:rPr>
        <w:t xml:space="preserve"> </w:t>
      </w:r>
      <w:r>
        <w:t>she</w:t>
      </w:r>
      <w:r>
        <w:rPr>
          <w:spacing w:val="21"/>
        </w:rPr>
        <w:t xml:space="preserve"> </w:t>
      </w:r>
      <w:r>
        <w:t>could</w:t>
      </w:r>
      <w:r>
        <w:rPr>
          <w:spacing w:val="21"/>
        </w:rPr>
        <w:t xml:space="preserve"> </w:t>
      </w:r>
      <w:r>
        <w:t>not</w:t>
      </w:r>
    </w:p>
    <w:p w14:paraId="326F34EA" w14:textId="77777777" w:rsidR="00075191" w:rsidRDefault="00075191">
      <w:pPr>
        <w:pStyle w:val="BodyText"/>
        <w:sectPr w:rsidR="00075191">
          <w:pgSz w:w="12240" w:h="15840"/>
          <w:pgMar w:top="1360" w:right="1080" w:bottom="280" w:left="1080" w:header="720" w:footer="720" w:gutter="0"/>
          <w:cols w:space="720"/>
        </w:sectPr>
      </w:pPr>
    </w:p>
    <w:p w14:paraId="326F34EB" w14:textId="77777777" w:rsidR="00075191" w:rsidRDefault="00000000">
      <w:pPr>
        <w:pStyle w:val="BodyText"/>
        <w:spacing w:before="70"/>
        <w:ind w:firstLine="0"/>
      </w:pPr>
      <w:r>
        <w:t>live without earthly things, nor without loving the creatures, nor without loving herself. Yet she said, 'By thy Grace I will do it, Lord!' But when she would perform her promise, she knew not where to begin. Having thought on the religious in monasteries, that they forsook all earthly things by being shut up in a cloister, and the love of themselves by subjecting of their wills, she asked leave of her father to enter into a cloister of the barefoot Carmelites,</w:t>
      </w:r>
      <w:r>
        <w:rPr>
          <w:spacing w:val="40"/>
        </w:rPr>
        <w:t xml:space="preserve"> </w:t>
      </w:r>
      <w:r>
        <w:t>but he would not permit it, saying he would rather see her laid in her grave. This seemed to her a great cruelty, for she thought to find in the cloister the true Christians she had been seeking, but she found afterwards that he knew the cloisters better than she, for after he had forbidden her, and told her he would never permit her to be a religious, nor give her any money to enter there, yet</w:t>
      </w:r>
      <w:r>
        <w:rPr>
          <w:spacing w:val="-1"/>
        </w:rPr>
        <w:t xml:space="preserve"> </w:t>
      </w:r>
      <w:r>
        <w:t>she went</w:t>
      </w:r>
      <w:r>
        <w:rPr>
          <w:spacing w:val="-1"/>
        </w:rPr>
        <w:t xml:space="preserve"> </w:t>
      </w:r>
      <w:r>
        <w:t>to Father Laurens, the Director, and offered to serve in the monastery</w:t>
      </w:r>
      <w:r>
        <w:rPr>
          <w:spacing w:val="-1"/>
        </w:rPr>
        <w:t xml:space="preserve"> </w:t>
      </w:r>
      <w:r>
        <w:t>and</w:t>
      </w:r>
      <w:r>
        <w:rPr>
          <w:spacing w:val="-1"/>
        </w:rPr>
        <w:t xml:space="preserve"> </w:t>
      </w:r>
      <w:r>
        <w:t>work</w:t>
      </w:r>
      <w:r>
        <w:rPr>
          <w:spacing w:val="-1"/>
        </w:rPr>
        <w:t xml:space="preserve"> </w:t>
      </w:r>
      <w:r>
        <w:t>hard</w:t>
      </w:r>
      <w:r>
        <w:rPr>
          <w:spacing w:val="-1"/>
        </w:rPr>
        <w:t xml:space="preserve"> </w:t>
      </w:r>
      <w:r>
        <w:t>for</w:t>
      </w:r>
      <w:r>
        <w:rPr>
          <w:spacing w:val="-1"/>
        </w:rPr>
        <w:t xml:space="preserve"> </w:t>
      </w:r>
      <w:r>
        <w:t>her</w:t>
      </w:r>
      <w:r>
        <w:rPr>
          <w:spacing w:val="-1"/>
        </w:rPr>
        <w:t xml:space="preserve"> </w:t>
      </w:r>
      <w:r>
        <w:t>bread,</w:t>
      </w:r>
      <w:r>
        <w:rPr>
          <w:spacing w:val="-1"/>
        </w:rPr>
        <w:t xml:space="preserve"> </w:t>
      </w:r>
      <w:r>
        <w:t>and</w:t>
      </w:r>
      <w:r>
        <w:rPr>
          <w:spacing w:val="-1"/>
        </w:rPr>
        <w:t xml:space="preserve"> </w:t>
      </w:r>
      <w:r>
        <w:t>be</w:t>
      </w:r>
      <w:r>
        <w:rPr>
          <w:spacing w:val="-1"/>
        </w:rPr>
        <w:t xml:space="preserve"> </w:t>
      </w:r>
      <w:r>
        <w:t>content</w:t>
      </w:r>
      <w:r>
        <w:rPr>
          <w:spacing w:val="-2"/>
        </w:rPr>
        <w:t xml:space="preserve"> </w:t>
      </w:r>
      <w:r>
        <w:t>with</w:t>
      </w:r>
      <w:r>
        <w:rPr>
          <w:spacing w:val="-1"/>
        </w:rPr>
        <w:t xml:space="preserve"> </w:t>
      </w:r>
      <w:r>
        <w:t>little,</w:t>
      </w:r>
      <w:r>
        <w:rPr>
          <w:spacing w:val="-1"/>
        </w:rPr>
        <w:t xml:space="preserve"> </w:t>
      </w:r>
      <w:r>
        <w:t>if</w:t>
      </w:r>
      <w:r>
        <w:rPr>
          <w:spacing w:val="-1"/>
        </w:rPr>
        <w:t xml:space="preserve"> </w:t>
      </w:r>
      <w:r>
        <w:t>he</w:t>
      </w:r>
      <w:r>
        <w:rPr>
          <w:spacing w:val="-1"/>
        </w:rPr>
        <w:t xml:space="preserve"> </w:t>
      </w:r>
      <w:r>
        <w:t>would receive her. At which he smiled and said: That cannot be. We must have money to build; we take no maids without money; you must find the way to get it, else there is no entry here.</w:t>
      </w:r>
    </w:p>
    <w:p w14:paraId="326F34EC" w14:textId="77777777" w:rsidR="00075191" w:rsidRDefault="00000000">
      <w:pPr>
        <w:pStyle w:val="BodyText"/>
      </w:pPr>
      <w:r>
        <w:t>"This astonished her greatly, and she was thereby undeceived as to the cloisters, resolving to forsake all company and live alone till it should please God to show her what she ought to do and whither to go. She asked always earnestly, 'When shall I be perfectly thine, O my God?' And she thought he still answered her, When thou shalt no longer possess anything, and shalt die to thyself. 'And where shall I do that, Lord?' He answered her, In the desert. This made so strong an impression on her soul that she aspired after this; but being a maid of eighteen years only, she was afraid of unlucky chances, and was never used to travel, and knew no way. She laid aside all these doubts and said, 'Lord, thou wilt guide me how and where it shall please thee. It is for thee that I do it. I will lay aside my habit of a maid, and will take that of a hermit that I may pass unknown.' Having then secretly made ready this habit, while her parents thought to have married her, her father having promised her to a rich French merchant, she prevented the time, and on Easter evening, having cut her hair, put on the habit, and slept a little, she went out of her chamber about four in the morning, taking nothing but one penny to buy bread for that day. And it being said to her in going out, Where is thy faith?</w:t>
      </w:r>
      <w:r>
        <w:rPr>
          <w:spacing w:val="40"/>
        </w:rPr>
        <w:t xml:space="preserve"> </w:t>
      </w:r>
      <w:r>
        <w:t>in a penny? she threw it away, begging pardon of God for her fault, and saying, 'No, Lord, my faith is not in a penny, but in thee alone.' Thus she</w:t>
      </w:r>
      <w:r>
        <w:rPr>
          <w:spacing w:val="40"/>
        </w:rPr>
        <w:t xml:space="preserve"> </w:t>
      </w:r>
      <w:r>
        <w:t>went away wholly delivered from the heavy burthen of the cares and good things of this world, and found her soul so satisfied that she no longer wished</w:t>
      </w:r>
    </w:p>
    <w:p w14:paraId="326F34ED" w14:textId="77777777" w:rsidR="00075191" w:rsidRDefault="00075191">
      <w:pPr>
        <w:pStyle w:val="BodyText"/>
        <w:sectPr w:rsidR="00075191">
          <w:pgSz w:w="12240" w:h="15840"/>
          <w:pgMar w:top="1360" w:right="1080" w:bottom="280" w:left="1080" w:header="720" w:footer="720" w:gutter="0"/>
          <w:cols w:space="720"/>
        </w:sectPr>
      </w:pPr>
    </w:p>
    <w:p w14:paraId="326F34EE" w14:textId="77777777" w:rsidR="00075191" w:rsidRDefault="00000000">
      <w:pPr>
        <w:pStyle w:val="BodyText"/>
        <w:spacing w:before="70"/>
        <w:ind w:right="364" w:firstLine="0"/>
      </w:pPr>
      <w:r>
        <w:t>for</w:t>
      </w:r>
      <w:r>
        <w:rPr>
          <w:spacing w:val="-4"/>
        </w:rPr>
        <w:t xml:space="preserve"> </w:t>
      </w:r>
      <w:r>
        <w:t>anything</w:t>
      </w:r>
      <w:r>
        <w:rPr>
          <w:spacing w:val="-3"/>
        </w:rPr>
        <w:t xml:space="preserve"> </w:t>
      </w:r>
      <w:r>
        <w:t>upon</w:t>
      </w:r>
      <w:r>
        <w:rPr>
          <w:spacing w:val="-3"/>
        </w:rPr>
        <w:t xml:space="preserve"> </w:t>
      </w:r>
      <w:r>
        <w:t>earth,</w:t>
      </w:r>
      <w:r>
        <w:rPr>
          <w:spacing w:val="-3"/>
        </w:rPr>
        <w:t xml:space="preserve"> </w:t>
      </w:r>
      <w:r>
        <w:t>resting</w:t>
      </w:r>
      <w:r>
        <w:rPr>
          <w:spacing w:val="-3"/>
        </w:rPr>
        <w:t xml:space="preserve"> </w:t>
      </w:r>
      <w:r>
        <w:t>entirely</w:t>
      </w:r>
      <w:r>
        <w:rPr>
          <w:spacing w:val="-3"/>
        </w:rPr>
        <w:t xml:space="preserve"> </w:t>
      </w:r>
      <w:r>
        <w:t>upon</w:t>
      </w:r>
      <w:r>
        <w:rPr>
          <w:spacing w:val="-3"/>
        </w:rPr>
        <w:t xml:space="preserve"> </w:t>
      </w:r>
      <w:r>
        <w:t>God,</w:t>
      </w:r>
      <w:r>
        <w:rPr>
          <w:spacing w:val="-3"/>
        </w:rPr>
        <w:t xml:space="preserve"> </w:t>
      </w:r>
      <w:r>
        <w:t>with</w:t>
      </w:r>
      <w:r>
        <w:rPr>
          <w:spacing w:val="-3"/>
        </w:rPr>
        <w:t xml:space="preserve"> </w:t>
      </w:r>
      <w:r>
        <w:t>this</w:t>
      </w:r>
      <w:r>
        <w:rPr>
          <w:spacing w:val="-4"/>
        </w:rPr>
        <w:t xml:space="preserve"> </w:t>
      </w:r>
      <w:r>
        <w:t>only</w:t>
      </w:r>
      <w:r>
        <w:rPr>
          <w:spacing w:val="-3"/>
        </w:rPr>
        <w:t xml:space="preserve"> </w:t>
      </w:r>
      <w:r>
        <w:t>fear</w:t>
      </w:r>
      <w:r>
        <w:rPr>
          <w:spacing w:val="-4"/>
        </w:rPr>
        <w:t xml:space="preserve"> </w:t>
      </w:r>
      <w:r>
        <w:t>lest</w:t>
      </w:r>
      <w:r>
        <w:rPr>
          <w:spacing w:val="-4"/>
        </w:rPr>
        <w:t xml:space="preserve"> </w:t>
      </w:r>
      <w:r>
        <w:t>she should</w:t>
      </w:r>
      <w:r>
        <w:rPr>
          <w:spacing w:val="-1"/>
        </w:rPr>
        <w:t xml:space="preserve"> </w:t>
      </w:r>
      <w:r>
        <w:t>be</w:t>
      </w:r>
      <w:r>
        <w:rPr>
          <w:spacing w:val="-1"/>
        </w:rPr>
        <w:t xml:space="preserve"> </w:t>
      </w:r>
      <w:r>
        <w:t>discovered</w:t>
      </w:r>
      <w:r>
        <w:rPr>
          <w:spacing w:val="-1"/>
        </w:rPr>
        <w:t xml:space="preserve"> </w:t>
      </w:r>
      <w:r>
        <w:t>and</w:t>
      </w:r>
      <w:r>
        <w:rPr>
          <w:spacing w:val="-1"/>
        </w:rPr>
        <w:t xml:space="preserve"> </w:t>
      </w:r>
      <w:r>
        <w:t>be</w:t>
      </w:r>
      <w:r>
        <w:rPr>
          <w:spacing w:val="-1"/>
        </w:rPr>
        <w:t xml:space="preserve"> </w:t>
      </w:r>
      <w:r>
        <w:t>obliged</w:t>
      </w:r>
      <w:r>
        <w:rPr>
          <w:spacing w:val="-1"/>
        </w:rPr>
        <w:t xml:space="preserve"> </w:t>
      </w:r>
      <w:r>
        <w:t>to</w:t>
      </w:r>
      <w:r>
        <w:rPr>
          <w:spacing w:val="-1"/>
        </w:rPr>
        <w:t xml:space="preserve"> </w:t>
      </w:r>
      <w:r>
        <w:t>return</w:t>
      </w:r>
      <w:r>
        <w:rPr>
          <w:spacing w:val="-1"/>
        </w:rPr>
        <w:t xml:space="preserve"> </w:t>
      </w:r>
      <w:r>
        <w:t>home;</w:t>
      </w:r>
      <w:r>
        <w:rPr>
          <w:spacing w:val="-1"/>
        </w:rPr>
        <w:t xml:space="preserve"> </w:t>
      </w:r>
      <w:r>
        <w:t>for</w:t>
      </w:r>
      <w:r>
        <w:rPr>
          <w:spacing w:val="-1"/>
        </w:rPr>
        <w:t xml:space="preserve"> </w:t>
      </w:r>
      <w:r>
        <w:t>she</w:t>
      </w:r>
      <w:r>
        <w:rPr>
          <w:spacing w:val="-1"/>
        </w:rPr>
        <w:t xml:space="preserve"> </w:t>
      </w:r>
      <w:r>
        <w:t>felt</w:t>
      </w:r>
      <w:r>
        <w:rPr>
          <w:spacing w:val="-1"/>
        </w:rPr>
        <w:t xml:space="preserve"> </w:t>
      </w:r>
      <w:r>
        <w:t>already</w:t>
      </w:r>
      <w:r>
        <w:rPr>
          <w:spacing w:val="-1"/>
        </w:rPr>
        <w:t xml:space="preserve"> </w:t>
      </w:r>
      <w:r>
        <w:t>more content in this poverty than she had done for all her life in all the delights of the world."[196]</w:t>
      </w:r>
    </w:p>
    <w:p w14:paraId="326F34EF" w14:textId="77777777" w:rsidR="00075191" w:rsidRDefault="00000000">
      <w:pPr>
        <w:pStyle w:val="ListParagraph"/>
        <w:numPr>
          <w:ilvl w:val="2"/>
          <w:numId w:val="41"/>
        </w:numPr>
        <w:tabs>
          <w:tab w:val="left" w:pos="1582"/>
        </w:tabs>
        <w:ind w:right="358" w:firstLine="450"/>
        <w:jc w:val="both"/>
        <w:rPr>
          <w:sz w:val="30"/>
        </w:rPr>
      </w:pPr>
      <w:r>
        <w:rPr>
          <w:sz w:val="30"/>
        </w:rPr>
        <w:t>An Apology for M. Antonia Bourignon, London, 1699, pp. 269, 270, abridged.</w:t>
      </w:r>
    </w:p>
    <w:p w14:paraId="326F34F0" w14:textId="77777777" w:rsidR="00075191" w:rsidRDefault="00000000">
      <w:pPr>
        <w:pStyle w:val="BodyText"/>
        <w:ind w:left="810" w:right="0" w:firstLine="0"/>
      </w:pPr>
      <w:r>
        <w:t>Another</w:t>
      </w:r>
      <w:r>
        <w:rPr>
          <w:spacing w:val="-7"/>
        </w:rPr>
        <w:t xml:space="preserve"> </w:t>
      </w:r>
      <w:r>
        <w:t>example</w:t>
      </w:r>
      <w:r>
        <w:rPr>
          <w:spacing w:val="-4"/>
        </w:rPr>
        <w:t xml:space="preserve"> </w:t>
      </w:r>
      <w:r>
        <w:t>from</w:t>
      </w:r>
      <w:r>
        <w:rPr>
          <w:spacing w:val="-5"/>
        </w:rPr>
        <w:t xml:space="preserve"> </w:t>
      </w:r>
      <w:r>
        <w:t>Starbuck's</w:t>
      </w:r>
      <w:r>
        <w:rPr>
          <w:spacing w:val="-4"/>
        </w:rPr>
        <w:t xml:space="preserve"> </w:t>
      </w:r>
      <w:r>
        <w:t>MS.</w:t>
      </w:r>
      <w:r>
        <w:rPr>
          <w:spacing w:val="-3"/>
        </w:rPr>
        <w:t xml:space="preserve"> </w:t>
      </w:r>
      <w:r>
        <w:rPr>
          <w:spacing w:val="-2"/>
        </w:rPr>
        <w:t>collection:—</w:t>
      </w:r>
    </w:p>
    <w:p w14:paraId="326F34F1" w14:textId="77777777" w:rsidR="00075191" w:rsidRDefault="00000000">
      <w:pPr>
        <w:pStyle w:val="BodyText"/>
      </w:pPr>
      <w:r>
        <w:t>"At a meeting held at six the next morning, I heard a man relate his experience. He said: The Lord asked him if he would confess Christ among the quarrymen with whom he worked, and he said he would. Then he asked him if he would give up to be used of the Lord the four hundred dollars he had laid up, and he said he would and thus the Lord saved him. The thought came to me at once that I had never made a real consecration either of myself or of my property to the Lord, but had always tried to serve the Lord in my way. Now the Lord asked me if I would serve him in HIS way, and go out alone and penniless if he so ordered. The question was pressed home, and I must decide: To forsake all and have him, or have all and lose him! I soon decided</w:t>
      </w:r>
      <w:r>
        <w:rPr>
          <w:spacing w:val="-2"/>
        </w:rPr>
        <w:t xml:space="preserve"> </w:t>
      </w:r>
      <w:r>
        <w:t>to</w:t>
      </w:r>
      <w:r>
        <w:rPr>
          <w:spacing w:val="-2"/>
        </w:rPr>
        <w:t xml:space="preserve"> </w:t>
      </w:r>
      <w:r>
        <w:t>take</w:t>
      </w:r>
      <w:r>
        <w:rPr>
          <w:spacing w:val="-3"/>
        </w:rPr>
        <w:t xml:space="preserve"> </w:t>
      </w:r>
      <w:r>
        <w:t>him;</w:t>
      </w:r>
      <w:r>
        <w:rPr>
          <w:spacing w:val="-3"/>
        </w:rPr>
        <w:t xml:space="preserve"> </w:t>
      </w:r>
      <w:r>
        <w:t>and</w:t>
      </w:r>
      <w:r>
        <w:rPr>
          <w:spacing w:val="-2"/>
        </w:rPr>
        <w:t xml:space="preserve"> </w:t>
      </w:r>
      <w:r>
        <w:t>the</w:t>
      </w:r>
      <w:r>
        <w:rPr>
          <w:spacing w:val="-3"/>
        </w:rPr>
        <w:t xml:space="preserve"> </w:t>
      </w:r>
      <w:r>
        <w:t>blessed</w:t>
      </w:r>
      <w:r>
        <w:rPr>
          <w:spacing w:val="-2"/>
        </w:rPr>
        <w:t xml:space="preserve"> </w:t>
      </w:r>
      <w:r>
        <w:t>assurance</w:t>
      </w:r>
      <w:r>
        <w:rPr>
          <w:spacing w:val="-3"/>
        </w:rPr>
        <w:t xml:space="preserve"> </w:t>
      </w:r>
      <w:r>
        <w:t>came,</w:t>
      </w:r>
      <w:r>
        <w:rPr>
          <w:spacing w:val="-2"/>
        </w:rPr>
        <w:t xml:space="preserve"> </w:t>
      </w:r>
      <w:r>
        <w:t>that</w:t>
      </w:r>
      <w:r>
        <w:rPr>
          <w:spacing w:val="-3"/>
        </w:rPr>
        <w:t xml:space="preserve"> </w:t>
      </w:r>
      <w:r>
        <w:t>he</w:t>
      </w:r>
      <w:r>
        <w:rPr>
          <w:spacing w:val="-3"/>
        </w:rPr>
        <w:t xml:space="preserve"> </w:t>
      </w:r>
      <w:r>
        <w:t>had</w:t>
      </w:r>
      <w:r>
        <w:rPr>
          <w:spacing w:val="-2"/>
        </w:rPr>
        <w:t xml:space="preserve"> </w:t>
      </w:r>
      <w:r>
        <w:t>taken</w:t>
      </w:r>
      <w:r>
        <w:rPr>
          <w:spacing w:val="-2"/>
        </w:rPr>
        <w:t xml:space="preserve"> </w:t>
      </w:r>
      <w:r>
        <w:t>me</w:t>
      </w:r>
      <w:r>
        <w:rPr>
          <w:spacing w:val="-3"/>
        </w:rPr>
        <w:t xml:space="preserve"> </w:t>
      </w:r>
      <w:r>
        <w:t>for his own, and my joy was full. I returned home from</w:t>
      </w:r>
      <w:r>
        <w:rPr>
          <w:spacing w:val="-1"/>
        </w:rPr>
        <w:t xml:space="preserve"> </w:t>
      </w:r>
      <w:r>
        <w:t>the meeting with feelings as simple as a child. I thought all would be glad to hear of the joy of the Lord that possessed me, and so I began to tell the simple story. But to my great surprise, the pastors (for I attended meetings in three churches) opposed the experience and said it was fanaticism, and one told the members of his</w:t>
      </w:r>
      <w:r>
        <w:rPr>
          <w:spacing w:val="40"/>
        </w:rPr>
        <w:t xml:space="preserve"> </w:t>
      </w:r>
      <w:r>
        <w:t>church to shun those that professed it, and I soon found that my foes were those of my own household."</w:t>
      </w:r>
    </w:p>
    <w:p w14:paraId="326F34F2" w14:textId="77777777" w:rsidR="00075191" w:rsidRDefault="00000000">
      <w:pPr>
        <w:pStyle w:val="BodyText"/>
        <w:ind w:right="361"/>
      </w:pPr>
      <w:r>
        <w:t>The penny was a small financial safeguard, but an effective spiritual obstacle. Not till it was thrown away could the character settle into the new equilibrium completely.</w:t>
      </w:r>
    </w:p>
    <w:p w14:paraId="326F34F3" w14:textId="77777777" w:rsidR="00075191" w:rsidRDefault="00000000">
      <w:pPr>
        <w:pStyle w:val="BodyText"/>
      </w:pPr>
      <w:r>
        <w:t>Over and above the mystery of self-surrender, there are in the cult of poverty other religious mysteries. There is the mystery of veracity: "Naked came I into the world," etc.— whoever first said that, possessed this mystery. My own bare entity must fight the battle—shams cannot save me. There is also the mystery of democracy, or sentiment of the equality before God of all his creatures. This sentiment (which seems in general to have been more widespread in Mohammedan than in Christian lands) tends to nullify man's usual acquisitiveness. Those who have it spurn dignities and honors, privileges</w:t>
      </w:r>
      <w:r>
        <w:rPr>
          <w:spacing w:val="18"/>
        </w:rPr>
        <w:t xml:space="preserve"> </w:t>
      </w:r>
      <w:r>
        <w:t>and</w:t>
      </w:r>
      <w:r>
        <w:rPr>
          <w:spacing w:val="18"/>
        </w:rPr>
        <w:t xml:space="preserve"> </w:t>
      </w:r>
      <w:r>
        <w:t>advantages,</w:t>
      </w:r>
      <w:r>
        <w:rPr>
          <w:spacing w:val="18"/>
        </w:rPr>
        <w:t xml:space="preserve"> </w:t>
      </w:r>
      <w:r>
        <w:t>preferring,</w:t>
      </w:r>
      <w:r>
        <w:rPr>
          <w:spacing w:val="18"/>
        </w:rPr>
        <w:t xml:space="preserve"> </w:t>
      </w:r>
      <w:r>
        <w:t>as</w:t>
      </w:r>
      <w:r>
        <w:rPr>
          <w:spacing w:val="18"/>
        </w:rPr>
        <w:t xml:space="preserve"> </w:t>
      </w:r>
      <w:r>
        <w:t>I</w:t>
      </w:r>
      <w:r>
        <w:rPr>
          <w:spacing w:val="18"/>
        </w:rPr>
        <w:t xml:space="preserve"> </w:t>
      </w:r>
      <w:r>
        <w:t>said</w:t>
      </w:r>
      <w:r>
        <w:rPr>
          <w:spacing w:val="18"/>
        </w:rPr>
        <w:t xml:space="preserve"> </w:t>
      </w:r>
      <w:r>
        <w:t>in</w:t>
      </w:r>
      <w:r>
        <w:rPr>
          <w:spacing w:val="18"/>
        </w:rPr>
        <w:t xml:space="preserve"> </w:t>
      </w:r>
      <w:r>
        <w:t>a</w:t>
      </w:r>
      <w:r>
        <w:rPr>
          <w:spacing w:val="18"/>
        </w:rPr>
        <w:t xml:space="preserve"> </w:t>
      </w:r>
      <w:r>
        <w:t>former</w:t>
      </w:r>
      <w:r>
        <w:rPr>
          <w:spacing w:val="18"/>
        </w:rPr>
        <w:t xml:space="preserve"> </w:t>
      </w:r>
      <w:r>
        <w:t>lecture,</w:t>
      </w:r>
      <w:r>
        <w:rPr>
          <w:spacing w:val="18"/>
        </w:rPr>
        <w:t xml:space="preserve"> </w:t>
      </w:r>
      <w:r>
        <w:t>to</w:t>
      </w:r>
      <w:r>
        <w:rPr>
          <w:spacing w:val="18"/>
        </w:rPr>
        <w:t xml:space="preserve"> </w:t>
      </w:r>
      <w:r>
        <w:t>grovel</w:t>
      </w:r>
    </w:p>
    <w:p w14:paraId="326F34F4" w14:textId="77777777" w:rsidR="00075191" w:rsidRDefault="00075191">
      <w:pPr>
        <w:pStyle w:val="BodyText"/>
        <w:sectPr w:rsidR="00075191">
          <w:pgSz w:w="12240" w:h="15840"/>
          <w:pgMar w:top="1360" w:right="1080" w:bottom="280" w:left="1080" w:header="720" w:footer="720" w:gutter="0"/>
          <w:cols w:space="720"/>
        </w:sectPr>
      </w:pPr>
    </w:p>
    <w:p w14:paraId="326F34F5" w14:textId="77777777" w:rsidR="00075191" w:rsidRDefault="00000000">
      <w:pPr>
        <w:pStyle w:val="BodyText"/>
        <w:spacing w:before="70"/>
        <w:ind w:right="362" w:firstLine="0"/>
      </w:pPr>
      <w:r>
        <w:t>on</w:t>
      </w:r>
      <w:r>
        <w:rPr>
          <w:spacing w:val="-1"/>
        </w:rPr>
        <w:t xml:space="preserve"> </w:t>
      </w:r>
      <w:r>
        <w:t>the common level</w:t>
      </w:r>
      <w:r>
        <w:rPr>
          <w:spacing w:val="-1"/>
        </w:rPr>
        <w:t xml:space="preserve"> </w:t>
      </w:r>
      <w:r>
        <w:t>before the</w:t>
      </w:r>
      <w:r>
        <w:rPr>
          <w:spacing w:val="-1"/>
        </w:rPr>
        <w:t xml:space="preserve"> </w:t>
      </w:r>
      <w:r>
        <w:t>face of</w:t>
      </w:r>
      <w:r>
        <w:rPr>
          <w:spacing w:val="-1"/>
        </w:rPr>
        <w:t xml:space="preserve"> </w:t>
      </w:r>
      <w:r>
        <w:t>God. It</w:t>
      </w:r>
      <w:r>
        <w:rPr>
          <w:spacing w:val="-1"/>
        </w:rPr>
        <w:t xml:space="preserve"> </w:t>
      </w:r>
      <w:r>
        <w:t>is</w:t>
      </w:r>
      <w:r>
        <w:rPr>
          <w:spacing w:val="-1"/>
        </w:rPr>
        <w:t xml:space="preserve"> </w:t>
      </w:r>
      <w:r>
        <w:t>not</w:t>
      </w:r>
      <w:r>
        <w:rPr>
          <w:spacing w:val="-1"/>
        </w:rPr>
        <w:t xml:space="preserve"> </w:t>
      </w:r>
      <w:r>
        <w:t>exactly the sentiment</w:t>
      </w:r>
      <w:r>
        <w:rPr>
          <w:spacing w:val="-1"/>
        </w:rPr>
        <w:t xml:space="preserve"> </w:t>
      </w:r>
      <w:r>
        <w:t xml:space="preserve">of humility, though it comes so close to it in practice. It is HUMANITY, rather, refusing to enjoy anything that others do not share. A profound moralist, writing of Christ's saying, "Sell all thou hast and follow me," proceeds as </w:t>
      </w:r>
      <w:r>
        <w:rPr>
          <w:spacing w:val="-2"/>
        </w:rPr>
        <w:t>follows:—</w:t>
      </w:r>
    </w:p>
    <w:p w14:paraId="326F34F6" w14:textId="77777777" w:rsidR="00075191" w:rsidRDefault="00000000">
      <w:pPr>
        <w:pStyle w:val="BodyText"/>
      </w:pPr>
      <w:r>
        <w:t>"Christ may have meant: If you love mankind absolutely you will as a result not care for any possessions whatever, and this seems a very likely proposition. But it is one thing to believe that a proposition is probably true;</w:t>
      </w:r>
      <w:r>
        <w:rPr>
          <w:spacing w:val="40"/>
        </w:rPr>
        <w:t xml:space="preserve"> </w:t>
      </w:r>
      <w:r>
        <w:t>it is another thing to see it as a fact. If you loved mankind as Christ loved them, you would see his conclusion as a fact. It would be obvious. You</w:t>
      </w:r>
      <w:r>
        <w:rPr>
          <w:spacing w:val="40"/>
        </w:rPr>
        <w:t xml:space="preserve"> </w:t>
      </w:r>
      <w:r>
        <w:t>would sell your goods, and they would be no loss to you. These truths, while literal to Christ, and to any mind that has Christ's love for mankind, become parables to lesser natures. There are in every generation people who, beginning innocently, with no predetermined intention of becoming saints, find themselves drawn into the vortex by their interest in helping mankind, and by the understanding that comes from actually doing it. The</w:t>
      </w:r>
      <w:r>
        <w:rPr>
          <w:spacing w:val="40"/>
        </w:rPr>
        <w:t xml:space="preserve"> </w:t>
      </w:r>
      <w:r>
        <w:t>abandonment of their old mode of life is like dust in the balance. It is done gradually, incidentally, imperceptibly. Thus the whole question of the abandonment of luxury is no question at all, but a mere incident to another question, namely, the degree to which we abandon ourselves to the remorseless logic of our love for others."[197]</w:t>
      </w:r>
    </w:p>
    <w:p w14:paraId="326F34F7" w14:textId="77777777" w:rsidR="00075191" w:rsidRDefault="00000000">
      <w:pPr>
        <w:pStyle w:val="ListParagraph"/>
        <w:numPr>
          <w:ilvl w:val="2"/>
          <w:numId w:val="41"/>
        </w:numPr>
        <w:tabs>
          <w:tab w:val="left" w:pos="1566"/>
        </w:tabs>
        <w:ind w:right="361" w:firstLine="450"/>
        <w:jc w:val="both"/>
        <w:rPr>
          <w:sz w:val="30"/>
        </w:rPr>
      </w:pPr>
      <w:r>
        <w:rPr>
          <w:sz w:val="30"/>
        </w:rPr>
        <w:t xml:space="preserve">J. J. Chapman, in the Political Nursery, vol. iv. p. 4, April, 1900, </w:t>
      </w:r>
      <w:r>
        <w:rPr>
          <w:spacing w:val="-2"/>
          <w:sz w:val="30"/>
        </w:rPr>
        <w:t>abridged.</w:t>
      </w:r>
    </w:p>
    <w:p w14:paraId="326F34F8" w14:textId="77777777" w:rsidR="00075191" w:rsidRDefault="00000000">
      <w:pPr>
        <w:pStyle w:val="BodyText"/>
        <w:ind w:right="360"/>
      </w:pPr>
      <w:r>
        <w:t>But</w:t>
      </w:r>
      <w:r>
        <w:rPr>
          <w:spacing w:val="-3"/>
        </w:rPr>
        <w:t xml:space="preserve"> </w:t>
      </w:r>
      <w:r>
        <w:t>in</w:t>
      </w:r>
      <w:r>
        <w:rPr>
          <w:spacing w:val="-2"/>
        </w:rPr>
        <w:t xml:space="preserve"> </w:t>
      </w:r>
      <w:r>
        <w:t>all</w:t>
      </w:r>
      <w:r>
        <w:rPr>
          <w:spacing w:val="-2"/>
        </w:rPr>
        <w:t xml:space="preserve"> </w:t>
      </w:r>
      <w:r>
        <w:t>these</w:t>
      </w:r>
      <w:r>
        <w:rPr>
          <w:spacing w:val="-2"/>
        </w:rPr>
        <w:t xml:space="preserve"> </w:t>
      </w:r>
      <w:r>
        <w:t>matters</w:t>
      </w:r>
      <w:r>
        <w:rPr>
          <w:spacing w:val="-2"/>
        </w:rPr>
        <w:t xml:space="preserve"> </w:t>
      </w:r>
      <w:r>
        <w:t>of</w:t>
      </w:r>
      <w:r>
        <w:rPr>
          <w:spacing w:val="-2"/>
        </w:rPr>
        <w:t xml:space="preserve"> </w:t>
      </w:r>
      <w:r>
        <w:t>sentiment</w:t>
      </w:r>
      <w:r>
        <w:rPr>
          <w:spacing w:val="-2"/>
        </w:rPr>
        <w:t xml:space="preserve"> </w:t>
      </w:r>
      <w:r>
        <w:t>one</w:t>
      </w:r>
      <w:r>
        <w:rPr>
          <w:spacing w:val="-2"/>
        </w:rPr>
        <w:t xml:space="preserve"> </w:t>
      </w:r>
      <w:r>
        <w:t>must</w:t>
      </w:r>
      <w:r>
        <w:rPr>
          <w:spacing w:val="-2"/>
        </w:rPr>
        <w:t xml:space="preserve"> </w:t>
      </w:r>
      <w:r>
        <w:t>have</w:t>
      </w:r>
      <w:r>
        <w:rPr>
          <w:spacing w:val="-2"/>
        </w:rPr>
        <w:t xml:space="preserve"> </w:t>
      </w:r>
      <w:r>
        <w:t>"been</w:t>
      </w:r>
      <w:r>
        <w:rPr>
          <w:spacing w:val="-2"/>
        </w:rPr>
        <w:t xml:space="preserve"> </w:t>
      </w:r>
      <w:r>
        <w:t>there"</w:t>
      </w:r>
      <w:r>
        <w:rPr>
          <w:spacing w:val="-2"/>
        </w:rPr>
        <w:t xml:space="preserve"> </w:t>
      </w:r>
      <w:r>
        <w:t>one's</w:t>
      </w:r>
      <w:r>
        <w:rPr>
          <w:spacing w:val="-2"/>
        </w:rPr>
        <w:t xml:space="preserve"> </w:t>
      </w:r>
      <w:r>
        <w:t>self in order to understand them. No American can ever attain to understanding the loyalty of a Briton towards his king, of a German towards his emperor; nor can a Briton or German ever understand the peace of heart of an American in having no king, no Kaiser, no spurious nonsense, between him and the common God of all. If sentiments as simple as these are mysteries which one must receive as gifts of birth, how much more is this the case with those subtler religious sentiments which we have been considering! One can never</w:t>
      </w:r>
      <w:r>
        <w:rPr>
          <w:spacing w:val="-1"/>
        </w:rPr>
        <w:t xml:space="preserve"> </w:t>
      </w:r>
      <w:r>
        <w:t>fathom</w:t>
      </w:r>
      <w:r>
        <w:rPr>
          <w:spacing w:val="-2"/>
        </w:rPr>
        <w:t xml:space="preserve"> </w:t>
      </w:r>
      <w:r>
        <w:t>an</w:t>
      </w:r>
      <w:r>
        <w:rPr>
          <w:spacing w:val="-1"/>
        </w:rPr>
        <w:t xml:space="preserve"> </w:t>
      </w:r>
      <w:r>
        <w:t>emotion</w:t>
      </w:r>
      <w:r>
        <w:rPr>
          <w:spacing w:val="-1"/>
        </w:rPr>
        <w:t xml:space="preserve"> </w:t>
      </w:r>
      <w:r>
        <w:t>or</w:t>
      </w:r>
      <w:r>
        <w:rPr>
          <w:spacing w:val="-1"/>
        </w:rPr>
        <w:t xml:space="preserve"> </w:t>
      </w:r>
      <w:r>
        <w:t>divine</w:t>
      </w:r>
      <w:r>
        <w:rPr>
          <w:spacing w:val="-1"/>
        </w:rPr>
        <w:t xml:space="preserve"> </w:t>
      </w:r>
      <w:r>
        <w:t>its</w:t>
      </w:r>
      <w:r>
        <w:rPr>
          <w:spacing w:val="-1"/>
        </w:rPr>
        <w:t xml:space="preserve"> </w:t>
      </w:r>
      <w:r>
        <w:t>dictates</w:t>
      </w:r>
      <w:r>
        <w:rPr>
          <w:spacing w:val="-1"/>
        </w:rPr>
        <w:t xml:space="preserve"> </w:t>
      </w:r>
      <w:r>
        <w:t>by</w:t>
      </w:r>
      <w:r>
        <w:rPr>
          <w:spacing w:val="-1"/>
        </w:rPr>
        <w:t xml:space="preserve"> </w:t>
      </w:r>
      <w:r>
        <w:t>standing</w:t>
      </w:r>
      <w:r>
        <w:rPr>
          <w:spacing w:val="-1"/>
        </w:rPr>
        <w:t xml:space="preserve"> </w:t>
      </w:r>
      <w:r>
        <w:t>outside</w:t>
      </w:r>
      <w:r>
        <w:rPr>
          <w:spacing w:val="-1"/>
        </w:rPr>
        <w:t xml:space="preserve"> </w:t>
      </w:r>
      <w:r>
        <w:t>of</w:t>
      </w:r>
      <w:r>
        <w:rPr>
          <w:spacing w:val="-1"/>
        </w:rPr>
        <w:t xml:space="preserve"> </w:t>
      </w:r>
      <w:r>
        <w:t>it.</w:t>
      </w:r>
      <w:r>
        <w:rPr>
          <w:spacing w:val="-1"/>
        </w:rPr>
        <w:t xml:space="preserve"> </w:t>
      </w:r>
      <w:r>
        <w:t>In</w:t>
      </w:r>
      <w:r>
        <w:rPr>
          <w:spacing w:val="-1"/>
        </w:rPr>
        <w:t xml:space="preserve"> </w:t>
      </w:r>
      <w:r>
        <w:t>the glowing hour of excitement, however, all incomprehensibilities are solved, and what was so enigmatical from without becomes transparently obvious. Each emotion obeys a logic of its own, and makes deductions which no other logic can draw. Piety and charity live in a different universe from worldly lusts</w:t>
      </w:r>
      <w:r>
        <w:rPr>
          <w:spacing w:val="-1"/>
        </w:rPr>
        <w:t xml:space="preserve"> </w:t>
      </w:r>
      <w:r>
        <w:t>and</w:t>
      </w:r>
      <w:r>
        <w:rPr>
          <w:spacing w:val="-1"/>
        </w:rPr>
        <w:t xml:space="preserve"> </w:t>
      </w:r>
      <w:r>
        <w:t>fears,</w:t>
      </w:r>
      <w:r>
        <w:rPr>
          <w:spacing w:val="-1"/>
        </w:rPr>
        <w:t xml:space="preserve"> </w:t>
      </w:r>
      <w:r>
        <w:t>and</w:t>
      </w:r>
      <w:r>
        <w:rPr>
          <w:spacing w:val="-1"/>
        </w:rPr>
        <w:t xml:space="preserve"> </w:t>
      </w:r>
      <w:r>
        <w:t>form</w:t>
      </w:r>
      <w:r>
        <w:rPr>
          <w:spacing w:val="-1"/>
        </w:rPr>
        <w:t xml:space="preserve"> </w:t>
      </w:r>
      <w:r>
        <w:t>another</w:t>
      </w:r>
      <w:r>
        <w:rPr>
          <w:spacing w:val="-1"/>
        </w:rPr>
        <w:t xml:space="preserve"> </w:t>
      </w:r>
      <w:r>
        <w:t>centre</w:t>
      </w:r>
      <w:r>
        <w:rPr>
          <w:spacing w:val="-1"/>
        </w:rPr>
        <w:t xml:space="preserve"> </w:t>
      </w:r>
      <w:r>
        <w:t>of</w:t>
      </w:r>
      <w:r>
        <w:rPr>
          <w:spacing w:val="-1"/>
        </w:rPr>
        <w:t xml:space="preserve"> </w:t>
      </w:r>
      <w:r>
        <w:t>energy</w:t>
      </w:r>
      <w:r>
        <w:rPr>
          <w:spacing w:val="-1"/>
        </w:rPr>
        <w:t xml:space="preserve"> </w:t>
      </w:r>
      <w:r>
        <w:t>altogether.</w:t>
      </w:r>
      <w:r>
        <w:rPr>
          <w:spacing w:val="-1"/>
        </w:rPr>
        <w:t xml:space="preserve"> </w:t>
      </w:r>
      <w:r>
        <w:t>As</w:t>
      </w:r>
      <w:r>
        <w:rPr>
          <w:spacing w:val="-1"/>
        </w:rPr>
        <w:t xml:space="preserve"> </w:t>
      </w:r>
      <w:r>
        <w:t>in</w:t>
      </w:r>
      <w:r>
        <w:rPr>
          <w:spacing w:val="-1"/>
        </w:rPr>
        <w:t xml:space="preserve"> </w:t>
      </w:r>
      <w:r>
        <w:t>a</w:t>
      </w:r>
      <w:r>
        <w:rPr>
          <w:spacing w:val="-1"/>
        </w:rPr>
        <w:t xml:space="preserve"> </w:t>
      </w:r>
      <w:r>
        <w:t>supreme</w:t>
      </w:r>
    </w:p>
    <w:p w14:paraId="326F34F9" w14:textId="77777777" w:rsidR="00075191" w:rsidRDefault="00075191">
      <w:pPr>
        <w:pStyle w:val="BodyText"/>
        <w:sectPr w:rsidR="00075191">
          <w:pgSz w:w="12240" w:h="15840"/>
          <w:pgMar w:top="1360" w:right="1080" w:bottom="280" w:left="1080" w:header="720" w:footer="720" w:gutter="0"/>
          <w:cols w:space="720"/>
        </w:sectPr>
      </w:pPr>
    </w:p>
    <w:p w14:paraId="326F34FA" w14:textId="77777777" w:rsidR="00075191" w:rsidRDefault="00000000">
      <w:pPr>
        <w:pStyle w:val="BodyText"/>
        <w:spacing w:before="70"/>
        <w:ind w:firstLine="0"/>
      </w:pPr>
      <w:r>
        <w:t>sorrow lesser vexations may become a consolation; as a supreme love may turn minor sacrifices into gain; so a supreme trust may render common safeguards odious, and in certain glows of generous excitement it may appear unspeakably mean to retain one's hold of personal possessions. The only sound plan, if we are ourselves outside the pale of such emotions, is to observe as well as we are able those who feel them, and to record faithfully what we observe; and this, I need hardly say, is what I have striven to do in these last two descriptive lectures, which I now hope will have covered the ground sufficiently for our present needs.</w:t>
      </w:r>
    </w:p>
    <w:p w14:paraId="326F34FB" w14:textId="77777777" w:rsidR="00075191" w:rsidRDefault="00075191">
      <w:pPr>
        <w:pStyle w:val="BodyText"/>
        <w:sectPr w:rsidR="00075191">
          <w:pgSz w:w="12240" w:h="15840"/>
          <w:pgMar w:top="1360" w:right="1080" w:bottom="280" w:left="1080" w:header="720" w:footer="720" w:gutter="0"/>
          <w:cols w:space="720"/>
        </w:sectPr>
      </w:pPr>
    </w:p>
    <w:p w14:paraId="326F34FC" w14:textId="77777777" w:rsidR="00075191" w:rsidRDefault="00000000">
      <w:pPr>
        <w:pStyle w:val="Heading3"/>
        <w:spacing w:line="244" w:lineRule="auto"/>
        <w:ind w:right="368"/>
        <w:jc w:val="both"/>
      </w:pPr>
      <w:bookmarkStart w:id="47" w:name="_bookmark44"/>
      <w:bookmarkEnd w:id="47"/>
      <w:r>
        <w:t xml:space="preserve">Lectures XIV and XV: THE VALUE OF </w:t>
      </w:r>
      <w:r>
        <w:rPr>
          <w:spacing w:val="-2"/>
        </w:rPr>
        <w:t>SAINTLINESS</w:t>
      </w:r>
    </w:p>
    <w:p w14:paraId="326F34FD" w14:textId="77777777" w:rsidR="00075191" w:rsidRDefault="00000000">
      <w:pPr>
        <w:pStyle w:val="BodyText"/>
        <w:spacing w:before="341"/>
        <w:ind w:right="359"/>
      </w:pPr>
      <w:r>
        <w:t>We have now passed in review the more important of the phenomena which are regarded as fruits of genuine religion and characteristics of men who are devout. Today we have to change our attitude from that of description to that of appreciation; we have to ask whether the fruits in question can help us to judge the absolute value of what religion adds to human life. Were I to parody Kant, I should say that a "Critique of pure Saintliness" must be our theme.</w:t>
      </w:r>
    </w:p>
    <w:p w14:paraId="326F34FE" w14:textId="77777777" w:rsidR="00075191" w:rsidRDefault="00000000">
      <w:pPr>
        <w:pStyle w:val="BodyText"/>
        <w:spacing w:before="1"/>
        <w:ind w:right="359"/>
      </w:pPr>
      <w:r>
        <w:t>If, in turning to this theme, we could descend upon our subject from above like Catholic theologians, with our fixed definitions of man and man's perfection and our positive dogmas about God, we should have an easy time of it. Man's perfection would be the fulfillment of his end; and his end would be union with his Maker. That union could be pursued by him along three paths, active, purgative, and contemplative, respectively; and progress along either path would be a simple matter to measure by the application of a limited number of theological and moral conceptions and definitions. The absolute significance and value of any bit of religious experience we might hear of would thus be given almost mathematically into our hands.</w:t>
      </w:r>
    </w:p>
    <w:p w14:paraId="326F34FF" w14:textId="77777777" w:rsidR="00075191" w:rsidRDefault="00000000">
      <w:pPr>
        <w:pStyle w:val="BodyText"/>
        <w:ind w:right="359"/>
      </w:pPr>
      <w:r>
        <w:t>If convenience were everything, we ought now to grieve at finding ourselves cut off from so admirably convenient a method as this. But we did cut ourselves off from it deliberately in those remarks which you remember we</w:t>
      </w:r>
      <w:r>
        <w:rPr>
          <w:spacing w:val="49"/>
        </w:rPr>
        <w:t xml:space="preserve"> </w:t>
      </w:r>
      <w:r>
        <w:t>made,</w:t>
      </w:r>
      <w:r>
        <w:rPr>
          <w:spacing w:val="50"/>
        </w:rPr>
        <w:t xml:space="preserve"> </w:t>
      </w:r>
      <w:r>
        <w:t>in</w:t>
      </w:r>
      <w:r>
        <w:rPr>
          <w:spacing w:val="50"/>
        </w:rPr>
        <w:t xml:space="preserve"> </w:t>
      </w:r>
      <w:r>
        <w:t>our</w:t>
      </w:r>
      <w:r>
        <w:rPr>
          <w:spacing w:val="50"/>
        </w:rPr>
        <w:t xml:space="preserve"> </w:t>
      </w:r>
      <w:r>
        <w:t>first</w:t>
      </w:r>
      <w:r>
        <w:rPr>
          <w:spacing w:val="51"/>
        </w:rPr>
        <w:t xml:space="preserve"> </w:t>
      </w:r>
      <w:r>
        <w:t>lecture,</w:t>
      </w:r>
      <w:r>
        <w:rPr>
          <w:spacing w:val="49"/>
        </w:rPr>
        <w:t xml:space="preserve"> </w:t>
      </w:r>
      <w:r>
        <w:t>about</w:t>
      </w:r>
      <w:r>
        <w:rPr>
          <w:spacing w:val="51"/>
        </w:rPr>
        <w:t xml:space="preserve"> </w:t>
      </w:r>
      <w:r>
        <w:t>the</w:t>
      </w:r>
      <w:r>
        <w:rPr>
          <w:spacing w:val="49"/>
        </w:rPr>
        <w:t xml:space="preserve"> </w:t>
      </w:r>
      <w:r>
        <w:t>empirical</w:t>
      </w:r>
      <w:r>
        <w:rPr>
          <w:spacing w:val="51"/>
        </w:rPr>
        <w:t xml:space="preserve"> </w:t>
      </w:r>
      <w:r>
        <w:t>method;</w:t>
      </w:r>
      <w:r>
        <w:rPr>
          <w:spacing w:val="50"/>
        </w:rPr>
        <w:t xml:space="preserve"> </w:t>
      </w:r>
      <w:r>
        <w:t>and</w:t>
      </w:r>
      <w:r>
        <w:rPr>
          <w:spacing w:val="50"/>
        </w:rPr>
        <w:t xml:space="preserve"> </w:t>
      </w:r>
      <w:r>
        <w:t>it</w:t>
      </w:r>
      <w:r>
        <w:rPr>
          <w:spacing w:val="50"/>
        </w:rPr>
        <w:t xml:space="preserve"> </w:t>
      </w:r>
      <w:r>
        <w:t>must</w:t>
      </w:r>
      <w:r>
        <w:rPr>
          <w:spacing w:val="50"/>
        </w:rPr>
        <w:t xml:space="preserve"> </w:t>
      </w:r>
      <w:r>
        <w:rPr>
          <w:spacing w:val="-5"/>
        </w:rPr>
        <w:t>be</w:t>
      </w:r>
    </w:p>
    <w:p w14:paraId="326F3500" w14:textId="77777777" w:rsidR="00075191" w:rsidRDefault="00000000">
      <w:pPr>
        <w:pStyle w:val="BodyText"/>
        <w:ind w:right="362" w:firstLine="0"/>
      </w:pPr>
      <w:r>
        <w:t>{321} confessed that after that act of renunciation we can never hope for clean-cut and scholastic results. WE cannot divide man sharply into an</w:t>
      </w:r>
      <w:r>
        <w:rPr>
          <w:spacing w:val="40"/>
        </w:rPr>
        <w:t xml:space="preserve"> </w:t>
      </w:r>
      <w:r>
        <w:t>animal and a rational part. WE cannot distinguish natural from supernatural effects; nor among the latter know which are favors of God, and which are counterfeit operations of the demon. WE have merely to collect things together without any special a priori theological system, and out of an aggregate</w:t>
      </w:r>
      <w:r>
        <w:rPr>
          <w:spacing w:val="12"/>
        </w:rPr>
        <w:t xml:space="preserve"> </w:t>
      </w:r>
      <w:r>
        <w:t>of</w:t>
      </w:r>
      <w:r>
        <w:rPr>
          <w:spacing w:val="15"/>
        </w:rPr>
        <w:t xml:space="preserve"> </w:t>
      </w:r>
      <w:r>
        <w:t>piecemeal</w:t>
      </w:r>
      <w:r>
        <w:rPr>
          <w:spacing w:val="15"/>
        </w:rPr>
        <w:t xml:space="preserve"> </w:t>
      </w:r>
      <w:r>
        <w:t>judgments</w:t>
      </w:r>
      <w:r>
        <w:rPr>
          <w:spacing w:val="15"/>
        </w:rPr>
        <w:t xml:space="preserve"> </w:t>
      </w:r>
      <w:r>
        <w:t>as</w:t>
      </w:r>
      <w:r>
        <w:rPr>
          <w:spacing w:val="15"/>
        </w:rPr>
        <w:t xml:space="preserve"> </w:t>
      </w:r>
      <w:r>
        <w:t>to</w:t>
      </w:r>
      <w:r>
        <w:rPr>
          <w:spacing w:val="15"/>
        </w:rPr>
        <w:t xml:space="preserve"> </w:t>
      </w:r>
      <w:r>
        <w:t>the</w:t>
      </w:r>
      <w:r>
        <w:rPr>
          <w:spacing w:val="14"/>
        </w:rPr>
        <w:t xml:space="preserve"> </w:t>
      </w:r>
      <w:r>
        <w:t>value</w:t>
      </w:r>
      <w:r>
        <w:rPr>
          <w:spacing w:val="15"/>
        </w:rPr>
        <w:t xml:space="preserve"> </w:t>
      </w:r>
      <w:r>
        <w:t>of</w:t>
      </w:r>
      <w:r>
        <w:rPr>
          <w:spacing w:val="15"/>
        </w:rPr>
        <w:t xml:space="preserve"> </w:t>
      </w:r>
      <w:r>
        <w:t>this</w:t>
      </w:r>
      <w:r>
        <w:rPr>
          <w:spacing w:val="15"/>
        </w:rPr>
        <w:t xml:space="preserve"> </w:t>
      </w:r>
      <w:r>
        <w:t>and</w:t>
      </w:r>
      <w:r>
        <w:rPr>
          <w:spacing w:val="15"/>
        </w:rPr>
        <w:t xml:space="preserve"> </w:t>
      </w:r>
      <w:r>
        <w:t>that</w:t>
      </w:r>
      <w:r>
        <w:rPr>
          <w:spacing w:val="15"/>
        </w:rPr>
        <w:t xml:space="preserve"> </w:t>
      </w:r>
      <w:r>
        <w:rPr>
          <w:spacing w:val="-2"/>
        </w:rPr>
        <w:t>experience</w:t>
      </w:r>
    </w:p>
    <w:p w14:paraId="326F3501" w14:textId="77777777" w:rsidR="00075191" w:rsidRDefault="00000000">
      <w:pPr>
        <w:pStyle w:val="BodyText"/>
        <w:ind w:right="359" w:firstLine="0"/>
      </w:pPr>
      <w:r>
        <w:t>—judgments in which our general philosophic prejudices, our instincts, and our common sense are our only guides—decide that ON THE WHOLE one type of religion is approved by its fruits, and another type condemned. "On the</w:t>
      </w:r>
      <w:r>
        <w:rPr>
          <w:spacing w:val="24"/>
        </w:rPr>
        <w:t xml:space="preserve"> </w:t>
      </w:r>
      <w:r>
        <w:t>whole"—I</w:t>
      </w:r>
      <w:r>
        <w:rPr>
          <w:spacing w:val="24"/>
        </w:rPr>
        <w:t xml:space="preserve"> </w:t>
      </w:r>
      <w:r>
        <w:t>fear</w:t>
      </w:r>
      <w:r>
        <w:rPr>
          <w:spacing w:val="24"/>
        </w:rPr>
        <w:t xml:space="preserve"> </w:t>
      </w:r>
      <w:r>
        <w:t>we</w:t>
      </w:r>
      <w:r>
        <w:rPr>
          <w:spacing w:val="24"/>
        </w:rPr>
        <w:t xml:space="preserve"> </w:t>
      </w:r>
      <w:r>
        <w:t>shall</w:t>
      </w:r>
      <w:r>
        <w:rPr>
          <w:spacing w:val="24"/>
        </w:rPr>
        <w:t xml:space="preserve"> </w:t>
      </w:r>
      <w:r>
        <w:t>never</w:t>
      </w:r>
      <w:r>
        <w:rPr>
          <w:spacing w:val="24"/>
        </w:rPr>
        <w:t xml:space="preserve"> </w:t>
      </w:r>
      <w:r>
        <w:t>escape</w:t>
      </w:r>
      <w:r>
        <w:rPr>
          <w:spacing w:val="24"/>
        </w:rPr>
        <w:t xml:space="preserve"> </w:t>
      </w:r>
      <w:r>
        <w:t>complicity</w:t>
      </w:r>
      <w:r>
        <w:rPr>
          <w:spacing w:val="24"/>
        </w:rPr>
        <w:t xml:space="preserve"> </w:t>
      </w:r>
      <w:r>
        <w:t>with</w:t>
      </w:r>
      <w:r>
        <w:rPr>
          <w:spacing w:val="24"/>
        </w:rPr>
        <w:t xml:space="preserve"> </w:t>
      </w:r>
      <w:r>
        <w:t>that</w:t>
      </w:r>
      <w:r>
        <w:rPr>
          <w:spacing w:val="24"/>
        </w:rPr>
        <w:t xml:space="preserve"> </w:t>
      </w:r>
      <w:r>
        <w:t>qualification,</w:t>
      </w:r>
    </w:p>
    <w:p w14:paraId="326F3502" w14:textId="77777777" w:rsidR="00075191" w:rsidRDefault="00075191">
      <w:pPr>
        <w:pStyle w:val="BodyText"/>
        <w:sectPr w:rsidR="00075191">
          <w:pgSz w:w="12240" w:h="15840"/>
          <w:pgMar w:top="1740" w:right="1080" w:bottom="280" w:left="1080" w:header="720" w:footer="720" w:gutter="0"/>
          <w:cols w:space="720"/>
        </w:sectPr>
      </w:pPr>
    </w:p>
    <w:p w14:paraId="326F3503" w14:textId="77777777" w:rsidR="00075191" w:rsidRDefault="00000000">
      <w:pPr>
        <w:pStyle w:val="BodyText"/>
        <w:spacing w:before="69"/>
        <w:ind w:right="0" w:firstLine="0"/>
      </w:pPr>
      <w:r>
        <w:t>so</w:t>
      </w:r>
      <w:r>
        <w:rPr>
          <w:spacing w:val="-4"/>
        </w:rPr>
        <w:t xml:space="preserve"> </w:t>
      </w:r>
      <w:r>
        <w:t>dear</w:t>
      </w:r>
      <w:r>
        <w:rPr>
          <w:spacing w:val="-3"/>
        </w:rPr>
        <w:t xml:space="preserve"> </w:t>
      </w:r>
      <w:r>
        <w:t>to</w:t>
      </w:r>
      <w:r>
        <w:rPr>
          <w:spacing w:val="-2"/>
        </w:rPr>
        <w:t xml:space="preserve"> </w:t>
      </w:r>
      <w:r>
        <w:t>your</w:t>
      </w:r>
      <w:r>
        <w:rPr>
          <w:spacing w:val="-3"/>
        </w:rPr>
        <w:t xml:space="preserve"> </w:t>
      </w:r>
      <w:r>
        <w:t>practical</w:t>
      </w:r>
      <w:r>
        <w:rPr>
          <w:spacing w:val="-2"/>
        </w:rPr>
        <w:t xml:space="preserve"> </w:t>
      </w:r>
      <w:r>
        <w:t>man,</w:t>
      </w:r>
      <w:r>
        <w:rPr>
          <w:spacing w:val="-2"/>
        </w:rPr>
        <w:t xml:space="preserve"> </w:t>
      </w:r>
      <w:r>
        <w:t>so</w:t>
      </w:r>
      <w:r>
        <w:rPr>
          <w:spacing w:val="-2"/>
        </w:rPr>
        <w:t xml:space="preserve"> </w:t>
      </w:r>
      <w:r>
        <w:t>repugnant</w:t>
      </w:r>
      <w:r>
        <w:rPr>
          <w:spacing w:val="-3"/>
        </w:rPr>
        <w:t xml:space="preserve"> </w:t>
      </w:r>
      <w:r>
        <w:t>to</w:t>
      </w:r>
      <w:r>
        <w:rPr>
          <w:spacing w:val="-2"/>
        </w:rPr>
        <w:t xml:space="preserve"> </w:t>
      </w:r>
      <w:r>
        <w:t>your</w:t>
      </w:r>
      <w:r>
        <w:rPr>
          <w:spacing w:val="-2"/>
        </w:rPr>
        <w:t xml:space="preserve"> systematizer!</w:t>
      </w:r>
    </w:p>
    <w:p w14:paraId="326F3504" w14:textId="77777777" w:rsidR="00075191" w:rsidRDefault="00000000">
      <w:pPr>
        <w:pStyle w:val="BodyText"/>
        <w:spacing w:before="1"/>
      </w:pPr>
      <w:r>
        <w:t>I also fear that as I make this frank confession, I may seem to some of</w:t>
      </w:r>
      <w:r>
        <w:rPr>
          <w:spacing w:val="40"/>
        </w:rPr>
        <w:t xml:space="preserve"> </w:t>
      </w:r>
      <w:r>
        <w:t>you to throw our compass overboard, and to adopt caprice as our pilot. Skepticism</w:t>
      </w:r>
      <w:r>
        <w:rPr>
          <w:spacing w:val="-4"/>
        </w:rPr>
        <w:t xml:space="preserve"> </w:t>
      </w:r>
      <w:r>
        <w:t>or</w:t>
      </w:r>
      <w:r>
        <w:rPr>
          <w:spacing w:val="-4"/>
        </w:rPr>
        <w:t xml:space="preserve"> </w:t>
      </w:r>
      <w:r>
        <w:t>wayward</w:t>
      </w:r>
      <w:r>
        <w:rPr>
          <w:spacing w:val="-3"/>
        </w:rPr>
        <w:t xml:space="preserve"> </w:t>
      </w:r>
      <w:r>
        <w:t>choice,</w:t>
      </w:r>
      <w:r>
        <w:rPr>
          <w:spacing w:val="-3"/>
        </w:rPr>
        <w:t xml:space="preserve"> </w:t>
      </w:r>
      <w:r>
        <w:t>you</w:t>
      </w:r>
      <w:r>
        <w:rPr>
          <w:spacing w:val="-3"/>
        </w:rPr>
        <w:t xml:space="preserve"> </w:t>
      </w:r>
      <w:r>
        <w:t>may</w:t>
      </w:r>
      <w:r>
        <w:rPr>
          <w:spacing w:val="-3"/>
        </w:rPr>
        <w:t xml:space="preserve"> </w:t>
      </w:r>
      <w:r>
        <w:t>think,</w:t>
      </w:r>
      <w:r>
        <w:rPr>
          <w:spacing w:val="-3"/>
        </w:rPr>
        <w:t xml:space="preserve"> </w:t>
      </w:r>
      <w:r>
        <w:t>can</w:t>
      </w:r>
      <w:r>
        <w:rPr>
          <w:spacing w:val="-3"/>
        </w:rPr>
        <w:t xml:space="preserve"> </w:t>
      </w:r>
      <w:r>
        <w:t>be</w:t>
      </w:r>
      <w:r>
        <w:rPr>
          <w:spacing w:val="-4"/>
        </w:rPr>
        <w:t xml:space="preserve"> </w:t>
      </w:r>
      <w:r>
        <w:t>the</w:t>
      </w:r>
      <w:r>
        <w:rPr>
          <w:spacing w:val="-4"/>
        </w:rPr>
        <w:t xml:space="preserve"> </w:t>
      </w:r>
      <w:r>
        <w:t>only</w:t>
      </w:r>
      <w:r>
        <w:rPr>
          <w:spacing w:val="-3"/>
        </w:rPr>
        <w:t xml:space="preserve"> </w:t>
      </w:r>
      <w:r>
        <w:t>results</w:t>
      </w:r>
      <w:r>
        <w:rPr>
          <w:spacing w:val="-4"/>
        </w:rPr>
        <w:t xml:space="preserve"> </w:t>
      </w:r>
      <w:r>
        <w:t>of</w:t>
      </w:r>
      <w:r>
        <w:rPr>
          <w:spacing w:val="-4"/>
        </w:rPr>
        <w:t xml:space="preserve"> </w:t>
      </w:r>
      <w:r>
        <w:t>such a formless method as I have taken up. A few remarks in deprecation of such an opinion, and in farther explanation of the empiricist principles which I profess, may therefore appear at this point to be in place.</w:t>
      </w:r>
    </w:p>
    <w:p w14:paraId="326F3505" w14:textId="77777777" w:rsidR="00075191" w:rsidRDefault="00000000">
      <w:pPr>
        <w:pStyle w:val="BodyText"/>
      </w:pPr>
      <w:r>
        <w:t>Abstractly, it would seem illogical to try to measure the worth of a religion's fruits in merely human terms of value. How CAN you measure</w:t>
      </w:r>
      <w:r>
        <w:rPr>
          <w:spacing w:val="40"/>
        </w:rPr>
        <w:t xml:space="preserve"> </w:t>
      </w:r>
      <w:r>
        <w:t>their worth without considering whether the God really exists who is supposed</w:t>
      </w:r>
      <w:r>
        <w:rPr>
          <w:spacing w:val="-3"/>
        </w:rPr>
        <w:t xml:space="preserve"> </w:t>
      </w:r>
      <w:r>
        <w:t>to</w:t>
      </w:r>
      <w:r>
        <w:rPr>
          <w:spacing w:val="-2"/>
        </w:rPr>
        <w:t xml:space="preserve"> </w:t>
      </w:r>
      <w:r>
        <w:t>inspire</w:t>
      </w:r>
      <w:r>
        <w:rPr>
          <w:spacing w:val="-2"/>
        </w:rPr>
        <w:t xml:space="preserve"> </w:t>
      </w:r>
      <w:r>
        <w:t>them?</w:t>
      </w:r>
      <w:r>
        <w:rPr>
          <w:spacing w:val="-2"/>
        </w:rPr>
        <w:t xml:space="preserve"> </w:t>
      </w:r>
      <w:r>
        <w:t>If</w:t>
      </w:r>
      <w:r>
        <w:rPr>
          <w:spacing w:val="-2"/>
        </w:rPr>
        <w:t xml:space="preserve"> </w:t>
      </w:r>
      <w:r>
        <w:t>he</w:t>
      </w:r>
      <w:r>
        <w:rPr>
          <w:spacing w:val="-2"/>
        </w:rPr>
        <w:t xml:space="preserve"> </w:t>
      </w:r>
      <w:r>
        <w:t>really</w:t>
      </w:r>
      <w:r>
        <w:rPr>
          <w:spacing w:val="-2"/>
        </w:rPr>
        <w:t xml:space="preserve"> </w:t>
      </w:r>
      <w:r>
        <w:t>exists,</w:t>
      </w:r>
      <w:r>
        <w:rPr>
          <w:spacing w:val="-2"/>
        </w:rPr>
        <w:t xml:space="preserve"> </w:t>
      </w:r>
      <w:r>
        <w:t>then</w:t>
      </w:r>
      <w:r>
        <w:rPr>
          <w:spacing w:val="-2"/>
        </w:rPr>
        <w:t xml:space="preserve"> </w:t>
      </w:r>
      <w:r>
        <w:t>all</w:t>
      </w:r>
      <w:r>
        <w:rPr>
          <w:spacing w:val="-2"/>
        </w:rPr>
        <w:t xml:space="preserve"> </w:t>
      </w:r>
      <w:r>
        <w:t>the</w:t>
      </w:r>
      <w:r>
        <w:rPr>
          <w:spacing w:val="-2"/>
        </w:rPr>
        <w:t xml:space="preserve"> </w:t>
      </w:r>
      <w:r>
        <w:t>conduct</w:t>
      </w:r>
      <w:r>
        <w:rPr>
          <w:spacing w:val="-2"/>
        </w:rPr>
        <w:t xml:space="preserve"> </w:t>
      </w:r>
      <w:r>
        <w:t>instituted</w:t>
      </w:r>
      <w:r>
        <w:rPr>
          <w:spacing w:val="-2"/>
        </w:rPr>
        <w:t xml:space="preserve"> </w:t>
      </w:r>
      <w:r>
        <w:t>by men</w:t>
      </w:r>
      <w:r>
        <w:rPr>
          <w:spacing w:val="-1"/>
        </w:rPr>
        <w:t xml:space="preserve"> </w:t>
      </w:r>
      <w:r>
        <w:t>to</w:t>
      </w:r>
      <w:r>
        <w:rPr>
          <w:spacing w:val="-1"/>
        </w:rPr>
        <w:t xml:space="preserve"> </w:t>
      </w:r>
      <w:r>
        <w:t>meet</w:t>
      </w:r>
      <w:r>
        <w:rPr>
          <w:spacing w:val="-1"/>
        </w:rPr>
        <w:t xml:space="preserve"> </w:t>
      </w:r>
      <w:r>
        <w:t>his</w:t>
      </w:r>
      <w:r>
        <w:rPr>
          <w:spacing w:val="-1"/>
        </w:rPr>
        <w:t xml:space="preserve"> </w:t>
      </w:r>
      <w:r>
        <w:t>wants</w:t>
      </w:r>
      <w:r>
        <w:rPr>
          <w:spacing w:val="-1"/>
        </w:rPr>
        <w:t xml:space="preserve"> </w:t>
      </w:r>
      <w:r>
        <w:t>must</w:t>
      </w:r>
      <w:r>
        <w:rPr>
          <w:spacing w:val="-1"/>
        </w:rPr>
        <w:t xml:space="preserve"> </w:t>
      </w:r>
      <w:r>
        <w:t>necessarily</w:t>
      </w:r>
      <w:r>
        <w:rPr>
          <w:spacing w:val="-1"/>
        </w:rPr>
        <w:t xml:space="preserve"> </w:t>
      </w:r>
      <w:r>
        <w:t>be</w:t>
      </w:r>
      <w:r>
        <w:rPr>
          <w:spacing w:val="-1"/>
        </w:rPr>
        <w:t xml:space="preserve"> </w:t>
      </w:r>
      <w:r>
        <w:t>a</w:t>
      </w:r>
      <w:r>
        <w:rPr>
          <w:spacing w:val="-1"/>
        </w:rPr>
        <w:t xml:space="preserve"> </w:t>
      </w:r>
      <w:r>
        <w:t>reasonable</w:t>
      </w:r>
      <w:r>
        <w:rPr>
          <w:spacing w:val="-1"/>
        </w:rPr>
        <w:t xml:space="preserve"> </w:t>
      </w:r>
      <w:r>
        <w:t>fruit</w:t>
      </w:r>
      <w:r>
        <w:rPr>
          <w:spacing w:val="-1"/>
        </w:rPr>
        <w:t xml:space="preserve"> </w:t>
      </w:r>
      <w:r>
        <w:t>of</w:t>
      </w:r>
      <w:r>
        <w:rPr>
          <w:spacing w:val="-1"/>
        </w:rPr>
        <w:t xml:space="preserve"> </w:t>
      </w:r>
      <w:r>
        <w:t>his</w:t>
      </w:r>
      <w:r>
        <w:rPr>
          <w:spacing w:val="-1"/>
        </w:rPr>
        <w:t xml:space="preserve"> </w:t>
      </w:r>
      <w:r>
        <w:t>religion—it would be unreasonable only in case he did not exist. If, for instance, you were to condemn a religion of human or animal sacrifices by virtue of your subjective</w:t>
      </w:r>
      <w:r>
        <w:rPr>
          <w:spacing w:val="-4"/>
        </w:rPr>
        <w:t xml:space="preserve"> </w:t>
      </w:r>
      <w:r>
        <w:t>sentiments,</w:t>
      </w:r>
      <w:r>
        <w:rPr>
          <w:spacing w:val="-3"/>
        </w:rPr>
        <w:t xml:space="preserve"> </w:t>
      </w:r>
      <w:r>
        <w:t>and</w:t>
      </w:r>
      <w:r>
        <w:rPr>
          <w:spacing w:val="-3"/>
        </w:rPr>
        <w:t xml:space="preserve"> </w:t>
      </w:r>
      <w:r>
        <w:t>if</w:t>
      </w:r>
      <w:r>
        <w:rPr>
          <w:spacing w:val="-4"/>
        </w:rPr>
        <w:t xml:space="preserve"> </w:t>
      </w:r>
      <w:r>
        <w:t>all</w:t>
      </w:r>
      <w:r>
        <w:rPr>
          <w:spacing w:val="-4"/>
        </w:rPr>
        <w:t xml:space="preserve"> </w:t>
      </w:r>
      <w:r>
        <w:t>the</w:t>
      </w:r>
      <w:r>
        <w:rPr>
          <w:spacing w:val="-4"/>
        </w:rPr>
        <w:t xml:space="preserve"> </w:t>
      </w:r>
      <w:r>
        <w:t>while</w:t>
      </w:r>
      <w:r>
        <w:rPr>
          <w:spacing w:val="-4"/>
        </w:rPr>
        <w:t xml:space="preserve"> </w:t>
      </w:r>
      <w:r>
        <w:t>a</w:t>
      </w:r>
      <w:r>
        <w:rPr>
          <w:spacing w:val="-4"/>
        </w:rPr>
        <w:t xml:space="preserve"> </w:t>
      </w:r>
      <w:r>
        <w:t>deity</w:t>
      </w:r>
      <w:r>
        <w:rPr>
          <w:spacing w:val="-3"/>
        </w:rPr>
        <w:t xml:space="preserve"> </w:t>
      </w:r>
      <w:r>
        <w:t>were</w:t>
      </w:r>
      <w:r>
        <w:rPr>
          <w:spacing w:val="-4"/>
        </w:rPr>
        <w:t xml:space="preserve"> </w:t>
      </w:r>
      <w:r>
        <w:t>really</w:t>
      </w:r>
      <w:r>
        <w:rPr>
          <w:spacing w:val="-3"/>
        </w:rPr>
        <w:t xml:space="preserve"> </w:t>
      </w:r>
      <w:r>
        <w:t>there</w:t>
      </w:r>
      <w:r>
        <w:rPr>
          <w:spacing w:val="-4"/>
        </w:rPr>
        <w:t xml:space="preserve"> </w:t>
      </w:r>
      <w:r>
        <w:t>demanding such sacrifices, you would be making a theoretical mistake by tacitly assuming that the deity must be non-existent; you would be setting up a theology of your own as much as if you were a scholastic philosopher.</w:t>
      </w:r>
    </w:p>
    <w:p w14:paraId="326F3506" w14:textId="77777777" w:rsidR="00075191" w:rsidRDefault="00000000">
      <w:pPr>
        <w:pStyle w:val="BodyText"/>
        <w:ind w:right="361"/>
      </w:pPr>
      <w:r>
        <w:t>To this extent, to the extent of disbelieving peremptorily in certain types of deity, I frankly confess that we must be theologians. If disbeliefs can be said to constitute a theology, then the prejudices, instincts, and common</w:t>
      </w:r>
      <w:r>
        <w:rPr>
          <w:spacing w:val="40"/>
        </w:rPr>
        <w:t xml:space="preserve"> </w:t>
      </w:r>
      <w:r>
        <w:t>sense which I chose as our guides make theological partisans of us whenever they make certain beliefs abhorrent.</w:t>
      </w:r>
    </w:p>
    <w:p w14:paraId="326F3507" w14:textId="77777777" w:rsidR="00075191" w:rsidRDefault="00000000">
      <w:pPr>
        <w:pStyle w:val="BodyText"/>
        <w:ind w:right="359"/>
      </w:pPr>
      <w:r>
        <w:t>But such common-sense prejudices and instincts are themselves the fruit of an empirical evolution. Nothing is more striking than the secular alteration that goes on in the moral and religious tone of men, as their insight into</w:t>
      </w:r>
      <w:r>
        <w:rPr>
          <w:spacing w:val="40"/>
        </w:rPr>
        <w:t xml:space="preserve"> </w:t>
      </w:r>
      <w:r>
        <w:t>nature and their social arrangements progressively develop. After an interval of a few generations the mental climate proves unfavorable to notions of the deity which at an earlier date were perfectly satisfactory: the older gods have fallen below the common secular level, and can no longer be believed in. Today a deity who should require bleeding sacrifices to placate him would be too sanguinary to be taken seriously. Even if powerful historical credentials were put forward in his favor, we would not look at them. Once, on the contrary, his cruel appetites were of themselves credentials.</w:t>
      </w:r>
    </w:p>
    <w:p w14:paraId="326F3508" w14:textId="77777777" w:rsidR="00075191" w:rsidRDefault="00000000">
      <w:pPr>
        <w:pStyle w:val="BodyText"/>
        <w:spacing w:before="1"/>
        <w:ind w:right="360"/>
      </w:pPr>
      <w:r>
        <w:t>They positively recommended him to men's imaginations in ages when such coarse signs of power were respected and no others could be</w:t>
      </w:r>
      <w:r>
        <w:rPr>
          <w:spacing w:val="40"/>
        </w:rPr>
        <w:t xml:space="preserve"> </w:t>
      </w:r>
      <w:r>
        <w:t>understood.</w:t>
      </w:r>
      <w:r>
        <w:rPr>
          <w:spacing w:val="80"/>
        </w:rPr>
        <w:t xml:space="preserve"> </w:t>
      </w:r>
      <w:r>
        <w:t>Such</w:t>
      </w:r>
      <w:r>
        <w:rPr>
          <w:spacing w:val="80"/>
        </w:rPr>
        <w:t xml:space="preserve"> </w:t>
      </w:r>
      <w:r>
        <w:t>deities</w:t>
      </w:r>
      <w:r>
        <w:rPr>
          <w:spacing w:val="80"/>
        </w:rPr>
        <w:t xml:space="preserve"> </w:t>
      </w:r>
      <w:r>
        <w:t>then</w:t>
      </w:r>
      <w:r>
        <w:rPr>
          <w:spacing w:val="80"/>
        </w:rPr>
        <w:t xml:space="preserve"> </w:t>
      </w:r>
      <w:r>
        <w:t>were</w:t>
      </w:r>
      <w:r>
        <w:rPr>
          <w:spacing w:val="80"/>
        </w:rPr>
        <w:t xml:space="preserve"> </w:t>
      </w:r>
      <w:r>
        <w:t>worshiped</w:t>
      </w:r>
      <w:r>
        <w:rPr>
          <w:spacing w:val="80"/>
        </w:rPr>
        <w:t xml:space="preserve"> </w:t>
      </w:r>
      <w:r>
        <w:t>because</w:t>
      </w:r>
      <w:r>
        <w:rPr>
          <w:spacing w:val="80"/>
        </w:rPr>
        <w:t xml:space="preserve"> </w:t>
      </w:r>
      <w:r>
        <w:t>such</w:t>
      </w:r>
      <w:r>
        <w:rPr>
          <w:spacing w:val="80"/>
        </w:rPr>
        <w:t xml:space="preserve"> </w:t>
      </w:r>
      <w:r>
        <w:t>fruits</w:t>
      </w:r>
      <w:r>
        <w:rPr>
          <w:spacing w:val="80"/>
        </w:rPr>
        <w:t xml:space="preserve"> </w:t>
      </w:r>
      <w:r>
        <w:t>were</w:t>
      </w:r>
    </w:p>
    <w:p w14:paraId="326F3509" w14:textId="77777777" w:rsidR="00075191" w:rsidRDefault="00075191">
      <w:pPr>
        <w:pStyle w:val="BodyText"/>
        <w:sectPr w:rsidR="00075191">
          <w:pgSz w:w="12240" w:h="15840"/>
          <w:pgMar w:top="1360" w:right="1080" w:bottom="280" w:left="1080" w:header="720" w:footer="720" w:gutter="0"/>
          <w:cols w:space="720"/>
        </w:sectPr>
      </w:pPr>
    </w:p>
    <w:p w14:paraId="326F350A" w14:textId="77777777" w:rsidR="00075191" w:rsidRDefault="00000000">
      <w:pPr>
        <w:pStyle w:val="BodyText"/>
        <w:spacing w:before="70"/>
        <w:ind w:right="0" w:firstLine="0"/>
        <w:jc w:val="left"/>
      </w:pPr>
      <w:r>
        <w:rPr>
          <w:spacing w:val="-2"/>
        </w:rPr>
        <w:t>relished.</w:t>
      </w:r>
    </w:p>
    <w:p w14:paraId="326F350B" w14:textId="77777777" w:rsidR="00075191" w:rsidRDefault="00000000">
      <w:pPr>
        <w:pStyle w:val="BodyText"/>
      </w:pPr>
      <w:r>
        <w:t>Doubtless historic accidents always played some later part, but the original factor in fixing the figure of the gods must always have been psychological. The deity to whom the prophets, seers, and devotees who founded the particular cult bore witness was worth something to them personally. They could use him. He guided their imagination, warranted their hopes, and controlled their will—or else they required him as a safeguard against the demon and a curber of other people's crimes. In any case, they chose him for the value of the fruits he seemed to them to yield.</w:t>
      </w:r>
    </w:p>
    <w:p w14:paraId="326F350C" w14:textId="77777777" w:rsidR="00075191" w:rsidRDefault="00000000">
      <w:pPr>
        <w:pStyle w:val="BodyText"/>
        <w:ind w:right="360"/>
      </w:pPr>
      <w:r>
        <w:t>So soon as the fruits began to seem quite worthless; so soon as they conflicted with indispensable human ideals, or thwarted too extensively other values; so soon as they appeared childish, contemptible, or immoral when reflected on, the deity grew discredited, and was erelong neglected and forgotten. It was in this way that the Greek and Roman gods ceased to be believed in by educated pagans; it is thus that we ourselves judge of the Hindu, Buddhist, and Mohammedan theologies; Protestants have so dealt with the Catholic notions of deity, and liberal Protestants with older Protestant</w:t>
      </w:r>
      <w:r>
        <w:rPr>
          <w:spacing w:val="-1"/>
        </w:rPr>
        <w:t xml:space="preserve"> </w:t>
      </w:r>
      <w:r>
        <w:t>notions;</w:t>
      </w:r>
      <w:r>
        <w:rPr>
          <w:spacing w:val="-1"/>
        </w:rPr>
        <w:t xml:space="preserve"> </w:t>
      </w:r>
      <w:r>
        <w:t>it</w:t>
      </w:r>
      <w:r>
        <w:rPr>
          <w:spacing w:val="-1"/>
        </w:rPr>
        <w:t xml:space="preserve"> </w:t>
      </w:r>
      <w:r>
        <w:t>is thus</w:t>
      </w:r>
      <w:r>
        <w:rPr>
          <w:spacing w:val="-1"/>
        </w:rPr>
        <w:t xml:space="preserve"> </w:t>
      </w:r>
      <w:r>
        <w:t>that</w:t>
      </w:r>
      <w:r>
        <w:rPr>
          <w:spacing w:val="-1"/>
        </w:rPr>
        <w:t xml:space="preserve"> </w:t>
      </w:r>
      <w:r>
        <w:t>Chinamen judge of</w:t>
      </w:r>
      <w:r>
        <w:rPr>
          <w:spacing w:val="-1"/>
        </w:rPr>
        <w:t xml:space="preserve"> </w:t>
      </w:r>
      <w:r>
        <w:t>us, and</w:t>
      </w:r>
      <w:r>
        <w:rPr>
          <w:spacing w:val="-1"/>
        </w:rPr>
        <w:t xml:space="preserve"> </w:t>
      </w:r>
      <w:r>
        <w:t>that</w:t>
      </w:r>
      <w:r>
        <w:rPr>
          <w:spacing w:val="-1"/>
        </w:rPr>
        <w:t xml:space="preserve"> </w:t>
      </w:r>
      <w:r>
        <w:t>all</w:t>
      </w:r>
      <w:r>
        <w:rPr>
          <w:spacing w:val="-1"/>
        </w:rPr>
        <w:t xml:space="preserve"> </w:t>
      </w:r>
      <w:r>
        <w:t>of</w:t>
      </w:r>
      <w:r>
        <w:rPr>
          <w:spacing w:val="-1"/>
        </w:rPr>
        <w:t xml:space="preserve"> </w:t>
      </w:r>
      <w:r>
        <w:t xml:space="preserve">us now living will be judged by our descendants. When we cease to admire or approve what the definition of a deity implies, we end by deeming that deity </w:t>
      </w:r>
      <w:r>
        <w:rPr>
          <w:spacing w:val="-2"/>
        </w:rPr>
        <w:t>incredible.</w:t>
      </w:r>
    </w:p>
    <w:p w14:paraId="326F350D" w14:textId="77777777" w:rsidR="00075191" w:rsidRDefault="00000000">
      <w:pPr>
        <w:pStyle w:val="BodyText"/>
        <w:ind w:right="359"/>
      </w:pPr>
      <w:r>
        <w:t>Few</w:t>
      </w:r>
      <w:r>
        <w:rPr>
          <w:spacing w:val="-3"/>
        </w:rPr>
        <w:t xml:space="preserve"> </w:t>
      </w:r>
      <w:r>
        <w:t>historic</w:t>
      </w:r>
      <w:r>
        <w:rPr>
          <w:spacing w:val="-3"/>
        </w:rPr>
        <w:t xml:space="preserve"> </w:t>
      </w:r>
      <w:r>
        <w:t>changes</w:t>
      </w:r>
      <w:r>
        <w:rPr>
          <w:spacing w:val="-3"/>
        </w:rPr>
        <w:t xml:space="preserve"> </w:t>
      </w:r>
      <w:r>
        <w:t>are</w:t>
      </w:r>
      <w:r>
        <w:rPr>
          <w:spacing w:val="-3"/>
        </w:rPr>
        <w:t xml:space="preserve"> </w:t>
      </w:r>
      <w:r>
        <w:t>more</w:t>
      </w:r>
      <w:r>
        <w:rPr>
          <w:spacing w:val="-3"/>
        </w:rPr>
        <w:t xml:space="preserve"> </w:t>
      </w:r>
      <w:r>
        <w:t>curious</w:t>
      </w:r>
      <w:r>
        <w:rPr>
          <w:spacing w:val="-3"/>
        </w:rPr>
        <w:t xml:space="preserve"> </w:t>
      </w:r>
      <w:r>
        <w:t>than</w:t>
      </w:r>
      <w:r>
        <w:rPr>
          <w:spacing w:val="-3"/>
        </w:rPr>
        <w:t xml:space="preserve"> </w:t>
      </w:r>
      <w:r>
        <w:t>these</w:t>
      </w:r>
      <w:r>
        <w:rPr>
          <w:spacing w:val="-3"/>
        </w:rPr>
        <w:t xml:space="preserve"> </w:t>
      </w:r>
      <w:r>
        <w:t>mutations</w:t>
      </w:r>
      <w:r>
        <w:rPr>
          <w:spacing w:val="-3"/>
        </w:rPr>
        <w:t xml:space="preserve"> </w:t>
      </w:r>
      <w:r>
        <w:t>of</w:t>
      </w:r>
      <w:r>
        <w:rPr>
          <w:spacing w:val="-3"/>
        </w:rPr>
        <w:t xml:space="preserve"> </w:t>
      </w:r>
      <w:r>
        <w:t>theological opinion. The monarchical type of sovereignty was, for example, so ineradicably planted in the mind of our own forefathers that a dose of cruelty and</w:t>
      </w:r>
      <w:r>
        <w:rPr>
          <w:spacing w:val="-1"/>
        </w:rPr>
        <w:t xml:space="preserve"> </w:t>
      </w:r>
      <w:r>
        <w:t>arbitrariness</w:t>
      </w:r>
      <w:r>
        <w:rPr>
          <w:spacing w:val="-1"/>
        </w:rPr>
        <w:t xml:space="preserve"> </w:t>
      </w:r>
      <w:r>
        <w:t>in</w:t>
      </w:r>
      <w:r>
        <w:rPr>
          <w:spacing w:val="-1"/>
        </w:rPr>
        <w:t xml:space="preserve"> </w:t>
      </w:r>
      <w:r>
        <w:t>their</w:t>
      </w:r>
      <w:r>
        <w:rPr>
          <w:spacing w:val="-1"/>
        </w:rPr>
        <w:t xml:space="preserve"> </w:t>
      </w:r>
      <w:r>
        <w:t>deity</w:t>
      </w:r>
      <w:r>
        <w:rPr>
          <w:spacing w:val="-1"/>
        </w:rPr>
        <w:t xml:space="preserve"> </w:t>
      </w:r>
      <w:r>
        <w:t>seems</w:t>
      </w:r>
      <w:r>
        <w:rPr>
          <w:spacing w:val="-1"/>
        </w:rPr>
        <w:t xml:space="preserve"> </w:t>
      </w:r>
      <w:r>
        <w:t>positively</w:t>
      </w:r>
      <w:r>
        <w:rPr>
          <w:spacing w:val="-1"/>
        </w:rPr>
        <w:t xml:space="preserve"> </w:t>
      </w:r>
      <w:r>
        <w:t>to</w:t>
      </w:r>
      <w:r>
        <w:rPr>
          <w:spacing w:val="-1"/>
        </w:rPr>
        <w:t xml:space="preserve"> </w:t>
      </w:r>
      <w:r>
        <w:t>have</w:t>
      </w:r>
      <w:r>
        <w:rPr>
          <w:spacing w:val="-1"/>
        </w:rPr>
        <w:t xml:space="preserve"> </w:t>
      </w:r>
      <w:r>
        <w:t>been</w:t>
      </w:r>
      <w:r>
        <w:rPr>
          <w:spacing w:val="-1"/>
        </w:rPr>
        <w:t xml:space="preserve"> </w:t>
      </w:r>
      <w:r>
        <w:t>required</w:t>
      </w:r>
      <w:r>
        <w:rPr>
          <w:spacing w:val="-1"/>
        </w:rPr>
        <w:t xml:space="preserve"> </w:t>
      </w:r>
      <w:r>
        <w:t>by</w:t>
      </w:r>
      <w:r>
        <w:rPr>
          <w:spacing w:val="-1"/>
        </w:rPr>
        <w:t xml:space="preserve"> </w:t>
      </w:r>
      <w:r>
        <w:t>their imagination. They called the cruelty "retributive justice," and a God without</w:t>
      </w:r>
      <w:r>
        <w:rPr>
          <w:spacing w:val="40"/>
        </w:rPr>
        <w:t xml:space="preserve"> </w:t>
      </w:r>
      <w:r>
        <w:t>it would certainly have struck them as not "sovereign" enough. But today we abhor the very notion of eternal suffering inflicted; and that arbitrary dealing-out of salvation and damnation to selected individuals, of which Jonathan Edwards could persuade himself that he had not only a conviction, but a "delightful conviction," as of a doctrine "exceeding pleasant, bright, and sweet," appears to us, if sovereignly anything, sovereignly irrational and mean. Not only the cruelty, but the paltriness of character of the gods believed in by earlier centuries also strikes later centuries with surprise. We shall see examples of it from the annals of Catholic saintship which makes us rub our Protestant eyes. Ritual worship in general appears to the modern transcendentalist,</w:t>
      </w:r>
      <w:r>
        <w:rPr>
          <w:spacing w:val="69"/>
          <w:w w:val="150"/>
        </w:rPr>
        <w:t xml:space="preserve"> </w:t>
      </w:r>
      <w:r>
        <w:t>as</w:t>
      </w:r>
      <w:r>
        <w:rPr>
          <w:spacing w:val="69"/>
          <w:w w:val="150"/>
        </w:rPr>
        <w:t xml:space="preserve"> </w:t>
      </w:r>
      <w:r>
        <w:t>well</w:t>
      </w:r>
      <w:r>
        <w:rPr>
          <w:spacing w:val="69"/>
          <w:w w:val="150"/>
        </w:rPr>
        <w:t xml:space="preserve"> </w:t>
      </w:r>
      <w:r>
        <w:t>as</w:t>
      </w:r>
      <w:r>
        <w:rPr>
          <w:spacing w:val="69"/>
          <w:w w:val="150"/>
        </w:rPr>
        <w:t xml:space="preserve"> </w:t>
      </w:r>
      <w:r>
        <w:t>to</w:t>
      </w:r>
      <w:r>
        <w:rPr>
          <w:spacing w:val="69"/>
          <w:w w:val="150"/>
        </w:rPr>
        <w:t xml:space="preserve"> </w:t>
      </w:r>
      <w:r>
        <w:t>the</w:t>
      </w:r>
      <w:r>
        <w:rPr>
          <w:spacing w:val="69"/>
          <w:w w:val="150"/>
        </w:rPr>
        <w:t xml:space="preserve"> </w:t>
      </w:r>
      <w:r>
        <w:t>ultra-puritanic</w:t>
      </w:r>
      <w:r>
        <w:rPr>
          <w:spacing w:val="69"/>
          <w:w w:val="150"/>
        </w:rPr>
        <w:t xml:space="preserve"> </w:t>
      </w:r>
      <w:r>
        <w:t>type</w:t>
      </w:r>
      <w:r>
        <w:rPr>
          <w:spacing w:val="69"/>
          <w:w w:val="150"/>
        </w:rPr>
        <w:t xml:space="preserve"> </w:t>
      </w:r>
      <w:r>
        <w:t>of</w:t>
      </w:r>
      <w:r>
        <w:rPr>
          <w:spacing w:val="69"/>
          <w:w w:val="150"/>
        </w:rPr>
        <w:t xml:space="preserve"> </w:t>
      </w:r>
      <w:r>
        <w:t>mind,</w:t>
      </w:r>
      <w:r>
        <w:rPr>
          <w:spacing w:val="69"/>
          <w:w w:val="150"/>
        </w:rPr>
        <w:t xml:space="preserve"> </w:t>
      </w:r>
      <w:r>
        <w:t>as</w:t>
      </w:r>
      <w:r>
        <w:rPr>
          <w:spacing w:val="69"/>
          <w:w w:val="150"/>
        </w:rPr>
        <w:t xml:space="preserve"> </w:t>
      </w:r>
      <w:r>
        <w:t>if</w:t>
      </w:r>
    </w:p>
    <w:p w14:paraId="326F350E" w14:textId="77777777" w:rsidR="00075191" w:rsidRDefault="00075191">
      <w:pPr>
        <w:pStyle w:val="BodyText"/>
        <w:sectPr w:rsidR="00075191">
          <w:pgSz w:w="12240" w:h="15840"/>
          <w:pgMar w:top="1360" w:right="1080" w:bottom="280" w:left="1080" w:header="720" w:footer="720" w:gutter="0"/>
          <w:cols w:space="720"/>
        </w:sectPr>
      </w:pPr>
    </w:p>
    <w:p w14:paraId="326F350F" w14:textId="77777777" w:rsidR="00075191" w:rsidRDefault="00000000">
      <w:pPr>
        <w:pStyle w:val="BodyText"/>
        <w:spacing w:before="70"/>
        <w:ind w:right="359" w:firstLine="0"/>
      </w:pPr>
      <w:r>
        <w:t>addressed</w:t>
      </w:r>
      <w:r>
        <w:rPr>
          <w:spacing w:val="-3"/>
        </w:rPr>
        <w:t xml:space="preserve"> </w:t>
      </w:r>
      <w:r>
        <w:t>to</w:t>
      </w:r>
      <w:r>
        <w:rPr>
          <w:spacing w:val="-3"/>
        </w:rPr>
        <w:t xml:space="preserve"> </w:t>
      </w:r>
      <w:r>
        <w:t>a</w:t>
      </w:r>
      <w:r>
        <w:rPr>
          <w:spacing w:val="-4"/>
        </w:rPr>
        <w:t xml:space="preserve"> </w:t>
      </w:r>
      <w:r>
        <w:t>deity</w:t>
      </w:r>
      <w:r>
        <w:rPr>
          <w:spacing w:val="-3"/>
        </w:rPr>
        <w:t xml:space="preserve"> </w:t>
      </w:r>
      <w:r>
        <w:t>of</w:t>
      </w:r>
      <w:r>
        <w:rPr>
          <w:spacing w:val="-4"/>
        </w:rPr>
        <w:t xml:space="preserve"> </w:t>
      </w:r>
      <w:r>
        <w:t>an</w:t>
      </w:r>
      <w:r>
        <w:rPr>
          <w:spacing w:val="-3"/>
        </w:rPr>
        <w:t xml:space="preserve"> </w:t>
      </w:r>
      <w:r>
        <w:t>almost</w:t>
      </w:r>
      <w:r>
        <w:rPr>
          <w:spacing w:val="-4"/>
        </w:rPr>
        <w:t xml:space="preserve"> </w:t>
      </w:r>
      <w:r>
        <w:t>absurdly</w:t>
      </w:r>
      <w:r>
        <w:rPr>
          <w:spacing w:val="-3"/>
        </w:rPr>
        <w:t xml:space="preserve"> </w:t>
      </w:r>
      <w:r>
        <w:t>childish</w:t>
      </w:r>
      <w:r>
        <w:rPr>
          <w:spacing w:val="-3"/>
        </w:rPr>
        <w:t xml:space="preserve"> </w:t>
      </w:r>
      <w:r>
        <w:t>character,</w:t>
      </w:r>
      <w:r>
        <w:rPr>
          <w:spacing w:val="-3"/>
        </w:rPr>
        <w:t xml:space="preserve"> </w:t>
      </w:r>
      <w:r>
        <w:t>taking</w:t>
      </w:r>
      <w:r>
        <w:rPr>
          <w:spacing w:val="-3"/>
        </w:rPr>
        <w:t xml:space="preserve"> </w:t>
      </w:r>
      <w:r>
        <w:t>delight</w:t>
      </w:r>
      <w:r>
        <w:rPr>
          <w:spacing w:val="-4"/>
        </w:rPr>
        <w:t xml:space="preserve"> </w:t>
      </w:r>
      <w:r>
        <w:t>in toy-shop furniture, tapers and tinsel, costume and mumbling and mummery, and finding his "glory" incomprehensibly enhanced thereby:—just as on the other hand the formless spaciousness of pantheism appears quite empty to ritualistic</w:t>
      </w:r>
      <w:r>
        <w:rPr>
          <w:spacing w:val="-1"/>
        </w:rPr>
        <w:t xml:space="preserve"> </w:t>
      </w:r>
      <w:r>
        <w:t>natures, and the gaunt</w:t>
      </w:r>
      <w:r>
        <w:rPr>
          <w:spacing w:val="-1"/>
        </w:rPr>
        <w:t xml:space="preserve"> </w:t>
      </w:r>
      <w:r>
        <w:t>theism</w:t>
      </w:r>
      <w:r>
        <w:rPr>
          <w:spacing w:val="-1"/>
        </w:rPr>
        <w:t xml:space="preserve"> </w:t>
      </w:r>
      <w:r>
        <w:t>of</w:t>
      </w:r>
      <w:r>
        <w:rPr>
          <w:spacing w:val="-1"/>
        </w:rPr>
        <w:t xml:space="preserve"> </w:t>
      </w:r>
      <w:r>
        <w:t>evangelical</w:t>
      </w:r>
      <w:r>
        <w:rPr>
          <w:spacing w:val="-1"/>
        </w:rPr>
        <w:t xml:space="preserve"> </w:t>
      </w:r>
      <w:r>
        <w:t>sects seems intolerably bald and chalky and bleak.</w:t>
      </w:r>
    </w:p>
    <w:p w14:paraId="326F3510" w14:textId="77777777" w:rsidR="00075191" w:rsidRDefault="00000000">
      <w:pPr>
        <w:pStyle w:val="BodyText"/>
        <w:ind w:right="361"/>
      </w:pPr>
      <w:r>
        <w:t>Luther, says Emerson, would have cut off his right hand rather than nail his theses to the door at Wittenberg, if he had supposed that they were destined to lead to the pale negations of Boston Unitarianism.</w:t>
      </w:r>
    </w:p>
    <w:p w14:paraId="326F3511" w14:textId="77777777" w:rsidR="00075191" w:rsidRDefault="00000000">
      <w:pPr>
        <w:pStyle w:val="BodyText"/>
      </w:pPr>
      <w:r>
        <w:t>So</w:t>
      </w:r>
      <w:r>
        <w:rPr>
          <w:spacing w:val="-3"/>
        </w:rPr>
        <w:t xml:space="preserve"> </w:t>
      </w:r>
      <w:r>
        <w:t>far,</w:t>
      </w:r>
      <w:r>
        <w:rPr>
          <w:spacing w:val="-3"/>
        </w:rPr>
        <w:t xml:space="preserve"> </w:t>
      </w:r>
      <w:r>
        <w:t>then,</w:t>
      </w:r>
      <w:r>
        <w:rPr>
          <w:spacing w:val="-3"/>
        </w:rPr>
        <w:t xml:space="preserve"> </w:t>
      </w:r>
      <w:r>
        <w:t>although</w:t>
      </w:r>
      <w:r>
        <w:rPr>
          <w:spacing w:val="-3"/>
        </w:rPr>
        <w:t xml:space="preserve"> </w:t>
      </w:r>
      <w:r>
        <w:t>we</w:t>
      </w:r>
      <w:r>
        <w:rPr>
          <w:spacing w:val="-3"/>
        </w:rPr>
        <w:t xml:space="preserve"> </w:t>
      </w:r>
      <w:r>
        <w:t>are</w:t>
      </w:r>
      <w:r>
        <w:rPr>
          <w:spacing w:val="-3"/>
        </w:rPr>
        <w:t xml:space="preserve"> </w:t>
      </w:r>
      <w:r>
        <w:t>compelled,</w:t>
      </w:r>
      <w:r>
        <w:rPr>
          <w:spacing w:val="-3"/>
        </w:rPr>
        <w:t xml:space="preserve"> </w:t>
      </w:r>
      <w:r>
        <w:t>whatever</w:t>
      </w:r>
      <w:r>
        <w:rPr>
          <w:spacing w:val="-3"/>
        </w:rPr>
        <w:t xml:space="preserve"> </w:t>
      </w:r>
      <w:r>
        <w:t>may</w:t>
      </w:r>
      <w:r>
        <w:rPr>
          <w:spacing w:val="-3"/>
        </w:rPr>
        <w:t xml:space="preserve"> </w:t>
      </w:r>
      <w:r>
        <w:t>be</w:t>
      </w:r>
      <w:r>
        <w:rPr>
          <w:spacing w:val="-3"/>
        </w:rPr>
        <w:t xml:space="preserve"> </w:t>
      </w:r>
      <w:r>
        <w:t>our</w:t>
      </w:r>
      <w:r>
        <w:rPr>
          <w:spacing w:val="-3"/>
        </w:rPr>
        <w:t xml:space="preserve"> </w:t>
      </w:r>
      <w:r>
        <w:t>pretensions to</w:t>
      </w:r>
      <w:r>
        <w:rPr>
          <w:spacing w:val="-1"/>
        </w:rPr>
        <w:t xml:space="preserve"> </w:t>
      </w:r>
      <w:r>
        <w:t>empiricism,</w:t>
      </w:r>
      <w:r>
        <w:rPr>
          <w:spacing w:val="-1"/>
        </w:rPr>
        <w:t xml:space="preserve"> </w:t>
      </w:r>
      <w:r>
        <w:t>to</w:t>
      </w:r>
      <w:r>
        <w:rPr>
          <w:spacing w:val="-1"/>
        </w:rPr>
        <w:t xml:space="preserve"> </w:t>
      </w:r>
      <w:r>
        <w:t>employ</w:t>
      </w:r>
      <w:r>
        <w:rPr>
          <w:spacing w:val="-1"/>
        </w:rPr>
        <w:t xml:space="preserve"> </w:t>
      </w:r>
      <w:r>
        <w:t>some</w:t>
      </w:r>
      <w:r>
        <w:rPr>
          <w:spacing w:val="-1"/>
        </w:rPr>
        <w:t xml:space="preserve"> </w:t>
      </w:r>
      <w:r>
        <w:t>sort</w:t>
      </w:r>
      <w:r>
        <w:rPr>
          <w:spacing w:val="-1"/>
        </w:rPr>
        <w:t xml:space="preserve"> </w:t>
      </w:r>
      <w:r>
        <w:t>of</w:t>
      </w:r>
      <w:r>
        <w:rPr>
          <w:spacing w:val="-1"/>
        </w:rPr>
        <w:t xml:space="preserve"> </w:t>
      </w:r>
      <w:r>
        <w:t>a</w:t>
      </w:r>
      <w:r>
        <w:rPr>
          <w:spacing w:val="-1"/>
        </w:rPr>
        <w:t xml:space="preserve"> </w:t>
      </w:r>
      <w:r>
        <w:t>standard</w:t>
      </w:r>
      <w:r>
        <w:rPr>
          <w:spacing w:val="-1"/>
        </w:rPr>
        <w:t xml:space="preserve"> </w:t>
      </w:r>
      <w:r>
        <w:t>of</w:t>
      </w:r>
      <w:r>
        <w:rPr>
          <w:spacing w:val="-1"/>
        </w:rPr>
        <w:t xml:space="preserve"> </w:t>
      </w:r>
      <w:r>
        <w:t>theological</w:t>
      </w:r>
      <w:r>
        <w:rPr>
          <w:spacing w:val="-1"/>
        </w:rPr>
        <w:t xml:space="preserve"> </w:t>
      </w:r>
      <w:r>
        <w:t>probability</w:t>
      </w:r>
      <w:r>
        <w:rPr>
          <w:spacing w:val="-1"/>
        </w:rPr>
        <w:t xml:space="preserve"> </w:t>
      </w:r>
      <w:r>
        <w:t xml:space="preserve">of our own whenever we assume to estimate the fruits of other men's religion, yet this very standard has been begotten out of the drift of common life. It is the voice of human experience within us, judging and condemning all gods that stand athwart the pathway along which it feels itself to be advancing. Experience, if we take it in the largest sense, is thus the parent of those disbeliefs which, it was charged, were inconsistent with the experiential method. The inconsistency, you see, is immaterial, and the charge may be </w:t>
      </w:r>
      <w:r>
        <w:rPr>
          <w:spacing w:val="-2"/>
        </w:rPr>
        <w:t>neglected.</w:t>
      </w:r>
    </w:p>
    <w:p w14:paraId="326F3512" w14:textId="77777777" w:rsidR="00075191" w:rsidRDefault="00000000">
      <w:pPr>
        <w:pStyle w:val="BodyText"/>
        <w:ind w:right="359"/>
      </w:pPr>
      <w:r>
        <w:t>If we pass from disbeliefs to positive beliefs, it seems to me that there is not even a formal inconsistency to be laid against our method. The gods we stand by are the gods we need and can use, the gods whose demands on us</w:t>
      </w:r>
      <w:r>
        <w:rPr>
          <w:spacing w:val="40"/>
        </w:rPr>
        <w:t xml:space="preserve"> </w:t>
      </w:r>
      <w:r>
        <w:t>are reinforcements of our demands on ourselves and on one another. What I then propose to do is, briefly stated, to test saintliness by common sense, to use human standards to help us decide how far the religious life commends itself as an ideal kind of human activity. If it commends itself, then any theological beliefs that may inspire it, in so far forth will stand accredited. If not, then they will be discredited, and all without reference to anything but human working principles. It is but the elimination of the humanly unfit, and the survival of the humanly fittest, applied to religious beliefs; and if we look at history candidly and without prejudice, we have to admit that no religion has ever in the long run established or proved itself in any other way. Religions</w:t>
      </w:r>
      <w:r>
        <w:rPr>
          <w:spacing w:val="-1"/>
        </w:rPr>
        <w:t xml:space="preserve"> </w:t>
      </w:r>
      <w:r>
        <w:t>have</w:t>
      </w:r>
      <w:r>
        <w:rPr>
          <w:spacing w:val="-1"/>
        </w:rPr>
        <w:t xml:space="preserve"> </w:t>
      </w:r>
      <w:r>
        <w:t>APPROVED</w:t>
      </w:r>
      <w:r>
        <w:rPr>
          <w:spacing w:val="-1"/>
        </w:rPr>
        <w:t xml:space="preserve"> </w:t>
      </w:r>
      <w:r>
        <w:t>themselves;</w:t>
      </w:r>
      <w:r>
        <w:rPr>
          <w:spacing w:val="-1"/>
        </w:rPr>
        <w:t xml:space="preserve"> </w:t>
      </w:r>
      <w:r>
        <w:t>they</w:t>
      </w:r>
      <w:r>
        <w:rPr>
          <w:spacing w:val="-1"/>
        </w:rPr>
        <w:t xml:space="preserve"> </w:t>
      </w:r>
      <w:r>
        <w:t>have</w:t>
      </w:r>
      <w:r>
        <w:rPr>
          <w:spacing w:val="-1"/>
        </w:rPr>
        <w:t xml:space="preserve"> </w:t>
      </w:r>
      <w:r>
        <w:t>ministered</w:t>
      </w:r>
      <w:r>
        <w:rPr>
          <w:spacing w:val="-1"/>
        </w:rPr>
        <w:t xml:space="preserve"> </w:t>
      </w:r>
      <w:r>
        <w:t>to</w:t>
      </w:r>
      <w:r>
        <w:rPr>
          <w:spacing w:val="-1"/>
        </w:rPr>
        <w:t xml:space="preserve"> </w:t>
      </w:r>
      <w:r>
        <w:t>sundry</w:t>
      </w:r>
      <w:r>
        <w:rPr>
          <w:spacing w:val="-1"/>
        </w:rPr>
        <w:t xml:space="preserve"> </w:t>
      </w:r>
      <w:r>
        <w:t>vital needs which they found reigning. When they violated other needs too strongly, or when other faiths came which served the same needs better, the first religions were supplanted.</w:t>
      </w:r>
    </w:p>
    <w:p w14:paraId="326F3513" w14:textId="77777777" w:rsidR="00075191" w:rsidRDefault="00000000">
      <w:pPr>
        <w:pStyle w:val="BodyText"/>
        <w:spacing w:before="1"/>
        <w:ind w:left="810" w:right="0" w:firstLine="0"/>
      </w:pPr>
      <w:r>
        <w:t>The</w:t>
      </w:r>
      <w:r>
        <w:rPr>
          <w:spacing w:val="53"/>
        </w:rPr>
        <w:t xml:space="preserve"> </w:t>
      </w:r>
      <w:r>
        <w:t>needs</w:t>
      </w:r>
      <w:r>
        <w:rPr>
          <w:spacing w:val="56"/>
        </w:rPr>
        <w:t xml:space="preserve"> </w:t>
      </w:r>
      <w:r>
        <w:t>were</w:t>
      </w:r>
      <w:r>
        <w:rPr>
          <w:spacing w:val="56"/>
        </w:rPr>
        <w:t xml:space="preserve"> </w:t>
      </w:r>
      <w:r>
        <w:t>always</w:t>
      </w:r>
      <w:r>
        <w:rPr>
          <w:spacing w:val="56"/>
        </w:rPr>
        <w:t xml:space="preserve"> </w:t>
      </w:r>
      <w:r>
        <w:t>many,</w:t>
      </w:r>
      <w:r>
        <w:rPr>
          <w:spacing w:val="55"/>
        </w:rPr>
        <w:t xml:space="preserve"> </w:t>
      </w:r>
      <w:r>
        <w:t>and</w:t>
      </w:r>
      <w:r>
        <w:rPr>
          <w:spacing w:val="56"/>
        </w:rPr>
        <w:t xml:space="preserve"> </w:t>
      </w:r>
      <w:r>
        <w:t>the</w:t>
      </w:r>
      <w:r>
        <w:rPr>
          <w:spacing w:val="56"/>
        </w:rPr>
        <w:t xml:space="preserve"> </w:t>
      </w:r>
      <w:r>
        <w:t>tests</w:t>
      </w:r>
      <w:r>
        <w:rPr>
          <w:spacing w:val="56"/>
        </w:rPr>
        <w:t xml:space="preserve"> </w:t>
      </w:r>
      <w:r>
        <w:t>were</w:t>
      </w:r>
      <w:r>
        <w:rPr>
          <w:spacing w:val="55"/>
        </w:rPr>
        <w:t xml:space="preserve"> </w:t>
      </w:r>
      <w:r>
        <w:t>never</w:t>
      </w:r>
      <w:r>
        <w:rPr>
          <w:spacing w:val="56"/>
        </w:rPr>
        <w:t xml:space="preserve"> </w:t>
      </w:r>
      <w:r>
        <w:t>sharp.</w:t>
      </w:r>
      <w:r>
        <w:rPr>
          <w:spacing w:val="56"/>
        </w:rPr>
        <w:t xml:space="preserve"> </w:t>
      </w:r>
      <w:r>
        <w:t>So</w:t>
      </w:r>
      <w:r>
        <w:rPr>
          <w:spacing w:val="56"/>
        </w:rPr>
        <w:t xml:space="preserve"> </w:t>
      </w:r>
      <w:r>
        <w:rPr>
          <w:spacing w:val="-5"/>
        </w:rPr>
        <w:t>the</w:t>
      </w:r>
    </w:p>
    <w:p w14:paraId="326F3514" w14:textId="77777777" w:rsidR="00075191" w:rsidRDefault="00075191">
      <w:pPr>
        <w:pStyle w:val="BodyText"/>
        <w:sectPr w:rsidR="00075191">
          <w:pgSz w:w="12240" w:h="15840"/>
          <w:pgMar w:top="1360" w:right="1080" w:bottom="280" w:left="1080" w:header="720" w:footer="720" w:gutter="0"/>
          <w:cols w:space="720"/>
        </w:sectPr>
      </w:pPr>
    </w:p>
    <w:p w14:paraId="326F3515" w14:textId="77777777" w:rsidR="00075191" w:rsidRDefault="00000000">
      <w:pPr>
        <w:pStyle w:val="BodyText"/>
        <w:spacing w:before="70"/>
        <w:ind w:firstLine="0"/>
      </w:pPr>
      <w:r>
        <w:t>reproach of vagueness and subjectivity and "on the whole"-ness, which can with</w:t>
      </w:r>
      <w:r>
        <w:rPr>
          <w:spacing w:val="-3"/>
        </w:rPr>
        <w:t xml:space="preserve"> </w:t>
      </w:r>
      <w:r>
        <w:t>perfect</w:t>
      </w:r>
      <w:r>
        <w:rPr>
          <w:spacing w:val="-4"/>
        </w:rPr>
        <w:t xml:space="preserve"> </w:t>
      </w:r>
      <w:r>
        <w:t>legitimacy</w:t>
      </w:r>
      <w:r>
        <w:rPr>
          <w:spacing w:val="-3"/>
        </w:rPr>
        <w:t xml:space="preserve"> </w:t>
      </w:r>
      <w:r>
        <w:t>be</w:t>
      </w:r>
      <w:r>
        <w:rPr>
          <w:spacing w:val="-4"/>
        </w:rPr>
        <w:t xml:space="preserve"> </w:t>
      </w:r>
      <w:r>
        <w:t>addressed</w:t>
      </w:r>
      <w:r>
        <w:rPr>
          <w:spacing w:val="-3"/>
        </w:rPr>
        <w:t xml:space="preserve"> </w:t>
      </w:r>
      <w:r>
        <w:t>to</w:t>
      </w:r>
      <w:r>
        <w:rPr>
          <w:spacing w:val="-3"/>
        </w:rPr>
        <w:t xml:space="preserve"> </w:t>
      </w:r>
      <w:r>
        <w:t>the</w:t>
      </w:r>
      <w:r>
        <w:rPr>
          <w:spacing w:val="-4"/>
        </w:rPr>
        <w:t xml:space="preserve"> </w:t>
      </w:r>
      <w:r>
        <w:t>empirical</w:t>
      </w:r>
      <w:r>
        <w:rPr>
          <w:spacing w:val="-4"/>
        </w:rPr>
        <w:t xml:space="preserve"> </w:t>
      </w:r>
      <w:r>
        <w:t>method</w:t>
      </w:r>
      <w:r>
        <w:rPr>
          <w:spacing w:val="-3"/>
        </w:rPr>
        <w:t xml:space="preserve"> </w:t>
      </w:r>
      <w:r>
        <w:t>as</w:t>
      </w:r>
      <w:r>
        <w:rPr>
          <w:spacing w:val="-4"/>
        </w:rPr>
        <w:t xml:space="preserve"> </w:t>
      </w:r>
      <w:r>
        <w:t>we</w:t>
      </w:r>
      <w:r>
        <w:rPr>
          <w:spacing w:val="-4"/>
        </w:rPr>
        <w:t xml:space="preserve"> </w:t>
      </w:r>
      <w:r>
        <w:t>are</w:t>
      </w:r>
      <w:r>
        <w:rPr>
          <w:spacing w:val="-4"/>
        </w:rPr>
        <w:t xml:space="preserve"> </w:t>
      </w:r>
      <w:r>
        <w:t>forced to use it, is after all a reproach to which the entire life of man in dealing with these matters is obnoxious. No religion has ever yet owed its prevalence to "apodictic certainty." In a later lecture I will ask whether objective certainty can ever be added by theological reasoning to a religion that already empirically prevails.</w:t>
      </w:r>
    </w:p>
    <w:p w14:paraId="326F3516" w14:textId="77777777" w:rsidR="00075191" w:rsidRDefault="00000000">
      <w:pPr>
        <w:pStyle w:val="BodyText"/>
        <w:ind w:right="372"/>
      </w:pPr>
      <w:r>
        <w:t>One word, also, about the reproach that in following this sort of an empirical method we are handing ourselves over to systematic skepticism.</w:t>
      </w:r>
    </w:p>
    <w:p w14:paraId="326F3517" w14:textId="77777777" w:rsidR="00075191" w:rsidRDefault="00000000">
      <w:pPr>
        <w:pStyle w:val="BodyText"/>
      </w:pPr>
      <w:r>
        <w:t>Since it is impossible to deny secular alterations in our sentiments and needs, it would be absurd to affirm that one's own age of the world can be beyond correction by the next age. Skepticism cannot, therefore, be ruled out by any set of thinkers as a possibility against which their conclusions are secure; and no empiricist ought to claim exemption from this universal liability. But to admit one's liability to correction is one thing, and to embark upon a sea of wanton doubt is another. Of willfully playing into the hands of skepticism</w:t>
      </w:r>
      <w:r>
        <w:rPr>
          <w:spacing w:val="-2"/>
        </w:rPr>
        <w:t xml:space="preserve"> </w:t>
      </w:r>
      <w:r>
        <w:t>we</w:t>
      </w:r>
      <w:r>
        <w:rPr>
          <w:spacing w:val="-2"/>
        </w:rPr>
        <w:t xml:space="preserve"> </w:t>
      </w:r>
      <w:r>
        <w:t>cannot</w:t>
      </w:r>
      <w:r>
        <w:rPr>
          <w:spacing w:val="-2"/>
        </w:rPr>
        <w:t xml:space="preserve"> </w:t>
      </w:r>
      <w:r>
        <w:t>be</w:t>
      </w:r>
      <w:r>
        <w:rPr>
          <w:spacing w:val="-2"/>
        </w:rPr>
        <w:t xml:space="preserve"> </w:t>
      </w:r>
      <w:r>
        <w:t>accused.</w:t>
      </w:r>
      <w:r>
        <w:rPr>
          <w:spacing w:val="-2"/>
        </w:rPr>
        <w:t xml:space="preserve"> </w:t>
      </w:r>
      <w:r>
        <w:t>He</w:t>
      </w:r>
      <w:r>
        <w:rPr>
          <w:spacing w:val="-2"/>
        </w:rPr>
        <w:t xml:space="preserve"> </w:t>
      </w:r>
      <w:r>
        <w:t>who</w:t>
      </w:r>
      <w:r>
        <w:rPr>
          <w:spacing w:val="-2"/>
        </w:rPr>
        <w:t xml:space="preserve"> </w:t>
      </w:r>
      <w:r>
        <w:t>acknowledges</w:t>
      </w:r>
      <w:r>
        <w:rPr>
          <w:spacing w:val="-2"/>
        </w:rPr>
        <w:t xml:space="preserve"> </w:t>
      </w:r>
      <w:r>
        <w:t>the</w:t>
      </w:r>
      <w:r>
        <w:rPr>
          <w:spacing w:val="-2"/>
        </w:rPr>
        <w:t xml:space="preserve"> </w:t>
      </w:r>
      <w:r>
        <w:t>imperfectness</w:t>
      </w:r>
      <w:r>
        <w:rPr>
          <w:spacing w:val="-2"/>
        </w:rPr>
        <w:t xml:space="preserve"> </w:t>
      </w:r>
      <w:r>
        <w:t>of his instrument, and makes allowance {326} for it in discussing his observations, is in a much better position for gaining truth than if he claimed his instrument to be infallible. Or is dogmatic or scholastic theology less doubted in point of fact for claiming, as it does, to be in point of right undoubtable? And if not, what command over truth would this kind of theology really lose if, instead of absolute certainty, she only claimed reasonable probability for her conclusions? If WE claim only reasonable probability, it will be as much as men who love the truth can ever at any given moment hope to have within their grasp. Pretty surely it will be more than we could have had, if we were unconscious of our liability to err.</w:t>
      </w:r>
    </w:p>
    <w:p w14:paraId="326F3518" w14:textId="77777777" w:rsidR="00075191" w:rsidRDefault="00000000">
      <w:pPr>
        <w:pStyle w:val="BodyText"/>
      </w:pPr>
      <w:r>
        <w:t>Nevertheless, dogmatism will doubtless continue to condemn us for this confession. The mere outward form of inalterable certainty is so precious to some</w:t>
      </w:r>
      <w:r>
        <w:rPr>
          <w:spacing w:val="-3"/>
        </w:rPr>
        <w:t xml:space="preserve"> </w:t>
      </w:r>
      <w:r>
        <w:t>minds</w:t>
      </w:r>
      <w:r>
        <w:rPr>
          <w:spacing w:val="-3"/>
        </w:rPr>
        <w:t xml:space="preserve"> </w:t>
      </w:r>
      <w:r>
        <w:t>that</w:t>
      </w:r>
      <w:r>
        <w:rPr>
          <w:spacing w:val="-3"/>
        </w:rPr>
        <w:t xml:space="preserve"> </w:t>
      </w:r>
      <w:r>
        <w:t>to</w:t>
      </w:r>
      <w:r>
        <w:rPr>
          <w:spacing w:val="-2"/>
        </w:rPr>
        <w:t xml:space="preserve"> </w:t>
      </w:r>
      <w:r>
        <w:t>renounce</w:t>
      </w:r>
      <w:r>
        <w:rPr>
          <w:spacing w:val="-3"/>
        </w:rPr>
        <w:t xml:space="preserve"> </w:t>
      </w:r>
      <w:r>
        <w:t>it</w:t>
      </w:r>
      <w:r>
        <w:rPr>
          <w:spacing w:val="-3"/>
        </w:rPr>
        <w:t xml:space="preserve"> </w:t>
      </w:r>
      <w:r>
        <w:t>explicitly</w:t>
      </w:r>
      <w:r>
        <w:rPr>
          <w:spacing w:val="-2"/>
        </w:rPr>
        <w:t xml:space="preserve"> </w:t>
      </w:r>
      <w:r>
        <w:t>is</w:t>
      </w:r>
      <w:r>
        <w:rPr>
          <w:spacing w:val="-3"/>
        </w:rPr>
        <w:t xml:space="preserve"> </w:t>
      </w:r>
      <w:r>
        <w:t>for</w:t>
      </w:r>
      <w:r>
        <w:rPr>
          <w:spacing w:val="-3"/>
        </w:rPr>
        <w:t xml:space="preserve"> </w:t>
      </w:r>
      <w:r>
        <w:t>them</w:t>
      </w:r>
      <w:r>
        <w:rPr>
          <w:spacing w:val="-3"/>
        </w:rPr>
        <w:t xml:space="preserve"> </w:t>
      </w:r>
      <w:r>
        <w:t>out</w:t>
      </w:r>
      <w:r>
        <w:rPr>
          <w:spacing w:val="-3"/>
        </w:rPr>
        <w:t xml:space="preserve"> </w:t>
      </w:r>
      <w:r>
        <w:t>of</w:t>
      </w:r>
      <w:r>
        <w:rPr>
          <w:spacing w:val="-3"/>
        </w:rPr>
        <w:t xml:space="preserve"> </w:t>
      </w:r>
      <w:r>
        <w:t>the</w:t>
      </w:r>
      <w:r>
        <w:rPr>
          <w:spacing w:val="-3"/>
        </w:rPr>
        <w:t xml:space="preserve"> </w:t>
      </w:r>
      <w:r>
        <w:t>question.</w:t>
      </w:r>
      <w:r>
        <w:rPr>
          <w:spacing w:val="-2"/>
        </w:rPr>
        <w:t xml:space="preserve"> </w:t>
      </w:r>
      <w:r>
        <w:t>They will claim it even where the facts most patently pronounce its folly. But the safe thing is surely to recognize that all the insights of creatures of a day like ourselves must be provisional. The wisest of critics is an altering being, subject to the better insight of the morrow, and right at any moment, only "up to date" and "on the whole." When larger ranges of truth open, it is surely</w:t>
      </w:r>
      <w:r>
        <w:rPr>
          <w:spacing w:val="40"/>
        </w:rPr>
        <w:t xml:space="preserve"> </w:t>
      </w:r>
      <w:r>
        <w:t>best</w:t>
      </w:r>
      <w:r>
        <w:rPr>
          <w:spacing w:val="-3"/>
        </w:rPr>
        <w:t xml:space="preserve"> </w:t>
      </w:r>
      <w:r>
        <w:t>to</w:t>
      </w:r>
      <w:r>
        <w:rPr>
          <w:spacing w:val="-2"/>
        </w:rPr>
        <w:t xml:space="preserve"> </w:t>
      </w:r>
      <w:r>
        <w:t>be</w:t>
      </w:r>
      <w:r>
        <w:rPr>
          <w:spacing w:val="-2"/>
        </w:rPr>
        <w:t xml:space="preserve"> </w:t>
      </w:r>
      <w:r>
        <w:t>able</w:t>
      </w:r>
      <w:r>
        <w:rPr>
          <w:spacing w:val="-2"/>
        </w:rPr>
        <w:t xml:space="preserve"> </w:t>
      </w:r>
      <w:r>
        <w:t>to</w:t>
      </w:r>
      <w:r>
        <w:rPr>
          <w:spacing w:val="-2"/>
        </w:rPr>
        <w:t xml:space="preserve"> </w:t>
      </w:r>
      <w:r>
        <w:t>open</w:t>
      </w:r>
      <w:r>
        <w:rPr>
          <w:spacing w:val="-2"/>
        </w:rPr>
        <w:t xml:space="preserve"> </w:t>
      </w:r>
      <w:r>
        <w:t>ourselves</w:t>
      </w:r>
      <w:r>
        <w:rPr>
          <w:spacing w:val="-2"/>
        </w:rPr>
        <w:t xml:space="preserve"> </w:t>
      </w:r>
      <w:r>
        <w:t>to</w:t>
      </w:r>
      <w:r>
        <w:rPr>
          <w:spacing w:val="-2"/>
        </w:rPr>
        <w:t xml:space="preserve"> </w:t>
      </w:r>
      <w:r>
        <w:t>their</w:t>
      </w:r>
      <w:r>
        <w:rPr>
          <w:spacing w:val="-2"/>
        </w:rPr>
        <w:t xml:space="preserve"> </w:t>
      </w:r>
      <w:r>
        <w:t>reception,</w:t>
      </w:r>
      <w:r>
        <w:rPr>
          <w:spacing w:val="-2"/>
        </w:rPr>
        <w:t xml:space="preserve"> </w:t>
      </w:r>
      <w:r>
        <w:t>unfettered</w:t>
      </w:r>
      <w:r>
        <w:rPr>
          <w:spacing w:val="-2"/>
        </w:rPr>
        <w:t xml:space="preserve"> </w:t>
      </w:r>
      <w:r>
        <w:t>by</w:t>
      </w:r>
      <w:r>
        <w:rPr>
          <w:spacing w:val="-2"/>
        </w:rPr>
        <w:t xml:space="preserve"> </w:t>
      </w:r>
      <w:r>
        <w:t>our</w:t>
      </w:r>
      <w:r>
        <w:rPr>
          <w:spacing w:val="-2"/>
        </w:rPr>
        <w:t xml:space="preserve"> </w:t>
      </w:r>
      <w:r>
        <w:t>previous pretensions. "Heartily know, when half-gods go, the gods arrive."</w:t>
      </w:r>
    </w:p>
    <w:p w14:paraId="326F3519" w14:textId="77777777" w:rsidR="00075191" w:rsidRDefault="00075191">
      <w:pPr>
        <w:pStyle w:val="BodyText"/>
        <w:sectPr w:rsidR="00075191">
          <w:pgSz w:w="12240" w:h="15840"/>
          <w:pgMar w:top="1360" w:right="1080" w:bottom="280" w:left="1080" w:header="720" w:footer="720" w:gutter="0"/>
          <w:cols w:space="720"/>
        </w:sectPr>
      </w:pPr>
    </w:p>
    <w:p w14:paraId="326F351A" w14:textId="77777777" w:rsidR="00075191" w:rsidRDefault="00000000">
      <w:pPr>
        <w:pStyle w:val="BodyText"/>
        <w:spacing w:before="70"/>
        <w:ind w:right="360"/>
      </w:pPr>
      <w:r>
        <w:t>The fact of diverse judgments about religious phenomena is therefore entirely unescapable, whatever may be one's own desire to attain the irreversible. But apart from that fact, a more fundamental question awaits us, the question whether men's opinions ought to be expected to be absolutely uniform in this field. Ought all men to have the same religion? Ought they to approve the same fruits and follow the same leadings? Are they so like in their inner needs that, for hard and soft, for proud and humble, for strenuous and lazy, for healthy-minded and despairing, exactly the same religious incentives are required? Or are different functions in the organism of humanity allotted to different types of man, so that some may really be the better for a religion of consolation and reassurance, whilst others are better for one of terror and reproof? It might conceivably be so; and we shall, I think, more and more suspect it to be so as we go on. And if it be so, how can any possible judge or critic help being biased in favor of the religion by</w:t>
      </w:r>
      <w:r>
        <w:rPr>
          <w:spacing w:val="40"/>
        </w:rPr>
        <w:t xml:space="preserve"> </w:t>
      </w:r>
      <w:r>
        <w:t>which his own needs are best met? He aspires to impartiality; but he is too close to the struggle not to be to some degree a participant, and he is sure to approve most warmly those fruits of piety in others which taste most good and prove most nourishing to HIM.</w:t>
      </w:r>
    </w:p>
    <w:p w14:paraId="326F351B" w14:textId="77777777" w:rsidR="00075191" w:rsidRDefault="00000000">
      <w:pPr>
        <w:pStyle w:val="BodyText"/>
      </w:pPr>
      <w:r>
        <w:t>I am well aware of how anarchic much of what I say may sound. Expressing myself thus abstractly and briefly, I may seem to despair of the very notion of truth. But I beseech you to reserve your judgment until we see it applied to the details which lie before us. I do indeed disbelieve that we or any other mortal men can attain on a given day to absolutely incorrigible and unimprovable truth about such matters of fact as those with which religions deal. But I reject this dogmatic ideal not out of a perverse delight in intellectual instability. I am no lover of disorder and doubt as such. Rather do I fear to lose truth by this pretension to possess it already wholly. That we</w:t>
      </w:r>
      <w:r>
        <w:rPr>
          <w:spacing w:val="40"/>
        </w:rPr>
        <w:t xml:space="preserve"> </w:t>
      </w:r>
      <w:r>
        <w:t>can gain more and more of it by moving always in the right direction, I believe</w:t>
      </w:r>
      <w:r>
        <w:rPr>
          <w:spacing w:val="-3"/>
        </w:rPr>
        <w:t xml:space="preserve"> </w:t>
      </w:r>
      <w:r>
        <w:t>as</w:t>
      </w:r>
      <w:r>
        <w:rPr>
          <w:spacing w:val="-3"/>
        </w:rPr>
        <w:t xml:space="preserve"> </w:t>
      </w:r>
      <w:r>
        <w:t>much</w:t>
      </w:r>
      <w:r>
        <w:rPr>
          <w:spacing w:val="-2"/>
        </w:rPr>
        <w:t xml:space="preserve"> </w:t>
      </w:r>
      <w:r>
        <w:t>as</w:t>
      </w:r>
      <w:r>
        <w:rPr>
          <w:spacing w:val="-3"/>
        </w:rPr>
        <w:t xml:space="preserve"> </w:t>
      </w:r>
      <w:r>
        <w:t>any</w:t>
      </w:r>
      <w:r>
        <w:rPr>
          <w:spacing w:val="-2"/>
        </w:rPr>
        <w:t xml:space="preserve"> </w:t>
      </w:r>
      <w:r>
        <w:t>one,</w:t>
      </w:r>
      <w:r>
        <w:rPr>
          <w:spacing w:val="-2"/>
        </w:rPr>
        <w:t xml:space="preserve"> </w:t>
      </w:r>
      <w:r>
        <w:t>and</w:t>
      </w:r>
      <w:r>
        <w:rPr>
          <w:spacing w:val="-2"/>
        </w:rPr>
        <w:t xml:space="preserve"> </w:t>
      </w:r>
      <w:r>
        <w:t>I</w:t>
      </w:r>
      <w:r>
        <w:rPr>
          <w:spacing w:val="-3"/>
        </w:rPr>
        <w:t xml:space="preserve"> </w:t>
      </w:r>
      <w:r>
        <w:t>hope</w:t>
      </w:r>
      <w:r>
        <w:rPr>
          <w:spacing w:val="-3"/>
        </w:rPr>
        <w:t xml:space="preserve"> </w:t>
      </w:r>
      <w:r>
        <w:t>to</w:t>
      </w:r>
      <w:r>
        <w:rPr>
          <w:spacing w:val="-2"/>
        </w:rPr>
        <w:t xml:space="preserve"> </w:t>
      </w:r>
      <w:r>
        <w:t>bring</w:t>
      </w:r>
      <w:r>
        <w:rPr>
          <w:spacing w:val="-2"/>
        </w:rPr>
        <w:t xml:space="preserve"> </w:t>
      </w:r>
      <w:r>
        <w:t>you</w:t>
      </w:r>
      <w:r>
        <w:rPr>
          <w:spacing w:val="-2"/>
        </w:rPr>
        <w:t xml:space="preserve"> </w:t>
      </w:r>
      <w:r>
        <w:t>all</w:t>
      </w:r>
      <w:r>
        <w:rPr>
          <w:spacing w:val="-3"/>
        </w:rPr>
        <w:t xml:space="preserve"> </w:t>
      </w:r>
      <w:r>
        <w:t>to</w:t>
      </w:r>
      <w:r>
        <w:rPr>
          <w:spacing w:val="-2"/>
        </w:rPr>
        <w:t xml:space="preserve"> </w:t>
      </w:r>
      <w:r>
        <w:t>my</w:t>
      </w:r>
      <w:r>
        <w:rPr>
          <w:spacing w:val="-2"/>
        </w:rPr>
        <w:t xml:space="preserve"> </w:t>
      </w:r>
      <w:r>
        <w:t>way</w:t>
      </w:r>
      <w:r>
        <w:rPr>
          <w:spacing w:val="-2"/>
        </w:rPr>
        <w:t xml:space="preserve"> </w:t>
      </w:r>
      <w:r>
        <w:t>of</w:t>
      </w:r>
      <w:r>
        <w:rPr>
          <w:spacing w:val="-3"/>
        </w:rPr>
        <w:t xml:space="preserve"> </w:t>
      </w:r>
      <w:r>
        <w:t>thinking before the termination of these lectures. Till then, do not, I pray you, harden your minds irrevocably against the empiricism which I profess.</w:t>
      </w:r>
    </w:p>
    <w:p w14:paraId="326F351C" w14:textId="77777777" w:rsidR="00075191" w:rsidRDefault="00000000">
      <w:pPr>
        <w:pStyle w:val="BodyText"/>
        <w:spacing w:before="1"/>
      </w:pPr>
      <w:r>
        <w:t>I will waste no more words, then, in abstract justification of my method, but seek immediately to use it upon the facts.</w:t>
      </w:r>
    </w:p>
    <w:p w14:paraId="326F351D" w14:textId="77777777" w:rsidR="00075191" w:rsidRDefault="00000000">
      <w:pPr>
        <w:pStyle w:val="BodyText"/>
        <w:ind w:right="360"/>
      </w:pPr>
      <w:r>
        <w:t>In critically judging of the value of religious phenomena, it is very important to insist on the distinction between religion as an individual personal</w:t>
      </w:r>
      <w:r>
        <w:rPr>
          <w:spacing w:val="-2"/>
        </w:rPr>
        <w:t xml:space="preserve"> </w:t>
      </w:r>
      <w:r>
        <w:t>function,</w:t>
      </w:r>
      <w:r>
        <w:rPr>
          <w:spacing w:val="-1"/>
        </w:rPr>
        <w:t xml:space="preserve"> </w:t>
      </w:r>
      <w:r>
        <w:t>and</w:t>
      </w:r>
      <w:r>
        <w:rPr>
          <w:spacing w:val="-1"/>
        </w:rPr>
        <w:t xml:space="preserve"> </w:t>
      </w:r>
      <w:r>
        <w:t>religion</w:t>
      </w:r>
      <w:r>
        <w:rPr>
          <w:spacing w:val="-1"/>
        </w:rPr>
        <w:t xml:space="preserve"> </w:t>
      </w:r>
      <w:r>
        <w:t>as</w:t>
      </w:r>
      <w:r>
        <w:rPr>
          <w:spacing w:val="-1"/>
        </w:rPr>
        <w:t xml:space="preserve"> </w:t>
      </w:r>
      <w:r>
        <w:t>an</w:t>
      </w:r>
      <w:r>
        <w:rPr>
          <w:spacing w:val="-2"/>
        </w:rPr>
        <w:t xml:space="preserve"> </w:t>
      </w:r>
      <w:r>
        <w:t>institutional,</w:t>
      </w:r>
      <w:r>
        <w:rPr>
          <w:spacing w:val="-1"/>
        </w:rPr>
        <w:t xml:space="preserve"> </w:t>
      </w:r>
      <w:r>
        <w:t>corporate,</w:t>
      </w:r>
      <w:r>
        <w:rPr>
          <w:spacing w:val="-1"/>
        </w:rPr>
        <w:t xml:space="preserve"> </w:t>
      </w:r>
      <w:r>
        <w:t>or</w:t>
      </w:r>
      <w:r>
        <w:rPr>
          <w:spacing w:val="-2"/>
        </w:rPr>
        <w:t xml:space="preserve"> </w:t>
      </w:r>
      <w:r>
        <w:t>tribal</w:t>
      </w:r>
      <w:r>
        <w:rPr>
          <w:spacing w:val="-2"/>
        </w:rPr>
        <w:t xml:space="preserve"> </w:t>
      </w:r>
      <w:r>
        <w:t>product. I</w:t>
      </w:r>
      <w:r>
        <w:rPr>
          <w:spacing w:val="21"/>
        </w:rPr>
        <w:t xml:space="preserve"> </w:t>
      </w:r>
      <w:r>
        <w:t>drew</w:t>
      </w:r>
      <w:r>
        <w:rPr>
          <w:spacing w:val="22"/>
        </w:rPr>
        <w:t xml:space="preserve"> </w:t>
      </w:r>
      <w:r>
        <w:t>this</w:t>
      </w:r>
      <w:r>
        <w:rPr>
          <w:spacing w:val="21"/>
        </w:rPr>
        <w:t xml:space="preserve"> </w:t>
      </w:r>
      <w:r>
        <w:t>distinction,</w:t>
      </w:r>
      <w:r>
        <w:rPr>
          <w:spacing w:val="21"/>
        </w:rPr>
        <w:t xml:space="preserve"> </w:t>
      </w:r>
      <w:r>
        <w:t>you</w:t>
      </w:r>
      <w:r>
        <w:rPr>
          <w:spacing w:val="22"/>
        </w:rPr>
        <w:t xml:space="preserve"> </w:t>
      </w:r>
      <w:r>
        <w:t>may</w:t>
      </w:r>
      <w:r>
        <w:rPr>
          <w:spacing w:val="22"/>
        </w:rPr>
        <w:t xml:space="preserve"> </w:t>
      </w:r>
      <w:r>
        <w:t>remember,</w:t>
      </w:r>
      <w:r>
        <w:rPr>
          <w:spacing w:val="21"/>
        </w:rPr>
        <w:t xml:space="preserve"> </w:t>
      </w:r>
      <w:r>
        <w:t>in</w:t>
      </w:r>
      <w:r>
        <w:rPr>
          <w:spacing w:val="22"/>
        </w:rPr>
        <w:t xml:space="preserve"> </w:t>
      </w:r>
      <w:r>
        <w:t>my</w:t>
      </w:r>
      <w:r>
        <w:rPr>
          <w:spacing w:val="21"/>
        </w:rPr>
        <w:t xml:space="preserve"> </w:t>
      </w:r>
      <w:r>
        <w:t>second</w:t>
      </w:r>
      <w:r>
        <w:rPr>
          <w:spacing w:val="22"/>
        </w:rPr>
        <w:t xml:space="preserve"> </w:t>
      </w:r>
      <w:r>
        <w:t>lecture.</w:t>
      </w:r>
      <w:r>
        <w:rPr>
          <w:spacing w:val="22"/>
        </w:rPr>
        <w:t xml:space="preserve"> </w:t>
      </w:r>
      <w:r>
        <w:t>The</w:t>
      </w:r>
      <w:r>
        <w:rPr>
          <w:spacing w:val="22"/>
        </w:rPr>
        <w:t xml:space="preserve"> </w:t>
      </w:r>
      <w:r>
        <w:t>word</w:t>
      </w:r>
    </w:p>
    <w:p w14:paraId="326F351E" w14:textId="77777777" w:rsidR="00075191" w:rsidRDefault="00075191">
      <w:pPr>
        <w:pStyle w:val="BodyText"/>
        <w:sectPr w:rsidR="00075191">
          <w:pgSz w:w="12240" w:h="15840"/>
          <w:pgMar w:top="1360" w:right="1080" w:bottom="280" w:left="1080" w:header="720" w:footer="720" w:gutter="0"/>
          <w:cols w:space="720"/>
        </w:sectPr>
      </w:pPr>
    </w:p>
    <w:p w14:paraId="326F351F" w14:textId="77777777" w:rsidR="00075191" w:rsidRDefault="00000000">
      <w:pPr>
        <w:pStyle w:val="BodyText"/>
        <w:spacing w:before="70"/>
        <w:ind w:right="362" w:firstLine="0"/>
      </w:pPr>
      <w:r>
        <w:t>"religion," as ordinarily used, is equivocal. A survey of history shows us that, as a rule, religious geniuses attract disciples, and produce groups of sympathizers. When these groups get strong enough to "organize" themselves, they become ecclesiastical institutions with corporate ambitions of</w:t>
      </w:r>
      <w:r>
        <w:rPr>
          <w:spacing w:val="-3"/>
        </w:rPr>
        <w:t xml:space="preserve"> </w:t>
      </w:r>
      <w:r>
        <w:t>their</w:t>
      </w:r>
      <w:r>
        <w:rPr>
          <w:spacing w:val="-3"/>
        </w:rPr>
        <w:t xml:space="preserve"> </w:t>
      </w:r>
      <w:r>
        <w:t>own.</w:t>
      </w:r>
      <w:r>
        <w:rPr>
          <w:spacing w:val="-2"/>
        </w:rPr>
        <w:t xml:space="preserve"> </w:t>
      </w:r>
      <w:r>
        <w:t>The</w:t>
      </w:r>
      <w:r>
        <w:rPr>
          <w:spacing w:val="-3"/>
        </w:rPr>
        <w:t xml:space="preserve"> </w:t>
      </w:r>
      <w:r>
        <w:t>spirit</w:t>
      </w:r>
      <w:r>
        <w:rPr>
          <w:spacing w:val="-3"/>
        </w:rPr>
        <w:t xml:space="preserve"> </w:t>
      </w:r>
      <w:r>
        <w:t>of</w:t>
      </w:r>
      <w:r>
        <w:rPr>
          <w:spacing w:val="-3"/>
        </w:rPr>
        <w:t xml:space="preserve"> </w:t>
      </w:r>
      <w:r>
        <w:t>politics</w:t>
      </w:r>
      <w:r>
        <w:rPr>
          <w:spacing w:val="-3"/>
        </w:rPr>
        <w:t xml:space="preserve"> </w:t>
      </w:r>
      <w:r>
        <w:t>and</w:t>
      </w:r>
      <w:r>
        <w:rPr>
          <w:spacing w:val="-2"/>
        </w:rPr>
        <w:t xml:space="preserve"> </w:t>
      </w:r>
      <w:r>
        <w:t>the</w:t>
      </w:r>
      <w:r>
        <w:rPr>
          <w:spacing w:val="-3"/>
        </w:rPr>
        <w:t xml:space="preserve"> </w:t>
      </w:r>
      <w:r>
        <w:t>lust</w:t>
      </w:r>
      <w:r>
        <w:rPr>
          <w:spacing w:val="-3"/>
        </w:rPr>
        <w:t xml:space="preserve"> </w:t>
      </w:r>
      <w:r>
        <w:t>of</w:t>
      </w:r>
      <w:r>
        <w:rPr>
          <w:spacing w:val="-3"/>
        </w:rPr>
        <w:t xml:space="preserve"> </w:t>
      </w:r>
      <w:r>
        <w:t>dogmatic</w:t>
      </w:r>
      <w:r>
        <w:rPr>
          <w:spacing w:val="-3"/>
        </w:rPr>
        <w:t xml:space="preserve"> </w:t>
      </w:r>
      <w:r>
        <w:t>rule</w:t>
      </w:r>
      <w:r>
        <w:rPr>
          <w:spacing w:val="-3"/>
        </w:rPr>
        <w:t xml:space="preserve"> </w:t>
      </w:r>
      <w:r>
        <w:t>are</w:t>
      </w:r>
      <w:r>
        <w:rPr>
          <w:spacing w:val="-3"/>
        </w:rPr>
        <w:t xml:space="preserve"> </w:t>
      </w:r>
      <w:r>
        <w:t>then</w:t>
      </w:r>
      <w:r>
        <w:rPr>
          <w:spacing w:val="-2"/>
        </w:rPr>
        <w:t xml:space="preserve"> </w:t>
      </w:r>
      <w:r>
        <w:t>apt</w:t>
      </w:r>
      <w:r>
        <w:rPr>
          <w:spacing w:val="-3"/>
        </w:rPr>
        <w:t xml:space="preserve"> </w:t>
      </w:r>
      <w:r>
        <w:t>to enter and to contaminate the originally innocent thing; so that when we hear the</w:t>
      </w:r>
      <w:r>
        <w:rPr>
          <w:spacing w:val="-1"/>
        </w:rPr>
        <w:t xml:space="preserve"> </w:t>
      </w:r>
      <w:r>
        <w:t>word</w:t>
      </w:r>
      <w:r>
        <w:rPr>
          <w:spacing w:val="-1"/>
        </w:rPr>
        <w:t xml:space="preserve"> </w:t>
      </w:r>
      <w:r>
        <w:t>"religion"</w:t>
      </w:r>
      <w:r>
        <w:rPr>
          <w:spacing w:val="-1"/>
        </w:rPr>
        <w:t xml:space="preserve"> </w:t>
      </w:r>
      <w:r>
        <w:t>nowadays,</w:t>
      </w:r>
      <w:r>
        <w:rPr>
          <w:spacing w:val="-1"/>
        </w:rPr>
        <w:t xml:space="preserve"> </w:t>
      </w:r>
      <w:r>
        <w:t>we</w:t>
      </w:r>
      <w:r>
        <w:rPr>
          <w:spacing w:val="-1"/>
        </w:rPr>
        <w:t xml:space="preserve"> </w:t>
      </w:r>
      <w:r>
        <w:t>think</w:t>
      </w:r>
      <w:r>
        <w:rPr>
          <w:spacing w:val="-1"/>
        </w:rPr>
        <w:t xml:space="preserve"> </w:t>
      </w:r>
      <w:r>
        <w:t>inevitably</w:t>
      </w:r>
      <w:r>
        <w:rPr>
          <w:spacing w:val="-1"/>
        </w:rPr>
        <w:t xml:space="preserve"> </w:t>
      </w:r>
      <w:r>
        <w:t>of</w:t>
      </w:r>
      <w:r>
        <w:rPr>
          <w:spacing w:val="-1"/>
        </w:rPr>
        <w:t xml:space="preserve"> </w:t>
      </w:r>
      <w:r>
        <w:t>some</w:t>
      </w:r>
      <w:r>
        <w:rPr>
          <w:spacing w:val="-1"/>
        </w:rPr>
        <w:t xml:space="preserve"> </w:t>
      </w:r>
      <w:r>
        <w:t>"church"</w:t>
      </w:r>
      <w:r>
        <w:rPr>
          <w:spacing w:val="-1"/>
        </w:rPr>
        <w:t xml:space="preserve"> </w:t>
      </w:r>
      <w:r>
        <w:t>or</w:t>
      </w:r>
      <w:r>
        <w:rPr>
          <w:spacing w:val="-1"/>
        </w:rPr>
        <w:t xml:space="preserve"> </w:t>
      </w:r>
      <w:r>
        <w:t>other; and to some persons the word "church" suggests so much hypocrisy and tyranny and meanness and tenacity of superstition that in a wholesale undiscerning way they glory in saying that they are "down" on religion altogether. Even we who belong to churches do not exempt other churches than our own from the general condemnation.</w:t>
      </w:r>
    </w:p>
    <w:p w14:paraId="326F3520" w14:textId="77777777" w:rsidR="00075191" w:rsidRDefault="00000000">
      <w:pPr>
        <w:pStyle w:val="BodyText"/>
        <w:ind w:right="357"/>
      </w:pPr>
      <w:r>
        <w:t>But in this course of lectures ecclesiastical institutions hardly concern us at all. The religious experience which we are studying is that which lives itself out within the private breast. First-hand individual experience of this kind has always appeared as a heretical sort of innovation to those who witnessed its birth. Naked comes it into the world and lonely; and it has always, for a time at least, driven him who had it into the wilderness, often into</w:t>
      </w:r>
      <w:r>
        <w:rPr>
          <w:spacing w:val="-3"/>
        </w:rPr>
        <w:t xml:space="preserve"> </w:t>
      </w:r>
      <w:r>
        <w:t>the</w:t>
      </w:r>
      <w:r>
        <w:rPr>
          <w:spacing w:val="-4"/>
        </w:rPr>
        <w:t xml:space="preserve"> </w:t>
      </w:r>
      <w:r>
        <w:t>literal</w:t>
      </w:r>
      <w:r>
        <w:rPr>
          <w:spacing w:val="-4"/>
        </w:rPr>
        <w:t xml:space="preserve"> </w:t>
      </w:r>
      <w:r>
        <w:t>wilderness</w:t>
      </w:r>
      <w:r>
        <w:rPr>
          <w:spacing w:val="-4"/>
        </w:rPr>
        <w:t xml:space="preserve"> </w:t>
      </w:r>
      <w:r>
        <w:t>out</w:t>
      </w:r>
      <w:r>
        <w:rPr>
          <w:spacing w:val="-4"/>
        </w:rPr>
        <w:t xml:space="preserve"> </w:t>
      </w:r>
      <w:r>
        <w:t>of</w:t>
      </w:r>
      <w:r>
        <w:rPr>
          <w:spacing w:val="-4"/>
        </w:rPr>
        <w:t xml:space="preserve"> </w:t>
      </w:r>
      <w:r>
        <w:t>doors,</w:t>
      </w:r>
      <w:r>
        <w:rPr>
          <w:spacing w:val="-3"/>
        </w:rPr>
        <w:t xml:space="preserve"> </w:t>
      </w:r>
      <w:r>
        <w:t>where</w:t>
      </w:r>
      <w:r>
        <w:rPr>
          <w:spacing w:val="-4"/>
        </w:rPr>
        <w:t xml:space="preserve"> </w:t>
      </w:r>
      <w:r>
        <w:t>the</w:t>
      </w:r>
      <w:r>
        <w:rPr>
          <w:spacing w:val="-4"/>
        </w:rPr>
        <w:t xml:space="preserve"> </w:t>
      </w:r>
      <w:r>
        <w:t>Buddha,</w:t>
      </w:r>
      <w:r>
        <w:rPr>
          <w:spacing w:val="-3"/>
        </w:rPr>
        <w:t xml:space="preserve"> </w:t>
      </w:r>
      <w:r>
        <w:t>Jesus,</w:t>
      </w:r>
      <w:r>
        <w:rPr>
          <w:spacing w:val="-3"/>
        </w:rPr>
        <w:t xml:space="preserve"> </w:t>
      </w:r>
      <w:r>
        <w:t>Mohammed, St.</w:t>
      </w:r>
      <w:r>
        <w:rPr>
          <w:spacing w:val="-1"/>
        </w:rPr>
        <w:t xml:space="preserve"> </w:t>
      </w:r>
      <w:r>
        <w:t>Francis,</w:t>
      </w:r>
      <w:r>
        <w:rPr>
          <w:spacing w:val="-1"/>
        </w:rPr>
        <w:t xml:space="preserve"> </w:t>
      </w:r>
      <w:r>
        <w:t>George</w:t>
      </w:r>
      <w:r>
        <w:rPr>
          <w:spacing w:val="-1"/>
        </w:rPr>
        <w:t xml:space="preserve"> </w:t>
      </w:r>
      <w:r>
        <w:t>Fox,</w:t>
      </w:r>
      <w:r>
        <w:rPr>
          <w:spacing w:val="-1"/>
        </w:rPr>
        <w:t xml:space="preserve"> </w:t>
      </w:r>
      <w:r>
        <w:t>and</w:t>
      </w:r>
      <w:r>
        <w:rPr>
          <w:spacing w:val="-1"/>
        </w:rPr>
        <w:t xml:space="preserve"> </w:t>
      </w:r>
      <w:r>
        <w:t>so</w:t>
      </w:r>
      <w:r>
        <w:rPr>
          <w:spacing w:val="-1"/>
        </w:rPr>
        <w:t xml:space="preserve"> </w:t>
      </w:r>
      <w:r>
        <w:t>many</w:t>
      </w:r>
      <w:r>
        <w:rPr>
          <w:spacing w:val="-1"/>
        </w:rPr>
        <w:t xml:space="preserve"> </w:t>
      </w:r>
      <w:r>
        <w:t>others</w:t>
      </w:r>
      <w:r>
        <w:rPr>
          <w:spacing w:val="-1"/>
        </w:rPr>
        <w:t xml:space="preserve"> </w:t>
      </w:r>
      <w:r>
        <w:t>had</w:t>
      </w:r>
      <w:r>
        <w:rPr>
          <w:spacing w:val="-1"/>
        </w:rPr>
        <w:t xml:space="preserve"> </w:t>
      </w:r>
      <w:r>
        <w:t>to</w:t>
      </w:r>
      <w:r>
        <w:rPr>
          <w:spacing w:val="-1"/>
        </w:rPr>
        <w:t xml:space="preserve"> </w:t>
      </w:r>
      <w:r>
        <w:t>go.</w:t>
      </w:r>
      <w:r>
        <w:rPr>
          <w:spacing w:val="-1"/>
        </w:rPr>
        <w:t xml:space="preserve"> </w:t>
      </w:r>
      <w:r>
        <w:t>George</w:t>
      </w:r>
      <w:r>
        <w:rPr>
          <w:spacing w:val="-1"/>
        </w:rPr>
        <w:t xml:space="preserve"> </w:t>
      </w:r>
      <w:r>
        <w:t>Fox</w:t>
      </w:r>
      <w:r>
        <w:rPr>
          <w:spacing w:val="-1"/>
        </w:rPr>
        <w:t xml:space="preserve"> </w:t>
      </w:r>
      <w:r>
        <w:t>expresses well this isolation; and I can do no better at this point than read to you a page from his Journal, referring to the period of his youth when religion began to ferment within him seriously.</w:t>
      </w:r>
    </w:p>
    <w:p w14:paraId="326F3521" w14:textId="77777777" w:rsidR="00075191" w:rsidRDefault="00000000">
      <w:pPr>
        <w:pStyle w:val="BodyText"/>
        <w:ind w:right="365"/>
      </w:pPr>
      <w:r>
        <w:t>"I fasted much," Fox says, "walked abroad in solitary places many days, and often took my Bible, and sat in hollow trees and lonesome places until night came on; and frequently in the night walked mournfully about by myself; for I was a man of sorrows in the time of the first workings of the Lord in me.</w:t>
      </w:r>
    </w:p>
    <w:p w14:paraId="326F3522" w14:textId="77777777" w:rsidR="00075191" w:rsidRDefault="00000000">
      <w:pPr>
        <w:pStyle w:val="BodyText"/>
      </w:pPr>
      <w:r>
        <w:t>"During</w:t>
      </w:r>
      <w:r>
        <w:rPr>
          <w:spacing w:val="-2"/>
        </w:rPr>
        <w:t xml:space="preserve"> </w:t>
      </w:r>
      <w:r>
        <w:t>all</w:t>
      </w:r>
      <w:r>
        <w:rPr>
          <w:spacing w:val="-3"/>
        </w:rPr>
        <w:t xml:space="preserve"> </w:t>
      </w:r>
      <w:r>
        <w:t>this</w:t>
      </w:r>
      <w:r>
        <w:rPr>
          <w:spacing w:val="-3"/>
        </w:rPr>
        <w:t xml:space="preserve"> </w:t>
      </w:r>
      <w:r>
        <w:t>time</w:t>
      </w:r>
      <w:r>
        <w:rPr>
          <w:spacing w:val="-3"/>
        </w:rPr>
        <w:t xml:space="preserve"> </w:t>
      </w:r>
      <w:r>
        <w:t>I</w:t>
      </w:r>
      <w:r>
        <w:rPr>
          <w:spacing w:val="-3"/>
        </w:rPr>
        <w:t xml:space="preserve"> </w:t>
      </w:r>
      <w:r>
        <w:t>was</w:t>
      </w:r>
      <w:r>
        <w:rPr>
          <w:spacing w:val="-3"/>
        </w:rPr>
        <w:t xml:space="preserve"> </w:t>
      </w:r>
      <w:r>
        <w:t>never</w:t>
      </w:r>
      <w:r>
        <w:rPr>
          <w:spacing w:val="-3"/>
        </w:rPr>
        <w:t xml:space="preserve"> </w:t>
      </w:r>
      <w:r>
        <w:t>joined</w:t>
      </w:r>
      <w:r>
        <w:rPr>
          <w:spacing w:val="-2"/>
        </w:rPr>
        <w:t xml:space="preserve"> </w:t>
      </w:r>
      <w:r>
        <w:t>in</w:t>
      </w:r>
      <w:r>
        <w:rPr>
          <w:spacing w:val="-2"/>
        </w:rPr>
        <w:t xml:space="preserve"> </w:t>
      </w:r>
      <w:r>
        <w:t>profession</w:t>
      </w:r>
      <w:r>
        <w:rPr>
          <w:spacing w:val="-2"/>
        </w:rPr>
        <w:t xml:space="preserve"> </w:t>
      </w:r>
      <w:r>
        <w:t>of</w:t>
      </w:r>
      <w:r>
        <w:rPr>
          <w:spacing w:val="-3"/>
        </w:rPr>
        <w:t xml:space="preserve"> </w:t>
      </w:r>
      <w:r>
        <w:t>religion</w:t>
      </w:r>
      <w:r>
        <w:rPr>
          <w:spacing w:val="-2"/>
        </w:rPr>
        <w:t xml:space="preserve"> </w:t>
      </w:r>
      <w:r>
        <w:t>with</w:t>
      </w:r>
      <w:r>
        <w:rPr>
          <w:spacing w:val="-2"/>
        </w:rPr>
        <w:t xml:space="preserve"> </w:t>
      </w:r>
      <w:r>
        <w:t>any, but gave up myself to the Lord, having forsaken all evil company, taking leave of father and mother, and all other relations, and traveled up and down as a stranger on the earth, which way the Lord inclined my heart; taking a chamber to myself in the town where I came, and tarrying sometimes more, sometimes less in a place: for I durst not stay long in a place, being afraid both of professor and profane, lest, being a tender young man, I should be hurt by conversing much with either. For which reason I kept much as a stranger,</w:t>
      </w:r>
      <w:r>
        <w:rPr>
          <w:spacing w:val="48"/>
        </w:rPr>
        <w:t xml:space="preserve"> </w:t>
      </w:r>
      <w:r>
        <w:t>seeking</w:t>
      </w:r>
      <w:r>
        <w:rPr>
          <w:spacing w:val="52"/>
        </w:rPr>
        <w:t xml:space="preserve"> </w:t>
      </w:r>
      <w:r>
        <w:t>heavenly</w:t>
      </w:r>
      <w:r>
        <w:rPr>
          <w:spacing w:val="52"/>
        </w:rPr>
        <w:t xml:space="preserve"> </w:t>
      </w:r>
      <w:r>
        <w:t>wisdom</w:t>
      </w:r>
      <w:r>
        <w:rPr>
          <w:spacing w:val="51"/>
        </w:rPr>
        <w:t xml:space="preserve"> </w:t>
      </w:r>
      <w:r>
        <w:t>and</w:t>
      </w:r>
      <w:r>
        <w:rPr>
          <w:spacing w:val="52"/>
        </w:rPr>
        <w:t xml:space="preserve"> </w:t>
      </w:r>
      <w:r>
        <w:t>getting</w:t>
      </w:r>
      <w:r>
        <w:rPr>
          <w:spacing w:val="51"/>
        </w:rPr>
        <w:t xml:space="preserve"> </w:t>
      </w:r>
      <w:r>
        <w:t>knowledge</w:t>
      </w:r>
      <w:r>
        <w:rPr>
          <w:spacing w:val="52"/>
        </w:rPr>
        <w:t xml:space="preserve"> </w:t>
      </w:r>
      <w:r>
        <w:t>from</w:t>
      </w:r>
      <w:r>
        <w:rPr>
          <w:spacing w:val="51"/>
        </w:rPr>
        <w:t xml:space="preserve"> </w:t>
      </w:r>
      <w:r>
        <w:t>the</w:t>
      </w:r>
      <w:r>
        <w:rPr>
          <w:spacing w:val="52"/>
        </w:rPr>
        <w:t xml:space="preserve"> </w:t>
      </w:r>
      <w:r>
        <w:rPr>
          <w:spacing w:val="-2"/>
        </w:rPr>
        <w:t>Lord;</w:t>
      </w:r>
    </w:p>
    <w:p w14:paraId="326F3523" w14:textId="77777777" w:rsidR="00075191" w:rsidRDefault="00075191">
      <w:pPr>
        <w:pStyle w:val="BodyText"/>
        <w:sectPr w:rsidR="00075191">
          <w:pgSz w:w="12240" w:h="15840"/>
          <w:pgMar w:top="1360" w:right="1080" w:bottom="280" w:left="1080" w:header="720" w:footer="720" w:gutter="0"/>
          <w:cols w:space="720"/>
        </w:sectPr>
      </w:pPr>
    </w:p>
    <w:p w14:paraId="326F3524" w14:textId="77777777" w:rsidR="00075191" w:rsidRDefault="00000000">
      <w:pPr>
        <w:pStyle w:val="BodyText"/>
        <w:spacing w:before="70"/>
        <w:ind w:firstLine="0"/>
      </w:pPr>
      <w:r>
        <w:t>and was brought off from outward things, to rely on the Lord alone. As I had forsaken the priests, so I left the separate preachers also, and those called the most experienced people; for I saw there was none among them all that could speak to my condition. And when all my hopes in them and in all men were gone so that I had nothing outwardly to help me, nor could tell what to do; then, oh then, I heard a voice which said, 'There is one, even Jesus Christ,</w:t>
      </w:r>
      <w:r>
        <w:rPr>
          <w:spacing w:val="40"/>
        </w:rPr>
        <w:t xml:space="preserve"> </w:t>
      </w:r>
      <w:r>
        <w:t>that can speak to thy condition.' When I heard it, my heart did leap for joy. Then the Lord let me see why there was none upon the earth that could speak to my condition. I had not fellowship with any people, priests, nor professors, nor</w:t>
      </w:r>
      <w:r>
        <w:rPr>
          <w:spacing w:val="-1"/>
        </w:rPr>
        <w:t xml:space="preserve"> </w:t>
      </w:r>
      <w:r>
        <w:t>any sort</w:t>
      </w:r>
      <w:r>
        <w:rPr>
          <w:spacing w:val="-1"/>
        </w:rPr>
        <w:t xml:space="preserve"> </w:t>
      </w:r>
      <w:r>
        <w:t>of separated</w:t>
      </w:r>
      <w:r>
        <w:rPr>
          <w:spacing w:val="-1"/>
        </w:rPr>
        <w:t xml:space="preserve"> </w:t>
      </w:r>
      <w:r>
        <w:t>people. I</w:t>
      </w:r>
      <w:r>
        <w:rPr>
          <w:spacing w:val="-1"/>
        </w:rPr>
        <w:t xml:space="preserve"> </w:t>
      </w:r>
      <w:r>
        <w:t>was afraid</w:t>
      </w:r>
      <w:r>
        <w:rPr>
          <w:spacing w:val="-1"/>
        </w:rPr>
        <w:t xml:space="preserve"> </w:t>
      </w:r>
      <w:r>
        <w:t>of all</w:t>
      </w:r>
      <w:r>
        <w:rPr>
          <w:spacing w:val="-1"/>
        </w:rPr>
        <w:t xml:space="preserve"> </w:t>
      </w:r>
      <w:r>
        <w:t>carnal</w:t>
      </w:r>
      <w:r>
        <w:rPr>
          <w:spacing w:val="-1"/>
        </w:rPr>
        <w:t xml:space="preserve"> </w:t>
      </w:r>
      <w:r>
        <w:t>talk</w:t>
      </w:r>
      <w:r>
        <w:rPr>
          <w:spacing w:val="-1"/>
        </w:rPr>
        <w:t xml:space="preserve"> </w:t>
      </w:r>
      <w:r>
        <w:t>and talkers, for I could see nothing but corruptions. When I was in the deep, under all shut</w:t>
      </w:r>
      <w:r>
        <w:rPr>
          <w:spacing w:val="40"/>
        </w:rPr>
        <w:t xml:space="preserve"> </w:t>
      </w:r>
      <w:r>
        <w:t>up,</w:t>
      </w:r>
      <w:r>
        <w:rPr>
          <w:spacing w:val="-1"/>
        </w:rPr>
        <w:t xml:space="preserve"> </w:t>
      </w:r>
      <w:r>
        <w:t>I</w:t>
      </w:r>
      <w:r>
        <w:rPr>
          <w:spacing w:val="-1"/>
        </w:rPr>
        <w:t xml:space="preserve"> </w:t>
      </w:r>
      <w:r>
        <w:t>could</w:t>
      </w:r>
      <w:r>
        <w:rPr>
          <w:spacing w:val="-1"/>
        </w:rPr>
        <w:t xml:space="preserve"> </w:t>
      </w:r>
      <w:r>
        <w:t>not</w:t>
      </w:r>
      <w:r>
        <w:rPr>
          <w:spacing w:val="-1"/>
        </w:rPr>
        <w:t xml:space="preserve"> </w:t>
      </w:r>
      <w:r>
        <w:t>believe</w:t>
      </w:r>
      <w:r>
        <w:rPr>
          <w:spacing w:val="-1"/>
        </w:rPr>
        <w:t xml:space="preserve"> </w:t>
      </w:r>
      <w:r>
        <w:t>that</w:t>
      </w:r>
      <w:r>
        <w:rPr>
          <w:spacing w:val="-1"/>
        </w:rPr>
        <w:t xml:space="preserve"> </w:t>
      </w:r>
      <w:r>
        <w:t>I</w:t>
      </w:r>
      <w:r>
        <w:rPr>
          <w:spacing w:val="-1"/>
        </w:rPr>
        <w:t xml:space="preserve"> </w:t>
      </w:r>
      <w:r>
        <w:t>should</w:t>
      </w:r>
      <w:r>
        <w:rPr>
          <w:spacing w:val="-1"/>
        </w:rPr>
        <w:t xml:space="preserve"> </w:t>
      </w:r>
      <w:r>
        <w:t>ever</w:t>
      </w:r>
      <w:r>
        <w:rPr>
          <w:spacing w:val="-1"/>
        </w:rPr>
        <w:t xml:space="preserve"> </w:t>
      </w:r>
      <w:r>
        <w:t>overcome;</w:t>
      </w:r>
      <w:r>
        <w:rPr>
          <w:spacing w:val="-1"/>
        </w:rPr>
        <w:t xml:space="preserve"> </w:t>
      </w:r>
      <w:r>
        <w:t>my</w:t>
      </w:r>
      <w:r>
        <w:rPr>
          <w:spacing w:val="-1"/>
        </w:rPr>
        <w:t xml:space="preserve"> </w:t>
      </w:r>
      <w:r>
        <w:t>troubles,</w:t>
      </w:r>
      <w:r>
        <w:rPr>
          <w:spacing w:val="-1"/>
        </w:rPr>
        <w:t xml:space="preserve"> </w:t>
      </w:r>
      <w:r>
        <w:t>my</w:t>
      </w:r>
      <w:r>
        <w:rPr>
          <w:spacing w:val="-1"/>
        </w:rPr>
        <w:t xml:space="preserve"> </w:t>
      </w:r>
      <w:r>
        <w:t>sorrows, and my temptations were so great that I often thought I should have despaired, I was so tempted. But when Christ opened to me how he was tempted by the same devil, and had overcome him, and had bruised his head; and that through him and his power, life, grace, and spirit, I should overcome also, I had confidence in him. If I had had a king's diet, palace, and attendance, all would have been as nothing, for nothing gave me comfort but the Lord by his power. I saw professors, priests, and people were whole and at ease in that condition which was my misery, and they loved that which I would have been rid of. But the Lord did stay my desires upon himself, and my care was cast upon him alone."[198]</w:t>
      </w:r>
    </w:p>
    <w:p w14:paraId="326F3525" w14:textId="77777777" w:rsidR="00075191" w:rsidRDefault="00000000">
      <w:pPr>
        <w:pStyle w:val="ListParagraph"/>
        <w:numPr>
          <w:ilvl w:val="2"/>
          <w:numId w:val="41"/>
        </w:numPr>
        <w:tabs>
          <w:tab w:val="left" w:pos="1532"/>
        </w:tabs>
        <w:ind w:left="1532" w:hanging="722"/>
        <w:jc w:val="both"/>
        <w:rPr>
          <w:sz w:val="30"/>
        </w:rPr>
      </w:pPr>
      <w:r>
        <w:rPr>
          <w:sz w:val="30"/>
        </w:rPr>
        <w:t>George</w:t>
      </w:r>
      <w:r>
        <w:rPr>
          <w:spacing w:val="-4"/>
          <w:sz w:val="30"/>
        </w:rPr>
        <w:t xml:space="preserve"> </w:t>
      </w:r>
      <w:r>
        <w:rPr>
          <w:sz w:val="30"/>
        </w:rPr>
        <w:t>Fox:</w:t>
      </w:r>
      <w:r>
        <w:rPr>
          <w:spacing w:val="-3"/>
          <w:sz w:val="30"/>
        </w:rPr>
        <w:t xml:space="preserve"> </w:t>
      </w:r>
      <w:r>
        <w:rPr>
          <w:sz w:val="30"/>
        </w:rPr>
        <w:t>Journal,</w:t>
      </w:r>
      <w:r>
        <w:rPr>
          <w:spacing w:val="-3"/>
          <w:sz w:val="30"/>
        </w:rPr>
        <w:t xml:space="preserve"> </w:t>
      </w:r>
      <w:r>
        <w:rPr>
          <w:sz w:val="30"/>
        </w:rPr>
        <w:t>Philadelphia,</w:t>
      </w:r>
      <w:r>
        <w:rPr>
          <w:spacing w:val="-2"/>
          <w:sz w:val="30"/>
        </w:rPr>
        <w:t xml:space="preserve"> </w:t>
      </w:r>
      <w:r>
        <w:rPr>
          <w:sz w:val="30"/>
        </w:rPr>
        <w:t>1800,</w:t>
      </w:r>
      <w:r>
        <w:rPr>
          <w:spacing w:val="-3"/>
          <w:sz w:val="30"/>
        </w:rPr>
        <w:t xml:space="preserve"> </w:t>
      </w:r>
      <w:r>
        <w:rPr>
          <w:sz w:val="30"/>
        </w:rPr>
        <w:t>pp.</w:t>
      </w:r>
      <w:r>
        <w:rPr>
          <w:spacing w:val="-2"/>
          <w:sz w:val="30"/>
        </w:rPr>
        <w:t xml:space="preserve"> </w:t>
      </w:r>
      <w:r>
        <w:rPr>
          <w:sz w:val="30"/>
        </w:rPr>
        <w:t>59-61,</w:t>
      </w:r>
      <w:r>
        <w:rPr>
          <w:spacing w:val="-2"/>
          <w:sz w:val="30"/>
        </w:rPr>
        <w:t xml:space="preserve"> abridged.</w:t>
      </w:r>
    </w:p>
    <w:p w14:paraId="326F3526" w14:textId="77777777" w:rsidR="00075191" w:rsidRDefault="00000000">
      <w:pPr>
        <w:pStyle w:val="BodyText"/>
      </w:pPr>
      <w:r>
        <w:t>A genuine first-hand religious experience like this is bound to be a heterodoxy to its witnesses, the prophet appearing as a mere lonely madman. If his doctrine prove contagious enough to spread to any others, it becomes a definite and labeled heresy. But if it then still prove contagious enough to triumph</w:t>
      </w:r>
      <w:r>
        <w:rPr>
          <w:spacing w:val="-1"/>
        </w:rPr>
        <w:t xml:space="preserve"> </w:t>
      </w:r>
      <w:r>
        <w:t>over</w:t>
      </w:r>
      <w:r>
        <w:rPr>
          <w:spacing w:val="-1"/>
        </w:rPr>
        <w:t xml:space="preserve"> </w:t>
      </w:r>
      <w:r>
        <w:t>persecution,</w:t>
      </w:r>
      <w:r>
        <w:rPr>
          <w:spacing w:val="-1"/>
        </w:rPr>
        <w:t xml:space="preserve"> </w:t>
      </w:r>
      <w:r>
        <w:t>it</w:t>
      </w:r>
      <w:r>
        <w:rPr>
          <w:spacing w:val="-1"/>
        </w:rPr>
        <w:t xml:space="preserve"> </w:t>
      </w:r>
      <w:r>
        <w:t>becomes</w:t>
      </w:r>
      <w:r>
        <w:rPr>
          <w:spacing w:val="-1"/>
        </w:rPr>
        <w:t xml:space="preserve"> </w:t>
      </w:r>
      <w:r>
        <w:t>itself</w:t>
      </w:r>
      <w:r>
        <w:rPr>
          <w:spacing w:val="-1"/>
        </w:rPr>
        <w:t xml:space="preserve"> </w:t>
      </w:r>
      <w:r>
        <w:t>an</w:t>
      </w:r>
      <w:r>
        <w:rPr>
          <w:spacing w:val="-1"/>
        </w:rPr>
        <w:t xml:space="preserve"> </w:t>
      </w:r>
      <w:r>
        <w:t>orthodoxy;</w:t>
      </w:r>
      <w:r>
        <w:rPr>
          <w:spacing w:val="-1"/>
        </w:rPr>
        <w:t xml:space="preserve"> </w:t>
      </w:r>
      <w:r>
        <w:t>and</w:t>
      </w:r>
      <w:r>
        <w:rPr>
          <w:spacing w:val="-1"/>
        </w:rPr>
        <w:t xml:space="preserve"> </w:t>
      </w:r>
      <w:r>
        <w:t>when</w:t>
      </w:r>
      <w:r>
        <w:rPr>
          <w:spacing w:val="-1"/>
        </w:rPr>
        <w:t xml:space="preserve"> </w:t>
      </w:r>
      <w:r>
        <w:t>a</w:t>
      </w:r>
      <w:r>
        <w:rPr>
          <w:spacing w:val="-1"/>
        </w:rPr>
        <w:t xml:space="preserve"> </w:t>
      </w:r>
      <w:r>
        <w:t>religion has become an orthodoxy, its day of inwardness is over: the spring is dry; the faithful live at second hand exclusively and stone the prophets in their turn. The new church, in spite of whatever human goodness it may foster, can be henceforth counted on as a staunch ally in every attempt to stifle the spontaneous religious spirit, and to stop all later bubblings of the fountain from which in purer days it drew its own supply of inspiration. Unless, indeed, by adopting new movements of the spirit it can make capital out of them and use them for its selfish corporate designs! Of protective action of this</w:t>
      </w:r>
      <w:r>
        <w:rPr>
          <w:spacing w:val="33"/>
        </w:rPr>
        <w:t xml:space="preserve"> </w:t>
      </w:r>
      <w:r>
        <w:t>politic</w:t>
      </w:r>
      <w:r>
        <w:rPr>
          <w:spacing w:val="33"/>
        </w:rPr>
        <w:t xml:space="preserve"> </w:t>
      </w:r>
      <w:r>
        <w:t>sort,</w:t>
      </w:r>
      <w:r>
        <w:rPr>
          <w:spacing w:val="33"/>
        </w:rPr>
        <w:t xml:space="preserve"> </w:t>
      </w:r>
      <w:r>
        <w:t>promptly</w:t>
      </w:r>
      <w:r>
        <w:rPr>
          <w:spacing w:val="33"/>
        </w:rPr>
        <w:t xml:space="preserve"> </w:t>
      </w:r>
      <w:r>
        <w:t>or</w:t>
      </w:r>
      <w:r>
        <w:rPr>
          <w:spacing w:val="33"/>
        </w:rPr>
        <w:t xml:space="preserve"> </w:t>
      </w:r>
      <w:r>
        <w:t>tardily</w:t>
      </w:r>
      <w:r>
        <w:rPr>
          <w:spacing w:val="33"/>
        </w:rPr>
        <w:t xml:space="preserve"> </w:t>
      </w:r>
      <w:r>
        <w:t>decided</w:t>
      </w:r>
      <w:r>
        <w:rPr>
          <w:spacing w:val="33"/>
        </w:rPr>
        <w:t xml:space="preserve"> </w:t>
      </w:r>
      <w:r>
        <w:t>on,</w:t>
      </w:r>
      <w:r>
        <w:rPr>
          <w:spacing w:val="33"/>
        </w:rPr>
        <w:t xml:space="preserve"> </w:t>
      </w:r>
      <w:r>
        <w:t>the</w:t>
      </w:r>
      <w:r>
        <w:rPr>
          <w:spacing w:val="33"/>
        </w:rPr>
        <w:t xml:space="preserve"> </w:t>
      </w:r>
      <w:r>
        <w:t>dealings</w:t>
      </w:r>
      <w:r>
        <w:rPr>
          <w:spacing w:val="33"/>
        </w:rPr>
        <w:t xml:space="preserve"> </w:t>
      </w:r>
      <w:r>
        <w:t>of</w:t>
      </w:r>
      <w:r>
        <w:rPr>
          <w:spacing w:val="33"/>
        </w:rPr>
        <w:t xml:space="preserve"> </w:t>
      </w:r>
      <w:r>
        <w:t>the</w:t>
      </w:r>
      <w:r>
        <w:rPr>
          <w:spacing w:val="33"/>
        </w:rPr>
        <w:t xml:space="preserve"> </w:t>
      </w:r>
      <w:r>
        <w:t>Roman</w:t>
      </w:r>
    </w:p>
    <w:p w14:paraId="326F3527" w14:textId="77777777" w:rsidR="00075191" w:rsidRDefault="00075191">
      <w:pPr>
        <w:pStyle w:val="BodyText"/>
        <w:sectPr w:rsidR="00075191">
          <w:pgSz w:w="12240" w:h="15840"/>
          <w:pgMar w:top="1360" w:right="1080" w:bottom="280" w:left="1080" w:header="720" w:footer="720" w:gutter="0"/>
          <w:cols w:space="720"/>
        </w:sectPr>
      </w:pPr>
    </w:p>
    <w:p w14:paraId="326F3528" w14:textId="77777777" w:rsidR="00075191" w:rsidRDefault="00000000">
      <w:pPr>
        <w:pStyle w:val="BodyText"/>
        <w:spacing w:before="70"/>
        <w:ind w:right="363" w:firstLine="0"/>
      </w:pPr>
      <w:r>
        <w:t>ecclesiasticism with many individual saints and prophets yield examples enough for our instruction.</w:t>
      </w:r>
    </w:p>
    <w:p w14:paraId="326F3529" w14:textId="77777777" w:rsidR="00075191" w:rsidRDefault="00000000">
      <w:pPr>
        <w:pStyle w:val="BodyText"/>
        <w:ind w:right="357"/>
      </w:pPr>
      <w:r>
        <w:t>The plain fact is that men's minds are built, as has been often said, in water-tight</w:t>
      </w:r>
      <w:r>
        <w:rPr>
          <w:spacing w:val="-5"/>
        </w:rPr>
        <w:t xml:space="preserve"> </w:t>
      </w:r>
      <w:r>
        <w:t>compartments.</w:t>
      </w:r>
      <w:r>
        <w:rPr>
          <w:spacing w:val="-4"/>
        </w:rPr>
        <w:t xml:space="preserve"> </w:t>
      </w:r>
      <w:r>
        <w:t>Religious</w:t>
      </w:r>
      <w:r>
        <w:rPr>
          <w:spacing w:val="-5"/>
        </w:rPr>
        <w:t xml:space="preserve"> </w:t>
      </w:r>
      <w:r>
        <w:t>after</w:t>
      </w:r>
      <w:r>
        <w:rPr>
          <w:spacing w:val="-5"/>
        </w:rPr>
        <w:t xml:space="preserve"> </w:t>
      </w:r>
      <w:r>
        <w:t>a</w:t>
      </w:r>
      <w:r>
        <w:rPr>
          <w:spacing w:val="-5"/>
        </w:rPr>
        <w:t xml:space="preserve"> </w:t>
      </w:r>
      <w:r>
        <w:t>fashion,</w:t>
      </w:r>
      <w:r>
        <w:rPr>
          <w:spacing w:val="-4"/>
        </w:rPr>
        <w:t xml:space="preserve"> </w:t>
      </w:r>
      <w:r>
        <w:t>they</w:t>
      </w:r>
      <w:r>
        <w:rPr>
          <w:spacing w:val="-4"/>
        </w:rPr>
        <w:t xml:space="preserve"> </w:t>
      </w:r>
      <w:r>
        <w:t>yet</w:t>
      </w:r>
      <w:r>
        <w:rPr>
          <w:spacing w:val="-5"/>
        </w:rPr>
        <w:t xml:space="preserve"> </w:t>
      </w:r>
      <w:r>
        <w:t>have</w:t>
      </w:r>
      <w:r>
        <w:rPr>
          <w:spacing w:val="-5"/>
        </w:rPr>
        <w:t xml:space="preserve"> </w:t>
      </w:r>
      <w:r>
        <w:t>many</w:t>
      </w:r>
      <w:r>
        <w:rPr>
          <w:spacing w:val="-4"/>
        </w:rPr>
        <w:t xml:space="preserve"> </w:t>
      </w:r>
      <w:r>
        <w:t>other things in them beside their religion, and unholy entanglements and associations inevitably obtain. The basenesses so commonly charged to religion's</w:t>
      </w:r>
      <w:r>
        <w:rPr>
          <w:spacing w:val="-3"/>
        </w:rPr>
        <w:t xml:space="preserve"> </w:t>
      </w:r>
      <w:r>
        <w:t>account</w:t>
      </w:r>
      <w:r>
        <w:rPr>
          <w:spacing w:val="-2"/>
        </w:rPr>
        <w:t xml:space="preserve"> </w:t>
      </w:r>
      <w:r>
        <w:t>are</w:t>
      </w:r>
      <w:r>
        <w:rPr>
          <w:spacing w:val="-2"/>
        </w:rPr>
        <w:t xml:space="preserve"> </w:t>
      </w:r>
      <w:r>
        <w:t>thus,</w:t>
      </w:r>
      <w:r>
        <w:rPr>
          <w:spacing w:val="-2"/>
        </w:rPr>
        <w:t xml:space="preserve"> </w:t>
      </w:r>
      <w:r>
        <w:t>almost</w:t>
      </w:r>
      <w:r>
        <w:rPr>
          <w:spacing w:val="-2"/>
        </w:rPr>
        <w:t xml:space="preserve"> </w:t>
      </w:r>
      <w:r>
        <w:t>all</w:t>
      </w:r>
      <w:r>
        <w:rPr>
          <w:spacing w:val="-2"/>
        </w:rPr>
        <w:t xml:space="preserve"> </w:t>
      </w:r>
      <w:r>
        <w:t>of</w:t>
      </w:r>
      <w:r>
        <w:rPr>
          <w:spacing w:val="-2"/>
        </w:rPr>
        <w:t xml:space="preserve"> </w:t>
      </w:r>
      <w:r>
        <w:t>them,</w:t>
      </w:r>
      <w:r>
        <w:rPr>
          <w:spacing w:val="-2"/>
        </w:rPr>
        <w:t xml:space="preserve"> </w:t>
      </w:r>
      <w:r>
        <w:t>not</w:t>
      </w:r>
      <w:r>
        <w:rPr>
          <w:spacing w:val="-2"/>
        </w:rPr>
        <w:t xml:space="preserve"> </w:t>
      </w:r>
      <w:r>
        <w:t>chargeable</w:t>
      </w:r>
      <w:r>
        <w:rPr>
          <w:spacing w:val="-2"/>
        </w:rPr>
        <w:t xml:space="preserve"> </w:t>
      </w:r>
      <w:r>
        <w:t>at</w:t>
      </w:r>
      <w:r>
        <w:rPr>
          <w:spacing w:val="-2"/>
        </w:rPr>
        <w:t xml:space="preserve"> </w:t>
      </w:r>
      <w:r>
        <w:t>all</w:t>
      </w:r>
      <w:r>
        <w:rPr>
          <w:spacing w:val="-2"/>
        </w:rPr>
        <w:t xml:space="preserve"> </w:t>
      </w:r>
      <w:r>
        <w:t>to</w:t>
      </w:r>
      <w:r>
        <w:rPr>
          <w:spacing w:val="-2"/>
        </w:rPr>
        <w:t xml:space="preserve"> </w:t>
      </w:r>
      <w:r>
        <w:t>religion proper, but rather to religion's wicked practical partner, the spirit of corporate dominion. And the bigotries are most of them in their turn chargeable to religion's wicked intellectual partner, the spirit of dogmatic dominion, the passion for laying down the law in the form of an absolutely closed-in theoretic system. The ecclesiastical spirit in general is the sum of these two spirits of dominion; and I beseech you never to confound the phenomena of mere tribal or corporate psychology which it presents with those manifestations of the purely interior life which are the exclusive object of our study. The baiting of Jews, the hunting of Albigenses and Waldenses, the stoning of Quakers and ducking of Methodists, the murdering of Mormons and the massacring of Armenians, express much rather that aboriginal human neophobia, that pugnacity of which we all share the vestiges, and that inborn hatred of the alien and of eccentric and non-conforming men as aliens, than they express the positive piety of the various perpetrators. Piety is the mask, the inner force is tribal instinct. You believe as little as I do, in spite of the Christian unction with which the German emperor addressed his troops upon their way to China, that the conduct which he suggested, and in which other Christian armies went beyond them, had anything whatever to do with the interior religious life of those concerned in the performance.</w:t>
      </w:r>
    </w:p>
    <w:p w14:paraId="326F352A" w14:textId="77777777" w:rsidR="00075191" w:rsidRDefault="00000000">
      <w:pPr>
        <w:pStyle w:val="BodyText"/>
        <w:ind w:right="360"/>
      </w:pPr>
      <w:r>
        <w:t>Well, no more for past atrocities than for this atrocity should we make piety responsible. At most we may blame piety for not availing to check our natural passions, and sometimes for supplying them with hypocritical pretexts. But hypocrisy also imposes obligations, and with the pretext usually couples some restriction; and when the passion gust is over, the piety may bring a reaction of repentance which the irreligious natural man would not have shown.</w:t>
      </w:r>
    </w:p>
    <w:p w14:paraId="326F352B" w14:textId="77777777" w:rsidR="00075191" w:rsidRDefault="00000000">
      <w:pPr>
        <w:pStyle w:val="BodyText"/>
        <w:spacing w:before="1"/>
      </w:pPr>
      <w:r>
        <w:t>For many of the historic aberrations which have been laid to her charge, religion</w:t>
      </w:r>
      <w:r>
        <w:rPr>
          <w:spacing w:val="-3"/>
        </w:rPr>
        <w:t xml:space="preserve"> </w:t>
      </w:r>
      <w:r>
        <w:t>as</w:t>
      </w:r>
      <w:r>
        <w:rPr>
          <w:spacing w:val="-2"/>
        </w:rPr>
        <w:t xml:space="preserve"> </w:t>
      </w:r>
      <w:r>
        <w:t>such,</w:t>
      </w:r>
      <w:r>
        <w:rPr>
          <w:spacing w:val="-2"/>
        </w:rPr>
        <w:t xml:space="preserve"> </w:t>
      </w:r>
      <w:r>
        <w:t>then,</w:t>
      </w:r>
      <w:r>
        <w:rPr>
          <w:spacing w:val="-2"/>
        </w:rPr>
        <w:t xml:space="preserve"> </w:t>
      </w:r>
      <w:r>
        <w:t>is</w:t>
      </w:r>
      <w:r>
        <w:rPr>
          <w:spacing w:val="-2"/>
        </w:rPr>
        <w:t xml:space="preserve"> </w:t>
      </w:r>
      <w:r>
        <w:t>not</w:t>
      </w:r>
      <w:r>
        <w:rPr>
          <w:spacing w:val="-2"/>
        </w:rPr>
        <w:t xml:space="preserve"> </w:t>
      </w:r>
      <w:r>
        <w:t>to</w:t>
      </w:r>
      <w:r>
        <w:rPr>
          <w:spacing w:val="-2"/>
        </w:rPr>
        <w:t xml:space="preserve"> </w:t>
      </w:r>
      <w:r>
        <w:t>blame.</w:t>
      </w:r>
      <w:r>
        <w:rPr>
          <w:spacing w:val="-2"/>
        </w:rPr>
        <w:t xml:space="preserve"> </w:t>
      </w:r>
      <w:r>
        <w:t>Yet</w:t>
      </w:r>
      <w:r>
        <w:rPr>
          <w:spacing w:val="-2"/>
        </w:rPr>
        <w:t xml:space="preserve"> </w:t>
      </w:r>
      <w:r>
        <w:t>of</w:t>
      </w:r>
      <w:r>
        <w:rPr>
          <w:spacing w:val="-2"/>
        </w:rPr>
        <w:t xml:space="preserve"> </w:t>
      </w:r>
      <w:r>
        <w:t>the</w:t>
      </w:r>
      <w:r>
        <w:rPr>
          <w:spacing w:val="-2"/>
        </w:rPr>
        <w:t xml:space="preserve"> </w:t>
      </w:r>
      <w:r>
        <w:t>charge</w:t>
      </w:r>
      <w:r>
        <w:rPr>
          <w:spacing w:val="-2"/>
        </w:rPr>
        <w:t xml:space="preserve"> </w:t>
      </w:r>
      <w:r>
        <w:t>that</w:t>
      </w:r>
      <w:r>
        <w:rPr>
          <w:spacing w:val="-2"/>
        </w:rPr>
        <w:t xml:space="preserve"> </w:t>
      </w:r>
      <w:r>
        <w:t>over-zealousness or fanaticism is one of her liabilities we cannot wholly acquit her, so I will next</w:t>
      </w:r>
      <w:r>
        <w:rPr>
          <w:spacing w:val="34"/>
        </w:rPr>
        <w:t xml:space="preserve"> </w:t>
      </w:r>
      <w:r>
        <w:t>make</w:t>
      </w:r>
      <w:r>
        <w:rPr>
          <w:spacing w:val="36"/>
        </w:rPr>
        <w:t xml:space="preserve"> </w:t>
      </w:r>
      <w:r>
        <w:t>a</w:t>
      </w:r>
      <w:r>
        <w:rPr>
          <w:spacing w:val="37"/>
        </w:rPr>
        <w:t xml:space="preserve"> </w:t>
      </w:r>
      <w:r>
        <w:t>remark</w:t>
      </w:r>
      <w:r>
        <w:rPr>
          <w:spacing w:val="36"/>
        </w:rPr>
        <w:t xml:space="preserve"> </w:t>
      </w:r>
      <w:r>
        <w:t>upon</w:t>
      </w:r>
      <w:r>
        <w:rPr>
          <w:spacing w:val="37"/>
        </w:rPr>
        <w:t xml:space="preserve"> </w:t>
      </w:r>
      <w:r>
        <w:t>that</w:t>
      </w:r>
      <w:r>
        <w:rPr>
          <w:spacing w:val="36"/>
        </w:rPr>
        <w:t xml:space="preserve"> </w:t>
      </w:r>
      <w:r>
        <w:t>point.</w:t>
      </w:r>
      <w:r>
        <w:rPr>
          <w:spacing w:val="37"/>
        </w:rPr>
        <w:t xml:space="preserve"> </w:t>
      </w:r>
      <w:r>
        <w:t>But</w:t>
      </w:r>
      <w:r>
        <w:rPr>
          <w:spacing w:val="36"/>
        </w:rPr>
        <w:t xml:space="preserve"> </w:t>
      </w:r>
      <w:r>
        <w:t>I</w:t>
      </w:r>
      <w:r>
        <w:rPr>
          <w:spacing w:val="36"/>
        </w:rPr>
        <w:t xml:space="preserve"> </w:t>
      </w:r>
      <w:r>
        <w:t>will</w:t>
      </w:r>
      <w:r>
        <w:rPr>
          <w:spacing w:val="37"/>
        </w:rPr>
        <w:t xml:space="preserve"> </w:t>
      </w:r>
      <w:r>
        <w:t>preface</w:t>
      </w:r>
      <w:r>
        <w:rPr>
          <w:spacing w:val="36"/>
        </w:rPr>
        <w:t xml:space="preserve"> </w:t>
      </w:r>
      <w:r>
        <w:t>it</w:t>
      </w:r>
      <w:r>
        <w:rPr>
          <w:spacing w:val="37"/>
        </w:rPr>
        <w:t xml:space="preserve"> </w:t>
      </w:r>
      <w:r>
        <w:t>by</w:t>
      </w:r>
      <w:r>
        <w:rPr>
          <w:spacing w:val="36"/>
        </w:rPr>
        <w:t xml:space="preserve"> </w:t>
      </w:r>
      <w:r>
        <w:t>a</w:t>
      </w:r>
      <w:r>
        <w:rPr>
          <w:spacing w:val="37"/>
        </w:rPr>
        <w:t xml:space="preserve"> </w:t>
      </w:r>
      <w:r>
        <w:rPr>
          <w:spacing w:val="-2"/>
        </w:rPr>
        <w:t>preliminary</w:t>
      </w:r>
    </w:p>
    <w:p w14:paraId="326F352C" w14:textId="77777777" w:rsidR="00075191" w:rsidRDefault="00075191">
      <w:pPr>
        <w:pStyle w:val="BodyText"/>
        <w:sectPr w:rsidR="00075191">
          <w:pgSz w:w="12240" w:h="15840"/>
          <w:pgMar w:top="1360" w:right="1080" w:bottom="280" w:left="1080" w:header="720" w:footer="720" w:gutter="0"/>
          <w:cols w:space="720"/>
        </w:sectPr>
      </w:pPr>
    </w:p>
    <w:p w14:paraId="326F352D" w14:textId="77777777" w:rsidR="00075191" w:rsidRDefault="00000000">
      <w:pPr>
        <w:pStyle w:val="BodyText"/>
        <w:spacing w:before="70"/>
        <w:ind w:right="0" w:firstLine="0"/>
      </w:pPr>
      <w:r>
        <w:t>remark</w:t>
      </w:r>
      <w:r>
        <w:rPr>
          <w:spacing w:val="-6"/>
        </w:rPr>
        <w:t xml:space="preserve"> </w:t>
      </w:r>
      <w:r>
        <w:t>which</w:t>
      </w:r>
      <w:r>
        <w:rPr>
          <w:spacing w:val="-3"/>
        </w:rPr>
        <w:t xml:space="preserve"> </w:t>
      </w:r>
      <w:r>
        <w:t>connects</w:t>
      </w:r>
      <w:r>
        <w:rPr>
          <w:spacing w:val="-5"/>
        </w:rPr>
        <w:t xml:space="preserve"> </w:t>
      </w:r>
      <w:r>
        <w:t>itself</w:t>
      </w:r>
      <w:r>
        <w:rPr>
          <w:spacing w:val="-4"/>
        </w:rPr>
        <w:t xml:space="preserve"> </w:t>
      </w:r>
      <w:r>
        <w:t>with</w:t>
      </w:r>
      <w:r>
        <w:rPr>
          <w:spacing w:val="-4"/>
        </w:rPr>
        <w:t xml:space="preserve"> </w:t>
      </w:r>
      <w:r>
        <w:t>much</w:t>
      </w:r>
      <w:r>
        <w:rPr>
          <w:spacing w:val="-3"/>
        </w:rPr>
        <w:t xml:space="preserve"> </w:t>
      </w:r>
      <w:r>
        <w:t>that</w:t>
      </w:r>
      <w:r>
        <w:rPr>
          <w:spacing w:val="-4"/>
        </w:rPr>
        <w:t xml:space="preserve"> </w:t>
      </w:r>
      <w:r>
        <w:rPr>
          <w:spacing w:val="-2"/>
        </w:rPr>
        <w:t>follows.</w:t>
      </w:r>
    </w:p>
    <w:p w14:paraId="326F352E" w14:textId="77777777" w:rsidR="00075191" w:rsidRDefault="00000000">
      <w:pPr>
        <w:pStyle w:val="BodyText"/>
      </w:pPr>
      <w:r>
        <w:t>Our survey of the phenomena of saintliness has unquestionably produced in your minds an impression of extravagance. Is it necessary, some of you have asked, as one example after another came before us, to be quite so fantastically good as that? We who have no vocation for the extremer ranges of sanctity will surely be let off at the last day if our humility, asceticism, and devoutness</w:t>
      </w:r>
      <w:r>
        <w:rPr>
          <w:spacing w:val="-1"/>
        </w:rPr>
        <w:t xml:space="preserve"> </w:t>
      </w:r>
      <w:r>
        <w:t>prove</w:t>
      </w:r>
      <w:r>
        <w:rPr>
          <w:spacing w:val="-1"/>
        </w:rPr>
        <w:t xml:space="preserve"> </w:t>
      </w:r>
      <w:r>
        <w:t>of</w:t>
      </w:r>
      <w:r>
        <w:rPr>
          <w:spacing w:val="-1"/>
        </w:rPr>
        <w:t xml:space="preserve"> </w:t>
      </w:r>
      <w:r>
        <w:t>a</w:t>
      </w:r>
      <w:r>
        <w:rPr>
          <w:spacing w:val="-1"/>
        </w:rPr>
        <w:t xml:space="preserve"> </w:t>
      </w:r>
      <w:r>
        <w:t>less</w:t>
      </w:r>
      <w:r>
        <w:rPr>
          <w:spacing w:val="-1"/>
        </w:rPr>
        <w:t xml:space="preserve"> </w:t>
      </w:r>
      <w:r>
        <w:t>convulsive</w:t>
      </w:r>
      <w:r>
        <w:rPr>
          <w:spacing w:val="-1"/>
        </w:rPr>
        <w:t xml:space="preserve"> </w:t>
      </w:r>
      <w:r>
        <w:t>sort.</w:t>
      </w:r>
      <w:r>
        <w:rPr>
          <w:spacing w:val="-1"/>
        </w:rPr>
        <w:t xml:space="preserve"> </w:t>
      </w:r>
      <w:r>
        <w:t>This</w:t>
      </w:r>
      <w:r>
        <w:rPr>
          <w:spacing w:val="-1"/>
        </w:rPr>
        <w:t xml:space="preserve"> </w:t>
      </w:r>
      <w:r>
        <w:t>practically</w:t>
      </w:r>
      <w:r>
        <w:rPr>
          <w:spacing w:val="-1"/>
        </w:rPr>
        <w:t xml:space="preserve"> </w:t>
      </w:r>
      <w:r>
        <w:t>amounts</w:t>
      </w:r>
      <w:r>
        <w:rPr>
          <w:spacing w:val="-1"/>
        </w:rPr>
        <w:t xml:space="preserve"> </w:t>
      </w:r>
      <w:r>
        <w:t>to</w:t>
      </w:r>
      <w:r>
        <w:rPr>
          <w:spacing w:val="-1"/>
        </w:rPr>
        <w:t xml:space="preserve"> </w:t>
      </w:r>
      <w:r>
        <w:t>saying that much that it is legitimate to admire in this field need nevertheless not be imitated, and that religious phenomena, like all other human phenomena, are subject to the law of the golden mean. Political reformers accomplish their successive tasks in the history of nations by being blind for the time to other causes. Great schools of art work out the effects which it is their mission to reveal, at the cost of a one-sidedness for which other schools must make amends. We accept a John Howard, a Mazzini, a Botticelli, a Michael Angelo, with a kind of indulgence. We are glad they existed to show us that way, but we are glad there are also other ways of seeing and taking life. So of many of the saints whom we have looked at. We are proud of a human nature that could be so passionately extreme, but we shrink from advising others to follow the example. The conduct we blame ourselves for not following lies nearer to the middle line of human effort. It is less dependent on particular beliefs and doctrines. It is such as wears well in different ages, such as under different skies all judges are able to commend.</w:t>
      </w:r>
    </w:p>
    <w:p w14:paraId="326F352F" w14:textId="77777777" w:rsidR="00075191" w:rsidRDefault="00000000">
      <w:pPr>
        <w:pStyle w:val="BodyText"/>
        <w:ind w:right="363"/>
      </w:pPr>
      <w:r>
        <w:t>The fruits of religion, in other words, are, like all human products, liable to corruption by excess. Common sense must judge them. It need not blame the votary; but it may be able to praise him only conditionally, as one who acts faithfully according to his lights. He shows us heroism in one way, but the unconditionally good way is that for which no indulgence need be asked.</w:t>
      </w:r>
    </w:p>
    <w:p w14:paraId="326F3530" w14:textId="77777777" w:rsidR="00075191" w:rsidRDefault="00000000">
      <w:pPr>
        <w:pStyle w:val="BodyText"/>
      </w:pPr>
      <w:r>
        <w:t>We find that error by excess is exemplified by every saintly virtue. Excess, in human faculties, means usually one-sidedness or want of balance; for it is hard to imagine an essential faculty too strong, if only other faculties equally strong be there to cooperate with it in action. Strong affections need a strong</w:t>
      </w:r>
      <w:r>
        <w:rPr>
          <w:spacing w:val="-3"/>
        </w:rPr>
        <w:t xml:space="preserve"> </w:t>
      </w:r>
      <w:r>
        <w:t>will;</w:t>
      </w:r>
      <w:r>
        <w:rPr>
          <w:spacing w:val="-4"/>
        </w:rPr>
        <w:t xml:space="preserve"> </w:t>
      </w:r>
      <w:r>
        <w:t>strong</w:t>
      </w:r>
      <w:r>
        <w:rPr>
          <w:spacing w:val="-3"/>
        </w:rPr>
        <w:t xml:space="preserve"> </w:t>
      </w:r>
      <w:r>
        <w:t>active</w:t>
      </w:r>
      <w:r>
        <w:rPr>
          <w:spacing w:val="-4"/>
        </w:rPr>
        <w:t xml:space="preserve"> </w:t>
      </w:r>
      <w:r>
        <w:t>powers</w:t>
      </w:r>
      <w:r>
        <w:rPr>
          <w:spacing w:val="-4"/>
        </w:rPr>
        <w:t xml:space="preserve"> </w:t>
      </w:r>
      <w:r>
        <w:t>need</w:t>
      </w:r>
      <w:r>
        <w:rPr>
          <w:spacing w:val="-3"/>
        </w:rPr>
        <w:t xml:space="preserve"> </w:t>
      </w:r>
      <w:r>
        <w:t>a</w:t>
      </w:r>
      <w:r>
        <w:rPr>
          <w:spacing w:val="-4"/>
        </w:rPr>
        <w:t xml:space="preserve"> </w:t>
      </w:r>
      <w:r>
        <w:t>strong</w:t>
      </w:r>
      <w:r>
        <w:rPr>
          <w:spacing w:val="-3"/>
        </w:rPr>
        <w:t xml:space="preserve"> </w:t>
      </w:r>
      <w:r>
        <w:t>intellect;</w:t>
      </w:r>
      <w:r>
        <w:rPr>
          <w:spacing w:val="-4"/>
        </w:rPr>
        <w:t xml:space="preserve"> </w:t>
      </w:r>
      <w:r>
        <w:t>strong</w:t>
      </w:r>
      <w:r>
        <w:rPr>
          <w:spacing w:val="-3"/>
        </w:rPr>
        <w:t xml:space="preserve"> </w:t>
      </w:r>
      <w:r>
        <w:t>intellect</w:t>
      </w:r>
      <w:r>
        <w:rPr>
          <w:spacing w:val="-4"/>
        </w:rPr>
        <w:t xml:space="preserve"> </w:t>
      </w:r>
      <w:r>
        <w:t>needs strong sympathies, to keep life steady. If the balance exist, no one faculty can possibly be too strong—we only get the stronger all-round character. In the life of saints, technically so called, the spiritual faculties are strong, but what gives the impression of extravagance proves usually on examination to be a relative deficiency of intellect. Spiritual excitement takes pathological forms</w:t>
      </w:r>
    </w:p>
    <w:p w14:paraId="326F3531" w14:textId="77777777" w:rsidR="00075191" w:rsidRDefault="00075191">
      <w:pPr>
        <w:pStyle w:val="BodyText"/>
        <w:sectPr w:rsidR="00075191">
          <w:pgSz w:w="12240" w:h="15840"/>
          <w:pgMar w:top="1360" w:right="1080" w:bottom="280" w:left="1080" w:header="720" w:footer="720" w:gutter="0"/>
          <w:cols w:space="720"/>
        </w:sectPr>
      </w:pPr>
    </w:p>
    <w:p w14:paraId="326F3532" w14:textId="77777777" w:rsidR="00075191" w:rsidRDefault="00000000">
      <w:pPr>
        <w:pStyle w:val="BodyText"/>
        <w:spacing w:before="70"/>
        <w:ind w:firstLine="0"/>
      </w:pPr>
      <w:r>
        <w:t>whenever</w:t>
      </w:r>
      <w:r>
        <w:rPr>
          <w:spacing w:val="-4"/>
        </w:rPr>
        <w:t xml:space="preserve"> </w:t>
      </w:r>
      <w:r>
        <w:t>other</w:t>
      </w:r>
      <w:r>
        <w:rPr>
          <w:spacing w:val="-4"/>
        </w:rPr>
        <w:t xml:space="preserve"> </w:t>
      </w:r>
      <w:r>
        <w:t>interests</w:t>
      </w:r>
      <w:r>
        <w:rPr>
          <w:spacing w:val="-4"/>
        </w:rPr>
        <w:t xml:space="preserve"> </w:t>
      </w:r>
      <w:r>
        <w:t>are</w:t>
      </w:r>
      <w:r>
        <w:rPr>
          <w:spacing w:val="-4"/>
        </w:rPr>
        <w:t xml:space="preserve"> </w:t>
      </w:r>
      <w:r>
        <w:t>too</w:t>
      </w:r>
      <w:r>
        <w:rPr>
          <w:spacing w:val="-3"/>
        </w:rPr>
        <w:t xml:space="preserve"> </w:t>
      </w:r>
      <w:r>
        <w:t>few</w:t>
      </w:r>
      <w:r>
        <w:rPr>
          <w:spacing w:val="-4"/>
        </w:rPr>
        <w:t xml:space="preserve"> </w:t>
      </w:r>
      <w:r>
        <w:t>and</w:t>
      </w:r>
      <w:r>
        <w:rPr>
          <w:spacing w:val="-3"/>
        </w:rPr>
        <w:t xml:space="preserve"> </w:t>
      </w:r>
      <w:r>
        <w:t>the</w:t>
      </w:r>
      <w:r>
        <w:rPr>
          <w:spacing w:val="-4"/>
        </w:rPr>
        <w:t xml:space="preserve"> </w:t>
      </w:r>
      <w:r>
        <w:t>intellect</w:t>
      </w:r>
      <w:r>
        <w:rPr>
          <w:spacing w:val="-4"/>
        </w:rPr>
        <w:t xml:space="preserve"> </w:t>
      </w:r>
      <w:r>
        <w:t>too</w:t>
      </w:r>
      <w:r>
        <w:rPr>
          <w:spacing w:val="-3"/>
        </w:rPr>
        <w:t xml:space="preserve"> </w:t>
      </w:r>
      <w:r>
        <w:t>narrow.</w:t>
      </w:r>
      <w:r>
        <w:rPr>
          <w:spacing w:val="-3"/>
        </w:rPr>
        <w:t xml:space="preserve"> </w:t>
      </w:r>
      <w:r>
        <w:t>We</w:t>
      </w:r>
      <w:r>
        <w:rPr>
          <w:spacing w:val="-4"/>
        </w:rPr>
        <w:t xml:space="preserve"> </w:t>
      </w:r>
      <w:r>
        <w:t>find</w:t>
      </w:r>
      <w:r>
        <w:rPr>
          <w:spacing w:val="-3"/>
        </w:rPr>
        <w:t xml:space="preserve"> </w:t>
      </w:r>
      <w:r>
        <w:t xml:space="preserve">this exemplified by all the saintly attributes in turn—devout love of God, purity, charity, asceticism, all may lead astray. I will run over these virtues in </w:t>
      </w:r>
      <w:r>
        <w:rPr>
          <w:spacing w:val="-2"/>
        </w:rPr>
        <w:t>succession.</w:t>
      </w:r>
    </w:p>
    <w:p w14:paraId="326F3533" w14:textId="77777777" w:rsidR="00075191" w:rsidRDefault="00000000">
      <w:pPr>
        <w:pStyle w:val="BodyText"/>
      </w:pPr>
      <w:r>
        <w:t>First of all let us take Devoutness. When unbalanced, one of its vices is called Fanaticism. Fanaticism (when not a mere expression of ecclesiastical ambition) is only loyalty carried to a convulsive extreme. When an intensely loyal and narrow mind is once grasped by the feeling that a certain superhuman person is worthy of its exclusive devotion, one of the first things that happens is that it idealizes the devotion itself. To adequately realize the merits of the idol gets to be considered the one great merit of the worshiper; and the sacrifices and servilities by which savage tribesmen have from time immemorial exhibited their faithfulness to chieftains are now outbid in favor of the deity. Vocabularies are exhausted and languages altered in the attempt to praise him enough; death is looked on as gain if it attract his grateful notice; and the personal attitude of being his devotee becomes what one</w:t>
      </w:r>
      <w:r>
        <w:rPr>
          <w:spacing w:val="40"/>
        </w:rPr>
        <w:t xml:space="preserve"> </w:t>
      </w:r>
      <w:r>
        <w:t>might almost call a new and exalted kind of professional specialty within the tribe.[199] The legends that gather round the lives of holy persons are fruits of this impulse to celebrate and glorify. The Buddha[200] and Mohammed[201] and their companions and many Christian saints are incrusted with a heavy jewelry of anecdotes which are meant to be honorific, but are simply abgeschmackt and silly, and form a touching expression of man's misguided propensity to praise.</w:t>
      </w:r>
    </w:p>
    <w:p w14:paraId="326F3534" w14:textId="77777777" w:rsidR="00075191" w:rsidRDefault="00000000">
      <w:pPr>
        <w:pStyle w:val="ListParagraph"/>
        <w:numPr>
          <w:ilvl w:val="2"/>
          <w:numId w:val="41"/>
        </w:numPr>
        <w:tabs>
          <w:tab w:val="left" w:pos="1537"/>
        </w:tabs>
        <w:ind w:right="359" w:firstLine="450"/>
        <w:jc w:val="both"/>
        <w:rPr>
          <w:sz w:val="30"/>
        </w:rPr>
      </w:pPr>
      <w:r>
        <w:rPr>
          <w:sz w:val="30"/>
        </w:rPr>
        <w:t>Christian saints have had their specialties of devotion, Saint Francis to Christ's wounds; Saint Anthony of Padua to Christ's childhood; Saint Bernard to his humanity; Saint Teresa to Saint Joseph, etc. The Shi-ite Mohammedans venerate Ali, the Prophet's son-in-law, instead of Abu-bekr, his brother-in-law. Vambery describes a dervish whom he met in Persia,</w:t>
      </w:r>
      <w:r>
        <w:rPr>
          <w:spacing w:val="40"/>
          <w:sz w:val="30"/>
        </w:rPr>
        <w:t xml:space="preserve"> </w:t>
      </w:r>
      <w:r>
        <w:rPr>
          <w:sz w:val="30"/>
        </w:rPr>
        <w:t>"who had solemnly vowed, thirty years before, that he would never employ his organs of speech otherwise but in uttering, everlastingly, the name of his favorite, Ali, Ali. He thus wished to signify to the world that he was the most devoted partisan of that Ali who had been dead a thousand years. In his own home, speaking with his wife, children, and friends, no other word but 'Ali!' ever</w:t>
      </w:r>
      <w:r>
        <w:rPr>
          <w:spacing w:val="-1"/>
          <w:sz w:val="30"/>
        </w:rPr>
        <w:t xml:space="preserve"> </w:t>
      </w:r>
      <w:r>
        <w:rPr>
          <w:sz w:val="30"/>
        </w:rPr>
        <w:t>passed his lips. If he wanted food or drink or</w:t>
      </w:r>
      <w:r>
        <w:rPr>
          <w:spacing w:val="-1"/>
          <w:sz w:val="30"/>
        </w:rPr>
        <w:t xml:space="preserve"> </w:t>
      </w:r>
      <w:r>
        <w:rPr>
          <w:sz w:val="30"/>
        </w:rPr>
        <w:t>anything else, he expressed his wants still by repeating 'Ali!' Begging or buying at the bazaar, it was always 'Ali!' Treated ill or generously, he would still harp on his monotonous 'Ali!'</w:t>
      </w:r>
      <w:r>
        <w:rPr>
          <w:spacing w:val="72"/>
          <w:sz w:val="30"/>
        </w:rPr>
        <w:t xml:space="preserve"> </w:t>
      </w:r>
      <w:r>
        <w:rPr>
          <w:sz w:val="30"/>
        </w:rPr>
        <w:t>Latterly</w:t>
      </w:r>
      <w:r>
        <w:rPr>
          <w:spacing w:val="72"/>
          <w:sz w:val="30"/>
        </w:rPr>
        <w:t xml:space="preserve"> </w:t>
      </w:r>
      <w:r>
        <w:rPr>
          <w:sz w:val="30"/>
        </w:rPr>
        <w:t>his</w:t>
      </w:r>
      <w:r>
        <w:rPr>
          <w:spacing w:val="72"/>
          <w:sz w:val="30"/>
        </w:rPr>
        <w:t xml:space="preserve"> </w:t>
      </w:r>
      <w:r>
        <w:rPr>
          <w:sz w:val="30"/>
        </w:rPr>
        <w:t>zeal</w:t>
      </w:r>
      <w:r>
        <w:rPr>
          <w:spacing w:val="72"/>
          <w:sz w:val="30"/>
        </w:rPr>
        <w:t xml:space="preserve"> </w:t>
      </w:r>
      <w:r>
        <w:rPr>
          <w:sz w:val="30"/>
        </w:rPr>
        <w:t>assumed</w:t>
      </w:r>
      <w:r>
        <w:rPr>
          <w:spacing w:val="72"/>
          <w:sz w:val="30"/>
        </w:rPr>
        <w:t xml:space="preserve"> </w:t>
      </w:r>
      <w:r>
        <w:rPr>
          <w:sz w:val="30"/>
        </w:rPr>
        <w:t>such</w:t>
      </w:r>
      <w:r>
        <w:rPr>
          <w:spacing w:val="72"/>
          <w:sz w:val="30"/>
        </w:rPr>
        <w:t xml:space="preserve"> </w:t>
      </w:r>
      <w:r>
        <w:rPr>
          <w:sz w:val="30"/>
        </w:rPr>
        <w:t>tremendous</w:t>
      </w:r>
      <w:r>
        <w:rPr>
          <w:spacing w:val="72"/>
          <w:sz w:val="30"/>
        </w:rPr>
        <w:t xml:space="preserve"> </w:t>
      </w:r>
      <w:r>
        <w:rPr>
          <w:sz w:val="30"/>
        </w:rPr>
        <w:t>proportions</w:t>
      </w:r>
      <w:r>
        <w:rPr>
          <w:spacing w:val="72"/>
          <w:sz w:val="30"/>
        </w:rPr>
        <w:t xml:space="preserve"> </w:t>
      </w:r>
      <w:r>
        <w:rPr>
          <w:sz w:val="30"/>
        </w:rPr>
        <w:t>that,</w:t>
      </w:r>
      <w:r>
        <w:rPr>
          <w:spacing w:val="72"/>
          <w:sz w:val="30"/>
        </w:rPr>
        <w:t xml:space="preserve"> </w:t>
      </w:r>
      <w:r>
        <w:rPr>
          <w:sz w:val="30"/>
        </w:rPr>
        <w:t>like</w:t>
      </w:r>
      <w:r>
        <w:rPr>
          <w:spacing w:val="72"/>
          <w:sz w:val="30"/>
        </w:rPr>
        <w:t xml:space="preserve"> </w:t>
      </w:r>
      <w:r>
        <w:rPr>
          <w:sz w:val="30"/>
        </w:rPr>
        <w:t>a</w:t>
      </w:r>
    </w:p>
    <w:p w14:paraId="326F3535"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536" w14:textId="77777777" w:rsidR="00075191" w:rsidRDefault="00000000">
      <w:pPr>
        <w:pStyle w:val="BodyText"/>
        <w:spacing w:before="70"/>
        <w:ind w:firstLine="0"/>
      </w:pPr>
      <w:r>
        <w:t>madman, he would race, the whole day, up and down the streets of the town, throwing his stick high up into the air, and shriek our, all the while, at the top of his voice, 'Ali!' This dervish was venerated by everybody as a saint, and received everywhere with the greatest distinction." Arminius Vambery, his Life and Adventures, written by Himself, London, 1889, p. 69. On the anniversary of the death of Hussein, Ali's son, the Shi-ite Moslems still make the air resound with cries of his name and Ali's.</w:t>
      </w:r>
    </w:p>
    <w:p w14:paraId="326F3537" w14:textId="77777777" w:rsidR="00075191" w:rsidRDefault="00000000">
      <w:pPr>
        <w:pStyle w:val="ListParagraph"/>
        <w:numPr>
          <w:ilvl w:val="2"/>
          <w:numId w:val="41"/>
        </w:numPr>
        <w:tabs>
          <w:tab w:val="left" w:pos="1534"/>
        </w:tabs>
        <w:ind w:right="358" w:firstLine="450"/>
        <w:jc w:val="both"/>
        <w:rPr>
          <w:sz w:val="30"/>
        </w:rPr>
      </w:pPr>
      <w:r>
        <w:rPr>
          <w:sz w:val="30"/>
        </w:rPr>
        <w:t>Compare</w:t>
      </w:r>
      <w:r>
        <w:rPr>
          <w:spacing w:val="-4"/>
          <w:sz w:val="30"/>
        </w:rPr>
        <w:t xml:space="preserve"> </w:t>
      </w:r>
      <w:r>
        <w:rPr>
          <w:sz w:val="30"/>
        </w:rPr>
        <w:t>H.</w:t>
      </w:r>
      <w:r>
        <w:rPr>
          <w:spacing w:val="-4"/>
          <w:sz w:val="30"/>
        </w:rPr>
        <w:t xml:space="preserve"> </w:t>
      </w:r>
      <w:r>
        <w:rPr>
          <w:sz w:val="30"/>
        </w:rPr>
        <w:t>C.</w:t>
      </w:r>
      <w:r>
        <w:rPr>
          <w:spacing w:val="-4"/>
          <w:sz w:val="30"/>
        </w:rPr>
        <w:t xml:space="preserve"> </w:t>
      </w:r>
      <w:r>
        <w:rPr>
          <w:sz w:val="30"/>
        </w:rPr>
        <w:t>Warren:</w:t>
      </w:r>
      <w:r>
        <w:rPr>
          <w:spacing w:val="-4"/>
          <w:sz w:val="30"/>
        </w:rPr>
        <w:t xml:space="preserve"> </w:t>
      </w:r>
      <w:r>
        <w:rPr>
          <w:sz w:val="30"/>
        </w:rPr>
        <w:t>Buddhism</w:t>
      </w:r>
      <w:r>
        <w:rPr>
          <w:spacing w:val="-4"/>
          <w:sz w:val="30"/>
        </w:rPr>
        <w:t xml:space="preserve"> </w:t>
      </w:r>
      <w:r>
        <w:rPr>
          <w:sz w:val="30"/>
        </w:rPr>
        <w:t>in</w:t>
      </w:r>
      <w:r>
        <w:rPr>
          <w:spacing w:val="-4"/>
          <w:sz w:val="30"/>
        </w:rPr>
        <w:t xml:space="preserve"> </w:t>
      </w:r>
      <w:r>
        <w:rPr>
          <w:sz w:val="30"/>
        </w:rPr>
        <w:t>Translation,</w:t>
      </w:r>
      <w:r>
        <w:rPr>
          <w:spacing w:val="-4"/>
          <w:sz w:val="30"/>
        </w:rPr>
        <w:t xml:space="preserve"> </w:t>
      </w:r>
      <w:r>
        <w:rPr>
          <w:sz w:val="30"/>
        </w:rPr>
        <w:t>Cambridge,</w:t>
      </w:r>
      <w:r>
        <w:rPr>
          <w:spacing w:val="-4"/>
          <w:sz w:val="30"/>
        </w:rPr>
        <w:t xml:space="preserve"> </w:t>
      </w:r>
      <w:r>
        <w:rPr>
          <w:sz w:val="30"/>
        </w:rPr>
        <w:t>U.S., 1898, passim.</w:t>
      </w:r>
    </w:p>
    <w:p w14:paraId="326F3538" w14:textId="77777777" w:rsidR="00075191" w:rsidRDefault="00000000">
      <w:pPr>
        <w:pStyle w:val="ListParagraph"/>
        <w:numPr>
          <w:ilvl w:val="2"/>
          <w:numId w:val="41"/>
        </w:numPr>
        <w:tabs>
          <w:tab w:val="left" w:pos="1566"/>
        </w:tabs>
        <w:ind w:right="365" w:firstLine="450"/>
        <w:jc w:val="both"/>
        <w:rPr>
          <w:sz w:val="30"/>
        </w:rPr>
      </w:pPr>
      <w:r>
        <w:rPr>
          <w:sz w:val="30"/>
        </w:rPr>
        <w:t xml:space="preserve">Compare J. L. Merrick: The Life and Religion of Mohammed, as contained in the Sheeah traditions of the Hyat-ul-Kuloob, Boston. 1850, </w:t>
      </w:r>
      <w:r>
        <w:rPr>
          <w:spacing w:val="-2"/>
          <w:sz w:val="30"/>
        </w:rPr>
        <w:t>passim.</w:t>
      </w:r>
    </w:p>
    <w:p w14:paraId="326F3539" w14:textId="77777777" w:rsidR="00075191" w:rsidRDefault="00000000">
      <w:pPr>
        <w:pStyle w:val="BodyText"/>
      </w:pPr>
      <w:r>
        <w:t>An immediate consequence of this condition of mind is jealousy for the deity's honor. How can the devotee show his loyalty better than by sensitiveness in this regard? The slightest affront or neglect must be resented, the deity's enemies must be put to shame. In exceedingly narrow minds and active wills, such a care may become an engrossing preoccupation; and crusades have been preached and massacres instigated for no other reason than to remove a fancied slight upon the God. Theologies representing the gods as mindful of their glory, and churches with imperialistic policies, have conspired to fan this temper to a glow, so that intolerance and persecution have come to be vices associated by some of us inseparably with the saintly mind. They are unquestionably its besetting sins. The saintly temper is a moral temper, and a moral temper has often to be cruel. It is a partisan temper, and that is cruel. Between his own and Jehovah's enemies a David knows no difference; a Catherine of Siena, panting to stop the warfare among Christians which was the scandal of her epoch, can think of no better method of union among them than a crusade to massacre the Turks; Luther finds no word of protest or regret over the atrocious tortures with which the</w:t>
      </w:r>
      <w:r>
        <w:rPr>
          <w:spacing w:val="40"/>
        </w:rPr>
        <w:t xml:space="preserve"> </w:t>
      </w:r>
      <w:r>
        <w:t>Anabaptist leaders were put to death; and a Cromwell praises the Lord for delivering his enemies into his hands for "execution." Politics come in in all such cases; but piety finds the partnership not quite unnatural. So, when "freethinkers" tell us that religion and fanaticism are twins, we cannot make an unqualified denial of the charge.</w:t>
      </w:r>
    </w:p>
    <w:p w14:paraId="326F353A" w14:textId="77777777" w:rsidR="00075191" w:rsidRDefault="00000000">
      <w:pPr>
        <w:pStyle w:val="BodyText"/>
        <w:spacing w:before="1"/>
        <w:ind w:right="365"/>
      </w:pPr>
      <w:r>
        <w:t>Fanaticism</w:t>
      </w:r>
      <w:r>
        <w:rPr>
          <w:spacing w:val="-4"/>
        </w:rPr>
        <w:t xml:space="preserve"> </w:t>
      </w:r>
      <w:r>
        <w:t>must</w:t>
      </w:r>
      <w:r>
        <w:rPr>
          <w:spacing w:val="-4"/>
        </w:rPr>
        <w:t xml:space="preserve"> </w:t>
      </w:r>
      <w:r>
        <w:t>then</w:t>
      </w:r>
      <w:r>
        <w:rPr>
          <w:spacing w:val="-3"/>
        </w:rPr>
        <w:t xml:space="preserve"> </w:t>
      </w:r>
      <w:r>
        <w:t>be</w:t>
      </w:r>
      <w:r>
        <w:rPr>
          <w:spacing w:val="-4"/>
        </w:rPr>
        <w:t xml:space="preserve"> </w:t>
      </w:r>
      <w:r>
        <w:t>inscribed</w:t>
      </w:r>
      <w:r>
        <w:rPr>
          <w:spacing w:val="-3"/>
        </w:rPr>
        <w:t xml:space="preserve"> </w:t>
      </w:r>
      <w:r>
        <w:t>on</w:t>
      </w:r>
      <w:r>
        <w:rPr>
          <w:spacing w:val="-3"/>
        </w:rPr>
        <w:t xml:space="preserve"> </w:t>
      </w:r>
      <w:r>
        <w:t>the</w:t>
      </w:r>
      <w:r>
        <w:rPr>
          <w:spacing w:val="-4"/>
        </w:rPr>
        <w:t xml:space="preserve"> </w:t>
      </w:r>
      <w:r>
        <w:t>wrong</w:t>
      </w:r>
      <w:r>
        <w:rPr>
          <w:spacing w:val="-3"/>
        </w:rPr>
        <w:t xml:space="preserve"> </w:t>
      </w:r>
      <w:r>
        <w:t>side</w:t>
      </w:r>
      <w:r>
        <w:rPr>
          <w:spacing w:val="-4"/>
        </w:rPr>
        <w:t xml:space="preserve"> </w:t>
      </w:r>
      <w:r>
        <w:t>of</w:t>
      </w:r>
      <w:r>
        <w:rPr>
          <w:spacing w:val="-4"/>
        </w:rPr>
        <w:t xml:space="preserve"> </w:t>
      </w:r>
      <w:r>
        <w:t>religion's</w:t>
      </w:r>
      <w:r>
        <w:rPr>
          <w:spacing w:val="-4"/>
        </w:rPr>
        <w:t xml:space="preserve"> </w:t>
      </w:r>
      <w:r>
        <w:t>account, so long as the religious person's intellect is on the stage which the despotic kind of God satisfies.</w:t>
      </w:r>
      <w:r>
        <w:rPr>
          <w:spacing w:val="14"/>
        </w:rPr>
        <w:t xml:space="preserve"> </w:t>
      </w:r>
      <w:r>
        <w:t>But as soon as</w:t>
      </w:r>
      <w:r>
        <w:rPr>
          <w:spacing w:val="14"/>
        </w:rPr>
        <w:t xml:space="preserve"> </w:t>
      </w:r>
      <w:r>
        <w:t>the God is represented</w:t>
      </w:r>
      <w:r>
        <w:rPr>
          <w:spacing w:val="14"/>
        </w:rPr>
        <w:t xml:space="preserve"> </w:t>
      </w:r>
      <w:r>
        <w:t>as less intent</w:t>
      </w:r>
      <w:r>
        <w:rPr>
          <w:spacing w:val="14"/>
        </w:rPr>
        <w:t xml:space="preserve"> </w:t>
      </w:r>
      <w:r>
        <w:t>on</w:t>
      </w:r>
    </w:p>
    <w:p w14:paraId="326F353B" w14:textId="77777777" w:rsidR="00075191" w:rsidRDefault="00075191">
      <w:pPr>
        <w:pStyle w:val="BodyText"/>
        <w:sectPr w:rsidR="00075191">
          <w:pgSz w:w="12240" w:h="15840"/>
          <w:pgMar w:top="1360" w:right="1080" w:bottom="280" w:left="1080" w:header="720" w:footer="720" w:gutter="0"/>
          <w:cols w:space="720"/>
        </w:sectPr>
      </w:pPr>
    </w:p>
    <w:p w14:paraId="326F353C" w14:textId="77777777" w:rsidR="00075191" w:rsidRDefault="00000000">
      <w:pPr>
        <w:pStyle w:val="BodyText"/>
        <w:spacing w:before="70"/>
        <w:ind w:right="0" w:firstLine="0"/>
      </w:pPr>
      <w:r>
        <w:t>his</w:t>
      </w:r>
      <w:r>
        <w:rPr>
          <w:spacing w:val="-5"/>
        </w:rPr>
        <w:t xml:space="preserve"> </w:t>
      </w:r>
      <w:r>
        <w:t>own</w:t>
      </w:r>
      <w:r>
        <w:rPr>
          <w:spacing w:val="-1"/>
        </w:rPr>
        <w:t xml:space="preserve"> </w:t>
      </w:r>
      <w:r>
        <w:t>honor</w:t>
      </w:r>
      <w:r>
        <w:rPr>
          <w:spacing w:val="-2"/>
        </w:rPr>
        <w:t xml:space="preserve"> </w:t>
      </w:r>
      <w:r>
        <w:t>and</w:t>
      </w:r>
      <w:r>
        <w:rPr>
          <w:spacing w:val="-1"/>
        </w:rPr>
        <w:t xml:space="preserve"> </w:t>
      </w:r>
      <w:r>
        <w:t>glory,</w:t>
      </w:r>
      <w:r>
        <w:rPr>
          <w:spacing w:val="-2"/>
        </w:rPr>
        <w:t xml:space="preserve"> </w:t>
      </w:r>
      <w:r>
        <w:t>it</w:t>
      </w:r>
      <w:r>
        <w:rPr>
          <w:spacing w:val="-2"/>
        </w:rPr>
        <w:t xml:space="preserve"> </w:t>
      </w:r>
      <w:r>
        <w:t>ceases</w:t>
      </w:r>
      <w:r>
        <w:rPr>
          <w:spacing w:val="-2"/>
        </w:rPr>
        <w:t xml:space="preserve"> </w:t>
      </w:r>
      <w:r>
        <w:t>to</w:t>
      </w:r>
      <w:r>
        <w:rPr>
          <w:spacing w:val="-1"/>
        </w:rPr>
        <w:t xml:space="preserve"> </w:t>
      </w:r>
      <w:r>
        <w:t>be</w:t>
      </w:r>
      <w:r>
        <w:rPr>
          <w:spacing w:val="-2"/>
        </w:rPr>
        <w:t xml:space="preserve"> </w:t>
      </w:r>
      <w:r>
        <w:t>a</w:t>
      </w:r>
      <w:r>
        <w:rPr>
          <w:spacing w:val="-2"/>
        </w:rPr>
        <w:t xml:space="preserve"> danger.</w:t>
      </w:r>
    </w:p>
    <w:p w14:paraId="326F353D" w14:textId="77777777" w:rsidR="00075191" w:rsidRDefault="00000000">
      <w:pPr>
        <w:pStyle w:val="BodyText"/>
      </w:pPr>
      <w:r>
        <w:t>Fanaticism is found only where the character is masterful and aggressive. In gentle characters, where devoutness is intense and the intellect feeble, we have an imaginative absorption in the love of God to the exclusion of all practical human interests, which, though innocent enough, is too one-sided to be admirable. A mind too narrow has room but for one kind of affection. When the love of God takes possession of such a mind, it expels all human loves and human uses. There is no English name for such a sweet excess of devotion, so I will refer to it as a theopathic condition.</w:t>
      </w:r>
    </w:p>
    <w:p w14:paraId="326F353E" w14:textId="77777777" w:rsidR="00075191" w:rsidRDefault="00000000">
      <w:pPr>
        <w:pStyle w:val="BodyText"/>
        <w:ind w:left="810" w:right="0" w:firstLine="0"/>
      </w:pPr>
      <w:r>
        <w:t>The</w:t>
      </w:r>
      <w:r>
        <w:rPr>
          <w:spacing w:val="-6"/>
        </w:rPr>
        <w:t xml:space="preserve"> </w:t>
      </w:r>
      <w:r>
        <w:t>blessed</w:t>
      </w:r>
      <w:r>
        <w:rPr>
          <w:spacing w:val="-3"/>
        </w:rPr>
        <w:t xml:space="preserve"> </w:t>
      </w:r>
      <w:r>
        <w:t>Margaret</w:t>
      </w:r>
      <w:r>
        <w:rPr>
          <w:spacing w:val="-4"/>
        </w:rPr>
        <w:t xml:space="preserve"> </w:t>
      </w:r>
      <w:r>
        <w:t>Mary</w:t>
      </w:r>
      <w:r>
        <w:rPr>
          <w:spacing w:val="-3"/>
        </w:rPr>
        <w:t xml:space="preserve"> </w:t>
      </w:r>
      <w:r>
        <w:t>Alacoque</w:t>
      </w:r>
      <w:r>
        <w:rPr>
          <w:spacing w:val="-4"/>
        </w:rPr>
        <w:t xml:space="preserve"> </w:t>
      </w:r>
      <w:r>
        <w:t>may</w:t>
      </w:r>
      <w:r>
        <w:rPr>
          <w:spacing w:val="-3"/>
        </w:rPr>
        <w:t xml:space="preserve"> </w:t>
      </w:r>
      <w:r>
        <w:t>serve</w:t>
      </w:r>
      <w:r>
        <w:rPr>
          <w:spacing w:val="-4"/>
        </w:rPr>
        <w:t xml:space="preserve"> </w:t>
      </w:r>
      <w:r>
        <w:t>as</w:t>
      </w:r>
      <w:r>
        <w:rPr>
          <w:spacing w:val="-4"/>
        </w:rPr>
        <w:t xml:space="preserve"> </w:t>
      </w:r>
      <w:r>
        <w:t>an</w:t>
      </w:r>
      <w:r>
        <w:rPr>
          <w:spacing w:val="-2"/>
        </w:rPr>
        <w:t xml:space="preserve"> example.</w:t>
      </w:r>
    </w:p>
    <w:p w14:paraId="326F353F" w14:textId="77777777" w:rsidR="00075191" w:rsidRDefault="00000000">
      <w:pPr>
        <w:pStyle w:val="BodyText"/>
        <w:ind w:right="360"/>
      </w:pPr>
      <w:r>
        <w:t>"To be loved here upon the earth," her recent biographer exclaims: "to be loved</w:t>
      </w:r>
      <w:r>
        <w:rPr>
          <w:spacing w:val="-3"/>
        </w:rPr>
        <w:t xml:space="preserve"> </w:t>
      </w:r>
      <w:r>
        <w:t>by</w:t>
      </w:r>
      <w:r>
        <w:rPr>
          <w:spacing w:val="-3"/>
        </w:rPr>
        <w:t xml:space="preserve"> </w:t>
      </w:r>
      <w:r>
        <w:t>a</w:t>
      </w:r>
      <w:r>
        <w:rPr>
          <w:spacing w:val="-4"/>
        </w:rPr>
        <w:t xml:space="preserve"> </w:t>
      </w:r>
      <w:r>
        <w:t>noble,</w:t>
      </w:r>
      <w:r>
        <w:rPr>
          <w:spacing w:val="-3"/>
        </w:rPr>
        <w:t xml:space="preserve"> </w:t>
      </w:r>
      <w:r>
        <w:t>elevated,</w:t>
      </w:r>
      <w:r>
        <w:rPr>
          <w:spacing w:val="-3"/>
        </w:rPr>
        <w:t xml:space="preserve"> </w:t>
      </w:r>
      <w:r>
        <w:t>distinguished</w:t>
      </w:r>
      <w:r>
        <w:rPr>
          <w:spacing w:val="-3"/>
        </w:rPr>
        <w:t xml:space="preserve"> </w:t>
      </w:r>
      <w:r>
        <w:t>being;</w:t>
      </w:r>
      <w:r>
        <w:rPr>
          <w:spacing w:val="-4"/>
        </w:rPr>
        <w:t xml:space="preserve"> </w:t>
      </w:r>
      <w:r>
        <w:t>to</w:t>
      </w:r>
      <w:r>
        <w:rPr>
          <w:spacing w:val="-3"/>
        </w:rPr>
        <w:t xml:space="preserve"> </w:t>
      </w:r>
      <w:r>
        <w:t>be</w:t>
      </w:r>
      <w:r>
        <w:rPr>
          <w:spacing w:val="-4"/>
        </w:rPr>
        <w:t xml:space="preserve"> </w:t>
      </w:r>
      <w:r>
        <w:t>loved</w:t>
      </w:r>
      <w:r>
        <w:rPr>
          <w:spacing w:val="-3"/>
        </w:rPr>
        <w:t xml:space="preserve"> </w:t>
      </w:r>
      <w:r>
        <w:t>with</w:t>
      </w:r>
      <w:r>
        <w:rPr>
          <w:spacing w:val="-3"/>
        </w:rPr>
        <w:t xml:space="preserve"> </w:t>
      </w:r>
      <w:r>
        <w:t>fidelity,</w:t>
      </w:r>
      <w:r>
        <w:rPr>
          <w:spacing w:val="-3"/>
        </w:rPr>
        <w:t xml:space="preserve"> </w:t>
      </w:r>
      <w:r>
        <w:t>with devotion—what enchantment! But to be loved by God! and loved by him to distraction [aime jusqu'a la folie]!—Margaret melted away with love at the thought of such a thing. Like Saint Philip of Neri in former times, or like Saint Francis Xavier, she said to God: 'Hold back, O my God, these torrents which overwhelm me, or else enlarge my capacity for their reception."[202]</w:t>
      </w:r>
    </w:p>
    <w:p w14:paraId="326F3540" w14:textId="77777777" w:rsidR="00075191" w:rsidRDefault="00000000">
      <w:pPr>
        <w:pStyle w:val="ListParagraph"/>
        <w:numPr>
          <w:ilvl w:val="2"/>
          <w:numId w:val="41"/>
        </w:numPr>
        <w:tabs>
          <w:tab w:val="left" w:pos="1564"/>
        </w:tabs>
        <w:ind w:left="1564" w:hanging="754"/>
        <w:jc w:val="both"/>
        <w:rPr>
          <w:sz w:val="30"/>
        </w:rPr>
      </w:pPr>
      <w:r>
        <w:rPr>
          <w:sz w:val="30"/>
        </w:rPr>
        <w:t>Bougaud:</w:t>
      </w:r>
      <w:r>
        <w:rPr>
          <w:spacing w:val="27"/>
          <w:sz w:val="30"/>
        </w:rPr>
        <w:t xml:space="preserve"> </w:t>
      </w:r>
      <w:r>
        <w:rPr>
          <w:sz w:val="30"/>
        </w:rPr>
        <w:t>Hist.</w:t>
      </w:r>
      <w:r>
        <w:rPr>
          <w:spacing w:val="27"/>
          <w:sz w:val="30"/>
        </w:rPr>
        <w:t xml:space="preserve"> </w:t>
      </w:r>
      <w:r>
        <w:rPr>
          <w:sz w:val="30"/>
        </w:rPr>
        <w:t>de</w:t>
      </w:r>
      <w:r>
        <w:rPr>
          <w:spacing w:val="27"/>
          <w:sz w:val="30"/>
        </w:rPr>
        <w:t xml:space="preserve"> </w:t>
      </w:r>
      <w:r>
        <w:rPr>
          <w:sz w:val="30"/>
        </w:rPr>
        <w:t>la</w:t>
      </w:r>
      <w:r>
        <w:rPr>
          <w:spacing w:val="28"/>
          <w:sz w:val="30"/>
        </w:rPr>
        <w:t xml:space="preserve"> </w:t>
      </w:r>
      <w:r>
        <w:rPr>
          <w:sz w:val="30"/>
        </w:rPr>
        <w:t>bienheureuse</w:t>
      </w:r>
      <w:r>
        <w:rPr>
          <w:spacing w:val="27"/>
          <w:sz w:val="30"/>
        </w:rPr>
        <w:t xml:space="preserve"> </w:t>
      </w:r>
      <w:r>
        <w:rPr>
          <w:sz w:val="30"/>
        </w:rPr>
        <w:t>Marguerite</w:t>
      </w:r>
      <w:r>
        <w:rPr>
          <w:spacing w:val="27"/>
          <w:sz w:val="30"/>
        </w:rPr>
        <w:t xml:space="preserve"> </w:t>
      </w:r>
      <w:r>
        <w:rPr>
          <w:sz w:val="30"/>
        </w:rPr>
        <w:t>Marie,</w:t>
      </w:r>
      <w:r>
        <w:rPr>
          <w:spacing w:val="27"/>
          <w:sz w:val="30"/>
        </w:rPr>
        <w:t xml:space="preserve"> </w:t>
      </w:r>
      <w:r>
        <w:rPr>
          <w:sz w:val="30"/>
        </w:rPr>
        <w:t>Paris,</w:t>
      </w:r>
      <w:r>
        <w:rPr>
          <w:spacing w:val="28"/>
          <w:sz w:val="30"/>
        </w:rPr>
        <w:t xml:space="preserve"> </w:t>
      </w:r>
      <w:r>
        <w:rPr>
          <w:spacing w:val="-2"/>
          <w:sz w:val="30"/>
        </w:rPr>
        <w:t>1894,</w:t>
      </w:r>
    </w:p>
    <w:p w14:paraId="326F3541" w14:textId="77777777" w:rsidR="00075191" w:rsidRDefault="00000000">
      <w:pPr>
        <w:pStyle w:val="BodyText"/>
        <w:ind w:right="0" w:firstLine="0"/>
      </w:pPr>
      <w:r>
        <w:t xml:space="preserve">p. </w:t>
      </w:r>
      <w:r>
        <w:rPr>
          <w:spacing w:val="-4"/>
        </w:rPr>
        <w:t>145.</w:t>
      </w:r>
    </w:p>
    <w:p w14:paraId="326F3542" w14:textId="77777777" w:rsidR="00075191" w:rsidRDefault="00000000">
      <w:pPr>
        <w:pStyle w:val="BodyText"/>
      </w:pPr>
      <w:r>
        <w:t>The</w:t>
      </w:r>
      <w:r>
        <w:rPr>
          <w:spacing w:val="-2"/>
        </w:rPr>
        <w:t xml:space="preserve"> </w:t>
      </w:r>
      <w:r>
        <w:t>most</w:t>
      </w:r>
      <w:r>
        <w:rPr>
          <w:spacing w:val="-2"/>
        </w:rPr>
        <w:t xml:space="preserve"> </w:t>
      </w:r>
      <w:r>
        <w:t>signal</w:t>
      </w:r>
      <w:r>
        <w:rPr>
          <w:spacing w:val="-2"/>
        </w:rPr>
        <w:t xml:space="preserve"> </w:t>
      </w:r>
      <w:r>
        <w:t>proofs</w:t>
      </w:r>
      <w:r>
        <w:rPr>
          <w:spacing w:val="-2"/>
        </w:rPr>
        <w:t xml:space="preserve"> </w:t>
      </w:r>
      <w:r>
        <w:t>of</w:t>
      </w:r>
      <w:r>
        <w:rPr>
          <w:spacing w:val="-2"/>
        </w:rPr>
        <w:t xml:space="preserve"> </w:t>
      </w:r>
      <w:r>
        <w:t>God's</w:t>
      </w:r>
      <w:r>
        <w:rPr>
          <w:spacing w:val="-2"/>
        </w:rPr>
        <w:t xml:space="preserve"> </w:t>
      </w:r>
      <w:r>
        <w:t>love</w:t>
      </w:r>
      <w:r>
        <w:rPr>
          <w:spacing w:val="-2"/>
        </w:rPr>
        <w:t xml:space="preserve"> </w:t>
      </w:r>
      <w:r>
        <w:t>which</w:t>
      </w:r>
      <w:r>
        <w:rPr>
          <w:spacing w:val="-2"/>
        </w:rPr>
        <w:t xml:space="preserve"> </w:t>
      </w:r>
      <w:r>
        <w:t>Margaret</w:t>
      </w:r>
      <w:r>
        <w:rPr>
          <w:spacing w:val="-2"/>
        </w:rPr>
        <w:t xml:space="preserve"> </w:t>
      </w:r>
      <w:r>
        <w:t>Mary</w:t>
      </w:r>
      <w:r>
        <w:rPr>
          <w:spacing w:val="-2"/>
        </w:rPr>
        <w:t xml:space="preserve"> </w:t>
      </w:r>
      <w:r>
        <w:t>received</w:t>
      </w:r>
      <w:r>
        <w:rPr>
          <w:spacing w:val="-2"/>
        </w:rPr>
        <w:t xml:space="preserve"> </w:t>
      </w:r>
      <w:r>
        <w:t>were her hallucinations of sight, touch, and hearing, and the most signal in turn of these were the revelations of Christ's sacred heart, "surrounded with rays more brilliant than the Sun, and transparent like a crystal. The wound which he received on the cross visibly appeared upon it. There was a crown of thorns round about this divine Heart, and a cross above it." At the same time Christ's voice told her that, unable longer to contain the flames of his love for mankind, he had chosen her by a miracle to spread the knowledge of them. He thereupon took out her mortal heart, placed it inside of his own and inflamed it, and then replaced it in her breast, adding: "Hitherto thou hast taken the name of my slave, hereafter thou shalt be called the well-beloved disciple of my Sacred Heart."</w:t>
      </w:r>
    </w:p>
    <w:p w14:paraId="326F3543" w14:textId="77777777" w:rsidR="00075191" w:rsidRDefault="00000000">
      <w:pPr>
        <w:pStyle w:val="BodyText"/>
        <w:spacing w:before="1"/>
      </w:pPr>
      <w:r>
        <w:t>In a later vision the Saviour revealed to her in detail the "great design" which he wished to establish through her instrumentality. "I ask of thee to bring</w:t>
      </w:r>
      <w:r>
        <w:rPr>
          <w:spacing w:val="-3"/>
        </w:rPr>
        <w:t xml:space="preserve"> </w:t>
      </w:r>
      <w:r>
        <w:t>it</w:t>
      </w:r>
      <w:r>
        <w:rPr>
          <w:spacing w:val="-2"/>
        </w:rPr>
        <w:t xml:space="preserve"> </w:t>
      </w:r>
      <w:r>
        <w:t>about</w:t>
      </w:r>
      <w:r>
        <w:rPr>
          <w:spacing w:val="-3"/>
        </w:rPr>
        <w:t xml:space="preserve"> </w:t>
      </w:r>
      <w:r>
        <w:t>that</w:t>
      </w:r>
      <w:r>
        <w:rPr>
          <w:spacing w:val="-2"/>
        </w:rPr>
        <w:t xml:space="preserve"> </w:t>
      </w:r>
      <w:r>
        <w:t>every</w:t>
      </w:r>
      <w:r>
        <w:rPr>
          <w:spacing w:val="-3"/>
        </w:rPr>
        <w:t xml:space="preserve"> </w:t>
      </w:r>
      <w:r>
        <w:t>first</w:t>
      </w:r>
      <w:r>
        <w:rPr>
          <w:spacing w:val="-2"/>
        </w:rPr>
        <w:t xml:space="preserve"> </w:t>
      </w:r>
      <w:r>
        <w:t>Friday</w:t>
      </w:r>
      <w:r>
        <w:rPr>
          <w:spacing w:val="-2"/>
        </w:rPr>
        <w:t xml:space="preserve"> </w:t>
      </w:r>
      <w:r>
        <w:t>after</w:t>
      </w:r>
      <w:r>
        <w:rPr>
          <w:spacing w:val="-3"/>
        </w:rPr>
        <w:t xml:space="preserve"> </w:t>
      </w:r>
      <w:r>
        <w:t>the</w:t>
      </w:r>
      <w:r>
        <w:rPr>
          <w:spacing w:val="-2"/>
        </w:rPr>
        <w:t xml:space="preserve"> </w:t>
      </w:r>
      <w:r>
        <w:t>week</w:t>
      </w:r>
      <w:r>
        <w:rPr>
          <w:spacing w:val="-3"/>
        </w:rPr>
        <w:t xml:space="preserve"> </w:t>
      </w:r>
      <w:r>
        <w:t>of</w:t>
      </w:r>
      <w:r>
        <w:rPr>
          <w:spacing w:val="-2"/>
        </w:rPr>
        <w:t xml:space="preserve"> </w:t>
      </w:r>
      <w:r>
        <w:t>holy</w:t>
      </w:r>
      <w:r>
        <w:rPr>
          <w:spacing w:val="-3"/>
        </w:rPr>
        <w:t xml:space="preserve"> </w:t>
      </w:r>
      <w:r>
        <w:t>Sacrament</w:t>
      </w:r>
      <w:r>
        <w:rPr>
          <w:spacing w:val="-2"/>
        </w:rPr>
        <w:t xml:space="preserve"> </w:t>
      </w:r>
      <w:r>
        <w:t>shall</w:t>
      </w:r>
      <w:r>
        <w:rPr>
          <w:spacing w:val="-2"/>
        </w:rPr>
        <w:t xml:space="preserve"> </w:t>
      </w:r>
      <w:r>
        <w:t>be made into a special holy day for honoring my Heart by a general communion and by services intended to make honorable amends for the indignities which it</w:t>
      </w:r>
      <w:r>
        <w:rPr>
          <w:spacing w:val="40"/>
        </w:rPr>
        <w:t xml:space="preserve"> </w:t>
      </w:r>
      <w:r>
        <w:t>has</w:t>
      </w:r>
      <w:r>
        <w:rPr>
          <w:spacing w:val="40"/>
        </w:rPr>
        <w:t xml:space="preserve"> </w:t>
      </w:r>
      <w:r>
        <w:t>received.</w:t>
      </w:r>
      <w:r>
        <w:rPr>
          <w:spacing w:val="40"/>
        </w:rPr>
        <w:t xml:space="preserve"> </w:t>
      </w:r>
      <w:r>
        <w:t>And</w:t>
      </w:r>
      <w:r>
        <w:rPr>
          <w:spacing w:val="40"/>
        </w:rPr>
        <w:t xml:space="preserve"> </w:t>
      </w:r>
      <w:r>
        <w:t>I</w:t>
      </w:r>
      <w:r>
        <w:rPr>
          <w:spacing w:val="40"/>
        </w:rPr>
        <w:t xml:space="preserve"> </w:t>
      </w:r>
      <w:r>
        <w:t>promise</w:t>
      </w:r>
      <w:r>
        <w:rPr>
          <w:spacing w:val="40"/>
        </w:rPr>
        <w:t xml:space="preserve"> </w:t>
      </w:r>
      <w:r>
        <w:t>thee</w:t>
      </w:r>
      <w:r>
        <w:rPr>
          <w:spacing w:val="40"/>
        </w:rPr>
        <w:t xml:space="preserve"> </w:t>
      </w:r>
      <w:r>
        <w:t>that</w:t>
      </w:r>
      <w:r>
        <w:rPr>
          <w:spacing w:val="40"/>
        </w:rPr>
        <w:t xml:space="preserve"> </w:t>
      </w:r>
      <w:r>
        <w:t>my</w:t>
      </w:r>
      <w:r>
        <w:rPr>
          <w:spacing w:val="40"/>
        </w:rPr>
        <w:t xml:space="preserve"> </w:t>
      </w:r>
      <w:r>
        <w:t>Heart</w:t>
      </w:r>
      <w:r>
        <w:rPr>
          <w:spacing w:val="40"/>
        </w:rPr>
        <w:t xml:space="preserve"> </w:t>
      </w:r>
      <w:r>
        <w:t>will</w:t>
      </w:r>
      <w:r>
        <w:rPr>
          <w:spacing w:val="40"/>
        </w:rPr>
        <w:t xml:space="preserve"> </w:t>
      </w:r>
      <w:r>
        <w:t>dilate</w:t>
      </w:r>
      <w:r>
        <w:rPr>
          <w:spacing w:val="40"/>
        </w:rPr>
        <w:t xml:space="preserve"> </w:t>
      </w:r>
      <w:r>
        <w:t>to</w:t>
      </w:r>
      <w:r>
        <w:rPr>
          <w:spacing w:val="40"/>
        </w:rPr>
        <w:t xml:space="preserve"> </w:t>
      </w:r>
      <w:r>
        <w:t>shed</w:t>
      </w:r>
      <w:r>
        <w:rPr>
          <w:spacing w:val="40"/>
        </w:rPr>
        <w:t xml:space="preserve"> </w:t>
      </w:r>
      <w:r>
        <w:t>with</w:t>
      </w:r>
    </w:p>
    <w:p w14:paraId="326F3544" w14:textId="77777777" w:rsidR="00075191" w:rsidRDefault="00075191">
      <w:pPr>
        <w:pStyle w:val="BodyText"/>
        <w:sectPr w:rsidR="00075191">
          <w:pgSz w:w="12240" w:h="15840"/>
          <w:pgMar w:top="1360" w:right="1080" w:bottom="280" w:left="1080" w:header="720" w:footer="720" w:gutter="0"/>
          <w:cols w:space="720"/>
        </w:sectPr>
      </w:pPr>
    </w:p>
    <w:p w14:paraId="326F3545" w14:textId="77777777" w:rsidR="00075191" w:rsidRDefault="00000000">
      <w:pPr>
        <w:pStyle w:val="BodyText"/>
        <w:spacing w:before="70"/>
        <w:ind w:right="369" w:firstLine="0"/>
      </w:pPr>
      <w:r>
        <w:t>abundance the influences of its love upon all those who pay to it these</w:t>
      </w:r>
      <w:r>
        <w:rPr>
          <w:spacing w:val="40"/>
        </w:rPr>
        <w:t xml:space="preserve"> </w:t>
      </w:r>
      <w:r>
        <w:t>honors, or who bring it about that others do the same."</w:t>
      </w:r>
    </w:p>
    <w:p w14:paraId="326F3546" w14:textId="77777777" w:rsidR="00075191" w:rsidRDefault="00000000">
      <w:pPr>
        <w:pStyle w:val="BodyText"/>
        <w:ind w:right="357"/>
      </w:pPr>
      <w:r>
        <w:t>"This revelation," says Mgr. Bougaud, "is unquestionably the most important of all the revelations which have illumined the Church since that of the Incarnation and of the Lord's Supper…. After the Eucharist, the supreme effort of the Sacred Heart."[203] Well, what were its good fruits for Margaret Mary's life? Apparently little else but sufferings and prayers and absences of mind and swoons and ecstasies. She became increasingly useless about the convent, her absorption in Christ's love—</w:t>
      </w:r>
    </w:p>
    <w:p w14:paraId="326F3547" w14:textId="77777777" w:rsidR="00075191" w:rsidRDefault="00000000">
      <w:pPr>
        <w:pStyle w:val="BodyText"/>
      </w:pPr>
      <w:r>
        <w:t>"which grew upon her daily, rendering her more and more incapable of attending</w:t>
      </w:r>
      <w:r>
        <w:rPr>
          <w:spacing w:val="-1"/>
        </w:rPr>
        <w:t xml:space="preserve"> </w:t>
      </w:r>
      <w:r>
        <w:t>to</w:t>
      </w:r>
      <w:r>
        <w:rPr>
          <w:spacing w:val="-1"/>
        </w:rPr>
        <w:t xml:space="preserve"> </w:t>
      </w:r>
      <w:r>
        <w:t>external</w:t>
      </w:r>
      <w:r>
        <w:rPr>
          <w:spacing w:val="-1"/>
        </w:rPr>
        <w:t xml:space="preserve"> </w:t>
      </w:r>
      <w:r>
        <w:t>duties.</w:t>
      </w:r>
      <w:r>
        <w:rPr>
          <w:spacing w:val="-1"/>
        </w:rPr>
        <w:t xml:space="preserve"> </w:t>
      </w:r>
      <w:r>
        <w:t>They</w:t>
      </w:r>
      <w:r>
        <w:rPr>
          <w:spacing w:val="-1"/>
        </w:rPr>
        <w:t xml:space="preserve"> </w:t>
      </w:r>
      <w:r>
        <w:t>tried</w:t>
      </w:r>
      <w:r>
        <w:rPr>
          <w:spacing w:val="-1"/>
        </w:rPr>
        <w:t xml:space="preserve"> </w:t>
      </w:r>
      <w:r>
        <w:t>her</w:t>
      </w:r>
      <w:r>
        <w:rPr>
          <w:spacing w:val="-1"/>
        </w:rPr>
        <w:t xml:space="preserve"> </w:t>
      </w:r>
      <w:r>
        <w:t>in</w:t>
      </w:r>
      <w:r>
        <w:rPr>
          <w:spacing w:val="-1"/>
        </w:rPr>
        <w:t xml:space="preserve"> </w:t>
      </w:r>
      <w:r>
        <w:t>the</w:t>
      </w:r>
      <w:r>
        <w:rPr>
          <w:spacing w:val="-1"/>
        </w:rPr>
        <w:t xml:space="preserve"> </w:t>
      </w:r>
      <w:r>
        <w:t>infirmary,</w:t>
      </w:r>
      <w:r>
        <w:rPr>
          <w:spacing w:val="-1"/>
        </w:rPr>
        <w:t xml:space="preserve"> </w:t>
      </w:r>
      <w:r>
        <w:t>but</w:t>
      </w:r>
      <w:r>
        <w:rPr>
          <w:spacing w:val="-1"/>
        </w:rPr>
        <w:t xml:space="preserve"> </w:t>
      </w:r>
      <w:r>
        <w:t>without</w:t>
      </w:r>
      <w:r>
        <w:rPr>
          <w:spacing w:val="-1"/>
        </w:rPr>
        <w:t xml:space="preserve"> </w:t>
      </w:r>
      <w:r>
        <w:t>much success, although her kindness, zeal, and devotion were without bounds, and her charity rose to acts of such a heroism that our readers would not bear the recital of them. They tried her in the kitchen, but were forced to give it up as hopeless—everything dropped out of her hands. The admirable humility with which she made amends for her clumsiness could not prevent this from being prejudicial to the order and regularity which must always reign in a community. They put her in the school, where the little girls cherished her, and cut pieces out of her clothes [for relics] as if she were already a saint, but where she was too absorbed inwardly to pay the necessary attention. Poor dear sister, even less after her visions than before them was she a denizen of earth, and they had to leave her in her heaven."[204]</w:t>
      </w:r>
    </w:p>
    <w:p w14:paraId="326F3548" w14:textId="77777777" w:rsidR="00075191" w:rsidRDefault="00000000">
      <w:pPr>
        <w:pStyle w:val="ListParagraph"/>
        <w:numPr>
          <w:ilvl w:val="2"/>
          <w:numId w:val="41"/>
        </w:numPr>
        <w:tabs>
          <w:tab w:val="left" w:pos="1564"/>
        </w:tabs>
        <w:ind w:left="1564" w:hanging="754"/>
        <w:jc w:val="both"/>
        <w:rPr>
          <w:sz w:val="30"/>
        </w:rPr>
      </w:pPr>
      <w:r>
        <w:rPr>
          <w:sz w:val="30"/>
        </w:rPr>
        <w:t>Bougaud:</w:t>
      </w:r>
      <w:r>
        <w:rPr>
          <w:spacing w:val="27"/>
          <w:sz w:val="30"/>
        </w:rPr>
        <w:t xml:space="preserve"> </w:t>
      </w:r>
      <w:r>
        <w:rPr>
          <w:sz w:val="30"/>
        </w:rPr>
        <w:t>Hist.</w:t>
      </w:r>
      <w:r>
        <w:rPr>
          <w:spacing w:val="27"/>
          <w:sz w:val="30"/>
        </w:rPr>
        <w:t xml:space="preserve"> </w:t>
      </w:r>
      <w:r>
        <w:rPr>
          <w:sz w:val="30"/>
        </w:rPr>
        <w:t>de</w:t>
      </w:r>
      <w:r>
        <w:rPr>
          <w:spacing w:val="27"/>
          <w:sz w:val="30"/>
        </w:rPr>
        <w:t xml:space="preserve"> </w:t>
      </w:r>
      <w:r>
        <w:rPr>
          <w:sz w:val="30"/>
        </w:rPr>
        <w:t>la</w:t>
      </w:r>
      <w:r>
        <w:rPr>
          <w:spacing w:val="28"/>
          <w:sz w:val="30"/>
        </w:rPr>
        <w:t xml:space="preserve"> </w:t>
      </w:r>
      <w:r>
        <w:rPr>
          <w:sz w:val="30"/>
        </w:rPr>
        <w:t>bienheureuse</w:t>
      </w:r>
      <w:r>
        <w:rPr>
          <w:spacing w:val="27"/>
          <w:sz w:val="30"/>
        </w:rPr>
        <w:t xml:space="preserve"> </w:t>
      </w:r>
      <w:r>
        <w:rPr>
          <w:sz w:val="30"/>
        </w:rPr>
        <w:t>Marguerite</w:t>
      </w:r>
      <w:r>
        <w:rPr>
          <w:spacing w:val="27"/>
          <w:sz w:val="30"/>
        </w:rPr>
        <w:t xml:space="preserve"> </w:t>
      </w:r>
      <w:r>
        <w:rPr>
          <w:sz w:val="30"/>
        </w:rPr>
        <w:t>Marie,</w:t>
      </w:r>
      <w:r>
        <w:rPr>
          <w:spacing w:val="27"/>
          <w:sz w:val="30"/>
        </w:rPr>
        <w:t xml:space="preserve"> </w:t>
      </w:r>
      <w:r>
        <w:rPr>
          <w:sz w:val="30"/>
        </w:rPr>
        <w:t>Paris,</w:t>
      </w:r>
      <w:r>
        <w:rPr>
          <w:spacing w:val="28"/>
          <w:sz w:val="30"/>
        </w:rPr>
        <w:t xml:space="preserve"> </w:t>
      </w:r>
      <w:r>
        <w:rPr>
          <w:spacing w:val="-2"/>
          <w:sz w:val="30"/>
        </w:rPr>
        <w:t>1894,</w:t>
      </w:r>
    </w:p>
    <w:p w14:paraId="326F3549" w14:textId="77777777" w:rsidR="00075191" w:rsidRDefault="00000000">
      <w:pPr>
        <w:pStyle w:val="BodyText"/>
        <w:ind w:right="0" w:firstLine="0"/>
      </w:pPr>
      <w:r>
        <w:t xml:space="preserve">pp. 365, </w:t>
      </w:r>
      <w:r>
        <w:rPr>
          <w:spacing w:val="-4"/>
        </w:rPr>
        <w:t>241.</w:t>
      </w:r>
    </w:p>
    <w:p w14:paraId="326F354A" w14:textId="77777777" w:rsidR="00075191" w:rsidRDefault="00000000">
      <w:pPr>
        <w:pStyle w:val="ListParagraph"/>
        <w:numPr>
          <w:ilvl w:val="2"/>
          <w:numId w:val="41"/>
        </w:numPr>
        <w:tabs>
          <w:tab w:val="left" w:pos="1532"/>
        </w:tabs>
        <w:ind w:left="1532" w:hanging="722"/>
        <w:jc w:val="both"/>
        <w:rPr>
          <w:sz w:val="30"/>
        </w:rPr>
      </w:pPr>
      <w:r>
        <w:rPr>
          <w:sz w:val="30"/>
        </w:rPr>
        <w:t>Bougaud:</w:t>
      </w:r>
      <w:r>
        <w:rPr>
          <w:spacing w:val="-3"/>
          <w:sz w:val="30"/>
        </w:rPr>
        <w:t xml:space="preserve"> </w:t>
      </w:r>
      <w:r>
        <w:rPr>
          <w:sz w:val="30"/>
        </w:rPr>
        <w:t>Op.</w:t>
      </w:r>
      <w:r>
        <w:rPr>
          <w:spacing w:val="-1"/>
          <w:sz w:val="30"/>
        </w:rPr>
        <w:t xml:space="preserve"> </w:t>
      </w:r>
      <w:r>
        <w:rPr>
          <w:sz w:val="30"/>
        </w:rPr>
        <w:t>cit.,</w:t>
      </w:r>
      <w:r>
        <w:rPr>
          <w:spacing w:val="-2"/>
          <w:sz w:val="30"/>
        </w:rPr>
        <w:t xml:space="preserve"> </w:t>
      </w:r>
      <w:r>
        <w:rPr>
          <w:sz w:val="30"/>
        </w:rPr>
        <w:t>p.</w:t>
      </w:r>
      <w:r>
        <w:rPr>
          <w:spacing w:val="-1"/>
          <w:sz w:val="30"/>
        </w:rPr>
        <w:t xml:space="preserve"> </w:t>
      </w:r>
      <w:r>
        <w:rPr>
          <w:spacing w:val="-4"/>
          <w:sz w:val="30"/>
        </w:rPr>
        <w:t>267.</w:t>
      </w:r>
    </w:p>
    <w:p w14:paraId="326F354B" w14:textId="77777777" w:rsidR="00075191" w:rsidRDefault="00000000">
      <w:pPr>
        <w:pStyle w:val="BodyText"/>
      </w:pPr>
      <w:r>
        <w:t>Poor dear sister, indeed! Amiable and good, but so feeble of intellectual outlook that it would be too much to ask of us, with our Protestant and modern</w:t>
      </w:r>
      <w:r>
        <w:rPr>
          <w:spacing w:val="-2"/>
        </w:rPr>
        <w:t xml:space="preserve"> </w:t>
      </w:r>
      <w:r>
        <w:t>education,</w:t>
      </w:r>
      <w:r>
        <w:rPr>
          <w:spacing w:val="-2"/>
        </w:rPr>
        <w:t xml:space="preserve"> </w:t>
      </w:r>
      <w:r>
        <w:t>to</w:t>
      </w:r>
      <w:r>
        <w:rPr>
          <w:spacing w:val="-2"/>
        </w:rPr>
        <w:t xml:space="preserve"> </w:t>
      </w:r>
      <w:r>
        <w:t>feel</w:t>
      </w:r>
      <w:r>
        <w:rPr>
          <w:spacing w:val="-2"/>
        </w:rPr>
        <w:t xml:space="preserve"> </w:t>
      </w:r>
      <w:r>
        <w:t>anything</w:t>
      </w:r>
      <w:r>
        <w:rPr>
          <w:spacing w:val="-2"/>
        </w:rPr>
        <w:t xml:space="preserve"> </w:t>
      </w:r>
      <w:r>
        <w:t>but</w:t>
      </w:r>
      <w:r>
        <w:rPr>
          <w:spacing w:val="-2"/>
        </w:rPr>
        <w:t xml:space="preserve"> </w:t>
      </w:r>
      <w:r>
        <w:t>indulgent</w:t>
      </w:r>
      <w:r>
        <w:rPr>
          <w:spacing w:val="-2"/>
        </w:rPr>
        <w:t xml:space="preserve"> </w:t>
      </w:r>
      <w:r>
        <w:t>pity</w:t>
      </w:r>
      <w:r>
        <w:rPr>
          <w:spacing w:val="-2"/>
        </w:rPr>
        <w:t xml:space="preserve"> </w:t>
      </w:r>
      <w:r>
        <w:t>for</w:t>
      </w:r>
      <w:r>
        <w:rPr>
          <w:spacing w:val="-2"/>
        </w:rPr>
        <w:t xml:space="preserve"> </w:t>
      </w:r>
      <w:r>
        <w:t>the</w:t>
      </w:r>
      <w:r>
        <w:rPr>
          <w:spacing w:val="-2"/>
        </w:rPr>
        <w:t xml:space="preserve"> </w:t>
      </w:r>
      <w:r>
        <w:t>kind</w:t>
      </w:r>
      <w:r>
        <w:rPr>
          <w:spacing w:val="-2"/>
        </w:rPr>
        <w:t xml:space="preserve"> </w:t>
      </w:r>
      <w:r>
        <w:t>of</w:t>
      </w:r>
      <w:r>
        <w:rPr>
          <w:spacing w:val="-2"/>
        </w:rPr>
        <w:t xml:space="preserve"> </w:t>
      </w:r>
      <w:r>
        <w:t>saintship which she embodies. A lower example still of theopathic saintliness is that of Saint Gertrude, a Benedictine nun of the thirteenth century, whose "Revelations," a well-known mystical authority, consist mainly of proofs of Christ's partiality for her undeserving person. Assurances of his love, intimacies and caresses and compliments of the most absurd and puerile sort, addressed by Christ to Gertrude as an individual, form the tissue of this paltry-minded recital.[205] In reading such a narrative, we realize the gap between the thirteenth and the twentieth century, and we feel that saintliness of</w:t>
      </w:r>
      <w:r>
        <w:rPr>
          <w:spacing w:val="31"/>
        </w:rPr>
        <w:t xml:space="preserve"> </w:t>
      </w:r>
      <w:r>
        <w:t>character</w:t>
      </w:r>
      <w:r>
        <w:rPr>
          <w:spacing w:val="31"/>
        </w:rPr>
        <w:t xml:space="preserve"> </w:t>
      </w:r>
      <w:r>
        <w:t>may</w:t>
      </w:r>
      <w:r>
        <w:rPr>
          <w:spacing w:val="31"/>
        </w:rPr>
        <w:t xml:space="preserve"> </w:t>
      </w:r>
      <w:r>
        <w:t>yield</w:t>
      </w:r>
      <w:r>
        <w:rPr>
          <w:spacing w:val="31"/>
        </w:rPr>
        <w:t xml:space="preserve"> </w:t>
      </w:r>
      <w:r>
        <w:t>almost</w:t>
      </w:r>
      <w:r>
        <w:rPr>
          <w:spacing w:val="31"/>
        </w:rPr>
        <w:t xml:space="preserve"> </w:t>
      </w:r>
      <w:r>
        <w:t>absolutely</w:t>
      </w:r>
      <w:r>
        <w:rPr>
          <w:spacing w:val="31"/>
        </w:rPr>
        <w:t xml:space="preserve"> </w:t>
      </w:r>
      <w:r>
        <w:t>worthless</w:t>
      </w:r>
      <w:r>
        <w:rPr>
          <w:spacing w:val="31"/>
        </w:rPr>
        <w:t xml:space="preserve"> </w:t>
      </w:r>
      <w:r>
        <w:t>fruits</w:t>
      </w:r>
      <w:r>
        <w:rPr>
          <w:spacing w:val="31"/>
        </w:rPr>
        <w:t xml:space="preserve"> </w:t>
      </w:r>
      <w:r>
        <w:t>if</w:t>
      </w:r>
      <w:r>
        <w:rPr>
          <w:spacing w:val="31"/>
        </w:rPr>
        <w:t xml:space="preserve"> </w:t>
      </w:r>
      <w:r>
        <w:t>it</w:t>
      </w:r>
      <w:r>
        <w:rPr>
          <w:spacing w:val="31"/>
        </w:rPr>
        <w:t xml:space="preserve"> </w:t>
      </w:r>
      <w:r>
        <w:t>be</w:t>
      </w:r>
      <w:r>
        <w:rPr>
          <w:spacing w:val="31"/>
        </w:rPr>
        <w:t xml:space="preserve"> </w:t>
      </w:r>
      <w:r>
        <w:t>associated</w:t>
      </w:r>
    </w:p>
    <w:p w14:paraId="326F354C" w14:textId="77777777" w:rsidR="00075191" w:rsidRDefault="00075191">
      <w:pPr>
        <w:pStyle w:val="BodyText"/>
        <w:sectPr w:rsidR="00075191">
          <w:pgSz w:w="12240" w:h="15840"/>
          <w:pgMar w:top="1360" w:right="1080" w:bottom="280" w:left="1080" w:header="720" w:footer="720" w:gutter="0"/>
          <w:cols w:space="720"/>
        </w:sectPr>
      </w:pPr>
    </w:p>
    <w:p w14:paraId="326F354D" w14:textId="77777777" w:rsidR="00075191" w:rsidRDefault="00000000">
      <w:pPr>
        <w:pStyle w:val="BodyText"/>
        <w:spacing w:before="70"/>
        <w:ind w:firstLine="0"/>
      </w:pPr>
      <w:r>
        <w:t>with such inferior intellectual sympathies. What with science, idealism, and democracy, our own imagination has grown to need a God of an entirely different temperament from that Being interested exclusively in dealing out personal favors, with whom our ancestors were so contented. Smitten as we are with the vision of social righteousness, a God indifferent to everything</w:t>
      </w:r>
      <w:r>
        <w:rPr>
          <w:spacing w:val="40"/>
        </w:rPr>
        <w:t xml:space="preserve"> </w:t>
      </w:r>
      <w:r>
        <w:t>but adulation, and full of partiality for his individual favorites, lacks an essential element of largeness; and even the best professional sainthood of former centuries, pent in as it is to such a conception, seems to us curiously shallow and unedifying.</w:t>
      </w:r>
    </w:p>
    <w:p w14:paraId="326F354E" w14:textId="77777777" w:rsidR="00075191" w:rsidRDefault="00000000">
      <w:pPr>
        <w:pStyle w:val="ListParagraph"/>
        <w:numPr>
          <w:ilvl w:val="2"/>
          <w:numId w:val="41"/>
        </w:numPr>
        <w:tabs>
          <w:tab w:val="left" w:pos="1543"/>
        </w:tabs>
        <w:ind w:right="358" w:firstLine="450"/>
        <w:jc w:val="both"/>
        <w:rPr>
          <w:sz w:val="30"/>
        </w:rPr>
      </w:pPr>
      <w:r>
        <w:rPr>
          <w:sz w:val="30"/>
        </w:rPr>
        <w:t>Examples: "Suffering from a headache, she sought, for the glory of God, to relieve herself by holding certain odoriferous substances in her mouth, when the Lord appeared to her to lean over towards her lovingly, and to find comfort Himself in these odors. After having gently breathed them in, He arose, and said with a gratified air to the Saints, as if contented with what He had done: 'see the new present which my betrothed has given Me!'</w:t>
      </w:r>
    </w:p>
    <w:p w14:paraId="326F354F" w14:textId="77777777" w:rsidR="00075191" w:rsidRDefault="00000000">
      <w:pPr>
        <w:pStyle w:val="BodyText"/>
        <w:ind w:right="359"/>
      </w:pPr>
      <w:r>
        <w:t>"One day, at chapel, she heard supernaturally sung the words 'Sanctus, Sanctus, Sanctus.' The son of God leaning towards her like a sweet lover, and giving to her soul the softest kiss, said to her at the second Sanctus: 'In this Sanctus addressed to my person, receive with this kiss all the sanctity of my divinity and of my humanity, and let it be to thee a sufficient preparation for approaching</w:t>
      </w:r>
      <w:r>
        <w:rPr>
          <w:spacing w:val="-3"/>
        </w:rPr>
        <w:t xml:space="preserve"> </w:t>
      </w:r>
      <w:r>
        <w:t>the</w:t>
      </w:r>
      <w:r>
        <w:rPr>
          <w:spacing w:val="-4"/>
        </w:rPr>
        <w:t xml:space="preserve"> </w:t>
      </w:r>
      <w:r>
        <w:t>communion</w:t>
      </w:r>
      <w:r>
        <w:rPr>
          <w:spacing w:val="-3"/>
        </w:rPr>
        <w:t xml:space="preserve"> </w:t>
      </w:r>
      <w:r>
        <w:t>table.'</w:t>
      </w:r>
      <w:r>
        <w:rPr>
          <w:spacing w:val="-4"/>
        </w:rPr>
        <w:t xml:space="preserve"> </w:t>
      </w:r>
      <w:r>
        <w:t>And</w:t>
      </w:r>
      <w:r>
        <w:rPr>
          <w:spacing w:val="-3"/>
        </w:rPr>
        <w:t xml:space="preserve"> </w:t>
      </w:r>
      <w:r>
        <w:t>the</w:t>
      </w:r>
      <w:r>
        <w:rPr>
          <w:spacing w:val="-4"/>
        </w:rPr>
        <w:t xml:space="preserve"> </w:t>
      </w:r>
      <w:r>
        <w:t>next</w:t>
      </w:r>
      <w:r>
        <w:rPr>
          <w:spacing w:val="-4"/>
        </w:rPr>
        <w:t xml:space="preserve"> </w:t>
      </w:r>
      <w:r>
        <w:t>following</w:t>
      </w:r>
      <w:r>
        <w:rPr>
          <w:spacing w:val="-3"/>
        </w:rPr>
        <w:t xml:space="preserve"> </w:t>
      </w:r>
      <w:r>
        <w:t>Sunday,</w:t>
      </w:r>
      <w:r>
        <w:rPr>
          <w:spacing w:val="-3"/>
        </w:rPr>
        <w:t xml:space="preserve"> </w:t>
      </w:r>
      <w:r>
        <w:t>while</w:t>
      </w:r>
      <w:r>
        <w:rPr>
          <w:spacing w:val="-4"/>
        </w:rPr>
        <w:t xml:space="preserve"> </w:t>
      </w:r>
      <w:r>
        <w:t>she was</w:t>
      </w:r>
      <w:r>
        <w:rPr>
          <w:spacing w:val="-1"/>
        </w:rPr>
        <w:t xml:space="preserve"> </w:t>
      </w:r>
      <w:r>
        <w:t>thanking</w:t>
      </w:r>
      <w:r>
        <w:rPr>
          <w:spacing w:val="-1"/>
        </w:rPr>
        <w:t xml:space="preserve"> </w:t>
      </w:r>
      <w:r>
        <w:t>God</w:t>
      </w:r>
      <w:r>
        <w:rPr>
          <w:spacing w:val="-1"/>
        </w:rPr>
        <w:t xml:space="preserve"> </w:t>
      </w:r>
      <w:r>
        <w:t>for</w:t>
      </w:r>
      <w:r>
        <w:rPr>
          <w:spacing w:val="-1"/>
        </w:rPr>
        <w:t xml:space="preserve"> </w:t>
      </w:r>
      <w:r>
        <w:t>this</w:t>
      </w:r>
      <w:r>
        <w:rPr>
          <w:spacing w:val="-1"/>
        </w:rPr>
        <w:t xml:space="preserve"> </w:t>
      </w:r>
      <w:r>
        <w:t>favor,</w:t>
      </w:r>
      <w:r>
        <w:rPr>
          <w:spacing w:val="-1"/>
        </w:rPr>
        <w:t xml:space="preserve"> </w:t>
      </w:r>
      <w:r>
        <w:t>behold</w:t>
      </w:r>
      <w:r>
        <w:rPr>
          <w:spacing w:val="-1"/>
        </w:rPr>
        <w:t xml:space="preserve"> </w:t>
      </w:r>
      <w:r>
        <w:t>the</w:t>
      </w:r>
      <w:r>
        <w:rPr>
          <w:spacing w:val="-1"/>
        </w:rPr>
        <w:t xml:space="preserve"> </w:t>
      </w:r>
      <w:r>
        <w:t>Son</w:t>
      </w:r>
      <w:r>
        <w:rPr>
          <w:spacing w:val="-1"/>
        </w:rPr>
        <w:t xml:space="preserve"> </w:t>
      </w:r>
      <w:r>
        <w:t>of</w:t>
      </w:r>
      <w:r>
        <w:rPr>
          <w:spacing w:val="-1"/>
        </w:rPr>
        <w:t xml:space="preserve"> </w:t>
      </w:r>
      <w:r>
        <w:t>God,</w:t>
      </w:r>
      <w:r>
        <w:rPr>
          <w:spacing w:val="-1"/>
        </w:rPr>
        <w:t xml:space="preserve"> </w:t>
      </w:r>
      <w:r>
        <w:t>more</w:t>
      </w:r>
      <w:r>
        <w:rPr>
          <w:spacing w:val="-1"/>
        </w:rPr>
        <w:t xml:space="preserve"> </w:t>
      </w:r>
      <w:r>
        <w:t>beauteous</w:t>
      </w:r>
      <w:r>
        <w:rPr>
          <w:spacing w:val="-1"/>
        </w:rPr>
        <w:t xml:space="preserve"> </w:t>
      </w:r>
      <w:r>
        <w:t>than thousands of angels, takes her in His arms as if He were proud of her and presents her to God the Father, in that perfection of sanctity with which He had dowered her. And the Father took such delight in this soul thus presented by His only son, that, as if unable longer to restrain Himself, He gave her,</w:t>
      </w:r>
      <w:r>
        <w:rPr>
          <w:spacing w:val="40"/>
        </w:rPr>
        <w:t xml:space="preserve"> </w:t>
      </w:r>
      <w:r>
        <w:t>and the Holy Ghost gave her also, the sanctity attributed to each by His own Sanctus—and thus she remained endowed with the plenary fullness of the blessing of Sanctity, bestowed on her by Omnipotence, by Wisdom, and by Love." Revelations de Sainte Gertrude, Paris, 1898, i. 44, 186.</w:t>
      </w:r>
    </w:p>
    <w:p w14:paraId="326F3550" w14:textId="77777777" w:rsidR="00075191" w:rsidRDefault="00000000">
      <w:pPr>
        <w:pStyle w:val="BodyText"/>
        <w:spacing w:before="1"/>
        <w:ind w:right="359"/>
      </w:pPr>
      <w:r>
        <w:t>Take Saint Teresa, for example, one of the ablest women, in many respects, of whose life we have the record. She had a powerful intellect of the practical order. She wrote admirable descriptive psychology, possessed a will equal to any emergency, great talent for politics and business, a buoyant disposition, and a first-rate literary style. She was tenaciously aspiring, and put her whole life at the service of her religious ideals. Yet so paltry were these,</w:t>
      </w:r>
      <w:r>
        <w:rPr>
          <w:spacing w:val="33"/>
        </w:rPr>
        <w:t xml:space="preserve"> </w:t>
      </w:r>
      <w:r>
        <w:t>according</w:t>
      </w:r>
      <w:r>
        <w:rPr>
          <w:spacing w:val="33"/>
        </w:rPr>
        <w:t xml:space="preserve"> </w:t>
      </w:r>
      <w:r>
        <w:t>to</w:t>
      </w:r>
      <w:r>
        <w:rPr>
          <w:spacing w:val="33"/>
        </w:rPr>
        <w:t xml:space="preserve"> </w:t>
      </w:r>
      <w:r>
        <w:t>our</w:t>
      </w:r>
      <w:r>
        <w:rPr>
          <w:spacing w:val="33"/>
        </w:rPr>
        <w:t xml:space="preserve"> </w:t>
      </w:r>
      <w:r>
        <w:t>present</w:t>
      </w:r>
      <w:r>
        <w:rPr>
          <w:spacing w:val="33"/>
        </w:rPr>
        <w:t xml:space="preserve"> </w:t>
      </w:r>
      <w:r>
        <w:t>way</w:t>
      </w:r>
      <w:r>
        <w:rPr>
          <w:spacing w:val="33"/>
        </w:rPr>
        <w:t xml:space="preserve"> </w:t>
      </w:r>
      <w:r>
        <w:t>of</w:t>
      </w:r>
      <w:r>
        <w:rPr>
          <w:spacing w:val="33"/>
        </w:rPr>
        <w:t xml:space="preserve"> </w:t>
      </w:r>
      <w:r>
        <w:t>thinking,</w:t>
      </w:r>
      <w:r>
        <w:rPr>
          <w:spacing w:val="33"/>
        </w:rPr>
        <w:t xml:space="preserve"> </w:t>
      </w:r>
      <w:r>
        <w:t>that</w:t>
      </w:r>
      <w:r>
        <w:rPr>
          <w:spacing w:val="32"/>
        </w:rPr>
        <w:t xml:space="preserve"> </w:t>
      </w:r>
      <w:r>
        <w:t>(although</w:t>
      </w:r>
      <w:r>
        <w:rPr>
          <w:spacing w:val="33"/>
        </w:rPr>
        <w:t xml:space="preserve"> </w:t>
      </w:r>
      <w:r>
        <w:t>I</w:t>
      </w:r>
      <w:r>
        <w:rPr>
          <w:spacing w:val="33"/>
        </w:rPr>
        <w:t xml:space="preserve"> </w:t>
      </w:r>
      <w:r>
        <w:t>know</w:t>
      </w:r>
      <w:r>
        <w:rPr>
          <w:spacing w:val="33"/>
        </w:rPr>
        <w:t xml:space="preserve"> </w:t>
      </w:r>
      <w:r>
        <w:t>that</w:t>
      </w:r>
    </w:p>
    <w:p w14:paraId="326F3551" w14:textId="77777777" w:rsidR="00075191" w:rsidRDefault="00075191">
      <w:pPr>
        <w:pStyle w:val="BodyText"/>
        <w:sectPr w:rsidR="00075191">
          <w:pgSz w:w="12240" w:h="15840"/>
          <w:pgMar w:top="1360" w:right="1080" w:bottom="280" w:left="1080" w:header="720" w:footer="720" w:gutter="0"/>
          <w:cols w:space="720"/>
        </w:sectPr>
      </w:pPr>
    </w:p>
    <w:p w14:paraId="326F3552" w14:textId="77777777" w:rsidR="00075191" w:rsidRDefault="00000000">
      <w:pPr>
        <w:pStyle w:val="BodyText"/>
        <w:spacing w:before="70"/>
        <w:ind w:right="360" w:firstLine="0"/>
      </w:pPr>
      <w:r>
        <w:t xml:space="preserve">others have been moved differently) I confess that my only feeling in reading her has been pity that so much vitality of soul should have found such poor </w:t>
      </w:r>
      <w:r>
        <w:rPr>
          <w:spacing w:val="-2"/>
        </w:rPr>
        <w:t>employment.</w:t>
      </w:r>
    </w:p>
    <w:p w14:paraId="326F3553" w14:textId="77777777" w:rsidR="00075191" w:rsidRDefault="00000000">
      <w:pPr>
        <w:pStyle w:val="BodyText"/>
        <w:ind w:right="357"/>
      </w:pPr>
      <w:r>
        <w:t>In spite of the sufferings which she endured, there is a curious flavor of superficiality about her genius. A Birmingham anthropologist, Dr. Jordan,</w:t>
      </w:r>
      <w:r>
        <w:rPr>
          <w:spacing w:val="40"/>
        </w:rPr>
        <w:t xml:space="preserve"> </w:t>
      </w:r>
      <w:r>
        <w:t>has divided the human race into two types, whom he calls "shrews" and "nonshrews" respectively.[206] The shrew-type is defined as possessing an "active unimpassioned temperament." In other words, shrews are the "motors," rather than the "sensories,"[207] and their expressions are as a rule more energetic than the feelings which appear to prompt them. Saint Teresa, paradoxical as such a judgment may sound, was a typical shrew, in this sense of the term. The bustle of her style, as well as of her life, proves it. Not only must she receive unheard-of personal favors and spiritual graces from her Saviour, but she must immediately write about them and exploiter them professionally, and use her expertness to give instruction to those less privileged. Her voluble egotism; her sense, not of radical bad being, as the really contrite have it, but of her "faults" and "imperfections" in the plural; her</w:t>
      </w:r>
      <w:r>
        <w:rPr>
          <w:spacing w:val="-2"/>
        </w:rPr>
        <w:t xml:space="preserve"> </w:t>
      </w:r>
      <w:r>
        <w:t>stereotyped</w:t>
      </w:r>
      <w:r>
        <w:rPr>
          <w:spacing w:val="-2"/>
        </w:rPr>
        <w:t xml:space="preserve"> </w:t>
      </w:r>
      <w:r>
        <w:t>humility</w:t>
      </w:r>
      <w:r>
        <w:rPr>
          <w:spacing w:val="-2"/>
        </w:rPr>
        <w:t xml:space="preserve"> </w:t>
      </w:r>
      <w:r>
        <w:t>and</w:t>
      </w:r>
      <w:r>
        <w:rPr>
          <w:spacing w:val="-2"/>
        </w:rPr>
        <w:t xml:space="preserve"> </w:t>
      </w:r>
      <w:r>
        <w:t>return</w:t>
      </w:r>
      <w:r>
        <w:rPr>
          <w:spacing w:val="-2"/>
        </w:rPr>
        <w:t xml:space="preserve"> </w:t>
      </w:r>
      <w:r>
        <w:t>upon</w:t>
      </w:r>
      <w:r>
        <w:rPr>
          <w:spacing w:val="-2"/>
        </w:rPr>
        <w:t xml:space="preserve"> </w:t>
      </w:r>
      <w:r>
        <w:t>herself,</w:t>
      </w:r>
      <w:r>
        <w:rPr>
          <w:spacing w:val="-2"/>
        </w:rPr>
        <w:t xml:space="preserve"> </w:t>
      </w:r>
      <w:r>
        <w:t>as</w:t>
      </w:r>
      <w:r>
        <w:rPr>
          <w:spacing w:val="-2"/>
        </w:rPr>
        <w:t xml:space="preserve"> </w:t>
      </w:r>
      <w:r>
        <w:t>covered</w:t>
      </w:r>
      <w:r>
        <w:rPr>
          <w:spacing w:val="-2"/>
        </w:rPr>
        <w:t xml:space="preserve"> </w:t>
      </w:r>
      <w:r>
        <w:t>with</w:t>
      </w:r>
      <w:r>
        <w:rPr>
          <w:spacing w:val="-2"/>
        </w:rPr>
        <w:t xml:space="preserve"> </w:t>
      </w:r>
      <w:r>
        <w:t>"confusion" at each new manifestation of God's singular partiality for a person so unworthy, are typical of shrewdom: a paramountly feeling nature would be objectively lost in gratitude, and silent. She had some public instincts, it is true; she hated the Lutherans, and longed for the church's triumph over them; but in the main her idea of religion seems to have been that of an endless amatory flirtation—if one may say so without irreverence— between the devotee and the deity; and apart from helping younger nuns to go in this direction by the inspiration of her example and instruction, there is absolutely no human use in her, or sign of any general human interest. Yet the spirit of her age, far from rebuking her, exalted her as superhuman.</w:t>
      </w:r>
    </w:p>
    <w:p w14:paraId="326F3554" w14:textId="77777777" w:rsidR="00075191" w:rsidRDefault="00000000">
      <w:pPr>
        <w:pStyle w:val="ListParagraph"/>
        <w:numPr>
          <w:ilvl w:val="2"/>
          <w:numId w:val="41"/>
        </w:numPr>
        <w:tabs>
          <w:tab w:val="left" w:pos="1584"/>
        </w:tabs>
        <w:ind w:right="367" w:firstLine="450"/>
        <w:jc w:val="both"/>
        <w:rPr>
          <w:sz w:val="30"/>
        </w:rPr>
      </w:pPr>
      <w:r>
        <w:rPr>
          <w:sz w:val="30"/>
        </w:rPr>
        <w:t>Furneaux Jordan: Character in Birth and Parentage, first edition. Later editions change the nomenclature.</w:t>
      </w:r>
    </w:p>
    <w:p w14:paraId="326F3555" w14:textId="77777777" w:rsidR="00075191" w:rsidRDefault="00000000">
      <w:pPr>
        <w:pStyle w:val="ListParagraph"/>
        <w:numPr>
          <w:ilvl w:val="2"/>
          <w:numId w:val="41"/>
        </w:numPr>
        <w:tabs>
          <w:tab w:val="left" w:pos="1559"/>
        </w:tabs>
        <w:spacing w:before="1"/>
        <w:ind w:right="366" w:firstLine="450"/>
        <w:jc w:val="both"/>
        <w:rPr>
          <w:sz w:val="30"/>
        </w:rPr>
      </w:pPr>
      <w:r>
        <w:rPr>
          <w:sz w:val="30"/>
        </w:rPr>
        <w:t>As to this distinction, see the admirably practical account in J. M. Baldwin's little book, The Story of the Mind, 1898.</w:t>
      </w:r>
    </w:p>
    <w:p w14:paraId="326F3556" w14:textId="77777777" w:rsidR="00075191" w:rsidRDefault="00000000">
      <w:pPr>
        <w:pStyle w:val="BodyText"/>
      </w:pPr>
      <w:r>
        <w:t>We have to pass a similar judgment on the whole notion of saintship based on merits. Any God who, on the one hand, can care to keep a pedantically minute account of individual shortcomings, and on the other can feel such partialities, and load particular creatures with such insipid marks of favor,</w:t>
      </w:r>
      <w:r>
        <w:rPr>
          <w:spacing w:val="63"/>
        </w:rPr>
        <w:t xml:space="preserve"> </w:t>
      </w:r>
      <w:r>
        <w:t>is</w:t>
      </w:r>
      <w:r>
        <w:rPr>
          <w:spacing w:val="63"/>
        </w:rPr>
        <w:t xml:space="preserve"> </w:t>
      </w:r>
      <w:r>
        <w:t>too</w:t>
      </w:r>
      <w:r>
        <w:rPr>
          <w:spacing w:val="63"/>
        </w:rPr>
        <w:t xml:space="preserve"> </w:t>
      </w:r>
      <w:r>
        <w:t>small-minded</w:t>
      </w:r>
      <w:r>
        <w:rPr>
          <w:spacing w:val="63"/>
        </w:rPr>
        <w:t xml:space="preserve"> </w:t>
      </w:r>
      <w:r>
        <w:t>a</w:t>
      </w:r>
      <w:r>
        <w:rPr>
          <w:spacing w:val="63"/>
        </w:rPr>
        <w:t xml:space="preserve"> </w:t>
      </w:r>
      <w:r>
        <w:t>God</w:t>
      </w:r>
      <w:r>
        <w:rPr>
          <w:spacing w:val="63"/>
        </w:rPr>
        <w:t xml:space="preserve"> </w:t>
      </w:r>
      <w:r>
        <w:t>for</w:t>
      </w:r>
      <w:r>
        <w:rPr>
          <w:spacing w:val="63"/>
        </w:rPr>
        <w:t xml:space="preserve"> </w:t>
      </w:r>
      <w:r>
        <w:t>our</w:t>
      </w:r>
      <w:r>
        <w:rPr>
          <w:spacing w:val="63"/>
        </w:rPr>
        <w:t xml:space="preserve"> </w:t>
      </w:r>
      <w:r>
        <w:t>credence.</w:t>
      </w:r>
      <w:r>
        <w:rPr>
          <w:spacing w:val="63"/>
        </w:rPr>
        <w:t xml:space="preserve"> </w:t>
      </w:r>
      <w:r>
        <w:t>When</w:t>
      </w:r>
      <w:r>
        <w:rPr>
          <w:spacing w:val="63"/>
        </w:rPr>
        <w:t xml:space="preserve"> </w:t>
      </w:r>
      <w:r>
        <w:t>Luther,</w:t>
      </w:r>
      <w:r>
        <w:rPr>
          <w:spacing w:val="63"/>
        </w:rPr>
        <w:t xml:space="preserve"> </w:t>
      </w:r>
      <w:r>
        <w:t>in</w:t>
      </w:r>
      <w:r>
        <w:rPr>
          <w:spacing w:val="63"/>
        </w:rPr>
        <w:t xml:space="preserve"> </w:t>
      </w:r>
      <w:r>
        <w:t>his</w:t>
      </w:r>
    </w:p>
    <w:p w14:paraId="326F3557" w14:textId="77777777" w:rsidR="00075191" w:rsidRDefault="00075191">
      <w:pPr>
        <w:pStyle w:val="BodyText"/>
        <w:sectPr w:rsidR="00075191">
          <w:pgSz w:w="12240" w:h="15840"/>
          <w:pgMar w:top="1360" w:right="1080" w:bottom="280" w:left="1080" w:header="720" w:footer="720" w:gutter="0"/>
          <w:cols w:space="720"/>
        </w:sectPr>
      </w:pPr>
    </w:p>
    <w:p w14:paraId="326F3558" w14:textId="77777777" w:rsidR="00075191" w:rsidRDefault="00000000">
      <w:pPr>
        <w:pStyle w:val="BodyText"/>
        <w:spacing w:before="70"/>
        <w:ind w:right="364" w:firstLine="0"/>
      </w:pPr>
      <w:r>
        <w:t>immense manly way, swept off by a stroke of his hand the very notion of a debit and credit account kept with individuals by the Almighty, he stretched the soul's imagination and saved theology from puerility.</w:t>
      </w:r>
    </w:p>
    <w:p w14:paraId="326F3559" w14:textId="77777777" w:rsidR="00075191" w:rsidRDefault="00000000">
      <w:pPr>
        <w:pStyle w:val="BodyText"/>
        <w:ind w:right="368"/>
      </w:pPr>
      <w:r>
        <w:t>So much for mere devotion, divorced from the intellectual conceptions which might guide it towards bearing useful human fruit.</w:t>
      </w:r>
    </w:p>
    <w:p w14:paraId="326F355A" w14:textId="77777777" w:rsidR="00075191" w:rsidRDefault="00000000">
      <w:pPr>
        <w:pStyle w:val="BodyText"/>
        <w:ind w:right="357"/>
      </w:pPr>
      <w:r>
        <w:t>The next saintly virtue in which we find excess is Purity. In theopathic characters, like those whom we have just considered, the love of God must not be mixed with any other love. Father and mother, sisters, brothers, and friends are felt as interfering distractions; for sensitiveness and narrowness, when they occur together, as they often do, require above all things a simplified world to dwell in. Variety and confusion are too much for their powers of comfortable adaptation. But whereas your aggressive pietist reaches his unity objectively, by forcibly stamping disorder and divergence out, your retiring pietist reaches his subjectively, leaving disorder in the</w:t>
      </w:r>
      <w:r>
        <w:rPr>
          <w:spacing w:val="40"/>
        </w:rPr>
        <w:t xml:space="preserve"> </w:t>
      </w:r>
      <w:r>
        <w:t>world at large, but making a smaller world in which he dwells himself and from which he eliminates it altogether. Thus, alongside of the church militant with its prisons, dragonnades, and inquisition methods, we have the church fugient, as one might call it, with its hermitages, monasteries, and sectarian organizations,</w:t>
      </w:r>
      <w:r>
        <w:rPr>
          <w:spacing w:val="64"/>
        </w:rPr>
        <w:t xml:space="preserve"> </w:t>
      </w:r>
      <w:r>
        <w:t>both</w:t>
      </w:r>
      <w:r>
        <w:rPr>
          <w:spacing w:val="64"/>
        </w:rPr>
        <w:t xml:space="preserve"> </w:t>
      </w:r>
      <w:r>
        <w:t>churches</w:t>
      </w:r>
      <w:r>
        <w:rPr>
          <w:spacing w:val="64"/>
        </w:rPr>
        <w:t xml:space="preserve"> </w:t>
      </w:r>
      <w:r>
        <w:t>pursuing</w:t>
      </w:r>
      <w:r>
        <w:rPr>
          <w:spacing w:val="64"/>
        </w:rPr>
        <w:t xml:space="preserve"> </w:t>
      </w:r>
      <w:r>
        <w:t>the</w:t>
      </w:r>
      <w:r>
        <w:rPr>
          <w:spacing w:val="64"/>
        </w:rPr>
        <w:t xml:space="preserve"> </w:t>
      </w:r>
      <w:r>
        <w:t>same</w:t>
      </w:r>
      <w:r>
        <w:rPr>
          <w:spacing w:val="64"/>
        </w:rPr>
        <w:t xml:space="preserve"> </w:t>
      </w:r>
      <w:r>
        <w:t>object—to</w:t>
      </w:r>
      <w:r>
        <w:rPr>
          <w:spacing w:val="64"/>
        </w:rPr>
        <w:t xml:space="preserve"> </w:t>
      </w:r>
      <w:r>
        <w:t>unify</w:t>
      </w:r>
      <w:r>
        <w:rPr>
          <w:spacing w:val="64"/>
        </w:rPr>
        <w:t xml:space="preserve"> </w:t>
      </w:r>
      <w:r>
        <w:t>the</w:t>
      </w:r>
      <w:r>
        <w:rPr>
          <w:spacing w:val="64"/>
        </w:rPr>
        <w:t xml:space="preserve"> </w:t>
      </w:r>
      <w:r>
        <w:t>life,</w:t>
      </w:r>
    </w:p>
    <w:p w14:paraId="326F355B" w14:textId="77777777" w:rsidR="00075191" w:rsidRDefault="00000000">
      <w:pPr>
        <w:pStyle w:val="ListParagraph"/>
        <w:numPr>
          <w:ilvl w:val="2"/>
          <w:numId w:val="41"/>
        </w:numPr>
        <w:tabs>
          <w:tab w:val="left" w:pos="1140"/>
        </w:tabs>
        <w:ind w:right="359" w:firstLine="0"/>
        <w:jc w:val="both"/>
        <w:rPr>
          <w:sz w:val="30"/>
        </w:rPr>
      </w:pPr>
      <w:r>
        <w:rPr>
          <w:sz w:val="30"/>
        </w:rPr>
        <w:t>and simplify the spectacle presented to the soul. A mind extremely sensitive to inner discords will drop one external relation after another, as interfering with the absorption of consciousness in spiritual things. Amusements must go first, then conventional "society," then business, then family duties, until at last seclusion, with a subdivision of the day into hours for</w:t>
      </w:r>
      <w:r>
        <w:rPr>
          <w:spacing w:val="-3"/>
          <w:sz w:val="30"/>
        </w:rPr>
        <w:t xml:space="preserve"> </w:t>
      </w:r>
      <w:r>
        <w:rPr>
          <w:sz w:val="30"/>
        </w:rPr>
        <w:t>stated</w:t>
      </w:r>
      <w:r>
        <w:rPr>
          <w:spacing w:val="-2"/>
          <w:sz w:val="30"/>
        </w:rPr>
        <w:t xml:space="preserve"> </w:t>
      </w:r>
      <w:r>
        <w:rPr>
          <w:sz w:val="30"/>
        </w:rPr>
        <w:t>religious</w:t>
      </w:r>
      <w:r>
        <w:rPr>
          <w:spacing w:val="-3"/>
          <w:sz w:val="30"/>
        </w:rPr>
        <w:t xml:space="preserve"> </w:t>
      </w:r>
      <w:r>
        <w:rPr>
          <w:sz w:val="30"/>
        </w:rPr>
        <w:t>acts,</w:t>
      </w:r>
      <w:r>
        <w:rPr>
          <w:spacing w:val="-2"/>
          <w:sz w:val="30"/>
        </w:rPr>
        <w:t xml:space="preserve"> </w:t>
      </w:r>
      <w:r>
        <w:rPr>
          <w:sz w:val="30"/>
        </w:rPr>
        <w:t>is</w:t>
      </w:r>
      <w:r>
        <w:rPr>
          <w:spacing w:val="-3"/>
          <w:sz w:val="30"/>
        </w:rPr>
        <w:t xml:space="preserve"> </w:t>
      </w:r>
      <w:r>
        <w:rPr>
          <w:sz w:val="30"/>
        </w:rPr>
        <w:t>the</w:t>
      </w:r>
      <w:r>
        <w:rPr>
          <w:spacing w:val="-3"/>
          <w:sz w:val="30"/>
        </w:rPr>
        <w:t xml:space="preserve"> </w:t>
      </w:r>
      <w:r>
        <w:rPr>
          <w:sz w:val="30"/>
        </w:rPr>
        <w:t>only</w:t>
      </w:r>
      <w:r>
        <w:rPr>
          <w:spacing w:val="-2"/>
          <w:sz w:val="30"/>
        </w:rPr>
        <w:t xml:space="preserve"> </w:t>
      </w:r>
      <w:r>
        <w:rPr>
          <w:sz w:val="30"/>
        </w:rPr>
        <w:t>thing</w:t>
      </w:r>
      <w:r>
        <w:rPr>
          <w:spacing w:val="-2"/>
          <w:sz w:val="30"/>
        </w:rPr>
        <w:t xml:space="preserve"> </w:t>
      </w:r>
      <w:r>
        <w:rPr>
          <w:sz w:val="30"/>
        </w:rPr>
        <w:t>that</w:t>
      </w:r>
      <w:r>
        <w:rPr>
          <w:spacing w:val="-3"/>
          <w:sz w:val="30"/>
        </w:rPr>
        <w:t xml:space="preserve"> </w:t>
      </w:r>
      <w:r>
        <w:rPr>
          <w:sz w:val="30"/>
        </w:rPr>
        <w:t>can</w:t>
      </w:r>
      <w:r>
        <w:rPr>
          <w:spacing w:val="-2"/>
          <w:sz w:val="30"/>
        </w:rPr>
        <w:t xml:space="preserve"> </w:t>
      </w:r>
      <w:r>
        <w:rPr>
          <w:sz w:val="30"/>
        </w:rPr>
        <w:t>be</w:t>
      </w:r>
      <w:r>
        <w:rPr>
          <w:spacing w:val="-3"/>
          <w:sz w:val="30"/>
        </w:rPr>
        <w:t xml:space="preserve"> </w:t>
      </w:r>
      <w:r>
        <w:rPr>
          <w:sz w:val="30"/>
        </w:rPr>
        <w:t>borne.</w:t>
      </w:r>
      <w:r>
        <w:rPr>
          <w:spacing w:val="-2"/>
          <w:sz w:val="30"/>
        </w:rPr>
        <w:t xml:space="preserve"> </w:t>
      </w:r>
      <w:r>
        <w:rPr>
          <w:sz w:val="30"/>
        </w:rPr>
        <w:t>The</w:t>
      </w:r>
      <w:r>
        <w:rPr>
          <w:spacing w:val="-3"/>
          <w:sz w:val="30"/>
        </w:rPr>
        <w:t xml:space="preserve"> </w:t>
      </w:r>
      <w:r>
        <w:rPr>
          <w:sz w:val="30"/>
        </w:rPr>
        <w:t>lives</w:t>
      </w:r>
      <w:r>
        <w:rPr>
          <w:spacing w:val="-3"/>
          <w:sz w:val="30"/>
        </w:rPr>
        <w:t xml:space="preserve"> </w:t>
      </w:r>
      <w:r>
        <w:rPr>
          <w:sz w:val="30"/>
        </w:rPr>
        <w:t>of</w:t>
      </w:r>
      <w:r>
        <w:rPr>
          <w:spacing w:val="-3"/>
          <w:sz w:val="30"/>
        </w:rPr>
        <w:t xml:space="preserve"> </w:t>
      </w:r>
      <w:r>
        <w:rPr>
          <w:sz w:val="30"/>
        </w:rPr>
        <w:t>saints are a history of successive renunciations of complication, one form of contact with the outer life being dropped after another, to save the purity of inner tone.[209] "Is it not better," a young sister asks her Superior, "that I should not speak at all during the hour of recreation, so as not to run the risk, by speaking,</w:t>
      </w:r>
      <w:r>
        <w:rPr>
          <w:spacing w:val="-3"/>
          <w:sz w:val="30"/>
        </w:rPr>
        <w:t xml:space="preserve"> </w:t>
      </w:r>
      <w:r>
        <w:rPr>
          <w:sz w:val="30"/>
        </w:rPr>
        <w:t>of</w:t>
      </w:r>
      <w:r>
        <w:rPr>
          <w:spacing w:val="-2"/>
          <w:sz w:val="30"/>
        </w:rPr>
        <w:t xml:space="preserve"> </w:t>
      </w:r>
      <w:r>
        <w:rPr>
          <w:sz w:val="30"/>
        </w:rPr>
        <w:t>falling</w:t>
      </w:r>
      <w:r>
        <w:rPr>
          <w:spacing w:val="-2"/>
          <w:sz w:val="30"/>
        </w:rPr>
        <w:t xml:space="preserve"> </w:t>
      </w:r>
      <w:r>
        <w:rPr>
          <w:sz w:val="30"/>
        </w:rPr>
        <w:t>into</w:t>
      </w:r>
      <w:r>
        <w:rPr>
          <w:spacing w:val="-2"/>
          <w:sz w:val="30"/>
        </w:rPr>
        <w:t xml:space="preserve"> </w:t>
      </w:r>
      <w:r>
        <w:rPr>
          <w:sz w:val="30"/>
        </w:rPr>
        <w:t>some</w:t>
      </w:r>
      <w:r>
        <w:rPr>
          <w:spacing w:val="-2"/>
          <w:sz w:val="30"/>
        </w:rPr>
        <w:t xml:space="preserve"> </w:t>
      </w:r>
      <w:r>
        <w:rPr>
          <w:sz w:val="30"/>
        </w:rPr>
        <w:t>sin</w:t>
      </w:r>
      <w:r>
        <w:rPr>
          <w:spacing w:val="-2"/>
          <w:sz w:val="30"/>
        </w:rPr>
        <w:t xml:space="preserve"> </w:t>
      </w:r>
      <w:r>
        <w:rPr>
          <w:sz w:val="30"/>
        </w:rPr>
        <w:t>of</w:t>
      </w:r>
      <w:r>
        <w:rPr>
          <w:spacing w:val="-2"/>
          <w:sz w:val="30"/>
        </w:rPr>
        <w:t xml:space="preserve"> </w:t>
      </w:r>
      <w:r>
        <w:rPr>
          <w:sz w:val="30"/>
        </w:rPr>
        <w:t>which</w:t>
      </w:r>
      <w:r>
        <w:rPr>
          <w:spacing w:val="-2"/>
          <w:sz w:val="30"/>
        </w:rPr>
        <w:t xml:space="preserve"> </w:t>
      </w:r>
      <w:r>
        <w:rPr>
          <w:sz w:val="30"/>
        </w:rPr>
        <w:t>I</w:t>
      </w:r>
      <w:r>
        <w:rPr>
          <w:spacing w:val="-2"/>
          <w:sz w:val="30"/>
        </w:rPr>
        <w:t xml:space="preserve"> </w:t>
      </w:r>
      <w:r>
        <w:rPr>
          <w:sz w:val="30"/>
        </w:rPr>
        <w:t>might</w:t>
      </w:r>
      <w:r>
        <w:rPr>
          <w:spacing w:val="-2"/>
          <w:sz w:val="30"/>
        </w:rPr>
        <w:t xml:space="preserve"> </w:t>
      </w:r>
      <w:r>
        <w:rPr>
          <w:sz w:val="30"/>
        </w:rPr>
        <w:t>not</w:t>
      </w:r>
      <w:r>
        <w:rPr>
          <w:spacing w:val="-2"/>
          <w:sz w:val="30"/>
        </w:rPr>
        <w:t xml:space="preserve"> </w:t>
      </w:r>
      <w:r>
        <w:rPr>
          <w:sz w:val="30"/>
        </w:rPr>
        <w:t>be</w:t>
      </w:r>
      <w:r>
        <w:rPr>
          <w:spacing w:val="-2"/>
          <w:sz w:val="30"/>
        </w:rPr>
        <w:t xml:space="preserve"> </w:t>
      </w:r>
      <w:r>
        <w:rPr>
          <w:sz w:val="30"/>
        </w:rPr>
        <w:t>conscious?"[210]</w:t>
      </w:r>
      <w:r>
        <w:rPr>
          <w:spacing w:val="-2"/>
          <w:sz w:val="30"/>
        </w:rPr>
        <w:t xml:space="preserve"> </w:t>
      </w:r>
      <w:r>
        <w:rPr>
          <w:sz w:val="30"/>
        </w:rPr>
        <w:t>If the life remains a social one at all, those who take part in it must follow one identical rule.</w:t>
      </w:r>
    </w:p>
    <w:p w14:paraId="326F355C" w14:textId="77777777" w:rsidR="00075191" w:rsidRDefault="00000000">
      <w:pPr>
        <w:pStyle w:val="BodyText"/>
        <w:spacing w:before="1"/>
        <w:ind w:right="361"/>
      </w:pPr>
      <w:r>
        <w:t>Embosomed in this monotony, the zealot for purity feels clean and free once more. The minuteness of uniformity maintained in certain sectarian communities, whether monastic or not, is something almost inconceivable to a man of the world. Costume, phraseology, hours, and habits are absolutely stereotyped, and there is no doubt that some persons are so made as to find in</w:t>
      </w:r>
    </w:p>
    <w:p w14:paraId="326F355D" w14:textId="77777777" w:rsidR="00075191" w:rsidRDefault="00075191">
      <w:pPr>
        <w:pStyle w:val="BodyText"/>
        <w:sectPr w:rsidR="00075191">
          <w:pgSz w:w="12240" w:h="15840"/>
          <w:pgMar w:top="1360" w:right="1080" w:bottom="280" w:left="1080" w:header="720" w:footer="720" w:gutter="0"/>
          <w:cols w:space="720"/>
        </w:sectPr>
      </w:pPr>
    </w:p>
    <w:p w14:paraId="326F355E" w14:textId="77777777" w:rsidR="00075191" w:rsidRDefault="00000000">
      <w:pPr>
        <w:pStyle w:val="BodyText"/>
        <w:spacing w:before="70"/>
        <w:ind w:right="0" w:firstLine="0"/>
      </w:pPr>
      <w:r>
        <w:t>this</w:t>
      </w:r>
      <w:r>
        <w:rPr>
          <w:spacing w:val="-7"/>
        </w:rPr>
        <w:t xml:space="preserve"> </w:t>
      </w:r>
      <w:r>
        <w:t>stability</w:t>
      </w:r>
      <w:r>
        <w:rPr>
          <w:spacing w:val="-3"/>
        </w:rPr>
        <w:t xml:space="preserve"> </w:t>
      </w:r>
      <w:r>
        <w:t>an</w:t>
      </w:r>
      <w:r>
        <w:rPr>
          <w:spacing w:val="-3"/>
        </w:rPr>
        <w:t xml:space="preserve"> </w:t>
      </w:r>
      <w:r>
        <w:t>incomparable</w:t>
      </w:r>
      <w:r>
        <w:rPr>
          <w:spacing w:val="-4"/>
        </w:rPr>
        <w:t xml:space="preserve"> </w:t>
      </w:r>
      <w:r>
        <w:t>kind</w:t>
      </w:r>
      <w:r>
        <w:rPr>
          <w:spacing w:val="-3"/>
        </w:rPr>
        <w:t xml:space="preserve"> </w:t>
      </w:r>
      <w:r>
        <w:t>of</w:t>
      </w:r>
      <w:r>
        <w:rPr>
          <w:spacing w:val="-4"/>
        </w:rPr>
        <w:t xml:space="preserve"> </w:t>
      </w:r>
      <w:r>
        <w:t>mental</w:t>
      </w:r>
      <w:r>
        <w:rPr>
          <w:spacing w:val="-4"/>
        </w:rPr>
        <w:t xml:space="preserve"> </w:t>
      </w:r>
      <w:r>
        <w:rPr>
          <w:spacing w:val="-2"/>
        </w:rPr>
        <w:t>rest.</w:t>
      </w:r>
    </w:p>
    <w:p w14:paraId="326F355F" w14:textId="77777777" w:rsidR="00075191" w:rsidRDefault="00000000">
      <w:pPr>
        <w:pStyle w:val="ListParagraph"/>
        <w:numPr>
          <w:ilvl w:val="3"/>
          <w:numId w:val="41"/>
        </w:numPr>
        <w:tabs>
          <w:tab w:val="left" w:pos="1541"/>
        </w:tabs>
        <w:ind w:right="359" w:firstLine="450"/>
        <w:jc w:val="both"/>
        <w:rPr>
          <w:sz w:val="30"/>
        </w:rPr>
      </w:pPr>
      <w:r>
        <w:rPr>
          <w:sz w:val="30"/>
        </w:rPr>
        <w:t>On this subject I refer to the work of M. Murisier (Les Maladies du sentiment Religieux, Paris, 1901), who makes inner unification the mainspring of the whole religious life. But ALL strongly ideal interests, religious or irreligious, unify the mind and tend to subordinate everything to themselves. One would infer from M. Murisier's pages that this formal condition was peculiarly characteristic of religion, and that one might in comparison almost neglect material content, in studying the latter. I trust that the present work will convince the reader that religion has plenty of material content which is characteristic and which is more important by far than any general psychological form. In spite of this criticism, I find M. Murisier's book highly instructive.</w:t>
      </w:r>
    </w:p>
    <w:p w14:paraId="326F3560" w14:textId="77777777" w:rsidR="00075191" w:rsidRDefault="00000000">
      <w:pPr>
        <w:pStyle w:val="ListParagraph"/>
        <w:numPr>
          <w:ilvl w:val="3"/>
          <w:numId w:val="41"/>
        </w:numPr>
        <w:tabs>
          <w:tab w:val="left" w:pos="1562"/>
        </w:tabs>
        <w:ind w:right="359" w:firstLine="450"/>
        <w:jc w:val="both"/>
        <w:rPr>
          <w:sz w:val="30"/>
        </w:rPr>
      </w:pPr>
      <w:r>
        <w:rPr>
          <w:sz w:val="30"/>
        </w:rPr>
        <w:t>Example: "At the first beginning of the Servitor's [Suso's] interior life, after he had purified his soul properly by confession, he marked out for himself, in thought, three circles, within which he shut himself up, as in a spiritual intrenchment. The first circle was his cell, his chapel, and the choir. When he was within this circle, he seemed to himself in complete security. The second circle was the whole monastery as far as the outer gate. The third and outermost circle was the gate itself, and here it was necessary for him to stand well upon his guard. When he went outside these circles, it seemed to him that he was in the plight of some wild animal which is outside its hole, and surrounded by the hunt, and therefore in need of all its cunning and watchfulness." The Life of the Blessed Henry Suso, by Himself, translated by Knox, London, 1865, p. 168.</w:t>
      </w:r>
    </w:p>
    <w:p w14:paraId="326F3561" w14:textId="77777777" w:rsidR="00075191" w:rsidRDefault="00000000">
      <w:pPr>
        <w:pStyle w:val="ListParagraph"/>
        <w:numPr>
          <w:ilvl w:val="3"/>
          <w:numId w:val="41"/>
        </w:numPr>
        <w:tabs>
          <w:tab w:val="left" w:pos="1544"/>
        </w:tabs>
        <w:ind w:right="360" w:firstLine="450"/>
        <w:jc w:val="both"/>
        <w:rPr>
          <w:sz w:val="30"/>
        </w:rPr>
      </w:pPr>
      <w:r>
        <w:rPr>
          <w:sz w:val="30"/>
        </w:rPr>
        <w:t>Vie des premieres Religieuses Dominicaines de la Congregation de St. Dominique, a Nancy; Nancy, 1896, p. 129.</w:t>
      </w:r>
    </w:p>
    <w:p w14:paraId="326F3562" w14:textId="77777777" w:rsidR="00075191" w:rsidRDefault="00000000">
      <w:pPr>
        <w:pStyle w:val="BodyText"/>
        <w:ind w:right="1065"/>
      </w:pPr>
      <w:r>
        <w:t>We</w:t>
      </w:r>
      <w:r>
        <w:rPr>
          <w:spacing w:val="-4"/>
        </w:rPr>
        <w:t xml:space="preserve"> </w:t>
      </w:r>
      <w:r>
        <w:t>have</w:t>
      </w:r>
      <w:r>
        <w:rPr>
          <w:spacing w:val="-4"/>
        </w:rPr>
        <w:t xml:space="preserve"> </w:t>
      </w:r>
      <w:r>
        <w:t>no</w:t>
      </w:r>
      <w:r>
        <w:rPr>
          <w:spacing w:val="-3"/>
        </w:rPr>
        <w:t xml:space="preserve"> </w:t>
      </w:r>
      <w:r>
        <w:t>time</w:t>
      </w:r>
      <w:r>
        <w:rPr>
          <w:spacing w:val="-4"/>
        </w:rPr>
        <w:t xml:space="preserve"> </w:t>
      </w:r>
      <w:r>
        <w:t>to</w:t>
      </w:r>
      <w:r>
        <w:rPr>
          <w:spacing w:val="-3"/>
        </w:rPr>
        <w:t xml:space="preserve"> </w:t>
      </w:r>
      <w:r>
        <w:t>multiply</w:t>
      </w:r>
      <w:r>
        <w:rPr>
          <w:spacing w:val="-3"/>
        </w:rPr>
        <w:t xml:space="preserve"> </w:t>
      </w:r>
      <w:r>
        <w:t>examples,</w:t>
      </w:r>
      <w:r>
        <w:rPr>
          <w:spacing w:val="-3"/>
        </w:rPr>
        <w:t xml:space="preserve"> </w:t>
      </w:r>
      <w:r>
        <w:t>so</w:t>
      </w:r>
      <w:r>
        <w:rPr>
          <w:spacing w:val="-3"/>
        </w:rPr>
        <w:t xml:space="preserve"> </w:t>
      </w:r>
      <w:r>
        <w:t>I</w:t>
      </w:r>
      <w:r>
        <w:rPr>
          <w:spacing w:val="-4"/>
        </w:rPr>
        <w:t xml:space="preserve"> </w:t>
      </w:r>
      <w:r>
        <w:t>will</w:t>
      </w:r>
      <w:r>
        <w:rPr>
          <w:spacing w:val="-4"/>
        </w:rPr>
        <w:t xml:space="preserve"> </w:t>
      </w:r>
      <w:r>
        <w:t>let</w:t>
      </w:r>
      <w:r>
        <w:rPr>
          <w:spacing w:val="-4"/>
        </w:rPr>
        <w:t xml:space="preserve"> </w:t>
      </w:r>
      <w:r>
        <w:t>the</w:t>
      </w:r>
      <w:r>
        <w:rPr>
          <w:spacing w:val="-4"/>
        </w:rPr>
        <w:t xml:space="preserve"> </w:t>
      </w:r>
      <w:r>
        <w:t>case</w:t>
      </w:r>
      <w:r>
        <w:rPr>
          <w:spacing w:val="-4"/>
        </w:rPr>
        <w:t xml:space="preserve"> </w:t>
      </w:r>
      <w:r>
        <w:t>of</w:t>
      </w:r>
      <w:r>
        <w:rPr>
          <w:spacing w:val="-4"/>
        </w:rPr>
        <w:t xml:space="preserve"> </w:t>
      </w:r>
      <w:r>
        <w:t>Saint Louis of Gonzaga serve as a type of excess in purification.</w:t>
      </w:r>
    </w:p>
    <w:p w14:paraId="326F3563" w14:textId="77777777" w:rsidR="00075191" w:rsidRDefault="00000000">
      <w:pPr>
        <w:pStyle w:val="BodyText"/>
        <w:ind w:right="365"/>
      </w:pPr>
      <w:r>
        <w:t>I think you will agree that this youth carried the elimination of the external and discordant to a point which we cannot unreservedly admire. At the age of ten, his biographer says:—</w:t>
      </w:r>
    </w:p>
    <w:p w14:paraId="326F3564" w14:textId="77777777" w:rsidR="00075191" w:rsidRDefault="00000000">
      <w:pPr>
        <w:pStyle w:val="BodyText"/>
        <w:spacing w:before="1"/>
      </w:pPr>
      <w:r>
        <w:t>"The inspiration came to him to consecrate to the Mother of God his own virginity—that being to her the most agreeable of possible presents. Without delay, then, and with all the fervor there was in him, joyous of heart, and burning with love, he made his vow of perpetual chastity. Mary accepted the offering of his innocent heart, and obtained for him from God, as a recompense, the extraordinary grace of never feeling during his entire life the</w:t>
      </w:r>
    </w:p>
    <w:p w14:paraId="326F3565" w14:textId="77777777" w:rsidR="00075191" w:rsidRDefault="00075191">
      <w:pPr>
        <w:pStyle w:val="BodyText"/>
        <w:sectPr w:rsidR="00075191">
          <w:pgSz w:w="12240" w:h="15840"/>
          <w:pgMar w:top="1360" w:right="1080" w:bottom="280" w:left="1080" w:header="720" w:footer="720" w:gutter="0"/>
          <w:cols w:space="720"/>
        </w:sectPr>
      </w:pPr>
    </w:p>
    <w:p w14:paraId="326F3566" w14:textId="77777777" w:rsidR="00075191" w:rsidRDefault="00000000">
      <w:pPr>
        <w:pStyle w:val="BodyText"/>
        <w:spacing w:before="70"/>
        <w:ind w:firstLine="0"/>
      </w:pPr>
      <w:r>
        <w:t>slightest touch of temptation against the virtue of purity. This was an altogether exceptional favor, rarely accorded even to Saints themselves, and all the more marvelous in that Louis dwelt always in courts and among great folks, where danger and opportunity are so unusually frequent. It is true that Louis from his earliest childhood had shown a natural repugnance for whatever might be impure or unvirginal, and even for relations of any sort whatever between persons of opposite sex. But this made it all the more surprising that he should, especially since this vow, feel it necessary to have recourse to such a number of expedients for protecting against even the shadow of danger the virginity which he had thus consecrated. One might suppose that if any one could have contented himself with the ordinary precautions, prescribed for all Christians, it would assuredly have been he. But no! In the use of preservatives and means of defense, in flight from the most insignificant occasions, from every possibility of peril, just as in the mortification of his flesh, he went farther than the majority of saints. He, who by an extraordinary protection of God's grace was never tempted, measured all his steps as if he were threatened on every side by particular dangers. Thenceforward</w:t>
      </w:r>
      <w:r>
        <w:rPr>
          <w:spacing w:val="-3"/>
        </w:rPr>
        <w:t xml:space="preserve"> </w:t>
      </w:r>
      <w:r>
        <w:t>he</w:t>
      </w:r>
      <w:r>
        <w:rPr>
          <w:spacing w:val="-3"/>
        </w:rPr>
        <w:t xml:space="preserve"> </w:t>
      </w:r>
      <w:r>
        <w:t>never</w:t>
      </w:r>
      <w:r>
        <w:rPr>
          <w:spacing w:val="-3"/>
        </w:rPr>
        <w:t xml:space="preserve"> </w:t>
      </w:r>
      <w:r>
        <w:t>raised</w:t>
      </w:r>
      <w:r>
        <w:rPr>
          <w:spacing w:val="-3"/>
        </w:rPr>
        <w:t xml:space="preserve"> </w:t>
      </w:r>
      <w:r>
        <w:t>his</w:t>
      </w:r>
      <w:r>
        <w:rPr>
          <w:spacing w:val="-3"/>
        </w:rPr>
        <w:t xml:space="preserve"> </w:t>
      </w:r>
      <w:r>
        <w:t>eyes,</w:t>
      </w:r>
      <w:r>
        <w:rPr>
          <w:spacing w:val="-3"/>
        </w:rPr>
        <w:t xml:space="preserve"> </w:t>
      </w:r>
      <w:r>
        <w:t>either</w:t>
      </w:r>
      <w:r>
        <w:rPr>
          <w:spacing w:val="-3"/>
        </w:rPr>
        <w:t xml:space="preserve"> </w:t>
      </w:r>
      <w:r>
        <w:t>when</w:t>
      </w:r>
      <w:r>
        <w:rPr>
          <w:spacing w:val="-3"/>
        </w:rPr>
        <w:t xml:space="preserve"> </w:t>
      </w:r>
      <w:r>
        <w:t>walking</w:t>
      </w:r>
      <w:r>
        <w:rPr>
          <w:spacing w:val="-3"/>
        </w:rPr>
        <w:t xml:space="preserve"> </w:t>
      </w:r>
      <w:r>
        <w:t>in</w:t>
      </w:r>
      <w:r>
        <w:rPr>
          <w:spacing w:val="-3"/>
        </w:rPr>
        <w:t xml:space="preserve"> </w:t>
      </w:r>
      <w:r>
        <w:t>the</w:t>
      </w:r>
      <w:r>
        <w:rPr>
          <w:spacing w:val="-3"/>
        </w:rPr>
        <w:t xml:space="preserve"> </w:t>
      </w:r>
      <w:r>
        <w:t>streets,</w:t>
      </w:r>
      <w:r>
        <w:rPr>
          <w:spacing w:val="-3"/>
        </w:rPr>
        <w:t xml:space="preserve"> </w:t>
      </w:r>
      <w:r>
        <w:t>or when in society. Not only did he avoid all business with females even more scrupulously</w:t>
      </w:r>
      <w:r>
        <w:rPr>
          <w:spacing w:val="-3"/>
        </w:rPr>
        <w:t xml:space="preserve"> </w:t>
      </w:r>
      <w:r>
        <w:t>than</w:t>
      </w:r>
      <w:r>
        <w:rPr>
          <w:spacing w:val="-3"/>
        </w:rPr>
        <w:t xml:space="preserve"> </w:t>
      </w:r>
      <w:r>
        <w:t>before,</w:t>
      </w:r>
      <w:r>
        <w:rPr>
          <w:spacing w:val="-3"/>
        </w:rPr>
        <w:t xml:space="preserve"> </w:t>
      </w:r>
      <w:r>
        <w:t>but</w:t>
      </w:r>
      <w:r>
        <w:rPr>
          <w:spacing w:val="-3"/>
        </w:rPr>
        <w:t xml:space="preserve"> </w:t>
      </w:r>
      <w:r>
        <w:t>he</w:t>
      </w:r>
      <w:r>
        <w:rPr>
          <w:spacing w:val="-3"/>
        </w:rPr>
        <w:t xml:space="preserve"> </w:t>
      </w:r>
      <w:r>
        <w:t>renounced</w:t>
      </w:r>
      <w:r>
        <w:rPr>
          <w:spacing w:val="-3"/>
        </w:rPr>
        <w:t xml:space="preserve"> </w:t>
      </w:r>
      <w:r>
        <w:t>all</w:t>
      </w:r>
      <w:r>
        <w:rPr>
          <w:spacing w:val="-3"/>
        </w:rPr>
        <w:t xml:space="preserve"> </w:t>
      </w:r>
      <w:r>
        <w:t>conversation</w:t>
      </w:r>
      <w:r>
        <w:rPr>
          <w:spacing w:val="-3"/>
        </w:rPr>
        <w:t xml:space="preserve"> </w:t>
      </w:r>
      <w:r>
        <w:t>and</w:t>
      </w:r>
      <w:r>
        <w:rPr>
          <w:spacing w:val="-3"/>
        </w:rPr>
        <w:t xml:space="preserve"> </w:t>
      </w:r>
      <w:r>
        <w:t>every</w:t>
      </w:r>
      <w:r>
        <w:rPr>
          <w:spacing w:val="-3"/>
        </w:rPr>
        <w:t xml:space="preserve"> </w:t>
      </w:r>
      <w:r>
        <w:t>kind</w:t>
      </w:r>
      <w:r>
        <w:rPr>
          <w:spacing w:val="-3"/>
        </w:rPr>
        <w:t xml:space="preserve"> </w:t>
      </w:r>
      <w:r>
        <w:t>of social recreation with them, although his father tried to make him take part; and he commenced only too early to deliver his innocent body to austerities of every kind."[211]</w:t>
      </w:r>
    </w:p>
    <w:p w14:paraId="326F3567" w14:textId="77777777" w:rsidR="00075191" w:rsidRDefault="00000000">
      <w:pPr>
        <w:pStyle w:val="ListParagraph"/>
        <w:numPr>
          <w:ilvl w:val="3"/>
          <w:numId w:val="41"/>
        </w:numPr>
        <w:tabs>
          <w:tab w:val="left" w:pos="1570"/>
        </w:tabs>
        <w:ind w:right="369" w:firstLine="450"/>
        <w:jc w:val="both"/>
        <w:rPr>
          <w:sz w:val="30"/>
        </w:rPr>
      </w:pPr>
      <w:r>
        <w:rPr>
          <w:sz w:val="30"/>
        </w:rPr>
        <w:t>Meschler's Life of Saint Louis of Gonzaga, French translation by Lebrequier, 1891, p. 40.</w:t>
      </w:r>
    </w:p>
    <w:p w14:paraId="326F3568" w14:textId="77777777" w:rsidR="00075191" w:rsidRDefault="00000000">
      <w:pPr>
        <w:pStyle w:val="BodyText"/>
      </w:pPr>
      <w:r>
        <w:t>At the age of twelve, we read of this young man that "if by chance his mother sent one of her maids of honor to him with a message, he never allowed her to come in, but listened to her through the barely opened door, and dismissed her immediately. He did not like to be alone with his own mother, whether at table or in conversation; and when the rest of the</w:t>
      </w:r>
      <w:r>
        <w:rPr>
          <w:spacing w:val="40"/>
        </w:rPr>
        <w:t xml:space="preserve"> </w:t>
      </w:r>
      <w:r>
        <w:t>company withdrew, he sought also a pretext for retiring…. Several great ladies, relatives of his, he avoided learning to know even by sight; and he made a sort of treaty with his father, engaging promptly and readily to accede to all his wishes, if he might only be excused from all visits to ladies." [212]</w:t>
      </w:r>
    </w:p>
    <w:p w14:paraId="326F3569" w14:textId="77777777" w:rsidR="00075191" w:rsidRDefault="00000000">
      <w:pPr>
        <w:pStyle w:val="ListParagraph"/>
        <w:numPr>
          <w:ilvl w:val="3"/>
          <w:numId w:val="41"/>
        </w:numPr>
        <w:tabs>
          <w:tab w:val="left" w:pos="1532"/>
        </w:tabs>
        <w:spacing w:before="1"/>
        <w:ind w:left="1532" w:hanging="722"/>
        <w:jc w:val="both"/>
        <w:rPr>
          <w:sz w:val="30"/>
        </w:rPr>
      </w:pPr>
      <w:r>
        <w:rPr>
          <w:sz w:val="30"/>
        </w:rPr>
        <w:t>Ibid.,</w:t>
      </w:r>
      <w:r>
        <w:rPr>
          <w:spacing w:val="-1"/>
          <w:sz w:val="30"/>
        </w:rPr>
        <w:t xml:space="preserve"> </w:t>
      </w:r>
      <w:r>
        <w:rPr>
          <w:sz w:val="30"/>
        </w:rPr>
        <w:t>p.</w:t>
      </w:r>
      <w:r>
        <w:rPr>
          <w:spacing w:val="-1"/>
          <w:sz w:val="30"/>
        </w:rPr>
        <w:t xml:space="preserve"> </w:t>
      </w:r>
      <w:r>
        <w:rPr>
          <w:spacing w:val="-5"/>
          <w:sz w:val="30"/>
        </w:rPr>
        <w:t>71.</w:t>
      </w:r>
    </w:p>
    <w:p w14:paraId="326F356A" w14:textId="77777777" w:rsidR="00075191" w:rsidRDefault="00000000">
      <w:pPr>
        <w:pStyle w:val="BodyText"/>
        <w:ind w:right="368"/>
      </w:pPr>
      <w:r>
        <w:t>When he was seventeen years old Louis joined the Jesuit order,[213] against</w:t>
      </w:r>
      <w:r>
        <w:rPr>
          <w:spacing w:val="13"/>
        </w:rPr>
        <w:t xml:space="preserve"> </w:t>
      </w:r>
      <w:r>
        <w:t>his</w:t>
      </w:r>
      <w:r>
        <w:rPr>
          <w:spacing w:val="13"/>
        </w:rPr>
        <w:t xml:space="preserve"> </w:t>
      </w:r>
      <w:r>
        <w:t>father's</w:t>
      </w:r>
      <w:r>
        <w:rPr>
          <w:spacing w:val="13"/>
        </w:rPr>
        <w:t xml:space="preserve"> </w:t>
      </w:r>
      <w:r>
        <w:t>passionate</w:t>
      </w:r>
      <w:r>
        <w:rPr>
          <w:spacing w:val="13"/>
        </w:rPr>
        <w:t xml:space="preserve"> </w:t>
      </w:r>
      <w:r>
        <w:t>entreaties,</w:t>
      </w:r>
      <w:r>
        <w:rPr>
          <w:spacing w:val="13"/>
        </w:rPr>
        <w:t xml:space="preserve"> </w:t>
      </w:r>
      <w:r>
        <w:t>for</w:t>
      </w:r>
      <w:r>
        <w:rPr>
          <w:spacing w:val="13"/>
        </w:rPr>
        <w:t xml:space="preserve"> </w:t>
      </w:r>
      <w:r>
        <w:t>he</w:t>
      </w:r>
      <w:r>
        <w:rPr>
          <w:spacing w:val="13"/>
        </w:rPr>
        <w:t xml:space="preserve"> </w:t>
      </w:r>
      <w:r>
        <w:t>was</w:t>
      </w:r>
      <w:r>
        <w:rPr>
          <w:spacing w:val="13"/>
        </w:rPr>
        <w:t xml:space="preserve"> </w:t>
      </w:r>
      <w:r>
        <w:t>heir</w:t>
      </w:r>
      <w:r>
        <w:rPr>
          <w:spacing w:val="13"/>
        </w:rPr>
        <w:t xml:space="preserve"> </w:t>
      </w:r>
      <w:r>
        <w:t>of</w:t>
      </w:r>
      <w:r>
        <w:rPr>
          <w:spacing w:val="13"/>
        </w:rPr>
        <w:t xml:space="preserve"> </w:t>
      </w:r>
      <w:r>
        <w:t>a</w:t>
      </w:r>
      <w:r>
        <w:rPr>
          <w:spacing w:val="13"/>
        </w:rPr>
        <w:t xml:space="preserve"> </w:t>
      </w:r>
      <w:r>
        <w:t>princely</w:t>
      </w:r>
      <w:r>
        <w:rPr>
          <w:spacing w:val="13"/>
        </w:rPr>
        <w:t xml:space="preserve"> </w:t>
      </w:r>
      <w:r>
        <w:rPr>
          <w:spacing w:val="-2"/>
        </w:rPr>
        <w:t>house;</w:t>
      </w:r>
    </w:p>
    <w:p w14:paraId="326F356B" w14:textId="77777777" w:rsidR="00075191" w:rsidRDefault="00075191">
      <w:pPr>
        <w:pStyle w:val="BodyText"/>
        <w:sectPr w:rsidR="00075191">
          <w:pgSz w:w="12240" w:h="15840"/>
          <w:pgMar w:top="1360" w:right="1080" w:bottom="280" w:left="1080" w:header="720" w:footer="720" w:gutter="0"/>
          <w:cols w:space="720"/>
        </w:sectPr>
      </w:pPr>
    </w:p>
    <w:p w14:paraId="326F356C" w14:textId="77777777" w:rsidR="00075191" w:rsidRDefault="00000000">
      <w:pPr>
        <w:pStyle w:val="BodyText"/>
        <w:spacing w:before="70"/>
        <w:ind w:right="359" w:firstLine="0"/>
      </w:pPr>
      <w:r>
        <w:t>and when a year later the father died, he took the loss as a "particular attention"</w:t>
      </w:r>
      <w:r>
        <w:rPr>
          <w:spacing w:val="-3"/>
        </w:rPr>
        <w:t xml:space="preserve"> </w:t>
      </w:r>
      <w:r>
        <w:t>to</w:t>
      </w:r>
      <w:r>
        <w:rPr>
          <w:spacing w:val="-2"/>
        </w:rPr>
        <w:t xml:space="preserve"> </w:t>
      </w:r>
      <w:r>
        <w:t>himself</w:t>
      </w:r>
      <w:r>
        <w:rPr>
          <w:spacing w:val="-3"/>
        </w:rPr>
        <w:t xml:space="preserve"> </w:t>
      </w:r>
      <w:r>
        <w:t>on</w:t>
      </w:r>
      <w:r>
        <w:rPr>
          <w:spacing w:val="-2"/>
        </w:rPr>
        <w:t xml:space="preserve"> </w:t>
      </w:r>
      <w:r>
        <w:t>God's</w:t>
      </w:r>
      <w:r>
        <w:rPr>
          <w:spacing w:val="-3"/>
        </w:rPr>
        <w:t xml:space="preserve"> </w:t>
      </w:r>
      <w:r>
        <w:t>part,</w:t>
      </w:r>
      <w:r>
        <w:rPr>
          <w:spacing w:val="-2"/>
        </w:rPr>
        <w:t xml:space="preserve"> </w:t>
      </w:r>
      <w:r>
        <w:t>and</w:t>
      </w:r>
      <w:r>
        <w:rPr>
          <w:spacing w:val="-2"/>
        </w:rPr>
        <w:t xml:space="preserve"> </w:t>
      </w:r>
      <w:r>
        <w:t>wrote</w:t>
      </w:r>
      <w:r>
        <w:rPr>
          <w:spacing w:val="-3"/>
        </w:rPr>
        <w:t xml:space="preserve"> </w:t>
      </w:r>
      <w:r>
        <w:t>letters</w:t>
      </w:r>
      <w:r>
        <w:rPr>
          <w:spacing w:val="-3"/>
        </w:rPr>
        <w:t xml:space="preserve"> </w:t>
      </w:r>
      <w:r>
        <w:t>of</w:t>
      </w:r>
      <w:r>
        <w:rPr>
          <w:spacing w:val="-3"/>
        </w:rPr>
        <w:t xml:space="preserve"> </w:t>
      </w:r>
      <w:r>
        <w:t>stilted</w:t>
      </w:r>
      <w:r>
        <w:rPr>
          <w:spacing w:val="-2"/>
        </w:rPr>
        <w:t xml:space="preserve"> </w:t>
      </w:r>
      <w:r>
        <w:t>good</w:t>
      </w:r>
      <w:r>
        <w:rPr>
          <w:spacing w:val="-2"/>
        </w:rPr>
        <w:t xml:space="preserve"> </w:t>
      </w:r>
      <w:r>
        <w:t>advice,</w:t>
      </w:r>
      <w:r>
        <w:rPr>
          <w:spacing w:val="-2"/>
        </w:rPr>
        <w:t xml:space="preserve"> </w:t>
      </w:r>
      <w:r>
        <w:t>as from a spiritual superior, to his grieving mother. He soon became so good a monk that if any one asked him the number of his brothers and sisters, he had to reflect and count them over before replying. A Father asked him one day if he were never troubled by the thought of his family, to which, "I never think of them except when praying for them," was his only answer. Never was he seen to hold in his hand a flower or anything perfumed, that he might take pleasure in it. On the contrary, in the hospital, he used to seek for whatever was most disgusting, and eagerly snatch the bandages of ulcers, etc., from the hands of his companions. He avoided worldly talk, and immediately tried to turn every conversation on to pious subjects, or else he remained silent. He systematically refused to notice his surroundings. Being ordered one day to bring a book from the rector's seat in the refectory, he had to ask where the rector</w:t>
      </w:r>
      <w:r>
        <w:rPr>
          <w:spacing w:val="-3"/>
        </w:rPr>
        <w:t xml:space="preserve"> </w:t>
      </w:r>
      <w:r>
        <w:t>sat,</w:t>
      </w:r>
      <w:r>
        <w:rPr>
          <w:spacing w:val="-2"/>
        </w:rPr>
        <w:t xml:space="preserve"> </w:t>
      </w:r>
      <w:r>
        <w:t>for</w:t>
      </w:r>
      <w:r>
        <w:rPr>
          <w:spacing w:val="-3"/>
        </w:rPr>
        <w:t xml:space="preserve"> </w:t>
      </w:r>
      <w:r>
        <w:t>in</w:t>
      </w:r>
      <w:r>
        <w:rPr>
          <w:spacing w:val="-2"/>
        </w:rPr>
        <w:t xml:space="preserve"> </w:t>
      </w:r>
      <w:r>
        <w:t>the</w:t>
      </w:r>
      <w:r>
        <w:rPr>
          <w:spacing w:val="-3"/>
        </w:rPr>
        <w:t xml:space="preserve"> </w:t>
      </w:r>
      <w:r>
        <w:t>three</w:t>
      </w:r>
      <w:r>
        <w:rPr>
          <w:spacing w:val="-3"/>
        </w:rPr>
        <w:t xml:space="preserve"> </w:t>
      </w:r>
      <w:r>
        <w:t>months</w:t>
      </w:r>
      <w:r>
        <w:rPr>
          <w:spacing w:val="-3"/>
        </w:rPr>
        <w:t xml:space="preserve"> </w:t>
      </w:r>
      <w:r>
        <w:t>he</w:t>
      </w:r>
      <w:r>
        <w:rPr>
          <w:spacing w:val="-3"/>
        </w:rPr>
        <w:t xml:space="preserve"> </w:t>
      </w:r>
      <w:r>
        <w:t>had</w:t>
      </w:r>
      <w:r>
        <w:rPr>
          <w:spacing w:val="-2"/>
        </w:rPr>
        <w:t xml:space="preserve"> </w:t>
      </w:r>
      <w:r>
        <w:t>eaten</w:t>
      </w:r>
      <w:r>
        <w:rPr>
          <w:spacing w:val="-2"/>
        </w:rPr>
        <w:t xml:space="preserve"> </w:t>
      </w:r>
      <w:r>
        <w:t>bread</w:t>
      </w:r>
      <w:r>
        <w:rPr>
          <w:spacing w:val="-2"/>
        </w:rPr>
        <w:t xml:space="preserve"> </w:t>
      </w:r>
      <w:r>
        <w:t>there,</w:t>
      </w:r>
      <w:r>
        <w:rPr>
          <w:spacing w:val="-2"/>
        </w:rPr>
        <w:t xml:space="preserve"> </w:t>
      </w:r>
      <w:r>
        <w:t>so</w:t>
      </w:r>
      <w:r>
        <w:rPr>
          <w:spacing w:val="-2"/>
        </w:rPr>
        <w:t xml:space="preserve"> </w:t>
      </w:r>
      <w:r>
        <w:t>carefully</w:t>
      </w:r>
      <w:r>
        <w:rPr>
          <w:spacing w:val="-2"/>
        </w:rPr>
        <w:t xml:space="preserve"> </w:t>
      </w:r>
      <w:r>
        <w:t>did</w:t>
      </w:r>
      <w:r>
        <w:rPr>
          <w:spacing w:val="-2"/>
        </w:rPr>
        <w:t xml:space="preserve"> </w:t>
      </w:r>
      <w:r>
        <w:t>he guard his eyes that he had not noticed the place. One day, during recess, having looked by chance on one of his companions, he reproached himself as for</w:t>
      </w:r>
      <w:r>
        <w:rPr>
          <w:spacing w:val="-3"/>
        </w:rPr>
        <w:t xml:space="preserve"> </w:t>
      </w:r>
      <w:r>
        <w:t>a</w:t>
      </w:r>
      <w:r>
        <w:rPr>
          <w:spacing w:val="-3"/>
        </w:rPr>
        <w:t xml:space="preserve"> </w:t>
      </w:r>
      <w:r>
        <w:t>grave</w:t>
      </w:r>
      <w:r>
        <w:rPr>
          <w:spacing w:val="-3"/>
        </w:rPr>
        <w:t xml:space="preserve"> </w:t>
      </w:r>
      <w:r>
        <w:t>sin</w:t>
      </w:r>
      <w:r>
        <w:rPr>
          <w:spacing w:val="-3"/>
        </w:rPr>
        <w:t xml:space="preserve"> </w:t>
      </w:r>
      <w:r>
        <w:t>against</w:t>
      </w:r>
      <w:r>
        <w:rPr>
          <w:spacing w:val="-3"/>
        </w:rPr>
        <w:t xml:space="preserve"> </w:t>
      </w:r>
      <w:r>
        <w:t>modesty.</w:t>
      </w:r>
      <w:r>
        <w:rPr>
          <w:spacing w:val="-3"/>
        </w:rPr>
        <w:t xml:space="preserve"> </w:t>
      </w:r>
      <w:r>
        <w:t>He</w:t>
      </w:r>
      <w:r>
        <w:rPr>
          <w:spacing w:val="-3"/>
        </w:rPr>
        <w:t xml:space="preserve"> </w:t>
      </w:r>
      <w:r>
        <w:t>cultivated</w:t>
      </w:r>
      <w:r>
        <w:rPr>
          <w:spacing w:val="-3"/>
        </w:rPr>
        <w:t xml:space="preserve"> </w:t>
      </w:r>
      <w:r>
        <w:t>silence,</w:t>
      </w:r>
      <w:r>
        <w:rPr>
          <w:spacing w:val="-3"/>
        </w:rPr>
        <w:t xml:space="preserve"> </w:t>
      </w:r>
      <w:r>
        <w:t>as</w:t>
      </w:r>
      <w:r>
        <w:rPr>
          <w:spacing w:val="-3"/>
        </w:rPr>
        <w:t xml:space="preserve"> </w:t>
      </w:r>
      <w:r>
        <w:t>preserving</w:t>
      </w:r>
      <w:r>
        <w:rPr>
          <w:spacing w:val="-3"/>
        </w:rPr>
        <w:t xml:space="preserve"> </w:t>
      </w:r>
      <w:r>
        <w:t>from</w:t>
      </w:r>
      <w:r>
        <w:rPr>
          <w:spacing w:val="-3"/>
        </w:rPr>
        <w:t xml:space="preserve"> </w:t>
      </w:r>
      <w:r>
        <w:t>sins of the tongue; and his greatest penance was the limit which his superiors set to his bodily penances. He sought after false accusations and unjust reprimands as opportunities of humility; and such was his obedience that, when a room-mate, having no more paper, asked him for a sheet, he did not feel free to give it to him without first obtaining the permission of the superior, who, as such, stood in the place of God, and transmitted his orders.</w:t>
      </w:r>
    </w:p>
    <w:p w14:paraId="326F356D" w14:textId="77777777" w:rsidR="00075191" w:rsidRDefault="00000000">
      <w:pPr>
        <w:pStyle w:val="ListParagraph"/>
        <w:numPr>
          <w:ilvl w:val="3"/>
          <w:numId w:val="41"/>
        </w:numPr>
        <w:tabs>
          <w:tab w:val="left" w:pos="1544"/>
        </w:tabs>
        <w:ind w:right="363" w:firstLine="450"/>
        <w:jc w:val="both"/>
        <w:rPr>
          <w:sz w:val="30"/>
        </w:rPr>
      </w:pPr>
      <w:r>
        <w:rPr>
          <w:sz w:val="30"/>
        </w:rPr>
        <w:t>In his boyish note-book he praises the monastic life for its freedom from sin, and for the imperishable treasures, which it enables us to store up, "of</w:t>
      </w:r>
      <w:r>
        <w:rPr>
          <w:spacing w:val="-1"/>
          <w:sz w:val="30"/>
        </w:rPr>
        <w:t xml:space="preserve"> </w:t>
      </w:r>
      <w:r>
        <w:rPr>
          <w:sz w:val="30"/>
        </w:rPr>
        <w:t>merit in God's eyes which makes of</w:t>
      </w:r>
      <w:r>
        <w:rPr>
          <w:spacing w:val="-1"/>
          <w:sz w:val="30"/>
        </w:rPr>
        <w:t xml:space="preserve"> </w:t>
      </w:r>
      <w:r>
        <w:rPr>
          <w:sz w:val="30"/>
        </w:rPr>
        <w:t>Him our debtor</w:t>
      </w:r>
      <w:r>
        <w:rPr>
          <w:spacing w:val="-1"/>
          <w:sz w:val="30"/>
        </w:rPr>
        <w:t xml:space="preserve"> </w:t>
      </w:r>
      <w:r>
        <w:rPr>
          <w:sz w:val="30"/>
        </w:rPr>
        <w:t>for all Eternity." Loc. cit., p. 62.</w:t>
      </w:r>
    </w:p>
    <w:p w14:paraId="326F356E" w14:textId="77777777" w:rsidR="00075191" w:rsidRDefault="00000000">
      <w:pPr>
        <w:pStyle w:val="BodyText"/>
      </w:pPr>
      <w:r>
        <w:t>I can find no other sorts of fruit than these of Louis's saintship. He died in 1591, in his twenty-ninth year, and is known in the Church as the patron of</w:t>
      </w:r>
      <w:r>
        <w:rPr>
          <w:spacing w:val="40"/>
        </w:rPr>
        <w:t xml:space="preserve"> </w:t>
      </w:r>
      <w:r>
        <w:t>all young people. On his festival, the altar in the chapel devoted to him in a certain church in Rome "is embosomed in flowers, arranged with exquisite taste; and a pile of letters may be seen at its foot, written to the Saint by young men and women, and directed to 'Paradiso.' They are supposed to be burnt unread except by San Luigi, who must find singular petitions in these pretty little missives, tied up now with a green ribbon, expressive of hope, now with a red one, emblematic of love," etc.[214]</w:t>
      </w:r>
    </w:p>
    <w:p w14:paraId="326F356F" w14:textId="77777777" w:rsidR="00075191" w:rsidRDefault="00075191">
      <w:pPr>
        <w:pStyle w:val="BodyText"/>
        <w:sectPr w:rsidR="00075191">
          <w:pgSz w:w="12240" w:h="15840"/>
          <w:pgMar w:top="1360" w:right="1080" w:bottom="280" w:left="1080" w:header="720" w:footer="720" w:gutter="0"/>
          <w:cols w:space="720"/>
        </w:sectPr>
      </w:pPr>
    </w:p>
    <w:p w14:paraId="326F3570" w14:textId="77777777" w:rsidR="00075191" w:rsidRDefault="00000000">
      <w:pPr>
        <w:pStyle w:val="ListParagraph"/>
        <w:numPr>
          <w:ilvl w:val="3"/>
          <w:numId w:val="41"/>
        </w:numPr>
        <w:tabs>
          <w:tab w:val="left" w:pos="1606"/>
        </w:tabs>
        <w:spacing w:before="70"/>
        <w:ind w:right="366" w:firstLine="450"/>
        <w:jc w:val="both"/>
        <w:rPr>
          <w:sz w:val="30"/>
        </w:rPr>
      </w:pPr>
      <w:r>
        <w:rPr>
          <w:sz w:val="30"/>
        </w:rPr>
        <w:t>Mademoiselle Mori, a novel quoted in Hare's Walks in Rome, 1900, i. 55.</w:t>
      </w:r>
    </w:p>
    <w:p w14:paraId="326F3571" w14:textId="77777777" w:rsidR="00075191" w:rsidRDefault="00000000">
      <w:pPr>
        <w:pStyle w:val="BodyText"/>
        <w:ind w:right="368"/>
      </w:pPr>
      <w:r>
        <w:t>I cannot resist the temptation to quote from Starbuck's book, p. 388, another case of purification by elimination. It runs as follows:—</w:t>
      </w:r>
    </w:p>
    <w:p w14:paraId="326F3572" w14:textId="77777777" w:rsidR="00075191" w:rsidRDefault="00000000">
      <w:pPr>
        <w:pStyle w:val="BodyText"/>
        <w:ind w:right="359"/>
      </w:pPr>
      <w:r>
        <w:t>"The signs of abnormality which sanctified persons show are of frequent occurrence. They get out of tune with other people; often they will have nothing to do with churches, which they regard as worldly; they become hypercritical towards others; they grow careless of their social, political, and financial obligations. As an instance of this type may be mentioned a woman of sixty-eight of whom the writer made a special study. She had been a member of one of the most active and progressive churches in a busy part of</w:t>
      </w:r>
      <w:r>
        <w:rPr>
          <w:spacing w:val="40"/>
        </w:rPr>
        <w:t xml:space="preserve"> </w:t>
      </w:r>
      <w:r>
        <w:t>a large city. Her pastor described her as having reached the censorious stage. She had grown more and more out of sympathy with the church; her connection</w:t>
      </w:r>
      <w:r>
        <w:rPr>
          <w:spacing w:val="-2"/>
        </w:rPr>
        <w:t xml:space="preserve"> </w:t>
      </w:r>
      <w:r>
        <w:t>with</w:t>
      </w:r>
      <w:r>
        <w:rPr>
          <w:spacing w:val="-2"/>
        </w:rPr>
        <w:t xml:space="preserve"> </w:t>
      </w:r>
      <w:r>
        <w:t>it</w:t>
      </w:r>
      <w:r>
        <w:rPr>
          <w:spacing w:val="-2"/>
        </w:rPr>
        <w:t xml:space="preserve"> </w:t>
      </w:r>
      <w:r>
        <w:t>finally</w:t>
      </w:r>
      <w:r>
        <w:rPr>
          <w:spacing w:val="-2"/>
        </w:rPr>
        <w:t xml:space="preserve"> </w:t>
      </w:r>
      <w:r>
        <w:t>consisted</w:t>
      </w:r>
      <w:r>
        <w:rPr>
          <w:spacing w:val="-2"/>
        </w:rPr>
        <w:t xml:space="preserve"> </w:t>
      </w:r>
      <w:r>
        <w:t>simply</w:t>
      </w:r>
      <w:r>
        <w:rPr>
          <w:spacing w:val="-2"/>
        </w:rPr>
        <w:t xml:space="preserve"> </w:t>
      </w:r>
      <w:r>
        <w:t>in</w:t>
      </w:r>
      <w:r>
        <w:rPr>
          <w:spacing w:val="-2"/>
        </w:rPr>
        <w:t xml:space="preserve"> </w:t>
      </w:r>
      <w:r>
        <w:t>attendance</w:t>
      </w:r>
      <w:r>
        <w:rPr>
          <w:spacing w:val="-2"/>
        </w:rPr>
        <w:t xml:space="preserve"> </w:t>
      </w:r>
      <w:r>
        <w:t>at</w:t>
      </w:r>
      <w:r>
        <w:rPr>
          <w:spacing w:val="-2"/>
        </w:rPr>
        <w:t xml:space="preserve"> </w:t>
      </w:r>
      <w:r>
        <w:t>prayer-meeting,</w:t>
      </w:r>
      <w:r>
        <w:rPr>
          <w:spacing w:val="-2"/>
        </w:rPr>
        <w:t xml:space="preserve"> </w:t>
      </w:r>
      <w:r>
        <w:t>at which her only message was that of reproof and condemnation of the others for living on a low plane. At last she withdrew from fellowship with any church. The writer found her living alone in a little room on the top story of a cheap boarding-house quite out of touch with all human relations, but apparently happy in the enjoyment of her own spiritual blessings. Her time was occupied in writing booklets on sanctification—page after page of dreamy rhapsody. She proved to be one of a small group of persons who claim that entire salvation involves three steps instead of two; not only must there be conversion and sanctification, but a third, which they call 'crucifixion' or 'perfect redemption,' and which seems to bear the same relation to sanctification that this bears to conversion. She related how the Spirit had said to her, 'Stop going to church. Stop going to holiness meetings. Go to your own room and I will teach you.' She professes to care nothing for colleges, or preachers, or churches, but only cares to listen to what God says to her. Her description of her experience seemed entirely consistent; she is happy and contented, and her life is entirely satisfactory to herself. While listening to her own story, one was tempted to forget that it was from the life of a person who could not live by it in conjunction with her fellows."</w:t>
      </w:r>
    </w:p>
    <w:p w14:paraId="326F3573" w14:textId="77777777" w:rsidR="00075191" w:rsidRDefault="00000000">
      <w:pPr>
        <w:pStyle w:val="BodyText"/>
        <w:spacing w:before="1"/>
        <w:ind w:right="359"/>
      </w:pPr>
      <w:r>
        <w:t>Our final judgment of the worth of such a life as this will depend largely on our conception of God, and of the sort of conduct he is best pleased with</w:t>
      </w:r>
      <w:r>
        <w:rPr>
          <w:spacing w:val="40"/>
        </w:rPr>
        <w:t xml:space="preserve"> </w:t>
      </w:r>
      <w:r>
        <w:t>in his creatures. The Catholicism of the sixteenth century paid little heed to social righteousness; and to leave the world to the devil whilst saving one's own</w:t>
      </w:r>
      <w:r>
        <w:rPr>
          <w:spacing w:val="40"/>
        </w:rPr>
        <w:t xml:space="preserve"> </w:t>
      </w:r>
      <w:r>
        <w:t>soul</w:t>
      </w:r>
      <w:r>
        <w:rPr>
          <w:spacing w:val="40"/>
        </w:rPr>
        <w:t xml:space="preserve"> </w:t>
      </w:r>
      <w:r>
        <w:t>was</w:t>
      </w:r>
      <w:r>
        <w:rPr>
          <w:spacing w:val="40"/>
        </w:rPr>
        <w:t xml:space="preserve"> </w:t>
      </w:r>
      <w:r>
        <w:t>then</w:t>
      </w:r>
      <w:r>
        <w:rPr>
          <w:spacing w:val="40"/>
        </w:rPr>
        <w:t xml:space="preserve"> </w:t>
      </w:r>
      <w:r>
        <w:t>accounted</w:t>
      </w:r>
      <w:r>
        <w:rPr>
          <w:spacing w:val="40"/>
        </w:rPr>
        <w:t xml:space="preserve"> </w:t>
      </w:r>
      <w:r>
        <w:t>no</w:t>
      </w:r>
      <w:r>
        <w:rPr>
          <w:spacing w:val="40"/>
        </w:rPr>
        <w:t xml:space="preserve"> </w:t>
      </w:r>
      <w:r>
        <w:t>discreditable</w:t>
      </w:r>
      <w:r>
        <w:rPr>
          <w:spacing w:val="40"/>
        </w:rPr>
        <w:t xml:space="preserve"> </w:t>
      </w:r>
      <w:r>
        <w:t>scheme.</w:t>
      </w:r>
      <w:r>
        <w:rPr>
          <w:spacing w:val="40"/>
        </w:rPr>
        <w:t xml:space="preserve"> </w:t>
      </w:r>
      <w:r>
        <w:t>To-day,</w:t>
      </w:r>
      <w:r>
        <w:rPr>
          <w:spacing w:val="40"/>
        </w:rPr>
        <w:t xml:space="preserve"> </w:t>
      </w:r>
      <w:r>
        <w:t>rightly</w:t>
      </w:r>
      <w:r>
        <w:rPr>
          <w:spacing w:val="40"/>
        </w:rPr>
        <w:t xml:space="preserve"> </w:t>
      </w:r>
      <w:r>
        <w:t>or</w:t>
      </w:r>
    </w:p>
    <w:p w14:paraId="326F3574" w14:textId="77777777" w:rsidR="00075191" w:rsidRDefault="00075191">
      <w:pPr>
        <w:pStyle w:val="BodyText"/>
        <w:sectPr w:rsidR="00075191">
          <w:pgSz w:w="12240" w:h="15840"/>
          <w:pgMar w:top="1360" w:right="1080" w:bottom="280" w:left="1080" w:header="720" w:footer="720" w:gutter="0"/>
          <w:cols w:space="720"/>
        </w:sectPr>
      </w:pPr>
    </w:p>
    <w:p w14:paraId="326F3575" w14:textId="77777777" w:rsidR="00075191" w:rsidRDefault="00000000">
      <w:pPr>
        <w:pStyle w:val="BodyText"/>
        <w:spacing w:before="70"/>
        <w:ind w:right="357" w:firstLine="0"/>
      </w:pPr>
      <w:r>
        <w:t>wrongly, helpfulness in general human affairs is, in consequence of one of those secular mutations in moral sentiment of which I spoke, deemed an essential element of worth in character; and to be of some public or private use is also reckoned as a species of divine service. Other early Jesuits, especially the missionaries among them, the Xaviers, Brebeufs, Jogues, were objective</w:t>
      </w:r>
      <w:r>
        <w:rPr>
          <w:spacing w:val="-2"/>
        </w:rPr>
        <w:t xml:space="preserve"> </w:t>
      </w:r>
      <w:r>
        <w:t>minds,</w:t>
      </w:r>
      <w:r>
        <w:rPr>
          <w:spacing w:val="-1"/>
        </w:rPr>
        <w:t xml:space="preserve"> </w:t>
      </w:r>
      <w:r>
        <w:t>and</w:t>
      </w:r>
      <w:r>
        <w:rPr>
          <w:spacing w:val="-1"/>
        </w:rPr>
        <w:t xml:space="preserve"> </w:t>
      </w:r>
      <w:r>
        <w:t>fought</w:t>
      </w:r>
      <w:r>
        <w:rPr>
          <w:spacing w:val="-1"/>
        </w:rPr>
        <w:t xml:space="preserve"> </w:t>
      </w:r>
      <w:r>
        <w:t>in</w:t>
      </w:r>
      <w:r>
        <w:rPr>
          <w:spacing w:val="-1"/>
        </w:rPr>
        <w:t xml:space="preserve"> </w:t>
      </w:r>
      <w:r>
        <w:t>their</w:t>
      </w:r>
      <w:r>
        <w:rPr>
          <w:spacing w:val="-1"/>
        </w:rPr>
        <w:t xml:space="preserve"> </w:t>
      </w:r>
      <w:r>
        <w:t>way</w:t>
      </w:r>
      <w:r>
        <w:rPr>
          <w:spacing w:val="-1"/>
        </w:rPr>
        <w:t xml:space="preserve"> </w:t>
      </w:r>
      <w:r>
        <w:t>for</w:t>
      </w:r>
      <w:r>
        <w:rPr>
          <w:spacing w:val="-1"/>
        </w:rPr>
        <w:t xml:space="preserve"> </w:t>
      </w:r>
      <w:r>
        <w:t>the</w:t>
      </w:r>
      <w:r>
        <w:rPr>
          <w:spacing w:val="-1"/>
        </w:rPr>
        <w:t xml:space="preserve"> </w:t>
      </w:r>
      <w:r>
        <w:t>world's</w:t>
      </w:r>
      <w:r>
        <w:rPr>
          <w:spacing w:val="-1"/>
        </w:rPr>
        <w:t xml:space="preserve"> </w:t>
      </w:r>
      <w:r>
        <w:t>welfare;</w:t>
      </w:r>
      <w:r>
        <w:rPr>
          <w:spacing w:val="-1"/>
        </w:rPr>
        <w:t xml:space="preserve"> </w:t>
      </w:r>
      <w:r>
        <w:t>so</w:t>
      </w:r>
      <w:r>
        <w:rPr>
          <w:spacing w:val="-1"/>
        </w:rPr>
        <w:t xml:space="preserve"> </w:t>
      </w:r>
      <w:r>
        <w:t>their</w:t>
      </w:r>
      <w:r>
        <w:rPr>
          <w:spacing w:val="-1"/>
        </w:rPr>
        <w:t xml:space="preserve"> </w:t>
      </w:r>
      <w:r>
        <w:t>lives to-day inspire us. But when the intellect, as in this Louis, is originally no larger than a pin's head, and cherishes ideas of God of corresponding smallness, the result, notwithstanding the heroism put forth, is on the whole repulsive. Purity, we see in the object-lesson, is NOT the one thing needful; and it is better that a life should contract many a dirt-mark, than forfeit usefulness in its efforts to remain unspotted.</w:t>
      </w:r>
    </w:p>
    <w:p w14:paraId="326F3576" w14:textId="77777777" w:rsidR="00075191" w:rsidRDefault="00000000">
      <w:pPr>
        <w:pStyle w:val="BodyText"/>
        <w:ind w:right="359"/>
      </w:pPr>
      <w:r>
        <w:t>Proceeding onwards in our search of religious extravagance, we next come upon excesses of Tenderness and Charity. Here saintliness has to face the</w:t>
      </w:r>
      <w:r>
        <w:rPr>
          <w:spacing w:val="-3"/>
        </w:rPr>
        <w:t xml:space="preserve"> </w:t>
      </w:r>
      <w:r>
        <w:t>charge</w:t>
      </w:r>
      <w:r>
        <w:rPr>
          <w:spacing w:val="-3"/>
        </w:rPr>
        <w:t xml:space="preserve"> </w:t>
      </w:r>
      <w:r>
        <w:t>of</w:t>
      </w:r>
      <w:r>
        <w:rPr>
          <w:spacing w:val="-3"/>
        </w:rPr>
        <w:t xml:space="preserve"> </w:t>
      </w:r>
      <w:r>
        <w:t>preserving</w:t>
      </w:r>
      <w:r>
        <w:rPr>
          <w:spacing w:val="-3"/>
        </w:rPr>
        <w:t xml:space="preserve"> </w:t>
      </w:r>
      <w:r>
        <w:t>the</w:t>
      </w:r>
      <w:r>
        <w:rPr>
          <w:spacing w:val="-3"/>
        </w:rPr>
        <w:t xml:space="preserve"> </w:t>
      </w:r>
      <w:r>
        <w:t>unfit,</w:t>
      </w:r>
      <w:r>
        <w:rPr>
          <w:spacing w:val="-3"/>
        </w:rPr>
        <w:t xml:space="preserve"> </w:t>
      </w:r>
      <w:r>
        <w:t>and</w:t>
      </w:r>
      <w:r>
        <w:rPr>
          <w:spacing w:val="-3"/>
        </w:rPr>
        <w:t xml:space="preserve"> </w:t>
      </w:r>
      <w:r>
        <w:t>breeding</w:t>
      </w:r>
      <w:r>
        <w:rPr>
          <w:spacing w:val="-3"/>
        </w:rPr>
        <w:t xml:space="preserve"> </w:t>
      </w:r>
      <w:r>
        <w:t>parasites</w:t>
      </w:r>
      <w:r>
        <w:rPr>
          <w:spacing w:val="-3"/>
        </w:rPr>
        <w:t xml:space="preserve"> </w:t>
      </w:r>
      <w:r>
        <w:t>and</w:t>
      </w:r>
      <w:r>
        <w:rPr>
          <w:spacing w:val="-3"/>
        </w:rPr>
        <w:t xml:space="preserve"> </w:t>
      </w:r>
      <w:r>
        <w:t>beggars.</w:t>
      </w:r>
      <w:r>
        <w:rPr>
          <w:spacing w:val="-3"/>
        </w:rPr>
        <w:t xml:space="preserve"> </w:t>
      </w:r>
      <w:r>
        <w:t>"Resist not evil," "Love your enemies," these are saintly maxims of which men of</w:t>
      </w:r>
      <w:r>
        <w:rPr>
          <w:spacing w:val="40"/>
        </w:rPr>
        <w:t xml:space="preserve"> </w:t>
      </w:r>
      <w:r>
        <w:t>this world find it hard to speak without impatience. Are the men of this world right, or are the saints in possession of the deeper range of truth?</w:t>
      </w:r>
    </w:p>
    <w:p w14:paraId="326F3577" w14:textId="77777777" w:rsidR="00075191" w:rsidRDefault="00000000">
      <w:pPr>
        <w:pStyle w:val="BodyText"/>
      </w:pPr>
      <w:r>
        <w:t>No</w:t>
      </w:r>
      <w:r>
        <w:rPr>
          <w:spacing w:val="-3"/>
        </w:rPr>
        <w:t xml:space="preserve"> </w:t>
      </w:r>
      <w:r>
        <w:t>simple</w:t>
      </w:r>
      <w:r>
        <w:rPr>
          <w:spacing w:val="-3"/>
        </w:rPr>
        <w:t xml:space="preserve"> </w:t>
      </w:r>
      <w:r>
        <w:t>answer</w:t>
      </w:r>
      <w:r>
        <w:rPr>
          <w:spacing w:val="-3"/>
        </w:rPr>
        <w:t xml:space="preserve"> </w:t>
      </w:r>
      <w:r>
        <w:t>is</w:t>
      </w:r>
      <w:r>
        <w:rPr>
          <w:spacing w:val="-3"/>
        </w:rPr>
        <w:t xml:space="preserve"> </w:t>
      </w:r>
      <w:r>
        <w:t>possible.</w:t>
      </w:r>
      <w:r>
        <w:rPr>
          <w:spacing w:val="-3"/>
        </w:rPr>
        <w:t xml:space="preserve"> </w:t>
      </w:r>
      <w:r>
        <w:t>Here,</w:t>
      </w:r>
      <w:r>
        <w:rPr>
          <w:spacing w:val="-3"/>
        </w:rPr>
        <w:t xml:space="preserve"> </w:t>
      </w:r>
      <w:r>
        <w:t>if</w:t>
      </w:r>
      <w:r>
        <w:rPr>
          <w:spacing w:val="-3"/>
        </w:rPr>
        <w:t xml:space="preserve"> </w:t>
      </w:r>
      <w:r>
        <w:t>anywhere,</w:t>
      </w:r>
      <w:r>
        <w:rPr>
          <w:spacing w:val="-3"/>
        </w:rPr>
        <w:t xml:space="preserve"> </w:t>
      </w:r>
      <w:r>
        <w:t>one</w:t>
      </w:r>
      <w:r>
        <w:rPr>
          <w:spacing w:val="-3"/>
        </w:rPr>
        <w:t xml:space="preserve"> </w:t>
      </w:r>
      <w:r>
        <w:t>feels</w:t>
      </w:r>
      <w:r>
        <w:rPr>
          <w:spacing w:val="-3"/>
        </w:rPr>
        <w:t xml:space="preserve"> </w:t>
      </w:r>
      <w:r>
        <w:t>the</w:t>
      </w:r>
      <w:r>
        <w:rPr>
          <w:spacing w:val="-3"/>
        </w:rPr>
        <w:t xml:space="preserve"> </w:t>
      </w:r>
      <w:r>
        <w:t>complexity of the moral life, and the mysteriousness of the way in which facts and ideals are interwoven.</w:t>
      </w:r>
    </w:p>
    <w:p w14:paraId="326F3578" w14:textId="77777777" w:rsidR="00075191" w:rsidRDefault="00000000">
      <w:pPr>
        <w:pStyle w:val="BodyText"/>
        <w:ind w:right="357"/>
      </w:pPr>
      <w:r>
        <w:t>Perfect</w:t>
      </w:r>
      <w:r>
        <w:rPr>
          <w:spacing w:val="-3"/>
        </w:rPr>
        <w:t xml:space="preserve"> </w:t>
      </w:r>
      <w:r>
        <w:t>conduct</w:t>
      </w:r>
      <w:r>
        <w:rPr>
          <w:spacing w:val="-3"/>
        </w:rPr>
        <w:t xml:space="preserve"> </w:t>
      </w:r>
      <w:r>
        <w:t>is</w:t>
      </w:r>
      <w:r>
        <w:rPr>
          <w:spacing w:val="-3"/>
        </w:rPr>
        <w:t xml:space="preserve"> </w:t>
      </w:r>
      <w:r>
        <w:t>a</w:t>
      </w:r>
      <w:r>
        <w:rPr>
          <w:spacing w:val="-3"/>
        </w:rPr>
        <w:t xml:space="preserve"> </w:t>
      </w:r>
      <w:r>
        <w:t>relation</w:t>
      </w:r>
      <w:r>
        <w:rPr>
          <w:spacing w:val="-2"/>
        </w:rPr>
        <w:t xml:space="preserve"> </w:t>
      </w:r>
      <w:r>
        <w:t>between</w:t>
      </w:r>
      <w:r>
        <w:rPr>
          <w:spacing w:val="-2"/>
        </w:rPr>
        <w:t xml:space="preserve"> </w:t>
      </w:r>
      <w:r>
        <w:t>three</w:t>
      </w:r>
      <w:r>
        <w:rPr>
          <w:spacing w:val="-3"/>
        </w:rPr>
        <w:t xml:space="preserve"> </w:t>
      </w:r>
      <w:r>
        <w:t>terms:</w:t>
      </w:r>
      <w:r>
        <w:rPr>
          <w:spacing w:val="-3"/>
        </w:rPr>
        <w:t xml:space="preserve"> </w:t>
      </w:r>
      <w:r>
        <w:t>the</w:t>
      </w:r>
      <w:r>
        <w:rPr>
          <w:spacing w:val="-3"/>
        </w:rPr>
        <w:t xml:space="preserve"> </w:t>
      </w:r>
      <w:r>
        <w:t>actor,</w:t>
      </w:r>
      <w:r>
        <w:rPr>
          <w:spacing w:val="-2"/>
        </w:rPr>
        <w:t xml:space="preserve"> </w:t>
      </w:r>
      <w:r>
        <w:t>the</w:t>
      </w:r>
      <w:r>
        <w:rPr>
          <w:spacing w:val="-3"/>
        </w:rPr>
        <w:t xml:space="preserve"> </w:t>
      </w:r>
      <w:r>
        <w:t>objects</w:t>
      </w:r>
      <w:r>
        <w:rPr>
          <w:spacing w:val="-3"/>
        </w:rPr>
        <w:t xml:space="preserve"> </w:t>
      </w:r>
      <w:r>
        <w:t>for which he acts, and the recipients of the action. In order that conduct should</w:t>
      </w:r>
      <w:r>
        <w:rPr>
          <w:spacing w:val="40"/>
        </w:rPr>
        <w:t xml:space="preserve"> </w:t>
      </w:r>
      <w:r>
        <w:t>be abstractly perfect, all three terms, intention, execution, and reception, should be suited to one another. The best intention will fail if it either work</w:t>
      </w:r>
      <w:r>
        <w:rPr>
          <w:spacing w:val="40"/>
        </w:rPr>
        <w:t xml:space="preserve"> </w:t>
      </w:r>
      <w:r>
        <w:t>by false means or address itself to the wrong recipient. Thus no critic or estimator of the value of conduct can confine himself to the actor's animus alone, apart from the other elements of the performance. As there is no worse lie than a truth misunderstood by those who hear it, so reasonable arguments, challenges to magnanimity, and appeals to sympathy or justice, are folly when we are dealing with human crocodiles and boa-constrictors. The saint may simply give the universe into the hands of the enemy by his trustfulness. He may by non-resistance cut off his own survival.</w:t>
      </w:r>
    </w:p>
    <w:p w14:paraId="326F3579" w14:textId="77777777" w:rsidR="00075191" w:rsidRDefault="00000000">
      <w:pPr>
        <w:pStyle w:val="BodyText"/>
        <w:spacing w:before="1"/>
        <w:ind w:right="359"/>
      </w:pPr>
      <w:r>
        <w:t>Herbert Spencer tells us that the perfect man's conduct will appear perfect only</w:t>
      </w:r>
      <w:r>
        <w:rPr>
          <w:spacing w:val="-3"/>
        </w:rPr>
        <w:t xml:space="preserve"> </w:t>
      </w:r>
      <w:r>
        <w:t>when</w:t>
      </w:r>
      <w:r>
        <w:rPr>
          <w:spacing w:val="-3"/>
        </w:rPr>
        <w:t xml:space="preserve"> </w:t>
      </w:r>
      <w:r>
        <w:t>the</w:t>
      </w:r>
      <w:r>
        <w:rPr>
          <w:spacing w:val="-3"/>
        </w:rPr>
        <w:t xml:space="preserve"> </w:t>
      </w:r>
      <w:r>
        <w:t>environment</w:t>
      </w:r>
      <w:r>
        <w:rPr>
          <w:spacing w:val="-3"/>
        </w:rPr>
        <w:t xml:space="preserve"> </w:t>
      </w:r>
      <w:r>
        <w:t>is</w:t>
      </w:r>
      <w:r>
        <w:rPr>
          <w:spacing w:val="-3"/>
        </w:rPr>
        <w:t xml:space="preserve"> </w:t>
      </w:r>
      <w:r>
        <w:t>perfect:</w:t>
      </w:r>
      <w:r>
        <w:rPr>
          <w:spacing w:val="-3"/>
        </w:rPr>
        <w:t xml:space="preserve"> </w:t>
      </w:r>
      <w:r>
        <w:t>to</w:t>
      </w:r>
      <w:r>
        <w:rPr>
          <w:spacing w:val="-3"/>
        </w:rPr>
        <w:t xml:space="preserve"> </w:t>
      </w:r>
      <w:r>
        <w:t>no</w:t>
      </w:r>
      <w:r>
        <w:rPr>
          <w:spacing w:val="-3"/>
        </w:rPr>
        <w:t xml:space="preserve"> </w:t>
      </w:r>
      <w:r>
        <w:t>inferior</w:t>
      </w:r>
      <w:r>
        <w:rPr>
          <w:spacing w:val="-3"/>
        </w:rPr>
        <w:t xml:space="preserve"> </w:t>
      </w:r>
      <w:r>
        <w:t>environment</w:t>
      </w:r>
      <w:r>
        <w:rPr>
          <w:spacing w:val="-3"/>
        </w:rPr>
        <w:t xml:space="preserve"> </w:t>
      </w:r>
      <w:r>
        <w:t>is</w:t>
      </w:r>
      <w:r>
        <w:rPr>
          <w:spacing w:val="-3"/>
        </w:rPr>
        <w:t xml:space="preserve"> </w:t>
      </w:r>
      <w:r>
        <w:t>it</w:t>
      </w:r>
      <w:r>
        <w:rPr>
          <w:spacing w:val="-3"/>
        </w:rPr>
        <w:t xml:space="preserve"> </w:t>
      </w:r>
      <w:r>
        <w:t>suitably adapted. We may paraphrase this by cordially admitting that saintly conduct would</w:t>
      </w:r>
      <w:r>
        <w:rPr>
          <w:spacing w:val="19"/>
        </w:rPr>
        <w:t xml:space="preserve"> </w:t>
      </w:r>
      <w:r>
        <w:t>be</w:t>
      </w:r>
      <w:r>
        <w:rPr>
          <w:spacing w:val="21"/>
        </w:rPr>
        <w:t xml:space="preserve"> </w:t>
      </w:r>
      <w:r>
        <w:t>the</w:t>
      </w:r>
      <w:r>
        <w:rPr>
          <w:spacing w:val="22"/>
        </w:rPr>
        <w:t xml:space="preserve"> </w:t>
      </w:r>
      <w:r>
        <w:t>most</w:t>
      </w:r>
      <w:r>
        <w:rPr>
          <w:spacing w:val="21"/>
        </w:rPr>
        <w:t xml:space="preserve"> </w:t>
      </w:r>
      <w:r>
        <w:t>perfect</w:t>
      </w:r>
      <w:r>
        <w:rPr>
          <w:spacing w:val="22"/>
        </w:rPr>
        <w:t xml:space="preserve"> </w:t>
      </w:r>
      <w:r>
        <w:t>conduct</w:t>
      </w:r>
      <w:r>
        <w:rPr>
          <w:spacing w:val="21"/>
        </w:rPr>
        <w:t xml:space="preserve"> </w:t>
      </w:r>
      <w:r>
        <w:t>conceivable</w:t>
      </w:r>
      <w:r>
        <w:rPr>
          <w:spacing w:val="22"/>
        </w:rPr>
        <w:t xml:space="preserve"> </w:t>
      </w:r>
      <w:r>
        <w:t>in</w:t>
      </w:r>
      <w:r>
        <w:rPr>
          <w:spacing w:val="21"/>
        </w:rPr>
        <w:t xml:space="preserve"> </w:t>
      </w:r>
      <w:r>
        <w:t>an</w:t>
      </w:r>
      <w:r>
        <w:rPr>
          <w:spacing w:val="22"/>
        </w:rPr>
        <w:t xml:space="preserve"> </w:t>
      </w:r>
      <w:r>
        <w:t>environment</w:t>
      </w:r>
      <w:r>
        <w:rPr>
          <w:spacing w:val="21"/>
        </w:rPr>
        <w:t xml:space="preserve"> </w:t>
      </w:r>
      <w:r>
        <w:t>where</w:t>
      </w:r>
      <w:r>
        <w:rPr>
          <w:spacing w:val="22"/>
        </w:rPr>
        <w:t xml:space="preserve"> </w:t>
      </w:r>
      <w:r>
        <w:rPr>
          <w:spacing w:val="-5"/>
        </w:rPr>
        <w:t>all</w:t>
      </w:r>
    </w:p>
    <w:p w14:paraId="326F357A" w14:textId="77777777" w:rsidR="00075191" w:rsidRDefault="00075191">
      <w:pPr>
        <w:pStyle w:val="BodyText"/>
        <w:sectPr w:rsidR="00075191">
          <w:pgSz w:w="12240" w:h="15840"/>
          <w:pgMar w:top="1360" w:right="1080" w:bottom="280" w:left="1080" w:header="720" w:footer="720" w:gutter="0"/>
          <w:cols w:space="720"/>
        </w:sectPr>
      </w:pPr>
    </w:p>
    <w:p w14:paraId="326F357B" w14:textId="77777777" w:rsidR="00075191" w:rsidRDefault="00000000">
      <w:pPr>
        <w:pStyle w:val="BodyText"/>
        <w:spacing w:before="70"/>
        <w:ind w:right="360" w:firstLine="0"/>
      </w:pPr>
      <w:r>
        <w:t>were saints already; but by adding that in an environment where few are saints, and many the exact reverse of saints, it must be ill adapted. We must frankly confess, then, using our empirical common sense and ordinary practical</w:t>
      </w:r>
      <w:r>
        <w:rPr>
          <w:spacing w:val="-2"/>
        </w:rPr>
        <w:t xml:space="preserve"> </w:t>
      </w:r>
      <w:r>
        <w:t>prejudices,</w:t>
      </w:r>
      <w:r>
        <w:rPr>
          <w:spacing w:val="-2"/>
        </w:rPr>
        <w:t xml:space="preserve"> </w:t>
      </w:r>
      <w:r>
        <w:t>that</w:t>
      </w:r>
      <w:r>
        <w:rPr>
          <w:spacing w:val="-2"/>
        </w:rPr>
        <w:t xml:space="preserve"> </w:t>
      </w:r>
      <w:r>
        <w:t>in</w:t>
      </w:r>
      <w:r>
        <w:rPr>
          <w:spacing w:val="-2"/>
        </w:rPr>
        <w:t xml:space="preserve"> </w:t>
      </w:r>
      <w:r>
        <w:t>the</w:t>
      </w:r>
      <w:r>
        <w:rPr>
          <w:spacing w:val="-2"/>
        </w:rPr>
        <w:t xml:space="preserve"> </w:t>
      </w:r>
      <w:r>
        <w:t>world</w:t>
      </w:r>
      <w:r>
        <w:rPr>
          <w:spacing w:val="-2"/>
        </w:rPr>
        <w:t xml:space="preserve"> </w:t>
      </w:r>
      <w:r>
        <w:t>that</w:t>
      </w:r>
      <w:r>
        <w:rPr>
          <w:spacing w:val="-2"/>
        </w:rPr>
        <w:t xml:space="preserve"> </w:t>
      </w:r>
      <w:r>
        <w:t>actually</w:t>
      </w:r>
      <w:r>
        <w:rPr>
          <w:spacing w:val="-2"/>
        </w:rPr>
        <w:t xml:space="preserve"> </w:t>
      </w:r>
      <w:r>
        <w:t>is,</w:t>
      </w:r>
      <w:r>
        <w:rPr>
          <w:spacing w:val="-2"/>
        </w:rPr>
        <w:t xml:space="preserve"> </w:t>
      </w:r>
      <w:r>
        <w:t>the</w:t>
      </w:r>
      <w:r>
        <w:rPr>
          <w:spacing w:val="-2"/>
        </w:rPr>
        <w:t xml:space="preserve"> </w:t>
      </w:r>
      <w:r>
        <w:t>virtues</w:t>
      </w:r>
      <w:r>
        <w:rPr>
          <w:spacing w:val="-2"/>
        </w:rPr>
        <w:t xml:space="preserve"> </w:t>
      </w:r>
      <w:r>
        <w:t>of</w:t>
      </w:r>
      <w:r>
        <w:rPr>
          <w:spacing w:val="-2"/>
        </w:rPr>
        <w:t xml:space="preserve"> </w:t>
      </w:r>
      <w:r>
        <w:t xml:space="preserve">sympathy, charity, and non-resistance may be, and often have been, manifested in </w:t>
      </w:r>
      <w:r>
        <w:rPr>
          <w:spacing w:val="-2"/>
        </w:rPr>
        <w:t>excess.</w:t>
      </w:r>
    </w:p>
    <w:p w14:paraId="326F357C" w14:textId="77777777" w:rsidR="00075191" w:rsidRDefault="00000000">
      <w:pPr>
        <w:pStyle w:val="BodyText"/>
        <w:ind w:right="361"/>
      </w:pPr>
      <w:r>
        <w:t>The powers of darkness have systematically taken advantage of them.</w:t>
      </w:r>
      <w:r>
        <w:rPr>
          <w:spacing w:val="40"/>
        </w:rPr>
        <w:t xml:space="preserve"> </w:t>
      </w:r>
      <w:r>
        <w:t>The whole modern scientific organization of charity is a consequence of the failure</w:t>
      </w:r>
      <w:r>
        <w:rPr>
          <w:spacing w:val="-5"/>
        </w:rPr>
        <w:t xml:space="preserve"> </w:t>
      </w:r>
      <w:r>
        <w:t>of</w:t>
      </w:r>
      <w:r>
        <w:rPr>
          <w:spacing w:val="-5"/>
        </w:rPr>
        <w:t xml:space="preserve"> </w:t>
      </w:r>
      <w:r>
        <w:t>simply</w:t>
      </w:r>
      <w:r>
        <w:rPr>
          <w:spacing w:val="-4"/>
        </w:rPr>
        <w:t xml:space="preserve"> </w:t>
      </w:r>
      <w:r>
        <w:t>giving</w:t>
      </w:r>
      <w:r>
        <w:rPr>
          <w:spacing w:val="-4"/>
        </w:rPr>
        <w:t xml:space="preserve"> </w:t>
      </w:r>
      <w:r>
        <w:t>alms.</w:t>
      </w:r>
      <w:r>
        <w:rPr>
          <w:spacing w:val="-4"/>
        </w:rPr>
        <w:t xml:space="preserve"> </w:t>
      </w:r>
      <w:r>
        <w:t>The</w:t>
      </w:r>
      <w:r>
        <w:rPr>
          <w:spacing w:val="-5"/>
        </w:rPr>
        <w:t xml:space="preserve"> </w:t>
      </w:r>
      <w:r>
        <w:t>whole</w:t>
      </w:r>
      <w:r>
        <w:rPr>
          <w:spacing w:val="-5"/>
        </w:rPr>
        <w:t xml:space="preserve"> </w:t>
      </w:r>
      <w:r>
        <w:t>history</w:t>
      </w:r>
      <w:r>
        <w:rPr>
          <w:spacing w:val="-4"/>
        </w:rPr>
        <w:t xml:space="preserve"> </w:t>
      </w:r>
      <w:r>
        <w:t>of</w:t>
      </w:r>
      <w:r>
        <w:rPr>
          <w:spacing w:val="-5"/>
        </w:rPr>
        <w:t xml:space="preserve"> </w:t>
      </w:r>
      <w:r>
        <w:t>constitutional</w:t>
      </w:r>
      <w:r>
        <w:rPr>
          <w:spacing w:val="-5"/>
        </w:rPr>
        <w:t xml:space="preserve"> </w:t>
      </w:r>
      <w:r>
        <w:t>government is a commentary on the excellence of resisting evil, and when one cheek is smitten, of smiting back and not turning the other cheek also.</w:t>
      </w:r>
    </w:p>
    <w:p w14:paraId="326F357D" w14:textId="77777777" w:rsidR="00075191" w:rsidRDefault="00000000">
      <w:pPr>
        <w:pStyle w:val="BodyText"/>
      </w:pPr>
      <w:r>
        <w:t xml:space="preserve">You will agree to this in general, for in spite of the Gospel, in spite of Quakerism, in spite of Tolstoi, you believe in fighting fire with fire, in shooting down usurpers, locking up thieves, and freezing out vagabonds and </w:t>
      </w:r>
      <w:r>
        <w:rPr>
          <w:spacing w:val="-2"/>
        </w:rPr>
        <w:t>swindlers.</w:t>
      </w:r>
    </w:p>
    <w:p w14:paraId="326F357E" w14:textId="77777777" w:rsidR="00075191" w:rsidRDefault="00000000">
      <w:pPr>
        <w:pStyle w:val="BodyText"/>
      </w:pPr>
      <w:r>
        <w:t>And yet you are sure, as I am sure, that were the world confined to these hard-headed, hard-hearted, and hard-fisted methods exclusively, were there no</w:t>
      </w:r>
      <w:r>
        <w:rPr>
          <w:spacing w:val="-2"/>
        </w:rPr>
        <w:t xml:space="preserve"> </w:t>
      </w:r>
      <w:r>
        <w:t>one</w:t>
      </w:r>
      <w:r>
        <w:rPr>
          <w:spacing w:val="-3"/>
        </w:rPr>
        <w:t xml:space="preserve"> </w:t>
      </w:r>
      <w:r>
        <w:t>prompt</w:t>
      </w:r>
      <w:r>
        <w:rPr>
          <w:spacing w:val="-3"/>
        </w:rPr>
        <w:t xml:space="preserve"> </w:t>
      </w:r>
      <w:r>
        <w:t>to</w:t>
      </w:r>
      <w:r>
        <w:rPr>
          <w:spacing w:val="-2"/>
        </w:rPr>
        <w:t xml:space="preserve"> </w:t>
      </w:r>
      <w:r>
        <w:t>help</w:t>
      </w:r>
      <w:r>
        <w:rPr>
          <w:spacing w:val="-2"/>
        </w:rPr>
        <w:t xml:space="preserve"> </w:t>
      </w:r>
      <w:r>
        <w:t>a</w:t>
      </w:r>
      <w:r>
        <w:rPr>
          <w:spacing w:val="-3"/>
        </w:rPr>
        <w:t xml:space="preserve"> </w:t>
      </w:r>
      <w:r>
        <w:t>brother</w:t>
      </w:r>
      <w:r>
        <w:rPr>
          <w:spacing w:val="-3"/>
        </w:rPr>
        <w:t xml:space="preserve"> </w:t>
      </w:r>
      <w:r>
        <w:t>first,</w:t>
      </w:r>
      <w:r>
        <w:rPr>
          <w:spacing w:val="-2"/>
        </w:rPr>
        <w:t xml:space="preserve"> </w:t>
      </w:r>
      <w:r>
        <w:t>and</w:t>
      </w:r>
      <w:r>
        <w:rPr>
          <w:spacing w:val="-2"/>
        </w:rPr>
        <w:t xml:space="preserve"> </w:t>
      </w:r>
      <w:r>
        <w:t>find</w:t>
      </w:r>
      <w:r>
        <w:rPr>
          <w:spacing w:val="-2"/>
        </w:rPr>
        <w:t xml:space="preserve"> </w:t>
      </w:r>
      <w:r>
        <w:t>out</w:t>
      </w:r>
      <w:r>
        <w:rPr>
          <w:spacing w:val="-3"/>
        </w:rPr>
        <w:t xml:space="preserve"> </w:t>
      </w:r>
      <w:r>
        <w:t>afterwards</w:t>
      </w:r>
      <w:r>
        <w:rPr>
          <w:spacing w:val="-3"/>
        </w:rPr>
        <w:t xml:space="preserve"> </w:t>
      </w:r>
      <w:r>
        <w:t>whether</w:t>
      </w:r>
      <w:r>
        <w:rPr>
          <w:spacing w:val="-3"/>
        </w:rPr>
        <w:t xml:space="preserve"> </w:t>
      </w:r>
      <w:r>
        <w:t>he</w:t>
      </w:r>
      <w:r>
        <w:rPr>
          <w:spacing w:val="-3"/>
        </w:rPr>
        <w:t xml:space="preserve"> </w:t>
      </w:r>
      <w:r>
        <w:t>were worthy; no one willing to drown his private wrongs in pity for the wronger's person; no one ready to be duped many a time rather than live always on suspicion;</w:t>
      </w:r>
      <w:r>
        <w:rPr>
          <w:spacing w:val="-3"/>
        </w:rPr>
        <w:t xml:space="preserve"> </w:t>
      </w:r>
      <w:r>
        <w:t>no</w:t>
      </w:r>
      <w:r>
        <w:rPr>
          <w:spacing w:val="-3"/>
        </w:rPr>
        <w:t xml:space="preserve"> </w:t>
      </w:r>
      <w:r>
        <w:t>one</w:t>
      </w:r>
      <w:r>
        <w:rPr>
          <w:spacing w:val="-3"/>
        </w:rPr>
        <w:t xml:space="preserve"> </w:t>
      </w:r>
      <w:r>
        <w:t>glad</w:t>
      </w:r>
      <w:r>
        <w:rPr>
          <w:spacing w:val="-3"/>
        </w:rPr>
        <w:t xml:space="preserve"> </w:t>
      </w:r>
      <w:r>
        <w:t>to</w:t>
      </w:r>
      <w:r>
        <w:rPr>
          <w:spacing w:val="-3"/>
        </w:rPr>
        <w:t xml:space="preserve"> </w:t>
      </w:r>
      <w:r>
        <w:t>treat</w:t>
      </w:r>
      <w:r>
        <w:rPr>
          <w:spacing w:val="-3"/>
        </w:rPr>
        <w:t xml:space="preserve"> </w:t>
      </w:r>
      <w:r>
        <w:t>individuals</w:t>
      </w:r>
      <w:r>
        <w:rPr>
          <w:spacing w:val="-3"/>
        </w:rPr>
        <w:t xml:space="preserve"> </w:t>
      </w:r>
      <w:r>
        <w:t>passionately</w:t>
      </w:r>
      <w:r>
        <w:rPr>
          <w:spacing w:val="-3"/>
        </w:rPr>
        <w:t xml:space="preserve"> </w:t>
      </w:r>
      <w:r>
        <w:t>and</w:t>
      </w:r>
      <w:r>
        <w:rPr>
          <w:spacing w:val="-3"/>
        </w:rPr>
        <w:t xml:space="preserve"> </w:t>
      </w:r>
      <w:r>
        <w:t>impulsively</w:t>
      </w:r>
      <w:r>
        <w:rPr>
          <w:spacing w:val="-3"/>
        </w:rPr>
        <w:t xml:space="preserve"> </w:t>
      </w:r>
      <w:r>
        <w:t>rather than by general rules of prudence; the world would be an infinitely worse place than it is now to live in. The tender grace, not of a day that is dead, but of a day yet to be born somehow, with the golden rule grown natural, would be cut out from the perspective of our imaginations.</w:t>
      </w:r>
    </w:p>
    <w:p w14:paraId="326F357F" w14:textId="77777777" w:rsidR="00075191" w:rsidRDefault="00000000">
      <w:pPr>
        <w:pStyle w:val="BodyText"/>
        <w:ind w:right="359"/>
      </w:pPr>
      <w:r>
        <w:t>The saints, existing in this way, may, with their extravagances of human tenderness, be prophetic. Nay, innumerable times they have proved themselves prophetic. Treating those whom they met, in spite of the past, in spite of all appearances, as worthy, they have stimulated them to BE worthy, miraculously transformed them by their radiant example and by the challenge of their expectation.</w:t>
      </w:r>
    </w:p>
    <w:p w14:paraId="326F3580" w14:textId="77777777" w:rsidR="00075191" w:rsidRDefault="00000000">
      <w:pPr>
        <w:pStyle w:val="BodyText"/>
        <w:spacing w:before="1"/>
      </w:pPr>
      <w:r>
        <w:t>From this point of view we may admit the human charity which we find</w:t>
      </w:r>
      <w:r>
        <w:rPr>
          <w:spacing w:val="40"/>
        </w:rPr>
        <w:t xml:space="preserve"> </w:t>
      </w:r>
      <w:r>
        <w:t>in all saints, and the great excess of it which we find in some saints, to be a genuinely creative social force, tending to make real a degree of virtue which it alone is ready to assume as possible. The saints are authors, auctores, increasers, of goodness. The potentialities of development in human souls are unfathomable.</w:t>
      </w:r>
      <w:r>
        <w:rPr>
          <w:spacing w:val="17"/>
        </w:rPr>
        <w:t xml:space="preserve"> </w:t>
      </w:r>
      <w:r>
        <w:t>So</w:t>
      </w:r>
      <w:r>
        <w:rPr>
          <w:spacing w:val="20"/>
        </w:rPr>
        <w:t xml:space="preserve"> </w:t>
      </w:r>
      <w:r>
        <w:t>many</w:t>
      </w:r>
      <w:r>
        <w:rPr>
          <w:spacing w:val="21"/>
        </w:rPr>
        <w:t xml:space="preserve"> </w:t>
      </w:r>
      <w:r>
        <w:t>who</w:t>
      </w:r>
      <w:r>
        <w:rPr>
          <w:spacing w:val="19"/>
        </w:rPr>
        <w:t xml:space="preserve"> </w:t>
      </w:r>
      <w:r>
        <w:t>seemed</w:t>
      </w:r>
      <w:r>
        <w:rPr>
          <w:spacing w:val="21"/>
        </w:rPr>
        <w:t xml:space="preserve"> </w:t>
      </w:r>
      <w:r>
        <w:t>irretrievably</w:t>
      </w:r>
      <w:r>
        <w:rPr>
          <w:spacing w:val="20"/>
        </w:rPr>
        <w:t xml:space="preserve"> </w:t>
      </w:r>
      <w:r>
        <w:t>hardened</w:t>
      </w:r>
      <w:r>
        <w:rPr>
          <w:spacing w:val="19"/>
        </w:rPr>
        <w:t xml:space="preserve"> </w:t>
      </w:r>
      <w:r>
        <w:t>have</w:t>
      </w:r>
      <w:r>
        <w:rPr>
          <w:spacing w:val="21"/>
        </w:rPr>
        <w:t xml:space="preserve"> </w:t>
      </w:r>
      <w:r>
        <w:t>in</w:t>
      </w:r>
      <w:r>
        <w:rPr>
          <w:spacing w:val="20"/>
        </w:rPr>
        <w:t xml:space="preserve"> </w:t>
      </w:r>
      <w:r>
        <w:t>point</w:t>
      </w:r>
      <w:r>
        <w:rPr>
          <w:spacing w:val="21"/>
        </w:rPr>
        <w:t xml:space="preserve"> </w:t>
      </w:r>
      <w:r>
        <w:rPr>
          <w:spacing w:val="-5"/>
        </w:rPr>
        <w:t>of</w:t>
      </w:r>
    </w:p>
    <w:p w14:paraId="326F3581" w14:textId="77777777" w:rsidR="00075191" w:rsidRDefault="00075191">
      <w:pPr>
        <w:pStyle w:val="BodyText"/>
        <w:sectPr w:rsidR="00075191">
          <w:pgSz w:w="12240" w:h="15840"/>
          <w:pgMar w:top="1360" w:right="1080" w:bottom="280" w:left="1080" w:header="720" w:footer="720" w:gutter="0"/>
          <w:cols w:space="720"/>
        </w:sectPr>
      </w:pPr>
    </w:p>
    <w:p w14:paraId="326F3582" w14:textId="77777777" w:rsidR="00075191" w:rsidRDefault="00000000">
      <w:pPr>
        <w:pStyle w:val="BodyText"/>
        <w:spacing w:before="70"/>
        <w:ind w:right="357" w:firstLine="0"/>
      </w:pPr>
      <w:r>
        <w:t>fact been softened, converted, regenerated, in ways that amazed the subjects even more than they surprised the spectators, that we never can be sure in advance of any man that his salvation by the way of love is hopeless. We have no right to speak of human crocodiles and boa-constrictors as of fixedly incurable beings. We know not the complexities of personality, the smouldering emotional fires, the other facets of the character-polyhedron, the resources of the subliminal region. St. Paul long ago made our ancestors familiar with the idea that every soul is virtually sacred. Since Christ died for us all without exception, St. Paul said, we must despair of no one. This belief in the essential sacredness of every one expresses itself to-day in all sorts of humane customs and reformatory institutions, and in a growing aversion to the death penalty and to brutality in punishment. The saints, with their extravagance of human tenderness, are the great torch-bearers of this belief, the tip of the wedge, the clearers of the darkness. Like the single drops which sparkle in the sun as they are flung far ahead of the advancing edge of a wave-crest</w:t>
      </w:r>
      <w:r>
        <w:rPr>
          <w:spacing w:val="-2"/>
        </w:rPr>
        <w:t xml:space="preserve"> </w:t>
      </w:r>
      <w:r>
        <w:t>or</w:t>
      </w:r>
      <w:r>
        <w:rPr>
          <w:spacing w:val="-1"/>
        </w:rPr>
        <w:t xml:space="preserve"> </w:t>
      </w:r>
      <w:r>
        <w:t>of</w:t>
      </w:r>
      <w:r>
        <w:rPr>
          <w:spacing w:val="-1"/>
        </w:rPr>
        <w:t xml:space="preserve"> </w:t>
      </w:r>
      <w:r>
        <w:t>a</w:t>
      </w:r>
      <w:r>
        <w:rPr>
          <w:spacing w:val="-1"/>
        </w:rPr>
        <w:t xml:space="preserve"> </w:t>
      </w:r>
      <w:r>
        <w:t>flood,</w:t>
      </w:r>
      <w:r>
        <w:rPr>
          <w:spacing w:val="-1"/>
        </w:rPr>
        <w:t xml:space="preserve"> </w:t>
      </w:r>
      <w:r>
        <w:t>they</w:t>
      </w:r>
      <w:r>
        <w:rPr>
          <w:spacing w:val="-1"/>
        </w:rPr>
        <w:t xml:space="preserve"> </w:t>
      </w:r>
      <w:r>
        <w:t>show</w:t>
      </w:r>
      <w:r>
        <w:rPr>
          <w:spacing w:val="-1"/>
        </w:rPr>
        <w:t xml:space="preserve"> </w:t>
      </w:r>
      <w:r>
        <w:t>the</w:t>
      </w:r>
      <w:r>
        <w:rPr>
          <w:spacing w:val="-1"/>
        </w:rPr>
        <w:t xml:space="preserve"> </w:t>
      </w:r>
      <w:r>
        <w:t>way</w:t>
      </w:r>
      <w:r>
        <w:rPr>
          <w:spacing w:val="-1"/>
        </w:rPr>
        <w:t xml:space="preserve"> </w:t>
      </w:r>
      <w:r>
        <w:t>and</w:t>
      </w:r>
      <w:r>
        <w:rPr>
          <w:spacing w:val="-1"/>
        </w:rPr>
        <w:t xml:space="preserve"> </w:t>
      </w:r>
      <w:r>
        <w:t>are</w:t>
      </w:r>
      <w:r>
        <w:rPr>
          <w:spacing w:val="-1"/>
        </w:rPr>
        <w:t xml:space="preserve"> </w:t>
      </w:r>
      <w:r>
        <w:t>forerunners.</w:t>
      </w:r>
      <w:r>
        <w:rPr>
          <w:spacing w:val="-1"/>
        </w:rPr>
        <w:t xml:space="preserve"> </w:t>
      </w:r>
      <w:r>
        <w:t>The</w:t>
      </w:r>
      <w:r>
        <w:rPr>
          <w:spacing w:val="-1"/>
        </w:rPr>
        <w:t xml:space="preserve"> </w:t>
      </w:r>
      <w:r>
        <w:t>world</w:t>
      </w:r>
      <w:r>
        <w:rPr>
          <w:spacing w:val="-1"/>
        </w:rPr>
        <w:t xml:space="preserve"> </w:t>
      </w:r>
      <w:r>
        <w:t>is not yet with them, so they often seem in the midst of the world's affairs to be preposterous. Yet they are impregnators of the world, vivifiers and animaters of potentialities of goodness which but for them would lie forever dormant. It is</w:t>
      </w:r>
      <w:r>
        <w:rPr>
          <w:spacing w:val="-2"/>
        </w:rPr>
        <w:t xml:space="preserve"> </w:t>
      </w:r>
      <w:r>
        <w:t>not</w:t>
      </w:r>
      <w:r>
        <w:rPr>
          <w:spacing w:val="-2"/>
        </w:rPr>
        <w:t xml:space="preserve"> </w:t>
      </w:r>
      <w:r>
        <w:t>possible</w:t>
      </w:r>
      <w:r>
        <w:rPr>
          <w:spacing w:val="-2"/>
        </w:rPr>
        <w:t xml:space="preserve"> </w:t>
      </w:r>
      <w:r>
        <w:t>to</w:t>
      </w:r>
      <w:r>
        <w:rPr>
          <w:spacing w:val="-1"/>
        </w:rPr>
        <w:t xml:space="preserve"> </w:t>
      </w:r>
      <w:r>
        <w:t>be</w:t>
      </w:r>
      <w:r>
        <w:rPr>
          <w:spacing w:val="-2"/>
        </w:rPr>
        <w:t xml:space="preserve"> </w:t>
      </w:r>
      <w:r>
        <w:t>quite</w:t>
      </w:r>
      <w:r>
        <w:rPr>
          <w:spacing w:val="-2"/>
        </w:rPr>
        <w:t xml:space="preserve"> </w:t>
      </w:r>
      <w:r>
        <w:t>as</w:t>
      </w:r>
      <w:r>
        <w:rPr>
          <w:spacing w:val="-2"/>
        </w:rPr>
        <w:t xml:space="preserve"> </w:t>
      </w:r>
      <w:r>
        <w:t>mean</w:t>
      </w:r>
      <w:r>
        <w:rPr>
          <w:spacing w:val="-1"/>
        </w:rPr>
        <w:t xml:space="preserve"> </w:t>
      </w:r>
      <w:r>
        <w:t>as</w:t>
      </w:r>
      <w:r>
        <w:rPr>
          <w:spacing w:val="-2"/>
        </w:rPr>
        <w:t xml:space="preserve"> </w:t>
      </w:r>
      <w:r>
        <w:t>we</w:t>
      </w:r>
      <w:r>
        <w:rPr>
          <w:spacing w:val="-2"/>
        </w:rPr>
        <w:t xml:space="preserve"> </w:t>
      </w:r>
      <w:r>
        <w:t>naturally</w:t>
      </w:r>
      <w:r>
        <w:rPr>
          <w:spacing w:val="-2"/>
        </w:rPr>
        <w:t xml:space="preserve"> </w:t>
      </w:r>
      <w:r>
        <w:t>are,</w:t>
      </w:r>
      <w:r>
        <w:rPr>
          <w:spacing w:val="-1"/>
        </w:rPr>
        <w:t xml:space="preserve"> </w:t>
      </w:r>
      <w:r>
        <w:t>when</w:t>
      </w:r>
      <w:r>
        <w:rPr>
          <w:spacing w:val="-2"/>
        </w:rPr>
        <w:t xml:space="preserve"> </w:t>
      </w:r>
      <w:r>
        <w:t>they</w:t>
      </w:r>
      <w:r>
        <w:rPr>
          <w:spacing w:val="-2"/>
        </w:rPr>
        <w:t xml:space="preserve"> </w:t>
      </w:r>
      <w:r>
        <w:t>have</w:t>
      </w:r>
      <w:r>
        <w:rPr>
          <w:spacing w:val="-1"/>
        </w:rPr>
        <w:t xml:space="preserve"> </w:t>
      </w:r>
      <w:r>
        <w:t>passed before us. One fire kindles another; and without that over-trust in human worth which they show, the rest of us would lie in spiritual stagnancy.</w:t>
      </w:r>
    </w:p>
    <w:p w14:paraId="326F3583" w14:textId="77777777" w:rsidR="00075191" w:rsidRDefault="00000000">
      <w:pPr>
        <w:pStyle w:val="BodyText"/>
      </w:pPr>
      <w:r>
        <w:t>Momentarily considered, then, the saint may waste his tenderness and be the dupe and victim of his charitable fever, but the general function of his charity in social evolution is vital and essential. If things are ever to move upward, some one must be ready to take the first step, and assume the risk of it.</w:t>
      </w:r>
      <w:r>
        <w:rPr>
          <w:spacing w:val="-2"/>
        </w:rPr>
        <w:t xml:space="preserve"> </w:t>
      </w:r>
      <w:r>
        <w:t>No</w:t>
      </w:r>
      <w:r>
        <w:rPr>
          <w:spacing w:val="-2"/>
        </w:rPr>
        <w:t xml:space="preserve"> </w:t>
      </w:r>
      <w:r>
        <w:t>one</w:t>
      </w:r>
      <w:r>
        <w:rPr>
          <w:spacing w:val="-2"/>
        </w:rPr>
        <w:t xml:space="preserve"> </w:t>
      </w:r>
      <w:r>
        <w:t>who</w:t>
      </w:r>
      <w:r>
        <w:rPr>
          <w:spacing w:val="-2"/>
        </w:rPr>
        <w:t xml:space="preserve"> </w:t>
      </w:r>
      <w:r>
        <w:t>is</w:t>
      </w:r>
      <w:r>
        <w:rPr>
          <w:spacing w:val="-2"/>
        </w:rPr>
        <w:t xml:space="preserve"> </w:t>
      </w:r>
      <w:r>
        <w:t>not</w:t>
      </w:r>
      <w:r>
        <w:rPr>
          <w:spacing w:val="-2"/>
        </w:rPr>
        <w:t xml:space="preserve"> </w:t>
      </w:r>
      <w:r>
        <w:t>willing</w:t>
      </w:r>
      <w:r>
        <w:rPr>
          <w:spacing w:val="-2"/>
        </w:rPr>
        <w:t xml:space="preserve"> </w:t>
      </w:r>
      <w:r>
        <w:t>to</w:t>
      </w:r>
      <w:r>
        <w:rPr>
          <w:spacing w:val="-2"/>
        </w:rPr>
        <w:t xml:space="preserve"> </w:t>
      </w:r>
      <w:r>
        <w:t>try</w:t>
      </w:r>
      <w:r>
        <w:rPr>
          <w:spacing w:val="-2"/>
        </w:rPr>
        <w:t xml:space="preserve"> </w:t>
      </w:r>
      <w:r>
        <w:t>charity,</w:t>
      </w:r>
      <w:r>
        <w:rPr>
          <w:spacing w:val="-2"/>
        </w:rPr>
        <w:t xml:space="preserve"> </w:t>
      </w:r>
      <w:r>
        <w:t>to</w:t>
      </w:r>
      <w:r>
        <w:rPr>
          <w:spacing w:val="-2"/>
        </w:rPr>
        <w:t xml:space="preserve"> </w:t>
      </w:r>
      <w:r>
        <w:t>try</w:t>
      </w:r>
      <w:r>
        <w:rPr>
          <w:spacing w:val="-2"/>
        </w:rPr>
        <w:t xml:space="preserve"> </w:t>
      </w:r>
      <w:r>
        <w:t>non-resistance</w:t>
      </w:r>
      <w:r>
        <w:rPr>
          <w:spacing w:val="-2"/>
        </w:rPr>
        <w:t xml:space="preserve"> </w:t>
      </w:r>
      <w:r>
        <w:t>as</w:t>
      </w:r>
      <w:r>
        <w:rPr>
          <w:spacing w:val="-2"/>
        </w:rPr>
        <w:t xml:space="preserve"> </w:t>
      </w:r>
      <w:r>
        <w:t>the</w:t>
      </w:r>
      <w:r>
        <w:rPr>
          <w:spacing w:val="-2"/>
        </w:rPr>
        <w:t xml:space="preserve"> </w:t>
      </w:r>
      <w:r>
        <w:t>saint</w:t>
      </w:r>
      <w:r>
        <w:rPr>
          <w:spacing w:val="-2"/>
        </w:rPr>
        <w:t xml:space="preserve"> </w:t>
      </w:r>
      <w:r>
        <w:t>is always willing, can tell whether these methods will or will not succeed.</w:t>
      </w:r>
      <w:r>
        <w:rPr>
          <w:spacing w:val="40"/>
        </w:rPr>
        <w:t xml:space="preserve"> </w:t>
      </w:r>
      <w:r>
        <w:t>When they do succeed, they are far more powerfully successful than force or worldly prudence. Force destroys enemies; and the best that can be said of prudence is that it keeps what we already have in safety. But non-resistance, when successful, turns enemies into friends; and charity regenerates its objects. These saintly methods are, as I said, creative energies; and genuine saints find in the elevated excitement with which their faith endows them an authority and impressiveness which makes them irresistible in situations where men of shallower</w:t>
      </w:r>
      <w:r>
        <w:rPr>
          <w:spacing w:val="-1"/>
        </w:rPr>
        <w:t xml:space="preserve"> </w:t>
      </w:r>
      <w:r>
        <w:t>nature cannot get on at all without</w:t>
      </w:r>
      <w:r>
        <w:rPr>
          <w:spacing w:val="-1"/>
        </w:rPr>
        <w:t xml:space="preserve"> </w:t>
      </w:r>
      <w:r>
        <w:t>the use of worldly prudence.</w:t>
      </w:r>
      <w:r>
        <w:rPr>
          <w:spacing w:val="40"/>
        </w:rPr>
        <w:t xml:space="preserve">  </w:t>
      </w:r>
      <w:r>
        <w:t>This</w:t>
      </w:r>
      <w:r>
        <w:rPr>
          <w:spacing w:val="40"/>
        </w:rPr>
        <w:t xml:space="preserve">  </w:t>
      </w:r>
      <w:r>
        <w:t>practical</w:t>
      </w:r>
      <w:r>
        <w:rPr>
          <w:spacing w:val="40"/>
        </w:rPr>
        <w:t xml:space="preserve">  </w:t>
      </w:r>
      <w:r>
        <w:t>proof</w:t>
      </w:r>
      <w:r>
        <w:rPr>
          <w:spacing w:val="40"/>
        </w:rPr>
        <w:t xml:space="preserve">  </w:t>
      </w:r>
      <w:r>
        <w:t>that</w:t>
      </w:r>
      <w:r>
        <w:rPr>
          <w:spacing w:val="40"/>
        </w:rPr>
        <w:t xml:space="preserve">  </w:t>
      </w:r>
      <w:r>
        <w:t>worldly</w:t>
      </w:r>
      <w:r>
        <w:rPr>
          <w:spacing w:val="40"/>
        </w:rPr>
        <w:t xml:space="preserve">  </w:t>
      </w:r>
      <w:r>
        <w:t>wisdom</w:t>
      </w:r>
      <w:r>
        <w:rPr>
          <w:spacing w:val="40"/>
        </w:rPr>
        <w:t xml:space="preserve">  </w:t>
      </w:r>
      <w:r>
        <w:t>may</w:t>
      </w:r>
      <w:r>
        <w:rPr>
          <w:spacing w:val="40"/>
        </w:rPr>
        <w:t xml:space="preserve">  </w:t>
      </w:r>
      <w:r>
        <w:t>be</w:t>
      </w:r>
      <w:r>
        <w:rPr>
          <w:spacing w:val="40"/>
        </w:rPr>
        <w:t xml:space="preserve">  </w:t>
      </w:r>
      <w:r>
        <w:t>safely</w:t>
      </w:r>
    </w:p>
    <w:p w14:paraId="326F3584" w14:textId="77777777" w:rsidR="00075191" w:rsidRDefault="00075191">
      <w:pPr>
        <w:pStyle w:val="BodyText"/>
        <w:sectPr w:rsidR="00075191">
          <w:pgSz w:w="12240" w:h="15840"/>
          <w:pgMar w:top="1360" w:right="1080" w:bottom="280" w:left="1080" w:header="720" w:footer="720" w:gutter="0"/>
          <w:cols w:space="720"/>
        </w:sectPr>
      </w:pPr>
    </w:p>
    <w:p w14:paraId="326F3585" w14:textId="77777777" w:rsidR="00075191" w:rsidRDefault="00000000">
      <w:pPr>
        <w:pStyle w:val="BodyText"/>
        <w:spacing w:before="70"/>
        <w:ind w:right="361" w:firstLine="0"/>
      </w:pPr>
      <w:r>
        <w:t>transcended is the saint's magic gift to mankind.[215] Not only does his vision of a better world console us for the generally prevailing prose and barrenness; but even when on the whole we have to confess him ill adapted, he makes some converts, and the environment gets better for his ministry. He is an effective ferment of goodness, a slow transmuter of the earthly into a more heavenly order.</w:t>
      </w:r>
    </w:p>
    <w:p w14:paraId="326F3586" w14:textId="77777777" w:rsidR="00075191" w:rsidRDefault="00000000">
      <w:pPr>
        <w:pStyle w:val="ListParagraph"/>
        <w:numPr>
          <w:ilvl w:val="3"/>
          <w:numId w:val="41"/>
        </w:numPr>
        <w:tabs>
          <w:tab w:val="left" w:pos="1556"/>
        </w:tabs>
        <w:ind w:right="358" w:firstLine="450"/>
        <w:jc w:val="both"/>
        <w:rPr>
          <w:sz w:val="30"/>
        </w:rPr>
      </w:pPr>
      <w:r>
        <w:rPr>
          <w:sz w:val="30"/>
        </w:rPr>
        <w:t>The best missionary lives abound in the victorious combination of non-resistance with personal authority. John G. Paton, for example, in the New</w:t>
      </w:r>
      <w:r>
        <w:rPr>
          <w:spacing w:val="-2"/>
          <w:sz w:val="30"/>
        </w:rPr>
        <w:t xml:space="preserve"> </w:t>
      </w:r>
      <w:r>
        <w:rPr>
          <w:sz w:val="30"/>
        </w:rPr>
        <w:t>Hebrides,</w:t>
      </w:r>
      <w:r>
        <w:rPr>
          <w:spacing w:val="-2"/>
          <w:sz w:val="30"/>
        </w:rPr>
        <w:t xml:space="preserve"> </w:t>
      </w:r>
      <w:r>
        <w:rPr>
          <w:sz w:val="30"/>
        </w:rPr>
        <w:t>among</w:t>
      </w:r>
      <w:r>
        <w:rPr>
          <w:spacing w:val="-2"/>
          <w:sz w:val="30"/>
        </w:rPr>
        <w:t xml:space="preserve"> </w:t>
      </w:r>
      <w:r>
        <w:rPr>
          <w:sz w:val="30"/>
        </w:rPr>
        <w:t>brutish</w:t>
      </w:r>
      <w:r>
        <w:rPr>
          <w:spacing w:val="-2"/>
          <w:sz w:val="30"/>
        </w:rPr>
        <w:t xml:space="preserve"> </w:t>
      </w:r>
      <w:r>
        <w:rPr>
          <w:sz w:val="30"/>
        </w:rPr>
        <w:t>Melanesian</w:t>
      </w:r>
      <w:r>
        <w:rPr>
          <w:spacing w:val="-2"/>
          <w:sz w:val="30"/>
        </w:rPr>
        <w:t xml:space="preserve"> </w:t>
      </w:r>
      <w:r>
        <w:rPr>
          <w:sz w:val="30"/>
        </w:rPr>
        <w:t>cannibals,</w:t>
      </w:r>
      <w:r>
        <w:rPr>
          <w:spacing w:val="-2"/>
          <w:sz w:val="30"/>
        </w:rPr>
        <w:t xml:space="preserve"> </w:t>
      </w:r>
      <w:r>
        <w:rPr>
          <w:sz w:val="30"/>
        </w:rPr>
        <w:t>preserves</w:t>
      </w:r>
      <w:r>
        <w:rPr>
          <w:spacing w:val="-2"/>
          <w:sz w:val="30"/>
        </w:rPr>
        <w:t xml:space="preserve"> </w:t>
      </w:r>
      <w:r>
        <w:rPr>
          <w:sz w:val="30"/>
        </w:rPr>
        <w:t>a</w:t>
      </w:r>
      <w:r>
        <w:rPr>
          <w:spacing w:val="-2"/>
          <w:sz w:val="30"/>
        </w:rPr>
        <w:t xml:space="preserve"> </w:t>
      </w:r>
      <w:r>
        <w:rPr>
          <w:sz w:val="30"/>
        </w:rPr>
        <w:t>charmed</w:t>
      </w:r>
      <w:r>
        <w:rPr>
          <w:spacing w:val="-2"/>
          <w:sz w:val="30"/>
        </w:rPr>
        <w:t xml:space="preserve"> </w:t>
      </w:r>
      <w:r>
        <w:rPr>
          <w:sz w:val="30"/>
        </w:rPr>
        <w:t>life by dint of it. When it comes to the point, no one ever dares actually to strike him. Native converts, inspired by him, showed analogous virtue. "One of our chiefs, full of the Christ-kindled desire to seek and to save, sent a message to an inland chief, that he and four attendants would come on Sabbath and tell them the gospel of Jehovah God. The reply came back sternly forbidding</w:t>
      </w:r>
      <w:r>
        <w:rPr>
          <w:spacing w:val="40"/>
          <w:sz w:val="30"/>
        </w:rPr>
        <w:t xml:space="preserve"> </w:t>
      </w:r>
      <w:r>
        <w:rPr>
          <w:sz w:val="30"/>
        </w:rPr>
        <w:t>their visit, and threatening with death any Christian that approached their village. Our chief sent in response a loving message, telling them that Jehovah had taught the Christians to return good for evil, and that they would come unarmed to tell them the story of how the Son of God came into the world and died in order to bless and save his enemies. The heathen chief sent back a stern and prompt reply once more: 'If you come, you will be killed.'</w:t>
      </w:r>
      <w:r>
        <w:rPr>
          <w:spacing w:val="40"/>
          <w:sz w:val="30"/>
        </w:rPr>
        <w:t xml:space="preserve"> </w:t>
      </w:r>
      <w:r>
        <w:rPr>
          <w:sz w:val="30"/>
        </w:rPr>
        <w:t>On Sabbath morn the Christian chief and his four companions were met outside the village by the heathen chief, who implored and threatened them once more. But the former said:—</w:t>
      </w:r>
    </w:p>
    <w:p w14:paraId="326F3587" w14:textId="77777777" w:rsidR="00075191" w:rsidRDefault="00000000">
      <w:pPr>
        <w:pStyle w:val="BodyText"/>
        <w:ind w:right="368"/>
      </w:pPr>
      <w:r>
        <w:t xml:space="preserve">"'We come to you without weapons of war! We come only to tell you </w:t>
      </w:r>
      <w:r>
        <w:rPr>
          <w:spacing w:val="-2"/>
        </w:rPr>
        <w:t>about</w:t>
      </w:r>
    </w:p>
    <w:p w14:paraId="326F3588" w14:textId="77777777" w:rsidR="00075191" w:rsidRDefault="00000000">
      <w:pPr>
        <w:pStyle w:val="BodyText"/>
        <w:ind w:right="0" w:firstLine="0"/>
      </w:pPr>
      <w:r>
        <w:t>Jesus.</w:t>
      </w:r>
      <w:r>
        <w:rPr>
          <w:spacing w:val="-5"/>
        </w:rPr>
        <w:t xml:space="preserve"> </w:t>
      </w:r>
      <w:r>
        <w:t>We</w:t>
      </w:r>
      <w:r>
        <w:rPr>
          <w:spacing w:val="-4"/>
        </w:rPr>
        <w:t xml:space="preserve"> </w:t>
      </w:r>
      <w:r>
        <w:t>believe</w:t>
      </w:r>
      <w:r>
        <w:rPr>
          <w:spacing w:val="-3"/>
        </w:rPr>
        <w:t xml:space="preserve"> </w:t>
      </w:r>
      <w:r>
        <w:t>that</w:t>
      </w:r>
      <w:r>
        <w:rPr>
          <w:spacing w:val="-4"/>
        </w:rPr>
        <w:t xml:space="preserve"> </w:t>
      </w:r>
      <w:r>
        <w:t>He</w:t>
      </w:r>
      <w:r>
        <w:rPr>
          <w:spacing w:val="-4"/>
        </w:rPr>
        <w:t xml:space="preserve"> </w:t>
      </w:r>
      <w:r>
        <w:t>will</w:t>
      </w:r>
      <w:r>
        <w:rPr>
          <w:spacing w:val="-3"/>
        </w:rPr>
        <w:t xml:space="preserve"> </w:t>
      </w:r>
      <w:r>
        <w:t>protect</w:t>
      </w:r>
      <w:r>
        <w:rPr>
          <w:spacing w:val="-4"/>
        </w:rPr>
        <w:t xml:space="preserve"> </w:t>
      </w:r>
      <w:r>
        <w:t>us</w:t>
      </w:r>
      <w:r>
        <w:rPr>
          <w:spacing w:val="-3"/>
        </w:rPr>
        <w:t xml:space="preserve"> </w:t>
      </w:r>
      <w:r>
        <w:t>to-</w:t>
      </w:r>
      <w:r>
        <w:rPr>
          <w:spacing w:val="-2"/>
        </w:rPr>
        <w:t>day.'</w:t>
      </w:r>
    </w:p>
    <w:p w14:paraId="326F3589" w14:textId="77777777" w:rsidR="00075191" w:rsidRDefault="00000000">
      <w:pPr>
        <w:pStyle w:val="BodyText"/>
        <w:ind w:right="359"/>
      </w:pPr>
      <w:r>
        <w:t>"As they pressed steadily forward towards the village, spears began to be thrown at them. Some they evaded, being all except one dexterous warriors; and</w:t>
      </w:r>
      <w:r>
        <w:rPr>
          <w:spacing w:val="-1"/>
        </w:rPr>
        <w:t xml:space="preserve"> </w:t>
      </w:r>
      <w:r>
        <w:t>others</w:t>
      </w:r>
      <w:r>
        <w:rPr>
          <w:spacing w:val="-1"/>
        </w:rPr>
        <w:t xml:space="preserve"> </w:t>
      </w:r>
      <w:r>
        <w:t>they</w:t>
      </w:r>
      <w:r>
        <w:rPr>
          <w:spacing w:val="-1"/>
        </w:rPr>
        <w:t xml:space="preserve"> </w:t>
      </w:r>
      <w:r>
        <w:t>literally</w:t>
      </w:r>
      <w:r>
        <w:rPr>
          <w:spacing w:val="-1"/>
        </w:rPr>
        <w:t xml:space="preserve"> </w:t>
      </w:r>
      <w:r>
        <w:t>received</w:t>
      </w:r>
      <w:r>
        <w:rPr>
          <w:spacing w:val="-1"/>
        </w:rPr>
        <w:t xml:space="preserve"> </w:t>
      </w:r>
      <w:r>
        <w:t>with</w:t>
      </w:r>
      <w:r>
        <w:rPr>
          <w:spacing w:val="-1"/>
        </w:rPr>
        <w:t xml:space="preserve"> </w:t>
      </w:r>
      <w:r>
        <w:t>their</w:t>
      </w:r>
      <w:r>
        <w:rPr>
          <w:spacing w:val="-1"/>
        </w:rPr>
        <w:t xml:space="preserve"> </w:t>
      </w:r>
      <w:r>
        <w:t>bare</w:t>
      </w:r>
      <w:r>
        <w:rPr>
          <w:spacing w:val="-1"/>
        </w:rPr>
        <w:t xml:space="preserve"> </w:t>
      </w:r>
      <w:r>
        <w:t>hands,</w:t>
      </w:r>
      <w:r>
        <w:rPr>
          <w:spacing w:val="-1"/>
        </w:rPr>
        <w:t xml:space="preserve"> </w:t>
      </w:r>
      <w:r>
        <w:t>and</w:t>
      </w:r>
      <w:r>
        <w:rPr>
          <w:spacing w:val="-1"/>
        </w:rPr>
        <w:t xml:space="preserve"> </w:t>
      </w:r>
      <w:r>
        <w:t>turned</w:t>
      </w:r>
      <w:r>
        <w:rPr>
          <w:spacing w:val="-1"/>
        </w:rPr>
        <w:t xml:space="preserve"> </w:t>
      </w:r>
      <w:r>
        <w:t>them</w:t>
      </w:r>
      <w:r>
        <w:rPr>
          <w:spacing w:val="-1"/>
        </w:rPr>
        <w:t xml:space="preserve"> </w:t>
      </w:r>
      <w:r>
        <w:t>aside in an incredible manner. The heathen, apparently thunderstruck at these men thus approaching them without weapons of war, and not even flinging back their own spears which they had caught, after having thrown what the old chief called 'a shower of spears,' desisted from mere surprise. Our Christian chief called out, as he and his companions drew up in the midst of them on the village public ground:—</w:t>
      </w:r>
    </w:p>
    <w:p w14:paraId="326F358A" w14:textId="77777777" w:rsidR="00075191" w:rsidRDefault="00000000">
      <w:pPr>
        <w:pStyle w:val="BodyText"/>
        <w:spacing w:before="1"/>
        <w:ind w:right="364"/>
      </w:pPr>
      <w:r>
        <w:t>"'Jehovah thus protects us. He has given us all your spears! Once we would</w:t>
      </w:r>
      <w:r>
        <w:rPr>
          <w:spacing w:val="14"/>
        </w:rPr>
        <w:t xml:space="preserve"> </w:t>
      </w:r>
      <w:r>
        <w:t>have</w:t>
      </w:r>
      <w:r>
        <w:rPr>
          <w:spacing w:val="17"/>
        </w:rPr>
        <w:t xml:space="preserve"> </w:t>
      </w:r>
      <w:r>
        <w:t>thrown</w:t>
      </w:r>
      <w:r>
        <w:rPr>
          <w:spacing w:val="16"/>
        </w:rPr>
        <w:t xml:space="preserve"> </w:t>
      </w:r>
      <w:r>
        <w:t>them</w:t>
      </w:r>
      <w:r>
        <w:rPr>
          <w:spacing w:val="16"/>
        </w:rPr>
        <w:t xml:space="preserve"> </w:t>
      </w:r>
      <w:r>
        <w:t>back</w:t>
      </w:r>
      <w:r>
        <w:rPr>
          <w:spacing w:val="16"/>
        </w:rPr>
        <w:t xml:space="preserve"> </w:t>
      </w:r>
      <w:r>
        <w:t>at</w:t>
      </w:r>
      <w:r>
        <w:rPr>
          <w:spacing w:val="17"/>
        </w:rPr>
        <w:t xml:space="preserve"> </w:t>
      </w:r>
      <w:r>
        <w:t>you</w:t>
      </w:r>
      <w:r>
        <w:rPr>
          <w:spacing w:val="16"/>
        </w:rPr>
        <w:t xml:space="preserve"> </w:t>
      </w:r>
      <w:r>
        <w:t>and</w:t>
      </w:r>
      <w:r>
        <w:rPr>
          <w:spacing w:val="17"/>
        </w:rPr>
        <w:t xml:space="preserve"> </w:t>
      </w:r>
      <w:r>
        <w:t>killed</w:t>
      </w:r>
      <w:r>
        <w:rPr>
          <w:spacing w:val="16"/>
        </w:rPr>
        <w:t xml:space="preserve"> </w:t>
      </w:r>
      <w:r>
        <w:t>you.</w:t>
      </w:r>
      <w:r>
        <w:rPr>
          <w:spacing w:val="17"/>
        </w:rPr>
        <w:t xml:space="preserve"> </w:t>
      </w:r>
      <w:r>
        <w:t>But</w:t>
      </w:r>
      <w:r>
        <w:rPr>
          <w:spacing w:val="15"/>
        </w:rPr>
        <w:t xml:space="preserve"> </w:t>
      </w:r>
      <w:r>
        <w:t>now</w:t>
      </w:r>
      <w:r>
        <w:rPr>
          <w:spacing w:val="17"/>
        </w:rPr>
        <w:t xml:space="preserve"> </w:t>
      </w:r>
      <w:r>
        <w:t>we</w:t>
      </w:r>
      <w:r>
        <w:rPr>
          <w:spacing w:val="16"/>
        </w:rPr>
        <w:t xml:space="preserve"> </w:t>
      </w:r>
      <w:r>
        <w:t>come,</w:t>
      </w:r>
      <w:r>
        <w:rPr>
          <w:spacing w:val="17"/>
        </w:rPr>
        <w:t xml:space="preserve"> </w:t>
      </w:r>
      <w:r>
        <w:rPr>
          <w:spacing w:val="-5"/>
        </w:rPr>
        <w:t>not</w:t>
      </w:r>
    </w:p>
    <w:p w14:paraId="326F358B" w14:textId="77777777" w:rsidR="00075191" w:rsidRDefault="00075191">
      <w:pPr>
        <w:pStyle w:val="BodyText"/>
        <w:sectPr w:rsidR="00075191">
          <w:pgSz w:w="12240" w:h="15840"/>
          <w:pgMar w:top="1360" w:right="1080" w:bottom="280" w:left="1080" w:header="720" w:footer="720" w:gutter="0"/>
          <w:cols w:space="720"/>
        </w:sectPr>
      </w:pPr>
    </w:p>
    <w:p w14:paraId="326F358C" w14:textId="77777777" w:rsidR="00075191" w:rsidRDefault="00000000">
      <w:pPr>
        <w:pStyle w:val="BodyText"/>
        <w:spacing w:before="70"/>
        <w:ind w:right="359" w:firstLine="0"/>
      </w:pPr>
      <w:r>
        <w:t>to fight but to tell you about Jesus. He has changed our dark hearts. He asks you now to lay down all these your other weapons of war, and to hear what we can tell you about the love of God, our great Father, the only living God.'</w:t>
      </w:r>
    </w:p>
    <w:p w14:paraId="326F358D" w14:textId="77777777" w:rsidR="00075191" w:rsidRDefault="00000000">
      <w:pPr>
        <w:pStyle w:val="BodyText"/>
      </w:pPr>
      <w:r>
        <w:t>"The heathen were perfectly overawed. They manifestly looked on these Christians</w:t>
      </w:r>
      <w:r>
        <w:rPr>
          <w:spacing w:val="-1"/>
        </w:rPr>
        <w:t xml:space="preserve"> </w:t>
      </w:r>
      <w:r>
        <w:t>as</w:t>
      </w:r>
      <w:r>
        <w:rPr>
          <w:spacing w:val="-1"/>
        </w:rPr>
        <w:t xml:space="preserve"> </w:t>
      </w:r>
      <w:r>
        <w:t>protected</w:t>
      </w:r>
      <w:r>
        <w:rPr>
          <w:spacing w:val="-1"/>
        </w:rPr>
        <w:t xml:space="preserve"> </w:t>
      </w:r>
      <w:r>
        <w:t>by</w:t>
      </w:r>
      <w:r>
        <w:rPr>
          <w:spacing w:val="-1"/>
        </w:rPr>
        <w:t xml:space="preserve"> </w:t>
      </w:r>
      <w:r>
        <w:t>some</w:t>
      </w:r>
      <w:r>
        <w:rPr>
          <w:spacing w:val="-1"/>
        </w:rPr>
        <w:t xml:space="preserve"> </w:t>
      </w:r>
      <w:r>
        <w:t>Invisible</w:t>
      </w:r>
      <w:r>
        <w:rPr>
          <w:spacing w:val="-1"/>
        </w:rPr>
        <w:t xml:space="preserve"> </w:t>
      </w:r>
      <w:r>
        <w:t>One.</w:t>
      </w:r>
      <w:r>
        <w:rPr>
          <w:spacing w:val="-1"/>
        </w:rPr>
        <w:t xml:space="preserve"> </w:t>
      </w:r>
      <w:r>
        <w:t>They</w:t>
      </w:r>
      <w:r>
        <w:rPr>
          <w:spacing w:val="-1"/>
        </w:rPr>
        <w:t xml:space="preserve"> </w:t>
      </w:r>
      <w:r>
        <w:t>listened</w:t>
      </w:r>
      <w:r>
        <w:rPr>
          <w:spacing w:val="-1"/>
        </w:rPr>
        <w:t xml:space="preserve"> </w:t>
      </w:r>
      <w:r>
        <w:t>for</w:t>
      </w:r>
      <w:r>
        <w:rPr>
          <w:spacing w:val="-1"/>
        </w:rPr>
        <w:t xml:space="preserve"> </w:t>
      </w:r>
      <w:r>
        <w:t>the</w:t>
      </w:r>
      <w:r>
        <w:rPr>
          <w:spacing w:val="-1"/>
        </w:rPr>
        <w:t xml:space="preserve"> </w:t>
      </w:r>
      <w:r>
        <w:t>first</w:t>
      </w:r>
      <w:r>
        <w:rPr>
          <w:spacing w:val="-1"/>
        </w:rPr>
        <w:t xml:space="preserve"> </w:t>
      </w:r>
      <w:r>
        <w:t>time to the story of the Gospel and of the Cross. We lived to see that chief and all his tribe sitting in the school of Christ. And there is perhaps not an island in these southern seas, amongst all those won for Christ, where similar acts of heroism</w:t>
      </w:r>
      <w:r>
        <w:rPr>
          <w:spacing w:val="-1"/>
        </w:rPr>
        <w:t xml:space="preserve"> </w:t>
      </w:r>
      <w:r>
        <w:t>on</w:t>
      </w:r>
      <w:r>
        <w:rPr>
          <w:spacing w:val="-1"/>
        </w:rPr>
        <w:t xml:space="preserve"> </w:t>
      </w:r>
      <w:r>
        <w:t>the</w:t>
      </w:r>
      <w:r>
        <w:rPr>
          <w:spacing w:val="-1"/>
        </w:rPr>
        <w:t xml:space="preserve"> </w:t>
      </w:r>
      <w:r>
        <w:t>part</w:t>
      </w:r>
      <w:r>
        <w:rPr>
          <w:spacing w:val="-1"/>
        </w:rPr>
        <w:t xml:space="preserve"> </w:t>
      </w:r>
      <w:r>
        <w:t>of</w:t>
      </w:r>
      <w:r>
        <w:rPr>
          <w:spacing w:val="-1"/>
        </w:rPr>
        <w:t xml:space="preserve"> </w:t>
      </w:r>
      <w:r>
        <w:t>converts</w:t>
      </w:r>
      <w:r>
        <w:rPr>
          <w:spacing w:val="-1"/>
        </w:rPr>
        <w:t xml:space="preserve"> </w:t>
      </w:r>
      <w:r>
        <w:t>cannot</w:t>
      </w:r>
      <w:r>
        <w:rPr>
          <w:spacing w:val="-1"/>
        </w:rPr>
        <w:t xml:space="preserve"> </w:t>
      </w:r>
      <w:r>
        <w:t>be</w:t>
      </w:r>
      <w:r>
        <w:rPr>
          <w:spacing w:val="-1"/>
        </w:rPr>
        <w:t xml:space="preserve"> </w:t>
      </w:r>
      <w:r>
        <w:t>recited."</w:t>
      </w:r>
      <w:r>
        <w:rPr>
          <w:spacing w:val="-1"/>
        </w:rPr>
        <w:t xml:space="preserve"> </w:t>
      </w:r>
      <w:r>
        <w:t>John</w:t>
      </w:r>
      <w:r>
        <w:rPr>
          <w:spacing w:val="-1"/>
        </w:rPr>
        <w:t xml:space="preserve"> </w:t>
      </w:r>
      <w:r>
        <w:t>G.</w:t>
      </w:r>
      <w:r>
        <w:rPr>
          <w:spacing w:val="-1"/>
        </w:rPr>
        <w:t xml:space="preserve"> </w:t>
      </w:r>
      <w:r>
        <w:t>Paton,</w:t>
      </w:r>
      <w:r>
        <w:rPr>
          <w:spacing w:val="-1"/>
        </w:rPr>
        <w:t xml:space="preserve"> </w:t>
      </w:r>
      <w:r>
        <w:t>Missionary to the New Hebrides, An Autobiography, second part, London, 1890, p. 243.</w:t>
      </w:r>
    </w:p>
    <w:p w14:paraId="326F358E" w14:textId="77777777" w:rsidR="00075191" w:rsidRDefault="00000000">
      <w:pPr>
        <w:pStyle w:val="BodyText"/>
      </w:pPr>
      <w:r>
        <w:t>In this respect the Utopian dreams of social justice in which many contemporary socialists and anarchists indulge are, in spite of their impracticability and non-adaptation to present environmental conditions, analogous to the saint's belief in an existent kingdom of heaven. They help to break the edge of the general reign of hardness and are slow leavens of a better order.</w:t>
      </w:r>
    </w:p>
    <w:p w14:paraId="326F358F" w14:textId="77777777" w:rsidR="00075191" w:rsidRDefault="00000000">
      <w:pPr>
        <w:pStyle w:val="BodyText"/>
      </w:pPr>
      <w:r>
        <w:t>The next topic in order is Asceticism, which I fancy you are all ready to consider without argument a virtue liable to extravagance and excess. The optimism and refinement of the modern imagination has, as I have already said elsewhere, changed the attitude of the church towards corporeal mortification, and a Suso or a Saint Peter of Alcantara[216] appear to us to-day rather in the light of tragic mountebanks than of sane men inspiring us with respect. If the inner dispositions are right, we ask, what need of all this torment, this violation of the outer nature? It keeps the outer nature too important.</w:t>
      </w:r>
      <w:r>
        <w:rPr>
          <w:spacing w:val="-2"/>
        </w:rPr>
        <w:t xml:space="preserve"> </w:t>
      </w:r>
      <w:r>
        <w:t>Any</w:t>
      </w:r>
      <w:r>
        <w:rPr>
          <w:spacing w:val="-2"/>
        </w:rPr>
        <w:t xml:space="preserve"> </w:t>
      </w:r>
      <w:r>
        <w:t>one</w:t>
      </w:r>
      <w:r>
        <w:rPr>
          <w:spacing w:val="-2"/>
        </w:rPr>
        <w:t xml:space="preserve"> </w:t>
      </w:r>
      <w:r>
        <w:t>who</w:t>
      </w:r>
      <w:r>
        <w:rPr>
          <w:spacing w:val="-2"/>
        </w:rPr>
        <w:t xml:space="preserve"> </w:t>
      </w:r>
      <w:r>
        <w:t>is</w:t>
      </w:r>
      <w:r>
        <w:rPr>
          <w:spacing w:val="-2"/>
        </w:rPr>
        <w:t xml:space="preserve"> </w:t>
      </w:r>
      <w:r>
        <w:t>genuinely</w:t>
      </w:r>
      <w:r>
        <w:rPr>
          <w:spacing w:val="-2"/>
        </w:rPr>
        <w:t xml:space="preserve"> </w:t>
      </w:r>
      <w:r>
        <w:t>emancipated</w:t>
      </w:r>
      <w:r>
        <w:rPr>
          <w:spacing w:val="-2"/>
        </w:rPr>
        <w:t xml:space="preserve"> </w:t>
      </w:r>
      <w:r>
        <w:t>from</w:t>
      </w:r>
      <w:r>
        <w:rPr>
          <w:spacing w:val="-2"/>
        </w:rPr>
        <w:t xml:space="preserve"> </w:t>
      </w:r>
      <w:r>
        <w:t>the</w:t>
      </w:r>
      <w:r>
        <w:rPr>
          <w:spacing w:val="-2"/>
        </w:rPr>
        <w:t xml:space="preserve"> </w:t>
      </w:r>
      <w:r>
        <w:t>flesh</w:t>
      </w:r>
      <w:r>
        <w:rPr>
          <w:spacing w:val="-2"/>
        </w:rPr>
        <w:t xml:space="preserve"> </w:t>
      </w:r>
      <w:r>
        <w:t>will</w:t>
      </w:r>
      <w:r>
        <w:rPr>
          <w:spacing w:val="-2"/>
        </w:rPr>
        <w:t xml:space="preserve"> </w:t>
      </w:r>
      <w:r>
        <w:t>look</w:t>
      </w:r>
      <w:r>
        <w:rPr>
          <w:spacing w:val="-2"/>
        </w:rPr>
        <w:t xml:space="preserve"> </w:t>
      </w:r>
      <w:r>
        <w:t>on pleasures and pains, abundance and privation, as alike irrelevant and indifferent. He can engage in actions and experience enjoyments without fear of corruption or enslavement. As the Bhagavad-Gita says, only those need renounce worldly actions who are still inwardly attached thereto. If one be really unattached to the fruits of action, one may mix in the world with equanimity.</w:t>
      </w:r>
      <w:r>
        <w:rPr>
          <w:spacing w:val="-1"/>
        </w:rPr>
        <w:t xml:space="preserve"> </w:t>
      </w:r>
      <w:r>
        <w:t>I</w:t>
      </w:r>
      <w:r>
        <w:rPr>
          <w:spacing w:val="-1"/>
        </w:rPr>
        <w:t xml:space="preserve"> </w:t>
      </w:r>
      <w:r>
        <w:t>quoted</w:t>
      </w:r>
      <w:r>
        <w:rPr>
          <w:spacing w:val="-1"/>
        </w:rPr>
        <w:t xml:space="preserve"> </w:t>
      </w:r>
      <w:r>
        <w:t>in</w:t>
      </w:r>
      <w:r>
        <w:rPr>
          <w:spacing w:val="-1"/>
        </w:rPr>
        <w:t xml:space="preserve"> </w:t>
      </w:r>
      <w:r>
        <w:t>a</w:t>
      </w:r>
      <w:r>
        <w:rPr>
          <w:spacing w:val="-1"/>
        </w:rPr>
        <w:t xml:space="preserve"> </w:t>
      </w:r>
      <w:r>
        <w:t>former</w:t>
      </w:r>
      <w:r>
        <w:rPr>
          <w:spacing w:val="-1"/>
        </w:rPr>
        <w:t xml:space="preserve"> </w:t>
      </w:r>
      <w:r>
        <w:t>lecture</w:t>
      </w:r>
      <w:r>
        <w:rPr>
          <w:spacing w:val="-1"/>
        </w:rPr>
        <w:t xml:space="preserve"> </w:t>
      </w:r>
      <w:r>
        <w:t>Saint</w:t>
      </w:r>
      <w:r>
        <w:rPr>
          <w:spacing w:val="-1"/>
        </w:rPr>
        <w:t xml:space="preserve"> </w:t>
      </w:r>
      <w:r>
        <w:t>Augustine's</w:t>
      </w:r>
      <w:r>
        <w:rPr>
          <w:spacing w:val="-1"/>
        </w:rPr>
        <w:t xml:space="preserve"> </w:t>
      </w:r>
      <w:r>
        <w:t>antinomian</w:t>
      </w:r>
      <w:r>
        <w:rPr>
          <w:spacing w:val="-1"/>
        </w:rPr>
        <w:t xml:space="preserve"> </w:t>
      </w:r>
      <w:r>
        <w:t>saying: If you only love God enough, you may safely follow all your inclinations. "He needs no devotional practices," is one of Ramakrishna's maxims, "whose heart is moved to tears at the mere mention of the name of {354} Hari."[217] And the Buddha, in pointing out what he called "the middle way" to his disciples, told them to abstain from both extremes, excessive mortification being</w:t>
      </w:r>
      <w:r>
        <w:rPr>
          <w:spacing w:val="21"/>
        </w:rPr>
        <w:t xml:space="preserve"> </w:t>
      </w:r>
      <w:r>
        <w:t>as</w:t>
      </w:r>
      <w:r>
        <w:rPr>
          <w:spacing w:val="22"/>
        </w:rPr>
        <w:t xml:space="preserve"> </w:t>
      </w:r>
      <w:r>
        <w:t>unreal</w:t>
      </w:r>
      <w:r>
        <w:rPr>
          <w:spacing w:val="21"/>
        </w:rPr>
        <w:t xml:space="preserve"> </w:t>
      </w:r>
      <w:r>
        <w:t>and</w:t>
      </w:r>
      <w:r>
        <w:rPr>
          <w:spacing w:val="21"/>
        </w:rPr>
        <w:t xml:space="preserve"> </w:t>
      </w:r>
      <w:r>
        <w:t>unworthy</w:t>
      </w:r>
      <w:r>
        <w:rPr>
          <w:spacing w:val="22"/>
        </w:rPr>
        <w:t xml:space="preserve"> </w:t>
      </w:r>
      <w:r>
        <w:t>as</w:t>
      </w:r>
      <w:r>
        <w:rPr>
          <w:spacing w:val="22"/>
        </w:rPr>
        <w:t xml:space="preserve"> </w:t>
      </w:r>
      <w:r>
        <w:t>mere</w:t>
      </w:r>
      <w:r>
        <w:rPr>
          <w:spacing w:val="21"/>
        </w:rPr>
        <w:t xml:space="preserve"> </w:t>
      </w:r>
      <w:r>
        <w:t>desire</w:t>
      </w:r>
      <w:r>
        <w:rPr>
          <w:spacing w:val="22"/>
        </w:rPr>
        <w:t xml:space="preserve"> </w:t>
      </w:r>
      <w:r>
        <w:t>and</w:t>
      </w:r>
      <w:r>
        <w:rPr>
          <w:spacing w:val="21"/>
        </w:rPr>
        <w:t xml:space="preserve"> </w:t>
      </w:r>
      <w:r>
        <w:t>pleasure.</w:t>
      </w:r>
      <w:r>
        <w:rPr>
          <w:spacing w:val="22"/>
        </w:rPr>
        <w:t xml:space="preserve"> </w:t>
      </w:r>
      <w:r>
        <w:t>The</w:t>
      </w:r>
      <w:r>
        <w:rPr>
          <w:spacing w:val="22"/>
        </w:rPr>
        <w:t xml:space="preserve"> </w:t>
      </w:r>
      <w:r>
        <w:t>only</w:t>
      </w:r>
      <w:r>
        <w:rPr>
          <w:spacing w:val="22"/>
        </w:rPr>
        <w:t xml:space="preserve"> </w:t>
      </w:r>
      <w:r>
        <w:t>perfect</w:t>
      </w:r>
    </w:p>
    <w:p w14:paraId="326F3590" w14:textId="77777777" w:rsidR="00075191" w:rsidRDefault="00075191">
      <w:pPr>
        <w:pStyle w:val="BodyText"/>
        <w:sectPr w:rsidR="00075191">
          <w:pgSz w:w="12240" w:h="15840"/>
          <w:pgMar w:top="1360" w:right="1080" w:bottom="280" w:left="1080" w:header="720" w:footer="720" w:gutter="0"/>
          <w:cols w:space="720"/>
        </w:sectPr>
      </w:pPr>
    </w:p>
    <w:p w14:paraId="326F3591" w14:textId="77777777" w:rsidR="00075191" w:rsidRDefault="00000000">
      <w:pPr>
        <w:pStyle w:val="BodyText"/>
        <w:spacing w:before="70"/>
        <w:ind w:right="365" w:firstLine="0"/>
      </w:pPr>
      <w:r>
        <w:t>life, he said, is that of inner wisdom, which makes one thing as indifferent to us as another, and thus leads to rest, to peace, and to Nirvana.[218]</w:t>
      </w:r>
    </w:p>
    <w:p w14:paraId="326F3592" w14:textId="77777777" w:rsidR="00075191" w:rsidRDefault="00000000">
      <w:pPr>
        <w:pStyle w:val="ListParagraph"/>
        <w:numPr>
          <w:ilvl w:val="3"/>
          <w:numId w:val="41"/>
        </w:numPr>
        <w:tabs>
          <w:tab w:val="left" w:pos="1606"/>
        </w:tabs>
        <w:ind w:right="358" w:firstLine="450"/>
        <w:jc w:val="both"/>
        <w:rPr>
          <w:sz w:val="30"/>
        </w:rPr>
      </w:pPr>
      <w:r>
        <w:rPr>
          <w:sz w:val="30"/>
        </w:rPr>
        <w:t>Saint Peter, Saint Teresa tells us in her autobiography (French translation, p. 333), "had passed forty years without ever sleeping more than an hour and a half a day. Of all his mortifications, this was the one that had cost him the most. To compass it, he kept always on his knees or on his feet. The</w:t>
      </w:r>
      <w:r>
        <w:rPr>
          <w:spacing w:val="-2"/>
          <w:sz w:val="30"/>
        </w:rPr>
        <w:t xml:space="preserve"> </w:t>
      </w:r>
      <w:r>
        <w:rPr>
          <w:sz w:val="30"/>
        </w:rPr>
        <w:t>little</w:t>
      </w:r>
      <w:r>
        <w:rPr>
          <w:spacing w:val="-1"/>
          <w:sz w:val="30"/>
        </w:rPr>
        <w:t xml:space="preserve"> </w:t>
      </w:r>
      <w:r>
        <w:rPr>
          <w:sz w:val="30"/>
        </w:rPr>
        <w:t>sleep</w:t>
      </w:r>
      <w:r>
        <w:rPr>
          <w:spacing w:val="-2"/>
          <w:sz w:val="30"/>
        </w:rPr>
        <w:t xml:space="preserve"> </w:t>
      </w:r>
      <w:r>
        <w:rPr>
          <w:sz w:val="30"/>
        </w:rPr>
        <w:t>he</w:t>
      </w:r>
      <w:r>
        <w:rPr>
          <w:spacing w:val="-1"/>
          <w:sz w:val="30"/>
        </w:rPr>
        <w:t xml:space="preserve"> </w:t>
      </w:r>
      <w:r>
        <w:rPr>
          <w:sz w:val="30"/>
        </w:rPr>
        <w:t>allowed</w:t>
      </w:r>
      <w:r>
        <w:rPr>
          <w:spacing w:val="-2"/>
          <w:sz w:val="30"/>
        </w:rPr>
        <w:t xml:space="preserve"> </w:t>
      </w:r>
      <w:r>
        <w:rPr>
          <w:sz w:val="30"/>
        </w:rPr>
        <w:t>nature</w:t>
      </w:r>
      <w:r>
        <w:rPr>
          <w:spacing w:val="-1"/>
          <w:sz w:val="30"/>
        </w:rPr>
        <w:t xml:space="preserve"> </w:t>
      </w:r>
      <w:r>
        <w:rPr>
          <w:sz w:val="30"/>
        </w:rPr>
        <w:t>to</w:t>
      </w:r>
      <w:r>
        <w:rPr>
          <w:spacing w:val="-1"/>
          <w:sz w:val="30"/>
        </w:rPr>
        <w:t xml:space="preserve"> </w:t>
      </w:r>
      <w:r>
        <w:rPr>
          <w:sz w:val="30"/>
        </w:rPr>
        <w:t>take</w:t>
      </w:r>
      <w:r>
        <w:rPr>
          <w:spacing w:val="-2"/>
          <w:sz w:val="30"/>
        </w:rPr>
        <w:t xml:space="preserve"> </w:t>
      </w:r>
      <w:r>
        <w:rPr>
          <w:sz w:val="30"/>
        </w:rPr>
        <w:t>was</w:t>
      </w:r>
      <w:r>
        <w:rPr>
          <w:spacing w:val="-1"/>
          <w:sz w:val="30"/>
        </w:rPr>
        <w:t xml:space="preserve"> </w:t>
      </w:r>
      <w:r>
        <w:rPr>
          <w:sz w:val="30"/>
        </w:rPr>
        <w:t>snatched</w:t>
      </w:r>
      <w:r>
        <w:rPr>
          <w:spacing w:val="-2"/>
          <w:sz w:val="30"/>
        </w:rPr>
        <w:t xml:space="preserve"> </w:t>
      </w:r>
      <w:r>
        <w:rPr>
          <w:sz w:val="30"/>
        </w:rPr>
        <w:t>in</w:t>
      </w:r>
      <w:r>
        <w:rPr>
          <w:spacing w:val="-1"/>
          <w:sz w:val="30"/>
        </w:rPr>
        <w:t xml:space="preserve"> </w:t>
      </w:r>
      <w:r>
        <w:rPr>
          <w:sz w:val="30"/>
        </w:rPr>
        <w:t>a</w:t>
      </w:r>
      <w:r>
        <w:rPr>
          <w:spacing w:val="-2"/>
          <w:sz w:val="30"/>
        </w:rPr>
        <w:t xml:space="preserve"> </w:t>
      </w:r>
      <w:r>
        <w:rPr>
          <w:sz w:val="30"/>
        </w:rPr>
        <w:t>sitting</w:t>
      </w:r>
      <w:r>
        <w:rPr>
          <w:spacing w:val="-1"/>
          <w:sz w:val="30"/>
        </w:rPr>
        <w:t xml:space="preserve"> </w:t>
      </w:r>
      <w:r>
        <w:rPr>
          <w:sz w:val="30"/>
        </w:rPr>
        <w:t>posture,</w:t>
      </w:r>
      <w:r>
        <w:rPr>
          <w:spacing w:val="-1"/>
          <w:sz w:val="30"/>
        </w:rPr>
        <w:t xml:space="preserve"> </w:t>
      </w:r>
      <w:r>
        <w:rPr>
          <w:sz w:val="30"/>
        </w:rPr>
        <w:t>his head</w:t>
      </w:r>
      <w:r>
        <w:rPr>
          <w:spacing w:val="-2"/>
          <w:sz w:val="30"/>
        </w:rPr>
        <w:t xml:space="preserve"> </w:t>
      </w:r>
      <w:r>
        <w:rPr>
          <w:sz w:val="30"/>
        </w:rPr>
        <w:t>leaning</w:t>
      </w:r>
      <w:r>
        <w:rPr>
          <w:spacing w:val="-1"/>
          <w:sz w:val="30"/>
        </w:rPr>
        <w:t xml:space="preserve"> </w:t>
      </w:r>
      <w:r>
        <w:rPr>
          <w:sz w:val="30"/>
        </w:rPr>
        <w:t>against</w:t>
      </w:r>
      <w:r>
        <w:rPr>
          <w:spacing w:val="-2"/>
          <w:sz w:val="30"/>
        </w:rPr>
        <w:t xml:space="preserve"> </w:t>
      </w:r>
      <w:r>
        <w:rPr>
          <w:sz w:val="30"/>
        </w:rPr>
        <w:t>a</w:t>
      </w:r>
      <w:r>
        <w:rPr>
          <w:spacing w:val="-1"/>
          <w:sz w:val="30"/>
        </w:rPr>
        <w:t xml:space="preserve"> </w:t>
      </w:r>
      <w:r>
        <w:rPr>
          <w:sz w:val="30"/>
        </w:rPr>
        <w:t>piece</w:t>
      </w:r>
      <w:r>
        <w:rPr>
          <w:spacing w:val="-2"/>
          <w:sz w:val="30"/>
        </w:rPr>
        <w:t xml:space="preserve"> </w:t>
      </w:r>
      <w:r>
        <w:rPr>
          <w:sz w:val="30"/>
        </w:rPr>
        <w:t>of</w:t>
      </w:r>
      <w:r>
        <w:rPr>
          <w:spacing w:val="-1"/>
          <w:sz w:val="30"/>
        </w:rPr>
        <w:t xml:space="preserve"> </w:t>
      </w:r>
      <w:r>
        <w:rPr>
          <w:sz w:val="30"/>
        </w:rPr>
        <w:t>wood</w:t>
      </w:r>
      <w:r>
        <w:rPr>
          <w:spacing w:val="-2"/>
          <w:sz w:val="30"/>
        </w:rPr>
        <w:t xml:space="preserve"> </w:t>
      </w:r>
      <w:r>
        <w:rPr>
          <w:sz w:val="30"/>
        </w:rPr>
        <w:t>fixed</w:t>
      </w:r>
      <w:r>
        <w:rPr>
          <w:spacing w:val="-1"/>
          <w:sz w:val="30"/>
        </w:rPr>
        <w:t xml:space="preserve"> </w:t>
      </w:r>
      <w:r>
        <w:rPr>
          <w:sz w:val="30"/>
        </w:rPr>
        <w:t>in</w:t>
      </w:r>
      <w:r>
        <w:rPr>
          <w:spacing w:val="-2"/>
          <w:sz w:val="30"/>
        </w:rPr>
        <w:t xml:space="preserve"> </w:t>
      </w:r>
      <w:r>
        <w:rPr>
          <w:sz w:val="30"/>
        </w:rPr>
        <w:t>the</w:t>
      </w:r>
      <w:r>
        <w:rPr>
          <w:spacing w:val="-1"/>
          <w:sz w:val="30"/>
        </w:rPr>
        <w:t xml:space="preserve"> </w:t>
      </w:r>
      <w:r>
        <w:rPr>
          <w:sz w:val="30"/>
        </w:rPr>
        <w:t>wall.</w:t>
      </w:r>
      <w:r>
        <w:rPr>
          <w:spacing w:val="-2"/>
          <w:sz w:val="30"/>
        </w:rPr>
        <w:t xml:space="preserve"> </w:t>
      </w:r>
      <w:r>
        <w:rPr>
          <w:sz w:val="30"/>
        </w:rPr>
        <w:t>Even</w:t>
      </w:r>
      <w:r>
        <w:rPr>
          <w:spacing w:val="-1"/>
          <w:sz w:val="30"/>
        </w:rPr>
        <w:t xml:space="preserve"> </w:t>
      </w:r>
      <w:r>
        <w:rPr>
          <w:sz w:val="30"/>
        </w:rPr>
        <w:t>had</w:t>
      </w:r>
      <w:r>
        <w:rPr>
          <w:spacing w:val="-2"/>
          <w:sz w:val="30"/>
        </w:rPr>
        <w:t xml:space="preserve"> </w:t>
      </w:r>
      <w:r>
        <w:rPr>
          <w:sz w:val="30"/>
        </w:rPr>
        <w:t>he</w:t>
      </w:r>
      <w:r>
        <w:rPr>
          <w:spacing w:val="-1"/>
          <w:sz w:val="30"/>
        </w:rPr>
        <w:t xml:space="preserve"> </w:t>
      </w:r>
      <w:r>
        <w:rPr>
          <w:sz w:val="30"/>
        </w:rPr>
        <w:t>wished</w:t>
      </w:r>
      <w:r>
        <w:rPr>
          <w:spacing w:val="-1"/>
          <w:sz w:val="30"/>
        </w:rPr>
        <w:t xml:space="preserve"> </w:t>
      </w:r>
      <w:r>
        <w:rPr>
          <w:sz w:val="30"/>
        </w:rPr>
        <w:t>to lie down, it would have been impossible, because his cell was only four feet and a half long. In the course of all these years he never raised his hood, no matter</w:t>
      </w:r>
      <w:r>
        <w:rPr>
          <w:spacing w:val="-1"/>
          <w:sz w:val="30"/>
        </w:rPr>
        <w:t xml:space="preserve"> </w:t>
      </w:r>
      <w:r>
        <w:rPr>
          <w:sz w:val="30"/>
        </w:rPr>
        <w:t>what</w:t>
      </w:r>
      <w:r>
        <w:rPr>
          <w:spacing w:val="-1"/>
          <w:sz w:val="30"/>
        </w:rPr>
        <w:t xml:space="preserve"> </w:t>
      </w:r>
      <w:r>
        <w:rPr>
          <w:sz w:val="30"/>
        </w:rPr>
        <w:t>the</w:t>
      </w:r>
      <w:r>
        <w:rPr>
          <w:spacing w:val="-1"/>
          <w:sz w:val="30"/>
        </w:rPr>
        <w:t xml:space="preserve"> </w:t>
      </w:r>
      <w:r>
        <w:rPr>
          <w:sz w:val="30"/>
        </w:rPr>
        <w:t>ardor</w:t>
      </w:r>
      <w:r>
        <w:rPr>
          <w:spacing w:val="-1"/>
          <w:sz w:val="30"/>
        </w:rPr>
        <w:t xml:space="preserve"> </w:t>
      </w:r>
      <w:r>
        <w:rPr>
          <w:sz w:val="30"/>
        </w:rPr>
        <w:t>of</w:t>
      </w:r>
      <w:r>
        <w:rPr>
          <w:spacing w:val="-1"/>
          <w:sz w:val="30"/>
        </w:rPr>
        <w:t xml:space="preserve"> </w:t>
      </w:r>
      <w:r>
        <w:rPr>
          <w:sz w:val="30"/>
        </w:rPr>
        <w:t>the</w:t>
      </w:r>
      <w:r>
        <w:rPr>
          <w:spacing w:val="-1"/>
          <w:sz w:val="30"/>
        </w:rPr>
        <w:t xml:space="preserve"> </w:t>
      </w:r>
      <w:r>
        <w:rPr>
          <w:sz w:val="30"/>
        </w:rPr>
        <w:t>sun</w:t>
      </w:r>
      <w:r>
        <w:rPr>
          <w:spacing w:val="-1"/>
          <w:sz w:val="30"/>
        </w:rPr>
        <w:t xml:space="preserve"> </w:t>
      </w:r>
      <w:r>
        <w:rPr>
          <w:sz w:val="30"/>
        </w:rPr>
        <w:t>or</w:t>
      </w:r>
      <w:r>
        <w:rPr>
          <w:spacing w:val="-1"/>
          <w:sz w:val="30"/>
        </w:rPr>
        <w:t xml:space="preserve"> </w:t>
      </w:r>
      <w:r>
        <w:rPr>
          <w:sz w:val="30"/>
        </w:rPr>
        <w:t>the</w:t>
      </w:r>
      <w:r>
        <w:rPr>
          <w:spacing w:val="-1"/>
          <w:sz w:val="30"/>
        </w:rPr>
        <w:t xml:space="preserve"> </w:t>
      </w:r>
      <w:r>
        <w:rPr>
          <w:sz w:val="30"/>
        </w:rPr>
        <w:t>rain's</w:t>
      </w:r>
      <w:r>
        <w:rPr>
          <w:spacing w:val="-1"/>
          <w:sz w:val="30"/>
        </w:rPr>
        <w:t xml:space="preserve"> </w:t>
      </w:r>
      <w:r>
        <w:rPr>
          <w:sz w:val="30"/>
        </w:rPr>
        <w:t>strength.</w:t>
      </w:r>
      <w:r>
        <w:rPr>
          <w:spacing w:val="-1"/>
          <w:sz w:val="30"/>
        </w:rPr>
        <w:t xml:space="preserve"> </w:t>
      </w:r>
      <w:r>
        <w:rPr>
          <w:sz w:val="30"/>
        </w:rPr>
        <w:t>He</w:t>
      </w:r>
      <w:r>
        <w:rPr>
          <w:spacing w:val="-1"/>
          <w:sz w:val="30"/>
        </w:rPr>
        <w:t xml:space="preserve"> </w:t>
      </w:r>
      <w:r>
        <w:rPr>
          <w:sz w:val="30"/>
        </w:rPr>
        <w:t>never</w:t>
      </w:r>
      <w:r>
        <w:rPr>
          <w:spacing w:val="-1"/>
          <w:sz w:val="30"/>
        </w:rPr>
        <w:t xml:space="preserve"> </w:t>
      </w:r>
      <w:r>
        <w:rPr>
          <w:sz w:val="30"/>
        </w:rPr>
        <w:t>put</w:t>
      </w:r>
      <w:r>
        <w:rPr>
          <w:spacing w:val="-1"/>
          <w:sz w:val="30"/>
        </w:rPr>
        <w:t xml:space="preserve"> </w:t>
      </w:r>
      <w:r>
        <w:rPr>
          <w:sz w:val="30"/>
        </w:rPr>
        <w:t>on</w:t>
      </w:r>
      <w:r>
        <w:rPr>
          <w:spacing w:val="-1"/>
          <w:sz w:val="30"/>
        </w:rPr>
        <w:t xml:space="preserve"> </w:t>
      </w:r>
      <w:r>
        <w:rPr>
          <w:sz w:val="30"/>
        </w:rPr>
        <w:t>a</w:t>
      </w:r>
      <w:r>
        <w:rPr>
          <w:spacing w:val="-1"/>
          <w:sz w:val="30"/>
        </w:rPr>
        <w:t xml:space="preserve"> </w:t>
      </w:r>
      <w:r>
        <w:rPr>
          <w:sz w:val="30"/>
        </w:rPr>
        <w:t>shoe. He wore a garment of coarse sackcloth, with nothing else upon his skin. This garment was as scant as possible, and over it a little cloak of the same stuff. When the cold was great he took off the cloak and opened for a while the door and little window of his cell. Then he closed them and resumed the mantle—his way, as he told us, of warming himself, and making his body</w:t>
      </w:r>
      <w:r>
        <w:rPr>
          <w:spacing w:val="40"/>
          <w:sz w:val="30"/>
        </w:rPr>
        <w:t xml:space="preserve"> </w:t>
      </w:r>
      <w:r>
        <w:rPr>
          <w:sz w:val="30"/>
        </w:rPr>
        <w:t>feel a better temperature. It was a frequent thing with him to eat once only in three days; and when I expressed my surprise, he said that it was very easy if one once had acquired the habit. One of his companions has assured me that he has gone sometimes eight days without food…. His poverty was extreme; and his mortification, even in his youth, was such that he told me he had passed three years in a house of his order without knowing any of the monks otherwise than by the sound of their voice, for he never raised his eyes, and only found his way about by following the others. He showed this same modesty on public highways. He spent many years without ever laying eyes upon a woman; but he confessed to me that at the age he had reached it was indifferent to him whether he laid eyes on them or not. He was very old when I first came to know him, and his body so attenuated that it seemed formed of nothing so much as of so many roots of trees. With all this sanctity he was very affable. He never spoke unless he was questioned, but his intellectual right-mindedness and grace gave to all his words an irresistible charm."</w:t>
      </w:r>
    </w:p>
    <w:p w14:paraId="326F3593" w14:textId="77777777" w:rsidR="00075191" w:rsidRDefault="00000000">
      <w:pPr>
        <w:pStyle w:val="ListParagraph"/>
        <w:numPr>
          <w:ilvl w:val="3"/>
          <w:numId w:val="41"/>
        </w:numPr>
        <w:tabs>
          <w:tab w:val="left" w:pos="1532"/>
        </w:tabs>
        <w:spacing w:before="1"/>
        <w:ind w:left="1532" w:hanging="722"/>
        <w:jc w:val="both"/>
        <w:rPr>
          <w:sz w:val="30"/>
        </w:rPr>
      </w:pPr>
      <w:r>
        <w:rPr>
          <w:sz w:val="30"/>
        </w:rPr>
        <w:t>F.</w:t>
      </w:r>
      <w:r>
        <w:rPr>
          <w:spacing w:val="-5"/>
          <w:sz w:val="30"/>
        </w:rPr>
        <w:t xml:space="preserve"> </w:t>
      </w:r>
      <w:r>
        <w:rPr>
          <w:sz w:val="30"/>
        </w:rPr>
        <w:t>Max</w:t>
      </w:r>
      <w:r>
        <w:rPr>
          <w:spacing w:val="-3"/>
          <w:sz w:val="30"/>
        </w:rPr>
        <w:t xml:space="preserve"> </w:t>
      </w:r>
      <w:r>
        <w:rPr>
          <w:sz w:val="30"/>
        </w:rPr>
        <w:t>Muller:</w:t>
      </w:r>
      <w:r>
        <w:rPr>
          <w:spacing w:val="-3"/>
          <w:sz w:val="30"/>
        </w:rPr>
        <w:t xml:space="preserve"> </w:t>
      </w:r>
      <w:r>
        <w:rPr>
          <w:sz w:val="30"/>
        </w:rPr>
        <w:t>Ramakrishna,</w:t>
      </w:r>
      <w:r>
        <w:rPr>
          <w:spacing w:val="-2"/>
          <w:sz w:val="30"/>
        </w:rPr>
        <w:t xml:space="preserve"> </w:t>
      </w:r>
      <w:r>
        <w:rPr>
          <w:sz w:val="30"/>
        </w:rPr>
        <w:t>his</w:t>
      </w:r>
      <w:r>
        <w:rPr>
          <w:spacing w:val="-4"/>
          <w:sz w:val="30"/>
        </w:rPr>
        <w:t xml:space="preserve"> </w:t>
      </w:r>
      <w:r>
        <w:rPr>
          <w:sz w:val="30"/>
        </w:rPr>
        <w:t>Life</w:t>
      </w:r>
      <w:r>
        <w:rPr>
          <w:spacing w:val="-3"/>
          <w:sz w:val="30"/>
        </w:rPr>
        <w:t xml:space="preserve"> </w:t>
      </w:r>
      <w:r>
        <w:rPr>
          <w:sz w:val="30"/>
        </w:rPr>
        <w:t>and</w:t>
      </w:r>
      <w:r>
        <w:rPr>
          <w:spacing w:val="-3"/>
          <w:sz w:val="30"/>
        </w:rPr>
        <w:t xml:space="preserve"> </w:t>
      </w:r>
      <w:r>
        <w:rPr>
          <w:sz w:val="30"/>
        </w:rPr>
        <w:t>sayings,</w:t>
      </w:r>
      <w:r>
        <w:rPr>
          <w:spacing w:val="-2"/>
          <w:sz w:val="30"/>
        </w:rPr>
        <w:t xml:space="preserve"> </w:t>
      </w:r>
      <w:r>
        <w:rPr>
          <w:sz w:val="30"/>
        </w:rPr>
        <w:t>1899,</w:t>
      </w:r>
      <w:r>
        <w:rPr>
          <w:spacing w:val="-3"/>
          <w:sz w:val="30"/>
        </w:rPr>
        <w:t xml:space="preserve"> </w:t>
      </w:r>
      <w:r>
        <w:rPr>
          <w:sz w:val="30"/>
        </w:rPr>
        <w:t>p.</w:t>
      </w:r>
      <w:r>
        <w:rPr>
          <w:spacing w:val="-2"/>
          <w:sz w:val="30"/>
        </w:rPr>
        <w:t xml:space="preserve"> </w:t>
      </w:r>
      <w:r>
        <w:rPr>
          <w:spacing w:val="-4"/>
          <w:sz w:val="30"/>
        </w:rPr>
        <w:t>180.</w:t>
      </w:r>
    </w:p>
    <w:p w14:paraId="326F3594" w14:textId="77777777" w:rsidR="00075191" w:rsidRDefault="00000000">
      <w:pPr>
        <w:pStyle w:val="ListParagraph"/>
        <w:numPr>
          <w:ilvl w:val="3"/>
          <w:numId w:val="41"/>
        </w:numPr>
        <w:tabs>
          <w:tab w:val="left" w:pos="1532"/>
        </w:tabs>
        <w:ind w:left="1532" w:hanging="722"/>
        <w:jc w:val="both"/>
        <w:rPr>
          <w:sz w:val="30"/>
        </w:rPr>
      </w:pPr>
      <w:r>
        <w:rPr>
          <w:sz w:val="30"/>
        </w:rPr>
        <w:t>Oldenberg:</w:t>
      </w:r>
      <w:r>
        <w:rPr>
          <w:spacing w:val="-4"/>
          <w:sz w:val="30"/>
        </w:rPr>
        <w:t xml:space="preserve"> </w:t>
      </w:r>
      <w:r>
        <w:rPr>
          <w:sz w:val="30"/>
        </w:rPr>
        <w:t>Buddha;</w:t>
      </w:r>
      <w:r>
        <w:rPr>
          <w:spacing w:val="-3"/>
          <w:sz w:val="30"/>
        </w:rPr>
        <w:t xml:space="preserve"> </w:t>
      </w:r>
      <w:r>
        <w:rPr>
          <w:sz w:val="30"/>
        </w:rPr>
        <w:t>translated</w:t>
      </w:r>
      <w:r>
        <w:rPr>
          <w:spacing w:val="-2"/>
          <w:sz w:val="30"/>
        </w:rPr>
        <w:t xml:space="preserve"> </w:t>
      </w:r>
      <w:r>
        <w:rPr>
          <w:sz w:val="30"/>
        </w:rPr>
        <w:t>by</w:t>
      </w:r>
      <w:r>
        <w:rPr>
          <w:spacing w:val="-2"/>
          <w:sz w:val="30"/>
        </w:rPr>
        <w:t xml:space="preserve"> </w:t>
      </w:r>
      <w:r>
        <w:rPr>
          <w:sz w:val="30"/>
        </w:rPr>
        <w:t>W.</w:t>
      </w:r>
      <w:r>
        <w:rPr>
          <w:spacing w:val="-2"/>
          <w:sz w:val="30"/>
        </w:rPr>
        <w:t xml:space="preserve"> </w:t>
      </w:r>
      <w:r>
        <w:rPr>
          <w:sz w:val="30"/>
        </w:rPr>
        <w:t>Hoey,</w:t>
      </w:r>
      <w:r>
        <w:rPr>
          <w:spacing w:val="-2"/>
          <w:sz w:val="30"/>
        </w:rPr>
        <w:t xml:space="preserve"> </w:t>
      </w:r>
      <w:r>
        <w:rPr>
          <w:sz w:val="30"/>
        </w:rPr>
        <w:t>London,</w:t>
      </w:r>
      <w:r>
        <w:rPr>
          <w:spacing w:val="-2"/>
          <w:sz w:val="30"/>
        </w:rPr>
        <w:t xml:space="preserve"> </w:t>
      </w:r>
      <w:r>
        <w:rPr>
          <w:sz w:val="30"/>
        </w:rPr>
        <w:t>1882,</w:t>
      </w:r>
      <w:r>
        <w:rPr>
          <w:spacing w:val="-2"/>
          <w:sz w:val="30"/>
        </w:rPr>
        <w:t xml:space="preserve"> </w:t>
      </w:r>
      <w:r>
        <w:rPr>
          <w:sz w:val="30"/>
        </w:rPr>
        <w:t>p.</w:t>
      </w:r>
      <w:r>
        <w:rPr>
          <w:spacing w:val="-2"/>
          <w:sz w:val="30"/>
        </w:rPr>
        <w:t xml:space="preserve"> </w:t>
      </w:r>
      <w:r>
        <w:rPr>
          <w:spacing w:val="-4"/>
          <w:sz w:val="30"/>
        </w:rPr>
        <w:t>127.</w:t>
      </w:r>
    </w:p>
    <w:p w14:paraId="326F3595" w14:textId="77777777" w:rsidR="00075191" w:rsidRDefault="00000000">
      <w:pPr>
        <w:pStyle w:val="BodyText"/>
        <w:ind w:right="364"/>
      </w:pPr>
      <w:r>
        <w:t>We find accordingly that as ascetic saints have grown older, and directors of conscience more experienced, they usually have shown a tendency to lay less stress on special bodily mortifications. Catholic teachers have always professed the rule that, since health is needed for efficiency in God's service,</w:t>
      </w:r>
    </w:p>
    <w:p w14:paraId="326F3596" w14:textId="77777777" w:rsidR="00075191" w:rsidRDefault="00075191">
      <w:pPr>
        <w:pStyle w:val="BodyText"/>
        <w:sectPr w:rsidR="00075191">
          <w:pgSz w:w="12240" w:h="15840"/>
          <w:pgMar w:top="1360" w:right="1080" w:bottom="280" w:left="1080" w:header="720" w:footer="720" w:gutter="0"/>
          <w:cols w:space="720"/>
        </w:sectPr>
      </w:pPr>
    </w:p>
    <w:p w14:paraId="326F3597" w14:textId="77777777" w:rsidR="00075191" w:rsidRDefault="00000000">
      <w:pPr>
        <w:pStyle w:val="BodyText"/>
        <w:spacing w:before="70"/>
        <w:ind w:right="359" w:firstLine="0"/>
      </w:pPr>
      <w:r>
        <w:t xml:space="preserve">health must not be sacrificed to mortification. The general optimism and healthy-mindedness of liberal Protestant circles to-day makes mortification for mortification's sake repugnant to us. We can no longer sympathize with cruel deities, and the notion that God can take delight in the spectacle of sufferings self-inflicted in his honor is abhorrent. In consequence of all these motives you probably are disposed, unless some special utility can be shown in some individual's discipline, to treat the general tendency to asceticism as </w:t>
      </w:r>
      <w:r>
        <w:rPr>
          <w:spacing w:val="-2"/>
        </w:rPr>
        <w:t>pathological.</w:t>
      </w:r>
    </w:p>
    <w:p w14:paraId="326F3598" w14:textId="77777777" w:rsidR="00075191" w:rsidRDefault="00000000">
      <w:pPr>
        <w:pStyle w:val="BodyText"/>
      </w:pPr>
      <w:r>
        <w:t>Yet I believe that a more careful consideration of the whole matter, distinguishing between the general good intention of asceticism and the uselessness of some of the particular acts of which it may be guilty, ought to rehabilitate it in our esteem. For in its spiritual meaning asceticism stands for nothing less than for the essence of the twice-born philosophy. It symbolizes, lamely enough no doubt, but sincerely, the belief that there is an element of real wrongness in this world, which is neither to be ignored nor evaded, but which must be squarely met and overcome by an appeal to the soul's heroic resources, and neutralized and cleansed away by suffering. As against this view, the ultra-optimistic form of the once-born philosophy thinks we may treat evil by the method of ignoring. Let a man who, by fortunate health and circumstances, escapes the suffering of any great amount of evil in his own person, also close his eyes to it as it exists in the wider universe outside his private experience, and he will be quit of it altogether, and can sail through life happily on a healthy-minded basis. But we saw in our lectures on melancholy how precarious this attempt necessarily is. Moreover it is but for the individual; and leaves the evil outside of him, unredeemed and unprovided for in his philosophy.</w:t>
      </w:r>
    </w:p>
    <w:p w14:paraId="326F3599" w14:textId="77777777" w:rsidR="00075191" w:rsidRDefault="00000000">
      <w:pPr>
        <w:pStyle w:val="BodyText"/>
        <w:ind w:right="359"/>
      </w:pPr>
      <w:r>
        <w:t>No such attempt can be a GENERAL solution of the problem; and to minds of sombre tinge, who naturally feel life as a tragic mystery, such optimism is a shallow dodge or mean evasion. It accepts, in lieu of a real deliverance, what is a lucky personal accident merely, a cranny to escape by. It leaves the general world unhelped and still in the clutch of Satan. The real deliverance, the twice-born folk insist, must be of universal application. Pain and wrong and death must be fairly met and overcome in higher excitement, or else their sting remains essentially unbroken. If one has ever taken the fact of the prevalence of tragic death in this world's history fairly into his mind—freezing, drowning entombment alive, wild beasts, worse men, and hideous diseases—he</w:t>
      </w:r>
      <w:r>
        <w:rPr>
          <w:spacing w:val="21"/>
        </w:rPr>
        <w:t xml:space="preserve"> </w:t>
      </w:r>
      <w:r>
        <w:t>can</w:t>
      </w:r>
      <w:r>
        <w:rPr>
          <w:spacing w:val="21"/>
        </w:rPr>
        <w:t xml:space="preserve"> </w:t>
      </w:r>
      <w:r>
        <w:t>with</w:t>
      </w:r>
      <w:r>
        <w:rPr>
          <w:spacing w:val="21"/>
        </w:rPr>
        <w:t xml:space="preserve"> </w:t>
      </w:r>
      <w:r>
        <w:t>difficulty,</w:t>
      </w:r>
      <w:r>
        <w:rPr>
          <w:spacing w:val="21"/>
        </w:rPr>
        <w:t xml:space="preserve"> </w:t>
      </w:r>
      <w:r>
        <w:t>it</w:t>
      </w:r>
      <w:r>
        <w:rPr>
          <w:spacing w:val="21"/>
        </w:rPr>
        <w:t xml:space="preserve"> </w:t>
      </w:r>
      <w:r>
        <w:t>seems</w:t>
      </w:r>
      <w:r>
        <w:rPr>
          <w:spacing w:val="21"/>
        </w:rPr>
        <w:t xml:space="preserve"> </w:t>
      </w:r>
      <w:r>
        <w:t>to</w:t>
      </w:r>
      <w:r>
        <w:rPr>
          <w:spacing w:val="21"/>
        </w:rPr>
        <w:t xml:space="preserve"> </w:t>
      </w:r>
      <w:r>
        <w:t>me,</w:t>
      </w:r>
      <w:r>
        <w:rPr>
          <w:spacing w:val="21"/>
        </w:rPr>
        <w:t xml:space="preserve"> </w:t>
      </w:r>
      <w:r>
        <w:t>continue</w:t>
      </w:r>
      <w:r>
        <w:rPr>
          <w:spacing w:val="21"/>
        </w:rPr>
        <w:t xml:space="preserve"> </w:t>
      </w:r>
      <w:r>
        <w:t>his</w:t>
      </w:r>
      <w:r>
        <w:rPr>
          <w:spacing w:val="21"/>
        </w:rPr>
        <w:t xml:space="preserve"> </w:t>
      </w:r>
      <w:r>
        <w:t>own</w:t>
      </w:r>
      <w:r>
        <w:rPr>
          <w:spacing w:val="21"/>
        </w:rPr>
        <w:t xml:space="preserve"> </w:t>
      </w:r>
      <w:r>
        <w:t>career</w:t>
      </w:r>
      <w:r>
        <w:rPr>
          <w:spacing w:val="21"/>
        </w:rPr>
        <w:t xml:space="preserve"> </w:t>
      </w:r>
      <w:r>
        <w:t>of</w:t>
      </w:r>
    </w:p>
    <w:p w14:paraId="326F359A" w14:textId="77777777" w:rsidR="00075191" w:rsidRDefault="00075191">
      <w:pPr>
        <w:pStyle w:val="BodyText"/>
        <w:sectPr w:rsidR="00075191">
          <w:pgSz w:w="12240" w:h="15840"/>
          <w:pgMar w:top="1360" w:right="1080" w:bottom="280" w:left="1080" w:header="720" w:footer="720" w:gutter="0"/>
          <w:cols w:space="720"/>
        </w:sectPr>
      </w:pPr>
    </w:p>
    <w:p w14:paraId="326F359B" w14:textId="77777777" w:rsidR="00075191" w:rsidRDefault="00000000">
      <w:pPr>
        <w:pStyle w:val="BodyText"/>
        <w:spacing w:before="70"/>
        <w:ind w:right="362" w:firstLine="0"/>
      </w:pPr>
      <w:r>
        <w:t>worldly prosperity without suspecting that he may all the while not be really inside the game, that he may lack the great initiation.</w:t>
      </w:r>
    </w:p>
    <w:p w14:paraId="326F359C" w14:textId="77777777" w:rsidR="00075191" w:rsidRDefault="00000000">
      <w:pPr>
        <w:pStyle w:val="BodyText"/>
      </w:pPr>
      <w:r>
        <w:t>Well, this is exactly what asceticism thinks; and it voluntarily takes the initiation. Life is neither farce nor genteel comedy, it says, but something we must sit at in mourning garments, hoping its bitter taste will purge us of our folly. The wild and the heroic are indeed such rooted parts of it that healthy-mindedness pure and simple, with its sentimental optimism, can hardly be regarded by any thinking man as a serious solution. Phrases of neatness, cosiness, and comfort can never be an answer to the sphinx's riddle.</w:t>
      </w:r>
    </w:p>
    <w:p w14:paraId="326F359D" w14:textId="77777777" w:rsidR="00075191" w:rsidRDefault="00000000">
      <w:pPr>
        <w:pStyle w:val="BodyText"/>
        <w:ind w:right="364"/>
      </w:pPr>
      <w:r>
        <w:t>In these remarks I am leaning only upon mankind's common instinct for reality, which in point of fact has always held the world to be essentially a theatre</w:t>
      </w:r>
      <w:r>
        <w:rPr>
          <w:spacing w:val="-2"/>
        </w:rPr>
        <w:t xml:space="preserve"> </w:t>
      </w:r>
      <w:r>
        <w:t>for</w:t>
      </w:r>
      <w:r>
        <w:rPr>
          <w:spacing w:val="-2"/>
        </w:rPr>
        <w:t xml:space="preserve"> </w:t>
      </w:r>
      <w:r>
        <w:t>heroism.</w:t>
      </w:r>
      <w:r>
        <w:rPr>
          <w:spacing w:val="-2"/>
        </w:rPr>
        <w:t xml:space="preserve"> </w:t>
      </w:r>
      <w:r>
        <w:t>In</w:t>
      </w:r>
      <w:r>
        <w:rPr>
          <w:spacing w:val="-2"/>
        </w:rPr>
        <w:t xml:space="preserve"> </w:t>
      </w:r>
      <w:r>
        <w:t>heroism,</w:t>
      </w:r>
      <w:r>
        <w:rPr>
          <w:spacing w:val="-2"/>
        </w:rPr>
        <w:t xml:space="preserve"> </w:t>
      </w:r>
      <w:r>
        <w:t>we</w:t>
      </w:r>
      <w:r>
        <w:rPr>
          <w:spacing w:val="-2"/>
        </w:rPr>
        <w:t xml:space="preserve"> </w:t>
      </w:r>
      <w:r>
        <w:t>feel,</w:t>
      </w:r>
      <w:r>
        <w:rPr>
          <w:spacing w:val="-2"/>
        </w:rPr>
        <w:t xml:space="preserve"> </w:t>
      </w:r>
      <w:r>
        <w:t>life's</w:t>
      </w:r>
      <w:r>
        <w:rPr>
          <w:spacing w:val="-2"/>
        </w:rPr>
        <w:t xml:space="preserve"> </w:t>
      </w:r>
      <w:r>
        <w:t>supreme</w:t>
      </w:r>
      <w:r>
        <w:rPr>
          <w:spacing w:val="-2"/>
        </w:rPr>
        <w:t xml:space="preserve"> </w:t>
      </w:r>
      <w:r>
        <w:t>mystery</w:t>
      </w:r>
      <w:r>
        <w:rPr>
          <w:spacing w:val="-2"/>
        </w:rPr>
        <w:t xml:space="preserve"> </w:t>
      </w:r>
      <w:r>
        <w:t>is</w:t>
      </w:r>
      <w:r>
        <w:rPr>
          <w:spacing w:val="-2"/>
        </w:rPr>
        <w:t xml:space="preserve"> </w:t>
      </w:r>
      <w:r>
        <w:t>hidden.</w:t>
      </w:r>
      <w:r>
        <w:rPr>
          <w:spacing w:val="-2"/>
        </w:rPr>
        <w:t xml:space="preserve"> </w:t>
      </w:r>
      <w:r>
        <w:t>We tolerate no one who has no capacity whatever for it in any direction. On the other</w:t>
      </w:r>
      <w:r>
        <w:rPr>
          <w:spacing w:val="-3"/>
        </w:rPr>
        <w:t xml:space="preserve"> </w:t>
      </w:r>
      <w:r>
        <w:t>hand,</w:t>
      </w:r>
      <w:r>
        <w:rPr>
          <w:spacing w:val="-2"/>
        </w:rPr>
        <w:t xml:space="preserve"> </w:t>
      </w:r>
      <w:r>
        <w:t>no</w:t>
      </w:r>
      <w:r>
        <w:rPr>
          <w:spacing w:val="-2"/>
        </w:rPr>
        <w:t xml:space="preserve"> </w:t>
      </w:r>
      <w:r>
        <w:t>matter</w:t>
      </w:r>
      <w:r>
        <w:rPr>
          <w:spacing w:val="-3"/>
        </w:rPr>
        <w:t xml:space="preserve"> </w:t>
      </w:r>
      <w:r>
        <w:t>what</w:t>
      </w:r>
      <w:r>
        <w:rPr>
          <w:spacing w:val="-3"/>
        </w:rPr>
        <w:t xml:space="preserve"> </w:t>
      </w:r>
      <w:r>
        <w:t>a</w:t>
      </w:r>
      <w:r>
        <w:rPr>
          <w:spacing w:val="-3"/>
        </w:rPr>
        <w:t xml:space="preserve"> </w:t>
      </w:r>
      <w:r>
        <w:t>man's</w:t>
      </w:r>
      <w:r>
        <w:rPr>
          <w:spacing w:val="-3"/>
        </w:rPr>
        <w:t xml:space="preserve"> </w:t>
      </w:r>
      <w:r>
        <w:t>frailties</w:t>
      </w:r>
      <w:r>
        <w:rPr>
          <w:spacing w:val="-3"/>
        </w:rPr>
        <w:t xml:space="preserve"> </w:t>
      </w:r>
      <w:r>
        <w:t>otherwise</w:t>
      </w:r>
      <w:r>
        <w:rPr>
          <w:spacing w:val="-3"/>
        </w:rPr>
        <w:t xml:space="preserve"> </w:t>
      </w:r>
      <w:r>
        <w:t>may</w:t>
      </w:r>
      <w:r>
        <w:rPr>
          <w:spacing w:val="-2"/>
        </w:rPr>
        <w:t xml:space="preserve"> </w:t>
      </w:r>
      <w:r>
        <w:t>be,</w:t>
      </w:r>
      <w:r>
        <w:rPr>
          <w:spacing w:val="-2"/>
        </w:rPr>
        <w:t xml:space="preserve"> </w:t>
      </w:r>
      <w:r>
        <w:t>if</w:t>
      </w:r>
      <w:r>
        <w:rPr>
          <w:spacing w:val="-3"/>
        </w:rPr>
        <w:t xml:space="preserve"> </w:t>
      </w:r>
      <w:r>
        <w:t>he</w:t>
      </w:r>
      <w:r>
        <w:rPr>
          <w:spacing w:val="-3"/>
        </w:rPr>
        <w:t xml:space="preserve"> </w:t>
      </w:r>
      <w:r>
        <w:t>be</w:t>
      </w:r>
      <w:r>
        <w:rPr>
          <w:spacing w:val="-3"/>
        </w:rPr>
        <w:t xml:space="preserve"> </w:t>
      </w:r>
      <w:r>
        <w:t>willing to risk death, and still more if he suffer it heroically, in the service he has chosen, the fact consecrates him forever. Inferior to ourselves in this or that way, if yet we cling to life, and he is able "to fling it away like a flower" as caring nothing for it, we account him in the deepest way our born superior. Each of us in his own person feels that a high-hearted indifference to life would expiate all his shortcomings.</w:t>
      </w:r>
    </w:p>
    <w:p w14:paraId="326F359E" w14:textId="77777777" w:rsidR="00075191" w:rsidRDefault="00000000">
      <w:pPr>
        <w:pStyle w:val="BodyText"/>
        <w:ind w:right="359"/>
      </w:pPr>
      <w:r>
        <w:t>The metaphysical mystery, thus recognized by common sense, that he who feeds on death that feeds on men possesses life supereminently and excellently, and meets best the secret demands of the universe, is the truth of which asceticism has been the faithful champion. The folly of the cross, so inexplicable by the intellect, has yet its indestructible vital meaning.</w:t>
      </w:r>
    </w:p>
    <w:p w14:paraId="326F359F" w14:textId="77777777" w:rsidR="00075191" w:rsidRDefault="00000000">
      <w:pPr>
        <w:pStyle w:val="BodyText"/>
        <w:ind w:right="359"/>
      </w:pPr>
      <w:r>
        <w:t>Representatively, then, and symbolically, and apart from the vagaries into which the unenlightened intellect of former times may have let it wander, asceticism must, I believe, be acknowledged to go with the profounder way</w:t>
      </w:r>
      <w:r>
        <w:rPr>
          <w:spacing w:val="40"/>
        </w:rPr>
        <w:t xml:space="preserve"> </w:t>
      </w:r>
      <w:r>
        <w:t>of handling the gift of existence. Naturalistic optimism is mere syllabub and flattery and sponge-cake in comparison. The practical course of action for us, as religious men, would therefore, it seems to me, not be simply to turn our backs upon the ascetic impulse, as most of us to-day turn them, but rather to discover some outlet for it of which the fruits in the way of privation and hardship</w:t>
      </w:r>
      <w:r>
        <w:rPr>
          <w:spacing w:val="-2"/>
        </w:rPr>
        <w:t xml:space="preserve"> </w:t>
      </w:r>
      <w:r>
        <w:t>might</w:t>
      </w:r>
      <w:r>
        <w:rPr>
          <w:spacing w:val="-2"/>
        </w:rPr>
        <w:t xml:space="preserve"> </w:t>
      </w:r>
      <w:r>
        <w:t>be</w:t>
      </w:r>
      <w:r>
        <w:rPr>
          <w:spacing w:val="-2"/>
        </w:rPr>
        <w:t xml:space="preserve"> </w:t>
      </w:r>
      <w:r>
        <w:t>objectively</w:t>
      </w:r>
      <w:r>
        <w:rPr>
          <w:spacing w:val="-2"/>
        </w:rPr>
        <w:t xml:space="preserve"> </w:t>
      </w:r>
      <w:r>
        <w:t>useful.</w:t>
      </w:r>
      <w:r>
        <w:rPr>
          <w:spacing w:val="-2"/>
        </w:rPr>
        <w:t xml:space="preserve"> </w:t>
      </w:r>
      <w:r>
        <w:t>The</w:t>
      </w:r>
      <w:r>
        <w:rPr>
          <w:spacing w:val="-2"/>
        </w:rPr>
        <w:t xml:space="preserve"> </w:t>
      </w:r>
      <w:r>
        <w:t>older</w:t>
      </w:r>
      <w:r>
        <w:rPr>
          <w:spacing w:val="-2"/>
        </w:rPr>
        <w:t xml:space="preserve"> </w:t>
      </w:r>
      <w:r>
        <w:t>monastic</w:t>
      </w:r>
      <w:r>
        <w:rPr>
          <w:spacing w:val="-2"/>
        </w:rPr>
        <w:t xml:space="preserve"> </w:t>
      </w:r>
      <w:r>
        <w:t>asceticism</w:t>
      </w:r>
      <w:r>
        <w:rPr>
          <w:spacing w:val="-2"/>
        </w:rPr>
        <w:t xml:space="preserve"> </w:t>
      </w:r>
      <w:r>
        <w:t>occupied itself with pathetic futilities, or terminated in the mere egotism of the individual, increasing his own perfection.[219] But is it not possible for us to discard</w:t>
      </w:r>
      <w:r>
        <w:rPr>
          <w:spacing w:val="58"/>
          <w:w w:val="150"/>
        </w:rPr>
        <w:t xml:space="preserve"> </w:t>
      </w:r>
      <w:r>
        <w:t>most</w:t>
      </w:r>
      <w:r>
        <w:rPr>
          <w:spacing w:val="59"/>
          <w:w w:val="150"/>
        </w:rPr>
        <w:t xml:space="preserve"> </w:t>
      </w:r>
      <w:r>
        <w:t>of</w:t>
      </w:r>
      <w:r>
        <w:rPr>
          <w:spacing w:val="59"/>
          <w:w w:val="150"/>
        </w:rPr>
        <w:t xml:space="preserve"> </w:t>
      </w:r>
      <w:r>
        <w:t>these</w:t>
      </w:r>
      <w:r>
        <w:rPr>
          <w:spacing w:val="59"/>
          <w:w w:val="150"/>
        </w:rPr>
        <w:t xml:space="preserve"> </w:t>
      </w:r>
      <w:r>
        <w:t>older</w:t>
      </w:r>
      <w:r>
        <w:rPr>
          <w:spacing w:val="59"/>
          <w:w w:val="150"/>
        </w:rPr>
        <w:t xml:space="preserve"> </w:t>
      </w:r>
      <w:r>
        <w:t>forms</w:t>
      </w:r>
      <w:r>
        <w:rPr>
          <w:spacing w:val="59"/>
          <w:w w:val="150"/>
        </w:rPr>
        <w:t xml:space="preserve"> </w:t>
      </w:r>
      <w:r>
        <w:t>of</w:t>
      </w:r>
      <w:r>
        <w:rPr>
          <w:spacing w:val="59"/>
          <w:w w:val="150"/>
        </w:rPr>
        <w:t xml:space="preserve"> </w:t>
      </w:r>
      <w:r>
        <w:t>mortification,</w:t>
      </w:r>
      <w:r>
        <w:rPr>
          <w:spacing w:val="58"/>
          <w:w w:val="150"/>
        </w:rPr>
        <w:t xml:space="preserve"> </w:t>
      </w:r>
      <w:r>
        <w:t>and</w:t>
      </w:r>
      <w:r>
        <w:rPr>
          <w:spacing w:val="59"/>
          <w:w w:val="150"/>
        </w:rPr>
        <w:t xml:space="preserve"> </w:t>
      </w:r>
      <w:r>
        <w:t>yet</w:t>
      </w:r>
      <w:r>
        <w:rPr>
          <w:spacing w:val="59"/>
          <w:w w:val="150"/>
        </w:rPr>
        <w:t xml:space="preserve"> </w:t>
      </w:r>
      <w:r>
        <w:t>find</w:t>
      </w:r>
      <w:r>
        <w:rPr>
          <w:spacing w:val="59"/>
          <w:w w:val="150"/>
        </w:rPr>
        <w:t xml:space="preserve"> </w:t>
      </w:r>
      <w:r>
        <w:rPr>
          <w:spacing w:val="-2"/>
        </w:rPr>
        <w:t>saner</w:t>
      </w:r>
    </w:p>
    <w:p w14:paraId="326F35A0" w14:textId="77777777" w:rsidR="00075191" w:rsidRDefault="00075191">
      <w:pPr>
        <w:pStyle w:val="BodyText"/>
        <w:sectPr w:rsidR="00075191">
          <w:pgSz w:w="12240" w:h="15840"/>
          <w:pgMar w:top="1360" w:right="1080" w:bottom="280" w:left="1080" w:header="720" w:footer="720" w:gutter="0"/>
          <w:cols w:space="720"/>
        </w:sectPr>
      </w:pPr>
    </w:p>
    <w:p w14:paraId="326F35A1" w14:textId="77777777" w:rsidR="00075191" w:rsidRDefault="00000000">
      <w:pPr>
        <w:pStyle w:val="BodyText"/>
        <w:spacing w:before="70"/>
        <w:ind w:right="0" w:firstLine="0"/>
      </w:pPr>
      <w:r>
        <w:t>channels</w:t>
      </w:r>
      <w:r>
        <w:rPr>
          <w:spacing w:val="-4"/>
        </w:rPr>
        <w:t xml:space="preserve"> </w:t>
      </w:r>
      <w:r>
        <w:t>for</w:t>
      </w:r>
      <w:r>
        <w:rPr>
          <w:spacing w:val="-4"/>
        </w:rPr>
        <w:t xml:space="preserve"> </w:t>
      </w:r>
      <w:r>
        <w:t>the</w:t>
      </w:r>
      <w:r>
        <w:rPr>
          <w:spacing w:val="-4"/>
        </w:rPr>
        <w:t xml:space="preserve"> </w:t>
      </w:r>
      <w:r>
        <w:t>heroism</w:t>
      </w:r>
      <w:r>
        <w:rPr>
          <w:spacing w:val="-4"/>
        </w:rPr>
        <w:t xml:space="preserve"> </w:t>
      </w:r>
      <w:r>
        <w:t>which</w:t>
      </w:r>
      <w:r>
        <w:rPr>
          <w:spacing w:val="-3"/>
        </w:rPr>
        <w:t xml:space="preserve"> </w:t>
      </w:r>
      <w:r>
        <w:t>inspired</w:t>
      </w:r>
      <w:r>
        <w:rPr>
          <w:spacing w:val="-3"/>
        </w:rPr>
        <w:t xml:space="preserve"> </w:t>
      </w:r>
      <w:r>
        <w:rPr>
          <w:spacing w:val="-2"/>
        </w:rPr>
        <w:t>them?</w:t>
      </w:r>
    </w:p>
    <w:p w14:paraId="326F35A2" w14:textId="77777777" w:rsidR="00075191" w:rsidRDefault="00000000">
      <w:pPr>
        <w:pStyle w:val="ListParagraph"/>
        <w:numPr>
          <w:ilvl w:val="3"/>
          <w:numId w:val="41"/>
        </w:numPr>
        <w:tabs>
          <w:tab w:val="left" w:pos="1551"/>
        </w:tabs>
        <w:ind w:right="361" w:firstLine="450"/>
        <w:jc w:val="both"/>
        <w:rPr>
          <w:sz w:val="30"/>
        </w:rPr>
      </w:pPr>
      <w:r>
        <w:rPr>
          <w:sz w:val="30"/>
        </w:rPr>
        <w:t>"The vanities of all others may die out, but the vanity of a saint as regards</w:t>
      </w:r>
      <w:r>
        <w:rPr>
          <w:spacing w:val="-3"/>
          <w:sz w:val="30"/>
        </w:rPr>
        <w:t xml:space="preserve"> </w:t>
      </w:r>
      <w:r>
        <w:rPr>
          <w:sz w:val="30"/>
        </w:rPr>
        <w:t>his</w:t>
      </w:r>
      <w:r>
        <w:rPr>
          <w:spacing w:val="-3"/>
          <w:sz w:val="30"/>
        </w:rPr>
        <w:t xml:space="preserve"> </w:t>
      </w:r>
      <w:r>
        <w:rPr>
          <w:sz w:val="30"/>
        </w:rPr>
        <w:t>sainthood</w:t>
      </w:r>
      <w:r>
        <w:rPr>
          <w:spacing w:val="-3"/>
          <w:sz w:val="30"/>
        </w:rPr>
        <w:t xml:space="preserve"> </w:t>
      </w:r>
      <w:r>
        <w:rPr>
          <w:sz w:val="30"/>
        </w:rPr>
        <w:t>is</w:t>
      </w:r>
      <w:r>
        <w:rPr>
          <w:spacing w:val="-3"/>
          <w:sz w:val="30"/>
        </w:rPr>
        <w:t xml:space="preserve"> </w:t>
      </w:r>
      <w:r>
        <w:rPr>
          <w:sz w:val="30"/>
        </w:rPr>
        <w:t>hard</w:t>
      </w:r>
      <w:r>
        <w:rPr>
          <w:spacing w:val="-3"/>
          <w:sz w:val="30"/>
        </w:rPr>
        <w:t xml:space="preserve"> </w:t>
      </w:r>
      <w:r>
        <w:rPr>
          <w:sz w:val="30"/>
        </w:rPr>
        <w:t>indeed</w:t>
      </w:r>
      <w:r>
        <w:rPr>
          <w:spacing w:val="-3"/>
          <w:sz w:val="30"/>
        </w:rPr>
        <w:t xml:space="preserve"> </w:t>
      </w:r>
      <w:r>
        <w:rPr>
          <w:sz w:val="30"/>
        </w:rPr>
        <w:t>to</w:t>
      </w:r>
      <w:r>
        <w:rPr>
          <w:spacing w:val="-3"/>
          <w:sz w:val="30"/>
        </w:rPr>
        <w:t xml:space="preserve"> </w:t>
      </w:r>
      <w:r>
        <w:rPr>
          <w:sz w:val="30"/>
        </w:rPr>
        <w:t>wear</w:t>
      </w:r>
      <w:r>
        <w:rPr>
          <w:spacing w:val="-3"/>
          <w:sz w:val="30"/>
        </w:rPr>
        <w:t xml:space="preserve"> </w:t>
      </w:r>
      <w:r>
        <w:rPr>
          <w:sz w:val="30"/>
        </w:rPr>
        <w:t>away."</w:t>
      </w:r>
      <w:r>
        <w:rPr>
          <w:spacing w:val="-3"/>
          <w:sz w:val="30"/>
        </w:rPr>
        <w:t xml:space="preserve"> </w:t>
      </w:r>
      <w:r>
        <w:rPr>
          <w:sz w:val="30"/>
        </w:rPr>
        <w:t>Ramakrishna</w:t>
      </w:r>
      <w:r>
        <w:rPr>
          <w:spacing w:val="-3"/>
          <w:sz w:val="30"/>
        </w:rPr>
        <w:t xml:space="preserve"> </w:t>
      </w:r>
      <w:r>
        <w:rPr>
          <w:sz w:val="30"/>
        </w:rPr>
        <w:t>his</w:t>
      </w:r>
      <w:r>
        <w:rPr>
          <w:spacing w:val="-3"/>
          <w:sz w:val="30"/>
        </w:rPr>
        <w:t xml:space="preserve"> </w:t>
      </w:r>
      <w:r>
        <w:rPr>
          <w:sz w:val="30"/>
        </w:rPr>
        <w:t>Life</w:t>
      </w:r>
      <w:r>
        <w:rPr>
          <w:spacing w:val="-3"/>
          <w:sz w:val="30"/>
        </w:rPr>
        <w:t xml:space="preserve"> </w:t>
      </w:r>
      <w:r>
        <w:rPr>
          <w:sz w:val="30"/>
        </w:rPr>
        <w:t>and Sayings, 1899, p. 172.</w:t>
      </w:r>
    </w:p>
    <w:p w14:paraId="326F35A3" w14:textId="77777777" w:rsidR="00075191" w:rsidRDefault="00000000">
      <w:pPr>
        <w:pStyle w:val="BodyText"/>
        <w:ind w:right="359"/>
      </w:pPr>
      <w:r>
        <w:t>Does not, for example, the worship of material luxury and wealth, which constitutes so large a portion of the "spirit" of our age, make somewhat for effeminacy and unmanliness? Is not the exclusively sympathetic and</w:t>
      </w:r>
      <w:r>
        <w:rPr>
          <w:spacing w:val="40"/>
        </w:rPr>
        <w:t xml:space="preserve"> </w:t>
      </w:r>
      <w:r>
        <w:t>facetious way in which most children are brought up to-day—so different from</w:t>
      </w:r>
      <w:r>
        <w:rPr>
          <w:spacing w:val="-1"/>
        </w:rPr>
        <w:t xml:space="preserve"> </w:t>
      </w:r>
      <w:r>
        <w:t>the</w:t>
      </w:r>
      <w:r>
        <w:rPr>
          <w:spacing w:val="-1"/>
        </w:rPr>
        <w:t xml:space="preserve"> </w:t>
      </w:r>
      <w:r>
        <w:t>education</w:t>
      </w:r>
      <w:r>
        <w:rPr>
          <w:spacing w:val="-1"/>
        </w:rPr>
        <w:t xml:space="preserve"> </w:t>
      </w:r>
      <w:r>
        <w:t>of</w:t>
      </w:r>
      <w:r>
        <w:rPr>
          <w:spacing w:val="-1"/>
        </w:rPr>
        <w:t xml:space="preserve"> </w:t>
      </w:r>
      <w:r>
        <w:t>a</w:t>
      </w:r>
      <w:r>
        <w:rPr>
          <w:spacing w:val="-1"/>
        </w:rPr>
        <w:t xml:space="preserve"> </w:t>
      </w:r>
      <w:r>
        <w:t>hundred</w:t>
      </w:r>
      <w:r>
        <w:rPr>
          <w:spacing w:val="-1"/>
        </w:rPr>
        <w:t xml:space="preserve"> </w:t>
      </w:r>
      <w:r>
        <w:t>years</w:t>
      </w:r>
      <w:r>
        <w:rPr>
          <w:spacing w:val="-1"/>
        </w:rPr>
        <w:t xml:space="preserve"> </w:t>
      </w:r>
      <w:r>
        <w:t>ago,</w:t>
      </w:r>
      <w:r>
        <w:rPr>
          <w:spacing w:val="-1"/>
        </w:rPr>
        <w:t xml:space="preserve"> </w:t>
      </w:r>
      <w:r>
        <w:t>especially</w:t>
      </w:r>
      <w:r>
        <w:rPr>
          <w:spacing w:val="-1"/>
        </w:rPr>
        <w:t xml:space="preserve"> </w:t>
      </w:r>
      <w:r>
        <w:t>in</w:t>
      </w:r>
      <w:r>
        <w:rPr>
          <w:spacing w:val="-1"/>
        </w:rPr>
        <w:t xml:space="preserve"> </w:t>
      </w:r>
      <w:r>
        <w:t>evangelical</w:t>
      </w:r>
      <w:r>
        <w:rPr>
          <w:spacing w:val="-1"/>
        </w:rPr>
        <w:t xml:space="preserve"> </w:t>
      </w:r>
      <w:r>
        <w:t>circles—in danger, in spite of its many advantages, of developing a certain trashiness of fibre? Are there not hereabouts some points of application for a renovated and revised ascetic discipline?</w:t>
      </w:r>
    </w:p>
    <w:p w14:paraId="326F35A4" w14:textId="77777777" w:rsidR="00075191" w:rsidRDefault="00000000">
      <w:pPr>
        <w:pStyle w:val="BodyText"/>
        <w:ind w:right="359"/>
      </w:pPr>
      <w:r>
        <w:t>Many of you would recognize such dangers, but would point to athletics, militarism, and individual and national enterprise and adventure as the remedies. These contemporary ideals are quite as remarkable for the energy with</w:t>
      </w:r>
      <w:r>
        <w:rPr>
          <w:spacing w:val="-2"/>
        </w:rPr>
        <w:t xml:space="preserve"> </w:t>
      </w:r>
      <w:r>
        <w:t>which</w:t>
      </w:r>
      <w:r>
        <w:rPr>
          <w:spacing w:val="-2"/>
        </w:rPr>
        <w:t xml:space="preserve"> </w:t>
      </w:r>
      <w:r>
        <w:t>they</w:t>
      </w:r>
      <w:r>
        <w:rPr>
          <w:spacing w:val="-2"/>
        </w:rPr>
        <w:t xml:space="preserve"> </w:t>
      </w:r>
      <w:r>
        <w:t>make</w:t>
      </w:r>
      <w:r>
        <w:rPr>
          <w:spacing w:val="-2"/>
        </w:rPr>
        <w:t xml:space="preserve"> </w:t>
      </w:r>
      <w:r>
        <w:t>for</w:t>
      </w:r>
      <w:r>
        <w:rPr>
          <w:spacing w:val="-2"/>
        </w:rPr>
        <w:t xml:space="preserve"> </w:t>
      </w:r>
      <w:r>
        <w:t>heroic</w:t>
      </w:r>
      <w:r>
        <w:rPr>
          <w:spacing w:val="-2"/>
        </w:rPr>
        <w:t xml:space="preserve"> </w:t>
      </w:r>
      <w:r>
        <w:t>standards</w:t>
      </w:r>
      <w:r>
        <w:rPr>
          <w:spacing w:val="-2"/>
        </w:rPr>
        <w:t xml:space="preserve"> </w:t>
      </w:r>
      <w:r>
        <w:t>of</w:t>
      </w:r>
      <w:r>
        <w:rPr>
          <w:spacing w:val="-2"/>
        </w:rPr>
        <w:t xml:space="preserve"> </w:t>
      </w:r>
      <w:r>
        <w:t>life,</w:t>
      </w:r>
      <w:r>
        <w:rPr>
          <w:spacing w:val="-2"/>
        </w:rPr>
        <w:t xml:space="preserve"> </w:t>
      </w:r>
      <w:r>
        <w:t>as</w:t>
      </w:r>
      <w:r>
        <w:rPr>
          <w:spacing w:val="-2"/>
        </w:rPr>
        <w:t xml:space="preserve"> </w:t>
      </w:r>
      <w:r>
        <w:t>contemporary</w:t>
      </w:r>
      <w:r>
        <w:rPr>
          <w:spacing w:val="-2"/>
        </w:rPr>
        <w:t xml:space="preserve"> </w:t>
      </w:r>
      <w:r>
        <w:t>religion</w:t>
      </w:r>
      <w:r>
        <w:rPr>
          <w:spacing w:val="-2"/>
        </w:rPr>
        <w:t xml:space="preserve"> </w:t>
      </w:r>
      <w:r>
        <w:t>is remarkable for the way in which it neglects them.[220] War and adventure assuredly keep all who engage in them from treating themselves too tenderly. They demand such incredible efforts, depth beyond depth of exertion, both in degree and in duration, that the whole scale of motivation alters. Discomfort and annoyance, hunger and wet, pain and cold, squalor and filth, cease to have any deterrent operation whatever. Death turns into a commonplace matter, and its usual power to check our action vanishes. With the annulling of these customary inhibitions, ranges of new energy are set free, and life seems cast upon a higher plane of power.</w:t>
      </w:r>
    </w:p>
    <w:p w14:paraId="326F35A5" w14:textId="77777777" w:rsidR="00075191" w:rsidRDefault="00000000">
      <w:pPr>
        <w:pStyle w:val="ListParagraph"/>
        <w:numPr>
          <w:ilvl w:val="3"/>
          <w:numId w:val="41"/>
        </w:numPr>
        <w:tabs>
          <w:tab w:val="left" w:pos="1576"/>
        </w:tabs>
        <w:ind w:right="357" w:firstLine="450"/>
        <w:jc w:val="both"/>
        <w:rPr>
          <w:sz w:val="30"/>
        </w:rPr>
      </w:pPr>
      <w:r>
        <w:rPr>
          <w:sz w:val="30"/>
        </w:rPr>
        <w:t>"When a church has to be run by oysters, ice-cream, and fun," I read in an American religious paper, "you may be sure that</w:t>
      </w:r>
      <w:r>
        <w:rPr>
          <w:spacing w:val="-1"/>
          <w:sz w:val="30"/>
        </w:rPr>
        <w:t xml:space="preserve"> </w:t>
      </w:r>
      <w:r>
        <w:rPr>
          <w:sz w:val="30"/>
        </w:rPr>
        <w:t>it is running away from Christ." Such, if one may judge by appearances, is the present plight of many of our churches.</w:t>
      </w:r>
    </w:p>
    <w:p w14:paraId="326F35A6" w14:textId="77777777" w:rsidR="00075191" w:rsidRDefault="00000000">
      <w:pPr>
        <w:pStyle w:val="BodyText"/>
        <w:ind w:right="361"/>
      </w:pPr>
      <w:r>
        <w:t>The beauty of war in this respect is that it is so congruous with ordinary human nature. Ancestral evolution has made us all potential warriors; so the most insignificant individual, when thrown into an army in the field, is weaned from whatever excess of tenderness toward his precious person he may bring with him, and may easily develop into a monster of insensibility.</w:t>
      </w:r>
    </w:p>
    <w:p w14:paraId="326F35A7" w14:textId="77777777" w:rsidR="00075191" w:rsidRDefault="00000000">
      <w:pPr>
        <w:pStyle w:val="BodyText"/>
        <w:spacing w:before="1"/>
        <w:ind w:right="365"/>
      </w:pPr>
      <w:r>
        <w:t xml:space="preserve">But when we compare the military type of self-severity with that of the ascetic saint, we find a world-wide difference in all their spiritual </w:t>
      </w:r>
      <w:r>
        <w:rPr>
          <w:spacing w:val="-2"/>
        </w:rPr>
        <w:t>concomitants.</w:t>
      </w:r>
    </w:p>
    <w:p w14:paraId="326F35A8" w14:textId="77777777" w:rsidR="00075191" w:rsidRDefault="00075191">
      <w:pPr>
        <w:pStyle w:val="BodyText"/>
        <w:sectPr w:rsidR="00075191">
          <w:pgSz w:w="12240" w:h="15840"/>
          <w:pgMar w:top="1360" w:right="1080" w:bottom="280" w:left="1080" w:header="720" w:footer="720" w:gutter="0"/>
          <w:cols w:space="720"/>
        </w:sectPr>
      </w:pPr>
    </w:p>
    <w:p w14:paraId="326F35A9" w14:textId="77777777" w:rsidR="00075191" w:rsidRDefault="00000000">
      <w:pPr>
        <w:pStyle w:val="BodyText"/>
        <w:spacing w:before="70"/>
        <w:ind w:right="360"/>
      </w:pPr>
      <w:r>
        <w:t xml:space="preserve">"'Live and let live,'" writes a clear-headed Austrian officer, "is no device for an army. Contempt for one's own comrades, for the troops of the enemy, and, above all, fierce contempt for one's own person, are what war demands of every one. Far better is it for an army to be too savage, too cruel, too barbarous, than to possess too much sentimentality and human </w:t>
      </w:r>
      <w:r>
        <w:rPr>
          <w:spacing w:val="-2"/>
        </w:rPr>
        <w:t>reasonableness.</w:t>
      </w:r>
    </w:p>
    <w:p w14:paraId="326F35AA" w14:textId="77777777" w:rsidR="00075191" w:rsidRDefault="00000000">
      <w:pPr>
        <w:pStyle w:val="BodyText"/>
        <w:ind w:right="362"/>
      </w:pPr>
      <w:r>
        <w:t>If the soldier is to be good for anything as a soldier, he must be exactly the opposite of a reasoning and thinking man. The measure of goodness in him is his possible use in war. War, and even peace, require of the soldier absolutely peculiar standards of morality. The recruit brings with him common moral notions, of which he must seek immediately to get rid. For him victory, success, must be EVERYTHING. The most barbaric tendencies in men come to life again in war, and for war's uses they are incommensurably good."[221]</w:t>
      </w:r>
    </w:p>
    <w:p w14:paraId="326F35AB" w14:textId="77777777" w:rsidR="00075191" w:rsidRDefault="00000000">
      <w:pPr>
        <w:pStyle w:val="ListParagraph"/>
        <w:numPr>
          <w:ilvl w:val="3"/>
          <w:numId w:val="41"/>
        </w:numPr>
        <w:tabs>
          <w:tab w:val="left" w:pos="1607"/>
        </w:tabs>
        <w:ind w:right="364" w:firstLine="450"/>
        <w:jc w:val="both"/>
        <w:rPr>
          <w:sz w:val="30"/>
        </w:rPr>
      </w:pPr>
      <w:r>
        <w:rPr>
          <w:sz w:val="30"/>
        </w:rPr>
        <w:t>C. V. B. K.: Friedens-und Kriegs-moral der Heere. Quoted by Hamon: Psychologie du Militaire professional, 1895, p. xli.</w:t>
      </w:r>
    </w:p>
    <w:p w14:paraId="326F35AC" w14:textId="77777777" w:rsidR="00075191" w:rsidRDefault="00000000">
      <w:pPr>
        <w:pStyle w:val="BodyText"/>
      </w:pPr>
      <w:r>
        <w:t>These words are of course literally true. The immediate aim of the soldier's life is, as Moltke said, destruction, and nothing but destruction; and whatever constructions wars result in are remote and non-military. Consequently</w:t>
      </w:r>
      <w:r>
        <w:rPr>
          <w:spacing w:val="-1"/>
        </w:rPr>
        <w:t xml:space="preserve"> </w:t>
      </w:r>
      <w:r>
        <w:t>the</w:t>
      </w:r>
      <w:r>
        <w:rPr>
          <w:spacing w:val="-1"/>
        </w:rPr>
        <w:t xml:space="preserve"> </w:t>
      </w:r>
      <w:r>
        <w:t>soldier</w:t>
      </w:r>
      <w:r>
        <w:rPr>
          <w:spacing w:val="-1"/>
        </w:rPr>
        <w:t xml:space="preserve"> </w:t>
      </w:r>
      <w:r>
        <w:t>cannot</w:t>
      </w:r>
      <w:r>
        <w:rPr>
          <w:spacing w:val="-1"/>
        </w:rPr>
        <w:t xml:space="preserve"> </w:t>
      </w:r>
      <w:r>
        <w:t>train</w:t>
      </w:r>
      <w:r>
        <w:rPr>
          <w:spacing w:val="-1"/>
        </w:rPr>
        <w:t xml:space="preserve"> </w:t>
      </w:r>
      <w:r>
        <w:t>himself</w:t>
      </w:r>
      <w:r>
        <w:rPr>
          <w:spacing w:val="-1"/>
        </w:rPr>
        <w:t xml:space="preserve"> </w:t>
      </w:r>
      <w:r>
        <w:t>to</w:t>
      </w:r>
      <w:r>
        <w:rPr>
          <w:spacing w:val="-1"/>
        </w:rPr>
        <w:t xml:space="preserve"> </w:t>
      </w:r>
      <w:r>
        <w:t>be</w:t>
      </w:r>
      <w:r>
        <w:rPr>
          <w:spacing w:val="-1"/>
        </w:rPr>
        <w:t xml:space="preserve"> </w:t>
      </w:r>
      <w:r>
        <w:t>too</w:t>
      </w:r>
      <w:r>
        <w:rPr>
          <w:spacing w:val="-1"/>
        </w:rPr>
        <w:t xml:space="preserve"> </w:t>
      </w:r>
      <w:r>
        <w:t>feelingless</w:t>
      </w:r>
      <w:r>
        <w:rPr>
          <w:spacing w:val="-1"/>
        </w:rPr>
        <w:t xml:space="preserve"> </w:t>
      </w:r>
      <w:r>
        <w:t>to</w:t>
      </w:r>
      <w:r>
        <w:rPr>
          <w:spacing w:val="-1"/>
        </w:rPr>
        <w:t xml:space="preserve"> </w:t>
      </w:r>
      <w:r>
        <w:t>all</w:t>
      </w:r>
      <w:r>
        <w:rPr>
          <w:spacing w:val="-1"/>
        </w:rPr>
        <w:t xml:space="preserve"> </w:t>
      </w:r>
      <w:r>
        <w:t>those usual sympathies and respects, whether for persons or for things, that make for conservation. Yet the fact remains that war is a school of strenuous life and heroism; and, being in the line of aboriginal instinct, is the only school that as yet is universally available. But when we gravely ask ourselves whether this wholesale organization of irrationality and crime be our only bulwark against effeminacy, we stand aghast at the thought, and think more kindly of ascetic religion. One hears of the mechanical equivalent of heat. What we now need to discover in the social realm is the moral equivalent of war: something heroic that will speak to men as universally as war does, and yet</w:t>
      </w:r>
      <w:r>
        <w:rPr>
          <w:spacing w:val="-1"/>
        </w:rPr>
        <w:t xml:space="preserve"> </w:t>
      </w:r>
      <w:r>
        <w:t>will be as compatible with their spiritual</w:t>
      </w:r>
      <w:r>
        <w:rPr>
          <w:spacing w:val="-1"/>
        </w:rPr>
        <w:t xml:space="preserve"> </w:t>
      </w:r>
      <w:r>
        <w:t>selves as war</w:t>
      </w:r>
      <w:r>
        <w:rPr>
          <w:spacing w:val="-1"/>
        </w:rPr>
        <w:t xml:space="preserve"> </w:t>
      </w:r>
      <w:r>
        <w:t xml:space="preserve">has proved itself to be incompatible. I have often thought that in the old monkish poverty-worship, in spite of the pedantry which infested it, there might be something like that moral equivalent of war which we are seeking. May not voluntarily accepted poverty be "the strenuous life," without the need of crushing weaker </w:t>
      </w:r>
      <w:r>
        <w:rPr>
          <w:spacing w:val="-2"/>
        </w:rPr>
        <w:t>peoples?</w:t>
      </w:r>
    </w:p>
    <w:p w14:paraId="326F35AD" w14:textId="77777777" w:rsidR="00075191" w:rsidRDefault="00000000">
      <w:pPr>
        <w:pStyle w:val="BodyText"/>
        <w:spacing w:before="1"/>
        <w:ind w:right="365"/>
      </w:pPr>
      <w:r>
        <w:t>Poverty indeed IS the strenuous life—without brass bands or uniforms or hysteric</w:t>
      </w:r>
      <w:r>
        <w:rPr>
          <w:spacing w:val="24"/>
        </w:rPr>
        <w:t xml:space="preserve"> </w:t>
      </w:r>
      <w:r>
        <w:t>popular</w:t>
      </w:r>
      <w:r>
        <w:rPr>
          <w:spacing w:val="24"/>
        </w:rPr>
        <w:t xml:space="preserve"> </w:t>
      </w:r>
      <w:r>
        <w:t>applause</w:t>
      </w:r>
      <w:r>
        <w:rPr>
          <w:spacing w:val="24"/>
        </w:rPr>
        <w:t xml:space="preserve"> </w:t>
      </w:r>
      <w:r>
        <w:t>or</w:t>
      </w:r>
      <w:r>
        <w:rPr>
          <w:spacing w:val="25"/>
        </w:rPr>
        <w:t xml:space="preserve"> </w:t>
      </w:r>
      <w:r>
        <w:t>lies</w:t>
      </w:r>
      <w:r>
        <w:rPr>
          <w:spacing w:val="24"/>
        </w:rPr>
        <w:t xml:space="preserve"> </w:t>
      </w:r>
      <w:r>
        <w:t>or</w:t>
      </w:r>
      <w:r>
        <w:rPr>
          <w:spacing w:val="24"/>
        </w:rPr>
        <w:t xml:space="preserve"> </w:t>
      </w:r>
      <w:r>
        <w:t>circumlocutions;</w:t>
      </w:r>
      <w:r>
        <w:rPr>
          <w:spacing w:val="24"/>
        </w:rPr>
        <w:t xml:space="preserve"> </w:t>
      </w:r>
      <w:r>
        <w:t>and</w:t>
      </w:r>
      <w:r>
        <w:rPr>
          <w:spacing w:val="25"/>
        </w:rPr>
        <w:t xml:space="preserve"> </w:t>
      </w:r>
      <w:r>
        <w:t>when</w:t>
      </w:r>
      <w:r>
        <w:rPr>
          <w:spacing w:val="24"/>
        </w:rPr>
        <w:t xml:space="preserve"> </w:t>
      </w:r>
      <w:r>
        <w:t>one</w:t>
      </w:r>
      <w:r>
        <w:rPr>
          <w:spacing w:val="24"/>
        </w:rPr>
        <w:t xml:space="preserve"> </w:t>
      </w:r>
      <w:r>
        <w:t>sees</w:t>
      </w:r>
      <w:r>
        <w:rPr>
          <w:spacing w:val="25"/>
        </w:rPr>
        <w:t xml:space="preserve"> </w:t>
      </w:r>
      <w:r>
        <w:rPr>
          <w:spacing w:val="-5"/>
        </w:rPr>
        <w:t>the</w:t>
      </w:r>
    </w:p>
    <w:p w14:paraId="326F35AE" w14:textId="77777777" w:rsidR="00075191" w:rsidRDefault="00075191">
      <w:pPr>
        <w:pStyle w:val="BodyText"/>
        <w:sectPr w:rsidR="00075191">
          <w:pgSz w:w="12240" w:h="15840"/>
          <w:pgMar w:top="1360" w:right="1080" w:bottom="280" w:left="1080" w:header="720" w:footer="720" w:gutter="0"/>
          <w:cols w:space="720"/>
        </w:sectPr>
      </w:pPr>
    </w:p>
    <w:p w14:paraId="326F35AF" w14:textId="77777777" w:rsidR="00075191" w:rsidRDefault="00000000">
      <w:pPr>
        <w:pStyle w:val="BodyText"/>
        <w:spacing w:before="70"/>
        <w:ind w:right="360" w:firstLine="0"/>
      </w:pPr>
      <w:r>
        <w:t>way in which wealth- getting enters as an ideal into the very bone and</w:t>
      </w:r>
      <w:r>
        <w:rPr>
          <w:spacing w:val="40"/>
        </w:rPr>
        <w:t xml:space="preserve"> </w:t>
      </w:r>
      <w:r>
        <w:t>marrow of our generation, one wonders whether a revival of the belief that poverty is a worthy religious vocation may not be "the transformation of military courage," and the spiritual reform which our time stands most in</w:t>
      </w:r>
      <w:r>
        <w:rPr>
          <w:spacing w:val="40"/>
        </w:rPr>
        <w:t xml:space="preserve"> </w:t>
      </w:r>
      <w:r>
        <w:t>need of.</w:t>
      </w:r>
    </w:p>
    <w:p w14:paraId="326F35B0" w14:textId="77777777" w:rsidR="00075191" w:rsidRDefault="00000000">
      <w:pPr>
        <w:pStyle w:val="BodyText"/>
        <w:ind w:right="359"/>
      </w:pPr>
      <w:r>
        <w:t>Among us English-speaking peoples especially do the praises of poverty need once more to be boldly sung. We have grown literally afraid to be poor. We despise any one who elects to be poor in order to simplify and save his inner life. If he does not join the general scramble and pant with the money-making street, we deem him spiritless and lacking in ambition. We have lost the power even of imagining what the ancient idealization of poverty could have meant: the liberation from material attachments, the unbribed soul, the manlier indifference, the paying our way by what we are or do and not by what we have, the right to fling away our life at any moment irresponsibly—the more athletic trim, in short, the moral fighting shape. When we of the so-called better classes are scared as men were never scared in history at</w:t>
      </w:r>
      <w:r>
        <w:rPr>
          <w:spacing w:val="40"/>
        </w:rPr>
        <w:t xml:space="preserve"> </w:t>
      </w:r>
      <w:r>
        <w:t>material ugliness and hardship; when we put off marriage until our house can be artistic, and quake at the thought of having a child without a bank-account and doomed to manual labor, it is time for thinking men to protest against so unmanly and irreligious a state of opinion.</w:t>
      </w:r>
    </w:p>
    <w:p w14:paraId="326F35B1" w14:textId="77777777" w:rsidR="00075191" w:rsidRDefault="00000000">
      <w:pPr>
        <w:pStyle w:val="BodyText"/>
        <w:ind w:right="359"/>
      </w:pPr>
      <w:r>
        <w:t>It is true that so far as wealth gives time for ideal ends and exercise to ideal energies, wealth is better than poverty and ought to be chosen. But wealth does this in only a portion of the actual cases. Elsewhere the desire to gain wealth and the fear to lose it are our chief breeders of cowardice and propagators of corruption. There are thousands of conjunctures in which a wealth-bound man must be a slave, whilst a man for whom poverty has no terrors becomes a freeman. Think of the strength which personal indifference to poverty would give us if we were devoted to unpopular causes. We need</w:t>
      </w:r>
      <w:r>
        <w:rPr>
          <w:spacing w:val="40"/>
        </w:rPr>
        <w:t xml:space="preserve"> </w:t>
      </w:r>
      <w:r>
        <w:t>no longer hold our tongues or fear to vote the revolutionary or reformatory ticket. Our stocks might fall, our hopes of promotion vanish, our salaries</w:t>
      </w:r>
      <w:r>
        <w:rPr>
          <w:spacing w:val="40"/>
        </w:rPr>
        <w:t xml:space="preserve"> </w:t>
      </w:r>
      <w:r>
        <w:t xml:space="preserve">stop, our club doors close in our faces; yet, while we lived, we would imperturbably bear witness to the spirit, and our example would help to set free our generation. The cause would need its funds, but we its servants would be potent in proportion as we personally were contented with our </w:t>
      </w:r>
      <w:r>
        <w:rPr>
          <w:spacing w:val="-2"/>
        </w:rPr>
        <w:t>poverty.</w:t>
      </w:r>
    </w:p>
    <w:p w14:paraId="326F35B2" w14:textId="77777777" w:rsidR="00075191" w:rsidRDefault="00000000">
      <w:pPr>
        <w:pStyle w:val="BodyText"/>
        <w:spacing w:before="1"/>
      </w:pPr>
      <w:r>
        <w:t>I recommend this matter to your serious pondering, for it is certain that the</w:t>
      </w:r>
      <w:r>
        <w:rPr>
          <w:spacing w:val="24"/>
        </w:rPr>
        <w:t xml:space="preserve"> </w:t>
      </w:r>
      <w:r>
        <w:t>prevalent</w:t>
      </w:r>
      <w:r>
        <w:rPr>
          <w:spacing w:val="24"/>
        </w:rPr>
        <w:t xml:space="preserve"> </w:t>
      </w:r>
      <w:r>
        <w:t>fear</w:t>
      </w:r>
      <w:r>
        <w:rPr>
          <w:spacing w:val="24"/>
        </w:rPr>
        <w:t xml:space="preserve"> </w:t>
      </w:r>
      <w:r>
        <w:t>of</w:t>
      </w:r>
      <w:r>
        <w:rPr>
          <w:spacing w:val="24"/>
        </w:rPr>
        <w:t xml:space="preserve"> </w:t>
      </w:r>
      <w:r>
        <w:t>poverty</w:t>
      </w:r>
      <w:r>
        <w:rPr>
          <w:spacing w:val="24"/>
        </w:rPr>
        <w:t xml:space="preserve"> </w:t>
      </w:r>
      <w:r>
        <w:t>among</w:t>
      </w:r>
      <w:r>
        <w:rPr>
          <w:spacing w:val="24"/>
        </w:rPr>
        <w:t xml:space="preserve"> </w:t>
      </w:r>
      <w:r>
        <w:t>the</w:t>
      </w:r>
      <w:r>
        <w:rPr>
          <w:spacing w:val="24"/>
        </w:rPr>
        <w:t xml:space="preserve"> </w:t>
      </w:r>
      <w:r>
        <w:t>educated</w:t>
      </w:r>
      <w:r>
        <w:rPr>
          <w:spacing w:val="24"/>
        </w:rPr>
        <w:t xml:space="preserve"> </w:t>
      </w:r>
      <w:r>
        <w:t>classes</w:t>
      </w:r>
      <w:r>
        <w:rPr>
          <w:spacing w:val="24"/>
        </w:rPr>
        <w:t xml:space="preserve"> </w:t>
      </w:r>
      <w:r>
        <w:t>is</w:t>
      </w:r>
      <w:r>
        <w:rPr>
          <w:spacing w:val="24"/>
        </w:rPr>
        <w:t xml:space="preserve"> </w:t>
      </w:r>
      <w:r>
        <w:t>the</w:t>
      </w:r>
      <w:r>
        <w:rPr>
          <w:spacing w:val="24"/>
        </w:rPr>
        <w:t xml:space="preserve"> </w:t>
      </w:r>
      <w:r>
        <w:t>worst</w:t>
      </w:r>
      <w:r>
        <w:rPr>
          <w:spacing w:val="24"/>
        </w:rPr>
        <w:t xml:space="preserve"> </w:t>
      </w:r>
      <w:r>
        <w:t>moral</w:t>
      </w:r>
    </w:p>
    <w:p w14:paraId="326F35B3" w14:textId="77777777" w:rsidR="00075191" w:rsidRDefault="00075191">
      <w:pPr>
        <w:pStyle w:val="BodyText"/>
        <w:sectPr w:rsidR="00075191">
          <w:pgSz w:w="12240" w:h="15840"/>
          <w:pgMar w:top="1360" w:right="1080" w:bottom="280" w:left="1080" w:header="720" w:footer="720" w:gutter="0"/>
          <w:cols w:space="720"/>
        </w:sectPr>
      </w:pPr>
    </w:p>
    <w:p w14:paraId="326F35B4" w14:textId="77777777" w:rsidR="00075191" w:rsidRDefault="00000000">
      <w:pPr>
        <w:pStyle w:val="BodyText"/>
        <w:spacing w:before="70"/>
        <w:ind w:right="0" w:firstLine="0"/>
      </w:pPr>
      <w:r>
        <w:t>disease</w:t>
      </w:r>
      <w:r>
        <w:rPr>
          <w:spacing w:val="-5"/>
        </w:rPr>
        <w:t xml:space="preserve"> </w:t>
      </w:r>
      <w:r>
        <w:t>from</w:t>
      </w:r>
      <w:r>
        <w:rPr>
          <w:spacing w:val="-5"/>
        </w:rPr>
        <w:t xml:space="preserve"> </w:t>
      </w:r>
      <w:r>
        <w:t>which</w:t>
      </w:r>
      <w:r>
        <w:rPr>
          <w:spacing w:val="-4"/>
        </w:rPr>
        <w:t xml:space="preserve"> </w:t>
      </w:r>
      <w:r>
        <w:t>our</w:t>
      </w:r>
      <w:r>
        <w:rPr>
          <w:spacing w:val="-5"/>
        </w:rPr>
        <w:t xml:space="preserve"> </w:t>
      </w:r>
      <w:r>
        <w:t>civilization</w:t>
      </w:r>
      <w:r>
        <w:rPr>
          <w:spacing w:val="-3"/>
        </w:rPr>
        <w:t xml:space="preserve"> </w:t>
      </w:r>
      <w:r>
        <w:rPr>
          <w:spacing w:val="-2"/>
        </w:rPr>
        <w:t>suffers.</w:t>
      </w:r>
    </w:p>
    <w:p w14:paraId="326F35B5" w14:textId="77777777" w:rsidR="00075191" w:rsidRDefault="00000000">
      <w:pPr>
        <w:pStyle w:val="BodyText"/>
        <w:ind w:right="361"/>
      </w:pPr>
      <w:r>
        <w:t>I have now said all that I can usefully say about the several fruits of religion as they are manifested in saintly lives, so I will make a brief review and pass to my more general conclusions.</w:t>
      </w:r>
    </w:p>
    <w:p w14:paraId="326F35B6" w14:textId="77777777" w:rsidR="00075191" w:rsidRDefault="00000000">
      <w:pPr>
        <w:pStyle w:val="BodyText"/>
        <w:ind w:right="359"/>
      </w:pPr>
      <w:r>
        <w:t>Our question, you will remember, is as to whether religion stands approved by its fruits, as these are exhibited in the saintly type of character. Single attributes of saintliness may, it is true, be temperamental endowments, found in non-religious individuals. But the whole group of them forms a combination which, as such, is religious, for it seems to flow from the sense of the divine as from its psychological centre. Whoever possesses strongly this sense comes naturally to think that the smallest details of this world derive infinite significance from their relation to an unseen divine order. The thought of this order yields him a superior denomination of happiness, and a steadfastness of soul with which no other can compare. In social relations his serviceability is exemplary; he abounds in impulses to help. His help is inward as well as outward, for his sympathy reaches souls as well as bodies, and kindles unsuspected faculties therein. Instead of placing happiness where common men place it, in comfort, he places it in a higher kind of inner excitement, which converts discomforts into sources of cheer and annuls unhappiness. So he turns his back upon no duty, however thankless; and</w:t>
      </w:r>
      <w:r>
        <w:rPr>
          <w:spacing w:val="40"/>
        </w:rPr>
        <w:t xml:space="preserve"> </w:t>
      </w:r>
      <w:r>
        <w:t>when we are in need of assistance, we can count upon the saint lending his hand with more certainty than we can count upon any other person. Finally, his humble-mindedness and his ascetic tendencies save him from the petty personal pretensions which so obstruct our ordinary social intercourse, and his purity gives us in him a clean man for a companion. Felicity, purity, charity, patience, self-severity—these are splendid excellencies, and the saint of all men shows them in the completest possible measure.</w:t>
      </w:r>
    </w:p>
    <w:p w14:paraId="326F35B7" w14:textId="77777777" w:rsidR="00075191" w:rsidRDefault="00000000">
      <w:pPr>
        <w:pStyle w:val="BodyText"/>
        <w:ind w:right="359"/>
      </w:pPr>
      <w:r>
        <w:t>But, as we saw, all these things together do not make saints infallible. When their intellectual outlook is narrow, they fall into all sorts of holy excesses, fanaticism or theopathic absorption, self-torment, prudery, scrupulosity, gullibility, and morbid inability to meet the world. By the very intensity of his fidelity to the paltry ideals with which an inferior intellect may inspire him, a saint can be even more objectionable and damnable than a superficial carnal man would be in the same situation. We must judge him</w:t>
      </w:r>
      <w:r>
        <w:rPr>
          <w:spacing w:val="40"/>
        </w:rPr>
        <w:t xml:space="preserve"> </w:t>
      </w:r>
      <w:r>
        <w:t>not sentimentally only, and not in isolation, but using our own intellectual standards, placing him in his environment, and estimating his total function.</w:t>
      </w:r>
    </w:p>
    <w:p w14:paraId="326F35B8" w14:textId="77777777" w:rsidR="00075191" w:rsidRDefault="00000000">
      <w:pPr>
        <w:pStyle w:val="BodyText"/>
        <w:spacing w:before="1"/>
        <w:ind w:left="810" w:right="0" w:firstLine="0"/>
      </w:pPr>
      <w:r>
        <w:t>Now</w:t>
      </w:r>
      <w:r>
        <w:rPr>
          <w:spacing w:val="-6"/>
        </w:rPr>
        <w:t xml:space="preserve"> </w:t>
      </w:r>
      <w:r>
        <w:t>in</w:t>
      </w:r>
      <w:r>
        <w:rPr>
          <w:spacing w:val="-2"/>
        </w:rPr>
        <w:t xml:space="preserve"> </w:t>
      </w:r>
      <w:r>
        <w:t>the</w:t>
      </w:r>
      <w:r>
        <w:rPr>
          <w:spacing w:val="-4"/>
        </w:rPr>
        <w:t xml:space="preserve"> </w:t>
      </w:r>
      <w:r>
        <w:t>matter</w:t>
      </w:r>
      <w:r>
        <w:rPr>
          <w:spacing w:val="-3"/>
        </w:rPr>
        <w:t xml:space="preserve"> </w:t>
      </w:r>
      <w:r>
        <w:t>of</w:t>
      </w:r>
      <w:r>
        <w:rPr>
          <w:spacing w:val="-4"/>
        </w:rPr>
        <w:t xml:space="preserve"> </w:t>
      </w:r>
      <w:r>
        <w:t>intellectual</w:t>
      </w:r>
      <w:r>
        <w:rPr>
          <w:spacing w:val="-3"/>
        </w:rPr>
        <w:t xml:space="preserve"> </w:t>
      </w:r>
      <w:r>
        <w:t>standards,</w:t>
      </w:r>
      <w:r>
        <w:rPr>
          <w:spacing w:val="-2"/>
        </w:rPr>
        <w:t xml:space="preserve"> </w:t>
      </w:r>
      <w:r>
        <w:t>we</w:t>
      </w:r>
      <w:r>
        <w:rPr>
          <w:spacing w:val="-4"/>
        </w:rPr>
        <w:t xml:space="preserve"> </w:t>
      </w:r>
      <w:r>
        <w:t>must</w:t>
      </w:r>
      <w:r>
        <w:rPr>
          <w:spacing w:val="-3"/>
        </w:rPr>
        <w:t xml:space="preserve"> </w:t>
      </w:r>
      <w:r>
        <w:t>bear</w:t>
      </w:r>
      <w:r>
        <w:rPr>
          <w:spacing w:val="-4"/>
        </w:rPr>
        <w:t xml:space="preserve"> </w:t>
      </w:r>
      <w:r>
        <w:t>in</w:t>
      </w:r>
      <w:r>
        <w:rPr>
          <w:spacing w:val="-2"/>
        </w:rPr>
        <w:t xml:space="preserve"> </w:t>
      </w:r>
      <w:r>
        <w:t>mind</w:t>
      </w:r>
      <w:r>
        <w:rPr>
          <w:spacing w:val="-3"/>
        </w:rPr>
        <w:t xml:space="preserve"> </w:t>
      </w:r>
      <w:r>
        <w:t>that</w:t>
      </w:r>
      <w:r>
        <w:rPr>
          <w:spacing w:val="-3"/>
        </w:rPr>
        <w:t xml:space="preserve"> </w:t>
      </w:r>
      <w:r>
        <w:t>it</w:t>
      </w:r>
      <w:r>
        <w:rPr>
          <w:spacing w:val="-3"/>
        </w:rPr>
        <w:t xml:space="preserve"> </w:t>
      </w:r>
      <w:r>
        <w:rPr>
          <w:spacing w:val="-5"/>
        </w:rPr>
        <w:t>is</w:t>
      </w:r>
    </w:p>
    <w:p w14:paraId="326F35B9" w14:textId="77777777" w:rsidR="00075191" w:rsidRDefault="00075191">
      <w:pPr>
        <w:pStyle w:val="BodyText"/>
        <w:sectPr w:rsidR="00075191">
          <w:pgSz w:w="12240" w:h="15840"/>
          <w:pgMar w:top="1360" w:right="1080" w:bottom="280" w:left="1080" w:header="720" w:footer="720" w:gutter="0"/>
          <w:cols w:space="720"/>
        </w:sectPr>
      </w:pPr>
    </w:p>
    <w:p w14:paraId="326F35BA" w14:textId="77777777" w:rsidR="00075191" w:rsidRDefault="00000000">
      <w:pPr>
        <w:pStyle w:val="BodyText"/>
        <w:spacing w:before="70"/>
        <w:ind w:right="360" w:firstLine="0"/>
      </w:pPr>
      <w:r>
        <w:t>unfair,</w:t>
      </w:r>
      <w:r>
        <w:rPr>
          <w:spacing w:val="-2"/>
        </w:rPr>
        <w:t xml:space="preserve"> </w:t>
      </w:r>
      <w:r>
        <w:t>where</w:t>
      </w:r>
      <w:r>
        <w:rPr>
          <w:spacing w:val="-2"/>
        </w:rPr>
        <w:t xml:space="preserve"> </w:t>
      </w:r>
      <w:r>
        <w:t>we</w:t>
      </w:r>
      <w:r>
        <w:rPr>
          <w:spacing w:val="-2"/>
        </w:rPr>
        <w:t xml:space="preserve"> </w:t>
      </w:r>
      <w:r>
        <w:t>find</w:t>
      </w:r>
      <w:r>
        <w:rPr>
          <w:spacing w:val="-1"/>
        </w:rPr>
        <w:t xml:space="preserve"> </w:t>
      </w:r>
      <w:r>
        <w:t>narrowness</w:t>
      </w:r>
      <w:r>
        <w:rPr>
          <w:spacing w:val="-2"/>
        </w:rPr>
        <w:t xml:space="preserve"> </w:t>
      </w:r>
      <w:r>
        <w:t>of</w:t>
      </w:r>
      <w:r>
        <w:rPr>
          <w:spacing w:val="-2"/>
        </w:rPr>
        <w:t xml:space="preserve"> </w:t>
      </w:r>
      <w:r>
        <w:t>mind,</w:t>
      </w:r>
      <w:r>
        <w:rPr>
          <w:spacing w:val="-2"/>
        </w:rPr>
        <w:t xml:space="preserve"> </w:t>
      </w:r>
      <w:r>
        <w:t>always</w:t>
      </w:r>
      <w:r>
        <w:rPr>
          <w:spacing w:val="-1"/>
        </w:rPr>
        <w:t xml:space="preserve"> </w:t>
      </w:r>
      <w:r>
        <w:t>to</w:t>
      </w:r>
      <w:r>
        <w:rPr>
          <w:spacing w:val="-2"/>
        </w:rPr>
        <w:t xml:space="preserve"> </w:t>
      </w:r>
      <w:r>
        <w:t>impute</w:t>
      </w:r>
      <w:r>
        <w:rPr>
          <w:spacing w:val="-2"/>
        </w:rPr>
        <w:t xml:space="preserve"> </w:t>
      </w:r>
      <w:r>
        <w:t>it</w:t>
      </w:r>
      <w:r>
        <w:rPr>
          <w:spacing w:val="-2"/>
        </w:rPr>
        <w:t xml:space="preserve"> </w:t>
      </w:r>
      <w:r>
        <w:t>as</w:t>
      </w:r>
      <w:r>
        <w:rPr>
          <w:spacing w:val="-1"/>
        </w:rPr>
        <w:t xml:space="preserve"> </w:t>
      </w:r>
      <w:r>
        <w:t>a</w:t>
      </w:r>
      <w:r>
        <w:rPr>
          <w:spacing w:val="-2"/>
        </w:rPr>
        <w:t xml:space="preserve"> </w:t>
      </w:r>
      <w:r>
        <w:t>vice</w:t>
      </w:r>
      <w:r>
        <w:rPr>
          <w:spacing w:val="-2"/>
        </w:rPr>
        <w:t xml:space="preserve"> </w:t>
      </w:r>
      <w:r>
        <w:t>to</w:t>
      </w:r>
      <w:r>
        <w:rPr>
          <w:spacing w:val="-1"/>
        </w:rPr>
        <w:t xml:space="preserve"> </w:t>
      </w:r>
      <w:r>
        <w:t xml:space="preserve">the individual, for in religious and theological matters he probably absorbs his narrowness from his generation. Moreover, we must not confound the essentials of saintliness, which are those general passions of which I have spoken, with its accidents, which are the special determinations of these passions at any historical moment. In these determinations the saints will usually be loyal to the temporary idols of their tribe. Taking refuge in monasteries was as much an idol of the tribe in the middle ages, as bearing a hand in the world's work is to-day. Saint Francis or Saint Bernard, were they living to-day, would undoubtedly be leading consecrated lives of some sort, but quite as undoubtedly they would not lead them in retirement. Our animosity to special historic manifestations must not lead us to give away the saintly impulses in their essential nature to the tender mercies of inimical </w:t>
      </w:r>
      <w:r>
        <w:rPr>
          <w:spacing w:val="-2"/>
        </w:rPr>
        <w:t>critics.</w:t>
      </w:r>
    </w:p>
    <w:p w14:paraId="326F35BB" w14:textId="77777777" w:rsidR="00075191" w:rsidRDefault="00000000">
      <w:pPr>
        <w:pStyle w:val="BodyText"/>
        <w:ind w:right="360"/>
      </w:pPr>
      <w:r>
        <w:t>The most inimical critic of the saintly impulses whom I know is Nietzsche. He contrasts them with the worldly passions as we find these embodied in the predaceous military character, altogether to the advantage of the latter. Your born saint, it must be confessed, has something about him which often makes the gorge of a carnal man rise, so it will be worth while to consider the contrast in question more fully.</w:t>
      </w:r>
    </w:p>
    <w:p w14:paraId="326F35BC" w14:textId="77777777" w:rsidR="00075191" w:rsidRDefault="00000000">
      <w:pPr>
        <w:pStyle w:val="BodyText"/>
      </w:pPr>
      <w:r>
        <w:t>Dislike of the saintly nature seems to be a negative result of the biologically useful instinct of welcoming leadership, and glorifying the chief of the tribe. The chief is the potential, if not the actual tyrant, the masterful, overpowering man of prey. We confess our inferiority and grovel before him. We quail under his glance, and are at the same time proud of owning so dangerous a lord. Such instinctive and submissive hero-worship must have been indispensable in primeval tribal life. In the endless wars of those times, leaders were absolutely needed for the tribe's survival. If there were any</w:t>
      </w:r>
      <w:r>
        <w:rPr>
          <w:spacing w:val="40"/>
        </w:rPr>
        <w:t xml:space="preserve"> </w:t>
      </w:r>
      <w:r>
        <w:t>tribes who owned no leaders, they can have left no issue to narrate their doom. The leaders always had good consciences, for conscience in them coalesced</w:t>
      </w:r>
      <w:r>
        <w:rPr>
          <w:spacing w:val="-3"/>
        </w:rPr>
        <w:t xml:space="preserve"> </w:t>
      </w:r>
      <w:r>
        <w:t>with</w:t>
      </w:r>
      <w:r>
        <w:rPr>
          <w:spacing w:val="-2"/>
        </w:rPr>
        <w:t xml:space="preserve"> </w:t>
      </w:r>
      <w:r>
        <w:t>will,</w:t>
      </w:r>
      <w:r>
        <w:rPr>
          <w:spacing w:val="-2"/>
        </w:rPr>
        <w:t xml:space="preserve"> </w:t>
      </w:r>
      <w:r>
        <w:t>and</w:t>
      </w:r>
      <w:r>
        <w:rPr>
          <w:spacing w:val="-2"/>
        </w:rPr>
        <w:t xml:space="preserve"> </w:t>
      </w:r>
      <w:r>
        <w:t>those</w:t>
      </w:r>
      <w:r>
        <w:rPr>
          <w:spacing w:val="-2"/>
        </w:rPr>
        <w:t xml:space="preserve"> </w:t>
      </w:r>
      <w:r>
        <w:t>who</w:t>
      </w:r>
      <w:r>
        <w:rPr>
          <w:spacing w:val="-2"/>
        </w:rPr>
        <w:t xml:space="preserve"> </w:t>
      </w:r>
      <w:r>
        <w:t>looked</w:t>
      </w:r>
      <w:r>
        <w:rPr>
          <w:spacing w:val="-2"/>
        </w:rPr>
        <w:t xml:space="preserve"> </w:t>
      </w:r>
      <w:r>
        <w:t>on</w:t>
      </w:r>
      <w:r>
        <w:rPr>
          <w:spacing w:val="-2"/>
        </w:rPr>
        <w:t xml:space="preserve"> </w:t>
      </w:r>
      <w:r>
        <w:t>their</w:t>
      </w:r>
      <w:r>
        <w:rPr>
          <w:spacing w:val="-2"/>
        </w:rPr>
        <w:t xml:space="preserve"> </w:t>
      </w:r>
      <w:r>
        <w:t>face</w:t>
      </w:r>
      <w:r>
        <w:rPr>
          <w:spacing w:val="-2"/>
        </w:rPr>
        <w:t xml:space="preserve"> </w:t>
      </w:r>
      <w:r>
        <w:t>were</w:t>
      </w:r>
      <w:r>
        <w:rPr>
          <w:spacing w:val="-2"/>
        </w:rPr>
        <w:t xml:space="preserve"> </w:t>
      </w:r>
      <w:r>
        <w:t>as</w:t>
      </w:r>
      <w:r>
        <w:rPr>
          <w:spacing w:val="-2"/>
        </w:rPr>
        <w:t xml:space="preserve"> </w:t>
      </w:r>
      <w:r>
        <w:t>much</w:t>
      </w:r>
      <w:r>
        <w:rPr>
          <w:spacing w:val="-2"/>
        </w:rPr>
        <w:t xml:space="preserve"> </w:t>
      </w:r>
      <w:r>
        <w:t>smitten with</w:t>
      </w:r>
      <w:r>
        <w:rPr>
          <w:spacing w:val="-3"/>
        </w:rPr>
        <w:t xml:space="preserve"> </w:t>
      </w:r>
      <w:r>
        <w:t>wonder</w:t>
      </w:r>
      <w:r>
        <w:rPr>
          <w:spacing w:val="-2"/>
        </w:rPr>
        <w:t xml:space="preserve"> </w:t>
      </w:r>
      <w:r>
        <w:t>at</w:t>
      </w:r>
      <w:r>
        <w:rPr>
          <w:spacing w:val="-3"/>
        </w:rPr>
        <w:t xml:space="preserve"> </w:t>
      </w:r>
      <w:r>
        <w:t>their</w:t>
      </w:r>
      <w:r>
        <w:rPr>
          <w:spacing w:val="-2"/>
        </w:rPr>
        <w:t xml:space="preserve"> </w:t>
      </w:r>
      <w:r>
        <w:t>freedom</w:t>
      </w:r>
      <w:r>
        <w:rPr>
          <w:spacing w:val="-3"/>
        </w:rPr>
        <w:t xml:space="preserve"> </w:t>
      </w:r>
      <w:r>
        <w:t>from</w:t>
      </w:r>
      <w:r>
        <w:rPr>
          <w:spacing w:val="-2"/>
        </w:rPr>
        <w:t xml:space="preserve"> </w:t>
      </w:r>
      <w:r>
        <w:t>inner</w:t>
      </w:r>
      <w:r>
        <w:rPr>
          <w:spacing w:val="-2"/>
        </w:rPr>
        <w:t xml:space="preserve"> </w:t>
      </w:r>
      <w:r>
        <w:t>restraint</w:t>
      </w:r>
      <w:r>
        <w:rPr>
          <w:spacing w:val="-3"/>
        </w:rPr>
        <w:t xml:space="preserve"> </w:t>
      </w:r>
      <w:r>
        <w:t>as</w:t>
      </w:r>
      <w:r>
        <w:rPr>
          <w:spacing w:val="-2"/>
        </w:rPr>
        <w:t xml:space="preserve"> </w:t>
      </w:r>
      <w:r>
        <w:t>with</w:t>
      </w:r>
      <w:r>
        <w:rPr>
          <w:spacing w:val="-3"/>
        </w:rPr>
        <w:t xml:space="preserve"> </w:t>
      </w:r>
      <w:r>
        <w:t>awe</w:t>
      </w:r>
      <w:r>
        <w:rPr>
          <w:spacing w:val="-2"/>
        </w:rPr>
        <w:t xml:space="preserve"> </w:t>
      </w:r>
      <w:r>
        <w:t>at</w:t>
      </w:r>
      <w:r>
        <w:rPr>
          <w:spacing w:val="-3"/>
        </w:rPr>
        <w:t xml:space="preserve"> </w:t>
      </w:r>
      <w:r>
        <w:t>the</w:t>
      </w:r>
      <w:r>
        <w:rPr>
          <w:spacing w:val="-2"/>
        </w:rPr>
        <w:t xml:space="preserve"> </w:t>
      </w:r>
      <w:r>
        <w:t>energy</w:t>
      </w:r>
      <w:r>
        <w:rPr>
          <w:spacing w:val="-2"/>
        </w:rPr>
        <w:t xml:space="preserve"> </w:t>
      </w:r>
      <w:r>
        <w:t>of their outward performances.</w:t>
      </w:r>
    </w:p>
    <w:p w14:paraId="326F35BD" w14:textId="77777777" w:rsidR="00075191" w:rsidRDefault="00000000">
      <w:pPr>
        <w:pStyle w:val="BodyText"/>
        <w:spacing w:before="1"/>
        <w:ind w:right="365"/>
      </w:pPr>
      <w:r>
        <w:t>Compared with these beaked and taloned graspers of the world, saints are herbivorous animals, tame and harmless barn-yard poultry. There are saints whose beard you may, if you ever care to, pull with impunity. Such a man excites no thrills of wonder veiled in terror; his conscience is full of scruples</w:t>
      </w:r>
    </w:p>
    <w:p w14:paraId="326F35BE" w14:textId="77777777" w:rsidR="00075191" w:rsidRDefault="00075191">
      <w:pPr>
        <w:pStyle w:val="BodyText"/>
        <w:sectPr w:rsidR="00075191">
          <w:pgSz w:w="12240" w:h="15840"/>
          <w:pgMar w:top="1360" w:right="1080" w:bottom="280" w:left="1080" w:header="720" w:footer="720" w:gutter="0"/>
          <w:cols w:space="720"/>
        </w:sectPr>
      </w:pPr>
    </w:p>
    <w:p w14:paraId="326F35BF" w14:textId="77777777" w:rsidR="00075191" w:rsidRDefault="00000000">
      <w:pPr>
        <w:pStyle w:val="BodyText"/>
        <w:spacing w:before="70"/>
        <w:ind w:right="364" w:firstLine="0"/>
      </w:pPr>
      <w:r>
        <w:t>and returns; he stuns us neither by his inward freedom nor his outward</w:t>
      </w:r>
      <w:r>
        <w:rPr>
          <w:spacing w:val="40"/>
        </w:rPr>
        <w:t xml:space="preserve"> </w:t>
      </w:r>
      <w:r>
        <w:t>power; and unless he found within us an altogether different faculty of admiration to appeal to, we should pass him by with contempt.</w:t>
      </w:r>
    </w:p>
    <w:p w14:paraId="326F35C0" w14:textId="77777777" w:rsidR="00075191" w:rsidRDefault="00000000">
      <w:pPr>
        <w:pStyle w:val="BodyText"/>
      </w:pPr>
      <w:r>
        <w:t>In point of fact, he does appeal to a different faculty. Reenacted in human nature is the fable of the wind, the sun, and the traveler. The sexes embody the discrepancy. The woman loves the man the more admiringly the stormier he shows himself, and the world deifies its rulers the more for being willful and</w:t>
      </w:r>
      <w:r>
        <w:rPr>
          <w:spacing w:val="-1"/>
        </w:rPr>
        <w:t xml:space="preserve"> </w:t>
      </w:r>
      <w:r>
        <w:t>unaccountable.</w:t>
      </w:r>
      <w:r>
        <w:rPr>
          <w:spacing w:val="-1"/>
        </w:rPr>
        <w:t xml:space="preserve"> </w:t>
      </w:r>
      <w:r>
        <w:t>But</w:t>
      </w:r>
      <w:r>
        <w:rPr>
          <w:spacing w:val="-1"/>
        </w:rPr>
        <w:t xml:space="preserve"> </w:t>
      </w:r>
      <w:r>
        <w:t>the</w:t>
      </w:r>
      <w:r>
        <w:rPr>
          <w:spacing w:val="-1"/>
        </w:rPr>
        <w:t xml:space="preserve"> </w:t>
      </w:r>
      <w:r>
        <w:t>woman</w:t>
      </w:r>
      <w:r>
        <w:rPr>
          <w:spacing w:val="-1"/>
        </w:rPr>
        <w:t xml:space="preserve"> </w:t>
      </w:r>
      <w:r>
        <w:t>in</w:t>
      </w:r>
      <w:r>
        <w:rPr>
          <w:spacing w:val="-1"/>
        </w:rPr>
        <w:t xml:space="preserve"> </w:t>
      </w:r>
      <w:r>
        <w:t>turn</w:t>
      </w:r>
      <w:r>
        <w:rPr>
          <w:spacing w:val="-1"/>
        </w:rPr>
        <w:t xml:space="preserve"> </w:t>
      </w:r>
      <w:r>
        <w:t>subjugates</w:t>
      </w:r>
      <w:r>
        <w:rPr>
          <w:spacing w:val="-1"/>
        </w:rPr>
        <w:t xml:space="preserve"> </w:t>
      </w:r>
      <w:r>
        <w:t>the</w:t>
      </w:r>
      <w:r>
        <w:rPr>
          <w:spacing w:val="-1"/>
        </w:rPr>
        <w:t xml:space="preserve"> </w:t>
      </w:r>
      <w:r>
        <w:t>man</w:t>
      </w:r>
      <w:r>
        <w:rPr>
          <w:spacing w:val="-1"/>
        </w:rPr>
        <w:t xml:space="preserve"> </w:t>
      </w:r>
      <w:r>
        <w:t>by</w:t>
      </w:r>
      <w:r>
        <w:rPr>
          <w:spacing w:val="-1"/>
        </w:rPr>
        <w:t xml:space="preserve"> </w:t>
      </w:r>
      <w:r>
        <w:t>the</w:t>
      </w:r>
      <w:r>
        <w:rPr>
          <w:spacing w:val="-1"/>
        </w:rPr>
        <w:t xml:space="preserve"> </w:t>
      </w:r>
      <w:r>
        <w:t>mystery of gentleness in beauty, and the saint has always charmed the world by something similar. Mankind is susceptible and suggestible in opposite directions, and the rivalry of influences is unsleeping. The saintly and the worldly ideal pursue their feud in literature as much as in real life.</w:t>
      </w:r>
    </w:p>
    <w:p w14:paraId="326F35C1" w14:textId="77777777" w:rsidR="00075191" w:rsidRDefault="00000000">
      <w:pPr>
        <w:pStyle w:val="BodyText"/>
        <w:ind w:right="368"/>
      </w:pPr>
      <w:r>
        <w:t>For Nietzsche the saint represents little but sneakingness and slavishness. He is the sophisticated invalid, the degenerate par excellence, the man of insufficient vitality. His prevalence would put the human type in danger.</w:t>
      </w:r>
    </w:p>
    <w:p w14:paraId="326F35C2" w14:textId="77777777" w:rsidR="00075191" w:rsidRDefault="00000000">
      <w:pPr>
        <w:pStyle w:val="BodyText"/>
        <w:ind w:right="359"/>
      </w:pPr>
      <w:r>
        <w:t>"The sick are the greatest danger for the well. The weaker, not the stronger, are the strong's undoing. It is not FEAR of our fellow-man, which we should wish to see diminished; for fear rouses those who are strong to become terrible in turn themselves, and preserves the hard-earned and successful</w:t>
      </w:r>
      <w:r>
        <w:rPr>
          <w:spacing w:val="-1"/>
        </w:rPr>
        <w:t xml:space="preserve"> </w:t>
      </w:r>
      <w:r>
        <w:t>type of humanity. What</w:t>
      </w:r>
      <w:r>
        <w:rPr>
          <w:spacing w:val="-1"/>
        </w:rPr>
        <w:t xml:space="preserve"> </w:t>
      </w:r>
      <w:r>
        <w:t>is to be dreaded by us more than any other doom</w:t>
      </w:r>
      <w:r>
        <w:rPr>
          <w:spacing w:val="-2"/>
        </w:rPr>
        <w:t xml:space="preserve"> </w:t>
      </w:r>
      <w:r>
        <w:t>is</w:t>
      </w:r>
      <w:r>
        <w:rPr>
          <w:spacing w:val="-3"/>
        </w:rPr>
        <w:t xml:space="preserve"> </w:t>
      </w:r>
      <w:r>
        <w:t>not</w:t>
      </w:r>
      <w:r>
        <w:rPr>
          <w:spacing w:val="-2"/>
        </w:rPr>
        <w:t xml:space="preserve"> </w:t>
      </w:r>
      <w:r>
        <w:t>fear,</w:t>
      </w:r>
      <w:r>
        <w:rPr>
          <w:spacing w:val="-2"/>
        </w:rPr>
        <w:t xml:space="preserve"> </w:t>
      </w:r>
      <w:r>
        <w:t>but</w:t>
      </w:r>
      <w:r>
        <w:rPr>
          <w:spacing w:val="-2"/>
        </w:rPr>
        <w:t xml:space="preserve"> </w:t>
      </w:r>
      <w:r>
        <w:t>rather</w:t>
      </w:r>
      <w:r>
        <w:rPr>
          <w:spacing w:val="-3"/>
        </w:rPr>
        <w:t xml:space="preserve"> </w:t>
      </w:r>
      <w:r>
        <w:t>the</w:t>
      </w:r>
      <w:r>
        <w:rPr>
          <w:spacing w:val="-2"/>
        </w:rPr>
        <w:t xml:space="preserve"> </w:t>
      </w:r>
      <w:r>
        <w:t>great</w:t>
      </w:r>
      <w:r>
        <w:rPr>
          <w:spacing w:val="-2"/>
        </w:rPr>
        <w:t xml:space="preserve"> </w:t>
      </w:r>
      <w:r>
        <w:t>disgust,</w:t>
      </w:r>
      <w:r>
        <w:rPr>
          <w:spacing w:val="-2"/>
        </w:rPr>
        <w:t xml:space="preserve"> </w:t>
      </w:r>
      <w:r>
        <w:t>not</w:t>
      </w:r>
      <w:r>
        <w:rPr>
          <w:spacing w:val="-3"/>
        </w:rPr>
        <w:t xml:space="preserve"> </w:t>
      </w:r>
      <w:r>
        <w:t>fear,</w:t>
      </w:r>
      <w:r>
        <w:rPr>
          <w:spacing w:val="-2"/>
        </w:rPr>
        <w:t xml:space="preserve"> </w:t>
      </w:r>
      <w:r>
        <w:t>but</w:t>
      </w:r>
      <w:r>
        <w:rPr>
          <w:spacing w:val="-2"/>
        </w:rPr>
        <w:t xml:space="preserve"> </w:t>
      </w:r>
      <w:r>
        <w:t>rather</w:t>
      </w:r>
      <w:r>
        <w:rPr>
          <w:spacing w:val="-2"/>
        </w:rPr>
        <w:t xml:space="preserve"> </w:t>
      </w:r>
      <w:r>
        <w:t>the</w:t>
      </w:r>
      <w:r>
        <w:rPr>
          <w:spacing w:val="-3"/>
        </w:rPr>
        <w:t xml:space="preserve"> </w:t>
      </w:r>
      <w:r>
        <w:t>great</w:t>
      </w:r>
      <w:r>
        <w:rPr>
          <w:spacing w:val="-2"/>
        </w:rPr>
        <w:t xml:space="preserve"> </w:t>
      </w:r>
      <w:r>
        <w:t>pity</w:t>
      </w:r>
    </w:p>
    <w:p w14:paraId="326F35C3" w14:textId="77777777" w:rsidR="00075191" w:rsidRDefault="00000000">
      <w:pPr>
        <w:pStyle w:val="BodyText"/>
        <w:ind w:firstLine="0"/>
      </w:pPr>
      <w:r>
        <w:t>—disgust and pity for our human fellows…. The MORBID are our greatest peril—not the 'bad' men, not the predatory beings. Those born wrong, the miscarried, the broken— they it is, the WEAKEST who are undermining the vitality of the race, poisoning our trust in life, and putting humanity in question. Every look of them is a sigh—'Would I were something other! I am sick and tired of what I am.' In this swamp-soil of self-contempt, every poisonous weed flourishes, and all so small, so secret, so dishonest, and so sweetly rotten. Here swarm the worms of sensitiveness and resentment, here the air smells odious with secrecy, with what is not to be acknowledged; here is woven endlessly the net of the meanest of conspiracies, the conspiracy of those who suffer against those who succeed and are victorious; here the very aspect of the victorious is hated—as if health, success, strength, pride, and</w:t>
      </w:r>
      <w:r>
        <w:rPr>
          <w:spacing w:val="40"/>
        </w:rPr>
        <w:t xml:space="preserve"> </w:t>
      </w:r>
      <w:r>
        <w:t>the sense of power were in themselves things vicious, for which one ought eventually to make bitter expiation. Oh, how these people would themselves like to inflict the expiation, how they thirst to be the hangmen! And all the while their duplicity never confesses their hatred to be hatred."[222]</w:t>
      </w:r>
    </w:p>
    <w:p w14:paraId="326F35C4" w14:textId="77777777" w:rsidR="00075191" w:rsidRDefault="00075191">
      <w:pPr>
        <w:pStyle w:val="BodyText"/>
        <w:sectPr w:rsidR="00075191">
          <w:pgSz w:w="12240" w:h="15840"/>
          <w:pgMar w:top="1360" w:right="1080" w:bottom="280" w:left="1080" w:header="720" w:footer="720" w:gutter="0"/>
          <w:cols w:space="720"/>
        </w:sectPr>
      </w:pPr>
    </w:p>
    <w:p w14:paraId="326F35C5" w14:textId="77777777" w:rsidR="00075191" w:rsidRDefault="00000000">
      <w:pPr>
        <w:pStyle w:val="ListParagraph"/>
        <w:numPr>
          <w:ilvl w:val="3"/>
          <w:numId w:val="41"/>
        </w:numPr>
        <w:tabs>
          <w:tab w:val="left" w:pos="1564"/>
        </w:tabs>
        <w:spacing w:before="70"/>
        <w:ind w:right="366" w:firstLine="450"/>
        <w:jc w:val="both"/>
        <w:rPr>
          <w:sz w:val="30"/>
        </w:rPr>
      </w:pPr>
      <w:r>
        <w:rPr>
          <w:sz w:val="30"/>
        </w:rPr>
        <w:t>Zur Genealogie der Moral, Dritte Abhandlung, Section 14. I have abridged, and in one place transposed, a sentence.</w:t>
      </w:r>
    </w:p>
    <w:p w14:paraId="326F35C6" w14:textId="77777777" w:rsidR="00075191" w:rsidRDefault="00000000">
      <w:pPr>
        <w:pStyle w:val="BodyText"/>
        <w:ind w:right="359"/>
      </w:pPr>
      <w:r>
        <w:t>Poor Nietzsche's antipathy is itself sickly enough, but we all know what he means, and he expresses well the clash between the two Ideals. The carnivorous-minded "strong man," the adult male and cannibal, can see nothing but mouldiness and morbidness in the saint's gentleness and self-severity, and regards him with pure loathing. The whole feud revolves essentially upon two pivots: Shall the seen world or the unseen world be our chief sphere of adaptation? and must our means of adaptation in this seen world be aggressiveness or non-resistance?</w:t>
      </w:r>
    </w:p>
    <w:p w14:paraId="326F35C7" w14:textId="77777777" w:rsidR="00075191" w:rsidRDefault="00000000">
      <w:pPr>
        <w:pStyle w:val="BodyText"/>
        <w:ind w:right="366"/>
      </w:pPr>
      <w:r>
        <w:t>The debate is serious. In some sense and to some degree both worlds</w:t>
      </w:r>
      <w:r>
        <w:rPr>
          <w:spacing w:val="40"/>
        </w:rPr>
        <w:t xml:space="preserve"> </w:t>
      </w:r>
      <w:r>
        <w:t>must be acknowledged and taken account of; and in the seen world both aggressiveness</w:t>
      </w:r>
      <w:r>
        <w:rPr>
          <w:spacing w:val="-3"/>
        </w:rPr>
        <w:t xml:space="preserve"> </w:t>
      </w:r>
      <w:r>
        <w:t>and</w:t>
      </w:r>
      <w:r>
        <w:rPr>
          <w:spacing w:val="-3"/>
        </w:rPr>
        <w:t xml:space="preserve"> </w:t>
      </w:r>
      <w:r>
        <w:t>non-resistance</w:t>
      </w:r>
      <w:r>
        <w:rPr>
          <w:spacing w:val="-3"/>
        </w:rPr>
        <w:t xml:space="preserve"> </w:t>
      </w:r>
      <w:r>
        <w:t>are</w:t>
      </w:r>
      <w:r>
        <w:rPr>
          <w:spacing w:val="-3"/>
        </w:rPr>
        <w:t xml:space="preserve"> </w:t>
      </w:r>
      <w:r>
        <w:t>needful.</w:t>
      </w:r>
      <w:r>
        <w:rPr>
          <w:spacing w:val="-3"/>
        </w:rPr>
        <w:t xml:space="preserve"> </w:t>
      </w:r>
      <w:r>
        <w:t>It</w:t>
      </w:r>
      <w:r>
        <w:rPr>
          <w:spacing w:val="-3"/>
        </w:rPr>
        <w:t xml:space="preserve"> </w:t>
      </w:r>
      <w:r>
        <w:t>is</w:t>
      </w:r>
      <w:r>
        <w:rPr>
          <w:spacing w:val="-3"/>
        </w:rPr>
        <w:t xml:space="preserve"> </w:t>
      </w:r>
      <w:r>
        <w:t>a</w:t>
      </w:r>
      <w:r>
        <w:rPr>
          <w:spacing w:val="-3"/>
        </w:rPr>
        <w:t xml:space="preserve"> </w:t>
      </w:r>
      <w:r>
        <w:t>question</w:t>
      </w:r>
      <w:r>
        <w:rPr>
          <w:spacing w:val="-3"/>
        </w:rPr>
        <w:t xml:space="preserve"> </w:t>
      </w:r>
      <w:r>
        <w:t>of</w:t>
      </w:r>
      <w:r>
        <w:rPr>
          <w:spacing w:val="-3"/>
        </w:rPr>
        <w:t xml:space="preserve"> </w:t>
      </w:r>
      <w:r>
        <w:t>emphasis,</w:t>
      </w:r>
      <w:r>
        <w:rPr>
          <w:spacing w:val="-3"/>
        </w:rPr>
        <w:t xml:space="preserve"> </w:t>
      </w:r>
      <w:r>
        <w:t>of more or less. Is the saint's type or the strong-man's type the more ideal?</w:t>
      </w:r>
    </w:p>
    <w:p w14:paraId="326F35C8" w14:textId="77777777" w:rsidR="00075191" w:rsidRDefault="00000000">
      <w:pPr>
        <w:pStyle w:val="BodyText"/>
        <w:ind w:right="357"/>
      </w:pPr>
      <w:r>
        <w:t>It has often been supposed, and even now, I think, it is supposed by most persons, that there can be one intrinsically ideal type of human character. A certain kind of man, it is imagined, must be the best man absolutely and apart from the utility of his function, apart from economical considerations. The saint's type, and the knight's or gentleman's type, have always been rival claimants</w:t>
      </w:r>
      <w:r>
        <w:rPr>
          <w:spacing w:val="-1"/>
        </w:rPr>
        <w:t xml:space="preserve"> </w:t>
      </w:r>
      <w:r>
        <w:t>of</w:t>
      </w:r>
      <w:r>
        <w:rPr>
          <w:spacing w:val="-1"/>
        </w:rPr>
        <w:t xml:space="preserve"> </w:t>
      </w:r>
      <w:r>
        <w:t>this</w:t>
      </w:r>
      <w:r>
        <w:rPr>
          <w:spacing w:val="-1"/>
        </w:rPr>
        <w:t xml:space="preserve"> </w:t>
      </w:r>
      <w:r>
        <w:t>absolute</w:t>
      </w:r>
      <w:r>
        <w:rPr>
          <w:spacing w:val="-1"/>
        </w:rPr>
        <w:t xml:space="preserve"> </w:t>
      </w:r>
      <w:r>
        <w:t>ideality;</w:t>
      </w:r>
      <w:r>
        <w:rPr>
          <w:spacing w:val="-1"/>
        </w:rPr>
        <w:t xml:space="preserve"> </w:t>
      </w:r>
      <w:r>
        <w:t>and</w:t>
      </w:r>
      <w:r>
        <w:rPr>
          <w:spacing w:val="-1"/>
        </w:rPr>
        <w:t xml:space="preserve"> </w:t>
      </w:r>
      <w:r>
        <w:t>in</w:t>
      </w:r>
      <w:r>
        <w:rPr>
          <w:spacing w:val="-1"/>
        </w:rPr>
        <w:t xml:space="preserve"> </w:t>
      </w:r>
      <w:r>
        <w:t>the</w:t>
      </w:r>
      <w:r>
        <w:rPr>
          <w:spacing w:val="-1"/>
        </w:rPr>
        <w:t xml:space="preserve"> </w:t>
      </w:r>
      <w:r>
        <w:t>ideal</w:t>
      </w:r>
      <w:r>
        <w:rPr>
          <w:spacing w:val="-1"/>
        </w:rPr>
        <w:t xml:space="preserve"> </w:t>
      </w:r>
      <w:r>
        <w:t>of</w:t>
      </w:r>
      <w:r>
        <w:rPr>
          <w:spacing w:val="-1"/>
        </w:rPr>
        <w:t xml:space="preserve"> </w:t>
      </w:r>
      <w:r>
        <w:t>military</w:t>
      </w:r>
      <w:r>
        <w:rPr>
          <w:spacing w:val="-1"/>
        </w:rPr>
        <w:t xml:space="preserve"> </w:t>
      </w:r>
      <w:r>
        <w:t>religious</w:t>
      </w:r>
      <w:r>
        <w:rPr>
          <w:spacing w:val="-1"/>
        </w:rPr>
        <w:t xml:space="preserve"> </w:t>
      </w:r>
      <w:r>
        <w:t>orders both types were in a manner blended. According to the empirical philosophy, however,</w:t>
      </w:r>
      <w:r>
        <w:rPr>
          <w:spacing w:val="-3"/>
        </w:rPr>
        <w:t xml:space="preserve"> </w:t>
      </w:r>
      <w:r>
        <w:t>all</w:t>
      </w:r>
      <w:r>
        <w:rPr>
          <w:spacing w:val="-2"/>
        </w:rPr>
        <w:t xml:space="preserve"> </w:t>
      </w:r>
      <w:r>
        <w:t>ideals</w:t>
      </w:r>
      <w:r>
        <w:rPr>
          <w:spacing w:val="-2"/>
        </w:rPr>
        <w:t xml:space="preserve"> </w:t>
      </w:r>
      <w:r>
        <w:t>are</w:t>
      </w:r>
      <w:r>
        <w:rPr>
          <w:spacing w:val="-2"/>
        </w:rPr>
        <w:t xml:space="preserve"> </w:t>
      </w:r>
      <w:r>
        <w:t>matters</w:t>
      </w:r>
      <w:r>
        <w:rPr>
          <w:spacing w:val="-2"/>
        </w:rPr>
        <w:t xml:space="preserve"> </w:t>
      </w:r>
      <w:r>
        <w:t>of</w:t>
      </w:r>
      <w:r>
        <w:rPr>
          <w:spacing w:val="-2"/>
        </w:rPr>
        <w:t xml:space="preserve"> </w:t>
      </w:r>
      <w:r>
        <w:t>relation.</w:t>
      </w:r>
      <w:r>
        <w:rPr>
          <w:spacing w:val="-2"/>
        </w:rPr>
        <w:t xml:space="preserve"> </w:t>
      </w:r>
      <w:r>
        <w:t>It</w:t>
      </w:r>
      <w:r>
        <w:rPr>
          <w:spacing w:val="-2"/>
        </w:rPr>
        <w:t xml:space="preserve"> </w:t>
      </w:r>
      <w:r>
        <w:t>would</w:t>
      </w:r>
      <w:r>
        <w:rPr>
          <w:spacing w:val="-2"/>
        </w:rPr>
        <w:t xml:space="preserve"> </w:t>
      </w:r>
      <w:r>
        <w:t>be</w:t>
      </w:r>
      <w:r>
        <w:rPr>
          <w:spacing w:val="-2"/>
        </w:rPr>
        <w:t xml:space="preserve"> </w:t>
      </w:r>
      <w:r>
        <w:t>absurd,</w:t>
      </w:r>
      <w:r>
        <w:rPr>
          <w:spacing w:val="-2"/>
        </w:rPr>
        <w:t xml:space="preserve"> </w:t>
      </w:r>
      <w:r>
        <w:t>for</w:t>
      </w:r>
      <w:r>
        <w:rPr>
          <w:spacing w:val="-2"/>
        </w:rPr>
        <w:t xml:space="preserve"> </w:t>
      </w:r>
      <w:r>
        <w:t>example,</w:t>
      </w:r>
      <w:r>
        <w:rPr>
          <w:spacing w:val="-2"/>
        </w:rPr>
        <w:t xml:space="preserve"> </w:t>
      </w:r>
      <w:r>
        <w:t>to ask for a definition of "the ideal horse," so long as dragging drays and</w:t>
      </w:r>
      <w:r>
        <w:rPr>
          <w:spacing w:val="40"/>
        </w:rPr>
        <w:t xml:space="preserve"> </w:t>
      </w:r>
      <w:r>
        <w:t>running races, bearing children, and jogging about with tradesmen's packages all remain as indispensable differentiations of equine function. You may take what you call a general all-round animal as a compromise, but he will be inferior to any horse of a more specialized type, in some one particular direction. We must not forget this now when, in discussing saintliness, we</w:t>
      </w:r>
      <w:r>
        <w:rPr>
          <w:spacing w:val="40"/>
        </w:rPr>
        <w:t xml:space="preserve"> </w:t>
      </w:r>
      <w:r>
        <w:t xml:space="preserve">ask if it be an ideal type of manhood. We must test it by its economical </w:t>
      </w:r>
      <w:r>
        <w:rPr>
          <w:spacing w:val="-2"/>
        </w:rPr>
        <w:t>relations.</w:t>
      </w:r>
    </w:p>
    <w:p w14:paraId="326F35C9" w14:textId="77777777" w:rsidR="00075191" w:rsidRDefault="00000000">
      <w:pPr>
        <w:pStyle w:val="BodyText"/>
        <w:spacing w:before="1"/>
        <w:ind w:right="363"/>
      </w:pPr>
      <w:r>
        <w:t>I think that the method which Mr. Spencer uses in his Data of Ethics will help to fix our opinion. Ideality in conduct is altogether a matter of adaptation. A society where all were invariably aggressive would destroy itself by inner friction, and in a society where some are aggressive, others must be non-resistant, if there is to be any kind of order. This is the present constitution of society, and to the mixture we owe many of our blessings. But the</w:t>
      </w:r>
      <w:r>
        <w:rPr>
          <w:spacing w:val="40"/>
        </w:rPr>
        <w:t xml:space="preserve"> </w:t>
      </w:r>
      <w:r>
        <w:t>aggressive</w:t>
      </w:r>
      <w:r>
        <w:rPr>
          <w:spacing w:val="40"/>
        </w:rPr>
        <w:t xml:space="preserve"> </w:t>
      </w:r>
      <w:r>
        <w:t>members</w:t>
      </w:r>
      <w:r>
        <w:rPr>
          <w:spacing w:val="40"/>
        </w:rPr>
        <w:t xml:space="preserve"> </w:t>
      </w:r>
      <w:r>
        <w:t>of</w:t>
      </w:r>
      <w:r>
        <w:rPr>
          <w:spacing w:val="40"/>
        </w:rPr>
        <w:t xml:space="preserve"> </w:t>
      </w:r>
      <w:r>
        <w:t>society</w:t>
      </w:r>
      <w:r>
        <w:rPr>
          <w:spacing w:val="40"/>
        </w:rPr>
        <w:t xml:space="preserve"> </w:t>
      </w:r>
      <w:r>
        <w:t>are</w:t>
      </w:r>
      <w:r>
        <w:rPr>
          <w:spacing w:val="40"/>
        </w:rPr>
        <w:t xml:space="preserve"> </w:t>
      </w:r>
      <w:r>
        <w:t>always</w:t>
      </w:r>
      <w:r>
        <w:rPr>
          <w:spacing w:val="40"/>
        </w:rPr>
        <w:t xml:space="preserve"> </w:t>
      </w:r>
      <w:r>
        <w:t>tending</w:t>
      </w:r>
      <w:r>
        <w:rPr>
          <w:spacing w:val="40"/>
        </w:rPr>
        <w:t xml:space="preserve"> </w:t>
      </w:r>
      <w:r>
        <w:t>to</w:t>
      </w:r>
      <w:r>
        <w:rPr>
          <w:spacing w:val="40"/>
        </w:rPr>
        <w:t xml:space="preserve"> </w:t>
      </w:r>
      <w:r>
        <w:t>become</w:t>
      </w:r>
      <w:r>
        <w:rPr>
          <w:spacing w:val="40"/>
        </w:rPr>
        <w:t xml:space="preserve"> </w:t>
      </w:r>
      <w:r>
        <w:t>bullies,</w:t>
      </w:r>
    </w:p>
    <w:p w14:paraId="326F35CA" w14:textId="77777777" w:rsidR="00075191" w:rsidRDefault="00075191">
      <w:pPr>
        <w:pStyle w:val="BodyText"/>
        <w:sectPr w:rsidR="00075191">
          <w:pgSz w:w="12240" w:h="15840"/>
          <w:pgMar w:top="1360" w:right="1080" w:bottom="280" w:left="1080" w:header="720" w:footer="720" w:gutter="0"/>
          <w:cols w:space="720"/>
        </w:sectPr>
      </w:pPr>
    </w:p>
    <w:p w14:paraId="326F35CB" w14:textId="77777777" w:rsidR="00075191" w:rsidRDefault="00000000">
      <w:pPr>
        <w:pStyle w:val="BodyText"/>
        <w:spacing w:before="70"/>
        <w:ind w:firstLine="0"/>
      </w:pPr>
      <w:r>
        <w:t>robbers, and swindlers; and no one believes that such a state of things as we now live in is the millennium. It is meanwhile quite possible to conceive an imaginary society in which there should be no aggressiveness, but only sympathy and fairness—any small community of true friends now realizes such a society. Abstractly considered, such a society on a large scale would be the millennium, for every good thing might be realized there with no expense of friction. To such a millennial society the saint would be entirely adapted. His peaceful modes of appeal would be efficacious over his companions, and there would be no one extant to take advantage of his non-resistance. The saint is therefore abstractly a higher type of man than the "strong man," because he is adapted to the highest society conceivable, whether that society ever be concretely possible or not. The strong man</w:t>
      </w:r>
      <w:r>
        <w:rPr>
          <w:spacing w:val="40"/>
        </w:rPr>
        <w:t xml:space="preserve"> </w:t>
      </w:r>
      <w:r>
        <w:t>would immediately tend by his presence to make that society deteriorate. It would become inferior in everything save in a certain kind of bellicose excitement, dear to men as they now are.</w:t>
      </w:r>
    </w:p>
    <w:p w14:paraId="326F35CC" w14:textId="77777777" w:rsidR="00075191" w:rsidRDefault="00000000">
      <w:pPr>
        <w:pStyle w:val="BodyText"/>
      </w:pPr>
      <w:r>
        <w:t>But if we turn from the abstract question to the actual situation, we find that the individual saint may be well or ill adapted, according to particular circumstances. There is, in short, no absoluteness in the excellence of sainthood. It must be confessed that as far as this world goes, anyone who makes an out-and-out saint of himself does so at his peril. If he is not a large enough man, he may appear more insignificant and contemptible, for all his saintship, than if he had remained a worldling.[223] Accordingly religion has seldom been so radically taken in our Western world that the devotee could not mix it with some worldly temper. It has always found good men who could follow most of its impulses, but who stopped short when it came to non-resistance. Christ himself was fierce upon occasion. Cromwells, Stonewall Jacksons, Gordons, show that Christians can be strong men also.</w:t>
      </w:r>
    </w:p>
    <w:p w14:paraId="326F35CD" w14:textId="77777777" w:rsidR="00075191" w:rsidRDefault="00000000">
      <w:pPr>
        <w:pStyle w:val="ListParagraph"/>
        <w:numPr>
          <w:ilvl w:val="3"/>
          <w:numId w:val="41"/>
        </w:numPr>
        <w:tabs>
          <w:tab w:val="left" w:pos="1622"/>
        </w:tabs>
        <w:ind w:right="360" w:firstLine="450"/>
        <w:jc w:val="both"/>
        <w:rPr>
          <w:sz w:val="30"/>
        </w:rPr>
      </w:pPr>
      <w:r>
        <w:rPr>
          <w:sz w:val="30"/>
        </w:rPr>
        <w:t>We all know DAFT saints, and they inspire a queer kind of aversion. But in comparing saints with strong men we must choose individuals on the same intellectual level. The under-witted strong man homologous in his sphere with the under-witted saint, is the bully of the slums, the hooligan or rowdy. Surely on this level also the saint preserves a certain superiority.</w:t>
      </w:r>
    </w:p>
    <w:p w14:paraId="326F35CE" w14:textId="77777777" w:rsidR="00075191" w:rsidRDefault="00000000">
      <w:pPr>
        <w:pStyle w:val="BodyText"/>
        <w:spacing w:before="1"/>
        <w:ind w:right="364"/>
      </w:pPr>
      <w:r>
        <w:t>How is success to be absolutely measured when there are so many environments and so many ways of looking at the adaptation? It cannot be measured absolutely; the verdict will vary according to the point of view adopted.</w:t>
      </w:r>
      <w:r>
        <w:rPr>
          <w:spacing w:val="14"/>
        </w:rPr>
        <w:t xml:space="preserve"> </w:t>
      </w:r>
      <w:r>
        <w:t>From</w:t>
      </w:r>
      <w:r>
        <w:rPr>
          <w:spacing w:val="15"/>
        </w:rPr>
        <w:t xml:space="preserve"> </w:t>
      </w:r>
      <w:r>
        <w:t>the</w:t>
      </w:r>
      <w:r>
        <w:rPr>
          <w:spacing w:val="15"/>
        </w:rPr>
        <w:t xml:space="preserve"> </w:t>
      </w:r>
      <w:r>
        <w:t>biological</w:t>
      </w:r>
      <w:r>
        <w:rPr>
          <w:spacing w:val="15"/>
        </w:rPr>
        <w:t xml:space="preserve"> </w:t>
      </w:r>
      <w:r>
        <w:t>point</w:t>
      </w:r>
      <w:r>
        <w:rPr>
          <w:spacing w:val="14"/>
        </w:rPr>
        <w:t xml:space="preserve"> </w:t>
      </w:r>
      <w:r>
        <w:t>of</w:t>
      </w:r>
      <w:r>
        <w:rPr>
          <w:spacing w:val="15"/>
        </w:rPr>
        <w:t xml:space="preserve"> </w:t>
      </w:r>
      <w:r>
        <w:t>view</w:t>
      </w:r>
      <w:r>
        <w:rPr>
          <w:spacing w:val="15"/>
        </w:rPr>
        <w:t xml:space="preserve"> </w:t>
      </w:r>
      <w:r>
        <w:t>Saint</w:t>
      </w:r>
      <w:r>
        <w:rPr>
          <w:spacing w:val="15"/>
        </w:rPr>
        <w:t xml:space="preserve"> </w:t>
      </w:r>
      <w:r>
        <w:t>Paul</w:t>
      </w:r>
      <w:r>
        <w:rPr>
          <w:spacing w:val="14"/>
        </w:rPr>
        <w:t xml:space="preserve"> </w:t>
      </w:r>
      <w:r>
        <w:t>was</w:t>
      </w:r>
      <w:r>
        <w:rPr>
          <w:spacing w:val="15"/>
        </w:rPr>
        <w:t xml:space="preserve"> </w:t>
      </w:r>
      <w:r>
        <w:t>a</w:t>
      </w:r>
      <w:r>
        <w:rPr>
          <w:spacing w:val="15"/>
        </w:rPr>
        <w:t xml:space="preserve"> </w:t>
      </w:r>
      <w:r>
        <w:t>failure,</w:t>
      </w:r>
      <w:r>
        <w:rPr>
          <w:spacing w:val="15"/>
        </w:rPr>
        <w:t xml:space="preserve"> </w:t>
      </w:r>
      <w:r>
        <w:rPr>
          <w:spacing w:val="-2"/>
        </w:rPr>
        <w:t>because</w:t>
      </w:r>
    </w:p>
    <w:p w14:paraId="326F35CF" w14:textId="77777777" w:rsidR="00075191" w:rsidRDefault="00075191">
      <w:pPr>
        <w:pStyle w:val="BodyText"/>
        <w:sectPr w:rsidR="00075191">
          <w:pgSz w:w="12240" w:h="15840"/>
          <w:pgMar w:top="1360" w:right="1080" w:bottom="280" w:left="1080" w:header="720" w:footer="720" w:gutter="0"/>
          <w:cols w:space="720"/>
        </w:sectPr>
      </w:pPr>
    </w:p>
    <w:p w14:paraId="326F35D0" w14:textId="77777777" w:rsidR="00075191" w:rsidRDefault="00000000">
      <w:pPr>
        <w:pStyle w:val="BodyText"/>
        <w:spacing w:before="70"/>
        <w:ind w:right="359" w:firstLine="0"/>
      </w:pPr>
      <w:r>
        <w:t>he was beheaded. Yet he was magnificently adapted to the larger</w:t>
      </w:r>
      <w:r>
        <w:rPr>
          <w:spacing w:val="40"/>
        </w:rPr>
        <w:t xml:space="preserve"> </w:t>
      </w:r>
      <w:r>
        <w:t>environment of history; and so far as any saint's example is a leaven of righteousness in the world, and draws it in the direction of more prevalent habits of saintliness, he is a success, no matter what his immediate bad fortune may be. The greatest saints, the spiritual heroes whom every one acknowledges, the Francises, Bernards, Luthers, Loyolas, Wesleys, Channings, Moodys, Gratrys, the Phillips Brookses, the Agnes Joneses, Margaret Hallahans, and Dora Pattisons, are successes from the outset. They show themselves, and there is no question; every one perceives their strength and stature. Their sense of mystery in things, their passion, their goodness, irradiate about them and enlarge their outlines while they soften them. They are like pictures with an atmosphere and background; and, placed alongside of them, the strong men of this world and no other seem as dry as sticks, as hard and crude as blocks of stone or brick-bats.</w:t>
      </w:r>
    </w:p>
    <w:p w14:paraId="326F35D1" w14:textId="77777777" w:rsidR="00075191" w:rsidRDefault="00000000">
      <w:pPr>
        <w:pStyle w:val="BodyText"/>
        <w:ind w:right="359"/>
      </w:pPr>
      <w:r>
        <w:t>In a general way, then, and "on the whole,"[224] our abandonment of theological</w:t>
      </w:r>
      <w:r>
        <w:rPr>
          <w:spacing w:val="-5"/>
        </w:rPr>
        <w:t xml:space="preserve"> </w:t>
      </w:r>
      <w:r>
        <w:t>criteria,</w:t>
      </w:r>
      <w:r>
        <w:rPr>
          <w:spacing w:val="-4"/>
        </w:rPr>
        <w:t xml:space="preserve"> </w:t>
      </w:r>
      <w:r>
        <w:t>and</w:t>
      </w:r>
      <w:r>
        <w:rPr>
          <w:spacing w:val="-4"/>
        </w:rPr>
        <w:t xml:space="preserve"> </w:t>
      </w:r>
      <w:r>
        <w:t>our</w:t>
      </w:r>
      <w:r>
        <w:rPr>
          <w:spacing w:val="-5"/>
        </w:rPr>
        <w:t xml:space="preserve"> </w:t>
      </w:r>
      <w:r>
        <w:t>testing</w:t>
      </w:r>
      <w:r>
        <w:rPr>
          <w:spacing w:val="-4"/>
        </w:rPr>
        <w:t xml:space="preserve"> </w:t>
      </w:r>
      <w:r>
        <w:t>of</w:t>
      </w:r>
      <w:r>
        <w:rPr>
          <w:spacing w:val="-5"/>
        </w:rPr>
        <w:t xml:space="preserve"> </w:t>
      </w:r>
      <w:r>
        <w:t>religion</w:t>
      </w:r>
      <w:r>
        <w:rPr>
          <w:spacing w:val="-4"/>
        </w:rPr>
        <w:t xml:space="preserve"> </w:t>
      </w:r>
      <w:r>
        <w:t>by</w:t>
      </w:r>
      <w:r>
        <w:rPr>
          <w:spacing w:val="-4"/>
        </w:rPr>
        <w:t xml:space="preserve"> </w:t>
      </w:r>
      <w:r>
        <w:t>practical</w:t>
      </w:r>
      <w:r>
        <w:rPr>
          <w:spacing w:val="-5"/>
        </w:rPr>
        <w:t xml:space="preserve"> </w:t>
      </w:r>
      <w:r>
        <w:t>common</w:t>
      </w:r>
      <w:r>
        <w:rPr>
          <w:spacing w:val="-4"/>
        </w:rPr>
        <w:t xml:space="preserve"> </w:t>
      </w:r>
      <w:r>
        <w:t>sense</w:t>
      </w:r>
      <w:r>
        <w:rPr>
          <w:spacing w:val="-5"/>
        </w:rPr>
        <w:t xml:space="preserve"> </w:t>
      </w:r>
      <w:r>
        <w:t>and the empirical method, leave it in possession of its towering place in history. Economically, the saintly group of qualities is indispensable to the world's welfare. The great saints are immediate successes; the smaller ones are at least heralds and harbingers, and they may be leavens also, of a better mundane order. Let us be saints, then, if we can, whether or not we succeed visibly and temporally. But in our Father's house are many mansions, and each of us must discover for himself the kind of religion and the amount of saintship which best comports with what he believes to be his powers and feels to be his truest mission and vocation. There are no successes to be guaranteed and no set orders to be given to individuals, so long as we follow the methods of empirical philosophy.</w:t>
      </w:r>
    </w:p>
    <w:p w14:paraId="326F35D2" w14:textId="77777777" w:rsidR="00075191" w:rsidRDefault="00000000">
      <w:pPr>
        <w:pStyle w:val="ListParagraph"/>
        <w:numPr>
          <w:ilvl w:val="3"/>
          <w:numId w:val="41"/>
        </w:numPr>
        <w:tabs>
          <w:tab w:val="left" w:pos="1532"/>
        </w:tabs>
        <w:ind w:left="1532" w:hanging="722"/>
        <w:jc w:val="both"/>
        <w:rPr>
          <w:sz w:val="30"/>
        </w:rPr>
      </w:pPr>
      <w:r>
        <w:rPr>
          <w:sz w:val="30"/>
        </w:rPr>
        <w:t>See</w:t>
      </w:r>
      <w:r>
        <w:rPr>
          <w:spacing w:val="-3"/>
          <w:sz w:val="30"/>
        </w:rPr>
        <w:t xml:space="preserve"> </w:t>
      </w:r>
      <w:r>
        <w:rPr>
          <w:sz w:val="30"/>
        </w:rPr>
        <w:t>above,</w:t>
      </w:r>
      <w:r>
        <w:rPr>
          <w:spacing w:val="-1"/>
          <w:sz w:val="30"/>
        </w:rPr>
        <w:t xml:space="preserve"> </w:t>
      </w:r>
      <w:r>
        <w:rPr>
          <w:sz w:val="30"/>
        </w:rPr>
        <w:t>p.</w:t>
      </w:r>
      <w:r>
        <w:rPr>
          <w:spacing w:val="-1"/>
          <w:sz w:val="30"/>
        </w:rPr>
        <w:t xml:space="preserve"> </w:t>
      </w:r>
      <w:r>
        <w:rPr>
          <w:spacing w:val="-4"/>
          <w:sz w:val="30"/>
        </w:rPr>
        <w:t>321.</w:t>
      </w:r>
    </w:p>
    <w:p w14:paraId="326F35D3" w14:textId="77777777" w:rsidR="00075191" w:rsidRDefault="00000000">
      <w:pPr>
        <w:pStyle w:val="BodyText"/>
      </w:pPr>
      <w:r>
        <w:t>This is my conclusion so far. I know that on some of your minds it leaves a feeling of wonder that such a method should have been applied to such a subject, and this in spite of all those remarks about empiricism which I made at the beginning of Lecture XIII.[225] How, you say, can religion, which believes in two worlds and an invisible order, be estimated by the adaptation of its fruits to this world's order alone? It is its truth, not its utility, you insist, upon which our verdict ought to depend. If religion is true, its fruits are good fruits, even though in this world they should prove uniformly ill adapted and full</w:t>
      </w:r>
      <w:r>
        <w:rPr>
          <w:spacing w:val="23"/>
        </w:rPr>
        <w:t xml:space="preserve"> </w:t>
      </w:r>
      <w:r>
        <w:t>of</w:t>
      </w:r>
      <w:r>
        <w:rPr>
          <w:spacing w:val="23"/>
        </w:rPr>
        <w:t xml:space="preserve"> </w:t>
      </w:r>
      <w:r>
        <w:t>naught</w:t>
      </w:r>
      <w:r>
        <w:rPr>
          <w:spacing w:val="24"/>
        </w:rPr>
        <w:t xml:space="preserve"> </w:t>
      </w:r>
      <w:r>
        <w:t>but</w:t>
      </w:r>
      <w:r>
        <w:rPr>
          <w:spacing w:val="23"/>
        </w:rPr>
        <w:t xml:space="preserve"> </w:t>
      </w:r>
      <w:r>
        <w:t>pathos.</w:t>
      </w:r>
      <w:r>
        <w:rPr>
          <w:spacing w:val="24"/>
        </w:rPr>
        <w:t xml:space="preserve"> </w:t>
      </w:r>
      <w:r>
        <w:t>It</w:t>
      </w:r>
      <w:r>
        <w:rPr>
          <w:spacing w:val="24"/>
        </w:rPr>
        <w:t xml:space="preserve"> </w:t>
      </w:r>
      <w:r>
        <w:t>goes</w:t>
      </w:r>
      <w:r>
        <w:rPr>
          <w:spacing w:val="23"/>
        </w:rPr>
        <w:t xml:space="preserve"> </w:t>
      </w:r>
      <w:r>
        <w:t>back,</w:t>
      </w:r>
      <w:r>
        <w:rPr>
          <w:spacing w:val="24"/>
        </w:rPr>
        <w:t xml:space="preserve"> </w:t>
      </w:r>
      <w:r>
        <w:t>then,</w:t>
      </w:r>
      <w:r>
        <w:rPr>
          <w:spacing w:val="25"/>
        </w:rPr>
        <w:t xml:space="preserve"> </w:t>
      </w:r>
      <w:r>
        <w:t>after</w:t>
      </w:r>
      <w:r>
        <w:rPr>
          <w:spacing w:val="23"/>
        </w:rPr>
        <w:t xml:space="preserve"> </w:t>
      </w:r>
      <w:r>
        <w:t>all,</w:t>
      </w:r>
      <w:r>
        <w:rPr>
          <w:spacing w:val="24"/>
        </w:rPr>
        <w:t xml:space="preserve"> </w:t>
      </w:r>
      <w:r>
        <w:t>to</w:t>
      </w:r>
      <w:r>
        <w:rPr>
          <w:spacing w:val="25"/>
        </w:rPr>
        <w:t xml:space="preserve"> </w:t>
      </w:r>
      <w:r>
        <w:t>the</w:t>
      </w:r>
      <w:r>
        <w:rPr>
          <w:spacing w:val="23"/>
        </w:rPr>
        <w:t xml:space="preserve"> </w:t>
      </w:r>
      <w:r>
        <w:t>question</w:t>
      </w:r>
      <w:r>
        <w:rPr>
          <w:spacing w:val="24"/>
        </w:rPr>
        <w:t xml:space="preserve"> </w:t>
      </w:r>
      <w:r>
        <w:t>of</w:t>
      </w:r>
      <w:r>
        <w:rPr>
          <w:spacing w:val="24"/>
        </w:rPr>
        <w:t xml:space="preserve"> </w:t>
      </w:r>
      <w:r>
        <w:rPr>
          <w:spacing w:val="-5"/>
        </w:rPr>
        <w:t>the</w:t>
      </w:r>
    </w:p>
    <w:p w14:paraId="326F35D4" w14:textId="77777777" w:rsidR="00075191" w:rsidRDefault="00075191">
      <w:pPr>
        <w:pStyle w:val="BodyText"/>
        <w:sectPr w:rsidR="00075191">
          <w:pgSz w:w="12240" w:h="15840"/>
          <w:pgMar w:top="1360" w:right="1080" w:bottom="280" w:left="1080" w:header="720" w:footer="720" w:gutter="0"/>
          <w:cols w:space="720"/>
        </w:sectPr>
      </w:pPr>
    </w:p>
    <w:p w14:paraId="326F35D5" w14:textId="77777777" w:rsidR="00075191" w:rsidRDefault="00000000">
      <w:pPr>
        <w:pStyle w:val="BodyText"/>
        <w:spacing w:before="70"/>
        <w:ind w:right="363" w:firstLine="0"/>
      </w:pPr>
      <w:r>
        <w:t>truth of theology. The plot inevitably thickens upon us; we cannot escape theoretical considerations. I propose, then, that to some degree we face the responsibility. Religious persons have often, though not uniformly, professed to see truth in a special manner. That manner is known as mysticism. I will consequently now proceed to treat at some length of mystical phenomena,</w:t>
      </w:r>
      <w:r>
        <w:rPr>
          <w:spacing w:val="40"/>
        </w:rPr>
        <w:t xml:space="preserve"> </w:t>
      </w:r>
      <w:r>
        <w:t>and after that, though more briefly, I will consider religious philosophy.</w:t>
      </w:r>
    </w:p>
    <w:p w14:paraId="326F35D6" w14:textId="77777777" w:rsidR="00075191" w:rsidRDefault="00000000">
      <w:pPr>
        <w:pStyle w:val="ListParagraph"/>
        <w:numPr>
          <w:ilvl w:val="3"/>
          <w:numId w:val="41"/>
        </w:numPr>
        <w:tabs>
          <w:tab w:val="left" w:pos="1532"/>
        </w:tabs>
        <w:ind w:left="1532" w:hanging="722"/>
        <w:jc w:val="both"/>
        <w:rPr>
          <w:sz w:val="30"/>
        </w:rPr>
      </w:pPr>
      <w:r>
        <w:rPr>
          <w:sz w:val="30"/>
        </w:rPr>
        <w:t>Above,</w:t>
      </w:r>
      <w:r>
        <w:rPr>
          <w:spacing w:val="-2"/>
          <w:sz w:val="30"/>
        </w:rPr>
        <w:t xml:space="preserve"> </w:t>
      </w:r>
      <w:r>
        <w:rPr>
          <w:sz w:val="30"/>
        </w:rPr>
        <w:t>pp.</w:t>
      </w:r>
      <w:r>
        <w:rPr>
          <w:spacing w:val="-1"/>
          <w:sz w:val="30"/>
        </w:rPr>
        <w:t xml:space="preserve"> </w:t>
      </w:r>
      <w:r>
        <w:rPr>
          <w:sz w:val="30"/>
        </w:rPr>
        <w:t>321-</w:t>
      </w:r>
      <w:r>
        <w:rPr>
          <w:spacing w:val="-5"/>
          <w:sz w:val="30"/>
        </w:rPr>
        <w:t>327</w:t>
      </w:r>
    </w:p>
    <w:p w14:paraId="326F35D7"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5D8" w14:textId="77777777" w:rsidR="00075191" w:rsidRDefault="00000000">
      <w:pPr>
        <w:spacing w:before="58"/>
        <w:ind w:left="360"/>
        <w:rPr>
          <w:b/>
        </w:rPr>
      </w:pPr>
      <w:bookmarkStart w:id="48" w:name="_bookmark45"/>
      <w:bookmarkEnd w:id="48"/>
      <w:r>
        <w:rPr>
          <w:b/>
          <w:sz w:val="42"/>
        </w:rPr>
        <w:t>Lectures</w:t>
      </w:r>
      <w:r>
        <w:rPr>
          <w:b/>
          <w:spacing w:val="-7"/>
          <w:sz w:val="42"/>
        </w:rPr>
        <w:t xml:space="preserve"> </w:t>
      </w:r>
      <w:r>
        <w:rPr>
          <w:b/>
          <w:sz w:val="42"/>
        </w:rPr>
        <w:t>XVI</w:t>
      </w:r>
      <w:r>
        <w:rPr>
          <w:b/>
          <w:spacing w:val="-4"/>
          <w:sz w:val="42"/>
        </w:rPr>
        <w:t xml:space="preserve"> </w:t>
      </w:r>
      <w:r>
        <w:rPr>
          <w:b/>
          <w:sz w:val="42"/>
        </w:rPr>
        <w:t>and</w:t>
      </w:r>
      <w:r>
        <w:rPr>
          <w:b/>
          <w:spacing w:val="-5"/>
          <w:sz w:val="42"/>
        </w:rPr>
        <w:t xml:space="preserve"> </w:t>
      </w:r>
      <w:r>
        <w:rPr>
          <w:b/>
          <w:sz w:val="42"/>
        </w:rPr>
        <w:t>XVII:</w:t>
      </w:r>
      <w:r>
        <w:rPr>
          <w:b/>
          <w:spacing w:val="-4"/>
          <w:sz w:val="42"/>
        </w:rPr>
        <w:t xml:space="preserve"> </w:t>
      </w:r>
      <w:r>
        <w:rPr>
          <w:b/>
          <w:spacing w:val="-2"/>
        </w:rPr>
        <w:t>MYSTICISM</w:t>
      </w:r>
    </w:p>
    <w:p w14:paraId="326F35D9" w14:textId="77777777" w:rsidR="00075191" w:rsidRDefault="00000000">
      <w:pPr>
        <w:pStyle w:val="BodyText"/>
        <w:spacing w:before="349"/>
      </w:pPr>
      <w:r>
        <w:t>Over and over again in these lectures I have raised points and left them open and unfinished until we should have come to the subject of Mysticism. Some of you, I fear, may have smiled as you noted my reiterated postponements.</w:t>
      </w:r>
      <w:r>
        <w:rPr>
          <w:spacing w:val="-1"/>
        </w:rPr>
        <w:t xml:space="preserve"> </w:t>
      </w:r>
      <w:r>
        <w:t>But</w:t>
      </w:r>
      <w:r>
        <w:rPr>
          <w:spacing w:val="-1"/>
        </w:rPr>
        <w:t xml:space="preserve"> </w:t>
      </w:r>
      <w:r>
        <w:t>now</w:t>
      </w:r>
      <w:r>
        <w:rPr>
          <w:spacing w:val="-1"/>
        </w:rPr>
        <w:t xml:space="preserve"> </w:t>
      </w:r>
      <w:r>
        <w:t>the</w:t>
      </w:r>
      <w:r>
        <w:rPr>
          <w:spacing w:val="-1"/>
        </w:rPr>
        <w:t xml:space="preserve"> </w:t>
      </w:r>
      <w:r>
        <w:t>hour</w:t>
      </w:r>
      <w:r>
        <w:rPr>
          <w:spacing w:val="-1"/>
        </w:rPr>
        <w:t xml:space="preserve"> </w:t>
      </w:r>
      <w:r>
        <w:t>has</w:t>
      </w:r>
      <w:r>
        <w:rPr>
          <w:spacing w:val="-1"/>
        </w:rPr>
        <w:t xml:space="preserve"> </w:t>
      </w:r>
      <w:r>
        <w:t>come</w:t>
      </w:r>
      <w:r>
        <w:rPr>
          <w:spacing w:val="-1"/>
        </w:rPr>
        <w:t xml:space="preserve"> </w:t>
      </w:r>
      <w:r>
        <w:t>when</w:t>
      </w:r>
      <w:r>
        <w:rPr>
          <w:spacing w:val="-1"/>
        </w:rPr>
        <w:t xml:space="preserve"> </w:t>
      </w:r>
      <w:r>
        <w:t>mysticism</w:t>
      </w:r>
      <w:r>
        <w:rPr>
          <w:spacing w:val="-1"/>
        </w:rPr>
        <w:t xml:space="preserve"> </w:t>
      </w:r>
      <w:r>
        <w:t>must</w:t>
      </w:r>
      <w:r>
        <w:rPr>
          <w:spacing w:val="-1"/>
        </w:rPr>
        <w:t xml:space="preserve"> </w:t>
      </w:r>
      <w:r>
        <w:t>be</w:t>
      </w:r>
      <w:r>
        <w:rPr>
          <w:spacing w:val="-1"/>
        </w:rPr>
        <w:t xml:space="preserve"> </w:t>
      </w:r>
      <w:r>
        <w:t>faced</w:t>
      </w:r>
      <w:r>
        <w:rPr>
          <w:spacing w:val="-1"/>
        </w:rPr>
        <w:t xml:space="preserve"> </w:t>
      </w:r>
      <w:r>
        <w:t>in good earnest, and those broken threads wound up together. One may say truly, I think, that personal religious experience has its root and centre in mystical states of consciousness; so for us, who in these lectures are treating personal experience as the exclusive subject of our study, such states of consciousness ought to form the vital chapter from which the other chapters get their light. Whether my treatment of mystical states will shed more light or darkness, I do not know, for my own constitution shuts me out from their enjoyment almost entirely, and I can speak of them only at second hand. But though forced to look upon the subject so externally, I will be as objective and receptive as I can; and I think I shall at least succeed in convincing you</w:t>
      </w:r>
      <w:r>
        <w:rPr>
          <w:spacing w:val="40"/>
        </w:rPr>
        <w:t xml:space="preserve"> </w:t>
      </w:r>
      <w:r>
        <w:t>of the reality of the states in question, and of the paramount importance of their function.</w:t>
      </w:r>
    </w:p>
    <w:p w14:paraId="326F35DA" w14:textId="77777777" w:rsidR="00075191" w:rsidRDefault="00000000">
      <w:pPr>
        <w:pStyle w:val="BodyText"/>
        <w:ind w:right="360"/>
      </w:pPr>
      <w:r>
        <w:t>First of all, then, I ask, What does the expression "mystical states of consciousness" mean? How do we part off mystical states from other states?</w:t>
      </w:r>
    </w:p>
    <w:p w14:paraId="326F35DB" w14:textId="77777777" w:rsidR="00075191" w:rsidRDefault="00000000">
      <w:pPr>
        <w:pStyle w:val="BodyText"/>
        <w:ind w:right="359"/>
      </w:pPr>
      <w:r>
        <w:t>The words "mysticism" and "mystical" are often used as terms of mere reproach, to throw at any opinion which we regard as vague and vast and sentimental, and without a base in either facts or logic. For some writers a "mystic" is any person who believes in thought-transference, or spirit-return. Employed in this way the word has little value: there are too many less ambiguous synonyms. So, to keep it useful by restricting it, I will do what I did in the case of the word "religion," and simply propose to you four marks which, when an experience has them, may justify us in calling it mystical for the purpose of the present lectures. In this way we shall save verbal disputation, and the recriminations that generally go therewith.</w:t>
      </w:r>
    </w:p>
    <w:p w14:paraId="326F35DC" w14:textId="77777777" w:rsidR="00075191" w:rsidRDefault="00000000">
      <w:pPr>
        <w:pStyle w:val="ListParagraph"/>
        <w:numPr>
          <w:ilvl w:val="0"/>
          <w:numId w:val="38"/>
        </w:numPr>
        <w:tabs>
          <w:tab w:val="left" w:pos="1131"/>
        </w:tabs>
        <w:ind w:right="368" w:firstLine="450"/>
        <w:jc w:val="both"/>
        <w:rPr>
          <w:sz w:val="30"/>
        </w:rPr>
      </w:pPr>
      <w:r>
        <w:rPr>
          <w:sz w:val="30"/>
        </w:rPr>
        <w:t>Ineffability.—The handiest of the marks by which I classify a state of mind as mystical is negative. The subject of it immediately says that it defies expression, that no adequate report of its contents can be given in words. It follows from this that its quality must be directly experienced; it cannot be imparted or transferred to others. In this peculiarity mystical states are more like</w:t>
      </w:r>
      <w:r>
        <w:rPr>
          <w:spacing w:val="32"/>
          <w:sz w:val="30"/>
        </w:rPr>
        <w:t xml:space="preserve"> </w:t>
      </w:r>
      <w:r>
        <w:rPr>
          <w:sz w:val="30"/>
        </w:rPr>
        <w:t>states</w:t>
      </w:r>
      <w:r>
        <w:rPr>
          <w:spacing w:val="32"/>
          <w:sz w:val="30"/>
        </w:rPr>
        <w:t xml:space="preserve"> </w:t>
      </w:r>
      <w:r>
        <w:rPr>
          <w:sz w:val="30"/>
        </w:rPr>
        <w:t>of</w:t>
      </w:r>
      <w:r>
        <w:rPr>
          <w:spacing w:val="32"/>
          <w:sz w:val="30"/>
        </w:rPr>
        <w:t xml:space="preserve"> </w:t>
      </w:r>
      <w:r>
        <w:rPr>
          <w:sz w:val="30"/>
        </w:rPr>
        <w:t>feeling</w:t>
      </w:r>
      <w:r>
        <w:rPr>
          <w:spacing w:val="32"/>
          <w:sz w:val="30"/>
        </w:rPr>
        <w:t xml:space="preserve"> </w:t>
      </w:r>
      <w:r>
        <w:rPr>
          <w:sz w:val="30"/>
        </w:rPr>
        <w:t>than</w:t>
      </w:r>
      <w:r>
        <w:rPr>
          <w:spacing w:val="32"/>
          <w:sz w:val="30"/>
        </w:rPr>
        <w:t xml:space="preserve"> </w:t>
      </w:r>
      <w:r>
        <w:rPr>
          <w:sz w:val="30"/>
        </w:rPr>
        <w:t>like</w:t>
      </w:r>
      <w:r>
        <w:rPr>
          <w:spacing w:val="32"/>
          <w:sz w:val="30"/>
        </w:rPr>
        <w:t xml:space="preserve"> </w:t>
      </w:r>
      <w:r>
        <w:rPr>
          <w:sz w:val="30"/>
        </w:rPr>
        <w:t>states</w:t>
      </w:r>
      <w:r>
        <w:rPr>
          <w:spacing w:val="32"/>
          <w:sz w:val="30"/>
        </w:rPr>
        <w:t xml:space="preserve"> </w:t>
      </w:r>
      <w:r>
        <w:rPr>
          <w:sz w:val="30"/>
        </w:rPr>
        <w:t>of</w:t>
      </w:r>
      <w:r>
        <w:rPr>
          <w:spacing w:val="32"/>
          <w:sz w:val="30"/>
        </w:rPr>
        <w:t xml:space="preserve"> </w:t>
      </w:r>
      <w:r>
        <w:rPr>
          <w:sz w:val="30"/>
        </w:rPr>
        <w:t>intellect.</w:t>
      </w:r>
      <w:r>
        <w:rPr>
          <w:spacing w:val="32"/>
          <w:sz w:val="30"/>
        </w:rPr>
        <w:t xml:space="preserve"> </w:t>
      </w:r>
      <w:r>
        <w:rPr>
          <w:sz w:val="30"/>
        </w:rPr>
        <w:t>No</w:t>
      </w:r>
      <w:r>
        <w:rPr>
          <w:spacing w:val="32"/>
          <w:sz w:val="30"/>
        </w:rPr>
        <w:t xml:space="preserve"> </w:t>
      </w:r>
      <w:r>
        <w:rPr>
          <w:sz w:val="30"/>
        </w:rPr>
        <w:t>one</w:t>
      </w:r>
      <w:r>
        <w:rPr>
          <w:spacing w:val="32"/>
          <w:sz w:val="30"/>
        </w:rPr>
        <w:t xml:space="preserve"> </w:t>
      </w:r>
      <w:r>
        <w:rPr>
          <w:sz w:val="30"/>
        </w:rPr>
        <w:t>can</w:t>
      </w:r>
      <w:r>
        <w:rPr>
          <w:spacing w:val="32"/>
          <w:sz w:val="30"/>
        </w:rPr>
        <w:t xml:space="preserve"> </w:t>
      </w:r>
      <w:r>
        <w:rPr>
          <w:sz w:val="30"/>
        </w:rPr>
        <w:t>make</w:t>
      </w:r>
      <w:r>
        <w:rPr>
          <w:spacing w:val="32"/>
          <w:sz w:val="30"/>
        </w:rPr>
        <w:t xml:space="preserve"> </w:t>
      </w:r>
      <w:r>
        <w:rPr>
          <w:sz w:val="30"/>
        </w:rPr>
        <w:t>clear</w:t>
      </w:r>
      <w:r>
        <w:rPr>
          <w:spacing w:val="32"/>
          <w:sz w:val="30"/>
        </w:rPr>
        <w:t xml:space="preserve"> </w:t>
      </w:r>
      <w:r>
        <w:rPr>
          <w:sz w:val="30"/>
        </w:rPr>
        <w:t>to</w:t>
      </w:r>
    </w:p>
    <w:p w14:paraId="326F35DD" w14:textId="77777777" w:rsidR="00075191" w:rsidRDefault="00075191">
      <w:pPr>
        <w:pStyle w:val="ListParagraph"/>
        <w:rPr>
          <w:sz w:val="30"/>
        </w:rPr>
        <w:sectPr w:rsidR="00075191">
          <w:pgSz w:w="12240" w:h="15840"/>
          <w:pgMar w:top="1740" w:right="1080" w:bottom="280" w:left="1080" w:header="720" w:footer="720" w:gutter="0"/>
          <w:cols w:space="720"/>
        </w:sectPr>
      </w:pPr>
    </w:p>
    <w:p w14:paraId="326F35DE" w14:textId="77777777" w:rsidR="00075191" w:rsidRDefault="00000000">
      <w:pPr>
        <w:pStyle w:val="BodyText"/>
        <w:spacing w:before="69"/>
        <w:ind w:right="364" w:firstLine="0"/>
      </w:pPr>
      <w:r>
        <w:t>another who has never had a certain feeling, in what the quality or worth of it consists. One must have musical ears to know the value of a symphony; one must have been in love one's self to understand a lover's state of mind. Lacking the heart or ear, we cannot interpret the musician or the lover justly, and are even likely to consider him weak-minded or absurd. The mystic finds that most of us accord to his experiences an equally incompetent treatment.</w:t>
      </w:r>
    </w:p>
    <w:p w14:paraId="326F35DF" w14:textId="77777777" w:rsidR="00075191" w:rsidRDefault="00000000">
      <w:pPr>
        <w:pStyle w:val="ListParagraph"/>
        <w:numPr>
          <w:ilvl w:val="0"/>
          <w:numId w:val="38"/>
        </w:numPr>
        <w:tabs>
          <w:tab w:val="left" w:pos="1186"/>
        </w:tabs>
        <w:spacing w:before="1"/>
        <w:ind w:right="359" w:firstLine="450"/>
        <w:jc w:val="both"/>
        <w:rPr>
          <w:sz w:val="30"/>
        </w:rPr>
      </w:pPr>
      <w:r>
        <w:rPr>
          <w:sz w:val="30"/>
        </w:rPr>
        <w:t>Noetic quality.—Although so similar to states of feeling, mystical states seem to those who experience them to be also states of knowledge. They are states of insight into depths of truth unplumbed by the discursive intellect. They are illuminations, revelations, full of significance and importance, all inarticulate though they remain; and as a rule they carry with them a curious sense of authority for after-time.</w:t>
      </w:r>
    </w:p>
    <w:p w14:paraId="326F35E0" w14:textId="77777777" w:rsidR="00075191" w:rsidRDefault="00000000">
      <w:pPr>
        <w:pStyle w:val="BodyText"/>
        <w:ind w:right="370"/>
      </w:pPr>
      <w:r>
        <w:t>These two characters will entitle any state to be called mystical, in the sense in which I use the word. Two other qualities are less sharply marked, but are usually found. These are:—</w:t>
      </w:r>
    </w:p>
    <w:p w14:paraId="326F35E1" w14:textId="77777777" w:rsidR="00075191" w:rsidRDefault="00000000">
      <w:pPr>
        <w:pStyle w:val="ListParagraph"/>
        <w:numPr>
          <w:ilvl w:val="0"/>
          <w:numId w:val="38"/>
        </w:numPr>
        <w:tabs>
          <w:tab w:val="left" w:pos="1149"/>
        </w:tabs>
        <w:ind w:right="363" w:firstLine="450"/>
        <w:jc w:val="both"/>
        <w:rPr>
          <w:sz w:val="30"/>
        </w:rPr>
      </w:pPr>
      <w:r>
        <w:rPr>
          <w:sz w:val="30"/>
        </w:rPr>
        <w:t>Transiency.—Mystical states cannot be sustained for long. Except in rare instances, half an hour, or at most an hour or two, seems to be the limit beyond which they fade into the light of common day. Often, when faded, their quality can but imperfectly be reproduced in memory; but when they recur it is recognized; and from one recurrence to another it is susceptible of continuous development in what is felt as inner richness and importance.</w:t>
      </w:r>
    </w:p>
    <w:p w14:paraId="326F35E2" w14:textId="77777777" w:rsidR="00075191" w:rsidRDefault="00000000">
      <w:pPr>
        <w:pStyle w:val="ListParagraph"/>
        <w:numPr>
          <w:ilvl w:val="0"/>
          <w:numId w:val="38"/>
        </w:numPr>
        <w:tabs>
          <w:tab w:val="left" w:pos="1258"/>
        </w:tabs>
        <w:ind w:right="357" w:firstLine="450"/>
        <w:jc w:val="both"/>
        <w:rPr>
          <w:sz w:val="30"/>
        </w:rPr>
      </w:pPr>
      <w:r>
        <w:rPr>
          <w:sz w:val="30"/>
        </w:rPr>
        <w:t>Passivity.—Although the oncoming of mystical states may be facilitated by preliminary voluntary operations, as by fixing the attention, or going through certain bodily performances, or in other ways which manuals of mysticism prescribe; yet when the characteristic sort of consciousness</w:t>
      </w:r>
      <w:r>
        <w:rPr>
          <w:spacing w:val="40"/>
          <w:sz w:val="30"/>
        </w:rPr>
        <w:t xml:space="preserve"> </w:t>
      </w:r>
      <w:r>
        <w:rPr>
          <w:sz w:val="30"/>
        </w:rPr>
        <w:t>once has set in, the mystic feels as if his own will were in abeyance, and indeed sometimes as if he were grasped and held by a superior power. This latter peculiarity connects mystical states with certain definite phenomena of secondary or alternative personality, such as prophetic speech, automatic writing, or the mediumistic trance. When these latter conditions are well pronounced, however, there may be no recollection whatever of the phenomenon, and it may have no significance for the subject's usual inner life,</w:t>
      </w:r>
      <w:r>
        <w:rPr>
          <w:spacing w:val="-3"/>
          <w:sz w:val="30"/>
        </w:rPr>
        <w:t xml:space="preserve"> </w:t>
      </w:r>
      <w:r>
        <w:rPr>
          <w:sz w:val="30"/>
        </w:rPr>
        <w:t>to</w:t>
      </w:r>
      <w:r>
        <w:rPr>
          <w:spacing w:val="-2"/>
          <w:sz w:val="30"/>
        </w:rPr>
        <w:t xml:space="preserve"> </w:t>
      </w:r>
      <w:r>
        <w:rPr>
          <w:sz w:val="30"/>
        </w:rPr>
        <w:t>which,</w:t>
      </w:r>
      <w:r>
        <w:rPr>
          <w:spacing w:val="-2"/>
          <w:sz w:val="30"/>
        </w:rPr>
        <w:t xml:space="preserve"> </w:t>
      </w:r>
      <w:r>
        <w:rPr>
          <w:sz w:val="30"/>
        </w:rPr>
        <w:t>as</w:t>
      </w:r>
      <w:r>
        <w:rPr>
          <w:spacing w:val="-2"/>
          <w:sz w:val="30"/>
        </w:rPr>
        <w:t xml:space="preserve"> </w:t>
      </w:r>
      <w:r>
        <w:rPr>
          <w:sz w:val="30"/>
        </w:rPr>
        <w:t>it</w:t>
      </w:r>
      <w:r>
        <w:rPr>
          <w:spacing w:val="-2"/>
          <w:sz w:val="30"/>
        </w:rPr>
        <w:t xml:space="preserve"> </w:t>
      </w:r>
      <w:r>
        <w:rPr>
          <w:sz w:val="30"/>
        </w:rPr>
        <w:t>were,</w:t>
      </w:r>
      <w:r>
        <w:rPr>
          <w:spacing w:val="-2"/>
          <w:sz w:val="30"/>
        </w:rPr>
        <w:t xml:space="preserve"> </w:t>
      </w:r>
      <w:r>
        <w:rPr>
          <w:sz w:val="30"/>
        </w:rPr>
        <w:t>it</w:t>
      </w:r>
      <w:r>
        <w:rPr>
          <w:spacing w:val="-2"/>
          <w:sz w:val="30"/>
        </w:rPr>
        <w:t xml:space="preserve"> </w:t>
      </w:r>
      <w:r>
        <w:rPr>
          <w:sz w:val="30"/>
        </w:rPr>
        <w:t>makes</w:t>
      </w:r>
      <w:r>
        <w:rPr>
          <w:spacing w:val="-2"/>
          <w:sz w:val="30"/>
        </w:rPr>
        <w:t xml:space="preserve"> </w:t>
      </w:r>
      <w:r>
        <w:rPr>
          <w:sz w:val="30"/>
        </w:rPr>
        <w:t>a</w:t>
      </w:r>
      <w:r>
        <w:rPr>
          <w:spacing w:val="-2"/>
          <w:sz w:val="30"/>
        </w:rPr>
        <w:t xml:space="preserve"> </w:t>
      </w:r>
      <w:r>
        <w:rPr>
          <w:sz w:val="30"/>
        </w:rPr>
        <w:t>mere</w:t>
      </w:r>
      <w:r>
        <w:rPr>
          <w:spacing w:val="-2"/>
          <w:sz w:val="30"/>
        </w:rPr>
        <w:t xml:space="preserve"> </w:t>
      </w:r>
      <w:r>
        <w:rPr>
          <w:sz w:val="30"/>
        </w:rPr>
        <w:t>interruption.</w:t>
      </w:r>
      <w:r>
        <w:rPr>
          <w:spacing w:val="-2"/>
          <w:sz w:val="30"/>
        </w:rPr>
        <w:t xml:space="preserve"> </w:t>
      </w:r>
      <w:r>
        <w:rPr>
          <w:sz w:val="30"/>
        </w:rPr>
        <w:t>Mystical</w:t>
      </w:r>
      <w:r>
        <w:rPr>
          <w:spacing w:val="-2"/>
          <w:sz w:val="30"/>
        </w:rPr>
        <w:t xml:space="preserve"> </w:t>
      </w:r>
      <w:r>
        <w:rPr>
          <w:sz w:val="30"/>
        </w:rPr>
        <w:t>states,</w:t>
      </w:r>
      <w:r>
        <w:rPr>
          <w:spacing w:val="-2"/>
          <w:sz w:val="30"/>
        </w:rPr>
        <w:t xml:space="preserve"> </w:t>
      </w:r>
      <w:r>
        <w:rPr>
          <w:sz w:val="30"/>
        </w:rPr>
        <w:t>strictly so-called, are never merely interruptive. Some memory of their content always remains, and a profound sense of their importance. They modify the inner life of the subject between the times of their recurrence. Sharp divisions in</w:t>
      </w:r>
      <w:r>
        <w:rPr>
          <w:spacing w:val="44"/>
          <w:w w:val="150"/>
          <w:sz w:val="30"/>
        </w:rPr>
        <w:t xml:space="preserve"> </w:t>
      </w:r>
      <w:r>
        <w:rPr>
          <w:sz w:val="30"/>
        </w:rPr>
        <w:t>this</w:t>
      </w:r>
      <w:r>
        <w:rPr>
          <w:spacing w:val="44"/>
          <w:w w:val="150"/>
          <w:sz w:val="30"/>
        </w:rPr>
        <w:t xml:space="preserve"> </w:t>
      </w:r>
      <w:r>
        <w:rPr>
          <w:sz w:val="30"/>
        </w:rPr>
        <w:t>region</w:t>
      </w:r>
      <w:r>
        <w:rPr>
          <w:spacing w:val="44"/>
          <w:w w:val="150"/>
          <w:sz w:val="30"/>
        </w:rPr>
        <w:t xml:space="preserve"> </w:t>
      </w:r>
      <w:r>
        <w:rPr>
          <w:sz w:val="30"/>
        </w:rPr>
        <w:t>are,</w:t>
      </w:r>
      <w:r>
        <w:rPr>
          <w:spacing w:val="44"/>
          <w:w w:val="150"/>
          <w:sz w:val="30"/>
        </w:rPr>
        <w:t xml:space="preserve"> </w:t>
      </w:r>
      <w:r>
        <w:rPr>
          <w:sz w:val="30"/>
        </w:rPr>
        <w:t>however,</w:t>
      </w:r>
      <w:r>
        <w:rPr>
          <w:spacing w:val="44"/>
          <w:w w:val="150"/>
          <w:sz w:val="30"/>
        </w:rPr>
        <w:t xml:space="preserve"> </w:t>
      </w:r>
      <w:r>
        <w:rPr>
          <w:sz w:val="30"/>
        </w:rPr>
        <w:t>difficult</w:t>
      </w:r>
      <w:r>
        <w:rPr>
          <w:spacing w:val="44"/>
          <w:w w:val="150"/>
          <w:sz w:val="30"/>
        </w:rPr>
        <w:t xml:space="preserve"> </w:t>
      </w:r>
      <w:r>
        <w:rPr>
          <w:sz w:val="30"/>
        </w:rPr>
        <w:t>to</w:t>
      </w:r>
      <w:r>
        <w:rPr>
          <w:spacing w:val="44"/>
          <w:w w:val="150"/>
          <w:sz w:val="30"/>
        </w:rPr>
        <w:t xml:space="preserve"> </w:t>
      </w:r>
      <w:r>
        <w:rPr>
          <w:sz w:val="30"/>
        </w:rPr>
        <w:t>make,</w:t>
      </w:r>
      <w:r>
        <w:rPr>
          <w:spacing w:val="44"/>
          <w:w w:val="150"/>
          <w:sz w:val="30"/>
        </w:rPr>
        <w:t xml:space="preserve"> </w:t>
      </w:r>
      <w:r>
        <w:rPr>
          <w:sz w:val="30"/>
        </w:rPr>
        <w:t>and</w:t>
      </w:r>
      <w:r>
        <w:rPr>
          <w:spacing w:val="44"/>
          <w:w w:val="150"/>
          <w:sz w:val="30"/>
        </w:rPr>
        <w:t xml:space="preserve"> </w:t>
      </w:r>
      <w:r>
        <w:rPr>
          <w:sz w:val="30"/>
        </w:rPr>
        <w:t>we</w:t>
      </w:r>
      <w:r>
        <w:rPr>
          <w:spacing w:val="44"/>
          <w:w w:val="150"/>
          <w:sz w:val="30"/>
        </w:rPr>
        <w:t xml:space="preserve"> </w:t>
      </w:r>
      <w:r>
        <w:rPr>
          <w:sz w:val="30"/>
        </w:rPr>
        <w:t>find</w:t>
      </w:r>
      <w:r>
        <w:rPr>
          <w:spacing w:val="44"/>
          <w:w w:val="150"/>
          <w:sz w:val="30"/>
        </w:rPr>
        <w:t xml:space="preserve"> </w:t>
      </w:r>
      <w:r>
        <w:rPr>
          <w:sz w:val="30"/>
        </w:rPr>
        <w:t>all</w:t>
      </w:r>
      <w:r>
        <w:rPr>
          <w:spacing w:val="44"/>
          <w:w w:val="150"/>
          <w:sz w:val="30"/>
        </w:rPr>
        <w:t xml:space="preserve"> </w:t>
      </w:r>
      <w:r>
        <w:rPr>
          <w:sz w:val="30"/>
        </w:rPr>
        <w:t>sorts</w:t>
      </w:r>
      <w:r>
        <w:rPr>
          <w:spacing w:val="44"/>
          <w:w w:val="150"/>
          <w:sz w:val="30"/>
        </w:rPr>
        <w:t xml:space="preserve"> </w:t>
      </w:r>
      <w:r>
        <w:rPr>
          <w:spacing w:val="-5"/>
          <w:sz w:val="30"/>
        </w:rPr>
        <w:t>of</w:t>
      </w:r>
    </w:p>
    <w:p w14:paraId="326F35E3"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5E4" w14:textId="77777777" w:rsidR="00075191" w:rsidRDefault="00000000">
      <w:pPr>
        <w:pStyle w:val="BodyText"/>
        <w:spacing w:before="70"/>
        <w:ind w:right="0" w:firstLine="0"/>
      </w:pPr>
      <w:r>
        <w:t>gradations</w:t>
      </w:r>
      <w:r>
        <w:rPr>
          <w:spacing w:val="-4"/>
        </w:rPr>
        <w:t xml:space="preserve"> </w:t>
      </w:r>
      <w:r>
        <w:t>and</w:t>
      </w:r>
      <w:r>
        <w:rPr>
          <w:spacing w:val="-3"/>
        </w:rPr>
        <w:t xml:space="preserve"> </w:t>
      </w:r>
      <w:r>
        <w:rPr>
          <w:spacing w:val="-2"/>
        </w:rPr>
        <w:t>mixtures.</w:t>
      </w:r>
    </w:p>
    <w:p w14:paraId="326F35E5" w14:textId="77777777" w:rsidR="00075191" w:rsidRDefault="00000000">
      <w:pPr>
        <w:pStyle w:val="BodyText"/>
        <w:ind w:right="362"/>
      </w:pPr>
      <w:r>
        <w:t>These four characteristics are sufficient to mark out a group of states of consciousness peculiar enough to deserve a special name and to call for careful study. Let it then be called the mystical group.</w:t>
      </w:r>
    </w:p>
    <w:p w14:paraId="326F35E6" w14:textId="77777777" w:rsidR="00075191" w:rsidRDefault="00000000">
      <w:pPr>
        <w:pStyle w:val="BodyText"/>
      </w:pPr>
      <w:r>
        <w:t>Our</w:t>
      </w:r>
      <w:r>
        <w:rPr>
          <w:spacing w:val="-1"/>
        </w:rPr>
        <w:t xml:space="preserve"> </w:t>
      </w:r>
      <w:r>
        <w:t>next</w:t>
      </w:r>
      <w:r>
        <w:rPr>
          <w:spacing w:val="-1"/>
        </w:rPr>
        <w:t xml:space="preserve"> </w:t>
      </w:r>
      <w:r>
        <w:t>step</w:t>
      </w:r>
      <w:r>
        <w:rPr>
          <w:spacing w:val="-1"/>
        </w:rPr>
        <w:t xml:space="preserve"> </w:t>
      </w:r>
      <w:r>
        <w:t>should</w:t>
      </w:r>
      <w:r>
        <w:rPr>
          <w:spacing w:val="-1"/>
        </w:rPr>
        <w:t xml:space="preserve"> </w:t>
      </w:r>
      <w:r>
        <w:t>be</w:t>
      </w:r>
      <w:r>
        <w:rPr>
          <w:spacing w:val="-1"/>
        </w:rPr>
        <w:t xml:space="preserve"> </w:t>
      </w:r>
      <w:r>
        <w:t>to</w:t>
      </w:r>
      <w:r>
        <w:rPr>
          <w:spacing w:val="-1"/>
        </w:rPr>
        <w:t xml:space="preserve"> </w:t>
      </w:r>
      <w:r>
        <w:t>gain</w:t>
      </w:r>
      <w:r>
        <w:rPr>
          <w:spacing w:val="-1"/>
        </w:rPr>
        <w:t xml:space="preserve"> </w:t>
      </w:r>
      <w:r>
        <w:t>acquaintance</w:t>
      </w:r>
      <w:r>
        <w:rPr>
          <w:spacing w:val="-1"/>
        </w:rPr>
        <w:t xml:space="preserve"> </w:t>
      </w:r>
      <w:r>
        <w:t>with</w:t>
      </w:r>
      <w:r>
        <w:rPr>
          <w:spacing w:val="-1"/>
        </w:rPr>
        <w:t xml:space="preserve"> </w:t>
      </w:r>
      <w:r>
        <w:t>some</w:t>
      </w:r>
      <w:r>
        <w:rPr>
          <w:spacing w:val="-1"/>
        </w:rPr>
        <w:t xml:space="preserve"> </w:t>
      </w:r>
      <w:r>
        <w:t>typical</w:t>
      </w:r>
      <w:r>
        <w:rPr>
          <w:spacing w:val="-1"/>
        </w:rPr>
        <w:t xml:space="preserve"> </w:t>
      </w:r>
      <w:r>
        <w:t>examples. Professional</w:t>
      </w:r>
      <w:r>
        <w:rPr>
          <w:spacing w:val="-3"/>
        </w:rPr>
        <w:t xml:space="preserve"> </w:t>
      </w:r>
      <w:r>
        <w:t>mystics</w:t>
      </w:r>
      <w:r>
        <w:rPr>
          <w:spacing w:val="-3"/>
        </w:rPr>
        <w:t xml:space="preserve"> </w:t>
      </w:r>
      <w:r>
        <w:t>at</w:t>
      </w:r>
      <w:r>
        <w:rPr>
          <w:spacing w:val="-3"/>
        </w:rPr>
        <w:t xml:space="preserve"> </w:t>
      </w:r>
      <w:r>
        <w:t>the</w:t>
      </w:r>
      <w:r>
        <w:rPr>
          <w:spacing w:val="-3"/>
        </w:rPr>
        <w:t xml:space="preserve"> </w:t>
      </w:r>
      <w:r>
        <w:t>height</w:t>
      </w:r>
      <w:r>
        <w:rPr>
          <w:spacing w:val="-3"/>
        </w:rPr>
        <w:t xml:space="preserve"> </w:t>
      </w:r>
      <w:r>
        <w:t>of</w:t>
      </w:r>
      <w:r>
        <w:rPr>
          <w:spacing w:val="-3"/>
        </w:rPr>
        <w:t xml:space="preserve"> </w:t>
      </w:r>
      <w:r>
        <w:t>their</w:t>
      </w:r>
      <w:r>
        <w:rPr>
          <w:spacing w:val="-3"/>
        </w:rPr>
        <w:t xml:space="preserve"> </w:t>
      </w:r>
      <w:r>
        <w:t>development</w:t>
      </w:r>
      <w:r>
        <w:rPr>
          <w:spacing w:val="-3"/>
        </w:rPr>
        <w:t xml:space="preserve"> </w:t>
      </w:r>
      <w:r>
        <w:t>have</w:t>
      </w:r>
      <w:r>
        <w:rPr>
          <w:spacing w:val="-3"/>
        </w:rPr>
        <w:t xml:space="preserve"> </w:t>
      </w:r>
      <w:r>
        <w:t>often</w:t>
      </w:r>
      <w:r>
        <w:rPr>
          <w:spacing w:val="-3"/>
        </w:rPr>
        <w:t xml:space="preserve"> </w:t>
      </w:r>
      <w:r>
        <w:t>elaborately organized experiences and a philosophy based thereupon. But you remember what I said in my first lecture: phenomena are best understood when placed within their series, studied in their germ and in their over-ripe decay, and compared with their exaggerated and degenerated kindred. The range of mystical</w:t>
      </w:r>
      <w:r>
        <w:rPr>
          <w:spacing w:val="-2"/>
        </w:rPr>
        <w:t xml:space="preserve"> </w:t>
      </w:r>
      <w:r>
        <w:t>experience</w:t>
      </w:r>
      <w:r>
        <w:rPr>
          <w:spacing w:val="-1"/>
        </w:rPr>
        <w:t xml:space="preserve"> </w:t>
      </w:r>
      <w:r>
        <w:t>is</w:t>
      </w:r>
      <w:r>
        <w:rPr>
          <w:spacing w:val="-2"/>
        </w:rPr>
        <w:t xml:space="preserve"> </w:t>
      </w:r>
      <w:r>
        <w:t>very</w:t>
      </w:r>
      <w:r>
        <w:rPr>
          <w:spacing w:val="-1"/>
        </w:rPr>
        <w:t xml:space="preserve"> </w:t>
      </w:r>
      <w:r>
        <w:t>wide,</w:t>
      </w:r>
      <w:r>
        <w:rPr>
          <w:spacing w:val="-2"/>
        </w:rPr>
        <w:t xml:space="preserve"> </w:t>
      </w:r>
      <w:r>
        <w:t>much</w:t>
      </w:r>
      <w:r>
        <w:rPr>
          <w:spacing w:val="-1"/>
        </w:rPr>
        <w:t xml:space="preserve"> </w:t>
      </w:r>
      <w:r>
        <w:t>too</w:t>
      </w:r>
      <w:r>
        <w:rPr>
          <w:spacing w:val="-2"/>
        </w:rPr>
        <w:t xml:space="preserve"> </w:t>
      </w:r>
      <w:r>
        <w:t>wide</w:t>
      </w:r>
      <w:r>
        <w:rPr>
          <w:spacing w:val="-1"/>
        </w:rPr>
        <w:t xml:space="preserve"> </w:t>
      </w:r>
      <w:r>
        <w:t>for</w:t>
      </w:r>
      <w:r>
        <w:rPr>
          <w:spacing w:val="-2"/>
        </w:rPr>
        <w:t xml:space="preserve"> </w:t>
      </w:r>
      <w:r>
        <w:t>us</w:t>
      </w:r>
      <w:r>
        <w:rPr>
          <w:spacing w:val="-1"/>
        </w:rPr>
        <w:t xml:space="preserve"> </w:t>
      </w:r>
      <w:r>
        <w:t>to</w:t>
      </w:r>
      <w:r>
        <w:rPr>
          <w:spacing w:val="-2"/>
        </w:rPr>
        <w:t xml:space="preserve"> </w:t>
      </w:r>
      <w:r>
        <w:t>cover</w:t>
      </w:r>
      <w:r>
        <w:rPr>
          <w:spacing w:val="-1"/>
        </w:rPr>
        <w:t xml:space="preserve"> </w:t>
      </w:r>
      <w:r>
        <w:t>in</w:t>
      </w:r>
      <w:r>
        <w:rPr>
          <w:spacing w:val="-2"/>
        </w:rPr>
        <w:t xml:space="preserve"> </w:t>
      </w:r>
      <w:r>
        <w:t>the</w:t>
      </w:r>
      <w:r>
        <w:rPr>
          <w:spacing w:val="-1"/>
        </w:rPr>
        <w:t xml:space="preserve"> </w:t>
      </w:r>
      <w:r>
        <w:t>time</w:t>
      </w:r>
      <w:r>
        <w:rPr>
          <w:spacing w:val="-1"/>
        </w:rPr>
        <w:t xml:space="preserve"> </w:t>
      </w:r>
      <w:r>
        <w:t>at our disposal. Yet the method of serial study is so essential for interpretation that if we really wish to reach conclusions we must use it. I will begin, therefore, with phenomena which claim no special religious significance, and end with those of which the religious pretensions are extreme.</w:t>
      </w:r>
    </w:p>
    <w:p w14:paraId="326F35E7" w14:textId="77777777" w:rsidR="00075191" w:rsidRDefault="00000000">
      <w:pPr>
        <w:pStyle w:val="BodyText"/>
      </w:pPr>
      <w:r>
        <w:t>The simplest rudiment of mystical experience would seem to be that deepened sense of the significance of a maxim or formula which occasionally sweeps over one. "I've heard that said all my life," we exclaim, "but I never realized its full meaning until now." "When a fellow-monk," said Luther, "one day repeated the words of the Creed: 'I believe in the forgiveness of sins,' I saw the Scripture in an entirely new light; and straightway I felt as if I were born anew. It was as if I had found the door of paradise thrown wide open."[226] This sense of deeper significance is not confined to rational propositions. Single words,[227] and conjunctions of words, effects of light on land and sea, odors and musical sounds, all bring it when the mind is</w:t>
      </w:r>
      <w:r>
        <w:rPr>
          <w:spacing w:val="40"/>
        </w:rPr>
        <w:t xml:space="preserve"> </w:t>
      </w:r>
      <w:r>
        <w:t>tuned aright. Most of us can remember the strangely moving power of passages in certain poems read when we were young, irrational doorways as they were through which the mystery of fact, the wildness and the pang of life, stole into our hearts and thrilled them. The words have now perhaps become mere polished surfaces for us; but lyric poetry and music are alive and significant only in proportion as they fetch these vague vistas of a life continuous with our own, beckoning and inviting, yet ever eluding our pursuit. We are alive or dead to the eternal inner message of the arts according as we have kept or lost this mystical susceptibility.</w:t>
      </w:r>
    </w:p>
    <w:p w14:paraId="326F35E8" w14:textId="77777777" w:rsidR="00075191" w:rsidRDefault="00000000">
      <w:pPr>
        <w:pStyle w:val="ListParagraph"/>
        <w:numPr>
          <w:ilvl w:val="3"/>
          <w:numId w:val="41"/>
        </w:numPr>
        <w:tabs>
          <w:tab w:val="left" w:pos="1532"/>
        </w:tabs>
        <w:spacing w:before="1"/>
        <w:ind w:left="1532" w:hanging="722"/>
        <w:jc w:val="both"/>
        <w:rPr>
          <w:sz w:val="30"/>
        </w:rPr>
      </w:pPr>
      <w:r>
        <w:rPr>
          <w:sz w:val="30"/>
        </w:rPr>
        <w:t>Newman's</w:t>
      </w:r>
      <w:r>
        <w:rPr>
          <w:spacing w:val="-7"/>
          <w:sz w:val="30"/>
        </w:rPr>
        <w:t xml:space="preserve"> </w:t>
      </w:r>
      <w:r>
        <w:rPr>
          <w:sz w:val="30"/>
        </w:rPr>
        <w:t>Securus</w:t>
      </w:r>
      <w:r>
        <w:rPr>
          <w:spacing w:val="-5"/>
          <w:sz w:val="30"/>
        </w:rPr>
        <w:t xml:space="preserve"> </w:t>
      </w:r>
      <w:r>
        <w:rPr>
          <w:sz w:val="30"/>
        </w:rPr>
        <w:t>judicat</w:t>
      </w:r>
      <w:r>
        <w:rPr>
          <w:spacing w:val="-5"/>
          <w:sz w:val="30"/>
        </w:rPr>
        <w:t xml:space="preserve"> </w:t>
      </w:r>
      <w:r>
        <w:rPr>
          <w:sz w:val="30"/>
        </w:rPr>
        <w:t>orbis</w:t>
      </w:r>
      <w:r>
        <w:rPr>
          <w:spacing w:val="-4"/>
          <w:sz w:val="30"/>
        </w:rPr>
        <w:t xml:space="preserve"> </w:t>
      </w:r>
      <w:r>
        <w:rPr>
          <w:sz w:val="30"/>
        </w:rPr>
        <w:t>terrarum</w:t>
      </w:r>
      <w:r>
        <w:rPr>
          <w:spacing w:val="-5"/>
          <w:sz w:val="30"/>
        </w:rPr>
        <w:t xml:space="preserve"> </w:t>
      </w:r>
      <w:r>
        <w:rPr>
          <w:sz w:val="30"/>
        </w:rPr>
        <w:t>is</w:t>
      </w:r>
      <w:r>
        <w:rPr>
          <w:spacing w:val="-5"/>
          <w:sz w:val="30"/>
        </w:rPr>
        <w:t xml:space="preserve"> </w:t>
      </w:r>
      <w:r>
        <w:rPr>
          <w:sz w:val="30"/>
        </w:rPr>
        <w:t>another</w:t>
      </w:r>
      <w:r>
        <w:rPr>
          <w:spacing w:val="-4"/>
          <w:sz w:val="30"/>
        </w:rPr>
        <w:t xml:space="preserve"> </w:t>
      </w:r>
      <w:r>
        <w:rPr>
          <w:spacing w:val="-2"/>
          <w:sz w:val="30"/>
        </w:rPr>
        <w:t>instance.</w:t>
      </w:r>
    </w:p>
    <w:p w14:paraId="326F35E9" w14:textId="77777777" w:rsidR="00075191" w:rsidRDefault="00000000">
      <w:pPr>
        <w:pStyle w:val="ListParagraph"/>
        <w:numPr>
          <w:ilvl w:val="3"/>
          <w:numId w:val="41"/>
        </w:numPr>
        <w:tabs>
          <w:tab w:val="left" w:pos="1606"/>
        </w:tabs>
        <w:ind w:right="358" w:firstLine="450"/>
        <w:jc w:val="both"/>
        <w:rPr>
          <w:sz w:val="30"/>
        </w:rPr>
      </w:pPr>
      <w:r>
        <w:rPr>
          <w:sz w:val="30"/>
        </w:rPr>
        <w:t>"Mesopotamia" is the stock comic instance.—An excellent Old German</w:t>
      </w:r>
      <w:r>
        <w:rPr>
          <w:spacing w:val="-3"/>
          <w:sz w:val="30"/>
        </w:rPr>
        <w:t xml:space="preserve"> </w:t>
      </w:r>
      <w:r>
        <w:rPr>
          <w:sz w:val="30"/>
        </w:rPr>
        <w:t>lady,</w:t>
      </w:r>
      <w:r>
        <w:rPr>
          <w:spacing w:val="-2"/>
          <w:sz w:val="30"/>
        </w:rPr>
        <w:t xml:space="preserve"> </w:t>
      </w:r>
      <w:r>
        <w:rPr>
          <w:sz w:val="30"/>
        </w:rPr>
        <w:t>who</w:t>
      </w:r>
      <w:r>
        <w:rPr>
          <w:spacing w:val="-3"/>
          <w:sz w:val="30"/>
        </w:rPr>
        <w:t xml:space="preserve"> </w:t>
      </w:r>
      <w:r>
        <w:rPr>
          <w:sz w:val="30"/>
        </w:rPr>
        <w:t>had</w:t>
      </w:r>
      <w:r>
        <w:rPr>
          <w:spacing w:val="-2"/>
          <w:sz w:val="30"/>
        </w:rPr>
        <w:t xml:space="preserve"> </w:t>
      </w:r>
      <w:r>
        <w:rPr>
          <w:sz w:val="30"/>
        </w:rPr>
        <w:t>done</w:t>
      </w:r>
      <w:r>
        <w:rPr>
          <w:spacing w:val="-3"/>
          <w:sz w:val="30"/>
        </w:rPr>
        <w:t xml:space="preserve"> </w:t>
      </w:r>
      <w:r>
        <w:rPr>
          <w:sz w:val="30"/>
        </w:rPr>
        <w:t>some</w:t>
      </w:r>
      <w:r>
        <w:rPr>
          <w:spacing w:val="-2"/>
          <w:sz w:val="30"/>
        </w:rPr>
        <w:t xml:space="preserve"> </w:t>
      </w:r>
      <w:r>
        <w:rPr>
          <w:sz w:val="30"/>
        </w:rPr>
        <w:t>traveling</w:t>
      </w:r>
      <w:r>
        <w:rPr>
          <w:spacing w:val="-2"/>
          <w:sz w:val="30"/>
        </w:rPr>
        <w:t xml:space="preserve"> </w:t>
      </w:r>
      <w:r>
        <w:rPr>
          <w:sz w:val="30"/>
        </w:rPr>
        <w:t>in</w:t>
      </w:r>
      <w:r>
        <w:rPr>
          <w:spacing w:val="-3"/>
          <w:sz w:val="30"/>
        </w:rPr>
        <w:t xml:space="preserve"> </w:t>
      </w:r>
      <w:r>
        <w:rPr>
          <w:sz w:val="30"/>
        </w:rPr>
        <w:t>her</w:t>
      </w:r>
      <w:r>
        <w:rPr>
          <w:spacing w:val="-2"/>
          <w:sz w:val="30"/>
        </w:rPr>
        <w:t xml:space="preserve"> </w:t>
      </w:r>
      <w:r>
        <w:rPr>
          <w:sz w:val="30"/>
        </w:rPr>
        <w:t>day,</w:t>
      </w:r>
      <w:r>
        <w:rPr>
          <w:spacing w:val="-3"/>
          <w:sz w:val="30"/>
        </w:rPr>
        <w:t xml:space="preserve"> </w:t>
      </w:r>
      <w:r>
        <w:rPr>
          <w:sz w:val="30"/>
        </w:rPr>
        <w:t>used</w:t>
      </w:r>
      <w:r>
        <w:rPr>
          <w:spacing w:val="-2"/>
          <w:sz w:val="30"/>
        </w:rPr>
        <w:t xml:space="preserve"> </w:t>
      </w:r>
      <w:r>
        <w:rPr>
          <w:sz w:val="30"/>
        </w:rPr>
        <w:t>to</w:t>
      </w:r>
      <w:r>
        <w:rPr>
          <w:spacing w:val="-3"/>
          <w:sz w:val="30"/>
        </w:rPr>
        <w:t xml:space="preserve"> </w:t>
      </w:r>
      <w:r>
        <w:rPr>
          <w:sz w:val="30"/>
        </w:rPr>
        <w:t>describe</w:t>
      </w:r>
      <w:r>
        <w:rPr>
          <w:spacing w:val="-2"/>
          <w:sz w:val="30"/>
        </w:rPr>
        <w:t xml:space="preserve"> </w:t>
      </w:r>
      <w:r>
        <w:rPr>
          <w:sz w:val="30"/>
        </w:rPr>
        <w:t>to</w:t>
      </w:r>
      <w:r>
        <w:rPr>
          <w:spacing w:val="-2"/>
          <w:sz w:val="30"/>
        </w:rPr>
        <w:t xml:space="preserve"> </w:t>
      </w:r>
      <w:r>
        <w:rPr>
          <w:sz w:val="30"/>
        </w:rPr>
        <w:t>me</w:t>
      </w:r>
    </w:p>
    <w:p w14:paraId="326F35EA"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5EB" w14:textId="77777777" w:rsidR="00075191" w:rsidRDefault="00000000">
      <w:pPr>
        <w:pStyle w:val="BodyText"/>
        <w:spacing w:before="70"/>
        <w:ind w:right="359" w:firstLine="0"/>
      </w:pPr>
      <w:r>
        <w:t>her Sehnsucht that she might yet visit "Philadelphia," whose wondrous name had always haunted her imagination. Of John Foster it is said that "single words (as chalcedony), or the names of ancient heroes, had a mighty fascination over him. 'At any time the word hermit was enough to transport him.' The words woods and forests would produce the most powerful emotion." Foster's Life, by Ryland, New York, 1846, p. 3.</w:t>
      </w:r>
    </w:p>
    <w:p w14:paraId="326F35EC" w14:textId="77777777" w:rsidR="00075191" w:rsidRDefault="00000000">
      <w:pPr>
        <w:pStyle w:val="BodyText"/>
        <w:ind w:right="359"/>
      </w:pPr>
      <w:r>
        <w:t>A more pronounced step forward on the mystical ladder is found in an extremely frequent phenomenon, that sudden feeling, namely, which sometimes sweeps over us, of having "been here before," as if at some indefinite past time, in just this place, with just these people, we were already saying just these things. As Tennyson writes:</w:t>
      </w:r>
    </w:p>
    <w:p w14:paraId="326F35ED" w14:textId="77777777" w:rsidR="00075191" w:rsidRDefault="00000000">
      <w:pPr>
        <w:pStyle w:val="BodyText"/>
        <w:ind w:left="810" w:right="4780" w:firstLine="375"/>
      </w:pPr>
      <w:r>
        <w:t>"Moreover,</w:t>
      </w:r>
      <w:r>
        <w:rPr>
          <w:spacing w:val="-10"/>
        </w:rPr>
        <w:t xml:space="preserve"> </w:t>
      </w:r>
      <w:r>
        <w:t>something</w:t>
      </w:r>
      <w:r>
        <w:rPr>
          <w:spacing w:val="-10"/>
        </w:rPr>
        <w:t xml:space="preserve"> </w:t>
      </w:r>
      <w:r>
        <w:t>is</w:t>
      </w:r>
      <w:r>
        <w:rPr>
          <w:spacing w:val="-11"/>
        </w:rPr>
        <w:t xml:space="preserve"> </w:t>
      </w:r>
      <w:r>
        <w:t>or</w:t>
      </w:r>
      <w:r>
        <w:rPr>
          <w:spacing w:val="-11"/>
        </w:rPr>
        <w:t xml:space="preserve"> </w:t>
      </w:r>
      <w:r>
        <w:t>seems That</w:t>
      </w:r>
      <w:r>
        <w:rPr>
          <w:spacing w:val="-4"/>
        </w:rPr>
        <w:t xml:space="preserve"> </w:t>
      </w:r>
      <w:r>
        <w:t>touches</w:t>
      </w:r>
      <w:r>
        <w:rPr>
          <w:spacing w:val="-4"/>
        </w:rPr>
        <w:t xml:space="preserve"> </w:t>
      </w:r>
      <w:r>
        <w:t>me</w:t>
      </w:r>
      <w:r>
        <w:rPr>
          <w:spacing w:val="-4"/>
        </w:rPr>
        <w:t xml:space="preserve"> </w:t>
      </w:r>
      <w:r>
        <w:t>with</w:t>
      </w:r>
      <w:r>
        <w:rPr>
          <w:spacing w:val="-3"/>
        </w:rPr>
        <w:t xml:space="preserve"> </w:t>
      </w:r>
      <w:r>
        <w:t>mystic</w:t>
      </w:r>
      <w:r>
        <w:rPr>
          <w:spacing w:val="-4"/>
        </w:rPr>
        <w:t xml:space="preserve"> </w:t>
      </w:r>
      <w:r>
        <w:t>gleams, Like glimpses of forgotten dreams—</w:t>
      </w:r>
    </w:p>
    <w:p w14:paraId="326F35EE" w14:textId="77777777" w:rsidR="00075191" w:rsidRDefault="00000000">
      <w:pPr>
        <w:pStyle w:val="BodyText"/>
        <w:ind w:left="810" w:right="4049" w:firstLine="375"/>
        <w:jc w:val="left"/>
      </w:pPr>
      <w:r>
        <w:t>"Of</w:t>
      </w:r>
      <w:r>
        <w:rPr>
          <w:spacing w:val="-9"/>
        </w:rPr>
        <w:t xml:space="preserve"> </w:t>
      </w:r>
      <w:r>
        <w:t>something</w:t>
      </w:r>
      <w:r>
        <w:rPr>
          <w:spacing w:val="-8"/>
        </w:rPr>
        <w:t xml:space="preserve"> </w:t>
      </w:r>
      <w:r>
        <w:t>felt,</w:t>
      </w:r>
      <w:r>
        <w:rPr>
          <w:spacing w:val="-8"/>
        </w:rPr>
        <w:t xml:space="preserve"> </w:t>
      </w:r>
      <w:r>
        <w:t>like</w:t>
      </w:r>
      <w:r>
        <w:rPr>
          <w:spacing w:val="-9"/>
        </w:rPr>
        <w:t xml:space="preserve"> </w:t>
      </w:r>
      <w:r>
        <w:t>something</w:t>
      </w:r>
      <w:r>
        <w:rPr>
          <w:spacing w:val="-8"/>
        </w:rPr>
        <w:t xml:space="preserve"> </w:t>
      </w:r>
      <w:r>
        <w:t>here; Of something done, I know not where; Such as no language may declare."[228]</w:t>
      </w:r>
    </w:p>
    <w:p w14:paraId="326F35EF" w14:textId="77777777" w:rsidR="00075191" w:rsidRDefault="00000000">
      <w:pPr>
        <w:pStyle w:val="ListParagraph"/>
        <w:numPr>
          <w:ilvl w:val="3"/>
          <w:numId w:val="41"/>
        </w:numPr>
        <w:tabs>
          <w:tab w:val="left" w:pos="1533"/>
        </w:tabs>
        <w:ind w:right="366" w:firstLine="450"/>
        <w:jc w:val="both"/>
        <w:rPr>
          <w:sz w:val="30"/>
        </w:rPr>
      </w:pPr>
      <w:r>
        <w:rPr>
          <w:sz w:val="30"/>
        </w:rPr>
        <w:t>The</w:t>
      </w:r>
      <w:r>
        <w:rPr>
          <w:spacing w:val="-2"/>
          <w:sz w:val="30"/>
        </w:rPr>
        <w:t xml:space="preserve"> </w:t>
      </w:r>
      <w:r>
        <w:rPr>
          <w:sz w:val="30"/>
        </w:rPr>
        <w:t>Two</w:t>
      </w:r>
      <w:r>
        <w:rPr>
          <w:spacing w:val="-3"/>
          <w:sz w:val="30"/>
        </w:rPr>
        <w:t xml:space="preserve"> </w:t>
      </w:r>
      <w:r>
        <w:rPr>
          <w:sz w:val="30"/>
        </w:rPr>
        <w:t>Voices.</w:t>
      </w:r>
      <w:r>
        <w:rPr>
          <w:spacing w:val="-2"/>
          <w:sz w:val="30"/>
        </w:rPr>
        <w:t xml:space="preserve"> </w:t>
      </w:r>
      <w:r>
        <w:rPr>
          <w:sz w:val="30"/>
        </w:rPr>
        <w:t>In</w:t>
      </w:r>
      <w:r>
        <w:rPr>
          <w:spacing w:val="-3"/>
          <w:sz w:val="30"/>
        </w:rPr>
        <w:t xml:space="preserve"> </w:t>
      </w:r>
      <w:r>
        <w:rPr>
          <w:sz w:val="30"/>
        </w:rPr>
        <w:t>a</w:t>
      </w:r>
      <w:r>
        <w:rPr>
          <w:spacing w:val="-2"/>
          <w:sz w:val="30"/>
        </w:rPr>
        <w:t xml:space="preserve"> </w:t>
      </w:r>
      <w:r>
        <w:rPr>
          <w:sz w:val="30"/>
        </w:rPr>
        <w:t>letter</w:t>
      </w:r>
      <w:r>
        <w:rPr>
          <w:spacing w:val="-2"/>
          <w:sz w:val="30"/>
        </w:rPr>
        <w:t xml:space="preserve"> </w:t>
      </w:r>
      <w:r>
        <w:rPr>
          <w:sz w:val="30"/>
        </w:rPr>
        <w:t>to</w:t>
      </w:r>
      <w:r>
        <w:rPr>
          <w:spacing w:val="-3"/>
          <w:sz w:val="30"/>
        </w:rPr>
        <w:t xml:space="preserve"> </w:t>
      </w:r>
      <w:r>
        <w:rPr>
          <w:sz w:val="30"/>
        </w:rPr>
        <w:t>Mr.</w:t>
      </w:r>
      <w:r>
        <w:rPr>
          <w:spacing w:val="-2"/>
          <w:sz w:val="30"/>
        </w:rPr>
        <w:t xml:space="preserve"> </w:t>
      </w:r>
      <w:r>
        <w:rPr>
          <w:sz w:val="30"/>
        </w:rPr>
        <w:t>B.</w:t>
      </w:r>
      <w:r>
        <w:rPr>
          <w:spacing w:val="-3"/>
          <w:sz w:val="30"/>
        </w:rPr>
        <w:t xml:space="preserve"> </w:t>
      </w:r>
      <w:r>
        <w:rPr>
          <w:sz w:val="30"/>
        </w:rPr>
        <w:t>P.</w:t>
      </w:r>
      <w:r>
        <w:rPr>
          <w:spacing w:val="-2"/>
          <w:sz w:val="30"/>
        </w:rPr>
        <w:t xml:space="preserve"> </w:t>
      </w:r>
      <w:r>
        <w:rPr>
          <w:sz w:val="30"/>
        </w:rPr>
        <w:t>Blood,</w:t>
      </w:r>
      <w:r>
        <w:rPr>
          <w:spacing w:val="-3"/>
          <w:sz w:val="30"/>
        </w:rPr>
        <w:t xml:space="preserve"> </w:t>
      </w:r>
      <w:r>
        <w:rPr>
          <w:sz w:val="30"/>
        </w:rPr>
        <w:t>Tennyson</w:t>
      </w:r>
      <w:r>
        <w:rPr>
          <w:spacing w:val="-2"/>
          <w:sz w:val="30"/>
        </w:rPr>
        <w:t xml:space="preserve"> </w:t>
      </w:r>
      <w:r>
        <w:rPr>
          <w:sz w:val="30"/>
        </w:rPr>
        <w:t>reports</w:t>
      </w:r>
      <w:r>
        <w:rPr>
          <w:spacing w:val="-2"/>
          <w:sz w:val="30"/>
        </w:rPr>
        <w:t xml:space="preserve"> </w:t>
      </w:r>
      <w:r>
        <w:rPr>
          <w:sz w:val="30"/>
        </w:rPr>
        <w:t>of himself as follows:—</w:t>
      </w:r>
    </w:p>
    <w:p w14:paraId="326F35F0" w14:textId="77777777" w:rsidR="00075191" w:rsidRDefault="00000000">
      <w:pPr>
        <w:pStyle w:val="BodyText"/>
        <w:ind w:right="360"/>
      </w:pPr>
      <w:r>
        <w:t>"I have never had any revelations through anaesthetics, but a kind of waking trance—this for lack of a better word—I have frequently had, quite</w:t>
      </w:r>
      <w:r>
        <w:rPr>
          <w:spacing w:val="40"/>
        </w:rPr>
        <w:t xml:space="preserve"> </w:t>
      </w:r>
      <w:r>
        <w:t>up from boyhood, when I have been all alone. This has come upon me through repeating my own name to myself silently, till all at once, as it were out of the intensity of the consciousness of individuality, individuality itself seemed to dissolve and fade away into boundless being, and this not a confused state but the clearest, the surest of the surest, utterly beyond words</w:t>
      </w:r>
    </w:p>
    <w:p w14:paraId="326F35F1" w14:textId="77777777" w:rsidR="00075191" w:rsidRDefault="00000000">
      <w:pPr>
        <w:pStyle w:val="BodyText"/>
        <w:ind w:right="362" w:firstLine="0"/>
      </w:pPr>
      <w:r>
        <w:t>—where</w:t>
      </w:r>
      <w:r>
        <w:rPr>
          <w:spacing w:val="-5"/>
        </w:rPr>
        <w:t xml:space="preserve"> </w:t>
      </w:r>
      <w:r>
        <w:t>death</w:t>
      </w:r>
      <w:r>
        <w:rPr>
          <w:spacing w:val="-4"/>
        </w:rPr>
        <w:t xml:space="preserve"> </w:t>
      </w:r>
      <w:r>
        <w:t>was</w:t>
      </w:r>
      <w:r>
        <w:rPr>
          <w:spacing w:val="-5"/>
        </w:rPr>
        <w:t xml:space="preserve"> </w:t>
      </w:r>
      <w:r>
        <w:t>an</w:t>
      </w:r>
      <w:r>
        <w:rPr>
          <w:spacing w:val="-4"/>
        </w:rPr>
        <w:t xml:space="preserve"> </w:t>
      </w:r>
      <w:r>
        <w:t>almost</w:t>
      </w:r>
      <w:r>
        <w:rPr>
          <w:spacing w:val="-5"/>
        </w:rPr>
        <w:t xml:space="preserve"> </w:t>
      </w:r>
      <w:r>
        <w:t>laughable</w:t>
      </w:r>
      <w:r>
        <w:rPr>
          <w:spacing w:val="-5"/>
        </w:rPr>
        <w:t xml:space="preserve"> </w:t>
      </w:r>
      <w:r>
        <w:t>impossibility—the</w:t>
      </w:r>
      <w:r>
        <w:rPr>
          <w:spacing w:val="-5"/>
        </w:rPr>
        <w:t xml:space="preserve"> </w:t>
      </w:r>
      <w:r>
        <w:t>loss</w:t>
      </w:r>
      <w:r>
        <w:rPr>
          <w:spacing w:val="-5"/>
        </w:rPr>
        <w:t xml:space="preserve"> </w:t>
      </w:r>
      <w:r>
        <w:t>of</w:t>
      </w:r>
      <w:r>
        <w:rPr>
          <w:spacing w:val="-5"/>
        </w:rPr>
        <w:t xml:space="preserve"> </w:t>
      </w:r>
      <w:r>
        <w:t>personality (if so it were) seeming no extinction, but the only true life. I am ashamed of my feeble description. Have I not said the state is utterly beyond words?"</w:t>
      </w:r>
    </w:p>
    <w:p w14:paraId="326F35F2" w14:textId="77777777" w:rsidR="00075191" w:rsidRDefault="00000000">
      <w:pPr>
        <w:pStyle w:val="BodyText"/>
      </w:pPr>
      <w:r>
        <w:t>Professor Tyndall, in a letter, recalls Tennyson saying of this condition: "By God Almighty! there is no delusion in the matter! It is no nebulous ecstasy, but a state of transcendent wonder, associated with absolute</w:t>
      </w:r>
      <w:r>
        <w:rPr>
          <w:spacing w:val="40"/>
        </w:rPr>
        <w:t xml:space="preserve"> </w:t>
      </w:r>
      <w:r>
        <w:t>clearness of mind." Memoirs of Alfred Tennyson, ii. 473.</w:t>
      </w:r>
    </w:p>
    <w:p w14:paraId="326F35F3" w14:textId="77777777" w:rsidR="00075191" w:rsidRDefault="00000000">
      <w:pPr>
        <w:pStyle w:val="BodyText"/>
        <w:spacing w:before="1"/>
        <w:ind w:right="359"/>
      </w:pPr>
      <w:r>
        <w:t>Sir James Crichton-Browne has given the technical name of "dreamy states" to these sudden invasions of vaguely reminiscent consciousness.[229] They bring a sense of mystery and of the metaphysical duality of things, and the feeling of an enlargement of perception which seems imminent but which</w:t>
      </w:r>
    </w:p>
    <w:p w14:paraId="326F35F4" w14:textId="77777777" w:rsidR="00075191" w:rsidRDefault="00075191">
      <w:pPr>
        <w:pStyle w:val="BodyText"/>
        <w:sectPr w:rsidR="00075191">
          <w:pgSz w:w="12240" w:h="15840"/>
          <w:pgMar w:top="1360" w:right="1080" w:bottom="280" w:left="1080" w:header="720" w:footer="720" w:gutter="0"/>
          <w:cols w:space="720"/>
        </w:sectPr>
      </w:pPr>
    </w:p>
    <w:p w14:paraId="326F35F5" w14:textId="77777777" w:rsidR="00075191" w:rsidRDefault="00000000">
      <w:pPr>
        <w:pStyle w:val="BodyText"/>
        <w:spacing w:before="70"/>
        <w:ind w:firstLine="0"/>
      </w:pPr>
      <w:r>
        <w:t>never completes itself. In Dr. Crichton-Browne's opinion they connect themselves with the perplexed and scared disturbances of self-consciousness which occasionally precede epileptic attacks. I think that this learned alienist takes a rather absurdly alarmist view of an intrinsically insignificant phenomenon. He follows it along the downward ladder, to insanity; our path pursues the upward ladder chiefly. The divergence shows how important it is to neglect no part of a phenomenon's connections, for we make it appear admirable or dreadful according to the context by which we set it off.</w:t>
      </w:r>
    </w:p>
    <w:p w14:paraId="326F35F6" w14:textId="77777777" w:rsidR="00075191" w:rsidRDefault="00000000">
      <w:pPr>
        <w:pStyle w:val="ListParagraph"/>
        <w:numPr>
          <w:ilvl w:val="3"/>
          <w:numId w:val="41"/>
        </w:numPr>
        <w:tabs>
          <w:tab w:val="left" w:pos="1621"/>
        </w:tabs>
        <w:ind w:right="363" w:firstLine="450"/>
        <w:jc w:val="both"/>
        <w:rPr>
          <w:sz w:val="30"/>
        </w:rPr>
      </w:pPr>
      <w:r>
        <w:rPr>
          <w:sz w:val="30"/>
        </w:rPr>
        <w:t>The Lancet, July 6 and 13, 1895, reprinted as the Cavendish Lecture, on Dreamy Mental States, London, Bailliere, 1895. They have been</w:t>
      </w:r>
      <w:r>
        <w:rPr>
          <w:spacing w:val="40"/>
          <w:sz w:val="30"/>
        </w:rPr>
        <w:t xml:space="preserve"> </w:t>
      </w:r>
      <w:r>
        <w:rPr>
          <w:sz w:val="30"/>
        </w:rPr>
        <w:t>a good deal discussed of late by psychologists. See, for example, Bernard-Leroy: L'Illusion de Fausse Reconnaissance, Paris, 1898.</w:t>
      </w:r>
    </w:p>
    <w:p w14:paraId="326F35F7" w14:textId="77777777" w:rsidR="00075191" w:rsidRDefault="00000000">
      <w:pPr>
        <w:pStyle w:val="BodyText"/>
      </w:pPr>
      <w:r>
        <w:t>Somewhat</w:t>
      </w:r>
      <w:r>
        <w:rPr>
          <w:spacing w:val="-2"/>
        </w:rPr>
        <w:t xml:space="preserve"> </w:t>
      </w:r>
      <w:r>
        <w:t>deeper</w:t>
      </w:r>
      <w:r>
        <w:rPr>
          <w:spacing w:val="-2"/>
        </w:rPr>
        <w:t xml:space="preserve"> </w:t>
      </w:r>
      <w:r>
        <w:t>plunges</w:t>
      </w:r>
      <w:r>
        <w:rPr>
          <w:spacing w:val="-1"/>
        </w:rPr>
        <w:t xml:space="preserve"> </w:t>
      </w:r>
      <w:r>
        <w:t>into</w:t>
      </w:r>
      <w:r>
        <w:rPr>
          <w:spacing w:val="-1"/>
        </w:rPr>
        <w:t xml:space="preserve"> </w:t>
      </w:r>
      <w:r>
        <w:t>mystical</w:t>
      </w:r>
      <w:r>
        <w:rPr>
          <w:spacing w:val="-2"/>
        </w:rPr>
        <w:t xml:space="preserve"> </w:t>
      </w:r>
      <w:r>
        <w:t>consciousness</w:t>
      </w:r>
      <w:r>
        <w:rPr>
          <w:spacing w:val="-2"/>
        </w:rPr>
        <w:t xml:space="preserve"> </w:t>
      </w:r>
      <w:r>
        <w:t>are</w:t>
      </w:r>
      <w:r>
        <w:rPr>
          <w:spacing w:val="-1"/>
        </w:rPr>
        <w:t xml:space="preserve"> </w:t>
      </w:r>
      <w:r>
        <w:t>met</w:t>
      </w:r>
      <w:r>
        <w:rPr>
          <w:spacing w:val="-2"/>
        </w:rPr>
        <w:t xml:space="preserve"> </w:t>
      </w:r>
      <w:r>
        <w:t>with</w:t>
      </w:r>
      <w:r>
        <w:rPr>
          <w:spacing w:val="-1"/>
        </w:rPr>
        <w:t xml:space="preserve"> </w:t>
      </w:r>
      <w:r>
        <w:t>in</w:t>
      </w:r>
      <w:r>
        <w:rPr>
          <w:spacing w:val="-1"/>
        </w:rPr>
        <w:t xml:space="preserve"> </w:t>
      </w:r>
      <w:r>
        <w:t>yet other dreamy states. Such feelings as these which Charles Kingsley describes are surely far from being uncommon, especially in youth:—</w:t>
      </w:r>
    </w:p>
    <w:p w14:paraId="326F35F8" w14:textId="77777777" w:rsidR="00075191" w:rsidRDefault="00000000">
      <w:pPr>
        <w:pStyle w:val="BodyText"/>
        <w:ind w:right="359"/>
      </w:pPr>
      <w:r>
        <w:t xml:space="preserve">"When I walk the fields, I am oppressed now and then with an innate feeling that everything I see has a meaning, if I could but understand it. And this feeling of being surrounded with truths which I cannot grasp amounts to indescribable awe sometimes…. Have you not felt that your real soul was imperceptible to your mental vision, except in a few hallowed moments?" </w:t>
      </w:r>
      <w:r>
        <w:rPr>
          <w:spacing w:val="-2"/>
        </w:rPr>
        <w:t>[230]</w:t>
      </w:r>
    </w:p>
    <w:p w14:paraId="326F35F9" w14:textId="77777777" w:rsidR="00075191" w:rsidRDefault="00000000">
      <w:pPr>
        <w:pStyle w:val="ListParagraph"/>
        <w:numPr>
          <w:ilvl w:val="3"/>
          <w:numId w:val="41"/>
        </w:numPr>
        <w:tabs>
          <w:tab w:val="left" w:pos="1538"/>
        </w:tabs>
        <w:ind w:right="358" w:firstLine="450"/>
        <w:jc w:val="both"/>
        <w:rPr>
          <w:sz w:val="30"/>
        </w:rPr>
      </w:pPr>
      <w:r>
        <w:rPr>
          <w:sz w:val="30"/>
        </w:rPr>
        <w:t>Charles Kingsley's Life, i. 55, quoted by Inge: Christian Mysticism, London, 1899, p. 341.</w:t>
      </w:r>
    </w:p>
    <w:p w14:paraId="326F35FA" w14:textId="77777777" w:rsidR="00075191" w:rsidRDefault="00000000">
      <w:pPr>
        <w:pStyle w:val="BodyText"/>
        <w:ind w:left="810" w:right="0" w:firstLine="0"/>
      </w:pPr>
      <w:r>
        <w:t>A</w:t>
      </w:r>
      <w:r>
        <w:rPr>
          <w:spacing w:val="17"/>
        </w:rPr>
        <w:t xml:space="preserve"> </w:t>
      </w:r>
      <w:r>
        <w:t>much</w:t>
      </w:r>
      <w:r>
        <w:rPr>
          <w:spacing w:val="20"/>
        </w:rPr>
        <w:t xml:space="preserve"> </w:t>
      </w:r>
      <w:r>
        <w:t>more</w:t>
      </w:r>
      <w:r>
        <w:rPr>
          <w:spacing w:val="20"/>
        </w:rPr>
        <w:t xml:space="preserve"> </w:t>
      </w:r>
      <w:r>
        <w:t>extreme</w:t>
      </w:r>
      <w:r>
        <w:rPr>
          <w:spacing w:val="20"/>
        </w:rPr>
        <w:t xml:space="preserve"> </w:t>
      </w:r>
      <w:r>
        <w:t>state</w:t>
      </w:r>
      <w:r>
        <w:rPr>
          <w:spacing w:val="20"/>
        </w:rPr>
        <w:t xml:space="preserve"> </w:t>
      </w:r>
      <w:r>
        <w:t>of</w:t>
      </w:r>
      <w:r>
        <w:rPr>
          <w:spacing w:val="20"/>
        </w:rPr>
        <w:t xml:space="preserve"> </w:t>
      </w:r>
      <w:r>
        <w:t>mystical</w:t>
      </w:r>
      <w:r>
        <w:rPr>
          <w:spacing w:val="20"/>
        </w:rPr>
        <w:t xml:space="preserve"> </w:t>
      </w:r>
      <w:r>
        <w:t>consciousness</w:t>
      </w:r>
      <w:r>
        <w:rPr>
          <w:spacing w:val="20"/>
        </w:rPr>
        <w:t xml:space="preserve"> </w:t>
      </w:r>
      <w:r>
        <w:t>is</w:t>
      </w:r>
      <w:r>
        <w:rPr>
          <w:spacing w:val="20"/>
        </w:rPr>
        <w:t xml:space="preserve"> </w:t>
      </w:r>
      <w:r>
        <w:t>described</w:t>
      </w:r>
      <w:r>
        <w:rPr>
          <w:spacing w:val="20"/>
        </w:rPr>
        <w:t xml:space="preserve"> </w:t>
      </w:r>
      <w:r>
        <w:t>by</w:t>
      </w:r>
      <w:r>
        <w:rPr>
          <w:spacing w:val="20"/>
        </w:rPr>
        <w:t xml:space="preserve"> </w:t>
      </w:r>
      <w:r>
        <w:rPr>
          <w:spacing w:val="-5"/>
        </w:rPr>
        <w:t>J.</w:t>
      </w:r>
    </w:p>
    <w:p w14:paraId="326F35FB" w14:textId="77777777" w:rsidR="00075191" w:rsidRDefault="00000000">
      <w:pPr>
        <w:pStyle w:val="BodyText"/>
        <w:ind w:right="362" w:firstLine="0"/>
      </w:pPr>
      <w:r>
        <w:t>A. Symonds; and probably more persons than we suspect could give parallels to it from their own experience.</w:t>
      </w:r>
    </w:p>
    <w:p w14:paraId="326F35FC" w14:textId="77777777" w:rsidR="00075191" w:rsidRDefault="00000000">
      <w:pPr>
        <w:pStyle w:val="BodyText"/>
      </w:pPr>
      <w:r>
        <w:t>"Suddenly," writes Symonds, "at church, or in company, or when I was reading, and always, I think, when my muscles were at rest, I felt the approach of the mood. Irresistibly it took possession of my mind and will, lasted what seemed an eternity, and disappeared in a series of rapid</w:t>
      </w:r>
      <w:r>
        <w:rPr>
          <w:spacing w:val="40"/>
        </w:rPr>
        <w:t xml:space="preserve"> </w:t>
      </w:r>
      <w:r>
        <w:t>sensations which resembled the awakening from anaesthetic influence. One reason why I disliked this kind of trance was that I could not describe it to myself.</w:t>
      </w:r>
      <w:r>
        <w:rPr>
          <w:spacing w:val="-3"/>
        </w:rPr>
        <w:t xml:space="preserve"> </w:t>
      </w:r>
      <w:r>
        <w:t>I</w:t>
      </w:r>
      <w:r>
        <w:rPr>
          <w:spacing w:val="-2"/>
        </w:rPr>
        <w:t xml:space="preserve"> </w:t>
      </w:r>
      <w:r>
        <w:t>cannot</w:t>
      </w:r>
      <w:r>
        <w:rPr>
          <w:spacing w:val="-3"/>
        </w:rPr>
        <w:t xml:space="preserve"> </w:t>
      </w:r>
      <w:r>
        <w:t>even</w:t>
      </w:r>
      <w:r>
        <w:rPr>
          <w:spacing w:val="-2"/>
        </w:rPr>
        <w:t xml:space="preserve"> </w:t>
      </w:r>
      <w:r>
        <w:t>now</w:t>
      </w:r>
      <w:r>
        <w:rPr>
          <w:spacing w:val="-3"/>
        </w:rPr>
        <w:t xml:space="preserve"> </w:t>
      </w:r>
      <w:r>
        <w:t>find</w:t>
      </w:r>
      <w:r>
        <w:rPr>
          <w:spacing w:val="-2"/>
        </w:rPr>
        <w:t xml:space="preserve"> </w:t>
      </w:r>
      <w:r>
        <w:t>words</w:t>
      </w:r>
      <w:r>
        <w:rPr>
          <w:spacing w:val="-2"/>
        </w:rPr>
        <w:t xml:space="preserve"> </w:t>
      </w:r>
      <w:r>
        <w:t>to</w:t>
      </w:r>
      <w:r>
        <w:rPr>
          <w:spacing w:val="-3"/>
        </w:rPr>
        <w:t xml:space="preserve"> </w:t>
      </w:r>
      <w:r>
        <w:t>render</w:t>
      </w:r>
      <w:r>
        <w:rPr>
          <w:spacing w:val="-2"/>
        </w:rPr>
        <w:t xml:space="preserve"> </w:t>
      </w:r>
      <w:r>
        <w:t>it</w:t>
      </w:r>
      <w:r>
        <w:rPr>
          <w:spacing w:val="-3"/>
        </w:rPr>
        <w:t xml:space="preserve"> </w:t>
      </w:r>
      <w:r>
        <w:t>intelligible.</w:t>
      </w:r>
      <w:r>
        <w:rPr>
          <w:spacing w:val="-2"/>
        </w:rPr>
        <w:t xml:space="preserve"> </w:t>
      </w:r>
      <w:r>
        <w:t>It</w:t>
      </w:r>
      <w:r>
        <w:rPr>
          <w:spacing w:val="-3"/>
        </w:rPr>
        <w:t xml:space="preserve"> </w:t>
      </w:r>
      <w:r>
        <w:t>consisted</w:t>
      </w:r>
      <w:r>
        <w:rPr>
          <w:spacing w:val="-2"/>
        </w:rPr>
        <w:t xml:space="preserve"> </w:t>
      </w:r>
      <w:r>
        <w:t>in</w:t>
      </w:r>
      <w:r>
        <w:rPr>
          <w:spacing w:val="-2"/>
        </w:rPr>
        <w:t xml:space="preserve"> </w:t>
      </w:r>
      <w:r>
        <w:t>a gradual but swiftly progressive obliteration of space, time, sensation, and the multitudinous factors of experience which seem to qualify what we are pleased to call our Self. In proportion as these conditions of ordinary consciousness</w:t>
      </w:r>
      <w:r>
        <w:rPr>
          <w:spacing w:val="65"/>
          <w:w w:val="150"/>
        </w:rPr>
        <w:t xml:space="preserve"> </w:t>
      </w:r>
      <w:r>
        <w:t>were</w:t>
      </w:r>
      <w:r>
        <w:rPr>
          <w:spacing w:val="65"/>
          <w:w w:val="150"/>
        </w:rPr>
        <w:t xml:space="preserve"> </w:t>
      </w:r>
      <w:r>
        <w:t>subtracted,</w:t>
      </w:r>
      <w:r>
        <w:rPr>
          <w:spacing w:val="65"/>
          <w:w w:val="150"/>
        </w:rPr>
        <w:t xml:space="preserve"> </w:t>
      </w:r>
      <w:r>
        <w:t>the</w:t>
      </w:r>
      <w:r>
        <w:rPr>
          <w:spacing w:val="65"/>
          <w:w w:val="150"/>
        </w:rPr>
        <w:t xml:space="preserve"> </w:t>
      </w:r>
      <w:r>
        <w:t>sense</w:t>
      </w:r>
      <w:r>
        <w:rPr>
          <w:spacing w:val="65"/>
          <w:w w:val="150"/>
        </w:rPr>
        <w:t xml:space="preserve"> </w:t>
      </w:r>
      <w:r>
        <w:t>of</w:t>
      </w:r>
      <w:r>
        <w:rPr>
          <w:spacing w:val="65"/>
          <w:w w:val="150"/>
        </w:rPr>
        <w:t xml:space="preserve"> </w:t>
      </w:r>
      <w:r>
        <w:t>an</w:t>
      </w:r>
      <w:r>
        <w:rPr>
          <w:spacing w:val="65"/>
          <w:w w:val="150"/>
        </w:rPr>
        <w:t xml:space="preserve"> </w:t>
      </w:r>
      <w:r>
        <w:t>underlying</w:t>
      </w:r>
      <w:r>
        <w:rPr>
          <w:spacing w:val="65"/>
          <w:w w:val="150"/>
        </w:rPr>
        <w:t xml:space="preserve"> </w:t>
      </w:r>
      <w:r>
        <w:t>or</w:t>
      </w:r>
      <w:r>
        <w:rPr>
          <w:spacing w:val="65"/>
          <w:w w:val="150"/>
        </w:rPr>
        <w:t xml:space="preserve"> </w:t>
      </w:r>
      <w:r>
        <w:t>essential</w:t>
      </w:r>
    </w:p>
    <w:p w14:paraId="326F35FD" w14:textId="77777777" w:rsidR="00075191" w:rsidRDefault="00075191">
      <w:pPr>
        <w:pStyle w:val="BodyText"/>
        <w:sectPr w:rsidR="00075191">
          <w:pgSz w:w="12240" w:h="15840"/>
          <w:pgMar w:top="1360" w:right="1080" w:bottom="280" w:left="1080" w:header="720" w:footer="720" w:gutter="0"/>
          <w:cols w:space="720"/>
        </w:sectPr>
      </w:pPr>
    </w:p>
    <w:p w14:paraId="326F35FE" w14:textId="77777777" w:rsidR="00075191" w:rsidRDefault="00000000">
      <w:pPr>
        <w:pStyle w:val="BodyText"/>
        <w:spacing w:before="70"/>
        <w:ind w:right="359" w:firstLine="0"/>
      </w:pPr>
      <w:r>
        <w:t>consciousness acquired intensity. At last nothing remained but a pure, absolute, abstract Self. The universe became without form and void of content. But Self persisted, formidable in its vivid keenness, feeling the most poignant doubt about reality, ready, as it seemed, to find existence break as breaks a bubble round about it. And what then? The apprehension of a coming dissolution, the grim conviction that this state was the last state of the conscious Self, the sense that I had followed the last thread of being to the verge of the abyss, and had arrived at demonstration of eternal Maya or illusion, stirred or seemed to stir me up again. The return to ordinary conditions of sentient existence began by my first recovering the power of touch, and then by the gradual though rapid influx of familiar impressions</w:t>
      </w:r>
      <w:r>
        <w:rPr>
          <w:spacing w:val="40"/>
        </w:rPr>
        <w:t xml:space="preserve"> </w:t>
      </w:r>
      <w:r>
        <w:t>and diurnal interests. At last I felt myself once more a human being; and though the riddle of what is meant by life remained unsolved I was thankful for this return from the abyss—this deliverance from so awful an initiation into the mysteries of skepticism.</w:t>
      </w:r>
    </w:p>
    <w:p w14:paraId="326F35FF" w14:textId="77777777" w:rsidR="00075191" w:rsidRDefault="00000000">
      <w:pPr>
        <w:pStyle w:val="BodyText"/>
      </w:pPr>
      <w:r>
        <w:t>"This trance recurred with diminishing frequency until I reached the age of twenty-eight. It served to impress upon my growing nature the phantasmal unreality of all the circumstances which contribute to a merely phenomenal consciousness. Often have I asked myself with anguish, on waking from that formless state of denuded, keenly sentient being, Which is the unreality—the trance of fiery, vacant, apprehensive, skeptical Self from which I issue, or these surrounding phenomena and habits which veil that inner Self and build a self of flesh-and- blood conventionality? Again, are men the factors of</w:t>
      </w:r>
      <w:r>
        <w:rPr>
          <w:spacing w:val="40"/>
        </w:rPr>
        <w:t xml:space="preserve"> </w:t>
      </w:r>
      <w:r>
        <w:t>some dream, the dream-like unsubstantiality of which they comprehend at such eventful moments? What would happen if the final stage of the trance were reached?"[231]</w:t>
      </w:r>
    </w:p>
    <w:p w14:paraId="326F3600" w14:textId="77777777" w:rsidR="00075191" w:rsidRDefault="00000000">
      <w:pPr>
        <w:pStyle w:val="ListParagraph"/>
        <w:numPr>
          <w:ilvl w:val="3"/>
          <w:numId w:val="41"/>
        </w:numPr>
        <w:tabs>
          <w:tab w:val="left" w:pos="1559"/>
        </w:tabs>
        <w:ind w:right="363" w:firstLine="450"/>
        <w:jc w:val="both"/>
        <w:rPr>
          <w:sz w:val="30"/>
        </w:rPr>
      </w:pPr>
      <w:r>
        <w:rPr>
          <w:sz w:val="30"/>
        </w:rPr>
        <w:t>H. F. Brown: J. A. Symonds. a Biography, London, 1895, pp. 29-31, abridged.</w:t>
      </w:r>
    </w:p>
    <w:p w14:paraId="326F3601" w14:textId="77777777" w:rsidR="00075191" w:rsidRDefault="00000000">
      <w:pPr>
        <w:pStyle w:val="BodyText"/>
        <w:ind w:left="810" w:right="0" w:firstLine="0"/>
      </w:pPr>
      <w:r>
        <w:t>In</w:t>
      </w:r>
      <w:r>
        <w:rPr>
          <w:spacing w:val="13"/>
        </w:rPr>
        <w:t xml:space="preserve"> </w:t>
      </w:r>
      <w:r>
        <w:t>a</w:t>
      </w:r>
      <w:r>
        <w:rPr>
          <w:spacing w:val="13"/>
        </w:rPr>
        <w:t xml:space="preserve"> </w:t>
      </w:r>
      <w:r>
        <w:t>recital</w:t>
      </w:r>
      <w:r>
        <w:rPr>
          <w:spacing w:val="13"/>
        </w:rPr>
        <w:t xml:space="preserve"> </w:t>
      </w:r>
      <w:r>
        <w:t>like</w:t>
      </w:r>
      <w:r>
        <w:rPr>
          <w:spacing w:val="13"/>
        </w:rPr>
        <w:t xml:space="preserve"> </w:t>
      </w:r>
      <w:r>
        <w:t>this</w:t>
      </w:r>
      <w:r>
        <w:rPr>
          <w:spacing w:val="13"/>
        </w:rPr>
        <w:t xml:space="preserve"> </w:t>
      </w:r>
      <w:r>
        <w:t>there</w:t>
      </w:r>
      <w:r>
        <w:rPr>
          <w:spacing w:val="13"/>
        </w:rPr>
        <w:t xml:space="preserve"> </w:t>
      </w:r>
      <w:r>
        <w:t>is</w:t>
      </w:r>
      <w:r>
        <w:rPr>
          <w:spacing w:val="13"/>
        </w:rPr>
        <w:t xml:space="preserve"> </w:t>
      </w:r>
      <w:r>
        <w:t>certainly</w:t>
      </w:r>
      <w:r>
        <w:rPr>
          <w:spacing w:val="13"/>
        </w:rPr>
        <w:t xml:space="preserve"> </w:t>
      </w:r>
      <w:r>
        <w:t>something</w:t>
      </w:r>
      <w:r>
        <w:rPr>
          <w:spacing w:val="13"/>
        </w:rPr>
        <w:t xml:space="preserve"> </w:t>
      </w:r>
      <w:r>
        <w:t>suggestive</w:t>
      </w:r>
      <w:r>
        <w:rPr>
          <w:spacing w:val="13"/>
        </w:rPr>
        <w:t xml:space="preserve"> </w:t>
      </w:r>
      <w:r>
        <w:t>of</w:t>
      </w:r>
      <w:r>
        <w:rPr>
          <w:spacing w:val="14"/>
        </w:rPr>
        <w:t xml:space="preserve"> </w:t>
      </w:r>
      <w:r>
        <w:rPr>
          <w:spacing w:val="-2"/>
        </w:rPr>
        <w:t>pathology.</w:t>
      </w:r>
    </w:p>
    <w:p w14:paraId="326F3602" w14:textId="77777777" w:rsidR="00075191" w:rsidRDefault="00000000">
      <w:pPr>
        <w:pStyle w:val="ListParagraph"/>
        <w:numPr>
          <w:ilvl w:val="3"/>
          <w:numId w:val="41"/>
        </w:numPr>
        <w:tabs>
          <w:tab w:val="left" w:pos="1126"/>
        </w:tabs>
        <w:ind w:right="361" w:firstLine="0"/>
        <w:jc w:val="both"/>
        <w:rPr>
          <w:sz w:val="30"/>
        </w:rPr>
      </w:pPr>
      <w:r>
        <w:rPr>
          <w:sz w:val="30"/>
        </w:rPr>
        <w:t>The next step into mystical states carries us into a realm that public opinion and ethical philosophy have long since branded as pathological, though private practice and certain lyric strains of poetry seem still to bear witness to its ideality. I refer to the consciousness produced by intoxicants and anaesthetics, especially by alcohol. The sway of alcohol over mankind is unquestionably due to its power to stimulate the mystical faculties of human nature, usually crushed to earth by the cold facts and dry criticisms of the sober</w:t>
      </w:r>
      <w:r>
        <w:rPr>
          <w:spacing w:val="67"/>
          <w:sz w:val="30"/>
        </w:rPr>
        <w:t xml:space="preserve"> </w:t>
      </w:r>
      <w:r>
        <w:rPr>
          <w:sz w:val="30"/>
        </w:rPr>
        <w:t>hour.</w:t>
      </w:r>
      <w:r>
        <w:rPr>
          <w:spacing w:val="69"/>
          <w:sz w:val="30"/>
        </w:rPr>
        <w:t xml:space="preserve"> </w:t>
      </w:r>
      <w:r>
        <w:rPr>
          <w:sz w:val="30"/>
        </w:rPr>
        <w:t>Sobriety</w:t>
      </w:r>
      <w:r>
        <w:rPr>
          <w:spacing w:val="70"/>
          <w:sz w:val="30"/>
        </w:rPr>
        <w:t xml:space="preserve"> </w:t>
      </w:r>
      <w:r>
        <w:rPr>
          <w:sz w:val="30"/>
        </w:rPr>
        <w:t>diminishes,</w:t>
      </w:r>
      <w:r>
        <w:rPr>
          <w:spacing w:val="69"/>
          <w:sz w:val="30"/>
        </w:rPr>
        <w:t xml:space="preserve"> </w:t>
      </w:r>
      <w:r>
        <w:rPr>
          <w:sz w:val="30"/>
        </w:rPr>
        <w:t>discriminates,</w:t>
      </w:r>
      <w:r>
        <w:rPr>
          <w:spacing w:val="69"/>
          <w:sz w:val="30"/>
        </w:rPr>
        <w:t xml:space="preserve"> </w:t>
      </w:r>
      <w:r>
        <w:rPr>
          <w:sz w:val="30"/>
        </w:rPr>
        <w:t>and</w:t>
      </w:r>
      <w:r>
        <w:rPr>
          <w:spacing w:val="70"/>
          <w:sz w:val="30"/>
        </w:rPr>
        <w:t xml:space="preserve"> </w:t>
      </w:r>
      <w:r>
        <w:rPr>
          <w:sz w:val="30"/>
        </w:rPr>
        <w:t>says</w:t>
      </w:r>
      <w:r>
        <w:rPr>
          <w:spacing w:val="69"/>
          <w:sz w:val="30"/>
        </w:rPr>
        <w:t xml:space="preserve"> </w:t>
      </w:r>
      <w:r>
        <w:rPr>
          <w:sz w:val="30"/>
        </w:rPr>
        <w:t>no;</w:t>
      </w:r>
      <w:r>
        <w:rPr>
          <w:spacing w:val="69"/>
          <w:sz w:val="30"/>
        </w:rPr>
        <w:t xml:space="preserve"> </w:t>
      </w:r>
      <w:r>
        <w:rPr>
          <w:spacing w:val="-2"/>
          <w:sz w:val="30"/>
        </w:rPr>
        <w:t>drunkenness</w:t>
      </w:r>
    </w:p>
    <w:p w14:paraId="326F3603"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604" w14:textId="77777777" w:rsidR="00075191" w:rsidRDefault="00000000">
      <w:pPr>
        <w:pStyle w:val="BodyText"/>
        <w:spacing w:before="70"/>
        <w:ind w:right="360" w:firstLine="0"/>
      </w:pPr>
      <w:r>
        <w:t xml:space="preserve">expands, unites, and says yes. It is in fact the great exciter of the YES function in man. It brings its votary from the chill periphery of things to the radiant core. It makes him for the moment one with truth. Not through mere perversity do men run after it. To the poor and the unlettered it stands in the place of symphony concerts and of literature; and it is part of the deeper mystery and tragedy of life that whiffs and gleams of something that we immediately recognize as excellent should be vouchsafed to so many of us only in the fleeting earlier phases of what in its totality is so degrading a poisoning. The drunken consciousness is one bit of the mystic consciousness, and our total opinion of it must find its place in our opinion of that larger </w:t>
      </w:r>
      <w:r>
        <w:rPr>
          <w:spacing w:val="-2"/>
        </w:rPr>
        <w:t>whole.</w:t>
      </w:r>
    </w:p>
    <w:p w14:paraId="326F3605" w14:textId="77777777" w:rsidR="00075191" w:rsidRDefault="00000000">
      <w:pPr>
        <w:pStyle w:val="ListParagraph"/>
        <w:numPr>
          <w:ilvl w:val="4"/>
          <w:numId w:val="41"/>
        </w:numPr>
        <w:tabs>
          <w:tab w:val="left" w:pos="1616"/>
        </w:tabs>
        <w:ind w:right="366" w:firstLine="450"/>
        <w:jc w:val="both"/>
        <w:rPr>
          <w:sz w:val="30"/>
        </w:rPr>
      </w:pPr>
      <w:r>
        <w:rPr>
          <w:sz w:val="30"/>
        </w:rPr>
        <w:t>Crichton-Browne expressly says that Symonds's "highest nerve centres were in some degree enfeebled or damaged by these dreamy mental states which afflicted him so grievously." Symonds was, however, a perfect monster of many-sided cerebral efficiency, and his critic gives no objective grounds whatever for his strange opinion, save that Symonds complained occasionally, as all susceptible and ambitious men complain, of lassitude and uncertainty as to his life's mission.</w:t>
      </w:r>
    </w:p>
    <w:p w14:paraId="326F3606" w14:textId="77777777" w:rsidR="00075191" w:rsidRDefault="00000000">
      <w:pPr>
        <w:pStyle w:val="BodyText"/>
      </w:pPr>
      <w:r>
        <w:t>Nitrous oxide and ether, especially nitrous oxide, when sufficiently diluted with air, stimulate the mystical consciousness in an extraordinary degree. Depth beyond depth of truth seems revealed to the inhaler. This truth fades out, however, or escapes, at the moment of coming to; and if any words remain over in which it seemed to clothe itself, they prove to be the veriest nonsense. Nevertheless, the sense of a profound meaning having been there persists; and I know more than one person who is persuaded that in the nitrous oxide trance we have a genuine metaphysical revelation.</w:t>
      </w:r>
    </w:p>
    <w:p w14:paraId="326F3607" w14:textId="77777777" w:rsidR="00075191" w:rsidRDefault="00000000">
      <w:pPr>
        <w:pStyle w:val="BodyText"/>
      </w:pPr>
      <w:r>
        <w:t>Some years ago I myself made some observations on this aspect of</w:t>
      </w:r>
      <w:r>
        <w:rPr>
          <w:spacing w:val="40"/>
        </w:rPr>
        <w:t xml:space="preserve"> </w:t>
      </w:r>
      <w:r>
        <w:t>nitrous oxide intoxication, and reported them in print. One conclusion was forced upon my mind at that time, and my impression of its truth has ever since</w:t>
      </w:r>
      <w:r>
        <w:rPr>
          <w:spacing w:val="-3"/>
        </w:rPr>
        <w:t xml:space="preserve"> </w:t>
      </w:r>
      <w:r>
        <w:t>remained</w:t>
      </w:r>
      <w:r>
        <w:rPr>
          <w:spacing w:val="-3"/>
        </w:rPr>
        <w:t xml:space="preserve"> </w:t>
      </w:r>
      <w:r>
        <w:t>unshaken.</w:t>
      </w:r>
      <w:r>
        <w:rPr>
          <w:spacing w:val="-3"/>
        </w:rPr>
        <w:t xml:space="preserve"> </w:t>
      </w:r>
      <w:r>
        <w:t>It</w:t>
      </w:r>
      <w:r>
        <w:rPr>
          <w:spacing w:val="-3"/>
        </w:rPr>
        <w:t xml:space="preserve"> </w:t>
      </w:r>
      <w:r>
        <w:t>is</w:t>
      </w:r>
      <w:r>
        <w:rPr>
          <w:spacing w:val="-3"/>
        </w:rPr>
        <w:t xml:space="preserve"> </w:t>
      </w:r>
      <w:r>
        <w:t>that</w:t>
      </w:r>
      <w:r>
        <w:rPr>
          <w:spacing w:val="-3"/>
        </w:rPr>
        <w:t xml:space="preserve"> </w:t>
      </w:r>
      <w:r>
        <w:t>our</w:t>
      </w:r>
      <w:r>
        <w:rPr>
          <w:spacing w:val="-3"/>
        </w:rPr>
        <w:t xml:space="preserve"> </w:t>
      </w:r>
      <w:r>
        <w:t>normal</w:t>
      </w:r>
      <w:r>
        <w:rPr>
          <w:spacing w:val="-3"/>
        </w:rPr>
        <w:t xml:space="preserve"> </w:t>
      </w:r>
      <w:r>
        <w:t>waking</w:t>
      </w:r>
      <w:r>
        <w:rPr>
          <w:spacing w:val="-3"/>
        </w:rPr>
        <w:t xml:space="preserve"> </w:t>
      </w:r>
      <w:r>
        <w:t>consciousness,</w:t>
      </w:r>
      <w:r>
        <w:rPr>
          <w:spacing w:val="-3"/>
        </w:rPr>
        <w:t xml:space="preserve"> </w:t>
      </w:r>
      <w:r>
        <w:t>rational consciousness as we call it, is but one special type of consciousness, whilst</w:t>
      </w:r>
      <w:r>
        <w:rPr>
          <w:spacing w:val="40"/>
        </w:rPr>
        <w:t xml:space="preserve"> </w:t>
      </w:r>
      <w:r>
        <w:t>all about it, parted from it by the filmiest of screens, there lie potential forms of consciousness entirely different. We may go through life without suspecting their existence; but apply the requisite stimulus, and at a touch they are there in all their completeness, definite types of mentality which probably somewhere have their field of application and adaptation. No account</w:t>
      </w:r>
      <w:r>
        <w:rPr>
          <w:spacing w:val="34"/>
        </w:rPr>
        <w:t xml:space="preserve"> </w:t>
      </w:r>
      <w:r>
        <w:t>of</w:t>
      </w:r>
      <w:r>
        <w:rPr>
          <w:spacing w:val="34"/>
        </w:rPr>
        <w:t xml:space="preserve"> </w:t>
      </w:r>
      <w:r>
        <w:t>the</w:t>
      </w:r>
      <w:r>
        <w:rPr>
          <w:spacing w:val="34"/>
        </w:rPr>
        <w:t xml:space="preserve"> </w:t>
      </w:r>
      <w:r>
        <w:t>universe</w:t>
      </w:r>
      <w:r>
        <w:rPr>
          <w:spacing w:val="35"/>
        </w:rPr>
        <w:t xml:space="preserve"> </w:t>
      </w:r>
      <w:r>
        <w:t>in</w:t>
      </w:r>
      <w:r>
        <w:rPr>
          <w:spacing w:val="34"/>
        </w:rPr>
        <w:t xml:space="preserve"> </w:t>
      </w:r>
      <w:r>
        <w:t>its</w:t>
      </w:r>
      <w:r>
        <w:rPr>
          <w:spacing w:val="35"/>
        </w:rPr>
        <w:t xml:space="preserve"> </w:t>
      </w:r>
      <w:r>
        <w:t>totality</w:t>
      </w:r>
      <w:r>
        <w:rPr>
          <w:spacing w:val="34"/>
        </w:rPr>
        <w:t xml:space="preserve"> </w:t>
      </w:r>
      <w:r>
        <w:t>can</w:t>
      </w:r>
      <w:r>
        <w:rPr>
          <w:spacing w:val="35"/>
        </w:rPr>
        <w:t xml:space="preserve"> </w:t>
      </w:r>
      <w:r>
        <w:t>be</w:t>
      </w:r>
      <w:r>
        <w:rPr>
          <w:spacing w:val="34"/>
        </w:rPr>
        <w:t xml:space="preserve"> </w:t>
      </w:r>
      <w:r>
        <w:t>final</w:t>
      </w:r>
      <w:r>
        <w:rPr>
          <w:spacing w:val="34"/>
        </w:rPr>
        <w:t xml:space="preserve"> </w:t>
      </w:r>
      <w:r>
        <w:t>which</w:t>
      </w:r>
      <w:r>
        <w:rPr>
          <w:spacing w:val="34"/>
        </w:rPr>
        <w:t xml:space="preserve"> </w:t>
      </w:r>
      <w:r>
        <w:t>leaves</w:t>
      </w:r>
      <w:r>
        <w:rPr>
          <w:spacing w:val="35"/>
        </w:rPr>
        <w:t xml:space="preserve"> </w:t>
      </w:r>
      <w:r>
        <w:t>these</w:t>
      </w:r>
      <w:r>
        <w:rPr>
          <w:spacing w:val="35"/>
        </w:rPr>
        <w:t xml:space="preserve"> </w:t>
      </w:r>
      <w:r>
        <w:t>other</w:t>
      </w:r>
    </w:p>
    <w:p w14:paraId="326F3608" w14:textId="77777777" w:rsidR="00075191" w:rsidRDefault="00075191">
      <w:pPr>
        <w:pStyle w:val="BodyText"/>
        <w:sectPr w:rsidR="00075191">
          <w:pgSz w:w="12240" w:h="15840"/>
          <w:pgMar w:top="1360" w:right="1080" w:bottom="280" w:left="1080" w:header="720" w:footer="720" w:gutter="0"/>
          <w:cols w:space="720"/>
        </w:sectPr>
      </w:pPr>
    </w:p>
    <w:p w14:paraId="326F3609" w14:textId="77777777" w:rsidR="00075191" w:rsidRDefault="00000000">
      <w:pPr>
        <w:pStyle w:val="BodyText"/>
        <w:spacing w:before="70"/>
        <w:ind w:right="0" w:firstLine="0"/>
      </w:pPr>
      <w:r>
        <w:t>forms</w:t>
      </w:r>
      <w:r>
        <w:rPr>
          <w:spacing w:val="-2"/>
        </w:rPr>
        <w:t xml:space="preserve"> </w:t>
      </w:r>
      <w:r>
        <w:t>of consciousness</w:t>
      </w:r>
      <w:r>
        <w:rPr>
          <w:spacing w:val="2"/>
        </w:rPr>
        <w:t xml:space="preserve"> </w:t>
      </w:r>
      <w:r>
        <w:t>quite disregarded.</w:t>
      </w:r>
      <w:r>
        <w:rPr>
          <w:spacing w:val="1"/>
        </w:rPr>
        <w:t xml:space="preserve"> </w:t>
      </w:r>
      <w:r>
        <w:t>How</w:t>
      </w:r>
      <w:r>
        <w:rPr>
          <w:spacing w:val="1"/>
        </w:rPr>
        <w:t xml:space="preserve"> </w:t>
      </w:r>
      <w:r>
        <w:t>to</w:t>
      </w:r>
      <w:r>
        <w:rPr>
          <w:spacing w:val="1"/>
        </w:rPr>
        <w:t xml:space="preserve"> </w:t>
      </w:r>
      <w:r>
        <w:t>regard them</w:t>
      </w:r>
      <w:r>
        <w:rPr>
          <w:spacing w:val="2"/>
        </w:rPr>
        <w:t xml:space="preserve"> </w:t>
      </w:r>
      <w:r>
        <w:t>is the</w:t>
      </w:r>
      <w:r>
        <w:rPr>
          <w:spacing w:val="2"/>
        </w:rPr>
        <w:t xml:space="preserve"> </w:t>
      </w:r>
      <w:r>
        <w:rPr>
          <w:spacing w:val="-2"/>
        </w:rPr>
        <w:t>question</w:t>
      </w:r>
    </w:p>
    <w:p w14:paraId="326F360A" w14:textId="77777777" w:rsidR="00075191" w:rsidRDefault="00000000">
      <w:pPr>
        <w:pStyle w:val="BodyText"/>
        <w:ind w:right="359" w:firstLine="0"/>
      </w:pPr>
      <w:r>
        <w:t>—for they are so discontinuous with ordinary consciousness. Yet they may determine attitudes though they cannot furnish formulas, and open a region though</w:t>
      </w:r>
      <w:r>
        <w:rPr>
          <w:spacing w:val="-1"/>
        </w:rPr>
        <w:t xml:space="preserve"> </w:t>
      </w:r>
      <w:r>
        <w:t>they fail</w:t>
      </w:r>
      <w:r>
        <w:rPr>
          <w:spacing w:val="-1"/>
        </w:rPr>
        <w:t xml:space="preserve"> </w:t>
      </w:r>
      <w:r>
        <w:t>to give</w:t>
      </w:r>
      <w:r>
        <w:rPr>
          <w:spacing w:val="-1"/>
        </w:rPr>
        <w:t xml:space="preserve"> </w:t>
      </w:r>
      <w:r>
        <w:t>a map.</w:t>
      </w:r>
      <w:r>
        <w:rPr>
          <w:spacing w:val="-1"/>
        </w:rPr>
        <w:t xml:space="preserve"> </w:t>
      </w:r>
      <w:r>
        <w:t>At</w:t>
      </w:r>
      <w:r>
        <w:rPr>
          <w:spacing w:val="-1"/>
        </w:rPr>
        <w:t xml:space="preserve"> </w:t>
      </w:r>
      <w:r>
        <w:t>any</w:t>
      </w:r>
      <w:r>
        <w:rPr>
          <w:spacing w:val="-1"/>
        </w:rPr>
        <w:t xml:space="preserve"> </w:t>
      </w:r>
      <w:r>
        <w:t>rate, they</w:t>
      </w:r>
      <w:r>
        <w:rPr>
          <w:spacing w:val="-1"/>
        </w:rPr>
        <w:t xml:space="preserve"> </w:t>
      </w:r>
      <w:r>
        <w:t>forbid a</w:t>
      </w:r>
      <w:r>
        <w:rPr>
          <w:spacing w:val="-1"/>
        </w:rPr>
        <w:t xml:space="preserve"> </w:t>
      </w:r>
      <w:r>
        <w:t>premature closing of our accounts with reality. Looking back on my own experiences, they all converge towards a kind of insight to which I cannot help ascribing some metaphysical significance. The keynote of it is invariably a reconciliation. It is as if the opposites of the world, whose contradictoriness and conflict make all our difficulties and troubles, were melted into unity. Not only do they, as contrasted species, belong to one and the same genus, but one of the species, the nobler and better one, is itself the genus, and so soaks up and absorbs its opposite into itself. This is a dark saying, I know, when thus expressed in terms of common logic, but I cannot wholly escape from its authority. I feel as if it must mean something, something like what the hegelian philosophy means, if one could only lay hold of it more clearly. Those who have ears to hear, let them hear; to me the living sense of its reality only comes in the artificial mystic state of mind.[233]</w:t>
      </w:r>
    </w:p>
    <w:p w14:paraId="326F360B" w14:textId="77777777" w:rsidR="00075191" w:rsidRDefault="00000000">
      <w:pPr>
        <w:pStyle w:val="ListParagraph"/>
        <w:numPr>
          <w:ilvl w:val="4"/>
          <w:numId w:val="41"/>
        </w:numPr>
        <w:tabs>
          <w:tab w:val="left" w:pos="1536"/>
        </w:tabs>
        <w:ind w:right="361" w:firstLine="450"/>
        <w:jc w:val="both"/>
        <w:rPr>
          <w:sz w:val="30"/>
        </w:rPr>
      </w:pPr>
      <w:r>
        <w:rPr>
          <w:sz w:val="30"/>
        </w:rPr>
        <w:t>What reader of Hegel can doubt that that sense of a perfected Being with all its otherness soaked up into itself, which dominates his whole philosophy, must have come from the prominence in his consciousness of mystical moods like this, in most persons kept subliminal? The notion is thoroughly characteristic of the mystical level and the Aufgabe of making it articulate was surely set to Hegel's intellect by mystical feeling.</w:t>
      </w:r>
    </w:p>
    <w:p w14:paraId="326F360C" w14:textId="77777777" w:rsidR="00075191" w:rsidRDefault="00000000">
      <w:pPr>
        <w:pStyle w:val="BodyText"/>
        <w:ind w:right="366"/>
      </w:pPr>
      <w:r>
        <w:t>I just now spoke of friends who believe in the anaesthetic revelation. For them too it is a monistic insight, in which the OTHER in its various forms appears absorbed into the One.</w:t>
      </w:r>
    </w:p>
    <w:p w14:paraId="326F360D" w14:textId="77777777" w:rsidR="00075191" w:rsidRDefault="00000000">
      <w:pPr>
        <w:pStyle w:val="BodyText"/>
        <w:ind w:right="359"/>
      </w:pPr>
      <w:r>
        <w:t>"Into this pervading genius," writes one of them, "we pass, forgetting and forgotten, and thenceforth each is all, in God. There is no higher, no deeper, no other, than the life in which we are founded. 'The One remains, the many change and pass;' and each and every one of us IS the One that remains…. This is the ultimatum…. As sure as being—whence is all our care—so sure is content, beyond duplexity, antithesis, or trouble, where I have triumphed in a solitude that God is not above."[234]</w:t>
      </w:r>
    </w:p>
    <w:p w14:paraId="326F360E" w14:textId="77777777" w:rsidR="00075191" w:rsidRDefault="00000000">
      <w:pPr>
        <w:pStyle w:val="ListParagraph"/>
        <w:numPr>
          <w:ilvl w:val="4"/>
          <w:numId w:val="41"/>
        </w:numPr>
        <w:tabs>
          <w:tab w:val="left" w:pos="1558"/>
        </w:tabs>
        <w:spacing w:before="1"/>
        <w:ind w:right="357" w:firstLine="450"/>
        <w:jc w:val="both"/>
        <w:rPr>
          <w:sz w:val="30"/>
        </w:rPr>
      </w:pPr>
      <w:r>
        <w:rPr>
          <w:sz w:val="30"/>
        </w:rPr>
        <w:t>Benjamin Paul Blood: The Anaesthetic Revelation and the Gist of Philosophy,</w:t>
      </w:r>
      <w:r>
        <w:rPr>
          <w:spacing w:val="-1"/>
          <w:sz w:val="30"/>
        </w:rPr>
        <w:t xml:space="preserve"> </w:t>
      </w:r>
      <w:r>
        <w:rPr>
          <w:sz w:val="30"/>
        </w:rPr>
        <w:t>Amsterdam,</w:t>
      </w:r>
      <w:r>
        <w:rPr>
          <w:spacing w:val="-1"/>
          <w:sz w:val="30"/>
        </w:rPr>
        <w:t xml:space="preserve"> </w:t>
      </w:r>
      <w:r>
        <w:rPr>
          <w:sz w:val="30"/>
        </w:rPr>
        <w:t>N.</w:t>
      </w:r>
      <w:r>
        <w:rPr>
          <w:spacing w:val="-1"/>
          <w:sz w:val="30"/>
        </w:rPr>
        <w:t xml:space="preserve"> </w:t>
      </w:r>
      <w:r>
        <w:rPr>
          <w:sz w:val="30"/>
        </w:rPr>
        <w:t>Y.,</w:t>
      </w:r>
      <w:r>
        <w:rPr>
          <w:spacing w:val="-1"/>
          <w:sz w:val="30"/>
        </w:rPr>
        <w:t xml:space="preserve"> </w:t>
      </w:r>
      <w:r>
        <w:rPr>
          <w:sz w:val="30"/>
        </w:rPr>
        <w:t>1874,</w:t>
      </w:r>
      <w:r>
        <w:rPr>
          <w:spacing w:val="-1"/>
          <w:sz w:val="30"/>
        </w:rPr>
        <w:t xml:space="preserve"> </w:t>
      </w:r>
      <w:r>
        <w:rPr>
          <w:sz w:val="30"/>
        </w:rPr>
        <w:t>pp.</w:t>
      </w:r>
      <w:r>
        <w:rPr>
          <w:spacing w:val="-1"/>
          <w:sz w:val="30"/>
        </w:rPr>
        <w:t xml:space="preserve"> </w:t>
      </w:r>
      <w:r>
        <w:rPr>
          <w:sz w:val="30"/>
        </w:rPr>
        <w:t>35,</w:t>
      </w:r>
      <w:r>
        <w:rPr>
          <w:spacing w:val="-1"/>
          <w:sz w:val="30"/>
        </w:rPr>
        <w:t xml:space="preserve"> </w:t>
      </w:r>
      <w:r>
        <w:rPr>
          <w:sz w:val="30"/>
        </w:rPr>
        <w:t>36.</w:t>
      </w:r>
      <w:r>
        <w:rPr>
          <w:spacing w:val="-1"/>
          <w:sz w:val="30"/>
        </w:rPr>
        <w:t xml:space="preserve"> </w:t>
      </w:r>
      <w:r>
        <w:rPr>
          <w:sz w:val="30"/>
        </w:rPr>
        <w:t>Mr.</w:t>
      </w:r>
      <w:r>
        <w:rPr>
          <w:spacing w:val="-1"/>
          <w:sz w:val="30"/>
        </w:rPr>
        <w:t xml:space="preserve"> </w:t>
      </w:r>
      <w:r>
        <w:rPr>
          <w:sz w:val="30"/>
        </w:rPr>
        <w:t>Blood</w:t>
      </w:r>
      <w:r>
        <w:rPr>
          <w:spacing w:val="-1"/>
          <w:sz w:val="30"/>
        </w:rPr>
        <w:t xml:space="preserve"> </w:t>
      </w:r>
      <w:r>
        <w:rPr>
          <w:sz w:val="30"/>
        </w:rPr>
        <w:t>has</w:t>
      </w:r>
      <w:r>
        <w:rPr>
          <w:spacing w:val="-1"/>
          <w:sz w:val="30"/>
        </w:rPr>
        <w:t xml:space="preserve"> </w:t>
      </w:r>
      <w:r>
        <w:rPr>
          <w:sz w:val="30"/>
        </w:rPr>
        <w:t>made</w:t>
      </w:r>
      <w:r>
        <w:rPr>
          <w:spacing w:val="-1"/>
          <w:sz w:val="30"/>
        </w:rPr>
        <w:t xml:space="preserve"> </w:t>
      </w:r>
      <w:r>
        <w:rPr>
          <w:sz w:val="30"/>
        </w:rPr>
        <w:t>several attempts to adumbrate the anaesthetic revelation, in pamphlets of rare literary distinction, privately printed and distributed by himself at Amsterdam. Xenos</w:t>
      </w:r>
    </w:p>
    <w:p w14:paraId="326F360F"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610" w14:textId="77777777" w:rsidR="00075191" w:rsidRDefault="00000000">
      <w:pPr>
        <w:pStyle w:val="BodyText"/>
        <w:spacing w:before="70"/>
        <w:ind w:right="359" w:firstLine="0"/>
      </w:pPr>
      <w:r>
        <w:t>Clark, a philosopher, who died young at Amherst in the '80's, much lamented by those who knew him, was also impressed by the revelation. "In the first place," he once wrote to me, "Mr. Blood and I agree that the revelation is, if anything non-emotional. It is utterly flat. It is, as Mr. Blood says, 'the one</w:t>
      </w:r>
      <w:r>
        <w:rPr>
          <w:spacing w:val="40"/>
        </w:rPr>
        <w:t xml:space="preserve"> </w:t>
      </w:r>
      <w:r>
        <w:t>sole and sufficient insight why, or not why, but how, the present is pushed on by the past, and sucked forward by the vacuity of the future. Its</w:t>
      </w:r>
      <w:r>
        <w:rPr>
          <w:spacing w:val="40"/>
        </w:rPr>
        <w:t xml:space="preserve"> </w:t>
      </w:r>
      <w:r>
        <w:t>inevitableness defeats all attempts at stopping or accounting for it. It is all precedence and presupposition, and questioning is in regard to it forever too late. It is an initiation of the past.' The real secret would be the formula by which the 'now' keeps exfoliating out of itself, yet never escapes. What is it, indeed, that keeps existence exfoliating? The formal being of anything, the logical definition of it, is static. For mere logic every question contains its own answer—we simply fill the hole with the dirt we dug out. Why are twice two four? Because, in fact, four is twice two. Thus logic finds in life no propulsion, only a momentum. It goes because it is a-going. But the revelation adds: it goes because it is and WAS a-going. You walk, as it were, round yourself in the revelation. Ordinary philosophy is like a hound hunting his own tail. The more he hunts the farther he has to go, and his nose never catches up with his heels, because it is forever ahead of them. So the present is already a foregone conclusion, and I am ever too late to understand it. But at the moment of recovery from anaesthesis, just then, BEFORE STARTING ON</w:t>
      </w:r>
      <w:r>
        <w:rPr>
          <w:spacing w:val="-1"/>
        </w:rPr>
        <w:t xml:space="preserve"> </w:t>
      </w:r>
      <w:r>
        <w:t>LIFE,</w:t>
      </w:r>
      <w:r>
        <w:rPr>
          <w:spacing w:val="-1"/>
        </w:rPr>
        <w:t xml:space="preserve"> </w:t>
      </w:r>
      <w:r>
        <w:t>I</w:t>
      </w:r>
      <w:r>
        <w:rPr>
          <w:spacing w:val="-1"/>
        </w:rPr>
        <w:t xml:space="preserve"> </w:t>
      </w:r>
      <w:r>
        <w:t>catch,</w:t>
      </w:r>
      <w:r>
        <w:rPr>
          <w:spacing w:val="-1"/>
        </w:rPr>
        <w:t xml:space="preserve"> </w:t>
      </w:r>
      <w:r>
        <w:t>so</w:t>
      </w:r>
      <w:r>
        <w:rPr>
          <w:spacing w:val="-1"/>
        </w:rPr>
        <w:t xml:space="preserve"> </w:t>
      </w:r>
      <w:r>
        <w:t>to</w:t>
      </w:r>
      <w:r>
        <w:rPr>
          <w:spacing w:val="-1"/>
        </w:rPr>
        <w:t xml:space="preserve"> </w:t>
      </w:r>
      <w:r>
        <w:t>speak,</w:t>
      </w:r>
      <w:r>
        <w:rPr>
          <w:spacing w:val="-1"/>
        </w:rPr>
        <w:t xml:space="preserve"> </w:t>
      </w:r>
      <w:r>
        <w:t>a</w:t>
      </w:r>
      <w:r>
        <w:rPr>
          <w:spacing w:val="-1"/>
        </w:rPr>
        <w:t xml:space="preserve"> </w:t>
      </w:r>
      <w:r>
        <w:t>glimpse</w:t>
      </w:r>
      <w:r>
        <w:rPr>
          <w:spacing w:val="-1"/>
        </w:rPr>
        <w:t xml:space="preserve"> </w:t>
      </w:r>
      <w:r>
        <w:t>of</w:t>
      </w:r>
      <w:r>
        <w:rPr>
          <w:spacing w:val="-1"/>
        </w:rPr>
        <w:t xml:space="preserve"> </w:t>
      </w:r>
      <w:r>
        <w:t>my</w:t>
      </w:r>
      <w:r>
        <w:rPr>
          <w:spacing w:val="-1"/>
        </w:rPr>
        <w:t xml:space="preserve"> </w:t>
      </w:r>
      <w:r>
        <w:t>heels,</w:t>
      </w:r>
      <w:r>
        <w:rPr>
          <w:spacing w:val="-1"/>
        </w:rPr>
        <w:t xml:space="preserve"> </w:t>
      </w:r>
      <w:r>
        <w:t>a</w:t>
      </w:r>
      <w:r>
        <w:rPr>
          <w:spacing w:val="-1"/>
        </w:rPr>
        <w:t xml:space="preserve"> </w:t>
      </w:r>
      <w:r>
        <w:t>glimpse</w:t>
      </w:r>
      <w:r>
        <w:rPr>
          <w:spacing w:val="-1"/>
        </w:rPr>
        <w:t xml:space="preserve"> </w:t>
      </w:r>
      <w:r>
        <w:t>of</w:t>
      </w:r>
      <w:r>
        <w:rPr>
          <w:spacing w:val="-1"/>
        </w:rPr>
        <w:t xml:space="preserve"> </w:t>
      </w:r>
      <w:r>
        <w:t>the</w:t>
      </w:r>
      <w:r>
        <w:rPr>
          <w:spacing w:val="-1"/>
        </w:rPr>
        <w:t xml:space="preserve"> </w:t>
      </w:r>
      <w:r>
        <w:t>eternal process just in the act of starting. The truth is that we travel on a journey that was accomplished before we set out; and the real end of philosophy is accomplished, not when we arrive at, but when we remain in, our destination (being already there)—which may occur vicariously in this life when we cease our intellectual questioning. That is why there is a smile upon the face of the revelation, as we view it. It tells us that we are forever half a second</w:t>
      </w:r>
      <w:r>
        <w:rPr>
          <w:spacing w:val="40"/>
        </w:rPr>
        <w:t xml:space="preserve"> </w:t>
      </w:r>
      <w:r>
        <w:t>too late— that's all. 'You could kiss your own lips, and have all the fun to yourself,'</w:t>
      </w:r>
      <w:r>
        <w:rPr>
          <w:spacing w:val="-1"/>
        </w:rPr>
        <w:t xml:space="preserve"> </w:t>
      </w:r>
      <w:r>
        <w:t>it</w:t>
      </w:r>
      <w:r>
        <w:rPr>
          <w:spacing w:val="-1"/>
        </w:rPr>
        <w:t xml:space="preserve"> </w:t>
      </w:r>
      <w:r>
        <w:t>says, if</w:t>
      </w:r>
      <w:r>
        <w:rPr>
          <w:spacing w:val="-1"/>
        </w:rPr>
        <w:t xml:space="preserve"> </w:t>
      </w:r>
      <w:r>
        <w:t>you</w:t>
      </w:r>
      <w:r>
        <w:rPr>
          <w:spacing w:val="-1"/>
        </w:rPr>
        <w:t xml:space="preserve"> </w:t>
      </w:r>
      <w:r>
        <w:t>only knew</w:t>
      </w:r>
      <w:r>
        <w:rPr>
          <w:spacing w:val="-1"/>
        </w:rPr>
        <w:t xml:space="preserve"> </w:t>
      </w:r>
      <w:r>
        <w:t>the trick. It</w:t>
      </w:r>
      <w:r>
        <w:rPr>
          <w:spacing w:val="-1"/>
        </w:rPr>
        <w:t xml:space="preserve"> </w:t>
      </w:r>
      <w:r>
        <w:t>would</w:t>
      </w:r>
      <w:r>
        <w:rPr>
          <w:spacing w:val="-1"/>
        </w:rPr>
        <w:t xml:space="preserve"> </w:t>
      </w:r>
      <w:r>
        <w:t>be perfectly easy if</w:t>
      </w:r>
      <w:r>
        <w:rPr>
          <w:spacing w:val="-1"/>
        </w:rPr>
        <w:t xml:space="preserve"> </w:t>
      </w:r>
      <w:r>
        <w:t xml:space="preserve">they would just stay there till you got round to them. Why don't you manage it </w:t>
      </w:r>
      <w:r>
        <w:rPr>
          <w:spacing w:val="-2"/>
        </w:rPr>
        <w:t>somehow?"</w:t>
      </w:r>
    </w:p>
    <w:p w14:paraId="326F3611" w14:textId="77777777" w:rsidR="00075191" w:rsidRDefault="00000000">
      <w:pPr>
        <w:pStyle w:val="BodyText"/>
        <w:spacing w:before="1"/>
        <w:ind w:right="361"/>
      </w:pPr>
      <w:r>
        <w:t>Dialectically minded readers of this farrago will at least recognize the region of thought of which Mr. Clark writes, as familiar. In his latest pamphlet, "Tennyson's Trances and the Anaesthetic Revelation," Mr. Blood describes its value for life as follows:—</w:t>
      </w:r>
    </w:p>
    <w:p w14:paraId="326F3612" w14:textId="77777777" w:rsidR="00075191" w:rsidRDefault="00000000">
      <w:pPr>
        <w:pStyle w:val="BodyText"/>
        <w:ind w:left="810" w:right="0" w:firstLine="0"/>
      </w:pPr>
      <w:r>
        <w:t>"The</w:t>
      </w:r>
      <w:r>
        <w:rPr>
          <w:spacing w:val="3"/>
        </w:rPr>
        <w:t xml:space="preserve"> </w:t>
      </w:r>
      <w:r>
        <w:t>Anaesthetic</w:t>
      </w:r>
      <w:r>
        <w:rPr>
          <w:spacing w:val="4"/>
        </w:rPr>
        <w:t xml:space="preserve"> </w:t>
      </w:r>
      <w:r>
        <w:t>Revelation</w:t>
      </w:r>
      <w:r>
        <w:rPr>
          <w:spacing w:val="4"/>
        </w:rPr>
        <w:t xml:space="preserve"> </w:t>
      </w:r>
      <w:r>
        <w:t>is</w:t>
      </w:r>
      <w:r>
        <w:rPr>
          <w:spacing w:val="4"/>
        </w:rPr>
        <w:t xml:space="preserve"> </w:t>
      </w:r>
      <w:r>
        <w:t>the</w:t>
      </w:r>
      <w:r>
        <w:rPr>
          <w:spacing w:val="4"/>
        </w:rPr>
        <w:t xml:space="preserve"> </w:t>
      </w:r>
      <w:r>
        <w:t>Initiation</w:t>
      </w:r>
      <w:r>
        <w:rPr>
          <w:spacing w:val="4"/>
        </w:rPr>
        <w:t xml:space="preserve"> </w:t>
      </w:r>
      <w:r>
        <w:t>of</w:t>
      </w:r>
      <w:r>
        <w:rPr>
          <w:spacing w:val="4"/>
        </w:rPr>
        <w:t xml:space="preserve"> </w:t>
      </w:r>
      <w:r>
        <w:t>Man</w:t>
      </w:r>
      <w:r>
        <w:rPr>
          <w:spacing w:val="4"/>
        </w:rPr>
        <w:t xml:space="preserve"> </w:t>
      </w:r>
      <w:r>
        <w:t>into</w:t>
      </w:r>
      <w:r>
        <w:rPr>
          <w:spacing w:val="4"/>
        </w:rPr>
        <w:t xml:space="preserve"> </w:t>
      </w:r>
      <w:r>
        <w:t>the</w:t>
      </w:r>
      <w:r>
        <w:rPr>
          <w:spacing w:val="4"/>
        </w:rPr>
        <w:t xml:space="preserve"> </w:t>
      </w:r>
      <w:r>
        <w:rPr>
          <w:spacing w:val="-2"/>
        </w:rPr>
        <w:t>Immemorial</w:t>
      </w:r>
    </w:p>
    <w:p w14:paraId="326F3613" w14:textId="77777777" w:rsidR="00075191" w:rsidRDefault="00075191">
      <w:pPr>
        <w:pStyle w:val="BodyText"/>
        <w:sectPr w:rsidR="00075191">
          <w:pgSz w:w="12240" w:h="15840"/>
          <w:pgMar w:top="1360" w:right="1080" w:bottom="280" w:left="1080" w:header="720" w:footer="720" w:gutter="0"/>
          <w:cols w:space="720"/>
        </w:sectPr>
      </w:pPr>
    </w:p>
    <w:p w14:paraId="326F3614" w14:textId="77777777" w:rsidR="00075191" w:rsidRDefault="00000000">
      <w:pPr>
        <w:pStyle w:val="BodyText"/>
        <w:spacing w:before="70"/>
        <w:ind w:firstLine="0"/>
      </w:pPr>
      <w:r>
        <w:t>Mystery of the Open Secret of Being, revealed as the Inevitable Vortex of Continuity.</w:t>
      </w:r>
      <w:r>
        <w:rPr>
          <w:spacing w:val="-3"/>
        </w:rPr>
        <w:t xml:space="preserve"> </w:t>
      </w:r>
      <w:r>
        <w:t>Inevitable</w:t>
      </w:r>
      <w:r>
        <w:rPr>
          <w:spacing w:val="-2"/>
        </w:rPr>
        <w:t xml:space="preserve"> </w:t>
      </w:r>
      <w:r>
        <w:t>is</w:t>
      </w:r>
      <w:r>
        <w:rPr>
          <w:spacing w:val="-2"/>
        </w:rPr>
        <w:t xml:space="preserve"> </w:t>
      </w:r>
      <w:r>
        <w:t>the</w:t>
      </w:r>
      <w:r>
        <w:rPr>
          <w:spacing w:val="-2"/>
        </w:rPr>
        <w:t xml:space="preserve"> </w:t>
      </w:r>
      <w:r>
        <w:t>word.</w:t>
      </w:r>
      <w:r>
        <w:rPr>
          <w:spacing w:val="-2"/>
        </w:rPr>
        <w:t xml:space="preserve"> </w:t>
      </w:r>
      <w:r>
        <w:t>Its</w:t>
      </w:r>
      <w:r>
        <w:rPr>
          <w:spacing w:val="-2"/>
        </w:rPr>
        <w:t xml:space="preserve"> </w:t>
      </w:r>
      <w:r>
        <w:t>motive</w:t>
      </w:r>
      <w:r>
        <w:rPr>
          <w:spacing w:val="-2"/>
        </w:rPr>
        <w:t xml:space="preserve"> </w:t>
      </w:r>
      <w:r>
        <w:t>is</w:t>
      </w:r>
      <w:r>
        <w:rPr>
          <w:spacing w:val="-2"/>
        </w:rPr>
        <w:t xml:space="preserve"> </w:t>
      </w:r>
      <w:r>
        <w:t>inherent—it</w:t>
      </w:r>
      <w:r>
        <w:rPr>
          <w:spacing w:val="-2"/>
        </w:rPr>
        <w:t xml:space="preserve"> </w:t>
      </w:r>
      <w:r>
        <w:t>is</w:t>
      </w:r>
      <w:r>
        <w:rPr>
          <w:spacing w:val="-2"/>
        </w:rPr>
        <w:t xml:space="preserve"> </w:t>
      </w:r>
      <w:r>
        <w:t>what</w:t>
      </w:r>
      <w:r>
        <w:rPr>
          <w:spacing w:val="-2"/>
        </w:rPr>
        <w:t xml:space="preserve"> </w:t>
      </w:r>
      <w:r>
        <w:t>has</w:t>
      </w:r>
      <w:r>
        <w:rPr>
          <w:spacing w:val="-2"/>
        </w:rPr>
        <w:t xml:space="preserve"> </w:t>
      </w:r>
      <w:r>
        <w:t>to</w:t>
      </w:r>
      <w:r>
        <w:rPr>
          <w:spacing w:val="-2"/>
        </w:rPr>
        <w:t xml:space="preserve"> </w:t>
      </w:r>
      <w:r>
        <w:t>be. It is not for any love or hate, nor for joy nor sorrow, nor good nor ill. End, beginning, or purpose, it knows not of.</w:t>
      </w:r>
    </w:p>
    <w:p w14:paraId="326F3615" w14:textId="77777777" w:rsidR="00075191" w:rsidRDefault="00000000">
      <w:pPr>
        <w:pStyle w:val="BodyText"/>
      </w:pPr>
      <w:r>
        <w:t>"It affords no particular of the multiplicity and variety of things but it fills appreciation of the historical and the sacred with a secular and intimately personal illumination of the nature and motive of existence, which then</w:t>
      </w:r>
      <w:r>
        <w:rPr>
          <w:spacing w:val="40"/>
        </w:rPr>
        <w:t xml:space="preserve"> </w:t>
      </w:r>
      <w:r>
        <w:t>seems reminiscent—as if it should have appeared, or shall yet appear, to every participant thereof.</w:t>
      </w:r>
    </w:p>
    <w:p w14:paraId="326F3616" w14:textId="77777777" w:rsidR="00075191" w:rsidRDefault="00000000">
      <w:pPr>
        <w:pStyle w:val="BodyText"/>
        <w:ind w:right="362"/>
      </w:pPr>
      <w:r>
        <w:t>"Although</w:t>
      </w:r>
      <w:r>
        <w:rPr>
          <w:spacing w:val="-1"/>
        </w:rPr>
        <w:t xml:space="preserve"> </w:t>
      </w:r>
      <w:r>
        <w:t>it</w:t>
      </w:r>
      <w:r>
        <w:rPr>
          <w:spacing w:val="-1"/>
        </w:rPr>
        <w:t xml:space="preserve"> </w:t>
      </w:r>
      <w:r>
        <w:t>is</w:t>
      </w:r>
      <w:r>
        <w:rPr>
          <w:spacing w:val="-1"/>
        </w:rPr>
        <w:t xml:space="preserve"> </w:t>
      </w:r>
      <w:r>
        <w:t>at</w:t>
      </w:r>
      <w:r>
        <w:rPr>
          <w:spacing w:val="-1"/>
        </w:rPr>
        <w:t xml:space="preserve"> </w:t>
      </w:r>
      <w:r>
        <w:t>first</w:t>
      </w:r>
      <w:r>
        <w:rPr>
          <w:spacing w:val="-1"/>
        </w:rPr>
        <w:t xml:space="preserve"> </w:t>
      </w:r>
      <w:r>
        <w:t>startling</w:t>
      </w:r>
      <w:r>
        <w:rPr>
          <w:spacing w:val="-1"/>
        </w:rPr>
        <w:t xml:space="preserve"> </w:t>
      </w:r>
      <w:r>
        <w:t>in</w:t>
      </w:r>
      <w:r>
        <w:rPr>
          <w:spacing w:val="-1"/>
        </w:rPr>
        <w:t xml:space="preserve"> </w:t>
      </w:r>
      <w:r>
        <w:t>its</w:t>
      </w:r>
      <w:r>
        <w:rPr>
          <w:spacing w:val="-1"/>
        </w:rPr>
        <w:t xml:space="preserve"> </w:t>
      </w:r>
      <w:r>
        <w:t>solemnity,</w:t>
      </w:r>
      <w:r>
        <w:rPr>
          <w:spacing w:val="-1"/>
        </w:rPr>
        <w:t xml:space="preserve"> </w:t>
      </w:r>
      <w:r>
        <w:t>it</w:t>
      </w:r>
      <w:r>
        <w:rPr>
          <w:spacing w:val="-1"/>
        </w:rPr>
        <w:t xml:space="preserve"> </w:t>
      </w:r>
      <w:r>
        <w:t>becomes</w:t>
      </w:r>
      <w:r>
        <w:rPr>
          <w:spacing w:val="-1"/>
        </w:rPr>
        <w:t xml:space="preserve"> </w:t>
      </w:r>
      <w:r>
        <w:t>directly</w:t>
      </w:r>
      <w:r>
        <w:rPr>
          <w:spacing w:val="-1"/>
        </w:rPr>
        <w:t xml:space="preserve"> </w:t>
      </w:r>
      <w:r>
        <w:t>such</w:t>
      </w:r>
      <w:r>
        <w:rPr>
          <w:spacing w:val="-1"/>
        </w:rPr>
        <w:t xml:space="preserve"> </w:t>
      </w:r>
      <w:r>
        <w:t xml:space="preserve">a matter of course—so old-fashioned, and so akin to proverbs that it inspires exultation rather than fear, and a sense of safety, as identified with the aboriginal and the universal. But no words may express the imposing certainty of the patient that he is realizing the primordial, Adamic surprise of </w:t>
      </w:r>
      <w:r>
        <w:rPr>
          <w:spacing w:val="-2"/>
        </w:rPr>
        <w:t>Life.</w:t>
      </w:r>
    </w:p>
    <w:p w14:paraId="326F3617" w14:textId="77777777" w:rsidR="00075191" w:rsidRDefault="00000000">
      <w:pPr>
        <w:pStyle w:val="BodyText"/>
      </w:pPr>
      <w:r>
        <w:t>"Repetition of the experience finds it ever the same, and as if it could not possibly be otherwise. The subject resumes his normal consciousness only to partially and fitfully remember its occurrence, and to try to formulate its baffling import—with only this consolatory afterthought: that he has known the oldest truth, and that he has done with human theories as to the origin, meaning, or destiny of the race. He is beyond instruction in 'spiritual things.'</w:t>
      </w:r>
    </w:p>
    <w:p w14:paraId="326F3618" w14:textId="77777777" w:rsidR="00075191" w:rsidRDefault="00000000">
      <w:pPr>
        <w:pStyle w:val="BodyText"/>
      </w:pPr>
      <w:r>
        <w:t>"The lesson is one of central safety: the Kingdom is within. All days are judgment days: but there can be no climacteric purpose of eternity, nor any scheme</w:t>
      </w:r>
      <w:r>
        <w:rPr>
          <w:spacing w:val="-1"/>
        </w:rPr>
        <w:t xml:space="preserve"> </w:t>
      </w:r>
      <w:r>
        <w:t>of</w:t>
      </w:r>
      <w:r>
        <w:rPr>
          <w:spacing w:val="-1"/>
        </w:rPr>
        <w:t xml:space="preserve"> </w:t>
      </w:r>
      <w:r>
        <w:t>the</w:t>
      </w:r>
      <w:r>
        <w:rPr>
          <w:spacing w:val="-1"/>
        </w:rPr>
        <w:t xml:space="preserve"> </w:t>
      </w:r>
      <w:r>
        <w:t>whole.</w:t>
      </w:r>
      <w:r>
        <w:rPr>
          <w:spacing w:val="-1"/>
        </w:rPr>
        <w:t xml:space="preserve"> </w:t>
      </w:r>
      <w:r>
        <w:t>The</w:t>
      </w:r>
      <w:r>
        <w:rPr>
          <w:spacing w:val="-1"/>
        </w:rPr>
        <w:t xml:space="preserve"> </w:t>
      </w:r>
      <w:r>
        <w:t>astronomer</w:t>
      </w:r>
      <w:r>
        <w:rPr>
          <w:spacing w:val="-1"/>
        </w:rPr>
        <w:t xml:space="preserve"> </w:t>
      </w:r>
      <w:r>
        <w:t>abridges</w:t>
      </w:r>
      <w:r>
        <w:rPr>
          <w:spacing w:val="-1"/>
        </w:rPr>
        <w:t xml:space="preserve"> </w:t>
      </w:r>
      <w:r>
        <w:t>the</w:t>
      </w:r>
      <w:r>
        <w:rPr>
          <w:spacing w:val="-1"/>
        </w:rPr>
        <w:t xml:space="preserve"> </w:t>
      </w:r>
      <w:r>
        <w:t>row</w:t>
      </w:r>
      <w:r>
        <w:rPr>
          <w:spacing w:val="-1"/>
        </w:rPr>
        <w:t xml:space="preserve"> </w:t>
      </w:r>
      <w:r>
        <w:t>of</w:t>
      </w:r>
      <w:r>
        <w:rPr>
          <w:spacing w:val="-1"/>
        </w:rPr>
        <w:t xml:space="preserve"> </w:t>
      </w:r>
      <w:r>
        <w:t>bewildering</w:t>
      </w:r>
      <w:r>
        <w:rPr>
          <w:spacing w:val="-1"/>
        </w:rPr>
        <w:t xml:space="preserve"> </w:t>
      </w:r>
      <w:r>
        <w:t>figures by increasing his unit of measurement: so may we reduce the distracting multiplicity of things to the unity for which each of us stands.</w:t>
      </w:r>
    </w:p>
    <w:p w14:paraId="326F3619" w14:textId="77777777" w:rsidR="00075191" w:rsidRDefault="00000000">
      <w:pPr>
        <w:pStyle w:val="BodyText"/>
      </w:pPr>
      <w:r>
        <w:t>"This has been my moral sustenance since I have known of it. In my first printed mention of it I declared: 'The world is no more the alien terror that was</w:t>
      </w:r>
      <w:r>
        <w:rPr>
          <w:spacing w:val="-4"/>
        </w:rPr>
        <w:t xml:space="preserve"> </w:t>
      </w:r>
      <w:r>
        <w:t>taught</w:t>
      </w:r>
      <w:r>
        <w:rPr>
          <w:spacing w:val="-4"/>
        </w:rPr>
        <w:t xml:space="preserve"> </w:t>
      </w:r>
      <w:r>
        <w:t>me.</w:t>
      </w:r>
      <w:r>
        <w:rPr>
          <w:spacing w:val="-3"/>
        </w:rPr>
        <w:t xml:space="preserve"> </w:t>
      </w:r>
      <w:r>
        <w:t>Spurning</w:t>
      </w:r>
      <w:r>
        <w:rPr>
          <w:spacing w:val="-3"/>
        </w:rPr>
        <w:t xml:space="preserve"> </w:t>
      </w:r>
      <w:r>
        <w:t>the</w:t>
      </w:r>
      <w:r>
        <w:rPr>
          <w:spacing w:val="-4"/>
        </w:rPr>
        <w:t xml:space="preserve"> </w:t>
      </w:r>
      <w:r>
        <w:t>cloud-grimed</w:t>
      </w:r>
      <w:r>
        <w:rPr>
          <w:spacing w:val="-3"/>
        </w:rPr>
        <w:t xml:space="preserve"> </w:t>
      </w:r>
      <w:r>
        <w:t>and</w:t>
      </w:r>
      <w:r>
        <w:rPr>
          <w:spacing w:val="-3"/>
        </w:rPr>
        <w:t xml:space="preserve"> </w:t>
      </w:r>
      <w:r>
        <w:t>still</w:t>
      </w:r>
      <w:r>
        <w:rPr>
          <w:spacing w:val="-4"/>
        </w:rPr>
        <w:t xml:space="preserve"> </w:t>
      </w:r>
      <w:r>
        <w:t>sultry</w:t>
      </w:r>
      <w:r>
        <w:rPr>
          <w:spacing w:val="-3"/>
        </w:rPr>
        <w:t xml:space="preserve"> </w:t>
      </w:r>
      <w:r>
        <w:t>battlements</w:t>
      </w:r>
      <w:r>
        <w:rPr>
          <w:spacing w:val="-4"/>
        </w:rPr>
        <w:t xml:space="preserve"> </w:t>
      </w:r>
      <w:r>
        <w:t>whence so lately Jehovan thunders boomed, my gray gull lifts her wing against the nightfall, and takes the dim leagues with a fearless eye.' And now, after twenty-seven years of this experience, the wing is grayer, but the eye is fearless still, while I renew and doubly emphasize that declaration. I know—as</w:t>
      </w:r>
      <w:r>
        <w:rPr>
          <w:spacing w:val="13"/>
        </w:rPr>
        <w:t xml:space="preserve"> </w:t>
      </w:r>
      <w:r>
        <w:t>having</w:t>
      </w:r>
      <w:r>
        <w:rPr>
          <w:spacing w:val="14"/>
        </w:rPr>
        <w:t xml:space="preserve"> </w:t>
      </w:r>
      <w:r>
        <w:t>known—the</w:t>
      </w:r>
      <w:r>
        <w:rPr>
          <w:spacing w:val="14"/>
        </w:rPr>
        <w:t xml:space="preserve"> </w:t>
      </w:r>
      <w:r>
        <w:t>meaning</w:t>
      </w:r>
      <w:r>
        <w:rPr>
          <w:spacing w:val="14"/>
        </w:rPr>
        <w:t xml:space="preserve"> </w:t>
      </w:r>
      <w:r>
        <w:t>of</w:t>
      </w:r>
      <w:r>
        <w:rPr>
          <w:spacing w:val="14"/>
        </w:rPr>
        <w:t xml:space="preserve"> </w:t>
      </w:r>
      <w:r>
        <w:t>Existence:</w:t>
      </w:r>
      <w:r>
        <w:rPr>
          <w:spacing w:val="13"/>
        </w:rPr>
        <w:t xml:space="preserve"> </w:t>
      </w:r>
      <w:r>
        <w:t>the</w:t>
      </w:r>
      <w:r>
        <w:rPr>
          <w:spacing w:val="14"/>
        </w:rPr>
        <w:t xml:space="preserve"> </w:t>
      </w:r>
      <w:r>
        <w:t>sane</w:t>
      </w:r>
      <w:r>
        <w:rPr>
          <w:spacing w:val="14"/>
        </w:rPr>
        <w:t xml:space="preserve"> </w:t>
      </w:r>
      <w:r>
        <w:t>centre</w:t>
      </w:r>
      <w:r>
        <w:rPr>
          <w:spacing w:val="14"/>
        </w:rPr>
        <w:t xml:space="preserve"> </w:t>
      </w:r>
      <w:r>
        <w:t>of</w:t>
      </w:r>
      <w:r>
        <w:rPr>
          <w:spacing w:val="14"/>
        </w:rPr>
        <w:t xml:space="preserve"> </w:t>
      </w:r>
      <w:r>
        <w:t>the</w:t>
      </w:r>
      <w:r>
        <w:rPr>
          <w:spacing w:val="14"/>
        </w:rPr>
        <w:t xml:space="preserve"> </w:t>
      </w:r>
      <w:r>
        <w:rPr>
          <w:spacing w:val="-2"/>
        </w:rPr>
        <w:t>universe</w:t>
      </w:r>
    </w:p>
    <w:p w14:paraId="326F361A" w14:textId="77777777" w:rsidR="00075191" w:rsidRDefault="00000000">
      <w:pPr>
        <w:pStyle w:val="BodyText"/>
        <w:spacing w:before="1"/>
        <w:ind w:right="362" w:firstLine="0"/>
      </w:pPr>
      <w:r>
        <w:t>— at once the wonder and the assurance of the soul—for which the speech of reason has as yet no name but the Anaesthetic Revelation." —I have considerably abridged the quotation.</w:t>
      </w:r>
    </w:p>
    <w:p w14:paraId="326F361B" w14:textId="77777777" w:rsidR="00075191" w:rsidRDefault="00075191">
      <w:pPr>
        <w:pStyle w:val="BodyText"/>
        <w:sectPr w:rsidR="00075191">
          <w:pgSz w:w="12240" w:h="15840"/>
          <w:pgMar w:top="1360" w:right="1080" w:bottom="280" w:left="1080" w:header="720" w:footer="720" w:gutter="0"/>
          <w:cols w:space="720"/>
        </w:sectPr>
      </w:pPr>
    </w:p>
    <w:p w14:paraId="326F361C" w14:textId="77777777" w:rsidR="00075191" w:rsidRDefault="00000000">
      <w:pPr>
        <w:pStyle w:val="BodyText"/>
        <w:spacing w:before="70"/>
        <w:ind w:right="0"/>
        <w:jc w:val="left"/>
      </w:pPr>
      <w:r>
        <w:t>This</w:t>
      </w:r>
      <w:r>
        <w:rPr>
          <w:spacing w:val="77"/>
        </w:rPr>
        <w:t xml:space="preserve"> </w:t>
      </w:r>
      <w:r>
        <w:t>has</w:t>
      </w:r>
      <w:r>
        <w:rPr>
          <w:spacing w:val="77"/>
        </w:rPr>
        <w:t xml:space="preserve"> </w:t>
      </w:r>
      <w:r>
        <w:t>the</w:t>
      </w:r>
      <w:r>
        <w:rPr>
          <w:spacing w:val="77"/>
        </w:rPr>
        <w:t xml:space="preserve"> </w:t>
      </w:r>
      <w:r>
        <w:t>genuine</w:t>
      </w:r>
      <w:r>
        <w:rPr>
          <w:spacing w:val="77"/>
        </w:rPr>
        <w:t xml:space="preserve"> </w:t>
      </w:r>
      <w:r>
        <w:t>religious</w:t>
      </w:r>
      <w:r>
        <w:rPr>
          <w:spacing w:val="77"/>
        </w:rPr>
        <w:t xml:space="preserve"> </w:t>
      </w:r>
      <w:r>
        <w:t>mystic</w:t>
      </w:r>
      <w:r>
        <w:rPr>
          <w:spacing w:val="77"/>
        </w:rPr>
        <w:t xml:space="preserve"> </w:t>
      </w:r>
      <w:r>
        <w:t>ring!</w:t>
      </w:r>
      <w:r>
        <w:rPr>
          <w:spacing w:val="77"/>
        </w:rPr>
        <w:t xml:space="preserve"> </w:t>
      </w:r>
      <w:r>
        <w:t>I</w:t>
      </w:r>
      <w:r>
        <w:rPr>
          <w:spacing w:val="77"/>
        </w:rPr>
        <w:t xml:space="preserve"> </w:t>
      </w:r>
      <w:r>
        <w:t>just</w:t>
      </w:r>
      <w:r>
        <w:rPr>
          <w:spacing w:val="76"/>
        </w:rPr>
        <w:t xml:space="preserve"> </w:t>
      </w:r>
      <w:r>
        <w:t>now</w:t>
      </w:r>
      <w:r>
        <w:rPr>
          <w:spacing w:val="77"/>
        </w:rPr>
        <w:t xml:space="preserve"> </w:t>
      </w:r>
      <w:r>
        <w:t>quoted</w:t>
      </w:r>
      <w:r>
        <w:rPr>
          <w:spacing w:val="77"/>
        </w:rPr>
        <w:t xml:space="preserve"> </w:t>
      </w:r>
      <w:r>
        <w:t>J.</w:t>
      </w:r>
      <w:r>
        <w:rPr>
          <w:spacing w:val="77"/>
        </w:rPr>
        <w:t xml:space="preserve"> </w:t>
      </w:r>
      <w:r>
        <w:t>A. Symonds.</w:t>
      </w:r>
      <w:r>
        <w:rPr>
          <w:spacing w:val="-1"/>
        </w:rPr>
        <w:t xml:space="preserve"> </w:t>
      </w:r>
      <w:r>
        <w:t>He</w:t>
      </w:r>
      <w:r>
        <w:rPr>
          <w:spacing w:val="3"/>
        </w:rPr>
        <w:t xml:space="preserve"> </w:t>
      </w:r>
      <w:r>
        <w:t>also</w:t>
      </w:r>
      <w:r>
        <w:rPr>
          <w:spacing w:val="2"/>
        </w:rPr>
        <w:t xml:space="preserve"> </w:t>
      </w:r>
      <w:r>
        <w:t>records</w:t>
      </w:r>
      <w:r>
        <w:rPr>
          <w:spacing w:val="3"/>
        </w:rPr>
        <w:t xml:space="preserve"> </w:t>
      </w:r>
      <w:r>
        <w:t>a</w:t>
      </w:r>
      <w:r>
        <w:rPr>
          <w:spacing w:val="2"/>
        </w:rPr>
        <w:t xml:space="preserve"> </w:t>
      </w:r>
      <w:r>
        <w:t>mystical</w:t>
      </w:r>
      <w:r>
        <w:rPr>
          <w:spacing w:val="1"/>
        </w:rPr>
        <w:t xml:space="preserve"> </w:t>
      </w:r>
      <w:r>
        <w:t>experience</w:t>
      </w:r>
      <w:r>
        <w:rPr>
          <w:spacing w:val="3"/>
        </w:rPr>
        <w:t xml:space="preserve"> </w:t>
      </w:r>
      <w:r>
        <w:t>with</w:t>
      </w:r>
      <w:r>
        <w:rPr>
          <w:spacing w:val="2"/>
        </w:rPr>
        <w:t xml:space="preserve"> </w:t>
      </w:r>
      <w:r>
        <w:t>chloroform,</w:t>
      </w:r>
      <w:r>
        <w:rPr>
          <w:spacing w:val="3"/>
        </w:rPr>
        <w:t xml:space="preserve"> </w:t>
      </w:r>
      <w:r>
        <w:t>as</w:t>
      </w:r>
      <w:r>
        <w:rPr>
          <w:spacing w:val="3"/>
        </w:rPr>
        <w:t xml:space="preserve"> </w:t>
      </w:r>
      <w:r>
        <w:rPr>
          <w:spacing w:val="-2"/>
        </w:rPr>
        <w:t>follows:</w:t>
      </w:r>
    </w:p>
    <w:p w14:paraId="326F361D" w14:textId="77777777" w:rsidR="00075191" w:rsidRDefault="00000000">
      <w:pPr>
        <w:ind w:left="360"/>
        <w:rPr>
          <w:sz w:val="30"/>
        </w:rPr>
      </w:pPr>
      <w:r>
        <w:rPr>
          <w:spacing w:val="-10"/>
          <w:sz w:val="30"/>
        </w:rPr>
        <w:t>—</w:t>
      </w:r>
    </w:p>
    <w:p w14:paraId="326F361E" w14:textId="77777777" w:rsidR="00075191" w:rsidRDefault="00000000">
      <w:pPr>
        <w:pStyle w:val="BodyText"/>
        <w:ind w:right="359"/>
      </w:pPr>
      <w:r>
        <w:t>'After</w:t>
      </w:r>
      <w:r>
        <w:rPr>
          <w:spacing w:val="-4"/>
        </w:rPr>
        <w:t xml:space="preserve"> </w:t>
      </w:r>
      <w:r>
        <w:t>the</w:t>
      </w:r>
      <w:r>
        <w:rPr>
          <w:spacing w:val="-4"/>
        </w:rPr>
        <w:t xml:space="preserve"> </w:t>
      </w:r>
      <w:r>
        <w:t>choking</w:t>
      </w:r>
      <w:r>
        <w:rPr>
          <w:spacing w:val="-3"/>
        </w:rPr>
        <w:t xml:space="preserve"> </w:t>
      </w:r>
      <w:r>
        <w:t>and</w:t>
      </w:r>
      <w:r>
        <w:rPr>
          <w:spacing w:val="-3"/>
        </w:rPr>
        <w:t xml:space="preserve"> </w:t>
      </w:r>
      <w:r>
        <w:t>stifling</w:t>
      </w:r>
      <w:r>
        <w:rPr>
          <w:spacing w:val="-3"/>
        </w:rPr>
        <w:t xml:space="preserve"> </w:t>
      </w:r>
      <w:r>
        <w:t>had</w:t>
      </w:r>
      <w:r>
        <w:rPr>
          <w:spacing w:val="-3"/>
        </w:rPr>
        <w:t xml:space="preserve"> </w:t>
      </w:r>
      <w:r>
        <w:t>passed</w:t>
      </w:r>
      <w:r>
        <w:rPr>
          <w:spacing w:val="-3"/>
        </w:rPr>
        <w:t xml:space="preserve"> </w:t>
      </w:r>
      <w:r>
        <w:t>away,</w:t>
      </w:r>
      <w:r>
        <w:rPr>
          <w:spacing w:val="-3"/>
        </w:rPr>
        <w:t xml:space="preserve"> </w:t>
      </w:r>
      <w:r>
        <w:t>I</w:t>
      </w:r>
      <w:r>
        <w:rPr>
          <w:spacing w:val="-4"/>
        </w:rPr>
        <w:t xml:space="preserve"> </w:t>
      </w:r>
      <w:r>
        <w:t>seemed</w:t>
      </w:r>
      <w:r>
        <w:rPr>
          <w:spacing w:val="-3"/>
        </w:rPr>
        <w:t xml:space="preserve"> </w:t>
      </w:r>
      <w:r>
        <w:t>at</w:t>
      </w:r>
      <w:r>
        <w:rPr>
          <w:spacing w:val="-4"/>
        </w:rPr>
        <w:t xml:space="preserve"> </w:t>
      </w:r>
      <w:r>
        <w:t>first</w:t>
      </w:r>
      <w:r>
        <w:rPr>
          <w:spacing w:val="-4"/>
        </w:rPr>
        <w:t xml:space="preserve"> </w:t>
      </w:r>
      <w:r>
        <w:t>in</w:t>
      </w:r>
      <w:r>
        <w:rPr>
          <w:spacing w:val="-3"/>
        </w:rPr>
        <w:t xml:space="preserve"> </w:t>
      </w:r>
      <w:r>
        <w:t>a</w:t>
      </w:r>
      <w:r>
        <w:rPr>
          <w:spacing w:val="-4"/>
        </w:rPr>
        <w:t xml:space="preserve"> </w:t>
      </w:r>
      <w:r>
        <w:t>state of utter blankness; then came flashes of intense light, alternating with blackness, and with a keen vision of what was going on in the room around me, but no sensation of touch. I thought that I was near death; when, suddenly, my soul became aware of God, who was manifestly dealing with me, handling me, so to speak, in an intense personal present reality. I felt him streaming in like light upon me…. I cannot describe the ecstasy I felt. Then, as I gradually awoke from the influence of the anaesthetics, the old sense of my relation to the world began to return, the new sense of my relation to God began to fade. I suddenly leapt to my feet on the chair where I was sitting,</w:t>
      </w:r>
      <w:r>
        <w:rPr>
          <w:spacing w:val="40"/>
        </w:rPr>
        <w:t xml:space="preserve"> </w:t>
      </w:r>
      <w:r>
        <w:t>and shrieked out, 'It is too horrible, it is too horrible, it is too horrible,' meaning that I could not bear this disillusionment. Then I flung myself on the ground, and at last awoke covered with blood, calling to the two surgeons (who were frightened), 'Why did you not kill me? Why would you not let me die?' Only think of it. To have felt for that long dateless ecstasy of vision the very</w:t>
      </w:r>
      <w:r>
        <w:rPr>
          <w:spacing w:val="-1"/>
        </w:rPr>
        <w:t xml:space="preserve"> </w:t>
      </w:r>
      <w:r>
        <w:t>God,</w:t>
      </w:r>
      <w:r>
        <w:rPr>
          <w:spacing w:val="-1"/>
        </w:rPr>
        <w:t xml:space="preserve"> </w:t>
      </w:r>
      <w:r>
        <w:t>in</w:t>
      </w:r>
      <w:r>
        <w:rPr>
          <w:spacing w:val="-1"/>
        </w:rPr>
        <w:t xml:space="preserve"> </w:t>
      </w:r>
      <w:r>
        <w:t>all</w:t>
      </w:r>
      <w:r>
        <w:rPr>
          <w:spacing w:val="-2"/>
        </w:rPr>
        <w:t xml:space="preserve"> </w:t>
      </w:r>
      <w:r>
        <w:t>purity</w:t>
      </w:r>
      <w:r>
        <w:rPr>
          <w:spacing w:val="-1"/>
        </w:rPr>
        <w:t xml:space="preserve"> </w:t>
      </w:r>
      <w:r>
        <w:t>and</w:t>
      </w:r>
      <w:r>
        <w:rPr>
          <w:spacing w:val="-1"/>
        </w:rPr>
        <w:t xml:space="preserve"> </w:t>
      </w:r>
      <w:r>
        <w:t>tenderness</w:t>
      </w:r>
      <w:r>
        <w:rPr>
          <w:spacing w:val="-1"/>
        </w:rPr>
        <w:t xml:space="preserve"> </w:t>
      </w:r>
      <w:r>
        <w:t>and</w:t>
      </w:r>
      <w:r>
        <w:rPr>
          <w:spacing w:val="-1"/>
        </w:rPr>
        <w:t xml:space="preserve"> </w:t>
      </w:r>
      <w:r>
        <w:t>truth</w:t>
      </w:r>
      <w:r>
        <w:rPr>
          <w:spacing w:val="-1"/>
        </w:rPr>
        <w:t xml:space="preserve"> </w:t>
      </w:r>
      <w:r>
        <w:t>and</w:t>
      </w:r>
      <w:r>
        <w:rPr>
          <w:spacing w:val="-1"/>
        </w:rPr>
        <w:t xml:space="preserve"> </w:t>
      </w:r>
      <w:r>
        <w:t>absolute</w:t>
      </w:r>
      <w:r>
        <w:rPr>
          <w:spacing w:val="-1"/>
        </w:rPr>
        <w:t xml:space="preserve"> </w:t>
      </w:r>
      <w:r>
        <w:t>love,</w:t>
      </w:r>
      <w:r>
        <w:rPr>
          <w:spacing w:val="-1"/>
        </w:rPr>
        <w:t xml:space="preserve"> </w:t>
      </w:r>
      <w:r>
        <w:t>and</w:t>
      </w:r>
      <w:r>
        <w:rPr>
          <w:spacing w:val="-1"/>
        </w:rPr>
        <w:t xml:space="preserve"> </w:t>
      </w:r>
      <w:r>
        <w:t>then</w:t>
      </w:r>
      <w:r>
        <w:rPr>
          <w:spacing w:val="-1"/>
        </w:rPr>
        <w:t xml:space="preserve"> </w:t>
      </w:r>
      <w:r>
        <w:t>to find that I had after all had no revelation, but that I had been tricked by the abnormal excitement of my brain.</w:t>
      </w:r>
    </w:p>
    <w:p w14:paraId="326F361F" w14:textId="77777777" w:rsidR="00075191" w:rsidRDefault="00000000">
      <w:pPr>
        <w:pStyle w:val="BodyText"/>
      </w:pPr>
      <w:r>
        <w:t xml:space="preserve">"Yet, this question remains, Is it possible that the inner sense of reality which succeeded, when my flesh was dead to impressions from without, to the ordinary sense of physical relations, was not a delusion but an actual experience? Is it possible that I, in that moment, felt what some of the saints have said they always felt, the undemonstrable but irrefragable certainty of </w:t>
      </w:r>
      <w:r>
        <w:rPr>
          <w:spacing w:val="-2"/>
        </w:rPr>
        <w:t>God?"[235]</w:t>
      </w:r>
    </w:p>
    <w:p w14:paraId="326F3620" w14:textId="77777777" w:rsidR="00075191" w:rsidRDefault="00000000">
      <w:pPr>
        <w:pStyle w:val="ListParagraph"/>
        <w:numPr>
          <w:ilvl w:val="4"/>
          <w:numId w:val="41"/>
        </w:numPr>
        <w:tabs>
          <w:tab w:val="left" w:pos="1572"/>
        </w:tabs>
        <w:ind w:right="357" w:firstLine="450"/>
        <w:jc w:val="both"/>
        <w:rPr>
          <w:sz w:val="30"/>
        </w:rPr>
      </w:pPr>
      <w:r>
        <w:rPr>
          <w:sz w:val="30"/>
        </w:rPr>
        <w:t>Op. cit., pp. 78-80, abridged. I subjoin, also abridging it, another interesting anaesthetic revelation communicated to me in manuscript by a friend in England. The subject, a gifted woman, was taking ether for a surgical operation.</w:t>
      </w:r>
    </w:p>
    <w:p w14:paraId="326F3621" w14:textId="77777777" w:rsidR="00075191" w:rsidRDefault="00000000">
      <w:pPr>
        <w:pStyle w:val="BodyText"/>
        <w:spacing w:before="1"/>
        <w:ind w:right="362"/>
      </w:pPr>
      <w:r>
        <w:t>"I wondered if I was in a prison being tortured, and why I remembered having heard it said that people 'learn through suffering,' and in view of what I was seeing, the inadequacy of this saying struck me so much that I said, aloud, 'to suffer IS to learn.'</w:t>
      </w:r>
    </w:p>
    <w:p w14:paraId="326F3622" w14:textId="77777777" w:rsidR="00075191" w:rsidRDefault="00000000">
      <w:pPr>
        <w:pStyle w:val="BodyText"/>
      </w:pPr>
      <w:r>
        <w:t>"With that I became unconscious again, and my last dream immediately preceded my real coming to. It only lasted a few seconds, and was most vivid</w:t>
      </w:r>
    </w:p>
    <w:p w14:paraId="326F3623" w14:textId="77777777" w:rsidR="00075191" w:rsidRDefault="00075191">
      <w:pPr>
        <w:pStyle w:val="BodyText"/>
        <w:sectPr w:rsidR="00075191">
          <w:pgSz w:w="12240" w:h="15840"/>
          <w:pgMar w:top="1360" w:right="1080" w:bottom="280" w:left="1080" w:header="720" w:footer="720" w:gutter="0"/>
          <w:cols w:space="720"/>
        </w:sectPr>
      </w:pPr>
    </w:p>
    <w:p w14:paraId="326F3624" w14:textId="77777777" w:rsidR="00075191" w:rsidRDefault="00000000">
      <w:pPr>
        <w:pStyle w:val="BodyText"/>
        <w:spacing w:before="70"/>
        <w:ind w:right="0" w:firstLine="0"/>
      </w:pPr>
      <w:r>
        <w:t>and</w:t>
      </w:r>
      <w:r>
        <w:rPr>
          <w:spacing w:val="-4"/>
        </w:rPr>
        <w:t xml:space="preserve"> </w:t>
      </w:r>
      <w:r>
        <w:t>real</w:t>
      </w:r>
      <w:r>
        <w:rPr>
          <w:spacing w:val="-2"/>
        </w:rPr>
        <w:t xml:space="preserve"> </w:t>
      </w:r>
      <w:r>
        <w:t>to</w:t>
      </w:r>
      <w:r>
        <w:rPr>
          <w:spacing w:val="-2"/>
        </w:rPr>
        <w:t xml:space="preserve"> </w:t>
      </w:r>
      <w:r>
        <w:t>me,</w:t>
      </w:r>
      <w:r>
        <w:rPr>
          <w:spacing w:val="-1"/>
        </w:rPr>
        <w:t xml:space="preserve"> </w:t>
      </w:r>
      <w:r>
        <w:t>though</w:t>
      </w:r>
      <w:r>
        <w:rPr>
          <w:spacing w:val="-2"/>
        </w:rPr>
        <w:t xml:space="preserve"> </w:t>
      </w:r>
      <w:r>
        <w:t>it</w:t>
      </w:r>
      <w:r>
        <w:rPr>
          <w:spacing w:val="-2"/>
        </w:rPr>
        <w:t xml:space="preserve"> </w:t>
      </w:r>
      <w:r>
        <w:t>may</w:t>
      </w:r>
      <w:r>
        <w:rPr>
          <w:spacing w:val="-2"/>
        </w:rPr>
        <w:t xml:space="preserve"> </w:t>
      </w:r>
      <w:r>
        <w:t>not</w:t>
      </w:r>
      <w:r>
        <w:rPr>
          <w:spacing w:val="-2"/>
        </w:rPr>
        <w:t xml:space="preserve"> </w:t>
      </w:r>
      <w:r>
        <w:t>be</w:t>
      </w:r>
      <w:r>
        <w:rPr>
          <w:spacing w:val="-3"/>
        </w:rPr>
        <w:t xml:space="preserve"> </w:t>
      </w:r>
      <w:r>
        <w:t>clear</w:t>
      </w:r>
      <w:r>
        <w:rPr>
          <w:spacing w:val="-2"/>
        </w:rPr>
        <w:t xml:space="preserve"> </w:t>
      </w:r>
      <w:r>
        <w:t>in</w:t>
      </w:r>
      <w:r>
        <w:rPr>
          <w:spacing w:val="-1"/>
        </w:rPr>
        <w:t xml:space="preserve"> </w:t>
      </w:r>
      <w:r>
        <w:rPr>
          <w:spacing w:val="-2"/>
        </w:rPr>
        <w:t>words.</w:t>
      </w:r>
    </w:p>
    <w:p w14:paraId="326F3625" w14:textId="77777777" w:rsidR="00075191" w:rsidRDefault="00000000">
      <w:pPr>
        <w:pStyle w:val="BodyText"/>
        <w:ind w:right="359"/>
      </w:pPr>
      <w:r>
        <w:t>"A great Being or Power was traveling through the sky, his foot was on a kind of lightning as a wheel is on a rail, it was his pathway. The lightning</w:t>
      </w:r>
      <w:r>
        <w:rPr>
          <w:spacing w:val="40"/>
        </w:rPr>
        <w:t xml:space="preserve"> </w:t>
      </w:r>
      <w:r>
        <w:t>was made entirely of the spirits of innumerable people close to one another, and I was one of them. He moved in a straight line, and each part of the</w:t>
      </w:r>
      <w:r>
        <w:rPr>
          <w:spacing w:val="40"/>
        </w:rPr>
        <w:t xml:space="preserve"> </w:t>
      </w:r>
      <w:r>
        <w:t>streak or flash came into its short conscious existence only that he might travel. I seemed to be directly under the foot of God, and I thought he was grinding his own life up out of my pain. Then I saw that what he had been trying with all his might to do was to CHANGE HIS COURSE, to BEND the line of lightning to which he was tied, in the direction in which he wanted to go.</w:t>
      </w:r>
      <w:r>
        <w:rPr>
          <w:spacing w:val="-3"/>
        </w:rPr>
        <w:t xml:space="preserve"> </w:t>
      </w:r>
      <w:r>
        <w:t>I</w:t>
      </w:r>
      <w:r>
        <w:rPr>
          <w:spacing w:val="-2"/>
        </w:rPr>
        <w:t xml:space="preserve"> </w:t>
      </w:r>
      <w:r>
        <w:t>felt</w:t>
      </w:r>
      <w:r>
        <w:rPr>
          <w:spacing w:val="-2"/>
        </w:rPr>
        <w:t xml:space="preserve"> </w:t>
      </w:r>
      <w:r>
        <w:t>my</w:t>
      </w:r>
      <w:r>
        <w:rPr>
          <w:spacing w:val="-2"/>
        </w:rPr>
        <w:t xml:space="preserve"> </w:t>
      </w:r>
      <w:r>
        <w:t>flexibility</w:t>
      </w:r>
      <w:r>
        <w:rPr>
          <w:spacing w:val="-2"/>
        </w:rPr>
        <w:t xml:space="preserve"> </w:t>
      </w:r>
      <w:r>
        <w:t>and</w:t>
      </w:r>
      <w:r>
        <w:rPr>
          <w:spacing w:val="-2"/>
        </w:rPr>
        <w:t xml:space="preserve"> </w:t>
      </w:r>
      <w:r>
        <w:t>helplessness,</w:t>
      </w:r>
      <w:r>
        <w:rPr>
          <w:spacing w:val="-2"/>
        </w:rPr>
        <w:t xml:space="preserve"> </w:t>
      </w:r>
      <w:r>
        <w:t>and</w:t>
      </w:r>
      <w:r>
        <w:rPr>
          <w:spacing w:val="-2"/>
        </w:rPr>
        <w:t xml:space="preserve"> </w:t>
      </w:r>
      <w:r>
        <w:t>knew</w:t>
      </w:r>
      <w:r>
        <w:rPr>
          <w:spacing w:val="-2"/>
        </w:rPr>
        <w:t xml:space="preserve"> </w:t>
      </w:r>
      <w:r>
        <w:t>that</w:t>
      </w:r>
      <w:r>
        <w:rPr>
          <w:spacing w:val="-2"/>
        </w:rPr>
        <w:t xml:space="preserve"> </w:t>
      </w:r>
      <w:r>
        <w:t>he</w:t>
      </w:r>
      <w:r>
        <w:rPr>
          <w:spacing w:val="-2"/>
        </w:rPr>
        <w:t xml:space="preserve"> </w:t>
      </w:r>
      <w:r>
        <w:t>would</w:t>
      </w:r>
      <w:r>
        <w:rPr>
          <w:spacing w:val="-2"/>
        </w:rPr>
        <w:t xml:space="preserve"> </w:t>
      </w:r>
      <w:r>
        <w:t>succeed.</w:t>
      </w:r>
      <w:r>
        <w:rPr>
          <w:spacing w:val="-2"/>
        </w:rPr>
        <w:t xml:space="preserve"> </w:t>
      </w:r>
      <w:r>
        <w:t>He bended me, turning his corner by means of my hurt, hurting me more than I had ever been hurt in my life, and at the acutest point of this, as he passed, I SAW.</w:t>
      </w:r>
      <w:r>
        <w:rPr>
          <w:spacing w:val="-3"/>
        </w:rPr>
        <w:t xml:space="preserve"> </w:t>
      </w:r>
      <w:r>
        <w:t>I</w:t>
      </w:r>
      <w:r>
        <w:rPr>
          <w:spacing w:val="-2"/>
        </w:rPr>
        <w:t xml:space="preserve"> </w:t>
      </w:r>
      <w:r>
        <w:t>understood</w:t>
      </w:r>
      <w:r>
        <w:rPr>
          <w:spacing w:val="-2"/>
        </w:rPr>
        <w:t xml:space="preserve"> </w:t>
      </w:r>
      <w:r>
        <w:t>for</w:t>
      </w:r>
      <w:r>
        <w:rPr>
          <w:spacing w:val="-2"/>
        </w:rPr>
        <w:t xml:space="preserve"> </w:t>
      </w:r>
      <w:r>
        <w:t>a</w:t>
      </w:r>
      <w:r>
        <w:rPr>
          <w:spacing w:val="-2"/>
        </w:rPr>
        <w:t xml:space="preserve"> </w:t>
      </w:r>
      <w:r>
        <w:t>moment</w:t>
      </w:r>
      <w:r>
        <w:rPr>
          <w:spacing w:val="-2"/>
        </w:rPr>
        <w:t xml:space="preserve"> </w:t>
      </w:r>
      <w:r>
        <w:t>things</w:t>
      </w:r>
      <w:r>
        <w:rPr>
          <w:spacing w:val="-2"/>
        </w:rPr>
        <w:t xml:space="preserve"> </w:t>
      </w:r>
      <w:r>
        <w:t>that</w:t>
      </w:r>
      <w:r>
        <w:rPr>
          <w:spacing w:val="-2"/>
        </w:rPr>
        <w:t xml:space="preserve"> </w:t>
      </w:r>
      <w:r>
        <w:t>I</w:t>
      </w:r>
      <w:r>
        <w:rPr>
          <w:spacing w:val="-2"/>
        </w:rPr>
        <w:t xml:space="preserve"> </w:t>
      </w:r>
      <w:r>
        <w:t>have</w:t>
      </w:r>
      <w:r>
        <w:rPr>
          <w:spacing w:val="-2"/>
        </w:rPr>
        <w:t xml:space="preserve"> </w:t>
      </w:r>
      <w:r>
        <w:t>now</w:t>
      </w:r>
      <w:r>
        <w:rPr>
          <w:spacing w:val="-2"/>
        </w:rPr>
        <w:t xml:space="preserve"> </w:t>
      </w:r>
      <w:r>
        <w:t>forgotten,</w:t>
      </w:r>
      <w:r>
        <w:rPr>
          <w:spacing w:val="-2"/>
        </w:rPr>
        <w:t xml:space="preserve"> </w:t>
      </w:r>
      <w:r>
        <w:t>things</w:t>
      </w:r>
      <w:r>
        <w:rPr>
          <w:spacing w:val="-2"/>
        </w:rPr>
        <w:t xml:space="preserve"> </w:t>
      </w:r>
      <w:r>
        <w:t>that no one could remember while retaining sanity. The angle was an obtuse angle, and I remember thinking as I woke that had he made it a right or acute angle, I should have both suffered and 'seen' still more, and should probably have died.</w:t>
      </w:r>
    </w:p>
    <w:p w14:paraId="326F3626" w14:textId="77777777" w:rsidR="00075191" w:rsidRDefault="00000000">
      <w:pPr>
        <w:pStyle w:val="BodyText"/>
        <w:ind w:right="361"/>
      </w:pPr>
      <w:r>
        <w:t>"He went on and I came to. In that moment the whole of my life passed before me, including each little meaningless piece of distress, and I UNDERSTOOD them. THIS was what it had all meant, THIS was the piece of work it had all been contributing to do. I did not see God's purpose, I only saw his intentness and his entire relentlessness towards his means. He</w:t>
      </w:r>
      <w:r>
        <w:rPr>
          <w:spacing w:val="40"/>
        </w:rPr>
        <w:t xml:space="preserve"> </w:t>
      </w:r>
      <w:r>
        <w:t>thought no more of me than a man thinks of hurting a cork when he is opening wine, or hurting a cartridge when he is firing. And yet, on waking, my first feeling was, and it came with tears, 'Domine non sum digna,' for I had</w:t>
      </w:r>
      <w:r>
        <w:rPr>
          <w:spacing w:val="-2"/>
        </w:rPr>
        <w:t xml:space="preserve"> </w:t>
      </w:r>
      <w:r>
        <w:t>been</w:t>
      </w:r>
      <w:r>
        <w:rPr>
          <w:spacing w:val="-2"/>
        </w:rPr>
        <w:t xml:space="preserve"> </w:t>
      </w:r>
      <w:r>
        <w:t>lifted</w:t>
      </w:r>
      <w:r>
        <w:rPr>
          <w:spacing w:val="-2"/>
        </w:rPr>
        <w:t xml:space="preserve"> </w:t>
      </w:r>
      <w:r>
        <w:t>into</w:t>
      </w:r>
      <w:r>
        <w:rPr>
          <w:spacing w:val="-2"/>
        </w:rPr>
        <w:t xml:space="preserve"> </w:t>
      </w:r>
      <w:r>
        <w:t>a</w:t>
      </w:r>
      <w:r>
        <w:rPr>
          <w:spacing w:val="-2"/>
        </w:rPr>
        <w:t xml:space="preserve"> </w:t>
      </w:r>
      <w:r>
        <w:t>position</w:t>
      </w:r>
      <w:r>
        <w:rPr>
          <w:spacing w:val="-2"/>
        </w:rPr>
        <w:t xml:space="preserve"> </w:t>
      </w:r>
      <w:r>
        <w:t>for</w:t>
      </w:r>
      <w:r>
        <w:rPr>
          <w:spacing w:val="-2"/>
        </w:rPr>
        <w:t xml:space="preserve"> </w:t>
      </w:r>
      <w:r>
        <w:t>which</w:t>
      </w:r>
      <w:r>
        <w:rPr>
          <w:spacing w:val="-2"/>
        </w:rPr>
        <w:t xml:space="preserve"> </w:t>
      </w:r>
      <w:r>
        <w:t>I</w:t>
      </w:r>
      <w:r>
        <w:rPr>
          <w:spacing w:val="-2"/>
        </w:rPr>
        <w:t xml:space="preserve"> </w:t>
      </w:r>
      <w:r>
        <w:t>was</w:t>
      </w:r>
      <w:r>
        <w:rPr>
          <w:spacing w:val="-2"/>
        </w:rPr>
        <w:t xml:space="preserve"> </w:t>
      </w:r>
      <w:r>
        <w:t>too</w:t>
      </w:r>
      <w:r>
        <w:rPr>
          <w:spacing w:val="-2"/>
        </w:rPr>
        <w:t xml:space="preserve"> </w:t>
      </w:r>
      <w:r>
        <w:t>small.</w:t>
      </w:r>
      <w:r>
        <w:rPr>
          <w:spacing w:val="-2"/>
        </w:rPr>
        <w:t xml:space="preserve"> </w:t>
      </w:r>
      <w:r>
        <w:t>I</w:t>
      </w:r>
      <w:r>
        <w:rPr>
          <w:spacing w:val="-2"/>
        </w:rPr>
        <w:t xml:space="preserve"> </w:t>
      </w:r>
      <w:r>
        <w:t>realized</w:t>
      </w:r>
      <w:r>
        <w:rPr>
          <w:spacing w:val="-2"/>
        </w:rPr>
        <w:t xml:space="preserve"> </w:t>
      </w:r>
      <w:r>
        <w:t>that</w:t>
      </w:r>
      <w:r>
        <w:rPr>
          <w:spacing w:val="-2"/>
        </w:rPr>
        <w:t xml:space="preserve"> </w:t>
      </w:r>
      <w:r>
        <w:t>in</w:t>
      </w:r>
      <w:r>
        <w:rPr>
          <w:spacing w:val="-2"/>
        </w:rPr>
        <w:t xml:space="preserve"> </w:t>
      </w:r>
      <w:r>
        <w:t>that half hour under ether I had served God more distinctly and purely than I had ever done in my life before, or than I am capable of desiring to do. I was the means of his achieving and revealing something, I know not what or to whom, and that, to the exact extent of my capacity for suffering.</w:t>
      </w:r>
    </w:p>
    <w:p w14:paraId="326F3627" w14:textId="77777777" w:rsidR="00075191" w:rsidRDefault="00000000">
      <w:pPr>
        <w:pStyle w:val="BodyText"/>
        <w:spacing w:before="1"/>
        <w:ind w:right="359"/>
      </w:pPr>
      <w:r>
        <w:t>"While regaining consciousness, I wondered why, since I had gone so deep, I had seen nothing of what the saints call the LOVE of God, nothing</w:t>
      </w:r>
      <w:r>
        <w:rPr>
          <w:spacing w:val="40"/>
        </w:rPr>
        <w:t xml:space="preserve"> </w:t>
      </w:r>
      <w:r>
        <w:t>but his relentlessness. And then I heard an answer, which I could only just catch, saying, 'Knowledge and Love are One, and the MEASURE is suffering'—I give the words as they came to me. With that I came finally to (into</w:t>
      </w:r>
      <w:r>
        <w:rPr>
          <w:spacing w:val="35"/>
        </w:rPr>
        <w:t xml:space="preserve"> </w:t>
      </w:r>
      <w:r>
        <w:t>what</w:t>
      </w:r>
      <w:r>
        <w:rPr>
          <w:spacing w:val="35"/>
        </w:rPr>
        <w:t xml:space="preserve"> </w:t>
      </w:r>
      <w:r>
        <w:t>seemed</w:t>
      </w:r>
      <w:r>
        <w:rPr>
          <w:spacing w:val="36"/>
        </w:rPr>
        <w:t xml:space="preserve"> </w:t>
      </w:r>
      <w:r>
        <w:t>a</w:t>
      </w:r>
      <w:r>
        <w:rPr>
          <w:spacing w:val="35"/>
        </w:rPr>
        <w:t xml:space="preserve"> </w:t>
      </w:r>
      <w:r>
        <w:t>dream</w:t>
      </w:r>
      <w:r>
        <w:rPr>
          <w:spacing w:val="36"/>
        </w:rPr>
        <w:t xml:space="preserve"> </w:t>
      </w:r>
      <w:r>
        <w:t>world</w:t>
      </w:r>
      <w:r>
        <w:rPr>
          <w:spacing w:val="35"/>
        </w:rPr>
        <w:t xml:space="preserve"> </w:t>
      </w:r>
      <w:r>
        <w:t>compared</w:t>
      </w:r>
      <w:r>
        <w:rPr>
          <w:spacing w:val="36"/>
        </w:rPr>
        <w:t xml:space="preserve"> </w:t>
      </w:r>
      <w:r>
        <w:t>with</w:t>
      </w:r>
      <w:r>
        <w:rPr>
          <w:spacing w:val="35"/>
        </w:rPr>
        <w:t xml:space="preserve"> </w:t>
      </w:r>
      <w:r>
        <w:t>the</w:t>
      </w:r>
      <w:r>
        <w:rPr>
          <w:spacing w:val="36"/>
        </w:rPr>
        <w:t xml:space="preserve"> </w:t>
      </w:r>
      <w:r>
        <w:t>reality</w:t>
      </w:r>
      <w:r>
        <w:rPr>
          <w:spacing w:val="35"/>
        </w:rPr>
        <w:t xml:space="preserve"> </w:t>
      </w:r>
      <w:r>
        <w:t>of</w:t>
      </w:r>
      <w:r>
        <w:rPr>
          <w:spacing w:val="36"/>
        </w:rPr>
        <w:t xml:space="preserve"> </w:t>
      </w:r>
      <w:r>
        <w:t>what</w:t>
      </w:r>
      <w:r>
        <w:rPr>
          <w:spacing w:val="35"/>
        </w:rPr>
        <w:t xml:space="preserve"> </w:t>
      </w:r>
      <w:r>
        <w:t>I</w:t>
      </w:r>
      <w:r>
        <w:rPr>
          <w:spacing w:val="35"/>
        </w:rPr>
        <w:t xml:space="preserve"> </w:t>
      </w:r>
      <w:r>
        <w:t>was</w:t>
      </w:r>
    </w:p>
    <w:p w14:paraId="326F3628" w14:textId="77777777" w:rsidR="00075191" w:rsidRDefault="00075191">
      <w:pPr>
        <w:pStyle w:val="BodyText"/>
        <w:sectPr w:rsidR="00075191">
          <w:pgSz w:w="12240" w:h="15840"/>
          <w:pgMar w:top="1360" w:right="1080" w:bottom="280" w:left="1080" w:header="720" w:footer="720" w:gutter="0"/>
          <w:cols w:space="720"/>
        </w:sectPr>
      </w:pPr>
    </w:p>
    <w:p w14:paraId="326F3629" w14:textId="77777777" w:rsidR="00075191" w:rsidRDefault="00000000">
      <w:pPr>
        <w:pStyle w:val="BodyText"/>
        <w:spacing w:before="70"/>
        <w:ind w:right="360" w:firstLine="0"/>
      </w:pPr>
      <w:r>
        <w:t>leaving), and I saw that what would be called the 'cause' of my experience was a slight operation under insufficient ether, in a bed pushed up against a window, a common city window in a common city street. If I had to formulate a few of the things I then caught a glimpse of, they would run somewhat as follows:—</w:t>
      </w:r>
    </w:p>
    <w:p w14:paraId="326F362A" w14:textId="77777777" w:rsidR="00075191" w:rsidRDefault="00000000">
      <w:pPr>
        <w:pStyle w:val="BodyText"/>
      </w:pPr>
      <w:r>
        <w:t>"The eternal necessity of suffering and its eternal vicariousness. The veiled and incommunicable nature of the worst sufferings;—the passivity of genius, how it is essentially instrumental and defenseless, moved, not</w:t>
      </w:r>
      <w:r>
        <w:rPr>
          <w:spacing w:val="40"/>
        </w:rPr>
        <w:t xml:space="preserve"> </w:t>
      </w:r>
      <w:r>
        <w:t>moving, it must do what it does;—the impossibility of discovery without its price;—finally, the excess of what the suffering 'seer' or genius pays over what his generation gains. (He seems like one who sweats his life out to earn enough to save a district from famine, and just as he staggers back, dying and satisfied, bringing a lac of rupees to buy grain with, God lifts the lac away, dropping ONE rupee, and says, 'That you may give them. That you have earned for them. The rest is for ME.') I perceived also in a way never to be forgotten, the excess of what we see over what we can demonstrate.</w:t>
      </w:r>
    </w:p>
    <w:p w14:paraId="326F362B" w14:textId="77777777" w:rsidR="00075191" w:rsidRDefault="00000000">
      <w:pPr>
        <w:pStyle w:val="BodyText"/>
        <w:ind w:right="362"/>
      </w:pPr>
      <w:r>
        <w:t>"And so on!—these things may seem to you delusions, or truisms; but for me they are dark truths, and the power to put them into even such words as these has been given me by an ether dream."</w:t>
      </w:r>
    </w:p>
    <w:p w14:paraId="326F362C" w14:textId="77777777" w:rsidR="00075191" w:rsidRDefault="00000000">
      <w:pPr>
        <w:pStyle w:val="BodyText"/>
        <w:ind w:right="365"/>
      </w:pPr>
      <w:r>
        <w:t>With this we make connection with religious mysticism pure and simple. Symonds's question takes us back to those examples which you will remember my quoting in the lecture on the Reality of the Unseen, of sudden realization of the immediate presence of God. The phenomenon in one shape or another is not uncommon.</w:t>
      </w:r>
    </w:p>
    <w:p w14:paraId="326F362D" w14:textId="77777777" w:rsidR="00075191" w:rsidRDefault="00000000">
      <w:pPr>
        <w:pStyle w:val="BodyText"/>
      </w:pPr>
      <w:r>
        <w:t>"I know," writes Mr. Trine, "an officer on our police force who has told me</w:t>
      </w:r>
      <w:r>
        <w:rPr>
          <w:spacing w:val="-2"/>
        </w:rPr>
        <w:t xml:space="preserve"> </w:t>
      </w:r>
      <w:r>
        <w:t>that</w:t>
      </w:r>
      <w:r>
        <w:rPr>
          <w:spacing w:val="-2"/>
        </w:rPr>
        <w:t xml:space="preserve"> </w:t>
      </w:r>
      <w:r>
        <w:t>many</w:t>
      </w:r>
      <w:r>
        <w:rPr>
          <w:spacing w:val="-2"/>
        </w:rPr>
        <w:t xml:space="preserve"> </w:t>
      </w:r>
      <w:r>
        <w:t>times</w:t>
      </w:r>
      <w:r>
        <w:rPr>
          <w:spacing w:val="-1"/>
        </w:rPr>
        <w:t xml:space="preserve"> </w:t>
      </w:r>
      <w:r>
        <w:t>when</w:t>
      </w:r>
      <w:r>
        <w:rPr>
          <w:spacing w:val="-2"/>
        </w:rPr>
        <w:t xml:space="preserve"> </w:t>
      </w:r>
      <w:r>
        <w:t>off</w:t>
      </w:r>
      <w:r>
        <w:rPr>
          <w:spacing w:val="-2"/>
        </w:rPr>
        <w:t xml:space="preserve"> </w:t>
      </w:r>
      <w:r>
        <w:t>duty,</w:t>
      </w:r>
      <w:r>
        <w:rPr>
          <w:spacing w:val="-2"/>
        </w:rPr>
        <w:t xml:space="preserve"> </w:t>
      </w:r>
      <w:r>
        <w:t>and</w:t>
      </w:r>
      <w:r>
        <w:rPr>
          <w:spacing w:val="-1"/>
        </w:rPr>
        <w:t xml:space="preserve"> </w:t>
      </w:r>
      <w:r>
        <w:t>on</w:t>
      </w:r>
      <w:r>
        <w:rPr>
          <w:spacing w:val="-2"/>
        </w:rPr>
        <w:t xml:space="preserve"> </w:t>
      </w:r>
      <w:r>
        <w:t>his</w:t>
      </w:r>
      <w:r>
        <w:rPr>
          <w:spacing w:val="-2"/>
        </w:rPr>
        <w:t xml:space="preserve"> </w:t>
      </w:r>
      <w:r>
        <w:t>way</w:t>
      </w:r>
      <w:r>
        <w:rPr>
          <w:spacing w:val="-2"/>
        </w:rPr>
        <w:t xml:space="preserve"> </w:t>
      </w:r>
      <w:r>
        <w:t>home</w:t>
      </w:r>
      <w:r>
        <w:rPr>
          <w:spacing w:val="-1"/>
        </w:rPr>
        <w:t xml:space="preserve"> </w:t>
      </w:r>
      <w:r>
        <w:t>in</w:t>
      </w:r>
      <w:r>
        <w:rPr>
          <w:spacing w:val="-2"/>
        </w:rPr>
        <w:t xml:space="preserve"> </w:t>
      </w:r>
      <w:r>
        <w:t>the</w:t>
      </w:r>
      <w:r>
        <w:rPr>
          <w:spacing w:val="-2"/>
        </w:rPr>
        <w:t xml:space="preserve"> </w:t>
      </w:r>
      <w:r>
        <w:t>evening,</w:t>
      </w:r>
      <w:r>
        <w:rPr>
          <w:spacing w:val="-1"/>
        </w:rPr>
        <w:t xml:space="preserve"> </w:t>
      </w:r>
      <w:r>
        <w:t>there comes to him such a vivid and vital realization of his oneness with this Infinite Power, and this Spirit of Infinite Peace so takes hold of and so fills him,</w:t>
      </w:r>
      <w:r>
        <w:rPr>
          <w:spacing w:val="-1"/>
        </w:rPr>
        <w:t xml:space="preserve"> </w:t>
      </w:r>
      <w:r>
        <w:t>that</w:t>
      </w:r>
      <w:r>
        <w:rPr>
          <w:spacing w:val="-1"/>
        </w:rPr>
        <w:t xml:space="preserve"> </w:t>
      </w:r>
      <w:r>
        <w:t>it</w:t>
      </w:r>
      <w:r>
        <w:rPr>
          <w:spacing w:val="-1"/>
        </w:rPr>
        <w:t xml:space="preserve"> </w:t>
      </w:r>
      <w:r>
        <w:t>seems as</w:t>
      </w:r>
      <w:r>
        <w:rPr>
          <w:spacing w:val="-1"/>
        </w:rPr>
        <w:t xml:space="preserve"> </w:t>
      </w:r>
      <w:r>
        <w:t>if his</w:t>
      </w:r>
      <w:r>
        <w:rPr>
          <w:spacing w:val="-1"/>
        </w:rPr>
        <w:t xml:space="preserve"> </w:t>
      </w:r>
      <w:r>
        <w:t>feet</w:t>
      </w:r>
      <w:r>
        <w:rPr>
          <w:spacing w:val="-1"/>
        </w:rPr>
        <w:t xml:space="preserve"> </w:t>
      </w:r>
      <w:r>
        <w:t>could</w:t>
      </w:r>
      <w:r>
        <w:rPr>
          <w:spacing w:val="-1"/>
        </w:rPr>
        <w:t xml:space="preserve"> </w:t>
      </w:r>
      <w:r>
        <w:t>hardly keep</w:t>
      </w:r>
      <w:r>
        <w:rPr>
          <w:spacing w:val="-1"/>
        </w:rPr>
        <w:t xml:space="preserve"> </w:t>
      </w:r>
      <w:r>
        <w:t>to the</w:t>
      </w:r>
      <w:r>
        <w:rPr>
          <w:spacing w:val="-1"/>
        </w:rPr>
        <w:t xml:space="preserve"> </w:t>
      </w:r>
      <w:r>
        <w:t>pavement, so buoyant and so exhilarated does he become by reason of this inflowing tide."[236]</w:t>
      </w:r>
    </w:p>
    <w:p w14:paraId="326F362E" w14:textId="77777777" w:rsidR="00075191" w:rsidRDefault="00000000">
      <w:pPr>
        <w:pStyle w:val="ListParagraph"/>
        <w:numPr>
          <w:ilvl w:val="4"/>
          <w:numId w:val="41"/>
        </w:numPr>
        <w:tabs>
          <w:tab w:val="left" w:pos="1532"/>
        </w:tabs>
        <w:spacing w:before="1"/>
        <w:ind w:left="1532" w:hanging="722"/>
        <w:jc w:val="both"/>
        <w:rPr>
          <w:sz w:val="30"/>
        </w:rPr>
      </w:pPr>
      <w:r>
        <w:rPr>
          <w:sz w:val="30"/>
        </w:rPr>
        <w:t>In</w:t>
      </w:r>
      <w:r>
        <w:rPr>
          <w:spacing w:val="-2"/>
          <w:sz w:val="30"/>
        </w:rPr>
        <w:t xml:space="preserve"> </w:t>
      </w:r>
      <w:r>
        <w:rPr>
          <w:sz w:val="30"/>
        </w:rPr>
        <w:t>Tune</w:t>
      </w:r>
      <w:r>
        <w:rPr>
          <w:spacing w:val="-3"/>
          <w:sz w:val="30"/>
        </w:rPr>
        <w:t xml:space="preserve"> </w:t>
      </w:r>
      <w:r>
        <w:rPr>
          <w:sz w:val="30"/>
        </w:rPr>
        <w:t>with</w:t>
      </w:r>
      <w:r>
        <w:rPr>
          <w:spacing w:val="-2"/>
          <w:sz w:val="30"/>
        </w:rPr>
        <w:t xml:space="preserve"> </w:t>
      </w:r>
      <w:r>
        <w:rPr>
          <w:sz w:val="30"/>
        </w:rPr>
        <w:t>the</w:t>
      </w:r>
      <w:r>
        <w:rPr>
          <w:spacing w:val="-3"/>
          <w:sz w:val="30"/>
        </w:rPr>
        <w:t xml:space="preserve"> </w:t>
      </w:r>
      <w:r>
        <w:rPr>
          <w:sz w:val="30"/>
        </w:rPr>
        <w:t>Infinite,</w:t>
      </w:r>
      <w:r>
        <w:rPr>
          <w:spacing w:val="-2"/>
          <w:sz w:val="30"/>
        </w:rPr>
        <w:t xml:space="preserve"> </w:t>
      </w:r>
      <w:r>
        <w:rPr>
          <w:sz w:val="30"/>
        </w:rPr>
        <w:t>p.</w:t>
      </w:r>
      <w:r>
        <w:rPr>
          <w:spacing w:val="-2"/>
          <w:sz w:val="30"/>
        </w:rPr>
        <w:t xml:space="preserve"> </w:t>
      </w:r>
      <w:r>
        <w:rPr>
          <w:spacing w:val="-4"/>
          <w:sz w:val="30"/>
        </w:rPr>
        <w:t>137.</w:t>
      </w:r>
    </w:p>
    <w:p w14:paraId="326F362F" w14:textId="77777777" w:rsidR="00075191" w:rsidRDefault="00000000">
      <w:pPr>
        <w:pStyle w:val="BodyText"/>
        <w:ind w:right="359"/>
      </w:pPr>
      <w:r>
        <w:t xml:space="preserve">Certain aspects of nature seem to have a peculiar power of awakening such mystical moods.[237] Most of the striking cases which I have collected have occurred out of doors. Literature has commemorated this fact in many passages of great beauty—this extract, for example, from Amiel's Journal </w:t>
      </w:r>
      <w:r>
        <w:rPr>
          <w:spacing w:val="-2"/>
        </w:rPr>
        <w:t>Intime:—</w:t>
      </w:r>
    </w:p>
    <w:p w14:paraId="326F3630" w14:textId="77777777" w:rsidR="00075191" w:rsidRDefault="00000000">
      <w:pPr>
        <w:pStyle w:val="ListParagraph"/>
        <w:numPr>
          <w:ilvl w:val="4"/>
          <w:numId w:val="41"/>
        </w:numPr>
        <w:tabs>
          <w:tab w:val="left" w:pos="1569"/>
        </w:tabs>
        <w:ind w:left="1569" w:hanging="759"/>
        <w:jc w:val="both"/>
        <w:rPr>
          <w:sz w:val="30"/>
        </w:rPr>
      </w:pPr>
      <w:r>
        <w:rPr>
          <w:sz w:val="30"/>
        </w:rPr>
        <w:t>The</w:t>
      </w:r>
      <w:r>
        <w:rPr>
          <w:spacing w:val="34"/>
          <w:sz w:val="30"/>
        </w:rPr>
        <w:t xml:space="preserve"> </w:t>
      </w:r>
      <w:r>
        <w:rPr>
          <w:sz w:val="30"/>
        </w:rPr>
        <w:t>larger</w:t>
      </w:r>
      <w:r>
        <w:rPr>
          <w:spacing w:val="34"/>
          <w:sz w:val="30"/>
        </w:rPr>
        <w:t xml:space="preserve"> </w:t>
      </w:r>
      <w:r>
        <w:rPr>
          <w:sz w:val="30"/>
        </w:rPr>
        <w:t>God</w:t>
      </w:r>
      <w:r>
        <w:rPr>
          <w:spacing w:val="35"/>
          <w:sz w:val="30"/>
        </w:rPr>
        <w:t xml:space="preserve"> </w:t>
      </w:r>
      <w:r>
        <w:rPr>
          <w:sz w:val="30"/>
        </w:rPr>
        <w:t>may</w:t>
      </w:r>
      <w:r>
        <w:rPr>
          <w:spacing w:val="34"/>
          <w:sz w:val="30"/>
        </w:rPr>
        <w:t xml:space="preserve"> </w:t>
      </w:r>
      <w:r>
        <w:rPr>
          <w:sz w:val="30"/>
        </w:rPr>
        <w:t>then</w:t>
      </w:r>
      <w:r>
        <w:rPr>
          <w:spacing w:val="35"/>
          <w:sz w:val="30"/>
        </w:rPr>
        <w:t xml:space="preserve"> </w:t>
      </w:r>
      <w:r>
        <w:rPr>
          <w:sz w:val="30"/>
        </w:rPr>
        <w:t>swallow</w:t>
      </w:r>
      <w:r>
        <w:rPr>
          <w:spacing w:val="34"/>
          <w:sz w:val="30"/>
        </w:rPr>
        <w:t xml:space="preserve"> </w:t>
      </w:r>
      <w:r>
        <w:rPr>
          <w:sz w:val="30"/>
        </w:rPr>
        <w:t>up</w:t>
      </w:r>
      <w:r>
        <w:rPr>
          <w:spacing w:val="35"/>
          <w:sz w:val="30"/>
        </w:rPr>
        <w:t xml:space="preserve"> </w:t>
      </w:r>
      <w:r>
        <w:rPr>
          <w:sz w:val="30"/>
        </w:rPr>
        <w:t>the</w:t>
      </w:r>
      <w:r>
        <w:rPr>
          <w:spacing w:val="34"/>
          <w:sz w:val="30"/>
        </w:rPr>
        <w:t xml:space="preserve"> </w:t>
      </w:r>
      <w:r>
        <w:rPr>
          <w:sz w:val="30"/>
        </w:rPr>
        <w:t>smaller</w:t>
      </w:r>
      <w:r>
        <w:rPr>
          <w:spacing w:val="34"/>
          <w:sz w:val="30"/>
        </w:rPr>
        <w:t xml:space="preserve"> </w:t>
      </w:r>
      <w:r>
        <w:rPr>
          <w:sz w:val="30"/>
        </w:rPr>
        <w:t>one.</w:t>
      </w:r>
      <w:r>
        <w:rPr>
          <w:spacing w:val="34"/>
          <w:sz w:val="30"/>
        </w:rPr>
        <w:t xml:space="preserve"> </w:t>
      </w:r>
      <w:r>
        <w:rPr>
          <w:sz w:val="30"/>
        </w:rPr>
        <w:t>I</w:t>
      </w:r>
      <w:r>
        <w:rPr>
          <w:spacing w:val="34"/>
          <w:sz w:val="30"/>
        </w:rPr>
        <w:t xml:space="preserve"> </w:t>
      </w:r>
      <w:r>
        <w:rPr>
          <w:sz w:val="30"/>
        </w:rPr>
        <w:t>take</w:t>
      </w:r>
      <w:r>
        <w:rPr>
          <w:spacing w:val="35"/>
          <w:sz w:val="30"/>
        </w:rPr>
        <w:t xml:space="preserve"> </w:t>
      </w:r>
      <w:r>
        <w:rPr>
          <w:spacing w:val="-4"/>
          <w:sz w:val="30"/>
        </w:rPr>
        <w:t>this</w:t>
      </w:r>
    </w:p>
    <w:p w14:paraId="326F3631"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632" w14:textId="77777777" w:rsidR="00075191" w:rsidRDefault="00000000">
      <w:pPr>
        <w:pStyle w:val="BodyText"/>
        <w:spacing w:before="70"/>
        <w:ind w:right="0" w:firstLine="0"/>
      </w:pPr>
      <w:r>
        <w:t>from</w:t>
      </w:r>
      <w:r>
        <w:rPr>
          <w:spacing w:val="-6"/>
        </w:rPr>
        <w:t xml:space="preserve"> </w:t>
      </w:r>
      <w:r>
        <w:t>Starbuck's</w:t>
      </w:r>
      <w:r>
        <w:rPr>
          <w:spacing w:val="-6"/>
        </w:rPr>
        <w:t xml:space="preserve"> </w:t>
      </w:r>
      <w:r>
        <w:t>manuscript</w:t>
      </w:r>
      <w:r>
        <w:rPr>
          <w:spacing w:val="-5"/>
        </w:rPr>
        <w:t xml:space="preserve"> </w:t>
      </w:r>
      <w:r>
        <w:rPr>
          <w:spacing w:val="-2"/>
        </w:rPr>
        <w:t>collection:—</w:t>
      </w:r>
    </w:p>
    <w:p w14:paraId="326F3633" w14:textId="77777777" w:rsidR="00075191" w:rsidRDefault="00000000">
      <w:pPr>
        <w:pStyle w:val="BodyText"/>
        <w:ind w:right="364"/>
      </w:pPr>
      <w:r>
        <w:t>"I never lost the consciousness of the presence of God until I stood at the foot of the Horseshoe Falls, Niagara. Then I lost him in the immensity of what I saw. I also lost myself, feeling that I was an atom too small for the notice of Almighty God."</w:t>
      </w:r>
    </w:p>
    <w:p w14:paraId="326F3634" w14:textId="77777777" w:rsidR="00075191" w:rsidRDefault="00000000">
      <w:pPr>
        <w:pStyle w:val="BodyText"/>
        <w:ind w:left="810" w:right="0" w:firstLine="0"/>
      </w:pPr>
      <w:r>
        <w:t>I</w:t>
      </w:r>
      <w:r>
        <w:rPr>
          <w:spacing w:val="-7"/>
        </w:rPr>
        <w:t xml:space="preserve"> </w:t>
      </w:r>
      <w:r>
        <w:t>subjoin</w:t>
      </w:r>
      <w:r>
        <w:rPr>
          <w:spacing w:val="-3"/>
        </w:rPr>
        <w:t xml:space="preserve"> </w:t>
      </w:r>
      <w:r>
        <w:t>another</w:t>
      </w:r>
      <w:r>
        <w:rPr>
          <w:spacing w:val="-4"/>
        </w:rPr>
        <w:t xml:space="preserve"> </w:t>
      </w:r>
      <w:r>
        <w:t>similar</w:t>
      </w:r>
      <w:r>
        <w:rPr>
          <w:spacing w:val="-5"/>
        </w:rPr>
        <w:t xml:space="preserve"> </w:t>
      </w:r>
      <w:r>
        <w:t>case</w:t>
      </w:r>
      <w:r>
        <w:rPr>
          <w:spacing w:val="-4"/>
        </w:rPr>
        <w:t xml:space="preserve"> </w:t>
      </w:r>
      <w:r>
        <w:t>from</w:t>
      </w:r>
      <w:r>
        <w:rPr>
          <w:spacing w:val="-4"/>
        </w:rPr>
        <w:t xml:space="preserve"> </w:t>
      </w:r>
      <w:r>
        <w:t>Starbuck's</w:t>
      </w:r>
      <w:r>
        <w:rPr>
          <w:spacing w:val="-4"/>
        </w:rPr>
        <w:t xml:space="preserve"> </w:t>
      </w:r>
      <w:r>
        <w:rPr>
          <w:spacing w:val="-2"/>
        </w:rPr>
        <w:t>collection:—</w:t>
      </w:r>
    </w:p>
    <w:p w14:paraId="326F3635" w14:textId="77777777" w:rsidR="00075191" w:rsidRDefault="00000000">
      <w:pPr>
        <w:pStyle w:val="BodyText"/>
      </w:pPr>
      <w:r>
        <w:t>"In that time the consciousness of God's nearness came to me sometimes. I say God, to describe what is indescribable. A presence, I might say, yet that is too suggestive of personality, and the moments of which I speak did not hold the consciousness of a personality, but something in myself made me feel myself a part of something bigger than I, that was controlling. I felt myself one with the grass, the trees, birds, insects, everything in Nature. I exulted in the mere fact of existence, of being a part of it all—the drizzling rain, the shadows of the clouds, the tree-trunks, and so on. In the years following, such moments continued to come, but I wanted them constantly. I knew so well the satisfaction of losing self in a perception of supreme power and love, that I was unhappy because that perception was not constant." The cases quoted in my third lecture, pp. 65, 66, 69, are still better ones of this type. In her essay, The Loss of Personality, in The Atlantic Monthly (vol. lxxxv. p. 195), Miss Ethel D. Puffer explains that the vanishing of the sense of self, and the feeling of immediate unity with the object, is due to the disappearance, in these rapturous experiences, of the motor adjustments which habitually intermediate between the constant background of consciousness (which is the Self) and the object in the foreground, whatever</w:t>
      </w:r>
      <w:r>
        <w:rPr>
          <w:spacing w:val="40"/>
        </w:rPr>
        <w:t xml:space="preserve"> </w:t>
      </w:r>
      <w:r>
        <w:t>it may be. I must refer the reader to the highly instructive article, which</w:t>
      </w:r>
      <w:r>
        <w:rPr>
          <w:spacing w:val="40"/>
        </w:rPr>
        <w:t xml:space="preserve"> </w:t>
      </w:r>
      <w:r>
        <w:t>seems to me to throw light upon the psychological conditions, though it fails to account for the rapture or the revelation-value of the experience in the Subject's eyes.</w:t>
      </w:r>
    </w:p>
    <w:p w14:paraId="326F3636" w14:textId="77777777" w:rsidR="00075191" w:rsidRDefault="00000000">
      <w:pPr>
        <w:pStyle w:val="BodyText"/>
        <w:ind w:right="360"/>
      </w:pPr>
      <w:r>
        <w:t>"Shall I ever again have any of those prodigious reveries which sometimes came to me in former days? One day, in youth, at sunrise, sitting in the ruins of the castle of Faucigny; and again in the mountains, under the noonday sun, above Lavey, lying at the foot of a tree and visited by three butterflies; once more at night upon the shingly shore of the Northern Ocean, my back upon the sand and my vision ranging through the Milky Way;—such grand and spacious, immortal, cosmogonic reveries, when one reaches</w:t>
      </w:r>
      <w:r>
        <w:rPr>
          <w:spacing w:val="40"/>
        </w:rPr>
        <w:t xml:space="preserve"> </w:t>
      </w:r>
      <w:r>
        <w:t>to the stars, when one owns the infinite! Moments divine, ecstatic hours; in which</w:t>
      </w:r>
      <w:r>
        <w:rPr>
          <w:spacing w:val="78"/>
        </w:rPr>
        <w:t xml:space="preserve"> </w:t>
      </w:r>
      <w:r>
        <w:t>our</w:t>
      </w:r>
      <w:r>
        <w:rPr>
          <w:spacing w:val="78"/>
        </w:rPr>
        <w:t xml:space="preserve"> </w:t>
      </w:r>
      <w:r>
        <w:t>thought</w:t>
      </w:r>
      <w:r>
        <w:rPr>
          <w:spacing w:val="78"/>
        </w:rPr>
        <w:t xml:space="preserve"> </w:t>
      </w:r>
      <w:r>
        <w:t>flies</w:t>
      </w:r>
      <w:r>
        <w:rPr>
          <w:spacing w:val="78"/>
        </w:rPr>
        <w:t xml:space="preserve"> </w:t>
      </w:r>
      <w:r>
        <w:t>from</w:t>
      </w:r>
      <w:r>
        <w:rPr>
          <w:spacing w:val="78"/>
        </w:rPr>
        <w:t xml:space="preserve"> </w:t>
      </w:r>
      <w:r>
        <w:t>world</w:t>
      </w:r>
      <w:r>
        <w:rPr>
          <w:spacing w:val="78"/>
        </w:rPr>
        <w:t xml:space="preserve"> </w:t>
      </w:r>
      <w:r>
        <w:t>to</w:t>
      </w:r>
      <w:r>
        <w:rPr>
          <w:spacing w:val="78"/>
        </w:rPr>
        <w:t xml:space="preserve"> </w:t>
      </w:r>
      <w:r>
        <w:t>world,</w:t>
      </w:r>
      <w:r>
        <w:rPr>
          <w:spacing w:val="78"/>
        </w:rPr>
        <w:t xml:space="preserve"> </w:t>
      </w:r>
      <w:r>
        <w:t>pierces</w:t>
      </w:r>
      <w:r>
        <w:rPr>
          <w:spacing w:val="78"/>
        </w:rPr>
        <w:t xml:space="preserve"> </w:t>
      </w:r>
      <w:r>
        <w:t>the</w:t>
      </w:r>
      <w:r>
        <w:rPr>
          <w:spacing w:val="78"/>
        </w:rPr>
        <w:t xml:space="preserve"> </w:t>
      </w:r>
      <w:r>
        <w:t>great</w:t>
      </w:r>
      <w:r>
        <w:rPr>
          <w:spacing w:val="78"/>
        </w:rPr>
        <w:t xml:space="preserve"> </w:t>
      </w:r>
      <w:r>
        <w:t>enigma,</w:t>
      </w:r>
    </w:p>
    <w:p w14:paraId="326F3637" w14:textId="77777777" w:rsidR="00075191" w:rsidRDefault="00075191">
      <w:pPr>
        <w:pStyle w:val="BodyText"/>
        <w:sectPr w:rsidR="00075191">
          <w:pgSz w:w="12240" w:h="15840"/>
          <w:pgMar w:top="1360" w:right="1080" w:bottom="280" w:left="1080" w:header="720" w:footer="720" w:gutter="0"/>
          <w:cols w:space="720"/>
        </w:sectPr>
      </w:pPr>
    </w:p>
    <w:p w14:paraId="326F3638" w14:textId="77777777" w:rsidR="00075191" w:rsidRDefault="00000000">
      <w:pPr>
        <w:pStyle w:val="BodyText"/>
        <w:spacing w:before="70"/>
        <w:ind w:firstLine="0"/>
      </w:pPr>
      <w:r>
        <w:t>breathes with a respiration broad, tranquil, and deep as the respiration of the ocean, serene and limitless as the blue firmament; … instants of irresistible intuition in which one feels one's self great as the universe, and calm as a god…. What hours, what memories! The vestiges they leave behind are enough</w:t>
      </w:r>
      <w:r>
        <w:rPr>
          <w:spacing w:val="-1"/>
        </w:rPr>
        <w:t xml:space="preserve"> </w:t>
      </w:r>
      <w:r>
        <w:t>to fill</w:t>
      </w:r>
      <w:r>
        <w:rPr>
          <w:spacing w:val="-1"/>
        </w:rPr>
        <w:t xml:space="preserve"> </w:t>
      </w:r>
      <w:r>
        <w:t>us with</w:t>
      </w:r>
      <w:r>
        <w:rPr>
          <w:spacing w:val="-1"/>
        </w:rPr>
        <w:t xml:space="preserve"> </w:t>
      </w:r>
      <w:r>
        <w:t>belief</w:t>
      </w:r>
      <w:r>
        <w:rPr>
          <w:spacing w:val="-1"/>
        </w:rPr>
        <w:t xml:space="preserve"> </w:t>
      </w:r>
      <w:r>
        <w:t>and enthusiasm, as if</w:t>
      </w:r>
      <w:r>
        <w:rPr>
          <w:spacing w:val="-1"/>
        </w:rPr>
        <w:t xml:space="preserve"> </w:t>
      </w:r>
      <w:r>
        <w:t>they</w:t>
      </w:r>
      <w:r>
        <w:rPr>
          <w:spacing w:val="-1"/>
        </w:rPr>
        <w:t xml:space="preserve"> </w:t>
      </w:r>
      <w:r>
        <w:t>were visits of</w:t>
      </w:r>
      <w:r>
        <w:rPr>
          <w:spacing w:val="-1"/>
        </w:rPr>
        <w:t xml:space="preserve"> </w:t>
      </w:r>
      <w:r>
        <w:t xml:space="preserve">the Holy </w:t>
      </w:r>
      <w:r>
        <w:rPr>
          <w:spacing w:val="-2"/>
        </w:rPr>
        <w:t>Ghost."[238]</w:t>
      </w:r>
    </w:p>
    <w:p w14:paraId="326F3639" w14:textId="77777777" w:rsidR="00075191" w:rsidRDefault="00000000">
      <w:pPr>
        <w:pStyle w:val="ListParagraph"/>
        <w:numPr>
          <w:ilvl w:val="4"/>
          <w:numId w:val="41"/>
        </w:numPr>
        <w:tabs>
          <w:tab w:val="left" w:pos="1532"/>
        </w:tabs>
        <w:ind w:left="1532" w:hanging="722"/>
        <w:jc w:val="both"/>
        <w:rPr>
          <w:sz w:val="30"/>
        </w:rPr>
      </w:pPr>
      <w:r>
        <w:rPr>
          <w:sz w:val="30"/>
        </w:rPr>
        <w:t>Op</w:t>
      </w:r>
      <w:r>
        <w:rPr>
          <w:spacing w:val="-2"/>
          <w:sz w:val="30"/>
        </w:rPr>
        <w:t xml:space="preserve"> </w:t>
      </w:r>
      <w:r>
        <w:rPr>
          <w:sz w:val="30"/>
        </w:rPr>
        <w:t>cit.,</w:t>
      </w:r>
      <w:r>
        <w:rPr>
          <w:spacing w:val="-2"/>
          <w:sz w:val="30"/>
        </w:rPr>
        <w:t xml:space="preserve"> </w:t>
      </w:r>
      <w:r>
        <w:rPr>
          <w:sz w:val="30"/>
        </w:rPr>
        <w:t>i.</w:t>
      </w:r>
      <w:r>
        <w:rPr>
          <w:spacing w:val="-2"/>
          <w:sz w:val="30"/>
        </w:rPr>
        <w:t xml:space="preserve"> </w:t>
      </w:r>
      <w:r>
        <w:rPr>
          <w:sz w:val="30"/>
        </w:rPr>
        <w:t>43-</w:t>
      </w:r>
      <w:r>
        <w:rPr>
          <w:spacing w:val="-5"/>
          <w:sz w:val="30"/>
        </w:rPr>
        <w:t>44</w:t>
      </w:r>
    </w:p>
    <w:p w14:paraId="326F363A" w14:textId="77777777" w:rsidR="00075191" w:rsidRDefault="00000000">
      <w:pPr>
        <w:pStyle w:val="BodyText"/>
        <w:ind w:right="369"/>
      </w:pPr>
      <w:r>
        <w:t>Here is a similar record from the memoirs of that interesting German idealist, Malwida von Meysenbug:—</w:t>
      </w:r>
    </w:p>
    <w:p w14:paraId="326F363B" w14:textId="77777777" w:rsidR="00075191" w:rsidRDefault="00000000">
      <w:pPr>
        <w:pStyle w:val="BodyText"/>
      </w:pPr>
      <w:r>
        <w:t>"I was alone upon the seashore as all these thoughts flowed over me, liberating and reconciling; and now again, as once before in distant days in the Alps of Dauphine, I was impelled to kneel down, this time before the illimitable ocean, symbol of the Infinite. I felt that I prayed as I had never prayed before, and knew now what prayer really is: to return from the</w:t>
      </w:r>
      <w:r>
        <w:rPr>
          <w:spacing w:val="40"/>
        </w:rPr>
        <w:t xml:space="preserve"> </w:t>
      </w:r>
      <w:r>
        <w:t>solitude of individuation into the consciousness of unity with all that is, to kneel down as one that passes away, and to rise up as one imperishable. Earth, heaven, and sea resounded as in one vast world-encircling harmony. It was as if the chorus of all the great who had ever lived were about me. I felt myself one with them, and it appeared as if I heard their greeting: 'Thou too belongest to the company of those who overcome.'"[239]</w:t>
      </w:r>
    </w:p>
    <w:p w14:paraId="326F363C" w14:textId="77777777" w:rsidR="00075191" w:rsidRDefault="00000000">
      <w:pPr>
        <w:pStyle w:val="ListParagraph"/>
        <w:numPr>
          <w:ilvl w:val="4"/>
          <w:numId w:val="41"/>
        </w:numPr>
        <w:tabs>
          <w:tab w:val="left" w:pos="1579"/>
        </w:tabs>
        <w:ind w:right="366" w:firstLine="450"/>
        <w:jc w:val="both"/>
        <w:rPr>
          <w:sz w:val="30"/>
        </w:rPr>
      </w:pPr>
      <w:r>
        <w:rPr>
          <w:sz w:val="30"/>
        </w:rPr>
        <w:t>Memoiren einer Idealistin, Ste Auflage, 1900, iii. 166. For years she had been unable to pray, owing to materialistic belief.</w:t>
      </w:r>
    </w:p>
    <w:p w14:paraId="326F363D" w14:textId="77777777" w:rsidR="00075191" w:rsidRDefault="00000000">
      <w:pPr>
        <w:pStyle w:val="BodyText"/>
        <w:ind w:right="368"/>
      </w:pPr>
      <w:r>
        <w:t>The well known passage from Walt Whitman is a classical expression of this sporadic type of mystical experience.</w:t>
      </w:r>
    </w:p>
    <w:p w14:paraId="326F363E" w14:textId="77777777" w:rsidR="00075191" w:rsidRDefault="00000000">
      <w:pPr>
        <w:pStyle w:val="BodyText"/>
      </w:pPr>
      <w:r>
        <w:t>"I believe in you, my Soul … Loaf with me on the grass, loose the stop from your throat;… Only the lull I like, the hum of your valved voice. I mind how once we lay, such a transparent summer morning. Swiftly arose and spread around me the peace and knowledge that pass all the argument of the earth, And I know that the hand of God is the promise of my own, And I know that the spirit of God is the brother of my own, And that all the men ever</w:t>
      </w:r>
      <w:r>
        <w:rPr>
          <w:spacing w:val="-4"/>
        </w:rPr>
        <w:t xml:space="preserve"> </w:t>
      </w:r>
      <w:r>
        <w:t>born</w:t>
      </w:r>
      <w:r>
        <w:rPr>
          <w:spacing w:val="-3"/>
        </w:rPr>
        <w:t xml:space="preserve"> </w:t>
      </w:r>
      <w:r>
        <w:t>are</w:t>
      </w:r>
      <w:r>
        <w:rPr>
          <w:spacing w:val="-4"/>
        </w:rPr>
        <w:t xml:space="preserve"> </w:t>
      </w:r>
      <w:r>
        <w:t>also</w:t>
      </w:r>
      <w:r>
        <w:rPr>
          <w:spacing w:val="-3"/>
        </w:rPr>
        <w:t xml:space="preserve"> </w:t>
      </w:r>
      <w:r>
        <w:t>my</w:t>
      </w:r>
      <w:r>
        <w:rPr>
          <w:spacing w:val="-3"/>
        </w:rPr>
        <w:t xml:space="preserve"> </w:t>
      </w:r>
      <w:r>
        <w:t>brothers</w:t>
      </w:r>
      <w:r>
        <w:rPr>
          <w:spacing w:val="-4"/>
        </w:rPr>
        <w:t xml:space="preserve"> </w:t>
      </w:r>
      <w:r>
        <w:t>and</w:t>
      </w:r>
      <w:r>
        <w:rPr>
          <w:spacing w:val="-3"/>
        </w:rPr>
        <w:t xml:space="preserve"> </w:t>
      </w:r>
      <w:r>
        <w:t>the</w:t>
      </w:r>
      <w:r>
        <w:rPr>
          <w:spacing w:val="-4"/>
        </w:rPr>
        <w:t xml:space="preserve"> </w:t>
      </w:r>
      <w:r>
        <w:t>women</w:t>
      </w:r>
      <w:r>
        <w:rPr>
          <w:spacing w:val="-3"/>
        </w:rPr>
        <w:t xml:space="preserve"> </w:t>
      </w:r>
      <w:r>
        <w:t>my</w:t>
      </w:r>
      <w:r>
        <w:rPr>
          <w:spacing w:val="-3"/>
        </w:rPr>
        <w:t xml:space="preserve"> </w:t>
      </w:r>
      <w:r>
        <w:t>sisters</w:t>
      </w:r>
      <w:r>
        <w:rPr>
          <w:spacing w:val="-4"/>
        </w:rPr>
        <w:t xml:space="preserve"> </w:t>
      </w:r>
      <w:r>
        <w:t>and</w:t>
      </w:r>
      <w:r>
        <w:rPr>
          <w:spacing w:val="-3"/>
        </w:rPr>
        <w:t xml:space="preserve"> </w:t>
      </w:r>
      <w:r>
        <w:t>lovers,</w:t>
      </w:r>
      <w:r>
        <w:rPr>
          <w:spacing w:val="-3"/>
        </w:rPr>
        <w:t xml:space="preserve"> </w:t>
      </w:r>
      <w:r>
        <w:t>And</w:t>
      </w:r>
      <w:r>
        <w:rPr>
          <w:spacing w:val="-3"/>
        </w:rPr>
        <w:t xml:space="preserve"> </w:t>
      </w:r>
      <w:r>
        <w:t>that a kelson of the creation is love."[240]</w:t>
      </w:r>
    </w:p>
    <w:p w14:paraId="326F363F" w14:textId="77777777" w:rsidR="00075191" w:rsidRDefault="00000000">
      <w:pPr>
        <w:pStyle w:val="ListParagraph"/>
        <w:numPr>
          <w:ilvl w:val="4"/>
          <w:numId w:val="41"/>
        </w:numPr>
        <w:tabs>
          <w:tab w:val="left" w:pos="1591"/>
        </w:tabs>
        <w:spacing w:before="1"/>
        <w:ind w:right="360" w:firstLine="450"/>
        <w:jc w:val="both"/>
        <w:rPr>
          <w:sz w:val="30"/>
        </w:rPr>
      </w:pPr>
      <w:r>
        <w:rPr>
          <w:sz w:val="30"/>
        </w:rPr>
        <w:t>Whitman in another place expresses in a quieter way what was probably</w:t>
      </w:r>
      <w:r>
        <w:rPr>
          <w:spacing w:val="-1"/>
          <w:sz w:val="30"/>
        </w:rPr>
        <w:t xml:space="preserve"> </w:t>
      </w:r>
      <w:r>
        <w:rPr>
          <w:sz w:val="30"/>
        </w:rPr>
        <w:t>with</w:t>
      </w:r>
      <w:r>
        <w:rPr>
          <w:spacing w:val="-1"/>
          <w:sz w:val="30"/>
        </w:rPr>
        <w:t xml:space="preserve"> </w:t>
      </w:r>
      <w:r>
        <w:rPr>
          <w:sz w:val="30"/>
        </w:rPr>
        <w:t>him</w:t>
      </w:r>
      <w:r>
        <w:rPr>
          <w:spacing w:val="-1"/>
          <w:sz w:val="30"/>
        </w:rPr>
        <w:t xml:space="preserve"> </w:t>
      </w:r>
      <w:r>
        <w:rPr>
          <w:sz w:val="30"/>
        </w:rPr>
        <w:t>a</w:t>
      </w:r>
      <w:r>
        <w:rPr>
          <w:spacing w:val="-1"/>
          <w:sz w:val="30"/>
        </w:rPr>
        <w:t xml:space="preserve"> </w:t>
      </w:r>
      <w:r>
        <w:rPr>
          <w:sz w:val="30"/>
        </w:rPr>
        <w:t>chronic</w:t>
      </w:r>
      <w:r>
        <w:rPr>
          <w:spacing w:val="-1"/>
          <w:sz w:val="30"/>
        </w:rPr>
        <w:t xml:space="preserve"> </w:t>
      </w:r>
      <w:r>
        <w:rPr>
          <w:sz w:val="30"/>
        </w:rPr>
        <w:t>mystical</w:t>
      </w:r>
      <w:r>
        <w:rPr>
          <w:spacing w:val="-1"/>
          <w:sz w:val="30"/>
        </w:rPr>
        <w:t xml:space="preserve"> </w:t>
      </w:r>
      <w:r>
        <w:rPr>
          <w:sz w:val="30"/>
        </w:rPr>
        <w:t>perception:</w:t>
      </w:r>
      <w:r>
        <w:rPr>
          <w:spacing w:val="-1"/>
          <w:sz w:val="30"/>
        </w:rPr>
        <w:t xml:space="preserve"> </w:t>
      </w:r>
      <w:r>
        <w:rPr>
          <w:sz w:val="30"/>
        </w:rPr>
        <w:t>"There</w:t>
      </w:r>
      <w:r>
        <w:rPr>
          <w:spacing w:val="-1"/>
          <w:sz w:val="30"/>
        </w:rPr>
        <w:t xml:space="preserve"> </w:t>
      </w:r>
      <w:r>
        <w:rPr>
          <w:sz w:val="30"/>
        </w:rPr>
        <w:t>is,"</w:t>
      </w:r>
      <w:r>
        <w:rPr>
          <w:spacing w:val="-1"/>
          <w:sz w:val="30"/>
        </w:rPr>
        <w:t xml:space="preserve"> </w:t>
      </w:r>
      <w:r>
        <w:rPr>
          <w:sz w:val="30"/>
        </w:rPr>
        <w:t>he</w:t>
      </w:r>
      <w:r>
        <w:rPr>
          <w:spacing w:val="-1"/>
          <w:sz w:val="30"/>
        </w:rPr>
        <w:t xml:space="preserve"> </w:t>
      </w:r>
      <w:r>
        <w:rPr>
          <w:sz w:val="30"/>
        </w:rPr>
        <w:t>writes,</w:t>
      </w:r>
      <w:r>
        <w:rPr>
          <w:spacing w:val="-1"/>
          <w:sz w:val="30"/>
        </w:rPr>
        <w:t xml:space="preserve"> </w:t>
      </w:r>
      <w:r>
        <w:rPr>
          <w:sz w:val="30"/>
        </w:rPr>
        <w:t>"apart from mere intellect, in the make-up of every superior human identity, a wondrous something that realizes without argument, frequently without what is</w:t>
      </w:r>
      <w:r>
        <w:rPr>
          <w:spacing w:val="64"/>
          <w:sz w:val="30"/>
        </w:rPr>
        <w:t xml:space="preserve"> </w:t>
      </w:r>
      <w:r>
        <w:rPr>
          <w:sz w:val="30"/>
        </w:rPr>
        <w:t>called</w:t>
      </w:r>
      <w:r>
        <w:rPr>
          <w:spacing w:val="64"/>
          <w:sz w:val="30"/>
        </w:rPr>
        <w:t xml:space="preserve"> </w:t>
      </w:r>
      <w:r>
        <w:rPr>
          <w:sz w:val="30"/>
        </w:rPr>
        <w:t>education</w:t>
      </w:r>
      <w:r>
        <w:rPr>
          <w:spacing w:val="65"/>
          <w:sz w:val="30"/>
        </w:rPr>
        <w:t xml:space="preserve"> </w:t>
      </w:r>
      <w:r>
        <w:rPr>
          <w:sz w:val="30"/>
        </w:rPr>
        <w:t>(though</w:t>
      </w:r>
      <w:r>
        <w:rPr>
          <w:spacing w:val="64"/>
          <w:sz w:val="30"/>
        </w:rPr>
        <w:t xml:space="preserve"> </w:t>
      </w:r>
      <w:r>
        <w:rPr>
          <w:sz w:val="30"/>
        </w:rPr>
        <w:t>I</w:t>
      </w:r>
      <w:r>
        <w:rPr>
          <w:spacing w:val="65"/>
          <w:sz w:val="30"/>
        </w:rPr>
        <w:t xml:space="preserve"> </w:t>
      </w:r>
      <w:r>
        <w:rPr>
          <w:sz w:val="30"/>
        </w:rPr>
        <w:t>think</w:t>
      </w:r>
      <w:r>
        <w:rPr>
          <w:spacing w:val="64"/>
          <w:sz w:val="30"/>
        </w:rPr>
        <w:t xml:space="preserve"> </w:t>
      </w:r>
      <w:r>
        <w:rPr>
          <w:sz w:val="30"/>
        </w:rPr>
        <w:t>it</w:t>
      </w:r>
      <w:r>
        <w:rPr>
          <w:spacing w:val="65"/>
          <w:sz w:val="30"/>
        </w:rPr>
        <w:t xml:space="preserve"> </w:t>
      </w:r>
      <w:r>
        <w:rPr>
          <w:sz w:val="30"/>
        </w:rPr>
        <w:t>the</w:t>
      </w:r>
      <w:r>
        <w:rPr>
          <w:spacing w:val="64"/>
          <w:sz w:val="30"/>
        </w:rPr>
        <w:t xml:space="preserve"> </w:t>
      </w:r>
      <w:r>
        <w:rPr>
          <w:sz w:val="30"/>
        </w:rPr>
        <w:t>goal</w:t>
      </w:r>
      <w:r>
        <w:rPr>
          <w:spacing w:val="65"/>
          <w:sz w:val="30"/>
        </w:rPr>
        <w:t xml:space="preserve"> </w:t>
      </w:r>
      <w:r>
        <w:rPr>
          <w:sz w:val="30"/>
        </w:rPr>
        <w:t>and</w:t>
      </w:r>
      <w:r>
        <w:rPr>
          <w:spacing w:val="64"/>
          <w:sz w:val="30"/>
        </w:rPr>
        <w:t xml:space="preserve"> </w:t>
      </w:r>
      <w:r>
        <w:rPr>
          <w:sz w:val="30"/>
        </w:rPr>
        <w:t>apex</w:t>
      </w:r>
      <w:r>
        <w:rPr>
          <w:spacing w:val="65"/>
          <w:sz w:val="30"/>
        </w:rPr>
        <w:t xml:space="preserve"> </w:t>
      </w:r>
      <w:r>
        <w:rPr>
          <w:sz w:val="30"/>
        </w:rPr>
        <w:t>of</w:t>
      </w:r>
      <w:r>
        <w:rPr>
          <w:spacing w:val="64"/>
          <w:sz w:val="30"/>
        </w:rPr>
        <w:t xml:space="preserve"> </w:t>
      </w:r>
      <w:r>
        <w:rPr>
          <w:sz w:val="30"/>
        </w:rPr>
        <w:t>all</w:t>
      </w:r>
      <w:r>
        <w:rPr>
          <w:spacing w:val="64"/>
          <w:sz w:val="30"/>
        </w:rPr>
        <w:t xml:space="preserve"> </w:t>
      </w:r>
      <w:r>
        <w:rPr>
          <w:sz w:val="30"/>
        </w:rPr>
        <w:t>education</w:t>
      </w:r>
    </w:p>
    <w:p w14:paraId="326F3640"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641" w14:textId="77777777" w:rsidR="00075191" w:rsidRDefault="00000000">
      <w:pPr>
        <w:pStyle w:val="BodyText"/>
        <w:spacing w:before="70"/>
        <w:ind w:right="357" w:firstLine="0"/>
      </w:pPr>
      <w:r>
        <w:t>deserving the name), an intuition of the absolute balance, in time and space, of the whole of this multifariousness this revel of fools, and incredible make-believe and general unsettiedness, we call THE WORLD; a soul-sight of that divine clue and unseen thread which holds the whole congeries of things, all history and time, and all events, however trivial, however momentous, like a leashed dog in the hand of the hunter. [Of] such soul-sight and root-centre for the mind mere optimism explains only the surface." Whitman charges it against Carlyle that he lacked this perception. Specimen Days and Collect, Philadelphia, 1882, p. 174.</w:t>
      </w:r>
    </w:p>
    <w:p w14:paraId="326F3642" w14:textId="77777777" w:rsidR="00075191" w:rsidRDefault="00000000">
      <w:pPr>
        <w:pStyle w:val="BodyText"/>
        <w:ind w:right="362"/>
      </w:pPr>
      <w:r>
        <w:t>I could easily give more instances, but one will suffice. I take it from the Autobiography of J. Trevor.[241]</w:t>
      </w:r>
    </w:p>
    <w:p w14:paraId="326F3643" w14:textId="77777777" w:rsidR="00075191" w:rsidRDefault="00000000">
      <w:pPr>
        <w:pStyle w:val="ListParagraph"/>
        <w:numPr>
          <w:ilvl w:val="4"/>
          <w:numId w:val="41"/>
        </w:numPr>
        <w:tabs>
          <w:tab w:val="left" w:pos="1532"/>
        </w:tabs>
        <w:ind w:left="1532" w:hanging="722"/>
        <w:jc w:val="both"/>
        <w:rPr>
          <w:sz w:val="30"/>
        </w:rPr>
      </w:pPr>
      <w:r>
        <w:rPr>
          <w:sz w:val="30"/>
        </w:rPr>
        <w:t>My</w:t>
      </w:r>
      <w:r>
        <w:rPr>
          <w:spacing w:val="-1"/>
          <w:sz w:val="30"/>
        </w:rPr>
        <w:t xml:space="preserve"> </w:t>
      </w:r>
      <w:r>
        <w:rPr>
          <w:sz w:val="30"/>
        </w:rPr>
        <w:t>Quest</w:t>
      </w:r>
      <w:r>
        <w:rPr>
          <w:spacing w:val="-2"/>
          <w:sz w:val="30"/>
        </w:rPr>
        <w:t xml:space="preserve"> </w:t>
      </w:r>
      <w:r>
        <w:rPr>
          <w:sz w:val="30"/>
        </w:rPr>
        <w:t>for</w:t>
      </w:r>
      <w:r>
        <w:rPr>
          <w:spacing w:val="-2"/>
          <w:sz w:val="30"/>
        </w:rPr>
        <w:t xml:space="preserve"> </w:t>
      </w:r>
      <w:r>
        <w:rPr>
          <w:sz w:val="30"/>
        </w:rPr>
        <w:t>God,</w:t>
      </w:r>
      <w:r>
        <w:rPr>
          <w:spacing w:val="-1"/>
          <w:sz w:val="30"/>
        </w:rPr>
        <w:t xml:space="preserve"> </w:t>
      </w:r>
      <w:r>
        <w:rPr>
          <w:sz w:val="30"/>
        </w:rPr>
        <w:t>London, 1897,</w:t>
      </w:r>
      <w:r>
        <w:rPr>
          <w:spacing w:val="-1"/>
          <w:sz w:val="30"/>
        </w:rPr>
        <w:t xml:space="preserve"> </w:t>
      </w:r>
      <w:r>
        <w:rPr>
          <w:sz w:val="30"/>
        </w:rPr>
        <w:t>pp.</w:t>
      </w:r>
      <w:r>
        <w:rPr>
          <w:spacing w:val="-1"/>
          <w:sz w:val="30"/>
        </w:rPr>
        <w:t xml:space="preserve"> </w:t>
      </w:r>
      <w:r>
        <w:rPr>
          <w:sz w:val="30"/>
        </w:rPr>
        <w:t>268,</w:t>
      </w:r>
      <w:r>
        <w:rPr>
          <w:spacing w:val="-1"/>
          <w:sz w:val="30"/>
        </w:rPr>
        <w:t xml:space="preserve"> </w:t>
      </w:r>
      <w:r>
        <w:rPr>
          <w:sz w:val="30"/>
        </w:rPr>
        <w:t xml:space="preserve">269, </w:t>
      </w:r>
      <w:r>
        <w:rPr>
          <w:spacing w:val="-2"/>
          <w:sz w:val="30"/>
        </w:rPr>
        <w:t>abridged.</w:t>
      </w:r>
    </w:p>
    <w:p w14:paraId="326F3644" w14:textId="77777777" w:rsidR="00075191" w:rsidRDefault="00000000">
      <w:pPr>
        <w:pStyle w:val="BodyText"/>
        <w:ind w:right="357"/>
      </w:pPr>
      <w:r>
        <w:t>"One brilliant Sunday morning, my wife and boys went to the Unitarian Chapel in Macclesfield. I felt it impossible to accompany them—as though to leave the sunshine on the hills, and go down there to the chapel, would be for the time an act of spiritual suicide. And I felt such need for new inspiration and expansion in my life. So, very reluctantly and sadly, I left my wife and boys to go down into the town, while I went further up into the hills with my stick and my dog. In the loveliness of the morning, and the beauty of the hills and valleys, I soon lost my sense of sadness and regret. For nearly an hour I walked along the road to the 'Cat and Fiddle,' and then returned. On the way back, suddenly, without warning, I felt that I was in Heaven—an inward state of peace and joy and assurance indescribably intense, accompanied with a sense of being bathed in a warm glow of light, as though the external condition had brought about the internal effect—a feeling of having passed beyond the body, though the scene around me stood out more clearly and as</w:t>
      </w:r>
      <w:r>
        <w:rPr>
          <w:spacing w:val="40"/>
        </w:rPr>
        <w:t xml:space="preserve"> </w:t>
      </w:r>
      <w:r>
        <w:t>if nearer to me than before, by reason of the illumination in the midst of which I seemed to be placed. This deep emotion lasted, though with decreasing strength, until I reached home, and for some time after, only gradually passing away."</w:t>
      </w:r>
    </w:p>
    <w:p w14:paraId="326F3645" w14:textId="77777777" w:rsidR="00075191" w:rsidRDefault="00000000">
      <w:pPr>
        <w:pStyle w:val="BodyText"/>
        <w:spacing w:before="1"/>
        <w:ind w:right="367"/>
      </w:pPr>
      <w:r>
        <w:t>The writer adds that having had further experiences of a similar sort, he now knows them well.</w:t>
      </w:r>
    </w:p>
    <w:p w14:paraId="326F3646" w14:textId="77777777" w:rsidR="00075191" w:rsidRDefault="00000000">
      <w:pPr>
        <w:pStyle w:val="BodyText"/>
      </w:pPr>
      <w:r>
        <w:t>"The spiritual life," he writes, "justifies itself to those who live it; but what can we say to those who do not understand? This, at least, we can say, that it is a life whose experiences are proved real to their possessor, because they remain with him when brought closest into contact with the objective realities</w:t>
      </w:r>
      <w:r>
        <w:rPr>
          <w:spacing w:val="33"/>
        </w:rPr>
        <w:t xml:space="preserve"> </w:t>
      </w:r>
      <w:r>
        <w:t>of</w:t>
      </w:r>
      <w:r>
        <w:rPr>
          <w:spacing w:val="33"/>
        </w:rPr>
        <w:t xml:space="preserve"> </w:t>
      </w:r>
      <w:r>
        <w:t>life.</w:t>
      </w:r>
      <w:r>
        <w:rPr>
          <w:spacing w:val="33"/>
        </w:rPr>
        <w:t xml:space="preserve"> </w:t>
      </w:r>
      <w:r>
        <w:t>Dreams</w:t>
      </w:r>
      <w:r>
        <w:rPr>
          <w:spacing w:val="33"/>
        </w:rPr>
        <w:t xml:space="preserve"> </w:t>
      </w:r>
      <w:r>
        <w:t>cannot</w:t>
      </w:r>
      <w:r>
        <w:rPr>
          <w:spacing w:val="33"/>
        </w:rPr>
        <w:t xml:space="preserve"> </w:t>
      </w:r>
      <w:r>
        <w:t>stand</w:t>
      </w:r>
      <w:r>
        <w:rPr>
          <w:spacing w:val="33"/>
        </w:rPr>
        <w:t xml:space="preserve"> </w:t>
      </w:r>
      <w:r>
        <w:t>this</w:t>
      </w:r>
      <w:r>
        <w:rPr>
          <w:spacing w:val="33"/>
        </w:rPr>
        <w:t xml:space="preserve"> </w:t>
      </w:r>
      <w:r>
        <w:t>test.</w:t>
      </w:r>
      <w:r>
        <w:rPr>
          <w:spacing w:val="33"/>
        </w:rPr>
        <w:t xml:space="preserve"> </w:t>
      </w:r>
      <w:r>
        <w:t>We</w:t>
      </w:r>
      <w:r>
        <w:rPr>
          <w:spacing w:val="33"/>
        </w:rPr>
        <w:t xml:space="preserve"> </w:t>
      </w:r>
      <w:r>
        <w:t>wake</w:t>
      </w:r>
      <w:r>
        <w:rPr>
          <w:spacing w:val="33"/>
        </w:rPr>
        <w:t xml:space="preserve"> </w:t>
      </w:r>
      <w:r>
        <w:t>from</w:t>
      </w:r>
      <w:r>
        <w:rPr>
          <w:spacing w:val="33"/>
        </w:rPr>
        <w:t xml:space="preserve"> </w:t>
      </w:r>
      <w:r>
        <w:t>them</w:t>
      </w:r>
      <w:r>
        <w:rPr>
          <w:spacing w:val="33"/>
        </w:rPr>
        <w:t xml:space="preserve"> </w:t>
      </w:r>
      <w:r>
        <w:t>to</w:t>
      </w:r>
      <w:r>
        <w:rPr>
          <w:spacing w:val="33"/>
        </w:rPr>
        <w:t xml:space="preserve"> </w:t>
      </w:r>
      <w:r>
        <w:t>find</w:t>
      </w:r>
    </w:p>
    <w:p w14:paraId="326F3647" w14:textId="77777777" w:rsidR="00075191" w:rsidRDefault="00075191">
      <w:pPr>
        <w:pStyle w:val="BodyText"/>
        <w:sectPr w:rsidR="00075191">
          <w:pgSz w:w="12240" w:h="15840"/>
          <w:pgMar w:top="1360" w:right="1080" w:bottom="280" w:left="1080" w:header="720" w:footer="720" w:gutter="0"/>
          <w:cols w:space="720"/>
        </w:sectPr>
      </w:pPr>
    </w:p>
    <w:p w14:paraId="326F3648" w14:textId="77777777" w:rsidR="00075191" w:rsidRDefault="00000000">
      <w:pPr>
        <w:pStyle w:val="BodyText"/>
        <w:spacing w:before="70"/>
        <w:ind w:firstLine="0"/>
      </w:pPr>
      <w:r>
        <w:t>that they are but dreams. Wanderings of an overwrought brain do not stand this test. These highest experiences that I have had of God's presence have been rare and brief—flashes of consciousness which have compelled me to exclaim with surprise—God is HERE!—or conditions of exaltation and insight, less intense, and only gradually passing away. I have severely questioned the worth of these moments. To no soul have I named them, lest I should be building my life and work on mere phantasies of the brain. But I find that, after every questioning and test, they stand out to-day as the most real experiences of my life, and experiences which have explained and justified and unified all past experiences and all past growth. Indeed, their reality and their far-reaching significance are ever becoming more clear and evident. When they came, I was living the fullest, strongest, sanest, deepest life.</w:t>
      </w:r>
      <w:r>
        <w:rPr>
          <w:spacing w:val="-3"/>
        </w:rPr>
        <w:t xml:space="preserve"> </w:t>
      </w:r>
      <w:r>
        <w:t>I</w:t>
      </w:r>
      <w:r>
        <w:rPr>
          <w:spacing w:val="-3"/>
        </w:rPr>
        <w:t xml:space="preserve"> </w:t>
      </w:r>
      <w:r>
        <w:t>was</w:t>
      </w:r>
      <w:r>
        <w:rPr>
          <w:spacing w:val="-3"/>
        </w:rPr>
        <w:t xml:space="preserve"> </w:t>
      </w:r>
      <w:r>
        <w:t>not</w:t>
      </w:r>
      <w:r>
        <w:rPr>
          <w:spacing w:val="-3"/>
        </w:rPr>
        <w:t xml:space="preserve"> </w:t>
      </w:r>
      <w:r>
        <w:t>seeking</w:t>
      </w:r>
      <w:r>
        <w:rPr>
          <w:spacing w:val="-3"/>
        </w:rPr>
        <w:t xml:space="preserve"> </w:t>
      </w:r>
      <w:r>
        <w:t>them.</w:t>
      </w:r>
      <w:r>
        <w:rPr>
          <w:spacing w:val="-3"/>
        </w:rPr>
        <w:t xml:space="preserve"> </w:t>
      </w:r>
      <w:r>
        <w:t>What</w:t>
      </w:r>
      <w:r>
        <w:rPr>
          <w:spacing w:val="-3"/>
        </w:rPr>
        <w:t xml:space="preserve"> </w:t>
      </w:r>
      <w:r>
        <w:t>I</w:t>
      </w:r>
      <w:r>
        <w:rPr>
          <w:spacing w:val="-3"/>
        </w:rPr>
        <w:t xml:space="preserve"> </w:t>
      </w:r>
      <w:r>
        <w:t>was</w:t>
      </w:r>
      <w:r>
        <w:rPr>
          <w:spacing w:val="-3"/>
        </w:rPr>
        <w:t xml:space="preserve"> </w:t>
      </w:r>
      <w:r>
        <w:t>seeking,</w:t>
      </w:r>
      <w:r>
        <w:rPr>
          <w:spacing w:val="-3"/>
        </w:rPr>
        <w:t xml:space="preserve"> </w:t>
      </w:r>
      <w:r>
        <w:t>with</w:t>
      </w:r>
      <w:r>
        <w:rPr>
          <w:spacing w:val="-3"/>
        </w:rPr>
        <w:t xml:space="preserve"> </w:t>
      </w:r>
      <w:r>
        <w:t>resolute</w:t>
      </w:r>
      <w:r>
        <w:rPr>
          <w:spacing w:val="-3"/>
        </w:rPr>
        <w:t xml:space="preserve"> </w:t>
      </w:r>
      <w:r>
        <w:t xml:space="preserve">determination, was to live more intensely my own life, as against what I knew would be the adverse judgment of the world. It was in the most real seasons that the Real Presence came, and I was aware that I was immersed in the infinite ocean of </w:t>
      </w:r>
      <w:r>
        <w:rPr>
          <w:spacing w:val="-2"/>
        </w:rPr>
        <w:t>God."[242]</w:t>
      </w:r>
    </w:p>
    <w:p w14:paraId="326F3649" w14:textId="77777777" w:rsidR="00075191" w:rsidRDefault="00000000">
      <w:pPr>
        <w:pStyle w:val="ListParagraph"/>
        <w:numPr>
          <w:ilvl w:val="4"/>
          <w:numId w:val="41"/>
        </w:numPr>
        <w:tabs>
          <w:tab w:val="left" w:pos="1532"/>
        </w:tabs>
        <w:ind w:left="1532" w:hanging="722"/>
        <w:jc w:val="both"/>
        <w:rPr>
          <w:sz w:val="30"/>
        </w:rPr>
      </w:pPr>
      <w:r>
        <w:rPr>
          <w:sz w:val="30"/>
        </w:rPr>
        <w:t>Op.</w:t>
      </w:r>
      <w:r>
        <w:rPr>
          <w:spacing w:val="-1"/>
          <w:sz w:val="30"/>
        </w:rPr>
        <w:t xml:space="preserve"> </w:t>
      </w:r>
      <w:r>
        <w:rPr>
          <w:sz w:val="30"/>
        </w:rPr>
        <w:t>cit.,</w:t>
      </w:r>
      <w:r>
        <w:rPr>
          <w:spacing w:val="-1"/>
          <w:sz w:val="30"/>
        </w:rPr>
        <w:t xml:space="preserve"> </w:t>
      </w:r>
      <w:r>
        <w:rPr>
          <w:sz w:val="30"/>
        </w:rPr>
        <w:t>pp.</w:t>
      </w:r>
      <w:r>
        <w:rPr>
          <w:spacing w:val="-1"/>
          <w:sz w:val="30"/>
        </w:rPr>
        <w:t xml:space="preserve"> </w:t>
      </w:r>
      <w:r>
        <w:rPr>
          <w:sz w:val="30"/>
        </w:rPr>
        <w:t>256,</w:t>
      </w:r>
      <w:r>
        <w:rPr>
          <w:spacing w:val="-1"/>
          <w:sz w:val="30"/>
        </w:rPr>
        <w:t xml:space="preserve"> </w:t>
      </w:r>
      <w:r>
        <w:rPr>
          <w:sz w:val="30"/>
        </w:rPr>
        <w:t xml:space="preserve">257, </w:t>
      </w:r>
      <w:r>
        <w:rPr>
          <w:spacing w:val="-2"/>
          <w:sz w:val="30"/>
        </w:rPr>
        <w:t>abridged.</w:t>
      </w:r>
    </w:p>
    <w:p w14:paraId="326F364A" w14:textId="77777777" w:rsidR="00075191" w:rsidRDefault="00000000">
      <w:pPr>
        <w:pStyle w:val="BodyText"/>
      </w:pPr>
      <w:r>
        <w:t>Even the least mystical of you must by this time be convinced of the existence of mystical moments as states of consciousness of an entirely specific quality, and of the deep impression which they make on those who have them. A Canadian psychiatrist, Dr. R. M. Bucke, gives to the more distinctly characterized of these phenomena the name of cosmic consciousness. "Cosmic consciousness in its more striking instances is not," Dr.</w:t>
      </w:r>
      <w:r>
        <w:rPr>
          <w:spacing w:val="-4"/>
        </w:rPr>
        <w:t xml:space="preserve"> </w:t>
      </w:r>
      <w:r>
        <w:t>Bucke</w:t>
      </w:r>
      <w:r>
        <w:rPr>
          <w:spacing w:val="-5"/>
        </w:rPr>
        <w:t xml:space="preserve"> </w:t>
      </w:r>
      <w:r>
        <w:t>says,</w:t>
      </w:r>
      <w:r>
        <w:rPr>
          <w:spacing w:val="-4"/>
        </w:rPr>
        <w:t xml:space="preserve"> </w:t>
      </w:r>
      <w:r>
        <w:t>"simply</w:t>
      </w:r>
      <w:r>
        <w:rPr>
          <w:spacing w:val="-4"/>
        </w:rPr>
        <w:t xml:space="preserve"> </w:t>
      </w:r>
      <w:r>
        <w:t>an</w:t>
      </w:r>
      <w:r>
        <w:rPr>
          <w:spacing w:val="-4"/>
        </w:rPr>
        <w:t xml:space="preserve"> </w:t>
      </w:r>
      <w:r>
        <w:t>expansion</w:t>
      </w:r>
      <w:r>
        <w:rPr>
          <w:spacing w:val="-4"/>
        </w:rPr>
        <w:t xml:space="preserve"> </w:t>
      </w:r>
      <w:r>
        <w:t>or</w:t>
      </w:r>
      <w:r>
        <w:rPr>
          <w:spacing w:val="-5"/>
        </w:rPr>
        <w:t xml:space="preserve"> </w:t>
      </w:r>
      <w:r>
        <w:t>extension</w:t>
      </w:r>
      <w:r>
        <w:rPr>
          <w:spacing w:val="-4"/>
        </w:rPr>
        <w:t xml:space="preserve"> </w:t>
      </w:r>
      <w:r>
        <w:t>of</w:t>
      </w:r>
      <w:r>
        <w:rPr>
          <w:spacing w:val="-5"/>
        </w:rPr>
        <w:t xml:space="preserve"> </w:t>
      </w:r>
      <w:r>
        <w:t>the</w:t>
      </w:r>
      <w:r>
        <w:rPr>
          <w:spacing w:val="-5"/>
        </w:rPr>
        <w:t xml:space="preserve"> </w:t>
      </w:r>
      <w:r>
        <w:t>self-conscious</w:t>
      </w:r>
      <w:r>
        <w:rPr>
          <w:spacing w:val="-5"/>
        </w:rPr>
        <w:t xml:space="preserve"> </w:t>
      </w:r>
      <w:r>
        <w:t>mind with which we are all familiar, but the superaddition of a function as distinct from any possessed by the average man as SELF-consciousness is distinct from any function possessed by one of the higher animals."</w:t>
      </w:r>
    </w:p>
    <w:p w14:paraId="326F364B" w14:textId="77777777" w:rsidR="00075191" w:rsidRDefault="00000000">
      <w:pPr>
        <w:pStyle w:val="BodyText"/>
        <w:ind w:right="361"/>
      </w:pPr>
      <w:r>
        <w:t>"The prime characteristic of cosmic consciousness is a consciousness of the cosmos, that is, of the life and order of the universe. Along with the consciousness</w:t>
      </w:r>
      <w:r>
        <w:rPr>
          <w:spacing w:val="-3"/>
        </w:rPr>
        <w:t xml:space="preserve"> </w:t>
      </w:r>
      <w:r>
        <w:t>of</w:t>
      </w:r>
      <w:r>
        <w:rPr>
          <w:spacing w:val="-3"/>
        </w:rPr>
        <w:t xml:space="preserve"> </w:t>
      </w:r>
      <w:r>
        <w:t>the</w:t>
      </w:r>
      <w:r>
        <w:rPr>
          <w:spacing w:val="-3"/>
        </w:rPr>
        <w:t xml:space="preserve"> </w:t>
      </w:r>
      <w:r>
        <w:t>cosmos</w:t>
      </w:r>
      <w:r>
        <w:rPr>
          <w:spacing w:val="-3"/>
        </w:rPr>
        <w:t xml:space="preserve"> </w:t>
      </w:r>
      <w:r>
        <w:t>there</w:t>
      </w:r>
      <w:r>
        <w:rPr>
          <w:spacing w:val="-3"/>
        </w:rPr>
        <w:t xml:space="preserve"> </w:t>
      </w:r>
      <w:r>
        <w:t>occurs</w:t>
      </w:r>
      <w:r>
        <w:rPr>
          <w:spacing w:val="-3"/>
        </w:rPr>
        <w:t xml:space="preserve"> </w:t>
      </w:r>
      <w:r>
        <w:t>an</w:t>
      </w:r>
      <w:r>
        <w:rPr>
          <w:spacing w:val="-3"/>
        </w:rPr>
        <w:t xml:space="preserve"> </w:t>
      </w:r>
      <w:r>
        <w:t>intellectual</w:t>
      </w:r>
      <w:r>
        <w:rPr>
          <w:spacing w:val="-3"/>
        </w:rPr>
        <w:t xml:space="preserve"> </w:t>
      </w:r>
      <w:r>
        <w:t>enlightenment</w:t>
      </w:r>
      <w:r>
        <w:rPr>
          <w:spacing w:val="-3"/>
        </w:rPr>
        <w:t xml:space="preserve"> </w:t>
      </w:r>
      <w:r>
        <w:t>which alone would place the individual on a new plane of existence—would make him almost a member of a new species. To this is added a state of moral exaltation, an indescribable feeling of elevation, elation, and joyousness, and a quickening of the moral sense, which is fully as striking, and more important</w:t>
      </w:r>
      <w:r>
        <w:rPr>
          <w:spacing w:val="-2"/>
        </w:rPr>
        <w:t xml:space="preserve"> </w:t>
      </w:r>
      <w:r>
        <w:t>than</w:t>
      </w:r>
      <w:r>
        <w:rPr>
          <w:spacing w:val="-2"/>
        </w:rPr>
        <w:t xml:space="preserve"> </w:t>
      </w:r>
      <w:r>
        <w:t>is</w:t>
      </w:r>
      <w:r>
        <w:rPr>
          <w:spacing w:val="-2"/>
        </w:rPr>
        <w:t xml:space="preserve"> </w:t>
      </w:r>
      <w:r>
        <w:t>the</w:t>
      </w:r>
      <w:r>
        <w:rPr>
          <w:spacing w:val="-2"/>
        </w:rPr>
        <w:t xml:space="preserve"> </w:t>
      </w:r>
      <w:r>
        <w:t>enhanced</w:t>
      </w:r>
      <w:r>
        <w:rPr>
          <w:spacing w:val="-2"/>
        </w:rPr>
        <w:t xml:space="preserve"> </w:t>
      </w:r>
      <w:r>
        <w:t>intellectual</w:t>
      </w:r>
      <w:r>
        <w:rPr>
          <w:spacing w:val="-2"/>
        </w:rPr>
        <w:t xml:space="preserve"> </w:t>
      </w:r>
      <w:r>
        <w:t>power.</w:t>
      </w:r>
      <w:r>
        <w:rPr>
          <w:spacing w:val="-2"/>
        </w:rPr>
        <w:t xml:space="preserve"> </w:t>
      </w:r>
      <w:r>
        <w:t>With</w:t>
      </w:r>
      <w:r>
        <w:rPr>
          <w:spacing w:val="-2"/>
        </w:rPr>
        <w:t xml:space="preserve"> </w:t>
      </w:r>
      <w:r>
        <w:t>these</w:t>
      </w:r>
      <w:r>
        <w:rPr>
          <w:spacing w:val="-2"/>
        </w:rPr>
        <w:t xml:space="preserve"> </w:t>
      </w:r>
      <w:r>
        <w:t>come</w:t>
      </w:r>
      <w:r>
        <w:rPr>
          <w:spacing w:val="-2"/>
        </w:rPr>
        <w:t xml:space="preserve"> </w:t>
      </w:r>
      <w:r>
        <w:t>what</w:t>
      </w:r>
      <w:r>
        <w:rPr>
          <w:spacing w:val="-2"/>
        </w:rPr>
        <w:t xml:space="preserve"> </w:t>
      </w:r>
      <w:r>
        <w:t>may be</w:t>
      </w:r>
      <w:r>
        <w:rPr>
          <w:spacing w:val="80"/>
        </w:rPr>
        <w:t xml:space="preserve"> </w:t>
      </w:r>
      <w:r>
        <w:t>called</w:t>
      </w:r>
      <w:r>
        <w:rPr>
          <w:spacing w:val="80"/>
        </w:rPr>
        <w:t xml:space="preserve"> </w:t>
      </w:r>
      <w:r>
        <w:t>a</w:t>
      </w:r>
      <w:r>
        <w:rPr>
          <w:spacing w:val="80"/>
        </w:rPr>
        <w:t xml:space="preserve"> </w:t>
      </w:r>
      <w:r>
        <w:t>sense</w:t>
      </w:r>
      <w:r>
        <w:rPr>
          <w:spacing w:val="80"/>
        </w:rPr>
        <w:t xml:space="preserve"> </w:t>
      </w:r>
      <w:r>
        <w:t>of</w:t>
      </w:r>
      <w:r>
        <w:rPr>
          <w:spacing w:val="80"/>
        </w:rPr>
        <w:t xml:space="preserve"> </w:t>
      </w:r>
      <w:r>
        <w:t>immortality,</w:t>
      </w:r>
      <w:r>
        <w:rPr>
          <w:spacing w:val="80"/>
        </w:rPr>
        <w:t xml:space="preserve"> </w:t>
      </w:r>
      <w:r>
        <w:t>a</w:t>
      </w:r>
      <w:r>
        <w:rPr>
          <w:spacing w:val="80"/>
        </w:rPr>
        <w:t xml:space="preserve"> </w:t>
      </w:r>
      <w:r>
        <w:t>consciousness</w:t>
      </w:r>
      <w:r>
        <w:rPr>
          <w:spacing w:val="80"/>
        </w:rPr>
        <w:t xml:space="preserve"> </w:t>
      </w:r>
      <w:r>
        <w:t>of</w:t>
      </w:r>
      <w:r>
        <w:rPr>
          <w:spacing w:val="80"/>
        </w:rPr>
        <w:t xml:space="preserve"> </w:t>
      </w:r>
      <w:r>
        <w:t>eternal</w:t>
      </w:r>
      <w:r>
        <w:rPr>
          <w:spacing w:val="80"/>
        </w:rPr>
        <w:t xml:space="preserve"> </w:t>
      </w:r>
      <w:r>
        <w:t>life,</w:t>
      </w:r>
      <w:r>
        <w:rPr>
          <w:spacing w:val="80"/>
        </w:rPr>
        <w:t xml:space="preserve"> </w:t>
      </w:r>
      <w:r>
        <w:t>not</w:t>
      </w:r>
      <w:r>
        <w:rPr>
          <w:spacing w:val="80"/>
        </w:rPr>
        <w:t xml:space="preserve"> </w:t>
      </w:r>
      <w:r>
        <w:t>a</w:t>
      </w:r>
    </w:p>
    <w:p w14:paraId="326F364C" w14:textId="77777777" w:rsidR="00075191" w:rsidRDefault="00075191">
      <w:pPr>
        <w:pStyle w:val="BodyText"/>
        <w:sectPr w:rsidR="00075191">
          <w:pgSz w:w="12240" w:h="15840"/>
          <w:pgMar w:top="1360" w:right="1080" w:bottom="280" w:left="1080" w:header="720" w:footer="720" w:gutter="0"/>
          <w:cols w:space="720"/>
        </w:sectPr>
      </w:pPr>
    </w:p>
    <w:p w14:paraId="326F364D" w14:textId="77777777" w:rsidR="00075191" w:rsidRDefault="00000000">
      <w:pPr>
        <w:pStyle w:val="BodyText"/>
        <w:spacing w:before="70"/>
        <w:ind w:right="365" w:firstLine="0"/>
      </w:pPr>
      <w:r>
        <w:t xml:space="preserve">conviction that he shall have this, but the consciousness that he has it </w:t>
      </w:r>
      <w:r>
        <w:rPr>
          <w:spacing w:val="-2"/>
        </w:rPr>
        <w:t>already."[243]</w:t>
      </w:r>
    </w:p>
    <w:p w14:paraId="326F364E" w14:textId="77777777" w:rsidR="00075191" w:rsidRDefault="00000000">
      <w:pPr>
        <w:pStyle w:val="ListParagraph"/>
        <w:numPr>
          <w:ilvl w:val="4"/>
          <w:numId w:val="41"/>
        </w:numPr>
        <w:tabs>
          <w:tab w:val="left" w:pos="1612"/>
        </w:tabs>
        <w:ind w:right="360" w:firstLine="450"/>
        <w:jc w:val="both"/>
        <w:rPr>
          <w:sz w:val="30"/>
        </w:rPr>
      </w:pPr>
      <w:r>
        <w:rPr>
          <w:sz w:val="30"/>
        </w:rPr>
        <w:t>Cosmic Consciousness: a study in the evolution of the human Mind, Philadelphia, 1901, p. 2.</w:t>
      </w:r>
    </w:p>
    <w:p w14:paraId="326F364F" w14:textId="77777777" w:rsidR="00075191" w:rsidRDefault="00000000">
      <w:pPr>
        <w:pStyle w:val="BodyText"/>
        <w:ind w:right="363"/>
      </w:pPr>
      <w:r>
        <w:t>It was Dr. Bucke's own experience of a typical onset of cosmic consciousness in his own person which led him to investigate it in others. He has printed his conclusions In a highly interesting volume, from which I take the following account of what occurred to him:—</w:t>
      </w:r>
    </w:p>
    <w:p w14:paraId="326F3650" w14:textId="77777777" w:rsidR="00075191" w:rsidRDefault="00000000">
      <w:pPr>
        <w:pStyle w:val="BodyText"/>
        <w:ind w:right="357"/>
      </w:pPr>
      <w:r>
        <w:t>"I had spent the evening in a great city, with two friends, reading and discussing poetry and philosophy. We parted at midnight. I had a long drive in</w:t>
      </w:r>
      <w:r>
        <w:rPr>
          <w:spacing w:val="-2"/>
        </w:rPr>
        <w:t xml:space="preserve"> </w:t>
      </w:r>
      <w:r>
        <w:t>a</w:t>
      </w:r>
      <w:r>
        <w:rPr>
          <w:spacing w:val="-1"/>
        </w:rPr>
        <w:t xml:space="preserve"> </w:t>
      </w:r>
      <w:r>
        <w:t>hansom</w:t>
      </w:r>
      <w:r>
        <w:rPr>
          <w:spacing w:val="-2"/>
        </w:rPr>
        <w:t xml:space="preserve"> </w:t>
      </w:r>
      <w:r>
        <w:t>to</w:t>
      </w:r>
      <w:r>
        <w:rPr>
          <w:spacing w:val="-1"/>
        </w:rPr>
        <w:t xml:space="preserve"> </w:t>
      </w:r>
      <w:r>
        <w:t>my</w:t>
      </w:r>
      <w:r>
        <w:rPr>
          <w:spacing w:val="-2"/>
        </w:rPr>
        <w:t xml:space="preserve"> </w:t>
      </w:r>
      <w:r>
        <w:t>lodging.</w:t>
      </w:r>
      <w:r>
        <w:rPr>
          <w:spacing w:val="-1"/>
        </w:rPr>
        <w:t xml:space="preserve"> </w:t>
      </w:r>
      <w:r>
        <w:t>My</w:t>
      </w:r>
      <w:r>
        <w:rPr>
          <w:spacing w:val="-1"/>
        </w:rPr>
        <w:t xml:space="preserve"> </w:t>
      </w:r>
      <w:r>
        <w:t>mind,</w:t>
      </w:r>
      <w:r>
        <w:rPr>
          <w:spacing w:val="-2"/>
        </w:rPr>
        <w:t xml:space="preserve"> </w:t>
      </w:r>
      <w:r>
        <w:t>deeply</w:t>
      </w:r>
      <w:r>
        <w:rPr>
          <w:spacing w:val="-1"/>
        </w:rPr>
        <w:t xml:space="preserve"> </w:t>
      </w:r>
      <w:r>
        <w:t>under</w:t>
      </w:r>
      <w:r>
        <w:rPr>
          <w:spacing w:val="-2"/>
        </w:rPr>
        <w:t xml:space="preserve"> </w:t>
      </w:r>
      <w:r>
        <w:t>the</w:t>
      </w:r>
      <w:r>
        <w:rPr>
          <w:spacing w:val="-1"/>
        </w:rPr>
        <w:t xml:space="preserve"> </w:t>
      </w:r>
      <w:r>
        <w:t>influence</w:t>
      </w:r>
      <w:r>
        <w:rPr>
          <w:spacing w:val="-2"/>
        </w:rPr>
        <w:t xml:space="preserve"> </w:t>
      </w:r>
      <w:r>
        <w:t>of</w:t>
      </w:r>
      <w:r>
        <w:rPr>
          <w:spacing w:val="-1"/>
        </w:rPr>
        <w:t xml:space="preserve"> </w:t>
      </w:r>
      <w:r>
        <w:t>the</w:t>
      </w:r>
      <w:r>
        <w:rPr>
          <w:spacing w:val="-1"/>
        </w:rPr>
        <w:t xml:space="preserve"> </w:t>
      </w:r>
      <w:r>
        <w:t>ideas, images, and emotions called up by the reading and talk, was calm and peaceful. I was in a state of quiet, almost passive enjoyment, not actually thinking, but letting ideas, images, and emotions flow of themselves, as it were, through my mind. All at once, without warning of any kind, I found myself wrapped in a flame-colored cloud. For an instant I thought of fire, an immense conflagration somewhere close by in that great city; the next, I</w:t>
      </w:r>
      <w:r>
        <w:rPr>
          <w:spacing w:val="40"/>
        </w:rPr>
        <w:t xml:space="preserve"> </w:t>
      </w:r>
      <w:r>
        <w:t>knew that the fire was within myself. Directly afterward there came upon me a sense of exultation, of immense joyousness accompanied or immediately followed by an intellectual illumination impossible to describe. Among other things, I did not merely come to believe, but I saw that the universe is not composed of dead matter, but is, on the contrary, a living Presence; I became conscious in myself of eternal life. It was not a conviction that I would have eternal life, but a consciousness that I possessed eternal life then; I saw that all men are immortal; that the cosmic order is such that without any peradventure all things work together for the good of each and all; that the foundation principle of the world, of all the worlds, is what we call love, and that the happiness of each and all is in the long run {391} absolutely certain. The vision lasted a few seconds and was gone; but the memory of it and the sense of the reality of what it taught has remained during the quarter of a century which has since elapsed. I knew that what the vision showed was true. I had attained to a point of view from which I saw that it must be true. That view, that conviction, I may say that consciousness, has never, even during periods of the deepest depression, been lost."[244]</w:t>
      </w:r>
    </w:p>
    <w:p w14:paraId="326F3651" w14:textId="77777777" w:rsidR="00075191" w:rsidRDefault="00000000">
      <w:pPr>
        <w:pStyle w:val="ListParagraph"/>
        <w:numPr>
          <w:ilvl w:val="4"/>
          <w:numId w:val="41"/>
        </w:numPr>
        <w:tabs>
          <w:tab w:val="left" w:pos="1613"/>
        </w:tabs>
        <w:spacing w:before="1"/>
        <w:ind w:right="362" w:firstLine="450"/>
        <w:jc w:val="both"/>
        <w:rPr>
          <w:sz w:val="30"/>
        </w:rPr>
      </w:pPr>
      <w:r>
        <w:rPr>
          <w:sz w:val="30"/>
        </w:rPr>
        <w:t>Loc. cit., pp. 7, 8. My quotation follows the privately printed pamphlet</w:t>
      </w:r>
      <w:r>
        <w:rPr>
          <w:spacing w:val="-5"/>
          <w:sz w:val="30"/>
        </w:rPr>
        <w:t xml:space="preserve"> </w:t>
      </w:r>
      <w:r>
        <w:rPr>
          <w:sz w:val="30"/>
        </w:rPr>
        <w:t>which</w:t>
      </w:r>
      <w:r>
        <w:rPr>
          <w:spacing w:val="-4"/>
          <w:sz w:val="30"/>
        </w:rPr>
        <w:t xml:space="preserve"> </w:t>
      </w:r>
      <w:r>
        <w:rPr>
          <w:sz w:val="30"/>
        </w:rPr>
        <w:t>preceded</w:t>
      </w:r>
      <w:r>
        <w:rPr>
          <w:spacing w:val="-4"/>
          <w:sz w:val="30"/>
        </w:rPr>
        <w:t xml:space="preserve"> </w:t>
      </w:r>
      <w:r>
        <w:rPr>
          <w:sz w:val="30"/>
        </w:rPr>
        <w:t>Dr.</w:t>
      </w:r>
      <w:r>
        <w:rPr>
          <w:spacing w:val="-4"/>
          <w:sz w:val="30"/>
        </w:rPr>
        <w:t xml:space="preserve"> </w:t>
      </w:r>
      <w:r>
        <w:rPr>
          <w:sz w:val="30"/>
        </w:rPr>
        <w:t>Bucke's</w:t>
      </w:r>
      <w:r>
        <w:rPr>
          <w:spacing w:val="-5"/>
          <w:sz w:val="30"/>
        </w:rPr>
        <w:t xml:space="preserve"> </w:t>
      </w:r>
      <w:r>
        <w:rPr>
          <w:sz w:val="30"/>
        </w:rPr>
        <w:t>larger</w:t>
      </w:r>
      <w:r>
        <w:rPr>
          <w:spacing w:val="-5"/>
          <w:sz w:val="30"/>
        </w:rPr>
        <w:t xml:space="preserve"> </w:t>
      </w:r>
      <w:r>
        <w:rPr>
          <w:sz w:val="30"/>
        </w:rPr>
        <w:t>work,</w:t>
      </w:r>
      <w:r>
        <w:rPr>
          <w:spacing w:val="-4"/>
          <w:sz w:val="30"/>
        </w:rPr>
        <w:t xml:space="preserve"> </w:t>
      </w:r>
      <w:r>
        <w:rPr>
          <w:sz w:val="30"/>
        </w:rPr>
        <w:t>and</w:t>
      </w:r>
      <w:r>
        <w:rPr>
          <w:spacing w:val="-4"/>
          <w:sz w:val="30"/>
        </w:rPr>
        <w:t xml:space="preserve"> </w:t>
      </w:r>
      <w:r>
        <w:rPr>
          <w:sz w:val="30"/>
        </w:rPr>
        <w:t>differs</w:t>
      </w:r>
      <w:r>
        <w:rPr>
          <w:spacing w:val="-5"/>
          <w:sz w:val="30"/>
        </w:rPr>
        <w:t xml:space="preserve"> </w:t>
      </w:r>
      <w:r>
        <w:rPr>
          <w:sz w:val="30"/>
        </w:rPr>
        <w:t>verbally</w:t>
      </w:r>
      <w:r>
        <w:rPr>
          <w:spacing w:val="-4"/>
          <w:sz w:val="30"/>
        </w:rPr>
        <w:t xml:space="preserve"> </w:t>
      </w:r>
      <w:r>
        <w:rPr>
          <w:sz w:val="30"/>
        </w:rPr>
        <w:t>a</w:t>
      </w:r>
      <w:r>
        <w:rPr>
          <w:spacing w:val="-5"/>
          <w:sz w:val="30"/>
        </w:rPr>
        <w:t xml:space="preserve"> </w:t>
      </w:r>
      <w:r>
        <w:rPr>
          <w:sz w:val="30"/>
        </w:rPr>
        <w:t>little from the text of the latter.</w:t>
      </w:r>
    </w:p>
    <w:p w14:paraId="326F3652"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653" w14:textId="77777777" w:rsidR="00075191" w:rsidRDefault="00000000">
      <w:pPr>
        <w:pStyle w:val="BodyText"/>
        <w:spacing w:before="70"/>
        <w:ind w:right="360"/>
      </w:pPr>
      <w:r>
        <w:t>We have now seen enough of this cosmic or mystic consciousness, as it comes sporadically. We must next pass to its methodical cultivation as an element of the religious life. Hindus, Buddhists, Mohammedans, and Christians all have cultivated it methodically.</w:t>
      </w:r>
    </w:p>
    <w:p w14:paraId="326F3654" w14:textId="77777777" w:rsidR="00075191" w:rsidRDefault="00000000">
      <w:pPr>
        <w:pStyle w:val="BodyText"/>
      </w:pPr>
      <w:r>
        <w:t>In India, training in mystical insight has been known from time immemorial under the name of yoga. Yoga means the experimental union of the individual with the divine. It is based on persevering exercise; and the diet, posture, breathing, intellectual concentration, and moral discipline vary slightly in the different systems which teach it. The yogi, or disciple, who has by these means overcome the obscurations of his lower nature sufficiently, enters into the condition termed samadhi, "and comes face to face with facts which no instinct or reason can ever know." He learns—</w:t>
      </w:r>
    </w:p>
    <w:p w14:paraId="326F3655" w14:textId="77777777" w:rsidR="00075191" w:rsidRDefault="00000000">
      <w:pPr>
        <w:pStyle w:val="BodyText"/>
      </w:pPr>
      <w:r>
        <w:t>"That the mind itself has a higher state of existence, beyond reason, a superconscious state, and that when the mind gets to that higher state, then this</w:t>
      </w:r>
      <w:r>
        <w:rPr>
          <w:spacing w:val="-1"/>
        </w:rPr>
        <w:t xml:space="preserve"> </w:t>
      </w:r>
      <w:r>
        <w:t>knowledge</w:t>
      </w:r>
      <w:r>
        <w:rPr>
          <w:spacing w:val="-1"/>
        </w:rPr>
        <w:t xml:space="preserve"> </w:t>
      </w:r>
      <w:r>
        <w:t>beyond</w:t>
      </w:r>
      <w:r>
        <w:rPr>
          <w:spacing w:val="-1"/>
        </w:rPr>
        <w:t xml:space="preserve"> </w:t>
      </w:r>
      <w:r>
        <w:t>reasoning</w:t>
      </w:r>
      <w:r>
        <w:rPr>
          <w:spacing w:val="-1"/>
        </w:rPr>
        <w:t xml:space="preserve"> </w:t>
      </w:r>
      <w:r>
        <w:t>comes….</w:t>
      </w:r>
      <w:r>
        <w:rPr>
          <w:spacing w:val="-1"/>
        </w:rPr>
        <w:t xml:space="preserve"> </w:t>
      </w:r>
      <w:r>
        <w:t>All</w:t>
      </w:r>
      <w:r>
        <w:rPr>
          <w:spacing w:val="-1"/>
        </w:rPr>
        <w:t xml:space="preserve"> </w:t>
      </w:r>
      <w:r>
        <w:t>the</w:t>
      </w:r>
      <w:r>
        <w:rPr>
          <w:spacing w:val="-1"/>
        </w:rPr>
        <w:t xml:space="preserve"> </w:t>
      </w:r>
      <w:r>
        <w:t>different</w:t>
      </w:r>
      <w:r>
        <w:rPr>
          <w:spacing w:val="-1"/>
        </w:rPr>
        <w:t xml:space="preserve"> </w:t>
      </w:r>
      <w:r>
        <w:t>steps</w:t>
      </w:r>
      <w:r>
        <w:rPr>
          <w:spacing w:val="-1"/>
        </w:rPr>
        <w:t xml:space="preserve"> </w:t>
      </w:r>
      <w:r>
        <w:t>in</w:t>
      </w:r>
      <w:r>
        <w:rPr>
          <w:spacing w:val="-1"/>
        </w:rPr>
        <w:t xml:space="preserve"> </w:t>
      </w:r>
      <w:r>
        <w:t>yoga</w:t>
      </w:r>
      <w:r>
        <w:rPr>
          <w:spacing w:val="-1"/>
        </w:rPr>
        <w:t xml:space="preserve"> </w:t>
      </w:r>
      <w:r>
        <w:t>are intended to bring us scientifically to the superconscious state or Samadhi…. Just as unconscious work is beneath consciousness, so there is another work which is above consciousness, and which, also, is not accompanied with the feeling of egoism …. There is no feeling of I, and yet the mind works, desireless, free from restlessness, objectless, bodiless. Then the Truth shines in its full effulgence, and we know ourselves—for Samadhi lies potential in us all—for what we truly are, free, immortal, omnipotent, loosed from the finite, and its contrasts of good and evil altogether, and identical with the Atman or Universal Soul."[245]</w:t>
      </w:r>
    </w:p>
    <w:p w14:paraId="326F3656" w14:textId="77777777" w:rsidR="00075191" w:rsidRDefault="00000000">
      <w:pPr>
        <w:pStyle w:val="ListParagraph"/>
        <w:numPr>
          <w:ilvl w:val="4"/>
          <w:numId w:val="41"/>
        </w:numPr>
        <w:tabs>
          <w:tab w:val="left" w:pos="1026"/>
          <w:tab w:val="left" w:pos="1571"/>
          <w:tab w:val="left" w:pos="2493"/>
          <w:tab w:val="left" w:pos="3093"/>
          <w:tab w:val="left" w:pos="3743"/>
          <w:tab w:val="left" w:pos="4377"/>
          <w:tab w:val="left" w:pos="5094"/>
          <w:tab w:val="left" w:pos="6244"/>
          <w:tab w:val="left" w:pos="6911"/>
        </w:tabs>
        <w:ind w:right="360" w:firstLine="450"/>
        <w:jc w:val="right"/>
        <w:rPr>
          <w:sz w:val="30"/>
        </w:rPr>
      </w:pPr>
      <w:r>
        <w:rPr>
          <w:sz w:val="30"/>
        </w:rPr>
        <w:t>My quotations are from Vivekananda, Raja Yoga, London, 1896.</w:t>
      </w:r>
      <w:r>
        <w:rPr>
          <w:spacing w:val="80"/>
          <w:sz w:val="30"/>
        </w:rPr>
        <w:t xml:space="preserve"> </w:t>
      </w:r>
      <w:r>
        <w:rPr>
          <w:sz w:val="30"/>
        </w:rPr>
        <w:t>The</w:t>
      </w:r>
      <w:r>
        <w:rPr>
          <w:spacing w:val="40"/>
          <w:sz w:val="30"/>
        </w:rPr>
        <w:t xml:space="preserve"> </w:t>
      </w:r>
      <w:r>
        <w:rPr>
          <w:sz w:val="30"/>
        </w:rPr>
        <w:t>completest</w:t>
      </w:r>
      <w:r>
        <w:rPr>
          <w:spacing w:val="40"/>
          <w:sz w:val="30"/>
        </w:rPr>
        <w:t xml:space="preserve"> </w:t>
      </w:r>
      <w:r>
        <w:rPr>
          <w:sz w:val="30"/>
        </w:rPr>
        <w:t>source</w:t>
      </w:r>
      <w:r>
        <w:rPr>
          <w:spacing w:val="40"/>
          <w:sz w:val="30"/>
        </w:rPr>
        <w:t xml:space="preserve"> </w:t>
      </w:r>
      <w:r>
        <w:rPr>
          <w:sz w:val="30"/>
        </w:rPr>
        <w:t>of</w:t>
      </w:r>
      <w:r>
        <w:rPr>
          <w:spacing w:val="40"/>
          <w:sz w:val="30"/>
        </w:rPr>
        <w:t xml:space="preserve"> </w:t>
      </w:r>
      <w:r>
        <w:rPr>
          <w:sz w:val="30"/>
        </w:rPr>
        <w:t>information</w:t>
      </w:r>
      <w:r>
        <w:rPr>
          <w:spacing w:val="40"/>
          <w:sz w:val="30"/>
        </w:rPr>
        <w:t xml:space="preserve"> </w:t>
      </w:r>
      <w:r>
        <w:rPr>
          <w:sz w:val="30"/>
        </w:rPr>
        <w:t>on</w:t>
      </w:r>
      <w:r>
        <w:rPr>
          <w:spacing w:val="40"/>
          <w:sz w:val="30"/>
        </w:rPr>
        <w:t xml:space="preserve"> </w:t>
      </w:r>
      <w:r>
        <w:rPr>
          <w:sz w:val="30"/>
        </w:rPr>
        <w:t>Yoga</w:t>
      </w:r>
      <w:r>
        <w:rPr>
          <w:spacing w:val="40"/>
          <w:sz w:val="30"/>
        </w:rPr>
        <w:t xml:space="preserve"> </w:t>
      </w:r>
      <w:r>
        <w:rPr>
          <w:sz w:val="30"/>
        </w:rPr>
        <w:t>is</w:t>
      </w:r>
      <w:r>
        <w:rPr>
          <w:spacing w:val="40"/>
          <w:sz w:val="30"/>
        </w:rPr>
        <w:t xml:space="preserve"> </w:t>
      </w:r>
      <w:r>
        <w:rPr>
          <w:sz w:val="30"/>
        </w:rPr>
        <w:t>the</w:t>
      </w:r>
      <w:r>
        <w:rPr>
          <w:spacing w:val="40"/>
          <w:sz w:val="30"/>
        </w:rPr>
        <w:t xml:space="preserve"> </w:t>
      </w:r>
      <w:r>
        <w:rPr>
          <w:sz w:val="30"/>
        </w:rPr>
        <w:t>work</w:t>
      </w:r>
      <w:r>
        <w:rPr>
          <w:spacing w:val="40"/>
          <w:sz w:val="30"/>
        </w:rPr>
        <w:t xml:space="preserve"> </w:t>
      </w:r>
      <w:r>
        <w:rPr>
          <w:sz w:val="30"/>
        </w:rPr>
        <w:t>translated</w:t>
      </w:r>
      <w:r>
        <w:rPr>
          <w:spacing w:val="40"/>
          <w:sz w:val="30"/>
        </w:rPr>
        <w:t xml:space="preserve"> </w:t>
      </w:r>
      <w:r>
        <w:rPr>
          <w:sz w:val="30"/>
        </w:rPr>
        <w:t>by</w:t>
      </w:r>
      <w:r>
        <w:rPr>
          <w:spacing w:val="40"/>
          <w:sz w:val="30"/>
        </w:rPr>
        <w:t xml:space="preserve"> </w:t>
      </w:r>
      <w:r>
        <w:rPr>
          <w:sz w:val="30"/>
        </w:rPr>
        <w:t xml:space="preserve">Vihari Lala Mtra: Yoga Vasishta Maha Ramayana. 4 vols. Calcutta, 1891-99. </w:t>
      </w:r>
      <w:r>
        <w:rPr>
          <w:spacing w:val="-4"/>
          <w:sz w:val="30"/>
        </w:rPr>
        <w:t>The</w:t>
      </w:r>
      <w:r>
        <w:rPr>
          <w:sz w:val="30"/>
        </w:rPr>
        <w:tab/>
      </w:r>
      <w:r>
        <w:rPr>
          <w:spacing w:val="-2"/>
          <w:sz w:val="30"/>
        </w:rPr>
        <w:t>Vedantists</w:t>
      </w:r>
      <w:r>
        <w:rPr>
          <w:sz w:val="30"/>
        </w:rPr>
        <w:tab/>
      </w:r>
      <w:r>
        <w:rPr>
          <w:spacing w:val="-4"/>
          <w:sz w:val="30"/>
        </w:rPr>
        <w:t>say</w:t>
      </w:r>
      <w:r>
        <w:rPr>
          <w:sz w:val="30"/>
        </w:rPr>
        <w:tab/>
      </w:r>
      <w:r>
        <w:rPr>
          <w:spacing w:val="-4"/>
          <w:sz w:val="30"/>
        </w:rPr>
        <w:t>that</w:t>
      </w:r>
      <w:r>
        <w:rPr>
          <w:sz w:val="30"/>
        </w:rPr>
        <w:tab/>
      </w:r>
      <w:r>
        <w:rPr>
          <w:spacing w:val="-4"/>
          <w:sz w:val="30"/>
        </w:rPr>
        <w:t>one</w:t>
      </w:r>
      <w:r>
        <w:rPr>
          <w:sz w:val="30"/>
        </w:rPr>
        <w:tab/>
      </w:r>
      <w:r>
        <w:rPr>
          <w:spacing w:val="-4"/>
          <w:sz w:val="30"/>
        </w:rPr>
        <w:t>may</w:t>
      </w:r>
      <w:r>
        <w:rPr>
          <w:sz w:val="30"/>
        </w:rPr>
        <w:tab/>
      </w:r>
      <w:r>
        <w:rPr>
          <w:spacing w:val="-2"/>
          <w:sz w:val="30"/>
        </w:rPr>
        <w:t>stumble</w:t>
      </w:r>
      <w:r>
        <w:rPr>
          <w:sz w:val="30"/>
        </w:rPr>
        <w:tab/>
      </w:r>
      <w:r>
        <w:rPr>
          <w:spacing w:val="-4"/>
          <w:sz w:val="30"/>
        </w:rPr>
        <w:t>into</w:t>
      </w:r>
      <w:r>
        <w:rPr>
          <w:sz w:val="30"/>
        </w:rPr>
        <w:tab/>
      </w:r>
      <w:r>
        <w:rPr>
          <w:spacing w:val="-2"/>
          <w:sz w:val="30"/>
        </w:rPr>
        <w:t xml:space="preserve">superconsciousness </w:t>
      </w:r>
      <w:r>
        <w:rPr>
          <w:sz w:val="30"/>
        </w:rPr>
        <w:t>sporadically, without the previous discipline, but it is then impure. Their test of</w:t>
      </w:r>
      <w:r>
        <w:rPr>
          <w:spacing w:val="28"/>
          <w:sz w:val="30"/>
        </w:rPr>
        <w:t xml:space="preserve"> </w:t>
      </w:r>
      <w:r>
        <w:rPr>
          <w:sz w:val="30"/>
        </w:rPr>
        <w:t>its</w:t>
      </w:r>
      <w:r>
        <w:rPr>
          <w:spacing w:val="29"/>
          <w:sz w:val="30"/>
        </w:rPr>
        <w:t xml:space="preserve"> </w:t>
      </w:r>
      <w:r>
        <w:rPr>
          <w:sz w:val="30"/>
        </w:rPr>
        <w:t>purity,</w:t>
      </w:r>
      <w:r>
        <w:rPr>
          <w:spacing w:val="28"/>
          <w:sz w:val="30"/>
        </w:rPr>
        <w:t xml:space="preserve"> </w:t>
      </w:r>
      <w:r>
        <w:rPr>
          <w:sz w:val="30"/>
        </w:rPr>
        <w:t>like</w:t>
      </w:r>
      <w:r>
        <w:rPr>
          <w:spacing w:val="29"/>
          <w:sz w:val="30"/>
        </w:rPr>
        <w:t xml:space="preserve"> </w:t>
      </w:r>
      <w:r>
        <w:rPr>
          <w:sz w:val="30"/>
        </w:rPr>
        <w:t>our</w:t>
      </w:r>
      <w:r>
        <w:rPr>
          <w:spacing w:val="28"/>
          <w:sz w:val="30"/>
        </w:rPr>
        <w:t xml:space="preserve"> </w:t>
      </w:r>
      <w:r>
        <w:rPr>
          <w:sz w:val="30"/>
        </w:rPr>
        <w:t>test</w:t>
      </w:r>
      <w:r>
        <w:rPr>
          <w:spacing w:val="29"/>
          <w:sz w:val="30"/>
        </w:rPr>
        <w:t xml:space="preserve"> </w:t>
      </w:r>
      <w:r>
        <w:rPr>
          <w:sz w:val="30"/>
        </w:rPr>
        <w:t>of</w:t>
      </w:r>
      <w:r>
        <w:rPr>
          <w:spacing w:val="28"/>
          <w:sz w:val="30"/>
        </w:rPr>
        <w:t xml:space="preserve"> </w:t>
      </w:r>
      <w:r>
        <w:rPr>
          <w:sz w:val="30"/>
        </w:rPr>
        <w:t>religion's</w:t>
      </w:r>
      <w:r>
        <w:rPr>
          <w:spacing w:val="28"/>
          <w:sz w:val="30"/>
        </w:rPr>
        <w:t xml:space="preserve"> </w:t>
      </w:r>
      <w:r>
        <w:rPr>
          <w:sz w:val="30"/>
        </w:rPr>
        <w:t>value,</w:t>
      </w:r>
      <w:r>
        <w:rPr>
          <w:spacing w:val="29"/>
          <w:sz w:val="30"/>
        </w:rPr>
        <w:t xml:space="preserve"> </w:t>
      </w:r>
      <w:r>
        <w:rPr>
          <w:sz w:val="30"/>
        </w:rPr>
        <w:t>is</w:t>
      </w:r>
      <w:r>
        <w:rPr>
          <w:spacing w:val="28"/>
          <w:sz w:val="30"/>
        </w:rPr>
        <w:t xml:space="preserve"> </w:t>
      </w:r>
      <w:r>
        <w:rPr>
          <w:sz w:val="30"/>
        </w:rPr>
        <w:t>empirical:</w:t>
      </w:r>
      <w:r>
        <w:rPr>
          <w:spacing w:val="29"/>
          <w:sz w:val="30"/>
        </w:rPr>
        <w:t xml:space="preserve"> </w:t>
      </w:r>
      <w:r>
        <w:rPr>
          <w:sz w:val="30"/>
        </w:rPr>
        <w:t>its</w:t>
      </w:r>
      <w:r>
        <w:rPr>
          <w:spacing w:val="28"/>
          <w:sz w:val="30"/>
        </w:rPr>
        <w:t xml:space="preserve"> </w:t>
      </w:r>
      <w:r>
        <w:rPr>
          <w:sz w:val="30"/>
        </w:rPr>
        <w:t>fruits</w:t>
      </w:r>
      <w:r>
        <w:rPr>
          <w:spacing w:val="29"/>
          <w:sz w:val="30"/>
        </w:rPr>
        <w:t xml:space="preserve"> </w:t>
      </w:r>
      <w:r>
        <w:rPr>
          <w:sz w:val="30"/>
        </w:rPr>
        <w:t>must</w:t>
      </w:r>
      <w:r>
        <w:rPr>
          <w:spacing w:val="29"/>
          <w:sz w:val="30"/>
        </w:rPr>
        <w:t xml:space="preserve"> </w:t>
      </w:r>
      <w:r>
        <w:rPr>
          <w:sz w:val="30"/>
        </w:rPr>
        <w:t>be good</w:t>
      </w:r>
      <w:r>
        <w:rPr>
          <w:spacing w:val="40"/>
          <w:sz w:val="30"/>
        </w:rPr>
        <w:t xml:space="preserve"> </w:t>
      </w:r>
      <w:r>
        <w:rPr>
          <w:sz w:val="30"/>
        </w:rPr>
        <w:t>for</w:t>
      </w:r>
      <w:r>
        <w:rPr>
          <w:spacing w:val="40"/>
          <w:sz w:val="30"/>
        </w:rPr>
        <w:t xml:space="preserve"> </w:t>
      </w:r>
      <w:r>
        <w:rPr>
          <w:sz w:val="30"/>
        </w:rPr>
        <w:t>life.</w:t>
      </w:r>
      <w:r>
        <w:rPr>
          <w:spacing w:val="40"/>
          <w:sz w:val="30"/>
        </w:rPr>
        <w:t xml:space="preserve"> </w:t>
      </w:r>
      <w:r>
        <w:rPr>
          <w:sz w:val="30"/>
        </w:rPr>
        <w:t>When</w:t>
      </w:r>
      <w:r>
        <w:rPr>
          <w:spacing w:val="40"/>
          <w:sz w:val="30"/>
        </w:rPr>
        <w:t xml:space="preserve"> </w:t>
      </w:r>
      <w:r>
        <w:rPr>
          <w:sz w:val="30"/>
        </w:rPr>
        <w:t>a</w:t>
      </w:r>
      <w:r>
        <w:rPr>
          <w:spacing w:val="40"/>
          <w:sz w:val="30"/>
        </w:rPr>
        <w:t xml:space="preserve"> </w:t>
      </w:r>
      <w:r>
        <w:rPr>
          <w:sz w:val="30"/>
        </w:rPr>
        <w:t>man</w:t>
      </w:r>
      <w:r>
        <w:rPr>
          <w:spacing w:val="40"/>
          <w:sz w:val="30"/>
        </w:rPr>
        <w:t xml:space="preserve"> </w:t>
      </w:r>
      <w:r>
        <w:rPr>
          <w:sz w:val="30"/>
        </w:rPr>
        <w:t>comes</w:t>
      </w:r>
      <w:r>
        <w:rPr>
          <w:spacing w:val="40"/>
          <w:sz w:val="30"/>
        </w:rPr>
        <w:t xml:space="preserve"> </w:t>
      </w:r>
      <w:r>
        <w:rPr>
          <w:sz w:val="30"/>
        </w:rPr>
        <w:t>out</w:t>
      </w:r>
      <w:r>
        <w:rPr>
          <w:spacing w:val="40"/>
          <w:sz w:val="30"/>
        </w:rPr>
        <w:t xml:space="preserve"> </w:t>
      </w:r>
      <w:r>
        <w:rPr>
          <w:sz w:val="30"/>
        </w:rPr>
        <w:t>of</w:t>
      </w:r>
      <w:r>
        <w:rPr>
          <w:spacing w:val="40"/>
          <w:sz w:val="30"/>
        </w:rPr>
        <w:t xml:space="preserve"> </w:t>
      </w:r>
      <w:r>
        <w:rPr>
          <w:sz w:val="30"/>
        </w:rPr>
        <w:t>Samadhi,</w:t>
      </w:r>
      <w:r>
        <w:rPr>
          <w:spacing w:val="40"/>
          <w:sz w:val="30"/>
        </w:rPr>
        <w:t xml:space="preserve"> </w:t>
      </w:r>
      <w:r>
        <w:rPr>
          <w:sz w:val="30"/>
        </w:rPr>
        <w:t>they</w:t>
      </w:r>
      <w:r>
        <w:rPr>
          <w:spacing w:val="40"/>
          <w:sz w:val="30"/>
        </w:rPr>
        <w:t xml:space="preserve"> </w:t>
      </w:r>
      <w:r>
        <w:rPr>
          <w:sz w:val="30"/>
        </w:rPr>
        <w:t>assure</w:t>
      </w:r>
      <w:r>
        <w:rPr>
          <w:spacing w:val="40"/>
          <w:sz w:val="30"/>
        </w:rPr>
        <w:t xml:space="preserve"> </w:t>
      </w:r>
      <w:r>
        <w:rPr>
          <w:sz w:val="30"/>
        </w:rPr>
        <w:t>us</w:t>
      </w:r>
      <w:r>
        <w:rPr>
          <w:spacing w:val="40"/>
          <w:sz w:val="30"/>
        </w:rPr>
        <w:t xml:space="preserve"> </w:t>
      </w:r>
      <w:r>
        <w:rPr>
          <w:sz w:val="30"/>
        </w:rPr>
        <w:t>that</w:t>
      </w:r>
      <w:r>
        <w:rPr>
          <w:spacing w:val="40"/>
          <w:sz w:val="30"/>
        </w:rPr>
        <w:t xml:space="preserve"> </w:t>
      </w:r>
      <w:r>
        <w:rPr>
          <w:sz w:val="30"/>
        </w:rPr>
        <w:t>he remains</w:t>
      </w:r>
      <w:r>
        <w:rPr>
          <w:spacing w:val="2"/>
          <w:sz w:val="30"/>
        </w:rPr>
        <w:t xml:space="preserve"> </w:t>
      </w:r>
      <w:r>
        <w:rPr>
          <w:sz w:val="30"/>
        </w:rPr>
        <w:t>"enlightened,</w:t>
      </w:r>
      <w:r>
        <w:rPr>
          <w:spacing w:val="5"/>
          <w:sz w:val="30"/>
        </w:rPr>
        <w:t xml:space="preserve"> </w:t>
      </w:r>
      <w:r>
        <w:rPr>
          <w:sz w:val="30"/>
        </w:rPr>
        <w:t>a</w:t>
      </w:r>
      <w:r>
        <w:rPr>
          <w:spacing w:val="5"/>
          <w:sz w:val="30"/>
        </w:rPr>
        <w:t xml:space="preserve"> </w:t>
      </w:r>
      <w:r>
        <w:rPr>
          <w:sz w:val="30"/>
        </w:rPr>
        <w:t>sage,</w:t>
      </w:r>
      <w:r>
        <w:rPr>
          <w:spacing w:val="5"/>
          <w:sz w:val="30"/>
        </w:rPr>
        <w:t xml:space="preserve"> </w:t>
      </w:r>
      <w:r>
        <w:rPr>
          <w:sz w:val="30"/>
        </w:rPr>
        <w:t>a</w:t>
      </w:r>
      <w:r>
        <w:rPr>
          <w:spacing w:val="5"/>
          <w:sz w:val="30"/>
        </w:rPr>
        <w:t xml:space="preserve"> </w:t>
      </w:r>
      <w:r>
        <w:rPr>
          <w:sz w:val="30"/>
        </w:rPr>
        <w:t>prophet,</w:t>
      </w:r>
      <w:r>
        <w:rPr>
          <w:spacing w:val="5"/>
          <w:sz w:val="30"/>
        </w:rPr>
        <w:t xml:space="preserve"> </w:t>
      </w:r>
      <w:r>
        <w:rPr>
          <w:sz w:val="30"/>
        </w:rPr>
        <w:t>a</w:t>
      </w:r>
      <w:r>
        <w:rPr>
          <w:spacing w:val="5"/>
          <w:sz w:val="30"/>
        </w:rPr>
        <w:t xml:space="preserve"> </w:t>
      </w:r>
      <w:r>
        <w:rPr>
          <w:sz w:val="30"/>
        </w:rPr>
        <w:t>saint,</w:t>
      </w:r>
      <w:r>
        <w:rPr>
          <w:spacing w:val="5"/>
          <w:sz w:val="30"/>
        </w:rPr>
        <w:t xml:space="preserve"> </w:t>
      </w:r>
      <w:r>
        <w:rPr>
          <w:sz w:val="30"/>
        </w:rPr>
        <w:t>his</w:t>
      </w:r>
      <w:r>
        <w:rPr>
          <w:spacing w:val="5"/>
          <w:sz w:val="30"/>
        </w:rPr>
        <w:t xml:space="preserve"> </w:t>
      </w:r>
      <w:r>
        <w:rPr>
          <w:sz w:val="30"/>
        </w:rPr>
        <w:t>whole</w:t>
      </w:r>
      <w:r>
        <w:rPr>
          <w:spacing w:val="5"/>
          <w:sz w:val="30"/>
        </w:rPr>
        <w:t xml:space="preserve"> </w:t>
      </w:r>
      <w:r>
        <w:rPr>
          <w:sz w:val="30"/>
        </w:rPr>
        <w:t>character</w:t>
      </w:r>
      <w:r>
        <w:rPr>
          <w:spacing w:val="5"/>
          <w:sz w:val="30"/>
        </w:rPr>
        <w:t xml:space="preserve"> </w:t>
      </w:r>
      <w:r>
        <w:rPr>
          <w:spacing w:val="-2"/>
          <w:sz w:val="30"/>
        </w:rPr>
        <w:t>changed,</w:t>
      </w:r>
    </w:p>
    <w:p w14:paraId="326F3657" w14:textId="77777777" w:rsidR="00075191" w:rsidRDefault="00000000">
      <w:pPr>
        <w:pStyle w:val="BodyText"/>
        <w:spacing w:before="1"/>
        <w:ind w:right="0" w:firstLine="0"/>
      </w:pPr>
      <w:r>
        <w:t>his</w:t>
      </w:r>
      <w:r>
        <w:rPr>
          <w:spacing w:val="-4"/>
        </w:rPr>
        <w:t xml:space="preserve"> </w:t>
      </w:r>
      <w:r>
        <w:t>life</w:t>
      </w:r>
      <w:r>
        <w:rPr>
          <w:spacing w:val="-3"/>
        </w:rPr>
        <w:t xml:space="preserve"> </w:t>
      </w:r>
      <w:r>
        <w:t>changed,</w:t>
      </w:r>
      <w:r>
        <w:rPr>
          <w:spacing w:val="-2"/>
        </w:rPr>
        <w:t xml:space="preserve"> illumined."[246]</w:t>
      </w:r>
    </w:p>
    <w:p w14:paraId="326F3658" w14:textId="77777777" w:rsidR="00075191" w:rsidRDefault="00000000">
      <w:pPr>
        <w:pStyle w:val="ListParagraph"/>
        <w:numPr>
          <w:ilvl w:val="4"/>
          <w:numId w:val="41"/>
        </w:numPr>
        <w:tabs>
          <w:tab w:val="left" w:pos="1553"/>
        </w:tabs>
        <w:ind w:right="368" w:firstLine="450"/>
        <w:jc w:val="both"/>
        <w:rPr>
          <w:sz w:val="30"/>
        </w:rPr>
      </w:pPr>
      <w:r>
        <w:rPr>
          <w:sz w:val="30"/>
        </w:rPr>
        <w:t>A European witness, after carefully comparing the results of Yoga with</w:t>
      </w:r>
      <w:r>
        <w:rPr>
          <w:spacing w:val="-1"/>
          <w:sz w:val="30"/>
        </w:rPr>
        <w:t xml:space="preserve"> </w:t>
      </w:r>
      <w:r>
        <w:rPr>
          <w:sz w:val="30"/>
        </w:rPr>
        <w:t>those</w:t>
      </w:r>
      <w:r>
        <w:rPr>
          <w:spacing w:val="-1"/>
          <w:sz w:val="30"/>
        </w:rPr>
        <w:t xml:space="preserve"> </w:t>
      </w:r>
      <w:r>
        <w:rPr>
          <w:sz w:val="30"/>
        </w:rPr>
        <w:t>of</w:t>
      </w:r>
      <w:r>
        <w:rPr>
          <w:spacing w:val="-1"/>
          <w:sz w:val="30"/>
        </w:rPr>
        <w:t xml:space="preserve"> </w:t>
      </w:r>
      <w:r>
        <w:rPr>
          <w:sz w:val="30"/>
        </w:rPr>
        <w:t>the</w:t>
      </w:r>
      <w:r>
        <w:rPr>
          <w:spacing w:val="-1"/>
          <w:sz w:val="30"/>
        </w:rPr>
        <w:t xml:space="preserve"> </w:t>
      </w:r>
      <w:r>
        <w:rPr>
          <w:sz w:val="30"/>
        </w:rPr>
        <w:t>hypnotic</w:t>
      </w:r>
      <w:r>
        <w:rPr>
          <w:spacing w:val="-1"/>
          <w:sz w:val="30"/>
        </w:rPr>
        <w:t xml:space="preserve"> </w:t>
      </w:r>
      <w:r>
        <w:rPr>
          <w:sz w:val="30"/>
        </w:rPr>
        <w:t>or</w:t>
      </w:r>
      <w:r>
        <w:rPr>
          <w:spacing w:val="-1"/>
          <w:sz w:val="30"/>
        </w:rPr>
        <w:t xml:space="preserve"> </w:t>
      </w:r>
      <w:r>
        <w:rPr>
          <w:sz w:val="30"/>
        </w:rPr>
        <w:t>dreamy</w:t>
      </w:r>
      <w:r>
        <w:rPr>
          <w:spacing w:val="-1"/>
          <w:sz w:val="30"/>
        </w:rPr>
        <w:t xml:space="preserve"> </w:t>
      </w:r>
      <w:r>
        <w:rPr>
          <w:sz w:val="30"/>
        </w:rPr>
        <w:t>states</w:t>
      </w:r>
      <w:r>
        <w:rPr>
          <w:spacing w:val="-1"/>
          <w:sz w:val="30"/>
        </w:rPr>
        <w:t xml:space="preserve"> </w:t>
      </w:r>
      <w:r>
        <w:rPr>
          <w:sz w:val="30"/>
        </w:rPr>
        <w:t>artificially</w:t>
      </w:r>
      <w:r>
        <w:rPr>
          <w:spacing w:val="-1"/>
          <w:sz w:val="30"/>
        </w:rPr>
        <w:t xml:space="preserve"> </w:t>
      </w:r>
      <w:r>
        <w:rPr>
          <w:sz w:val="30"/>
        </w:rPr>
        <w:t>producible</w:t>
      </w:r>
      <w:r>
        <w:rPr>
          <w:spacing w:val="-1"/>
          <w:sz w:val="30"/>
        </w:rPr>
        <w:t xml:space="preserve"> </w:t>
      </w:r>
      <w:r>
        <w:rPr>
          <w:sz w:val="30"/>
        </w:rPr>
        <w:t>by</w:t>
      </w:r>
      <w:r>
        <w:rPr>
          <w:spacing w:val="-1"/>
          <w:sz w:val="30"/>
        </w:rPr>
        <w:t xml:space="preserve"> </w:t>
      </w:r>
      <w:r>
        <w:rPr>
          <w:sz w:val="30"/>
        </w:rPr>
        <w:t>us,</w:t>
      </w:r>
      <w:r>
        <w:rPr>
          <w:spacing w:val="-1"/>
          <w:sz w:val="30"/>
        </w:rPr>
        <w:t xml:space="preserve"> </w:t>
      </w:r>
      <w:r>
        <w:rPr>
          <w:sz w:val="30"/>
        </w:rPr>
        <w:t>says: "It makes of its true disciples good, healthy, and happy men…. Through the mastery which the yogi attains over his thoughts and his body, he grows into</w:t>
      </w:r>
    </w:p>
    <w:p w14:paraId="326F3659"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65A" w14:textId="77777777" w:rsidR="00075191" w:rsidRDefault="00000000">
      <w:pPr>
        <w:pStyle w:val="BodyText"/>
        <w:spacing w:before="70"/>
        <w:ind w:right="362" w:firstLine="0"/>
      </w:pPr>
      <w:r>
        <w:t>a 'character.' By the subjection of his impulses and propensities to his will, and the fixing of the latter upon the ideal of goodness, he becomes a 'personality' hard to influence by others, and thus almost the opposite of what we usually imagine a medium so-called, or psychic subject to be. Karl Kellner: Yoga: Eine Skizze, Munchen, 1896, p. 21.</w:t>
      </w:r>
    </w:p>
    <w:p w14:paraId="326F365B" w14:textId="77777777" w:rsidR="00075191" w:rsidRDefault="00000000">
      <w:pPr>
        <w:pStyle w:val="BodyText"/>
      </w:pPr>
      <w:r>
        <w:t>The Buddhists used the word "samadhi" as well as the Hindus; but "dhyana" is their special word for higher states of contemplation. There seem to be four stages recognized in dhyana. The first stage comes through concentration of the mind upon one point. It excludes desire, but not discernment or judgment: it is still intellectual. In the second stage the intellectual functions drop off, and the satisfied sense of unity remains. In the third stage the satisfaction departs, and indifference begins, along with memory a self-consciousness. In the fourth stage the indifference, memory, and self-consciousness are perfected. [Just what "memory" and "self-consciousness" mean in this connection is doubtful. They cannot be the faculties familiar to us in the lower life.] Higher stages still of contemplation are mentioned—a region where there exists nothing, and where the mediator says: "There exists absolutely nothing," and stops. Then he reaches another region where he says: "There are neither ideas nor absence of ideas," and stops again. Then another region where, "having reached the end of both idea and perception, he stops finally." This would seem to be, not yet Nirvana, but as close an approach to it as this life affords.[247]</w:t>
      </w:r>
    </w:p>
    <w:p w14:paraId="326F365C" w14:textId="77777777" w:rsidR="00075191" w:rsidRDefault="00000000">
      <w:pPr>
        <w:pStyle w:val="ListParagraph"/>
        <w:numPr>
          <w:ilvl w:val="4"/>
          <w:numId w:val="41"/>
        </w:numPr>
        <w:tabs>
          <w:tab w:val="left" w:pos="1564"/>
        </w:tabs>
        <w:ind w:right="372" w:firstLine="450"/>
        <w:jc w:val="both"/>
        <w:rPr>
          <w:sz w:val="30"/>
        </w:rPr>
      </w:pPr>
      <w:r>
        <w:rPr>
          <w:sz w:val="30"/>
        </w:rPr>
        <w:t>I follow the account in C. F. Koeppen: Die Religion des Buddha, Berlin, 1857, i. 585 ff.</w:t>
      </w:r>
    </w:p>
    <w:p w14:paraId="326F365D" w14:textId="77777777" w:rsidR="00075191" w:rsidRDefault="00000000">
      <w:pPr>
        <w:pStyle w:val="BodyText"/>
        <w:ind w:right="363"/>
      </w:pPr>
      <w:r>
        <w:t>In the Mohammedan world the Sufi sect and various dervish bodies are the possessors of the mystical tradition. The Sufis have existed in Persia from the earliest times, and as their pantheism is so at variance with the hot and rigid monotheism of the Arab mind, it has been suggested that Sufism must have been inoculated into Islam by Hindu influences. We Christians know little of Sufism, for its secrets are disclosed only to those initiated. To give its existence a certain liveliness in your minds, I will quote a Moslem document, and pass away from the subject.</w:t>
      </w:r>
    </w:p>
    <w:p w14:paraId="326F365E" w14:textId="77777777" w:rsidR="00075191" w:rsidRDefault="00000000">
      <w:pPr>
        <w:pStyle w:val="BodyText"/>
        <w:spacing w:before="1"/>
        <w:ind w:right="364"/>
      </w:pPr>
      <w:r>
        <w:t>Al-Ghazzali, a Persian philosopher and theologian, who flourished in the eleventh century, and ranks as one of the greatest doctors of the Moslem church, has left us one of the few autobiographies to be found outside of Christian literature. Strange that a species of book so abundant among ourselves</w:t>
      </w:r>
      <w:r>
        <w:rPr>
          <w:spacing w:val="35"/>
        </w:rPr>
        <w:t xml:space="preserve"> </w:t>
      </w:r>
      <w:r>
        <w:t>should</w:t>
      </w:r>
      <w:r>
        <w:rPr>
          <w:spacing w:val="36"/>
        </w:rPr>
        <w:t xml:space="preserve"> </w:t>
      </w:r>
      <w:r>
        <w:t>be</w:t>
      </w:r>
      <w:r>
        <w:rPr>
          <w:spacing w:val="36"/>
        </w:rPr>
        <w:t xml:space="preserve"> </w:t>
      </w:r>
      <w:r>
        <w:t>so</w:t>
      </w:r>
      <w:r>
        <w:rPr>
          <w:spacing w:val="35"/>
        </w:rPr>
        <w:t xml:space="preserve"> </w:t>
      </w:r>
      <w:r>
        <w:t>little</w:t>
      </w:r>
      <w:r>
        <w:rPr>
          <w:spacing w:val="36"/>
        </w:rPr>
        <w:t xml:space="preserve"> </w:t>
      </w:r>
      <w:r>
        <w:t>represented</w:t>
      </w:r>
      <w:r>
        <w:rPr>
          <w:spacing w:val="36"/>
        </w:rPr>
        <w:t xml:space="preserve"> </w:t>
      </w:r>
      <w:r>
        <w:t>elsewhere—the</w:t>
      </w:r>
      <w:r>
        <w:rPr>
          <w:spacing w:val="35"/>
        </w:rPr>
        <w:t xml:space="preserve"> </w:t>
      </w:r>
      <w:r>
        <w:t>absence</w:t>
      </w:r>
      <w:r>
        <w:rPr>
          <w:spacing w:val="36"/>
        </w:rPr>
        <w:t xml:space="preserve"> </w:t>
      </w:r>
      <w:r>
        <w:t>of</w:t>
      </w:r>
      <w:r>
        <w:rPr>
          <w:spacing w:val="36"/>
        </w:rPr>
        <w:t xml:space="preserve"> </w:t>
      </w:r>
      <w:r>
        <w:t>strictly</w:t>
      </w:r>
    </w:p>
    <w:p w14:paraId="326F365F" w14:textId="77777777" w:rsidR="00075191" w:rsidRDefault="00075191">
      <w:pPr>
        <w:pStyle w:val="BodyText"/>
        <w:sectPr w:rsidR="00075191">
          <w:pgSz w:w="12240" w:h="15840"/>
          <w:pgMar w:top="1360" w:right="1080" w:bottom="280" w:left="1080" w:header="720" w:footer="720" w:gutter="0"/>
          <w:cols w:space="720"/>
        </w:sectPr>
      </w:pPr>
    </w:p>
    <w:p w14:paraId="326F3660" w14:textId="77777777" w:rsidR="00075191" w:rsidRDefault="00000000">
      <w:pPr>
        <w:pStyle w:val="BodyText"/>
        <w:spacing w:before="70"/>
        <w:ind w:right="359" w:firstLine="0"/>
      </w:pPr>
      <w:r>
        <w:t>personal confessions is the chief difficulty to the purely literary student who would like to become acquainted with the inwardness of religions other than the Christian. M. Schmolders has translated a part of Al-Ghazzali's autobiography into French:[248]—</w:t>
      </w:r>
    </w:p>
    <w:p w14:paraId="326F3661" w14:textId="77777777" w:rsidR="00075191" w:rsidRDefault="00000000">
      <w:pPr>
        <w:pStyle w:val="ListParagraph"/>
        <w:numPr>
          <w:ilvl w:val="4"/>
          <w:numId w:val="41"/>
        </w:numPr>
        <w:tabs>
          <w:tab w:val="left" w:pos="1565"/>
        </w:tabs>
        <w:ind w:right="361" w:firstLine="450"/>
        <w:jc w:val="both"/>
        <w:rPr>
          <w:sz w:val="30"/>
        </w:rPr>
      </w:pPr>
      <w:r>
        <w:rPr>
          <w:sz w:val="30"/>
        </w:rPr>
        <w:t xml:space="preserve">For a full account of him, see D. B. Macdonald: The Life Of Al-Ghazzali, in the Journal of the American Oriental Society, 1899, vol. xx., p. </w:t>
      </w:r>
      <w:r>
        <w:rPr>
          <w:spacing w:val="-4"/>
          <w:sz w:val="30"/>
        </w:rPr>
        <w:t>71.</w:t>
      </w:r>
    </w:p>
    <w:p w14:paraId="326F3662" w14:textId="77777777" w:rsidR="00075191" w:rsidRDefault="00000000">
      <w:pPr>
        <w:pStyle w:val="BodyText"/>
        <w:ind w:right="361"/>
      </w:pPr>
      <w:r>
        <w:t>"The Science of the Sufis," says the Moslem author, "aims at detaching the heart from all that is not God, and at giving to it for sole occupation the meditation of the divine being. Theory being more easy for me than practice, I read [certain books] until I understood all that can be learned by study and hearsay. Then I recognized that what pertains most exclusively to their method is just what no study can grasp, but only transport, ecstasy, and the transformation of the soul. How great, for example, is the difference between knowing</w:t>
      </w:r>
      <w:r>
        <w:rPr>
          <w:spacing w:val="-1"/>
        </w:rPr>
        <w:t xml:space="preserve"> </w:t>
      </w:r>
      <w:r>
        <w:t>the</w:t>
      </w:r>
      <w:r>
        <w:rPr>
          <w:spacing w:val="-1"/>
        </w:rPr>
        <w:t xml:space="preserve"> </w:t>
      </w:r>
      <w:r>
        <w:t>definitions of</w:t>
      </w:r>
      <w:r>
        <w:rPr>
          <w:spacing w:val="-1"/>
        </w:rPr>
        <w:t xml:space="preserve"> </w:t>
      </w:r>
      <w:r>
        <w:t>health, of</w:t>
      </w:r>
      <w:r>
        <w:rPr>
          <w:spacing w:val="-1"/>
        </w:rPr>
        <w:t xml:space="preserve"> </w:t>
      </w:r>
      <w:r>
        <w:t>satiety, with</w:t>
      </w:r>
      <w:r>
        <w:rPr>
          <w:spacing w:val="-1"/>
        </w:rPr>
        <w:t xml:space="preserve"> </w:t>
      </w:r>
      <w:r>
        <w:t>their causes</w:t>
      </w:r>
      <w:r>
        <w:rPr>
          <w:spacing w:val="-1"/>
        </w:rPr>
        <w:t xml:space="preserve"> </w:t>
      </w:r>
      <w:r>
        <w:t>and conditions, and</w:t>
      </w:r>
      <w:r>
        <w:rPr>
          <w:spacing w:val="-3"/>
        </w:rPr>
        <w:t xml:space="preserve"> </w:t>
      </w:r>
      <w:r>
        <w:t>being</w:t>
      </w:r>
      <w:r>
        <w:rPr>
          <w:spacing w:val="-3"/>
        </w:rPr>
        <w:t xml:space="preserve"> </w:t>
      </w:r>
      <w:r>
        <w:t>really</w:t>
      </w:r>
      <w:r>
        <w:rPr>
          <w:spacing w:val="-3"/>
        </w:rPr>
        <w:t xml:space="preserve"> </w:t>
      </w:r>
      <w:r>
        <w:t>healthy</w:t>
      </w:r>
      <w:r>
        <w:rPr>
          <w:spacing w:val="-3"/>
        </w:rPr>
        <w:t xml:space="preserve"> </w:t>
      </w:r>
      <w:r>
        <w:t>or</w:t>
      </w:r>
      <w:r>
        <w:rPr>
          <w:spacing w:val="-4"/>
        </w:rPr>
        <w:t xml:space="preserve"> </w:t>
      </w:r>
      <w:r>
        <w:t>filled.</w:t>
      </w:r>
      <w:r>
        <w:rPr>
          <w:spacing w:val="-3"/>
        </w:rPr>
        <w:t xml:space="preserve"> </w:t>
      </w:r>
      <w:r>
        <w:t>How</w:t>
      </w:r>
      <w:r>
        <w:rPr>
          <w:spacing w:val="-4"/>
        </w:rPr>
        <w:t xml:space="preserve"> </w:t>
      </w:r>
      <w:r>
        <w:t>different</w:t>
      </w:r>
      <w:r>
        <w:rPr>
          <w:spacing w:val="-4"/>
        </w:rPr>
        <w:t xml:space="preserve"> </w:t>
      </w:r>
      <w:r>
        <w:t>to</w:t>
      </w:r>
      <w:r>
        <w:rPr>
          <w:spacing w:val="-3"/>
        </w:rPr>
        <w:t xml:space="preserve"> </w:t>
      </w:r>
      <w:r>
        <w:t>know</w:t>
      </w:r>
      <w:r>
        <w:rPr>
          <w:spacing w:val="-4"/>
        </w:rPr>
        <w:t xml:space="preserve"> </w:t>
      </w:r>
      <w:r>
        <w:t>in</w:t>
      </w:r>
      <w:r>
        <w:rPr>
          <w:spacing w:val="-3"/>
        </w:rPr>
        <w:t xml:space="preserve"> </w:t>
      </w:r>
      <w:r>
        <w:t>what</w:t>
      </w:r>
      <w:r>
        <w:rPr>
          <w:spacing w:val="-4"/>
        </w:rPr>
        <w:t xml:space="preserve"> </w:t>
      </w:r>
      <w:r>
        <w:t>drunkenness consists—as being a state occasioned by a vapor that rises from the stomach</w:t>
      </w:r>
    </w:p>
    <w:p w14:paraId="326F3663" w14:textId="77777777" w:rsidR="00075191" w:rsidRDefault="00000000">
      <w:pPr>
        <w:pStyle w:val="BodyText"/>
        <w:ind w:firstLine="0"/>
      </w:pPr>
      <w:r>
        <w:t>—and BEING drunk effectively. Without doubt, the drunken man knows neither the definition of drunkenness nor what makes it interesting for science. Being drunk, he knows nothing; whilst the physician, although not drunk knows well in what drunkenness consists, and what are its</w:t>
      </w:r>
      <w:r>
        <w:rPr>
          <w:spacing w:val="40"/>
        </w:rPr>
        <w:t xml:space="preserve"> </w:t>
      </w:r>
      <w:r>
        <w:t>predisposing conditions. Similarly there is a difference between knowing the nature of abstinence, and BEING abstinent or having one's soul detached from the world.—Thus I had learned what words could teach of Sufism, but what was left could be learned neither by study nor through the ears, but solely by giving one's self up to ecstasy and leading a pious life.</w:t>
      </w:r>
    </w:p>
    <w:p w14:paraId="326F3664" w14:textId="77777777" w:rsidR="00075191" w:rsidRDefault="00000000">
      <w:pPr>
        <w:pStyle w:val="BodyText"/>
      </w:pPr>
      <w:r>
        <w:t>"Reflecting on my situation, I found myself tied down by a multitude of bonds—temptations on every side. Considering my teaching, I found it was impure before God. I saw myself struggling with all my might to achieve glory and to spread my name. [Here follows an account of his six months' hesitation to break away from the conditions of his life at Bagdad, at the end of which he fell ill with a paralysis of the tongue.] Then, feeling my own weakness, and having entirely given up my own will, I repaired to God like a man in distress who has no more resources. He answered, as he answers the wretch</w:t>
      </w:r>
      <w:r>
        <w:rPr>
          <w:spacing w:val="-1"/>
        </w:rPr>
        <w:t xml:space="preserve"> </w:t>
      </w:r>
      <w:r>
        <w:t>who</w:t>
      </w:r>
      <w:r>
        <w:rPr>
          <w:spacing w:val="-1"/>
        </w:rPr>
        <w:t xml:space="preserve"> </w:t>
      </w:r>
      <w:r>
        <w:t>invokes</w:t>
      </w:r>
      <w:r>
        <w:rPr>
          <w:spacing w:val="-1"/>
        </w:rPr>
        <w:t xml:space="preserve"> </w:t>
      </w:r>
      <w:r>
        <w:t>him.</w:t>
      </w:r>
      <w:r>
        <w:rPr>
          <w:spacing w:val="-1"/>
        </w:rPr>
        <w:t xml:space="preserve"> </w:t>
      </w:r>
      <w:r>
        <w:t>My</w:t>
      </w:r>
      <w:r>
        <w:rPr>
          <w:spacing w:val="-1"/>
        </w:rPr>
        <w:t xml:space="preserve"> </w:t>
      </w:r>
      <w:r>
        <w:t>heart</w:t>
      </w:r>
      <w:r>
        <w:rPr>
          <w:spacing w:val="-1"/>
        </w:rPr>
        <w:t xml:space="preserve"> </w:t>
      </w:r>
      <w:r>
        <w:t>no</w:t>
      </w:r>
      <w:r>
        <w:rPr>
          <w:spacing w:val="-1"/>
        </w:rPr>
        <w:t xml:space="preserve"> </w:t>
      </w:r>
      <w:r>
        <w:t>longer</w:t>
      </w:r>
      <w:r>
        <w:rPr>
          <w:spacing w:val="-1"/>
        </w:rPr>
        <w:t xml:space="preserve"> </w:t>
      </w:r>
      <w:r>
        <w:t>felt</w:t>
      </w:r>
      <w:r>
        <w:rPr>
          <w:spacing w:val="-1"/>
        </w:rPr>
        <w:t xml:space="preserve"> </w:t>
      </w:r>
      <w:r>
        <w:t>any</w:t>
      </w:r>
      <w:r>
        <w:rPr>
          <w:spacing w:val="-1"/>
        </w:rPr>
        <w:t xml:space="preserve"> </w:t>
      </w:r>
      <w:r>
        <w:t>difficulty</w:t>
      </w:r>
      <w:r>
        <w:rPr>
          <w:spacing w:val="-1"/>
        </w:rPr>
        <w:t xml:space="preserve"> </w:t>
      </w:r>
      <w:r>
        <w:t>in</w:t>
      </w:r>
      <w:r>
        <w:rPr>
          <w:spacing w:val="-1"/>
        </w:rPr>
        <w:t xml:space="preserve"> </w:t>
      </w:r>
      <w:r>
        <w:t>renouncing glory, wealth, and my children. So I quitted Bagdad, and reserving from my fortune</w:t>
      </w:r>
      <w:r>
        <w:rPr>
          <w:spacing w:val="-2"/>
        </w:rPr>
        <w:t xml:space="preserve"> </w:t>
      </w:r>
      <w:r>
        <w:t>only</w:t>
      </w:r>
      <w:r>
        <w:rPr>
          <w:spacing w:val="-2"/>
        </w:rPr>
        <w:t xml:space="preserve"> </w:t>
      </w:r>
      <w:r>
        <w:t>what</w:t>
      </w:r>
      <w:r>
        <w:rPr>
          <w:spacing w:val="-2"/>
        </w:rPr>
        <w:t xml:space="preserve"> </w:t>
      </w:r>
      <w:r>
        <w:t>was</w:t>
      </w:r>
      <w:r>
        <w:rPr>
          <w:spacing w:val="-2"/>
        </w:rPr>
        <w:t xml:space="preserve"> </w:t>
      </w:r>
      <w:r>
        <w:t>indispensable</w:t>
      </w:r>
      <w:r>
        <w:rPr>
          <w:spacing w:val="-2"/>
        </w:rPr>
        <w:t xml:space="preserve"> </w:t>
      </w:r>
      <w:r>
        <w:t>for</w:t>
      </w:r>
      <w:r>
        <w:rPr>
          <w:spacing w:val="-2"/>
        </w:rPr>
        <w:t xml:space="preserve"> </w:t>
      </w:r>
      <w:r>
        <w:t>my</w:t>
      </w:r>
      <w:r>
        <w:rPr>
          <w:spacing w:val="-2"/>
        </w:rPr>
        <w:t xml:space="preserve"> </w:t>
      </w:r>
      <w:r>
        <w:t>subsistence,</w:t>
      </w:r>
      <w:r>
        <w:rPr>
          <w:spacing w:val="-2"/>
        </w:rPr>
        <w:t xml:space="preserve"> </w:t>
      </w:r>
      <w:r>
        <w:t>I</w:t>
      </w:r>
      <w:r>
        <w:rPr>
          <w:spacing w:val="-2"/>
        </w:rPr>
        <w:t xml:space="preserve"> </w:t>
      </w:r>
      <w:r>
        <w:t>distributed</w:t>
      </w:r>
      <w:r>
        <w:rPr>
          <w:spacing w:val="-2"/>
        </w:rPr>
        <w:t xml:space="preserve"> </w:t>
      </w:r>
      <w:r>
        <w:t>the</w:t>
      </w:r>
      <w:r>
        <w:rPr>
          <w:spacing w:val="-2"/>
        </w:rPr>
        <w:t xml:space="preserve"> </w:t>
      </w:r>
      <w:r>
        <w:t>rest.</w:t>
      </w:r>
    </w:p>
    <w:p w14:paraId="326F3665" w14:textId="77777777" w:rsidR="00075191" w:rsidRDefault="00075191">
      <w:pPr>
        <w:pStyle w:val="BodyText"/>
        <w:sectPr w:rsidR="00075191">
          <w:pgSz w:w="12240" w:h="15840"/>
          <w:pgMar w:top="1360" w:right="1080" w:bottom="280" w:left="1080" w:header="720" w:footer="720" w:gutter="0"/>
          <w:cols w:space="720"/>
        </w:sectPr>
      </w:pPr>
    </w:p>
    <w:p w14:paraId="326F3666" w14:textId="77777777" w:rsidR="00075191" w:rsidRDefault="00000000">
      <w:pPr>
        <w:pStyle w:val="BodyText"/>
        <w:spacing w:before="70"/>
        <w:ind w:right="361" w:firstLine="0"/>
      </w:pPr>
      <w:r>
        <w:t>I went to Syria, where I remained about two years, with no other occupation than living in retreat and solitude, conquering my desires, combating my passions, training myself to purify my soul, to make my character perfect, to prepare my heart for meditating on God—all according to the methods of the Sufis, as I had read of them.</w:t>
      </w:r>
    </w:p>
    <w:p w14:paraId="326F3667" w14:textId="77777777" w:rsidR="00075191" w:rsidRDefault="00000000">
      <w:pPr>
        <w:pStyle w:val="BodyText"/>
      </w:pPr>
      <w:r>
        <w:t>"This retreat only increased my desire to live in solitude, and to complete the purification of my heart and fit it for meditation. But the vicissitudes of the times, the affairs of the family, the need of subsistence, changed in some respects my primitive resolve, and interfered with my plans for a purely solitary life. I had never yet found myself completely in ecstasy, save in a</w:t>
      </w:r>
      <w:r>
        <w:rPr>
          <w:spacing w:val="40"/>
        </w:rPr>
        <w:t xml:space="preserve"> </w:t>
      </w:r>
      <w:r>
        <w:t>few single hours; nevertheless, I kept the hope of attaining this state. Every time that the accidents led me astray, I sought to return; and in this situation I spent ten years. During this solitary state things were revealed to me which it is impossible either to describe or to point out. I recognized for certain that the Sufis are assuredly walking in the path of God. Both in their acts and in their inaction, whether internal or external, they are illumined by the light which proceeds from the prophetic source. The first condition for a Sufi is to purge his heart entirely of all that is not God. The next key of the contemplative life consists in the humble prayers which escape from the fervent soul, and in the meditations on God in which the heart is swallowed up entirely. But in reality this is only the beginning of the Sufi life, the end of Sufism being total absorption in God. The intuitions and all that precede are, so to speak, only the threshold for those who enter. From the beginning revelations take place in so flagrant a shape that the Sufis see before them, whilst wide awake, the angels and the souls of the prophets. They hear their voices and obtain their favors. Then the transport rises from the perception of forms and figures to a degree which escapes all expression, and which no</w:t>
      </w:r>
      <w:r>
        <w:rPr>
          <w:spacing w:val="40"/>
        </w:rPr>
        <w:t xml:space="preserve"> </w:t>
      </w:r>
      <w:r>
        <w:t>man may seek to give an account of without his words involving sin.</w:t>
      </w:r>
    </w:p>
    <w:p w14:paraId="326F3668" w14:textId="77777777" w:rsidR="00075191" w:rsidRDefault="00000000">
      <w:pPr>
        <w:pStyle w:val="BodyText"/>
        <w:ind w:right="360"/>
      </w:pPr>
      <w:r>
        <w:t>"Whosoever has had no experience of the transport knows of the true nature of prophetism nothing but the name. He may meanwhile be sure of its existence, both by experience and by what he hears the Sufis say. As there</w:t>
      </w:r>
      <w:r>
        <w:rPr>
          <w:spacing w:val="40"/>
        </w:rPr>
        <w:t xml:space="preserve"> </w:t>
      </w:r>
      <w:r>
        <w:t>are men endowed only with the sensitive faculty who reject what is offered them in the way of objects of the pure understanding, so there are intellectual men who reject and avoid the things perceived by the prophetic faculty. A blind man can understand nothing of colors save what he has learned by narration and hearsay. Yet God has brought prophetism near to men in giving them all</w:t>
      </w:r>
      <w:r>
        <w:rPr>
          <w:spacing w:val="15"/>
        </w:rPr>
        <w:t xml:space="preserve"> </w:t>
      </w:r>
      <w:r>
        <w:t>a</w:t>
      </w:r>
      <w:r>
        <w:rPr>
          <w:spacing w:val="15"/>
        </w:rPr>
        <w:t xml:space="preserve"> </w:t>
      </w:r>
      <w:r>
        <w:t>state</w:t>
      </w:r>
      <w:r>
        <w:rPr>
          <w:spacing w:val="15"/>
        </w:rPr>
        <w:t xml:space="preserve"> </w:t>
      </w:r>
      <w:r>
        <w:t>analogous</w:t>
      </w:r>
      <w:r>
        <w:rPr>
          <w:spacing w:val="15"/>
        </w:rPr>
        <w:t xml:space="preserve"> </w:t>
      </w:r>
      <w:r>
        <w:t>to</w:t>
      </w:r>
      <w:r>
        <w:rPr>
          <w:spacing w:val="15"/>
        </w:rPr>
        <w:t xml:space="preserve"> </w:t>
      </w:r>
      <w:r>
        <w:t>it</w:t>
      </w:r>
      <w:r>
        <w:rPr>
          <w:spacing w:val="15"/>
        </w:rPr>
        <w:t xml:space="preserve"> </w:t>
      </w:r>
      <w:r>
        <w:t>in</w:t>
      </w:r>
      <w:r>
        <w:rPr>
          <w:spacing w:val="15"/>
        </w:rPr>
        <w:t xml:space="preserve"> </w:t>
      </w:r>
      <w:r>
        <w:t>its</w:t>
      </w:r>
      <w:r>
        <w:rPr>
          <w:spacing w:val="15"/>
        </w:rPr>
        <w:t xml:space="preserve"> </w:t>
      </w:r>
      <w:r>
        <w:t>principal</w:t>
      </w:r>
      <w:r>
        <w:rPr>
          <w:spacing w:val="15"/>
        </w:rPr>
        <w:t xml:space="preserve"> </w:t>
      </w:r>
      <w:r>
        <w:t>characters.</w:t>
      </w:r>
      <w:r>
        <w:rPr>
          <w:spacing w:val="15"/>
        </w:rPr>
        <w:t xml:space="preserve"> </w:t>
      </w:r>
      <w:r>
        <w:t>This</w:t>
      </w:r>
      <w:r>
        <w:rPr>
          <w:spacing w:val="15"/>
        </w:rPr>
        <w:t xml:space="preserve"> </w:t>
      </w:r>
      <w:r>
        <w:t>state</w:t>
      </w:r>
      <w:r>
        <w:rPr>
          <w:spacing w:val="15"/>
        </w:rPr>
        <w:t xml:space="preserve"> </w:t>
      </w:r>
      <w:r>
        <w:t>is</w:t>
      </w:r>
      <w:r>
        <w:rPr>
          <w:spacing w:val="15"/>
        </w:rPr>
        <w:t xml:space="preserve"> </w:t>
      </w:r>
      <w:r>
        <w:t>sleep.</w:t>
      </w:r>
    </w:p>
    <w:p w14:paraId="326F3669" w14:textId="77777777" w:rsidR="00075191" w:rsidRDefault="00075191">
      <w:pPr>
        <w:pStyle w:val="BodyText"/>
        <w:sectPr w:rsidR="00075191">
          <w:pgSz w:w="12240" w:h="15840"/>
          <w:pgMar w:top="1360" w:right="1080" w:bottom="280" w:left="1080" w:header="720" w:footer="720" w:gutter="0"/>
          <w:cols w:space="720"/>
        </w:sectPr>
      </w:pPr>
    </w:p>
    <w:p w14:paraId="326F366A" w14:textId="77777777" w:rsidR="00075191" w:rsidRDefault="00000000">
      <w:pPr>
        <w:pStyle w:val="BodyText"/>
        <w:spacing w:before="70"/>
        <w:ind w:right="359" w:firstLine="0"/>
      </w:pPr>
      <w:r>
        <w:t>If you were to tell a man who was himself without experience of such a phenomenon that there are people who at times swoon away so as to</w:t>
      </w:r>
      <w:r>
        <w:rPr>
          <w:spacing w:val="40"/>
        </w:rPr>
        <w:t xml:space="preserve"> </w:t>
      </w:r>
      <w:r>
        <w:t>resemble dead men, and who [in dreams] yet perceive things that are hidden, he would deny it [and give his reasons]. Nevertheless, his arguments would be refuted by actual experience. Wherefore, just as the understanding is a stage of human life in which an eye opens to discern various intellectual objects uncomprehended by sensation; just so in the prophetic the sight is illumined by a light which uncovers hidden things and objects which the intellect</w:t>
      </w:r>
      <w:r>
        <w:rPr>
          <w:spacing w:val="-4"/>
        </w:rPr>
        <w:t xml:space="preserve"> </w:t>
      </w:r>
      <w:r>
        <w:t>fails</w:t>
      </w:r>
      <w:r>
        <w:rPr>
          <w:spacing w:val="-4"/>
        </w:rPr>
        <w:t xml:space="preserve"> </w:t>
      </w:r>
      <w:r>
        <w:t>to</w:t>
      </w:r>
      <w:r>
        <w:rPr>
          <w:spacing w:val="-4"/>
        </w:rPr>
        <w:t xml:space="preserve"> </w:t>
      </w:r>
      <w:r>
        <w:t>reach.</w:t>
      </w:r>
      <w:r>
        <w:rPr>
          <w:spacing w:val="-4"/>
        </w:rPr>
        <w:t xml:space="preserve"> </w:t>
      </w:r>
      <w:r>
        <w:t>The</w:t>
      </w:r>
      <w:r>
        <w:rPr>
          <w:spacing w:val="-4"/>
        </w:rPr>
        <w:t xml:space="preserve"> </w:t>
      </w:r>
      <w:r>
        <w:t>chief</w:t>
      </w:r>
      <w:r>
        <w:rPr>
          <w:spacing w:val="-4"/>
        </w:rPr>
        <w:t xml:space="preserve"> </w:t>
      </w:r>
      <w:r>
        <w:t>properties</w:t>
      </w:r>
      <w:r>
        <w:rPr>
          <w:spacing w:val="-4"/>
        </w:rPr>
        <w:t xml:space="preserve"> </w:t>
      </w:r>
      <w:r>
        <w:t>of</w:t>
      </w:r>
      <w:r>
        <w:rPr>
          <w:spacing w:val="-4"/>
        </w:rPr>
        <w:t xml:space="preserve"> </w:t>
      </w:r>
      <w:r>
        <w:t>prophetism</w:t>
      </w:r>
      <w:r>
        <w:rPr>
          <w:spacing w:val="-4"/>
        </w:rPr>
        <w:t xml:space="preserve"> </w:t>
      </w:r>
      <w:r>
        <w:t>are</w:t>
      </w:r>
      <w:r>
        <w:rPr>
          <w:spacing w:val="-4"/>
        </w:rPr>
        <w:t xml:space="preserve"> </w:t>
      </w:r>
      <w:r>
        <w:t>perceptible</w:t>
      </w:r>
      <w:r>
        <w:rPr>
          <w:spacing w:val="-4"/>
        </w:rPr>
        <w:t xml:space="preserve"> </w:t>
      </w:r>
      <w:r>
        <w:t>only during the transport, by those who embrace the Sufi life. The prophet is endowed with qualities to which you possess nothing analogous, and which consequently you cannot possibly understand.</w:t>
      </w:r>
    </w:p>
    <w:p w14:paraId="326F366B" w14:textId="77777777" w:rsidR="00075191" w:rsidRDefault="00000000">
      <w:pPr>
        <w:pStyle w:val="BodyText"/>
        <w:ind w:right="360"/>
      </w:pPr>
      <w:r>
        <w:t xml:space="preserve">How should you know their true nature, since one knows only what one can comprehend? But the transport which one attains by the method of the Sufis is like an immediate perception, as if one touched the objects with one's </w:t>
      </w:r>
      <w:r>
        <w:rPr>
          <w:spacing w:val="-2"/>
        </w:rPr>
        <w:t>hand."[249]</w:t>
      </w:r>
    </w:p>
    <w:p w14:paraId="326F366C" w14:textId="77777777" w:rsidR="00075191" w:rsidRDefault="00000000">
      <w:pPr>
        <w:pStyle w:val="ListParagraph"/>
        <w:numPr>
          <w:ilvl w:val="4"/>
          <w:numId w:val="41"/>
        </w:numPr>
        <w:tabs>
          <w:tab w:val="left" w:pos="1534"/>
        </w:tabs>
        <w:ind w:right="359" w:firstLine="450"/>
        <w:jc w:val="both"/>
        <w:rPr>
          <w:sz w:val="30"/>
        </w:rPr>
      </w:pPr>
      <w:r>
        <w:rPr>
          <w:sz w:val="30"/>
        </w:rPr>
        <w:t>A.</w:t>
      </w:r>
      <w:r>
        <w:rPr>
          <w:spacing w:val="-3"/>
          <w:sz w:val="30"/>
        </w:rPr>
        <w:t xml:space="preserve"> </w:t>
      </w:r>
      <w:r>
        <w:rPr>
          <w:sz w:val="30"/>
        </w:rPr>
        <w:t>Schmolders:</w:t>
      </w:r>
      <w:r>
        <w:rPr>
          <w:spacing w:val="-3"/>
          <w:sz w:val="30"/>
        </w:rPr>
        <w:t xml:space="preserve"> </w:t>
      </w:r>
      <w:r>
        <w:rPr>
          <w:sz w:val="30"/>
        </w:rPr>
        <w:t>Essai</w:t>
      </w:r>
      <w:r>
        <w:rPr>
          <w:spacing w:val="-3"/>
          <w:sz w:val="30"/>
        </w:rPr>
        <w:t xml:space="preserve"> </w:t>
      </w:r>
      <w:r>
        <w:rPr>
          <w:sz w:val="30"/>
        </w:rPr>
        <w:t>sur</w:t>
      </w:r>
      <w:r>
        <w:rPr>
          <w:spacing w:val="-3"/>
          <w:sz w:val="30"/>
        </w:rPr>
        <w:t xml:space="preserve"> </w:t>
      </w:r>
      <w:r>
        <w:rPr>
          <w:sz w:val="30"/>
        </w:rPr>
        <w:t>les</w:t>
      </w:r>
      <w:r>
        <w:rPr>
          <w:spacing w:val="-3"/>
          <w:sz w:val="30"/>
        </w:rPr>
        <w:t xml:space="preserve"> </w:t>
      </w:r>
      <w:r>
        <w:rPr>
          <w:sz w:val="30"/>
        </w:rPr>
        <w:t>ecoles</w:t>
      </w:r>
      <w:r>
        <w:rPr>
          <w:spacing w:val="-3"/>
          <w:sz w:val="30"/>
        </w:rPr>
        <w:t xml:space="preserve"> </w:t>
      </w:r>
      <w:r>
        <w:rPr>
          <w:sz w:val="30"/>
        </w:rPr>
        <w:t>philosophiques</w:t>
      </w:r>
      <w:r>
        <w:rPr>
          <w:spacing w:val="-3"/>
          <w:sz w:val="30"/>
        </w:rPr>
        <w:t xml:space="preserve"> </w:t>
      </w:r>
      <w:r>
        <w:rPr>
          <w:sz w:val="30"/>
        </w:rPr>
        <w:t>chez</w:t>
      </w:r>
      <w:r>
        <w:rPr>
          <w:spacing w:val="-3"/>
          <w:sz w:val="30"/>
        </w:rPr>
        <w:t xml:space="preserve"> </w:t>
      </w:r>
      <w:r>
        <w:rPr>
          <w:sz w:val="30"/>
        </w:rPr>
        <w:t>les</w:t>
      </w:r>
      <w:r>
        <w:rPr>
          <w:spacing w:val="-3"/>
          <w:sz w:val="30"/>
        </w:rPr>
        <w:t xml:space="preserve"> </w:t>
      </w:r>
      <w:r>
        <w:rPr>
          <w:sz w:val="30"/>
        </w:rPr>
        <w:t>Arabes, Paris, 1842, pp. 54-68, abridged.</w:t>
      </w:r>
    </w:p>
    <w:p w14:paraId="326F366D" w14:textId="77777777" w:rsidR="00075191" w:rsidRDefault="00000000">
      <w:pPr>
        <w:pStyle w:val="BodyText"/>
        <w:ind w:right="359"/>
      </w:pPr>
      <w:r>
        <w:t>This incommunicableness of the transport is the keynote of all mysticism. Mystical truth exists for the individual who has the transport, but for no one else. In this, as I have said, it resembles the knowledge given to us in sensations more than that given by conceptual thought. Thought, with its remoteness and abstractness, has often enough in the history of philosophy been contrasted unfavorably with sensation.</w:t>
      </w:r>
    </w:p>
    <w:p w14:paraId="326F366E" w14:textId="77777777" w:rsidR="00075191" w:rsidRDefault="00000000">
      <w:pPr>
        <w:pStyle w:val="BodyText"/>
      </w:pPr>
      <w:r>
        <w:t>It is a commonplace of metaphysics that God's knowledge cannot be discursive but must be intuitive, that is, must be constructed more after the pattern of what in ourselves is called immediate feeling, than after that of proposition and judgment. But our immediate feelings have no content but what the five senses supply; and we have seen and shall see again that</w:t>
      </w:r>
      <w:r>
        <w:rPr>
          <w:spacing w:val="40"/>
        </w:rPr>
        <w:t xml:space="preserve"> </w:t>
      </w:r>
      <w:r>
        <w:t>mystics may emphatically deny that the senses play any part in the very highest type of knowledge which their transports yield.</w:t>
      </w:r>
    </w:p>
    <w:p w14:paraId="326F366F" w14:textId="77777777" w:rsidR="00075191" w:rsidRDefault="00000000">
      <w:pPr>
        <w:pStyle w:val="BodyText"/>
        <w:spacing w:before="1"/>
        <w:ind w:right="360"/>
      </w:pPr>
      <w:r>
        <w:t>In the Christian church there have always been mystics. Although many of</w:t>
      </w:r>
      <w:r>
        <w:rPr>
          <w:spacing w:val="-1"/>
        </w:rPr>
        <w:t xml:space="preserve"> </w:t>
      </w:r>
      <w:r>
        <w:t>them</w:t>
      </w:r>
      <w:r>
        <w:rPr>
          <w:spacing w:val="-1"/>
        </w:rPr>
        <w:t xml:space="preserve"> </w:t>
      </w:r>
      <w:r>
        <w:t>have</w:t>
      </w:r>
      <w:r>
        <w:rPr>
          <w:spacing w:val="-1"/>
        </w:rPr>
        <w:t xml:space="preserve"> </w:t>
      </w:r>
      <w:r>
        <w:t>been</w:t>
      </w:r>
      <w:r>
        <w:rPr>
          <w:spacing w:val="-1"/>
        </w:rPr>
        <w:t xml:space="preserve"> </w:t>
      </w:r>
      <w:r>
        <w:t>viewed</w:t>
      </w:r>
      <w:r>
        <w:rPr>
          <w:spacing w:val="-1"/>
        </w:rPr>
        <w:t xml:space="preserve"> </w:t>
      </w:r>
      <w:r>
        <w:t>with</w:t>
      </w:r>
      <w:r>
        <w:rPr>
          <w:spacing w:val="-1"/>
        </w:rPr>
        <w:t xml:space="preserve"> </w:t>
      </w:r>
      <w:r>
        <w:t>suspicion,</w:t>
      </w:r>
      <w:r>
        <w:rPr>
          <w:spacing w:val="-1"/>
        </w:rPr>
        <w:t xml:space="preserve"> </w:t>
      </w:r>
      <w:r>
        <w:t>some</w:t>
      </w:r>
      <w:r>
        <w:rPr>
          <w:spacing w:val="-1"/>
        </w:rPr>
        <w:t xml:space="preserve"> </w:t>
      </w:r>
      <w:r>
        <w:t>have</w:t>
      </w:r>
      <w:r>
        <w:rPr>
          <w:spacing w:val="-1"/>
        </w:rPr>
        <w:t xml:space="preserve"> </w:t>
      </w:r>
      <w:r>
        <w:t>gained</w:t>
      </w:r>
      <w:r>
        <w:rPr>
          <w:spacing w:val="-1"/>
        </w:rPr>
        <w:t xml:space="preserve"> </w:t>
      </w:r>
      <w:r>
        <w:t>favor</w:t>
      </w:r>
      <w:r>
        <w:rPr>
          <w:spacing w:val="-1"/>
        </w:rPr>
        <w:t xml:space="preserve"> </w:t>
      </w:r>
      <w:r>
        <w:t>in</w:t>
      </w:r>
      <w:r>
        <w:rPr>
          <w:spacing w:val="-1"/>
        </w:rPr>
        <w:t xml:space="preserve"> </w:t>
      </w:r>
      <w:r>
        <w:t>the</w:t>
      </w:r>
      <w:r>
        <w:rPr>
          <w:spacing w:val="-1"/>
        </w:rPr>
        <w:t xml:space="preserve"> </w:t>
      </w:r>
      <w:r>
        <w:t>eyes of the authorities. The experiences of these have been treated as precedents, and a codified system of mystical theology has been based upon them, in which everything legitimate finds its place.[250] The basis of the system is "orison"</w:t>
      </w:r>
      <w:r>
        <w:rPr>
          <w:spacing w:val="40"/>
        </w:rPr>
        <w:t xml:space="preserve"> </w:t>
      </w:r>
      <w:r>
        <w:t>or</w:t>
      </w:r>
      <w:r>
        <w:rPr>
          <w:spacing w:val="40"/>
        </w:rPr>
        <w:t xml:space="preserve"> </w:t>
      </w:r>
      <w:r>
        <w:t>meditation,</w:t>
      </w:r>
      <w:r>
        <w:rPr>
          <w:spacing w:val="40"/>
        </w:rPr>
        <w:t xml:space="preserve"> </w:t>
      </w:r>
      <w:r>
        <w:t>the</w:t>
      </w:r>
      <w:r>
        <w:rPr>
          <w:spacing w:val="40"/>
        </w:rPr>
        <w:t xml:space="preserve"> </w:t>
      </w:r>
      <w:r>
        <w:t>methodical</w:t>
      </w:r>
      <w:r>
        <w:rPr>
          <w:spacing w:val="40"/>
        </w:rPr>
        <w:t xml:space="preserve"> </w:t>
      </w:r>
      <w:r>
        <w:t>elevation</w:t>
      </w:r>
      <w:r>
        <w:rPr>
          <w:spacing w:val="40"/>
        </w:rPr>
        <w:t xml:space="preserve"> </w:t>
      </w:r>
      <w:r>
        <w:t>of</w:t>
      </w:r>
      <w:r>
        <w:rPr>
          <w:spacing w:val="40"/>
        </w:rPr>
        <w:t xml:space="preserve"> </w:t>
      </w:r>
      <w:r>
        <w:t>the</w:t>
      </w:r>
      <w:r>
        <w:rPr>
          <w:spacing w:val="40"/>
        </w:rPr>
        <w:t xml:space="preserve"> </w:t>
      </w:r>
      <w:r>
        <w:t>soul</w:t>
      </w:r>
      <w:r>
        <w:rPr>
          <w:spacing w:val="40"/>
        </w:rPr>
        <w:t xml:space="preserve"> </w:t>
      </w:r>
      <w:r>
        <w:t>towards</w:t>
      </w:r>
      <w:r>
        <w:rPr>
          <w:spacing w:val="40"/>
        </w:rPr>
        <w:t xml:space="preserve"> </w:t>
      </w:r>
      <w:r>
        <w:t>God.</w:t>
      </w:r>
    </w:p>
    <w:p w14:paraId="326F3670" w14:textId="77777777" w:rsidR="00075191" w:rsidRDefault="00075191">
      <w:pPr>
        <w:pStyle w:val="BodyText"/>
        <w:sectPr w:rsidR="00075191">
          <w:pgSz w:w="12240" w:h="15840"/>
          <w:pgMar w:top="1360" w:right="1080" w:bottom="280" w:left="1080" w:header="720" w:footer="720" w:gutter="0"/>
          <w:cols w:space="720"/>
        </w:sectPr>
      </w:pPr>
    </w:p>
    <w:p w14:paraId="326F3671" w14:textId="77777777" w:rsidR="00075191" w:rsidRDefault="00000000">
      <w:pPr>
        <w:pStyle w:val="BodyText"/>
        <w:spacing w:before="70"/>
        <w:ind w:right="363" w:firstLine="0"/>
      </w:pPr>
      <w:r>
        <w:t>Through the practice of orison the higher levels of mystical experience may be attained. It is odd that Protestantism, especially evangelical Protestantism, should seemingly have abandoned everything methodical in this line. Apart from</w:t>
      </w:r>
      <w:r>
        <w:rPr>
          <w:spacing w:val="-1"/>
        </w:rPr>
        <w:t xml:space="preserve"> </w:t>
      </w:r>
      <w:r>
        <w:t>what</w:t>
      </w:r>
      <w:r>
        <w:rPr>
          <w:spacing w:val="-1"/>
        </w:rPr>
        <w:t xml:space="preserve"> </w:t>
      </w:r>
      <w:r>
        <w:t>prayer may</w:t>
      </w:r>
      <w:r>
        <w:rPr>
          <w:spacing w:val="-1"/>
        </w:rPr>
        <w:t xml:space="preserve"> </w:t>
      </w:r>
      <w:r>
        <w:t>lead to,</w:t>
      </w:r>
      <w:r>
        <w:rPr>
          <w:spacing w:val="-1"/>
        </w:rPr>
        <w:t xml:space="preserve"> </w:t>
      </w:r>
      <w:r>
        <w:t>Protestant mystical</w:t>
      </w:r>
      <w:r>
        <w:rPr>
          <w:spacing w:val="-1"/>
        </w:rPr>
        <w:t xml:space="preserve"> </w:t>
      </w:r>
      <w:r>
        <w:t>experience appears</w:t>
      </w:r>
      <w:r>
        <w:rPr>
          <w:spacing w:val="-1"/>
        </w:rPr>
        <w:t xml:space="preserve"> </w:t>
      </w:r>
      <w:r>
        <w:t>to have been almost exclusively sporadic. It has been left to our mind- curers to reintroduce methodical meditation into our religious life.</w:t>
      </w:r>
    </w:p>
    <w:p w14:paraId="326F3672" w14:textId="77777777" w:rsidR="00075191" w:rsidRDefault="00000000">
      <w:pPr>
        <w:pStyle w:val="ListParagraph"/>
        <w:numPr>
          <w:ilvl w:val="4"/>
          <w:numId w:val="41"/>
        </w:numPr>
        <w:tabs>
          <w:tab w:val="left" w:pos="1585"/>
        </w:tabs>
        <w:ind w:right="359" w:firstLine="450"/>
        <w:jc w:val="both"/>
        <w:rPr>
          <w:sz w:val="30"/>
        </w:rPr>
      </w:pPr>
      <w:r>
        <w:rPr>
          <w:sz w:val="30"/>
        </w:rPr>
        <w:t>Gorres's Christliche Mystik gives a full account of the facts. So does Ribet's Mystique Divine, 2 vols., Paris, 1890. A still more methodical modern work is the Mystica Theologia of Vallgornera, 2 vols., Turin, 1890.</w:t>
      </w:r>
    </w:p>
    <w:p w14:paraId="326F3673" w14:textId="77777777" w:rsidR="00075191" w:rsidRDefault="00000000">
      <w:pPr>
        <w:pStyle w:val="BodyText"/>
      </w:pPr>
      <w:r>
        <w:t>The first thing to be aimed at in orison is the mind's detachment from outer sensations, for these interfere with its concentration upon ideal things. Such manuals as Saint Ignatius's Spiritual Exercises recommend the disciple to {398} expel sensation by a graduated series of efforts to imagine holy scenes. The acme of this kind of discipline would be a semi-hallucinatory mono-ideism—an imaginary figure of Christ, for example, coming fully to occupy the mind. Sensorial images of this sort, whether literal or symbolic, play an enormous part in mysticism.[251] But in certain cases imagery may fall away entirely, and in the very highest raptures it tends to do so. The state of consciousness becomes then insusceptible of any verbal description. Mystical teachers are unanimous as to this. Saint John of the Cross, for instance, one of the best of them, thus describes the condition called the "union of love," which, he says, is reached by "dark contemplation." In this the Deity compenetrates the soul, but in such a hidden way that the soul—</w:t>
      </w:r>
    </w:p>
    <w:p w14:paraId="326F3674" w14:textId="77777777" w:rsidR="00075191" w:rsidRDefault="00000000">
      <w:pPr>
        <w:pStyle w:val="BodyText"/>
      </w:pPr>
      <w:r>
        <w:t>"finds no terms, no means, no comparison whereby to render the sublimity of the wisdom and the delicacy of the spiritual feeling with which she</w:t>
      </w:r>
      <w:r>
        <w:rPr>
          <w:spacing w:val="-3"/>
        </w:rPr>
        <w:t xml:space="preserve"> </w:t>
      </w:r>
      <w:r>
        <w:t>is</w:t>
      </w:r>
      <w:r>
        <w:rPr>
          <w:spacing w:val="-2"/>
        </w:rPr>
        <w:t xml:space="preserve"> </w:t>
      </w:r>
      <w:r>
        <w:t>filled….</w:t>
      </w:r>
      <w:r>
        <w:rPr>
          <w:spacing w:val="-2"/>
        </w:rPr>
        <w:t xml:space="preserve"> </w:t>
      </w:r>
      <w:r>
        <w:t>We</w:t>
      </w:r>
      <w:r>
        <w:rPr>
          <w:spacing w:val="-2"/>
        </w:rPr>
        <w:t xml:space="preserve"> </w:t>
      </w:r>
      <w:r>
        <w:t>receive</w:t>
      </w:r>
      <w:r>
        <w:rPr>
          <w:spacing w:val="-2"/>
        </w:rPr>
        <w:t xml:space="preserve"> </w:t>
      </w:r>
      <w:r>
        <w:t>this</w:t>
      </w:r>
      <w:r>
        <w:rPr>
          <w:spacing w:val="-2"/>
        </w:rPr>
        <w:t xml:space="preserve"> </w:t>
      </w:r>
      <w:r>
        <w:t>mystical</w:t>
      </w:r>
      <w:r>
        <w:rPr>
          <w:spacing w:val="-2"/>
        </w:rPr>
        <w:t xml:space="preserve"> </w:t>
      </w:r>
      <w:r>
        <w:t>knowledge</w:t>
      </w:r>
      <w:r>
        <w:rPr>
          <w:spacing w:val="-2"/>
        </w:rPr>
        <w:t xml:space="preserve"> </w:t>
      </w:r>
      <w:r>
        <w:t>of</w:t>
      </w:r>
      <w:r>
        <w:rPr>
          <w:spacing w:val="-2"/>
        </w:rPr>
        <w:t xml:space="preserve"> </w:t>
      </w:r>
      <w:r>
        <w:t>God</w:t>
      </w:r>
      <w:r>
        <w:rPr>
          <w:spacing w:val="-2"/>
        </w:rPr>
        <w:t xml:space="preserve"> </w:t>
      </w:r>
      <w:r>
        <w:t>clothed</w:t>
      </w:r>
      <w:r>
        <w:rPr>
          <w:spacing w:val="-2"/>
        </w:rPr>
        <w:t xml:space="preserve"> </w:t>
      </w:r>
      <w:r>
        <w:t>in</w:t>
      </w:r>
      <w:r>
        <w:rPr>
          <w:spacing w:val="-2"/>
        </w:rPr>
        <w:t xml:space="preserve"> </w:t>
      </w:r>
      <w:r>
        <w:t>none</w:t>
      </w:r>
      <w:r>
        <w:rPr>
          <w:spacing w:val="-2"/>
        </w:rPr>
        <w:t xml:space="preserve"> </w:t>
      </w:r>
      <w:r>
        <w:t>of the kinds of images, in none of the sensible representations, which our mind makes use of in other circumstances. Accordingly in this knowledge, since the senses and the imagination are not employed, we get neither form nor impression,</w:t>
      </w:r>
      <w:r>
        <w:rPr>
          <w:spacing w:val="-1"/>
        </w:rPr>
        <w:t xml:space="preserve"> </w:t>
      </w:r>
      <w:r>
        <w:t>nor</w:t>
      </w:r>
      <w:r>
        <w:rPr>
          <w:spacing w:val="-1"/>
        </w:rPr>
        <w:t xml:space="preserve"> </w:t>
      </w:r>
      <w:r>
        <w:t>can</w:t>
      </w:r>
      <w:r>
        <w:rPr>
          <w:spacing w:val="-1"/>
        </w:rPr>
        <w:t xml:space="preserve"> </w:t>
      </w:r>
      <w:r>
        <w:t>we</w:t>
      </w:r>
      <w:r>
        <w:rPr>
          <w:spacing w:val="-1"/>
        </w:rPr>
        <w:t xml:space="preserve"> </w:t>
      </w:r>
      <w:r>
        <w:t>give</w:t>
      </w:r>
      <w:r>
        <w:rPr>
          <w:spacing w:val="-1"/>
        </w:rPr>
        <w:t xml:space="preserve"> </w:t>
      </w:r>
      <w:r>
        <w:t>any</w:t>
      </w:r>
      <w:r>
        <w:rPr>
          <w:spacing w:val="-1"/>
        </w:rPr>
        <w:t xml:space="preserve"> </w:t>
      </w:r>
      <w:r>
        <w:t>account</w:t>
      </w:r>
      <w:r>
        <w:rPr>
          <w:spacing w:val="-1"/>
        </w:rPr>
        <w:t xml:space="preserve"> </w:t>
      </w:r>
      <w:r>
        <w:t>or</w:t>
      </w:r>
      <w:r>
        <w:rPr>
          <w:spacing w:val="-1"/>
        </w:rPr>
        <w:t xml:space="preserve"> </w:t>
      </w:r>
      <w:r>
        <w:t>furnish</w:t>
      </w:r>
      <w:r>
        <w:rPr>
          <w:spacing w:val="-1"/>
        </w:rPr>
        <w:t xml:space="preserve"> </w:t>
      </w:r>
      <w:r>
        <w:t>any</w:t>
      </w:r>
      <w:r>
        <w:rPr>
          <w:spacing w:val="-1"/>
        </w:rPr>
        <w:t xml:space="preserve"> </w:t>
      </w:r>
      <w:r>
        <w:t>likeness,</w:t>
      </w:r>
      <w:r>
        <w:rPr>
          <w:spacing w:val="-1"/>
        </w:rPr>
        <w:t xml:space="preserve"> </w:t>
      </w:r>
      <w:r>
        <w:t>although</w:t>
      </w:r>
      <w:r>
        <w:rPr>
          <w:spacing w:val="-1"/>
        </w:rPr>
        <w:t xml:space="preserve"> </w:t>
      </w:r>
      <w:r>
        <w:t>the mysterious and sweet-tasting wisdom comes home so clearly to the inmost parts of our soul. Fancy a man seeing a certain kind of thing for the first time in his life. He can understand it, use and enjoy it, but he cannot apply a name to it, nor communicate any idea of it, even though all the while it be a mere thing of sense. How much greater will be his powerlessness when it goes beyond the senses! This is the peculiarity of the divine language. The more infused,</w:t>
      </w:r>
      <w:r>
        <w:rPr>
          <w:spacing w:val="36"/>
        </w:rPr>
        <w:t xml:space="preserve"> </w:t>
      </w:r>
      <w:r>
        <w:t>intimate,</w:t>
      </w:r>
      <w:r>
        <w:rPr>
          <w:spacing w:val="36"/>
        </w:rPr>
        <w:t xml:space="preserve"> </w:t>
      </w:r>
      <w:r>
        <w:t>spiritual,</w:t>
      </w:r>
      <w:r>
        <w:rPr>
          <w:spacing w:val="36"/>
        </w:rPr>
        <w:t xml:space="preserve"> </w:t>
      </w:r>
      <w:r>
        <w:t>and</w:t>
      </w:r>
      <w:r>
        <w:rPr>
          <w:spacing w:val="36"/>
        </w:rPr>
        <w:t xml:space="preserve"> </w:t>
      </w:r>
      <w:r>
        <w:t>supersensible</w:t>
      </w:r>
      <w:r>
        <w:rPr>
          <w:spacing w:val="36"/>
        </w:rPr>
        <w:t xml:space="preserve"> </w:t>
      </w:r>
      <w:r>
        <w:t>it</w:t>
      </w:r>
      <w:r>
        <w:rPr>
          <w:spacing w:val="36"/>
        </w:rPr>
        <w:t xml:space="preserve"> </w:t>
      </w:r>
      <w:r>
        <w:t>is,</w:t>
      </w:r>
      <w:r>
        <w:rPr>
          <w:spacing w:val="36"/>
        </w:rPr>
        <w:t xml:space="preserve"> </w:t>
      </w:r>
      <w:r>
        <w:t>the</w:t>
      </w:r>
      <w:r>
        <w:rPr>
          <w:spacing w:val="36"/>
        </w:rPr>
        <w:t xml:space="preserve"> </w:t>
      </w:r>
      <w:r>
        <w:t>more</w:t>
      </w:r>
      <w:r>
        <w:rPr>
          <w:spacing w:val="36"/>
        </w:rPr>
        <w:t xml:space="preserve"> </w:t>
      </w:r>
      <w:r>
        <w:t>does</w:t>
      </w:r>
      <w:r>
        <w:rPr>
          <w:spacing w:val="36"/>
        </w:rPr>
        <w:t xml:space="preserve"> </w:t>
      </w:r>
      <w:r>
        <w:t>it</w:t>
      </w:r>
      <w:r>
        <w:rPr>
          <w:spacing w:val="36"/>
        </w:rPr>
        <w:t xml:space="preserve"> </w:t>
      </w:r>
      <w:r>
        <w:t>exceed</w:t>
      </w:r>
    </w:p>
    <w:p w14:paraId="326F3675" w14:textId="77777777" w:rsidR="00075191" w:rsidRDefault="00075191">
      <w:pPr>
        <w:pStyle w:val="BodyText"/>
        <w:sectPr w:rsidR="00075191">
          <w:pgSz w:w="12240" w:h="15840"/>
          <w:pgMar w:top="1360" w:right="1080" w:bottom="280" w:left="1080" w:header="720" w:footer="720" w:gutter="0"/>
          <w:cols w:space="720"/>
        </w:sectPr>
      </w:pPr>
    </w:p>
    <w:p w14:paraId="326F3676" w14:textId="77777777" w:rsidR="00075191" w:rsidRDefault="00000000">
      <w:pPr>
        <w:pStyle w:val="BodyText"/>
        <w:spacing w:before="70"/>
        <w:ind w:right="0" w:firstLine="0"/>
      </w:pPr>
      <w:r>
        <w:t>the</w:t>
      </w:r>
      <w:r>
        <w:rPr>
          <w:spacing w:val="-6"/>
        </w:rPr>
        <w:t xml:space="preserve"> </w:t>
      </w:r>
      <w:r>
        <w:t>senses,</w:t>
      </w:r>
      <w:r>
        <w:rPr>
          <w:spacing w:val="-2"/>
        </w:rPr>
        <w:t xml:space="preserve"> </w:t>
      </w:r>
      <w:r>
        <w:t>both</w:t>
      </w:r>
      <w:r>
        <w:rPr>
          <w:spacing w:val="-2"/>
        </w:rPr>
        <w:t xml:space="preserve"> </w:t>
      </w:r>
      <w:r>
        <w:t>inner</w:t>
      </w:r>
      <w:r>
        <w:rPr>
          <w:spacing w:val="-3"/>
        </w:rPr>
        <w:t xml:space="preserve"> </w:t>
      </w:r>
      <w:r>
        <w:t>and</w:t>
      </w:r>
      <w:r>
        <w:rPr>
          <w:spacing w:val="-2"/>
        </w:rPr>
        <w:t xml:space="preserve"> </w:t>
      </w:r>
      <w:r>
        <w:t>outer,</w:t>
      </w:r>
      <w:r>
        <w:rPr>
          <w:spacing w:val="-3"/>
        </w:rPr>
        <w:t xml:space="preserve"> </w:t>
      </w:r>
      <w:r>
        <w:t>and</w:t>
      </w:r>
      <w:r>
        <w:rPr>
          <w:spacing w:val="-2"/>
        </w:rPr>
        <w:t xml:space="preserve"> </w:t>
      </w:r>
      <w:r>
        <w:t>impose</w:t>
      </w:r>
      <w:r>
        <w:rPr>
          <w:spacing w:val="-3"/>
        </w:rPr>
        <w:t xml:space="preserve"> </w:t>
      </w:r>
      <w:r>
        <w:t>silence</w:t>
      </w:r>
      <w:r>
        <w:rPr>
          <w:spacing w:val="-3"/>
        </w:rPr>
        <w:t xml:space="preserve"> </w:t>
      </w:r>
      <w:r>
        <w:t>upon</w:t>
      </w:r>
      <w:r>
        <w:rPr>
          <w:spacing w:val="-2"/>
        </w:rPr>
        <w:t xml:space="preserve"> them….</w:t>
      </w:r>
    </w:p>
    <w:p w14:paraId="326F3677" w14:textId="77777777" w:rsidR="00075191" w:rsidRDefault="00000000">
      <w:pPr>
        <w:pStyle w:val="BodyText"/>
        <w:ind w:right="360"/>
      </w:pPr>
      <w:r>
        <w:t>The soul then feels as if placed in a vast and profound solitude, to which no created thing has access, in an immense and boundless desert, desert the more</w:t>
      </w:r>
      <w:r>
        <w:rPr>
          <w:spacing w:val="-1"/>
        </w:rPr>
        <w:t xml:space="preserve"> </w:t>
      </w:r>
      <w:r>
        <w:t>delicious</w:t>
      </w:r>
      <w:r>
        <w:rPr>
          <w:spacing w:val="-1"/>
        </w:rPr>
        <w:t xml:space="preserve"> </w:t>
      </w:r>
      <w:r>
        <w:t>the</w:t>
      </w:r>
      <w:r>
        <w:rPr>
          <w:spacing w:val="-1"/>
        </w:rPr>
        <w:t xml:space="preserve"> </w:t>
      </w:r>
      <w:r>
        <w:t>more</w:t>
      </w:r>
      <w:r>
        <w:rPr>
          <w:spacing w:val="-1"/>
        </w:rPr>
        <w:t xml:space="preserve"> </w:t>
      </w:r>
      <w:r>
        <w:t>solitary</w:t>
      </w:r>
      <w:r>
        <w:rPr>
          <w:spacing w:val="-1"/>
        </w:rPr>
        <w:t xml:space="preserve"> </w:t>
      </w:r>
      <w:r>
        <w:t>it</w:t>
      </w:r>
      <w:r>
        <w:rPr>
          <w:spacing w:val="-2"/>
        </w:rPr>
        <w:t xml:space="preserve"> </w:t>
      </w:r>
      <w:r>
        <w:t>is.</w:t>
      </w:r>
      <w:r>
        <w:rPr>
          <w:spacing w:val="-1"/>
        </w:rPr>
        <w:t xml:space="preserve"> </w:t>
      </w:r>
      <w:r>
        <w:t>There,</w:t>
      </w:r>
      <w:r>
        <w:rPr>
          <w:spacing w:val="-1"/>
        </w:rPr>
        <w:t xml:space="preserve"> </w:t>
      </w:r>
      <w:r>
        <w:t>in</w:t>
      </w:r>
      <w:r>
        <w:rPr>
          <w:spacing w:val="-1"/>
        </w:rPr>
        <w:t xml:space="preserve"> </w:t>
      </w:r>
      <w:r>
        <w:t>this</w:t>
      </w:r>
      <w:r>
        <w:rPr>
          <w:spacing w:val="-1"/>
        </w:rPr>
        <w:t xml:space="preserve"> </w:t>
      </w:r>
      <w:r>
        <w:t>abyss</w:t>
      </w:r>
      <w:r>
        <w:rPr>
          <w:spacing w:val="-1"/>
        </w:rPr>
        <w:t xml:space="preserve"> </w:t>
      </w:r>
      <w:r>
        <w:t>of</w:t>
      </w:r>
      <w:r>
        <w:rPr>
          <w:spacing w:val="-1"/>
        </w:rPr>
        <w:t xml:space="preserve"> </w:t>
      </w:r>
      <w:r>
        <w:t>wisdom,</w:t>
      </w:r>
      <w:r>
        <w:rPr>
          <w:spacing w:val="-1"/>
        </w:rPr>
        <w:t xml:space="preserve"> </w:t>
      </w:r>
      <w:r>
        <w:t>the</w:t>
      </w:r>
      <w:r>
        <w:rPr>
          <w:spacing w:val="-1"/>
        </w:rPr>
        <w:t xml:space="preserve"> </w:t>
      </w:r>
      <w:r>
        <w:t>soul grows by what it drinks in from the well-springs of the comprehension of love, … and recognizes, however sublime and learned may be the terms we employ, how utterly vile, insignificant, and improper they are, when we seek to discourse of divine things by their means."[252]</w:t>
      </w:r>
    </w:p>
    <w:p w14:paraId="326F3678" w14:textId="77777777" w:rsidR="00075191" w:rsidRDefault="00000000">
      <w:pPr>
        <w:pStyle w:val="ListParagraph"/>
        <w:numPr>
          <w:ilvl w:val="4"/>
          <w:numId w:val="41"/>
        </w:numPr>
        <w:tabs>
          <w:tab w:val="left" w:pos="1555"/>
        </w:tabs>
        <w:ind w:right="363" w:firstLine="450"/>
        <w:jc w:val="both"/>
        <w:rPr>
          <w:sz w:val="30"/>
        </w:rPr>
      </w:pPr>
      <w:r>
        <w:rPr>
          <w:sz w:val="30"/>
        </w:rPr>
        <w:t>M. ReCeJac, in a recent volume, makes them essential. Mysticism he defines as "the tendency to draw near to the Absolute morally AND BY THE AID OF SYMBOLS." See his Fondements de la Connaissance mystique, Paris, 1897, p. 66. But there are unquestionably mystical</w:t>
      </w:r>
      <w:r>
        <w:rPr>
          <w:spacing w:val="40"/>
          <w:sz w:val="30"/>
        </w:rPr>
        <w:t xml:space="preserve"> </w:t>
      </w:r>
      <w:r>
        <w:rPr>
          <w:sz w:val="30"/>
        </w:rPr>
        <w:t>conditions in which sensible symbols play no part.</w:t>
      </w:r>
    </w:p>
    <w:p w14:paraId="326F3679" w14:textId="77777777" w:rsidR="00075191" w:rsidRDefault="00000000">
      <w:pPr>
        <w:pStyle w:val="ListParagraph"/>
        <w:numPr>
          <w:ilvl w:val="4"/>
          <w:numId w:val="41"/>
        </w:numPr>
        <w:tabs>
          <w:tab w:val="left" w:pos="1565"/>
        </w:tabs>
        <w:ind w:right="363" w:firstLine="450"/>
        <w:jc w:val="both"/>
        <w:rPr>
          <w:sz w:val="30"/>
        </w:rPr>
      </w:pPr>
      <w:r>
        <w:rPr>
          <w:sz w:val="30"/>
        </w:rPr>
        <w:t>Saint John of the Cross: The Dark Night of the Soul, book ii. ch. xvii., in Vie et Oeuvres, 3me edition, Paris, 1893, iii. 428-432. Chapter xi. of book ii. of Saint John's Ascent of Carmel is devoted to showing the harmfulness for the mystical life of the use of sensible imagery.</w:t>
      </w:r>
    </w:p>
    <w:p w14:paraId="326F367A" w14:textId="77777777" w:rsidR="00075191" w:rsidRDefault="00000000">
      <w:pPr>
        <w:pStyle w:val="BodyText"/>
        <w:ind w:right="360"/>
      </w:pPr>
      <w:r>
        <w:t>I cannot pretend to detail to you the sundry stages of the Christian mystical life.[253] Our time would not suffice, for one thing; and moreover, I confess that the subdivisions and names which we find in the Catholic books seem to me to represent nothing objectively distinct. So many men, so many minds: I imagine that these experiences can be as infinitely varied as are the idiosyncrasies of individuals.</w:t>
      </w:r>
    </w:p>
    <w:p w14:paraId="326F367B" w14:textId="77777777" w:rsidR="00075191" w:rsidRDefault="00000000">
      <w:pPr>
        <w:pStyle w:val="ListParagraph"/>
        <w:numPr>
          <w:ilvl w:val="4"/>
          <w:numId w:val="41"/>
        </w:numPr>
        <w:tabs>
          <w:tab w:val="left" w:pos="1564"/>
        </w:tabs>
        <w:ind w:right="363" w:firstLine="450"/>
        <w:jc w:val="both"/>
        <w:rPr>
          <w:sz w:val="30"/>
        </w:rPr>
      </w:pPr>
      <w:r>
        <w:rPr>
          <w:sz w:val="30"/>
        </w:rPr>
        <w:t>In particular I omit mention of visual and auditory hallucinations, verbal and graphic automatisms, and such marvels as "levitation," stigmatization, and the healing of disease. These phenomena, which mystics have often presented (or are believed to have presented), have no essential mystical significance, for they occur with no consciousness of illumination whatever, when they occur, as they often do, in persons of non-mystical mind.</w:t>
      </w:r>
      <w:r>
        <w:rPr>
          <w:spacing w:val="-3"/>
          <w:sz w:val="30"/>
        </w:rPr>
        <w:t xml:space="preserve"> </w:t>
      </w:r>
      <w:r>
        <w:rPr>
          <w:sz w:val="30"/>
        </w:rPr>
        <w:t>Consciousness</w:t>
      </w:r>
      <w:r>
        <w:rPr>
          <w:spacing w:val="-3"/>
          <w:sz w:val="30"/>
        </w:rPr>
        <w:t xml:space="preserve"> </w:t>
      </w:r>
      <w:r>
        <w:rPr>
          <w:sz w:val="30"/>
        </w:rPr>
        <w:t>of</w:t>
      </w:r>
      <w:r>
        <w:rPr>
          <w:spacing w:val="-3"/>
          <w:sz w:val="30"/>
        </w:rPr>
        <w:t xml:space="preserve"> </w:t>
      </w:r>
      <w:r>
        <w:rPr>
          <w:sz w:val="30"/>
        </w:rPr>
        <w:t>illumination</w:t>
      </w:r>
      <w:r>
        <w:rPr>
          <w:spacing w:val="-3"/>
          <w:sz w:val="30"/>
        </w:rPr>
        <w:t xml:space="preserve"> </w:t>
      </w:r>
      <w:r>
        <w:rPr>
          <w:sz w:val="30"/>
        </w:rPr>
        <w:t>is</w:t>
      </w:r>
      <w:r>
        <w:rPr>
          <w:spacing w:val="-3"/>
          <w:sz w:val="30"/>
        </w:rPr>
        <w:t xml:space="preserve"> </w:t>
      </w:r>
      <w:r>
        <w:rPr>
          <w:sz w:val="30"/>
        </w:rPr>
        <w:t>for</w:t>
      </w:r>
      <w:r>
        <w:rPr>
          <w:spacing w:val="-3"/>
          <w:sz w:val="30"/>
        </w:rPr>
        <w:t xml:space="preserve"> </w:t>
      </w:r>
      <w:r>
        <w:rPr>
          <w:sz w:val="30"/>
        </w:rPr>
        <w:t>us</w:t>
      </w:r>
      <w:r>
        <w:rPr>
          <w:spacing w:val="-3"/>
          <w:sz w:val="30"/>
        </w:rPr>
        <w:t xml:space="preserve"> </w:t>
      </w:r>
      <w:r>
        <w:rPr>
          <w:sz w:val="30"/>
        </w:rPr>
        <w:t>the</w:t>
      </w:r>
      <w:r>
        <w:rPr>
          <w:spacing w:val="-3"/>
          <w:sz w:val="30"/>
        </w:rPr>
        <w:t xml:space="preserve"> </w:t>
      </w:r>
      <w:r>
        <w:rPr>
          <w:sz w:val="30"/>
        </w:rPr>
        <w:t>essential</w:t>
      </w:r>
      <w:r>
        <w:rPr>
          <w:spacing w:val="-3"/>
          <w:sz w:val="30"/>
        </w:rPr>
        <w:t xml:space="preserve"> </w:t>
      </w:r>
      <w:r>
        <w:rPr>
          <w:sz w:val="30"/>
        </w:rPr>
        <w:t>mark</w:t>
      </w:r>
      <w:r>
        <w:rPr>
          <w:spacing w:val="-3"/>
          <w:sz w:val="30"/>
        </w:rPr>
        <w:t xml:space="preserve"> </w:t>
      </w:r>
      <w:r>
        <w:rPr>
          <w:sz w:val="30"/>
        </w:rPr>
        <w:t>of</w:t>
      </w:r>
      <w:r>
        <w:rPr>
          <w:spacing w:val="-3"/>
          <w:sz w:val="30"/>
        </w:rPr>
        <w:t xml:space="preserve"> </w:t>
      </w:r>
      <w:r>
        <w:rPr>
          <w:sz w:val="30"/>
        </w:rPr>
        <w:t xml:space="preserve">"mystical" </w:t>
      </w:r>
      <w:r>
        <w:rPr>
          <w:spacing w:val="-2"/>
          <w:sz w:val="30"/>
        </w:rPr>
        <w:t>states.</w:t>
      </w:r>
    </w:p>
    <w:p w14:paraId="326F367C" w14:textId="77777777" w:rsidR="00075191" w:rsidRDefault="00000000">
      <w:pPr>
        <w:pStyle w:val="BodyText"/>
        <w:spacing w:before="1"/>
        <w:ind w:right="359"/>
      </w:pPr>
      <w:r>
        <w:t>The cognitive aspects of them, their value in the way of revelation, is what we are directly concerned with, and it is easy to show by citation how strong an impression they leave of being revelations of new depths of truth. Saint Teresa is the expert of experts in describing such conditions, so I will turn immediately to what she says of one of the highest of them, the "orison of union."</w:t>
      </w:r>
    </w:p>
    <w:p w14:paraId="326F367D" w14:textId="77777777" w:rsidR="00075191" w:rsidRDefault="00075191">
      <w:pPr>
        <w:pStyle w:val="BodyText"/>
        <w:sectPr w:rsidR="00075191">
          <w:pgSz w:w="12240" w:h="15840"/>
          <w:pgMar w:top="1360" w:right="1080" w:bottom="280" w:left="1080" w:header="720" w:footer="720" w:gutter="0"/>
          <w:cols w:space="720"/>
        </w:sectPr>
      </w:pPr>
    </w:p>
    <w:p w14:paraId="326F367E" w14:textId="77777777" w:rsidR="00075191" w:rsidRDefault="00000000">
      <w:pPr>
        <w:pStyle w:val="BodyText"/>
        <w:spacing w:before="70"/>
      </w:pPr>
      <w:r>
        <w:t>"In the orison of union," says Saint Teresa, "the soul is fully awake as regards God, but wholly asleep as regards things of this world and in respect of herself. During the short time the union lasts, she is as it were deprived of every feeling, and even if she would, she could not think of any single thing. Thus she needs to employ no artifice in order to arrest the use of her understanding: it remains so stricken with inactivity that she neither knows what she loves, nor in what manner she loves, nor what she wills. In short, she is utterly dead to the things of the world and lives solely in God…. I do not even know whether in this state she has enough life left to breathe. It seems to me she has not; or at least that if she does breathe, she is unaware of it. Her intellect would fain understand something of what is going on within her, but it has so little force now that it can act in no way whatsoever. So a person who falls into a deep faint appears as if dead….</w:t>
      </w:r>
    </w:p>
    <w:p w14:paraId="326F367F" w14:textId="77777777" w:rsidR="00075191" w:rsidRDefault="00000000">
      <w:pPr>
        <w:pStyle w:val="BodyText"/>
        <w:ind w:right="360"/>
      </w:pPr>
      <w:r>
        <w:t>"Thus does God, when he raises a soul to union with himself, suspend the natural action of all her faculties. She neither sees, hears, nor understands, so long as she is united with God. But this time is always short, and it seems even shorter than it is. God establishes himself in the interior of this soul in such a way, that when she returns to herself, it is wholly impossible for her to doubt that she has been in God, and God in her. This truth remains so</w:t>
      </w:r>
      <w:r>
        <w:rPr>
          <w:spacing w:val="40"/>
        </w:rPr>
        <w:t xml:space="preserve"> </w:t>
      </w:r>
      <w:r>
        <w:t>strongly impressed on her that, even though many years should pass without the condition returning, she can neither forget the favor she received, nor doubt of its reality. If you, nevertheless, ask how it is possible that the soul can see and understand that she has been in God, since during the union she has neither sight nor understanding, I reply that she does not see it then, but that she sees it clearly later, after she has returned to herself, not by any vision, but by a certitude which abides with her and which God alone can give her.</w:t>
      </w:r>
    </w:p>
    <w:p w14:paraId="326F3680" w14:textId="77777777" w:rsidR="00075191" w:rsidRDefault="00000000">
      <w:pPr>
        <w:pStyle w:val="BodyText"/>
      </w:pPr>
      <w:r>
        <w:t>I knew a person who was ignorant of the truth that God's mode of being</w:t>
      </w:r>
      <w:r>
        <w:rPr>
          <w:spacing w:val="40"/>
        </w:rPr>
        <w:t xml:space="preserve"> </w:t>
      </w:r>
      <w:r>
        <w:t>in everything must be either by presence, by power, or by essence, but who, after having received the grace of which I am speaking, believed this truth in the most unshakable manner. So much so that, having consulted a half-learned man who was as ignorant on this point as she had been before she</w:t>
      </w:r>
      <w:r>
        <w:rPr>
          <w:spacing w:val="40"/>
        </w:rPr>
        <w:t xml:space="preserve"> </w:t>
      </w:r>
      <w:r>
        <w:t xml:space="preserve">was enlightened, when he replied that God is in us only by 'grace,' she disbelieved his reply, so sure she was of the true answer; and when she came to ask wiser doctors, they confirmed her in her belief, which much consoled </w:t>
      </w:r>
      <w:r>
        <w:rPr>
          <w:spacing w:val="-2"/>
        </w:rPr>
        <w:t>her….</w:t>
      </w:r>
    </w:p>
    <w:p w14:paraId="326F3681" w14:textId="77777777" w:rsidR="00075191" w:rsidRDefault="00000000">
      <w:pPr>
        <w:pStyle w:val="BodyText"/>
        <w:spacing w:before="1"/>
        <w:ind w:left="810" w:right="0" w:firstLine="0"/>
      </w:pPr>
      <w:r>
        <w:t>"But</w:t>
      </w:r>
      <w:r>
        <w:rPr>
          <w:spacing w:val="43"/>
        </w:rPr>
        <w:t xml:space="preserve"> </w:t>
      </w:r>
      <w:r>
        <w:t>how,</w:t>
      </w:r>
      <w:r>
        <w:rPr>
          <w:spacing w:val="46"/>
        </w:rPr>
        <w:t xml:space="preserve"> </w:t>
      </w:r>
      <w:r>
        <w:t>you</w:t>
      </w:r>
      <w:r>
        <w:rPr>
          <w:spacing w:val="45"/>
        </w:rPr>
        <w:t xml:space="preserve"> </w:t>
      </w:r>
      <w:r>
        <w:t>will</w:t>
      </w:r>
      <w:r>
        <w:rPr>
          <w:spacing w:val="46"/>
        </w:rPr>
        <w:t xml:space="preserve"> </w:t>
      </w:r>
      <w:r>
        <w:t>repeat,</w:t>
      </w:r>
      <w:r>
        <w:rPr>
          <w:spacing w:val="45"/>
        </w:rPr>
        <w:t xml:space="preserve"> </w:t>
      </w:r>
      <w:r>
        <w:t>CAN</w:t>
      </w:r>
      <w:r>
        <w:rPr>
          <w:spacing w:val="46"/>
        </w:rPr>
        <w:t xml:space="preserve"> </w:t>
      </w:r>
      <w:r>
        <w:t>one</w:t>
      </w:r>
      <w:r>
        <w:rPr>
          <w:spacing w:val="46"/>
        </w:rPr>
        <w:t xml:space="preserve"> </w:t>
      </w:r>
      <w:r>
        <w:t>have</w:t>
      </w:r>
      <w:r>
        <w:rPr>
          <w:spacing w:val="45"/>
        </w:rPr>
        <w:t xml:space="preserve"> </w:t>
      </w:r>
      <w:r>
        <w:t>such</w:t>
      </w:r>
      <w:r>
        <w:rPr>
          <w:spacing w:val="46"/>
        </w:rPr>
        <w:t xml:space="preserve"> </w:t>
      </w:r>
      <w:r>
        <w:t>certainty</w:t>
      </w:r>
      <w:r>
        <w:rPr>
          <w:spacing w:val="45"/>
        </w:rPr>
        <w:t xml:space="preserve"> </w:t>
      </w:r>
      <w:r>
        <w:t>in</w:t>
      </w:r>
      <w:r>
        <w:rPr>
          <w:spacing w:val="46"/>
        </w:rPr>
        <w:t xml:space="preserve"> </w:t>
      </w:r>
      <w:r>
        <w:t>respect</w:t>
      </w:r>
      <w:r>
        <w:rPr>
          <w:spacing w:val="46"/>
        </w:rPr>
        <w:t xml:space="preserve"> </w:t>
      </w:r>
      <w:r>
        <w:rPr>
          <w:spacing w:val="-5"/>
        </w:rPr>
        <w:t>to</w:t>
      </w:r>
    </w:p>
    <w:p w14:paraId="326F3682" w14:textId="77777777" w:rsidR="00075191" w:rsidRDefault="00075191">
      <w:pPr>
        <w:pStyle w:val="BodyText"/>
        <w:sectPr w:rsidR="00075191">
          <w:pgSz w:w="12240" w:h="15840"/>
          <w:pgMar w:top="1360" w:right="1080" w:bottom="280" w:left="1080" w:header="720" w:footer="720" w:gutter="0"/>
          <w:cols w:space="720"/>
        </w:sectPr>
      </w:pPr>
    </w:p>
    <w:p w14:paraId="326F3683" w14:textId="77777777" w:rsidR="00075191" w:rsidRDefault="00000000">
      <w:pPr>
        <w:pStyle w:val="BodyText"/>
        <w:spacing w:before="70"/>
        <w:ind w:firstLine="0"/>
      </w:pPr>
      <w:r>
        <w:t>what one does not see? This question, I am powerless to answer. These are secrets of God's omnipotence which it does not appertain to me to penetrate. All that I know is that I tell the truth; and I shall never believe that any soul who does not possess this certainty has ever been really united to God."[254]</w:t>
      </w:r>
    </w:p>
    <w:p w14:paraId="326F3684" w14:textId="77777777" w:rsidR="00075191" w:rsidRDefault="00000000">
      <w:pPr>
        <w:pStyle w:val="ListParagraph"/>
        <w:numPr>
          <w:ilvl w:val="4"/>
          <w:numId w:val="41"/>
        </w:numPr>
        <w:tabs>
          <w:tab w:val="left" w:pos="1564"/>
        </w:tabs>
        <w:ind w:right="369" w:firstLine="450"/>
        <w:jc w:val="both"/>
        <w:rPr>
          <w:sz w:val="30"/>
        </w:rPr>
      </w:pPr>
      <w:r>
        <w:rPr>
          <w:sz w:val="30"/>
        </w:rPr>
        <w:t>The Interior Castle, Fifth Abode, Ch. i., in Oeuvres, translated by BOUIX, iii. 421-424.</w:t>
      </w:r>
    </w:p>
    <w:p w14:paraId="326F3685" w14:textId="77777777" w:rsidR="00075191" w:rsidRDefault="00000000">
      <w:pPr>
        <w:pStyle w:val="BodyText"/>
        <w:ind w:right="359"/>
      </w:pPr>
      <w:r>
        <w:t>The kinds of truth communicable in mystical ways, whether these be sensible or supersensible, are various. Some of them relate to this world—visions of the future, the reading of hearts, the sudden understanding of texts, the knowledge of distant events, for example; but the most important revelations are theological or metaphysical.</w:t>
      </w:r>
    </w:p>
    <w:p w14:paraId="326F3686" w14:textId="77777777" w:rsidR="00075191" w:rsidRDefault="00000000">
      <w:pPr>
        <w:pStyle w:val="BodyText"/>
      </w:pPr>
      <w:r>
        <w:t>"Saint Ignatius confessed one day to Father Laynez that a single hour of meditation at Manresa had taught him more truths about heavenly things than all the teachings of all the doctors put together could have taught him…. One day in orison, on the steps of the choir of the Dominican church, he saw in a distinct manner the plan of divine wisdom in the creation of the world. On another occasion, during a procession, his spirit was ravished in God, and it was given him to contemplate, in a form and images fitted to the weak understanding of a dweller on the earth, the deep mystery of the holy Trinity. This last vision flooded his heart with such sweetness, that the mere memory of it in after times made him shed abundant tears."[255]</w:t>
      </w:r>
    </w:p>
    <w:p w14:paraId="326F3687" w14:textId="77777777" w:rsidR="00075191" w:rsidRDefault="00000000">
      <w:pPr>
        <w:pStyle w:val="ListParagraph"/>
        <w:numPr>
          <w:ilvl w:val="4"/>
          <w:numId w:val="41"/>
        </w:numPr>
        <w:tabs>
          <w:tab w:val="left" w:pos="1595"/>
        </w:tabs>
        <w:ind w:right="358" w:firstLine="450"/>
        <w:jc w:val="both"/>
        <w:rPr>
          <w:sz w:val="30"/>
        </w:rPr>
      </w:pPr>
      <w:r>
        <w:rPr>
          <w:sz w:val="30"/>
        </w:rPr>
        <w:t>Bartoli-Michel: vie de Saint Ignace de Loyola, i. 34-36. Others have had illuminations about the created world, Jacob Boehme for instance. At the age of twenty-five he was "surrounded by the divine light, and replenished with the heavenly knowledge, insomuch as going abroad into the fields to a green, at Gorlitz, he there sat down and viewing the herbs and</w:t>
      </w:r>
      <w:r>
        <w:rPr>
          <w:spacing w:val="40"/>
          <w:sz w:val="30"/>
        </w:rPr>
        <w:t xml:space="preserve"> </w:t>
      </w:r>
      <w:r>
        <w:rPr>
          <w:sz w:val="30"/>
        </w:rPr>
        <w:t>grass of the field, in his inward light he saw into their essences, use, and properties, which was discovered to him by their lineaments, figures, and signatures." Of a later period of experience he writes: "In one quarter of an hour I saw and knew more than if I had been many years together at an university. For I saw and knew the being of all things, the Byss and the Abyss, and the eternal generation of the holy Trinity, the descent and original of the world and of all creatures through the divine wisdom. I knew and saw in myself all the three worlds, the external and visible world being of a procreation or extern birth from both the internal and spiritual worlds; and I saw</w:t>
      </w:r>
      <w:r>
        <w:rPr>
          <w:spacing w:val="-1"/>
          <w:sz w:val="30"/>
        </w:rPr>
        <w:t xml:space="preserve"> </w:t>
      </w:r>
      <w:r>
        <w:rPr>
          <w:sz w:val="30"/>
        </w:rPr>
        <w:t>and knew</w:t>
      </w:r>
      <w:r>
        <w:rPr>
          <w:spacing w:val="-1"/>
          <w:sz w:val="30"/>
        </w:rPr>
        <w:t xml:space="preserve"> </w:t>
      </w:r>
      <w:r>
        <w:rPr>
          <w:sz w:val="30"/>
        </w:rPr>
        <w:t>the whole</w:t>
      </w:r>
      <w:r>
        <w:rPr>
          <w:spacing w:val="-1"/>
          <w:sz w:val="30"/>
        </w:rPr>
        <w:t xml:space="preserve"> </w:t>
      </w:r>
      <w:r>
        <w:rPr>
          <w:sz w:val="30"/>
        </w:rPr>
        <w:t>working essence,</w:t>
      </w:r>
      <w:r>
        <w:rPr>
          <w:spacing w:val="-1"/>
          <w:sz w:val="30"/>
        </w:rPr>
        <w:t xml:space="preserve"> </w:t>
      </w:r>
      <w:r>
        <w:rPr>
          <w:sz w:val="30"/>
        </w:rPr>
        <w:t>in the</w:t>
      </w:r>
      <w:r>
        <w:rPr>
          <w:spacing w:val="-1"/>
          <w:sz w:val="30"/>
        </w:rPr>
        <w:t xml:space="preserve"> </w:t>
      </w:r>
      <w:r>
        <w:rPr>
          <w:sz w:val="30"/>
        </w:rPr>
        <w:t>evil</w:t>
      </w:r>
      <w:r>
        <w:rPr>
          <w:spacing w:val="-1"/>
          <w:sz w:val="30"/>
        </w:rPr>
        <w:t xml:space="preserve"> </w:t>
      </w:r>
      <w:r>
        <w:rPr>
          <w:sz w:val="30"/>
        </w:rPr>
        <w:t>and</w:t>
      </w:r>
      <w:r>
        <w:rPr>
          <w:spacing w:val="-1"/>
          <w:sz w:val="30"/>
        </w:rPr>
        <w:t xml:space="preserve"> </w:t>
      </w:r>
      <w:r>
        <w:rPr>
          <w:sz w:val="30"/>
        </w:rPr>
        <w:t>in the</w:t>
      </w:r>
      <w:r>
        <w:rPr>
          <w:spacing w:val="-1"/>
          <w:sz w:val="30"/>
        </w:rPr>
        <w:t xml:space="preserve"> </w:t>
      </w:r>
      <w:r>
        <w:rPr>
          <w:sz w:val="30"/>
        </w:rPr>
        <w:t>good, and the mutual original and existence, and likewise how the fruitful bearing womb of</w:t>
      </w:r>
    </w:p>
    <w:p w14:paraId="326F3688"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689" w14:textId="77777777" w:rsidR="00075191" w:rsidRDefault="00000000">
      <w:pPr>
        <w:pStyle w:val="BodyText"/>
        <w:spacing w:before="70"/>
        <w:ind w:right="359" w:firstLine="0"/>
      </w:pPr>
      <w:r>
        <w:t>eternity brought forth. So that I did not only greatly wonder at it, but did also exceedingly rejoice, albeit I could very hardly apprehend the same in my external man and set it down with the pen. For I had a thorough view of the universe as in a chaos, wherein all things are couched and wrapt up, but it</w:t>
      </w:r>
      <w:r>
        <w:rPr>
          <w:spacing w:val="40"/>
        </w:rPr>
        <w:t xml:space="preserve"> </w:t>
      </w:r>
      <w:r>
        <w:t>was impossible for me to explicate the same." Jacob Behmen's Theosophic Philosophy, etc., by Edward Taylor, London, 1691, pp. 425, 427, abridged.</w:t>
      </w:r>
    </w:p>
    <w:p w14:paraId="326F368A" w14:textId="77777777" w:rsidR="00075191" w:rsidRDefault="00000000">
      <w:pPr>
        <w:pStyle w:val="BodyText"/>
        <w:ind w:right="357"/>
      </w:pPr>
      <w:r>
        <w:t>So George Fox: "I was come up to the state of Adam in which he was before</w:t>
      </w:r>
      <w:r>
        <w:rPr>
          <w:spacing w:val="-2"/>
        </w:rPr>
        <w:t xml:space="preserve"> </w:t>
      </w:r>
      <w:r>
        <w:t>he</w:t>
      </w:r>
      <w:r>
        <w:rPr>
          <w:spacing w:val="-2"/>
        </w:rPr>
        <w:t xml:space="preserve"> </w:t>
      </w:r>
      <w:r>
        <w:t>fell.</w:t>
      </w:r>
      <w:r>
        <w:rPr>
          <w:spacing w:val="-2"/>
        </w:rPr>
        <w:t xml:space="preserve"> </w:t>
      </w:r>
      <w:r>
        <w:t>The</w:t>
      </w:r>
      <w:r>
        <w:rPr>
          <w:spacing w:val="-1"/>
        </w:rPr>
        <w:t xml:space="preserve"> </w:t>
      </w:r>
      <w:r>
        <w:t>creation</w:t>
      </w:r>
      <w:r>
        <w:rPr>
          <w:spacing w:val="-2"/>
        </w:rPr>
        <w:t xml:space="preserve"> </w:t>
      </w:r>
      <w:r>
        <w:t>was</w:t>
      </w:r>
      <w:r>
        <w:rPr>
          <w:spacing w:val="-2"/>
        </w:rPr>
        <w:t xml:space="preserve"> </w:t>
      </w:r>
      <w:r>
        <w:t>opened</w:t>
      </w:r>
      <w:r>
        <w:rPr>
          <w:spacing w:val="-2"/>
        </w:rPr>
        <w:t xml:space="preserve"> </w:t>
      </w:r>
      <w:r>
        <w:t>to</w:t>
      </w:r>
      <w:r>
        <w:rPr>
          <w:spacing w:val="-1"/>
        </w:rPr>
        <w:t xml:space="preserve"> </w:t>
      </w:r>
      <w:r>
        <w:t>me;</w:t>
      </w:r>
      <w:r>
        <w:rPr>
          <w:spacing w:val="-2"/>
        </w:rPr>
        <w:t xml:space="preserve"> </w:t>
      </w:r>
      <w:r>
        <w:t>and</w:t>
      </w:r>
      <w:r>
        <w:rPr>
          <w:spacing w:val="-2"/>
        </w:rPr>
        <w:t xml:space="preserve"> </w:t>
      </w:r>
      <w:r>
        <w:t>it</w:t>
      </w:r>
      <w:r>
        <w:rPr>
          <w:spacing w:val="-2"/>
        </w:rPr>
        <w:t xml:space="preserve"> </w:t>
      </w:r>
      <w:r>
        <w:t>was</w:t>
      </w:r>
      <w:r>
        <w:rPr>
          <w:spacing w:val="-1"/>
        </w:rPr>
        <w:t xml:space="preserve"> </w:t>
      </w:r>
      <w:r>
        <w:t>showed</w:t>
      </w:r>
      <w:r>
        <w:rPr>
          <w:spacing w:val="-2"/>
        </w:rPr>
        <w:t xml:space="preserve"> </w:t>
      </w:r>
      <w:r>
        <w:t>me,</w:t>
      </w:r>
      <w:r>
        <w:rPr>
          <w:spacing w:val="-2"/>
        </w:rPr>
        <w:t xml:space="preserve"> </w:t>
      </w:r>
      <w:r>
        <w:t>how</w:t>
      </w:r>
      <w:r>
        <w:rPr>
          <w:spacing w:val="-1"/>
        </w:rPr>
        <w:t xml:space="preserve"> </w:t>
      </w:r>
      <w:r>
        <w:t>all things had their names given to them, according to their nature and virtue. I was at a stand in my mind, whether I should practice physic for the good of mankind, seeing the nature and virtues of the creatures were so opened to me by the Lord." Journal, Philadelphia, no date, p. 69. Contemporary "Clairvoyance" abounds in similar revelations. Andrew Jackson Davis's cosmogonies, for example, or certain experiences related in the delectable "Reminiscences and Memories of Henry Thomas Butterworth," Lebanon, Ohio, 1886.</w:t>
      </w:r>
    </w:p>
    <w:p w14:paraId="326F368B" w14:textId="77777777" w:rsidR="00075191" w:rsidRDefault="00000000">
      <w:pPr>
        <w:pStyle w:val="BodyText"/>
        <w:ind w:right="362"/>
      </w:pPr>
      <w:r>
        <w:t>Similarly with Saint Teresa. "One day, being in orison," she writes, "it was granted me to perceive in one instant how all things are seen and contained in God. I did not perceive them in their proper form, and nevertheless the view I had of them was of a sovereign clearness, and has remained vividly impressed upon my soul. It is one of the most signal of all the graces which the Lord has granted me…. The view was so subtile and delicate that the understanding cannot grasp it."[256]</w:t>
      </w:r>
    </w:p>
    <w:p w14:paraId="326F368C" w14:textId="77777777" w:rsidR="00075191" w:rsidRDefault="00000000">
      <w:pPr>
        <w:pStyle w:val="ListParagraph"/>
        <w:numPr>
          <w:ilvl w:val="4"/>
          <w:numId w:val="41"/>
        </w:numPr>
        <w:tabs>
          <w:tab w:val="left" w:pos="1532"/>
        </w:tabs>
        <w:ind w:left="1532" w:hanging="722"/>
        <w:jc w:val="both"/>
        <w:rPr>
          <w:sz w:val="30"/>
        </w:rPr>
      </w:pPr>
      <w:r>
        <w:rPr>
          <w:sz w:val="30"/>
        </w:rPr>
        <w:t>Vie,</w:t>
      </w:r>
      <w:r>
        <w:rPr>
          <w:spacing w:val="-3"/>
          <w:sz w:val="30"/>
        </w:rPr>
        <w:t xml:space="preserve"> </w:t>
      </w:r>
      <w:r>
        <w:rPr>
          <w:sz w:val="30"/>
        </w:rPr>
        <w:t>pp.</w:t>
      </w:r>
      <w:r>
        <w:rPr>
          <w:spacing w:val="-1"/>
          <w:sz w:val="30"/>
        </w:rPr>
        <w:t xml:space="preserve"> </w:t>
      </w:r>
      <w:r>
        <w:rPr>
          <w:sz w:val="30"/>
        </w:rPr>
        <w:t>581,</w:t>
      </w:r>
      <w:r>
        <w:rPr>
          <w:spacing w:val="-1"/>
          <w:sz w:val="30"/>
        </w:rPr>
        <w:t xml:space="preserve"> </w:t>
      </w:r>
      <w:r>
        <w:rPr>
          <w:spacing w:val="-4"/>
          <w:sz w:val="30"/>
        </w:rPr>
        <w:t>582.</w:t>
      </w:r>
    </w:p>
    <w:p w14:paraId="326F368D" w14:textId="77777777" w:rsidR="00075191" w:rsidRDefault="00000000">
      <w:pPr>
        <w:pStyle w:val="BodyText"/>
        <w:ind w:right="360"/>
      </w:pPr>
      <w:r>
        <w:t>She goes on to tell how it was as if the Deity were an enormous and sovereignly limpid diamond, in which all our actions were contained in such</w:t>
      </w:r>
      <w:r>
        <w:rPr>
          <w:spacing w:val="40"/>
        </w:rPr>
        <w:t xml:space="preserve"> </w:t>
      </w:r>
      <w:r>
        <w:t>a way that their full sinfulness appeared evident as never before. On another day, she relates, while she was reciting the Athanasian Creed—</w:t>
      </w:r>
    </w:p>
    <w:p w14:paraId="326F368E" w14:textId="77777777" w:rsidR="00075191" w:rsidRDefault="00000000">
      <w:pPr>
        <w:pStyle w:val="BodyText"/>
        <w:ind w:right="366"/>
      </w:pPr>
      <w:r>
        <w:t>"Our Lord made me comprehend in what way it is that one God can be in three persons. He made me see it so clearly that I remained as extremely surprised</w:t>
      </w:r>
      <w:r>
        <w:rPr>
          <w:spacing w:val="-2"/>
        </w:rPr>
        <w:t xml:space="preserve"> </w:t>
      </w:r>
      <w:r>
        <w:t>as</w:t>
      </w:r>
      <w:r>
        <w:rPr>
          <w:spacing w:val="-3"/>
        </w:rPr>
        <w:t xml:space="preserve"> </w:t>
      </w:r>
      <w:r>
        <w:t>I</w:t>
      </w:r>
      <w:r>
        <w:rPr>
          <w:spacing w:val="-3"/>
        </w:rPr>
        <w:t xml:space="preserve"> </w:t>
      </w:r>
      <w:r>
        <w:t>was</w:t>
      </w:r>
      <w:r>
        <w:rPr>
          <w:spacing w:val="-3"/>
        </w:rPr>
        <w:t xml:space="preserve"> </w:t>
      </w:r>
      <w:r>
        <w:t>comforted,</w:t>
      </w:r>
      <w:r>
        <w:rPr>
          <w:spacing w:val="-2"/>
        </w:rPr>
        <w:t xml:space="preserve"> </w:t>
      </w:r>
      <w:r>
        <w:t>…</w:t>
      </w:r>
      <w:r>
        <w:rPr>
          <w:spacing w:val="-2"/>
        </w:rPr>
        <w:t xml:space="preserve"> </w:t>
      </w:r>
      <w:r>
        <w:t>and</w:t>
      </w:r>
      <w:r>
        <w:rPr>
          <w:spacing w:val="-2"/>
        </w:rPr>
        <w:t xml:space="preserve"> </w:t>
      </w:r>
      <w:r>
        <w:t>now,</w:t>
      </w:r>
      <w:r>
        <w:rPr>
          <w:spacing w:val="-2"/>
        </w:rPr>
        <w:t xml:space="preserve"> </w:t>
      </w:r>
      <w:r>
        <w:t>when</w:t>
      </w:r>
      <w:r>
        <w:rPr>
          <w:spacing w:val="-2"/>
        </w:rPr>
        <w:t xml:space="preserve"> </w:t>
      </w:r>
      <w:r>
        <w:t>I</w:t>
      </w:r>
      <w:r>
        <w:rPr>
          <w:spacing w:val="-3"/>
        </w:rPr>
        <w:t xml:space="preserve"> </w:t>
      </w:r>
      <w:r>
        <w:t>think</w:t>
      </w:r>
      <w:r>
        <w:rPr>
          <w:spacing w:val="-2"/>
        </w:rPr>
        <w:t xml:space="preserve"> </w:t>
      </w:r>
      <w:r>
        <w:t>of</w:t>
      </w:r>
      <w:r>
        <w:rPr>
          <w:spacing w:val="-3"/>
        </w:rPr>
        <w:t xml:space="preserve"> </w:t>
      </w:r>
      <w:r>
        <w:t>the</w:t>
      </w:r>
      <w:r>
        <w:rPr>
          <w:spacing w:val="-3"/>
        </w:rPr>
        <w:t xml:space="preserve"> </w:t>
      </w:r>
      <w:r>
        <w:t>holy</w:t>
      </w:r>
      <w:r>
        <w:rPr>
          <w:spacing w:val="-2"/>
        </w:rPr>
        <w:t xml:space="preserve"> </w:t>
      </w:r>
      <w:r>
        <w:t>Trinity,</w:t>
      </w:r>
      <w:r>
        <w:rPr>
          <w:spacing w:val="-2"/>
        </w:rPr>
        <w:t xml:space="preserve"> </w:t>
      </w:r>
      <w:r>
        <w:t>or hear It spoken of, I understand how the three adorable Persons form only one God and I experience an unspeakable happiness."</w:t>
      </w:r>
    </w:p>
    <w:p w14:paraId="326F368F" w14:textId="77777777" w:rsidR="00075191" w:rsidRDefault="00000000">
      <w:pPr>
        <w:pStyle w:val="BodyText"/>
        <w:spacing w:before="1"/>
        <w:ind w:right="361"/>
      </w:pPr>
      <w:r>
        <w:t>On still another occasion, it was given to Saint Teresa to see and understand in what wise the Mother of God had been assumed into her place in Heaven.[257]</w:t>
      </w:r>
    </w:p>
    <w:p w14:paraId="326F3690" w14:textId="77777777" w:rsidR="00075191" w:rsidRDefault="00000000">
      <w:pPr>
        <w:pStyle w:val="ListParagraph"/>
        <w:numPr>
          <w:ilvl w:val="4"/>
          <w:numId w:val="41"/>
        </w:numPr>
        <w:tabs>
          <w:tab w:val="left" w:pos="1532"/>
        </w:tabs>
        <w:ind w:left="1532" w:hanging="722"/>
        <w:jc w:val="both"/>
        <w:rPr>
          <w:sz w:val="30"/>
        </w:rPr>
      </w:pPr>
      <w:r>
        <w:rPr>
          <w:sz w:val="30"/>
        </w:rPr>
        <w:t>Loc.</w:t>
      </w:r>
      <w:r>
        <w:rPr>
          <w:spacing w:val="-2"/>
          <w:sz w:val="30"/>
        </w:rPr>
        <w:t xml:space="preserve"> </w:t>
      </w:r>
      <w:r>
        <w:rPr>
          <w:sz w:val="30"/>
        </w:rPr>
        <w:t>cit.,</w:t>
      </w:r>
      <w:r>
        <w:rPr>
          <w:spacing w:val="-2"/>
          <w:sz w:val="30"/>
        </w:rPr>
        <w:t xml:space="preserve"> </w:t>
      </w:r>
      <w:r>
        <w:rPr>
          <w:sz w:val="30"/>
        </w:rPr>
        <w:t>p.</w:t>
      </w:r>
      <w:r>
        <w:rPr>
          <w:spacing w:val="-1"/>
          <w:sz w:val="30"/>
        </w:rPr>
        <w:t xml:space="preserve"> </w:t>
      </w:r>
      <w:r>
        <w:rPr>
          <w:spacing w:val="-5"/>
          <w:sz w:val="30"/>
        </w:rPr>
        <w:t>574</w:t>
      </w:r>
    </w:p>
    <w:p w14:paraId="326F3691"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692" w14:textId="77777777" w:rsidR="00075191" w:rsidRDefault="00000000">
      <w:pPr>
        <w:pStyle w:val="BodyText"/>
        <w:spacing w:before="70"/>
        <w:ind w:right="357"/>
      </w:pPr>
      <w:r>
        <w:t>The deliciousness of some of these states seems to be beyond anything known in ordinary consciousness. It evidently involves organic sensibilities, for it is spoken of as something too extreme to be borne, and as verging on bodily pain.[258] But it is too subtle and piercing a delight for ordinary</w:t>
      </w:r>
      <w:r>
        <w:rPr>
          <w:spacing w:val="40"/>
        </w:rPr>
        <w:t xml:space="preserve"> </w:t>
      </w:r>
      <w:r>
        <w:t>words</w:t>
      </w:r>
      <w:r>
        <w:rPr>
          <w:spacing w:val="-1"/>
        </w:rPr>
        <w:t xml:space="preserve"> </w:t>
      </w:r>
      <w:r>
        <w:t>to</w:t>
      </w:r>
      <w:r>
        <w:rPr>
          <w:spacing w:val="-1"/>
        </w:rPr>
        <w:t xml:space="preserve"> </w:t>
      </w:r>
      <w:r>
        <w:t>denote.</w:t>
      </w:r>
      <w:r>
        <w:rPr>
          <w:spacing w:val="-1"/>
        </w:rPr>
        <w:t xml:space="preserve"> </w:t>
      </w:r>
      <w:r>
        <w:t>God's</w:t>
      </w:r>
      <w:r>
        <w:rPr>
          <w:spacing w:val="-1"/>
        </w:rPr>
        <w:t xml:space="preserve"> </w:t>
      </w:r>
      <w:r>
        <w:t>touches,</w:t>
      </w:r>
      <w:r>
        <w:rPr>
          <w:spacing w:val="-1"/>
        </w:rPr>
        <w:t xml:space="preserve"> </w:t>
      </w:r>
      <w:r>
        <w:t>the</w:t>
      </w:r>
      <w:r>
        <w:rPr>
          <w:spacing w:val="-1"/>
        </w:rPr>
        <w:t xml:space="preserve"> </w:t>
      </w:r>
      <w:r>
        <w:t>wounds</w:t>
      </w:r>
      <w:r>
        <w:rPr>
          <w:spacing w:val="-1"/>
        </w:rPr>
        <w:t xml:space="preserve"> </w:t>
      </w:r>
      <w:r>
        <w:t>of</w:t>
      </w:r>
      <w:r>
        <w:rPr>
          <w:spacing w:val="-1"/>
        </w:rPr>
        <w:t xml:space="preserve"> </w:t>
      </w:r>
      <w:r>
        <w:t>his</w:t>
      </w:r>
      <w:r>
        <w:rPr>
          <w:spacing w:val="-1"/>
        </w:rPr>
        <w:t xml:space="preserve"> </w:t>
      </w:r>
      <w:r>
        <w:t>spear,</w:t>
      </w:r>
      <w:r>
        <w:rPr>
          <w:spacing w:val="-1"/>
        </w:rPr>
        <w:t xml:space="preserve"> </w:t>
      </w:r>
      <w:r>
        <w:t>references</w:t>
      </w:r>
      <w:r>
        <w:rPr>
          <w:spacing w:val="-1"/>
        </w:rPr>
        <w:t xml:space="preserve"> </w:t>
      </w:r>
      <w:r>
        <w:t>to</w:t>
      </w:r>
      <w:r>
        <w:rPr>
          <w:spacing w:val="-1"/>
        </w:rPr>
        <w:t xml:space="preserve"> </w:t>
      </w:r>
      <w:r>
        <w:t>ebriety and to nuptial union have to figure in the phraseology by which it is shadowed forth. Intellect and senses both swoon away in these highest states of ecstasy. "If our understanding comprehends," says Saint Teresa, "it is in a mode which remains unknown to it, and it can understand nothing of what it comprehends. For my own part, I do not believe that it does comprehend, because, as I said, it does not understand itself to do so. I confess that it is all a mystery in which I am lost."[259] In the condition called raptus or ravishment by theologians, breathing and circulation are so depressed that it</w:t>
      </w:r>
      <w:r>
        <w:rPr>
          <w:spacing w:val="40"/>
        </w:rPr>
        <w:t xml:space="preserve"> </w:t>
      </w:r>
      <w:r>
        <w:t>is a question among the doctors whether the soul be or be not temporarily dissevered from the body. One must read Saint Teresa's descriptions and the very exact distinctions which she makes, to persuade one's self that one is dealing, not with imaginary experiences, but with phenomena which,</w:t>
      </w:r>
      <w:r>
        <w:rPr>
          <w:spacing w:val="40"/>
        </w:rPr>
        <w:t xml:space="preserve"> </w:t>
      </w:r>
      <w:r>
        <w:t>however rare, follow perfectly definite psychological types.</w:t>
      </w:r>
    </w:p>
    <w:p w14:paraId="326F3693" w14:textId="77777777" w:rsidR="00075191" w:rsidRDefault="00000000">
      <w:pPr>
        <w:pStyle w:val="ListParagraph"/>
        <w:numPr>
          <w:ilvl w:val="4"/>
          <w:numId w:val="41"/>
        </w:numPr>
        <w:tabs>
          <w:tab w:val="left" w:pos="1572"/>
        </w:tabs>
        <w:ind w:right="359" w:firstLine="450"/>
        <w:jc w:val="both"/>
        <w:rPr>
          <w:sz w:val="30"/>
        </w:rPr>
      </w:pPr>
      <w:r>
        <w:rPr>
          <w:sz w:val="30"/>
        </w:rPr>
        <w:t>Saint Teresa discriminates between pain in which the body has a part and pure spiritual pain (Interior Castle, 6th Abode, ch. xi.). As for the bodily part in these celestial joys, she speaks of it as "penetrating to the marrow of the bones, whilst earthly pleasures affect only the surface of the senses. I think," she adds, "that this is a just description, and I cannot make it better." Ibid., 5th Abode, ch. i.</w:t>
      </w:r>
    </w:p>
    <w:p w14:paraId="326F3694" w14:textId="77777777" w:rsidR="00075191" w:rsidRDefault="00000000">
      <w:pPr>
        <w:pStyle w:val="ListParagraph"/>
        <w:numPr>
          <w:ilvl w:val="4"/>
          <w:numId w:val="41"/>
        </w:numPr>
        <w:tabs>
          <w:tab w:val="left" w:pos="1532"/>
        </w:tabs>
        <w:ind w:left="1532" w:hanging="722"/>
        <w:jc w:val="both"/>
        <w:rPr>
          <w:sz w:val="30"/>
        </w:rPr>
      </w:pPr>
      <w:r>
        <w:rPr>
          <w:sz w:val="30"/>
        </w:rPr>
        <w:t>Vie,</w:t>
      </w:r>
      <w:r>
        <w:rPr>
          <w:spacing w:val="-2"/>
          <w:sz w:val="30"/>
        </w:rPr>
        <w:t xml:space="preserve"> </w:t>
      </w:r>
      <w:r>
        <w:rPr>
          <w:sz w:val="30"/>
        </w:rPr>
        <w:t>p.</w:t>
      </w:r>
      <w:r>
        <w:rPr>
          <w:spacing w:val="-1"/>
          <w:sz w:val="30"/>
        </w:rPr>
        <w:t xml:space="preserve"> </w:t>
      </w:r>
      <w:r>
        <w:rPr>
          <w:spacing w:val="-4"/>
          <w:sz w:val="30"/>
        </w:rPr>
        <w:t>198.</w:t>
      </w:r>
    </w:p>
    <w:p w14:paraId="326F3695" w14:textId="77777777" w:rsidR="00075191" w:rsidRDefault="00000000">
      <w:pPr>
        <w:pStyle w:val="BodyText"/>
        <w:ind w:right="359"/>
      </w:pPr>
      <w:r>
        <w:t>To the medical mind these ecstasies signify nothing but suggested and imitated hypnoid states, on an intellectual basis of superstition, and a corporeal one of degeneration and hysteria. Undoubtedly these pathological conditions have existed in many and possibly in all the cases, but that fact tells us nothing about the value for knowledge of the consciousness which they induce. To pass a spiritual judgment upon these states, we must not content</w:t>
      </w:r>
      <w:r>
        <w:rPr>
          <w:spacing w:val="-3"/>
        </w:rPr>
        <w:t xml:space="preserve"> </w:t>
      </w:r>
      <w:r>
        <w:t>ourselves</w:t>
      </w:r>
      <w:r>
        <w:rPr>
          <w:spacing w:val="-3"/>
        </w:rPr>
        <w:t xml:space="preserve"> </w:t>
      </w:r>
      <w:r>
        <w:t>with</w:t>
      </w:r>
      <w:r>
        <w:rPr>
          <w:spacing w:val="-3"/>
        </w:rPr>
        <w:t xml:space="preserve"> </w:t>
      </w:r>
      <w:r>
        <w:t>superficial</w:t>
      </w:r>
      <w:r>
        <w:rPr>
          <w:spacing w:val="-3"/>
        </w:rPr>
        <w:t xml:space="preserve"> </w:t>
      </w:r>
      <w:r>
        <w:t>medical</w:t>
      </w:r>
      <w:r>
        <w:rPr>
          <w:spacing w:val="-3"/>
        </w:rPr>
        <w:t xml:space="preserve"> </w:t>
      </w:r>
      <w:r>
        <w:t>talk,</w:t>
      </w:r>
      <w:r>
        <w:rPr>
          <w:spacing w:val="-3"/>
        </w:rPr>
        <w:t xml:space="preserve"> </w:t>
      </w:r>
      <w:r>
        <w:t>but</w:t>
      </w:r>
      <w:r>
        <w:rPr>
          <w:spacing w:val="-3"/>
        </w:rPr>
        <w:t xml:space="preserve"> </w:t>
      </w:r>
      <w:r>
        <w:t>inquire</w:t>
      </w:r>
      <w:r>
        <w:rPr>
          <w:spacing w:val="-3"/>
        </w:rPr>
        <w:t xml:space="preserve"> </w:t>
      </w:r>
      <w:r>
        <w:t>into</w:t>
      </w:r>
      <w:r>
        <w:rPr>
          <w:spacing w:val="-3"/>
        </w:rPr>
        <w:t xml:space="preserve"> </w:t>
      </w:r>
      <w:r>
        <w:t>their</w:t>
      </w:r>
      <w:r>
        <w:rPr>
          <w:spacing w:val="-3"/>
        </w:rPr>
        <w:t xml:space="preserve"> </w:t>
      </w:r>
      <w:r>
        <w:t>fruits</w:t>
      </w:r>
      <w:r>
        <w:rPr>
          <w:spacing w:val="-3"/>
        </w:rPr>
        <w:t xml:space="preserve"> </w:t>
      </w:r>
      <w:r>
        <w:t xml:space="preserve">for </w:t>
      </w:r>
      <w:r>
        <w:rPr>
          <w:spacing w:val="-2"/>
        </w:rPr>
        <w:t>life.</w:t>
      </w:r>
    </w:p>
    <w:p w14:paraId="326F3696" w14:textId="77777777" w:rsidR="00075191" w:rsidRDefault="00000000">
      <w:pPr>
        <w:pStyle w:val="BodyText"/>
        <w:spacing w:before="1"/>
      </w:pPr>
      <w:r>
        <w:t>Their fruits appear to have been various. Stupefaction, for one thing, seems not to have been altogether absent as a result. You may remember the helplessness</w:t>
      </w:r>
      <w:r>
        <w:rPr>
          <w:spacing w:val="-2"/>
        </w:rPr>
        <w:t xml:space="preserve"> </w:t>
      </w:r>
      <w:r>
        <w:t>in</w:t>
      </w:r>
      <w:r>
        <w:rPr>
          <w:spacing w:val="-2"/>
        </w:rPr>
        <w:t xml:space="preserve"> </w:t>
      </w:r>
      <w:r>
        <w:t>the</w:t>
      </w:r>
      <w:r>
        <w:rPr>
          <w:spacing w:val="-2"/>
        </w:rPr>
        <w:t xml:space="preserve"> </w:t>
      </w:r>
      <w:r>
        <w:t>kitchen</w:t>
      </w:r>
      <w:r>
        <w:rPr>
          <w:spacing w:val="-2"/>
        </w:rPr>
        <w:t xml:space="preserve"> </w:t>
      </w:r>
      <w:r>
        <w:t>and</w:t>
      </w:r>
      <w:r>
        <w:rPr>
          <w:spacing w:val="-2"/>
        </w:rPr>
        <w:t xml:space="preserve"> </w:t>
      </w:r>
      <w:r>
        <w:t>schoolroom</w:t>
      </w:r>
      <w:r>
        <w:rPr>
          <w:spacing w:val="-2"/>
        </w:rPr>
        <w:t xml:space="preserve"> </w:t>
      </w:r>
      <w:r>
        <w:t>of</w:t>
      </w:r>
      <w:r>
        <w:rPr>
          <w:spacing w:val="-2"/>
        </w:rPr>
        <w:t xml:space="preserve"> </w:t>
      </w:r>
      <w:r>
        <w:t>poor</w:t>
      </w:r>
      <w:r>
        <w:rPr>
          <w:spacing w:val="-2"/>
        </w:rPr>
        <w:t xml:space="preserve"> </w:t>
      </w:r>
      <w:r>
        <w:t>Margaret</w:t>
      </w:r>
      <w:r>
        <w:rPr>
          <w:spacing w:val="-2"/>
        </w:rPr>
        <w:t xml:space="preserve"> </w:t>
      </w:r>
      <w:r>
        <w:t>Mary</w:t>
      </w:r>
      <w:r>
        <w:rPr>
          <w:spacing w:val="-2"/>
        </w:rPr>
        <w:t xml:space="preserve"> </w:t>
      </w:r>
      <w:r>
        <w:t>Alacoque. Many</w:t>
      </w:r>
      <w:r>
        <w:rPr>
          <w:spacing w:val="21"/>
        </w:rPr>
        <w:t xml:space="preserve"> </w:t>
      </w:r>
      <w:r>
        <w:t>other</w:t>
      </w:r>
      <w:r>
        <w:rPr>
          <w:spacing w:val="21"/>
        </w:rPr>
        <w:t xml:space="preserve"> </w:t>
      </w:r>
      <w:r>
        <w:t>ecstatics</w:t>
      </w:r>
      <w:r>
        <w:rPr>
          <w:spacing w:val="21"/>
        </w:rPr>
        <w:t xml:space="preserve"> </w:t>
      </w:r>
      <w:r>
        <w:t>would</w:t>
      </w:r>
      <w:r>
        <w:rPr>
          <w:spacing w:val="21"/>
        </w:rPr>
        <w:t xml:space="preserve"> </w:t>
      </w:r>
      <w:r>
        <w:t>have</w:t>
      </w:r>
      <w:r>
        <w:rPr>
          <w:spacing w:val="21"/>
        </w:rPr>
        <w:t xml:space="preserve"> </w:t>
      </w:r>
      <w:r>
        <w:t>perished</w:t>
      </w:r>
      <w:r>
        <w:rPr>
          <w:spacing w:val="21"/>
        </w:rPr>
        <w:t xml:space="preserve"> </w:t>
      </w:r>
      <w:r>
        <w:t>but</w:t>
      </w:r>
      <w:r>
        <w:rPr>
          <w:spacing w:val="21"/>
        </w:rPr>
        <w:t xml:space="preserve"> </w:t>
      </w:r>
      <w:r>
        <w:t>for</w:t>
      </w:r>
      <w:r>
        <w:rPr>
          <w:spacing w:val="21"/>
        </w:rPr>
        <w:t xml:space="preserve"> </w:t>
      </w:r>
      <w:r>
        <w:t>the</w:t>
      </w:r>
      <w:r>
        <w:rPr>
          <w:spacing w:val="21"/>
        </w:rPr>
        <w:t xml:space="preserve"> </w:t>
      </w:r>
      <w:r>
        <w:t>care</w:t>
      </w:r>
      <w:r>
        <w:rPr>
          <w:spacing w:val="21"/>
        </w:rPr>
        <w:t xml:space="preserve"> </w:t>
      </w:r>
      <w:r>
        <w:t>taken</w:t>
      </w:r>
      <w:r>
        <w:rPr>
          <w:spacing w:val="21"/>
        </w:rPr>
        <w:t xml:space="preserve"> </w:t>
      </w:r>
      <w:r>
        <w:t>of</w:t>
      </w:r>
      <w:r>
        <w:rPr>
          <w:spacing w:val="21"/>
        </w:rPr>
        <w:t xml:space="preserve"> </w:t>
      </w:r>
      <w:r>
        <w:t>them</w:t>
      </w:r>
      <w:r>
        <w:rPr>
          <w:spacing w:val="21"/>
        </w:rPr>
        <w:t xml:space="preserve"> </w:t>
      </w:r>
      <w:r>
        <w:t>by</w:t>
      </w:r>
    </w:p>
    <w:p w14:paraId="326F3697" w14:textId="77777777" w:rsidR="00075191" w:rsidRDefault="00075191">
      <w:pPr>
        <w:pStyle w:val="BodyText"/>
        <w:sectPr w:rsidR="00075191">
          <w:pgSz w:w="12240" w:h="15840"/>
          <w:pgMar w:top="1360" w:right="1080" w:bottom="280" w:left="1080" w:header="720" w:footer="720" w:gutter="0"/>
          <w:cols w:space="720"/>
        </w:sectPr>
      </w:pPr>
    </w:p>
    <w:p w14:paraId="326F3698" w14:textId="77777777" w:rsidR="00075191" w:rsidRDefault="00000000">
      <w:pPr>
        <w:pStyle w:val="BodyText"/>
        <w:spacing w:before="70"/>
        <w:ind w:right="359" w:firstLine="0"/>
      </w:pPr>
      <w:r>
        <w:t>admiring followers. The "other-worldliness" encouraged by the mystical consciousness</w:t>
      </w:r>
      <w:r>
        <w:rPr>
          <w:spacing w:val="-2"/>
        </w:rPr>
        <w:t xml:space="preserve"> </w:t>
      </w:r>
      <w:r>
        <w:t>makes</w:t>
      </w:r>
      <w:r>
        <w:rPr>
          <w:spacing w:val="-2"/>
        </w:rPr>
        <w:t xml:space="preserve"> </w:t>
      </w:r>
      <w:r>
        <w:t>this</w:t>
      </w:r>
      <w:r>
        <w:rPr>
          <w:spacing w:val="-2"/>
        </w:rPr>
        <w:t xml:space="preserve"> </w:t>
      </w:r>
      <w:r>
        <w:t>over-abstraction</w:t>
      </w:r>
      <w:r>
        <w:rPr>
          <w:spacing w:val="-2"/>
        </w:rPr>
        <w:t xml:space="preserve"> </w:t>
      </w:r>
      <w:r>
        <w:t>from</w:t>
      </w:r>
      <w:r>
        <w:rPr>
          <w:spacing w:val="-2"/>
        </w:rPr>
        <w:t xml:space="preserve"> </w:t>
      </w:r>
      <w:r>
        <w:t>practical</w:t>
      </w:r>
      <w:r>
        <w:rPr>
          <w:spacing w:val="-2"/>
        </w:rPr>
        <w:t xml:space="preserve"> </w:t>
      </w:r>
      <w:r>
        <w:t>life</w:t>
      </w:r>
      <w:r>
        <w:rPr>
          <w:spacing w:val="-2"/>
        </w:rPr>
        <w:t xml:space="preserve"> </w:t>
      </w:r>
      <w:r>
        <w:t>peculiarly</w:t>
      </w:r>
      <w:r>
        <w:rPr>
          <w:spacing w:val="-2"/>
        </w:rPr>
        <w:t xml:space="preserve"> </w:t>
      </w:r>
      <w:r>
        <w:t>liable to befall mystics in whom the character is naturally passive and the intellect feeble; but in natively strong minds and characters we find quite opposite results.</w:t>
      </w:r>
      <w:r>
        <w:rPr>
          <w:spacing w:val="-3"/>
        </w:rPr>
        <w:t xml:space="preserve"> </w:t>
      </w:r>
      <w:r>
        <w:t>The</w:t>
      </w:r>
      <w:r>
        <w:rPr>
          <w:spacing w:val="-2"/>
        </w:rPr>
        <w:t xml:space="preserve"> </w:t>
      </w:r>
      <w:r>
        <w:t>great</w:t>
      </w:r>
      <w:r>
        <w:rPr>
          <w:spacing w:val="-3"/>
        </w:rPr>
        <w:t xml:space="preserve"> </w:t>
      </w:r>
      <w:r>
        <w:t>Spanish</w:t>
      </w:r>
      <w:r>
        <w:rPr>
          <w:spacing w:val="-2"/>
        </w:rPr>
        <w:t xml:space="preserve"> </w:t>
      </w:r>
      <w:r>
        <w:t>mystics,</w:t>
      </w:r>
      <w:r>
        <w:rPr>
          <w:spacing w:val="-3"/>
        </w:rPr>
        <w:t xml:space="preserve"> </w:t>
      </w:r>
      <w:r>
        <w:t>who</w:t>
      </w:r>
      <w:r>
        <w:rPr>
          <w:spacing w:val="-2"/>
        </w:rPr>
        <w:t xml:space="preserve"> </w:t>
      </w:r>
      <w:r>
        <w:t>carried</w:t>
      </w:r>
      <w:r>
        <w:rPr>
          <w:spacing w:val="-2"/>
        </w:rPr>
        <w:t xml:space="preserve"> </w:t>
      </w:r>
      <w:r>
        <w:t>the</w:t>
      </w:r>
      <w:r>
        <w:rPr>
          <w:spacing w:val="-3"/>
        </w:rPr>
        <w:t xml:space="preserve"> </w:t>
      </w:r>
      <w:r>
        <w:t>habit</w:t>
      </w:r>
      <w:r>
        <w:rPr>
          <w:spacing w:val="-2"/>
        </w:rPr>
        <w:t xml:space="preserve"> </w:t>
      </w:r>
      <w:r>
        <w:t>of</w:t>
      </w:r>
      <w:r>
        <w:rPr>
          <w:spacing w:val="-3"/>
        </w:rPr>
        <w:t xml:space="preserve"> </w:t>
      </w:r>
      <w:r>
        <w:t>ecstasy</w:t>
      </w:r>
      <w:r>
        <w:rPr>
          <w:spacing w:val="-2"/>
        </w:rPr>
        <w:t xml:space="preserve"> </w:t>
      </w:r>
      <w:r>
        <w:t>as</w:t>
      </w:r>
      <w:r>
        <w:rPr>
          <w:spacing w:val="-3"/>
        </w:rPr>
        <w:t xml:space="preserve"> </w:t>
      </w:r>
      <w:r>
        <w:t>far</w:t>
      </w:r>
      <w:r>
        <w:rPr>
          <w:spacing w:val="-2"/>
        </w:rPr>
        <w:t xml:space="preserve"> </w:t>
      </w:r>
      <w:r>
        <w:t>as</w:t>
      </w:r>
      <w:r>
        <w:rPr>
          <w:spacing w:val="-2"/>
        </w:rPr>
        <w:t xml:space="preserve"> </w:t>
      </w:r>
      <w:r>
        <w:t>it has often been carried, appear for the most part to have shown indomitable spirit and energy, and all the more so for the trances in which they indulged.</w:t>
      </w:r>
    </w:p>
    <w:p w14:paraId="326F3699" w14:textId="77777777" w:rsidR="00075191" w:rsidRDefault="00000000">
      <w:pPr>
        <w:pStyle w:val="BodyText"/>
        <w:ind w:right="369"/>
      </w:pPr>
      <w:r>
        <w:t>Saint Ignatius was a mystic, but his mysticism made him assuredly one of the most powerfully practical human engines that ever lived. Saint John of</w:t>
      </w:r>
      <w:r>
        <w:rPr>
          <w:spacing w:val="40"/>
        </w:rPr>
        <w:t xml:space="preserve"> </w:t>
      </w:r>
      <w:r>
        <w:t>the Cross, writing of the intuitions and "touches" by which God reaches the substance of the soul, tells us that—</w:t>
      </w:r>
    </w:p>
    <w:p w14:paraId="326F369A" w14:textId="77777777" w:rsidR="00075191" w:rsidRDefault="00000000">
      <w:pPr>
        <w:pStyle w:val="BodyText"/>
      </w:pPr>
      <w:r>
        <w:t>"They enrich it marvelously. A single one of them may be sufficient to abolish at a stroke certain imperfections of which the soul during its whole life had vainly tried to rid itself, and to leave it adorned with virtues and loaded</w:t>
      </w:r>
      <w:r>
        <w:rPr>
          <w:spacing w:val="-2"/>
        </w:rPr>
        <w:t xml:space="preserve"> </w:t>
      </w:r>
      <w:r>
        <w:t>with</w:t>
      </w:r>
      <w:r>
        <w:rPr>
          <w:spacing w:val="-2"/>
        </w:rPr>
        <w:t xml:space="preserve"> </w:t>
      </w:r>
      <w:r>
        <w:t>supernatural</w:t>
      </w:r>
      <w:r>
        <w:rPr>
          <w:spacing w:val="-2"/>
        </w:rPr>
        <w:t xml:space="preserve"> </w:t>
      </w:r>
      <w:r>
        <w:t>gifts.</w:t>
      </w:r>
      <w:r>
        <w:rPr>
          <w:spacing w:val="-2"/>
        </w:rPr>
        <w:t xml:space="preserve"> </w:t>
      </w:r>
      <w:r>
        <w:t>A</w:t>
      </w:r>
      <w:r>
        <w:rPr>
          <w:spacing w:val="-2"/>
        </w:rPr>
        <w:t xml:space="preserve"> </w:t>
      </w:r>
      <w:r>
        <w:t>single</w:t>
      </w:r>
      <w:r>
        <w:rPr>
          <w:spacing w:val="-2"/>
        </w:rPr>
        <w:t xml:space="preserve"> </w:t>
      </w:r>
      <w:r>
        <w:t>one</w:t>
      </w:r>
      <w:r>
        <w:rPr>
          <w:spacing w:val="-2"/>
        </w:rPr>
        <w:t xml:space="preserve"> </w:t>
      </w:r>
      <w:r>
        <w:t>of</w:t>
      </w:r>
      <w:r>
        <w:rPr>
          <w:spacing w:val="-2"/>
        </w:rPr>
        <w:t xml:space="preserve"> </w:t>
      </w:r>
      <w:r>
        <w:t>these</w:t>
      </w:r>
      <w:r>
        <w:rPr>
          <w:spacing w:val="-2"/>
        </w:rPr>
        <w:t xml:space="preserve"> </w:t>
      </w:r>
      <w:r>
        <w:t>intoxicating</w:t>
      </w:r>
      <w:r>
        <w:rPr>
          <w:spacing w:val="-2"/>
        </w:rPr>
        <w:t xml:space="preserve"> </w:t>
      </w:r>
      <w:r>
        <w:t>consolations may reward it for all the labors undergone in its life—even were they numberless. Invested with an invincible courage, filled with an impassioned desire to suffer for its God, the soul then is seized with a strange torment—that of not being allowed to suffer enough."[260]</w:t>
      </w:r>
    </w:p>
    <w:p w14:paraId="326F369B" w14:textId="77777777" w:rsidR="00075191" w:rsidRDefault="00000000">
      <w:pPr>
        <w:pStyle w:val="ListParagraph"/>
        <w:numPr>
          <w:ilvl w:val="4"/>
          <w:numId w:val="41"/>
        </w:numPr>
        <w:tabs>
          <w:tab w:val="left" w:pos="1532"/>
        </w:tabs>
        <w:ind w:left="1532" w:hanging="722"/>
        <w:jc w:val="both"/>
        <w:rPr>
          <w:sz w:val="30"/>
        </w:rPr>
      </w:pPr>
      <w:r>
        <w:rPr>
          <w:sz w:val="30"/>
        </w:rPr>
        <w:t>Oeuvres,</w:t>
      </w:r>
      <w:r>
        <w:rPr>
          <w:spacing w:val="-4"/>
          <w:sz w:val="30"/>
        </w:rPr>
        <w:t xml:space="preserve"> </w:t>
      </w:r>
      <w:r>
        <w:rPr>
          <w:sz w:val="30"/>
        </w:rPr>
        <w:t>ii.</w:t>
      </w:r>
      <w:r>
        <w:rPr>
          <w:spacing w:val="-3"/>
          <w:sz w:val="30"/>
        </w:rPr>
        <w:t xml:space="preserve"> </w:t>
      </w:r>
      <w:r>
        <w:rPr>
          <w:spacing w:val="-4"/>
          <w:sz w:val="30"/>
        </w:rPr>
        <w:t>320.</w:t>
      </w:r>
    </w:p>
    <w:p w14:paraId="326F369C" w14:textId="77777777" w:rsidR="00075191" w:rsidRDefault="00000000">
      <w:pPr>
        <w:pStyle w:val="BodyText"/>
        <w:ind w:right="359"/>
      </w:pPr>
      <w:r>
        <w:t xml:space="preserve">Saint Teresa is as emphatic, and much more detailed. You may perhaps remember a passage I quoted from her in my first lecture.[261] There are many similar pages in her autobiography. Where in literature is a more evidently veracious account of the formation of a new centre of spiritual energy, than is given in her description of the effects of certain ecstasies which in departing leave the soul upon a higher level of emotional </w:t>
      </w:r>
      <w:r>
        <w:rPr>
          <w:spacing w:val="-2"/>
        </w:rPr>
        <w:t>excitement?</w:t>
      </w:r>
    </w:p>
    <w:p w14:paraId="326F369D" w14:textId="77777777" w:rsidR="00075191" w:rsidRDefault="00000000">
      <w:pPr>
        <w:pStyle w:val="ListParagraph"/>
        <w:numPr>
          <w:ilvl w:val="4"/>
          <w:numId w:val="41"/>
        </w:numPr>
        <w:tabs>
          <w:tab w:val="left" w:pos="1532"/>
        </w:tabs>
        <w:ind w:left="1532" w:hanging="722"/>
        <w:jc w:val="both"/>
        <w:rPr>
          <w:sz w:val="30"/>
        </w:rPr>
      </w:pPr>
      <w:r>
        <w:rPr>
          <w:sz w:val="30"/>
        </w:rPr>
        <w:t>Above,</w:t>
      </w:r>
      <w:r>
        <w:rPr>
          <w:spacing w:val="-1"/>
          <w:sz w:val="30"/>
        </w:rPr>
        <w:t xml:space="preserve"> </w:t>
      </w:r>
      <w:r>
        <w:rPr>
          <w:sz w:val="30"/>
        </w:rPr>
        <w:t>p.</w:t>
      </w:r>
      <w:r>
        <w:rPr>
          <w:spacing w:val="-1"/>
          <w:sz w:val="30"/>
        </w:rPr>
        <w:t xml:space="preserve"> </w:t>
      </w:r>
      <w:r>
        <w:rPr>
          <w:spacing w:val="-5"/>
          <w:sz w:val="30"/>
        </w:rPr>
        <w:t>22.</w:t>
      </w:r>
    </w:p>
    <w:p w14:paraId="326F369E" w14:textId="77777777" w:rsidR="00075191" w:rsidRDefault="00000000">
      <w:pPr>
        <w:pStyle w:val="BodyText"/>
        <w:ind w:right="360"/>
      </w:pPr>
      <w:r>
        <w:t>"Often, infirm and wrought upon with dreadful pains before the ecstasy, the soul emerges from it full of health and admirably disposed for action …</w:t>
      </w:r>
      <w:r>
        <w:rPr>
          <w:spacing w:val="40"/>
        </w:rPr>
        <w:t xml:space="preserve"> </w:t>
      </w:r>
      <w:r>
        <w:t>as if God had willed that the body itself, already obedient to the soul's</w:t>
      </w:r>
      <w:r>
        <w:rPr>
          <w:spacing w:val="40"/>
        </w:rPr>
        <w:t xml:space="preserve"> </w:t>
      </w:r>
      <w:r>
        <w:t>desires, should share in the soul's happiness…. The soul after such a favor is animated with a degree of courage so great that if at that moment its body should be torn to pieces for the cause of God, it would feel nothing but the liveliest comfort. Then it is that promises and heroic resolutions spring up in profusion in us, soaring desires, horror of the world, and the clear perception of</w:t>
      </w:r>
      <w:r>
        <w:rPr>
          <w:spacing w:val="45"/>
        </w:rPr>
        <w:t xml:space="preserve"> </w:t>
      </w:r>
      <w:r>
        <w:t>our</w:t>
      </w:r>
      <w:r>
        <w:rPr>
          <w:spacing w:val="45"/>
        </w:rPr>
        <w:t xml:space="preserve"> </w:t>
      </w:r>
      <w:r>
        <w:t>proper</w:t>
      </w:r>
      <w:r>
        <w:rPr>
          <w:spacing w:val="45"/>
        </w:rPr>
        <w:t xml:space="preserve"> </w:t>
      </w:r>
      <w:r>
        <w:t>nothingness….</w:t>
      </w:r>
      <w:r>
        <w:rPr>
          <w:spacing w:val="45"/>
        </w:rPr>
        <w:t xml:space="preserve"> </w:t>
      </w:r>
      <w:r>
        <w:t>What</w:t>
      </w:r>
      <w:r>
        <w:rPr>
          <w:spacing w:val="45"/>
        </w:rPr>
        <w:t xml:space="preserve"> </w:t>
      </w:r>
      <w:r>
        <w:t>empire</w:t>
      </w:r>
      <w:r>
        <w:rPr>
          <w:spacing w:val="46"/>
        </w:rPr>
        <w:t xml:space="preserve"> </w:t>
      </w:r>
      <w:r>
        <w:t>is</w:t>
      </w:r>
      <w:r>
        <w:rPr>
          <w:spacing w:val="45"/>
        </w:rPr>
        <w:t xml:space="preserve"> </w:t>
      </w:r>
      <w:r>
        <w:t>comparable</w:t>
      </w:r>
      <w:r>
        <w:rPr>
          <w:spacing w:val="45"/>
        </w:rPr>
        <w:t xml:space="preserve"> </w:t>
      </w:r>
      <w:r>
        <w:t>to</w:t>
      </w:r>
      <w:r>
        <w:rPr>
          <w:spacing w:val="45"/>
        </w:rPr>
        <w:t xml:space="preserve"> </w:t>
      </w:r>
      <w:r>
        <w:t>that</w:t>
      </w:r>
      <w:r>
        <w:rPr>
          <w:spacing w:val="45"/>
        </w:rPr>
        <w:t xml:space="preserve"> </w:t>
      </w:r>
      <w:r>
        <w:t>of</w:t>
      </w:r>
      <w:r>
        <w:rPr>
          <w:spacing w:val="45"/>
        </w:rPr>
        <w:t xml:space="preserve"> </w:t>
      </w:r>
      <w:r>
        <w:t>a</w:t>
      </w:r>
      <w:r>
        <w:rPr>
          <w:spacing w:val="46"/>
        </w:rPr>
        <w:t xml:space="preserve"> </w:t>
      </w:r>
      <w:r>
        <w:rPr>
          <w:spacing w:val="-4"/>
        </w:rPr>
        <w:t>soul</w:t>
      </w:r>
    </w:p>
    <w:p w14:paraId="326F369F" w14:textId="77777777" w:rsidR="00075191" w:rsidRDefault="00075191">
      <w:pPr>
        <w:pStyle w:val="BodyText"/>
        <w:sectPr w:rsidR="00075191">
          <w:pgSz w:w="12240" w:h="15840"/>
          <w:pgMar w:top="1360" w:right="1080" w:bottom="280" w:left="1080" w:header="720" w:footer="720" w:gutter="0"/>
          <w:cols w:space="720"/>
        </w:sectPr>
      </w:pPr>
    </w:p>
    <w:p w14:paraId="326F36A0" w14:textId="77777777" w:rsidR="00075191" w:rsidRDefault="00000000">
      <w:pPr>
        <w:pStyle w:val="BodyText"/>
        <w:spacing w:before="70"/>
        <w:ind w:firstLine="0"/>
      </w:pPr>
      <w:r>
        <w:t>who, from this sublime summit to which God has raised her, sees all the things of earth beneath her feet, and is captivated by no one of them? How ashamed she is of her former attachments! How amazed at her blindness! What lively pity she feels for those whom she recognizes still shrouded in the darkness! … She groans at having ever been sensitive to points of honor, at the illusion that made her ever see as honor what the world calls by that</w:t>
      </w:r>
      <w:r>
        <w:rPr>
          <w:spacing w:val="40"/>
        </w:rPr>
        <w:t xml:space="preserve"> </w:t>
      </w:r>
      <w:r>
        <w:t>name. Now she sees in this name nothing more than an immense lie of which the world remains a victim. She discovers, in the new light from above, that in genuine honor there is nothing spurious, that to be faithful to this honor is to give our respect to what deserves to be respected really, and to consider as nothing, or as less than nothing, whatsoever perishes and is not agreeable to God….</w:t>
      </w:r>
      <w:r>
        <w:rPr>
          <w:spacing w:val="-1"/>
        </w:rPr>
        <w:t xml:space="preserve"> </w:t>
      </w:r>
      <w:r>
        <w:t>She</w:t>
      </w:r>
      <w:r>
        <w:rPr>
          <w:spacing w:val="-1"/>
        </w:rPr>
        <w:t xml:space="preserve"> </w:t>
      </w:r>
      <w:r>
        <w:t>laughs</w:t>
      </w:r>
      <w:r>
        <w:rPr>
          <w:spacing w:val="-1"/>
        </w:rPr>
        <w:t xml:space="preserve"> </w:t>
      </w:r>
      <w:r>
        <w:t>when</w:t>
      </w:r>
      <w:r>
        <w:rPr>
          <w:spacing w:val="-1"/>
        </w:rPr>
        <w:t xml:space="preserve"> </w:t>
      </w:r>
      <w:r>
        <w:t>she</w:t>
      </w:r>
      <w:r>
        <w:rPr>
          <w:spacing w:val="-1"/>
        </w:rPr>
        <w:t xml:space="preserve"> </w:t>
      </w:r>
      <w:r>
        <w:t>sees</w:t>
      </w:r>
      <w:r>
        <w:rPr>
          <w:spacing w:val="-1"/>
        </w:rPr>
        <w:t xml:space="preserve"> </w:t>
      </w:r>
      <w:r>
        <w:t>grave</w:t>
      </w:r>
      <w:r>
        <w:rPr>
          <w:spacing w:val="-1"/>
        </w:rPr>
        <w:t xml:space="preserve"> </w:t>
      </w:r>
      <w:r>
        <w:t>persons,</w:t>
      </w:r>
      <w:r>
        <w:rPr>
          <w:spacing w:val="-1"/>
        </w:rPr>
        <w:t xml:space="preserve"> </w:t>
      </w:r>
      <w:r>
        <w:t>persons</w:t>
      </w:r>
      <w:r>
        <w:rPr>
          <w:spacing w:val="-1"/>
        </w:rPr>
        <w:t xml:space="preserve"> </w:t>
      </w:r>
      <w:r>
        <w:t>of</w:t>
      </w:r>
      <w:r>
        <w:rPr>
          <w:spacing w:val="-1"/>
        </w:rPr>
        <w:t xml:space="preserve"> </w:t>
      </w:r>
      <w:r>
        <w:t>orison,</w:t>
      </w:r>
      <w:r>
        <w:rPr>
          <w:spacing w:val="-1"/>
        </w:rPr>
        <w:t xml:space="preserve"> </w:t>
      </w:r>
      <w:r>
        <w:t>caring</w:t>
      </w:r>
      <w:r>
        <w:rPr>
          <w:spacing w:val="-1"/>
        </w:rPr>
        <w:t xml:space="preserve"> </w:t>
      </w:r>
      <w:r>
        <w:t>for points of honor for which she now feels profoundest contempt. It is suitable</w:t>
      </w:r>
      <w:r>
        <w:rPr>
          <w:spacing w:val="40"/>
        </w:rPr>
        <w:t xml:space="preserve"> </w:t>
      </w:r>
      <w:r>
        <w:t>to the dignity of their rank to act thus, they pretend, and it makes them more useful to others. But she knows that in despising the dignity of their rank for the pure love of God they would do more good in a single day than they would effect in ten years by preserving it…. She laughs at herself that there should ever have been a time in her life when she made any case of money, when she ever desired it…. Oh! if human beings might only agree together to regard it as so much useless mud, what harmony would then reign in the world! With what friendship we would all treat each other if our interest in honor and in money could but disappear from earth! For my own part, I feel as if it would be a remedy for all our ills."[262]</w:t>
      </w:r>
    </w:p>
    <w:p w14:paraId="326F36A1" w14:textId="77777777" w:rsidR="00075191" w:rsidRDefault="00000000">
      <w:pPr>
        <w:pStyle w:val="ListParagraph"/>
        <w:numPr>
          <w:ilvl w:val="4"/>
          <w:numId w:val="41"/>
        </w:numPr>
        <w:tabs>
          <w:tab w:val="left" w:pos="1532"/>
        </w:tabs>
        <w:ind w:left="1532" w:hanging="722"/>
        <w:jc w:val="both"/>
        <w:rPr>
          <w:sz w:val="30"/>
        </w:rPr>
      </w:pPr>
      <w:r>
        <w:rPr>
          <w:sz w:val="30"/>
        </w:rPr>
        <w:t>Vie,</w:t>
      </w:r>
      <w:r>
        <w:rPr>
          <w:spacing w:val="-3"/>
          <w:sz w:val="30"/>
        </w:rPr>
        <w:t xml:space="preserve"> </w:t>
      </w:r>
      <w:r>
        <w:rPr>
          <w:sz w:val="30"/>
        </w:rPr>
        <w:t>pp.</w:t>
      </w:r>
      <w:r>
        <w:rPr>
          <w:spacing w:val="-1"/>
          <w:sz w:val="30"/>
        </w:rPr>
        <w:t xml:space="preserve"> </w:t>
      </w:r>
      <w:r>
        <w:rPr>
          <w:sz w:val="30"/>
        </w:rPr>
        <w:t>229,</w:t>
      </w:r>
      <w:r>
        <w:rPr>
          <w:spacing w:val="-1"/>
          <w:sz w:val="30"/>
        </w:rPr>
        <w:t xml:space="preserve"> </w:t>
      </w:r>
      <w:r>
        <w:rPr>
          <w:sz w:val="30"/>
        </w:rPr>
        <w:t>230,</w:t>
      </w:r>
      <w:r>
        <w:rPr>
          <w:spacing w:val="-1"/>
          <w:sz w:val="30"/>
        </w:rPr>
        <w:t xml:space="preserve"> </w:t>
      </w:r>
      <w:r>
        <w:rPr>
          <w:sz w:val="30"/>
        </w:rPr>
        <w:t xml:space="preserve">231-233, </w:t>
      </w:r>
      <w:r>
        <w:rPr>
          <w:spacing w:val="-4"/>
          <w:sz w:val="30"/>
        </w:rPr>
        <w:t>243.</w:t>
      </w:r>
    </w:p>
    <w:p w14:paraId="326F36A2" w14:textId="77777777" w:rsidR="00075191" w:rsidRDefault="00000000">
      <w:pPr>
        <w:pStyle w:val="BodyText"/>
      </w:pPr>
      <w:r>
        <w:t>Mystical conditions may, therefore, render the soul more energetic in the lines which their inspiration favors. But this could be reckoned an advantage only in case the inspiration were a true one. If the inspiration were erroneous, the energy would be all the more mistaken and misbegotten. So we stand</w:t>
      </w:r>
      <w:r>
        <w:rPr>
          <w:spacing w:val="40"/>
        </w:rPr>
        <w:t xml:space="preserve"> </w:t>
      </w:r>
      <w:r>
        <w:t>once more before that problem of truth which confronted us at the end of the lectures on saintliness. You will remember that we turned to mysticism precisely to get some light on truth. Do mystical states establish the truth of those theological affections in which the saintly life has its root?</w:t>
      </w:r>
    </w:p>
    <w:p w14:paraId="326F36A3" w14:textId="77777777" w:rsidR="00075191" w:rsidRDefault="00000000">
      <w:pPr>
        <w:pStyle w:val="BodyText"/>
        <w:spacing w:before="1"/>
        <w:ind w:right="364"/>
      </w:pPr>
      <w:r>
        <w:t>In spite of their repudiation of articulate self-description, mystical states in general assert a pretty distinct theoretic drift. It is possible to give the outcome of the majority of them in terms that point in definite philosophical directions. One of these directions is optimism, and the other is monism. We pass</w:t>
      </w:r>
      <w:r>
        <w:rPr>
          <w:spacing w:val="33"/>
        </w:rPr>
        <w:t xml:space="preserve"> </w:t>
      </w:r>
      <w:r>
        <w:t>into</w:t>
      </w:r>
      <w:r>
        <w:rPr>
          <w:spacing w:val="33"/>
        </w:rPr>
        <w:t xml:space="preserve"> </w:t>
      </w:r>
      <w:r>
        <w:t>mystical</w:t>
      </w:r>
      <w:r>
        <w:rPr>
          <w:spacing w:val="33"/>
        </w:rPr>
        <w:t xml:space="preserve"> </w:t>
      </w:r>
      <w:r>
        <w:t>states</w:t>
      </w:r>
      <w:r>
        <w:rPr>
          <w:spacing w:val="33"/>
        </w:rPr>
        <w:t xml:space="preserve"> </w:t>
      </w:r>
      <w:r>
        <w:t>from</w:t>
      </w:r>
      <w:r>
        <w:rPr>
          <w:spacing w:val="33"/>
        </w:rPr>
        <w:t xml:space="preserve"> </w:t>
      </w:r>
      <w:r>
        <w:t>out</w:t>
      </w:r>
      <w:r>
        <w:rPr>
          <w:spacing w:val="33"/>
        </w:rPr>
        <w:t xml:space="preserve"> </w:t>
      </w:r>
      <w:r>
        <w:t>of</w:t>
      </w:r>
      <w:r>
        <w:rPr>
          <w:spacing w:val="33"/>
        </w:rPr>
        <w:t xml:space="preserve"> </w:t>
      </w:r>
      <w:r>
        <w:t>ordinary</w:t>
      </w:r>
      <w:r>
        <w:rPr>
          <w:spacing w:val="33"/>
        </w:rPr>
        <w:t xml:space="preserve"> </w:t>
      </w:r>
      <w:r>
        <w:t>consciousness</w:t>
      </w:r>
      <w:r>
        <w:rPr>
          <w:spacing w:val="33"/>
        </w:rPr>
        <w:t xml:space="preserve"> </w:t>
      </w:r>
      <w:r>
        <w:t>as</w:t>
      </w:r>
      <w:r>
        <w:rPr>
          <w:spacing w:val="33"/>
        </w:rPr>
        <w:t xml:space="preserve"> </w:t>
      </w:r>
      <w:r>
        <w:t>from</w:t>
      </w:r>
      <w:r>
        <w:rPr>
          <w:spacing w:val="33"/>
        </w:rPr>
        <w:t xml:space="preserve"> </w:t>
      </w:r>
      <w:r>
        <w:t>a</w:t>
      </w:r>
      <w:r>
        <w:rPr>
          <w:spacing w:val="33"/>
        </w:rPr>
        <w:t xml:space="preserve"> </w:t>
      </w:r>
      <w:r>
        <w:t>less</w:t>
      </w:r>
    </w:p>
    <w:p w14:paraId="326F36A4" w14:textId="77777777" w:rsidR="00075191" w:rsidRDefault="00075191">
      <w:pPr>
        <w:pStyle w:val="BodyText"/>
        <w:sectPr w:rsidR="00075191">
          <w:pgSz w:w="12240" w:h="15840"/>
          <w:pgMar w:top="1360" w:right="1080" w:bottom="280" w:left="1080" w:header="720" w:footer="720" w:gutter="0"/>
          <w:cols w:space="720"/>
        </w:sectPr>
      </w:pPr>
    </w:p>
    <w:p w14:paraId="326F36A5" w14:textId="77777777" w:rsidR="00075191" w:rsidRDefault="00000000">
      <w:pPr>
        <w:pStyle w:val="BodyText"/>
        <w:spacing w:before="70"/>
        <w:ind w:firstLine="0"/>
      </w:pPr>
      <w:r>
        <w:t>into a more, as from a smallness into a vastness, and at the same time as from an unrest to a rest. We feel them as reconciling, unifying states. They appeal to the yes-function more than to the no-function in us. In them the unlimited absorbs the limits and peacefully closes the account. Their very denial of every adjective you may propose as applicable to the ultimate truth—He, the Self, the Atman, is to be described by "No! no!" only, say the Upanishads[263]—though it seems on the surface to be a no-function, is a denial made on behalf of a deeper yes. Whoso calls the Absolute anything in particular, or says that it is THIS, seems implicitly to shut it off from being THAT —it is as if he lessened it. So we deny the "this," negating the</w:t>
      </w:r>
      <w:r>
        <w:rPr>
          <w:spacing w:val="40"/>
        </w:rPr>
        <w:t xml:space="preserve"> </w:t>
      </w:r>
      <w:r>
        <w:t>negation which it seems to us to imply, in the interests of the higher affirmative attitude by which we are possessed. The fountain-head of Christian mysticism is Dionysius the Areopagite.</w:t>
      </w:r>
    </w:p>
    <w:p w14:paraId="326F36A6" w14:textId="77777777" w:rsidR="00075191" w:rsidRDefault="00000000">
      <w:pPr>
        <w:pStyle w:val="BodyText"/>
        <w:ind w:left="810" w:right="0" w:firstLine="0"/>
      </w:pPr>
      <w:r>
        <w:t>He</w:t>
      </w:r>
      <w:r>
        <w:rPr>
          <w:spacing w:val="-6"/>
        </w:rPr>
        <w:t xml:space="preserve"> </w:t>
      </w:r>
      <w:r>
        <w:t>describes</w:t>
      </w:r>
      <w:r>
        <w:rPr>
          <w:spacing w:val="-4"/>
        </w:rPr>
        <w:t xml:space="preserve"> </w:t>
      </w:r>
      <w:r>
        <w:t>the</w:t>
      </w:r>
      <w:r>
        <w:rPr>
          <w:spacing w:val="-4"/>
        </w:rPr>
        <w:t xml:space="preserve"> </w:t>
      </w:r>
      <w:r>
        <w:t>absolute</w:t>
      </w:r>
      <w:r>
        <w:rPr>
          <w:spacing w:val="-4"/>
        </w:rPr>
        <w:t xml:space="preserve"> </w:t>
      </w:r>
      <w:r>
        <w:t>truth</w:t>
      </w:r>
      <w:r>
        <w:rPr>
          <w:spacing w:val="-3"/>
        </w:rPr>
        <w:t xml:space="preserve"> </w:t>
      </w:r>
      <w:r>
        <w:t>by</w:t>
      </w:r>
      <w:r>
        <w:rPr>
          <w:spacing w:val="-3"/>
        </w:rPr>
        <w:t xml:space="preserve"> </w:t>
      </w:r>
      <w:r>
        <w:t>negatives</w:t>
      </w:r>
      <w:r>
        <w:rPr>
          <w:spacing w:val="-3"/>
        </w:rPr>
        <w:t xml:space="preserve"> </w:t>
      </w:r>
      <w:r>
        <w:rPr>
          <w:spacing w:val="-2"/>
        </w:rPr>
        <w:t>exclusively.</w:t>
      </w:r>
    </w:p>
    <w:p w14:paraId="326F36A7" w14:textId="77777777" w:rsidR="00075191" w:rsidRDefault="00000000">
      <w:pPr>
        <w:pStyle w:val="ListParagraph"/>
        <w:numPr>
          <w:ilvl w:val="4"/>
          <w:numId w:val="41"/>
        </w:numPr>
        <w:tabs>
          <w:tab w:val="left" w:pos="1532"/>
        </w:tabs>
        <w:ind w:left="1532" w:hanging="722"/>
        <w:jc w:val="both"/>
        <w:rPr>
          <w:sz w:val="30"/>
        </w:rPr>
      </w:pPr>
      <w:r>
        <w:rPr>
          <w:sz w:val="30"/>
        </w:rPr>
        <w:t>Muller's</w:t>
      </w:r>
      <w:r>
        <w:rPr>
          <w:spacing w:val="-7"/>
          <w:sz w:val="30"/>
        </w:rPr>
        <w:t xml:space="preserve"> </w:t>
      </w:r>
      <w:r>
        <w:rPr>
          <w:sz w:val="30"/>
        </w:rPr>
        <w:t>translation,</w:t>
      </w:r>
      <w:r>
        <w:rPr>
          <w:spacing w:val="-4"/>
          <w:sz w:val="30"/>
        </w:rPr>
        <w:t xml:space="preserve"> </w:t>
      </w:r>
      <w:r>
        <w:rPr>
          <w:sz w:val="30"/>
        </w:rPr>
        <w:t>part</w:t>
      </w:r>
      <w:r>
        <w:rPr>
          <w:spacing w:val="-4"/>
          <w:sz w:val="30"/>
        </w:rPr>
        <w:t xml:space="preserve"> </w:t>
      </w:r>
      <w:r>
        <w:rPr>
          <w:sz w:val="30"/>
        </w:rPr>
        <w:t>ii.</w:t>
      </w:r>
      <w:r>
        <w:rPr>
          <w:spacing w:val="-4"/>
          <w:sz w:val="30"/>
        </w:rPr>
        <w:t xml:space="preserve"> </w:t>
      </w:r>
      <w:r>
        <w:rPr>
          <w:sz w:val="30"/>
        </w:rPr>
        <w:t>p.</w:t>
      </w:r>
      <w:r>
        <w:rPr>
          <w:spacing w:val="-3"/>
          <w:sz w:val="30"/>
        </w:rPr>
        <w:t xml:space="preserve"> </w:t>
      </w:r>
      <w:r>
        <w:rPr>
          <w:spacing w:val="-4"/>
          <w:sz w:val="30"/>
        </w:rPr>
        <w:t>180.</w:t>
      </w:r>
    </w:p>
    <w:p w14:paraId="326F36A8" w14:textId="77777777" w:rsidR="00075191" w:rsidRDefault="00000000">
      <w:pPr>
        <w:pStyle w:val="BodyText"/>
        <w:ind w:right="359"/>
      </w:pPr>
      <w:r>
        <w:t>"The cause of all things is neither soul nor intellect; nor has it imagination, opinion, or reason, or intelligence; nor is it reason or intelligence; nor is it spoken or thought. It is neither number, nor order, nor magnitude, nor littleness, nor equality, nor inequality, nor similarity, nor dissimilarity. It neither stands, nor moves, nor rests…. It is neither essence, nor eternity, nor time. Even intellectual contact does not belong to it. It is neither science nor truth. It is not even royalty or wisdom; not one; not unity; not</w:t>
      </w:r>
      <w:r>
        <w:rPr>
          <w:spacing w:val="-1"/>
        </w:rPr>
        <w:t xml:space="preserve"> </w:t>
      </w:r>
      <w:r>
        <w:t>divinity or</w:t>
      </w:r>
      <w:r>
        <w:rPr>
          <w:spacing w:val="-1"/>
        </w:rPr>
        <w:t xml:space="preserve"> </w:t>
      </w:r>
      <w:r>
        <w:t>goodness;</w:t>
      </w:r>
      <w:r>
        <w:rPr>
          <w:spacing w:val="-1"/>
        </w:rPr>
        <w:t xml:space="preserve"> </w:t>
      </w:r>
      <w:r>
        <w:t>nor</w:t>
      </w:r>
      <w:r>
        <w:rPr>
          <w:spacing w:val="-1"/>
        </w:rPr>
        <w:t xml:space="preserve"> </w:t>
      </w:r>
      <w:r>
        <w:t>even spirit</w:t>
      </w:r>
      <w:r>
        <w:rPr>
          <w:spacing w:val="-1"/>
        </w:rPr>
        <w:t xml:space="preserve"> </w:t>
      </w:r>
      <w:r>
        <w:t>as</w:t>
      </w:r>
      <w:r>
        <w:rPr>
          <w:spacing w:val="-1"/>
        </w:rPr>
        <w:t xml:space="preserve"> </w:t>
      </w:r>
      <w:r>
        <w:t>we</w:t>
      </w:r>
      <w:r>
        <w:rPr>
          <w:spacing w:val="-1"/>
        </w:rPr>
        <w:t xml:space="preserve"> </w:t>
      </w:r>
      <w:r>
        <w:t>know</w:t>
      </w:r>
      <w:r>
        <w:rPr>
          <w:spacing w:val="-1"/>
        </w:rPr>
        <w:t xml:space="preserve"> </w:t>
      </w:r>
      <w:r>
        <w:t>it,"</w:t>
      </w:r>
      <w:r>
        <w:rPr>
          <w:spacing w:val="-1"/>
        </w:rPr>
        <w:t xml:space="preserve"> </w:t>
      </w:r>
      <w:r>
        <w:t>etc., ad libitum.[264]</w:t>
      </w:r>
    </w:p>
    <w:p w14:paraId="326F36A9" w14:textId="77777777" w:rsidR="00075191" w:rsidRDefault="00000000">
      <w:pPr>
        <w:pStyle w:val="ListParagraph"/>
        <w:numPr>
          <w:ilvl w:val="4"/>
          <w:numId w:val="41"/>
        </w:numPr>
        <w:tabs>
          <w:tab w:val="left" w:pos="1600"/>
        </w:tabs>
        <w:ind w:right="369" w:firstLine="450"/>
        <w:jc w:val="both"/>
        <w:rPr>
          <w:sz w:val="30"/>
        </w:rPr>
      </w:pPr>
      <w:r>
        <w:rPr>
          <w:sz w:val="30"/>
        </w:rPr>
        <w:t>T. Davidson's translation, in Journal of Speculative Philosophy, 1893, vol. xxii., p. 399.</w:t>
      </w:r>
    </w:p>
    <w:p w14:paraId="326F36AA" w14:textId="77777777" w:rsidR="00075191" w:rsidRDefault="00000000">
      <w:pPr>
        <w:pStyle w:val="BodyText"/>
        <w:ind w:right="363"/>
      </w:pPr>
      <w:r>
        <w:t>But these qualifications are denied by Dionysius, not because the truth falls short of them, but because it so infinitely excels them. It is above them. It is SUPER-lucent, SUPER-splendent, SUPER-essential, SUPER-sublime, SUPER EVERYTHING that can be named. Like Hegel in his logic, mystics journey towards the positive pole of truth only by the "Methode der Absoluten Negativitat."[265]</w:t>
      </w:r>
    </w:p>
    <w:p w14:paraId="326F36AB" w14:textId="77777777" w:rsidR="00075191" w:rsidRDefault="00000000">
      <w:pPr>
        <w:pStyle w:val="ListParagraph"/>
        <w:numPr>
          <w:ilvl w:val="4"/>
          <w:numId w:val="41"/>
        </w:numPr>
        <w:tabs>
          <w:tab w:val="left" w:pos="1589"/>
        </w:tabs>
        <w:spacing w:before="1"/>
        <w:ind w:right="368" w:firstLine="450"/>
        <w:jc w:val="both"/>
        <w:rPr>
          <w:sz w:val="30"/>
        </w:rPr>
      </w:pPr>
      <w:r>
        <w:rPr>
          <w:sz w:val="30"/>
        </w:rPr>
        <w:t>"Deus propter excellentiam non immerito Nihil vocatur." Scotus Erigena,</w:t>
      </w:r>
      <w:r>
        <w:rPr>
          <w:spacing w:val="-1"/>
          <w:sz w:val="30"/>
        </w:rPr>
        <w:t xml:space="preserve"> </w:t>
      </w:r>
      <w:r>
        <w:rPr>
          <w:sz w:val="30"/>
        </w:rPr>
        <w:t>quoted</w:t>
      </w:r>
      <w:r>
        <w:rPr>
          <w:spacing w:val="-1"/>
          <w:sz w:val="30"/>
        </w:rPr>
        <w:t xml:space="preserve"> </w:t>
      </w:r>
      <w:r>
        <w:rPr>
          <w:sz w:val="30"/>
        </w:rPr>
        <w:t>by</w:t>
      </w:r>
      <w:r>
        <w:rPr>
          <w:spacing w:val="-2"/>
          <w:sz w:val="30"/>
        </w:rPr>
        <w:t xml:space="preserve"> </w:t>
      </w:r>
      <w:r>
        <w:rPr>
          <w:sz w:val="30"/>
        </w:rPr>
        <w:t>Andrew</w:t>
      </w:r>
      <w:r>
        <w:rPr>
          <w:spacing w:val="-1"/>
          <w:sz w:val="30"/>
        </w:rPr>
        <w:t xml:space="preserve"> </w:t>
      </w:r>
      <w:r>
        <w:rPr>
          <w:sz w:val="30"/>
        </w:rPr>
        <w:t>Seth:</w:t>
      </w:r>
      <w:r>
        <w:rPr>
          <w:spacing w:val="-1"/>
          <w:sz w:val="30"/>
        </w:rPr>
        <w:t xml:space="preserve"> </w:t>
      </w:r>
      <w:r>
        <w:rPr>
          <w:sz w:val="30"/>
        </w:rPr>
        <w:t>Two</w:t>
      </w:r>
      <w:r>
        <w:rPr>
          <w:spacing w:val="-2"/>
          <w:sz w:val="30"/>
        </w:rPr>
        <w:t xml:space="preserve"> </w:t>
      </w:r>
      <w:r>
        <w:rPr>
          <w:sz w:val="30"/>
        </w:rPr>
        <w:t>Lectures</w:t>
      </w:r>
      <w:r>
        <w:rPr>
          <w:spacing w:val="-1"/>
          <w:sz w:val="30"/>
        </w:rPr>
        <w:t xml:space="preserve"> </w:t>
      </w:r>
      <w:r>
        <w:rPr>
          <w:sz w:val="30"/>
        </w:rPr>
        <w:t>on</w:t>
      </w:r>
      <w:r>
        <w:rPr>
          <w:spacing w:val="-1"/>
          <w:sz w:val="30"/>
        </w:rPr>
        <w:t xml:space="preserve"> </w:t>
      </w:r>
      <w:r>
        <w:rPr>
          <w:sz w:val="30"/>
        </w:rPr>
        <w:t>Theism,</w:t>
      </w:r>
      <w:r>
        <w:rPr>
          <w:spacing w:val="-2"/>
          <w:sz w:val="30"/>
        </w:rPr>
        <w:t xml:space="preserve"> </w:t>
      </w:r>
      <w:r>
        <w:rPr>
          <w:sz w:val="30"/>
        </w:rPr>
        <w:t>New</w:t>
      </w:r>
      <w:r>
        <w:rPr>
          <w:spacing w:val="-1"/>
          <w:sz w:val="30"/>
        </w:rPr>
        <w:t xml:space="preserve"> </w:t>
      </w:r>
      <w:r>
        <w:rPr>
          <w:sz w:val="30"/>
        </w:rPr>
        <w:t>York,</w:t>
      </w:r>
      <w:r>
        <w:rPr>
          <w:spacing w:val="-1"/>
          <w:sz w:val="30"/>
        </w:rPr>
        <w:t xml:space="preserve"> </w:t>
      </w:r>
      <w:r>
        <w:rPr>
          <w:sz w:val="30"/>
        </w:rPr>
        <w:t>1897,</w:t>
      </w:r>
    </w:p>
    <w:p w14:paraId="326F36AC" w14:textId="77777777" w:rsidR="00075191" w:rsidRDefault="00000000">
      <w:pPr>
        <w:pStyle w:val="BodyText"/>
        <w:ind w:right="0" w:firstLine="0"/>
      </w:pPr>
      <w:r>
        <w:t xml:space="preserve">p. </w:t>
      </w:r>
      <w:r>
        <w:rPr>
          <w:spacing w:val="-5"/>
        </w:rPr>
        <w:t>55.</w:t>
      </w:r>
    </w:p>
    <w:p w14:paraId="326F36AD" w14:textId="77777777" w:rsidR="00075191" w:rsidRDefault="00000000">
      <w:pPr>
        <w:pStyle w:val="BodyText"/>
        <w:ind w:right="359"/>
      </w:pPr>
      <w:r>
        <w:t>Thus come the paradoxical expressions that so abound in mystical writings. As when Eckhart tells of the still desert of the Godhead, "where never was seen difference, neither Father, Son, nor Holy Ghost, where</w:t>
      </w:r>
      <w:r>
        <w:rPr>
          <w:spacing w:val="18"/>
        </w:rPr>
        <w:t xml:space="preserve"> </w:t>
      </w:r>
      <w:r>
        <w:t>there</w:t>
      </w:r>
    </w:p>
    <w:p w14:paraId="326F36AE" w14:textId="77777777" w:rsidR="00075191" w:rsidRDefault="00075191">
      <w:pPr>
        <w:pStyle w:val="BodyText"/>
        <w:sectPr w:rsidR="00075191">
          <w:pgSz w:w="12240" w:h="15840"/>
          <w:pgMar w:top="1360" w:right="1080" w:bottom="280" w:left="1080" w:header="720" w:footer="720" w:gutter="0"/>
          <w:cols w:space="720"/>
        </w:sectPr>
      </w:pPr>
    </w:p>
    <w:p w14:paraId="326F36AF" w14:textId="77777777" w:rsidR="00075191" w:rsidRDefault="00000000">
      <w:pPr>
        <w:pStyle w:val="BodyText"/>
        <w:spacing w:before="70"/>
        <w:ind w:right="360" w:firstLine="0"/>
      </w:pPr>
      <w:r>
        <w:t>is no one at home, yet where the spark of the soul is more at peace than in itself."[266] As when Boehme writes of the Primal Love, that "it may fitly be compared to Nothing, for it is deeper than any Thing, and is as nothing with respect to all things, forasmuch as it is not comprehensible by any of them. And because it is nothing respectively, it is therefore free from all things, and is that only good, which a man cannot express or utter what it is, there being nothing to which it may be compared, to express it by."[267] Or as when Angelus Silesius sings:—</w:t>
      </w:r>
    </w:p>
    <w:p w14:paraId="326F36B0" w14:textId="77777777" w:rsidR="00075191" w:rsidRDefault="00000000">
      <w:pPr>
        <w:pStyle w:val="BodyText"/>
        <w:ind w:left="510" w:right="2250"/>
        <w:jc w:val="left"/>
      </w:pPr>
      <w:r>
        <w:t>"Gott</w:t>
      </w:r>
      <w:r>
        <w:rPr>
          <w:spacing w:val="-5"/>
        </w:rPr>
        <w:t xml:space="preserve"> </w:t>
      </w:r>
      <w:r>
        <w:t>ist</w:t>
      </w:r>
      <w:r>
        <w:rPr>
          <w:spacing w:val="-5"/>
        </w:rPr>
        <w:t xml:space="preserve"> </w:t>
      </w:r>
      <w:r>
        <w:t>ein</w:t>
      </w:r>
      <w:r>
        <w:rPr>
          <w:spacing w:val="-4"/>
        </w:rPr>
        <w:t xml:space="preserve"> </w:t>
      </w:r>
      <w:r>
        <w:t>lauter</w:t>
      </w:r>
      <w:r>
        <w:rPr>
          <w:spacing w:val="-5"/>
        </w:rPr>
        <w:t xml:space="preserve"> </w:t>
      </w:r>
      <w:r>
        <w:t>Nichts,</w:t>
      </w:r>
      <w:r>
        <w:rPr>
          <w:spacing w:val="-4"/>
        </w:rPr>
        <w:t xml:space="preserve"> </w:t>
      </w:r>
      <w:r>
        <w:t>ihn</w:t>
      </w:r>
      <w:r>
        <w:rPr>
          <w:spacing w:val="-4"/>
        </w:rPr>
        <w:t xml:space="preserve"> </w:t>
      </w:r>
      <w:r>
        <w:t>ruhrt</w:t>
      </w:r>
      <w:r>
        <w:rPr>
          <w:spacing w:val="-5"/>
        </w:rPr>
        <w:t xml:space="preserve"> </w:t>
      </w:r>
      <w:r>
        <w:t>kein</w:t>
      </w:r>
      <w:r>
        <w:rPr>
          <w:spacing w:val="-4"/>
        </w:rPr>
        <w:t xml:space="preserve"> </w:t>
      </w:r>
      <w:r>
        <w:t>Nun</w:t>
      </w:r>
      <w:r>
        <w:rPr>
          <w:spacing w:val="-4"/>
        </w:rPr>
        <w:t xml:space="preserve"> </w:t>
      </w:r>
      <w:r>
        <w:t>noch</w:t>
      </w:r>
      <w:r>
        <w:rPr>
          <w:spacing w:val="-4"/>
        </w:rPr>
        <w:t xml:space="preserve"> </w:t>
      </w:r>
      <w:r>
        <w:t>Hier; Je mehr du nach ihm greiffst, je mehr entwind er dir."[268]</w:t>
      </w:r>
    </w:p>
    <w:p w14:paraId="326F36B1" w14:textId="77777777" w:rsidR="00075191" w:rsidRDefault="00000000">
      <w:pPr>
        <w:pStyle w:val="ListParagraph"/>
        <w:numPr>
          <w:ilvl w:val="4"/>
          <w:numId w:val="41"/>
        </w:numPr>
        <w:tabs>
          <w:tab w:val="left" w:pos="1532"/>
        </w:tabs>
        <w:ind w:left="1532" w:hanging="722"/>
        <w:rPr>
          <w:sz w:val="30"/>
        </w:rPr>
      </w:pPr>
      <w:r>
        <w:rPr>
          <w:sz w:val="30"/>
        </w:rPr>
        <w:t>J.</w:t>
      </w:r>
      <w:r>
        <w:rPr>
          <w:spacing w:val="-4"/>
          <w:sz w:val="30"/>
        </w:rPr>
        <w:t xml:space="preserve"> </w:t>
      </w:r>
      <w:r>
        <w:rPr>
          <w:sz w:val="30"/>
        </w:rPr>
        <w:t>Royce:</w:t>
      </w:r>
      <w:r>
        <w:rPr>
          <w:spacing w:val="-3"/>
          <w:sz w:val="30"/>
        </w:rPr>
        <w:t xml:space="preserve"> </w:t>
      </w:r>
      <w:r>
        <w:rPr>
          <w:sz w:val="30"/>
        </w:rPr>
        <w:t>Studies</w:t>
      </w:r>
      <w:r>
        <w:rPr>
          <w:spacing w:val="-3"/>
          <w:sz w:val="30"/>
        </w:rPr>
        <w:t xml:space="preserve"> </w:t>
      </w:r>
      <w:r>
        <w:rPr>
          <w:sz w:val="30"/>
        </w:rPr>
        <w:t>in</w:t>
      </w:r>
      <w:r>
        <w:rPr>
          <w:spacing w:val="-1"/>
          <w:sz w:val="30"/>
        </w:rPr>
        <w:t xml:space="preserve"> </w:t>
      </w:r>
      <w:r>
        <w:rPr>
          <w:sz w:val="30"/>
        </w:rPr>
        <w:t>Good</w:t>
      </w:r>
      <w:r>
        <w:rPr>
          <w:spacing w:val="-2"/>
          <w:sz w:val="30"/>
        </w:rPr>
        <w:t xml:space="preserve"> </w:t>
      </w:r>
      <w:r>
        <w:rPr>
          <w:sz w:val="30"/>
        </w:rPr>
        <w:t>and</w:t>
      </w:r>
      <w:r>
        <w:rPr>
          <w:spacing w:val="-2"/>
          <w:sz w:val="30"/>
        </w:rPr>
        <w:t xml:space="preserve"> </w:t>
      </w:r>
      <w:r>
        <w:rPr>
          <w:sz w:val="30"/>
        </w:rPr>
        <w:t>Evil,</w:t>
      </w:r>
      <w:r>
        <w:rPr>
          <w:spacing w:val="-2"/>
          <w:sz w:val="30"/>
        </w:rPr>
        <w:t xml:space="preserve"> </w:t>
      </w:r>
      <w:r>
        <w:rPr>
          <w:sz w:val="30"/>
        </w:rPr>
        <w:t>p.</w:t>
      </w:r>
      <w:r>
        <w:rPr>
          <w:spacing w:val="-1"/>
          <w:sz w:val="30"/>
        </w:rPr>
        <w:t xml:space="preserve"> </w:t>
      </w:r>
      <w:r>
        <w:rPr>
          <w:spacing w:val="-4"/>
          <w:sz w:val="30"/>
        </w:rPr>
        <w:t>282.</w:t>
      </w:r>
    </w:p>
    <w:p w14:paraId="326F36B2" w14:textId="77777777" w:rsidR="00075191" w:rsidRDefault="00000000">
      <w:pPr>
        <w:pStyle w:val="ListParagraph"/>
        <w:numPr>
          <w:ilvl w:val="4"/>
          <w:numId w:val="41"/>
        </w:numPr>
        <w:tabs>
          <w:tab w:val="left" w:pos="1556"/>
        </w:tabs>
        <w:ind w:right="359" w:firstLine="450"/>
        <w:rPr>
          <w:sz w:val="30"/>
        </w:rPr>
      </w:pPr>
      <w:r>
        <w:rPr>
          <w:sz w:val="30"/>
        </w:rPr>
        <w:t>Jacob Bellmen's Dialogues on the Supersensual Life, translated by Bernard Holland, London, 1901, p. 48.</w:t>
      </w:r>
    </w:p>
    <w:p w14:paraId="326F36B3" w14:textId="77777777" w:rsidR="00075191" w:rsidRDefault="00000000">
      <w:pPr>
        <w:pStyle w:val="ListParagraph"/>
        <w:numPr>
          <w:ilvl w:val="4"/>
          <w:numId w:val="41"/>
        </w:numPr>
        <w:tabs>
          <w:tab w:val="left" w:pos="1532"/>
        </w:tabs>
        <w:ind w:left="1532" w:hanging="722"/>
        <w:rPr>
          <w:sz w:val="30"/>
        </w:rPr>
      </w:pPr>
      <w:r>
        <w:rPr>
          <w:sz w:val="30"/>
        </w:rPr>
        <w:t>Cherubinischer</w:t>
      </w:r>
      <w:r>
        <w:rPr>
          <w:spacing w:val="-7"/>
          <w:sz w:val="30"/>
        </w:rPr>
        <w:t xml:space="preserve"> </w:t>
      </w:r>
      <w:r>
        <w:rPr>
          <w:sz w:val="30"/>
        </w:rPr>
        <w:t>Wandersmann,</w:t>
      </w:r>
      <w:r>
        <w:rPr>
          <w:spacing w:val="-7"/>
          <w:sz w:val="30"/>
        </w:rPr>
        <w:t xml:space="preserve"> </w:t>
      </w:r>
      <w:r>
        <w:rPr>
          <w:sz w:val="30"/>
        </w:rPr>
        <w:t>Strophe</w:t>
      </w:r>
      <w:r>
        <w:rPr>
          <w:spacing w:val="-6"/>
          <w:sz w:val="30"/>
        </w:rPr>
        <w:t xml:space="preserve"> </w:t>
      </w:r>
      <w:r>
        <w:rPr>
          <w:spacing w:val="-5"/>
          <w:sz w:val="30"/>
        </w:rPr>
        <w:t>25.</w:t>
      </w:r>
    </w:p>
    <w:p w14:paraId="326F36B4" w14:textId="77777777" w:rsidR="00075191" w:rsidRDefault="00000000">
      <w:pPr>
        <w:pStyle w:val="BodyText"/>
        <w:ind w:right="359"/>
      </w:pPr>
      <w:r>
        <w:t>To this dialectical use, by the intellect, of negation as a mode of passage towards a higher kind of affirmation, there is correlated the subtlest of moral counterparts in the sphere of the personal will. Since denial of the finite self and its wants, since asceticism of some sort, is found in religious experience to</w:t>
      </w:r>
      <w:r>
        <w:rPr>
          <w:spacing w:val="-1"/>
        </w:rPr>
        <w:t xml:space="preserve"> </w:t>
      </w:r>
      <w:r>
        <w:t>be</w:t>
      </w:r>
      <w:r>
        <w:rPr>
          <w:spacing w:val="-1"/>
        </w:rPr>
        <w:t xml:space="preserve"> </w:t>
      </w:r>
      <w:r>
        <w:t>the</w:t>
      </w:r>
      <w:r>
        <w:rPr>
          <w:spacing w:val="-1"/>
        </w:rPr>
        <w:t xml:space="preserve"> </w:t>
      </w:r>
      <w:r>
        <w:t>only</w:t>
      </w:r>
      <w:r>
        <w:rPr>
          <w:spacing w:val="-1"/>
        </w:rPr>
        <w:t xml:space="preserve"> </w:t>
      </w:r>
      <w:r>
        <w:t>doorway</w:t>
      </w:r>
      <w:r>
        <w:rPr>
          <w:spacing w:val="-1"/>
        </w:rPr>
        <w:t xml:space="preserve"> </w:t>
      </w:r>
      <w:r>
        <w:t>to</w:t>
      </w:r>
      <w:r>
        <w:rPr>
          <w:spacing w:val="-1"/>
        </w:rPr>
        <w:t xml:space="preserve"> </w:t>
      </w:r>
      <w:r>
        <w:t>the</w:t>
      </w:r>
      <w:r>
        <w:rPr>
          <w:spacing w:val="-1"/>
        </w:rPr>
        <w:t xml:space="preserve"> </w:t>
      </w:r>
      <w:r>
        <w:t>larger</w:t>
      </w:r>
      <w:r>
        <w:rPr>
          <w:spacing w:val="-1"/>
        </w:rPr>
        <w:t xml:space="preserve"> </w:t>
      </w:r>
      <w:r>
        <w:t>and</w:t>
      </w:r>
      <w:r>
        <w:rPr>
          <w:spacing w:val="-1"/>
        </w:rPr>
        <w:t xml:space="preserve"> </w:t>
      </w:r>
      <w:r>
        <w:t>more</w:t>
      </w:r>
      <w:r>
        <w:rPr>
          <w:spacing w:val="-1"/>
        </w:rPr>
        <w:t xml:space="preserve"> </w:t>
      </w:r>
      <w:r>
        <w:t>blessed</w:t>
      </w:r>
      <w:r>
        <w:rPr>
          <w:spacing w:val="-1"/>
        </w:rPr>
        <w:t xml:space="preserve"> </w:t>
      </w:r>
      <w:r>
        <w:t>life,</w:t>
      </w:r>
      <w:r>
        <w:rPr>
          <w:spacing w:val="-1"/>
        </w:rPr>
        <w:t xml:space="preserve"> </w:t>
      </w:r>
      <w:r>
        <w:t>this</w:t>
      </w:r>
      <w:r>
        <w:rPr>
          <w:spacing w:val="-1"/>
        </w:rPr>
        <w:t xml:space="preserve"> </w:t>
      </w:r>
      <w:r>
        <w:t>moral</w:t>
      </w:r>
      <w:r>
        <w:rPr>
          <w:spacing w:val="-1"/>
        </w:rPr>
        <w:t xml:space="preserve"> </w:t>
      </w:r>
      <w:r>
        <w:t xml:space="preserve">mystery intertwines and combines with the intellectual mystery in all mystical </w:t>
      </w:r>
      <w:r>
        <w:rPr>
          <w:spacing w:val="-2"/>
        </w:rPr>
        <w:t>writings.</w:t>
      </w:r>
    </w:p>
    <w:p w14:paraId="326F36B5" w14:textId="77777777" w:rsidR="00075191" w:rsidRDefault="00000000">
      <w:pPr>
        <w:pStyle w:val="BodyText"/>
        <w:ind w:right="359"/>
      </w:pPr>
      <w:r>
        <w:t>"Love," continues Behmen, is Nothing, for "when thou art gone forth wholly from the Creature and from that which is visible, and art become Nothing to all that is Nature and Creature, then thou art in that eternal One, which is God himself, and then thou shalt feel within thee the highest virtue of Love…. The treasure of treasures for the soul is where she goeth out of the Somewhat into that Nothing out of which all things may be made. The soul here saith, I HAVE NOTHING, for I am utterly stripped and naked; I CAN DO</w:t>
      </w:r>
      <w:r>
        <w:rPr>
          <w:spacing w:val="-3"/>
        </w:rPr>
        <w:t xml:space="preserve"> </w:t>
      </w:r>
      <w:r>
        <w:t>NOTHING,</w:t>
      </w:r>
      <w:r>
        <w:rPr>
          <w:spacing w:val="-2"/>
        </w:rPr>
        <w:t xml:space="preserve"> </w:t>
      </w:r>
      <w:r>
        <w:t>for</w:t>
      </w:r>
      <w:r>
        <w:rPr>
          <w:spacing w:val="-3"/>
        </w:rPr>
        <w:t xml:space="preserve"> </w:t>
      </w:r>
      <w:r>
        <w:t>I</w:t>
      </w:r>
      <w:r>
        <w:rPr>
          <w:spacing w:val="-3"/>
        </w:rPr>
        <w:t xml:space="preserve"> </w:t>
      </w:r>
      <w:r>
        <w:t>have</w:t>
      </w:r>
      <w:r>
        <w:rPr>
          <w:spacing w:val="-3"/>
        </w:rPr>
        <w:t xml:space="preserve"> </w:t>
      </w:r>
      <w:r>
        <w:t>no</w:t>
      </w:r>
      <w:r>
        <w:rPr>
          <w:spacing w:val="-2"/>
        </w:rPr>
        <w:t xml:space="preserve"> </w:t>
      </w:r>
      <w:r>
        <w:t>manner</w:t>
      </w:r>
      <w:r>
        <w:rPr>
          <w:spacing w:val="-3"/>
        </w:rPr>
        <w:t xml:space="preserve"> </w:t>
      </w:r>
      <w:r>
        <w:t>of</w:t>
      </w:r>
      <w:r>
        <w:rPr>
          <w:spacing w:val="-3"/>
        </w:rPr>
        <w:t xml:space="preserve"> </w:t>
      </w:r>
      <w:r>
        <w:t>power,</w:t>
      </w:r>
      <w:r>
        <w:rPr>
          <w:spacing w:val="-2"/>
        </w:rPr>
        <w:t xml:space="preserve"> </w:t>
      </w:r>
      <w:r>
        <w:t>but</w:t>
      </w:r>
      <w:r>
        <w:rPr>
          <w:spacing w:val="-3"/>
        </w:rPr>
        <w:t xml:space="preserve"> </w:t>
      </w:r>
      <w:r>
        <w:t>am</w:t>
      </w:r>
      <w:r>
        <w:rPr>
          <w:spacing w:val="-3"/>
        </w:rPr>
        <w:t xml:space="preserve"> </w:t>
      </w:r>
      <w:r>
        <w:t>as</w:t>
      </w:r>
      <w:r>
        <w:rPr>
          <w:spacing w:val="-3"/>
        </w:rPr>
        <w:t xml:space="preserve"> </w:t>
      </w:r>
      <w:r>
        <w:t>water</w:t>
      </w:r>
      <w:r>
        <w:rPr>
          <w:spacing w:val="-3"/>
        </w:rPr>
        <w:t xml:space="preserve"> </w:t>
      </w:r>
      <w:r>
        <w:t>poured</w:t>
      </w:r>
      <w:r>
        <w:rPr>
          <w:spacing w:val="-2"/>
        </w:rPr>
        <w:t xml:space="preserve"> </w:t>
      </w:r>
      <w:r>
        <w:t>out;</w:t>
      </w:r>
      <w:r>
        <w:rPr>
          <w:spacing w:val="-3"/>
        </w:rPr>
        <w:t xml:space="preserve"> </w:t>
      </w:r>
      <w:r>
        <w:t>I AM</w:t>
      </w:r>
      <w:r>
        <w:rPr>
          <w:spacing w:val="-2"/>
        </w:rPr>
        <w:t xml:space="preserve"> </w:t>
      </w:r>
      <w:r>
        <w:t>NOTHING,</w:t>
      </w:r>
      <w:r>
        <w:rPr>
          <w:spacing w:val="-2"/>
        </w:rPr>
        <w:t xml:space="preserve"> </w:t>
      </w:r>
      <w:r>
        <w:t>for</w:t>
      </w:r>
      <w:r>
        <w:rPr>
          <w:spacing w:val="-2"/>
        </w:rPr>
        <w:t xml:space="preserve"> </w:t>
      </w:r>
      <w:r>
        <w:t>all</w:t>
      </w:r>
      <w:r>
        <w:rPr>
          <w:spacing w:val="-2"/>
        </w:rPr>
        <w:t xml:space="preserve"> </w:t>
      </w:r>
      <w:r>
        <w:t>that</w:t>
      </w:r>
      <w:r>
        <w:rPr>
          <w:spacing w:val="-2"/>
        </w:rPr>
        <w:t xml:space="preserve"> </w:t>
      </w:r>
      <w:r>
        <w:t>I</w:t>
      </w:r>
      <w:r>
        <w:rPr>
          <w:spacing w:val="-2"/>
        </w:rPr>
        <w:t xml:space="preserve"> </w:t>
      </w:r>
      <w:r>
        <w:t>am</w:t>
      </w:r>
      <w:r>
        <w:rPr>
          <w:spacing w:val="-2"/>
        </w:rPr>
        <w:t xml:space="preserve"> </w:t>
      </w:r>
      <w:r>
        <w:t>is</w:t>
      </w:r>
      <w:r>
        <w:rPr>
          <w:spacing w:val="-2"/>
        </w:rPr>
        <w:t xml:space="preserve"> </w:t>
      </w:r>
      <w:r>
        <w:t>no</w:t>
      </w:r>
      <w:r>
        <w:rPr>
          <w:spacing w:val="-2"/>
        </w:rPr>
        <w:t xml:space="preserve"> </w:t>
      </w:r>
      <w:r>
        <w:t>more</w:t>
      </w:r>
      <w:r>
        <w:rPr>
          <w:spacing w:val="-2"/>
        </w:rPr>
        <w:t xml:space="preserve"> </w:t>
      </w:r>
      <w:r>
        <w:t>than</w:t>
      </w:r>
      <w:r>
        <w:rPr>
          <w:spacing w:val="-2"/>
        </w:rPr>
        <w:t xml:space="preserve"> </w:t>
      </w:r>
      <w:r>
        <w:t>an</w:t>
      </w:r>
      <w:r>
        <w:rPr>
          <w:spacing w:val="-2"/>
        </w:rPr>
        <w:t xml:space="preserve"> </w:t>
      </w:r>
      <w:r>
        <w:t>image</w:t>
      </w:r>
      <w:r>
        <w:rPr>
          <w:spacing w:val="-2"/>
        </w:rPr>
        <w:t xml:space="preserve"> </w:t>
      </w:r>
      <w:r>
        <w:t>of</w:t>
      </w:r>
      <w:r>
        <w:rPr>
          <w:spacing w:val="-2"/>
        </w:rPr>
        <w:t xml:space="preserve"> </w:t>
      </w:r>
      <w:r>
        <w:t>Being,</w:t>
      </w:r>
      <w:r>
        <w:rPr>
          <w:spacing w:val="-2"/>
        </w:rPr>
        <w:t xml:space="preserve"> </w:t>
      </w:r>
      <w:r>
        <w:t>and</w:t>
      </w:r>
      <w:r>
        <w:rPr>
          <w:spacing w:val="-2"/>
        </w:rPr>
        <w:t xml:space="preserve"> </w:t>
      </w:r>
      <w:r>
        <w:t>only God</w:t>
      </w:r>
      <w:r>
        <w:rPr>
          <w:spacing w:val="-1"/>
        </w:rPr>
        <w:t xml:space="preserve"> </w:t>
      </w:r>
      <w:r>
        <w:t>is</w:t>
      </w:r>
      <w:r>
        <w:rPr>
          <w:spacing w:val="-1"/>
        </w:rPr>
        <w:t xml:space="preserve"> </w:t>
      </w:r>
      <w:r>
        <w:t>to</w:t>
      </w:r>
      <w:r>
        <w:rPr>
          <w:spacing w:val="-1"/>
        </w:rPr>
        <w:t xml:space="preserve"> </w:t>
      </w:r>
      <w:r>
        <w:t>me</w:t>
      </w:r>
      <w:r>
        <w:rPr>
          <w:spacing w:val="-1"/>
        </w:rPr>
        <w:t xml:space="preserve"> </w:t>
      </w:r>
      <w:r>
        <w:t>I</w:t>
      </w:r>
      <w:r>
        <w:rPr>
          <w:spacing w:val="-1"/>
        </w:rPr>
        <w:t xml:space="preserve"> </w:t>
      </w:r>
      <w:r>
        <w:t>AM;</w:t>
      </w:r>
      <w:r>
        <w:rPr>
          <w:spacing w:val="-1"/>
        </w:rPr>
        <w:t xml:space="preserve"> </w:t>
      </w:r>
      <w:r>
        <w:t>and</w:t>
      </w:r>
      <w:r>
        <w:rPr>
          <w:spacing w:val="-1"/>
        </w:rPr>
        <w:t xml:space="preserve"> </w:t>
      </w:r>
      <w:r>
        <w:t>so,</w:t>
      </w:r>
      <w:r>
        <w:rPr>
          <w:spacing w:val="-1"/>
        </w:rPr>
        <w:t xml:space="preserve"> </w:t>
      </w:r>
      <w:r>
        <w:t>sitting</w:t>
      </w:r>
      <w:r>
        <w:rPr>
          <w:spacing w:val="-1"/>
        </w:rPr>
        <w:t xml:space="preserve"> </w:t>
      </w:r>
      <w:r>
        <w:t>down</w:t>
      </w:r>
      <w:r>
        <w:rPr>
          <w:spacing w:val="-1"/>
        </w:rPr>
        <w:t xml:space="preserve"> </w:t>
      </w:r>
      <w:r>
        <w:t>in</w:t>
      </w:r>
      <w:r>
        <w:rPr>
          <w:spacing w:val="-1"/>
        </w:rPr>
        <w:t xml:space="preserve"> </w:t>
      </w:r>
      <w:r>
        <w:t>my</w:t>
      </w:r>
      <w:r>
        <w:rPr>
          <w:spacing w:val="-1"/>
        </w:rPr>
        <w:t xml:space="preserve"> </w:t>
      </w:r>
      <w:r>
        <w:t>own</w:t>
      </w:r>
      <w:r>
        <w:rPr>
          <w:spacing w:val="-1"/>
        </w:rPr>
        <w:t xml:space="preserve"> </w:t>
      </w:r>
      <w:r>
        <w:t>Nothingness,</w:t>
      </w:r>
      <w:r>
        <w:rPr>
          <w:spacing w:val="-1"/>
        </w:rPr>
        <w:t xml:space="preserve"> </w:t>
      </w:r>
      <w:r>
        <w:t>I</w:t>
      </w:r>
      <w:r>
        <w:rPr>
          <w:spacing w:val="-1"/>
        </w:rPr>
        <w:t xml:space="preserve"> </w:t>
      </w:r>
      <w:r>
        <w:t>give</w:t>
      </w:r>
      <w:r>
        <w:rPr>
          <w:spacing w:val="-1"/>
        </w:rPr>
        <w:t xml:space="preserve"> </w:t>
      </w:r>
      <w:r>
        <w:t>glory to the eternal Being, and WILL NOTHING of myself, that so God may will all in me, being unto me my God and all things."[269]</w:t>
      </w:r>
    </w:p>
    <w:p w14:paraId="326F36B6" w14:textId="77777777" w:rsidR="00075191" w:rsidRDefault="00000000">
      <w:pPr>
        <w:pStyle w:val="ListParagraph"/>
        <w:numPr>
          <w:ilvl w:val="4"/>
          <w:numId w:val="41"/>
        </w:numPr>
        <w:tabs>
          <w:tab w:val="left" w:pos="1532"/>
        </w:tabs>
        <w:spacing w:before="1"/>
        <w:ind w:left="1532" w:hanging="722"/>
        <w:jc w:val="both"/>
        <w:rPr>
          <w:sz w:val="30"/>
        </w:rPr>
      </w:pPr>
      <w:r>
        <w:rPr>
          <w:sz w:val="30"/>
        </w:rPr>
        <w:t>Op.</w:t>
      </w:r>
      <w:r>
        <w:rPr>
          <w:spacing w:val="-1"/>
          <w:sz w:val="30"/>
        </w:rPr>
        <w:t xml:space="preserve"> </w:t>
      </w:r>
      <w:r>
        <w:rPr>
          <w:sz w:val="30"/>
        </w:rPr>
        <w:t>cit.,</w:t>
      </w:r>
      <w:r>
        <w:rPr>
          <w:spacing w:val="-1"/>
          <w:sz w:val="30"/>
        </w:rPr>
        <w:t xml:space="preserve"> </w:t>
      </w:r>
      <w:r>
        <w:rPr>
          <w:sz w:val="30"/>
        </w:rPr>
        <w:t>pp.</w:t>
      </w:r>
      <w:r>
        <w:rPr>
          <w:spacing w:val="-1"/>
          <w:sz w:val="30"/>
        </w:rPr>
        <w:t xml:space="preserve"> </w:t>
      </w:r>
      <w:r>
        <w:rPr>
          <w:sz w:val="30"/>
        </w:rPr>
        <w:t>42,</w:t>
      </w:r>
      <w:r>
        <w:rPr>
          <w:spacing w:val="-1"/>
          <w:sz w:val="30"/>
        </w:rPr>
        <w:t xml:space="preserve"> </w:t>
      </w:r>
      <w:r>
        <w:rPr>
          <w:sz w:val="30"/>
        </w:rPr>
        <w:t xml:space="preserve">74, </w:t>
      </w:r>
      <w:r>
        <w:rPr>
          <w:spacing w:val="-2"/>
          <w:sz w:val="30"/>
        </w:rPr>
        <w:t>abridged.</w:t>
      </w:r>
    </w:p>
    <w:p w14:paraId="326F36B7" w14:textId="77777777" w:rsidR="00075191" w:rsidRDefault="00000000">
      <w:pPr>
        <w:pStyle w:val="BodyText"/>
      </w:pPr>
      <w:r>
        <w:t>In Paul's language, I live, yet not I, but Christ liveth in me. Only when I become as nothing can God enter in and no difference between his life and mine remain outstanding.[270]</w:t>
      </w:r>
    </w:p>
    <w:p w14:paraId="326F36B8" w14:textId="77777777" w:rsidR="00075191" w:rsidRDefault="00075191">
      <w:pPr>
        <w:pStyle w:val="BodyText"/>
        <w:sectPr w:rsidR="00075191">
          <w:pgSz w:w="12240" w:h="15840"/>
          <w:pgMar w:top="1360" w:right="1080" w:bottom="280" w:left="1080" w:header="720" w:footer="720" w:gutter="0"/>
          <w:cols w:space="720"/>
        </w:sectPr>
      </w:pPr>
    </w:p>
    <w:p w14:paraId="326F36B9" w14:textId="77777777" w:rsidR="00075191" w:rsidRDefault="00000000">
      <w:pPr>
        <w:pStyle w:val="ListParagraph"/>
        <w:numPr>
          <w:ilvl w:val="4"/>
          <w:numId w:val="41"/>
        </w:numPr>
        <w:tabs>
          <w:tab w:val="left" w:pos="1544"/>
        </w:tabs>
        <w:spacing w:before="70"/>
        <w:ind w:right="370" w:firstLine="450"/>
        <w:jc w:val="both"/>
        <w:rPr>
          <w:sz w:val="30"/>
        </w:rPr>
      </w:pPr>
      <w:r>
        <w:rPr>
          <w:sz w:val="30"/>
        </w:rPr>
        <w:t>From a French book I take this mystical expression of happiness in God's indwelling presence:—</w:t>
      </w:r>
    </w:p>
    <w:p w14:paraId="326F36BA" w14:textId="77777777" w:rsidR="00075191" w:rsidRDefault="00000000">
      <w:pPr>
        <w:pStyle w:val="BodyText"/>
      </w:pPr>
      <w:r>
        <w:t>"Jesus has come to take up his abode in my heart. It is not so much a habitation, an association, as a sort of fusion. Oh, new and blessed life! life which becomes each day more luminous…. The wall before me, dark a few moments since, is splendid at this hour because the sun shines on it.</w:t>
      </w:r>
      <w:r>
        <w:rPr>
          <w:spacing w:val="40"/>
        </w:rPr>
        <w:t xml:space="preserve"> </w:t>
      </w:r>
      <w:r>
        <w:t>Wherever its rays fall they light up a conflagration of glory; the smallest speck of glass sparkles, each grain of sand emits fire; even so there is a royal song of triumph in my heart {410} because the Lord is there. My days succeed each other; yesterday a blue sky; to day a clouded sun; a night filled with strange dreams; but as soon as the eyes open, and I regain consciousness and seem to begin life again, it is always the same figure before me, always the same presence filling my heart…. Formerly the day was dulled by the absence of the Lord. I used to wake invaded by all sorts of sad impressions, and I did not find him on my path. To-day he is with me; and the light cloudiness which covers things is not an obstacle to my communion with</w:t>
      </w:r>
      <w:r>
        <w:rPr>
          <w:spacing w:val="40"/>
        </w:rPr>
        <w:t xml:space="preserve"> </w:t>
      </w:r>
      <w:r>
        <w:t>him. I feel the pressure of his hand, I feel something else which fills me with a serene joy; shall I dare to speak it out? Yes, for it is the true expression of what I experience. The Holy Spirit is not merely making me a visit; it is no mere dazzling apparition which may from one moment to another spread its wings and leave me in my night, it is a permanent habitation. He can depart only if he takes me with him. More than that; he is not other than myself: he is one with me. It is not a juxtaposition, it is a penetration, a profound modification</w:t>
      </w:r>
      <w:r>
        <w:rPr>
          <w:spacing w:val="-3"/>
        </w:rPr>
        <w:t xml:space="preserve"> </w:t>
      </w:r>
      <w:r>
        <w:t>of</w:t>
      </w:r>
      <w:r>
        <w:rPr>
          <w:spacing w:val="-2"/>
        </w:rPr>
        <w:t xml:space="preserve"> </w:t>
      </w:r>
      <w:r>
        <w:t>my</w:t>
      </w:r>
      <w:r>
        <w:rPr>
          <w:spacing w:val="-2"/>
        </w:rPr>
        <w:t xml:space="preserve"> </w:t>
      </w:r>
      <w:r>
        <w:t>nature,</w:t>
      </w:r>
      <w:r>
        <w:rPr>
          <w:spacing w:val="-2"/>
        </w:rPr>
        <w:t xml:space="preserve"> </w:t>
      </w:r>
      <w:r>
        <w:t>a</w:t>
      </w:r>
      <w:r>
        <w:rPr>
          <w:spacing w:val="-2"/>
        </w:rPr>
        <w:t xml:space="preserve"> </w:t>
      </w:r>
      <w:r>
        <w:t>new</w:t>
      </w:r>
      <w:r>
        <w:rPr>
          <w:spacing w:val="-2"/>
        </w:rPr>
        <w:t xml:space="preserve"> </w:t>
      </w:r>
      <w:r>
        <w:t>manner</w:t>
      </w:r>
      <w:r>
        <w:rPr>
          <w:spacing w:val="-2"/>
        </w:rPr>
        <w:t xml:space="preserve"> </w:t>
      </w:r>
      <w:r>
        <w:t>of</w:t>
      </w:r>
      <w:r>
        <w:rPr>
          <w:spacing w:val="-2"/>
        </w:rPr>
        <w:t xml:space="preserve"> </w:t>
      </w:r>
      <w:r>
        <w:t>my</w:t>
      </w:r>
      <w:r>
        <w:rPr>
          <w:spacing w:val="-2"/>
        </w:rPr>
        <w:t xml:space="preserve"> </w:t>
      </w:r>
      <w:r>
        <w:t>being."</w:t>
      </w:r>
      <w:r>
        <w:rPr>
          <w:spacing w:val="-2"/>
        </w:rPr>
        <w:t xml:space="preserve"> </w:t>
      </w:r>
      <w:r>
        <w:t>Quoted</w:t>
      </w:r>
      <w:r>
        <w:rPr>
          <w:spacing w:val="-2"/>
        </w:rPr>
        <w:t xml:space="preserve"> </w:t>
      </w:r>
      <w:r>
        <w:t>from</w:t>
      </w:r>
      <w:r>
        <w:rPr>
          <w:spacing w:val="-2"/>
        </w:rPr>
        <w:t xml:space="preserve"> </w:t>
      </w:r>
      <w:r>
        <w:t>the</w:t>
      </w:r>
      <w:r>
        <w:rPr>
          <w:spacing w:val="-2"/>
        </w:rPr>
        <w:t xml:space="preserve"> </w:t>
      </w:r>
      <w:r>
        <w:t>MS. of an old man by Wilfred Monod: II Vit: six meditations sur le mystere chretien, pp. 280-283.</w:t>
      </w:r>
    </w:p>
    <w:p w14:paraId="326F36BB" w14:textId="77777777" w:rsidR="00075191" w:rsidRDefault="00000000">
      <w:pPr>
        <w:pStyle w:val="BodyText"/>
        <w:ind w:right="357"/>
      </w:pPr>
      <w:r>
        <w:t>This overcoming of all the usual barriers between the individual and the Absolute is the great mystic achievement. In mystic states we both become one with the Absolute and we become aware of our oneness. This is the everlasting and triumphant mystical tradition, hardly altered by differences of clime or creed. In Hinduism, in Neoplatonism, in Sufism, in Christian mysticism, in Whitmanism, we find the same recurring note, so that there is about mystical utterances an eternal unanimity which ought to make a critic stop and think, and which brings it about that the mystical classics have, as has</w:t>
      </w:r>
      <w:r>
        <w:rPr>
          <w:spacing w:val="-3"/>
        </w:rPr>
        <w:t xml:space="preserve"> </w:t>
      </w:r>
      <w:r>
        <w:t>been</w:t>
      </w:r>
      <w:r>
        <w:rPr>
          <w:spacing w:val="-3"/>
        </w:rPr>
        <w:t xml:space="preserve"> </w:t>
      </w:r>
      <w:r>
        <w:t>said,</w:t>
      </w:r>
      <w:r>
        <w:rPr>
          <w:spacing w:val="-3"/>
        </w:rPr>
        <w:t xml:space="preserve"> </w:t>
      </w:r>
      <w:r>
        <w:t>neither</w:t>
      </w:r>
      <w:r>
        <w:rPr>
          <w:spacing w:val="-3"/>
        </w:rPr>
        <w:t xml:space="preserve"> </w:t>
      </w:r>
      <w:r>
        <w:t>birthday</w:t>
      </w:r>
      <w:r>
        <w:rPr>
          <w:spacing w:val="-3"/>
        </w:rPr>
        <w:t xml:space="preserve"> </w:t>
      </w:r>
      <w:r>
        <w:t>nor</w:t>
      </w:r>
      <w:r>
        <w:rPr>
          <w:spacing w:val="-3"/>
        </w:rPr>
        <w:t xml:space="preserve"> </w:t>
      </w:r>
      <w:r>
        <w:t>native</w:t>
      </w:r>
      <w:r>
        <w:rPr>
          <w:spacing w:val="-3"/>
        </w:rPr>
        <w:t xml:space="preserve"> </w:t>
      </w:r>
      <w:r>
        <w:t>land.</w:t>
      </w:r>
      <w:r>
        <w:rPr>
          <w:spacing w:val="-3"/>
        </w:rPr>
        <w:t xml:space="preserve"> </w:t>
      </w:r>
      <w:r>
        <w:t>Perpetually</w:t>
      </w:r>
      <w:r>
        <w:rPr>
          <w:spacing w:val="-3"/>
        </w:rPr>
        <w:t xml:space="preserve"> </w:t>
      </w:r>
      <w:r>
        <w:t>telling</w:t>
      </w:r>
      <w:r>
        <w:rPr>
          <w:spacing w:val="-3"/>
        </w:rPr>
        <w:t xml:space="preserve"> </w:t>
      </w:r>
      <w:r>
        <w:t>of</w:t>
      </w:r>
      <w:r>
        <w:rPr>
          <w:spacing w:val="-3"/>
        </w:rPr>
        <w:t xml:space="preserve"> </w:t>
      </w:r>
      <w:r>
        <w:t>the</w:t>
      </w:r>
      <w:r>
        <w:rPr>
          <w:spacing w:val="-3"/>
        </w:rPr>
        <w:t xml:space="preserve"> </w:t>
      </w:r>
      <w:r>
        <w:t>unity of</w:t>
      </w:r>
      <w:r>
        <w:rPr>
          <w:spacing w:val="-1"/>
        </w:rPr>
        <w:t xml:space="preserve"> </w:t>
      </w:r>
      <w:r>
        <w:t>man</w:t>
      </w:r>
      <w:r>
        <w:rPr>
          <w:spacing w:val="-1"/>
        </w:rPr>
        <w:t xml:space="preserve"> </w:t>
      </w:r>
      <w:r>
        <w:t>with</w:t>
      </w:r>
      <w:r>
        <w:rPr>
          <w:spacing w:val="-1"/>
        </w:rPr>
        <w:t xml:space="preserve"> </w:t>
      </w:r>
      <w:r>
        <w:t>God,</w:t>
      </w:r>
      <w:r>
        <w:rPr>
          <w:spacing w:val="-1"/>
        </w:rPr>
        <w:t xml:space="preserve"> </w:t>
      </w:r>
      <w:r>
        <w:t>their</w:t>
      </w:r>
      <w:r>
        <w:rPr>
          <w:spacing w:val="-1"/>
        </w:rPr>
        <w:t xml:space="preserve"> </w:t>
      </w:r>
      <w:r>
        <w:t>speech</w:t>
      </w:r>
      <w:r>
        <w:rPr>
          <w:spacing w:val="-1"/>
        </w:rPr>
        <w:t xml:space="preserve"> </w:t>
      </w:r>
      <w:r>
        <w:t>antedates</w:t>
      </w:r>
      <w:r>
        <w:rPr>
          <w:spacing w:val="-1"/>
        </w:rPr>
        <w:t xml:space="preserve"> </w:t>
      </w:r>
      <w:r>
        <w:t>languages,</w:t>
      </w:r>
      <w:r>
        <w:rPr>
          <w:spacing w:val="-1"/>
        </w:rPr>
        <w:t xml:space="preserve"> </w:t>
      </w:r>
      <w:r>
        <w:t>and</w:t>
      </w:r>
      <w:r>
        <w:rPr>
          <w:spacing w:val="-1"/>
        </w:rPr>
        <w:t xml:space="preserve"> </w:t>
      </w:r>
      <w:r>
        <w:t>they</w:t>
      </w:r>
      <w:r>
        <w:rPr>
          <w:spacing w:val="-1"/>
        </w:rPr>
        <w:t xml:space="preserve"> </w:t>
      </w:r>
      <w:r>
        <w:t>do</w:t>
      </w:r>
      <w:r>
        <w:rPr>
          <w:spacing w:val="-1"/>
        </w:rPr>
        <w:t xml:space="preserve"> </w:t>
      </w:r>
      <w:r>
        <w:t>not</w:t>
      </w:r>
      <w:r>
        <w:rPr>
          <w:spacing w:val="-1"/>
        </w:rPr>
        <w:t xml:space="preserve"> </w:t>
      </w:r>
      <w:r>
        <w:t>grow</w:t>
      </w:r>
      <w:r>
        <w:rPr>
          <w:spacing w:val="-1"/>
        </w:rPr>
        <w:t xml:space="preserve"> </w:t>
      </w:r>
      <w:r>
        <w:t xml:space="preserve">old. </w:t>
      </w:r>
      <w:r>
        <w:rPr>
          <w:spacing w:val="-2"/>
        </w:rPr>
        <w:t>[271]</w:t>
      </w:r>
    </w:p>
    <w:p w14:paraId="326F36BC" w14:textId="77777777" w:rsidR="00075191" w:rsidRDefault="00075191">
      <w:pPr>
        <w:pStyle w:val="BodyText"/>
        <w:sectPr w:rsidR="00075191">
          <w:pgSz w:w="12240" w:h="15840"/>
          <w:pgMar w:top="1360" w:right="1080" w:bottom="280" w:left="1080" w:header="720" w:footer="720" w:gutter="0"/>
          <w:cols w:space="720"/>
        </w:sectPr>
      </w:pPr>
    </w:p>
    <w:p w14:paraId="326F36BD" w14:textId="77777777" w:rsidR="00075191" w:rsidRDefault="00000000">
      <w:pPr>
        <w:pStyle w:val="ListParagraph"/>
        <w:numPr>
          <w:ilvl w:val="4"/>
          <w:numId w:val="41"/>
        </w:numPr>
        <w:tabs>
          <w:tab w:val="left" w:pos="1594"/>
        </w:tabs>
        <w:spacing w:before="70"/>
        <w:ind w:right="366" w:firstLine="450"/>
        <w:jc w:val="both"/>
        <w:rPr>
          <w:sz w:val="30"/>
        </w:rPr>
      </w:pPr>
      <w:r>
        <w:rPr>
          <w:sz w:val="30"/>
        </w:rPr>
        <w:t>Compare M. Maeterlinck: L'Ornement des Noces spirituelles de Ruysbroeck, Bruxelles, 1891, Introduction, p. xix.</w:t>
      </w:r>
    </w:p>
    <w:p w14:paraId="326F36BE" w14:textId="77777777" w:rsidR="00075191" w:rsidRDefault="00000000">
      <w:pPr>
        <w:pStyle w:val="BodyText"/>
      </w:pPr>
      <w:r>
        <w:t>"That art Thou!" say the Upanishads, and the Vedantists add: "Not a part, not a mode of That, but identically That, that absolute Spirit of the World." "As pure water poured into pure water remains the same, thus, O Gautama, is the Self of a thinker who knows. Water in water, fire in fire, ether in ether, no one can distinguish them: likewise a man whose mind has entered into the Self."[272]</w:t>
      </w:r>
      <w:r>
        <w:rPr>
          <w:spacing w:val="-3"/>
        </w:rPr>
        <w:t xml:space="preserve"> </w:t>
      </w:r>
      <w:r>
        <w:t>"'Every</w:t>
      </w:r>
      <w:r>
        <w:rPr>
          <w:spacing w:val="-2"/>
        </w:rPr>
        <w:t xml:space="preserve"> </w:t>
      </w:r>
      <w:r>
        <w:t>man,'</w:t>
      </w:r>
      <w:r>
        <w:rPr>
          <w:spacing w:val="-3"/>
        </w:rPr>
        <w:t xml:space="preserve"> </w:t>
      </w:r>
      <w:r>
        <w:t>says</w:t>
      </w:r>
      <w:r>
        <w:rPr>
          <w:spacing w:val="-3"/>
        </w:rPr>
        <w:t xml:space="preserve"> </w:t>
      </w:r>
      <w:r>
        <w:t>the</w:t>
      </w:r>
      <w:r>
        <w:rPr>
          <w:spacing w:val="-3"/>
        </w:rPr>
        <w:t xml:space="preserve"> </w:t>
      </w:r>
      <w:r>
        <w:t>Sufi</w:t>
      </w:r>
      <w:r>
        <w:rPr>
          <w:spacing w:val="-3"/>
        </w:rPr>
        <w:t xml:space="preserve"> </w:t>
      </w:r>
      <w:r>
        <w:t>Gulshan-Raz,</w:t>
      </w:r>
      <w:r>
        <w:rPr>
          <w:spacing w:val="-2"/>
        </w:rPr>
        <w:t xml:space="preserve"> </w:t>
      </w:r>
      <w:r>
        <w:t>whose</w:t>
      </w:r>
      <w:r>
        <w:rPr>
          <w:spacing w:val="-3"/>
        </w:rPr>
        <w:t xml:space="preserve"> </w:t>
      </w:r>
      <w:r>
        <w:t>heart</w:t>
      </w:r>
      <w:r>
        <w:rPr>
          <w:spacing w:val="-3"/>
        </w:rPr>
        <w:t xml:space="preserve"> </w:t>
      </w:r>
      <w:r>
        <w:t>is</w:t>
      </w:r>
      <w:r>
        <w:rPr>
          <w:spacing w:val="-3"/>
        </w:rPr>
        <w:t xml:space="preserve"> </w:t>
      </w:r>
      <w:r>
        <w:t>no</w:t>
      </w:r>
      <w:r>
        <w:rPr>
          <w:spacing w:val="-2"/>
        </w:rPr>
        <w:t xml:space="preserve"> </w:t>
      </w:r>
      <w:r>
        <w:t>longer shaken by any doubt, knows with certainty that there is no being save only One…. In his divine majesty the ME, and WE, the THOU, are not found, for in the One there can be no distinction. Every being who is annulled and entirely separated from himself, hears resound outside of him this voice and this echo: I AM GOD: he has an eternal way of existing, and is no longer subject to death.'"[273] In the vision of God, says Plotinus, "what sees is not our reason, but something prior and superior to our reason…. He who thus sees does not properly see, does not distinguish or imagine two things. He changes, he ceases to be himself, preserves nothing of himself. Absorbed in God, he makes but one with him, like a centre of a circle coinciding with another centre."[274] "Here," writes Suso, "the spirit dies, and yet is all alive in the marvels of the Godhead … and is lost in the stillness of the glorious dazzling obscurity and of the naked simple unity. It is in this modeless WHERE that the highest bliss is to be found."[275] "Ich bin so gross als Gott," sings Angelus Silesius again, "Er ist als ich so klein; Er kann nicht</w:t>
      </w:r>
      <w:r>
        <w:rPr>
          <w:spacing w:val="40"/>
        </w:rPr>
        <w:t xml:space="preserve"> </w:t>
      </w:r>
      <w:r>
        <w:t>uber mich, ich unter ihm nicht sein."[276]</w:t>
      </w:r>
    </w:p>
    <w:p w14:paraId="326F36BF" w14:textId="77777777" w:rsidR="00075191" w:rsidRDefault="00000000">
      <w:pPr>
        <w:pStyle w:val="ListParagraph"/>
        <w:numPr>
          <w:ilvl w:val="4"/>
          <w:numId w:val="41"/>
        </w:numPr>
        <w:tabs>
          <w:tab w:val="left" w:pos="1532"/>
        </w:tabs>
        <w:ind w:left="1532" w:hanging="722"/>
        <w:jc w:val="both"/>
        <w:rPr>
          <w:sz w:val="30"/>
        </w:rPr>
      </w:pPr>
      <w:r>
        <w:rPr>
          <w:sz w:val="30"/>
        </w:rPr>
        <w:t>Upanishads,</w:t>
      </w:r>
      <w:r>
        <w:rPr>
          <w:spacing w:val="-4"/>
          <w:sz w:val="30"/>
        </w:rPr>
        <w:t xml:space="preserve"> </w:t>
      </w:r>
      <w:r>
        <w:rPr>
          <w:sz w:val="30"/>
        </w:rPr>
        <w:t>M.</w:t>
      </w:r>
      <w:r>
        <w:rPr>
          <w:spacing w:val="-4"/>
          <w:sz w:val="30"/>
        </w:rPr>
        <w:t xml:space="preserve"> </w:t>
      </w:r>
      <w:r>
        <w:rPr>
          <w:sz w:val="30"/>
        </w:rPr>
        <w:t>Muller's</w:t>
      </w:r>
      <w:r>
        <w:rPr>
          <w:spacing w:val="-5"/>
          <w:sz w:val="30"/>
        </w:rPr>
        <w:t xml:space="preserve"> </w:t>
      </w:r>
      <w:r>
        <w:rPr>
          <w:sz w:val="30"/>
        </w:rPr>
        <w:t>translation,</w:t>
      </w:r>
      <w:r>
        <w:rPr>
          <w:spacing w:val="-4"/>
          <w:sz w:val="30"/>
        </w:rPr>
        <w:t xml:space="preserve"> </w:t>
      </w:r>
      <w:r>
        <w:rPr>
          <w:sz w:val="30"/>
        </w:rPr>
        <w:t>ii.</w:t>
      </w:r>
      <w:r>
        <w:rPr>
          <w:spacing w:val="-4"/>
          <w:sz w:val="30"/>
        </w:rPr>
        <w:t xml:space="preserve"> </w:t>
      </w:r>
      <w:r>
        <w:rPr>
          <w:sz w:val="30"/>
        </w:rPr>
        <w:t>17,</w:t>
      </w:r>
      <w:r>
        <w:rPr>
          <w:spacing w:val="-3"/>
          <w:sz w:val="30"/>
        </w:rPr>
        <w:t xml:space="preserve"> </w:t>
      </w:r>
      <w:r>
        <w:rPr>
          <w:spacing w:val="-4"/>
          <w:sz w:val="30"/>
        </w:rPr>
        <w:t>334.</w:t>
      </w:r>
    </w:p>
    <w:p w14:paraId="326F36C0" w14:textId="77777777" w:rsidR="00075191" w:rsidRDefault="00000000">
      <w:pPr>
        <w:pStyle w:val="ListParagraph"/>
        <w:numPr>
          <w:ilvl w:val="4"/>
          <w:numId w:val="41"/>
        </w:numPr>
        <w:tabs>
          <w:tab w:val="left" w:pos="1532"/>
        </w:tabs>
        <w:ind w:left="1532" w:hanging="722"/>
        <w:jc w:val="both"/>
        <w:rPr>
          <w:sz w:val="30"/>
        </w:rPr>
      </w:pPr>
      <w:r>
        <w:rPr>
          <w:sz w:val="30"/>
        </w:rPr>
        <w:t>Schmolders:</w:t>
      </w:r>
      <w:r>
        <w:rPr>
          <w:spacing w:val="-4"/>
          <w:sz w:val="30"/>
        </w:rPr>
        <w:t xml:space="preserve"> </w:t>
      </w:r>
      <w:r>
        <w:rPr>
          <w:sz w:val="30"/>
        </w:rPr>
        <w:t>Op.</w:t>
      </w:r>
      <w:r>
        <w:rPr>
          <w:spacing w:val="-3"/>
          <w:sz w:val="30"/>
        </w:rPr>
        <w:t xml:space="preserve"> </w:t>
      </w:r>
      <w:r>
        <w:rPr>
          <w:sz w:val="30"/>
        </w:rPr>
        <w:t>cit.,</w:t>
      </w:r>
      <w:r>
        <w:rPr>
          <w:spacing w:val="-3"/>
          <w:sz w:val="30"/>
        </w:rPr>
        <w:t xml:space="preserve"> </w:t>
      </w:r>
      <w:r>
        <w:rPr>
          <w:sz w:val="30"/>
        </w:rPr>
        <w:t>p.</w:t>
      </w:r>
      <w:r>
        <w:rPr>
          <w:spacing w:val="-2"/>
          <w:sz w:val="30"/>
        </w:rPr>
        <w:t xml:space="preserve"> </w:t>
      </w:r>
      <w:r>
        <w:rPr>
          <w:spacing w:val="-4"/>
          <w:sz w:val="30"/>
        </w:rPr>
        <w:t>210.</w:t>
      </w:r>
    </w:p>
    <w:p w14:paraId="326F36C1" w14:textId="77777777" w:rsidR="00075191" w:rsidRDefault="00000000">
      <w:pPr>
        <w:pStyle w:val="ListParagraph"/>
        <w:numPr>
          <w:ilvl w:val="4"/>
          <w:numId w:val="41"/>
        </w:numPr>
        <w:tabs>
          <w:tab w:val="left" w:pos="1559"/>
        </w:tabs>
        <w:ind w:right="362" w:firstLine="450"/>
        <w:rPr>
          <w:sz w:val="30"/>
        </w:rPr>
      </w:pPr>
      <w:r>
        <w:rPr>
          <w:sz w:val="30"/>
        </w:rPr>
        <w:t>Enneads, Bouillier's translation. Paris, 1861, iii. 561. Compare pp. 473-477, and vol. i. p. 27.</w:t>
      </w:r>
    </w:p>
    <w:p w14:paraId="326F36C2" w14:textId="77777777" w:rsidR="00075191" w:rsidRDefault="00000000">
      <w:pPr>
        <w:pStyle w:val="ListParagraph"/>
        <w:numPr>
          <w:ilvl w:val="4"/>
          <w:numId w:val="41"/>
        </w:numPr>
        <w:tabs>
          <w:tab w:val="left" w:pos="1532"/>
        </w:tabs>
        <w:ind w:left="1532" w:hanging="722"/>
        <w:rPr>
          <w:sz w:val="30"/>
        </w:rPr>
      </w:pPr>
      <w:r>
        <w:rPr>
          <w:sz w:val="30"/>
        </w:rPr>
        <w:t>Autobiography,</w:t>
      </w:r>
      <w:r>
        <w:rPr>
          <w:spacing w:val="-2"/>
          <w:sz w:val="30"/>
        </w:rPr>
        <w:t xml:space="preserve"> </w:t>
      </w:r>
      <w:r>
        <w:rPr>
          <w:sz w:val="30"/>
        </w:rPr>
        <w:t>pp.</w:t>
      </w:r>
      <w:r>
        <w:rPr>
          <w:spacing w:val="-2"/>
          <w:sz w:val="30"/>
        </w:rPr>
        <w:t xml:space="preserve"> </w:t>
      </w:r>
      <w:r>
        <w:rPr>
          <w:sz w:val="30"/>
        </w:rPr>
        <w:t>309,</w:t>
      </w:r>
      <w:r>
        <w:rPr>
          <w:spacing w:val="-1"/>
          <w:sz w:val="30"/>
        </w:rPr>
        <w:t xml:space="preserve"> </w:t>
      </w:r>
      <w:r>
        <w:rPr>
          <w:spacing w:val="-4"/>
          <w:sz w:val="30"/>
        </w:rPr>
        <w:t>310.</w:t>
      </w:r>
    </w:p>
    <w:p w14:paraId="326F36C3" w14:textId="77777777" w:rsidR="00075191" w:rsidRDefault="00000000">
      <w:pPr>
        <w:pStyle w:val="ListParagraph"/>
        <w:numPr>
          <w:ilvl w:val="4"/>
          <w:numId w:val="41"/>
        </w:numPr>
        <w:tabs>
          <w:tab w:val="left" w:pos="1532"/>
        </w:tabs>
        <w:ind w:left="1532" w:hanging="722"/>
        <w:rPr>
          <w:sz w:val="30"/>
        </w:rPr>
      </w:pPr>
      <w:r>
        <w:rPr>
          <w:sz w:val="30"/>
        </w:rPr>
        <w:t>Op.</w:t>
      </w:r>
      <w:r>
        <w:rPr>
          <w:spacing w:val="-3"/>
          <w:sz w:val="30"/>
        </w:rPr>
        <w:t xml:space="preserve"> </w:t>
      </w:r>
      <w:r>
        <w:rPr>
          <w:sz w:val="30"/>
        </w:rPr>
        <w:t>cit.,</w:t>
      </w:r>
      <w:r>
        <w:rPr>
          <w:spacing w:val="-2"/>
          <w:sz w:val="30"/>
        </w:rPr>
        <w:t xml:space="preserve"> </w:t>
      </w:r>
      <w:r>
        <w:rPr>
          <w:sz w:val="30"/>
        </w:rPr>
        <w:t>Strophe</w:t>
      </w:r>
      <w:r>
        <w:rPr>
          <w:spacing w:val="-3"/>
          <w:sz w:val="30"/>
        </w:rPr>
        <w:t xml:space="preserve"> </w:t>
      </w:r>
      <w:r>
        <w:rPr>
          <w:spacing w:val="-5"/>
          <w:sz w:val="30"/>
        </w:rPr>
        <w:t>10.</w:t>
      </w:r>
    </w:p>
    <w:p w14:paraId="326F36C4" w14:textId="77777777" w:rsidR="00075191" w:rsidRDefault="00000000">
      <w:pPr>
        <w:pStyle w:val="BodyText"/>
        <w:spacing w:before="1"/>
        <w:ind w:right="361"/>
      </w:pPr>
      <w:r>
        <w:t>In mystical literature such self-contradictory phrases as "dazzling obscurity," "whispering silence," "teeming desert," are continually met with. They prove that not conceptual speech, but music rather, is the element through which we are best spoken to by mystical truth. Many mystical scriptures are indeed little more than musical compositions.</w:t>
      </w:r>
    </w:p>
    <w:p w14:paraId="326F36C5" w14:textId="77777777" w:rsidR="00075191" w:rsidRDefault="00000000">
      <w:pPr>
        <w:pStyle w:val="BodyText"/>
        <w:ind w:right="364"/>
      </w:pPr>
      <w:r>
        <w:t>"He who would hear the voice of Nada, 'the Soundless Sound,' and comprehend it, he has to learn the nature of Dharana…. When to himself his</w:t>
      </w:r>
    </w:p>
    <w:p w14:paraId="326F36C6" w14:textId="77777777" w:rsidR="00075191" w:rsidRDefault="00075191">
      <w:pPr>
        <w:pStyle w:val="BodyText"/>
        <w:sectPr w:rsidR="00075191">
          <w:pgSz w:w="12240" w:h="15840"/>
          <w:pgMar w:top="1360" w:right="1080" w:bottom="280" w:left="1080" w:header="720" w:footer="720" w:gutter="0"/>
          <w:cols w:space="720"/>
        </w:sectPr>
      </w:pPr>
    </w:p>
    <w:p w14:paraId="326F36C7" w14:textId="77777777" w:rsidR="00075191" w:rsidRDefault="00000000">
      <w:pPr>
        <w:pStyle w:val="BodyText"/>
        <w:spacing w:before="70"/>
        <w:ind w:right="360" w:firstLine="0"/>
      </w:pPr>
      <w:r>
        <w:t>form appears unreal, as do on waking all the forms he sees in dreams, when he has ceased to hear the many, he may discern the ONE—the inner sound which kills the outer…. For then the soul will hear, and will remember. And then</w:t>
      </w:r>
      <w:r>
        <w:rPr>
          <w:spacing w:val="-1"/>
        </w:rPr>
        <w:t xml:space="preserve"> </w:t>
      </w:r>
      <w:r>
        <w:t>to</w:t>
      </w:r>
      <w:r>
        <w:rPr>
          <w:spacing w:val="-1"/>
        </w:rPr>
        <w:t xml:space="preserve"> </w:t>
      </w:r>
      <w:r>
        <w:t>the</w:t>
      </w:r>
      <w:r>
        <w:rPr>
          <w:spacing w:val="-1"/>
        </w:rPr>
        <w:t xml:space="preserve"> </w:t>
      </w:r>
      <w:r>
        <w:t>inner</w:t>
      </w:r>
      <w:r>
        <w:rPr>
          <w:spacing w:val="-1"/>
        </w:rPr>
        <w:t xml:space="preserve"> </w:t>
      </w:r>
      <w:r>
        <w:t>ear</w:t>
      </w:r>
      <w:r>
        <w:rPr>
          <w:spacing w:val="-1"/>
        </w:rPr>
        <w:t xml:space="preserve"> </w:t>
      </w:r>
      <w:r>
        <w:t>will</w:t>
      </w:r>
      <w:r>
        <w:rPr>
          <w:spacing w:val="-1"/>
        </w:rPr>
        <w:t xml:space="preserve"> </w:t>
      </w:r>
      <w:r>
        <w:t>speak</w:t>
      </w:r>
      <w:r>
        <w:rPr>
          <w:spacing w:val="-1"/>
        </w:rPr>
        <w:t xml:space="preserve"> </w:t>
      </w:r>
      <w:r>
        <w:t>THE</w:t>
      </w:r>
      <w:r>
        <w:rPr>
          <w:spacing w:val="-1"/>
        </w:rPr>
        <w:t xml:space="preserve"> </w:t>
      </w:r>
      <w:r>
        <w:t>VOICE</w:t>
      </w:r>
      <w:r>
        <w:rPr>
          <w:spacing w:val="-1"/>
        </w:rPr>
        <w:t xml:space="preserve"> </w:t>
      </w:r>
      <w:r>
        <w:t>OF</w:t>
      </w:r>
      <w:r>
        <w:rPr>
          <w:spacing w:val="-1"/>
        </w:rPr>
        <w:t xml:space="preserve"> </w:t>
      </w:r>
      <w:r>
        <w:t>THE</w:t>
      </w:r>
      <w:r>
        <w:rPr>
          <w:spacing w:val="-1"/>
        </w:rPr>
        <w:t xml:space="preserve"> </w:t>
      </w:r>
      <w:r>
        <w:t>SILENCE….</w:t>
      </w:r>
      <w:r>
        <w:rPr>
          <w:spacing w:val="-1"/>
        </w:rPr>
        <w:t xml:space="preserve"> </w:t>
      </w:r>
      <w:r>
        <w:t>And</w:t>
      </w:r>
      <w:r>
        <w:rPr>
          <w:spacing w:val="-1"/>
        </w:rPr>
        <w:t xml:space="preserve"> </w:t>
      </w:r>
      <w:r>
        <w:t>now thy SELF is lost in SELF, THYSELF unto THYSELF, merged in that SELF from which thou first didst radiate.. . . Behold! thou hast become the Light, thou hast become the Sound, thou art thy Master and thy God. Thou art THYSELF the object of thy search: the VOICE unbroken, that resounds throughout eternities, exempt from change, from sin exempt, the seven sounds in one, the VOICE OF THE SILENCE. Om tat Sat."[277]</w:t>
      </w:r>
    </w:p>
    <w:p w14:paraId="326F36C8" w14:textId="77777777" w:rsidR="00075191" w:rsidRDefault="00000000">
      <w:pPr>
        <w:pStyle w:val="ListParagraph"/>
        <w:numPr>
          <w:ilvl w:val="4"/>
          <w:numId w:val="41"/>
        </w:numPr>
        <w:tabs>
          <w:tab w:val="left" w:pos="1532"/>
        </w:tabs>
        <w:ind w:left="1532" w:hanging="722"/>
        <w:jc w:val="both"/>
        <w:rPr>
          <w:sz w:val="30"/>
        </w:rPr>
      </w:pPr>
      <w:r>
        <w:rPr>
          <w:sz w:val="30"/>
        </w:rPr>
        <w:t>H.</w:t>
      </w:r>
      <w:r>
        <w:rPr>
          <w:spacing w:val="-2"/>
          <w:sz w:val="30"/>
        </w:rPr>
        <w:t xml:space="preserve"> </w:t>
      </w:r>
      <w:r>
        <w:rPr>
          <w:sz w:val="30"/>
        </w:rPr>
        <w:t>P.</w:t>
      </w:r>
      <w:r>
        <w:rPr>
          <w:spacing w:val="-2"/>
          <w:sz w:val="30"/>
        </w:rPr>
        <w:t xml:space="preserve"> </w:t>
      </w:r>
      <w:r>
        <w:rPr>
          <w:sz w:val="30"/>
        </w:rPr>
        <w:t>Blavatsky:</w:t>
      </w:r>
      <w:r>
        <w:rPr>
          <w:spacing w:val="-3"/>
          <w:sz w:val="30"/>
        </w:rPr>
        <w:t xml:space="preserve"> </w:t>
      </w:r>
      <w:r>
        <w:rPr>
          <w:sz w:val="30"/>
        </w:rPr>
        <w:t>The</w:t>
      </w:r>
      <w:r>
        <w:rPr>
          <w:spacing w:val="-2"/>
          <w:sz w:val="30"/>
        </w:rPr>
        <w:t xml:space="preserve"> </w:t>
      </w:r>
      <w:r>
        <w:rPr>
          <w:sz w:val="30"/>
        </w:rPr>
        <w:t>voice</w:t>
      </w:r>
      <w:r>
        <w:rPr>
          <w:spacing w:val="-3"/>
          <w:sz w:val="30"/>
        </w:rPr>
        <w:t xml:space="preserve"> </w:t>
      </w:r>
      <w:r>
        <w:rPr>
          <w:sz w:val="30"/>
        </w:rPr>
        <w:t>of</w:t>
      </w:r>
      <w:r>
        <w:rPr>
          <w:spacing w:val="-3"/>
          <w:sz w:val="30"/>
        </w:rPr>
        <w:t xml:space="preserve"> </w:t>
      </w:r>
      <w:r>
        <w:rPr>
          <w:sz w:val="30"/>
        </w:rPr>
        <w:t>the</w:t>
      </w:r>
      <w:r>
        <w:rPr>
          <w:spacing w:val="-2"/>
          <w:sz w:val="30"/>
        </w:rPr>
        <w:t xml:space="preserve"> Silence.</w:t>
      </w:r>
    </w:p>
    <w:p w14:paraId="326F36C9" w14:textId="77777777" w:rsidR="00075191" w:rsidRDefault="00000000">
      <w:pPr>
        <w:pStyle w:val="BodyText"/>
        <w:ind w:right="361"/>
      </w:pPr>
      <w:r>
        <w:t>These words, if they do not awaken laughter as you receive them, probably stir chords within you which music and language touch in common. Music gives us ontological messages which non-musical criticism is unable</w:t>
      </w:r>
      <w:r>
        <w:rPr>
          <w:spacing w:val="40"/>
        </w:rPr>
        <w:t xml:space="preserve"> </w:t>
      </w:r>
      <w:r>
        <w:t xml:space="preserve">to contradict, though it may laugh at our foolishness in minding them. There is a verge of the mind which these things haunt; and whispers therefrom mingle with the operations of our understanding, even as the waters of the infinite ocean send their waves to break among the pebbles that lie upon our </w:t>
      </w:r>
      <w:r>
        <w:rPr>
          <w:spacing w:val="-2"/>
        </w:rPr>
        <w:t>shores.</w:t>
      </w:r>
    </w:p>
    <w:p w14:paraId="326F36CA" w14:textId="77777777" w:rsidR="00075191" w:rsidRDefault="00000000">
      <w:pPr>
        <w:pStyle w:val="BodyText"/>
        <w:ind w:left="810" w:right="1796" w:firstLine="150"/>
      </w:pPr>
      <w:r>
        <w:t>"Here</w:t>
      </w:r>
      <w:r>
        <w:rPr>
          <w:spacing w:val="-4"/>
        </w:rPr>
        <w:t xml:space="preserve"> </w:t>
      </w:r>
      <w:r>
        <w:t>begins</w:t>
      </w:r>
      <w:r>
        <w:rPr>
          <w:spacing w:val="-4"/>
        </w:rPr>
        <w:t xml:space="preserve"> </w:t>
      </w:r>
      <w:r>
        <w:t>the</w:t>
      </w:r>
      <w:r>
        <w:rPr>
          <w:spacing w:val="-4"/>
        </w:rPr>
        <w:t xml:space="preserve"> </w:t>
      </w:r>
      <w:r>
        <w:t>sea</w:t>
      </w:r>
      <w:r>
        <w:rPr>
          <w:spacing w:val="-4"/>
        </w:rPr>
        <w:t xml:space="preserve"> </w:t>
      </w:r>
      <w:r>
        <w:t>that</w:t>
      </w:r>
      <w:r>
        <w:rPr>
          <w:spacing w:val="-4"/>
        </w:rPr>
        <w:t xml:space="preserve"> </w:t>
      </w:r>
      <w:r>
        <w:t>ends</w:t>
      </w:r>
      <w:r>
        <w:rPr>
          <w:spacing w:val="-4"/>
        </w:rPr>
        <w:t xml:space="preserve"> </w:t>
      </w:r>
      <w:r>
        <w:t>not</w:t>
      </w:r>
      <w:r>
        <w:rPr>
          <w:spacing w:val="-4"/>
        </w:rPr>
        <w:t xml:space="preserve"> </w:t>
      </w:r>
      <w:r>
        <w:t>till</w:t>
      </w:r>
      <w:r>
        <w:rPr>
          <w:spacing w:val="-4"/>
        </w:rPr>
        <w:t xml:space="preserve"> </w:t>
      </w:r>
      <w:r>
        <w:t>the</w:t>
      </w:r>
      <w:r>
        <w:rPr>
          <w:spacing w:val="-4"/>
        </w:rPr>
        <w:t xml:space="preserve"> </w:t>
      </w:r>
      <w:r>
        <w:t>world's</w:t>
      </w:r>
      <w:r>
        <w:rPr>
          <w:spacing w:val="-4"/>
        </w:rPr>
        <w:t xml:space="preserve"> </w:t>
      </w:r>
      <w:r>
        <w:t>end.</w:t>
      </w:r>
      <w:r>
        <w:rPr>
          <w:spacing w:val="-3"/>
        </w:rPr>
        <w:t xml:space="preserve"> </w:t>
      </w:r>
      <w:r>
        <w:t>Where we stand,</w:t>
      </w:r>
    </w:p>
    <w:p w14:paraId="326F36CB" w14:textId="77777777" w:rsidR="00075191" w:rsidRDefault="00000000">
      <w:pPr>
        <w:pStyle w:val="BodyText"/>
        <w:ind w:left="810" w:right="1941" w:hanging="300"/>
        <w:jc w:val="left"/>
      </w:pPr>
      <w:r>
        <w:t>Could</w:t>
      </w:r>
      <w:r>
        <w:rPr>
          <w:spacing w:val="-4"/>
        </w:rPr>
        <w:t xml:space="preserve"> </w:t>
      </w:r>
      <w:r>
        <w:t>we</w:t>
      </w:r>
      <w:r>
        <w:rPr>
          <w:spacing w:val="-5"/>
        </w:rPr>
        <w:t xml:space="preserve"> </w:t>
      </w:r>
      <w:r>
        <w:t>know</w:t>
      </w:r>
      <w:r>
        <w:rPr>
          <w:spacing w:val="-5"/>
        </w:rPr>
        <w:t xml:space="preserve"> </w:t>
      </w:r>
      <w:r>
        <w:t>the</w:t>
      </w:r>
      <w:r>
        <w:rPr>
          <w:spacing w:val="-5"/>
        </w:rPr>
        <w:t xml:space="preserve"> </w:t>
      </w:r>
      <w:r>
        <w:t>next</w:t>
      </w:r>
      <w:r>
        <w:rPr>
          <w:spacing w:val="-5"/>
        </w:rPr>
        <w:t xml:space="preserve"> </w:t>
      </w:r>
      <w:r>
        <w:t>high</w:t>
      </w:r>
      <w:r>
        <w:rPr>
          <w:spacing w:val="-4"/>
        </w:rPr>
        <w:t xml:space="preserve"> </w:t>
      </w:r>
      <w:r>
        <w:t>sea-mark</w:t>
      </w:r>
      <w:r>
        <w:rPr>
          <w:spacing w:val="-4"/>
        </w:rPr>
        <w:t xml:space="preserve"> </w:t>
      </w:r>
      <w:r>
        <w:t>set</w:t>
      </w:r>
      <w:r>
        <w:rPr>
          <w:spacing w:val="-5"/>
        </w:rPr>
        <w:t xml:space="preserve"> </w:t>
      </w:r>
      <w:r>
        <w:t>beyond</w:t>
      </w:r>
      <w:r>
        <w:rPr>
          <w:spacing w:val="-4"/>
        </w:rPr>
        <w:t xml:space="preserve"> </w:t>
      </w:r>
      <w:r>
        <w:t>these</w:t>
      </w:r>
      <w:r>
        <w:rPr>
          <w:spacing w:val="-5"/>
        </w:rPr>
        <w:t xml:space="preserve"> </w:t>
      </w:r>
      <w:r>
        <w:t>waves that gleam,</w:t>
      </w:r>
    </w:p>
    <w:p w14:paraId="326F36CC" w14:textId="77777777" w:rsidR="00075191" w:rsidRDefault="00000000">
      <w:pPr>
        <w:pStyle w:val="BodyText"/>
        <w:ind w:left="810" w:right="1941" w:hanging="300"/>
        <w:jc w:val="left"/>
      </w:pPr>
      <w:r>
        <w:t>We</w:t>
      </w:r>
      <w:r>
        <w:rPr>
          <w:spacing w:val="-4"/>
        </w:rPr>
        <w:t xml:space="preserve"> </w:t>
      </w:r>
      <w:r>
        <w:t>should</w:t>
      </w:r>
      <w:r>
        <w:rPr>
          <w:spacing w:val="-3"/>
        </w:rPr>
        <w:t xml:space="preserve"> </w:t>
      </w:r>
      <w:r>
        <w:t>know</w:t>
      </w:r>
      <w:r>
        <w:rPr>
          <w:spacing w:val="-4"/>
        </w:rPr>
        <w:t xml:space="preserve"> </w:t>
      </w:r>
      <w:r>
        <w:t>what</w:t>
      </w:r>
      <w:r>
        <w:rPr>
          <w:spacing w:val="-4"/>
        </w:rPr>
        <w:t xml:space="preserve"> </w:t>
      </w:r>
      <w:r>
        <w:t>never</w:t>
      </w:r>
      <w:r>
        <w:rPr>
          <w:spacing w:val="-4"/>
        </w:rPr>
        <w:t xml:space="preserve"> </w:t>
      </w:r>
      <w:r>
        <w:t>man</w:t>
      </w:r>
      <w:r>
        <w:rPr>
          <w:spacing w:val="-3"/>
        </w:rPr>
        <w:t xml:space="preserve"> </w:t>
      </w:r>
      <w:r>
        <w:t>hath</w:t>
      </w:r>
      <w:r>
        <w:rPr>
          <w:spacing w:val="-3"/>
        </w:rPr>
        <w:t xml:space="preserve"> </w:t>
      </w:r>
      <w:r>
        <w:t>known,</w:t>
      </w:r>
      <w:r>
        <w:rPr>
          <w:spacing w:val="-3"/>
        </w:rPr>
        <w:t xml:space="preserve"> </w:t>
      </w:r>
      <w:r>
        <w:t>nor</w:t>
      </w:r>
      <w:r>
        <w:rPr>
          <w:spacing w:val="-4"/>
        </w:rPr>
        <w:t xml:space="preserve"> </w:t>
      </w:r>
      <w:r>
        <w:t>eye</w:t>
      </w:r>
      <w:r>
        <w:rPr>
          <w:spacing w:val="-4"/>
        </w:rPr>
        <w:t xml:space="preserve"> </w:t>
      </w:r>
      <w:r>
        <w:t>of</w:t>
      </w:r>
      <w:r>
        <w:rPr>
          <w:spacing w:val="-4"/>
        </w:rPr>
        <w:t xml:space="preserve"> </w:t>
      </w:r>
      <w:r>
        <w:t>man hath scanned….</w:t>
      </w:r>
    </w:p>
    <w:p w14:paraId="326F36CD" w14:textId="77777777" w:rsidR="00075191" w:rsidRDefault="00000000">
      <w:pPr>
        <w:pStyle w:val="BodyText"/>
        <w:ind w:left="810" w:right="2250" w:hanging="300"/>
        <w:jc w:val="left"/>
      </w:pPr>
      <w:r>
        <w:t>Ah,</w:t>
      </w:r>
      <w:r>
        <w:rPr>
          <w:spacing w:val="-4"/>
        </w:rPr>
        <w:t xml:space="preserve"> </w:t>
      </w:r>
      <w:r>
        <w:t>but</w:t>
      </w:r>
      <w:r>
        <w:rPr>
          <w:spacing w:val="-5"/>
        </w:rPr>
        <w:t xml:space="preserve"> </w:t>
      </w:r>
      <w:r>
        <w:t>here</w:t>
      </w:r>
      <w:r>
        <w:rPr>
          <w:spacing w:val="-5"/>
        </w:rPr>
        <w:t xml:space="preserve"> </w:t>
      </w:r>
      <w:r>
        <w:t>man's</w:t>
      </w:r>
      <w:r>
        <w:rPr>
          <w:spacing w:val="-5"/>
        </w:rPr>
        <w:t xml:space="preserve"> </w:t>
      </w:r>
      <w:r>
        <w:t>heart</w:t>
      </w:r>
      <w:r>
        <w:rPr>
          <w:spacing w:val="-5"/>
        </w:rPr>
        <w:t xml:space="preserve"> </w:t>
      </w:r>
      <w:r>
        <w:t>leaps,</w:t>
      </w:r>
      <w:r>
        <w:rPr>
          <w:spacing w:val="-4"/>
        </w:rPr>
        <w:t xml:space="preserve"> </w:t>
      </w:r>
      <w:r>
        <w:t>yearning</w:t>
      </w:r>
      <w:r>
        <w:rPr>
          <w:spacing w:val="-4"/>
        </w:rPr>
        <w:t xml:space="preserve"> </w:t>
      </w:r>
      <w:r>
        <w:t>towards</w:t>
      </w:r>
      <w:r>
        <w:rPr>
          <w:spacing w:val="-5"/>
        </w:rPr>
        <w:t xml:space="preserve"> </w:t>
      </w:r>
      <w:r>
        <w:t>the</w:t>
      </w:r>
      <w:r>
        <w:rPr>
          <w:spacing w:val="-5"/>
        </w:rPr>
        <w:t xml:space="preserve"> </w:t>
      </w:r>
      <w:r>
        <w:t>gloom with venturous glee,</w:t>
      </w:r>
    </w:p>
    <w:p w14:paraId="326F36CE" w14:textId="77777777" w:rsidR="00075191" w:rsidRDefault="00000000">
      <w:pPr>
        <w:pStyle w:val="BodyText"/>
        <w:ind w:left="810" w:right="2651" w:hanging="300"/>
        <w:jc w:val="left"/>
      </w:pPr>
      <w:r>
        <w:t>From</w:t>
      </w:r>
      <w:r>
        <w:rPr>
          <w:spacing w:val="-4"/>
        </w:rPr>
        <w:t xml:space="preserve"> </w:t>
      </w:r>
      <w:r>
        <w:t>the</w:t>
      </w:r>
      <w:r>
        <w:rPr>
          <w:spacing w:val="-4"/>
        </w:rPr>
        <w:t xml:space="preserve"> </w:t>
      </w:r>
      <w:r>
        <w:t>shore</w:t>
      </w:r>
      <w:r>
        <w:rPr>
          <w:spacing w:val="-4"/>
        </w:rPr>
        <w:t xml:space="preserve"> </w:t>
      </w:r>
      <w:r>
        <w:t>that</w:t>
      </w:r>
      <w:r>
        <w:rPr>
          <w:spacing w:val="-4"/>
        </w:rPr>
        <w:t xml:space="preserve"> </w:t>
      </w:r>
      <w:r>
        <w:t>hath</w:t>
      </w:r>
      <w:r>
        <w:rPr>
          <w:spacing w:val="-3"/>
        </w:rPr>
        <w:t xml:space="preserve"> </w:t>
      </w:r>
      <w:r>
        <w:t>no</w:t>
      </w:r>
      <w:r>
        <w:rPr>
          <w:spacing w:val="-3"/>
        </w:rPr>
        <w:t xml:space="preserve"> </w:t>
      </w:r>
      <w:r>
        <w:t>shore</w:t>
      </w:r>
      <w:r>
        <w:rPr>
          <w:spacing w:val="-4"/>
        </w:rPr>
        <w:t xml:space="preserve"> </w:t>
      </w:r>
      <w:r>
        <w:t>beyond</w:t>
      </w:r>
      <w:r>
        <w:rPr>
          <w:spacing w:val="-3"/>
        </w:rPr>
        <w:t xml:space="preserve"> </w:t>
      </w:r>
      <w:r>
        <w:t>it,</w:t>
      </w:r>
      <w:r>
        <w:rPr>
          <w:spacing w:val="-3"/>
        </w:rPr>
        <w:t xml:space="preserve"> </w:t>
      </w:r>
      <w:r>
        <w:t>set</w:t>
      </w:r>
      <w:r>
        <w:rPr>
          <w:spacing w:val="-4"/>
        </w:rPr>
        <w:t xml:space="preserve"> </w:t>
      </w:r>
      <w:r>
        <w:t>in</w:t>
      </w:r>
      <w:r>
        <w:rPr>
          <w:spacing w:val="-3"/>
        </w:rPr>
        <w:t xml:space="preserve"> </w:t>
      </w:r>
      <w:r>
        <w:t>all</w:t>
      </w:r>
      <w:r>
        <w:rPr>
          <w:spacing w:val="-4"/>
        </w:rPr>
        <w:t xml:space="preserve"> </w:t>
      </w:r>
      <w:r>
        <w:t xml:space="preserve">the </w:t>
      </w:r>
      <w:r>
        <w:rPr>
          <w:spacing w:val="-2"/>
        </w:rPr>
        <w:t>sea."[278]</w:t>
      </w:r>
    </w:p>
    <w:p w14:paraId="326F36CF" w14:textId="77777777" w:rsidR="00075191" w:rsidRDefault="00000000">
      <w:pPr>
        <w:pStyle w:val="ListParagraph"/>
        <w:numPr>
          <w:ilvl w:val="4"/>
          <w:numId w:val="41"/>
        </w:numPr>
        <w:tabs>
          <w:tab w:val="left" w:pos="1532"/>
        </w:tabs>
        <w:ind w:left="1532" w:hanging="722"/>
        <w:jc w:val="both"/>
        <w:rPr>
          <w:sz w:val="30"/>
        </w:rPr>
      </w:pPr>
      <w:r>
        <w:rPr>
          <w:sz w:val="30"/>
        </w:rPr>
        <w:t>Swinburne:</w:t>
      </w:r>
      <w:r>
        <w:rPr>
          <w:spacing w:val="-6"/>
          <w:sz w:val="30"/>
        </w:rPr>
        <w:t xml:space="preserve"> </w:t>
      </w:r>
      <w:r>
        <w:rPr>
          <w:sz w:val="30"/>
        </w:rPr>
        <w:t>On</w:t>
      </w:r>
      <w:r>
        <w:rPr>
          <w:spacing w:val="-3"/>
          <w:sz w:val="30"/>
        </w:rPr>
        <w:t xml:space="preserve"> </w:t>
      </w:r>
      <w:r>
        <w:rPr>
          <w:sz w:val="30"/>
        </w:rPr>
        <w:t>the</w:t>
      </w:r>
      <w:r>
        <w:rPr>
          <w:spacing w:val="-4"/>
          <w:sz w:val="30"/>
        </w:rPr>
        <w:t xml:space="preserve"> </w:t>
      </w:r>
      <w:r>
        <w:rPr>
          <w:sz w:val="30"/>
        </w:rPr>
        <w:t>Verge,</w:t>
      </w:r>
      <w:r>
        <w:rPr>
          <w:spacing w:val="-2"/>
          <w:sz w:val="30"/>
        </w:rPr>
        <w:t xml:space="preserve"> </w:t>
      </w:r>
      <w:r>
        <w:rPr>
          <w:sz w:val="30"/>
        </w:rPr>
        <w:t>in</w:t>
      </w:r>
      <w:r>
        <w:rPr>
          <w:spacing w:val="-3"/>
          <w:sz w:val="30"/>
        </w:rPr>
        <w:t xml:space="preserve"> </w:t>
      </w:r>
      <w:r>
        <w:rPr>
          <w:sz w:val="30"/>
        </w:rPr>
        <w:t>"A</w:t>
      </w:r>
      <w:r>
        <w:rPr>
          <w:spacing w:val="-4"/>
          <w:sz w:val="30"/>
        </w:rPr>
        <w:t xml:space="preserve"> </w:t>
      </w:r>
      <w:r>
        <w:rPr>
          <w:sz w:val="30"/>
        </w:rPr>
        <w:t>Midsummer</w:t>
      </w:r>
      <w:r>
        <w:rPr>
          <w:spacing w:val="-3"/>
          <w:sz w:val="30"/>
        </w:rPr>
        <w:t xml:space="preserve"> </w:t>
      </w:r>
      <w:r>
        <w:rPr>
          <w:spacing w:val="-2"/>
          <w:sz w:val="30"/>
        </w:rPr>
        <w:t>vacation."</w:t>
      </w:r>
    </w:p>
    <w:p w14:paraId="326F36D0" w14:textId="77777777" w:rsidR="00075191" w:rsidRDefault="00000000">
      <w:pPr>
        <w:pStyle w:val="BodyText"/>
        <w:spacing w:before="1"/>
        <w:ind w:right="360"/>
      </w:pPr>
      <w:r>
        <w:t>That doctrine, for example, that eternity is timeless, that our "immortality," if we live in the eternal, is not so much future as already now and here, which we find so often expressed to-day in certain philosophic circles, finds its support in a "hear, hear!" or an "amen," which floats up from that mysteriously deeper level.[279] We recognize the passwords to the mystical region as we hear them, but we cannot use them ourselves; it alone has the keeping of "the password primeval."[280]</w:t>
      </w:r>
    </w:p>
    <w:p w14:paraId="326F36D1" w14:textId="77777777" w:rsidR="00075191" w:rsidRDefault="00075191">
      <w:pPr>
        <w:pStyle w:val="BodyText"/>
        <w:sectPr w:rsidR="00075191">
          <w:pgSz w:w="12240" w:h="15840"/>
          <w:pgMar w:top="1360" w:right="1080" w:bottom="280" w:left="1080" w:header="720" w:footer="720" w:gutter="0"/>
          <w:cols w:space="720"/>
        </w:sectPr>
      </w:pPr>
    </w:p>
    <w:p w14:paraId="326F36D2" w14:textId="77777777" w:rsidR="00075191" w:rsidRDefault="00000000">
      <w:pPr>
        <w:pStyle w:val="ListParagraph"/>
        <w:numPr>
          <w:ilvl w:val="4"/>
          <w:numId w:val="41"/>
        </w:numPr>
        <w:tabs>
          <w:tab w:val="left" w:pos="1532"/>
        </w:tabs>
        <w:spacing w:before="70"/>
        <w:ind w:left="1532" w:hanging="722"/>
        <w:jc w:val="both"/>
        <w:rPr>
          <w:sz w:val="30"/>
        </w:rPr>
      </w:pPr>
      <w:r>
        <w:rPr>
          <w:sz w:val="30"/>
        </w:rPr>
        <w:t>Compare</w:t>
      </w:r>
      <w:r>
        <w:rPr>
          <w:spacing w:val="-3"/>
          <w:sz w:val="30"/>
        </w:rPr>
        <w:t xml:space="preserve"> </w:t>
      </w:r>
      <w:r>
        <w:rPr>
          <w:sz w:val="30"/>
        </w:rPr>
        <w:t>the</w:t>
      </w:r>
      <w:r>
        <w:rPr>
          <w:spacing w:val="-3"/>
          <w:sz w:val="30"/>
        </w:rPr>
        <w:t xml:space="preserve"> </w:t>
      </w:r>
      <w:r>
        <w:rPr>
          <w:sz w:val="30"/>
        </w:rPr>
        <w:t>extracts</w:t>
      </w:r>
      <w:r>
        <w:rPr>
          <w:spacing w:val="-3"/>
          <w:sz w:val="30"/>
        </w:rPr>
        <w:t xml:space="preserve"> </w:t>
      </w:r>
      <w:r>
        <w:rPr>
          <w:sz w:val="30"/>
        </w:rPr>
        <w:t>from</w:t>
      </w:r>
      <w:r>
        <w:rPr>
          <w:spacing w:val="-3"/>
          <w:sz w:val="30"/>
        </w:rPr>
        <w:t xml:space="preserve"> </w:t>
      </w:r>
      <w:r>
        <w:rPr>
          <w:sz w:val="30"/>
        </w:rPr>
        <w:t>Dr.</w:t>
      </w:r>
      <w:r>
        <w:rPr>
          <w:spacing w:val="-2"/>
          <w:sz w:val="30"/>
        </w:rPr>
        <w:t xml:space="preserve"> </w:t>
      </w:r>
      <w:r>
        <w:rPr>
          <w:sz w:val="30"/>
        </w:rPr>
        <w:t>Bucke,</w:t>
      </w:r>
      <w:r>
        <w:rPr>
          <w:spacing w:val="-2"/>
          <w:sz w:val="30"/>
        </w:rPr>
        <w:t xml:space="preserve"> </w:t>
      </w:r>
      <w:r>
        <w:rPr>
          <w:sz w:val="30"/>
        </w:rPr>
        <w:t>quoted</w:t>
      </w:r>
      <w:r>
        <w:rPr>
          <w:spacing w:val="-2"/>
          <w:sz w:val="30"/>
        </w:rPr>
        <w:t xml:space="preserve"> </w:t>
      </w:r>
      <w:r>
        <w:rPr>
          <w:sz w:val="30"/>
        </w:rPr>
        <w:t>on</w:t>
      </w:r>
      <w:r>
        <w:rPr>
          <w:spacing w:val="-2"/>
          <w:sz w:val="30"/>
        </w:rPr>
        <w:t xml:space="preserve"> </w:t>
      </w:r>
      <w:r>
        <w:rPr>
          <w:sz w:val="30"/>
        </w:rPr>
        <w:t>pp.</w:t>
      </w:r>
      <w:r>
        <w:rPr>
          <w:spacing w:val="-2"/>
          <w:sz w:val="30"/>
        </w:rPr>
        <w:t xml:space="preserve"> </w:t>
      </w:r>
      <w:r>
        <w:rPr>
          <w:sz w:val="30"/>
        </w:rPr>
        <w:t>398,</w:t>
      </w:r>
      <w:r>
        <w:rPr>
          <w:spacing w:val="-2"/>
          <w:sz w:val="30"/>
        </w:rPr>
        <w:t xml:space="preserve"> </w:t>
      </w:r>
      <w:r>
        <w:rPr>
          <w:spacing w:val="-4"/>
          <w:sz w:val="30"/>
        </w:rPr>
        <w:t>399.</w:t>
      </w:r>
    </w:p>
    <w:p w14:paraId="326F36D3" w14:textId="77777777" w:rsidR="00075191" w:rsidRDefault="00000000">
      <w:pPr>
        <w:pStyle w:val="ListParagraph"/>
        <w:numPr>
          <w:ilvl w:val="4"/>
          <w:numId w:val="41"/>
        </w:numPr>
        <w:tabs>
          <w:tab w:val="left" w:pos="1566"/>
        </w:tabs>
        <w:ind w:right="361" w:firstLine="450"/>
        <w:jc w:val="both"/>
        <w:rPr>
          <w:sz w:val="30"/>
        </w:rPr>
      </w:pPr>
      <w:r>
        <w:rPr>
          <w:sz w:val="30"/>
        </w:rPr>
        <w:t>As serious an attempt as I know to mediate between the mystical region and the discursive life is contained in an article on Aristotle's Unmoved Mover, by F. C. S. Schiller, in Mind, vol. ix., 1900.</w:t>
      </w:r>
    </w:p>
    <w:p w14:paraId="326F36D4" w14:textId="77777777" w:rsidR="00075191" w:rsidRDefault="00000000">
      <w:pPr>
        <w:pStyle w:val="BodyText"/>
        <w:ind w:right="359"/>
      </w:pPr>
      <w:r>
        <w:t>I have now sketched with extreme brevity and insufficiency, but as fairly as I am able in the time allowed, the general traits of the mystic range of consciousness. It is on the whole pantheistic and optimistic, or at least the opposite</w:t>
      </w:r>
      <w:r>
        <w:rPr>
          <w:spacing w:val="-3"/>
        </w:rPr>
        <w:t xml:space="preserve"> </w:t>
      </w:r>
      <w:r>
        <w:t>of</w:t>
      </w:r>
      <w:r>
        <w:rPr>
          <w:spacing w:val="-3"/>
        </w:rPr>
        <w:t xml:space="preserve"> </w:t>
      </w:r>
      <w:r>
        <w:t>pessimistic.</w:t>
      </w:r>
      <w:r>
        <w:rPr>
          <w:spacing w:val="-3"/>
        </w:rPr>
        <w:t xml:space="preserve"> </w:t>
      </w:r>
      <w:r>
        <w:t>It</w:t>
      </w:r>
      <w:r>
        <w:rPr>
          <w:spacing w:val="-3"/>
        </w:rPr>
        <w:t xml:space="preserve"> </w:t>
      </w:r>
      <w:r>
        <w:t>is</w:t>
      </w:r>
      <w:r>
        <w:rPr>
          <w:spacing w:val="-3"/>
        </w:rPr>
        <w:t xml:space="preserve"> </w:t>
      </w:r>
      <w:r>
        <w:t>anti-naturalistic,</w:t>
      </w:r>
      <w:r>
        <w:rPr>
          <w:spacing w:val="-3"/>
        </w:rPr>
        <w:t xml:space="preserve"> </w:t>
      </w:r>
      <w:r>
        <w:t>and</w:t>
      </w:r>
      <w:r>
        <w:rPr>
          <w:spacing w:val="-3"/>
        </w:rPr>
        <w:t xml:space="preserve"> </w:t>
      </w:r>
      <w:r>
        <w:t>harmonizes</w:t>
      </w:r>
      <w:r>
        <w:rPr>
          <w:spacing w:val="-3"/>
        </w:rPr>
        <w:t xml:space="preserve"> </w:t>
      </w:r>
      <w:r>
        <w:t>best</w:t>
      </w:r>
      <w:r>
        <w:rPr>
          <w:spacing w:val="-3"/>
        </w:rPr>
        <w:t xml:space="preserve"> </w:t>
      </w:r>
      <w:r>
        <w:t>with</w:t>
      </w:r>
      <w:r>
        <w:rPr>
          <w:spacing w:val="-3"/>
        </w:rPr>
        <w:t xml:space="preserve"> </w:t>
      </w:r>
      <w:r>
        <w:t>twice-bornness and so-called other-worldly states mind.</w:t>
      </w:r>
    </w:p>
    <w:p w14:paraId="326F36D5" w14:textId="77777777" w:rsidR="00075191" w:rsidRDefault="00000000">
      <w:pPr>
        <w:pStyle w:val="BodyText"/>
      </w:pPr>
      <w:r>
        <w:t>My next task is to inquire whether we can invoke it as authoritative. Does it furnish any WARRANT FOR THE TRUTH of the twice-bornness and supernaturality and pantheism which it favors?</w:t>
      </w:r>
    </w:p>
    <w:p w14:paraId="326F36D6" w14:textId="77777777" w:rsidR="00075191" w:rsidRDefault="00000000">
      <w:pPr>
        <w:pStyle w:val="BodyText"/>
        <w:ind w:right="366"/>
      </w:pPr>
      <w:r>
        <w:t>I must give my answer to this question as concisely as I can. In brief my answer is this—and I will divide it into three parts:—</w:t>
      </w:r>
    </w:p>
    <w:p w14:paraId="326F36D7" w14:textId="77777777" w:rsidR="00075191" w:rsidRDefault="00000000">
      <w:pPr>
        <w:pStyle w:val="ListParagraph"/>
        <w:numPr>
          <w:ilvl w:val="0"/>
          <w:numId w:val="37"/>
        </w:numPr>
        <w:tabs>
          <w:tab w:val="left" w:pos="1253"/>
        </w:tabs>
        <w:ind w:right="365" w:firstLine="450"/>
        <w:jc w:val="both"/>
        <w:rPr>
          <w:sz w:val="30"/>
        </w:rPr>
      </w:pPr>
      <w:r>
        <w:rPr>
          <w:sz w:val="30"/>
        </w:rPr>
        <w:t>Mystical states, when well developed, usually are, and have the right to be, absolutely authoritative over the individuals to whom they come.</w:t>
      </w:r>
    </w:p>
    <w:p w14:paraId="326F36D8" w14:textId="77777777" w:rsidR="00075191" w:rsidRDefault="00000000">
      <w:pPr>
        <w:pStyle w:val="ListParagraph"/>
        <w:numPr>
          <w:ilvl w:val="0"/>
          <w:numId w:val="37"/>
        </w:numPr>
        <w:tabs>
          <w:tab w:val="left" w:pos="1277"/>
        </w:tabs>
        <w:ind w:right="366" w:firstLine="450"/>
        <w:jc w:val="both"/>
        <w:rPr>
          <w:sz w:val="30"/>
        </w:rPr>
      </w:pPr>
      <w:r>
        <w:rPr>
          <w:sz w:val="30"/>
        </w:rPr>
        <w:t>No authority emanates from them which should make it a duty for those who stand outside of them to accept their revelations uncritically.</w:t>
      </w:r>
    </w:p>
    <w:p w14:paraId="326F36D9" w14:textId="77777777" w:rsidR="00075191" w:rsidRDefault="00000000">
      <w:pPr>
        <w:pStyle w:val="ListParagraph"/>
        <w:numPr>
          <w:ilvl w:val="0"/>
          <w:numId w:val="37"/>
        </w:numPr>
        <w:tabs>
          <w:tab w:val="left" w:pos="1288"/>
        </w:tabs>
        <w:ind w:right="368" w:firstLine="450"/>
        <w:jc w:val="both"/>
        <w:rPr>
          <w:sz w:val="30"/>
        </w:rPr>
      </w:pPr>
      <w:r>
        <w:rPr>
          <w:sz w:val="30"/>
        </w:rPr>
        <w:t>They break down the authority of the non-mystical or rationalistic consciousness, based upon the understanding and the senses alone. They show it to be only one kind of consciousness.</w:t>
      </w:r>
    </w:p>
    <w:p w14:paraId="326F36DA" w14:textId="77777777" w:rsidR="00075191" w:rsidRDefault="00000000">
      <w:pPr>
        <w:pStyle w:val="BodyText"/>
        <w:ind w:right="367"/>
      </w:pPr>
      <w:r>
        <w:t>They open out the possibility of other orders of truth, in which, so far as anything in us vitally responds to them, we may freely continue to have faith.</w:t>
      </w:r>
    </w:p>
    <w:p w14:paraId="326F36DB" w14:textId="77777777" w:rsidR="00075191" w:rsidRDefault="00000000">
      <w:pPr>
        <w:pStyle w:val="BodyText"/>
        <w:ind w:left="810" w:right="4711" w:firstLine="0"/>
      </w:pPr>
      <w:r>
        <w:t>I</w:t>
      </w:r>
      <w:r>
        <w:rPr>
          <w:spacing w:val="-6"/>
        </w:rPr>
        <w:t xml:space="preserve"> </w:t>
      </w:r>
      <w:r>
        <w:t>will</w:t>
      </w:r>
      <w:r>
        <w:rPr>
          <w:spacing w:val="-6"/>
        </w:rPr>
        <w:t xml:space="preserve"> </w:t>
      </w:r>
      <w:r>
        <w:t>take</w:t>
      </w:r>
      <w:r>
        <w:rPr>
          <w:spacing w:val="-6"/>
        </w:rPr>
        <w:t xml:space="preserve"> </w:t>
      </w:r>
      <w:r>
        <w:t>up</w:t>
      </w:r>
      <w:r>
        <w:rPr>
          <w:spacing w:val="-5"/>
        </w:rPr>
        <w:t xml:space="preserve"> </w:t>
      </w:r>
      <w:r>
        <w:t>these</w:t>
      </w:r>
      <w:r>
        <w:rPr>
          <w:spacing w:val="-6"/>
        </w:rPr>
        <w:t xml:space="preserve"> </w:t>
      </w:r>
      <w:r>
        <w:t>points</w:t>
      </w:r>
      <w:r>
        <w:rPr>
          <w:spacing w:val="-6"/>
        </w:rPr>
        <w:t xml:space="preserve"> </w:t>
      </w:r>
      <w:r>
        <w:t>one</w:t>
      </w:r>
      <w:r>
        <w:rPr>
          <w:spacing w:val="-6"/>
        </w:rPr>
        <w:t xml:space="preserve"> </w:t>
      </w:r>
      <w:r>
        <w:t>by</w:t>
      </w:r>
      <w:r>
        <w:rPr>
          <w:spacing w:val="-5"/>
        </w:rPr>
        <w:t xml:space="preserve"> </w:t>
      </w:r>
      <w:r>
        <w:t xml:space="preserve">one. </w:t>
      </w:r>
      <w:r>
        <w:rPr>
          <w:spacing w:val="-6"/>
        </w:rPr>
        <w:t>1.</w:t>
      </w:r>
    </w:p>
    <w:p w14:paraId="326F36DC" w14:textId="77777777" w:rsidR="00075191" w:rsidRDefault="00000000">
      <w:pPr>
        <w:pStyle w:val="BodyText"/>
      </w:pPr>
      <w:r>
        <w:t>As a matter of psychological fact, mystical states of a well-pronounced and emphatic sort ARE usually authoritative over those who have them.[281] They have been "there," and know. It is vain for rationalism to grumble about this. If the mystical truth that comes to a man proves to be a force that he can live by, what mandate have we of the majority to order him to live in another way? We can throw him into a prison or a madhouse, but we cannot change his</w:t>
      </w:r>
      <w:r>
        <w:rPr>
          <w:spacing w:val="40"/>
        </w:rPr>
        <w:t xml:space="preserve"> </w:t>
      </w:r>
      <w:r>
        <w:t>mind—we</w:t>
      </w:r>
      <w:r>
        <w:rPr>
          <w:spacing w:val="40"/>
        </w:rPr>
        <w:t xml:space="preserve"> </w:t>
      </w:r>
      <w:r>
        <w:t>commonly</w:t>
      </w:r>
      <w:r>
        <w:rPr>
          <w:spacing w:val="40"/>
        </w:rPr>
        <w:t xml:space="preserve"> </w:t>
      </w:r>
      <w:r>
        <w:t>attach</w:t>
      </w:r>
      <w:r>
        <w:rPr>
          <w:spacing w:val="40"/>
        </w:rPr>
        <w:t xml:space="preserve"> </w:t>
      </w:r>
      <w:r>
        <w:t>it</w:t>
      </w:r>
      <w:r>
        <w:rPr>
          <w:spacing w:val="40"/>
        </w:rPr>
        <w:t xml:space="preserve"> </w:t>
      </w:r>
      <w:r>
        <w:t>only</w:t>
      </w:r>
      <w:r>
        <w:rPr>
          <w:spacing w:val="40"/>
        </w:rPr>
        <w:t xml:space="preserve"> </w:t>
      </w:r>
      <w:r>
        <w:t>the</w:t>
      </w:r>
      <w:r>
        <w:rPr>
          <w:spacing w:val="40"/>
        </w:rPr>
        <w:t xml:space="preserve"> </w:t>
      </w:r>
      <w:r>
        <w:t>more</w:t>
      </w:r>
      <w:r>
        <w:rPr>
          <w:spacing w:val="40"/>
        </w:rPr>
        <w:t xml:space="preserve"> </w:t>
      </w:r>
      <w:r>
        <w:t>stubbornly</w:t>
      </w:r>
      <w:r>
        <w:rPr>
          <w:spacing w:val="40"/>
        </w:rPr>
        <w:t xml:space="preserve"> </w:t>
      </w:r>
      <w:r>
        <w:t>to</w:t>
      </w:r>
      <w:r>
        <w:rPr>
          <w:spacing w:val="40"/>
        </w:rPr>
        <w:t xml:space="preserve"> </w:t>
      </w:r>
      <w:r>
        <w:t>its</w:t>
      </w:r>
      <w:r>
        <w:rPr>
          <w:spacing w:val="40"/>
        </w:rPr>
        <w:t xml:space="preserve"> </w:t>
      </w:r>
      <w:r>
        <w:t>beliefs.</w:t>
      </w:r>
    </w:p>
    <w:p w14:paraId="326F36DD" w14:textId="77777777" w:rsidR="00075191" w:rsidRDefault="00000000">
      <w:pPr>
        <w:pStyle w:val="BodyText"/>
        <w:spacing w:before="1"/>
        <w:ind w:right="359" w:firstLine="0"/>
      </w:pPr>
      <w:r>
        <w:t>[282] It mocks our utmost efforts, as a matter of fact, and in point of logic it absolutely</w:t>
      </w:r>
      <w:r>
        <w:rPr>
          <w:spacing w:val="-3"/>
        </w:rPr>
        <w:t xml:space="preserve"> </w:t>
      </w:r>
      <w:r>
        <w:t>escapes</w:t>
      </w:r>
      <w:r>
        <w:rPr>
          <w:spacing w:val="-4"/>
        </w:rPr>
        <w:t xml:space="preserve"> </w:t>
      </w:r>
      <w:r>
        <w:t>our</w:t>
      </w:r>
      <w:r>
        <w:rPr>
          <w:spacing w:val="-4"/>
        </w:rPr>
        <w:t xml:space="preserve"> </w:t>
      </w:r>
      <w:r>
        <w:t>jurisdiction.</w:t>
      </w:r>
      <w:r>
        <w:rPr>
          <w:spacing w:val="-3"/>
        </w:rPr>
        <w:t xml:space="preserve"> </w:t>
      </w:r>
      <w:r>
        <w:t>Our</w:t>
      </w:r>
      <w:r>
        <w:rPr>
          <w:spacing w:val="-4"/>
        </w:rPr>
        <w:t xml:space="preserve"> </w:t>
      </w:r>
      <w:r>
        <w:t>own</w:t>
      </w:r>
      <w:r>
        <w:rPr>
          <w:spacing w:val="-3"/>
        </w:rPr>
        <w:t xml:space="preserve"> </w:t>
      </w:r>
      <w:r>
        <w:t>more</w:t>
      </w:r>
      <w:r>
        <w:rPr>
          <w:spacing w:val="-4"/>
        </w:rPr>
        <w:t xml:space="preserve"> </w:t>
      </w:r>
      <w:r>
        <w:t>"rational"</w:t>
      </w:r>
      <w:r>
        <w:rPr>
          <w:spacing w:val="-4"/>
        </w:rPr>
        <w:t xml:space="preserve"> </w:t>
      </w:r>
      <w:r>
        <w:t>beliefs</w:t>
      </w:r>
      <w:r>
        <w:rPr>
          <w:spacing w:val="-4"/>
        </w:rPr>
        <w:t xml:space="preserve"> </w:t>
      </w:r>
      <w:r>
        <w:t>are</w:t>
      </w:r>
      <w:r>
        <w:rPr>
          <w:spacing w:val="-4"/>
        </w:rPr>
        <w:t xml:space="preserve"> </w:t>
      </w:r>
      <w:r>
        <w:t>based on evidence exactly similar in nature to that which mystics quote for theirs. Our senses, namely, have assured us of certain states of fact; but mystical experiences</w:t>
      </w:r>
      <w:r>
        <w:rPr>
          <w:spacing w:val="13"/>
        </w:rPr>
        <w:t xml:space="preserve"> </w:t>
      </w:r>
      <w:r>
        <w:t>are</w:t>
      </w:r>
      <w:r>
        <w:rPr>
          <w:spacing w:val="16"/>
        </w:rPr>
        <w:t xml:space="preserve"> </w:t>
      </w:r>
      <w:r>
        <w:t>as</w:t>
      </w:r>
      <w:r>
        <w:rPr>
          <w:spacing w:val="15"/>
        </w:rPr>
        <w:t xml:space="preserve"> </w:t>
      </w:r>
      <w:r>
        <w:t>direct</w:t>
      </w:r>
      <w:r>
        <w:rPr>
          <w:spacing w:val="16"/>
        </w:rPr>
        <w:t xml:space="preserve"> </w:t>
      </w:r>
      <w:r>
        <w:t>perceptions</w:t>
      </w:r>
      <w:r>
        <w:rPr>
          <w:spacing w:val="16"/>
        </w:rPr>
        <w:t xml:space="preserve"> </w:t>
      </w:r>
      <w:r>
        <w:t>of</w:t>
      </w:r>
      <w:r>
        <w:rPr>
          <w:spacing w:val="15"/>
        </w:rPr>
        <w:t xml:space="preserve"> </w:t>
      </w:r>
      <w:r>
        <w:t>fact</w:t>
      </w:r>
      <w:r>
        <w:rPr>
          <w:spacing w:val="16"/>
        </w:rPr>
        <w:t xml:space="preserve"> </w:t>
      </w:r>
      <w:r>
        <w:t>for</w:t>
      </w:r>
      <w:r>
        <w:rPr>
          <w:spacing w:val="15"/>
        </w:rPr>
        <w:t xml:space="preserve"> </w:t>
      </w:r>
      <w:r>
        <w:t>those</w:t>
      </w:r>
      <w:r>
        <w:rPr>
          <w:spacing w:val="16"/>
        </w:rPr>
        <w:t xml:space="preserve"> </w:t>
      </w:r>
      <w:r>
        <w:t>who</w:t>
      </w:r>
      <w:r>
        <w:rPr>
          <w:spacing w:val="16"/>
        </w:rPr>
        <w:t xml:space="preserve"> </w:t>
      </w:r>
      <w:r>
        <w:t>have</w:t>
      </w:r>
      <w:r>
        <w:rPr>
          <w:spacing w:val="15"/>
        </w:rPr>
        <w:t xml:space="preserve"> </w:t>
      </w:r>
      <w:r>
        <w:t>them</w:t>
      </w:r>
      <w:r>
        <w:rPr>
          <w:spacing w:val="16"/>
        </w:rPr>
        <w:t xml:space="preserve"> </w:t>
      </w:r>
      <w:r>
        <w:t>as</w:t>
      </w:r>
      <w:r>
        <w:rPr>
          <w:spacing w:val="16"/>
        </w:rPr>
        <w:t xml:space="preserve"> </w:t>
      </w:r>
      <w:r>
        <w:rPr>
          <w:spacing w:val="-5"/>
        </w:rPr>
        <w:t>any</w:t>
      </w:r>
    </w:p>
    <w:p w14:paraId="326F36DE" w14:textId="77777777" w:rsidR="00075191" w:rsidRDefault="00075191">
      <w:pPr>
        <w:pStyle w:val="BodyText"/>
        <w:sectPr w:rsidR="00075191">
          <w:pgSz w:w="12240" w:h="15840"/>
          <w:pgMar w:top="1360" w:right="1080" w:bottom="280" w:left="1080" w:header="720" w:footer="720" w:gutter="0"/>
          <w:cols w:space="720"/>
        </w:sectPr>
      </w:pPr>
    </w:p>
    <w:p w14:paraId="326F36DF" w14:textId="77777777" w:rsidR="00075191" w:rsidRDefault="00000000">
      <w:pPr>
        <w:pStyle w:val="BodyText"/>
        <w:spacing w:before="70"/>
        <w:ind w:right="366" w:firstLine="0"/>
      </w:pPr>
      <w:r>
        <w:t>sensations ever were for us. The records show that even though the five senses be in abeyance in them, they are absolutely sensational in their epistemological quality, if I may be pardoned the barbarous expression—that is,</w:t>
      </w:r>
      <w:r>
        <w:rPr>
          <w:spacing w:val="40"/>
        </w:rPr>
        <w:t xml:space="preserve"> </w:t>
      </w:r>
      <w:r>
        <w:t>they</w:t>
      </w:r>
      <w:r>
        <w:rPr>
          <w:spacing w:val="40"/>
        </w:rPr>
        <w:t xml:space="preserve"> </w:t>
      </w:r>
      <w:r>
        <w:t>are</w:t>
      </w:r>
      <w:r>
        <w:rPr>
          <w:spacing w:val="40"/>
        </w:rPr>
        <w:t xml:space="preserve"> </w:t>
      </w:r>
      <w:r>
        <w:t>face</w:t>
      </w:r>
      <w:r>
        <w:rPr>
          <w:spacing w:val="40"/>
        </w:rPr>
        <w:t xml:space="preserve"> </w:t>
      </w:r>
      <w:r>
        <w:t>to</w:t>
      </w:r>
      <w:r>
        <w:rPr>
          <w:spacing w:val="40"/>
        </w:rPr>
        <w:t xml:space="preserve"> </w:t>
      </w:r>
      <w:r>
        <w:t>face</w:t>
      </w:r>
      <w:r>
        <w:rPr>
          <w:spacing w:val="40"/>
        </w:rPr>
        <w:t xml:space="preserve"> </w:t>
      </w:r>
      <w:r>
        <w:t>presentations</w:t>
      </w:r>
      <w:r>
        <w:rPr>
          <w:spacing w:val="40"/>
        </w:rPr>
        <w:t xml:space="preserve"> </w:t>
      </w:r>
      <w:r>
        <w:t>of</w:t>
      </w:r>
      <w:r>
        <w:rPr>
          <w:spacing w:val="40"/>
        </w:rPr>
        <w:t xml:space="preserve"> </w:t>
      </w:r>
      <w:r>
        <w:t>what</w:t>
      </w:r>
      <w:r>
        <w:rPr>
          <w:spacing w:val="40"/>
        </w:rPr>
        <w:t xml:space="preserve"> </w:t>
      </w:r>
      <w:r>
        <w:t>seems</w:t>
      </w:r>
      <w:r>
        <w:rPr>
          <w:spacing w:val="40"/>
        </w:rPr>
        <w:t xml:space="preserve"> </w:t>
      </w:r>
      <w:r>
        <w:t>immediately</w:t>
      </w:r>
      <w:r>
        <w:rPr>
          <w:spacing w:val="40"/>
        </w:rPr>
        <w:t xml:space="preserve"> </w:t>
      </w:r>
      <w:r>
        <w:t>to</w:t>
      </w:r>
      <w:r>
        <w:rPr>
          <w:spacing w:val="40"/>
        </w:rPr>
        <w:t xml:space="preserve"> </w:t>
      </w:r>
      <w:r>
        <w:t>exist.</w:t>
      </w:r>
    </w:p>
    <w:p w14:paraId="326F36E0" w14:textId="77777777" w:rsidR="00075191" w:rsidRDefault="00000000">
      <w:pPr>
        <w:pStyle w:val="ListParagraph"/>
        <w:numPr>
          <w:ilvl w:val="0"/>
          <w:numId w:val="36"/>
        </w:numPr>
        <w:tabs>
          <w:tab w:val="left" w:pos="1095"/>
        </w:tabs>
        <w:ind w:right="358" w:firstLine="0"/>
        <w:jc w:val="both"/>
        <w:rPr>
          <w:sz w:val="30"/>
        </w:rPr>
      </w:pPr>
      <w:r>
        <w:rPr>
          <w:sz w:val="30"/>
        </w:rPr>
        <w:t>I abstract from weaker states, and from those cases of which the books are full, where the director (but usually not the subject) remains in doubt whether the experience may not have proceeded from the demon.</w:t>
      </w:r>
    </w:p>
    <w:p w14:paraId="326F36E1" w14:textId="77777777" w:rsidR="00075191" w:rsidRDefault="00000000">
      <w:pPr>
        <w:pStyle w:val="ListParagraph"/>
        <w:numPr>
          <w:ilvl w:val="0"/>
          <w:numId w:val="36"/>
        </w:numPr>
        <w:tabs>
          <w:tab w:val="left" w:pos="1669"/>
        </w:tabs>
        <w:ind w:right="358" w:firstLine="450"/>
        <w:jc w:val="both"/>
        <w:rPr>
          <w:sz w:val="30"/>
        </w:rPr>
      </w:pPr>
      <w:r>
        <w:rPr>
          <w:sz w:val="30"/>
        </w:rPr>
        <w:t>Example: Mr. John Nelson writes of his imprisonment for preaching Methodism: "My soul was as a watered garden, and I could sing praises to God all day long; for he turned my captivity into joy, and gave me to rest as well on the boards, as if I had been on a bed of down. Now could I say, 'God's service is perfect freedom,' and I was carried out much in prayer that my enemies might drink of the same river of peace which my God gave so largely to me." Journal, London, no date, p. 172.</w:t>
      </w:r>
    </w:p>
    <w:p w14:paraId="326F36E2" w14:textId="77777777" w:rsidR="00075191" w:rsidRDefault="00000000">
      <w:pPr>
        <w:pStyle w:val="BodyText"/>
        <w:ind w:right="365"/>
      </w:pPr>
      <w:r>
        <w:t>The mystic is, in short, INVULNERABLE, and must be left, whether we relish it or not, in undisturbed enjoyment of his creed. Faith, says Tolstoy, is that by which men live. And faith-state and mystic state are practically convertible terms.</w:t>
      </w:r>
    </w:p>
    <w:p w14:paraId="326F36E3" w14:textId="77777777" w:rsidR="00075191" w:rsidRDefault="00000000">
      <w:pPr>
        <w:pStyle w:val="BodyText"/>
        <w:ind w:left="810" w:right="0" w:firstLine="0"/>
        <w:jc w:val="left"/>
      </w:pPr>
      <w:r>
        <w:rPr>
          <w:spacing w:val="-5"/>
        </w:rPr>
        <w:t>2.</w:t>
      </w:r>
    </w:p>
    <w:p w14:paraId="326F36E4" w14:textId="77777777" w:rsidR="00075191" w:rsidRDefault="00000000">
      <w:pPr>
        <w:pStyle w:val="BodyText"/>
        <w:ind w:right="362"/>
      </w:pPr>
      <w:r>
        <w:t>But I now proceed to add that mystics have no right to claim that we ought to accept the deliverance of their peculiar experiences, if we are ourselves outsiders and feel no private call thereto. The utmost they can ever ask</w:t>
      </w:r>
      <w:r>
        <w:rPr>
          <w:spacing w:val="-2"/>
        </w:rPr>
        <w:t xml:space="preserve"> </w:t>
      </w:r>
      <w:r>
        <w:t>of</w:t>
      </w:r>
      <w:r>
        <w:rPr>
          <w:spacing w:val="-3"/>
        </w:rPr>
        <w:t xml:space="preserve"> </w:t>
      </w:r>
      <w:r>
        <w:t>us</w:t>
      </w:r>
      <w:r>
        <w:rPr>
          <w:spacing w:val="-3"/>
        </w:rPr>
        <w:t xml:space="preserve"> </w:t>
      </w:r>
      <w:r>
        <w:t>in</w:t>
      </w:r>
      <w:r>
        <w:rPr>
          <w:spacing w:val="-2"/>
        </w:rPr>
        <w:t xml:space="preserve"> </w:t>
      </w:r>
      <w:r>
        <w:t>this</w:t>
      </w:r>
      <w:r>
        <w:rPr>
          <w:spacing w:val="-3"/>
        </w:rPr>
        <w:t xml:space="preserve"> </w:t>
      </w:r>
      <w:r>
        <w:t>life</w:t>
      </w:r>
      <w:r>
        <w:rPr>
          <w:spacing w:val="-3"/>
        </w:rPr>
        <w:t xml:space="preserve"> </w:t>
      </w:r>
      <w:r>
        <w:t>is</w:t>
      </w:r>
      <w:r>
        <w:rPr>
          <w:spacing w:val="-3"/>
        </w:rPr>
        <w:t xml:space="preserve"> </w:t>
      </w:r>
      <w:r>
        <w:t>to</w:t>
      </w:r>
      <w:r>
        <w:rPr>
          <w:spacing w:val="-2"/>
        </w:rPr>
        <w:t xml:space="preserve"> </w:t>
      </w:r>
      <w:r>
        <w:t>admit</w:t>
      </w:r>
      <w:r>
        <w:rPr>
          <w:spacing w:val="-3"/>
        </w:rPr>
        <w:t xml:space="preserve"> </w:t>
      </w:r>
      <w:r>
        <w:t>that</w:t>
      </w:r>
      <w:r>
        <w:rPr>
          <w:spacing w:val="-3"/>
        </w:rPr>
        <w:t xml:space="preserve"> </w:t>
      </w:r>
      <w:r>
        <w:t>they</w:t>
      </w:r>
      <w:r>
        <w:rPr>
          <w:spacing w:val="-2"/>
        </w:rPr>
        <w:t xml:space="preserve"> </w:t>
      </w:r>
      <w:r>
        <w:t>establish</w:t>
      </w:r>
      <w:r>
        <w:rPr>
          <w:spacing w:val="-2"/>
        </w:rPr>
        <w:t xml:space="preserve"> </w:t>
      </w:r>
      <w:r>
        <w:t>a</w:t>
      </w:r>
      <w:r>
        <w:rPr>
          <w:spacing w:val="-3"/>
        </w:rPr>
        <w:t xml:space="preserve"> </w:t>
      </w:r>
      <w:r>
        <w:t>presumption.</w:t>
      </w:r>
      <w:r>
        <w:rPr>
          <w:spacing w:val="-2"/>
        </w:rPr>
        <w:t xml:space="preserve"> </w:t>
      </w:r>
      <w:r>
        <w:t>They</w:t>
      </w:r>
      <w:r>
        <w:rPr>
          <w:spacing w:val="-2"/>
        </w:rPr>
        <w:t xml:space="preserve"> </w:t>
      </w:r>
      <w:r>
        <w:t>form</w:t>
      </w:r>
      <w:r>
        <w:rPr>
          <w:spacing w:val="-3"/>
        </w:rPr>
        <w:t xml:space="preserve"> </w:t>
      </w:r>
      <w:r>
        <w:t>a consensus and have an unequivocal outcome; and it would be odd, mystics might say, if such a unanimous type of experience should prove to be altogether wrong. At bottom, however, this would only be an appeal to numbers, like the appeal of rationalism the other way; and the appeal to numbers has no logical force. If we acknowledge it, it is for "suggestive," not for logical reasons: we follow the majority because to do so suits our life.</w:t>
      </w:r>
    </w:p>
    <w:p w14:paraId="326F36E5" w14:textId="77777777" w:rsidR="00075191" w:rsidRDefault="00000000">
      <w:pPr>
        <w:pStyle w:val="BodyText"/>
        <w:ind w:right="359"/>
      </w:pPr>
      <w:r>
        <w:t>But even this presumption from the unanimity of mystics is far from</w:t>
      </w:r>
      <w:r>
        <w:rPr>
          <w:spacing w:val="40"/>
        </w:rPr>
        <w:t xml:space="preserve"> </w:t>
      </w:r>
      <w:r>
        <w:t>being strong. In characterizing mystic states an pantheistic, optimistic, etc., I am afraid I over-simplified the truth. I did so for expository reasons, and to keep the closer to the classic mystical tradition. The classic religious mysticism, it now must be confessed, is only a "privileged case."</w:t>
      </w:r>
    </w:p>
    <w:p w14:paraId="326F36E6" w14:textId="77777777" w:rsidR="00075191" w:rsidRDefault="00000000">
      <w:pPr>
        <w:pStyle w:val="BodyText"/>
        <w:spacing w:before="1"/>
      </w:pPr>
      <w:r>
        <w:t>It is an EXTRACT, kept true to type by the selection of the fittest specimens and their preservation in "schools." It is carved out from a much larger</w:t>
      </w:r>
      <w:r>
        <w:rPr>
          <w:spacing w:val="-3"/>
        </w:rPr>
        <w:t xml:space="preserve"> </w:t>
      </w:r>
      <w:r>
        <w:t>mass;</w:t>
      </w:r>
      <w:r>
        <w:rPr>
          <w:spacing w:val="-3"/>
        </w:rPr>
        <w:t xml:space="preserve"> </w:t>
      </w:r>
      <w:r>
        <w:t>and</w:t>
      </w:r>
      <w:r>
        <w:rPr>
          <w:spacing w:val="-2"/>
        </w:rPr>
        <w:t xml:space="preserve"> </w:t>
      </w:r>
      <w:r>
        <w:t>if</w:t>
      </w:r>
      <w:r>
        <w:rPr>
          <w:spacing w:val="-3"/>
        </w:rPr>
        <w:t xml:space="preserve"> </w:t>
      </w:r>
      <w:r>
        <w:t>we</w:t>
      </w:r>
      <w:r>
        <w:rPr>
          <w:spacing w:val="-3"/>
        </w:rPr>
        <w:t xml:space="preserve"> </w:t>
      </w:r>
      <w:r>
        <w:t>take</w:t>
      </w:r>
      <w:r>
        <w:rPr>
          <w:spacing w:val="-3"/>
        </w:rPr>
        <w:t xml:space="preserve"> </w:t>
      </w:r>
      <w:r>
        <w:t>the</w:t>
      </w:r>
      <w:r>
        <w:rPr>
          <w:spacing w:val="-3"/>
        </w:rPr>
        <w:t xml:space="preserve"> </w:t>
      </w:r>
      <w:r>
        <w:t>larger</w:t>
      </w:r>
      <w:r>
        <w:rPr>
          <w:spacing w:val="-3"/>
        </w:rPr>
        <w:t xml:space="preserve"> </w:t>
      </w:r>
      <w:r>
        <w:t>mass</w:t>
      </w:r>
      <w:r>
        <w:rPr>
          <w:spacing w:val="-3"/>
        </w:rPr>
        <w:t xml:space="preserve"> </w:t>
      </w:r>
      <w:r>
        <w:t>as</w:t>
      </w:r>
      <w:r>
        <w:rPr>
          <w:spacing w:val="-3"/>
        </w:rPr>
        <w:t xml:space="preserve"> </w:t>
      </w:r>
      <w:r>
        <w:t>seriously</w:t>
      </w:r>
      <w:r>
        <w:rPr>
          <w:spacing w:val="-2"/>
        </w:rPr>
        <w:t xml:space="preserve"> </w:t>
      </w:r>
      <w:r>
        <w:t>as</w:t>
      </w:r>
      <w:r>
        <w:rPr>
          <w:spacing w:val="-3"/>
        </w:rPr>
        <w:t xml:space="preserve"> </w:t>
      </w:r>
      <w:r>
        <w:t>religious</w:t>
      </w:r>
      <w:r>
        <w:rPr>
          <w:spacing w:val="-3"/>
        </w:rPr>
        <w:t xml:space="preserve"> </w:t>
      </w:r>
      <w:r>
        <w:t>mysticism</w:t>
      </w:r>
    </w:p>
    <w:p w14:paraId="326F36E7" w14:textId="77777777" w:rsidR="00075191" w:rsidRDefault="00075191">
      <w:pPr>
        <w:pStyle w:val="BodyText"/>
        <w:sectPr w:rsidR="00075191">
          <w:pgSz w:w="12240" w:h="15840"/>
          <w:pgMar w:top="1360" w:right="1080" w:bottom="280" w:left="1080" w:header="720" w:footer="720" w:gutter="0"/>
          <w:cols w:space="720"/>
        </w:sectPr>
      </w:pPr>
    </w:p>
    <w:p w14:paraId="326F36E8" w14:textId="77777777" w:rsidR="00075191" w:rsidRDefault="00000000">
      <w:pPr>
        <w:pStyle w:val="BodyText"/>
        <w:spacing w:before="70"/>
        <w:ind w:firstLine="0"/>
      </w:pPr>
      <w:r>
        <w:t>has historically taken itself, we find that the supposed unanimity largely disappears. To begin with, even religious mysticism itself, the kind that accumulates traditions and makes schools, is much less unanimous than I have allowed. It has been both ascetic and antinomianly self-indulgent within the Christian church.[283] It is dualistic in Sankhya, and monistic in Vedanta philosophy. I called it pantheistic; but the great Spanish mystics are anything but pantheists. They are with few exceptions non-metaphysical minds, for whom</w:t>
      </w:r>
      <w:r>
        <w:rPr>
          <w:spacing w:val="-4"/>
        </w:rPr>
        <w:t xml:space="preserve"> </w:t>
      </w:r>
      <w:r>
        <w:t>"the</w:t>
      </w:r>
      <w:r>
        <w:rPr>
          <w:spacing w:val="-4"/>
        </w:rPr>
        <w:t xml:space="preserve"> </w:t>
      </w:r>
      <w:r>
        <w:t>category</w:t>
      </w:r>
      <w:r>
        <w:rPr>
          <w:spacing w:val="-3"/>
        </w:rPr>
        <w:t xml:space="preserve"> </w:t>
      </w:r>
      <w:r>
        <w:t>of</w:t>
      </w:r>
      <w:r>
        <w:rPr>
          <w:spacing w:val="-4"/>
        </w:rPr>
        <w:t xml:space="preserve"> </w:t>
      </w:r>
      <w:r>
        <w:t>personality"</w:t>
      </w:r>
      <w:r>
        <w:rPr>
          <w:spacing w:val="-4"/>
        </w:rPr>
        <w:t xml:space="preserve"> </w:t>
      </w:r>
      <w:r>
        <w:t>is</w:t>
      </w:r>
      <w:r>
        <w:rPr>
          <w:spacing w:val="-4"/>
        </w:rPr>
        <w:t xml:space="preserve"> </w:t>
      </w:r>
      <w:r>
        <w:t>absolute.</w:t>
      </w:r>
      <w:r>
        <w:rPr>
          <w:spacing w:val="-3"/>
        </w:rPr>
        <w:t xml:space="preserve"> </w:t>
      </w:r>
      <w:r>
        <w:t>The</w:t>
      </w:r>
      <w:r>
        <w:rPr>
          <w:spacing w:val="-4"/>
        </w:rPr>
        <w:t xml:space="preserve"> </w:t>
      </w:r>
      <w:r>
        <w:t>"union"</w:t>
      </w:r>
      <w:r>
        <w:rPr>
          <w:spacing w:val="-4"/>
        </w:rPr>
        <w:t xml:space="preserve"> </w:t>
      </w:r>
      <w:r>
        <w:t>of</w:t>
      </w:r>
      <w:r>
        <w:rPr>
          <w:spacing w:val="-4"/>
        </w:rPr>
        <w:t xml:space="preserve"> </w:t>
      </w:r>
      <w:r>
        <w:t>man</w:t>
      </w:r>
      <w:r>
        <w:rPr>
          <w:spacing w:val="-3"/>
        </w:rPr>
        <w:t xml:space="preserve"> </w:t>
      </w:r>
      <w:r>
        <w:t>with</w:t>
      </w:r>
      <w:r>
        <w:rPr>
          <w:spacing w:val="-3"/>
        </w:rPr>
        <w:t xml:space="preserve"> </w:t>
      </w:r>
      <w:r>
        <w:t>God is for them much more like an occasional miracle than like an original identity.[284] How different again, apart from the happiness common to all,</w:t>
      </w:r>
      <w:r>
        <w:rPr>
          <w:spacing w:val="40"/>
        </w:rPr>
        <w:t xml:space="preserve"> </w:t>
      </w:r>
      <w:r>
        <w:t>is the mysticism of Walt Whitman, Edward Carpenter, Richard Jefferies, and other naturalistic pantheists, from the more distinctively Christian sort.[285] The fact is that the mystical feeling of enlargement, union, and emancipation has no specific intellectual content whatever of its own. It is capable of forming matrimonial alliances with material furnished by the most diverse philosophies and theologies, provided only they can find a place in their framework for its peculiar emotional mood. We have no right, therefore, to invoke its prestige as distinctively in favor of any special belief, such as that in absolute idealism, or in the absolute monistic identity, or in the absolute goodness, of the world. It is only relatively in favor of all these things—it passes out of common human consciousness in the direction in which they</w:t>
      </w:r>
      <w:r>
        <w:rPr>
          <w:spacing w:val="40"/>
        </w:rPr>
        <w:t xml:space="preserve"> </w:t>
      </w:r>
      <w:r>
        <w:rPr>
          <w:spacing w:val="-4"/>
        </w:rPr>
        <w:t>lie.</w:t>
      </w:r>
    </w:p>
    <w:p w14:paraId="326F36E9" w14:textId="77777777" w:rsidR="00075191" w:rsidRDefault="00000000">
      <w:pPr>
        <w:pStyle w:val="ListParagraph"/>
        <w:numPr>
          <w:ilvl w:val="0"/>
          <w:numId w:val="36"/>
        </w:numPr>
        <w:tabs>
          <w:tab w:val="left" w:pos="1574"/>
        </w:tabs>
        <w:ind w:right="362" w:firstLine="450"/>
        <w:jc w:val="both"/>
        <w:rPr>
          <w:sz w:val="30"/>
        </w:rPr>
      </w:pPr>
      <w:r>
        <w:rPr>
          <w:sz w:val="30"/>
        </w:rPr>
        <w:t>Ruysbroeck, in the work which Maeterlinck has translated, has a chapter</w:t>
      </w:r>
      <w:r>
        <w:rPr>
          <w:spacing w:val="-4"/>
          <w:sz w:val="30"/>
        </w:rPr>
        <w:t xml:space="preserve"> </w:t>
      </w:r>
      <w:r>
        <w:rPr>
          <w:sz w:val="30"/>
        </w:rPr>
        <w:t>against</w:t>
      </w:r>
      <w:r>
        <w:rPr>
          <w:spacing w:val="-4"/>
          <w:sz w:val="30"/>
        </w:rPr>
        <w:t xml:space="preserve"> </w:t>
      </w:r>
      <w:r>
        <w:rPr>
          <w:sz w:val="30"/>
        </w:rPr>
        <w:t>the</w:t>
      </w:r>
      <w:r>
        <w:rPr>
          <w:spacing w:val="-4"/>
          <w:sz w:val="30"/>
        </w:rPr>
        <w:t xml:space="preserve"> </w:t>
      </w:r>
      <w:r>
        <w:rPr>
          <w:sz w:val="30"/>
        </w:rPr>
        <w:t>antinomianism</w:t>
      </w:r>
      <w:r>
        <w:rPr>
          <w:spacing w:val="-4"/>
          <w:sz w:val="30"/>
        </w:rPr>
        <w:t xml:space="preserve"> </w:t>
      </w:r>
      <w:r>
        <w:rPr>
          <w:sz w:val="30"/>
        </w:rPr>
        <w:t>of</w:t>
      </w:r>
      <w:r>
        <w:rPr>
          <w:spacing w:val="-4"/>
          <w:sz w:val="30"/>
        </w:rPr>
        <w:t xml:space="preserve"> </w:t>
      </w:r>
      <w:r>
        <w:rPr>
          <w:sz w:val="30"/>
        </w:rPr>
        <w:t>disciples.</w:t>
      </w:r>
      <w:r>
        <w:rPr>
          <w:spacing w:val="-3"/>
          <w:sz w:val="30"/>
        </w:rPr>
        <w:t xml:space="preserve"> </w:t>
      </w:r>
      <w:r>
        <w:rPr>
          <w:sz w:val="30"/>
        </w:rPr>
        <w:t>H.</w:t>
      </w:r>
      <w:r>
        <w:rPr>
          <w:spacing w:val="-3"/>
          <w:sz w:val="30"/>
        </w:rPr>
        <w:t xml:space="preserve"> </w:t>
      </w:r>
      <w:r>
        <w:rPr>
          <w:sz w:val="30"/>
        </w:rPr>
        <w:t>Delacroix's</w:t>
      </w:r>
      <w:r>
        <w:rPr>
          <w:spacing w:val="-4"/>
          <w:sz w:val="30"/>
        </w:rPr>
        <w:t xml:space="preserve"> </w:t>
      </w:r>
      <w:r>
        <w:rPr>
          <w:sz w:val="30"/>
        </w:rPr>
        <w:t>book</w:t>
      </w:r>
      <w:r>
        <w:rPr>
          <w:spacing w:val="-3"/>
          <w:sz w:val="30"/>
        </w:rPr>
        <w:t xml:space="preserve"> </w:t>
      </w:r>
      <w:r>
        <w:rPr>
          <w:sz w:val="30"/>
        </w:rPr>
        <w:t>(Essai</w:t>
      </w:r>
      <w:r>
        <w:rPr>
          <w:spacing w:val="-4"/>
          <w:sz w:val="30"/>
        </w:rPr>
        <w:t xml:space="preserve"> </w:t>
      </w:r>
      <w:r>
        <w:rPr>
          <w:sz w:val="30"/>
        </w:rPr>
        <w:t>sur le mysticisme speculatif en Allemagne au XIVme Siecle, Paris, 1900) is full of antinomian material. compare also A. Jundt: Les Amis de Dieu au XIV Siecle, These de Strasbourg, 1879.</w:t>
      </w:r>
    </w:p>
    <w:p w14:paraId="326F36EA" w14:textId="77777777" w:rsidR="00075191" w:rsidRDefault="00000000">
      <w:pPr>
        <w:pStyle w:val="ListParagraph"/>
        <w:numPr>
          <w:ilvl w:val="0"/>
          <w:numId w:val="36"/>
        </w:numPr>
        <w:tabs>
          <w:tab w:val="left" w:pos="1585"/>
        </w:tabs>
        <w:ind w:right="360" w:firstLine="450"/>
        <w:jc w:val="both"/>
        <w:rPr>
          <w:sz w:val="30"/>
        </w:rPr>
      </w:pPr>
      <w:r>
        <w:rPr>
          <w:sz w:val="30"/>
        </w:rPr>
        <w:t>Compare Paul Rousselot: Les Mystiques Espagnols, Paris, 1869, ch. xii.</w:t>
      </w:r>
    </w:p>
    <w:p w14:paraId="326F36EB" w14:textId="77777777" w:rsidR="00075191" w:rsidRDefault="00000000">
      <w:pPr>
        <w:pStyle w:val="ListParagraph"/>
        <w:numPr>
          <w:ilvl w:val="0"/>
          <w:numId w:val="36"/>
        </w:numPr>
        <w:tabs>
          <w:tab w:val="left" w:pos="1539"/>
        </w:tabs>
        <w:ind w:right="369" w:firstLine="450"/>
        <w:jc w:val="both"/>
        <w:rPr>
          <w:sz w:val="30"/>
        </w:rPr>
      </w:pPr>
      <w:r>
        <w:rPr>
          <w:sz w:val="30"/>
        </w:rPr>
        <w:t>see Carpenter's Towards Democracy, especially the latter parts, and Jefferies's wonderful and splendid mystic rhapsody, The Story of my Heart.</w:t>
      </w:r>
    </w:p>
    <w:p w14:paraId="326F36EC" w14:textId="77777777" w:rsidR="00075191" w:rsidRDefault="00000000">
      <w:pPr>
        <w:pStyle w:val="BodyText"/>
        <w:spacing w:before="1"/>
        <w:ind w:right="362"/>
      </w:pPr>
      <w:r>
        <w:t>So much for religious mysticism proper. But more remains to be told, for religious mysticism is only one half of mysticism. The other half has no accumulated traditions except those which the text-books on insanity supply. Open any one of these, and you will find abundant cases in which "mystical ideas" are cited as characteristic symptoms of enfeebled or deluded states of mind.</w:t>
      </w:r>
      <w:r>
        <w:rPr>
          <w:spacing w:val="40"/>
        </w:rPr>
        <w:t xml:space="preserve"> </w:t>
      </w:r>
      <w:r>
        <w:t>In</w:t>
      </w:r>
      <w:r>
        <w:rPr>
          <w:spacing w:val="40"/>
        </w:rPr>
        <w:t xml:space="preserve"> </w:t>
      </w:r>
      <w:r>
        <w:t>delusional</w:t>
      </w:r>
      <w:r>
        <w:rPr>
          <w:spacing w:val="40"/>
        </w:rPr>
        <w:t xml:space="preserve"> </w:t>
      </w:r>
      <w:r>
        <w:t>insanity,</w:t>
      </w:r>
      <w:r>
        <w:rPr>
          <w:spacing w:val="40"/>
        </w:rPr>
        <w:t xml:space="preserve"> </w:t>
      </w:r>
      <w:r>
        <w:t>paranoia,</w:t>
      </w:r>
      <w:r>
        <w:rPr>
          <w:spacing w:val="40"/>
        </w:rPr>
        <w:t xml:space="preserve"> </w:t>
      </w:r>
      <w:r>
        <w:t>as</w:t>
      </w:r>
      <w:r>
        <w:rPr>
          <w:spacing w:val="40"/>
        </w:rPr>
        <w:t xml:space="preserve"> </w:t>
      </w:r>
      <w:r>
        <w:t>they</w:t>
      </w:r>
      <w:r>
        <w:rPr>
          <w:spacing w:val="40"/>
        </w:rPr>
        <w:t xml:space="preserve"> </w:t>
      </w:r>
      <w:r>
        <w:t>sometimes</w:t>
      </w:r>
      <w:r>
        <w:rPr>
          <w:spacing w:val="40"/>
        </w:rPr>
        <w:t xml:space="preserve"> </w:t>
      </w:r>
      <w:r>
        <w:t>call</w:t>
      </w:r>
      <w:r>
        <w:rPr>
          <w:spacing w:val="40"/>
        </w:rPr>
        <w:t xml:space="preserve"> </w:t>
      </w:r>
      <w:r>
        <w:t>it,</w:t>
      </w:r>
      <w:r>
        <w:rPr>
          <w:spacing w:val="40"/>
        </w:rPr>
        <w:t xml:space="preserve"> </w:t>
      </w:r>
      <w:r>
        <w:t>we</w:t>
      </w:r>
      <w:r>
        <w:rPr>
          <w:spacing w:val="40"/>
        </w:rPr>
        <w:t xml:space="preserve"> </w:t>
      </w:r>
      <w:r>
        <w:t>may</w:t>
      </w:r>
    </w:p>
    <w:p w14:paraId="326F36ED" w14:textId="77777777" w:rsidR="00075191" w:rsidRDefault="00075191">
      <w:pPr>
        <w:pStyle w:val="BodyText"/>
        <w:sectPr w:rsidR="00075191">
          <w:pgSz w:w="12240" w:h="15840"/>
          <w:pgMar w:top="1360" w:right="1080" w:bottom="280" w:left="1080" w:header="720" w:footer="720" w:gutter="0"/>
          <w:cols w:space="720"/>
        </w:sectPr>
      </w:pPr>
    </w:p>
    <w:p w14:paraId="326F36EE" w14:textId="77777777" w:rsidR="00075191" w:rsidRDefault="00000000">
      <w:pPr>
        <w:pStyle w:val="BodyText"/>
        <w:spacing w:before="70"/>
        <w:ind w:right="360" w:firstLine="0"/>
      </w:pPr>
      <w:r>
        <w:t>have a DIABOLICAL mysticism, a sort of religious mysticism turned upside down. The same sense of ineffable importance in the smallest events, the same texts and words coming with new meanings, the same voices and visions and leadings and missions, the same controlling by extraneous powers; only this time the emotion is pessimistic: instead of consolations we have desolations; the meanings are dreadful; and the powers are enemies to life. It is evident that from the point of view of their psychological mechanism, the classic mysticism and these lower mysticisms spring from</w:t>
      </w:r>
      <w:r>
        <w:rPr>
          <w:spacing w:val="40"/>
        </w:rPr>
        <w:t xml:space="preserve"> </w:t>
      </w:r>
      <w:r>
        <w:t>the same mental level, from that great subliminal or transmarginal region of which science is beginning to admit the existence, but of which so little is really known. That region contains every kind of matter: "seraph and snake" abide there side by side. To come from thence is no infallible credential. What comes must be sifted and tested, and run the gauntlet of confrontation with the total context of experience, just like what comes from the outer world of sense. Its value must be ascertained by empirical methods, so long</w:t>
      </w:r>
      <w:r>
        <w:rPr>
          <w:spacing w:val="40"/>
        </w:rPr>
        <w:t xml:space="preserve"> </w:t>
      </w:r>
      <w:r>
        <w:t>as we are not mystics ourselves.</w:t>
      </w:r>
    </w:p>
    <w:p w14:paraId="326F36EF" w14:textId="77777777" w:rsidR="00075191" w:rsidRDefault="00000000">
      <w:pPr>
        <w:pStyle w:val="BodyText"/>
        <w:ind w:right="366"/>
      </w:pPr>
      <w:r>
        <w:t>Once more, then, I repeat that non-mystics are under no obligation to acknowledge in mystical states a superior authority conferred on them by their intrinsic nature.[286]</w:t>
      </w:r>
    </w:p>
    <w:p w14:paraId="326F36F0" w14:textId="77777777" w:rsidR="00075191" w:rsidRDefault="00000000">
      <w:pPr>
        <w:pStyle w:val="ListParagraph"/>
        <w:numPr>
          <w:ilvl w:val="0"/>
          <w:numId w:val="36"/>
        </w:numPr>
        <w:tabs>
          <w:tab w:val="left" w:pos="1564"/>
        </w:tabs>
        <w:ind w:right="358" w:firstLine="450"/>
        <w:jc w:val="both"/>
        <w:rPr>
          <w:sz w:val="30"/>
        </w:rPr>
      </w:pPr>
      <w:r>
        <w:rPr>
          <w:sz w:val="30"/>
        </w:rPr>
        <w:t>In chapter i. of book ii. of his work Degeneration, "Max Nordau" seeks to undermine all mysticism by exposing the weakness of the lower kinds. Mysticism for him means any sudden perception of hidden</w:t>
      </w:r>
      <w:r>
        <w:rPr>
          <w:spacing w:val="40"/>
          <w:sz w:val="30"/>
        </w:rPr>
        <w:t xml:space="preserve"> </w:t>
      </w:r>
      <w:r>
        <w:rPr>
          <w:sz w:val="30"/>
        </w:rPr>
        <w:t>significance in things. He explains such perception by the abundant uncompleted associations which experiences may arouse in a degenerate brain. These give to him who has the experience a vague and vast sense of its leading further, yet they awaken no definite or useful consequent in his thought. The explanation is a plausible one for certain sorts of feeling of significance, and other alienists (Wernicke, for example, in his Grundriss der Psychiatrie, Theil ii., Leipzig, 1896) have explained "paranoiac" conditions by a laming of the association-organ. But the higher mystical flights, with their positiveness and abruptness, are surely products of no such merely negative condition. It seems far more reasonable to ascribe them to inroads from the subconscious life, of the cerebral activity correlative to which we as yet know nothing.</w:t>
      </w:r>
    </w:p>
    <w:p w14:paraId="326F36F1" w14:textId="77777777" w:rsidR="00075191" w:rsidRDefault="00000000">
      <w:pPr>
        <w:pStyle w:val="BodyText"/>
        <w:spacing w:before="1"/>
        <w:ind w:left="810" w:right="0" w:firstLine="0"/>
        <w:jc w:val="left"/>
      </w:pPr>
      <w:r>
        <w:rPr>
          <w:spacing w:val="-5"/>
        </w:rPr>
        <w:t>3.</w:t>
      </w:r>
    </w:p>
    <w:p w14:paraId="326F36F2" w14:textId="77777777" w:rsidR="00075191" w:rsidRDefault="00000000">
      <w:pPr>
        <w:pStyle w:val="BodyText"/>
        <w:ind w:right="46"/>
        <w:jc w:val="left"/>
      </w:pPr>
      <w:r>
        <w:t>Yet,</w:t>
      </w:r>
      <w:r>
        <w:rPr>
          <w:spacing w:val="80"/>
        </w:rPr>
        <w:t xml:space="preserve"> </w:t>
      </w:r>
      <w:r>
        <w:t>I</w:t>
      </w:r>
      <w:r>
        <w:rPr>
          <w:spacing w:val="80"/>
        </w:rPr>
        <w:t xml:space="preserve"> </w:t>
      </w:r>
      <w:r>
        <w:t>repeat</w:t>
      </w:r>
      <w:r>
        <w:rPr>
          <w:spacing w:val="80"/>
        </w:rPr>
        <w:t xml:space="preserve"> </w:t>
      </w:r>
      <w:r>
        <w:t>once</w:t>
      </w:r>
      <w:r>
        <w:rPr>
          <w:spacing w:val="80"/>
        </w:rPr>
        <w:t xml:space="preserve"> </w:t>
      </w:r>
      <w:r>
        <w:t>more,</w:t>
      </w:r>
      <w:r>
        <w:rPr>
          <w:spacing w:val="80"/>
        </w:rPr>
        <w:t xml:space="preserve"> </w:t>
      </w:r>
      <w:r>
        <w:t>the</w:t>
      </w:r>
      <w:r>
        <w:rPr>
          <w:spacing w:val="80"/>
        </w:rPr>
        <w:t xml:space="preserve"> </w:t>
      </w:r>
      <w:r>
        <w:t>existence</w:t>
      </w:r>
      <w:r>
        <w:rPr>
          <w:spacing w:val="80"/>
        </w:rPr>
        <w:t xml:space="preserve"> </w:t>
      </w:r>
      <w:r>
        <w:t>of</w:t>
      </w:r>
      <w:r>
        <w:rPr>
          <w:spacing w:val="80"/>
        </w:rPr>
        <w:t xml:space="preserve"> </w:t>
      </w:r>
      <w:r>
        <w:t>mystical</w:t>
      </w:r>
      <w:r>
        <w:rPr>
          <w:spacing w:val="80"/>
        </w:rPr>
        <w:t xml:space="preserve"> </w:t>
      </w:r>
      <w:r>
        <w:t>states</w:t>
      </w:r>
      <w:r>
        <w:rPr>
          <w:spacing w:val="80"/>
        </w:rPr>
        <w:t xml:space="preserve"> </w:t>
      </w:r>
      <w:r>
        <w:t>absolutely overthrows</w:t>
      </w:r>
      <w:r>
        <w:rPr>
          <w:spacing w:val="24"/>
        </w:rPr>
        <w:t xml:space="preserve"> </w:t>
      </w:r>
      <w:r>
        <w:t>the</w:t>
      </w:r>
      <w:r>
        <w:rPr>
          <w:spacing w:val="24"/>
        </w:rPr>
        <w:t xml:space="preserve"> </w:t>
      </w:r>
      <w:r>
        <w:t>pretension</w:t>
      </w:r>
      <w:r>
        <w:rPr>
          <w:spacing w:val="25"/>
        </w:rPr>
        <w:t xml:space="preserve"> </w:t>
      </w:r>
      <w:r>
        <w:t>of</w:t>
      </w:r>
      <w:r>
        <w:rPr>
          <w:spacing w:val="24"/>
        </w:rPr>
        <w:t xml:space="preserve"> </w:t>
      </w:r>
      <w:r>
        <w:t>non-mystical</w:t>
      </w:r>
      <w:r>
        <w:rPr>
          <w:spacing w:val="24"/>
        </w:rPr>
        <w:t xml:space="preserve"> </w:t>
      </w:r>
      <w:r>
        <w:t>states</w:t>
      </w:r>
      <w:r>
        <w:rPr>
          <w:spacing w:val="25"/>
        </w:rPr>
        <w:t xml:space="preserve"> </w:t>
      </w:r>
      <w:r>
        <w:t>to</w:t>
      </w:r>
      <w:r>
        <w:rPr>
          <w:spacing w:val="24"/>
        </w:rPr>
        <w:t xml:space="preserve"> </w:t>
      </w:r>
      <w:r>
        <w:t>be</w:t>
      </w:r>
      <w:r>
        <w:rPr>
          <w:spacing w:val="24"/>
        </w:rPr>
        <w:t xml:space="preserve"> </w:t>
      </w:r>
      <w:r>
        <w:t>the</w:t>
      </w:r>
      <w:r>
        <w:rPr>
          <w:spacing w:val="25"/>
        </w:rPr>
        <w:t xml:space="preserve"> </w:t>
      </w:r>
      <w:r>
        <w:t>sole</w:t>
      </w:r>
      <w:r>
        <w:rPr>
          <w:spacing w:val="24"/>
        </w:rPr>
        <w:t xml:space="preserve"> </w:t>
      </w:r>
      <w:r>
        <w:t>and</w:t>
      </w:r>
      <w:r>
        <w:rPr>
          <w:spacing w:val="25"/>
        </w:rPr>
        <w:t xml:space="preserve"> </w:t>
      </w:r>
      <w:r>
        <w:rPr>
          <w:spacing w:val="-2"/>
        </w:rPr>
        <w:t>ultimate</w:t>
      </w:r>
    </w:p>
    <w:p w14:paraId="326F36F3" w14:textId="77777777" w:rsidR="00075191" w:rsidRDefault="00075191">
      <w:pPr>
        <w:pStyle w:val="BodyText"/>
        <w:jc w:val="left"/>
        <w:sectPr w:rsidR="00075191">
          <w:pgSz w:w="12240" w:h="15840"/>
          <w:pgMar w:top="1360" w:right="1080" w:bottom="280" w:left="1080" w:header="720" w:footer="720" w:gutter="0"/>
          <w:cols w:space="720"/>
        </w:sectPr>
      </w:pPr>
    </w:p>
    <w:p w14:paraId="326F36F4" w14:textId="77777777" w:rsidR="00075191" w:rsidRDefault="00000000">
      <w:pPr>
        <w:pStyle w:val="BodyText"/>
        <w:spacing w:before="70"/>
        <w:ind w:firstLine="0"/>
      </w:pPr>
      <w:r>
        <w:t>dictators of what we may believe. As a rule, mystical states merely add a supersensuous meaning to the ordinary outward data of consciousness. They are excitements like the emotions of love or ambition, gifts to our spirit by means of which facts already objectively before us fall into a new expressiveness and make a new connection with our active life. They do not contradict these facts as such, or deny anything that our senses have immediately seized.[287] It is the rationalistic critic rather who plays the part of denier in the controversy, and his denials have no strength, for there never can be a state of facts to which new meaning may not truthfully be added, provided the mind ascend to a more enveloping point of view. It must always remain an open question whether mystical states may not possibly be such superior points of view, windows through which the mind looks out upon a more extensive and inclusive world. The difference of the views seen from the different mystical windows need not prevent us from entertaining this supposition. The wider world would in that case prove to have a mixed constitution like that of this world, that is all. It would have its celestial and its</w:t>
      </w:r>
      <w:r>
        <w:rPr>
          <w:spacing w:val="-1"/>
        </w:rPr>
        <w:t xml:space="preserve"> </w:t>
      </w:r>
      <w:r>
        <w:t>infernal</w:t>
      </w:r>
      <w:r>
        <w:rPr>
          <w:spacing w:val="-1"/>
        </w:rPr>
        <w:t xml:space="preserve"> </w:t>
      </w:r>
      <w:r>
        <w:t>regions,</w:t>
      </w:r>
      <w:r>
        <w:rPr>
          <w:spacing w:val="-1"/>
        </w:rPr>
        <w:t xml:space="preserve"> </w:t>
      </w:r>
      <w:r>
        <w:t>its</w:t>
      </w:r>
      <w:r>
        <w:rPr>
          <w:spacing w:val="-1"/>
        </w:rPr>
        <w:t xml:space="preserve"> </w:t>
      </w:r>
      <w:r>
        <w:t>tempting</w:t>
      </w:r>
      <w:r>
        <w:rPr>
          <w:spacing w:val="-1"/>
        </w:rPr>
        <w:t xml:space="preserve"> </w:t>
      </w:r>
      <w:r>
        <w:t>and</w:t>
      </w:r>
      <w:r>
        <w:rPr>
          <w:spacing w:val="-1"/>
        </w:rPr>
        <w:t xml:space="preserve"> </w:t>
      </w:r>
      <w:r>
        <w:t>its</w:t>
      </w:r>
      <w:r>
        <w:rPr>
          <w:spacing w:val="-1"/>
        </w:rPr>
        <w:t xml:space="preserve"> </w:t>
      </w:r>
      <w:r>
        <w:t>saving</w:t>
      </w:r>
      <w:r>
        <w:rPr>
          <w:spacing w:val="-1"/>
        </w:rPr>
        <w:t xml:space="preserve"> </w:t>
      </w:r>
      <w:r>
        <w:t>moments,</w:t>
      </w:r>
      <w:r>
        <w:rPr>
          <w:spacing w:val="-1"/>
        </w:rPr>
        <w:t xml:space="preserve"> </w:t>
      </w:r>
      <w:r>
        <w:t>its</w:t>
      </w:r>
      <w:r>
        <w:rPr>
          <w:spacing w:val="-1"/>
        </w:rPr>
        <w:t xml:space="preserve"> </w:t>
      </w:r>
      <w:r>
        <w:t>valid</w:t>
      </w:r>
      <w:r>
        <w:rPr>
          <w:spacing w:val="-1"/>
        </w:rPr>
        <w:t xml:space="preserve"> </w:t>
      </w:r>
      <w:r>
        <w:t>experiences and its counterfeit ones, just as our world has them; but it would be a wider world all the same. We should have to use its experiences by selecting and subordinating and substituting just as is our custom in this ordinary naturalistic world; we should be liable to error just as we are now; yet the counting in of that wider world of meanings, and the serious dealing with it, might, in spite of all the perplexity, be indispensable stages in our approach</w:t>
      </w:r>
      <w:r>
        <w:rPr>
          <w:spacing w:val="40"/>
        </w:rPr>
        <w:t xml:space="preserve"> </w:t>
      </w:r>
      <w:r>
        <w:t>to the final fullness of the truth.</w:t>
      </w:r>
    </w:p>
    <w:p w14:paraId="326F36F5" w14:textId="77777777" w:rsidR="00075191" w:rsidRDefault="00000000">
      <w:pPr>
        <w:pStyle w:val="ListParagraph"/>
        <w:numPr>
          <w:ilvl w:val="0"/>
          <w:numId w:val="36"/>
        </w:numPr>
        <w:tabs>
          <w:tab w:val="left" w:pos="1574"/>
        </w:tabs>
        <w:ind w:right="366" w:firstLine="450"/>
        <w:jc w:val="both"/>
        <w:rPr>
          <w:sz w:val="30"/>
        </w:rPr>
      </w:pPr>
      <w:r>
        <w:rPr>
          <w:sz w:val="30"/>
        </w:rPr>
        <w:t>They sometimes add subjective audita et visa to the facts, but as these are usually interpreted as transmundane, they oblige no alteration in the facts of sense.</w:t>
      </w:r>
    </w:p>
    <w:p w14:paraId="326F36F6" w14:textId="77777777" w:rsidR="00075191" w:rsidRDefault="00000000">
      <w:pPr>
        <w:pStyle w:val="BodyText"/>
      </w:pPr>
      <w:r>
        <w:t>In this shape, I think, we have to leave the subject. Mystical states indeed wield no authority due simply to their being mystical states. But the higher ones among them point in directions to which the religious sentiments even</w:t>
      </w:r>
      <w:r>
        <w:rPr>
          <w:spacing w:val="40"/>
        </w:rPr>
        <w:t xml:space="preserve"> </w:t>
      </w:r>
      <w:r>
        <w:t>of non- mystical men incline. They tell of the supremacy of the ideal, of vastness, of union, of safety, and of rest. They offer us HYPOTHESES, hypotheses which we may voluntarily ignore, but which as thinkers we</w:t>
      </w:r>
      <w:r>
        <w:rPr>
          <w:spacing w:val="40"/>
        </w:rPr>
        <w:t xml:space="preserve"> </w:t>
      </w:r>
      <w:r>
        <w:t>cannot possibly upset. The supernaturalism and optimism to which they would persuade us may, interpreted in one way or another, be after all the truest of insights into the meaning of this life.</w:t>
      </w:r>
    </w:p>
    <w:p w14:paraId="326F36F7" w14:textId="77777777" w:rsidR="00075191" w:rsidRDefault="00000000">
      <w:pPr>
        <w:pStyle w:val="BodyText"/>
        <w:spacing w:before="1"/>
        <w:ind w:left="810" w:right="0" w:firstLine="0"/>
      </w:pPr>
      <w:r>
        <w:t>"Oh,</w:t>
      </w:r>
      <w:r>
        <w:rPr>
          <w:spacing w:val="48"/>
        </w:rPr>
        <w:t xml:space="preserve"> </w:t>
      </w:r>
      <w:r>
        <w:t>the</w:t>
      </w:r>
      <w:r>
        <w:rPr>
          <w:spacing w:val="49"/>
        </w:rPr>
        <w:t xml:space="preserve"> </w:t>
      </w:r>
      <w:r>
        <w:t>little</w:t>
      </w:r>
      <w:r>
        <w:rPr>
          <w:spacing w:val="49"/>
        </w:rPr>
        <w:t xml:space="preserve"> </w:t>
      </w:r>
      <w:r>
        <w:t>more,</w:t>
      </w:r>
      <w:r>
        <w:rPr>
          <w:spacing w:val="49"/>
        </w:rPr>
        <w:t xml:space="preserve"> </w:t>
      </w:r>
      <w:r>
        <w:t>and</w:t>
      </w:r>
      <w:r>
        <w:rPr>
          <w:spacing w:val="49"/>
        </w:rPr>
        <w:t xml:space="preserve"> </w:t>
      </w:r>
      <w:r>
        <w:t>how</w:t>
      </w:r>
      <w:r>
        <w:rPr>
          <w:spacing w:val="49"/>
        </w:rPr>
        <w:t xml:space="preserve"> </w:t>
      </w:r>
      <w:r>
        <w:t>much</w:t>
      </w:r>
      <w:r>
        <w:rPr>
          <w:spacing w:val="49"/>
        </w:rPr>
        <w:t xml:space="preserve"> </w:t>
      </w:r>
      <w:r>
        <w:t>it</w:t>
      </w:r>
      <w:r>
        <w:rPr>
          <w:spacing w:val="49"/>
        </w:rPr>
        <w:t xml:space="preserve"> </w:t>
      </w:r>
      <w:r>
        <w:t>is;</w:t>
      </w:r>
      <w:r>
        <w:rPr>
          <w:spacing w:val="49"/>
        </w:rPr>
        <w:t xml:space="preserve"> </w:t>
      </w:r>
      <w:r>
        <w:t>and</w:t>
      </w:r>
      <w:r>
        <w:rPr>
          <w:spacing w:val="49"/>
        </w:rPr>
        <w:t xml:space="preserve"> </w:t>
      </w:r>
      <w:r>
        <w:t>the</w:t>
      </w:r>
      <w:r>
        <w:rPr>
          <w:spacing w:val="49"/>
        </w:rPr>
        <w:t xml:space="preserve"> </w:t>
      </w:r>
      <w:r>
        <w:t>little</w:t>
      </w:r>
      <w:r>
        <w:rPr>
          <w:spacing w:val="49"/>
        </w:rPr>
        <w:t xml:space="preserve"> </w:t>
      </w:r>
      <w:r>
        <w:t>less,</w:t>
      </w:r>
      <w:r>
        <w:rPr>
          <w:spacing w:val="49"/>
        </w:rPr>
        <w:t xml:space="preserve"> </w:t>
      </w:r>
      <w:r>
        <w:t>and</w:t>
      </w:r>
      <w:r>
        <w:rPr>
          <w:spacing w:val="49"/>
        </w:rPr>
        <w:t xml:space="preserve"> </w:t>
      </w:r>
      <w:r>
        <w:rPr>
          <w:spacing w:val="-4"/>
        </w:rPr>
        <w:t>what</w:t>
      </w:r>
    </w:p>
    <w:p w14:paraId="326F36F8" w14:textId="77777777" w:rsidR="00075191" w:rsidRDefault="00075191">
      <w:pPr>
        <w:pStyle w:val="BodyText"/>
        <w:sectPr w:rsidR="00075191">
          <w:pgSz w:w="12240" w:h="15840"/>
          <w:pgMar w:top="1360" w:right="1080" w:bottom="280" w:left="1080" w:header="720" w:footer="720" w:gutter="0"/>
          <w:cols w:space="720"/>
        </w:sectPr>
      </w:pPr>
    </w:p>
    <w:p w14:paraId="326F36F9" w14:textId="77777777" w:rsidR="00075191" w:rsidRDefault="00000000">
      <w:pPr>
        <w:pStyle w:val="BodyText"/>
        <w:spacing w:before="70"/>
        <w:ind w:firstLine="0"/>
      </w:pPr>
      <w:r>
        <w:t>worlds away!" It may be that possibility and permission of this sort are all that are religious consciousness requires to live on. In my last lecture I shall have to try to persuade you that this is the case. Meanwhile, however, I am sure that for many of my readers this diet is too slender. If supernaturalism and inner union with the divine are true, you think, then not so much permission, as compulsion to believe, ought to be found. Philosophy has always professed to prove religious truth by coercive argument; and the construction of philosophies of this kind has always been one favorite function of the religious life, if we use this term in the large historic sense. But religious philosophy is an enormous subject, and in my next lecture I can only give that brief glance at it which my limits will allow.</w:t>
      </w:r>
    </w:p>
    <w:p w14:paraId="326F36FA" w14:textId="77777777" w:rsidR="00075191" w:rsidRDefault="00075191">
      <w:pPr>
        <w:pStyle w:val="BodyText"/>
        <w:sectPr w:rsidR="00075191">
          <w:pgSz w:w="12240" w:h="15840"/>
          <w:pgMar w:top="1360" w:right="1080" w:bottom="280" w:left="1080" w:header="720" w:footer="720" w:gutter="0"/>
          <w:cols w:space="720"/>
        </w:sectPr>
      </w:pPr>
    </w:p>
    <w:p w14:paraId="326F36FB" w14:textId="77777777" w:rsidR="00075191" w:rsidRDefault="00000000">
      <w:pPr>
        <w:spacing w:before="58"/>
        <w:ind w:left="360"/>
        <w:rPr>
          <w:b/>
        </w:rPr>
      </w:pPr>
      <w:bookmarkStart w:id="49" w:name="_bookmark46"/>
      <w:bookmarkEnd w:id="49"/>
      <w:r>
        <w:rPr>
          <w:b/>
          <w:sz w:val="42"/>
        </w:rPr>
        <w:t>Lecture</w:t>
      </w:r>
      <w:r>
        <w:rPr>
          <w:b/>
          <w:spacing w:val="-7"/>
          <w:sz w:val="42"/>
        </w:rPr>
        <w:t xml:space="preserve"> </w:t>
      </w:r>
      <w:r>
        <w:rPr>
          <w:b/>
          <w:sz w:val="42"/>
        </w:rPr>
        <w:t>XVIII:</w:t>
      </w:r>
      <w:r>
        <w:rPr>
          <w:b/>
          <w:spacing w:val="-6"/>
          <w:sz w:val="42"/>
        </w:rPr>
        <w:t xml:space="preserve"> </w:t>
      </w:r>
      <w:r>
        <w:rPr>
          <w:b/>
          <w:spacing w:val="-2"/>
        </w:rPr>
        <w:t>PHILOSOPHY</w:t>
      </w:r>
    </w:p>
    <w:p w14:paraId="326F36FC" w14:textId="77777777" w:rsidR="00075191" w:rsidRDefault="00000000">
      <w:pPr>
        <w:pStyle w:val="BodyText"/>
        <w:spacing w:before="349"/>
      </w:pPr>
      <w:r>
        <w:t>The subject of Saintliness left us face to face with the question, Is the sense of divine presence a sense of anything objectively true? We turned first to mysticism for an answer, and found that although mysticism is entirely willing to corroborate religion, it is too private (and also too various) in its utterances to be able to claim a universal authority. But philosophy publishes results which claim to be universally valid if they are valid at all, so we now turn with our question to philosophy. Can philosophy stamp a warrant of veracity upon the religious man's sense of the divine?</w:t>
      </w:r>
    </w:p>
    <w:p w14:paraId="326F36FD" w14:textId="77777777" w:rsidR="00075191" w:rsidRDefault="00000000">
      <w:pPr>
        <w:pStyle w:val="BodyText"/>
      </w:pPr>
      <w:r>
        <w:t>I imagine that many of you at this point begin to indulge in guesses at the goal to which I am tending. I have undermined the authority of mysticism, you say, and the next thing I shall probably do is to seek to discredit that of philosophy.</w:t>
      </w:r>
      <w:r>
        <w:rPr>
          <w:spacing w:val="-3"/>
        </w:rPr>
        <w:t xml:space="preserve"> </w:t>
      </w:r>
      <w:r>
        <w:t>Religion,</w:t>
      </w:r>
      <w:r>
        <w:rPr>
          <w:spacing w:val="-3"/>
        </w:rPr>
        <w:t xml:space="preserve"> </w:t>
      </w:r>
      <w:r>
        <w:t>you</w:t>
      </w:r>
      <w:r>
        <w:rPr>
          <w:spacing w:val="-3"/>
        </w:rPr>
        <w:t xml:space="preserve"> </w:t>
      </w:r>
      <w:r>
        <w:t>expect</w:t>
      </w:r>
      <w:r>
        <w:rPr>
          <w:spacing w:val="-4"/>
        </w:rPr>
        <w:t xml:space="preserve"> </w:t>
      </w:r>
      <w:r>
        <w:t>to</w:t>
      </w:r>
      <w:r>
        <w:rPr>
          <w:spacing w:val="-3"/>
        </w:rPr>
        <w:t xml:space="preserve"> </w:t>
      </w:r>
      <w:r>
        <w:t>hear</w:t>
      </w:r>
      <w:r>
        <w:rPr>
          <w:spacing w:val="-4"/>
        </w:rPr>
        <w:t xml:space="preserve"> </w:t>
      </w:r>
      <w:r>
        <w:t>me</w:t>
      </w:r>
      <w:r>
        <w:rPr>
          <w:spacing w:val="-4"/>
        </w:rPr>
        <w:t xml:space="preserve"> </w:t>
      </w:r>
      <w:r>
        <w:t>conclude,</w:t>
      </w:r>
      <w:r>
        <w:rPr>
          <w:spacing w:val="-3"/>
        </w:rPr>
        <w:t xml:space="preserve"> </w:t>
      </w:r>
      <w:r>
        <w:t>is</w:t>
      </w:r>
      <w:r>
        <w:rPr>
          <w:spacing w:val="-4"/>
        </w:rPr>
        <w:t xml:space="preserve"> </w:t>
      </w:r>
      <w:r>
        <w:t>nothing</w:t>
      </w:r>
      <w:r>
        <w:rPr>
          <w:spacing w:val="-3"/>
        </w:rPr>
        <w:t xml:space="preserve"> </w:t>
      </w:r>
      <w:r>
        <w:t>but</w:t>
      </w:r>
      <w:r>
        <w:rPr>
          <w:spacing w:val="-4"/>
        </w:rPr>
        <w:t xml:space="preserve"> </w:t>
      </w:r>
      <w:r>
        <w:t>an</w:t>
      </w:r>
      <w:r>
        <w:rPr>
          <w:spacing w:val="-3"/>
        </w:rPr>
        <w:t xml:space="preserve"> </w:t>
      </w:r>
      <w:r>
        <w:t>affair of faith, based either on vague sentiment, or on that vivid sense of the reality of things unseen of which in my second lecture and in the lecture on Mysticism I gave so many examples. It is essentially private and individualistic; it always exceeds our powers of formulation; and although attempts to pour its contents into a philosophic mould will probably always go on, men being what they are, yet these attempts are always secondary processes</w:t>
      </w:r>
      <w:r>
        <w:rPr>
          <w:spacing w:val="-3"/>
        </w:rPr>
        <w:t xml:space="preserve"> </w:t>
      </w:r>
      <w:r>
        <w:t>which</w:t>
      </w:r>
      <w:r>
        <w:rPr>
          <w:spacing w:val="-2"/>
        </w:rPr>
        <w:t xml:space="preserve"> </w:t>
      </w:r>
      <w:r>
        <w:t>in</w:t>
      </w:r>
      <w:r>
        <w:rPr>
          <w:spacing w:val="-3"/>
        </w:rPr>
        <w:t xml:space="preserve"> </w:t>
      </w:r>
      <w:r>
        <w:t>no</w:t>
      </w:r>
      <w:r>
        <w:rPr>
          <w:spacing w:val="-2"/>
        </w:rPr>
        <w:t xml:space="preserve"> </w:t>
      </w:r>
      <w:r>
        <w:t>way</w:t>
      </w:r>
      <w:r>
        <w:rPr>
          <w:spacing w:val="-3"/>
        </w:rPr>
        <w:t xml:space="preserve"> </w:t>
      </w:r>
      <w:r>
        <w:t>add</w:t>
      </w:r>
      <w:r>
        <w:rPr>
          <w:spacing w:val="-2"/>
        </w:rPr>
        <w:t xml:space="preserve"> </w:t>
      </w:r>
      <w:r>
        <w:t>to</w:t>
      </w:r>
      <w:r>
        <w:rPr>
          <w:spacing w:val="-2"/>
        </w:rPr>
        <w:t xml:space="preserve"> </w:t>
      </w:r>
      <w:r>
        <w:t>the</w:t>
      </w:r>
      <w:r>
        <w:rPr>
          <w:spacing w:val="-3"/>
        </w:rPr>
        <w:t xml:space="preserve"> </w:t>
      </w:r>
      <w:r>
        <w:t>authority,</w:t>
      </w:r>
      <w:r>
        <w:rPr>
          <w:spacing w:val="-2"/>
        </w:rPr>
        <w:t xml:space="preserve"> </w:t>
      </w:r>
      <w:r>
        <w:t>or</w:t>
      </w:r>
      <w:r>
        <w:rPr>
          <w:spacing w:val="-3"/>
        </w:rPr>
        <w:t xml:space="preserve"> </w:t>
      </w:r>
      <w:r>
        <w:t>warrant</w:t>
      </w:r>
      <w:r>
        <w:rPr>
          <w:spacing w:val="-2"/>
        </w:rPr>
        <w:t xml:space="preserve"> </w:t>
      </w:r>
      <w:r>
        <w:t>the</w:t>
      </w:r>
      <w:r>
        <w:rPr>
          <w:spacing w:val="-3"/>
        </w:rPr>
        <w:t xml:space="preserve"> </w:t>
      </w:r>
      <w:r>
        <w:t>veracity,</w:t>
      </w:r>
      <w:r>
        <w:rPr>
          <w:spacing w:val="-2"/>
        </w:rPr>
        <w:t xml:space="preserve"> </w:t>
      </w:r>
      <w:r>
        <w:t>of</w:t>
      </w:r>
      <w:r>
        <w:rPr>
          <w:spacing w:val="-2"/>
        </w:rPr>
        <w:t xml:space="preserve"> </w:t>
      </w:r>
      <w:r>
        <w:t>the sentiments from which they derive their own stimulus and borrow whatever glow of conviction they may themselves possess.</w:t>
      </w:r>
    </w:p>
    <w:p w14:paraId="326F36FE" w14:textId="77777777" w:rsidR="00075191" w:rsidRDefault="00000000">
      <w:pPr>
        <w:pStyle w:val="BodyText"/>
        <w:ind w:right="364"/>
      </w:pPr>
      <w:r>
        <w:t>In short, you suspect that I am planning to defend feeling at the expense of reason, to rehabilitate the primitive and unreflective, and to dissuade you from the hope of any Theology worthy of the name.</w:t>
      </w:r>
    </w:p>
    <w:p w14:paraId="326F36FF" w14:textId="77777777" w:rsidR="00075191" w:rsidRDefault="00000000">
      <w:pPr>
        <w:pStyle w:val="BodyText"/>
        <w:ind w:right="360"/>
      </w:pPr>
      <w:r>
        <w:t>To</w:t>
      </w:r>
      <w:r>
        <w:rPr>
          <w:spacing w:val="-2"/>
        </w:rPr>
        <w:t xml:space="preserve"> </w:t>
      </w:r>
      <w:r>
        <w:t>a</w:t>
      </w:r>
      <w:r>
        <w:rPr>
          <w:spacing w:val="-1"/>
        </w:rPr>
        <w:t xml:space="preserve"> </w:t>
      </w:r>
      <w:r>
        <w:t>certain</w:t>
      </w:r>
      <w:r>
        <w:rPr>
          <w:spacing w:val="-2"/>
        </w:rPr>
        <w:t xml:space="preserve"> </w:t>
      </w:r>
      <w:r>
        <w:t>extent</w:t>
      </w:r>
      <w:r>
        <w:rPr>
          <w:spacing w:val="-2"/>
        </w:rPr>
        <w:t xml:space="preserve"> </w:t>
      </w:r>
      <w:r>
        <w:t>I</w:t>
      </w:r>
      <w:r>
        <w:rPr>
          <w:spacing w:val="-2"/>
        </w:rPr>
        <w:t xml:space="preserve"> </w:t>
      </w:r>
      <w:r>
        <w:t>have</w:t>
      </w:r>
      <w:r>
        <w:rPr>
          <w:spacing w:val="-1"/>
        </w:rPr>
        <w:t xml:space="preserve"> </w:t>
      </w:r>
      <w:r>
        <w:t>to</w:t>
      </w:r>
      <w:r>
        <w:rPr>
          <w:spacing w:val="-2"/>
        </w:rPr>
        <w:t xml:space="preserve"> </w:t>
      </w:r>
      <w:r>
        <w:t>admit</w:t>
      </w:r>
      <w:r>
        <w:rPr>
          <w:spacing w:val="-2"/>
        </w:rPr>
        <w:t xml:space="preserve"> </w:t>
      </w:r>
      <w:r>
        <w:t>that</w:t>
      </w:r>
      <w:r>
        <w:rPr>
          <w:spacing w:val="-2"/>
        </w:rPr>
        <w:t xml:space="preserve"> </w:t>
      </w:r>
      <w:r>
        <w:t>you</w:t>
      </w:r>
      <w:r>
        <w:rPr>
          <w:spacing w:val="-1"/>
        </w:rPr>
        <w:t xml:space="preserve"> </w:t>
      </w:r>
      <w:r>
        <w:t>guess</w:t>
      </w:r>
      <w:r>
        <w:rPr>
          <w:spacing w:val="-2"/>
        </w:rPr>
        <w:t xml:space="preserve"> </w:t>
      </w:r>
      <w:r>
        <w:t>rightly.</w:t>
      </w:r>
      <w:r>
        <w:rPr>
          <w:spacing w:val="-1"/>
        </w:rPr>
        <w:t xml:space="preserve"> </w:t>
      </w:r>
      <w:r>
        <w:t>I</w:t>
      </w:r>
      <w:r>
        <w:rPr>
          <w:spacing w:val="-2"/>
        </w:rPr>
        <w:t xml:space="preserve"> </w:t>
      </w:r>
      <w:r>
        <w:t>do</w:t>
      </w:r>
      <w:r>
        <w:rPr>
          <w:spacing w:val="-1"/>
        </w:rPr>
        <w:t xml:space="preserve"> </w:t>
      </w:r>
      <w:r>
        <w:t>believe</w:t>
      </w:r>
      <w:r>
        <w:rPr>
          <w:spacing w:val="-1"/>
        </w:rPr>
        <w:t xml:space="preserve"> </w:t>
      </w:r>
      <w:r>
        <w:t>that feeling is the deeper source of religion, and that philosophic and theological formulas are secondary products, like translations of a text into another tongue. But all such statements are misleading from their brevity, and it will take the whole hour for me to explain to you exactly what I mean.</w:t>
      </w:r>
    </w:p>
    <w:p w14:paraId="326F3700" w14:textId="77777777" w:rsidR="00075191" w:rsidRDefault="00000000">
      <w:pPr>
        <w:pStyle w:val="BodyText"/>
        <w:spacing w:before="1"/>
        <w:ind w:right="359"/>
      </w:pPr>
      <w:r>
        <w:t>When I call theological formulas secondary products, I mean that in a world in which no religious feeling had ever existed, I doubt whether any philosophic theology could ever have been framed. I doubt if dispassionate intellectual contemplation of the universe, apart from inner unhappiness and need</w:t>
      </w:r>
      <w:r>
        <w:rPr>
          <w:spacing w:val="62"/>
        </w:rPr>
        <w:t xml:space="preserve"> </w:t>
      </w:r>
      <w:r>
        <w:t>of</w:t>
      </w:r>
      <w:r>
        <w:rPr>
          <w:spacing w:val="62"/>
        </w:rPr>
        <w:t xml:space="preserve"> </w:t>
      </w:r>
      <w:r>
        <w:t>deliverance</w:t>
      </w:r>
      <w:r>
        <w:rPr>
          <w:spacing w:val="63"/>
        </w:rPr>
        <w:t xml:space="preserve"> </w:t>
      </w:r>
      <w:r>
        <w:t>on</w:t>
      </w:r>
      <w:r>
        <w:rPr>
          <w:spacing w:val="62"/>
        </w:rPr>
        <w:t xml:space="preserve"> </w:t>
      </w:r>
      <w:r>
        <w:t>the</w:t>
      </w:r>
      <w:r>
        <w:rPr>
          <w:spacing w:val="62"/>
        </w:rPr>
        <w:t xml:space="preserve"> </w:t>
      </w:r>
      <w:r>
        <w:t>one</w:t>
      </w:r>
      <w:r>
        <w:rPr>
          <w:spacing w:val="63"/>
        </w:rPr>
        <w:t xml:space="preserve"> </w:t>
      </w:r>
      <w:r>
        <w:t>hand</w:t>
      </w:r>
      <w:r>
        <w:rPr>
          <w:spacing w:val="62"/>
        </w:rPr>
        <w:t xml:space="preserve"> </w:t>
      </w:r>
      <w:r>
        <w:t>and</w:t>
      </w:r>
      <w:r>
        <w:rPr>
          <w:spacing w:val="62"/>
        </w:rPr>
        <w:t xml:space="preserve"> </w:t>
      </w:r>
      <w:r>
        <w:t>mystical</w:t>
      </w:r>
      <w:r>
        <w:rPr>
          <w:spacing w:val="63"/>
        </w:rPr>
        <w:t xml:space="preserve"> </w:t>
      </w:r>
      <w:r>
        <w:t>emotion</w:t>
      </w:r>
      <w:r>
        <w:rPr>
          <w:spacing w:val="62"/>
        </w:rPr>
        <w:t xml:space="preserve"> </w:t>
      </w:r>
      <w:r>
        <w:t>on</w:t>
      </w:r>
      <w:r>
        <w:rPr>
          <w:spacing w:val="62"/>
        </w:rPr>
        <w:t xml:space="preserve"> </w:t>
      </w:r>
      <w:r>
        <w:t>the</w:t>
      </w:r>
      <w:r>
        <w:rPr>
          <w:spacing w:val="63"/>
        </w:rPr>
        <w:t xml:space="preserve"> </w:t>
      </w:r>
      <w:r>
        <w:t>other,</w:t>
      </w:r>
    </w:p>
    <w:p w14:paraId="326F3701" w14:textId="77777777" w:rsidR="00075191" w:rsidRDefault="00075191">
      <w:pPr>
        <w:pStyle w:val="BodyText"/>
        <w:sectPr w:rsidR="00075191">
          <w:pgSz w:w="12240" w:h="15840"/>
          <w:pgMar w:top="1740" w:right="1080" w:bottom="280" w:left="1080" w:header="720" w:footer="720" w:gutter="0"/>
          <w:cols w:space="720"/>
        </w:sectPr>
      </w:pPr>
    </w:p>
    <w:p w14:paraId="326F3702" w14:textId="77777777" w:rsidR="00075191" w:rsidRDefault="00000000">
      <w:pPr>
        <w:pStyle w:val="BodyText"/>
        <w:spacing w:before="69"/>
        <w:ind w:right="360" w:firstLine="0"/>
      </w:pPr>
      <w:r>
        <w:t>would ever have resulted in religious philosophies such as we now possess. Men would have begun with animistic explanations of natural fact, and criticised these away into scientific ones, as they actually have done. In the science they would have left a certain amount of "psychical research," even</w:t>
      </w:r>
      <w:r>
        <w:rPr>
          <w:spacing w:val="40"/>
        </w:rPr>
        <w:t xml:space="preserve"> </w:t>
      </w:r>
      <w:r>
        <w:t>as they now will probably have to re-admit a certain amount. But high-flying speculations like those of either dogmatic or idealistic theology, these they would have had no motive to venture on, feeling no need of commerce with such deities. These speculations must, it seems to me, be classed as over-beliefs, buildings-out performed by the intellect into directions of which feeling originally supplied the hint.</w:t>
      </w:r>
    </w:p>
    <w:p w14:paraId="326F3703" w14:textId="77777777" w:rsidR="00075191" w:rsidRDefault="00000000">
      <w:pPr>
        <w:pStyle w:val="BodyText"/>
        <w:spacing w:before="1"/>
        <w:ind w:right="361"/>
      </w:pPr>
      <w:r>
        <w:t xml:space="preserve">But even if religious philosophy had to have its first hint supplied by feeling, may it not have dealt in a superior way with the matter which feeling suggested? Feeling is private and dumb, and unable to give an account of itself. It allows that its results are mysteries and enigmas, declines to justify them rationally, and on occasion is willing that they should even pass for paradoxical and absurd. Philosophy takes just the opposite attitude. Her aspiration is to reclaim from mystery and paradox whatever territory she touches. To find an escape from obscure and wayward personal persuasion to truth objectively valid for all thinking men has ever been the intellect's most cherished ideal. To redeem religion from unwholesome privacy, and to give public status and universal right of way to its deliverances, has been reason's </w:t>
      </w:r>
      <w:r>
        <w:rPr>
          <w:spacing w:val="-4"/>
        </w:rPr>
        <w:t>task.</w:t>
      </w:r>
    </w:p>
    <w:p w14:paraId="326F3704" w14:textId="77777777" w:rsidR="00075191" w:rsidRDefault="00000000">
      <w:pPr>
        <w:pStyle w:val="BodyText"/>
        <w:ind w:right="360"/>
      </w:pPr>
      <w:r>
        <w:t>I believe that philosophy will always have opportunity to labor at this task.[288] We are thinking beings, and we cannot exclude the intellect from participating</w:t>
      </w:r>
      <w:r>
        <w:rPr>
          <w:spacing w:val="-4"/>
        </w:rPr>
        <w:t xml:space="preserve"> </w:t>
      </w:r>
      <w:r>
        <w:t>in</w:t>
      </w:r>
      <w:r>
        <w:rPr>
          <w:spacing w:val="-4"/>
        </w:rPr>
        <w:t xml:space="preserve"> </w:t>
      </w:r>
      <w:r>
        <w:t>any</w:t>
      </w:r>
      <w:r>
        <w:rPr>
          <w:spacing w:val="-4"/>
        </w:rPr>
        <w:t xml:space="preserve"> </w:t>
      </w:r>
      <w:r>
        <w:t>of</w:t>
      </w:r>
      <w:r>
        <w:rPr>
          <w:spacing w:val="-5"/>
        </w:rPr>
        <w:t xml:space="preserve"> </w:t>
      </w:r>
      <w:r>
        <w:t>our</w:t>
      </w:r>
      <w:r>
        <w:rPr>
          <w:spacing w:val="-5"/>
        </w:rPr>
        <w:t xml:space="preserve"> </w:t>
      </w:r>
      <w:r>
        <w:t>functions.</w:t>
      </w:r>
      <w:r>
        <w:rPr>
          <w:spacing w:val="-4"/>
        </w:rPr>
        <w:t xml:space="preserve"> </w:t>
      </w:r>
      <w:r>
        <w:t>Even</w:t>
      </w:r>
      <w:r>
        <w:rPr>
          <w:spacing w:val="-4"/>
        </w:rPr>
        <w:t xml:space="preserve"> </w:t>
      </w:r>
      <w:r>
        <w:t>in</w:t>
      </w:r>
      <w:r>
        <w:rPr>
          <w:spacing w:val="-4"/>
        </w:rPr>
        <w:t xml:space="preserve"> </w:t>
      </w:r>
      <w:r>
        <w:t>soliloquizing</w:t>
      </w:r>
      <w:r>
        <w:rPr>
          <w:spacing w:val="-4"/>
        </w:rPr>
        <w:t xml:space="preserve"> </w:t>
      </w:r>
      <w:r>
        <w:t>with</w:t>
      </w:r>
      <w:r>
        <w:rPr>
          <w:spacing w:val="-4"/>
        </w:rPr>
        <w:t xml:space="preserve"> </w:t>
      </w:r>
      <w:r>
        <w:t>ourselves,</w:t>
      </w:r>
      <w:r>
        <w:rPr>
          <w:spacing w:val="-4"/>
        </w:rPr>
        <w:t xml:space="preserve"> </w:t>
      </w:r>
      <w:r>
        <w:t>we construe</w:t>
      </w:r>
      <w:r>
        <w:rPr>
          <w:spacing w:val="-2"/>
        </w:rPr>
        <w:t xml:space="preserve"> </w:t>
      </w:r>
      <w:r>
        <w:t>our</w:t>
      </w:r>
      <w:r>
        <w:rPr>
          <w:spacing w:val="-2"/>
        </w:rPr>
        <w:t xml:space="preserve"> </w:t>
      </w:r>
      <w:r>
        <w:t>feelings</w:t>
      </w:r>
      <w:r>
        <w:rPr>
          <w:spacing w:val="-2"/>
        </w:rPr>
        <w:t xml:space="preserve"> </w:t>
      </w:r>
      <w:r>
        <w:t>intellectually.</w:t>
      </w:r>
      <w:r>
        <w:rPr>
          <w:spacing w:val="-2"/>
        </w:rPr>
        <w:t xml:space="preserve"> </w:t>
      </w:r>
      <w:r>
        <w:t>Both</w:t>
      </w:r>
      <w:r>
        <w:rPr>
          <w:spacing w:val="-2"/>
        </w:rPr>
        <w:t xml:space="preserve"> </w:t>
      </w:r>
      <w:r>
        <w:t>our</w:t>
      </w:r>
      <w:r>
        <w:rPr>
          <w:spacing w:val="-2"/>
        </w:rPr>
        <w:t xml:space="preserve"> </w:t>
      </w:r>
      <w:r>
        <w:t>personal</w:t>
      </w:r>
      <w:r>
        <w:rPr>
          <w:spacing w:val="-2"/>
        </w:rPr>
        <w:t xml:space="preserve"> </w:t>
      </w:r>
      <w:r>
        <w:t>ideals</w:t>
      </w:r>
      <w:r>
        <w:rPr>
          <w:spacing w:val="-2"/>
        </w:rPr>
        <w:t xml:space="preserve"> </w:t>
      </w:r>
      <w:r>
        <w:t>and</w:t>
      </w:r>
      <w:r>
        <w:rPr>
          <w:spacing w:val="-2"/>
        </w:rPr>
        <w:t xml:space="preserve"> </w:t>
      </w:r>
      <w:r>
        <w:t>our</w:t>
      </w:r>
      <w:r>
        <w:rPr>
          <w:spacing w:val="-2"/>
        </w:rPr>
        <w:t xml:space="preserve"> </w:t>
      </w:r>
      <w:r>
        <w:t>religious and mystical experiences must be interpreted congruously with the kind of scenery which our thinking mind inhabits. The philosophic climate of our time inevitably forces its own clothing on us. Moreover, we must exchange our feelings with one another, and in doing so we have to speak, and to use general and abstract verbal formulas. Conceptions and constructions are thus a necessary part of our religion; and as moderator amid the clash of hypotheses, and mediator among the criticisms of one man's constructions by another, philosophy will always have much to do.</w:t>
      </w:r>
    </w:p>
    <w:p w14:paraId="326F3705" w14:textId="77777777" w:rsidR="00075191" w:rsidRDefault="00000000">
      <w:pPr>
        <w:pStyle w:val="BodyText"/>
        <w:spacing w:before="1"/>
        <w:ind w:right="360"/>
      </w:pPr>
      <w:r>
        <w:t>It</w:t>
      </w:r>
      <w:r>
        <w:rPr>
          <w:spacing w:val="-2"/>
        </w:rPr>
        <w:t xml:space="preserve"> </w:t>
      </w:r>
      <w:r>
        <w:t>would</w:t>
      </w:r>
      <w:r>
        <w:rPr>
          <w:spacing w:val="-1"/>
        </w:rPr>
        <w:t xml:space="preserve"> </w:t>
      </w:r>
      <w:r>
        <w:t>be</w:t>
      </w:r>
      <w:r>
        <w:rPr>
          <w:spacing w:val="-1"/>
        </w:rPr>
        <w:t xml:space="preserve"> </w:t>
      </w:r>
      <w:r>
        <w:t>strange</w:t>
      </w:r>
      <w:r>
        <w:rPr>
          <w:spacing w:val="-1"/>
        </w:rPr>
        <w:t xml:space="preserve"> </w:t>
      </w:r>
      <w:r>
        <w:t>if</w:t>
      </w:r>
      <w:r>
        <w:rPr>
          <w:spacing w:val="-1"/>
        </w:rPr>
        <w:t xml:space="preserve"> </w:t>
      </w:r>
      <w:r>
        <w:t>I</w:t>
      </w:r>
      <w:r>
        <w:rPr>
          <w:spacing w:val="-1"/>
        </w:rPr>
        <w:t xml:space="preserve"> </w:t>
      </w:r>
      <w:r>
        <w:t>disputed</w:t>
      </w:r>
      <w:r>
        <w:rPr>
          <w:spacing w:val="-1"/>
        </w:rPr>
        <w:t xml:space="preserve"> </w:t>
      </w:r>
      <w:r>
        <w:t>this,</w:t>
      </w:r>
      <w:r>
        <w:rPr>
          <w:spacing w:val="-1"/>
        </w:rPr>
        <w:t xml:space="preserve"> </w:t>
      </w:r>
      <w:r>
        <w:t>when</w:t>
      </w:r>
      <w:r>
        <w:rPr>
          <w:spacing w:val="-1"/>
        </w:rPr>
        <w:t xml:space="preserve"> </w:t>
      </w:r>
      <w:r>
        <w:t>these</w:t>
      </w:r>
      <w:r>
        <w:rPr>
          <w:spacing w:val="-1"/>
        </w:rPr>
        <w:t xml:space="preserve"> </w:t>
      </w:r>
      <w:r>
        <w:t>very</w:t>
      </w:r>
      <w:r>
        <w:rPr>
          <w:spacing w:val="-1"/>
        </w:rPr>
        <w:t xml:space="preserve"> </w:t>
      </w:r>
      <w:r>
        <w:t>lectures</w:t>
      </w:r>
      <w:r>
        <w:rPr>
          <w:spacing w:val="-1"/>
        </w:rPr>
        <w:t xml:space="preserve"> </w:t>
      </w:r>
      <w:r>
        <w:t>which</w:t>
      </w:r>
      <w:r>
        <w:rPr>
          <w:spacing w:val="-1"/>
        </w:rPr>
        <w:t xml:space="preserve"> </w:t>
      </w:r>
      <w:r>
        <w:t>I</w:t>
      </w:r>
      <w:r>
        <w:rPr>
          <w:spacing w:val="-1"/>
        </w:rPr>
        <w:t xml:space="preserve"> </w:t>
      </w:r>
      <w:r>
        <w:t>am giving are (as you will see more clearly from now onwards) a laborious attempt</w:t>
      </w:r>
      <w:r>
        <w:rPr>
          <w:spacing w:val="40"/>
        </w:rPr>
        <w:t xml:space="preserve"> </w:t>
      </w:r>
      <w:r>
        <w:t>to</w:t>
      </w:r>
      <w:r>
        <w:rPr>
          <w:spacing w:val="40"/>
        </w:rPr>
        <w:t xml:space="preserve"> </w:t>
      </w:r>
      <w:r>
        <w:t>extract</w:t>
      </w:r>
      <w:r>
        <w:rPr>
          <w:spacing w:val="40"/>
        </w:rPr>
        <w:t xml:space="preserve"> </w:t>
      </w:r>
      <w:r>
        <w:t>from</w:t>
      </w:r>
      <w:r>
        <w:rPr>
          <w:spacing w:val="40"/>
        </w:rPr>
        <w:t xml:space="preserve"> </w:t>
      </w:r>
      <w:r>
        <w:t>the</w:t>
      </w:r>
      <w:r>
        <w:rPr>
          <w:spacing w:val="40"/>
        </w:rPr>
        <w:t xml:space="preserve"> </w:t>
      </w:r>
      <w:r>
        <w:t>privacies</w:t>
      </w:r>
      <w:r>
        <w:rPr>
          <w:spacing w:val="40"/>
        </w:rPr>
        <w:t xml:space="preserve"> </w:t>
      </w:r>
      <w:r>
        <w:t>of</w:t>
      </w:r>
      <w:r>
        <w:rPr>
          <w:spacing w:val="40"/>
        </w:rPr>
        <w:t xml:space="preserve"> </w:t>
      </w:r>
      <w:r>
        <w:t>religious</w:t>
      </w:r>
      <w:r>
        <w:rPr>
          <w:spacing w:val="40"/>
        </w:rPr>
        <w:t xml:space="preserve"> </w:t>
      </w:r>
      <w:r>
        <w:t>experience</w:t>
      </w:r>
      <w:r>
        <w:rPr>
          <w:spacing w:val="40"/>
        </w:rPr>
        <w:t xml:space="preserve"> </w:t>
      </w:r>
      <w:r>
        <w:t>some</w:t>
      </w:r>
      <w:r>
        <w:rPr>
          <w:spacing w:val="40"/>
        </w:rPr>
        <w:t xml:space="preserve"> </w:t>
      </w:r>
      <w:r>
        <w:t>general</w:t>
      </w:r>
    </w:p>
    <w:p w14:paraId="326F3706" w14:textId="77777777" w:rsidR="00075191" w:rsidRDefault="00075191">
      <w:pPr>
        <w:pStyle w:val="BodyText"/>
        <w:sectPr w:rsidR="00075191">
          <w:pgSz w:w="12240" w:h="15840"/>
          <w:pgMar w:top="1360" w:right="1080" w:bottom="280" w:left="1080" w:header="720" w:footer="720" w:gutter="0"/>
          <w:cols w:space="720"/>
        </w:sectPr>
      </w:pPr>
    </w:p>
    <w:p w14:paraId="326F3707" w14:textId="77777777" w:rsidR="00075191" w:rsidRDefault="00000000">
      <w:pPr>
        <w:pStyle w:val="BodyText"/>
        <w:spacing w:before="70"/>
        <w:ind w:right="0" w:firstLine="0"/>
      </w:pPr>
      <w:r>
        <w:t>facts</w:t>
      </w:r>
      <w:r>
        <w:rPr>
          <w:spacing w:val="-6"/>
        </w:rPr>
        <w:t xml:space="preserve"> </w:t>
      </w:r>
      <w:r>
        <w:t>which</w:t>
      </w:r>
      <w:r>
        <w:rPr>
          <w:spacing w:val="-2"/>
        </w:rPr>
        <w:t xml:space="preserve"> </w:t>
      </w:r>
      <w:r>
        <w:t>can</w:t>
      </w:r>
      <w:r>
        <w:rPr>
          <w:spacing w:val="-3"/>
        </w:rPr>
        <w:t xml:space="preserve"> </w:t>
      </w:r>
      <w:r>
        <w:t>be</w:t>
      </w:r>
      <w:r>
        <w:rPr>
          <w:spacing w:val="-3"/>
        </w:rPr>
        <w:t xml:space="preserve"> </w:t>
      </w:r>
      <w:r>
        <w:t>defined</w:t>
      </w:r>
      <w:r>
        <w:rPr>
          <w:spacing w:val="-3"/>
        </w:rPr>
        <w:t xml:space="preserve"> </w:t>
      </w:r>
      <w:r>
        <w:t>in</w:t>
      </w:r>
      <w:r>
        <w:rPr>
          <w:spacing w:val="-2"/>
        </w:rPr>
        <w:t xml:space="preserve"> </w:t>
      </w:r>
      <w:r>
        <w:t>formulas</w:t>
      </w:r>
      <w:r>
        <w:rPr>
          <w:spacing w:val="-4"/>
        </w:rPr>
        <w:t xml:space="preserve"> </w:t>
      </w:r>
      <w:r>
        <w:t>upon</w:t>
      </w:r>
      <w:r>
        <w:rPr>
          <w:spacing w:val="-2"/>
        </w:rPr>
        <w:t xml:space="preserve"> </w:t>
      </w:r>
      <w:r>
        <w:t>which</w:t>
      </w:r>
      <w:r>
        <w:rPr>
          <w:spacing w:val="-3"/>
        </w:rPr>
        <w:t xml:space="preserve"> </w:t>
      </w:r>
      <w:r>
        <w:t>everybody</w:t>
      </w:r>
      <w:r>
        <w:rPr>
          <w:spacing w:val="-2"/>
        </w:rPr>
        <w:t xml:space="preserve"> </w:t>
      </w:r>
      <w:r>
        <w:t>may</w:t>
      </w:r>
      <w:r>
        <w:rPr>
          <w:spacing w:val="-2"/>
        </w:rPr>
        <w:t xml:space="preserve"> agree.</w:t>
      </w:r>
    </w:p>
    <w:p w14:paraId="326F3708" w14:textId="77777777" w:rsidR="00075191" w:rsidRDefault="00000000">
      <w:pPr>
        <w:pStyle w:val="ListParagraph"/>
        <w:numPr>
          <w:ilvl w:val="0"/>
          <w:numId w:val="35"/>
        </w:numPr>
        <w:tabs>
          <w:tab w:val="left" w:pos="1547"/>
        </w:tabs>
        <w:ind w:right="360" w:firstLine="450"/>
        <w:jc w:val="both"/>
        <w:rPr>
          <w:sz w:val="30"/>
        </w:rPr>
      </w:pPr>
      <w:r>
        <w:rPr>
          <w:sz w:val="30"/>
        </w:rPr>
        <w:t>Compare Professor W. Wallace's Gifford Lectures, in Lectures and Essays, Oxford, 1898, pp. 17 ff.</w:t>
      </w:r>
    </w:p>
    <w:p w14:paraId="326F3709" w14:textId="77777777" w:rsidR="00075191" w:rsidRDefault="00000000">
      <w:pPr>
        <w:pStyle w:val="BodyText"/>
        <w:ind w:right="359"/>
      </w:pPr>
      <w:r>
        <w:t>Religious experience, in other words, spontaneously and inevitably engenders myths, superstitions, dogmas, creeds, and metaphysical theologies, and criticisms of one set of these by the adherents of another. Of late, impartial classifications and comparisons have become possible, alongside of the denunciations and anathemas by which the commerce between creeds used exclusively to be carried on. We have the beginnings of a "Science of Religions," so-called; and if these lectures could ever be accounted a crumb-like contribution to such a science, I should be made very happy.</w:t>
      </w:r>
    </w:p>
    <w:p w14:paraId="326F370A" w14:textId="77777777" w:rsidR="00075191" w:rsidRDefault="00000000">
      <w:pPr>
        <w:pStyle w:val="BodyText"/>
      </w:pPr>
      <w:r>
        <w:t>But all these intellectual operations, whether they be constructive or comparative and critical, presuppose immediate experiences as their subject-matter. They are interpretative and inductive operations, operations after the fact, consequent upon religious feeling, not coordinate with it, not independent of what it ascertains.</w:t>
      </w:r>
    </w:p>
    <w:p w14:paraId="326F370B" w14:textId="77777777" w:rsidR="00075191" w:rsidRDefault="00000000">
      <w:pPr>
        <w:pStyle w:val="BodyText"/>
        <w:ind w:right="359"/>
      </w:pPr>
      <w:r>
        <w:t>The intellectualism in religion which I wish to discredit pretends to be something altogether different from this. It assumes to construct religious objects out of the resources of logical reason alone, or of logical reason drawing rigorous inference from non-subjective facts. It calls its conclusions dogmatic theology, or philosophy of the absolute, as the case may be; it does not call them science of religions. It reaches them in an a priori way, and warrants their veracity.</w:t>
      </w:r>
    </w:p>
    <w:p w14:paraId="326F370C" w14:textId="77777777" w:rsidR="00075191" w:rsidRDefault="00000000">
      <w:pPr>
        <w:pStyle w:val="BodyText"/>
      </w:pPr>
      <w:r>
        <w:t>Warranted systems have ever been the idols of aspiring souls. All-inclusive, yet simple; noble, clean, luminous, stable, rigorous, true;—what more ideal refuge could there be than such a system would offer to spirits vexed by the muddiness and accidentality of the world of sensible things? Accordingly, we find inculcated in the theological schools of to-day, almost as</w:t>
      </w:r>
      <w:r>
        <w:rPr>
          <w:spacing w:val="-3"/>
        </w:rPr>
        <w:t xml:space="preserve"> </w:t>
      </w:r>
      <w:r>
        <w:t>much</w:t>
      </w:r>
      <w:r>
        <w:rPr>
          <w:spacing w:val="-2"/>
        </w:rPr>
        <w:t xml:space="preserve"> </w:t>
      </w:r>
      <w:r>
        <w:t>as</w:t>
      </w:r>
      <w:r>
        <w:rPr>
          <w:spacing w:val="-3"/>
        </w:rPr>
        <w:t xml:space="preserve"> </w:t>
      </w:r>
      <w:r>
        <w:t>in</w:t>
      </w:r>
      <w:r>
        <w:rPr>
          <w:spacing w:val="-2"/>
        </w:rPr>
        <w:t xml:space="preserve"> </w:t>
      </w:r>
      <w:r>
        <w:t>those</w:t>
      </w:r>
      <w:r>
        <w:rPr>
          <w:spacing w:val="-3"/>
        </w:rPr>
        <w:t xml:space="preserve"> </w:t>
      </w:r>
      <w:r>
        <w:t>of</w:t>
      </w:r>
      <w:r>
        <w:rPr>
          <w:spacing w:val="-3"/>
        </w:rPr>
        <w:t xml:space="preserve"> </w:t>
      </w:r>
      <w:r>
        <w:t>the</w:t>
      </w:r>
      <w:r>
        <w:rPr>
          <w:spacing w:val="-3"/>
        </w:rPr>
        <w:t xml:space="preserve"> </w:t>
      </w:r>
      <w:r>
        <w:t>fore-time,</w:t>
      </w:r>
      <w:r>
        <w:rPr>
          <w:spacing w:val="-2"/>
        </w:rPr>
        <w:t xml:space="preserve"> </w:t>
      </w:r>
      <w:r>
        <w:t>a</w:t>
      </w:r>
      <w:r>
        <w:rPr>
          <w:spacing w:val="-3"/>
        </w:rPr>
        <w:t xml:space="preserve"> </w:t>
      </w:r>
      <w:r>
        <w:t>disdain</w:t>
      </w:r>
      <w:r>
        <w:rPr>
          <w:spacing w:val="-2"/>
        </w:rPr>
        <w:t xml:space="preserve"> </w:t>
      </w:r>
      <w:r>
        <w:t>for</w:t>
      </w:r>
      <w:r>
        <w:rPr>
          <w:spacing w:val="-3"/>
        </w:rPr>
        <w:t xml:space="preserve"> </w:t>
      </w:r>
      <w:r>
        <w:t>merely</w:t>
      </w:r>
      <w:r>
        <w:rPr>
          <w:spacing w:val="-2"/>
        </w:rPr>
        <w:t xml:space="preserve"> </w:t>
      </w:r>
      <w:r>
        <w:t>possible</w:t>
      </w:r>
      <w:r>
        <w:rPr>
          <w:spacing w:val="-3"/>
        </w:rPr>
        <w:t xml:space="preserve"> </w:t>
      </w:r>
      <w:r>
        <w:t>or</w:t>
      </w:r>
      <w:r>
        <w:rPr>
          <w:spacing w:val="-3"/>
        </w:rPr>
        <w:t xml:space="preserve"> </w:t>
      </w:r>
      <w:r>
        <w:t>probable truth, and of results that only private assurance can grasp. Scholastics and idealists both express this disdain. Principal John Caird, for example, writes as follows in his Introduction to the Philosophy of Religion:—</w:t>
      </w:r>
    </w:p>
    <w:p w14:paraId="326F370D" w14:textId="77777777" w:rsidR="00075191" w:rsidRDefault="00000000">
      <w:pPr>
        <w:pStyle w:val="BodyText"/>
        <w:spacing w:before="1"/>
      </w:pPr>
      <w:r>
        <w:t>"Religion must indeed be a thing of the heart, but in order to elevate it from the region of subjective caprice and waywardness, and to distinguish between that which is true and false in religion, we must appeal to an objective standard. That which enters the heart must first be discerned by the intelligence</w:t>
      </w:r>
      <w:r>
        <w:rPr>
          <w:spacing w:val="66"/>
        </w:rPr>
        <w:t xml:space="preserve"> </w:t>
      </w:r>
      <w:r>
        <w:t>to</w:t>
      </w:r>
      <w:r>
        <w:rPr>
          <w:spacing w:val="66"/>
        </w:rPr>
        <w:t xml:space="preserve"> </w:t>
      </w:r>
      <w:r>
        <w:t>be</w:t>
      </w:r>
      <w:r>
        <w:rPr>
          <w:spacing w:val="66"/>
        </w:rPr>
        <w:t xml:space="preserve"> </w:t>
      </w:r>
      <w:r>
        <w:t>TRUE.</w:t>
      </w:r>
      <w:r>
        <w:rPr>
          <w:spacing w:val="66"/>
        </w:rPr>
        <w:t xml:space="preserve"> </w:t>
      </w:r>
      <w:r>
        <w:t>It</w:t>
      </w:r>
      <w:r>
        <w:rPr>
          <w:spacing w:val="66"/>
        </w:rPr>
        <w:t xml:space="preserve"> </w:t>
      </w:r>
      <w:r>
        <w:t>must</w:t>
      </w:r>
      <w:r>
        <w:rPr>
          <w:spacing w:val="66"/>
        </w:rPr>
        <w:t xml:space="preserve"> </w:t>
      </w:r>
      <w:r>
        <w:t>be</w:t>
      </w:r>
      <w:r>
        <w:rPr>
          <w:spacing w:val="66"/>
        </w:rPr>
        <w:t xml:space="preserve"> </w:t>
      </w:r>
      <w:r>
        <w:t>seen</w:t>
      </w:r>
      <w:r>
        <w:rPr>
          <w:spacing w:val="66"/>
        </w:rPr>
        <w:t xml:space="preserve"> </w:t>
      </w:r>
      <w:r>
        <w:t>as</w:t>
      </w:r>
      <w:r>
        <w:rPr>
          <w:spacing w:val="66"/>
        </w:rPr>
        <w:t xml:space="preserve"> </w:t>
      </w:r>
      <w:r>
        <w:t>having</w:t>
      </w:r>
      <w:r>
        <w:rPr>
          <w:spacing w:val="66"/>
        </w:rPr>
        <w:t xml:space="preserve"> </w:t>
      </w:r>
      <w:r>
        <w:t>in</w:t>
      </w:r>
      <w:r>
        <w:rPr>
          <w:spacing w:val="66"/>
        </w:rPr>
        <w:t xml:space="preserve"> </w:t>
      </w:r>
      <w:r>
        <w:t>its</w:t>
      </w:r>
      <w:r>
        <w:rPr>
          <w:spacing w:val="66"/>
        </w:rPr>
        <w:t xml:space="preserve"> </w:t>
      </w:r>
      <w:r>
        <w:t>own</w:t>
      </w:r>
      <w:r>
        <w:rPr>
          <w:spacing w:val="66"/>
        </w:rPr>
        <w:t xml:space="preserve"> </w:t>
      </w:r>
      <w:r>
        <w:t>nature</w:t>
      </w:r>
      <w:r>
        <w:rPr>
          <w:spacing w:val="66"/>
        </w:rPr>
        <w:t xml:space="preserve"> </w:t>
      </w:r>
      <w:r>
        <w:t>a</w:t>
      </w:r>
    </w:p>
    <w:p w14:paraId="326F370E" w14:textId="77777777" w:rsidR="00075191" w:rsidRDefault="00075191">
      <w:pPr>
        <w:pStyle w:val="BodyText"/>
        <w:sectPr w:rsidR="00075191">
          <w:pgSz w:w="12240" w:h="15840"/>
          <w:pgMar w:top="1360" w:right="1080" w:bottom="280" w:left="1080" w:header="720" w:footer="720" w:gutter="0"/>
          <w:cols w:space="720"/>
        </w:sectPr>
      </w:pPr>
    </w:p>
    <w:p w14:paraId="326F370F" w14:textId="77777777" w:rsidR="00075191" w:rsidRDefault="00000000">
      <w:pPr>
        <w:pStyle w:val="BodyText"/>
        <w:spacing w:before="70"/>
        <w:ind w:right="361" w:firstLine="0"/>
      </w:pPr>
      <w:r>
        <w:t>RIGHT to dominate feeling, and as constituting the principle by which</w:t>
      </w:r>
      <w:r>
        <w:rPr>
          <w:spacing w:val="40"/>
        </w:rPr>
        <w:t xml:space="preserve"> </w:t>
      </w:r>
      <w:r>
        <w:t>feeling must be judged.[289] In estimating the religious character of individuals, nations, or races, the first question is, not how they feel, but what they think and believe—not whether their religion is one which manifests itself in emotions, more or less vehement and enthusiastic, but what are the CONCEPTIONS of God and divine things by which these emotions are called forth. Feeling is necessary in religion, but it is by the CONTENT or intelligent basis of a religion, and not by feeling, that its character and worth are to be determined."[290]</w:t>
      </w:r>
    </w:p>
    <w:p w14:paraId="326F3710" w14:textId="77777777" w:rsidR="00075191" w:rsidRDefault="00000000">
      <w:pPr>
        <w:pStyle w:val="ListParagraph"/>
        <w:numPr>
          <w:ilvl w:val="0"/>
          <w:numId w:val="35"/>
        </w:numPr>
        <w:tabs>
          <w:tab w:val="left" w:pos="1532"/>
        </w:tabs>
        <w:ind w:left="1532" w:hanging="722"/>
        <w:jc w:val="both"/>
        <w:rPr>
          <w:sz w:val="30"/>
        </w:rPr>
      </w:pPr>
      <w:r>
        <w:rPr>
          <w:sz w:val="30"/>
        </w:rPr>
        <w:t>Op.</w:t>
      </w:r>
      <w:r>
        <w:rPr>
          <w:spacing w:val="-1"/>
          <w:sz w:val="30"/>
        </w:rPr>
        <w:t xml:space="preserve"> </w:t>
      </w:r>
      <w:r>
        <w:rPr>
          <w:sz w:val="30"/>
        </w:rPr>
        <w:t>cit.,</w:t>
      </w:r>
      <w:r>
        <w:rPr>
          <w:spacing w:val="-1"/>
          <w:sz w:val="30"/>
        </w:rPr>
        <w:t xml:space="preserve"> </w:t>
      </w:r>
      <w:r>
        <w:rPr>
          <w:sz w:val="30"/>
        </w:rPr>
        <w:t>p.</w:t>
      </w:r>
      <w:r>
        <w:rPr>
          <w:spacing w:val="-1"/>
          <w:sz w:val="30"/>
        </w:rPr>
        <w:t xml:space="preserve"> </w:t>
      </w:r>
      <w:r>
        <w:rPr>
          <w:sz w:val="30"/>
        </w:rPr>
        <w:t>174,</w:t>
      </w:r>
      <w:r>
        <w:rPr>
          <w:spacing w:val="-1"/>
          <w:sz w:val="30"/>
        </w:rPr>
        <w:t xml:space="preserve"> </w:t>
      </w:r>
      <w:r>
        <w:rPr>
          <w:spacing w:val="-2"/>
          <w:sz w:val="30"/>
        </w:rPr>
        <w:t>abridged.</w:t>
      </w:r>
    </w:p>
    <w:p w14:paraId="326F3711" w14:textId="77777777" w:rsidR="00075191" w:rsidRDefault="00000000">
      <w:pPr>
        <w:pStyle w:val="ListParagraph"/>
        <w:numPr>
          <w:ilvl w:val="0"/>
          <w:numId w:val="35"/>
        </w:numPr>
        <w:tabs>
          <w:tab w:val="left" w:pos="1532"/>
        </w:tabs>
        <w:ind w:left="1532" w:hanging="722"/>
        <w:jc w:val="both"/>
        <w:rPr>
          <w:sz w:val="30"/>
        </w:rPr>
      </w:pPr>
      <w:r>
        <w:rPr>
          <w:sz w:val="30"/>
        </w:rPr>
        <w:t>Ibid.,</w:t>
      </w:r>
      <w:r>
        <w:rPr>
          <w:spacing w:val="-2"/>
          <w:sz w:val="30"/>
        </w:rPr>
        <w:t xml:space="preserve"> </w:t>
      </w:r>
      <w:r>
        <w:rPr>
          <w:sz w:val="30"/>
        </w:rPr>
        <w:t>p.</w:t>
      </w:r>
      <w:r>
        <w:rPr>
          <w:spacing w:val="-1"/>
          <w:sz w:val="30"/>
        </w:rPr>
        <w:t xml:space="preserve"> </w:t>
      </w:r>
      <w:r>
        <w:rPr>
          <w:sz w:val="30"/>
        </w:rPr>
        <w:t>186,</w:t>
      </w:r>
      <w:r>
        <w:rPr>
          <w:spacing w:val="-2"/>
          <w:sz w:val="30"/>
        </w:rPr>
        <w:t xml:space="preserve"> </w:t>
      </w:r>
      <w:r>
        <w:rPr>
          <w:sz w:val="30"/>
        </w:rPr>
        <w:t>abridged</w:t>
      </w:r>
      <w:r>
        <w:rPr>
          <w:spacing w:val="-1"/>
          <w:sz w:val="30"/>
        </w:rPr>
        <w:t xml:space="preserve"> </w:t>
      </w:r>
      <w:r>
        <w:rPr>
          <w:sz w:val="30"/>
        </w:rPr>
        <w:t>and</w:t>
      </w:r>
      <w:r>
        <w:rPr>
          <w:spacing w:val="-1"/>
          <w:sz w:val="30"/>
        </w:rPr>
        <w:t xml:space="preserve"> </w:t>
      </w:r>
      <w:r>
        <w:rPr>
          <w:spacing w:val="-2"/>
          <w:sz w:val="30"/>
        </w:rPr>
        <w:t>italicized.</w:t>
      </w:r>
    </w:p>
    <w:p w14:paraId="326F3712" w14:textId="77777777" w:rsidR="00075191" w:rsidRDefault="00000000">
      <w:pPr>
        <w:pStyle w:val="BodyText"/>
        <w:ind w:right="361"/>
      </w:pPr>
      <w:r>
        <w:t>Cardinal Newman, in his work, The Idea of a University, gives more emphatic expression still to this disdain for sentiment.[291] Theology, he says, is a science in the strictest sense of the word. I will tell you, he says, what it is not— not "physical evidences" for God, not "natural religion," for these are but vague subjective interpretations:—</w:t>
      </w:r>
    </w:p>
    <w:p w14:paraId="326F3713" w14:textId="77777777" w:rsidR="00075191" w:rsidRDefault="00000000">
      <w:pPr>
        <w:pStyle w:val="ListParagraph"/>
        <w:numPr>
          <w:ilvl w:val="0"/>
          <w:numId w:val="35"/>
        </w:numPr>
        <w:tabs>
          <w:tab w:val="left" w:pos="1532"/>
        </w:tabs>
        <w:ind w:left="1532" w:hanging="722"/>
        <w:jc w:val="both"/>
        <w:rPr>
          <w:sz w:val="30"/>
        </w:rPr>
      </w:pPr>
      <w:r>
        <w:rPr>
          <w:sz w:val="30"/>
        </w:rPr>
        <w:t>Discourse</w:t>
      </w:r>
      <w:r>
        <w:rPr>
          <w:spacing w:val="-6"/>
          <w:sz w:val="30"/>
        </w:rPr>
        <w:t xml:space="preserve"> </w:t>
      </w:r>
      <w:r>
        <w:rPr>
          <w:sz w:val="30"/>
        </w:rPr>
        <w:t>II.</w:t>
      </w:r>
      <w:r>
        <w:rPr>
          <w:spacing w:val="-4"/>
          <w:sz w:val="30"/>
        </w:rPr>
        <w:t xml:space="preserve"> </w:t>
      </w:r>
      <w:r>
        <w:rPr>
          <w:sz w:val="30"/>
        </w:rPr>
        <w:t>Section</w:t>
      </w:r>
      <w:r>
        <w:rPr>
          <w:spacing w:val="-4"/>
          <w:sz w:val="30"/>
        </w:rPr>
        <w:t xml:space="preserve"> </w:t>
      </w:r>
      <w:r>
        <w:rPr>
          <w:spacing w:val="-5"/>
          <w:sz w:val="30"/>
        </w:rPr>
        <w:t>7.</w:t>
      </w:r>
    </w:p>
    <w:p w14:paraId="326F3714" w14:textId="77777777" w:rsidR="00075191" w:rsidRDefault="00000000">
      <w:pPr>
        <w:pStyle w:val="BodyText"/>
        <w:ind w:right="360"/>
      </w:pPr>
      <w:r>
        <w:t>"If," he continues, "the Supreme Being is powerful or skillful, just so far as the telescope shows power, or the microscope shows skill, if his moral law is to be ascertained simply by the physical processes of the animal frame, or his will gathered from the immediate issues of human affairs, if his Essence</w:t>
      </w:r>
      <w:r>
        <w:rPr>
          <w:spacing w:val="40"/>
        </w:rPr>
        <w:t xml:space="preserve"> </w:t>
      </w:r>
      <w:r>
        <w:t>is just as high and deep and broad as the universe and no more if this be the fact, then will I confess that there is no specific science about God, that theology is but a name, and a protest in its behalf an hypocrisy. Then, pious</w:t>
      </w:r>
      <w:r>
        <w:rPr>
          <w:spacing w:val="40"/>
        </w:rPr>
        <w:t xml:space="preserve"> </w:t>
      </w:r>
      <w:r>
        <w:t xml:space="preserve">as it is to think of Him while the pageant of experiment or abstract reasoning passes by, still such piety is nothing more than a poetry of thought, or an ornament of language, a certain view taken of Nature which one man has and another has not, which gifted minds strike out, which others see to be admirable and ingenious, and which all would be the better for adopting. It is but the theology of Nature, just as we talk of the PHILOSOPHY or the ROMANCE of history, or the POETRY of childhood, or the picturesque or the sentimental or the humorous, or any other abstract quality which the genius or the caprice of the individual, or the fashion of the day, or the consent of the world, recognizes in any set of objects which are subjected to its contemplation. I do not see much difference between avowing that there is no God, and implying that nothing definite can be known for certain about </w:t>
      </w:r>
      <w:r>
        <w:rPr>
          <w:spacing w:val="-2"/>
        </w:rPr>
        <w:t>Him."</w:t>
      </w:r>
    </w:p>
    <w:p w14:paraId="326F3715" w14:textId="77777777" w:rsidR="00075191" w:rsidRDefault="00075191">
      <w:pPr>
        <w:pStyle w:val="BodyText"/>
        <w:sectPr w:rsidR="00075191">
          <w:pgSz w:w="12240" w:h="15840"/>
          <w:pgMar w:top="1360" w:right="1080" w:bottom="280" w:left="1080" w:header="720" w:footer="720" w:gutter="0"/>
          <w:cols w:space="720"/>
        </w:sectPr>
      </w:pPr>
    </w:p>
    <w:p w14:paraId="326F3716" w14:textId="77777777" w:rsidR="00075191" w:rsidRDefault="00000000">
      <w:pPr>
        <w:pStyle w:val="BodyText"/>
        <w:spacing w:before="70"/>
        <w:ind w:right="360"/>
      </w:pPr>
      <w:r>
        <w:t>What I mean by Theology, continues Newman, is none of these things: "I simply mean the SCIENCE OF GOD, or the truths we know about God, put into a system, just as we have a science of the stars and call it astronomy, or of the crust of the earth and call it geology."</w:t>
      </w:r>
    </w:p>
    <w:p w14:paraId="326F3717" w14:textId="77777777" w:rsidR="00075191" w:rsidRDefault="00000000">
      <w:pPr>
        <w:pStyle w:val="BodyText"/>
      </w:pPr>
      <w:r>
        <w:t>In both these extracts we have the issue clearly set before us: Feeling valid only for the individual is pitted against reason valid universally. The</w:t>
      </w:r>
      <w:r>
        <w:rPr>
          <w:spacing w:val="40"/>
        </w:rPr>
        <w:t xml:space="preserve"> </w:t>
      </w:r>
      <w:r>
        <w:t>test is a perfectly plain one of fact. Theology based on pure reason must in point of fact convince men universally. If it did not, wherein would its superiority</w:t>
      </w:r>
      <w:r>
        <w:rPr>
          <w:spacing w:val="-2"/>
        </w:rPr>
        <w:t xml:space="preserve"> </w:t>
      </w:r>
      <w:r>
        <w:t>consist?</w:t>
      </w:r>
      <w:r>
        <w:rPr>
          <w:spacing w:val="-2"/>
        </w:rPr>
        <w:t xml:space="preserve"> </w:t>
      </w:r>
      <w:r>
        <w:t>If</w:t>
      </w:r>
      <w:r>
        <w:rPr>
          <w:spacing w:val="-2"/>
        </w:rPr>
        <w:t xml:space="preserve"> </w:t>
      </w:r>
      <w:r>
        <w:t>it</w:t>
      </w:r>
      <w:r>
        <w:rPr>
          <w:spacing w:val="-2"/>
        </w:rPr>
        <w:t xml:space="preserve"> </w:t>
      </w:r>
      <w:r>
        <w:t>only</w:t>
      </w:r>
      <w:r>
        <w:rPr>
          <w:spacing w:val="-2"/>
        </w:rPr>
        <w:t xml:space="preserve"> </w:t>
      </w:r>
      <w:r>
        <w:t>formed</w:t>
      </w:r>
      <w:r>
        <w:rPr>
          <w:spacing w:val="-2"/>
        </w:rPr>
        <w:t xml:space="preserve"> </w:t>
      </w:r>
      <w:r>
        <w:t>sects</w:t>
      </w:r>
      <w:r>
        <w:rPr>
          <w:spacing w:val="-2"/>
        </w:rPr>
        <w:t xml:space="preserve"> </w:t>
      </w:r>
      <w:r>
        <w:t>and</w:t>
      </w:r>
      <w:r>
        <w:rPr>
          <w:spacing w:val="-2"/>
        </w:rPr>
        <w:t xml:space="preserve"> </w:t>
      </w:r>
      <w:r>
        <w:t>schools,</w:t>
      </w:r>
      <w:r>
        <w:rPr>
          <w:spacing w:val="-2"/>
        </w:rPr>
        <w:t xml:space="preserve"> </w:t>
      </w:r>
      <w:r>
        <w:t>even</w:t>
      </w:r>
      <w:r>
        <w:rPr>
          <w:spacing w:val="-2"/>
        </w:rPr>
        <w:t xml:space="preserve"> </w:t>
      </w:r>
      <w:r>
        <w:t>as</w:t>
      </w:r>
      <w:r>
        <w:rPr>
          <w:spacing w:val="-2"/>
        </w:rPr>
        <w:t xml:space="preserve"> </w:t>
      </w:r>
      <w:r>
        <w:t>sentiment</w:t>
      </w:r>
      <w:r>
        <w:rPr>
          <w:spacing w:val="-2"/>
        </w:rPr>
        <w:t xml:space="preserve"> </w:t>
      </w:r>
      <w:r>
        <w:t>and mysticism form them, how would it fulfill its programme of freeing us from personal caprice and waywardness? This perfectly definite practical test of</w:t>
      </w:r>
      <w:r>
        <w:rPr>
          <w:spacing w:val="40"/>
        </w:rPr>
        <w:t xml:space="preserve"> </w:t>
      </w:r>
      <w:r>
        <w:t>the pretensions of philosophy to found religion on universal reason simplifies my procedure to-day. I need not discredit philosophy by laborious criticism</w:t>
      </w:r>
      <w:r>
        <w:rPr>
          <w:spacing w:val="40"/>
        </w:rPr>
        <w:t xml:space="preserve"> </w:t>
      </w:r>
      <w:r>
        <w:t>of its arguments. It will suffice if I show that as a matter of history it fails to prove its pretension to be "objectively" convincing. In fact, philosophy does so fail. It does not banish differences; it founds schools and sects just as feeling does. I believe, in fact, that the logical reason of man operates in this field of divinity exactly as it has always operated in love, or in patriotism, or in</w:t>
      </w:r>
      <w:r>
        <w:rPr>
          <w:spacing w:val="-2"/>
        </w:rPr>
        <w:t xml:space="preserve"> </w:t>
      </w:r>
      <w:r>
        <w:t>politics,</w:t>
      </w:r>
      <w:r>
        <w:rPr>
          <w:spacing w:val="-2"/>
        </w:rPr>
        <w:t xml:space="preserve"> </w:t>
      </w:r>
      <w:r>
        <w:t>or</w:t>
      </w:r>
      <w:r>
        <w:rPr>
          <w:spacing w:val="-2"/>
        </w:rPr>
        <w:t xml:space="preserve"> </w:t>
      </w:r>
      <w:r>
        <w:t>in</w:t>
      </w:r>
      <w:r>
        <w:rPr>
          <w:spacing w:val="-2"/>
        </w:rPr>
        <w:t xml:space="preserve"> </w:t>
      </w:r>
      <w:r>
        <w:t>any</w:t>
      </w:r>
      <w:r>
        <w:rPr>
          <w:spacing w:val="-2"/>
        </w:rPr>
        <w:t xml:space="preserve"> </w:t>
      </w:r>
      <w:r>
        <w:t>other</w:t>
      </w:r>
      <w:r>
        <w:rPr>
          <w:spacing w:val="-2"/>
        </w:rPr>
        <w:t xml:space="preserve"> </w:t>
      </w:r>
      <w:r>
        <w:t>of</w:t>
      </w:r>
      <w:r>
        <w:rPr>
          <w:spacing w:val="-2"/>
        </w:rPr>
        <w:t xml:space="preserve"> </w:t>
      </w:r>
      <w:r>
        <w:t>the</w:t>
      </w:r>
      <w:r>
        <w:rPr>
          <w:spacing w:val="-2"/>
        </w:rPr>
        <w:t xml:space="preserve"> </w:t>
      </w:r>
      <w:r>
        <w:t>wider</w:t>
      </w:r>
      <w:r>
        <w:rPr>
          <w:spacing w:val="-2"/>
        </w:rPr>
        <w:t xml:space="preserve"> </w:t>
      </w:r>
      <w:r>
        <w:t>affairs</w:t>
      </w:r>
      <w:r>
        <w:rPr>
          <w:spacing w:val="-2"/>
        </w:rPr>
        <w:t xml:space="preserve"> </w:t>
      </w:r>
      <w:r>
        <w:t>of</w:t>
      </w:r>
      <w:r>
        <w:rPr>
          <w:spacing w:val="-2"/>
        </w:rPr>
        <w:t xml:space="preserve"> </w:t>
      </w:r>
      <w:r>
        <w:t>life,</w:t>
      </w:r>
      <w:r>
        <w:rPr>
          <w:spacing w:val="-2"/>
        </w:rPr>
        <w:t xml:space="preserve"> </w:t>
      </w:r>
      <w:r>
        <w:t>in</w:t>
      </w:r>
      <w:r>
        <w:rPr>
          <w:spacing w:val="-2"/>
        </w:rPr>
        <w:t xml:space="preserve"> </w:t>
      </w:r>
      <w:r>
        <w:t>which</w:t>
      </w:r>
      <w:r>
        <w:rPr>
          <w:spacing w:val="-2"/>
        </w:rPr>
        <w:t xml:space="preserve"> </w:t>
      </w:r>
      <w:r>
        <w:t>our</w:t>
      </w:r>
      <w:r>
        <w:rPr>
          <w:spacing w:val="-2"/>
        </w:rPr>
        <w:t xml:space="preserve"> </w:t>
      </w:r>
      <w:r>
        <w:t>passions</w:t>
      </w:r>
      <w:r>
        <w:rPr>
          <w:spacing w:val="-2"/>
        </w:rPr>
        <w:t xml:space="preserve"> </w:t>
      </w:r>
      <w:r>
        <w:t>or our mystical intuitions fix our beliefs beforehand. It finds arguments for our conviction, for indeed it HAS to find them. It amplifies and defines our faith, and dignifies it and lends it words and plausibility. It hardly ever engenders</w:t>
      </w:r>
      <w:r>
        <w:rPr>
          <w:spacing w:val="40"/>
        </w:rPr>
        <w:t xml:space="preserve"> </w:t>
      </w:r>
      <w:r>
        <w:t>it; it cannot now secure it.[292]</w:t>
      </w:r>
    </w:p>
    <w:p w14:paraId="326F3718" w14:textId="77777777" w:rsidR="00075191" w:rsidRDefault="00000000">
      <w:pPr>
        <w:pStyle w:val="ListParagraph"/>
        <w:numPr>
          <w:ilvl w:val="0"/>
          <w:numId w:val="35"/>
        </w:numPr>
        <w:tabs>
          <w:tab w:val="left" w:pos="1594"/>
        </w:tabs>
        <w:ind w:right="359" w:firstLine="450"/>
        <w:jc w:val="both"/>
        <w:rPr>
          <w:sz w:val="30"/>
        </w:rPr>
      </w:pPr>
      <w:r>
        <w:rPr>
          <w:sz w:val="30"/>
        </w:rPr>
        <w:t>As regards the secondary character of intellectual constructions, and the primacy of feeling and instinct in founding religious beliefs see the striking work of H. Fielding, The Hearts of Men, London, 1902, which came into my hands after my text was written. "Creeds," says the author, "are the grammar of religion, they are to religion what grammar is to speech. Words are the expression of our wants grammar is the theory formed afterwards. Speech never proceeded from grammar, but the reverse. As speech</w:t>
      </w:r>
      <w:r>
        <w:rPr>
          <w:spacing w:val="40"/>
          <w:sz w:val="30"/>
        </w:rPr>
        <w:t xml:space="preserve"> </w:t>
      </w:r>
      <w:r>
        <w:rPr>
          <w:sz w:val="30"/>
        </w:rPr>
        <w:t>progresses and changes from unknown causes, grammar must follow" (p. 313). The whole book, which keeps unusually close to concrete facts, is little more than an amplification of this text.</w:t>
      </w:r>
    </w:p>
    <w:p w14:paraId="326F3719" w14:textId="77777777" w:rsidR="00075191" w:rsidRDefault="00000000">
      <w:pPr>
        <w:pStyle w:val="BodyText"/>
        <w:spacing w:before="1"/>
        <w:ind w:right="363"/>
      </w:pPr>
      <w:r>
        <w:t>Lend me your attention while I run through some of the points of the older systematic theology. You find them in both Protestant and Catholic manuals,</w:t>
      </w:r>
      <w:r>
        <w:rPr>
          <w:spacing w:val="-1"/>
        </w:rPr>
        <w:t xml:space="preserve"> </w:t>
      </w:r>
      <w:r>
        <w:t>best</w:t>
      </w:r>
      <w:r>
        <w:rPr>
          <w:spacing w:val="-1"/>
        </w:rPr>
        <w:t xml:space="preserve"> </w:t>
      </w:r>
      <w:r>
        <w:t>of</w:t>
      </w:r>
      <w:r>
        <w:rPr>
          <w:spacing w:val="-1"/>
        </w:rPr>
        <w:t xml:space="preserve"> </w:t>
      </w:r>
      <w:r>
        <w:t>all</w:t>
      </w:r>
      <w:r>
        <w:rPr>
          <w:spacing w:val="-1"/>
        </w:rPr>
        <w:t xml:space="preserve"> </w:t>
      </w:r>
      <w:r>
        <w:t>in</w:t>
      </w:r>
      <w:r>
        <w:rPr>
          <w:spacing w:val="-1"/>
        </w:rPr>
        <w:t xml:space="preserve"> </w:t>
      </w:r>
      <w:r>
        <w:t>the</w:t>
      </w:r>
      <w:r>
        <w:rPr>
          <w:spacing w:val="-1"/>
        </w:rPr>
        <w:t xml:space="preserve"> </w:t>
      </w:r>
      <w:r>
        <w:t>innumerable</w:t>
      </w:r>
      <w:r>
        <w:rPr>
          <w:spacing w:val="-1"/>
        </w:rPr>
        <w:t xml:space="preserve"> </w:t>
      </w:r>
      <w:r>
        <w:t>text-books</w:t>
      </w:r>
      <w:r>
        <w:rPr>
          <w:spacing w:val="-1"/>
        </w:rPr>
        <w:t xml:space="preserve"> </w:t>
      </w:r>
      <w:r>
        <w:t>published</w:t>
      </w:r>
      <w:r>
        <w:rPr>
          <w:spacing w:val="-1"/>
        </w:rPr>
        <w:t xml:space="preserve"> </w:t>
      </w:r>
      <w:r>
        <w:t>since</w:t>
      </w:r>
      <w:r>
        <w:rPr>
          <w:spacing w:val="-1"/>
        </w:rPr>
        <w:t xml:space="preserve"> </w:t>
      </w:r>
      <w:r>
        <w:t>Pope</w:t>
      </w:r>
      <w:r>
        <w:rPr>
          <w:spacing w:val="-1"/>
        </w:rPr>
        <w:t xml:space="preserve"> </w:t>
      </w:r>
      <w:r>
        <w:t>Leo's Encyclical</w:t>
      </w:r>
      <w:r>
        <w:rPr>
          <w:spacing w:val="40"/>
        </w:rPr>
        <w:t xml:space="preserve"> </w:t>
      </w:r>
      <w:r>
        <w:t>recommending</w:t>
      </w:r>
      <w:r>
        <w:rPr>
          <w:spacing w:val="40"/>
        </w:rPr>
        <w:t xml:space="preserve"> </w:t>
      </w:r>
      <w:r>
        <w:t>the</w:t>
      </w:r>
      <w:r>
        <w:rPr>
          <w:spacing w:val="40"/>
        </w:rPr>
        <w:t xml:space="preserve"> </w:t>
      </w:r>
      <w:r>
        <w:t>study</w:t>
      </w:r>
      <w:r>
        <w:rPr>
          <w:spacing w:val="40"/>
        </w:rPr>
        <w:t xml:space="preserve"> </w:t>
      </w:r>
      <w:r>
        <w:t>of</w:t>
      </w:r>
      <w:r>
        <w:rPr>
          <w:spacing w:val="40"/>
        </w:rPr>
        <w:t xml:space="preserve"> </w:t>
      </w:r>
      <w:r>
        <w:t>Saint</w:t>
      </w:r>
      <w:r>
        <w:rPr>
          <w:spacing w:val="40"/>
        </w:rPr>
        <w:t xml:space="preserve"> </w:t>
      </w:r>
      <w:r>
        <w:t>Thomas.</w:t>
      </w:r>
      <w:r>
        <w:rPr>
          <w:spacing w:val="40"/>
        </w:rPr>
        <w:t xml:space="preserve"> </w:t>
      </w:r>
      <w:r>
        <w:t>I</w:t>
      </w:r>
      <w:r>
        <w:rPr>
          <w:spacing w:val="40"/>
        </w:rPr>
        <w:t xml:space="preserve"> </w:t>
      </w:r>
      <w:r>
        <w:t>glance</w:t>
      </w:r>
      <w:r>
        <w:rPr>
          <w:spacing w:val="40"/>
        </w:rPr>
        <w:t xml:space="preserve"> </w:t>
      </w:r>
      <w:r>
        <w:t>first</w:t>
      </w:r>
      <w:r>
        <w:rPr>
          <w:spacing w:val="40"/>
        </w:rPr>
        <w:t xml:space="preserve"> </w:t>
      </w:r>
      <w:r>
        <w:t>at</w:t>
      </w:r>
      <w:r>
        <w:rPr>
          <w:spacing w:val="40"/>
        </w:rPr>
        <w:t xml:space="preserve"> </w:t>
      </w:r>
      <w:r>
        <w:t>the</w:t>
      </w:r>
    </w:p>
    <w:p w14:paraId="326F371A" w14:textId="77777777" w:rsidR="00075191" w:rsidRDefault="00075191">
      <w:pPr>
        <w:pStyle w:val="BodyText"/>
        <w:sectPr w:rsidR="00075191">
          <w:pgSz w:w="12240" w:h="15840"/>
          <w:pgMar w:top="1360" w:right="1080" w:bottom="280" w:left="1080" w:header="720" w:footer="720" w:gutter="0"/>
          <w:cols w:space="720"/>
        </w:sectPr>
      </w:pPr>
    </w:p>
    <w:p w14:paraId="326F371B" w14:textId="77777777" w:rsidR="00075191" w:rsidRDefault="00000000">
      <w:pPr>
        <w:pStyle w:val="BodyText"/>
        <w:spacing w:before="70"/>
        <w:ind w:right="359" w:firstLine="0"/>
      </w:pPr>
      <w:r>
        <w:t>arguments by which dogmatic theology establishes God's existence, after that at those by which it establishes his nature.[293]</w:t>
      </w:r>
    </w:p>
    <w:p w14:paraId="326F371C" w14:textId="77777777" w:rsidR="00075191" w:rsidRDefault="00000000">
      <w:pPr>
        <w:pStyle w:val="ListParagraph"/>
        <w:numPr>
          <w:ilvl w:val="0"/>
          <w:numId w:val="35"/>
        </w:numPr>
        <w:tabs>
          <w:tab w:val="left" w:pos="1564"/>
        </w:tabs>
        <w:ind w:right="361" w:firstLine="450"/>
        <w:jc w:val="both"/>
        <w:rPr>
          <w:sz w:val="30"/>
        </w:rPr>
      </w:pPr>
      <w:r>
        <w:rPr>
          <w:sz w:val="30"/>
        </w:rPr>
        <w:t>For convenience' sake, I follow the order of A. Stockl's Lehrbuch der Philosophie, 5te Autlage, Mainz, 1881, Band ii. B. Boedder's Natural Theology, London, 1891, is a handy English Catholic Manual; but an almost identical doctrine is given by such Protestant theologians as C. Hodge: Systematic Theology, New York, 1873, or A. H. Strong: Systematic Theology, 5th edition, New York, 1896.</w:t>
      </w:r>
    </w:p>
    <w:p w14:paraId="326F371D" w14:textId="77777777" w:rsidR="00075191" w:rsidRDefault="00000000">
      <w:pPr>
        <w:pStyle w:val="BodyText"/>
      </w:pPr>
      <w:r>
        <w:t>The arguments for God's existence have stood for hundreds of years with the waves of unbelieving criticism breaking against them, never totally discrediting them in the ears of the faithful, but on the whole slowly and surely washing out the mortar from between their joints. If you have a God already whom you believe in, these arguments confirm you. If you are atheistic, they fail to set you right. The proofs are various. The "cosmological" one, so-called, reasons from the contingence of the world to a First Cause which must contain whatever perfections the world itself contains. The "argument from design" reasons, from the fact that Nature's laws are mathematical, and her parts benevolently adapted to each other, that this cause is both intellectual and benevolent. The "moral argument" is that the moral law presupposes a lawgiver. The "argument ex consensu gentium" is that the belief in God is so widespread as to be grounded in the rational nature of man, and should therefore carry authority with it.</w:t>
      </w:r>
    </w:p>
    <w:p w14:paraId="326F371E" w14:textId="77777777" w:rsidR="00075191" w:rsidRDefault="00000000">
      <w:pPr>
        <w:pStyle w:val="BodyText"/>
      </w:pPr>
      <w:r>
        <w:t>As</w:t>
      </w:r>
      <w:r>
        <w:rPr>
          <w:spacing w:val="-3"/>
        </w:rPr>
        <w:t xml:space="preserve"> </w:t>
      </w:r>
      <w:r>
        <w:t>I</w:t>
      </w:r>
      <w:r>
        <w:rPr>
          <w:spacing w:val="-3"/>
        </w:rPr>
        <w:t xml:space="preserve"> </w:t>
      </w:r>
      <w:r>
        <w:t>just</w:t>
      </w:r>
      <w:r>
        <w:rPr>
          <w:spacing w:val="-3"/>
        </w:rPr>
        <w:t xml:space="preserve"> </w:t>
      </w:r>
      <w:r>
        <w:t>said,</w:t>
      </w:r>
      <w:r>
        <w:rPr>
          <w:spacing w:val="-2"/>
        </w:rPr>
        <w:t xml:space="preserve"> </w:t>
      </w:r>
      <w:r>
        <w:t>I</w:t>
      </w:r>
      <w:r>
        <w:rPr>
          <w:spacing w:val="-3"/>
        </w:rPr>
        <w:t xml:space="preserve"> </w:t>
      </w:r>
      <w:r>
        <w:t>will</w:t>
      </w:r>
      <w:r>
        <w:rPr>
          <w:spacing w:val="-3"/>
        </w:rPr>
        <w:t xml:space="preserve"> </w:t>
      </w:r>
      <w:r>
        <w:t>not</w:t>
      </w:r>
      <w:r>
        <w:rPr>
          <w:spacing w:val="-3"/>
        </w:rPr>
        <w:t xml:space="preserve"> </w:t>
      </w:r>
      <w:r>
        <w:t>discuss</w:t>
      </w:r>
      <w:r>
        <w:rPr>
          <w:spacing w:val="-3"/>
        </w:rPr>
        <w:t xml:space="preserve"> </w:t>
      </w:r>
      <w:r>
        <w:t>these</w:t>
      </w:r>
      <w:r>
        <w:rPr>
          <w:spacing w:val="-3"/>
        </w:rPr>
        <w:t xml:space="preserve"> </w:t>
      </w:r>
      <w:r>
        <w:t>arguments</w:t>
      </w:r>
      <w:r>
        <w:rPr>
          <w:spacing w:val="-3"/>
        </w:rPr>
        <w:t xml:space="preserve"> </w:t>
      </w:r>
      <w:r>
        <w:t>technically.</w:t>
      </w:r>
      <w:r>
        <w:rPr>
          <w:spacing w:val="-2"/>
        </w:rPr>
        <w:t xml:space="preserve"> </w:t>
      </w:r>
      <w:r>
        <w:t>The</w:t>
      </w:r>
      <w:r>
        <w:rPr>
          <w:spacing w:val="-3"/>
        </w:rPr>
        <w:t xml:space="preserve"> </w:t>
      </w:r>
      <w:r>
        <w:t>bare</w:t>
      </w:r>
      <w:r>
        <w:rPr>
          <w:spacing w:val="-3"/>
        </w:rPr>
        <w:t xml:space="preserve"> </w:t>
      </w:r>
      <w:r>
        <w:t>fact that</w:t>
      </w:r>
      <w:r>
        <w:rPr>
          <w:spacing w:val="-3"/>
        </w:rPr>
        <w:t xml:space="preserve"> </w:t>
      </w:r>
      <w:r>
        <w:t>all</w:t>
      </w:r>
      <w:r>
        <w:rPr>
          <w:spacing w:val="-2"/>
        </w:rPr>
        <w:t xml:space="preserve"> </w:t>
      </w:r>
      <w:r>
        <w:t>idealists</w:t>
      </w:r>
      <w:r>
        <w:rPr>
          <w:spacing w:val="-3"/>
        </w:rPr>
        <w:t xml:space="preserve"> </w:t>
      </w:r>
      <w:r>
        <w:t>since</w:t>
      </w:r>
      <w:r>
        <w:rPr>
          <w:spacing w:val="-2"/>
        </w:rPr>
        <w:t xml:space="preserve"> </w:t>
      </w:r>
      <w:r>
        <w:t>Kant</w:t>
      </w:r>
      <w:r>
        <w:rPr>
          <w:spacing w:val="-3"/>
        </w:rPr>
        <w:t xml:space="preserve"> </w:t>
      </w:r>
      <w:r>
        <w:t>have</w:t>
      </w:r>
      <w:r>
        <w:rPr>
          <w:spacing w:val="-2"/>
        </w:rPr>
        <w:t xml:space="preserve"> </w:t>
      </w:r>
      <w:r>
        <w:t>felt</w:t>
      </w:r>
      <w:r>
        <w:rPr>
          <w:spacing w:val="-2"/>
        </w:rPr>
        <w:t xml:space="preserve"> </w:t>
      </w:r>
      <w:r>
        <w:t>entitled</w:t>
      </w:r>
      <w:r>
        <w:rPr>
          <w:spacing w:val="-3"/>
        </w:rPr>
        <w:t xml:space="preserve"> </w:t>
      </w:r>
      <w:r>
        <w:t>either</w:t>
      </w:r>
      <w:r>
        <w:rPr>
          <w:spacing w:val="-2"/>
        </w:rPr>
        <w:t xml:space="preserve"> </w:t>
      </w:r>
      <w:r>
        <w:t>to</w:t>
      </w:r>
      <w:r>
        <w:rPr>
          <w:spacing w:val="-3"/>
        </w:rPr>
        <w:t xml:space="preserve"> </w:t>
      </w:r>
      <w:r>
        <w:t>scout</w:t>
      </w:r>
      <w:r>
        <w:rPr>
          <w:spacing w:val="-2"/>
        </w:rPr>
        <w:t xml:space="preserve"> </w:t>
      </w:r>
      <w:r>
        <w:t>or</w:t>
      </w:r>
      <w:r>
        <w:rPr>
          <w:spacing w:val="-3"/>
        </w:rPr>
        <w:t xml:space="preserve"> </w:t>
      </w:r>
      <w:r>
        <w:t>to</w:t>
      </w:r>
      <w:r>
        <w:rPr>
          <w:spacing w:val="-2"/>
        </w:rPr>
        <w:t xml:space="preserve"> </w:t>
      </w:r>
      <w:r>
        <w:t>neglect</w:t>
      </w:r>
      <w:r>
        <w:rPr>
          <w:spacing w:val="-2"/>
        </w:rPr>
        <w:t xml:space="preserve"> </w:t>
      </w:r>
      <w:r>
        <w:t>them shows that they are not solid enough to serve as religion's all-sufficient foundation. Absolutely impersonal reasons would be in duty bound to show more general convincingness. Causation is indeed too obscure a principle to bear the weight of the whole structure of theology. As for the argument from design, see how Darwinian ideas have revolutionized it. Conceived as we now conceive them, as so many fortunate escapes from almost limitless processes of destruction, the benevolent adaptations which we find in Nature suggest a deity very different from the one who figured in the earlier versions of the argument.[294] The fact is that these arguments do but follow the combined suggestions of the facts and of our feeling. They prove nothing rigorously. They only corroborate our preexistent partialities.</w:t>
      </w:r>
    </w:p>
    <w:p w14:paraId="326F371F" w14:textId="77777777" w:rsidR="00075191" w:rsidRDefault="00000000">
      <w:pPr>
        <w:pStyle w:val="ListParagraph"/>
        <w:numPr>
          <w:ilvl w:val="0"/>
          <w:numId w:val="35"/>
        </w:numPr>
        <w:tabs>
          <w:tab w:val="left" w:pos="1580"/>
        </w:tabs>
        <w:spacing w:before="1"/>
        <w:ind w:right="358" w:firstLine="450"/>
        <w:jc w:val="both"/>
        <w:rPr>
          <w:sz w:val="30"/>
        </w:rPr>
      </w:pPr>
      <w:r>
        <w:rPr>
          <w:sz w:val="30"/>
        </w:rPr>
        <w:t>It must not be forgotten that any form of DISorder in the world might,</w:t>
      </w:r>
      <w:r>
        <w:rPr>
          <w:spacing w:val="22"/>
          <w:sz w:val="30"/>
        </w:rPr>
        <w:t xml:space="preserve"> </w:t>
      </w:r>
      <w:r>
        <w:rPr>
          <w:sz w:val="30"/>
        </w:rPr>
        <w:t>by</w:t>
      </w:r>
      <w:r>
        <w:rPr>
          <w:spacing w:val="22"/>
          <w:sz w:val="30"/>
        </w:rPr>
        <w:t xml:space="preserve"> </w:t>
      </w:r>
      <w:r>
        <w:rPr>
          <w:sz w:val="30"/>
        </w:rPr>
        <w:t>the</w:t>
      </w:r>
      <w:r>
        <w:rPr>
          <w:spacing w:val="22"/>
          <w:sz w:val="30"/>
        </w:rPr>
        <w:t xml:space="preserve"> </w:t>
      </w:r>
      <w:r>
        <w:rPr>
          <w:sz w:val="30"/>
        </w:rPr>
        <w:t>design</w:t>
      </w:r>
      <w:r>
        <w:rPr>
          <w:spacing w:val="22"/>
          <w:sz w:val="30"/>
        </w:rPr>
        <w:t xml:space="preserve"> </w:t>
      </w:r>
      <w:r>
        <w:rPr>
          <w:sz w:val="30"/>
        </w:rPr>
        <w:t>argument,</w:t>
      </w:r>
      <w:r>
        <w:rPr>
          <w:spacing w:val="22"/>
          <w:sz w:val="30"/>
        </w:rPr>
        <w:t xml:space="preserve"> </w:t>
      </w:r>
      <w:r>
        <w:rPr>
          <w:sz w:val="30"/>
        </w:rPr>
        <w:t>suggest</w:t>
      </w:r>
      <w:r>
        <w:rPr>
          <w:spacing w:val="22"/>
          <w:sz w:val="30"/>
        </w:rPr>
        <w:t xml:space="preserve"> </w:t>
      </w:r>
      <w:r>
        <w:rPr>
          <w:sz w:val="30"/>
        </w:rPr>
        <w:t>a</w:t>
      </w:r>
      <w:r>
        <w:rPr>
          <w:spacing w:val="22"/>
          <w:sz w:val="30"/>
        </w:rPr>
        <w:t xml:space="preserve"> </w:t>
      </w:r>
      <w:r>
        <w:rPr>
          <w:sz w:val="30"/>
        </w:rPr>
        <w:t>God</w:t>
      </w:r>
      <w:r>
        <w:rPr>
          <w:spacing w:val="22"/>
          <w:sz w:val="30"/>
        </w:rPr>
        <w:t xml:space="preserve"> </w:t>
      </w:r>
      <w:r>
        <w:rPr>
          <w:sz w:val="30"/>
        </w:rPr>
        <w:t>for</w:t>
      </w:r>
      <w:r>
        <w:rPr>
          <w:spacing w:val="22"/>
          <w:sz w:val="30"/>
        </w:rPr>
        <w:t xml:space="preserve"> </w:t>
      </w:r>
      <w:r>
        <w:rPr>
          <w:sz w:val="30"/>
        </w:rPr>
        <w:t>just</w:t>
      </w:r>
      <w:r>
        <w:rPr>
          <w:spacing w:val="22"/>
          <w:sz w:val="30"/>
        </w:rPr>
        <w:t xml:space="preserve"> </w:t>
      </w:r>
      <w:r>
        <w:rPr>
          <w:sz w:val="30"/>
        </w:rPr>
        <w:t>that</w:t>
      </w:r>
      <w:r>
        <w:rPr>
          <w:spacing w:val="22"/>
          <w:sz w:val="30"/>
        </w:rPr>
        <w:t xml:space="preserve"> </w:t>
      </w:r>
      <w:r>
        <w:rPr>
          <w:sz w:val="30"/>
        </w:rPr>
        <w:t>kind</w:t>
      </w:r>
      <w:r>
        <w:rPr>
          <w:spacing w:val="22"/>
          <w:sz w:val="30"/>
        </w:rPr>
        <w:t xml:space="preserve"> </w:t>
      </w:r>
      <w:r>
        <w:rPr>
          <w:sz w:val="30"/>
        </w:rPr>
        <w:t>of</w:t>
      </w:r>
      <w:r>
        <w:rPr>
          <w:spacing w:val="22"/>
          <w:sz w:val="30"/>
        </w:rPr>
        <w:t xml:space="preserve"> </w:t>
      </w:r>
      <w:r>
        <w:rPr>
          <w:sz w:val="30"/>
        </w:rPr>
        <w:t>disorder.</w:t>
      </w:r>
    </w:p>
    <w:p w14:paraId="326F3720"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721" w14:textId="77777777" w:rsidR="00075191" w:rsidRDefault="00000000">
      <w:pPr>
        <w:pStyle w:val="BodyText"/>
        <w:spacing w:before="70"/>
        <w:ind w:right="359" w:firstLine="0"/>
      </w:pPr>
      <w:r>
        <w:t>The truth is that any state of things whatever that can be named is logically susceptible of teleological interpretation. The ruins of the earthquake at Lisbon, for example: the whole of past history had to be planned exactly as it was to bring about in the fullness of time just that particular arrangement of debris of masonry, furniture, and once living bodies. No other train of causes would have been sufficient. And so of any other arrangement, bad or good, which might as a matter of fact be found resulting anywhere from previous conditions. To avoid such pessimistic consequences and save its beneficent designer, the design argument accordingly invokes two other principles, restrictive</w:t>
      </w:r>
      <w:r>
        <w:rPr>
          <w:spacing w:val="-4"/>
        </w:rPr>
        <w:t xml:space="preserve"> </w:t>
      </w:r>
      <w:r>
        <w:t>in</w:t>
      </w:r>
      <w:r>
        <w:rPr>
          <w:spacing w:val="-3"/>
        </w:rPr>
        <w:t xml:space="preserve"> </w:t>
      </w:r>
      <w:r>
        <w:t>their</w:t>
      </w:r>
      <w:r>
        <w:rPr>
          <w:spacing w:val="-4"/>
        </w:rPr>
        <w:t xml:space="preserve"> </w:t>
      </w:r>
      <w:r>
        <w:t>operation.</w:t>
      </w:r>
      <w:r>
        <w:rPr>
          <w:spacing w:val="-3"/>
        </w:rPr>
        <w:t xml:space="preserve"> </w:t>
      </w:r>
      <w:r>
        <w:t>The</w:t>
      </w:r>
      <w:r>
        <w:rPr>
          <w:spacing w:val="-4"/>
        </w:rPr>
        <w:t xml:space="preserve"> </w:t>
      </w:r>
      <w:r>
        <w:t>first</w:t>
      </w:r>
      <w:r>
        <w:rPr>
          <w:spacing w:val="-4"/>
        </w:rPr>
        <w:t xml:space="preserve"> </w:t>
      </w:r>
      <w:r>
        <w:t>is</w:t>
      </w:r>
      <w:r>
        <w:rPr>
          <w:spacing w:val="-4"/>
        </w:rPr>
        <w:t xml:space="preserve"> </w:t>
      </w:r>
      <w:r>
        <w:t>physical:</w:t>
      </w:r>
      <w:r>
        <w:rPr>
          <w:spacing w:val="-4"/>
        </w:rPr>
        <w:t xml:space="preserve"> </w:t>
      </w:r>
      <w:r>
        <w:t>Nature's</w:t>
      </w:r>
      <w:r>
        <w:rPr>
          <w:spacing w:val="-4"/>
        </w:rPr>
        <w:t xml:space="preserve"> </w:t>
      </w:r>
      <w:r>
        <w:t>forces</w:t>
      </w:r>
      <w:r>
        <w:rPr>
          <w:spacing w:val="-4"/>
        </w:rPr>
        <w:t xml:space="preserve"> </w:t>
      </w:r>
      <w:r>
        <w:t>tend</w:t>
      </w:r>
      <w:r>
        <w:rPr>
          <w:spacing w:val="-3"/>
        </w:rPr>
        <w:t xml:space="preserve"> </w:t>
      </w:r>
      <w:r>
        <w:t>of</w:t>
      </w:r>
      <w:r>
        <w:rPr>
          <w:spacing w:val="-4"/>
        </w:rPr>
        <w:t xml:space="preserve"> </w:t>
      </w:r>
      <w:r>
        <w:t xml:space="preserve">their own accord only to disorder and destruction, to heaps of ruins, not to </w:t>
      </w:r>
      <w:r>
        <w:rPr>
          <w:spacing w:val="-2"/>
        </w:rPr>
        <w:t>architecture.</w:t>
      </w:r>
    </w:p>
    <w:p w14:paraId="326F3722" w14:textId="77777777" w:rsidR="00075191" w:rsidRDefault="00000000">
      <w:pPr>
        <w:pStyle w:val="BodyText"/>
        <w:ind w:right="361"/>
      </w:pPr>
      <w:r>
        <w:t>This principle, though plausible at first sight, seems, in the light of recent biology, to be more and more improbable. The second principle is one of anthropomorphic interpretation. No arrangement that for us is "disorderly" can possibly have been an object of design at all. This principle is of course a mere assumption in the interests of anthropomorphic Theism.</w:t>
      </w:r>
    </w:p>
    <w:p w14:paraId="326F3723" w14:textId="77777777" w:rsidR="00075191" w:rsidRDefault="00000000">
      <w:pPr>
        <w:pStyle w:val="BodyText"/>
        <w:ind w:right="359"/>
      </w:pPr>
      <w:r>
        <w:t>When one views the world with no definite theological bias one way or the other, one sees that order and disorder, as we now recognize them, are purely human inventions. We are interested in certain types of arrangement, useful, aesthetic, or moral—so interested that whenever we find them realized, the fact emphatically rivets our attention. The result is that we work over the contents of the world selectively. It is overflowing with disorderly arrangements from our point of view, but order is the only thing we care for and look at, and by choosing, one can always find some sort of orderly arrangement in the midst of any chaos. If I should throw down a thousand beans at random upon a table, I could doubtless, by eliminating a sufficient number of them, leave the rest in almost any geometrical pattern you might propose to me, and you might then say that that pattern was the thing prefigured beforehand, and that the other beans were mere irrelevance and packing material. Our dealings with Nature are just like this. She is a vast plenum in which our attention draws capricious lines in innumerable directions. We count and name whatever lies upon the special lines we trace, whilst the other things and the untraced lines are neither named nor counted. There are in reality infinitely more things "unadapted" to each other in this world than there are things "adapted"; infinitely more things with irregular relations</w:t>
      </w:r>
      <w:r>
        <w:rPr>
          <w:spacing w:val="74"/>
        </w:rPr>
        <w:t xml:space="preserve"> </w:t>
      </w:r>
      <w:r>
        <w:t>than</w:t>
      </w:r>
      <w:r>
        <w:rPr>
          <w:spacing w:val="74"/>
        </w:rPr>
        <w:t xml:space="preserve"> </w:t>
      </w:r>
      <w:r>
        <w:t>with</w:t>
      </w:r>
      <w:r>
        <w:rPr>
          <w:spacing w:val="74"/>
        </w:rPr>
        <w:t xml:space="preserve"> </w:t>
      </w:r>
      <w:r>
        <w:t>regular</w:t>
      </w:r>
      <w:r>
        <w:rPr>
          <w:spacing w:val="74"/>
        </w:rPr>
        <w:t xml:space="preserve"> </w:t>
      </w:r>
      <w:r>
        <w:t>relations</w:t>
      </w:r>
      <w:r>
        <w:rPr>
          <w:spacing w:val="74"/>
        </w:rPr>
        <w:t xml:space="preserve"> </w:t>
      </w:r>
      <w:r>
        <w:t>between</w:t>
      </w:r>
      <w:r>
        <w:rPr>
          <w:spacing w:val="74"/>
        </w:rPr>
        <w:t xml:space="preserve"> </w:t>
      </w:r>
      <w:r>
        <w:t>them.</w:t>
      </w:r>
      <w:r>
        <w:rPr>
          <w:spacing w:val="74"/>
        </w:rPr>
        <w:t xml:space="preserve"> </w:t>
      </w:r>
      <w:r>
        <w:t>But</w:t>
      </w:r>
      <w:r>
        <w:rPr>
          <w:spacing w:val="74"/>
        </w:rPr>
        <w:t xml:space="preserve"> </w:t>
      </w:r>
      <w:r>
        <w:t>we</w:t>
      </w:r>
      <w:r>
        <w:rPr>
          <w:spacing w:val="74"/>
        </w:rPr>
        <w:t xml:space="preserve"> </w:t>
      </w:r>
      <w:r>
        <w:t>look</w:t>
      </w:r>
      <w:r>
        <w:rPr>
          <w:spacing w:val="74"/>
        </w:rPr>
        <w:t xml:space="preserve"> </w:t>
      </w:r>
      <w:r>
        <w:t>for</w:t>
      </w:r>
      <w:r>
        <w:rPr>
          <w:spacing w:val="74"/>
        </w:rPr>
        <w:t xml:space="preserve"> </w:t>
      </w:r>
      <w:r>
        <w:t>the</w:t>
      </w:r>
    </w:p>
    <w:p w14:paraId="326F3724" w14:textId="77777777" w:rsidR="00075191" w:rsidRDefault="00075191">
      <w:pPr>
        <w:pStyle w:val="BodyText"/>
        <w:sectPr w:rsidR="00075191">
          <w:pgSz w:w="12240" w:h="15840"/>
          <w:pgMar w:top="1360" w:right="1080" w:bottom="280" w:left="1080" w:header="720" w:footer="720" w:gutter="0"/>
          <w:cols w:space="720"/>
        </w:sectPr>
      </w:pPr>
    </w:p>
    <w:p w14:paraId="326F3725" w14:textId="77777777" w:rsidR="00075191" w:rsidRDefault="00000000">
      <w:pPr>
        <w:pStyle w:val="BodyText"/>
        <w:spacing w:before="70"/>
        <w:ind w:right="367" w:firstLine="0"/>
      </w:pPr>
      <w:r>
        <w:t>regular kind of thing exclusively, and ingeniously discover and preserve it in our memory. It accumulates with other regular kinds, until the collection of them</w:t>
      </w:r>
      <w:r>
        <w:rPr>
          <w:spacing w:val="-1"/>
        </w:rPr>
        <w:t xml:space="preserve"> </w:t>
      </w:r>
      <w:r>
        <w:t>fills</w:t>
      </w:r>
      <w:r>
        <w:rPr>
          <w:spacing w:val="-1"/>
        </w:rPr>
        <w:t xml:space="preserve"> </w:t>
      </w:r>
      <w:r>
        <w:t>our</w:t>
      </w:r>
      <w:r>
        <w:rPr>
          <w:spacing w:val="-1"/>
        </w:rPr>
        <w:t xml:space="preserve"> </w:t>
      </w:r>
      <w:r>
        <w:t>encyclopaedias.</w:t>
      </w:r>
      <w:r>
        <w:rPr>
          <w:spacing w:val="-1"/>
        </w:rPr>
        <w:t xml:space="preserve"> </w:t>
      </w:r>
      <w:r>
        <w:t>Yet</w:t>
      </w:r>
      <w:r>
        <w:rPr>
          <w:spacing w:val="-1"/>
        </w:rPr>
        <w:t xml:space="preserve"> </w:t>
      </w:r>
      <w:r>
        <w:t>all</w:t>
      </w:r>
      <w:r>
        <w:rPr>
          <w:spacing w:val="-1"/>
        </w:rPr>
        <w:t xml:space="preserve"> </w:t>
      </w:r>
      <w:r>
        <w:t>the</w:t>
      </w:r>
      <w:r>
        <w:rPr>
          <w:spacing w:val="-1"/>
        </w:rPr>
        <w:t xml:space="preserve"> </w:t>
      </w:r>
      <w:r>
        <w:t>while</w:t>
      </w:r>
      <w:r>
        <w:rPr>
          <w:spacing w:val="-1"/>
        </w:rPr>
        <w:t xml:space="preserve"> </w:t>
      </w:r>
      <w:r>
        <w:t>between</w:t>
      </w:r>
      <w:r>
        <w:rPr>
          <w:spacing w:val="-1"/>
        </w:rPr>
        <w:t xml:space="preserve"> </w:t>
      </w:r>
      <w:r>
        <w:t>and</w:t>
      </w:r>
      <w:r>
        <w:rPr>
          <w:spacing w:val="-1"/>
        </w:rPr>
        <w:t xml:space="preserve"> </w:t>
      </w:r>
      <w:r>
        <w:t>around</w:t>
      </w:r>
      <w:r>
        <w:rPr>
          <w:spacing w:val="-1"/>
        </w:rPr>
        <w:t xml:space="preserve"> </w:t>
      </w:r>
      <w:r>
        <w:t>them</w:t>
      </w:r>
      <w:r>
        <w:rPr>
          <w:spacing w:val="-1"/>
        </w:rPr>
        <w:t xml:space="preserve"> </w:t>
      </w:r>
      <w:r>
        <w:t>lies an infinite anonymous chaos of objects that no one ever thought of together, of relations that never yet attracted our attention.</w:t>
      </w:r>
    </w:p>
    <w:p w14:paraId="326F3726" w14:textId="77777777" w:rsidR="00075191" w:rsidRDefault="00000000">
      <w:pPr>
        <w:pStyle w:val="BodyText"/>
      </w:pPr>
      <w:r>
        <w:t>The facts of order from which the physico-theological argument starts are thus easily susceptible of interpretation as arbitrary human products. So long as this is the case, although of course no argument against God follows, it follows</w:t>
      </w:r>
      <w:r>
        <w:rPr>
          <w:spacing w:val="-3"/>
        </w:rPr>
        <w:t xml:space="preserve"> </w:t>
      </w:r>
      <w:r>
        <w:t>that</w:t>
      </w:r>
      <w:r>
        <w:rPr>
          <w:spacing w:val="-2"/>
        </w:rPr>
        <w:t xml:space="preserve"> </w:t>
      </w:r>
      <w:r>
        <w:t>the</w:t>
      </w:r>
      <w:r>
        <w:rPr>
          <w:spacing w:val="-2"/>
        </w:rPr>
        <w:t xml:space="preserve"> </w:t>
      </w:r>
      <w:r>
        <w:t>argument</w:t>
      </w:r>
      <w:r>
        <w:rPr>
          <w:spacing w:val="-2"/>
        </w:rPr>
        <w:t xml:space="preserve"> </w:t>
      </w:r>
      <w:r>
        <w:t>for</w:t>
      </w:r>
      <w:r>
        <w:rPr>
          <w:spacing w:val="-2"/>
        </w:rPr>
        <w:t xml:space="preserve"> </w:t>
      </w:r>
      <w:r>
        <w:t>him</w:t>
      </w:r>
      <w:r>
        <w:rPr>
          <w:spacing w:val="-2"/>
        </w:rPr>
        <w:t xml:space="preserve"> </w:t>
      </w:r>
      <w:r>
        <w:t>will</w:t>
      </w:r>
      <w:r>
        <w:rPr>
          <w:spacing w:val="-2"/>
        </w:rPr>
        <w:t xml:space="preserve"> </w:t>
      </w:r>
      <w:r>
        <w:t>fail</w:t>
      </w:r>
      <w:r>
        <w:rPr>
          <w:spacing w:val="-2"/>
        </w:rPr>
        <w:t xml:space="preserve"> </w:t>
      </w:r>
      <w:r>
        <w:t>to</w:t>
      </w:r>
      <w:r>
        <w:rPr>
          <w:spacing w:val="-2"/>
        </w:rPr>
        <w:t xml:space="preserve"> </w:t>
      </w:r>
      <w:r>
        <w:t>constitute</w:t>
      </w:r>
      <w:r>
        <w:rPr>
          <w:spacing w:val="-2"/>
        </w:rPr>
        <w:t xml:space="preserve"> </w:t>
      </w:r>
      <w:r>
        <w:t>a</w:t>
      </w:r>
      <w:r>
        <w:rPr>
          <w:spacing w:val="-2"/>
        </w:rPr>
        <w:t xml:space="preserve"> </w:t>
      </w:r>
      <w:r>
        <w:t>knockdown</w:t>
      </w:r>
      <w:r>
        <w:rPr>
          <w:spacing w:val="-2"/>
        </w:rPr>
        <w:t xml:space="preserve"> </w:t>
      </w:r>
      <w:r>
        <w:t>proof</w:t>
      </w:r>
      <w:r>
        <w:rPr>
          <w:spacing w:val="-2"/>
        </w:rPr>
        <w:t xml:space="preserve"> </w:t>
      </w:r>
      <w:r>
        <w:t>of his existence. It will be convincing only to those who on other grounds believe in him already.</w:t>
      </w:r>
    </w:p>
    <w:p w14:paraId="326F3727" w14:textId="77777777" w:rsidR="00075191" w:rsidRDefault="00000000">
      <w:pPr>
        <w:pStyle w:val="BodyText"/>
        <w:ind w:right="360"/>
      </w:pPr>
      <w:r>
        <w:t>If philosophy can do so little to establish God's existence, how stands it with her efforts to define his attributes? It is worth while to look at the attempts of systematic theology in this direction.</w:t>
      </w:r>
    </w:p>
    <w:p w14:paraId="326F3728" w14:textId="77777777" w:rsidR="00075191" w:rsidRDefault="00000000">
      <w:pPr>
        <w:pStyle w:val="BodyText"/>
      </w:pPr>
      <w:r>
        <w:t>Since God is First Cause, this science of sciences says, he differs from all his creatures in possessing existence a se. From this "a-se-ity" on God's part, theology deduces by mere logic most of his other perfections. For instance,</w:t>
      </w:r>
      <w:r>
        <w:rPr>
          <w:spacing w:val="40"/>
        </w:rPr>
        <w:t xml:space="preserve"> </w:t>
      </w:r>
      <w:r>
        <w:t>he must be both NECESSARY and ABSOLUTE, cannot not be, and cannot in any way be determined by anything else. This makes Him absolutely unlimited from without, and unlimited also from within; for limitation is non-being; and God is being itself. This unlimitedness makes God infinitely perfect. Moreover, God is ONE, and ONLY, for the infinitely perfect can admit no peer. He is SPIRITUAL, for were He composed of physical parts, some other power would have to combine them into the total, and his aseity would thus be contradicted. He is therefore both simple and non-physical in nature. He is SIMPLE METAPHYSICALLY also, that is to say, his nature and his existence cannot be distinct, as they are in finite substances which share their formal natures with one another, and are individual only in their material aspect. Since God is one and only, his essentia and his esse must be given at one stroke. This excludes from his being all those distinctions, so familiar in the world of finite things, between potentiality and actuality, substance and accidents, being and activity, existence and attributes. We can talk, it is true, of God's powers, acts, and attributes, but these discriminations are only "virtual," and made from the human point of view. In God all these points of view fall into an absolute identity of being.</w:t>
      </w:r>
    </w:p>
    <w:p w14:paraId="326F3729" w14:textId="77777777" w:rsidR="00075191" w:rsidRDefault="00000000">
      <w:pPr>
        <w:pStyle w:val="BodyText"/>
        <w:spacing w:before="1"/>
        <w:ind w:right="368"/>
      </w:pPr>
      <w:r>
        <w:t>This absence of all potentiality in God obliges Him to be IMMUTABLE. He</w:t>
      </w:r>
      <w:r>
        <w:rPr>
          <w:spacing w:val="50"/>
        </w:rPr>
        <w:t xml:space="preserve"> </w:t>
      </w:r>
      <w:r>
        <w:t>is</w:t>
      </w:r>
      <w:r>
        <w:rPr>
          <w:spacing w:val="52"/>
        </w:rPr>
        <w:t xml:space="preserve"> </w:t>
      </w:r>
      <w:r>
        <w:t>actuality,</w:t>
      </w:r>
      <w:r>
        <w:rPr>
          <w:spacing w:val="52"/>
        </w:rPr>
        <w:t xml:space="preserve"> </w:t>
      </w:r>
      <w:r>
        <w:t>through</w:t>
      </w:r>
      <w:r>
        <w:rPr>
          <w:spacing w:val="52"/>
        </w:rPr>
        <w:t xml:space="preserve"> </w:t>
      </w:r>
      <w:r>
        <w:t>and</w:t>
      </w:r>
      <w:r>
        <w:rPr>
          <w:spacing w:val="53"/>
        </w:rPr>
        <w:t xml:space="preserve"> </w:t>
      </w:r>
      <w:r>
        <w:t>through.</w:t>
      </w:r>
      <w:r>
        <w:rPr>
          <w:spacing w:val="52"/>
        </w:rPr>
        <w:t xml:space="preserve"> </w:t>
      </w:r>
      <w:r>
        <w:t>Were</w:t>
      </w:r>
      <w:r>
        <w:rPr>
          <w:spacing w:val="52"/>
        </w:rPr>
        <w:t xml:space="preserve"> </w:t>
      </w:r>
      <w:r>
        <w:t>there</w:t>
      </w:r>
      <w:r>
        <w:rPr>
          <w:spacing w:val="52"/>
        </w:rPr>
        <w:t xml:space="preserve"> </w:t>
      </w:r>
      <w:r>
        <w:t>anything</w:t>
      </w:r>
      <w:r>
        <w:rPr>
          <w:spacing w:val="52"/>
        </w:rPr>
        <w:t xml:space="preserve"> </w:t>
      </w:r>
      <w:r>
        <w:t>potential</w:t>
      </w:r>
      <w:r>
        <w:rPr>
          <w:spacing w:val="53"/>
        </w:rPr>
        <w:t xml:space="preserve"> </w:t>
      </w:r>
      <w:r>
        <w:rPr>
          <w:spacing w:val="-2"/>
        </w:rPr>
        <w:t>about</w:t>
      </w:r>
    </w:p>
    <w:p w14:paraId="326F372A" w14:textId="77777777" w:rsidR="00075191" w:rsidRDefault="00075191">
      <w:pPr>
        <w:pStyle w:val="BodyText"/>
        <w:sectPr w:rsidR="00075191">
          <w:pgSz w:w="12240" w:h="15840"/>
          <w:pgMar w:top="1360" w:right="1080" w:bottom="280" w:left="1080" w:header="720" w:footer="720" w:gutter="0"/>
          <w:cols w:space="720"/>
        </w:sectPr>
      </w:pPr>
    </w:p>
    <w:p w14:paraId="326F372B" w14:textId="77777777" w:rsidR="00075191" w:rsidRDefault="00000000">
      <w:pPr>
        <w:pStyle w:val="BodyText"/>
        <w:spacing w:before="70"/>
        <w:ind w:right="359" w:firstLine="0"/>
      </w:pPr>
      <w:r>
        <w:t>Him, He would either lose or gain by its actualization, and either loss or gain would contradict his perfection. He cannot, therefore, change. Furthermore, He is IMMENSE, BOUNDLESS; for could He be outlined in space, He would be composite, and this would contradict his indivisibility. He is therefore OMNIPRESENT, indivisibly there, at every point of space. He is similarly wholly present at every point of time—in other words ETERNAL. For if He began in time, He would need a prior cause, and that would contradict</w:t>
      </w:r>
      <w:r>
        <w:rPr>
          <w:spacing w:val="-3"/>
        </w:rPr>
        <w:t xml:space="preserve"> </w:t>
      </w:r>
      <w:r>
        <w:t>his</w:t>
      </w:r>
      <w:r>
        <w:rPr>
          <w:spacing w:val="-2"/>
        </w:rPr>
        <w:t xml:space="preserve"> </w:t>
      </w:r>
      <w:r>
        <w:t>aseity.</w:t>
      </w:r>
      <w:r>
        <w:rPr>
          <w:spacing w:val="-2"/>
        </w:rPr>
        <w:t xml:space="preserve"> </w:t>
      </w:r>
      <w:r>
        <w:t>If</w:t>
      </w:r>
      <w:r>
        <w:rPr>
          <w:spacing w:val="-2"/>
        </w:rPr>
        <w:t xml:space="preserve"> </w:t>
      </w:r>
      <w:r>
        <w:t>He</w:t>
      </w:r>
      <w:r>
        <w:rPr>
          <w:spacing w:val="-2"/>
        </w:rPr>
        <w:t xml:space="preserve"> </w:t>
      </w:r>
      <w:r>
        <w:t>ended</w:t>
      </w:r>
      <w:r>
        <w:rPr>
          <w:spacing w:val="-2"/>
        </w:rPr>
        <w:t xml:space="preserve"> </w:t>
      </w:r>
      <w:r>
        <w:t>it</w:t>
      </w:r>
      <w:r>
        <w:rPr>
          <w:spacing w:val="-2"/>
        </w:rPr>
        <w:t xml:space="preserve"> </w:t>
      </w:r>
      <w:r>
        <w:t>would</w:t>
      </w:r>
      <w:r>
        <w:rPr>
          <w:spacing w:val="-2"/>
        </w:rPr>
        <w:t xml:space="preserve"> </w:t>
      </w:r>
      <w:r>
        <w:t>contradict</w:t>
      </w:r>
      <w:r>
        <w:rPr>
          <w:spacing w:val="-2"/>
        </w:rPr>
        <w:t xml:space="preserve"> </w:t>
      </w:r>
      <w:r>
        <w:t>his</w:t>
      </w:r>
      <w:r>
        <w:rPr>
          <w:spacing w:val="-2"/>
        </w:rPr>
        <w:t xml:space="preserve"> </w:t>
      </w:r>
      <w:r>
        <w:t>necessity.</w:t>
      </w:r>
      <w:r>
        <w:rPr>
          <w:spacing w:val="-2"/>
        </w:rPr>
        <w:t xml:space="preserve"> </w:t>
      </w:r>
      <w:r>
        <w:t>If</w:t>
      </w:r>
      <w:r>
        <w:rPr>
          <w:spacing w:val="-2"/>
        </w:rPr>
        <w:t xml:space="preserve"> </w:t>
      </w:r>
      <w:r>
        <w:t>He</w:t>
      </w:r>
      <w:r>
        <w:rPr>
          <w:spacing w:val="-2"/>
        </w:rPr>
        <w:t xml:space="preserve"> </w:t>
      </w:r>
      <w:r>
        <w:t>went through any succession, it would contradict his immutability.</w:t>
      </w:r>
    </w:p>
    <w:p w14:paraId="326F372C" w14:textId="77777777" w:rsidR="00075191" w:rsidRDefault="00000000">
      <w:pPr>
        <w:pStyle w:val="BodyText"/>
        <w:ind w:right="359"/>
      </w:pPr>
      <w:r>
        <w:t>He has INTELLIGENCE and WILL and every other creature- perfection, for we have them, and effectus nequit superare causam. In Him, however, they are absolutely and eternally in act, and their OBJECT, since God can be bounded by naught that is external, can primarily be nothing else than God himself. He knows himself, then, in one eternal indivisible act, and wills himself</w:t>
      </w:r>
      <w:r>
        <w:rPr>
          <w:spacing w:val="-4"/>
        </w:rPr>
        <w:t xml:space="preserve"> </w:t>
      </w:r>
      <w:r>
        <w:t>with</w:t>
      </w:r>
      <w:r>
        <w:rPr>
          <w:spacing w:val="-3"/>
        </w:rPr>
        <w:t xml:space="preserve"> </w:t>
      </w:r>
      <w:r>
        <w:t>an</w:t>
      </w:r>
      <w:r>
        <w:rPr>
          <w:spacing w:val="-3"/>
        </w:rPr>
        <w:t xml:space="preserve"> </w:t>
      </w:r>
      <w:r>
        <w:t>infinite</w:t>
      </w:r>
      <w:r>
        <w:rPr>
          <w:spacing w:val="-4"/>
        </w:rPr>
        <w:t xml:space="preserve"> </w:t>
      </w:r>
      <w:r>
        <w:t>self-pleasure.[295]</w:t>
      </w:r>
      <w:r>
        <w:rPr>
          <w:spacing w:val="-4"/>
        </w:rPr>
        <w:t xml:space="preserve"> </w:t>
      </w:r>
      <w:r>
        <w:t>Since</w:t>
      </w:r>
      <w:r>
        <w:rPr>
          <w:spacing w:val="-4"/>
        </w:rPr>
        <w:t xml:space="preserve"> </w:t>
      </w:r>
      <w:r>
        <w:t>He</w:t>
      </w:r>
      <w:r>
        <w:rPr>
          <w:spacing w:val="-4"/>
        </w:rPr>
        <w:t xml:space="preserve"> </w:t>
      </w:r>
      <w:r>
        <w:t>must</w:t>
      </w:r>
      <w:r>
        <w:rPr>
          <w:spacing w:val="-4"/>
        </w:rPr>
        <w:t xml:space="preserve"> </w:t>
      </w:r>
      <w:r>
        <w:t>of</w:t>
      </w:r>
      <w:r>
        <w:rPr>
          <w:spacing w:val="-4"/>
        </w:rPr>
        <w:t xml:space="preserve"> </w:t>
      </w:r>
      <w:r>
        <w:t>logical</w:t>
      </w:r>
      <w:r>
        <w:rPr>
          <w:spacing w:val="-4"/>
        </w:rPr>
        <w:t xml:space="preserve"> </w:t>
      </w:r>
      <w:r>
        <w:t>necessity thus love and will himself, He cannot be called "free" ad intra, with the freedom</w:t>
      </w:r>
      <w:r>
        <w:rPr>
          <w:spacing w:val="-5"/>
        </w:rPr>
        <w:t xml:space="preserve"> </w:t>
      </w:r>
      <w:r>
        <w:t>of</w:t>
      </w:r>
      <w:r>
        <w:rPr>
          <w:spacing w:val="-5"/>
        </w:rPr>
        <w:t xml:space="preserve"> </w:t>
      </w:r>
      <w:r>
        <w:t>contrarieties</w:t>
      </w:r>
      <w:r>
        <w:rPr>
          <w:spacing w:val="-5"/>
        </w:rPr>
        <w:t xml:space="preserve"> </w:t>
      </w:r>
      <w:r>
        <w:t>that</w:t>
      </w:r>
      <w:r>
        <w:rPr>
          <w:spacing w:val="-5"/>
        </w:rPr>
        <w:t xml:space="preserve"> </w:t>
      </w:r>
      <w:r>
        <w:t>characterizes</w:t>
      </w:r>
      <w:r>
        <w:rPr>
          <w:spacing w:val="-5"/>
        </w:rPr>
        <w:t xml:space="preserve"> </w:t>
      </w:r>
      <w:r>
        <w:t>finite</w:t>
      </w:r>
      <w:r>
        <w:rPr>
          <w:spacing w:val="-5"/>
        </w:rPr>
        <w:t xml:space="preserve"> </w:t>
      </w:r>
      <w:r>
        <w:t>creatures.</w:t>
      </w:r>
      <w:r>
        <w:rPr>
          <w:spacing w:val="-4"/>
        </w:rPr>
        <w:t xml:space="preserve"> </w:t>
      </w:r>
      <w:r>
        <w:t>Ad</w:t>
      </w:r>
      <w:r>
        <w:rPr>
          <w:spacing w:val="-4"/>
        </w:rPr>
        <w:t xml:space="preserve"> </w:t>
      </w:r>
      <w:r>
        <w:t>extra,</w:t>
      </w:r>
      <w:r>
        <w:rPr>
          <w:spacing w:val="-4"/>
        </w:rPr>
        <w:t xml:space="preserve"> </w:t>
      </w:r>
      <w:r>
        <w:t>however, or with respect to his creation, God is free. He cannot NEED to create, being perfect in being and in happiness already. He WILLS to create, then, by an absolute freedom.</w:t>
      </w:r>
    </w:p>
    <w:p w14:paraId="326F372D" w14:textId="77777777" w:rsidR="00075191" w:rsidRDefault="00000000">
      <w:pPr>
        <w:pStyle w:val="ListParagraph"/>
        <w:numPr>
          <w:ilvl w:val="0"/>
          <w:numId w:val="35"/>
        </w:numPr>
        <w:tabs>
          <w:tab w:val="left" w:pos="1554"/>
        </w:tabs>
        <w:ind w:right="371" w:firstLine="450"/>
        <w:jc w:val="both"/>
        <w:rPr>
          <w:sz w:val="30"/>
        </w:rPr>
      </w:pPr>
      <w:r>
        <w:rPr>
          <w:sz w:val="30"/>
        </w:rPr>
        <w:t>For the scholastics the facultas appetendi embraces feeling, desire, and will.</w:t>
      </w:r>
    </w:p>
    <w:p w14:paraId="326F372E" w14:textId="77777777" w:rsidR="00075191" w:rsidRDefault="00000000">
      <w:pPr>
        <w:pStyle w:val="BodyText"/>
      </w:pPr>
      <w:r>
        <w:t>Being thus a substance endowed with intellect and will and freedom, God is</w:t>
      </w:r>
      <w:r>
        <w:rPr>
          <w:spacing w:val="-3"/>
        </w:rPr>
        <w:t xml:space="preserve"> </w:t>
      </w:r>
      <w:r>
        <w:t>a</w:t>
      </w:r>
      <w:r>
        <w:rPr>
          <w:spacing w:val="-3"/>
        </w:rPr>
        <w:t xml:space="preserve"> </w:t>
      </w:r>
      <w:r>
        <w:t>PERSON;</w:t>
      </w:r>
      <w:r>
        <w:rPr>
          <w:spacing w:val="-3"/>
        </w:rPr>
        <w:t xml:space="preserve"> </w:t>
      </w:r>
      <w:r>
        <w:t>and</w:t>
      </w:r>
      <w:r>
        <w:rPr>
          <w:spacing w:val="-2"/>
        </w:rPr>
        <w:t xml:space="preserve"> </w:t>
      </w:r>
      <w:r>
        <w:t>a</w:t>
      </w:r>
      <w:r>
        <w:rPr>
          <w:spacing w:val="-3"/>
        </w:rPr>
        <w:t xml:space="preserve"> </w:t>
      </w:r>
      <w:r>
        <w:t>LIVING</w:t>
      </w:r>
      <w:r>
        <w:rPr>
          <w:spacing w:val="-3"/>
        </w:rPr>
        <w:t xml:space="preserve"> </w:t>
      </w:r>
      <w:r>
        <w:t>person</w:t>
      </w:r>
      <w:r>
        <w:rPr>
          <w:spacing w:val="-3"/>
        </w:rPr>
        <w:t xml:space="preserve"> </w:t>
      </w:r>
      <w:r>
        <w:t>also,</w:t>
      </w:r>
      <w:r>
        <w:rPr>
          <w:spacing w:val="-2"/>
        </w:rPr>
        <w:t xml:space="preserve"> </w:t>
      </w:r>
      <w:r>
        <w:t>for</w:t>
      </w:r>
      <w:r>
        <w:rPr>
          <w:spacing w:val="-3"/>
        </w:rPr>
        <w:t xml:space="preserve"> </w:t>
      </w:r>
      <w:r>
        <w:t>He</w:t>
      </w:r>
      <w:r>
        <w:rPr>
          <w:spacing w:val="-3"/>
        </w:rPr>
        <w:t xml:space="preserve"> </w:t>
      </w:r>
      <w:r>
        <w:t>is</w:t>
      </w:r>
      <w:r>
        <w:rPr>
          <w:spacing w:val="-3"/>
        </w:rPr>
        <w:t xml:space="preserve"> </w:t>
      </w:r>
      <w:r>
        <w:t>both</w:t>
      </w:r>
      <w:r>
        <w:rPr>
          <w:spacing w:val="-2"/>
        </w:rPr>
        <w:t xml:space="preserve"> </w:t>
      </w:r>
      <w:r>
        <w:t>object</w:t>
      </w:r>
      <w:r>
        <w:rPr>
          <w:spacing w:val="-3"/>
        </w:rPr>
        <w:t xml:space="preserve"> </w:t>
      </w:r>
      <w:r>
        <w:t>and</w:t>
      </w:r>
      <w:r>
        <w:rPr>
          <w:spacing w:val="-3"/>
        </w:rPr>
        <w:t xml:space="preserve"> </w:t>
      </w:r>
      <w:r>
        <w:t>subject</w:t>
      </w:r>
      <w:r>
        <w:rPr>
          <w:spacing w:val="-2"/>
        </w:rPr>
        <w:t xml:space="preserve"> </w:t>
      </w:r>
      <w:r>
        <w:t>of his</w:t>
      </w:r>
      <w:r>
        <w:rPr>
          <w:spacing w:val="-1"/>
        </w:rPr>
        <w:t xml:space="preserve"> </w:t>
      </w:r>
      <w:r>
        <w:t>own</w:t>
      </w:r>
      <w:r>
        <w:rPr>
          <w:spacing w:val="-1"/>
        </w:rPr>
        <w:t xml:space="preserve"> </w:t>
      </w:r>
      <w:r>
        <w:t>activity,</w:t>
      </w:r>
      <w:r>
        <w:rPr>
          <w:spacing w:val="-1"/>
        </w:rPr>
        <w:t xml:space="preserve"> </w:t>
      </w:r>
      <w:r>
        <w:t>and</w:t>
      </w:r>
      <w:r>
        <w:rPr>
          <w:spacing w:val="-1"/>
        </w:rPr>
        <w:t xml:space="preserve"> </w:t>
      </w:r>
      <w:r>
        <w:t>to</w:t>
      </w:r>
      <w:r>
        <w:rPr>
          <w:spacing w:val="-1"/>
        </w:rPr>
        <w:t xml:space="preserve"> </w:t>
      </w:r>
      <w:r>
        <w:t>be</w:t>
      </w:r>
      <w:r>
        <w:rPr>
          <w:spacing w:val="-1"/>
        </w:rPr>
        <w:t xml:space="preserve"> </w:t>
      </w:r>
      <w:r>
        <w:t>this</w:t>
      </w:r>
      <w:r>
        <w:rPr>
          <w:spacing w:val="-1"/>
        </w:rPr>
        <w:t xml:space="preserve"> </w:t>
      </w:r>
      <w:r>
        <w:t>distinguishes</w:t>
      </w:r>
      <w:r>
        <w:rPr>
          <w:spacing w:val="-1"/>
        </w:rPr>
        <w:t xml:space="preserve"> </w:t>
      </w:r>
      <w:r>
        <w:t>the</w:t>
      </w:r>
      <w:r>
        <w:rPr>
          <w:spacing w:val="-1"/>
        </w:rPr>
        <w:t xml:space="preserve"> </w:t>
      </w:r>
      <w:r>
        <w:t>living</w:t>
      </w:r>
      <w:r>
        <w:rPr>
          <w:spacing w:val="-1"/>
        </w:rPr>
        <w:t xml:space="preserve"> </w:t>
      </w:r>
      <w:r>
        <w:t>from</w:t>
      </w:r>
      <w:r>
        <w:rPr>
          <w:spacing w:val="-2"/>
        </w:rPr>
        <w:t xml:space="preserve"> </w:t>
      </w:r>
      <w:r>
        <w:t>the</w:t>
      </w:r>
      <w:r>
        <w:rPr>
          <w:spacing w:val="-1"/>
        </w:rPr>
        <w:t xml:space="preserve"> </w:t>
      </w:r>
      <w:r>
        <w:t>lifeless.</w:t>
      </w:r>
      <w:r>
        <w:rPr>
          <w:spacing w:val="-1"/>
        </w:rPr>
        <w:t xml:space="preserve"> </w:t>
      </w:r>
      <w:r>
        <w:t>He</w:t>
      </w:r>
      <w:r>
        <w:rPr>
          <w:spacing w:val="-1"/>
        </w:rPr>
        <w:t xml:space="preserve"> </w:t>
      </w:r>
      <w:r>
        <w:t>is thus absolutely SELF-SUFFICIENT: his SELF-KNOWLEDGE and SELF-LOVE are both of them infinite and adequate, and need no extraneous conditions to perfect them.</w:t>
      </w:r>
    </w:p>
    <w:p w14:paraId="326F372F" w14:textId="77777777" w:rsidR="00075191" w:rsidRDefault="00000000">
      <w:pPr>
        <w:pStyle w:val="BodyText"/>
      </w:pPr>
      <w:r>
        <w:t>He is OMNISCIENT, for in knowing himself as Cause He knows all creature things and events by implication. His knowledge is previsive, for He is present to all time. Even our free acts are known beforehand to Him, for otherwise his wisdom would admit of successive moments of enrichment,</w:t>
      </w:r>
      <w:r>
        <w:rPr>
          <w:spacing w:val="40"/>
        </w:rPr>
        <w:t xml:space="preserve"> </w:t>
      </w:r>
      <w:r>
        <w:t>and this would contradict his immutability. He is OMNIPOTENT for everything</w:t>
      </w:r>
      <w:r>
        <w:rPr>
          <w:spacing w:val="18"/>
        </w:rPr>
        <w:t xml:space="preserve"> </w:t>
      </w:r>
      <w:r>
        <w:t>that</w:t>
      </w:r>
      <w:r>
        <w:rPr>
          <w:spacing w:val="20"/>
        </w:rPr>
        <w:t xml:space="preserve"> </w:t>
      </w:r>
      <w:r>
        <w:t>does</w:t>
      </w:r>
      <w:r>
        <w:rPr>
          <w:spacing w:val="21"/>
        </w:rPr>
        <w:t xml:space="preserve"> </w:t>
      </w:r>
      <w:r>
        <w:t>not</w:t>
      </w:r>
      <w:r>
        <w:rPr>
          <w:spacing w:val="21"/>
        </w:rPr>
        <w:t xml:space="preserve"> </w:t>
      </w:r>
      <w:r>
        <w:t>involve</w:t>
      </w:r>
      <w:r>
        <w:rPr>
          <w:spacing w:val="21"/>
        </w:rPr>
        <w:t xml:space="preserve"> </w:t>
      </w:r>
      <w:r>
        <w:t>logical</w:t>
      </w:r>
      <w:r>
        <w:rPr>
          <w:spacing w:val="20"/>
        </w:rPr>
        <w:t xml:space="preserve"> </w:t>
      </w:r>
      <w:r>
        <w:t>contradiction.</w:t>
      </w:r>
      <w:r>
        <w:rPr>
          <w:spacing w:val="21"/>
        </w:rPr>
        <w:t xml:space="preserve"> </w:t>
      </w:r>
      <w:r>
        <w:t>He</w:t>
      </w:r>
      <w:r>
        <w:rPr>
          <w:spacing w:val="21"/>
        </w:rPr>
        <w:t xml:space="preserve"> </w:t>
      </w:r>
      <w:r>
        <w:t>can</w:t>
      </w:r>
      <w:r>
        <w:rPr>
          <w:spacing w:val="20"/>
        </w:rPr>
        <w:t xml:space="preserve"> </w:t>
      </w:r>
      <w:r>
        <w:t>make</w:t>
      </w:r>
      <w:r>
        <w:rPr>
          <w:spacing w:val="22"/>
        </w:rPr>
        <w:t xml:space="preserve"> </w:t>
      </w:r>
      <w:r>
        <w:rPr>
          <w:spacing w:val="-2"/>
        </w:rPr>
        <w:t>BEING</w:t>
      </w:r>
    </w:p>
    <w:p w14:paraId="326F3730" w14:textId="77777777" w:rsidR="00075191" w:rsidRDefault="00000000">
      <w:pPr>
        <w:pStyle w:val="BodyText"/>
        <w:spacing w:before="1"/>
        <w:ind w:right="363" w:firstLine="0"/>
      </w:pPr>
      <w:r>
        <w:t>—in other words his power includes CREATION. If what He creates were made of his own substance, it would have to be infinite in essence, as that substance</w:t>
      </w:r>
      <w:r>
        <w:rPr>
          <w:spacing w:val="16"/>
        </w:rPr>
        <w:t xml:space="preserve"> </w:t>
      </w:r>
      <w:r>
        <w:t>is;</w:t>
      </w:r>
      <w:r>
        <w:rPr>
          <w:spacing w:val="16"/>
        </w:rPr>
        <w:t xml:space="preserve"> </w:t>
      </w:r>
      <w:r>
        <w:t>but</w:t>
      </w:r>
      <w:r>
        <w:rPr>
          <w:spacing w:val="16"/>
        </w:rPr>
        <w:t xml:space="preserve"> </w:t>
      </w:r>
      <w:r>
        <w:t>it</w:t>
      </w:r>
      <w:r>
        <w:rPr>
          <w:spacing w:val="16"/>
        </w:rPr>
        <w:t xml:space="preserve"> </w:t>
      </w:r>
      <w:r>
        <w:t>is</w:t>
      </w:r>
      <w:r>
        <w:rPr>
          <w:spacing w:val="16"/>
        </w:rPr>
        <w:t xml:space="preserve"> </w:t>
      </w:r>
      <w:r>
        <w:t>finite;</w:t>
      </w:r>
      <w:r>
        <w:rPr>
          <w:spacing w:val="16"/>
        </w:rPr>
        <w:t xml:space="preserve"> </w:t>
      </w:r>
      <w:r>
        <w:t>so</w:t>
      </w:r>
      <w:r>
        <w:rPr>
          <w:spacing w:val="16"/>
        </w:rPr>
        <w:t xml:space="preserve"> </w:t>
      </w:r>
      <w:r>
        <w:t>it</w:t>
      </w:r>
      <w:r>
        <w:rPr>
          <w:spacing w:val="16"/>
        </w:rPr>
        <w:t xml:space="preserve"> </w:t>
      </w:r>
      <w:r>
        <w:t>must</w:t>
      </w:r>
      <w:r>
        <w:rPr>
          <w:spacing w:val="16"/>
        </w:rPr>
        <w:t xml:space="preserve"> </w:t>
      </w:r>
      <w:r>
        <w:t>be</w:t>
      </w:r>
      <w:r>
        <w:rPr>
          <w:spacing w:val="16"/>
        </w:rPr>
        <w:t xml:space="preserve"> </w:t>
      </w:r>
      <w:r>
        <w:t>non-divine</w:t>
      </w:r>
      <w:r>
        <w:rPr>
          <w:spacing w:val="16"/>
        </w:rPr>
        <w:t xml:space="preserve"> </w:t>
      </w:r>
      <w:r>
        <w:t>in</w:t>
      </w:r>
      <w:r>
        <w:rPr>
          <w:spacing w:val="16"/>
        </w:rPr>
        <w:t xml:space="preserve"> </w:t>
      </w:r>
      <w:r>
        <w:t>substance.</w:t>
      </w:r>
      <w:r>
        <w:rPr>
          <w:spacing w:val="16"/>
        </w:rPr>
        <w:t xml:space="preserve"> </w:t>
      </w:r>
      <w:r>
        <w:t>If</w:t>
      </w:r>
      <w:r>
        <w:rPr>
          <w:spacing w:val="16"/>
        </w:rPr>
        <w:t xml:space="preserve"> </w:t>
      </w:r>
      <w:r>
        <w:t>it</w:t>
      </w:r>
      <w:r>
        <w:rPr>
          <w:spacing w:val="16"/>
        </w:rPr>
        <w:t xml:space="preserve"> </w:t>
      </w:r>
      <w:r>
        <w:t>were</w:t>
      </w:r>
    </w:p>
    <w:p w14:paraId="326F3731" w14:textId="77777777" w:rsidR="00075191" w:rsidRDefault="00075191">
      <w:pPr>
        <w:pStyle w:val="BodyText"/>
        <w:sectPr w:rsidR="00075191">
          <w:pgSz w:w="12240" w:h="15840"/>
          <w:pgMar w:top="1360" w:right="1080" w:bottom="280" w:left="1080" w:header="720" w:footer="720" w:gutter="0"/>
          <w:cols w:space="720"/>
        </w:sectPr>
      </w:pPr>
    </w:p>
    <w:p w14:paraId="326F3732" w14:textId="77777777" w:rsidR="00075191" w:rsidRDefault="00000000">
      <w:pPr>
        <w:pStyle w:val="BodyText"/>
        <w:spacing w:before="70"/>
        <w:ind w:right="359" w:firstLine="0"/>
      </w:pPr>
      <w:r>
        <w:t>made of a substance, an eternally existing matter, for example, which God found there to his hand, and to which He simply gave its form, that would contradict God's definition as First Cause, and make Him a mere mover of something caused already. The things he creates, then, He creates ex nihilo, and gives them absolute being as so many finite substances additional to himself. The forms which he imprints upon them have their prototypes in his ideas. But as in God there is no such thing as multiplicity, and as these ideas for us are manifold, we must distinguish the ideas as they are in God and the way in which our minds externally imitate them. We must attribute them to Him only in a TERMINATIVE sense, as differing aspects, from the finite point of view, of his unique essence.</w:t>
      </w:r>
    </w:p>
    <w:p w14:paraId="326F3733" w14:textId="77777777" w:rsidR="00075191" w:rsidRDefault="00000000">
      <w:pPr>
        <w:pStyle w:val="BodyText"/>
        <w:ind w:right="359"/>
      </w:pPr>
      <w:r>
        <w:t>God of course is holy, good, and just. He can do no evil, for He is</w:t>
      </w:r>
      <w:r>
        <w:rPr>
          <w:spacing w:val="40"/>
        </w:rPr>
        <w:t xml:space="preserve"> </w:t>
      </w:r>
      <w:r>
        <w:t>positive being's fullness, and evil is negation. It is true that He has created physical evil in places, but only as a means of wider good, for bonum totius praeeminet bonum partis. Moral evil He cannot will, either as end or means, for that would contradict his holiness. By creating free beings He PERMITS it only, neither his justice nor his goodness obliging Him to prevent the recipients of freedom from misusing the gift.</w:t>
      </w:r>
    </w:p>
    <w:p w14:paraId="326F3734" w14:textId="77777777" w:rsidR="00075191" w:rsidRDefault="00000000">
      <w:pPr>
        <w:pStyle w:val="BodyText"/>
        <w:ind w:right="359"/>
      </w:pPr>
      <w:r>
        <w:t>As regards God's purpose in creating, primarily it can only have been to exercise his absolute freedom by the manifestation to others of his glory. From this it follows that the others must be rational beings, capable in the</w:t>
      </w:r>
      <w:r>
        <w:rPr>
          <w:spacing w:val="40"/>
        </w:rPr>
        <w:t xml:space="preserve"> </w:t>
      </w:r>
      <w:r>
        <w:t>first place of knowledge, love, and honor, and in the second place of happiness,</w:t>
      </w:r>
      <w:r>
        <w:rPr>
          <w:spacing w:val="-1"/>
        </w:rPr>
        <w:t xml:space="preserve"> </w:t>
      </w:r>
      <w:r>
        <w:t>for</w:t>
      </w:r>
      <w:r>
        <w:rPr>
          <w:spacing w:val="-1"/>
        </w:rPr>
        <w:t xml:space="preserve"> </w:t>
      </w:r>
      <w:r>
        <w:t>the</w:t>
      </w:r>
      <w:r>
        <w:rPr>
          <w:spacing w:val="-1"/>
        </w:rPr>
        <w:t xml:space="preserve"> </w:t>
      </w:r>
      <w:r>
        <w:t>knowledge</w:t>
      </w:r>
      <w:r>
        <w:rPr>
          <w:spacing w:val="-1"/>
        </w:rPr>
        <w:t xml:space="preserve"> </w:t>
      </w:r>
      <w:r>
        <w:t>and</w:t>
      </w:r>
      <w:r>
        <w:rPr>
          <w:spacing w:val="-1"/>
        </w:rPr>
        <w:t xml:space="preserve"> </w:t>
      </w:r>
      <w:r>
        <w:t>love</w:t>
      </w:r>
      <w:r>
        <w:rPr>
          <w:spacing w:val="-1"/>
        </w:rPr>
        <w:t xml:space="preserve"> </w:t>
      </w:r>
      <w:r>
        <w:t>of</w:t>
      </w:r>
      <w:r>
        <w:rPr>
          <w:spacing w:val="-1"/>
        </w:rPr>
        <w:t xml:space="preserve"> </w:t>
      </w:r>
      <w:r>
        <w:t>God</w:t>
      </w:r>
      <w:r>
        <w:rPr>
          <w:spacing w:val="-1"/>
        </w:rPr>
        <w:t xml:space="preserve"> </w:t>
      </w:r>
      <w:r>
        <w:t>is</w:t>
      </w:r>
      <w:r>
        <w:rPr>
          <w:spacing w:val="-1"/>
        </w:rPr>
        <w:t xml:space="preserve"> </w:t>
      </w:r>
      <w:r>
        <w:t>the</w:t>
      </w:r>
      <w:r>
        <w:rPr>
          <w:spacing w:val="-1"/>
        </w:rPr>
        <w:t xml:space="preserve"> </w:t>
      </w:r>
      <w:r>
        <w:t>mainspring</w:t>
      </w:r>
      <w:r>
        <w:rPr>
          <w:spacing w:val="-1"/>
        </w:rPr>
        <w:t xml:space="preserve"> </w:t>
      </w:r>
      <w:r>
        <w:t>of</w:t>
      </w:r>
      <w:r>
        <w:rPr>
          <w:spacing w:val="-1"/>
        </w:rPr>
        <w:t xml:space="preserve"> </w:t>
      </w:r>
      <w:r>
        <w:t>felicity.</w:t>
      </w:r>
      <w:r>
        <w:rPr>
          <w:spacing w:val="-1"/>
        </w:rPr>
        <w:t xml:space="preserve"> </w:t>
      </w:r>
      <w:r>
        <w:t>In so far forth one may say that God's secondary purpose in creating is LOVE.</w:t>
      </w:r>
    </w:p>
    <w:p w14:paraId="326F3735" w14:textId="77777777" w:rsidR="00075191" w:rsidRDefault="00000000">
      <w:pPr>
        <w:pStyle w:val="BodyText"/>
        <w:ind w:right="357"/>
      </w:pPr>
      <w:r>
        <w:t>I will not weary you by pursuing these metaphysical determinations farther, into the mysteries of God's Trinity, for example. What I have given will serve as a specimen of the orthodox philosophical theology of both Catholics and Protestants. Newman, filled with enthusiasm at God's list of perfections, continues the passage which I began to quote to you by a couple of pages of a rhetoric so magnificent that I can hardly refrain from adding them, in spite of the inroad they would make upon our time.[296] He first enumerates God's attributes sonorously, then celebrates his ownership of everything in earth and Heaven, and the dependence of all that happens upon his permissive will. He gives us scholastic philosophy "touched with emotion," and every philosophy should be touched with emotion to be rightly understood. Emotionally, then, dogmatic theology is worth something to minds</w:t>
      </w:r>
      <w:r>
        <w:rPr>
          <w:spacing w:val="38"/>
        </w:rPr>
        <w:t xml:space="preserve"> </w:t>
      </w:r>
      <w:r>
        <w:t>of</w:t>
      </w:r>
      <w:r>
        <w:rPr>
          <w:spacing w:val="38"/>
        </w:rPr>
        <w:t xml:space="preserve"> </w:t>
      </w:r>
      <w:r>
        <w:t>the</w:t>
      </w:r>
      <w:r>
        <w:rPr>
          <w:spacing w:val="38"/>
        </w:rPr>
        <w:t xml:space="preserve"> </w:t>
      </w:r>
      <w:r>
        <w:t>type</w:t>
      </w:r>
      <w:r>
        <w:rPr>
          <w:spacing w:val="38"/>
        </w:rPr>
        <w:t xml:space="preserve"> </w:t>
      </w:r>
      <w:r>
        <w:t>of</w:t>
      </w:r>
      <w:r>
        <w:rPr>
          <w:spacing w:val="38"/>
        </w:rPr>
        <w:t xml:space="preserve"> </w:t>
      </w:r>
      <w:r>
        <w:t>Newman's.</w:t>
      </w:r>
      <w:r>
        <w:rPr>
          <w:spacing w:val="39"/>
        </w:rPr>
        <w:t xml:space="preserve"> </w:t>
      </w:r>
      <w:r>
        <w:t>It</w:t>
      </w:r>
      <w:r>
        <w:rPr>
          <w:spacing w:val="38"/>
        </w:rPr>
        <w:t xml:space="preserve"> </w:t>
      </w:r>
      <w:r>
        <w:t>will</w:t>
      </w:r>
      <w:r>
        <w:rPr>
          <w:spacing w:val="38"/>
        </w:rPr>
        <w:t xml:space="preserve"> </w:t>
      </w:r>
      <w:r>
        <w:t>aid</w:t>
      </w:r>
      <w:r>
        <w:rPr>
          <w:spacing w:val="39"/>
        </w:rPr>
        <w:t xml:space="preserve"> </w:t>
      </w:r>
      <w:r>
        <w:t>us</w:t>
      </w:r>
      <w:r>
        <w:rPr>
          <w:spacing w:val="38"/>
        </w:rPr>
        <w:t xml:space="preserve"> </w:t>
      </w:r>
      <w:r>
        <w:t>to</w:t>
      </w:r>
      <w:r>
        <w:rPr>
          <w:spacing w:val="39"/>
        </w:rPr>
        <w:t xml:space="preserve"> </w:t>
      </w:r>
      <w:r>
        <w:t>estimate</w:t>
      </w:r>
      <w:r>
        <w:rPr>
          <w:spacing w:val="38"/>
        </w:rPr>
        <w:t xml:space="preserve"> </w:t>
      </w:r>
      <w:r>
        <w:t>what</w:t>
      </w:r>
      <w:r>
        <w:rPr>
          <w:spacing w:val="38"/>
        </w:rPr>
        <w:t xml:space="preserve"> </w:t>
      </w:r>
      <w:r>
        <w:t>it</w:t>
      </w:r>
      <w:r>
        <w:rPr>
          <w:spacing w:val="38"/>
        </w:rPr>
        <w:t xml:space="preserve"> </w:t>
      </w:r>
      <w:r>
        <w:t>is</w:t>
      </w:r>
      <w:r>
        <w:rPr>
          <w:spacing w:val="38"/>
        </w:rPr>
        <w:t xml:space="preserve"> </w:t>
      </w:r>
      <w:r>
        <w:t>worth</w:t>
      </w:r>
    </w:p>
    <w:p w14:paraId="326F3736" w14:textId="77777777" w:rsidR="00075191" w:rsidRDefault="00075191">
      <w:pPr>
        <w:pStyle w:val="BodyText"/>
        <w:sectPr w:rsidR="00075191">
          <w:pgSz w:w="12240" w:h="15840"/>
          <w:pgMar w:top="1360" w:right="1080" w:bottom="280" w:left="1080" w:header="720" w:footer="720" w:gutter="0"/>
          <w:cols w:space="720"/>
        </w:sectPr>
      </w:pPr>
    </w:p>
    <w:p w14:paraId="326F3737" w14:textId="77777777" w:rsidR="00075191" w:rsidRDefault="00000000">
      <w:pPr>
        <w:pStyle w:val="BodyText"/>
        <w:spacing w:before="70"/>
        <w:ind w:right="0" w:firstLine="0"/>
      </w:pPr>
      <w:r>
        <w:t>intellectually,</w:t>
      </w:r>
      <w:r>
        <w:rPr>
          <w:spacing w:val="-5"/>
        </w:rPr>
        <w:t xml:space="preserve"> </w:t>
      </w:r>
      <w:r>
        <w:t>if</w:t>
      </w:r>
      <w:r>
        <w:rPr>
          <w:spacing w:val="-3"/>
        </w:rPr>
        <w:t xml:space="preserve"> </w:t>
      </w:r>
      <w:r>
        <w:t>at</w:t>
      </w:r>
      <w:r>
        <w:rPr>
          <w:spacing w:val="-3"/>
        </w:rPr>
        <w:t xml:space="preserve"> </w:t>
      </w:r>
      <w:r>
        <w:t>this</w:t>
      </w:r>
      <w:r>
        <w:rPr>
          <w:spacing w:val="-3"/>
        </w:rPr>
        <w:t xml:space="preserve"> </w:t>
      </w:r>
      <w:r>
        <w:t>point</w:t>
      </w:r>
      <w:r>
        <w:rPr>
          <w:spacing w:val="-4"/>
        </w:rPr>
        <w:t xml:space="preserve"> </w:t>
      </w:r>
      <w:r>
        <w:t>I</w:t>
      </w:r>
      <w:r>
        <w:rPr>
          <w:spacing w:val="-3"/>
        </w:rPr>
        <w:t xml:space="preserve"> </w:t>
      </w:r>
      <w:r>
        <w:t>make</w:t>
      </w:r>
      <w:r>
        <w:rPr>
          <w:spacing w:val="-3"/>
        </w:rPr>
        <w:t xml:space="preserve"> </w:t>
      </w:r>
      <w:r>
        <w:t>a</w:t>
      </w:r>
      <w:r>
        <w:rPr>
          <w:spacing w:val="-3"/>
        </w:rPr>
        <w:t xml:space="preserve"> </w:t>
      </w:r>
      <w:r>
        <w:t>short</w:t>
      </w:r>
      <w:r>
        <w:rPr>
          <w:spacing w:val="-3"/>
        </w:rPr>
        <w:t xml:space="preserve"> </w:t>
      </w:r>
      <w:r>
        <w:rPr>
          <w:spacing w:val="-2"/>
        </w:rPr>
        <w:t>digression.</w:t>
      </w:r>
    </w:p>
    <w:p w14:paraId="326F3738" w14:textId="77777777" w:rsidR="00075191" w:rsidRDefault="00000000">
      <w:pPr>
        <w:pStyle w:val="ListParagraph"/>
        <w:numPr>
          <w:ilvl w:val="0"/>
          <w:numId w:val="34"/>
        </w:numPr>
        <w:tabs>
          <w:tab w:val="left" w:pos="1532"/>
        </w:tabs>
        <w:ind w:left="1532" w:hanging="722"/>
        <w:jc w:val="both"/>
        <w:rPr>
          <w:sz w:val="30"/>
        </w:rPr>
      </w:pPr>
      <w:r>
        <w:rPr>
          <w:sz w:val="30"/>
        </w:rPr>
        <w:t>Op.</w:t>
      </w:r>
      <w:r>
        <w:rPr>
          <w:spacing w:val="-4"/>
          <w:sz w:val="30"/>
        </w:rPr>
        <w:t xml:space="preserve"> </w:t>
      </w:r>
      <w:r>
        <w:rPr>
          <w:sz w:val="30"/>
        </w:rPr>
        <w:t>cit.,</w:t>
      </w:r>
      <w:r>
        <w:rPr>
          <w:spacing w:val="-4"/>
          <w:sz w:val="30"/>
        </w:rPr>
        <w:t xml:space="preserve"> </w:t>
      </w:r>
      <w:r>
        <w:rPr>
          <w:sz w:val="30"/>
        </w:rPr>
        <w:t>Discourse</w:t>
      </w:r>
      <w:r>
        <w:rPr>
          <w:spacing w:val="-4"/>
          <w:sz w:val="30"/>
        </w:rPr>
        <w:t xml:space="preserve"> </w:t>
      </w:r>
      <w:r>
        <w:rPr>
          <w:sz w:val="30"/>
        </w:rPr>
        <w:t>III.</w:t>
      </w:r>
      <w:r>
        <w:rPr>
          <w:spacing w:val="-4"/>
          <w:sz w:val="30"/>
        </w:rPr>
        <w:t xml:space="preserve"> </w:t>
      </w:r>
      <w:r>
        <w:rPr>
          <w:sz w:val="30"/>
        </w:rPr>
        <w:t>Section</w:t>
      </w:r>
      <w:r>
        <w:rPr>
          <w:spacing w:val="-3"/>
          <w:sz w:val="30"/>
        </w:rPr>
        <w:t xml:space="preserve"> </w:t>
      </w:r>
      <w:r>
        <w:rPr>
          <w:spacing w:val="-5"/>
          <w:sz w:val="30"/>
        </w:rPr>
        <w:t>7.</w:t>
      </w:r>
    </w:p>
    <w:p w14:paraId="326F3739" w14:textId="77777777" w:rsidR="00075191" w:rsidRDefault="00000000">
      <w:pPr>
        <w:pStyle w:val="BodyText"/>
      </w:pPr>
      <w:r>
        <w:t>What God hath joined together, let no man put asunder. The Continental schools of philosophy have too often overlooked the fact that man's thinking is</w:t>
      </w:r>
      <w:r>
        <w:rPr>
          <w:spacing w:val="-3"/>
        </w:rPr>
        <w:t xml:space="preserve"> </w:t>
      </w:r>
      <w:r>
        <w:t>organically</w:t>
      </w:r>
      <w:r>
        <w:rPr>
          <w:spacing w:val="-2"/>
        </w:rPr>
        <w:t xml:space="preserve"> </w:t>
      </w:r>
      <w:r>
        <w:t>connected</w:t>
      </w:r>
      <w:r>
        <w:rPr>
          <w:spacing w:val="-2"/>
        </w:rPr>
        <w:t xml:space="preserve"> </w:t>
      </w:r>
      <w:r>
        <w:t>with</w:t>
      </w:r>
      <w:r>
        <w:rPr>
          <w:spacing w:val="-2"/>
        </w:rPr>
        <w:t xml:space="preserve"> </w:t>
      </w:r>
      <w:r>
        <w:t>his</w:t>
      </w:r>
      <w:r>
        <w:rPr>
          <w:spacing w:val="-3"/>
        </w:rPr>
        <w:t xml:space="preserve"> </w:t>
      </w:r>
      <w:r>
        <w:t>conduct.</w:t>
      </w:r>
      <w:r>
        <w:rPr>
          <w:spacing w:val="-2"/>
        </w:rPr>
        <w:t xml:space="preserve"> </w:t>
      </w:r>
      <w:r>
        <w:t>It</w:t>
      </w:r>
      <w:r>
        <w:rPr>
          <w:spacing w:val="-3"/>
        </w:rPr>
        <w:t xml:space="preserve"> </w:t>
      </w:r>
      <w:r>
        <w:t>seems</w:t>
      </w:r>
      <w:r>
        <w:rPr>
          <w:spacing w:val="-3"/>
        </w:rPr>
        <w:t xml:space="preserve"> </w:t>
      </w:r>
      <w:r>
        <w:t>to</w:t>
      </w:r>
      <w:r>
        <w:rPr>
          <w:spacing w:val="-2"/>
        </w:rPr>
        <w:t xml:space="preserve"> </w:t>
      </w:r>
      <w:r>
        <w:t>me</w:t>
      </w:r>
      <w:r>
        <w:rPr>
          <w:spacing w:val="-3"/>
        </w:rPr>
        <w:t xml:space="preserve"> </w:t>
      </w:r>
      <w:r>
        <w:t>to</w:t>
      </w:r>
      <w:r>
        <w:rPr>
          <w:spacing w:val="-2"/>
        </w:rPr>
        <w:t xml:space="preserve"> </w:t>
      </w:r>
      <w:r>
        <w:t>be</w:t>
      </w:r>
      <w:r>
        <w:rPr>
          <w:spacing w:val="-3"/>
        </w:rPr>
        <w:t xml:space="preserve"> </w:t>
      </w:r>
      <w:r>
        <w:t>the</w:t>
      </w:r>
      <w:r>
        <w:rPr>
          <w:spacing w:val="-3"/>
        </w:rPr>
        <w:t xml:space="preserve"> </w:t>
      </w:r>
      <w:r>
        <w:t>chief</w:t>
      </w:r>
      <w:r>
        <w:rPr>
          <w:spacing w:val="-3"/>
        </w:rPr>
        <w:t xml:space="preserve"> </w:t>
      </w:r>
      <w:r>
        <w:t>glory of English and Scottish thinkers to have kept the organic connection in view. The guiding principle of British philosophy has in fact been that every difference must MAKE a difference, every theoretical difference somewhere issue in a practical difference, and that the best method of discussing points</w:t>
      </w:r>
      <w:r>
        <w:rPr>
          <w:spacing w:val="40"/>
        </w:rPr>
        <w:t xml:space="preserve"> </w:t>
      </w:r>
      <w:r>
        <w:t>of theory is to begin by ascertaining what practical difference would result from one alternative or the other being true. What is the particular truth in question KNOWN AS? In what facts does it result? What is its cash-value in terms of particular experience? This is the characteristic English way of taking up a question. In this way, you remember, Locke takes up the question of personal identity. What you mean by it is just your chain of particular memories, says he. That is the only concretely verifiable part of its significance. All further ideas about it, such as the oneness or manyness of</w:t>
      </w:r>
      <w:r>
        <w:rPr>
          <w:spacing w:val="40"/>
        </w:rPr>
        <w:t xml:space="preserve"> </w:t>
      </w:r>
      <w:r>
        <w:t>the spiritual substance on which it is based, are therefore void of intelligible meaning; and propositions touching such ideas may be indifferently affirmed or denied. So Berkeley with his "matter."</w:t>
      </w:r>
    </w:p>
    <w:p w14:paraId="326F373A" w14:textId="77777777" w:rsidR="00075191" w:rsidRDefault="00000000">
      <w:pPr>
        <w:pStyle w:val="BodyText"/>
        <w:ind w:right="360"/>
      </w:pPr>
      <w:r>
        <w:t>The cash-value of matter is our physical sensations. That is what it is known as, all that we concretely verify of its conception. That, therefore, is the whole meaning of the term "matter"—any other pretended meaning is mere wind of words. Hume does the same thing with causation. It is known</w:t>
      </w:r>
      <w:r>
        <w:rPr>
          <w:spacing w:val="40"/>
        </w:rPr>
        <w:t xml:space="preserve"> </w:t>
      </w:r>
      <w:r>
        <w:t>as habitual antecedence, and as tendency on our part to look for something definite to come. Apart from this practical meaning it has no significance whatever, and books about it may be committed to the flames, says Hume. Dugald Stewart and Thomas Brown, James Mill, John Mill, and Professor Bain, have followed more or less consistently the same method; and Shadworth Hodgson has used the principle with full explicitness. When all is said and done, it was English and Scotch writers, and not Kant, who introduced "the critical method" into philosophy, the one method fitted to make philosophy a study worthy of serious men. For what seriousness can possibly remain in debating philosophic propositions that will never make an appreciable difference to us in action? And what could it matter, if all propositions were practically indifferent, which of them we should agree to call true or which false?</w:t>
      </w:r>
    </w:p>
    <w:p w14:paraId="326F373B" w14:textId="77777777" w:rsidR="00075191" w:rsidRDefault="00075191">
      <w:pPr>
        <w:pStyle w:val="BodyText"/>
        <w:sectPr w:rsidR="00075191">
          <w:pgSz w:w="12240" w:h="15840"/>
          <w:pgMar w:top="1360" w:right="1080" w:bottom="280" w:left="1080" w:header="720" w:footer="720" w:gutter="0"/>
          <w:cols w:space="720"/>
        </w:sectPr>
      </w:pPr>
    </w:p>
    <w:p w14:paraId="326F373C" w14:textId="77777777" w:rsidR="00075191" w:rsidRDefault="00000000">
      <w:pPr>
        <w:pStyle w:val="BodyText"/>
        <w:spacing w:before="70"/>
        <w:ind w:right="361"/>
      </w:pPr>
      <w:r>
        <w:t>An American philosopher of eminent originality, Mr. Charles Sanders Peirce, has rendered thought a service by disentangling from the particulars</w:t>
      </w:r>
      <w:r>
        <w:rPr>
          <w:spacing w:val="40"/>
        </w:rPr>
        <w:t xml:space="preserve"> </w:t>
      </w:r>
      <w:r>
        <w:t xml:space="preserve">of its application the principle by which these men were instinctively guided, and by singling it out as fundamental and giving to it a Greek name. He calls it the principle of PRAGMATISM, and he defends it somewhat as follows: </w:t>
      </w:r>
      <w:r>
        <w:rPr>
          <w:spacing w:val="-2"/>
        </w:rPr>
        <w:t>[297]—</w:t>
      </w:r>
    </w:p>
    <w:p w14:paraId="326F373D" w14:textId="77777777" w:rsidR="00075191" w:rsidRDefault="00000000">
      <w:pPr>
        <w:pStyle w:val="ListParagraph"/>
        <w:numPr>
          <w:ilvl w:val="0"/>
          <w:numId w:val="34"/>
        </w:numPr>
        <w:tabs>
          <w:tab w:val="left" w:pos="1551"/>
        </w:tabs>
        <w:ind w:left="360" w:right="359" w:firstLine="450"/>
        <w:jc w:val="both"/>
        <w:rPr>
          <w:sz w:val="30"/>
        </w:rPr>
      </w:pPr>
      <w:r>
        <w:rPr>
          <w:sz w:val="30"/>
        </w:rPr>
        <w:t>In an article, How to make our Ideas Clear, in the Popular Science Monthly for January, 1878, vol. xii. p. 286.</w:t>
      </w:r>
    </w:p>
    <w:p w14:paraId="326F373E" w14:textId="77777777" w:rsidR="00075191" w:rsidRDefault="00000000">
      <w:pPr>
        <w:pStyle w:val="BodyText"/>
      </w:pPr>
      <w:r>
        <w:t>Thought in movement has for its only conceivable motive the attainment of belief, or thought at rest. Only when our thought about a subject has found its rest in belief</w:t>
      </w:r>
      <w:r>
        <w:rPr>
          <w:spacing w:val="-1"/>
        </w:rPr>
        <w:t xml:space="preserve"> </w:t>
      </w:r>
      <w:r>
        <w:t>can our action on the subject firmly and safely begin. Beliefs, in short, are rules for action; and the whole function of thinking is but one step in the production of active habits. If there were any part of a thought that made no difference in the thought's practical consequences, then that part would be no proper element of the thought's significance. To develop a thought's meaning we need therefore only determine what conduct it is fitted to produce; that conduct is for us its sole significance; and the tangible fact at the root of all our thought-distinctions is that there is no one of them so fine as to consist in anything but a possible difference of practice. To attain</w:t>
      </w:r>
      <w:r>
        <w:rPr>
          <w:spacing w:val="40"/>
        </w:rPr>
        <w:t xml:space="preserve"> </w:t>
      </w:r>
      <w:r>
        <w:t xml:space="preserve">perfect clearness in our thoughts of an object, we need then only consider what sensations, immediate or remote, we are conceivably to expect from it, and what conduct we must prepare in case the object should be true. Our conception of these practical consequences is for us the whole of our conception of the object, so far as that conception has positive significance at </w:t>
      </w:r>
      <w:r>
        <w:rPr>
          <w:spacing w:val="-4"/>
        </w:rPr>
        <w:t>all.</w:t>
      </w:r>
    </w:p>
    <w:p w14:paraId="326F373F" w14:textId="77777777" w:rsidR="00075191" w:rsidRDefault="00000000">
      <w:pPr>
        <w:pStyle w:val="BodyText"/>
      </w:pPr>
      <w:r>
        <w:t>This is the principle of Peirce, the principle of pragmatism. Such a principle will help us on this occasion to decide, among the various attributes set down in the scholastic inventory of God's perfections, whether some be not far less significant than others.</w:t>
      </w:r>
    </w:p>
    <w:p w14:paraId="326F3740" w14:textId="77777777" w:rsidR="00075191" w:rsidRDefault="00000000">
      <w:pPr>
        <w:pStyle w:val="BodyText"/>
        <w:ind w:right="364"/>
      </w:pPr>
      <w:r>
        <w:t>If, namely, we apply the principle of pragmatism to God's metaphysical attributes, strictly so called, as distinguished from his moral attributes, I think that, even were we forced by a coercive logic to believe them, we still should have to confess them to be destitute of all intelligible significance. Take</w:t>
      </w:r>
      <w:r>
        <w:rPr>
          <w:spacing w:val="40"/>
        </w:rPr>
        <w:t xml:space="preserve"> </w:t>
      </w:r>
      <w:r>
        <w:t>God's aseity, for example; or his necessariness; his immateriality; his "simplicity" or superiority to the kind of inner variety and succession which we find in finite beings, his indivisibility, and lack of the inner distinctions of being and activity, substance and accident, potentiality and actuality, and the</w:t>
      </w:r>
    </w:p>
    <w:p w14:paraId="326F3741" w14:textId="77777777" w:rsidR="00075191" w:rsidRDefault="00075191">
      <w:pPr>
        <w:pStyle w:val="BodyText"/>
        <w:sectPr w:rsidR="00075191">
          <w:pgSz w:w="12240" w:h="15840"/>
          <w:pgMar w:top="1360" w:right="1080" w:bottom="280" w:left="1080" w:header="720" w:footer="720" w:gutter="0"/>
          <w:cols w:space="720"/>
        </w:sectPr>
      </w:pPr>
    </w:p>
    <w:p w14:paraId="326F3742" w14:textId="77777777" w:rsidR="00075191" w:rsidRDefault="00000000">
      <w:pPr>
        <w:pStyle w:val="BodyText"/>
        <w:spacing w:before="70"/>
        <w:ind w:right="360" w:firstLine="0"/>
      </w:pPr>
      <w:r>
        <w:t xml:space="preserve">rest; his repudiation of inclusion in a genus; his actualized infinity; his "personality," apart from the moral qualities which it may comport; his relations to evil being permissive and not positive; his self-sufficiency, self-love, and absolute felicity in himself:—candidly speaking, how do such qualities as these make any definite connection with our life? And if they severally call for no distinctive adaptations of our conduct, what vital difference can it possibly make to a man's religion whether they be true or </w:t>
      </w:r>
      <w:r>
        <w:rPr>
          <w:spacing w:val="-2"/>
        </w:rPr>
        <w:t>false?</w:t>
      </w:r>
    </w:p>
    <w:p w14:paraId="326F3743" w14:textId="77777777" w:rsidR="00075191" w:rsidRDefault="00000000">
      <w:pPr>
        <w:pStyle w:val="BodyText"/>
      </w:pPr>
      <w:r>
        <w:t>For my own part, although I dislike to say aught that may grate upon tender associations, I must frankly confess that even though these attributes were faultlessly deduced, I cannot conceive of its being of the smallest consequence to us religiously that any one of them should be true. Pray, what specific act can I perform in order to adapt myself the better to God's simplicity? Or how does it assist me to plan my behavior, to know that his happiness is anyhow absolutely complete? In the middle of the century just past, Mayne Reid was the great writer of books of out-of-door adventure. He was</w:t>
      </w:r>
      <w:r>
        <w:rPr>
          <w:spacing w:val="-5"/>
        </w:rPr>
        <w:t xml:space="preserve"> </w:t>
      </w:r>
      <w:r>
        <w:t>forever</w:t>
      </w:r>
      <w:r>
        <w:rPr>
          <w:spacing w:val="-5"/>
        </w:rPr>
        <w:t xml:space="preserve"> </w:t>
      </w:r>
      <w:r>
        <w:t>extolling</w:t>
      </w:r>
      <w:r>
        <w:rPr>
          <w:spacing w:val="-4"/>
        </w:rPr>
        <w:t xml:space="preserve"> </w:t>
      </w:r>
      <w:r>
        <w:t>the</w:t>
      </w:r>
      <w:r>
        <w:rPr>
          <w:spacing w:val="-5"/>
        </w:rPr>
        <w:t xml:space="preserve"> </w:t>
      </w:r>
      <w:r>
        <w:t>hunters</w:t>
      </w:r>
      <w:r>
        <w:rPr>
          <w:spacing w:val="-5"/>
        </w:rPr>
        <w:t xml:space="preserve"> </w:t>
      </w:r>
      <w:r>
        <w:t>and</w:t>
      </w:r>
      <w:r>
        <w:rPr>
          <w:spacing w:val="-4"/>
        </w:rPr>
        <w:t xml:space="preserve"> </w:t>
      </w:r>
      <w:r>
        <w:t>field-observers</w:t>
      </w:r>
      <w:r>
        <w:rPr>
          <w:spacing w:val="-5"/>
        </w:rPr>
        <w:t xml:space="preserve"> </w:t>
      </w:r>
      <w:r>
        <w:t>of</w:t>
      </w:r>
      <w:r>
        <w:rPr>
          <w:spacing w:val="-5"/>
        </w:rPr>
        <w:t xml:space="preserve"> </w:t>
      </w:r>
      <w:r>
        <w:t>living</w:t>
      </w:r>
      <w:r>
        <w:rPr>
          <w:spacing w:val="-4"/>
        </w:rPr>
        <w:t xml:space="preserve"> </w:t>
      </w:r>
      <w:r>
        <w:t>animals'</w:t>
      </w:r>
      <w:r>
        <w:rPr>
          <w:spacing w:val="-5"/>
        </w:rPr>
        <w:t xml:space="preserve"> </w:t>
      </w:r>
      <w:r>
        <w:t>habits, and keeping up a fire of invective against the "closet-naturalists," as he called them, the collectors and classifiers, and handlers of skeletons and skins.</w:t>
      </w:r>
      <w:r>
        <w:rPr>
          <w:spacing w:val="40"/>
        </w:rPr>
        <w:t xml:space="preserve"> </w:t>
      </w:r>
      <w:r>
        <w:t>When I was a boy, I used to think that a closet- naturalist must be the vilest type of wretch under the sun. But surely the systematic theologians are the closet-naturalists of the deity, even in Captain Mayne Reid's sense. What is their deduction of metaphysical attributes but a shuffling and matching of pedantic dictionary-adjectives, aloof from morals, aloof from human needs, something that might be worked out from the mere word "God" by one of those logical machines of wood and brass which recent ingenuity has contrived as well as by a man of flesh and blood. They have the trail of the serpent</w:t>
      </w:r>
      <w:r>
        <w:rPr>
          <w:spacing w:val="-2"/>
        </w:rPr>
        <w:t xml:space="preserve"> </w:t>
      </w:r>
      <w:r>
        <w:t>over</w:t>
      </w:r>
      <w:r>
        <w:rPr>
          <w:spacing w:val="-1"/>
        </w:rPr>
        <w:t xml:space="preserve"> </w:t>
      </w:r>
      <w:r>
        <w:t>them.</w:t>
      </w:r>
      <w:r>
        <w:rPr>
          <w:spacing w:val="-2"/>
        </w:rPr>
        <w:t xml:space="preserve"> </w:t>
      </w:r>
      <w:r>
        <w:t>One</w:t>
      </w:r>
      <w:r>
        <w:rPr>
          <w:spacing w:val="-1"/>
        </w:rPr>
        <w:t xml:space="preserve"> </w:t>
      </w:r>
      <w:r>
        <w:t>feels</w:t>
      </w:r>
      <w:r>
        <w:rPr>
          <w:spacing w:val="-2"/>
        </w:rPr>
        <w:t xml:space="preserve"> </w:t>
      </w:r>
      <w:r>
        <w:t>that</w:t>
      </w:r>
      <w:r>
        <w:rPr>
          <w:spacing w:val="-1"/>
        </w:rPr>
        <w:t xml:space="preserve"> </w:t>
      </w:r>
      <w:r>
        <w:t>in</w:t>
      </w:r>
      <w:r>
        <w:rPr>
          <w:spacing w:val="-1"/>
        </w:rPr>
        <w:t xml:space="preserve"> </w:t>
      </w:r>
      <w:r>
        <w:t>the</w:t>
      </w:r>
      <w:r>
        <w:rPr>
          <w:spacing w:val="-2"/>
        </w:rPr>
        <w:t xml:space="preserve"> </w:t>
      </w:r>
      <w:r>
        <w:t>theologians'</w:t>
      </w:r>
      <w:r>
        <w:rPr>
          <w:spacing w:val="-1"/>
        </w:rPr>
        <w:t xml:space="preserve"> </w:t>
      </w:r>
      <w:r>
        <w:t>hands,</w:t>
      </w:r>
      <w:r>
        <w:rPr>
          <w:spacing w:val="-2"/>
        </w:rPr>
        <w:t xml:space="preserve"> </w:t>
      </w:r>
      <w:r>
        <w:t>they</w:t>
      </w:r>
      <w:r>
        <w:rPr>
          <w:spacing w:val="-1"/>
        </w:rPr>
        <w:t xml:space="preserve"> </w:t>
      </w:r>
      <w:r>
        <w:t>are</w:t>
      </w:r>
      <w:r>
        <w:rPr>
          <w:spacing w:val="-2"/>
        </w:rPr>
        <w:t xml:space="preserve"> </w:t>
      </w:r>
      <w:r>
        <w:t>only</w:t>
      </w:r>
      <w:r>
        <w:rPr>
          <w:spacing w:val="-1"/>
        </w:rPr>
        <w:t xml:space="preserve"> </w:t>
      </w:r>
      <w:r>
        <w:t>a</w:t>
      </w:r>
      <w:r>
        <w:rPr>
          <w:spacing w:val="-1"/>
        </w:rPr>
        <w:t xml:space="preserve"> </w:t>
      </w:r>
      <w:r>
        <w:t>set of titles obtained by a mechanical manipulation of synonyms; verbality has stepped into the place of vision, professionalism into that of life. Instead of bread</w:t>
      </w:r>
      <w:r>
        <w:rPr>
          <w:spacing w:val="-1"/>
        </w:rPr>
        <w:t xml:space="preserve"> </w:t>
      </w:r>
      <w:r>
        <w:t>we</w:t>
      </w:r>
      <w:r>
        <w:rPr>
          <w:spacing w:val="-1"/>
        </w:rPr>
        <w:t xml:space="preserve"> </w:t>
      </w:r>
      <w:r>
        <w:t>have</w:t>
      </w:r>
      <w:r>
        <w:rPr>
          <w:spacing w:val="-1"/>
        </w:rPr>
        <w:t xml:space="preserve"> </w:t>
      </w:r>
      <w:r>
        <w:t>a</w:t>
      </w:r>
      <w:r>
        <w:rPr>
          <w:spacing w:val="-1"/>
        </w:rPr>
        <w:t xml:space="preserve"> </w:t>
      </w:r>
      <w:r>
        <w:t>stone;</w:t>
      </w:r>
      <w:r>
        <w:rPr>
          <w:spacing w:val="-2"/>
        </w:rPr>
        <w:t xml:space="preserve"> </w:t>
      </w:r>
      <w:r>
        <w:t>instead</w:t>
      </w:r>
      <w:r>
        <w:rPr>
          <w:spacing w:val="-1"/>
        </w:rPr>
        <w:t xml:space="preserve"> </w:t>
      </w:r>
      <w:r>
        <w:t>of</w:t>
      </w:r>
      <w:r>
        <w:rPr>
          <w:spacing w:val="-1"/>
        </w:rPr>
        <w:t xml:space="preserve"> </w:t>
      </w:r>
      <w:r>
        <w:t>a</w:t>
      </w:r>
      <w:r>
        <w:rPr>
          <w:spacing w:val="-1"/>
        </w:rPr>
        <w:t xml:space="preserve"> </w:t>
      </w:r>
      <w:r>
        <w:t>fish,</w:t>
      </w:r>
      <w:r>
        <w:rPr>
          <w:spacing w:val="-1"/>
        </w:rPr>
        <w:t xml:space="preserve"> </w:t>
      </w:r>
      <w:r>
        <w:t>a</w:t>
      </w:r>
      <w:r>
        <w:rPr>
          <w:spacing w:val="-1"/>
        </w:rPr>
        <w:t xml:space="preserve"> </w:t>
      </w:r>
      <w:r>
        <w:t>serpent.</w:t>
      </w:r>
      <w:r>
        <w:rPr>
          <w:spacing w:val="-1"/>
        </w:rPr>
        <w:t xml:space="preserve"> </w:t>
      </w:r>
      <w:r>
        <w:t>Did</w:t>
      </w:r>
      <w:r>
        <w:rPr>
          <w:spacing w:val="-1"/>
        </w:rPr>
        <w:t xml:space="preserve"> </w:t>
      </w:r>
      <w:r>
        <w:t>such</w:t>
      </w:r>
      <w:r>
        <w:rPr>
          <w:spacing w:val="-1"/>
        </w:rPr>
        <w:t xml:space="preserve"> </w:t>
      </w:r>
      <w:r>
        <w:t>a</w:t>
      </w:r>
      <w:r>
        <w:rPr>
          <w:spacing w:val="-1"/>
        </w:rPr>
        <w:t xml:space="preserve"> </w:t>
      </w:r>
      <w:r>
        <w:t>conglomeration of abstract terms give really the gist of our knowledge of the deity, schools of theology might indeed continue to flourish, but religion, vital religion, would have taken its flight from this world. What keeps religion going is something else than abstract definitions and systems of concatenated adjectives, and something different from faculties of theology and their professors. All these things are after-effects, secondary accretions upon those phenomena of vital</w:t>
      </w:r>
    </w:p>
    <w:p w14:paraId="326F3744" w14:textId="77777777" w:rsidR="00075191" w:rsidRDefault="00075191">
      <w:pPr>
        <w:pStyle w:val="BodyText"/>
        <w:sectPr w:rsidR="00075191">
          <w:pgSz w:w="12240" w:h="15840"/>
          <w:pgMar w:top="1360" w:right="1080" w:bottom="280" w:left="1080" w:header="720" w:footer="720" w:gutter="0"/>
          <w:cols w:space="720"/>
        </w:sectPr>
      </w:pPr>
    </w:p>
    <w:p w14:paraId="326F3745" w14:textId="77777777" w:rsidR="00075191" w:rsidRDefault="00000000">
      <w:pPr>
        <w:pStyle w:val="BodyText"/>
        <w:spacing w:before="70"/>
        <w:ind w:firstLine="0"/>
      </w:pPr>
      <w:r>
        <w:t>conversation with the unseen divine, of which I have shown you so many instances, renewing themselves in saecula saeculorum in the lives of humble private men.</w:t>
      </w:r>
    </w:p>
    <w:p w14:paraId="326F3746" w14:textId="77777777" w:rsidR="00075191" w:rsidRDefault="00000000">
      <w:pPr>
        <w:pStyle w:val="BodyText"/>
        <w:ind w:right="369"/>
      </w:pPr>
      <w:r>
        <w:t>So much for the metaphysical attributes of God! From the point of view of practical religion, the metaphysical monster which they offer to our worship is an absolutely worthless invention of the scholarly mind.</w:t>
      </w:r>
    </w:p>
    <w:p w14:paraId="326F3747" w14:textId="77777777" w:rsidR="00075191" w:rsidRDefault="00000000">
      <w:pPr>
        <w:pStyle w:val="BodyText"/>
        <w:ind w:right="364"/>
      </w:pPr>
      <w:r>
        <w:t>What shall we now say of the attributes called moral? Pragmatically, they stand on an entirely different footing. They positively determine fear and hope and expectation, and are foundations for the saintly life. It needs but a glance at them to show how great is their significance.</w:t>
      </w:r>
    </w:p>
    <w:p w14:paraId="326F3748" w14:textId="77777777" w:rsidR="00075191" w:rsidRDefault="00000000">
      <w:pPr>
        <w:pStyle w:val="BodyText"/>
        <w:ind w:right="359"/>
      </w:pPr>
      <w:r>
        <w:t>God's holiness, for example: being holy, God can will nothing but the good. Being omnipotent, he can secure its triumph. Being omniscient, he can see us in the dark. Being just, he can punish us for what he sees. Being</w:t>
      </w:r>
      <w:r>
        <w:rPr>
          <w:spacing w:val="40"/>
        </w:rPr>
        <w:t xml:space="preserve"> </w:t>
      </w:r>
      <w:r>
        <w:t>loving, he can pardon too. Being unalterable, we can count on him securely. These qualities enter into connection with our life, it is highly important that we should be informed concerning them. That God's purpose in creation should be the manifestation of his glory is also an attribute which has definite relations to our practical life. Among other things it has given a definite character to worship in all Christian countries. If dogmatic theology really does prove beyond dispute that a God with characters like these exists, she may well claim to give a solid basis to religious sentiment. But verily, how stands it with her arguments?</w:t>
      </w:r>
    </w:p>
    <w:p w14:paraId="326F3749" w14:textId="77777777" w:rsidR="00075191" w:rsidRDefault="00000000">
      <w:pPr>
        <w:pStyle w:val="BodyText"/>
        <w:ind w:right="359"/>
      </w:pPr>
      <w:r>
        <w:t>It</w:t>
      </w:r>
      <w:r>
        <w:rPr>
          <w:spacing w:val="-2"/>
        </w:rPr>
        <w:t xml:space="preserve"> </w:t>
      </w:r>
      <w:r>
        <w:t>stands</w:t>
      </w:r>
      <w:r>
        <w:rPr>
          <w:spacing w:val="-1"/>
        </w:rPr>
        <w:t xml:space="preserve"> </w:t>
      </w:r>
      <w:r>
        <w:t>with</w:t>
      </w:r>
      <w:r>
        <w:rPr>
          <w:spacing w:val="-2"/>
        </w:rPr>
        <w:t xml:space="preserve"> </w:t>
      </w:r>
      <w:r>
        <w:t>them</w:t>
      </w:r>
      <w:r>
        <w:rPr>
          <w:spacing w:val="-1"/>
        </w:rPr>
        <w:t xml:space="preserve"> </w:t>
      </w:r>
      <w:r>
        <w:t>as</w:t>
      </w:r>
      <w:r>
        <w:rPr>
          <w:spacing w:val="-2"/>
        </w:rPr>
        <w:t xml:space="preserve"> </w:t>
      </w:r>
      <w:r>
        <w:t>ill</w:t>
      </w:r>
      <w:r>
        <w:rPr>
          <w:spacing w:val="-1"/>
        </w:rPr>
        <w:t xml:space="preserve"> </w:t>
      </w:r>
      <w:r>
        <w:t>as</w:t>
      </w:r>
      <w:r>
        <w:rPr>
          <w:spacing w:val="-2"/>
        </w:rPr>
        <w:t xml:space="preserve"> </w:t>
      </w:r>
      <w:r>
        <w:t>with</w:t>
      </w:r>
      <w:r>
        <w:rPr>
          <w:spacing w:val="-1"/>
        </w:rPr>
        <w:t xml:space="preserve"> </w:t>
      </w:r>
      <w:r>
        <w:t>the</w:t>
      </w:r>
      <w:r>
        <w:rPr>
          <w:spacing w:val="-1"/>
        </w:rPr>
        <w:t xml:space="preserve"> </w:t>
      </w:r>
      <w:r>
        <w:t>arguments</w:t>
      </w:r>
      <w:r>
        <w:rPr>
          <w:spacing w:val="-2"/>
        </w:rPr>
        <w:t xml:space="preserve"> </w:t>
      </w:r>
      <w:r>
        <w:t>for</w:t>
      </w:r>
      <w:r>
        <w:rPr>
          <w:spacing w:val="-1"/>
        </w:rPr>
        <w:t xml:space="preserve"> </w:t>
      </w:r>
      <w:r>
        <w:t>his</w:t>
      </w:r>
      <w:r>
        <w:rPr>
          <w:spacing w:val="-2"/>
        </w:rPr>
        <w:t xml:space="preserve"> </w:t>
      </w:r>
      <w:r>
        <w:t>existence.</w:t>
      </w:r>
      <w:r>
        <w:rPr>
          <w:spacing w:val="-1"/>
        </w:rPr>
        <w:t xml:space="preserve"> </w:t>
      </w:r>
      <w:r>
        <w:t>Not</w:t>
      </w:r>
      <w:r>
        <w:rPr>
          <w:spacing w:val="-1"/>
        </w:rPr>
        <w:t xml:space="preserve"> </w:t>
      </w:r>
      <w:r>
        <w:t>only do post-Kantian idealists reject them root and branch, but it is a plain historic fact that they never have converted any one who has found in the moral complexion of the world, as he experienced it, reasons for doubting that a good God can have framed it. To prove God's goodness by the scholastic argument that there is no non-being in his essence would sound to such a witness simply silly.</w:t>
      </w:r>
    </w:p>
    <w:p w14:paraId="326F374A" w14:textId="77777777" w:rsidR="00075191" w:rsidRDefault="00000000">
      <w:pPr>
        <w:pStyle w:val="BodyText"/>
        <w:ind w:right="360"/>
      </w:pPr>
      <w:r>
        <w:t xml:space="preserve">No! the book of Job went over this whole matter once for all and definitively. Ratiocination is a relatively superficial and unreal path to the deity: "I will lay mine hand upon my mouth; I have heard of Thee by the hearing of the ear, but now mine eye seeth Thee." An intellect perplexed and baffled, yet a trustful sense of presence—such is the situation of the man who is sincere with himself and with the facts, but who remains religious still. </w:t>
      </w:r>
      <w:r>
        <w:rPr>
          <w:spacing w:val="-2"/>
        </w:rPr>
        <w:t>[298]</w:t>
      </w:r>
    </w:p>
    <w:p w14:paraId="326F374B" w14:textId="77777777" w:rsidR="00075191" w:rsidRDefault="00000000">
      <w:pPr>
        <w:pStyle w:val="ListParagraph"/>
        <w:numPr>
          <w:ilvl w:val="0"/>
          <w:numId w:val="34"/>
        </w:numPr>
        <w:tabs>
          <w:tab w:val="left" w:pos="1567"/>
        </w:tabs>
        <w:spacing w:before="1"/>
        <w:ind w:left="1567" w:hanging="757"/>
        <w:jc w:val="both"/>
        <w:rPr>
          <w:sz w:val="30"/>
        </w:rPr>
      </w:pPr>
      <w:r>
        <w:rPr>
          <w:sz w:val="30"/>
        </w:rPr>
        <w:t>Pragmatically,</w:t>
      </w:r>
      <w:r>
        <w:rPr>
          <w:spacing w:val="28"/>
          <w:sz w:val="30"/>
        </w:rPr>
        <w:t xml:space="preserve"> </w:t>
      </w:r>
      <w:r>
        <w:rPr>
          <w:sz w:val="30"/>
        </w:rPr>
        <w:t>the</w:t>
      </w:r>
      <w:r>
        <w:rPr>
          <w:spacing w:val="31"/>
          <w:sz w:val="30"/>
        </w:rPr>
        <w:t xml:space="preserve"> </w:t>
      </w:r>
      <w:r>
        <w:rPr>
          <w:sz w:val="30"/>
        </w:rPr>
        <w:t>most</w:t>
      </w:r>
      <w:r>
        <w:rPr>
          <w:spacing w:val="31"/>
          <w:sz w:val="30"/>
        </w:rPr>
        <w:t xml:space="preserve"> </w:t>
      </w:r>
      <w:r>
        <w:rPr>
          <w:sz w:val="30"/>
        </w:rPr>
        <w:t>important</w:t>
      </w:r>
      <w:r>
        <w:rPr>
          <w:spacing w:val="31"/>
          <w:sz w:val="30"/>
        </w:rPr>
        <w:t xml:space="preserve"> </w:t>
      </w:r>
      <w:r>
        <w:rPr>
          <w:sz w:val="30"/>
        </w:rPr>
        <w:t>attribute</w:t>
      </w:r>
      <w:r>
        <w:rPr>
          <w:spacing w:val="31"/>
          <w:sz w:val="30"/>
        </w:rPr>
        <w:t xml:space="preserve"> </w:t>
      </w:r>
      <w:r>
        <w:rPr>
          <w:sz w:val="30"/>
        </w:rPr>
        <w:t>of</w:t>
      </w:r>
      <w:r>
        <w:rPr>
          <w:spacing w:val="31"/>
          <w:sz w:val="30"/>
        </w:rPr>
        <w:t xml:space="preserve"> </w:t>
      </w:r>
      <w:r>
        <w:rPr>
          <w:sz w:val="30"/>
        </w:rPr>
        <w:t>God</w:t>
      </w:r>
      <w:r>
        <w:rPr>
          <w:spacing w:val="31"/>
          <w:sz w:val="30"/>
        </w:rPr>
        <w:t xml:space="preserve"> </w:t>
      </w:r>
      <w:r>
        <w:rPr>
          <w:sz w:val="30"/>
        </w:rPr>
        <w:t>is</w:t>
      </w:r>
      <w:r>
        <w:rPr>
          <w:spacing w:val="31"/>
          <w:sz w:val="30"/>
        </w:rPr>
        <w:t xml:space="preserve"> </w:t>
      </w:r>
      <w:r>
        <w:rPr>
          <w:sz w:val="30"/>
        </w:rPr>
        <w:t>his</w:t>
      </w:r>
      <w:r>
        <w:rPr>
          <w:spacing w:val="31"/>
          <w:sz w:val="30"/>
        </w:rPr>
        <w:t xml:space="preserve"> </w:t>
      </w:r>
      <w:r>
        <w:rPr>
          <w:spacing w:val="-2"/>
          <w:sz w:val="30"/>
        </w:rPr>
        <w:t>punitive</w:t>
      </w:r>
    </w:p>
    <w:p w14:paraId="326F374C"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74D" w14:textId="77777777" w:rsidR="00075191" w:rsidRDefault="00000000">
      <w:pPr>
        <w:pStyle w:val="BodyText"/>
        <w:spacing w:before="70"/>
        <w:ind w:right="359" w:firstLine="0"/>
      </w:pPr>
      <w:r>
        <w:t>justice. But who, in the present state of theological opinion on that point, will dare maintain that hell fire or its equivalent in some shape is rendered certain by pure logic? Theology herself has largely based this doctrine upon revelation, and, in discussing it, has tended more and more to substitute conventional ideas of criminal law for a priori principles of reason. But the very notion that this glorious universe, with planets and winds, and laughing sky and ocean, should have been conceived and had its beams and rafters laid in technicalities of criminality, is incredible to our modern imagination. It weakens a religion to hear it argued upon such a basis.</w:t>
      </w:r>
    </w:p>
    <w:p w14:paraId="326F374E" w14:textId="77777777" w:rsidR="00075191" w:rsidRDefault="00000000">
      <w:pPr>
        <w:pStyle w:val="BodyText"/>
      </w:pPr>
      <w:r>
        <w:t>We must therefore, I think, bid a definitive good-by to dogmatic</w:t>
      </w:r>
      <w:r>
        <w:rPr>
          <w:spacing w:val="40"/>
        </w:rPr>
        <w:t xml:space="preserve"> </w:t>
      </w:r>
      <w:r>
        <w:t xml:space="preserve">theology. In all sincerity our faith must do without that warrant. Modern idealism, I repeat, has said goodby to this theology forever. Can modern idealism give faith a better warrant, or must she still rely on her poor self for </w:t>
      </w:r>
      <w:r>
        <w:rPr>
          <w:spacing w:val="-2"/>
        </w:rPr>
        <w:t>witness?</w:t>
      </w:r>
    </w:p>
    <w:p w14:paraId="326F374F" w14:textId="77777777" w:rsidR="00075191" w:rsidRDefault="00000000">
      <w:pPr>
        <w:pStyle w:val="BodyText"/>
        <w:ind w:right="361"/>
      </w:pPr>
      <w:r>
        <w:t>The basis of modern idealism is Kant's doctrine of the Transcendental</w:t>
      </w:r>
      <w:r>
        <w:rPr>
          <w:spacing w:val="40"/>
        </w:rPr>
        <w:t xml:space="preserve"> </w:t>
      </w:r>
      <w:r>
        <w:t>Ego of Apperception. By this formidable term Kant merely meant the fact that the consciousness "I think them" must (potentially or actually) accompany all our objects. Former skeptics had said as much, but the "I" in question had remained for them identified with the personal individual. Kant abstracted and depersonalized it, and made it the most universal of all his categories, although for Kant himself the Transcendental Ego had no theological implications.</w:t>
      </w:r>
    </w:p>
    <w:p w14:paraId="326F3750" w14:textId="77777777" w:rsidR="00075191" w:rsidRDefault="00000000">
      <w:pPr>
        <w:pStyle w:val="BodyText"/>
        <w:ind w:right="359"/>
      </w:pPr>
      <w:r>
        <w:t>It was reserved for his successors to convert Kant's notion of Bewusstsein uberhaupt, or abstract consciousness, into an infinite concrete self-consciousness which is the soul of the world, and in which our sundry personal self-consciousnesses have their being. It would lead me into technicalities to show you even briefly how this transformation was in point of fact effected. Suffice it to say that in the Hegelian school, which to-day so deeply influences both British and American thinking, two principles have borne the brunt of the operation.</w:t>
      </w:r>
    </w:p>
    <w:p w14:paraId="326F3751" w14:textId="77777777" w:rsidR="00075191" w:rsidRDefault="00000000">
      <w:pPr>
        <w:pStyle w:val="BodyText"/>
        <w:spacing w:before="1"/>
        <w:ind w:right="366"/>
      </w:pPr>
      <w:r>
        <w:t>The first of these principles is that the old logic of identity never gives us more than a post-mortem dissection of disjecta membra, and that the fullness of life can be construed to thought only by recognizing that every object which our thought may propose to itself involves the notion of some other object which seems at first to negate the first one.</w:t>
      </w:r>
    </w:p>
    <w:p w14:paraId="326F3752" w14:textId="77777777" w:rsidR="00075191" w:rsidRDefault="00000000">
      <w:pPr>
        <w:pStyle w:val="BodyText"/>
        <w:ind w:right="361"/>
      </w:pPr>
      <w:r>
        <w:t>The second principle is that to be conscious of a negation is already virtually</w:t>
      </w:r>
      <w:r>
        <w:rPr>
          <w:spacing w:val="30"/>
        </w:rPr>
        <w:t xml:space="preserve"> </w:t>
      </w:r>
      <w:r>
        <w:t>to</w:t>
      </w:r>
      <w:r>
        <w:rPr>
          <w:spacing w:val="32"/>
        </w:rPr>
        <w:t xml:space="preserve"> </w:t>
      </w:r>
      <w:r>
        <w:t>be</w:t>
      </w:r>
      <w:r>
        <w:rPr>
          <w:spacing w:val="32"/>
        </w:rPr>
        <w:t xml:space="preserve"> </w:t>
      </w:r>
      <w:r>
        <w:t>beyond</w:t>
      </w:r>
      <w:r>
        <w:rPr>
          <w:spacing w:val="32"/>
        </w:rPr>
        <w:t xml:space="preserve"> </w:t>
      </w:r>
      <w:r>
        <w:t>it.</w:t>
      </w:r>
      <w:r>
        <w:rPr>
          <w:spacing w:val="32"/>
        </w:rPr>
        <w:t xml:space="preserve"> </w:t>
      </w:r>
      <w:r>
        <w:t>The</w:t>
      </w:r>
      <w:r>
        <w:rPr>
          <w:spacing w:val="32"/>
        </w:rPr>
        <w:t xml:space="preserve"> </w:t>
      </w:r>
      <w:r>
        <w:t>mere</w:t>
      </w:r>
      <w:r>
        <w:rPr>
          <w:spacing w:val="32"/>
        </w:rPr>
        <w:t xml:space="preserve"> </w:t>
      </w:r>
      <w:r>
        <w:t>asking</w:t>
      </w:r>
      <w:r>
        <w:rPr>
          <w:spacing w:val="32"/>
        </w:rPr>
        <w:t xml:space="preserve"> </w:t>
      </w:r>
      <w:r>
        <w:t>of</w:t>
      </w:r>
      <w:r>
        <w:rPr>
          <w:spacing w:val="32"/>
        </w:rPr>
        <w:t xml:space="preserve"> </w:t>
      </w:r>
      <w:r>
        <w:t>a</w:t>
      </w:r>
      <w:r>
        <w:rPr>
          <w:spacing w:val="32"/>
        </w:rPr>
        <w:t xml:space="preserve"> </w:t>
      </w:r>
      <w:r>
        <w:t>question</w:t>
      </w:r>
      <w:r>
        <w:rPr>
          <w:spacing w:val="32"/>
        </w:rPr>
        <w:t xml:space="preserve"> </w:t>
      </w:r>
      <w:r>
        <w:t>or</w:t>
      </w:r>
      <w:r>
        <w:rPr>
          <w:spacing w:val="32"/>
        </w:rPr>
        <w:t xml:space="preserve"> </w:t>
      </w:r>
      <w:r>
        <w:t>expression</w:t>
      </w:r>
      <w:r>
        <w:rPr>
          <w:spacing w:val="32"/>
        </w:rPr>
        <w:t xml:space="preserve"> </w:t>
      </w:r>
      <w:r>
        <w:t>of</w:t>
      </w:r>
      <w:r>
        <w:rPr>
          <w:spacing w:val="33"/>
        </w:rPr>
        <w:t xml:space="preserve"> </w:t>
      </w:r>
      <w:r>
        <w:rPr>
          <w:spacing w:val="-10"/>
        </w:rPr>
        <w:t>a</w:t>
      </w:r>
    </w:p>
    <w:p w14:paraId="326F3753" w14:textId="77777777" w:rsidR="00075191" w:rsidRDefault="00075191">
      <w:pPr>
        <w:pStyle w:val="BodyText"/>
        <w:sectPr w:rsidR="00075191">
          <w:pgSz w:w="12240" w:h="15840"/>
          <w:pgMar w:top="1360" w:right="1080" w:bottom="280" w:left="1080" w:header="720" w:footer="720" w:gutter="0"/>
          <w:cols w:space="720"/>
        </w:sectPr>
      </w:pPr>
    </w:p>
    <w:p w14:paraId="326F3754" w14:textId="77777777" w:rsidR="00075191" w:rsidRDefault="00000000">
      <w:pPr>
        <w:pStyle w:val="BodyText"/>
        <w:spacing w:before="70"/>
        <w:ind w:right="371" w:firstLine="0"/>
      </w:pPr>
      <w:r>
        <w:t>dissatisfaction proves that the answer or the satisfaction is already imminent; the finite, realized as such, is already the infinite in posse.</w:t>
      </w:r>
    </w:p>
    <w:p w14:paraId="326F3755" w14:textId="77777777" w:rsidR="00075191" w:rsidRDefault="00000000">
      <w:pPr>
        <w:pStyle w:val="BodyText"/>
        <w:ind w:right="357"/>
      </w:pPr>
      <w:r>
        <w:t>Applying these principles, we seem to get a propulsive force into our logic</w:t>
      </w:r>
      <w:r>
        <w:rPr>
          <w:spacing w:val="-4"/>
        </w:rPr>
        <w:t xml:space="preserve"> </w:t>
      </w:r>
      <w:r>
        <w:t>which</w:t>
      </w:r>
      <w:r>
        <w:rPr>
          <w:spacing w:val="-3"/>
        </w:rPr>
        <w:t xml:space="preserve"> </w:t>
      </w:r>
      <w:r>
        <w:t>the</w:t>
      </w:r>
      <w:r>
        <w:rPr>
          <w:spacing w:val="-4"/>
        </w:rPr>
        <w:t xml:space="preserve"> </w:t>
      </w:r>
      <w:r>
        <w:t>ordinary</w:t>
      </w:r>
      <w:r>
        <w:rPr>
          <w:spacing w:val="-3"/>
        </w:rPr>
        <w:t xml:space="preserve"> </w:t>
      </w:r>
      <w:r>
        <w:t>logic</w:t>
      </w:r>
      <w:r>
        <w:rPr>
          <w:spacing w:val="-4"/>
        </w:rPr>
        <w:t xml:space="preserve"> </w:t>
      </w:r>
      <w:r>
        <w:t>of</w:t>
      </w:r>
      <w:r>
        <w:rPr>
          <w:spacing w:val="-4"/>
        </w:rPr>
        <w:t xml:space="preserve"> </w:t>
      </w:r>
      <w:r>
        <w:t>a</w:t>
      </w:r>
      <w:r>
        <w:rPr>
          <w:spacing w:val="-4"/>
        </w:rPr>
        <w:t xml:space="preserve"> </w:t>
      </w:r>
      <w:r>
        <w:t>bare,</w:t>
      </w:r>
      <w:r>
        <w:rPr>
          <w:spacing w:val="-3"/>
        </w:rPr>
        <w:t xml:space="preserve"> </w:t>
      </w:r>
      <w:r>
        <w:t>stark</w:t>
      </w:r>
      <w:r>
        <w:rPr>
          <w:spacing w:val="-3"/>
        </w:rPr>
        <w:t xml:space="preserve"> </w:t>
      </w:r>
      <w:r>
        <w:t>self-identity</w:t>
      </w:r>
      <w:r>
        <w:rPr>
          <w:spacing w:val="-3"/>
        </w:rPr>
        <w:t xml:space="preserve"> </w:t>
      </w:r>
      <w:r>
        <w:t>in</w:t>
      </w:r>
      <w:r>
        <w:rPr>
          <w:spacing w:val="-3"/>
        </w:rPr>
        <w:t xml:space="preserve"> </w:t>
      </w:r>
      <w:r>
        <w:t>each</w:t>
      </w:r>
      <w:r>
        <w:rPr>
          <w:spacing w:val="-3"/>
        </w:rPr>
        <w:t xml:space="preserve"> </w:t>
      </w:r>
      <w:r>
        <w:t>thing</w:t>
      </w:r>
      <w:r>
        <w:rPr>
          <w:spacing w:val="-3"/>
        </w:rPr>
        <w:t xml:space="preserve"> </w:t>
      </w:r>
      <w:r>
        <w:t>never attains to. The objects of our thought now ACT within our thought, act as objects act when given in experience. They change and develop. They introduce</w:t>
      </w:r>
      <w:r>
        <w:rPr>
          <w:spacing w:val="-1"/>
        </w:rPr>
        <w:t xml:space="preserve"> </w:t>
      </w:r>
      <w:r>
        <w:t>something</w:t>
      </w:r>
      <w:r>
        <w:rPr>
          <w:spacing w:val="-1"/>
        </w:rPr>
        <w:t xml:space="preserve"> </w:t>
      </w:r>
      <w:r>
        <w:t>other</w:t>
      </w:r>
      <w:r>
        <w:rPr>
          <w:spacing w:val="-1"/>
        </w:rPr>
        <w:t xml:space="preserve"> </w:t>
      </w:r>
      <w:r>
        <w:t>than</w:t>
      </w:r>
      <w:r>
        <w:rPr>
          <w:spacing w:val="-1"/>
        </w:rPr>
        <w:t xml:space="preserve"> </w:t>
      </w:r>
      <w:r>
        <w:t>themselves</w:t>
      </w:r>
      <w:r>
        <w:rPr>
          <w:spacing w:val="-1"/>
        </w:rPr>
        <w:t xml:space="preserve"> </w:t>
      </w:r>
      <w:r>
        <w:t>along</w:t>
      </w:r>
      <w:r>
        <w:rPr>
          <w:spacing w:val="-1"/>
        </w:rPr>
        <w:t xml:space="preserve"> </w:t>
      </w:r>
      <w:r>
        <w:t>with</w:t>
      </w:r>
      <w:r>
        <w:rPr>
          <w:spacing w:val="-1"/>
        </w:rPr>
        <w:t xml:space="preserve"> </w:t>
      </w:r>
      <w:r>
        <w:t>them;</w:t>
      </w:r>
      <w:r>
        <w:rPr>
          <w:spacing w:val="-1"/>
        </w:rPr>
        <w:t xml:space="preserve"> </w:t>
      </w:r>
      <w:r>
        <w:t>and</w:t>
      </w:r>
      <w:r>
        <w:rPr>
          <w:spacing w:val="-1"/>
        </w:rPr>
        <w:t xml:space="preserve"> </w:t>
      </w:r>
      <w:r>
        <w:t>this</w:t>
      </w:r>
      <w:r>
        <w:rPr>
          <w:spacing w:val="-1"/>
        </w:rPr>
        <w:t xml:space="preserve"> </w:t>
      </w:r>
      <w:r>
        <w:t>other,</w:t>
      </w:r>
      <w:r>
        <w:rPr>
          <w:spacing w:val="-1"/>
        </w:rPr>
        <w:t xml:space="preserve"> </w:t>
      </w:r>
      <w:r>
        <w:t>at first only ideal or potential, presently proves itself also to be actual. It supersedes the thing at first supposed, and both verifies and corrects it, in developing the fullness of its meaning.</w:t>
      </w:r>
    </w:p>
    <w:p w14:paraId="326F3756" w14:textId="77777777" w:rsidR="00075191" w:rsidRDefault="00000000">
      <w:pPr>
        <w:pStyle w:val="BodyText"/>
        <w:ind w:right="359"/>
      </w:pPr>
      <w:r>
        <w:t>The program is excellent; the universe IS a place where things are followed by other things that both correct and fulfill them; and a logic which gave us something like this movement of fact would express truth far better than the traditional school-logic, which never gets of its own accord from anything</w:t>
      </w:r>
      <w:r>
        <w:rPr>
          <w:spacing w:val="-3"/>
        </w:rPr>
        <w:t xml:space="preserve"> </w:t>
      </w:r>
      <w:r>
        <w:t>to</w:t>
      </w:r>
      <w:r>
        <w:rPr>
          <w:spacing w:val="-3"/>
        </w:rPr>
        <w:t xml:space="preserve"> </w:t>
      </w:r>
      <w:r>
        <w:t>anything</w:t>
      </w:r>
      <w:r>
        <w:rPr>
          <w:spacing w:val="-3"/>
        </w:rPr>
        <w:t xml:space="preserve"> </w:t>
      </w:r>
      <w:r>
        <w:t>else,</w:t>
      </w:r>
      <w:r>
        <w:rPr>
          <w:spacing w:val="-3"/>
        </w:rPr>
        <w:t xml:space="preserve"> </w:t>
      </w:r>
      <w:r>
        <w:t>and</w:t>
      </w:r>
      <w:r>
        <w:rPr>
          <w:spacing w:val="-3"/>
        </w:rPr>
        <w:t xml:space="preserve"> </w:t>
      </w:r>
      <w:r>
        <w:t>registers</w:t>
      </w:r>
      <w:r>
        <w:rPr>
          <w:spacing w:val="-4"/>
        </w:rPr>
        <w:t xml:space="preserve"> </w:t>
      </w:r>
      <w:r>
        <w:t>only</w:t>
      </w:r>
      <w:r>
        <w:rPr>
          <w:spacing w:val="-3"/>
        </w:rPr>
        <w:t xml:space="preserve"> </w:t>
      </w:r>
      <w:r>
        <w:t>predictions</w:t>
      </w:r>
      <w:r>
        <w:rPr>
          <w:spacing w:val="-4"/>
        </w:rPr>
        <w:t xml:space="preserve"> </w:t>
      </w:r>
      <w:r>
        <w:t>and</w:t>
      </w:r>
      <w:r>
        <w:rPr>
          <w:spacing w:val="-3"/>
        </w:rPr>
        <w:t xml:space="preserve"> </w:t>
      </w:r>
      <w:r>
        <w:t>subsumptions,</w:t>
      </w:r>
      <w:r>
        <w:rPr>
          <w:spacing w:val="-3"/>
        </w:rPr>
        <w:t xml:space="preserve"> </w:t>
      </w:r>
      <w:r>
        <w:t>or static resemblances and differences. Nothing could be more unlike the methods of dogmatic theology than those of this new logic. Let me quote in illustration some passages from the Scottish transcendentalist whom I have already named.</w:t>
      </w:r>
    </w:p>
    <w:p w14:paraId="326F3757" w14:textId="77777777" w:rsidR="00075191" w:rsidRDefault="00000000">
      <w:pPr>
        <w:pStyle w:val="BodyText"/>
      </w:pPr>
      <w:r>
        <w:t>"How are we to conceive," Principal Caird writes, "of the reality in which all intelligence rests?" He replies: "Two things may without difficulty be proved, viz., that this reality is an absolute Spirit, and conversely that it is only in communion with this absolute Spirit or Intelligence that the finite Spirit can realize itself. It is absolute; for the faintest movement of human intelligence would be arrested, if it did not presuppose the absolute reality of intelligence, of thought itself. Doubt or denial themselves presuppose and indirectly affirm it. When I pronounce anything to be true, I pronounce it, indeed,</w:t>
      </w:r>
      <w:r>
        <w:rPr>
          <w:spacing w:val="-2"/>
        </w:rPr>
        <w:t xml:space="preserve"> </w:t>
      </w:r>
      <w:r>
        <w:t>to</w:t>
      </w:r>
      <w:r>
        <w:rPr>
          <w:spacing w:val="-2"/>
        </w:rPr>
        <w:t xml:space="preserve"> </w:t>
      </w:r>
      <w:r>
        <w:t>be</w:t>
      </w:r>
      <w:r>
        <w:rPr>
          <w:spacing w:val="-3"/>
        </w:rPr>
        <w:t xml:space="preserve"> </w:t>
      </w:r>
      <w:r>
        <w:t>relative</w:t>
      </w:r>
      <w:r>
        <w:rPr>
          <w:spacing w:val="-3"/>
        </w:rPr>
        <w:t xml:space="preserve"> </w:t>
      </w:r>
      <w:r>
        <w:t>to</w:t>
      </w:r>
      <w:r>
        <w:rPr>
          <w:spacing w:val="-2"/>
        </w:rPr>
        <w:t xml:space="preserve"> </w:t>
      </w:r>
      <w:r>
        <w:t>thought,</w:t>
      </w:r>
      <w:r>
        <w:rPr>
          <w:spacing w:val="-2"/>
        </w:rPr>
        <w:t xml:space="preserve"> </w:t>
      </w:r>
      <w:r>
        <w:t>but</w:t>
      </w:r>
      <w:r>
        <w:rPr>
          <w:spacing w:val="-3"/>
        </w:rPr>
        <w:t xml:space="preserve"> </w:t>
      </w:r>
      <w:r>
        <w:t>not</w:t>
      </w:r>
      <w:r>
        <w:rPr>
          <w:spacing w:val="-3"/>
        </w:rPr>
        <w:t xml:space="preserve"> </w:t>
      </w:r>
      <w:r>
        <w:t>to</w:t>
      </w:r>
      <w:r>
        <w:rPr>
          <w:spacing w:val="-2"/>
        </w:rPr>
        <w:t xml:space="preserve"> </w:t>
      </w:r>
      <w:r>
        <w:t>be</w:t>
      </w:r>
      <w:r>
        <w:rPr>
          <w:spacing w:val="-3"/>
        </w:rPr>
        <w:t xml:space="preserve"> </w:t>
      </w:r>
      <w:r>
        <w:t>relative</w:t>
      </w:r>
      <w:r>
        <w:rPr>
          <w:spacing w:val="-3"/>
        </w:rPr>
        <w:t xml:space="preserve"> </w:t>
      </w:r>
      <w:r>
        <w:t>to</w:t>
      </w:r>
      <w:r>
        <w:rPr>
          <w:spacing w:val="-2"/>
        </w:rPr>
        <w:t xml:space="preserve"> </w:t>
      </w:r>
      <w:r>
        <w:t>my</w:t>
      </w:r>
      <w:r>
        <w:rPr>
          <w:spacing w:val="-2"/>
        </w:rPr>
        <w:t xml:space="preserve"> </w:t>
      </w:r>
      <w:r>
        <w:t>thought,</w:t>
      </w:r>
      <w:r>
        <w:rPr>
          <w:spacing w:val="-2"/>
        </w:rPr>
        <w:t xml:space="preserve"> </w:t>
      </w:r>
      <w:r>
        <w:t>or</w:t>
      </w:r>
      <w:r>
        <w:rPr>
          <w:spacing w:val="-3"/>
        </w:rPr>
        <w:t xml:space="preserve"> </w:t>
      </w:r>
      <w:r>
        <w:t>to</w:t>
      </w:r>
      <w:r>
        <w:rPr>
          <w:spacing w:val="-2"/>
        </w:rPr>
        <w:t xml:space="preserve"> </w:t>
      </w:r>
      <w:r>
        <w:t>the thought of any other individual mind. From the existence of all individual minds as such I can abstract; I can think them away. But that which I cannot think away is thought or self-consciousness itself, in its independence and absoluteness, or, in other words, an Absolute Thought or Self-</w:t>
      </w:r>
      <w:r>
        <w:rPr>
          <w:spacing w:val="-2"/>
        </w:rPr>
        <w:t>Consciousness."</w:t>
      </w:r>
    </w:p>
    <w:p w14:paraId="326F3758" w14:textId="77777777" w:rsidR="00075191" w:rsidRDefault="00000000">
      <w:pPr>
        <w:pStyle w:val="BodyText"/>
        <w:spacing w:before="1"/>
      </w:pPr>
      <w:r>
        <w:t>Here, you see, Principal Caird makes the transition which Kant did not make: he converts the omnipresence of consciousness in general as a condition of "truth" being anywhere possible, into an omnipresent universal consciousness,</w:t>
      </w:r>
      <w:r>
        <w:rPr>
          <w:spacing w:val="40"/>
        </w:rPr>
        <w:t xml:space="preserve"> </w:t>
      </w:r>
      <w:r>
        <w:t>which</w:t>
      </w:r>
      <w:r>
        <w:rPr>
          <w:spacing w:val="40"/>
        </w:rPr>
        <w:t xml:space="preserve"> </w:t>
      </w:r>
      <w:r>
        <w:t>he</w:t>
      </w:r>
      <w:r>
        <w:rPr>
          <w:spacing w:val="40"/>
        </w:rPr>
        <w:t xml:space="preserve"> </w:t>
      </w:r>
      <w:r>
        <w:t>identifies</w:t>
      </w:r>
      <w:r>
        <w:rPr>
          <w:spacing w:val="40"/>
        </w:rPr>
        <w:t xml:space="preserve"> </w:t>
      </w:r>
      <w:r>
        <w:t>with</w:t>
      </w:r>
      <w:r>
        <w:rPr>
          <w:spacing w:val="40"/>
        </w:rPr>
        <w:t xml:space="preserve"> </w:t>
      </w:r>
      <w:r>
        <w:t>God</w:t>
      </w:r>
      <w:r>
        <w:rPr>
          <w:spacing w:val="40"/>
        </w:rPr>
        <w:t xml:space="preserve"> </w:t>
      </w:r>
      <w:r>
        <w:t>in</w:t>
      </w:r>
      <w:r>
        <w:rPr>
          <w:spacing w:val="40"/>
        </w:rPr>
        <w:t xml:space="preserve"> </w:t>
      </w:r>
      <w:r>
        <w:t>his</w:t>
      </w:r>
      <w:r>
        <w:rPr>
          <w:spacing w:val="40"/>
        </w:rPr>
        <w:t xml:space="preserve"> </w:t>
      </w:r>
      <w:r>
        <w:t>concreteness.</w:t>
      </w:r>
      <w:r>
        <w:rPr>
          <w:spacing w:val="40"/>
        </w:rPr>
        <w:t xml:space="preserve"> </w:t>
      </w:r>
      <w:r>
        <w:t>He</w:t>
      </w:r>
      <w:r>
        <w:rPr>
          <w:spacing w:val="40"/>
        </w:rPr>
        <w:t xml:space="preserve"> </w:t>
      </w:r>
      <w:r>
        <w:t>next</w:t>
      </w:r>
    </w:p>
    <w:p w14:paraId="326F3759" w14:textId="77777777" w:rsidR="00075191" w:rsidRDefault="00075191">
      <w:pPr>
        <w:pStyle w:val="BodyText"/>
        <w:sectPr w:rsidR="00075191">
          <w:pgSz w:w="12240" w:h="15840"/>
          <w:pgMar w:top="1360" w:right="1080" w:bottom="280" w:left="1080" w:header="720" w:footer="720" w:gutter="0"/>
          <w:cols w:space="720"/>
        </w:sectPr>
      </w:pPr>
    </w:p>
    <w:p w14:paraId="326F375A" w14:textId="77777777" w:rsidR="00075191" w:rsidRDefault="00000000">
      <w:pPr>
        <w:pStyle w:val="BodyText"/>
        <w:spacing w:before="70"/>
        <w:ind w:right="367" w:firstLine="0"/>
      </w:pPr>
      <w:r>
        <w:t>proceeds to use the principle that to acknowledge your limits is in essence to be beyond them; and makes the transition to the religious experience of individuals in the following words:—</w:t>
      </w:r>
    </w:p>
    <w:p w14:paraId="326F375B" w14:textId="77777777" w:rsidR="00075191" w:rsidRDefault="00000000">
      <w:pPr>
        <w:pStyle w:val="BodyText"/>
      </w:pPr>
      <w:r>
        <w:t>"If [Man] were only a creature of transient sensations and impulses, of an ever coming and going succession of intuitions, fancies, feelings, then nothing</w:t>
      </w:r>
      <w:r>
        <w:rPr>
          <w:spacing w:val="-3"/>
        </w:rPr>
        <w:t xml:space="preserve"> </w:t>
      </w:r>
      <w:r>
        <w:t>could</w:t>
      </w:r>
      <w:r>
        <w:rPr>
          <w:spacing w:val="-3"/>
        </w:rPr>
        <w:t xml:space="preserve"> </w:t>
      </w:r>
      <w:r>
        <w:t>ever</w:t>
      </w:r>
      <w:r>
        <w:rPr>
          <w:spacing w:val="-4"/>
        </w:rPr>
        <w:t xml:space="preserve"> </w:t>
      </w:r>
      <w:r>
        <w:t>have</w:t>
      </w:r>
      <w:r>
        <w:rPr>
          <w:spacing w:val="-4"/>
        </w:rPr>
        <w:t xml:space="preserve"> </w:t>
      </w:r>
      <w:r>
        <w:t>for</w:t>
      </w:r>
      <w:r>
        <w:rPr>
          <w:spacing w:val="-4"/>
        </w:rPr>
        <w:t xml:space="preserve"> </w:t>
      </w:r>
      <w:r>
        <w:t>him</w:t>
      </w:r>
      <w:r>
        <w:rPr>
          <w:spacing w:val="-4"/>
        </w:rPr>
        <w:t xml:space="preserve"> </w:t>
      </w:r>
      <w:r>
        <w:t>the</w:t>
      </w:r>
      <w:r>
        <w:rPr>
          <w:spacing w:val="-4"/>
        </w:rPr>
        <w:t xml:space="preserve"> </w:t>
      </w:r>
      <w:r>
        <w:t>character</w:t>
      </w:r>
      <w:r>
        <w:rPr>
          <w:spacing w:val="-4"/>
        </w:rPr>
        <w:t xml:space="preserve"> </w:t>
      </w:r>
      <w:r>
        <w:t>of</w:t>
      </w:r>
      <w:r>
        <w:rPr>
          <w:spacing w:val="-4"/>
        </w:rPr>
        <w:t xml:space="preserve"> </w:t>
      </w:r>
      <w:r>
        <w:t>objective</w:t>
      </w:r>
      <w:r>
        <w:rPr>
          <w:spacing w:val="-4"/>
        </w:rPr>
        <w:t xml:space="preserve"> </w:t>
      </w:r>
      <w:r>
        <w:t>truth</w:t>
      </w:r>
      <w:r>
        <w:rPr>
          <w:spacing w:val="-3"/>
        </w:rPr>
        <w:t xml:space="preserve"> </w:t>
      </w:r>
      <w:r>
        <w:t>or</w:t>
      </w:r>
      <w:r>
        <w:rPr>
          <w:spacing w:val="-4"/>
        </w:rPr>
        <w:t xml:space="preserve"> </w:t>
      </w:r>
      <w:r>
        <w:t>reality.</w:t>
      </w:r>
      <w:r>
        <w:rPr>
          <w:spacing w:val="-3"/>
        </w:rPr>
        <w:t xml:space="preserve"> </w:t>
      </w:r>
      <w:r>
        <w:t>But it is the prerogative of man's spiritual nature that he can yield himself up to a thought and will that are infinitely larger than his own. As a thinking self-conscious being, indeed, he may be said, by his very nature, to live in the atmosphere of the Universal Life.</w:t>
      </w:r>
    </w:p>
    <w:p w14:paraId="326F375C" w14:textId="77777777" w:rsidR="00075191" w:rsidRDefault="00000000">
      <w:pPr>
        <w:pStyle w:val="BodyText"/>
        <w:ind w:right="361"/>
      </w:pPr>
      <w:r>
        <w:t>As a thinking being, it is possible for me to suppress and quell in my consciousness every movement of self-assertion, every notion and opinion that is merely mine, every desire that belongs to me as this particular Self,</w:t>
      </w:r>
      <w:r>
        <w:rPr>
          <w:spacing w:val="40"/>
        </w:rPr>
        <w:t xml:space="preserve"> </w:t>
      </w:r>
      <w:r>
        <w:t>and to become the pure medium of a thought that is universal—in one word, to live no more my own life, but let my consciousness be possessed and suffused by the Infinite and Eternal life of spirit. And yet it is just in this renunciation</w:t>
      </w:r>
      <w:r>
        <w:rPr>
          <w:spacing w:val="-1"/>
        </w:rPr>
        <w:t xml:space="preserve"> </w:t>
      </w:r>
      <w:r>
        <w:t>of</w:t>
      </w:r>
      <w:r>
        <w:rPr>
          <w:spacing w:val="-1"/>
        </w:rPr>
        <w:t xml:space="preserve"> </w:t>
      </w:r>
      <w:r>
        <w:t>self</w:t>
      </w:r>
      <w:r>
        <w:rPr>
          <w:spacing w:val="-1"/>
        </w:rPr>
        <w:t xml:space="preserve"> </w:t>
      </w:r>
      <w:r>
        <w:t>that</w:t>
      </w:r>
      <w:r>
        <w:rPr>
          <w:spacing w:val="-1"/>
        </w:rPr>
        <w:t xml:space="preserve"> </w:t>
      </w:r>
      <w:r>
        <w:t>I</w:t>
      </w:r>
      <w:r>
        <w:rPr>
          <w:spacing w:val="-1"/>
        </w:rPr>
        <w:t xml:space="preserve"> </w:t>
      </w:r>
      <w:r>
        <w:t>truly</w:t>
      </w:r>
      <w:r>
        <w:rPr>
          <w:spacing w:val="-1"/>
        </w:rPr>
        <w:t xml:space="preserve"> </w:t>
      </w:r>
      <w:r>
        <w:t>gain</w:t>
      </w:r>
      <w:r>
        <w:rPr>
          <w:spacing w:val="-1"/>
        </w:rPr>
        <w:t xml:space="preserve"> </w:t>
      </w:r>
      <w:r>
        <w:t>myself,</w:t>
      </w:r>
      <w:r>
        <w:rPr>
          <w:spacing w:val="-1"/>
        </w:rPr>
        <w:t xml:space="preserve"> </w:t>
      </w:r>
      <w:r>
        <w:t>or</w:t>
      </w:r>
      <w:r>
        <w:rPr>
          <w:spacing w:val="-1"/>
        </w:rPr>
        <w:t xml:space="preserve"> </w:t>
      </w:r>
      <w:r>
        <w:t>realize</w:t>
      </w:r>
      <w:r>
        <w:rPr>
          <w:spacing w:val="-1"/>
        </w:rPr>
        <w:t xml:space="preserve"> </w:t>
      </w:r>
      <w:r>
        <w:t>the</w:t>
      </w:r>
      <w:r>
        <w:rPr>
          <w:spacing w:val="-1"/>
        </w:rPr>
        <w:t xml:space="preserve"> </w:t>
      </w:r>
      <w:r>
        <w:t>highest</w:t>
      </w:r>
      <w:r>
        <w:rPr>
          <w:spacing w:val="-1"/>
        </w:rPr>
        <w:t xml:space="preserve"> </w:t>
      </w:r>
      <w:r>
        <w:t>possibilities of my own nature. For whilst in one sense we give up self to live the</w:t>
      </w:r>
      <w:r>
        <w:rPr>
          <w:spacing w:val="40"/>
        </w:rPr>
        <w:t xml:space="preserve"> </w:t>
      </w:r>
      <w:r>
        <w:t>universal and absolute life of reason, yet that to which we thus surrender ourselves is in reality our truer self. The life of absolute reason is not a life that is foreign to us."</w:t>
      </w:r>
    </w:p>
    <w:p w14:paraId="326F375D" w14:textId="77777777" w:rsidR="00075191" w:rsidRDefault="00000000">
      <w:pPr>
        <w:pStyle w:val="BodyText"/>
        <w:ind w:right="361"/>
      </w:pPr>
      <w:r>
        <w:t>Nevertheless, Principal Caird goes on to say, so far as we are able outwardly to realize this doctrine, the balm it offers remains incomplete. Whatever we may be in posse, the very best of us in actu falls very short of being absolutely divine. Social morality, love, and self-sacrifice even, merge our Self only in some other finite self or selves. They do not quite identify it with the Infinite. Man's ideal destiny, infinite in abstract logic, might thus seem in practice forever unrealizable.</w:t>
      </w:r>
    </w:p>
    <w:p w14:paraId="326F375E" w14:textId="77777777" w:rsidR="00075191" w:rsidRDefault="00000000">
      <w:pPr>
        <w:pStyle w:val="BodyText"/>
      </w:pPr>
      <w:r>
        <w:t>"Is there, then," our author continues, "no solution of the contradiction between the ideal and the actual? We answer, There is such a solution, but in order to reach it we are carried beyond the sphere of morality into that of religion. It may be said to be the essential characteristic of religion as contrasted with morality, that it changes aspiration into fruition, anticipation into realization; that instead of leaving man in the interminable pursuit of a vanishing ideal, it makes him the actual partaker of a divine or infinite life. Whether we view religion from the human side or the divine—as the surrender</w:t>
      </w:r>
      <w:r>
        <w:rPr>
          <w:spacing w:val="49"/>
        </w:rPr>
        <w:t xml:space="preserve"> </w:t>
      </w:r>
      <w:r>
        <w:t>of</w:t>
      </w:r>
      <w:r>
        <w:rPr>
          <w:spacing w:val="52"/>
        </w:rPr>
        <w:t xml:space="preserve"> </w:t>
      </w:r>
      <w:r>
        <w:t>the</w:t>
      </w:r>
      <w:r>
        <w:rPr>
          <w:spacing w:val="53"/>
        </w:rPr>
        <w:t xml:space="preserve"> </w:t>
      </w:r>
      <w:r>
        <w:t>soul</w:t>
      </w:r>
      <w:r>
        <w:rPr>
          <w:spacing w:val="51"/>
        </w:rPr>
        <w:t xml:space="preserve"> </w:t>
      </w:r>
      <w:r>
        <w:t>to</w:t>
      </w:r>
      <w:r>
        <w:rPr>
          <w:spacing w:val="53"/>
        </w:rPr>
        <w:t xml:space="preserve"> </w:t>
      </w:r>
      <w:r>
        <w:t>God,</w:t>
      </w:r>
      <w:r>
        <w:rPr>
          <w:spacing w:val="52"/>
        </w:rPr>
        <w:t xml:space="preserve"> </w:t>
      </w:r>
      <w:r>
        <w:t>or</w:t>
      </w:r>
      <w:r>
        <w:rPr>
          <w:spacing w:val="51"/>
        </w:rPr>
        <w:t xml:space="preserve"> </w:t>
      </w:r>
      <w:r>
        <w:t>as</w:t>
      </w:r>
      <w:r>
        <w:rPr>
          <w:spacing w:val="53"/>
        </w:rPr>
        <w:t xml:space="preserve"> </w:t>
      </w:r>
      <w:r>
        <w:t>the</w:t>
      </w:r>
      <w:r>
        <w:rPr>
          <w:spacing w:val="52"/>
        </w:rPr>
        <w:t xml:space="preserve"> </w:t>
      </w:r>
      <w:r>
        <w:t>life</w:t>
      </w:r>
      <w:r>
        <w:rPr>
          <w:spacing w:val="52"/>
        </w:rPr>
        <w:t xml:space="preserve"> </w:t>
      </w:r>
      <w:r>
        <w:t>of</w:t>
      </w:r>
      <w:r>
        <w:rPr>
          <w:spacing w:val="52"/>
        </w:rPr>
        <w:t xml:space="preserve"> </w:t>
      </w:r>
      <w:r>
        <w:t>God</w:t>
      </w:r>
      <w:r>
        <w:rPr>
          <w:spacing w:val="52"/>
        </w:rPr>
        <w:t xml:space="preserve"> </w:t>
      </w:r>
      <w:r>
        <w:t>in</w:t>
      </w:r>
      <w:r>
        <w:rPr>
          <w:spacing w:val="52"/>
        </w:rPr>
        <w:t xml:space="preserve"> </w:t>
      </w:r>
      <w:r>
        <w:t>the</w:t>
      </w:r>
      <w:r>
        <w:rPr>
          <w:spacing w:val="52"/>
        </w:rPr>
        <w:t xml:space="preserve"> </w:t>
      </w:r>
      <w:r>
        <w:t>soul—in</w:t>
      </w:r>
      <w:r>
        <w:rPr>
          <w:spacing w:val="53"/>
        </w:rPr>
        <w:t xml:space="preserve"> </w:t>
      </w:r>
      <w:r>
        <w:rPr>
          <w:spacing w:val="-2"/>
        </w:rPr>
        <w:t>either</w:t>
      </w:r>
    </w:p>
    <w:p w14:paraId="326F375F" w14:textId="77777777" w:rsidR="00075191" w:rsidRDefault="00075191">
      <w:pPr>
        <w:pStyle w:val="BodyText"/>
        <w:sectPr w:rsidR="00075191">
          <w:pgSz w:w="12240" w:h="15840"/>
          <w:pgMar w:top="1360" w:right="1080" w:bottom="280" w:left="1080" w:header="720" w:footer="720" w:gutter="0"/>
          <w:cols w:space="720"/>
        </w:sectPr>
      </w:pPr>
    </w:p>
    <w:p w14:paraId="326F3760" w14:textId="77777777" w:rsidR="00075191" w:rsidRDefault="00000000">
      <w:pPr>
        <w:pStyle w:val="BodyText"/>
        <w:spacing w:before="70"/>
        <w:ind w:right="365" w:firstLine="0"/>
      </w:pPr>
      <w:r>
        <w:t>aspect it is of its very essence that the Infinite has ceased to be a far-off vision, and has become a present reality. The very first pulsation of the spiritual</w:t>
      </w:r>
      <w:r>
        <w:rPr>
          <w:spacing w:val="-5"/>
        </w:rPr>
        <w:t xml:space="preserve"> </w:t>
      </w:r>
      <w:r>
        <w:t>life,</w:t>
      </w:r>
      <w:r>
        <w:rPr>
          <w:spacing w:val="-4"/>
        </w:rPr>
        <w:t xml:space="preserve"> </w:t>
      </w:r>
      <w:r>
        <w:t>when</w:t>
      </w:r>
      <w:r>
        <w:rPr>
          <w:spacing w:val="-4"/>
        </w:rPr>
        <w:t xml:space="preserve"> </w:t>
      </w:r>
      <w:r>
        <w:t>we</w:t>
      </w:r>
      <w:r>
        <w:rPr>
          <w:spacing w:val="-5"/>
        </w:rPr>
        <w:t xml:space="preserve"> </w:t>
      </w:r>
      <w:r>
        <w:t>rightly</w:t>
      </w:r>
      <w:r>
        <w:rPr>
          <w:spacing w:val="-4"/>
        </w:rPr>
        <w:t xml:space="preserve"> </w:t>
      </w:r>
      <w:r>
        <w:t>apprehend</w:t>
      </w:r>
      <w:r>
        <w:rPr>
          <w:spacing w:val="-4"/>
        </w:rPr>
        <w:t xml:space="preserve"> </w:t>
      </w:r>
      <w:r>
        <w:t>its</w:t>
      </w:r>
      <w:r>
        <w:rPr>
          <w:spacing w:val="-5"/>
        </w:rPr>
        <w:t xml:space="preserve"> </w:t>
      </w:r>
      <w:r>
        <w:t>significance,</w:t>
      </w:r>
      <w:r>
        <w:rPr>
          <w:spacing w:val="-4"/>
        </w:rPr>
        <w:t xml:space="preserve"> </w:t>
      </w:r>
      <w:r>
        <w:t>is</w:t>
      </w:r>
      <w:r>
        <w:rPr>
          <w:spacing w:val="-5"/>
        </w:rPr>
        <w:t xml:space="preserve"> </w:t>
      </w:r>
      <w:r>
        <w:t>the</w:t>
      </w:r>
      <w:r>
        <w:rPr>
          <w:spacing w:val="-5"/>
        </w:rPr>
        <w:t xml:space="preserve"> </w:t>
      </w:r>
      <w:r>
        <w:t>indication</w:t>
      </w:r>
      <w:r>
        <w:rPr>
          <w:spacing w:val="-4"/>
        </w:rPr>
        <w:t xml:space="preserve"> </w:t>
      </w:r>
      <w:r>
        <w:t>that the division between the Spirit and its object has vanished, that the ideal has become real, that the finite has reached its goal and become suffused with the presence and life of the Infinite.</w:t>
      </w:r>
    </w:p>
    <w:p w14:paraId="326F3761" w14:textId="77777777" w:rsidR="00075191" w:rsidRDefault="00000000">
      <w:pPr>
        <w:pStyle w:val="BodyText"/>
      </w:pPr>
      <w:r>
        <w:t>"Oneness of mind and will with the divine mind and will is not the future hope</w:t>
      </w:r>
      <w:r>
        <w:rPr>
          <w:spacing w:val="-3"/>
        </w:rPr>
        <w:t xml:space="preserve"> </w:t>
      </w:r>
      <w:r>
        <w:t>and</w:t>
      </w:r>
      <w:r>
        <w:rPr>
          <w:spacing w:val="-2"/>
        </w:rPr>
        <w:t xml:space="preserve"> </w:t>
      </w:r>
      <w:r>
        <w:t>aim</w:t>
      </w:r>
      <w:r>
        <w:rPr>
          <w:spacing w:val="-3"/>
        </w:rPr>
        <w:t xml:space="preserve"> </w:t>
      </w:r>
      <w:r>
        <w:t>of</w:t>
      </w:r>
      <w:r>
        <w:rPr>
          <w:spacing w:val="-3"/>
        </w:rPr>
        <w:t xml:space="preserve"> </w:t>
      </w:r>
      <w:r>
        <w:t>religion,</w:t>
      </w:r>
      <w:r>
        <w:rPr>
          <w:spacing w:val="-2"/>
        </w:rPr>
        <w:t xml:space="preserve"> </w:t>
      </w:r>
      <w:r>
        <w:t>but</w:t>
      </w:r>
      <w:r>
        <w:rPr>
          <w:spacing w:val="-3"/>
        </w:rPr>
        <w:t xml:space="preserve"> </w:t>
      </w:r>
      <w:r>
        <w:t>its</w:t>
      </w:r>
      <w:r>
        <w:rPr>
          <w:spacing w:val="-3"/>
        </w:rPr>
        <w:t xml:space="preserve"> </w:t>
      </w:r>
      <w:r>
        <w:t>very</w:t>
      </w:r>
      <w:r>
        <w:rPr>
          <w:spacing w:val="-2"/>
        </w:rPr>
        <w:t xml:space="preserve"> </w:t>
      </w:r>
      <w:r>
        <w:t>beginning</w:t>
      </w:r>
      <w:r>
        <w:rPr>
          <w:spacing w:val="-2"/>
        </w:rPr>
        <w:t xml:space="preserve"> </w:t>
      </w:r>
      <w:r>
        <w:t>and</w:t>
      </w:r>
      <w:r>
        <w:rPr>
          <w:spacing w:val="-2"/>
        </w:rPr>
        <w:t xml:space="preserve"> </w:t>
      </w:r>
      <w:r>
        <w:t>birth</w:t>
      </w:r>
      <w:r>
        <w:rPr>
          <w:spacing w:val="-2"/>
        </w:rPr>
        <w:t xml:space="preserve"> </w:t>
      </w:r>
      <w:r>
        <w:t>in</w:t>
      </w:r>
      <w:r>
        <w:rPr>
          <w:spacing w:val="-2"/>
        </w:rPr>
        <w:t xml:space="preserve"> </w:t>
      </w:r>
      <w:r>
        <w:t>the</w:t>
      </w:r>
      <w:r>
        <w:rPr>
          <w:spacing w:val="-3"/>
        </w:rPr>
        <w:t xml:space="preserve"> </w:t>
      </w:r>
      <w:r>
        <w:t>soul.</w:t>
      </w:r>
      <w:r>
        <w:rPr>
          <w:spacing w:val="-2"/>
        </w:rPr>
        <w:t xml:space="preserve"> </w:t>
      </w:r>
      <w:r>
        <w:t>To</w:t>
      </w:r>
      <w:r>
        <w:rPr>
          <w:spacing w:val="-2"/>
        </w:rPr>
        <w:t xml:space="preserve"> </w:t>
      </w:r>
      <w:r>
        <w:t>enter on the religious life is to terminate the struggle. In that act which constitutes the beginning of the religious life—call it faith, or trust, or self-surrender, or by whatever name you will—there is involved the identification of the finite with</w:t>
      </w:r>
      <w:r>
        <w:rPr>
          <w:spacing w:val="-1"/>
        </w:rPr>
        <w:t xml:space="preserve"> </w:t>
      </w:r>
      <w:r>
        <w:t>a life which is eternally</w:t>
      </w:r>
      <w:r>
        <w:rPr>
          <w:spacing w:val="-1"/>
        </w:rPr>
        <w:t xml:space="preserve"> </w:t>
      </w:r>
      <w:r>
        <w:t>realized. It</w:t>
      </w:r>
      <w:r>
        <w:rPr>
          <w:spacing w:val="-1"/>
        </w:rPr>
        <w:t xml:space="preserve"> </w:t>
      </w:r>
      <w:r>
        <w:t>is true indeed</w:t>
      </w:r>
      <w:r>
        <w:rPr>
          <w:spacing w:val="-1"/>
        </w:rPr>
        <w:t xml:space="preserve"> </w:t>
      </w:r>
      <w:r>
        <w:t>that</w:t>
      </w:r>
      <w:r>
        <w:rPr>
          <w:spacing w:val="-1"/>
        </w:rPr>
        <w:t xml:space="preserve"> </w:t>
      </w:r>
      <w:r>
        <w:t>the religious life is progressive; but understood in the light of the foregoing idea, religious progress is not progress TOWARDS, but WITHIN the sphere of the Infinite. It is not the vain attempt by endless finite additions or increments to become possessed</w:t>
      </w:r>
      <w:r>
        <w:rPr>
          <w:spacing w:val="-3"/>
        </w:rPr>
        <w:t xml:space="preserve"> </w:t>
      </w:r>
      <w:r>
        <w:t>of</w:t>
      </w:r>
      <w:r>
        <w:rPr>
          <w:spacing w:val="-2"/>
        </w:rPr>
        <w:t xml:space="preserve"> </w:t>
      </w:r>
      <w:r>
        <w:t>infinite</w:t>
      </w:r>
      <w:r>
        <w:rPr>
          <w:spacing w:val="-2"/>
        </w:rPr>
        <w:t xml:space="preserve"> </w:t>
      </w:r>
      <w:r>
        <w:t>wealth,</w:t>
      </w:r>
      <w:r>
        <w:rPr>
          <w:spacing w:val="-2"/>
        </w:rPr>
        <w:t xml:space="preserve"> </w:t>
      </w:r>
      <w:r>
        <w:t>but</w:t>
      </w:r>
      <w:r>
        <w:rPr>
          <w:spacing w:val="-2"/>
        </w:rPr>
        <w:t xml:space="preserve"> </w:t>
      </w:r>
      <w:r>
        <w:t>it</w:t>
      </w:r>
      <w:r>
        <w:rPr>
          <w:spacing w:val="-2"/>
        </w:rPr>
        <w:t xml:space="preserve"> </w:t>
      </w:r>
      <w:r>
        <w:t>is</w:t>
      </w:r>
      <w:r>
        <w:rPr>
          <w:spacing w:val="-2"/>
        </w:rPr>
        <w:t xml:space="preserve"> </w:t>
      </w:r>
      <w:r>
        <w:t>the</w:t>
      </w:r>
      <w:r>
        <w:rPr>
          <w:spacing w:val="-2"/>
        </w:rPr>
        <w:t xml:space="preserve"> </w:t>
      </w:r>
      <w:r>
        <w:t>endeavor,</w:t>
      </w:r>
      <w:r>
        <w:rPr>
          <w:spacing w:val="-2"/>
        </w:rPr>
        <w:t xml:space="preserve"> </w:t>
      </w:r>
      <w:r>
        <w:t>by</w:t>
      </w:r>
      <w:r>
        <w:rPr>
          <w:spacing w:val="-2"/>
        </w:rPr>
        <w:t xml:space="preserve"> </w:t>
      </w:r>
      <w:r>
        <w:t>the</w:t>
      </w:r>
      <w:r>
        <w:rPr>
          <w:spacing w:val="-2"/>
        </w:rPr>
        <w:t xml:space="preserve"> </w:t>
      </w:r>
      <w:r>
        <w:t>constant</w:t>
      </w:r>
      <w:r>
        <w:rPr>
          <w:spacing w:val="-2"/>
        </w:rPr>
        <w:t xml:space="preserve"> </w:t>
      </w:r>
      <w:r>
        <w:t>exercise</w:t>
      </w:r>
      <w:r>
        <w:rPr>
          <w:spacing w:val="-2"/>
        </w:rPr>
        <w:t xml:space="preserve"> </w:t>
      </w:r>
      <w:r>
        <w:t>of spiritual activity, to appropriate that infinite inheritance of which we are already in possession. The whole future of the religious life is given in its beginning, but it is given implicitly. The position of the man who has entered on the religious life is that evil, error, imperfection, do not really belong to him: they are excrescences which have no organic relation to his true nature: they are already virtually, as they will be actually, suppressed and annulled, and in the very process of being annulled they become the means of spiritual progress. Though he is not exempt from temptation and conflict, [yet] in that inner sphere in which his true life lies, the struggle is over, the victory</w:t>
      </w:r>
      <w:r>
        <w:rPr>
          <w:spacing w:val="40"/>
        </w:rPr>
        <w:t xml:space="preserve"> </w:t>
      </w:r>
      <w:r>
        <w:t>already achieved. It is not a finite but an infinite life which the spirit lives. Every pulse-beat of its [existence] is the expression and realization of the life of God."[299]</w:t>
      </w:r>
    </w:p>
    <w:p w14:paraId="326F3762" w14:textId="77777777" w:rsidR="00075191" w:rsidRDefault="00000000">
      <w:pPr>
        <w:pStyle w:val="ListParagraph"/>
        <w:numPr>
          <w:ilvl w:val="0"/>
          <w:numId w:val="34"/>
        </w:numPr>
        <w:tabs>
          <w:tab w:val="left" w:pos="1550"/>
        </w:tabs>
        <w:ind w:left="360" w:right="358" w:firstLine="450"/>
        <w:jc w:val="both"/>
        <w:rPr>
          <w:sz w:val="30"/>
        </w:rPr>
      </w:pPr>
      <w:r>
        <w:rPr>
          <w:sz w:val="30"/>
        </w:rPr>
        <w:t>John Caird: An Introduction to the Philosophy of Religion London and New York, 1880, pp. 243-250, and 291-299, much abridged.</w:t>
      </w:r>
    </w:p>
    <w:p w14:paraId="326F3763" w14:textId="77777777" w:rsidR="00075191" w:rsidRDefault="00000000">
      <w:pPr>
        <w:pStyle w:val="BodyText"/>
        <w:spacing w:before="1"/>
        <w:ind w:right="359"/>
      </w:pPr>
      <w:r>
        <w:t>You will readily admit that no description of the phenomena of the religious consciousness could be better than these words of your lamented preacher and philosopher. They reproduce the very rapture of those crises of conversion</w:t>
      </w:r>
      <w:r>
        <w:rPr>
          <w:spacing w:val="-3"/>
        </w:rPr>
        <w:t xml:space="preserve"> </w:t>
      </w:r>
      <w:r>
        <w:t>of</w:t>
      </w:r>
      <w:r>
        <w:rPr>
          <w:spacing w:val="-2"/>
        </w:rPr>
        <w:t xml:space="preserve"> </w:t>
      </w:r>
      <w:r>
        <w:t>which</w:t>
      </w:r>
      <w:r>
        <w:rPr>
          <w:spacing w:val="-2"/>
        </w:rPr>
        <w:t xml:space="preserve"> </w:t>
      </w:r>
      <w:r>
        <w:t>we</w:t>
      </w:r>
      <w:r>
        <w:rPr>
          <w:spacing w:val="-2"/>
        </w:rPr>
        <w:t xml:space="preserve"> </w:t>
      </w:r>
      <w:r>
        <w:t>have</w:t>
      </w:r>
      <w:r>
        <w:rPr>
          <w:spacing w:val="-2"/>
        </w:rPr>
        <w:t xml:space="preserve"> </w:t>
      </w:r>
      <w:r>
        <w:t>been</w:t>
      </w:r>
      <w:r>
        <w:rPr>
          <w:spacing w:val="-2"/>
        </w:rPr>
        <w:t xml:space="preserve"> </w:t>
      </w:r>
      <w:r>
        <w:t>hearing;</w:t>
      </w:r>
      <w:r>
        <w:rPr>
          <w:spacing w:val="-2"/>
        </w:rPr>
        <w:t xml:space="preserve"> </w:t>
      </w:r>
      <w:r>
        <w:t>they</w:t>
      </w:r>
      <w:r>
        <w:rPr>
          <w:spacing w:val="-2"/>
        </w:rPr>
        <w:t xml:space="preserve"> </w:t>
      </w:r>
      <w:r>
        <w:t>utter</w:t>
      </w:r>
      <w:r>
        <w:rPr>
          <w:spacing w:val="-2"/>
        </w:rPr>
        <w:t xml:space="preserve"> </w:t>
      </w:r>
      <w:r>
        <w:t>what</w:t>
      </w:r>
      <w:r>
        <w:rPr>
          <w:spacing w:val="-2"/>
        </w:rPr>
        <w:t xml:space="preserve"> </w:t>
      </w:r>
      <w:r>
        <w:t>the</w:t>
      </w:r>
      <w:r>
        <w:rPr>
          <w:spacing w:val="-2"/>
        </w:rPr>
        <w:t xml:space="preserve"> </w:t>
      </w:r>
      <w:r>
        <w:t>mystic</w:t>
      </w:r>
      <w:r>
        <w:rPr>
          <w:spacing w:val="-2"/>
        </w:rPr>
        <w:t xml:space="preserve"> </w:t>
      </w:r>
      <w:r>
        <w:t>felt</w:t>
      </w:r>
      <w:r>
        <w:rPr>
          <w:spacing w:val="-2"/>
        </w:rPr>
        <w:t xml:space="preserve"> </w:t>
      </w:r>
      <w:r>
        <w:t>but was unable to communicate; and the saint, in hearing them, recognizes his own experience. It is indeed gratifying to find the content of religion reported so</w:t>
      </w:r>
      <w:r>
        <w:rPr>
          <w:spacing w:val="32"/>
        </w:rPr>
        <w:t xml:space="preserve"> </w:t>
      </w:r>
      <w:r>
        <w:t>unanimously.</w:t>
      </w:r>
      <w:r>
        <w:rPr>
          <w:spacing w:val="32"/>
        </w:rPr>
        <w:t xml:space="preserve"> </w:t>
      </w:r>
      <w:r>
        <w:t>But</w:t>
      </w:r>
      <w:r>
        <w:rPr>
          <w:spacing w:val="32"/>
        </w:rPr>
        <w:t xml:space="preserve"> </w:t>
      </w:r>
      <w:r>
        <w:t>when</w:t>
      </w:r>
      <w:r>
        <w:rPr>
          <w:spacing w:val="33"/>
        </w:rPr>
        <w:t xml:space="preserve"> </w:t>
      </w:r>
      <w:r>
        <w:t>all</w:t>
      </w:r>
      <w:r>
        <w:rPr>
          <w:spacing w:val="32"/>
        </w:rPr>
        <w:t xml:space="preserve"> </w:t>
      </w:r>
      <w:r>
        <w:t>is</w:t>
      </w:r>
      <w:r>
        <w:rPr>
          <w:spacing w:val="32"/>
        </w:rPr>
        <w:t xml:space="preserve"> </w:t>
      </w:r>
      <w:r>
        <w:t>said</w:t>
      </w:r>
      <w:r>
        <w:rPr>
          <w:spacing w:val="33"/>
        </w:rPr>
        <w:t xml:space="preserve"> </w:t>
      </w:r>
      <w:r>
        <w:t>and</w:t>
      </w:r>
      <w:r>
        <w:rPr>
          <w:spacing w:val="32"/>
        </w:rPr>
        <w:t xml:space="preserve"> </w:t>
      </w:r>
      <w:r>
        <w:t>done,</w:t>
      </w:r>
      <w:r>
        <w:rPr>
          <w:spacing w:val="33"/>
        </w:rPr>
        <w:t xml:space="preserve"> </w:t>
      </w:r>
      <w:r>
        <w:t>has</w:t>
      </w:r>
      <w:r>
        <w:rPr>
          <w:spacing w:val="32"/>
        </w:rPr>
        <w:t xml:space="preserve"> </w:t>
      </w:r>
      <w:r>
        <w:t>Principal</w:t>
      </w:r>
      <w:r>
        <w:rPr>
          <w:spacing w:val="32"/>
        </w:rPr>
        <w:t xml:space="preserve"> </w:t>
      </w:r>
      <w:r>
        <w:t>Caird—and</w:t>
      </w:r>
      <w:r>
        <w:rPr>
          <w:spacing w:val="33"/>
        </w:rPr>
        <w:t xml:space="preserve"> </w:t>
      </w:r>
      <w:r>
        <w:t>I</w:t>
      </w:r>
    </w:p>
    <w:p w14:paraId="326F3764" w14:textId="77777777" w:rsidR="00075191" w:rsidRDefault="00075191">
      <w:pPr>
        <w:pStyle w:val="BodyText"/>
        <w:sectPr w:rsidR="00075191">
          <w:pgSz w:w="12240" w:h="15840"/>
          <w:pgMar w:top="1360" w:right="1080" w:bottom="280" w:left="1080" w:header="720" w:footer="720" w:gutter="0"/>
          <w:cols w:space="720"/>
        </w:sectPr>
      </w:pPr>
    </w:p>
    <w:p w14:paraId="326F3765" w14:textId="77777777" w:rsidR="00075191" w:rsidRDefault="00000000">
      <w:pPr>
        <w:pStyle w:val="BodyText"/>
        <w:spacing w:before="70"/>
        <w:ind w:right="359" w:firstLine="0"/>
      </w:pPr>
      <w:r>
        <w:t>only use him as an example of that whole mode of thinking—transcended the sphere of feeling and of the direct experience of the individual, and laid the foundations of religion in impartial reason? Has he made religion universal</w:t>
      </w:r>
      <w:r>
        <w:rPr>
          <w:spacing w:val="40"/>
        </w:rPr>
        <w:t xml:space="preserve"> </w:t>
      </w:r>
      <w:r>
        <w:t>by coercive reasoning, transformed it from a private faith into a public certainty? Has he rescued its affirmations from obscurity and mystery?</w:t>
      </w:r>
    </w:p>
    <w:p w14:paraId="326F3766" w14:textId="77777777" w:rsidR="00075191" w:rsidRDefault="00000000">
      <w:pPr>
        <w:pStyle w:val="BodyText"/>
      </w:pPr>
      <w:r>
        <w:t>I believe that he has done nothing of the kind, but that he has simply reaffirmed the individual's experiences in a more generalized vocabulary.</w:t>
      </w:r>
      <w:r>
        <w:rPr>
          <w:spacing w:val="40"/>
        </w:rPr>
        <w:t xml:space="preserve"> </w:t>
      </w:r>
      <w:r>
        <w:t>And again, I can be excused from proving technically that the transcendentalist reasonings fail to make religion universal, for I can point to the plain fact that a majority of scholars, even religiously disposed ones, stubbornly refuse to treat them as convincing. The whole of Germany, one may</w:t>
      </w:r>
      <w:r>
        <w:rPr>
          <w:spacing w:val="-2"/>
        </w:rPr>
        <w:t xml:space="preserve"> </w:t>
      </w:r>
      <w:r>
        <w:t>say,</w:t>
      </w:r>
      <w:r>
        <w:rPr>
          <w:spacing w:val="-2"/>
        </w:rPr>
        <w:t xml:space="preserve"> </w:t>
      </w:r>
      <w:r>
        <w:t>has</w:t>
      </w:r>
      <w:r>
        <w:rPr>
          <w:spacing w:val="-2"/>
        </w:rPr>
        <w:t xml:space="preserve"> </w:t>
      </w:r>
      <w:r>
        <w:t>positively</w:t>
      </w:r>
      <w:r>
        <w:rPr>
          <w:spacing w:val="-2"/>
        </w:rPr>
        <w:t xml:space="preserve"> </w:t>
      </w:r>
      <w:r>
        <w:t>rejected</w:t>
      </w:r>
      <w:r>
        <w:rPr>
          <w:spacing w:val="-2"/>
        </w:rPr>
        <w:t xml:space="preserve"> </w:t>
      </w:r>
      <w:r>
        <w:t>the</w:t>
      </w:r>
      <w:r>
        <w:rPr>
          <w:spacing w:val="-2"/>
        </w:rPr>
        <w:t xml:space="preserve"> </w:t>
      </w:r>
      <w:r>
        <w:t>Hegelian</w:t>
      </w:r>
      <w:r>
        <w:rPr>
          <w:spacing w:val="-2"/>
        </w:rPr>
        <w:t xml:space="preserve"> </w:t>
      </w:r>
      <w:r>
        <w:t>argumentation.</w:t>
      </w:r>
      <w:r>
        <w:rPr>
          <w:spacing w:val="-2"/>
        </w:rPr>
        <w:t xml:space="preserve"> </w:t>
      </w:r>
      <w:r>
        <w:t>As</w:t>
      </w:r>
      <w:r>
        <w:rPr>
          <w:spacing w:val="-2"/>
        </w:rPr>
        <w:t xml:space="preserve"> </w:t>
      </w:r>
      <w:r>
        <w:t>for</w:t>
      </w:r>
      <w:r>
        <w:rPr>
          <w:spacing w:val="-2"/>
        </w:rPr>
        <w:t xml:space="preserve"> </w:t>
      </w:r>
      <w:r>
        <w:t>Scotland, I need only mention Professor Fraser's and Professor Pringle-Pattison's memorable criticisms, with which so many of you are familiar.[300] Once more, I ask, if transcendental idealism were {445} as objectively and absolutely rational as it pretends to be, could it possibly fail so egregiously to be persuasive?</w:t>
      </w:r>
    </w:p>
    <w:p w14:paraId="326F3767" w14:textId="77777777" w:rsidR="00075191" w:rsidRDefault="00000000">
      <w:pPr>
        <w:pStyle w:val="ListParagraph"/>
        <w:numPr>
          <w:ilvl w:val="0"/>
          <w:numId w:val="34"/>
        </w:numPr>
        <w:tabs>
          <w:tab w:val="left" w:pos="1541"/>
        </w:tabs>
        <w:ind w:left="360" w:right="365" w:firstLine="450"/>
        <w:jc w:val="both"/>
        <w:rPr>
          <w:sz w:val="30"/>
        </w:rPr>
      </w:pPr>
      <w:r>
        <w:rPr>
          <w:sz w:val="30"/>
        </w:rPr>
        <w:t>A. C. Fraser: Philosophy of Theism, second edition, Edinburgh and London, 1899, especially part ii, chaps. vii. and viii. A. Seth [Pringle-Pattison]: Hegelianism and Personality, Ibid., 1890, passim.</w:t>
      </w:r>
    </w:p>
    <w:p w14:paraId="326F3768" w14:textId="77777777" w:rsidR="00075191" w:rsidRDefault="00000000">
      <w:pPr>
        <w:pStyle w:val="BodyText"/>
        <w:ind w:right="359"/>
      </w:pPr>
      <w:r>
        <w:t>The most persuasive arguments in favor of a concrete individual Soul of the world, with which I am acquainted, are those of my colleague, Josiah Royce, in his Religious Aspect of Philosophy, Boston, 1885; in his Conception of God, New York and London, 1897; and lately in his Aberdeen Gifford Lectures, The World and the Individual, 2 vols., New York and London, 1901-02. I doubtless seem to some of my readers to evade the philosophic duty which my thesis in this lecture imposes on me, by not even attempting to meet Professor Royce's arguments articulately. I admit the momentary evasion. In the present lectures, which are cast throughout in a popular</w:t>
      </w:r>
      <w:r>
        <w:rPr>
          <w:spacing w:val="-3"/>
        </w:rPr>
        <w:t xml:space="preserve"> </w:t>
      </w:r>
      <w:r>
        <w:t>mould,</w:t>
      </w:r>
      <w:r>
        <w:rPr>
          <w:spacing w:val="-3"/>
        </w:rPr>
        <w:t xml:space="preserve"> </w:t>
      </w:r>
      <w:r>
        <w:t>there</w:t>
      </w:r>
      <w:r>
        <w:rPr>
          <w:spacing w:val="-3"/>
        </w:rPr>
        <w:t xml:space="preserve"> </w:t>
      </w:r>
      <w:r>
        <w:t>seemed</w:t>
      </w:r>
      <w:r>
        <w:rPr>
          <w:spacing w:val="-3"/>
        </w:rPr>
        <w:t xml:space="preserve"> </w:t>
      </w:r>
      <w:r>
        <w:t>no</w:t>
      </w:r>
      <w:r>
        <w:rPr>
          <w:spacing w:val="-3"/>
        </w:rPr>
        <w:t xml:space="preserve"> </w:t>
      </w:r>
      <w:r>
        <w:t>room</w:t>
      </w:r>
      <w:r>
        <w:rPr>
          <w:spacing w:val="-3"/>
        </w:rPr>
        <w:t xml:space="preserve"> </w:t>
      </w:r>
      <w:r>
        <w:t>for</w:t>
      </w:r>
      <w:r>
        <w:rPr>
          <w:spacing w:val="-3"/>
        </w:rPr>
        <w:t xml:space="preserve"> </w:t>
      </w:r>
      <w:r>
        <w:t>subtle</w:t>
      </w:r>
      <w:r>
        <w:rPr>
          <w:spacing w:val="-3"/>
        </w:rPr>
        <w:t xml:space="preserve"> </w:t>
      </w:r>
      <w:r>
        <w:t>metaphysical</w:t>
      </w:r>
      <w:r>
        <w:rPr>
          <w:spacing w:val="-3"/>
        </w:rPr>
        <w:t xml:space="preserve"> </w:t>
      </w:r>
      <w:r>
        <w:t>discussion,</w:t>
      </w:r>
      <w:r>
        <w:rPr>
          <w:spacing w:val="-3"/>
        </w:rPr>
        <w:t xml:space="preserve"> </w:t>
      </w:r>
      <w:r>
        <w:t>and for</w:t>
      </w:r>
      <w:r>
        <w:rPr>
          <w:spacing w:val="-2"/>
        </w:rPr>
        <w:t xml:space="preserve"> </w:t>
      </w:r>
      <w:r>
        <w:t>tactical</w:t>
      </w:r>
      <w:r>
        <w:rPr>
          <w:spacing w:val="-2"/>
        </w:rPr>
        <w:t xml:space="preserve"> </w:t>
      </w:r>
      <w:r>
        <w:t>purposes</w:t>
      </w:r>
      <w:r>
        <w:rPr>
          <w:spacing w:val="-2"/>
        </w:rPr>
        <w:t xml:space="preserve"> </w:t>
      </w:r>
      <w:r>
        <w:t>it</w:t>
      </w:r>
      <w:r>
        <w:rPr>
          <w:spacing w:val="-2"/>
        </w:rPr>
        <w:t xml:space="preserve"> </w:t>
      </w:r>
      <w:r>
        <w:t>was</w:t>
      </w:r>
      <w:r>
        <w:rPr>
          <w:spacing w:val="-2"/>
        </w:rPr>
        <w:t xml:space="preserve"> </w:t>
      </w:r>
      <w:r>
        <w:t>sufficient</w:t>
      </w:r>
      <w:r>
        <w:rPr>
          <w:spacing w:val="-2"/>
        </w:rPr>
        <w:t xml:space="preserve"> </w:t>
      </w:r>
      <w:r>
        <w:t>the</w:t>
      </w:r>
      <w:r>
        <w:rPr>
          <w:spacing w:val="-2"/>
        </w:rPr>
        <w:t xml:space="preserve"> </w:t>
      </w:r>
      <w:r>
        <w:t>contention</w:t>
      </w:r>
      <w:r>
        <w:rPr>
          <w:spacing w:val="-2"/>
        </w:rPr>
        <w:t xml:space="preserve"> </w:t>
      </w:r>
      <w:r>
        <w:t>of</w:t>
      </w:r>
      <w:r>
        <w:rPr>
          <w:spacing w:val="-2"/>
        </w:rPr>
        <w:t xml:space="preserve"> </w:t>
      </w:r>
      <w:r>
        <w:t>philosophy</w:t>
      </w:r>
      <w:r>
        <w:rPr>
          <w:spacing w:val="-2"/>
        </w:rPr>
        <w:t xml:space="preserve"> </w:t>
      </w:r>
      <w:r>
        <w:t>being</w:t>
      </w:r>
      <w:r>
        <w:rPr>
          <w:spacing w:val="-2"/>
        </w:rPr>
        <w:t xml:space="preserve"> </w:t>
      </w:r>
      <w:r>
        <w:t>what it is (namely, that religion can be transformed into a universally convincing science), to point to the fact that no religious philosophy has actually convinced the mass of thinkers. Meanwhile let me say that I hope that the present volume may be followed by another, if I am spared to write it, in which not only Professor Royce's arguments, but others for monistic absolutism</w:t>
      </w:r>
      <w:r>
        <w:rPr>
          <w:spacing w:val="61"/>
        </w:rPr>
        <w:t xml:space="preserve"> </w:t>
      </w:r>
      <w:r>
        <w:t>shall</w:t>
      </w:r>
      <w:r>
        <w:rPr>
          <w:spacing w:val="61"/>
        </w:rPr>
        <w:t xml:space="preserve"> </w:t>
      </w:r>
      <w:r>
        <w:t>be</w:t>
      </w:r>
      <w:r>
        <w:rPr>
          <w:spacing w:val="61"/>
        </w:rPr>
        <w:t xml:space="preserve"> </w:t>
      </w:r>
      <w:r>
        <w:t>considered</w:t>
      </w:r>
      <w:r>
        <w:rPr>
          <w:spacing w:val="62"/>
        </w:rPr>
        <w:t xml:space="preserve"> </w:t>
      </w:r>
      <w:r>
        <w:t>with</w:t>
      </w:r>
      <w:r>
        <w:rPr>
          <w:spacing w:val="61"/>
        </w:rPr>
        <w:t xml:space="preserve"> </w:t>
      </w:r>
      <w:r>
        <w:t>all</w:t>
      </w:r>
      <w:r>
        <w:rPr>
          <w:spacing w:val="61"/>
        </w:rPr>
        <w:t xml:space="preserve"> </w:t>
      </w:r>
      <w:r>
        <w:t>the</w:t>
      </w:r>
      <w:r>
        <w:rPr>
          <w:spacing w:val="62"/>
        </w:rPr>
        <w:t xml:space="preserve"> </w:t>
      </w:r>
      <w:r>
        <w:t>technical</w:t>
      </w:r>
      <w:r>
        <w:rPr>
          <w:spacing w:val="61"/>
        </w:rPr>
        <w:t xml:space="preserve"> </w:t>
      </w:r>
      <w:r>
        <w:t>fullness</w:t>
      </w:r>
      <w:r>
        <w:rPr>
          <w:spacing w:val="62"/>
        </w:rPr>
        <w:t xml:space="preserve"> </w:t>
      </w:r>
      <w:r>
        <w:t>which</w:t>
      </w:r>
      <w:r>
        <w:rPr>
          <w:spacing w:val="62"/>
        </w:rPr>
        <w:t xml:space="preserve"> </w:t>
      </w:r>
      <w:r>
        <w:t>their</w:t>
      </w:r>
    </w:p>
    <w:p w14:paraId="326F3769" w14:textId="77777777" w:rsidR="00075191" w:rsidRDefault="00075191">
      <w:pPr>
        <w:pStyle w:val="BodyText"/>
        <w:sectPr w:rsidR="00075191">
          <w:pgSz w:w="12240" w:h="15840"/>
          <w:pgMar w:top="1360" w:right="1080" w:bottom="280" w:left="1080" w:header="720" w:footer="720" w:gutter="0"/>
          <w:cols w:space="720"/>
        </w:sectPr>
      </w:pPr>
    </w:p>
    <w:p w14:paraId="326F376A" w14:textId="77777777" w:rsidR="00075191" w:rsidRDefault="00000000">
      <w:pPr>
        <w:pStyle w:val="BodyText"/>
        <w:spacing w:before="70"/>
        <w:ind w:right="365" w:firstLine="0"/>
      </w:pPr>
      <w:r>
        <w:t>great importance calls for. At present I resign myself to lying passive under the reproach of superficiality.</w:t>
      </w:r>
    </w:p>
    <w:p w14:paraId="326F376B" w14:textId="77777777" w:rsidR="00075191" w:rsidRDefault="00000000">
      <w:pPr>
        <w:pStyle w:val="BodyText"/>
      </w:pPr>
      <w:r>
        <w:t>What</w:t>
      </w:r>
      <w:r>
        <w:rPr>
          <w:spacing w:val="-3"/>
        </w:rPr>
        <w:t xml:space="preserve"> </w:t>
      </w:r>
      <w:r>
        <w:t>religion</w:t>
      </w:r>
      <w:r>
        <w:rPr>
          <w:spacing w:val="-3"/>
        </w:rPr>
        <w:t xml:space="preserve"> </w:t>
      </w:r>
      <w:r>
        <w:t>reports,</w:t>
      </w:r>
      <w:r>
        <w:rPr>
          <w:spacing w:val="-3"/>
        </w:rPr>
        <w:t xml:space="preserve"> </w:t>
      </w:r>
      <w:r>
        <w:t>you</w:t>
      </w:r>
      <w:r>
        <w:rPr>
          <w:spacing w:val="-3"/>
        </w:rPr>
        <w:t xml:space="preserve"> </w:t>
      </w:r>
      <w:r>
        <w:t>must</w:t>
      </w:r>
      <w:r>
        <w:rPr>
          <w:spacing w:val="-3"/>
        </w:rPr>
        <w:t xml:space="preserve"> </w:t>
      </w:r>
      <w:r>
        <w:t>remember,</w:t>
      </w:r>
      <w:r>
        <w:rPr>
          <w:spacing w:val="-3"/>
        </w:rPr>
        <w:t xml:space="preserve"> </w:t>
      </w:r>
      <w:r>
        <w:t>always</w:t>
      </w:r>
      <w:r>
        <w:rPr>
          <w:spacing w:val="-3"/>
        </w:rPr>
        <w:t xml:space="preserve"> </w:t>
      </w:r>
      <w:r>
        <w:t>purports</w:t>
      </w:r>
      <w:r>
        <w:rPr>
          <w:spacing w:val="-3"/>
        </w:rPr>
        <w:t xml:space="preserve"> </w:t>
      </w:r>
      <w:r>
        <w:t>to</w:t>
      </w:r>
      <w:r>
        <w:rPr>
          <w:spacing w:val="-3"/>
        </w:rPr>
        <w:t xml:space="preserve"> </w:t>
      </w:r>
      <w:r>
        <w:t>be</w:t>
      </w:r>
      <w:r>
        <w:rPr>
          <w:spacing w:val="-3"/>
        </w:rPr>
        <w:t xml:space="preserve"> </w:t>
      </w:r>
      <w:r>
        <w:t>a</w:t>
      </w:r>
      <w:r>
        <w:rPr>
          <w:spacing w:val="-3"/>
        </w:rPr>
        <w:t xml:space="preserve"> </w:t>
      </w:r>
      <w:r>
        <w:t>fact</w:t>
      </w:r>
      <w:r>
        <w:rPr>
          <w:spacing w:val="-3"/>
        </w:rPr>
        <w:t xml:space="preserve"> </w:t>
      </w:r>
      <w:r>
        <w:t>of experience: the divine is actually present, religion says, and between it and ourselves relations of give and take are actual. If definite perceptions of fact like this cannot stand upon their own feet, surely abstract reasoning cannot give them the support they are in need of. Conceptual processes can class facts, define them, interpret them; but they do not produce them, nor can they reproduce their individuality. There is always a PLUS, a THISNESS, which feeling alone can answer for. Philosophy in this sphere is thus a secondary function, unable to warrant faith's veracity, and so I revert to the thesis which I announced at the beginning of this lecture.</w:t>
      </w:r>
    </w:p>
    <w:p w14:paraId="326F376C" w14:textId="77777777" w:rsidR="00075191" w:rsidRDefault="00000000">
      <w:pPr>
        <w:pStyle w:val="BodyText"/>
        <w:ind w:right="357"/>
      </w:pPr>
      <w:r>
        <w:t>In all sad sincerity I think we must conclude that the attempt to demonstrate by purely intellectual processes the truth of the deliverances of direct religious experience is absolutely hopeless.</w:t>
      </w:r>
    </w:p>
    <w:p w14:paraId="326F376D" w14:textId="77777777" w:rsidR="00075191" w:rsidRDefault="00000000">
      <w:pPr>
        <w:pStyle w:val="BodyText"/>
        <w:ind w:right="362"/>
      </w:pPr>
      <w:r>
        <w:t>It would be unfair to philosophy, however, to leave her under this negative sentence. Let me close, then, by briefly enumerating what she CAN do for religion. If she will abandon metaphysics and deduction for criticism and induction, and frankly transform herself from theology into science of religions, she can make herself enormously useful.</w:t>
      </w:r>
    </w:p>
    <w:p w14:paraId="326F376E" w14:textId="77777777" w:rsidR="00075191" w:rsidRDefault="00000000">
      <w:pPr>
        <w:pStyle w:val="BodyText"/>
        <w:ind w:right="360"/>
      </w:pPr>
      <w:r>
        <w:t>The spontaneous intellect of man always defines the divine which it feels in ways that harmonize with its temporary intellectual prepossessions. Philosophy can by comparison eliminate the local and the accidental from these definitions. Both from dogma and from worship she can remove</w:t>
      </w:r>
      <w:r>
        <w:rPr>
          <w:spacing w:val="40"/>
        </w:rPr>
        <w:t xml:space="preserve"> </w:t>
      </w:r>
      <w:r>
        <w:t>historic incrustations. By confronting the spontaneous religious constructions with the results of natural science, philosophy can also eliminate doctrines that are now known to be scientifically absurd or incongruous.</w:t>
      </w:r>
    </w:p>
    <w:p w14:paraId="326F376F" w14:textId="77777777" w:rsidR="00075191" w:rsidRDefault="00000000">
      <w:pPr>
        <w:pStyle w:val="BodyText"/>
      </w:pPr>
      <w:r>
        <w:t>Sifting out in this way unworthy formulations, she can leave a residuum of conceptions that at least are possible. With these she can deal as HYPOTHESES, testing them in all the manners, whether negative or</w:t>
      </w:r>
      <w:r>
        <w:rPr>
          <w:spacing w:val="40"/>
        </w:rPr>
        <w:t xml:space="preserve"> </w:t>
      </w:r>
      <w:r>
        <w:t>positive, by which hypotheses are ever tested. She can reduce their number, as some are found more open to objection. She can perhaps become the champion of one which she picks out as being the most closely verified or verifiable. She can refine upon the definition of this hypothesis, distinguishing between what is innocent over-belief and symbolism in the expression of it, and what is to be literally taken. As a result, she can offer mediation</w:t>
      </w:r>
      <w:r>
        <w:rPr>
          <w:spacing w:val="23"/>
        </w:rPr>
        <w:t xml:space="preserve"> </w:t>
      </w:r>
      <w:r>
        <w:t>between</w:t>
      </w:r>
      <w:r>
        <w:rPr>
          <w:spacing w:val="23"/>
        </w:rPr>
        <w:t xml:space="preserve"> </w:t>
      </w:r>
      <w:r>
        <w:t>different</w:t>
      </w:r>
      <w:r>
        <w:rPr>
          <w:spacing w:val="23"/>
        </w:rPr>
        <w:t xml:space="preserve"> </w:t>
      </w:r>
      <w:r>
        <w:t>believers,</w:t>
      </w:r>
      <w:r>
        <w:rPr>
          <w:spacing w:val="23"/>
        </w:rPr>
        <w:t xml:space="preserve"> </w:t>
      </w:r>
      <w:r>
        <w:t>and</w:t>
      </w:r>
      <w:r>
        <w:rPr>
          <w:spacing w:val="24"/>
        </w:rPr>
        <w:t xml:space="preserve"> </w:t>
      </w:r>
      <w:r>
        <w:t>help</w:t>
      </w:r>
      <w:r>
        <w:rPr>
          <w:spacing w:val="23"/>
        </w:rPr>
        <w:t xml:space="preserve"> </w:t>
      </w:r>
      <w:r>
        <w:t>to</w:t>
      </w:r>
      <w:r>
        <w:rPr>
          <w:spacing w:val="23"/>
        </w:rPr>
        <w:t xml:space="preserve"> </w:t>
      </w:r>
      <w:r>
        <w:t>bring</w:t>
      </w:r>
      <w:r>
        <w:rPr>
          <w:spacing w:val="23"/>
        </w:rPr>
        <w:t xml:space="preserve"> </w:t>
      </w:r>
      <w:r>
        <w:t>about</w:t>
      </w:r>
      <w:r>
        <w:rPr>
          <w:spacing w:val="23"/>
        </w:rPr>
        <w:t xml:space="preserve"> </w:t>
      </w:r>
      <w:r>
        <w:t>consensus</w:t>
      </w:r>
      <w:r>
        <w:rPr>
          <w:spacing w:val="23"/>
        </w:rPr>
        <w:t xml:space="preserve"> </w:t>
      </w:r>
      <w:r>
        <w:t>of</w:t>
      </w:r>
    </w:p>
    <w:p w14:paraId="326F3770" w14:textId="77777777" w:rsidR="00075191" w:rsidRDefault="00075191">
      <w:pPr>
        <w:pStyle w:val="BodyText"/>
        <w:sectPr w:rsidR="00075191">
          <w:pgSz w:w="12240" w:h="15840"/>
          <w:pgMar w:top="1360" w:right="1080" w:bottom="280" w:left="1080" w:header="720" w:footer="720" w:gutter="0"/>
          <w:cols w:space="720"/>
        </w:sectPr>
      </w:pPr>
    </w:p>
    <w:p w14:paraId="326F3771" w14:textId="77777777" w:rsidR="00075191" w:rsidRDefault="00000000">
      <w:pPr>
        <w:pStyle w:val="BodyText"/>
        <w:spacing w:before="70"/>
        <w:ind w:right="368" w:firstLine="0"/>
      </w:pPr>
      <w:r>
        <w:t>opinion. She can do this the more successfully, the better she discriminates the common and essential from the individual and local elements of the religious beliefs which she compares.</w:t>
      </w:r>
    </w:p>
    <w:p w14:paraId="326F3772" w14:textId="77777777" w:rsidR="00075191" w:rsidRDefault="00000000">
      <w:pPr>
        <w:pStyle w:val="BodyText"/>
        <w:ind w:right="359"/>
      </w:pPr>
      <w:r>
        <w:t>I do not see why a critical Science of Religions of this sort might not eventually command as general a public adhesion as is commanded by a physical science. Even the personally non-religious might accept its conclusions</w:t>
      </w:r>
      <w:r>
        <w:rPr>
          <w:spacing w:val="-1"/>
        </w:rPr>
        <w:t xml:space="preserve"> </w:t>
      </w:r>
      <w:r>
        <w:t>on</w:t>
      </w:r>
      <w:r>
        <w:rPr>
          <w:spacing w:val="-1"/>
        </w:rPr>
        <w:t xml:space="preserve"> </w:t>
      </w:r>
      <w:r>
        <w:t>trust,</w:t>
      </w:r>
      <w:r>
        <w:rPr>
          <w:spacing w:val="-1"/>
        </w:rPr>
        <w:t xml:space="preserve"> </w:t>
      </w:r>
      <w:r>
        <w:t>much</w:t>
      </w:r>
      <w:r>
        <w:rPr>
          <w:spacing w:val="-1"/>
        </w:rPr>
        <w:t xml:space="preserve"> </w:t>
      </w:r>
      <w:r>
        <w:t>as</w:t>
      </w:r>
      <w:r>
        <w:rPr>
          <w:spacing w:val="-1"/>
        </w:rPr>
        <w:t xml:space="preserve"> </w:t>
      </w:r>
      <w:r>
        <w:t>blind</w:t>
      </w:r>
      <w:r>
        <w:rPr>
          <w:spacing w:val="-1"/>
        </w:rPr>
        <w:t xml:space="preserve"> </w:t>
      </w:r>
      <w:r>
        <w:t>persons</w:t>
      </w:r>
      <w:r>
        <w:rPr>
          <w:spacing w:val="-1"/>
        </w:rPr>
        <w:t xml:space="preserve"> </w:t>
      </w:r>
      <w:r>
        <w:t>now</w:t>
      </w:r>
      <w:r>
        <w:rPr>
          <w:spacing w:val="-1"/>
        </w:rPr>
        <w:t xml:space="preserve"> </w:t>
      </w:r>
      <w:r>
        <w:t>accept</w:t>
      </w:r>
      <w:r>
        <w:rPr>
          <w:spacing w:val="-1"/>
        </w:rPr>
        <w:t xml:space="preserve"> </w:t>
      </w:r>
      <w:r>
        <w:t>the</w:t>
      </w:r>
      <w:r>
        <w:rPr>
          <w:spacing w:val="-1"/>
        </w:rPr>
        <w:t xml:space="preserve"> </w:t>
      </w:r>
      <w:r>
        <w:t>facts</w:t>
      </w:r>
      <w:r>
        <w:rPr>
          <w:spacing w:val="-1"/>
        </w:rPr>
        <w:t xml:space="preserve"> </w:t>
      </w:r>
      <w:r>
        <w:t>of</w:t>
      </w:r>
      <w:r>
        <w:rPr>
          <w:spacing w:val="-1"/>
        </w:rPr>
        <w:t xml:space="preserve"> </w:t>
      </w:r>
      <w:r>
        <w:t>optics—it might appear as foolish to refuse them. Yet as the science of optics has to be fed</w:t>
      </w:r>
      <w:r>
        <w:rPr>
          <w:spacing w:val="-4"/>
        </w:rPr>
        <w:t xml:space="preserve"> </w:t>
      </w:r>
      <w:r>
        <w:t>in</w:t>
      </w:r>
      <w:r>
        <w:rPr>
          <w:spacing w:val="-4"/>
        </w:rPr>
        <w:t xml:space="preserve"> </w:t>
      </w:r>
      <w:r>
        <w:t>the</w:t>
      </w:r>
      <w:r>
        <w:rPr>
          <w:spacing w:val="-5"/>
        </w:rPr>
        <w:t xml:space="preserve"> </w:t>
      </w:r>
      <w:r>
        <w:t>first</w:t>
      </w:r>
      <w:r>
        <w:rPr>
          <w:spacing w:val="-5"/>
        </w:rPr>
        <w:t xml:space="preserve"> </w:t>
      </w:r>
      <w:r>
        <w:t>instance,</w:t>
      </w:r>
      <w:r>
        <w:rPr>
          <w:spacing w:val="-4"/>
        </w:rPr>
        <w:t xml:space="preserve"> </w:t>
      </w:r>
      <w:r>
        <w:t>and</w:t>
      </w:r>
      <w:r>
        <w:rPr>
          <w:spacing w:val="-4"/>
        </w:rPr>
        <w:t xml:space="preserve"> </w:t>
      </w:r>
      <w:r>
        <w:t>continually</w:t>
      </w:r>
      <w:r>
        <w:rPr>
          <w:spacing w:val="-4"/>
        </w:rPr>
        <w:t xml:space="preserve"> </w:t>
      </w:r>
      <w:r>
        <w:t>verified</w:t>
      </w:r>
      <w:r>
        <w:rPr>
          <w:spacing w:val="-4"/>
        </w:rPr>
        <w:t xml:space="preserve"> </w:t>
      </w:r>
      <w:r>
        <w:t>later,</w:t>
      </w:r>
      <w:r>
        <w:rPr>
          <w:spacing w:val="-4"/>
        </w:rPr>
        <w:t xml:space="preserve"> </w:t>
      </w:r>
      <w:r>
        <w:t>by</w:t>
      </w:r>
      <w:r>
        <w:rPr>
          <w:spacing w:val="-4"/>
        </w:rPr>
        <w:t xml:space="preserve"> </w:t>
      </w:r>
      <w:r>
        <w:t>facts</w:t>
      </w:r>
      <w:r>
        <w:rPr>
          <w:spacing w:val="-5"/>
        </w:rPr>
        <w:t xml:space="preserve"> </w:t>
      </w:r>
      <w:r>
        <w:t>experienced</w:t>
      </w:r>
      <w:r>
        <w:rPr>
          <w:spacing w:val="-4"/>
        </w:rPr>
        <w:t xml:space="preserve"> </w:t>
      </w:r>
      <w:r>
        <w:t>by seeing persons; so the science of religions would depend for its original material on facts of personal experience, and would have to square itself with personal experience through all its critical reconstructions. It could never get away from concrete life, or work in a conceptual vacuum. It would forever have to confess, as every science confesses, that the subtlety of nature flies beyond it, and that its formulas are but approximations. Philosophy lives in words, but truth and fact well up into our lives in ways that exceed verbal formulation. There is in the living act of perception always something that glimmers</w:t>
      </w:r>
      <w:r>
        <w:rPr>
          <w:spacing w:val="-4"/>
        </w:rPr>
        <w:t xml:space="preserve"> </w:t>
      </w:r>
      <w:r>
        <w:t>and</w:t>
      </w:r>
      <w:r>
        <w:rPr>
          <w:spacing w:val="-3"/>
        </w:rPr>
        <w:t xml:space="preserve"> </w:t>
      </w:r>
      <w:r>
        <w:t>twinkles</w:t>
      </w:r>
      <w:r>
        <w:rPr>
          <w:spacing w:val="-4"/>
        </w:rPr>
        <w:t xml:space="preserve"> </w:t>
      </w:r>
      <w:r>
        <w:t>and</w:t>
      </w:r>
      <w:r>
        <w:rPr>
          <w:spacing w:val="-3"/>
        </w:rPr>
        <w:t xml:space="preserve"> </w:t>
      </w:r>
      <w:r>
        <w:t>will</w:t>
      </w:r>
      <w:r>
        <w:rPr>
          <w:spacing w:val="-4"/>
        </w:rPr>
        <w:t xml:space="preserve"> </w:t>
      </w:r>
      <w:r>
        <w:t>not</w:t>
      </w:r>
      <w:r>
        <w:rPr>
          <w:spacing w:val="-4"/>
        </w:rPr>
        <w:t xml:space="preserve"> </w:t>
      </w:r>
      <w:r>
        <w:t>be</w:t>
      </w:r>
      <w:r>
        <w:rPr>
          <w:spacing w:val="-4"/>
        </w:rPr>
        <w:t xml:space="preserve"> </w:t>
      </w:r>
      <w:r>
        <w:t>caught,</w:t>
      </w:r>
      <w:r>
        <w:rPr>
          <w:spacing w:val="-3"/>
        </w:rPr>
        <w:t xml:space="preserve"> </w:t>
      </w:r>
      <w:r>
        <w:t>and</w:t>
      </w:r>
      <w:r>
        <w:rPr>
          <w:spacing w:val="-3"/>
        </w:rPr>
        <w:t xml:space="preserve"> </w:t>
      </w:r>
      <w:r>
        <w:t>for</w:t>
      </w:r>
      <w:r>
        <w:rPr>
          <w:spacing w:val="-4"/>
        </w:rPr>
        <w:t xml:space="preserve"> </w:t>
      </w:r>
      <w:r>
        <w:t>which</w:t>
      </w:r>
      <w:r>
        <w:rPr>
          <w:spacing w:val="-3"/>
        </w:rPr>
        <w:t xml:space="preserve"> </w:t>
      </w:r>
      <w:r>
        <w:t>reflection</w:t>
      </w:r>
      <w:r>
        <w:rPr>
          <w:spacing w:val="-3"/>
        </w:rPr>
        <w:t xml:space="preserve"> </w:t>
      </w:r>
      <w:r>
        <w:t>comes too</w:t>
      </w:r>
      <w:r>
        <w:rPr>
          <w:spacing w:val="-2"/>
        </w:rPr>
        <w:t xml:space="preserve"> </w:t>
      </w:r>
      <w:r>
        <w:t>late.</w:t>
      </w:r>
      <w:r>
        <w:rPr>
          <w:spacing w:val="-2"/>
        </w:rPr>
        <w:t xml:space="preserve"> </w:t>
      </w:r>
      <w:r>
        <w:t>No</w:t>
      </w:r>
      <w:r>
        <w:rPr>
          <w:spacing w:val="-2"/>
        </w:rPr>
        <w:t xml:space="preserve"> </w:t>
      </w:r>
      <w:r>
        <w:t>one</w:t>
      </w:r>
      <w:r>
        <w:rPr>
          <w:spacing w:val="-3"/>
        </w:rPr>
        <w:t xml:space="preserve"> </w:t>
      </w:r>
      <w:r>
        <w:t>knows</w:t>
      </w:r>
      <w:r>
        <w:rPr>
          <w:spacing w:val="-3"/>
        </w:rPr>
        <w:t xml:space="preserve"> </w:t>
      </w:r>
      <w:r>
        <w:t>this</w:t>
      </w:r>
      <w:r>
        <w:rPr>
          <w:spacing w:val="-3"/>
        </w:rPr>
        <w:t xml:space="preserve"> </w:t>
      </w:r>
      <w:r>
        <w:t>as</w:t>
      </w:r>
      <w:r>
        <w:rPr>
          <w:spacing w:val="-3"/>
        </w:rPr>
        <w:t xml:space="preserve"> </w:t>
      </w:r>
      <w:r>
        <w:t>well</w:t>
      </w:r>
      <w:r>
        <w:rPr>
          <w:spacing w:val="-3"/>
        </w:rPr>
        <w:t xml:space="preserve"> </w:t>
      </w:r>
      <w:r>
        <w:t>as</w:t>
      </w:r>
      <w:r>
        <w:rPr>
          <w:spacing w:val="-3"/>
        </w:rPr>
        <w:t xml:space="preserve"> </w:t>
      </w:r>
      <w:r>
        <w:t>the</w:t>
      </w:r>
      <w:r>
        <w:rPr>
          <w:spacing w:val="-3"/>
        </w:rPr>
        <w:t xml:space="preserve"> </w:t>
      </w:r>
      <w:r>
        <w:t>philosopher.</w:t>
      </w:r>
      <w:r>
        <w:rPr>
          <w:spacing w:val="-2"/>
        </w:rPr>
        <w:t xml:space="preserve"> </w:t>
      </w:r>
      <w:r>
        <w:t>He</w:t>
      </w:r>
      <w:r>
        <w:rPr>
          <w:spacing w:val="-3"/>
        </w:rPr>
        <w:t xml:space="preserve"> </w:t>
      </w:r>
      <w:r>
        <w:t>must</w:t>
      </w:r>
      <w:r>
        <w:rPr>
          <w:spacing w:val="-3"/>
        </w:rPr>
        <w:t xml:space="preserve"> </w:t>
      </w:r>
      <w:r>
        <w:t>fire</w:t>
      </w:r>
      <w:r>
        <w:rPr>
          <w:spacing w:val="-3"/>
        </w:rPr>
        <w:t xml:space="preserve"> </w:t>
      </w:r>
      <w:r>
        <w:t>his</w:t>
      </w:r>
      <w:r>
        <w:rPr>
          <w:spacing w:val="-3"/>
        </w:rPr>
        <w:t xml:space="preserve"> </w:t>
      </w:r>
      <w:r>
        <w:t>volley of new vocables out of his conceptual shotgun, for his profession condemns him to this industry, but he secretly knows the hollowness and irrelevancy. His formulas are like stereoscopic or kinetoscopic photographs seen outside the instrument; they lack the depth, the motion, the vitality. In the religious sphere, in particular, belief that formulas are true can never wholly take the place of personal experience.</w:t>
      </w:r>
    </w:p>
    <w:p w14:paraId="326F3773" w14:textId="77777777" w:rsidR="00075191" w:rsidRDefault="00000000">
      <w:pPr>
        <w:pStyle w:val="BodyText"/>
        <w:ind w:right="363"/>
      </w:pPr>
      <w:r>
        <w:t>In</w:t>
      </w:r>
      <w:r>
        <w:rPr>
          <w:spacing w:val="-3"/>
        </w:rPr>
        <w:t xml:space="preserve"> </w:t>
      </w:r>
      <w:r>
        <w:t>my</w:t>
      </w:r>
      <w:r>
        <w:rPr>
          <w:spacing w:val="-2"/>
        </w:rPr>
        <w:t xml:space="preserve"> </w:t>
      </w:r>
      <w:r>
        <w:t>next</w:t>
      </w:r>
      <w:r>
        <w:rPr>
          <w:spacing w:val="-2"/>
        </w:rPr>
        <w:t xml:space="preserve"> </w:t>
      </w:r>
      <w:r>
        <w:t>lecture</w:t>
      </w:r>
      <w:r>
        <w:rPr>
          <w:spacing w:val="-2"/>
        </w:rPr>
        <w:t xml:space="preserve"> </w:t>
      </w:r>
      <w:r>
        <w:t>I</w:t>
      </w:r>
      <w:r>
        <w:rPr>
          <w:spacing w:val="-2"/>
        </w:rPr>
        <w:t xml:space="preserve"> </w:t>
      </w:r>
      <w:r>
        <w:t>will</w:t>
      </w:r>
      <w:r>
        <w:rPr>
          <w:spacing w:val="-2"/>
        </w:rPr>
        <w:t xml:space="preserve"> </w:t>
      </w:r>
      <w:r>
        <w:t>try</w:t>
      </w:r>
      <w:r>
        <w:rPr>
          <w:spacing w:val="-2"/>
        </w:rPr>
        <w:t xml:space="preserve"> </w:t>
      </w:r>
      <w:r>
        <w:t>to</w:t>
      </w:r>
      <w:r>
        <w:rPr>
          <w:spacing w:val="-2"/>
        </w:rPr>
        <w:t xml:space="preserve"> </w:t>
      </w:r>
      <w:r>
        <w:t>complete</w:t>
      </w:r>
      <w:r>
        <w:rPr>
          <w:spacing w:val="-2"/>
        </w:rPr>
        <w:t xml:space="preserve"> </w:t>
      </w:r>
      <w:r>
        <w:t>my</w:t>
      </w:r>
      <w:r>
        <w:rPr>
          <w:spacing w:val="-2"/>
        </w:rPr>
        <w:t xml:space="preserve"> </w:t>
      </w:r>
      <w:r>
        <w:t>rough</w:t>
      </w:r>
      <w:r>
        <w:rPr>
          <w:spacing w:val="-2"/>
        </w:rPr>
        <w:t xml:space="preserve"> </w:t>
      </w:r>
      <w:r>
        <w:t>description</w:t>
      </w:r>
      <w:r>
        <w:rPr>
          <w:spacing w:val="-2"/>
        </w:rPr>
        <w:t xml:space="preserve"> </w:t>
      </w:r>
      <w:r>
        <w:t>of</w:t>
      </w:r>
      <w:r>
        <w:rPr>
          <w:spacing w:val="-2"/>
        </w:rPr>
        <w:t xml:space="preserve"> </w:t>
      </w:r>
      <w:r>
        <w:t>religious experience; and in the lecture after that, which is the last one, I will try my hand at formulating conceptually the truth to which it is a witness.</w:t>
      </w:r>
    </w:p>
    <w:p w14:paraId="326F3774" w14:textId="77777777" w:rsidR="00075191" w:rsidRDefault="00075191">
      <w:pPr>
        <w:pStyle w:val="BodyText"/>
        <w:sectPr w:rsidR="00075191">
          <w:pgSz w:w="12240" w:h="15840"/>
          <w:pgMar w:top="1360" w:right="1080" w:bottom="280" w:left="1080" w:header="720" w:footer="720" w:gutter="0"/>
          <w:cols w:space="720"/>
        </w:sectPr>
      </w:pPr>
    </w:p>
    <w:p w14:paraId="326F3775" w14:textId="77777777" w:rsidR="00075191" w:rsidRDefault="00000000">
      <w:pPr>
        <w:pStyle w:val="Heading3"/>
      </w:pPr>
      <w:bookmarkStart w:id="50" w:name="_bookmark47"/>
      <w:bookmarkEnd w:id="50"/>
      <w:r>
        <w:t>Lecture</w:t>
      </w:r>
      <w:r>
        <w:rPr>
          <w:spacing w:val="-8"/>
        </w:rPr>
        <w:t xml:space="preserve"> </w:t>
      </w:r>
      <w:r>
        <w:t>XIX:</w:t>
      </w:r>
      <w:r>
        <w:rPr>
          <w:spacing w:val="-5"/>
        </w:rPr>
        <w:t xml:space="preserve"> </w:t>
      </w:r>
      <w:r>
        <w:t>OTHER</w:t>
      </w:r>
      <w:r>
        <w:rPr>
          <w:spacing w:val="-5"/>
        </w:rPr>
        <w:t xml:space="preserve"> </w:t>
      </w:r>
      <w:r>
        <w:rPr>
          <w:spacing w:val="-2"/>
        </w:rPr>
        <w:t>CHARACTERISTICS</w:t>
      </w:r>
    </w:p>
    <w:p w14:paraId="326F3776" w14:textId="77777777" w:rsidR="00075191" w:rsidRDefault="00000000">
      <w:pPr>
        <w:pStyle w:val="BodyText"/>
        <w:spacing w:before="349"/>
      </w:pPr>
      <w:r>
        <w:t>We</w:t>
      </w:r>
      <w:r>
        <w:rPr>
          <w:spacing w:val="-1"/>
        </w:rPr>
        <w:t xml:space="preserve"> </w:t>
      </w:r>
      <w:r>
        <w:t>have</w:t>
      </w:r>
      <w:r>
        <w:rPr>
          <w:spacing w:val="-1"/>
        </w:rPr>
        <w:t xml:space="preserve"> </w:t>
      </w:r>
      <w:r>
        <w:t>wound</w:t>
      </w:r>
      <w:r>
        <w:rPr>
          <w:spacing w:val="-1"/>
        </w:rPr>
        <w:t xml:space="preserve"> </w:t>
      </w:r>
      <w:r>
        <w:t>our</w:t>
      </w:r>
      <w:r>
        <w:rPr>
          <w:spacing w:val="-1"/>
        </w:rPr>
        <w:t xml:space="preserve"> </w:t>
      </w:r>
      <w:r>
        <w:t>way</w:t>
      </w:r>
      <w:r>
        <w:rPr>
          <w:spacing w:val="-1"/>
        </w:rPr>
        <w:t xml:space="preserve"> </w:t>
      </w:r>
      <w:r>
        <w:t>back,</w:t>
      </w:r>
      <w:r>
        <w:rPr>
          <w:spacing w:val="-1"/>
        </w:rPr>
        <w:t xml:space="preserve"> </w:t>
      </w:r>
      <w:r>
        <w:t>after</w:t>
      </w:r>
      <w:r>
        <w:rPr>
          <w:spacing w:val="-1"/>
        </w:rPr>
        <w:t xml:space="preserve"> </w:t>
      </w:r>
      <w:r>
        <w:t>our</w:t>
      </w:r>
      <w:r>
        <w:rPr>
          <w:spacing w:val="-1"/>
        </w:rPr>
        <w:t xml:space="preserve"> </w:t>
      </w:r>
      <w:r>
        <w:t>excursion</w:t>
      </w:r>
      <w:r>
        <w:rPr>
          <w:spacing w:val="-1"/>
        </w:rPr>
        <w:t xml:space="preserve"> </w:t>
      </w:r>
      <w:r>
        <w:t>through</w:t>
      </w:r>
      <w:r>
        <w:rPr>
          <w:spacing w:val="-1"/>
        </w:rPr>
        <w:t xml:space="preserve"> </w:t>
      </w:r>
      <w:r>
        <w:t>mysticism</w:t>
      </w:r>
      <w:r>
        <w:rPr>
          <w:spacing w:val="-1"/>
        </w:rPr>
        <w:t xml:space="preserve"> </w:t>
      </w:r>
      <w:r>
        <w:t>and philosophy, to where we were before: the uses of religion, its uses to the individual who has it, and the uses of the individual himself to the world, are the best arguments that truth is in it. We return to the empirical philosophy: the</w:t>
      </w:r>
      <w:r>
        <w:rPr>
          <w:spacing w:val="-4"/>
        </w:rPr>
        <w:t xml:space="preserve"> </w:t>
      </w:r>
      <w:r>
        <w:t>true</w:t>
      </w:r>
      <w:r>
        <w:rPr>
          <w:spacing w:val="-4"/>
        </w:rPr>
        <w:t xml:space="preserve"> </w:t>
      </w:r>
      <w:r>
        <w:t>is</w:t>
      </w:r>
      <w:r>
        <w:rPr>
          <w:spacing w:val="-4"/>
        </w:rPr>
        <w:t xml:space="preserve"> </w:t>
      </w:r>
      <w:r>
        <w:t>what</w:t>
      </w:r>
      <w:r>
        <w:rPr>
          <w:spacing w:val="-4"/>
        </w:rPr>
        <w:t xml:space="preserve"> </w:t>
      </w:r>
      <w:r>
        <w:t>works</w:t>
      </w:r>
      <w:r>
        <w:rPr>
          <w:spacing w:val="-4"/>
        </w:rPr>
        <w:t xml:space="preserve"> </w:t>
      </w:r>
      <w:r>
        <w:t>well,</w:t>
      </w:r>
      <w:r>
        <w:rPr>
          <w:spacing w:val="-3"/>
        </w:rPr>
        <w:t xml:space="preserve"> </w:t>
      </w:r>
      <w:r>
        <w:t>even</w:t>
      </w:r>
      <w:r>
        <w:rPr>
          <w:spacing w:val="-3"/>
        </w:rPr>
        <w:t xml:space="preserve"> </w:t>
      </w:r>
      <w:r>
        <w:t>though</w:t>
      </w:r>
      <w:r>
        <w:rPr>
          <w:spacing w:val="-3"/>
        </w:rPr>
        <w:t xml:space="preserve"> </w:t>
      </w:r>
      <w:r>
        <w:t>the</w:t>
      </w:r>
      <w:r>
        <w:rPr>
          <w:spacing w:val="-4"/>
        </w:rPr>
        <w:t xml:space="preserve"> </w:t>
      </w:r>
      <w:r>
        <w:t>qualification</w:t>
      </w:r>
      <w:r>
        <w:rPr>
          <w:spacing w:val="-3"/>
        </w:rPr>
        <w:t xml:space="preserve"> </w:t>
      </w:r>
      <w:r>
        <w:t>"on</w:t>
      </w:r>
      <w:r>
        <w:rPr>
          <w:spacing w:val="-3"/>
        </w:rPr>
        <w:t xml:space="preserve"> </w:t>
      </w:r>
      <w:r>
        <w:t>the</w:t>
      </w:r>
      <w:r>
        <w:rPr>
          <w:spacing w:val="-4"/>
        </w:rPr>
        <w:t xml:space="preserve"> </w:t>
      </w:r>
      <w:r>
        <w:t>whole"</w:t>
      </w:r>
      <w:r>
        <w:rPr>
          <w:spacing w:val="-4"/>
        </w:rPr>
        <w:t xml:space="preserve"> </w:t>
      </w:r>
      <w:r>
        <w:t>may always have to be added. In this lecture we must revert to description again, and finish our picture of the religious consciousness by a word about some of its other characteristic elements. Then, in a final lecture, we shall be free to make a general review and draw our independent conclusions.</w:t>
      </w:r>
    </w:p>
    <w:p w14:paraId="326F3777" w14:textId="77777777" w:rsidR="00075191" w:rsidRDefault="00000000">
      <w:pPr>
        <w:pStyle w:val="BodyText"/>
        <w:ind w:right="357"/>
      </w:pPr>
      <w:r>
        <w:t>The first point I will speak of is the part which the aesthetic life plays in determining one's choice of a religion. Men, I said awhile ago, involuntarily intellectualize their religious experience. They need formulas, just as they need fellowship in worship. I spoke, therefore, too contemptuously of the pragmatic uselessness of the famous scholastic list of attributes of the deity, for they have one use which I neglected to consider. The eloquent passage in which Newman enumerates them[301] puts us on the track of it. Intoning them as he would intone a cathedral service, he shows how high is their aesthetic value. It enriches our bare piety to carry these exalted and mysterious verbal additions just as it enriches a church to have an organ and old brasses, marbles and frescoes and stained windows. Epithets lend an atmosphere and overtones to our devotion. They are like a hymn of praise</w:t>
      </w:r>
      <w:r>
        <w:rPr>
          <w:spacing w:val="40"/>
        </w:rPr>
        <w:t xml:space="preserve"> </w:t>
      </w:r>
      <w:r>
        <w:t>and service of glory, and may sound the more sublime for being incomprehensible. Minds like Newman's[302] grow as jealous of their credit as heathen priests are of that of the jewelry and ornaments that blaze upon their idols.</w:t>
      </w:r>
    </w:p>
    <w:p w14:paraId="326F3778" w14:textId="77777777" w:rsidR="00075191" w:rsidRDefault="00000000">
      <w:pPr>
        <w:pStyle w:val="ListParagraph"/>
        <w:numPr>
          <w:ilvl w:val="0"/>
          <w:numId w:val="34"/>
        </w:numPr>
        <w:tabs>
          <w:tab w:val="left" w:pos="1532"/>
        </w:tabs>
        <w:ind w:left="1532" w:hanging="722"/>
        <w:jc w:val="both"/>
        <w:rPr>
          <w:sz w:val="30"/>
        </w:rPr>
      </w:pPr>
      <w:r>
        <w:rPr>
          <w:sz w:val="30"/>
        </w:rPr>
        <w:t>Idea</w:t>
      </w:r>
      <w:r>
        <w:rPr>
          <w:spacing w:val="-5"/>
          <w:sz w:val="30"/>
        </w:rPr>
        <w:t xml:space="preserve"> </w:t>
      </w:r>
      <w:r>
        <w:rPr>
          <w:sz w:val="30"/>
        </w:rPr>
        <w:t>of</w:t>
      </w:r>
      <w:r>
        <w:rPr>
          <w:spacing w:val="-4"/>
          <w:sz w:val="30"/>
        </w:rPr>
        <w:t xml:space="preserve"> </w:t>
      </w:r>
      <w:r>
        <w:rPr>
          <w:sz w:val="30"/>
        </w:rPr>
        <w:t>a</w:t>
      </w:r>
      <w:r>
        <w:rPr>
          <w:spacing w:val="-4"/>
          <w:sz w:val="30"/>
        </w:rPr>
        <w:t xml:space="preserve"> </w:t>
      </w:r>
      <w:r>
        <w:rPr>
          <w:sz w:val="30"/>
        </w:rPr>
        <w:t>University,</w:t>
      </w:r>
      <w:r>
        <w:rPr>
          <w:spacing w:val="-4"/>
          <w:sz w:val="30"/>
        </w:rPr>
        <w:t xml:space="preserve"> </w:t>
      </w:r>
      <w:r>
        <w:rPr>
          <w:sz w:val="30"/>
        </w:rPr>
        <w:t>Discourse</w:t>
      </w:r>
      <w:r>
        <w:rPr>
          <w:spacing w:val="-4"/>
          <w:sz w:val="30"/>
        </w:rPr>
        <w:t xml:space="preserve"> </w:t>
      </w:r>
      <w:r>
        <w:rPr>
          <w:sz w:val="30"/>
        </w:rPr>
        <w:t>III.</w:t>
      </w:r>
      <w:r>
        <w:rPr>
          <w:spacing w:val="-3"/>
          <w:sz w:val="30"/>
        </w:rPr>
        <w:t xml:space="preserve"> </w:t>
      </w:r>
      <w:r>
        <w:rPr>
          <w:sz w:val="30"/>
        </w:rPr>
        <w:t>Section</w:t>
      </w:r>
      <w:r>
        <w:rPr>
          <w:spacing w:val="-3"/>
          <w:sz w:val="30"/>
        </w:rPr>
        <w:t xml:space="preserve"> </w:t>
      </w:r>
      <w:r>
        <w:rPr>
          <w:spacing w:val="-5"/>
          <w:sz w:val="30"/>
        </w:rPr>
        <w:t>7.</w:t>
      </w:r>
    </w:p>
    <w:p w14:paraId="326F3779" w14:textId="77777777" w:rsidR="00075191" w:rsidRDefault="00000000">
      <w:pPr>
        <w:pStyle w:val="ListParagraph"/>
        <w:numPr>
          <w:ilvl w:val="0"/>
          <w:numId w:val="34"/>
        </w:numPr>
        <w:tabs>
          <w:tab w:val="left" w:pos="1562"/>
        </w:tabs>
        <w:ind w:left="360" w:right="360" w:firstLine="450"/>
        <w:jc w:val="both"/>
        <w:rPr>
          <w:sz w:val="30"/>
        </w:rPr>
      </w:pPr>
      <w:r>
        <w:rPr>
          <w:sz w:val="30"/>
        </w:rPr>
        <w:t>Newman's imagination so innately craved an ecclesiastical system that he can write: "From the age of fifteen, dogma has been the fundamental principle of my religion: I know no other religion; I cannot enter into the idea of any other sort of religion." And again speaking of himself about the age of thirty, he writes: "I loved to act as feeling myself in my Bishop's sight, as if it were the sight of God." Apologia, 1897, pp. 48, 50.</w:t>
      </w:r>
    </w:p>
    <w:p w14:paraId="326F377A" w14:textId="77777777" w:rsidR="00075191" w:rsidRDefault="00000000">
      <w:pPr>
        <w:pStyle w:val="BodyText"/>
        <w:spacing w:before="1"/>
        <w:ind w:right="360"/>
      </w:pPr>
      <w:r>
        <w:t>Among the buildings-out of religion which the mind spontaneously indulges</w:t>
      </w:r>
      <w:r>
        <w:rPr>
          <w:spacing w:val="24"/>
        </w:rPr>
        <w:t xml:space="preserve"> </w:t>
      </w:r>
      <w:r>
        <w:t>in,</w:t>
      </w:r>
      <w:r>
        <w:rPr>
          <w:spacing w:val="25"/>
        </w:rPr>
        <w:t xml:space="preserve"> </w:t>
      </w:r>
      <w:r>
        <w:t>the</w:t>
      </w:r>
      <w:r>
        <w:rPr>
          <w:spacing w:val="24"/>
        </w:rPr>
        <w:t xml:space="preserve"> </w:t>
      </w:r>
      <w:r>
        <w:t>aesthetic</w:t>
      </w:r>
      <w:r>
        <w:rPr>
          <w:spacing w:val="25"/>
        </w:rPr>
        <w:t xml:space="preserve"> </w:t>
      </w:r>
      <w:r>
        <w:t>motive</w:t>
      </w:r>
      <w:r>
        <w:rPr>
          <w:spacing w:val="24"/>
        </w:rPr>
        <w:t xml:space="preserve"> </w:t>
      </w:r>
      <w:r>
        <w:t>must</w:t>
      </w:r>
      <w:r>
        <w:rPr>
          <w:spacing w:val="25"/>
        </w:rPr>
        <w:t xml:space="preserve"> </w:t>
      </w:r>
      <w:r>
        <w:t>never</w:t>
      </w:r>
      <w:r>
        <w:rPr>
          <w:spacing w:val="24"/>
        </w:rPr>
        <w:t xml:space="preserve"> </w:t>
      </w:r>
      <w:r>
        <w:t>be</w:t>
      </w:r>
      <w:r>
        <w:rPr>
          <w:spacing w:val="25"/>
        </w:rPr>
        <w:t xml:space="preserve"> </w:t>
      </w:r>
      <w:r>
        <w:t>forgotten.</w:t>
      </w:r>
      <w:r>
        <w:rPr>
          <w:spacing w:val="24"/>
        </w:rPr>
        <w:t xml:space="preserve"> </w:t>
      </w:r>
      <w:r>
        <w:t>I</w:t>
      </w:r>
      <w:r>
        <w:rPr>
          <w:spacing w:val="25"/>
        </w:rPr>
        <w:t xml:space="preserve"> </w:t>
      </w:r>
      <w:r>
        <w:t>promised</w:t>
      </w:r>
      <w:r>
        <w:rPr>
          <w:spacing w:val="24"/>
        </w:rPr>
        <w:t xml:space="preserve"> </w:t>
      </w:r>
      <w:r>
        <w:t>to</w:t>
      </w:r>
      <w:r>
        <w:rPr>
          <w:spacing w:val="25"/>
        </w:rPr>
        <w:t xml:space="preserve"> </w:t>
      </w:r>
      <w:r>
        <w:rPr>
          <w:spacing w:val="-5"/>
        </w:rPr>
        <w:t>say</w:t>
      </w:r>
    </w:p>
    <w:p w14:paraId="326F377B" w14:textId="77777777" w:rsidR="00075191" w:rsidRDefault="00075191">
      <w:pPr>
        <w:pStyle w:val="BodyText"/>
        <w:sectPr w:rsidR="00075191">
          <w:pgSz w:w="12240" w:h="15840"/>
          <w:pgMar w:top="1740" w:right="1080" w:bottom="280" w:left="1080" w:header="720" w:footer="720" w:gutter="0"/>
          <w:cols w:space="720"/>
        </w:sectPr>
      </w:pPr>
    </w:p>
    <w:p w14:paraId="326F377C" w14:textId="77777777" w:rsidR="00075191" w:rsidRDefault="00000000">
      <w:pPr>
        <w:pStyle w:val="BodyText"/>
        <w:spacing w:before="69"/>
        <w:ind w:right="359" w:firstLine="0"/>
      </w:pPr>
      <w:r>
        <w:t>nothing of ecclesiastical systems in these lectures. I may be allowed, however, to put in a word at this point on the way in which their satisfaction of</w:t>
      </w:r>
      <w:r>
        <w:rPr>
          <w:spacing w:val="-3"/>
        </w:rPr>
        <w:t xml:space="preserve"> </w:t>
      </w:r>
      <w:r>
        <w:t>certain</w:t>
      </w:r>
      <w:r>
        <w:rPr>
          <w:spacing w:val="-3"/>
        </w:rPr>
        <w:t xml:space="preserve"> </w:t>
      </w:r>
      <w:r>
        <w:t>aesthetic</w:t>
      </w:r>
      <w:r>
        <w:rPr>
          <w:spacing w:val="-3"/>
        </w:rPr>
        <w:t xml:space="preserve"> </w:t>
      </w:r>
      <w:r>
        <w:t>needs</w:t>
      </w:r>
      <w:r>
        <w:rPr>
          <w:spacing w:val="-3"/>
        </w:rPr>
        <w:t xml:space="preserve"> </w:t>
      </w:r>
      <w:r>
        <w:t>contributes</w:t>
      </w:r>
      <w:r>
        <w:rPr>
          <w:spacing w:val="-3"/>
        </w:rPr>
        <w:t xml:space="preserve"> </w:t>
      </w:r>
      <w:r>
        <w:t>to</w:t>
      </w:r>
      <w:r>
        <w:rPr>
          <w:spacing w:val="-3"/>
        </w:rPr>
        <w:t xml:space="preserve"> </w:t>
      </w:r>
      <w:r>
        <w:t>their</w:t>
      </w:r>
      <w:r>
        <w:rPr>
          <w:spacing w:val="-3"/>
        </w:rPr>
        <w:t xml:space="preserve"> </w:t>
      </w:r>
      <w:r>
        <w:t>hold</w:t>
      </w:r>
      <w:r>
        <w:rPr>
          <w:spacing w:val="-3"/>
        </w:rPr>
        <w:t xml:space="preserve"> </w:t>
      </w:r>
      <w:r>
        <w:t>on</w:t>
      </w:r>
      <w:r>
        <w:rPr>
          <w:spacing w:val="-3"/>
        </w:rPr>
        <w:t xml:space="preserve"> </w:t>
      </w:r>
      <w:r>
        <w:t>human</w:t>
      </w:r>
      <w:r>
        <w:rPr>
          <w:spacing w:val="-3"/>
        </w:rPr>
        <w:t xml:space="preserve"> </w:t>
      </w:r>
      <w:r>
        <w:t>nature.</w:t>
      </w:r>
      <w:r>
        <w:rPr>
          <w:spacing w:val="-3"/>
        </w:rPr>
        <w:t xml:space="preserve"> </w:t>
      </w:r>
      <w:r>
        <w:t xml:space="preserve">Although some persons aim most at intellectual purity and simplification, for others RICHNESS is the supreme imaginative requirement.[303] When one's mind is strongly of this type, an individual religion will hardly serve the purpose. The inner need is rather of something institutional and complex, majestic in the hierarchic interrelatedness of its parts, with authority descending from stage to stage, and at every stage objects for adjectives of mystery and splendor, derived in the last resort from the Godhead who is the fountain and culmination of the system. One feels then as if in presence of some vast incrusted work of jewelry or architecture; one hears the multitudinous liturgical appeal; one gets the honorific vibration coming from every quarter. Compared with such a noble complexity, in which ascending and descending movements seem in no way to jar upon stability, in which no single item, however humble, is insignificant, because so many august institutions hold it in its place, how flat does evangelical Protestantism appear, how bare the atmosphere of those isolated religious lives whose boast it is that "man in the bush with God may meet."[304] What a pulverization and leveling of what a gloriously piled-up structure! To an imagination used to the perspectives of dignity and glory, the naked gospel scheme seems to offer an almshouse for a </w:t>
      </w:r>
      <w:r>
        <w:rPr>
          <w:spacing w:val="-2"/>
        </w:rPr>
        <w:t>palace.</w:t>
      </w:r>
    </w:p>
    <w:p w14:paraId="326F377D" w14:textId="77777777" w:rsidR="00075191" w:rsidRDefault="00000000">
      <w:pPr>
        <w:pStyle w:val="ListParagraph"/>
        <w:numPr>
          <w:ilvl w:val="0"/>
          <w:numId w:val="34"/>
        </w:numPr>
        <w:tabs>
          <w:tab w:val="left" w:pos="1549"/>
        </w:tabs>
        <w:spacing w:before="1"/>
        <w:ind w:left="360" w:right="359" w:firstLine="450"/>
        <w:jc w:val="both"/>
        <w:rPr>
          <w:sz w:val="30"/>
        </w:rPr>
      </w:pPr>
      <w:r>
        <w:rPr>
          <w:sz w:val="30"/>
        </w:rPr>
        <w:t>The intellectual difference is quite on a par in practical importance with the analogous difference in character. We saw, under the head of Saintliness, how some characters resent confusion and must live in purity, consistency, simplicity (above, p. 275 ff.). For others, on the contrary, superabundance, over-pressure, stimulation, lots of superficial relations, are indispensable. There are men who would suffer a very syncope if you should pay all their debts, bring it about that their engagements had been kept, their letters answered their perplexities relieved, and their duties fulfilled, down to one which lay on a clean table under their eyes with nothing to interfere with its immediate performance. A day stripped so staringly bare would be for them appalling. So with ease, elegance, tributes of affection, social recognitions—some of us require amounts of these things which to others would appear a mass of lying and sophistication.</w:t>
      </w:r>
    </w:p>
    <w:p w14:paraId="326F377E" w14:textId="77777777" w:rsidR="00075191" w:rsidRDefault="00000000">
      <w:pPr>
        <w:pStyle w:val="ListParagraph"/>
        <w:numPr>
          <w:ilvl w:val="0"/>
          <w:numId w:val="34"/>
        </w:numPr>
        <w:tabs>
          <w:tab w:val="left" w:pos="1604"/>
        </w:tabs>
        <w:spacing w:before="1"/>
        <w:ind w:left="360" w:right="360" w:firstLine="450"/>
        <w:jc w:val="both"/>
        <w:rPr>
          <w:sz w:val="30"/>
        </w:rPr>
      </w:pPr>
      <w:r>
        <w:rPr>
          <w:sz w:val="30"/>
        </w:rPr>
        <w:t>In Newman's Lectures on Justification Lecture VIII. Section 6, there</w:t>
      </w:r>
      <w:r>
        <w:rPr>
          <w:spacing w:val="40"/>
          <w:sz w:val="30"/>
        </w:rPr>
        <w:t xml:space="preserve"> </w:t>
      </w:r>
      <w:r>
        <w:rPr>
          <w:sz w:val="30"/>
        </w:rPr>
        <w:t>is</w:t>
      </w:r>
      <w:r>
        <w:rPr>
          <w:spacing w:val="40"/>
          <w:sz w:val="30"/>
        </w:rPr>
        <w:t xml:space="preserve"> </w:t>
      </w:r>
      <w:r>
        <w:rPr>
          <w:sz w:val="30"/>
        </w:rPr>
        <w:t>a</w:t>
      </w:r>
      <w:r>
        <w:rPr>
          <w:spacing w:val="40"/>
          <w:sz w:val="30"/>
        </w:rPr>
        <w:t xml:space="preserve"> </w:t>
      </w:r>
      <w:r>
        <w:rPr>
          <w:sz w:val="30"/>
        </w:rPr>
        <w:t>splendid</w:t>
      </w:r>
      <w:r>
        <w:rPr>
          <w:spacing w:val="40"/>
          <w:sz w:val="30"/>
        </w:rPr>
        <w:t xml:space="preserve"> </w:t>
      </w:r>
      <w:r>
        <w:rPr>
          <w:sz w:val="30"/>
        </w:rPr>
        <w:t>passage</w:t>
      </w:r>
      <w:r>
        <w:rPr>
          <w:spacing w:val="40"/>
          <w:sz w:val="30"/>
        </w:rPr>
        <w:t xml:space="preserve"> </w:t>
      </w:r>
      <w:r>
        <w:rPr>
          <w:sz w:val="30"/>
        </w:rPr>
        <w:t>expressive</w:t>
      </w:r>
      <w:r>
        <w:rPr>
          <w:spacing w:val="40"/>
          <w:sz w:val="30"/>
        </w:rPr>
        <w:t xml:space="preserve"> </w:t>
      </w:r>
      <w:r>
        <w:rPr>
          <w:sz w:val="30"/>
        </w:rPr>
        <w:t>of</w:t>
      </w:r>
      <w:r>
        <w:rPr>
          <w:spacing w:val="40"/>
          <w:sz w:val="30"/>
        </w:rPr>
        <w:t xml:space="preserve"> </w:t>
      </w:r>
      <w:r>
        <w:rPr>
          <w:sz w:val="30"/>
        </w:rPr>
        <w:t>this</w:t>
      </w:r>
      <w:r>
        <w:rPr>
          <w:spacing w:val="40"/>
          <w:sz w:val="30"/>
        </w:rPr>
        <w:t xml:space="preserve"> </w:t>
      </w:r>
      <w:r>
        <w:rPr>
          <w:sz w:val="30"/>
        </w:rPr>
        <w:t>aesthetic</w:t>
      </w:r>
      <w:r>
        <w:rPr>
          <w:spacing w:val="40"/>
          <w:sz w:val="30"/>
        </w:rPr>
        <w:t xml:space="preserve"> </w:t>
      </w:r>
      <w:r>
        <w:rPr>
          <w:sz w:val="30"/>
        </w:rPr>
        <w:t>way</w:t>
      </w:r>
      <w:r>
        <w:rPr>
          <w:spacing w:val="40"/>
          <w:sz w:val="30"/>
        </w:rPr>
        <w:t xml:space="preserve"> </w:t>
      </w:r>
      <w:r>
        <w:rPr>
          <w:sz w:val="30"/>
        </w:rPr>
        <w:t>of</w:t>
      </w:r>
      <w:r>
        <w:rPr>
          <w:spacing w:val="40"/>
          <w:sz w:val="30"/>
        </w:rPr>
        <w:t xml:space="preserve"> </w:t>
      </w:r>
      <w:r>
        <w:rPr>
          <w:sz w:val="30"/>
        </w:rPr>
        <w:t>feeling</w:t>
      </w:r>
      <w:r>
        <w:rPr>
          <w:spacing w:val="40"/>
          <w:sz w:val="30"/>
        </w:rPr>
        <w:t xml:space="preserve"> </w:t>
      </w:r>
      <w:r>
        <w:rPr>
          <w:sz w:val="30"/>
        </w:rPr>
        <w:t>the</w:t>
      </w:r>
    </w:p>
    <w:p w14:paraId="326F377F"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780" w14:textId="77777777" w:rsidR="00075191" w:rsidRDefault="00000000">
      <w:pPr>
        <w:pStyle w:val="BodyText"/>
        <w:spacing w:before="70"/>
        <w:ind w:right="0" w:firstLine="0"/>
      </w:pPr>
      <w:r>
        <w:t>Christian</w:t>
      </w:r>
      <w:r>
        <w:rPr>
          <w:spacing w:val="-6"/>
        </w:rPr>
        <w:t xml:space="preserve"> </w:t>
      </w:r>
      <w:r>
        <w:t>scheme.</w:t>
      </w:r>
      <w:r>
        <w:rPr>
          <w:spacing w:val="-3"/>
        </w:rPr>
        <w:t xml:space="preserve"> </w:t>
      </w:r>
      <w:r>
        <w:t>It</w:t>
      </w:r>
      <w:r>
        <w:rPr>
          <w:spacing w:val="-3"/>
        </w:rPr>
        <w:t xml:space="preserve"> </w:t>
      </w:r>
      <w:r>
        <w:t>is</w:t>
      </w:r>
      <w:r>
        <w:rPr>
          <w:spacing w:val="-4"/>
        </w:rPr>
        <w:t xml:space="preserve"> </w:t>
      </w:r>
      <w:r>
        <w:t>unfortunately</w:t>
      </w:r>
      <w:r>
        <w:rPr>
          <w:spacing w:val="-3"/>
        </w:rPr>
        <w:t xml:space="preserve"> </w:t>
      </w:r>
      <w:r>
        <w:t>too</w:t>
      </w:r>
      <w:r>
        <w:rPr>
          <w:spacing w:val="-3"/>
        </w:rPr>
        <w:t xml:space="preserve"> </w:t>
      </w:r>
      <w:r>
        <w:t>long</w:t>
      </w:r>
      <w:r>
        <w:rPr>
          <w:spacing w:val="-3"/>
        </w:rPr>
        <w:t xml:space="preserve"> </w:t>
      </w:r>
      <w:r>
        <w:t>to</w:t>
      </w:r>
      <w:r>
        <w:rPr>
          <w:spacing w:val="-3"/>
        </w:rPr>
        <w:t xml:space="preserve"> </w:t>
      </w:r>
      <w:r>
        <w:rPr>
          <w:spacing w:val="-2"/>
        </w:rPr>
        <w:t>quote.</w:t>
      </w:r>
    </w:p>
    <w:p w14:paraId="326F3781" w14:textId="77777777" w:rsidR="00075191" w:rsidRDefault="00000000">
      <w:pPr>
        <w:pStyle w:val="BodyText"/>
      </w:pPr>
      <w:r>
        <w:t>It is much like the patriotic sentiment of those brought up in ancient empires. How many emotions must be frustrated of their object, when one gives up the titles of dignity, the crimson lights and blare of brass, the gold embroidery, the plumed troops, the fear and trembling, and puts up with a president in a black coat who shakes hands with you, and comes, it may be, from a "home" upon a veldt or prairie with one sitting-room and a Bible on</w:t>
      </w:r>
      <w:r>
        <w:rPr>
          <w:spacing w:val="40"/>
        </w:rPr>
        <w:t xml:space="preserve"> </w:t>
      </w:r>
      <w:r>
        <w:t>its centre-table. It pauperizes the monarchical imagination!</w:t>
      </w:r>
    </w:p>
    <w:p w14:paraId="326F3782" w14:textId="77777777" w:rsidR="00075191" w:rsidRDefault="00000000">
      <w:pPr>
        <w:pStyle w:val="BodyText"/>
      </w:pPr>
      <w:r>
        <w:t>The strength of these aesthetic sentiments makes it rigorously impossible, it seems to me, that Protestantism, however superior in spiritual profundity it may be to Catholicism, should at the present day succeed in making many converts from the more venerable ecclesiasticism. The latter offers a so much richer pasturage and shade to the fancy, has so many cells with so many different kinds of honey, is so indulgent in its multiform appeals to human nature, that Protestantism will always show to Catholic eyes the almshouse physiognomy. The bitter negativity of it is to the Catholic mind incomprehensible. To intellectual Catholics many of the antiquated beliefs and practices to which the Church gives countenance are, if taken literally, as childish as they are to Protestants. But they are childish in the pleasing sense of "childlike"—innocent and amiable, and worthy to be smiled on in consideration of the undeveloped condition of the dear people's intellects. To the Protestant, on the contrary, they are childish in the sense of being idiotic falsehoods. He must stamp out their delicate and lovable redundancy, leaving the</w:t>
      </w:r>
      <w:r>
        <w:rPr>
          <w:spacing w:val="-2"/>
        </w:rPr>
        <w:t xml:space="preserve"> </w:t>
      </w:r>
      <w:r>
        <w:t>Catholic</w:t>
      </w:r>
      <w:r>
        <w:rPr>
          <w:spacing w:val="-1"/>
        </w:rPr>
        <w:t xml:space="preserve"> </w:t>
      </w:r>
      <w:r>
        <w:t>to</w:t>
      </w:r>
      <w:r>
        <w:rPr>
          <w:spacing w:val="-2"/>
        </w:rPr>
        <w:t xml:space="preserve"> </w:t>
      </w:r>
      <w:r>
        <w:t>shudder</w:t>
      </w:r>
      <w:r>
        <w:rPr>
          <w:spacing w:val="-1"/>
        </w:rPr>
        <w:t xml:space="preserve"> </w:t>
      </w:r>
      <w:r>
        <w:t>at</w:t>
      </w:r>
      <w:r>
        <w:rPr>
          <w:spacing w:val="-2"/>
        </w:rPr>
        <w:t xml:space="preserve"> </w:t>
      </w:r>
      <w:r>
        <w:t>his</w:t>
      </w:r>
      <w:r>
        <w:rPr>
          <w:spacing w:val="-1"/>
        </w:rPr>
        <w:t xml:space="preserve"> </w:t>
      </w:r>
      <w:r>
        <w:t>literalness.</w:t>
      </w:r>
      <w:r>
        <w:rPr>
          <w:spacing w:val="-1"/>
        </w:rPr>
        <w:t xml:space="preserve"> </w:t>
      </w:r>
      <w:r>
        <w:t>He</w:t>
      </w:r>
      <w:r>
        <w:rPr>
          <w:spacing w:val="-2"/>
        </w:rPr>
        <w:t xml:space="preserve"> </w:t>
      </w:r>
      <w:r>
        <w:t>appears</w:t>
      </w:r>
      <w:r>
        <w:rPr>
          <w:spacing w:val="-1"/>
        </w:rPr>
        <w:t xml:space="preserve"> </w:t>
      </w:r>
      <w:r>
        <w:t>to</w:t>
      </w:r>
      <w:r>
        <w:rPr>
          <w:spacing w:val="-2"/>
        </w:rPr>
        <w:t xml:space="preserve"> </w:t>
      </w:r>
      <w:r>
        <w:t>the</w:t>
      </w:r>
      <w:r>
        <w:rPr>
          <w:spacing w:val="-1"/>
        </w:rPr>
        <w:t xml:space="preserve"> </w:t>
      </w:r>
      <w:r>
        <w:t>latter</w:t>
      </w:r>
      <w:r>
        <w:rPr>
          <w:spacing w:val="-2"/>
        </w:rPr>
        <w:t xml:space="preserve"> </w:t>
      </w:r>
      <w:r>
        <w:t>as</w:t>
      </w:r>
      <w:r>
        <w:rPr>
          <w:spacing w:val="-1"/>
        </w:rPr>
        <w:t xml:space="preserve"> </w:t>
      </w:r>
      <w:r>
        <w:t>morose</w:t>
      </w:r>
      <w:r>
        <w:rPr>
          <w:spacing w:val="-1"/>
        </w:rPr>
        <w:t xml:space="preserve"> </w:t>
      </w:r>
      <w:r>
        <w:t>as if he were some hard-eyed, numb, monotonous kind of reptile. The two will never understand each other—their centres of emotional energy are too different. Rigorous truth and human nature's intricacies are always in need of a mutual interpreter.[305] So much for the aesthetic diversities in the</w:t>
      </w:r>
      <w:r>
        <w:rPr>
          <w:spacing w:val="40"/>
        </w:rPr>
        <w:t xml:space="preserve"> </w:t>
      </w:r>
      <w:r>
        <w:t>religious consciousness.</w:t>
      </w:r>
    </w:p>
    <w:p w14:paraId="326F3783" w14:textId="77777777" w:rsidR="00075191" w:rsidRDefault="00000000">
      <w:pPr>
        <w:pStyle w:val="ListParagraph"/>
        <w:numPr>
          <w:ilvl w:val="0"/>
          <w:numId w:val="34"/>
        </w:numPr>
        <w:tabs>
          <w:tab w:val="left" w:pos="1532"/>
        </w:tabs>
        <w:ind w:left="360" w:right="358" w:firstLine="450"/>
        <w:jc w:val="both"/>
        <w:rPr>
          <w:sz w:val="30"/>
        </w:rPr>
      </w:pPr>
      <w:r>
        <w:rPr>
          <w:sz w:val="30"/>
        </w:rPr>
        <w:t>Compare</w:t>
      </w:r>
      <w:r>
        <w:rPr>
          <w:spacing w:val="-5"/>
          <w:sz w:val="30"/>
        </w:rPr>
        <w:t xml:space="preserve"> </w:t>
      </w:r>
      <w:r>
        <w:rPr>
          <w:sz w:val="30"/>
        </w:rPr>
        <w:t>the</w:t>
      </w:r>
      <w:r>
        <w:rPr>
          <w:spacing w:val="-5"/>
          <w:sz w:val="30"/>
        </w:rPr>
        <w:t xml:space="preserve"> </w:t>
      </w:r>
      <w:r>
        <w:rPr>
          <w:sz w:val="30"/>
        </w:rPr>
        <w:t>informality</w:t>
      </w:r>
      <w:r>
        <w:rPr>
          <w:spacing w:val="-4"/>
          <w:sz w:val="30"/>
        </w:rPr>
        <w:t xml:space="preserve"> </w:t>
      </w:r>
      <w:r>
        <w:rPr>
          <w:sz w:val="30"/>
        </w:rPr>
        <w:t>of</w:t>
      </w:r>
      <w:r>
        <w:rPr>
          <w:spacing w:val="-5"/>
          <w:sz w:val="30"/>
        </w:rPr>
        <w:t xml:space="preserve"> </w:t>
      </w:r>
      <w:r>
        <w:rPr>
          <w:sz w:val="30"/>
        </w:rPr>
        <w:t>Protestantism,</w:t>
      </w:r>
      <w:r>
        <w:rPr>
          <w:spacing w:val="-4"/>
          <w:sz w:val="30"/>
        </w:rPr>
        <w:t xml:space="preserve"> </w:t>
      </w:r>
      <w:r>
        <w:rPr>
          <w:sz w:val="30"/>
        </w:rPr>
        <w:t>where</w:t>
      </w:r>
      <w:r>
        <w:rPr>
          <w:spacing w:val="-5"/>
          <w:sz w:val="30"/>
        </w:rPr>
        <w:t xml:space="preserve"> </w:t>
      </w:r>
      <w:r>
        <w:rPr>
          <w:sz w:val="30"/>
        </w:rPr>
        <w:t>the</w:t>
      </w:r>
      <w:r>
        <w:rPr>
          <w:spacing w:val="-5"/>
          <w:sz w:val="30"/>
        </w:rPr>
        <w:t xml:space="preserve"> </w:t>
      </w:r>
      <w:r>
        <w:rPr>
          <w:sz w:val="30"/>
        </w:rPr>
        <w:t>"meek</w:t>
      </w:r>
      <w:r>
        <w:rPr>
          <w:spacing w:val="-4"/>
          <w:sz w:val="30"/>
        </w:rPr>
        <w:t xml:space="preserve"> </w:t>
      </w:r>
      <w:r>
        <w:rPr>
          <w:sz w:val="30"/>
        </w:rPr>
        <w:t>lover</w:t>
      </w:r>
      <w:r>
        <w:rPr>
          <w:spacing w:val="-5"/>
          <w:sz w:val="30"/>
        </w:rPr>
        <w:t xml:space="preserve"> </w:t>
      </w:r>
      <w:r>
        <w:rPr>
          <w:sz w:val="30"/>
        </w:rPr>
        <w:t>of the good," alone with his God, visits the sick, etc., for their own sakes, with the elaborate "business" that goes on in Catholic devotion, and carries with it the</w:t>
      </w:r>
      <w:r>
        <w:rPr>
          <w:spacing w:val="-2"/>
          <w:sz w:val="30"/>
        </w:rPr>
        <w:t xml:space="preserve"> </w:t>
      </w:r>
      <w:r>
        <w:rPr>
          <w:sz w:val="30"/>
        </w:rPr>
        <w:t>social</w:t>
      </w:r>
      <w:r>
        <w:rPr>
          <w:spacing w:val="-2"/>
          <w:sz w:val="30"/>
        </w:rPr>
        <w:t xml:space="preserve"> </w:t>
      </w:r>
      <w:r>
        <w:rPr>
          <w:sz w:val="30"/>
        </w:rPr>
        <w:t>excitement</w:t>
      </w:r>
      <w:r>
        <w:rPr>
          <w:spacing w:val="-2"/>
          <w:sz w:val="30"/>
        </w:rPr>
        <w:t xml:space="preserve"> </w:t>
      </w:r>
      <w:r>
        <w:rPr>
          <w:sz w:val="30"/>
        </w:rPr>
        <w:t>of</w:t>
      </w:r>
      <w:r>
        <w:rPr>
          <w:spacing w:val="-2"/>
          <w:sz w:val="30"/>
        </w:rPr>
        <w:t xml:space="preserve"> </w:t>
      </w:r>
      <w:r>
        <w:rPr>
          <w:sz w:val="30"/>
        </w:rPr>
        <w:t>all</w:t>
      </w:r>
      <w:r>
        <w:rPr>
          <w:spacing w:val="-2"/>
          <w:sz w:val="30"/>
        </w:rPr>
        <w:t xml:space="preserve"> </w:t>
      </w:r>
      <w:r>
        <w:rPr>
          <w:sz w:val="30"/>
        </w:rPr>
        <w:t>more</w:t>
      </w:r>
      <w:r>
        <w:rPr>
          <w:spacing w:val="-2"/>
          <w:sz w:val="30"/>
        </w:rPr>
        <w:t xml:space="preserve"> </w:t>
      </w:r>
      <w:r>
        <w:rPr>
          <w:sz w:val="30"/>
        </w:rPr>
        <w:t>complex</w:t>
      </w:r>
      <w:r>
        <w:rPr>
          <w:spacing w:val="-2"/>
          <w:sz w:val="30"/>
        </w:rPr>
        <w:t xml:space="preserve"> </w:t>
      </w:r>
      <w:r>
        <w:rPr>
          <w:sz w:val="30"/>
        </w:rPr>
        <w:t>businesses.</w:t>
      </w:r>
      <w:r>
        <w:rPr>
          <w:spacing w:val="-2"/>
          <w:sz w:val="30"/>
        </w:rPr>
        <w:t xml:space="preserve"> </w:t>
      </w:r>
      <w:r>
        <w:rPr>
          <w:sz w:val="30"/>
        </w:rPr>
        <w:t>An</w:t>
      </w:r>
      <w:r>
        <w:rPr>
          <w:spacing w:val="-2"/>
          <w:sz w:val="30"/>
        </w:rPr>
        <w:t xml:space="preserve"> </w:t>
      </w:r>
      <w:r>
        <w:rPr>
          <w:sz w:val="30"/>
        </w:rPr>
        <w:t>essentially</w:t>
      </w:r>
      <w:r>
        <w:rPr>
          <w:spacing w:val="-2"/>
          <w:sz w:val="30"/>
        </w:rPr>
        <w:t xml:space="preserve"> </w:t>
      </w:r>
      <w:r>
        <w:rPr>
          <w:sz w:val="30"/>
        </w:rPr>
        <w:t>worldly-minded</w:t>
      </w:r>
      <w:r>
        <w:rPr>
          <w:spacing w:val="-3"/>
          <w:sz w:val="30"/>
        </w:rPr>
        <w:t xml:space="preserve"> </w:t>
      </w:r>
      <w:r>
        <w:rPr>
          <w:sz w:val="30"/>
        </w:rPr>
        <w:t>Catholic</w:t>
      </w:r>
      <w:r>
        <w:rPr>
          <w:spacing w:val="-3"/>
          <w:sz w:val="30"/>
        </w:rPr>
        <w:t xml:space="preserve"> </w:t>
      </w:r>
      <w:r>
        <w:rPr>
          <w:sz w:val="30"/>
        </w:rPr>
        <w:t>woman</w:t>
      </w:r>
      <w:r>
        <w:rPr>
          <w:spacing w:val="-3"/>
          <w:sz w:val="30"/>
        </w:rPr>
        <w:t xml:space="preserve"> </w:t>
      </w:r>
      <w:r>
        <w:rPr>
          <w:sz w:val="30"/>
        </w:rPr>
        <w:t>can</w:t>
      </w:r>
      <w:r>
        <w:rPr>
          <w:spacing w:val="-3"/>
          <w:sz w:val="30"/>
        </w:rPr>
        <w:t xml:space="preserve"> </w:t>
      </w:r>
      <w:r>
        <w:rPr>
          <w:sz w:val="30"/>
        </w:rPr>
        <w:t>become</w:t>
      </w:r>
      <w:r>
        <w:rPr>
          <w:spacing w:val="-3"/>
          <w:sz w:val="30"/>
        </w:rPr>
        <w:t xml:space="preserve"> </w:t>
      </w:r>
      <w:r>
        <w:rPr>
          <w:sz w:val="30"/>
        </w:rPr>
        <w:t>a</w:t>
      </w:r>
      <w:r>
        <w:rPr>
          <w:spacing w:val="-3"/>
          <w:sz w:val="30"/>
        </w:rPr>
        <w:t xml:space="preserve"> </w:t>
      </w:r>
      <w:r>
        <w:rPr>
          <w:sz w:val="30"/>
        </w:rPr>
        <w:t>visitor</w:t>
      </w:r>
      <w:r>
        <w:rPr>
          <w:spacing w:val="-3"/>
          <w:sz w:val="30"/>
        </w:rPr>
        <w:t xml:space="preserve"> </w:t>
      </w:r>
      <w:r>
        <w:rPr>
          <w:sz w:val="30"/>
        </w:rPr>
        <w:t>of</w:t>
      </w:r>
      <w:r>
        <w:rPr>
          <w:spacing w:val="-3"/>
          <w:sz w:val="30"/>
        </w:rPr>
        <w:t xml:space="preserve"> </w:t>
      </w:r>
      <w:r>
        <w:rPr>
          <w:sz w:val="30"/>
        </w:rPr>
        <w:t>the</w:t>
      </w:r>
      <w:r>
        <w:rPr>
          <w:spacing w:val="-3"/>
          <w:sz w:val="30"/>
        </w:rPr>
        <w:t xml:space="preserve"> </w:t>
      </w:r>
      <w:r>
        <w:rPr>
          <w:sz w:val="30"/>
        </w:rPr>
        <w:t>sick</w:t>
      </w:r>
      <w:r>
        <w:rPr>
          <w:spacing w:val="-3"/>
          <w:sz w:val="30"/>
        </w:rPr>
        <w:t xml:space="preserve"> </w:t>
      </w:r>
      <w:r>
        <w:rPr>
          <w:sz w:val="30"/>
        </w:rPr>
        <w:t>on</w:t>
      </w:r>
      <w:r>
        <w:rPr>
          <w:spacing w:val="-3"/>
          <w:sz w:val="30"/>
        </w:rPr>
        <w:t xml:space="preserve"> </w:t>
      </w:r>
      <w:r>
        <w:rPr>
          <w:sz w:val="30"/>
        </w:rPr>
        <w:t>purely</w:t>
      </w:r>
      <w:r>
        <w:rPr>
          <w:spacing w:val="-3"/>
          <w:sz w:val="30"/>
        </w:rPr>
        <w:t xml:space="preserve"> </w:t>
      </w:r>
      <w:r>
        <w:rPr>
          <w:sz w:val="30"/>
        </w:rPr>
        <w:t>coquettish principles, with her confessor and director, her "merit" storing up, her patron saints, her privileged relation to the Almighty, drawing his attention as a professional</w:t>
      </w:r>
      <w:r>
        <w:rPr>
          <w:spacing w:val="40"/>
          <w:sz w:val="30"/>
        </w:rPr>
        <w:t xml:space="preserve"> </w:t>
      </w:r>
      <w:r>
        <w:rPr>
          <w:sz w:val="30"/>
        </w:rPr>
        <w:t>devote,</w:t>
      </w:r>
      <w:r>
        <w:rPr>
          <w:spacing w:val="40"/>
          <w:sz w:val="30"/>
        </w:rPr>
        <w:t xml:space="preserve"> </w:t>
      </w:r>
      <w:r>
        <w:rPr>
          <w:sz w:val="30"/>
        </w:rPr>
        <w:t>her</w:t>
      </w:r>
      <w:r>
        <w:rPr>
          <w:spacing w:val="40"/>
          <w:sz w:val="30"/>
        </w:rPr>
        <w:t xml:space="preserve"> </w:t>
      </w:r>
      <w:r>
        <w:rPr>
          <w:sz w:val="30"/>
        </w:rPr>
        <w:t>definite</w:t>
      </w:r>
      <w:r>
        <w:rPr>
          <w:spacing w:val="40"/>
          <w:sz w:val="30"/>
        </w:rPr>
        <w:t xml:space="preserve"> </w:t>
      </w:r>
      <w:r>
        <w:rPr>
          <w:sz w:val="30"/>
        </w:rPr>
        <w:t>"exercises,"</w:t>
      </w:r>
      <w:r>
        <w:rPr>
          <w:spacing w:val="40"/>
          <w:sz w:val="30"/>
        </w:rPr>
        <w:t xml:space="preserve"> </w:t>
      </w:r>
      <w:r>
        <w:rPr>
          <w:sz w:val="30"/>
        </w:rPr>
        <w:t>and</w:t>
      </w:r>
      <w:r>
        <w:rPr>
          <w:spacing w:val="40"/>
          <w:sz w:val="30"/>
        </w:rPr>
        <w:t xml:space="preserve"> </w:t>
      </w:r>
      <w:r>
        <w:rPr>
          <w:sz w:val="30"/>
        </w:rPr>
        <w:t>her</w:t>
      </w:r>
      <w:r>
        <w:rPr>
          <w:spacing w:val="40"/>
          <w:sz w:val="30"/>
        </w:rPr>
        <w:t xml:space="preserve"> </w:t>
      </w:r>
      <w:r>
        <w:rPr>
          <w:sz w:val="30"/>
        </w:rPr>
        <w:t>definitely</w:t>
      </w:r>
      <w:r>
        <w:rPr>
          <w:spacing w:val="40"/>
          <w:sz w:val="30"/>
        </w:rPr>
        <w:t xml:space="preserve"> </w:t>
      </w:r>
      <w:r>
        <w:rPr>
          <w:sz w:val="30"/>
        </w:rPr>
        <w:t>recognized</w:t>
      </w:r>
    </w:p>
    <w:p w14:paraId="326F3784"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785" w14:textId="77777777" w:rsidR="00075191" w:rsidRDefault="00000000">
      <w:pPr>
        <w:pStyle w:val="BodyText"/>
        <w:spacing w:before="70"/>
        <w:ind w:right="0" w:firstLine="0"/>
      </w:pPr>
      <w:r>
        <w:t>social</w:t>
      </w:r>
      <w:r>
        <w:rPr>
          <w:spacing w:val="-3"/>
        </w:rPr>
        <w:t xml:space="preserve"> </w:t>
      </w:r>
      <w:r>
        <w:t>pose</w:t>
      </w:r>
      <w:r>
        <w:rPr>
          <w:spacing w:val="-3"/>
        </w:rPr>
        <w:t xml:space="preserve"> </w:t>
      </w:r>
      <w:r>
        <w:t>in</w:t>
      </w:r>
      <w:r>
        <w:rPr>
          <w:spacing w:val="-2"/>
        </w:rPr>
        <w:t xml:space="preserve"> </w:t>
      </w:r>
      <w:r>
        <w:t>the</w:t>
      </w:r>
      <w:r>
        <w:rPr>
          <w:spacing w:val="-2"/>
        </w:rPr>
        <w:t xml:space="preserve"> organization.</w:t>
      </w:r>
    </w:p>
    <w:p w14:paraId="326F3786" w14:textId="77777777" w:rsidR="00075191" w:rsidRDefault="00000000">
      <w:pPr>
        <w:pStyle w:val="BodyText"/>
        <w:ind w:right="368"/>
      </w:pPr>
      <w:r>
        <w:t>In most books on religion, three things are represented as its most essential elements. These are Sacrifice, Confession, and Prayer. I must say a word in turn of each of these elements, though briefly. First of Sacrifice.</w:t>
      </w:r>
    </w:p>
    <w:p w14:paraId="326F3787" w14:textId="77777777" w:rsidR="00075191" w:rsidRDefault="00000000">
      <w:pPr>
        <w:pStyle w:val="BodyText"/>
        <w:ind w:right="359"/>
      </w:pPr>
      <w:r>
        <w:t>Sacrifices to gods are omnipresent in primeval worship; but, as cults have grown refined, burnt offerings and the blood of he-goats have been superseded by sacrifices more spiritual in their nature. Judaism, Islam, and Buddhism get along without ritual sacrifice; so does Christianity, save in so far as the notion is preserved in transfigured form in the mystery of Christ's atonement. These religions substitute offerings of the heart, renunciations of the inner self, for all those vain oblations. In the ascetic practices which Islam, Buddhism, and the older Christianity encourage we see how indestructible is the idea that sacrifice of some sort is a religious exercise. In lecturing on asceticism I spoke of its significance as symbolic of the</w:t>
      </w:r>
      <w:r>
        <w:rPr>
          <w:spacing w:val="40"/>
        </w:rPr>
        <w:t xml:space="preserve"> </w:t>
      </w:r>
      <w:r>
        <w:t>sacrifices which life, whenever it is taken strenuously, calls for.[306] But, as</w:t>
      </w:r>
      <w:r>
        <w:rPr>
          <w:spacing w:val="40"/>
        </w:rPr>
        <w:t xml:space="preserve"> </w:t>
      </w:r>
      <w:r>
        <w:t>I said my say about those, and as these lectures expressly avoid earlier religious usages and questions of derivation, I will pass from the subject of Sacrifice altogether and turn to that of Confession.</w:t>
      </w:r>
    </w:p>
    <w:p w14:paraId="326F3788" w14:textId="77777777" w:rsidR="00075191" w:rsidRDefault="00000000">
      <w:pPr>
        <w:pStyle w:val="ListParagraph"/>
        <w:numPr>
          <w:ilvl w:val="0"/>
          <w:numId w:val="34"/>
        </w:numPr>
        <w:tabs>
          <w:tab w:val="left" w:pos="1532"/>
        </w:tabs>
        <w:ind w:left="1532" w:hanging="722"/>
        <w:jc w:val="both"/>
        <w:rPr>
          <w:sz w:val="30"/>
        </w:rPr>
      </w:pPr>
      <w:r>
        <w:rPr>
          <w:sz w:val="30"/>
        </w:rPr>
        <w:t>Above,</w:t>
      </w:r>
      <w:r>
        <w:rPr>
          <w:spacing w:val="-1"/>
          <w:sz w:val="30"/>
        </w:rPr>
        <w:t xml:space="preserve"> </w:t>
      </w:r>
      <w:r>
        <w:rPr>
          <w:sz w:val="30"/>
        </w:rPr>
        <w:t>p.</w:t>
      </w:r>
      <w:r>
        <w:rPr>
          <w:spacing w:val="-1"/>
          <w:sz w:val="30"/>
        </w:rPr>
        <w:t xml:space="preserve"> </w:t>
      </w:r>
      <w:r>
        <w:rPr>
          <w:sz w:val="30"/>
        </w:rPr>
        <w:t xml:space="preserve">354 </w:t>
      </w:r>
      <w:r>
        <w:rPr>
          <w:spacing w:val="-5"/>
          <w:sz w:val="30"/>
        </w:rPr>
        <w:t>ff.</w:t>
      </w:r>
    </w:p>
    <w:p w14:paraId="326F3789" w14:textId="77777777" w:rsidR="00075191" w:rsidRDefault="00000000">
      <w:pPr>
        <w:pStyle w:val="BodyText"/>
      </w:pPr>
      <w:r>
        <w:t>In regard to Confession I will also be most brief, saying my word about it psychologically, not historically. Not nearly as widespread as sacrifice, it corresponds to a more inward and moral stage of sentiment. It is part of the general system of purgation and cleansing which one feels one's self in need of, in order to be in right relations to one's deity. For him who confesses, shams are over and realities have begun; he has exteriorized his rottenness. If he has not actually got rid of it, he at least no longer smears it over with a hypocritical show of virtue—he lives at least upon a basis of veracity. The complete decay of the practice of confession in Anglo-Saxon communities is a little hard to account for. Reaction against popery is of course the historic explanation,</w:t>
      </w:r>
      <w:r>
        <w:rPr>
          <w:spacing w:val="-2"/>
        </w:rPr>
        <w:t xml:space="preserve"> </w:t>
      </w:r>
      <w:r>
        <w:t>for</w:t>
      </w:r>
      <w:r>
        <w:rPr>
          <w:spacing w:val="-2"/>
        </w:rPr>
        <w:t xml:space="preserve"> </w:t>
      </w:r>
      <w:r>
        <w:t>in</w:t>
      </w:r>
      <w:r>
        <w:rPr>
          <w:spacing w:val="-1"/>
        </w:rPr>
        <w:t xml:space="preserve"> </w:t>
      </w:r>
      <w:r>
        <w:t>popery</w:t>
      </w:r>
      <w:r>
        <w:rPr>
          <w:spacing w:val="-1"/>
        </w:rPr>
        <w:t xml:space="preserve"> </w:t>
      </w:r>
      <w:r>
        <w:t>confession</w:t>
      </w:r>
      <w:r>
        <w:rPr>
          <w:spacing w:val="-1"/>
        </w:rPr>
        <w:t xml:space="preserve"> </w:t>
      </w:r>
      <w:r>
        <w:t>went</w:t>
      </w:r>
      <w:r>
        <w:rPr>
          <w:spacing w:val="-2"/>
        </w:rPr>
        <w:t xml:space="preserve"> </w:t>
      </w:r>
      <w:r>
        <w:t>with</w:t>
      </w:r>
      <w:r>
        <w:rPr>
          <w:spacing w:val="-1"/>
        </w:rPr>
        <w:t xml:space="preserve"> </w:t>
      </w:r>
      <w:r>
        <w:t>penances</w:t>
      </w:r>
      <w:r>
        <w:rPr>
          <w:spacing w:val="-1"/>
        </w:rPr>
        <w:t xml:space="preserve"> </w:t>
      </w:r>
      <w:r>
        <w:t>and</w:t>
      </w:r>
      <w:r>
        <w:rPr>
          <w:spacing w:val="-1"/>
        </w:rPr>
        <w:t xml:space="preserve"> </w:t>
      </w:r>
      <w:r>
        <w:t>absolution,</w:t>
      </w:r>
      <w:r>
        <w:rPr>
          <w:spacing w:val="-1"/>
        </w:rPr>
        <w:t xml:space="preserve"> </w:t>
      </w:r>
      <w:r>
        <w:t>and other inadmissible practices. But on the {453} side of the sinner himself it seems as if the need ought to have been too great to accept so summary a refusal of its satisfaction. One would think that in more men the shell of secrecy would have had to open, the pent-in abscess to burst and gain relief, even though the ear that heard the confession were unworthy. The Catholic church, for obvious utilitarian reasons, has substituted auricular confession to one priest for the more radical act of public confession. We English-speaking</w:t>
      </w:r>
    </w:p>
    <w:p w14:paraId="326F378A" w14:textId="77777777" w:rsidR="00075191" w:rsidRDefault="00075191">
      <w:pPr>
        <w:pStyle w:val="BodyText"/>
        <w:sectPr w:rsidR="00075191">
          <w:pgSz w:w="12240" w:h="15840"/>
          <w:pgMar w:top="1360" w:right="1080" w:bottom="280" w:left="1080" w:header="720" w:footer="720" w:gutter="0"/>
          <w:cols w:space="720"/>
        </w:sectPr>
      </w:pPr>
    </w:p>
    <w:p w14:paraId="326F378B" w14:textId="77777777" w:rsidR="00075191" w:rsidRDefault="00000000">
      <w:pPr>
        <w:pStyle w:val="BodyText"/>
        <w:spacing w:before="70"/>
        <w:ind w:right="361" w:firstLine="0"/>
      </w:pPr>
      <w:r>
        <w:t>Protestants, in the general self-reliance and unsociability of our nature, seem to find it enough if we take God alone into our confidence.[307]</w:t>
      </w:r>
    </w:p>
    <w:p w14:paraId="326F378C" w14:textId="77777777" w:rsidR="00075191" w:rsidRDefault="00000000">
      <w:pPr>
        <w:pStyle w:val="ListParagraph"/>
        <w:numPr>
          <w:ilvl w:val="0"/>
          <w:numId w:val="34"/>
        </w:numPr>
        <w:tabs>
          <w:tab w:val="left" w:pos="1543"/>
        </w:tabs>
        <w:ind w:left="360" w:right="361" w:firstLine="450"/>
        <w:jc w:val="both"/>
        <w:rPr>
          <w:sz w:val="30"/>
        </w:rPr>
      </w:pPr>
      <w:r>
        <w:rPr>
          <w:sz w:val="30"/>
        </w:rPr>
        <w:t>A fuller discussion of confession is contained in the excellent work by Frank Granger: The Soul of a Christian, London, 1900, ch. xii.</w:t>
      </w:r>
    </w:p>
    <w:p w14:paraId="326F378D" w14:textId="77777777" w:rsidR="00075191" w:rsidRDefault="00000000">
      <w:pPr>
        <w:pStyle w:val="BodyText"/>
      </w:pPr>
      <w:r>
        <w:t>The next topic on which I must comment is Prayer—and this time it must be less briefly. We have heard much talk of late against prayer, especially against prayers for better weather and for the recovery of sick people. As regards prayers for the sick, if any medical fact can be considered to stand firm, it is that in certain environments prayer may contribute to recovery, and should be encouraged as a therapeutic measure. Being a normal factor of moral health in the person, its omission would be deleterious. The case of the weather is different. Notwithstanding the recency of the opposite belief,[308] every one now knows that droughts and storms follow from physical antecedents, and that moral appeals cannot avert them. But petitional prayer</w:t>
      </w:r>
      <w:r>
        <w:rPr>
          <w:spacing w:val="40"/>
        </w:rPr>
        <w:t xml:space="preserve"> </w:t>
      </w:r>
      <w:r>
        <w:t xml:space="preserve">is only one department of prayer; and if we take the word in the wider sense as meaning every kind of inward communion or conversation with the power recognized as divine, we can easily see that scientific criticism leaves it </w:t>
      </w:r>
      <w:r>
        <w:rPr>
          <w:spacing w:val="-2"/>
        </w:rPr>
        <w:t>untouched.</w:t>
      </w:r>
    </w:p>
    <w:p w14:paraId="326F378E" w14:textId="77777777" w:rsidR="00075191" w:rsidRDefault="00000000">
      <w:pPr>
        <w:pStyle w:val="ListParagraph"/>
        <w:numPr>
          <w:ilvl w:val="0"/>
          <w:numId w:val="34"/>
        </w:numPr>
        <w:tabs>
          <w:tab w:val="left" w:pos="1561"/>
        </w:tabs>
        <w:ind w:left="360" w:right="358" w:firstLine="450"/>
        <w:jc w:val="both"/>
        <w:rPr>
          <w:sz w:val="30"/>
        </w:rPr>
      </w:pPr>
      <w:r>
        <w:rPr>
          <w:sz w:val="30"/>
        </w:rPr>
        <w:t>Example: "The minister at Sudbury, being at the Thursday lecture in Boston, heard the officiating clergyman praying for rain. As soon as the service was over, he went to the petitioner and said 'You Boston ministers, as soon</w:t>
      </w:r>
      <w:r>
        <w:rPr>
          <w:spacing w:val="-2"/>
          <w:sz w:val="30"/>
        </w:rPr>
        <w:t xml:space="preserve"> </w:t>
      </w:r>
      <w:r>
        <w:rPr>
          <w:sz w:val="30"/>
        </w:rPr>
        <w:t>as</w:t>
      </w:r>
      <w:r>
        <w:rPr>
          <w:spacing w:val="-3"/>
          <w:sz w:val="30"/>
        </w:rPr>
        <w:t xml:space="preserve"> </w:t>
      </w:r>
      <w:r>
        <w:rPr>
          <w:sz w:val="30"/>
        </w:rPr>
        <w:t>a</w:t>
      </w:r>
      <w:r>
        <w:rPr>
          <w:spacing w:val="-3"/>
          <w:sz w:val="30"/>
        </w:rPr>
        <w:t xml:space="preserve"> </w:t>
      </w:r>
      <w:r>
        <w:rPr>
          <w:sz w:val="30"/>
        </w:rPr>
        <w:t>tulip</w:t>
      </w:r>
      <w:r>
        <w:rPr>
          <w:spacing w:val="-2"/>
          <w:sz w:val="30"/>
        </w:rPr>
        <w:t xml:space="preserve"> </w:t>
      </w:r>
      <w:r>
        <w:rPr>
          <w:sz w:val="30"/>
        </w:rPr>
        <w:t>wilts</w:t>
      </w:r>
      <w:r>
        <w:rPr>
          <w:spacing w:val="-3"/>
          <w:sz w:val="30"/>
        </w:rPr>
        <w:t xml:space="preserve"> </w:t>
      </w:r>
      <w:r>
        <w:rPr>
          <w:sz w:val="30"/>
        </w:rPr>
        <w:t>under</w:t>
      </w:r>
      <w:r>
        <w:rPr>
          <w:spacing w:val="-3"/>
          <w:sz w:val="30"/>
        </w:rPr>
        <w:t xml:space="preserve"> </w:t>
      </w:r>
      <w:r>
        <w:rPr>
          <w:sz w:val="30"/>
        </w:rPr>
        <w:t>your</w:t>
      </w:r>
      <w:r>
        <w:rPr>
          <w:spacing w:val="-3"/>
          <w:sz w:val="30"/>
        </w:rPr>
        <w:t xml:space="preserve"> </w:t>
      </w:r>
      <w:r>
        <w:rPr>
          <w:sz w:val="30"/>
        </w:rPr>
        <w:t>windows,</w:t>
      </w:r>
      <w:r>
        <w:rPr>
          <w:spacing w:val="-2"/>
          <w:sz w:val="30"/>
        </w:rPr>
        <w:t xml:space="preserve"> </w:t>
      </w:r>
      <w:r>
        <w:rPr>
          <w:sz w:val="30"/>
        </w:rPr>
        <w:t>go</w:t>
      </w:r>
      <w:r>
        <w:rPr>
          <w:spacing w:val="-2"/>
          <w:sz w:val="30"/>
        </w:rPr>
        <w:t xml:space="preserve"> </w:t>
      </w:r>
      <w:r>
        <w:rPr>
          <w:sz w:val="30"/>
        </w:rPr>
        <w:t>to</w:t>
      </w:r>
      <w:r>
        <w:rPr>
          <w:spacing w:val="-2"/>
          <w:sz w:val="30"/>
        </w:rPr>
        <w:t xml:space="preserve"> </w:t>
      </w:r>
      <w:r>
        <w:rPr>
          <w:sz w:val="30"/>
        </w:rPr>
        <w:t>church</w:t>
      </w:r>
      <w:r>
        <w:rPr>
          <w:spacing w:val="-2"/>
          <w:sz w:val="30"/>
        </w:rPr>
        <w:t xml:space="preserve"> </w:t>
      </w:r>
      <w:r>
        <w:rPr>
          <w:sz w:val="30"/>
        </w:rPr>
        <w:t>and</w:t>
      </w:r>
      <w:r>
        <w:rPr>
          <w:spacing w:val="-2"/>
          <w:sz w:val="30"/>
        </w:rPr>
        <w:t xml:space="preserve"> </w:t>
      </w:r>
      <w:r>
        <w:rPr>
          <w:sz w:val="30"/>
        </w:rPr>
        <w:t>pray</w:t>
      </w:r>
      <w:r>
        <w:rPr>
          <w:spacing w:val="-2"/>
          <w:sz w:val="30"/>
        </w:rPr>
        <w:t xml:space="preserve"> </w:t>
      </w:r>
      <w:r>
        <w:rPr>
          <w:sz w:val="30"/>
        </w:rPr>
        <w:t>for</w:t>
      </w:r>
      <w:r>
        <w:rPr>
          <w:spacing w:val="-3"/>
          <w:sz w:val="30"/>
        </w:rPr>
        <w:t xml:space="preserve"> </w:t>
      </w:r>
      <w:r>
        <w:rPr>
          <w:sz w:val="30"/>
        </w:rPr>
        <w:t>rain,</w:t>
      </w:r>
      <w:r>
        <w:rPr>
          <w:spacing w:val="-2"/>
          <w:sz w:val="30"/>
        </w:rPr>
        <w:t xml:space="preserve"> </w:t>
      </w:r>
      <w:r>
        <w:rPr>
          <w:sz w:val="30"/>
        </w:rPr>
        <w:t>until all Concord and Sudbury are under water.'" R. W. Emerson: Lectures and Biographical Sketches, p. 363.</w:t>
      </w:r>
    </w:p>
    <w:p w14:paraId="326F378F" w14:textId="77777777" w:rsidR="00075191" w:rsidRDefault="00000000">
      <w:pPr>
        <w:pStyle w:val="BodyText"/>
        <w:ind w:right="359"/>
      </w:pPr>
      <w:r>
        <w:t>Prayer in this wide sense is the very soul and essence of religion. "Religion," says a liberal French theologian, "is an intercourse, a conscious and voluntary relation, entered into by a soul in distress with the mysterious power upon which it feels itself to depend, and upon which its fate is contingent. This intercourse with God is realized by prayer. Prayer is religion in act; that is, prayer is real religion. It is prayer that distinguishes the religious</w:t>
      </w:r>
      <w:r>
        <w:rPr>
          <w:spacing w:val="-3"/>
        </w:rPr>
        <w:t xml:space="preserve"> </w:t>
      </w:r>
      <w:r>
        <w:t>phenomenon</w:t>
      </w:r>
      <w:r>
        <w:rPr>
          <w:spacing w:val="-3"/>
        </w:rPr>
        <w:t xml:space="preserve"> </w:t>
      </w:r>
      <w:r>
        <w:t>from</w:t>
      </w:r>
      <w:r>
        <w:rPr>
          <w:spacing w:val="-3"/>
        </w:rPr>
        <w:t xml:space="preserve"> </w:t>
      </w:r>
      <w:r>
        <w:t>such</w:t>
      </w:r>
      <w:r>
        <w:rPr>
          <w:spacing w:val="-3"/>
        </w:rPr>
        <w:t xml:space="preserve"> </w:t>
      </w:r>
      <w:r>
        <w:t>similar</w:t>
      </w:r>
      <w:r>
        <w:rPr>
          <w:spacing w:val="-3"/>
        </w:rPr>
        <w:t xml:space="preserve"> </w:t>
      </w:r>
      <w:r>
        <w:t>or</w:t>
      </w:r>
      <w:r>
        <w:rPr>
          <w:spacing w:val="-3"/>
        </w:rPr>
        <w:t xml:space="preserve"> </w:t>
      </w:r>
      <w:r>
        <w:t>neighboring</w:t>
      </w:r>
      <w:r>
        <w:rPr>
          <w:spacing w:val="-3"/>
        </w:rPr>
        <w:t xml:space="preserve"> </w:t>
      </w:r>
      <w:r>
        <w:t>phenomena</w:t>
      </w:r>
      <w:r>
        <w:rPr>
          <w:spacing w:val="-3"/>
        </w:rPr>
        <w:t xml:space="preserve"> </w:t>
      </w:r>
      <w:r>
        <w:t>as</w:t>
      </w:r>
      <w:r>
        <w:rPr>
          <w:spacing w:val="-3"/>
        </w:rPr>
        <w:t xml:space="preserve"> </w:t>
      </w:r>
      <w:r>
        <w:t>purely moral or aesthetic sentiment. Religion is nothing if it be not the vital act by which the entire mind seeks to save itself by clinging to the principle from which it draws its life. This act is prayer, by which term I understand no vain exercise of words, no mere repetition of certain sacred formula, but the very movement itself of the soul, putting itself in a personal relation of contact with</w:t>
      </w:r>
      <w:r>
        <w:rPr>
          <w:spacing w:val="40"/>
        </w:rPr>
        <w:t xml:space="preserve"> </w:t>
      </w:r>
      <w:r>
        <w:t>the</w:t>
      </w:r>
      <w:r>
        <w:rPr>
          <w:spacing w:val="40"/>
        </w:rPr>
        <w:t xml:space="preserve"> </w:t>
      </w:r>
      <w:r>
        <w:t>mysterious</w:t>
      </w:r>
      <w:r>
        <w:rPr>
          <w:spacing w:val="40"/>
        </w:rPr>
        <w:t xml:space="preserve"> </w:t>
      </w:r>
      <w:r>
        <w:t>power</w:t>
      </w:r>
      <w:r>
        <w:rPr>
          <w:spacing w:val="40"/>
        </w:rPr>
        <w:t xml:space="preserve"> </w:t>
      </w:r>
      <w:r>
        <w:t>of</w:t>
      </w:r>
      <w:r>
        <w:rPr>
          <w:spacing w:val="40"/>
        </w:rPr>
        <w:t xml:space="preserve"> </w:t>
      </w:r>
      <w:r>
        <w:t>which</w:t>
      </w:r>
      <w:r>
        <w:rPr>
          <w:spacing w:val="40"/>
        </w:rPr>
        <w:t xml:space="preserve"> </w:t>
      </w:r>
      <w:r>
        <w:t>it</w:t>
      </w:r>
      <w:r>
        <w:rPr>
          <w:spacing w:val="40"/>
        </w:rPr>
        <w:t xml:space="preserve"> </w:t>
      </w:r>
      <w:r>
        <w:t>feels</w:t>
      </w:r>
      <w:r>
        <w:rPr>
          <w:spacing w:val="40"/>
        </w:rPr>
        <w:t xml:space="preserve"> </w:t>
      </w:r>
      <w:r>
        <w:t>the</w:t>
      </w:r>
      <w:r>
        <w:rPr>
          <w:spacing w:val="40"/>
        </w:rPr>
        <w:t xml:space="preserve"> </w:t>
      </w:r>
      <w:r>
        <w:t>presence—it</w:t>
      </w:r>
      <w:r>
        <w:rPr>
          <w:spacing w:val="40"/>
        </w:rPr>
        <w:t xml:space="preserve"> </w:t>
      </w:r>
      <w:r>
        <w:t>may</w:t>
      </w:r>
      <w:r>
        <w:rPr>
          <w:spacing w:val="40"/>
        </w:rPr>
        <w:t xml:space="preserve"> </w:t>
      </w:r>
      <w:r>
        <w:t>be</w:t>
      </w:r>
      <w:r>
        <w:rPr>
          <w:spacing w:val="40"/>
        </w:rPr>
        <w:t xml:space="preserve"> </w:t>
      </w:r>
      <w:r>
        <w:t>even</w:t>
      </w:r>
    </w:p>
    <w:p w14:paraId="326F3790" w14:textId="77777777" w:rsidR="00075191" w:rsidRDefault="00075191">
      <w:pPr>
        <w:pStyle w:val="BodyText"/>
        <w:sectPr w:rsidR="00075191">
          <w:pgSz w:w="12240" w:h="15840"/>
          <w:pgMar w:top="1360" w:right="1080" w:bottom="280" w:left="1080" w:header="720" w:footer="720" w:gutter="0"/>
          <w:cols w:space="720"/>
        </w:sectPr>
      </w:pPr>
    </w:p>
    <w:p w14:paraId="326F3791" w14:textId="77777777" w:rsidR="00075191" w:rsidRDefault="00000000">
      <w:pPr>
        <w:pStyle w:val="BodyText"/>
        <w:spacing w:before="70"/>
        <w:ind w:right="359" w:firstLine="0"/>
      </w:pPr>
      <w:r>
        <w:t>before it has a name by which to call it. Wherever this interior prayer is lacking, there is no religion; wherever, on the other hand, this prayer rises</w:t>
      </w:r>
      <w:r>
        <w:rPr>
          <w:spacing w:val="40"/>
        </w:rPr>
        <w:t xml:space="preserve"> </w:t>
      </w:r>
      <w:r>
        <w:t>and</w:t>
      </w:r>
      <w:r>
        <w:rPr>
          <w:spacing w:val="-2"/>
        </w:rPr>
        <w:t xml:space="preserve"> </w:t>
      </w:r>
      <w:r>
        <w:t>stirs</w:t>
      </w:r>
      <w:r>
        <w:rPr>
          <w:spacing w:val="-3"/>
        </w:rPr>
        <w:t xml:space="preserve"> </w:t>
      </w:r>
      <w:r>
        <w:t>the</w:t>
      </w:r>
      <w:r>
        <w:rPr>
          <w:spacing w:val="-3"/>
        </w:rPr>
        <w:t xml:space="preserve"> </w:t>
      </w:r>
      <w:r>
        <w:t>soul,</w:t>
      </w:r>
      <w:r>
        <w:rPr>
          <w:spacing w:val="-2"/>
        </w:rPr>
        <w:t xml:space="preserve"> </w:t>
      </w:r>
      <w:r>
        <w:t>even</w:t>
      </w:r>
      <w:r>
        <w:rPr>
          <w:spacing w:val="-2"/>
        </w:rPr>
        <w:t xml:space="preserve"> </w:t>
      </w:r>
      <w:r>
        <w:t>in</w:t>
      </w:r>
      <w:r>
        <w:rPr>
          <w:spacing w:val="-2"/>
        </w:rPr>
        <w:t xml:space="preserve"> </w:t>
      </w:r>
      <w:r>
        <w:t>the</w:t>
      </w:r>
      <w:r>
        <w:rPr>
          <w:spacing w:val="-3"/>
        </w:rPr>
        <w:t xml:space="preserve"> </w:t>
      </w:r>
      <w:r>
        <w:t>absence</w:t>
      </w:r>
      <w:r>
        <w:rPr>
          <w:spacing w:val="-3"/>
        </w:rPr>
        <w:t xml:space="preserve"> </w:t>
      </w:r>
      <w:r>
        <w:t>of</w:t>
      </w:r>
      <w:r>
        <w:rPr>
          <w:spacing w:val="-3"/>
        </w:rPr>
        <w:t xml:space="preserve"> </w:t>
      </w:r>
      <w:r>
        <w:t>forms</w:t>
      </w:r>
      <w:r>
        <w:rPr>
          <w:spacing w:val="-3"/>
        </w:rPr>
        <w:t xml:space="preserve"> </w:t>
      </w:r>
      <w:r>
        <w:t>or</w:t>
      </w:r>
      <w:r>
        <w:rPr>
          <w:spacing w:val="-3"/>
        </w:rPr>
        <w:t xml:space="preserve"> </w:t>
      </w:r>
      <w:r>
        <w:t>of</w:t>
      </w:r>
      <w:r>
        <w:rPr>
          <w:spacing w:val="-3"/>
        </w:rPr>
        <w:t xml:space="preserve"> </w:t>
      </w:r>
      <w:r>
        <w:t>doctrines,</w:t>
      </w:r>
      <w:r>
        <w:rPr>
          <w:spacing w:val="-2"/>
        </w:rPr>
        <w:t xml:space="preserve"> </w:t>
      </w:r>
      <w:r>
        <w:t>we</w:t>
      </w:r>
      <w:r>
        <w:rPr>
          <w:spacing w:val="-3"/>
        </w:rPr>
        <w:t xml:space="preserve"> </w:t>
      </w:r>
      <w:r>
        <w:t>have</w:t>
      </w:r>
      <w:r>
        <w:rPr>
          <w:spacing w:val="-3"/>
        </w:rPr>
        <w:t xml:space="preserve"> </w:t>
      </w:r>
      <w:r>
        <w:t>living religion. One sees from this why "natural religion, so-called, is not properly a religion. It cuts man off from prayer. It leaves him and God in mutual remoteness, with no intimate commerce, no interior dialogue, no interchange, no action of God in man, no return of man to God. At bottom this pretended religion is only a philosophy. Born at epochs of rationalism, of critical investigations,</w:t>
      </w:r>
      <w:r>
        <w:rPr>
          <w:spacing w:val="-3"/>
        </w:rPr>
        <w:t xml:space="preserve"> </w:t>
      </w:r>
      <w:r>
        <w:t>it</w:t>
      </w:r>
      <w:r>
        <w:rPr>
          <w:spacing w:val="-4"/>
        </w:rPr>
        <w:t xml:space="preserve"> </w:t>
      </w:r>
      <w:r>
        <w:t>never</w:t>
      </w:r>
      <w:r>
        <w:rPr>
          <w:spacing w:val="-4"/>
        </w:rPr>
        <w:t xml:space="preserve"> </w:t>
      </w:r>
      <w:r>
        <w:t>was</w:t>
      </w:r>
      <w:r>
        <w:rPr>
          <w:spacing w:val="-4"/>
        </w:rPr>
        <w:t xml:space="preserve"> </w:t>
      </w:r>
      <w:r>
        <w:t>anything</w:t>
      </w:r>
      <w:r>
        <w:rPr>
          <w:spacing w:val="-3"/>
        </w:rPr>
        <w:t xml:space="preserve"> </w:t>
      </w:r>
      <w:r>
        <w:t>but</w:t>
      </w:r>
      <w:r>
        <w:rPr>
          <w:spacing w:val="-4"/>
        </w:rPr>
        <w:t xml:space="preserve"> </w:t>
      </w:r>
      <w:r>
        <w:t>an</w:t>
      </w:r>
      <w:r>
        <w:rPr>
          <w:spacing w:val="-3"/>
        </w:rPr>
        <w:t xml:space="preserve"> </w:t>
      </w:r>
      <w:r>
        <w:t>abstraction.</w:t>
      </w:r>
      <w:r>
        <w:rPr>
          <w:spacing w:val="-3"/>
        </w:rPr>
        <w:t xml:space="preserve"> </w:t>
      </w:r>
      <w:r>
        <w:t>An</w:t>
      </w:r>
      <w:r>
        <w:rPr>
          <w:spacing w:val="-3"/>
        </w:rPr>
        <w:t xml:space="preserve"> </w:t>
      </w:r>
      <w:r>
        <w:t>artificial</w:t>
      </w:r>
      <w:r>
        <w:rPr>
          <w:spacing w:val="-4"/>
        </w:rPr>
        <w:t xml:space="preserve"> </w:t>
      </w:r>
      <w:r>
        <w:t>and</w:t>
      </w:r>
      <w:r>
        <w:rPr>
          <w:spacing w:val="-3"/>
        </w:rPr>
        <w:t xml:space="preserve"> </w:t>
      </w:r>
      <w:r>
        <w:t xml:space="preserve">dead creation, it reveals to its examiner hardly one of the characters proper to </w:t>
      </w:r>
      <w:r>
        <w:rPr>
          <w:spacing w:val="-2"/>
        </w:rPr>
        <w:t>religion."[309]</w:t>
      </w:r>
    </w:p>
    <w:p w14:paraId="326F3792" w14:textId="77777777" w:rsidR="00075191" w:rsidRDefault="00000000">
      <w:pPr>
        <w:pStyle w:val="ListParagraph"/>
        <w:numPr>
          <w:ilvl w:val="0"/>
          <w:numId w:val="34"/>
        </w:numPr>
        <w:tabs>
          <w:tab w:val="left" w:pos="1564"/>
        </w:tabs>
        <w:ind w:left="360" w:right="367" w:firstLine="450"/>
        <w:jc w:val="both"/>
        <w:rPr>
          <w:sz w:val="30"/>
        </w:rPr>
      </w:pPr>
      <w:r>
        <w:rPr>
          <w:sz w:val="30"/>
        </w:rPr>
        <w:t>Auguste Sabatier: Esquisse d'une Philosophie de la Religion. 2me ed., 1897, pp. 24-26, abridged.</w:t>
      </w:r>
    </w:p>
    <w:p w14:paraId="326F3793" w14:textId="77777777" w:rsidR="00075191" w:rsidRDefault="00000000">
      <w:pPr>
        <w:pStyle w:val="BodyText"/>
      </w:pPr>
      <w:r>
        <w:t>It seems to me that the entire series of our lectures proves the truth of M. Sabatier's</w:t>
      </w:r>
      <w:r>
        <w:rPr>
          <w:spacing w:val="-2"/>
        </w:rPr>
        <w:t xml:space="preserve"> </w:t>
      </w:r>
      <w:r>
        <w:t>contention.</w:t>
      </w:r>
      <w:r>
        <w:rPr>
          <w:spacing w:val="-1"/>
        </w:rPr>
        <w:t xml:space="preserve"> </w:t>
      </w:r>
      <w:r>
        <w:t>The</w:t>
      </w:r>
      <w:r>
        <w:rPr>
          <w:spacing w:val="-1"/>
        </w:rPr>
        <w:t xml:space="preserve"> </w:t>
      </w:r>
      <w:r>
        <w:t>religious</w:t>
      </w:r>
      <w:r>
        <w:rPr>
          <w:spacing w:val="-1"/>
        </w:rPr>
        <w:t xml:space="preserve"> </w:t>
      </w:r>
      <w:r>
        <w:t>phenomenon,</w:t>
      </w:r>
      <w:r>
        <w:rPr>
          <w:spacing w:val="-1"/>
        </w:rPr>
        <w:t xml:space="preserve"> </w:t>
      </w:r>
      <w:r>
        <w:t>studied</w:t>
      </w:r>
      <w:r>
        <w:rPr>
          <w:spacing w:val="-2"/>
        </w:rPr>
        <w:t xml:space="preserve"> </w:t>
      </w:r>
      <w:r>
        <w:t>as</w:t>
      </w:r>
      <w:r>
        <w:rPr>
          <w:spacing w:val="-1"/>
        </w:rPr>
        <w:t xml:space="preserve"> </w:t>
      </w:r>
      <w:r>
        <w:t>in</w:t>
      </w:r>
      <w:r>
        <w:rPr>
          <w:spacing w:val="-1"/>
        </w:rPr>
        <w:t xml:space="preserve"> </w:t>
      </w:r>
      <w:r>
        <w:t>Inner</w:t>
      </w:r>
      <w:r>
        <w:rPr>
          <w:spacing w:val="-2"/>
        </w:rPr>
        <w:t xml:space="preserve"> </w:t>
      </w:r>
      <w:r>
        <w:t>fact,</w:t>
      </w:r>
      <w:r>
        <w:rPr>
          <w:spacing w:val="-1"/>
        </w:rPr>
        <w:t xml:space="preserve"> </w:t>
      </w:r>
      <w:r>
        <w:t>and apart from ecclesiastical or theological complications, has shown itself to consist everywhere, and at all its stages, in the consciousness which individuals have of an intercourse between themselves and higher powers with which they feel themselves to be related. This intercourse is realized at the time as being both active and mutual. If it be not effective; if it be not a give and take relation; if nothing be really transacted while it lasts; if the world is in no whit different for its having taken place; then prayer, taken in this wide meaning of a sense that SOMETHING IS TRANSACTING, is of course a feeling of what is illusory, and religion must on the whole be</w:t>
      </w:r>
      <w:r>
        <w:rPr>
          <w:spacing w:val="40"/>
        </w:rPr>
        <w:t xml:space="preserve"> </w:t>
      </w:r>
      <w:r>
        <w:t>classed, not simply as containing elements of delusion—these undoubtedly everywhere exist—but as being rooted in delusion altogether, just as materialists and atheists have always said it was. At most there might remain, when the direct experiences of prayer were ruled out as false witnesses, some inferential belief that the whole order of existence must have a divine cause. But this way of contemplating nature, pleasing as it would doubtless be to persons</w:t>
      </w:r>
      <w:r>
        <w:rPr>
          <w:spacing w:val="-1"/>
        </w:rPr>
        <w:t xml:space="preserve"> </w:t>
      </w:r>
      <w:r>
        <w:t>of a</w:t>
      </w:r>
      <w:r>
        <w:rPr>
          <w:spacing w:val="-1"/>
        </w:rPr>
        <w:t xml:space="preserve"> </w:t>
      </w:r>
      <w:r>
        <w:t>pious taste,</w:t>
      </w:r>
      <w:r>
        <w:rPr>
          <w:spacing w:val="-1"/>
        </w:rPr>
        <w:t xml:space="preserve"> </w:t>
      </w:r>
      <w:r>
        <w:t>would leave</w:t>
      </w:r>
      <w:r>
        <w:rPr>
          <w:spacing w:val="-1"/>
        </w:rPr>
        <w:t xml:space="preserve"> </w:t>
      </w:r>
      <w:r>
        <w:t>to them</w:t>
      </w:r>
      <w:r>
        <w:rPr>
          <w:spacing w:val="-1"/>
        </w:rPr>
        <w:t xml:space="preserve"> </w:t>
      </w:r>
      <w:r>
        <w:t>but</w:t>
      </w:r>
      <w:r>
        <w:rPr>
          <w:spacing w:val="-1"/>
        </w:rPr>
        <w:t xml:space="preserve"> </w:t>
      </w:r>
      <w:r>
        <w:t>the</w:t>
      </w:r>
      <w:r>
        <w:rPr>
          <w:spacing w:val="-1"/>
        </w:rPr>
        <w:t xml:space="preserve"> </w:t>
      </w:r>
      <w:r>
        <w:t>spectators'</w:t>
      </w:r>
      <w:r>
        <w:rPr>
          <w:spacing w:val="-1"/>
        </w:rPr>
        <w:t xml:space="preserve"> </w:t>
      </w:r>
      <w:r>
        <w:t>part</w:t>
      </w:r>
      <w:r>
        <w:rPr>
          <w:spacing w:val="-1"/>
        </w:rPr>
        <w:t xml:space="preserve"> </w:t>
      </w:r>
      <w:r>
        <w:t>at</w:t>
      </w:r>
      <w:r>
        <w:rPr>
          <w:spacing w:val="-1"/>
        </w:rPr>
        <w:t xml:space="preserve"> </w:t>
      </w:r>
      <w:r>
        <w:t>a play, whereas in experimental religion and the prayerful life, we seem ourselves to be actors, and not in a play, but in a very serious reality.</w:t>
      </w:r>
    </w:p>
    <w:p w14:paraId="326F3794" w14:textId="77777777" w:rsidR="00075191" w:rsidRDefault="00000000">
      <w:pPr>
        <w:pStyle w:val="BodyText"/>
        <w:spacing w:before="1"/>
        <w:ind w:right="357"/>
      </w:pPr>
      <w:r>
        <w:t>The genuineness of religion is thus indissolubly bound up with the question whether the prayerful consciousness be or be not deceitful. The conviction that something is genuinely transacted in this consciousness is the very</w:t>
      </w:r>
      <w:r>
        <w:rPr>
          <w:spacing w:val="40"/>
        </w:rPr>
        <w:t xml:space="preserve"> </w:t>
      </w:r>
      <w:r>
        <w:t>core</w:t>
      </w:r>
      <w:r>
        <w:rPr>
          <w:spacing w:val="40"/>
        </w:rPr>
        <w:t xml:space="preserve"> </w:t>
      </w:r>
      <w:r>
        <w:t>of</w:t>
      </w:r>
      <w:r>
        <w:rPr>
          <w:spacing w:val="40"/>
        </w:rPr>
        <w:t xml:space="preserve"> </w:t>
      </w:r>
      <w:r>
        <w:t>living</w:t>
      </w:r>
      <w:r>
        <w:rPr>
          <w:spacing w:val="40"/>
        </w:rPr>
        <w:t xml:space="preserve"> </w:t>
      </w:r>
      <w:r>
        <w:t>religion.</w:t>
      </w:r>
      <w:r>
        <w:rPr>
          <w:spacing w:val="40"/>
        </w:rPr>
        <w:t xml:space="preserve"> </w:t>
      </w:r>
      <w:r>
        <w:t>As</w:t>
      </w:r>
      <w:r>
        <w:rPr>
          <w:spacing w:val="40"/>
        </w:rPr>
        <w:t xml:space="preserve"> </w:t>
      </w:r>
      <w:r>
        <w:t>to</w:t>
      </w:r>
      <w:r>
        <w:rPr>
          <w:spacing w:val="40"/>
        </w:rPr>
        <w:t xml:space="preserve"> </w:t>
      </w:r>
      <w:r>
        <w:t>what</w:t>
      </w:r>
      <w:r>
        <w:rPr>
          <w:spacing w:val="40"/>
        </w:rPr>
        <w:t xml:space="preserve"> </w:t>
      </w:r>
      <w:r>
        <w:t>is</w:t>
      </w:r>
      <w:r>
        <w:rPr>
          <w:spacing w:val="40"/>
        </w:rPr>
        <w:t xml:space="preserve"> </w:t>
      </w:r>
      <w:r>
        <w:t>transacted,</w:t>
      </w:r>
      <w:r>
        <w:rPr>
          <w:spacing w:val="40"/>
        </w:rPr>
        <w:t xml:space="preserve"> </w:t>
      </w:r>
      <w:r>
        <w:t>great</w:t>
      </w:r>
      <w:r>
        <w:rPr>
          <w:spacing w:val="40"/>
        </w:rPr>
        <w:t xml:space="preserve"> </w:t>
      </w:r>
      <w:r>
        <w:t>differences</w:t>
      </w:r>
      <w:r>
        <w:rPr>
          <w:spacing w:val="40"/>
        </w:rPr>
        <w:t xml:space="preserve"> </w:t>
      </w:r>
      <w:r>
        <w:t>of</w:t>
      </w:r>
    </w:p>
    <w:p w14:paraId="326F3795" w14:textId="77777777" w:rsidR="00075191" w:rsidRDefault="00075191">
      <w:pPr>
        <w:pStyle w:val="BodyText"/>
        <w:sectPr w:rsidR="00075191">
          <w:pgSz w:w="12240" w:h="15840"/>
          <w:pgMar w:top="1360" w:right="1080" w:bottom="280" w:left="1080" w:header="720" w:footer="720" w:gutter="0"/>
          <w:cols w:space="720"/>
        </w:sectPr>
      </w:pPr>
    </w:p>
    <w:p w14:paraId="326F3796" w14:textId="77777777" w:rsidR="00075191" w:rsidRDefault="00000000">
      <w:pPr>
        <w:pStyle w:val="BodyText"/>
        <w:spacing w:before="70"/>
        <w:ind w:firstLine="0"/>
      </w:pPr>
      <w:r>
        <w:t>opinion have prevailed. The unseen powers have been supposed, and are yet supposed, to do things which no enlightened man can nowadays believe in. It may well prove that the sphere of influence in prayer is subjective exclusively, and that what is immediately changed is only the mind of the praying person. But however our opinion of prayer's effects may come to be limited by criticism, religion, in the vital sense in which these lectures study it, must stand or fall by the persuasion that effects of some sort genuinely do occur. Through prayer, religion insists, things which cannot be realized in</w:t>
      </w:r>
      <w:r>
        <w:rPr>
          <w:spacing w:val="40"/>
        </w:rPr>
        <w:t xml:space="preserve"> </w:t>
      </w:r>
      <w:r>
        <w:t>any</w:t>
      </w:r>
      <w:r>
        <w:rPr>
          <w:spacing w:val="-2"/>
        </w:rPr>
        <w:t xml:space="preserve"> </w:t>
      </w:r>
      <w:r>
        <w:t>other</w:t>
      </w:r>
      <w:r>
        <w:rPr>
          <w:spacing w:val="-3"/>
        </w:rPr>
        <w:t xml:space="preserve"> </w:t>
      </w:r>
      <w:r>
        <w:t>manner</w:t>
      </w:r>
      <w:r>
        <w:rPr>
          <w:spacing w:val="-3"/>
        </w:rPr>
        <w:t xml:space="preserve"> </w:t>
      </w:r>
      <w:r>
        <w:t>come</w:t>
      </w:r>
      <w:r>
        <w:rPr>
          <w:spacing w:val="-3"/>
        </w:rPr>
        <w:t xml:space="preserve"> </w:t>
      </w:r>
      <w:r>
        <w:t>about:</w:t>
      </w:r>
      <w:r>
        <w:rPr>
          <w:spacing w:val="-3"/>
        </w:rPr>
        <w:t xml:space="preserve"> </w:t>
      </w:r>
      <w:r>
        <w:t>energy</w:t>
      </w:r>
      <w:r>
        <w:rPr>
          <w:spacing w:val="-2"/>
        </w:rPr>
        <w:t xml:space="preserve"> </w:t>
      </w:r>
      <w:r>
        <w:t>which</w:t>
      </w:r>
      <w:r>
        <w:rPr>
          <w:spacing w:val="-2"/>
        </w:rPr>
        <w:t xml:space="preserve"> </w:t>
      </w:r>
      <w:r>
        <w:t>but</w:t>
      </w:r>
      <w:r>
        <w:rPr>
          <w:spacing w:val="-3"/>
        </w:rPr>
        <w:t xml:space="preserve"> </w:t>
      </w:r>
      <w:r>
        <w:t>for</w:t>
      </w:r>
      <w:r>
        <w:rPr>
          <w:spacing w:val="-3"/>
        </w:rPr>
        <w:t xml:space="preserve"> </w:t>
      </w:r>
      <w:r>
        <w:t>prayer</w:t>
      </w:r>
      <w:r>
        <w:rPr>
          <w:spacing w:val="-3"/>
        </w:rPr>
        <w:t xml:space="preserve"> </w:t>
      </w:r>
      <w:r>
        <w:t>would</w:t>
      </w:r>
      <w:r>
        <w:rPr>
          <w:spacing w:val="-2"/>
        </w:rPr>
        <w:t xml:space="preserve"> </w:t>
      </w:r>
      <w:r>
        <w:t>be</w:t>
      </w:r>
      <w:r>
        <w:rPr>
          <w:spacing w:val="-3"/>
        </w:rPr>
        <w:t xml:space="preserve"> </w:t>
      </w:r>
      <w:r>
        <w:t>bound</w:t>
      </w:r>
      <w:r>
        <w:rPr>
          <w:spacing w:val="-2"/>
        </w:rPr>
        <w:t xml:space="preserve"> </w:t>
      </w:r>
      <w:r>
        <w:t>is by prayer set free and operates in some part, be it objective or subjective, of the world of facts.</w:t>
      </w:r>
    </w:p>
    <w:p w14:paraId="326F3797" w14:textId="77777777" w:rsidR="00075191" w:rsidRDefault="00000000">
      <w:pPr>
        <w:pStyle w:val="BodyText"/>
      </w:pPr>
      <w:r>
        <w:t>This postulate is strikingly expressed in a letter written by the late Frederic W. H. Myers to a friend, who allows me to quote from it. It shows how independent the prayer-instinct is of usual doctrinal complications. Mr. Myers writes:—</w:t>
      </w:r>
    </w:p>
    <w:p w14:paraId="326F3798" w14:textId="77777777" w:rsidR="00075191" w:rsidRDefault="00000000">
      <w:pPr>
        <w:pStyle w:val="BodyText"/>
        <w:ind w:right="364"/>
      </w:pPr>
      <w:r>
        <w:t>"I am glad that you have asked me about prayer, because I have rather strong ideas on the subject. First consider what are the facts. There exists around us a spiritual universe, and that universe is in actual relation with the material. From the spiritual universe comes the energy which maintains the material;</w:t>
      </w:r>
      <w:r>
        <w:rPr>
          <w:spacing w:val="-1"/>
        </w:rPr>
        <w:t xml:space="preserve"> </w:t>
      </w:r>
      <w:r>
        <w:t>the</w:t>
      </w:r>
      <w:r>
        <w:rPr>
          <w:spacing w:val="-1"/>
        </w:rPr>
        <w:t xml:space="preserve"> </w:t>
      </w:r>
      <w:r>
        <w:t>energy</w:t>
      </w:r>
      <w:r>
        <w:rPr>
          <w:spacing w:val="-1"/>
        </w:rPr>
        <w:t xml:space="preserve"> </w:t>
      </w:r>
      <w:r>
        <w:t>which</w:t>
      </w:r>
      <w:r>
        <w:rPr>
          <w:spacing w:val="-1"/>
        </w:rPr>
        <w:t xml:space="preserve"> </w:t>
      </w:r>
      <w:r>
        <w:t>makes</w:t>
      </w:r>
      <w:r>
        <w:rPr>
          <w:spacing w:val="-1"/>
        </w:rPr>
        <w:t xml:space="preserve"> </w:t>
      </w:r>
      <w:r>
        <w:t>the</w:t>
      </w:r>
      <w:r>
        <w:rPr>
          <w:spacing w:val="-1"/>
        </w:rPr>
        <w:t xml:space="preserve"> </w:t>
      </w:r>
      <w:r>
        <w:t>life</w:t>
      </w:r>
      <w:r>
        <w:rPr>
          <w:spacing w:val="-1"/>
        </w:rPr>
        <w:t xml:space="preserve"> </w:t>
      </w:r>
      <w:r>
        <w:t>of</w:t>
      </w:r>
      <w:r>
        <w:rPr>
          <w:spacing w:val="-1"/>
        </w:rPr>
        <w:t xml:space="preserve"> </w:t>
      </w:r>
      <w:r>
        <w:t>each</w:t>
      </w:r>
      <w:r>
        <w:rPr>
          <w:spacing w:val="-1"/>
        </w:rPr>
        <w:t xml:space="preserve"> </w:t>
      </w:r>
      <w:r>
        <w:t>individual</w:t>
      </w:r>
      <w:r>
        <w:rPr>
          <w:spacing w:val="-1"/>
        </w:rPr>
        <w:t xml:space="preserve"> </w:t>
      </w:r>
      <w:r>
        <w:t>spirit.</w:t>
      </w:r>
      <w:r>
        <w:rPr>
          <w:spacing w:val="-1"/>
        </w:rPr>
        <w:t xml:space="preserve"> </w:t>
      </w:r>
      <w:r>
        <w:t>Our</w:t>
      </w:r>
      <w:r>
        <w:rPr>
          <w:spacing w:val="-1"/>
        </w:rPr>
        <w:t xml:space="preserve"> </w:t>
      </w:r>
      <w:r>
        <w:t>spirits are supported by a perpetual indrawal of this energy, and the vigor of that indrawal is perpetually changing, much as the vigor of our absorption of material nutriment changes from hour to hour.</w:t>
      </w:r>
    </w:p>
    <w:p w14:paraId="326F3799" w14:textId="77777777" w:rsidR="00075191" w:rsidRDefault="00000000">
      <w:pPr>
        <w:pStyle w:val="BodyText"/>
        <w:ind w:right="359"/>
      </w:pPr>
      <w:r>
        <w:t>"I call these 'facts' because I think that some scheme of this kind is the only</w:t>
      </w:r>
      <w:r>
        <w:rPr>
          <w:spacing w:val="-3"/>
        </w:rPr>
        <w:t xml:space="preserve"> </w:t>
      </w:r>
      <w:r>
        <w:t>one</w:t>
      </w:r>
      <w:r>
        <w:rPr>
          <w:spacing w:val="-3"/>
        </w:rPr>
        <w:t xml:space="preserve"> </w:t>
      </w:r>
      <w:r>
        <w:t>consistent</w:t>
      </w:r>
      <w:r>
        <w:rPr>
          <w:spacing w:val="-3"/>
        </w:rPr>
        <w:t xml:space="preserve"> </w:t>
      </w:r>
      <w:r>
        <w:t>with</w:t>
      </w:r>
      <w:r>
        <w:rPr>
          <w:spacing w:val="-3"/>
        </w:rPr>
        <w:t xml:space="preserve"> </w:t>
      </w:r>
      <w:r>
        <w:t>our</w:t>
      </w:r>
      <w:r>
        <w:rPr>
          <w:spacing w:val="-3"/>
        </w:rPr>
        <w:t xml:space="preserve"> </w:t>
      </w:r>
      <w:r>
        <w:t>actual</w:t>
      </w:r>
      <w:r>
        <w:rPr>
          <w:spacing w:val="-3"/>
        </w:rPr>
        <w:t xml:space="preserve"> </w:t>
      </w:r>
      <w:r>
        <w:t>evidence;</w:t>
      </w:r>
      <w:r>
        <w:rPr>
          <w:spacing w:val="-3"/>
        </w:rPr>
        <w:t xml:space="preserve"> </w:t>
      </w:r>
      <w:r>
        <w:t>too</w:t>
      </w:r>
      <w:r>
        <w:rPr>
          <w:spacing w:val="-3"/>
        </w:rPr>
        <w:t xml:space="preserve"> </w:t>
      </w:r>
      <w:r>
        <w:t>complex</w:t>
      </w:r>
      <w:r>
        <w:rPr>
          <w:spacing w:val="-3"/>
        </w:rPr>
        <w:t xml:space="preserve"> </w:t>
      </w:r>
      <w:r>
        <w:t>to</w:t>
      </w:r>
      <w:r>
        <w:rPr>
          <w:spacing w:val="-3"/>
        </w:rPr>
        <w:t xml:space="preserve"> </w:t>
      </w:r>
      <w:r>
        <w:t>summarize</w:t>
      </w:r>
      <w:r>
        <w:rPr>
          <w:spacing w:val="-3"/>
        </w:rPr>
        <w:t xml:space="preserve"> </w:t>
      </w:r>
      <w:r>
        <w:t>here. How, then, should we ACT on these facts? Plainly we must endeavor to draw in as much spiritual life as possible, and we must place our minds in any attitude which experience shows to be favorable to such indrawal. PRAYER is the general name for that attitude of open and earnest expectancy. If we then ask to whom to pray, the answer (strangely enough) must be that THAT does not much matter. The prayer is not indeed a purely subjective thing;—it means a real increase in intensity of absorption of spiritual power or grace;—but</w:t>
      </w:r>
      <w:r>
        <w:rPr>
          <w:spacing w:val="-3"/>
        </w:rPr>
        <w:t xml:space="preserve"> </w:t>
      </w:r>
      <w:r>
        <w:t>we</w:t>
      </w:r>
      <w:r>
        <w:rPr>
          <w:spacing w:val="-3"/>
        </w:rPr>
        <w:t xml:space="preserve"> </w:t>
      </w:r>
      <w:r>
        <w:t>do</w:t>
      </w:r>
      <w:r>
        <w:rPr>
          <w:spacing w:val="-2"/>
        </w:rPr>
        <w:t xml:space="preserve"> </w:t>
      </w:r>
      <w:r>
        <w:t>not</w:t>
      </w:r>
      <w:r>
        <w:rPr>
          <w:spacing w:val="-3"/>
        </w:rPr>
        <w:t xml:space="preserve"> </w:t>
      </w:r>
      <w:r>
        <w:t>know</w:t>
      </w:r>
      <w:r>
        <w:rPr>
          <w:spacing w:val="-3"/>
        </w:rPr>
        <w:t xml:space="preserve"> </w:t>
      </w:r>
      <w:r>
        <w:t>enough</w:t>
      </w:r>
      <w:r>
        <w:rPr>
          <w:spacing w:val="-2"/>
        </w:rPr>
        <w:t xml:space="preserve"> </w:t>
      </w:r>
      <w:r>
        <w:t>of</w:t>
      </w:r>
      <w:r>
        <w:rPr>
          <w:spacing w:val="-3"/>
        </w:rPr>
        <w:t xml:space="preserve"> </w:t>
      </w:r>
      <w:r>
        <w:t>what</w:t>
      </w:r>
      <w:r>
        <w:rPr>
          <w:spacing w:val="-3"/>
        </w:rPr>
        <w:t xml:space="preserve"> </w:t>
      </w:r>
      <w:r>
        <w:t>takes</w:t>
      </w:r>
      <w:r>
        <w:rPr>
          <w:spacing w:val="-3"/>
        </w:rPr>
        <w:t xml:space="preserve"> </w:t>
      </w:r>
      <w:r>
        <w:t>place</w:t>
      </w:r>
      <w:r>
        <w:rPr>
          <w:spacing w:val="-3"/>
        </w:rPr>
        <w:t xml:space="preserve"> </w:t>
      </w:r>
      <w:r>
        <w:t>in</w:t>
      </w:r>
      <w:r>
        <w:rPr>
          <w:spacing w:val="-2"/>
        </w:rPr>
        <w:t xml:space="preserve"> </w:t>
      </w:r>
      <w:r>
        <w:t>the</w:t>
      </w:r>
      <w:r>
        <w:rPr>
          <w:spacing w:val="-3"/>
        </w:rPr>
        <w:t xml:space="preserve"> </w:t>
      </w:r>
      <w:r>
        <w:t>spiritual</w:t>
      </w:r>
      <w:r>
        <w:rPr>
          <w:spacing w:val="-3"/>
        </w:rPr>
        <w:t xml:space="preserve"> </w:t>
      </w:r>
      <w:r>
        <w:t>world</w:t>
      </w:r>
      <w:r>
        <w:rPr>
          <w:spacing w:val="-2"/>
        </w:rPr>
        <w:t xml:space="preserve"> </w:t>
      </w:r>
      <w:r>
        <w:t>to</w:t>
      </w:r>
      <w:r>
        <w:rPr>
          <w:spacing w:val="-2"/>
        </w:rPr>
        <w:t xml:space="preserve"> </w:t>
      </w:r>
      <w:r>
        <w:t>know how the prayer operates;—WHO is cognizant of it, or through what channel the grace is given. Better let children pray to Christ, who is at any rate the highest individual spirit of whom we have any knowledge. But it would be rash to say that Christ himself HEARS US; while to say that GOD hears us is</w:t>
      </w:r>
    </w:p>
    <w:p w14:paraId="326F379A" w14:textId="77777777" w:rsidR="00075191" w:rsidRDefault="00075191">
      <w:pPr>
        <w:pStyle w:val="BodyText"/>
        <w:sectPr w:rsidR="00075191">
          <w:pgSz w:w="12240" w:h="15840"/>
          <w:pgMar w:top="1360" w:right="1080" w:bottom="280" w:left="1080" w:header="720" w:footer="720" w:gutter="0"/>
          <w:cols w:space="720"/>
        </w:sectPr>
      </w:pPr>
    </w:p>
    <w:p w14:paraId="326F379B" w14:textId="77777777" w:rsidR="00075191" w:rsidRDefault="00000000">
      <w:pPr>
        <w:pStyle w:val="BodyText"/>
        <w:spacing w:before="70"/>
        <w:ind w:right="371" w:firstLine="0"/>
      </w:pPr>
      <w:r>
        <w:t>merely to restate the first principle—that grace flows in from the infinite spiritual world."</w:t>
      </w:r>
    </w:p>
    <w:p w14:paraId="326F379C" w14:textId="77777777" w:rsidR="00075191" w:rsidRDefault="00000000">
      <w:pPr>
        <w:pStyle w:val="BodyText"/>
        <w:ind w:right="359"/>
      </w:pPr>
      <w:r>
        <w:t>Let us reserve the question of the truth or falsehood of the belief that power is absorbed until the next lecture, when our dogmatic conclusions, if we have any, must be reached. Let this lecture still confine itself to the description of phenomena; and as a concrete example of an extreme sort, of the way in which the prayerful life may still be led, let me take a case with which most of you must be acquainted, that of George Muller of Bristol, who died in 1898. Muller's prayers were of the crassest petitional order. Early in life he resolved on taking certain Bible promises in literal sincerity, and on letting himself be fed, not by his own worldly foresight, but by the Lord's hand.</w:t>
      </w:r>
      <w:r>
        <w:rPr>
          <w:spacing w:val="-2"/>
        </w:rPr>
        <w:t xml:space="preserve"> </w:t>
      </w:r>
      <w:r>
        <w:t>He</w:t>
      </w:r>
      <w:r>
        <w:rPr>
          <w:spacing w:val="-2"/>
        </w:rPr>
        <w:t xml:space="preserve"> </w:t>
      </w:r>
      <w:r>
        <w:t>had</w:t>
      </w:r>
      <w:r>
        <w:rPr>
          <w:spacing w:val="-2"/>
        </w:rPr>
        <w:t xml:space="preserve"> </w:t>
      </w:r>
      <w:r>
        <w:t>an</w:t>
      </w:r>
      <w:r>
        <w:rPr>
          <w:spacing w:val="-2"/>
        </w:rPr>
        <w:t xml:space="preserve"> </w:t>
      </w:r>
      <w:r>
        <w:t>extraordinarily</w:t>
      </w:r>
      <w:r>
        <w:rPr>
          <w:spacing w:val="-2"/>
        </w:rPr>
        <w:t xml:space="preserve"> </w:t>
      </w:r>
      <w:r>
        <w:t>active</w:t>
      </w:r>
      <w:r>
        <w:rPr>
          <w:spacing w:val="-2"/>
        </w:rPr>
        <w:t xml:space="preserve"> </w:t>
      </w:r>
      <w:r>
        <w:t>and</w:t>
      </w:r>
      <w:r>
        <w:rPr>
          <w:spacing w:val="-2"/>
        </w:rPr>
        <w:t xml:space="preserve"> </w:t>
      </w:r>
      <w:r>
        <w:t>successful</w:t>
      </w:r>
      <w:r>
        <w:rPr>
          <w:spacing w:val="-2"/>
        </w:rPr>
        <w:t xml:space="preserve"> </w:t>
      </w:r>
      <w:r>
        <w:t>career,</w:t>
      </w:r>
      <w:r>
        <w:rPr>
          <w:spacing w:val="-2"/>
        </w:rPr>
        <w:t xml:space="preserve"> </w:t>
      </w:r>
      <w:r>
        <w:t>among</w:t>
      </w:r>
      <w:r>
        <w:rPr>
          <w:spacing w:val="-2"/>
        </w:rPr>
        <w:t xml:space="preserve"> </w:t>
      </w:r>
      <w:r>
        <w:t>the</w:t>
      </w:r>
      <w:r>
        <w:rPr>
          <w:spacing w:val="-2"/>
        </w:rPr>
        <w:t xml:space="preserve"> </w:t>
      </w:r>
      <w:r>
        <w:t>fruits of which were the distribution of over two million copies of the Scripture</w:t>
      </w:r>
      <w:r>
        <w:rPr>
          <w:spacing w:val="40"/>
        </w:rPr>
        <w:t xml:space="preserve"> </w:t>
      </w:r>
      <w:r>
        <w:t>text, in different languages; the equipment of several hundred missionaries; the circulation of more than a hundred and eleven million of scriptural books, pamphlets, and tracts; the building of five large orphanages, and the keeping and educating of thousands of orphans; finally, the establishment of schools in which over a hundred and twenty-one thousand youthful and adult pupils were taught. In the course of this work Mr. Muller received and administered nearly a million and a half of pounds sterling, and traveled over two hundred thousand miles of sea and land.[310] During the sixty-eight years of his ministry, he never owned any property except his clothes and furniture, and cash in hand; and he left, at the age of eighty-six, an estate worth only a hundred and sixty pounds.</w:t>
      </w:r>
    </w:p>
    <w:p w14:paraId="326F379D" w14:textId="77777777" w:rsidR="00075191" w:rsidRDefault="00000000">
      <w:pPr>
        <w:pStyle w:val="ListParagraph"/>
        <w:numPr>
          <w:ilvl w:val="0"/>
          <w:numId w:val="34"/>
        </w:numPr>
        <w:tabs>
          <w:tab w:val="left" w:pos="1585"/>
        </w:tabs>
        <w:ind w:left="360" w:right="367" w:firstLine="450"/>
        <w:jc w:val="both"/>
        <w:rPr>
          <w:sz w:val="30"/>
        </w:rPr>
      </w:pPr>
      <w:r>
        <w:rPr>
          <w:sz w:val="30"/>
        </w:rPr>
        <w:t>My authority for these statistics is the little work on Muller, by Frederic G. Warne, New York, 1898.</w:t>
      </w:r>
    </w:p>
    <w:p w14:paraId="326F379E" w14:textId="77777777" w:rsidR="00075191" w:rsidRDefault="00000000">
      <w:pPr>
        <w:pStyle w:val="BodyText"/>
        <w:ind w:right="360"/>
      </w:pPr>
      <w:r>
        <w:t>His method was to let his general wants be publicly known, but not to acquaint other people with the details of his temporary necessities. For the relief of the latter, he prayed directly to the Lord, believing that sooner or later prayers are always answered if one have trust enough. "When I lose</w:t>
      </w:r>
      <w:r>
        <w:rPr>
          <w:spacing w:val="40"/>
        </w:rPr>
        <w:t xml:space="preserve"> </w:t>
      </w:r>
      <w:r>
        <w:t>such a thing as a key," he writes, "I ask the Lord to direct me to it, and I look for an answer to my prayer; when a person with whom I have made an appointment does not come, according to the fixed time, and I begin to be inconvenienced by it, I ask the Lord to be pleased to hasten him to me, and I look for an answer; when I do not understand a passage of the word of God, I lift up my heart to the Lord that he would be pleased by his Holy Spirit to instruct</w:t>
      </w:r>
      <w:r>
        <w:rPr>
          <w:spacing w:val="5"/>
        </w:rPr>
        <w:t xml:space="preserve"> </w:t>
      </w:r>
      <w:r>
        <w:t>me,</w:t>
      </w:r>
      <w:r>
        <w:rPr>
          <w:spacing w:val="8"/>
        </w:rPr>
        <w:t xml:space="preserve"> </w:t>
      </w:r>
      <w:r>
        <w:t>and</w:t>
      </w:r>
      <w:r>
        <w:rPr>
          <w:spacing w:val="7"/>
        </w:rPr>
        <w:t xml:space="preserve"> </w:t>
      </w:r>
      <w:r>
        <w:t>I</w:t>
      </w:r>
      <w:r>
        <w:rPr>
          <w:spacing w:val="8"/>
        </w:rPr>
        <w:t xml:space="preserve"> </w:t>
      </w:r>
      <w:r>
        <w:t>expect</w:t>
      </w:r>
      <w:r>
        <w:rPr>
          <w:spacing w:val="7"/>
        </w:rPr>
        <w:t xml:space="preserve"> </w:t>
      </w:r>
      <w:r>
        <w:t>to</w:t>
      </w:r>
      <w:r>
        <w:rPr>
          <w:spacing w:val="8"/>
        </w:rPr>
        <w:t xml:space="preserve"> </w:t>
      </w:r>
      <w:r>
        <w:t>be</w:t>
      </w:r>
      <w:r>
        <w:rPr>
          <w:spacing w:val="7"/>
        </w:rPr>
        <w:t xml:space="preserve"> </w:t>
      </w:r>
      <w:r>
        <w:t>taught,</w:t>
      </w:r>
      <w:r>
        <w:rPr>
          <w:spacing w:val="8"/>
        </w:rPr>
        <w:t xml:space="preserve"> </w:t>
      </w:r>
      <w:r>
        <w:t>though</w:t>
      </w:r>
      <w:r>
        <w:rPr>
          <w:spacing w:val="7"/>
        </w:rPr>
        <w:t xml:space="preserve"> </w:t>
      </w:r>
      <w:r>
        <w:t>I</w:t>
      </w:r>
      <w:r>
        <w:rPr>
          <w:spacing w:val="8"/>
        </w:rPr>
        <w:t xml:space="preserve"> </w:t>
      </w:r>
      <w:r>
        <w:t>do</w:t>
      </w:r>
      <w:r>
        <w:rPr>
          <w:spacing w:val="7"/>
        </w:rPr>
        <w:t xml:space="preserve"> </w:t>
      </w:r>
      <w:r>
        <w:t>not</w:t>
      </w:r>
      <w:r>
        <w:rPr>
          <w:spacing w:val="8"/>
        </w:rPr>
        <w:t xml:space="preserve"> </w:t>
      </w:r>
      <w:r>
        <w:t>fix</w:t>
      </w:r>
      <w:r>
        <w:rPr>
          <w:spacing w:val="7"/>
        </w:rPr>
        <w:t xml:space="preserve"> </w:t>
      </w:r>
      <w:r>
        <w:t>the</w:t>
      </w:r>
      <w:r>
        <w:rPr>
          <w:spacing w:val="8"/>
        </w:rPr>
        <w:t xml:space="preserve"> </w:t>
      </w:r>
      <w:r>
        <w:t>time</w:t>
      </w:r>
      <w:r>
        <w:rPr>
          <w:spacing w:val="7"/>
        </w:rPr>
        <w:t xml:space="preserve"> </w:t>
      </w:r>
      <w:r>
        <w:t>when,</w:t>
      </w:r>
      <w:r>
        <w:rPr>
          <w:spacing w:val="8"/>
        </w:rPr>
        <w:t xml:space="preserve"> </w:t>
      </w:r>
      <w:r>
        <w:rPr>
          <w:spacing w:val="-5"/>
        </w:rPr>
        <w:t>and</w:t>
      </w:r>
    </w:p>
    <w:p w14:paraId="326F379F" w14:textId="77777777" w:rsidR="00075191" w:rsidRDefault="00075191">
      <w:pPr>
        <w:pStyle w:val="BodyText"/>
        <w:sectPr w:rsidR="00075191">
          <w:pgSz w:w="12240" w:h="15840"/>
          <w:pgMar w:top="1360" w:right="1080" w:bottom="280" w:left="1080" w:header="720" w:footer="720" w:gutter="0"/>
          <w:cols w:space="720"/>
        </w:sectPr>
      </w:pPr>
    </w:p>
    <w:p w14:paraId="326F37A0" w14:textId="77777777" w:rsidR="00075191" w:rsidRDefault="00000000">
      <w:pPr>
        <w:pStyle w:val="BodyText"/>
        <w:spacing w:before="70"/>
        <w:ind w:right="367" w:firstLine="0"/>
      </w:pPr>
      <w:r>
        <w:t>the</w:t>
      </w:r>
      <w:r>
        <w:rPr>
          <w:spacing w:val="-1"/>
        </w:rPr>
        <w:t xml:space="preserve"> </w:t>
      </w:r>
      <w:r>
        <w:t>manner</w:t>
      </w:r>
      <w:r>
        <w:rPr>
          <w:spacing w:val="-1"/>
        </w:rPr>
        <w:t xml:space="preserve"> </w:t>
      </w:r>
      <w:r>
        <w:t>how</w:t>
      </w:r>
      <w:r>
        <w:rPr>
          <w:spacing w:val="-1"/>
        </w:rPr>
        <w:t xml:space="preserve"> </w:t>
      </w:r>
      <w:r>
        <w:t>it</w:t>
      </w:r>
      <w:r>
        <w:rPr>
          <w:spacing w:val="-1"/>
        </w:rPr>
        <w:t xml:space="preserve"> </w:t>
      </w:r>
      <w:r>
        <w:t>should</w:t>
      </w:r>
      <w:r>
        <w:rPr>
          <w:spacing w:val="-1"/>
        </w:rPr>
        <w:t xml:space="preserve"> </w:t>
      </w:r>
      <w:r>
        <w:t>be;</w:t>
      </w:r>
      <w:r>
        <w:rPr>
          <w:spacing w:val="-1"/>
        </w:rPr>
        <w:t xml:space="preserve"> </w:t>
      </w:r>
      <w:r>
        <w:t>when</w:t>
      </w:r>
      <w:r>
        <w:rPr>
          <w:spacing w:val="-1"/>
        </w:rPr>
        <w:t xml:space="preserve"> </w:t>
      </w:r>
      <w:r>
        <w:t>I</w:t>
      </w:r>
      <w:r>
        <w:rPr>
          <w:spacing w:val="-1"/>
        </w:rPr>
        <w:t xml:space="preserve"> </w:t>
      </w:r>
      <w:r>
        <w:t>am</w:t>
      </w:r>
      <w:r>
        <w:rPr>
          <w:spacing w:val="-1"/>
        </w:rPr>
        <w:t xml:space="preserve"> </w:t>
      </w:r>
      <w:r>
        <w:t>going</w:t>
      </w:r>
      <w:r>
        <w:rPr>
          <w:spacing w:val="-1"/>
        </w:rPr>
        <w:t xml:space="preserve"> </w:t>
      </w:r>
      <w:r>
        <w:t>to</w:t>
      </w:r>
      <w:r>
        <w:rPr>
          <w:spacing w:val="-1"/>
        </w:rPr>
        <w:t xml:space="preserve"> </w:t>
      </w:r>
      <w:r>
        <w:t>minister</w:t>
      </w:r>
      <w:r>
        <w:rPr>
          <w:spacing w:val="-1"/>
        </w:rPr>
        <w:t xml:space="preserve"> </w:t>
      </w:r>
      <w:r>
        <w:t>in</w:t>
      </w:r>
      <w:r>
        <w:rPr>
          <w:spacing w:val="-1"/>
        </w:rPr>
        <w:t xml:space="preserve"> </w:t>
      </w:r>
      <w:r>
        <w:t>the</w:t>
      </w:r>
      <w:r>
        <w:rPr>
          <w:spacing w:val="-1"/>
        </w:rPr>
        <w:t xml:space="preserve"> </w:t>
      </w:r>
      <w:r>
        <w:t>Word,</w:t>
      </w:r>
      <w:r>
        <w:rPr>
          <w:spacing w:val="-1"/>
        </w:rPr>
        <w:t xml:space="preserve"> </w:t>
      </w:r>
      <w:r>
        <w:t>I</w:t>
      </w:r>
      <w:r>
        <w:rPr>
          <w:spacing w:val="-1"/>
        </w:rPr>
        <w:t xml:space="preserve"> </w:t>
      </w:r>
      <w:r>
        <w:t>seek help from the Lord, and … am not cast down, but of good cheer because I look for his assistance."</w:t>
      </w:r>
    </w:p>
    <w:p w14:paraId="326F37A1" w14:textId="77777777" w:rsidR="00075191" w:rsidRDefault="00000000">
      <w:pPr>
        <w:pStyle w:val="BodyText"/>
        <w:ind w:right="360"/>
      </w:pPr>
      <w:r>
        <w:t>Muller's custom was to never run up bills, not even for a week. "As the Lord deals out to us by the day, … the week's payment might become due</w:t>
      </w:r>
      <w:r>
        <w:rPr>
          <w:spacing w:val="40"/>
        </w:rPr>
        <w:t xml:space="preserve"> </w:t>
      </w:r>
      <w:r>
        <w:t>and we have no money to meet it; and thus those with whom we deal might be inconvenienced by us, and we be found acting against the commandment of the Lord: 'Owe no man anything.' From this day and henceforward whilst the Lord gives to us our supplies by the day, we purpose to pay at once for every article as it is purchased, and never to buy anything except we can pay for it at once, however much it may seem to be needed, and however much those with whom we deal may wish to be paid only by the week."</w:t>
      </w:r>
    </w:p>
    <w:p w14:paraId="326F37A2" w14:textId="77777777" w:rsidR="00075191" w:rsidRDefault="00000000">
      <w:pPr>
        <w:pStyle w:val="BodyText"/>
      </w:pPr>
      <w:r>
        <w:t>The articles needed of which Muller speaks were the food, fuel, etc., of his orphanages. Somehow, near as they often come to going without a meal, they hardly ever seem actually to have done so. "Greater and more manifest nearness of the Lord's presence I have never had than when after breakfast there were no means for dinner for more than a hundred persons; or when after dinner there were no means for the tea, and yet the Lord provided the tea; and all this without one single human being having been informed about our need…. Through Grace my mind is so fully assured of the faithfulness of the Lord, that in the midst of the greatest need, I am enabled in peace to go about my other work. Indeed, did not the Lord give me this, which is the result of trusting in him, I should scarcely be able to work at all; for it is now comparatively a rare thing that a day comes when I am not in need for one or another part of the work."[311]</w:t>
      </w:r>
    </w:p>
    <w:p w14:paraId="326F37A3" w14:textId="77777777" w:rsidR="00075191" w:rsidRDefault="00000000">
      <w:pPr>
        <w:pStyle w:val="ListParagraph"/>
        <w:numPr>
          <w:ilvl w:val="0"/>
          <w:numId w:val="34"/>
        </w:numPr>
        <w:tabs>
          <w:tab w:val="left" w:pos="1571"/>
        </w:tabs>
        <w:ind w:left="360" w:right="372" w:firstLine="450"/>
        <w:jc w:val="both"/>
        <w:rPr>
          <w:sz w:val="30"/>
        </w:rPr>
      </w:pPr>
      <w:r>
        <w:rPr>
          <w:sz w:val="30"/>
        </w:rPr>
        <w:t>The Life of Trust; Being a Narrative of the Lord's Dealings with George Muller, New American edition, N. Y., Crowell, pp. 228, 194, 219.</w:t>
      </w:r>
    </w:p>
    <w:p w14:paraId="326F37A4" w14:textId="77777777" w:rsidR="00075191" w:rsidRDefault="00000000">
      <w:pPr>
        <w:pStyle w:val="BodyText"/>
        <w:ind w:right="359"/>
      </w:pPr>
      <w:r>
        <w:t>In building his orphanages simply by prayer and faith, Muller affirms that his prime motive was "to have something to point to as a visible proof that our God and Father is the same faithful God that he ever was—as willing as ever to prove himself the living God, in our day as formerly, to all that put their trust in him."[312] For this reason he refused to borrow money for any of his enterprises. "How does it work when we thus anticipate God by going our own way? We certainly weaken faith instead of increasing it; and each time we work thus a deliverance of our own we find it more and more difficult to trust in God, till at last we give way entirely to our natural fallen reason</w:t>
      </w:r>
      <w:r>
        <w:rPr>
          <w:spacing w:val="33"/>
        </w:rPr>
        <w:t xml:space="preserve"> </w:t>
      </w:r>
      <w:r>
        <w:t>and</w:t>
      </w:r>
      <w:r>
        <w:rPr>
          <w:spacing w:val="33"/>
        </w:rPr>
        <w:t xml:space="preserve"> </w:t>
      </w:r>
      <w:r>
        <w:t>unbelief</w:t>
      </w:r>
      <w:r>
        <w:rPr>
          <w:spacing w:val="34"/>
        </w:rPr>
        <w:t xml:space="preserve"> </w:t>
      </w:r>
      <w:r>
        <w:t>prevails.</w:t>
      </w:r>
      <w:r>
        <w:rPr>
          <w:spacing w:val="33"/>
        </w:rPr>
        <w:t xml:space="preserve"> </w:t>
      </w:r>
      <w:r>
        <w:t>How</w:t>
      </w:r>
      <w:r>
        <w:rPr>
          <w:spacing w:val="33"/>
        </w:rPr>
        <w:t xml:space="preserve"> </w:t>
      </w:r>
      <w:r>
        <w:t>different</w:t>
      </w:r>
      <w:r>
        <w:rPr>
          <w:spacing w:val="34"/>
        </w:rPr>
        <w:t xml:space="preserve"> </w:t>
      </w:r>
      <w:r>
        <w:t>if</w:t>
      </w:r>
      <w:r>
        <w:rPr>
          <w:spacing w:val="33"/>
        </w:rPr>
        <w:t xml:space="preserve"> </w:t>
      </w:r>
      <w:r>
        <w:t>one</w:t>
      </w:r>
      <w:r>
        <w:rPr>
          <w:spacing w:val="33"/>
        </w:rPr>
        <w:t xml:space="preserve"> </w:t>
      </w:r>
      <w:r>
        <w:t>is</w:t>
      </w:r>
      <w:r>
        <w:rPr>
          <w:spacing w:val="34"/>
        </w:rPr>
        <w:t xml:space="preserve"> </w:t>
      </w:r>
      <w:r>
        <w:t>enabled</w:t>
      </w:r>
      <w:r>
        <w:rPr>
          <w:spacing w:val="33"/>
        </w:rPr>
        <w:t xml:space="preserve"> </w:t>
      </w:r>
      <w:r>
        <w:t>to</w:t>
      </w:r>
      <w:r>
        <w:rPr>
          <w:spacing w:val="33"/>
        </w:rPr>
        <w:t xml:space="preserve"> </w:t>
      </w:r>
      <w:r>
        <w:t>wait</w:t>
      </w:r>
      <w:r>
        <w:rPr>
          <w:spacing w:val="34"/>
        </w:rPr>
        <w:t xml:space="preserve"> </w:t>
      </w:r>
      <w:r>
        <w:rPr>
          <w:spacing w:val="-2"/>
        </w:rPr>
        <w:t>God's</w:t>
      </w:r>
    </w:p>
    <w:p w14:paraId="326F37A5" w14:textId="77777777" w:rsidR="00075191" w:rsidRDefault="00075191">
      <w:pPr>
        <w:pStyle w:val="BodyText"/>
        <w:sectPr w:rsidR="00075191">
          <w:pgSz w:w="12240" w:h="15840"/>
          <w:pgMar w:top="1360" w:right="1080" w:bottom="280" w:left="1080" w:header="720" w:footer="720" w:gutter="0"/>
          <w:cols w:space="720"/>
        </w:sectPr>
      </w:pPr>
    </w:p>
    <w:p w14:paraId="326F37A6" w14:textId="77777777" w:rsidR="00075191" w:rsidRDefault="00000000">
      <w:pPr>
        <w:pStyle w:val="BodyText"/>
        <w:spacing w:before="70"/>
        <w:ind w:right="360" w:firstLine="0"/>
      </w:pPr>
      <w:r>
        <w:t>own time, and to look alone to him for help and deliverance! When at last help</w:t>
      </w:r>
      <w:r>
        <w:rPr>
          <w:spacing w:val="-2"/>
        </w:rPr>
        <w:t xml:space="preserve"> </w:t>
      </w:r>
      <w:r>
        <w:t>comes,</w:t>
      </w:r>
      <w:r>
        <w:rPr>
          <w:spacing w:val="-1"/>
        </w:rPr>
        <w:t xml:space="preserve"> </w:t>
      </w:r>
      <w:r>
        <w:t>after</w:t>
      </w:r>
      <w:r>
        <w:rPr>
          <w:spacing w:val="-2"/>
        </w:rPr>
        <w:t xml:space="preserve"> </w:t>
      </w:r>
      <w:r>
        <w:t>many</w:t>
      </w:r>
      <w:r>
        <w:rPr>
          <w:spacing w:val="-1"/>
        </w:rPr>
        <w:t xml:space="preserve"> </w:t>
      </w:r>
      <w:r>
        <w:t>seasons</w:t>
      </w:r>
      <w:r>
        <w:rPr>
          <w:spacing w:val="-2"/>
        </w:rPr>
        <w:t xml:space="preserve"> </w:t>
      </w:r>
      <w:r>
        <w:t>of</w:t>
      </w:r>
      <w:r>
        <w:rPr>
          <w:spacing w:val="-1"/>
        </w:rPr>
        <w:t xml:space="preserve"> </w:t>
      </w:r>
      <w:r>
        <w:t>prayer</w:t>
      </w:r>
      <w:r>
        <w:rPr>
          <w:spacing w:val="-2"/>
        </w:rPr>
        <w:t xml:space="preserve"> </w:t>
      </w:r>
      <w:r>
        <w:t>it</w:t>
      </w:r>
      <w:r>
        <w:rPr>
          <w:spacing w:val="-2"/>
        </w:rPr>
        <w:t xml:space="preserve"> </w:t>
      </w:r>
      <w:r>
        <w:t>may</w:t>
      </w:r>
      <w:r>
        <w:rPr>
          <w:spacing w:val="-2"/>
        </w:rPr>
        <w:t xml:space="preserve"> </w:t>
      </w:r>
      <w:r>
        <w:t>be,</w:t>
      </w:r>
      <w:r>
        <w:rPr>
          <w:spacing w:val="-1"/>
        </w:rPr>
        <w:t xml:space="preserve"> </w:t>
      </w:r>
      <w:r>
        <w:t>how</w:t>
      </w:r>
      <w:r>
        <w:rPr>
          <w:spacing w:val="-2"/>
        </w:rPr>
        <w:t xml:space="preserve"> </w:t>
      </w:r>
      <w:r>
        <w:t>sweet</w:t>
      </w:r>
      <w:r>
        <w:rPr>
          <w:spacing w:val="-2"/>
        </w:rPr>
        <w:t xml:space="preserve"> </w:t>
      </w:r>
      <w:r>
        <w:t>it</w:t>
      </w:r>
      <w:r>
        <w:rPr>
          <w:spacing w:val="-2"/>
        </w:rPr>
        <w:t xml:space="preserve"> </w:t>
      </w:r>
      <w:r>
        <w:t>is,</w:t>
      </w:r>
      <w:r>
        <w:rPr>
          <w:spacing w:val="-1"/>
        </w:rPr>
        <w:t xml:space="preserve"> </w:t>
      </w:r>
      <w:r>
        <w:t>and</w:t>
      </w:r>
      <w:r>
        <w:rPr>
          <w:spacing w:val="-1"/>
        </w:rPr>
        <w:t xml:space="preserve"> </w:t>
      </w:r>
      <w:r>
        <w:t>what a</w:t>
      </w:r>
      <w:r>
        <w:rPr>
          <w:spacing w:val="-2"/>
        </w:rPr>
        <w:t xml:space="preserve"> </w:t>
      </w:r>
      <w:r>
        <w:t>present</w:t>
      </w:r>
      <w:r>
        <w:rPr>
          <w:spacing w:val="-2"/>
        </w:rPr>
        <w:t xml:space="preserve"> </w:t>
      </w:r>
      <w:r>
        <w:t>recompense!</w:t>
      </w:r>
      <w:r>
        <w:rPr>
          <w:spacing w:val="-2"/>
        </w:rPr>
        <w:t xml:space="preserve"> </w:t>
      </w:r>
      <w:r>
        <w:t>Dear</w:t>
      </w:r>
      <w:r>
        <w:rPr>
          <w:spacing w:val="-2"/>
        </w:rPr>
        <w:t xml:space="preserve"> </w:t>
      </w:r>
      <w:r>
        <w:t>Christian</w:t>
      </w:r>
      <w:r>
        <w:rPr>
          <w:spacing w:val="-2"/>
        </w:rPr>
        <w:t xml:space="preserve"> </w:t>
      </w:r>
      <w:r>
        <w:t>reader,</w:t>
      </w:r>
      <w:r>
        <w:rPr>
          <w:spacing w:val="-2"/>
        </w:rPr>
        <w:t xml:space="preserve"> </w:t>
      </w:r>
      <w:r>
        <w:t>if</w:t>
      </w:r>
      <w:r>
        <w:rPr>
          <w:spacing w:val="-2"/>
        </w:rPr>
        <w:t xml:space="preserve"> </w:t>
      </w:r>
      <w:r>
        <w:t>you</w:t>
      </w:r>
      <w:r>
        <w:rPr>
          <w:spacing w:val="-2"/>
        </w:rPr>
        <w:t xml:space="preserve"> </w:t>
      </w:r>
      <w:r>
        <w:t>have</w:t>
      </w:r>
      <w:r>
        <w:rPr>
          <w:spacing w:val="-2"/>
        </w:rPr>
        <w:t xml:space="preserve"> </w:t>
      </w:r>
      <w:r>
        <w:t>never</w:t>
      </w:r>
      <w:r>
        <w:rPr>
          <w:spacing w:val="-2"/>
        </w:rPr>
        <w:t xml:space="preserve"> </w:t>
      </w:r>
      <w:r>
        <w:t>walked</w:t>
      </w:r>
      <w:r>
        <w:rPr>
          <w:spacing w:val="-2"/>
        </w:rPr>
        <w:t xml:space="preserve"> </w:t>
      </w:r>
      <w:r>
        <w:t>in</w:t>
      </w:r>
      <w:r>
        <w:rPr>
          <w:spacing w:val="-2"/>
        </w:rPr>
        <w:t xml:space="preserve"> </w:t>
      </w:r>
      <w:r>
        <w:t>this path of obedience before, do so now, and you will then know experimentally the sweetness of the joy which results from it."[313]</w:t>
      </w:r>
    </w:p>
    <w:p w14:paraId="326F37A7" w14:textId="77777777" w:rsidR="00075191" w:rsidRDefault="00000000">
      <w:pPr>
        <w:pStyle w:val="ListParagraph"/>
        <w:numPr>
          <w:ilvl w:val="0"/>
          <w:numId w:val="34"/>
        </w:numPr>
        <w:tabs>
          <w:tab w:val="left" w:pos="1532"/>
        </w:tabs>
        <w:ind w:left="1532" w:hanging="722"/>
        <w:jc w:val="both"/>
        <w:rPr>
          <w:sz w:val="30"/>
        </w:rPr>
      </w:pPr>
      <w:r>
        <w:rPr>
          <w:sz w:val="30"/>
        </w:rPr>
        <w:t>Ibid.,</w:t>
      </w:r>
      <w:r>
        <w:rPr>
          <w:spacing w:val="-3"/>
          <w:sz w:val="30"/>
        </w:rPr>
        <w:t xml:space="preserve"> </w:t>
      </w:r>
      <w:r>
        <w:rPr>
          <w:sz w:val="30"/>
        </w:rPr>
        <w:t>p.</w:t>
      </w:r>
      <w:r>
        <w:rPr>
          <w:spacing w:val="-1"/>
          <w:sz w:val="30"/>
        </w:rPr>
        <w:t xml:space="preserve"> </w:t>
      </w:r>
      <w:r>
        <w:rPr>
          <w:spacing w:val="-4"/>
          <w:sz w:val="30"/>
        </w:rPr>
        <w:t>126.</w:t>
      </w:r>
    </w:p>
    <w:p w14:paraId="326F37A8" w14:textId="77777777" w:rsidR="00075191" w:rsidRDefault="00000000">
      <w:pPr>
        <w:pStyle w:val="ListParagraph"/>
        <w:numPr>
          <w:ilvl w:val="0"/>
          <w:numId w:val="34"/>
        </w:numPr>
        <w:tabs>
          <w:tab w:val="left" w:pos="1532"/>
        </w:tabs>
        <w:ind w:left="1532" w:hanging="722"/>
        <w:jc w:val="both"/>
        <w:rPr>
          <w:sz w:val="30"/>
        </w:rPr>
      </w:pPr>
      <w:r>
        <w:rPr>
          <w:sz w:val="30"/>
        </w:rPr>
        <w:t>Op.</w:t>
      </w:r>
      <w:r>
        <w:rPr>
          <w:spacing w:val="-1"/>
          <w:sz w:val="30"/>
        </w:rPr>
        <w:t xml:space="preserve"> </w:t>
      </w:r>
      <w:r>
        <w:rPr>
          <w:sz w:val="30"/>
        </w:rPr>
        <w:t>cit.,</w:t>
      </w:r>
      <w:r>
        <w:rPr>
          <w:spacing w:val="-1"/>
          <w:sz w:val="30"/>
        </w:rPr>
        <w:t xml:space="preserve"> </w:t>
      </w:r>
      <w:r>
        <w:rPr>
          <w:sz w:val="30"/>
        </w:rPr>
        <w:t>p.</w:t>
      </w:r>
      <w:r>
        <w:rPr>
          <w:spacing w:val="-1"/>
          <w:sz w:val="30"/>
        </w:rPr>
        <w:t xml:space="preserve"> </w:t>
      </w:r>
      <w:r>
        <w:rPr>
          <w:sz w:val="30"/>
        </w:rPr>
        <w:t>383,</w:t>
      </w:r>
      <w:r>
        <w:rPr>
          <w:spacing w:val="-1"/>
          <w:sz w:val="30"/>
        </w:rPr>
        <w:t xml:space="preserve"> </w:t>
      </w:r>
      <w:r>
        <w:rPr>
          <w:spacing w:val="-2"/>
          <w:sz w:val="30"/>
        </w:rPr>
        <w:t>abridged.</w:t>
      </w:r>
    </w:p>
    <w:p w14:paraId="326F37A9" w14:textId="77777777" w:rsidR="00075191" w:rsidRDefault="00000000">
      <w:pPr>
        <w:pStyle w:val="BodyText"/>
        <w:ind w:right="359"/>
      </w:pPr>
      <w:r>
        <w:t>When the supplies came in but slowly, Muller always considered that this was for the trial of his faith and patience When his faith and patience had been sufficiently tried, the Lord would send more means. "And thus it has proved,"—I quote from his diary—"for to-day was given me the sum of 2050 pounds, of which 2000 are for the building fund [of a certain house], and 50 for present necessities. It is impossible to describe my joy in God when I received this donation. I was neither excited nor surprised; for I LOOK out for answers to my prayers. I BELIEVE THAT GOD HEARS ME. Yet my heart was so full of joy that I could only SIT before God, and admire him,</w:t>
      </w:r>
      <w:r>
        <w:rPr>
          <w:spacing w:val="40"/>
        </w:rPr>
        <w:t xml:space="preserve"> </w:t>
      </w:r>
      <w:r>
        <w:t>like David in 2 Samuel vii. At last I cast myself flat down upon my face and burst forth in thanksgiving to God and in surrendering my heart afresh to him for his blessed service."[314]</w:t>
      </w:r>
    </w:p>
    <w:p w14:paraId="326F37AA" w14:textId="77777777" w:rsidR="00075191" w:rsidRDefault="00000000">
      <w:pPr>
        <w:pStyle w:val="ListParagraph"/>
        <w:numPr>
          <w:ilvl w:val="0"/>
          <w:numId w:val="34"/>
        </w:numPr>
        <w:tabs>
          <w:tab w:val="left" w:pos="1532"/>
        </w:tabs>
        <w:ind w:left="1532" w:hanging="722"/>
        <w:jc w:val="both"/>
        <w:rPr>
          <w:sz w:val="30"/>
        </w:rPr>
      </w:pPr>
      <w:r>
        <w:rPr>
          <w:sz w:val="30"/>
        </w:rPr>
        <w:t>Ibid.,</w:t>
      </w:r>
      <w:r>
        <w:rPr>
          <w:spacing w:val="-1"/>
          <w:sz w:val="30"/>
        </w:rPr>
        <w:t xml:space="preserve"> </w:t>
      </w:r>
      <w:r>
        <w:rPr>
          <w:sz w:val="30"/>
        </w:rPr>
        <w:t>p.</w:t>
      </w:r>
      <w:r>
        <w:rPr>
          <w:spacing w:val="-1"/>
          <w:sz w:val="30"/>
        </w:rPr>
        <w:t xml:space="preserve"> </w:t>
      </w:r>
      <w:r>
        <w:rPr>
          <w:spacing w:val="-5"/>
          <w:sz w:val="30"/>
        </w:rPr>
        <w:t>323</w:t>
      </w:r>
    </w:p>
    <w:p w14:paraId="326F37AB" w14:textId="77777777" w:rsidR="00075191" w:rsidRDefault="00000000">
      <w:pPr>
        <w:pStyle w:val="BodyText"/>
        <w:ind w:right="360"/>
      </w:pPr>
      <w:r>
        <w:t>George Muller's is a case extreme in every respect, and in no respect</w:t>
      </w:r>
      <w:r>
        <w:rPr>
          <w:spacing w:val="40"/>
        </w:rPr>
        <w:t xml:space="preserve"> </w:t>
      </w:r>
      <w:r>
        <w:t>more so than in the extraordinary narrowness of the man's intellectual horizon. His God was, as he often said, his business partner. He seems to</w:t>
      </w:r>
      <w:r>
        <w:rPr>
          <w:spacing w:val="40"/>
        </w:rPr>
        <w:t xml:space="preserve"> </w:t>
      </w:r>
      <w:r>
        <w:t>have been for Muller little more than a sort of supernatural clergyman interested in the congregation of tradesmen and others in Bristol who were</w:t>
      </w:r>
      <w:r>
        <w:rPr>
          <w:spacing w:val="40"/>
        </w:rPr>
        <w:t xml:space="preserve"> </w:t>
      </w:r>
      <w:r>
        <w:t>his saints, and in the orphanages and other enterprises, but unpossessed of</w:t>
      </w:r>
      <w:r>
        <w:rPr>
          <w:spacing w:val="40"/>
        </w:rPr>
        <w:t xml:space="preserve"> </w:t>
      </w:r>
      <w:r>
        <w:t>any of those vaster and wilder and more ideal attributes with which the human imagination elsewhere has invested him. Muller, in short, was absolutely unphilosophical. His intensely private and practical conception of his relations with the Deity continued the traditions of the most primitive human thought.[315] When we compare a mind like his with such a mind as, for example, Emerson's or Phillips Brooks's, we see the range which the religious consciousness covers.</w:t>
      </w:r>
    </w:p>
    <w:p w14:paraId="326F37AC" w14:textId="77777777" w:rsidR="00075191" w:rsidRDefault="00000000">
      <w:pPr>
        <w:pStyle w:val="ListParagraph"/>
        <w:numPr>
          <w:ilvl w:val="0"/>
          <w:numId w:val="34"/>
        </w:numPr>
        <w:tabs>
          <w:tab w:val="left" w:pos="1561"/>
        </w:tabs>
        <w:spacing w:before="1"/>
        <w:ind w:left="360" w:right="361" w:firstLine="450"/>
        <w:jc w:val="both"/>
        <w:rPr>
          <w:sz w:val="30"/>
        </w:rPr>
      </w:pPr>
      <w:r>
        <w:rPr>
          <w:sz w:val="30"/>
        </w:rPr>
        <w:t>I cannot resist the temptation of quoting an expression of an even more primitive style of religious thought, which I find in Arber's English Garland, vol. vii. p. 440. Robert Lyde, an English sailor, along with an English</w:t>
      </w:r>
      <w:r>
        <w:rPr>
          <w:spacing w:val="11"/>
          <w:sz w:val="30"/>
        </w:rPr>
        <w:t xml:space="preserve"> </w:t>
      </w:r>
      <w:r>
        <w:rPr>
          <w:sz w:val="30"/>
        </w:rPr>
        <w:t>boy,</w:t>
      </w:r>
      <w:r>
        <w:rPr>
          <w:spacing w:val="13"/>
          <w:sz w:val="30"/>
        </w:rPr>
        <w:t xml:space="preserve"> </w:t>
      </w:r>
      <w:r>
        <w:rPr>
          <w:sz w:val="30"/>
        </w:rPr>
        <w:t>being</w:t>
      </w:r>
      <w:r>
        <w:rPr>
          <w:spacing w:val="13"/>
          <w:sz w:val="30"/>
        </w:rPr>
        <w:t xml:space="preserve"> </w:t>
      </w:r>
      <w:r>
        <w:rPr>
          <w:sz w:val="30"/>
        </w:rPr>
        <w:t>prisoners</w:t>
      </w:r>
      <w:r>
        <w:rPr>
          <w:spacing w:val="12"/>
          <w:sz w:val="30"/>
        </w:rPr>
        <w:t xml:space="preserve"> </w:t>
      </w:r>
      <w:r>
        <w:rPr>
          <w:sz w:val="30"/>
        </w:rPr>
        <w:t>on</w:t>
      </w:r>
      <w:r>
        <w:rPr>
          <w:spacing w:val="14"/>
          <w:sz w:val="30"/>
        </w:rPr>
        <w:t xml:space="preserve"> </w:t>
      </w:r>
      <w:r>
        <w:rPr>
          <w:sz w:val="30"/>
        </w:rPr>
        <w:t>a</w:t>
      </w:r>
      <w:r>
        <w:rPr>
          <w:spacing w:val="12"/>
          <w:sz w:val="30"/>
        </w:rPr>
        <w:t xml:space="preserve"> </w:t>
      </w:r>
      <w:r>
        <w:rPr>
          <w:sz w:val="30"/>
        </w:rPr>
        <w:t>French</w:t>
      </w:r>
      <w:r>
        <w:rPr>
          <w:spacing w:val="13"/>
          <w:sz w:val="30"/>
        </w:rPr>
        <w:t xml:space="preserve"> </w:t>
      </w:r>
      <w:r>
        <w:rPr>
          <w:sz w:val="30"/>
        </w:rPr>
        <w:t>ship</w:t>
      </w:r>
      <w:r>
        <w:rPr>
          <w:spacing w:val="13"/>
          <w:sz w:val="30"/>
        </w:rPr>
        <w:t xml:space="preserve"> </w:t>
      </w:r>
      <w:r>
        <w:rPr>
          <w:sz w:val="30"/>
        </w:rPr>
        <w:t>in</w:t>
      </w:r>
      <w:r>
        <w:rPr>
          <w:spacing w:val="13"/>
          <w:sz w:val="30"/>
        </w:rPr>
        <w:t xml:space="preserve"> </w:t>
      </w:r>
      <w:r>
        <w:rPr>
          <w:sz w:val="30"/>
        </w:rPr>
        <w:t>1689,</w:t>
      </w:r>
      <w:r>
        <w:rPr>
          <w:spacing w:val="14"/>
          <w:sz w:val="30"/>
        </w:rPr>
        <w:t xml:space="preserve"> </w:t>
      </w:r>
      <w:r>
        <w:rPr>
          <w:sz w:val="30"/>
        </w:rPr>
        <w:t>set</w:t>
      </w:r>
      <w:r>
        <w:rPr>
          <w:spacing w:val="12"/>
          <w:sz w:val="30"/>
        </w:rPr>
        <w:t xml:space="preserve"> </w:t>
      </w:r>
      <w:r>
        <w:rPr>
          <w:sz w:val="30"/>
        </w:rPr>
        <w:t>upon</w:t>
      </w:r>
      <w:r>
        <w:rPr>
          <w:spacing w:val="13"/>
          <w:sz w:val="30"/>
        </w:rPr>
        <w:t xml:space="preserve"> </w:t>
      </w:r>
      <w:r>
        <w:rPr>
          <w:sz w:val="30"/>
        </w:rPr>
        <w:t>the</w:t>
      </w:r>
      <w:r>
        <w:rPr>
          <w:spacing w:val="12"/>
          <w:sz w:val="30"/>
        </w:rPr>
        <w:t xml:space="preserve"> </w:t>
      </w:r>
      <w:r>
        <w:rPr>
          <w:sz w:val="30"/>
        </w:rPr>
        <w:t>crew,</w:t>
      </w:r>
      <w:r>
        <w:rPr>
          <w:spacing w:val="14"/>
          <w:sz w:val="30"/>
        </w:rPr>
        <w:t xml:space="preserve"> </w:t>
      </w:r>
      <w:r>
        <w:rPr>
          <w:spacing w:val="-5"/>
          <w:sz w:val="30"/>
        </w:rPr>
        <w:t>of</w:t>
      </w:r>
    </w:p>
    <w:p w14:paraId="326F37AD"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7AE" w14:textId="77777777" w:rsidR="00075191" w:rsidRDefault="00000000">
      <w:pPr>
        <w:pStyle w:val="BodyText"/>
        <w:spacing w:before="70"/>
        <w:ind w:right="365" w:firstLine="0"/>
      </w:pPr>
      <w:r>
        <w:t>seven Frenchmen, killed two, made the other five prisoners, and brought home the ship. Lyde thus describes how in this feat he found his God a very present help in time of trouble:—</w:t>
      </w:r>
    </w:p>
    <w:p w14:paraId="326F37AF" w14:textId="77777777" w:rsidR="00075191" w:rsidRDefault="00000000">
      <w:pPr>
        <w:pStyle w:val="BodyText"/>
        <w:ind w:right="357"/>
      </w:pPr>
      <w:r>
        <w:t>"With the assistance of God I kept my feet when they three and one more did strive to throw me down. Feeling the Frenchman which hung about my middle hang very heavy, I said to the boy, 'Go round the binnacle, and knock down that man that hangeth on my back.' So the boy did strike him one blow on</w:t>
      </w:r>
      <w:r>
        <w:rPr>
          <w:spacing w:val="-1"/>
        </w:rPr>
        <w:t xml:space="preserve"> </w:t>
      </w:r>
      <w:r>
        <w:t>the head</w:t>
      </w:r>
      <w:r>
        <w:rPr>
          <w:spacing w:val="-1"/>
        </w:rPr>
        <w:t xml:space="preserve"> </w:t>
      </w:r>
      <w:r>
        <w:t>which made</w:t>
      </w:r>
      <w:r>
        <w:rPr>
          <w:spacing w:val="-1"/>
        </w:rPr>
        <w:t xml:space="preserve"> </w:t>
      </w:r>
      <w:r>
        <w:t>him</w:t>
      </w:r>
      <w:r>
        <w:rPr>
          <w:spacing w:val="-1"/>
        </w:rPr>
        <w:t xml:space="preserve"> </w:t>
      </w:r>
      <w:r>
        <w:t>fall….</w:t>
      </w:r>
      <w:r>
        <w:rPr>
          <w:spacing w:val="-1"/>
        </w:rPr>
        <w:t xml:space="preserve"> </w:t>
      </w:r>
      <w:r>
        <w:t>Then I</w:t>
      </w:r>
      <w:r>
        <w:rPr>
          <w:spacing w:val="-1"/>
        </w:rPr>
        <w:t xml:space="preserve"> </w:t>
      </w:r>
      <w:r>
        <w:t>looked about</w:t>
      </w:r>
      <w:r>
        <w:rPr>
          <w:spacing w:val="-1"/>
        </w:rPr>
        <w:t xml:space="preserve"> </w:t>
      </w:r>
      <w:r>
        <w:t>for a</w:t>
      </w:r>
      <w:r>
        <w:rPr>
          <w:spacing w:val="-1"/>
        </w:rPr>
        <w:t xml:space="preserve"> </w:t>
      </w:r>
      <w:r>
        <w:t>marlin spike or anything else to strike them withal. But seeing nothing, I said, 'LORD! what shall I do?' Then casting up my eye upon my left side, and seeing a marlin spike hanging, I jerked my right arm and took hold, and struck the point four times about a quarter of an inch deep into the skull of that man that had hold of my left arm. [One of the Frenchmen then hauled the marlin spike away from him.] But through GOD'S wonderful providence! it either fell out of his hand, or else he threw it down, and at this time the Almighty GOD gave me strength enough to take one man in one hand, and throw at the other's head: and looking about again to see anything to strike them withal, but seeing nothing, I said, 'LORD! what shall I do now?' And then it pleased GOD to</w:t>
      </w:r>
      <w:r>
        <w:rPr>
          <w:spacing w:val="40"/>
        </w:rPr>
        <w:t xml:space="preserve"> </w:t>
      </w:r>
      <w:r>
        <w:t>put me in mind of my knife in my pocket. And although two of the men had hold of my right arm, yet GOD Almighty strengthened me so that I put my right hand into my right pocket, drew out the knife and sheath, … put it between my legs and drew it out, and then cut the man's throat with it that</w:t>
      </w:r>
      <w:r>
        <w:rPr>
          <w:spacing w:val="40"/>
        </w:rPr>
        <w:t xml:space="preserve"> </w:t>
      </w:r>
      <w:r>
        <w:t>had his back to my breast: and he immediately dropt down, and scarce ever stirred after."—I have slightly abridged Lyde's narrative.</w:t>
      </w:r>
    </w:p>
    <w:p w14:paraId="326F37B0" w14:textId="77777777" w:rsidR="00075191" w:rsidRDefault="00000000">
      <w:pPr>
        <w:pStyle w:val="BodyText"/>
        <w:ind w:right="369"/>
      </w:pPr>
      <w:r>
        <w:t>There is an immense literature relating to answers to petitional prayer. The evangelical journals are filled with such answers, and books are devoted to the subject,[316] but for us Muller's case will suffice.</w:t>
      </w:r>
    </w:p>
    <w:p w14:paraId="326F37B1" w14:textId="77777777" w:rsidR="00075191" w:rsidRDefault="00000000">
      <w:pPr>
        <w:pStyle w:val="ListParagraph"/>
        <w:numPr>
          <w:ilvl w:val="0"/>
          <w:numId w:val="34"/>
        </w:numPr>
        <w:tabs>
          <w:tab w:val="left" w:pos="1552"/>
        </w:tabs>
        <w:ind w:left="360" w:right="365" w:firstLine="450"/>
        <w:jc w:val="both"/>
        <w:rPr>
          <w:sz w:val="30"/>
        </w:rPr>
      </w:pPr>
      <w:r>
        <w:rPr>
          <w:sz w:val="30"/>
        </w:rPr>
        <w:t>As, for instance, In Answer to Prayer, by the Bishop of Ripon and others, London, 1898; Touching Incidents and Remarkable Answers to Prayer, Harrisburg, Pa., 1898 (?); H. L. Hastings: The Guiding Hand, or Providential Direction, illustrated by Authentic Instances, Boston, 1898(?).</w:t>
      </w:r>
    </w:p>
    <w:p w14:paraId="326F37B2" w14:textId="77777777" w:rsidR="00075191" w:rsidRDefault="00000000">
      <w:pPr>
        <w:pStyle w:val="BodyText"/>
        <w:spacing w:before="1"/>
        <w:ind w:right="362"/>
      </w:pPr>
      <w:r>
        <w:t>A less sturdy beggar-like fashion of leading the prayerful life is followed by innumerable other Christians. Persistence in leaning on the Almighty for support and guidance will, such persons say, bring with it proofs, palpable</w:t>
      </w:r>
      <w:r>
        <w:rPr>
          <w:spacing w:val="40"/>
        </w:rPr>
        <w:t xml:space="preserve"> </w:t>
      </w:r>
      <w:r>
        <w:t>but much more subtle, of his presence and active influence. The following description of a "led" life, by a German writer whom I have already quoted, would</w:t>
      </w:r>
      <w:r>
        <w:rPr>
          <w:spacing w:val="67"/>
          <w:w w:val="150"/>
        </w:rPr>
        <w:t xml:space="preserve"> </w:t>
      </w:r>
      <w:r>
        <w:t>no</w:t>
      </w:r>
      <w:r>
        <w:rPr>
          <w:spacing w:val="67"/>
          <w:w w:val="150"/>
        </w:rPr>
        <w:t xml:space="preserve"> </w:t>
      </w:r>
      <w:r>
        <w:t>doubt</w:t>
      </w:r>
      <w:r>
        <w:rPr>
          <w:spacing w:val="67"/>
          <w:w w:val="150"/>
        </w:rPr>
        <w:t xml:space="preserve"> </w:t>
      </w:r>
      <w:r>
        <w:t>appear</w:t>
      </w:r>
      <w:r>
        <w:rPr>
          <w:spacing w:val="67"/>
          <w:w w:val="150"/>
        </w:rPr>
        <w:t xml:space="preserve"> </w:t>
      </w:r>
      <w:r>
        <w:t>to</w:t>
      </w:r>
      <w:r>
        <w:rPr>
          <w:spacing w:val="67"/>
          <w:w w:val="150"/>
        </w:rPr>
        <w:t xml:space="preserve"> </w:t>
      </w:r>
      <w:r>
        <w:t>countless</w:t>
      </w:r>
      <w:r>
        <w:rPr>
          <w:spacing w:val="67"/>
          <w:w w:val="150"/>
        </w:rPr>
        <w:t xml:space="preserve"> </w:t>
      </w:r>
      <w:r>
        <w:t>Christians</w:t>
      </w:r>
      <w:r>
        <w:rPr>
          <w:spacing w:val="67"/>
          <w:w w:val="150"/>
        </w:rPr>
        <w:t xml:space="preserve"> </w:t>
      </w:r>
      <w:r>
        <w:t>in</w:t>
      </w:r>
      <w:r>
        <w:rPr>
          <w:spacing w:val="68"/>
          <w:w w:val="150"/>
        </w:rPr>
        <w:t xml:space="preserve"> </w:t>
      </w:r>
      <w:r>
        <w:t>every</w:t>
      </w:r>
      <w:r>
        <w:rPr>
          <w:spacing w:val="67"/>
          <w:w w:val="150"/>
        </w:rPr>
        <w:t xml:space="preserve"> </w:t>
      </w:r>
      <w:r>
        <w:t>country</w:t>
      </w:r>
      <w:r>
        <w:rPr>
          <w:spacing w:val="67"/>
          <w:w w:val="150"/>
        </w:rPr>
        <w:t xml:space="preserve"> </w:t>
      </w:r>
      <w:r>
        <w:t>as</w:t>
      </w:r>
      <w:r>
        <w:rPr>
          <w:spacing w:val="67"/>
          <w:w w:val="150"/>
        </w:rPr>
        <w:t xml:space="preserve"> </w:t>
      </w:r>
      <w:r>
        <w:rPr>
          <w:spacing w:val="-5"/>
        </w:rPr>
        <w:t>if</w:t>
      </w:r>
    </w:p>
    <w:p w14:paraId="326F37B3" w14:textId="77777777" w:rsidR="00075191" w:rsidRDefault="00075191">
      <w:pPr>
        <w:pStyle w:val="BodyText"/>
        <w:sectPr w:rsidR="00075191">
          <w:pgSz w:w="12240" w:h="15840"/>
          <w:pgMar w:top="1360" w:right="1080" w:bottom="280" w:left="1080" w:header="720" w:footer="720" w:gutter="0"/>
          <w:cols w:space="720"/>
        </w:sectPr>
      </w:pPr>
    </w:p>
    <w:p w14:paraId="326F37B4" w14:textId="77777777" w:rsidR="00075191" w:rsidRDefault="00000000">
      <w:pPr>
        <w:pStyle w:val="BodyText"/>
        <w:spacing w:before="70"/>
        <w:ind w:right="370" w:firstLine="0"/>
      </w:pPr>
      <w:r>
        <w:t>transcribed from their own personal experience. One finds in this guided sort of life, says Dr. Hilty—</w:t>
      </w:r>
    </w:p>
    <w:p w14:paraId="326F37B5" w14:textId="77777777" w:rsidR="00075191" w:rsidRDefault="00000000">
      <w:pPr>
        <w:pStyle w:val="BodyText"/>
      </w:pPr>
      <w:r>
        <w:t>"That books and words (and sometimes people) come to one's cognizance just at the very moment in which one needs them; that one glides over great dangers as if with shut eyes, remaining ignorant of what would have terrified one or led one astray, until the peril is past—this being especially the case with temptations to vanity and sensuality; that paths on which one ought not to wander are, as it were, hedged off with thorns; but that on the other side great obstacles are suddenly removed; that when the time has come for something, one suddenly receives a courage that formerly failed, or perceives the root of a matter that until then was concealed, or discovers thoughts, talents, yea, even pieces of knowledge and insight, in one's self, of which it is impossible to say whence they come; finally, that persons help us or decline to help us, favor us or refuse us, as if they had to do so against their will, so that often those indifferent or even unfriendly to us yield us the greatest service and furtherance. (God takes often their worldly goods, from those whom he leads, at just the right moment, when they threaten to impede the effort after higher interests.)</w:t>
      </w:r>
    </w:p>
    <w:p w14:paraId="326F37B6" w14:textId="77777777" w:rsidR="00075191" w:rsidRDefault="00000000">
      <w:pPr>
        <w:pStyle w:val="BodyText"/>
      </w:pPr>
      <w:r>
        <w:t>"Besides all this, other noteworthy things come to pass, of which it is not easy to give account. There is no doubt whatever that now one walks continually through 'open doors' and on the easiest roads, with as little care and trouble as it is possible to imagine.</w:t>
      </w:r>
    </w:p>
    <w:p w14:paraId="326F37B7" w14:textId="77777777" w:rsidR="00075191" w:rsidRDefault="00000000">
      <w:pPr>
        <w:pStyle w:val="BodyText"/>
        <w:ind w:right="360"/>
      </w:pPr>
      <w:r>
        <w:t>"Furthermore one finds one's self settling one's affairs neither too early nor too late, whereas they were wont to be spoiled by untimeliness, even when the preparations had been well laid. In addition to this, one does them with perfect tranquillity of mind, almost as if they were matters of no consequence, like errands done by us for another person, in which case we usually act more calmly than when we act in our own concerns. Again, one finds that one can WAIT for everything patiently, and that is one of life's great arts. One finds also that each thing comes duly, one thing after the</w:t>
      </w:r>
      <w:r>
        <w:rPr>
          <w:spacing w:val="40"/>
        </w:rPr>
        <w:t xml:space="preserve"> </w:t>
      </w:r>
      <w:r>
        <w:t xml:space="preserve">other, so that one gains time to make one's footing sure before advancing farther. And then every thing occurs to us at the right moment, just what we ought to do, etc., and often in a very striking way, just as if a third person were keeping watch over those things which we are in easy danger of </w:t>
      </w:r>
      <w:r>
        <w:rPr>
          <w:spacing w:val="-2"/>
        </w:rPr>
        <w:t>forgetting.</w:t>
      </w:r>
    </w:p>
    <w:p w14:paraId="326F37B8" w14:textId="77777777" w:rsidR="00075191" w:rsidRDefault="00000000">
      <w:pPr>
        <w:pStyle w:val="BodyText"/>
        <w:spacing w:before="1"/>
        <w:ind w:right="365"/>
      </w:pPr>
      <w:r>
        <w:t>"Often, too, persons are sent to us at the right time, to offer or ask for what</w:t>
      </w:r>
      <w:r>
        <w:rPr>
          <w:spacing w:val="1"/>
        </w:rPr>
        <w:t xml:space="preserve"> </w:t>
      </w:r>
      <w:r>
        <w:t>is</w:t>
      </w:r>
      <w:r>
        <w:rPr>
          <w:spacing w:val="3"/>
        </w:rPr>
        <w:t xml:space="preserve"> </w:t>
      </w:r>
      <w:r>
        <w:t>needed,</w:t>
      </w:r>
      <w:r>
        <w:rPr>
          <w:spacing w:val="4"/>
        </w:rPr>
        <w:t xml:space="preserve"> </w:t>
      </w:r>
      <w:r>
        <w:t>and</w:t>
      </w:r>
      <w:r>
        <w:rPr>
          <w:spacing w:val="3"/>
        </w:rPr>
        <w:t xml:space="preserve"> </w:t>
      </w:r>
      <w:r>
        <w:t>what</w:t>
      </w:r>
      <w:r>
        <w:rPr>
          <w:spacing w:val="4"/>
        </w:rPr>
        <w:t xml:space="preserve"> </w:t>
      </w:r>
      <w:r>
        <w:t>we</w:t>
      </w:r>
      <w:r>
        <w:rPr>
          <w:spacing w:val="3"/>
        </w:rPr>
        <w:t xml:space="preserve"> </w:t>
      </w:r>
      <w:r>
        <w:t>should</w:t>
      </w:r>
      <w:r>
        <w:rPr>
          <w:spacing w:val="4"/>
        </w:rPr>
        <w:t xml:space="preserve"> </w:t>
      </w:r>
      <w:r>
        <w:t>never</w:t>
      </w:r>
      <w:r>
        <w:rPr>
          <w:spacing w:val="3"/>
        </w:rPr>
        <w:t xml:space="preserve"> </w:t>
      </w:r>
      <w:r>
        <w:t>have</w:t>
      </w:r>
      <w:r>
        <w:rPr>
          <w:spacing w:val="4"/>
        </w:rPr>
        <w:t xml:space="preserve"> </w:t>
      </w:r>
      <w:r>
        <w:t>had</w:t>
      </w:r>
      <w:r>
        <w:rPr>
          <w:spacing w:val="3"/>
        </w:rPr>
        <w:t xml:space="preserve"> </w:t>
      </w:r>
      <w:r>
        <w:t>the</w:t>
      </w:r>
      <w:r>
        <w:rPr>
          <w:spacing w:val="4"/>
        </w:rPr>
        <w:t xml:space="preserve"> </w:t>
      </w:r>
      <w:r>
        <w:t>courage</w:t>
      </w:r>
      <w:r>
        <w:rPr>
          <w:spacing w:val="3"/>
        </w:rPr>
        <w:t xml:space="preserve"> </w:t>
      </w:r>
      <w:r>
        <w:t>or</w:t>
      </w:r>
      <w:r>
        <w:rPr>
          <w:spacing w:val="4"/>
        </w:rPr>
        <w:t xml:space="preserve"> </w:t>
      </w:r>
      <w:r>
        <w:rPr>
          <w:spacing w:val="-2"/>
        </w:rPr>
        <w:t>resolution</w:t>
      </w:r>
    </w:p>
    <w:p w14:paraId="326F37B9" w14:textId="77777777" w:rsidR="00075191" w:rsidRDefault="00075191">
      <w:pPr>
        <w:pStyle w:val="BodyText"/>
        <w:sectPr w:rsidR="00075191">
          <w:pgSz w:w="12240" w:h="15840"/>
          <w:pgMar w:top="1360" w:right="1080" w:bottom="280" w:left="1080" w:header="720" w:footer="720" w:gutter="0"/>
          <w:cols w:space="720"/>
        </w:sectPr>
      </w:pPr>
    </w:p>
    <w:p w14:paraId="326F37BA" w14:textId="77777777" w:rsidR="00075191" w:rsidRDefault="00000000">
      <w:pPr>
        <w:pStyle w:val="BodyText"/>
        <w:spacing w:before="70"/>
        <w:ind w:right="0" w:firstLine="0"/>
      </w:pPr>
      <w:r>
        <w:t>to</w:t>
      </w:r>
      <w:r>
        <w:rPr>
          <w:spacing w:val="-2"/>
        </w:rPr>
        <w:t xml:space="preserve"> </w:t>
      </w:r>
      <w:r>
        <w:t>undertake</w:t>
      </w:r>
      <w:r>
        <w:rPr>
          <w:spacing w:val="-2"/>
        </w:rPr>
        <w:t xml:space="preserve"> </w:t>
      </w:r>
      <w:r>
        <w:t>of</w:t>
      </w:r>
      <w:r>
        <w:rPr>
          <w:spacing w:val="-2"/>
        </w:rPr>
        <w:t xml:space="preserve"> </w:t>
      </w:r>
      <w:r>
        <w:t>our</w:t>
      </w:r>
      <w:r>
        <w:rPr>
          <w:spacing w:val="-2"/>
        </w:rPr>
        <w:t xml:space="preserve"> </w:t>
      </w:r>
      <w:r>
        <w:t>own</w:t>
      </w:r>
      <w:r>
        <w:rPr>
          <w:spacing w:val="-1"/>
        </w:rPr>
        <w:t xml:space="preserve"> </w:t>
      </w:r>
      <w:r>
        <w:rPr>
          <w:spacing w:val="-2"/>
        </w:rPr>
        <w:t>accord.</w:t>
      </w:r>
    </w:p>
    <w:p w14:paraId="326F37BB" w14:textId="77777777" w:rsidR="00075191" w:rsidRDefault="00000000">
      <w:pPr>
        <w:pStyle w:val="BodyText"/>
        <w:ind w:right="360"/>
      </w:pPr>
      <w:r>
        <w:t>"Through</w:t>
      </w:r>
      <w:r>
        <w:rPr>
          <w:spacing w:val="-1"/>
        </w:rPr>
        <w:t xml:space="preserve"> </w:t>
      </w:r>
      <w:r>
        <w:t>all</w:t>
      </w:r>
      <w:r>
        <w:rPr>
          <w:spacing w:val="-1"/>
        </w:rPr>
        <w:t xml:space="preserve"> </w:t>
      </w:r>
      <w:r>
        <w:t>these</w:t>
      </w:r>
      <w:r>
        <w:rPr>
          <w:spacing w:val="-1"/>
        </w:rPr>
        <w:t xml:space="preserve"> </w:t>
      </w:r>
      <w:r>
        <w:t>experiences</w:t>
      </w:r>
      <w:r>
        <w:rPr>
          <w:spacing w:val="-1"/>
        </w:rPr>
        <w:t xml:space="preserve"> </w:t>
      </w:r>
      <w:r>
        <w:t>one</w:t>
      </w:r>
      <w:r>
        <w:rPr>
          <w:spacing w:val="-1"/>
        </w:rPr>
        <w:t xml:space="preserve"> </w:t>
      </w:r>
      <w:r>
        <w:t>finds</w:t>
      </w:r>
      <w:r>
        <w:rPr>
          <w:spacing w:val="-1"/>
        </w:rPr>
        <w:t xml:space="preserve"> </w:t>
      </w:r>
      <w:r>
        <w:t>that</w:t>
      </w:r>
      <w:r>
        <w:rPr>
          <w:spacing w:val="-1"/>
        </w:rPr>
        <w:t xml:space="preserve"> </w:t>
      </w:r>
      <w:r>
        <w:t>one</w:t>
      </w:r>
      <w:r>
        <w:rPr>
          <w:spacing w:val="-1"/>
        </w:rPr>
        <w:t xml:space="preserve"> </w:t>
      </w:r>
      <w:r>
        <w:t>is</w:t>
      </w:r>
      <w:r>
        <w:rPr>
          <w:spacing w:val="-1"/>
        </w:rPr>
        <w:t xml:space="preserve"> </w:t>
      </w:r>
      <w:r>
        <w:t>kindly</w:t>
      </w:r>
      <w:r>
        <w:rPr>
          <w:spacing w:val="-1"/>
        </w:rPr>
        <w:t xml:space="preserve"> </w:t>
      </w:r>
      <w:r>
        <w:t>and</w:t>
      </w:r>
      <w:r>
        <w:rPr>
          <w:spacing w:val="-1"/>
        </w:rPr>
        <w:t xml:space="preserve"> </w:t>
      </w:r>
      <w:r>
        <w:t>tolerant</w:t>
      </w:r>
      <w:r>
        <w:rPr>
          <w:spacing w:val="-1"/>
        </w:rPr>
        <w:t xml:space="preserve"> </w:t>
      </w:r>
      <w:r>
        <w:t>of other people, even of such as are repulsive, negligent, or ill-willed, for they also are instruments of good in God's hand, and often most efficient ones. Without these thoughts it would be hard for even the best of us always to keep</w:t>
      </w:r>
      <w:r>
        <w:rPr>
          <w:spacing w:val="-2"/>
        </w:rPr>
        <w:t xml:space="preserve"> </w:t>
      </w:r>
      <w:r>
        <w:t>our</w:t>
      </w:r>
      <w:r>
        <w:rPr>
          <w:spacing w:val="-2"/>
        </w:rPr>
        <w:t xml:space="preserve"> </w:t>
      </w:r>
      <w:r>
        <w:t>equanimity.</w:t>
      </w:r>
      <w:r>
        <w:rPr>
          <w:spacing w:val="-2"/>
        </w:rPr>
        <w:t xml:space="preserve"> </w:t>
      </w:r>
      <w:r>
        <w:t>But</w:t>
      </w:r>
      <w:r>
        <w:rPr>
          <w:spacing w:val="-2"/>
        </w:rPr>
        <w:t xml:space="preserve"> </w:t>
      </w:r>
      <w:r>
        <w:t>with</w:t>
      </w:r>
      <w:r>
        <w:rPr>
          <w:spacing w:val="-2"/>
        </w:rPr>
        <w:t xml:space="preserve"> </w:t>
      </w:r>
      <w:r>
        <w:t>the</w:t>
      </w:r>
      <w:r>
        <w:rPr>
          <w:spacing w:val="-2"/>
        </w:rPr>
        <w:t xml:space="preserve"> </w:t>
      </w:r>
      <w:r>
        <w:t>consciousness</w:t>
      </w:r>
      <w:r>
        <w:rPr>
          <w:spacing w:val="-2"/>
        </w:rPr>
        <w:t xml:space="preserve"> </w:t>
      </w:r>
      <w:r>
        <w:t>of</w:t>
      </w:r>
      <w:r>
        <w:rPr>
          <w:spacing w:val="-2"/>
        </w:rPr>
        <w:t xml:space="preserve"> </w:t>
      </w:r>
      <w:r>
        <w:t>divine</w:t>
      </w:r>
      <w:r>
        <w:rPr>
          <w:spacing w:val="-2"/>
        </w:rPr>
        <w:t xml:space="preserve"> </w:t>
      </w:r>
      <w:r>
        <w:t>guidance,</w:t>
      </w:r>
      <w:r>
        <w:rPr>
          <w:spacing w:val="-2"/>
        </w:rPr>
        <w:t xml:space="preserve"> </w:t>
      </w:r>
      <w:r>
        <w:t>one</w:t>
      </w:r>
      <w:r>
        <w:rPr>
          <w:spacing w:val="-2"/>
        </w:rPr>
        <w:t xml:space="preserve"> </w:t>
      </w:r>
      <w:r>
        <w:t>sees many a thing in life quite differently from what would otherwise be possible.</w:t>
      </w:r>
    </w:p>
    <w:p w14:paraId="326F37BC" w14:textId="77777777" w:rsidR="00075191" w:rsidRDefault="00000000">
      <w:pPr>
        <w:pStyle w:val="BodyText"/>
        <w:ind w:right="365"/>
      </w:pPr>
      <w:r>
        <w:t>"All these are things that every human being KNOWS, who has had experience of them; and of which the most speaking examples could be brought forward. The highest resources of worldly wisdom are unable to attain that which, under divine leading, comes to us of its own accord."[317]</w:t>
      </w:r>
    </w:p>
    <w:p w14:paraId="326F37BD" w14:textId="77777777" w:rsidR="00075191" w:rsidRDefault="00000000">
      <w:pPr>
        <w:pStyle w:val="ListParagraph"/>
        <w:numPr>
          <w:ilvl w:val="0"/>
          <w:numId w:val="34"/>
        </w:numPr>
        <w:tabs>
          <w:tab w:val="left" w:pos="1532"/>
        </w:tabs>
        <w:ind w:left="1532" w:hanging="722"/>
        <w:jc w:val="both"/>
        <w:rPr>
          <w:sz w:val="30"/>
        </w:rPr>
      </w:pPr>
      <w:r>
        <w:rPr>
          <w:sz w:val="30"/>
        </w:rPr>
        <w:t>C.</w:t>
      </w:r>
      <w:r>
        <w:rPr>
          <w:spacing w:val="-3"/>
          <w:sz w:val="30"/>
        </w:rPr>
        <w:t xml:space="preserve"> </w:t>
      </w:r>
      <w:r>
        <w:rPr>
          <w:sz w:val="30"/>
        </w:rPr>
        <w:t>Hilty:</w:t>
      </w:r>
      <w:r>
        <w:rPr>
          <w:spacing w:val="-3"/>
          <w:sz w:val="30"/>
        </w:rPr>
        <w:t xml:space="preserve"> </w:t>
      </w:r>
      <w:r>
        <w:rPr>
          <w:sz w:val="30"/>
        </w:rPr>
        <w:t>Gluck,</w:t>
      </w:r>
      <w:r>
        <w:rPr>
          <w:spacing w:val="-2"/>
          <w:sz w:val="30"/>
        </w:rPr>
        <w:t xml:space="preserve"> </w:t>
      </w:r>
      <w:r>
        <w:rPr>
          <w:sz w:val="30"/>
        </w:rPr>
        <w:t>Dritter</w:t>
      </w:r>
      <w:r>
        <w:rPr>
          <w:spacing w:val="-3"/>
          <w:sz w:val="30"/>
        </w:rPr>
        <w:t xml:space="preserve"> </w:t>
      </w:r>
      <w:r>
        <w:rPr>
          <w:sz w:val="30"/>
        </w:rPr>
        <w:t>Theil,</w:t>
      </w:r>
      <w:r>
        <w:rPr>
          <w:spacing w:val="-3"/>
          <w:sz w:val="30"/>
        </w:rPr>
        <w:t xml:space="preserve"> </w:t>
      </w:r>
      <w:r>
        <w:rPr>
          <w:sz w:val="30"/>
        </w:rPr>
        <w:t>1900,</w:t>
      </w:r>
      <w:r>
        <w:rPr>
          <w:spacing w:val="-2"/>
          <w:sz w:val="30"/>
        </w:rPr>
        <w:t xml:space="preserve"> </w:t>
      </w:r>
      <w:r>
        <w:rPr>
          <w:sz w:val="30"/>
        </w:rPr>
        <w:t>pp.</w:t>
      </w:r>
      <w:r>
        <w:rPr>
          <w:spacing w:val="-2"/>
          <w:sz w:val="30"/>
        </w:rPr>
        <w:t xml:space="preserve"> </w:t>
      </w:r>
      <w:r>
        <w:rPr>
          <w:sz w:val="30"/>
        </w:rPr>
        <w:t>92</w:t>
      </w:r>
      <w:r>
        <w:rPr>
          <w:spacing w:val="-2"/>
          <w:sz w:val="30"/>
        </w:rPr>
        <w:t xml:space="preserve"> </w:t>
      </w:r>
      <w:r>
        <w:rPr>
          <w:spacing w:val="-5"/>
          <w:sz w:val="30"/>
        </w:rPr>
        <w:t>ff.</w:t>
      </w:r>
    </w:p>
    <w:p w14:paraId="326F37BE" w14:textId="77777777" w:rsidR="00075191" w:rsidRDefault="00000000">
      <w:pPr>
        <w:pStyle w:val="BodyText"/>
      </w:pPr>
      <w:r>
        <w:t>Such accounts as this shade away into others where the belief is, not that particular events are tempered more towardly to us by a superintending providence, as a reward for our reliance, but that by cultivating the</w:t>
      </w:r>
      <w:r>
        <w:rPr>
          <w:spacing w:val="40"/>
        </w:rPr>
        <w:t xml:space="preserve"> </w:t>
      </w:r>
      <w:r>
        <w:t>continuous sense of our connection with the power that made things as they are, we are tempered more towardly for their reception. The outward face of nature need not alter, but the expressions of meaning in it alter. It was dead and is alive again. It is like the difference between looking on a person without</w:t>
      </w:r>
      <w:r>
        <w:rPr>
          <w:spacing w:val="-1"/>
        </w:rPr>
        <w:t xml:space="preserve"> </w:t>
      </w:r>
      <w:r>
        <w:t>love, or upon the same person with love. In the latter case intercourse springs into new vitality. So when one's affections keep in touch with the divinity of the world's authorship, fear and egotism fall away; and in the equanimity that follows, one finds in the hours, as they succeed each other, a series of purely benignant opportunities. It is as if all doors were opened, and all paths freshly smoothed. We meet a new world when we meet the old world in the spirit which this kind of prayer infuses.</w:t>
      </w:r>
    </w:p>
    <w:p w14:paraId="326F37BF" w14:textId="77777777" w:rsidR="00075191" w:rsidRDefault="00000000">
      <w:pPr>
        <w:pStyle w:val="BodyText"/>
        <w:ind w:right="369"/>
      </w:pPr>
      <w:r>
        <w:t>Such a spirit was that of Marcus Aurelius and Epictetus.[318] It is that of mind-curers, of the transcendentalists, and of the so-called "liberal" Christians.</w:t>
      </w:r>
      <w:r>
        <w:rPr>
          <w:spacing w:val="-3"/>
        </w:rPr>
        <w:t xml:space="preserve"> </w:t>
      </w:r>
      <w:r>
        <w:t>As</w:t>
      </w:r>
      <w:r>
        <w:rPr>
          <w:spacing w:val="-2"/>
        </w:rPr>
        <w:t xml:space="preserve"> </w:t>
      </w:r>
      <w:r>
        <w:t>an</w:t>
      </w:r>
      <w:r>
        <w:rPr>
          <w:spacing w:val="-3"/>
        </w:rPr>
        <w:t xml:space="preserve"> </w:t>
      </w:r>
      <w:r>
        <w:t>expression</w:t>
      </w:r>
      <w:r>
        <w:rPr>
          <w:spacing w:val="-2"/>
        </w:rPr>
        <w:t xml:space="preserve"> </w:t>
      </w:r>
      <w:r>
        <w:t>of</w:t>
      </w:r>
      <w:r>
        <w:rPr>
          <w:spacing w:val="-3"/>
        </w:rPr>
        <w:t xml:space="preserve"> </w:t>
      </w:r>
      <w:r>
        <w:t>it,</w:t>
      </w:r>
      <w:r>
        <w:rPr>
          <w:spacing w:val="-2"/>
        </w:rPr>
        <w:t xml:space="preserve"> </w:t>
      </w:r>
      <w:r>
        <w:t>I</w:t>
      </w:r>
      <w:r>
        <w:rPr>
          <w:spacing w:val="-2"/>
        </w:rPr>
        <w:t xml:space="preserve"> </w:t>
      </w:r>
      <w:r>
        <w:t>will</w:t>
      </w:r>
      <w:r>
        <w:rPr>
          <w:spacing w:val="-3"/>
        </w:rPr>
        <w:t xml:space="preserve"> </w:t>
      </w:r>
      <w:r>
        <w:t>quote</w:t>
      </w:r>
      <w:r>
        <w:rPr>
          <w:spacing w:val="-2"/>
        </w:rPr>
        <w:t xml:space="preserve"> </w:t>
      </w:r>
      <w:r>
        <w:t>a</w:t>
      </w:r>
      <w:r>
        <w:rPr>
          <w:spacing w:val="-3"/>
        </w:rPr>
        <w:t xml:space="preserve"> </w:t>
      </w:r>
      <w:r>
        <w:t>page</w:t>
      </w:r>
      <w:r>
        <w:rPr>
          <w:spacing w:val="-2"/>
        </w:rPr>
        <w:t xml:space="preserve"> </w:t>
      </w:r>
      <w:r>
        <w:t>from</w:t>
      </w:r>
      <w:r>
        <w:rPr>
          <w:spacing w:val="-3"/>
        </w:rPr>
        <w:t xml:space="preserve"> </w:t>
      </w:r>
      <w:r>
        <w:t>one</w:t>
      </w:r>
      <w:r>
        <w:rPr>
          <w:spacing w:val="-2"/>
        </w:rPr>
        <w:t xml:space="preserve"> </w:t>
      </w:r>
      <w:r>
        <w:t>of</w:t>
      </w:r>
      <w:r>
        <w:rPr>
          <w:spacing w:val="-2"/>
        </w:rPr>
        <w:t xml:space="preserve"> </w:t>
      </w:r>
      <w:r>
        <w:t xml:space="preserve">Martineau's </w:t>
      </w:r>
      <w:r>
        <w:rPr>
          <w:spacing w:val="-2"/>
        </w:rPr>
        <w:t>sermons:—</w:t>
      </w:r>
    </w:p>
    <w:p w14:paraId="326F37C0" w14:textId="77777777" w:rsidR="00075191" w:rsidRDefault="00000000">
      <w:pPr>
        <w:pStyle w:val="ListParagraph"/>
        <w:numPr>
          <w:ilvl w:val="0"/>
          <w:numId w:val="34"/>
        </w:numPr>
        <w:tabs>
          <w:tab w:val="left" w:pos="1570"/>
        </w:tabs>
        <w:spacing w:before="1"/>
        <w:ind w:left="360" w:right="363" w:firstLine="450"/>
        <w:jc w:val="both"/>
        <w:rPr>
          <w:sz w:val="30"/>
        </w:rPr>
      </w:pPr>
      <w:r>
        <w:rPr>
          <w:sz w:val="30"/>
        </w:rPr>
        <w:t>"Good Heaven!" says Epictetus, "any one thing in the creation is sufficient to demonstrate a Providence, to a humble and grateful mind. The mere possibility of producing milk from grass, cheese from milk, and wool from skins; who formed and planned it? Ought we not, whether we dig or plough or eat, to sing this hymn to God? Great is God, who has supplied us with these instruments to till the ground; great is God, who has given us hands</w:t>
      </w:r>
      <w:r>
        <w:rPr>
          <w:spacing w:val="9"/>
          <w:sz w:val="30"/>
        </w:rPr>
        <w:t xml:space="preserve"> </w:t>
      </w:r>
      <w:r>
        <w:rPr>
          <w:sz w:val="30"/>
        </w:rPr>
        <w:t>and</w:t>
      </w:r>
      <w:r>
        <w:rPr>
          <w:spacing w:val="10"/>
          <w:sz w:val="30"/>
        </w:rPr>
        <w:t xml:space="preserve"> </w:t>
      </w:r>
      <w:r>
        <w:rPr>
          <w:sz w:val="30"/>
        </w:rPr>
        <w:t>instruments</w:t>
      </w:r>
      <w:r>
        <w:rPr>
          <w:spacing w:val="10"/>
          <w:sz w:val="30"/>
        </w:rPr>
        <w:t xml:space="preserve"> </w:t>
      </w:r>
      <w:r>
        <w:rPr>
          <w:sz w:val="30"/>
        </w:rPr>
        <w:t>of</w:t>
      </w:r>
      <w:r>
        <w:rPr>
          <w:spacing w:val="10"/>
          <w:sz w:val="30"/>
        </w:rPr>
        <w:t xml:space="preserve"> </w:t>
      </w:r>
      <w:r>
        <w:rPr>
          <w:sz w:val="30"/>
        </w:rPr>
        <w:t>digestion,</w:t>
      </w:r>
      <w:r>
        <w:rPr>
          <w:spacing w:val="10"/>
          <w:sz w:val="30"/>
        </w:rPr>
        <w:t xml:space="preserve"> </w:t>
      </w:r>
      <w:r>
        <w:rPr>
          <w:sz w:val="30"/>
        </w:rPr>
        <w:t>who</w:t>
      </w:r>
      <w:r>
        <w:rPr>
          <w:spacing w:val="10"/>
          <w:sz w:val="30"/>
        </w:rPr>
        <w:t xml:space="preserve"> </w:t>
      </w:r>
      <w:r>
        <w:rPr>
          <w:sz w:val="30"/>
        </w:rPr>
        <w:t>has</w:t>
      </w:r>
      <w:r>
        <w:rPr>
          <w:spacing w:val="9"/>
          <w:sz w:val="30"/>
        </w:rPr>
        <w:t xml:space="preserve"> </w:t>
      </w:r>
      <w:r>
        <w:rPr>
          <w:sz w:val="30"/>
        </w:rPr>
        <w:t>given</w:t>
      </w:r>
      <w:r>
        <w:rPr>
          <w:spacing w:val="10"/>
          <w:sz w:val="30"/>
        </w:rPr>
        <w:t xml:space="preserve"> </w:t>
      </w:r>
      <w:r>
        <w:rPr>
          <w:sz w:val="30"/>
        </w:rPr>
        <w:t>us</w:t>
      </w:r>
      <w:r>
        <w:rPr>
          <w:spacing w:val="10"/>
          <w:sz w:val="30"/>
        </w:rPr>
        <w:t xml:space="preserve"> </w:t>
      </w:r>
      <w:r>
        <w:rPr>
          <w:sz w:val="30"/>
        </w:rPr>
        <w:t>to</w:t>
      </w:r>
      <w:r>
        <w:rPr>
          <w:spacing w:val="10"/>
          <w:sz w:val="30"/>
        </w:rPr>
        <w:t xml:space="preserve"> </w:t>
      </w:r>
      <w:r>
        <w:rPr>
          <w:sz w:val="30"/>
        </w:rPr>
        <w:t>grow</w:t>
      </w:r>
      <w:r>
        <w:rPr>
          <w:spacing w:val="10"/>
          <w:sz w:val="30"/>
        </w:rPr>
        <w:t xml:space="preserve"> </w:t>
      </w:r>
      <w:r>
        <w:rPr>
          <w:sz w:val="30"/>
        </w:rPr>
        <w:t>insensibly</w:t>
      </w:r>
      <w:r>
        <w:rPr>
          <w:spacing w:val="10"/>
          <w:sz w:val="30"/>
        </w:rPr>
        <w:t xml:space="preserve"> </w:t>
      </w:r>
      <w:r>
        <w:rPr>
          <w:spacing w:val="-5"/>
          <w:sz w:val="30"/>
        </w:rPr>
        <w:t>and</w:t>
      </w:r>
    </w:p>
    <w:p w14:paraId="326F37C1"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7C2" w14:textId="77777777" w:rsidR="00075191" w:rsidRDefault="00000000">
      <w:pPr>
        <w:pStyle w:val="BodyText"/>
        <w:spacing w:before="70"/>
        <w:ind w:firstLine="0"/>
      </w:pPr>
      <w:r>
        <w:t>to breathe in sleep. These things we ought forever to celebrate…. But</w:t>
      </w:r>
      <w:r>
        <w:rPr>
          <w:spacing w:val="40"/>
        </w:rPr>
        <w:t xml:space="preserve"> </w:t>
      </w:r>
      <w:r>
        <w:t>because the most of you are blind and insensible, there must be some one to fill this station, and lead, in behalf of all men, the hymn to God; for what else can I do, a lame old man, but sing hymns to God? Were I a nightingale, I would act the part of a nightingale; were I a swan, the part of a swan. But since I am a reasonable creature, it is my duty to praise God … and I call on you to join the same song." Works, book i. ch. xvi., Carter-Higginson (translation) abridged.</w:t>
      </w:r>
    </w:p>
    <w:p w14:paraId="326F37C3" w14:textId="77777777" w:rsidR="00075191" w:rsidRDefault="00000000">
      <w:pPr>
        <w:pStyle w:val="BodyText"/>
      </w:pPr>
      <w:r>
        <w:t>"The universe, open to the eye to-day, looks as it did a thousand years ago: and the morning hymn of Milton does but tell the beauty with which our own familiar sun dressed the earliest fields and gardens of the world. We see what</w:t>
      </w:r>
      <w:r>
        <w:rPr>
          <w:spacing w:val="-1"/>
        </w:rPr>
        <w:t xml:space="preserve"> </w:t>
      </w:r>
      <w:r>
        <w:t>all</w:t>
      </w:r>
      <w:r>
        <w:rPr>
          <w:spacing w:val="-1"/>
        </w:rPr>
        <w:t xml:space="preserve"> </w:t>
      </w:r>
      <w:r>
        <w:t>our</w:t>
      </w:r>
      <w:r>
        <w:rPr>
          <w:spacing w:val="-1"/>
        </w:rPr>
        <w:t xml:space="preserve"> </w:t>
      </w:r>
      <w:r>
        <w:t>fathers</w:t>
      </w:r>
      <w:r>
        <w:rPr>
          <w:spacing w:val="-1"/>
        </w:rPr>
        <w:t xml:space="preserve"> </w:t>
      </w:r>
      <w:r>
        <w:t>saw.</w:t>
      </w:r>
      <w:r>
        <w:rPr>
          <w:spacing w:val="-1"/>
        </w:rPr>
        <w:t xml:space="preserve"> </w:t>
      </w:r>
      <w:r>
        <w:t>And</w:t>
      </w:r>
      <w:r>
        <w:rPr>
          <w:spacing w:val="-1"/>
        </w:rPr>
        <w:t xml:space="preserve"> </w:t>
      </w:r>
      <w:r>
        <w:t>if</w:t>
      </w:r>
      <w:r>
        <w:rPr>
          <w:spacing w:val="-1"/>
        </w:rPr>
        <w:t xml:space="preserve"> </w:t>
      </w:r>
      <w:r>
        <w:t>we</w:t>
      </w:r>
      <w:r>
        <w:rPr>
          <w:spacing w:val="-1"/>
        </w:rPr>
        <w:t xml:space="preserve"> </w:t>
      </w:r>
      <w:r>
        <w:t>cannot</w:t>
      </w:r>
      <w:r>
        <w:rPr>
          <w:spacing w:val="-1"/>
        </w:rPr>
        <w:t xml:space="preserve"> </w:t>
      </w:r>
      <w:r>
        <w:t>find</w:t>
      </w:r>
      <w:r>
        <w:rPr>
          <w:spacing w:val="-1"/>
        </w:rPr>
        <w:t xml:space="preserve"> </w:t>
      </w:r>
      <w:r>
        <w:t>God</w:t>
      </w:r>
      <w:r>
        <w:rPr>
          <w:spacing w:val="-1"/>
        </w:rPr>
        <w:t xml:space="preserve"> </w:t>
      </w:r>
      <w:r>
        <w:t>in</w:t>
      </w:r>
      <w:r>
        <w:rPr>
          <w:spacing w:val="-1"/>
        </w:rPr>
        <w:t xml:space="preserve"> </w:t>
      </w:r>
      <w:r>
        <w:t>your</w:t>
      </w:r>
      <w:r>
        <w:rPr>
          <w:spacing w:val="-1"/>
        </w:rPr>
        <w:t xml:space="preserve"> </w:t>
      </w:r>
      <w:r>
        <w:t>house</w:t>
      </w:r>
      <w:r>
        <w:rPr>
          <w:spacing w:val="-1"/>
        </w:rPr>
        <w:t xml:space="preserve"> </w:t>
      </w:r>
      <w:r>
        <w:t>or</w:t>
      </w:r>
      <w:r>
        <w:rPr>
          <w:spacing w:val="-1"/>
        </w:rPr>
        <w:t xml:space="preserve"> </w:t>
      </w:r>
      <w:r>
        <w:t>in</w:t>
      </w:r>
      <w:r>
        <w:rPr>
          <w:spacing w:val="-1"/>
        </w:rPr>
        <w:t xml:space="preserve"> </w:t>
      </w:r>
      <w:r>
        <w:t>mine, upon the roadside or the margin of the sea; in the bursting seed or opening flower; in the day duty or the night musing; in the general laugh and the secret grief; in the procession of life, ever entering afresh, and solemnly passing by and dropping off; I do not think we should discern him any more on the grass of Eden, or beneath the moonlight of Gethsemane. Depend upon it, it is not the want of greater miracles, but of the soul to perceive such as are allowed us still, that makes us push all the sanctities into the far spaces we cannot reach. The devout feel that wherever God's hand is, THERE is miracle: and it is simply an indevoutness which imagines that only where miracle is, can there be the real hand of God. The customs of Heaven ought surely to be more sacred in our eyes than its anomalies; the dear old ways, of which the Most High is never tired, than the strange things which he does not love</w:t>
      </w:r>
      <w:r>
        <w:rPr>
          <w:spacing w:val="-3"/>
        </w:rPr>
        <w:t xml:space="preserve"> </w:t>
      </w:r>
      <w:r>
        <w:t>well</w:t>
      </w:r>
      <w:r>
        <w:rPr>
          <w:spacing w:val="-2"/>
        </w:rPr>
        <w:t xml:space="preserve"> </w:t>
      </w:r>
      <w:r>
        <w:t>enough</w:t>
      </w:r>
      <w:r>
        <w:rPr>
          <w:spacing w:val="-3"/>
        </w:rPr>
        <w:t xml:space="preserve"> </w:t>
      </w:r>
      <w:r>
        <w:t>ever</w:t>
      </w:r>
      <w:r>
        <w:rPr>
          <w:spacing w:val="-2"/>
        </w:rPr>
        <w:t xml:space="preserve"> </w:t>
      </w:r>
      <w:r>
        <w:t>to</w:t>
      </w:r>
      <w:r>
        <w:rPr>
          <w:spacing w:val="-3"/>
        </w:rPr>
        <w:t xml:space="preserve"> </w:t>
      </w:r>
      <w:r>
        <w:t>repeat.</w:t>
      </w:r>
      <w:r>
        <w:rPr>
          <w:spacing w:val="-2"/>
        </w:rPr>
        <w:t xml:space="preserve"> </w:t>
      </w:r>
      <w:r>
        <w:t>And</w:t>
      </w:r>
      <w:r>
        <w:rPr>
          <w:spacing w:val="-2"/>
        </w:rPr>
        <w:t xml:space="preserve"> </w:t>
      </w:r>
      <w:r>
        <w:t>he</w:t>
      </w:r>
      <w:r>
        <w:rPr>
          <w:spacing w:val="-3"/>
        </w:rPr>
        <w:t xml:space="preserve"> </w:t>
      </w:r>
      <w:r>
        <w:t>who</w:t>
      </w:r>
      <w:r>
        <w:rPr>
          <w:spacing w:val="-2"/>
        </w:rPr>
        <w:t xml:space="preserve"> </w:t>
      </w:r>
      <w:r>
        <w:t>will</w:t>
      </w:r>
      <w:r>
        <w:rPr>
          <w:spacing w:val="-3"/>
        </w:rPr>
        <w:t xml:space="preserve"> </w:t>
      </w:r>
      <w:r>
        <w:t>but</w:t>
      </w:r>
      <w:r>
        <w:rPr>
          <w:spacing w:val="-2"/>
        </w:rPr>
        <w:t xml:space="preserve"> </w:t>
      </w:r>
      <w:r>
        <w:t>discern</w:t>
      </w:r>
      <w:r>
        <w:rPr>
          <w:spacing w:val="-3"/>
        </w:rPr>
        <w:t xml:space="preserve"> </w:t>
      </w:r>
      <w:r>
        <w:t>beneath</w:t>
      </w:r>
      <w:r>
        <w:rPr>
          <w:spacing w:val="-2"/>
        </w:rPr>
        <w:t xml:space="preserve"> </w:t>
      </w:r>
      <w:r>
        <w:t>the</w:t>
      </w:r>
      <w:r>
        <w:rPr>
          <w:spacing w:val="-2"/>
        </w:rPr>
        <w:t xml:space="preserve"> </w:t>
      </w:r>
      <w:r>
        <w:t>sun, as he rises any morning, the supporting finger of the Almighty, may recover the sweet and reverent surprise with which Adam gazed on the first dawn in Paradise. It is no outward change, no shifting in time or place; but only the loving meditation of the pure in heart, that can reawaken the Eternal from the sleep within our souls: that can render him a reality again, and reassert for him once more his ancient name of 'the Living God.'"[319]</w:t>
      </w:r>
    </w:p>
    <w:p w14:paraId="326F37C4" w14:textId="77777777" w:rsidR="00075191" w:rsidRDefault="00000000">
      <w:pPr>
        <w:pStyle w:val="ListParagraph"/>
        <w:numPr>
          <w:ilvl w:val="0"/>
          <w:numId w:val="34"/>
        </w:numPr>
        <w:tabs>
          <w:tab w:val="left" w:pos="1532"/>
        </w:tabs>
        <w:spacing w:before="1"/>
        <w:ind w:left="360" w:right="359" w:firstLine="450"/>
        <w:jc w:val="both"/>
        <w:rPr>
          <w:sz w:val="30"/>
        </w:rPr>
      </w:pPr>
      <w:r>
        <w:rPr>
          <w:sz w:val="30"/>
        </w:rPr>
        <w:t>James</w:t>
      </w:r>
      <w:r>
        <w:rPr>
          <w:spacing w:val="-4"/>
          <w:sz w:val="30"/>
        </w:rPr>
        <w:t xml:space="preserve"> </w:t>
      </w:r>
      <w:r>
        <w:rPr>
          <w:sz w:val="30"/>
        </w:rPr>
        <w:t>Martineau:</w:t>
      </w:r>
      <w:r>
        <w:rPr>
          <w:spacing w:val="-4"/>
          <w:sz w:val="30"/>
        </w:rPr>
        <w:t xml:space="preserve"> </w:t>
      </w:r>
      <w:r>
        <w:rPr>
          <w:sz w:val="30"/>
        </w:rPr>
        <w:t>end</w:t>
      </w:r>
      <w:r>
        <w:rPr>
          <w:spacing w:val="-3"/>
          <w:sz w:val="30"/>
        </w:rPr>
        <w:t xml:space="preserve"> </w:t>
      </w:r>
      <w:r>
        <w:rPr>
          <w:sz w:val="30"/>
        </w:rPr>
        <w:t>of</w:t>
      </w:r>
      <w:r>
        <w:rPr>
          <w:spacing w:val="-4"/>
          <w:sz w:val="30"/>
        </w:rPr>
        <w:t xml:space="preserve"> </w:t>
      </w:r>
      <w:r>
        <w:rPr>
          <w:sz w:val="30"/>
        </w:rPr>
        <w:t>the</w:t>
      </w:r>
      <w:r>
        <w:rPr>
          <w:spacing w:val="-4"/>
          <w:sz w:val="30"/>
        </w:rPr>
        <w:t xml:space="preserve"> </w:t>
      </w:r>
      <w:r>
        <w:rPr>
          <w:sz w:val="30"/>
        </w:rPr>
        <w:t>sermon</w:t>
      </w:r>
      <w:r>
        <w:rPr>
          <w:spacing w:val="-3"/>
          <w:sz w:val="30"/>
        </w:rPr>
        <w:t xml:space="preserve"> </w:t>
      </w:r>
      <w:r>
        <w:rPr>
          <w:sz w:val="30"/>
        </w:rPr>
        <w:t>"Help</w:t>
      </w:r>
      <w:r>
        <w:rPr>
          <w:spacing w:val="-3"/>
          <w:sz w:val="30"/>
        </w:rPr>
        <w:t xml:space="preserve"> </w:t>
      </w:r>
      <w:r>
        <w:rPr>
          <w:sz w:val="30"/>
        </w:rPr>
        <w:t>Thou</w:t>
      </w:r>
      <w:r>
        <w:rPr>
          <w:spacing w:val="-3"/>
          <w:sz w:val="30"/>
        </w:rPr>
        <w:t xml:space="preserve"> </w:t>
      </w:r>
      <w:r>
        <w:rPr>
          <w:sz w:val="30"/>
        </w:rPr>
        <w:t>Mine</w:t>
      </w:r>
      <w:r>
        <w:rPr>
          <w:spacing w:val="-4"/>
          <w:sz w:val="30"/>
        </w:rPr>
        <w:t xml:space="preserve"> </w:t>
      </w:r>
      <w:r>
        <w:rPr>
          <w:sz w:val="30"/>
        </w:rPr>
        <w:t>Unbelief,"</w:t>
      </w:r>
      <w:r>
        <w:rPr>
          <w:spacing w:val="-4"/>
          <w:sz w:val="30"/>
        </w:rPr>
        <w:t xml:space="preserve"> </w:t>
      </w:r>
      <w:r>
        <w:rPr>
          <w:sz w:val="30"/>
        </w:rPr>
        <w:t>in Endeavours after a Christian Life, 2d series. Compare with this page the extract from Voysey on p. 270, above, and those from Pascal and Madame Guyon on p. 281.</w:t>
      </w:r>
    </w:p>
    <w:p w14:paraId="326F37C5" w14:textId="77777777" w:rsidR="00075191" w:rsidRDefault="00000000">
      <w:pPr>
        <w:pStyle w:val="BodyText"/>
        <w:ind w:right="361"/>
      </w:pPr>
      <w:r>
        <w:t>When we see all things in God, and refer all things to him, we read in common</w:t>
      </w:r>
      <w:r>
        <w:rPr>
          <w:spacing w:val="17"/>
        </w:rPr>
        <w:t xml:space="preserve"> </w:t>
      </w:r>
      <w:r>
        <w:t>matters</w:t>
      </w:r>
      <w:r>
        <w:rPr>
          <w:spacing w:val="18"/>
        </w:rPr>
        <w:t xml:space="preserve"> </w:t>
      </w:r>
      <w:r>
        <w:t>superior</w:t>
      </w:r>
      <w:r>
        <w:rPr>
          <w:spacing w:val="17"/>
        </w:rPr>
        <w:t xml:space="preserve"> </w:t>
      </w:r>
      <w:r>
        <w:t>expressions</w:t>
      </w:r>
      <w:r>
        <w:rPr>
          <w:spacing w:val="18"/>
        </w:rPr>
        <w:t xml:space="preserve"> </w:t>
      </w:r>
      <w:r>
        <w:t>of</w:t>
      </w:r>
      <w:r>
        <w:rPr>
          <w:spacing w:val="17"/>
        </w:rPr>
        <w:t xml:space="preserve"> </w:t>
      </w:r>
      <w:r>
        <w:t>meaning.</w:t>
      </w:r>
      <w:r>
        <w:rPr>
          <w:spacing w:val="18"/>
        </w:rPr>
        <w:t xml:space="preserve"> </w:t>
      </w:r>
      <w:r>
        <w:t>The</w:t>
      </w:r>
      <w:r>
        <w:rPr>
          <w:spacing w:val="17"/>
        </w:rPr>
        <w:t xml:space="preserve"> </w:t>
      </w:r>
      <w:r>
        <w:t>deadness</w:t>
      </w:r>
      <w:r>
        <w:rPr>
          <w:spacing w:val="18"/>
        </w:rPr>
        <w:t xml:space="preserve"> </w:t>
      </w:r>
      <w:r>
        <w:t>with</w:t>
      </w:r>
      <w:r>
        <w:rPr>
          <w:spacing w:val="18"/>
        </w:rPr>
        <w:t xml:space="preserve"> </w:t>
      </w:r>
      <w:r>
        <w:rPr>
          <w:spacing w:val="-2"/>
        </w:rPr>
        <w:t>which</w:t>
      </w:r>
    </w:p>
    <w:p w14:paraId="326F37C6" w14:textId="77777777" w:rsidR="00075191" w:rsidRDefault="00075191">
      <w:pPr>
        <w:pStyle w:val="BodyText"/>
        <w:sectPr w:rsidR="00075191">
          <w:pgSz w:w="12240" w:h="15840"/>
          <w:pgMar w:top="1360" w:right="1080" w:bottom="280" w:left="1080" w:header="720" w:footer="720" w:gutter="0"/>
          <w:cols w:space="720"/>
        </w:sectPr>
      </w:pPr>
    </w:p>
    <w:p w14:paraId="326F37C7" w14:textId="77777777" w:rsidR="00075191" w:rsidRDefault="00000000">
      <w:pPr>
        <w:pStyle w:val="BodyText"/>
        <w:spacing w:before="70"/>
        <w:ind w:right="365" w:firstLine="0"/>
      </w:pPr>
      <w:r>
        <w:t>custom invests the familiar vanishes, and existence as a whole appears transfigured.</w:t>
      </w:r>
      <w:r>
        <w:rPr>
          <w:spacing w:val="-3"/>
        </w:rPr>
        <w:t xml:space="preserve"> </w:t>
      </w:r>
      <w:r>
        <w:t>The</w:t>
      </w:r>
      <w:r>
        <w:rPr>
          <w:spacing w:val="-4"/>
        </w:rPr>
        <w:t xml:space="preserve"> </w:t>
      </w:r>
      <w:r>
        <w:t>state</w:t>
      </w:r>
      <w:r>
        <w:rPr>
          <w:spacing w:val="-4"/>
        </w:rPr>
        <w:t xml:space="preserve"> </w:t>
      </w:r>
      <w:r>
        <w:t>of</w:t>
      </w:r>
      <w:r>
        <w:rPr>
          <w:spacing w:val="-4"/>
        </w:rPr>
        <w:t xml:space="preserve"> </w:t>
      </w:r>
      <w:r>
        <w:t>a</w:t>
      </w:r>
      <w:r>
        <w:rPr>
          <w:spacing w:val="-4"/>
        </w:rPr>
        <w:t xml:space="preserve"> </w:t>
      </w:r>
      <w:r>
        <w:t>mind</w:t>
      </w:r>
      <w:r>
        <w:rPr>
          <w:spacing w:val="-3"/>
        </w:rPr>
        <w:t xml:space="preserve"> </w:t>
      </w:r>
      <w:r>
        <w:t>thus</w:t>
      </w:r>
      <w:r>
        <w:rPr>
          <w:spacing w:val="-4"/>
        </w:rPr>
        <w:t xml:space="preserve"> </w:t>
      </w:r>
      <w:r>
        <w:t>awakened</w:t>
      </w:r>
      <w:r>
        <w:rPr>
          <w:spacing w:val="-3"/>
        </w:rPr>
        <w:t xml:space="preserve"> </w:t>
      </w:r>
      <w:r>
        <w:t>from</w:t>
      </w:r>
      <w:r>
        <w:rPr>
          <w:spacing w:val="-4"/>
        </w:rPr>
        <w:t xml:space="preserve"> </w:t>
      </w:r>
      <w:r>
        <w:t>torpor</w:t>
      </w:r>
      <w:r>
        <w:rPr>
          <w:spacing w:val="-4"/>
        </w:rPr>
        <w:t xml:space="preserve"> </w:t>
      </w:r>
      <w:r>
        <w:t>is</w:t>
      </w:r>
      <w:r>
        <w:rPr>
          <w:spacing w:val="-4"/>
        </w:rPr>
        <w:t xml:space="preserve"> </w:t>
      </w:r>
      <w:r>
        <w:t>well</w:t>
      </w:r>
      <w:r>
        <w:rPr>
          <w:spacing w:val="-4"/>
        </w:rPr>
        <w:t xml:space="preserve"> </w:t>
      </w:r>
      <w:r>
        <w:t>expressed in these words, which I take from a friend's letter:—</w:t>
      </w:r>
    </w:p>
    <w:p w14:paraId="326F37C8" w14:textId="77777777" w:rsidR="00075191" w:rsidRDefault="00000000">
      <w:pPr>
        <w:pStyle w:val="BodyText"/>
        <w:ind w:right="359"/>
      </w:pPr>
      <w:r>
        <w:t>"If we occupy ourselves in summing up all the mercies and bounties we are privileged to have, we are overwhelmed by their number (so great that we can imagine ourselves unable to give ourselves time even to begin to review the things we may imagine WE HAVE NOT). We sum them and realize that WE</w:t>
      </w:r>
      <w:r>
        <w:rPr>
          <w:spacing w:val="40"/>
        </w:rPr>
        <w:t xml:space="preserve"> </w:t>
      </w:r>
      <w:r>
        <w:t>ARE</w:t>
      </w:r>
      <w:r>
        <w:rPr>
          <w:spacing w:val="40"/>
        </w:rPr>
        <w:t xml:space="preserve"> </w:t>
      </w:r>
      <w:r>
        <w:t>ACTUALLY</w:t>
      </w:r>
      <w:r>
        <w:rPr>
          <w:spacing w:val="40"/>
        </w:rPr>
        <w:t xml:space="preserve"> </w:t>
      </w:r>
      <w:r>
        <w:t>KILLED</w:t>
      </w:r>
      <w:r>
        <w:rPr>
          <w:spacing w:val="40"/>
        </w:rPr>
        <w:t xml:space="preserve"> </w:t>
      </w:r>
      <w:r>
        <w:t>WITH</w:t>
      </w:r>
      <w:r>
        <w:rPr>
          <w:spacing w:val="40"/>
        </w:rPr>
        <w:t xml:space="preserve"> </w:t>
      </w:r>
      <w:r>
        <w:t>GOD'S</w:t>
      </w:r>
      <w:r>
        <w:rPr>
          <w:spacing w:val="40"/>
        </w:rPr>
        <w:t xml:space="preserve"> </w:t>
      </w:r>
      <w:r>
        <w:t>KINDNESS;</w:t>
      </w:r>
      <w:r>
        <w:rPr>
          <w:spacing w:val="40"/>
        </w:rPr>
        <w:t xml:space="preserve"> </w:t>
      </w:r>
      <w:r>
        <w:t>that</w:t>
      </w:r>
      <w:r>
        <w:rPr>
          <w:spacing w:val="40"/>
        </w:rPr>
        <w:t xml:space="preserve"> </w:t>
      </w:r>
      <w:r>
        <w:t>we</w:t>
      </w:r>
      <w:r>
        <w:rPr>
          <w:spacing w:val="40"/>
        </w:rPr>
        <w:t xml:space="preserve"> </w:t>
      </w:r>
      <w:r>
        <w:t>are</w:t>
      </w:r>
    </w:p>
    <w:p w14:paraId="326F37C9" w14:textId="77777777" w:rsidR="00075191" w:rsidRDefault="00000000">
      <w:pPr>
        <w:pStyle w:val="BodyText"/>
        <w:ind w:right="363" w:firstLine="0"/>
      </w:pPr>
      <w:r>
        <w:t>surrounded by bounties upon bounties, without which all would fall. Should we not love it; should we not feel buoyed up by the Eternal Arms?"</w:t>
      </w:r>
    </w:p>
    <w:p w14:paraId="326F37CA" w14:textId="77777777" w:rsidR="00075191" w:rsidRDefault="00000000">
      <w:pPr>
        <w:pStyle w:val="BodyText"/>
        <w:ind w:right="364"/>
      </w:pPr>
      <w:r>
        <w:t>Sometimes this realization that facts are of divine sending, instead of being habitual, is casual, like a mystical experience. Father Gratry gives this instance from his youthful melancholy period:—</w:t>
      </w:r>
    </w:p>
    <w:p w14:paraId="326F37CB" w14:textId="77777777" w:rsidR="00075191" w:rsidRDefault="00000000">
      <w:pPr>
        <w:pStyle w:val="BodyText"/>
      </w:pPr>
      <w:r>
        <w:t>"One day I had a moment of consolation, because I met with something which seemed to me ideally perfect. It was a poor drummer beating the tattoo in the streets of Paris. I walked behind him in returning to the school on the evening of a holiday. His drum gave out the tattoo in such a way that, at that moment at least, however peevish I were, I could find no pretext for fault-finding. It was impossible to conceive more nerve or spirit, better time or measure,</w:t>
      </w:r>
      <w:r>
        <w:rPr>
          <w:spacing w:val="-1"/>
        </w:rPr>
        <w:t xml:space="preserve"> </w:t>
      </w:r>
      <w:r>
        <w:t>more</w:t>
      </w:r>
      <w:r>
        <w:rPr>
          <w:spacing w:val="-1"/>
        </w:rPr>
        <w:t xml:space="preserve"> </w:t>
      </w:r>
      <w:r>
        <w:t>clearness</w:t>
      </w:r>
      <w:r>
        <w:rPr>
          <w:spacing w:val="-1"/>
        </w:rPr>
        <w:t xml:space="preserve"> </w:t>
      </w:r>
      <w:r>
        <w:t>or</w:t>
      </w:r>
      <w:r>
        <w:rPr>
          <w:spacing w:val="-1"/>
        </w:rPr>
        <w:t xml:space="preserve"> </w:t>
      </w:r>
      <w:r>
        <w:t>richness,</w:t>
      </w:r>
      <w:r>
        <w:rPr>
          <w:spacing w:val="-1"/>
        </w:rPr>
        <w:t xml:space="preserve"> </w:t>
      </w:r>
      <w:r>
        <w:t>than</w:t>
      </w:r>
      <w:r>
        <w:rPr>
          <w:spacing w:val="-1"/>
        </w:rPr>
        <w:t xml:space="preserve"> </w:t>
      </w:r>
      <w:r>
        <w:t>were</w:t>
      </w:r>
      <w:r>
        <w:rPr>
          <w:spacing w:val="-1"/>
        </w:rPr>
        <w:t xml:space="preserve"> </w:t>
      </w:r>
      <w:r>
        <w:t>in</w:t>
      </w:r>
      <w:r>
        <w:rPr>
          <w:spacing w:val="-1"/>
        </w:rPr>
        <w:t xml:space="preserve"> </w:t>
      </w:r>
      <w:r>
        <w:t>this</w:t>
      </w:r>
      <w:r>
        <w:rPr>
          <w:spacing w:val="-1"/>
        </w:rPr>
        <w:t xml:space="preserve"> </w:t>
      </w:r>
      <w:r>
        <w:t>drumming.</w:t>
      </w:r>
      <w:r>
        <w:rPr>
          <w:spacing w:val="-1"/>
        </w:rPr>
        <w:t xml:space="preserve"> </w:t>
      </w:r>
      <w:r>
        <w:t>Ideal</w:t>
      </w:r>
      <w:r>
        <w:rPr>
          <w:spacing w:val="-1"/>
        </w:rPr>
        <w:t xml:space="preserve"> </w:t>
      </w:r>
      <w:r>
        <w:t>desire could go no farther in that direction. I was enchanted and consoled; the perfection of this wretched act did me good. Good is at least possible, I said. since the ideal can thus sometimes get embodied."[320]</w:t>
      </w:r>
    </w:p>
    <w:p w14:paraId="326F37CC" w14:textId="77777777" w:rsidR="00075191" w:rsidRDefault="00000000">
      <w:pPr>
        <w:pStyle w:val="ListParagraph"/>
        <w:numPr>
          <w:ilvl w:val="0"/>
          <w:numId w:val="34"/>
        </w:numPr>
        <w:tabs>
          <w:tab w:val="left" w:pos="1532"/>
        </w:tabs>
        <w:ind w:left="1532" w:hanging="722"/>
        <w:jc w:val="both"/>
        <w:rPr>
          <w:sz w:val="30"/>
        </w:rPr>
      </w:pPr>
      <w:r>
        <w:rPr>
          <w:sz w:val="30"/>
        </w:rPr>
        <w:t>Souvenirs</w:t>
      </w:r>
      <w:r>
        <w:rPr>
          <w:spacing w:val="-3"/>
          <w:sz w:val="30"/>
        </w:rPr>
        <w:t xml:space="preserve"> </w:t>
      </w:r>
      <w:r>
        <w:rPr>
          <w:sz w:val="30"/>
        </w:rPr>
        <w:t>de</w:t>
      </w:r>
      <w:r>
        <w:rPr>
          <w:spacing w:val="-3"/>
          <w:sz w:val="30"/>
        </w:rPr>
        <w:t xml:space="preserve"> </w:t>
      </w:r>
      <w:r>
        <w:rPr>
          <w:sz w:val="30"/>
        </w:rPr>
        <w:t>ma</w:t>
      </w:r>
      <w:r>
        <w:rPr>
          <w:spacing w:val="-3"/>
          <w:sz w:val="30"/>
        </w:rPr>
        <w:t xml:space="preserve"> </w:t>
      </w:r>
      <w:r>
        <w:rPr>
          <w:sz w:val="30"/>
        </w:rPr>
        <w:t>Jeunesse,</w:t>
      </w:r>
      <w:r>
        <w:rPr>
          <w:spacing w:val="-2"/>
          <w:sz w:val="30"/>
        </w:rPr>
        <w:t xml:space="preserve"> </w:t>
      </w:r>
      <w:r>
        <w:rPr>
          <w:sz w:val="30"/>
        </w:rPr>
        <w:t>1897,</w:t>
      </w:r>
      <w:r>
        <w:rPr>
          <w:spacing w:val="-2"/>
          <w:sz w:val="30"/>
        </w:rPr>
        <w:t xml:space="preserve"> </w:t>
      </w:r>
      <w:r>
        <w:rPr>
          <w:sz w:val="30"/>
        </w:rPr>
        <w:t>p.</w:t>
      </w:r>
      <w:r>
        <w:rPr>
          <w:spacing w:val="-1"/>
          <w:sz w:val="30"/>
        </w:rPr>
        <w:t xml:space="preserve"> </w:t>
      </w:r>
      <w:r>
        <w:rPr>
          <w:spacing w:val="-4"/>
          <w:sz w:val="30"/>
        </w:rPr>
        <w:t>122.</w:t>
      </w:r>
    </w:p>
    <w:p w14:paraId="326F37CD" w14:textId="77777777" w:rsidR="00075191" w:rsidRDefault="00000000">
      <w:pPr>
        <w:pStyle w:val="BodyText"/>
        <w:ind w:right="368"/>
      </w:pPr>
      <w:r>
        <w:t>In Senancour's novel of Obermann a similar transient lifting of the veil is recorded. In Paris streets, on a March day, he comes across a flower in</w:t>
      </w:r>
      <w:r>
        <w:rPr>
          <w:spacing w:val="40"/>
        </w:rPr>
        <w:t xml:space="preserve"> </w:t>
      </w:r>
      <w:r>
        <w:t>bloom, a jonquil:</w:t>
      </w:r>
    </w:p>
    <w:p w14:paraId="326F37CE" w14:textId="77777777" w:rsidR="00075191" w:rsidRDefault="00000000">
      <w:pPr>
        <w:pStyle w:val="BodyText"/>
        <w:ind w:right="357"/>
      </w:pPr>
      <w:r>
        <w:t>"It was the strongest expression of desire: it was the first perfume of the year. I felt all the happiness destined for man. This unutterable harmony of souls, the phantom of the ideal world, arose in me complete. I never felt anything so great or so instantaneous. I know not what shape, what analogy, what secret of relation it was that made me see in this flower a limitless beauty….</w:t>
      </w:r>
      <w:r>
        <w:rPr>
          <w:spacing w:val="-3"/>
        </w:rPr>
        <w:t xml:space="preserve"> </w:t>
      </w:r>
      <w:r>
        <w:t>I</w:t>
      </w:r>
      <w:r>
        <w:rPr>
          <w:spacing w:val="-3"/>
        </w:rPr>
        <w:t xml:space="preserve"> </w:t>
      </w:r>
      <w:r>
        <w:t>shall</w:t>
      </w:r>
      <w:r>
        <w:rPr>
          <w:spacing w:val="-3"/>
        </w:rPr>
        <w:t xml:space="preserve"> </w:t>
      </w:r>
      <w:r>
        <w:t>never</w:t>
      </w:r>
      <w:r>
        <w:rPr>
          <w:spacing w:val="-3"/>
        </w:rPr>
        <w:t xml:space="preserve"> </w:t>
      </w:r>
      <w:r>
        <w:t>inclose</w:t>
      </w:r>
      <w:r>
        <w:rPr>
          <w:spacing w:val="-3"/>
        </w:rPr>
        <w:t xml:space="preserve"> </w:t>
      </w:r>
      <w:r>
        <w:t>in</w:t>
      </w:r>
      <w:r>
        <w:rPr>
          <w:spacing w:val="-3"/>
        </w:rPr>
        <w:t xml:space="preserve"> </w:t>
      </w:r>
      <w:r>
        <w:t>a</w:t>
      </w:r>
      <w:r>
        <w:rPr>
          <w:spacing w:val="-3"/>
        </w:rPr>
        <w:t xml:space="preserve"> </w:t>
      </w:r>
      <w:r>
        <w:t>conception</w:t>
      </w:r>
      <w:r>
        <w:rPr>
          <w:spacing w:val="-3"/>
        </w:rPr>
        <w:t xml:space="preserve"> </w:t>
      </w:r>
      <w:r>
        <w:t>this</w:t>
      </w:r>
      <w:r>
        <w:rPr>
          <w:spacing w:val="-3"/>
        </w:rPr>
        <w:t xml:space="preserve"> </w:t>
      </w:r>
      <w:r>
        <w:t>power,</w:t>
      </w:r>
      <w:r>
        <w:rPr>
          <w:spacing w:val="-3"/>
        </w:rPr>
        <w:t xml:space="preserve"> </w:t>
      </w:r>
      <w:r>
        <w:t>this</w:t>
      </w:r>
      <w:r>
        <w:rPr>
          <w:spacing w:val="-3"/>
        </w:rPr>
        <w:t xml:space="preserve"> </w:t>
      </w:r>
      <w:r>
        <w:t>immensity</w:t>
      </w:r>
      <w:r>
        <w:rPr>
          <w:spacing w:val="-3"/>
        </w:rPr>
        <w:t xml:space="preserve"> </w:t>
      </w:r>
      <w:r>
        <w:t>that nothing will express; this form that nothing will contain; this ideal of a better world which one</w:t>
      </w:r>
      <w:r>
        <w:rPr>
          <w:spacing w:val="-1"/>
        </w:rPr>
        <w:t xml:space="preserve"> </w:t>
      </w:r>
      <w:r>
        <w:t>feels, but</w:t>
      </w:r>
      <w:r>
        <w:rPr>
          <w:spacing w:val="-1"/>
        </w:rPr>
        <w:t xml:space="preserve"> </w:t>
      </w:r>
      <w:r>
        <w:t>which, it</w:t>
      </w:r>
      <w:r>
        <w:rPr>
          <w:spacing w:val="-1"/>
        </w:rPr>
        <w:t xml:space="preserve"> </w:t>
      </w:r>
      <w:r>
        <w:t>seems, nature</w:t>
      </w:r>
      <w:r>
        <w:rPr>
          <w:spacing w:val="-1"/>
        </w:rPr>
        <w:t xml:space="preserve"> </w:t>
      </w:r>
      <w:r>
        <w:t>has</w:t>
      </w:r>
      <w:r>
        <w:rPr>
          <w:spacing w:val="-1"/>
        </w:rPr>
        <w:t xml:space="preserve"> </w:t>
      </w:r>
      <w:r>
        <w:t>not</w:t>
      </w:r>
      <w:r>
        <w:rPr>
          <w:spacing w:val="-1"/>
        </w:rPr>
        <w:t xml:space="preserve"> </w:t>
      </w:r>
      <w:r>
        <w:t>made</w:t>
      </w:r>
      <w:r>
        <w:rPr>
          <w:spacing w:val="-1"/>
        </w:rPr>
        <w:t xml:space="preserve"> </w:t>
      </w:r>
      <w:r>
        <w:t>actual."[321]</w:t>
      </w:r>
    </w:p>
    <w:p w14:paraId="326F37CF" w14:textId="77777777" w:rsidR="00075191" w:rsidRDefault="00000000">
      <w:pPr>
        <w:pStyle w:val="ListParagraph"/>
        <w:numPr>
          <w:ilvl w:val="0"/>
          <w:numId w:val="34"/>
        </w:numPr>
        <w:tabs>
          <w:tab w:val="left" w:pos="1532"/>
        </w:tabs>
        <w:spacing w:before="1"/>
        <w:ind w:left="1532" w:hanging="722"/>
        <w:jc w:val="both"/>
        <w:rPr>
          <w:sz w:val="30"/>
        </w:rPr>
      </w:pPr>
      <w:r>
        <w:rPr>
          <w:sz w:val="30"/>
        </w:rPr>
        <w:t>Op.</w:t>
      </w:r>
      <w:r>
        <w:rPr>
          <w:spacing w:val="-4"/>
          <w:sz w:val="30"/>
        </w:rPr>
        <w:t xml:space="preserve"> </w:t>
      </w:r>
      <w:r>
        <w:rPr>
          <w:sz w:val="30"/>
        </w:rPr>
        <w:t>cit.,</w:t>
      </w:r>
      <w:r>
        <w:rPr>
          <w:spacing w:val="-3"/>
          <w:sz w:val="30"/>
        </w:rPr>
        <w:t xml:space="preserve"> </w:t>
      </w:r>
      <w:r>
        <w:rPr>
          <w:sz w:val="30"/>
        </w:rPr>
        <w:t>Letter</w:t>
      </w:r>
      <w:r>
        <w:rPr>
          <w:spacing w:val="-3"/>
          <w:sz w:val="30"/>
        </w:rPr>
        <w:t xml:space="preserve"> </w:t>
      </w:r>
      <w:r>
        <w:rPr>
          <w:spacing w:val="-4"/>
          <w:sz w:val="30"/>
        </w:rPr>
        <w:t>XXX.</w:t>
      </w:r>
    </w:p>
    <w:p w14:paraId="326F37D0" w14:textId="77777777" w:rsidR="00075191" w:rsidRDefault="00000000">
      <w:pPr>
        <w:pStyle w:val="BodyText"/>
        <w:ind w:left="810" w:right="0" w:firstLine="0"/>
      </w:pPr>
      <w:r>
        <w:t>We</w:t>
      </w:r>
      <w:r>
        <w:rPr>
          <w:spacing w:val="14"/>
        </w:rPr>
        <w:t xml:space="preserve"> </w:t>
      </w:r>
      <w:r>
        <w:t>heard</w:t>
      </w:r>
      <w:r>
        <w:rPr>
          <w:spacing w:val="17"/>
        </w:rPr>
        <w:t xml:space="preserve"> </w:t>
      </w:r>
      <w:r>
        <w:t>in</w:t>
      </w:r>
      <w:r>
        <w:rPr>
          <w:spacing w:val="17"/>
        </w:rPr>
        <w:t xml:space="preserve"> </w:t>
      </w:r>
      <w:r>
        <w:t>previous</w:t>
      </w:r>
      <w:r>
        <w:rPr>
          <w:spacing w:val="17"/>
        </w:rPr>
        <w:t xml:space="preserve"> </w:t>
      </w:r>
      <w:r>
        <w:t>lectures</w:t>
      </w:r>
      <w:r>
        <w:rPr>
          <w:spacing w:val="17"/>
        </w:rPr>
        <w:t xml:space="preserve"> </w:t>
      </w:r>
      <w:r>
        <w:t>of</w:t>
      </w:r>
      <w:r>
        <w:rPr>
          <w:spacing w:val="17"/>
        </w:rPr>
        <w:t xml:space="preserve"> </w:t>
      </w:r>
      <w:r>
        <w:t>the</w:t>
      </w:r>
      <w:r>
        <w:rPr>
          <w:spacing w:val="17"/>
        </w:rPr>
        <w:t xml:space="preserve"> </w:t>
      </w:r>
      <w:r>
        <w:t>vivified</w:t>
      </w:r>
      <w:r>
        <w:rPr>
          <w:spacing w:val="17"/>
        </w:rPr>
        <w:t xml:space="preserve"> </w:t>
      </w:r>
      <w:r>
        <w:t>face</w:t>
      </w:r>
      <w:r>
        <w:rPr>
          <w:spacing w:val="17"/>
        </w:rPr>
        <w:t xml:space="preserve"> </w:t>
      </w:r>
      <w:r>
        <w:t>of</w:t>
      </w:r>
      <w:r>
        <w:rPr>
          <w:spacing w:val="17"/>
        </w:rPr>
        <w:t xml:space="preserve"> </w:t>
      </w:r>
      <w:r>
        <w:t>the</w:t>
      </w:r>
      <w:r>
        <w:rPr>
          <w:spacing w:val="17"/>
        </w:rPr>
        <w:t xml:space="preserve"> </w:t>
      </w:r>
      <w:r>
        <w:t>world</w:t>
      </w:r>
      <w:r>
        <w:rPr>
          <w:spacing w:val="17"/>
        </w:rPr>
        <w:t xml:space="preserve"> </w:t>
      </w:r>
      <w:r>
        <w:t>as</w:t>
      </w:r>
      <w:r>
        <w:rPr>
          <w:spacing w:val="17"/>
        </w:rPr>
        <w:t xml:space="preserve"> </w:t>
      </w:r>
      <w:r>
        <w:t>it</w:t>
      </w:r>
      <w:r>
        <w:rPr>
          <w:spacing w:val="17"/>
        </w:rPr>
        <w:t xml:space="preserve"> </w:t>
      </w:r>
      <w:r>
        <w:rPr>
          <w:spacing w:val="-5"/>
        </w:rPr>
        <w:t>may</w:t>
      </w:r>
    </w:p>
    <w:p w14:paraId="326F37D1" w14:textId="77777777" w:rsidR="00075191" w:rsidRDefault="00075191">
      <w:pPr>
        <w:pStyle w:val="BodyText"/>
        <w:sectPr w:rsidR="00075191">
          <w:pgSz w:w="12240" w:h="15840"/>
          <w:pgMar w:top="1360" w:right="1080" w:bottom="280" w:left="1080" w:header="720" w:footer="720" w:gutter="0"/>
          <w:cols w:space="720"/>
        </w:sectPr>
      </w:pPr>
    </w:p>
    <w:p w14:paraId="326F37D2" w14:textId="77777777" w:rsidR="00075191" w:rsidRDefault="00000000">
      <w:pPr>
        <w:pStyle w:val="BodyText"/>
        <w:spacing w:before="70"/>
        <w:ind w:firstLine="0"/>
      </w:pPr>
      <w:r>
        <w:t>appear to converts after their awakening.[322] As a rule, religious persons generally assume that whatever natural facts connect themselves in any way with their destiny are significant of the divine purposes with them. Through prayer the purpose, often far from obvious, comes home to them, and if it be "trial," strength to endure the trial is given. Thus at all stages of the prayerful life we find the persuasion that in the process of communion energy from on high flows in to meet demand, and becomes operative within the phenomenal world. So long as this operativeness is admitted to be real, it makes no essential difference whether its immediate effects be subjective or objective. The fundamental religious point is that in prayer, spiritual energy, which otherwise would slumber, does become active, and spiritual work of some kind is effected really.</w:t>
      </w:r>
    </w:p>
    <w:p w14:paraId="326F37D3" w14:textId="77777777" w:rsidR="00075191" w:rsidRDefault="00000000">
      <w:pPr>
        <w:pStyle w:val="ListParagraph"/>
        <w:numPr>
          <w:ilvl w:val="0"/>
          <w:numId w:val="34"/>
        </w:numPr>
        <w:tabs>
          <w:tab w:val="left" w:pos="1560"/>
        </w:tabs>
        <w:ind w:left="360" w:right="372" w:firstLine="450"/>
        <w:jc w:val="both"/>
        <w:rPr>
          <w:sz w:val="30"/>
        </w:rPr>
      </w:pPr>
      <w:r>
        <w:rPr>
          <w:sz w:val="30"/>
        </w:rPr>
        <w:t>Above, p. 243 ff. Compare the withdrawal of expression from the world, in Melancholiacs, p. 148.</w:t>
      </w:r>
    </w:p>
    <w:p w14:paraId="326F37D4" w14:textId="77777777" w:rsidR="00075191" w:rsidRDefault="00000000">
      <w:pPr>
        <w:pStyle w:val="BodyText"/>
        <w:ind w:left="810" w:right="0" w:firstLine="0"/>
      </w:pPr>
      <w:r>
        <w:t>So</w:t>
      </w:r>
      <w:r>
        <w:rPr>
          <w:spacing w:val="-4"/>
        </w:rPr>
        <w:t xml:space="preserve"> </w:t>
      </w:r>
      <w:r>
        <w:t>much</w:t>
      </w:r>
      <w:r>
        <w:rPr>
          <w:spacing w:val="-2"/>
        </w:rPr>
        <w:t xml:space="preserve"> </w:t>
      </w:r>
      <w:r>
        <w:t>for</w:t>
      </w:r>
      <w:r>
        <w:rPr>
          <w:spacing w:val="-2"/>
        </w:rPr>
        <w:t xml:space="preserve"> </w:t>
      </w:r>
      <w:r>
        <w:t>Prayer,</w:t>
      </w:r>
      <w:r>
        <w:rPr>
          <w:spacing w:val="-2"/>
        </w:rPr>
        <w:t xml:space="preserve"> </w:t>
      </w:r>
      <w:r>
        <w:t>taken</w:t>
      </w:r>
      <w:r>
        <w:rPr>
          <w:spacing w:val="-2"/>
        </w:rPr>
        <w:t xml:space="preserve"> </w:t>
      </w:r>
      <w:r>
        <w:t>in</w:t>
      </w:r>
      <w:r>
        <w:rPr>
          <w:spacing w:val="-1"/>
        </w:rPr>
        <w:t xml:space="preserve"> </w:t>
      </w:r>
      <w:r>
        <w:t>the</w:t>
      </w:r>
      <w:r>
        <w:rPr>
          <w:spacing w:val="-3"/>
        </w:rPr>
        <w:t xml:space="preserve"> </w:t>
      </w:r>
      <w:r>
        <w:t>wide</w:t>
      </w:r>
      <w:r>
        <w:rPr>
          <w:spacing w:val="-2"/>
        </w:rPr>
        <w:t xml:space="preserve"> </w:t>
      </w:r>
      <w:r>
        <w:t>sense</w:t>
      </w:r>
      <w:r>
        <w:rPr>
          <w:spacing w:val="-3"/>
        </w:rPr>
        <w:t xml:space="preserve"> </w:t>
      </w:r>
      <w:r>
        <w:t>of</w:t>
      </w:r>
      <w:r>
        <w:rPr>
          <w:spacing w:val="-3"/>
        </w:rPr>
        <w:t xml:space="preserve"> </w:t>
      </w:r>
      <w:r>
        <w:t>any</w:t>
      </w:r>
      <w:r>
        <w:rPr>
          <w:spacing w:val="-1"/>
        </w:rPr>
        <w:t xml:space="preserve"> </w:t>
      </w:r>
      <w:r>
        <w:t>kind</w:t>
      </w:r>
      <w:r>
        <w:rPr>
          <w:spacing w:val="-2"/>
        </w:rPr>
        <w:t xml:space="preserve"> </w:t>
      </w:r>
      <w:r>
        <w:t>of</w:t>
      </w:r>
      <w:r>
        <w:rPr>
          <w:spacing w:val="-2"/>
        </w:rPr>
        <w:t xml:space="preserve"> communion.</w:t>
      </w:r>
    </w:p>
    <w:p w14:paraId="326F37D5" w14:textId="77777777" w:rsidR="00075191" w:rsidRDefault="00000000">
      <w:pPr>
        <w:pStyle w:val="BodyText"/>
        <w:ind w:right="0" w:firstLine="0"/>
      </w:pPr>
      <w:r>
        <w:t>As</w:t>
      </w:r>
      <w:r>
        <w:rPr>
          <w:spacing w:val="-5"/>
        </w:rPr>
        <w:t xml:space="preserve"> </w:t>
      </w:r>
      <w:r>
        <w:t>the</w:t>
      </w:r>
      <w:r>
        <w:rPr>
          <w:spacing w:val="-3"/>
        </w:rPr>
        <w:t xml:space="preserve"> </w:t>
      </w:r>
      <w:r>
        <w:t>core</w:t>
      </w:r>
      <w:r>
        <w:rPr>
          <w:spacing w:val="-2"/>
        </w:rPr>
        <w:t xml:space="preserve"> </w:t>
      </w:r>
      <w:r>
        <w:t>of</w:t>
      </w:r>
      <w:r>
        <w:rPr>
          <w:spacing w:val="-3"/>
        </w:rPr>
        <w:t xml:space="preserve"> </w:t>
      </w:r>
      <w:r>
        <w:t>religion,</w:t>
      </w:r>
      <w:r>
        <w:rPr>
          <w:spacing w:val="-2"/>
        </w:rPr>
        <w:t xml:space="preserve"> </w:t>
      </w:r>
      <w:r>
        <w:t>we</w:t>
      </w:r>
      <w:r>
        <w:rPr>
          <w:spacing w:val="-2"/>
        </w:rPr>
        <w:t xml:space="preserve"> </w:t>
      </w:r>
      <w:r>
        <w:t>must</w:t>
      </w:r>
      <w:r>
        <w:rPr>
          <w:spacing w:val="-3"/>
        </w:rPr>
        <w:t xml:space="preserve"> </w:t>
      </w:r>
      <w:r>
        <w:t>return</w:t>
      </w:r>
      <w:r>
        <w:rPr>
          <w:spacing w:val="-1"/>
        </w:rPr>
        <w:t xml:space="preserve"> </w:t>
      </w:r>
      <w:r>
        <w:t>to</w:t>
      </w:r>
      <w:r>
        <w:rPr>
          <w:spacing w:val="-2"/>
        </w:rPr>
        <w:t xml:space="preserve"> </w:t>
      </w:r>
      <w:r>
        <w:t>it</w:t>
      </w:r>
      <w:r>
        <w:rPr>
          <w:spacing w:val="-3"/>
        </w:rPr>
        <w:t xml:space="preserve"> </w:t>
      </w:r>
      <w:r>
        <w:t>in</w:t>
      </w:r>
      <w:r>
        <w:rPr>
          <w:spacing w:val="-1"/>
        </w:rPr>
        <w:t xml:space="preserve"> </w:t>
      </w:r>
      <w:r>
        <w:t>the</w:t>
      </w:r>
      <w:r>
        <w:rPr>
          <w:spacing w:val="-3"/>
        </w:rPr>
        <w:t xml:space="preserve"> </w:t>
      </w:r>
      <w:r>
        <w:t>next</w:t>
      </w:r>
      <w:r>
        <w:rPr>
          <w:spacing w:val="-2"/>
        </w:rPr>
        <w:t xml:space="preserve"> lecture.</w:t>
      </w:r>
    </w:p>
    <w:p w14:paraId="326F37D6" w14:textId="77777777" w:rsidR="00075191" w:rsidRDefault="00000000">
      <w:pPr>
        <w:pStyle w:val="BodyText"/>
      </w:pPr>
      <w:r>
        <w:t>The last aspect of the religious life which remains for me to touch upon is the fact that its manifestations so frequently connect themselves with the subconscious part of our existence. You may remember what I said in my opening lecture[323] about the prevalence of the psychopathic temperament in religious biography. You will in point of fact hardly find a religious leader of any kind in whose life there is no record of automatisms. I speak not merely of savage priests and prophets, whose followers regard automatic utterance and action as by itself tantamount to inspiration, I speak of leaders of thought and subjects of intellectualized experience. Saint Paul had his visions, his ecstasies, his gift of tongues, small as was the importance he attached to the latter. The whole array of Christian saints and heresiarchs, including the greatest, the Barnards, the Loyolas, the Luthers, the Foxes, the Wesleys, had their visions, voices, rapt conditions, guiding impressions, and "openings." They had these things, because they had exalted sensibility, and to such things persons of exalted sensibility are liable. In such liability there lie, however, consequences for theology. Beliefs are strengthened wherever automatisms corroborate them. Incursions from beyond the transmarginal region have a peculiar power to increase conviction. The inchoate sense of presence is infinitely stronger than conception, but strong as it may be, it is seldom</w:t>
      </w:r>
      <w:r>
        <w:rPr>
          <w:spacing w:val="-1"/>
        </w:rPr>
        <w:t xml:space="preserve"> </w:t>
      </w:r>
      <w:r>
        <w:t>equal</w:t>
      </w:r>
      <w:r>
        <w:rPr>
          <w:spacing w:val="-1"/>
        </w:rPr>
        <w:t xml:space="preserve"> </w:t>
      </w:r>
      <w:r>
        <w:t>to</w:t>
      </w:r>
      <w:r>
        <w:rPr>
          <w:spacing w:val="-1"/>
        </w:rPr>
        <w:t xml:space="preserve"> </w:t>
      </w:r>
      <w:r>
        <w:t>the</w:t>
      </w:r>
      <w:r>
        <w:rPr>
          <w:spacing w:val="-1"/>
        </w:rPr>
        <w:t xml:space="preserve"> </w:t>
      </w:r>
      <w:r>
        <w:t>evidence</w:t>
      </w:r>
      <w:r>
        <w:rPr>
          <w:spacing w:val="-1"/>
        </w:rPr>
        <w:t xml:space="preserve"> </w:t>
      </w:r>
      <w:r>
        <w:t>of</w:t>
      </w:r>
      <w:r>
        <w:rPr>
          <w:spacing w:val="-1"/>
        </w:rPr>
        <w:t xml:space="preserve"> </w:t>
      </w:r>
      <w:r>
        <w:t>hallucination.</w:t>
      </w:r>
      <w:r>
        <w:rPr>
          <w:spacing w:val="-1"/>
        </w:rPr>
        <w:t xml:space="preserve"> </w:t>
      </w:r>
      <w:r>
        <w:t>Saints</w:t>
      </w:r>
      <w:r>
        <w:rPr>
          <w:spacing w:val="-1"/>
        </w:rPr>
        <w:t xml:space="preserve"> </w:t>
      </w:r>
      <w:r>
        <w:t>who</w:t>
      </w:r>
      <w:r>
        <w:rPr>
          <w:spacing w:val="-1"/>
        </w:rPr>
        <w:t xml:space="preserve"> </w:t>
      </w:r>
      <w:r>
        <w:t>actually</w:t>
      </w:r>
      <w:r>
        <w:rPr>
          <w:spacing w:val="-1"/>
        </w:rPr>
        <w:t xml:space="preserve"> </w:t>
      </w:r>
      <w:r>
        <w:t>see</w:t>
      </w:r>
      <w:r>
        <w:rPr>
          <w:spacing w:val="-1"/>
        </w:rPr>
        <w:t xml:space="preserve"> </w:t>
      </w:r>
      <w:r>
        <w:t>or</w:t>
      </w:r>
      <w:r>
        <w:rPr>
          <w:spacing w:val="-1"/>
        </w:rPr>
        <w:t xml:space="preserve"> </w:t>
      </w:r>
      <w:r>
        <w:t>hear their Saviour reach the acme of assurance. Motor automatisms, though rarer,</w:t>
      </w:r>
    </w:p>
    <w:p w14:paraId="326F37D7" w14:textId="77777777" w:rsidR="00075191" w:rsidRDefault="00075191">
      <w:pPr>
        <w:pStyle w:val="BodyText"/>
        <w:sectPr w:rsidR="00075191">
          <w:pgSz w:w="12240" w:h="15840"/>
          <w:pgMar w:top="1360" w:right="1080" w:bottom="280" w:left="1080" w:header="720" w:footer="720" w:gutter="0"/>
          <w:cols w:space="720"/>
        </w:sectPr>
      </w:pPr>
    </w:p>
    <w:p w14:paraId="326F37D8" w14:textId="77777777" w:rsidR="00075191" w:rsidRDefault="00000000">
      <w:pPr>
        <w:pStyle w:val="BodyText"/>
        <w:spacing w:before="70"/>
        <w:ind w:right="361" w:firstLine="0"/>
      </w:pPr>
      <w:r>
        <w:t xml:space="preserve">are, if possible, even more convincing than sensations. The subjects here actually feel themselves played upon by powers beyond their will. The evidence is dynamic; the God or spirit moves the very organs of their body. </w:t>
      </w:r>
      <w:r>
        <w:rPr>
          <w:spacing w:val="-2"/>
        </w:rPr>
        <w:t>[324]</w:t>
      </w:r>
    </w:p>
    <w:p w14:paraId="326F37D9" w14:textId="77777777" w:rsidR="00075191" w:rsidRDefault="00000000">
      <w:pPr>
        <w:pStyle w:val="ListParagraph"/>
        <w:numPr>
          <w:ilvl w:val="0"/>
          <w:numId w:val="34"/>
        </w:numPr>
        <w:tabs>
          <w:tab w:val="left" w:pos="1532"/>
        </w:tabs>
        <w:ind w:left="1532" w:hanging="722"/>
        <w:jc w:val="both"/>
        <w:rPr>
          <w:sz w:val="30"/>
        </w:rPr>
      </w:pPr>
      <w:r>
        <w:rPr>
          <w:sz w:val="30"/>
        </w:rPr>
        <w:t>Above,</w:t>
      </w:r>
      <w:r>
        <w:rPr>
          <w:spacing w:val="-1"/>
          <w:sz w:val="30"/>
        </w:rPr>
        <w:t xml:space="preserve"> </w:t>
      </w:r>
      <w:r>
        <w:rPr>
          <w:sz w:val="30"/>
        </w:rPr>
        <w:t>pp.</w:t>
      </w:r>
      <w:r>
        <w:rPr>
          <w:spacing w:val="-1"/>
          <w:sz w:val="30"/>
        </w:rPr>
        <w:t xml:space="preserve"> </w:t>
      </w:r>
      <w:r>
        <w:rPr>
          <w:sz w:val="30"/>
        </w:rPr>
        <w:t xml:space="preserve">25, </w:t>
      </w:r>
      <w:r>
        <w:rPr>
          <w:spacing w:val="-5"/>
          <w:sz w:val="30"/>
        </w:rPr>
        <w:t>26.</w:t>
      </w:r>
    </w:p>
    <w:p w14:paraId="326F37DA" w14:textId="77777777" w:rsidR="00075191" w:rsidRDefault="00000000">
      <w:pPr>
        <w:pStyle w:val="ListParagraph"/>
        <w:numPr>
          <w:ilvl w:val="0"/>
          <w:numId w:val="34"/>
        </w:numPr>
        <w:tabs>
          <w:tab w:val="left" w:pos="1599"/>
        </w:tabs>
        <w:ind w:left="360" w:right="359" w:firstLine="450"/>
        <w:jc w:val="both"/>
        <w:rPr>
          <w:sz w:val="30"/>
        </w:rPr>
      </w:pPr>
      <w:r>
        <w:rPr>
          <w:sz w:val="30"/>
        </w:rPr>
        <w:t>A friend of mine, a first-rate psychologist, who is a subject of graphic automatism, tells me that the appearance of independent actuation in the movements of his arm, when he writes automatically, is so distinct that it obliges him to abandon a psychophysical theory which he had previously believed in, the theory, namely, that we have no feeling of the discharge downwards of our voluntary motor-centres. We must normally have such a feeling, he thinks, or the SENSE OF AN ABSENCE would not be so striking as it is in these experiences. Graphic automatism of a fully developed kind is rare in religious history, so far as my knowledge goes. Such statements as Antonia Bourignon's, that "I do nothing but lend my hand and spirit to another power than mine," is shown by the context to indicate inspiration rather than directly automatic writing. In some eccentric sects this latter occurs. The most striking instance of it is probably the bulky volume called, "Oahspe, a new Bible in the Words of Jehovah and his angel ambassadors," Boston and London, 1891, written and illustrated automatically by Dr. Newbrough of New York, whom I understand to be now, or to have been lately, at the head of the spiritistic community of Shalam in New Mexico.</w:t>
      </w:r>
      <w:r>
        <w:rPr>
          <w:spacing w:val="40"/>
          <w:sz w:val="30"/>
        </w:rPr>
        <w:t xml:space="preserve"> </w:t>
      </w:r>
      <w:r>
        <w:rPr>
          <w:sz w:val="30"/>
        </w:rPr>
        <w:t>The latest automatically written book which has come under my notice is "Zertouhem's Wisdom of the Ages," by George A. Fuller, Boston, 1901.</w:t>
      </w:r>
    </w:p>
    <w:p w14:paraId="326F37DB" w14:textId="77777777" w:rsidR="00075191" w:rsidRDefault="00000000">
      <w:pPr>
        <w:pStyle w:val="BodyText"/>
      </w:pPr>
      <w:r>
        <w:t>The great field for this sense of being the instrument of a higher power is of</w:t>
      </w:r>
      <w:r>
        <w:rPr>
          <w:spacing w:val="-4"/>
        </w:rPr>
        <w:t xml:space="preserve"> </w:t>
      </w:r>
      <w:r>
        <w:t>course</w:t>
      </w:r>
      <w:r>
        <w:rPr>
          <w:spacing w:val="-4"/>
        </w:rPr>
        <w:t xml:space="preserve"> </w:t>
      </w:r>
      <w:r>
        <w:t>"inspiration."</w:t>
      </w:r>
      <w:r>
        <w:rPr>
          <w:spacing w:val="-4"/>
        </w:rPr>
        <w:t xml:space="preserve"> </w:t>
      </w:r>
      <w:r>
        <w:t>It</w:t>
      </w:r>
      <w:r>
        <w:rPr>
          <w:spacing w:val="-4"/>
        </w:rPr>
        <w:t xml:space="preserve"> </w:t>
      </w:r>
      <w:r>
        <w:t>is</w:t>
      </w:r>
      <w:r>
        <w:rPr>
          <w:spacing w:val="-4"/>
        </w:rPr>
        <w:t xml:space="preserve"> </w:t>
      </w:r>
      <w:r>
        <w:t>easy</w:t>
      </w:r>
      <w:r>
        <w:rPr>
          <w:spacing w:val="-3"/>
        </w:rPr>
        <w:t xml:space="preserve"> </w:t>
      </w:r>
      <w:r>
        <w:t>to</w:t>
      </w:r>
      <w:r>
        <w:rPr>
          <w:spacing w:val="-3"/>
        </w:rPr>
        <w:t xml:space="preserve"> </w:t>
      </w:r>
      <w:r>
        <w:t>discriminate</w:t>
      </w:r>
      <w:r>
        <w:rPr>
          <w:spacing w:val="-4"/>
        </w:rPr>
        <w:t xml:space="preserve"> </w:t>
      </w:r>
      <w:r>
        <w:t>between</w:t>
      </w:r>
      <w:r>
        <w:rPr>
          <w:spacing w:val="-3"/>
        </w:rPr>
        <w:t xml:space="preserve"> </w:t>
      </w:r>
      <w:r>
        <w:t>the</w:t>
      </w:r>
      <w:r>
        <w:rPr>
          <w:spacing w:val="-4"/>
        </w:rPr>
        <w:t xml:space="preserve"> </w:t>
      </w:r>
      <w:r>
        <w:t>religious</w:t>
      </w:r>
      <w:r>
        <w:rPr>
          <w:spacing w:val="-4"/>
        </w:rPr>
        <w:t xml:space="preserve"> </w:t>
      </w:r>
      <w:r>
        <w:t>leaders who have been habitually subject to inspiration and those who have not. In the teachings of the Buddha, of Jesus, of Saint Paul (apart from his gift of tongues), of Saint Augustine, of Huss, of Luther, of Wesley, automatic or semi-automatic composition appears to have been only occasional. In the Hebrew prophets, on the contrary, in Mohammed, in some of the Alexandrians, in many minor Catholic saints, in Fox, in Joseph Smith, something</w:t>
      </w:r>
      <w:r>
        <w:rPr>
          <w:spacing w:val="-3"/>
        </w:rPr>
        <w:t xml:space="preserve"> </w:t>
      </w:r>
      <w:r>
        <w:t>like</w:t>
      </w:r>
      <w:r>
        <w:rPr>
          <w:spacing w:val="-4"/>
        </w:rPr>
        <w:t xml:space="preserve"> </w:t>
      </w:r>
      <w:r>
        <w:t>it</w:t>
      </w:r>
      <w:r>
        <w:rPr>
          <w:spacing w:val="-4"/>
        </w:rPr>
        <w:t xml:space="preserve"> </w:t>
      </w:r>
      <w:r>
        <w:t>appears</w:t>
      </w:r>
      <w:r>
        <w:rPr>
          <w:spacing w:val="-4"/>
        </w:rPr>
        <w:t xml:space="preserve"> </w:t>
      </w:r>
      <w:r>
        <w:t>to</w:t>
      </w:r>
      <w:r>
        <w:rPr>
          <w:spacing w:val="-3"/>
        </w:rPr>
        <w:t xml:space="preserve"> </w:t>
      </w:r>
      <w:r>
        <w:t>have</w:t>
      </w:r>
      <w:r>
        <w:rPr>
          <w:spacing w:val="-4"/>
        </w:rPr>
        <w:t xml:space="preserve"> </w:t>
      </w:r>
      <w:r>
        <w:t>been</w:t>
      </w:r>
      <w:r>
        <w:rPr>
          <w:spacing w:val="-3"/>
        </w:rPr>
        <w:t xml:space="preserve"> </w:t>
      </w:r>
      <w:r>
        <w:t>frequent,</w:t>
      </w:r>
      <w:r>
        <w:rPr>
          <w:spacing w:val="-3"/>
        </w:rPr>
        <w:t xml:space="preserve"> </w:t>
      </w:r>
      <w:r>
        <w:t>sometimes</w:t>
      </w:r>
      <w:r>
        <w:rPr>
          <w:spacing w:val="-4"/>
        </w:rPr>
        <w:t xml:space="preserve"> </w:t>
      </w:r>
      <w:r>
        <w:t>habitual.</w:t>
      </w:r>
      <w:r>
        <w:rPr>
          <w:spacing w:val="-3"/>
        </w:rPr>
        <w:t xml:space="preserve"> </w:t>
      </w:r>
      <w:r>
        <w:t>We</w:t>
      </w:r>
      <w:r>
        <w:rPr>
          <w:spacing w:val="-4"/>
        </w:rPr>
        <w:t xml:space="preserve"> </w:t>
      </w:r>
      <w:r>
        <w:t>have distinct professions of being under the direction of a foreign power, and serving as its mouthpiece. As regards the Hebrew prophets, it is extraordinary, writes an author who has made a careful study of them, to see</w:t>
      </w:r>
    </w:p>
    <w:p w14:paraId="326F37DC" w14:textId="77777777" w:rsidR="00075191" w:rsidRDefault="00000000">
      <w:pPr>
        <w:spacing w:before="1"/>
        <w:ind w:left="360"/>
        <w:rPr>
          <w:sz w:val="30"/>
        </w:rPr>
      </w:pPr>
      <w:r>
        <w:rPr>
          <w:spacing w:val="-10"/>
          <w:sz w:val="30"/>
        </w:rPr>
        <w:t>—</w:t>
      </w:r>
    </w:p>
    <w:p w14:paraId="326F37DD" w14:textId="77777777" w:rsidR="00075191" w:rsidRDefault="00075191">
      <w:pPr>
        <w:rPr>
          <w:sz w:val="30"/>
        </w:rPr>
        <w:sectPr w:rsidR="00075191">
          <w:pgSz w:w="12240" w:h="15840"/>
          <w:pgMar w:top="1360" w:right="1080" w:bottom="280" w:left="1080" w:header="720" w:footer="720" w:gutter="0"/>
          <w:cols w:space="720"/>
        </w:sectPr>
      </w:pPr>
    </w:p>
    <w:p w14:paraId="326F37DE" w14:textId="77777777" w:rsidR="00075191" w:rsidRDefault="00000000">
      <w:pPr>
        <w:pStyle w:val="BodyText"/>
        <w:spacing w:before="70"/>
      </w:pPr>
      <w:r>
        <w:t>"How, one after another, the same features are reproduced in the</w:t>
      </w:r>
      <w:r>
        <w:rPr>
          <w:spacing w:val="40"/>
        </w:rPr>
        <w:t xml:space="preserve"> </w:t>
      </w:r>
      <w:r>
        <w:t>prophetic books. The process is always extremely different from what it would be if the prophet arrived at his insight into spiritual things by the tentative efforts of his own genius. There is something sharp and sudden about</w:t>
      </w:r>
      <w:r>
        <w:rPr>
          <w:spacing w:val="-1"/>
        </w:rPr>
        <w:t xml:space="preserve"> </w:t>
      </w:r>
      <w:r>
        <w:t>it.</w:t>
      </w:r>
      <w:r>
        <w:rPr>
          <w:spacing w:val="-1"/>
        </w:rPr>
        <w:t xml:space="preserve"> </w:t>
      </w:r>
      <w:r>
        <w:t>He</w:t>
      </w:r>
      <w:r>
        <w:rPr>
          <w:spacing w:val="-1"/>
        </w:rPr>
        <w:t xml:space="preserve"> </w:t>
      </w:r>
      <w:r>
        <w:t>can</w:t>
      </w:r>
      <w:r>
        <w:rPr>
          <w:spacing w:val="-1"/>
        </w:rPr>
        <w:t xml:space="preserve"> </w:t>
      </w:r>
      <w:r>
        <w:t>lay</w:t>
      </w:r>
      <w:r>
        <w:rPr>
          <w:spacing w:val="-1"/>
        </w:rPr>
        <w:t xml:space="preserve"> </w:t>
      </w:r>
      <w:r>
        <w:t>his</w:t>
      </w:r>
      <w:r>
        <w:rPr>
          <w:spacing w:val="-1"/>
        </w:rPr>
        <w:t xml:space="preserve"> </w:t>
      </w:r>
      <w:r>
        <w:t>finger,</w:t>
      </w:r>
      <w:r>
        <w:rPr>
          <w:spacing w:val="-1"/>
        </w:rPr>
        <w:t xml:space="preserve"> </w:t>
      </w:r>
      <w:r>
        <w:t>so</w:t>
      </w:r>
      <w:r>
        <w:rPr>
          <w:spacing w:val="-1"/>
        </w:rPr>
        <w:t xml:space="preserve"> </w:t>
      </w:r>
      <w:r>
        <w:t>to</w:t>
      </w:r>
      <w:r>
        <w:rPr>
          <w:spacing w:val="-1"/>
        </w:rPr>
        <w:t xml:space="preserve"> </w:t>
      </w:r>
      <w:r>
        <w:t>speak,</w:t>
      </w:r>
      <w:r>
        <w:rPr>
          <w:spacing w:val="-1"/>
        </w:rPr>
        <w:t xml:space="preserve"> </w:t>
      </w:r>
      <w:r>
        <w:t>on</w:t>
      </w:r>
      <w:r>
        <w:rPr>
          <w:spacing w:val="-1"/>
        </w:rPr>
        <w:t xml:space="preserve"> </w:t>
      </w:r>
      <w:r>
        <w:t>the</w:t>
      </w:r>
      <w:r>
        <w:rPr>
          <w:spacing w:val="-1"/>
        </w:rPr>
        <w:t xml:space="preserve"> </w:t>
      </w:r>
      <w:r>
        <w:t>moment</w:t>
      </w:r>
      <w:r>
        <w:rPr>
          <w:spacing w:val="-1"/>
        </w:rPr>
        <w:t xml:space="preserve"> </w:t>
      </w:r>
      <w:r>
        <w:t>when</w:t>
      </w:r>
      <w:r>
        <w:rPr>
          <w:spacing w:val="-1"/>
        </w:rPr>
        <w:t xml:space="preserve"> </w:t>
      </w:r>
      <w:r>
        <w:t>it</w:t>
      </w:r>
      <w:r>
        <w:rPr>
          <w:spacing w:val="-1"/>
        </w:rPr>
        <w:t xml:space="preserve"> </w:t>
      </w:r>
      <w:r>
        <w:t>came.</w:t>
      </w:r>
      <w:r>
        <w:rPr>
          <w:spacing w:val="-1"/>
        </w:rPr>
        <w:t xml:space="preserve"> </w:t>
      </w:r>
      <w:r>
        <w:t>And it always comes in the form of an overpowering force from without, against which he struggles, but in vain. Listen, for instance, [to] the opening of the book of Jeremiah. Read through in like manner the first two chapters of the prophecy of Ezekiel.</w:t>
      </w:r>
    </w:p>
    <w:p w14:paraId="326F37DF" w14:textId="77777777" w:rsidR="00075191" w:rsidRDefault="00000000">
      <w:pPr>
        <w:pStyle w:val="BodyText"/>
      </w:pPr>
      <w:r>
        <w:t>"It is not, however, only at the beginning of his career that the prophet passes through a crisis which is clearly not self- caused. Scattered all through the prophetic writings are expressions which speak of some strong and irresistible impulse coming down upon the prophet, determining his attitude to the events of his time, constraining his utterance, making his words the vehicle</w:t>
      </w:r>
      <w:r>
        <w:rPr>
          <w:spacing w:val="-1"/>
        </w:rPr>
        <w:t xml:space="preserve"> </w:t>
      </w:r>
      <w:r>
        <w:t>of</w:t>
      </w:r>
      <w:r>
        <w:rPr>
          <w:spacing w:val="-1"/>
        </w:rPr>
        <w:t xml:space="preserve"> </w:t>
      </w:r>
      <w:r>
        <w:t>a</w:t>
      </w:r>
      <w:r>
        <w:rPr>
          <w:spacing w:val="-1"/>
        </w:rPr>
        <w:t xml:space="preserve"> </w:t>
      </w:r>
      <w:r>
        <w:t>higher</w:t>
      </w:r>
      <w:r>
        <w:rPr>
          <w:spacing w:val="-1"/>
        </w:rPr>
        <w:t xml:space="preserve"> </w:t>
      </w:r>
      <w:r>
        <w:t>meaning</w:t>
      </w:r>
      <w:r>
        <w:rPr>
          <w:spacing w:val="-1"/>
        </w:rPr>
        <w:t xml:space="preserve"> </w:t>
      </w:r>
      <w:r>
        <w:t>than</w:t>
      </w:r>
      <w:r>
        <w:rPr>
          <w:spacing w:val="-1"/>
        </w:rPr>
        <w:t xml:space="preserve"> </w:t>
      </w:r>
      <w:r>
        <w:t>their</w:t>
      </w:r>
      <w:r>
        <w:rPr>
          <w:spacing w:val="-1"/>
        </w:rPr>
        <w:t xml:space="preserve"> </w:t>
      </w:r>
      <w:r>
        <w:t>own.</w:t>
      </w:r>
      <w:r>
        <w:rPr>
          <w:spacing w:val="-1"/>
        </w:rPr>
        <w:t xml:space="preserve"> </w:t>
      </w:r>
      <w:r>
        <w:t>For</w:t>
      </w:r>
      <w:r>
        <w:rPr>
          <w:spacing w:val="-1"/>
        </w:rPr>
        <w:t xml:space="preserve"> </w:t>
      </w:r>
      <w:r>
        <w:t>instance,</w:t>
      </w:r>
      <w:r>
        <w:rPr>
          <w:spacing w:val="-1"/>
        </w:rPr>
        <w:t xml:space="preserve"> </w:t>
      </w:r>
      <w:r>
        <w:t>this</w:t>
      </w:r>
      <w:r>
        <w:rPr>
          <w:spacing w:val="-1"/>
        </w:rPr>
        <w:t xml:space="preserve"> </w:t>
      </w:r>
      <w:r>
        <w:t>of</w:t>
      </w:r>
      <w:r>
        <w:rPr>
          <w:spacing w:val="-1"/>
        </w:rPr>
        <w:t xml:space="preserve"> </w:t>
      </w:r>
      <w:r>
        <w:t>Isaiah's:</w:t>
      </w:r>
      <w:r>
        <w:rPr>
          <w:spacing w:val="-1"/>
        </w:rPr>
        <w:t xml:space="preserve"> </w:t>
      </w:r>
      <w:r>
        <w:t>'The Lord spake thus to me with a strong hand,'—an emphatic phrase which denotes the overmastering nature of the impulse—'and instructed me that I should not walk in the way of this people.' … Or passages like this from Ezekiel: 'The hand of the Lord God fell upon me,' 'The hand of the Lord was strong upon me.' The one standing characteristic of the prophet is that he speaks with the authority of Jehovah himself. Hence it is that the prophets</w:t>
      </w:r>
      <w:r>
        <w:rPr>
          <w:spacing w:val="40"/>
        </w:rPr>
        <w:t xml:space="preserve"> </w:t>
      </w:r>
      <w:r>
        <w:t>one and all preface their addresses so confidently, 'The Word of the Lord,' or 'Thus</w:t>
      </w:r>
      <w:r>
        <w:rPr>
          <w:spacing w:val="-3"/>
        </w:rPr>
        <w:t xml:space="preserve"> </w:t>
      </w:r>
      <w:r>
        <w:t>saith</w:t>
      </w:r>
      <w:r>
        <w:rPr>
          <w:spacing w:val="-2"/>
        </w:rPr>
        <w:t xml:space="preserve"> </w:t>
      </w:r>
      <w:r>
        <w:t>the</w:t>
      </w:r>
      <w:r>
        <w:rPr>
          <w:spacing w:val="-3"/>
        </w:rPr>
        <w:t xml:space="preserve"> </w:t>
      </w:r>
      <w:r>
        <w:t>Lord.'</w:t>
      </w:r>
      <w:r>
        <w:rPr>
          <w:spacing w:val="-3"/>
        </w:rPr>
        <w:t xml:space="preserve"> </w:t>
      </w:r>
      <w:r>
        <w:t>They</w:t>
      </w:r>
      <w:r>
        <w:rPr>
          <w:spacing w:val="-2"/>
        </w:rPr>
        <w:t xml:space="preserve"> </w:t>
      </w:r>
      <w:r>
        <w:t>have</w:t>
      </w:r>
      <w:r>
        <w:rPr>
          <w:spacing w:val="-3"/>
        </w:rPr>
        <w:t xml:space="preserve"> </w:t>
      </w:r>
      <w:r>
        <w:t>even</w:t>
      </w:r>
      <w:r>
        <w:rPr>
          <w:spacing w:val="-2"/>
        </w:rPr>
        <w:t xml:space="preserve"> </w:t>
      </w:r>
      <w:r>
        <w:t>the</w:t>
      </w:r>
      <w:r>
        <w:rPr>
          <w:spacing w:val="-3"/>
        </w:rPr>
        <w:t xml:space="preserve"> </w:t>
      </w:r>
      <w:r>
        <w:t>audacity</w:t>
      </w:r>
      <w:r>
        <w:rPr>
          <w:spacing w:val="-2"/>
        </w:rPr>
        <w:t xml:space="preserve"> </w:t>
      </w:r>
      <w:r>
        <w:t>to</w:t>
      </w:r>
      <w:r>
        <w:rPr>
          <w:spacing w:val="-2"/>
        </w:rPr>
        <w:t xml:space="preserve"> </w:t>
      </w:r>
      <w:r>
        <w:t>speak</w:t>
      </w:r>
      <w:r>
        <w:rPr>
          <w:spacing w:val="-2"/>
        </w:rPr>
        <w:t xml:space="preserve"> </w:t>
      </w:r>
      <w:r>
        <w:t>in</w:t>
      </w:r>
      <w:r>
        <w:rPr>
          <w:spacing w:val="-2"/>
        </w:rPr>
        <w:t xml:space="preserve"> </w:t>
      </w:r>
      <w:r>
        <w:t>the</w:t>
      </w:r>
      <w:r>
        <w:rPr>
          <w:spacing w:val="-3"/>
        </w:rPr>
        <w:t xml:space="preserve"> </w:t>
      </w:r>
      <w:r>
        <w:t>first</w:t>
      </w:r>
      <w:r>
        <w:rPr>
          <w:spacing w:val="-3"/>
        </w:rPr>
        <w:t xml:space="preserve"> </w:t>
      </w:r>
      <w:r>
        <w:t>person, as if Jehovah himself were speaking. As in Isaiah: 'Hearken unto me, O</w:t>
      </w:r>
      <w:r>
        <w:rPr>
          <w:spacing w:val="40"/>
        </w:rPr>
        <w:t xml:space="preserve"> </w:t>
      </w:r>
      <w:r>
        <w:t>Jacob, and Israel my called; I am He, I am the First, I also am the last,'—and so on. The personality of the prophet sinks entirely into the background; he feels himself for the time being the mouthpiece of the Almighty."[325]</w:t>
      </w:r>
    </w:p>
    <w:p w14:paraId="326F37E0" w14:textId="77777777" w:rsidR="00075191" w:rsidRDefault="00000000">
      <w:pPr>
        <w:pStyle w:val="ListParagraph"/>
        <w:numPr>
          <w:ilvl w:val="0"/>
          <w:numId w:val="34"/>
        </w:numPr>
        <w:tabs>
          <w:tab w:val="left" w:pos="1645"/>
        </w:tabs>
        <w:ind w:left="360" w:right="362" w:firstLine="450"/>
        <w:jc w:val="both"/>
        <w:rPr>
          <w:sz w:val="30"/>
        </w:rPr>
      </w:pPr>
      <w:r>
        <w:rPr>
          <w:sz w:val="30"/>
        </w:rPr>
        <w:t xml:space="preserve">W. Sanday: The Oracles of God, London, 1892, pp. 49-56, </w:t>
      </w:r>
      <w:r>
        <w:rPr>
          <w:spacing w:val="-2"/>
          <w:sz w:val="30"/>
        </w:rPr>
        <w:t>abridged.</w:t>
      </w:r>
    </w:p>
    <w:p w14:paraId="326F37E1" w14:textId="77777777" w:rsidR="00075191" w:rsidRDefault="00000000">
      <w:pPr>
        <w:pStyle w:val="BodyText"/>
      </w:pPr>
      <w:r>
        <w:t>"We need to remember that prophecy was a profession, and that the prophets formed a professional class. There were schools of the prophets, in which the gift was regularly cultivated. A group of young men would gather round some commanding figure—a Samuel or an Elisha—and would not</w:t>
      </w:r>
      <w:r>
        <w:rPr>
          <w:spacing w:val="40"/>
        </w:rPr>
        <w:t xml:space="preserve"> </w:t>
      </w:r>
      <w:r>
        <w:t>only record or spread the knowledge of his sayings and doings, but seek to catch themselves something of his inspiration. It seems that music played its part in their exercises…. It is perfectly clear that by no means all of these Sons</w:t>
      </w:r>
      <w:r>
        <w:rPr>
          <w:spacing w:val="49"/>
        </w:rPr>
        <w:t xml:space="preserve"> </w:t>
      </w:r>
      <w:r>
        <w:t>of</w:t>
      </w:r>
      <w:r>
        <w:rPr>
          <w:spacing w:val="53"/>
        </w:rPr>
        <w:t xml:space="preserve"> </w:t>
      </w:r>
      <w:r>
        <w:t>the</w:t>
      </w:r>
      <w:r>
        <w:rPr>
          <w:spacing w:val="53"/>
        </w:rPr>
        <w:t xml:space="preserve"> </w:t>
      </w:r>
      <w:r>
        <w:t>prophets</w:t>
      </w:r>
      <w:r>
        <w:rPr>
          <w:spacing w:val="52"/>
        </w:rPr>
        <w:t xml:space="preserve"> </w:t>
      </w:r>
      <w:r>
        <w:t>ever</w:t>
      </w:r>
      <w:r>
        <w:rPr>
          <w:spacing w:val="53"/>
        </w:rPr>
        <w:t xml:space="preserve"> </w:t>
      </w:r>
      <w:r>
        <w:t>succeeded</w:t>
      </w:r>
      <w:r>
        <w:rPr>
          <w:spacing w:val="53"/>
        </w:rPr>
        <w:t xml:space="preserve"> </w:t>
      </w:r>
      <w:r>
        <w:t>in</w:t>
      </w:r>
      <w:r>
        <w:rPr>
          <w:spacing w:val="52"/>
        </w:rPr>
        <w:t xml:space="preserve"> </w:t>
      </w:r>
      <w:r>
        <w:t>acquiring</w:t>
      </w:r>
      <w:r>
        <w:rPr>
          <w:spacing w:val="53"/>
        </w:rPr>
        <w:t xml:space="preserve"> </w:t>
      </w:r>
      <w:r>
        <w:t>more</w:t>
      </w:r>
      <w:r>
        <w:rPr>
          <w:spacing w:val="52"/>
        </w:rPr>
        <w:t xml:space="preserve"> </w:t>
      </w:r>
      <w:r>
        <w:t>than</w:t>
      </w:r>
      <w:r>
        <w:rPr>
          <w:spacing w:val="53"/>
        </w:rPr>
        <w:t xml:space="preserve"> </w:t>
      </w:r>
      <w:r>
        <w:t>a</w:t>
      </w:r>
      <w:r>
        <w:rPr>
          <w:spacing w:val="53"/>
        </w:rPr>
        <w:t xml:space="preserve"> </w:t>
      </w:r>
      <w:r>
        <w:t>very</w:t>
      </w:r>
      <w:r>
        <w:rPr>
          <w:spacing w:val="53"/>
        </w:rPr>
        <w:t xml:space="preserve"> </w:t>
      </w:r>
      <w:r>
        <w:rPr>
          <w:spacing w:val="-2"/>
        </w:rPr>
        <w:t>small</w:t>
      </w:r>
    </w:p>
    <w:p w14:paraId="326F37E2" w14:textId="77777777" w:rsidR="00075191" w:rsidRDefault="00075191">
      <w:pPr>
        <w:pStyle w:val="BodyText"/>
        <w:sectPr w:rsidR="00075191">
          <w:pgSz w:w="12240" w:h="15840"/>
          <w:pgMar w:top="1360" w:right="1080" w:bottom="280" w:left="1080" w:header="720" w:footer="720" w:gutter="0"/>
          <w:cols w:space="720"/>
        </w:sectPr>
      </w:pPr>
    </w:p>
    <w:p w14:paraId="326F37E3" w14:textId="77777777" w:rsidR="00075191" w:rsidRDefault="00000000">
      <w:pPr>
        <w:pStyle w:val="BodyText"/>
        <w:spacing w:before="70"/>
        <w:ind w:right="362" w:firstLine="0"/>
      </w:pPr>
      <w:r>
        <w:t>share in the gift which they sought. It was clearly possible to 'counterfeit' prophecy. Sometimes this was done deliberately…. But it by no means follows that in all cases where a false message was given, the giver of it was altogether conscious of what he was doing.[326]</w:t>
      </w:r>
    </w:p>
    <w:p w14:paraId="326F37E4" w14:textId="77777777" w:rsidR="00075191" w:rsidRDefault="00000000">
      <w:pPr>
        <w:pStyle w:val="ListParagraph"/>
        <w:numPr>
          <w:ilvl w:val="0"/>
          <w:numId w:val="34"/>
        </w:numPr>
        <w:tabs>
          <w:tab w:val="left" w:pos="1654"/>
        </w:tabs>
        <w:ind w:left="360" w:right="361" w:firstLine="450"/>
        <w:jc w:val="left"/>
        <w:rPr>
          <w:sz w:val="30"/>
        </w:rPr>
      </w:pPr>
      <w:r>
        <w:rPr>
          <w:sz w:val="30"/>
        </w:rPr>
        <w:t>Op.</w:t>
      </w:r>
      <w:r>
        <w:rPr>
          <w:spacing w:val="80"/>
          <w:w w:val="150"/>
          <w:sz w:val="30"/>
        </w:rPr>
        <w:t xml:space="preserve"> </w:t>
      </w:r>
      <w:r>
        <w:rPr>
          <w:sz w:val="30"/>
        </w:rPr>
        <w:t>cit.,</w:t>
      </w:r>
      <w:r>
        <w:rPr>
          <w:spacing w:val="80"/>
          <w:w w:val="150"/>
          <w:sz w:val="30"/>
        </w:rPr>
        <w:t xml:space="preserve"> </w:t>
      </w:r>
      <w:r>
        <w:rPr>
          <w:sz w:val="30"/>
        </w:rPr>
        <w:t>p.</w:t>
      </w:r>
      <w:r>
        <w:rPr>
          <w:spacing w:val="80"/>
          <w:w w:val="150"/>
          <w:sz w:val="30"/>
        </w:rPr>
        <w:t xml:space="preserve"> </w:t>
      </w:r>
      <w:r>
        <w:rPr>
          <w:sz w:val="30"/>
        </w:rPr>
        <w:t>91.</w:t>
      </w:r>
      <w:r>
        <w:rPr>
          <w:spacing w:val="80"/>
          <w:w w:val="150"/>
          <w:sz w:val="30"/>
        </w:rPr>
        <w:t xml:space="preserve"> </w:t>
      </w:r>
      <w:r>
        <w:rPr>
          <w:sz w:val="30"/>
        </w:rPr>
        <w:t>This</w:t>
      </w:r>
      <w:r>
        <w:rPr>
          <w:spacing w:val="80"/>
          <w:w w:val="150"/>
          <w:sz w:val="30"/>
        </w:rPr>
        <w:t xml:space="preserve"> </w:t>
      </w:r>
      <w:r>
        <w:rPr>
          <w:sz w:val="30"/>
        </w:rPr>
        <w:t>author</w:t>
      </w:r>
      <w:r>
        <w:rPr>
          <w:spacing w:val="80"/>
          <w:w w:val="150"/>
          <w:sz w:val="30"/>
        </w:rPr>
        <w:t xml:space="preserve"> </w:t>
      </w:r>
      <w:r>
        <w:rPr>
          <w:sz w:val="30"/>
        </w:rPr>
        <w:t>also</w:t>
      </w:r>
      <w:r>
        <w:rPr>
          <w:spacing w:val="80"/>
          <w:w w:val="150"/>
          <w:sz w:val="30"/>
        </w:rPr>
        <w:t xml:space="preserve"> </w:t>
      </w:r>
      <w:r>
        <w:rPr>
          <w:sz w:val="30"/>
        </w:rPr>
        <w:t>cites</w:t>
      </w:r>
      <w:r>
        <w:rPr>
          <w:spacing w:val="80"/>
          <w:w w:val="150"/>
          <w:sz w:val="30"/>
        </w:rPr>
        <w:t xml:space="preserve"> </w:t>
      </w:r>
      <w:r>
        <w:rPr>
          <w:sz w:val="30"/>
        </w:rPr>
        <w:t>Moses's</w:t>
      </w:r>
      <w:r>
        <w:rPr>
          <w:spacing w:val="80"/>
          <w:w w:val="150"/>
          <w:sz w:val="30"/>
        </w:rPr>
        <w:t xml:space="preserve"> </w:t>
      </w:r>
      <w:r>
        <w:rPr>
          <w:sz w:val="30"/>
        </w:rPr>
        <w:t>and</w:t>
      </w:r>
      <w:r>
        <w:rPr>
          <w:spacing w:val="80"/>
          <w:w w:val="150"/>
          <w:sz w:val="30"/>
        </w:rPr>
        <w:t xml:space="preserve"> </w:t>
      </w:r>
      <w:r>
        <w:rPr>
          <w:sz w:val="30"/>
        </w:rPr>
        <w:t>Isaiah's commissions, as given in Exodus, chaps. iii. and iv., and Isaiah, chap. vi.</w:t>
      </w:r>
    </w:p>
    <w:p w14:paraId="326F37E5" w14:textId="77777777" w:rsidR="00075191" w:rsidRDefault="00000000">
      <w:pPr>
        <w:pStyle w:val="BodyText"/>
        <w:ind w:right="1324"/>
        <w:jc w:val="left"/>
      </w:pPr>
      <w:r>
        <w:t>Here,</w:t>
      </w:r>
      <w:r>
        <w:rPr>
          <w:spacing w:val="-3"/>
        </w:rPr>
        <w:t xml:space="preserve"> </w:t>
      </w:r>
      <w:r>
        <w:t>to</w:t>
      </w:r>
      <w:r>
        <w:rPr>
          <w:spacing w:val="-3"/>
        </w:rPr>
        <w:t xml:space="preserve"> </w:t>
      </w:r>
      <w:r>
        <w:t>take</w:t>
      </w:r>
      <w:r>
        <w:rPr>
          <w:spacing w:val="-4"/>
        </w:rPr>
        <w:t xml:space="preserve"> </w:t>
      </w:r>
      <w:r>
        <w:t>another</w:t>
      </w:r>
      <w:r>
        <w:rPr>
          <w:spacing w:val="-4"/>
        </w:rPr>
        <w:t xml:space="preserve"> </w:t>
      </w:r>
      <w:r>
        <w:t>Jewish</w:t>
      </w:r>
      <w:r>
        <w:rPr>
          <w:spacing w:val="-3"/>
        </w:rPr>
        <w:t xml:space="preserve"> </w:t>
      </w:r>
      <w:r>
        <w:t>case,</w:t>
      </w:r>
      <w:r>
        <w:rPr>
          <w:spacing w:val="-3"/>
        </w:rPr>
        <w:t xml:space="preserve"> </w:t>
      </w:r>
      <w:r>
        <w:t>is</w:t>
      </w:r>
      <w:r>
        <w:rPr>
          <w:spacing w:val="-4"/>
        </w:rPr>
        <w:t xml:space="preserve"> </w:t>
      </w:r>
      <w:r>
        <w:t>the</w:t>
      </w:r>
      <w:r>
        <w:rPr>
          <w:spacing w:val="-4"/>
        </w:rPr>
        <w:t xml:space="preserve"> </w:t>
      </w:r>
      <w:r>
        <w:t>way</w:t>
      </w:r>
      <w:r>
        <w:rPr>
          <w:spacing w:val="-3"/>
        </w:rPr>
        <w:t xml:space="preserve"> </w:t>
      </w:r>
      <w:r>
        <w:t>in</w:t>
      </w:r>
      <w:r>
        <w:rPr>
          <w:spacing w:val="-3"/>
        </w:rPr>
        <w:t xml:space="preserve"> </w:t>
      </w:r>
      <w:r>
        <w:t>which</w:t>
      </w:r>
      <w:r>
        <w:rPr>
          <w:spacing w:val="-3"/>
        </w:rPr>
        <w:t xml:space="preserve"> </w:t>
      </w:r>
      <w:r>
        <w:t>Philo</w:t>
      </w:r>
      <w:r>
        <w:rPr>
          <w:spacing w:val="-3"/>
        </w:rPr>
        <w:t xml:space="preserve"> </w:t>
      </w:r>
      <w:r>
        <w:t>of Alexandria describes his inspiration:—</w:t>
      </w:r>
    </w:p>
    <w:p w14:paraId="326F37E6" w14:textId="77777777" w:rsidR="00075191" w:rsidRDefault="00000000">
      <w:pPr>
        <w:pStyle w:val="BodyText"/>
        <w:ind w:right="357"/>
      </w:pPr>
      <w:r>
        <w:t>"Sometimes, when I have come to my work empty, I have suddenly become full; ideas being in an invisible manner showered upon me, and implanted in me from on high; so that through the influence of divine inspiration, I have become greatly excited, and have known neither the place in which I was, nor those who were present, nor myself, nor what I was saying, nor what I was writing, for then I have been conscious of a richness</w:t>
      </w:r>
      <w:r>
        <w:rPr>
          <w:spacing w:val="40"/>
        </w:rPr>
        <w:t xml:space="preserve"> </w:t>
      </w:r>
      <w:r>
        <w:t>of interpretation, an enjoyment of light, a most penetrating insight, a most manifest energy in all that was to be done; having such effect on my mind as the clearest ocular demonstration would have on the eyes."[327]</w:t>
      </w:r>
    </w:p>
    <w:p w14:paraId="326F37E7" w14:textId="77777777" w:rsidR="00075191" w:rsidRDefault="00000000">
      <w:pPr>
        <w:pStyle w:val="ListParagraph"/>
        <w:numPr>
          <w:ilvl w:val="0"/>
          <w:numId w:val="34"/>
        </w:numPr>
        <w:tabs>
          <w:tab w:val="left" w:pos="1565"/>
        </w:tabs>
        <w:ind w:left="360" w:right="358" w:firstLine="450"/>
        <w:jc w:val="both"/>
        <w:rPr>
          <w:sz w:val="30"/>
        </w:rPr>
      </w:pPr>
      <w:r>
        <w:rPr>
          <w:sz w:val="30"/>
        </w:rPr>
        <w:t>Quoted by Augustus Clissold: The Prophetic Spirit in Genius and Madness,</w:t>
      </w:r>
      <w:r>
        <w:rPr>
          <w:spacing w:val="-1"/>
          <w:sz w:val="30"/>
        </w:rPr>
        <w:t xml:space="preserve"> </w:t>
      </w:r>
      <w:r>
        <w:rPr>
          <w:sz w:val="30"/>
        </w:rPr>
        <w:t>1870,</w:t>
      </w:r>
      <w:r>
        <w:rPr>
          <w:spacing w:val="-1"/>
          <w:sz w:val="30"/>
        </w:rPr>
        <w:t xml:space="preserve"> </w:t>
      </w:r>
      <w:r>
        <w:rPr>
          <w:sz w:val="30"/>
        </w:rPr>
        <w:t>p.</w:t>
      </w:r>
      <w:r>
        <w:rPr>
          <w:spacing w:val="-1"/>
          <w:sz w:val="30"/>
        </w:rPr>
        <w:t xml:space="preserve"> </w:t>
      </w:r>
      <w:r>
        <w:rPr>
          <w:sz w:val="30"/>
        </w:rPr>
        <w:t>67.</w:t>
      </w:r>
      <w:r>
        <w:rPr>
          <w:spacing w:val="-1"/>
          <w:sz w:val="30"/>
        </w:rPr>
        <w:t xml:space="preserve"> </w:t>
      </w:r>
      <w:r>
        <w:rPr>
          <w:sz w:val="30"/>
        </w:rPr>
        <w:t>Mr.</w:t>
      </w:r>
      <w:r>
        <w:rPr>
          <w:spacing w:val="-1"/>
          <w:sz w:val="30"/>
        </w:rPr>
        <w:t xml:space="preserve"> </w:t>
      </w:r>
      <w:r>
        <w:rPr>
          <w:sz w:val="30"/>
        </w:rPr>
        <w:t>Clissold</w:t>
      </w:r>
      <w:r>
        <w:rPr>
          <w:spacing w:val="-1"/>
          <w:sz w:val="30"/>
        </w:rPr>
        <w:t xml:space="preserve"> </w:t>
      </w:r>
      <w:r>
        <w:rPr>
          <w:sz w:val="30"/>
        </w:rPr>
        <w:t>is</w:t>
      </w:r>
      <w:r>
        <w:rPr>
          <w:spacing w:val="-1"/>
          <w:sz w:val="30"/>
        </w:rPr>
        <w:t xml:space="preserve"> </w:t>
      </w:r>
      <w:r>
        <w:rPr>
          <w:sz w:val="30"/>
        </w:rPr>
        <w:t>a</w:t>
      </w:r>
      <w:r>
        <w:rPr>
          <w:spacing w:val="-1"/>
          <w:sz w:val="30"/>
        </w:rPr>
        <w:t xml:space="preserve"> </w:t>
      </w:r>
      <w:r>
        <w:rPr>
          <w:sz w:val="30"/>
        </w:rPr>
        <w:t>Swedenborgian.</w:t>
      </w:r>
      <w:r>
        <w:rPr>
          <w:spacing w:val="-1"/>
          <w:sz w:val="30"/>
        </w:rPr>
        <w:t xml:space="preserve"> </w:t>
      </w:r>
      <w:r>
        <w:rPr>
          <w:sz w:val="30"/>
        </w:rPr>
        <w:t>Swedenborg's</w:t>
      </w:r>
      <w:r>
        <w:rPr>
          <w:spacing w:val="-1"/>
          <w:sz w:val="30"/>
        </w:rPr>
        <w:t xml:space="preserve"> </w:t>
      </w:r>
      <w:r>
        <w:rPr>
          <w:sz w:val="30"/>
        </w:rPr>
        <w:t>case</w:t>
      </w:r>
      <w:r>
        <w:rPr>
          <w:spacing w:val="-1"/>
          <w:sz w:val="30"/>
        </w:rPr>
        <w:t xml:space="preserve"> </w:t>
      </w:r>
      <w:r>
        <w:rPr>
          <w:sz w:val="30"/>
        </w:rPr>
        <w:t xml:space="preserve">is of course the palmary one of audita et visa, serving as a basis of religious </w:t>
      </w:r>
      <w:r>
        <w:rPr>
          <w:spacing w:val="-2"/>
          <w:sz w:val="30"/>
        </w:rPr>
        <w:t>revelation.</w:t>
      </w:r>
    </w:p>
    <w:p w14:paraId="326F37E8" w14:textId="77777777" w:rsidR="00075191" w:rsidRDefault="00000000">
      <w:pPr>
        <w:pStyle w:val="BodyText"/>
      </w:pPr>
      <w:r>
        <w:t>If we turn to Islam, we find that Mohammed's revelations all came from the subconscious sphere. To the question in what way he got them—</w:t>
      </w:r>
    </w:p>
    <w:p w14:paraId="326F37E9" w14:textId="77777777" w:rsidR="00075191" w:rsidRDefault="00000000">
      <w:pPr>
        <w:pStyle w:val="BodyText"/>
      </w:pPr>
      <w:r>
        <w:t>"Mohammed is said to have answered that sometimes he heard a knell as from a bell, and that this had the strongest effect on him; and when the angel went</w:t>
      </w:r>
      <w:r>
        <w:rPr>
          <w:spacing w:val="-2"/>
        </w:rPr>
        <w:t xml:space="preserve"> </w:t>
      </w:r>
      <w:r>
        <w:t>away,</w:t>
      </w:r>
      <w:r>
        <w:rPr>
          <w:spacing w:val="-2"/>
        </w:rPr>
        <w:t xml:space="preserve"> </w:t>
      </w:r>
      <w:r>
        <w:t>he</w:t>
      </w:r>
      <w:r>
        <w:rPr>
          <w:spacing w:val="-2"/>
        </w:rPr>
        <w:t xml:space="preserve"> </w:t>
      </w:r>
      <w:r>
        <w:t>had</w:t>
      </w:r>
      <w:r>
        <w:rPr>
          <w:spacing w:val="-2"/>
        </w:rPr>
        <w:t xml:space="preserve"> </w:t>
      </w:r>
      <w:r>
        <w:t>received</w:t>
      </w:r>
      <w:r>
        <w:rPr>
          <w:spacing w:val="-2"/>
        </w:rPr>
        <w:t xml:space="preserve"> </w:t>
      </w:r>
      <w:r>
        <w:t>the</w:t>
      </w:r>
      <w:r>
        <w:rPr>
          <w:spacing w:val="-2"/>
        </w:rPr>
        <w:t xml:space="preserve"> </w:t>
      </w:r>
      <w:r>
        <w:t>revelation.</w:t>
      </w:r>
      <w:r>
        <w:rPr>
          <w:spacing w:val="-2"/>
        </w:rPr>
        <w:t xml:space="preserve"> </w:t>
      </w:r>
      <w:r>
        <w:t>Sometimes</w:t>
      </w:r>
      <w:r>
        <w:rPr>
          <w:spacing w:val="-2"/>
        </w:rPr>
        <w:t xml:space="preserve"> </w:t>
      </w:r>
      <w:r>
        <w:t>again</w:t>
      </w:r>
      <w:r>
        <w:rPr>
          <w:spacing w:val="-2"/>
        </w:rPr>
        <w:t xml:space="preserve"> </w:t>
      </w:r>
      <w:r>
        <w:t>he</w:t>
      </w:r>
      <w:r>
        <w:rPr>
          <w:spacing w:val="-2"/>
        </w:rPr>
        <w:t xml:space="preserve"> </w:t>
      </w:r>
      <w:r>
        <w:t>held</w:t>
      </w:r>
      <w:r>
        <w:rPr>
          <w:spacing w:val="-2"/>
        </w:rPr>
        <w:t xml:space="preserve"> </w:t>
      </w:r>
      <w:r>
        <w:t>converse with the angel as with a man, so as easily to understand his words. The later authorities, however, … distinguish still other kinds. In the Itgan (103) the following are enumerated: 1, revelations with sound of bell, 2, by inspiration of the holy spirit in M.'s heart, 3, by Gabriel in human form, 4, by God immediately, either when awake (as in his journey to heaven) or in dream…. In</w:t>
      </w:r>
      <w:r>
        <w:rPr>
          <w:spacing w:val="-1"/>
        </w:rPr>
        <w:t xml:space="preserve"> </w:t>
      </w:r>
      <w:r>
        <w:t>Almawahib</w:t>
      </w:r>
      <w:r>
        <w:rPr>
          <w:spacing w:val="-1"/>
        </w:rPr>
        <w:t xml:space="preserve"> </w:t>
      </w:r>
      <w:r>
        <w:t>alladuniya</w:t>
      </w:r>
      <w:r>
        <w:rPr>
          <w:spacing w:val="-1"/>
        </w:rPr>
        <w:t xml:space="preserve"> </w:t>
      </w:r>
      <w:r>
        <w:t>the</w:t>
      </w:r>
      <w:r>
        <w:rPr>
          <w:spacing w:val="-1"/>
        </w:rPr>
        <w:t xml:space="preserve"> </w:t>
      </w:r>
      <w:r>
        <w:t>kinds</w:t>
      </w:r>
      <w:r>
        <w:rPr>
          <w:spacing w:val="-1"/>
        </w:rPr>
        <w:t xml:space="preserve"> </w:t>
      </w:r>
      <w:r>
        <w:t>are</w:t>
      </w:r>
      <w:r>
        <w:rPr>
          <w:spacing w:val="-1"/>
        </w:rPr>
        <w:t xml:space="preserve"> </w:t>
      </w:r>
      <w:r>
        <w:t>thus</w:t>
      </w:r>
      <w:r>
        <w:rPr>
          <w:spacing w:val="-1"/>
        </w:rPr>
        <w:t xml:space="preserve"> </w:t>
      </w:r>
      <w:r>
        <w:t>given:</w:t>
      </w:r>
      <w:r>
        <w:rPr>
          <w:spacing w:val="-1"/>
        </w:rPr>
        <w:t xml:space="preserve"> </w:t>
      </w:r>
      <w:r>
        <w:t>1,</w:t>
      </w:r>
      <w:r>
        <w:rPr>
          <w:spacing w:val="-1"/>
        </w:rPr>
        <w:t xml:space="preserve"> </w:t>
      </w:r>
      <w:r>
        <w:t>Dream,</w:t>
      </w:r>
      <w:r>
        <w:rPr>
          <w:spacing w:val="-1"/>
        </w:rPr>
        <w:t xml:space="preserve"> </w:t>
      </w:r>
      <w:r>
        <w:t>2,</w:t>
      </w:r>
      <w:r>
        <w:rPr>
          <w:spacing w:val="-1"/>
        </w:rPr>
        <w:t xml:space="preserve"> </w:t>
      </w:r>
      <w:r>
        <w:t>Inspiration</w:t>
      </w:r>
      <w:r>
        <w:rPr>
          <w:spacing w:val="-1"/>
        </w:rPr>
        <w:t xml:space="preserve"> </w:t>
      </w:r>
      <w:r>
        <w:t>of Gabriel in the Prophet's heart, 3, Gabriel taking Dahya's form, 4, with the bell-sound, etc., 5, Gabriel in propria persona (only twice), 6, revelation in heaven, 7, God appearing in person, but veiled, 8, God revealing himself immediately without veil. Others add two other stages, namely: 1, Gabriel in the form of still another man, 2, God showing himself personally in dream."</w:t>
      </w:r>
    </w:p>
    <w:p w14:paraId="326F37EA" w14:textId="77777777" w:rsidR="00075191" w:rsidRDefault="00075191">
      <w:pPr>
        <w:pStyle w:val="BodyText"/>
        <w:sectPr w:rsidR="00075191">
          <w:pgSz w:w="12240" w:h="15840"/>
          <w:pgMar w:top="1360" w:right="1080" w:bottom="280" w:left="1080" w:header="720" w:footer="720" w:gutter="0"/>
          <w:cols w:space="720"/>
        </w:sectPr>
      </w:pPr>
    </w:p>
    <w:p w14:paraId="326F37EB" w14:textId="77777777" w:rsidR="00075191" w:rsidRDefault="00000000">
      <w:pPr>
        <w:pStyle w:val="ListParagraph"/>
        <w:numPr>
          <w:ilvl w:val="0"/>
          <w:numId w:val="34"/>
        </w:numPr>
        <w:tabs>
          <w:tab w:val="left" w:pos="1008"/>
        </w:tabs>
        <w:spacing w:before="70"/>
        <w:ind w:left="1008" w:hanging="648"/>
        <w:jc w:val="left"/>
        <w:rPr>
          <w:sz w:val="30"/>
        </w:rPr>
      </w:pPr>
      <w:r>
        <w:rPr>
          <w:sz w:val="30"/>
        </w:rPr>
        <w:t>​</w:t>
      </w:r>
    </w:p>
    <w:p w14:paraId="326F37EC" w14:textId="77777777" w:rsidR="00075191" w:rsidRDefault="00000000">
      <w:pPr>
        <w:pStyle w:val="ListParagraph"/>
        <w:numPr>
          <w:ilvl w:val="1"/>
          <w:numId w:val="34"/>
        </w:numPr>
        <w:tabs>
          <w:tab w:val="left" w:pos="1567"/>
        </w:tabs>
        <w:ind w:right="369" w:firstLine="450"/>
        <w:jc w:val="both"/>
        <w:rPr>
          <w:sz w:val="30"/>
        </w:rPr>
      </w:pPr>
      <w:r>
        <w:rPr>
          <w:sz w:val="30"/>
        </w:rPr>
        <w:t>Noldeke, Geschichte des Qorans, 1860, p. 16. Compare the fuller account in Sir William Muir's: Life of Mahomet, 3d ed., 1894, ch. iii.</w:t>
      </w:r>
    </w:p>
    <w:p w14:paraId="326F37ED" w14:textId="77777777" w:rsidR="00075191" w:rsidRDefault="00000000">
      <w:pPr>
        <w:pStyle w:val="BodyText"/>
        <w:ind w:right="361"/>
      </w:pPr>
      <w:r>
        <w:t>In none of these cases is the revelation distinctly motor. In the case of Joseph Smith (who had prophetic revelations innumerable in addition to the revealed translation of the {472} gold plates which resulted in the Book of Mormon), although there may have been a motor element, the inspiration seems to have been predominantly sensorial. He began his translation by the aid of the "peep-stones" which he found, or thought or said that he found, with the gold plates —apparently a case of "crystal gazing." For some of the other revelations he used the peep-stones, but seems generally to have asked the Lord for more direct instruction.[329]</w:t>
      </w:r>
    </w:p>
    <w:p w14:paraId="326F37EE" w14:textId="77777777" w:rsidR="00075191" w:rsidRDefault="00000000">
      <w:pPr>
        <w:pStyle w:val="ListParagraph"/>
        <w:numPr>
          <w:ilvl w:val="1"/>
          <w:numId w:val="34"/>
        </w:numPr>
        <w:tabs>
          <w:tab w:val="left" w:pos="1644"/>
        </w:tabs>
        <w:ind w:right="359" w:firstLine="450"/>
        <w:jc w:val="both"/>
        <w:rPr>
          <w:sz w:val="30"/>
        </w:rPr>
      </w:pPr>
      <w:r>
        <w:rPr>
          <w:sz w:val="30"/>
        </w:rPr>
        <w:t>The Mormon theocracy has always been governed by direct revelations accorded to the President of the Church and its Apostles. From an obliging letter written to me in 1899 by an eminent Mormon, I quote the following extract:—</w:t>
      </w:r>
    </w:p>
    <w:p w14:paraId="326F37EF" w14:textId="77777777" w:rsidR="00075191" w:rsidRDefault="00000000">
      <w:pPr>
        <w:pStyle w:val="BodyText"/>
      </w:pPr>
      <w:r>
        <w:t>"It may be very interesting for you to know that the President [Mr. Snow] of the Mormon Church claims to have had a number of revelations very recently from heaven. To explain fully what these revelations are, it is necessary to know that we, as a people, believe that the Church of Jesus Christ has again been established through messengers sent from heaven. This Church has at its head a prophet seer, and revelator, who gives to man God's holy will. Revelation is the means through which the will of God is declared directly and in fullness to man. These revelations are got through dreams of sleep</w:t>
      </w:r>
      <w:r>
        <w:rPr>
          <w:spacing w:val="-1"/>
        </w:rPr>
        <w:t xml:space="preserve"> </w:t>
      </w:r>
      <w:r>
        <w:t>or</w:t>
      </w:r>
      <w:r>
        <w:rPr>
          <w:spacing w:val="-1"/>
        </w:rPr>
        <w:t xml:space="preserve"> </w:t>
      </w:r>
      <w:r>
        <w:t>in</w:t>
      </w:r>
      <w:r>
        <w:rPr>
          <w:spacing w:val="-1"/>
        </w:rPr>
        <w:t xml:space="preserve"> </w:t>
      </w:r>
      <w:r>
        <w:t>waking</w:t>
      </w:r>
      <w:r>
        <w:rPr>
          <w:spacing w:val="-1"/>
        </w:rPr>
        <w:t xml:space="preserve"> </w:t>
      </w:r>
      <w:r>
        <w:t>visions</w:t>
      </w:r>
      <w:r>
        <w:rPr>
          <w:spacing w:val="-1"/>
        </w:rPr>
        <w:t xml:space="preserve"> </w:t>
      </w:r>
      <w:r>
        <w:t>of</w:t>
      </w:r>
      <w:r>
        <w:rPr>
          <w:spacing w:val="-1"/>
        </w:rPr>
        <w:t xml:space="preserve"> </w:t>
      </w:r>
      <w:r>
        <w:t>the</w:t>
      </w:r>
      <w:r>
        <w:rPr>
          <w:spacing w:val="-1"/>
        </w:rPr>
        <w:t xml:space="preserve"> </w:t>
      </w:r>
      <w:r>
        <w:t>mind,</w:t>
      </w:r>
      <w:r>
        <w:rPr>
          <w:spacing w:val="-1"/>
        </w:rPr>
        <w:t xml:space="preserve"> </w:t>
      </w:r>
      <w:r>
        <w:t>by</w:t>
      </w:r>
      <w:r>
        <w:rPr>
          <w:spacing w:val="-1"/>
        </w:rPr>
        <w:t xml:space="preserve"> </w:t>
      </w:r>
      <w:r>
        <w:t>voices</w:t>
      </w:r>
      <w:r>
        <w:rPr>
          <w:spacing w:val="-1"/>
        </w:rPr>
        <w:t xml:space="preserve"> </w:t>
      </w:r>
      <w:r>
        <w:t>without</w:t>
      </w:r>
      <w:r>
        <w:rPr>
          <w:spacing w:val="-1"/>
        </w:rPr>
        <w:t xml:space="preserve"> </w:t>
      </w:r>
      <w:r>
        <w:t>visional</w:t>
      </w:r>
      <w:r>
        <w:rPr>
          <w:spacing w:val="-1"/>
        </w:rPr>
        <w:t xml:space="preserve"> </w:t>
      </w:r>
      <w:r>
        <w:t>appearance or by actual manifestations of the Holy Presence before the eye. We believe that God has come in person and spoken to our prophet and revelator."</w:t>
      </w:r>
    </w:p>
    <w:p w14:paraId="326F37F0" w14:textId="77777777" w:rsidR="00075191" w:rsidRDefault="00000000">
      <w:pPr>
        <w:pStyle w:val="BodyText"/>
        <w:ind w:right="361"/>
      </w:pPr>
      <w:r>
        <w:t>Other revelations are described as "openings"—Fox's, for example, were evidently of the kind known in spiritistic circles of to-day as "impressions." As all effective initiators of change must needs live to some degree upon this psychopathic level of sudden perception or conviction of new truth, or of impulse to action so obsessive that it must be worked off, I will say nothing more about so very common a phenomenon.</w:t>
      </w:r>
    </w:p>
    <w:p w14:paraId="326F37F1" w14:textId="77777777" w:rsidR="00075191" w:rsidRDefault="00000000">
      <w:pPr>
        <w:pStyle w:val="BodyText"/>
        <w:spacing w:before="1"/>
        <w:ind w:right="359"/>
      </w:pPr>
      <w:r>
        <w:t>When, in addition to these phenomena of inspiration, we take religious mysticism into the account, when we recall the striking and sudden unifications of a discordant self which we saw in conversion, and when we review the extravagant obsessions of tenderness, purity, and self-severity met</w:t>
      </w:r>
    </w:p>
    <w:p w14:paraId="326F37F2" w14:textId="77777777" w:rsidR="00075191" w:rsidRDefault="00075191">
      <w:pPr>
        <w:pStyle w:val="BodyText"/>
        <w:sectPr w:rsidR="00075191">
          <w:pgSz w:w="12240" w:h="15840"/>
          <w:pgMar w:top="1360" w:right="1080" w:bottom="280" w:left="1080" w:header="720" w:footer="720" w:gutter="0"/>
          <w:cols w:space="720"/>
        </w:sectPr>
      </w:pPr>
    </w:p>
    <w:p w14:paraId="326F37F3" w14:textId="77777777" w:rsidR="00075191" w:rsidRDefault="00000000">
      <w:pPr>
        <w:pStyle w:val="BodyText"/>
        <w:spacing w:before="70"/>
        <w:ind w:firstLine="0"/>
      </w:pPr>
      <w:r>
        <w:t>with in saintliness, we cannot, I think, avoid the conclusion that in religion</w:t>
      </w:r>
      <w:r>
        <w:rPr>
          <w:spacing w:val="40"/>
        </w:rPr>
        <w:t xml:space="preserve"> </w:t>
      </w:r>
      <w:r>
        <w:t>we have a department of human nature with unusually close relations to the transmarginal or subliminal region. If the word "subliminal" is offensive to any of you, as smelling too much of psychical research or other aberrations, call it by any other name you please, to distinguish it from the level of full sunlit consciousness. Call this latter the A-region of personality, if you care to, and call the other the B-region. The B-region, then, is obviously the larger part of each of us, for it is the abode of everything that is latent and the reservoir of everything that passes unrecorded or unobserved. It contains, for example, such things as all our momentarily inactive memories, and it</w:t>
      </w:r>
      <w:r>
        <w:rPr>
          <w:spacing w:val="40"/>
        </w:rPr>
        <w:t xml:space="preserve"> </w:t>
      </w:r>
      <w:r>
        <w:t>harbors the springs of all our obscurely motived passions, impulses, likes, dislikes, and prejudices. Our intuitions, hypotheses, fancies, superstitions, persuasions, convictions, and in general all our non-rational operations, come from</w:t>
      </w:r>
      <w:r>
        <w:rPr>
          <w:spacing w:val="-1"/>
        </w:rPr>
        <w:t xml:space="preserve"> </w:t>
      </w:r>
      <w:r>
        <w:t>it.</w:t>
      </w:r>
      <w:r>
        <w:rPr>
          <w:spacing w:val="-1"/>
        </w:rPr>
        <w:t xml:space="preserve"> </w:t>
      </w:r>
      <w:r>
        <w:t>It</w:t>
      </w:r>
      <w:r>
        <w:rPr>
          <w:spacing w:val="-1"/>
        </w:rPr>
        <w:t xml:space="preserve"> </w:t>
      </w:r>
      <w:r>
        <w:t>is</w:t>
      </w:r>
      <w:r>
        <w:rPr>
          <w:spacing w:val="-1"/>
        </w:rPr>
        <w:t xml:space="preserve"> </w:t>
      </w:r>
      <w:r>
        <w:t>the</w:t>
      </w:r>
      <w:r>
        <w:rPr>
          <w:spacing w:val="-1"/>
        </w:rPr>
        <w:t xml:space="preserve"> </w:t>
      </w:r>
      <w:r>
        <w:t>source</w:t>
      </w:r>
      <w:r>
        <w:rPr>
          <w:spacing w:val="-1"/>
        </w:rPr>
        <w:t xml:space="preserve"> </w:t>
      </w:r>
      <w:r>
        <w:t>of</w:t>
      </w:r>
      <w:r>
        <w:rPr>
          <w:spacing w:val="-1"/>
        </w:rPr>
        <w:t xml:space="preserve"> </w:t>
      </w:r>
      <w:r>
        <w:t>our</w:t>
      </w:r>
      <w:r>
        <w:rPr>
          <w:spacing w:val="-1"/>
        </w:rPr>
        <w:t xml:space="preserve"> </w:t>
      </w:r>
      <w:r>
        <w:t>dreams,</w:t>
      </w:r>
      <w:r>
        <w:rPr>
          <w:spacing w:val="-1"/>
        </w:rPr>
        <w:t xml:space="preserve"> </w:t>
      </w:r>
      <w:r>
        <w:t>and</w:t>
      </w:r>
      <w:r>
        <w:rPr>
          <w:spacing w:val="-1"/>
        </w:rPr>
        <w:t xml:space="preserve"> </w:t>
      </w:r>
      <w:r>
        <w:t>apparently</w:t>
      </w:r>
      <w:r>
        <w:rPr>
          <w:spacing w:val="-1"/>
        </w:rPr>
        <w:t xml:space="preserve"> </w:t>
      </w:r>
      <w:r>
        <w:t>they</w:t>
      </w:r>
      <w:r>
        <w:rPr>
          <w:spacing w:val="-1"/>
        </w:rPr>
        <w:t xml:space="preserve"> </w:t>
      </w:r>
      <w:r>
        <w:t>may</w:t>
      </w:r>
      <w:r>
        <w:rPr>
          <w:spacing w:val="-1"/>
        </w:rPr>
        <w:t xml:space="preserve"> </w:t>
      </w:r>
      <w:r>
        <w:t>return</w:t>
      </w:r>
      <w:r>
        <w:rPr>
          <w:spacing w:val="-1"/>
        </w:rPr>
        <w:t xml:space="preserve"> </w:t>
      </w:r>
      <w:r>
        <w:t>to</w:t>
      </w:r>
      <w:r>
        <w:rPr>
          <w:spacing w:val="-1"/>
        </w:rPr>
        <w:t xml:space="preserve"> </w:t>
      </w:r>
      <w:r>
        <w:t>it.</w:t>
      </w:r>
      <w:r>
        <w:rPr>
          <w:spacing w:val="-1"/>
        </w:rPr>
        <w:t xml:space="preserve"> </w:t>
      </w:r>
      <w:r>
        <w:t>In it arise whatever mystical experiences we may have, and our automatisms, sensory or motor; our life in hypnotic and "hypnoid" conditions, if we are subjects to such conditions; our delusions, fixed ideas, and hysterical accidents, if we are hysteric subjects; our supra-normal cognitions, if such there</w:t>
      </w:r>
      <w:r>
        <w:rPr>
          <w:spacing w:val="-4"/>
        </w:rPr>
        <w:t xml:space="preserve"> </w:t>
      </w:r>
      <w:r>
        <w:t>be,</w:t>
      </w:r>
      <w:r>
        <w:rPr>
          <w:spacing w:val="-3"/>
        </w:rPr>
        <w:t xml:space="preserve"> </w:t>
      </w:r>
      <w:r>
        <w:t>and</w:t>
      </w:r>
      <w:r>
        <w:rPr>
          <w:spacing w:val="-3"/>
        </w:rPr>
        <w:t xml:space="preserve"> </w:t>
      </w:r>
      <w:r>
        <w:t>if</w:t>
      </w:r>
      <w:r>
        <w:rPr>
          <w:spacing w:val="-4"/>
        </w:rPr>
        <w:t xml:space="preserve"> </w:t>
      </w:r>
      <w:r>
        <w:t>we</w:t>
      </w:r>
      <w:r>
        <w:rPr>
          <w:spacing w:val="-4"/>
        </w:rPr>
        <w:t xml:space="preserve"> </w:t>
      </w:r>
      <w:r>
        <w:t>are</w:t>
      </w:r>
      <w:r>
        <w:rPr>
          <w:spacing w:val="-4"/>
        </w:rPr>
        <w:t xml:space="preserve"> </w:t>
      </w:r>
      <w:r>
        <w:t>telepathic</w:t>
      </w:r>
      <w:r>
        <w:rPr>
          <w:spacing w:val="-4"/>
        </w:rPr>
        <w:t xml:space="preserve"> </w:t>
      </w:r>
      <w:r>
        <w:t>subjects.</w:t>
      </w:r>
      <w:r>
        <w:rPr>
          <w:spacing w:val="-3"/>
        </w:rPr>
        <w:t xml:space="preserve"> </w:t>
      </w:r>
      <w:r>
        <w:t>It</w:t>
      </w:r>
      <w:r>
        <w:rPr>
          <w:spacing w:val="-4"/>
        </w:rPr>
        <w:t xml:space="preserve"> </w:t>
      </w:r>
      <w:r>
        <w:t>is</w:t>
      </w:r>
      <w:r>
        <w:rPr>
          <w:spacing w:val="-4"/>
        </w:rPr>
        <w:t xml:space="preserve"> </w:t>
      </w:r>
      <w:r>
        <w:t>also</w:t>
      </w:r>
      <w:r>
        <w:rPr>
          <w:spacing w:val="-3"/>
        </w:rPr>
        <w:t xml:space="preserve"> </w:t>
      </w:r>
      <w:r>
        <w:t>the</w:t>
      </w:r>
      <w:r>
        <w:rPr>
          <w:spacing w:val="-4"/>
        </w:rPr>
        <w:t xml:space="preserve"> </w:t>
      </w:r>
      <w:r>
        <w:t>fountain-head</w:t>
      </w:r>
      <w:r>
        <w:rPr>
          <w:spacing w:val="-3"/>
        </w:rPr>
        <w:t xml:space="preserve"> </w:t>
      </w:r>
      <w:r>
        <w:t>of</w:t>
      </w:r>
      <w:r>
        <w:rPr>
          <w:spacing w:val="-4"/>
        </w:rPr>
        <w:t xml:space="preserve"> </w:t>
      </w:r>
      <w:r>
        <w:t>much that feeds our religion. In persons deep in the religious life, as we have now abundantly seen—and this is my conclusion—the door into this region seems unusually wide open; at any rate, experiences making their entrance through that door have had emphatic influence in shaping religious history.</w:t>
      </w:r>
    </w:p>
    <w:p w14:paraId="326F37F4" w14:textId="77777777" w:rsidR="00075191" w:rsidRDefault="00000000">
      <w:pPr>
        <w:pStyle w:val="BodyText"/>
        <w:ind w:right="361"/>
      </w:pPr>
      <w:r>
        <w:t>With this conclusion I turn back and close the circle which I opened in</w:t>
      </w:r>
      <w:r>
        <w:rPr>
          <w:spacing w:val="40"/>
        </w:rPr>
        <w:t xml:space="preserve"> </w:t>
      </w:r>
      <w:r>
        <w:t>my first lecture, terminating thus the review which I then announced of inner religious phenomena as we find them in developed and articulate human individuals. I might easily, if the time allowed, multiply both my documents and my discriminations, but a broad treatment is, I believe, in itself better,</w:t>
      </w:r>
      <w:r>
        <w:rPr>
          <w:spacing w:val="40"/>
        </w:rPr>
        <w:t xml:space="preserve"> </w:t>
      </w:r>
      <w:r>
        <w:t>and the most important characteristics of the subject lie, I think, before us already.</w:t>
      </w:r>
      <w:r>
        <w:rPr>
          <w:spacing w:val="-2"/>
        </w:rPr>
        <w:t xml:space="preserve"> </w:t>
      </w:r>
      <w:r>
        <w:t>In</w:t>
      </w:r>
      <w:r>
        <w:rPr>
          <w:spacing w:val="-2"/>
        </w:rPr>
        <w:t xml:space="preserve"> </w:t>
      </w:r>
      <w:r>
        <w:t>the</w:t>
      </w:r>
      <w:r>
        <w:rPr>
          <w:spacing w:val="-3"/>
        </w:rPr>
        <w:t xml:space="preserve"> </w:t>
      </w:r>
      <w:r>
        <w:t>next</w:t>
      </w:r>
      <w:r>
        <w:rPr>
          <w:spacing w:val="-3"/>
        </w:rPr>
        <w:t xml:space="preserve"> </w:t>
      </w:r>
      <w:r>
        <w:t>lecture,</w:t>
      </w:r>
      <w:r>
        <w:rPr>
          <w:spacing w:val="-2"/>
        </w:rPr>
        <w:t xml:space="preserve"> </w:t>
      </w:r>
      <w:r>
        <w:t>which</w:t>
      </w:r>
      <w:r>
        <w:rPr>
          <w:spacing w:val="-2"/>
        </w:rPr>
        <w:t xml:space="preserve"> </w:t>
      </w:r>
      <w:r>
        <w:t>is</w:t>
      </w:r>
      <w:r>
        <w:rPr>
          <w:spacing w:val="-3"/>
        </w:rPr>
        <w:t xml:space="preserve"> </w:t>
      </w:r>
      <w:r>
        <w:t>also</w:t>
      </w:r>
      <w:r>
        <w:rPr>
          <w:spacing w:val="-2"/>
        </w:rPr>
        <w:t xml:space="preserve"> </w:t>
      </w:r>
      <w:r>
        <w:t>the</w:t>
      </w:r>
      <w:r>
        <w:rPr>
          <w:spacing w:val="-3"/>
        </w:rPr>
        <w:t xml:space="preserve"> </w:t>
      </w:r>
      <w:r>
        <w:t>last</w:t>
      </w:r>
      <w:r>
        <w:rPr>
          <w:spacing w:val="-3"/>
        </w:rPr>
        <w:t xml:space="preserve"> </w:t>
      </w:r>
      <w:r>
        <w:t>one,</w:t>
      </w:r>
      <w:r>
        <w:rPr>
          <w:spacing w:val="-2"/>
        </w:rPr>
        <w:t xml:space="preserve"> </w:t>
      </w:r>
      <w:r>
        <w:t>we</w:t>
      </w:r>
      <w:r>
        <w:rPr>
          <w:spacing w:val="-3"/>
        </w:rPr>
        <w:t xml:space="preserve"> </w:t>
      </w:r>
      <w:r>
        <w:t>must</w:t>
      </w:r>
      <w:r>
        <w:rPr>
          <w:spacing w:val="-3"/>
        </w:rPr>
        <w:t xml:space="preserve"> </w:t>
      </w:r>
      <w:r>
        <w:t>try</w:t>
      </w:r>
      <w:r>
        <w:rPr>
          <w:spacing w:val="-2"/>
        </w:rPr>
        <w:t xml:space="preserve"> </w:t>
      </w:r>
      <w:r>
        <w:t>to</w:t>
      </w:r>
      <w:r>
        <w:rPr>
          <w:spacing w:val="-2"/>
        </w:rPr>
        <w:t xml:space="preserve"> </w:t>
      </w:r>
      <w:r>
        <w:t>draw</w:t>
      </w:r>
      <w:r>
        <w:rPr>
          <w:spacing w:val="-3"/>
        </w:rPr>
        <w:t xml:space="preserve"> </w:t>
      </w:r>
      <w:r>
        <w:t>the critical conclusions which so much material may suggest.</w:t>
      </w:r>
    </w:p>
    <w:p w14:paraId="326F37F5" w14:textId="77777777" w:rsidR="00075191" w:rsidRDefault="00075191">
      <w:pPr>
        <w:pStyle w:val="BodyText"/>
        <w:sectPr w:rsidR="00075191">
          <w:pgSz w:w="12240" w:h="15840"/>
          <w:pgMar w:top="1360" w:right="1080" w:bottom="280" w:left="1080" w:header="720" w:footer="720" w:gutter="0"/>
          <w:cols w:space="720"/>
        </w:sectPr>
      </w:pPr>
    </w:p>
    <w:p w14:paraId="326F37F6" w14:textId="77777777" w:rsidR="00075191" w:rsidRDefault="00000000">
      <w:pPr>
        <w:spacing w:before="58"/>
        <w:ind w:left="360"/>
        <w:rPr>
          <w:b/>
        </w:rPr>
      </w:pPr>
      <w:bookmarkStart w:id="51" w:name="_bookmark48"/>
      <w:bookmarkEnd w:id="51"/>
      <w:r>
        <w:rPr>
          <w:b/>
          <w:sz w:val="42"/>
        </w:rPr>
        <w:t>Lecture</w:t>
      </w:r>
      <w:r>
        <w:rPr>
          <w:b/>
          <w:spacing w:val="-5"/>
          <w:sz w:val="42"/>
        </w:rPr>
        <w:t xml:space="preserve"> </w:t>
      </w:r>
      <w:r>
        <w:rPr>
          <w:b/>
          <w:sz w:val="42"/>
        </w:rPr>
        <w:t>XX:</w:t>
      </w:r>
      <w:r>
        <w:rPr>
          <w:b/>
          <w:spacing w:val="-5"/>
          <w:sz w:val="42"/>
        </w:rPr>
        <w:t xml:space="preserve"> </w:t>
      </w:r>
      <w:r>
        <w:rPr>
          <w:b/>
          <w:spacing w:val="-2"/>
        </w:rPr>
        <w:t>CONCLUSIONS</w:t>
      </w:r>
    </w:p>
    <w:p w14:paraId="326F37F7" w14:textId="77777777" w:rsidR="00075191" w:rsidRDefault="00075191">
      <w:pPr>
        <w:pStyle w:val="BodyText"/>
        <w:spacing w:before="95"/>
        <w:ind w:left="0" w:right="0" w:firstLine="0"/>
        <w:jc w:val="left"/>
        <w:rPr>
          <w:b/>
          <w:sz w:val="22"/>
        </w:rPr>
      </w:pPr>
    </w:p>
    <w:p w14:paraId="326F37F8" w14:textId="77777777" w:rsidR="00075191" w:rsidRDefault="00000000">
      <w:pPr>
        <w:pStyle w:val="BodyText"/>
        <w:spacing w:before="1"/>
      </w:pPr>
      <w:r>
        <w:t>The</w:t>
      </w:r>
      <w:r>
        <w:rPr>
          <w:spacing w:val="-3"/>
        </w:rPr>
        <w:t xml:space="preserve"> </w:t>
      </w:r>
      <w:r>
        <w:t>material</w:t>
      </w:r>
      <w:r>
        <w:rPr>
          <w:spacing w:val="-2"/>
        </w:rPr>
        <w:t xml:space="preserve"> </w:t>
      </w:r>
      <w:r>
        <w:t>of</w:t>
      </w:r>
      <w:r>
        <w:rPr>
          <w:spacing w:val="-3"/>
        </w:rPr>
        <w:t xml:space="preserve"> </w:t>
      </w:r>
      <w:r>
        <w:t>our</w:t>
      </w:r>
      <w:r>
        <w:rPr>
          <w:spacing w:val="-2"/>
        </w:rPr>
        <w:t xml:space="preserve"> </w:t>
      </w:r>
      <w:r>
        <w:t>study</w:t>
      </w:r>
      <w:r>
        <w:rPr>
          <w:spacing w:val="-3"/>
        </w:rPr>
        <w:t xml:space="preserve"> </w:t>
      </w:r>
      <w:r>
        <w:t>of</w:t>
      </w:r>
      <w:r>
        <w:rPr>
          <w:spacing w:val="-2"/>
        </w:rPr>
        <w:t xml:space="preserve"> </w:t>
      </w:r>
      <w:r>
        <w:t>human</w:t>
      </w:r>
      <w:r>
        <w:rPr>
          <w:spacing w:val="-2"/>
        </w:rPr>
        <w:t xml:space="preserve"> </w:t>
      </w:r>
      <w:r>
        <w:t>nature</w:t>
      </w:r>
      <w:r>
        <w:rPr>
          <w:spacing w:val="-3"/>
        </w:rPr>
        <w:t xml:space="preserve"> </w:t>
      </w:r>
      <w:r>
        <w:t>is</w:t>
      </w:r>
      <w:r>
        <w:rPr>
          <w:spacing w:val="-2"/>
        </w:rPr>
        <w:t xml:space="preserve"> </w:t>
      </w:r>
      <w:r>
        <w:t>now</w:t>
      </w:r>
      <w:r>
        <w:rPr>
          <w:spacing w:val="-3"/>
        </w:rPr>
        <w:t xml:space="preserve"> </w:t>
      </w:r>
      <w:r>
        <w:t>spread</w:t>
      </w:r>
      <w:r>
        <w:rPr>
          <w:spacing w:val="-2"/>
        </w:rPr>
        <w:t xml:space="preserve"> </w:t>
      </w:r>
      <w:r>
        <w:t>before</w:t>
      </w:r>
      <w:r>
        <w:rPr>
          <w:spacing w:val="-3"/>
        </w:rPr>
        <w:t xml:space="preserve"> </w:t>
      </w:r>
      <w:r>
        <w:t>us;</w:t>
      </w:r>
      <w:r>
        <w:rPr>
          <w:spacing w:val="-2"/>
        </w:rPr>
        <w:t xml:space="preserve"> </w:t>
      </w:r>
      <w:r>
        <w:t>and</w:t>
      </w:r>
      <w:r>
        <w:rPr>
          <w:spacing w:val="-2"/>
        </w:rPr>
        <w:t xml:space="preserve"> </w:t>
      </w:r>
      <w:r>
        <w:t>in this parting hour, set free from the duty of description, we can draw our theoretical and practical conclusions. In my first lecture, defending the empirical method, I foretold that whatever conclusions we might come to could be reached by spiritual judgments only, appreciations of the significance</w:t>
      </w:r>
      <w:r>
        <w:rPr>
          <w:spacing w:val="-2"/>
        </w:rPr>
        <w:t xml:space="preserve"> </w:t>
      </w:r>
      <w:r>
        <w:t>for</w:t>
      </w:r>
      <w:r>
        <w:rPr>
          <w:spacing w:val="-2"/>
        </w:rPr>
        <w:t xml:space="preserve"> </w:t>
      </w:r>
      <w:r>
        <w:t>life</w:t>
      </w:r>
      <w:r>
        <w:rPr>
          <w:spacing w:val="-2"/>
        </w:rPr>
        <w:t xml:space="preserve"> </w:t>
      </w:r>
      <w:r>
        <w:t>of</w:t>
      </w:r>
      <w:r>
        <w:rPr>
          <w:spacing w:val="-2"/>
        </w:rPr>
        <w:t xml:space="preserve"> </w:t>
      </w:r>
      <w:r>
        <w:t>religion,</w:t>
      </w:r>
      <w:r>
        <w:rPr>
          <w:spacing w:val="-2"/>
        </w:rPr>
        <w:t xml:space="preserve"> </w:t>
      </w:r>
      <w:r>
        <w:t>taken</w:t>
      </w:r>
      <w:r>
        <w:rPr>
          <w:spacing w:val="-2"/>
        </w:rPr>
        <w:t xml:space="preserve"> </w:t>
      </w:r>
      <w:r>
        <w:t>"on</w:t>
      </w:r>
      <w:r>
        <w:rPr>
          <w:spacing w:val="-2"/>
        </w:rPr>
        <w:t xml:space="preserve"> </w:t>
      </w:r>
      <w:r>
        <w:t>the</w:t>
      </w:r>
      <w:r>
        <w:rPr>
          <w:spacing w:val="-2"/>
        </w:rPr>
        <w:t xml:space="preserve"> </w:t>
      </w:r>
      <w:r>
        <w:t>whole."</w:t>
      </w:r>
      <w:r>
        <w:rPr>
          <w:spacing w:val="-2"/>
        </w:rPr>
        <w:t xml:space="preserve"> </w:t>
      </w:r>
      <w:r>
        <w:t>Our</w:t>
      </w:r>
      <w:r>
        <w:rPr>
          <w:spacing w:val="-2"/>
        </w:rPr>
        <w:t xml:space="preserve"> </w:t>
      </w:r>
      <w:r>
        <w:t>conclusions</w:t>
      </w:r>
      <w:r>
        <w:rPr>
          <w:spacing w:val="-2"/>
        </w:rPr>
        <w:t xml:space="preserve"> </w:t>
      </w:r>
      <w:r>
        <w:t>cannot be as sharp as dogmatic conclusions would be, but I will formulate them, when the time comes, as sharply as I can.</w:t>
      </w:r>
    </w:p>
    <w:p w14:paraId="326F37F9" w14:textId="77777777" w:rsidR="00075191" w:rsidRDefault="00000000">
      <w:pPr>
        <w:pStyle w:val="BodyText"/>
        <w:ind w:right="371"/>
      </w:pPr>
      <w:r>
        <w:t>Summing up in the broadest possible way the characteristics of the religious life, as we have found them, it includes the following beliefs:—</w:t>
      </w:r>
    </w:p>
    <w:p w14:paraId="326F37FA" w14:textId="77777777" w:rsidR="00075191" w:rsidRDefault="00000000">
      <w:pPr>
        <w:pStyle w:val="ListParagraph"/>
        <w:numPr>
          <w:ilvl w:val="0"/>
          <w:numId w:val="33"/>
        </w:numPr>
        <w:tabs>
          <w:tab w:val="left" w:pos="1114"/>
        </w:tabs>
        <w:ind w:right="372" w:firstLine="450"/>
        <w:jc w:val="both"/>
        <w:rPr>
          <w:sz w:val="30"/>
        </w:rPr>
      </w:pPr>
      <w:r>
        <w:rPr>
          <w:sz w:val="30"/>
        </w:rPr>
        <w:t>That the visible world is part of a more spiritual universe from which it draws its chief significance;</w:t>
      </w:r>
    </w:p>
    <w:p w14:paraId="326F37FB" w14:textId="77777777" w:rsidR="00075191" w:rsidRDefault="00000000">
      <w:pPr>
        <w:pStyle w:val="ListParagraph"/>
        <w:numPr>
          <w:ilvl w:val="0"/>
          <w:numId w:val="33"/>
        </w:numPr>
        <w:tabs>
          <w:tab w:val="left" w:pos="1121"/>
        </w:tabs>
        <w:ind w:right="363" w:firstLine="450"/>
        <w:jc w:val="both"/>
        <w:rPr>
          <w:sz w:val="30"/>
        </w:rPr>
      </w:pPr>
      <w:r>
        <w:rPr>
          <w:sz w:val="30"/>
        </w:rPr>
        <w:t xml:space="preserve">That union or harmonious relation with that higher universe is our true </w:t>
      </w:r>
      <w:r>
        <w:rPr>
          <w:spacing w:val="-4"/>
          <w:sz w:val="30"/>
        </w:rPr>
        <w:t>end;</w:t>
      </w:r>
    </w:p>
    <w:p w14:paraId="326F37FC" w14:textId="77777777" w:rsidR="00075191" w:rsidRDefault="00000000">
      <w:pPr>
        <w:pStyle w:val="ListParagraph"/>
        <w:numPr>
          <w:ilvl w:val="0"/>
          <w:numId w:val="33"/>
        </w:numPr>
        <w:tabs>
          <w:tab w:val="left" w:pos="1122"/>
        </w:tabs>
        <w:ind w:right="365" w:firstLine="450"/>
        <w:jc w:val="both"/>
        <w:rPr>
          <w:sz w:val="30"/>
        </w:rPr>
      </w:pPr>
      <w:r>
        <w:rPr>
          <w:sz w:val="30"/>
        </w:rPr>
        <w:t>That prayer or inner communion with the spirit thereof— be that spirit "God" or "law"—is a process wherein work is really done, and spiritual energy flows in and produces effects, psychological or material, within the phenomenal world.</w:t>
      </w:r>
    </w:p>
    <w:p w14:paraId="326F37FD" w14:textId="77777777" w:rsidR="00075191" w:rsidRDefault="00000000">
      <w:pPr>
        <w:pStyle w:val="BodyText"/>
        <w:ind w:left="810" w:right="0" w:firstLine="0"/>
      </w:pPr>
      <w:r>
        <w:t>Religion</w:t>
      </w:r>
      <w:r>
        <w:rPr>
          <w:spacing w:val="-7"/>
        </w:rPr>
        <w:t xml:space="preserve"> </w:t>
      </w:r>
      <w:r>
        <w:t>includes</w:t>
      </w:r>
      <w:r>
        <w:rPr>
          <w:spacing w:val="-4"/>
        </w:rPr>
        <w:t xml:space="preserve"> </w:t>
      </w:r>
      <w:r>
        <w:t>also</w:t>
      </w:r>
      <w:r>
        <w:rPr>
          <w:spacing w:val="-5"/>
        </w:rPr>
        <w:t xml:space="preserve"> </w:t>
      </w:r>
      <w:r>
        <w:t>the</w:t>
      </w:r>
      <w:r>
        <w:rPr>
          <w:spacing w:val="-4"/>
        </w:rPr>
        <w:t xml:space="preserve"> </w:t>
      </w:r>
      <w:r>
        <w:t>following</w:t>
      </w:r>
      <w:r>
        <w:rPr>
          <w:spacing w:val="-5"/>
        </w:rPr>
        <w:t xml:space="preserve"> </w:t>
      </w:r>
      <w:r>
        <w:t>psychological</w:t>
      </w:r>
      <w:r>
        <w:rPr>
          <w:spacing w:val="-4"/>
        </w:rPr>
        <w:t xml:space="preserve"> </w:t>
      </w:r>
      <w:r>
        <w:rPr>
          <w:spacing w:val="-2"/>
        </w:rPr>
        <w:t>characteristics:—</w:t>
      </w:r>
    </w:p>
    <w:p w14:paraId="326F37FE" w14:textId="77777777" w:rsidR="00075191" w:rsidRDefault="00000000">
      <w:pPr>
        <w:pStyle w:val="ListParagraph"/>
        <w:numPr>
          <w:ilvl w:val="0"/>
          <w:numId w:val="33"/>
        </w:numPr>
        <w:tabs>
          <w:tab w:val="left" w:pos="1111"/>
        </w:tabs>
        <w:ind w:right="360" w:firstLine="450"/>
        <w:jc w:val="both"/>
        <w:rPr>
          <w:sz w:val="30"/>
        </w:rPr>
      </w:pPr>
      <w:r>
        <w:rPr>
          <w:sz w:val="30"/>
        </w:rPr>
        <w:t>A</w:t>
      </w:r>
      <w:r>
        <w:rPr>
          <w:spacing w:val="-1"/>
          <w:sz w:val="30"/>
        </w:rPr>
        <w:t xml:space="preserve"> </w:t>
      </w:r>
      <w:r>
        <w:rPr>
          <w:sz w:val="30"/>
        </w:rPr>
        <w:t>new</w:t>
      </w:r>
      <w:r>
        <w:rPr>
          <w:spacing w:val="-1"/>
          <w:sz w:val="30"/>
        </w:rPr>
        <w:t xml:space="preserve"> </w:t>
      </w:r>
      <w:r>
        <w:rPr>
          <w:sz w:val="30"/>
        </w:rPr>
        <w:t>zest</w:t>
      </w:r>
      <w:r>
        <w:rPr>
          <w:spacing w:val="-1"/>
          <w:sz w:val="30"/>
        </w:rPr>
        <w:t xml:space="preserve"> </w:t>
      </w:r>
      <w:r>
        <w:rPr>
          <w:sz w:val="30"/>
        </w:rPr>
        <w:t>which</w:t>
      </w:r>
      <w:r>
        <w:rPr>
          <w:spacing w:val="-1"/>
          <w:sz w:val="30"/>
        </w:rPr>
        <w:t xml:space="preserve"> </w:t>
      </w:r>
      <w:r>
        <w:rPr>
          <w:sz w:val="30"/>
        </w:rPr>
        <w:t>adds</w:t>
      </w:r>
      <w:r>
        <w:rPr>
          <w:spacing w:val="-1"/>
          <w:sz w:val="30"/>
        </w:rPr>
        <w:t xml:space="preserve"> </w:t>
      </w:r>
      <w:r>
        <w:rPr>
          <w:sz w:val="30"/>
        </w:rPr>
        <w:t>itself</w:t>
      </w:r>
      <w:r>
        <w:rPr>
          <w:spacing w:val="-1"/>
          <w:sz w:val="30"/>
        </w:rPr>
        <w:t xml:space="preserve"> </w:t>
      </w:r>
      <w:r>
        <w:rPr>
          <w:sz w:val="30"/>
        </w:rPr>
        <w:t>like</w:t>
      </w:r>
      <w:r>
        <w:rPr>
          <w:spacing w:val="-1"/>
          <w:sz w:val="30"/>
        </w:rPr>
        <w:t xml:space="preserve"> </w:t>
      </w:r>
      <w:r>
        <w:rPr>
          <w:sz w:val="30"/>
        </w:rPr>
        <w:t>a</w:t>
      </w:r>
      <w:r>
        <w:rPr>
          <w:spacing w:val="-1"/>
          <w:sz w:val="30"/>
        </w:rPr>
        <w:t xml:space="preserve"> </w:t>
      </w:r>
      <w:r>
        <w:rPr>
          <w:sz w:val="30"/>
        </w:rPr>
        <w:t>gift</w:t>
      </w:r>
      <w:r>
        <w:rPr>
          <w:spacing w:val="-1"/>
          <w:sz w:val="30"/>
        </w:rPr>
        <w:t xml:space="preserve"> </w:t>
      </w:r>
      <w:r>
        <w:rPr>
          <w:sz w:val="30"/>
        </w:rPr>
        <w:t>to</w:t>
      </w:r>
      <w:r>
        <w:rPr>
          <w:spacing w:val="-1"/>
          <w:sz w:val="30"/>
        </w:rPr>
        <w:t xml:space="preserve"> </w:t>
      </w:r>
      <w:r>
        <w:rPr>
          <w:sz w:val="30"/>
        </w:rPr>
        <w:t>life,</w:t>
      </w:r>
      <w:r>
        <w:rPr>
          <w:spacing w:val="-1"/>
          <w:sz w:val="30"/>
        </w:rPr>
        <w:t xml:space="preserve"> </w:t>
      </w:r>
      <w:r>
        <w:rPr>
          <w:sz w:val="30"/>
        </w:rPr>
        <w:t>and</w:t>
      </w:r>
      <w:r>
        <w:rPr>
          <w:spacing w:val="-1"/>
          <w:sz w:val="30"/>
        </w:rPr>
        <w:t xml:space="preserve"> </w:t>
      </w:r>
      <w:r>
        <w:rPr>
          <w:sz w:val="30"/>
        </w:rPr>
        <w:t>takes</w:t>
      </w:r>
      <w:r>
        <w:rPr>
          <w:spacing w:val="-1"/>
          <w:sz w:val="30"/>
        </w:rPr>
        <w:t xml:space="preserve"> </w:t>
      </w:r>
      <w:r>
        <w:rPr>
          <w:sz w:val="30"/>
        </w:rPr>
        <w:t>the</w:t>
      </w:r>
      <w:r>
        <w:rPr>
          <w:spacing w:val="-1"/>
          <w:sz w:val="30"/>
        </w:rPr>
        <w:t xml:space="preserve"> </w:t>
      </w:r>
      <w:r>
        <w:rPr>
          <w:sz w:val="30"/>
        </w:rPr>
        <w:t>form</w:t>
      </w:r>
      <w:r>
        <w:rPr>
          <w:spacing w:val="-1"/>
          <w:sz w:val="30"/>
        </w:rPr>
        <w:t xml:space="preserve"> </w:t>
      </w:r>
      <w:r>
        <w:rPr>
          <w:sz w:val="30"/>
        </w:rPr>
        <w:t>either of lyrical enchantment or of appeal to earnestness and heroism.</w:t>
      </w:r>
    </w:p>
    <w:p w14:paraId="326F37FF" w14:textId="77777777" w:rsidR="00075191" w:rsidRDefault="00000000">
      <w:pPr>
        <w:pStyle w:val="ListParagraph"/>
        <w:numPr>
          <w:ilvl w:val="0"/>
          <w:numId w:val="33"/>
        </w:numPr>
        <w:tabs>
          <w:tab w:val="left" w:pos="1112"/>
        </w:tabs>
        <w:ind w:right="360" w:firstLine="450"/>
        <w:jc w:val="both"/>
        <w:rPr>
          <w:sz w:val="30"/>
        </w:rPr>
      </w:pPr>
      <w:r>
        <w:rPr>
          <w:sz w:val="30"/>
        </w:rPr>
        <w:t>An</w:t>
      </w:r>
      <w:r>
        <w:rPr>
          <w:spacing w:val="-1"/>
          <w:sz w:val="30"/>
        </w:rPr>
        <w:t xml:space="preserve"> </w:t>
      </w:r>
      <w:r>
        <w:rPr>
          <w:sz w:val="30"/>
        </w:rPr>
        <w:t>assurance</w:t>
      </w:r>
      <w:r>
        <w:rPr>
          <w:spacing w:val="-1"/>
          <w:sz w:val="30"/>
        </w:rPr>
        <w:t xml:space="preserve"> </w:t>
      </w:r>
      <w:r>
        <w:rPr>
          <w:sz w:val="30"/>
        </w:rPr>
        <w:t>of</w:t>
      </w:r>
      <w:r>
        <w:rPr>
          <w:spacing w:val="-1"/>
          <w:sz w:val="30"/>
        </w:rPr>
        <w:t xml:space="preserve"> </w:t>
      </w:r>
      <w:r>
        <w:rPr>
          <w:sz w:val="30"/>
        </w:rPr>
        <w:t>safety</w:t>
      </w:r>
      <w:r>
        <w:rPr>
          <w:spacing w:val="-1"/>
          <w:sz w:val="30"/>
        </w:rPr>
        <w:t xml:space="preserve"> </w:t>
      </w:r>
      <w:r>
        <w:rPr>
          <w:sz w:val="30"/>
        </w:rPr>
        <w:t>and</w:t>
      </w:r>
      <w:r>
        <w:rPr>
          <w:spacing w:val="-1"/>
          <w:sz w:val="30"/>
        </w:rPr>
        <w:t xml:space="preserve"> </w:t>
      </w:r>
      <w:r>
        <w:rPr>
          <w:sz w:val="30"/>
        </w:rPr>
        <w:t>a</w:t>
      </w:r>
      <w:r>
        <w:rPr>
          <w:spacing w:val="-1"/>
          <w:sz w:val="30"/>
        </w:rPr>
        <w:t xml:space="preserve"> </w:t>
      </w:r>
      <w:r>
        <w:rPr>
          <w:sz w:val="30"/>
        </w:rPr>
        <w:t>temper</w:t>
      </w:r>
      <w:r>
        <w:rPr>
          <w:spacing w:val="-1"/>
          <w:sz w:val="30"/>
        </w:rPr>
        <w:t xml:space="preserve"> </w:t>
      </w:r>
      <w:r>
        <w:rPr>
          <w:sz w:val="30"/>
        </w:rPr>
        <w:t>of</w:t>
      </w:r>
      <w:r>
        <w:rPr>
          <w:spacing w:val="-1"/>
          <w:sz w:val="30"/>
        </w:rPr>
        <w:t xml:space="preserve"> </w:t>
      </w:r>
      <w:r>
        <w:rPr>
          <w:sz w:val="30"/>
        </w:rPr>
        <w:t>peace,</w:t>
      </w:r>
      <w:r>
        <w:rPr>
          <w:spacing w:val="-1"/>
          <w:sz w:val="30"/>
        </w:rPr>
        <w:t xml:space="preserve"> </w:t>
      </w:r>
      <w:r>
        <w:rPr>
          <w:sz w:val="30"/>
        </w:rPr>
        <w:t>and,</w:t>
      </w:r>
      <w:r>
        <w:rPr>
          <w:spacing w:val="-1"/>
          <w:sz w:val="30"/>
        </w:rPr>
        <w:t xml:space="preserve"> </w:t>
      </w:r>
      <w:r>
        <w:rPr>
          <w:sz w:val="30"/>
        </w:rPr>
        <w:t>in</w:t>
      </w:r>
      <w:r>
        <w:rPr>
          <w:spacing w:val="-1"/>
          <w:sz w:val="30"/>
        </w:rPr>
        <w:t xml:space="preserve"> </w:t>
      </w:r>
      <w:r>
        <w:rPr>
          <w:sz w:val="30"/>
        </w:rPr>
        <w:t>relation</w:t>
      </w:r>
      <w:r>
        <w:rPr>
          <w:spacing w:val="-1"/>
          <w:sz w:val="30"/>
        </w:rPr>
        <w:t xml:space="preserve"> </w:t>
      </w:r>
      <w:r>
        <w:rPr>
          <w:sz w:val="30"/>
        </w:rPr>
        <w:t>to</w:t>
      </w:r>
      <w:r>
        <w:rPr>
          <w:spacing w:val="-1"/>
          <w:sz w:val="30"/>
        </w:rPr>
        <w:t xml:space="preserve"> </w:t>
      </w:r>
      <w:r>
        <w:rPr>
          <w:sz w:val="30"/>
        </w:rPr>
        <w:t>others, a preponderance of loving affections.</w:t>
      </w:r>
    </w:p>
    <w:p w14:paraId="326F3800" w14:textId="77777777" w:rsidR="00075191" w:rsidRDefault="00000000">
      <w:pPr>
        <w:pStyle w:val="BodyText"/>
        <w:ind w:right="362"/>
      </w:pPr>
      <w:r>
        <w:t>In illustrating these characteristics by documents, we have been literally bathed in sentiment. In re-reading my manuscript, I am almost appalled at the amount of emotionality which I find in it.</w:t>
      </w:r>
    </w:p>
    <w:p w14:paraId="326F3801" w14:textId="77777777" w:rsidR="00075191" w:rsidRDefault="00000000">
      <w:pPr>
        <w:pStyle w:val="BodyText"/>
        <w:ind w:right="366"/>
      </w:pPr>
      <w:r>
        <w:t>After so much of this, we can afford to be dryer and less sympathetic in the rest of the work that lies before us.</w:t>
      </w:r>
    </w:p>
    <w:p w14:paraId="326F3802" w14:textId="77777777" w:rsidR="00075191" w:rsidRDefault="00000000">
      <w:pPr>
        <w:pStyle w:val="BodyText"/>
        <w:spacing w:before="1"/>
      </w:pPr>
      <w:r>
        <w:t>The sentimentality of many of my documents is a consequence of the fact that I sought them among the extravagances of the subject. If any of you are enemies of what our ancestors used to brand as enthusiasm, and are, nevertheless, still listening to me now, you have probably felt my selection to have been sometimes almost perverse, and have wished I might have stuck to soberer examples. I reply that I took these extremer examples as yielding the</w:t>
      </w:r>
    </w:p>
    <w:p w14:paraId="326F3803" w14:textId="77777777" w:rsidR="00075191" w:rsidRDefault="00075191">
      <w:pPr>
        <w:pStyle w:val="BodyText"/>
        <w:sectPr w:rsidR="00075191">
          <w:pgSz w:w="12240" w:h="15840"/>
          <w:pgMar w:top="1740" w:right="1080" w:bottom="280" w:left="1080" w:header="720" w:footer="720" w:gutter="0"/>
          <w:cols w:space="720"/>
        </w:sectPr>
      </w:pPr>
    </w:p>
    <w:p w14:paraId="326F3804" w14:textId="77777777" w:rsidR="00075191" w:rsidRDefault="00000000">
      <w:pPr>
        <w:pStyle w:val="BodyText"/>
        <w:spacing w:before="69"/>
        <w:ind w:right="362" w:firstLine="0"/>
      </w:pPr>
      <w:r>
        <w:t xml:space="preserve">profounder information. To learn the secrets of any science, we go to expert specialists, even though they may be eccentric persons, and not to commonplace pupils. We combine what they tell us with the rest of our wisdom, and form our final judgment independently. Even so with religion. We who have pursued such radical expressions of it may now be sure that we know its secrets as authentically as anyone can know them who learns them from another; and we have next to answer, each of us for himself, the practical question: what are the dangers in this element of life? and in what proportion may it need to be restrained by other elements, to give the proper </w:t>
      </w:r>
      <w:r>
        <w:rPr>
          <w:spacing w:val="-2"/>
        </w:rPr>
        <w:t>balance?</w:t>
      </w:r>
    </w:p>
    <w:p w14:paraId="326F3805" w14:textId="77777777" w:rsidR="00075191" w:rsidRDefault="00000000">
      <w:pPr>
        <w:pStyle w:val="BodyText"/>
        <w:spacing w:before="1"/>
      </w:pPr>
      <w:r>
        <w:t>But this question suggests another one which I will answer immediately and get it out of the way, for it has more than once already vexed us.[330] Ought it to be assumed that in all men the mixture of religion with other elements</w:t>
      </w:r>
      <w:r>
        <w:rPr>
          <w:spacing w:val="-3"/>
        </w:rPr>
        <w:t xml:space="preserve"> </w:t>
      </w:r>
      <w:r>
        <w:t>should</w:t>
      </w:r>
      <w:r>
        <w:rPr>
          <w:spacing w:val="-2"/>
        </w:rPr>
        <w:t xml:space="preserve"> </w:t>
      </w:r>
      <w:r>
        <w:t>be</w:t>
      </w:r>
      <w:r>
        <w:rPr>
          <w:spacing w:val="-2"/>
        </w:rPr>
        <w:t xml:space="preserve"> </w:t>
      </w:r>
      <w:r>
        <w:t>identical?</w:t>
      </w:r>
      <w:r>
        <w:rPr>
          <w:spacing w:val="-2"/>
        </w:rPr>
        <w:t xml:space="preserve"> </w:t>
      </w:r>
      <w:r>
        <w:t>Ought</w:t>
      </w:r>
      <w:r>
        <w:rPr>
          <w:spacing w:val="-2"/>
        </w:rPr>
        <w:t xml:space="preserve"> </w:t>
      </w:r>
      <w:r>
        <w:t>it,</w:t>
      </w:r>
      <w:r>
        <w:rPr>
          <w:spacing w:val="-2"/>
        </w:rPr>
        <w:t xml:space="preserve"> </w:t>
      </w:r>
      <w:r>
        <w:t>indeed,</w:t>
      </w:r>
      <w:r>
        <w:rPr>
          <w:spacing w:val="-2"/>
        </w:rPr>
        <w:t xml:space="preserve"> </w:t>
      </w:r>
      <w:r>
        <w:t>to</w:t>
      </w:r>
      <w:r>
        <w:rPr>
          <w:spacing w:val="-2"/>
        </w:rPr>
        <w:t xml:space="preserve"> </w:t>
      </w:r>
      <w:r>
        <w:t>be</w:t>
      </w:r>
      <w:r>
        <w:rPr>
          <w:spacing w:val="-2"/>
        </w:rPr>
        <w:t xml:space="preserve"> </w:t>
      </w:r>
      <w:r>
        <w:t>assumed</w:t>
      </w:r>
      <w:r>
        <w:rPr>
          <w:spacing w:val="-2"/>
        </w:rPr>
        <w:t xml:space="preserve"> </w:t>
      </w:r>
      <w:r>
        <w:t>that</w:t>
      </w:r>
      <w:r>
        <w:rPr>
          <w:spacing w:val="-2"/>
        </w:rPr>
        <w:t xml:space="preserve"> </w:t>
      </w:r>
      <w:r>
        <w:t>the</w:t>
      </w:r>
      <w:r>
        <w:rPr>
          <w:spacing w:val="-2"/>
        </w:rPr>
        <w:t xml:space="preserve"> </w:t>
      </w:r>
      <w:r>
        <w:t>lives</w:t>
      </w:r>
      <w:r>
        <w:rPr>
          <w:spacing w:val="-2"/>
        </w:rPr>
        <w:t xml:space="preserve"> </w:t>
      </w:r>
      <w:r>
        <w:t>of all men should show identical religious elements? In other words, is the existence of so many religious types and sects and creeds regrettable?</w:t>
      </w:r>
    </w:p>
    <w:p w14:paraId="326F3806" w14:textId="77777777" w:rsidR="00075191" w:rsidRDefault="00000000">
      <w:pPr>
        <w:pStyle w:val="ListParagraph"/>
        <w:numPr>
          <w:ilvl w:val="1"/>
          <w:numId w:val="34"/>
        </w:numPr>
        <w:tabs>
          <w:tab w:val="left" w:pos="1532"/>
        </w:tabs>
        <w:ind w:left="1532" w:hanging="722"/>
        <w:jc w:val="both"/>
        <w:rPr>
          <w:sz w:val="30"/>
        </w:rPr>
      </w:pPr>
      <w:r>
        <w:rPr>
          <w:sz w:val="30"/>
        </w:rPr>
        <w:t>For</w:t>
      </w:r>
      <w:r>
        <w:rPr>
          <w:spacing w:val="-3"/>
          <w:sz w:val="30"/>
        </w:rPr>
        <w:t xml:space="preserve"> </w:t>
      </w:r>
      <w:r>
        <w:rPr>
          <w:sz w:val="30"/>
        </w:rPr>
        <w:t>example,</w:t>
      </w:r>
      <w:r>
        <w:rPr>
          <w:spacing w:val="-1"/>
          <w:sz w:val="30"/>
        </w:rPr>
        <w:t xml:space="preserve"> </w:t>
      </w:r>
      <w:r>
        <w:rPr>
          <w:sz w:val="30"/>
        </w:rPr>
        <w:t>on</w:t>
      </w:r>
      <w:r>
        <w:rPr>
          <w:spacing w:val="-1"/>
          <w:sz w:val="30"/>
        </w:rPr>
        <w:t xml:space="preserve"> </w:t>
      </w:r>
      <w:r>
        <w:rPr>
          <w:sz w:val="30"/>
        </w:rPr>
        <w:t>pages</w:t>
      </w:r>
      <w:r>
        <w:rPr>
          <w:spacing w:val="-2"/>
          <w:sz w:val="30"/>
        </w:rPr>
        <w:t xml:space="preserve"> </w:t>
      </w:r>
      <w:r>
        <w:rPr>
          <w:sz w:val="30"/>
        </w:rPr>
        <w:t>135,</w:t>
      </w:r>
      <w:r>
        <w:rPr>
          <w:spacing w:val="-1"/>
          <w:sz w:val="30"/>
        </w:rPr>
        <w:t xml:space="preserve"> </w:t>
      </w:r>
      <w:r>
        <w:rPr>
          <w:sz w:val="30"/>
        </w:rPr>
        <w:t>160,</w:t>
      </w:r>
      <w:r>
        <w:rPr>
          <w:spacing w:val="-1"/>
          <w:sz w:val="30"/>
        </w:rPr>
        <w:t xml:space="preserve"> </w:t>
      </w:r>
      <w:r>
        <w:rPr>
          <w:sz w:val="30"/>
        </w:rPr>
        <w:t>326</w:t>
      </w:r>
      <w:r>
        <w:rPr>
          <w:spacing w:val="-1"/>
          <w:sz w:val="30"/>
        </w:rPr>
        <w:t xml:space="preserve"> </w:t>
      </w:r>
      <w:r>
        <w:rPr>
          <w:spacing w:val="-2"/>
          <w:sz w:val="30"/>
        </w:rPr>
        <w:t>above.</w:t>
      </w:r>
    </w:p>
    <w:p w14:paraId="326F3807" w14:textId="77777777" w:rsidR="00075191" w:rsidRDefault="00000000">
      <w:pPr>
        <w:pStyle w:val="BodyText"/>
      </w:pPr>
      <w:r>
        <w:t>To these questions I answer "No" emphatically. And my reason is that I do not see how it is possible that creatures in such different positions and</w:t>
      </w:r>
      <w:r>
        <w:rPr>
          <w:spacing w:val="40"/>
        </w:rPr>
        <w:t xml:space="preserve"> </w:t>
      </w:r>
      <w:r>
        <w:t>with such different powers as human individuals are, should have exactly the same functions and the same duties. No two of us have identical difficulties, nor should we be expected to work out identical solutions. Each, from his peculiar angle of observation, takes in a certain sphere of fact and trouble, which each must deal with in a unique manner. One of us must soften himself, another must harden himself; one must yield a point, another must stand firm—in order the better to defend the position assigned him. If an Emerson were forced to be a Wesley, or a Moody forced to be a Whitman,</w:t>
      </w:r>
      <w:r>
        <w:rPr>
          <w:spacing w:val="40"/>
        </w:rPr>
        <w:t xml:space="preserve"> </w:t>
      </w:r>
      <w:r>
        <w:t>the total human consciousness of the divine would suffer. The divine can mean no single quality, it must mean a group of qualities, by being</w:t>
      </w:r>
      <w:r>
        <w:rPr>
          <w:spacing w:val="40"/>
        </w:rPr>
        <w:t xml:space="preserve"> </w:t>
      </w:r>
      <w:r>
        <w:t>champions of which in alternation, different men may all find worthy missions. Each attitude being a syllable in human nature's total message, it takes the whole of us to spell the meaning out completely. So a "god of battles" must be allowed to be the god for one kind of person, a god of peace and heaven and home, the god for another. We must frankly recognize the fact that we live in partial systems, and that parts are not interchangeable in the spiritual life. If</w:t>
      </w:r>
      <w:r>
        <w:rPr>
          <w:spacing w:val="-1"/>
        </w:rPr>
        <w:t xml:space="preserve"> </w:t>
      </w:r>
      <w:r>
        <w:t>we are peevish and jealous, destruction of</w:t>
      </w:r>
      <w:r>
        <w:rPr>
          <w:spacing w:val="-1"/>
        </w:rPr>
        <w:t xml:space="preserve"> </w:t>
      </w:r>
      <w:r>
        <w:t>the self must be an</w:t>
      </w:r>
      <w:r>
        <w:rPr>
          <w:spacing w:val="69"/>
          <w:w w:val="150"/>
        </w:rPr>
        <w:t xml:space="preserve"> </w:t>
      </w:r>
      <w:r>
        <w:t>element</w:t>
      </w:r>
      <w:r>
        <w:rPr>
          <w:spacing w:val="69"/>
          <w:w w:val="150"/>
        </w:rPr>
        <w:t xml:space="preserve"> </w:t>
      </w:r>
      <w:r>
        <w:t>of</w:t>
      </w:r>
      <w:r>
        <w:rPr>
          <w:spacing w:val="69"/>
          <w:w w:val="150"/>
        </w:rPr>
        <w:t xml:space="preserve"> </w:t>
      </w:r>
      <w:r>
        <w:t>our</w:t>
      </w:r>
      <w:r>
        <w:rPr>
          <w:spacing w:val="68"/>
          <w:w w:val="150"/>
        </w:rPr>
        <w:t xml:space="preserve"> </w:t>
      </w:r>
      <w:r>
        <w:t>religion;</w:t>
      </w:r>
      <w:r>
        <w:rPr>
          <w:spacing w:val="69"/>
          <w:w w:val="150"/>
        </w:rPr>
        <w:t xml:space="preserve"> </w:t>
      </w:r>
      <w:r>
        <w:t>why</w:t>
      </w:r>
      <w:r>
        <w:rPr>
          <w:spacing w:val="69"/>
          <w:w w:val="150"/>
        </w:rPr>
        <w:t xml:space="preserve"> </w:t>
      </w:r>
      <w:r>
        <w:t>need</w:t>
      </w:r>
      <w:r>
        <w:rPr>
          <w:spacing w:val="70"/>
          <w:w w:val="150"/>
        </w:rPr>
        <w:t xml:space="preserve"> </w:t>
      </w:r>
      <w:r>
        <w:t>it</w:t>
      </w:r>
      <w:r>
        <w:rPr>
          <w:spacing w:val="68"/>
          <w:w w:val="150"/>
        </w:rPr>
        <w:t xml:space="preserve"> </w:t>
      </w:r>
      <w:r>
        <w:t>be</w:t>
      </w:r>
      <w:r>
        <w:rPr>
          <w:spacing w:val="69"/>
          <w:w w:val="150"/>
        </w:rPr>
        <w:t xml:space="preserve"> </w:t>
      </w:r>
      <w:r>
        <w:t>one</w:t>
      </w:r>
      <w:r>
        <w:rPr>
          <w:spacing w:val="69"/>
          <w:w w:val="150"/>
        </w:rPr>
        <w:t xml:space="preserve"> </w:t>
      </w:r>
      <w:r>
        <w:t>if</w:t>
      </w:r>
      <w:r>
        <w:rPr>
          <w:spacing w:val="68"/>
          <w:w w:val="150"/>
        </w:rPr>
        <w:t xml:space="preserve"> </w:t>
      </w:r>
      <w:r>
        <w:t>we</w:t>
      </w:r>
      <w:r>
        <w:rPr>
          <w:spacing w:val="69"/>
          <w:w w:val="150"/>
        </w:rPr>
        <w:t xml:space="preserve"> </w:t>
      </w:r>
      <w:r>
        <w:t>are</w:t>
      </w:r>
      <w:r>
        <w:rPr>
          <w:spacing w:val="69"/>
          <w:w w:val="150"/>
        </w:rPr>
        <w:t xml:space="preserve"> </w:t>
      </w:r>
      <w:r>
        <w:t>good</w:t>
      </w:r>
      <w:r>
        <w:rPr>
          <w:spacing w:val="70"/>
          <w:w w:val="150"/>
        </w:rPr>
        <w:t xml:space="preserve"> </w:t>
      </w:r>
      <w:r>
        <w:rPr>
          <w:spacing w:val="-5"/>
        </w:rPr>
        <w:t>and</w:t>
      </w:r>
    </w:p>
    <w:p w14:paraId="326F3808" w14:textId="77777777" w:rsidR="00075191" w:rsidRDefault="00075191">
      <w:pPr>
        <w:pStyle w:val="BodyText"/>
        <w:sectPr w:rsidR="00075191">
          <w:pgSz w:w="12240" w:h="15840"/>
          <w:pgMar w:top="1360" w:right="1080" w:bottom="280" w:left="1080" w:header="720" w:footer="720" w:gutter="0"/>
          <w:cols w:space="720"/>
        </w:sectPr>
      </w:pPr>
    </w:p>
    <w:p w14:paraId="326F3809" w14:textId="77777777" w:rsidR="00075191" w:rsidRDefault="00000000">
      <w:pPr>
        <w:pStyle w:val="BodyText"/>
        <w:spacing w:before="70"/>
        <w:ind w:right="357" w:firstLine="0"/>
      </w:pPr>
      <w:r>
        <w:t>sympathetic from the outset? If we are sick souls, we require a religion of deliverance;</w:t>
      </w:r>
      <w:r>
        <w:rPr>
          <w:spacing w:val="-6"/>
        </w:rPr>
        <w:t xml:space="preserve"> </w:t>
      </w:r>
      <w:r>
        <w:t>but</w:t>
      </w:r>
      <w:r>
        <w:rPr>
          <w:spacing w:val="-4"/>
        </w:rPr>
        <w:t xml:space="preserve"> </w:t>
      </w:r>
      <w:r>
        <w:t>why</w:t>
      </w:r>
      <w:r>
        <w:rPr>
          <w:spacing w:val="-3"/>
        </w:rPr>
        <w:t xml:space="preserve"> </w:t>
      </w:r>
      <w:r>
        <w:t>think</w:t>
      </w:r>
      <w:r>
        <w:rPr>
          <w:spacing w:val="-3"/>
        </w:rPr>
        <w:t xml:space="preserve"> </w:t>
      </w:r>
      <w:r>
        <w:t>so</w:t>
      </w:r>
      <w:r>
        <w:rPr>
          <w:spacing w:val="-3"/>
        </w:rPr>
        <w:t xml:space="preserve"> </w:t>
      </w:r>
      <w:r>
        <w:t>much</w:t>
      </w:r>
      <w:r>
        <w:rPr>
          <w:spacing w:val="-2"/>
        </w:rPr>
        <w:t xml:space="preserve"> </w:t>
      </w:r>
      <w:r>
        <w:t>of</w:t>
      </w:r>
      <w:r>
        <w:rPr>
          <w:spacing w:val="-4"/>
        </w:rPr>
        <w:t xml:space="preserve"> </w:t>
      </w:r>
      <w:r>
        <w:t>deliverance,</w:t>
      </w:r>
      <w:r>
        <w:rPr>
          <w:spacing w:val="-3"/>
        </w:rPr>
        <w:t xml:space="preserve"> </w:t>
      </w:r>
      <w:r>
        <w:t>if</w:t>
      </w:r>
      <w:r>
        <w:rPr>
          <w:spacing w:val="-4"/>
        </w:rPr>
        <w:t xml:space="preserve"> </w:t>
      </w:r>
      <w:r>
        <w:t>we</w:t>
      </w:r>
      <w:r>
        <w:rPr>
          <w:spacing w:val="-4"/>
        </w:rPr>
        <w:t xml:space="preserve"> </w:t>
      </w:r>
      <w:r>
        <w:t>are</w:t>
      </w:r>
      <w:r>
        <w:rPr>
          <w:spacing w:val="-3"/>
        </w:rPr>
        <w:t xml:space="preserve"> </w:t>
      </w:r>
      <w:r>
        <w:t>healthy-</w:t>
      </w:r>
      <w:r>
        <w:rPr>
          <w:spacing w:val="-2"/>
        </w:rPr>
        <w:t>minded?</w:t>
      </w:r>
    </w:p>
    <w:p w14:paraId="326F380A" w14:textId="77777777" w:rsidR="00075191" w:rsidRDefault="00000000">
      <w:pPr>
        <w:pStyle w:val="ListParagraph"/>
        <w:numPr>
          <w:ilvl w:val="1"/>
          <w:numId w:val="34"/>
        </w:numPr>
        <w:tabs>
          <w:tab w:val="left" w:pos="1157"/>
        </w:tabs>
        <w:ind w:right="360" w:firstLine="0"/>
        <w:jc w:val="both"/>
        <w:rPr>
          <w:sz w:val="30"/>
        </w:rPr>
      </w:pPr>
      <w:r>
        <w:rPr>
          <w:sz w:val="30"/>
        </w:rPr>
        <w:t>Unquestionably, some men have the completer experience and the higher vocation, here just as in the social world; but for each man to stay in his own experience, whate'er it be, and for others to tolerate him there, is surely best.</w:t>
      </w:r>
    </w:p>
    <w:p w14:paraId="326F380B" w14:textId="77777777" w:rsidR="00075191" w:rsidRDefault="00000000">
      <w:pPr>
        <w:pStyle w:val="ListParagraph"/>
        <w:numPr>
          <w:ilvl w:val="2"/>
          <w:numId w:val="34"/>
        </w:numPr>
        <w:tabs>
          <w:tab w:val="left" w:pos="1555"/>
        </w:tabs>
        <w:ind w:right="358" w:firstLine="450"/>
        <w:jc w:val="both"/>
        <w:rPr>
          <w:sz w:val="30"/>
        </w:rPr>
      </w:pPr>
      <w:r>
        <w:rPr>
          <w:sz w:val="30"/>
        </w:rPr>
        <w:t>From this point of view, the contrasts between the healthy and the morbid mind, and between the once-born and the twice-born types, of which</w:t>
      </w:r>
      <w:r>
        <w:rPr>
          <w:spacing w:val="40"/>
          <w:sz w:val="30"/>
        </w:rPr>
        <w:t xml:space="preserve"> </w:t>
      </w:r>
      <w:r>
        <w:rPr>
          <w:sz w:val="30"/>
        </w:rPr>
        <w:t>I spoke in earlier lectures (see pp. 159-164), cease to be the radical antagonisms which many think them. The twice-born look down upon the rectilinear consciousness of life of the once-born as being "mere morality," and</w:t>
      </w:r>
      <w:r>
        <w:rPr>
          <w:spacing w:val="-1"/>
          <w:sz w:val="30"/>
        </w:rPr>
        <w:t xml:space="preserve"> </w:t>
      </w:r>
      <w:r>
        <w:rPr>
          <w:sz w:val="30"/>
        </w:rPr>
        <w:t>not</w:t>
      </w:r>
      <w:r>
        <w:rPr>
          <w:spacing w:val="-1"/>
          <w:sz w:val="30"/>
        </w:rPr>
        <w:t xml:space="preserve"> </w:t>
      </w:r>
      <w:r>
        <w:rPr>
          <w:sz w:val="30"/>
        </w:rPr>
        <w:t>properly</w:t>
      </w:r>
      <w:r>
        <w:rPr>
          <w:spacing w:val="-1"/>
          <w:sz w:val="30"/>
        </w:rPr>
        <w:t xml:space="preserve"> </w:t>
      </w:r>
      <w:r>
        <w:rPr>
          <w:sz w:val="30"/>
        </w:rPr>
        <w:t>religion.</w:t>
      </w:r>
      <w:r>
        <w:rPr>
          <w:spacing w:val="-1"/>
          <w:sz w:val="30"/>
        </w:rPr>
        <w:t xml:space="preserve"> </w:t>
      </w:r>
      <w:r>
        <w:rPr>
          <w:sz w:val="30"/>
        </w:rPr>
        <w:t>"Dr.</w:t>
      </w:r>
      <w:r>
        <w:rPr>
          <w:spacing w:val="-1"/>
          <w:sz w:val="30"/>
        </w:rPr>
        <w:t xml:space="preserve"> </w:t>
      </w:r>
      <w:r>
        <w:rPr>
          <w:sz w:val="30"/>
        </w:rPr>
        <w:t>Channing,"</w:t>
      </w:r>
      <w:r>
        <w:rPr>
          <w:spacing w:val="-1"/>
          <w:sz w:val="30"/>
        </w:rPr>
        <w:t xml:space="preserve"> </w:t>
      </w:r>
      <w:r>
        <w:rPr>
          <w:sz w:val="30"/>
        </w:rPr>
        <w:t>an</w:t>
      </w:r>
      <w:r>
        <w:rPr>
          <w:spacing w:val="-1"/>
          <w:sz w:val="30"/>
        </w:rPr>
        <w:t xml:space="preserve"> </w:t>
      </w:r>
      <w:r>
        <w:rPr>
          <w:sz w:val="30"/>
        </w:rPr>
        <w:t>orthodox</w:t>
      </w:r>
      <w:r>
        <w:rPr>
          <w:spacing w:val="-1"/>
          <w:sz w:val="30"/>
        </w:rPr>
        <w:t xml:space="preserve"> </w:t>
      </w:r>
      <w:r>
        <w:rPr>
          <w:sz w:val="30"/>
        </w:rPr>
        <w:t>minister</w:t>
      </w:r>
      <w:r>
        <w:rPr>
          <w:spacing w:val="-1"/>
          <w:sz w:val="30"/>
        </w:rPr>
        <w:t xml:space="preserve"> </w:t>
      </w:r>
      <w:r>
        <w:rPr>
          <w:sz w:val="30"/>
        </w:rPr>
        <w:t>is</w:t>
      </w:r>
      <w:r>
        <w:rPr>
          <w:spacing w:val="-1"/>
          <w:sz w:val="30"/>
        </w:rPr>
        <w:t xml:space="preserve"> </w:t>
      </w:r>
      <w:r>
        <w:rPr>
          <w:sz w:val="30"/>
        </w:rPr>
        <w:t>reported</w:t>
      </w:r>
      <w:r>
        <w:rPr>
          <w:spacing w:val="-1"/>
          <w:sz w:val="30"/>
        </w:rPr>
        <w:t xml:space="preserve"> </w:t>
      </w:r>
      <w:r>
        <w:rPr>
          <w:sz w:val="30"/>
        </w:rPr>
        <w:t>to have said, "is excluded from the highest form of religious life by the extraordinary rectitude of his character." It is indeed true that the outlook upon life of the twice-born—holding as it does more of the element of evil in solution—is</w:t>
      </w:r>
      <w:r>
        <w:rPr>
          <w:spacing w:val="-2"/>
          <w:sz w:val="30"/>
        </w:rPr>
        <w:t xml:space="preserve"> </w:t>
      </w:r>
      <w:r>
        <w:rPr>
          <w:sz w:val="30"/>
        </w:rPr>
        <w:t>the</w:t>
      </w:r>
      <w:r>
        <w:rPr>
          <w:spacing w:val="-2"/>
          <w:sz w:val="30"/>
        </w:rPr>
        <w:t xml:space="preserve"> </w:t>
      </w:r>
      <w:r>
        <w:rPr>
          <w:sz w:val="30"/>
        </w:rPr>
        <w:t>wider</w:t>
      </w:r>
      <w:r>
        <w:rPr>
          <w:spacing w:val="-2"/>
          <w:sz w:val="30"/>
        </w:rPr>
        <w:t xml:space="preserve"> </w:t>
      </w:r>
      <w:r>
        <w:rPr>
          <w:sz w:val="30"/>
        </w:rPr>
        <w:t>and</w:t>
      </w:r>
      <w:r>
        <w:rPr>
          <w:spacing w:val="-2"/>
          <w:sz w:val="30"/>
        </w:rPr>
        <w:t xml:space="preserve"> </w:t>
      </w:r>
      <w:r>
        <w:rPr>
          <w:sz w:val="30"/>
        </w:rPr>
        <w:t>completer.</w:t>
      </w:r>
      <w:r>
        <w:rPr>
          <w:spacing w:val="-2"/>
          <w:sz w:val="30"/>
        </w:rPr>
        <w:t xml:space="preserve"> </w:t>
      </w:r>
      <w:r>
        <w:rPr>
          <w:sz w:val="30"/>
        </w:rPr>
        <w:t>The</w:t>
      </w:r>
      <w:r>
        <w:rPr>
          <w:spacing w:val="-2"/>
          <w:sz w:val="30"/>
        </w:rPr>
        <w:t xml:space="preserve"> </w:t>
      </w:r>
      <w:r>
        <w:rPr>
          <w:sz w:val="30"/>
        </w:rPr>
        <w:t>"heroic"</w:t>
      </w:r>
      <w:r>
        <w:rPr>
          <w:spacing w:val="-2"/>
          <w:sz w:val="30"/>
        </w:rPr>
        <w:t xml:space="preserve"> </w:t>
      </w:r>
      <w:r>
        <w:rPr>
          <w:sz w:val="30"/>
        </w:rPr>
        <w:t>or</w:t>
      </w:r>
      <w:r>
        <w:rPr>
          <w:spacing w:val="-2"/>
          <w:sz w:val="30"/>
        </w:rPr>
        <w:t xml:space="preserve"> </w:t>
      </w:r>
      <w:r>
        <w:rPr>
          <w:sz w:val="30"/>
        </w:rPr>
        <w:t>"solemn"</w:t>
      </w:r>
      <w:r>
        <w:rPr>
          <w:spacing w:val="-2"/>
          <w:sz w:val="30"/>
        </w:rPr>
        <w:t xml:space="preserve"> </w:t>
      </w:r>
      <w:r>
        <w:rPr>
          <w:sz w:val="30"/>
        </w:rPr>
        <w:t>way</w:t>
      </w:r>
      <w:r>
        <w:rPr>
          <w:spacing w:val="-2"/>
          <w:sz w:val="30"/>
        </w:rPr>
        <w:t xml:space="preserve"> </w:t>
      </w:r>
      <w:r>
        <w:rPr>
          <w:sz w:val="30"/>
        </w:rPr>
        <w:t>in</w:t>
      </w:r>
      <w:r>
        <w:rPr>
          <w:spacing w:val="-2"/>
          <w:sz w:val="30"/>
        </w:rPr>
        <w:t xml:space="preserve"> </w:t>
      </w:r>
      <w:r>
        <w:rPr>
          <w:sz w:val="30"/>
        </w:rPr>
        <w:t>which life comes to them is a "higher synthesis" into which healthy- mindedness</w:t>
      </w:r>
      <w:r>
        <w:rPr>
          <w:spacing w:val="40"/>
          <w:sz w:val="30"/>
        </w:rPr>
        <w:t xml:space="preserve"> </w:t>
      </w:r>
      <w:r>
        <w:rPr>
          <w:sz w:val="30"/>
        </w:rPr>
        <w:t>and morbidness both enter and combine. Evil is not evaded, but sublated in the higher religious cheer of these persons (see pp. 47-52, 354-357). But the final consciousness which each type reaches of union with the divine has the same practical significance for the individual; and individuals may well be allowed to get to it by the channels which lie most open to their several temperaments. In the cases which were quoted in Lecture IV, of the mind-cure form of healthy-mindedness, we found abundant examples of regenerative process. The severity of the crisis in this process is a matter of degree. How long one shall continue to drink the consciousness of evil, and when one shall begin to short-circuit and get rid of it, are also matters of amount and degree, so that in many instances it is quite arbitrary whether we class the individual as a once-born or a twice-born subject.</w:t>
      </w:r>
    </w:p>
    <w:p w14:paraId="326F380C" w14:textId="77777777" w:rsidR="00075191" w:rsidRDefault="00000000">
      <w:pPr>
        <w:pStyle w:val="BodyText"/>
        <w:ind w:right="361"/>
      </w:pPr>
      <w:r>
        <w:t>But, you may now ask, would not this one-sidedness be cured if we should all espouse the science of religions as our own religion? In answering this question I must open again the general relations of the theoretic to the active life.</w:t>
      </w:r>
    </w:p>
    <w:p w14:paraId="326F380D" w14:textId="77777777" w:rsidR="00075191" w:rsidRDefault="00000000">
      <w:pPr>
        <w:pStyle w:val="BodyText"/>
        <w:spacing w:before="1"/>
        <w:ind w:right="359"/>
      </w:pPr>
      <w:r>
        <w:t>Knowledge about a thing is not the thing itself. You remember what Al-Ghazzali told us in the Lecture on Mysticism—that to understand the causes of drunkenness, as a physician understands them, is not to be drunk. A science might come to understand everything about the causes and elements</w:t>
      </w:r>
    </w:p>
    <w:p w14:paraId="326F380E" w14:textId="77777777" w:rsidR="00075191" w:rsidRDefault="00075191">
      <w:pPr>
        <w:pStyle w:val="BodyText"/>
        <w:sectPr w:rsidR="00075191">
          <w:pgSz w:w="12240" w:h="15840"/>
          <w:pgMar w:top="1360" w:right="1080" w:bottom="280" w:left="1080" w:header="720" w:footer="720" w:gutter="0"/>
          <w:cols w:space="720"/>
        </w:sectPr>
      </w:pPr>
    </w:p>
    <w:p w14:paraId="326F380F" w14:textId="77777777" w:rsidR="00075191" w:rsidRDefault="00000000">
      <w:pPr>
        <w:pStyle w:val="BodyText"/>
        <w:spacing w:before="70"/>
        <w:ind w:firstLine="0"/>
      </w:pPr>
      <w:r>
        <w:t>of religion, and might even decide which elements were qualified, by their general harmony with other branches of knowledge, to be considered true; and yet the best man at this science might be the man who found it hardest to be personally devout. Tout savoir c'est tout pardonner. The name of Renan would doubtless occur to many persons as an example of the way in which breadth of knowledge may make one only a dilettante in possibilities, and blunt the acuteness of one's living faith.[332] If religion be a function by which</w:t>
      </w:r>
      <w:r>
        <w:rPr>
          <w:spacing w:val="-3"/>
        </w:rPr>
        <w:t xml:space="preserve"> </w:t>
      </w:r>
      <w:r>
        <w:t>either</w:t>
      </w:r>
      <w:r>
        <w:rPr>
          <w:spacing w:val="-2"/>
        </w:rPr>
        <w:t xml:space="preserve"> </w:t>
      </w:r>
      <w:r>
        <w:t>God's</w:t>
      </w:r>
      <w:r>
        <w:rPr>
          <w:spacing w:val="-3"/>
        </w:rPr>
        <w:t xml:space="preserve"> </w:t>
      </w:r>
      <w:r>
        <w:t>cause</w:t>
      </w:r>
      <w:r>
        <w:rPr>
          <w:spacing w:val="-2"/>
        </w:rPr>
        <w:t xml:space="preserve"> </w:t>
      </w:r>
      <w:r>
        <w:t>or</w:t>
      </w:r>
      <w:r>
        <w:rPr>
          <w:spacing w:val="-3"/>
        </w:rPr>
        <w:t xml:space="preserve"> </w:t>
      </w:r>
      <w:r>
        <w:t>man's</w:t>
      </w:r>
      <w:r>
        <w:rPr>
          <w:spacing w:val="-2"/>
        </w:rPr>
        <w:t xml:space="preserve"> </w:t>
      </w:r>
      <w:r>
        <w:t>cause</w:t>
      </w:r>
      <w:r>
        <w:rPr>
          <w:spacing w:val="-2"/>
        </w:rPr>
        <w:t xml:space="preserve"> </w:t>
      </w:r>
      <w:r>
        <w:t>is</w:t>
      </w:r>
      <w:r>
        <w:rPr>
          <w:spacing w:val="-3"/>
        </w:rPr>
        <w:t xml:space="preserve"> </w:t>
      </w:r>
      <w:r>
        <w:t>to</w:t>
      </w:r>
      <w:r>
        <w:rPr>
          <w:spacing w:val="-2"/>
        </w:rPr>
        <w:t xml:space="preserve"> </w:t>
      </w:r>
      <w:r>
        <w:t>be</w:t>
      </w:r>
      <w:r>
        <w:rPr>
          <w:spacing w:val="-3"/>
        </w:rPr>
        <w:t xml:space="preserve"> </w:t>
      </w:r>
      <w:r>
        <w:t>really</w:t>
      </w:r>
      <w:r>
        <w:rPr>
          <w:spacing w:val="-2"/>
        </w:rPr>
        <w:t xml:space="preserve"> </w:t>
      </w:r>
      <w:r>
        <w:t>advanced,</w:t>
      </w:r>
      <w:r>
        <w:rPr>
          <w:spacing w:val="-3"/>
        </w:rPr>
        <w:t xml:space="preserve"> </w:t>
      </w:r>
      <w:r>
        <w:t>then</w:t>
      </w:r>
      <w:r>
        <w:rPr>
          <w:spacing w:val="-2"/>
        </w:rPr>
        <w:t xml:space="preserve"> </w:t>
      </w:r>
      <w:r>
        <w:t>he</w:t>
      </w:r>
      <w:r>
        <w:rPr>
          <w:spacing w:val="-2"/>
        </w:rPr>
        <w:t xml:space="preserve"> </w:t>
      </w:r>
      <w:r>
        <w:t>who lives the life of it, however narrowly, is a better servant than he who merely knows about it, however much. Knowledge about life is one thing; effective occupation of a place in life, with its dynamic currents passing through your being, is another.</w:t>
      </w:r>
    </w:p>
    <w:p w14:paraId="326F3810" w14:textId="77777777" w:rsidR="00075191" w:rsidRDefault="00000000">
      <w:pPr>
        <w:pStyle w:val="ListParagraph"/>
        <w:numPr>
          <w:ilvl w:val="2"/>
          <w:numId w:val="34"/>
        </w:numPr>
        <w:tabs>
          <w:tab w:val="left" w:pos="1532"/>
        </w:tabs>
        <w:ind w:left="1532" w:hanging="722"/>
        <w:jc w:val="both"/>
        <w:rPr>
          <w:sz w:val="30"/>
        </w:rPr>
      </w:pPr>
      <w:r>
        <w:rPr>
          <w:sz w:val="30"/>
        </w:rPr>
        <w:t>Compare,</w:t>
      </w:r>
      <w:r>
        <w:rPr>
          <w:spacing w:val="-2"/>
          <w:sz w:val="30"/>
        </w:rPr>
        <w:t xml:space="preserve"> </w:t>
      </w:r>
      <w:r>
        <w:rPr>
          <w:sz w:val="30"/>
        </w:rPr>
        <w:t>e.g.,</w:t>
      </w:r>
      <w:r>
        <w:rPr>
          <w:spacing w:val="-2"/>
          <w:sz w:val="30"/>
        </w:rPr>
        <w:t xml:space="preserve"> </w:t>
      </w:r>
      <w:r>
        <w:rPr>
          <w:sz w:val="30"/>
        </w:rPr>
        <w:t>the</w:t>
      </w:r>
      <w:r>
        <w:rPr>
          <w:spacing w:val="-3"/>
          <w:sz w:val="30"/>
        </w:rPr>
        <w:t xml:space="preserve"> </w:t>
      </w:r>
      <w:r>
        <w:rPr>
          <w:sz w:val="30"/>
        </w:rPr>
        <w:t>quotation</w:t>
      </w:r>
      <w:r>
        <w:rPr>
          <w:spacing w:val="-2"/>
          <w:sz w:val="30"/>
        </w:rPr>
        <w:t xml:space="preserve"> </w:t>
      </w:r>
      <w:r>
        <w:rPr>
          <w:sz w:val="30"/>
        </w:rPr>
        <w:t>from</w:t>
      </w:r>
      <w:r>
        <w:rPr>
          <w:spacing w:val="-2"/>
          <w:sz w:val="30"/>
        </w:rPr>
        <w:t xml:space="preserve"> </w:t>
      </w:r>
      <w:r>
        <w:rPr>
          <w:sz w:val="30"/>
        </w:rPr>
        <w:t>Renan</w:t>
      </w:r>
      <w:r>
        <w:rPr>
          <w:spacing w:val="-2"/>
          <w:sz w:val="30"/>
        </w:rPr>
        <w:t xml:space="preserve"> </w:t>
      </w:r>
      <w:r>
        <w:rPr>
          <w:sz w:val="30"/>
        </w:rPr>
        <w:t>on</w:t>
      </w:r>
      <w:r>
        <w:rPr>
          <w:spacing w:val="-2"/>
          <w:sz w:val="30"/>
        </w:rPr>
        <w:t xml:space="preserve"> </w:t>
      </w:r>
      <w:r>
        <w:rPr>
          <w:sz w:val="30"/>
        </w:rPr>
        <w:t>p.</w:t>
      </w:r>
      <w:r>
        <w:rPr>
          <w:spacing w:val="-2"/>
          <w:sz w:val="30"/>
        </w:rPr>
        <w:t xml:space="preserve"> </w:t>
      </w:r>
      <w:r>
        <w:rPr>
          <w:sz w:val="30"/>
        </w:rPr>
        <w:t>37,</w:t>
      </w:r>
      <w:r>
        <w:rPr>
          <w:spacing w:val="-1"/>
          <w:sz w:val="30"/>
        </w:rPr>
        <w:t xml:space="preserve"> </w:t>
      </w:r>
      <w:r>
        <w:rPr>
          <w:spacing w:val="-2"/>
          <w:sz w:val="30"/>
        </w:rPr>
        <w:t>above.</w:t>
      </w:r>
    </w:p>
    <w:p w14:paraId="326F3811" w14:textId="77777777" w:rsidR="00075191" w:rsidRDefault="00000000">
      <w:pPr>
        <w:pStyle w:val="BodyText"/>
        <w:ind w:right="359"/>
      </w:pPr>
      <w:r>
        <w:t>For this reason, the science of religions may not be an equivalent for living religion; and if we turn to the inner difficulties of such a science, we see that a point comes when she must drop the purely theoretic attitude, and either</w:t>
      </w:r>
      <w:r>
        <w:rPr>
          <w:spacing w:val="-4"/>
        </w:rPr>
        <w:t xml:space="preserve"> </w:t>
      </w:r>
      <w:r>
        <w:t>let</w:t>
      </w:r>
      <w:r>
        <w:rPr>
          <w:spacing w:val="-4"/>
        </w:rPr>
        <w:t xml:space="preserve"> </w:t>
      </w:r>
      <w:r>
        <w:t>her</w:t>
      </w:r>
      <w:r>
        <w:rPr>
          <w:spacing w:val="-4"/>
        </w:rPr>
        <w:t xml:space="preserve"> </w:t>
      </w:r>
      <w:r>
        <w:t>knots</w:t>
      </w:r>
      <w:r>
        <w:rPr>
          <w:spacing w:val="-4"/>
        </w:rPr>
        <w:t xml:space="preserve"> </w:t>
      </w:r>
      <w:r>
        <w:t>remain</w:t>
      </w:r>
      <w:r>
        <w:rPr>
          <w:spacing w:val="-3"/>
        </w:rPr>
        <w:t xml:space="preserve"> </w:t>
      </w:r>
      <w:r>
        <w:t>uncut,</w:t>
      </w:r>
      <w:r>
        <w:rPr>
          <w:spacing w:val="-3"/>
        </w:rPr>
        <w:t xml:space="preserve"> </w:t>
      </w:r>
      <w:r>
        <w:t>or</w:t>
      </w:r>
      <w:r>
        <w:rPr>
          <w:spacing w:val="-4"/>
        </w:rPr>
        <w:t xml:space="preserve"> </w:t>
      </w:r>
      <w:r>
        <w:t>have</w:t>
      </w:r>
      <w:r>
        <w:rPr>
          <w:spacing w:val="-4"/>
        </w:rPr>
        <w:t xml:space="preserve"> </w:t>
      </w:r>
      <w:r>
        <w:t>them</w:t>
      </w:r>
      <w:r>
        <w:rPr>
          <w:spacing w:val="-4"/>
        </w:rPr>
        <w:t xml:space="preserve"> </w:t>
      </w:r>
      <w:r>
        <w:t>cut</w:t>
      </w:r>
      <w:r>
        <w:rPr>
          <w:spacing w:val="-4"/>
        </w:rPr>
        <w:t xml:space="preserve"> </w:t>
      </w:r>
      <w:r>
        <w:t>by</w:t>
      </w:r>
      <w:r>
        <w:rPr>
          <w:spacing w:val="-3"/>
        </w:rPr>
        <w:t xml:space="preserve"> </w:t>
      </w:r>
      <w:r>
        <w:t>active</w:t>
      </w:r>
      <w:r>
        <w:rPr>
          <w:spacing w:val="-4"/>
        </w:rPr>
        <w:t xml:space="preserve"> </w:t>
      </w:r>
      <w:r>
        <w:t>faith.</w:t>
      </w:r>
      <w:r>
        <w:rPr>
          <w:spacing w:val="-3"/>
        </w:rPr>
        <w:t xml:space="preserve"> </w:t>
      </w:r>
      <w:r>
        <w:t>To</w:t>
      </w:r>
      <w:r>
        <w:rPr>
          <w:spacing w:val="-3"/>
        </w:rPr>
        <w:t xml:space="preserve"> </w:t>
      </w:r>
      <w:r>
        <w:t>see</w:t>
      </w:r>
      <w:r>
        <w:rPr>
          <w:spacing w:val="-4"/>
        </w:rPr>
        <w:t xml:space="preserve"> </w:t>
      </w:r>
      <w:r>
        <w:t>this, suppose that we have our science of religions constituted as a matter of fact. Suppose that she has assimilated all the necessary historical material and distilled out of it as its essence the same conclusions which I myself a few moments ago pronounced. Suppose that she agrees that religion, wherever it is an active thing, involves a belief in ideal presences, and a belief that in our prayerful communion with them,[333] work is done, and something real comes to pass. She has now to exert her critical activity, and to decide how far, in the light of other sciences and in that of general philosophy, such beliefs can be considered TRUE.</w:t>
      </w:r>
    </w:p>
    <w:p w14:paraId="326F3812" w14:textId="77777777" w:rsidR="00075191" w:rsidRDefault="00000000">
      <w:pPr>
        <w:pStyle w:val="ListParagraph"/>
        <w:numPr>
          <w:ilvl w:val="2"/>
          <w:numId w:val="34"/>
        </w:numPr>
        <w:tabs>
          <w:tab w:val="left" w:pos="1554"/>
        </w:tabs>
        <w:ind w:left="1554" w:hanging="744"/>
        <w:jc w:val="both"/>
        <w:rPr>
          <w:sz w:val="30"/>
        </w:rPr>
      </w:pPr>
      <w:r>
        <w:rPr>
          <w:sz w:val="30"/>
        </w:rPr>
        <w:t>"Prayerful"</w:t>
      </w:r>
      <w:r>
        <w:rPr>
          <w:spacing w:val="18"/>
          <w:sz w:val="30"/>
        </w:rPr>
        <w:t xml:space="preserve"> </w:t>
      </w:r>
      <w:r>
        <w:rPr>
          <w:sz w:val="30"/>
        </w:rPr>
        <w:t>taken</w:t>
      </w:r>
      <w:r>
        <w:rPr>
          <w:spacing w:val="19"/>
          <w:sz w:val="30"/>
        </w:rPr>
        <w:t xml:space="preserve"> </w:t>
      </w:r>
      <w:r>
        <w:rPr>
          <w:sz w:val="30"/>
        </w:rPr>
        <w:t>in</w:t>
      </w:r>
      <w:r>
        <w:rPr>
          <w:spacing w:val="18"/>
          <w:sz w:val="30"/>
        </w:rPr>
        <w:t xml:space="preserve"> </w:t>
      </w:r>
      <w:r>
        <w:rPr>
          <w:sz w:val="30"/>
        </w:rPr>
        <w:t>the</w:t>
      </w:r>
      <w:r>
        <w:rPr>
          <w:spacing w:val="19"/>
          <w:sz w:val="30"/>
        </w:rPr>
        <w:t xml:space="preserve"> </w:t>
      </w:r>
      <w:r>
        <w:rPr>
          <w:sz w:val="30"/>
        </w:rPr>
        <w:t>broader</w:t>
      </w:r>
      <w:r>
        <w:rPr>
          <w:spacing w:val="18"/>
          <w:sz w:val="30"/>
        </w:rPr>
        <w:t xml:space="preserve"> </w:t>
      </w:r>
      <w:r>
        <w:rPr>
          <w:sz w:val="30"/>
        </w:rPr>
        <w:t>sense</w:t>
      </w:r>
      <w:r>
        <w:rPr>
          <w:spacing w:val="19"/>
          <w:sz w:val="30"/>
        </w:rPr>
        <w:t xml:space="preserve"> </w:t>
      </w:r>
      <w:r>
        <w:rPr>
          <w:sz w:val="30"/>
        </w:rPr>
        <w:t>explained</w:t>
      </w:r>
      <w:r>
        <w:rPr>
          <w:spacing w:val="18"/>
          <w:sz w:val="30"/>
        </w:rPr>
        <w:t xml:space="preserve"> </w:t>
      </w:r>
      <w:r>
        <w:rPr>
          <w:sz w:val="30"/>
        </w:rPr>
        <w:t>above</w:t>
      </w:r>
      <w:r>
        <w:rPr>
          <w:spacing w:val="19"/>
          <w:sz w:val="30"/>
        </w:rPr>
        <w:t xml:space="preserve"> </w:t>
      </w:r>
      <w:r>
        <w:rPr>
          <w:sz w:val="30"/>
        </w:rPr>
        <w:t>on</w:t>
      </w:r>
      <w:r>
        <w:rPr>
          <w:spacing w:val="18"/>
          <w:sz w:val="30"/>
        </w:rPr>
        <w:t xml:space="preserve"> </w:t>
      </w:r>
      <w:r>
        <w:rPr>
          <w:sz w:val="30"/>
        </w:rPr>
        <w:t>pp.</w:t>
      </w:r>
      <w:r>
        <w:rPr>
          <w:spacing w:val="20"/>
          <w:sz w:val="30"/>
        </w:rPr>
        <w:t xml:space="preserve"> </w:t>
      </w:r>
      <w:r>
        <w:rPr>
          <w:spacing w:val="-5"/>
          <w:sz w:val="30"/>
        </w:rPr>
        <w:t>453</w:t>
      </w:r>
    </w:p>
    <w:p w14:paraId="326F3813" w14:textId="77777777" w:rsidR="00075191" w:rsidRDefault="00000000">
      <w:pPr>
        <w:pStyle w:val="BodyText"/>
        <w:ind w:right="0" w:firstLine="0"/>
        <w:jc w:val="left"/>
      </w:pPr>
      <w:r>
        <w:rPr>
          <w:spacing w:val="-5"/>
        </w:rPr>
        <w:t>ff.</w:t>
      </w:r>
    </w:p>
    <w:p w14:paraId="326F3814" w14:textId="77777777" w:rsidR="00075191" w:rsidRDefault="00000000">
      <w:pPr>
        <w:pStyle w:val="BodyText"/>
        <w:ind w:left="810" w:right="0" w:firstLine="0"/>
        <w:jc w:val="left"/>
      </w:pPr>
      <w:r>
        <w:t>Dogmatically</w:t>
      </w:r>
      <w:r>
        <w:rPr>
          <w:spacing w:val="18"/>
        </w:rPr>
        <w:t xml:space="preserve"> </w:t>
      </w:r>
      <w:r>
        <w:t>to</w:t>
      </w:r>
      <w:r>
        <w:rPr>
          <w:spacing w:val="18"/>
        </w:rPr>
        <w:t xml:space="preserve"> </w:t>
      </w:r>
      <w:r>
        <w:t>decide</w:t>
      </w:r>
      <w:r>
        <w:rPr>
          <w:spacing w:val="19"/>
        </w:rPr>
        <w:t xml:space="preserve"> </w:t>
      </w:r>
      <w:r>
        <w:t>this</w:t>
      </w:r>
      <w:r>
        <w:rPr>
          <w:spacing w:val="18"/>
        </w:rPr>
        <w:t xml:space="preserve"> </w:t>
      </w:r>
      <w:r>
        <w:t>is</w:t>
      </w:r>
      <w:r>
        <w:rPr>
          <w:spacing w:val="19"/>
        </w:rPr>
        <w:t xml:space="preserve"> </w:t>
      </w:r>
      <w:r>
        <w:t>an</w:t>
      </w:r>
      <w:r>
        <w:rPr>
          <w:spacing w:val="18"/>
        </w:rPr>
        <w:t xml:space="preserve"> </w:t>
      </w:r>
      <w:r>
        <w:t>impossible</w:t>
      </w:r>
      <w:r>
        <w:rPr>
          <w:spacing w:val="18"/>
        </w:rPr>
        <w:t xml:space="preserve"> </w:t>
      </w:r>
      <w:r>
        <w:t>task.</w:t>
      </w:r>
      <w:r>
        <w:rPr>
          <w:spacing w:val="19"/>
        </w:rPr>
        <w:t xml:space="preserve"> </w:t>
      </w:r>
      <w:r>
        <w:t>Not</w:t>
      </w:r>
      <w:r>
        <w:rPr>
          <w:spacing w:val="17"/>
        </w:rPr>
        <w:t xml:space="preserve"> </w:t>
      </w:r>
      <w:r>
        <w:t>only</w:t>
      </w:r>
      <w:r>
        <w:rPr>
          <w:spacing w:val="19"/>
        </w:rPr>
        <w:t xml:space="preserve"> </w:t>
      </w:r>
      <w:r>
        <w:t>are</w:t>
      </w:r>
      <w:r>
        <w:rPr>
          <w:spacing w:val="18"/>
        </w:rPr>
        <w:t xml:space="preserve"> </w:t>
      </w:r>
      <w:r>
        <w:t>the</w:t>
      </w:r>
      <w:r>
        <w:rPr>
          <w:spacing w:val="19"/>
        </w:rPr>
        <w:t xml:space="preserve"> </w:t>
      </w:r>
      <w:r>
        <w:rPr>
          <w:spacing w:val="-2"/>
        </w:rPr>
        <w:t>other</w:t>
      </w:r>
    </w:p>
    <w:p w14:paraId="326F3815" w14:textId="77777777" w:rsidR="00075191" w:rsidRDefault="00000000">
      <w:pPr>
        <w:pStyle w:val="BodyText"/>
        <w:ind w:right="360" w:firstLine="0"/>
      </w:pPr>
      <w:r>
        <w:t>sciences and the philosophy still far from being completed, but in their present state we find them full of conflicts. The sciences of nature know nothing of spiritual presences, and on the whole hold no practical commerce whatever with the idealistic conceptions towards which general philosophy inclines. The scientist, so-called, is, during his scientific hours at least, so materialistic that one may well say that on the whole the influence of science goes against the notion that religion should be recognized at all. And this antipathy to religion finds an echo within the very science of religions itself.</w:t>
      </w:r>
    </w:p>
    <w:p w14:paraId="326F3816" w14:textId="77777777" w:rsidR="00075191" w:rsidRDefault="00075191">
      <w:pPr>
        <w:pStyle w:val="BodyText"/>
        <w:sectPr w:rsidR="00075191">
          <w:pgSz w:w="12240" w:h="15840"/>
          <w:pgMar w:top="1360" w:right="1080" w:bottom="280" w:left="1080" w:header="720" w:footer="720" w:gutter="0"/>
          <w:cols w:space="720"/>
        </w:sectPr>
      </w:pPr>
    </w:p>
    <w:p w14:paraId="326F3817" w14:textId="77777777" w:rsidR="00075191" w:rsidRDefault="00000000">
      <w:pPr>
        <w:pStyle w:val="BodyText"/>
        <w:spacing w:before="70"/>
        <w:ind w:right="361" w:firstLine="0"/>
      </w:pPr>
      <w:r>
        <w:t>The cultivator of this science has to become acquainted with so many groveling and horrible superstitions that a presumption easily arises in his mind that any belief that is religious probably is false. In the "prayerful communion" of savages with such mumbo-jumbos of deities as they acknowledge, it is hard for us to see what genuine spiritual work—even though it were work relative only to their dark savage obligations— can possibly be done.</w:t>
      </w:r>
    </w:p>
    <w:p w14:paraId="326F3818" w14:textId="77777777" w:rsidR="00075191" w:rsidRDefault="00000000">
      <w:pPr>
        <w:pStyle w:val="BodyText"/>
      </w:pPr>
      <w:r>
        <w:t>The consequence is that the conclusions of the science of religions are as likely</w:t>
      </w:r>
      <w:r>
        <w:rPr>
          <w:spacing w:val="-2"/>
        </w:rPr>
        <w:t xml:space="preserve"> </w:t>
      </w:r>
      <w:r>
        <w:t>to</w:t>
      </w:r>
      <w:r>
        <w:rPr>
          <w:spacing w:val="-2"/>
        </w:rPr>
        <w:t xml:space="preserve"> </w:t>
      </w:r>
      <w:r>
        <w:t>be</w:t>
      </w:r>
      <w:r>
        <w:rPr>
          <w:spacing w:val="-2"/>
        </w:rPr>
        <w:t xml:space="preserve"> </w:t>
      </w:r>
      <w:r>
        <w:t>adverse</w:t>
      </w:r>
      <w:r>
        <w:rPr>
          <w:spacing w:val="-2"/>
        </w:rPr>
        <w:t xml:space="preserve"> </w:t>
      </w:r>
      <w:r>
        <w:t>as</w:t>
      </w:r>
      <w:r>
        <w:rPr>
          <w:spacing w:val="-2"/>
        </w:rPr>
        <w:t xml:space="preserve"> </w:t>
      </w:r>
      <w:r>
        <w:t>they</w:t>
      </w:r>
      <w:r>
        <w:rPr>
          <w:spacing w:val="-2"/>
        </w:rPr>
        <w:t xml:space="preserve"> </w:t>
      </w:r>
      <w:r>
        <w:t>are</w:t>
      </w:r>
      <w:r>
        <w:rPr>
          <w:spacing w:val="-2"/>
        </w:rPr>
        <w:t xml:space="preserve"> </w:t>
      </w:r>
      <w:r>
        <w:t>to</w:t>
      </w:r>
      <w:r>
        <w:rPr>
          <w:spacing w:val="-2"/>
        </w:rPr>
        <w:t xml:space="preserve"> </w:t>
      </w:r>
      <w:r>
        <w:t>be</w:t>
      </w:r>
      <w:r>
        <w:rPr>
          <w:spacing w:val="-2"/>
        </w:rPr>
        <w:t xml:space="preserve"> </w:t>
      </w:r>
      <w:r>
        <w:t>favorable</w:t>
      </w:r>
      <w:r>
        <w:rPr>
          <w:spacing w:val="-2"/>
        </w:rPr>
        <w:t xml:space="preserve"> </w:t>
      </w:r>
      <w:r>
        <w:t>to</w:t>
      </w:r>
      <w:r>
        <w:rPr>
          <w:spacing w:val="-2"/>
        </w:rPr>
        <w:t xml:space="preserve"> </w:t>
      </w:r>
      <w:r>
        <w:t>the</w:t>
      </w:r>
      <w:r>
        <w:rPr>
          <w:spacing w:val="-2"/>
        </w:rPr>
        <w:t xml:space="preserve"> </w:t>
      </w:r>
      <w:r>
        <w:t>claim</w:t>
      </w:r>
      <w:r>
        <w:rPr>
          <w:spacing w:val="-2"/>
        </w:rPr>
        <w:t xml:space="preserve"> </w:t>
      </w:r>
      <w:r>
        <w:t>that</w:t>
      </w:r>
      <w:r>
        <w:rPr>
          <w:spacing w:val="-2"/>
        </w:rPr>
        <w:t xml:space="preserve"> </w:t>
      </w:r>
      <w:r>
        <w:t>the</w:t>
      </w:r>
      <w:r>
        <w:rPr>
          <w:spacing w:val="-2"/>
        </w:rPr>
        <w:t xml:space="preserve"> </w:t>
      </w:r>
      <w:r>
        <w:t>essence</w:t>
      </w:r>
      <w:r>
        <w:rPr>
          <w:spacing w:val="-2"/>
        </w:rPr>
        <w:t xml:space="preserve"> </w:t>
      </w:r>
      <w:r>
        <w:t>of religion is true. There is a notion in the air about us that religion is probably only an anachronism, a case of "survival," an atavistic relapse into a mode of thought which humanity in its more enlightened examples has outgrown; and this notion our religious anthropologists at present do little to counteract.</w:t>
      </w:r>
    </w:p>
    <w:p w14:paraId="326F3819" w14:textId="77777777" w:rsidR="00075191" w:rsidRDefault="00000000">
      <w:pPr>
        <w:pStyle w:val="BodyText"/>
        <w:ind w:right="360"/>
      </w:pPr>
      <w:r>
        <w:t>This view is so widespread at the present day that I must consider it with some explicitness before I pass to my own conclusions. Let me call it the "Survival theory," for brevity's sake.</w:t>
      </w:r>
    </w:p>
    <w:p w14:paraId="326F381A" w14:textId="77777777" w:rsidR="00075191" w:rsidRDefault="00000000">
      <w:pPr>
        <w:pStyle w:val="BodyText"/>
      </w:pPr>
      <w:r>
        <w:t>The pivot round which the religious life, as we have traced it, revolves, is the interest of the individual in his private personal destiny. Religion, in</w:t>
      </w:r>
      <w:r>
        <w:rPr>
          <w:spacing w:val="40"/>
        </w:rPr>
        <w:t xml:space="preserve"> </w:t>
      </w:r>
      <w:r>
        <w:t>short, is a monumental chapter in the history of human egotism. The gods believed</w:t>
      </w:r>
      <w:r>
        <w:rPr>
          <w:spacing w:val="-2"/>
        </w:rPr>
        <w:t xml:space="preserve"> </w:t>
      </w:r>
      <w:r>
        <w:t>in—whether</w:t>
      </w:r>
      <w:r>
        <w:rPr>
          <w:spacing w:val="-2"/>
        </w:rPr>
        <w:t xml:space="preserve"> </w:t>
      </w:r>
      <w:r>
        <w:t>by</w:t>
      </w:r>
      <w:r>
        <w:rPr>
          <w:spacing w:val="-2"/>
        </w:rPr>
        <w:t xml:space="preserve"> </w:t>
      </w:r>
      <w:r>
        <w:t>crude</w:t>
      </w:r>
      <w:r>
        <w:rPr>
          <w:spacing w:val="-2"/>
        </w:rPr>
        <w:t xml:space="preserve"> </w:t>
      </w:r>
      <w:r>
        <w:t>savages</w:t>
      </w:r>
      <w:r>
        <w:rPr>
          <w:spacing w:val="-2"/>
        </w:rPr>
        <w:t xml:space="preserve"> </w:t>
      </w:r>
      <w:r>
        <w:t>or</w:t>
      </w:r>
      <w:r>
        <w:rPr>
          <w:spacing w:val="-2"/>
        </w:rPr>
        <w:t xml:space="preserve"> </w:t>
      </w:r>
      <w:r>
        <w:t>by</w:t>
      </w:r>
      <w:r>
        <w:rPr>
          <w:spacing w:val="-2"/>
        </w:rPr>
        <w:t xml:space="preserve"> </w:t>
      </w:r>
      <w:r>
        <w:t>men</w:t>
      </w:r>
      <w:r>
        <w:rPr>
          <w:spacing w:val="-2"/>
        </w:rPr>
        <w:t xml:space="preserve"> </w:t>
      </w:r>
      <w:r>
        <w:t>disciplined</w:t>
      </w:r>
      <w:r>
        <w:rPr>
          <w:spacing w:val="-2"/>
        </w:rPr>
        <w:t xml:space="preserve"> </w:t>
      </w:r>
      <w:r>
        <w:t xml:space="preserve">intellectually—agree with each other in recognizing personal calls. Religious thought is carried on in terms of personality, this being, in the world of religion, the one fundamental fact. To-day, quite as much as at any previous age, the religious individual tells you that the divine meets him on the basis of his personal </w:t>
      </w:r>
      <w:r>
        <w:rPr>
          <w:spacing w:val="-2"/>
        </w:rPr>
        <w:t>concerns.</w:t>
      </w:r>
    </w:p>
    <w:p w14:paraId="326F381B" w14:textId="77777777" w:rsidR="00075191" w:rsidRDefault="00000000">
      <w:pPr>
        <w:pStyle w:val="BodyText"/>
        <w:ind w:right="359"/>
      </w:pPr>
      <w:r>
        <w:t>Science, on the other hand, has ended by utterly repudiating the personal point</w:t>
      </w:r>
      <w:r>
        <w:rPr>
          <w:spacing w:val="-4"/>
        </w:rPr>
        <w:t xml:space="preserve"> </w:t>
      </w:r>
      <w:r>
        <w:t>of</w:t>
      </w:r>
      <w:r>
        <w:rPr>
          <w:spacing w:val="-4"/>
        </w:rPr>
        <w:t xml:space="preserve"> </w:t>
      </w:r>
      <w:r>
        <w:t>view.</w:t>
      </w:r>
      <w:r>
        <w:rPr>
          <w:spacing w:val="-3"/>
        </w:rPr>
        <w:t xml:space="preserve"> </w:t>
      </w:r>
      <w:r>
        <w:t>She</w:t>
      </w:r>
      <w:r>
        <w:rPr>
          <w:spacing w:val="-4"/>
        </w:rPr>
        <w:t xml:space="preserve"> </w:t>
      </w:r>
      <w:r>
        <w:t>catalogues</w:t>
      </w:r>
      <w:r>
        <w:rPr>
          <w:spacing w:val="-4"/>
        </w:rPr>
        <w:t xml:space="preserve"> </w:t>
      </w:r>
      <w:r>
        <w:t>her</w:t>
      </w:r>
      <w:r>
        <w:rPr>
          <w:spacing w:val="-4"/>
        </w:rPr>
        <w:t xml:space="preserve"> </w:t>
      </w:r>
      <w:r>
        <w:t>elements</w:t>
      </w:r>
      <w:r>
        <w:rPr>
          <w:spacing w:val="-4"/>
        </w:rPr>
        <w:t xml:space="preserve"> </w:t>
      </w:r>
      <w:r>
        <w:t>and</w:t>
      </w:r>
      <w:r>
        <w:rPr>
          <w:spacing w:val="-3"/>
        </w:rPr>
        <w:t xml:space="preserve"> </w:t>
      </w:r>
      <w:r>
        <w:t>records</w:t>
      </w:r>
      <w:r>
        <w:rPr>
          <w:spacing w:val="-4"/>
        </w:rPr>
        <w:t xml:space="preserve"> </w:t>
      </w:r>
      <w:r>
        <w:t>her</w:t>
      </w:r>
      <w:r>
        <w:rPr>
          <w:spacing w:val="-4"/>
        </w:rPr>
        <w:t xml:space="preserve"> </w:t>
      </w:r>
      <w:r>
        <w:t>laws</w:t>
      </w:r>
      <w:r>
        <w:rPr>
          <w:spacing w:val="-4"/>
        </w:rPr>
        <w:t xml:space="preserve"> </w:t>
      </w:r>
      <w:r>
        <w:t>indifferent</w:t>
      </w:r>
      <w:r>
        <w:rPr>
          <w:spacing w:val="-4"/>
        </w:rPr>
        <w:t xml:space="preserve"> </w:t>
      </w:r>
      <w:r>
        <w:t>as to what purpose may be shown forth by them, and constructs her theories quite careless of their bearing on human anxieties and fates. Though the scientist may individually nourish a religion, and be a theist in his irresponsible hours, the days are over when it could be said that for Science herself the heavens declare the glory of God and the firmament showeth his handiwork. Our solar system, with its harmonies, is seen now as but one passing case of a certain sort of moving equilibrium in the heavens, realized by a local accident in an appalling wilderness of worlds where no life can exist.</w:t>
      </w:r>
      <w:r>
        <w:rPr>
          <w:spacing w:val="-2"/>
        </w:rPr>
        <w:t xml:space="preserve"> </w:t>
      </w:r>
      <w:r>
        <w:t>In</w:t>
      </w:r>
      <w:r>
        <w:rPr>
          <w:spacing w:val="-2"/>
        </w:rPr>
        <w:t xml:space="preserve"> </w:t>
      </w:r>
      <w:r>
        <w:t>a</w:t>
      </w:r>
      <w:r>
        <w:rPr>
          <w:spacing w:val="-3"/>
        </w:rPr>
        <w:t xml:space="preserve"> </w:t>
      </w:r>
      <w:r>
        <w:t>span</w:t>
      </w:r>
      <w:r>
        <w:rPr>
          <w:spacing w:val="-2"/>
        </w:rPr>
        <w:t xml:space="preserve"> </w:t>
      </w:r>
      <w:r>
        <w:t>of</w:t>
      </w:r>
      <w:r>
        <w:rPr>
          <w:spacing w:val="-3"/>
        </w:rPr>
        <w:t xml:space="preserve"> </w:t>
      </w:r>
      <w:r>
        <w:t>time</w:t>
      </w:r>
      <w:r>
        <w:rPr>
          <w:spacing w:val="-3"/>
        </w:rPr>
        <w:t xml:space="preserve"> </w:t>
      </w:r>
      <w:r>
        <w:t>which</w:t>
      </w:r>
      <w:r>
        <w:rPr>
          <w:spacing w:val="-2"/>
        </w:rPr>
        <w:t xml:space="preserve"> </w:t>
      </w:r>
      <w:r>
        <w:t>as</w:t>
      </w:r>
      <w:r>
        <w:rPr>
          <w:spacing w:val="-3"/>
        </w:rPr>
        <w:t xml:space="preserve"> </w:t>
      </w:r>
      <w:r>
        <w:t>a</w:t>
      </w:r>
      <w:r>
        <w:rPr>
          <w:spacing w:val="-3"/>
        </w:rPr>
        <w:t xml:space="preserve"> </w:t>
      </w:r>
      <w:r>
        <w:t>cosmic</w:t>
      </w:r>
      <w:r>
        <w:rPr>
          <w:spacing w:val="-3"/>
        </w:rPr>
        <w:t xml:space="preserve"> </w:t>
      </w:r>
      <w:r>
        <w:t>interval</w:t>
      </w:r>
      <w:r>
        <w:rPr>
          <w:spacing w:val="-3"/>
        </w:rPr>
        <w:t xml:space="preserve"> </w:t>
      </w:r>
      <w:r>
        <w:t>will</w:t>
      </w:r>
      <w:r>
        <w:rPr>
          <w:spacing w:val="-3"/>
        </w:rPr>
        <w:t xml:space="preserve"> </w:t>
      </w:r>
      <w:r>
        <w:t>count</w:t>
      </w:r>
      <w:r>
        <w:rPr>
          <w:spacing w:val="-3"/>
        </w:rPr>
        <w:t xml:space="preserve"> </w:t>
      </w:r>
      <w:r>
        <w:t>but</w:t>
      </w:r>
      <w:r>
        <w:rPr>
          <w:spacing w:val="-3"/>
        </w:rPr>
        <w:t xml:space="preserve"> </w:t>
      </w:r>
      <w:r>
        <w:t>as</w:t>
      </w:r>
      <w:r>
        <w:rPr>
          <w:spacing w:val="-3"/>
        </w:rPr>
        <w:t xml:space="preserve"> </w:t>
      </w:r>
      <w:r>
        <w:t>an</w:t>
      </w:r>
      <w:r>
        <w:rPr>
          <w:spacing w:val="-2"/>
        </w:rPr>
        <w:t xml:space="preserve"> </w:t>
      </w:r>
      <w:r>
        <w:t>hour,</w:t>
      </w:r>
      <w:r>
        <w:rPr>
          <w:spacing w:val="-2"/>
        </w:rPr>
        <w:t xml:space="preserve"> </w:t>
      </w:r>
      <w:r>
        <w:t>it will</w:t>
      </w:r>
      <w:r>
        <w:rPr>
          <w:spacing w:val="60"/>
        </w:rPr>
        <w:t xml:space="preserve"> </w:t>
      </w:r>
      <w:r>
        <w:t>have</w:t>
      </w:r>
      <w:r>
        <w:rPr>
          <w:spacing w:val="62"/>
        </w:rPr>
        <w:t xml:space="preserve"> </w:t>
      </w:r>
      <w:r>
        <w:t>ceased</w:t>
      </w:r>
      <w:r>
        <w:rPr>
          <w:spacing w:val="63"/>
        </w:rPr>
        <w:t xml:space="preserve"> </w:t>
      </w:r>
      <w:r>
        <w:t>to</w:t>
      </w:r>
      <w:r>
        <w:rPr>
          <w:spacing w:val="62"/>
        </w:rPr>
        <w:t xml:space="preserve"> </w:t>
      </w:r>
      <w:r>
        <w:t>be.</w:t>
      </w:r>
      <w:r>
        <w:rPr>
          <w:spacing w:val="63"/>
        </w:rPr>
        <w:t xml:space="preserve"> </w:t>
      </w:r>
      <w:r>
        <w:t>The</w:t>
      </w:r>
      <w:r>
        <w:rPr>
          <w:spacing w:val="62"/>
        </w:rPr>
        <w:t xml:space="preserve"> </w:t>
      </w:r>
      <w:r>
        <w:t>Darwinian</w:t>
      </w:r>
      <w:r>
        <w:rPr>
          <w:spacing w:val="63"/>
        </w:rPr>
        <w:t xml:space="preserve"> </w:t>
      </w:r>
      <w:r>
        <w:t>notion</w:t>
      </w:r>
      <w:r>
        <w:rPr>
          <w:spacing w:val="62"/>
        </w:rPr>
        <w:t xml:space="preserve"> </w:t>
      </w:r>
      <w:r>
        <w:t>of</w:t>
      </w:r>
      <w:r>
        <w:rPr>
          <w:spacing w:val="63"/>
        </w:rPr>
        <w:t xml:space="preserve"> </w:t>
      </w:r>
      <w:r>
        <w:t>chance</w:t>
      </w:r>
      <w:r>
        <w:rPr>
          <w:spacing w:val="62"/>
        </w:rPr>
        <w:t xml:space="preserve"> </w:t>
      </w:r>
      <w:r>
        <w:t>production,</w:t>
      </w:r>
      <w:r>
        <w:rPr>
          <w:spacing w:val="63"/>
        </w:rPr>
        <w:t xml:space="preserve"> </w:t>
      </w:r>
      <w:r>
        <w:rPr>
          <w:spacing w:val="-5"/>
        </w:rPr>
        <w:t>and</w:t>
      </w:r>
    </w:p>
    <w:p w14:paraId="326F381C" w14:textId="77777777" w:rsidR="00075191" w:rsidRDefault="00075191">
      <w:pPr>
        <w:pStyle w:val="BodyText"/>
        <w:sectPr w:rsidR="00075191">
          <w:pgSz w:w="12240" w:h="15840"/>
          <w:pgMar w:top="1360" w:right="1080" w:bottom="280" w:left="1080" w:header="720" w:footer="720" w:gutter="0"/>
          <w:cols w:space="720"/>
        </w:sectPr>
      </w:pPr>
    </w:p>
    <w:p w14:paraId="326F381D" w14:textId="77777777" w:rsidR="00075191" w:rsidRDefault="00000000">
      <w:pPr>
        <w:pStyle w:val="BodyText"/>
        <w:spacing w:before="70"/>
        <w:ind w:firstLine="0"/>
      </w:pPr>
      <w:r>
        <w:t>subsequent destruction, speedy or deferred, applies to the largest as well as to the smallest facts. It is impossible, in the present temper of the scientific imagination, to find in the driftings of the cosmic atoms, whether they work on the universal or on the particular scale, anything but a kind of aimless weather, doing and undoing, achieving no proper history, and leaving no result. Nature has no one distinguishable ultimate tendency with which it is possible to feel a sympathy. In the vast rhythm of her processes, as the scientific</w:t>
      </w:r>
      <w:r>
        <w:rPr>
          <w:spacing w:val="-3"/>
        </w:rPr>
        <w:t xml:space="preserve"> </w:t>
      </w:r>
      <w:r>
        <w:t>mind</w:t>
      </w:r>
      <w:r>
        <w:rPr>
          <w:spacing w:val="-3"/>
        </w:rPr>
        <w:t xml:space="preserve"> </w:t>
      </w:r>
      <w:r>
        <w:t>now</w:t>
      </w:r>
      <w:r>
        <w:rPr>
          <w:spacing w:val="-3"/>
        </w:rPr>
        <w:t xml:space="preserve"> </w:t>
      </w:r>
      <w:r>
        <w:t>follows</w:t>
      </w:r>
      <w:r>
        <w:rPr>
          <w:spacing w:val="-3"/>
        </w:rPr>
        <w:t xml:space="preserve"> </w:t>
      </w:r>
      <w:r>
        <w:t>them,</w:t>
      </w:r>
      <w:r>
        <w:rPr>
          <w:spacing w:val="-3"/>
        </w:rPr>
        <w:t xml:space="preserve"> </w:t>
      </w:r>
      <w:r>
        <w:t>she</w:t>
      </w:r>
      <w:r>
        <w:rPr>
          <w:spacing w:val="-3"/>
        </w:rPr>
        <w:t xml:space="preserve"> </w:t>
      </w:r>
      <w:r>
        <w:t>appears</w:t>
      </w:r>
      <w:r>
        <w:rPr>
          <w:spacing w:val="-3"/>
        </w:rPr>
        <w:t xml:space="preserve"> </w:t>
      </w:r>
      <w:r>
        <w:t>to</w:t>
      </w:r>
      <w:r>
        <w:rPr>
          <w:spacing w:val="-3"/>
        </w:rPr>
        <w:t xml:space="preserve"> </w:t>
      </w:r>
      <w:r>
        <w:t>cancel</w:t>
      </w:r>
      <w:r>
        <w:rPr>
          <w:spacing w:val="-3"/>
        </w:rPr>
        <w:t xml:space="preserve"> </w:t>
      </w:r>
      <w:r>
        <w:t>herself.</w:t>
      </w:r>
      <w:r>
        <w:rPr>
          <w:spacing w:val="-3"/>
        </w:rPr>
        <w:t xml:space="preserve"> </w:t>
      </w:r>
      <w:r>
        <w:t>The</w:t>
      </w:r>
      <w:r>
        <w:rPr>
          <w:spacing w:val="-3"/>
        </w:rPr>
        <w:t xml:space="preserve"> </w:t>
      </w:r>
      <w:r>
        <w:t>books</w:t>
      </w:r>
      <w:r>
        <w:rPr>
          <w:spacing w:val="-3"/>
        </w:rPr>
        <w:t xml:space="preserve"> </w:t>
      </w:r>
      <w:r>
        <w:t>of natural theology which satisfied the intellects of our grandfathers seem to us quite grotesque,[334] representing, as they did, a God who conformed the largest things of nature to the paltriest of our private wants. The God whom science recognizes must be a God of universal laws exclusively, a God who does</w:t>
      </w:r>
      <w:r>
        <w:rPr>
          <w:spacing w:val="-1"/>
        </w:rPr>
        <w:t xml:space="preserve"> </w:t>
      </w:r>
      <w:r>
        <w:t>a</w:t>
      </w:r>
      <w:r>
        <w:rPr>
          <w:spacing w:val="-1"/>
        </w:rPr>
        <w:t xml:space="preserve"> </w:t>
      </w:r>
      <w:r>
        <w:t>wholesale,</w:t>
      </w:r>
      <w:r>
        <w:rPr>
          <w:spacing w:val="-1"/>
        </w:rPr>
        <w:t xml:space="preserve"> </w:t>
      </w:r>
      <w:r>
        <w:t>not</w:t>
      </w:r>
      <w:r>
        <w:rPr>
          <w:spacing w:val="-1"/>
        </w:rPr>
        <w:t xml:space="preserve"> </w:t>
      </w:r>
      <w:r>
        <w:t>a</w:t>
      </w:r>
      <w:r>
        <w:rPr>
          <w:spacing w:val="-1"/>
        </w:rPr>
        <w:t xml:space="preserve"> </w:t>
      </w:r>
      <w:r>
        <w:t>retail</w:t>
      </w:r>
      <w:r>
        <w:rPr>
          <w:spacing w:val="-1"/>
        </w:rPr>
        <w:t xml:space="preserve"> </w:t>
      </w:r>
      <w:r>
        <w:t>business.</w:t>
      </w:r>
      <w:r>
        <w:rPr>
          <w:spacing w:val="-1"/>
        </w:rPr>
        <w:t xml:space="preserve"> </w:t>
      </w:r>
      <w:r>
        <w:t>He</w:t>
      </w:r>
      <w:r>
        <w:rPr>
          <w:spacing w:val="-1"/>
        </w:rPr>
        <w:t xml:space="preserve"> </w:t>
      </w:r>
      <w:r>
        <w:t>cannot</w:t>
      </w:r>
      <w:r>
        <w:rPr>
          <w:spacing w:val="-1"/>
        </w:rPr>
        <w:t xml:space="preserve"> </w:t>
      </w:r>
      <w:r>
        <w:t>accommodate</w:t>
      </w:r>
      <w:r>
        <w:rPr>
          <w:spacing w:val="-1"/>
        </w:rPr>
        <w:t xml:space="preserve"> </w:t>
      </w:r>
      <w:r>
        <w:t>his</w:t>
      </w:r>
      <w:r>
        <w:rPr>
          <w:spacing w:val="-1"/>
        </w:rPr>
        <w:t xml:space="preserve"> </w:t>
      </w:r>
      <w:r>
        <w:t>processes to the convenience of individuals. The bubbles on the foam which coats a stormy sea are floating episodes, made and unmade by the forces of the wind and water. Our private selves are like those bubbles—epiphenomena, as Clifford, I believe, ingeniously called them; their destinies weigh nothing and determine nothing in the world's irremediable currents of events.</w:t>
      </w:r>
    </w:p>
    <w:p w14:paraId="326F381E" w14:textId="77777777" w:rsidR="00075191" w:rsidRDefault="00000000">
      <w:pPr>
        <w:pStyle w:val="ListParagraph"/>
        <w:numPr>
          <w:ilvl w:val="2"/>
          <w:numId w:val="34"/>
        </w:numPr>
        <w:tabs>
          <w:tab w:val="left" w:pos="1586"/>
        </w:tabs>
        <w:ind w:right="361" w:firstLine="450"/>
        <w:jc w:val="both"/>
        <w:rPr>
          <w:sz w:val="30"/>
        </w:rPr>
      </w:pPr>
      <w:r>
        <w:rPr>
          <w:sz w:val="30"/>
        </w:rPr>
        <w:t>How was it ever conceivable, we ask, that a man like Christian Wolff, in whose dry-as-dust head all the learning of the early eighteenth century was concentrated, should have preserved such a baby-like faith in the personal and human character of Nature as to expound her operations as he did in his work on the uses of natural things? This, for example, is the</w:t>
      </w:r>
      <w:r>
        <w:rPr>
          <w:spacing w:val="40"/>
          <w:sz w:val="30"/>
        </w:rPr>
        <w:t xml:space="preserve"> </w:t>
      </w:r>
      <w:r>
        <w:rPr>
          <w:sz w:val="30"/>
        </w:rPr>
        <w:t>account he gives of the sun and its utility:—</w:t>
      </w:r>
    </w:p>
    <w:p w14:paraId="326F381F" w14:textId="77777777" w:rsidR="00075191" w:rsidRDefault="00000000">
      <w:pPr>
        <w:pStyle w:val="BodyText"/>
      </w:pPr>
      <w:r>
        <w:t>"We see that God has created the sun to keep the changeable conditions on the earth in such an order that living creatures, men and beasts, may inhabit its surface. Since men are the most reasonable of creatures, and able</w:t>
      </w:r>
      <w:r>
        <w:rPr>
          <w:spacing w:val="40"/>
        </w:rPr>
        <w:t xml:space="preserve"> </w:t>
      </w:r>
      <w:r>
        <w:t>to infer God's invisible being from the contemplation of the world, the sun in so far forth contributes to the primary purpose of creation: without it the race of man could not be preserved or continued…. The sun makes daylight, not only on our earth, but also on the other planets; and daylight is of the utmost utility to us, for by its means we can commodiously carry on those occupations which in the night-time would either be quite impossible. Or at any rate impossible without our going to the expense of artificial light. The beasts of the field can find food by day which they would not be able to find at night. Moreover we owe it to the sunlight that we are able to see</w:t>
      </w:r>
      <w:r>
        <w:rPr>
          <w:spacing w:val="40"/>
        </w:rPr>
        <w:t xml:space="preserve"> </w:t>
      </w:r>
      <w:r>
        <w:t>everything</w:t>
      </w:r>
      <w:r>
        <w:rPr>
          <w:spacing w:val="65"/>
        </w:rPr>
        <w:t xml:space="preserve"> </w:t>
      </w:r>
      <w:r>
        <w:t>that</w:t>
      </w:r>
      <w:r>
        <w:rPr>
          <w:spacing w:val="67"/>
        </w:rPr>
        <w:t xml:space="preserve"> </w:t>
      </w:r>
      <w:r>
        <w:t>is</w:t>
      </w:r>
      <w:r>
        <w:rPr>
          <w:spacing w:val="67"/>
        </w:rPr>
        <w:t xml:space="preserve"> </w:t>
      </w:r>
      <w:r>
        <w:t>on</w:t>
      </w:r>
      <w:r>
        <w:rPr>
          <w:spacing w:val="67"/>
        </w:rPr>
        <w:t xml:space="preserve"> </w:t>
      </w:r>
      <w:r>
        <w:t>the</w:t>
      </w:r>
      <w:r>
        <w:rPr>
          <w:spacing w:val="67"/>
        </w:rPr>
        <w:t xml:space="preserve"> </w:t>
      </w:r>
      <w:r>
        <w:t>earth's</w:t>
      </w:r>
      <w:r>
        <w:rPr>
          <w:spacing w:val="67"/>
        </w:rPr>
        <w:t xml:space="preserve"> </w:t>
      </w:r>
      <w:r>
        <w:t>surface,</w:t>
      </w:r>
      <w:r>
        <w:rPr>
          <w:spacing w:val="67"/>
        </w:rPr>
        <w:t xml:space="preserve"> </w:t>
      </w:r>
      <w:r>
        <w:t>not</w:t>
      </w:r>
      <w:r>
        <w:rPr>
          <w:spacing w:val="67"/>
        </w:rPr>
        <w:t xml:space="preserve"> </w:t>
      </w:r>
      <w:r>
        <w:t>only</w:t>
      </w:r>
      <w:r>
        <w:rPr>
          <w:spacing w:val="67"/>
        </w:rPr>
        <w:t xml:space="preserve"> </w:t>
      </w:r>
      <w:r>
        <w:t>near</w:t>
      </w:r>
      <w:r>
        <w:rPr>
          <w:spacing w:val="67"/>
        </w:rPr>
        <w:t xml:space="preserve"> </w:t>
      </w:r>
      <w:r>
        <w:t>by,</w:t>
      </w:r>
      <w:r>
        <w:rPr>
          <w:spacing w:val="67"/>
        </w:rPr>
        <w:t xml:space="preserve"> </w:t>
      </w:r>
      <w:r>
        <w:t>but</w:t>
      </w:r>
      <w:r>
        <w:rPr>
          <w:spacing w:val="67"/>
        </w:rPr>
        <w:t xml:space="preserve"> </w:t>
      </w:r>
      <w:r>
        <w:t>also</w:t>
      </w:r>
      <w:r>
        <w:rPr>
          <w:spacing w:val="67"/>
        </w:rPr>
        <w:t xml:space="preserve"> </w:t>
      </w:r>
      <w:r>
        <w:t>at</w:t>
      </w:r>
      <w:r>
        <w:rPr>
          <w:spacing w:val="68"/>
        </w:rPr>
        <w:t xml:space="preserve"> </w:t>
      </w:r>
      <w:r>
        <w:rPr>
          <w:spacing w:val="-10"/>
        </w:rPr>
        <w:t>a</w:t>
      </w:r>
    </w:p>
    <w:p w14:paraId="326F3820" w14:textId="77777777" w:rsidR="00075191" w:rsidRDefault="00075191">
      <w:pPr>
        <w:pStyle w:val="BodyText"/>
        <w:sectPr w:rsidR="00075191">
          <w:pgSz w:w="12240" w:h="15840"/>
          <w:pgMar w:top="1360" w:right="1080" w:bottom="280" w:left="1080" w:header="720" w:footer="720" w:gutter="0"/>
          <w:cols w:space="720"/>
        </w:sectPr>
      </w:pPr>
    </w:p>
    <w:p w14:paraId="326F3821" w14:textId="77777777" w:rsidR="00075191" w:rsidRDefault="00000000">
      <w:pPr>
        <w:pStyle w:val="BodyText"/>
        <w:spacing w:before="70"/>
        <w:ind w:right="359" w:firstLine="0"/>
      </w:pPr>
      <w:r>
        <w:t>distance, and to recognize both near and far things according to their species, which again is of manifold use to us not only in the business necessary to human life, and when we are traveling, but also for the scientific knowledge of Nature, which knowledge for the most part depends on observations made with</w:t>
      </w:r>
      <w:r>
        <w:rPr>
          <w:spacing w:val="-1"/>
        </w:rPr>
        <w:t xml:space="preserve"> </w:t>
      </w:r>
      <w:r>
        <w:t>the</w:t>
      </w:r>
      <w:r>
        <w:rPr>
          <w:spacing w:val="-1"/>
        </w:rPr>
        <w:t xml:space="preserve"> </w:t>
      </w:r>
      <w:r>
        <w:t>help</w:t>
      </w:r>
      <w:r>
        <w:rPr>
          <w:spacing w:val="-1"/>
        </w:rPr>
        <w:t xml:space="preserve"> </w:t>
      </w:r>
      <w:r>
        <w:t>of</w:t>
      </w:r>
      <w:r>
        <w:rPr>
          <w:spacing w:val="-1"/>
        </w:rPr>
        <w:t xml:space="preserve"> </w:t>
      </w:r>
      <w:r>
        <w:t>sight,</w:t>
      </w:r>
      <w:r>
        <w:rPr>
          <w:spacing w:val="-1"/>
        </w:rPr>
        <w:t xml:space="preserve"> </w:t>
      </w:r>
      <w:r>
        <w:t>and</w:t>
      </w:r>
      <w:r>
        <w:rPr>
          <w:spacing w:val="-1"/>
        </w:rPr>
        <w:t xml:space="preserve"> </w:t>
      </w:r>
      <w:r>
        <w:t>without</w:t>
      </w:r>
      <w:r>
        <w:rPr>
          <w:spacing w:val="-1"/>
        </w:rPr>
        <w:t xml:space="preserve"> </w:t>
      </w:r>
      <w:r>
        <w:t>the</w:t>
      </w:r>
      <w:r>
        <w:rPr>
          <w:spacing w:val="-1"/>
        </w:rPr>
        <w:t xml:space="preserve"> </w:t>
      </w:r>
      <w:r>
        <w:t>sunshine,</w:t>
      </w:r>
      <w:r>
        <w:rPr>
          <w:spacing w:val="-1"/>
        </w:rPr>
        <w:t xml:space="preserve"> </w:t>
      </w:r>
      <w:r>
        <w:t>would</w:t>
      </w:r>
      <w:r>
        <w:rPr>
          <w:spacing w:val="-1"/>
        </w:rPr>
        <w:t xml:space="preserve"> </w:t>
      </w:r>
      <w:r>
        <w:t>have</w:t>
      </w:r>
      <w:r>
        <w:rPr>
          <w:spacing w:val="-1"/>
        </w:rPr>
        <w:t xml:space="preserve"> </w:t>
      </w:r>
      <w:r>
        <w:t>been</w:t>
      </w:r>
      <w:r>
        <w:rPr>
          <w:spacing w:val="-1"/>
        </w:rPr>
        <w:t xml:space="preserve"> </w:t>
      </w:r>
      <w:r>
        <w:t>impossible. If any one would rightly impress on his mind the great advantages which he derives from the sun, let him imagine himself living through only one month, and see how it would be with all his undertakings, if it were not day but</w:t>
      </w:r>
      <w:r>
        <w:rPr>
          <w:spacing w:val="40"/>
        </w:rPr>
        <w:t xml:space="preserve"> </w:t>
      </w:r>
      <w:r>
        <w:t>night. He would then be sufficiently convinced out of his own experience, especially if he had much work to carry on in the street or in the fields…. From the sun we learn to recognize when it is midday, and by knowing this point of time exactly, we can set our clocks right, on which account astronomy owes much to the sun…. By help of the sun one can find the meridian…. But the meridian is the basis of our sun-dials, and generally speaking, we should have no sun-dials if we had no sun." Vernunftige Gedanken von den Absichter der naturlichen Dinge, 1782. pp.74-84.</w:t>
      </w:r>
    </w:p>
    <w:p w14:paraId="326F3822" w14:textId="77777777" w:rsidR="00075191" w:rsidRDefault="00000000">
      <w:pPr>
        <w:pStyle w:val="BodyText"/>
      </w:pPr>
      <w:r>
        <w:t>Or read the account of God's beneficence in the institution of "the great variety throughout the world of men's faces, voices, and hand-writing," given in Derham's Physico-theology, a book that had much vogue in the eighteenth century. "Had Man's body," says Dr. Derham, "been made according to any</w:t>
      </w:r>
      <w:r>
        <w:rPr>
          <w:spacing w:val="40"/>
        </w:rPr>
        <w:t xml:space="preserve"> </w:t>
      </w:r>
      <w:r>
        <w:t>of the Atheistical Schemes, or any other Method than that of the infinite Lord of the World, this wise Variety would never have been: but Men's Faces would have been cast</w:t>
      </w:r>
      <w:r>
        <w:rPr>
          <w:spacing w:val="-1"/>
        </w:rPr>
        <w:t xml:space="preserve"> </w:t>
      </w:r>
      <w:r>
        <w:t>in the same, or</w:t>
      </w:r>
      <w:r>
        <w:rPr>
          <w:spacing w:val="-1"/>
        </w:rPr>
        <w:t xml:space="preserve"> </w:t>
      </w:r>
      <w:r>
        <w:t>not a very different Mould, their Organs of Speech would have sounded the same or not so great a Variety of Notes, and the same Structure of Muscles and Nerves would have given the Hand</w:t>
      </w:r>
      <w:r>
        <w:rPr>
          <w:spacing w:val="40"/>
        </w:rPr>
        <w:t xml:space="preserve"> </w:t>
      </w:r>
      <w:r>
        <w:t>the same Direction in Writing. And in this Case what Confusion, what Disturbance, what Mischiefs would the world eternally have lain under! No Security could have been to our persons; no Certainty, no Enjoyment of our Possessions; no Justice between Man and Man, no Distinction between Good and Bad, between Friends and Foes, between Father and Child, Husband and Wife, Male or Female; but all would have been turned topsy-turvy, by being exposed to the Malice of the Envious and ill-Natured, to the Fraud and Violence of Knaves and Robbers, to the Forgeries of the crafty Cheat, to the Lusts of the Effeminate and Debauched, and what not! Our Courts of Justice can abundantly testify the dire Effects of Mistaking Men's Faces, of counterfeiting their Hands, and forging Writings.</w:t>
      </w:r>
    </w:p>
    <w:p w14:paraId="326F3823" w14:textId="77777777" w:rsidR="00075191" w:rsidRDefault="00000000">
      <w:pPr>
        <w:pStyle w:val="BodyText"/>
        <w:spacing w:before="1"/>
        <w:ind w:left="810" w:right="0" w:firstLine="0"/>
      </w:pPr>
      <w:r>
        <w:t>But</w:t>
      </w:r>
      <w:r>
        <w:rPr>
          <w:spacing w:val="4"/>
        </w:rPr>
        <w:t xml:space="preserve"> </w:t>
      </w:r>
      <w:r>
        <w:t>now</w:t>
      </w:r>
      <w:r>
        <w:rPr>
          <w:spacing w:val="8"/>
        </w:rPr>
        <w:t xml:space="preserve"> </w:t>
      </w:r>
      <w:r>
        <w:t>as</w:t>
      </w:r>
      <w:r>
        <w:rPr>
          <w:spacing w:val="7"/>
        </w:rPr>
        <w:t xml:space="preserve"> </w:t>
      </w:r>
      <w:r>
        <w:t>the</w:t>
      </w:r>
      <w:r>
        <w:rPr>
          <w:spacing w:val="7"/>
        </w:rPr>
        <w:t xml:space="preserve"> </w:t>
      </w:r>
      <w:r>
        <w:t>infinitely</w:t>
      </w:r>
      <w:r>
        <w:rPr>
          <w:spacing w:val="7"/>
        </w:rPr>
        <w:t xml:space="preserve"> </w:t>
      </w:r>
      <w:r>
        <w:t>wise</w:t>
      </w:r>
      <w:r>
        <w:rPr>
          <w:spacing w:val="8"/>
        </w:rPr>
        <w:t xml:space="preserve"> </w:t>
      </w:r>
      <w:r>
        <w:t>Creator</w:t>
      </w:r>
      <w:r>
        <w:rPr>
          <w:spacing w:val="7"/>
        </w:rPr>
        <w:t xml:space="preserve"> </w:t>
      </w:r>
      <w:r>
        <w:t>and</w:t>
      </w:r>
      <w:r>
        <w:rPr>
          <w:spacing w:val="7"/>
        </w:rPr>
        <w:t xml:space="preserve"> </w:t>
      </w:r>
      <w:r>
        <w:t>Ruler</w:t>
      </w:r>
      <w:r>
        <w:rPr>
          <w:spacing w:val="7"/>
        </w:rPr>
        <w:t xml:space="preserve"> </w:t>
      </w:r>
      <w:r>
        <w:t>hath</w:t>
      </w:r>
      <w:r>
        <w:rPr>
          <w:spacing w:val="7"/>
        </w:rPr>
        <w:t xml:space="preserve"> </w:t>
      </w:r>
      <w:r>
        <w:t>ordered</w:t>
      </w:r>
      <w:r>
        <w:rPr>
          <w:spacing w:val="8"/>
        </w:rPr>
        <w:t xml:space="preserve"> </w:t>
      </w:r>
      <w:r>
        <w:t>the</w:t>
      </w:r>
      <w:r>
        <w:rPr>
          <w:spacing w:val="7"/>
        </w:rPr>
        <w:t xml:space="preserve"> </w:t>
      </w:r>
      <w:r>
        <w:rPr>
          <w:spacing w:val="-2"/>
        </w:rPr>
        <w:t>Matter,</w:t>
      </w:r>
    </w:p>
    <w:p w14:paraId="326F3824" w14:textId="77777777" w:rsidR="00075191" w:rsidRDefault="00075191">
      <w:pPr>
        <w:pStyle w:val="BodyText"/>
        <w:sectPr w:rsidR="00075191">
          <w:pgSz w:w="12240" w:h="15840"/>
          <w:pgMar w:top="1360" w:right="1080" w:bottom="280" w:left="1080" w:header="720" w:footer="720" w:gutter="0"/>
          <w:cols w:space="720"/>
        </w:sectPr>
      </w:pPr>
    </w:p>
    <w:p w14:paraId="326F3825" w14:textId="77777777" w:rsidR="00075191" w:rsidRDefault="00000000">
      <w:pPr>
        <w:pStyle w:val="BodyText"/>
        <w:spacing w:before="70"/>
        <w:ind w:right="361" w:firstLine="0"/>
      </w:pPr>
      <w:r>
        <w:t>every man's Face can distinguish him in the Light, and his Voice in the Dark, his Hand-writing can speak for him though absent, and be his Witness, and secure his Contracts in future Generations. A manifest as well as admirable Indication of the divine Superintendence and Management."</w:t>
      </w:r>
    </w:p>
    <w:p w14:paraId="326F3826" w14:textId="77777777" w:rsidR="00075191" w:rsidRDefault="00000000">
      <w:pPr>
        <w:pStyle w:val="BodyText"/>
        <w:ind w:right="359"/>
      </w:pPr>
      <w:r>
        <w:t>A God so careful as to make provision even for the unmistakable signing of bank checks and deeds was a deity truly after the heart of eighteenth century Anglicanism.</w:t>
      </w:r>
    </w:p>
    <w:p w14:paraId="326F3827" w14:textId="77777777" w:rsidR="00075191" w:rsidRDefault="00000000">
      <w:pPr>
        <w:pStyle w:val="BodyText"/>
        <w:ind w:right="364"/>
      </w:pPr>
      <w:r>
        <w:t>I subjoin, omitting the capitals, Derham's "Vindication of God by the Institution of Hills and Valleys," and Wolff's altogether culinary account of the institution of Water:—</w:t>
      </w:r>
    </w:p>
    <w:p w14:paraId="326F3828" w14:textId="77777777" w:rsidR="00075191" w:rsidRDefault="00000000">
      <w:pPr>
        <w:pStyle w:val="BodyText"/>
      </w:pPr>
      <w:r>
        <w:t>"The</w:t>
      </w:r>
      <w:r>
        <w:rPr>
          <w:spacing w:val="-3"/>
        </w:rPr>
        <w:t xml:space="preserve"> </w:t>
      </w:r>
      <w:r>
        <w:t>uses,"</w:t>
      </w:r>
      <w:r>
        <w:rPr>
          <w:spacing w:val="-2"/>
        </w:rPr>
        <w:t xml:space="preserve"> </w:t>
      </w:r>
      <w:r>
        <w:t>says</w:t>
      </w:r>
      <w:r>
        <w:rPr>
          <w:spacing w:val="-2"/>
        </w:rPr>
        <w:t xml:space="preserve"> </w:t>
      </w:r>
      <w:r>
        <w:t>Wolff,</w:t>
      </w:r>
      <w:r>
        <w:rPr>
          <w:spacing w:val="-2"/>
        </w:rPr>
        <w:t xml:space="preserve"> </w:t>
      </w:r>
      <w:r>
        <w:t>"which</w:t>
      </w:r>
      <w:r>
        <w:rPr>
          <w:spacing w:val="-2"/>
        </w:rPr>
        <w:t xml:space="preserve"> </w:t>
      </w:r>
      <w:r>
        <w:t>water</w:t>
      </w:r>
      <w:r>
        <w:rPr>
          <w:spacing w:val="-2"/>
        </w:rPr>
        <w:t xml:space="preserve"> </w:t>
      </w:r>
      <w:r>
        <w:t>serves</w:t>
      </w:r>
      <w:r>
        <w:rPr>
          <w:spacing w:val="-2"/>
        </w:rPr>
        <w:t xml:space="preserve"> </w:t>
      </w:r>
      <w:r>
        <w:t>in</w:t>
      </w:r>
      <w:r>
        <w:rPr>
          <w:spacing w:val="-2"/>
        </w:rPr>
        <w:t xml:space="preserve"> </w:t>
      </w:r>
      <w:r>
        <w:t>human</w:t>
      </w:r>
      <w:r>
        <w:rPr>
          <w:spacing w:val="-2"/>
        </w:rPr>
        <w:t xml:space="preserve"> </w:t>
      </w:r>
      <w:r>
        <w:t>life</w:t>
      </w:r>
      <w:r>
        <w:rPr>
          <w:spacing w:val="-2"/>
        </w:rPr>
        <w:t xml:space="preserve"> </w:t>
      </w:r>
      <w:r>
        <w:t>are</w:t>
      </w:r>
      <w:r>
        <w:rPr>
          <w:spacing w:val="-2"/>
        </w:rPr>
        <w:t xml:space="preserve"> </w:t>
      </w:r>
      <w:r>
        <w:t>plain</w:t>
      </w:r>
      <w:r>
        <w:rPr>
          <w:spacing w:val="-2"/>
        </w:rPr>
        <w:t xml:space="preserve"> </w:t>
      </w:r>
      <w:r>
        <w:t>to</w:t>
      </w:r>
      <w:r>
        <w:rPr>
          <w:spacing w:val="-2"/>
        </w:rPr>
        <w:t xml:space="preserve"> </w:t>
      </w:r>
      <w:r>
        <w:t>see and need not be described at length. Water is a universal drink of man and beasts.</w:t>
      </w:r>
      <w:r>
        <w:rPr>
          <w:spacing w:val="-1"/>
        </w:rPr>
        <w:t xml:space="preserve"> </w:t>
      </w:r>
      <w:r>
        <w:t>Even</w:t>
      </w:r>
      <w:r>
        <w:rPr>
          <w:spacing w:val="-1"/>
        </w:rPr>
        <w:t xml:space="preserve"> </w:t>
      </w:r>
      <w:r>
        <w:t>though</w:t>
      </w:r>
      <w:r>
        <w:rPr>
          <w:spacing w:val="-1"/>
        </w:rPr>
        <w:t xml:space="preserve"> </w:t>
      </w:r>
      <w:r>
        <w:t>men</w:t>
      </w:r>
      <w:r>
        <w:rPr>
          <w:spacing w:val="-1"/>
        </w:rPr>
        <w:t xml:space="preserve"> </w:t>
      </w:r>
      <w:r>
        <w:t>have</w:t>
      </w:r>
      <w:r>
        <w:rPr>
          <w:spacing w:val="-1"/>
        </w:rPr>
        <w:t xml:space="preserve"> </w:t>
      </w:r>
      <w:r>
        <w:t>made</w:t>
      </w:r>
      <w:r>
        <w:rPr>
          <w:spacing w:val="-1"/>
        </w:rPr>
        <w:t xml:space="preserve"> </w:t>
      </w:r>
      <w:r>
        <w:t>themselves</w:t>
      </w:r>
      <w:r>
        <w:rPr>
          <w:spacing w:val="-1"/>
        </w:rPr>
        <w:t xml:space="preserve"> </w:t>
      </w:r>
      <w:r>
        <w:t>drinks</w:t>
      </w:r>
      <w:r>
        <w:rPr>
          <w:spacing w:val="-1"/>
        </w:rPr>
        <w:t xml:space="preserve"> </w:t>
      </w:r>
      <w:r>
        <w:t>that</w:t>
      </w:r>
      <w:r>
        <w:rPr>
          <w:spacing w:val="-1"/>
        </w:rPr>
        <w:t xml:space="preserve"> </w:t>
      </w:r>
      <w:r>
        <w:t>are</w:t>
      </w:r>
      <w:r>
        <w:rPr>
          <w:spacing w:val="-1"/>
        </w:rPr>
        <w:t xml:space="preserve"> </w:t>
      </w:r>
      <w:r>
        <w:t>artificial,</w:t>
      </w:r>
      <w:r>
        <w:rPr>
          <w:spacing w:val="-1"/>
        </w:rPr>
        <w:t xml:space="preserve"> </w:t>
      </w:r>
      <w:r>
        <w:t>they could not do this without water. Beer is brewed of water and malt, and it is the water in it which quenches thirst. Wine is prepared from grapes, which could never have grown without the help of water; and the same is true of those drinks which in England and other places they produce from fruit…. Therefore since God so planned the world that men and beasts should live upon it and find there everything required for their necessity and</w:t>
      </w:r>
      <w:r>
        <w:rPr>
          <w:spacing w:val="40"/>
        </w:rPr>
        <w:t xml:space="preserve"> </w:t>
      </w:r>
      <w:r>
        <w:t>convenience, he also made water as one means whereby to make the earth into so excellent a dwelling. And this is all the more manifest when we consider the advantages which we obtain from this same water for the cleaning of our household utensils, of our clothing, and of other matters…. When one goes into a grinding-mill one sees that the grindstone must always be kept wet and then one will get a still greater idea of the use of water."</w:t>
      </w:r>
    </w:p>
    <w:p w14:paraId="326F3829" w14:textId="77777777" w:rsidR="00075191" w:rsidRDefault="00000000">
      <w:pPr>
        <w:pStyle w:val="BodyText"/>
      </w:pPr>
      <w:r>
        <w:t>Of the hills and valleys, Derham, after praising their beauty, discourses as follows: "Some constitutions are indeed of so happy a strength, and so confirmed</w:t>
      </w:r>
      <w:r>
        <w:rPr>
          <w:spacing w:val="-3"/>
        </w:rPr>
        <w:t xml:space="preserve"> </w:t>
      </w:r>
      <w:r>
        <w:t>an</w:t>
      </w:r>
      <w:r>
        <w:rPr>
          <w:spacing w:val="-3"/>
        </w:rPr>
        <w:t xml:space="preserve"> </w:t>
      </w:r>
      <w:r>
        <w:t>health,</w:t>
      </w:r>
      <w:r>
        <w:rPr>
          <w:spacing w:val="-3"/>
        </w:rPr>
        <w:t xml:space="preserve"> </w:t>
      </w:r>
      <w:r>
        <w:t>as</w:t>
      </w:r>
      <w:r>
        <w:rPr>
          <w:spacing w:val="-4"/>
        </w:rPr>
        <w:t xml:space="preserve"> </w:t>
      </w:r>
      <w:r>
        <w:t>to</w:t>
      </w:r>
      <w:r>
        <w:rPr>
          <w:spacing w:val="-3"/>
        </w:rPr>
        <w:t xml:space="preserve"> </w:t>
      </w:r>
      <w:r>
        <w:t>be</w:t>
      </w:r>
      <w:r>
        <w:rPr>
          <w:spacing w:val="-4"/>
        </w:rPr>
        <w:t xml:space="preserve"> </w:t>
      </w:r>
      <w:r>
        <w:t>indifferent</w:t>
      </w:r>
      <w:r>
        <w:rPr>
          <w:spacing w:val="-4"/>
        </w:rPr>
        <w:t xml:space="preserve"> </w:t>
      </w:r>
      <w:r>
        <w:t>to</w:t>
      </w:r>
      <w:r>
        <w:rPr>
          <w:spacing w:val="-3"/>
        </w:rPr>
        <w:t xml:space="preserve"> </w:t>
      </w:r>
      <w:r>
        <w:t>almost</w:t>
      </w:r>
      <w:r>
        <w:rPr>
          <w:spacing w:val="-4"/>
        </w:rPr>
        <w:t xml:space="preserve"> </w:t>
      </w:r>
      <w:r>
        <w:t>any</w:t>
      </w:r>
      <w:r>
        <w:rPr>
          <w:spacing w:val="-3"/>
        </w:rPr>
        <w:t xml:space="preserve"> </w:t>
      </w:r>
      <w:r>
        <w:t>place</w:t>
      </w:r>
      <w:r>
        <w:rPr>
          <w:spacing w:val="-4"/>
        </w:rPr>
        <w:t xml:space="preserve"> </w:t>
      </w:r>
      <w:r>
        <w:t>or</w:t>
      </w:r>
      <w:r>
        <w:rPr>
          <w:spacing w:val="-4"/>
        </w:rPr>
        <w:t xml:space="preserve"> </w:t>
      </w:r>
      <w:r>
        <w:t>temperature</w:t>
      </w:r>
      <w:r>
        <w:rPr>
          <w:spacing w:val="-4"/>
        </w:rPr>
        <w:t xml:space="preserve"> </w:t>
      </w:r>
      <w:r>
        <w:t>of the air. But then others are so weakly and feeble, as not to be able to bear</w:t>
      </w:r>
      <w:r>
        <w:rPr>
          <w:spacing w:val="40"/>
        </w:rPr>
        <w:t xml:space="preserve"> </w:t>
      </w:r>
      <w:r>
        <w:t>one, but can live comfortably in another place. With some the more subtle and</w:t>
      </w:r>
      <w:r>
        <w:rPr>
          <w:spacing w:val="-1"/>
        </w:rPr>
        <w:t xml:space="preserve"> </w:t>
      </w:r>
      <w:r>
        <w:t>finer</w:t>
      </w:r>
      <w:r>
        <w:rPr>
          <w:spacing w:val="-1"/>
        </w:rPr>
        <w:t xml:space="preserve"> </w:t>
      </w:r>
      <w:r>
        <w:t>air</w:t>
      </w:r>
      <w:r>
        <w:rPr>
          <w:spacing w:val="-1"/>
        </w:rPr>
        <w:t xml:space="preserve"> </w:t>
      </w:r>
      <w:r>
        <w:t>of</w:t>
      </w:r>
      <w:r>
        <w:rPr>
          <w:spacing w:val="-1"/>
        </w:rPr>
        <w:t xml:space="preserve"> </w:t>
      </w:r>
      <w:r>
        <w:t>the</w:t>
      </w:r>
      <w:r>
        <w:rPr>
          <w:spacing w:val="-1"/>
        </w:rPr>
        <w:t xml:space="preserve"> </w:t>
      </w:r>
      <w:r>
        <w:t>hills doth best</w:t>
      </w:r>
      <w:r>
        <w:rPr>
          <w:spacing w:val="-1"/>
        </w:rPr>
        <w:t xml:space="preserve"> </w:t>
      </w:r>
      <w:r>
        <w:t>agree, who are</w:t>
      </w:r>
      <w:r>
        <w:rPr>
          <w:spacing w:val="-1"/>
        </w:rPr>
        <w:t xml:space="preserve"> </w:t>
      </w:r>
      <w:r>
        <w:t>languishing and dying in the feculent and grosser air of great towns, or even the warmer and vaporous air of the valleys and waters. But contrariwise, others languish on the hills, and grow lusty and strong in the warmer air of the valleys.</w:t>
      </w:r>
    </w:p>
    <w:p w14:paraId="326F382A" w14:textId="77777777" w:rsidR="00075191" w:rsidRDefault="00000000">
      <w:pPr>
        <w:pStyle w:val="BodyText"/>
        <w:spacing w:before="1"/>
        <w:ind w:right="368"/>
      </w:pPr>
      <w:r>
        <w:t>"So that this opportunity of shifting our abode from the hills to the vales, is an admirable easement, refreshment, and great benefit to the</w:t>
      </w:r>
      <w:r>
        <w:rPr>
          <w:spacing w:val="40"/>
        </w:rPr>
        <w:t xml:space="preserve"> </w:t>
      </w:r>
      <w:r>
        <w:t>valetudinarian,</w:t>
      </w:r>
      <w:r>
        <w:rPr>
          <w:spacing w:val="30"/>
        </w:rPr>
        <w:t xml:space="preserve">  </w:t>
      </w:r>
      <w:r>
        <w:t>feeble</w:t>
      </w:r>
      <w:r>
        <w:rPr>
          <w:spacing w:val="34"/>
        </w:rPr>
        <w:t xml:space="preserve">  </w:t>
      </w:r>
      <w:r>
        <w:t>part</w:t>
      </w:r>
      <w:r>
        <w:rPr>
          <w:spacing w:val="33"/>
        </w:rPr>
        <w:t xml:space="preserve">  </w:t>
      </w:r>
      <w:r>
        <w:t>of</w:t>
      </w:r>
      <w:r>
        <w:rPr>
          <w:spacing w:val="33"/>
        </w:rPr>
        <w:t xml:space="preserve">  </w:t>
      </w:r>
      <w:r>
        <w:t>mankind;</w:t>
      </w:r>
      <w:r>
        <w:rPr>
          <w:spacing w:val="32"/>
        </w:rPr>
        <w:t xml:space="preserve">  </w:t>
      </w:r>
      <w:r>
        <w:t>affording</w:t>
      </w:r>
      <w:r>
        <w:rPr>
          <w:spacing w:val="33"/>
        </w:rPr>
        <w:t xml:space="preserve">  </w:t>
      </w:r>
      <w:r>
        <w:t>those</w:t>
      </w:r>
      <w:r>
        <w:rPr>
          <w:spacing w:val="34"/>
        </w:rPr>
        <w:t xml:space="preserve">  </w:t>
      </w:r>
      <w:r>
        <w:t>an</w:t>
      </w:r>
      <w:r>
        <w:rPr>
          <w:spacing w:val="33"/>
        </w:rPr>
        <w:t xml:space="preserve">  </w:t>
      </w:r>
      <w:r>
        <w:t>easy</w:t>
      </w:r>
      <w:r>
        <w:rPr>
          <w:spacing w:val="34"/>
        </w:rPr>
        <w:t xml:space="preserve">  </w:t>
      </w:r>
      <w:r>
        <w:rPr>
          <w:spacing w:val="-5"/>
        </w:rPr>
        <w:t>and</w:t>
      </w:r>
    </w:p>
    <w:p w14:paraId="326F382B" w14:textId="77777777" w:rsidR="00075191" w:rsidRDefault="00075191">
      <w:pPr>
        <w:pStyle w:val="BodyText"/>
        <w:sectPr w:rsidR="00075191">
          <w:pgSz w:w="12240" w:h="15840"/>
          <w:pgMar w:top="1360" w:right="1080" w:bottom="280" w:left="1080" w:header="720" w:footer="720" w:gutter="0"/>
          <w:cols w:space="720"/>
        </w:sectPr>
      </w:pPr>
    </w:p>
    <w:p w14:paraId="326F382C" w14:textId="77777777" w:rsidR="00075191" w:rsidRDefault="00000000">
      <w:pPr>
        <w:pStyle w:val="BodyText"/>
        <w:spacing w:before="70"/>
        <w:ind w:right="370" w:firstLine="0"/>
      </w:pPr>
      <w:r>
        <w:t xml:space="preserve">comfortable life, who would otherwise live miserably, languish, and pine </w:t>
      </w:r>
      <w:r>
        <w:rPr>
          <w:spacing w:val="-2"/>
        </w:rPr>
        <w:t>away.</w:t>
      </w:r>
    </w:p>
    <w:p w14:paraId="326F382D" w14:textId="77777777" w:rsidR="00075191" w:rsidRDefault="00000000">
      <w:pPr>
        <w:pStyle w:val="BodyText"/>
        <w:ind w:right="360"/>
      </w:pPr>
      <w:r>
        <w:t>"To this salutary conformation of the earth we may add another great convenience of the hills, and that is affording commodious places for habitation, serving (as an eminent author wordeth it) as screens to keep off</w:t>
      </w:r>
      <w:r>
        <w:rPr>
          <w:spacing w:val="40"/>
        </w:rPr>
        <w:t xml:space="preserve"> </w:t>
      </w:r>
      <w:r>
        <w:t>the cold and nipping blasts of the northern and easterly winds, and reflecting the benign and cherishing sunbeams and so rendering our habitations both more comfortable and more cheerly in winter.</w:t>
      </w:r>
    </w:p>
    <w:p w14:paraId="326F382E" w14:textId="77777777" w:rsidR="00075191" w:rsidRDefault="00000000">
      <w:pPr>
        <w:pStyle w:val="BodyText"/>
        <w:ind w:right="359"/>
      </w:pPr>
      <w:r>
        <w:t>"Lastly, it is to the hills that the fountains owe their rise and the rivers their conveyance, and consequently those vast masses and lofty piles are not, as they are charged such rude and useless excrescences of our ill-formed globe; but the admirable tools of nature, contrived and ordered by the infinite Creator, to do one of its most useful works. For, was the surface of the earth even and level, and the middle parts of its islands and continents not mountainous and high as now it is, it is most certain there could be no</w:t>
      </w:r>
      <w:r>
        <w:rPr>
          <w:spacing w:val="40"/>
        </w:rPr>
        <w:t xml:space="preserve"> </w:t>
      </w:r>
      <w:r>
        <w:t>descent for the rivers, no conveyance for the waters; but, instead of gliding along those gentle declivities which the higher lands now afford them quite down to the sea, they would stagnate and perhaps stink, and also drown large tracts of land.</w:t>
      </w:r>
    </w:p>
    <w:p w14:paraId="326F382F" w14:textId="77777777" w:rsidR="00075191" w:rsidRDefault="00000000">
      <w:pPr>
        <w:pStyle w:val="BodyText"/>
        <w:ind w:right="365"/>
      </w:pPr>
      <w:r>
        <w:t>"[Thus] the hills and vales, though to a peevish and weary traveler they may seem incommodious and troublesome, yet are a noble work of the great Creator, and wisely appointed by him for the good of our sublunary world."</w:t>
      </w:r>
    </w:p>
    <w:p w14:paraId="326F3830" w14:textId="77777777" w:rsidR="00075191" w:rsidRDefault="00000000">
      <w:pPr>
        <w:pStyle w:val="BodyText"/>
      </w:pPr>
      <w:r>
        <w:t>You see how natural it is, from this point of view, to treat religion as a mere survival, for religion does in fact perpetuate the traditions of the most primeval thought. To coerce the spiritual powers, or to square them and get them on our side, was, during enormous tracts of time, the one great object in our dealings with the natural world. For our ancestors, dreams,</w:t>
      </w:r>
      <w:r>
        <w:rPr>
          <w:spacing w:val="40"/>
        </w:rPr>
        <w:t xml:space="preserve"> </w:t>
      </w:r>
      <w:r>
        <w:t>hallucinations,</w:t>
      </w:r>
      <w:r>
        <w:rPr>
          <w:spacing w:val="-1"/>
        </w:rPr>
        <w:t xml:space="preserve"> </w:t>
      </w:r>
      <w:r>
        <w:t>revelations,</w:t>
      </w:r>
      <w:r>
        <w:rPr>
          <w:spacing w:val="-1"/>
        </w:rPr>
        <w:t xml:space="preserve"> </w:t>
      </w:r>
      <w:r>
        <w:t>and</w:t>
      </w:r>
      <w:r>
        <w:rPr>
          <w:spacing w:val="-1"/>
        </w:rPr>
        <w:t xml:space="preserve"> </w:t>
      </w:r>
      <w:r>
        <w:t>cock-and-bull</w:t>
      </w:r>
      <w:r>
        <w:rPr>
          <w:spacing w:val="-1"/>
        </w:rPr>
        <w:t xml:space="preserve"> </w:t>
      </w:r>
      <w:r>
        <w:t>stories</w:t>
      </w:r>
      <w:r>
        <w:rPr>
          <w:spacing w:val="-1"/>
        </w:rPr>
        <w:t xml:space="preserve"> </w:t>
      </w:r>
      <w:r>
        <w:t>were</w:t>
      </w:r>
      <w:r>
        <w:rPr>
          <w:spacing w:val="-1"/>
        </w:rPr>
        <w:t xml:space="preserve"> </w:t>
      </w:r>
      <w:r>
        <w:t>inextricably</w:t>
      </w:r>
      <w:r>
        <w:rPr>
          <w:spacing w:val="-1"/>
        </w:rPr>
        <w:t xml:space="preserve"> </w:t>
      </w:r>
      <w:r>
        <w:t>mixed with facts. Up to a comparatively recent date such distinctions as those between what has been verified and what is only conjectured, between the impersonal and the personal aspects of existence, were hardly suspected or conceived. Whatever you imagined in a lively manner, whatever you thought fit to be true, you affirmed confidently; and whatever you affirmed, your comrades believed. Truth was what had not yet been contradicted, most things were taken into the mind from the point of view of their human suggestiveness, and the attention confined itself exclusively to the aesthetic and dramatic aspects of events.[335]</w:t>
      </w:r>
    </w:p>
    <w:p w14:paraId="326F3831" w14:textId="77777777" w:rsidR="00075191" w:rsidRDefault="00075191">
      <w:pPr>
        <w:pStyle w:val="BodyText"/>
        <w:sectPr w:rsidR="00075191">
          <w:pgSz w:w="12240" w:h="15840"/>
          <w:pgMar w:top="1360" w:right="1080" w:bottom="280" w:left="1080" w:header="720" w:footer="720" w:gutter="0"/>
          <w:cols w:space="720"/>
        </w:sectPr>
      </w:pPr>
    </w:p>
    <w:p w14:paraId="326F3832" w14:textId="77777777" w:rsidR="00075191" w:rsidRDefault="00000000">
      <w:pPr>
        <w:pStyle w:val="ListParagraph"/>
        <w:numPr>
          <w:ilvl w:val="2"/>
          <w:numId w:val="34"/>
        </w:numPr>
        <w:tabs>
          <w:tab w:val="left" w:pos="1558"/>
        </w:tabs>
        <w:spacing w:before="70"/>
        <w:ind w:right="358" w:firstLine="450"/>
        <w:jc w:val="both"/>
        <w:rPr>
          <w:sz w:val="30"/>
        </w:rPr>
      </w:pPr>
      <w:r>
        <w:rPr>
          <w:sz w:val="30"/>
        </w:rPr>
        <w:t>Until the seventeenth century this mode of thought prevailed. One need only recall the dramatic treatment even of mechanical questions by Aristotle, as, for example, his explanation of the power of the lever to make a small weight raise a larger one. This is due, according to Aristotle, to the generally</w:t>
      </w:r>
      <w:r>
        <w:rPr>
          <w:spacing w:val="-3"/>
          <w:sz w:val="30"/>
        </w:rPr>
        <w:t xml:space="preserve"> </w:t>
      </w:r>
      <w:r>
        <w:rPr>
          <w:sz w:val="30"/>
        </w:rPr>
        <w:t>miraculous</w:t>
      </w:r>
      <w:r>
        <w:rPr>
          <w:spacing w:val="-4"/>
          <w:sz w:val="30"/>
        </w:rPr>
        <w:t xml:space="preserve"> </w:t>
      </w:r>
      <w:r>
        <w:rPr>
          <w:sz w:val="30"/>
        </w:rPr>
        <w:t>character</w:t>
      </w:r>
      <w:r>
        <w:rPr>
          <w:spacing w:val="-4"/>
          <w:sz w:val="30"/>
        </w:rPr>
        <w:t xml:space="preserve"> </w:t>
      </w:r>
      <w:r>
        <w:rPr>
          <w:sz w:val="30"/>
        </w:rPr>
        <w:t>of</w:t>
      </w:r>
      <w:r>
        <w:rPr>
          <w:spacing w:val="-4"/>
          <w:sz w:val="30"/>
        </w:rPr>
        <w:t xml:space="preserve"> </w:t>
      </w:r>
      <w:r>
        <w:rPr>
          <w:sz w:val="30"/>
        </w:rPr>
        <w:t>the</w:t>
      </w:r>
      <w:r>
        <w:rPr>
          <w:spacing w:val="-4"/>
          <w:sz w:val="30"/>
        </w:rPr>
        <w:t xml:space="preserve"> </w:t>
      </w:r>
      <w:r>
        <w:rPr>
          <w:sz w:val="30"/>
        </w:rPr>
        <w:t>circle</w:t>
      </w:r>
      <w:r>
        <w:rPr>
          <w:spacing w:val="-4"/>
          <w:sz w:val="30"/>
        </w:rPr>
        <w:t xml:space="preserve"> </w:t>
      </w:r>
      <w:r>
        <w:rPr>
          <w:sz w:val="30"/>
        </w:rPr>
        <w:t>and</w:t>
      </w:r>
      <w:r>
        <w:rPr>
          <w:spacing w:val="-3"/>
          <w:sz w:val="30"/>
        </w:rPr>
        <w:t xml:space="preserve"> </w:t>
      </w:r>
      <w:r>
        <w:rPr>
          <w:sz w:val="30"/>
        </w:rPr>
        <w:t>of</w:t>
      </w:r>
      <w:r>
        <w:rPr>
          <w:spacing w:val="-4"/>
          <w:sz w:val="30"/>
        </w:rPr>
        <w:t xml:space="preserve"> </w:t>
      </w:r>
      <w:r>
        <w:rPr>
          <w:sz w:val="30"/>
        </w:rPr>
        <w:t>all</w:t>
      </w:r>
      <w:r>
        <w:rPr>
          <w:spacing w:val="-4"/>
          <w:sz w:val="30"/>
        </w:rPr>
        <w:t xml:space="preserve"> </w:t>
      </w:r>
      <w:r>
        <w:rPr>
          <w:sz w:val="30"/>
        </w:rPr>
        <w:t>circular</w:t>
      </w:r>
      <w:r>
        <w:rPr>
          <w:spacing w:val="-4"/>
          <w:sz w:val="30"/>
        </w:rPr>
        <w:t xml:space="preserve"> </w:t>
      </w:r>
      <w:r>
        <w:rPr>
          <w:sz w:val="30"/>
        </w:rPr>
        <w:t>movement.</w:t>
      </w:r>
      <w:r>
        <w:rPr>
          <w:spacing w:val="-3"/>
          <w:sz w:val="30"/>
        </w:rPr>
        <w:t xml:space="preserve"> </w:t>
      </w:r>
      <w:r>
        <w:rPr>
          <w:sz w:val="30"/>
        </w:rPr>
        <w:t>The circle is both convex and concave; it is made by a fixed point and a moving line, which contradict each other; and whatever moves in a circle moves in opposite directions. Nevertheless, movement in a circle is the most "natural" movement; and the long arm of the lever, moving, as it does, in the larger circle, has the greater amount of this natural motion, and consequently requires the lesser force. Or recall the explanation by Herodotus of the position of the sun in winter: It moves to the south because of the cold which drives it into the warm parts of the heavens over Libya. Or listen to Saint Augustine's speculations: "Who gave to chaff such power to freeze that it preserves snow buried under it, and such power to warm that it ripens green fruit? Who can explain the strange properties of fire itself, which blackens all that it burns, though itself bright, and which, though of the most beautiful colors, discolors almost all that it touches and feeds upon, and turns blazing fuel into grimy cinders? … Then what wonderful properties do we find in charcoal, which is so brittle that a light tap breaks it, and a slight pressure pulverizes it, and yet is so strong that no moisture rots it, nor any time causes it to decay." City of God, book xxi, ch. iv.</w:t>
      </w:r>
    </w:p>
    <w:p w14:paraId="326F3833" w14:textId="77777777" w:rsidR="00075191" w:rsidRDefault="00000000">
      <w:pPr>
        <w:pStyle w:val="BodyText"/>
      </w:pPr>
      <w:r>
        <w:t>Such aspects of things as these, their naturalness and unnaturalness the sympathies and antipathies of their superficial qualities, their eccentricities, their brightness and strength and destructiveness, were inevitably the ways in which they originally fastened our attention.</w:t>
      </w:r>
    </w:p>
    <w:p w14:paraId="326F3834" w14:textId="77777777" w:rsidR="00075191" w:rsidRDefault="00000000">
      <w:pPr>
        <w:pStyle w:val="BodyText"/>
        <w:ind w:right="359"/>
      </w:pPr>
      <w:r>
        <w:t>If you open early medical books, you will find sympathetic magic</w:t>
      </w:r>
      <w:r>
        <w:rPr>
          <w:spacing w:val="40"/>
        </w:rPr>
        <w:t xml:space="preserve"> </w:t>
      </w:r>
      <w:r>
        <w:t>invoked on every page. Take, for example, the famous vulnerary ointment attributed to Paracelsus. For this there were a variety of receipts, including usually human fat, the fat of either a bull, a wild boar, or a bear, powdered earthworms, the usnia, or mossy growth on the weathered skull of a hanged criminal, and other materials equally unpleasant—the whole prepared under the planet Venus if possible, but never under Mars or Saturn. Then, if a splinter of wood, dipped in the patient's blood, or the bloodstained weapon that wounded him, be immersed in this ointment, the wound itself being tightly bound up, the latter infallibly gets well—I quote now Van Helmont's account—for</w:t>
      </w:r>
      <w:r>
        <w:rPr>
          <w:spacing w:val="-1"/>
        </w:rPr>
        <w:t xml:space="preserve"> </w:t>
      </w:r>
      <w:r>
        <w:t>the blood on the</w:t>
      </w:r>
      <w:r>
        <w:rPr>
          <w:spacing w:val="-1"/>
        </w:rPr>
        <w:t xml:space="preserve"> </w:t>
      </w:r>
      <w:r>
        <w:t>weapon or splinter, containing</w:t>
      </w:r>
      <w:r>
        <w:rPr>
          <w:spacing w:val="-1"/>
        </w:rPr>
        <w:t xml:space="preserve"> </w:t>
      </w:r>
      <w:r>
        <w:t xml:space="preserve">in it the spirit </w:t>
      </w:r>
      <w:r>
        <w:rPr>
          <w:spacing w:val="-5"/>
        </w:rPr>
        <w:t>of</w:t>
      </w:r>
    </w:p>
    <w:p w14:paraId="326F3835" w14:textId="77777777" w:rsidR="00075191" w:rsidRDefault="00075191">
      <w:pPr>
        <w:pStyle w:val="BodyText"/>
        <w:sectPr w:rsidR="00075191">
          <w:pgSz w:w="12240" w:h="15840"/>
          <w:pgMar w:top="1360" w:right="1080" w:bottom="280" w:left="1080" w:header="720" w:footer="720" w:gutter="0"/>
          <w:cols w:space="720"/>
        </w:sectPr>
      </w:pPr>
    </w:p>
    <w:p w14:paraId="326F3836" w14:textId="77777777" w:rsidR="00075191" w:rsidRDefault="00000000">
      <w:pPr>
        <w:pStyle w:val="BodyText"/>
        <w:spacing w:before="70"/>
        <w:ind w:firstLine="0"/>
      </w:pPr>
      <w:r>
        <w:t>the wounded man, is roused to active excitement by the contact of the ointment, whence there results to it a full commission or power to cure its cousin-german the blood in the patient's body. This it does by sucking out the dolorous and exotic impression from the wounded part. But to do this it has</w:t>
      </w:r>
      <w:r>
        <w:rPr>
          <w:spacing w:val="40"/>
        </w:rPr>
        <w:t xml:space="preserve"> </w:t>
      </w:r>
      <w:r>
        <w:t>to implore the aid of the bull's fat, and other portions of the unguent. The reason why bull's fat is so powerful is that the bull at the time of slaughter is full of secret reluctancy and vindictive murmurs, and therefore dies with a higher flame of revenge about him than any other animal. And thus we have made it out, says this author, that the admirable efficacy of the ointment</w:t>
      </w:r>
      <w:r>
        <w:rPr>
          <w:spacing w:val="40"/>
        </w:rPr>
        <w:t xml:space="preserve"> </w:t>
      </w:r>
      <w:r>
        <w:t>ought to be imputed, not to any auxiliary concurrence of Satan, but simply to the energy of the posthumous character of Revenge remaining firmly impressed upon the blood and concreted fat in the unguent. J. B. Van Helmont: A Ternary of Paradoxes, translated by Walter Charleton, London, 1650.—I much abridge the original in my citations.</w:t>
      </w:r>
    </w:p>
    <w:p w14:paraId="326F3837" w14:textId="77777777" w:rsidR="00075191" w:rsidRDefault="00000000">
      <w:pPr>
        <w:pStyle w:val="BodyText"/>
        <w:ind w:right="357"/>
      </w:pPr>
      <w:r>
        <w:t>The author goes on to prove by the analogy of many other natural facts that this sympathetic action between things at a distance is the true rationale of the case. "If," he says, "the heart of a horse slain by a witch, taken out of the yet reeking carcase, be impaled upon an arrow and roasted, immediately the</w:t>
      </w:r>
      <w:r>
        <w:rPr>
          <w:spacing w:val="-2"/>
        </w:rPr>
        <w:t xml:space="preserve"> </w:t>
      </w:r>
      <w:r>
        <w:t>whole</w:t>
      </w:r>
      <w:r>
        <w:rPr>
          <w:spacing w:val="-2"/>
        </w:rPr>
        <w:t xml:space="preserve"> </w:t>
      </w:r>
      <w:r>
        <w:t>witch</w:t>
      </w:r>
      <w:r>
        <w:rPr>
          <w:spacing w:val="-2"/>
        </w:rPr>
        <w:t xml:space="preserve"> </w:t>
      </w:r>
      <w:r>
        <w:t>becomes</w:t>
      </w:r>
      <w:r>
        <w:rPr>
          <w:spacing w:val="-2"/>
        </w:rPr>
        <w:t xml:space="preserve"> </w:t>
      </w:r>
      <w:r>
        <w:t>tormented</w:t>
      </w:r>
      <w:r>
        <w:rPr>
          <w:spacing w:val="-2"/>
        </w:rPr>
        <w:t xml:space="preserve"> </w:t>
      </w:r>
      <w:r>
        <w:t>with</w:t>
      </w:r>
      <w:r>
        <w:rPr>
          <w:spacing w:val="-2"/>
        </w:rPr>
        <w:t xml:space="preserve"> </w:t>
      </w:r>
      <w:r>
        <w:t>the</w:t>
      </w:r>
      <w:r>
        <w:rPr>
          <w:spacing w:val="-2"/>
        </w:rPr>
        <w:t xml:space="preserve"> </w:t>
      </w:r>
      <w:r>
        <w:t>insufferable</w:t>
      </w:r>
      <w:r>
        <w:rPr>
          <w:spacing w:val="-2"/>
        </w:rPr>
        <w:t xml:space="preserve"> </w:t>
      </w:r>
      <w:r>
        <w:t>pains</w:t>
      </w:r>
      <w:r>
        <w:rPr>
          <w:spacing w:val="-2"/>
        </w:rPr>
        <w:t xml:space="preserve"> </w:t>
      </w:r>
      <w:r>
        <w:t>and</w:t>
      </w:r>
      <w:r>
        <w:rPr>
          <w:spacing w:val="-2"/>
        </w:rPr>
        <w:t xml:space="preserve"> </w:t>
      </w:r>
      <w:r>
        <w:t>cruelty</w:t>
      </w:r>
      <w:r>
        <w:rPr>
          <w:spacing w:val="-2"/>
        </w:rPr>
        <w:t xml:space="preserve"> </w:t>
      </w:r>
      <w:r>
        <w:t>of the fire, which could by no means happen unless there preceded a</w:t>
      </w:r>
      <w:r>
        <w:rPr>
          <w:spacing w:val="40"/>
        </w:rPr>
        <w:t xml:space="preserve"> </w:t>
      </w:r>
      <w:r>
        <w:t>conjunction of the spirit of the witch with the spirit of the horse. In the reeking and yet panting heart, the spirit of the witch is kept captive, and the retreat of it prevented by the arrow transfixed. Similarly hath not many a murdered carcase at the coroner's inquest suffered a fresh haemorrhage or cruentation at the presence of the assassin?—the blood being, as in a furious fit</w:t>
      </w:r>
      <w:r>
        <w:rPr>
          <w:spacing w:val="-4"/>
        </w:rPr>
        <w:t xml:space="preserve"> </w:t>
      </w:r>
      <w:r>
        <w:t>of</w:t>
      </w:r>
      <w:r>
        <w:rPr>
          <w:spacing w:val="-4"/>
        </w:rPr>
        <w:t xml:space="preserve"> </w:t>
      </w:r>
      <w:r>
        <w:t>anger,</w:t>
      </w:r>
      <w:r>
        <w:rPr>
          <w:spacing w:val="-3"/>
        </w:rPr>
        <w:t xml:space="preserve"> </w:t>
      </w:r>
      <w:r>
        <w:t>enraged</w:t>
      </w:r>
      <w:r>
        <w:rPr>
          <w:spacing w:val="-3"/>
        </w:rPr>
        <w:t xml:space="preserve"> </w:t>
      </w:r>
      <w:r>
        <w:t>and</w:t>
      </w:r>
      <w:r>
        <w:rPr>
          <w:spacing w:val="-3"/>
        </w:rPr>
        <w:t xml:space="preserve"> </w:t>
      </w:r>
      <w:r>
        <w:t>agitated</w:t>
      </w:r>
      <w:r>
        <w:rPr>
          <w:spacing w:val="-3"/>
        </w:rPr>
        <w:t xml:space="preserve"> </w:t>
      </w:r>
      <w:r>
        <w:t>by</w:t>
      </w:r>
      <w:r>
        <w:rPr>
          <w:spacing w:val="-3"/>
        </w:rPr>
        <w:t xml:space="preserve"> </w:t>
      </w:r>
      <w:r>
        <w:t>the</w:t>
      </w:r>
      <w:r>
        <w:rPr>
          <w:spacing w:val="-4"/>
        </w:rPr>
        <w:t xml:space="preserve"> </w:t>
      </w:r>
      <w:r>
        <w:t>impress</w:t>
      </w:r>
      <w:r>
        <w:rPr>
          <w:spacing w:val="-4"/>
        </w:rPr>
        <w:t xml:space="preserve"> </w:t>
      </w:r>
      <w:r>
        <w:t>of</w:t>
      </w:r>
      <w:r>
        <w:rPr>
          <w:spacing w:val="-4"/>
        </w:rPr>
        <w:t xml:space="preserve"> </w:t>
      </w:r>
      <w:r>
        <w:t>revenge</w:t>
      </w:r>
      <w:r>
        <w:rPr>
          <w:spacing w:val="-4"/>
        </w:rPr>
        <w:t xml:space="preserve"> </w:t>
      </w:r>
      <w:r>
        <w:t>conceived</w:t>
      </w:r>
      <w:r>
        <w:rPr>
          <w:spacing w:val="-3"/>
        </w:rPr>
        <w:t xml:space="preserve"> </w:t>
      </w:r>
      <w:r>
        <w:t>against the murderer, at the instant of the soul's compulsive exile from the body. So, if you have dropsy, gout, or jaundice, by including some of your warm blood in the shell and white of an egg, which, exposed to a gentle heat, and mixed with a bait of flesh, you shall give to a hungry dog or hog, the disease shall instantly pass from you into the animal, and leave you entirely. And similarly again, if you burn some of the milk either of a cow or of a woman, the gland from which it issued will dry up. A gentleman at Brussels had his nose mowed off in a combat, but the celebrated surgeon Tagliacozzus digged a new nose for him out of the skin of the arm of a porter at Bologna. About thirteen months after his return to his own country, the engrafted nose grew cold,</w:t>
      </w:r>
      <w:r>
        <w:rPr>
          <w:spacing w:val="-2"/>
        </w:rPr>
        <w:t xml:space="preserve"> </w:t>
      </w:r>
      <w:r>
        <w:t>putrefied,</w:t>
      </w:r>
      <w:r>
        <w:rPr>
          <w:spacing w:val="-1"/>
        </w:rPr>
        <w:t xml:space="preserve"> </w:t>
      </w:r>
      <w:r>
        <w:t>and</w:t>
      </w:r>
      <w:r>
        <w:rPr>
          <w:spacing w:val="-2"/>
        </w:rPr>
        <w:t xml:space="preserve"> </w:t>
      </w:r>
      <w:r>
        <w:t>in</w:t>
      </w:r>
      <w:r>
        <w:rPr>
          <w:spacing w:val="-1"/>
        </w:rPr>
        <w:t xml:space="preserve"> </w:t>
      </w:r>
      <w:r>
        <w:t>a</w:t>
      </w:r>
      <w:r>
        <w:rPr>
          <w:spacing w:val="-2"/>
        </w:rPr>
        <w:t xml:space="preserve"> </w:t>
      </w:r>
      <w:r>
        <w:t>few</w:t>
      </w:r>
      <w:r>
        <w:rPr>
          <w:spacing w:val="-1"/>
        </w:rPr>
        <w:t xml:space="preserve"> </w:t>
      </w:r>
      <w:r>
        <w:t>days</w:t>
      </w:r>
      <w:r>
        <w:rPr>
          <w:spacing w:val="-1"/>
        </w:rPr>
        <w:t xml:space="preserve"> </w:t>
      </w:r>
      <w:r>
        <w:t>dropped</w:t>
      </w:r>
      <w:r>
        <w:rPr>
          <w:spacing w:val="-2"/>
        </w:rPr>
        <w:t xml:space="preserve"> </w:t>
      </w:r>
      <w:r>
        <w:t>off,</w:t>
      </w:r>
      <w:r>
        <w:rPr>
          <w:spacing w:val="-1"/>
        </w:rPr>
        <w:t xml:space="preserve"> </w:t>
      </w:r>
      <w:r>
        <w:t>and</w:t>
      </w:r>
      <w:r>
        <w:rPr>
          <w:spacing w:val="-2"/>
        </w:rPr>
        <w:t xml:space="preserve"> </w:t>
      </w:r>
      <w:r>
        <w:t>it</w:t>
      </w:r>
      <w:r>
        <w:rPr>
          <w:spacing w:val="-1"/>
        </w:rPr>
        <w:t xml:space="preserve"> </w:t>
      </w:r>
      <w:r>
        <w:t>was</w:t>
      </w:r>
      <w:r>
        <w:rPr>
          <w:spacing w:val="-2"/>
        </w:rPr>
        <w:t xml:space="preserve"> </w:t>
      </w:r>
      <w:r>
        <w:t>then</w:t>
      </w:r>
      <w:r>
        <w:rPr>
          <w:spacing w:val="-1"/>
        </w:rPr>
        <w:t xml:space="preserve"> </w:t>
      </w:r>
      <w:r>
        <w:t>discovered</w:t>
      </w:r>
      <w:r>
        <w:rPr>
          <w:spacing w:val="-1"/>
        </w:rPr>
        <w:t xml:space="preserve"> </w:t>
      </w:r>
      <w:r>
        <w:t>that</w:t>
      </w:r>
    </w:p>
    <w:p w14:paraId="326F3838" w14:textId="77777777" w:rsidR="00075191" w:rsidRDefault="00075191">
      <w:pPr>
        <w:pStyle w:val="BodyText"/>
        <w:sectPr w:rsidR="00075191">
          <w:pgSz w:w="12240" w:h="15840"/>
          <w:pgMar w:top="1360" w:right="1080" w:bottom="280" w:left="1080" w:header="720" w:footer="720" w:gutter="0"/>
          <w:cols w:space="720"/>
        </w:sectPr>
      </w:pPr>
    </w:p>
    <w:p w14:paraId="326F3839" w14:textId="77777777" w:rsidR="00075191" w:rsidRDefault="00000000">
      <w:pPr>
        <w:pStyle w:val="BodyText"/>
        <w:spacing w:before="70"/>
        <w:ind w:firstLine="0"/>
      </w:pPr>
      <w:r>
        <w:t>the</w:t>
      </w:r>
      <w:r>
        <w:rPr>
          <w:spacing w:val="-4"/>
        </w:rPr>
        <w:t xml:space="preserve"> </w:t>
      </w:r>
      <w:r>
        <w:t>porter</w:t>
      </w:r>
      <w:r>
        <w:rPr>
          <w:spacing w:val="-4"/>
        </w:rPr>
        <w:t xml:space="preserve"> </w:t>
      </w:r>
      <w:r>
        <w:t>had</w:t>
      </w:r>
      <w:r>
        <w:rPr>
          <w:spacing w:val="-3"/>
        </w:rPr>
        <w:t xml:space="preserve"> </w:t>
      </w:r>
      <w:r>
        <w:t>expired,</w:t>
      </w:r>
      <w:r>
        <w:rPr>
          <w:spacing w:val="-3"/>
        </w:rPr>
        <w:t xml:space="preserve"> </w:t>
      </w:r>
      <w:r>
        <w:t>near</w:t>
      </w:r>
      <w:r>
        <w:rPr>
          <w:spacing w:val="-4"/>
        </w:rPr>
        <w:t xml:space="preserve"> </w:t>
      </w:r>
      <w:r>
        <w:t>about</w:t>
      </w:r>
      <w:r>
        <w:rPr>
          <w:spacing w:val="-4"/>
        </w:rPr>
        <w:t xml:space="preserve"> </w:t>
      </w:r>
      <w:r>
        <w:t>the</w:t>
      </w:r>
      <w:r>
        <w:rPr>
          <w:spacing w:val="-4"/>
        </w:rPr>
        <w:t xml:space="preserve"> </w:t>
      </w:r>
      <w:r>
        <w:t>same</w:t>
      </w:r>
      <w:r>
        <w:rPr>
          <w:spacing w:val="-4"/>
        </w:rPr>
        <w:t xml:space="preserve"> </w:t>
      </w:r>
      <w:r>
        <w:t>punctilio</w:t>
      </w:r>
      <w:r>
        <w:rPr>
          <w:spacing w:val="-3"/>
        </w:rPr>
        <w:t xml:space="preserve"> </w:t>
      </w:r>
      <w:r>
        <w:t>of</w:t>
      </w:r>
      <w:r>
        <w:rPr>
          <w:spacing w:val="-4"/>
        </w:rPr>
        <w:t xml:space="preserve"> </w:t>
      </w:r>
      <w:r>
        <w:t>time.</w:t>
      </w:r>
      <w:r>
        <w:rPr>
          <w:spacing w:val="-3"/>
        </w:rPr>
        <w:t xml:space="preserve"> </w:t>
      </w:r>
      <w:r>
        <w:t>There</w:t>
      </w:r>
      <w:r>
        <w:rPr>
          <w:spacing w:val="-4"/>
        </w:rPr>
        <w:t xml:space="preserve"> </w:t>
      </w:r>
      <w:r>
        <w:t>are</w:t>
      </w:r>
      <w:r>
        <w:rPr>
          <w:spacing w:val="-4"/>
        </w:rPr>
        <w:t xml:space="preserve"> </w:t>
      </w:r>
      <w:r>
        <w:t>still</w:t>
      </w:r>
      <w:r>
        <w:rPr>
          <w:spacing w:val="-4"/>
        </w:rPr>
        <w:t xml:space="preserve"> </w:t>
      </w:r>
      <w:r>
        <w:t>at Brussels eye-witnesses of this occurrence," says Van Helmont; and adds, "I pray what is there in this of superstition or of exalted imagination?"</w:t>
      </w:r>
    </w:p>
    <w:p w14:paraId="326F383A" w14:textId="77777777" w:rsidR="00075191" w:rsidRDefault="00000000">
      <w:pPr>
        <w:pStyle w:val="BodyText"/>
      </w:pPr>
      <w:r>
        <w:t>Modern mind-cure literature—the works of Prentice Mulford, for example—is full of sympathetic magic.</w:t>
      </w:r>
    </w:p>
    <w:p w14:paraId="326F383B" w14:textId="77777777" w:rsidR="00075191" w:rsidRDefault="00000000">
      <w:pPr>
        <w:pStyle w:val="BodyText"/>
        <w:ind w:right="360"/>
      </w:pPr>
      <w:r>
        <w:t>How indeed could it be otherwise? The extraordinary value, for explanation and prevision, of those mathematical and mechanical modes of conception</w:t>
      </w:r>
      <w:r>
        <w:rPr>
          <w:spacing w:val="-1"/>
        </w:rPr>
        <w:t xml:space="preserve"> </w:t>
      </w:r>
      <w:r>
        <w:t>which</w:t>
      </w:r>
      <w:r>
        <w:rPr>
          <w:spacing w:val="-1"/>
        </w:rPr>
        <w:t xml:space="preserve"> </w:t>
      </w:r>
      <w:r>
        <w:t>science</w:t>
      </w:r>
      <w:r>
        <w:rPr>
          <w:spacing w:val="-1"/>
        </w:rPr>
        <w:t xml:space="preserve"> </w:t>
      </w:r>
      <w:r>
        <w:t>uses,</w:t>
      </w:r>
      <w:r>
        <w:rPr>
          <w:spacing w:val="-1"/>
        </w:rPr>
        <w:t xml:space="preserve"> </w:t>
      </w:r>
      <w:r>
        <w:t>was</w:t>
      </w:r>
      <w:r>
        <w:rPr>
          <w:spacing w:val="-1"/>
        </w:rPr>
        <w:t xml:space="preserve"> </w:t>
      </w:r>
      <w:r>
        <w:t>a</w:t>
      </w:r>
      <w:r>
        <w:rPr>
          <w:spacing w:val="-1"/>
        </w:rPr>
        <w:t xml:space="preserve"> </w:t>
      </w:r>
      <w:r>
        <w:t>result</w:t>
      </w:r>
      <w:r>
        <w:rPr>
          <w:spacing w:val="-1"/>
        </w:rPr>
        <w:t xml:space="preserve"> </w:t>
      </w:r>
      <w:r>
        <w:t>that</w:t>
      </w:r>
      <w:r>
        <w:rPr>
          <w:spacing w:val="-1"/>
        </w:rPr>
        <w:t xml:space="preserve"> </w:t>
      </w:r>
      <w:r>
        <w:t>could</w:t>
      </w:r>
      <w:r>
        <w:rPr>
          <w:spacing w:val="-1"/>
        </w:rPr>
        <w:t xml:space="preserve"> </w:t>
      </w:r>
      <w:r>
        <w:t>not</w:t>
      </w:r>
      <w:r>
        <w:rPr>
          <w:spacing w:val="-1"/>
        </w:rPr>
        <w:t xml:space="preserve"> </w:t>
      </w:r>
      <w:r>
        <w:t>possibly</w:t>
      </w:r>
      <w:r>
        <w:rPr>
          <w:spacing w:val="-1"/>
        </w:rPr>
        <w:t xml:space="preserve"> </w:t>
      </w:r>
      <w:r>
        <w:t>have</w:t>
      </w:r>
      <w:r>
        <w:rPr>
          <w:spacing w:val="-1"/>
        </w:rPr>
        <w:t xml:space="preserve"> </w:t>
      </w:r>
      <w:r>
        <w:t>been expected in advance. Weight, movement, velocity, direction, position, what thin, pallid, uninteresting ideas! How could the richer animistic aspects of Nature, the peculiarities and oddities that make phenomena picturesquely striking or expressive, fail to have been first singled out and followed by philosophy as the more promising avenue to the knowledge of Nature's life? Well, it is still in these richer animistic and dramatic aspects that religion delights to dwell. It is the terror and beauty of phenomena, the "promise" of the dawn and of the rainbow, the "voice" of the thunder, the "gentleness" of the summer rain, the "sublimity" of the stars, and not the physical laws which these things follow, by which the religious mind still continues to be most impressed; and just as of yore, the devout man tells you that in the solitude of his room or of the fields he still feels the divine presence, that inflowings of help come in reply to his prayers, and that sacrifices to this unseen reality fill him with security and peace.</w:t>
      </w:r>
    </w:p>
    <w:p w14:paraId="326F383C" w14:textId="77777777" w:rsidR="00075191" w:rsidRDefault="00000000">
      <w:pPr>
        <w:pStyle w:val="BodyText"/>
        <w:ind w:right="360"/>
      </w:pPr>
      <w:r>
        <w:t>Pure anachronism! says the survival-theory;—anachronism for which deanthropomorphization of the imagination is the remedy required. The less we mix the private with the cosmic, the more we dwell in universal and impersonal terms, the truer heirs of Science we become.</w:t>
      </w:r>
    </w:p>
    <w:p w14:paraId="326F383D" w14:textId="77777777" w:rsidR="00075191" w:rsidRDefault="00000000">
      <w:pPr>
        <w:pStyle w:val="BodyText"/>
        <w:ind w:right="363"/>
      </w:pPr>
      <w:r>
        <w:t>In spite of the appeal which this impersonality of the scientific attitude makes to a certain magnanimity of temper, I believe it to be shallow, and I can now state my reason in comparatively few words. That reason is that, so long as we deal with the cosmic and the general, we deal only with the symbols of reality, but as soon as we deal with private and personal phenomena</w:t>
      </w:r>
      <w:r>
        <w:rPr>
          <w:spacing w:val="-4"/>
        </w:rPr>
        <w:t xml:space="preserve"> </w:t>
      </w:r>
      <w:r>
        <w:t>as</w:t>
      </w:r>
      <w:r>
        <w:rPr>
          <w:spacing w:val="-4"/>
        </w:rPr>
        <w:t xml:space="preserve"> </w:t>
      </w:r>
      <w:r>
        <w:t>such,</w:t>
      </w:r>
      <w:r>
        <w:rPr>
          <w:spacing w:val="-3"/>
        </w:rPr>
        <w:t xml:space="preserve"> </w:t>
      </w:r>
      <w:r>
        <w:t>we</w:t>
      </w:r>
      <w:r>
        <w:rPr>
          <w:spacing w:val="-4"/>
        </w:rPr>
        <w:t xml:space="preserve"> </w:t>
      </w:r>
      <w:r>
        <w:t>deal</w:t>
      </w:r>
      <w:r>
        <w:rPr>
          <w:spacing w:val="-4"/>
        </w:rPr>
        <w:t xml:space="preserve"> </w:t>
      </w:r>
      <w:r>
        <w:t>with</w:t>
      </w:r>
      <w:r>
        <w:rPr>
          <w:spacing w:val="-3"/>
        </w:rPr>
        <w:t xml:space="preserve"> </w:t>
      </w:r>
      <w:r>
        <w:t>realities</w:t>
      </w:r>
      <w:r>
        <w:rPr>
          <w:spacing w:val="-4"/>
        </w:rPr>
        <w:t xml:space="preserve"> </w:t>
      </w:r>
      <w:r>
        <w:t>in</w:t>
      </w:r>
      <w:r>
        <w:rPr>
          <w:spacing w:val="-3"/>
        </w:rPr>
        <w:t xml:space="preserve"> </w:t>
      </w:r>
      <w:r>
        <w:t>the</w:t>
      </w:r>
      <w:r>
        <w:rPr>
          <w:spacing w:val="-4"/>
        </w:rPr>
        <w:t xml:space="preserve"> </w:t>
      </w:r>
      <w:r>
        <w:t>completest</w:t>
      </w:r>
      <w:r>
        <w:rPr>
          <w:spacing w:val="-4"/>
        </w:rPr>
        <w:t xml:space="preserve"> </w:t>
      </w:r>
      <w:r>
        <w:t>sense</w:t>
      </w:r>
      <w:r>
        <w:rPr>
          <w:spacing w:val="-4"/>
        </w:rPr>
        <w:t xml:space="preserve"> </w:t>
      </w:r>
      <w:r>
        <w:t>of</w:t>
      </w:r>
      <w:r>
        <w:rPr>
          <w:spacing w:val="-4"/>
        </w:rPr>
        <w:t xml:space="preserve"> </w:t>
      </w:r>
      <w:r>
        <w:t>the</w:t>
      </w:r>
      <w:r>
        <w:rPr>
          <w:spacing w:val="-4"/>
        </w:rPr>
        <w:t xml:space="preserve"> </w:t>
      </w:r>
      <w:r>
        <w:t>term. I think I can easily make clear what I mean by these words.</w:t>
      </w:r>
    </w:p>
    <w:p w14:paraId="326F383E" w14:textId="77777777" w:rsidR="00075191" w:rsidRDefault="00000000">
      <w:pPr>
        <w:pStyle w:val="BodyText"/>
        <w:spacing w:before="1"/>
      </w:pPr>
      <w:r>
        <w:t>The world of our experience consists at all times of two parts, an</w:t>
      </w:r>
      <w:r>
        <w:rPr>
          <w:spacing w:val="40"/>
        </w:rPr>
        <w:t xml:space="preserve"> </w:t>
      </w:r>
      <w:r>
        <w:t>objective and a subjective part, of which the former may be incalculably</w:t>
      </w:r>
      <w:r>
        <w:rPr>
          <w:spacing w:val="40"/>
        </w:rPr>
        <w:t xml:space="preserve"> </w:t>
      </w:r>
      <w:r>
        <w:t>more extensive than the latter, and yet the latter can never be omitted or suppressed.</w:t>
      </w:r>
      <w:r>
        <w:rPr>
          <w:spacing w:val="38"/>
        </w:rPr>
        <w:t xml:space="preserve"> </w:t>
      </w:r>
      <w:r>
        <w:t>The</w:t>
      </w:r>
      <w:r>
        <w:rPr>
          <w:spacing w:val="38"/>
        </w:rPr>
        <w:t xml:space="preserve"> </w:t>
      </w:r>
      <w:r>
        <w:t>objective</w:t>
      </w:r>
      <w:r>
        <w:rPr>
          <w:spacing w:val="38"/>
        </w:rPr>
        <w:t xml:space="preserve"> </w:t>
      </w:r>
      <w:r>
        <w:t>part</w:t>
      </w:r>
      <w:r>
        <w:rPr>
          <w:spacing w:val="38"/>
        </w:rPr>
        <w:t xml:space="preserve"> </w:t>
      </w:r>
      <w:r>
        <w:t>is</w:t>
      </w:r>
      <w:r>
        <w:rPr>
          <w:spacing w:val="38"/>
        </w:rPr>
        <w:t xml:space="preserve"> </w:t>
      </w:r>
      <w:r>
        <w:t>the</w:t>
      </w:r>
      <w:r>
        <w:rPr>
          <w:spacing w:val="38"/>
        </w:rPr>
        <w:t xml:space="preserve"> </w:t>
      </w:r>
      <w:r>
        <w:t>sum</w:t>
      </w:r>
      <w:r>
        <w:rPr>
          <w:spacing w:val="38"/>
        </w:rPr>
        <w:t xml:space="preserve"> </w:t>
      </w:r>
      <w:r>
        <w:t>total</w:t>
      </w:r>
      <w:r>
        <w:rPr>
          <w:spacing w:val="38"/>
        </w:rPr>
        <w:t xml:space="preserve"> </w:t>
      </w:r>
      <w:r>
        <w:t>of</w:t>
      </w:r>
      <w:r>
        <w:rPr>
          <w:spacing w:val="38"/>
        </w:rPr>
        <w:t xml:space="preserve"> </w:t>
      </w:r>
      <w:r>
        <w:t>whatsoever</w:t>
      </w:r>
      <w:r>
        <w:rPr>
          <w:spacing w:val="38"/>
        </w:rPr>
        <w:t xml:space="preserve"> </w:t>
      </w:r>
      <w:r>
        <w:t>at</w:t>
      </w:r>
      <w:r>
        <w:rPr>
          <w:spacing w:val="38"/>
        </w:rPr>
        <w:t xml:space="preserve"> </w:t>
      </w:r>
      <w:r>
        <w:t>any</w:t>
      </w:r>
      <w:r>
        <w:rPr>
          <w:spacing w:val="38"/>
        </w:rPr>
        <w:t xml:space="preserve"> </w:t>
      </w:r>
      <w:r>
        <w:t>given</w:t>
      </w:r>
    </w:p>
    <w:p w14:paraId="326F383F" w14:textId="77777777" w:rsidR="00075191" w:rsidRDefault="00075191">
      <w:pPr>
        <w:pStyle w:val="BodyText"/>
        <w:sectPr w:rsidR="00075191">
          <w:pgSz w:w="12240" w:h="15840"/>
          <w:pgMar w:top="1360" w:right="1080" w:bottom="280" w:left="1080" w:header="720" w:footer="720" w:gutter="0"/>
          <w:cols w:space="720"/>
        </w:sectPr>
      </w:pPr>
    </w:p>
    <w:p w14:paraId="326F3840" w14:textId="77777777" w:rsidR="00075191" w:rsidRDefault="00000000">
      <w:pPr>
        <w:pStyle w:val="BodyText"/>
        <w:spacing w:before="70"/>
        <w:ind w:firstLine="0"/>
      </w:pPr>
      <w:r>
        <w:t>time we may be thinking of, the subjective part is the inner "state" in which the thinking comes to pass. What we think of may be enormous—the cosmic times and spaces, for example— whereas the inner state may be the most fugitive and paltry activity of mind. Yet the cosmic objects, so far as the experience yields them, are but ideal pictures of something whose existence we do not inwardly possess but only point at outwardly, while the inner state is our very experience itself; its reality and that of our experience are one. A conscious field PLUS its object as felt or thought of PLUS an attitude</w:t>
      </w:r>
      <w:r>
        <w:rPr>
          <w:spacing w:val="40"/>
        </w:rPr>
        <w:t xml:space="preserve"> </w:t>
      </w:r>
      <w:r>
        <w:t>towards the object PLUS the sense of a self to whom the attitude belongs—such a concrete bit of personal experience may be a small bit, but it is a solid bit as long as it lasts; not hollow, not a mere abstract element of experience, such as the "object" is when taken all alone. It is a FULL fact, even though it be an insignificant fact; it is of the KIND to which all realities whatsoever must belong; the motor currents of the world run through the like of it; it is</w:t>
      </w:r>
      <w:r>
        <w:rPr>
          <w:spacing w:val="40"/>
        </w:rPr>
        <w:t xml:space="preserve"> </w:t>
      </w:r>
      <w:r>
        <w:t>on the line connecting real events with real events. That unsharable feeling which</w:t>
      </w:r>
      <w:r>
        <w:rPr>
          <w:spacing w:val="-1"/>
        </w:rPr>
        <w:t xml:space="preserve"> </w:t>
      </w:r>
      <w:r>
        <w:t>each one</w:t>
      </w:r>
      <w:r>
        <w:rPr>
          <w:spacing w:val="-1"/>
        </w:rPr>
        <w:t xml:space="preserve"> </w:t>
      </w:r>
      <w:r>
        <w:t>of us</w:t>
      </w:r>
      <w:r>
        <w:rPr>
          <w:spacing w:val="-1"/>
        </w:rPr>
        <w:t xml:space="preserve"> </w:t>
      </w:r>
      <w:r>
        <w:t>has of</w:t>
      </w:r>
      <w:r>
        <w:rPr>
          <w:spacing w:val="-1"/>
        </w:rPr>
        <w:t xml:space="preserve"> </w:t>
      </w:r>
      <w:r>
        <w:t>the pinch</w:t>
      </w:r>
      <w:r>
        <w:rPr>
          <w:spacing w:val="-1"/>
        </w:rPr>
        <w:t xml:space="preserve"> </w:t>
      </w:r>
      <w:r>
        <w:t>of his</w:t>
      </w:r>
      <w:r>
        <w:rPr>
          <w:spacing w:val="-1"/>
        </w:rPr>
        <w:t xml:space="preserve"> </w:t>
      </w:r>
      <w:r>
        <w:t>individual</w:t>
      </w:r>
      <w:r>
        <w:rPr>
          <w:spacing w:val="-1"/>
        </w:rPr>
        <w:t xml:space="preserve"> </w:t>
      </w:r>
      <w:r>
        <w:t>destiny</w:t>
      </w:r>
      <w:r>
        <w:rPr>
          <w:spacing w:val="-1"/>
        </w:rPr>
        <w:t xml:space="preserve"> </w:t>
      </w:r>
      <w:r>
        <w:t>as he privately feels it rolling out on fortune's wheel may be disparaged for its egotism, may be</w:t>
      </w:r>
      <w:r>
        <w:rPr>
          <w:spacing w:val="-2"/>
        </w:rPr>
        <w:t xml:space="preserve"> </w:t>
      </w:r>
      <w:r>
        <w:t>sneered</w:t>
      </w:r>
      <w:r>
        <w:rPr>
          <w:spacing w:val="-2"/>
        </w:rPr>
        <w:t xml:space="preserve"> </w:t>
      </w:r>
      <w:r>
        <w:t>at</w:t>
      </w:r>
      <w:r>
        <w:rPr>
          <w:spacing w:val="-2"/>
        </w:rPr>
        <w:t xml:space="preserve"> </w:t>
      </w:r>
      <w:r>
        <w:t>as</w:t>
      </w:r>
      <w:r>
        <w:rPr>
          <w:spacing w:val="-2"/>
        </w:rPr>
        <w:t xml:space="preserve"> </w:t>
      </w:r>
      <w:r>
        <w:t>unscientific,</w:t>
      </w:r>
      <w:r>
        <w:rPr>
          <w:spacing w:val="-2"/>
        </w:rPr>
        <w:t xml:space="preserve"> </w:t>
      </w:r>
      <w:r>
        <w:t>but</w:t>
      </w:r>
      <w:r>
        <w:rPr>
          <w:spacing w:val="-2"/>
        </w:rPr>
        <w:t xml:space="preserve"> </w:t>
      </w:r>
      <w:r>
        <w:t>it</w:t>
      </w:r>
      <w:r>
        <w:rPr>
          <w:spacing w:val="-2"/>
        </w:rPr>
        <w:t xml:space="preserve"> </w:t>
      </w:r>
      <w:r>
        <w:t>is</w:t>
      </w:r>
      <w:r>
        <w:rPr>
          <w:spacing w:val="-2"/>
        </w:rPr>
        <w:t xml:space="preserve"> </w:t>
      </w:r>
      <w:r>
        <w:t>the</w:t>
      </w:r>
      <w:r>
        <w:rPr>
          <w:spacing w:val="-2"/>
        </w:rPr>
        <w:t xml:space="preserve"> </w:t>
      </w:r>
      <w:r>
        <w:t>one</w:t>
      </w:r>
      <w:r>
        <w:rPr>
          <w:spacing w:val="-2"/>
        </w:rPr>
        <w:t xml:space="preserve"> </w:t>
      </w:r>
      <w:r>
        <w:t>thing</w:t>
      </w:r>
      <w:r>
        <w:rPr>
          <w:spacing w:val="-2"/>
        </w:rPr>
        <w:t xml:space="preserve"> </w:t>
      </w:r>
      <w:r>
        <w:t>that</w:t>
      </w:r>
      <w:r>
        <w:rPr>
          <w:spacing w:val="-2"/>
        </w:rPr>
        <w:t xml:space="preserve"> </w:t>
      </w:r>
      <w:r>
        <w:t>fills</w:t>
      </w:r>
      <w:r>
        <w:rPr>
          <w:spacing w:val="-2"/>
        </w:rPr>
        <w:t xml:space="preserve"> </w:t>
      </w:r>
      <w:r>
        <w:t>up</w:t>
      </w:r>
      <w:r>
        <w:rPr>
          <w:spacing w:val="-2"/>
        </w:rPr>
        <w:t xml:space="preserve"> </w:t>
      </w:r>
      <w:r>
        <w:t>the</w:t>
      </w:r>
      <w:r>
        <w:rPr>
          <w:spacing w:val="-2"/>
        </w:rPr>
        <w:t xml:space="preserve"> </w:t>
      </w:r>
      <w:r>
        <w:t>measure</w:t>
      </w:r>
      <w:r>
        <w:rPr>
          <w:spacing w:val="-2"/>
        </w:rPr>
        <w:t xml:space="preserve"> </w:t>
      </w:r>
      <w:r>
        <w:t>of our concrete actuality, and any would-be existent that should lack such a feeling, or its analogue, would be a piece of reality only half made up.[336]</w:t>
      </w:r>
    </w:p>
    <w:p w14:paraId="326F3841" w14:textId="77777777" w:rsidR="00075191" w:rsidRDefault="00000000">
      <w:pPr>
        <w:pStyle w:val="ListParagraph"/>
        <w:numPr>
          <w:ilvl w:val="2"/>
          <w:numId w:val="34"/>
        </w:numPr>
        <w:tabs>
          <w:tab w:val="left" w:pos="1568"/>
        </w:tabs>
        <w:ind w:right="366" w:firstLine="450"/>
        <w:jc w:val="both"/>
        <w:rPr>
          <w:sz w:val="30"/>
        </w:rPr>
      </w:pPr>
      <w:r>
        <w:rPr>
          <w:sz w:val="30"/>
        </w:rPr>
        <w:t>Compare Lotze's doctrine that the only meaning we can attach to the notion of a thing as it is "in itself" is by conceiving it as it is FOR itself, i.e., as a piece of full experience with a private sense of "pinch" or inner activity of some sort going with it.</w:t>
      </w:r>
    </w:p>
    <w:p w14:paraId="326F3842" w14:textId="77777777" w:rsidR="00075191" w:rsidRDefault="00000000">
      <w:pPr>
        <w:pStyle w:val="BodyText"/>
        <w:ind w:right="360"/>
      </w:pPr>
      <w:r>
        <w:t>If this be true, it is absurd for science to say that the egotistic elements of experience should be suppressed. The axis of reality runs solely through the egotistic places—they are strung upon it like so many beads. To describe the world with all the various feelings of the individual pinch of destiny, all the various spiritual attitudes, left out from the description—they being as describable</w:t>
      </w:r>
      <w:r>
        <w:rPr>
          <w:spacing w:val="-2"/>
        </w:rPr>
        <w:t xml:space="preserve"> </w:t>
      </w:r>
      <w:r>
        <w:t>as</w:t>
      </w:r>
      <w:r>
        <w:rPr>
          <w:spacing w:val="-2"/>
        </w:rPr>
        <w:t xml:space="preserve"> </w:t>
      </w:r>
      <w:r>
        <w:t>anything</w:t>
      </w:r>
      <w:r>
        <w:rPr>
          <w:spacing w:val="-2"/>
        </w:rPr>
        <w:t xml:space="preserve"> </w:t>
      </w:r>
      <w:r>
        <w:t>else</w:t>
      </w:r>
      <w:r>
        <w:rPr>
          <w:spacing w:val="-2"/>
        </w:rPr>
        <w:t xml:space="preserve"> </w:t>
      </w:r>
      <w:r>
        <w:t>—would</w:t>
      </w:r>
      <w:r>
        <w:rPr>
          <w:spacing w:val="-2"/>
        </w:rPr>
        <w:t xml:space="preserve"> </w:t>
      </w:r>
      <w:r>
        <w:t>be</w:t>
      </w:r>
      <w:r>
        <w:rPr>
          <w:spacing w:val="-2"/>
        </w:rPr>
        <w:t xml:space="preserve"> </w:t>
      </w:r>
      <w:r>
        <w:t>something</w:t>
      </w:r>
      <w:r>
        <w:rPr>
          <w:spacing w:val="-2"/>
        </w:rPr>
        <w:t xml:space="preserve"> </w:t>
      </w:r>
      <w:r>
        <w:t>like</w:t>
      </w:r>
      <w:r>
        <w:rPr>
          <w:spacing w:val="-2"/>
        </w:rPr>
        <w:t xml:space="preserve"> </w:t>
      </w:r>
      <w:r>
        <w:t>offering</w:t>
      </w:r>
      <w:r>
        <w:rPr>
          <w:spacing w:val="-2"/>
        </w:rPr>
        <w:t xml:space="preserve"> </w:t>
      </w:r>
      <w:r>
        <w:t>a</w:t>
      </w:r>
      <w:r>
        <w:rPr>
          <w:spacing w:val="-2"/>
        </w:rPr>
        <w:t xml:space="preserve"> </w:t>
      </w:r>
      <w:r>
        <w:t>printed</w:t>
      </w:r>
      <w:r>
        <w:rPr>
          <w:spacing w:val="-2"/>
        </w:rPr>
        <w:t xml:space="preserve"> </w:t>
      </w:r>
      <w:r>
        <w:t>bill of fare as the equivalent for a solid meal. Religion makes no such blunder. The individual's religion may be egotistic, and those private realities which it keeps in touch with may be narrow enough; but at any rate it always remains infinitely less hollow and abstract, as far as it goes, than a science which prides itself on taking no account of anything private at all.</w:t>
      </w:r>
    </w:p>
    <w:p w14:paraId="326F3843" w14:textId="77777777" w:rsidR="00075191" w:rsidRDefault="00000000">
      <w:pPr>
        <w:pStyle w:val="BodyText"/>
        <w:spacing w:before="1"/>
        <w:ind w:right="362"/>
      </w:pPr>
      <w:r>
        <w:t>A bill of fare with one real raisin on it instead of the word "raisin," with one</w:t>
      </w:r>
      <w:r>
        <w:rPr>
          <w:spacing w:val="24"/>
        </w:rPr>
        <w:t xml:space="preserve"> </w:t>
      </w:r>
      <w:r>
        <w:t>real</w:t>
      </w:r>
      <w:r>
        <w:rPr>
          <w:spacing w:val="24"/>
        </w:rPr>
        <w:t xml:space="preserve"> </w:t>
      </w:r>
      <w:r>
        <w:t>egg</w:t>
      </w:r>
      <w:r>
        <w:rPr>
          <w:spacing w:val="24"/>
        </w:rPr>
        <w:t xml:space="preserve"> </w:t>
      </w:r>
      <w:r>
        <w:t>instead</w:t>
      </w:r>
      <w:r>
        <w:rPr>
          <w:spacing w:val="24"/>
        </w:rPr>
        <w:t xml:space="preserve"> </w:t>
      </w:r>
      <w:r>
        <w:t>of</w:t>
      </w:r>
      <w:r>
        <w:rPr>
          <w:spacing w:val="24"/>
        </w:rPr>
        <w:t xml:space="preserve"> </w:t>
      </w:r>
      <w:r>
        <w:t>the</w:t>
      </w:r>
      <w:r>
        <w:rPr>
          <w:spacing w:val="24"/>
        </w:rPr>
        <w:t xml:space="preserve"> </w:t>
      </w:r>
      <w:r>
        <w:t>word</w:t>
      </w:r>
      <w:r>
        <w:rPr>
          <w:spacing w:val="24"/>
        </w:rPr>
        <w:t xml:space="preserve"> </w:t>
      </w:r>
      <w:r>
        <w:t>"egg,"</w:t>
      </w:r>
      <w:r>
        <w:rPr>
          <w:spacing w:val="24"/>
        </w:rPr>
        <w:t xml:space="preserve"> </w:t>
      </w:r>
      <w:r>
        <w:t>might</w:t>
      </w:r>
      <w:r>
        <w:rPr>
          <w:spacing w:val="24"/>
        </w:rPr>
        <w:t xml:space="preserve"> </w:t>
      </w:r>
      <w:r>
        <w:t>be</w:t>
      </w:r>
      <w:r>
        <w:rPr>
          <w:spacing w:val="24"/>
        </w:rPr>
        <w:t xml:space="preserve"> </w:t>
      </w:r>
      <w:r>
        <w:t>an</w:t>
      </w:r>
      <w:r>
        <w:rPr>
          <w:spacing w:val="24"/>
        </w:rPr>
        <w:t xml:space="preserve"> </w:t>
      </w:r>
      <w:r>
        <w:t>inadequate</w:t>
      </w:r>
      <w:r>
        <w:rPr>
          <w:spacing w:val="24"/>
        </w:rPr>
        <w:t xml:space="preserve"> </w:t>
      </w:r>
      <w:r>
        <w:t>meal,</w:t>
      </w:r>
      <w:r>
        <w:rPr>
          <w:spacing w:val="24"/>
        </w:rPr>
        <w:t xml:space="preserve"> </w:t>
      </w:r>
      <w:r>
        <w:t>but</w:t>
      </w:r>
      <w:r>
        <w:rPr>
          <w:spacing w:val="24"/>
        </w:rPr>
        <w:t xml:space="preserve"> </w:t>
      </w:r>
      <w:r>
        <w:t>it</w:t>
      </w:r>
    </w:p>
    <w:p w14:paraId="326F3844" w14:textId="77777777" w:rsidR="00075191" w:rsidRDefault="00075191">
      <w:pPr>
        <w:pStyle w:val="BodyText"/>
        <w:sectPr w:rsidR="00075191">
          <w:pgSz w:w="12240" w:h="15840"/>
          <w:pgMar w:top="1360" w:right="1080" w:bottom="280" w:left="1080" w:header="720" w:footer="720" w:gutter="0"/>
          <w:cols w:space="720"/>
        </w:sectPr>
      </w:pPr>
    </w:p>
    <w:p w14:paraId="326F3845" w14:textId="77777777" w:rsidR="00075191" w:rsidRDefault="00000000">
      <w:pPr>
        <w:pStyle w:val="BodyText"/>
        <w:spacing w:before="70"/>
        <w:ind w:right="361" w:firstLine="0"/>
      </w:pPr>
      <w:r>
        <w:t>would at least be a commencement of reality. The contention of the survival-theory that we ought to stick to non-personal elements exclusively seems like saying that we ought to be satisfied forever with reading the naked bill of fare. I think, therefore, that however particular questions connected with our individual destinies may be answered, it is only by acknowledging them as genuine questions, and living in the sphere of thought which they open up, that we become profound. But to live thus is to be religious; so I unhesitatingly repudiate the survival-theory of religion, as being founded on an egregious mistake. It does not follow, because our ancestors made so</w:t>
      </w:r>
      <w:r>
        <w:rPr>
          <w:spacing w:val="40"/>
        </w:rPr>
        <w:t xml:space="preserve"> </w:t>
      </w:r>
      <w:r>
        <w:t>many errors of fact and mixed them with their religion, that we should therefore leave off being religious at all.[337] By being religious we establish ourselves in possession of ultimate reality at the only points at which reality</w:t>
      </w:r>
      <w:r>
        <w:rPr>
          <w:spacing w:val="40"/>
        </w:rPr>
        <w:t xml:space="preserve"> </w:t>
      </w:r>
      <w:r>
        <w:t>is</w:t>
      </w:r>
      <w:r>
        <w:rPr>
          <w:spacing w:val="-3"/>
        </w:rPr>
        <w:t xml:space="preserve"> </w:t>
      </w:r>
      <w:r>
        <w:t>given</w:t>
      </w:r>
      <w:r>
        <w:rPr>
          <w:spacing w:val="-2"/>
        </w:rPr>
        <w:t xml:space="preserve"> </w:t>
      </w:r>
      <w:r>
        <w:t>us</w:t>
      </w:r>
      <w:r>
        <w:rPr>
          <w:spacing w:val="-2"/>
        </w:rPr>
        <w:t xml:space="preserve"> </w:t>
      </w:r>
      <w:r>
        <w:t>to</w:t>
      </w:r>
      <w:r>
        <w:rPr>
          <w:spacing w:val="-2"/>
        </w:rPr>
        <w:t xml:space="preserve"> </w:t>
      </w:r>
      <w:r>
        <w:t>guard.</w:t>
      </w:r>
      <w:r>
        <w:rPr>
          <w:spacing w:val="-2"/>
        </w:rPr>
        <w:t xml:space="preserve"> </w:t>
      </w:r>
      <w:r>
        <w:t>Our</w:t>
      </w:r>
      <w:r>
        <w:rPr>
          <w:spacing w:val="-2"/>
        </w:rPr>
        <w:t xml:space="preserve"> </w:t>
      </w:r>
      <w:r>
        <w:t>responsible</w:t>
      </w:r>
      <w:r>
        <w:rPr>
          <w:spacing w:val="-2"/>
        </w:rPr>
        <w:t xml:space="preserve"> </w:t>
      </w:r>
      <w:r>
        <w:t>concern</w:t>
      </w:r>
      <w:r>
        <w:rPr>
          <w:spacing w:val="-2"/>
        </w:rPr>
        <w:t xml:space="preserve"> </w:t>
      </w:r>
      <w:r>
        <w:t>is</w:t>
      </w:r>
      <w:r>
        <w:rPr>
          <w:spacing w:val="-2"/>
        </w:rPr>
        <w:t xml:space="preserve"> </w:t>
      </w:r>
      <w:r>
        <w:t>with</w:t>
      </w:r>
      <w:r>
        <w:rPr>
          <w:spacing w:val="-2"/>
        </w:rPr>
        <w:t xml:space="preserve"> </w:t>
      </w:r>
      <w:r>
        <w:t>our</w:t>
      </w:r>
      <w:r>
        <w:rPr>
          <w:spacing w:val="-2"/>
        </w:rPr>
        <w:t xml:space="preserve"> </w:t>
      </w:r>
      <w:r>
        <w:t>private</w:t>
      </w:r>
      <w:r>
        <w:rPr>
          <w:spacing w:val="-2"/>
        </w:rPr>
        <w:t xml:space="preserve"> </w:t>
      </w:r>
      <w:r>
        <w:t>destiny,</w:t>
      </w:r>
      <w:r>
        <w:rPr>
          <w:spacing w:val="-2"/>
        </w:rPr>
        <w:t xml:space="preserve"> </w:t>
      </w:r>
      <w:r>
        <w:t xml:space="preserve">after </w:t>
      </w:r>
      <w:r>
        <w:rPr>
          <w:spacing w:val="-4"/>
        </w:rPr>
        <w:t>all.</w:t>
      </w:r>
    </w:p>
    <w:p w14:paraId="326F3846" w14:textId="77777777" w:rsidR="00075191" w:rsidRDefault="00000000">
      <w:pPr>
        <w:pStyle w:val="ListParagraph"/>
        <w:numPr>
          <w:ilvl w:val="2"/>
          <w:numId w:val="34"/>
        </w:numPr>
        <w:tabs>
          <w:tab w:val="left" w:pos="1539"/>
        </w:tabs>
        <w:ind w:right="358" w:firstLine="450"/>
        <w:jc w:val="both"/>
        <w:rPr>
          <w:sz w:val="30"/>
        </w:rPr>
      </w:pPr>
      <w:r>
        <w:rPr>
          <w:sz w:val="30"/>
        </w:rPr>
        <w:t>Even the errors of fact may possibly turn out not to be as wholesale as the scientist assumes. We saw in Lecture IV how the religious conception of the universe seems to many mind-curers "verified" from day to day by</w:t>
      </w:r>
      <w:r>
        <w:rPr>
          <w:spacing w:val="40"/>
          <w:sz w:val="30"/>
        </w:rPr>
        <w:t xml:space="preserve"> </w:t>
      </w:r>
      <w:r>
        <w:rPr>
          <w:sz w:val="30"/>
        </w:rPr>
        <w:t>their experience of fact. "Experience of fact" is a field with so many things in it that the sectarian scientist methodically declining, as he does, to recognize such "facts" as mind-curers and others like them experience, otherwise than by such rude heads of classification as "bosh," "rot," "folly," certainly leaves out a mass of raw fact which, save for the industrious interest of the religious in the more personal aspects of reality, would never have succeeded in</w:t>
      </w:r>
      <w:r>
        <w:rPr>
          <w:spacing w:val="40"/>
          <w:sz w:val="30"/>
        </w:rPr>
        <w:t xml:space="preserve"> </w:t>
      </w:r>
      <w:r>
        <w:rPr>
          <w:sz w:val="30"/>
        </w:rPr>
        <w:t>getting itself recorded at all. We know this to be true already in certain cases; it may, therefore, be true in others as well. Miraculous healings have always been part of the supernaturalist stock in trade, and have always been dismissed by the scientist as figments of the imagination. But the scientist's tardy education in the facts of hypnotism has recently given him an apperceiving mass for phenomena of this order, and he consequently now allows that the healings may exist, provided you expressly call them effects</w:t>
      </w:r>
      <w:r>
        <w:rPr>
          <w:spacing w:val="40"/>
          <w:sz w:val="30"/>
        </w:rPr>
        <w:t xml:space="preserve"> </w:t>
      </w:r>
      <w:r>
        <w:rPr>
          <w:sz w:val="30"/>
        </w:rPr>
        <w:t>of "suggestion." Even the stigmata of the cross on Saint Francis's hands and feet may on these terms not be a fable. Similarly, the time-honored phenomenon of diabolical possession is on the point of being admitted by the scientist as a fact, now that he has the name of "hystero-demonopathy" by which to apperceive it. No one can foresee just how far this legitimation of occultist phenomena under newly found scientist titles may proceed—even "prophecy," even "levitation," might creep into the pale.</w:t>
      </w:r>
    </w:p>
    <w:p w14:paraId="326F3847"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848" w14:textId="77777777" w:rsidR="00075191" w:rsidRDefault="00000000">
      <w:pPr>
        <w:pStyle w:val="BodyText"/>
        <w:spacing w:before="70"/>
      </w:pPr>
      <w:r>
        <w:t>Thus the divorce between scientist facts and religious facts may not necessarily be as eternal as it at first sight seems, nor the personalism and romanticism of the world, as they appeared to primitive thinking, be matters so irrevocably outgrown. The final human opinion may, in short, in some manner now impossible to foresee, revert to the more personal style, just as any path of progress may follow a spiral rather than a straight line. If this were so, the rigorously impersonal view of science might one day appear as having been a temporarily useful eccentricity rather than the definitively triumphant position which the sectarian scientist at present so confidently announces it to be.</w:t>
      </w:r>
    </w:p>
    <w:p w14:paraId="326F3849" w14:textId="77777777" w:rsidR="00075191" w:rsidRDefault="00000000">
      <w:pPr>
        <w:pStyle w:val="BodyText"/>
      </w:pPr>
      <w:r>
        <w:t>You see now why I have been so individualistic throughout these</w:t>
      </w:r>
      <w:r>
        <w:rPr>
          <w:spacing w:val="40"/>
        </w:rPr>
        <w:t xml:space="preserve"> </w:t>
      </w:r>
      <w:r>
        <w:t>lectures, and why I have seemed so bent on rehabilitating the element of feeling in religion and subordinating its intellectual part. Individuality is founded in feeling; and the recesses of feeling, the darker, blinder strata of character, are the only places in the world in which we catch real fact in the making, and directly perceive how events happen, and how work is actually done.[338] Compared with this world of living individualized feelings, the world of generalized objects which the intellect contemplates is without solidity or life. As in stereoscopic or kinetoscopic pictures seen outside the instrument, the third dimension, the movement, the vital element, are not there. We get a beautiful picture of an express train supposed to be moving, but where in the picture, as I have heard a friend say, is the energy or the fifty miles an hour?[339]</w:t>
      </w:r>
    </w:p>
    <w:p w14:paraId="326F384A" w14:textId="77777777" w:rsidR="00075191" w:rsidRDefault="00000000">
      <w:pPr>
        <w:pStyle w:val="ListParagraph"/>
        <w:numPr>
          <w:ilvl w:val="2"/>
          <w:numId w:val="34"/>
        </w:numPr>
        <w:tabs>
          <w:tab w:val="left" w:pos="1538"/>
        </w:tabs>
        <w:ind w:right="359" w:firstLine="450"/>
        <w:jc w:val="both"/>
        <w:rPr>
          <w:sz w:val="30"/>
        </w:rPr>
      </w:pPr>
      <w:r>
        <w:rPr>
          <w:sz w:val="30"/>
        </w:rPr>
        <w:t>Hume's criticism has banished causation from the world of physical objects, and "Science" is absolutely satisfied to define cause in terms of concomitant change-read Mach, Pearson, Ostwald. The "original" of the notion of causation is in our inner personal experience, and only there can causes in the old-fashioned sense be directly observed and described.</w:t>
      </w:r>
    </w:p>
    <w:p w14:paraId="326F384B" w14:textId="77777777" w:rsidR="00075191" w:rsidRDefault="00000000">
      <w:pPr>
        <w:pStyle w:val="ListParagraph"/>
        <w:numPr>
          <w:ilvl w:val="2"/>
          <w:numId w:val="34"/>
        </w:numPr>
        <w:tabs>
          <w:tab w:val="left" w:pos="1537"/>
        </w:tabs>
        <w:ind w:right="358" w:firstLine="450"/>
        <w:jc w:val="both"/>
        <w:rPr>
          <w:sz w:val="30"/>
        </w:rPr>
      </w:pPr>
      <w:r>
        <w:rPr>
          <w:sz w:val="30"/>
        </w:rPr>
        <w:t>When I read in a religious paper words like these: "Perhaps the best thing we can say of God is that he is THE INEVITABLE INFERENCE," I recognize the tendency to let religion evaporate in intellectual terms. Would martyrs have sung in the flames for a mere inference, however inevitable it might be? Original religious men, like Saint Francis, Luther, Behmen, have usually been enemies of the intellect's pretension to meddle with religious things. Yet the intellect, everywhere invasive, shows everywhere its shallowing effect. See how the ancient spirit of Methodism evaporates under those</w:t>
      </w:r>
      <w:r>
        <w:rPr>
          <w:spacing w:val="29"/>
          <w:sz w:val="30"/>
        </w:rPr>
        <w:t xml:space="preserve"> </w:t>
      </w:r>
      <w:r>
        <w:rPr>
          <w:sz w:val="30"/>
        </w:rPr>
        <w:t>wonderfully</w:t>
      </w:r>
      <w:r>
        <w:rPr>
          <w:spacing w:val="29"/>
          <w:sz w:val="30"/>
        </w:rPr>
        <w:t xml:space="preserve"> </w:t>
      </w:r>
      <w:r>
        <w:rPr>
          <w:sz w:val="30"/>
        </w:rPr>
        <w:t>able</w:t>
      </w:r>
      <w:r>
        <w:rPr>
          <w:spacing w:val="29"/>
          <w:sz w:val="30"/>
        </w:rPr>
        <w:t xml:space="preserve"> </w:t>
      </w:r>
      <w:r>
        <w:rPr>
          <w:sz w:val="30"/>
        </w:rPr>
        <w:t>rationalistic</w:t>
      </w:r>
      <w:r>
        <w:rPr>
          <w:spacing w:val="29"/>
          <w:sz w:val="30"/>
        </w:rPr>
        <w:t xml:space="preserve"> </w:t>
      </w:r>
      <w:r>
        <w:rPr>
          <w:sz w:val="30"/>
        </w:rPr>
        <w:t>booklets</w:t>
      </w:r>
      <w:r>
        <w:rPr>
          <w:spacing w:val="29"/>
          <w:sz w:val="30"/>
        </w:rPr>
        <w:t xml:space="preserve"> </w:t>
      </w:r>
      <w:r>
        <w:rPr>
          <w:sz w:val="30"/>
        </w:rPr>
        <w:t>(which</w:t>
      </w:r>
      <w:r>
        <w:rPr>
          <w:spacing w:val="29"/>
          <w:sz w:val="30"/>
        </w:rPr>
        <w:t xml:space="preserve"> </w:t>
      </w:r>
      <w:r>
        <w:rPr>
          <w:sz w:val="30"/>
        </w:rPr>
        <w:t>every</w:t>
      </w:r>
      <w:r>
        <w:rPr>
          <w:spacing w:val="29"/>
          <w:sz w:val="30"/>
        </w:rPr>
        <w:t xml:space="preserve"> </w:t>
      </w:r>
      <w:r>
        <w:rPr>
          <w:sz w:val="30"/>
        </w:rPr>
        <w:t>one</w:t>
      </w:r>
      <w:r>
        <w:rPr>
          <w:spacing w:val="29"/>
          <w:sz w:val="30"/>
        </w:rPr>
        <w:t xml:space="preserve"> </w:t>
      </w:r>
      <w:r>
        <w:rPr>
          <w:sz w:val="30"/>
        </w:rPr>
        <w:t>should</w:t>
      </w:r>
      <w:r>
        <w:rPr>
          <w:spacing w:val="29"/>
          <w:sz w:val="30"/>
        </w:rPr>
        <w:t xml:space="preserve"> </w:t>
      </w:r>
      <w:r>
        <w:rPr>
          <w:sz w:val="30"/>
        </w:rPr>
        <w:t>read)</w:t>
      </w:r>
    </w:p>
    <w:p w14:paraId="326F384C"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84D" w14:textId="77777777" w:rsidR="00075191" w:rsidRDefault="00000000">
      <w:pPr>
        <w:pStyle w:val="BodyText"/>
        <w:spacing w:before="70"/>
        <w:ind w:right="361" w:firstLine="0"/>
      </w:pPr>
      <w:r>
        <w:t>of a philosopher like Professor Bowne (The Christian Revelation, The Christian Life The Atonement: Cincinnati and New York, 1898, 1899, 1900). See the positively expulsive purpose of philosophy properly so called:—</w:t>
      </w:r>
    </w:p>
    <w:p w14:paraId="326F384E" w14:textId="77777777" w:rsidR="00075191" w:rsidRDefault="00000000">
      <w:pPr>
        <w:pStyle w:val="BodyText"/>
        <w:ind w:right="362"/>
      </w:pPr>
      <w:r>
        <w:t>"Religion,"</w:t>
      </w:r>
      <w:r>
        <w:rPr>
          <w:spacing w:val="-1"/>
        </w:rPr>
        <w:t xml:space="preserve"> </w:t>
      </w:r>
      <w:r>
        <w:t>writes</w:t>
      </w:r>
      <w:r>
        <w:rPr>
          <w:spacing w:val="-1"/>
        </w:rPr>
        <w:t xml:space="preserve"> </w:t>
      </w:r>
      <w:r>
        <w:t>M.</w:t>
      </w:r>
      <w:r>
        <w:rPr>
          <w:spacing w:val="-1"/>
        </w:rPr>
        <w:t xml:space="preserve"> </w:t>
      </w:r>
      <w:r>
        <w:t>Vacherot</w:t>
      </w:r>
      <w:r>
        <w:rPr>
          <w:spacing w:val="-1"/>
        </w:rPr>
        <w:t xml:space="preserve"> </w:t>
      </w:r>
      <w:r>
        <w:t>(La</w:t>
      </w:r>
      <w:r>
        <w:rPr>
          <w:spacing w:val="-1"/>
        </w:rPr>
        <w:t xml:space="preserve"> </w:t>
      </w:r>
      <w:r>
        <w:t>Religion,</w:t>
      </w:r>
      <w:r>
        <w:rPr>
          <w:spacing w:val="-1"/>
        </w:rPr>
        <w:t xml:space="preserve"> </w:t>
      </w:r>
      <w:r>
        <w:t>Paris,</w:t>
      </w:r>
      <w:r>
        <w:rPr>
          <w:spacing w:val="-1"/>
        </w:rPr>
        <w:t xml:space="preserve"> </w:t>
      </w:r>
      <w:r>
        <w:t>1869,</w:t>
      </w:r>
      <w:r>
        <w:rPr>
          <w:spacing w:val="-1"/>
        </w:rPr>
        <w:t xml:space="preserve"> </w:t>
      </w:r>
      <w:r>
        <w:t>pp.</w:t>
      </w:r>
      <w:r>
        <w:rPr>
          <w:spacing w:val="-1"/>
        </w:rPr>
        <w:t xml:space="preserve"> </w:t>
      </w:r>
      <w:r>
        <w:t>313,</w:t>
      </w:r>
      <w:r>
        <w:rPr>
          <w:spacing w:val="-1"/>
        </w:rPr>
        <w:t xml:space="preserve"> </w:t>
      </w:r>
      <w:r>
        <w:t>436,</w:t>
      </w:r>
      <w:r>
        <w:rPr>
          <w:spacing w:val="-1"/>
        </w:rPr>
        <w:t xml:space="preserve"> </w:t>
      </w:r>
      <w:r>
        <w:t>et passim), "answers to a transient state or condition, not to a permanent determination of human nature, being merely an expression of that stage of the human mind which is dominated by the imagination…. Christianity has but a single possible final heir to its estate, and that is scientific philosophy."</w:t>
      </w:r>
    </w:p>
    <w:p w14:paraId="326F384F" w14:textId="77777777" w:rsidR="00075191" w:rsidRDefault="00000000">
      <w:pPr>
        <w:pStyle w:val="BodyText"/>
        <w:ind w:right="360"/>
      </w:pPr>
      <w:r>
        <w:t>In a still more radical vein, Professor Ribot (Psychologie des Sentiments, p. 310) describes the evaporation of religion. He sums it up in a single formula—the</w:t>
      </w:r>
      <w:r>
        <w:rPr>
          <w:spacing w:val="-4"/>
        </w:rPr>
        <w:t xml:space="preserve"> </w:t>
      </w:r>
      <w:r>
        <w:t>ever-growing</w:t>
      </w:r>
      <w:r>
        <w:rPr>
          <w:spacing w:val="-4"/>
        </w:rPr>
        <w:t xml:space="preserve"> </w:t>
      </w:r>
      <w:r>
        <w:t>predominance</w:t>
      </w:r>
      <w:r>
        <w:rPr>
          <w:spacing w:val="-4"/>
        </w:rPr>
        <w:t xml:space="preserve"> </w:t>
      </w:r>
      <w:r>
        <w:t>of</w:t>
      </w:r>
      <w:r>
        <w:rPr>
          <w:spacing w:val="-4"/>
        </w:rPr>
        <w:t xml:space="preserve"> </w:t>
      </w:r>
      <w:r>
        <w:t>the</w:t>
      </w:r>
      <w:r>
        <w:rPr>
          <w:spacing w:val="-4"/>
        </w:rPr>
        <w:t xml:space="preserve"> </w:t>
      </w:r>
      <w:r>
        <w:t>rational</w:t>
      </w:r>
      <w:r>
        <w:rPr>
          <w:spacing w:val="-5"/>
        </w:rPr>
        <w:t xml:space="preserve"> </w:t>
      </w:r>
      <w:r>
        <w:t>intellectual</w:t>
      </w:r>
      <w:r>
        <w:rPr>
          <w:spacing w:val="-4"/>
        </w:rPr>
        <w:t xml:space="preserve"> </w:t>
      </w:r>
      <w:r>
        <w:t>element, with the gradual fading out of the emotional element, this latter tending to enter into the group of purely intellectual sentiments. "Of religious sentiment properly so called, nothing survives at last save a vague respect for the unknowable x which is a last relic of the fear, and a certain attraction towards the ideal, which is a relic of the love, that characterized the earlier periods of religious growth.</w:t>
      </w:r>
    </w:p>
    <w:p w14:paraId="326F3850" w14:textId="77777777" w:rsidR="00075191" w:rsidRDefault="00000000">
      <w:pPr>
        <w:pStyle w:val="BodyText"/>
        <w:ind w:left="810" w:right="0" w:firstLine="0"/>
      </w:pPr>
      <w:r>
        <w:t>To</w:t>
      </w:r>
      <w:r>
        <w:rPr>
          <w:spacing w:val="-2"/>
        </w:rPr>
        <w:t xml:space="preserve"> </w:t>
      </w:r>
      <w:r>
        <w:t>state this</w:t>
      </w:r>
      <w:r>
        <w:rPr>
          <w:spacing w:val="1"/>
        </w:rPr>
        <w:t xml:space="preserve"> </w:t>
      </w:r>
      <w:r>
        <w:t>more</w:t>
      </w:r>
      <w:r>
        <w:rPr>
          <w:spacing w:val="1"/>
        </w:rPr>
        <w:t xml:space="preserve"> </w:t>
      </w:r>
      <w:r>
        <w:t>simply,</w:t>
      </w:r>
      <w:r>
        <w:rPr>
          <w:spacing w:val="1"/>
        </w:rPr>
        <w:t xml:space="preserve"> </w:t>
      </w:r>
      <w:r>
        <w:t>religion tends</w:t>
      </w:r>
      <w:r>
        <w:rPr>
          <w:spacing w:val="1"/>
        </w:rPr>
        <w:t xml:space="preserve"> </w:t>
      </w:r>
      <w:r>
        <w:t>to</w:t>
      </w:r>
      <w:r>
        <w:rPr>
          <w:spacing w:val="1"/>
        </w:rPr>
        <w:t xml:space="preserve"> </w:t>
      </w:r>
      <w:r>
        <w:t>turn</w:t>
      </w:r>
      <w:r>
        <w:rPr>
          <w:spacing w:val="1"/>
        </w:rPr>
        <w:t xml:space="preserve"> </w:t>
      </w:r>
      <w:r>
        <w:t>into religious</w:t>
      </w:r>
      <w:r>
        <w:rPr>
          <w:spacing w:val="2"/>
        </w:rPr>
        <w:t xml:space="preserve"> </w:t>
      </w:r>
      <w:r>
        <w:rPr>
          <w:spacing w:val="-2"/>
        </w:rPr>
        <w:t>philosophy.</w:t>
      </w:r>
    </w:p>
    <w:p w14:paraId="326F3851" w14:textId="77777777" w:rsidR="00075191" w:rsidRDefault="00000000">
      <w:pPr>
        <w:pStyle w:val="BodyText"/>
        <w:ind w:right="364" w:firstLine="0"/>
      </w:pPr>
      <w:r>
        <w:t>—These are psychologically entirely different things, the one being a theoretic construction of ratiocination, whereas the other is the living work of a group of persons, or of a great inspired leader, calling into play the entire thinking and feeling organism of man."</w:t>
      </w:r>
    </w:p>
    <w:p w14:paraId="326F3852" w14:textId="77777777" w:rsidR="00075191" w:rsidRDefault="00000000">
      <w:pPr>
        <w:pStyle w:val="BodyText"/>
        <w:ind w:right="361"/>
      </w:pPr>
      <w:r>
        <w:t>I find the same failure to recognize that the stronghold of religion lies in individuality in attempts like those of Professor Baldwin (Mental Development, Social and Ethical Interpretations, ch. x) and Mr. H. R. Marshall (Instinct and Reason, chaps. viii. to xii.) to make it a purely "conservative social force."</w:t>
      </w:r>
    </w:p>
    <w:p w14:paraId="326F3853" w14:textId="77777777" w:rsidR="00075191" w:rsidRDefault="00000000">
      <w:pPr>
        <w:pStyle w:val="BodyText"/>
      </w:pPr>
      <w:r>
        <w:t>Let us agree, then, that Religion, occupying herself with personal destinies and keeping thus in contact with the only absolute realities which</w:t>
      </w:r>
      <w:r>
        <w:rPr>
          <w:spacing w:val="40"/>
        </w:rPr>
        <w:t xml:space="preserve"> </w:t>
      </w:r>
      <w:r>
        <w:t>we know, must necessarily play an eternal part in human history. The next thing to decide is what she reveals about those destinies, or whether indeed she reveals anything distinct enough to be considered a general message to mankind. We have done as you see, with our preliminaries, and our final summing up can now begin.</w:t>
      </w:r>
    </w:p>
    <w:p w14:paraId="326F3854" w14:textId="77777777" w:rsidR="00075191" w:rsidRDefault="00000000">
      <w:pPr>
        <w:pStyle w:val="BodyText"/>
        <w:spacing w:before="1"/>
        <w:ind w:right="360"/>
      </w:pPr>
      <w:r>
        <w:t>I am well aware that after all the palpitating documents which I have quoted, and all the perspectives of emotion-inspiring institution and belief that</w:t>
      </w:r>
      <w:r>
        <w:rPr>
          <w:spacing w:val="66"/>
        </w:rPr>
        <w:t xml:space="preserve"> </w:t>
      </w:r>
      <w:r>
        <w:t>my</w:t>
      </w:r>
      <w:r>
        <w:rPr>
          <w:spacing w:val="66"/>
        </w:rPr>
        <w:t xml:space="preserve"> </w:t>
      </w:r>
      <w:r>
        <w:t>previous</w:t>
      </w:r>
      <w:r>
        <w:rPr>
          <w:spacing w:val="66"/>
        </w:rPr>
        <w:t xml:space="preserve"> </w:t>
      </w:r>
      <w:r>
        <w:t>lectures</w:t>
      </w:r>
      <w:r>
        <w:rPr>
          <w:spacing w:val="66"/>
        </w:rPr>
        <w:t xml:space="preserve"> </w:t>
      </w:r>
      <w:r>
        <w:t>have</w:t>
      </w:r>
      <w:r>
        <w:rPr>
          <w:spacing w:val="66"/>
        </w:rPr>
        <w:t xml:space="preserve"> </w:t>
      </w:r>
      <w:r>
        <w:t>opened,</w:t>
      </w:r>
      <w:r>
        <w:rPr>
          <w:spacing w:val="66"/>
        </w:rPr>
        <w:t xml:space="preserve"> </w:t>
      </w:r>
      <w:r>
        <w:t>the</w:t>
      </w:r>
      <w:r>
        <w:rPr>
          <w:spacing w:val="66"/>
        </w:rPr>
        <w:t xml:space="preserve"> </w:t>
      </w:r>
      <w:r>
        <w:t>dry</w:t>
      </w:r>
      <w:r>
        <w:rPr>
          <w:spacing w:val="66"/>
        </w:rPr>
        <w:t xml:space="preserve"> </w:t>
      </w:r>
      <w:r>
        <w:t>analysis</w:t>
      </w:r>
      <w:r>
        <w:rPr>
          <w:spacing w:val="66"/>
        </w:rPr>
        <w:t xml:space="preserve"> </w:t>
      </w:r>
      <w:r>
        <w:t>to</w:t>
      </w:r>
      <w:r>
        <w:rPr>
          <w:spacing w:val="66"/>
        </w:rPr>
        <w:t xml:space="preserve"> </w:t>
      </w:r>
      <w:r>
        <w:t>which</w:t>
      </w:r>
      <w:r>
        <w:rPr>
          <w:spacing w:val="66"/>
        </w:rPr>
        <w:t xml:space="preserve"> </w:t>
      </w:r>
      <w:r>
        <w:t>I</w:t>
      </w:r>
      <w:r>
        <w:rPr>
          <w:spacing w:val="66"/>
        </w:rPr>
        <w:t xml:space="preserve"> </w:t>
      </w:r>
      <w:r>
        <w:t>now</w:t>
      </w:r>
    </w:p>
    <w:p w14:paraId="326F3855" w14:textId="77777777" w:rsidR="00075191" w:rsidRDefault="00075191">
      <w:pPr>
        <w:pStyle w:val="BodyText"/>
        <w:sectPr w:rsidR="00075191">
          <w:pgSz w:w="12240" w:h="15840"/>
          <w:pgMar w:top="1360" w:right="1080" w:bottom="280" w:left="1080" w:header="720" w:footer="720" w:gutter="0"/>
          <w:cols w:space="720"/>
        </w:sectPr>
      </w:pPr>
    </w:p>
    <w:p w14:paraId="326F3856" w14:textId="77777777" w:rsidR="00075191" w:rsidRDefault="00000000">
      <w:pPr>
        <w:pStyle w:val="BodyText"/>
        <w:spacing w:before="70"/>
        <w:ind w:firstLine="0"/>
      </w:pPr>
      <w:r>
        <w:t>advance may appear to many of you like an anti-climax, a tapering-off and flattening out of the subject, instead of a crescendo of interest and result. I said awhile ago that the religious attitude of Protestants appears poverty-stricken to the Catholic imagination. Still more poverty-stricken, I fear, may my final summing up of the subject appear at first to some of you. On which account</w:t>
      </w:r>
      <w:r>
        <w:rPr>
          <w:spacing w:val="-1"/>
        </w:rPr>
        <w:t xml:space="preserve"> </w:t>
      </w:r>
      <w:r>
        <w:t>I</w:t>
      </w:r>
      <w:r>
        <w:rPr>
          <w:spacing w:val="-1"/>
        </w:rPr>
        <w:t xml:space="preserve"> </w:t>
      </w:r>
      <w:r>
        <w:t>pray</w:t>
      </w:r>
      <w:r>
        <w:rPr>
          <w:spacing w:val="-1"/>
        </w:rPr>
        <w:t xml:space="preserve"> </w:t>
      </w:r>
      <w:r>
        <w:t>you</w:t>
      </w:r>
      <w:r>
        <w:rPr>
          <w:spacing w:val="-1"/>
        </w:rPr>
        <w:t xml:space="preserve"> </w:t>
      </w:r>
      <w:r>
        <w:t>now</w:t>
      </w:r>
      <w:r>
        <w:rPr>
          <w:spacing w:val="-1"/>
        </w:rPr>
        <w:t xml:space="preserve"> </w:t>
      </w:r>
      <w:r>
        <w:t>to</w:t>
      </w:r>
      <w:r>
        <w:rPr>
          <w:spacing w:val="-1"/>
        </w:rPr>
        <w:t xml:space="preserve"> </w:t>
      </w:r>
      <w:r>
        <w:t>bear</w:t>
      </w:r>
      <w:r>
        <w:rPr>
          <w:spacing w:val="-1"/>
        </w:rPr>
        <w:t xml:space="preserve"> </w:t>
      </w:r>
      <w:r>
        <w:t>this</w:t>
      </w:r>
      <w:r>
        <w:rPr>
          <w:spacing w:val="-1"/>
        </w:rPr>
        <w:t xml:space="preserve"> </w:t>
      </w:r>
      <w:r>
        <w:t>point</w:t>
      </w:r>
      <w:r>
        <w:rPr>
          <w:spacing w:val="-1"/>
        </w:rPr>
        <w:t xml:space="preserve"> </w:t>
      </w:r>
      <w:r>
        <w:t>in</w:t>
      </w:r>
      <w:r>
        <w:rPr>
          <w:spacing w:val="-1"/>
        </w:rPr>
        <w:t xml:space="preserve"> </w:t>
      </w:r>
      <w:r>
        <w:t>mind,</w:t>
      </w:r>
      <w:r>
        <w:rPr>
          <w:spacing w:val="-1"/>
        </w:rPr>
        <w:t xml:space="preserve"> </w:t>
      </w:r>
      <w:r>
        <w:t>that</w:t>
      </w:r>
      <w:r>
        <w:rPr>
          <w:spacing w:val="-1"/>
        </w:rPr>
        <w:t xml:space="preserve"> </w:t>
      </w:r>
      <w:r>
        <w:t>in</w:t>
      </w:r>
      <w:r>
        <w:rPr>
          <w:spacing w:val="-1"/>
        </w:rPr>
        <w:t xml:space="preserve"> </w:t>
      </w:r>
      <w:r>
        <w:t>the</w:t>
      </w:r>
      <w:r>
        <w:rPr>
          <w:spacing w:val="-1"/>
        </w:rPr>
        <w:t xml:space="preserve"> </w:t>
      </w:r>
      <w:r>
        <w:t>present</w:t>
      </w:r>
      <w:r>
        <w:rPr>
          <w:spacing w:val="-1"/>
        </w:rPr>
        <w:t xml:space="preserve"> </w:t>
      </w:r>
      <w:r>
        <w:t>part</w:t>
      </w:r>
      <w:r>
        <w:rPr>
          <w:spacing w:val="-1"/>
        </w:rPr>
        <w:t xml:space="preserve"> </w:t>
      </w:r>
      <w:r>
        <w:t>of</w:t>
      </w:r>
      <w:r>
        <w:rPr>
          <w:spacing w:val="-1"/>
        </w:rPr>
        <w:t xml:space="preserve"> </w:t>
      </w:r>
      <w:r>
        <w:t>it I am expressly trying to reduce religion to its lowest admissible terms, to that minimum, free from individualistic excrescences, which all religions contain as their nucleus, and on which it may be hoped that all religious persons may agree. That established, we should have a result which might be small, but would</w:t>
      </w:r>
      <w:r>
        <w:rPr>
          <w:spacing w:val="-1"/>
        </w:rPr>
        <w:t xml:space="preserve"> </w:t>
      </w:r>
      <w:r>
        <w:t>at</w:t>
      </w:r>
      <w:r>
        <w:rPr>
          <w:spacing w:val="-1"/>
        </w:rPr>
        <w:t xml:space="preserve"> </w:t>
      </w:r>
      <w:r>
        <w:t>least</w:t>
      </w:r>
      <w:r>
        <w:rPr>
          <w:spacing w:val="-1"/>
        </w:rPr>
        <w:t xml:space="preserve"> </w:t>
      </w:r>
      <w:r>
        <w:t>be solid;</w:t>
      </w:r>
      <w:r>
        <w:rPr>
          <w:spacing w:val="-1"/>
        </w:rPr>
        <w:t xml:space="preserve"> </w:t>
      </w:r>
      <w:r>
        <w:t>and on</w:t>
      </w:r>
      <w:r>
        <w:rPr>
          <w:spacing w:val="-1"/>
        </w:rPr>
        <w:t xml:space="preserve"> </w:t>
      </w:r>
      <w:r>
        <w:t>it</w:t>
      </w:r>
      <w:r>
        <w:rPr>
          <w:spacing w:val="-1"/>
        </w:rPr>
        <w:t xml:space="preserve"> </w:t>
      </w:r>
      <w:r>
        <w:t>and</w:t>
      </w:r>
      <w:r>
        <w:rPr>
          <w:spacing w:val="-1"/>
        </w:rPr>
        <w:t xml:space="preserve"> </w:t>
      </w:r>
      <w:r>
        <w:t>round it</w:t>
      </w:r>
      <w:r>
        <w:rPr>
          <w:spacing w:val="-1"/>
        </w:rPr>
        <w:t xml:space="preserve"> </w:t>
      </w:r>
      <w:r>
        <w:t>the ruddier</w:t>
      </w:r>
      <w:r>
        <w:rPr>
          <w:spacing w:val="-1"/>
        </w:rPr>
        <w:t xml:space="preserve"> </w:t>
      </w:r>
      <w:r>
        <w:t>additional</w:t>
      </w:r>
      <w:r>
        <w:rPr>
          <w:spacing w:val="-1"/>
        </w:rPr>
        <w:t xml:space="preserve"> </w:t>
      </w:r>
      <w:r>
        <w:t>beliefs on which the different individuals make their venture might be grafted, and flourish as richly as you please. I shall add my own over-belief (which will be, I confess, of a somewhat pallid kind, as befits a critical philosopher), and you will, I hope, also add your over-beliefs, and we shall soon be in the</w:t>
      </w:r>
      <w:r>
        <w:rPr>
          <w:spacing w:val="40"/>
        </w:rPr>
        <w:t xml:space="preserve"> </w:t>
      </w:r>
      <w:r>
        <w:t>varied world of concrete religious constructions once more. For the moment, let me dryly pursue the analytic part of the task.</w:t>
      </w:r>
    </w:p>
    <w:p w14:paraId="326F3857" w14:textId="77777777" w:rsidR="00075191" w:rsidRDefault="00000000">
      <w:pPr>
        <w:pStyle w:val="BodyText"/>
        <w:ind w:right="359"/>
      </w:pPr>
      <w:r>
        <w:t>Both thought and feeling are determinants of conduct, and the same conduct may be determined either by feeling or by thought. When we survey the whole field of religion, we find a great variety in the thoughts that have prevailed there; but the feelings on the one hand and the conduct on the other are almost always the same, for Stoic, Christian, and Buddhist saints are practically indistinguishable in their lives. The theories which Religion generates, being thus variable, are secondary; and if you wish to grasp her essence, you must look to the feelings and the conduct as being the more constant elements. It is between these two elements that the short circuit exists on which she carries on her principal business, while the ideas and symbols and other institutions form loop-lines which may be perfections and improvements, and may even some day all be united into one harmonious system, but which are not to be regarded as organs with an indispensable function, necessary at all times for religious life to go on. This seems to me the first conclusion which we are entitled to draw from the phenomena we have passed in review.</w:t>
      </w:r>
    </w:p>
    <w:p w14:paraId="326F3858" w14:textId="77777777" w:rsidR="00075191" w:rsidRDefault="00000000">
      <w:pPr>
        <w:pStyle w:val="BodyText"/>
        <w:spacing w:before="1"/>
        <w:ind w:right="371"/>
      </w:pPr>
      <w:r>
        <w:t>The next step is to characterize the feelings. To what psychological order do they belong?</w:t>
      </w:r>
    </w:p>
    <w:p w14:paraId="326F3859" w14:textId="77777777" w:rsidR="00075191" w:rsidRDefault="00000000">
      <w:pPr>
        <w:pStyle w:val="BodyText"/>
        <w:ind w:right="362"/>
      </w:pPr>
      <w:r>
        <w:t>The resultant outcome of them is in any case what Kant calls a "sthenic" affection,</w:t>
      </w:r>
      <w:r>
        <w:rPr>
          <w:spacing w:val="66"/>
        </w:rPr>
        <w:t xml:space="preserve"> </w:t>
      </w:r>
      <w:r>
        <w:t>an</w:t>
      </w:r>
      <w:r>
        <w:rPr>
          <w:spacing w:val="66"/>
        </w:rPr>
        <w:t xml:space="preserve"> </w:t>
      </w:r>
      <w:r>
        <w:t>excitement</w:t>
      </w:r>
      <w:r>
        <w:rPr>
          <w:spacing w:val="66"/>
        </w:rPr>
        <w:t xml:space="preserve"> </w:t>
      </w:r>
      <w:r>
        <w:t>of</w:t>
      </w:r>
      <w:r>
        <w:rPr>
          <w:spacing w:val="66"/>
        </w:rPr>
        <w:t xml:space="preserve"> </w:t>
      </w:r>
      <w:r>
        <w:t>the</w:t>
      </w:r>
      <w:r>
        <w:rPr>
          <w:spacing w:val="66"/>
        </w:rPr>
        <w:t xml:space="preserve"> </w:t>
      </w:r>
      <w:r>
        <w:t>cheerful,</w:t>
      </w:r>
      <w:r>
        <w:rPr>
          <w:spacing w:val="66"/>
        </w:rPr>
        <w:t xml:space="preserve"> </w:t>
      </w:r>
      <w:r>
        <w:t>expansive,</w:t>
      </w:r>
      <w:r>
        <w:rPr>
          <w:spacing w:val="66"/>
        </w:rPr>
        <w:t xml:space="preserve"> </w:t>
      </w:r>
      <w:r>
        <w:t>"dynamogenic"</w:t>
      </w:r>
      <w:r>
        <w:rPr>
          <w:spacing w:val="66"/>
        </w:rPr>
        <w:t xml:space="preserve"> </w:t>
      </w:r>
      <w:r>
        <w:t>order</w:t>
      </w:r>
    </w:p>
    <w:p w14:paraId="326F385A" w14:textId="77777777" w:rsidR="00075191" w:rsidRDefault="00075191">
      <w:pPr>
        <w:pStyle w:val="BodyText"/>
        <w:sectPr w:rsidR="00075191">
          <w:pgSz w:w="12240" w:h="15840"/>
          <w:pgMar w:top="1360" w:right="1080" w:bottom="280" w:left="1080" w:header="720" w:footer="720" w:gutter="0"/>
          <w:cols w:space="720"/>
        </w:sectPr>
      </w:pPr>
    </w:p>
    <w:p w14:paraId="326F385B" w14:textId="77777777" w:rsidR="00075191" w:rsidRDefault="00000000">
      <w:pPr>
        <w:pStyle w:val="BodyText"/>
        <w:spacing w:before="70"/>
        <w:ind w:right="363" w:firstLine="0"/>
      </w:pPr>
      <w:r>
        <w:t>which, like any tonic, freshens our vital powers. In almost every lecture, but especially in the lectures on Conversion and on Saintliness, we have seen</w:t>
      </w:r>
      <w:r>
        <w:rPr>
          <w:spacing w:val="40"/>
        </w:rPr>
        <w:t xml:space="preserve"> </w:t>
      </w:r>
      <w:r>
        <w:t>how this emotion overcomes temperamental melancholy and imparts endurance to the Subject, or a zest, or a meaning, or an enchantment and glory</w:t>
      </w:r>
      <w:r>
        <w:rPr>
          <w:spacing w:val="-1"/>
        </w:rPr>
        <w:t xml:space="preserve"> </w:t>
      </w:r>
      <w:r>
        <w:t>to</w:t>
      </w:r>
      <w:r>
        <w:rPr>
          <w:spacing w:val="-1"/>
        </w:rPr>
        <w:t xml:space="preserve"> </w:t>
      </w:r>
      <w:r>
        <w:t>the</w:t>
      </w:r>
      <w:r>
        <w:rPr>
          <w:spacing w:val="-1"/>
        </w:rPr>
        <w:t xml:space="preserve"> </w:t>
      </w:r>
      <w:r>
        <w:t>common</w:t>
      </w:r>
      <w:r>
        <w:rPr>
          <w:spacing w:val="-1"/>
        </w:rPr>
        <w:t xml:space="preserve"> </w:t>
      </w:r>
      <w:r>
        <w:t>objects</w:t>
      </w:r>
      <w:r>
        <w:rPr>
          <w:spacing w:val="-1"/>
        </w:rPr>
        <w:t xml:space="preserve"> </w:t>
      </w:r>
      <w:r>
        <w:t>of</w:t>
      </w:r>
      <w:r>
        <w:rPr>
          <w:spacing w:val="-1"/>
        </w:rPr>
        <w:t xml:space="preserve"> </w:t>
      </w:r>
      <w:r>
        <w:t>life.[340]</w:t>
      </w:r>
      <w:r>
        <w:rPr>
          <w:spacing w:val="-1"/>
        </w:rPr>
        <w:t xml:space="preserve"> </w:t>
      </w:r>
      <w:r>
        <w:t>The</w:t>
      </w:r>
      <w:r>
        <w:rPr>
          <w:spacing w:val="-1"/>
        </w:rPr>
        <w:t xml:space="preserve"> </w:t>
      </w:r>
      <w:r>
        <w:t>name</w:t>
      </w:r>
      <w:r>
        <w:rPr>
          <w:spacing w:val="-1"/>
        </w:rPr>
        <w:t xml:space="preserve"> </w:t>
      </w:r>
      <w:r>
        <w:t>of</w:t>
      </w:r>
      <w:r>
        <w:rPr>
          <w:spacing w:val="-1"/>
        </w:rPr>
        <w:t xml:space="preserve"> </w:t>
      </w:r>
      <w:r>
        <w:t>"faith-state,"</w:t>
      </w:r>
      <w:r>
        <w:rPr>
          <w:spacing w:val="-1"/>
        </w:rPr>
        <w:t xml:space="preserve"> </w:t>
      </w:r>
      <w:r>
        <w:t>by</w:t>
      </w:r>
      <w:r>
        <w:rPr>
          <w:spacing w:val="-1"/>
        </w:rPr>
        <w:t xml:space="preserve"> </w:t>
      </w:r>
      <w:r>
        <w:t>which Professor Leuba designates it, is a good one.[341] It is a biological as well as a psychological condition, and Tolstoy is absolutely accurate in classing faith among the forces BY WHICH MEN LIVE.[342] The total absence of it, anhedonia,[343] means collapse.</w:t>
      </w:r>
    </w:p>
    <w:p w14:paraId="326F385C" w14:textId="77777777" w:rsidR="00075191" w:rsidRDefault="00000000">
      <w:pPr>
        <w:pStyle w:val="ListParagraph"/>
        <w:numPr>
          <w:ilvl w:val="2"/>
          <w:numId w:val="34"/>
        </w:numPr>
        <w:tabs>
          <w:tab w:val="left" w:pos="1583"/>
        </w:tabs>
        <w:ind w:left="1583" w:hanging="773"/>
        <w:jc w:val="both"/>
        <w:rPr>
          <w:sz w:val="30"/>
        </w:rPr>
      </w:pPr>
      <w:r>
        <w:rPr>
          <w:sz w:val="30"/>
        </w:rPr>
        <w:t>Compare,</w:t>
      </w:r>
      <w:r>
        <w:rPr>
          <w:spacing w:val="49"/>
          <w:sz w:val="30"/>
        </w:rPr>
        <w:t xml:space="preserve"> </w:t>
      </w:r>
      <w:r>
        <w:rPr>
          <w:sz w:val="30"/>
        </w:rPr>
        <w:t>for</w:t>
      </w:r>
      <w:r>
        <w:rPr>
          <w:spacing w:val="48"/>
          <w:sz w:val="30"/>
        </w:rPr>
        <w:t xml:space="preserve"> </w:t>
      </w:r>
      <w:r>
        <w:rPr>
          <w:sz w:val="30"/>
        </w:rPr>
        <w:t>instance,</w:t>
      </w:r>
      <w:r>
        <w:rPr>
          <w:spacing w:val="50"/>
          <w:sz w:val="30"/>
        </w:rPr>
        <w:t xml:space="preserve"> </w:t>
      </w:r>
      <w:r>
        <w:rPr>
          <w:sz w:val="30"/>
        </w:rPr>
        <w:t>pages</w:t>
      </w:r>
      <w:r>
        <w:rPr>
          <w:spacing w:val="48"/>
          <w:sz w:val="30"/>
        </w:rPr>
        <w:t xml:space="preserve"> </w:t>
      </w:r>
      <w:r>
        <w:rPr>
          <w:sz w:val="30"/>
        </w:rPr>
        <w:t>200,</w:t>
      </w:r>
      <w:r>
        <w:rPr>
          <w:spacing w:val="49"/>
          <w:sz w:val="30"/>
        </w:rPr>
        <w:t xml:space="preserve"> </w:t>
      </w:r>
      <w:r>
        <w:rPr>
          <w:sz w:val="30"/>
        </w:rPr>
        <w:t>215,</w:t>
      </w:r>
      <w:r>
        <w:rPr>
          <w:spacing w:val="50"/>
          <w:sz w:val="30"/>
        </w:rPr>
        <w:t xml:space="preserve"> </w:t>
      </w:r>
      <w:r>
        <w:rPr>
          <w:sz w:val="30"/>
        </w:rPr>
        <w:t>219,</w:t>
      </w:r>
      <w:r>
        <w:rPr>
          <w:spacing w:val="48"/>
          <w:sz w:val="30"/>
        </w:rPr>
        <w:t xml:space="preserve"> </w:t>
      </w:r>
      <w:r>
        <w:rPr>
          <w:sz w:val="30"/>
        </w:rPr>
        <w:t>222,</w:t>
      </w:r>
      <w:r>
        <w:rPr>
          <w:spacing w:val="49"/>
          <w:sz w:val="30"/>
        </w:rPr>
        <w:t xml:space="preserve"> </w:t>
      </w:r>
      <w:r>
        <w:rPr>
          <w:sz w:val="30"/>
        </w:rPr>
        <w:t>244-250,</w:t>
      </w:r>
      <w:r>
        <w:rPr>
          <w:spacing w:val="50"/>
          <w:sz w:val="30"/>
        </w:rPr>
        <w:t xml:space="preserve"> </w:t>
      </w:r>
      <w:r>
        <w:rPr>
          <w:spacing w:val="-4"/>
          <w:sz w:val="30"/>
        </w:rPr>
        <w:t>270-</w:t>
      </w:r>
    </w:p>
    <w:p w14:paraId="326F385D" w14:textId="77777777" w:rsidR="00075191" w:rsidRDefault="00000000">
      <w:pPr>
        <w:pStyle w:val="BodyText"/>
        <w:ind w:right="0" w:firstLine="0"/>
        <w:jc w:val="left"/>
      </w:pPr>
      <w:r>
        <w:rPr>
          <w:spacing w:val="-4"/>
        </w:rPr>
        <w:t>273.</w:t>
      </w:r>
    </w:p>
    <w:p w14:paraId="326F385E" w14:textId="77777777" w:rsidR="00075191" w:rsidRDefault="00000000">
      <w:pPr>
        <w:pStyle w:val="ListParagraph"/>
        <w:numPr>
          <w:ilvl w:val="2"/>
          <w:numId w:val="34"/>
        </w:numPr>
        <w:tabs>
          <w:tab w:val="left" w:pos="1532"/>
        </w:tabs>
        <w:ind w:left="1532" w:hanging="722"/>
        <w:rPr>
          <w:sz w:val="30"/>
        </w:rPr>
      </w:pPr>
      <w:r>
        <w:rPr>
          <w:sz w:val="30"/>
        </w:rPr>
        <w:t>American</w:t>
      </w:r>
      <w:r>
        <w:rPr>
          <w:spacing w:val="-4"/>
          <w:sz w:val="30"/>
        </w:rPr>
        <w:t xml:space="preserve"> </w:t>
      </w:r>
      <w:r>
        <w:rPr>
          <w:sz w:val="30"/>
        </w:rPr>
        <w:t>Journal</w:t>
      </w:r>
      <w:r>
        <w:rPr>
          <w:spacing w:val="-4"/>
          <w:sz w:val="30"/>
        </w:rPr>
        <w:t xml:space="preserve"> </w:t>
      </w:r>
      <w:r>
        <w:rPr>
          <w:sz w:val="30"/>
        </w:rPr>
        <w:t>of</w:t>
      </w:r>
      <w:r>
        <w:rPr>
          <w:spacing w:val="-4"/>
          <w:sz w:val="30"/>
        </w:rPr>
        <w:t xml:space="preserve"> </w:t>
      </w:r>
      <w:r>
        <w:rPr>
          <w:sz w:val="30"/>
        </w:rPr>
        <w:t>Psychology,</w:t>
      </w:r>
      <w:r>
        <w:rPr>
          <w:spacing w:val="-3"/>
          <w:sz w:val="30"/>
        </w:rPr>
        <w:t xml:space="preserve"> </w:t>
      </w:r>
      <w:r>
        <w:rPr>
          <w:sz w:val="30"/>
        </w:rPr>
        <w:t>vii.</w:t>
      </w:r>
      <w:r>
        <w:rPr>
          <w:spacing w:val="-3"/>
          <w:sz w:val="30"/>
        </w:rPr>
        <w:t xml:space="preserve"> </w:t>
      </w:r>
      <w:r>
        <w:rPr>
          <w:spacing w:val="-4"/>
          <w:sz w:val="30"/>
        </w:rPr>
        <w:t>345.</w:t>
      </w:r>
    </w:p>
    <w:p w14:paraId="326F385F" w14:textId="77777777" w:rsidR="00075191" w:rsidRDefault="00000000">
      <w:pPr>
        <w:pStyle w:val="ListParagraph"/>
        <w:numPr>
          <w:ilvl w:val="2"/>
          <w:numId w:val="34"/>
        </w:numPr>
        <w:tabs>
          <w:tab w:val="left" w:pos="1532"/>
        </w:tabs>
        <w:ind w:left="1532" w:hanging="722"/>
        <w:rPr>
          <w:sz w:val="30"/>
        </w:rPr>
      </w:pPr>
      <w:r>
        <w:rPr>
          <w:sz w:val="30"/>
        </w:rPr>
        <w:t>Above,</w:t>
      </w:r>
      <w:r>
        <w:rPr>
          <w:spacing w:val="-1"/>
          <w:sz w:val="30"/>
        </w:rPr>
        <w:t xml:space="preserve"> </w:t>
      </w:r>
      <w:r>
        <w:rPr>
          <w:sz w:val="30"/>
        </w:rPr>
        <w:t>p.</w:t>
      </w:r>
      <w:r>
        <w:rPr>
          <w:spacing w:val="-1"/>
          <w:sz w:val="30"/>
        </w:rPr>
        <w:t xml:space="preserve"> </w:t>
      </w:r>
      <w:r>
        <w:rPr>
          <w:spacing w:val="-4"/>
          <w:sz w:val="30"/>
        </w:rPr>
        <w:t>181.</w:t>
      </w:r>
    </w:p>
    <w:p w14:paraId="326F3860" w14:textId="77777777" w:rsidR="00075191" w:rsidRDefault="00000000">
      <w:pPr>
        <w:pStyle w:val="ListParagraph"/>
        <w:numPr>
          <w:ilvl w:val="2"/>
          <w:numId w:val="34"/>
        </w:numPr>
        <w:tabs>
          <w:tab w:val="left" w:pos="1532"/>
        </w:tabs>
        <w:ind w:left="1532" w:hanging="722"/>
        <w:rPr>
          <w:sz w:val="30"/>
        </w:rPr>
      </w:pPr>
      <w:r>
        <w:rPr>
          <w:sz w:val="30"/>
        </w:rPr>
        <w:t>Above,</w:t>
      </w:r>
      <w:r>
        <w:rPr>
          <w:spacing w:val="-1"/>
          <w:sz w:val="30"/>
        </w:rPr>
        <w:t xml:space="preserve"> </w:t>
      </w:r>
      <w:r>
        <w:rPr>
          <w:sz w:val="30"/>
        </w:rPr>
        <w:t>p.</w:t>
      </w:r>
      <w:r>
        <w:rPr>
          <w:spacing w:val="-1"/>
          <w:sz w:val="30"/>
        </w:rPr>
        <w:t xml:space="preserve"> </w:t>
      </w:r>
      <w:r>
        <w:rPr>
          <w:spacing w:val="-4"/>
          <w:sz w:val="30"/>
        </w:rPr>
        <w:t>143.</w:t>
      </w:r>
    </w:p>
    <w:p w14:paraId="326F3861" w14:textId="77777777" w:rsidR="00075191" w:rsidRDefault="00000000">
      <w:pPr>
        <w:pStyle w:val="BodyText"/>
      </w:pPr>
      <w:r>
        <w:t>The faith-state may hold a very minimum of intellectual content. We saw examples of this in those sudden raptures of the divine presence, or in such mystical seizures as Dr. Bucke described.[344] It may be a mere vague enthusiasm, half spiritual, half vital, a courage, and a feeling that great and wondrous things are in the air.[345]</w:t>
      </w:r>
    </w:p>
    <w:p w14:paraId="326F3862" w14:textId="77777777" w:rsidR="00075191" w:rsidRDefault="00000000">
      <w:pPr>
        <w:pStyle w:val="ListParagraph"/>
        <w:numPr>
          <w:ilvl w:val="2"/>
          <w:numId w:val="34"/>
        </w:numPr>
        <w:tabs>
          <w:tab w:val="left" w:pos="1532"/>
        </w:tabs>
        <w:ind w:left="1532" w:hanging="722"/>
        <w:jc w:val="both"/>
        <w:rPr>
          <w:sz w:val="30"/>
        </w:rPr>
      </w:pPr>
      <w:r>
        <w:rPr>
          <w:sz w:val="30"/>
        </w:rPr>
        <w:t>Above,</w:t>
      </w:r>
      <w:r>
        <w:rPr>
          <w:spacing w:val="-1"/>
          <w:sz w:val="30"/>
        </w:rPr>
        <w:t xml:space="preserve"> </w:t>
      </w:r>
      <w:r>
        <w:rPr>
          <w:sz w:val="30"/>
        </w:rPr>
        <w:t>p.</w:t>
      </w:r>
      <w:r>
        <w:rPr>
          <w:spacing w:val="-1"/>
          <w:sz w:val="30"/>
        </w:rPr>
        <w:t xml:space="preserve"> </w:t>
      </w:r>
      <w:r>
        <w:rPr>
          <w:spacing w:val="-4"/>
          <w:sz w:val="30"/>
        </w:rPr>
        <w:t>391.</w:t>
      </w:r>
    </w:p>
    <w:p w14:paraId="326F3863" w14:textId="77777777" w:rsidR="00075191" w:rsidRDefault="00000000">
      <w:pPr>
        <w:pStyle w:val="ListParagraph"/>
        <w:numPr>
          <w:ilvl w:val="2"/>
          <w:numId w:val="34"/>
        </w:numPr>
        <w:tabs>
          <w:tab w:val="left" w:pos="1557"/>
        </w:tabs>
        <w:ind w:right="358" w:firstLine="450"/>
        <w:jc w:val="both"/>
        <w:rPr>
          <w:sz w:val="30"/>
        </w:rPr>
      </w:pPr>
      <w:r>
        <w:rPr>
          <w:sz w:val="30"/>
        </w:rPr>
        <w:t>Example: Henri Perreyve writes to Gratry: "I do not know how to deal with the happiness which you aroused in me this morning. It</w:t>
      </w:r>
      <w:r>
        <w:rPr>
          <w:spacing w:val="40"/>
          <w:sz w:val="30"/>
        </w:rPr>
        <w:t xml:space="preserve"> </w:t>
      </w:r>
      <w:r>
        <w:rPr>
          <w:sz w:val="30"/>
        </w:rPr>
        <w:t>overwhelms me; I want to DO something, yet I can do nothing and am fit for nothing…. I would fain do GREAT THINGS." Again, after an inspiring interview, he writes: "I went homewards, intoxicated with joy, hope, and strength. I wanted to feed upon my happiness in solitude far from all men. It was late; but, unheeding that, I took a mountain path and went on like a madman, looking at the heavens, regardless of earth. Suddenly an instinct made me draw hastily back —I was on the very edge of a precipice, one step more and I must have fallen. I took fright and gave up my nocturnal promenade." A. Gratry: Henri Perreyve, London, 1872, pp. 92, 89.</w:t>
      </w:r>
    </w:p>
    <w:p w14:paraId="326F3864" w14:textId="77777777" w:rsidR="00075191" w:rsidRDefault="00000000">
      <w:pPr>
        <w:pStyle w:val="BodyText"/>
        <w:spacing w:before="1"/>
      </w:pPr>
      <w:r>
        <w:t>This primacy, in the faith-state, of vague expansive impulse over</w:t>
      </w:r>
      <w:r>
        <w:rPr>
          <w:spacing w:val="40"/>
        </w:rPr>
        <w:t xml:space="preserve"> </w:t>
      </w:r>
      <w:r>
        <w:t>direction is well expressed in Walt Whitman's lines (Leaves of Grass, 1872,</w:t>
      </w:r>
      <w:r>
        <w:rPr>
          <w:spacing w:val="40"/>
        </w:rPr>
        <w:t xml:space="preserve"> </w:t>
      </w:r>
      <w:r>
        <w:t>p. 190):—</w:t>
      </w:r>
    </w:p>
    <w:p w14:paraId="326F3865" w14:textId="77777777" w:rsidR="00075191" w:rsidRDefault="00000000">
      <w:pPr>
        <w:pStyle w:val="BodyText"/>
        <w:ind w:left="810" w:right="2424" w:firstLine="150"/>
      </w:pPr>
      <w:r>
        <w:t>"O</w:t>
      </w:r>
      <w:r>
        <w:rPr>
          <w:spacing w:val="-8"/>
        </w:rPr>
        <w:t xml:space="preserve"> </w:t>
      </w:r>
      <w:r>
        <w:t>to</w:t>
      </w:r>
      <w:r>
        <w:rPr>
          <w:spacing w:val="-7"/>
        </w:rPr>
        <w:t xml:space="preserve"> </w:t>
      </w:r>
      <w:r>
        <w:t>confront</w:t>
      </w:r>
      <w:r>
        <w:rPr>
          <w:spacing w:val="-8"/>
        </w:rPr>
        <w:t xml:space="preserve"> </w:t>
      </w:r>
      <w:r>
        <w:t>night,</w:t>
      </w:r>
      <w:r>
        <w:rPr>
          <w:spacing w:val="-7"/>
        </w:rPr>
        <w:t xml:space="preserve"> </w:t>
      </w:r>
      <w:r>
        <w:t>storms,</w:t>
      </w:r>
      <w:r>
        <w:rPr>
          <w:spacing w:val="-7"/>
        </w:rPr>
        <w:t xml:space="preserve"> </w:t>
      </w:r>
      <w:r>
        <w:t>hunger,ridicule,</w:t>
      </w:r>
      <w:r>
        <w:rPr>
          <w:spacing w:val="-7"/>
        </w:rPr>
        <w:t xml:space="preserve"> </w:t>
      </w:r>
      <w:r>
        <w:t>accidents, rebuffs, as the trees and animals do….</w:t>
      </w:r>
    </w:p>
    <w:p w14:paraId="326F3866" w14:textId="77777777" w:rsidR="00075191" w:rsidRDefault="00000000">
      <w:pPr>
        <w:pStyle w:val="BodyText"/>
        <w:ind w:left="510" w:right="0" w:firstLine="0"/>
      </w:pPr>
      <w:r>
        <w:t>Dear</w:t>
      </w:r>
      <w:r>
        <w:rPr>
          <w:spacing w:val="-4"/>
        </w:rPr>
        <w:t xml:space="preserve"> </w:t>
      </w:r>
      <w:r>
        <w:t>Camerado!</w:t>
      </w:r>
      <w:r>
        <w:rPr>
          <w:spacing w:val="-3"/>
        </w:rPr>
        <w:t xml:space="preserve"> </w:t>
      </w:r>
      <w:r>
        <w:t>I</w:t>
      </w:r>
      <w:r>
        <w:rPr>
          <w:spacing w:val="-3"/>
        </w:rPr>
        <w:t xml:space="preserve"> </w:t>
      </w:r>
      <w:r>
        <w:t>confess</w:t>
      </w:r>
      <w:r>
        <w:rPr>
          <w:spacing w:val="-3"/>
        </w:rPr>
        <w:t xml:space="preserve"> </w:t>
      </w:r>
      <w:r>
        <w:t>I</w:t>
      </w:r>
      <w:r>
        <w:rPr>
          <w:spacing w:val="-3"/>
        </w:rPr>
        <w:t xml:space="preserve"> </w:t>
      </w:r>
      <w:r>
        <w:t>have</w:t>
      </w:r>
      <w:r>
        <w:rPr>
          <w:spacing w:val="-4"/>
        </w:rPr>
        <w:t xml:space="preserve"> </w:t>
      </w:r>
      <w:r>
        <w:t>urged</w:t>
      </w:r>
      <w:r>
        <w:rPr>
          <w:spacing w:val="-2"/>
        </w:rPr>
        <w:t xml:space="preserve"> </w:t>
      </w:r>
      <w:r>
        <w:t>you</w:t>
      </w:r>
      <w:r>
        <w:rPr>
          <w:spacing w:val="-2"/>
        </w:rPr>
        <w:t xml:space="preserve"> </w:t>
      </w:r>
      <w:r>
        <w:t>onward</w:t>
      </w:r>
      <w:r>
        <w:rPr>
          <w:spacing w:val="-2"/>
        </w:rPr>
        <w:t xml:space="preserve"> </w:t>
      </w:r>
      <w:r>
        <w:t>with</w:t>
      </w:r>
      <w:r>
        <w:rPr>
          <w:spacing w:val="-2"/>
        </w:rPr>
        <w:t xml:space="preserve"> </w:t>
      </w:r>
      <w:r>
        <w:t>me,</w:t>
      </w:r>
      <w:r>
        <w:rPr>
          <w:spacing w:val="-2"/>
        </w:rPr>
        <w:t xml:space="preserve"> </w:t>
      </w:r>
      <w:r>
        <w:rPr>
          <w:spacing w:val="-5"/>
        </w:rPr>
        <w:t>and</w:t>
      </w:r>
    </w:p>
    <w:p w14:paraId="326F3867" w14:textId="77777777" w:rsidR="00075191" w:rsidRDefault="00075191">
      <w:pPr>
        <w:pStyle w:val="BodyText"/>
        <w:sectPr w:rsidR="00075191">
          <w:pgSz w:w="12240" w:h="15840"/>
          <w:pgMar w:top="1360" w:right="1080" w:bottom="280" w:left="1080" w:header="720" w:footer="720" w:gutter="0"/>
          <w:cols w:space="720"/>
        </w:sectPr>
      </w:pPr>
    </w:p>
    <w:p w14:paraId="326F3868" w14:textId="77777777" w:rsidR="00075191" w:rsidRDefault="00000000">
      <w:pPr>
        <w:pStyle w:val="BodyText"/>
        <w:spacing w:before="70"/>
        <w:ind w:left="810" w:right="3571" w:firstLine="0"/>
      </w:pPr>
      <w:r>
        <w:t>still</w:t>
      </w:r>
      <w:r>
        <w:rPr>
          <w:spacing w:val="-5"/>
        </w:rPr>
        <w:t xml:space="preserve"> </w:t>
      </w:r>
      <w:r>
        <w:t>urge</w:t>
      </w:r>
      <w:r>
        <w:rPr>
          <w:spacing w:val="-5"/>
        </w:rPr>
        <w:t xml:space="preserve"> </w:t>
      </w:r>
      <w:r>
        <w:t>you,</w:t>
      </w:r>
      <w:r>
        <w:rPr>
          <w:spacing w:val="-4"/>
        </w:rPr>
        <w:t xml:space="preserve"> </w:t>
      </w:r>
      <w:r>
        <w:t>without</w:t>
      </w:r>
      <w:r>
        <w:rPr>
          <w:spacing w:val="-5"/>
        </w:rPr>
        <w:t xml:space="preserve"> </w:t>
      </w:r>
      <w:r>
        <w:t>the</w:t>
      </w:r>
      <w:r>
        <w:rPr>
          <w:spacing w:val="-5"/>
        </w:rPr>
        <w:t xml:space="preserve"> </w:t>
      </w:r>
      <w:r>
        <w:t>least</w:t>
      </w:r>
      <w:r>
        <w:rPr>
          <w:spacing w:val="-5"/>
        </w:rPr>
        <w:t xml:space="preserve"> </w:t>
      </w:r>
      <w:r>
        <w:t>idea</w:t>
      </w:r>
      <w:r>
        <w:rPr>
          <w:spacing w:val="-5"/>
        </w:rPr>
        <w:t xml:space="preserve"> </w:t>
      </w:r>
      <w:r>
        <w:t>what</w:t>
      </w:r>
      <w:r>
        <w:rPr>
          <w:spacing w:val="-5"/>
        </w:rPr>
        <w:t xml:space="preserve"> </w:t>
      </w:r>
      <w:r>
        <w:t>is</w:t>
      </w:r>
      <w:r>
        <w:rPr>
          <w:spacing w:val="-5"/>
        </w:rPr>
        <w:t xml:space="preserve"> </w:t>
      </w:r>
      <w:r>
        <w:t xml:space="preserve">our </w:t>
      </w:r>
      <w:r>
        <w:rPr>
          <w:spacing w:val="-2"/>
        </w:rPr>
        <w:t>destination</w:t>
      </w:r>
    </w:p>
    <w:p w14:paraId="326F3869" w14:textId="77777777" w:rsidR="00075191" w:rsidRDefault="00000000">
      <w:pPr>
        <w:pStyle w:val="BodyText"/>
        <w:ind w:left="810" w:right="2868" w:hanging="300"/>
      </w:pPr>
      <w:r>
        <w:t>Or</w:t>
      </w:r>
      <w:r>
        <w:rPr>
          <w:spacing w:val="-5"/>
        </w:rPr>
        <w:t xml:space="preserve"> </w:t>
      </w:r>
      <w:r>
        <w:t>whether</w:t>
      </w:r>
      <w:r>
        <w:rPr>
          <w:spacing w:val="-5"/>
        </w:rPr>
        <w:t xml:space="preserve"> </w:t>
      </w:r>
      <w:r>
        <w:t>we</w:t>
      </w:r>
      <w:r>
        <w:rPr>
          <w:spacing w:val="-5"/>
        </w:rPr>
        <w:t xml:space="preserve"> </w:t>
      </w:r>
      <w:r>
        <w:t>shall</w:t>
      </w:r>
      <w:r>
        <w:rPr>
          <w:spacing w:val="-5"/>
        </w:rPr>
        <w:t xml:space="preserve"> </w:t>
      </w:r>
      <w:r>
        <w:t>be</w:t>
      </w:r>
      <w:r>
        <w:rPr>
          <w:spacing w:val="-5"/>
        </w:rPr>
        <w:t xml:space="preserve"> </w:t>
      </w:r>
      <w:r>
        <w:t>victorious,</w:t>
      </w:r>
      <w:r>
        <w:rPr>
          <w:spacing w:val="-4"/>
        </w:rPr>
        <w:t xml:space="preserve"> </w:t>
      </w:r>
      <w:r>
        <w:t>or</w:t>
      </w:r>
      <w:r>
        <w:rPr>
          <w:spacing w:val="-5"/>
        </w:rPr>
        <w:t xml:space="preserve"> </w:t>
      </w:r>
      <w:r>
        <w:t>utterly</w:t>
      </w:r>
      <w:r>
        <w:rPr>
          <w:spacing w:val="-4"/>
        </w:rPr>
        <w:t xml:space="preserve"> </w:t>
      </w:r>
      <w:r>
        <w:t>quell'd</w:t>
      </w:r>
      <w:r>
        <w:rPr>
          <w:spacing w:val="-4"/>
        </w:rPr>
        <w:t xml:space="preserve"> </w:t>
      </w:r>
      <w:r>
        <w:t xml:space="preserve">and </w:t>
      </w:r>
      <w:r>
        <w:rPr>
          <w:spacing w:val="-2"/>
        </w:rPr>
        <w:t>defeated."</w:t>
      </w:r>
    </w:p>
    <w:p w14:paraId="326F386A" w14:textId="77777777" w:rsidR="00075191" w:rsidRDefault="00000000">
      <w:pPr>
        <w:pStyle w:val="BodyText"/>
        <w:ind w:right="359"/>
      </w:pPr>
      <w:r>
        <w:t>This readiness for great things, and this sense that the world by its importance, wonderfulness, etc., is apt for their production, would seem to be the undifferentiated germ of all the higher faiths. Trust in our own dreams of ambition, or in our country's expansive destinies, and faith in the providence of God, all have their source in that onrush of our sanguine impulses, and in that sense of the exceedingness of the possible over the real.</w:t>
      </w:r>
    </w:p>
    <w:p w14:paraId="326F386B" w14:textId="77777777" w:rsidR="00075191" w:rsidRDefault="00000000">
      <w:pPr>
        <w:pStyle w:val="BodyText"/>
        <w:ind w:right="359"/>
      </w:pPr>
      <w:r>
        <w:t>When, however, a positive intellectual content is associated with a faith-state, it gets invincibly stamped in upon belief,[346] and this explains the passionate loyalty of religious persons everywhere to the minutest details of their so widely differing creeds. Taking creeds and faith-state together, as forming "religions," and treating these as purely subjective phenomena, without regard to the question of their "truth," we are obliged, on account of their extraordinary influence upon action and endurance, to class them amongst the most important biological functions of mankind. Their stimulant and</w:t>
      </w:r>
      <w:r>
        <w:rPr>
          <w:spacing w:val="40"/>
        </w:rPr>
        <w:t xml:space="preserve"> </w:t>
      </w:r>
      <w:r>
        <w:t>anaesthetic</w:t>
      </w:r>
      <w:r>
        <w:rPr>
          <w:spacing w:val="40"/>
        </w:rPr>
        <w:t xml:space="preserve"> </w:t>
      </w:r>
      <w:r>
        <w:t>effect</w:t>
      </w:r>
      <w:r>
        <w:rPr>
          <w:spacing w:val="40"/>
        </w:rPr>
        <w:t xml:space="preserve"> </w:t>
      </w:r>
      <w:r>
        <w:t>is</w:t>
      </w:r>
      <w:r>
        <w:rPr>
          <w:spacing w:val="40"/>
        </w:rPr>
        <w:t xml:space="preserve"> </w:t>
      </w:r>
      <w:r>
        <w:t>so</w:t>
      </w:r>
      <w:r>
        <w:rPr>
          <w:spacing w:val="40"/>
        </w:rPr>
        <w:t xml:space="preserve"> </w:t>
      </w:r>
      <w:r>
        <w:t>great</w:t>
      </w:r>
      <w:r>
        <w:rPr>
          <w:spacing w:val="40"/>
        </w:rPr>
        <w:t xml:space="preserve"> </w:t>
      </w:r>
      <w:r>
        <w:t>that</w:t>
      </w:r>
      <w:r>
        <w:rPr>
          <w:spacing w:val="40"/>
        </w:rPr>
        <w:t xml:space="preserve"> </w:t>
      </w:r>
      <w:r>
        <w:t>Professor</w:t>
      </w:r>
      <w:r>
        <w:rPr>
          <w:spacing w:val="40"/>
        </w:rPr>
        <w:t xml:space="preserve"> </w:t>
      </w:r>
      <w:r>
        <w:t>Leuba,</w:t>
      </w:r>
      <w:r>
        <w:rPr>
          <w:spacing w:val="40"/>
        </w:rPr>
        <w:t xml:space="preserve"> </w:t>
      </w:r>
      <w:r>
        <w:t>in</w:t>
      </w:r>
      <w:r>
        <w:rPr>
          <w:spacing w:val="40"/>
        </w:rPr>
        <w:t xml:space="preserve"> </w:t>
      </w:r>
      <w:r>
        <w:t>a</w:t>
      </w:r>
      <w:r>
        <w:rPr>
          <w:spacing w:val="40"/>
        </w:rPr>
        <w:t xml:space="preserve"> </w:t>
      </w:r>
      <w:r>
        <w:t>recent</w:t>
      </w:r>
      <w:r>
        <w:rPr>
          <w:spacing w:val="40"/>
        </w:rPr>
        <w:t xml:space="preserve"> </w:t>
      </w:r>
      <w:r>
        <w:t>article,</w:t>
      </w:r>
    </w:p>
    <w:p w14:paraId="326F386C" w14:textId="77777777" w:rsidR="00075191" w:rsidRDefault="00000000">
      <w:pPr>
        <w:pStyle w:val="BodyText"/>
        <w:ind w:right="362" w:firstLine="0"/>
      </w:pPr>
      <w:r>
        <w:t>[347] goes so far as to say that so long as men can USE their God, they care very little who he is, or even whether he is at all. "The truth of the matter can be put," says Leuba, "in this way: GOD IS NOT KNOWN, HE IS NOT UNDERSTOOD; HE IS USED—sometimes as meat-purveyor, sometimes as moral support, sometimes as friend, sometimes as an object of love. If he proves himself useful, the religious consciousness asks for no more than that. Does God really exist? How does he exist? What is he? are so many</w:t>
      </w:r>
      <w:r>
        <w:rPr>
          <w:spacing w:val="40"/>
        </w:rPr>
        <w:t xml:space="preserve"> </w:t>
      </w:r>
      <w:r>
        <w:t>irrelevant questions. Not God, but life, more life, a larger, richer, more satisfying life, is, in the last analysis, the end of religion. The love of life, at any and every level of development, is the religious impulse."[348]</w:t>
      </w:r>
    </w:p>
    <w:p w14:paraId="326F386D" w14:textId="77777777" w:rsidR="00075191" w:rsidRDefault="00000000">
      <w:pPr>
        <w:pStyle w:val="ListParagraph"/>
        <w:numPr>
          <w:ilvl w:val="2"/>
          <w:numId w:val="34"/>
        </w:numPr>
        <w:tabs>
          <w:tab w:val="left" w:pos="1532"/>
        </w:tabs>
        <w:ind w:left="1532" w:hanging="722"/>
        <w:jc w:val="both"/>
        <w:rPr>
          <w:sz w:val="30"/>
        </w:rPr>
      </w:pPr>
      <w:r>
        <w:rPr>
          <w:sz w:val="30"/>
        </w:rPr>
        <w:t>Compare</w:t>
      </w:r>
      <w:r>
        <w:rPr>
          <w:spacing w:val="-4"/>
          <w:sz w:val="30"/>
        </w:rPr>
        <w:t xml:space="preserve"> </w:t>
      </w:r>
      <w:r>
        <w:rPr>
          <w:sz w:val="30"/>
        </w:rPr>
        <w:t>Leuba:</w:t>
      </w:r>
      <w:r>
        <w:rPr>
          <w:spacing w:val="-4"/>
          <w:sz w:val="30"/>
        </w:rPr>
        <w:t xml:space="preserve"> </w:t>
      </w:r>
      <w:r>
        <w:rPr>
          <w:sz w:val="30"/>
        </w:rPr>
        <w:t>Loc.</w:t>
      </w:r>
      <w:r>
        <w:rPr>
          <w:spacing w:val="-2"/>
          <w:sz w:val="30"/>
        </w:rPr>
        <w:t xml:space="preserve"> </w:t>
      </w:r>
      <w:r>
        <w:rPr>
          <w:sz w:val="30"/>
        </w:rPr>
        <w:t>cit.,</w:t>
      </w:r>
      <w:r>
        <w:rPr>
          <w:spacing w:val="-3"/>
          <w:sz w:val="30"/>
        </w:rPr>
        <w:t xml:space="preserve"> </w:t>
      </w:r>
      <w:r>
        <w:rPr>
          <w:sz w:val="30"/>
        </w:rPr>
        <w:t>pp.</w:t>
      </w:r>
      <w:r>
        <w:rPr>
          <w:spacing w:val="-2"/>
          <w:sz w:val="30"/>
        </w:rPr>
        <w:t xml:space="preserve"> </w:t>
      </w:r>
      <w:r>
        <w:rPr>
          <w:sz w:val="30"/>
        </w:rPr>
        <w:t>346-</w:t>
      </w:r>
      <w:r>
        <w:rPr>
          <w:spacing w:val="-4"/>
          <w:sz w:val="30"/>
        </w:rPr>
        <w:t>349.</w:t>
      </w:r>
    </w:p>
    <w:p w14:paraId="326F386E" w14:textId="77777777" w:rsidR="00075191" w:rsidRDefault="00000000">
      <w:pPr>
        <w:pStyle w:val="ListParagraph"/>
        <w:numPr>
          <w:ilvl w:val="2"/>
          <w:numId w:val="34"/>
        </w:numPr>
        <w:tabs>
          <w:tab w:val="left" w:pos="1559"/>
        </w:tabs>
        <w:spacing w:before="1"/>
        <w:ind w:right="368" w:firstLine="450"/>
        <w:jc w:val="both"/>
        <w:rPr>
          <w:sz w:val="30"/>
        </w:rPr>
      </w:pPr>
      <w:r>
        <w:rPr>
          <w:sz w:val="30"/>
        </w:rPr>
        <w:t>The Contents of Religious Consciousness, in The Monist, xi. 536, July 1901.</w:t>
      </w:r>
    </w:p>
    <w:p w14:paraId="326F386F" w14:textId="77777777" w:rsidR="00075191" w:rsidRDefault="00000000">
      <w:pPr>
        <w:pStyle w:val="ListParagraph"/>
        <w:numPr>
          <w:ilvl w:val="2"/>
          <w:numId w:val="34"/>
        </w:numPr>
        <w:tabs>
          <w:tab w:val="left" w:pos="1690"/>
        </w:tabs>
        <w:ind w:right="359" w:firstLine="450"/>
        <w:jc w:val="both"/>
        <w:rPr>
          <w:sz w:val="30"/>
        </w:rPr>
      </w:pPr>
      <w:r>
        <w:rPr>
          <w:sz w:val="30"/>
        </w:rPr>
        <w:t>Loc. cit., pp. 571, 572, abridged. See, also, this writer's extraordinarily true criticism of the notion that religion primarily seeks to solve</w:t>
      </w:r>
      <w:r>
        <w:rPr>
          <w:spacing w:val="-3"/>
          <w:sz w:val="30"/>
        </w:rPr>
        <w:t xml:space="preserve"> </w:t>
      </w:r>
      <w:r>
        <w:rPr>
          <w:sz w:val="30"/>
        </w:rPr>
        <w:t>the</w:t>
      </w:r>
      <w:r>
        <w:rPr>
          <w:spacing w:val="-3"/>
          <w:sz w:val="30"/>
        </w:rPr>
        <w:t xml:space="preserve"> </w:t>
      </w:r>
      <w:r>
        <w:rPr>
          <w:sz w:val="30"/>
        </w:rPr>
        <w:t>intellectual</w:t>
      </w:r>
      <w:r>
        <w:rPr>
          <w:spacing w:val="-3"/>
          <w:sz w:val="30"/>
        </w:rPr>
        <w:t xml:space="preserve"> </w:t>
      </w:r>
      <w:r>
        <w:rPr>
          <w:sz w:val="30"/>
        </w:rPr>
        <w:t>mystery</w:t>
      </w:r>
      <w:r>
        <w:rPr>
          <w:spacing w:val="-3"/>
          <w:sz w:val="30"/>
        </w:rPr>
        <w:t xml:space="preserve"> </w:t>
      </w:r>
      <w:r>
        <w:rPr>
          <w:sz w:val="30"/>
        </w:rPr>
        <w:t>of</w:t>
      </w:r>
      <w:r>
        <w:rPr>
          <w:spacing w:val="-3"/>
          <w:sz w:val="30"/>
        </w:rPr>
        <w:t xml:space="preserve"> </w:t>
      </w:r>
      <w:r>
        <w:rPr>
          <w:sz w:val="30"/>
        </w:rPr>
        <w:t>the</w:t>
      </w:r>
      <w:r>
        <w:rPr>
          <w:spacing w:val="-3"/>
          <w:sz w:val="30"/>
        </w:rPr>
        <w:t xml:space="preserve"> </w:t>
      </w:r>
      <w:r>
        <w:rPr>
          <w:sz w:val="30"/>
        </w:rPr>
        <w:t>world.</w:t>
      </w:r>
      <w:r>
        <w:rPr>
          <w:spacing w:val="-3"/>
          <w:sz w:val="30"/>
        </w:rPr>
        <w:t xml:space="preserve"> </w:t>
      </w:r>
      <w:r>
        <w:rPr>
          <w:sz w:val="30"/>
        </w:rPr>
        <w:t>Compare</w:t>
      </w:r>
      <w:r>
        <w:rPr>
          <w:spacing w:val="-3"/>
          <w:sz w:val="30"/>
        </w:rPr>
        <w:t xml:space="preserve"> </w:t>
      </w:r>
      <w:r>
        <w:rPr>
          <w:sz w:val="30"/>
        </w:rPr>
        <w:t>what</w:t>
      </w:r>
      <w:r>
        <w:rPr>
          <w:spacing w:val="-3"/>
          <w:sz w:val="30"/>
        </w:rPr>
        <w:t xml:space="preserve"> </w:t>
      </w:r>
      <w:r>
        <w:rPr>
          <w:sz w:val="30"/>
        </w:rPr>
        <w:t>W.</w:t>
      </w:r>
      <w:r>
        <w:rPr>
          <w:spacing w:val="-3"/>
          <w:sz w:val="30"/>
        </w:rPr>
        <w:t xml:space="preserve"> </w:t>
      </w:r>
      <w:r>
        <w:rPr>
          <w:sz w:val="30"/>
        </w:rPr>
        <w:t>Bender</w:t>
      </w:r>
      <w:r>
        <w:rPr>
          <w:spacing w:val="-3"/>
          <w:sz w:val="30"/>
        </w:rPr>
        <w:t xml:space="preserve"> </w:t>
      </w:r>
      <w:r>
        <w:rPr>
          <w:sz w:val="30"/>
        </w:rPr>
        <w:t>says</w:t>
      </w:r>
      <w:r>
        <w:rPr>
          <w:spacing w:val="-3"/>
          <w:sz w:val="30"/>
        </w:rPr>
        <w:t xml:space="preserve"> </w:t>
      </w:r>
      <w:r>
        <w:rPr>
          <w:sz w:val="30"/>
        </w:rPr>
        <w:t>(in his Wesen der Religion, Bonn, 1888, pp. 85, 38): "Not the question about God,</w:t>
      </w:r>
      <w:r>
        <w:rPr>
          <w:spacing w:val="11"/>
          <w:sz w:val="30"/>
        </w:rPr>
        <w:t xml:space="preserve"> </w:t>
      </w:r>
      <w:r>
        <w:rPr>
          <w:sz w:val="30"/>
        </w:rPr>
        <w:t>and</w:t>
      </w:r>
      <w:r>
        <w:rPr>
          <w:spacing w:val="14"/>
          <w:sz w:val="30"/>
        </w:rPr>
        <w:t xml:space="preserve"> </w:t>
      </w:r>
      <w:r>
        <w:rPr>
          <w:sz w:val="30"/>
        </w:rPr>
        <w:t>not</w:t>
      </w:r>
      <w:r>
        <w:rPr>
          <w:spacing w:val="12"/>
          <w:sz w:val="30"/>
        </w:rPr>
        <w:t xml:space="preserve"> </w:t>
      </w:r>
      <w:r>
        <w:rPr>
          <w:sz w:val="30"/>
        </w:rPr>
        <w:t>the</w:t>
      </w:r>
      <w:r>
        <w:rPr>
          <w:spacing w:val="13"/>
          <w:sz w:val="30"/>
        </w:rPr>
        <w:t xml:space="preserve"> </w:t>
      </w:r>
      <w:r>
        <w:rPr>
          <w:sz w:val="30"/>
        </w:rPr>
        <w:t>inquiry</w:t>
      </w:r>
      <w:r>
        <w:rPr>
          <w:spacing w:val="13"/>
          <w:sz w:val="30"/>
        </w:rPr>
        <w:t xml:space="preserve"> </w:t>
      </w:r>
      <w:r>
        <w:rPr>
          <w:sz w:val="30"/>
        </w:rPr>
        <w:t>into</w:t>
      </w:r>
      <w:r>
        <w:rPr>
          <w:spacing w:val="14"/>
          <w:sz w:val="30"/>
        </w:rPr>
        <w:t xml:space="preserve"> </w:t>
      </w:r>
      <w:r>
        <w:rPr>
          <w:sz w:val="30"/>
        </w:rPr>
        <w:t>the</w:t>
      </w:r>
      <w:r>
        <w:rPr>
          <w:spacing w:val="13"/>
          <w:sz w:val="30"/>
        </w:rPr>
        <w:t xml:space="preserve"> </w:t>
      </w:r>
      <w:r>
        <w:rPr>
          <w:sz w:val="30"/>
        </w:rPr>
        <w:t>origin</w:t>
      </w:r>
      <w:r>
        <w:rPr>
          <w:spacing w:val="13"/>
          <w:sz w:val="30"/>
        </w:rPr>
        <w:t xml:space="preserve"> </w:t>
      </w:r>
      <w:r>
        <w:rPr>
          <w:sz w:val="30"/>
        </w:rPr>
        <w:t>and</w:t>
      </w:r>
      <w:r>
        <w:rPr>
          <w:spacing w:val="14"/>
          <w:sz w:val="30"/>
        </w:rPr>
        <w:t xml:space="preserve"> </w:t>
      </w:r>
      <w:r>
        <w:rPr>
          <w:sz w:val="30"/>
        </w:rPr>
        <w:t>purpose</w:t>
      </w:r>
      <w:r>
        <w:rPr>
          <w:spacing w:val="12"/>
          <w:sz w:val="30"/>
        </w:rPr>
        <w:t xml:space="preserve"> </w:t>
      </w:r>
      <w:r>
        <w:rPr>
          <w:sz w:val="30"/>
        </w:rPr>
        <w:t>of</w:t>
      </w:r>
      <w:r>
        <w:rPr>
          <w:spacing w:val="13"/>
          <w:sz w:val="30"/>
        </w:rPr>
        <w:t xml:space="preserve"> </w:t>
      </w:r>
      <w:r>
        <w:rPr>
          <w:sz w:val="30"/>
        </w:rPr>
        <w:t>the</w:t>
      </w:r>
      <w:r>
        <w:rPr>
          <w:spacing w:val="12"/>
          <w:sz w:val="30"/>
        </w:rPr>
        <w:t xml:space="preserve"> </w:t>
      </w:r>
      <w:r>
        <w:rPr>
          <w:sz w:val="30"/>
        </w:rPr>
        <w:t>world</w:t>
      </w:r>
      <w:r>
        <w:rPr>
          <w:spacing w:val="14"/>
          <w:sz w:val="30"/>
        </w:rPr>
        <w:t xml:space="preserve"> </w:t>
      </w:r>
      <w:r>
        <w:rPr>
          <w:sz w:val="30"/>
        </w:rPr>
        <w:t>is</w:t>
      </w:r>
      <w:r>
        <w:rPr>
          <w:spacing w:val="13"/>
          <w:sz w:val="30"/>
        </w:rPr>
        <w:t xml:space="preserve"> </w:t>
      </w:r>
      <w:r>
        <w:rPr>
          <w:spacing w:val="-2"/>
          <w:sz w:val="30"/>
        </w:rPr>
        <w:t>religion,</w:t>
      </w:r>
    </w:p>
    <w:p w14:paraId="326F3870"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871" w14:textId="77777777" w:rsidR="00075191" w:rsidRDefault="00000000">
      <w:pPr>
        <w:pStyle w:val="BodyText"/>
        <w:spacing w:before="70"/>
        <w:ind w:right="362" w:firstLine="0"/>
      </w:pPr>
      <w:r>
        <w:t>but the question about Man. All religious views of life are anthropocentric." "Religion is that activity of the human impulse towards self-preservation by means of which Man seeks to carry his essential vital purposes through against the adverse pressure of the world by raising himself freely towards</w:t>
      </w:r>
      <w:r>
        <w:rPr>
          <w:spacing w:val="40"/>
        </w:rPr>
        <w:t xml:space="preserve"> </w:t>
      </w:r>
      <w:r>
        <w:t>the world's ordering and governing powers when the limits of his own strength are reached." The whole book is little more than a development of these words.</w:t>
      </w:r>
    </w:p>
    <w:p w14:paraId="326F3872" w14:textId="77777777" w:rsidR="00075191" w:rsidRDefault="00000000">
      <w:pPr>
        <w:pStyle w:val="BodyText"/>
      </w:pPr>
      <w:r>
        <w:t>At this purely subjective rating, therefore, Religion must be considered vindicated in a certain way from the attacks of her critics. It would seem that she cannot be a mere anachronism and survival, but must exert a permanent function, whether she be with or without intellectual content, and whether, if she have any, it be true or false.</w:t>
      </w:r>
    </w:p>
    <w:p w14:paraId="326F3873" w14:textId="77777777" w:rsidR="00075191" w:rsidRDefault="00000000">
      <w:pPr>
        <w:pStyle w:val="BodyText"/>
        <w:ind w:right="368"/>
      </w:pPr>
      <w:r>
        <w:t>We must next pass beyond the point of view of merely subjective utility, and make inquiry into the intellectual content itself.</w:t>
      </w:r>
    </w:p>
    <w:p w14:paraId="326F3874" w14:textId="77777777" w:rsidR="00075191" w:rsidRDefault="00000000">
      <w:pPr>
        <w:pStyle w:val="BodyText"/>
        <w:ind w:right="365"/>
      </w:pPr>
      <w:r>
        <w:t>First, is there, under all the discrepancies of the creeds, a common</w:t>
      </w:r>
      <w:r>
        <w:rPr>
          <w:spacing w:val="40"/>
        </w:rPr>
        <w:t xml:space="preserve"> </w:t>
      </w:r>
      <w:r>
        <w:t>nucleus to which they bear their testimony unanimously?</w:t>
      </w:r>
    </w:p>
    <w:p w14:paraId="326F3875" w14:textId="77777777" w:rsidR="00075191" w:rsidRDefault="00000000">
      <w:pPr>
        <w:pStyle w:val="BodyText"/>
        <w:ind w:left="810" w:right="0" w:firstLine="0"/>
      </w:pPr>
      <w:r>
        <w:t>And</w:t>
      </w:r>
      <w:r>
        <w:rPr>
          <w:spacing w:val="-5"/>
        </w:rPr>
        <w:t xml:space="preserve"> </w:t>
      </w:r>
      <w:r>
        <w:t>second,</w:t>
      </w:r>
      <w:r>
        <w:rPr>
          <w:spacing w:val="-2"/>
        </w:rPr>
        <w:t xml:space="preserve"> </w:t>
      </w:r>
      <w:r>
        <w:t>ought</w:t>
      </w:r>
      <w:r>
        <w:rPr>
          <w:spacing w:val="-3"/>
        </w:rPr>
        <w:t xml:space="preserve"> </w:t>
      </w:r>
      <w:r>
        <w:t>we</w:t>
      </w:r>
      <w:r>
        <w:rPr>
          <w:spacing w:val="-3"/>
        </w:rPr>
        <w:t xml:space="preserve"> </w:t>
      </w:r>
      <w:r>
        <w:t>to</w:t>
      </w:r>
      <w:r>
        <w:rPr>
          <w:spacing w:val="-2"/>
        </w:rPr>
        <w:t xml:space="preserve"> </w:t>
      </w:r>
      <w:r>
        <w:t>consider</w:t>
      </w:r>
      <w:r>
        <w:rPr>
          <w:spacing w:val="-3"/>
        </w:rPr>
        <w:t xml:space="preserve"> </w:t>
      </w:r>
      <w:r>
        <w:t>the</w:t>
      </w:r>
      <w:r>
        <w:rPr>
          <w:spacing w:val="-3"/>
        </w:rPr>
        <w:t xml:space="preserve"> </w:t>
      </w:r>
      <w:r>
        <w:t>testimony</w:t>
      </w:r>
      <w:r>
        <w:rPr>
          <w:spacing w:val="-2"/>
        </w:rPr>
        <w:t xml:space="preserve"> true?</w:t>
      </w:r>
    </w:p>
    <w:p w14:paraId="326F3876" w14:textId="77777777" w:rsidR="00075191" w:rsidRDefault="00000000">
      <w:pPr>
        <w:pStyle w:val="BodyText"/>
      </w:pPr>
      <w:r>
        <w:t>I will take up the first question first, and answer it immediately in the affirmative.</w:t>
      </w:r>
      <w:r>
        <w:rPr>
          <w:spacing w:val="-3"/>
        </w:rPr>
        <w:t xml:space="preserve"> </w:t>
      </w:r>
      <w:r>
        <w:t>The</w:t>
      </w:r>
      <w:r>
        <w:rPr>
          <w:spacing w:val="-3"/>
        </w:rPr>
        <w:t xml:space="preserve"> </w:t>
      </w:r>
      <w:r>
        <w:t>warring</w:t>
      </w:r>
      <w:r>
        <w:rPr>
          <w:spacing w:val="-3"/>
        </w:rPr>
        <w:t xml:space="preserve"> </w:t>
      </w:r>
      <w:r>
        <w:t>gods</w:t>
      </w:r>
      <w:r>
        <w:rPr>
          <w:spacing w:val="-3"/>
        </w:rPr>
        <w:t xml:space="preserve"> </w:t>
      </w:r>
      <w:r>
        <w:t>and</w:t>
      </w:r>
      <w:r>
        <w:rPr>
          <w:spacing w:val="-3"/>
        </w:rPr>
        <w:t xml:space="preserve"> </w:t>
      </w:r>
      <w:r>
        <w:t>formulas</w:t>
      </w:r>
      <w:r>
        <w:rPr>
          <w:spacing w:val="-3"/>
        </w:rPr>
        <w:t xml:space="preserve"> </w:t>
      </w:r>
      <w:r>
        <w:t>of</w:t>
      </w:r>
      <w:r>
        <w:rPr>
          <w:spacing w:val="-3"/>
        </w:rPr>
        <w:t xml:space="preserve"> </w:t>
      </w:r>
      <w:r>
        <w:t>the</w:t>
      </w:r>
      <w:r>
        <w:rPr>
          <w:spacing w:val="-3"/>
        </w:rPr>
        <w:t xml:space="preserve"> </w:t>
      </w:r>
      <w:r>
        <w:t>various</w:t>
      </w:r>
      <w:r>
        <w:rPr>
          <w:spacing w:val="-3"/>
        </w:rPr>
        <w:t xml:space="preserve"> </w:t>
      </w:r>
      <w:r>
        <w:t>religions</w:t>
      </w:r>
      <w:r>
        <w:rPr>
          <w:spacing w:val="-3"/>
        </w:rPr>
        <w:t xml:space="preserve"> </w:t>
      </w:r>
      <w:r>
        <w:t>do</w:t>
      </w:r>
      <w:r>
        <w:rPr>
          <w:spacing w:val="-3"/>
        </w:rPr>
        <w:t xml:space="preserve"> </w:t>
      </w:r>
      <w:r>
        <w:t>indeed cancel each other, but there is a certain uniform deliverance in which religions all appear to meet. It consists of two parts:—</w:t>
      </w:r>
    </w:p>
    <w:p w14:paraId="326F3877" w14:textId="77777777" w:rsidR="00075191" w:rsidRDefault="00000000">
      <w:pPr>
        <w:pStyle w:val="ListParagraph"/>
        <w:numPr>
          <w:ilvl w:val="0"/>
          <w:numId w:val="32"/>
        </w:numPr>
        <w:tabs>
          <w:tab w:val="left" w:pos="1110"/>
        </w:tabs>
        <w:jc w:val="both"/>
        <w:rPr>
          <w:sz w:val="30"/>
        </w:rPr>
      </w:pPr>
      <w:r>
        <w:rPr>
          <w:sz w:val="30"/>
        </w:rPr>
        <w:t>An</w:t>
      </w:r>
      <w:r>
        <w:rPr>
          <w:spacing w:val="-5"/>
          <w:sz w:val="30"/>
        </w:rPr>
        <w:t xml:space="preserve"> </w:t>
      </w:r>
      <w:r>
        <w:rPr>
          <w:sz w:val="30"/>
        </w:rPr>
        <w:t>uneasiness;</w:t>
      </w:r>
      <w:r>
        <w:rPr>
          <w:spacing w:val="-4"/>
          <w:sz w:val="30"/>
        </w:rPr>
        <w:t xml:space="preserve"> </w:t>
      </w:r>
      <w:r>
        <w:rPr>
          <w:spacing w:val="-5"/>
          <w:sz w:val="30"/>
        </w:rPr>
        <w:t>and</w:t>
      </w:r>
    </w:p>
    <w:p w14:paraId="326F3878" w14:textId="77777777" w:rsidR="00075191" w:rsidRDefault="00000000">
      <w:pPr>
        <w:pStyle w:val="ListParagraph"/>
        <w:numPr>
          <w:ilvl w:val="0"/>
          <w:numId w:val="32"/>
        </w:numPr>
        <w:tabs>
          <w:tab w:val="left" w:pos="1110"/>
        </w:tabs>
        <w:jc w:val="both"/>
        <w:rPr>
          <w:sz w:val="30"/>
        </w:rPr>
      </w:pPr>
      <w:r>
        <w:rPr>
          <w:sz w:val="30"/>
        </w:rPr>
        <w:t>Its</w:t>
      </w:r>
      <w:r>
        <w:rPr>
          <w:spacing w:val="-5"/>
          <w:sz w:val="30"/>
        </w:rPr>
        <w:t xml:space="preserve"> </w:t>
      </w:r>
      <w:r>
        <w:rPr>
          <w:spacing w:val="-2"/>
          <w:sz w:val="30"/>
        </w:rPr>
        <w:t>solution.</w:t>
      </w:r>
    </w:p>
    <w:p w14:paraId="326F3879" w14:textId="77777777" w:rsidR="00075191" w:rsidRDefault="00000000">
      <w:pPr>
        <w:pStyle w:val="ListParagraph"/>
        <w:numPr>
          <w:ilvl w:val="0"/>
          <w:numId w:val="31"/>
        </w:numPr>
        <w:tabs>
          <w:tab w:val="left" w:pos="1143"/>
        </w:tabs>
        <w:ind w:right="371" w:firstLine="450"/>
        <w:jc w:val="both"/>
        <w:rPr>
          <w:sz w:val="30"/>
        </w:rPr>
      </w:pPr>
      <w:r>
        <w:rPr>
          <w:sz w:val="30"/>
        </w:rPr>
        <w:t>The uneasiness, reduced to its simplest terms, is a sense that there is SOMETHING WRONG ABOUT US as we naturally stand.</w:t>
      </w:r>
    </w:p>
    <w:p w14:paraId="326F387A" w14:textId="77777777" w:rsidR="00075191" w:rsidRDefault="00000000">
      <w:pPr>
        <w:pStyle w:val="ListParagraph"/>
        <w:numPr>
          <w:ilvl w:val="0"/>
          <w:numId w:val="31"/>
        </w:numPr>
        <w:tabs>
          <w:tab w:val="left" w:pos="1245"/>
        </w:tabs>
        <w:ind w:right="370" w:firstLine="450"/>
        <w:jc w:val="both"/>
        <w:rPr>
          <w:sz w:val="30"/>
        </w:rPr>
      </w:pPr>
      <w:r>
        <w:rPr>
          <w:sz w:val="30"/>
        </w:rPr>
        <w:t>The solution is a sense that WE ARE SAVED FROM THE WRONGNESS by making proper connection with the higher powers.</w:t>
      </w:r>
    </w:p>
    <w:p w14:paraId="326F387B" w14:textId="77777777" w:rsidR="00075191" w:rsidRDefault="00000000">
      <w:pPr>
        <w:pStyle w:val="BodyText"/>
        <w:ind w:right="368"/>
      </w:pPr>
      <w:r>
        <w:t xml:space="preserve">In those more developed minds which alone we are studying, the wrongness takes a moral character, and the salvation takes a mystical tinge. I think we shall keep well within the limits of what is common to all such minds if we formulate the essence of their religious experience in terms like </w:t>
      </w:r>
      <w:r>
        <w:rPr>
          <w:spacing w:val="-2"/>
        </w:rPr>
        <w:t>these:—</w:t>
      </w:r>
    </w:p>
    <w:p w14:paraId="326F387C" w14:textId="77777777" w:rsidR="00075191" w:rsidRDefault="00000000">
      <w:pPr>
        <w:pStyle w:val="BodyText"/>
        <w:spacing w:before="1"/>
        <w:ind w:right="359"/>
      </w:pPr>
      <w:r>
        <w:t>The individual, so far as he suffers from his wrongness and criticises it, is to that extent consciously beyond it, and in at least possible touch with something higher, if anything higher exist. Along with the wrong part there is thus a better part of him, even though it may be but a most helpless germ. With</w:t>
      </w:r>
      <w:r>
        <w:rPr>
          <w:spacing w:val="18"/>
        </w:rPr>
        <w:t xml:space="preserve"> </w:t>
      </w:r>
      <w:r>
        <w:t>which</w:t>
      </w:r>
      <w:r>
        <w:rPr>
          <w:spacing w:val="18"/>
        </w:rPr>
        <w:t xml:space="preserve"> </w:t>
      </w:r>
      <w:r>
        <w:t>part</w:t>
      </w:r>
      <w:r>
        <w:rPr>
          <w:spacing w:val="18"/>
        </w:rPr>
        <w:t xml:space="preserve"> </w:t>
      </w:r>
      <w:r>
        <w:t>he</w:t>
      </w:r>
      <w:r>
        <w:rPr>
          <w:spacing w:val="18"/>
        </w:rPr>
        <w:t xml:space="preserve"> </w:t>
      </w:r>
      <w:r>
        <w:t>should</w:t>
      </w:r>
      <w:r>
        <w:rPr>
          <w:spacing w:val="18"/>
        </w:rPr>
        <w:t xml:space="preserve"> </w:t>
      </w:r>
      <w:r>
        <w:t>identify</w:t>
      </w:r>
      <w:r>
        <w:rPr>
          <w:spacing w:val="18"/>
        </w:rPr>
        <w:t xml:space="preserve"> </w:t>
      </w:r>
      <w:r>
        <w:t>his</w:t>
      </w:r>
      <w:r>
        <w:rPr>
          <w:spacing w:val="18"/>
        </w:rPr>
        <w:t xml:space="preserve"> </w:t>
      </w:r>
      <w:r>
        <w:t>real</w:t>
      </w:r>
      <w:r>
        <w:rPr>
          <w:spacing w:val="18"/>
        </w:rPr>
        <w:t xml:space="preserve"> </w:t>
      </w:r>
      <w:r>
        <w:t>being</w:t>
      </w:r>
      <w:r>
        <w:rPr>
          <w:spacing w:val="18"/>
        </w:rPr>
        <w:t xml:space="preserve"> </w:t>
      </w:r>
      <w:r>
        <w:t>is</w:t>
      </w:r>
      <w:r>
        <w:rPr>
          <w:spacing w:val="18"/>
        </w:rPr>
        <w:t xml:space="preserve"> </w:t>
      </w:r>
      <w:r>
        <w:t>by</w:t>
      </w:r>
      <w:r>
        <w:rPr>
          <w:spacing w:val="18"/>
        </w:rPr>
        <w:t xml:space="preserve"> </w:t>
      </w:r>
      <w:r>
        <w:t>no</w:t>
      </w:r>
      <w:r>
        <w:rPr>
          <w:spacing w:val="18"/>
        </w:rPr>
        <w:t xml:space="preserve"> </w:t>
      </w:r>
      <w:r>
        <w:t>means</w:t>
      </w:r>
      <w:r>
        <w:rPr>
          <w:spacing w:val="18"/>
        </w:rPr>
        <w:t xml:space="preserve"> </w:t>
      </w:r>
      <w:r>
        <w:t>obvious</w:t>
      </w:r>
      <w:r>
        <w:rPr>
          <w:spacing w:val="18"/>
        </w:rPr>
        <w:t xml:space="preserve"> </w:t>
      </w:r>
      <w:r>
        <w:t>at</w:t>
      </w:r>
    </w:p>
    <w:p w14:paraId="326F387D" w14:textId="77777777" w:rsidR="00075191" w:rsidRDefault="00075191">
      <w:pPr>
        <w:pStyle w:val="BodyText"/>
        <w:sectPr w:rsidR="00075191">
          <w:pgSz w:w="12240" w:h="15840"/>
          <w:pgMar w:top="1360" w:right="1080" w:bottom="280" w:left="1080" w:header="720" w:footer="720" w:gutter="0"/>
          <w:cols w:space="720"/>
        </w:sectPr>
      </w:pPr>
    </w:p>
    <w:p w14:paraId="326F387E" w14:textId="77777777" w:rsidR="00075191" w:rsidRDefault="00000000">
      <w:pPr>
        <w:pStyle w:val="BodyText"/>
        <w:spacing w:before="70"/>
        <w:ind w:right="359" w:firstLine="0"/>
      </w:pPr>
      <w:r>
        <w:t>this stage; but when stage 2 (the stage of solution or salvation) arrives,[349] the man identifies his real being with the germinal higher part of himself; and does so in the following way. He becomes conscious that this higher part is conterminous and continuous with a MORE of the same quality, which is operative in the universe outside of him, and which he can keep in working touch with, and in a fashion get on board of and save himself when all his lower being has gone to pieces in the wreck.</w:t>
      </w:r>
    </w:p>
    <w:p w14:paraId="326F387F" w14:textId="77777777" w:rsidR="00075191" w:rsidRDefault="00000000">
      <w:pPr>
        <w:pStyle w:val="ListParagraph"/>
        <w:numPr>
          <w:ilvl w:val="2"/>
          <w:numId w:val="34"/>
        </w:numPr>
        <w:tabs>
          <w:tab w:val="left" w:pos="1634"/>
        </w:tabs>
        <w:ind w:right="361" w:firstLine="450"/>
        <w:jc w:val="both"/>
        <w:rPr>
          <w:sz w:val="30"/>
        </w:rPr>
      </w:pPr>
      <w:r>
        <w:rPr>
          <w:sz w:val="30"/>
        </w:rPr>
        <w:t>Remember that for some men it arrives suddenly, for others gradually, whilst others again practically enjoy it all their life.</w:t>
      </w:r>
    </w:p>
    <w:p w14:paraId="326F3880" w14:textId="77777777" w:rsidR="00075191" w:rsidRDefault="00000000">
      <w:pPr>
        <w:pStyle w:val="BodyText"/>
      </w:pPr>
      <w:r>
        <w:t>It seems to me that all the phenomena are accurately describable in these very simple general terms.[350] They allow for the divided self and the struggle; they involve the change of personal centre and the surrender of the lower self; they express the appearance of exteriority of the helping power and yet account for our sense of union with it;[351] and they fully justify our feelings of security and joy. There is probably no autobiographic document, among all those which I have quoted, to which the description will not well apply. One need only add such specific details as will adapt it to various theologies and various personal temperaments, and one will then have the various experiences reconstructed in their individual forms.</w:t>
      </w:r>
    </w:p>
    <w:p w14:paraId="326F3881" w14:textId="77777777" w:rsidR="00075191" w:rsidRDefault="00000000">
      <w:pPr>
        <w:pStyle w:val="ListParagraph"/>
        <w:numPr>
          <w:ilvl w:val="2"/>
          <w:numId w:val="34"/>
        </w:numPr>
        <w:tabs>
          <w:tab w:val="left" w:pos="1595"/>
        </w:tabs>
        <w:ind w:right="366" w:firstLine="450"/>
        <w:jc w:val="both"/>
        <w:rPr>
          <w:sz w:val="30"/>
        </w:rPr>
      </w:pPr>
      <w:r>
        <w:rPr>
          <w:sz w:val="30"/>
        </w:rPr>
        <w:t>The practical difficulties are: 1, to "realize the reality" of one's higher part; 2, to identify one's self with it exclusively; and 3, to identify it with all the rest of ideal being.</w:t>
      </w:r>
    </w:p>
    <w:p w14:paraId="326F3882" w14:textId="77777777" w:rsidR="00075191" w:rsidRDefault="00000000">
      <w:pPr>
        <w:pStyle w:val="ListParagraph"/>
        <w:numPr>
          <w:ilvl w:val="2"/>
          <w:numId w:val="34"/>
        </w:numPr>
        <w:tabs>
          <w:tab w:val="left" w:pos="1601"/>
        </w:tabs>
        <w:ind w:right="359" w:firstLine="450"/>
        <w:jc w:val="both"/>
        <w:rPr>
          <w:sz w:val="30"/>
        </w:rPr>
      </w:pPr>
      <w:r>
        <w:rPr>
          <w:sz w:val="30"/>
        </w:rPr>
        <w:t>"When mystical activity is at its height, we find consciousness possessed by the sense of a being at once EXCESSIVE and IDENTICAL with the self: great enough to be God; interior enough to be ME. The "objectivity" of it ought in that case to be called EXCESSIVITY, rather, or exceedingness." ReCeJac: Essai sur les fondements de la conscience mystique, 1897, p. 46.</w:t>
      </w:r>
    </w:p>
    <w:p w14:paraId="326F3883" w14:textId="77777777" w:rsidR="00075191" w:rsidRDefault="00000000">
      <w:pPr>
        <w:pStyle w:val="BodyText"/>
        <w:ind w:right="359"/>
      </w:pPr>
      <w:r>
        <w:t>So far, however, as this analysis goes, the experiences are only psychological phenomena. They possess, it is true, enormous biological worth. Spiritual strength really increases in the subject when he has them, a new life opens for him, and they seem to him a place of conflux where the forces of two universes meet; and yet this may be nothing but his subjective way of feeling things, a mood of his own fancy, in spite of the effects produced. I now turn to my second question: What is the objective "truth" of their content?[352]</w:t>
      </w:r>
    </w:p>
    <w:p w14:paraId="326F3884" w14:textId="77777777" w:rsidR="00075191" w:rsidRDefault="00000000">
      <w:pPr>
        <w:pStyle w:val="ListParagraph"/>
        <w:numPr>
          <w:ilvl w:val="2"/>
          <w:numId w:val="34"/>
        </w:numPr>
        <w:tabs>
          <w:tab w:val="left" w:pos="1534"/>
        </w:tabs>
        <w:spacing w:before="1"/>
        <w:ind w:left="1534" w:hanging="724"/>
        <w:jc w:val="both"/>
        <w:rPr>
          <w:sz w:val="30"/>
        </w:rPr>
      </w:pPr>
      <w:r>
        <w:rPr>
          <w:sz w:val="30"/>
        </w:rPr>
        <w:t>The</w:t>
      </w:r>
      <w:r>
        <w:rPr>
          <w:spacing w:val="-2"/>
          <w:sz w:val="30"/>
        </w:rPr>
        <w:t xml:space="preserve"> </w:t>
      </w:r>
      <w:r>
        <w:rPr>
          <w:sz w:val="30"/>
        </w:rPr>
        <w:t>word</w:t>
      </w:r>
      <w:r>
        <w:rPr>
          <w:spacing w:val="-1"/>
          <w:sz w:val="30"/>
        </w:rPr>
        <w:t xml:space="preserve"> </w:t>
      </w:r>
      <w:r>
        <w:rPr>
          <w:sz w:val="30"/>
        </w:rPr>
        <w:t>"truth"</w:t>
      </w:r>
      <w:r>
        <w:rPr>
          <w:spacing w:val="-2"/>
          <w:sz w:val="30"/>
        </w:rPr>
        <w:t xml:space="preserve"> </w:t>
      </w:r>
      <w:r>
        <w:rPr>
          <w:sz w:val="30"/>
        </w:rPr>
        <w:t>is</w:t>
      </w:r>
      <w:r>
        <w:rPr>
          <w:spacing w:val="-1"/>
          <w:sz w:val="30"/>
        </w:rPr>
        <w:t xml:space="preserve"> </w:t>
      </w:r>
      <w:r>
        <w:rPr>
          <w:sz w:val="30"/>
        </w:rPr>
        <w:t>here</w:t>
      </w:r>
      <w:r>
        <w:rPr>
          <w:spacing w:val="-2"/>
          <w:sz w:val="30"/>
        </w:rPr>
        <w:t xml:space="preserve"> </w:t>
      </w:r>
      <w:r>
        <w:rPr>
          <w:sz w:val="30"/>
        </w:rPr>
        <w:t>taken</w:t>
      </w:r>
      <w:r>
        <w:rPr>
          <w:spacing w:val="-1"/>
          <w:sz w:val="30"/>
        </w:rPr>
        <w:t xml:space="preserve"> </w:t>
      </w:r>
      <w:r>
        <w:rPr>
          <w:sz w:val="30"/>
        </w:rPr>
        <w:t>to</w:t>
      </w:r>
      <w:r>
        <w:rPr>
          <w:spacing w:val="-2"/>
          <w:sz w:val="30"/>
        </w:rPr>
        <w:t xml:space="preserve"> </w:t>
      </w:r>
      <w:r>
        <w:rPr>
          <w:sz w:val="30"/>
        </w:rPr>
        <w:t>mean</w:t>
      </w:r>
      <w:r>
        <w:rPr>
          <w:spacing w:val="-1"/>
          <w:sz w:val="30"/>
        </w:rPr>
        <w:t xml:space="preserve"> </w:t>
      </w:r>
      <w:r>
        <w:rPr>
          <w:sz w:val="30"/>
        </w:rPr>
        <w:t>something</w:t>
      </w:r>
      <w:r>
        <w:rPr>
          <w:spacing w:val="-2"/>
          <w:sz w:val="30"/>
        </w:rPr>
        <w:t xml:space="preserve"> </w:t>
      </w:r>
      <w:r>
        <w:rPr>
          <w:sz w:val="30"/>
        </w:rPr>
        <w:t>additional</w:t>
      </w:r>
      <w:r>
        <w:rPr>
          <w:spacing w:val="-1"/>
          <w:sz w:val="30"/>
        </w:rPr>
        <w:t xml:space="preserve"> </w:t>
      </w:r>
      <w:r>
        <w:rPr>
          <w:sz w:val="30"/>
        </w:rPr>
        <w:t>to</w:t>
      </w:r>
      <w:r>
        <w:rPr>
          <w:spacing w:val="-1"/>
          <w:sz w:val="30"/>
        </w:rPr>
        <w:t xml:space="preserve"> </w:t>
      </w:r>
      <w:r>
        <w:rPr>
          <w:spacing w:val="-4"/>
          <w:sz w:val="30"/>
        </w:rPr>
        <w:t>bare</w:t>
      </w:r>
    </w:p>
    <w:p w14:paraId="326F3885"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886" w14:textId="77777777" w:rsidR="00075191" w:rsidRDefault="00000000">
      <w:pPr>
        <w:pStyle w:val="BodyText"/>
        <w:spacing w:before="70"/>
        <w:ind w:right="370" w:firstLine="0"/>
      </w:pPr>
      <w:r>
        <w:t>value for life, although the natural propensity of man is to believe that whatever has great value for life is thereby certified as true.</w:t>
      </w:r>
    </w:p>
    <w:p w14:paraId="326F3887" w14:textId="77777777" w:rsidR="00075191" w:rsidRDefault="00000000">
      <w:pPr>
        <w:pStyle w:val="BodyText"/>
        <w:ind w:right="360"/>
      </w:pPr>
      <w:r>
        <w:t>The part of the content concerning which the question of truth most pertinently arises is that "MORE of the same quality" with which our own higher self appears in the experience to come into harmonious working relation.</w:t>
      </w:r>
      <w:r>
        <w:rPr>
          <w:spacing w:val="-3"/>
        </w:rPr>
        <w:t xml:space="preserve"> </w:t>
      </w:r>
      <w:r>
        <w:t>Is</w:t>
      </w:r>
      <w:r>
        <w:rPr>
          <w:spacing w:val="-4"/>
        </w:rPr>
        <w:t xml:space="preserve"> </w:t>
      </w:r>
      <w:r>
        <w:t>such</w:t>
      </w:r>
      <w:r>
        <w:rPr>
          <w:spacing w:val="-3"/>
        </w:rPr>
        <w:t xml:space="preserve"> </w:t>
      </w:r>
      <w:r>
        <w:t>a</w:t>
      </w:r>
      <w:r>
        <w:rPr>
          <w:spacing w:val="-4"/>
        </w:rPr>
        <w:t xml:space="preserve"> </w:t>
      </w:r>
      <w:r>
        <w:t>"more"</w:t>
      </w:r>
      <w:r>
        <w:rPr>
          <w:spacing w:val="-4"/>
        </w:rPr>
        <w:t xml:space="preserve"> </w:t>
      </w:r>
      <w:r>
        <w:t>merely</w:t>
      </w:r>
      <w:r>
        <w:rPr>
          <w:spacing w:val="-3"/>
        </w:rPr>
        <w:t xml:space="preserve"> </w:t>
      </w:r>
      <w:r>
        <w:t>our</w:t>
      </w:r>
      <w:r>
        <w:rPr>
          <w:spacing w:val="-4"/>
        </w:rPr>
        <w:t xml:space="preserve"> </w:t>
      </w:r>
      <w:r>
        <w:t>own</w:t>
      </w:r>
      <w:r>
        <w:rPr>
          <w:spacing w:val="-3"/>
        </w:rPr>
        <w:t xml:space="preserve"> </w:t>
      </w:r>
      <w:r>
        <w:t>notion,</w:t>
      </w:r>
      <w:r>
        <w:rPr>
          <w:spacing w:val="-3"/>
        </w:rPr>
        <w:t xml:space="preserve"> </w:t>
      </w:r>
      <w:r>
        <w:t>or</w:t>
      </w:r>
      <w:r>
        <w:rPr>
          <w:spacing w:val="-4"/>
        </w:rPr>
        <w:t xml:space="preserve"> </w:t>
      </w:r>
      <w:r>
        <w:t>does</w:t>
      </w:r>
      <w:r>
        <w:rPr>
          <w:spacing w:val="-4"/>
        </w:rPr>
        <w:t xml:space="preserve"> </w:t>
      </w:r>
      <w:r>
        <w:t>it</w:t>
      </w:r>
      <w:r>
        <w:rPr>
          <w:spacing w:val="-4"/>
        </w:rPr>
        <w:t xml:space="preserve"> </w:t>
      </w:r>
      <w:r>
        <w:t>really</w:t>
      </w:r>
      <w:r>
        <w:rPr>
          <w:spacing w:val="-3"/>
        </w:rPr>
        <w:t xml:space="preserve"> </w:t>
      </w:r>
      <w:r>
        <w:t>exist?</w:t>
      </w:r>
      <w:r>
        <w:rPr>
          <w:spacing w:val="-4"/>
        </w:rPr>
        <w:t xml:space="preserve"> </w:t>
      </w:r>
      <w:r>
        <w:t>If</w:t>
      </w:r>
      <w:r>
        <w:rPr>
          <w:spacing w:val="-4"/>
        </w:rPr>
        <w:t xml:space="preserve"> </w:t>
      </w:r>
      <w:r>
        <w:t xml:space="preserve">so, in what shape does it exist? Does it act, as well as exist? And in what form should we conceive of that "union" with it of which religious geniuses are so </w:t>
      </w:r>
      <w:r>
        <w:rPr>
          <w:spacing w:val="-2"/>
        </w:rPr>
        <w:t>convinced?</w:t>
      </w:r>
    </w:p>
    <w:p w14:paraId="326F3888" w14:textId="77777777" w:rsidR="00075191" w:rsidRDefault="00000000">
      <w:pPr>
        <w:pStyle w:val="BodyText"/>
        <w:ind w:right="359"/>
      </w:pPr>
      <w:r>
        <w:t>It</w:t>
      </w:r>
      <w:r>
        <w:rPr>
          <w:spacing w:val="-1"/>
        </w:rPr>
        <w:t xml:space="preserve"> </w:t>
      </w:r>
      <w:r>
        <w:t>is</w:t>
      </w:r>
      <w:r>
        <w:rPr>
          <w:spacing w:val="-1"/>
        </w:rPr>
        <w:t xml:space="preserve"> </w:t>
      </w:r>
      <w:r>
        <w:t>in</w:t>
      </w:r>
      <w:r>
        <w:rPr>
          <w:spacing w:val="-1"/>
        </w:rPr>
        <w:t xml:space="preserve"> </w:t>
      </w:r>
      <w:r>
        <w:t>answering</w:t>
      </w:r>
      <w:r>
        <w:rPr>
          <w:spacing w:val="-1"/>
        </w:rPr>
        <w:t xml:space="preserve"> </w:t>
      </w:r>
      <w:r>
        <w:t>these</w:t>
      </w:r>
      <w:r>
        <w:rPr>
          <w:spacing w:val="-1"/>
        </w:rPr>
        <w:t xml:space="preserve"> </w:t>
      </w:r>
      <w:r>
        <w:t>questions</w:t>
      </w:r>
      <w:r>
        <w:rPr>
          <w:spacing w:val="-1"/>
        </w:rPr>
        <w:t xml:space="preserve"> </w:t>
      </w:r>
      <w:r>
        <w:t>that</w:t>
      </w:r>
      <w:r>
        <w:rPr>
          <w:spacing w:val="-1"/>
        </w:rPr>
        <w:t xml:space="preserve"> </w:t>
      </w:r>
      <w:r>
        <w:t>the</w:t>
      </w:r>
      <w:r>
        <w:rPr>
          <w:spacing w:val="-1"/>
        </w:rPr>
        <w:t xml:space="preserve"> </w:t>
      </w:r>
      <w:r>
        <w:t>various</w:t>
      </w:r>
      <w:r>
        <w:rPr>
          <w:spacing w:val="-1"/>
        </w:rPr>
        <w:t xml:space="preserve"> </w:t>
      </w:r>
      <w:r>
        <w:t>theologies</w:t>
      </w:r>
      <w:r>
        <w:rPr>
          <w:spacing w:val="-1"/>
        </w:rPr>
        <w:t xml:space="preserve"> </w:t>
      </w:r>
      <w:r>
        <w:t>perform</w:t>
      </w:r>
      <w:r>
        <w:rPr>
          <w:spacing w:val="-1"/>
        </w:rPr>
        <w:t xml:space="preserve"> </w:t>
      </w:r>
      <w:r>
        <w:t>their theoretic work, and that their divergencies most come to light. They all agree that</w:t>
      </w:r>
      <w:r>
        <w:rPr>
          <w:spacing w:val="-3"/>
        </w:rPr>
        <w:t xml:space="preserve"> </w:t>
      </w:r>
      <w:r>
        <w:t>the</w:t>
      </w:r>
      <w:r>
        <w:rPr>
          <w:spacing w:val="-3"/>
        </w:rPr>
        <w:t xml:space="preserve"> </w:t>
      </w:r>
      <w:r>
        <w:t>"more"</w:t>
      </w:r>
      <w:r>
        <w:rPr>
          <w:spacing w:val="-3"/>
        </w:rPr>
        <w:t xml:space="preserve"> </w:t>
      </w:r>
      <w:r>
        <w:t>really</w:t>
      </w:r>
      <w:r>
        <w:rPr>
          <w:spacing w:val="-2"/>
        </w:rPr>
        <w:t xml:space="preserve"> </w:t>
      </w:r>
      <w:r>
        <w:t>exists;</w:t>
      </w:r>
      <w:r>
        <w:rPr>
          <w:spacing w:val="-3"/>
        </w:rPr>
        <w:t xml:space="preserve"> </w:t>
      </w:r>
      <w:r>
        <w:t>though</w:t>
      </w:r>
      <w:r>
        <w:rPr>
          <w:spacing w:val="-2"/>
        </w:rPr>
        <w:t xml:space="preserve"> </w:t>
      </w:r>
      <w:r>
        <w:t>some</w:t>
      </w:r>
      <w:r>
        <w:rPr>
          <w:spacing w:val="-3"/>
        </w:rPr>
        <w:t xml:space="preserve"> </w:t>
      </w:r>
      <w:r>
        <w:t>of</w:t>
      </w:r>
      <w:r>
        <w:rPr>
          <w:spacing w:val="-3"/>
        </w:rPr>
        <w:t xml:space="preserve"> </w:t>
      </w:r>
      <w:r>
        <w:t>them</w:t>
      </w:r>
      <w:r>
        <w:rPr>
          <w:spacing w:val="-3"/>
        </w:rPr>
        <w:t xml:space="preserve"> </w:t>
      </w:r>
      <w:r>
        <w:t>hold</w:t>
      </w:r>
      <w:r>
        <w:rPr>
          <w:spacing w:val="-2"/>
        </w:rPr>
        <w:t xml:space="preserve"> </w:t>
      </w:r>
      <w:r>
        <w:t>it</w:t>
      </w:r>
      <w:r>
        <w:rPr>
          <w:spacing w:val="-3"/>
        </w:rPr>
        <w:t xml:space="preserve"> </w:t>
      </w:r>
      <w:r>
        <w:t>to</w:t>
      </w:r>
      <w:r>
        <w:rPr>
          <w:spacing w:val="-2"/>
        </w:rPr>
        <w:t xml:space="preserve"> </w:t>
      </w:r>
      <w:r>
        <w:t>exist</w:t>
      </w:r>
      <w:r>
        <w:rPr>
          <w:spacing w:val="-3"/>
        </w:rPr>
        <w:t xml:space="preserve"> </w:t>
      </w:r>
      <w:r>
        <w:t>in</w:t>
      </w:r>
      <w:r>
        <w:rPr>
          <w:spacing w:val="-2"/>
        </w:rPr>
        <w:t xml:space="preserve"> </w:t>
      </w:r>
      <w:r>
        <w:t>the</w:t>
      </w:r>
      <w:r>
        <w:rPr>
          <w:spacing w:val="-3"/>
        </w:rPr>
        <w:t xml:space="preserve"> </w:t>
      </w:r>
      <w:r>
        <w:t>shape of a personal god or gods, while others are satisfied to conceive it as a stream of ideal tendency embedded in the eternal structure of the world. They all agree, moreover, that it acts as well as exists, and that something really is effected for</w:t>
      </w:r>
      <w:r>
        <w:rPr>
          <w:spacing w:val="-1"/>
        </w:rPr>
        <w:t xml:space="preserve"> </w:t>
      </w:r>
      <w:r>
        <w:t>the better when</w:t>
      </w:r>
      <w:r>
        <w:rPr>
          <w:spacing w:val="-1"/>
        </w:rPr>
        <w:t xml:space="preserve"> </w:t>
      </w:r>
      <w:r>
        <w:t>you throw your</w:t>
      </w:r>
      <w:r>
        <w:rPr>
          <w:spacing w:val="-1"/>
        </w:rPr>
        <w:t xml:space="preserve"> </w:t>
      </w:r>
      <w:r>
        <w:t>life into its hands. It is when they treat of the experience of "union" with it that their speculative differences appear most clearly. Over this point pantheism and theism, nature and second birth, works and grace and karma, immortality and reincarnation, rationalism and mysticism, carry on inveterate disputes.</w:t>
      </w:r>
    </w:p>
    <w:p w14:paraId="326F3889" w14:textId="77777777" w:rsidR="00075191" w:rsidRDefault="00000000">
      <w:pPr>
        <w:pStyle w:val="BodyText"/>
        <w:ind w:right="365"/>
      </w:pPr>
      <w:r>
        <w:t>At the end of my lecture on Philosophy[353] I held out the notion that an impartial science of religions might sift out from the midst of their discrepancies a common body of doctrine which she might also formulate in terms</w:t>
      </w:r>
      <w:r>
        <w:rPr>
          <w:spacing w:val="-4"/>
        </w:rPr>
        <w:t xml:space="preserve"> </w:t>
      </w:r>
      <w:r>
        <w:t>to</w:t>
      </w:r>
      <w:r>
        <w:rPr>
          <w:spacing w:val="-3"/>
        </w:rPr>
        <w:t xml:space="preserve"> </w:t>
      </w:r>
      <w:r>
        <w:t>which</w:t>
      </w:r>
      <w:r>
        <w:rPr>
          <w:spacing w:val="-3"/>
        </w:rPr>
        <w:t xml:space="preserve"> </w:t>
      </w:r>
      <w:r>
        <w:t>{501}</w:t>
      </w:r>
      <w:r>
        <w:rPr>
          <w:spacing w:val="-4"/>
        </w:rPr>
        <w:t xml:space="preserve"> </w:t>
      </w:r>
      <w:r>
        <w:t>physical</w:t>
      </w:r>
      <w:r>
        <w:rPr>
          <w:spacing w:val="-4"/>
        </w:rPr>
        <w:t xml:space="preserve"> </w:t>
      </w:r>
      <w:r>
        <w:t>science</w:t>
      </w:r>
      <w:r>
        <w:rPr>
          <w:spacing w:val="-4"/>
        </w:rPr>
        <w:t xml:space="preserve"> </w:t>
      </w:r>
      <w:r>
        <w:t>need</w:t>
      </w:r>
      <w:r>
        <w:rPr>
          <w:spacing w:val="-3"/>
        </w:rPr>
        <w:t xml:space="preserve"> </w:t>
      </w:r>
      <w:r>
        <w:t>not</w:t>
      </w:r>
      <w:r>
        <w:rPr>
          <w:spacing w:val="-4"/>
        </w:rPr>
        <w:t xml:space="preserve"> </w:t>
      </w:r>
      <w:r>
        <w:t>object.</w:t>
      </w:r>
      <w:r>
        <w:rPr>
          <w:spacing w:val="-3"/>
        </w:rPr>
        <w:t xml:space="preserve"> </w:t>
      </w:r>
      <w:r>
        <w:t>This,</w:t>
      </w:r>
      <w:r>
        <w:rPr>
          <w:spacing w:val="-3"/>
        </w:rPr>
        <w:t xml:space="preserve"> </w:t>
      </w:r>
      <w:r>
        <w:t>I</w:t>
      </w:r>
      <w:r>
        <w:rPr>
          <w:spacing w:val="-4"/>
        </w:rPr>
        <w:t xml:space="preserve"> </w:t>
      </w:r>
      <w:r>
        <w:t>said,</w:t>
      </w:r>
      <w:r>
        <w:rPr>
          <w:spacing w:val="-3"/>
        </w:rPr>
        <w:t xml:space="preserve"> </w:t>
      </w:r>
      <w:r>
        <w:t>she</w:t>
      </w:r>
      <w:r>
        <w:rPr>
          <w:spacing w:val="-4"/>
        </w:rPr>
        <w:t xml:space="preserve"> </w:t>
      </w:r>
      <w:r>
        <w:t>might adopt</w:t>
      </w:r>
      <w:r>
        <w:rPr>
          <w:spacing w:val="-5"/>
        </w:rPr>
        <w:t xml:space="preserve"> </w:t>
      </w:r>
      <w:r>
        <w:t>as</w:t>
      </w:r>
      <w:r>
        <w:rPr>
          <w:spacing w:val="-5"/>
        </w:rPr>
        <w:t xml:space="preserve"> </w:t>
      </w:r>
      <w:r>
        <w:t>her</w:t>
      </w:r>
      <w:r>
        <w:rPr>
          <w:spacing w:val="-5"/>
        </w:rPr>
        <w:t xml:space="preserve"> </w:t>
      </w:r>
      <w:r>
        <w:t>own</w:t>
      </w:r>
      <w:r>
        <w:rPr>
          <w:spacing w:val="-4"/>
        </w:rPr>
        <w:t xml:space="preserve"> </w:t>
      </w:r>
      <w:r>
        <w:t>reconciling</w:t>
      </w:r>
      <w:r>
        <w:rPr>
          <w:spacing w:val="-4"/>
        </w:rPr>
        <w:t xml:space="preserve"> </w:t>
      </w:r>
      <w:r>
        <w:t>hypothesis,</w:t>
      </w:r>
      <w:r>
        <w:rPr>
          <w:spacing w:val="-4"/>
        </w:rPr>
        <w:t xml:space="preserve"> </w:t>
      </w:r>
      <w:r>
        <w:t>and</w:t>
      </w:r>
      <w:r>
        <w:rPr>
          <w:spacing w:val="-4"/>
        </w:rPr>
        <w:t xml:space="preserve"> </w:t>
      </w:r>
      <w:r>
        <w:t>recommend</w:t>
      </w:r>
      <w:r>
        <w:rPr>
          <w:spacing w:val="-4"/>
        </w:rPr>
        <w:t xml:space="preserve"> </w:t>
      </w:r>
      <w:r>
        <w:t>it</w:t>
      </w:r>
      <w:r>
        <w:rPr>
          <w:spacing w:val="-5"/>
        </w:rPr>
        <w:t xml:space="preserve"> </w:t>
      </w:r>
      <w:r>
        <w:t>for</w:t>
      </w:r>
      <w:r>
        <w:rPr>
          <w:spacing w:val="-5"/>
        </w:rPr>
        <w:t xml:space="preserve"> </w:t>
      </w:r>
      <w:r>
        <w:t>general</w:t>
      </w:r>
      <w:r>
        <w:rPr>
          <w:spacing w:val="-5"/>
        </w:rPr>
        <w:t xml:space="preserve"> </w:t>
      </w:r>
      <w:r>
        <w:t>belief. I</w:t>
      </w:r>
      <w:r>
        <w:rPr>
          <w:spacing w:val="-1"/>
        </w:rPr>
        <w:t xml:space="preserve"> </w:t>
      </w:r>
      <w:r>
        <w:t>also</w:t>
      </w:r>
      <w:r>
        <w:rPr>
          <w:spacing w:val="-1"/>
        </w:rPr>
        <w:t xml:space="preserve"> </w:t>
      </w:r>
      <w:r>
        <w:t>said</w:t>
      </w:r>
      <w:r>
        <w:rPr>
          <w:spacing w:val="-1"/>
        </w:rPr>
        <w:t xml:space="preserve"> </w:t>
      </w:r>
      <w:r>
        <w:t>that</w:t>
      </w:r>
      <w:r>
        <w:rPr>
          <w:spacing w:val="-1"/>
        </w:rPr>
        <w:t xml:space="preserve"> </w:t>
      </w:r>
      <w:r>
        <w:t>in</w:t>
      </w:r>
      <w:r>
        <w:rPr>
          <w:spacing w:val="-1"/>
        </w:rPr>
        <w:t xml:space="preserve"> </w:t>
      </w:r>
      <w:r>
        <w:t>my</w:t>
      </w:r>
      <w:r>
        <w:rPr>
          <w:spacing w:val="-1"/>
        </w:rPr>
        <w:t xml:space="preserve"> </w:t>
      </w:r>
      <w:r>
        <w:t>last</w:t>
      </w:r>
      <w:r>
        <w:rPr>
          <w:spacing w:val="-1"/>
        </w:rPr>
        <w:t xml:space="preserve"> </w:t>
      </w:r>
      <w:r>
        <w:t>lecture</w:t>
      </w:r>
      <w:r>
        <w:rPr>
          <w:spacing w:val="-1"/>
        </w:rPr>
        <w:t xml:space="preserve"> </w:t>
      </w:r>
      <w:r>
        <w:t>I</w:t>
      </w:r>
      <w:r>
        <w:rPr>
          <w:spacing w:val="-1"/>
        </w:rPr>
        <w:t xml:space="preserve"> </w:t>
      </w:r>
      <w:r>
        <w:t>should</w:t>
      </w:r>
      <w:r>
        <w:rPr>
          <w:spacing w:val="-1"/>
        </w:rPr>
        <w:t xml:space="preserve"> </w:t>
      </w:r>
      <w:r>
        <w:t>have</w:t>
      </w:r>
      <w:r>
        <w:rPr>
          <w:spacing w:val="-1"/>
        </w:rPr>
        <w:t xml:space="preserve"> </w:t>
      </w:r>
      <w:r>
        <w:t>to</w:t>
      </w:r>
      <w:r>
        <w:rPr>
          <w:spacing w:val="-1"/>
        </w:rPr>
        <w:t xml:space="preserve"> </w:t>
      </w:r>
      <w:r>
        <w:t>try</w:t>
      </w:r>
      <w:r>
        <w:rPr>
          <w:spacing w:val="-1"/>
        </w:rPr>
        <w:t xml:space="preserve"> </w:t>
      </w:r>
      <w:r>
        <w:t>my</w:t>
      </w:r>
      <w:r>
        <w:rPr>
          <w:spacing w:val="-1"/>
        </w:rPr>
        <w:t xml:space="preserve"> </w:t>
      </w:r>
      <w:r>
        <w:t>own</w:t>
      </w:r>
      <w:r>
        <w:rPr>
          <w:spacing w:val="-1"/>
        </w:rPr>
        <w:t xml:space="preserve"> </w:t>
      </w:r>
      <w:r>
        <w:t>hand</w:t>
      </w:r>
      <w:r>
        <w:rPr>
          <w:spacing w:val="-1"/>
        </w:rPr>
        <w:t xml:space="preserve"> </w:t>
      </w:r>
      <w:r>
        <w:t>at</w:t>
      </w:r>
      <w:r>
        <w:rPr>
          <w:spacing w:val="-1"/>
        </w:rPr>
        <w:t xml:space="preserve"> </w:t>
      </w:r>
      <w:r>
        <w:t>framing such an hypothesis.</w:t>
      </w:r>
    </w:p>
    <w:p w14:paraId="326F388A" w14:textId="77777777" w:rsidR="00075191" w:rsidRDefault="00000000">
      <w:pPr>
        <w:pStyle w:val="ListParagraph"/>
        <w:numPr>
          <w:ilvl w:val="2"/>
          <w:numId w:val="34"/>
        </w:numPr>
        <w:tabs>
          <w:tab w:val="left" w:pos="1532"/>
        </w:tabs>
        <w:ind w:left="1532" w:hanging="722"/>
        <w:jc w:val="both"/>
        <w:rPr>
          <w:sz w:val="30"/>
        </w:rPr>
      </w:pPr>
      <w:r>
        <w:rPr>
          <w:sz w:val="30"/>
        </w:rPr>
        <w:t>Above,</w:t>
      </w:r>
      <w:r>
        <w:rPr>
          <w:spacing w:val="-1"/>
          <w:sz w:val="30"/>
        </w:rPr>
        <w:t xml:space="preserve"> </w:t>
      </w:r>
      <w:r>
        <w:rPr>
          <w:sz w:val="30"/>
        </w:rPr>
        <w:t>p.</w:t>
      </w:r>
      <w:r>
        <w:rPr>
          <w:spacing w:val="-1"/>
          <w:sz w:val="30"/>
        </w:rPr>
        <w:t xml:space="preserve"> </w:t>
      </w:r>
      <w:r>
        <w:rPr>
          <w:spacing w:val="-4"/>
          <w:sz w:val="30"/>
        </w:rPr>
        <w:t>445.</w:t>
      </w:r>
    </w:p>
    <w:p w14:paraId="326F388B" w14:textId="77777777" w:rsidR="00075191" w:rsidRDefault="00000000">
      <w:pPr>
        <w:pStyle w:val="BodyText"/>
      </w:pPr>
      <w:r>
        <w:t>The time has now come for this attempt. Who says "hypothesis" renounces the ambition to be coercive in his arguments. The most I can do is, accordingly, to offer something that may fit the facts so easily that your scientific logic will find no plausible pretext for vetoing your impulse to welcome it as true.</w:t>
      </w:r>
    </w:p>
    <w:p w14:paraId="326F388C" w14:textId="77777777" w:rsidR="00075191" w:rsidRDefault="00000000">
      <w:pPr>
        <w:pStyle w:val="BodyText"/>
        <w:spacing w:before="1"/>
        <w:ind w:right="362"/>
      </w:pPr>
      <w:r>
        <w:t>The "more," as we called it, and the meaning of our "union" with it, form the nucleus of our inquiry. Into what definite description can these words be translated, and for what definite facts do they stand? It would never do for us to</w:t>
      </w:r>
      <w:r>
        <w:rPr>
          <w:spacing w:val="80"/>
        </w:rPr>
        <w:t xml:space="preserve"> </w:t>
      </w:r>
      <w:r>
        <w:t>place</w:t>
      </w:r>
      <w:r>
        <w:rPr>
          <w:spacing w:val="80"/>
        </w:rPr>
        <w:t xml:space="preserve"> </w:t>
      </w:r>
      <w:r>
        <w:t>ourselves</w:t>
      </w:r>
      <w:r>
        <w:rPr>
          <w:spacing w:val="80"/>
        </w:rPr>
        <w:t xml:space="preserve"> </w:t>
      </w:r>
      <w:r>
        <w:t>offhand</w:t>
      </w:r>
      <w:r>
        <w:rPr>
          <w:spacing w:val="80"/>
        </w:rPr>
        <w:t xml:space="preserve"> </w:t>
      </w:r>
      <w:r>
        <w:t>at</w:t>
      </w:r>
      <w:r>
        <w:rPr>
          <w:spacing w:val="80"/>
        </w:rPr>
        <w:t xml:space="preserve"> </w:t>
      </w:r>
      <w:r>
        <w:t>the</w:t>
      </w:r>
      <w:r>
        <w:rPr>
          <w:spacing w:val="80"/>
        </w:rPr>
        <w:t xml:space="preserve"> </w:t>
      </w:r>
      <w:r>
        <w:t>position</w:t>
      </w:r>
      <w:r>
        <w:rPr>
          <w:spacing w:val="80"/>
        </w:rPr>
        <w:t xml:space="preserve"> </w:t>
      </w:r>
      <w:r>
        <w:t>of</w:t>
      </w:r>
      <w:r>
        <w:rPr>
          <w:spacing w:val="80"/>
        </w:rPr>
        <w:t xml:space="preserve"> </w:t>
      </w:r>
      <w:r>
        <w:t>a</w:t>
      </w:r>
      <w:r>
        <w:rPr>
          <w:spacing w:val="80"/>
        </w:rPr>
        <w:t xml:space="preserve"> </w:t>
      </w:r>
      <w:r>
        <w:t>particular</w:t>
      </w:r>
      <w:r>
        <w:rPr>
          <w:spacing w:val="80"/>
        </w:rPr>
        <w:t xml:space="preserve"> </w:t>
      </w:r>
      <w:r>
        <w:t>theology,</w:t>
      </w:r>
      <w:r>
        <w:rPr>
          <w:spacing w:val="80"/>
        </w:rPr>
        <w:t xml:space="preserve"> </w:t>
      </w:r>
      <w:r>
        <w:t>the</w:t>
      </w:r>
    </w:p>
    <w:p w14:paraId="326F388D" w14:textId="77777777" w:rsidR="00075191" w:rsidRDefault="00075191">
      <w:pPr>
        <w:pStyle w:val="BodyText"/>
        <w:sectPr w:rsidR="00075191">
          <w:pgSz w:w="12240" w:h="15840"/>
          <w:pgMar w:top="1360" w:right="1080" w:bottom="280" w:left="1080" w:header="720" w:footer="720" w:gutter="0"/>
          <w:cols w:space="720"/>
        </w:sectPr>
      </w:pPr>
    </w:p>
    <w:p w14:paraId="326F388E" w14:textId="77777777" w:rsidR="00075191" w:rsidRDefault="00000000">
      <w:pPr>
        <w:pStyle w:val="BodyText"/>
        <w:spacing w:before="70"/>
        <w:ind w:right="362" w:firstLine="0"/>
      </w:pPr>
      <w:r>
        <w:t>Christian theology, for example, and proceed immediately to define the "more" as Jehovah, and the "union" as his imputation to us of the righteousness</w:t>
      </w:r>
      <w:r>
        <w:rPr>
          <w:spacing w:val="-4"/>
        </w:rPr>
        <w:t xml:space="preserve"> </w:t>
      </w:r>
      <w:r>
        <w:t>of</w:t>
      </w:r>
      <w:r>
        <w:rPr>
          <w:spacing w:val="-4"/>
        </w:rPr>
        <w:t xml:space="preserve"> </w:t>
      </w:r>
      <w:r>
        <w:t>Christ.</w:t>
      </w:r>
      <w:r>
        <w:rPr>
          <w:spacing w:val="-3"/>
        </w:rPr>
        <w:t xml:space="preserve"> </w:t>
      </w:r>
      <w:r>
        <w:t>That</w:t>
      </w:r>
      <w:r>
        <w:rPr>
          <w:spacing w:val="-4"/>
        </w:rPr>
        <w:t xml:space="preserve"> </w:t>
      </w:r>
      <w:r>
        <w:t>would</w:t>
      </w:r>
      <w:r>
        <w:rPr>
          <w:spacing w:val="-3"/>
        </w:rPr>
        <w:t xml:space="preserve"> </w:t>
      </w:r>
      <w:r>
        <w:t>be</w:t>
      </w:r>
      <w:r>
        <w:rPr>
          <w:spacing w:val="-4"/>
        </w:rPr>
        <w:t xml:space="preserve"> </w:t>
      </w:r>
      <w:r>
        <w:t>unfair</w:t>
      </w:r>
      <w:r>
        <w:rPr>
          <w:spacing w:val="-4"/>
        </w:rPr>
        <w:t xml:space="preserve"> </w:t>
      </w:r>
      <w:r>
        <w:t>to</w:t>
      </w:r>
      <w:r>
        <w:rPr>
          <w:spacing w:val="-3"/>
        </w:rPr>
        <w:t xml:space="preserve"> </w:t>
      </w:r>
      <w:r>
        <w:t>other</w:t>
      </w:r>
      <w:r>
        <w:rPr>
          <w:spacing w:val="-4"/>
        </w:rPr>
        <w:t xml:space="preserve"> </w:t>
      </w:r>
      <w:r>
        <w:t>religions,</w:t>
      </w:r>
      <w:r>
        <w:rPr>
          <w:spacing w:val="-3"/>
        </w:rPr>
        <w:t xml:space="preserve"> </w:t>
      </w:r>
      <w:r>
        <w:t>and,</w:t>
      </w:r>
      <w:r>
        <w:rPr>
          <w:spacing w:val="-3"/>
        </w:rPr>
        <w:t xml:space="preserve"> </w:t>
      </w:r>
      <w:r>
        <w:t>from</w:t>
      </w:r>
      <w:r>
        <w:rPr>
          <w:spacing w:val="-4"/>
        </w:rPr>
        <w:t xml:space="preserve"> </w:t>
      </w:r>
      <w:r>
        <w:t>our present standpoint at least, would be an over-belief.</w:t>
      </w:r>
    </w:p>
    <w:p w14:paraId="326F388F" w14:textId="77777777" w:rsidR="00075191" w:rsidRDefault="00000000">
      <w:pPr>
        <w:pStyle w:val="BodyText"/>
        <w:ind w:right="357"/>
      </w:pPr>
      <w:r>
        <w:t>We must begin by using less particularized terms; and, since one of the duties of the science of religions is to keep religion in connection with the</w:t>
      </w:r>
      <w:r>
        <w:rPr>
          <w:spacing w:val="40"/>
        </w:rPr>
        <w:t xml:space="preserve"> </w:t>
      </w:r>
      <w:r>
        <w:t>rest of science, we shall do well to seek first of all a way of describing the "more," which psychologists may also recognize as real. The subconscious self is nowadays a well-accredited psychological entity; and I believe that in</w:t>
      </w:r>
      <w:r>
        <w:rPr>
          <w:spacing w:val="40"/>
        </w:rPr>
        <w:t xml:space="preserve"> </w:t>
      </w:r>
      <w:r>
        <w:t>it we have exactly the mediating term required. Apart from all religious considerations, there is actually and literally more life in our total soul than we are at any time aware of. The exploration of the transmarginal field has hardly yet been seriously undertaken, but what Mr. Myers said in 1892 in his essay on the Subliminal Consciousness[354] is as true as when it was first written: "Each of us is in reality an abiding psychical entity far more extensive than he knows—an individuality which can never express itself completely through any corporeal manifestation. The Self manifests through the organism; but there is always some part of the Self unmanifested; and always, as it seems, some power of organic expression in abeyance or reserve."[355] Much of the content of this larger background against which our conscious being stands out in relief is insignificant. Imperfect memories, silly jingles, inhibitive timidities, "dissolutive" phenomena of various sorts,</w:t>
      </w:r>
      <w:r>
        <w:rPr>
          <w:spacing w:val="40"/>
        </w:rPr>
        <w:t xml:space="preserve"> </w:t>
      </w:r>
      <w:r>
        <w:t>as Myers calls them, enters into it for a large part. But in it many of the performances of genius seem also to have their origin; and in our study of conversion, of mystical experiences, and of prayer, we have seen how</w:t>
      </w:r>
      <w:r>
        <w:rPr>
          <w:spacing w:val="40"/>
        </w:rPr>
        <w:t xml:space="preserve"> </w:t>
      </w:r>
      <w:r>
        <w:t>striking a part invasions from this region play in the religious life.</w:t>
      </w:r>
    </w:p>
    <w:p w14:paraId="326F3890" w14:textId="77777777" w:rsidR="00075191" w:rsidRDefault="00000000">
      <w:pPr>
        <w:pStyle w:val="ListParagraph"/>
        <w:numPr>
          <w:ilvl w:val="2"/>
          <w:numId w:val="34"/>
        </w:numPr>
        <w:tabs>
          <w:tab w:val="left" w:pos="1549"/>
        </w:tabs>
        <w:ind w:right="359" w:firstLine="450"/>
        <w:jc w:val="both"/>
        <w:rPr>
          <w:sz w:val="30"/>
        </w:rPr>
      </w:pPr>
      <w:r>
        <w:rPr>
          <w:sz w:val="30"/>
        </w:rPr>
        <w:t>Proceedings of the Society for Psychical Research, vol. vii. p. 305. For a full statement of Mr. Myers's views, I may refer to his posthumous work,</w:t>
      </w:r>
      <w:r>
        <w:rPr>
          <w:spacing w:val="-1"/>
          <w:sz w:val="30"/>
        </w:rPr>
        <w:t xml:space="preserve"> </w:t>
      </w:r>
      <w:r>
        <w:rPr>
          <w:sz w:val="30"/>
        </w:rPr>
        <w:t>"Human</w:t>
      </w:r>
      <w:r>
        <w:rPr>
          <w:spacing w:val="-1"/>
          <w:sz w:val="30"/>
        </w:rPr>
        <w:t xml:space="preserve"> </w:t>
      </w:r>
      <w:r>
        <w:rPr>
          <w:sz w:val="30"/>
        </w:rPr>
        <w:t>Personality in</w:t>
      </w:r>
      <w:r>
        <w:rPr>
          <w:spacing w:val="-1"/>
          <w:sz w:val="30"/>
        </w:rPr>
        <w:t xml:space="preserve"> </w:t>
      </w:r>
      <w:r>
        <w:rPr>
          <w:sz w:val="30"/>
        </w:rPr>
        <w:t>the Light</w:t>
      </w:r>
      <w:r>
        <w:rPr>
          <w:spacing w:val="-1"/>
          <w:sz w:val="30"/>
        </w:rPr>
        <w:t xml:space="preserve"> </w:t>
      </w:r>
      <w:r>
        <w:rPr>
          <w:sz w:val="30"/>
        </w:rPr>
        <w:t>of Recent</w:t>
      </w:r>
      <w:r>
        <w:rPr>
          <w:spacing w:val="-1"/>
          <w:sz w:val="30"/>
        </w:rPr>
        <w:t xml:space="preserve"> </w:t>
      </w:r>
      <w:r>
        <w:rPr>
          <w:sz w:val="30"/>
        </w:rPr>
        <w:t>Research," which</w:t>
      </w:r>
      <w:r>
        <w:rPr>
          <w:spacing w:val="-1"/>
          <w:sz w:val="30"/>
        </w:rPr>
        <w:t xml:space="preserve"> </w:t>
      </w:r>
      <w:r>
        <w:rPr>
          <w:sz w:val="30"/>
        </w:rPr>
        <w:t>is already announced by Messrs. Longmans, Green &amp; Co. as being in press. Mr. Myers for</w:t>
      </w:r>
      <w:r>
        <w:rPr>
          <w:spacing w:val="-1"/>
          <w:sz w:val="30"/>
        </w:rPr>
        <w:t xml:space="preserve"> </w:t>
      </w:r>
      <w:r>
        <w:rPr>
          <w:sz w:val="30"/>
        </w:rPr>
        <w:t>the</w:t>
      </w:r>
      <w:r>
        <w:rPr>
          <w:spacing w:val="-1"/>
          <w:sz w:val="30"/>
        </w:rPr>
        <w:t xml:space="preserve"> </w:t>
      </w:r>
      <w:r>
        <w:rPr>
          <w:sz w:val="30"/>
        </w:rPr>
        <w:t>first</w:t>
      </w:r>
      <w:r>
        <w:rPr>
          <w:spacing w:val="-1"/>
          <w:sz w:val="30"/>
        </w:rPr>
        <w:t xml:space="preserve"> </w:t>
      </w:r>
      <w:r>
        <w:rPr>
          <w:sz w:val="30"/>
        </w:rPr>
        <w:t>time</w:t>
      </w:r>
      <w:r>
        <w:rPr>
          <w:spacing w:val="-1"/>
          <w:sz w:val="30"/>
        </w:rPr>
        <w:t xml:space="preserve"> </w:t>
      </w:r>
      <w:r>
        <w:rPr>
          <w:sz w:val="30"/>
        </w:rPr>
        <w:t>proposed</w:t>
      </w:r>
      <w:r>
        <w:rPr>
          <w:spacing w:val="-1"/>
          <w:sz w:val="30"/>
        </w:rPr>
        <w:t xml:space="preserve"> </w:t>
      </w:r>
      <w:r>
        <w:rPr>
          <w:sz w:val="30"/>
        </w:rPr>
        <w:t>as</w:t>
      </w:r>
      <w:r>
        <w:rPr>
          <w:spacing w:val="-1"/>
          <w:sz w:val="30"/>
        </w:rPr>
        <w:t xml:space="preserve"> </w:t>
      </w:r>
      <w:r>
        <w:rPr>
          <w:sz w:val="30"/>
        </w:rPr>
        <w:t>a</w:t>
      </w:r>
      <w:r>
        <w:rPr>
          <w:spacing w:val="-1"/>
          <w:sz w:val="30"/>
        </w:rPr>
        <w:t xml:space="preserve"> </w:t>
      </w:r>
      <w:r>
        <w:rPr>
          <w:sz w:val="30"/>
        </w:rPr>
        <w:t>general</w:t>
      </w:r>
      <w:r>
        <w:rPr>
          <w:spacing w:val="-1"/>
          <w:sz w:val="30"/>
        </w:rPr>
        <w:t xml:space="preserve"> </w:t>
      </w:r>
      <w:r>
        <w:rPr>
          <w:sz w:val="30"/>
        </w:rPr>
        <w:t>psychological</w:t>
      </w:r>
      <w:r>
        <w:rPr>
          <w:spacing w:val="-1"/>
          <w:sz w:val="30"/>
        </w:rPr>
        <w:t xml:space="preserve"> </w:t>
      </w:r>
      <w:r>
        <w:rPr>
          <w:sz w:val="30"/>
        </w:rPr>
        <w:t>problem</w:t>
      </w:r>
      <w:r>
        <w:rPr>
          <w:spacing w:val="-1"/>
          <w:sz w:val="30"/>
        </w:rPr>
        <w:t xml:space="preserve"> </w:t>
      </w:r>
      <w:r>
        <w:rPr>
          <w:sz w:val="30"/>
        </w:rPr>
        <w:t>the</w:t>
      </w:r>
      <w:r>
        <w:rPr>
          <w:spacing w:val="-1"/>
          <w:sz w:val="30"/>
        </w:rPr>
        <w:t xml:space="preserve"> </w:t>
      </w:r>
      <w:r>
        <w:rPr>
          <w:sz w:val="30"/>
        </w:rPr>
        <w:t>exploration of the subliminal region of consciousness throughout its whole extent, and made the first methodical steps in its topography by treating as a natural series a mass of subliminal facts hitherto considered only as curious isolated facts and subjecting them to a systematized nomenclature. How important</w:t>
      </w:r>
      <w:r>
        <w:rPr>
          <w:spacing w:val="40"/>
          <w:sz w:val="30"/>
        </w:rPr>
        <w:t xml:space="preserve"> </w:t>
      </w:r>
      <w:r>
        <w:rPr>
          <w:sz w:val="30"/>
        </w:rPr>
        <w:t>this exploration will prove, future work upon the path which Myers has opened</w:t>
      </w:r>
      <w:r>
        <w:rPr>
          <w:spacing w:val="40"/>
          <w:sz w:val="30"/>
        </w:rPr>
        <w:t xml:space="preserve"> </w:t>
      </w:r>
      <w:r>
        <w:rPr>
          <w:sz w:val="30"/>
        </w:rPr>
        <w:t>can</w:t>
      </w:r>
      <w:r>
        <w:rPr>
          <w:spacing w:val="40"/>
          <w:sz w:val="30"/>
        </w:rPr>
        <w:t xml:space="preserve"> </w:t>
      </w:r>
      <w:r>
        <w:rPr>
          <w:sz w:val="30"/>
        </w:rPr>
        <w:t>alone</w:t>
      </w:r>
      <w:r>
        <w:rPr>
          <w:spacing w:val="40"/>
          <w:sz w:val="30"/>
        </w:rPr>
        <w:t xml:space="preserve"> </w:t>
      </w:r>
      <w:r>
        <w:rPr>
          <w:sz w:val="30"/>
        </w:rPr>
        <w:t>show.</w:t>
      </w:r>
      <w:r>
        <w:rPr>
          <w:spacing w:val="40"/>
          <w:sz w:val="30"/>
        </w:rPr>
        <w:t xml:space="preserve"> </w:t>
      </w:r>
      <w:r>
        <w:rPr>
          <w:sz w:val="30"/>
        </w:rPr>
        <w:t>compare</w:t>
      </w:r>
      <w:r>
        <w:rPr>
          <w:spacing w:val="40"/>
          <w:sz w:val="30"/>
        </w:rPr>
        <w:t xml:space="preserve"> </w:t>
      </w:r>
      <w:r>
        <w:rPr>
          <w:sz w:val="30"/>
        </w:rPr>
        <w:t>my</w:t>
      </w:r>
      <w:r>
        <w:rPr>
          <w:spacing w:val="40"/>
          <w:sz w:val="30"/>
        </w:rPr>
        <w:t xml:space="preserve"> </w:t>
      </w:r>
      <w:r>
        <w:rPr>
          <w:sz w:val="30"/>
        </w:rPr>
        <w:t>paper:</w:t>
      </w:r>
      <w:r>
        <w:rPr>
          <w:spacing w:val="40"/>
          <w:sz w:val="30"/>
        </w:rPr>
        <w:t xml:space="preserve"> </w:t>
      </w:r>
      <w:r>
        <w:rPr>
          <w:sz w:val="30"/>
        </w:rPr>
        <w:t>"Frederic</w:t>
      </w:r>
      <w:r>
        <w:rPr>
          <w:spacing w:val="40"/>
          <w:sz w:val="30"/>
        </w:rPr>
        <w:t xml:space="preserve"> </w:t>
      </w:r>
      <w:r>
        <w:rPr>
          <w:sz w:val="30"/>
        </w:rPr>
        <w:t>Myers's</w:t>
      </w:r>
      <w:r>
        <w:rPr>
          <w:spacing w:val="40"/>
          <w:sz w:val="30"/>
        </w:rPr>
        <w:t xml:space="preserve"> </w:t>
      </w:r>
      <w:r>
        <w:rPr>
          <w:sz w:val="30"/>
        </w:rPr>
        <w:t>services</w:t>
      </w:r>
      <w:r>
        <w:rPr>
          <w:spacing w:val="40"/>
          <w:sz w:val="30"/>
        </w:rPr>
        <w:t xml:space="preserve"> </w:t>
      </w:r>
      <w:r>
        <w:rPr>
          <w:sz w:val="30"/>
        </w:rPr>
        <w:t>to</w:t>
      </w:r>
    </w:p>
    <w:p w14:paraId="326F3891"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892" w14:textId="77777777" w:rsidR="00075191" w:rsidRDefault="00000000">
      <w:pPr>
        <w:pStyle w:val="BodyText"/>
        <w:spacing w:before="70"/>
        <w:ind w:right="0" w:firstLine="0"/>
      </w:pPr>
      <w:r>
        <w:t>Psychology,"</w:t>
      </w:r>
      <w:r>
        <w:rPr>
          <w:spacing w:val="-4"/>
        </w:rPr>
        <w:t xml:space="preserve"> </w:t>
      </w:r>
      <w:r>
        <w:t>in</w:t>
      </w:r>
      <w:r>
        <w:rPr>
          <w:spacing w:val="-3"/>
        </w:rPr>
        <w:t xml:space="preserve"> </w:t>
      </w:r>
      <w:r>
        <w:t>the</w:t>
      </w:r>
      <w:r>
        <w:rPr>
          <w:spacing w:val="-4"/>
        </w:rPr>
        <w:t xml:space="preserve"> </w:t>
      </w:r>
      <w:r>
        <w:t>said</w:t>
      </w:r>
      <w:r>
        <w:rPr>
          <w:spacing w:val="-3"/>
        </w:rPr>
        <w:t xml:space="preserve"> </w:t>
      </w:r>
      <w:r>
        <w:t>Proceedings,</w:t>
      </w:r>
      <w:r>
        <w:rPr>
          <w:spacing w:val="-3"/>
        </w:rPr>
        <w:t xml:space="preserve"> </w:t>
      </w:r>
      <w:r>
        <w:t>part</w:t>
      </w:r>
      <w:r>
        <w:rPr>
          <w:spacing w:val="-4"/>
        </w:rPr>
        <w:t xml:space="preserve"> </w:t>
      </w:r>
      <w:r>
        <w:t>xlii.,</w:t>
      </w:r>
      <w:r>
        <w:rPr>
          <w:spacing w:val="-3"/>
        </w:rPr>
        <w:t xml:space="preserve"> </w:t>
      </w:r>
      <w:r>
        <w:t>May,</w:t>
      </w:r>
      <w:r>
        <w:rPr>
          <w:spacing w:val="-2"/>
        </w:rPr>
        <w:t xml:space="preserve"> 1901.</w:t>
      </w:r>
    </w:p>
    <w:p w14:paraId="326F3893" w14:textId="77777777" w:rsidR="00075191" w:rsidRDefault="00000000">
      <w:pPr>
        <w:pStyle w:val="ListParagraph"/>
        <w:numPr>
          <w:ilvl w:val="2"/>
          <w:numId w:val="34"/>
        </w:numPr>
        <w:tabs>
          <w:tab w:val="left" w:pos="1550"/>
        </w:tabs>
        <w:ind w:right="361" w:firstLine="450"/>
        <w:jc w:val="both"/>
        <w:rPr>
          <w:sz w:val="30"/>
        </w:rPr>
      </w:pPr>
      <w:r>
        <w:rPr>
          <w:sz w:val="30"/>
        </w:rPr>
        <w:t>Compare the inventory given above on pp. 472-4, and also what is said of the subconscious self on pp. 228-231, 235-236.</w:t>
      </w:r>
    </w:p>
    <w:p w14:paraId="326F3894" w14:textId="77777777" w:rsidR="00075191" w:rsidRDefault="00000000">
      <w:pPr>
        <w:pStyle w:val="BodyText"/>
      </w:pPr>
      <w:r>
        <w:t>Let me then propose, as an hypothesis, that whatever it may be on its FARTHER side, the "more" with which in religious experience we feel ourselves connected is on its HITHER side the subconscious continuation of our conscious life. Starting thus with a recognized psychological fact as our basis, we seem to preserve a contact with "science" which the ordinary theologian lacks. At the same time the theologian's contention that the religious man is moved by an external power is vindicated, for it is one of the peculiarities of invasions from the subconscious region to take on objective appearances,</w:t>
      </w:r>
      <w:r>
        <w:rPr>
          <w:spacing w:val="-3"/>
        </w:rPr>
        <w:t xml:space="preserve"> </w:t>
      </w:r>
      <w:r>
        <w:t>and</w:t>
      </w:r>
      <w:r>
        <w:rPr>
          <w:spacing w:val="-3"/>
        </w:rPr>
        <w:t xml:space="preserve"> </w:t>
      </w:r>
      <w:r>
        <w:t>to</w:t>
      </w:r>
      <w:r>
        <w:rPr>
          <w:spacing w:val="-3"/>
        </w:rPr>
        <w:t xml:space="preserve"> </w:t>
      </w:r>
      <w:r>
        <w:t>suggest</w:t>
      </w:r>
      <w:r>
        <w:rPr>
          <w:spacing w:val="-3"/>
        </w:rPr>
        <w:t xml:space="preserve"> </w:t>
      </w:r>
      <w:r>
        <w:t>to</w:t>
      </w:r>
      <w:r>
        <w:rPr>
          <w:spacing w:val="-3"/>
        </w:rPr>
        <w:t xml:space="preserve"> </w:t>
      </w:r>
      <w:r>
        <w:t>the</w:t>
      </w:r>
      <w:r>
        <w:rPr>
          <w:spacing w:val="-3"/>
        </w:rPr>
        <w:t xml:space="preserve"> </w:t>
      </w:r>
      <w:r>
        <w:t>Subject</w:t>
      </w:r>
      <w:r>
        <w:rPr>
          <w:spacing w:val="-3"/>
        </w:rPr>
        <w:t xml:space="preserve"> </w:t>
      </w:r>
      <w:r>
        <w:t>an</w:t>
      </w:r>
      <w:r>
        <w:rPr>
          <w:spacing w:val="-3"/>
        </w:rPr>
        <w:t xml:space="preserve"> </w:t>
      </w:r>
      <w:r>
        <w:t>external</w:t>
      </w:r>
      <w:r>
        <w:rPr>
          <w:spacing w:val="-3"/>
        </w:rPr>
        <w:t xml:space="preserve"> </w:t>
      </w:r>
      <w:r>
        <w:t>control.</w:t>
      </w:r>
      <w:r>
        <w:rPr>
          <w:spacing w:val="-3"/>
        </w:rPr>
        <w:t xml:space="preserve"> </w:t>
      </w:r>
      <w:r>
        <w:t>In</w:t>
      </w:r>
      <w:r>
        <w:rPr>
          <w:spacing w:val="-3"/>
        </w:rPr>
        <w:t xml:space="preserve"> </w:t>
      </w:r>
      <w:r>
        <w:t>the</w:t>
      </w:r>
      <w:r>
        <w:rPr>
          <w:spacing w:val="-3"/>
        </w:rPr>
        <w:t xml:space="preserve"> </w:t>
      </w:r>
      <w:r>
        <w:t>religious life the control is felt as "higher"; but since on our hypothesis it is primarily the higher faculties of our own hidden mind which are controlling, the sense of union with the power beyond us is a sense of something, not merely apparently, but literally true.</w:t>
      </w:r>
    </w:p>
    <w:p w14:paraId="326F3895" w14:textId="77777777" w:rsidR="00075191" w:rsidRDefault="00000000">
      <w:pPr>
        <w:pStyle w:val="BodyText"/>
      </w:pPr>
      <w:r>
        <w:t>This doorway into the subject seems to me the best one for a science of religions, for it mediates between a number of different points of view. Yet it is only a doorway, and difficulties present themselves as soon as we step through it, and ask how far our transmarginal consciousness carries us if we follow it on its remoter side. Here the over-beliefs begin: here mysticism and the conversion-rapture and Vedantism and transcendental idealism bring in their monistic interpretations[356] and tell us that the finite self rejoins the absolute self, for it was always one with God and identical with the soul of the world.[357] Here the prophets of all the different religions come with their visions, voices, raptures, and other openings, supposed by each to authenticate his own peculiar faith.</w:t>
      </w:r>
    </w:p>
    <w:p w14:paraId="326F3896" w14:textId="77777777" w:rsidR="00075191" w:rsidRDefault="00000000">
      <w:pPr>
        <w:pStyle w:val="ListParagraph"/>
        <w:numPr>
          <w:ilvl w:val="2"/>
          <w:numId w:val="34"/>
        </w:numPr>
        <w:tabs>
          <w:tab w:val="left" w:pos="1532"/>
        </w:tabs>
        <w:ind w:left="1532" w:hanging="722"/>
        <w:jc w:val="both"/>
        <w:rPr>
          <w:sz w:val="30"/>
        </w:rPr>
      </w:pPr>
      <w:r>
        <w:rPr>
          <w:sz w:val="30"/>
        </w:rPr>
        <w:t>Compare</w:t>
      </w:r>
      <w:r>
        <w:rPr>
          <w:spacing w:val="-3"/>
          <w:sz w:val="30"/>
        </w:rPr>
        <w:t xml:space="preserve"> </w:t>
      </w:r>
      <w:r>
        <w:rPr>
          <w:sz w:val="30"/>
        </w:rPr>
        <w:t>above,</w:t>
      </w:r>
      <w:r>
        <w:rPr>
          <w:spacing w:val="-1"/>
          <w:sz w:val="30"/>
        </w:rPr>
        <w:t xml:space="preserve"> </w:t>
      </w:r>
      <w:r>
        <w:rPr>
          <w:sz w:val="30"/>
        </w:rPr>
        <w:t>pp.</w:t>
      </w:r>
      <w:r>
        <w:rPr>
          <w:spacing w:val="-2"/>
          <w:sz w:val="30"/>
        </w:rPr>
        <w:t xml:space="preserve"> </w:t>
      </w:r>
      <w:r>
        <w:rPr>
          <w:sz w:val="30"/>
        </w:rPr>
        <w:t>410</w:t>
      </w:r>
      <w:r>
        <w:rPr>
          <w:spacing w:val="-1"/>
          <w:sz w:val="30"/>
        </w:rPr>
        <w:t xml:space="preserve"> </w:t>
      </w:r>
      <w:r>
        <w:rPr>
          <w:spacing w:val="-5"/>
          <w:sz w:val="30"/>
        </w:rPr>
        <w:t>ff.</w:t>
      </w:r>
    </w:p>
    <w:p w14:paraId="326F3897" w14:textId="77777777" w:rsidR="00075191" w:rsidRDefault="00000000">
      <w:pPr>
        <w:pStyle w:val="ListParagraph"/>
        <w:numPr>
          <w:ilvl w:val="2"/>
          <w:numId w:val="34"/>
        </w:numPr>
        <w:tabs>
          <w:tab w:val="left" w:pos="1648"/>
        </w:tabs>
        <w:ind w:right="372" w:firstLine="450"/>
        <w:jc w:val="both"/>
        <w:rPr>
          <w:sz w:val="30"/>
        </w:rPr>
      </w:pPr>
      <w:r>
        <w:rPr>
          <w:sz w:val="30"/>
        </w:rPr>
        <w:t>One more expression of this belief, to increase the reader's familiarity with the notion of it:—</w:t>
      </w:r>
    </w:p>
    <w:p w14:paraId="326F3898" w14:textId="77777777" w:rsidR="00075191" w:rsidRDefault="00000000">
      <w:pPr>
        <w:pStyle w:val="BodyText"/>
        <w:spacing w:before="1"/>
        <w:ind w:right="359"/>
      </w:pPr>
      <w:r>
        <w:t>"If this room is full of darkness for thousands of years, and you come in and begin to weep and wail, 'Oh, the darkness,' will the darkness vanish? Bring</w:t>
      </w:r>
      <w:r>
        <w:rPr>
          <w:spacing w:val="-1"/>
        </w:rPr>
        <w:t xml:space="preserve"> </w:t>
      </w:r>
      <w:r>
        <w:t>the light</w:t>
      </w:r>
      <w:r>
        <w:rPr>
          <w:spacing w:val="-1"/>
        </w:rPr>
        <w:t xml:space="preserve"> </w:t>
      </w:r>
      <w:r>
        <w:t>in, strike</w:t>
      </w:r>
      <w:r>
        <w:rPr>
          <w:spacing w:val="-1"/>
        </w:rPr>
        <w:t xml:space="preserve"> </w:t>
      </w:r>
      <w:r>
        <w:t>a match, and light</w:t>
      </w:r>
      <w:r>
        <w:rPr>
          <w:spacing w:val="-1"/>
        </w:rPr>
        <w:t xml:space="preserve"> </w:t>
      </w:r>
      <w:r>
        <w:t>comes in</w:t>
      </w:r>
      <w:r>
        <w:rPr>
          <w:spacing w:val="-1"/>
        </w:rPr>
        <w:t xml:space="preserve"> </w:t>
      </w:r>
      <w:r>
        <w:t>a moment. So what</w:t>
      </w:r>
      <w:r>
        <w:rPr>
          <w:spacing w:val="-1"/>
        </w:rPr>
        <w:t xml:space="preserve"> </w:t>
      </w:r>
      <w:r>
        <w:t>good will it do you to think all your lives, 'Oh, I have done evil, I have made many mistakes'? It requires no ghost to tell us that. Bring in the light, and the evil goes in a moment. Strengthen the real nature, build up yourselves, the effulgent,</w:t>
      </w:r>
      <w:r>
        <w:rPr>
          <w:spacing w:val="10"/>
        </w:rPr>
        <w:t xml:space="preserve"> </w:t>
      </w:r>
      <w:r>
        <w:t>the</w:t>
      </w:r>
      <w:r>
        <w:rPr>
          <w:spacing w:val="12"/>
        </w:rPr>
        <w:t xml:space="preserve"> </w:t>
      </w:r>
      <w:r>
        <w:t>resplendent,</w:t>
      </w:r>
      <w:r>
        <w:rPr>
          <w:spacing w:val="13"/>
        </w:rPr>
        <w:t xml:space="preserve"> </w:t>
      </w:r>
      <w:r>
        <w:t>the</w:t>
      </w:r>
      <w:r>
        <w:rPr>
          <w:spacing w:val="12"/>
        </w:rPr>
        <w:t xml:space="preserve"> </w:t>
      </w:r>
      <w:r>
        <w:t>ever</w:t>
      </w:r>
      <w:r>
        <w:rPr>
          <w:spacing w:val="11"/>
        </w:rPr>
        <w:t xml:space="preserve"> </w:t>
      </w:r>
      <w:r>
        <w:t>pure,</w:t>
      </w:r>
      <w:r>
        <w:rPr>
          <w:spacing w:val="13"/>
        </w:rPr>
        <w:t xml:space="preserve"> </w:t>
      </w:r>
      <w:r>
        <w:t>call</w:t>
      </w:r>
      <w:r>
        <w:rPr>
          <w:spacing w:val="12"/>
        </w:rPr>
        <w:t xml:space="preserve"> </w:t>
      </w:r>
      <w:r>
        <w:t>that</w:t>
      </w:r>
      <w:r>
        <w:rPr>
          <w:spacing w:val="12"/>
        </w:rPr>
        <w:t xml:space="preserve"> </w:t>
      </w:r>
      <w:r>
        <w:t>up</w:t>
      </w:r>
      <w:r>
        <w:rPr>
          <w:spacing w:val="12"/>
        </w:rPr>
        <w:t xml:space="preserve"> </w:t>
      </w:r>
      <w:r>
        <w:t>in</w:t>
      </w:r>
      <w:r>
        <w:rPr>
          <w:spacing w:val="13"/>
        </w:rPr>
        <w:t xml:space="preserve"> </w:t>
      </w:r>
      <w:r>
        <w:t>every</w:t>
      </w:r>
      <w:r>
        <w:rPr>
          <w:spacing w:val="13"/>
        </w:rPr>
        <w:t xml:space="preserve"> </w:t>
      </w:r>
      <w:r>
        <w:t>one</w:t>
      </w:r>
      <w:r>
        <w:rPr>
          <w:spacing w:val="12"/>
        </w:rPr>
        <w:t xml:space="preserve"> </w:t>
      </w:r>
      <w:r>
        <w:t>whom</w:t>
      </w:r>
      <w:r>
        <w:rPr>
          <w:spacing w:val="12"/>
        </w:rPr>
        <w:t xml:space="preserve"> </w:t>
      </w:r>
      <w:r>
        <w:rPr>
          <w:spacing w:val="-5"/>
        </w:rPr>
        <w:t>you</w:t>
      </w:r>
    </w:p>
    <w:p w14:paraId="326F3899" w14:textId="77777777" w:rsidR="00075191" w:rsidRDefault="00075191">
      <w:pPr>
        <w:pStyle w:val="BodyText"/>
        <w:sectPr w:rsidR="00075191">
          <w:pgSz w:w="12240" w:h="15840"/>
          <w:pgMar w:top="1360" w:right="1080" w:bottom="280" w:left="1080" w:header="720" w:footer="720" w:gutter="0"/>
          <w:cols w:space="720"/>
        </w:sectPr>
      </w:pPr>
    </w:p>
    <w:p w14:paraId="326F389A" w14:textId="77777777" w:rsidR="00075191" w:rsidRDefault="00000000">
      <w:pPr>
        <w:pStyle w:val="BodyText"/>
        <w:spacing w:before="70"/>
        <w:ind w:right="360" w:firstLine="0"/>
      </w:pPr>
      <w:r>
        <w:t>see. I wish that every one of us had come to such a state that even when we see the vilest of human beings we can see the God within, and instead of condemning, say, 'Rise, thou effulgent One, rise thou who art always pure, rise thou birthless and deathless, rise almighty, and manifest your nature.' … This is the highest prayer that the Advaita teaches. This is the one prayer: remembering our nature."… "Why does man go out to look for a God? … It is your own heart beating, and you did not know, you were mistaking it for something external. He, nearest of the near, my own self, the reality of my own life, my body and my soul.—I am Thee and Thou art Me. That is your own nature. Assert it, manifest it. Not to become pure, you are pure already. You are not to be perfect, you are that already. Every good thought which</w:t>
      </w:r>
      <w:r>
        <w:rPr>
          <w:spacing w:val="40"/>
        </w:rPr>
        <w:t xml:space="preserve"> </w:t>
      </w:r>
      <w:r>
        <w:t>you think or act upon is simply tearing the veil, as it were, and the purity, the Infinity, the God behind, manifests itself—the eternal Subject of everything, the eternal Witness in this universe, your own Self. Knowledge is, as it were, a lower step, a degradation. We are It already; how to know It?" Swami Viverananda: Addresses, No. XII., Practical Vedanta, part iv. pp. 172, 174, London, 1897; and Lectures, The Real and the Apparent Man, p. 24,</w:t>
      </w:r>
      <w:r>
        <w:rPr>
          <w:spacing w:val="40"/>
        </w:rPr>
        <w:t xml:space="preserve"> </w:t>
      </w:r>
      <w:r>
        <w:rPr>
          <w:spacing w:val="-2"/>
        </w:rPr>
        <w:t>abridged.</w:t>
      </w:r>
    </w:p>
    <w:p w14:paraId="326F389B" w14:textId="77777777" w:rsidR="00075191" w:rsidRDefault="00000000">
      <w:pPr>
        <w:pStyle w:val="BodyText"/>
      </w:pPr>
      <w:r>
        <w:t>Those of us who are not personally favored with such specific revelations must</w:t>
      </w:r>
      <w:r>
        <w:rPr>
          <w:spacing w:val="-3"/>
        </w:rPr>
        <w:t xml:space="preserve"> </w:t>
      </w:r>
      <w:r>
        <w:t>stand</w:t>
      </w:r>
      <w:r>
        <w:rPr>
          <w:spacing w:val="-2"/>
        </w:rPr>
        <w:t xml:space="preserve"> </w:t>
      </w:r>
      <w:r>
        <w:t>outside</w:t>
      </w:r>
      <w:r>
        <w:rPr>
          <w:spacing w:val="-2"/>
        </w:rPr>
        <w:t xml:space="preserve"> </w:t>
      </w:r>
      <w:r>
        <w:t>of</w:t>
      </w:r>
      <w:r>
        <w:rPr>
          <w:spacing w:val="-2"/>
        </w:rPr>
        <w:t xml:space="preserve"> </w:t>
      </w:r>
      <w:r>
        <w:t>them</w:t>
      </w:r>
      <w:r>
        <w:rPr>
          <w:spacing w:val="-2"/>
        </w:rPr>
        <w:t xml:space="preserve"> </w:t>
      </w:r>
      <w:r>
        <w:t>altogether</w:t>
      </w:r>
      <w:r>
        <w:rPr>
          <w:spacing w:val="-2"/>
        </w:rPr>
        <w:t xml:space="preserve"> </w:t>
      </w:r>
      <w:r>
        <w:t>and,</w:t>
      </w:r>
      <w:r>
        <w:rPr>
          <w:spacing w:val="-2"/>
        </w:rPr>
        <w:t xml:space="preserve"> </w:t>
      </w:r>
      <w:r>
        <w:t>for</w:t>
      </w:r>
      <w:r>
        <w:rPr>
          <w:spacing w:val="-2"/>
        </w:rPr>
        <w:t xml:space="preserve"> </w:t>
      </w:r>
      <w:r>
        <w:t>the</w:t>
      </w:r>
      <w:r>
        <w:rPr>
          <w:spacing w:val="-2"/>
        </w:rPr>
        <w:t xml:space="preserve"> </w:t>
      </w:r>
      <w:r>
        <w:t>present</w:t>
      </w:r>
      <w:r>
        <w:rPr>
          <w:spacing w:val="-2"/>
        </w:rPr>
        <w:t xml:space="preserve"> </w:t>
      </w:r>
      <w:r>
        <w:t>at</w:t>
      </w:r>
      <w:r>
        <w:rPr>
          <w:spacing w:val="-2"/>
        </w:rPr>
        <w:t xml:space="preserve"> </w:t>
      </w:r>
      <w:r>
        <w:t>least,</w:t>
      </w:r>
      <w:r>
        <w:rPr>
          <w:spacing w:val="-2"/>
        </w:rPr>
        <w:t xml:space="preserve"> </w:t>
      </w:r>
      <w:r>
        <w:t>decide</w:t>
      </w:r>
      <w:r>
        <w:rPr>
          <w:spacing w:val="-2"/>
        </w:rPr>
        <w:t xml:space="preserve"> </w:t>
      </w:r>
      <w:r>
        <w:t>that, since they corroborate incompatible theological doctrines, they neutralize one another and leave no fixed results. If we follow any one of them, or if we follow</w:t>
      </w:r>
      <w:r>
        <w:rPr>
          <w:spacing w:val="-4"/>
        </w:rPr>
        <w:t xml:space="preserve"> </w:t>
      </w:r>
      <w:r>
        <w:t>philosophical</w:t>
      </w:r>
      <w:r>
        <w:rPr>
          <w:spacing w:val="-4"/>
        </w:rPr>
        <w:t xml:space="preserve"> </w:t>
      </w:r>
      <w:r>
        <w:t>theory</w:t>
      </w:r>
      <w:r>
        <w:rPr>
          <w:spacing w:val="-4"/>
        </w:rPr>
        <w:t xml:space="preserve"> </w:t>
      </w:r>
      <w:r>
        <w:t>and</w:t>
      </w:r>
      <w:r>
        <w:rPr>
          <w:spacing w:val="-4"/>
        </w:rPr>
        <w:t xml:space="preserve"> </w:t>
      </w:r>
      <w:r>
        <w:t>embrace</w:t>
      </w:r>
      <w:r>
        <w:rPr>
          <w:spacing w:val="-4"/>
        </w:rPr>
        <w:t xml:space="preserve"> </w:t>
      </w:r>
      <w:r>
        <w:t>monistic</w:t>
      </w:r>
      <w:r>
        <w:rPr>
          <w:spacing w:val="-4"/>
        </w:rPr>
        <w:t xml:space="preserve"> </w:t>
      </w:r>
      <w:r>
        <w:t>pantheism</w:t>
      </w:r>
      <w:r>
        <w:rPr>
          <w:spacing w:val="-4"/>
        </w:rPr>
        <w:t xml:space="preserve"> </w:t>
      </w:r>
      <w:r>
        <w:t>on</w:t>
      </w:r>
      <w:r>
        <w:rPr>
          <w:spacing w:val="-4"/>
        </w:rPr>
        <w:t xml:space="preserve"> </w:t>
      </w:r>
      <w:r>
        <w:t>non-mystical grounds, we do so in the exercise of our individual freedom, and build out</w:t>
      </w:r>
      <w:r>
        <w:rPr>
          <w:spacing w:val="40"/>
        </w:rPr>
        <w:t xml:space="preserve"> </w:t>
      </w:r>
      <w:r>
        <w:t>our religion in the way most congruous with our personal susceptibilities. Among these susceptibilities intellectual ones play a decisive part. Although the religious question is primarily a question of life, of living or not living in the higher union which opens itself to us as a gift, yet the spiritual excitement in which the gift appears a real one will often fail to be aroused in an individual until certain particular intellectual beliefs or ideas which, as we say, come home to him, are touched.[358] These ideas will thus be essential to that individual's religion;—which is as much as to say that over-beliefs in various directions are absolutely indispensable, and that we should treat them with tenderness and tolerance so long as they are not intolerant themselves. As I have elsewhere written, the most interesting and valuable things about a man are usually his over-beliefs.</w:t>
      </w:r>
    </w:p>
    <w:p w14:paraId="326F389C" w14:textId="77777777" w:rsidR="00075191" w:rsidRDefault="00000000">
      <w:pPr>
        <w:pStyle w:val="ListParagraph"/>
        <w:numPr>
          <w:ilvl w:val="2"/>
          <w:numId w:val="34"/>
        </w:numPr>
        <w:tabs>
          <w:tab w:val="left" w:pos="1552"/>
        </w:tabs>
        <w:spacing w:before="1"/>
        <w:ind w:left="1552" w:hanging="742"/>
        <w:jc w:val="both"/>
        <w:rPr>
          <w:sz w:val="30"/>
        </w:rPr>
      </w:pPr>
      <w:r>
        <w:rPr>
          <w:sz w:val="30"/>
        </w:rPr>
        <w:t>For</w:t>
      </w:r>
      <w:r>
        <w:rPr>
          <w:spacing w:val="14"/>
          <w:sz w:val="30"/>
        </w:rPr>
        <w:t xml:space="preserve"> </w:t>
      </w:r>
      <w:r>
        <w:rPr>
          <w:sz w:val="30"/>
        </w:rPr>
        <w:t>instance,</w:t>
      </w:r>
      <w:r>
        <w:rPr>
          <w:spacing w:val="17"/>
          <w:sz w:val="30"/>
        </w:rPr>
        <w:t xml:space="preserve"> </w:t>
      </w:r>
      <w:r>
        <w:rPr>
          <w:sz w:val="30"/>
        </w:rPr>
        <w:t>here</w:t>
      </w:r>
      <w:r>
        <w:rPr>
          <w:spacing w:val="17"/>
          <w:sz w:val="30"/>
        </w:rPr>
        <w:t xml:space="preserve"> </w:t>
      </w:r>
      <w:r>
        <w:rPr>
          <w:sz w:val="30"/>
        </w:rPr>
        <w:t>is</w:t>
      </w:r>
      <w:r>
        <w:rPr>
          <w:spacing w:val="17"/>
          <w:sz w:val="30"/>
        </w:rPr>
        <w:t xml:space="preserve"> </w:t>
      </w:r>
      <w:r>
        <w:rPr>
          <w:sz w:val="30"/>
        </w:rPr>
        <w:t>a</w:t>
      </w:r>
      <w:r>
        <w:rPr>
          <w:spacing w:val="17"/>
          <w:sz w:val="30"/>
        </w:rPr>
        <w:t xml:space="preserve"> </w:t>
      </w:r>
      <w:r>
        <w:rPr>
          <w:sz w:val="30"/>
        </w:rPr>
        <w:t>case</w:t>
      </w:r>
      <w:r>
        <w:rPr>
          <w:spacing w:val="17"/>
          <w:sz w:val="30"/>
        </w:rPr>
        <w:t xml:space="preserve"> </w:t>
      </w:r>
      <w:r>
        <w:rPr>
          <w:sz w:val="30"/>
        </w:rPr>
        <w:t>where</w:t>
      </w:r>
      <w:r>
        <w:rPr>
          <w:spacing w:val="17"/>
          <w:sz w:val="30"/>
        </w:rPr>
        <w:t xml:space="preserve"> </w:t>
      </w:r>
      <w:r>
        <w:rPr>
          <w:sz w:val="30"/>
        </w:rPr>
        <w:t>a</w:t>
      </w:r>
      <w:r>
        <w:rPr>
          <w:spacing w:val="17"/>
          <w:sz w:val="30"/>
        </w:rPr>
        <w:t xml:space="preserve"> </w:t>
      </w:r>
      <w:r>
        <w:rPr>
          <w:sz w:val="30"/>
        </w:rPr>
        <w:t>person</w:t>
      </w:r>
      <w:r>
        <w:rPr>
          <w:spacing w:val="17"/>
          <w:sz w:val="30"/>
        </w:rPr>
        <w:t xml:space="preserve"> </w:t>
      </w:r>
      <w:r>
        <w:rPr>
          <w:sz w:val="30"/>
        </w:rPr>
        <w:t>exposed</w:t>
      </w:r>
      <w:r>
        <w:rPr>
          <w:spacing w:val="17"/>
          <w:sz w:val="30"/>
        </w:rPr>
        <w:t xml:space="preserve"> </w:t>
      </w:r>
      <w:r>
        <w:rPr>
          <w:sz w:val="30"/>
        </w:rPr>
        <w:t>from</w:t>
      </w:r>
      <w:r>
        <w:rPr>
          <w:spacing w:val="17"/>
          <w:sz w:val="30"/>
        </w:rPr>
        <w:t xml:space="preserve"> </w:t>
      </w:r>
      <w:r>
        <w:rPr>
          <w:sz w:val="30"/>
        </w:rPr>
        <w:t>her</w:t>
      </w:r>
      <w:r>
        <w:rPr>
          <w:spacing w:val="17"/>
          <w:sz w:val="30"/>
        </w:rPr>
        <w:t xml:space="preserve"> </w:t>
      </w:r>
      <w:r>
        <w:rPr>
          <w:spacing w:val="-2"/>
          <w:sz w:val="30"/>
        </w:rPr>
        <w:t>birth</w:t>
      </w:r>
    </w:p>
    <w:p w14:paraId="326F389D"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89E" w14:textId="77777777" w:rsidR="00075191" w:rsidRDefault="00000000">
      <w:pPr>
        <w:pStyle w:val="BodyText"/>
        <w:spacing w:before="70"/>
        <w:ind w:right="360" w:firstLine="0"/>
      </w:pPr>
      <w:r>
        <w:t>to Christian ideas had to wait till they came to her clad in spiritistic formulas before the saving experience set in:—</w:t>
      </w:r>
    </w:p>
    <w:p w14:paraId="326F389F" w14:textId="77777777" w:rsidR="00075191" w:rsidRDefault="00000000">
      <w:pPr>
        <w:pStyle w:val="BodyText"/>
        <w:ind w:right="359"/>
      </w:pPr>
      <w:r>
        <w:t>"For myself I can say that spiritualism has saved me. It was revealed to me at a critical moment of my life, and without it I don't know what I should have</w:t>
      </w:r>
      <w:r>
        <w:rPr>
          <w:spacing w:val="-3"/>
        </w:rPr>
        <w:t xml:space="preserve"> </w:t>
      </w:r>
      <w:r>
        <w:t>done.</w:t>
      </w:r>
      <w:r>
        <w:rPr>
          <w:spacing w:val="-2"/>
        </w:rPr>
        <w:t xml:space="preserve"> </w:t>
      </w:r>
      <w:r>
        <w:t>It</w:t>
      </w:r>
      <w:r>
        <w:rPr>
          <w:spacing w:val="-3"/>
        </w:rPr>
        <w:t xml:space="preserve"> </w:t>
      </w:r>
      <w:r>
        <w:t>has</w:t>
      </w:r>
      <w:r>
        <w:rPr>
          <w:spacing w:val="-3"/>
        </w:rPr>
        <w:t xml:space="preserve"> </w:t>
      </w:r>
      <w:r>
        <w:t>taught</w:t>
      </w:r>
      <w:r>
        <w:rPr>
          <w:spacing w:val="-3"/>
        </w:rPr>
        <w:t xml:space="preserve"> </w:t>
      </w:r>
      <w:r>
        <w:t>me</w:t>
      </w:r>
      <w:r>
        <w:rPr>
          <w:spacing w:val="-3"/>
        </w:rPr>
        <w:t xml:space="preserve"> </w:t>
      </w:r>
      <w:r>
        <w:t>to</w:t>
      </w:r>
      <w:r>
        <w:rPr>
          <w:spacing w:val="-2"/>
        </w:rPr>
        <w:t xml:space="preserve"> </w:t>
      </w:r>
      <w:r>
        <w:t>detach</w:t>
      </w:r>
      <w:r>
        <w:rPr>
          <w:spacing w:val="-2"/>
        </w:rPr>
        <w:t xml:space="preserve"> </w:t>
      </w:r>
      <w:r>
        <w:t>myself</w:t>
      </w:r>
      <w:r>
        <w:rPr>
          <w:spacing w:val="-3"/>
        </w:rPr>
        <w:t xml:space="preserve"> </w:t>
      </w:r>
      <w:r>
        <w:t>from</w:t>
      </w:r>
      <w:r>
        <w:rPr>
          <w:spacing w:val="-3"/>
        </w:rPr>
        <w:t xml:space="preserve"> </w:t>
      </w:r>
      <w:r>
        <w:t>worldly</w:t>
      </w:r>
      <w:r>
        <w:rPr>
          <w:spacing w:val="-2"/>
        </w:rPr>
        <w:t xml:space="preserve"> </w:t>
      </w:r>
      <w:r>
        <w:t>things</w:t>
      </w:r>
      <w:r>
        <w:rPr>
          <w:spacing w:val="-3"/>
        </w:rPr>
        <w:t xml:space="preserve"> </w:t>
      </w:r>
      <w:r>
        <w:t>and</w:t>
      </w:r>
      <w:r>
        <w:rPr>
          <w:spacing w:val="-2"/>
        </w:rPr>
        <w:t xml:space="preserve"> </w:t>
      </w:r>
      <w:r>
        <w:t>to</w:t>
      </w:r>
      <w:r>
        <w:rPr>
          <w:spacing w:val="-2"/>
        </w:rPr>
        <w:t xml:space="preserve"> </w:t>
      </w:r>
      <w:r>
        <w:t>place my hope in things to come. Through it I have learned to see in all men, even in those most criminal, even in those from whom I have most suffered, undeveloped brothers to whom I owed assistance, love, and forgiveness. I have learned that I must lose my temper over nothing despise no one, and pray for all. Most of all I have learned to pray! And although I have still</w:t>
      </w:r>
      <w:r>
        <w:rPr>
          <w:spacing w:val="40"/>
        </w:rPr>
        <w:t xml:space="preserve"> </w:t>
      </w:r>
      <w:r>
        <w:t>much to learn in this domain, prayer ever brings me more strength, consolation, and comfort. I feel more than ever that I have only made a few steps on the long road of progress; but I look at its length without dismay, for I have confidence that the day will come when all my efforts shall be rewarded.</w:t>
      </w:r>
      <w:r>
        <w:rPr>
          <w:spacing w:val="-3"/>
        </w:rPr>
        <w:t xml:space="preserve"> </w:t>
      </w:r>
      <w:r>
        <w:t>So</w:t>
      </w:r>
      <w:r>
        <w:rPr>
          <w:spacing w:val="-2"/>
        </w:rPr>
        <w:t xml:space="preserve"> </w:t>
      </w:r>
      <w:r>
        <w:t>Spiritualism</w:t>
      </w:r>
      <w:r>
        <w:rPr>
          <w:spacing w:val="-3"/>
        </w:rPr>
        <w:t xml:space="preserve"> </w:t>
      </w:r>
      <w:r>
        <w:t>has</w:t>
      </w:r>
      <w:r>
        <w:rPr>
          <w:spacing w:val="-2"/>
        </w:rPr>
        <w:t xml:space="preserve"> </w:t>
      </w:r>
      <w:r>
        <w:t>a</w:t>
      </w:r>
      <w:r>
        <w:rPr>
          <w:spacing w:val="-3"/>
        </w:rPr>
        <w:t xml:space="preserve"> </w:t>
      </w:r>
      <w:r>
        <w:t>great</w:t>
      </w:r>
      <w:r>
        <w:rPr>
          <w:spacing w:val="-2"/>
        </w:rPr>
        <w:t xml:space="preserve"> </w:t>
      </w:r>
      <w:r>
        <w:t>place</w:t>
      </w:r>
      <w:r>
        <w:rPr>
          <w:spacing w:val="-2"/>
        </w:rPr>
        <w:t xml:space="preserve"> </w:t>
      </w:r>
      <w:r>
        <w:t>in</w:t>
      </w:r>
      <w:r>
        <w:rPr>
          <w:spacing w:val="-3"/>
        </w:rPr>
        <w:t xml:space="preserve"> </w:t>
      </w:r>
      <w:r>
        <w:t>my</w:t>
      </w:r>
      <w:r>
        <w:rPr>
          <w:spacing w:val="-2"/>
        </w:rPr>
        <w:t xml:space="preserve"> </w:t>
      </w:r>
      <w:r>
        <w:t>life,</w:t>
      </w:r>
      <w:r>
        <w:rPr>
          <w:spacing w:val="-3"/>
        </w:rPr>
        <w:t xml:space="preserve"> </w:t>
      </w:r>
      <w:r>
        <w:t>indeed</w:t>
      </w:r>
      <w:r>
        <w:rPr>
          <w:spacing w:val="-2"/>
        </w:rPr>
        <w:t xml:space="preserve"> </w:t>
      </w:r>
      <w:r>
        <w:t>it</w:t>
      </w:r>
      <w:r>
        <w:rPr>
          <w:spacing w:val="-3"/>
        </w:rPr>
        <w:t xml:space="preserve"> </w:t>
      </w:r>
      <w:r>
        <w:t>holds</w:t>
      </w:r>
      <w:r>
        <w:rPr>
          <w:spacing w:val="-2"/>
        </w:rPr>
        <w:t xml:space="preserve"> </w:t>
      </w:r>
      <w:r>
        <w:t>the</w:t>
      </w:r>
      <w:r>
        <w:rPr>
          <w:spacing w:val="-2"/>
        </w:rPr>
        <w:t xml:space="preserve"> </w:t>
      </w:r>
      <w:r>
        <w:t>first place there." Flournoy Collection.</w:t>
      </w:r>
    </w:p>
    <w:p w14:paraId="326F38A0" w14:textId="77777777" w:rsidR="00075191" w:rsidRDefault="00000000">
      <w:pPr>
        <w:pStyle w:val="BodyText"/>
        <w:ind w:right="360"/>
      </w:pPr>
      <w:r>
        <w:t>Disregarding</w:t>
      </w:r>
      <w:r>
        <w:rPr>
          <w:spacing w:val="-1"/>
        </w:rPr>
        <w:t xml:space="preserve"> </w:t>
      </w:r>
      <w:r>
        <w:t>the over</w:t>
      </w:r>
      <w:r>
        <w:rPr>
          <w:spacing w:val="-1"/>
        </w:rPr>
        <w:t xml:space="preserve"> </w:t>
      </w:r>
      <w:r>
        <w:t>beliefs, and confining</w:t>
      </w:r>
      <w:r>
        <w:rPr>
          <w:spacing w:val="-1"/>
        </w:rPr>
        <w:t xml:space="preserve"> </w:t>
      </w:r>
      <w:r>
        <w:t>ourselves to what</w:t>
      </w:r>
      <w:r>
        <w:rPr>
          <w:spacing w:val="-1"/>
        </w:rPr>
        <w:t xml:space="preserve"> </w:t>
      </w:r>
      <w:r>
        <w:t>is common and generic, we have in the fact that the conscious person is continuous with</w:t>
      </w:r>
      <w:r>
        <w:rPr>
          <w:spacing w:val="40"/>
        </w:rPr>
        <w:t xml:space="preserve"> </w:t>
      </w:r>
      <w:r>
        <w:t>a wider self through which saving experiences come,[359] a positive content of religious experience which, it seems to me, is literally and objectively true as far as it goes.</w:t>
      </w:r>
    </w:p>
    <w:p w14:paraId="326F38A1" w14:textId="77777777" w:rsidR="00075191" w:rsidRDefault="00000000">
      <w:pPr>
        <w:pStyle w:val="BodyText"/>
      </w:pPr>
      <w:r>
        <w:t>If I now proceed to state my own hypothesis about the farther limits of this extension of our personality, I shall be offering my own over-belief—though</w:t>
      </w:r>
      <w:r>
        <w:rPr>
          <w:spacing w:val="-3"/>
        </w:rPr>
        <w:t xml:space="preserve"> </w:t>
      </w:r>
      <w:r>
        <w:t>I</w:t>
      </w:r>
      <w:r>
        <w:rPr>
          <w:spacing w:val="-2"/>
        </w:rPr>
        <w:t xml:space="preserve"> </w:t>
      </w:r>
      <w:r>
        <w:t>know</w:t>
      </w:r>
      <w:r>
        <w:rPr>
          <w:spacing w:val="-3"/>
        </w:rPr>
        <w:t xml:space="preserve"> </w:t>
      </w:r>
      <w:r>
        <w:t>it</w:t>
      </w:r>
      <w:r>
        <w:rPr>
          <w:spacing w:val="-2"/>
        </w:rPr>
        <w:t xml:space="preserve"> </w:t>
      </w:r>
      <w:r>
        <w:t>will</w:t>
      </w:r>
      <w:r>
        <w:rPr>
          <w:spacing w:val="-3"/>
        </w:rPr>
        <w:t xml:space="preserve"> </w:t>
      </w:r>
      <w:r>
        <w:t>appear</w:t>
      </w:r>
      <w:r>
        <w:rPr>
          <w:spacing w:val="-2"/>
        </w:rPr>
        <w:t xml:space="preserve"> </w:t>
      </w:r>
      <w:r>
        <w:t>a</w:t>
      </w:r>
      <w:r>
        <w:rPr>
          <w:spacing w:val="-3"/>
        </w:rPr>
        <w:t xml:space="preserve"> </w:t>
      </w:r>
      <w:r>
        <w:t>sorry</w:t>
      </w:r>
      <w:r>
        <w:rPr>
          <w:spacing w:val="-3"/>
        </w:rPr>
        <w:t xml:space="preserve"> </w:t>
      </w:r>
      <w:r>
        <w:t>under-belief</w:t>
      </w:r>
      <w:r>
        <w:rPr>
          <w:spacing w:val="-2"/>
        </w:rPr>
        <w:t xml:space="preserve"> </w:t>
      </w:r>
      <w:r>
        <w:t>to</w:t>
      </w:r>
      <w:r>
        <w:rPr>
          <w:spacing w:val="-3"/>
        </w:rPr>
        <w:t xml:space="preserve"> </w:t>
      </w:r>
      <w:r>
        <w:t>some</w:t>
      </w:r>
      <w:r>
        <w:rPr>
          <w:spacing w:val="-2"/>
        </w:rPr>
        <w:t xml:space="preserve"> </w:t>
      </w:r>
      <w:r>
        <w:t>of</w:t>
      </w:r>
      <w:r>
        <w:rPr>
          <w:spacing w:val="-3"/>
        </w:rPr>
        <w:t xml:space="preserve"> </w:t>
      </w:r>
      <w:r>
        <w:t>you—for</w:t>
      </w:r>
      <w:r>
        <w:rPr>
          <w:spacing w:val="-2"/>
        </w:rPr>
        <w:t xml:space="preserve"> </w:t>
      </w:r>
      <w:r>
        <w:t>which</w:t>
      </w:r>
      <w:r>
        <w:rPr>
          <w:spacing w:val="-2"/>
        </w:rPr>
        <w:t xml:space="preserve"> </w:t>
      </w:r>
      <w:r>
        <w:t>I can only bespeak the same indulgence which in a converse case I should accord to yours.</w:t>
      </w:r>
    </w:p>
    <w:p w14:paraId="326F38A2" w14:textId="77777777" w:rsidR="00075191" w:rsidRDefault="00000000">
      <w:pPr>
        <w:pStyle w:val="ListParagraph"/>
        <w:numPr>
          <w:ilvl w:val="2"/>
          <w:numId w:val="34"/>
        </w:numPr>
        <w:tabs>
          <w:tab w:val="left" w:pos="1544"/>
        </w:tabs>
        <w:ind w:right="365" w:firstLine="450"/>
        <w:jc w:val="both"/>
        <w:rPr>
          <w:sz w:val="30"/>
        </w:rPr>
      </w:pPr>
      <w:r>
        <w:rPr>
          <w:sz w:val="30"/>
        </w:rPr>
        <w:t>"The influence of the Holy Spirit, exquisitely called the Comforter, is a matter of actual experience, as solid a reality as that of electro magnetism." W. C. Brownell, Scribner's Magazine, vol. xxx. p. 112.</w:t>
      </w:r>
    </w:p>
    <w:p w14:paraId="326F38A3" w14:textId="77777777" w:rsidR="00075191" w:rsidRDefault="00000000">
      <w:pPr>
        <w:pStyle w:val="BodyText"/>
      </w:pPr>
      <w:r>
        <w:t>{506} The further limits of our being plunge, it seems to me, into an altogether other dimension of existence from the sensible and merely "understandable" world. Name it the mystical region, or the supernatural region, whichever you choose. So far as our ideal impulses originate in this region (and most of them do originate in it, for we find them possessing us in a way for which we cannot articulately account), we belong to it in a more intimate sense than that in which we belong to the visible world, for we belong</w:t>
      </w:r>
      <w:r>
        <w:rPr>
          <w:spacing w:val="4"/>
        </w:rPr>
        <w:t xml:space="preserve"> </w:t>
      </w:r>
      <w:r>
        <w:t>in</w:t>
      </w:r>
      <w:r>
        <w:rPr>
          <w:spacing w:val="5"/>
        </w:rPr>
        <w:t xml:space="preserve"> </w:t>
      </w:r>
      <w:r>
        <w:t>the</w:t>
      </w:r>
      <w:r>
        <w:rPr>
          <w:spacing w:val="4"/>
        </w:rPr>
        <w:t xml:space="preserve"> </w:t>
      </w:r>
      <w:r>
        <w:t>most</w:t>
      </w:r>
      <w:r>
        <w:rPr>
          <w:spacing w:val="5"/>
        </w:rPr>
        <w:t xml:space="preserve"> </w:t>
      </w:r>
      <w:r>
        <w:t>intimate</w:t>
      </w:r>
      <w:r>
        <w:rPr>
          <w:spacing w:val="4"/>
        </w:rPr>
        <w:t xml:space="preserve"> </w:t>
      </w:r>
      <w:r>
        <w:t>sense</w:t>
      </w:r>
      <w:r>
        <w:rPr>
          <w:spacing w:val="5"/>
        </w:rPr>
        <w:t xml:space="preserve"> </w:t>
      </w:r>
      <w:r>
        <w:t>wherever</w:t>
      </w:r>
      <w:r>
        <w:rPr>
          <w:spacing w:val="5"/>
        </w:rPr>
        <w:t xml:space="preserve"> </w:t>
      </w:r>
      <w:r>
        <w:t>our</w:t>
      </w:r>
      <w:r>
        <w:rPr>
          <w:spacing w:val="4"/>
        </w:rPr>
        <w:t xml:space="preserve"> </w:t>
      </w:r>
      <w:r>
        <w:t>ideals</w:t>
      </w:r>
      <w:r>
        <w:rPr>
          <w:spacing w:val="5"/>
        </w:rPr>
        <w:t xml:space="preserve"> </w:t>
      </w:r>
      <w:r>
        <w:t>belong.</w:t>
      </w:r>
      <w:r>
        <w:rPr>
          <w:spacing w:val="4"/>
        </w:rPr>
        <w:t xml:space="preserve"> </w:t>
      </w:r>
      <w:r>
        <w:t>Yet</w:t>
      </w:r>
      <w:r>
        <w:rPr>
          <w:spacing w:val="5"/>
        </w:rPr>
        <w:t xml:space="preserve"> </w:t>
      </w:r>
      <w:r>
        <w:t>the</w:t>
      </w:r>
      <w:r>
        <w:rPr>
          <w:spacing w:val="5"/>
        </w:rPr>
        <w:t xml:space="preserve"> </w:t>
      </w:r>
      <w:r>
        <w:rPr>
          <w:spacing w:val="-2"/>
        </w:rPr>
        <w:t>unseen</w:t>
      </w:r>
    </w:p>
    <w:p w14:paraId="326F38A4" w14:textId="77777777" w:rsidR="00075191" w:rsidRDefault="00075191">
      <w:pPr>
        <w:pStyle w:val="BodyText"/>
        <w:sectPr w:rsidR="00075191">
          <w:pgSz w:w="12240" w:h="15840"/>
          <w:pgMar w:top="1360" w:right="1080" w:bottom="280" w:left="1080" w:header="720" w:footer="720" w:gutter="0"/>
          <w:cols w:space="720"/>
        </w:sectPr>
      </w:pPr>
    </w:p>
    <w:p w14:paraId="326F38A5" w14:textId="77777777" w:rsidR="00075191" w:rsidRDefault="00000000">
      <w:pPr>
        <w:pStyle w:val="BodyText"/>
        <w:spacing w:before="70"/>
        <w:ind w:firstLine="0"/>
      </w:pPr>
      <w:r>
        <w:t>region in question is not merely ideal, for it produces effects in this world. When we commune with it, work is actually done upon our finite personality, for we are turned into new men, and consequences in the way of conduct follow in the natural world upon our regenerative change.[360] But that which produces effects within another reality must be termed a reality itself, so I feel as if we had no philosophic excuse for calling the unseen or mystical world unreal.</w:t>
      </w:r>
    </w:p>
    <w:p w14:paraId="326F38A6" w14:textId="77777777" w:rsidR="00075191" w:rsidRDefault="00000000">
      <w:pPr>
        <w:pStyle w:val="ListParagraph"/>
        <w:numPr>
          <w:ilvl w:val="2"/>
          <w:numId w:val="34"/>
        </w:numPr>
        <w:tabs>
          <w:tab w:val="left" w:pos="1554"/>
        </w:tabs>
        <w:ind w:right="359" w:firstLine="450"/>
        <w:jc w:val="both"/>
        <w:rPr>
          <w:sz w:val="30"/>
        </w:rPr>
      </w:pPr>
      <w:r>
        <w:rPr>
          <w:sz w:val="30"/>
        </w:rPr>
        <w:t>That the transaction of opening ourselves, otherwise called prayer, is a perfectly definite one for certain persons, appears abundantly in the preceding lectures. I append another concrete example to rein force the impression on the reader's mind:—</w:t>
      </w:r>
    </w:p>
    <w:p w14:paraId="326F38A7" w14:textId="77777777" w:rsidR="00075191" w:rsidRDefault="00000000">
      <w:pPr>
        <w:pStyle w:val="BodyText"/>
      </w:pPr>
      <w:r>
        <w:t>"Man can learn to transcend these limitations [of finite thought] and draw power and wisdom at will…. The divine presence is known through experience. The turning to a higher plane is a distinct act of consciousness. It is not</w:t>
      </w:r>
      <w:r>
        <w:rPr>
          <w:spacing w:val="-1"/>
        </w:rPr>
        <w:t xml:space="preserve"> </w:t>
      </w:r>
      <w:r>
        <w:t>a vague, twilight</w:t>
      </w:r>
      <w:r>
        <w:rPr>
          <w:spacing w:val="-1"/>
        </w:rPr>
        <w:t xml:space="preserve"> </w:t>
      </w:r>
      <w:r>
        <w:t>or semi-conscious experience. It</w:t>
      </w:r>
      <w:r>
        <w:rPr>
          <w:spacing w:val="-1"/>
        </w:rPr>
        <w:t xml:space="preserve"> </w:t>
      </w:r>
      <w:r>
        <w:t>is not</w:t>
      </w:r>
      <w:r>
        <w:rPr>
          <w:spacing w:val="-1"/>
        </w:rPr>
        <w:t xml:space="preserve"> </w:t>
      </w:r>
      <w:r>
        <w:t xml:space="preserve">an ecstasy, it is not a trance. It is not super-consciousness in the Vedantic sense. It is not due to self-hypnotization. It is a perfectly calm, sane, sound, rational, common-sense shifting of consciousness from the phenomena of sense-perception to the phenomena of seership, from the thought of self to a distinctively higher realm…. For example, if the lower self be nervous, anxious, tense, one can in a few moments compel it to be calm. This is not done by a word simply. Again I say, it is not hypnotism. It is by the exercise of power. One feels the spirit of peace as definitely as heat is perceived on a hot summer day. The power can be as surely used as the sun s rays can be focused and made to do work, to set fire to wood." The Higher Law, vol. iv. pp. 4, 6, Boston, August, </w:t>
      </w:r>
      <w:r>
        <w:rPr>
          <w:spacing w:val="-2"/>
        </w:rPr>
        <w:t>1901.</w:t>
      </w:r>
    </w:p>
    <w:p w14:paraId="326F38A8" w14:textId="77777777" w:rsidR="00075191" w:rsidRDefault="00000000">
      <w:pPr>
        <w:pStyle w:val="BodyText"/>
      </w:pPr>
      <w:r>
        <w:t>God is the natural appellation, for us Christians at least, for the supreme reality,</w:t>
      </w:r>
      <w:r>
        <w:rPr>
          <w:spacing w:val="-2"/>
        </w:rPr>
        <w:t xml:space="preserve"> </w:t>
      </w:r>
      <w:r>
        <w:t>so</w:t>
      </w:r>
      <w:r>
        <w:rPr>
          <w:spacing w:val="-2"/>
        </w:rPr>
        <w:t xml:space="preserve"> </w:t>
      </w:r>
      <w:r>
        <w:t>I</w:t>
      </w:r>
      <w:r>
        <w:rPr>
          <w:spacing w:val="-2"/>
        </w:rPr>
        <w:t xml:space="preserve"> </w:t>
      </w:r>
      <w:r>
        <w:t>will</w:t>
      </w:r>
      <w:r>
        <w:rPr>
          <w:spacing w:val="-1"/>
        </w:rPr>
        <w:t xml:space="preserve"> </w:t>
      </w:r>
      <w:r>
        <w:t>call</w:t>
      </w:r>
      <w:r>
        <w:rPr>
          <w:spacing w:val="-2"/>
        </w:rPr>
        <w:t xml:space="preserve"> </w:t>
      </w:r>
      <w:r>
        <w:t>this</w:t>
      </w:r>
      <w:r>
        <w:rPr>
          <w:spacing w:val="-2"/>
        </w:rPr>
        <w:t xml:space="preserve"> </w:t>
      </w:r>
      <w:r>
        <w:t>higher</w:t>
      </w:r>
      <w:r>
        <w:rPr>
          <w:spacing w:val="-2"/>
        </w:rPr>
        <w:t xml:space="preserve"> </w:t>
      </w:r>
      <w:r>
        <w:t>part</w:t>
      </w:r>
      <w:r>
        <w:rPr>
          <w:spacing w:val="-1"/>
        </w:rPr>
        <w:t xml:space="preserve"> </w:t>
      </w:r>
      <w:r>
        <w:t>of</w:t>
      </w:r>
      <w:r>
        <w:rPr>
          <w:spacing w:val="-2"/>
        </w:rPr>
        <w:t xml:space="preserve"> </w:t>
      </w:r>
      <w:r>
        <w:t>the</w:t>
      </w:r>
      <w:r>
        <w:rPr>
          <w:spacing w:val="-2"/>
        </w:rPr>
        <w:t xml:space="preserve"> </w:t>
      </w:r>
      <w:r>
        <w:t>universe</w:t>
      </w:r>
      <w:r>
        <w:rPr>
          <w:spacing w:val="-2"/>
        </w:rPr>
        <w:t xml:space="preserve"> </w:t>
      </w:r>
      <w:r>
        <w:t>by</w:t>
      </w:r>
      <w:r>
        <w:rPr>
          <w:spacing w:val="-1"/>
        </w:rPr>
        <w:t xml:space="preserve"> </w:t>
      </w:r>
      <w:r>
        <w:t>the</w:t>
      </w:r>
      <w:r>
        <w:rPr>
          <w:spacing w:val="-2"/>
        </w:rPr>
        <w:t xml:space="preserve"> </w:t>
      </w:r>
      <w:r>
        <w:t>name</w:t>
      </w:r>
      <w:r>
        <w:rPr>
          <w:spacing w:val="-2"/>
        </w:rPr>
        <w:t xml:space="preserve"> </w:t>
      </w:r>
      <w:r>
        <w:t>of</w:t>
      </w:r>
      <w:r>
        <w:rPr>
          <w:spacing w:val="-1"/>
        </w:rPr>
        <w:t xml:space="preserve"> </w:t>
      </w:r>
      <w:r>
        <w:t>God.[361] We and God have business with each other; and in opening ourselves to his influence our deepest destiny is fulfilled. The universe, at those parts of it which our personal being constitutes, takes a turn genuinely for the worse or for the better in proportion as each one of us fulfills or evades God's</w:t>
      </w:r>
      <w:r>
        <w:rPr>
          <w:spacing w:val="40"/>
        </w:rPr>
        <w:t xml:space="preserve"> </w:t>
      </w:r>
      <w:r>
        <w:t>demands.</w:t>
      </w:r>
      <w:r>
        <w:rPr>
          <w:spacing w:val="-1"/>
        </w:rPr>
        <w:t xml:space="preserve"> </w:t>
      </w:r>
      <w:r>
        <w:t>As far</w:t>
      </w:r>
      <w:r>
        <w:rPr>
          <w:spacing w:val="-1"/>
        </w:rPr>
        <w:t xml:space="preserve"> </w:t>
      </w:r>
      <w:r>
        <w:t>as this</w:t>
      </w:r>
      <w:r>
        <w:rPr>
          <w:spacing w:val="-1"/>
        </w:rPr>
        <w:t xml:space="preserve"> </w:t>
      </w:r>
      <w:r>
        <w:t>goes I</w:t>
      </w:r>
      <w:r>
        <w:rPr>
          <w:spacing w:val="-1"/>
        </w:rPr>
        <w:t xml:space="preserve"> </w:t>
      </w:r>
      <w:r>
        <w:t>probably have</w:t>
      </w:r>
      <w:r>
        <w:rPr>
          <w:spacing w:val="-1"/>
        </w:rPr>
        <w:t xml:space="preserve"> </w:t>
      </w:r>
      <w:r>
        <w:t>you with</w:t>
      </w:r>
      <w:r>
        <w:rPr>
          <w:spacing w:val="-1"/>
        </w:rPr>
        <w:t xml:space="preserve"> </w:t>
      </w:r>
      <w:r>
        <w:t>me, for</w:t>
      </w:r>
      <w:r>
        <w:rPr>
          <w:spacing w:val="-1"/>
        </w:rPr>
        <w:t xml:space="preserve"> </w:t>
      </w:r>
      <w:r>
        <w:t>I only translate into schematic language what I may call the instinctive belief of mankind: God is real since he produces real effects.</w:t>
      </w:r>
    </w:p>
    <w:p w14:paraId="326F38A9" w14:textId="77777777" w:rsidR="00075191" w:rsidRDefault="00000000">
      <w:pPr>
        <w:pStyle w:val="ListParagraph"/>
        <w:numPr>
          <w:ilvl w:val="2"/>
          <w:numId w:val="34"/>
        </w:numPr>
        <w:tabs>
          <w:tab w:val="left" w:pos="1565"/>
        </w:tabs>
        <w:spacing w:before="1"/>
        <w:ind w:right="363" w:firstLine="450"/>
        <w:jc w:val="both"/>
        <w:rPr>
          <w:sz w:val="30"/>
        </w:rPr>
      </w:pPr>
      <w:r>
        <w:rPr>
          <w:sz w:val="30"/>
        </w:rPr>
        <w:t>Transcendentalists are fond of the term "Over-soul," but as a rule they</w:t>
      </w:r>
      <w:r>
        <w:rPr>
          <w:spacing w:val="70"/>
          <w:w w:val="150"/>
          <w:sz w:val="30"/>
        </w:rPr>
        <w:t xml:space="preserve"> </w:t>
      </w:r>
      <w:r>
        <w:rPr>
          <w:sz w:val="30"/>
        </w:rPr>
        <w:t>use</w:t>
      </w:r>
      <w:r>
        <w:rPr>
          <w:spacing w:val="70"/>
          <w:w w:val="150"/>
          <w:sz w:val="30"/>
        </w:rPr>
        <w:t xml:space="preserve"> </w:t>
      </w:r>
      <w:r>
        <w:rPr>
          <w:sz w:val="30"/>
        </w:rPr>
        <w:t>it</w:t>
      </w:r>
      <w:r>
        <w:rPr>
          <w:spacing w:val="69"/>
          <w:w w:val="150"/>
          <w:sz w:val="30"/>
        </w:rPr>
        <w:t xml:space="preserve"> </w:t>
      </w:r>
      <w:r>
        <w:rPr>
          <w:sz w:val="30"/>
        </w:rPr>
        <w:t>in</w:t>
      </w:r>
      <w:r>
        <w:rPr>
          <w:spacing w:val="70"/>
          <w:w w:val="150"/>
          <w:sz w:val="30"/>
        </w:rPr>
        <w:t xml:space="preserve"> </w:t>
      </w:r>
      <w:r>
        <w:rPr>
          <w:sz w:val="30"/>
        </w:rPr>
        <w:t>an</w:t>
      </w:r>
      <w:r>
        <w:rPr>
          <w:spacing w:val="70"/>
          <w:w w:val="150"/>
          <w:sz w:val="30"/>
        </w:rPr>
        <w:t xml:space="preserve"> </w:t>
      </w:r>
      <w:r>
        <w:rPr>
          <w:sz w:val="30"/>
        </w:rPr>
        <w:t>intellectualist</w:t>
      </w:r>
      <w:r>
        <w:rPr>
          <w:spacing w:val="69"/>
          <w:w w:val="150"/>
          <w:sz w:val="30"/>
        </w:rPr>
        <w:t xml:space="preserve"> </w:t>
      </w:r>
      <w:r>
        <w:rPr>
          <w:sz w:val="30"/>
        </w:rPr>
        <w:t>sense,</w:t>
      </w:r>
      <w:r>
        <w:rPr>
          <w:spacing w:val="70"/>
          <w:w w:val="150"/>
          <w:sz w:val="30"/>
        </w:rPr>
        <w:t xml:space="preserve"> </w:t>
      </w:r>
      <w:r>
        <w:rPr>
          <w:sz w:val="30"/>
        </w:rPr>
        <w:t>as</w:t>
      </w:r>
      <w:r>
        <w:rPr>
          <w:spacing w:val="70"/>
          <w:w w:val="150"/>
          <w:sz w:val="30"/>
        </w:rPr>
        <w:t xml:space="preserve"> </w:t>
      </w:r>
      <w:r>
        <w:rPr>
          <w:sz w:val="30"/>
        </w:rPr>
        <w:t>meaning</w:t>
      </w:r>
      <w:r>
        <w:rPr>
          <w:spacing w:val="70"/>
          <w:w w:val="150"/>
          <w:sz w:val="30"/>
        </w:rPr>
        <w:t xml:space="preserve"> </w:t>
      </w:r>
      <w:r>
        <w:rPr>
          <w:sz w:val="30"/>
        </w:rPr>
        <w:t>only</w:t>
      </w:r>
      <w:r>
        <w:rPr>
          <w:spacing w:val="70"/>
          <w:w w:val="150"/>
          <w:sz w:val="30"/>
        </w:rPr>
        <w:t xml:space="preserve"> </w:t>
      </w:r>
      <w:r>
        <w:rPr>
          <w:sz w:val="30"/>
        </w:rPr>
        <w:t>a</w:t>
      </w:r>
      <w:r>
        <w:rPr>
          <w:spacing w:val="70"/>
          <w:w w:val="150"/>
          <w:sz w:val="30"/>
        </w:rPr>
        <w:t xml:space="preserve"> </w:t>
      </w:r>
      <w:r>
        <w:rPr>
          <w:sz w:val="30"/>
        </w:rPr>
        <w:t>medium</w:t>
      </w:r>
      <w:r>
        <w:rPr>
          <w:spacing w:val="70"/>
          <w:w w:val="150"/>
          <w:sz w:val="30"/>
        </w:rPr>
        <w:t xml:space="preserve"> </w:t>
      </w:r>
      <w:r>
        <w:rPr>
          <w:sz w:val="30"/>
        </w:rPr>
        <w:t>of</w:t>
      </w:r>
    </w:p>
    <w:p w14:paraId="326F38AA"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8AB" w14:textId="77777777" w:rsidR="00075191" w:rsidRDefault="00000000">
      <w:pPr>
        <w:pStyle w:val="BodyText"/>
        <w:spacing w:before="70"/>
        <w:ind w:right="360" w:firstLine="0"/>
      </w:pPr>
      <w:r>
        <w:t>communion. "God" is a causal agent as well as a medium of communion, and that is the aspect which I wish to emphasize.</w:t>
      </w:r>
    </w:p>
    <w:p w14:paraId="326F38AC" w14:textId="77777777" w:rsidR="00075191" w:rsidRDefault="00000000">
      <w:pPr>
        <w:pStyle w:val="BodyText"/>
      </w:pPr>
      <w:r>
        <w:t>The real effects in question, so far as I have as yet admitted them, are exerted on the personal centres of energy of the various subjects, but the spontaneous faith of most of the subjects is that they embrace a wider sphere than this. Most religious men believe (or "know," if they be mystical) that not only they themselves, but the whole universe of beings to whom the God is present, are secure in his parental hands. There is a sense, a dimension, they are sure, in which we are ALL saved, in spite of the gates of hell and all adverse terrestrial appearances. God's existence is the guarantee of an ideal order that shall be permanently preserved. This world may indeed, as science assures us, some day burn up or freeze; but if it is part of his order, the old ideals are sure to be brought elsewhere to fruition, so that where God is, tragedy is only provisional and partial, and shipwreck and dissolution are not the absolutely final things. Only when this farther step of faith concerning God</w:t>
      </w:r>
      <w:r>
        <w:rPr>
          <w:spacing w:val="-1"/>
        </w:rPr>
        <w:t xml:space="preserve"> </w:t>
      </w:r>
      <w:r>
        <w:t>is taken, and remote objective</w:t>
      </w:r>
      <w:r>
        <w:rPr>
          <w:spacing w:val="-1"/>
        </w:rPr>
        <w:t xml:space="preserve"> </w:t>
      </w:r>
      <w:r>
        <w:t>consequences are predicted, does religion, as it seems to me, get wholly free from the first immediate subjective experience, and bring a REAL HYPOTHESIS into play. A good hypothesis in science must have other properties than those of the phenomenon it is immediately invoked to explain, otherwise it is not prolific enough. God, meaning only what enters into the religious man's experience of union, falls short of being an hypothesis of this more useful order. He needs to enter into wider cosmic relations in order to justify the subject's absolute confidence</w:t>
      </w:r>
      <w:r>
        <w:rPr>
          <w:spacing w:val="40"/>
        </w:rPr>
        <w:t xml:space="preserve"> </w:t>
      </w:r>
      <w:r>
        <w:t>and peace.</w:t>
      </w:r>
    </w:p>
    <w:p w14:paraId="326F38AD" w14:textId="77777777" w:rsidR="00075191" w:rsidRDefault="00000000">
      <w:pPr>
        <w:pStyle w:val="BodyText"/>
        <w:ind w:right="357"/>
      </w:pPr>
      <w:r>
        <w:t>That the God with whom, starting from the hither side of our own extra-marginal self, we come at its remoter margin into commerce should be the absolute world-ruler, is of course a very considerable over-belief. Over-belief as it is, though, it is an article of almost every one's religion. Most of us pretend in some way to prop it upon our philosophy, but the philosophy itself is really propped upon this faith. What is this but to say that Religion, in her fullest exercise of function, is not a mere illumination of facts already elsewhere given, not a mere passion, like love, which views things in a rosier light. It is indeed that, as we have seen abundantly. But it is something more, namely, a postulator of new FACTS as well. The world interpreted</w:t>
      </w:r>
      <w:r>
        <w:rPr>
          <w:spacing w:val="40"/>
        </w:rPr>
        <w:t xml:space="preserve"> </w:t>
      </w:r>
      <w:r>
        <w:t>religiously is not the materialistic world over again, with an altered expression; it must have, over and above the altered expression, a natural constitution</w:t>
      </w:r>
      <w:r>
        <w:rPr>
          <w:spacing w:val="40"/>
        </w:rPr>
        <w:t xml:space="preserve"> </w:t>
      </w:r>
      <w:r>
        <w:t>different</w:t>
      </w:r>
      <w:r>
        <w:rPr>
          <w:spacing w:val="40"/>
        </w:rPr>
        <w:t xml:space="preserve"> </w:t>
      </w:r>
      <w:r>
        <w:t>at</w:t>
      </w:r>
      <w:r>
        <w:rPr>
          <w:spacing w:val="40"/>
        </w:rPr>
        <w:t xml:space="preserve"> </w:t>
      </w:r>
      <w:r>
        <w:t>some</w:t>
      </w:r>
      <w:r>
        <w:rPr>
          <w:spacing w:val="40"/>
        </w:rPr>
        <w:t xml:space="preserve"> </w:t>
      </w:r>
      <w:r>
        <w:t>point</w:t>
      </w:r>
      <w:r>
        <w:rPr>
          <w:spacing w:val="40"/>
        </w:rPr>
        <w:t xml:space="preserve"> </w:t>
      </w:r>
      <w:r>
        <w:t>from</w:t>
      </w:r>
      <w:r>
        <w:rPr>
          <w:spacing w:val="40"/>
        </w:rPr>
        <w:t xml:space="preserve"> </w:t>
      </w:r>
      <w:r>
        <w:t>that</w:t>
      </w:r>
      <w:r>
        <w:rPr>
          <w:spacing w:val="40"/>
        </w:rPr>
        <w:t xml:space="preserve"> </w:t>
      </w:r>
      <w:r>
        <w:t>which</w:t>
      </w:r>
      <w:r>
        <w:rPr>
          <w:spacing w:val="40"/>
        </w:rPr>
        <w:t xml:space="preserve"> </w:t>
      </w:r>
      <w:r>
        <w:t>a</w:t>
      </w:r>
      <w:r>
        <w:rPr>
          <w:spacing w:val="40"/>
        </w:rPr>
        <w:t xml:space="preserve"> </w:t>
      </w:r>
      <w:r>
        <w:t>materialistic</w:t>
      </w:r>
      <w:r>
        <w:rPr>
          <w:spacing w:val="40"/>
        </w:rPr>
        <w:t xml:space="preserve"> </w:t>
      </w:r>
      <w:r>
        <w:t>world</w:t>
      </w:r>
    </w:p>
    <w:p w14:paraId="326F38AE" w14:textId="77777777" w:rsidR="00075191" w:rsidRDefault="00075191">
      <w:pPr>
        <w:pStyle w:val="BodyText"/>
        <w:sectPr w:rsidR="00075191">
          <w:pgSz w:w="12240" w:h="15840"/>
          <w:pgMar w:top="1360" w:right="1080" w:bottom="280" w:left="1080" w:header="720" w:footer="720" w:gutter="0"/>
          <w:cols w:space="720"/>
        </w:sectPr>
      </w:pPr>
    </w:p>
    <w:p w14:paraId="326F38AF" w14:textId="77777777" w:rsidR="00075191" w:rsidRDefault="00000000">
      <w:pPr>
        <w:pStyle w:val="BodyText"/>
        <w:spacing w:before="70"/>
        <w:ind w:right="365" w:firstLine="0"/>
      </w:pPr>
      <w:r>
        <w:t>would have. It must be such that different events can be expected in it, different conduct must be required.</w:t>
      </w:r>
    </w:p>
    <w:p w14:paraId="326F38B0" w14:textId="77777777" w:rsidR="00075191" w:rsidRDefault="00000000">
      <w:pPr>
        <w:pStyle w:val="BodyText"/>
        <w:ind w:right="359"/>
      </w:pPr>
      <w:r>
        <w:t>This thoroughly "pragmatic" view of religion has usually been taken as a matter of course by common men. They have interpolated divine miracles into the field of nature, they have built a heaven out beyond the grave. It is only transcendentalist metaphysicians who think that, without adding any concrete details to Nature, or subtracting any, but by simply calling it the expression of absolute spirit, you make it more divine just as it stands. I believe the pragmatic way of taking religion to be the deeper way. It gives it body as well as soul, it makes it claim, as everything real must claim, some characteristic realm of fact as its very own. What the more characteristically divine facts are, apart from the actual inflow of energy in the faith-state and the prayer-state, I know not. But the over-belief on which I am ready to make my personal venture is that they exist. The whole drift of my education goes to persuade me that the world of our present consciousness is only one out of many worlds of consciousness that exist, and that those other worlds must contain experiences which have a meaning for our life also; and that although in the main their experiences and those of this world keep discrete, yet the two become continuous at certain points, and higher energies filter in. By being faithful in my poor measure to this over-belief, I seem to myself to</w:t>
      </w:r>
      <w:r>
        <w:rPr>
          <w:spacing w:val="40"/>
        </w:rPr>
        <w:t xml:space="preserve"> </w:t>
      </w:r>
      <w:r>
        <w:t xml:space="preserve">keep more sane and true. I CAN, of course, put myself into the sectarian scientist's attitude, and imagine vividly that the world of sensations and of scientific laws and objects may be all. But whenever I do this, I hear that inward monitor of which W. K. Clifford once wrote, whispering the word "bosh!" Humbug is humbug, even though it bear the scientific name, and the total expression of human experience, as I view it objectively, invincibly urges me beyond the narrow "scientific" bounds. Assuredly, the real world is of a different temperament—more intricately built than physical science </w:t>
      </w:r>
      <w:r>
        <w:rPr>
          <w:spacing w:val="-2"/>
        </w:rPr>
        <w:t>allows.</w:t>
      </w:r>
    </w:p>
    <w:p w14:paraId="326F38B1" w14:textId="77777777" w:rsidR="00075191" w:rsidRDefault="00000000">
      <w:pPr>
        <w:pStyle w:val="BodyText"/>
        <w:ind w:right="360"/>
      </w:pPr>
      <w:r>
        <w:t>So my objective and my subjective conscience both hold me to the over-belief which I express. Who knows whether the faithfulness of individuals here below to their own poor over-beliefs may not actually help God in turn to be more effectively faithful to his own greater tasks?</w:t>
      </w:r>
    </w:p>
    <w:p w14:paraId="326F38B2" w14:textId="77777777" w:rsidR="00075191" w:rsidRDefault="00075191">
      <w:pPr>
        <w:pStyle w:val="BodyText"/>
        <w:sectPr w:rsidR="00075191">
          <w:pgSz w:w="12240" w:h="15840"/>
          <w:pgMar w:top="1360" w:right="1080" w:bottom="280" w:left="1080" w:header="720" w:footer="720" w:gutter="0"/>
          <w:cols w:space="720"/>
        </w:sectPr>
      </w:pPr>
    </w:p>
    <w:p w14:paraId="326F38B3" w14:textId="77777777" w:rsidR="00075191" w:rsidRDefault="00000000">
      <w:pPr>
        <w:pStyle w:val="Heading2"/>
      </w:pPr>
      <w:bookmarkStart w:id="52" w:name="_bookmark49"/>
      <w:bookmarkEnd w:id="52"/>
      <w:r>
        <w:rPr>
          <w:spacing w:val="-2"/>
        </w:rPr>
        <w:t>POSTSCRIPT</w:t>
      </w:r>
    </w:p>
    <w:p w14:paraId="326F38B4" w14:textId="77777777" w:rsidR="00075191" w:rsidRDefault="00000000">
      <w:pPr>
        <w:pStyle w:val="BodyText"/>
        <w:spacing w:before="349"/>
      </w:pPr>
      <w:r>
        <w:t>In writing my concluding lecture I had to aim so much at simplification that I fear that my general philosophic position received so scant a statement as hardly to be intelligible to some of my readers. I therefore add this epilogue, which must also be so brief as possibly to remedy but little the defect. In a later work I may be enabled to state my position more amply and consequently more clearly.</w:t>
      </w:r>
    </w:p>
    <w:p w14:paraId="326F38B5" w14:textId="77777777" w:rsidR="00075191" w:rsidRDefault="00000000">
      <w:pPr>
        <w:pStyle w:val="BodyText"/>
      </w:pPr>
      <w:r>
        <w:t>Originality cannot be expected in a field like this, where all the attitudes and tempers that are possible have been exhibited in literature long ago, and where any new writer can immediately be classed under a familiar head. If one should make a division of all thinkers into naturalists and supernaturalists, I should undoubtedly have to go, along with most philosophers, into the supernaturalist branch. But there is a crasser and a</w:t>
      </w:r>
      <w:r>
        <w:rPr>
          <w:spacing w:val="40"/>
        </w:rPr>
        <w:t xml:space="preserve"> </w:t>
      </w:r>
      <w:r>
        <w:t>more refined supernaturalism, and it is to the refined division that most philosophers at the present day belong. If not regular transcendental idealists, they at least obey the Kantian direction enough to bar out ideal entities from interfering causally in the course of phenomenal events. Refined supernaturalism is universalistic supernaturalism; for the "crasser" variety "piecemeal" supernaturalism would perhaps be the better name. It went with that</w:t>
      </w:r>
      <w:r>
        <w:rPr>
          <w:spacing w:val="-1"/>
        </w:rPr>
        <w:t xml:space="preserve"> </w:t>
      </w:r>
      <w:r>
        <w:t>older</w:t>
      </w:r>
      <w:r>
        <w:rPr>
          <w:spacing w:val="-1"/>
        </w:rPr>
        <w:t xml:space="preserve"> </w:t>
      </w:r>
      <w:r>
        <w:t>theology</w:t>
      </w:r>
      <w:r>
        <w:rPr>
          <w:spacing w:val="-1"/>
        </w:rPr>
        <w:t xml:space="preserve"> </w:t>
      </w:r>
      <w:r>
        <w:t>which</w:t>
      </w:r>
      <w:r>
        <w:rPr>
          <w:spacing w:val="-1"/>
        </w:rPr>
        <w:t xml:space="preserve"> </w:t>
      </w:r>
      <w:r>
        <w:t>to-day</w:t>
      </w:r>
      <w:r>
        <w:rPr>
          <w:spacing w:val="-1"/>
        </w:rPr>
        <w:t xml:space="preserve"> </w:t>
      </w:r>
      <w:r>
        <w:t>is</w:t>
      </w:r>
      <w:r>
        <w:rPr>
          <w:spacing w:val="-1"/>
        </w:rPr>
        <w:t xml:space="preserve"> </w:t>
      </w:r>
      <w:r>
        <w:t>supposed</w:t>
      </w:r>
      <w:r>
        <w:rPr>
          <w:spacing w:val="-1"/>
        </w:rPr>
        <w:t xml:space="preserve"> </w:t>
      </w:r>
      <w:r>
        <w:t>to</w:t>
      </w:r>
      <w:r>
        <w:rPr>
          <w:spacing w:val="-1"/>
        </w:rPr>
        <w:t xml:space="preserve"> </w:t>
      </w:r>
      <w:r>
        <w:t>reign</w:t>
      </w:r>
      <w:r>
        <w:rPr>
          <w:spacing w:val="-1"/>
        </w:rPr>
        <w:t xml:space="preserve"> </w:t>
      </w:r>
      <w:r>
        <w:t>only</w:t>
      </w:r>
      <w:r>
        <w:rPr>
          <w:spacing w:val="-1"/>
        </w:rPr>
        <w:t xml:space="preserve"> </w:t>
      </w:r>
      <w:r>
        <w:t>among</w:t>
      </w:r>
      <w:r>
        <w:rPr>
          <w:spacing w:val="-1"/>
        </w:rPr>
        <w:t xml:space="preserve"> </w:t>
      </w:r>
      <w:r>
        <w:t xml:space="preserve">uneducated people, or to be found among the few belated professors of the dualisms which Kant is thought to have displaced. It admits miracles and providential leadings, and finds no intellectual difficulty in mixing the ideal and the real worlds together by interpolating influences from the ideal region among the forces that causally determine the real world's details. In this the refined supernaturalists think that it muddles disparate dimensions of existence. For them the world of the ideal has no efficient causality, and never bursts into the world of phenomena at particular points. The ideal world, for them, is not a world of facts, but only of the meaning of facts; it is a point of view for judging facts. It appertains to a different "-ology," and inhabits a different dimension of being altogether from that in which existential propositions obtain. It cannot get down upon the flat level of experience and interpolate itself piecemeal between distinct portions of nature, as those who believe, for example, in divine aid coming in response to prayer, are bound to think it </w:t>
      </w:r>
      <w:r>
        <w:rPr>
          <w:spacing w:val="-2"/>
        </w:rPr>
        <w:t>must.</w:t>
      </w:r>
    </w:p>
    <w:p w14:paraId="326F38B6" w14:textId="77777777" w:rsidR="00075191" w:rsidRDefault="00075191">
      <w:pPr>
        <w:pStyle w:val="BodyText"/>
        <w:sectPr w:rsidR="00075191">
          <w:pgSz w:w="12240" w:h="15840"/>
          <w:pgMar w:top="1740" w:right="1080" w:bottom="280" w:left="1080" w:header="720" w:footer="720" w:gutter="0"/>
          <w:cols w:space="720"/>
        </w:sectPr>
      </w:pPr>
    </w:p>
    <w:p w14:paraId="326F38B7" w14:textId="77777777" w:rsidR="00075191" w:rsidRDefault="00000000">
      <w:pPr>
        <w:pStyle w:val="BodyText"/>
        <w:spacing w:before="70"/>
        <w:ind w:right="364"/>
      </w:pPr>
      <w:r>
        <w:t>Notwithstanding my own inability to accept either popular Christianity or scholastic theism, I suppose that my belief that in communion with the Ideal new force comes into the world, and new departures are made here below, subjects me to being classed among the supernaturalists of the piecemeal or crasser type. Universalistic supernaturalism surrenders, it seems to me, too easily to naturalism. It takes the facts of physical science at their face-value, and leaves the laws of life just as naturalism finds them, with no hope of remedy, in case their fruits are bad.</w:t>
      </w:r>
    </w:p>
    <w:p w14:paraId="326F38B8" w14:textId="77777777" w:rsidR="00075191" w:rsidRDefault="00000000">
      <w:pPr>
        <w:pStyle w:val="BodyText"/>
        <w:ind w:right="359"/>
      </w:pPr>
      <w:r>
        <w:t>It confines itself to sentiments about life as a whole, sentiments which may be admiring and adoring, but which need not be so, as the existence of systematic pessimism proves. In this universalistic way of taking the ideal world, the essence of practical religion seems to me to evaporate. Both instinctively and for logical reasons, I find it hard to believe that principles can exist which make no difference in facts.[362] But all facts are particular facts,</w:t>
      </w:r>
      <w:r>
        <w:rPr>
          <w:spacing w:val="-3"/>
        </w:rPr>
        <w:t xml:space="preserve"> </w:t>
      </w:r>
      <w:r>
        <w:t>and</w:t>
      </w:r>
      <w:r>
        <w:rPr>
          <w:spacing w:val="-3"/>
        </w:rPr>
        <w:t xml:space="preserve"> </w:t>
      </w:r>
      <w:r>
        <w:t>the</w:t>
      </w:r>
      <w:r>
        <w:rPr>
          <w:spacing w:val="-4"/>
        </w:rPr>
        <w:t xml:space="preserve"> </w:t>
      </w:r>
      <w:r>
        <w:t>whole</w:t>
      </w:r>
      <w:r>
        <w:rPr>
          <w:spacing w:val="-4"/>
        </w:rPr>
        <w:t xml:space="preserve"> </w:t>
      </w:r>
      <w:r>
        <w:t>interest</w:t>
      </w:r>
      <w:r>
        <w:rPr>
          <w:spacing w:val="-4"/>
        </w:rPr>
        <w:t xml:space="preserve"> </w:t>
      </w:r>
      <w:r>
        <w:t>of</w:t>
      </w:r>
      <w:r>
        <w:rPr>
          <w:spacing w:val="-4"/>
        </w:rPr>
        <w:t xml:space="preserve"> </w:t>
      </w:r>
      <w:r>
        <w:t>the</w:t>
      </w:r>
      <w:r>
        <w:rPr>
          <w:spacing w:val="-4"/>
        </w:rPr>
        <w:t xml:space="preserve"> </w:t>
      </w:r>
      <w:r>
        <w:t>question</w:t>
      </w:r>
      <w:r>
        <w:rPr>
          <w:spacing w:val="-3"/>
        </w:rPr>
        <w:t xml:space="preserve"> </w:t>
      </w:r>
      <w:r>
        <w:t>of</w:t>
      </w:r>
      <w:r>
        <w:rPr>
          <w:spacing w:val="-4"/>
        </w:rPr>
        <w:t xml:space="preserve"> </w:t>
      </w:r>
      <w:r>
        <w:t>God's</w:t>
      </w:r>
      <w:r>
        <w:rPr>
          <w:spacing w:val="-4"/>
        </w:rPr>
        <w:t xml:space="preserve"> </w:t>
      </w:r>
      <w:r>
        <w:t>existence</w:t>
      </w:r>
      <w:r>
        <w:rPr>
          <w:spacing w:val="-4"/>
        </w:rPr>
        <w:t xml:space="preserve"> </w:t>
      </w:r>
      <w:r>
        <w:t>seems</w:t>
      </w:r>
      <w:r>
        <w:rPr>
          <w:spacing w:val="-4"/>
        </w:rPr>
        <w:t xml:space="preserve"> </w:t>
      </w:r>
      <w:r>
        <w:t>to</w:t>
      </w:r>
      <w:r>
        <w:rPr>
          <w:spacing w:val="-3"/>
        </w:rPr>
        <w:t xml:space="preserve"> </w:t>
      </w:r>
      <w:r>
        <w:t>me</w:t>
      </w:r>
      <w:r>
        <w:rPr>
          <w:spacing w:val="-4"/>
        </w:rPr>
        <w:t xml:space="preserve"> </w:t>
      </w:r>
      <w:r>
        <w:t>to lie in the consequences for particulars which that existence may be expected to entail. That no concrete particular of experience should alter its</w:t>
      </w:r>
      <w:r>
        <w:rPr>
          <w:spacing w:val="40"/>
        </w:rPr>
        <w:t xml:space="preserve"> </w:t>
      </w:r>
      <w:r>
        <w:t>complexion in consequence of a God being there seems to me an incredible proposition, and yet it is the thesis to which (implicitly at any rate) refined supernaturalism seems to cling. It is only with experience en bloc, it says,</w:t>
      </w:r>
      <w:r>
        <w:rPr>
          <w:spacing w:val="40"/>
        </w:rPr>
        <w:t xml:space="preserve"> </w:t>
      </w:r>
      <w:r>
        <w:t xml:space="preserve">that the Absolute maintains relations. It condescends to no transactions of </w:t>
      </w:r>
      <w:r>
        <w:rPr>
          <w:spacing w:val="-2"/>
        </w:rPr>
        <w:t>detail.</w:t>
      </w:r>
    </w:p>
    <w:p w14:paraId="326F38B9" w14:textId="77777777" w:rsidR="00075191" w:rsidRDefault="00000000">
      <w:pPr>
        <w:pStyle w:val="ListParagraph"/>
        <w:numPr>
          <w:ilvl w:val="2"/>
          <w:numId w:val="34"/>
        </w:numPr>
        <w:tabs>
          <w:tab w:val="left" w:pos="1619"/>
        </w:tabs>
        <w:ind w:right="360" w:firstLine="450"/>
        <w:jc w:val="both"/>
        <w:rPr>
          <w:sz w:val="30"/>
        </w:rPr>
      </w:pPr>
      <w:r>
        <w:rPr>
          <w:sz w:val="30"/>
        </w:rPr>
        <w:t>Transcendental idealism, of course, insists that its ideal world makes THIS difference, that facts EXIST. We owe it to the Absolute that we have a world of fact at all. "A world" of fact!—that exactly is the trouble. An entire world is the smallest unit with which the Absolute can work, whereas to our finite minds work for the better ought to be done within this world, setting in at single points. Our difficulties and our ideals are all piecemeal affairs, but the Absolute can do no piecework for us; so that all the interests which our poor souls compass raise their heads too late. We should have spoken earlier, prayed for another world absolutely, before this world was born. It is strange, I have heard a friend say, to see this blind corner into which Christian thought has worked itself at last, with its God who can raise no particular weight whatever, who can help us with no private burden, and who is on the side of our enemies as much as he is on our own. Odd</w:t>
      </w:r>
      <w:r>
        <w:rPr>
          <w:spacing w:val="40"/>
          <w:sz w:val="30"/>
        </w:rPr>
        <w:t xml:space="preserve"> </w:t>
      </w:r>
      <w:r>
        <w:rPr>
          <w:sz w:val="30"/>
        </w:rPr>
        <w:t>evolution from the God of David's psalms!</w:t>
      </w:r>
    </w:p>
    <w:p w14:paraId="326F38BA" w14:textId="77777777" w:rsidR="00075191" w:rsidRDefault="00000000">
      <w:pPr>
        <w:pStyle w:val="BodyText"/>
        <w:spacing w:before="1"/>
        <w:ind w:left="810" w:right="0" w:firstLine="0"/>
      </w:pPr>
      <w:r>
        <w:t>I</w:t>
      </w:r>
      <w:r>
        <w:rPr>
          <w:spacing w:val="43"/>
        </w:rPr>
        <w:t xml:space="preserve"> </w:t>
      </w:r>
      <w:r>
        <w:t>am</w:t>
      </w:r>
      <w:r>
        <w:rPr>
          <w:spacing w:val="46"/>
        </w:rPr>
        <w:t xml:space="preserve"> </w:t>
      </w:r>
      <w:r>
        <w:t>ignorant</w:t>
      </w:r>
      <w:r>
        <w:rPr>
          <w:spacing w:val="47"/>
        </w:rPr>
        <w:t xml:space="preserve"> </w:t>
      </w:r>
      <w:r>
        <w:t>of</w:t>
      </w:r>
      <w:r>
        <w:rPr>
          <w:spacing w:val="45"/>
        </w:rPr>
        <w:t xml:space="preserve"> </w:t>
      </w:r>
      <w:r>
        <w:t>Buddhism</w:t>
      </w:r>
      <w:r>
        <w:rPr>
          <w:spacing w:val="47"/>
        </w:rPr>
        <w:t xml:space="preserve"> </w:t>
      </w:r>
      <w:r>
        <w:t>and</w:t>
      </w:r>
      <w:r>
        <w:rPr>
          <w:spacing w:val="46"/>
        </w:rPr>
        <w:t xml:space="preserve"> </w:t>
      </w:r>
      <w:r>
        <w:t>speak</w:t>
      </w:r>
      <w:r>
        <w:rPr>
          <w:spacing w:val="47"/>
        </w:rPr>
        <w:t xml:space="preserve"> </w:t>
      </w:r>
      <w:r>
        <w:t>under</w:t>
      </w:r>
      <w:r>
        <w:rPr>
          <w:spacing w:val="45"/>
        </w:rPr>
        <w:t xml:space="preserve"> </w:t>
      </w:r>
      <w:r>
        <w:t>correction,</w:t>
      </w:r>
      <w:r>
        <w:rPr>
          <w:spacing w:val="47"/>
        </w:rPr>
        <w:t xml:space="preserve"> </w:t>
      </w:r>
      <w:r>
        <w:t>and</w:t>
      </w:r>
      <w:r>
        <w:rPr>
          <w:spacing w:val="46"/>
        </w:rPr>
        <w:t xml:space="preserve"> </w:t>
      </w:r>
      <w:r>
        <w:t>merely</w:t>
      </w:r>
      <w:r>
        <w:rPr>
          <w:spacing w:val="47"/>
        </w:rPr>
        <w:t xml:space="preserve"> </w:t>
      </w:r>
      <w:r>
        <w:rPr>
          <w:spacing w:val="-5"/>
        </w:rPr>
        <w:t>in</w:t>
      </w:r>
    </w:p>
    <w:p w14:paraId="326F38BB" w14:textId="77777777" w:rsidR="00075191" w:rsidRDefault="00075191">
      <w:pPr>
        <w:pStyle w:val="BodyText"/>
        <w:sectPr w:rsidR="00075191">
          <w:pgSz w:w="12240" w:h="15840"/>
          <w:pgMar w:top="1360" w:right="1080" w:bottom="280" w:left="1080" w:header="720" w:footer="720" w:gutter="0"/>
          <w:cols w:space="720"/>
        </w:sectPr>
      </w:pPr>
    </w:p>
    <w:p w14:paraId="326F38BC" w14:textId="77777777" w:rsidR="00075191" w:rsidRDefault="00000000">
      <w:pPr>
        <w:pStyle w:val="BodyText"/>
        <w:spacing w:before="70"/>
        <w:ind w:right="361" w:firstLine="0"/>
      </w:pPr>
      <w:r>
        <w:t>order the better to describe my general point of view; but as I apprehend the Buddhistic doctrine of Karma, I agree in principle with that. All supernaturalists admit that facts are under the judgment of higher law; but for Buddhism as I interpret it, and for religion generally so far as it remains unweakened by transcendentalistic metaphysics, the word "judgment" here means no such bare academic verdict or platonic appreciation as it means in Vedantic or modern absolutist systems; it carries, on the contrary, EXECUTION with it, is in rebus as well as post rem. and operates "causally" as partial factor in the total fact. The universe becomes a gnosticism[363] pure and simple on any other terms. But this view that judgment and execution go together is that of the crasser supernaturalist way of thinking, so the present volume must on the whole be classed with the other expressions of that creed.</w:t>
      </w:r>
    </w:p>
    <w:p w14:paraId="326F38BD" w14:textId="77777777" w:rsidR="00075191" w:rsidRDefault="00000000">
      <w:pPr>
        <w:pStyle w:val="ListParagraph"/>
        <w:numPr>
          <w:ilvl w:val="2"/>
          <w:numId w:val="34"/>
        </w:numPr>
        <w:tabs>
          <w:tab w:val="left" w:pos="1577"/>
        </w:tabs>
        <w:ind w:right="360" w:firstLine="450"/>
        <w:jc w:val="both"/>
        <w:rPr>
          <w:sz w:val="30"/>
        </w:rPr>
      </w:pPr>
      <w:r>
        <w:rPr>
          <w:sz w:val="30"/>
        </w:rPr>
        <w:t>See my Will to Believe and other Essays in popular Philosophy. 1897, p. 165.</w:t>
      </w:r>
    </w:p>
    <w:p w14:paraId="326F38BE" w14:textId="77777777" w:rsidR="00075191" w:rsidRDefault="00000000">
      <w:pPr>
        <w:pStyle w:val="BodyText"/>
        <w:ind w:right="360"/>
      </w:pPr>
      <w:r>
        <w:t>I state the matter thus bluntly, because the current of thought in academic circles</w:t>
      </w:r>
      <w:r>
        <w:rPr>
          <w:spacing w:val="-3"/>
        </w:rPr>
        <w:t xml:space="preserve"> </w:t>
      </w:r>
      <w:r>
        <w:t>runs</w:t>
      </w:r>
      <w:r>
        <w:rPr>
          <w:spacing w:val="-3"/>
        </w:rPr>
        <w:t xml:space="preserve"> </w:t>
      </w:r>
      <w:r>
        <w:t>against</w:t>
      </w:r>
      <w:r>
        <w:rPr>
          <w:spacing w:val="-3"/>
        </w:rPr>
        <w:t xml:space="preserve"> </w:t>
      </w:r>
      <w:r>
        <w:t>me,</w:t>
      </w:r>
      <w:r>
        <w:rPr>
          <w:spacing w:val="-2"/>
        </w:rPr>
        <w:t xml:space="preserve"> </w:t>
      </w:r>
      <w:r>
        <w:t>and</w:t>
      </w:r>
      <w:r>
        <w:rPr>
          <w:spacing w:val="-2"/>
        </w:rPr>
        <w:t xml:space="preserve"> </w:t>
      </w:r>
      <w:r>
        <w:t>I</w:t>
      </w:r>
      <w:r>
        <w:rPr>
          <w:spacing w:val="-3"/>
        </w:rPr>
        <w:t xml:space="preserve"> </w:t>
      </w:r>
      <w:r>
        <w:t>feel</w:t>
      </w:r>
      <w:r>
        <w:rPr>
          <w:spacing w:val="-3"/>
        </w:rPr>
        <w:t xml:space="preserve"> </w:t>
      </w:r>
      <w:r>
        <w:t>like</w:t>
      </w:r>
      <w:r>
        <w:rPr>
          <w:spacing w:val="-3"/>
        </w:rPr>
        <w:t xml:space="preserve"> </w:t>
      </w:r>
      <w:r>
        <w:t>a</w:t>
      </w:r>
      <w:r>
        <w:rPr>
          <w:spacing w:val="-3"/>
        </w:rPr>
        <w:t xml:space="preserve"> </w:t>
      </w:r>
      <w:r>
        <w:t>man</w:t>
      </w:r>
      <w:r>
        <w:rPr>
          <w:spacing w:val="-2"/>
        </w:rPr>
        <w:t xml:space="preserve"> </w:t>
      </w:r>
      <w:r>
        <w:t>who</w:t>
      </w:r>
      <w:r>
        <w:rPr>
          <w:spacing w:val="-2"/>
        </w:rPr>
        <w:t xml:space="preserve"> </w:t>
      </w:r>
      <w:r>
        <w:t>must</w:t>
      </w:r>
      <w:r>
        <w:rPr>
          <w:spacing w:val="-3"/>
        </w:rPr>
        <w:t xml:space="preserve"> </w:t>
      </w:r>
      <w:r>
        <w:t>set</w:t>
      </w:r>
      <w:r>
        <w:rPr>
          <w:spacing w:val="-3"/>
        </w:rPr>
        <w:t xml:space="preserve"> </w:t>
      </w:r>
      <w:r>
        <w:t>his</w:t>
      </w:r>
      <w:r>
        <w:rPr>
          <w:spacing w:val="-3"/>
        </w:rPr>
        <w:t xml:space="preserve"> </w:t>
      </w:r>
      <w:r>
        <w:t>back</w:t>
      </w:r>
      <w:r>
        <w:rPr>
          <w:spacing w:val="-2"/>
        </w:rPr>
        <w:t xml:space="preserve"> </w:t>
      </w:r>
      <w:r>
        <w:t>against</w:t>
      </w:r>
      <w:r>
        <w:rPr>
          <w:spacing w:val="-3"/>
        </w:rPr>
        <w:t xml:space="preserve"> </w:t>
      </w:r>
      <w:r>
        <w:t>an open door quickly if he does not wish to see it closed and locked. In spite of its being so shocking to the reigning intellectual tastes, I believe that a candid consideration of piecemeal supernaturalism and a complete discussion of all its metaphysical bearings will show it to be the hypothesis by which the largest number of legitimate requirements are met. That of course would be a program</w:t>
      </w:r>
      <w:r>
        <w:rPr>
          <w:spacing w:val="-3"/>
        </w:rPr>
        <w:t xml:space="preserve"> </w:t>
      </w:r>
      <w:r>
        <w:t>for</w:t>
      </w:r>
      <w:r>
        <w:rPr>
          <w:spacing w:val="-2"/>
        </w:rPr>
        <w:t xml:space="preserve"> </w:t>
      </w:r>
      <w:r>
        <w:t>other</w:t>
      </w:r>
      <w:r>
        <w:rPr>
          <w:spacing w:val="-2"/>
        </w:rPr>
        <w:t xml:space="preserve"> </w:t>
      </w:r>
      <w:r>
        <w:t>books</w:t>
      </w:r>
      <w:r>
        <w:rPr>
          <w:spacing w:val="-2"/>
        </w:rPr>
        <w:t xml:space="preserve"> </w:t>
      </w:r>
      <w:r>
        <w:t>than</w:t>
      </w:r>
      <w:r>
        <w:rPr>
          <w:spacing w:val="-2"/>
        </w:rPr>
        <w:t xml:space="preserve"> </w:t>
      </w:r>
      <w:r>
        <w:t>this;</w:t>
      </w:r>
      <w:r>
        <w:rPr>
          <w:spacing w:val="-2"/>
        </w:rPr>
        <w:t xml:space="preserve"> </w:t>
      </w:r>
      <w:r>
        <w:t>what</w:t>
      </w:r>
      <w:r>
        <w:rPr>
          <w:spacing w:val="-2"/>
        </w:rPr>
        <w:t xml:space="preserve"> </w:t>
      </w:r>
      <w:r>
        <w:t>I</w:t>
      </w:r>
      <w:r>
        <w:rPr>
          <w:spacing w:val="-2"/>
        </w:rPr>
        <w:t xml:space="preserve"> </w:t>
      </w:r>
      <w:r>
        <w:t>now</w:t>
      </w:r>
      <w:r>
        <w:rPr>
          <w:spacing w:val="-2"/>
        </w:rPr>
        <w:t xml:space="preserve"> </w:t>
      </w:r>
      <w:r>
        <w:t>say</w:t>
      </w:r>
      <w:r>
        <w:rPr>
          <w:spacing w:val="-2"/>
        </w:rPr>
        <w:t xml:space="preserve"> </w:t>
      </w:r>
      <w:r>
        <w:t>sufficiently</w:t>
      </w:r>
      <w:r>
        <w:rPr>
          <w:spacing w:val="-2"/>
        </w:rPr>
        <w:t xml:space="preserve"> </w:t>
      </w:r>
      <w:r>
        <w:t>indicates</w:t>
      </w:r>
      <w:r>
        <w:rPr>
          <w:spacing w:val="-2"/>
        </w:rPr>
        <w:t xml:space="preserve"> </w:t>
      </w:r>
      <w:r>
        <w:t>to</w:t>
      </w:r>
      <w:r>
        <w:rPr>
          <w:spacing w:val="-2"/>
        </w:rPr>
        <w:t xml:space="preserve"> </w:t>
      </w:r>
      <w:r>
        <w:t>the philosophic reader the place where I belong.</w:t>
      </w:r>
    </w:p>
    <w:p w14:paraId="326F38BF" w14:textId="77777777" w:rsidR="00075191" w:rsidRDefault="00000000">
      <w:pPr>
        <w:pStyle w:val="BodyText"/>
      </w:pPr>
      <w:r>
        <w:t>If asked just where the differences in fact which are due to God's existence</w:t>
      </w:r>
      <w:r>
        <w:rPr>
          <w:spacing w:val="-2"/>
        </w:rPr>
        <w:t xml:space="preserve"> </w:t>
      </w:r>
      <w:r>
        <w:t>come</w:t>
      </w:r>
      <w:r>
        <w:rPr>
          <w:spacing w:val="-2"/>
        </w:rPr>
        <w:t xml:space="preserve"> </w:t>
      </w:r>
      <w:r>
        <w:t>in,</w:t>
      </w:r>
      <w:r>
        <w:rPr>
          <w:spacing w:val="-2"/>
        </w:rPr>
        <w:t xml:space="preserve"> </w:t>
      </w:r>
      <w:r>
        <w:t>I</w:t>
      </w:r>
      <w:r>
        <w:rPr>
          <w:spacing w:val="-1"/>
        </w:rPr>
        <w:t xml:space="preserve"> </w:t>
      </w:r>
      <w:r>
        <w:t>should</w:t>
      </w:r>
      <w:r>
        <w:rPr>
          <w:spacing w:val="-2"/>
        </w:rPr>
        <w:t xml:space="preserve"> </w:t>
      </w:r>
      <w:r>
        <w:t>have</w:t>
      </w:r>
      <w:r>
        <w:rPr>
          <w:spacing w:val="-2"/>
        </w:rPr>
        <w:t xml:space="preserve"> </w:t>
      </w:r>
      <w:r>
        <w:t>to</w:t>
      </w:r>
      <w:r>
        <w:rPr>
          <w:spacing w:val="-2"/>
        </w:rPr>
        <w:t xml:space="preserve"> </w:t>
      </w:r>
      <w:r>
        <w:t>say</w:t>
      </w:r>
      <w:r>
        <w:rPr>
          <w:spacing w:val="-1"/>
        </w:rPr>
        <w:t xml:space="preserve"> </w:t>
      </w:r>
      <w:r>
        <w:t>that</w:t>
      </w:r>
      <w:r>
        <w:rPr>
          <w:spacing w:val="-2"/>
        </w:rPr>
        <w:t xml:space="preserve"> </w:t>
      </w:r>
      <w:r>
        <w:t>in</w:t>
      </w:r>
      <w:r>
        <w:rPr>
          <w:spacing w:val="-2"/>
        </w:rPr>
        <w:t xml:space="preserve"> </w:t>
      </w:r>
      <w:r>
        <w:t>general</w:t>
      </w:r>
      <w:r>
        <w:rPr>
          <w:spacing w:val="-2"/>
        </w:rPr>
        <w:t xml:space="preserve"> </w:t>
      </w:r>
      <w:r>
        <w:t>I</w:t>
      </w:r>
      <w:r>
        <w:rPr>
          <w:spacing w:val="-1"/>
        </w:rPr>
        <w:t xml:space="preserve"> </w:t>
      </w:r>
      <w:r>
        <w:t>have</w:t>
      </w:r>
      <w:r>
        <w:rPr>
          <w:spacing w:val="-2"/>
        </w:rPr>
        <w:t xml:space="preserve"> </w:t>
      </w:r>
      <w:r>
        <w:t>no</w:t>
      </w:r>
      <w:r>
        <w:rPr>
          <w:spacing w:val="-2"/>
        </w:rPr>
        <w:t xml:space="preserve"> </w:t>
      </w:r>
      <w:r>
        <w:t>hypothesis</w:t>
      </w:r>
      <w:r>
        <w:rPr>
          <w:spacing w:val="-1"/>
        </w:rPr>
        <w:t xml:space="preserve"> </w:t>
      </w:r>
      <w:r>
        <w:t>to offer beyond what the phenomenon of "prayerful communion," especially when certain kinds of incursion from the subconscious region take part in it, immediately suggests. The appearance is that in this phenomenon something ideal, which in one sense is part of ourselves and in another sense is not ourselves, actually exerts an influence, raises our centre of personal energy, and produces regenerative effects unattainable in other ways. If, then, there</w:t>
      </w:r>
      <w:r>
        <w:rPr>
          <w:spacing w:val="40"/>
        </w:rPr>
        <w:t xml:space="preserve"> </w:t>
      </w:r>
      <w:r>
        <w:t>be a wider world of being than that of our every-day consciousness, if in it there be forces whose effects on us are intermittent, if one facilitating condition of the effects be the openness of the "subliminal" door, we have the elements of a theory to which the phenomena of religious life lend plausibility.</w:t>
      </w:r>
      <w:r>
        <w:rPr>
          <w:spacing w:val="19"/>
        </w:rPr>
        <w:t xml:space="preserve"> </w:t>
      </w:r>
      <w:r>
        <w:t>I</w:t>
      </w:r>
      <w:r>
        <w:rPr>
          <w:spacing w:val="19"/>
        </w:rPr>
        <w:t xml:space="preserve"> </w:t>
      </w:r>
      <w:r>
        <w:t>am</w:t>
      </w:r>
      <w:r>
        <w:rPr>
          <w:spacing w:val="19"/>
        </w:rPr>
        <w:t xml:space="preserve"> </w:t>
      </w:r>
      <w:r>
        <w:t>so</w:t>
      </w:r>
      <w:r>
        <w:rPr>
          <w:spacing w:val="19"/>
        </w:rPr>
        <w:t xml:space="preserve"> </w:t>
      </w:r>
      <w:r>
        <w:t>impressed</w:t>
      </w:r>
      <w:r>
        <w:rPr>
          <w:spacing w:val="19"/>
        </w:rPr>
        <w:t xml:space="preserve"> </w:t>
      </w:r>
      <w:r>
        <w:t>by</w:t>
      </w:r>
      <w:r>
        <w:rPr>
          <w:spacing w:val="19"/>
        </w:rPr>
        <w:t xml:space="preserve"> </w:t>
      </w:r>
      <w:r>
        <w:t>the</w:t>
      </w:r>
      <w:r>
        <w:rPr>
          <w:spacing w:val="19"/>
        </w:rPr>
        <w:t xml:space="preserve"> </w:t>
      </w:r>
      <w:r>
        <w:t>importance</w:t>
      </w:r>
      <w:r>
        <w:rPr>
          <w:spacing w:val="19"/>
        </w:rPr>
        <w:t xml:space="preserve"> </w:t>
      </w:r>
      <w:r>
        <w:t>of</w:t>
      </w:r>
      <w:r>
        <w:rPr>
          <w:spacing w:val="19"/>
        </w:rPr>
        <w:t xml:space="preserve"> </w:t>
      </w:r>
      <w:r>
        <w:t>these</w:t>
      </w:r>
      <w:r>
        <w:rPr>
          <w:spacing w:val="19"/>
        </w:rPr>
        <w:t xml:space="preserve"> </w:t>
      </w:r>
      <w:r>
        <w:t>phenomena</w:t>
      </w:r>
      <w:r>
        <w:rPr>
          <w:spacing w:val="19"/>
        </w:rPr>
        <w:t xml:space="preserve"> </w:t>
      </w:r>
      <w:r>
        <w:t>that</w:t>
      </w:r>
      <w:r>
        <w:rPr>
          <w:spacing w:val="19"/>
        </w:rPr>
        <w:t xml:space="preserve"> </w:t>
      </w:r>
      <w:r>
        <w:t>I</w:t>
      </w:r>
    </w:p>
    <w:p w14:paraId="326F38C0" w14:textId="77777777" w:rsidR="00075191" w:rsidRDefault="00075191">
      <w:pPr>
        <w:pStyle w:val="BodyText"/>
        <w:sectPr w:rsidR="00075191">
          <w:pgSz w:w="12240" w:h="15840"/>
          <w:pgMar w:top="1360" w:right="1080" w:bottom="280" w:left="1080" w:header="720" w:footer="720" w:gutter="0"/>
          <w:cols w:space="720"/>
        </w:sectPr>
      </w:pPr>
    </w:p>
    <w:p w14:paraId="326F38C1" w14:textId="77777777" w:rsidR="00075191" w:rsidRDefault="00000000">
      <w:pPr>
        <w:pStyle w:val="BodyText"/>
        <w:spacing w:before="70"/>
        <w:ind w:right="362" w:firstLine="0"/>
      </w:pPr>
      <w:r>
        <w:t>adopt the hypothesis which they so naturally suggest. At these places at least, I say, it would seem as though transmundane energies, God, if you will, produced immediate effects within the natural world to which the rest of our experience belongs.</w:t>
      </w:r>
    </w:p>
    <w:p w14:paraId="326F38C2" w14:textId="77777777" w:rsidR="00075191" w:rsidRDefault="00000000">
      <w:pPr>
        <w:pStyle w:val="BodyText"/>
      </w:pPr>
      <w:r>
        <w:t>The difference in natural "fact" which most of us would assign as the first difference which the existence of a God ought to make would, I imagine, be personal immortality. Religion, in fact, for the great majority of our own race MEANS immortality, and nothing else. God is the producer of immortality; and whoever has doubts of immortality is written down as an atheist without farther</w:t>
      </w:r>
      <w:r>
        <w:rPr>
          <w:spacing w:val="-1"/>
        </w:rPr>
        <w:t xml:space="preserve"> </w:t>
      </w:r>
      <w:r>
        <w:t>trial.</w:t>
      </w:r>
      <w:r>
        <w:rPr>
          <w:spacing w:val="-1"/>
        </w:rPr>
        <w:t xml:space="preserve"> </w:t>
      </w:r>
      <w:r>
        <w:t>I</w:t>
      </w:r>
      <w:r>
        <w:rPr>
          <w:spacing w:val="-1"/>
        </w:rPr>
        <w:t xml:space="preserve"> </w:t>
      </w:r>
      <w:r>
        <w:t>have</w:t>
      </w:r>
      <w:r>
        <w:rPr>
          <w:spacing w:val="-1"/>
        </w:rPr>
        <w:t xml:space="preserve"> </w:t>
      </w:r>
      <w:r>
        <w:t>said</w:t>
      </w:r>
      <w:r>
        <w:rPr>
          <w:spacing w:val="-1"/>
        </w:rPr>
        <w:t xml:space="preserve"> </w:t>
      </w:r>
      <w:r>
        <w:t>nothing</w:t>
      </w:r>
      <w:r>
        <w:rPr>
          <w:spacing w:val="-1"/>
        </w:rPr>
        <w:t xml:space="preserve"> </w:t>
      </w:r>
      <w:r>
        <w:t>in</w:t>
      </w:r>
      <w:r>
        <w:rPr>
          <w:spacing w:val="-1"/>
        </w:rPr>
        <w:t xml:space="preserve"> </w:t>
      </w:r>
      <w:r>
        <w:t>my</w:t>
      </w:r>
      <w:r>
        <w:rPr>
          <w:spacing w:val="-1"/>
        </w:rPr>
        <w:t xml:space="preserve"> </w:t>
      </w:r>
      <w:r>
        <w:t>lectures</w:t>
      </w:r>
      <w:r>
        <w:rPr>
          <w:spacing w:val="-1"/>
        </w:rPr>
        <w:t xml:space="preserve"> </w:t>
      </w:r>
      <w:r>
        <w:t>about</w:t>
      </w:r>
      <w:r>
        <w:rPr>
          <w:spacing w:val="-1"/>
        </w:rPr>
        <w:t xml:space="preserve"> </w:t>
      </w:r>
      <w:r>
        <w:t>immortality</w:t>
      </w:r>
      <w:r>
        <w:rPr>
          <w:spacing w:val="-1"/>
        </w:rPr>
        <w:t xml:space="preserve"> </w:t>
      </w:r>
      <w:r>
        <w:t>or</w:t>
      </w:r>
      <w:r>
        <w:rPr>
          <w:spacing w:val="-1"/>
        </w:rPr>
        <w:t xml:space="preserve"> </w:t>
      </w:r>
      <w:r>
        <w:t>the</w:t>
      </w:r>
      <w:r>
        <w:rPr>
          <w:spacing w:val="-1"/>
        </w:rPr>
        <w:t xml:space="preserve"> </w:t>
      </w:r>
      <w:r>
        <w:t>belief therein, for to me it seems a secondary point. If our ideals are only cared for in "eternity," I do not see why we might not be willing to resign their care to other hands than ours. Yet I sympathize with the urgent impulse to be present ourselves, and in the conflict of impulses, both of them so vague yet both of them noble, I know not how to decide. It seems to me that it is eminently a case for facts to testify. Facts, I think, are yet lacking to prove "spirit-return," though I have the highest respect for the patient labors of Messrs. Myers, Hodgson, and Hyslop, and am somewhat impressed by their favorable conclusions. I consequently leave the matter open, with this brief word to save the reader from a possible perplexity as to why immortality got no mention in the body of this book.</w:t>
      </w:r>
    </w:p>
    <w:p w14:paraId="326F38C3" w14:textId="77777777" w:rsidR="00075191" w:rsidRDefault="00000000">
      <w:pPr>
        <w:pStyle w:val="BodyText"/>
      </w:pPr>
      <w:r>
        <w:t>The</w:t>
      </w:r>
      <w:r>
        <w:rPr>
          <w:spacing w:val="-3"/>
        </w:rPr>
        <w:t xml:space="preserve"> </w:t>
      </w:r>
      <w:r>
        <w:t>ideal</w:t>
      </w:r>
      <w:r>
        <w:rPr>
          <w:spacing w:val="-3"/>
        </w:rPr>
        <w:t xml:space="preserve"> </w:t>
      </w:r>
      <w:r>
        <w:t>power</w:t>
      </w:r>
      <w:r>
        <w:rPr>
          <w:spacing w:val="-3"/>
        </w:rPr>
        <w:t xml:space="preserve"> </w:t>
      </w:r>
      <w:r>
        <w:t>with</w:t>
      </w:r>
      <w:r>
        <w:rPr>
          <w:spacing w:val="-2"/>
        </w:rPr>
        <w:t xml:space="preserve"> </w:t>
      </w:r>
      <w:r>
        <w:t>which</w:t>
      </w:r>
      <w:r>
        <w:rPr>
          <w:spacing w:val="-2"/>
        </w:rPr>
        <w:t xml:space="preserve"> </w:t>
      </w:r>
      <w:r>
        <w:t>we</w:t>
      </w:r>
      <w:r>
        <w:rPr>
          <w:spacing w:val="-3"/>
        </w:rPr>
        <w:t xml:space="preserve"> </w:t>
      </w:r>
      <w:r>
        <w:t>feel</w:t>
      </w:r>
      <w:r>
        <w:rPr>
          <w:spacing w:val="-3"/>
        </w:rPr>
        <w:t xml:space="preserve"> </w:t>
      </w:r>
      <w:r>
        <w:t>ourselves</w:t>
      </w:r>
      <w:r>
        <w:rPr>
          <w:spacing w:val="-3"/>
        </w:rPr>
        <w:t xml:space="preserve"> </w:t>
      </w:r>
      <w:r>
        <w:t>in</w:t>
      </w:r>
      <w:r>
        <w:rPr>
          <w:spacing w:val="-2"/>
        </w:rPr>
        <w:t xml:space="preserve"> </w:t>
      </w:r>
      <w:r>
        <w:t>connection,</w:t>
      </w:r>
      <w:r>
        <w:rPr>
          <w:spacing w:val="-2"/>
        </w:rPr>
        <w:t xml:space="preserve"> </w:t>
      </w:r>
      <w:r>
        <w:t>the</w:t>
      </w:r>
      <w:r>
        <w:rPr>
          <w:spacing w:val="-3"/>
        </w:rPr>
        <w:t xml:space="preserve"> </w:t>
      </w:r>
      <w:r>
        <w:t>"God"</w:t>
      </w:r>
      <w:r>
        <w:rPr>
          <w:spacing w:val="-3"/>
        </w:rPr>
        <w:t xml:space="preserve"> </w:t>
      </w:r>
      <w:r>
        <w:t>of ordinary men, is, both by ordinary men and by philosophers, endowed with certain of those metaphysical attributes which in the lecture on philosophy I treated with such disrespect. He is assumed as a matter of course to be "one and only" and to be "infinite"; and the notion of many finite gods is one which hardly any one thinks it worth while to consider, and still less to uphold. Nevertheless, in the interests of intellectual clearness, I feel bound to say that religious experience, as we have studied it, cannot be cited as unequivocally supporting the infinitist belief. The only thing that it unequivocally testifies to is that we can experience union with SOMETHING larger than ourselves and in that union find our greatest peace. Philosophy, with its passion for unity, and mysticism with its monoideistic bent, both "pass to the limit" and identify the something with a unique God who is the all-inclusive soul of the world. Popular opinion, respectful to their authority, follows the example which they set.</w:t>
      </w:r>
    </w:p>
    <w:p w14:paraId="326F38C4" w14:textId="77777777" w:rsidR="00075191" w:rsidRDefault="00000000">
      <w:pPr>
        <w:pStyle w:val="BodyText"/>
        <w:spacing w:before="1"/>
        <w:ind w:left="810" w:right="0" w:firstLine="0"/>
      </w:pPr>
      <w:r>
        <w:t>Meanwhile</w:t>
      </w:r>
      <w:r>
        <w:rPr>
          <w:spacing w:val="43"/>
        </w:rPr>
        <w:t xml:space="preserve"> </w:t>
      </w:r>
      <w:r>
        <w:t>the</w:t>
      </w:r>
      <w:r>
        <w:rPr>
          <w:spacing w:val="45"/>
        </w:rPr>
        <w:t xml:space="preserve"> </w:t>
      </w:r>
      <w:r>
        <w:t>practical</w:t>
      </w:r>
      <w:r>
        <w:rPr>
          <w:spacing w:val="44"/>
        </w:rPr>
        <w:t xml:space="preserve"> </w:t>
      </w:r>
      <w:r>
        <w:t>needs</w:t>
      </w:r>
      <w:r>
        <w:rPr>
          <w:spacing w:val="44"/>
        </w:rPr>
        <w:t xml:space="preserve"> </w:t>
      </w:r>
      <w:r>
        <w:t>and</w:t>
      </w:r>
      <w:r>
        <w:rPr>
          <w:spacing w:val="45"/>
        </w:rPr>
        <w:t xml:space="preserve"> </w:t>
      </w:r>
      <w:r>
        <w:t>experiences</w:t>
      </w:r>
      <w:r>
        <w:rPr>
          <w:spacing w:val="44"/>
        </w:rPr>
        <w:t xml:space="preserve"> </w:t>
      </w:r>
      <w:r>
        <w:t>of</w:t>
      </w:r>
      <w:r>
        <w:rPr>
          <w:spacing w:val="43"/>
        </w:rPr>
        <w:t xml:space="preserve"> </w:t>
      </w:r>
      <w:r>
        <w:t>religion</w:t>
      </w:r>
      <w:r>
        <w:rPr>
          <w:spacing w:val="45"/>
        </w:rPr>
        <w:t xml:space="preserve"> </w:t>
      </w:r>
      <w:r>
        <w:t>seem</w:t>
      </w:r>
      <w:r>
        <w:rPr>
          <w:spacing w:val="44"/>
        </w:rPr>
        <w:t xml:space="preserve"> </w:t>
      </w:r>
      <w:r>
        <w:t>to</w:t>
      </w:r>
      <w:r>
        <w:rPr>
          <w:spacing w:val="45"/>
        </w:rPr>
        <w:t xml:space="preserve"> </w:t>
      </w:r>
      <w:r>
        <w:rPr>
          <w:spacing w:val="-5"/>
        </w:rPr>
        <w:t>me</w:t>
      </w:r>
    </w:p>
    <w:p w14:paraId="326F38C5" w14:textId="77777777" w:rsidR="00075191" w:rsidRDefault="00075191">
      <w:pPr>
        <w:pStyle w:val="BodyText"/>
        <w:sectPr w:rsidR="00075191">
          <w:pgSz w:w="12240" w:h="15840"/>
          <w:pgMar w:top="1360" w:right="1080" w:bottom="280" w:left="1080" w:header="720" w:footer="720" w:gutter="0"/>
          <w:cols w:space="720"/>
        </w:sectPr>
      </w:pPr>
    </w:p>
    <w:p w14:paraId="326F38C6" w14:textId="77777777" w:rsidR="00075191" w:rsidRDefault="00000000">
      <w:pPr>
        <w:pStyle w:val="BodyText"/>
        <w:spacing w:before="70"/>
        <w:ind w:firstLine="0"/>
      </w:pPr>
      <w:r>
        <w:t>sufficiently met by the belief that beyond each man and in a fashion continuous with him there exists a larger power which is friendly to him and to his ideals. All that the facts require is that the power should be both other and larger than our conscious selves. Anything larger will do, if only it be large enough to trust for the next step. It need not be infinite, it need not be solitary. It might conceivably even be only a larger and more godlike self, of which the present self would then be but the mutilated expression, and the universe might conceivably be a collection of such selves, of different</w:t>
      </w:r>
      <w:r>
        <w:rPr>
          <w:spacing w:val="40"/>
        </w:rPr>
        <w:t xml:space="preserve"> </w:t>
      </w:r>
      <w:r>
        <w:t>degrees of inclusiveness, with no absolute unity realized in it at all.[364]</w:t>
      </w:r>
      <w:r>
        <w:rPr>
          <w:spacing w:val="40"/>
        </w:rPr>
        <w:t xml:space="preserve"> </w:t>
      </w:r>
      <w:r>
        <w:t>Thus</w:t>
      </w:r>
      <w:r>
        <w:rPr>
          <w:spacing w:val="-4"/>
        </w:rPr>
        <w:t xml:space="preserve"> </w:t>
      </w:r>
      <w:r>
        <w:t>would</w:t>
      </w:r>
      <w:r>
        <w:rPr>
          <w:spacing w:val="-3"/>
        </w:rPr>
        <w:t xml:space="preserve"> </w:t>
      </w:r>
      <w:r>
        <w:t>a</w:t>
      </w:r>
      <w:r>
        <w:rPr>
          <w:spacing w:val="-4"/>
        </w:rPr>
        <w:t xml:space="preserve"> </w:t>
      </w:r>
      <w:r>
        <w:t>sort</w:t>
      </w:r>
      <w:r>
        <w:rPr>
          <w:spacing w:val="-4"/>
        </w:rPr>
        <w:t xml:space="preserve"> </w:t>
      </w:r>
      <w:r>
        <w:t>of</w:t>
      </w:r>
      <w:r>
        <w:rPr>
          <w:spacing w:val="-4"/>
        </w:rPr>
        <w:t xml:space="preserve"> </w:t>
      </w:r>
      <w:r>
        <w:t>polytheism</w:t>
      </w:r>
      <w:r>
        <w:rPr>
          <w:spacing w:val="-4"/>
        </w:rPr>
        <w:t xml:space="preserve"> </w:t>
      </w:r>
      <w:r>
        <w:t>return</w:t>
      </w:r>
      <w:r>
        <w:rPr>
          <w:spacing w:val="-3"/>
        </w:rPr>
        <w:t xml:space="preserve"> </w:t>
      </w:r>
      <w:r>
        <w:t>upon</w:t>
      </w:r>
      <w:r>
        <w:rPr>
          <w:spacing w:val="-3"/>
        </w:rPr>
        <w:t xml:space="preserve"> </w:t>
      </w:r>
      <w:r>
        <w:t>us—a</w:t>
      </w:r>
      <w:r>
        <w:rPr>
          <w:spacing w:val="-4"/>
        </w:rPr>
        <w:t xml:space="preserve"> </w:t>
      </w:r>
      <w:r>
        <w:t>polytheism</w:t>
      </w:r>
      <w:r>
        <w:rPr>
          <w:spacing w:val="-4"/>
        </w:rPr>
        <w:t xml:space="preserve"> </w:t>
      </w:r>
      <w:r>
        <w:t>which</w:t>
      </w:r>
      <w:r>
        <w:rPr>
          <w:spacing w:val="-3"/>
        </w:rPr>
        <w:t xml:space="preserve"> </w:t>
      </w:r>
      <w:r>
        <w:t>I</w:t>
      </w:r>
      <w:r>
        <w:rPr>
          <w:spacing w:val="-4"/>
        </w:rPr>
        <w:t xml:space="preserve"> </w:t>
      </w:r>
      <w:r>
        <w:t>do</w:t>
      </w:r>
      <w:r>
        <w:rPr>
          <w:spacing w:val="-3"/>
        </w:rPr>
        <w:t xml:space="preserve"> </w:t>
      </w:r>
      <w:r>
        <w:t>not on this occasion defend, for my only aim at present is to keep the testimony</w:t>
      </w:r>
      <w:r>
        <w:rPr>
          <w:spacing w:val="40"/>
        </w:rPr>
        <w:t xml:space="preserve"> </w:t>
      </w:r>
      <w:r>
        <w:t xml:space="preserve">of religious experience clearly within its proper bounds. [Compare p. 130 </w:t>
      </w:r>
      <w:r>
        <w:rPr>
          <w:spacing w:val="-2"/>
        </w:rPr>
        <w:t>above.]</w:t>
      </w:r>
    </w:p>
    <w:p w14:paraId="326F38C7" w14:textId="77777777" w:rsidR="00075191" w:rsidRDefault="00000000">
      <w:pPr>
        <w:pStyle w:val="ListParagraph"/>
        <w:numPr>
          <w:ilvl w:val="2"/>
          <w:numId w:val="34"/>
        </w:numPr>
        <w:tabs>
          <w:tab w:val="left" w:pos="1596"/>
        </w:tabs>
        <w:ind w:right="358" w:firstLine="450"/>
        <w:jc w:val="both"/>
        <w:rPr>
          <w:sz w:val="30"/>
        </w:rPr>
      </w:pPr>
      <w:r>
        <w:rPr>
          <w:sz w:val="30"/>
        </w:rPr>
        <w:t>Such a notion is suggested in my Ingersoll Lecture On Human Immortality, Boston and London, 1899.</w:t>
      </w:r>
    </w:p>
    <w:p w14:paraId="326F38C8" w14:textId="77777777" w:rsidR="00075191" w:rsidRDefault="00000000">
      <w:pPr>
        <w:pStyle w:val="BodyText"/>
      </w:pPr>
      <w:r>
        <w:t>Upholders of the monistic view will say to such a polytheism (which, by the way, has always been the real religion of common people, and is so still to-day)</w:t>
      </w:r>
      <w:r>
        <w:rPr>
          <w:spacing w:val="-1"/>
        </w:rPr>
        <w:t xml:space="preserve"> </w:t>
      </w:r>
      <w:r>
        <w:t>that</w:t>
      </w:r>
      <w:r>
        <w:rPr>
          <w:spacing w:val="-1"/>
        </w:rPr>
        <w:t xml:space="preserve"> </w:t>
      </w:r>
      <w:r>
        <w:t>unless</w:t>
      </w:r>
      <w:r>
        <w:rPr>
          <w:spacing w:val="-1"/>
        </w:rPr>
        <w:t xml:space="preserve"> </w:t>
      </w:r>
      <w:r>
        <w:t>there</w:t>
      </w:r>
      <w:r>
        <w:rPr>
          <w:spacing w:val="-1"/>
        </w:rPr>
        <w:t xml:space="preserve"> </w:t>
      </w:r>
      <w:r>
        <w:t>be</w:t>
      </w:r>
      <w:r>
        <w:rPr>
          <w:spacing w:val="-1"/>
        </w:rPr>
        <w:t xml:space="preserve"> </w:t>
      </w:r>
      <w:r>
        <w:t>one</w:t>
      </w:r>
      <w:r>
        <w:rPr>
          <w:spacing w:val="-1"/>
        </w:rPr>
        <w:t xml:space="preserve"> </w:t>
      </w:r>
      <w:r>
        <w:t>all-inclusive</w:t>
      </w:r>
      <w:r>
        <w:rPr>
          <w:spacing w:val="-1"/>
        </w:rPr>
        <w:t xml:space="preserve"> </w:t>
      </w:r>
      <w:r>
        <w:t>God,</w:t>
      </w:r>
      <w:r>
        <w:rPr>
          <w:spacing w:val="-1"/>
        </w:rPr>
        <w:t xml:space="preserve"> </w:t>
      </w:r>
      <w:r>
        <w:t>our</w:t>
      </w:r>
      <w:r>
        <w:rPr>
          <w:spacing w:val="-1"/>
        </w:rPr>
        <w:t xml:space="preserve"> </w:t>
      </w:r>
      <w:r>
        <w:t>guarantee</w:t>
      </w:r>
      <w:r>
        <w:rPr>
          <w:spacing w:val="-1"/>
        </w:rPr>
        <w:t xml:space="preserve"> </w:t>
      </w:r>
      <w:r>
        <w:t>of</w:t>
      </w:r>
      <w:r>
        <w:rPr>
          <w:spacing w:val="-1"/>
        </w:rPr>
        <w:t xml:space="preserve"> </w:t>
      </w:r>
      <w:r>
        <w:t>security</w:t>
      </w:r>
      <w:r>
        <w:rPr>
          <w:spacing w:val="-1"/>
        </w:rPr>
        <w:t xml:space="preserve"> </w:t>
      </w:r>
      <w:r>
        <w:t>is left imperfect. In the Absolute, and in the Absolute only, ALL is saved. If there be different gods, each caring for his part, some portion of some of us might not be covered with divine protection, and our religious consolation would thus fail to be complete. It goes back to what was said on pages 129-131, about the possibility of there being portions of the universe that may irretrievably be lost. Common sense is less sweeping in its demands than philosophy or mysticism have been wont to be, and can suffer the notion of this world being partly saved and partly lost. The ordinary moralistic state of mind makes the salvation of the world conditional upon the success with which each unit does its part. Partial and conditional salvation is in fact a most familiar notion when taken in the abstract, the only difficulty being to determine the details. Some men are even disinterested enough to be willing to be in the unsaved remnant as far as their persons go, if only they can be persuaded that their cause will prevail—all of us are willing, whenever our activity-excitement rises sufficiently high. I think, in fact, that a final philosophy of religion will have to consider the pluralistic hypothesis more seriously than it has hitherto been willing to consider it. For practical life at any rate, the CHANCE of salvation is enough. No fact in human nature is more characteristic than its willingness to live on a chance. The existence of</w:t>
      </w:r>
    </w:p>
    <w:p w14:paraId="326F38C9" w14:textId="77777777" w:rsidR="00075191" w:rsidRDefault="00075191">
      <w:pPr>
        <w:pStyle w:val="BodyText"/>
        <w:sectPr w:rsidR="00075191">
          <w:pgSz w:w="12240" w:h="15840"/>
          <w:pgMar w:top="1360" w:right="1080" w:bottom="280" w:left="1080" w:header="720" w:footer="720" w:gutter="0"/>
          <w:cols w:space="720"/>
        </w:sectPr>
      </w:pPr>
    </w:p>
    <w:p w14:paraId="326F38CA" w14:textId="77777777" w:rsidR="00075191" w:rsidRDefault="00000000">
      <w:pPr>
        <w:pStyle w:val="BodyText"/>
        <w:spacing w:before="70"/>
        <w:ind w:right="360" w:firstLine="0"/>
      </w:pPr>
      <w:r>
        <w:t>the chance makes the difference, as Edmund Gurney says, between a life of which</w:t>
      </w:r>
      <w:r>
        <w:rPr>
          <w:spacing w:val="-1"/>
        </w:rPr>
        <w:t xml:space="preserve"> </w:t>
      </w:r>
      <w:r>
        <w:t>the</w:t>
      </w:r>
      <w:r>
        <w:rPr>
          <w:spacing w:val="-1"/>
        </w:rPr>
        <w:t xml:space="preserve"> </w:t>
      </w:r>
      <w:r>
        <w:t>keynote</w:t>
      </w:r>
      <w:r>
        <w:rPr>
          <w:spacing w:val="-1"/>
        </w:rPr>
        <w:t xml:space="preserve"> </w:t>
      </w:r>
      <w:r>
        <w:t>is</w:t>
      </w:r>
      <w:r>
        <w:rPr>
          <w:spacing w:val="-1"/>
        </w:rPr>
        <w:t xml:space="preserve"> </w:t>
      </w:r>
      <w:r>
        <w:t>resignation</w:t>
      </w:r>
      <w:r>
        <w:rPr>
          <w:spacing w:val="-1"/>
        </w:rPr>
        <w:t xml:space="preserve"> </w:t>
      </w:r>
      <w:r>
        <w:t>and</w:t>
      </w:r>
      <w:r>
        <w:rPr>
          <w:spacing w:val="-1"/>
        </w:rPr>
        <w:t xml:space="preserve"> </w:t>
      </w:r>
      <w:r>
        <w:t>a</w:t>
      </w:r>
      <w:r>
        <w:rPr>
          <w:spacing w:val="-1"/>
        </w:rPr>
        <w:t xml:space="preserve"> </w:t>
      </w:r>
      <w:r>
        <w:t>life</w:t>
      </w:r>
      <w:r>
        <w:rPr>
          <w:spacing w:val="-1"/>
        </w:rPr>
        <w:t xml:space="preserve"> </w:t>
      </w:r>
      <w:r>
        <w:t>of</w:t>
      </w:r>
      <w:r>
        <w:rPr>
          <w:spacing w:val="-1"/>
        </w:rPr>
        <w:t xml:space="preserve"> </w:t>
      </w:r>
      <w:r>
        <w:t>which</w:t>
      </w:r>
      <w:r>
        <w:rPr>
          <w:spacing w:val="-1"/>
        </w:rPr>
        <w:t xml:space="preserve"> </w:t>
      </w:r>
      <w:r>
        <w:t>the</w:t>
      </w:r>
      <w:r>
        <w:rPr>
          <w:spacing w:val="-1"/>
        </w:rPr>
        <w:t xml:space="preserve"> </w:t>
      </w:r>
      <w:r>
        <w:t>keynote</w:t>
      </w:r>
      <w:r>
        <w:rPr>
          <w:spacing w:val="-1"/>
        </w:rPr>
        <w:t xml:space="preserve"> </w:t>
      </w:r>
      <w:r>
        <w:t>is</w:t>
      </w:r>
      <w:r>
        <w:rPr>
          <w:spacing w:val="-1"/>
        </w:rPr>
        <w:t xml:space="preserve"> </w:t>
      </w:r>
      <w:r>
        <w:t>hope.[365] But all these statements are unsatisfactory from their brevity, and I can only say that I hope to return to the same questions in another book.</w:t>
      </w:r>
    </w:p>
    <w:p w14:paraId="326F38CB" w14:textId="77777777" w:rsidR="00075191" w:rsidRDefault="00000000">
      <w:pPr>
        <w:pStyle w:val="ListParagraph"/>
        <w:numPr>
          <w:ilvl w:val="2"/>
          <w:numId w:val="34"/>
        </w:numPr>
        <w:tabs>
          <w:tab w:val="left" w:pos="1532"/>
        </w:tabs>
        <w:ind w:left="1532" w:hanging="722"/>
        <w:jc w:val="both"/>
        <w:rPr>
          <w:sz w:val="30"/>
        </w:rPr>
      </w:pPr>
      <w:r>
        <w:rPr>
          <w:sz w:val="30"/>
        </w:rPr>
        <w:t>Tertium</w:t>
      </w:r>
      <w:r>
        <w:rPr>
          <w:spacing w:val="-3"/>
          <w:sz w:val="30"/>
        </w:rPr>
        <w:t xml:space="preserve"> </w:t>
      </w:r>
      <w:r>
        <w:rPr>
          <w:sz w:val="30"/>
        </w:rPr>
        <w:t>Quid,</w:t>
      </w:r>
      <w:r>
        <w:rPr>
          <w:spacing w:val="-1"/>
          <w:sz w:val="30"/>
        </w:rPr>
        <w:t xml:space="preserve"> </w:t>
      </w:r>
      <w:r>
        <w:rPr>
          <w:sz w:val="30"/>
        </w:rPr>
        <w:t>1887,</w:t>
      </w:r>
      <w:r>
        <w:rPr>
          <w:spacing w:val="-1"/>
          <w:sz w:val="30"/>
        </w:rPr>
        <w:t xml:space="preserve"> </w:t>
      </w:r>
      <w:r>
        <w:rPr>
          <w:sz w:val="30"/>
        </w:rPr>
        <w:t>p.</w:t>
      </w:r>
      <w:r>
        <w:rPr>
          <w:spacing w:val="-2"/>
          <w:sz w:val="30"/>
        </w:rPr>
        <w:t xml:space="preserve"> </w:t>
      </w:r>
      <w:r>
        <w:rPr>
          <w:sz w:val="30"/>
        </w:rPr>
        <w:t>99.</w:t>
      </w:r>
      <w:r>
        <w:rPr>
          <w:spacing w:val="-1"/>
          <w:sz w:val="30"/>
        </w:rPr>
        <w:t xml:space="preserve"> </w:t>
      </w:r>
      <w:r>
        <w:rPr>
          <w:sz w:val="30"/>
        </w:rPr>
        <w:t>See</w:t>
      </w:r>
      <w:r>
        <w:rPr>
          <w:spacing w:val="-2"/>
          <w:sz w:val="30"/>
        </w:rPr>
        <w:t xml:space="preserve"> </w:t>
      </w:r>
      <w:r>
        <w:rPr>
          <w:sz w:val="30"/>
        </w:rPr>
        <w:t>also</w:t>
      </w:r>
      <w:r>
        <w:rPr>
          <w:spacing w:val="-2"/>
          <w:sz w:val="30"/>
        </w:rPr>
        <w:t xml:space="preserve"> </w:t>
      </w:r>
      <w:r>
        <w:rPr>
          <w:sz w:val="30"/>
        </w:rPr>
        <w:t>pp.</w:t>
      </w:r>
      <w:r>
        <w:rPr>
          <w:spacing w:val="-1"/>
          <w:sz w:val="30"/>
        </w:rPr>
        <w:t xml:space="preserve"> </w:t>
      </w:r>
      <w:r>
        <w:rPr>
          <w:sz w:val="30"/>
        </w:rPr>
        <w:t>148,</w:t>
      </w:r>
      <w:r>
        <w:rPr>
          <w:spacing w:val="-1"/>
          <w:sz w:val="30"/>
        </w:rPr>
        <w:t xml:space="preserve"> </w:t>
      </w:r>
      <w:r>
        <w:rPr>
          <w:spacing w:val="-4"/>
          <w:sz w:val="30"/>
        </w:rPr>
        <w:t>149.</w:t>
      </w:r>
    </w:p>
    <w:p w14:paraId="326F38CC"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8CD" w14:textId="77777777" w:rsidR="00075191" w:rsidRDefault="00000000">
      <w:pPr>
        <w:spacing w:before="62"/>
        <w:ind w:left="810"/>
        <w:rPr>
          <w:b/>
          <w:sz w:val="34"/>
        </w:rPr>
      </w:pPr>
      <w:r>
        <w:rPr>
          <w:b/>
          <w:sz w:val="34"/>
        </w:rPr>
        <w:t>WILLIAM</w:t>
      </w:r>
      <w:r>
        <w:rPr>
          <w:b/>
          <w:spacing w:val="15"/>
          <w:sz w:val="34"/>
        </w:rPr>
        <w:t xml:space="preserve"> </w:t>
      </w:r>
      <w:r>
        <w:rPr>
          <w:b/>
          <w:sz w:val="34"/>
        </w:rPr>
        <w:t>JAMES</w:t>
      </w:r>
      <w:r>
        <w:rPr>
          <w:b/>
          <w:spacing w:val="15"/>
          <w:sz w:val="34"/>
        </w:rPr>
        <w:t xml:space="preserve"> </w:t>
      </w:r>
      <w:r>
        <w:rPr>
          <w:b/>
          <w:sz w:val="34"/>
        </w:rPr>
        <w:t>(1842-</w:t>
      </w:r>
      <w:r>
        <w:rPr>
          <w:b/>
          <w:spacing w:val="-2"/>
          <w:sz w:val="34"/>
        </w:rPr>
        <w:t>1910)</w:t>
      </w:r>
    </w:p>
    <w:p w14:paraId="326F38CE" w14:textId="77777777" w:rsidR="00075191" w:rsidRDefault="00075191">
      <w:pPr>
        <w:rPr>
          <w:b/>
          <w:sz w:val="34"/>
        </w:rPr>
        <w:sectPr w:rsidR="00075191">
          <w:pgSz w:w="12240" w:h="15840"/>
          <w:pgMar w:top="1720" w:right="1080" w:bottom="280" w:left="1080" w:header="720" w:footer="720" w:gutter="0"/>
          <w:cols w:space="720"/>
        </w:sectPr>
      </w:pPr>
    </w:p>
    <w:p w14:paraId="326F38CF" w14:textId="77777777" w:rsidR="00075191" w:rsidRDefault="00000000">
      <w:pPr>
        <w:pStyle w:val="Heading2"/>
        <w:tabs>
          <w:tab w:val="left" w:pos="1130"/>
          <w:tab w:val="left" w:pos="2788"/>
          <w:tab w:val="left" w:pos="3885"/>
          <w:tab w:val="left" w:pos="5239"/>
          <w:tab w:val="left" w:pos="7549"/>
          <w:tab w:val="left" w:pos="8600"/>
        </w:tabs>
        <w:spacing w:line="244" w:lineRule="auto"/>
        <w:ind w:right="357"/>
      </w:pPr>
      <w:bookmarkStart w:id="53" w:name="_bookmark50"/>
      <w:bookmarkEnd w:id="53"/>
      <w:r>
        <w:rPr>
          <w:spacing w:val="-10"/>
        </w:rPr>
        <w:t>A</w:t>
      </w:r>
      <w:r>
        <w:tab/>
      </w:r>
      <w:r>
        <w:rPr>
          <w:spacing w:val="-4"/>
        </w:rPr>
        <w:t>NOTE</w:t>
      </w:r>
      <w:r>
        <w:tab/>
      </w:r>
      <w:r>
        <w:rPr>
          <w:spacing w:val="-6"/>
        </w:rPr>
        <w:t>ON</w:t>
      </w:r>
      <w:r>
        <w:tab/>
      </w:r>
      <w:r>
        <w:rPr>
          <w:spacing w:val="-4"/>
        </w:rPr>
        <w:t>THE</w:t>
      </w:r>
      <w:r>
        <w:tab/>
      </w:r>
      <w:r>
        <w:rPr>
          <w:spacing w:val="-2"/>
        </w:rPr>
        <w:t>AUTHOR</w:t>
      </w:r>
      <w:r>
        <w:tab/>
      </w:r>
      <w:r>
        <w:rPr>
          <w:spacing w:val="-6"/>
        </w:rPr>
        <w:t>OF</w:t>
      </w:r>
      <w:r>
        <w:tab/>
      </w:r>
      <w:r>
        <w:rPr>
          <w:spacing w:val="-4"/>
        </w:rPr>
        <w:t xml:space="preserve">"THE </w:t>
      </w:r>
      <w:r>
        <w:t>VARIETIES OF RELIGIOUS EXPERIENCE"</w:t>
      </w:r>
    </w:p>
    <w:p w14:paraId="326F38D0" w14:textId="77777777" w:rsidR="00075191" w:rsidRDefault="00000000">
      <w:pPr>
        <w:pStyle w:val="BodyText"/>
        <w:spacing w:before="341"/>
      </w:pPr>
      <w:r>
        <w:t>The road by which William James arrived at his position of leadership among American philosophers was, during his childhood, youth and early maturity, quite as circuitous and unpredictable as were his father's ideas on the training of his children. That Swedenborgian theologian foresaw neither the</w:t>
      </w:r>
      <w:r>
        <w:rPr>
          <w:spacing w:val="-3"/>
        </w:rPr>
        <w:t xml:space="preserve"> </w:t>
      </w:r>
      <w:r>
        <w:t>career</w:t>
      </w:r>
      <w:r>
        <w:rPr>
          <w:spacing w:val="-2"/>
        </w:rPr>
        <w:t xml:space="preserve"> </w:t>
      </w:r>
      <w:r>
        <w:t>of</w:t>
      </w:r>
      <w:r>
        <w:rPr>
          <w:spacing w:val="-2"/>
        </w:rPr>
        <w:t xml:space="preserve"> </w:t>
      </w:r>
      <w:r>
        <w:t>novelist</w:t>
      </w:r>
      <w:r>
        <w:rPr>
          <w:spacing w:val="-2"/>
        </w:rPr>
        <w:t xml:space="preserve"> </w:t>
      </w:r>
      <w:r>
        <w:t>for</w:t>
      </w:r>
      <w:r>
        <w:rPr>
          <w:spacing w:val="-2"/>
        </w:rPr>
        <w:t xml:space="preserve"> </w:t>
      </w:r>
      <w:r>
        <w:t>his</w:t>
      </w:r>
      <w:r>
        <w:rPr>
          <w:spacing w:val="-2"/>
        </w:rPr>
        <w:t xml:space="preserve"> </w:t>
      </w:r>
      <w:r>
        <w:t>son</w:t>
      </w:r>
      <w:r>
        <w:rPr>
          <w:spacing w:val="-2"/>
        </w:rPr>
        <w:t xml:space="preserve"> </w:t>
      </w:r>
      <w:r>
        <w:t>Henry,</w:t>
      </w:r>
      <w:r>
        <w:rPr>
          <w:spacing w:val="-2"/>
        </w:rPr>
        <w:t xml:space="preserve"> </w:t>
      </w:r>
      <w:r>
        <w:t>nor</w:t>
      </w:r>
      <w:r>
        <w:rPr>
          <w:spacing w:val="-2"/>
        </w:rPr>
        <w:t xml:space="preserve"> </w:t>
      </w:r>
      <w:r>
        <w:t>that</w:t>
      </w:r>
      <w:r>
        <w:rPr>
          <w:spacing w:val="-2"/>
        </w:rPr>
        <w:t xml:space="preserve"> </w:t>
      </w:r>
      <w:r>
        <w:t>of</w:t>
      </w:r>
      <w:r>
        <w:rPr>
          <w:spacing w:val="-2"/>
        </w:rPr>
        <w:t xml:space="preserve"> </w:t>
      </w:r>
      <w:r>
        <w:t>pragmatist</w:t>
      </w:r>
      <w:r>
        <w:rPr>
          <w:spacing w:val="-2"/>
        </w:rPr>
        <w:t xml:space="preserve"> </w:t>
      </w:r>
      <w:r>
        <w:t>philosopher</w:t>
      </w:r>
      <w:r>
        <w:rPr>
          <w:spacing w:val="-2"/>
        </w:rPr>
        <w:t xml:space="preserve"> </w:t>
      </w:r>
      <w:r>
        <w:t>for the older William. The father's migrations between New York, Europe and Newport meant that William's education had variety if it did not have fixed direction. From 13 to 18 he studied in Europe and returned to Newport, Rhode Island, to study painting under the guidance of John La Farge. After a year, he gave up art for science and entered Harvard University, where his most influential teachers were Louis Agassiz and Charles W. Eliot. In 1863, William James began the study of medicine, and in 1865 he joined an expedition to the Amazon. Before long, he wrote: "If there is anything I hate, it is collecting." His studies constantly interrupted by ill health, James returned to Germany and began hearing lectures and reading voluminously in philosophy. He won his medical degree at Harvard in 1870. For four years he was an invalid in Cambridge, but finally, in 1873, he passed his gravest physical and spiritual crises and began the career by which he was to influence so profoundly generations of American students. From 1880 to 1907 he was successively assistant professor of philosophy, professor of psychology and professor of philosophy at Harvard. In 1890, the publication of his Principles of Psycholog brought him the acknowledged leadership in the field of functional psychology. The selection of William James to deliver the Gifford lectures in Edinburgh was at once a tribute to him and a reward for the university that sponsored the undertaking. These lectures, collected in this</w:t>
      </w:r>
      <w:r>
        <w:rPr>
          <w:spacing w:val="-1"/>
        </w:rPr>
        <w:t xml:space="preserve"> </w:t>
      </w:r>
      <w:r>
        <w:t>volume,</w:t>
      </w:r>
      <w:r>
        <w:rPr>
          <w:spacing w:val="-1"/>
        </w:rPr>
        <w:t xml:space="preserve"> </w:t>
      </w:r>
      <w:r>
        <w:t>have</w:t>
      </w:r>
      <w:r>
        <w:rPr>
          <w:spacing w:val="-1"/>
        </w:rPr>
        <w:t xml:space="preserve"> </w:t>
      </w:r>
      <w:r>
        <w:t>since</w:t>
      </w:r>
      <w:r>
        <w:rPr>
          <w:spacing w:val="-1"/>
        </w:rPr>
        <w:t xml:space="preserve"> </w:t>
      </w:r>
      <w:r>
        <w:t>become</w:t>
      </w:r>
      <w:r>
        <w:rPr>
          <w:spacing w:val="-1"/>
        </w:rPr>
        <w:t xml:space="preserve"> </w:t>
      </w:r>
      <w:r>
        <w:t>famous</w:t>
      </w:r>
      <w:r>
        <w:rPr>
          <w:spacing w:val="-1"/>
        </w:rPr>
        <w:t xml:space="preserve"> </w:t>
      </w:r>
      <w:r>
        <w:t>as</w:t>
      </w:r>
      <w:r>
        <w:rPr>
          <w:spacing w:val="-1"/>
        </w:rPr>
        <w:t xml:space="preserve"> </w:t>
      </w:r>
      <w:r>
        <w:t>the</w:t>
      </w:r>
      <w:r>
        <w:rPr>
          <w:spacing w:val="-1"/>
        </w:rPr>
        <w:t xml:space="preserve"> </w:t>
      </w:r>
      <w:r>
        <w:t>standard</w:t>
      </w:r>
      <w:r>
        <w:rPr>
          <w:spacing w:val="-1"/>
        </w:rPr>
        <w:t xml:space="preserve"> </w:t>
      </w:r>
      <w:r>
        <w:t>scientific</w:t>
      </w:r>
      <w:r>
        <w:rPr>
          <w:spacing w:val="-1"/>
        </w:rPr>
        <w:t xml:space="preserve"> </w:t>
      </w:r>
      <w:r>
        <w:t>work</w:t>
      </w:r>
      <w:r>
        <w:rPr>
          <w:spacing w:val="-1"/>
        </w:rPr>
        <w:t xml:space="preserve"> </w:t>
      </w:r>
      <w:r>
        <w:t>on</w:t>
      </w:r>
      <w:r>
        <w:rPr>
          <w:spacing w:val="-1"/>
        </w:rPr>
        <w:t xml:space="preserve"> </w:t>
      </w:r>
      <w:r>
        <w:t xml:space="preserve">the psychology of the religious impulse. Death ended his career on August 27th, </w:t>
      </w:r>
      <w:r>
        <w:rPr>
          <w:spacing w:val="-2"/>
        </w:rPr>
        <w:t>1910.</w:t>
      </w:r>
    </w:p>
    <w:p w14:paraId="326F38D1" w14:textId="77777777" w:rsidR="00075191" w:rsidRDefault="00075191">
      <w:pPr>
        <w:pStyle w:val="BodyText"/>
        <w:sectPr w:rsidR="00075191">
          <w:pgSz w:w="12240" w:h="15840"/>
          <w:pgMar w:top="1740" w:right="1080" w:bottom="280" w:left="1080" w:header="720" w:footer="720" w:gutter="0"/>
          <w:cols w:space="720"/>
        </w:sectPr>
      </w:pPr>
    </w:p>
    <w:p w14:paraId="326F38D2" w14:textId="77777777" w:rsidR="00075191" w:rsidRDefault="00000000">
      <w:pPr>
        <w:pStyle w:val="Heading1"/>
        <w:ind w:right="1367"/>
        <w:jc w:val="center"/>
      </w:pPr>
      <w:bookmarkStart w:id="54" w:name="PRAGMATISM"/>
      <w:bookmarkStart w:id="55" w:name="_bookmark51"/>
      <w:bookmarkEnd w:id="54"/>
      <w:bookmarkEnd w:id="55"/>
      <w:r>
        <w:rPr>
          <w:spacing w:val="-2"/>
        </w:rPr>
        <w:t>PRAGMATISM</w:t>
      </w:r>
    </w:p>
    <w:p w14:paraId="326F38D3" w14:textId="77777777" w:rsidR="00075191" w:rsidRDefault="00000000">
      <w:pPr>
        <w:pStyle w:val="BodyText"/>
        <w:spacing w:before="424"/>
        <w:ind w:left="4157" w:right="1941" w:hanging="1700"/>
        <w:jc w:val="left"/>
      </w:pPr>
      <w:r>
        <w:t>A</w:t>
      </w:r>
      <w:r>
        <w:rPr>
          <w:spacing w:val="-5"/>
        </w:rPr>
        <w:t xml:space="preserve"> </w:t>
      </w:r>
      <w:r>
        <w:t>New</w:t>
      </w:r>
      <w:r>
        <w:rPr>
          <w:spacing w:val="-5"/>
        </w:rPr>
        <w:t xml:space="preserve"> </w:t>
      </w:r>
      <w:r>
        <w:t>Name</w:t>
      </w:r>
      <w:r>
        <w:rPr>
          <w:spacing w:val="-5"/>
        </w:rPr>
        <w:t xml:space="preserve"> </w:t>
      </w:r>
      <w:r>
        <w:t>for</w:t>
      </w:r>
      <w:r>
        <w:rPr>
          <w:spacing w:val="-5"/>
        </w:rPr>
        <w:t xml:space="preserve"> </w:t>
      </w:r>
      <w:r>
        <w:t>Some</w:t>
      </w:r>
      <w:r>
        <w:rPr>
          <w:spacing w:val="-5"/>
        </w:rPr>
        <w:t xml:space="preserve"> </w:t>
      </w:r>
      <w:r>
        <w:t>Old</w:t>
      </w:r>
      <w:r>
        <w:rPr>
          <w:spacing w:val="-4"/>
        </w:rPr>
        <w:t xml:space="preserve"> </w:t>
      </w:r>
      <w:r>
        <w:t>Ways</w:t>
      </w:r>
      <w:r>
        <w:rPr>
          <w:spacing w:val="-5"/>
        </w:rPr>
        <w:t xml:space="preserve"> </w:t>
      </w:r>
      <w:r>
        <w:t>of</w:t>
      </w:r>
      <w:r>
        <w:rPr>
          <w:spacing w:val="-5"/>
        </w:rPr>
        <w:t xml:space="preserve"> </w:t>
      </w:r>
      <w:r>
        <w:t>Thinking By William James</w:t>
      </w:r>
    </w:p>
    <w:p w14:paraId="326F38D4" w14:textId="77777777" w:rsidR="00075191" w:rsidRDefault="00075191">
      <w:pPr>
        <w:pStyle w:val="BodyText"/>
        <w:jc w:val="left"/>
        <w:sectPr w:rsidR="00075191">
          <w:pgSz w:w="12240" w:h="15840"/>
          <w:pgMar w:top="1780" w:right="1080" w:bottom="280" w:left="1080" w:header="720" w:footer="720" w:gutter="0"/>
          <w:cols w:space="720"/>
        </w:sectPr>
      </w:pPr>
    </w:p>
    <w:p w14:paraId="326F38D5" w14:textId="77777777" w:rsidR="00075191" w:rsidRDefault="00075191">
      <w:pPr>
        <w:pStyle w:val="BodyText"/>
        <w:ind w:left="0" w:right="0" w:firstLine="0"/>
        <w:jc w:val="left"/>
      </w:pPr>
    </w:p>
    <w:p w14:paraId="326F38D6" w14:textId="77777777" w:rsidR="00075191" w:rsidRDefault="00075191">
      <w:pPr>
        <w:pStyle w:val="BodyText"/>
        <w:spacing w:before="149"/>
        <w:ind w:left="0" w:right="0" w:firstLine="0"/>
        <w:jc w:val="left"/>
      </w:pPr>
    </w:p>
    <w:p w14:paraId="326F38D7" w14:textId="77777777" w:rsidR="00075191" w:rsidRDefault="00000000">
      <w:pPr>
        <w:pStyle w:val="BodyText"/>
        <w:spacing w:before="1"/>
        <w:ind w:left="3149" w:right="0" w:firstLine="0"/>
        <w:jc w:val="left"/>
      </w:pPr>
      <w:r>
        <w:t>To</w:t>
      </w:r>
      <w:r>
        <w:rPr>
          <w:spacing w:val="-2"/>
        </w:rPr>
        <w:t xml:space="preserve"> </w:t>
      </w:r>
      <w:r>
        <w:t>the</w:t>
      </w:r>
      <w:r>
        <w:rPr>
          <w:spacing w:val="-3"/>
        </w:rPr>
        <w:t xml:space="preserve"> </w:t>
      </w:r>
      <w:r>
        <w:t>Memory</w:t>
      </w:r>
      <w:r>
        <w:rPr>
          <w:spacing w:val="-2"/>
        </w:rPr>
        <w:t xml:space="preserve"> </w:t>
      </w:r>
      <w:r>
        <w:t>of</w:t>
      </w:r>
      <w:r>
        <w:rPr>
          <w:spacing w:val="-3"/>
        </w:rPr>
        <w:t xml:space="preserve"> </w:t>
      </w:r>
      <w:r>
        <w:t>John</w:t>
      </w:r>
      <w:r>
        <w:rPr>
          <w:spacing w:val="-2"/>
        </w:rPr>
        <w:t xml:space="preserve"> </w:t>
      </w:r>
      <w:r>
        <w:t>Stuart</w:t>
      </w:r>
      <w:r>
        <w:rPr>
          <w:spacing w:val="-2"/>
        </w:rPr>
        <w:t xml:space="preserve"> </w:t>
      </w:r>
      <w:r>
        <w:rPr>
          <w:spacing w:val="-4"/>
        </w:rPr>
        <w:t>Mill</w:t>
      </w:r>
    </w:p>
    <w:p w14:paraId="326F38D8" w14:textId="77777777" w:rsidR="00075191" w:rsidRDefault="00000000">
      <w:pPr>
        <w:pStyle w:val="BodyText"/>
        <w:ind w:left="1680" w:right="0" w:hanging="813"/>
        <w:jc w:val="left"/>
      </w:pPr>
      <w:r>
        <w:t>from</w:t>
      </w:r>
      <w:r>
        <w:rPr>
          <w:spacing w:val="-4"/>
        </w:rPr>
        <w:t xml:space="preserve"> </w:t>
      </w:r>
      <w:r>
        <w:t>whom</w:t>
      </w:r>
      <w:r>
        <w:rPr>
          <w:spacing w:val="-4"/>
        </w:rPr>
        <w:t xml:space="preserve"> </w:t>
      </w:r>
      <w:r>
        <w:t>I</w:t>
      </w:r>
      <w:r>
        <w:rPr>
          <w:spacing w:val="-4"/>
        </w:rPr>
        <w:t xml:space="preserve"> </w:t>
      </w:r>
      <w:r>
        <w:t>first</w:t>
      </w:r>
      <w:r>
        <w:rPr>
          <w:spacing w:val="-4"/>
        </w:rPr>
        <w:t xml:space="preserve"> </w:t>
      </w:r>
      <w:r>
        <w:t>learned</w:t>
      </w:r>
      <w:r>
        <w:rPr>
          <w:spacing w:val="-3"/>
        </w:rPr>
        <w:t xml:space="preserve"> </w:t>
      </w:r>
      <w:r>
        <w:t>the</w:t>
      </w:r>
      <w:r>
        <w:rPr>
          <w:spacing w:val="-4"/>
        </w:rPr>
        <w:t xml:space="preserve"> </w:t>
      </w:r>
      <w:r>
        <w:t>pragmatic</w:t>
      </w:r>
      <w:r>
        <w:rPr>
          <w:spacing w:val="-4"/>
        </w:rPr>
        <w:t xml:space="preserve"> </w:t>
      </w:r>
      <w:r>
        <w:t>openness</w:t>
      </w:r>
      <w:r>
        <w:rPr>
          <w:spacing w:val="-4"/>
        </w:rPr>
        <w:t xml:space="preserve"> </w:t>
      </w:r>
      <w:r>
        <w:t>of</w:t>
      </w:r>
      <w:r>
        <w:rPr>
          <w:spacing w:val="-4"/>
        </w:rPr>
        <w:t xml:space="preserve"> </w:t>
      </w:r>
      <w:r>
        <w:t>mind</w:t>
      </w:r>
      <w:r>
        <w:rPr>
          <w:spacing w:val="-3"/>
        </w:rPr>
        <w:t xml:space="preserve"> </w:t>
      </w:r>
      <w:r>
        <w:t>and</w:t>
      </w:r>
      <w:r>
        <w:rPr>
          <w:spacing w:val="-3"/>
        </w:rPr>
        <w:t xml:space="preserve"> </w:t>
      </w:r>
      <w:r>
        <w:t>whom</w:t>
      </w:r>
      <w:r>
        <w:rPr>
          <w:spacing w:val="-4"/>
        </w:rPr>
        <w:t xml:space="preserve"> </w:t>
      </w:r>
      <w:r>
        <w:t>my fancy likes to picture as our leader were he alive to-day.</w:t>
      </w:r>
    </w:p>
    <w:p w14:paraId="326F38D9" w14:textId="77777777" w:rsidR="00075191" w:rsidRDefault="00075191">
      <w:pPr>
        <w:pStyle w:val="BodyText"/>
        <w:jc w:val="left"/>
        <w:sectPr w:rsidR="00075191">
          <w:pgSz w:w="12240" w:h="15840"/>
          <w:pgMar w:top="1820" w:right="1080" w:bottom="280" w:left="1080" w:header="720" w:footer="720" w:gutter="0"/>
          <w:cols w:space="720"/>
        </w:sectPr>
      </w:pPr>
    </w:p>
    <w:p w14:paraId="326F38DA" w14:textId="77777777" w:rsidR="00075191" w:rsidRDefault="00000000">
      <w:pPr>
        <w:pStyle w:val="BodyText"/>
        <w:spacing w:before="75"/>
        <w:ind w:left="810" w:right="0" w:firstLine="0"/>
        <w:jc w:val="left"/>
      </w:pPr>
      <w:r>
        <w:rPr>
          <w:spacing w:val="-2"/>
        </w:rPr>
        <w:t>Contents:</w:t>
      </w:r>
    </w:p>
    <w:p w14:paraId="326F38DB" w14:textId="77777777" w:rsidR="00075191" w:rsidRDefault="00075191">
      <w:pPr>
        <w:pStyle w:val="BodyText"/>
        <w:spacing w:before="100"/>
        <w:ind w:left="0" w:right="0" w:firstLine="0"/>
        <w:jc w:val="left"/>
      </w:pPr>
    </w:p>
    <w:p w14:paraId="326F38DC" w14:textId="77777777" w:rsidR="00075191" w:rsidRDefault="00000000">
      <w:pPr>
        <w:ind w:left="810"/>
        <w:rPr>
          <w:rFonts w:ascii="Calibri"/>
          <w:b/>
        </w:rPr>
      </w:pPr>
      <w:hyperlink w:anchor="_bookmark52" w:history="1">
        <w:r>
          <w:rPr>
            <w:rFonts w:ascii="Calibri"/>
            <w:b/>
            <w:color w:val="0000FF"/>
            <w:spacing w:val="-2"/>
            <w:u w:val="single" w:color="0000FF"/>
          </w:rPr>
          <w:t>Preface</w:t>
        </w:r>
      </w:hyperlink>
    </w:p>
    <w:p w14:paraId="326F38DD" w14:textId="77777777" w:rsidR="00075191" w:rsidRDefault="00000000">
      <w:pPr>
        <w:spacing w:before="242" w:line="264" w:lineRule="exact"/>
        <w:ind w:left="810"/>
        <w:rPr>
          <w:rFonts w:ascii="Calibri"/>
          <w:b/>
        </w:rPr>
      </w:pPr>
      <w:hyperlink w:anchor="_bookmark53" w:history="1">
        <w:r>
          <w:rPr>
            <w:rFonts w:ascii="Calibri"/>
            <w:b/>
            <w:color w:val="0000FF"/>
            <w:u w:val="single" w:color="0000FF"/>
          </w:rPr>
          <w:t>Lecture</w:t>
        </w:r>
        <w:r>
          <w:rPr>
            <w:rFonts w:ascii="Calibri"/>
            <w:b/>
            <w:color w:val="0000FF"/>
            <w:spacing w:val="6"/>
            <w:u w:val="single" w:color="0000FF"/>
          </w:rPr>
          <w:t xml:space="preserve"> </w:t>
        </w:r>
        <w:r>
          <w:rPr>
            <w:rFonts w:ascii="Calibri"/>
            <w:b/>
            <w:color w:val="0000FF"/>
            <w:u w:val="single" w:color="0000FF"/>
          </w:rPr>
          <w:t>I:</w:t>
        </w:r>
        <w:r>
          <w:rPr>
            <w:rFonts w:ascii="Calibri"/>
            <w:b/>
            <w:color w:val="0000FF"/>
            <w:spacing w:val="6"/>
            <w:u w:val="single" w:color="0000FF"/>
          </w:rPr>
          <w:t xml:space="preserve"> </w:t>
        </w:r>
        <w:r>
          <w:rPr>
            <w:rFonts w:ascii="Calibri"/>
            <w:b/>
            <w:color w:val="0000FF"/>
            <w:u w:val="single" w:color="0000FF"/>
          </w:rPr>
          <w:t>The</w:t>
        </w:r>
        <w:r>
          <w:rPr>
            <w:rFonts w:ascii="Calibri"/>
            <w:b/>
            <w:color w:val="0000FF"/>
            <w:spacing w:val="7"/>
            <w:u w:val="single" w:color="0000FF"/>
          </w:rPr>
          <w:t xml:space="preserve"> </w:t>
        </w:r>
        <w:r>
          <w:rPr>
            <w:rFonts w:ascii="Calibri"/>
            <w:b/>
            <w:color w:val="0000FF"/>
            <w:u w:val="single" w:color="0000FF"/>
          </w:rPr>
          <w:t>Present</w:t>
        </w:r>
        <w:r>
          <w:rPr>
            <w:rFonts w:ascii="Calibri"/>
            <w:b/>
            <w:color w:val="0000FF"/>
            <w:spacing w:val="6"/>
            <w:u w:val="single" w:color="0000FF"/>
          </w:rPr>
          <w:t xml:space="preserve"> </w:t>
        </w:r>
        <w:r>
          <w:rPr>
            <w:rFonts w:ascii="Calibri"/>
            <w:b/>
            <w:color w:val="0000FF"/>
            <w:u w:val="single" w:color="0000FF"/>
          </w:rPr>
          <w:t>Dilemma</w:t>
        </w:r>
        <w:r>
          <w:rPr>
            <w:rFonts w:ascii="Calibri"/>
            <w:b/>
            <w:color w:val="0000FF"/>
            <w:spacing w:val="5"/>
            <w:u w:val="single" w:color="0000FF"/>
          </w:rPr>
          <w:t xml:space="preserve"> </w:t>
        </w:r>
        <w:r>
          <w:rPr>
            <w:rFonts w:ascii="Calibri"/>
            <w:b/>
            <w:color w:val="0000FF"/>
            <w:u w:val="single" w:color="0000FF"/>
          </w:rPr>
          <w:t>in</w:t>
        </w:r>
        <w:r>
          <w:rPr>
            <w:rFonts w:ascii="Calibri"/>
            <w:b/>
            <w:color w:val="0000FF"/>
            <w:spacing w:val="7"/>
            <w:u w:val="single" w:color="0000FF"/>
          </w:rPr>
          <w:t xml:space="preserve"> </w:t>
        </w:r>
        <w:r>
          <w:rPr>
            <w:rFonts w:ascii="Calibri"/>
            <w:b/>
            <w:color w:val="0000FF"/>
            <w:spacing w:val="-2"/>
            <w:u w:val="single" w:color="0000FF"/>
          </w:rPr>
          <w:t>Philosophy</w:t>
        </w:r>
      </w:hyperlink>
    </w:p>
    <w:p w14:paraId="326F38DE" w14:textId="77777777" w:rsidR="00075191" w:rsidRDefault="00000000">
      <w:pPr>
        <w:pStyle w:val="BodyText"/>
      </w:pPr>
      <w:r>
        <w:t>Chesterton quoted. Everyone has a philosophy. Temperament is a factor in</w:t>
      </w:r>
      <w:r>
        <w:rPr>
          <w:spacing w:val="-1"/>
        </w:rPr>
        <w:t xml:space="preserve"> </w:t>
      </w:r>
      <w:r>
        <w:t>all</w:t>
      </w:r>
      <w:r>
        <w:rPr>
          <w:spacing w:val="-1"/>
        </w:rPr>
        <w:t xml:space="preserve"> </w:t>
      </w:r>
      <w:r>
        <w:t>philosophizing.</w:t>
      </w:r>
      <w:r>
        <w:rPr>
          <w:spacing w:val="-1"/>
        </w:rPr>
        <w:t xml:space="preserve"> </w:t>
      </w:r>
      <w:r>
        <w:t>Rationalists</w:t>
      </w:r>
      <w:r>
        <w:rPr>
          <w:spacing w:val="-1"/>
        </w:rPr>
        <w:t xml:space="preserve"> </w:t>
      </w:r>
      <w:r>
        <w:t>and</w:t>
      </w:r>
      <w:r>
        <w:rPr>
          <w:spacing w:val="-1"/>
        </w:rPr>
        <w:t xml:space="preserve"> </w:t>
      </w:r>
      <w:r>
        <w:t>empiricists.</w:t>
      </w:r>
      <w:r>
        <w:rPr>
          <w:spacing w:val="-1"/>
        </w:rPr>
        <w:t xml:space="preserve"> </w:t>
      </w:r>
      <w:r>
        <w:t>The</w:t>
      </w:r>
      <w:r>
        <w:rPr>
          <w:spacing w:val="-1"/>
        </w:rPr>
        <w:t xml:space="preserve"> </w:t>
      </w:r>
      <w:r>
        <w:t>tender-minded</w:t>
      </w:r>
      <w:r>
        <w:rPr>
          <w:spacing w:val="-1"/>
        </w:rPr>
        <w:t xml:space="preserve"> </w:t>
      </w:r>
      <w:r>
        <w:t>and</w:t>
      </w:r>
      <w:r>
        <w:rPr>
          <w:spacing w:val="-1"/>
        </w:rPr>
        <w:t xml:space="preserve"> </w:t>
      </w:r>
      <w:r>
        <w:t>the tough-minded.</w:t>
      </w:r>
      <w:r>
        <w:rPr>
          <w:spacing w:val="-3"/>
        </w:rPr>
        <w:t xml:space="preserve"> </w:t>
      </w:r>
      <w:r>
        <w:t>Most</w:t>
      </w:r>
      <w:r>
        <w:rPr>
          <w:spacing w:val="-3"/>
        </w:rPr>
        <w:t xml:space="preserve"> </w:t>
      </w:r>
      <w:r>
        <w:t>men</w:t>
      </w:r>
      <w:r>
        <w:rPr>
          <w:spacing w:val="-3"/>
        </w:rPr>
        <w:t xml:space="preserve"> </w:t>
      </w:r>
      <w:r>
        <w:t>wish</w:t>
      </w:r>
      <w:r>
        <w:rPr>
          <w:spacing w:val="-3"/>
        </w:rPr>
        <w:t xml:space="preserve"> </w:t>
      </w:r>
      <w:r>
        <w:t>both</w:t>
      </w:r>
      <w:r>
        <w:rPr>
          <w:spacing w:val="-3"/>
        </w:rPr>
        <w:t xml:space="preserve"> </w:t>
      </w:r>
      <w:r>
        <w:t>facts</w:t>
      </w:r>
      <w:r>
        <w:rPr>
          <w:spacing w:val="-3"/>
        </w:rPr>
        <w:t xml:space="preserve"> </w:t>
      </w:r>
      <w:r>
        <w:t>and</w:t>
      </w:r>
      <w:r>
        <w:rPr>
          <w:spacing w:val="-3"/>
        </w:rPr>
        <w:t xml:space="preserve"> </w:t>
      </w:r>
      <w:r>
        <w:t>religion.</w:t>
      </w:r>
      <w:r>
        <w:rPr>
          <w:spacing w:val="-3"/>
        </w:rPr>
        <w:t xml:space="preserve"> </w:t>
      </w:r>
      <w:r>
        <w:t>Empiricism</w:t>
      </w:r>
      <w:r>
        <w:rPr>
          <w:spacing w:val="-3"/>
        </w:rPr>
        <w:t xml:space="preserve"> </w:t>
      </w:r>
      <w:r>
        <w:t>gives</w:t>
      </w:r>
      <w:r>
        <w:rPr>
          <w:spacing w:val="-3"/>
        </w:rPr>
        <w:t xml:space="preserve"> </w:t>
      </w:r>
      <w:r>
        <w:t>facts without religion. Rationalism gives religion without facts. The layman's dilemma. The unreality in rationalistic systems. Leibnitz on the damned, as</w:t>
      </w:r>
      <w:r>
        <w:rPr>
          <w:spacing w:val="40"/>
        </w:rPr>
        <w:t xml:space="preserve"> </w:t>
      </w:r>
      <w:r>
        <w:t>an example. M. I. Swift on the optimism of idealists. Pragmatism as a mediating system. An objection. Reply: philosophies have characters like men, and are liable to as summary judgments. Spencer as an example.</w:t>
      </w:r>
    </w:p>
    <w:p w14:paraId="326F38DF" w14:textId="77777777" w:rsidR="00075191" w:rsidRDefault="00000000">
      <w:pPr>
        <w:spacing w:before="246" w:line="264" w:lineRule="exact"/>
        <w:ind w:left="810"/>
        <w:rPr>
          <w:rFonts w:ascii="Calibri"/>
          <w:b/>
        </w:rPr>
      </w:pPr>
      <w:hyperlink w:anchor="_bookmark54" w:history="1">
        <w:r>
          <w:rPr>
            <w:rFonts w:ascii="Calibri"/>
            <w:b/>
            <w:color w:val="0000FF"/>
            <w:u w:val="single" w:color="0000FF"/>
          </w:rPr>
          <w:t>Lecture</w:t>
        </w:r>
        <w:r>
          <w:rPr>
            <w:rFonts w:ascii="Calibri"/>
            <w:b/>
            <w:color w:val="0000FF"/>
            <w:spacing w:val="8"/>
            <w:u w:val="single" w:color="0000FF"/>
          </w:rPr>
          <w:t xml:space="preserve"> </w:t>
        </w:r>
        <w:r>
          <w:rPr>
            <w:rFonts w:ascii="Calibri"/>
            <w:b/>
            <w:color w:val="0000FF"/>
            <w:u w:val="single" w:color="0000FF"/>
          </w:rPr>
          <w:t>II:</w:t>
        </w:r>
        <w:r>
          <w:rPr>
            <w:rFonts w:ascii="Calibri"/>
            <w:b/>
            <w:color w:val="0000FF"/>
            <w:spacing w:val="8"/>
            <w:u w:val="single" w:color="0000FF"/>
          </w:rPr>
          <w:t xml:space="preserve"> </w:t>
        </w:r>
        <w:r>
          <w:rPr>
            <w:rFonts w:ascii="Calibri"/>
            <w:b/>
            <w:color w:val="0000FF"/>
            <w:u w:val="single" w:color="0000FF"/>
          </w:rPr>
          <w:t>What</w:t>
        </w:r>
        <w:r>
          <w:rPr>
            <w:rFonts w:ascii="Calibri"/>
            <w:b/>
            <w:color w:val="0000FF"/>
            <w:spacing w:val="7"/>
            <w:u w:val="single" w:color="0000FF"/>
          </w:rPr>
          <w:t xml:space="preserve"> </w:t>
        </w:r>
        <w:r>
          <w:rPr>
            <w:rFonts w:ascii="Calibri"/>
            <w:b/>
            <w:color w:val="0000FF"/>
            <w:u w:val="single" w:color="0000FF"/>
          </w:rPr>
          <w:t>Pragmatism</w:t>
        </w:r>
        <w:r>
          <w:rPr>
            <w:rFonts w:ascii="Calibri"/>
            <w:b/>
            <w:color w:val="0000FF"/>
            <w:spacing w:val="8"/>
            <w:u w:val="single" w:color="0000FF"/>
          </w:rPr>
          <w:t xml:space="preserve"> </w:t>
        </w:r>
        <w:r>
          <w:rPr>
            <w:rFonts w:ascii="Calibri"/>
            <w:b/>
            <w:color w:val="0000FF"/>
            <w:spacing w:val="-2"/>
            <w:u w:val="single" w:color="0000FF"/>
          </w:rPr>
          <w:t>Means</w:t>
        </w:r>
      </w:hyperlink>
    </w:p>
    <w:p w14:paraId="326F38E0" w14:textId="77777777" w:rsidR="00075191" w:rsidRDefault="00000000">
      <w:pPr>
        <w:pStyle w:val="BodyText"/>
        <w:ind w:right="359"/>
      </w:pPr>
      <w:r>
        <w:t>The squirrel. Pragmatism as a method. History of the method. Its character</w:t>
      </w:r>
      <w:r>
        <w:rPr>
          <w:spacing w:val="-1"/>
        </w:rPr>
        <w:t xml:space="preserve"> </w:t>
      </w:r>
      <w:r>
        <w:t>and</w:t>
      </w:r>
      <w:r>
        <w:rPr>
          <w:spacing w:val="-1"/>
        </w:rPr>
        <w:t xml:space="preserve"> </w:t>
      </w:r>
      <w:r>
        <w:t>affinities.</w:t>
      </w:r>
      <w:r>
        <w:rPr>
          <w:spacing w:val="-1"/>
        </w:rPr>
        <w:t xml:space="preserve"> </w:t>
      </w:r>
      <w:r>
        <w:t>How</w:t>
      </w:r>
      <w:r>
        <w:rPr>
          <w:spacing w:val="-1"/>
        </w:rPr>
        <w:t xml:space="preserve"> </w:t>
      </w:r>
      <w:r>
        <w:t>it</w:t>
      </w:r>
      <w:r>
        <w:rPr>
          <w:spacing w:val="-1"/>
        </w:rPr>
        <w:t xml:space="preserve"> </w:t>
      </w:r>
      <w:r>
        <w:t>contrasts</w:t>
      </w:r>
      <w:r>
        <w:rPr>
          <w:spacing w:val="-1"/>
        </w:rPr>
        <w:t xml:space="preserve"> </w:t>
      </w:r>
      <w:r>
        <w:t>with</w:t>
      </w:r>
      <w:r>
        <w:rPr>
          <w:spacing w:val="-1"/>
        </w:rPr>
        <w:t xml:space="preserve"> </w:t>
      </w:r>
      <w:r>
        <w:t>rationalism</w:t>
      </w:r>
      <w:r>
        <w:rPr>
          <w:spacing w:val="-1"/>
        </w:rPr>
        <w:t xml:space="preserve"> </w:t>
      </w:r>
      <w:r>
        <w:t>and</w:t>
      </w:r>
      <w:r>
        <w:rPr>
          <w:spacing w:val="-1"/>
        </w:rPr>
        <w:t xml:space="preserve"> </w:t>
      </w:r>
      <w:r>
        <w:t>intellectualism. A</w:t>
      </w:r>
      <w:r>
        <w:rPr>
          <w:spacing w:val="-3"/>
        </w:rPr>
        <w:t xml:space="preserve"> </w:t>
      </w:r>
      <w:r>
        <w:t>'corridor</w:t>
      </w:r>
      <w:r>
        <w:rPr>
          <w:spacing w:val="-3"/>
        </w:rPr>
        <w:t xml:space="preserve"> </w:t>
      </w:r>
      <w:r>
        <w:t>theory.'</w:t>
      </w:r>
      <w:r>
        <w:rPr>
          <w:spacing w:val="-3"/>
        </w:rPr>
        <w:t xml:space="preserve"> </w:t>
      </w:r>
      <w:r>
        <w:t>Pragmatism</w:t>
      </w:r>
      <w:r>
        <w:rPr>
          <w:spacing w:val="-3"/>
        </w:rPr>
        <w:t xml:space="preserve"> </w:t>
      </w:r>
      <w:r>
        <w:t>as</w:t>
      </w:r>
      <w:r>
        <w:rPr>
          <w:spacing w:val="-3"/>
        </w:rPr>
        <w:t xml:space="preserve"> </w:t>
      </w:r>
      <w:r>
        <w:t>a</w:t>
      </w:r>
      <w:r>
        <w:rPr>
          <w:spacing w:val="-3"/>
        </w:rPr>
        <w:t xml:space="preserve"> </w:t>
      </w:r>
      <w:r>
        <w:t>theory</w:t>
      </w:r>
      <w:r>
        <w:rPr>
          <w:spacing w:val="-3"/>
        </w:rPr>
        <w:t xml:space="preserve"> </w:t>
      </w:r>
      <w:r>
        <w:t>of</w:t>
      </w:r>
      <w:r>
        <w:rPr>
          <w:spacing w:val="-3"/>
        </w:rPr>
        <w:t xml:space="preserve"> </w:t>
      </w:r>
      <w:r>
        <w:t>truth,</w:t>
      </w:r>
      <w:r>
        <w:rPr>
          <w:spacing w:val="-3"/>
        </w:rPr>
        <w:t xml:space="preserve"> </w:t>
      </w:r>
      <w:r>
        <w:t>equivalent</w:t>
      </w:r>
      <w:r>
        <w:rPr>
          <w:spacing w:val="-3"/>
        </w:rPr>
        <w:t xml:space="preserve"> </w:t>
      </w:r>
      <w:r>
        <w:t>to</w:t>
      </w:r>
      <w:r>
        <w:rPr>
          <w:spacing w:val="-3"/>
        </w:rPr>
        <w:t xml:space="preserve"> </w:t>
      </w:r>
      <w:r>
        <w:t>'humanism.' Earlier views of mathematical, logical, and natural truth. More recent views. Schiller's and Dewey's 'instrumental' view. The formation of new beliefs. Older truth always has to be kept account of. Older truth arose similarly. The 'humanistic' doctrine. Rationalistic criticisms of it. Pragmatism as mediator between empiricism and religion. Barrenness of transcendental idealism.</w:t>
      </w:r>
      <w:r>
        <w:rPr>
          <w:spacing w:val="40"/>
        </w:rPr>
        <w:t xml:space="preserve"> </w:t>
      </w:r>
      <w:r>
        <w:t>How far the concept of the Absolute must be called true. The true is the good in the way of belief. The clash of truths. Pragmatism unstiffens discussion.</w:t>
      </w:r>
    </w:p>
    <w:p w14:paraId="326F38E1" w14:textId="77777777" w:rsidR="00075191" w:rsidRDefault="00000000">
      <w:pPr>
        <w:spacing w:before="246" w:line="264" w:lineRule="exact"/>
        <w:ind w:left="810"/>
        <w:rPr>
          <w:rFonts w:ascii="Calibri"/>
          <w:b/>
        </w:rPr>
      </w:pPr>
      <w:hyperlink w:anchor="_bookmark55" w:history="1">
        <w:r>
          <w:rPr>
            <w:rFonts w:ascii="Calibri"/>
            <w:b/>
            <w:color w:val="0000FF"/>
            <w:u w:val="single" w:color="0000FF"/>
          </w:rPr>
          <w:t>Lecture</w:t>
        </w:r>
        <w:r>
          <w:rPr>
            <w:rFonts w:ascii="Calibri"/>
            <w:b/>
            <w:color w:val="0000FF"/>
            <w:spacing w:val="9"/>
            <w:u w:val="single" w:color="0000FF"/>
          </w:rPr>
          <w:t xml:space="preserve"> </w:t>
        </w:r>
        <w:r>
          <w:rPr>
            <w:rFonts w:ascii="Calibri"/>
            <w:b/>
            <w:color w:val="0000FF"/>
            <w:u w:val="single" w:color="0000FF"/>
          </w:rPr>
          <w:t>III:</w:t>
        </w:r>
        <w:r>
          <w:rPr>
            <w:rFonts w:ascii="Calibri"/>
            <w:b/>
            <w:color w:val="0000FF"/>
            <w:spacing w:val="9"/>
            <w:u w:val="single" w:color="0000FF"/>
          </w:rPr>
          <w:t xml:space="preserve"> </w:t>
        </w:r>
        <w:r>
          <w:rPr>
            <w:rFonts w:ascii="Calibri"/>
            <w:b/>
            <w:color w:val="0000FF"/>
            <w:u w:val="single" w:color="0000FF"/>
          </w:rPr>
          <w:t>Some</w:t>
        </w:r>
        <w:r>
          <w:rPr>
            <w:rFonts w:ascii="Calibri"/>
            <w:b/>
            <w:color w:val="0000FF"/>
            <w:spacing w:val="10"/>
            <w:u w:val="single" w:color="0000FF"/>
          </w:rPr>
          <w:t xml:space="preserve"> </w:t>
        </w:r>
        <w:r>
          <w:rPr>
            <w:rFonts w:ascii="Calibri"/>
            <w:b/>
            <w:color w:val="0000FF"/>
            <w:u w:val="single" w:color="0000FF"/>
          </w:rPr>
          <w:t>Metaphysical</w:t>
        </w:r>
        <w:r>
          <w:rPr>
            <w:rFonts w:ascii="Calibri"/>
            <w:b/>
            <w:color w:val="0000FF"/>
            <w:spacing w:val="9"/>
            <w:u w:val="single" w:color="0000FF"/>
          </w:rPr>
          <w:t xml:space="preserve"> </w:t>
        </w:r>
        <w:r>
          <w:rPr>
            <w:rFonts w:ascii="Calibri"/>
            <w:b/>
            <w:color w:val="0000FF"/>
            <w:u w:val="single" w:color="0000FF"/>
          </w:rPr>
          <w:t>Problems</w:t>
        </w:r>
        <w:r>
          <w:rPr>
            <w:rFonts w:ascii="Calibri"/>
            <w:b/>
            <w:color w:val="0000FF"/>
            <w:spacing w:val="9"/>
            <w:u w:val="single" w:color="0000FF"/>
          </w:rPr>
          <w:t xml:space="preserve"> </w:t>
        </w:r>
        <w:r>
          <w:rPr>
            <w:rFonts w:ascii="Calibri"/>
            <w:b/>
            <w:color w:val="0000FF"/>
            <w:u w:val="single" w:color="0000FF"/>
          </w:rPr>
          <w:t>Pragmatically</w:t>
        </w:r>
        <w:r>
          <w:rPr>
            <w:rFonts w:ascii="Calibri"/>
            <w:b/>
            <w:color w:val="0000FF"/>
            <w:spacing w:val="9"/>
            <w:u w:val="single" w:color="0000FF"/>
          </w:rPr>
          <w:t xml:space="preserve"> </w:t>
        </w:r>
        <w:r>
          <w:rPr>
            <w:rFonts w:ascii="Calibri"/>
            <w:b/>
            <w:color w:val="0000FF"/>
            <w:spacing w:val="-2"/>
            <w:u w:val="single" w:color="0000FF"/>
          </w:rPr>
          <w:t>Considered</w:t>
        </w:r>
      </w:hyperlink>
    </w:p>
    <w:p w14:paraId="326F38E2" w14:textId="77777777" w:rsidR="00075191" w:rsidRDefault="00000000">
      <w:pPr>
        <w:pStyle w:val="BodyText"/>
      </w:pPr>
      <w:r>
        <w:t>The problem of substance. The Eucharist. Berkeley's pragmatic treatment of material substance. Locke's of personal identity. The problem of materialism. Rationalistic treatment of it. Pragmatic treatment. 'God' is no better than 'Matter' as a principle, unless he promise more. Pragmatic comparison of the two principles. The problem of design. 'Design' per se is barren. The question is WHAT design. The problem of 'free-will.' Its</w:t>
      </w:r>
      <w:r>
        <w:rPr>
          <w:spacing w:val="40"/>
        </w:rPr>
        <w:t xml:space="preserve"> </w:t>
      </w:r>
      <w:r>
        <w:t>relations to 'accountability.' Free-will a cosmological theory. The pragmatic issue at stake in all these problems is what do the alternatives PROMISE.</w:t>
      </w:r>
    </w:p>
    <w:p w14:paraId="326F38E3" w14:textId="77777777" w:rsidR="00075191" w:rsidRDefault="00000000">
      <w:pPr>
        <w:spacing w:before="247" w:line="264" w:lineRule="exact"/>
        <w:ind w:left="810"/>
        <w:rPr>
          <w:rFonts w:ascii="Calibri"/>
          <w:b/>
        </w:rPr>
      </w:pPr>
      <w:hyperlink w:anchor="_bookmark56" w:history="1">
        <w:r>
          <w:rPr>
            <w:rFonts w:ascii="Calibri"/>
            <w:b/>
            <w:color w:val="0000FF"/>
            <w:u w:val="single" w:color="0000FF"/>
          </w:rPr>
          <w:t>Lecture</w:t>
        </w:r>
        <w:r>
          <w:rPr>
            <w:rFonts w:ascii="Calibri"/>
            <w:b/>
            <w:color w:val="0000FF"/>
            <w:spacing w:val="6"/>
            <w:u w:val="single" w:color="0000FF"/>
          </w:rPr>
          <w:t xml:space="preserve"> </w:t>
        </w:r>
        <w:r>
          <w:rPr>
            <w:rFonts w:ascii="Calibri"/>
            <w:b/>
            <w:color w:val="0000FF"/>
            <w:u w:val="single" w:color="0000FF"/>
          </w:rPr>
          <w:t>IV:</w:t>
        </w:r>
        <w:r>
          <w:rPr>
            <w:rFonts w:ascii="Calibri"/>
            <w:b/>
            <w:color w:val="0000FF"/>
            <w:spacing w:val="4"/>
            <w:u w:val="single" w:color="0000FF"/>
          </w:rPr>
          <w:t xml:space="preserve"> </w:t>
        </w:r>
        <w:r>
          <w:rPr>
            <w:rFonts w:ascii="Calibri"/>
            <w:b/>
            <w:color w:val="0000FF"/>
            <w:u w:val="single" w:color="0000FF"/>
          </w:rPr>
          <w:t>The</w:t>
        </w:r>
        <w:r>
          <w:rPr>
            <w:rFonts w:ascii="Calibri"/>
            <w:b/>
            <w:color w:val="0000FF"/>
            <w:spacing w:val="6"/>
            <w:u w:val="single" w:color="0000FF"/>
          </w:rPr>
          <w:t xml:space="preserve"> </w:t>
        </w:r>
        <w:r>
          <w:rPr>
            <w:rFonts w:ascii="Calibri"/>
            <w:b/>
            <w:color w:val="0000FF"/>
            <w:u w:val="single" w:color="0000FF"/>
          </w:rPr>
          <w:t>One</w:t>
        </w:r>
        <w:r>
          <w:rPr>
            <w:rFonts w:ascii="Calibri"/>
            <w:b/>
            <w:color w:val="0000FF"/>
            <w:spacing w:val="6"/>
            <w:u w:val="single" w:color="0000FF"/>
          </w:rPr>
          <w:t xml:space="preserve"> </w:t>
        </w:r>
        <w:r>
          <w:rPr>
            <w:rFonts w:ascii="Calibri"/>
            <w:b/>
            <w:color w:val="0000FF"/>
            <w:u w:val="single" w:color="0000FF"/>
          </w:rPr>
          <w:t>and</w:t>
        </w:r>
        <w:r>
          <w:rPr>
            <w:rFonts w:ascii="Calibri"/>
            <w:b/>
            <w:color w:val="0000FF"/>
            <w:spacing w:val="6"/>
            <w:u w:val="single" w:color="0000FF"/>
          </w:rPr>
          <w:t xml:space="preserve"> </w:t>
        </w:r>
        <w:r>
          <w:rPr>
            <w:rFonts w:ascii="Calibri"/>
            <w:b/>
            <w:color w:val="0000FF"/>
            <w:u w:val="single" w:color="0000FF"/>
          </w:rPr>
          <w:t>the</w:t>
        </w:r>
        <w:r>
          <w:rPr>
            <w:rFonts w:ascii="Calibri"/>
            <w:b/>
            <w:color w:val="0000FF"/>
            <w:spacing w:val="6"/>
            <w:u w:val="single" w:color="0000FF"/>
          </w:rPr>
          <w:t xml:space="preserve"> </w:t>
        </w:r>
        <w:r>
          <w:rPr>
            <w:rFonts w:ascii="Calibri"/>
            <w:b/>
            <w:color w:val="0000FF"/>
            <w:spacing w:val="-4"/>
            <w:u w:val="single" w:color="0000FF"/>
          </w:rPr>
          <w:t>Many</w:t>
        </w:r>
      </w:hyperlink>
    </w:p>
    <w:p w14:paraId="326F38E4" w14:textId="77777777" w:rsidR="00075191" w:rsidRDefault="00000000">
      <w:pPr>
        <w:pStyle w:val="BodyText"/>
        <w:tabs>
          <w:tab w:val="left" w:pos="1708"/>
          <w:tab w:val="left" w:pos="3198"/>
          <w:tab w:val="left" w:pos="4814"/>
          <w:tab w:val="left" w:pos="5730"/>
          <w:tab w:val="left" w:pos="6380"/>
          <w:tab w:val="left" w:pos="7179"/>
          <w:tab w:val="left" w:pos="8137"/>
          <w:tab w:val="left" w:pos="8786"/>
        </w:tabs>
        <w:spacing w:line="340" w:lineRule="exact"/>
        <w:ind w:left="810" w:right="0" w:firstLine="0"/>
        <w:jc w:val="left"/>
      </w:pPr>
      <w:r>
        <w:rPr>
          <w:spacing w:val="-2"/>
        </w:rPr>
        <w:t>Total</w:t>
      </w:r>
      <w:r>
        <w:tab/>
      </w:r>
      <w:r>
        <w:rPr>
          <w:spacing w:val="-2"/>
        </w:rPr>
        <w:t>reflection.</w:t>
      </w:r>
      <w:r>
        <w:tab/>
      </w:r>
      <w:r>
        <w:rPr>
          <w:spacing w:val="-2"/>
        </w:rPr>
        <w:t>Philosophy</w:t>
      </w:r>
      <w:r>
        <w:tab/>
      </w:r>
      <w:r>
        <w:rPr>
          <w:spacing w:val="-2"/>
        </w:rPr>
        <w:t>seeks</w:t>
      </w:r>
      <w:r>
        <w:tab/>
      </w:r>
      <w:r>
        <w:rPr>
          <w:spacing w:val="-5"/>
        </w:rPr>
        <w:t>not</w:t>
      </w:r>
      <w:r>
        <w:tab/>
      </w:r>
      <w:r>
        <w:rPr>
          <w:spacing w:val="-4"/>
        </w:rPr>
        <w:t>only</w:t>
      </w:r>
      <w:r>
        <w:tab/>
      </w:r>
      <w:r>
        <w:rPr>
          <w:spacing w:val="-2"/>
        </w:rPr>
        <w:t>unity,</w:t>
      </w:r>
      <w:r>
        <w:tab/>
      </w:r>
      <w:r>
        <w:rPr>
          <w:spacing w:val="-5"/>
        </w:rPr>
        <w:t>but</w:t>
      </w:r>
      <w:r>
        <w:tab/>
      </w:r>
      <w:r>
        <w:rPr>
          <w:spacing w:val="-2"/>
        </w:rPr>
        <w:t>totality.</w:t>
      </w:r>
    </w:p>
    <w:p w14:paraId="326F38E5" w14:textId="77777777" w:rsidR="00075191" w:rsidRDefault="00075191">
      <w:pPr>
        <w:pStyle w:val="BodyText"/>
        <w:spacing w:line="340" w:lineRule="exact"/>
        <w:jc w:val="left"/>
        <w:sectPr w:rsidR="00075191">
          <w:pgSz w:w="12240" w:h="15840"/>
          <w:pgMar w:top="1700" w:right="1080" w:bottom="280" w:left="1080" w:header="720" w:footer="720" w:gutter="0"/>
          <w:cols w:space="720"/>
        </w:sectPr>
      </w:pPr>
    </w:p>
    <w:p w14:paraId="326F38E6" w14:textId="77777777" w:rsidR="00075191" w:rsidRDefault="00000000">
      <w:pPr>
        <w:pStyle w:val="BodyText"/>
        <w:spacing w:before="70"/>
        <w:ind w:right="359" w:firstLine="0"/>
      </w:pPr>
      <w:r>
        <w:t xml:space="preserve">Rationalistic feeling about unity. Pragmatically considered, the world is one in many ways. One time and space. One subject of discourse. Its parts interact. Its oneness and manyness are co- ordinate. Question of one origin. Generic oneness. One purpose. One story. One knower. Value of pragmatic method. Absolute monism. Vivekananda. Various types of union discussed. Conclusion: We must oppose monistic dogmatism and follow empirical </w:t>
      </w:r>
      <w:r>
        <w:rPr>
          <w:spacing w:val="-2"/>
        </w:rPr>
        <w:t>findings.</w:t>
      </w:r>
    </w:p>
    <w:p w14:paraId="326F38E7" w14:textId="77777777" w:rsidR="00075191" w:rsidRDefault="00000000">
      <w:pPr>
        <w:spacing w:before="250" w:line="264" w:lineRule="exact"/>
        <w:ind w:left="810"/>
        <w:rPr>
          <w:rFonts w:ascii="Calibri"/>
          <w:b/>
        </w:rPr>
      </w:pPr>
      <w:hyperlink w:anchor="_bookmark57" w:history="1">
        <w:r>
          <w:rPr>
            <w:rFonts w:ascii="Calibri"/>
            <w:b/>
            <w:color w:val="0000FF"/>
            <w:u w:val="single" w:color="0000FF"/>
          </w:rPr>
          <w:t>Lecture</w:t>
        </w:r>
        <w:r>
          <w:rPr>
            <w:rFonts w:ascii="Calibri"/>
            <w:b/>
            <w:color w:val="0000FF"/>
            <w:spacing w:val="9"/>
            <w:u w:val="single" w:color="0000FF"/>
          </w:rPr>
          <w:t xml:space="preserve"> </w:t>
        </w:r>
        <w:r>
          <w:rPr>
            <w:rFonts w:ascii="Calibri"/>
            <w:b/>
            <w:color w:val="0000FF"/>
            <w:u w:val="single" w:color="0000FF"/>
          </w:rPr>
          <w:t>V:</w:t>
        </w:r>
        <w:r>
          <w:rPr>
            <w:rFonts w:ascii="Calibri"/>
            <w:b/>
            <w:color w:val="0000FF"/>
            <w:spacing w:val="7"/>
            <w:u w:val="single" w:color="0000FF"/>
          </w:rPr>
          <w:t xml:space="preserve"> </w:t>
        </w:r>
        <w:r>
          <w:rPr>
            <w:rFonts w:ascii="Calibri"/>
            <w:b/>
            <w:color w:val="0000FF"/>
            <w:u w:val="single" w:color="0000FF"/>
          </w:rPr>
          <w:t>Pragmatism</w:t>
        </w:r>
        <w:r>
          <w:rPr>
            <w:rFonts w:ascii="Calibri"/>
            <w:b/>
            <w:color w:val="0000FF"/>
            <w:spacing w:val="8"/>
            <w:u w:val="single" w:color="0000FF"/>
          </w:rPr>
          <w:t xml:space="preserve"> </w:t>
        </w:r>
        <w:r>
          <w:rPr>
            <w:rFonts w:ascii="Calibri"/>
            <w:b/>
            <w:color w:val="0000FF"/>
            <w:u w:val="single" w:color="0000FF"/>
          </w:rPr>
          <w:t>and</w:t>
        </w:r>
        <w:r>
          <w:rPr>
            <w:rFonts w:ascii="Calibri"/>
            <w:b/>
            <w:color w:val="0000FF"/>
            <w:spacing w:val="9"/>
            <w:u w:val="single" w:color="0000FF"/>
          </w:rPr>
          <w:t xml:space="preserve"> </w:t>
        </w:r>
        <w:r>
          <w:rPr>
            <w:rFonts w:ascii="Calibri"/>
            <w:b/>
            <w:color w:val="0000FF"/>
            <w:u w:val="single" w:color="0000FF"/>
          </w:rPr>
          <w:t>Common</w:t>
        </w:r>
        <w:r>
          <w:rPr>
            <w:rFonts w:ascii="Calibri"/>
            <w:b/>
            <w:color w:val="0000FF"/>
            <w:spacing w:val="9"/>
            <w:u w:val="single" w:color="0000FF"/>
          </w:rPr>
          <w:t xml:space="preserve"> </w:t>
        </w:r>
        <w:r>
          <w:rPr>
            <w:rFonts w:ascii="Calibri"/>
            <w:b/>
            <w:color w:val="0000FF"/>
            <w:spacing w:val="-2"/>
            <w:u w:val="single" w:color="0000FF"/>
          </w:rPr>
          <w:t>Sense</w:t>
        </w:r>
      </w:hyperlink>
    </w:p>
    <w:p w14:paraId="326F38E8" w14:textId="77777777" w:rsidR="00075191" w:rsidRDefault="00000000">
      <w:pPr>
        <w:pStyle w:val="BodyText"/>
        <w:ind w:right="360"/>
      </w:pPr>
      <w:r>
        <w:t>Noetic pluralism. How our knowledge grows. Earlier ways of thinking remain. Prehistoric ancestors DISCOVERED the common sense concepts. List of them. They came gradually into use. Space and time. 'Things.' Kinds. 'Cause' and 'law.' Common sense one stage in mental evolution, due to geniuses. The 'critical' stages: 1) scientific and 2) philosophic, compared with common sense. Impossible to say which is the more 'true.'</w:t>
      </w:r>
    </w:p>
    <w:p w14:paraId="326F38E9" w14:textId="77777777" w:rsidR="00075191" w:rsidRDefault="00000000">
      <w:pPr>
        <w:spacing w:before="247" w:line="264" w:lineRule="exact"/>
        <w:ind w:left="810"/>
        <w:rPr>
          <w:rFonts w:ascii="Calibri"/>
          <w:b/>
        </w:rPr>
      </w:pPr>
      <w:hyperlink w:anchor="_bookmark58" w:history="1">
        <w:r>
          <w:rPr>
            <w:rFonts w:ascii="Calibri"/>
            <w:b/>
            <w:color w:val="0000FF"/>
            <w:u w:val="single" w:color="0000FF"/>
          </w:rPr>
          <w:t>Lecture</w:t>
        </w:r>
        <w:r>
          <w:rPr>
            <w:rFonts w:ascii="Calibri"/>
            <w:b/>
            <w:color w:val="0000FF"/>
            <w:spacing w:val="8"/>
            <w:u w:val="single" w:color="0000FF"/>
          </w:rPr>
          <w:t xml:space="preserve"> </w:t>
        </w:r>
        <w:r>
          <w:rPr>
            <w:rFonts w:ascii="Calibri"/>
            <w:b/>
            <w:color w:val="0000FF"/>
            <w:u w:val="single" w:color="0000FF"/>
          </w:rPr>
          <w:t>VI:</w:t>
        </w:r>
        <w:r>
          <w:rPr>
            <w:rFonts w:ascii="Calibri"/>
            <w:b/>
            <w:color w:val="0000FF"/>
            <w:spacing w:val="8"/>
            <w:u w:val="single" w:color="0000FF"/>
          </w:rPr>
          <w:t xml:space="preserve"> </w:t>
        </w:r>
        <w:r>
          <w:rPr>
            <w:rFonts w:ascii="Calibri"/>
            <w:b/>
            <w:color w:val="0000FF"/>
            <w:u w:val="single" w:color="0000FF"/>
          </w:rPr>
          <w:t>Pragmatism's</w:t>
        </w:r>
        <w:r>
          <w:rPr>
            <w:rFonts w:ascii="Calibri"/>
            <w:b/>
            <w:color w:val="0000FF"/>
            <w:spacing w:val="8"/>
            <w:u w:val="single" w:color="0000FF"/>
          </w:rPr>
          <w:t xml:space="preserve"> </w:t>
        </w:r>
        <w:r>
          <w:rPr>
            <w:rFonts w:ascii="Calibri"/>
            <w:b/>
            <w:color w:val="0000FF"/>
            <w:u w:val="single" w:color="0000FF"/>
          </w:rPr>
          <w:t>Conception</w:t>
        </w:r>
        <w:r>
          <w:rPr>
            <w:rFonts w:ascii="Calibri"/>
            <w:b/>
            <w:color w:val="0000FF"/>
            <w:spacing w:val="9"/>
            <w:u w:val="single" w:color="0000FF"/>
          </w:rPr>
          <w:t xml:space="preserve"> </w:t>
        </w:r>
        <w:r>
          <w:rPr>
            <w:rFonts w:ascii="Calibri"/>
            <w:b/>
            <w:color w:val="0000FF"/>
            <w:u w:val="single" w:color="0000FF"/>
          </w:rPr>
          <w:t>of</w:t>
        </w:r>
        <w:r>
          <w:rPr>
            <w:rFonts w:ascii="Calibri"/>
            <w:b/>
            <w:color w:val="0000FF"/>
            <w:spacing w:val="7"/>
            <w:u w:val="single" w:color="0000FF"/>
          </w:rPr>
          <w:t xml:space="preserve"> </w:t>
        </w:r>
        <w:r>
          <w:rPr>
            <w:rFonts w:ascii="Calibri"/>
            <w:b/>
            <w:color w:val="0000FF"/>
            <w:spacing w:val="-2"/>
            <w:u w:val="single" w:color="0000FF"/>
          </w:rPr>
          <w:t>Truth</w:t>
        </w:r>
      </w:hyperlink>
    </w:p>
    <w:p w14:paraId="326F38EA" w14:textId="77777777" w:rsidR="00075191" w:rsidRDefault="00000000">
      <w:pPr>
        <w:pStyle w:val="BodyText"/>
        <w:ind w:right="364"/>
      </w:pPr>
      <w:r>
        <w:t>The polemic situation. What does agreement with reality mean? It means verifiability. Verifiability means ability to guide us prosperously through experience. Completed verifications seldom needful. 'Eternal' truths. Consistency, with language, with previous truths. Rationalist objections. Truth is a good, like health, wealth, etc. It is expedient thinking. The past. Truth grows. Rationalist objections. Reply to them.</w:t>
      </w:r>
    </w:p>
    <w:p w14:paraId="326F38EB" w14:textId="77777777" w:rsidR="00075191" w:rsidRDefault="00000000">
      <w:pPr>
        <w:spacing w:before="246" w:line="264" w:lineRule="exact"/>
        <w:ind w:left="810"/>
        <w:rPr>
          <w:rFonts w:ascii="Calibri"/>
          <w:b/>
        </w:rPr>
      </w:pPr>
      <w:hyperlink w:anchor="_bookmark59" w:history="1">
        <w:r>
          <w:rPr>
            <w:rFonts w:ascii="Calibri"/>
            <w:b/>
            <w:color w:val="0000FF"/>
            <w:u w:val="single" w:color="0000FF"/>
          </w:rPr>
          <w:t>Lecture</w:t>
        </w:r>
        <w:r>
          <w:rPr>
            <w:rFonts w:ascii="Calibri"/>
            <w:b/>
            <w:color w:val="0000FF"/>
            <w:spacing w:val="8"/>
            <w:u w:val="single" w:color="0000FF"/>
          </w:rPr>
          <w:t xml:space="preserve"> </w:t>
        </w:r>
        <w:r>
          <w:rPr>
            <w:rFonts w:ascii="Calibri"/>
            <w:b/>
            <w:color w:val="0000FF"/>
            <w:u w:val="single" w:color="0000FF"/>
          </w:rPr>
          <w:t>VII:</w:t>
        </w:r>
        <w:r>
          <w:rPr>
            <w:rFonts w:ascii="Calibri"/>
            <w:b/>
            <w:color w:val="0000FF"/>
            <w:spacing w:val="7"/>
            <w:u w:val="single" w:color="0000FF"/>
          </w:rPr>
          <w:t xml:space="preserve"> </w:t>
        </w:r>
        <w:r>
          <w:rPr>
            <w:rFonts w:ascii="Calibri"/>
            <w:b/>
            <w:color w:val="0000FF"/>
            <w:u w:val="single" w:color="0000FF"/>
          </w:rPr>
          <w:t>Pragmatism</w:t>
        </w:r>
        <w:r>
          <w:rPr>
            <w:rFonts w:ascii="Calibri"/>
            <w:b/>
            <w:color w:val="0000FF"/>
            <w:spacing w:val="7"/>
            <w:u w:val="single" w:color="0000FF"/>
          </w:rPr>
          <w:t xml:space="preserve"> </w:t>
        </w:r>
        <w:r>
          <w:rPr>
            <w:rFonts w:ascii="Calibri"/>
            <w:b/>
            <w:color w:val="0000FF"/>
            <w:u w:val="single" w:color="0000FF"/>
          </w:rPr>
          <w:t>and</w:t>
        </w:r>
        <w:r>
          <w:rPr>
            <w:rFonts w:ascii="Calibri"/>
            <w:b/>
            <w:color w:val="0000FF"/>
            <w:spacing w:val="8"/>
            <w:u w:val="single" w:color="0000FF"/>
          </w:rPr>
          <w:t xml:space="preserve"> </w:t>
        </w:r>
        <w:r>
          <w:rPr>
            <w:rFonts w:ascii="Calibri"/>
            <w:b/>
            <w:color w:val="0000FF"/>
            <w:spacing w:val="-2"/>
            <w:u w:val="single" w:color="0000FF"/>
          </w:rPr>
          <w:t>Humanism</w:t>
        </w:r>
      </w:hyperlink>
    </w:p>
    <w:p w14:paraId="326F38EC" w14:textId="77777777" w:rsidR="00075191" w:rsidRDefault="00000000">
      <w:pPr>
        <w:pStyle w:val="BodyText"/>
        <w:ind w:right="359"/>
      </w:pPr>
      <w:r>
        <w:t>The notion of THE Truth. Schiller on 'Humanism.' Three sorts of reality of which any new truth must take account. To 'take account' is ambiguous. Absolutely independent reality is hard to find. The human contribution is ubiquitous and builds out the given. Essence of pragmatism's contrast with rationalism. Rationalism affirms a transempirical world. Motives for this. Tough-mindedness</w:t>
      </w:r>
      <w:r>
        <w:rPr>
          <w:spacing w:val="-7"/>
        </w:rPr>
        <w:t xml:space="preserve"> </w:t>
      </w:r>
      <w:r>
        <w:t>rejects</w:t>
      </w:r>
      <w:r>
        <w:rPr>
          <w:spacing w:val="-7"/>
        </w:rPr>
        <w:t xml:space="preserve"> </w:t>
      </w:r>
      <w:r>
        <w:t>them.</w:t>
      </w:r>
      <w:r>
        <w:rPr>
          <w:spacing w:val="-6"/>
        </w:rPr>
        <w:t xml:space="preserve"> </w:t>
      </w:r>
      <w:r>
        <w:t>A</w:t>
      </w:r>
      <w:r>
        <w:rPr>
          <w:spacing w:val="-7"/>
        </w:rPr>
        <w:t xml:space="preserve"> </w:t>
      </w:r>
      <w:r>
        <w:t>genuine</w:t>
      </w:r>
      <w:r>
        <w:rPr>
          <w:spacing w:val="-7"/>
        </w:rPr>
        <w:t xml:space="preserve"> </w:t>
      </w:r>
      <w:r>
        <w:t>alternative.</w:t>
      </w:r>
      <w:r>
        <w:rPr>
          <w:spacing w:val="-6"/>
        </w:rPr>
        <w:t xml:space="preserve"> </w:t>
      </w:r>
      <w:r>
        <w:t>Pragmatism</w:t>
      </w:r>
      <w:r>
        <w:rPr>
          <w:spacing w:val="-7"/>
        </w:rPr>
        <w:t xml:space="preserve"> </w:t>
      </w:r>
      <w:r>
        <w:t>mediates.</w:t>
      </w:r>
    </w:p>
    <w:p w14:paraId="326F38ED" w14:textId="77777777" w:rsidR="00075191" w:rsidRDefault="00000000">
      <w:pPr>
        <w:spacing w:before="246" w:line="264" w:lineRule="exact"/>
        <w:ind w:left="810"/>
        <w:rPr>
          <w:rFonts w:ascii="Calibri"/>
          <w:b/>
        </w:rPr>
      </w:pPr>
      <w:hyperlink w:anchor="_bookmark60" w:history="1">
        <w:r>
          <w:rPr>
            <w:rFonts w:ascii="Calibri"/>
            <w:b/>
            <w:color w:val="0000FF"/>
            <w:u w:val="single" w:color="0000FF"/>
          </w:rPr>
          <w:t>Lecture</w:t>
        </w:r>
        <w:r>
          <w:rPr>
            <w:rFonts w:ascii="Calibri"/>
            <w:b/>
            <w:color w:val="0000FF"/>
            <w:spacing w:val="8"/>
            <w:u w:val="single" w:color="0000FF"/>
          </w:rPr>
          <w:t xml:space="preserve"> </w:t>
        </w:r>
        <w:r>
          <w:rPr>
            <w:rFonts w:ascii="Calibri"/>
            <w:b/>
            <w:color w:val="0000FF"/>
            <w:u w:val="single" w:color="0000FF"/>
          </w:rPr>
          <w:t>VIII:</w:t>
        </w:r>
        <w:r>
          <w:rPr>
            <w:rFonts w:ascii="Calibri"/>
            <w:b/>
            <w:color w:val="0000FF"/>
            <w:spacing w:val="7"/>
            <w:u w:val="single" w:color="0000FF"/>
          </w:rPr>
          <w:t xml:space="preserve"> </w:t>
        </w:r>
        <w:r>
          <w:rPr>
            <w:rFonts w:ascii="Calibri"/>
            <w:b/>
            <w:color w:val="0000FF"/>
            <w:u w:val="single" w:color="0000FF"/>
          </w:rPr>
          <w:t>Pragmatism</w:t>
        </w:r>
        <w:r>
          <w:rPr>
            <w:rFonts w:ascii="Calibri"/>
            <w:b/>
            <w:color w:val="0000FF"/>
            <w:spacing w:val="7"/>
            <w:u w:val="single" w:color="0000FF"/>
          </w:rPr>
          <w:t xml:space="preserve"> </w:t>
        </w:r>
        <w:r>
          <w:rPr>
            <w:rFonts w:ascii="Calibri"/>
            <w:b/>
            <w:color w:val="0000FF"/>
            <w:u w:val="single" w:color="0000FF"/>
          </w:rPr>
          <w:t>and</w:t>
        </w:r>
        <w:r>
          <w:rPr>
            <w:rFonts w:ascii="Calibri"/>
            <w:b/>
            <w:color w:val="0000FF"/>
            <w:spacing w:val="8"/>
            <w:u w:val="single" w:color="0000FF"/>
          </w:rPr>
          <w:t xml:space="preserve"> </w:t>
        </w:r>
        <w:r>
          <w:rPr>
            <w:rFonts w:ascii="Calibri"/>
            <w:b/>
            <w:color w:val="0000FF"/>
            <w:spacing w:val="-2"/>
            <w:u w:val="single" w:color="0000FF"/>
          </w:rPr>
          <w:t>Religion</w:t>
        </w:r>
      </w:hyperlink>
    </w:p>
    <w:p w14:paraId="326F38EE" w14:textId="77777777" w:rsidR="00075191" w:rsidRDefault="00000000">
      <w:pPr>
        <w:pStyle w:val="BodyText"/>
        <w:ind w:right="359"/>
      </w:pPr>
      <w:r>
        <w:t>Utility of the Absolute. Whitman's poem 'To You.' Two ways of taking it. My friend's letter. Necessities versus possibilities. 'Possibility' defined. Three views of the world's salvation. Pragmatism is melioristic. We may create reality. Why should anything BE? Supposed choice before creation. The healthy and the morbid reply. The 'tender' and the 'tough' types of religion. Pragmatism mediates.</w:t>
      </w:r>
    </w:p>
    <w:p w14:paraId="326F38EF" w14:textId="77777777" w:rsidR="00075191" w:rsidRDefault="00075191">
      <w:pPr>
        <w:pStyle w:val="BodyText"/>
        <w:sectPr w:rsidR="00075191">
          <w:pgSz w:w="12240" w:h="15840"/>
          <w:pgMar w:top="1360" w:right="1080" w:bottom="280" w:left="1080" w:header="720" w:footer="720" w:gutter="0"/>
          <w:cols w:space="720"/>
        </w:sectPr>
      </w:pPr>
    </w:p>
    <w:p w14:paraId="326F38F0" w14:textId="77777777" w:rsidR="00075191" w:rsidRDefault="00075191">
      <w:pPr>
        <w:pStyle w:val="BodyText"/>
        <w:spacing w:before="4"/>
        <w:ind w:left="0" w:right="0" w:firstLine="0"/>
        <w:jc w:val="left"/>
        <w:rPr>
          <w:sz w:val="17"/>
        </w:rPr>
      </w:pPr>
    </w:p>
    <w:p w14:paraId="326F38F1" w14:textId="77777777" w:rsidR="00075191" w:rsidRDefault="00075191">
      <w:pPr>
        <w:pStyle w:val="BodyText"/>
        <w:jc w:val="left"/>
        <w:rPr>
          <w:sz w:val="17"/>
        </w:rPr>
        <w:sectPr w:rsidR="00075191">
          <w:pgSz w:w="12240" w:h="15840"/>
          <w:pgMar w:top="1820" w:right="1080" w:bottom="280" w:left="1080" w:header="720" w:footer="720" w:gutter="0"/>
          <w:cols w:space="720"/>
        </w:sectPr>
      </w:pPr>
    </w:p>
    <w:p w14:paraId="326F38F2" w14:textId="77777777" w:rsidR="00075191" w:rsidRDefault="00000000">
      <w:pPr>
        <w:pStyle w:val="Heading3"/>
      </w:pPr>
      <w:bookmarkStart w:id="56" w:name="_bookmark52"/>
      <w:bookmarkEnd w:id="56"/>
      <w:r>
        <w:rPr>
          <w:spacing w:val="-2"/>
        </w:rPr>
        <w:t>Preface</w:t>
      </w:r>
    </w:p>
    <w:p w14:paraId="326F38F3" w14:textId="77777777" w:rsidR="00075191" w:rsidRDefault="00000000">
      <w:pPr>
        <w:pStyle w:val="BodyText"/>
        <w:spacing w:before="349"/>
        <w:ind w:right="357"/>
      </w:pPr>
      <w:r>
        <w:t>The lectures that follow were delivered at the Lowell Institute in Boston in November and December, 1906, and in January, 1907, at Columbia University, in New York. They are printed as delivered, without developments or notes. The pragmatic movement, so-called—I do not like</w:t>
      </w:r>
      <w:r>
        <w:rPr>
          <w:spacing w:val="40"/>
        </w:rPr>
        <w:t xml:space="preserve"> </w:t>
      </w:r>
      <w:r>
        <w:t>the name, but apparently it is too late to change it— seems to have rather suddenly precipitated itself out of the air. A number of tendencies that have always existed in philosophy have all at once become conscious of themselves collectively, and of their combined mission; and this has occurred in so many countries, and from so many different points of view, that much unconcerted statement has resulted. I have sought to unify the picture as it presents itself to my own eyes, dealing in broad strokes, and avoiding minute controversy. Much futile controversy might have been avoided, I believe, if our critics had been willing to wait until we got our message fairly out.</w:t>
      </w:r>
    </w:p>
    <w:p w14:paraId="326F38F4" w14:textId="77777777" w:rsidR="00075191" w:rsidRDefault="00000000">
      <w:pPr>
        <w:pStyle w:val="BodyText"/>
        <w:ind w:right="364"/>
      </w:pPr>
      <w:r>
        <w:t>If my lectures interest any reader in the general subject, he will doubtless wish to read farther. I therefore give him a few references.</w:t>
      </w:r>
    </w:p>
    <w:p w14:paraId="326F38F5" w14:textId="77777777" w:rsidR="00075191" w:rsidRDefault="00000000">
      <w:pPr>
        <w:pStyle w:val="BodyText"/>
        <w:ind w:right="361"/>
      </w:pPr>
      <w:r>
        <w:t>In America, John Dewey's 'Studies in Logical Theory' are the foundation. Read</w:t>
      </w:r>
      <w:r>
        <w:rPr>
          <w:spacing w:val="-3"/>
        </w:rPr>
        <w:t xml:space="preserve"> </w:t>
      </w:r>
      <w:r>
        <w:t>also</w:t>
      </w:r>
      <w:r>
        <w:rPr>
          <w:spacing w:val="-2"/>
        </w:rPr>
        <w:t xml:space="preserve"> </w:t>
      </w:r>
      <w:r>
        <w:t>by</w:t>
      </w:r>
      <w:r>
        <w:rPr>
          <w:spacing w:val="-2"/>
        </w:rPr>
        <w:t xml:space="preserve"> </w:t>
      </w:r>
      <w:r>
        <w:t>Dewey</w:t>
      </w:r>
      <w:r>
        <w:rPr>
          <w:spacing w:val="-2"/>
        </w:rPr>
        <w:t xml:space="preserve"> </w:t>
      </w:r>
      <w:r>
        <w:t>the</w:t>
      </w:r>
      <w:r>
        <w:rPr>
          <w:spacing w:val="-2"/>
        </w:rPr>
        <w:t xml:space="preserve"> </w:t>
      </w:r>
      <w:r>
        <w:t>articles</w:t>
      </w:r>
      <w:r>
        <w:rPr>
          <w:spacing w:val="-2"/>
        </w:rPr>
        <w:t xml:space="preserve"> </w:t>
      </w:r>
      <w:r>
        <w:t>in</w:t>
      </w:r>
      <w:r>
        <w:rPr>
          <w:spacing w:val="-2"/>
        </w:rPr>
        <w:t xml:space="preserve"> </w:t>
      </w:r>
      <w:r>
        <w:t>the</w:t>
      </w:r>
      <w:r>
        <w:rPr>
          <w:spacing w:val="-2"/>
        </w:rPr>
        <w:t xml:space="preserve"> </w:t>
      </w:r>
      <w:r>
        <w:t>Philosophical</w:t>
      </w:r>
      <w:r>
        <w:rPr>
          <w:spacing w:val="-2"/>
        </w:rPr>
        <w:t xml:space="preserve"> </w:t>
      </w:r>
      <w:r>
        <w:t>Review,</w:t>
      </w:r>
      <w:r>
        <w:rPr>
          <w:spacing w:val="-2"/>
        </w:rPr>
        <w:t xml:space="preserve"> </w:t>
      </w:r>
      <w:r>
        <w:t>vol.</w:t>
      </w:r>
      <w:r>
        <w:rPr>
          <w:spacing w:val="-2"/>
        </w:rPr>
        <w:t xml:space="preserve"> </w:t>
      </w:r>
      <w:r>
        <w:t>xv,</w:t>
      </w:r>
      <w:r>
        <w:rPr>
          <w:spacing w:val="-2"/>
        </w:rPr>
        <w:t xml:space="preserve"> </w:t>
      </w:r>
      <w:r>
        <w:t>pp.</w:t>
      </w:r>
      <w:r>
        <w:rPr>
          <w:spacing w:val="-2"/>
        </w:rPr>
        <w:t xml:space="preserve"> </w:t>
      </w:r>
      <w:r>
        <w:t xml:space="preserve">113 and 465, in Mind, vol. xv, p. 293, and in the Journal of Philosophy, vol. iv, p. </w:t>
      </w:r>
      <w:r>
        <w:rPr>
          <w:spacing w:val="-4"/>
        </w:rPr>
        <w:t>197.</w:t>
      </w:r>
    </w:p>
    <w:p w14:paraId="326F38F6" w14:textId="77777777" w:rsidR="00075191" w:rsidRDefault="00000000">
      <w:pPr>
        <w:pStyle w:val="BodyText"/>
        <w:ind w:right="366"/>
      </w:pPr>
      <w:r>
        <w:t>Probably</w:t>
      </w:r>
      <w:r>
        <w:rPr>
          <w:spacing w:val="-1"/>
        </w:rPr>
        <w:t xml:space="preserve"> </w:t>
      </w:r>
      <w:r>
        <w:t>the</w:t>
      </w:r>
      <w:r>
        <w:rPr>
          <w:spacing w:val="-1"/>
        </w:rPr>
        <w:t xml:space="preserve"> </w:t>
      </w:r>
      <w:r>
        <w:t>best</w:t>
      </w:r>
      <w:r>
        <w:rPr>
          <w:spacing w:val="-1"/>
        </w:rPr>
        <w:t xml:space="preserve"> </w:t>
      </w:r>
      <w:r>
        <w:t>statements</w:t>
      </w:r>
      <w:r>
        <w:rPr>
          <w:spacing w:val="-1"/>
        </w:rPr>
        <w:t xml:space="preserve"> </w:t>
      </w:r>
      <w:r>
        <w:t>to</w:t>
      </w:r>
      <w:r>
        <w:rPr>
          <w:spacing w:val="-1"/>
        </w:rPr>
        <w:t xml:space="preserve"> </w:t>
      </w:r>
      <w:r>
        <w:t>begin</w:t>
      </w:r>
      <w:r>
        <w:rPr>
          <w:spacing w:val="-1"/>
        </w:rPr>
        <w:t xml:space="preserve"> </w:t>
      </w:r>
      <w:r>
        <w:t>with</w:t>
      </w:r>
      <w:r>
        <w:rPr>
          <w:spacing w:val="-1"/>
        </w:rPr>
        <w:t xml:space="preserve"> </w:t>
      </w:r>
      <w:r>
        <w:t>however,</w:t>
      </w:r>
      <w:r>
        <w:rPr>
          <w:spacing w:val="-1"/>
        </w:rPr>
        <w:t xml:space="preserve"> </w:t>
      </w:r>
      <w:r>
        <w:t>are</w:t>
      </w:r>
      <w:r>
        <w:rPr>
          <w:spacing w:val="-1"/>
        </w:rPr>
        <w:t xml:space="preserve"> </w:t>
      </w:r>
      <w:r>
        <w:t>F.</w:t>
      </w:r>
      <w:r>
        <w:rPr>
          <w:spacing w:val="-1"/>
        </w:rPr>
        <w:t xml:space="preserve"> </w:t>
      </w:r>
      <w:r>
        <w:t>C.</w:t>
      </w:r>
      <w:r>
        <w:rPr>
          <w:spacing w:val="-1"/>
        </w:rPr>
        <w:t xml:space="preserve"> </w:t>
      </w:r>
      <w:r>
        <w:t>S.</w:t>
      </w:r>
      <w:r>
        <w:rPr>
          <w:spacing w:val="-1"/>
        </w:rPr>
        <w:t xml:space="preserve"> </w:t>
      </w:r>
      <w:r>
        <w:t>Schiller's in</w:t>
      </w:r>
      <w:r>
        <w:rPr>
          <w:spacing w:val="-3"/>
        </w:rPr>
        <w:t xml:space="preserve"> </w:t>
      </w:r>
      <w:r>
        <w:t>his</w:t>
      </w:r>
      <w:r>
        <w:rPr>
          <w:spacing w:val="-2"/>
        </w:rPr>
        <w:t xml:space="preserve"> </w:t>
      </w:r>
      <w:r>
        <w:t>'Studies</w:t>
      </w:r>
      <w:r>
        <w:rPr>
          <w:spacing w:val="-2"/>
        </w:rPr>
        <w:t xml:space="preserve"> </w:t>
      </w:r>
      <w:r>
        <w:t>in</w:t>
      </w:r>
      <w:r>
        <w:rPr>
          <w:spacing w:val="-2"/>
        </w:rPr>
        <w:t xml:space="preserve"> </w:t>
      </w:r>
      <w:r>
        <w:t>Humanism,'</w:t>
      </w:r>
      <w:r>
        <w:rPr>
          <w:spacing w:val="-2"/>
        </w:rPr>
        <w:t xml:space="preserve"> </w:t>
      </w:r>
      <w:r>
        <w:t>especially</w:t>
      </w:r>
      <w:r>
        <w:rPr>
          <w:spacing w:val="-2"/>
        </w:rPr>
        <w:t xml:space="preserve"> </w:t>
      </w:r>
      <w:r>
        <w:t>the</w:t>
      </w:r>
      <w:r>
        <w:rPr>
          <w:spacing w:val="-2"/>
        </w:rPr>
        <w:t xml:space="preserve"> </w:t>
      </w:r>
      <w:r>
        <w:t>essays</w:t>
      </w:r>
      <w:r>
        <w:rPr>
          <w:spacing w:val="-2"/>
        </w:rPr>
        <w:t xml:space="preserve"> </w:t>
      </w:r>
      <w:r>
        <w:t>numbered</w:t>
      </w:r>
      <w:r>
        <w:rPr>
          <w:spacing w:val="-2"/>
        </w:rPr>
        <w:t xml:space="preserve"> </w:t>
      </w:r>
      <w:r>
        <w:t>i,</w:t>
      </w:r>
      <w:r>
        <w:rPr>
          <w:spacing w:val="-2"/>
        </w:rPr>
        <w:t xml:space="preserve"> </w:t>
      </w:r>
      <w:r>
        <w:t>v,</w:t>
      </w:r>
      <w:r>
        <w:rPr>
          <w:spacing w:val="-2"/>
        </w:rPr>
        <w:t xml:space="preserve"> </w:t>
      </w:r>
      <w:r>
        <w:t>vi,</w:t>
      </w:r>
      <w:r>
        <w:rPr>
          <w:spacing w:val="-2"/>
        </w:rPr>
        <w:t xml:space="preserve"> </w:t>
      </w:r>
      <w:r>
        <w:t>vii,</w:t>
      </w:r>
      <w:r>
        <w:rPr>
          <w:spacing w:val="-2"/>
        </w:rPr>
        <w:t xml:space="preserve"> </w:t>
      </w:r>
      <w:r>
        <w:t>xviii and xix. His previous essays and in general the polemic literature of the subject are fully referred to in his footnotes.</w:t>
      </w:r>
    </w:p>
    <w:p w14:paraId="326F38F7" w14:textId="77777777" w:rsidR="00075191" w:rsidRDefault="00000000">
      <w:pPr>
        <w:pStyle w:val="BodyText"/>
        <w:ind w:right="1324"/>
        <w:jc w:val="left"/>
      </w:pPr>
      <w:r>
        <w:t>Furthermore, see G. Milhaud: le Rationnel, 1898, and the fine articles by Le Roy in the Revue de Metaphysique, vols. 7, 8 and 9. Also</w:t>
      </w:r>
      <w:r>
        <w:rPr>
          <w:spacing w:val="-4"/>
        </w:rPr>
        <w:t xml:space="preserve"> </w:t>
      </w:r>
      <w:r>
        <w:t>articles</w:t>
      </w:r>
      <w:r>
        <w:rPr>
          <w:spacing w:val="-5"/>
        </w:rPr>
        <w:t xml:space="preserve"> </w:t>
      </w:r>
      <w:r>
        <w:t>by</w:t>
      </w:r>
      <w:r>
        <w:rPr>
          <w:spacing w:val="-4"/>
        </w:rPr>
        <w:t xml:space="preserve"> </w:t>
      </w:r>
      <w:r>
        <w:t>Blondel</w:t>
      </w:r>
      <w:r>
        <w:rPr>
          <w:spacing w:val="-5"/>
        </w:rPr>
        <w:t xml:space="preserve"> </w:t>
      </w:r>
      <w:r>
        <w:t>and</w:t>
      </w:r>
      <w:r>
        <w:rPr>
          <w:spacing w:val="-4"/>
        </w:rPr>
        <w:t xml:space="preserve"> </w:t>
      </w:r>
      <w:r>
        <w:t>de</w:t>
      </w:r>
      <w:r>
        <w:rPr>
          <w:spacing w:val="-5"/>
        </w:rPr>
        <w:t xml:space="preserve"> </w:t>
      </w:r>
      <w:r>
        <w:t>Sailly</w:t>
      </w:r>
      <w:r>
        <w:rPr>
          <w:spacing w:val="-4"/>
        </w:rPr>
        <w:t xml:space="preserve"> </w:t>
      </w:r>
      <w:r>
        <w:t>in</w:t>
      </w:r>
      <w:r>
        <w:rPr>
          <w:spacing w:val="-4"/>
        </w:rPr>
        <w:t xml:space="preserve"> </w:t>
      </w:r>
      <w:r>
        <w:t>the</w:t>
      </w:r>
      <w:r>
        <w:rPr>
          <w:spacing w:val="-5"/>
        </w:rPr>
        <w:t xml:space="preserve"> </w:t>
      </w:r>
      <w:r>
        <w:t>Annales</w:t>
      </w:r>
      <w:r>
        <w:rPr>
          <w:spacing w:val="-5"/>
        </w:rPr>
        <w:t xml:space="preserve"> </w:t>
      </w:r>
      <w:r>
        <w:t>de</w:t>
      </w:r>
      <w:r>
        <w:rPr>
          <w:spacing w:val="-5"/>
        </w:rPr>
        <w:t xml:space="preserve"> </w:t>
      </w:r>
      <w:r>
        <w:t>Philosophie Chretienne, 4me Serie, vols. 2 and 3. Papini announces a book on Pragmatism, in the French language, to be published very soon.</w:t>
      </w:r>
    </w:p>
    <w:p w14:paraId="326F38F8" w14:textId="77777777" w:rsidR="00075191" w:rsidRDefault="00000000">
      <w:pPr>
        <w:pStyle w:val="BodyText"/>
        <w:ind w:right="361"/>
      </w:pPr>
      <w:r>
        <w:t>To avoid one misunderstanding at least, let me say that there is no logical connexion between pragmatism, as I understand it, and a doctrine which I have recently set forth as 'radical empiricism.' The latter stands on its own feet. One may entirely reject it and still be a pragmatist.</w:t>
      </w:r>
    </w:p>
    <w:p w14:paraId="326F38F9" w14:textId="77777777" w:rsidR="00075191" w:rsidRDefault="00000000">
      <w:pPr>
        <w:pStyle w:val="BodyText"/>
        <w:spacing w:before="1"/>
        <w:ind w:left="810" w:right="0" w:firstLine="0"/>
      </w:pPr>
      <w:r>
        <w:t>Harvard</w:t>
      </w:r>
      <w:r>
        <w:rPr>
          <w:spacing w:val="-6"/>
        </w:rPr>
        <w:t xml:space="preserve"> </w:t>
      </w:r>
      <w:r>
        <w:t>University,</w:t>
      </w:r>
      <w:r>
        <w:rPr>
          <w:spacing w:val="-5"/>
        </w:rPr>
        <w:t xml:space="preserve"> </w:t>
      </w:r>
      <w:r>
        <w:t>April,</w:t>
      </w:r>
      <w:r>
        <w:rPr>
          <w:spacing w:val="-5"/>
        </w:rPr>
        <w:t xml:space="preserve"> </w:t>
      </w:r>
      <w:r>
        <w:rPr>
          <w:spacing w:val="-2"/>
        </w:rPr>
        <w:t>1907.</w:t>
      </w:r>
    </w:p>
    <w:p w14:paraId="326F38FA" w14:textId="77777777" w:rsidR="00075191" w:rsidRDefault="00075191">
      <w:pPr>
        <w:pStyle w:val="BodyText"/>
        <w:sectPr w:rsidR="00075191">
          <w:pgSz w:w="12240" w:h="15840"/>
          <w:pgMar w:top="1740" w:right="1080" w:bottom="280" w:left="1080" w:header="720" w:footer="720" w:gutter="0"/>
          <w:cols w:space="720"/>
        </w:sectPr>
      </w:pPr>
    </w:p>
    <w:p w14:paraId="326F38FB" w14:textId="77777777" w:rsidR="00075191" w:rsidRDefault="00000000">
      <w:pPr>
        <w:spacing w:before="58"/>
        <w:ind w:left="360"/>
        <w:rPr>
          <w:b/>
          <w:sz w:val="30"/>
        </w:rPr>
      </w:pPr>
      <w:bookmarkStart w:id="57" w:name="_bookmark53"/>
      <w:bookmarkEnd w:id="57"/>
      <w:r>
        <w:rPr>
          <w:b/>
          <w:sz w:val="42"/>
        </w:rPr>
        <w:t>Lecture</w:t>
      </w:r>
      <w:r>
        <w:rPr>
          <w:b/>
          <w:spacing w:val="-8"/>
          <w:sz w:val="42"/>
        </w:rPr>
        <w:t xml:space="preserve"> </w:t>
      </w:r>
      <w:r>
        <w:rPr>
          <w:b/>
          <w:sz w:val="42"/>
        </w:rPr>
        <w:t>I:</w:t>
      </w:r>
      <w:r>
        <w:rPr>
          <w:b/>
          <w:spacing w:val="-6"/>
          <w:sz w:val="42"/>
        </w:rPr>
        <w:t xml:space="preserve"> </w:t>
      </w:r>
      <w:r>
        <w:rPr>
          <w:b/>
          <w:sz w:val="30"/>
        </w:rPr>
        <w:t>The</w:t>
      </w:r>
      <w:r>
        <w:rPr>
          <w:b/>
          <w:spacing w:val="-4"/>
          <w:sz w:val="30"/>
        </w:rPr>
        <w:t xml:space="preserve"> </w:t>
      </w:r>
      <w:r>
        <w:rPr>
          <w:b/>
          <w:sz w:val="30"/>
        </w:rPr>
        <w:t>Present</w:t>
      </w:r>
      <w:r>
        <w:rPr>
          <w:b/>
          <w:spacing w:val="-4"/>
          <w:sz w:val="30"/>
        </w:rPr>
        <w:t xml:space="preserve"> </w:t>
      </w:r>
      <w:r>
        <w:rPr>
          <w:b/>
          <w:sz w:val="30"/>
        </w:rPr>
        <w:t>Dilemma</w:t>
      </w:r>
      <w:r>
        <w:rPr>
          <w:b/>
          <w:spacing w:val="-3"/>
          <w:sz w:val="30"/>
        </w:rPr>
        <w:t xml:space="preserve"> </w:t>
      </w:r>
      <w:r>
        <w:rPr>
          <w:b/>
          <w:sz w:val="30"/>
        </w:rPr>
        <w:t>in</w:t>
      </w:r>
      <w:r>
        <w:rPr>
          <w:b/>
          <w:spacing w:val="-4"/>
          <w:sz w:val="30"/>
        </w:rPr>
        <w:t xml:space="preserve"> </w:t>
      </w:r>
      <w:r>
        <w:rPr>
          <w:b/>
          <w:spacing w:val="-2"/>
          <w:sz w:val="30"/>
        </w:rPr>
        <w:t>Philosophy</w:t>
      </w:r>
    </w:p>
    <w:p w14:paraId="326F38FC" w14:textId="77777777" w:rsidR="00075191" w:rsidRDefault="00075191">
      <w:pPr>
        <w:pStyle w:val="BodyText"/>
        <w:spacing w:before="4"/>
        <w:ind w:left="0" w:right="0" w:firstLine="0"/>
        <w:jc w:val="left"/>
        <w:rPr>
          <w:b/>
        </w:rPr>
      </w:pPr>
    </w:p>
    <w:p w14:paraId="326F38FD" w14:textId="77777777" w:rsidR="00075191" w:rsidRDefault="00000000">
      <w:pPr>
        <w:pStyle w:val="BodyText"/>
        <w:ind w:right="360"/>
      </w:pPr>
      <w:r>
        <w:t>In the preface to that admirable collection of essays of his called 'Heretics,' Mr. Chesterton writes these words: "There are some people—and I am one of them—who think that the most practical and important thing about a man is still his view of the universe. We think that for a landlady considering a lodger, it is important to know his income, but still more important to know his philosophy. We think that for a general about to fight an enemy, it is important to know the enemy's numbers, but still more important to know the enemy's philosophy. We think the question is not whether the theory of the cosmos affects matters, but whether, in the long</w:t>
      </w:r>
      <w:r>
        <w:rPr>
          <w:spacing w:val="40"/>
        </w:rPr>
        <w:t xml:space="preserve"> </w:t>
      </w:r>
      <w:r>
        <w:t>run, anything else affects them."</w:t>
      </w:r>
    </w:p>
    <w:p w14:paraId="326F38FE" w14:textId="77777777" w:rsidR="00075191" w:rsidRDefault="00000000">
      <w:pPr>
        <w:pStyle w:val="BodyText"/>
        <w:ind w:right="359"/>
      </w:pPr>
      <w:r>
        <w:t>I think with Mr. Chesterton in this matter. I know that you, ladies and gentlemen, have a philosophy, each and all of you, and that the most interesting and important thing about you is the way in which it determines the perspective in your several worlds. You know the same of me. And yet I confess to a certain tremor at the audacity of the enterprise which I am about to begin. For the philosophy which is so important in each of us is not a technical matter; it is our more or less dumb sense of what life honestly and deeply means. It is only partly got from books; it is our individual way of just seeing and feeling the total push and pressure of the cosmos. I have no right to assume that many of you are students of the cosmos in the class-room sense,</w:t>
      </w:r>
      <w:r>
        <w:rPr>
          <w:spacing w:val="-1"/>
        </w:rPr>
        <w:t xml:space="preserve"> </w:t>
      </w:r>
      <w:r>
        <w:t>yet</w:t>
      </w:r>
      <w:r>
        <w:rPr>
          <w:spacing w:val="-2"/>
        </w:rPr>
        <w:t xml:space="preserve"> </w:t>
      </w:r>
      <w:r>
        <w:t>here</w:t>
      </w:r>
      <w:r>
        <w:rPr>
          <w:spacing w:val="-1"/>
        </w:rPr>
        <w:t xml:space="preserve"> </w:t>
      </w:r>
      <w:r>
        <w:t>I</w:t>
      </w:r>
      <w:r>
        <w:rPr>
          <w:spacing w:val="-1"/>
        </w:rPr>
        <w:t xml:space="preserve"> </w:t>
      </w:r>
      <w:r>
        <w:t>stand</w:t>
      </w:r>
      <w:r>
        <w:rPr>
          <w:spacing w:val="-1"/>
        </w:rPr>
        <w:t xml:space="preserve"> </w:t>
      </w:r>
      <w:r>
        <w:t>desirous</w:t>
      </w:r>
      <w:r>
        <w:rPr>
          <w:spacing w:val="-1"/>
        </w:rPr>
        <w:t xml:space="preserve"> </w:t>
      </w:r>
      <w:r>
        <w:t>of</w:t>
      </w:r>
      <w:r>
        <w:rPr>
          <w:spacing w:val="-1"/>
        </w:rPr>
        <w:t xml:space="preserve"> </w:t>
      </w:r>
      <w:r>
        <w:t>interesting</w:t>
      </w:r>
      <w:r>
        <w:rPr>
          <w:spacing w:val="-1"/>
        </w:rPr>
        <w:t xml:space="preserve"> </w:t>
      </w:r>
      <w:r>
        <w:t>you</w:t>
      </w:r>
      <w:r>
        <w:rPr>
          <w:spacing w:val="-1"/>
        </w:rPr>
        <w:t xml:space="preserve"> </w:t>
      </w:r>
      <w:r>
        <w:t>in</w:t>
      </w:r>
      <w:r>
        <w:rPr>
          <w:spacing w:val="-1"/>
        </w:rPr>
        <w:t xml:space="preserve"> </w:t>
      </w:r>
      <w:r>
        <w:t>a</w:t>
      </w:r>
      <w:r>
        <w:rPr>
          <w:spacing w:val="-1"/>
        </w:rPr>
        <w:t xml:space="preserve"> </w:t>
      </w:r>
      <w:r>
        <w:t>philosophy</w:t>
      </w:r>
      <w:r>
        <w:rPr>
          <w:spacing w:val="-1"/>
        </w:rPr>
        <w:t xml:space="preserve"> </w:t>
      </w:r>
      <w:r>
        <w:t>which</w:t>
      </w:r>
      <w:r>
        <w:rPr>
          <w:spacing w:val="-1"/>
        </w:rPr>
        <w:t xml:space="preserve"> </w:t>
      </w:r>
      <w:r>
        <w:t>to</w:t>
      </w:r>
      <w:r>
        <w:rPr>
          <w:spacing w:val="-1"/>
        </w:rPr>
        <w:t xml:space="preserve"> </w:t>
      </w:r>
      <w:r>
        <w:t>no small extent has to be technically treated. I wish to fill you with sympathy with a contemporaneous tendency in which I profoundly believe, and yet I have</w:t>
      </w:r>
      <w:r>
        <w:rPr>
          <w:spacing w:val="-1"/>
        </w:rPr>
        <w:t xml:space="preserve"> </w:t>
      </w:r>
      <w:r>
        <w:t>to</w:t>
      </w:r>
      <w:r>
        <w:rPr>
          <w:spacing w:val="-1"/>
        </w:rPr>
        <w:t xml:space="preserve"> </w:t>
      </w:r>
      <w:r>
        <w:t>talk</w:t>
      </w:r>
      <w:r>
        <w:rPr>
          <w:spacing w:val="-1"/>
        </w:rPr>
        <w:t xml:space="preserve"> </w:t>
      </w:r>
      <w:r>
        <w:t>like</w:t>
      </w:r>
      <w:r>
        <w:rPr>
          <w:spacing w:val="-1"/>
        </w:rPr>
        <w:t xml:space="preserve"> </w:t>
      </w:r>
      <w:r>
        <w:t>a</w:t>
      </w:r>
      <w:r>
        <w:rPr>
          <w:spacing w:val="-1"/>
        </w:rPr>
        <w:t xml:space="preserve"> </w:t>
      </w:r>
      <w:r>
        <w:t>professor</w:t>
      </w:r>
      <w:r>
        <w:rPr>
          <w:spacing w:val="-1"/>
        </w:rPr>
        <w:t xml:space="preserve"> </w:t>
      </w:r>
      <w:r>
        <w:t>to</w:t>
      </w:r>
      <w:r>
        <w:rPr>
          <w:spacing w:val="-1"/>
        </w:rPr>
        <w:t xml:space="preserve"> </w:t>
      </w:r>
      <w:r>
        <w:t>you</w:t>
      </w:r>
      <w:r>
        <w:rPr>
          <w:spacing w:val="-1"/>
        </w:rPr>
        <w:t xml:space="preserve"> </w:t>
      </w:r>
      <w:r>
        <w:t>who</w:t>
      </w:r>
      <w:r>
        <w:rPr>
          <w:spacing w:val="-1"/>
        </w:rPr>
        <w:t xml:space="preserve"> </w:t>
      </w:r>
      <w:r>
        <w:t>are</w:t>
      </w:r>
      <w:r>
        <w:rPr>
          <w:spacing w:val="-1"/>
        </w:rPr>
        <w:t xml:space="preserve"> </w:t>
      </w:r>
      <w:r>
        <w:t>not</w:t>
      </w:r>
      <w:r>
        <w:rPr>
          <w:spacing w:val="-1"/>
        </w:rPr>
        <w:t xml:space="preserve"> </w:t>
      </w:r>
      <w:r>
        <w:t>students.</w:t>
      </w:r>
      <w:r>
        <w:rPr>
          <w:spacing w:val="-1"/>
        </w:rPr>
        <w:t xml:space="preserve"> </w:t>
      </w:r>
      <w:r>
        <w:t>Whatever</w:t>
      </w:r>
      <w:r>
        <w:rPr>
          <w:spacing w:val="-1"/>
        </w:rPr>
        <w:t xml:space="preserve"> </w:t>
      </w:r>
      <w:r>
        <w:t>universe</w:t>
      </w:r>
      <w:r>
        <w:rPr>
          <w:spacing w:val="-1"/>
        </w:rPr>
        <w:t xml:space="preserve"> </w:t>
      </w:r>
      <w:r>
        <w:t>a professor</w:t>
      </w:r>
      <w:r>
        <w:rPr>
          <w:spacing w:val="-1"/>
        </w:rPr>
        <w:t xml:space="preserve"> </w:t>
      </w:r>
      <w:r>
        <w:t>believes in must</w:t>
      </w:r>
      <w:r>
        <w:rPr>
          <w:spacing w:val="-1"/>
        </w:rPr>
        <w:t xml:space="preserve"> </w:t>
      </w:r>
      <w:r>
        <w:t>at any rate be a universe that</w:t>
      </w:r>
      <w:r>
        <w:rPr>
          <w:spacing w:val="-1"/>
        </w:rPr>
        <w:t xml:space="preserve"> </w:t>
      </w:r>
      <w:r>
        <w:t>lends itself to lengthy discourse. A universe definable in two sentences is something for which the professorial intellect has no use. No faith in anything of that cheap kind! I have heard friends and colleagues try to popularize philosophy in this very hall, but they soon grew dry, and then technical, and the results were only partially encouraging. So my enterprise is a bold one. The founder of pragmatism himself recently gave a course of lectures at the Lowell Institute with that very word in its title-flashes of brilliant light relieved against Cimmerian darkness! None of us, I fancy, understood ALL that he said—yet here I stand, making a very similar venture.</w:t>
      </w:r>
    </w:p>
    <w:p w14:paraId="326F38FF" w14:textId="77777777" w:rsidR="00075191" w:rsidRDefault="00075191">
      <w:pPr>
        <w:pStyle w:val="BodyText"/>
        <w:sectPr w:rsidR="00075191">
          <w:pgSz w:w="12240" w:h="15840"/>
          <w:pgMar w:top="1740" w:right="1080" w:bottom="280" w:left="1080" w:header="720" w:footer="720" w:gutter="0"/>
          <w:cols w:space="720"/>
        </w:sectPr>
      </w:pPr>
    </w:p>
    <w:p w14:paraId="326F3900" w14:textId="77777777" w:rsidR="00075191" w:rsidRDefault="00000000">
      <w:pPr>
        <w:pStyle w:val="BodyText"/>
        <w:spacing w:before="70"/>
        <w:ind w:right="359"/>
      </w:pPr>
      <w:r>
        <w:t>I risk it because the very lectures I speak of DREW—they brought good audiences. There is, it must be confessed, a curious fascination in hearing deep things talked about, even tho neither we nor the disputants understand them. We get the problematic thrill, we feel the presence of the vastness. Let a controversy begin in a smoking-room anywhere, about free-will or God's omniscience, or good and evil, and see how everyone in the place pricks up his ears. Philosophy's results concern us all most vitally, and philosophy's queerest arguments tickle agreeably our sense of subtlety and ingenuity.</w:t>
      </w:r>
    </w:p>
    <w:p w14:paraId="326F3901" w14:textId="77777777" w:rsidR="00075191" w:rsidRDefault="00000000">
      <w:pPr>
        <w:pStyle w:val="BodyText"/>
        <w:ind w:right="359"/>
      </w:pPr>
      <w:r>
        <w:t>Believing</w:t>
      </w:r>
      <w:r>
        <w:rPr>
          <w:spacing w:val="-3"/>
        </w:rPr>
        <w:t xml:space="preserve"> </w:t>
      </w:r>
      <w:r>
        <w:t>in</w:t>
      </w:r>
      <w:r>
        <w:rPr>
          <w:spacing w:val="-3"/>
        </w:rPr>
        <w:t xml:space="preserve"> </w:t>
      </w:r>
      <w:r>
        <w:t>philosophy</w:t>
      </w:r>
      <w:r>
        <w:rPr>
          <w:spacing w:val="-3"/>
        </w:rPr>
        <w:t xml:space="preserve"> </w:t>
      </w:r>
      <w:r>
        <w:t>myself</w:t>
      </w:r>
      <w:r>
        <w:rPr>
          <w:spacing w:val="-4"/>
        </w:rPr>
        <w:t xml:space="preserve"> </w:t>
      </w:r>
      <w:r>
        <w:t>devoutly,</w:t>
      </w:r>
      <w:r>
        <w:rPr>
          <w:spacing w:val="-3"/>
        </w:rPr>
        <w:t xml:space="preserve"> </w:t>
      </w:r>
      <w:r>
        <w:t>and</w:t>
      </w:r>
      <w:r>
        <w:rPr>
          <w:spacing w:val="-3"/>
        </w:rPr>
        <w:t xml:space="preserve"> </w:t>
      </w:r>
      <w:r>
        <w:t>believing</w:t>
      </w:r>
      <w:r>
        <w:rPr>
          <w:spacing w:val="-3"/>
        </w:rPr>
        <w:t xml:space="preserve"> </w:t>
      </w:r>
      <w:r>
        <w:t>also</w:t>
      </w:r>
      <w:r>
        <w:rPr>
          <w:spacing w:val="-3"/>
        </w:rPr>
        <w:t xml:space="preserve"> </w:t>
      </w:r>
      <w:r>
        <w:t>that</w:t>
      </w:r>
      <w:r>
        <w:rPr>
          <w:spacing w:val="-4"/>
        </w:rPr>
        <w:t xml:space="preserve"> </w:t>
      </w:r>
      <w:r>
        <w:t>a</w:t>
      </w:r>
      <w:r>
        <w:rPr>
          <w:spacing w:val="-4"/>
        </w:rPr>
        <w:t xml:space="preserve"> </w:t>
      </w:r>
      <w:r>
        <w:t>kind</w:t>
      </w:r>
      <w:r>
        <w:rPr>
          <w:spacing w:val="-3"/>
        </w:rPr>
        <w:t xml:space="preserve"> </w:t>
      </w:r>
      <w:r>
        <w:t>of new</w:t>
      </w:r>
      <w:r>
        <w:rPr>
          <w:spacing w:val="-1"/>
        </w:rPr>
        <w:t xml:space="preserve"> </w:t>
      </w:r>
      <w:r>
        <w:t>dawn</w:t>
      </w:r>
      <w:r>
        <w:rPr>
          <w:spacing w:val="-1"/>
        </w:rPr>
        <w:t xml:space="preserve"> </w:t>
      </w:r>
      <w:r>
        <w:t>is</w:t>
      </w:r>
      <w:r>
        <w:rPr>
          <w:spacing w:val="-1"/>
        </w:rPr>
        <w:t xml:space="preserve"> </w:t>
      </w:r>
      <w:r>
        <w:t>breaking</w:t>
      </w:r>
      <w:r>
        <w:rPr>
          <w:spacing w:val="-1"/>
        </w:rPr>
        <w:t xml:space="preserve"> </w:t>
      </w:r>
      <w:r>
        <w:t>upon</w:t>
      </w:r>
      <w:r>
        <w:rPr>
          <w:spacing w:val="-1"/>
        </w:rPr>
        <w:t xml:space="preserve"> </w:t>
      </w:r>
      <w:r>
        <w:t>us</w:t>
      </w:r>
      <w:r>
        <w:rPr>
          <w:spacing w:val="-1"/>
        </w:rPr>
        <w:t xml:space="preserve"> </w:t>
      </w:r>
      <w:r>
        <w:t>philosophers,</w:t>
      </w:r>
      <w:r>
        <w:rPr>
          <w:spacing w:val="-1"/>
        </w:rPr>
        <w:t xml:space="preserve"> </w:t>
      </w:r>
      <w:r>
        <w:t>I</w:t>
      </w:r>
      <w:r>
        <w:rPr>
          <w:spacing w:val="-1"/>
        </w:rPr>
        <w:t xml:space="preserve"> </w:t>
      </w:r>
      <w:r>
        <w:t>feel</w:t>
      </w:r>
      <w:r>
        <w:rPr>
          <w:spacing w:val="-1"/>
        </w:rPr>
        <w:t xml:space="preserve"> </w:t>
      </w:r>
      <w:r>
        <w:t>impelled,</w:t>
      </w:r>
      <w:r>
        <w:rPr>
          <w:spacing w:val="-1"/>
        </w:rPr>
        <w:t xml:space="preserve"> </w:t>
      </w:r>
      <w:r>
        <w:t>per</w:t>
      </w:r>
      <w:r>
        <w:rPr>
          <w:spacing w:val="-1"/>
        </w:rPr>
        <w:t xml:space="preserve"> </w:t>
      </w:r>
      <w:r>
        <w:t>fas</w:t>
      </w:r>
      <w:r>
        <w:rPr>
          <w:spacing w:val="-1"/>
        </w:rPr>
        <w:t xml:space="preserve"> </w:t>
      </w:r>
      <w:r>
        <w:t>aut</w:t>
      </w:r>
      <w:r>
        <w:rPr>
          <w:spacing w:val="-1"/>
        </w:rPr>
        <w:t xml:space="preserve"> </w:t>
      </w:r>
      <w:r>
        <w:t>nefas, to try to impart to you some news of the situation.</w:t>
      </w:r>
    </w:p>
    <w:p w14:paraId="326F3902" w14:textId="77777777" w:rsidR="00075191" w:rsidRDefault="00000000">
      <w:pPr>
        <w:pStyle w:val="BodyText"/>
        <w:ind w:right="359"/>
      </w:pPr>
      <w:r>
        <w:t>Philosophy is at once the most sublime and the most trivial of human pursuits. It works in the minutest crannies and it opens out the widest vistas.</w:t>
      </w:r>
      <w:r>
        <w:rPr>
          <w:spacing w:val="40"/>
        </w:rPr>
        <w:t xml:space="preserve"> </w:t>
      </w:r>
      <w:r>
        <w:t>It 'bakes no bread,' as has been said, but it can inspire our souls with courage; and repugnant as its manners, its doubting and challenging, its quibbling and dialectics, often are to common people, no one of us can get along without</w:t>
      </w:r>
      <w:r>
        <w:rPr>
          <w:spacing w:val="40"/>
        </w:rPr>
        <w:t xml:space="preserve"> </w:t>
      </w:r>
      <w:r>
        <w:t xml:space="preserve">the far-flashing beams of light it sends over the world's perspectives. These illuminations at least, and the contrast-effects of darkness and mystery that accompany them, give to what it says an interest that is much more than </w:t>
      </w:r>
      <w:r>
        <w:rPr>
          <w:spacing w:val="-2"/>
        </w:rPr>
        <w:t>professional.</w:t>
      </w:r>
    </w:p>
    <w:p w14:paraId="326F3903" w14:textId="77777777" w:rsidR="00075191" w:rsidRDefault="00000000">
      <w:pPr>
        <w:pStyle w:val="BodyText"/>
        <w:ind w:right="359"/>
      </w:pPr>
      <w:r>
        <w:t>The history of philosophy is to a great extent that of a certain clash of human temperaments. Undignified as such a treatment may seem to some of my colleagues, I shall have to take account of this clash and explain a good many of the divergencies of philosophers by it. Of whatever temperament a professional philosopher is, he tries when philosophizing to sink the fact of his</w:t>
      </w:r>
      <w:r>
        <w:rPr>
          <w:spacing w:val="-2"/>
        </w:rPr>
        <w:t xml:space="preserve"> </w:t>
      </w:r>
      <w:r>
        <w:t>temperament.</w:t>
      </w:r>
      <w:r>
        <w:rPr>
          <w:spacing w:val="-2"/>
        </w:rPr>
        <w:t xml:space="preserve"> </w:t>
      </w:r>
      <w:r>
        <w:t>Temperament</w:t>
      </w:r>
      <w:r>
        <w:rPr>
          <w:spacing w:val="-2"/>
        </w:rPr>
        <w:t xml:space="preserve"> </w:t>
      </w:r>
      <w:r>
        <w:t>is</w:t>
      </w:r>
      <w:r>
        <w:rPr>
          <w:spacing w:val="-2"/>
        </w:rPr>
        <w:t xml:space="preserve"> </w:t>
      </w:r>
      <w:r>
        <w:t>no</w:t>
      </w:r>
      <w:r>
        <w:rPr>
          <w:spacing w:val="-2"/>
        </w:rPr>
        <w:t xml:space="preserve"> </w:t>
      </w:r>
      <w:r>
        <w:t>conventionally</w:t>
      </w:r>
      <w:r>
        <w:rPr>
          <w:spacing w:val="-2"/>
        </w:rPr>
        <w:t xml:space="preserve"> </w:t>
      </w:r>
      <w:r>
        <w:t>recognized</w:t>
      </w:r>
      <w:r>
        <w:rPr>
          <w:spacing w:val="-2"/>
        </w:rPr>
        <w:t xml:space="preserve"> </w:t>
      </w:r>
      <w:r>
        <w:t>reason,</w:t>
      </w:r>
      <w:r>
        <w:rPr>
          <w:spacing w:val="-2"/>
        </w:rPr>
        <w:t xml:space="preserve"> </w:t>
      </w:r>
      <w:r>
        <w:t>so</w:t>
      </w:r>
      <w:r>
        <w:rPr>
          <w:spacing w:val="-2"/>
        </w:rPr>
        <w:t xml:space="preserve"> </w:t>
      </w:r>
      <w:r>
        <w:t>he urges impersonal reasons only for his conclusions. Yet his temperament</w:t>
      </w:r>
      <w:r>
        <w:rPr>
          <w:spacing w:val="40"/>
        </w:rPr>
        <w:t xml:space="preserve"> </w:t>
      </w:r>
      <w:r>
        <w:t>really gives him a stronger bias than any of his more strictly objective premises. It loads the evidence for him one way or the other, making for a more</w:t>
      </w:r>
      <w:r>
        <w:rPr>
          <w:spacing w:val="-3"/>
        </w:rPr>
        <w:t xml:space="preserve"> </w:t>
      </w:r>
      <w:r>
        <w:t>sentimental</w:t>
      </w:r>
      <w:r>
        <w:rPr>
          <w:spacing w:val="-2"/>
        </w:rPr>
        <w:t xml:space="preserve"> </w:t>
      </w:r>
      <w:r>
        <w:t>or</w:t>
      </w:r>
      <w:r>
        <w:rPr>
          <w:spacing w:val="-2"/>
        </w:rPr>
        <w:t xml:space="preserve"> </w:t>
      </w:r>
      <w:r>
        <w:t>a</w:t>
      </w:r>
      <w:r>
        <w:rPr>
          <w:spacing w:val="-2"/>
        </w:rPr>
        <w:t xml:space="preserve"> </w:t>
      </w:r>
      <w:r>
        <w:t>more</w:t>
      </w:r>
      <w:r>
        <w:rPr>
          <w:spacing w:val="-2"/>
        </w:rPr>
        <w:t xml:space="preserve"> </w:t>
      </w:r>
      <w:r>
        <w:t>hard-hearted</w:t>
      </w:r>
      <w:r>
        <w:rPr>
          <w:spacing w:val="-2"/>
        </w:rPr>
        <w:t xml:space="preserve"> </w:t>
      </w:r>
      <w:r>
        <w:t>view</w:t>
      </w:r>
      <w:r>
        <w:rPr>
          <w:spacing w:val="-2"/>
        </w:rPr>
        <w:t xml:space="preserve"> </w:t>
      </w:r>
      <w:r>
        <w:t>of</w:t>
      </w:r>
      <w:r>
        <w:rPr>
          <w:spacing w:val="-2"/>
        </w:rPr>
        <w:t xml:space="preserve"> </w:t>
      </w:r>
      <w:r>
        <w:t>the</w:t>
      </w:r>
      <w:r>
        <w:rPr>
          <w:spacing w:val="-2"/>
        </w:rPr>
        <w:t xml:space="preserve"> </w:t>
      </w:r>
      <w:r>
        <w:t>universe,</w:t>
      </w:r>
      <w:r>
        <w:rPr>
          <w:spacing w:val="-2"/>
        </w:rPr>
        <w:t xml:space="preserve"> </w:t>
      </w:r>
      <w:r>
        <w:t>just</w:t>
      </w:r>
      <w:r>
        <w:rPr>
          <w:spacing w:val="-2"/>
        </w:rPr>
        <w:t xml:space="preserve"> </w:t>
      </w:r>
      <w:r>
        <w:t>as</w:t>
      </w:r>
      <w:r>
        <w:rPr>
          <w:spacing w:val="-2"/>
        </w:rPr>
        <w:t xml:space="preserve"> </w:t>
      </w:r>
      <w:r>
        <w:t>this</w:t>
      </w:r>
      <w:r>
        <w:rPr>
          <w:spacing w:val="-2"/>
        </w:rPr>
        <w:t xml:space="preserve"> </w:t>
      </w:r>
      <w:r>
        <w:t>fact or that principle would. He trusts his temperament. Wanting a universe that suits it, he believes in any representation of the universe that does suit it. He feels men of opposite temper to be out of key with the world's character, and in his heart considers them incompetent and 'not in it,' in the philosophic business, even tho they may far excel him in dialectical ability.</w:t>
      </w:r>
    </w:p>
    <w:p w14:paraId="326F3904" w14:textId="77777777" w:rsidR="00075191" w:rsidRDefault="00000000">
      <w:pPr>
        <w:pStyle w:val="BodyText"/>
        <w:spacing w:before="1"/>
        <w:ind w:right="363"/>
      </w:pPr>
      <w:r>
        <w:t>Yet in the forum he can make no claim, on the bare ground of his temperament, to superior discernment or authority. There arises thus a certain</w:t>
      </w:r>
    </w:p>
    <w:p w14:paraId="326F3905" w14:textId="77777777" w:rsidR="00075191" w:rsidRDefault="00075191">
      <w:pPr>
        <w:pStyle w:val="BodyText"/>
        <w:sectPr w:rsidR="00075191">
          <w:pgSz w:w="12240" w:h="15840"/>
          <w:pgMar w:top="1360" w:right="1080" w:bottom="280" w:left="1080" w:header="720" w:footer="720" w:gutter="0"/>
          <w:cols w:space="720"/>
        </w:sectPr>
      </w:pPr>
    </w:p>
    <w:p w14:paraId="326F3906" w14:textId="77777777" w:rsidR="00075191" w:rsidRDefault="00000000">
      <w:pPr>
        <w:pStyle w:val="BodyText"/>
        <w:spacing w:before="70"/>
        <w:ind w:firstLine="0"/>
      </w:pPr>
      <w:r>
        <w:t>insincerity in our philosophic discussions: the potentest of all our premises is never mentioned. I am sure it would contribute to clearness if in these</w:t>
      </w:r>
      <w:r>
        <w:rPr>
          <w:spacing w:val="40"/>
        </w:rPr>
        <w:t xml:space="preserve"> </w:t>
      </w:r>
      <w:r>
        <w:t>lectures we should break this rule and mention it, and I accordingly feel free to do so.</w:t>
      </w:r>
    </w:p>
    <w:p w14:paraId="326F3907" w14:textId="77777777" w:rsidR="00075191" w:rsidRDefault="00000000">
      <w:pPr>
        <w:pStyle w:val="BodyText"/>
      </w:pPr>
      <w:r>
        <w:t>Of course I am talking here of very positively marked men, men of</w:t>
      </w:r>
      <w:r>
        <w:rPr>
          <w:spacing w:val="40"/>
        </w:rPr>
        <w:t xml:space="preserve"> </w:t>
      </w:r>
      <w:r>
        <w:t>radical idiosyncracy, who have set their stamp and likeness on philosophy</w:t>
      </w:r>
      <w:r>
        <w:rPr>
          <w:spacing w:val="40"/>
        </w:rPr>
        <w:t xml:space="preserve"> </w:t>
      </w:r>
      <w:r>
        <w:t>and figure in its history. Plato, Locke, Hegel, Spencer, are such temperamental thinkers. Most of us have, of course, no very definite intellectual temperament, we are a mixture of opposite ingredients, each one present very moderately. We hardly know our own preferences in abstract matters; some of us are easily talked out of them, and end by following the fashion or taking up with the beliefs of the most impressive philosopher in our neighborhood, whoever he may be. But the one thing that has</w:t>
      </w:r>
      <w:r>
        <w:rPr>
          <w:spacing w:val="40"/>
        </w:rPr>
        <w:t xml:space="preserve"> </w:t>
      </w:r>
      <w:r>
        <w:t>COUNTED so far in philosophy is that a man should see things, see them straight in his own peculiar way, and be dissatisfied with any opposite way of seeing them. There is no reason to suppose that this strong temperamental vision is from now onward to count no longer in the history of man's beliefs.</w:t>
      </w:r>
    </w:p>
    <w:p w14:paraId="326F3908" w14:textId="77777777" w:rsidR="00075191" w:rsidRDefault="00000000">
      <w:pPr>
        <w:pStyle w:val="BodyText"/>
        <w:ind w:right="360"/>
      </w:pPr>
      <w:r>
        <w:t>Now the particular difference of temperament that I have in mind in making these remarks is one that has counted in literature, art, government and manners as well as in philosophy. In manners we find formalists and</w:t>
      </w:r>
      <w:r>
        <w:rPr>
          <w:spacing w:val="40"/>
        </w:rPr>
        <w:t xml:space="preserve"> </w:t>
      </w:r>
      <w:r>
        <w:t>free-and-easy persons. In government, authoritarians and anarchists. In literature, purists or academicals, and realists. In art, classics and romantics. You recognize these contrasts as familiar; well, in philosophy we have a very similar contrast expressed in the pair of terms 'rationalist' and 'empiricist,' 'empiricist' meaning your lover of facts in all their crude variety, 'rationalist' meaning your devotee to abstract and eternal principles. No one can live an hour without both facts and principles, so it is a difference rather of</w:t>
      </w:r>
      <w:r>
        <w:rPr>
          <w:spacing w:val="40"/>
        </w:rPr>
        <w:t xml:space="preserve"> </w:t>
      </w:r>
      <w:r>
        <w:t>emphasis; yet it breeds antipathies of the most pungent character between those who lay the emphasis differently; and we shall find it extraordinarily convenient to express a certain contrast in men's ways of taking their universe, by talking of the 'empiricist' and of the 'rationalist' temper. These terms make the contrast simple and massive.</w:t>
      </w:r>
    </w:p>
    <w:p w14:paraId="326F3909" w14:textId="77777777" w:rsidR="00075191" w:rsidRDefault="00000000">
      <w:pPr>
        <w:pStyle w:val="BodyText"/>
        <w:spacing w:before="1"/>
        <w:ind w:right="359"/>
      </w:pPr>
      <w:r>
        <w:t>More simple and massive than are usually the men of whom the terms are predicated. For every sort of permutation and combination is possible in human nature; and if I now proceed to define more fully what I have in mind when I speak of rationalists and empiricists, by adding to each of those titles some secondary qualifying characteristics, I beg you to regard my conduct as</w:t>
      </w:r>
    </w:p>
    <w:p w14:paraId="326F390A" w14:textId="77777777" w:rsidR="00075191" w:rsidRDefault="00075191">
      <w:pPr>
        <w:pStyle w:val="BodyText"/>
        <w:sectPr w:rsidR="00075191">
          <w:pgSz w:w="12240" w:h="15840"/>
          <w:pgMar w:top="1360" w:right="1080" w:bottom="280" w:left="1080" w:header="720" w:footer="720" w:gutter="0"/>
          <w:cols w:space="720"/>
        </w:sectPr>
      </w:pPr>
    </w:p>
    <w:p w14:paraId="326F390B" w14:textId="77777777" w:rsidR="00075191" w:rsidRDefault="00000000">
      <w:pPr>
        <w:pStyle w:val="BodyText"/>
        <w:spacing w:before="70"/>
        <w:ind w:firstLine="0"/>
      </w:pPr>
      <w:r>
        <w:t>to a certain extent arbitrary. I select types of combination that nature offers very frequently, but by no means uniformly, and I select them solely for their convenience in helping me to my ulterior purpose of characterizing pragmatism. Historically we find the terms 'intellectualism' and 'sensationalism' used as synonyms of 'rationalism' and 'empiricism.' Well, nature seems to combine most frequently with intellectualism an idealistic and optimistic tendency. Empiricists on the other hand are not uncommonly materialistic, and their optimism is apt to be decidedly conditional and tremulous. Rationalism is always monistic. It starts from wholes and universals,</w:t>
      </w:r>
      <w:r>
        <w:rPr>
          <w:spacing w:val="-1"/>
        </w:rPr>
        <w:t xml:space="preserve"> </w:t>
      </w:r>
      <w:r>
        <w:t>and</w:t>
      </w:r>
      <w:r>
        <w:rPr>
          <w:spacing w:val="-1"/>
        </w:rPr>
        <w:t xml:space="preserve"> </w:t>
      </w:r>
      <w:r>
        <w:t>makes</w:t>
      </w:r>
      <w:r>
        <w:rPr>
          <w:spacing w:val="-1"/>
        </w:rPr>
        <w:t xml:space="preserve"> </w:t>
      </w:r>
      <w:r>
        <w:t>much</w:t>
      </w:r>
      <w:r>
        <w:rPr>
          <w:spacing w:val="-1"/>
        </w:rPr>
        <w:t xml:space="preserve"> </w:t>
      </w:r>
      <w:r>
        <w:t>of</w:t>
      </w:r>
      <w:r>
        <w:rPr>
          <w:spacing w:val="-1"/>
        </w:rPr>
        <w:t xml:space="preserve"> </w:t>
      </w:r>
      <w:r>
        <w:t>the</w:t>
      </w:r>
      <w:r>
        <w:rPr>
          <w:spacing w:val="-1"/>
        </w:rPr>
        <w:t xml:space="preserve"> </w:t>
      </w:r>
      <w:r>
        <w:t>unity</w:t>
      </w:r>
      <w:r>
        <w:rPr>
          <w:spacing w:val="-1"/>
        </w:rPr>
        <w:t xml:space="preserve"> </w:t>
      </w:r>
      <w:r>
        <w:t>of</w:t>
      </w:r>
      <w:r>
        <w:rPr>
          <w:spacing w:val="-1"/>
        </w:rPr>
        <w:t xml:space="preserve"> </w:t>
      </w:r>
      <w:r>
        <w:t>things.</w:t>
      </w:r>
      <w:r>
        <w:rPr>
          <w:spacing w:val="-1"/>
        </w:rPr>
        <w:t xml:space="preserve"> </w:t>
      </w:r>
      <w:r>
        <w:t>Empiricism</w:t>
      </w:r>
      <w:r>
        <w:rPr>
          <w:spacing w:val="-1"/>
        </w:rPr>
        <w:t xml:space="preserve"> </w:t>
      </w:r>
      <w:r>
        <w:t>starts</w:t>
      </w:r>
      <w:r>
        <w:rPr>
          <w:spacing w:val="-1"/>
        </w:rPr>
        <w:t xml:space="preserve"> </w:t>
      </w:r>
      <w:r>
        <w:t>from</w:t>
      </w:r>
      <w:r>
        <w:rPr>
          <w:spacing w:val="-1"/>
        </w:rPr>
        <w:t xml:space="preserve"> </w:t>
      </w:r>
      <w:r>
        <w:t xml:space="preserve">the parts, and makes of the whole a collection-is not averse therefore to calling itself pluralistic. Rationalism usually considers itself more religious than empiricism, but there is much to say about this claim, so I merely mention it. It is a true claim when the individual rationalist is what is called a man of feeling, and when the individual empiricist prides himself on being hard-headed. In that case the rationalist will usually also be in favor of what is called free-will, and the empiricist will be a fatalist— I use the terms most popularly current. The rationalist finally will be of dogmatic temper in his affirmations, while the empiricist may be more sceptical and open to </w:t>
      </w:r>
      <w:r>
        <w:rPr>
          <w:spacing w:val="-2"/>
        </w:rPr>
        <w:t>discussion.</w:t>
      </w:r>
    </w:p>
    <w:p w14:paraId="326F390C" w14:textId="77777777" w:rsidR="00075191" w:rsidRDefault="00000000">
      <w:pPr>
        <w:pStyle w:val="BodyText"/>
        <w:ind w:right="362"/>
      </w:pPr>
      <w:r>
        <w:t>I will write these traits down in two columns. I think you will practically recognize the two types of mental make-up that I mean if I head the columns by the titles 'tender-minded' and 'tough-minded' respectively.</w:t>
      </w:r>
    </w:p>
    <w:p w14:paraId="326F390D" w14:textId="77777777" w:rsidR="00075191" w:rsidRDefault="00000000">
      <w:pPr>
        <w:spacing w:line="253" w:lineRule="exact"/>
        <w:ind w:left="810"/>
      </w:pPr>
      <w:r>
        <w:t>THE</w:t>
      </w:r>
      <w:r>
        <w:rPr>
          <w:spacing w:val="19"/>
        </w:rPr>
        <w:t xml:space="preserve"> </w:t>
      </w:r>
      <w:r>
        <w:t>TENDER-</w:t>
      </w:r>
      <w:r>
        <w:rPr>
          <w:spacing w:val="-2"/>
        </w:rPr>
        <w:t>MINDED</w:t>
      </w:r>
    </w:p>
    <w:p w14:paraId="326F390E" w14:textId="77777777" w:rsidR="00075191" w:rsidRDefault="00000000">
      <w:pPr>
        <w:pStyle w:val="BodyText"/>
        <w:spacing w:before="3"/>
        <w:ind w:right="3393"/>
        <w:jc w:val="left"/>
      </w:pPr>
      <w:r>
        <w:t>Rationalistic</w:t>
      </w:r>
      <w:r>
        <w:rPr>
          <w:spacing w:val="-14"/>
        </w:rPr>
        <w:t xml:space="preserve"> </w:t>
      </w:r>
      <w:r>
        <w:t>(going</w:t>
      </w:r>
      <w:r>
        <w:rPr>
          <w:spacing w:val="-14"/>
        </w:rPr>
        <w:t xml:space="preserve"> </w:t>
      </w:r>
      <w:r>
        <w:t>by</w:t>
      </w:r>
      <w:r>
        <w:rPr>
          <w:spacing w:val="-14"/>
        </w:rPr>
        <w:t xml:space="preserve"> </w:t>
      </w:r>
      <w:r>
        <w:t xml:space="preserve">'principles'), </w:t>
      </w:r>
      <w:r>
        <w:rPr>
          <w:spacing w:val="-2"/>
        </w:rPr>
        <w:t>Intellectualistic,</w:t>
      </w:r>
    </w:p>
    <w:p w14:paraId="326F390F" w14:textId="77777777" w:rsidR="00075191" w:rsidRDefault="00000000">
      <w:pPr>
        <w:pStyle w:val="BodyText"/>
        <w:ind w:right="8244" w:firstLine="0"/>
        <w:jc w:val="left"/>
      </w:pPr>
      <w:r>
        <w:rPr>
          <w:spacing w:val="-2"/>
        </w:rPr>
        <w:t>Idealistic, Optimistic, Religious, Free-willist, Monistic, Dogmatical.</w:t>
      </w:r>
    </w:p>
    <w:p w14:paraId="326F3910" w14:textId="77777777" w:rsidR="00075191" w:rsidRDefault="00000000">
      <w:pPr>
        <w:ind w:left="810"/>
      </w:pPr>
      <w:r>
        <w:t>THE</w:t>
      </w:r>
      <w:r>
        <w:rPr>
          <w:spacing w:val="18"/>
        </w:rPr>
        <w:t xml:space="preserve"> </w:t>
      </w:r>
      <w:r>
        <w:t>TOUGH-</w:t>
      </w:r>
      <w:r>
        <w:rPr>
          <w:spacing w:val="-2"/>
        </w:rPr>
        <w:t>MINDED</w:t>
      </w:r>
    </w:p>
    <w:p w14:paraId="326F3911" w14:textId="77777777" w:rsidR="00075191" w:rsidRDefault="00000000">
      <w:pPr>
        <w:pStyle w:val="BodyText"/>
        <w:spacing w:before="2"/>
        <w:ind w:right="5143"/>
        <w:jc w:val="left"/>
      </w:pPr>
      <w:r>
        <w:t>Empiricist</w:t>
      </w:r>
      <w:r>
        <w:rPr>
          <w:spacing w:val="-14"/>
        </w:rPr>
        <w:t xml:space="preserve"> </w:t>
      </w:r>
      <w:r>
        <w:t>(going</w:t>
      </w:r>
      <w:r>
        <w:rPr>
          <w:spacing w:val="-13"/>
        </w:rPr>
        <w:t xml:space="preserve"> </w:t>
      </w:r>
      <w:r>
        <w:t>by</w:t>
      </w:r>
      <w:r>
        <w:rPr>
          <w:spacing w:val="-13"/>
        </w:rPr>
        <w:t xml:space="preserve"> </w:t>
      </w:r>
      <w:r>
        <w:t xml:space="preserve">'facts'), </w:t>
      </w:r>
      <w:r>
        <w:rPr>
          <w:spacing w:val="-2"/>
        </w:rPr>
        <w:t>Sensationalistic,</w:t>
      </w:r>
    </w:p>
    <w:p w14:paraId="326F3912" w14:textId="77777777" w:rsidR="00075191" w:rsidRDefault="00000000">
      <w:pPr>
        <w:pStyle w:val="BodyText"/>
        <w:ind w:right="7887" w:firstLine="0"/>
        <w:jc w:val="left"/>
      </w:pPr>
      <w:r>
        <w:rPr>
          <w:spacing w:val="-2"/>
        </w:rPr>
        <w:t>Materialistic, Pessimistic, Irreligious,</w:t>
      </w:r>
    </w:p>
    <w:p w14:paraId="326F3913" w14:textId="77777777" w:rsidR="00075191" w:rsidRDefault="00075191">
      <w:pPr>
        <w:pStyle w:val="BodyText"/>
        <w:jc w:val="left"/>
        <w:sectPr w:rsidR="00075191">
          <w:pgSz w:w="12240" w:h="15840"/>
          <w:pgMar w:top="1360" w:right="1080" w:bottom="280" w:left="1080" w:header="720" w:footer="720" w:gutter="0"/>
          <w:cols w:space="720"/>
        </w:sectPr>
      </w:pPr>
    </w:p>
    <w:p w14:paraId="326F3914" w14:textId="77777777" w:rsidR="00075191" w:rsidRDefault="00000000">
      <w:pPr>
        <w:pStyle w:val="BodyText"/>
        <w:spacing w:before="70"/>
        <w:ind w:right="8244" w:firstLine="0"/>
        <w:jc w:val="left"/>
      </w:pPr>
      <w:r>
        <w:rPr>
          <w:spacing w:val="-2"/>
        </w:rPr>
        <w:t>Fatalistic, Pluralistic, Sceptical.</w:t>
      </w:r>
    </w:p>
    <w:p w14:paraId="326F3915" w14:textId="77777777" w:rsidR="00075191" w:rsidRDefault="00000000">
      <w:pPr>
        <w:pStyle w:val="BodyText"/>
      </w:pPr>
      <w:r>
        <w:t>Pray postpone for a moment the question whether the two contrasted mixtures which I have written down are each inwardly coherent and self-consistent or not—I shall very soon have a good deal to say on that point. It suffices for our immediate purpose that tender-minded and tough-minded people,</w:t>
      </w:r>
      <w:r>
        <w:rPr>
          <w:spacing w:val="-1"/>
        </w:rPr>
        <w:t xml:space="preserve"> </w:t>
      </w:r>
      <w:r>
        <w:t>characterized</w:t>
      </w:r>
      <w:r>
        <w:rPr>
          <w:spacing w:val="-1"/>
        </w:rPr>
        <w:t xml:space="preserve"> </w:t>
      </w:r>
      <w:r>
        <w:t>as</w:t>
      </w:r>
      <w:r>
        <w:rPr>
          <w:spacing w:val="-1"/>
        </w:rPr>
        <w:t xml:space="preserve"> </w:t>
      </w:r>
      <w:r>
        <w:t>I</w:t>
      </w:r>
      <w:r>
        <w:rPr>
          <w:spacing w:val="-1"/>
        </w:rPr>
        <w:t xml:space="preserve"> </w:t>
      </w:r>
      <w:r>
        <w:t>have</w:t>
      </w:r>
      <w:r>
        <w:rPr>
          <w:spacing w:val="-1"/>
        </w:rPr>
        <w:t xml:space="preserve"> </w:t>
      </w:r>
      <w:r>
        <w:t>written</w:t>
      </w:r>
      <w:r>
        <w:rPr>
          <w:spacing w:val="-1"/>
        </w:rPr>
        <w:t xml:space="preserve"> </w:t>
      </w:r>
      <w:r>
        <w:t>them</w:t>
      </w:r>
      <w:r>
        <w:rPr>
          <w:spacing w:val="-2"/>
        </w:rPr>
        <w:t xml:space="preserve"> </w:t>
      </w:r>
      <w:r>
        <w:t>down,</w:t>
      </w:r>
      <w:r>
        <w:rPr>
          <w:spacing w:val="-1"/>
        </w:rPr>
        <w:t xml:space="preserve"> </w:t>
      </w:r>
      <w:r>
        <w:t>do</w:t>
      </w:r>
      <w:r>
        <w:rPr>
          <w:spacing w:val="-1"/>
        </w:rPr>
        <w:t xml:space="preserve"> </w:t>
      </w:r>
      <w:r>
        <w:t>both</w:t>
      </w:r>
      <w:r>
        <w:rPr>
          <w:spacing w:val="-1"/>
        </w:rPr>
        <w:t xml:space="preserve"> </w:t>
      </w:r>
      <w:r>
        <w:t>exist.</w:t>
      </w:r>
      <w:r>
        <w:rPr>
          <w:spacing w:val="-1"/>
        </w:rPr>
        <w:t xml:space="preserve"> </w:t>
      </w:r>
      <w:r>
        <w:t>Each</w:t>
      </w:r>
      <w:r>
        <w:rPr>
          <w:spacing w:val="-1"/>
        </w:rPr>
        <w:t xml:space="preserve"> </w:t>
      </w:r>
      <w:r>
        <w:t>of</w:t>
      </w:r>
      <w:r>
        <w:rPr>
          <w:spacing w:val="-1"/>
        </w:rPr>
        <w:t xml:space="preserve"> </w:t>
      </w:r>
      <w:r>
        <w:t>you probably knows some well-marked example of each type, and you know</w:t>
      </w:r>
      <w:r>
        <w:rPr>
          <w:spacing w:val="40"/>
        </w:rPr>
        <w:t xml:space="preserve"> </w:t>
      </w:r>
      <w:r>
        <w:t>what each example thinks of the example on the other side of the line. They have a low opinion of each other. Their antagonism, whenever as individuals their temperaments have been intense, has formed in all ages a part of the philosophic atmosphere of the time. It forms a part of the philosophic atmosphere to-day. The tough think of the tender as sentimentalists and soft-heads. The tender feel the tough to be unrefined, callous, or brutal. Their mutual reaction is very much like that that takes place when Bostonian tourists mingle with a population like that of Cripple Creek. Each type believes the other to be inferior to itself; but disdain in the one case is mingled with amusement, in the other it has a dash of fear.</w:t>
      </w:r>
    </w:p>
    <w:p w14:paraId="326F3916" w14:textId="77777777" w:rsidR="00075191" w:rsidRDefault="00000000">
      <w:pPr>
        <w:pStyle w:val="BodyText"/>
        <w:ind w:right="359"/>
      </w:pPr>
      <w:r>
        <w:t>Now,</w:t>
      </w:r>
      <w:r>
        <w:rPr>
          <w:spacing w:val="-1"/>
        </w:rPr>
        <w:t xml:space="preserve"> </w:t>
      </w:r>
      <w:r>
        <w:t>as</w:t>
      </w:r>
      <w:r>
        <w:rPr>
          <w:spacing w:val="-1"/>
        </w:rPr>
        <w:t xml:space="preserve"> </w:t>
      </w:r>
      <w:r>
        <w:t>I</w:t>
      </w:r>
      <w:r>
        <w:rPr>
          <w:spacing w:val="-1"/>
        </w:rPr>
        <w:t xml:space="preserve"> </w:t>
      </w:r>
      <w:r>
        <w:t>have</w:t>
      </w:r>
      <w:r>
        <w:rPr>
          <w:spacing w:val="-1"/>
        </w:rPr>
        <w:t xml:space="preserve"> </w:t>
      </w:r>
      <w:r>
        <w:t>already</w:t>
      </w:r>
      <w:r>
        <w:rPr>
          <w:spacing w:val="-1"/>
        </w:rPr>
        <w:t xml:space="preserve"> </w:t>
      </w:r>
      <w:r>
        <w:t>insisted,</w:t>
      </w:r>
      <w:r>
        <w:rPr>
          <w:spacing w:val="-1"/>
        </w:rPr>
        <w:t xml:space="preserve"> </w:t>
      </w:r>
      <w:r>
        <w:t>few</w:t>
      </w:r>
      <w:r>
        <w:rPr>
          <w:spacing w:val="-1"/>
        </w:rPr>
        <w:t xml:space="preserve"> </w:t>
      </w:r>
      <w:r>
        <w:t>of</w:t>
      </w:r>
      <w:r>
        <w:rPr>
          <w:spacing w:val="-1"/>
        </w:rPr>
        <w:t xml:space="preserve"> </w:t>
      </w:r>
      <w:r>
        <w:t>us</w:t>
      </w:r>
      <w:r>
        <w:rPr>
          <w:spacing w:val="-1"/>
        </w:rPr>
        <w:t xml:space="preserve"> </w:t>
      </w:r>
      <w:r>
        <w:t>are</w:t>
      </w:r>
      <w:r>
        <w:rPr>
          <w:spacing w:val="-1"/>
        </w:rPr>
        <w:t xml:space="preserve"> </w:t>
      </w:r>
      <w:r>
        <w:t>tender-foot</w:t>
      </w:r>
      <w:r>
        <w:rPr>
          <w:spacing w:val="-1"/>
        </w:rPr>
        <w:t xml:space="preserve"> </w:t>
      </w:r>
      <w:r>
        <w:t>Bostonians</w:t>
      </w:r>
      <w:r>
        <w:rPr>
          <w:spacing w:val="-1"/>
        </w:rPr>
        <w:t xml:space="preserve"> </w:t>
      </w:r>
      <w:r>
        <w:t>pure and simple, and few are typical Rocky Mountain toughs, in philosophy. Most of us have a hankering for the good things on both sides of the line. Facts are good, of course—give us lots of facts. Principles are good—give us plenty of principles. The world is indubitably one if you look at it in one way, but as indubitably is it many, if you look at it in another. It is both one and many—let us adopt a sort of pluralistic monism. Everything of course is necessarily determined, and yet of course our wills are free: a sort of free-will determinism is the true philosophy. The evil of the parts is undeniable; but</w:t>
      </w:r>
      <w:r>
        <w:rPr>
          <w:spacing w:val="40"/>
        </w:rPr>
        <w:t xml:space="preserve"> </w:t>
      </w:r>
      <w:r>
        <w:t>the whole can't be evil: so practical pessimism may be combined with metaphysical optimism. And so forth—your ordinary philosophic layman never being a radical, never straightening out his system, but living vaguely</w:t>
      </w:r>
      <w:r>
        <w:rPr>
          <w:spacing w:val="40"/>
        </w:rPr>
        <w:t xml:space="preserve"> </w:t>
      </w:r>
      <w:r>
        <w:t>in one plausible compartment of it or another to suit the temptations of successive hours.</w:t>
      </w:r>
    </w:p>
    <w:p w14:paraId="326F3917" w14:textId="77777777" w:rsidR="00075191" w:rsidRDefault="00000000">
      <w:pPr>
        <w:pStyle w:val="BodyText"/>
        <w:spacing w:before="1"/>
        <w:ind w:right="361"/>
      </w:pPr>
      <w:r>
        <w:t>But some of us are more than mere laymen in philosophy. We are worthy of the name of amateur athletes, and are vexed by too much inconsistency</w:t>
      </w:r>
      <w:r>
        <w:rPr>
          <w:spacing w:val="40"/>
        </w:rPr>
        <w:t xml:space="preserve"> </w:t>
      </w:r>
      <w:r>
        <w:t>and vacillation in our creed. We cannot preserve a good intellectual conscience</w:t>
      </w:r>
      <w:r>
        <w:rPr>
          <w:spacing w:val="19"/>
        </w:rPr>
        <w:t xml:space="preserve"> </w:t>
      </w:r>
      <w:r>
        <w:t>so</w:t>
      </w:r>
      <w:r>
        <w:rPr>
          <w:spacing w:val="21"/>
        </w:rPr>
        <w:t xml:space="preserve"> </w:t>
      </w:r>
      <w:r>
        <w:t>long</w:t>
      </w:r>
      <w:r>
        <w:rPr>
          <w:spacing w:val="21"/>
        </w:rPr>
        <w:t xml:space="preserve"> </w:t>
      </w:r>
      <w:r>
        <w:t>as</w:t>
      </w:r>
      <w:r>
        <w:rPr>
          <w:spacing w:val="21"/>
        </w:rPr>
        <w:t xml:space="preserve"> </w:t>
      </w:r>
      <w:r>
        <w:t>we</w:t>
      </w:r>
      <w:r>
        <w:rPr>
          <w:spacing w:val="21"/>
        </w:rPr>
        <w:t xml:space="preserve"> </w:t>
      </w:r>
      <w:r>
        <w:t>keep</w:t>
      </w:r>
      <w:r>
        <w:rPr>
          <w:spacing w:val="22"/>
        </w:rPr>
        <w:t xml:space="preserve"> </w:t>
      </w:r>
      <w:r>
        <w:t>mixing</w:t>
      </w:r>
      <w:r>
        <w:rPr>
          <w:spacing w:val="21"/>
        </w:rPr>
        <w:t xml:space="preserve"> </w:t>
      </w:r>
      <w:r>
        <w:t>incompatibles</w:t>
      </w:r>
      <w:r>
        <w:rPr>
          <w:spacing w:val="21"/>
        </w:rPr>
        <w:t xml:space="preserve"> </w:t>
      </w:r>
      <w:r>
        <w:t>from</w:t>
      </w:r>
      <w:r>
        <w:rPr>
          <w:spacing w:val="21"/>
        </w:rPr>
        <w:t xml:space="preserve"> </w:t>
      </w:r>
      <w:r>
        <w:t>opposite</w:t>
      </w:r>
      <w:r>
        <w:rPr>
          <w:spacing w:val="21"/>
        </w:rPr>
        <w:t xml:space="preserve"> </w:t>
      </w:r>
      <w:r>
        <w:t>sides</w:t>
      </w:r>
      <w:r>
        <w:rPr>
          <w:spacing w:val="22"/>
        </w:rPr>
        <w:t xml:space="preserve"> </w:t>
      </w:r>
      <w:r>
        <w:rPr>
          <w:spacing w:val="-7"/>
        </w:rPr>
        <w:t>of</w:t>
      </w:r>
    </w:p>
    <w:p w14:paraId="326F3918" w14:textId="77777777" w:rsidR="00075191" w:rsidRDefault="00075191">
      <w:pPr>
        <w:pStyle w:val="BodyText"/>
        <w:sectPr w:rsidR="00075191">
          <w:pgSz w:w="12240" w:h="15840"/>
          <w:pgMar w:top="1360" w:right="1080" w:bottom="280" w:left="1080" w:header="720" w:footer="720" w:gutter="0"/>
          <w:cols w:space="720"/>
        </w:sectPr>
      </w:pPr>
    </w:p>
    <w:p w14:paraId="326F3919" w14:textId="77777777" w:rsidR="00075191" w:rsidRDefault="00000000">
      <w:pPr>
        <w:pStyle w:val="BodyText"/>
        <w:spacing w:before="70"/>
        <w:ind w:right="0" w:firstLine="0"/>
      </w:pPr>
      <w:r>
        <w:t>the</w:t>
      </w:r>
      <w:r>
        <w:rPr>
          <w:spacing w:val="-2"/>
        </w:rPr>
        <w:t xml:space="preserve"> line.</w:t>
      </w:r>
    </w:p>
    <w:p w14:paraId="326F391A" w14:textId="77777777" w:rsidR="00075191" w:rsidRDefault="00000000">
      <w:pPr>
        <w:pStyle w:val="BodyText"/>
      </w:pPr>
      <w:r>
        <w:t>And now I come to the first positively important point which I wish to make. Never were as many men of a decidedly empiricist proclivity in existence as there are at the present day. Our children, one may say, are almost born scientific. But our esteem for facts has not neutralized in us all religiousness. It is itself almost religious. Our scientific temper is devout. Now take a man of this type, and let him be also a philosophic amateur, unwilling to mix a hodge- podge system after the fashion of a common layman, and what does he find his situation to be, in this blessed year of our Lord 1906? He wants facts; he wants science; but he also wants a religion. And being an amateur and not an independent originator in philosophy he naturally looks for guidance to the experts and professionals whom he finds already in the field. A very large number of you here present, possibly a majority of you, are amateurs of just this sort.</w:t>
      </w:r>
    </w:p>
    <w:p w14:paraId="326F391B" w14:textId="77777777" w:rsidR="00075191" w:rsidRDefault="00000000">
      <w:pPr>
        <w:pStyle w:val="BodyText"/>
        <w:ind w:right="359"/>
      </w:pPr>
      <w:r>
        <w:t>Now what kinds of philosophy do you find actually offered to meet your need? You find an empirical philosophy that is not religious enough, and a religious philosophy that is not empirical enough for your purpose. If you look</w:t>
      </w:r>
      <w:r>
        <w:rPr>
          <w:spacing w:val="-1"/>
        </w:rPr>
        <w:t xml:space="preserve"> </w:t>
      </w:r>
      <w:r>
        <w:t>to</w:t>
      </w:r>
      <w:r>
        <w:rPr>
          <w:spacing w:val="-1"/>
        </w:rPr>
        <w:t xml:space="preserve"> </w:t>
      </w:r>
      <w:r>
        <w:t>the</w:t>
      </w:r>
      <w:r>
        <w:rPr>
          <w:spacing w:val="-1"/>
        </w:rPr>
        <w:t xml:space="preserve"> </w:t>
      </w:r>
      <w:r>
        <w:t>quarter</w:t>
      </w:r>
      <w:r>
        <w:rPr>
          <w:spacing w:val="-1"/>
        </w:rPr>
        <w:t xml:space="preserve"> </w:t>
      </w:r>
      <w:r>
        <w:t>where</w:t>
      </w:r>
      <w:r>
        <w:rPr>
          <w:spacing w:val="-1"/>
        </w:rPr>
        <w:t xml:space="preserve"> </w:t>
      </w:r>
      <w:r>
        <w:t>facts</w:t>
      </w:r>
      <w:r>
        <w:rPr>
          <w:spacing w:val="-1"/>
        </w:rPr>
        <w:t xml:space="preserve"> </w:t>
      </w:r>
      <w:r>
        <w:t>are</w:t>
      </w:r>
      <w:r>
        <w:rPr>
          <w:spacing w:val="-1"/>
        </w:rPr>
        <w:t xml:space="preserve"> </w:t>
      </w:r>
      <w:r>
        <w:t>most</w:t>
      </w:r>
      <w:r>
        <w:rPr>
          <w:spacing w:val="-1"/>
        </w:rPr>
        <w:t xml:space="preserve"> </w:t>
      </w:r>
      <w:r>
        <w:t>considered</w:t>
      </w:r>
      <w:r>
        <w:rPr>
          <w:spacing w:val="-1"/>
        </w:rPr>
        <w:t xml:space="preserve"> </w:t>
      </w:r>
      <w:r>
        <w:t>you</w:t>
      </w:r>
      <w:r>
        <w:rPr>
          <w:spacing w:val="-1"/>
        </w:rPr>
        <w:t xml:space="preserve"> </w:t>
      </w:r>
      <w:r>
        <w:t>find</w:t>
      </w:r>
      <w:r>
        <w:rPr>
          <w:spacing w:val="-1"/>
        </w:rPr>
        <w:t xml:space="preserve"> </w:t>
      </w:r>
      <w:r>
        <w:t>the</w:t>
      </w:r>
      <w:r>
        <w:rPr>
          <w:spacing w:val="-1"/>
        </w:rPr>
        <w:t xml:space="preserve"> </w:t>
      </w:r>
      <w:r>
        <w:t>whole</w:t>
      </w:r>
      <w:r>
        <w:rPr>
          <w:spacing w:val="-1"/>
        </w:rPr>
        <w:t xml:space="preserve"> </w:t>
      </w:r>
      <w:r>
        <w:t>tough-minded program in operation, and the 'conflict between science and religion' in full blast. Either it is that Rocky Mountain tough of a Haeckel with his materialistic monism, his ether-god and his jest at your God as a 'gaseous vertebrate'; or it is Spencer treating the world's history as a redistribution of matter</w:t>
      </w:r>
      <w:r>
        <w:rPr>
          <w:spacing w:val="18"/>
        </w:rPr>
        <w:t xml:space="preserve"> </w:t>
      </w:r>
      <w:r>
        <w:t>and</w:t>
      </w:r>
      <w:r>
        <w:rPr>
          <w:spacing w:val="19"/>
        </w:rPr>
        <w:t xml:space="preserve"> </w:t>
      </w:r>
      <w:r>
        <w:t>motion</w:t>
      </w:r>
      <w:r>
        <w:rPr>
          <w:spacing w:val="18"/>
        </w:rPr>
        <w:t xml:space="preserve"> </w:t>
      </w:r>
      <w:r>
        <w:t>solely,</w:t>
      </w:r>
      <w:r>
        <w:rPr>
          <w:spacing w:val="19"/>
        </w:rPr>
        <w:t xml:space="preserve"> </w:t>
      </w:r>
      <w:r>
        <w:t>and</w:t>
      </w:r>
      <w:r>
        <w:rPr>
          <w:spacing w:val="18"/>
        </w:rPr>
        <w:t xml:space="preserve"> </w:t>
      </w:r>
      <w:r>
        <w:t>bowing</w:t>
      </w:r>
      <w:r>
        <w:rPr>
          <w:spacing w:val="18"/>
        </w:rPr>
        <w:t xml:space="preserve"> </w:t>
      </w:r>
      <w:r>
        <w:t>religion</w:t>
      </w:r>
      <w:r>
        <w:rPr>
          <w:spacing w:val="19"/>
        </w:rPr>
        <w:t xml:space="preserve"> </w:t>
      </w:r>
      <w:r>
        <w:t>politely</w:t>
      </w:r>
      <w:r>
        <w:rPr>
          <w:spacing w:val="18"/>
        </w:rPr>
        <w:t xml:space="preserve"> </w:t>
      </w:r>
      <w:r>
        <w:t>out</w:t>
      </w:r>
      <w:r>
        <w:rPr>
          <w:spacing w:val="19"/>
        </w:rPr>
        <w:t xml:space="preserve"> </w:t>
      </w:r>
      <w:r>
        <w:t>at</w:t>
      </w:r>
      <w:r>
        <w:rPr>
          <w:spacing w:val="18"/>
        </w:rPr>
        <w:t xml:space="preserve"> </w:t>
      </w:r>
      <w:r>
        <w:t>the</w:t>
      </w:r>
      <w:r>
        <w:rPr>
          <w:spacing w:val="18"/>
        </w:rPr>
        <w:t xml:space="preserve"> </w:t>
      </w:r>
      <w:r>
        <w:t>front</w:t>
      </w:r>
      <w:r>
        <w:rPr>
          <w:spacing w:val="19"/>
        </w:rPr>
        <w:t xml:space="preserve"> </w:t>
      </w:r>
      <w:r>
        <w:rPr>
          <w:spacing w:val="-2"/>
        </w:rPr>
        <w:t>door:</w:t>
      </w:r>
    </w:p>
    <w:p w14:paraId="326F391C" w14:textId="77777777" w:rsidR="00075191" w:rsidRDefault="00000000">
      <w:pPr>
        <w:pStyle w:val="BodyText"/>
        <w:ind w:firstLine="0"/>
      </w:pPr>
      <w:r>
        <w:t xml:space="preserve">—she may indeed continue to exist, but she must never show her face inside the temple. For a hundred and fifty years past the progress of science has seemed to mean the enlargement of the material universe and the diminution of man's importance. The result is what one may call the growth of naturalistic or positivistic feeling. Man is no law-giver to nature, he is an absorber. She it is who stands firm; he it is who must accommodate himself. Let him record truth, inhuman tho it be, and submit to it! The romantic spontaneity and courage are gone, the vision is materialistic and depressing. Ideals appear as inert by- products of physiology; what is higher is explained by what is lower and treated forever as a case of 'nothing but'—nothing but something else of a quite inferior sort. You get, in short, a materialistic universe, in which only the tough-minded find themselves congenially at </w:t>
      </w:r>
      <w:r>
        <w:rPr>
          <w:spacing w:val="-2"/>
        </w:rPr>
        <w:t>home.</w:t>
      </w:r>
    </w:p>
    <w:p w14:paraId="326F391D" w14:textId="77777777" w:rsidR="00075191" w:rsidRDefault="00000000">
      <w:pPr>
        <w:pStyle w:val="BodyText"/>
        <w:spacing w:before="1"/>
        <w:ind w:left="810" w:right="0" w:firstLine="0"/>
      </w:pPr>
      <w:r>
        <w:t>If</w:t>
      </w:r>
      <w:r>
        <w:rPr>
          <w:spacing w:val="23"/>
        </w:rPr>
        <w:t xml:space="preserve">  </w:t>
      </w:r>
      <w:r>
        <w:t>now,</w:t>
      </w:r>
      <w:r>
        <w:rPr>
          <w:spacing w:val="23"/>
        </w:rPr>
        <w:t xml:space="preserve">  </w:t>
      </w:r>
      <w:r>
        <w:t>on</w:t>
      </w:r>
      <w:r>
        <w:rPr>
          <w:spacing w:val="23"/>
        </w:rPr>
        <w:t xml:space="preserve">  </w:t>
      </w:r>
      <w:r>
        <w:t>the</w:t>
      </w:r>
      <w:r>
        <w:rPr>
          <w:spacing w:val="23"/>
        </w:rPr>
        <w:t xml:space="preserve">  </w:t>
      </w:r>
      <w:r>
        <w:t>other</w:t>
      </w:r>
      <w:r>
        <w:rPr>
          <w:spacing w:val="24"/>
        </w:rPr>
        <w:t xml:space="preserve">  </w:t>
      </w:r>
      <w:r>
        <w:t>hand,</w:t>
      </w:r>
      <w:r>
        <w:rPr>
          <w:spacing w:val="23"/>
        </w:rPr>
        <w:t xml:space="preserve">  </w:t>
      </w:r>
      <w:r>
        <w:t>you</w:t>
      </w:r>
      <w:r>
        <w:rPr>
          <w:spacing w:val="23"/>
        </w:rPr>
        <w:t xml:space="preserve">  </w:t>
      </w:r>
      <w:r>
        <w:t>turn</w:t>
      </w:r>
      <w:r>
        <w:rPr>
          <w:spacing w:val="23"/>
        </w:rPr>
        <w:t xml:space="preserve">  </w:t>
      </w:r>
      <w:r>
        <w:t>to</w:t>
      </w:r>
      <w:r>
        <w:rPr>
          <w:spacing w:val="23"/>
        </w:rPr>
        <w:t xml:space="preserve">  </w:t>
      </w:r>
      <w:r>
        <w:t>the</w:t>
      </w:r>
      <w:r>
        <w:rPr>
          <w:spacing w:val="24"/>
        </w:rPr>
        <w:t xml:space="preserve">  </w:t>
      </w:r>
      <w:r>
        <w:t>religious</w:t>
      </w:r>
      <w:r>
        <w:rPr>
          <w:spacing w:val="23"/>
        </w:rPr>
        <w:t xml:space="preserve">  </w:t>
      </w:r>
      <w:r>
        <w:t>quarter</w:t>
      </w:r>
      <w:r>
        <w:rPr>
          <w:spacing w:val="23"/>
        </w:rPr>
        <w:t xml:space="preserve">  </w:t>
      </w:r>
      <w:r>
        <w:rPr>
          <w:spacing w:val="-5"/>
        </w:rPr>
        <w:t>for</w:t>
      </w:r>
    </w:p>
    <w:p w14:paraId="326F391E" w14:textId="77777777" w:rsidR="00075191" w:rsidRDefault="00075191">
      <w:pPr>
        <w:pStyle w:val="BodyText"/>
        <w:sectPr w:rsidR="00075191">
          <w:pgSz w:w="12240" w:h="15840"/>
          <w:pgMar w:top="1360" w:right="1080" w:bottom="280" w:left="1080" w:header="720" w:footer="720" w:gutter="0"/>
          <w:cols w:space="720"/>
        </w:sectPr>
      </w:pPr>
    </w:p>
    <w:p w14:paraId="326F391F" w14:textId="77777777" w:rsidR="00075191" w:rsidRDefault="00000000">
      <w:pPr>
        <w:pStyle w:val="BodyText"/>
        <w:spacing w:before="70"/>
        <w:ind w:right="372" w:firstLine="0"/>
      </w:pPr>
      <w:r>
        <w:t>consolation,</w:t>
      </w:r>
      <w:r>
        <w:rPr>
          <w:spacing w:val="-4"/>
        </w:rPr>
        <w:t xml:space="preserve"> </w:t>
      </w:r>
      <w:r>
        <w:t>and</w:t>
      </w:r>
      <w:r>
        <w:rPr>
          <w:spacing w:val="-4"/>
        </w:rPr>
        <w:t xml:space="preserve"> </w:t>
      </w:r>
      <w:r>
        <w:t>take</w:t>
      </w:r>
      <w:r>
        <w:rPr>
          <w:spacing w:val="-5"/>
        </w:rPr>
        <w:t xml:space="preserve"> </w:t>
      </w:r>
      <w:r>
        <w:t>counsel</w:t>
      </w:r>
      <w:r>
        <w:rPr>
          <w:spacing w:val="-5"/>
        </w:rPr>
        <w:t xml:space="preserve"> </w:t>
      </w:r>
      <w:r>
        <w:t>of</w:t>
      </w:r>
      <w:r>
        <w:rPr>
          <w:spacing w:val="-5"/>
        </w:rPr>
        <w:t xml:space="preserve"> </w:t>
      </w:r>
      <w:r>
        <w:t>the</w:t>
      </w:r>
      <w:r>
        <w:rPr>
          <w:spacing w:val="-5"/>
        </w:rPr>
        <w:t xml:space="preserve"> </w:t>
      </w:r>
      <w:r>
        <w:t>tender-minded</w:t>
      </w:r>
      <w:r>
        <w:rPr>
          <w:spacing w:val="-4"/>
        </w:rPr>
        <w:t xml:space="preserve"> </w:t>
      </w:r>
      <w:r>
        <w:t>philosophies,</w:t>
      </w:r>
      <w:r>
        <w:rPr>
          <w:spacing w:val="-4"/>
        </w:rPr>
        <w:t xml:space="preserve"> </w:t>
      </w:r>
      <w:r>
        <w:t>what</w:t>
      </w:r>
      <w:r>
        <w:rPr>
          <w:spacing w:val="-5"/>
        </w:rPr>
        <w:t xml:space="preserve"> </w:t>
      </w:r>
      <w:r>
        <w:t>do</w:t>
      </w:r>
      <w:r>
        <w:rPr>
          <w:spacing w:val="-4"/>
        </w:rPr>
        <w:t xml:space="preserve"> </w:t>
      </w:r>
      <w:r>
        <w:t xml:space="preserve">you </w:t>
      </w:r>
      <w:r>
        <w:rPr>
          <w:spacing w:val="-4"/>
        </w:rPr>
        <w:t>find?</w:t>
      </w:r>
    </w:p>
    <w:p w14:paraId="326F3920" w14:textId="77777777" w:rsidR="00075191" w:rsidRDefault="00000000">
      <w:pPr>
        <w:pStyle w:val="BodyText"/>
        <w:ind w:right="360"/>
      </w:pPr>
      <w:r>
        <w:t>Religious philosophy in our day and generation is, among us English-reading people, of two main types. One of these is more radical and aggressive, the other has more the air of fighting a slow retreat. By the more radical wing of religious philosophy I mean the so- called transcendental idealism</w:t>
      </w:r>
      <w:r>
        <w:rPr>
          <w:spacing w:val="-1"/>
        </w:rPr>
        <w:t xml:space="preserve"> </w:t>
      </w:r>
      <w:r>
        <w:t>of</w:t>
      </w:r>
      <w:r>
        <w:rPr>
          <w:spacing w:val="-1"/>
        </w:rPr>
        <w:t xml:space="preserve"> </w:t>
      </w:r>
      <w:r>
        <w:t>the</w:t>
      </w:r>
      <w:r>
        <w:rPr>
          <w:spacing w:val="-1"/>
        </w:rPr>
        <w:t xml:space="preserve"> </w:t>
      </w:r>
      <w:r>
        <w:t>Anglo-Hegelian</w:t>
      </w:r>
      <w:r>
        <w:rPr>
          <w:spacing w:val="-1"/>
        </w:rPr>
        <w:t xml:space="preserve"> </w:t>
      </w:r>
      <w:r>
        <w:t>school,</w:t>
      </w:r>
      <w:r>
        <w:rPr>
          <w:spacing w:val="-1"/>
        </w:rPr>
        <w:t xml:space="preserve"> </w:t>
      </w:r>
      <w:r>
        <w:t>the</w:t>
      </w:r>
      <w:r>
        <w:rPr>
          <w:spacing w:val="-1"/>
        </w:rPr>
        <w:t xml:space="preserve"> </w:t>
      </w:r>
      <w:r>
        <w:t>philosophy</w:t>
      </w:r>
      <w:r>
        <w:rPr>
          <w:spacing w:val="-1"/>
        </w:rPr>
        <w:t xml:space="preserve"> </w:t>
      </w:r>
      <w:r>
        <w:t>of</w:t>
      </w:r>
      <w:r>
        <w:rPr>
          <w:spacing w:val="-1"/>
        </w:rPr>
        <w:t xml:space="preserve"> </w:t>
      </w:r>
      <w:r>
        <w:t>such</w:t>
      </w:r>
      <w:r>
        <w:rPr>
          <w:spacing w:val="-1"/>
        </w:rPr>
        <w:t xml:space="preserve"> </w:t>
      </w:r>
      <w:r>
        <w:t>men</w:t>
      </w:r>
      <w:r>
        <w:rPr>
          <w:spacing w:val="-1"/>
        </w:rPr>
        <w:t xml:space="preserve"> </w:t>
      </w:r>
      <w:r>
        <w:t>as</w:t>
      </w:r>
      <w:r>
        <w:rPr>
          <w:spacing w:val="-1"/>
        </w:rPr>
        <w:t xml:space="preserve"> </w:t>
      </w:r>
      <w:r>
        <w:t>Green, the</w:t>
      </w:r>
      <w:r>
        <w:rPr>
          <w:spacing w:val="-2"/>
        </w:rPr>
        <w:t xml:space="preserve"> </w:t>
      </w:r>
      <w:r>
        <w:t>Cairds,</w:t>
      </w:r>
      <w:r>
        <w:rPr>
          <w:spacing w:val="-1"/>
        </w:rPr>
        <w:t xml:space="preserve"> </w:t>
      </w:r>
      <w:r>
        <w:t>Bosanquet,</w:t>
      </w:r>
      <w:r>
        <w:rPr>
          <w:spacing w:val="-1"/>
        </w:rPr>
        <w:t xml:space="preserve"> </w:t>
      </w:r>
      <w:r>
        <w:t>and</w:t>
      </w:r>
      <w:r>
        <w:rPr>
          <w:spacing w:val="-1"/>
        </w:rPr>
        <w:t xml:space="preserve"> </w:t>
      </w:r>
      <w:r>
        <w:t>Royce.</w:t>
      </w:r>
      <w:r>
        <w:rPr>
          <w:spacing w:val="-1"/>
        </w:rPr>
        <w:t xml:space="preserve"> </w:t>
      </w:r>
      <w:r>
        <w:t>This</w:t>
      </w:r>
      <w:r>
        <w:rPr>
          <w:spacing w:val="-2"/>
        </w:rPr>
        <w:t xml:space="preserve"> </w:t>
      </w:r>
      <w:r>
        <w:t>philosophy</w:t>
      </w:r>
      <w:r>
        <w:rPr>
          <w:spacing w:val="-1"/>
        </w:rPr>
        <w:t xml:space="preserve"> </w:t>
      </w:r>
      <w:r>
        <w:t>has</w:t>
      </w:r>
      <w:r>
        <w:rPr>
          <w:spacing w:val="-1"/>
        </w:rPr>
        <w:t xml:space="preserve"> </w:t>
      </w:r>
      <w:r>
        <w:t>greatly</w:t>
      </w:r>
      <w:r>
        <w:rPr>
          <w:spacing w:val="-1"/>
        </w:rPr>
        <w:t xml:space="preserve"> </w:t>
      </w:r>
      <w:r>
        <w:t>influenced</w:t>
      </w:r>
      <w:r>
        <w:rPr>
          <w:spacing w:val="-1"/>
        </w:rPr>
        <w:t xml:space="preserve"> </w:t>
      </w:r>
      <w:r>
        <w:t>the more studious members of our protestant ministry. It is pantheistic, and undoubtedly it has already blunted the edge of the traditional theism in protestantism at large.</w:t>
      </w:r>
    </w:p>
    <w:p w14:paraId="326F3921" w14:textId="77777777" w:rsidR="00075191" w:rsidRDefault="00000000">
      <w:pPr>
        <w:pStyle w:val="BodyText"/>
      </w:pPr>
      <w:r>
        <w:t>That theism remains, however. It is the lineal descendant, through one stage of concession after another, of the dogmatic scholastic theism still taught rigorously in the seminaries of the catholic church. For a long time it used to be called among us the philosophy of the Scottish school. It is what I meant by the philosophy that has the air of fighting a slow retreat. Between the encroachments of the hegelians and other philosophers of the 'Absolute,' on</w:t>
      </w:r>
      <w:r>
        <w:rPr>
          <w:spacing w:val="-3"/>
        </w:rPr>
        <w:t xml:space="preserve"> </w:t>
      </w:r>
      <w:r>
        <w:t>the</w:t>
      </w:r>
      <w:r>
        <w:rPr>
          <w:spacing w:val="-2"/>
        </w:rPr>
        <w:t xml:space="preserve"> </w:t>
      </w:r>
      <w:r>
        <w:t>one</w:t>
      </w:r>
      <w:r>
        <w:rPr>
          <w:spacing w:val="-2"/>
        </w:rPr>
        <w:t xml:space="preserve"> </w:t>
      </w:r>
      <w:r>
        <w:t>hand,</w:t>
      </w:r>
      <w:r>
        <w:rPr>
          <w:spacing w:val="-2"/>
        </w:rPr>
        <w:t xml:space="preserve"> </w:t>
      </w:r>
      <w:r>
        <w:t>and</w:t>
      </w:r>
      <w:r>
        <w:rPr>
          <w:spacing w:val="-2"/>
        </w:rPr>
        <w:t xml:space="preserve"> </w:t>
      </w:r>
      <w:r>
        <w:t>those</w:t>
      </w:r>
      <w:r>
        <w:rPr>
          <w:spacing w:val="-2"/>
        </w:rPr>
        <w:t xml:space="preserve"> </w:t>
      </w:r>
      <w:r>
        <w:t>of</w:t>
      </w:r>
      <w:r>
        <w:rPr>
          <w:spacing w:val="-2"/>
        </w:rPr>
        <w:t xml:space="preserve"> </w:t>
      </w:r>
      <w:r>
        <w:t>the</w:t>
      </w:r>
      <w:r>
        <w:rPr>
          <w:spacing w:val="-2"/>
        </w:rPr>
        <w:t xml:space="preserve"> </w:t>
      </w:r>
      <w:r>
        <w:t>scientific</w:t>
      </w:r>
      <w:r>
        <w:rPr>
          <w:spacing w:val="-2"/>
        </w:rPr>
        <w:t xml:space="preserve"> </w:t>
      </w:r>
      <w:r>
        <w:t>evolutionists</w:t>
      </w:r>
      <w:r>
        <w:rPr>
          <w:spacing w:val="-2"/>
        </w:rPr>
        <w:t xml:space="preserve"> </w:t>
      </w:r>
      <w:r>
        <w:t>and</w:t>
      </w:r>
      <w:r>
        <w:rPr>
          <w:spacing w:val="-2"/>
        </w:rPr>
        <w:t xml:space="preserve"> </w:t>
      </w:r>
      <w:r>
        <w:t>agnostics,</w:t>
      </w:r>
      <w:r>
        <w:rPr>
          <w:spacing w:val="-2"/>
        </w:rPr>
        <w:t xml:space="preserve"> </w:t>
      </w:r>
      <w:r>
        <w:t>on</w:t>
      </w:r>
      <w:r>
        <w:rPr>
          <w:spacing w:val="-2"/>
        </w:rPr>
        <w:t xml:space="preserve"> </w:t>
      </w:r>
      <w:r>
        <w:t>the other, the men that give us this kind of a philosophy, James Martineau, Professor Bowne, Professor Ladd and others, must feel themselves rather tightly squeezed. Fair-minded and candid as you like, this philosophy is not radical in temper. It is eclectic, a thing of compromises, that seeks a modus vivendi above all things. It accepts the facts of darwinism, the facts of cerebral physiology, but it does nothing active or enthusiastic with them. It lacks the victorious and aggressive note. It lacks prestige in consequence; whereas absolutism has a certain prestige due to the more radical style of it.</w:t>
      </w:r>
    </w:p>
    <w:p w14:paraId="326F3922" w14:textId="77777777" w:rsidR="00075191" w:rsidRDefault="00000000">
      <w:pPr>
        <w:pStyle w:val="BodyText"/>
        <w:ind w:right="359"/>
      </w:pPr>
      <w:r>
        <w:t>These two systems are what you have to choose between if you turn to</w:t>
      </w:r>
      <w:r>
        <w:rPr>
          <w:spacing w:val="40"/>
        </w:rPr>
        <w:t xml:space="preserve"> </w:t>
      </w:r>
      <w:r>
        <w:t>the tender-minded school. And if you are the lovers of facts I have supposed you to be, you find the trail of the serpent of rationalism, of intellectualism, over everything that lies on that side of the line. You escape indeed the materialism that goes with the reigning empiricism; but you pay for your escape by losing contact with the concrete parts of life. The more absolutistic philosophers dwell on so high a level of abstraction that they never even try</w:t>
      </w:r>
      <w:r>
        <w:rPr>
          <w:spacing w:val="40"/>
        </w:rPr>
        <w:t xml:space="preserve"> </w:t>
      </w:r>
      <w:r>
        <w:t>to come down. The absolute mind which they offer us, the mind that makes our universe by thinking it, might, for aught they show us to the contrary, have made any one of a million other universes just as well as this. You can deduce no single actual particular from the notion of it. It is compatible with</w:t>
      </w:r>
    </w:p>
    <w:p w14:paraId="326F3923" w14:textId="77777777" w:rsidR="00075191" w:rsidRDefault="00075191">
      <w:pPr>
        <w:pStyle w:val="BodyText"/>
        <w:sectPr w:rsidR="00075191">
          <w:pgSz w:w="12240" w:h="15840"/>
          <w:pgMar w:top="1360" w:right="1080" w:bottom="280" w:left="1080" w:header="720" w:footer="720" w:gutter="0"/>
          <w:cols w:space="720"/>
        </w:sectPr>
      </w:pPr>
    </w:p>
    <w:p w14:paraId="326F3924" w14:textId="77777777" w:rsidR="00075191" w:rsidRDefault="00000000">
      <w:pPr>
        <w:pStyle w:val="BodyText"/>
        <w:spacing w:before="70"/>
        <w:ind w:firstLine="0"/>
      </w:pPr>
      <w:r>
        <w:t>any state of things whatever being true here below. And the theistic God is almost as sterile a principle. You have to go to the world which he has</w:t>
      </w:r>
      <w:r>
        <w:rPr>
          <w:spacing w:val="40"/>
        </w:rPr>
        <w:t xml:space="preserve"> </w:t>
      </w:r>
      <w:r>
        <w:t>created to get any inkling of his actual character: he is the kind of god that</w:t>
      </w:r>
      <w:r>
        <w:rPr>
          <w:spacing w:val="40"/>
        </w:rPr>
        <w:t xml:space="preserve"> </w:t>
      </w:r>
      <w:r>
        <w:t>has once for all made that kind of a world. The God of the theistic writers lives on as purely abstract heights as does the Absolute. Absolutism has a certain sweep and dash about it, while the usual theism is more insipid, but both</w:t>
      </w:r>
      <w:r>
        <w:rPr>
          <w:spacing w:val="-3"/>
        </w:rPr>
        <w:t xml:space="preserve"> </w:t>
      </w:r>
      <w:r>
        <w:t>are</w:t>
      </w:r>
      <w:r>
        <w:rPr>
          <w:spacing w:val="-2"/>
        </w:rPr>
        <w:t xml:space="preserve"> </w:t>
      </w:r>
      <w:r>
        <w:t>equally</w:t>
      </w:r>
      <w:r>
        <w:rPr>
          <w:spacing w:val="-2"/>
        </w:rPr>
        <w:t xml:space="preserve"> </w:t>
      </w:r>
      <w:r>
        <w:t>remote</w:t>
      </w:r>
      <w:r>
        <w:rPr>
          <w:spacing w:val="-2"/>
        </w:rPr>
        <w:t xml:space="preserve"> </w:t>
      </w:r>
      <w:r>
        <w:t>and</w:t>
      </w:r>
      <w:r>
        <w:rPr>
          <w:spacing w:val="-2"/>
        </w:rPr>
        <w:t xml:space="preserve"> </w:t>
      </w:r>
      <w:r>
        <w:t>vacuous.</w:t>
      </w:r>
      <w:r>
        <w:rPr>
          <w:spacing w:val="-2"/>
        </w:rPr>
        <w:t xml:space="preserve"> </w:t>
      </w:r>
      <w:r>
        <w:t>What</w:t>
      </w:r>
      <w:r>
        <w:rPr>
          <w:spacing w:val="-2"/>
        </w:rPr>
        <w:t xml:space="preserve"> </w:t>
      </w:r>
      <w:r>
        <w:t>you</w:t>
      </w:r>
      <w:r>
        <w:rPr>
          <w:spacing w:val="-2"/>
        </w:rPr>
        <w:t xml:space="preserve"> </w:t>
      </w:r>
      <w:r>
        <w:t>want</w:t>
      </w:r>
      <w:r>
        <w:rPr>
          <w:spacing w:val="-2"/>
        </w:rPr>
        <w:t xml:space="preserve"> </w:t>
      </w:r>
      <w:r>
        <w:t>is</w:t>
      </w:r>
      <w:r>
        <w:rPr>
          <w:spacing w:val="-2"/>
        </w:rPr>
        <w:t xml:space="preserve"> </w:t>
      </w:r>
      <w:r>
        <w:t>a</w:t>
      </w:r>
      <w:r>
        <w:rPr>
          <w:spacing w:val="-2"/>
        </w:rPr>
        <w:t xml:space="preserve"> </w:t>
      </w:r>
      <w:r>
        <w:t>philosophy</w:t>
      </w:r>
      <w:r>
        <w:rPr>
          <w:spacing w:val="-2"/>
        </w:rPr>
        <w:t xml:space="preserve"> </w:t>
      </w:r>
      <w:r>
        <w:t>that</w:t>
      </w:r>
      <w:r>
        <w:rPr>
          <w:spacing w:val="-2"/>
        </w:rPr>
        <w:t xml:space="preserve"> </w:t>
      </w:r>
      <w:r>
        <w:t>will not only exercise your powers of intellectual abstraction, but that will make some positive connexion with this actual world of finite human lives.</w:t>
      </w:r>
    </w:p>
    <w:p w14:paraId="326F3925" w14:textId="77777777" w:rsidR="00075191" w:rsidRDefault="00000000">
      <w:pPr>
        <w:pStyle w:val="BodyText"/>
      </w:pPr>
      <w:r>
        <w:t>You want a system that will combine both things, the scientific loyalty to facts and willingness to take account of them, the spirit of adaptation and accommodation,</w:t>
      </w:r>
      <w:r>
        <w:rPr>
          <w:spacing w:val="-3"/>
        </w:rPr>
        <w:t xml:space="preserve"> </w:t>
      </w:r>
      <w:r>
        <w:t>in</w:t>
      </w:r>
      <w:r>
        <w:rPr>
          <w:spacing w:val="-3"/>
        </w:rPr>
        <w:t xml:space="preserve"> </w:t>
      </w:r>
      <w:r>
        <w:t>short,</w:t>
      </w:r>
      <w:r>
        <w:rPr>
          <w:spacing w:val="-3"/>
        </w:rPr>
        <w:t xml:space="preserve"> </w:t>
      </w:r>
      <w:r>
        <w:t>but</w:t>
      </w:r>
      <w:r>
        <w:rPr>
          <w:spacing w:val="-3"/>
        </w:rPr>
        <w:t xml:space="preserve"> </w:t>
      </w:r>
      <w:r>
        <w:t>also</w:t>
      </w:r>
      <w:r>
        <w:rPr>
          <w:spacing w:val="-3"/>
        </w:rPr>
        <w:t xml:space="preserve"> </w:t>
      </w:r>
      <w:r>
        <w:t>the</w:t>
      </w:r>
      <w:r>
        <w:rPr>
          <w:spacing w:val="-3"/>
        </w:rPr>
        <w:t xml:space="preserve"> </w:t>
      </w:r>
      <w:r>
        <w:t>old</w:t>
      </w:r>
      <w:r>
        <w:rPr>
          <w:spacing w:val="-3"/>
        </w:rPr>
        <w:t xml:space="preserve"> </w:t>
      </w:r>
      <w:r>
        <w:t>confidence</w:t>
      </w:r>
      <w:r>
        <w:rPr>
          <w:spacing w:val="-3"/>
        </w:rPr>
        <w:t xml:space="preserve"> </w:t>
      </w:r>
      <w:r>
        <w:t>in</w:t>
      </w:r>
      <w:r>
        <w:rPr>
          <w:spacing w:val="-3"/>
        </w:rPr>
        <w:t xml:space="preserve"> </w:t>
      </w:r>
      <w:r>
        <w:t>human</w:t>
      </w:r>
      <w:r>
        <w:rPr>
          <w:spacing w:val="-3"/>
        </w:rPr>
        <w:t xml:space="preserve"> </w:t>
      </w:r>
      <w:r>
        <w:t>values</w:t>
      </w:r>
      <w:r>
        <w:rPr>
          <w:spacing w:val="-3"/>
        </w:rPr>
        <w:t xml:space="preserve"> </w:t>
      </w:r>
      <w:r>
        <w:t>and</w:t>
      </w:r>
      <w:r>
        <w:rPr>
          <w:spacing w:val="-3"/>
        </w:rPr>
        <w:t xml:space="preserve"> </w:t>
      </w:r>
      <w:r>
        <w:t>the resultant spontaneity, whether of the religious or of the romantic type. And this is then your dilemma: you find the two parts of your quaesitum hopelessly separated. You find empiricism with inhumanism and irreligion;</w:t>
      </w:r>
      <w:r>
        <w:rPr>
          <w:spacing w:val="40"/>
        </w:rPr>
        <w:t xml:space="preserve"> </w:t>
      </w:r>
      <w:r>
        <w:t>or</w:t>
      </w:r>
      <w:r>
        <w:rPr>
          <w:spacing w:val="-4"/>
        </w:rPr>
        <w:t xml:space="preserve"> </w:t>
      </w:r>
      <w:r>
        <w:t>else</w:t>
      </w:r>
      <w:r>
        <w:rPr>
          <w:spacing w:val="-4"/>
        </w:rPr>
        <w:t xml:space="preserve"> </w:t>
      </w:r>
      <w:r>
        <w:t>you</w:t>
      </w:r>
      <w:r>
        <w:rPr>
          <w:spacing w:val="-3"/>
        </w:rPr>
        <w:t xml:space="preserve"> </w:t>
      </w:r>
      <w:r>
        <w:t>find</w:t>
      </w:r>
      <w:r>
        <w:rPr>
          <w:spacing w:val="-3"/>
        </w:rPr>
        <w:t xml:space="preserve"> </w:t>
      </w:r>
      <w:r>
        <w:t>a</w:t>
      </w:r>
      <w:r>
        <w:rPr>
          <w:spacing w:val="-4"/>
        </w:rPr>
        <w:t xml:space="preserve"> </w:t>
      </w:r>
      <w:r>
        <w:t>rationalistic</w:t>
      </w:r>
      <w:r>
        <w:rPr>
          <w:spacing w:val="-4"/>
        </w:rPr>
        <w:t xml:space="preserve"> </w:t>
      </w:r>
      <w:r>
        <w:t>philosophy</w:t>
      </w:r>
      <w:r>
        <w:rPr>
          <w:spacing w:val="-3"/>
        </w:rPr>
        <w:t xml:space="preserve"> </w:t>
      </w:r>
      <w:r>
        <w:t>that</w:t>
      </w:r>
      <w:r>
        <w:rPr>
          <w:spacing w:val="-4"/>
        </w:rPr>
        <w:t xml:space="preserve"> </w:t>
      </w:r>
      <w:r>
        <w:t>indeed</w:t>
      </w:r>
      <w:r>
        <w:rPr>
          <w:spacing w:val="-3"/>
        </w:rPr>
        <w:t xml:space="preserve"> </w:t>
      </w:r>
      <w:r>
        <w:t>may</w:t>
      </w:r>
      <w:r>
        <w:rPr>
          <w:spacing w:val="-3"/>
        </w:rPr>
        <w:t xml:space="preserve"> </w:t>
      </w:r>
      <w:r>
        <w:t>call</w:t>
      </w:r>
      <w:r>
        <w:rPr>
          <w:spacing w:val="-4"/>
        </w:rPr>
        <w:t xml:space="preserve"> </w:t>
      </w:r>
      <w:r>
        <w:t>itself</w:t>
      </w:r>
      <w:r>
        <w:rPr>
          <w:spacing w:val="-4"/>
        </w:rPr>
        <w:t xml:space="preserve"> </w:t>
      </w:r>
      <w:r>
        <w:t xml:space="preserve">religious, but that keeps out of all definite touch with concrete facts and joys and </w:t>
      </w:r>
      <w:r>
        <w:rPr>
          <w:spacing w:val="-2"/>
        </w:rPr>
        <w:t>sorrows.</w:t>
      </w:r>
    </w:p>
    <w:p w14:paraId="326F3926" w14:textId="77777777" w:rsidR="00075191" w:rsidRDefault="00000000">
      <w:pPr>
        <w:pStyle w:val="BodyText"/>
        <w:ind w:right="364"/>
      </w:pPr>
      <w:r>
        <w:t>I am not sure how many of you live close enough to philosophy to realize fully what I mean by this last reproach, so I will dwell a little longer on that unreality in all rationalistic systems by which your serious believer in facts is so apt to feel repelled.</w:t>
      </w:r>
    </w:p>
    <w:p w14:paraId="326F3927" w14:textId="77777777" w:rsidR="00075191" w:rsidRDefault="00000000">
      <w:pPr>
        <w:pStyle w:val="BodyText"/>
        <w:ind w:right="357"/>
      </w:pPr>
      <w:r>
        <w:t>I wish that I had saved the first couple of pages of a thesis which a</w:t>
      </w:r>
      <w:r>
        <w:rPr>
          <w:spacing w:val="40"/>
        </w:rPr>
        <w:t xml:space="preserve"> </w:t>
      </w:r>
      <w:r>
        <w:t>student</w:t>
      </w:r>
      <w:r>
        <w:rPr>
          <w:spacing w:val="-3"/>
        </w:rPr>
        <w:t xml:space="preserve"> </w:t>
      </w:r>
      <w:r>
        <w:t>handed</w:t>
      </w:r>
      <w:r>
        <w:rPr>
          <w:spacing w:val="-2"/>
        </w:rPr>
        <w:t xml:space="preserve"> </w:t>
      </w:r>
      <w:r>
        <w:t>me</w:t>
      </w:r>
      <w:r>
        <w:rPr>
          <w:spacing w:val="-3"/>
        </w:rPr>
        <w:t xml:space="preserve"> </w:t>
      </w:r>
      <w:r>
        <w:t>a</w:t>
      </w:r>
      <w:r>
        <w:rPr>
          <w:spacing w:val="-3"/>
        </w:rPr>
        <w:t xml:space="preserve"> </w:t>
      </w:r>
      <w:r>
        <w:t>year</w:t>
      </w:r>
      <w:r>
        <w:rPr>
          <w:spacing w:val="-3"/>
        </w:rPr>
        <w:t xml:space="preserve"> </w:t>
      </w:r>
      <w:r>
        <w:t>or</w:t>
      </w:r>
      <w:r>
        <w:rPr>
          <w:spacing w:val="-3"/>
        </w:rPr>
        <w:t xml:space="preserve"> </w:t>
      </w:r>
      <w:r>
        <w:t>two</w:t>
      </w:r>
      <w:r>
        <w:rPr>
          <w:spacing w:val="-2"/>
        </w:rPr>
        <w:t xml:space="preserve"> </w:t>
      </w:r>
      <w:r>
        <w:t>ago.</w:t>
      </w:r>
      <w:r>
        <w:rPr>
          <w:spacing w:val="-2"/>
        </w:rPr>
        <w:t xml:space="preserve"> </w:t>
      </w:r>
      <w:r>
        <w:t>They</w:t>
      </w:r>
      <w:r>
        <w:rPr>
          <w:spacing w:val="-2"/>
        </w:rPr>
        <w:t xml:space="preserve"> </w:t>
      </w:r>
      <w:r>
        <w:t>illustrated</w:t>
      </w:r>
      <w:r>
        <w:rPr>
          <w:spacing w:val="-2"/>
        </w:rPr>
        <w:t xml:space="preserve"> </w:t>
      </w:r>
      <w:r>
        <w:t>my</w:t>
      </w:r>
      <w:r>
        <w:rPr>
          <w:spacing w:val="-2"/>
        </w:rPr>
        <w:t xml:space="preserve"> </w:t>
      </w:r>
      <w:r>
        <w:t>point</w:t>
      </w:r>
      <w:r>
        <w:rPr>
          <w:spacing w:val="-3"/>
        </w:rPr>
        <w:t xml:space="preserve"> </w:t>
      </w:r>
      <w:r>
        <w:t>so</w:t>
      </w:r>
      <w:r>
        <w:rPr>
          <w:spacing w:val="-2"/>
        </w:rPr>
        <w:t xml:space="preserve"> </w:t>
      </w:r>
      <w:r>
        <w:t>clearly</w:t>
      </w:r>
      <w:r>
        <w:rPr>
          <w:spacing w:val="-2"/>
        </w:rPr>
        <w:t xml:space="preserve"> </w:t>
      </w:r>
      <w:r>
        <w:t>that I am sorry I cannot read them to you now. This young man, who was a graduate of some Western college, began by saying that he had always taken for granted that when you entered a philosophic class-room you had to open relations with a universe entirely distinct from the one you left behind you in the street. The two were supposed, he said, to have so little to do with each other, that you could not possibly occupy your mind with them at the same time. The world of concrete personal experiences to which the street belongs is multitudinous beyond imagination, tangled, muddy, painful and perplexed. The world to which your philosophy-professor introduces you is simple,</w:t>
      </w:r>
      <w:r>
        <w:rPr>
          <w:spacing w:val="40"/>
        </w:rPr>
        <w:t xml:space="preserve"> </w:t>
      </w:r>
      <w:r>
        <w:t>clean and noble. The contradictions of real life are absent from it. Its architecture is classic. Principles of reason trace its outlines, logical necessities cement its parts. Purity and dignity are what it most expresses. It</w:t>
      </w:r>
      <w:r>
        <w:rPr>
          <w:spacing w:val="40"/>
        </w:rPr>
        <w:t xml:space="preserve"> </w:t>
      </w:r>
      <w:r>
        <w:t>is a kind of marble temple shining on a hill.</w:t>
      </w:r>
    </w:p>
    <w:p w14:paraId="326F3928" w14:textId="77777777" w:rsidR="00075191" w:rsidRDefault="00075191">
      <w:pPr>
        <w:pStyle w:val="BodyText"/>
        <w:sectPr w:rsidR="00075191">
          <w:pgSz w:w="12240" w:h="15840"/>
          <w:pgMar w:top="1360" w:right="1080" w:bottom="280" w:left="1080" w:header="720" w:footer="720" w:gutter="0"/>
          <w:cols w:space="720"/>
        </w:sectPr>
      </w:pPr>
    </w:p>
    <w:p w14:paraId="326F3929" w14:textId="77777777" w:rsidR="00075191" w:rsidRDefault="00000000">
      <w:pPr>
        <w:pStyle w:val="BodyText"/>
        <w:spacing w:before="70"/>
        <w:ind w:right="364"/>
      </w:pPr>
      <w:r>
        <w:t>In point of fact it is far less an account of this actual world than a clear addition built upon it, a classic sanctuary in which the rationalist fancy may take refuge from the intolerably confused and gothic character which mere facts present. It is no EXPLANATION of our concrete universe, it is another thing altogether, a substitute for it, a remedy, a way of escape.</w:t>
      </w:r>
    </w:p>
    <w:p w14:paraId="326F392A" w14:textId="77777777" w:rsidR="00075191" w:rsidRDefault="00000000">
      <w:pPr>
        <w:pStyle w:val="BodyText"/>
        <w:ind w:right="359"/>
      </w:pPr>
      <w:r>
        <w:t>Its temperament, if I may use the word temperament here, is utterly alien to the temperament of existence in the concrete. REFINEMENT is what characterizes our intellectualist philosophies. They exquisitely satisfy that craving</w:t>
      </w:r>
      <w:r>
        <w:rPr>
          <w:spacing w:val="-3"/>
        </w:rPr>
        <w:t xml:space="preserve"> </w:t>
      </w:r>
      <w:r>
        <w:t>for</w:t>
      </w:r>
      <w:r>
        <w:rPr>
          <w:spacing w:val="-3"/>
        </w:rPr>
        <w:t xml:space="preserve"> </w:t>
      </w:r>
      <w:r>
        <w:t>a</w:t>
      </w:r>
      <w:r>
        <w:rPr>
          <w:spacing w:val="-3"/>
        </w:rPr>
        <w:t xml:space="preserve"> </w:t>
      </w:r>
      <w:r>
        <w:t>refined</w:t>
      </w:r>
      <w:r>
        <w:rPr>
          <w:spacing w:val="-3"/>
        </w:rPr>
        <w:t xml:space="preserve"> </w:t>
      </w:r>
      <w:r>
        <w:t>object</w:t>
      </w:r>
      <w:r>
        <w:rPr>
          <w:spacing w:val="-3"/>
        </w:rPr>
        <w:t xml:space="preserve"> </w:t>
      </w:r>
      <w:r>
        <w:t>of</w:t>
      </w:r>
      <w:r>
        <w:rPr>
          <w:spacing w:val="-3"/>
        </w:rPr>
        <w:t xml:space="preserve"> </w:t>
      </w:r>
      <w:r>
        <w:t>contemplation</w:t>
      </w:r>
      <w:r>
        <w:rPr>
          <w:spacing w:val="-3"/>
        </w:rPr>
        <w:t xml:space="preserve"> </w:t>
      </w:r>
      <w:r>
        <w:t>which</w:t>
      </w:r>
      <w:r>
        <w:rPr>
          <w:spacing w:val="-3"/>
        </w:rPr>
        <w:t xml:space="preserve"> </w:t>
      </w:r>
      <w:r>
        <w:t>is</w:t>
      </w:r>
      <w:r>
        <w:rPr>
          <w:spacing w:val="-3"/>
        </w:rPr>
        <w:t xml:space="preserve"> </w:t>
      </w:r>
      <w:r>
        <w:t>so</w:t>
      </w:r>
      <w:r>
        <w:rPr>
          <w:spacing w:val="-3"/>
        </w:rPr>
        <w:t xml:space="preserve"> </w:t>
      </w:r>
      <w:r>
        <w:t>powerful</w:t>
      </w:r>
      <w:r>
        <w:rPr>
          <w:spacing w:val="-3"/>
        </w:rPr>
        <w:t xml:space="preserve"> </w:t>
      </w:r>
      <w:r>
        <w:t>an</w:t>
      </w:r>
      <w:r>
        <w:rPr>
          <w:spacing w:val="-3"/>
        </w:rPr>
        <w:t xml:space="preserve"> </w:t>
      </w:r>
      <w:r>
        <w:t>appetite of the mind. But I ask you in all seriousness to look abroad on this colossal universe of concrete facts, on their awful bewilderments, their surprises and cruelties, on the wildness which they show, and then to tell me whether 'refined' is the one inevitable descriptive adjective that springs to your lips.</w:t>
      </w:r>
    </w:p>
    <w:p w14:paraId="326F392B" w14:textId="77777777" w:rsidR="00075191" w:rsidRDefault="00000000">
      <w:pPr>
        <w:pStyle w:val="BodyText"/>
        <w:ind w:right="359"/>
      </w:pPr>
      <w:r>
        <w:t>Refinement has its place in things, true enough. But a philosophy that breathes out nothing but refinement will never satisfy the empiricist temper</w:t>
      </w:r>
      <w:r>
        <w:rPr>
          <w:spacing w:val="40"/>
        </w:rPr>
        <w:t xml:space="preserve"> </w:t>
      </w:r>
      <w:r>
        <w:t>of mind. It will seem rather a monument of artificiality. So we find men of science preferring to turn their backs on metaphysics as on something altogether cloistered and spectral, and practical men shaking philosophy's dust off their feet and following the call of the wild.</w:t>
      </w:r>
    </w:p>
    <w:p w14:paraId="326F392C" w14:textId="77777777" w:rsidR="00075191" w:rsidRDefault="00000000">
      <w:pPr>
        <w:pStyle w:val="BodyText"/>
        <w:ind w:right="359"/>
      </w:pPr>
      <w:r>
        <w:t>Truly there is something a little ghastly in the satisfaction with which a pure but unreal system will fill a rationalist mind. Leibnitz was a rationalist mind, with infinitely more interest in facts than most rationalist minds can show. Yet if you wish for superficiality incarnate, you have only to read that charmingly written 'Theodicee' of his, in which he sought to justify the ways of God to man, and to prove that the world we live in is the best of possible worlds. Let me quote a specimen of what I mean.</w:t>
      </w:r>
    </w:p>
    <w:p w14:paraId="326F392D" w14:textId="77777777" w:rsidR="00075191" w:rsidRDefault="00000000">
      <w:pPr>
        <w:pStyle w:val="BodyText"/>
        <w:ind w:right="359"/>
      </w:pPr>
      <w:r>
        <w:t>Among other obstacles to his optimistic philosophy, it falls to Leibnitz to consider the number of the eternally damned. That it is infinitely greater, in our human case, than that of those saved he assumes as a premise from the theologians, and then proceeds to argue in this way. Even then, he says:</w:t>
      </w:r>
    </w:p>
    <w:p w14:paraId="326F392E" w14:textId="77777777" w:rsidR="00075191" w:rsidRDefault="00000000">
      <w:pPr>
        <w:pStyle w:val="BodyText"/>
        <w:spacing w:before="1"/>
        <w:ind w:right="359"/>
      </w:pPr>
      <w:r>
        <w:t>"The evil will appear as almost nothing in comparison with the good, if we once consider the real magnitude of the City of God. Coelius Secundus Curio has written a little book, 'De Amplitudine Regni Coelestis,' which was reprinted not long ago. But he failed to compass the extent of the kingdom of the heavens. The ancients had small ideas of the works of God. … It seemed to them that only our earth had inhabitants, and even the notion of our antipodes gave them pause. The rest of the world for them consisted of some</w:t>
      </w:r>
    </w:p>
    <w:p w14:paraId="326F392F" w14:textId="77777777" w:rsidR="00075191" w:rsidRDefault="00075191">
      <w:pPr>
        <w:pStyle w:val="BodyText"/>
        <w:sectPr w:rsidR="00075191">
          <w:pgSz w:w="12240" w:h="15840"/>
          <w:pgMar w:top="1360" w:right="1080" w:bottom="280" w:left="1080" w:header="720" w:footer="720" w:gutter="0"/>
          <w:cols w:space="720"/>
        </w:sectPr>
      </w:pPr>
    </w:p>
    <w:p w14:paraId="326F3930" w14:textId="77777777" w:rsidR="00075191" w:rsidRDefault="00000000">
      <w:pPr>
        <w:pStyle w:val="BodyText"/>
        <w:spacing w:before="70"/>
        <w:ind w:firstLine="0"/>
      </w:pPr>
      <w:r>
        <w:t>shining globes and a few crystalline spheres. But to-day, whatever be the limits that we may grant or refuse to the Universe we must recognize in it a countless</w:t>
      </w:r>
      <w:r>
        <w:rPr>
          <w:spacing w:val="-1"/>
        </w:rPr>
        <w:t xml:space="preserve"> </w:t>
      </w:r>
      <w:r>
        <w:t>number</w:t>
      </w:r>
      <w:r>
        <w:rPr>
          <w:spacing w:val="-1"/>
        </w:rPr>
        <w:t xml:space="preserve"> </w:t>
      </w:r>
      <w:r>
        <w:t>of</w:t>
      </w:r>
      <w:r>
        <w:rPr>
          <w:spacing w:val="-1"/>
        </w:rPr>
        <w:t xml:space="preserve"> </w:t>
      </w:r>
      <w:r>
        <w:t>globes,</w:t>
      </w:r>
      <w:r>
        <w:rPr>
          <w:spacing w:val="-1"/>
        </w:rPr>
        <w:t xml:space="preserve"> </w:t>
      </w:r>
      <w:r>
        <w:t>as</w:t>
      </w:r>
      <w:r>
        <w:rPr>
          <w:spacing w:val="-1"/>
        </w:rPr>
        <w:t xml:space="preserve"> </w:t>
      </w:r>
      <w:r>
        <w:t>big</w:t>
      </w:r>
      <w:r>
        <w:rPr>
          <w:spacing w:val="-1"/>
        </w:rPr>
        <w:t xml:space="preserve"> </w:t>
      </w:r>
      <w:r>
        <w:t>as</w:t>
      </w:r>
      <w:r>
        <w:rPr>
          <w:spacing w:val="-1"/>
        </w:rPr>
        <w:t xml:space="preserve"> </w:t>
      </w:r>
      <w:r>
        <w:t>ours</w:t>
      </w:r>
      <w:r>
        <w:rPr>
          <w:spacing w:val="-1"/>
        </w:rPr>
        <w:t xml:space="preserve"> </w:t>
      </w:r>
      <w:r>
        <w:t>or</w:t>
      </w:r>
      <w:r>
        <w:rPr>
          <w:spacing w:val="-1"/>
        </w:rPr>
        <w:t xml:space="preserve"> </w:t>
      </w:r>
      <w:r>
        <w:t>bigger,</w:t>
      </w:r>
      <w:r>
        <w:rPr>
          <w:spacing w:val="-1"/>
        </w:rPr>
        <w:t xml:space="preserve"> </w:t>
      </w:r>
      <w:r>
        <w:t>which</w:t>
      </w:r>
      <w:r>
        <w:rPr>
          <w:spacing w:val="-1"/>
        </w:rPr>
        <w:t xml:space="preserve"> </w:t>
      </w:r>
      <w:r>
        <w:t>have</w:t>
      </w:r>
      <w:r>
        <w:rPr>
          <w:spacing w:val="-1"/>
        </w:rPr>
        <w:t xml:space="preserve"> </w:t>
      </w:r>
      <w:r>
        <w:t>just</w:t>
      </w:r>
      <w:r>
        <w:rPr>
          <w:spacing w:val="-2"/>
        </w:rPr>
        <w:t xml:space="preserve"> </w:t>
      </w:r>
      <w:r>
        <w:t>as</w:t>
      </w:r>
      <w:r>
        <w:rPr>
          <w:spacing w:val="-1"/>
        </w:rPr>
        <w:t xml:space="preserve"> </w:t>
      </w:r>
      <w:r>
        <w:t>much right as it has to support rational inhabitants, tho it does not follow that these need all be men. Our earth is only one among the six principal satellites of</w:t>
      </w:r>
      <w:r>
        <w:rPr>
          <w:spacing w:val="40"/>
        </w:rPr>
        <w:t xml:space="preserve"> </w:t>
      </w:r>
      <w:r>
        <w:t>our sun. As all the fixed stars are suns, one sees how small a place among visible things our earth takes up, since it is only a satellite of one among them. Now all these suns MAY be inhabited by none but happy creatures;</w:t>
      </w:r>
      <w:r>
        <w:rPr>
          <w:spacing w:val="40"/>
        </w:rPr>
        <w:t xml:space="preserve"> </w:t>
      </w:r>
      <w:r>
        <w:t>and nothing obliges us to believe that the number of damned persons is very great; for a VERY FEW INSTANCES AND SAMPLES SUFFICE FOR</w:t>
      </w:r>
      <w:r>
        <w:rPr>
          <w:spacing w:val="40"/>
        </w:rPr>
        <w:t xml:space="preserve"> </w:t>
      </w:r>
      <w:r>
        <w:t>THE</w:t>
      </w:r>
      <w:r>
        <w:rPr>
          <w:spacing w:val="40"/>
        </w:rPr>
        <w:t xml:space="preserve"> </w:t>
      </w:r>
      <w:r>
        <w:t>UTILITY</w:t>
      </w:r>
      <w:r>
        <w:rPr>
          <w:spacing w:val="40"/>
        </w:rPr>
        <w:t xml:space="preserve"> </w:t>
      </w:r>
      <w:r>
        <w:t>WHICH</w:t>
      </w:r>
      <w:r>
        <w:rPr>
          <w:spacing w:val="40"/>
        </w:rPr>
        <w:t xml:space="preserve"> </w:t>
      </w:r>
      <w:r>
        <w:t>GOOD</w:t>
      </w:r>
      <w:r>
        <w:rPr>
          <w:spacing w:val="40"/>
        </w:rPr>
        <w:t xml:space="preserve"> </w:t>
      </w:r>
      <w:r>
        <w:t>DRAWS</w:t>
      </w:r>
      <w:r>
        <w:rPr>
          <w:spacing w:val="40"/>
        </w:rPr>
        <w:t xml:space="preserve"> </w:t>
      </w:r>
      <w:r>
        <w:t>FROM</w:t>
      </w:r>
      <w:r>
        <w:rPr>
          <w:spacing w:val="40"/>
        </w:rPr>
        <w:t xml:space="preserve"> </w:t>
      </w:r>
      <w:r>
        <w:t>EVIL.</w:t>
      </w:r>
      <w:r>
        <w:rPr>
          <w:spacing w:val="40"/>
        </w:rPr>
        <w:t xml:space="preserve"> </w:t>
      </w:r>
      <w:r>
        <w:t>Moreover,</w:t>
      </w:r>
      <w:r>
        <w:rPr>
          <w:spacing w:val="40"/>
        </w:rPr>
        <w:t xml:space="preserve"> </w:t>
      </w:r>
      <w:r>
        <w:t>since</w:t>
      </w:r>
    </w:p>
    <w:p w14:paraId="326F3931" w14:textId="77777777" w:rsidR="00075191" w:rsidRDefault="00000000">
      <w:pPr>
        <w:pStyle w:val="BodyText"/>
        <w:ind w:firstLine="0"/>
      </w:pPr>
      <w:r>
        <w:t>there</w:t>
      </w:r>
      <w:r>
        <w:rPr>
          <w:spacing w:val="-3"/>
        </w:rPr>
        <w:t xml:space="preserve"> </w:t>
      </w:r>
      <w:r>
        <w:t>is</w:t>
      </w:r>
      <w:r>
        <w:rPr>
          <w:spacing w:val="-3"/>
        </w:rPr>
        <w:t xml:space="preserve"> </w:t>
      </w:r>
      <w:r>
        <w:t>no</w:t>
      </w:r>
      <w:r>
        <w:rPr>
          <w:spacing w:val="-2"/>
        </w:rPr>
        <w:t xml:space="preserve"> </w:t>
      </w:r>
      <w:r>
        <w:t>reason</w:t>
      </w:r>
      <w:r>
        <w:rPr>
          <w:spacing w:val="-2"/>
        </w:rPr>
        <w:t xml:space="preserve"> </w:t>
      </w:r>
      <w:r>
        <w:t>to</w:t>
      </w:r>
      <w:r>
        <w:rPr>
          <w:spacing w:val="-2"/>
        </w:rPr>
        <w:t xml:space="preserve"> </w:t>
      </w:r>
      <w:r>
        <w:t>suppose</w:t>
      </w:r>
      <w:r>
        <w:rPr>
          <w:spacing w:val="-3"/>
        </w:rPr>
        <w:t xml:space="preserve"> </w:t>
      </w:r>
      <w:r>
        <w:t>that</w:t>
      </w:r>
      <w:r>
        <w:rPr>
          <w:spacing w:val="-3"/>
        </w:rPr>
        <w:t xml:space="preserve"> </w:t>
      </w:r>
      <w:r>
        <w:t>there</w:t>
      </w:r>
      <w:r>
        <w:rPr>
          <w:spacing w:val="-3"/>
        </w:rPr>
        <w:t xml:space="preserve"> </w:t>
      </w:r>
      <w:r>
        <w:t>are</w:t>
      </w:r>
      <w:r>
        <w:rPr>
          <w:spacing w:val="-3"/>
        </w:rPr>
        <w:t xml:space="preserve"> </w:t>
      </w:r>
      <w:r>
        <w:t>stars</w:t>
      </w:r>
      <w:r>
        <w:rPr>
          <w:spacing w:val="-3"/>
        </w:rPr>
        <w:t xml:space="preserve"> </w:t>
      </w:r>
      <w:r>
        <w:t>everywhere,</w:t>
      </w:r>
      <w:r>
        <w:rPr>
          <w:spacing w:val="-2"/>
        </w:rPr>
        <w:t xml:space="preserve"> </w:t>
      </w:r>
      <w:r>
        <w:t>may</w:t>
      </w:r>
      <w:r>
        <w:rPr>
          <w:spacing w:val="-2"/>
        </w:rPr>
        <w:t xml:space="preserve"> </w:t>
      </w:r>
      <w:r>
        <w:t>there</w:t>
      </w:r>
      <w:r>
        <w:rPr>
          <w:spacing w:val="-3"/>
        </w:rPr>
        <w:t xml:space="preserve"> </w:t>
      </w:r>
      <w:r>
        <w:t>not</w:t>
      </w:r>
      <w:r>
        <w:rPr>
          <w:spacing w:val="-3"/>
        </w:rPr>
        <w:t xml:space="preserve"> </w:t>
      </w:r>
      <w:r>
        <w:t>be a great space beyond the region of the stars? And this immense space, surrounding all this region, … may be replete with happiness and glory. … What now becomes of the consideration of our Earth and of its denizens? Does it not dwindle to something incomparably less than a physical point, since our Earth is but a point compared with the distance of the fixed stars. Thus the part of the Universe which we know, being almost lost in nothingness compared with that which is unknown to us, but which we are</w:t>
      </w:r>
      <w:r>
        <w:rPr>
          <w:spacing w:val="40"/>
        </w:rPr>
        <w:t xml:space="preserve"> </w:t>
      </w:r>
      <w:r>
        <w:t>yet obliged to admit; and all the evils that we know lying in this almost-nothing; it follows that the evils may be almost-nothing in comparison with the goods that the Universe contains."</w:t>
      </w:r>
    </w:p>
    <w:p w14:paraId="326F3932" w14:textId="77777777" w:rsidR="00075191" w:rsidRDefault="00000000">
      <w:pPr>
        <w:pStyle w:val="BodyText"/>
        <w:ind w:right="360"/>
      </w:pPr>
      <w:r>
        <w:t>Leibnitz continues elsewhere: "There is a kind of justice which aims neither at the amendment of the criminal, nor at furnishing an example to others, nor at the reparation of the injury. This justice is founded in pure fitness, which finds a certain satisfaction in the expiation of a wicked deed. The Socinians and Hobbes objected to this punitive justice, which is properly vindictive justice and which God has reserved for himself at many junctures.</w:t>
      </w:r>
    </w:p>
    <w:p w14:paraId="326F3933" w14:textId="77777777" w:rsidR="00075191" w:rsidRDefault="00000000">
      <w:pPr>
        <w:pStyle w:val="BodyText"/>
        <w:ind w:right="359" w:firstLine="0"/>
      </w:pPr>
      <w:r>
        <w:t>… It is always founded in the fitness of things, and satisfies not only the offended party, but all wise lookers-on, even as beautiful music or a fine piece of architecture satisfies a well-constituted mind. It is thus that the torments of the damned continue, even tho they serve no longer to turn anyone away from sin, and that the rewards of the blest continue, even tho they confirm no one in good ways. The damned draw to themselves ever new penalties by their continuing sins, and the blest attract ever fresh joys by their unceasing progress in good. Both facts are founded on the principle of</w:t>
      </w:r>
      <w:r>
        <w:rPr>
          <w:spacing w:val="40"/>
        </w:rPr>
        <w:t xml:space="preserve"> </w:t>
      </w:r>
      <w:r>
        <w:t>fitness,</w:t>
      </w:r>
      <w:r>
        <w:rPr>
          <w:spacing w:val="34"/>
        </w:rPr>
        <w:t xml:space="preserve"> </w:t>
      </w:r>
      <w:r>
        <w:t>…</w:t>
      </w:r>
      <w:r>
        <w:rPr>
          <w:spacing w:val="35"/>
        </w:rPr>
        <w:t xml:space="preserve"> </w:t>
      </w:r>
      <w:r>
        <w:t>for</w:t>
      </w:r>
      <w:r>
        <w:rPr>
          <w:spacing w:val="36"/>
        </w:rPr>
        <w:t xml:space="preserve"> </w:t>
      </w:r>
      <w:r>
        <w:t>God</w:t>
      </w:r>
      <w:r>
        <w:rPr>
          <w:spacing w:val="35"/>
        </w:rPr>
        <w:t xml:space="preserve"> </w:t>
      </w:r>
      <w:r>
        <w:t>has</w:t>
      </w:r>
      <w:r>
        <w:rPr>
          <w:spacing w:val="36"/>
        </w:rPr>
        <w:t xml:space="preserve"> </w:t>
      </w:r>
      <w:r>
        <w:t>made</w:t>
      </w:r>
      <w:r>
        <w:rPr>
          <w:spacing w:val="35"/>
        </w:rPr>
        <w:t xml:space="preserve"> </w:t>
      </w:r>
      <w:r>
        <w:t>all</w:t>
      </w:r>
      <w:r>
        <w:rPr>
          <w:spacing w:val="35"/>
        </w:rPr>
        <w:t xml:space="preserve"> </w:t>
      </w:r>
      <w:r>
        <w:t>things</w:t>
      </w:r>
      <w:r>
        <w:rPr>
          <w:spacing w:val="35"/>
        </w:rPr>
        <w:t xml:space="preserve"> </w:t>
      </w:r>
      <w:r>
        <w:t>harmonious</w:t>
      </w:r>
      <w:r>
        <w:rPr>
          <w:spacing w:val="36"/>
        </w:rPr>
        <w:t xml:space="preserve"> </w:t>
      </w:r>
      <w:r>
        <w:t>in</w:t>
      </w:r>
      <w:r>
        <w:rPr>
          <w:spacing w:val="35"/>
        </w:rPr>
        <w:t xml:space="preserve"> </w:t>
      </w:r>
      <w:r>
        <w:t>perfection</w:t>
      </w:r>
      <w:r>
        <w:rPr>
          <w:spacing w:val="36"/>
        </w:rPr>
        <w:t xml:space="preserve"> </w:t>
      </w:r>
      <w:r>
        <w:t>as</w:t>
      </w:r>
      <w:r>
        <w:rPr>
          <w:spacing w:val="35"/>
        </w:rPr>
        <w:t xml:space="preserve"> </w:t>
      </w:r>
      <w:r>
        <w:t>I</w:t>
      </w:r>
      <w:r>
        <w:rPr>
          <w:spacing w:val="35"/>
        </w:rPr>
        <w:t xml:space="preserve"> </w:t>
      </w:r>
      <w:r>
        <w:rPr>
          <w:spacing w:val="-4"/>
        </w:rPr>
        <w:t>have</w:t>
      </w:r>
    </w:p>
    <w:p w14:paraId="326F3934" w14:textId="77777777" w:rsidR="00075191" w:rsidRDefault="00075191">
      <w:pPr>
        <w:pStyle w:val="BodyText"/>
        <w:sectPr w:rsidR="00075191">
          <w:pgSz w:w="12240" w:h="15840"/>
          <w:pgMar w:top="1360" w:right="1080" w:bottom="280" w:left="1080" w:header="720" w:footer="720" w:gutter="0"/>
          <w:cols w:space="720"/>
        </w:sectPr>
      </w:pPr>
    </w:p>
    <w:p w14:paraId="326F3935" w14:textId="77777777" w:rsidR="00075191" w:rsidRDefault="00000000">
      <w:pPr>
        <w:pStyle w:val="BodyText"/>
        <w:spacing w:before="70"/>
        <w:ind w:right="0" w:firstLine="0"/>
      </w:pPr>
      <w:r>
        <w:t>already</w:t>
      </w:r>
      <w:r>
        <w:rPr>
          <w:spacing w:val="-5"/>
        </w:rPr>
        <w:t xml:space="preserve"> </w:t>
      </w:r>
      <w:r>
        <w:rPr>
          <w:spacing w:val="-2"/>
        </w:rPr>
        <w:t>said."</w:t>
      </w:r>
    </w:p>
    <w:p w14:paraId="326F3936" w14:textId="77777777" w:rsidR="00075191" w:rsidRDefault="00000000">
      <w:pPr>
        <w:pStyle w:val="BodyText"/>
      </w:pPr>
      <w:r>
        <w:t>Leibnitz's feeble grasp of reality is too obvious to need comment from</w:t>
      </w:r>
      <w:r>
        <w:rPr>
          <w:spacing w:val="40"/>
        </w:rPr>
        <w:t xml:space="preserve"> </w:t>
      </w:r>
      <w:r>
        <w:t>me. It is evident that no realistic image of the experience of a damned soul had ever approached the portals of his mind. Nor had it occurred to him that the smaller is the number of 'samples' of the genus 'lost-soul' whom God throws as a sop to the eternal fitness, the more unequitably grounded is the glory of the blest. What he gives us is a cold literary exercise, whose cheerful substance even hell-fire does not warm.</w:t>
      </w:r>
    </w:p>
    <w:p w14:paraId="326F3937" w14:textId="77777777" w:rsidR="00075191" w:rsidRDefault="00000000">
      <w:pPr>
        <w:pStyle w:val="BodyText"/>
      </w:pPr>
      <w:r>
        <w:t>And do not tell me that to show the shallowness of rationalist philosophizing I have had to go back to a shallow wigpated age. The optimism of present-day rationalism sounds just as shallow to the fact-loving mind. The actual universe is a thing wide open, but rationalism makes systems, and systems must be closed. For men in practical life perfection is something far off and still in process of achievement. This for rationalism is but the illusion of the finite and relative: the absolute ground of things is a perfection eternally complete.</w:t>
      </w:r>
    </w:p>
    <w:p w14:paraId="326F3938" w14:textId="77777777" w:rsidR="00075191" w:rsidRDefault="00000000">
      <w:pPr>
        <w:pStyle w:val="BodyText"/>
        <w:ind w:right="359"/>
      </w:pPr>
      <w:r>
        <w:t>I find a fine example of revolt against the airy and shallow optimism of current religious philosophy in a publication of that valiant anarchistic writer Morrison I. Swift. Mr. Swift's anarchism goes a little farther than mine does, but I confess that I sympathize a good deal, and some of you, I know, will sympathize heartily with his dissatisfaction with the idealistic optimisms now in</w:t>
      </w:r>
      <w:r>
        <w:rPr>
          <w:spacing w:val="-3"/>
        </w:rPr>
        <w:t xml:space="preserve"> </w:t>
      </w:r>
      <w:r>
        <w:t>vogue.</w:t>
      </w:r>
      <w:r>
        <w:rPr>
          <w:spacing w:val="-3"/>
        </w:rPr>
        <w:t xml:space="preserve"> </w:t>
      </w:r>
      <w:r>
        <w:t>He</w:t>
      </w:r>
      <w:r>
        <w:rPr>
          <w:spacing w:val="-4"/>
        </w:rPr>
        <w:t xml:space="preserve"> </w:t>
      </w:r>
      <w:r>
        <w:t>begins</w:t>
      </w:r>
      <w:r>
        <w:rPr>
          <w:spacing w:val="-4"/>
        </w:rPr>
        <w:t xml:space="preserve"> </w:t>
      </w:r>
      <w:r>
        <w:t>his</w:t>
      </w:r>
      <w:r>
        <w:rPr>
          <w:spacing w:val="-4"/>
        </w:rPr>
        <w:t xml:space="preserve"> </w:t>
      </w:r>
      <w:r>
        <w:t>pamphlet</w:t>
      </w:r>
      <w:r>
        <w:rPr>
          <w:spacing w:val="-4"/>
        </w:rPr>
        <w:t xml:space="preserve"> </w:t>
      </w:r>
      <w:r>
        <w:t>on</w:t>
      </w:r>
      <w:r>
        <w:rPr>
          <w:spacing w:val="-3"/>
        </w:rPr>
        <w:t xml:space="preserve"> </w:t>
      </w:r>
      <w:r>
        <w:t>'Human</w:t>
      </w:r>
      <w:r>
        <w:rPr>
          <w:spacing w:val="-3"/>
        </w:rPr>
        <w:t xml:space="preserve"> </w:t>
      </w:r>
      <w:r>
        <w:t>Submission'</w:t>
      </w:r>
      <w:r>
        <w:rPr>
          <w:spacing w:val="-4"/>
        </w:rPr>
        <w:t xml:space="preserve"> </w:t>
      </w:r>
      <w:r>
        <w:t>with</w:t>
      </w:r>
      <w:r>
        <w:rPr>
          <w:spacing w:val="-3"/>
        </w:rPr>
        <w:t xml:space="preserve"> </w:t>
      </w:r>
      <w:r>
        <w:t>a</w:t>
      </w:r>
      <w:r>
        <w:rPr>
          <w:spacing w:val="-4"/>
        </w:rPr>
        <w:t xml:space="preserve"> </w:t>
      </w:r>
      <w:r>
        <w:t>series</w:t>
      </w:r>
      <w:r>
        <w:rPr>
          <w:spacing w:val="-4"/>
        </w:rPr>
        <w:t xml:space="preserve"> </w:t>
      </w:r>
      <w:r>
        <w:t>of</w:t>
      </w:r>
      <w:r>
        <w:rPr>
          <w:spacing w:val="-4"/>
        </w:rPr>
        <w:t xml:space="preserve"> </w:t>
      </w:r>
      <w:r>
        <w:t>city reporter's items from newspapers (suicides, deaths from starvation and the like) as specimens of our civilized regime. For instance:</w:t>
      </w:r>
    </w:p>
    <w:p w14:paraId="326F3939" w14:textId="77777777" w:rsidR="00075191" w:rsidRDefault="00000000">
      <w:pPr>
        <w:pStyle w:val="BodyText"/>
        <w:ind w:right="359"/>
      </w:pPr>
      <w:r>
        <w:t>"'After trudging through the snow from one end of the city to the other in the vain hope of securing employment, and with his wife and six children without food and ordered to leave their home in an upper east side tenement house because of non-payment of rent, John Corcoran, a clerk, to-day ended his life by drinking carbolic acid. Corcoran lost his position three weeks ago through illness, and during the period of idleness his scanty savings disappeared. Yesterday he obtained work with a gang of city snow shovelers, but he was too weak from illness and was forced to quit after an hour's trial with the shovel. Then the weary task of looking for employment was again resumed. Thoroughly discouraged, Corcoran returned to his home late last night to find his wife and children without food and the notice of dispossession on the door.' On the following morning he drank the poison.</w:t>
      </w:r>
    </w:p>
    <w:p w14:paraId="326F393A" w14:textId="77777777" w:rsidR="00075191" w:rsidRDefault="00000000">
      <w:pPr>
        <w:pStyle w:val="BodyText"/>
        <w:spacing w:before="1"/>
        <w:ind w:left="810" w:right="0" w:firstLine="0"/>
      </w:pPr>
      <w:r>
        <w:t>"The</w:t>
      </w:r>
      <w:r>
        <w:rPr>
          <w:spacing w:val="3"/>
        </w:rPr>
        <w:t xml:space="preserve"> </w:t>
      </w:r>
      <w:r>
        <w:t>records</w:t>
      </w:r>
      <w:r>
        <w:rPr>
          <w:spacing w:val="5"/>
        </w:rPr>
        <w:t xml:space="preserve"> </w:t>
      </w:r>
      <w:r>
        <w:t>of</w:t>
      </w:r>
      <w:r>
        <w:rPr>
          <w:spacing w:val="4"/>
        </w:rPr>
        <w:t xml:space="preserve"> </w:t>
      </w:r>
      <w:r>
        <w:t>many</w:t>
      </w:r>
      <w:r>
        <w:rPr>
          <w:spacing w:val="4"/>
        </w:rPr>
        <w:t xml:space="preserve"> </w:t>
      </w:r>
      <w:r>
        <w:t>more</w:t>
      </w:r>
      <w:r>
        <w:rPr>
          <w:spacing w:val="4"/>
        </w:rPr>
        <w:t xml:space="preserve"> </w:t>
      </w:r>
      <w:r>
        <w:t>such</w:t>
      </w:r>
      <w:r>
        <w:rPr>
          <w:spacing w:val="5"/>
        </w:rPr>
        <w:t xml:space="preserve"> </w:t>
      </w:r>
      <w:r>
        <w:t>cases</w:t>
      </w:r>
      <w:r>
        <w:rPr>
          <w:spacing w:val="3"/>
        </w:rPr>
        <w:t xml:space="preserve"> </w:t>
      </w:r>
      <w:r>
        <w:t>lie</w:t>
      </w:r>
      <w:r>
        <w:rPr>
          <w:spacing w:val="5"/>
        </w:rPr>
        <w:t xml:space="preserve"> </w:t>
      </w:r>
      <w:r>
        <w:t>before</w:t>
      </w:r>
      <w:r>
        <w:rPr>
          <w:spacing w:val="4"/>
        </w:rPr>
        <w:t xml:space="preserve"> </w:t>
      </w:r>
      <w:r>
        <w:t>me</w:t>
      </w:r>
      <w:r>
        <w:rPr>
          <w:spacing w:val="4"/>
        </w:rPr>
        <w:t xml:space="preserve"> </w:t>
      </w:r>
      <w:r>
        <w:t>[Mr.</w:t>
      </w:r>
      <w:r>
        <w:rPr>
          <w:spacing w:val="4"/>
        </w:rPr>
        <w:t xml:space="preserve"> </w:t>
      </w:r>
      <w:r>
        <w:t>Swift</w:t>
      </w:r>
      <w:r>
        <w:rPr>
          <w:spacing w:val="4"/>
        </w:rPr>
        <w:t xml:space="preserve"> </w:t>
      </w:r>
      <w:r>
        <w:t>goes</w:t>
      </w:r>
      <w:r>
        <w:rPr>
          <w:spacing w:val="5"/>
        </w:rPr>
        <w:t xml:space="preserve"> </w:t>
      </w:r>
      <w:r>
        <w:rPr>
          <w:spacing w:val="-4"/>
        </w:rPr>
        <w:t>on];</w:t>
      </w:r>
    </w:p>
    <w:p w14:paraId="326F393B" w14:textId="77777777" w:rsidR="00075191" w:rsidRDefault="00075191">
      <w:pPr>
        <w:pStyle w:val="BodyText"/>
        <w:sectPr w:rsidR="00075191">
          <w:pgSz w:w="12240" w:h="15840"/>
          <w:pgMar w:top="1360" w:right="1080" w:bottom="280" w:left="1080" w:header="720" w:footer="720" w:gutter="0"/>
          <w:cols w:space="720"/>
        </w:sectPr>
      </w:pPr>
    </w:p>
    <w:p w14:paraId="326F393C" w14:textId="77777777" w:rsidR="00075191" w:rsidRDefault="00000000">
      <w:pPr>
        <w:pStyle w:val="BodyText"/>
        <w:spacing w:before="70"/>
        <w:ind w:right="359" w:firstLine="0"/>
      </w:pPr>
      <w:r>
        <w:t>an encyclopedia might easily be filled with their kind. These few I cite as an interpretation of the universe. 'We are aware of the presence of God in His world,' says a writer in a recent English Review. [The very presence of ill in the temporal order is the condition of the perfection of the eternal order, writes Professor Royce ('The World and the Individual,' II, 385).] 'The Absolute is the richer for every discord, and for all diversity which it embraces,' says F. H. Bradley (Appearance and Reality, 204). He means that these slain men make the universe richer, and that is Philosophy. But while Professors Royce and Bradley and a whole host of guileless thoroughfed thinkers are unveiling Reality and the Absolute and explaining away evil and pain, this is the condition of the only beings known to us anywhere in the universe with a developed consciousness of what the universe is. What these people experience IS Reality. It gives us an absolute phase of the universe. It is the personal experience of those most qualified in all our circle of knowledge to HAVE experience, to tell us WHAT is. Now, what does THINKING ABOUT the experience of these persons come to compared with directly, personally feeling it, as they feel it? The philosophers are dealing in shades, while those who live and feel know truth. And the mind of mankind-not yet the mind of philosophers and of the proprietary class-but of the great mass of the silently thinking and feeling men, is coming to this view. They are judging the universe as they have heretofore permitted the hierophants of religion and learning to judge THEM. …</w:t>
      </w:r>
    </w:p>
    <w:p w14:paraId="326F393D" w14:textId="77777777" w:rsidR="00075191" w:rsidRDefault="00000000">
      <w:pPr>
        <w:pStyle w:val="BodyText"/>
      </w:pPr>
      <w:r>
        <w:t>"This Cleveland workingman, killing his children and himself [another of the cited cases], is one of the elemental, stupendous facts of this modern world and of this universe. It</w:t>
      </w:r>
      <w:r>
        <w:rPr>
          <w:spacing w:val="-1"/>
        </w:rPr>
        <w:t xml:space="preserve"> </w:t>
      </w:r>
      <w:r>
        <w:t>cannot</w:t>
      </w:r>
      <w:r>
        <w:rPr>
          <w:spacing w:val="-1"/>
        </w:rPr>
        <w:t xml:space="preserve"> </w:t>
      </w:r>
      <w:r>
        <w:t>be glozed over or minimized away by all the treatises on God, and Love, and Being, helplessly existing in their</w:t>
      </w:r>
      <w:r>
        <w:rPr>
          <w:spacing w:val="40"/>
        </w:rPr>
        <w:t xml:space="preserve"> </w:t>
      </w:r>
      <w:r>
        <w:t>haughty monumental vacuity. This is one of the simple irreducible elements of this world's life after millions of years of divine opportunity and twenty centuries of Christ. It is in the moral world like atoms or sub-atoms in the physical, primary, indestructible. And what it blazons to man is the … imposture of all philosophy which does not see in such events the consummate factor of conscious experience. These facts invincibly prove religion</w:t>
      </w:r>
      <w:r>
        <w:rPr>
          <w:spacing w:val="-3"/>
        </w:rPr>
        <w:t xml:space="preserve"> </w:t>
      </w:r>
      <w:r>
        <w:t>a</w:t>
      </w:r>
      <w:r>
        <w:rPr>
          <w:spacing w:val="-4"/>
        </w:rPr>
        <w:t xml:space="preserve"> </w:t>
      </w:r>
      <w:r>
        <w:t>nullity.</w:t>
      </w:r>
      <w:r>
        <w:rPr>
          <w:spacing w:val="-3"/>
        </w:rPr>
        <w:t xml:space="preserve"> </w:t>
      </w:r>
      <w:r>
        <w:t>Man</w:t>
      </w:r>
      <w:r>
        <w:rPr>
          <w:spacing w:val="-3"/>
        </w:rPr>
        <w:t xml:space="preserve"> </w:t>
      </w:r>
      <w:r>
        <w:t>will</w:t>
      </w:r>
      <w:r>
        <w:rPr>
          <w:spacing w:val="-4"/>
        </w:rPr>
        <w:t xml:space="preserve"> </w:t>
      </w:r>
      <w:r>
        <w:t>not</w:t>
      </w:r>
      <w:r>
        <w:rPr>
          <w:spacing w:val="-4"/>
        </w:rPr>
        <w:t xml:space="preserve"> </w:t>
      </w:r>
      <w:r>
        <w:t>give</w:t>
      </w:r>
      <w:r>
        <w:rPr>
          <w:spacing w:val="-4"/>
        </w:rPr>
        <w:t xml:space="preserve"> </w:t>
      </w:r>
      <w:r>
        <w:t>religion</w:t>
      </w:r>
      <w:r>
        <w:rPr>
          <w:spacing w:val="-3"/>
        </w:rPr>
        <w:t xml:space="preserve"> </w:t>
      </w:r>
      <w:r>
        <w:t>two</w:t>
      </w:r>
      <w:r>
        <w:rPr>
          <w:spacing w:val="-3"/>
        </w:rPr>
        <w:t xml:space="preserve"> </w:t>
      </w:r>
      <w:r>
        <w:t>thousand</w:t>
      </w:r>
      <w:r>
        <w:rPr>
          <w:spacing w:val="-3"/>
        </w:rPr>
        <w:t xml:space="preserve"> </w:t>
      </w:r>
      <w:r>
        <w:t>centuries</w:t>
      </w:r>
      <w:r>
        <w:rPr>
          <w:spacing w:val="-4"/>
        </w:rPr>
        <w:t xml:space="preserve"> </w:t>
      </w:r>
      <w:r>
        <w:t>or</w:t>
      </w:r>
      <w:r>
        <w:rPr>
          <w:spacing w:val="-4"/>
        </w:rPr>
        <w:t xml:space="preserve"> </w:t>
      </w:r>
      <w:r>
        <w:t>twenty centuries more to try itself and waste human time; its time is up, its probation is ended. Its own record ends it. Mankind has not sons and eternities to spare for trying out discredited systems…." [Footnote: Morrison I. Swift, Human Submission, Part Second, Philadelphia, Liberty Press, 1905, pp. 4- 10.]</w:t>
      </w:r>
    </w:p>
    <w:p w14:paraId="326F393E" w14:textId="77777777" w:rsidR="00075191" w:rsidRDefault="00075191">
      <w:pPr>
        <w:pStyle w:val="BodyText"/>
        <w:sectPr w:rsidR="00075191">
          <w:pgSz w:w="12240" w:h="15840"/>
          <w:pgMar w:top="1360" w:right="1080" w:bottom="280" w:left="1080" w:header="720" w:footer="720" w:gutter="0"/>
          <w:cols w:space="720"/>
        </w:sectPr>
      </w:pPr>
    </w:p>
    <w:p w14:paraId="326F393F" w14:textId="77777777" w:rsidR="00075191" w:rsidRDefault="00000000">
      <w:pPr>
        <w:pStyle w:val="BodyText"/>
        <w:spacing w:before="70"/>
        <w:ind w:right="361"/>
      </w:pPr>
      <w:r>
        <w:t>Such is the reaction of an empiricist mind upon the rationalist bill of fare. It is an absolute 'No, I thank you.' "Religion," says Mr. Swift, "is like a sleep-walker to whom actual things are blank." And such, tho possibly less tensely charged with feeling, is the verdict of every seriously inquiring amateur in philosophy</w:t>
      </w:r>
      <w:r>
        <w:rPr>
          <w:spacing w:val="-4"/>
        </w:rPr>
        <w:t xml:space="preserve"> </w:t>
      </w:r>
      <w:r>
        <w:t>to-day</w:t>
      </w:r>
      <w:r>
        <w:rPr>
          <w:spacing w:val="-4"/>
        </w:rPr>
        <w:t xml:space="preserve"> </w:t>
      </w:r>
      <w:r>
        <w:t>who</w:t>
      </w:r>
      <w:r>
        <w:rPr>
          <w:spacing w:val="-4"/>
        </w:rPr>
        <w:t xml:space="preserve"> </w:t>
      </w:r>
      <w:r>
        <w:t>turns</w:t>
      </w:r>
      <w:r>
        <w:rPr>
          <w:spacing w:val="-5"/>
        </w:rPr>
        <w:t xml:space="preserve"> </w:t>
      </w:r>
      <w:r>
        <w:t>to</w:t>
      </w:r>
      <w:r>
        <w:rPr>
          <w:spacing w:val="-4"/>
        </w:rPr>
        <w:t xml:space="preserve"> </w:t>
      </w:r>
      <w:r>
        <w:t>the</w:t>
      </w:r>
      <w:r>
        <w:rPr>
          <w:spacing w:val="-5"/>
        </w:rPr>
        <w:t xml:space="preserve"> </w:t>
      </w:r>
      <w:r>
        <w:t>philosophy-professors</w:t>
      </w:r>
      <w:r>
        <w:rPr>
          <w:spacing w:val="-5"/>
        </w:rPr>
        <w:t xml:space="preserve"> </w:t>
      </w:r>
      <w:r>
        <w:t>for</w:t>
      </w:r>
      <w:r>
        <w:rPr>
          <w:spacing w:val="-5"/>
        </w:rPr>
        <w:t xml:space="preserve"> </w:t>
      </w:r>
      <w:r>
        <w:t>the</w:t>
      </w:r>
      <w:r>
        <w:rPr>
          <w:spacing w:val="-5"/>
        </w:rPr>
        <w:t xml:space="preserve"> </w:t>
      </w:r>
      <w:r>
        <w:t>wherewithal to satisfy the fulness of his nature's needs. Empiricist writers give him a materialism, rationalists give him something religious, but to that religion "actual things are blank." He becomes thus the judge of us philosophers. Tender or tough, he finds us wanting. None of us may treat his verdicts disdainfully, for after all, his is the typically perfect mind, the mind the sum of whose demands is greatest, the mind whose criticisms and dissatisfactions are fatal in the long run.</w:t>
      </w:r>
    </w:p>
    <w:p w14:paraId="326F3940" w14:textId="77777777" w:rsidR="00075191" w:rsidRDefault="00000000">
      <w:pPr>
        <w:pStyle w:val="BodyText"/>
        <w:ind w:right="361"/>
      </w:pPr>
      <w:r>
        <w:t>It is at this point that my own solution begins to appear. I offer the oddly-named thing pragmatism as a philosophy that can satisfy both kinds of demand. It can remain religious like the rationalisms, but at the same time, like the empiricisms, it can preserve the richest intimacy with facts. I hope I may be able to leave many of you with as favorable an opinion of it as I preserve myself. Yet, as I am near the end of my hour, I will not introduce pragmatism bodily now. I will begin with it on the stroke of the clock next time. I prefer at the present moment to return a little on what I have said.</w:t>
      </w:r>
    </w:p>
    <w:p w14:paraId="326F3941" w14:textId="77777777" w:rsidR="00075191" w:rsidRDefault="00000000">
      <w:pPr>
        <w:pStyle w:val="BodyText"/>
        <w:ind w:right="360"/>
      </w:pPr>
      <w:r>
        <w:t>If any of you here are professional philosophers, and some of you I know to be such, you will doubtless have felt my discourse so far to have been crude in an unpardonable, nay, in an almost incredible degree. Tender-minded and tough-minded, what a barbaric disjunction! And, in general, when philosophy is all compacted of delicate intellectualities and subtleties and scrupulosities, and when every possible sort of combination and transition obtains within its bounds, what a brutal caricature and reduction of highest things to the lowest possible expression is it to represent its field of conflict as a sort of rough-and-tumble fight between two hostile temperaments! What a childishly external view! And again, how stupid it is</w:t>
      </w:r>
      <w:r>
        <w:rPr>
          <w:spacing w:val="40"/>
        </w:rPr>
        <w:t xml:space="preserve"> </w:t>
      </w:r>
      <w:r>
        <w:t>to treat the abstractness of rationalist systems as a crime, and to damn them because they offer themselves as sanctuaries and places of escape, rather than as prolongations of the world of facts. Are not all our theories just remedies and places of escape? And, if philosophy is to be religious, how can she be anything else than a place of escape from the crassness of reality's surface? What better thing can she do than raise us out of our animal senses and show us</w:t>
      </w:r>
      <w:r>
        <w:rPr>
          <w:spacing w:val="13"/>
        </w:rPr>
        <w:t xml:space="preserve"> </w:t>
      </w:r>
      <w:r>
        <w:t>another</w:t>
      </w:r>
      <w:r>
        <w:rPr>
          <w:spacing w:val="14"/>
        </w:rPr>
        <w:t xml:space="preserve"> </w:t>
      </w:r>
      <w:r>
        <w:t>and</w:t>
      </w:r>
      <w:r>
        <w:rPr>
          <w:spacing w:val="14"/>
        </w:rPr>
        <w:t xml:space="preserve"> </w:t>
      </w:r>
      <w:r>
        <w:t>a</w:t>
      </w:r>
      <w:r>
        <w:rPr>
          <w:spacing w:val="14"/>
        </w:rPr>
        <w:t xml:space="preserve"> </w:t>
      </w:r>
      <w:r>
        <w:t>nobler</w:t>
      </w:r>
      <w:r>
        <w:rPr>
          <w:spacing w:val="13"/>
        </w:rPr>
        <w:t xml:space="preserve"> </w:t>
      </w:r>
      <w:r>
        <w:t>home</w:t>
      </w:r>
      <w:r>
        <w:rPr>
          <w:spacing w:val="15"/>
        </w:rPr>
        <w:t xml:space="preserve"> </w:t>
      </w:r>
      <w:r>
        <w:t>for</w:t>
      </w:r>
      <w:r>
        <w:rPr>
          <w:spacing w:val="14"/>
        </w:rPr>
        <w:t xml:space="preserve"> </w:t>
      </w:r>
      <w:r>
        <w:t>our</w:t>
      </w:r>
      <w:r>
        <w:rPr>
          <w:spacing w:val="13"/>
        </w:rPr>
        <w:t xml:space="preserve"> </w:t>
      </w:r>
      <w:r>
        <w:t>minds</w:t>
      </w:r>
      <w:r>
        <w:rPr>
          <w:spacing w:val="15"/>
        </w:rPr>
        <w:t xml:space="preserve"> </w:t>
      </w:r>
      <w:r>
        <w:t>in</w:t>
      </w:r>
      <w:r>
        <w:rPr>
          <w:spacing w:val="13"/>
        </w:rPr>
        <w:t xml:space="preserve"> </w:t>
      </w:r>
      <w:r>
        <w:t>that</w:t>
      </w:r>
      <w:r>
        <w:rPr>
          <w:spacing w:val="14"/>
        </w:rPr>
        <w:t xml:space="preserve"> </w:t>
      </w:r>
      <w:r>
        <w:t>great</w:t>
      </w:r>
      <w:r>
        <w:rPr>
          <w:spacing w:val="14"/>
        </w:rPr>
        <w:t xml:space="preserve"> </w:t>
      </w:r>
      <w:r>
        <w:t>framework</w:t>
      </w:r>
      <w:r>
        <w:rPr>
          <w:spacing w:val="14"/>
        </w:rPr>
        <w:t xml:space="preserve"> </w:t>
      </w:r>
      <w:r>
        <w:t>of</w:t>
      </w:r>
      <w:r>
        <w:rPr>
          <w:spacing w:val="15"/>
        </w:rPr>
        <w:t xml:space="preserve"> </w:t>
      </w:r>
      <w:r>
        <w:rPr>
          <w:spacing w:val="-2"/>
        </w:rPr>
        <w:t>ideal</w:t>
      </w:r>
    </w:p>
    <w:p w14:paraId="326F3942" w14:textId="77777777" w:rsidR="00075191" w:rsidRDefault="00075191">
      <w:pPr>
        <w:pStyle w:val="BodyText"/>
        <w:sectPr w:rsidR="00075191">
          <w:pgSz w:w="12240" w:h="15840"/>
          <w:pgMar w:top="1360" w:right="1080" w:bottom="280" w:left="1080" w:header="720" w:footer="720" w:gutter="0"/>
          <w:cols w:space="720"/>
        </w:sectPr>
      </w:pPr>
    </w:p>
    <w:p w14:paraId="326F3943" w14:textId="77777777" w:rsidR="00075191" w:rsidRDefault="00000000">
      <w:pPr>
        <w:pStyle w:val="BodyText"/>
        <w:spacing w:before="70"/>
        <w:ind w:right="360" w:firstLine="0"/>
      </w:pPr>
      <w:r>
        <w:t>principles subtending all reality, which the intellect divines? How can principles and general views ever be anything but abstract outlines? Was Cologne cathedral built without an architect's plan on paper? Is refinement in itself an abomination? Is concrete rudeness the only thing that's true?</w:t>
      </w:r>
    </w:p>
    <w:p w14:paraId="326F3944" w14:textId="77777777" w:rsidR="00075191" w:rsidRDefault="00000000">
      <w:pPr>
        <w:pStyle w:val="BodyText"/>
        <w:ind w:right="357"/>
      </w:pPr>
      <w:r>
        <w:t>Believe me, I feel the full force of the indictment. The picture I have given is indeed monstrously over-simplified and rude. But like all abstractions, it will prove to have its use. If philosophers can treat the life of the</w:t>
      </w:r>
      <w:r>
        <w:rPr>
          <w:spacing w:val="-2"/>
        </w:rPr>
        <w:t xml:space="preserve"> </w:t>
      </w:r>
      <w:r>
        <w:t>universe</w:t>
      </w:r>
      <w:r>
        <w:rPr>
          <w:spacing w:val="-2"/>
        </w:rPr>
        <w:t xml:space="preserve"> </w:t>
      </w:r>
      <w:r>
        <w:t>abstractly,</w:t>
      </w:r>
      <w:r>
        <w:rPr>
          <w:spacing w:val="-2"/>
        </w:rPr>
        <w:t xml:space="preserve"> </w:t>
      </w:r>
      <w:r>
        <w:t>they</w:t>
      </w:r>
      <w:r>
        <w:rPr>
          <w:spacing w:val="-2"/>
        </w:rPr>
        <w:t xml:space="preserve"> </w:t>
      </w:r>
      <w:r>
        <w:t>must</w:t>
      </w:r>
      <w:r>
        <w:rPr>
          <w:spacing w:val="-2"/>
        </w:rPr>
        <w:t xml:space="preserve"> </w:t>
      </w:r>
      <w:r>
        <w:t>not</w:t>
      </w:r>
      <w:r>
        <w:rPr>
          <w:spacing w:val="-2"/>
        </w:rPr>
        <w:t xml:space="preserve"> </w:t>
      </w:r>
      <w:r>
        <w:t>complain</w:t>
      </w:r>
      <w:r>
        <w:rPr>
          <w:spacing w:val="-2"/>
        </w:rPr>
        <w:t xml:space="preserve"> </w:t>
      </w:r>
      <w:r>
        <w:t>of</w:t>
      </w:r>
      <w:r>
        <w:rPr>
          <w:spacing w:val="-2"/>
        </w:rPr>
        <w:t xml:space="preserve"> </w:t>
      </w:r>
      <w:r>
        <w:t>an</w:t>
      </w:r>
      <w:r>
        <w:rPr>
          <w:spacing w:val="-2"/>
        </w:rPr>
        <w:t xml:space="preserve"> </w:t>
      </w:r>
      <w:r>
        <w:t>abstract</w:t>
      </w:r>
      <w:r>
        <w:rPr>
          <w:spacing w:val="-2"/>
        </w:rPr>
        <w:t xml:space="preserve"> </w:t>
      </w:r>
      <w:r>
        <w:t>treatment</w:t>
      </w:r>
      <w:r>
        <w:rPr>
          <w:spacing w:val="-2"/>
        </w:rPr>
        <w:t xml:space="preserve"> </w:t>
      </w:r>
      <w:r>
        <w:t>of</w:t>
      </w:r>
      <w:r>
        <w:rPr>
          <w:spacing w:val="-2"/>
        </w:rPr>
        <w:t xml:space="preserve"> </w:t>
      </w:r>
      <w:r>
        <w:t>the life of philosophy itself. In point of fact the picture I have given is, however coarse and sketchy, literally true. Temperaments with their cravings and refusals do determine men in their philosophies, and always will. The details of systems may be reasoned out piecemeal, and when the student is working at a system, he may often forget the forest for the single tree. But when the labor</w:t>
      </w:r>
      <w:r>
        <w:rPr>
          <w:spacing w:val="-4"/>
        </w:rPr>
        <w:t xml:space="preserve"> </w:t>
      </w:r>
      <w:r>
        <w:t>is</w:t>
      </w:r>
      <w:r>
        <w:rPr>
          <w:spacing w:val="-4"/>
        </w:rPr>
        <w:t xml:space="preserve"> </w:t>
      </w:r>
      <w:r>
        <w:t>accomplished,</w:t>
      </w:r>
      <w:r>
        <w:rPr>
          <w:spacing w:val="-3"/>
        </w:rPr>
        <w:t xml:space="preserve"> </w:t>
      </w:r>
      <w:r>
        <w:t>the</w:t>
      </w:r>
      <w:r>
        <w:rPr>
          <w:spacing w:val="-4"/>
        </w:rPr>
        <w:t xml:space="preserve"> </w:t>
      </w:r>
      <w:r>
        <w:t>mind</w:t>
      </w:r>
      <w:r>
        <w:rPr>
          <w:spacing w:val="-3"/>
        </w:rPr>
        <w:t xml:space="preserve"> </w:t>
      </w:r>
      <w:r>
        <w:t>always</w:t>
      </w:r>
      <w:r>
        <w:rPr>
          <w:spacing w:val="-4"/>
        </w:rPr>
        <w:t xml:space="preserve"> </w:t>
      </w:r>
      <w:r>
        <w:t>performs</w:t>
      </w:r>
      <w:r>
        <w:rPr>
          <w:spacing w:val="-4"/>
        </w:rPr>
        <w:t xml:space="preserve"> </w:t>
      </w:r>
      <w:r>
        <w:t>its</w:t>
      </w:r>
      <w:r>
        <w:rPr>
          <w:spacing w:val="-4"/>
        </w:rPr>
        <w:t xml:space="preserve"> </w:t>
      </w:r>
      <w:r>
        <w:t>big</w:t>
      </w:r>
      <w:r>
        <w:rPr>
          <w:spacing w:val="-3"/>
        </w:rPr>
        <w:t xml:space="preserve"> </w:t>
      </w:r>
      <w:r>
        <w:t>summarizing</w:t>
      </w:r>
      <w:r>
        <w:rPr>
          <w:spacing w:val="-3"/>
        </w:rPr>
        <w:t xml:space="preserve"> </w:t>
      </w:r>
      <w:r>
        <w:t>act,</w:t>
      </w:r>
      <w:r>
        <w:rPr>
          <w:spacing w:val="-3"/>
        </w:rPr>
        <w:t xml:space="preserve"> </w:t>
      </w:r>
      <w:r>
        <w:t>and the system forthwith stands over against one like a living thing, with that strange simple note of individuality which haunts our memory, like the</w:t>
      </w:r>
      <w:r>
        <w:rPr>
          <w:spacing w:val="40"/>
        </w:rPr>
        <w:t xml:space="preserve"> </w:t>
      </w:r>
      <w:r>
        <w:t>wraith of the man, when a friend or enemy of ours is dead.</w:t>
      </w:r>
    </w:p>
    <w:p w14:paraId="326F3945" w14:textId="77777777" w:rsidR="00075191" w:rsidRDefault="00000000">
      <w:pPr>
        <w:pStyle w:val="BodyText"/>
        <w:ind w:right="361"/>
      </w:pPr>
      <w:r>
        <w:t>Not only Walt Whitman could write "who touches this book touches a man." The books of all the great philosophers are like so many men. Our sense of an essential personal flavor in each one of them, typical but indescribable, is the finest fruit of our own accomplished philosophic education. What</w:t>
      </w:r>
      <w:r>
        <w:rPr>
          <w:spacing w:val="-1"/>
        </w:rPr>
        <w:t xml:space="preserve"> </w:t>
      </w:r>
      <w:r>
        <w:t>the system</w:t>
      </w:r>
      <w:r>
        <w:rPr>
          <w:spacing w:val="-1"/>
        </w:rPr>
        <w:t xml:space="preserve"> </w:t>
      </w:r>
      <w:r>
        <w:t>pretends to</w:t>
      </w:r>
      <w:r>
        <w:rPr>
          <w:spacing w:val="-1"/>
        </w:rPr>
        <w:t xml:space="preserve"> </w:t>
      </w:r>
      <w:r>
        <w:t>be is</w:t>
      </w:r>
      <w:r>
        <w:rPr>
          <w:spacing w:val="-1"/>
        </w:rPr>
        <w:t xml:space="preserve"> </w:t>
      </w:r>
      <w:r>
        <w:t>a picture</w:t>
      </w:r>
      <w:r>
        <w:rPr>
          <w:spacing w:val="-1"/>
        </w:rPr>
        <w:t xml:space="preserve"> </w:t>
      </w:r>
      <w:r>
        <w:t>of the</w:t>
      </w:r>
      <w:r>
        <w:rPr>
          <w:spacing w:val="-1"/>
        </w:rPr>
        <w:t xml:space="preserve"> </w:t>
      </w:r>
      <w:r>
        <w:t>great</w:t>
      </w:r>
      <w:r>
        <w:rPr>
          <w:spacing w:val="-1"/>
        </w:rPr>
        <w:t xml:space="preserve"> </w:t>
      </w:r>
      <w:r>
        <w:t>universe of God. What it is—and oh so flagrantly!—is the revelation of how intensely odd the personal flavor of some fellow creature is. Once reduced to these terms (and all our philosophies get reduced to them in minds made critical by learning) our commerce with the systems reverts to the informal, to the instinctive human reaction of satisfaction or dislike. We grow as peremptory in our rejection or admission, as when a person presents himself as a candidate for our favor; our verdicts are couched in as simple adjectives of praise or dispraise. We measure the total character of the universe as we feel it, against the flavor of the philosophy proffered us, and one word is enough.</w:t>
      </w:r>
    </w:p>
    <w:p w14:paraId="326F3946" w14:textId="77777777" w:rsidR="00075191" w:rsidRDefault="00000000">
      <w:pPr>
        <w:pStyle w:val="BodyText"/>
        <w:spacing w:before="1"/>
        <w:ind w:right="368"/>
      </w:pPr>
      <w:r>
        <w:t>"Statt der lebendigen Natur," we say, "da Gott die Menschen schuf hinein"—that nebulous concoction, that wooden, that straight-laced thing, that crabbed artificiality, that musty schoolroom product, that sick man's dream! Away with it. Away with all of them! Impossible! Impossible!</w:t>
      </w:r>
    </w:p>
    <w:p w14:paraId="326F3947" w14:textId="77777777" w:rsidR="00075191" w:rsidRDefault="00000000">
      <w:pPr>
        <w:pStyle w:val="BodyText"/>
        <w:ind w:right="359"/>
      </w:pPr>
      <w:r>
        <w:t>Our work over the details of his system is indeed what gives us our resultant</w:t>
      </w:r>
      <w:r>
        <w:rPr>
          <w:spacing w:val="23"/>
        </w:rPr>
        <w:t xml:space="preserve"> </w:t>
      </w:r>
      <w:r>
        <w:t>impression</w:t>
      </w:r>
      <w:r>
        <w:rPr>
          <w:spacing w:val="25"/>
        </w:rPr>
        <w:t xml:space="preserve"> </w:t>
      </w:r>
      <w:r>
        <w:t>of</w:t>
      </w:r>
      <w:r>
        <w:rPr>
          <w:spacing w:val="26"/>
        </w:rPr>
        <w:t xml:space="preserve"> </w:t>
      </w:r>
      <w:r>
        <w:t>the</w:t>
      </w:r>
      <w:r>
        <w:rPr>
          <w:spacing w:val="25"/>
        </w:rPr>
        <w:t xml:space="preserve"> </w:t>
      </w:r>
      <w:r>
        <w:t>philosopher,</w:t>
      </w:r>
      <w:r>
        <w:rPr>
          <w:spacing w:val="26"/>
        </w:rPr>
        <w:t xml:space="preserve"> </w:t>
      </w:r>
      <w:r>
        <w:t>but</w:t>
      </w:r>
      <w:r>
        <w:rPr>
          <w:spacing w:val="25"/>
        </w:rPr>
        <w:t xml:space="preserve"> </w:t>
      </w:r>
      <w:r>
        <w:t>it</w:t>
      </w:r>
      <w:r>
        <w:rPr>
          <w:spacing w:val="26"/>
        </w:rPr>
        <w:t xml:space="preserve"> </w:t>
      </w:r>
      <w:r>
        <w:t>is</w:t>
      </w:r>
      <w:r>
        <w:rPr>
          <w:spacing w:val="25"/>
        </w:rPr>
        <w:t xml:space="preserve"> </w:t>
      </w:r>
      <w:r>
        <w:t>on</w:t>
      </w:r>
      <w:r>
        <w:rPr>
          <w:spacing w:val="26"/>
        </w:rPr>
        <w:t xml:space="preserve"> </w:t>
      </w:r>
      <w:r>
        <w:t>the</w:t>
      </w:r>
      <w:r>
        <w:rPr>
          <w:spacing w:val="25"/>
        </w:rPr>
        <w:t xml:space="preserve"> </w:t>
      </w:r>
      <w:r>
        <w:t>resultant</w:t>
      </w:r>
      <w:r>
        <w:rPr>
          <w:spacing w:val="26"/>
        </w:rPr>
        <w:t xml:space="preserve"> </w:t>
      </w:r>
      <w:r>
        <w:rPr>
          <w:spacing w:val="-2"/>
        </w:rPr>
        <w:t>impression</w:t>
      </w:r>
    </w:p>
    <w:p w14:paraId="326F3948" w14:textId="77777777" w:rsidR="00075191" w:rsidRDefault="00075191">
      <w:pPr>
        <w:pStyle w:val="BodyText"/>
        <w:sectPr w:rsidR="00075191">
          <w:pgSz w:w="12240" w:h="15840"/>
          <w:pgMar w:top="1360" w:right="1080" w:bottom="280" w:left="1080" w:header="720" w:footer="720" w:gutter="0"/>
          <w:cols w:space="720"/>
        </w:sectPr>
      </w:pPr>
    </w:p>
    <w:p w14:paraId="326F3949" w14:textId="77777777" w:rsidR="00075191" w:rsidRDefault="00000000">
      <w:pPr>
        <w:pStyle w:val="BodyText"/>
        <w:spacing w:before="70"/>
        <w:ind w:right="360" w:firstLine="0"/>
      </w:pPr>
      <w:r>
        <w:t>itself that we react. Expertness in philosophy is measured by the definiteness of our summarizing reactions, by the immediate perceptive epithet with</w:t>
      </w:r>
      <w:r>
        <w:rPr>
          <w:spacing w:val="40"/>
        </w:rPr>
        <w:t xml:space="preserve"> </w:t>
      </w:r>
      <w:r>
        <w:t>which the expert hits such complex objects off. But great expertness is not necessary for the epithet to come. Few people have definitely articulated philosophies of their own. But almost everyone has his own peculiar sense of a certain total character in the universe, and of the inadequacy fully to match it of the peculiar systems that he knows. They don't just cover HIS world. One will be too dapper, another too pedantic, a third too much of a job-lot of opinions, a fourth too morbid, and a fifth too artificial, or what not. At any rate he and we know offhand that such philosophies are out of plumb and out of key and out of 'whack,' and have no business to speak up in the universe's name. Plato, Locke, Spinoza, Mill, Caird, Hegel—I prudently avoid names nearer home!—I am sure that to many of you, my hearers, these names are little more than reminders of as many curious personal ways of falling short. It would be an obvious absurdity if such ways of taking the universe were actually true. We philosophers have to reckon with such feelings on your</w:t>
      </w:r>
      <w:r>
        <w:rPr>
          <w:spacing w:val="40"/>
        </w:rPr>
        <w:t xml:space="preserve"> </w:t>
      </w:r>
      <w:r>
        <w:t>part. In the last resort, I repeat, it will be by them that all our philosophies shall ultimately be judged. The finally victorious way of looking at things</w:t>
      </w:r>
      <w:r>
        <w:rPr>
          <w:spacing w:val="40"/>
        </w:rPr>
        <w:t xml:space="preserve"> </w:t>
      </w:r>
      <w:r>
        <w:t>will be the most completely IMPRESSIVE way to the normal run of minds.</w:t>
      </w:r>
    </w:p>
    <w:p w14:paraId="326F394A" w14:textId="77777777" w:rsidR="00075191" w:rsidRDefault="00000000">
      <w:pPr>
        <w:pStyle w:val="BodyText"/>
        <w:ind w:right="360"/>
      </w:pPr>
      <w:r>
        <w:t>One word more—namely about philosophies necessarily being abstract outlines. There are outlines and outlines, outlines of buildings that are FAT, conceived in the cube by their planner, and outlines of buildings invented flat on paper, with the aid of ruler and compass. These remain skinny and emaciated even when set up in stone and mortar, and the outline already suggests that result. An outline in itself is meagre, truly, but it does not necessarily suggest a meagre thing. It is the essential meagreness of WHAT IS SUGGESTED by the usual rationalistic philosophies that moves empiricists to their gesture of rejection. The case of Herbert Spencer's system is much to the point here. Rationalists feel his fearful array of insufficiencies. His dry schoolmaster temperament, the hurdy-gurdy monotony of him, his preference for cheap makeshifts in argument, his lack of education even in mechanical principles, and in general the vagueness of all his fundamental ideas, his whole system wooden, as if knocked together out of cracked hemlock boards—and yet the half of England wants to bury him in Westminster Abbey.</w:t>
      </w:r>
    </w:p>
    <w:p w14:paraId="326F394B" w14:textId="77777777" w:rsidR="00075191" w:rsidRDefault="00000000">
      <w:pPr>
        <w:pStyle w:val="BodyText"/>
        <w:spacing w:before="1"/>
        <w:ind w:right="369"/>
      </w:pPr>
      <w:r>
        <w:t>Why? Why does Spencer call out so much reverence in spite of his weakness in rationalistic eyes? Why should so many educated men who feel</w:t>
      </w:r>
    </w:p>
    <w:p w14:paraId="326F394C" w14:textId="77777777" w:rsidR="00075191" w:rsidRDefault="00075191">
      <w:pPr>
        <w:pStyle w:val="BodyText"/>
        <w:sectPr w:rsidR="00075191">
          <w:pgSz w:w="12240" w:h="15840"/>
          <w:pgMar w:top="1360" w:right="1080" w:bottom="280" w:left="1080" w:header="720" w:footer="720" w:gutter="0"/>
          <w:cols w:space="720"/>
        </w:sectPr>
      </w:pPr>
    </w:p>
    <w:p w14:paraId="326F394D" w14:textId="77777777" w:rsidR="00075191" w:rsidRDefault="00000000">
      <w:pPr>
        <w:pStyle w:val="BodyText"/>
        <w:tabs>
          <w:tab w:val="left" w:pos="1029"/>
          <w:tab w:val="left" w:pos="2473"/>
          <w:tab w:val="left" w:pos="3143"/>
          <w:tab w:val="left" w:pos="3796"/>
          <w:tab w:val="left" w:pos="4116"/>
          <w:tab w:val="left" w:pos="5344"/>
          <w:tab w:val="left" w:pos="6130"/>
          <w:tab w:val="left" w:pos="6584"/>
          <w:tab w:val="left" w:pos="7187"/>
          <w:tab w:val="left" w:pos="7873"/>
          <w:tab w:val="left" w:pos="8326"/>
          <w:tab w:val="left" w:pos="8913"/>
        </w:tabs>
        <w:spacing w:before="70"/>
        <w:ind w:right="365" w:firstLine="0"/>
        <w:jc w:val="left"/>
      </w:pPr>
      <w:r>
        <w:rPr>
          <w:spacing w:val="-4"/>
        </w:rPr>
        <w:t>that</w:t>
      </w:r>
      <w:r>
        <w:tab/>
      </w:r>
      <w:r>
        <w:rPr>
          <w:spacing w:val="-2"/>
        </w:rPr>
        <w:t>weakness,</w:t>
      </w:r>
      <w:r>
        <w:tab/>
      </w:r>
      <w:r>
        <w:rPr>
          <w:spacing w:val="-4"/>
        </w:rPr>
        <w:t>you</w:t>
      </w:r>
      <w:r>
        <w:tab/>
      </w:r>
      <w:r>
        <w:rPr>
          <w:spacing w:val="-4"/>
        </w:rPr>
        <w:t>and</w:t>
      </w:r>
      <w:r>
        <w:tab/>
      </w:r>
      <w:r>
        <w:rPr>
          <w:spacing w:val="-10"/>
        </w:rPr>
        <w:t>I</w:t>
      </w:r>
      <w:r>
        <w:tab/>
      </w:r>
      <w:r>
        <w:rPr>
          <w:spacing w:val="-2"/>
        </w:rPr>
        <w:t>perhaps,</w:t>
      </w:r>
      <w:r>
        <w:tab/>
      </w:r>
      <w:r>
        <w:rPr>
          <w:spacing w:val="-4"/>
        </w:rPr>
        <w:t>wish</w:t>
      </w:r>
      <w:r>
        <w:tab/>
      </w:r>
      <w:r>
        <w:rPr>
          <w:spacing w:val="-6"/>
        </w:rPr>
        <w:t>to</w:t>
      </w:r>
      <w:r>
        <w:tab/>
      </w:r>
      <w:r>
        <w:rPr>
          <w:spacing w:val="-4"/>
        </w:rPr>
        <w:t>see</w:t>
      </w:r>
      <w:r>
        <w:tab/>
      </w:r>
      <w:r>
        <w:rPr>
          <w:spacing w:val="-4"/>
        </w:rPr>
        <w:t>him</w:t>
      </w:r>
      <w:r>
        <w:tab/>
      </w:r>
      <w:r>
        <w:rPr>
          <w:spacing w:val="-6"/>
        </w:rPr>
        <w:t>in</w:t>
      </w:r>
      <w:r>
        <w:tab/>
      </w:r>
      <w:r>
        <w:rPr>
          <w:spacing w:val="-4"/>
        </w:rPr>
        <w:t>the</w:t>
      </w:r>
      <w:r>
        <w:tab/>
      </w:r>
      <w:r>
        <w:rPr>
          <w:spacing w:val="-2"/>
        </w:rPr>
        <w:t>Abbey notwithstanding?</w:t>
      </w:r>
    </w:p>
    <w:p w14:paraId="326F394E" w14:textId="77777777" w:rsidR="00075191" w:rsidRDefault="00000000">
      <w:pPr>
        <w:pStyle w:val="BodyText"/>
        <w:ind w:right="363"/>
      </w:pPr>
      <w:r>
        <w:t xml:space="preserve">Simply because we feel his heart to be IN THE RIGHT PLACE philosophically. His principles may be all skin and bone, but at any rate his books try to mould themselves upon the particular shape of this, particular world's carcase. The noise of facts resounds through all his chapters, the citations of fact never cease, he emphasizes facts, turns his face towards their quarter; and that is enough. It means the right kind of thing for the empiricist </w:t>
      </w:r>
      <w:r>
        <w:rPr>
          <w:spacing w:val="-2"/>
        </w:rPr>
        <w:t>mind.</w:t>
      </w:r>
    </w:p>
    <w:p w14:paraId="326F394F" w14:textId="77777777" w:rsidR="00075191" w:rsidRDefault="00000000">
      <w:pPr>
        <w:pStyle w:val="BodyText"/>
      </w:pPr>
      <w:r>
        <w:t>The pragmatistic philosophy of which I hope to begin talking in my next lecture preserves as cordial a relation with facts, and, unlike Spencer's philosophy, it neither begins nor ends by turning positive religious constructions out of doors—it treats them cordially as well.</w:t>
      </w:r>
    </w:p>
    <w:p w14:paraId="326F3950" w14:textId="77777777" w:rsidR="00075191" w:rsidRDefault="00000000">
      <w:pPr>
        <w:pStyle w:val="BodyText"/>
        <w:ind w:right="364"/>
      </w:pPr>
      <w:r>
        <w:t>I hope I may lead you to find it just the mediating way of thinking that you require.</w:t>
      </w:r>
    </w:p>
    <w:p w14:paraId="326F3951" w14:textId="77777777" w:rsidR="00075191" w:rsidRDefault="00075191">
      <w:pPr>
        <w:pStyle w:val="BodyText"/>
        <w:sectPr w:rsidR="00075191">
          <w:pgSz w:w="12240" w:h="15840"/>
          <w:pgMar w:top="1360" w:right="1080" w:bottom="280" w:left="1080" w:header="720" w:footer="720" w:gutter="0"/>
          <w:cols w:space="720"/>
        </w:sectPr>
      </w:pPr>
    </w:p>
    <w:p w14:paraId="326F3952" w14:textId="77777777" w:rsidR="00075191" w:rsidRDefault="00000000">
      <w:pPr>
        <w:pStyle w:val="Heading3"/>
      </w:pPr>
      <w:bookmarkStart w:id="58" w:name="_bookmark54"/>
      <w:bookmarkEnd w:id="58"/>
      <w:r>
        <w:t>Lecture</w:t>
      </w:r>
      <w:r>
        <w:rPr>
          <w:spacing w:val="-7"/>
        </w:rPr>
        <w:t xml:space="preserve"> </w:t>
      </w:r>
      <w:r>
        <w:t>II:</w:t>
      </w:r>
      <w:r>
        <w:rPr>
          <w:spacing w:val="-5"/>
        </w:rPr>
        <w:t xml:space="preserve"> </w:t>
      </w:r>
      <w:r>
        <w:t>What</w:t>
      </w:r>
      <w:r>
        <w:rPr>
          <w:spacing w:val="-5"/>
        </w:rPr>
        <w:t xml:space="preserve"> </w:t>
      </w:r>
      <w:r>
        <w:t>Pragmatism</w:t>
      </w:r>
      <w:r>
        <w:rPr>
          <w:spacing w:val="-4"/>
        </w:rPr>
        <w:t xml:space="preserve"> </w:t>
      </w:r>
      <w:r>
        <w:rPr>
          <w:spacing w:val="-2"/>
        </w:rPr>
        <w:t>Means</w:t>
      </w:r>
    </w:p>
    <w:p w14:paraId="326F3953" w14:textId="77777777" w:rsidR="00075191" w:rsidRDefault="00000000">
      <w:pPr>
        <w:pStyle w:val="BodyText"/>
        <w:spacing w:before="349"/>
      </w:pPr>
      <w:r>
        <w:t>Some years ago, being with a camping party in the mountains, I returned from a solitary ramble to find everyone engaged in a ferocious metaphysical dispute. The corpus of the dispute was a squirrel—a live squirrel supposed to be clinging to one side of a tree-trunk; while over against the tree's opposite side a human being was imagined to stand. This human witness tries to get sight of the squirrel by moving rapidly round the tree, but no matter how fast he</w:t>
      </w:r>
      <w:r>
        <w:rPr>
          <w:spacing w:val="-3"/>
        </w:rPr>
        <w:t xml:space="preserve"> </w:t>
      </w:r>
      <w:r>
        <w:t>goes,</w:t>
      </w:r>
      <w:r>
        <w:rPr>
          <w:spacing w:val="-2"/>
        </w:rPr>
        <w:t xml:space="preserve"> </w:t>
      </w:r>
      <w:r>
        <w:t>the</w:t>
      </w:r>
      <w:r>
        <w:rPr>
          <w:spacing w:val="-2"/>
        </w:rPr>
        <w:t xml:space="preserve"> </w:t>
      </w:r>
      <w:r>
        <w:t>squirrel</w:t>
      </w:r>
      <w:r>
        <w:rPr>
          <w:spacing w:val="-2"/>
        </w:rPr>
        <w:t xml:space="preserve"> </w:t>
      </w:r>
      <w:r>
        <w:t>moves</w:t>
      </w:r>
      <w:r>
        <w:rPr>
          <w:spacing w:val="-2"/>
        </w:rPr>
        <w:t xml:space="preserve"> </w:t>
      </w:r>
      <w:r>
        <w:t>as</w:t>
      </w:r>
      <w:r>
        <w:rPr>
          <w:spacing w:val="-2"/>
        </w:rPr>
        <w:t xml:space="preserve"> </w:t>
      </w:r>
      <w:r>
        <w:t>fast</w:t>
      </w:r>
      <w:r>
        <w:rPr>
          <w:spacing w:val="-2"/>
        </w:rPr>
        <w:t xml:space="preserve"> </w:t>
      </w:r>
      <w:r>
        <w:t>in</w:t>
      </w:r>
      <w:r>
        <w:rPr>
          <w:spacing w:val="-2"/>
        </w:rPr>
        <w:t xml:space="preserve"> </w:t>
      </w:r>
      <w:r>
        <w:t>the</w:t>
      </w:r>
      <w:r>
        <w:rPr>
          <w:spacing w:val="-2"/>
        </w:rPr>
        <w:t xml:space="preserve"> </w:t>
      </w:r>
      <w:r>
        <w:t>opposite</w:t>
      </w:r>
      <w:r>
        <w:rPr>
          <w:spacing w:val="-2"/>
        </w:rPr>
        <w:t xml:space="preserve"> </w:t>
      </w:r>
      <w:r>
        <w:t>direction,</w:t>
      </w:r>
      <w:r>
        <w:rPr>
          <w:spacing w:val="-2"/>
        </w:rPr>
        <w:t xml:space="preserve"> </w:t>
      </w:r>
      <w:r>
        <w:t>and</w:t>
      </w:r>
      <w:r>
        <w:rPr>
          <w:spacing w:val="-2"/>
        </w:rPr>
        <w:t xml:space="preserve"> </w:t>
      </w:r>
      <w:r>
        <w:t>always</w:t>
      </w:r>
      <w:r>
        <w:rPr>
          <w:spacing w:val="-2"/>
        </w:rPr>
        <w:t xml:space="preserve"> </w:t>
      </w:r>
      <w:r>
        <w:t>keeps the tree between himself and the man, so that never a glimpse of him is caught. The resultant metaphysical problem now is this: DOES THE MAN GO ROUND THE SQUIRREL OR NOT? He goes round the tree, sure enough, and the squirrel is on the tree; but does he go round the squirrel? In the unlimited leisure of the wilderness, discussion had been worn threadbare. Everyone had taken sides, and was obstinate; and the numbers on both sides were even. Each side, when I appeared, therefore appealed to me to make it a majority. Mindful of the scholastic adage that whenever you meet a contradiction you must make a distinction, I immediately sought and found one, as follows: "Which party is right," I said, "depends on what you PRACTICALLY MEAN by 'going round' the squirrel. If you mean passing from the north of him to the east, then to the south, then to the west, and then to the north of him again, obviously the man does go round him, for he occupies these successive positions. But if on the contrary you mean being first in front of him, then on the right of him, then behind him, then on his left, and finally in front again, it is quite as obvious that the man fails to go round him, for by the compensating movements the squirrel makes, he keeps his belly turned towards the man all the time, and his back turned away.</w:t>
      </w:r>
      <w:r>
        <w:rPr>
          <w:spacing w:val="40"/>
        </w:rPr>
        <w:t xml:space="preserve"> </w:t>
      </w:r>
      <w:r>
        <w:t>Make</w:t>
      </w:r>
      <w:r>
        <w:rPr>
          <w:spacing w:val="-4"/>
        </w:rPr>
        <w:t xml:space="preserve"> </w:t>
      </w:r>
      <w:r>
        <w:t>the</w:t>
      </w:r>
      <w:r>
        <w:rPr>
          <w:spacing w:val="-4"/>
        </w:rPr>
        <w:t xml:space="preserve"> </w:t>
      </w:r>
      <w:r>
        <w:t>distinction,</w:t>
      </w:r>
      <w:r>
        <w:rPr>
          <w:spacing w:val="-3"/>
        </w:rPr>
        <w:t xml:space="preserve"> </w:t>
      </w:r>
      <w:r>
        <w:t>and</w:t>
      </w:r>
      <w:r>
        <w:rPr>
          <w:spacing w:val="-3"/>
        </w:rPr>
        <w:t xml:space="preserve"> </w:t>
      </w:r>
      <w:r>
        <w:t>there</w:t>
      </w:r>
      <w:r>
        <w:rPr>
          <w:spacing w:val="-4"/>
        </w:rPr>
        <w:t xml:space="preserve"> </w:t>
      </w:r>
      <w:r>
        <w:t>is</w:t>
      </w:r>
      <w:r>
        <w:rPr>
          <w:spacing w:val="-4"/>
        </w:rPr>
        <w:t xml:space="preserve"> </w:t>
      </w:r>
      <w:r>
        <w:t>no</w:t>
      </w:r>
      <w:r>
        <w:rPr>
          <w:spacing w:val="-3"/>
        </w:rPr>
        <w:t xml:space="preserve"> </w:t>
      </w:r>
      <w:r>
        <w:t>occasion</w:t>
      </w:r>
      <w:r>
        <w:rPr>
          <w:spacing w:val="-3"/>
        </w:rPr>
        <w:t xml:space="preserve"> </w:t>
      </w:r>
      <w:r>
        <w:t>for</w:t>
      </w:r>
      <w:r>
        <w:rPr>
          <w:spacing w:val="-4"/>
        </w:rPr>
        <w:t xml:space="preserve"> </w:t>
      </w:r>
      <w:r>
        <w:t>any</w:t>
      </w:r>
      <w:r>
        <w:rPr>
          <w:spacing w:val="-3"/>
        </w:rPr>
        <w:t xml:space="preserve"> </w:t>
      </w:r>
      <w:r>
        <w:t>farther</w:t>
      </w:r>
      <w:r>
        <w:rPr>
          <w:spacing w:val="-4"/>
        </w:rPr>
        <w:t xml:space="preserve"> </w:t>
      </w:r>
      <w:r>
        <w:t>dispute.</w:t>
      </w:r>
      <w:r>
        <w:rPr>
          <w:spacing w:val="-3"/>
        </w:rPr>
        <w:t xml:space="preserve"> </w:t>
      </w:r>
      <w:r>
        <w:t>You</w:t>
      </w:r>
      <w:r>
        <w:rPr>
          <w:spacing w:val="-3"/>
        </w:rPr>
        <w:t xml:space="preserve"> </w:t>
      </w:r>
      <w:r>
        <w:t>are both right and both wrong according as you conceive the verb 'to go round' in one practical fashion or the other."</w:t>
      </w:r>
    </w:p>
    <w:p w14:paraId="326F3954" w14:textId="77777777" w:rsidR="00075191" w:rsidRDefault="00000000">
      <w:pPr>
        <w:pStyle w:val="BodyText"/>
      </w:pPr>
      <w:r>
        <w:t>Altho one or two of the hotter disputants called my speech a shuffling evasion, saying they wanted no quibbling or scholastic hair-splitting, but meant just plain honest English 'round,' the majority seemed to think that the distinction had assuaged the dispute.</w:t>
      </w:r>
    </w:p>
    <w:p w14:paraId="326F3955" w14:textId="77777777" w:rsidR="00075191" w:rsidRDefault="00000000">
      <w:pPr>
        <w:pStyle w:val="BodyText"/>
        <w:spacing w:before="1"/>
      </w:pPr>
      <w:r>
        <w:t>I tell this trivial anecdote because it is a peculiarly simple example of what</w:t>
      </w:r>
      <w:r>
        <w:rPr>
          <w:spacing w:val="66"/>
          <w:w w:val="150"/>
        </w:rPr>
        <w:t xml:space="preserve"> </w:t>
      </w:r>
      <w:r>
        <w:t>I</w:t>
      </w:r>
      <w:r>
        <w:rPr>
          <w:spacing w:val="66"/>
          <w:w w:val="150"/>
        </w:rPr>
        <w:t xml:space="preserve"> </w:t>
      </w:r>
      <w:r>
        <w:t>wish</w:t>
      </w:r>
      <w:r>
        <w:rPr>
          <w:spacing w:val="66"/>
          <w:w w:val="150"/>
        </w:rPr>
        <w:t xml:space="preserve"> </w:t>
      </w:r>
      <w:r>
        <w:t>now</w:t>
      </w:r>
      <w:r>
        <w:rPr>
          <w:spacing w:val="66"/>
          <w:w w:val="150"/>
        </w:rPr>
        <w:t xml:space="preserve"> </w:t>
      </w:r>
      <w:r>
        <w:t>to</w:t>
      </w:r>
      <w:r>
        <w:rPr>
          <w:spacing w:val="66"/>
          <w:w w:val="150"/>
        </w:rPr>
        <w:t xml:space="preserve"> </w:t>
      </w:r>
      <w:r>
        <w:t>speak</w:t>
      </w:r>
      <w:r>
        <w:rPr>
          <w:spacing w:val="66"/>
          <w:w w:val="150"/>
        </w:rPr>
        <w:t xml:space="preserve"> </w:t>
      </w:r>
      <w:r>
        <w:t>of</w:t>
      </w:r>
      <w:r>
        <w:rPr>
          <w:spacing w:val="66"/>
          <w:w w:val="150"/>
        </w:rPr>
        <w:t xml:space="preserve"> </w:t>
      </w:r>
      <w:r>
        <w:t>as</w:t>
      </w:r>
      <w:r>
        <w:rPr>
          <w:spacing w:val="66"/>
          <w:w w:val="150"/>
        </w:rPr>
        <w:t xml:space="preserve"> </w:t>
      </w:r>
      <w:r>
        <w:t>THE</w:t>
      </w:r>
      <w:r>
        <w:rPr>
          <w:spacing w:val="66"/>
          <w:w w:val="150"/>
        </w:rPr>
        <w:t xml:space="preserve"> </w:t>
      </w:r>
      <w:r>
        <w:t>PRAGMATIC</w:t>
      </w:r>
      <w:r>
        <w:rPr>
          <w:spacing w:val="66"/>
          <w:w w:val="150"/>
        </w:rPr>
        <w:t xml:space="preserve"> </w:t>
      </w:r>
      <w:r>
        <w:t>METHOD.</w:t>
      </w:r>
      <w:r>
        <w:rPr>
          <w:spacing w:val="66"/>
          <w:w w:val="150"/>
        </w:rPr>
        <w:t xml:space="preserve"> </w:t>
      </w:r>
      <w:r>
        <w:t>The</w:t>
      </w:r>
    </w:p>
    <w:p w14:paraId="326F3956" w14:textId="77777777" w:rsidR="00075191" w:rsidRDefault="00075191">
      <w:pPr>
        <w:pStyle w:val="BodyText"/>
        <w:sectPr w:rsidR="00075191">
          <w:pgSz w:w="12240" w:h="15840"/>
          <w:pgMar w:top="1740" w:right="1080" w:bottom="280" w:left="1080" w:header="720" w:footer="720" w:gutter="0"/>
          <w:cols w:space="720"/>
        </w:sectPr>
      </w:pPr>
    </w:p>
    <w:p w14:paraId="326F3957" w14:textId="77777777" w:rsidR="00075191" w:rsidRDefault="00000000">
      <w:pPr>
        <w:pStyle w:val="BodyText"/>
        <w:spacing w:before="69"/>
        <w:ind w:right="359" w:firstLine="0"/>
      </w:pPr>
      <w:r>
        <w:t>pragmatic</w:t>
      </w:r>
      <w:r>
        <w:rPr>
          <w:spacing w:val="-3"/>
        </w:rPr>
        <w:t xml:space="preserve"> </w:t>
      </w:r>
      <w:r>
        <w:t>method</w:t>
      </w:r>
      <w:r>
        <w:rPr>
          <w:spacing w:val="-3"/>
        </w:rPr>
        <w:t xml:space="preserve"> </w:t>
      </w:r>
      <w:r>
        <w:t>is</w:t>
      </w:r>
      <w:r>
        <w:rPr>
          <w:spacing w:val="-3"/>
        </w:rPr>
        <w:t xml:space="preserve"> </w:t>
      </w:r>
      <w:r>
        <w:t>primarily</w:t>
      </w:r>
      <w:r>
        <w:rPr>
          <w:spacing w:val="-3"/>
        </w:rPr>
        <w:t xml:space="preserve"> </w:t>
      </w:r>
      <w:r>
        <w:t>a</w:t>
      </w:r>
      <w:r>
        <w:rPr>
          <w:spacing w:val="-3"/>
        </w:rPr>
        <w:t xml:space="preserve"> </w:t>
      </w:r>
      <w:r>
        <w:t>method</w:t>
      </w:r>
      <w:r>
        <w:rPr>
          <w:spacing w:val="-3"/>
        </w:rPr>
        <w:t xml:space="preserve"> </w:t>
      </w:r>
      <w:r>
        <w:t>of</w:t>
      </w:r>
      <w:r>
        <w:rPr>
          <w:spacing w:val="-3"/>
        </w:rPr>
        <w:t xml:space="preserve"> </w:t>
      </w:r>
      <w:r>
        <w:t>settling</w:t>
      </w:r>
      <w:r>
        <w:rPr>
          <w:spacing w:val="-3"/>
        </w:rPr>
        <w:t xml:space="preserve"> </w:t>
      </w:r>
      <w:r>
        <w:t>metaphysical</w:t>
      </w:r>
      <w:r>
        <w:rPr>
          <w:spacing w:val="-3"/>
        </w:rPr>
        <w:t xml:space="preserve"> </w:t>
      </w:r>
      <w:r>
        <w:t>disputes</w:t>
      </w:r>
      <w:r>
        <w:rPr>
          <w:spacing w:val="-3"/>
        </w:rPr>
        <w:t xml:space="preserve"> </w:t>
      </w:r>
      <w:r>
        <w:t>that otherwise</w:t>
      </w:r>
      <w:r>
        <w:rPr>
          <w:spacing w:val="21"/>
        </w:rPr>
        <w:t xml:space="preserve"> </w:t>
      </w:r>
      <w:r>
        <w:t>might</w:t>
      </w:r>
      <w:r>
        <w:rPr>
          <w:spacing w:val="21"/>
        </w:rPr>
        <w:t xml:space="preserve"> </w:t>
      </w:r>
      <w:r>
        <w:t>be</w:t>
      </w:r>
      <w:r>
        <w:rPr>
          <w:spacing w:val="21"/>
        </w:rPr>
        <w:t xml:space="preserve"> </w:t>
      </w:r>
      <w:r>
        <w:t>interminable.</w:t>
      </w:r>
      <w:r>
        <w:rPr>
          <w:spacing w:val="21"/>
        </w:rPr>
        <w:t xml:space="preserve"> </w:t>
      </w:r>
      <w:r>
        <w:t>Is</w:t>
      </w:r>
      <w:r>
        <w:rPr>
          <w:spacing w:val="21"/>
        </w:rPr>
        <w:t xml:space="preserve"> </w:t>
      </w:r>
      <w:r>
        <w:t>the</w:t>
      </w:r>
      <w:r>
        <w:rPr>
          <w:spacing w:val="21"/>
        </w:rPr>
        <w:t xml:space="preserve"> </w:t>
      </w:r>
      <w:r>
        <w:t>world</w:t>
      </w:r>
      <w:r>
        <w:rPr>
          <w:spacing w:val="21"/>
        </w:rPr>
        <w:t xml:space="preserve"> </w:t>
      </w:r>
      <w:r>
        <w:t>one</w:t>
      </w:r>
      <w:r>
        <w:rPr>
          <w:spacing w:val="21"/>
        </w:rPr>
        <w:t xml:space="preserve"> </w:t>
      </w:r>
      <w:r>
        <w:t>or</w:t>
      </w:r>
      <w:r>
        <w:rPr>
          <w:spacing w:val="21"/>
        </w:rPr>
        <w:t xml:space="preserve"> </w:t>
      </w:r>
      <w:r>
        <w:t>many?—fated</w:t>
      </w:r>
      <w:r>
        <w:rPr>
          <w:spacing w:val="21"/>
        </w:rPr>
        <w:t xml:space="preserve"> </w:t>
      </w:r>
      <w:r>
        <w:t>or</w:t>
      </w:r>
      <w:r>
        <w:rPr>
          <w:spacing w:val="21"/>
        </w:rPr>
        <w:t xml:space="preserve"> </w:t>
      </w:r>
      <w:r>
        <w:t>free?</w:t>
      </w:r>
    </w:p>
    <w:p w14:paraId="326F3958" w14:textId="77777777" w:rsidR="00075191" w:rsidRDefault="00000000">
      <w:pPr>
        <w:pStyle w:val="BodyText"/>
        <w:spacing w:before="1"/>
        <w:ind w:right="361" w:firstLine="0"/>
      </w:pPr>
      <w:r>
        <w:t>—material or spiritual?—here are notions either of which may or may not hold good of the world; and disputes over such notions are unending. The pragmatic method in such cases is to try to interpret each notion by tracing its respective practical consequences. What difference would it practically make to anyone if this notion rather than that notion were true? If no practical difference whatever can be traced, then the alternatives mean practically the same thing, and all dispute is idle. Whenever a dispute is serious, we ought to be able to show some practical difference that must follow from one side or the other's being right.</w:t>
      </w:r>
    </w:p>
    <w:p w14:paraId="326F3959" w14:textId="77777777" w:rsidR="00075191" w:rsidRDefault="00000000">
      <w:pPr>
        <w:pStyle w:val="BodyText"/>
      </w:pPr>
      <w:r>
        <w:t>A glance at the history of the idea will show you still better what pragmatism means. The term is derived from the same Greek word [pi rho alpha</w:t>
      </w:r>
      <w:r>
        <w:rPr>
          <w:spacing w:val="-3"/>
        </w:rPr>
        <w:t xml:space="preserve"> </w:t>
      </w:r>
      <w:r>
        <w:t>gamma</w:t>
      </w:r>
      <w:r>
        <w:rPr>
          <w:spacing w:val="-3"/>
        </w:rPr>
        <w:t xml:space="preserve"> </w:t>
      </w:r>
      <w:r>
        <w:t>mu</w:t>
      </w:r>
      <w:r>
        <w:rPr>
          <w:spacing w:val="-3"/>
        </w:rPr>
        <w:t xml:space="preserve"> </w:t>
      </w:r>
      <w:r>
        <w:t>alpha],</w:t>
      </w:r>
      <w:r>
        <w:rPr>
          <w:spacing w:val="-3"/>
        </w:rPr>
        <w:t xml:space="preserve"> </w:t>
      </w:r>
      <w:r>
        <w:t>meaning</w:t>
      </w:r>
      <w:r>
        <w:rPr>
          <w:spacing w:val="-3"/>
        </w:rPr>
        <w:t xml:space="preserve"> </w:t>
      </w:r>
      <w:r>
        <w:t>action,</w:t>
      </w:r>
      <w:r>
        <w:rPr>
          <w:spacing w:val="-3"/>
        </w:rPr>
        <w:t xml:space="preserve"> </w:t>
      </w:r>
      <w:r>
        <w:t>from</w:t>
      </w:r>
      <w:r>
        <w:rPr>
          <w:spacing w:val="-3"/>
        </w:rPr>
        <w:t xml:space="preserve"> </w:t>
      </w:r>
      <w:r>
        <w:t>which</w:t>
      </w:r>
      <w:r>
        <w:rPr>
          <w:spacing w:val="-3"/>
        </w:rPr>
        <w:t xml:space="preserve"> </w:t>
      </w:r>
      <w:r>
        <w:t>our</w:t>
      </w:r>
      <w:r>
        <w:rPr>
          <w:spacing w:val="-3"/>
        </w:rPr>
        <w:t xml:space="preserve"> </w:t>
      </w:r>
      <w:r>
        <w:t>words</w:t>
      </w:r>
      <w:r>
        <w:rPr>
          <w:spacing w:val="-3"/>
        </w:rPr>
        <w:t xml:space="preserve"> </w:t>
      </w:r>
      <w:r>
        <w:t>'practice'</w:t>
      </w:r>
      <w:r>
        <w:rPr>
          <w:spacing w:val="-3"/>
        </w:rPr>
        <w:t xml:space="preserve"> </w:t>
      </w:r>
      <w:r>
        <w:t>and 'practical' come. It was first introduced into philosophy by Mr. Charles Peirce in 1878. In an article entitled 'How to Make Our Ideas Clear,' in the 'Popular Science Monthly' for January of that year [Footnote: Translated in the Revue Philosophique for January, 1879 (vol. vii).] Mr. Peirce, after pointing out that our beliefs are really rules for action, said that to develope a thought's meaning, we need only determine what conduct it is fitted to produce: that conduct is for us its sole significance. And the tangible fact at the root of all our thought- distinctions, however subtle, is that there is no one of them so fine as to consist in anything but a possible difference of practice. To attain perfect clearness in our thoughts of an object, then, we need only consider what conceivable effects of a practical kind the object may involve—what sensations we are to expect from it, and what reactions we must prepare. Our conception of these effects, whether immediate or remote, is then for us the whole of our conception of the object, so far as that conception has positive significance at all.</w:t>
      </w:r>
    </w:p>
    <w:p w14:paraId="326F395A" w14:textId="77777777" w:rsidR="00075191" w:rsidRDefault="00000000">
      <w:pPr>
        <w:pStyle w:val="BodyText"/>
      </w:pPr>
      <w:r>
        <w:t>This is the principle of Peirce, the principle of pragmatism. It lay entirely unnoticed by anyone for twenty years, until I, in an address before Professor Howison's philosophical union at the university of California, brought it forward again and made a special application of it to religion. By that date (1898) the times seemed ripe for its reception. The word 'pragmatism' spread, and at present it fairly spots the pages of the philosophic journals. On all hands we find the 'pragmatic movement' spoken of, sometimes with respect, sometimes</w:t>
      </w:r>
      <w:r>
        <w:rPr>
          <w:spacing w:val="40"/>
        </w:rPr>
        <w:t xml:space="preserve"> </w:t>
      </w:r>
      <w:r>
        <w:t>with</w:t>
      </w:r>
      <w:r>
        <w:rPr>
          <w:spacing w:val="40"/>
        </w:rPr>
        <w:t xml:space="preserve"> </w:t>
      </w:r>
      <w:r>
        <w:t>contumely,</w:t>
      </w:r>
      <w:r>
        <w:rPr>
          <w:spacing w:val="40"/>
        </w:rPr>
        <w:t xml:space="preserve"> </w:t>
      </w:r>
      <w:r>
        <w:t>seldom</w:t>
      </w:r>
      <w:r>
        <w:rPr>
          <w:spacing w:val="40"/>
        </w:rPr>
        <w:t xml:space="preserve"> </w:t>
      </w:r>
      <w:r>
        <w:t>with</w:t>
      </w:r>
      <w:r>
        <w:rPr>
          <w:spacing w:val="40"/>
        </w:rPr>
        <w:t xml:space="preserve"> </w:t>
      </w:r>
      <w:r>
        <w:t>clear</w:t>
      </w:r>
      <w:r>
        <w:rPr>
          <w:spacing w:val="40"/>
        </w:rPr>
        <w:t xml:space="preserve"> </w:t>
      </w:r>
      <w:r>
        <w:t>understanding.</w:t>
      </w:r>
      <w:r>
        <w:rPr>
          <w:spacing w:val="40"/>
        </w:rPr>
        <w:t xml:space="preserve"> </w:t>
      </w:r>
      <w:r>
        <w:t>It</w:t>
      </w:r>
      <w:r>
        <w:rPr>
          <w:spacing w:val="40"/>
        </w:rPr>
        <w:t xml:space="preserve"> </w:t>
      </w:r>
      <w:r>
        <w:t>is</w:t>
      </w:r>
      <w:r>
        <w:rPr>
          <w:spacing w:val="40"/>
        </w:rPr>
        <w:t xml:space="preserve"> </w:t>
      </w:r>
      <w:r>
        <w:t>evident</w:t>
      </w:r>
    </w:p>
    <w:p w14:paraId="326F395B" w14:textId="77777777" w:rsidR="00075191" w:rsidRDefault="00075191">
      <w:pPr>
        <w:pStyle w:val="BodyText"/>
        <w:sectPr w:rsidR="00075191">
          <w:pgSz w:w="12240" w:h="15840"/>
          <w:pgMar w:top="1360" w:right="1080" w:bottom="280" w:left="1080" w:header="720" w:footer="720" w:gutter="0"/>
          <w:cols w:space="720"/>
        </w:sectPr>
      </w:pPr>
    </w:p>
    <w:p w14:paraId="326F395C" w14:textId="77777777" w:rsidR="00075191" w:rsidRDefault="00000000">
      <w:pPr>
        <w:pStyle w:val="BodyText"/>
        <w:spacing w:before="70"/>
        <w:ind w:right="367" w:firstLine="0"/>
      </w:pPr>
      <w:r>
        <w:t>that the term applies itself conveniently to a number of tendencies that hitherto have lacked a collective name, and that it has 'come to stay.'</w:t>
      </w:r>
    </w:p>
    <w:p w14:paraId="326F395D" w14:textId="77777777" w:rsidR="00075191" w:rsidRDefault="00000000">
      <w:pPr>
        <w:pStyle w:val="BodyText"/>
      </w:pPr>
      <w:r>
        <w:t>To take in the importance of Peirce's principle, one must get accustomed to applying it to concrete cases. I found a few years ago that Ostwald, the illustrious Leipzig chemist, had been making perfectly distinct use of the principle of pragmatism in his lectures on the philosophy of science, tho he had not called it by that name.</w:t>
      </w:r>
    </w:p>
    <w:p w14:paraId="326F395E" w14:textId="77777777" w:rsidR="00075191" w:rsidRDefault="00000000">
      <w:pPr>
        <w:pStyle w:val="BodyText"/>
        <w:ind w:right="359"/>
      </w:pPr>
      <w:r>
        <w:t>"All realities influence our practice," he wrote me, "and that influence is their meaning for us. I am accustomed to put questions to my classes in this way: In what respects would the world be different if this alternative or that were true? If I can find nothing that would become different, then the alternative has no sense."</w:t>
      </w:r>
    </w:p>
    <w:p w14:paraId="326F395F" w14:textId="77777777" w:rsidR="00075191" w:rsidRDefault="00000000">
      <w:pPr>
        <w:pStyle w:val="BodyText"/>
      </w:pPr>
      <w:r>
        <w:t>That is, the rival views mean practically the same thing, and meaning, other than practical, there is for us none. Ostwald in a published lecture gives this example of what he means. Chemists have long wrangled over the inner constitution of certain bodies called 'tautomerous.' Their properties seemed equally consistent with the notion that an instable hydrogen atom oscillates inside of them, or that they are instable mixtures of two bodies. Controversy raged; but never was decided. "It would never have begun," says Ostwald, "if the combatants had asked themselves what particular experimental fact could have been made different</w:t>
      </w:r>
      <w:r>
        <w:rPr>
          <w:spacing w:val="-1"/>
        </w:rPr>
        <w:t xml:space="preserve"> </w:t>
      </w:r>
      <w:r>
        <w:t>by one or the other view being correct. For it would then have appeared that no difference of fact could possibly ensue; and the quarrel was as unreal as if, theorizing in primitive times about the raising of dough by yeast, one party should have invoked a 'brownie,' while another insisted on an 'elf' as the true cause of the phenomenon." [Footnote: 'Theorie und Praxis,' Zeitsch. des Oesterreichischen Ingenieur u. Architecten-Vereines, 1905, Nr. 4 u. 6. I find a still more radical pragmatism than Ostwald's</w:t>
      </w:r>
      <w:r>
        <w:rPr>
          <w:spacing w:val="-1"/>
        </w:rPr>
        <w:t xml:space="preserve"> </w:t>
      </w:r>
      <w:r>
        <w:t>in</w:t>
      </w:r>
      <w:r>
        <w:rPr>
          <w:spacing w:val="-1"/>
        </w:rPr>
        <w:t xml:space="preserve"> </w:t>
      </w:r>
      <w:r>
        <w:t>an</w:t>
      </w:r>
      <w:r>
        <w:rPr>
          <w:spacing w:val="-1"/>
        </w:rPr>
        <w:t xml:space="preserve"> </w:t>
      </w:r>
      <w:r>
        <w:t>address</w:t>
      </w:r>
      <w:r>
        <w:rPr>
          <w:spacing w:val="-1"/>
        </w:rPr>
        <w:t xml:space="preserve"> </w:t>
      </w:r>
      <w:r>
        <w:t>by</w:t>
      </w:r>
      <w:r>
        <w:rPr>
          <w:spacing w:val="-1"/>
        </w:rPr>
        <w:t xml:space="preserve"> </w:t>
      </w:r>
      <w:r>
        <w:t>Professor</w:t>
      </w:r>
      <w:r>
        <w:rPr>
          <w:spacing w:val="-1"/>
        </w:rPr>
        <w:t xml:space="preserve"> </w:t>
      </w:r>
      <w:r>
        <w:t>W.</w:t>
      </w:r>
      <w:r>
        <w:rPr>
          <w:spacing w:val="-1"/>
        </w:rPr>
        <w:t xml:space="preserve"> </w:t>
      </w:r>
      <w:r>
        <w:t>S.</w:t>
      </w:r>
      <w:r>
        <w:rPr>
          <w:spacing w:val="-1"/>
        </w:rPr>
        <w:t xml:space="preserve"> </w:t>
      </w:r>
      <w:r>
        <w:t>Franklin:</w:t>
      </w:r>
      <w:r>
        <w:rPr>
          <w:spacing w:val="-1"/>
        </w:rPr>
        <w:t xml:space="preserve"> </w:t>
      </w:r>
      <w:r>
        <w:t>"I</w:t>
      </w:r>
      <w:r>
        <w:rPr>
          <w:spacing w:val="-1"/>
        </w:rPr>
        <w:t xml:space="preserve"> </w:t>
      </w:r>
      <w:r>
        <w:t>think</w:t>
      </w:r>
      <w:r>
        <w:rPr>
          <w:spacing w:val="-1"/>
        </w:rPr>
        <w:t xml:space="preserve"> </w:t>
      </w:r>
      <w:r>
        <w:t>that</w:t>
      </w:r>
      <w:r>
        <w:rPr>
          <w:spacing w:val="-1"/>
        </w:rPr>
        <w:t xml:space="preserve"> </w:t>
      </w:r>
      <w:r>
        <w:t>the</w:t>
      </w:r>
      <w:r>
        <w:rPr>
          <w:spacing w:val="-1"/>
        </w:rPr>
        <w:t xml:space="preserve"> </w:t>
      </w:r>
      <w:r>
        <w:t>sickliest notion of physics, even if a student gets it, is that it is 'the science of masses, molecules and the ether.' And I think that the healthiest notion, even if a student does not wholly get it, is that physics is the science of the ways of taking hold of bodies and pushing them!" (Science, January 2, 1903.)]</w:t>
      </w:r>
    </w:p>
    <w:p w14:paraId="326F3960" w14:textId="77777777" w:rsidR="00075191" w:rsidRDefault="00000000">
      <w:pPr>
        <w:pStyle w:val="BodyText"/>
        <w:spacing w:before="1"/>
        <w:ind w:right="359"/>
      </w:pPr>
      <w:r>
        <w:t>It is astonishing to see how many philosophical disputes collapse into insignificance the moment you subject them to this simple test of tracing a concrete consequence. There can BE no difference any- where that doesn't MAKE a difference elsewhere—no difference in abstract truth that doesn't express itself in a difference in concrete fact and in conduct consequent upon</w:t>
      </w:r>
    </w:p>
    <w:p w14:paraId="326F3961" w14:textId="77777777" w:rsidR="00075191" w:rsidRDefault="00075191">
      <w:pPr>
        <w:pStyle w:val="BodyText"/>
        <w:sectPr w:rsidR="00075191">
          <w:pgSz w:w="12240" w:h="15840"/>
          <w:pgMar w:top="1360" w:right="1080" w:bottom="280" w:left="1080" w:header="720" w:footer="720" w:gutter="0"/>
          <w:cols w:space="720"/>
        </w:sectPr>
      </w:pPr>
    </w:p>
    <w:p w14:paraId="326F3962" w14:textId="77777777" w:rsidR="00075191" w:rsidRDefault="00000000">
      <w:pPr>
        <w:pStyle w:val="BodyText"/>
        <w:spacing w:before="70"/>
        <w:ind w:right="370" w:firstLine="0"/>
      </w:pPr>
      <w:r>
        <w:t>that fact, imposed on somebody, somehow, somewhere and somewhen. The whole function of philosophy ought to be to find out what definite difference it will make to you and me, at definite instants of our life, if this world-formula or that world-formula be the true one.</w:t>
      </w:r>
    </w:p>
    <w:p w14:paraId="326F3963" w14:textId="77777777" w:rsidR="00075191" w:rsidRDefault="00000000">
      <w:pPr>
        <w:pStyle w:val="BodyText"/>
        <w:ind w:right="361"/>
      </w:pPr>
      <w:r>
        <w:t>There is absolutely nothing new in the pragmatic method. Socrates was</w:t>
      </w:r>
      <w:r>
        <w:rPr>
          <w:spacing w:val="40"/>
        </w:rPr>
        <w:t xml:space="preserve"> </w:t>
      </w:r>
      <w:r>
        <w:t>an adept at it. Aristotle used it methodically. Locke, Berkeley and Hume made momentous contributions to truth by its means. Shadworth Hodgson keeps insisting that realities are only what they are 'known-as.' But these forerunners of pragmatism used it in fragments: they were preluders only.</w:t>
      </w:r>
      <w:r>
        <w:rPr>
          <w:spacing w:val="40"/>
        </w:rPr>
        <w:t xml:space="preserve"> </w:t>
      </w:r>
      <w:r>
        <w:t>Not until in our time has it generalized itself, become conscious of a</w:t>
      </w:r>
      <w:r>
        <w:rPr>
          <w:spacing w:val="40"/>
        </w:rPr>
        <w:t xml:space="preserve"> </w:t>
      </w:r>
      <w:r>
        <w:t>universal mission, pretended to a conquering destiny. I believe in that</w:t>
      </w:r>
      <w:r>
        <w:rPr>
          <w:spacing w:val="40"/>
        </w:rPr>
        <w:t xml:space="preserve"> </w:t>
      </w:r>
      <w:r>
        <w:t>destiny, and I hope I may end by inspiring you with my belief.</w:t>
      </w:r>
    </w:p>
    <w:p w14:paraId="326F3964" w14:textId="77777777" w:rsidR="00075191" w:rsidRDefault="00000000">
      <w:pPr>
        <w:pStyle w:val="BodyText"/>
      </w:pPr>
      <w:r>
        <w:t>Pragmatism represents a perfectly familiar attitude in philosophy, the empiricist attitude, but it represents it, as it seems to me, both in a more radical and in a less objectionable form than it has ever yet assumed. A pragmatist turns his back resolutely and once for all upon a lot of inveterate habits dear to professional philosophers. He turns away from abstraction and insufficiency, from verbal solutions, from bad a priori reasons, from fixed principles, closed systems, and pretended absolutes and origins. He turns towards concreteness and adequacy, towards facts, towards action, and towards power. That means the empiricist temper regnant, and the rationalist temper</w:t>
      </w:r>
      <w:r>
        <w:rPr>
          <w:spacing w:val="-3"/>
        </w:rPr>
        <w:t xml:space="preserve"> </w:t>
      </w:r>
      <w:r>
        <w:t>sincerely</w:t>
      </w:r>
      <w:r>
        <w:rPr>
          <w:spacing w:val="-2"/>
        </w:rPr>
        <w:t xml:space="preserve"> </w:t>
      </w:r>
      <w:r>
        <w:t>given</w:t>
      </w:r>
      <w:r>
        <w:rPr>
          <w:spacing w:val="-2"/>
        </w:rPr>
        <w:t xml:space="preserve"> </w:t>
      </w:r>
      <w:r>
        <w:t>up.</w:t>
      </w:r>
      <w:r>
        <w:rPr>
          <w:spacing w:val="-2"/>
        </w:rPr>
        <w:t xml:space="preserve"> </w:t>
      </w:r>
      <w:r>
        <w:t>It</w:t>
      </w:r>
      <w:r>
        <w:rPr>
          <w:spacing w:val="-2"/>
        </w:rPr>
        <w:t xml:space="preserve"> </w:t>
      </w:r>
      <w:r>
        <w:t>means</w:t>
      </w:r>
      <w:r>
        <w:rPr>
          <w:spacing w:val="-2"/>
        </w:rPr>
        <w:t xml:space="preserve"> </w:t>
      </w:r>
      <w:r>
        <w:t>the</w:t>
      </w:r>
      <w:r>
        <w:rPr>
          <w:spacing w:val="-2"/>
        </w:rPr>
        <w:t xml:space="preserve"> </w:t>
      </w:r>
      <w:r>
        <w:t>open</w:t>
      </w:r>
      <w:r>
        <w:rPr>
          <w:spacing w:val="-2"/>
        </w:rPr>
        <w:t xml:space="preserve"> </w:t>
      </w:r>
      <w:r>
        <w:t>air</w:t>
      </w:r>
      <w:r>
        <w:rPr>
          <w:spacing w:val="-2"/>
        </w:rPr>
        <w:t xml:space="preserve"> </w:t>
      </w:r>
      <w:r>
        <w:t>and</w:t>
      </w:r>
      <w:r>
        <w:rPr>
          <w:spacing w:val="-2"/>
        </w:rPr>
        <w:t xml:space="preserve"> </w:t>
      </w:r>
      <w:r>
        <w:t>possibilities</w:t>
      </w:r>
      <w:r>
        <w:rPr>
          <w:spacing w:val="-2"/>
        </w:rPr>
        <w:t xml:space="preserve"> </w:t>
      </w:r>
      <w:r>
        <w:t>of</w:t>
      </w:r>
      <w:r>
        <w:rPr>
          <w:spacing w:val="-2"/>
        </w:rPr>
        <w:t xml:space="preserve"> </w:t>
      </w:r>
      <w:r>
        <w:t>nature,</w:t>
      </w:r>
      <w:r>
        <w:rPr>
          <w:spacing w:val="-2"/>
        </w:rPr>
        <w:t xml:space="preserve"> </w:t>
      </w:r>
      <w:r>
        <w:t>as against dogma, artificiality and the pretense of finality in truth.</w:t>
      </w:r>
    </w:p>
    <w:p w14:paraId="326F3965" w14:textId="77777777" w:rsidR="00075191" w:rsidRDefault="00000000">
      <w:pPr>
        <w:pStyle w:val="BodyText"/>
        <w:ind w:right="361"/>
      </w:pPr>
      <w:r>
        <w:t>At the same time it does not stand for any special results. It is a method only. But the general triumph of that method would mean an enormous change in what I called in my last lecture the 'temperament' of philosophy. Teachers of the ultra-rationalistic type would be frozen out, much as the courtier type is frozen out in republics, as the ultramontane type of priest is frozen out in protestant lands. Science and metaphysics would come much nearer together, would in fact work absolutely hand in hand.</w:t>
      </w:r>
    </w:p>
    <w:p w14:paraId="326F3966" w14:textId="77777777" w:rsidR="00075191" w:rsidRDefault="00000000">
      <w:pPr>
        <w:pStyle w:val="BodyText"/>
        <w:spacing w:before="1"/>
        <w:ind w:right="360"/>
      </w:pPr>
      <w:r>
        <w:t>Metaphysics has usually followed a very primitive kind of quest. You know how men have always hankered after unlawful magic, and you know what a great part, in magic, WORDS have always played. If you have his name, or the formula of incantation that binds him, you can control the spirit, genie, afrite, or whatever the power may be. Solomon knew the names of all the spirits, and having their names, he held them subject to his will. So the universe</w:t>
      </w:r>
      <w:r>
        <w:rPr>
          <w:spacing w:val="43"/>
        </w:rPr>
        <w:t xml:space="preserve"> </w:t>
      </w:r>
      <w:r>
        <w:t>has</w:t>
      </w:r>
      <w:r>
        <w:rPr>
          <w:spacing w:val="46"/>
        </w:rPr>
        <w:t xml:space="preserve"> </w:t>
      </w:r>
      <w:r>
        <w:t>always</w:t>
      </w:r>
      <w:r>
        <w:rPr>
          <w:spacing w:val="46"/>
        </w:rPr>
        <w:t xml:space="preserve"> </w:t>
      </w:r>
      <w:r>
        <w:t>appeared</w:t>
      </w:r>
      <w:r>
        <w:rPr>
          <w:spacing w:val="46"/>
        </w:rPr>
        <w:t xml:space="preserve"> </w:t>
      </w:r>
      <w:r>
        <w:t>to</w:t>
      </w:r>
      <w:r>
        <w:rPr>
          <w:spacing w:val="46"/>
        </w:rPr>
        <w:t xml:space="preserve"> </w:t>
      </w:r>
      <w:r>
        <w:t>the</w:t>
      </w:r>
      <w:r>
        <w:rPr>
          <w:spacing w:val="46"/>
        </w:rPr>
        <w:t xml:space="preserve"> </w:t>
      </w:r>
      <w:r>
        <w:t>natural</w:t>
      </w:r>
      <w:r>
        <w:rPr>
          <w:spacing w:val="45"/>
        </w:rPr>
        <w:t xml:space="preserve"> </w:t>
      </w:r>
      <w:r>
        <w:t>mind</w:t>
      </w:r>
      <w:r>
        <w:rPr>
          <w:spacing w:val="46"/>
        </w:rPr>
        <w:t xml:space="preserve"> </w:t>
      </w:r>
      <w:r>
        <w:t>as</w:t>
      </w:r>
      <w:r>
        <w:rPr>
          <w:spacing w:val="46"/>
        </w:rPr>
        <w:t xml:space="preserve"> </w:t>
      </w:r>
      <w:r>
        <w:t>a</w:t>
      </w:r>
      <w:r>
        <w:rPr>
          <w:spacing w:val="46"/>
        </w:rPr>
        <w:t xml:space="preserve"> </w:t>
      </w:r>
      <w:r>
        <w:t>kind</w:t>
      </w:r>
      <w:r>
        <w:rPr>
          <w:spacing w:val="46"/>
        </w:rPr>
        <w:t xml:space="preserve"> </w:t>
      </w:r>
      <w:r>
        <w:t>of</w:t>
      </w:r>
      <w:r>
        <w:rPr>
          <w:spacing w:val="46"/>
        </w:rPr>
        <w:t xml:space="preserve"> </w:t>
      </w:r>
      <w:r>
        <w:t>enigma,</w:t>
      </w:r>
      <w:r>
        <w:rPr>
          <w:spacing w:val="46"/>
        </w:rPr>
        <w:t xml:space="preserve"> </w:t>
      </w:r>
      <w:r>
        <w:rPr>
          <w:spacing w:val="-5"/>
        </w:rPr>
        <w:t>of</w:t>
      </w:r>
    </w:p>
    <w:p w14:paraId="326F3967" w14:textId="77777777" w:rsidR="00075191" w:rsidRDefault="00075191">
      <w:pPr>
        <w:pStyle w:val="BodyText"/>
        <w:sectPr w:rsidR="00075191">
          <w:pgSz w:w="12240" w:h="15840"/>
          <w:pgMar w:top="1360" w:right="1080" w:bottom="280" w:left="1080" w:header="720" w:footer="720" w:gutter="0"/>
          <w:cols w:space="720"/>
        </w:sectPr>
      </w:pPr>
    </w:p>
    <w:p w14:paraId="326F3968" w14:textId="77777777" w:rsidR="00075191" w:rsidRDefault="00000000">
      <w:pPr>
        <w:pStyle w:val="BodyText"/>
        <w:spacing w:before="70"/>
        <w:ind w:right="364" w:firstLine="0"/>
      </w:pPr>
      <w:r>
        <w:t>which the key must be sought in the shape of some illuminating or power-bringing word or name. That word names the universe's PRINCIPLE, and to possess it is, after a fashion, to possess the universe itself. 'God,' 'Matter,' 'Reason,' 'the Absolute,' 'Energy,' are so many solving names. You can rest when you have them. You are at the end of your metaphysical quest.</w:t>
      </w:r>
    </w:p>
    <w:p w14:paraId="326F3969" w14:textId="77777777" w:rsidR="00075191" w:rsidRDefault="00000000">
      <w:pPr>
        <w:pStyle w:val="BodyText"/>
      </w:pPr>
      <w:r>
        <w:t>But if you follow the pragmatic method, you cannot look on any such word as closing your quest. You must bring out of each word its practical cash-value, set it at work within the stream of your experience. It appears less as a solution, then, than as a program</w:t>
      </w:r>
      <w:r>
        <w:rPr>
          <w:spacing w:val="-1"/>
        </w:rPr>
        <w:t xml:space="preserve"> </w:t>
      </w:r>
      <w:r>
        <w:t>for more work, and more particularly as an indication of the ways in which existing realities may be CHANGED.</w:t>
      </w:r>
    </w:p>
    <w:p w14:paraId="326F396A" w14:textId="77777777" w:rsidR="00075191" w:rsidRDefault="00000000">
      <w:pPr>
        <w:pStyle w:val="BodyText"/>
        <w:ind w:left="810" w:right="0" w:firstLine="0"/>
      </w:pPr>
      <w:r>
        <w:t>THEORIES</w:t>
      </w:r>
      <w:r>
        <w:rPr>
          <w:spacing w:val="51"/>
        </w:rPr>
        <w:t xml:space="preserve"> </w:t>
      </w:r>
      <w:r>
        <w:t>THUS</w:t>
      </w:r>
      <w:r>
        <w:rPr>
          <w:spacing w:val="51"/>
        </w:rPr>
        <w:t xml:space="preserve"> </w:t>
      </w:r>
      <w:r>
        <w:t>BECOME</w:t>
      </w:r>
      <w:r>
        <w:rPr>
          <w:spacing w:val="52"/>
        </w:rPr>
        <w:t xml:space="preserve"> </w:t>
      </w:r>
      <w:r>
        <w:t>INSTRUMENTS,</w:t>
      </w:r>
      <w:r>
        <w:rPr>
          <w:spacing w:val="51"/>
        </w:rPr>
        <w:t xml:space="preserve"> </w:t>
      </w:r>
      <w:r>
        <w:t>NOT</w:t>
      </w:r>
      <w:r>
        <w:rPr>
          <w:spacing w:val="51"/>
        </w:rPr>
        <w:t xml:space="preserve"> </w:t>
      </w:r>
      <w:r>
        <w:t>ANSWERS</w:t>
      </w:r>
      <w:r>
        <w:rPr>
          <w:spacing w:val="52"/>
        </w:rPr>
        <w:t xml:space="preserve"> </w:t>
      </w:r>
      <w:r>
        <w:rPr>
          <w:spacing w:val="-5"/>
        </w:rPr>
        <w:t>TO</w:t>
      </w:r>
    </w:p>
    <w:p w14:paraId="326F396B" w14:textId="77777777" w:rsidR="00075191" w:rsidRDefault="00000000">
      <w:pPr>
        <w:pStyle w:val="BodyText"/>
        <w:ind w:firstLine="0"/>
      </w:pPr>
      <w:r>
        <w:t>ENIGMAS, IN WHICH WE CAN REST. We don't lie back upon them, we move forward, and, on occasion, make nature over again by their aid. Pragmatism unstiffens all our theories, limbers them up and sets each one at work. Being nothing essentially new, it harmonizes with many ancient philosophic tendencies. It agrees with nominalism for instance, in always appealing to particulars; with utilitarianism in emphasizing practical aspects; with positivism in its disdain for verbal solutions, useless questions, and metaphysical abstractions.</w:t>
      </w:r>
    </w:p>
    <w:p w14:paraId="326F396C" w14:textId="77777777" w:rsidR="00075191" w:rsidRDefault="00000000">
      <w:pPr>
        <w:pStyle w:val="BodyText"/>
        <w:ind w:right="360"/>
      </w:pPr>
      <w:r>
        <w:t>All these, you see, are ANTI-INTELLECTUALIST tendencies. Against rationalism as a pretension and a method, pragmatism is fully armed and militant.</w:t>
      </w:r>
      <w:r>
        <w:rPr>
          <w:spacing w:val="-1"/>
        </w:rPr>
        <w:t xml:space="preserve"> </w:t>
      </w:r>
      <w:r>
        <w:t>But, at</w:t>
      </w:r>
      <w:r>
        <w:rPr>
          <w:spacing w:val="-1"/>
        </w:rPr>
        <w:t xml:space="preserve"> </w:t>
      </w:r>
      <w:r>
        <w:t>the outset,</w:t>
      </w:r>
      <w:r>
        <w:rPr>
          <w:spacing w:val="-1"/>
        </w:rPr>
        <w:t xml:space="preserve"> </w:t>
      </w:r>
      <w:r>
        <w:t>at</w:t>
      </w:r>
      <w:r>
        <w:rPr>
          <w:spacing w:val="-1"/>
        </w:rPr>
        <w:t xml:space="preserve"> </w:t>
      </w:r>
      <w:r>
        <w:t>least, it</w:t>
      </w:r>
      <w:r>
        <w:rPr>
          <w:spacing w:val="-1"/>
        </w:rPr>
        <w:t xml:space="preserve"> </w:t>
      </w:r>
      <w:r>
        <w:t>stands for</w:t>
      </w:r>
      <w:r>
        <w:rPr>
          <w:spacing w:val="-1"/>
        </w:rPr>
        <w:t xml:space="preserve"> </w:t>
      </w:r>
      <w:r>
        <w:t>no</w:t>
      </w:r>
      <w:r>
        <w:rPr>
          <w:spacing w:val="-1"/>
        </w:rPr>
        <w:t xml:space="preserve"> </w:t>
      </w:r>
      <w:r>
        <w:t>particular</w:t>
      </w:r>
      <w:r>
        <w:rPr>
          <w:spacing w:val="-1"/>
        </w:rPr>
        <w:t xml:space="preserve"> </w:t>
      </w:r>
      <w:r>
        <w:t>results. It</w:t>
      </w:r>
      <w:r>
        <w:rPr>
          <w:spacing w:val="-1"/>
        </w:rPr>
        <w:t xml:space="preserve"> </w:t>
      </w:r>
      <w:r>
        <w:t>has no dogmas, and no doctrines save its method. As the young Italian pragmatist Papini has well said, it lies in the midst of our theories, like a corridor in a hotel. Innumerable chambers open out of it. In one you may find a man writing an atheistic volume; in the next someone on his knees praying for faith and strength; in a third a chemist investigating a body's properties. In a fourth a system of idealistic metaphysics is being excogitated; in a fifth the impossibility of metaphysics is being shown. But they all own the corridor, and all must pass through it if they want a practicable way of getting into or out of their respective rooms.</w:t>
      </w:r>
    </w:p>
    <w:p w14:paraId="326F396D" w14:textId="77777777" w:rsidR="00075191" w:rsidRDefault="00000000">
      <w:pPr>
        <w:pStyle w:val="BodyText"/>
        <w:spacing w:before="1"/>
        <w:ind w:left="810" w:right="0" w:firstLine="0"/>
      </w:pPr>
      <w:r>
        <w:t>No</w:t>
      </w:r>
      <w:r>
        <w:rPr>
          <w:spacing w:val="-5"/>
        </w:rPr>
        <w:t xml:space="preserve"> </w:t>
      </w:r>
      <w:r>
        <w:t>particular</w:t>
      </w:r>
      <w:r>
        <w:rPr>
          <w:spacing w:val="-4"/>
        </w:rPr>
        <w:t xml:space="preserve"> </w:t>
      </w:r>
      <w:r>
        <w:t>results</w:t>
      </w:r>
      <w:r>
        <w:rPr>
          <w:spacing w:val="-3"/>
        </w:rPr>
        <w:t xml:space="preserve"> </w:t>
      </w:r>
      <w:r>
        <w:t>then,</w:t>
      </w:r>
      <w:r>
        <w:rPr>
          <w:spacing w:val="-3"/>
        </w:rPr>
        <w:t xml:space="preserve"> </w:t>
      </w:r>
      <w:r>
        <w:t>so</w:t>
      </w:r>
      <w:r>
        <w:rPr>
          <w:spacing w:val="-2"/>
        </w:rPr>
        <w:t xml:space="preserve"> </w:t>
      </w:r>
      <w:r>
        <w:t>far,</w:t>
      </w:r>
      <w:r>
        <w:rPr>
          <w:spacing w:val="-3"/>
        </w:rPr>
        <w:t xml:space="preserve"> </w:t>
      </w:r>
      <w:r>
        <w:t>but</w:t>
      </w:r>
      <w:r>
        <w:rPr>
          <w:spacing w:val="-4"/>
        </w:rPr>
        <w:t xml:space="preserve"> </w:t>
      </w:r>
      <w:r>
        <w:t>only</w:t>
      </w:r>
      <w:r>
        <w:rPr>
          <w:spacing w:val="-2"/>
        </w:rPr>
        <w:t xml:space="preserve"> </w:t>
      </w:r>
      <w:r>
        <w:t>an</w:t>
      </w:r>
      <w:r>
        <w:rPr>
          <w:spacing w:val="-3"/>
        </w:rPr>
        <w:t xml:space="preserve"> </w:t>
      </w:r>
      <w:r>
        <w:t>attitude</w:t>
      </w:r>
      <w:r>
        <w:rPr>
          <w:spacing w:val="-3"/>
        </w:rPr>
        <w:t xml:space="preserve"> </w:t>
      </w:r>
      <w:r>
        <w:rPr>
          <w:spacing w:val="-5"/>
        </w:rPr>
        <w:t>of</w:t>
      </w:r>
    </w:p>
    <w:p w14:paraId="326F396E" w14:textId="77777777" w:rsidR="00075191" w:rsidRDefault="00000000">
      <w:pPr>
        <w:pStyle w:val="BodyText"/>
        <w:tabs>
          <w:tab w:val="left" w:pos="2217"/>
          <w:tab w:val="left" w:pos="3642"/>
          <w:tab w:val="left" w:pos="4984"/>
          <w:tab w:val="left" w:pos="6292"/>
          <w:tab w:val="left" w:pos="7958"/>
        </w:tabs>
        <w:ind w:right="362" w:firstLine="0"/>
        <w:jc w:val="left"/>
      </w:pPr>
      <w:r>
        <w:t xml:space="preserve">orientation, is what the pragmatic method means. THE ATTITUDE OF </w:t>
      </w:r>
      <w:r>
        <w:rPr>
          <w:spacing w:val="-2"/>
        </w:rPr>
        <w:t>LOOKING</w:t>
      </w:r>
      <w:r>
        <w:tab/>
      </w:r>
      <w:r>
        <w:rPr>
          <w:spacing w:val="-4"/>
        </w:rPr>
        <w:t>AWAY</w:t>
      </w:r>
      <w:r>
        <w:tab/>
      </w:r>
      <w:r>
        <w:rPr>
          <w:spacing w:val="-4"/>
        </w:rPr>
        <w:t>FROM</w:t>
      </w:r>
      <w:r>
        <w:tab/>
      </w:r>
      <w:r>
        <w:rPr>
          <w:spacing w:val="-2"/>
        </w:rPr>
        <w:t>FIRST</w:t>
      </w:r>
      <w:r>
        <w:tab/>
      </w:r>
      <w:r>
        <w:rPr>
          <w:spacing w:val="-2"/>
        </w:rPr>
        <w:t>THINGS,</w:t>
      </w:r>
      <w:r>
        <w:tab/>
      </w:r>
      <w:r>
        <w:rPr>
          <w:spacing w:val="-2"/>
        </w:rPr>
        <w:t xml:space="preserve">PRINCIPLES, </w:t>
      </w:r>
      <w:r>
        <w:t>'CATEGORIES,' SUPPOSED</w:t>
      </w:r>
    </w:p>
    <w:p w14:paraId="326F396F" w14:textId="77777777" w:rsidR="00075191" w:rsidRDefault="00000000">
      <w:pPr>
        <w:pStyle w:val="BodyText"/>
        <w:tabs>
          <w:tab w:val="left" w:pos="2561"/>
          <w:tab w:val="left" w:pos="3481"/>
          <w:tab w:val="left" w:pos="4134"/>
          <w:tab w:val="left" w:pos="5769"/>
          <w:tab w:val="left" w:pos="7522"/>
          <w:tab w:val="left" w:pos="8541"/>
        </w:tabs>
        <w:ind w:right="361" w:firstLine="0"/>
        <w:jc w:val="left"/>
      </w:pPr>
      <w:r>
        <w:rPr>
          <w:spacing w:val="-2"/>
        </w:rPr>
        <w:t>NECESSITIES;</w:t>
      </w:r>
      <w:r>
        <w:tab/>
      </w:r>
      <w:r>
        <w:rPr>
          <w:spacing w:val="-4"/>
        </w:rPr>
        <w:t>AND</w:t>
      </w:r>
      <w:r>
        <w:tab/>
      </w:r>
      <w:r>
        <w:rPr>
          <w:spacing w:val="-6"/>
        </w:rPr>
        <w:t>OF</w:t>
      </w:r>
      <w:r>
        <w:tab/>
      </w:r>
      <w:r>
        <w:rPr>
          <w:spacing w:val="-2"/>
        </w:rPr>
        <w:t>LOOKING</w:t>
      </w:r>
      <w:r>
        <w:tab/>
      </w:r>
      <w:r>
        <w:rPr>
          <w:spacing w:val="-2"/>
        </w:rPr>
        <w:t>TOWARDS</w:t>
      </w:r>
      <w:r>
        <w:tab/>
      </w:r>
      <w:r>
        <w:rPr>
          <w:spacing w:val="-4"/>
        </w:rPr>
        <w:t>LAST</w:t>
      </w:r>
      <w:r>
        <w:tab/>
      </w:r>
      <w:r>
        <w:rPr>
          <w:spacing w:val="-2"/>
        </w:rPr>
        <w:t>THINGS, FRUITS,</w:t>
      </w:r>
    </w:p>
    <w:p w14:paraId="326F3970" w14:textId="77777777" w:rsidR="00075191" w:rsidRDefault="00075191">
      <w:pPr>
        <w:pStyle w:val="BodyText"/>
        <w:jc w:val="left"/>
        <w:sectPr w:rsidR="00075191">
          <w:pgSz w:w="12240" w:h="15840"/>
          <w:pgMar w:top="1360" w:right="1080" w:bottom="280" w:left="1080" w:header="720" w:footer="720" w:gutter="0"/>
          <w:cols w:space="720"/>
        </w:sectPr>
      </w:pPr>
    </w:p>
    <w:p w14:paraId="326F3971" w14:textId="77777777" w:rsidR="00075191" w:rsidRDefault="00000000">
      <w:pPr>
        <w:pStyle w:val="BodyText"/>
        <w:spacing w:before="70"/>
        <w:ind w:right="0" w:firstLine="0"/>
        <w:jc w:val="left"/>
      </w:pPr>
      <w:r>
        <w:t>CONSEQUENCES,</w:t>
      </w:r>
      <w:r>
        <w:rPr>
          <w:spacing w:val="-12"/>
        </w:rPr>
        <w:t xml:space="preserve"> </w:t>
      </w:r>
      <w:r>
        <w:rPr>
          <w:spacing w:val="-2"/>
        </w:rPr>
        <w:t>FACTS.</w:t>
      </w:r>
    </w:p>
    <w:p w14:paraId="326F3972" w14:textId="77777777" w:rsidR="00075191" w:rsidRDefault="00000000">
      <w:pPr>
        <w:pStyle w:val="BodyText"/>
        <w:ind w:right="357"/>
      </w:pPr>
      <w:r>
        <w:t>So much for the pragmatic method! You may say that I have been praising it rather than explaining it to you, but I shall presently explain it abundantly enough by showing how it works on some familiar problems. Meanwhile the word pragmatism has come to be used in a still wider sense,</w:t>
      </w:r>
      <w:r>
        <w:rPr>
          <w:spacing w:val="40"/>
        </w:rPr>
        <w:t xml:space="preserve"> </w:t>
      </w:r>
      <w:r>
        <w:t>as</w:t>
      </w:r>
      <w:r>
        <w:rPr>
          <w:spacing w:val="-2"/>
        </w:rPr>
        <w:t xml:space="preserve"> </w:t>
      </w:r>
      <w:r>
        <w:t>meaning</w:t>
      </w:r>
      <w:r>
        <w:rPr>
          <w:spacing w:val="-2"/>
        </w:rPr>
        <w:t xml:space="preserve"> </w:t>
      </w:r>
      <w:r>
        <w:t>also</w:t>
      </w:r>
      <w:r>
        <w:rPr>
          <w:spacing w:val="-2"/>
        </w:rPr>
        <w:t xml:space="preserve"> </w:t>
      </w:r>
      <w:r>
        <w:t>a</w:t>
      </w:r>
      <w:r>
        <w:rPr>
          <w:spacing w:val="-1"/>
        </w:rPr>
        <w:t xml:space="preserve"> </w:t>
      </w:r>
      <w:r>
        <w:t>certain</w:t>
      </w:r>
      <w:r>
        <w:rPr>
          <w:spacing w:val="-2"/>
        </w:rPr>
        <w:t xml:space="preserve"> </w:t>
      </w:r>
      <w:r>
        <w:t>theory</w:t>
      </w:r>
      <w:r>
        <w:rPr>
          <w:spacing w:val="-2"/>
        </w:rPr>
        <w:t xml:space="preserve"> </w:t>
      </w:r>
      <w:r>
        <w:t>of</w:t>
      </w:r>
      <w:r>
        <w:rPr>
          <w:spacing w:val="-2"/>
        </w:rPr>
        <w:t xml:space="preserve"> </w:t>
      </w:r>
      <w:r>
        <w:t>TRUTH.</w:t>
      </w:r>
      <w:r>
        <w:rPr>
          <w:spacing w:val="-1"/>
        </w:rPr>
        <w:t xml:space="preserve"> </w:t>
      </w:r>
      <w:r>
        <w:t>I</w:t>
      </w:r>
      <w:r>
        <w:rPr>
          <w:spacing w:val="-2"/>
        </w:rPr>
        <w:t xml:space="preserve"> </w:t>
      </w:r>
      <w:r>
        <w:t>mean</w:t>
      </w:r>
      <w:r>
        <w:rPr>
          <w:spacing w:val="-2"/>
        </w:rPr>
        <w:t xml:space="preserve"> </w:t>
      </w:r>
      <w:r>
        <w:t>to</w:t>
      </w:r>
      <w:r>
        <w:rPr>
          <w:spacing w:val="-2"/>
        </w:rPr>
        <w:t xml:space="preserve"> </w:t>
      </w:r>
      <w:r>
        <w:t>give</w:t>
      </w:r>
      <w:r>
        <w:rPr>
          <w:spacing w:val="-1"/>
        </w:rPr>
        <w:t xml:space="preserve"> </w:t>
      </w:r>
      <w:r>
        <w:t>a</w:t>
      </w:r>
      <w:r>
        <w:rPr>
          <w:spacing w:val="-2"/>
        </w:rPr>
        <w:t xml:space="preserve"> </w:t>
      </w:r>
      <w:r>
        <w:t>whole</w:t>
      </w:r>
      <w:r>
        <w:rPr>
          <w:spacing w:val="-2"/>
        </w:rPr>
        <w:t xml:space="preserve"> </w:t>
      </w:r>
      <w:r>
        <w:t>lecture</w:t>
      </w:r>
      <w:r>
        <w:rPr>
          <w:spacing w:val="-1"/>
        </w:rPr>
        <w:t xml:space="preserve"> </w:t>
      </w:r>
      <w:r>
        <w:t>to the statement of that theory, after first paving the way, so I can be very brief now. But brevity is hard to follow, so I ask for your redoubled attention for a quarter of an hour. If much remains obscure, I hope to make it clearer in the later lectures.</w:t>
      </w:r>
    </w:p>
    <w:p w14:paraId="326F3973" w14:textId="77777777" w:rsidR="00075191" w:rsidRDefault="00000000">
      <w:pPr>
        <w:pStyle w:val="BodyText"/>
        <w:ind w:right="360"/>
      </w:pPr>
      <w:r>
        <w:t>One of the most successfully cultivated branches of philosophy in our time is what is called inductive logic, the study of the conditions under which our sciences have evolved. Writers on this subject have begun to show a singular unanimity as to what the laws of nature and elements of fact mean, when formulated by mathematicians, physicists and chemists. When the first mathematical, logical and natural uniformities, the first LAWS, were discovered, men were so carried away by the clearness, beauty and simplification that resulted, that they believed themselves to have deciphered authentically the eternal thoughts of the Almighty. His mind also thundered and</w:t>
      </w:r>
      <w:r>
        <w:rPr>
          <w:spacing w:val="-3"/>
        </w:rPr>
        <w:t xml:space="preserve"> </w:t>
      </w:r>
      <w:r>
        <w:t>reverberated</w:t>
      </w:r>
      <w:r>
        <w:rPr>
          <w:spacing w:val="-3"/>
        </w:rPr>
        <w:t xml:space="preserve"> </w:t>
      </w:r>
      <w:r>
        <w:t>in</w:t>
      </w:r>
      <w:r>
        <w:rPr>
          <w:spacing w:val="-3"/>
        </w:rPr>
        <w:t xml:space="preserve"> </w:t>
      </w:r>
      <w:r>
        <w:t>syllogisms.</w:t>
      </w:r>
      <w:r>
        <w:rPr>
          <w:spacing w:val="-3"/>
        </w:rPr>
        <w:t xml:space="preserve"> </w:t>
      </w:r>
      <w:r>
        <w:t>He</w:t>
      </w:r>
      <w:r>
        <w:rPr>
          <w:spacing w:val="-4"/>
        </w:rPr>
        <w:t xml:space="preserve"> </w:t>
      </w:r>
      <w:r>
        <w:t>also</w:t>
      </w:r>
      <w:r>
        <w:rPr>
          <w:spacing w:val="-3"/>
        </w:rPr>
        <w:t xml:space="preserve"> </w:t>
      </w:r>
      <w:r>
        <w:t>thought</w:t>
      </w:r>
      <w:r>
        <w:rPr>
          <w:spacing w:val="-4"/>
        </w:rPr>
        <w:t xml:space="preserve"> </w:t>
      </w:r>
      <w:r>
        <w:t>in</w:t>
      </w:r>
      <w:r>
        <w:rPr>
          <w:spacing w:val="-3"/>
        </w:rPr>
        <w:t xml:space="preserve"> </w:t>
      </w:r>
      <w:r>
        <w:t>conic</w:t>
      </w:r>
      <w:r>
        <w:rPr>
          <w:spacing w:val="-4"/>
        </w:rPr>
        <w:t xml:space="preserve"> </w:t>
      </w:r>
      <w:r>
        <w:t>sections,</w:t>
      </w:r>
      <w:r>
        <w:rPr>
          <w:spacing w:val="-3"/>
        </w:rPr>
        <w:t xml:space="preserve"> </w:t>
      </w:r>
      <w:r>
        <w:t>squares</w:t>
      </w:r>
      <w:r>
        <w:rPr>
          <w:spacing w:val="-4"/>
        </w:rPr>
        <w:t xml:space="preserve"> </w:t>
      </w:r>
      <w:r>
        <w:t>and roots and ratios, and geometrized like Euclid. He made Kepler's laws for the planets to follow; he made velocity increase proportionally to the time in falling bodies; he made the law of the sines for light to obey when refracted; he established the classes, orders, families and genera of plants and animals, and fixed the distances between them. He thought the archetypes of all</w:t>
      </w:r>
      <w:r>
        <w:rPr>
          <w:spacing w:val="40"/>
        </w:rPr>
        <w:t xml:space="preserve"> </w:t>
      </w:r>
      <w:r>
        <w:t>things, and devised their variations; and when we rediscover any one of these his wondrous institutions, we seize his mind in its very literal intention.</w:t>
      </w:r>
    </w:p>
    <w:p w14:paraId="326F3974" w14:textId="77777777" w:rsidR="00075191" w:rsidRDefault="00000000">
      <w:pPr>
        <w:pStyle w:val="BodyText"/>
        <w:ind w:right="357"/>
      </w:pPr>
      <w:r>
        <w:t>But as the sciences have developed farther, the notion has gained ground that most, perhaps all, of our laws are only approximations. The laws themselves, moreover, have grown so numerous that there is no counting them; and so many rival formulations are proposed in all the branches of science that investigators have become accustomed to the notion that no theory is absolutely a transcript of reality, but that any one of them may from some point of view be useful. Their great use is to summarize old facts and to lead to new ones. They are only a man-made language, a conceptual shorthand, as someone calls them, in which we write our reports of nature; and</w:t>
      </w:r>
      <w:r>
        <w:rPr>
          <w:spacing w:val="40"/>
        </w:rPr>
        <w:t xml:space="preserve"> </w:t>
      </w:r>
      <w:r>
        <w:t>languages,</w:t>
      </w:r>
      <w:r>
        <w:rPr>
          <w:spacing w:val="40"/>
        </w:rPr>
        <w:t xml:space="preserve"> </w:t>
      </w:r>
      <w:r>
        <w:t>as</w:t>
      </w:r>
      <w:r>
        <w:rPr>
          <w:spacing w:val="40"/>
        </w:rPr>
        <w:t xml:space="preserve"> </w:t>
      </w:r>
      <w:r>
        <w:t>is</w:t>
      </w:r>
      <w:r>
        <w:rPr>
          <w:spacing w:val="40"/>
        </w:rPr>
        <w:t xml:space="preserve"> </w:t>
      </w:r>
      <w:r>
        <w:t>well</w:t>
      </w:r>
      <w:r>
        <w:rPr>
          <w:spacing w:val="40"/>
        </w:rPr>
        <w:t xml:space="preserve"> </w:t>
      </w:r>
      <w:r>
        <w:t>known,</w:t>
      </w:r>
      <w:r>
        <w:rPr>
          <w:spacing w:val="40"/>
        </w:rPr>
        <w:t xml:space="preserve"> </w:t>
      </w:r>
      <w:r>
        <w:t>tolerate</w:t>
      </w:r>
      <w:r>
        <w:rPr>
          <w:spacing w:val="40"/>
        </w:rPr>
        <w:t xml:space="preserve"> </w:t>
      </w:r>
      <w:r>
        <w:t>much</w:t>
      </w:r>
      <w:r>
        <w:rPr>
          <w:spacing w:val="40"/>
        </w:rPr>
        <w:t xml:space="preserve"> </w:t>
      </w:r>
      <w:r>
        <w:t>choice</w:t>
      </w:r>
      <w:r>
        <w:rPr>
          <w:spacing w:val="40"/>
        </w:rPr>
        <w:t xml:space="preserve"> </w:t>
      </w:r>
      <w:r>
        <w:t>of</w:t>
      </w:r>
      <w:r>
        <w:rPr>
          <w:spacing w:val="40"/>
        </w:rPr>
        <w:t xml:space="preserve"> </w:t>
      </w:r>
      <w:r>
        <w:t>expression</w:t>
      </w:r>
      <w:r>
        <w:rPr>
          <w:spacing w:val="40"/>
        </w:rPr>
        <w:t xml:space="preserve"> </w:t>
      </w:r>
      <w:r>
        <w:t>and</w:t>
      </w:r>
    </w:p>
    <w:p w14:paraId="326F3975" w14:textId="77777777" w:rsidR="00075191" w:rsidRDefault="00075191">
      <w:pPr>
        <w:pStyle w:val="BodyText"/>
        <w:sectPr w:rsidR="00075191">
          <w:pgSz w:w="12240" w:h="15840"/>
          <w:pgMar w:top="1360" w:right="1080" w:bottom="280" w:left="1080" w:header="720" w:footer="720" w:gutter="0"/>
          <w:cols w:space="720"/>
        </w:sectPr>
      </w:pPr>
    </w:p>
    <w:p w14:paraId="326F3976" w14:textId="77777777" w:rsidR="00075191" w:rsidRDefault="00000000">
      <w:pPr>
        <w:pStyle w:val="BodyText"/>
        <w:spacing w:before="70"/>
        <w:ind w:right="0" w:firstLine="0"/>
      </w:pPr>
      <w:r>
        <w:t>many</w:t>
      </w:r>
      <w:r>
        <w:rPr>
          <w:spacing w:val="-2"/>
        </w:rPr>
        <w:t xml:space="preserve"> dialects.</w:t>
      </w:r>
    </w:p>
    <w:p w14:paraId="326F3977" w14:textId="77777777" w:rsidR="00075191" w:rsidRDefault="00000000">
      <w:pPr>
        <w:pStyle w:val="BodyText"/>
      </w:pPr>
      <w:r>
        <w:t>Thus human arbitrariness has driven divine necessity from scientific</w:t>
      </w:r>
      <w:r>
        <w:rPr>
          <w:spacing w:val="40"/>
        </w:rPr>
        <w:t xml:space="preserve"> </w:t>
      </w:r>
      <w:r>
        <w:t>logic. If I mention the names of Sigwart, Mach, Ostwald, Pearson, Milhaud, Poincare, Duhem, Ruyssen, those of you who are students will easily identify the tendency I speak of, and will think of additional names.</w:t>
      </w:r>
    </w:p>
    <w:p w14:paraId="326F3978" w14:textId="77777777" w:rsidR="00075191" w:rsidRDefault="00000000">
      <w:pPr>
        <w:pStyle w:val="BodyText"/>
        <w:ind w:right="359"/>
      </w:pPr>
      <w:r>
        <w:t>Riding now on the front of this wave of scientific logic Messrs. Schiller and Dewey appear with their pragmatistic account of what truth everywhere signifies. Everywhere, these teachers say, 'truth' in our ideas and beliefs means the same thing that it means in science. It means, they say, nothing but this, THAT IDEAS (WHICH THEMSELVES ARE BUT PARTS OF OUR EXPERIENCE) BECOME TRUE JUST IN SO FAR AS THEY HELP US TO GET INTO SATISFACTORY RELATION WITH OTHER PARTS OF</w:t>
      </w:r>
    </w:p>
    <w:p w14:paraId="326F3979" w14:textId="77777777" w:rsidR="00075191" w:rsidRDefault="00000000">
      <w:pPr>
        <w:pStyle w:val="BodyText"/>
        <w:ind w:right="361" w:firstLine="0"/>
      </w:pPr>
      <w:r>
        <w:t>OUR EXPERIENCE, to summarize them and get about among them by conceptual short-cuts instead of following the interminable succession of particular phenomena. Any idea upon which we can ride, so to speak; any idea that will carry us prosperously from any one part of our experience to any other part, linking things satisfactorily, working securely, simplifying, saving labor; is true for just so much, true in so far forth, true INSTRUMENTALLY. This is the 'instrumental' view of truth taught so successfully at Chicago, the view that truth in our ideas means their power to 'work,' promulgated so brilliantly at Oxford.</w:t>
      </w:r>
    </w:p>
    <w:p w14:paraId="326F397A" w14:textId="77777777" w:rsidR="00075191" w:rsidRDefault="00000000">
      <w:pPr>
        <w:pStyle w:val="BodyText"/>
        <w:ind w:right="359"/>
      </w:pPr>
      <w:r>
        <w:t>Messrs. Dewey, Schiller and their allies, in reaching this general conception of all truth, have only followed the example of geologists, biologists and philologists. In the establishment of these other sciences, the successful</w:t>
      </w:r>
      <w:r>
        <w:rPr>
          <w:spacing w:val="-2"/>
        </w:rPr>
        <w:t xml:space="preserve"> </w:t>
      </w:r>
      <w:r>
        <w:t>stroke</w:t>
      </w:r>
      <w:r>
        <w:rPr>
          <w:spacing w:val="-1"/>
        </w:rPr>
        <w:t xml:space="preserve"> </w:t>
      </w:r>
      <w:r>
        <w:t>was</w:t>
      </w:r>
      <w:r>
        <w:rPr>
          <w:spacing w:val="-1"/>
        </w:rPr>
        <w:t xml:space="preserve"> </w:t>
      </w:r>
      <w:r>
        <w:t>always</w:t>
      </w:r>
      <w:r>
        <w:rPr>
          <w:spacing w:val="-1"/>
        </w:rPr>
        <w:t xml:space="preserve"> </w:t>
      </w:r>
      <w:r>
        <w:t>to</w:t>
      </w:r>
      <w:r>
        <w:rPr>
          <w:spacing w:val="-1"/>
        </w:rPr>
        <w:t xml:space="preserve"> </w:t>
      </w:r>
      <w:r>
        <w:t>take</w:t>
      </w:r>
      <w:r>
        <w:rPr>
          <w:spacing w:val="-2"/>
        </w:rPr>
        <w:t xml:space="preserve"> </w:t>
      </w:r>
      <w:r>
        <w:t>some</w:t>
      </w:r>
      <w:r>
        <w:rPr>
          <w:spacing w:val="-1"/>
        </w:rPr>
        <w:t xml:space="preserve"> </w:t>
      </w:r>
      <w:r>
        <w:t>simple</w:t>
      </w:r>
      <w:r>
        <w:rPr>
          <w:spacing w:val="-1"/>
        </w:rPr>
        <w:t xml:space="preserve"> </w:t>
      </w:r>
      <w:r>
        <w:t>process</w:t>
      </w:r>
      <w:r>
        <w:rPr>
          <w:spacing w:val="-1"/>
        </w:rPr>
        <w:t xml:space="preserve"> </w:t>
      </w:r>
      <w:r>
        <w:t>actually</w:t>
      </w:r>
      <w:r>
        <w:rPr>
          <w:spacing w:val="-1"/>
        </w:rPr>
        <w:t xml:space="preserve"> </w:t>
      </w:r>
      <w:r>
        <w:t>observable in operation—as denudation by weather, say, or variation from parental type, or change of dialect by incorporation of new words and pronunciations—and then</w:t>
      </w:r>
      <w:r>
        <w:rPr>
          <w:spacing w:val="-3"/>
        </w:rPr>
        <w:t xml:space="preserve"> </w:t>
      </w:r>
      <w:r>
        <w:t>to</w:t>
      </w:r>
      <w:r>
        <w:rPr>
          <w:spacing w:val="-2"/>
        </w:rPr>
        <w:t xml:space="preserve"> </w:t>
      </w:r>
      <w:r>
        <w:t>generalize</w:t>
      </w:r>
      <w:r>
        <w:rPr>
          <w:spacing w:val="-3"/>
        </w:rPr>
        <w:t xml:space="preserve"> </w:t>
      </w:r>
      <w:r>
        <w:t>it,</w:t>
      </w:r>
      <w:r>
        <w:rPr>
          <w:spacing w:val="-2"/>
        </w:rPr>
        <w:t xml:space="preserve"> </w:t>
      </w:r>
      <w:r>
        <w:t>making</w:t>
      </w:r>
      <w:r>
        <w:rPr>
          <w:spacing w:val="-3"/>
        </w:rPr>
        <w:t xml:space="preserve"> </w:t>
      </w:r>
      <w:r>
        <w:t>it</w:t>
      </w:r>
      <w:r>
        <w:rPr>
          <w:spacing w:val="-2"/>
        </w:rPr>
        <w:t xml:space="preserve"> </w:t>
      </w:r>
      <w:r>
        <w:t>apply</w:t>
      </w:r>
      <w:r>
        <w:rPr>
          <w:spacing w:val="-2"/>
        </w:rPr>
        <w:t xml:space="preserve"> </w:t>
      </w:r>
      <w:r>
        <w:t>to</w:t>
      </w:r>
      <w:r>
        <w:rPr>
          <w:spacing w:val="-3"/>
        </w:rPr>
        <w:t xml:space="preserve"> </w:t>
      </w:r>
      <w:r>
        <w:t>all</w:t>
      </w:r>
      <w:r>
        <w:rPr>
          <w:spacing w:val="-2"/>
        </w:rPr>
        <w:t xml:space="preserve"> </w:t>
      </w:r>
      <w:r>
        <w:t>times,</w:t>
      </w:r>
      <w:r>
        <w:rPr>
          <w:spacing w:val="-3"/>
        </w:rPr>
        <w:t xml:space="preserve"> </w:t>
      </w:r>
      <w:r>
        <w:t>and</w:t>
      </w:r>
      <w:r>
        <w:rPr>
          <w:spacing w:val="-2"/>
        </w:rPr>
        <w:t xml:space="preserve"> </w:t>
      </w:r>
      <w:r>
        <w:t>produce</w:t>
      </w:r>
      <w:r>
        <w:rPr>
          <w:spacing w:val="-3"/>
        </w:rPr>
        <w:t xml:space="preserve"> </w:t>
      </w:r>
      <w:r>
        <w:t>great</w:t>
      </w:r>
      <w:r>
        <w:rPr>
          <w:spacing w:val="-2"/>
        </w:rPr>
        <w:t xml:space="preserve"> </w:t>
      </w:r>
      <w:r>
        <w:t>results</w:t>
      </w:r>
      <w:r>
        <w:rPr>
          <w:spacing w:val="-2"/>
        </w:rPr>
        <w:t xml:space="preserve"> </w:t>
      </w:r>
      <w:r>
        <w:t>by summating its effects through the ages.</w:t>
      </w:r>
    </w:p>
    <w:p w14:paraId="326F397B" w14:textId="77777777" w:rsidR="00075191" w:rsidRDefault="00000000">
      <w:pPr>
        <w:pStyle w:val="BodyText"/>
        <w:ind w:right="359"/>
      </w:pPr>
      <w:r>
        <w:t>The observable process which Schiller and Dewey particularly singled</w:t>
      </w:r>
      <w:r>
        <w:rPr>
          <w:spacing w:val="40"/>
        </w:rPr>
        <w:t xml:space="preserve"> </w:t>
      </w:r>
      <w:r>
        <w:t>out for generalization is the familiar one by which any individual settles into NEW OPINIONS. The process here is always the same. The individual has a stock of old opinions already, but he meets a new experience that puts them</w:t>
      </w:r>
      <w:r>
        <w:rPr>
          <w:spacing w:val="40"/>
        </w:rPr>
        <w:t xml:space="preserve"> </w:t>
      </w:r>
      <w:r>
        <w:t>to a strain. Somebody contradicts them; or in a reflective moment he discovers that they contradict each other; or he hears of facts with which they are incompatible; or desires arise in him which they cease to satisfy. The result</w:t>
      </w:r>
      <w:r>
        <w:rPr>
          <w:spacing w:val="-3"/>
        </w:rPr>
        <w:t xml:space="preserve"> </w:t>
      </w:r>
      <w:r>
        <w:t>is</w:t>
      </w:r>
      <w:r>
        <w:rPr>
          <w:spacing w:val="-3"/>
        </w:rPr>
        <w:t xml:space="preserve"> </w:t>
      </w:r>
      <w:r>
        <w:t>an</w:t>
      </w:r>
      <w:r>
        <w:rPr>
          <w:spacing w:val="-3"/>
        </w:rPr>
        <w:t xml:space="preserve"> </w:t>
      </w:r>
      <w:r>
        <w:t>inward</w:t>
      </w:r>
      <w:r>
        <w:rPr>
          <w:spacing w:val="-2"/>
        </w:rPr>
        <w:t xml:space="preserve"> </w:t>
      </w:r>
      <w:r>
        <w:t>trouble</w:t>
      </w:r>
      <w:r>
        <w:rPr>
          <w:spacing w:val="-3"/>
        </w:rPr>
        <w:t xml:space="preserve"> </w:t>
      </w:r>
      <w:r>
        <w:t>to</w:t>
      </w:r>
      <w:r>
        <w:rPr>
          <w:spacing w:val="-3"/>
        </w:rPr>
        <w:t xml:space="preserve"> </w:t>
      </w:r>
      <w:r>
        <w:t>which</w:t>
      </w:r>
      <w:r>
        <w:rPr>
          <w:spacing w:val="-3"/>
        </w:rPr>
        <w:t xml:space="preserve"> </w:t>
      </w:r>
      <w:r>
        <w:t>his</w:t>
      </w:r>
      <w:r>
        <w:rPr>
          <w:spacing w:val="-2"/>
        </w:rPr>
        <w:t xml:space="preserve"> </w:t>
      </w:r>
      <w:r>
        <w:t>mind</w:t>
      </w:r>
      <w:r>
        <w:rPr>
          <w:spacing w:val="-3"/>
        </w:rPr>
        <w:t xml:space="preserve"> </w:t>
      </w:r>
      <w:r>
        <w:t>till</w:t>
      </w:r>
      <w:r>
        <w:rPr>
          <w:spacing w:val="-3"/>
        </w:rPr>
        <w:t xml:space="preserve"> </w:t>
      </w:r>
      <w:r>
        <w:t>then</w:t>
      </w:r>
      <w:r>
        <w:rPr>
          <w:spacing w:val="-3"/>
        </w:rPr>
        <w:t xml:space="preserve"> </w:t>
      </w:r>
      <w:r>
        <w:t>had</w:t>
      </w:r>
      <w:r>
        <w:rPr>
          <w:spacing w:val="-2"/>
        </w:rPr>
        <w:t xml:space="preserve"> </w:t>
      </w:r>
      <w:r>
        <w:t>been</w:t>
      </w:r>
      <w:r>
        <w:rPr>
          <w:spacing w:val="-3"/>
        </w:rPr>
        <w:t xml:space="preserve"> </w:t>
      </w:r>
      <w:r>
        <w:t>a</w:t>
      </w:r>
      <w:r>
        <w:rPr>
          <w:spacing w:val="-3"/>
        </w:rPr>
        <w:t xml:space="preserve"> </w:t>
      </w:r>
      <w:r>
        <w:t>stranger,</w:t>
      </w:r>
      <w:r>
        <w:rPr>
          <w:spacing w:val="-2"/>
        </w:rPr>
        <w:t xml:space="preserve"> </w:t>
      </w:r>
      <w:r>
        <w:t>and</w:t>
      </w:r>
    </w:p>
    <w:p w14:paraId="326F397C" w14:textId="77777777" w:rsidR="00075191" w:rsidRDefault="00075191">
      <w:pPr>
        <w:pStyle w:val="BodyText"/>
        <w:sectPr w:rsidR="00075191">
          <w:pgSz w:w="12240" w:h="15840"/>
          <w:pgMar w:top="1360" w:right="1080" w:bottom="280" w:left="1080" w:header="720" w:footer="720" w:gutter="0"/>
          <w:cols w:space="720"/>
        </w:sectPr>
      </w:pPr>
    </w:p>
    <w:p w14:paraId="326F397D" w14:textId="77777777" w:rsidR="00075191" w:rsidRDefault="00000000">
      <w:pPr>
        <w:pStyle w:val="BodyText"/>
        <w:spacing w:before="70"/>
        <w:ind w:right="361" w:firstLine="0"/>
      </w:pPr>
      <w:r>
        <w:t>from which he seeks to escape by modifying his previous mass of opinions. He saves as much of it as he can, for in this matter of belief we are all extreme conservatives. So he tries to change first this opinion, and then that (for they resist change very variously), until at last some new idea comes up which he can graft upon the ancient stock with a minimum of disturbance of the latter, some idea that mediates between the stock and the new experience and runs them into one another most felicitously and expediently.</w:t>
      </w:r>
    </w:p>
    <w:p w14:paraId="326F397E" w14:textId="77777777" w:rsidR="00075191" w:rsidRDefault="00000000">
      <w:pPr>
        <w:pStyle w:val="BodyText"/>
        <w:ind w:right="360"/>
      </w:pPr>
      <w:r>
        <w:t>This new idea is then adopted as the true one. It preserves the older stock of truths with a minimum of modification, stretching them just enough to make them admit the novelty, but conceiving that in ways as familiar as the case leaves possible. An outree explanation, violating all our preconceptions, would never pass for a true account of a novelty. We should scratch round industriously till we found something less excentric. The most violent revolutions in an individual's beliefs leave most of his old order standing. Time and space, cause and effect, nature and history, and one's own biography remain untouched. New truth is always a go-between, a smoother-over of transitions. It marries old opinion to new fact so as ever to show a minimum of jolt, a maximum of continuity. We hold a theory true just in proportion to its success in solving this 'problem of maxima and minima.' But success in solving this problem is eminently a matter of approximation. We say this theory solves it on the whole more satisfactorily than that theory; but that means more satisfactorily to ourselves, and individuals will emphasize their points of satisfaction differently. To a certain degree, therefore, everything here is plastic.</w:t>
      </w:r>
    </w:p>
    <w:p w14:paraId="326F397F" w14:textId="77777777" w:rsidR="00075191" w:rsidRDefault="00000000">
      <w:pPr>
        <w:pStyle w:val="BodyText"/>
      </w:pPr>
      <w:r>
        <w:t>The point I now urge you to observe particularly is the part played by the older truths. Failure to take account of it is the source of much of the unjust criticism leveled against pragmatism. Their influence is absolutely controlling. Loyalty to them is the first principle—in most cases it is the only principle; for by far the most usual way of handling phenomena so novel that they would make for a serious rearrangement of our preconceptions is to ignore them altogether, or to abuse those who bear witness for them.</w:t>
      </w:r>
    </w:p>
    <w:p w14:paraId="326F3980" w14:textId="77777777" w:rsidR="00075191" w:rsidRDefault="00000000">
      <w:pPr>
        <w:pStyle w:val="BodyText"/>
        <w:spacing w:before="1"/>
      </w:pPr>
      <w:r>
        <w:t>You doubtless wish examples of this process of truth's growth, and the only trouble is their superabundance. The simplest case of new truth is of course the mere numerical addition of new kinds of facts, or of new single facts of old kinds, to our experience—an addition that involves no alteration in the old beliefs. Day follows day, and its contents are simply added. The new contents themselves are not true, they simply COME and ARE. Truth is</w:t>
      </w:r>
    </w:p>
    <w:p w14:paraId="326F3981" w14:textId="77777777" w:rsidR="00075191" w:rsidRDefault="00075191">
      <w:pPr>
        <w:pStyle w:val="BodyText"/>
        <w:sectPr w:rsidR="00075191">
          <w:pgSz w:w="12240" w:h="15840"/>
          <w:pgMar w:top="1360" w:right="1080" w:bottom="280" w:left="1080" w:header="720" w:footer="720" w:gutter="0"/>
          <w:cols w:space="720"/>
        </w:sectPr>
      </w:pPr>
    </w:p>
    <w:p w14:paraId="326F3982" w14:textId="77777777" w:rsidR="00075191" w:rsidRDefault="00000000">
      <w:pPr>
        <w:pStyle w:val="BodyText"/>
        <w:spacing w:before="70"/>
        <w:ind w:right="359" w:firstLine="0"/>
      </w:pPr>
      <w:r>
        <w:t>what we say about them, and when we say that they have come, truth is satisfied by the plain additive formula.</w:t>
      </w:r>
    </w:p>
    <w:p w14:paraId="326F3983" w14:textId="77777777" w:rsidR="00075191" w:rsidRDefault="00000000">
      <w:pPr>
        <w:pStyle w:val="BodyText"/>
        <w:ind w:right="359"/>
      </w:pPr>
      <w:r>
        <w:t>But often the day's contents oblige a rearrangement. If I should now utter piercing shrieks and act like a maniac on this platform, it would make many of you revise your ideas as to the probable worth of my philosophy. 'Radium' came the other day as part of the day's content, and seemed for a moment to contradict our ideas of the whole order of nature, that order having come to</w:t>
      </w:r>
      <w:r>
        <w:rPr>
          <w:spacing w:val="40"/>
        </w:rPr>
        <w:t xml:space="preserve"> </w:t>
      </w:r>
      <w:r>
        <w:t>be identified with what is called the conservation of energy. The mere sight</w:t>
      </w:r>
      <w:r>
        <w:rPr>
          <w:spacing w:val="40"/>
        </w:rPr>
        <w:t xml:space="preserve"> </w:t>
      </w:r>
      <w:r>
        <w:t>of radium paying heat away indefinitely out of its own pocket seemed to violate that conservation. What to think? If the radiations from it were nothing</w:t>
      </w:r>
      <w:r>
        <w:rPr>
          <w:spacing w:val="-3"/>
        </w:rPr>
        <w:t xml:space="preserve"> </w:t>
      </w:r>
      <w:r>
        <w:t>but</w:t>
      </w:r>
      <w:r>
        <w:rPr>
          <w:spacing w:val="-4"/>
        </w:rPr>
        <w:t xml:space="preserve"> </w:t>
      </w:r>
      <w:r>
        <w:t>an</w:t>
      </w:r>
      <w:r>
        <w:rPr>
          <w:spacing w:val="-3"/>
        </w:rPr>
        <w:t xml:space="preserve"> </w:t>
      </w:r>
      <w:r>
        <w:t>escape</w:t>
      </w:r>
      <w:r>
        <w:rPr>
          <w:spacing w:val="-4"/>
        </w:rPr>
        <w:t xml:space="preserve"> </w:t>
      </w:r>
      <w:r>
        <w:t>of</w:t>
      </w:r>
      <w:r>
        <w:rPr>
          <w:spacing w:val="-4"/>
        </w:rPr>
        <w:t xml:space="preserve"> </w:t>
      </w:r>
      <w:r>
        <w:t>unsuspected</w:t>
      </w:r>
      <w:r>
        <w:rPr>
          <w:spacing w:val="-3"/>
        </w:rPr>
        <w:t xml:space="preserve"> </w:t>
      </w:r>
      <w:r>
        <w:t>'potential'</w:t>
      </w:r>
      <w:r>
        <w:rPr>
          <w:spacing w:val="-4"/>
        </w:rPr>
        <w:t xml:space="preserve"> </w:t>
      </w:r>
      <w:r>
        <w:t>energy,</w:t>
      </w:r>
      <w:r>
        <w:rPr>
          <w:spacing w:val="-3"/>
        </w:rPr>
        <w:t xml:space="preserve"> </w:t>
      </w:r>
      <w:r>
        <w:t>pre-</w:t>
      </w:r>
      <w:r>
        <w:rPr>
          <w:spacing w:val="-4"/>
        </w:rPr>
        <w:t xml:space="preserve"> </w:t>
      </w:r>
      <w:r>
        <w:t>existent</w:t>
      </w:r>
      <w:r>
        <w:rPr>
          <w:spacing w:val="-4"/>
        </w:rPr>
        <w:t xml:space="preserve"> </w:t>
      </w:r>
      <w:r>
        <w:t>inside</w:t>
      </w:r>
      <w:r>
        <w:rPr>
          <w:spacing w:val="-4"/>
        </w:rPr>
        <w:t xml:space="preserve"> </w:t>
      </w:r>
      <w:r>
        <w:t>of the atoms, the principle of conservation would be saved. The discovery of 'helium' as the radiation's outcome, opened a way to this belief. So Ramsay's view is generally held to be true, because, altho it extends our old ideas of energy, it causes a minimum of alteration in their nature.</w:t>
      </w:r>
    </w:p>
    <w:p w14:paraId="326F3984" w14:textId="77777777" w:rsidR="00075191" w:rsidRDefault="00000000">
      <w:pPr>
        <w:pStyle w:val="BodyText"/>
        <w:ind w:right="359"/>
      </w:pPr>
      <w:r>
        <w:t>I need not multiply instances. A new opinion counts as 'true' just in proportion as it gratifies the individual's desire to assimilate the novel in his experience to his beliefs in stock. It must both lean on old truth and grasp</w:t>
      </w:r>
      <w:r>
        <w:rPr>
          <w:spacing w:val="40"/>
        </w:rPr>
        <w:t xml:space="preserve"> </w:t>
      </w:r>
      <w:r>
        <w:t>new fact; and its success (as I said a moment ago) in doing this, is a matter</w:t>
      </w:r>
      <w:r>
        <w:rPr>
          <w:spacing w:val="40"/>
        </w:rPr>
        <w:t xml:space="preserve"> </w:t>
      </w:r>
      <w:r>
        <w:t xml:space="preserve">for the individual's appreciation. When old truth grows, then, by new truth's addition, it is for subjective reasons. We are in the process and obey the reasons. That new idea is truest which performs most felicitously its function of satisfying our double urgency. It makes itself true, gets itself classed as true, by the way it works; grafting itself then upon the ancient body of truth, which thus grows much as a tree grows by the activity of a new layer of </w:t>
      </w:r>
      <w:r>
        <w:rPr>
          <w:spacing w:val="-2"/>
        </w:rPr>
        <w:t>cambium.</w:t>
      </w:r>
    </w:p>
    <w:p w14:paraId="326F3985" w14:textId="77777777" w:rsidR="00075191" w:rsidRDefault="00000000">
      <w:pPr>
        <w:pStyle w:val="BodyText"/>
        <w:ind w:right="362"/>
      </w:pPr>
      <w:r>
        <w:t>Now Dewey and Schiller proceed to generalize this observation and to apply it to the most ancient parts of truth. They also once were plastic. They also were called true for human reasons. They also mediated between still earlier truths and what in those days were novel observations. Purely objective truth, truth in whose establishment the function of giving human satisfaction in marrying previous parts of experience with newer parts played no role whatever, is nowhere to be found. The reasons why we call things</w:t>
      </w:r>
      <w:r>
        <w:rPr>
          <w:spacing w:val="40"/>
        </w:rPr>
        <w:t xml:space="preserve"> </w:t>
      </w:r>
      <w:r>
        <w:t>true</w:t>
      </w:r>
      <w:r>
        <w:rPr>
          <w:spacing w:val="-2"/>
        </w:rPr>
        <w:t xml:space="preserve"> </w:t>
      </w:r>
      <w:r>
        <w:t>is</w:t>
      </w:r>
      <w:r>
        <w:rPr>
          <w:spacing w:val="-2"/>
        </w:rPr>
        <w:t xml:space="preserve"> </w:t>
      </w:r>
      <w:r>
        <w:t>the</w:t>
      </w:r>
      <w:r>
        <w:rPr>
          <w:spacing w:val="-2"/>
        </w:rPr>
        <w:t xml:space="preserve"> </w:t>
      </w:r>
      <w:r>
        <w:t>reason</w:t>
      </w:r>
      <w:r>
        <w:rPr>
          <w:spacing w:val="-1"/>
        </w:rPr>
        <w:t xml:space="preserve"> </w:t>
      </w:r>
      <w:r>
        <w:t>why</w:t>
      </w:r>
      <w:r>
        <w:rPr>
          <w:spacing w:val="-2"/>
        </w:rPr>
        <w:t xml:space="preserve"> </w:t>
      </w:r>
      <w:r>
        <w:t>they</w:t>
      </w:r>
      <w:r>
        <w:rPr>
          <w:spacing w:val="-2"/>
        </w:rPr>
        <w:t xml:space="preserve"> </w:t>
      </w:r>
      <w:r>
        <w:t>ARE</w:t>
      </w:r>
      <w:r>
        <w:rPr>
          <w:spacing w:val="-2"/>
        </w:rPr>
        <w:t xml:space="preserve"> </w:t>
      </w:r>
      <w:r>
        <w:t>true,</w:t>
      </w:r>
      <w:r>
        <w:rPr>
          <w:spacing w:val="-1"/>
        </w:rPr>
        <w:t xml:space="preserve"> </w:t>
      </w:r>
      <w:r>
        <w:t>for</w:t>
      </w:r>
      <w:r>
        <w:rPr>
          <w:spacing w:val="-2"/>
        </w:rPr>
        <w:t xml:space="preserve"> </w:t>
      </w:r>
      <w:r>
        <w:t>'to</w:t>
      </w:r>
      <w:r>
        <w:rPr>
          <w:spacing w:val="-2"/>
        </w:rPr>
        <w:t xml:space="preserve"> </w:t>
      </w:r>
      <w:r>
        <w:t>be</w:t>
      </w:r>
      <w:r>
        <w:rPr>
          <w:spacing w:val="-2"/>
        </w:rPr>
        <w:t xml:space="preserve"> </w:t>
      </w:r>
      <w:r>
        <w:t>true'</w:t>
      </w:r>
      <w:r>
        <w:rPr>
          <w:spacing w:val="-1"/>
        </w:rPr>
        <w:t xml:space="preserve"> </w:t>
      </w:r>
      <w:r>
        <w:t>MEANS</w:t>
      </w:r>
      <w:r>
        <w:rPr>
          <w:spacing w:val="-2"/>
        </w:rPr>
        <w:t xml:space="preserve"> </w:t>
      </w:r>
      <w:r>
        <w:t>only</w:t>
      </w:r>
      <w:r>
        <w:rPr>
          <w:spacing w:val="-2"/>
        </w:rPr>
        <w:t xml:space="preserve"> </w:t>
      </w:r>
      <w:r>
        <w:t>to</w:t>
      </w:r>
      <w:r>
        <w:rPr>
          <w:spacing w:val="-1"/>
        </w:rPr>
        <w:t xml:space="preserve"> </w:t>
      </w:r>
      <w:r>
        <w:t>perform this marriage-function.</w:t>
      </w:r>
    </w:p>
    <w:p w14:paraId="326F3986" w14:textId="77777777" w:rsidR="00075191" w:rsidRDefault="00000000">
      <w:pPr>
        <w:pStyle w:val="BodyText"/>
        <w:spacing w:before="1"/>
        <w:ind w:right="360"/>
      </w:pPr>
      <w:r>
        <w:t>The</w:t>
      </w:r>
      <w:r>
        <w:rPr>
          <w:spacing w:val="-1"/>
        </w:rPr>
        <w:t xml:space="preserve"> </w:t>
      </w:r>
      <w:r>
        <w:t>trail</w:t>
      </w:r>
      <w:r>
        <w:rPr>
          <w:spacing w:val="-2"/>
        </w:rPr>
        <w:t xml:space="preserve"> </w:t>
      </w:r>
      <w:r>
        <w:t>of</w:t>
      </w:r>
      <w:r>
        <w:rPr>
          <w:spacing w:val="-1"/>
        </w:rPr>
        <w:t xml:space="preserve"> </w:t>
      </w:r>
      <w:r>
        <w:t>the</w:t>
      </w:r>
      <w:r>
        <w:rPr>
          <w:spacing w:val="-2"/>
        </w:rPr>
        <w:t xml:space="preserve"> </w:t>
      </w:r>
      <w:r>
        <w:t>human</w:t>
      </w:r>
      <w:r>
        <w:rPr>
          <w:spacing w:val="-1"/>
        </w:rPr>
        <w:t xml:space="preserve"> </w:t>
      </w:r>
      <w:r>
        <w:t>serpent</w:t>
      </w:r>
      <w:r>
        <w:rPr>
          <w:spacing w:val="-2"/>
        </w:rPr>
        <w:t xml:space="preserve"> </w:t>
      </w:r>
      <w:r>
        <w:t>is</w:t>
      </w:r>
      <w:r>
        <w:rPr>
          <w:spacing w:val="-1"/>
        </w:rPr>
        <w:t xml:space="preserve"> </w:t>
      </w:r>
      <w:r>
        <w:t>thus</w:t>
      </w:r>
      <w:r>
        <w:rPr>
          <w:spacing w:val="-2"/>
        </w:rPr>
        <w:t xml:space="preserve"> </w:t>
      </w:r>
      <w:r>
        <w:t>over</w:t>
      </w:r>
      <w:r>
        <w:rPr>
          <w:spacing w:val="-1"/>
        </w:rPr>
        <w:t xml:space="preserve"> </w:t>
      </w:r>
      <w:r>
        <w:t>everything.</w:t>
      </w:r>
      <w:r>
        <w:rPr>
          <w:spacing w:val="-2"/>
        </w:rPr>
        <w:t xml:space="preserve"> </w:t>
      </w:r>
      <w:r>
        <w:t>Truth</w:t>
      </w:r>
      <w:r>
        <w:rPr>
          <w:spacing w:val="-1"/>
        </w:rPr>
        <w:t xml:space="preserve"> </w:t>
      </w:r>
      <w:r>
        <w:t>independent; truth</w:t>
      </w:r>
      <w:r>
        <w:rPr>
          <w:spacing w:val="31"/>
        </w:rPr>
        <w:t xml:space="preserve"> </w:t>
      </w:r>
      <w:r>
        <w:t>that</w:t>
      </w:r>
      <w:r>
        <w:rPr>
          <w:spacing w:val="31"/>
        </w:rPr>
        <w:t xml:space="preserve"> </w:t>
      </w:r>
      <w:r>
        <w:t>we</w:t>
      </w:r>
      <w:r>
        <w:rPr>
          <w:spacing w:val="31"/>
        </w:rPr>
        <w:t xml:space="preserve"> </w:t>
      </w:r>
      <w:r>
        <w:t>FIND</w:t>
      </w:r>
      <w:r>
        <w:rPr>
          <w:spacing w:val="31"/>
        </w:rPr>
        <w:t xml:space="preserve"> </w:t>
      </w:r>
      <w:r>
        <w:t>merely;</w:t>
      </w:r>
      <w:r>
        <w:rPr>
          <w:spacing w:val="31"/>
        </w:rPr>
        <w:t xml:space="preserve"> </w:t>
      </w:r>
      <w:r>
        <w:t>truth</w:t>
      </w:r>
      <w:r>
        <w:rPr>
          <w:spacing w:val="31"/>
        </w:rPr>
        <w:t xml:space="preserve"> </w:t>
      </w:r>
      <w:r>
        <w:t>no</w:t>
      </w:r>
      <w:r>
        <w:rPr>
          <w:spacing w:val="31"/>
        </w:rPr>
        <w:t xml:space="preserve"> </w:t>
      </w:r>
      <w:r>
        <w:t>longer</w:t>
      </w:r>
      <w:r>
        <w:rPr>
          <w:spacing w:val="31"/>
        </w:rPr>
        <w:t xml:space="preserve"> </w:t>
      </w:r>
      <w:r>
        <w:t>malleable</w:t>
      </w:r>
      <w:r>
        <w:rPr>
          <w:spacing w:val="31"/>
        </w:rPr>
        <w:t xml:space="preserve"> </w:t>
      </w:r>
      <w:r>
        <w:t>to</w:t>
      </w:r>
      <w:r>
        <w:rPr>
          <w:spacing w:val="31"/>
        </w:rPr>
        <w:t xml:space="preserve"> </w:t>
      </w:r>
      <w:r>
        <w:t>human</w:t>
      </w:r>
      <w:r>
        <w:rPr>
          <w:spacing w:val="31"/>
        </w:rPr>
        <w:t xml:space="preserve"> </w:t>
      </w:r>
      <w:r>
        <w:t>need;</w:t>
      </w:r>
      <w:r>
        <w:rPr>
          <w:spacing w:val="31"/>
        </w:rPr>
        <w:t xml:space="preserve"> </w:t>
      </w:r>
      <w:r>
        <w:t>truth</w:t>
      </w:r>
    </w:p>
    <w:p w14:paraId="326F3987" w14:textId="77777777" w:rsidR="00075191" w:rsidRDefault="00075191">
      <w:pPr>
        <w:pStyle w:val="BodyText"/>
        <w:sectPr w:rsidR="00075191">
          <w:pgSz w:w="12240" w:h="15840"/>
          <w:pgMar w:top="1360" w:right="1080" w:bottom="280" w:left="1080" w:header="720" w:footer="720" w:gutter="0"/>
          <w:cols w:space="720"/>
        </w:sectPr>
      </w:pPr>
    </w:p>
    <w:p w14:paraId="326F3988" w14:textId="77777777" w:rsidR="00075191" w:rsidRDefault="00000000">
      <w:pPr>
        <w:pStyle w:val="BodyText"/>
        <w:spacing w:before="70"/>
        <w:ind w:firstLine="0"/>
      </w:pPr>
      <w:r>
        <w:t>incorrigible, in a word; such truth exists indeed superabundantly—or is supposed to exist by rationalistically minded thinkers; but then it means only the dead heart of the living tree, and its being there means only that truth also has its paleontology and its 'prescription,' and may grow stiff with years of veteran service and petrified in men's regard by sheer antiquity. But how plastic even the oldest truths nevertheless really are has been vividly shown</w:t>
      </w:r>
      <w:r>
        <w:rPr>
          <w:spacing w:val="40"/>
        </w:rPr>
        <w:t xml:space="preserve"> </w:t>
      </w:r>
      <w:r>
        <w:t xml:space="preserve">in our day by the transformation of logical and mathematical ideas, a transformation which seems even to be invading physics. The ancient formulas are reinterpreted as special expressions of much wider principles, principles that our ancestors never got a glimpse of in their present shape and </w:t>
      </w:r>
      <w:r>
        <w:rPr>
          <w:spacing w:val="-2"/>
        </w:rPr>
        <w:t>formulation.</w:t>
      </w:r>
    </w:p>
    <w:p w14:paraId="326F3989" w14:textId="77777777" w:rsidR="00075191" w:rsidRDefault="00000000">
      <w:pPr>
        <w:pStyle w:val="BodyText"/>
        <w:ind w:right="362"/>
      </w:pPr>
      <w:r>
        <w:t>Mr. Schiller still gives to all this view of truth the name of 'Humanism,' but, for this doctrine too, the name of pragmatism seems fairly to be in the ascendant, so I will treat it under the name of pragmatism in these lectures.</w:t>
      </w:r>
    </w:p>
    <w:p w14:paraId="326F398A" w14:textId="77777777" w:rsidR="00075191" w:rsidRDefault="00000000">
      <w:pPr>
        <w:pStyle w:val="BodyText"/>
        <w:ind w:right="359"/>
      </w:pPr>
      <w:r>
        <w:t>Such then would be the scope of pragmatism—first, a method; and second,</w:t>
      </w:r>
      <w:r>
        <w:rPr>
          <w:spacing w:val="-1"/>
        </w:rPr>
        <w:t xml:space="preserve"> </w:t>
      </w:r>
      <w:r>
        <w:t>a</w:t>
      </w:r>
      <w:r>
        <w:rPr>
          <w:spacing w:val="-1"/>
        </w:rPr>
        <w:t xml:space="preserve"> </w:t>
      </w:r>
      <w:r>
        <w:t>genetic</w:t>
      </w:r>
      <w:r>
        <w:rPr>
          <w:spacing w:val="-1"/>
        </w:rPr>
        <w:t xml:space="preserve"> </w:t>
      </w:r>
      <w:r>
        <w:t>theory</w:t>
      </w:r>
      <w:r>
        <w:rPr>
          <w:spacing w:val="-1"/>
        </w:rPr>
        <w:t xml:space="preserve"> </w:t>
      </w:r>
      <w:r>
        <w:t>of</w:t>
      </w:r>
      <w:r>
        <w:rPr>
          <w:spacing w:val="-1"/>
        </w:rPr>
        <w:t xml:space="preserve"> </w:t>
      </w:r>
      <w:r>
        <w:t>what</w:t>
      </w:r>
      <w:r>
        <w:rPr>
          <w:spacing w:val="-2"/>
        </w:rPr>
        <w:t xml:space="preserve"> </w:t>
      </w:r>
      <w:r>
        <w:t>is</w:t>
      </w:r>
      <w:r>
        <w:rPr>
          <w:spacing w:val="-1"/>
        </w:rPr>
        <w:t xml:space="preserve"> </w:t>
      </w:r>
      <w:r>
        <w:t>meant</w:t>
      </w:r>
      <w:r>
        <w:rPr>
          <w:spacing w:val="-2"/>
        </w:rPr>
        <w:t xml:space="preserve"> </w:t>
      </w:r>
      <w:r>
        <w:t>by</w:t>
      </w:r>
      <w:r>
        <w:rPr>
          <w:spacing w:val="-1"/>
        </w:rPr>
        <w:t xml:space="preserve"> </w:t>
      </w:r>
      <w:r>
        <w:t>truth.</w:t>
      </w:r>
      <w:r>
        <w:rPr>
          <w:spacing w:val="-1"/>
        </w:rPr>
        <w:t xml:space="preserve"> </w:t>
      </w:r>
      <w:r>
        <w:t>And</w:t>
      </w:r>
      <w:r>
        <w:rPr>
          <w:spacing w:val="-1"/>
        </w:rPr>
        <w:t xml:space="preserve"> </w:t>
      </w:r>
      <w:r>
        <w:t>these</w:t>
      </w:r>
      <w:r>
        <w:rPr>
          <w:spacing w:val="-1"/>
        </w:rPr>
        <w:t xml:space="preserve"> </w:t>
      </w:r>
      <w:r>
        <w:t>two</w:t>
      </w:r>
      <w:r>
        <w:rPr>
          <w:spacing w:val="-1"/>
        </w:rPr>
        <w:t xml:space="preserve"> </w:t>
      </w:r>
      <w:r>
        <w:t>things</w:t>
      </w:r>
      <w:r>
        <w:rPr>
          <w:spacing w:val="-1"/>
        </w:rPr>
        <w:t xml:space="preserve"> </w:t>
      </w:r>
      <w:r>
        <w:t>must be our future topics.</w:t>
      </w:r>
    </w:p>
    <w:p w14:paraId="326F398B" w14:textId="77777777" w:rsidR="00075191" w:rsidRDefault="00000000">
      <w:pPr>
        <w:pStyle w:val="BodyText"/>
      </w:pPr>
      <w:r>
        <w:t>What I have said of the theory of truth will, I am sure, have appeared obscure and unsatisfactory to most of you by reason of us brevity. I shall make amends for that hereafter. In a lecture on 'common sense' I shall try to show what I mean by truths grown petrified by antiquity. In another lecture I shall</w:t>
      </w:r>
      <w:r>
        <w:rPr>
          <w:spacing w:val="-3"/>
        </w:rPr>
        <w:t xml:space="preserve"> </w:t>
      </w:r>
      <w:r>
        <w:t>expatiate</w:t>
      </w:r>
      <w:r>
        <w:rPr>
          <w:spacing w:val="-2"/>
        </w:rPr>
        <w:t xml:space="preserve"> </w:t>
      </w:r>
      <w:r>
        <w:t>on</w:t>
      </w:r>
      <w:r>
        <w:rPr>
          <w:spacing w:val="-2"/>
        </w:rPr>
        <w:t xml:space="preserve"> </w:t>
      </w:r>
      <w:r>
        <w:t>the</w:t>
      </w:r>
      <w:r>
        <w:rPr>
          <w:spacing w:val="-2"/>
        </w:rPr>
        <w:t xml:space="preserve"> </w:t>
      </w:r>
      <w:r>
        <w:t>idea</w:t>
      </w:r>
      <w:r>
        <w:rPr>
          <w:spacing w:val="-2"/>
        </w:rPr>
        <w:t xml:space="preserve"> </w:t>
      </w:r>
      <w:r>
        <w:t>that</w:t>
      </w:r>
      <w:r>
        <w:rPr>
          <w:spacing w:val="-2"/>
        </w:rPr>
        <w:t xml:space="preserve"> </w:t>
      </w:r>
      <w:r>
        <w:t>our</w:t>
      </w:r>
      <w:r>
        <w:rPr>
          <w:spacing w:val="-2"/>
        </w:rPr>
        <w:t xml:space="preserve"> </w:t>
      </w:r>
      <w:r>
        <w:t>thoughts</w:t>
      </w:r>
      <w:r>
        <w:rPr>
          <w:spacing w:val="-2"/>
        </w:rPr>
        <w:t xml:space="preserve"> </w:t>
      </w:r>
      <w:r>
        <w:t>become</w:t>
      </w:r>
      <w:r>
        <w:rPr>
          <w:spacing w:val="-2"/>
        </w:rPr>
        <w:t xml:space="preserve"> </w:t>
      </w:r>
      <w:r>
        <w:t>true</w:t>
      </w:r>
      <w:r>
        <w:rPr>
          <w:spacing w:val="-2"/>
        </w:rPr>
        <w:t xml:space="preserve"> </w:t>
      </w:r>
      <w:r>
        <w:t>in</w:t>
      </w:r>
      <w:r>
        <w:rPr>
          <w:spacing w:val="-2"/>
        </w:rPr>
        <w:t xml:space="preserve"> </w:t>
      </w:r>
      <w:r>
        <w:t>proportion</w:t>
      </w:r>
      <w:r>
        <w:rPr>
          <w:spacing w:val="-2"/>
        </w:rPr>
        <w:t xml:space="preserve"> </w:t>
      </w:r>
      <w:r>
        <w:t>as</w:t>
      </w:r>
      <w:r>
        <w:rPr>
          <w:spacing w:val="-2"/>
        </w:rPr>
        <w:t xml:space="preserve"> </w:t>
      </w:r>
      <w:r>
        <w:t>they successfully exert their go-between function. In a third I shall show how hard it is to discriminate subjective from objective factors in Truth's development. You may not follow me wholly in these lectures; and if you do, you may not wholly</w:t>
      </w:r>
      <w:r>
        <w:rPr>
          <w:spacing w:val="-2"/>
        </w:rPr>
        <w:t xml:space="preserve"> </w:t>
      </w:r>
      <w:r>
        <w:t>agree</w:t>
      </w:r>
      <w:r>
        <w:rPr>
          <w:spacing w:val="-3"/>
        </w:rPr>
        <w:t xml:space="preserve"> </w:t>
      </w:r>
      <w:r>
        <w:t>with</w:t>
      </w:r>
      <w:r>
        <w:rPr>
          <w:spacing w:val="-2"/>
        </w:rPr>
        <w:t xml:space="preserve"> </w:t>
      </w:r>
      <w:r>
        <w:t>me.</w:t>
      </w:r>
      <w:r>
        <w:rPr>
          <w:spacing w:val="-2"/>
        </w:rPr>
        <w:t xml:space="preserve"> </w:t>
      </w:r>
      <w:r>
        <w:t>But</w:t>
      </w:r>
      <w:r>
        <w:rPr>
          <w:spacing w:val="-3"/>
        </w:rPr>
        <w:t xml:space="preserve"> </w:t>
      </w:r>
      <w:r>
        <w:t>you</w:t>
      </w:r>
      <w:r>
        <w:rPr>
          <w:spacing w:val="-2"/>
        </w:rPr>
        <w:t xml:space="preserve"> </w:t>
      </w:r>
      <w:r>
        <w:t>will,</w:t>
      </w:r>
      <w:r>
        <w:rPr>
          <w:spacing w:val="-2"/>
        </w:rPr>
        <w:t xml:space="preserve"> </w:t>
      </w:r>
      <w:r>
        <w:t>I</w:t>
      </w:r>
      <w:r>
        <w:rPr>
          <w:spacing w:val="-3"/>
        </w:rPr>
        <w:t xml:space="preserve"> </w:t>
      </w:r>
      <w:r>
        <w:t>know,</w:t>
      </w:r>
      <w:r>
        <w:rPr>
          <w:spacing w:val="-2"/>
        </w:rPr>
        <w:t xml:space="preserve"> </w:t>
      </w:r>
      <w:r>
        <w:t>regard</w:t>
      </w:r>
      <w:r>
        <w:rPr>
          <w:spacing w:val="-2"/>
        </w:rPr>
        <w:t xml:space="preserve"> </w:t>
      </w:r>
      <w:r>
        <w:t>me</w:t>
      </w:r>
      <w:r>
        <w:rPr>
          <w:spacing w:val="-3"/>
        </w:rPr>
        <w:t xml:space="preserve"> </w:t>
      </w:r>
      <w:r>
        <w:t>at</w:t>
      </w:r>
      <w:r>
        <w:rPr>
          <w:spacing w:val="-3"/>
        </w:rPr>
        <w:t xml:space="preserve"> </w:t>
      </w:r>
      <w:r>
        <w:t>least</w:t>
      </w:r>
      <w:r>
        <w:rPr>
          <w:spacing w:val="-3"/>
        </w:rPr>
        <w:t xml:space="preserve"> </w:t>
      </w:r>
      <w:r>
        <w:t>as</w:t>
      </w:r>
      <w:r>
        <w:rPr>
          <w:spacing w:val="-3"/>
        </w:rPr>
        <w:t xml:space="preserve"> </w:t>
      </w:r>
      <w:r>
        <w:t>serious,</w:t>
      </w:r>
      <w:r>
        <w:rPr>
          <w:spacing w:val="-2"/>
        </w:rPr>
        <w:t xml:space="preserve"> </w:t>
      </w:r>
      <w:r>
        <w:t>and treat my effort with respectful consideration.</w:t>
      </w:r>
    </w:p>
    <w:p w14:paraId="326F398C" w14:textId="77777777" w:rsidR="00075191" w:rsidRDefault="00000000">
      <w:pPr>
        <w:pStyle w:val="BodyText"/>
        <w:ind w:right="362"/>
      </w:pPr>
      <w:r>
        <w:t>You will probably be surprised to learn, then, that Messrs. Schiller's and Dewey's theories have suffered a hailstorm of contempt and ridicule. All rationalism has risen against them. In influential quarters Mr. Schiller, in particular, has been treated like an impudent schoolboy who deserves a spanking. I should not mention this, but for the fact that it throws so much sidelight upon that rationalistic temper to which I have opposed the temper of pragmatism. Pragmatism is uncomfortable away from facts. Rationalism is comfortable only in the presence of abstractions. This pragmatist talk about truths in the plural, about their utility and satisfactoriness, about the success with which they 'work,' etc., suggests to the typical intellectualist mind a sort</w:t>
      </w:r>
    </w:p>
    <w:p w14:paraId="326F398D" w14:textId="77777777" w:rsidR="00075191" w:rsidRDefault="00075191">
      <w:pPr>
        <w:pStyle w:val="BodyText"/>
        <w:sectPr w:rsidR="00075191">
          <w:pgSz w:w="12240" w:h="15840"/>
          <w:pgMar w:top="1360" w:right="1080" w:bottom="280" w:left="1080" w:header="720" w:footer="720" w:gutter="0"/>
          <w:cols w:space="720"/>
        </w:sectPr>
      </w:pPr>
    </w:p>
    <w:p w14:paraId="326F398E" w14:textId="77777777" w:rsidR="00075191" w:rsidRDefault="00000000">
      <w:pPr>
        <w:pStyle w:val="BodyText"/>
        <w:spacing w:before="70"/>
        <w:ind w:right="360" w:firstLine="0"/>
      </w:pPr>
      <w:r>
        <w:t>of coarse lame second-rate makeshift article of truth. Such truths are not real truth. Such tests are merely subjective. As against this, objective truth must</w:t>
      </w:r>
      <w:r>
        <w:rPr>
          <w:spacing w:val="40"/>
        </w:rPr>
        <w:t xml:space="preserve"> </w:t>
      </w:r>
      <w:r>
        <w:t>be something non-utilitarian, haughty, refined, remote, august, exalted. It must be an absolute correspondence of our thoughts with an equally absolute reality. It must be what we OUGHT to think, unconditionally. The conditioned ways in which we DO think are so much irrelevance and matter for psychology. Down with psychology, up with logic, in all this question!</w:t>
      </w:r>
    </w:p>
    <w:p w14:paraId="326F398F" w14:textId="77777777" w:rsidR="00075191" w:rsidRDefault="00000000">
      <w:pPr>
        <w:pStyle w:val="BodyText"/>
      </w:pPr>
      <w:r>
        <w:t>See the exquisite contrast of the types of mind! The pragmatist clings to facts and concreteness, observes truth at its work in particular cases, and generalizes. Truth, for him, becomes a class- name for all sorts of definite working-values in experience. For the rationalist it remains a pure</w:t>
      </w:r>
      <w:r>
        <w:rPr>
          <w:spacing w:val="40"/>
        </w:rPr>
        <w:t xml:space="preserve"> </w:t>
      </w:r>
      <w:r>
        <w:t>abstraction, to the bare name of which we must defer. When the pragmatist undertakes to show in detail just WHY we must defer, the rationalist is</w:t>
      </w:r>
      <w:r>
        <w:rPr>
          <w:spacing w:val="40"/>
        </w:rPr>
        <w:t xml:space="preserve"> </w:t>
      </w:r>
      <w:r>
        <w:t>unable to recognize the concretes from which his own abstraction is taken.</w:t>
      </w:r>
      <w:r>
        <w:rPr>
          <w:spacing w:val="40"/>
        </w:rPr>
        <w:t xml:space="preserve"> </w:t>
      </w:r>
      <w:r>
        <w:t>He accuses us of DENYING truth; whereas we have only sought to trace exactly why people follow it and always ought to follow it. Your typical</w:t>
      </w:r>
      <w:r>
        <w:rPr>
          <w:spacing w:val="40"/>
        </w:rPr>
        <w:t xml:space="preserve"> </w:t>
      </w:r>
      <w:r>
        <w:t>ultra- abstractionist fairly shudders at concreteness: other things equal, he positively prefers the pale and spectral. If the two universes were offered, he would always choose the skinny outline rather than the rich thicket of reality. It is so much purer, clearer, nobler.</w:t>
      </w:r>
    </w:p>
    <w:p w14:paraId="326F3990" w14:textId="77777777" w:rsidR="00075191" w:rsidRDefault="00000000">
      <w:pPr>
        <w:pStyle w:val="BodyText"/>
        <w:ind w:right="359"/>
      </w:pPr>
      <w:r>
        <w:t>I hope that as these lectures go on, the concreteness and closeness to facts of</w:t>
      </w:r>
      <w:r>
        <w:rPr>
          <w:spacing w:val="-1"/>
        </w:rPr>
        <w:t xml:space="preserve"> </w:t>
      </w:r>
      <w:r>
        <w:t>the</w:t>
      </w:r>
      <w:r>
        <w:rPr>
          <w:spacing w:val="-1"/>
        </w:rPr>
        <w:t xml:space="preserve"> </w:t>
      </w:r>
      <w:r>
        <w:t>pragmatism</w:t>
      </w:r>
      <w:r>
        <w:rPr>
          <w:spacing w:val="-1"/>
        </w:rPr>
        <w:t xml:space="preserve"> </w:t>
      </w:r>
      <w:r>
        <w:t>which</w:t>
      </w:r>
      <w:r>
        <w:rPr>
          <w:spacing w:val="-1"/>
        </w:rPr>
        <w:t xml:space="preserve"> </w:t>
      </w:r>
      <w:r>
        <w:t>they</w:t>
      </w:r>
      <w:r>
        <w:rPr>
          <w:spacing w:val="-1"/>
        </w:rPr>
        <w:t xml:space="preserve"> </w:t>
      </w:r>
      <w:r>
        <w:t>advocate</w:t>
      </w:r>
      <w:r>
        <w:rPr>
          <w:spacing w:val="-1"/>
        </w:rPr>
        <w:t xml:space="preserve"> </w:t>
      </w:r>
      <w:r>
        <w:t>may</w:t>
      </w:r>
      <w:r>
        <w:rPr>
          <w:spacing w:val="-1"/>
        </w:rPr>
        <w:t xml:space="preserve"> </w:t>
      </w:r>
      <w:r>
        <w:t>be</w:t>
      </w:r>
      <w:r>
        <w:rPr>
          <w:spacing w:val="-1"/>
        </w:rPr>
        <w:t xml:space="preserve"> </w:t>
      </w:r>
      <w:r>
        <w:t>what</w:t>
      </w:r>
      <w:r>
        <w:rPr>
          <w:spacing w:val="-1"/>
        </w:rPr>
        <w:t xml:space="preserve"> </w:t>
      </w:r>
      <w:r>
        <w:t>approves</w:t>
      </w:r>
      <w:r>
        <w:rPr>
          <w:spacing w:val="-1"/>
        </w:rPr>
        <w:t xml:space="preserve"> </w:t>
      </w:r>
      <w:r>
        <w:t>itself</w:t>
      </w:r>
      <w:r>
        <w:rPr>
          <w:spacing w:val="-1"/>
        </w:rPr>
        <w:t xml:space="preserve"> </w:t>
      </w:r>
      <w:r>
        <w:t>to</w:t>
      </w:r>
      <w:r>
        <w:rPr>
          <w:spacing w:val="-1"/>
        </w:rPr>
        <w:t xml:space="preserve"> </w:t>
      </w:r>
      <w:r>
        <w:t>you</w:t>
      </w:r>
      <w:r>
        <w:rPr>
          <w:spacing w:val="-1"/>
        </w:rPr>
        <w:t xml:space="preserve"> </w:t>
      </w:r>
      <w:r>
        <w:t>as its most satisfactory peculiarity. It only follows here the example of the</w:t>
      </w:r>
      <w:r>
        <w:rPr>
          <w:spacing w:val="40"/>
        </w:rPr>
        <w:t xml:space="preserve"> </w:t>
      </w:r>
      <w:r>
        <w:t>sister-sciences, interpreting the unobserved by the observed. It brings old and new harmoniously together. It converts the absolutely empty notion of a</w:t>
      </w:r>
      <w:r>
        <w:rPr>
          <w:spacing w:val="40"/>
        </w:rPr>
        <w:t xml:space="preserve"> </w:t>
      </w:r>
      <w:r>
        <w:t>static relation of 'correspondence' (what that may mean we must ask later) between our minds and reality, into that of a rich and active commerce (that anyone may follow in detail and understand) between particular thoughts of ours, and the great universe of other experiences in which they play their</w:t>
      </w:r>
      <w:r>
        <w:rPr>
          <w:spacing w:val="40"/>
        </w:rPr>
        <w:t xml:space="preserve"> </w:t>
      </w:r>
      <w:r>
        <w:t>parts and have their uses.</w:t>
      </w:r>
    </w:p>
    <w:p w14:paraId="326F3991" w14:textId="77777777" w:rsidR="00075191" w:rsidRDefault="00000000">
      <w:pPr>
        <w:pStyle w:val="BodyText"/>
        <w:spacing w:before="1"/>
        <w:ind w:right="361"/>
      </w:pPr>
      <w:r>
        <w:t xml:space="preserve">But enough of this at present? The justification of what I say must be postponed. I wish now to add a word in further explanation of the claim I made at our last meeting, that pragmatism may be a happy harmonizer of empiricist ways of thinking, with the more religious demands of human </w:t>
      </w:r>
      <w:r>
        <w:rPr>
          <w:spacing w:val="-2"/>
        </w:rPr>
        <w:t>beings.</w:t>
      </w:r>
    </w:p>
    <w:p w14:paraId="326F3992" w14:textId="77777777" w:rsidR="00075191" w:rsidRDefault="00000000">
      <w:pPr>
        <w:pStyle w:val="BodyText"/>
        <w:ind w:right="364"/>
      </w:pPr>
      <w:r>
        <w:t>Men who are strongly of the fact-loving temperament, you may</w:t>
      </w:r>
      <w:r>
        <w:rPr>
          <w:spacing w:val="40"/>
        </w:rPr>
        <w:t xml:space="preserve"> </w:t>
      </w:r>
      <w:r>
        <w:t>remember</w:t>
      </w:r>
      <w:r>
        <w:rPr>
          <w:spacing w:val="35"/>
        </w:rPr>
        <w:t xml:space="preserve"> </w:t>
      </w:r>
      <w:r>
        <w:t>me</w:t>
      </w:r>
      <w:r>
        <w:rPr>
          <w:spacing w:val="35"/>
        </w:rPr>
        <w:t xml:space="preserve"> </w:t>
      </w:r>
      <w:r>
        <w:t>to</w:t>
      </w:r>
      <w:r>
        <w:rPr>
          <w:spacing w:val="35"/>
        </w:rPr>
        <w:t xml:space="preserve"> </w:t>
      </w:r>
      <w:r>
        <w:t>have</w:t>
      </w:r>
      <w:r>
        <w:rPr>
          <w:spacing w:val="35"/>
        </w:rPr>
        <w:t xml:space="preserve"> </w:t>
      </w:r>
      <w:r>
        <w:t>said,</w:t>
      </w:r>
      <w:r>
        <w:rPr>
          <w:spacing w:val="35"/>
        </w:rPr>
        <w:t xml:space="preserve"> </w:t>
      </w:r>
      <w:r>
        <w:t>are</w:t>
      </w:r>
      <w:r>
        <w:rPr>
          <w:spacing w:val="35"/>
        </w:rPr>
        <w:t xml:space="preserve"> </w:t>
      </w:r>
      <w:r>
        <w:t>liable</w:t>
      </w:r>
      <w:r>
        <w:rPr>
          <w:spacing w:val="35"/>
        </w:rPr>
        <w:t xml:space="preserve"> </w:t>
      </w:r>
      <w:r>
        <w:t>to</w:t>
      </w:r>
      <w:r>
        <w:rPr>
          <w:spacing w:val="36"/>
        </w:rPr>
        <w:t xml:space="preserve"> </w:t>
      </w:r>
      <w:r>
        <w:t>be</w:t>
      </w:r>
      <w:r>
        <w:rPr>
          <w:spacing w:val="35"/>
        </w:rPr>
        <w:t xml:space="preserve"> </w:t>
      </w:r>
      <w:r>
        <w:t>kept</w:t>
      </w:r>
      <w:r>
        <w:rPr>
          <w:spacing w:val="35"/>
        </w:rPr>
        <w:t xml:space="preserve"> </w:t>
      </w:r>
      <w:r>
        <w:t>at</w:t>
      </w:r>
      <w:r>
        <w:rPr>
          <w:spacing w:val="35"/>
        </w:rPr>
        <w:t xml:space="preserve"> </w:t>
      </w:r>
      <w:r>
        <w:t>a</w:t>
      </w:r>
      <w:r>
        <w:rPr>
          <w:spacing w:val="35"/>
        </w:rPr>
        <w:t xml:space="preserve"> </w:t>
      </w:r>
      <w:r>
        <w:t>distance</w:t>
      </w:r>
      <w:r>
        <w:rPr>
          <w:spacing w:val="35"/>
        </w:rPr>
        <w:t xml:space="preserve"> </w:t>
      </w:r>
      <w:r>
        <w:t>by</w:t>
      </w:r>
      <w:r>
        <w:rPr>
          <w:spacing w:val="35"/>
        </w:rPr>
        <w:t xml:space="preserve"> </w:t>
      </w:r>
      <w:r>
        <w:t>the</w:t>
      </w:r>
      <w:r>
        <w:rPr>
          <w:spacing w:val="35"/>
        </w:rPr>
        <w:t xml:space="preserve"> </w:t>
      </w:r>
      <w:r>
        <w:t>small</w:t>
      </w:r>
    </w:p>
    <w:p w14:paraId="326F3993" w14:textId="77777777" w:rsidR="00075191" w:rsidRDefault="00075191">
      <w:pPr>
        <w:pStyle w:val="BodyText"/>
        <w:sectPr w:rsidR="00075191">
          <w:pgSz w:w="12240" w:h="15840"/>
          <w:pgMar w:top="1360" w:right="1080" w:bottom="280" w:left="1080" w:header="720" w:footer="720" w:gutter="0"/>
          <w:cols w:space="720"/>
        </w:sectPr>
      </w:pPr>
    </w:p>
    <w:p w14:paraId="326F3994" w14:textId="77777777" w:rsidR="00075191" w:rsidRDefault="00000000">
      <w:pPr>
        <w:pStyle w:val="BodyText"/>
        <w:spacing w:before="70"/>
        <w:ind w:right="360" w:firstLine="0"/>
      </w:pPr>
      <w:r>
        <w:t>sympathy with facts which that philosophy from the present-day fashion of idealism offers them. It is far too intellectualistic. Old fashioned theism was bad enough, with its notion of God as an exalted monarch, made up of a lot</w:t>
      </w:r>
      <w:r>
        <w:rPr>
          <w:spacing w:val="40"/>
        </w:rPr>
        <w:t xml:space="preserve"> </w:t>
      </w:r>
      <w:r>
        <w:t>of unintelligible or preposterous 'attributes'; but, so long as it held strongly by the argument from design, it kept some touch with concrete realities. Since, however, darwinism has once for all displaced design from the minds of the 'scientific,' theism has lost that foothold; and some kind of an immanent or pantheistic</w:t>
      </w:r>
      <w:r>
        <w:rPr>
          <w:spacing w:val="-1"/>
        </w:rPr>
        <w:t xml:space="preserve"> </w:t>
      </w:r>
      <w:r>
        <w:t>deity</w:t>
      </w:r>
      <w:r>
        <w:rPr>
          <w:spacing w:val="-1"/>
        </w:rPr>
        <w:t xml:space="preserve"> </w:t>
      </w:r>
      <w:r>
        <w:t>working</w:t>
      </w:r>
      <w:r>
        <w:rPr>
          <w:spacing w:val="-1"/>
        </w:rPr>
        <w:t xml:space="preserve"> </w:t>
      </w:r>
      <w:r>
        <w:t>IN</w:t>
      </w:r>
      <w:r>
        <w:rPr>
          <w:spacing w:val="-1"/>
        </w:rPr>
        <w:t xml:space="preserve"> </w:t>
      </w:r>
      <w:r>
        <w:t>things</w:t>
      </w:r>
      <w:r>
        <w:rPr>
          <w:spacing w:val="-1"/>
        </w:rPr>
        <w:t xml:space="preserve"> </w:t>
      </w:r>
      <w:r>
        <w:t>rather</w:t>
      </w:r>
      <w:r>
        <w:rPr>
          <w:spacing w:val="-1"/>
        </w:rPr>
        <w:t xml:space="preserve"> </w:t>
      </w:r>
      <w:r>
        <w:t>than</w:t>
      </w:r>
      <w:r>
        <w:rPr>
          <w:spacing w:val="-1"/>
        </w:rPr>
        <w:t xml:space="preserve"> </w:t>
      </w:r>
      <w:r>
        <w:t>above</w:t>
      </w:r>
      <w:r>
        <w:rPr>
          <w:spacing w:val="-1"/>
        </w:rPr>
        <w:t xml:space="preserve"> </w:t>
      </w:r>
      <w:r>
        <w:t>them</w:t>
      </w:r>
      <w:r>
        <w:rPr>
          <w:spacing w:val="-1"/>
        </w:rPr>
        <w:t xml:space="preserve"> </w:t>
      </w:r>
      <w:r>
        <w:t>is,</w:t>
      </w:r>
      <w:r>
        <w:rPr>
          <w:spacing w:val="-1"/>
        </w:rPr>
        <w:t xml:space="preserve"> </w:t>
      </w:r>
      <w:r>
        <w:t>if</w:t>
      </w:r>
      <w:r>
        <w:rPr>
          <w:spacing w:val="-1"/>
        </w:rPr>
        <w:t xml:space="preserve"> </w:t>
      </w:r>
      <w:r>
        <w:t>any,</w:t>
      </w:r>
      <w:r>
        <w:rPr>
          <w:spacing w:val="-1"/>
        </w:rPr>
        <w:t xml:space="preserve"> </w:t>
      </w:r>
      <w:r>
        <w:t>the</w:t>
      </w:r>
      <w:r>
        <w:rPr>
          <w:spacing w:val="-1"/>
        </w:rPr>
        <w:t xml:space="preserve"> </w:t>
      </w:r>
      <w:r>
        <w:t>kind recommended to our contemporary imagination. Aspirants to a philosophic religion turn, as a rule, more hopefully nowadays towards idealistic</w:t>
      </w:r>
      <w:r>
        <w:rPr>
          <w:spacing w:val="40"/>
        </w:rPr>
        <w:t xml:space="preserve"> </w:t>
      </w:r>
      <w:r>
        <w:t>pantheism than towards the older dualistic theism, in spite of the fact that the latter still counts able defenders.</w:t>
      </w:r>
    </w:p>
    <w:p w14:paraId="326F3995" w14:textId="77777777" w:rsidR="00075191" w:rsidRDefault="00000000">
      <w:pPr>
        <w:pStyle w:val="BodyText"/>
      </w:pPr>
      <w:r>
        <w:t>But, as I said in my first lecture, the brand of pantheism offered is hard</w:t>
      </w:r>
      <w:r>
        <w:rPr>
          <w:spacing w:val="40"/>
        </w:rPr>
        <w:t xml:space="preserve"> </w:t>
      </w:r>
      <w:r>
        <w:t>for them to assimilate if they are lovers of facts, or empirically minded. It is the absolutistic brand, spurning the dust and reared upon pure logic. It keeps no connection whatever with concreteness. Affirming the Absolute Mind, which is its substitute for God, to be the rational presupposition of all particulars of fact, whatever they may be, it remains supremely indifferent to what</w:t>
      </w:r>
      <w:r>
        <w:rPr>
          <w:spacing w:val="-3"/>
        </w:rPr>
        <w:t xml:space="preserve"> </w:t>
      </w:r>
      <w:r>
        <w:t>the</w:t>
      </w:r>
      <w:r>
        <w:rPr>
          <w:spacing w:val="-2"/>
        </w:rPr>
        <w:t xml:space="preserve"> </w:t>
      </w:r>
      <w:r>
        <w:t>particular</w:t>
      </w:r>
      <w:r>
        <w:rPr>
          <w:spacing w:val="-3"/>
        </w:rPr>
        <w:t xml:space="preserve"> </w:t>
      </w:r>
      <w:r>
        <w:t>facts</w:t>
      </w:r>
      <w:r>
        <w:rPr>
          <w:spacing w:val="-2"/>
        </w:rPr>
        <w:t xml:space="preserve"> </w:t>
      </w:r>
      <w:r>
        <w:t>in</w:t>
      </w:r>
      <w:r>
        <w:rPr>
          <w:spacing w:val="-3"/>
        </w:rPr>
        <w:t xml:space="preserve"> </w:t>
      </w:r>
      <w:r>
        <w:t>our</w:t>
      </w:r>
      <w:r>
        <w:rPr>
          <w:spacing w:val="-2"/>
        </w:rPr>
        <w:t xml:space="preserve"> </w:t>
      </w:r>
      <w:r>
        <w:t>world</w:t>
      </w:r>
      <w:r>
        <w:rPr>
          <w:spacing w:val="-2"/>
        </w:rPr>
        <w:t xml:space="preserve"> </w:t>
      </w:r>
      <w:r>
        <w:t>actually</w:t>
      </w:r>
      <w:r>
        <w:rPr>
          <w:spacing w:val="-3"/>
        </w:rPr>
        <w:t xml:space="preserve"> </w:t>
      </w:r>
      <w:r>
        <w:t>are.</w:t>
      </w:r>
      <w:r>
        <w:rPr>
          <w:spacing w:val="-2"/>
        </w:rPr>
        <w:t xml:space="preserve"> </w:t>
      </w:r>
      <w:r>
        <w:t>Be</w:t>
      </w:r>
      <w:r>
        <w:rPr>
          <w:spacing w:val="-3"/>
        </w:rPr>
        <w:t xml:space="preserve"> </w:t>
      </w:r>
      <w:r>
        <w:t>they</w:t>
      </w:r>
      <w:r>
        <w:rPr>
          <w:spacing w:val="-2"/>
        </w:rPr>
        <w:t xml:space="preserve"> </w:t>
      </w:r>
      <w:r>
        <w:t>what</w:t>
      </w:r>
      <w:r>
        <w:rPr>
          <w:spacing w:val="-3"/>
        </w:rPr>
        <w:t xml:space="preserve"> </w:t>
      </w:r>
      <w:r>
        <w:t>they</w:t>
      </w:r>
      <w:r>
        <w:rPr>
          <w:spacing w:val="-2"/>
        </w:rPr>
        <w:t xml:space="preserve"> </w:t>
      </w:r>
      <w:r>
        <w:t>may,</w:t>
      </w:r>
      <w:r>
        <w:rPr>
          <w:spacing w:val="-2"/>
        </w:rPr>
        <w:t xml:space="preserve"> </w:t>
      </w:r>
      <w:r>
        <w:t>the Absolute will father them. Like the sick lion in Esop's fable, all footprints lead into his den, but nulla vestigia retrorsum. You cannot redescend into the world of particulars by the Absolute's aid, or deduce any necessary consequences of detail important for your life from your idea of his nature. He gives you indeed the assurance that all is well with Him, and for his eternal way of thinking; but thereupon he leaves you to be finitely saved by your own temporal devices.</w:t>
      </w:r>
    </w:p>
    <w:p w14:paraId="326F3996" w14:textId="77777777" w:rsidR="00075191" w:rsidRDefault="00000000">
      <w:pPr>
        <w:pStyle w:val="BodyText"/>
      </w:pPr>
      <w:r>
        <w:t>Far</w:t>
      </w:r>
      <w:r>
        <w:rPr>
          <w:spacing w:val="-2"/>
        </w:rPr>
        <w:t xml:space="preserve"> </w:t>
      </w:r>
      <w:r>
        <w:t>be</w:t>
      </w:r>
      <w:r>
        <w:rPr>
          <w:spacing w:val="-1"/>
        </w:rPr>
        <w:t xml:space="preserve"> </w:t>
      </w:r>
      <w:r>
        <w:t>it</w:t>
      </w:r>
      <w:r>
        <w:rPr>
          <w:spacing w:val="-2"/>
        </w:rPr>
        <w:t xml:space="preserve"> </w:t>
      </w:r>
      <w:r>
        <w:t>from</w:t>
      </w:r>
      <w:r>
        <w:rPr>
          <w:spacing w:val="-2"/>
        </w:rPr>
        <w:t xml:space="preserve"> </w:t>
      </w:r>
      <w:r>
        <w:t>me</w:t>
      </w:r>
      <w:r>
        <w:rPr>
          <w:spacing w:val="-2"/>
        </w:rPr>
        <w:t xml:space="preserve"> </w:t>
      </w:r>
      <w:r>
        <w:t>to</w:t>
      </w:r>
      <w:r>
        <w:rPr>
          <w:spacing w:val="-1"/>
        </w:rPr>
        <w:t xml:space="preserve"> </w:t>
      </w:r>
      <w:r>
        <w:t>deny</w:t>
      </w:r>
      <w:r>
        <w:rPr>
          <w:spacing w:val="-2"/>
        </w:rPr>
        <w:t xml:space="preserve"> </w:t>
      </w:r>
      <w:r>
        <w:t>the</w:t>
      </w:r>
      <w:r>
        <w:rPr>
          <w:spacing w:val="-1"/>
        </w:rPr>
        <w:t xml:space="preserve"> </w:t>
      </w:r>
      <w:r>
        <w:t>majesty</w:t>
      </w:r>
      <w:r>
        <w:rPr>
          <w:spacing w:val="-2"/>
        </w:rPr>
        <w:t xml:space="preserve"> </w:t>
      </w:r>
      <w:r>
        <w:t>of</w:t>
      </w:r>
      <w:r>
        <w:rPr>
          <w:spacing w:val="-1"/>
        </w:rPr>
        <w:t xml:space="preserve"> </w:t>
      </w:r>
      <w:r>
        <w:t>this</w:t>
      </w:r>
      <w:r>
        <w:rPr>
          <w:spacing w:val="-2"/>
        </w:rPr>
        <w:t xml:space="preserve"> </w:t>
      </w:r>
      <w:r>
        <w:t>conception,</w:t>
      </w:r>
      <w:r>
        <w:rPr>
          <w:spacing w:val="-1"/>
        </w:rPr>
        <w:t xml:space="preserve"> </w:t>
      </w:r>
      <w:r>
        <w:t>or</w:t>
      </w:r>
      <w:r>
        <w:rPr>
          <w:spacing w:val="-2"/>
        </w:rPr>
        <w:t xml:space="preserve"> </w:t>
      </w:r>
      <w:r>
        <w:t>its</w:t>
      </w:r>
      <w:r>
        <w:rPr>
          <w:spacing w:val="-1"/>
        </w:rPr>
        <w:t xml:space="preserve"> </w:t>
      </w:r>
      <w:r>
        <w:t>capacity</w:t>
      </w:r>
      <w:r>
        <w:rPr>
          <w:spacing w:val="-1"/>
        </w:rPr>
        <w:t xml:space="preserve"> </w:t>
      </w:r>
      <w:r>
        <w:t>to yield religious comfort to a most respectable class of minds. But from the human point of view, no one can pretend that it doesn't suffer from the faults of remoteness and abstractness. It is eminently a product of what I have ventured to call the rationalistic temper. It disdains empiricism's needs. It substitutes a pallid outline for the real world's richness. It is dapper; it is</w:t>
      </w:r>
      <w:r>
        <w:rPr>
          <w:spacing w:val="40"/>
        </w:rPr>
        <w:t xml:space="preserve"> </w:t>
      </w:r>
      <w:r>
        <w:t>noble in the bad sense, in the sense in which to be noble is to be inapt for humble service. In this real world of sweat and dirt, it seems to me that when a view of things is 'noble,' that ought to count as a presumption against its truth, and as a philosophic disqualification. The prince of darkness may be a gentleman, as we are told he is, but whatever the God of earth and heaven is,</w:t>
      </w:r>
    </w:p>
    <w:p w14:paraId="326F3997" w14:textId="77777777" w:rsidR="00075191" w:rsidRDefault="00075191">
      <w:pPr>
        <w:pStyle w:val="BodyText"/>
        <w:sectPr w:rsidR="00075191">
          <w:pgSz w:w="12240" w:h="15840"/>
          <w:pgMar w:top="1360" w:right="1080" w:bottom="280" w:left="1080" w:header="720" w:footer="720" w:gutter="0"/>
          <w:cols w:space="720"/>
        </w:sectPr>
      </w:pPr>
    </w:p>
    <w:p w14:paraId="326F3998" w14:textId="77777777" w:rsidR="00075191" w:rsidRDefault="00000000">
      <w:pPr>
        <w:pStyle w:val="BodyText"/>
        <w:spacing w:before="70"/>
        <w:ind w:right="370" w:firstLine="0"/>
      </w:pPr>
      <w:r>
        <w:t>he can surely be no gentleman. His menial services are needed in the dust of our human trials, even more than his dignity is needed in the empyrean.</w:t>
      </w:r>
    </w:p>
    <w:p w14:paraId="326F3999" w14:textId="77777777" w:rsidR="00075191" w:rsidRDefault="00000000">
      <w:pPr>
        <w:pStyle w:val="BodyText"/>
      </w:pPr>
      <w:r>
        <w:t>Now pragmatism, devoted tho she be to facts, has no such materialistic bias as ordinary empiricism labors under. Moreover, she has no objection whatever to the realizing of abstractions, so long as you get about among particulars</w:t>
      </w:r>
      <w:r>
        <w:rPr>
          <w:spacing w:val="-5"/>
        </w:rPr>
        <w:t xml:space="preserve"> </w:t>
      </w:r>
      <w:r>
        <w:t>with</w:t>
      </w:r>
      <w:r>
        <w:rPr>
          <w:spacing w:val="-4"/>
        </w:rPr>
        <w:t xml:space="preserve"> </w:t>
      </w:r>
      <w:r>
        <w:t>their</w:t>
      </w:r>
      <w:r>
        <w:rPr>
          <w:spacing w:val="-5"/>
        </w:rPr>
        <w:t xml:space="preserve"> </w:t>
      </w:r>
      <w:r>
        <w:t>aid</w:t>
      </w:r>
      <w:r>
        <w:rPr>
          <w:spacing w:val="-4"/>
        </w:rPr>
        <w:t xml:space="preserve"> </w:t>
      </w:r>
      <w:r>
        <w:t>and</w:t>
      </w:r>
      <w:r>
        <w:rPr>
          <w:spacing w:val="-4"/>
        </w:rPr>
        <w:t xml:space="preserve"> </w:t>
      </w:r>
      <w:r>
        <w:t>they</w:t>
      </w:r>
      <w:r>
        <w:rPr>
          <w:spacing w:val="-4"/>
        </w:rPr>
        <w:t xml:space="preserve"> </w:t>
      </w:r>
      <w:r>
        <w:t>actually</w:t>
      </w:r>
      <w:r>
        <w:rPr>
          <w:spacing w:val="-4"/>
        </w:rPr>
        <w:t xml:space="preserve"> </w:t>
      </w:r>
      <w:r>
        <w:t>carry</w:t>
      </w:r>
      <w:r>
        <w:rPr>
          <w:spacing w:val="-4"/>
        </w:rPr>
        <w:t xml:space="preserve"> </w:t>
      </w:r>
      <w:r>
        <w:t>you</w:t>
      </w:r>
      <w:r>
        <w:rPr>
          <w:spacing w:val="-4"/>
        </w:rPr>
        <w:t xml:space="preserve"> </w:t>
      </w:r>
      <w:r>
        <w:t>somewhere.</w:t>
      </w:r>
      <w:r>
        <w:rPr>
          <w:spacing w:val="-4"/>
        </w:rPr>
        <w:t xml:space="preserve"> </w:t>
      </w:r>
      <w:r>
        <w:t>Interested</w:t>
      </w:r>
      <w:r>
        <w:rPr>
          <w:spacing w:val="-4"/>
        </w:rPr>
        <w:t xml:space="preserve"> </w:t>
      </w:r>
      <w:r>
        <w:t>in no conclusions but those which our minds and our experiences work out together, she has no a priori prejudices against theology. IF THEOLOGICAL IDEAS PROVE TO HAVE A VALUE FOR CONCRETE LIFE, THEY WILL BE TRUE, FOR PRAGMATISM, IN THE SENSE OF BEING</w:t>
      </w:r>
      <w:r>
        <w:rPr>
          <w:spacing w:val="40"/>
        </w:rPr>
        <w:t xml:space="preserve"> </w:t>
      </w:r>
      <w:r>
        <w:t>GOOD FOR SO MUCH. FOR HOW MUCH MORE THEY ARE TRUE, WILL DEPEND ENTIRELY ON THEIR RELATIONS TO THE OTHER TRUTHS THAT ALSO HAVE TO BE ACKNOWLEDGED.</w:t>
      </w:r>
    </w:p>
    <w:p w14:paraId="326F399A" w14:textId="77777777" w:rsidR="00075191" w:rsidRDefault="00000000">
      <w:pPr>
        <w:pStyle w:val="BodyText"/>
      </w:pPr>
      <w:r>
        <w:t>What I said just now about the Absolute of transcendental idealism is a case in point. First, I called it majestic and said it yielded religious comfort to a class of minds, and then I accused it of remoteness and sterility. But so far as it affords such comfort, it surely is not sterile; it has that amount of value; it performs a concrete function. As a good pragmatist, I myself ought to call the Absolute true 'in so far forth,' then; and I unhesitatingly now do so.</w:t>
      </w:r>
    </w:p>
    <w:p w14:paraId="326F399B" w14:textId="77777777" w:rsidR="00075191" w:rsidRDefault="00000000">
      <w:pPr>
        <w:pStyle w:val="BodyText"/>
      </w:pPr>
      <w:r>
        <w:t>But what does TRUE IN SO FAR FORTH mean in this case? To answer, we need only apply the pragmatic method. What do believers in the Absolute mean by saying that their belief affords them comfort? They mean that since in the Absolute finite evil is 'overruled' already, we may, therefore, whenever we wish, treat the temporal as if it were potentially the eternal, be sure that</w:t>
      </w:r>
      <w:r>
        <w:rPr>
          <w:spacing w:val="40"/>
        </w:rPr>
        <w:t xml:space="preserve"> </w:t>
      </w:r>
      <w:r>
        <w:t xml:space="preserve">we can trust its outcome, and, without sin, dismiss our fear and drop the worry of our finite responsibility. In short, they mean that we have a right ever and anon to take a moral holiday, to let the world wag in its own way, feeling that its issues are in better hands than ours and are none of our </w:t>
      </w:r>
      <w:r>
        <w:rPr>
          <w:spacing w:val="-2"/>
        </w:rPr>
        <w:t>business.</w:t>
      </w:r>
    </w:p>
    <w:p w14:paraId="326F399C" w14:textId="77777777" w:rsidR="00075191" w:rsidRDefault="00000000">
      <w:pPr>
        <w:pStyle w:val="BodyText"/>
        <w:ind w:right="359"/>
      </w:pPr>
      <w:r>
        <w:t>The</w:t>
      </w:r>
      <w:r>
        <w:rPr>
          <w:spacing w:val="-1"/>
        </w:rPr>
        <w:t xml:space="preserve"> </w:t>
      </w:r>
      <w:r>
        <w:t>universe</w:t>
      </w:r>
      <w:r>
        <w:rPr>
          <w:spacing w:val="-1"/>
        </w:rPr>
        <w:t xml:space="preserve"> </w:t>
      </w:r>
      <w:r>
        <w:t>is</w:t>
      </w:r>
      <w:r>
        <w:rPr>
          <w:spacing w:val="-1"/>
        </w:rPr>
        <w:t xml:space="preserve"> </w:t>
      </w:r>
      <w:r>
        <w:t>a</w:t>
      </w:r>
      <w:r>
        <w:rPr>
          <w:spacing w:val="-1"/>
        </w:rPr>
        <w:t xml:space="preserve"> </w:t>
      </w:r>
      <w:r>
        <w:t>system</w:t>
      </w:r>
      <w:r>
        <w:rPr>
          <w:spacing w:val="-1"/>
        </w:rPr>
        <w:t xml:space="preserve"> </w:t>
      </w:r>
      <w:r>
        <w:t>of</w:t>
      </w:r>
      <w:r>
        <w:rPr>
          <w:spacing w:val="-1"/>
        </w:rPr>
        <w:t xml:space="preserve"> </w:t>
      </w:r>
      <w:r>
        <w:t>which</w:t>
      </w:r>
      <w:r>
        <w:rPr>
          <w:spacing w:val="-1"/>
        </w:rPr>
        <w:t xml:space="preserve"> </w:t>
      </w:r>
      <w:r>
        <w:t>the</w:t>
      </w:r>
      <w:r>
        <w:rPr>
          <w:spacing w:val="-1"/>
        </w:rPr>
        <w:t xml:space="preserve"> </w:t>
      </w:r>
      <w:r>
        <w:t>individual</w:t>
      </w:r>
      <w:r>
        <w:rPr>
          <w:spacing w:val="-1"/>
        </w:rPr>
        <w:t xml:space="preserve"> </w:t>
      </w:r>
      <w:r>
        <w:t>members</w:t>
      </w:r>
      <w:r>
        <w:rPr>
          <w:spacing w:val="-1"/>
        </w:rPr>
        <w:t xml:space="preserve"> </w:t>
      </w:r>
      <w:r>
        <w:t>may</w:t>
      </w:r>
      <w:r>
        <w:rPr>
          <w:spacing w:val="-1"/>
        </w:rPr>
        <w:t xml:space="preserve"> </w:t>
      </w:r>
      <w:r>
        <w:t>relax</w:t>
      </w:r>
      <w:r>
        <w:rPr>
          <w:spacing w:val="-1"/>
        </w:rPr>
        <w:t xml:space="preserve"> </w:t>
      </w:r>
      <w:r>
        <w:t>their anxieties occasionally, in which the don't-care mood is also right for men,</w:t>
      </w:r>
      <w:r>
        <w:rPr>
          <w:spacing w:val="40"/>
        </w:rPr>
        <w:t xml:space="preserve"> </w:t>
      </w:r>
      <w:r>
        <w:t>and moral holidays in order—that, if I mistake not, is part, at least, of what the Absolute is 'known-as,' that is the great difference in our particular experiences which his being true makes for us, that is part of his cash-value when</w:t>
      </w:r>
      <w:r>
        <w:rPr>
          <w:spacing w:val="-2"/>
        </w:rPr>
        <w:t xml:space="preserve"> </w:t>
      </w:r>
      <w:r>
        <w:t>he</w:t>
      </w:r>
      <w:r>
        <w:rPr>
          <w:spacing w:val="-2"/>
        </w:rPr>
        <w:t xml:space="preserve"> </w:t>
      </w:r>
      <w:r>
        <w:t>is</w:t>
      </w:r>
      <w:r>
        <w:rPr>
          <w:spacing w:val="-2"/>
        </w:rPr>
        <w:t xml:space="preserve"> </w:t>
      </w:r>
      <w:r>
        <w:t>pragmatically</w:t>
      </w:r>
      <w:r>
        <w:rPr>
          <w:spacing w:val="-2"/>
        </w:rPr>
        <w:t xml:space="preserve"> </w:t>
      </w:r>
      <w:r>
        <w:t>interpreted.</w:t>
      </w:r>
      <w:r>
        <w:rPr>
          <w:spacing w:val="-2"/>
        </w:rPr>
        <w:t xml:space="preserve"> </w:t>
      </w:r>
      <w:r>
        <w:t>Farther</w:t>
      </w:r>
      <w:r>
        <w:rPr>
          <w:spacing w:val="-2"/>
        </w:rPr>
        <w:t xml:space="preserve"> </w:t>
      </w:r>
      <w:r>
        <w:t>than</w:t>
      </w:r>
      <w:r>
        <w:rPr>
          <w:spacing w:val="-2"/>
        </w:rPr>
        <w:t xml:space="preserve"> </w:t>
      </w:r>
      <w:r>
        <w:t>that</w:t>
      </w:r>
      <w:r>
        <w:rPr>
          <w:spacing w:val="-2"/>
        </w:rPr>
        <w:t xml:space="preserve"> </w:t>
      </w:r>
      <w:r>
        <w:t>the</w:t>
      </w:r>
      <w:r>
        <w:rPr>
          <w:spacing w:val="-2"/>
        </w:rPr>
        <w:t xml:space="preserve"> </w:t>
      </w:r>
      <w:r>
        <w:t>ordinary</w:t>
      </w:r>
      <w:r>
        <w:rPr>
          <w:spacing w:val="-2"/>
        </w:rPr>
        <w:t xml:space="preserve"> </w:t>
      </w:r>
      <w:r>
        <w:t>lay-reader in philosophy who thinks favorably of absolute idealism does not venture to sharpen</w:t>
      </w:r>
      <w:r>
        <w:rPr>
          <w:spacing w:val="15"/>
        </w:rPr>
        <w:t xml:space="preserve"> </w:t>
      </w:r>
      <w:r>
        <w:t>his</w:t>
      </w:r>
      <w:r>
        <w:rPr>
          <w:spacing w:val="17"/>
        </w:rPr>
        <w:t xml:space="preserve"> </w:t>
      </w:r>
      <w:r>
        <w:t>conceptions.</w:t>
      </w:r>
      <w:r>
        <w:rPr>
          <w:spacing w:val="17"/>
        </w:rPr>
        <w:t xml:space="preserve"> </w:t>
      </w:r>
      <w:r>
        <w:t>He</w:t>
      </w:r>
      <w:r>
        <w:rPr>
          <w:spacing w:val="17"/>
        </w:rPr>
        <w:t xml:space="preserve"> </w:t>
      </w:r>
      <w:r>
        <w:t>can</w:t>
      </w:r>
      <w:r>
        <w:rPr>
          <w:spacing w:val="17"/>
        </w:rPr>
        <w:t xml:space="preserve"> </w:t>
      </w:r>
      <w:r>
        <w:t>use</w:t>
      </w:r>
      <w:r>
        <w:rPr>
          <w:spacing w:val="17"/>
        </w:rPr>
        <w:t xml:space="preserve"> </w:t>
      </w:r>
      <w:r>
        <w:t>the</w:t>
      </w:r>
      <w:r>
        <w:rPr>
          <w:spacing w:val="17"/>
        </w:rPr>
        <w:t xml:space="preserve"> </w:t>
      </w:r>
      <w:r>
        <w:t>Absolute</w:t>
      </w:r>
      <w:r>
        <w:rPr>
          <w:spacing w:val="17"/>
        </w:rPr>
        <w:t xml:space="preserve"> </w:t>
      </w:r>
      <w:r>
        <w:t>for</w:t>
      </w:r>
      <w:r>
        <w:rPr>
          <w:spacing w:val="17"/>
        </w:rPr>
        <w:t xml:space="preserve"> </w:t>
      </w:r>
      <w:r>
        <w:t>so</w:t>
      </w:r>
      <w:r>
        <w:rPr>
          <w:spacing w:val="17"/>
        </w:rPr>
        <w:t xml:space="preserve"> </w:t>
      </w:r>
      <w:r>
        <w:t>much,</w:t>
      </w:r>
      <w:r>
        <w:rPr>
          <w:spacing w:val="17"/>
        </w:rPr>
        <w:t xml:space="preserve"> </w:t>
      </w:r>
      <w:r>
        <w:t>and</w:t>
      </w:r>
      <w:r>
        <w:rPr>
          <w:spacing w:val="17"/>
        </w:rPr>
        <w:t xml:space="preserve"> </w:t>
      </w:r>
      <w:r>
        <w:t>so</w:t>
      </w:r>
      <w:r>
        <w:rPr>
          <w:spacing w:val="17"/>
        </w:rPr>
        <w:t xml:space="preserve"> </w:t>
      </w:r>
      <w:r>
        <w:rPr>
          <w:spacing w:val="-4"/>
        </w:rPr>
        <w:t>much</w:t>
      </w:r>
    </w:p>
    <w:p w14:paraId="326F399D" w14:textId="77777777" w:rsidR="00075191" w:rsidRDefault="00075191">
      <w:pPr>
        <w:pStyle w:val="BodyText"/>
        <w:sectPr w:rsidR="00075191">
          <w:pgSz w:w="12240" w:h="15840"/>
          <w:pgMar w:top="1360" w:right="1080" w:bottom="280" w:left="1080" w:header="720" w:footer="720" w:gutter="0"/>
          <w:cols w:space="720"/>
        </w:sectPr>
      </w:pPr>
    </w:p>
    <w:p w14:paraId="326F399E" w14:textId="77777777" w:rsidR="00075191" w:rsidRDefault="00000000">
      <w:pPr>
        <w:pStyle w:val="BodyText"/>
        <w:spacing w:before="70"/>
        <w:ind w:right="367" w:firstLine="0"/>
      </w:pPr>
      <w:r>
        <w:t>is very precious. He is pained at hearing you speak incredulously of the Absolute, therefore, and disregards your criticisms because they deal with aspects of the conception that he fails to follow.</w:t>
      </w:r>
    </w:p>
    <w:p w14:paraId="326F399F" w14:textId="77777777" w:rsidR="00075191" w:rsidRDefault="00000000">
      <w:pPr>
        <w:pStyle w:val="BodyText"/>
      </w:pPr>
      <w:r>
        <w:t>If the Absolute means this, and means no more than this, who can possibly deny the truth of it? To deny it would be to insist that men should never relax, and that holidays are never in order. I am well aware how odd it must seem to some of you to hear me say that an idea is 'true' so long as to believe it is profitable to our lives. That it is GOOD, for as much as it profits, you will gladly admit. If what we do by its aid is good, you will allow the idea itself to be good in so far forth, for we are the better for possessing it. But is it not a strange misuse of the word 'truth,' you will say, to call ideas also 'true' for this reason?</w:t>
      </w:r>
    </w:p>
    <w:p w14:paraId="326F39A0" w14:textId="77777777" w:rsidR="00075191" w:rsidRDefault="00000000">
      <w:pPr>
        <w:pStyle w:val="BodyText"/>
        <w:ind w:right="359"/>
      </w:pPr>
      <w:r>
        <w:t>To answer this difficulty fully is impossible at this stage of my account. You</w:t>
      </w:r>
      <w:r>
        <w:rPr>
          <w:spacing w:val="-2"/>
        </w:rPr>
        <w:t xml:space="preserve"> </w:t>
      </w:r>
      <w:r>
        <w:t>touch</w:t>
      </w:r>
      <w:r>
        <w:rPr>
          <w:spacing w:val="-2"/>
        </w:rPr>
        <w:t xml:space="preserve"> </w:t>
      </w:r>
      <w:r>
        <w:t>here</w:t>
      </w:r>
      <w:r>
        <w:rPr>
          <w:spacing w:val="-2"/>
        </w:rPr>
        <w:t xml:space="preserve"> </w:t>
      </w:r>
      <w:r>
        <w:t>upon</w:t>
      </w:r>
      <w:r>
        <w:rPr>
          <w:spacing w:val="-2"/>
        </w:rPr>
        <w:t xml:space="preserve"> </w:t>
      </w:r>
      <w:r>
        <w:t>the</w:t>
      </w:r>
      <w:r>
        <w:rPr>
          <w:spacing w:val="-2"/>
        </w:rPr>
        <w:t xml:space="preserve"> </w:t>
      </w:r>
      <w:r>
        <w:t>very</w:t>
      </w:r>
      <w:r>
        <w:rPr>
          <w:spacing w:val="-2"/>
        </w:rPr>
        <w:t xml:space="preserve"> </w:t>
      </w:r>
      <w:r>
        <w:t>central</w:t>
      </w:r>
      <w:r>
        <w:rPr>
          <w:spacing w:val="-2"/>
        </w:rPr>
        <w:t xml:space="preserve"> </w:t>
      </w:r>
      <w:r>
        <w:t>point</w:t>
      </w:r>
      <w:r>
        <w:rPr>
          <w:spacing w:val="-2"/>
        </w:rPr>
        <w:t xml:space="preserve"> </w:t>
      </w:r>
      <w:r>
        <w:t>of</w:t>
      </w:r>
      <w:r>
        <w:rPr>
          <w:spacing w:val="-2"/>
        </w:rPr>
        <w:t xml:space="preserve"> </w:t>
      </w:r>
      <w:r>
        <w:t>Messrs.</w:t>
      </w:r>
      <w:r>
        <w:rPr>
          <w:spacing w:val="-2"/>
        </w:rPr>
        <w:t xml:space="preserve"> </w:t>
      </w:r>
      <w:r>
        <w:t>Schiller's,</w:t>
      </w:r>
      <w:r>
        <w:rPr>
          <w:spacing w:val="-2"/>
        </w:rPr>
        <w:t xml:space="preserve"> </w:t>
      </w:r>
      <w:r>
        <w:t>Dewey's</w:t>
      </w:r>
      <w:r>
        <w:rPr>
          <w:spacing w:val="-2"/>
        </w:rPr>
        <w:t xml:space="preserve"> </w:t>
      </w:r>
      <w:r>
        <w:t>and my own doctrine of truth, which I cannot discuss with detail until my sixth lecture. Let me now say only this, that truth is ONE SPECIES OF GOOD, and not, as is usually supposed, a category distinct from good, and co-ordinate with it. THE TRUE IS THE NAME OF WHATEVER PROVES ITSELF</w:t>
      </w:r>
      <w:r>
        <w:rPr>
          <w:spacing w:val="40"/>
        </w:rPr>
        <w:t xml:space="preserve"> </w:t>
      </w:r>
      <w:r>
        <w:t>TO</w:t>
      </w:r>
      <w:r>
        <w:rPr>
          <w:spacing w:val="40"/>
        </w:rPr>
        <w:t xml:space="preserve"> </w:t>
      </w:r>
      <w:r>
        <w:t>BE</w:t>
      </w:r>
      <w:r>
        <w:rPr>
          <w:spacing w:val="40"/>
        </w:rPr>
        <w:t xml:space="preserve"> </w:t>
      </w:r>
      <w:r>
        <w:t>GOOD</w:t>
      </w:r>
      <w:r>
        <w:rPr>
          <w:spacing w:val="40"/>
        </w:rPr>
        <w:t xml:space="preserve"> </w:t>
      </w:r>
      <w:r>
        <w:t>IN</w:t>
      </w:r>
      <w:r>
        <w:rPr>
          <w:spacing w:val="40"/>
        </w:rPr>
        <w:t xml:space="preserve"> </w:t>
      </w:r>
      <w:r>
        <w:t>THE</w:t>
      </w:r>
      <w:r>
        <w:rPr>
          <w:spacing w:val="40"/>
        </w:rPr>
        <w:t xml:space="preserve"> </w:t>
      </w:r>
      <w:r>
        <w:t>WAY</w:t>
      </w:r>
      <w:r>
        <w:rPr>
          <w:spacing w:val="40"/>
        </w:rPr>
        <w:t xml:space="preserve"> </w:t>
      </w:r>
      <w:r>
        <w:t>OF</w:t>
      </w:r>
      <w:r>
        <w:rPr>
          <w:spacing w:val="40"/>
        </w:rPr>
        <w:t xml:space="preserve"> </w:t>
      </w:r>
      <w:r>
        <w:t>BELIEF,</w:t>
      </w:r>
      <w:r>
        <w:rPr>
          <w:spacing w:val="40"/>
        </w:rPr>
        <w:t xml:space="preserve"> </w:t>
      </w:r>
      <w:r>
        <w:t>AND</w:t>
      </w:r>
      <w:r>
        <w:rPr>
          <w:spacing w:val="40"/>
        </w:rPr>
        <w:t xml:space="preserve"> </w:t>
      </w:r>
      <w:r>
        <w:t>GOOD,</w:t>
      </w:r>
      <w:r>
        <w:rPr>
          <w:spacing w:val="40"/>
        </w:rPr>
        <w:t xml:space="preserve"> </w:t>
      </w:r>
      <w:r>
        <w:t>TOO,</w:t>
      </w:r>
    </w:p>
    <w:p w14:paraId="326F39A1" w14:textId="77777777" w:rsidR="00075191" w:rsidRDefault="00000000">
      <w:pPr>
        <w:pStyle w:val="BodyText"/>
        <w:ind w:firstLine="0"/>
      </w:pPr>
      <w:r>
        <w:t>FOR DEFINITE, ASSIGNABLE REASONS. Surely you must admit this, that if there were NO good for life in true ideas, or if the knowledge of them were</w:t>
      </w:r>
      <w:r>
        <w:rPr>
          <w:spacing w:val="-1"/>
        </w:rPr>
        <w:t xml:space="preserve"> </w:t>
      </w:r>
      <w:r>
        <w:t>positively</w:t>
      </w:r>
      <w:r>
        <w:rPr>
          <w:spacing w:val="-1"/>
        </w:rPr>
        <w:t xml:space="preserve"> </w:t>
      </w:r>
      <w:r>
        <w:t>disadvantageous</w:t>
      </w:r>
      <w:r>
        <w:rPr>
          <w:spacing w:val="-1"/>
        </w:rPr>
        <w:t xml:space="preserve"> </w:t>
      </w:r>
      <w:r>
        <w:t>and</w:t>
      </w:r>
      <w:r>
        <w:rPr>
          <w:spacing w:val="-1"/>
        </w:rPr>
        <w:t xml:space="preserve"> </w:t>
      </w:r>
      <w:r>
        <w:t>false</w:t>
      </w:r>
      <w:r>
        <w:rPr>
          <w:spacing w:val="-1"/>
        </w:rPr>
        <w:t xml:space="preserve"> </w:t>
      </w:r>
      <w:r>
        <w:t>ideas</w:t>
      </w:r>
      <w:r>
        <w:rPr>
          <w:spacing w:val="-1"/>
        </w:rPr>
        <w:t xml:space="preserve"> </w:t>
      </w:r>
      <w:r>
        <w:t>the</w:t>
      </w:r>
      <w:r>
        <w:rPr>
          <w:spacing w:val="-1"/>
        </w:rPr>
        <w:t xml:space="preserve"> </w:t>
      </w:r>
      <w:r>
        <w:t>only</w:t>
      </w:r>
      <w:r>
        <w:rPr>
          <w:spacing w:val="-1"/>
        </w:rPr>
        <w:t xml:space="preserve"> </w:t>
      </w:r>
      <w:r>
        <w:t>useful</w:t>
      </w:r>
      <w:r>
        <w:rPr>
          <w:spacing w:val="-1"/>
        </w:rPr>
        <w:t xml:space="preserve"> </w:t>
      </w:r>
      <w:r>
        <w:t>ones,</w:t>
      </w:r>
      <w:r>
        <w:rPr>
          <w:spacing w:val="-1"/>
        </w:rPr>
        <w:t xml:space="preserve"> </w:t>
      </w:r>
      <w:r>
        <w:t>then</w:t>
      </w:r>
      <w:r>
        <w:rPr>
          <w:spacing w:val="-1"/>
        </w:rPr>
        <w:t xml:space="preserve"> </w:t>
      </w:r>
      <w:r>
        <w:t>the current notion that truth is divine and precious, and its pursuit a duty, could never have grown up or become a dogma. In a world like that, our duty</w:t>
      </w:r>
      <w:r>
        <w:rPr>
          <w:spacing w:val="40"/>
        </w:rPr>
        <w:t xml:space="preserve"> </w:t>
      </w:r>
      <w:r>
        <w:t>would be to SHUN truth, rather. But in this world, just as certain foods are not only agreeable to our taste, but good for our teeth, our stomach and our tissues; so certain ideas are not only agreeable to think about, or agreeable as supporting other ideas that we are fond of, but they are also helpful in life's practical struggles. If there be any life that it is really better we should lead, and if there be any idea which, if believed in, would help us to lead that life, then it would be really BETTER FOR US to believe in that idea, UNLESS, INDEED, BELIEF IN IT INCIDENTALLY CLASHED WITH OTHER GREATER VITAL BENEFITS.</w:t>
      </w:r>
    </w:p>
    <w:p w14:paraId="326F39A2" w14:textId="77777777" w:rsidR="00075191" w:rsidRDefault="00000000">
      <w:pPr>
        <w:pStyle w:val="BodyText"/>
        <w:spacing w:before="1"/>
        <w:ind w:right="360"/>
      </w:pPr>
      <w:r>
        <w:t>'What would be better for us to believe'! This sounds very like a</w:t>
      </w:r>
      <w:r>
        <w:rPr>
          <w:spacing w:val="40"/>
        </w:rPr>
        <w:t xml:space="preserve"> </w:t>
      </w:r>
      <w:r>
        <w:t>definition</w:t>
      </w:r>
      <w:r>
        <w:rPr>
          <w:spacing w:val="-1"/>
        </w:rPr>
        <w:t xml:space="preserve"> </w:t>
      </w:r>
      <w:r>
        <w:t>of</w:t>
      </w:r>
      <w:r>
        <w:rPr>
          <w:spacing w:val="-1"/>
        </w:rPr>
        <w:t xml:space="preserve"> </w:t>
      </w:r>
      <w:r>
        <w:t>truth.</w:t>
      </w:r>
      <w:r>
        <w:rPr>
          <w:spacing w:val="-1"/>
        </w:rPr>
        <w:t xml:space="preserve"> </w:t>
      </w:r>
      <w:r>
        <w:t>It</w:t>
      </w:r>
      <w:r>
        <w:rPr>
          <w:spacing w:val="-1"/>
        </w:rPr>
        <w:t xml:space="preserve"> </w:t>
      </w:r>
      <w:r>
        <w:t>comes</w:t>
      </w:r>
      <w:r>
        <w:rPr>
          <w:spacing w:val="-1"/>
        </w:rPr>
        <w:t xml:space="preserve"> </w:t>
      </w:r>
      <w:r>
        <w:t>very</w:t>
      </w:r>
      <w:r>
        <w:rPr>
          <w:spacing w:val="-1"/>
        </w:rPr>
        <w:t xml:space="preserve"> </w:t>
      </w:r>
      <w:r>
        <w:t>near</w:t>
      </w:r>
      <w:r>
        <w:rPr>
          <w:spacing w:val="-1"/>
        </w:rPr>
        <w:t xml:space="preserve"> </w:t>
      </w:r>
      <w:r>
        <w:t>to</w:t>
      </w:r>
      <w:r>
        <w:rPr>
          <w:spacing w:val="-1"/>
        </w:rPr>
        <w:t xml:space="preserve"> </w:t>
      </w:r>
      <w:r>
        <w:t>saying</w:t>
      </w:r>
      <w:r>
        <w:rPr>
          <w:spacing w:val="-1"/>
        </w:rPr>
        <w:t xml:space="preserve"> </w:t>
      </w:r>
      <w:r>
        <w:t>'what</w:t>
      </w:r>
      <w:r>
        <w:rPr>
          <w:spacing w:val="-1"/>
        </w:rPr>
        <w:t xml:space="preserve"> </w:t>
      </w:r>
      <w:r>
        <w:t>we</w:t>
      </w:r>
      <w:r>
        <w:rPr>
          <w:spacing w:val="-1"/>
        </w:rPr>
        <w:t xml:space="preserve"> </w:t>
      </w:r>
      <w:r>
        <w:t>OUGHT</w:t>
      </w:r>
      <w:r>
        <w:rPr>
          <w:spacing w:val="-1"/>
        </w:rPr>
        <w:t xml:space="preserve"> </w:t>
      </w:r>
      <w:r>
        <w:t>to</w:t>
      </w:r>
      <w:r>
        <w:rPr>
          <w:spacing w:val="-1"/>
        </w:rPr>
        <w:t xml:space="preserve"> </w:t>
      </w:r>
      <w:r>
        <w:t>believe': and in THAT definition none of you would find any oddity. Ought we ever not</w:t>
      </w:r>
      <w:r>
        <w:rPr>
          <w:spacing w:val="4"/>
        </w:rPr>
        <w:t xml:space="preserve"> </w:t>
      </w:r>
      <w:r>
        <w:t>to</w:t>
      </w:r>
      <w:r>
        <w:rPr>
          <w:spacing w:val="5"/>
        </w:rPr>
        <w:t xml:space="preserve"> </w:t>
      </w:r>
      <w:r>
        <w:t>believe</w:t>
      </w:r>
      <w:r>
        <w:rPr>
          <w:spacing w:val="5"/>
        </w:rPr>
        <w:t xml:space="preserve"> </w:t>
      </w:r>
      <w:r>
        <w:t>what</w:t>
      </w:r>
      <w:r>
        <w:rPr>
          <w:spacing w:val="4"/>
        </w:rPr>
        <w:t xml:space="preserve"> </w:t>
      </w:r>
      <w:r>
        <w:t>it</w:t>
      </w:r>
      <w:r>
        <w:rPr>
          <w:spacing w:val="4"/>
        </w:rPr>
        <w:t xml:space="preserve"> </w:t>
      </w:r>
      <w:r>
        <w:t>is</w:t>
      </w:r>
      <w:r>
        <w:rPr>
          <w:spacing w:val="5"/>
        </w:rPr>
        <w:t xml:space="preserve"> </w:t>
      </w:r>
      <w:r>
        <w:t>BETTER</w:t>
      </w:r>
      <w:r>
        <w:rPr>
          <w:spacing w:val="4"/>
        </w:rPr>
        <w:t xml:space="preserve"> </w:t>
      </w:r>
      <w:r>
        <w:t>FOR</w:t>
      </w:r>
      <w:r>
        <w:rPr>
          <w:spacing w:val="4"/>
        </w:rPr>
        <w:t xml:space="preserve"> </w:t>
      </w:r>
      <w:r>
        <w:t>US</w:t>
      </w:r>
      <w:r>
        <w:rPr>
          <w:spacing w:val="4"/>
        </w:rPr>
        <w:t xml:space="preserve"> </w:t>
      </w:r>
      <w:r>
        <w:t>to</w:t>
      </w:r>
      <w:r>
        <w:rPr>
          <w:spacing w:val="5"/>
        </w:rPr>
        <w:t xml:space="preserve"> </w:t>
      </w:r>
      <w:r>
        <w:t>believe?</w:t>
      </w:r>
      <w:r>
        <w:rPr>
          <w:spacing w:val="5"/>
        </w:rPr>
        <w:t xml:space="preserve"> </w:t>
      </w:r>
      <w:r>
        <w:t>And</w:t>
      </w:r>
      <w:r>
        <w:rPr>
          <w:spacing w:val="5"/>
        </w:rPr>
        <w:t xml:space="preserve"> </w:t>
      </w:r>
      <w:r>
        <w:t>can</w:t>
      </w:r>
      <w:r>
        <w:rPr>
          <w:spacing w:val="5"/>
        </w:rPr>
        <w:t xml:space="preserve"> </w:t>
      </w:r>
      <w:r>
        <w:t>we</w:t>
      </w:r>
      <w:r>
        <w:rPr>
          <w:spacing w:val="5"/>
        </w:rPr>
        <w:t xml:space="preserve"> </w:t>
      </w:r>
      <w:r>
        <w:t>then</w:t>
      </w:r>
      <w:r>
        <w:rPr>
          <w:spacing w:val="6"/>
        </w:rPr>
        <w:t xml:space="preserve"> </w:t>
      </w:r>
      <w:r>
        <w:rPr>
          <w:spacing w:val="-4"/>
        </w:rPr>
        <w:t>keep</w:t>
      </w:r>
    </w:p>
    <w:p w14:paraId="326F39A3" w14:textId="77777777" w:rsidR="00075191" w:rsidRDefault="00075191">
      <w:pPr>
        <w:pStyle w:val="BodyText"/>
        <w:sectPr w:rsidR="00075191">
          <w:pgSz w:w="12240" w:h="15840"/>
          <w:pgMar w:top="1360" w:right="1080" w:bottom="280" w:left="1080" w:header="720" w:footer="720" w:gutter="0"/>
          <w:cols w:space="720"/>
        </w:sectPr>
      </w:pPr>
    </w:p>
    <w:p w14:paraId="326F39A4" w14:textId="77777777" w:rsidR="00075191" w:rsidRDefault="00000000">
      <w:pPr>
        <w:pStyle w:val="BodyText"/>
        <w:spacing w:before="70"/>
        <w:ind w:left="810" w:right="369" w:hanging="450"/>
      </w:pPr>
      <w:r>
        <w:t>the notion of what is better for us, and what is true for us, permanently apart? Pragmatism</w:t>
      </w:r>
      <w:r>
        <w:rPr>
          <w:spacing w:val="13"/>
        </w:rPr>
        <w:t xml:space="preserve"> </w:t>
      </w:r>
      <w:r>
        <w:t>says</w:t>
      </w:r>
      <w:r>
        <w:rPr>
          <w:spacing w:val="14"/>
        </w:rPr>
        <w:t xml:space="preserve"> </w:t>
      </w:r>
      <w:r>
        <w:t>no,</w:t>
      </w:r>
      <w:r>
        <w:rPr>
          <w:spacing w:val="13"/>
        </w:rPr>
        <w:t xml:space="preserve"> </w:t>
      </w:r>
      <w:r>
        <w:t>and</w:t>
      </w:r>
      <w:r>
        <w:rPr>
          <w:spacing w:val="14"/>
        </w:rPr>
        <w:t xml:space="preserve"> </w:t>
      </w:r>
      <w:r>
        <w:t>I</w:t>
      </w:r>
      <w:r>
        <w:rPr>
          <w:spacing w:val="13"/>
        </w:rPr>
        <w:t xml:space="preserve"> </w:t>
      </w:r>
      <w:r>
        <w:t>fully</w:t>
      </w:r>
      <w:r>
        <w:rPr>
          <w:spacing w:val="14"/>
        </w:rPr>
        <w:t xml:space="preserve"> </w:t>
      </w:r>
      <w:r>
        <w:t>agree</w:t>
      </w:r>
      <w:r>
        <w:rPr>
          <w:spacing w:val="14"/>
        </w:rPr>
        <w:t xml:space="preserve"> </w:t>
      </w:r>
      <w:r>
        <w:t>with</w:t>
      </w:r>
      <w:r>
        <w:rPr>
          <w:spacing w:val="13"/>
        </w:rPr>
        <w:t xml:space="preserve"> </w:t>
      </w:r>
      <w:r>
        <w:t>her.</w:t>
      </w:r>
      <w:r>
        <w:rPr>
          <w:spacing w:val="14"/>
        </w:rPr>
        <w:t xml:space="preserve"> </w:t>
      </w:r>
      <w:r>
        <w:t>Probably</w:t>
      </w:r>
      <w:r>
        <w:rPr>
          <w:spacing w:val="13"/>
        </w:rPr>
        <w:t xml:space="preserve"> </w:t>
      </w:r>
      <w:r>
        <w:t>you</w:t>
      </w:r>
      <w:r>
        <w:rPr>
          <w:spacing w:val="14"/>
        </w:rPr>
        <w:t xml:space="preserve"> </w:t>
      </w:r>
      <w:r>
        <w:t>also</w:t>
      </w:r>
      <w:r>
        <w:rPr>
          <w:spacing w:val="14"/>
        </w:rPr>
        <w:t xml:space="preserve"> </w:t>
      </w:r>
      <w:r>
        <w:rPr>
          <w:spacing w:val="-2"/>
        </w:rPr>
        <w:t>agree,</w:t>
      </w:r>
    </w:p>
    <w:p w14:paraId="326F39A5" w14:textId="77777777" w:rsidR="00075191" w:rsidRDefault="00000000">
      <w:pPr>
        <w:pStyle w:val="BodyText"/>
        <w:ind w:right="363" w:firstLine="0"/>
      </w:pPr>
      <w:r>
        <w:t>so far as the abstract statement goes, but with a suspicion that if we practically did believe everything that made for good in our own personal lives, we should be found indulging all kinds of fancies about this world's affairs, and all kinds of sentimental superstitions about a world hereafter. Your suspicion here is undoubtedly well founded, and it is evident that something happens when you pass from the abstract to the concrete, that complicates the situation.</w:t>
      </w:r>
    </w:p>
    <w:p w14:paraId="326F39A6" w14:textId="77777777" w:rsidR="00075191" w:rsidRDefault="00000000">
      <w:pPr>
        <w:pStyle w:val="BodyText"/>
      </w:pPr>
      <w:r>
        <w:t>I said just now that what is better for us to believe is true UNLESS THE BELIEF</w:t>
      </w:r>
      <w:r>
        <w:rPr>
          <w:spacing w:val="80"/>
          <w:w w:val="150"/>
        </w:rPr>
        <w:t xml:space="preserve"> </w:t>
      </w:r>
      <w:r>
        <w:t>INCIDENTALLY</w:t>
      </w:r>
      <w:r>
        <w:rPr>
          <w:spacing w:val="80"/>
          <w:w w:val="150"/>
        </w:rPr>
        <w:t xml:space="preserve"> </w:t>
      </w:r>
      <w:r>
        <w:t>CLASHES</w:t>
      </w:r>
      <w:r>
        <w:rPr>
          <w:spacing w:val="80"/>
          <w:w w:val="150"/>
        </w:rPr>
        <w:t xml:space="preserve"> </w:t>
      </w:r>
      <w:r>
        <w:t>WITH</w:t>
      </w:r>
      <w:r>
        <w:rPr>
          <w:spacing w:val="80"/>
          <w:w w:val="150"/>
        </w:rPr>
        <w:t xml:space="preserve"> </w:t>
      </w:r>
      <w:r>
        <w:t>SOME</w:t>
      </w:r>
      <w:r>
        <w:rPr>
          <w:spacing w:val="80"/>
          <w:w w:val="150"/>
        </w:rPr>
        <w:t xml:space="preserve"> </w:t>
      </w:r>
      <w:r>
        <w:t>OTHER</w:t>
      </w:r>
      <w:r>
        <w:rPr>
          <w:spacing w:val="80"/>
          <w:w w:val="150"/>
        </w:rPr>
        <w:t xml:space="preserve"> </w:t>
      </w:r>
      <w:r>
        <w:t>VITAL</w:t>
      </w:r>
    </w:p>
    <w:p w14:paraId="326F39A7" w14:textId="77777777" w:rsidR="00075191" w:rsidRDefault="00000000">
      <w:pPr>
        <w:pStyle w:val="BodyText"/>
        <w:ind w:firstLine="0"/>
      </w:pPr>
      <w:r>
        <w:t>BENEFIT. Now in real life what vital benefits is any particular belief of ours most liable to clash with? What indeed except the vital benefits yielded by OTHER BELIEFS when these prove incompatible with the first ones? In other words, the greatest enemy of any one of our truths may be the rest of our truths. Truths have once for all this desperate instinct of self-preservation and of desire to extinguish whatever contradicts them. My belief in the Absolute, based on the good it does me, must run the gauntlet of all my other beliefs. Grant that it may be true in giving me a moral holiday. Nevertheless, as I conceive it,—and let me speak now confidentially, as it were, and merely in my own private person,—it clashes with other truths of mine whose benefits I hate to give up on its account. It happens to be associated with a kind of logic of which I am the enemy, I find that it entangles me in metaphysical paradoxes that are inacceptable, etc., etc.. But as I have enough trouble</w:t>
      </w:r>
      <w:r>
        <w:rPr>
          <w:spacing w:val="-2"/>
        </w:rPr>
        <w:t xml:space="preserve"> </w:t>
      </w:r>
      <w:r>
        <w:t>in</w:t>
      </w:r>
      <w:r>
        <w:rPr>
          <w:spacing w:val="-2"/>
        </w:rPr>
        <w:t xml:space="preserve"> </w:t>
      </w:r>
      <w:r>
        <w:t>life</w:t>
      </w:r>
      <w:r>
        <w:rPr>
          <w:spacing w:val="-2"/>
        </w:rPr>
        <w:t xml:space="preserve"> </w:t>
      </w:r>
      <w:r>
        <w:t>already</w:t>
      </w:r>
      <w:r>
        <w:rPr>
          <w:spacing w:val="-2"/>
        </w:rPr>
        <w:t xml:space="preserve"> </w:t>
      </w:r>
      <w:r>
        <w:t>without</w:t>
      </w:r>
      <w:r>
        <w:rPr>
          <w:spacing w:val="-2"/>
        </w:rPr>
        <w:t xml:space="preserve"> </w:t>
      </w:r>
      <w:r>
        <w:t>adding</w:t>
      </w:r>
      <w:r>
        <w:rPr>
          <w:spacing w:val="-2"/>
        </w:rPr>
        <w:t xml:space="preserve"> </w:t>
      </w:r>
      <w:r>
        <w:t>the</w:t>
      </w:r>
      <w:r>
        <w:rPr>
          <w:spacing w:val="-2"/>
        </w:rPr>
        <w:t xml:space="preserve"> </w:t>
      </w:r>
      <w:r>
        <w:t>trouble</w:t>
      </w:r>
      <w:r>
        <w:rPr>
          <w:spacing w:val="-2"/>
        </w:rPr>
        <w:t xml:space="preserve"> </w:t>
      </w:r>
      <w:r>
        <w:t>of</w:t>
      </w:r>
      <w:r>
        <w:rPr>
          <w:spacing w:val="-2"/>
        </w:rPr>
        <w:t xml:space="preserve"> </w:t>
      </w:r>
      <w:r>
        <w:t>carrying</w:t>
      </w:r>
      <w:r>
        <w:rPr>
          <w:spacing w:val="-2"/>
        </w:rPr>
        <w:t xml:space="preserve"> </w:t>
      </w:r>
      <w:r>
        <w:t>these</w:t>
      </w:r>
      <w:r>
        <w:rPr>
          <w:spacing w:val="-2"/>
        </w:rPr>
        <w:t xml:space="preserve"> </w:t>
      </w:r>
      <w:r>
        <w:t>intellectual inconsistencies,</w:t>
      </w:r>
      <w:r>
        <w:rPr>
          <w:spacing w:val="-1"/>
        </w:rPr>
        <w:t xml:space="preserve"> </w:t>
      </w:r>
      <w:r>
        <w:t>I</w:t>
      </w:r>
      <w:r>
        <w:rPr>
          <w:spacing w:val="-1"/>
        </w:rPr>
        <w:t xml:space="preserve"> </w:t>
      </w:r>
      <w:r>
        <w:t>personally</w:t>
      </w:r>
      <w:r>
        <w:rPr>
          <w:spacing w:val="-1"/>
        </w:rPr>
        <w:t xml:space="preserve"> </w:t>
      </w:r>
      <w:r>
        <w:t>just</w:t>
      </w:r>
      <w:r>
        <w:rPr>
          <w:spacing w:val="-1"/>
        </w:rPr>
        <w:t xml:space="preserve"> </w:t>
      </w:r>
      <w:r>
        <w:t>give</w:t>
      </w:r>
      <w:r>
        <w:rPr>
          <w:spacing w:val="-1"/>
        </w:rPr>
        <w:t xml:space="preserve"> </w:t>
      </w:r>
      <w:r>
        <w:t>up</w:t>
      </w:r>
      <w:r>
        <w:rPr>
          <w:spacing w:val="-1"/>
        </w:rPr>
        <w:t xml:space="preserve"> </w:t>
      </w:r>
      <w:r>
        <w:t>the</w:t>
      </w:r>
      <w:r>
        <w:rPr>
          <w:spacing w:val="-1"/>
        </w:rPr>
        <w:t xml:space="preserve"> </w:t>
      </w:r>
      <w:r>
        <w:t>Absolute.</w:t>
      </w:r>
      <w:r>
        <w:rPr>
          <w:spacing w:val="-1"/>
        </w:rPr>
        <w:t xml:space="preserve"> </w:t>
      </w:r>
      <w:r>
        <w:t>I</w:t>
      </w:r>
      <w:r>
        <w:rPr>
          <w:spacing w:val="-1"/>
        </w:rPr>
        <w:t xml:space="preserve"> </w:t>
      </w:r>
      <w:r>
        <w:t>just</w:t>
      </w:r>
      <w:r>
        <w:rPr>
          <w:spacing w:val="-1"/>
        </w:rPr>
        <w:t xml:space="preserve"> </w:t>
      </w:r>
      <w:r>
        <w:t>TAKE</w:t>
      </w:r>
      <w:r>
        <w:rPr>
          <w:spacing w:val="-1"/>
        </w:rPr>
        <w:t xml:space="preserve"> </w:t>
      </w:r>
      <w:r>
        <w:t>my</w:t>
      </w:r>
      <w:r>
        <w:rPr>
          <w:spacing w:val="-1"/>
        </w:rPr>
        <w:t xml:space="preserve"> </w:t>
      </w:r>
      <w:r>
        <w:t>moral holidays; or else as a professional philosopher, I try to justify them by some other principle.</w:t>
      </w:r>
    </w:p>
    <w:p w14:paraId="326F39A8" w14:textId="77777777" w:rsidR="00075191" w:rsidRDefault="00000000">
      <w:pPr>
        <w:pStyle w:val="BodyText"/>
        <w:ind w:right="361"/>
      </w:pPr>
      <w:r>
        <w:t>If I could restrict my notion of the Absolute to its bare holiday- giving value, it wouldn't clash with my other truths. But we cannot easily thus restrict our hypotheses. They carry supernumerary features, and these it is</w:t>
      </w:r>
      <w:r>
        <w:rPr>
          <w:spacing w:val="40"/>
        </w:rPr>
        <w:t xml:space="preserve"> </w:t>
      </w:r>
      <w:r>
        <w:t xml:space="preserve">that clash so. My disbelief in the Absolute means then disbelief in those other supernumerary features, for I fully believe in the legitimacy of taking moral </w:t>
      </w:r>
      <w:r>
        <w:rPr>
          <w:spacing w:val="-2"/>
        </w:rPr>
        <w:t>holidays.</w:t>
      </w:r>
    </w:p>
    <w:p w14:paraId="326F39A9" w14:textId="77777777" w:rsidR="00075191" w:rsidRDefault="00000000">
      <w:pPr>
        <w:pStyle w:val="BodyText"/>
        <w:spacing w:before="1"/>
        <w:ind w:right="359"/>
      </w:pPr>
      <w:r>
        <w:t>You see by this what I meant when I called pragmatism a mediator and reconciler and said, borrowing the word from Papini, that he unstiffens our theories.</w:t>
      </w:r>
      <w:r>
        <w:rPr>
          <w:spacing w:val="24"/>
        </w:rPr>
        <w:t xml:space="preserve"> </w:t>
      </w:r>
      <w:r>
        <w:t>She</w:t>
      </w:r>
      <w:r>
        <w:rPr>
          <w:spacing w:val="27"/>
        </w:rPr>
        <w:t xml:space="preserve"> </w:t>
      </w:r>
      <w:r>
        <w:t>has</w:t>
      </w:r>
      <w:r>
        <w:rPr>
          <w:spacing w:val="26"/>
        </w:rPr>
        <w:t xml:space="preserve"> </w:t>
      </w:r>
      <w:r>
        <w:t>in</w:t>
      </w:r>
      <w:r>
        <w:rPr>
          <w:spacing w:val="27"/>
        </w:rPr>
        <w:t xml:space="preserve"> </w:t>
      </w:r>
      <w:r>
        <w:t>fact</w:t>
      </w:r>
      <w:r>
        <w:rPr>
          <w:spacing w:val="26"/>
        </w:rPr>
        <w:t xml:space="preserve"> </w:t>
      </w:r>
      <w:r>
        <w:t>no</w:t>
      </w:r>
      <w:r>
        <w:rPr>
          <w:spacing w:val="27"/>
        </w:rPr>
        <w:t xml:space="preserve"> </w:t>
      </w:r>
      <w:r>
        <w:t>prejudices</w:t>
      </w:r>
      <w:r>
        <w:rPr>
          <w:spacing w:val="26"/>
        </w:rPr>
        <w:t xml:space="preserve"> </w:t>
      </w:r>
      <w:r>
        <w:t>whatever,</w:t>
      </w:r>
      <w:r>
        <w:rPr>
          <w:spacing w:val="27"/>
        </w:rPr>
        <w:t xml:space="preserve"> </w:t>
      </w:r>
      <w:r>
        <w:t>no</w:t>
      </w:r>
      <w:r>
        <w:rPr>
          <w:spacing w:val="27"/>
        </w:rPr>
        <w:t xml:space="preserve"> </w:t>
      </w:r>
      <w:r>
        <w:t>obstructive</w:t>
      </w:r>
      <w:r>
        <w:rPr>
          <w:spacing w:val="26"/>
        </w:rPr>
        <w:t xml:space="preserve"> </w:t>
      </w:r>
      <w:r>
        <w:t>dogmas,</w:t>
      </w:r>
      <w:r>
        <w:rPr>
          <w:spacing w:val="27"/>
        </w:rPr>
        <w:t xml:space="preserve"> </w:t>
      </w:r>
      <w:r>
        <w:rPr>
          <w:spacing w:val="-5"/>
        </w:rPr>
        <w:t>no</w:t>
      </w:r>
    </w:p>
    <w:p w14:paraId="326F39AA" w14:textId="77777777" w:rsidR="00075191" w:rsidRDefault="00075191">
      <w:pPr>
        <w:pStyle w:val="BodyText"/>
        <w:sectPr w:rsidR="00075191">
          <w:pgSz w:w="12240" w:h="15840"/>
          <w:pgMar w:top="1360" w:right="1080" w:bottom="280" w:left="1080" w:header="720" w:footer="720" w:gutter="0"/>
          <w:cols w:space="720"/>
        </w:sectPr>
      </w:pPr>
    </w:p>
    <w:p w14:paraId="326F39AB" w14:textId="77777777" w:rsidR="00075191" w:rsidRDefault="00000000">
      <w:pPr>
        <w:pStyle w:val="BodyText"/>
        <w:spacing w:before="70"/>
        <w:ind w:firstLine="0"/>
      </w:pPr>
      <w:r>
        <w:t>rigid canons of what shall count as proof. She is completely genial. She will entertain</w:t>
      </w:r>
      <w:r>
        <w:rPr>
          <w:spacing w:val="-1"/>
        </w:rPr>
        <w:t xml:space="preserve"> </w:t>
      </w:r>
      <w:r>
        <w:t>any</w:t>
      </w:r>
      <w:r>
        <w:rPr>
          <w:spacing w:val="-1"/>
        </w:rPr>
        <w:t xml:space="preserve"> </w:t>
      </w:r>
      <w:r>
        <w:t>hypothesis,</w:t>
      </w:r>
      <w:r>
        <w:rPr>
          <w:spacing w:val="-1"/>
        </w:rPr>
        <w:t xml:space="preserve"> </w:t>
      </w:r>
      <w:r>
        <w:t>she</w:t>
      </w:r>
      <w:r>
        <w:rPr>
          <w:spacing w:val="-1"/>
        </w:rPr>
        <w:t xml:space="preserve"> </w:t>
      </w:r>
      <w:r>
        <w:t>will</w:t>
      </w:r>
      <w:r>
        <w:rPr>
          <w:spacing w:val="-1"/>
        </w:rPr>
        <w:t xml:space="preserve"> </w:t>
      </w:r>
      <w:r>
        <w:t>consider</w:t>
      </w:r>
      <w:r>
        <w:rPr>
          <w:spacing w:val="-1"/>
        </w:rPr>
        <w:t xml:space="preserve"> </w:t>
      </w:r>
      <w:r>
        <w:t>any</w:t>
      </w:r>
      <w:r>
        <w:rPr>
          <w:spacing w:val="-1"/>
        </w:rPr>
        <w:t xml:space="preserve"> </w:t>
      </w:r>
      <w:r>
        <w:t>evidence.</w:t>
      </w:r>
      <w:r>
        <w:rPr>
          <w:spacing w:val="-1"/>
        </w:rPr>
        <w:t xml:space="preserve"> </w:t>
      </w:r>
      <w:r>
        <w:t>It</w:t>
      </w:r>
      <w:r>
        <w:rPr>
          <w:spacing w:val="-1"/>
        </w:rPr>
        <w:t xml:space="preserve"> </w:t>
      </w:r>
      <w:r>
        <w:t>follows</w:t>
      </w:r>
      <w:r>
        <w:rPr>
          <w:spacing w:val="-1"/>
        </w:rPr>
        <w:t xml:space="preserve"> </w:t>
      </w:r>
      <w:r>
        <w:t>that</w:t>
      </w:r>
      <w:r>
        <w:rPr>
          <w:spacing w:val="-1"/>
        </w:rPr>
        <w:t xml:space="preserve"> </w:t>
      </w:r>
      <w:r>
        <w:t>in</w:t>
      </w:r>
      <w:r>
        <w:rPr>
          <w:spacing w:val="-1"/>
        </w:rPr>
        <w:t xml:space="preserve"> </w:t>
      </w:r>
      <w:r>
        <w:t>the religious field she is at a great advantage both over positivistic empiricism, with its anti-theological bias, and over religious rationalism, with its</w:t>
      </w:r>
      <w:r>
        <w:rPr>
          <w:spacing w:val="40"/>
        </w:rPr>
        <w:t xml:space="preserve"> </w:t>
      </w:r>
      <w:r>
        <w:t>exclusive interest in the remote, the noble, the simple, and the abstract in the way of conception.</w:t>
      </w:r>
    </w:p>
    <w:p w14:paraId="326F39AC" w14:textId="77777777" w:rsidR="00075191" w:rsidRDefault="00000000">
      <w:pPr>
        <w:pStyle w:val="BodyText"/>
      </w:pPr>
      <w:r>
        <w:t>In short, she widens the field of search for God. Rationalism sticks to logic</w:t>
      </w:r>
      <w:r>
        <w:rPr>
          <w:spacing w:val="-2"/>
        </w:rPr>
        <w:t xml:space="preserve"> </w:t>
      </w:r>
      <w:r>
        <w:t>and</w:t>
      </w:r>
      <w:r>
        <w:rPr>
          <w:spacing w:val="-1"/>
        </w:rPr>
        <w:t xml:space="preserve"> </w:t>
      </w:r>
      <w:r>
        <w:t>the</w:t>
      </w:r>
      <w:r>
        <w:rPr>
          <w:spacing w:val="-1"/>
        </w:rPr>
        <w:t xml:space="preserve"> </w:t>
      </w:r>
      <w:r>
        <w:t>empyrean.</w:t>
      </w:r>
      <w:r>
        <w:rPr>
          <w:spacing w:val="-1"/>
        </w:rPr>
        <w:t xml:space="preserve"> </w:t>
      </w:r>
      <w:r>
        <w:t>Empiricism</w:t>
      </w:r>
      <w:r>
        <w:rPr>
          <w:spacing w:val="-2"/>
        </w:rPr>
        <w:t xml:space="preserve"> </w:t>
      </w:r>
      <w:r>
        <w:t>sticks</w:t>
      </w:r>
      <w:r>
        <w:rPr>
          <w:spacing w:val="-2"/>
        </w:rPr>
        <w:t xml:space="preserve"> </w:t>
      </w:r>
      <w:r>
        <w:t>to</w:t>
      </w:r>
      <w:r>
        <w:rPr>
          <w:spacing w:val="-1"/>
        </w:rPr>
        <w:t xml:space="preserve"> </w:t>
      </w:r>
      <w:r>
        <w:t>the</w:t>
      </w:r>
      <w:r>
        <w:rPr>
          <w:spacing w:val="-1"/>
        </w:rPr>
        <w:t xml:space="preserve"> </w:t>
      </w:r>
      <w:r>
        <w:t>external</w:t>
      </w:r>
      <w:r>
        <w:rPr>
          <w:spacing w:val="-2"/>
        </w:rPr>
        <w:t xml:space="preserve"> </w:t>
      </w:r>
      <w:r>
        <w:t>senses.</w:t>
      </w:r>
      <w:r>
        <w:rPr>
          <w:spacing w:val="-1"/>
        </w:rPr>
        <w:t xml:space="preserve"> </w:t>
      </w:r>
      <w:r>
        <w:t xml:space="preserve">Pragmatism is willing to take anything, to follow either logic or the senses, and to count the humblest and most personal experiences. She will count mystical experiences if they have practical consequences. She will take a God who lives in the very dirt of private fact-if that should seem a likely place to find </w:t>
      </w:r>
      <w:r>
        <w:rPr>
          <w:spacing w:val="-4"/>
        </w:rPr>
        <w:t>him.</w:t>
      </w:r>
    </w:p>
    <w:p w14:paraId="326F39AD" w14:textId="77777777" w:rsidR="00075191" w:rsidRDefault="00000000">
      <w:pPr>
        <w:pStyle w:val="BodyText"/>
        <w:ind w:right="361"/>
      </w:pPr>
      <w:r>
        <w:t>Her only test of probable truth is what works best in the way of leading us, what fits every part of life best and combines with the collectivity of experience's demands, nothing being omitted. If theological ideas should do this, if the notion of God, in particular, should prove to do it, how could pragmatism possibly deny God's existence? She could see no meaning in treating</w:t>
      </w:r>
      <w:r>
        <w:rPr>
          <w:spacing w:val="-1"/>
        </w:rPr>
        <w:t xml:space="preserve"> </w:t>
      </w:r>
      <w:r>
        <w:t>as</w:t>
      </w:r>
      <w:r>
        <w:rPr>
          <w:spacing w:val="-1"/>
        </w:rPr>
        <w:t xml:space="preserve"> </w:t>
      </w:r>
      <w:r>
        <w:t>'not</w:t>
      </w:r>
      <w:r>
        <w:rPr>
          <w:spacing w:val="-1"/>
        </w:rPr>
        <w:t xml:space="preserve"> </w:t>
      </w:r>
      <w:r>
        <w:t>true'</w:t>
      </w:r>
      <w:r>
        <w:rPr>
          <w:spacing w:val="-1"/>
        </w:rPr>
        <w:t xml:space="preserve"> </w:t>
      </w:r>
      <w:r>
        <w:t>a</w:t>
      </w:r>
      <w:r>
        <w:rPr>
          <w:spacing w:val="-1"/>
        </w:rPr>
        <w:t xml:space="preserve"> </w:t>
      </w:r>
      <w:r>
        <w:t>notion</w:t>
      </w:r>
      <w:r>
        <w:rPr>
          <w:spacing w:val="-1"/>
        </w:rPr>
        <w:t xml:space="preserve"> </w:t>
      </w:r>
      <w:r>
        <w:t>that</w:t>
      </w:r>
      <w:r>
        <w:rPr>
          <w:spacing w:val="-1"/>
        </w:rPr>
        <w:t xml:space="preserve"> </w:t>
      </w:r>
      <w:r>
        <w:t>was</w:t>
      </w:r>
      <w:r>
        <w:rPr>
          <w:spacing w:val="-1"/>
        </w:rPr>
        <w:t xml:space="preserve"> </w:t>
      </w:r>
      <w:r>
        <w:t>pragmatically</w:t>
      </w:r>
      <w:r>
        <w:rPr>
          <w:spacing w:val="-1"/>
        </w:rPr>
        <w:t xml:space="preserve"> </w:t>
      </w:r>
      <w:r>
        <w:t>so</w:t>
      </w:r>
      <w:r>
        <w:rPr>
          <w:spacing w:val="-1"/>
        </w:rPr>
        <w:t xml:space="preserve"> </w:t>
      </w:r>
      <w:r>
        <w:t>successful.</w:t>
      </w:r>
      <w:r>
        <w:rPr>
          <w:spacing w:val="-1"/>
        </w:rPr>
        <w:t xml:space="preserve"> </w:t>
      </w:r>
      <w:r>
        <w:t>What</w:t>
      </w:r>
      <w:r>
        <w:rPr>
          <w:spacing w:val="-1"/>
        </w:rPr>
        <w:t xml:space="preserve"> </w:t>
      </w:r>
      <w:r>
        <w:t xml:space="preserve">other kind of truth could there be, for her, than all this agreement with concrete </w:t>
      </w:r>
      <w:r>
        <w:rPr>
          <w:spacing w:val="-2"/>
        </w:rPr>
        <w:t>reality?</w:t>
      </w:r>
    </w:p>
    <w:p w14:paraId="326F39AE" w14:textId="77777777" w:rsidR="00075191" w:rsidRDefault="00000000">
      <w:pPr>
        <w:pStyle w:val="BodyText"/>
        <w:ind w:right="361"/>
      </w:pPr>
      <w:r>
        <w:t>In my last lecture I shall return again to the relations of pragmatism with religion. But you see already how democratic she is. Her manners are as various and flexible, her resources as rich and endless, and her conclusions as friendly as those of mother nature.</w:t>
      </w:r>
    </w:p>
    <w:p w14:paraId="326F39AF" w14:textId="77777777" w:rsidR="00075191" w:rsidRDefault="00075191">
      <w:pPr>
        <w:pStyle w:val="BodyText"/>
        <w:sectPr w:rsidR="00075191">
          <w:pgSz w:w="12240" w:h="15840"/>
          <w:pgMar w:top="1360" w:right="1080" w:bottom="280" w:left="1080" w:header="720" w:footer="720" w:gutter="0"/>
          <w:cols w:space="720"/>
        </w:sectPr>
      </w:pPr>
    </w:p>
    <w:p w14:paraId="326F39B0" w14:textId="77777777" w:rsidR="00075191" w:rsidRDefault="00000000">
      <w:pPr>
        <w:pStyle w:val="Heading3"/>
        <w:tabs>
          <w:tab w:val="left" w:pos="2317"/>
          <w:tab w:val="left" w:pos="3505"/>
          <w:tab w:val="left" w:pos="5043"/>
          <w:tab w:val="left" w:pos="8004"/>
        </w:tabs>
        <w:spacing w:line="244" w:lineRule="auto"/>
        <w:ind w:right="371"/>
      </w:pPr>
      <w:bookmarkStart w:id="59" w:name="_bookmark55"/>
      <w:bookmarkEnd w:id="59"/>
      <w:r>
        <w:rPr>
          <w:spacing w:val="-2"/>
        </w:rPr>
        <w:t>Lecture</w:t>
      </w:r>
      <w:r>
        <w:tab/>
      </w:r>
      <w:r>
        <w:rPr>
          <w:spacing w:val="-4"/>
        </w:rPr>
        <w:t>III:</w:t>
      </w:r>
      <w:r>
        <w:tab/>
      </w:r>
      <w:r>
        <w:rPr>
          <w:spacing w:val="-4"/>
        </w:rPr>
        <w:t>Some</w:t>
      </w:r>
      <w:r>
        <w:tab/>
      </w:r>
      <w:r>
        <w:rPr>
          <w:spacing w:val="-2"/>
        </w:rPr>
        <w:t>Metaphysical</w:t>
      </w:r>
      <w:r>
        <w:tab/>
      </w:r>
      <w:r>
        <w:rPr>
          <w:spacing w:val="-2"/>
        </w:rPr>
        <w:t xml:space="preserve">Problems </w:t>
      </w:r>
      <w:r>
        <w:t>Pragmatically Considered</w:t>
      </w:r>
    </w:p>
    <w:p w14:paraId="326F39B1" w14:textId="77777777" w:rsidR="00075191" w:rsidRDefault="00000000">
      <w:pPr>
        <w:pStyle w:val="BodyText"/>
        <w:spacing w:before="341"/>
      </w:pPr>
      <w:r>
        <w:t>I am now to make the pragmatic method more familiar by giving you some illustrations of its application to particular problems. I will begin with what is driest, and the first thing I shall take will be the problem of</w:t>
      </w:r>
      <w:r>
        <w:rPr>
          <w:spacing w:val="40"/>
        </w:rPr>
        <w:t xml:space="preserve"> </w:t>
      </w:r>
      <w:r>
        <w:t>Substance.</w:t>
      </w:r>
      <w:r>
        <w:rPr>
          <w:spacing w:val="-1"/>
        </w:rPr>
        <w:t xml:space="preserve"> </w:t>
      </w:r>
      <w:r>
        <w:t>Everyone</w:t>
      </w:r>
      <w:r>
        <w:rPr>
          <w:spacing w:val="-1"/>
        </w:rPr>
        <w:t xml:space="preserve"> </w:t>
      </w:r>
      <w:r>
        <w:t>uses</w:t>
      </w:r>
      <w:r>
        <w:rPr>
          <w:spacing w:val="-1"/>
        </w:rPr>
        <w:t xml:space="preserve"> </w:t>
      </w:r>
      <w:r>
        <w:t>the</w:t>
      </w:r>
      <w:r>
        <w:rPr>
          <w:spacing w:val="-1"/>
        </w:rPr>
        <w:t xml:space="preserve"> </w:t>
      </w:r>
      <w:r>
        <w:t>old</w:t>
      </w:r>
      <w:r>
        <w:rPr>
          <w:spacing w:val="-1"/>
        </w:rPr>
        <w:t xml:space="preserve"> </w:t>
      </w:r>
      <w:r>
        <w:t>distinction</w:t>
      </w:r>
      <w:r>
        <w:rPr>
          <w:spacing w:val="-1"/>
        </w:rPr>
        <w:t xml:space="preserve"> </w:t>
      </w:r>
      <w:r>
        <w:t>between</w:t>
      </w:r>
      <w:r>
        <w:rPr>
          <w:spacing w:val="-1"/>
        </w:rPr>
        <w:t xml:space="preserve"> </w:t>
      </w:r>
      <w:r>
        <w:t>substance</w:t>
      </w:r>
      <w:r>
        <w:rPr>
          <w:spacing w:val="-1"/>
        </w:rPr>
        <w:t xml:space="preserve"> </w:t>
      </w:r>
      <w:r>
        <w:t>and</w:t>
      </w:r>
      <w:r>
        <w:rPr>
          <w:spacing w:val="-1"/>
        </w:rPr>
        <w:t xml:space="preserve"> </w:t>
      </w:r>
      <w:r>
        <w:t>attribute, enshrined as it is in the very structure of human language, in the difference between grammatical subject and predicate. Here is a bit of blackboard crayon. Its modes, attributes, properties, accidents, or affections,—use which term you will,—are whiteness, friability, cylindrical shape, insolubility in water, etc., etc. But the bearer of these attributes is so much chalk, which thereupon is called the substance in which they inhere. So the attributes of this desk inhere in the substance 'wood,' those of my coat in the substance 'wool,' and so forth. Chalk, wood and wool, show again, in spite of their differences, common properties, and in so far forth they are themselves counted as modes of a still more primal substance, matter, the attributes of which are space occupancy and impenetrability. Similarly our thoughts and feelings are affections or properties of our several souls, which are substances, but again not wholly in their own right, for they are modes of the still deeper substance 'spirit.'</w:t>
      </w:r>
    </w:p>
    <w:p w14:paraId="326F39B2" w14:textId="77777777" w:rsidR="00075191" w:rsidRDefault="00000000">
      <w:pPr>
        <w:pStyle w:val="BodyText"/>
        <w:spacing w:before="1"/>
        <w:ind w:right="360"/>
      </w:pPr>
      <w:r>
        <w:t>Now</w:t>
      </w:r>
      <w:r>
        <w:rPr>
          <w:spacing w:val="-1"/>
        </w:rPr>
        <w:t xml:space="preserve"> </w:t>
      </w:r>
      <w:r>
        <w:t>it</w:t>
      </w:r>
      <w:r>
        <w:rPr>
          <w:spacing w:val="-1"/>
        </w:rPr>
        <w:t xml:space="preserve"> </w:t>
      </w:r>
      <w:r>
        <w:t>was very early seen</w:t>
      </w:r>
      <w:r>
        <w:rPr>
          <w:spacing w:val="-1"/>
        </w:rPr>
        <w:t xml:space="preserve"> </w:t>
      </w:r>
      <w:r>
        <w:t>that</w:t>
      </w:r>
      <w:r>
        <w:rPr>
          <w:spacing w:val="-1"/>
        </w:rPr>
        <w:t xml:space="preserve"> </w:t>
      </w:r>
      <w:r>
        <w:t>all</w:t>
      </w:r>
      <w:r>
        <w:rPr>
          <w:spacing w:val="-1"/>
        </w:rPr>
        <w:t xml:space="preserve"> </w:t>
      </w:r>
      <w:r>
        <w:t>we know</w:t>
      </w:r>
      <w:r>
        <w:rPr>
          <w:spacing w:val="-1"/>
        </w:rPr>
        <w:t xml:space="preserve"> </w:t>
      </w:r>
      <w:r>
        <w:t>of</w:t>
      </w:r>
      <w:r>
        <w:rPr>
          <w:spacing w:val="-1"/>
        </w:rPr>
        <w:t xml:space="preserve"> </w:t>
      </w:r>
      <w:r>
        <w:t>the chalk is the whiteness, friability, etc., all WE KNOW of the wood is the combustibility and fibrous structure. A group of attributes is what each substance here is known-as, they form its sole cash-value for our actual experience. The substance is in every case revealed through THEM; if we were cut off from THEM we should never suspect its existence; and if God should keep sending them to us in an unchanged order, miraculously annihilating at a certain moment the</w:t>
      </w:r>
      <w:r>
        <w:rPr>
          <w:spacing w:val="40"/>
        </w:rPr>
        <w:t xml:space="preserve"> </w:t>
      </w:r>
      <w:r>
        <w:t>substance that supported them, we never could detect the moment, for our experiences themselves would be unaltered. Nominalists accordingly adopt the</w:t>
      </w:r>
      <w:r>
        <w:rPr>
          <w:spacing w:val="-3"/>
        </w:rPr>
        <w:t xml:space="preserve"> </w:t>
      </w:r>
      <w:r>
        <w:t>opinion</w:t>
      </w:r>
      <w:r>
        <w:rPr>
          <w:spacing w:val="-2"/>
        </w:rPr>
        <w:t xml:space="preserve"> </w:t>
      </w:r>
      <w:r>
        <w:t>that</w:t>
      </w:r>
      <w:r>
        <w:rPr>
          <w:spacing w:val="-2"/>
        </w:rPr>
        <w:t xml:space="preserve"> </w:t>
      </w:r>
      <w:r>
        <w:t>substance</w:t>
      </w:r>
      <w:r>
        <w:rPr>
          <w:spacing w:val="-2"/>
        </w:rPr>
        <w:t xml:space="preserve"> </w:t>
      </w:r>
      <w:r>
        <w:t>is</w:t>
      </w:r>
      <w:r>
        <w:rPr>
          <w:spacing w:val="-2"/>
        </w:rPr>
        <w:t xml:space="preserve"> </w:t>
      </w:r>
      <w:r>
        <w:t>a</w:t>
      </w:r>
      <w:r>
        <w:rPr>
          <w:spacing w:val="-2"/>
        </w:rPr>
        <w:t xml:space="preserve"> </w:t>
      </w:r>
      <w:r>
        <w:t>spurious</w:t>
      </w:r>
      <w:r>
        <w:rPr>
          <w:spacing w:val="-2"/>
        </w:rPr>
        <w:t xml:space="preserve"> </w:t>
      </w:r>
      <w:r>
        <w:t>idea</w:t>
      </w:r>
      <w:r>
        <w:rPr>
          <w:spacing w:val="-2"/>
        </w:rPr>
        <w:t xml:space="preserve"> </w:t>
      </w:r>
      <w:r>
        <w:t>due</w:t>
      </w:r>
      <w:r>
        <w:rPr>
          <w:spacing w:val="-2"/>
        </w:rPr>
        <w:t xml:space="preserve"> </w:t>
      </w:r>
      <w:r>
        <w:t>to</w:t>
      </w:r>
      <w:r>
        <w:rPr>
          <w:spacing w:val="-2"/>
        </w:rPr>
        <w:t xml:space="preserve"> </w:t>
      </w:r>
      <w:r>
        <w:t>our</w:t>
      </w:r>
      <w:r>
        <w:rPr>
          <w:spacing w:val="-2"/>
        </w:rPr>
        <w:t xml:space="preserve"> </w:t>
      </w:r>
      <w:r>
        <w:t>inveterate</w:t>
      </w:r>
      <w:r>
        <w:rPr>
          <w:spacing w:val="-2"/>
        </w:rPr>
        <w:t xml:space="preserve"> </w:t>
      </w:r>
      <w:r>
        <w:t>human</w:t>
      </w:r>
      <w:r>
        <w:rPr>
          <w:spacing w:val="-2"/>
        </w:rPr>
        <w:t xml:space="preserve"> </w:t>
      </w:r>
      <w:r>
        <w:t>trick of turning names into things. Phenomena come in groups—the chalk-group, the wood-group, etc.—and each group gets its name. The name we then treat as in a way supporting the group of phenomena. The low thermometer to-day,</w:t>
      </w:r>
      <w:r>
        <w:rPr>
          <w:spacing w:val="36"/>
        </w:rPr>
        <w:t xml:space="preserve"> </w:t>
      </w:r>
      <w:r>
        <w:t>for</w:t>
      </w:r>
      <w:r>
        <w:rPr>
          <w:spacing w:val="36"/>
        </w:rPr>
        <w:t xml:space="preserve"> </w:t>
      </w:r>
      <w:r>
        <w:t>instance,</w:t>
      </w:r>
      <w:r>
        <w:rPr>
          <w:spacing w:val="36"/>
        </w:rPr>
        <w:t xml:space="preserve"> </w:t>
      </w:r>
      <w:r>
        <w:t>is</w:t>
      </w:r>
      <w:r>
        <w:rPr>
          <w:spacing w:val="36"/>
        </w:rPr>
        <w:t xml:space="preserve"> </w:t>
      </w:r>
      <w:r>
        <w:t>supposed</w:t>
      </w:r>
      <w:r>
        <w:rPr>
          <w:spacing w:val="36"/>
        </w:rPr>
        <w:t xml:space="preserve"> </w:t>
      </w:r>
      <w:r>
        <w:t>to</w:t>
      </w:r>
      <w:r>
        <w:rPr>
          <w:spacing w:val="36"/>
        </w:rPr>
        <w:t xml:space="preserve"> </w:t>
      </w:r>
      <w:r>
        <w:t>come</w:t>
      </w:r>
      <w:r>
        <w:rPr>
          <w:spacing w:val="36"/>
        </w:rPr>
        <w:t xml:space="preserve"> </w:t>
      </w:r>
      <w:r>
        <w:t>from</w:t>
      </w:r>
      <w:r>
        <w:rPr>
          <w:spacing w:val="36"/>
        </w:rPr>
        <w:t xml:space="preserve"> </w:t>
      </w:r>
      <w:r>
        <w:t>something</w:t>
      </w:r>
      <w:r>
        <w:rPr>
          <w:spacing w:val="36"/>
        </w:rPr>
        <w:t xml:space="preserve"> </w:t>
      </w:r>
      <w:r>
        <w:t>called</w:t>
      </w:r>
      <w:r>
        <w:rPr>
          <w:spacing w:val="36"/>
        </w:rPr>
        <w:t xml:space="preserve"> </w:t>
      </w:r>
      <w:r>
        <w:t>the</w:t>
      </w:r>
      <w:r>
        <w:rPr>
          <w:spacing w:val="36"/>
        </w:rPr>
        <w:t xml:space="preserve"> </w:t>
      </w:r>
      <w:r>
        <w:t>'climate.'</w:t>
      </w:r>
    </w:p>
    <w:p w14:paraId="326F39B3" w14:textId="77777777" w:rsidR="00075191" w:rsidRDefault="00075191">
      <w:pPr>
        <w:pStyle w:val="BodyText"/>
        <w:sectPr w:rsidR="00075191">
          <w:pgSz w:w="12240" w:h="15840"/>
          <w:pgMar w:top="1740" w:right="1080" w:bottom="280" w:left="1080" w:header="720" w:footer="720" w:gutter="0"/>
          <w:cols w:space="720"/>
        </w:sectPr>
      </w:pPr>
    </w:p>
    <w:p w14:paraId="326F39B4" w14:textId="77777777" w:rsidR="00075191" w:rsidRDefault="00000000">
      <w:pPr>
        <w:pStyle w:val="BodyText"/>
        <w:spacing w:before="69"/>
        <w:ind w:right="359" w:firstLine="0"/>
      </w:pPr>
      <w:r>
        <w:t xml:space="preserve">Climate is really only the name for a certain group of days, but it is treated as if it lay BEHIND the day, and in general we place the name, as if it were a being, behind the facts it is the name of. But the phenomenal properties of things, nominalists say, surely do not really inhere in names, and if not in names then they do not inhere in anything. They ADhere, or COhere, rather, WITH EACH OTHER, and the notion of a substance inaccessible to us, which we think accounts for such cohesion by supporting it, as cement might support pieces of mosaic, must be abandoned. The fact of the bare cohesion itself is all that the notion of the substance signifies. Behind that fact is </w:t>
      </w:r>
      <w:r>
        <w:rPr>
          <w:spacing w:val="-2"/>
        </w:rPr>
        <w:t>nothing.</w:t>
      </w:r>
    </w:p>
    <w:p w14:paraId="326F39B5" w14:textId="77777777" w:rsidR="00075191" w:rsidRDefault="00000000">
      <w:pPr>
        <w:pStyle w:val="BodyText"/>
        <w:spacing w:before="1"/>
        <w:ind w:right="359"/>
      </w:pPr>
      <w:r>
        <w:t xml:space="preserve">Scholasticism has taken the notion of substance from common sense and made it very technical and articulate. Few things would seem to have fewer pragmatic consequences for us than substances, cut off as we are from every contact with them. Yet in one case scholasticism has proved the importance of the substance-idea by treating it pragmatically. I refer to certain disputes about the mystery of the Eucharist. Substance here would appear to have momentous pragmatic value. Since the accidents of the wafer don't change in the Lord's supper, and yet it has become the very body of Christ, it must be that the change is in the substance solely. The bread-substance must have been withdrawn, and the divine substance substituted miraculously without altering the immediate sensible properties. But tho these don't alter, a tremendous difference has been made, no less a one than this, that we who take the sacrament, now feed upon the very substance of divinity. The substance-notion breaks into life, then, with tremendous effect, if once you allow that substances can separate from their accidents, and exchange these </w:t>
      </w:r>
      <w:r>
        <w:rPr>
          <w:spacing w:val="-2"/>
        </w:rPr>
        <w:t>latter.</w:t>
      </w:r>
    </w:p>
    <w:p w14:paraId="326F39B6" w14:textId="77777777" w:rsidR="00075191" w:rsidRDefault="00000000">
      <w:pPr>
        <w:pStyle w:val="BodyText"/>
        <w:ind w:right="365"/>
      </w:pPr>
      <w:r>
        <w:t>This is the only pragmatic application of the substance-idea with which I am acquainted; and it is obvious that it will only be treated seriously by those who already believe in the 'real presence' on independent grounds.</w:t>
      </w:r>
    </w:p>
    <w:p w14:paraId="326F39B7" w14:textId="77777777" w:rsidR="00075191" w:rsidRDefault="00000000">
      <w:pPr>
        <w:pStyle w:val="BodyText"/>
        <w:ind w:right="359"/>
      </w:pPr>
      <w:r>
        <w:t>MATERIAL SUBSTANCE was criticized by Berkeley with such telling effect that his name has reverberated through all subsequent philosophy. Berkeley's treatment of the notion of matter is so well known as to need hardly more than a mention. So far from denying the external world which</w:t>
      </w:r>
      <w:r>
        <w:rPr>
          <w:spacing w:val="40"/>
        </w:rPr>
        <w:t xml:space="preserve"> </w:t>
      </w:r>
      <w:r>
        <w:t>we know, Berkeley corroborated it. It was the scholastic notion of a material substance unapproachable by us, BEHIND the external world, deeper and more real than it, and needed to support it, which Berkeley maintained to be the</w:t>
      </w:r>
      <w:r>
        <w:rPr>
          <w:spacing w:val="20"/>
        </w:rPr>
        <w:t xml:space="preserve"> </w:t>
      </w:r>
      <w:r>
        <w:t>most</w:t>
      </w:r>
      <w:r>
        <w:rPr>
          <w:spacing w:val="20"/>
        </w:rPr>
        <w:t xml:space="preserve"> </w:t>
      </w:r>
      <w:r>
        <w:t>effective</w:t>
      </w:r>
      <w:r>
        <w:rPr>
          <w:spacing w:val="20"/>
        </w:rPr>
        <w:t xml:space="preserve"> </w:t>
      </w:r>
      <w:r>
        <w:t>of</w:t>
      </w:r>
      <w:r>
        <w:rPr>
          <w:spacing w:val="20"/>
        </w:rPr>
        <w:t xml:space="preserve"> </w:t>
      </w:r>
      <w:r>
        <w:t>all</w:t>
      </w:r>
      <w:r>
        <w:rPr>
          <w:spacing w:val="20"/>
        </w:rPr>
        <w:t xml:space="preserve"> </w:t>
      </w:r>
      <w:r>
        <w:t>reducers</w:t>
      </w:r>
      <w:r>
        <w:rPr>
          <w:spacing w:val="20"/>
        </w:rPr>
        <w:t xml:space="preserve"> </w:t>
      </w:r>
      <w:r>
        <w:t>of</w:t>
      </w:r>
      <w:r>
        <w:rPr>
          <w:spacing w:val="20"/>
        </w:rPr>
        <w:t xml:space="preserve"> </w:t>
      </w:r>
      <w:r>
        <w:t>the</w:t>
      </w:r>
      <w:r>
        <w:rPr>
          <w:spacing w:val="20"/>
        </w:rPr>
        <w:t xml:space="preserve"> </w:t>
      </w:r>
      <w:r>
        <w:t>external</w:t>
      </w:r>
      <w:r>
        <w:rPr>
          <w:spacing w:val="20"/>
        </w:rPr>
        <w:t xml:space="preserve"> </w:t>
      </w:r>
      <w:r>
        <w:t>world</w:t>
      </w:r>
      <w:r>
        <w:rPr>
          <w:spacing w:val="20"/>
        </w:rPr>
        <w:t xml:space="preserve"> </w:t>
      </w:r>
      <w:r>
        <w:t>to</w:t>
      </w:r>
      <w:r>
        <w:rPr>
          <w:spacing w:val="20"/>
        </w:rPr>
        <w:t xml:space="preserve"> </w:t>
      </w:r>
      <w:r>
        <w:t>unreality.</w:t>
      </w:r>
      <w:r>
        <w:rPr>
          <w:spacing w:val="20"/>
        </w:rPr>
        <w:t xml:space="preserve"> </w:t>
      </w:r>
      <w:r>
        <w:t>Abolish</w:t>
      </w:r>
    </w:p>
    <w:p w14:paraId="326F39B8" w14:textId="77777777" w:rsidR="00075191" w:rsidRDefault="00075191">
      <w:pPr>
        <w:pStyle w:val="BodyText"/>
        <w:sectPr w:rsidR="00075191">
          <w:pgSz w:w="12240" w:h="15840"/>
          <w:pgMar w:top="1360" w:right="1080" w:bottom="280" w:left="1080" w:header="720" w:footer="720" w:gutter="0"/>
          <w:cols w:space="720"/>
        </w:sectPr>
      </w:pPr>
    </w:p>
    <w:p w14:paraId="326F39B9" w14:textId="77777777" w:rsidR="00075191" w:rsidRDefault="00000000">
      <w:pPr>
        <w:pStyle w:val="BodyText"/>
        <w:spacing w:before="70"/>
        <w:ind w:right="360" w:firstLine="0"/>
      </w:pPr>
      <w:r>
        <w:t>that substance, he said, believe that God, whom you can understand and approach, sends you the sensible world directly, and you confirm the latter and back it up by his divine authority. Berkeley's criticism of 'matter' was consequently absolutely pragmatistic. Matter is known as our sensations of colour,</w:t>
      </w:r>
      <w:r>
        <w:rPr>
          <w:spacing w:val="-1"/>
        </w:rPr>
        <w:t xml:space="preserve"> </w:t>
      </w:r>
      <w:r>
        <w:t>figure,</w:t>
      </w:r>
      <w:r>
        <w:rPr>
          <w:spacing w:val="-1"/>
        </w:rPr>
        <w:t xml:space="preserve"> </w:t>
      </w:r>
      <w:r>
        <w:t>hardness</w:t>
      </w:r>
      <w:r>
        <w:rPr>
          <w:spacing w:val="-1"/>
        </w:rPr>
        <w:t xml:space="preserve"> </w:t>
      </w:r>
      <w:r>
        <w:t>and</w:t>
      </w:r>
      <w:r>
        <w:rPr>
          <w:spacing w:val="-1"/>
        </w:rPr>
        <w:t xml:space="preserve"> </w:t>
      </w:r>
      <w:r>
        <w:t>the</w:t>
      </w:r>
      <w:r>
        <w:rPr>
          <w:spacing w:val="-1"/>
        </w:rPr>
        <w:t xml:space="preserve"> </w:t>
      </w:r>
      <w:r>
        <w:t>like.</w:t>
      </w:r>
      <w:r>
        <w:rPr>
          <w:spacing w:val="-1"/>
        </w:rPr>
        <w:t xml:space="preserve"> </w:t>
      </w:r>
      <w:r>
        <w:t>They</w:t>
      </w:r>
      <w:r>
        <w:rPr>
          <w:spacing w:val="-1"/>
        </w:rPr>
        <w:t xml:space="preserve"> </w:t>
      </w:r>
      <w:r>
        <w:t>are</w:t>
      </w:r>
      <w:r>
        <w:rPr>
          <w:spacing w:val="-1"/>
        </w:rPr>
        <w:t xml:space="preserve"> </w:t>
      </w:r>
      <w:r>
        <w:t>the</w:t>
      </w:r>
      <w:r>
        <w:rPr>
          <w:spacing w:val="-1"/>
        </w:rPr>
        <w:t xml:space="preserve"> </w:t>
      </w:r>
      <w:r>
        <w:t>cash-value</w:t>
      </w:r>
      <w:r>
        <w:rPr>
          <w:spacing w:val="-1"/>
        </w:rPr>
        <w:t xml:space="preserve"> </w:t>
      </w:r>
      <w:r>
        <w:t>of</w:t>
      </w:r>
      <w:r>
        <w:rPr>
          <w:spacing w:val="-1"/>
        </w:rPr>
        <w:t xml:space="preserve"> </w:t>
      </w:r>
      <w:r>
        <w:t>the</w:t>
      </w:r>
      <w:r>
        <w:rPr>
          <w:spacing w:val="-1"/>
        </w:rPr>
        <w:t xml:space="preserve"> </w:t>
      </w:r>
      <w:r>
        <w:t>term.</w:t>
      </w:r>
      <w:r>
        <w:rPr>
          <w:spacing w:val="-1"/>
        </w:rPr>
        <w:t xml:space="preserve"> </w:t>
      </w:r>
      <w:r>
        <w:t>The difference matter makes to us by truly being is that we then get such sensations; by not being, is that we lack them. These sensations then are its sole meaning. Berkeley doesn't deny matter, then; he simply tells us what it consists of. It is a true name for just so much in the way of sensations.</w:t>
      </w:r>
    </w:p>
    <w:p w14:paraId="326F39BA" w14:textId="77777777" w:rsidR="00075191" w:rsidRDefault="00000000">
      <w:pPr>
        <w:pStyle w:val="BodyText"/>
      </w:pPr>
      <w:r>
        <w:t>Locke,</w:t>
      </w:r>
      <w:r>
        <w:rPr>
          <w:spacing w:val="-2"/>
        </w:rPr>
        <w:t xml:space="preserve"> </w:t>
      </w:r>
      <w:r>
        <w:t>and</w:t>
      </w:r>
      <w:r>
        <w:rPr>
          <w:spacing w:val="-2"/>
        </w:rPr>
        <w:t xml:space="preserve"> </w:t>
      </w:r>
      <w:r>
        <w:t>later</w:t>
      </w:r>
      <w:r>
        <w:rPr>
          <w:spacing w:val="-2"/>
        </w:rPr>
        <w:t xml:space="preserve"> </w:t>
      </w:r>
      <w:r>
        <w:t>Hume,</w:t>
      </w:r>
      <w:r>
        <w:rPr>
          <w:spacing w:val="-2"/>
        </w:rPr>
        <w:t xml:space="preserve"> </w:t>
      </w:r>
      <w:r>
        <w:t>applied</w:t>
      </w:r>
      <w:r>
        <w:rPr>
          <w:spacing w:val="-2"/>
        </w:rPr>
        <w:t xml:space="preserve"> </w:t>
      </w:r>
      <w:r>
        <w:t>a</w:t>
      </w:r>
      <w:r>
        <w:rPr>
          <w:spacing w:val="-2"/>
        </w:rPr>
        <w:t xml:space="preserve"> </w:t>
      </w:r>
      <w:r>
        <w:t>similar</w:t>
      </w:r>
      <w:r>
        <w:rPr>
          <w:spacing w:val="-2"/>
        </w:rPr>
        <w:t xml:space="preserve"> </w:t>
      </w:r>
      <w:r>
        <w:t>pragmatic</w:t>
      </w:r>
      <w:r>
        <w:rPr>
          <w:spacing w:val="-2"/>
        </w:rPr>
        <w:t xml:space="preserve"> </w:t>
      </w:r>
      <w:r>
        <w:t>criticism</w:t>
      </w:r>
      <w:r>
        <w:rPr>
          <w:spacing w:val="-2"/>
        </w:rPr>
        <w:t xml:space="preserve"> </w:t>
      </w:r>
      <w:r>
        <w:t>to</w:t>
      </w:r>
      <w:r>
        <w:rPr>
          <w:spacing w:val="-2"/>
        </w:rPr>
        <w:t xml:space="preserve"> </w:t>
      </w:r>
      <w:r>
        <w:t>the</w:t>
      </w:r>
      <w:r>
        <w:rPr>
          <w:spacing w:val="-2"/>
        </w:rPr>
        <w:t xml:space="preserve"> </w:t>
      </w:r>
      <w:r>
        <w:t>notion of SPIRITUAL SUBSTANCE. I will only mention Locke's treatment of our 'personal identity.' He immediately reduces this notion to its pragmatic value in</w:t>
      </w:r>
      <w:r>
        <w:rPr>
          <w:spacing w:val="-2"/>
        </w:rPr>
        <w:t xml:space="preserve"> </w:t>
      </w:r>
      <w:r>
        <w:t>terms</w:t>
      </w:r>
      <w:r>
        <w:rPr>
          <w:spacing w:val="-2"/>
        </w:rPr>
        <w:t xml:space="preserve"> </w:t>
      </w:r>
      <w:r>
        <w:t>of</w:t>
      </w:r>
      <w:r>
        <w:rPr>
          <w:spacing w:val="-2"/>
        </w:rPr>
        <w:t xml:space="preserve"> </w:t>
      </w:r>
      <w:r>
        <w:t>experience.</w:t>
      </w:r>
      <w:r>
        <w:rPr>
          <w:spacing w:val="-2"/>
        </w:rPr>
        <w:t xml:space="preserve"> </w:t>
      </w:r>
      <w:r>
        <w:t>It</w:t>
      </w:r>
      <w:r>
        <w:rPr>
          <w:spacing w:val="-2"/>
        </w:rPr>
        <w:t xml:space="preserve"> </w:t>
      </w:r>
      <w:r>
        <w:t>means,</w:t>
      </w:r>
      <w:r>
        <w:rPr>
          <w:spacing w:val="-2"/>
        </w:rPr>
        <w:t xml:space="preserve"> </w:t>
      </w:r>
      <w:r>
        <w:t>he</w:t>
      </w:r>
      <w:r>
        <w:rPr>
          <w:spacing w:val="-2"/>
        </w:rPr>
        <w:t xml:space="preserve"> </w:t>
      </w:r>
      <w:r>
        <w:t>says,</w:t>
      </w:r>
      <w:r>
        <w:rPr>
          <w:spacing w:val="-2"/>
        </w:rPr>
        <w:t xml:space="preserve"> </w:t>
      </w:r>
      <w:r>
        <w:t>so</w:t>
      </w:r>
      <w:r>
        <w:rPr>
          <w:spacing w:val="-2"/>
        </w:rPr>
        <w:t xml:space="preserve"> </w:t>
      </w:r>
      <w:r>
        <w:t>much</w:t>
      </w:r>
      <w:r>
        <w:rPr>
          <w:spacing w:val="-2"/>
        </w:rPr>
        <w:t xml:space="preserve"> </w:t>
      </w:r>
      <w:r>
        <w:t>consciousness,'</w:t>
      </w:r>
      <w:r>
        <w:rPr>
          <w:spacing w:val="-2"/>
        </w:rPr>
        <w:t xml:space="preserve"> </w:t>
      </w:r>
      <w:r>
        <w:t>namely</w:t>
      </w:r>
      <w:r>
        <w:rPr>
          <w:spacing w:val="-2"/>
        </w:rPr>
        <w:t xml:space="preserve"> </w:t>
      </w:r>
      <w:r>
        <w:t>the fact that at one moment of life we remember other moments, and feel them</w:t>
      </w:r>
      <w:r>
        <w:rPr>
          <w:spacing w:val="40"/>
        </w:rPr>
        <w:t xml:space="preserve"> </w:t>
      </w:r>
      <w:r>
        <w:t>all as parts of one and the same personal history. Rationalism had explained this practical continuity in our life by the unity of our soul-substance. But Locke says: suppose that God should take away the consciousness, should WE be any the better for having still the soul-principle? Suppose he annexed the same consciousness to different souls, | should we, as WE realize OURSELVES, be any the worse for that fact? In Locke's day the soul was chiefly a thing to be rewarded or punished. See how Locke, discussing it</w:t>
      </w:r>
      <w:r>
        <w:rPr>
          <w:spacing w:val="40"/>
        </w:rPr>
        <w:t xml:space="preserve"> </w:t>
      </w:r>
      <w:r>
        <w:t>from this point of view, keeps the question pragmatic:</w:t>
      </w:r>
    </w:p>
    <w:p w14:paraId="326F39BB" w14:textId="77777777" w:rsidR="00075191" w:rsidRDefault="00000000">
      <w:pPr>
        <w:pStyle w:val="BodyText"/>
        <w:ind w:right="357"/>
      </w:pPr>
      <w:r>
        <w:t>Suppose, he says, one to think himself to be the same soul that once was Nestor or Thersites. Can he think their actions his own any more than the actions of any other man that ever existed? But | let him once find himself CONSCIOUS of any of the actions of Nestor, he then finds himself the same person with Nestor. … In this personal identity is founded all the right and justice of reward and punishment. It may be reasonable to think, no one shall be made to answer for what he knows nothing of, but shall receive his doom, his consciousness accusing or excusing. Supposing a man punished now for what he had done in another life, whereof he could be made to have no consciousness at all, what difference is there between that punishment and being created miserable?</w:t>
      </w:r>
    </w:p>
    <w:p w14:paraId="326F39BC" w14:textId="77777777" w:rsidR="00075191" w:rsidRDefault="00000000">
      <w:pPr>
        <w:pStyle w:val="BodyText"/>
        <w:spacing w:before="1"/>
        <w:ind w:right="359"/>
      </w:pPr>
      <w:r>
        <w:t>Our personal identity, then, consists, for Locke, solely in pragmatically definable particulars. Whether, apart from these verifiable facts, it also inheres in a spiritual principle, is a merely curious speculation. Locke, compromiser</w:t>
      </w:r>
      <w:r>
        <w:rPr>
          <w:spacing w:val="24"/>
        </w:rPr>
        <w:t xml:space="preserve"> </w:t>
      </w:r>
      <w:r>
        <w:t>that</w:t>
      </w:r>
      <w:r>
        <w:rPr>
          <w:spacing w:val="24"/>
        </w:rPr>
        <w:t xml:space="preserve"> </w:t>
      </w:r>
      <w:r>
        <w:t>he</w:t>
      </w:r>
      <w:r>
        <w:rPr>
          <w:spacing w:val="24"/>
        </w:rPr>
        <w:t xml:space="preserve"> </w:t>
      </w:r>
      <w:r>
        <w:t>was,</w:t>
      </w:r>
      <w:r>
        <w:rPr>
          <w:spacing w:val="24"/>
        </w:rPr>
        <w:t xml:space="preserve"> </w:t>
      </w:r>
      <w:r>
        <w:t>passively</w:t>
      </w:r>
      <w:r>
        <w:rPr>
          <w:spacing w:val="24"/>
        </w:rPr>
        <w:t xml:space="preserve"> </w:t>
      </w:r>
      <w:r>
        <w:t>tolerated</w:t>
      </w:r>
      <w:r>
        <w:rPr>
          <w:spacing w:val="24"/>
        </w:rPr>
        <w:t xml:space="preserve"> </w:t>
      </w:r>
      <w:r>
        <w:t>the</w:t>
      </w:r>
      <w:r>
        <w:rPr>
          <w:spacing w:val="24"/>
        </w:rPr>
        <w:t xml:space="preserve"> </w:t>
      </w:r>
      <w:r>
        <w:t>belief</w:t>
      </w:r>
      <w:r>
        <w:rPr>
          <w:spacing w:val="24"/>
        </w:rPr>
        <w:t xml:space="preserve"> </w:t>
      </w:r>
      <w:r>
        <w:t>in</w:t>
      </w:r>
      <w:r>
        <w:rPr>
          <w:spacing w:val="24"/>
        </w:rPr>
        <w:t xml:space="preserve"> </w:t>
      </w:r>
      <w:r>
        <w:t>a</w:t>
      </w:r>
      <w:r>
        <w:rPr>
          <w:spacing w:val="24"/>
        </w:rPr>
        <w:t xml:space="preserve"> </w:t>
      </w:r>
      <w:r>
        <w:t>substantial</w:t>
      </w:r>
      <w:r>
        <w:rPr>
          <w:spacing w:val="24"/>
        </w:rPr>
        <w:t xml:space="preserve"> </w:t>
      </w:r>
      <w:r>
        <w:t>soul</w:t>
      </w:r>
    </w:p>
    <w:p w14:paraId="326F39BD" w14:textId="77777777" w:rsidR="00075191" w:rsidRDefault="00075191">
      <w:pPr>
        <w:pStyle w:val="BodyText"/>
        <w:sectPr w:rsidR="00075191">
          <w:pgSz w:w="12240" w:h="15840"/>
          <w:pgMar w:top="1360" w:right="1080" w:bottom="280" w:left="1080" w:header="720" w:footer="720" w:gutter="0"/>
          <w:cols w:space="720"/>
        </w:sectPr>
      </w:pPr>
    </w:p>
    <w:p w14:paraId="326F39BE" w14:textId="77777777" w:rsidR="00075191" w:rsidRDefault="00000000">
      <w:pPr>
        <w:pStyle w:val="BodyText"/>
        <w:spacing w:before="70"/>
        <w:ind w:right="361" w:firstLine="0"/>
      </w:pPr>
      <w:r>
        <w:t>behind our consciousness. But his successor Hume, and most empirical psychologists after him, have denied the soul, save as the name for verifiable cohesions</w:t>
      </w:r>
      <w:r>
        <w:rPr>
          <w:spacing w:val="-2"/>
        </w:rPr>
        <w:t xml:space="preserve"> </w:t>
      </w:r>
      <w:r>
        <w:t>in</w:t>
      </w:r>
      <w:r>
        <w:rPr>
          <w:spacing w:val="-2"/>
        </w:rPr>
        <w:t xml:space="preserve"> </w:t>
      </w:r>
      <w:r>
        <w:t>our</w:t>
      </w:r>
      <w:r>
        <w:rPr>
          <w:spacing w:val="-2"/>
        </w:rPr>
        <w:t xml:space="preserve"> </w:t>
      </w:r>
      <w:r>
        <w:t>inner</w:t>
      </w:r>
      <w:r>
        <w:rPr>
          <w:spacing w:val="-2"/>
        </w:rPr>
        <w:t xml:space="preserve"> </w:t>
      </w:r>
      <w:r>
        <w:t>life.</w:t>
      </w:r>
      <w:r>
        <w:rPr>
          <w:spacing w:val="-2"/>
        </w:rPr>
        <w:t xml:space="preserve"> </w:t>
      </w:r>
      <w:r>
        <w:t>They</w:t>
      </w:r>
      <w:r>
        <w:rPr>
          <w:spacing w:val="-2"/>
        </w:rPr>
        <w:t xml:space="preserve"> </w:t>
      </w:r>
      <w:r>
        <w:t>redescend</w:t>
      </w:r>
      <w:r>
        <w:rPr>
          <w:spacing w:val="-2"/>
        </w:rPr>
        <w:t xml:space="preserve"> </w:t>
      </w:r>
      <w:r>
        <w:t>into</w:t>
      </w:r>
      <w:r>
        <w:rPr>
          <w:spacing w:val="-2"/>
        </w:rPr>
        <w:t xml:space="preserve"> </w:t>
      </w:r>
      <w:r>
        <w:t>the</w:t>
      </w:r>
      <w:r>
        <w:rPr>
          <w:spacing w:val="-2"/>
        </w:rPr>
        <w:t xml:space="preserve"> </w:t>
      </w:r>
      <w:r>
        <w:t>stream</w:t>
      </w:r>
      <w:r>
        <w:rPr>
          <w:spacing w:val="-2"/>
        </w:rPr>
        <w:t xml:space="preserve"> </w:t>
      </w:r>
      <w:r>
        <w:t>of</w:t>
      </w:r>
      <w:r>
        <w:rPr>
          <w:spacing w:val="-2"/>
        </w:rPr>
        <w:t xml:space="preserve"> </w:t>
      </w:r>
      <w:r>
        <w:t>experience</w:t>
      </w:r>
      <w:r>
        <w:rPr>
          <w:spacing w:val="-2"/>
        </w:rPr>
        <w:t xml:space="preserve"> </w:t>
      </w:r>
      <w:r>
        <w:t>with it, and cash it into so much small-change value in the way of 'ideas' and their peculiar connexions with each other. As I said of Berkeley's matter, the soul is good or 'true' for just SO MUCH, but no more.</w:t>
      </w:r>
    </w:p>
    <w:p w14:paraId="326F39BF" w14:textId="77777777" w:rsidR="00075191" w:rsidRDefault="00000000">
      <w:pPr>
        <w:pStyle w:val="BodyText"/>
      </w:pPr>
      <w:r>
        <w:t>The mention of material substance naturally suggests the doctrine of 'materialism,' but philosophical materialism is not necessarily knit up with belief in 'matter,' as a metaphysical principle. One may deny matter in that sense, as strongly as Berkeley did, one may be a phenomenalist like Huxley, and yet one may still be a materialist in the wider sense, of explaining higher phenomena</w:t>
      </w:r>
      <w:r>
        <w:rPr>
          <w:spacing w:val="-3"/>
        </w:rPr>
        <w:t xml:space="preserve"> </w:t>
      </w:r>
      <w:r>
        <w:t>by</w:t>
      </w:r>
      <w:r>
        <w:rPr>
          <w:spacing w:val="-2"/>
        </w:rPr>
        <w:t xml:space="preserve"> </w:t>
      </w:r>
      <w:r>
        <w:t>lower</w:t>
      </w:r>
      <w:r>
        <w:rPr>
          <w:spacing w:val="-2"/>
        </w:rPr>
        <w:t xml:space="preserve"> </w:t>
      </w:r>
      <w:r>
        <w:t>ones,</w:t>
      </w:r>
      <w:r>
        <w:rPr>
          <w:spacing w:val="-2"/>
        </w:rPr>
        <w:t xml:space="preserve"> </w:t>
      </w:r>
      <w:r>
        <w:t>and</w:t>
      </w:r>
      <w:r>
        <w:rPr>
          <w:spacing w:val="-2"/>
        </w:rPr>
        <w:t xml:space="preserve"> </w:t>
      </w:r>
      <w:r>
        <w:t>leaving</w:t>
      </w:r>
      <w:r>
        <w:rPr>
          <w:spacing w:val="-2"/>
        </w:rPr>
        <w:t xml:space="preserve"> </w:t>
      </w:r>
      <w:r>
        <w:t>the</w:t>
      </w:r>
      <w:r>
        <w:rPr>
          <w:spacing w:val="-2"/>
        </w:rPr>
        <w:t xml:space="preserve"> </w:t>
      </w:r>
      <w:r>
        <w:t>destinies</w:t>
      </w:r>
      <w:r>
        <w:rPr>
          <w:spacing w:val="-2"/>
        </w:rPr>
        <w:t xml:space="preserve"> </w:t>
      </w:r>
      <w:r>
        <w:t>of</w:t>
      </w:r>
      <w:r>
        <w:rPr>
          <w:spacing w:val="-2"/>
        </w:rPr>
        <w:t xml:space="preserve"> </w:t>
      </w:r>
      <w:r>
        <w:t>the</w:t>
      </w:r>
      <w:r>
        <w:rPr>
          <w:spacing w:val="-2"/>
        </w:rPr>
        <w:t xml:space="preserve"> </w:t>
      </w:r>
      <w:r>
        <w:t>world</w:t>
      </w:r>
      <w:r>
        <w:rPr>
          <w:spacing w:val="-2"/>
        </w:rPr>
        <w:t xml:space="preserve"> </w:t>
      </w:r>
      <w:r>
        <w:t>at</w:t>
      </w:r>
      <w:r>
        <w:rPr>
          <w:spacing w:val="-2"/>
        </w:rPr>
        <w:t xml:space="preserve"> </w:t>
      </w:r>
      <w:r>
        <w:t>the</w:t>
      </w:r>
      <w:r>
        <w:rPr>
          <w:spacing w:val="-2"/>
        </w:rPr>
        <w:t xml:space="preserve"> </w:t>
      </w:r>
      <w:r>
        <w:t>mercy of its blinder parts and forces. It is in this wider sense of the word that materialism is opposed to spiritualism or theism. The laws of physical nature are what run things, materialism says. The highest productions of human genius might be ciphered by one who had complete acquaintance with the facts,</w:t>
      </w:r>
      <w:r>
        <w:rPr>
          <w:spacing w:val="-2"/>
        </w:rPr>
        <w:t xml:space="preserve"> </w:t>
      </w:r>
      <w:r>
        <w:t>out</w:t>
      </w:r>
      <w:r>
        <w:rPr>
          <w:spacing w:val="-2"/>
        </w:rPr>
        <w:t xml:space="preserve"> </w:t>
      </w:r>
      <w:r>
        <w:t>of</w:t>
      </w:r>
      <w:r>
        <w:rPr>
          <w:spacing w:val="-2"/>
        </w:rPr>
        <w:t xml:space="preserve"> </w:t>
      </w:r>
      <w:r>
        <w:t>their</w:t>
      </w:r>
      <w:r>
        <w:rPr>
          <w:spacing w:val="-2"/>
        </w:rPr>
        <w:t xml:space="preserve"> </w:t>
      </w:r>
      <w:r>
        <w:t>physiological</w:t>
      </w:r>
      <w:r>
        <w:rPr>
          <w:spacing w:val="-2"/>
        </w:rPr>
        <w:t xml:space="preserve"> </w:t>
      </w:r>
      <w:r>
        <w:t>conditions,</w:t>
      </w:r>
      <w:r>
        <w:rPr>
          <w:spacing w:val="-2"/>
        </w:rPr>
        <w:t xml:space="preserve"> </w:t>
      </w:r>
      <w:r>
        <w:t>regardless</w:t>
      </w:r>
      <w:r>
        <w:rPr>
          <w:spacing w:val="-1"/>
        </w:rPr>
        <w:t xml:space="preserve"> </w:t>
      </w:r>
      <w:r>
        <w:t>whether</w:t>
      </w:r>
      <w:r>
        <w:rPr>
          <w:spacing w:val="-2"/>
        </w:rPr>
        <w:t xml:space="preserve"> </w:t>
      </w:r>
      <w:r>
        <w:t>nature</w:t>
      </w:r>
      <w:r>
        <w:rPr>
          <w:spacing w:val="-1"/>
        </w:rPr>
        <w:t xml:space="preserve"> </w:t>
      </w:r>
      <w:r>
        <w:t>be</w:t>
      </w:r>
      <w:r>
        <w:rPr>
          <w:spacing w:val="-1"/>
        </w:rPr>
        <w:t xml:space="preserve"> </w:t>
      </w:r>
      <w:r>
        <w:t>there only for our minds, as idealists contend, or not. Our minds in any case would have to record the kind of nature it is, and write it down as operating through blind laws of physics. This is the complexion of present day materialism, which</w:t>
      </w:r>
      <w:r>
        <w:rPr>
          <w:spacing w:val="-3"/>
        </w:rPr>
        <w:t xml:space="preserve"> </w:t>
      </w:r>
      <w:r>
        <w:t>may</w:t>
      </w:r>
      <w:r>
        <w:rPr>
          <w:spacing w:val="-3"/>
        </w:rPr>
        <w:t xml:space="preserve"> </w:t>
      </w:r>
      <w:r>
        <w:t>better</w:t>
      </w:r>
      <w:r>
        <w:rPr>
          <w:spacing w:val="-4"/>
        </w:rPr>
        <w:t xml:space="preserve"> </w:t>
      </w:r>
      <w:r>
        <w:t>be</w:t>
      </w:r>
      <w:r>
        <w:rPr>
          <w:spacing w:val="-4"/>
        </w:rPr>
        <w:t xml:space="preserve"> </w:t>
      </w:r>
      <w:r>
        <w:t>called</w:t>
      </w:r>
      <w:r>
        <w:rPr>
          <w:spacing w:val="-3"/>
        </w:rPr>
        <w:t xml:space="preserve"> </w:t>
      </w:r>
      <w:r>
        <w:t>naturalism.</w:t>
      </w:r>
      <w:r>
        <w:rPr>
          <w:spacing w:val="-3"/>
        </w:rPr>
        <w:t xml:space="preserve"> </w:t>
      </w:r>
      <w:r>
        <w:t>Over</w:t>
      </w:r>
      <w:r>
        <w:rPr>
          <w:spacing w:val="-4"/>
        </w:rPr>
        <w:t xml:space="preserve"> </w:t>
      </w:r>
      <w:r>
        <w:t>against</w:t>
      </w:r>
      <w:r>
        <w:rPr>
          <w:spacing w:val="-4"/>
        </w:rPr>
        <w:t xml:space="preserve"> </w:t>
      </w:r>
      <w:r>
        <w:t>it</w:t>
      </w:r>
      <w:r>
        <w:rPr>
          <w:spacing w:val="-4"/>
        </w:rPr>
        <w:t xml:space="preserve"> </w:t>
      </w:r>
      <w:r>
        <w:t>stands</w:t>
      </w:r>
      <w:r>
        <w:rPr>
          <w:spacing w:val="-4"/>
        </w:rPr>
        <w:t xml:space="preserve"> </w:t>
      </w:r>
      <w:r>
        <w:t>'theism,'</w:t>
      </w:r>
      <w:r>
        <w:rPr>
          <w:spacing w:val="-4"/>
        </w:rPr>
        <w:t xml:space="preserve"> </w:t>
      </w:r>
      <w:r>
        <w:t>or</w:t>
      </w:r>
      <w:r>
        <w:rPr>
          <w:spacing w:val="-4"/>
        </w:rPr>
        <w:t xml:space="preserve"> </w:t>
      </w:r>
      <w:r>
        <w:t>what in a wide sense may be termed 'spiritualism.' Spiritualism says that mind not only witnesses and records things, but also runs and operates them: the world being thus guided, not by its lower, but by its higher element.</w:t>
      </w:r>
    </w:p>
    <w:p w14:paraId="326F39C0" w14:textId="77777777" w:rsidR="00075191" w:rsidRDefault="00000000">
      <w:pPr>
        <w:pStyle w:val="BodyText"/>
      </w:pPr>
      <w:r>
        <w:t>Treated as it often is, this question becomes little more than a conflict between aesthetic preferences. Matter is gross, coarse, crass, muddy; spirit is pure, elevated, noble; and since it is more consonant with the dignity of the universe to give the primacy in it to what appears superior, spirit must be affirmed as the ruling principle. To treat abstract principles as finalities, before which our intellects may come to rest in a state of admiring contemplation, is the great rationalist failing. Spiritualism, as often held, may be simply a state of admiration for one kind, and of dislike for another kind, of abstraction. I remember a worthy spiritualist professor who always</w:t>
      </w:r>
      <w:r>
        <w:rPr>
          <w:spacing w:val="40"/>
        </w:rPr>
        <w:t xml:space="preserve"> </w:t>
      </w:r>
      <w:r>
        <w:t xml:space="preserve">referred to materialism as the 'mud-philosophy,' and deemed it thereby </w:t>
      </w:r>
      <w:r>
        <w:rPr>
          <w:spacing w:val="-2"/>
        </w:rPr>
        <w:t>refuted.</w:t>
      </w:r>
    </w:p>
    <w:p w14:paraId="326F39C1" w14:textId="77777777" w:rsidR="00075191" w:rsidRDefault="00000000">
      <w:pPr>
        <w:pStyle w:val="BodyText"/>
        <w:spacing w:before="1"/>
        <w:ind w:right="361"/>
      </w:pPr>
      <w:r>
        <w:t>To such spiritualism as this there is an easy answer, and Mr. Spencer makes it effectively. In some well-written pages at the end of the first volume</w:t>
      </w:r>
    </w:p>
    <w:p w14:paraId="326F39C2" w14:textId="77777777" w:rsidR="00075191" w:rsidRDefault="00075191">
      <w:pPr>
        <w:pStyle w:val="BodyText"/>
        <w:sectPr w:rsidR="00075191">
          <w:pgSz w:w="12240" w:h="15840"/>
          <w:pgMar w:top="1360" w:right="1080" w:bottom="280" w:left="1080" w:header="720" w:footer="720" w:gutter="0"/>
          <w:cols w:space="720"/>
        </w:sectPr>
      </w:pPr>
    </w:p>
    <w:p w14:paraId="326F39C3" w14:textId="77777777" w:rsidR="00075191" w:rsidRDefault="00000000">
      <w:pPr>
        <w:pStyle w:val="BodyText"/>
        <w:spacing w:before="70"/>
        <w:ind w:right="359" w:firstLine="0"/>
      </w:pPr>
      <w:r>
        <w:t>of his Psychology he shows us that a 'matter' so infinitely subtile, and performing motions as inconceivably quick and fine as those which modern science postulates in her explanations, has no trace of grossness left. He shows that the conception of spirit, as we mortals hitherto have framed it, is itself too gross to cover the exquisite tenuity of nature's facts. Both terms, he says, are but symbols, pointing to that one unknowable reality in which their oppositions cease.</w:t>
      </w:r>
    </w:p>
    <w:p w14:paraId="326F39C4" w14:textId="77777777" w:rsidR="00075191" w:rsidRDefault="00000000">
      <w:pPr>
        <w:pStyle w:val="BodyText"/>
        <w:ind w:right="359"/>
      </w:pPr>
      <w:r>
        <w:t>To an abstract objection an abstract rejoinder suffices; and so far as one's opposition to materialism springs from one's disdain of matter as something 'crass,' Mr. Spencer cuts the ground from under one. Matter is indeed infinitely and incredibly refined. To anyone who has ever looked on the face of a dead child or parent the mere fact that matter COULD have taken for a time that precious form, ought to make matter sacred ever after. It makes no difference what the PRINCIPLE of life may be, material or immaterial, matter at any rate co-operates, lends itself to all life's purposes. That beloved incarnation was among matter's possibilities.</w:t>
      </w:r>
    </w:p>
    <w:p w14:paraId="326F39C5" w14:textId="77777777" w:rsidR="00075191" w:rsidRDefault="00000000">
      <w:pPr>
        <w:pStyle w:val="BodyText"/>
        <w:ind w:right="360"/>
      </w:pPr>
      <w:r>
        <w:t>But now, instead of resting in principles after this stagnant intellectualist fashion, let us apply the pragmatic method to the question. What do we MEAN</w:t>
      </w:r>
      <w:r>
        <w:rPr>
          <w:spacing w:val="-3"/>
        </w:rPr>
        <w:t xml:space="preserve"> </w:t>
      </w:r>
      <w:r>
        <w:t>by</w:t>
      </w:r>
      <w:r>
        <w:rPr>
          <w:spacing w:val="-3"/>
        </w:rPr>
        <w:t xml:space="preserve"> </w:t>
      </w:r>
      <w:r>
        <w:t>matter?</w:t>
      </w:r>
      <w:r>
        <w:rPr>
          <w:spacing w:val="-3"/>
        </w:rPr>
        <w:t xml:space="preserve"> </w:t>
      </w:r>
      <w:r>
        <w:t>What</w:t>
      </w:r>
      <w:r>
        <w:rPr>
          <w:spacing w:val="-3"/>
        </w:rPr>
        <w:t xml:space="preserve"> </w:t>
      </w:r>
      <w:r>
        <w:t>practical</w:t>
      </w:r>
      <w:r>
        <w:rPr>
          <w:spacing w:val="-3"/>
        </w:rPr>
        <w:t xml:space="preserve"> </w:t>
      </w:r>
      <w:r>
        <w:t>difference</w:t>
      </w:r>
      <w:r>
        <w:rPr>
          <w:spacing w:val="-3"/>
        </w:rPr>
        <w:t xml:space="preserve"> </w:t>
      </w:r>
      <w:r>
        <w:t>can</w:t>
      </w:r>
      <w:r>
        <w:rPr>
          <w:spacing w:val="-3"/>
        </w:rPr>
        <w:t xml:space="preserve"> </w:t>
      </w:r>
      <w:r>
        <w:t>it</w:t>
      </w:r>
      <w:r>
        <w:rPr>
          <w:spacing w:val="-3"/>
        </w:rPr>
        <w:t xml:space="preserve"> </w:t>
      </w:r>
      <w:r>
        <w:t>make</w:t>
      </w:r>
      <w:r>
        <w:rPr>
          <w:spacing w:val="-3"/>
        </w:rPr>
        <w:t xml:space="preserve"> </w:t>
      </w:r>
      <w:r>
        <w:t>NOW</w:t>
      </w:r>
      <w:r>
        <w:rPr>
          <w:spacing w:val="-3"/>
        </w:rPr>
        <w:t xml:space="preserve"> </w:t>
      </w:r>
      <w:r>
        <w:t>that</w:t>
      </w:r>
      <w:r>
        <w:rPr>
          <w:spacing w:val="-3"/>
        </w:rPr>
        <w:t xml:space="preserve"> </w:t>
      </w:r>
      <w:r>
        <w:t>the</w:t>
      </w:r>
      <w:r>
        <w:rPr>
          <w:spacing w:val="-3"/>
        </w:rPr>
        <w:t xml:space="preserve"> </w:t>
      </w:r>
      <w:r>
        <w:t>world should be run by matter or by spirit? I think we find that the problem takes with this a rather different character.</w:t>
      </w:r>
    </w:p>
    <w:p w14:paraId="326F39C6" w14:textId="77777777" w:rsidR="00075191" w:rsidRDefault="00000000">
      <w:pPr>
        <w:pStyle w:val="BodyText"/>
        <w:ind w:right="362"/>
      </w:pPr>
      <w:r>
        <w:t xml:space="preserve">And first of all I call your attention to a curious fact. It makes not a single jot of difference so far as the PAST of the world goes, whether we deem it to have been the work of matter or whether we think a divine spirit was its </w:t>
      </w:r>
      <w:r>
        <w:rPr>
          <w:spacing w:val="-2"/>
        </w:rPr>
        <w:t>author.</w:t>
      </w:r>
    </w:p>
    <w:p w14:paraId="326F39C7" w14:textId="77777777" w:rsidR="00075191" w:rsidRDefault="00000000">
      <w:pPr>
        <w:pStyle w:val="BodyText"/>
        <w:ind w:right="360"/>
      </w:pPr>
      <w:r>
        <w:t>Imagine, in fact, the entire contents of the world to be once for all irrevocably given. Imagine it to end this very moment, and to have no future; and then let a theist and a materialist apply their rival explanations to its history. The theist shows how a God made it; the materialist shows, and we will suppose with equal success, how it resulted from blind physical forces. Then let the pragmatist be asked to choose between their theories. How can he apply his test if the world is already completed? Concepts for him are things to come back into experience with, things to make us look for differences. But by hypothesis there is to be no more experience and no possible differences can now be looked for. Both theories have shown all their consequences and, by the hypothesis we are adopting, these are identical.</w:t>
      </w:r>
      <w:r>
        <w:rPr>
          <w:spacing w:val="-1"/>
        </w:rPr>
        <w:t xml:space="preserve"> </w:t>
      </w:r>
      <w:r>
        <w:t>The</w:t>
      </w:r>
      <w:r>
        <w:rPr>
          <w:spacing w:val="-1"/>
        </w:rPr>
        <w:t xml:space="preserve"> </w:t>
      </w:r>
      <w:r>
        <w:t>pragmatist</w:t>
      </w:r>
      <w:r>
        <w:rPr>
          <w:spacing w:val="-1"/>
        </w:rPr>
        <w:t xml:space="preserve"> </w:t>
      </w:r>
      <w:r>
        <w:t>must</w:t>
      </w:r>
      <w:r>
        <w:rPr>
          <w:spacing w:val="-1"/>
        </w:rPr>
        <w:t xml:space="preserve"> </w:t>
      </w:r>
      <w:r>
        <w:t>consequently</w:t>
      </w:r>
      <w:r>
        <w:rPr>
          <w:spacing w:val="-1"/>
        </w:rPr>
        <w:t xml:space="preserve"> </w:t>
      </w:r>
      <w:r>
        <w:t>say</w:t>
      </w:r>
      <w:r>
        <w:rPr>
          <w:spacing w:val="-1"/>
        </w:rPr>
        <w:t xml:space="preserve"> </w:t>
      </w:r>
      <w:r>
        <w:t>that</w:t>
      </w:r>
      <w:r>
        <w:rPr>
          <w:spacing w:val="-1"/>
        </w:rPr>
        <w:t xml:space="preserve"> </w:t>
      </w:r>
      <w:r>
        <w:t>the</w:t>
      </w:r>
      <w:r>
        <w:rPr>
          <w:spacing w:val="-1"/>
        </w:rPr>
        <w:t xml:space="preserve"> </w:t>
      </w:r>
      <w:r>
        <w:t>two</w:t>
      </w:r>
      <w:r>
        <w:rPr>
          <w:spacing w:val="-1"/>
        </w:rPr>
        <w:t xml:space="preserve"> </w:t>
      </w:r>
      <w:r>
        <w:t>theories,</w:t>
      </w:r>
      <w:r>
        <w:rPr>
          <w:spacing w:val="-1"/>
        </w:rPr>
        <w:t xml:space="preserve"> </w:t>
      </w:r>
      <w:r>
        <w:t>in</w:t>
      </w:r>
      <w:r>
        <w:rPr>
          <w:spacing w:val="-1"/>
        </w:rPr>
        <w:t xml:space="preserve"> </w:t>
      </w:r>
      <w:r>
        <w:t>spite</w:t>
      </w:r>
    </w:p>
    <w:p w14:paraId="326F39C8" w14:textId="77777777" w:rsidR="00075191" w:rsidRDefault="00075191">
      <w:pPr>
        <w:pStyle w:val="BodyText"/>
        <w:sectPr w:rsidR="00075191">
          <w:pgSz w:w="12240" w:h="15840"/>
          <w:pgMar w:top="1360" w:right="1080" w:bottom="280" w:left="1080" w:header="720" w:footer="720" w:gutter="0"/>
          <w:cols w:space="720"/>
        </w:sectPr>
      </w:pPr>
    </w:p>
    <w:p w14:paraId="326F39C9" w14:textId="77777777" w:rsidR="00075191" w:rsidRDefault="00000000">
      <w:pPr>
        <w:pStyle w:val="BodyText"/>
        <w:spacing w:before="70"/>
        <w:ind w:right="369" w:firstLine="0"/>
      </w:pPr>
      <w:r>
        <w:t>of their different-sounding names, mean exactly the same thing, and that the dispute is purely verbal. [I am opposing, of course, that the theories HAVE been equally successful in their explanations of what is.]</w:t>
      </w:r>
    </w:p>
    <w:p w14:paraId="326F39CA" w14:textId="77777777" w:rsidR="00075191" w:rsidRDefault="00000000">
      <w:pPr>
        <w:pStyle w:val="BodyText"/>
      </w:pPr>
      <w:r>
        <w:t>For just consider the case sincerely, and say what would be the WORTH of a God if he WERE there, with his work accomplished arid his world run down. He would be worth no more than just that world was worth. To that amount of result, with its mixed merits and defects, his creative power could attain, but go no farther. And since there is to be no future; since the whole value</w:t>
      </w:r>
      <w:r>
        <w:rPr>
          <w:spacing w:val="-1"/>
        </w:rPr>
        <w:t xml:space="preserve"> </w:t>
      </w:r>
      <w:r>
        <w:t>and</w:t>
      </w:r>
      <w:r>
        <w:rPr>
          <w:spacing w:val="-1"/>
        </w:rPr>
        <w:t xml:space="preserve"> </w:t>
      </w:r>
      <w:r>
        <w:t>meaning</w:t>
      </w:r>
      <w:r>
        <w:rPr>
          <w:spacing w:val="-1"/>
        </w:rPr>
        <w:t xml:space="preserve"> </w:t>
      </w:r>
      <w:r>
        <w:t>of</w:t>
      </w:r>
      <w:r>
        <w:rPr>
          <w:spacing w:val="-1"/>
        </w:rPr>
        <w:t xml:space="preserve"> </w:t>
      </w:r>
      <w:r>
        <w:t>the</w:t>
      </w:r>
      <w:r>
        <w:rPr>
          <w:spacing w:val="-1"/>
        </w:rPr>
        <w:t xml:space="preserve"> </w:t>
      </w:r>
      <w:r>
        <w:t>world</w:t>
      </w:r>
      <w:r>
        <w:rPr>
          <w:spacing w:val="-1"/>
        </w:rPr>
        <w:t xml:space="preserve"> </w:t>
      </w:r>
      <w:r>
        <w:t>has</w:t>
      </w:r>
      <w:r>
        <w:rPr>
          <w:spacing w:val="-1"/>
        </w:rPr>
        <w:t xml:space="preserve"> </w:t>
      </w:r>
      <w:r>
        <w:t>been</w:t>
      </w:r>
      <w:r>
        <w:rPr>
          <w:spacing w:val="-1"/>
        </w:rPr>
        <w:t xml:space="preserve"> </w:t>
      </w:r>
      <w:r>
        <w:t>already</w:t>
      </w:r>
      <w:r>
        <w:rPr>
          <w:spacing w:val="-1"/>
        </w:rPr>
        <w:t xml:space="preserve"> </w:t>
      </w:r>
      <w:r>
        <w:t>paid</w:t>
      </w:r>
      <w:r>
        <w:rPr>
          <w:spacing w:val="-1"/>
        </w:rPr>
        <w:t xml:space="preserve"> </w:t>
      </w:r>
      <w:r>
        <w:t>in</w:t>
      </w:r>
      <w:r>
        <w:rPr>
          <w:spacing w:val="-1"/>
        </w:rPr>
        <w:t xml:space="preserve"> </w:t>
      </w:r>
      <w:r>
        <w:t>and</w:t>
      </w:r>
      <w:r>
        <w:rPr>
          <w:spacing w:val="-1"/>
        </w:rPr>
        <w:t xml:space="preserve"> </w:t>
      </w:r>
      <w:r>
        <w:t>actualized</w:t>
      </w:r>
      <w:r>
        <w:rPr>
          <w:spacing w:val="-1"/>
        </w:rPr>
        <w:t xml:space="preserve"> </w:t>
      </w:r>
      <w:r>
        <w:t>in</w:t>
      </w:r>
      <w:r>
        <w:rPr>
          <w:spacing w:val="-1"/>
        </w:rPr>
        <w:t xml:space="preserve"> </w:t>
      </w:r>
      <w:r>
        <w:t>the feelings that went with it in the passing, and now go with it in the ending; since it draws no supplemental significance (such as our real world draws) from</w:t>
      </w:r>
      <w:r>
        <w:rPr>
          <w:spacing w:val="-1"/>
        </w:rPr>
        <w:t xml:space="preserve"> </w:t>
      </w:r>
      <w:r>
        <w:t>its function of preparing something yet</w:t>
      </w:r>
      <w:r>
        <w:rPr>
          <w:spacing w:val="-1"/>
        </w:rPr>
        <w:t xml:space="preserve"> </w:t>
      </w:r>
      <w:r>
        <w:t>to come;</w:t>
      </w:r>
      <w:r>
        <w:rPr>
          <w:spacing w:val="-1"/>
        </w:rPr>
        <w:t xml:space="preserve"> </w:t>
      </w:r>
      <w:r>
        <w:t>why then, by it</w:t>
      </w:r>
      <w:r>
        <w:rPr>
          <w:spacing w:val="-1"/>
        </w:rPr>
        <w:t xml:space="preserve"> </w:t>
      </w:r>
      <w:r>
        <w:t>we take God's measure, as it were. He is the Being who could once for all do THAT; and for that much we are thankful to him, but for nothing more. But now, on the contrary hypothesis, namely, that the bits of matter following their laws could make that world and do no less, should we not be just as thankful to them? Wherein should we suffer loss, then, if we dropped God as an hypothesis and made the matter alone responsible? Where would any special deadness, or crassness, come in? And how, experience being what is once for all, would God's presence in it make it any more living or richer?</w:t>
      </w:r>
    </w:p>
    <w:p w14:paraId="326F39CB" w14:textId="77777777" w:rsidR="00075191" w:rsidRDefault="00000000">
      <w:pPr>
        <w:pStyle w:val="BodyText"/>
      </w:pPr>
      <w:r>
        <w:t>Candidly, it is impossible to give any answer to this question. The</w:t>
      </w:r>
      <w:r>
        <w:rPr>
          <w:spacing w:val="40"/>
        </w:rPr>
        <w:t xml:space="preserve"> </w:t>
      </w:r>
      <w:r>
        <w:t>actually experienced world is supposed to be the same in its details on either hypothesis, "the same, for our praise or blame," as Browning says. It stands there indefeasibly: a gift which can't be taken back. Calling matter the cause of it retracts no single one of the items that have made it up, nor does calling God the cause augment them. They are the God or the atoms, respectively, of just that and no other world. The God, if there, has been doing just what atoms could do—appearing in the character of atoms, so to speak— and earning such gratitude as is due to atoms, and no more. If his presence lends no different turn or issue to the performance, it surely can lend it no increase of dignity. Nor would indignity come to it were he absent, and did the atoms remain the only actors on the stage. When a play is once over, and the curtain down, you really make it no better by claiming an illustrious genius for its author, just as you make it no worse by calling him a common hack.</w:t>
      </w:r>
    </w:p>
    <w:p w14:paraId="326F39CC" w14:textId="77777777" w:rsidR="00075191" w:rsidRDefault="00000000">
      <w:pPr>
        <w:pStyle w:val="BodyText"/>
        <w:spacing w:before="1"/>
        <w:ind w:right="360"/>
      </w:pPr>
      <w:r>
        <w:t>Thus if no future detail of experience or conduct is to be deduced from our hypothesis, the debate between materialism and theism becomes quite idle</w:t>
      </w:r>
      <w:r>
        <w:rPr>
          <w:spacing w:val="31"/>
        </w:rPr>
        <w:t xml:space="preserve"> </w:t>
      </w:r>
      <w:r>
        <w:t>and</w:t>
      </w:r>
      <w:r>
        <w:rPr>
          <w:spacing w:val="31"/>
        </w:rPr>
        <w:t xml:space="preserve"> </w:t>
      </w:r>
      <w:r>
        <w:t>insignificant.</w:t>
      </w:r>
      <w:r>
        <w:rPr>
          <w:spacing w:val="31"/>
        </w:rPr>
        <w:t xml:space="preserve"> </w:t>
      </w:r>
      <w:r>
        <w:t>Matter</w:t>
      </w:r>
      <w:r>
        <w:rPr>
          <w:spacing w:val="32"/>
        </w:rPr>
        <w:t xml:space="preserve"> </w:t>
      </w:r>
      <w:r>
        <w:t>and</w:t>
      </w:r>
      <w:r>
        <w:rPr>
          <w:spacing w:val="31"/>
        </w:rPr>
        <w:t xml:space="preserve"> </w:t>
      </w:r>
      <w:r>
        <w:t>God</w:t>
      </w:r>
      <w:r>
        <w:rPr>
          <w:spacing w:val="32"/>
        </w:rPr>
        <w:t xml:space="preserve"> </w:t>
      </w:r>
      <w:r>
        <w:t>in</w:t>
      </w:r>
      <w:r>
        <w:rPr>
          <w:spacing w:val="31"/>
        </w:rPr>
        <w:t xml:space="preserve"> </w:t>
      </w:r>
      <w:r>
        <w:t>that</w:t>
      </w:r>
      <w:r>
        <w:rPr>
          <w:spacing w:val="31"/>
        </w:rPr>
        <w:t xml:space="preserve"> </w:t>
      </w:r>
      <w:r>
        <w:t>event</w:t>
      </w:r>
      <w:r>
        <w:rPr>
          <w:spacing w:val="32"/>
        </w:rPr>
        <w:t xml:space="preserve"> </w:t>
      </w:r>
      <w:r>
        <w:t>mean</w:t>
      </w:r>
      <w:r>
        <w:rPr>
          <w:spacing w:val="31"/>
        </w:rPr>
        <w:t xml:space="preserve"> </w:t>
      </w:r>
      <w:r>
        <w:t>exactly</w:t>
      </w:r>
      <w:r>
        <w:rPr>
          <w:spacing w:val="31"/>
        </w:rPr>
        <w:t xml:space="preserve"> </w:t>
      </w:r>
      <w:r>
        <w:t>the</w:t>
      </w:r>
      <w:r>
        <w:rPr>
          <w:spacing w:val="32"/>
        </w:rPr>
        <w:t xml:space="preserve"> </w:t>
      </w:r>
      <w:r>
        <w:t>same</w:t>
      </w:r>
    </w:p>
    <w:p w14:paraId="326F39CD" w14:textId="77777777" w:rsidR="00075191" w:rsidRDefault="00075191">
      <w:pPr>
        <w:pStyle w:val="BodyText"/>
        <w:sectPr w:rsidR="00075191">
          <w:pgSz w:w="12240" w:h="15840"/>
          <w:pgMar w:top="1360" w:right="1080" w:bottom="280" w:left="1080" w:header="720" w:footer="720" w:gutter="0"/>
          <w:cols w:space="720"/>
        </w:sectPr>
      </w:pPr>
    </w:p>
    <w:p w14:paraId="326F39CE" w14:textId="77777777" w:rsidR="00075191" w:rsidRDefault="00000000">
      <w:pPr>
        <w:pStyle w:val="BodyText"/>
        <w:spacing w:before="70"/>
        <w:ind w:firstLine="0"/>
      </w:pPr>
      <w:r>
        <w:t>thing—the power, namely, neither more nor less, that could make just this completed world—and the wise man is he who in such a case would turn his back on such a supererogatory discussion. Accordingly, most men instinctively, and positivists and scientists deliberately, do turn their backs on philosophical disputes from which nothing in the line of definite future consequences can be seen to follow. The verbal and empty character of philosophy is surely a reproach with which we are, but too familiar. If pragmatism be true, it is a perfectly sound reproach unless the theories under fire can be shown to have alternative practical outcomes, however delicate and distant these may be. The common man and the scientist say they discover no such outcomes, and if the metaphysician can discern none either, the others certainly are in the right of it, as against him. His science is then but pompous trifling; and the endowment of a professorship for such a being would be silly.</w:t>
      </w:r>
    </w:p>
    <w:p w14:paraId="326F39CF" w14:textId="77777777" w:rsidR="00075191" w:rsidRDefault="00000000">
      <w:pPr>
        <w:pStyle w:val="BodyText"/>
        <w:ind w:right="359"/>
      </w:pPr>
      <w:r>
        <w:t>Accordingly, in every genuine metaphysical debate some practical issue, however conjectural and remote, is involved. To realize this, revert with me to our question, and place yourselves this time in the world we live in, in the world that HAS a future, that is yet uncompleted whilst we speak. In this unfinished world the alternative of 'materialism or theism?' is intensely practical; and it is worth while for us to spend some minutes of our hour in seeing that it is so.</w:t>
      </w:r>
    </w:p>
    <w:p w14:paraId="326F39D0" w14:textId="77777777" w:rsidR="00075191" w:rsidRDefault="00000000">
      <w:pPr>
        <w:pStyle w:val="BodyText"/>
      </w:pPr>
      <w:r>
        <w:t>How, indeed, does the program differ for us, according as we consider that the facts of experience up to date are purposeless configurations of blind atoms moving according to eternal laws, or that on the other hand they are due to the providence of God? As far as the past facts go, indeed there is no difference. Those facts are in, are bagged, are captured; and the good that's in them is gained, be the atoms or be the God their cause. There are accordingly many materialists about us to-day who, ignoring altogether the future and practical aspects of the question, seek to eliminate the odium attaching to the word materialism, and even to eliminate the word itself, by showing that, if matter could give birth to all these gains, why then matter, functionally considered, is just as divine an entity as God, in fact coalesces with God, is what you mean by God. Cease, these persons advise us, to use either of these terms, with their outgrown opposition. Use a term free of the clerical connotations, on the one hand; of the suggestion of gross-ness, coarseness, ignobility, on the other. Talk of the primal mystery, of the unknowable energy,</w:t>
      </w:r>
      <w:r>
        <w:rPr>
          <w:spacing w:val="34"/>
        </w:rPr>
        <w:t xml:space="preserve"> </w:t>
      </w:r>
      <w:r>
        <w:t>of</w:t>
      </w:r>
      <w:r>
        <w:rPr>
          <w:spacing w:val="34"/>
        </w:rPr>
        <w:t xml:space="preserve"> </w:t>
      </w:r>
      <w:r>
        <w:t>the</w:t>
      </w:r>
      <w:r>
        <w:rPr>
          <w:spacing w:val="34"/>
        </w:rPr>
        <w:t xml:space="preserve"> </w:t>
      </w:r>
      <w:r>
        <w:t>one</w:t>
      </w:r>
      <w:r>
        <w:rPr>
          <w:spacing w:val="36"/>
        </w:rPr>
        <w:t xml:space="preserve"> </w:t>
      </w:r>
      <w:r>
        <w:t>and</w:t>
      </w:r>
      <w:r>
        <w:rPr>
          <w:spacing w:val="34"/>
        </w:rPr>
        <w:t xml:space="preserve"> </w:t>
      </w:r>
      <w:r>
        <w:t>only</w:t>
      </w:r>
      <w:r>
        <w:rPr>
          <w:spacing w:val="35"/>
        </w:rPr>
        <w:t xml:space="preserve"> </w:t>
      </w:r>
      <w:r>
        <w:t>power,</w:t>
      </w:r>
      <w:r>
        <w:rPr>
          <w:spacing w:val="35"/>
        </w:rPr>
        <w:t xml:space="preserve"> </w:t>
      </w:r>
      <w:r>
        <w:t>instead</w:t>
      </w:r>
      <w:r>
        <w:rPr>
          <w:spacing w:val="35"/>
        </w:rPr>
        <w:t xml:space="preserve"> </w:t>
      </w:r>
      <w:r>
        <w:t>of</w:t>
      </w:r>
      <w:r>
        <w:rPr>
          <w:spacing w:val="34"/>
        </w:rPr>
        <w:t xml:space="preserve"> </w:t>
      </w:r>
      <w:r>
        <w:t>saying</w:t>
      </w:r>
      <w:r>
        <w:rPr>
          <w:spacing w:val="36"/>
        </w:rPr>
        <w:t xml:space="preserve"> </w:t>
      </w:r>
      <w:r>
        <w:t>either</w:t>
      </w:r>
      <w:r>
        <w:rPr>
          <w:spacing w:val="34"/>
        </w:rPr>
        <w:t xml:space="preserve"> </w:t>
      </w:r>
      <w:r>
        <w:t>God</w:t>
      </w:r>
      <w:r>
        <w:rPr>
          <w:spacing w:val="35"/>
        </w:rPr>
        <w:t xml:space="preserve"> </w:t>
      </w:r>
      <w:r>
        <w:t>or</w:t>
      </w:r>
      <w:r>
        <w:rPr>
          <w:spacing w:val="35"/>
        </w:rPr>
        <w:t xml:space="preserve"> </w:t>
      </w:r>
      <w:r>
        <w:rPr>
          <w:spacing w:val="-2"/>
        </w:rPr>
        <w:t>matter.</w:t>
      </w:r>
    </w:p>
    <w:p w14:paraId="326F39D1" w14:textId="77777777" w:rsidR="00075191" w:rsidRDefault="00075191">
      <w:pPr>
        <w:pStyle w:val="BodyText"/>
        <w:sectPr w:rsidR="00075191">
          <w:pgSz w:w="12240" w:h="15840"/>
          <w:pgMar w:top="1360" w:right="1080" w:bottom="280" w:left="1080" w:header="720" w:footer="720" w:gutter="0"/>
          <w:cols w:space="720"/>
        </w:sectPr>
      </w:pPr>
    </w:p>
    <w:p w14:paraId="326F39D2" w14:textId="77777777" w:rsidR="00075191" w:rsidRDefault="00000000">
      <w:pPr>
        <w:pStyle w:val="BodyText"/>
        <w:spacing w:before="70"/>
        <w:ind w:right="370" w:firstLine="0"/>
      </w:pPr>
      <w:r>
        <w:t xml:space="preserve">This is the course to which Mr. Spencer urges us; and if philosophy were purely retrospective, he would thereby proclaim himself an excellent </w:t>
      </w:r>
      <w:r>
        <w:rPr>
          <w:spacing w:val="-2"/>
        </w:rPr>
        <w:t>pragmatist.</w:t>
      </w:r>
    </w:p>
    <w:p w14:paraId="326F39D3" w14:textId="77777777" w:rsidR="00075191" w:rsidRDefault="00000000">
      <w:pPr>
        <w:pStyle w:val="BodyText"/>
        <w:ind w:right="360"/>
      </w:pPr>
      <w:r>
        <w:t>But philosophy is prospective also, and, after finding what the world has been and done and yielded, still asks the further question 'what does the</w:t>
      </w:r>
      <w:r>
        <w:rPr>
          <w:spacing w:val="40"/>
        </w:rPr>
        <w:t xml:space="preserve"> </w:t>
      </w:r>
      <w:r>
        <w:t>world PROMISE?' Give us a matter that promises SUCCESS, that is bound by its laws to lead our world ever nearer to perfection, and any rational man will</w:t>
      </w:r>
      <w:r>
        <w:rPr>
          <w:spacing w:val="-1"/>
        </w:rPr>
        <w:t xml:space="preserve"> </w:t>
      </w:r>
      <w:r>
        <w:t>worship</w:t>
      </w:r>
      <w:r>
        <w:rPr>
          <w:spacing w:val="-1"/>
        </w:rPr>
        <w:t xml:space="preserve"> </w:t>
      </w:r>
      <w:r>
        <w:t>that</w:t>
      </w:r>
      <w:r>
        <w:rPr>
          <w:spacing w:val="-1"/>
        </w:rPr>
        <w:t xml:space="preserve"> </w:t>
      </w:r>
      <w:r>
        <w:t>matter</w:t>
      </w:r>
      <w:r>
        <w:rPr>
          <w:spacing w:val="-1"/>
        </w:rPr>
        <w:t xml:space="preserve"> </w:t>
      </w:r>
      <w:r>
        <w:t>as</w:t>
      </w:r>
      <w:r>
        <w:rPr>
          <w:spacing w:val="-1"/>
        </w:rPr>
        <w:t xml:space="preserve"> </w:t>
      </w:r>
      <w:r>
        <w:t>readily</w:t>
      </w:r>
      <w:r>
        <w:rPr>
          <w:spacing w:val="-1"/>
        </w:rPr>
        <w:t xml:space="preserve"> </w:t>
      </w:r>
      <w:r>
        <w:t>as</w:t>
      </w:r>
      <w:r>
        <w:rPr>
          <w:spacing w:val="-1"/>
        </w:rPr>
        <w:t xml:space="preserve"> </w:t>
      </w:r>
      <w:r>
        <w:t>Mr.</w:t>
      </w:r>
      <w:r>
        <w:rPr>
          <w:spacing w:val="-1"/>
        </w:rPr>
        <w:t xml:space="preserve"> </w:t>
      </w:r>
      <w:r>
        <w:t>Spencer</w:t>
      </w:r>
      <w:r>
        <w:rPr>
          <w:spacing w:val="-1"/>
        </w:rPr>
        <w:t xml:space="preserve"> </w:t>
      </w:r>
      <w:r>
        <w:t>worships</w:t>
      </w:r>
      <w:r>
        <w:rPr>
          <w:spacing w:val="-1"/>
        </w:rPr>
        <w:t xml:space="preserve"> </w:t>
      </w:r>
      <w:r>
        <w:t>his</w:t>
      </w:r>
      <w:r>
        <w:rPr>
          <w:spacing w:val="-1"/>
        </w:rPr>
        <w:t xml:space="preserve"> </w:t>
      </w:r>
      <w:r>
        <w:t>own</w:t>
      </w:r>
      <w:r>
        <w:rPr>
          <w:spacing w:val="-1"/>
        </w:rPr>
        <w:t xml:space="preserve"> </w:t>
      </w:r>
      <w:r>
        <w:t>so-called unknowable power. It not only has made for righteousness up to date, but it will</w:t>
      </w:r>
      <w:r>
        <w:rPr>
          <w:spacing w:val="-2"/>
        </w:rPr>
        <w:t xml:space="preserve"> </w:t>
      </w:r>
      <w:r>
        <w:t>make</w:t>
      </w:r>
      <w:r>
        <w:rPr>
          <w:spacing w:val="-2"/>
        </w:rPr>
        <w:t xml:space="preserve"> </w:t>
      </w:r>
      <w:r>
        <w:t>for</w:t>
      </w:r>
      <w:r>
        <w:rPr>
          <w:spacing w:val="-2"/>
        </w:rPr>
        <w:t xml:space="preserve"> </w:t>
      </w:r>
      <w:r>
        <w:t>righteousness</w:t>
      </w:r>
      <w:r>
        <w:rPr>
          <w:spacing w:val="-2"/>
        </w:rPr>
        <w:t xml:space="preserve"> </w:t>
      </w:r>
      <w:r>
        <w:t>forever;</w:t>
      </w:r>
      <w:r>
        <w:rPr>
          <w:spacing w:val="-2"/>
        </w:rPr>
        <w:t xml:space="preserve"> </w:t>
      </w:r>
      <w:r>
        <w:t>and</w:t>
      </w:r>
      <w:r>
        <w:rPr>
          <w:spacing w:val="-2"/>
        </w:rPr>
        <w:t xml:space="preserve"> </w:t>
      </w:r>
      <w:r>
        <w:t>that</w:t>
      </w:r>
      <w:r>
        <w:rPr>
          <w:spacing w:val="-2"/>
        </w:rPr>
        <w:t xml:space="preserve"> </w:t>
      </w:r>
      <w:r>
        <w:t>is</w:t>
      </w:r>
      <w:r>
        <w:rPr>
          <w:spacing w:val="-2"/>
        </w:rPr>
        <w:t xml:space="preserve"> </w:t>
      </w:r>
      <w:r>
        <w:t>all</w:t>
      </w:r>
      <w:r>
        <w:rPr>
          <w:spacing w:val="-2"/>
        </w:rPr>
        <w:t xml:space="preserve"> </w:t>
      </w:r>
      <w:r>
        <w:t>we</w:t>
      </w:r>
      <w:r>
        <w:rPr>
          <w:spacing w:val="-2"/>
        </w:rPr>
        <w:t xml:space="preserve"> </w:t>
      </w:r>
      <w:r>
        <w:t>need.</w:t>
      </w:r>
      <w:r>
        <w:rPr>
          <w:spacing w:val="-2"/>
        </w:rPr>
        <w:t xml:space="preserve"> </w:t>
      </w:r>
      <w:r>
        <w:t>Doing</w:t>
      </w:r>
      <w:r>
        <w:rPr>
          <w:spacing w:val="-2"/>
        </w:rPr>
        <w:t xml:space="preserve"> </w:t>
      </w:r>
      <w:r>
        <w:t>practically all that a God can do, it is equivalent to God, its function is a God's function, and is exerted in a world in which a God would now be superfluous; from such a world a God could never lawfully be missed. 'Cosmic emotion' would here be the right name for religion.</w:t>
      </w:r>
    </w:p>
    <w:p w14:paraId="326F39D4" w14:textId="77777777" w:rsidR="00075191" w:rsidRDefault="00000000">
      <w:pPr>
        <w:pStyle w:val="BodyText"/>
      </w:pPr>
      <w:r>
        <w:t>But is the matter by which Mr. Spencer's process of cosmic evolution is carried on any such principle of never-ending perfection as this? Indeed it is not, for the future end of every cosmically evolved thing or system of things is foretold by science to be death and tragedy; and Mr. Spencer, in confining himself to the aesthetic and ignoring the practical side of the controversy, has really contributed nothing serious to its relief. But apply now our principle of practical results, and see what a vital significance the question of materialism or theism immediately acquires.</w:t>
      </w:r>
    </w:p>
    <w:p w14:paraId="326F39D5" w14:textId="77777777" w:rsidR="00075191" w:rsidRDefault="00000000">
      <w:pPr>
        <w:pStyle w:val="BodyText"/>
      </w:pPr>
      <w:r>
        <w:t>Theism and materialism, so indifferent when taken retrospectively, point, when we take them prospectively, to wholly different outlooks of experience. For, according to the theory of mechanical evolution, the laws of redistribution of matter and motion, tho they are certainly to thank for all the good hours which our organisms have ever yielded us and for all the ideals which our minds now frame, are yet fatally certain to undo their work again, and to redissolve everything that they have once evolved. You all know the picture of the last state of the universe which evolutionary science foresees. I cannot</w:t>
      </w:r>
      <w:r>
        <w:rPr>
          <w:spacing w:val="-3"/>
        </w:rPr>
        <w:t xml:space="preserve"> </w:t>
      </w:r>
      <w:r>
        <w:t>state</w:t>
      </w:r>
      <w:r>
        <w:rPr>
          <w:spacing w:val="-2"/>
        </w:rPr>
        <w:t xml:space="preserve"> </w:t>
      </w:r>
      <w:r>
        <w:t>it</w:t>
      </w:r>
      <w:r>
        <w:rPr>
          <w:spacing w:val="-2"/>
        </w:rPr>
        <w:t xml:space="preserve"> </w:t>
      </w:r>
      <w:r>
        <w:t>better</w:t>
      </w:r>
      <w:r>
        <w:rPr>
          <w:spacing w:val="-2"/>
        </w:rPr>
        <w:t xml:space="preserve"> </w:t>
      </w:r>
      <w:r>
        <w:t>than</w:t>
      </w:r>
      <w:r>
        <w:rPr>
          <w:spacing w:val="-2"/>
        </w:rPr>
        <w:t xml:space="preserve"> </w:t>
      </w:r>
      <w:r>
        <w:t>in</w:t>
      </w:r>
      <w:r>
        <w:rPr>
          <w:spacing w:val="-2"/>
        </w:rPr>
        <w:t xml:space="preserve"> </w:t>
      </w:r>
      <w:r>
        <w:t>Mr.</w:t>
      </w:r>
      <w:r>
        <w:rPr>
          <w:spacing w:val="-2"/>
        </w:rPr>
        <w:t xml:space="preserve"> </w:t>
      </w:r>
      <w:r>
        <w:t>Balfour's</w:t>
      </w:r>
      <w:r>
        <w:rPr>
          <w:spacing w:val="-2"/>
        </w:rPr>
        <w:t xml:space="preserve"> </w:t>
      </w:r>
      <w:r>
        <w:t>words:</w:t>
      </w:r>
      <w:r>
        <w:rPr>
          <w:spacing w:val="-2"/>
        </w:rPr>
        <w:t xml:space="preserve"> </w:t>
      </w:r>
      <w:r>
        <w:t>"The</w:t>
      </w:r>
      <w:r>
        <w:rPr>
          <w:spacing w:val="-2"/>
        </w:rPr>
        <w:t xml:space="preserve"> </w:t>
      </w:r>
      <w:r>
        <w:t>energies</w:t>
      </w:r>
      <w:r>
        <w:rPr>
          <w:spacing w:val="-2"/>
        </w:rPr>
        <w:t xml:space="preserve"> </w:t>
      </w:r>
      <w:r>
        <w:t>of</w:t>
      </w:r>
      <w:r>
        <w:rPr>
          <w:spacing w:val="-2"/>
        </w:rPr>
        <w:t xml:space="preserve"> </w:t>
      </w:r>
      <w:r>
        <w:t>our</w:t>
      </w:r>
      <w:r>
        <w:rPr>
          <w:spacing w:val="-2"/>
        </w:rPr>
        <w:t xml:space="preserve"> </w:t>
      </w:r>
      <w:r>
        <w:t>system will decay, the glory of the sun will be dimmed, and the earth, tideless and inert, will no longer tolerate the race which has for a moment disturbed its solitude. Man will go down into the pit, and all his thoughts will perish. The uneasy, consciousness which in this obscure corner has for a brief space broken the contented silence of the universe, will be at rest. Matter will know itself no longer. 'Imperishable monuments' and 'immortal deeds,' death itself,</w:t>
      </w:r>
    </w:p>
    <w:p w14:paraId="326F39D6" w14:textId="77777777" w:rsidR="00075191" w:rsidRDefault="00075191">
      <w:pPr>
        <w:pStyle w:val="BodyText"/>
        <w:sectPr w:rsidR="00075191">
          <w:pgSz w:w="12240" w:h="15840"/>
          <w:pgMar w:top="1360" w:right="1080" w:bottom="280" w:left="1080" w:header="720" w:footer="720" w:gutter="0"/>
          <w:cols w:space="720"/>
        </w:sectPr>
      </w:pPr>
    </w:p>
    <w:p w14:paraId="326F39D7" w14:textId="77777777" w:rsidR="00075191" w:rsidRDefault="00000000">
      <w:pPr>
        <w:pStyle w:val="BodyText"/>
        <w:spacing w:before="70"/>
        <w:ind w:right="360" w:firstLine="0"/>
      </w:pPr>
      <w:r>
        <w:t>and love stronger than death, will be as though they had never been. Nor will anything</w:t>
      </w:r>
      <w:r>
        <w:rPr>
          <w:spacing w:val="-1"/>
        </w:rPr>
        <w:t xml:space="preserve"> </w:t>
      </w:r>
      <w:r>
        <w:t>that</w:t>
      </w:r>
      <w:r>
        <w:rPr>
          <w:spacing w:val="-2"/>
        </w:rPr>
        <w:t xml:space="preserve"> </w:t>
      </w:r>
      <w:r>
        <w:t>is,</w:t>
      </w:r>
      <w:r>
        <w:rPr>
          <w:spacing w:val="-1"/>
        </w:rPr>
        <w:t xml:space="preserve"> </w:t>
      </w:r>
      <w:r>
        <w:t>be</w:t>
      </w:r>
      <w:r>
        <w:rPr>
          <w:spacing w:val="-1"/>
        </w:rPr>
        <w:t xml:space="preserve"> </w:t>
      </w:r>
      <w:r>
        <w:t>better</w:t>
      </w:r>
      <w:r>
        <w:rPr>
          <w:spacing w:val="-1"/>
        </w:rPr>
        <w:t xml:space="preserve"> </w:t>
      </w:r>
      <w:r>
        <w:t>or</w:t>
      </w:r>
      <w:r>
        <w:rPr>
          <w:spacing w:val="-1"/>
        </w:rPr>
        <w:t xml:space="preserve"> </w:t>
      </w:r>
      <w:r>
        <w:t>be</w:t>
      </w:r>
      <w:r>
        <w:rPr>
          <w:spacing w:val="-1"/>
        </w:rPr>
        <w:t xml:space="preserve"> </w:t>
      </w:r>
      <w:r>
        <w:t>worse</w:t>
      </w:r>
      <w:r>
        <w:rPr>
          <w:spacing w:val="-1"/>
        </w:rPr>
        <w:t xml:space="preserve"> </w:t>
      </w:r>
      <w:r>
        <w:t>for</w:t>
      </w:r>
      <w:r>
        <w:rPr>
          <w:spacing w:val="-1"/>
        </w:rPr>
        <w:t xml:space="preserve"> </w:t>
      </w:r>
      <w:r>
        <w:t>all</w:t>
      </w:r>
      <w:r>
        <w:rPr>
          <w:spacing w:val="-2"/>
        </w:rPr>
        <w:t xml:space="preserve"> </w:t>
      </w:r>
      <w:r>
        <w:t>that</w:t>
      </w:r>
      <w:r>
        <w:rPr>
          <w:spacing w:val="-2"/>
        </w:rPr>
        <w:t xml:space="preserve"> </w:t>
      </w:r>
      <w:r>
        <w:t>the</w:t>
      </w:r>
      <w:r>
        <w:rPr>
          <w:spacing w:val="-1"/>
        </w:rPr>
        <w:t xml:space="preserve"> </w:t>
      </w:r>
      <w:r>
        <w:t>labour,</w:t>
      </w:r>
      <w:r>
        <w:rPr>
          <w:spacing w:val="-1"/>
        </w:rPr>
        <w:t xml:space="preserve"> </w:t>
      </w:r>
      <w:r>
        <w:t>genius,</w:t>
      </w:r>
      <w:r>
        <w:rPr>
          <w:spacing w:val="-1"/>
        </w:rPr>
        <w:t xml:space="preserve"> </w:t>
      </w:r>
      <w:r>
        <w:t>devotion, and suffering of man have striven through countless generations to effect." [Footnote: The Foundations of Belief, p. 30.]</w:t>
      </w:r>
    </w:p>
    <w:p w14:paraId="326F39D8" w14:textId="77777777" w:rsidR="00075191" w:rsidRDefault="00000000">
      <w:pPr>
        <w:pStyle w:val="BodyText"/>
        <w:ind w:right="357"/>
      </w:pPr>
      <w:r>
        <w:t>That is the sting of it, that in the vast driftings of the cosmic weather, tho many a jeweled shore appears, and many an enchanted cloud-bank floats away, long lingering ere it be dissolved—even as our world now lingers, for our joy-yet when these transient products are gone, nothing, absolutely NOTHING remains, of represent those particular qualities, those elements of preciousness which they may have enshrined. Dead and gone are they, gone utterly from the very sphere and room of being. Without an echo; without a memory; without an influence on aught that may come after, to make it care for similar ideals. This utter final wreck and tragedy is of the essence of scientific materialism as at present understood. The lower and not the higher forces are the eternal forces, or the last surviving forces within the only cycle of evolution which we can definitely see. Mr. Spencer believes this as much as anyone; so why should he argue with us as if we were making silly aesthetic objections to the 'grossness' of 'matter and motion,' the principles of his philosophy, when what really dismays us is the disconsolateness of its ulterior practical results?</w:t>
      </w:r>
    </w:p>
    <w:p w14:paraId="326F39D9" w14:textId="77777777" w:rsidR="00075191" w:rsidRDefault="00000000">
      <w:pPr>
        <w:pStyle w:val="BodyText"/>
        <w:ind w:right="360"/>
      </w:pPr>
      <w:r>
        <w:t>No the true objection to materialism is not positive but negative. It would be farcical at this day to make complaint of it for what it IS for 'grossness.' Grossness is what grossness DOES—we now know THAT. We make complaint of it, on the contrary, for what it is NOT— not a permanent</w:t>
      </w:r>
      <w:r>
        <w:rPr>
          <w:spacing w:val="40"/>
        </w:rPr>
        <w:t xml:space="preserve"> </w:t>
      </w:r>
      <w:r>
        <w:t>warrant for our more ideal interests, not a fulfiller of our remotest hopes.</w:t>
      </w:r>
    </w:p>
    <w:p w14:paraId="326F39DA" w14:textId="77777777" w:rsidR="00075191" w:rsidRDefault="00000000">
      <w:pPr>
        <w:pStyle w:val="BodyText"/>
        <w:ind w:right="360"/>
      </w:pPr>
      <w:r>
        <w:t>The notion of God, on the other hand, however inferior it may be in clearness to those mathematical notions so current in mechanical philosophy, has at least this practical superiority over them, that it guarantees an ideal order that shall be permanently preserved. A world with a God in it to say the last word, may indeed burn up or freeze, but we then think of him as still mindful of the old ideals and sure to bring them elsewhere to fruition; so that, where he is, tragedy is only provisional and partial, and shipwreck and dissolution</w:t>
      </w:r>
      <w:r>
        <w:rPr>
          <w:spacing w:val="-2"/>
        </w:rPr>
        <w:t xml:space="preserve"> </w:t>
      </w:r>
      <w:r>
        <w:t>not</w:t>
      </w:r>
      <w:r>
        <w:rPr>
          <w:spacing w:val="-2"/>
        </w:rPr>
        <w:t xml:space="preserve"> </w:t>
      </w:r>
      <w:r>
        <w:t>the</w:t>
      </w:r>
      <w:r>
        <w:rPr>
          <w:spacing w:val="-2"/>
        </w:rPr>
        <w:t xml:space="preserve"> </w:t>
      </w:r>
      <w:r>
        <w:t>absolutely</w:t>
      </w:r>
      <w:r>
        <w:rPr>
          <w:spacing w:val="-2"/>
        </w:rPr>
        <w:t xml:space="preserve"> </w:t>
      </w:r>
      <w:r>
        <w:t>final</w:t>
      </w:r>
      <w:r>
        <w:rPr>
          <w:spacing w:val="-2"/>
        </w:rPr>
        <w:t xml:space="preserve"> </w:t>
      </w:r>
      <w:r>
        <w:t>things.</w:t>
      </w:r>
      <w:r>
        <w:rPr>
          <w:spacing w:val="-2"/>
        </w:rPr>
        <w:t xml:space="preserve"> </w:t>
      </w:r>
      <w:r>
        <w:t>This</w:t>
      </w:r>
      <w:r>
        <w:rPr>
          <w:spacing w:val="-2"/>
        </w:rPr>
        <w:t xml:space="preserve"> </w:t>
      </w:r>
      <w:r>
        <w:t>need</w:t>
      </w:r>
      <w:r>
        <w:rPr>
          <w:spacing w:val="-2"/>
        </w:rPr>
        <w:t xml:space="preserve"> </w:t>
      </w:r>
      <w:r>
        <w:t>of</w:t>
      </w:r>
      <w:r>
        <w:rPr>
          <w:spacing w:val="-2"/>
        </w:rPr>
        <w:t xml:space="preserve"> </w:t>
      </w:r>
      <w:r>
        <w:t>an</w:t>
      </w:r>
      <w:r>
        <w:rPr>
          <w:spacing w:val="-2"/>
        </w:rPr>
        <w:t xml:space="preserve"> </w:t>
      </w:r>
      <w:r>
        <w:t>eternal</w:t>
      </w:r>
      <w:r>
        <w:rPr>
          <w:spacing w:val="-2"/>
        </w:rPr>
        <w:t xml:space="preserve"> </w:t>
      </w:r>
      <w:r>
        <w:t>moral</w:t>
      </w:r>
      <w:r>
        <w:rPr>
          <w:spacing w:val="-2"/>
        </w:rPr>
        <w:t xml:space="preserve"> </w:t>
      </w:r>
      <w:r>
        <w:t>order is one of the deepest needs of our breast. And those poets, like Dante and Wordsworth, who live on the conviction of such an order, owe to that fact the extraordinary tonic and consoling power of their verse. Here then, in these different</w:t>
      </w:r>
      <w:r>
        <w:rPr>
          <w:spacing w:val="77"/>
          <w:w w:val="150"/>
        </w:rPr>
        <w:t xml:space="preserve"> </w:t>
      </w:r>
      <w:r>
        <w:t>emotional</w:t>
      </w:r>
      <w:r>
        <w:rPr>
          <w:spacing w:val="77"/>
          <w:w w:val="150"/>
        </w:rPr>
        <w:t xml:space="preserve"> </w:t>
      </w:r>
      <w:r>
        <w:t>and</w:t>
      </w:r>
      <w:r>
        <w:rPr>
          <w:spacing w:val="78"/>
          <w:w w:val="150"/>
        </w:rPr>
        <w:t xml:space="preserve"> </w:t>
      </w:r>
      <w:r>
        <w:t>practical</w:t>
      </w:r>
      <w:r>
        <w:rPr>
          <w:spacing w:val="77"/>
          <w:w w:val="150"/>
        </w:rPr>
        <w:t xml:space="preserve"> </w:t>
      </w:r>
      <w:r>
        <w:t>appeals,</w:t>
      </w:r>
      <w:r>
        <w:rPr>
          <w:spacing w:val="78"/>
          <w:w w:val="150"/>
        </w:rPr>
        <w:t xml:space="preserve"> </w:t>
      </w:r>
      <w:r>
        <w:t>in</w:t>
      </w:r>
      <w:r>
        <w:rPr>
          <w:spacing w:val="78"/>
          <w:w w:val="150"/>
        </w:rPr>
        <w:t xml:space="preserve"> </w:t>
      </w:r>
      <w:r>
        <w:t>these</w:t>
      </w:r>
      <w:r>
        <w:rPr>
          <w:spacing w:val="77"/>
          <w:w w:val="150"/>
        </w:rPr>
        <w:t xml:space="preserve"> </w:t>
      </w:r>
      <w:r>
        <w:t>adjustments</w:t>
      </w:r>
      <w:r>
        <w:rPr>
          <w:spacing w:val="77"/>
          <w:w w:val="150"/>
        </w:rPr>
        <w:t xml:space="preserve"> </w:t>
      </w:r>
      <w:r>
        <w:t>of</w:t>
      </w:r>
      <w:r>
        <w:rPr>
          <w:spacing w:val="77"/>
          <w:w w:val="150"/>
        </w:rPr>
        <w:t xml:space="preserve"> </w:t>
      </w:r>
      <w:r>
        <w:t>our</w:t>
      </w:r>
    </w:p>
    <w:p w14:paraId="326F39DB" w14:textId="77777777" w:rsidR="00075191" w:rsidRDefault="00075191">
      <w:pPr>
        <w:pStyle w:val="BodyText"/>
        <w:sectPr w:rsidR="00075191">
          <w:pgSz w:w="12240" w:h="15840"/>
          <w:pgMar w:top="1360" w:right="1080" w:bottom="280" w:left="1080" w:header="720" w:footer="720" w:gutter="0"/>
          <w:cols w:space="720"/>
        </w:sectPr>
      </w:pPr>
    </w:p>
    <w:p w14:paraId="326F39DC" w14:textId="77777777" w:rsidR="00075191" w:rsidRDefault="00000000">
      <w:pPr>
        <w:pStyle w:val="BodyText"/>
        <w:spacing w:before="70"/>
        <w:ind w:firstLine="0"/>
      </w:pPr>
      <w:r>
        <w:t>concrete attitudes of hope and expectation, and all the delicate consequences which their differences entail, lie the real meanings of materialism and spiritualism—not in hair-splitting abstractions about matter's inner essence,</w:t>
      </w:r>
      <w:r>
        <w:rPr>
          <w:spacing w:val="40"/>
        </w:rPr>
        <w:t xml:space="preserve"> </w:t>
      </w:r>
      <w:r>
        <w:t xml:space="preserve">or about the metaphysical attributes of God. Materialism means simply the denial that the moral order is eternal, and the cutting off of ultimate hopes; spiritualism means the affirmation of an eternal moral order and the letting loose of hope. Surely here is an issue genuine enough, for anyone who feels it; and, as long as men are men, it will yield matter for a serious philosophic </w:t>
      </w:r>
      <w:r>
        <w:rPr>
          <w:spacing w:val="-2"/>
        </w:rPr>
        <w:t>debate.</w:t>
      </w:r>
    </w:p>
    <w:p w14:paraId="326F39DD" w14:textId="77777777" w:rsidR="00075191" w:rsidRDefault="00000000">
      <w:pPr>
        <w:pStyle w:val="BodyText"/>
      </w:pPr>
      <w:r>
        <w:t>But possibly some of you may still rally to their defence. Even whilst admitting that spiritualism and materialism make different prophecies of the world's future, you may yourselves pooh-pooh the difference as something so infinitely remote as to mean nothing for a sane mind. The essence of a sane mind, you may say, is to take shorter views, and to feel no concern about</w:t>
      </w:r>
      <w:r>
        <w:rPr>
          <w:spacing w:val="40"/>
        </w:rPr>
        <w:t xml:space="preserve"> </w:t>
      </w:r>
      <w:r>
        <w:t>such chimaeras as the latter end of the world. Well, I can only say that if you say this, you do injustice to human nature. Religious melancholy is not disposed</w:t>
      </w:r>
      <w:r>
        <w:rPr>
          <w:spacing w:val="-3"/>
        </w:rPr>
        <w:t xml:space="preserve"> </w:t>
      </w:r>
      <w:r>
        <w:t>of</w:t>
      </w:r>
      <w:r>
        <w:rPr>
          <w:spacing w:val="-2"/>
        </w:rPr>
        <w:t xml:space="preserve"> </w:t>
      </w:r>
      <w:r>
        <w:t>by</w:t>
      </w:r>
      <w:r>
        <w:rPr>
          <w:spacing w:val="-2"/>
        </w:rPr>
        <w:t xml:space="preserve"> </w:t>
      </w:r>
      <w:r>
        <w:t>a</w:t>
      </w:r>
      <w:r>
        <w:rPr>
          <w:spacing w:val="-2"/>
        </w:rPr>
        <w:t xml:space="preserve"> </w:t>
      </w:r>
      <w:r>
        <w:t>simple</w:t>
      </w:r>
      <w:r>
        <w:rPr>
          <w:spacing w:val="-2"/>
        </w:rPr>
        <w:t xml:space="preserve"> </w:t>
      </w:r>
      <w:r>
        <w:t>flourish</w:t>
      </w:r>
      <w:r>
        <w:rPr>
          <w:spacing w:val="-2"/>
        </w:rPr>
        <w:t xml:space="preserve"> </w:t>
      </w:r>
      <w:r>
        <w:t>of</w:t>
      </w:r>
      <w:r>
        <w:rPr>
          <w:spacing w:val="-2"/>
        </w:rPr>
        <w:t xml:space="preserve"> </w:t>
      </w:r>
      <w:r>
        <w:t>the</w:t>
      </w:r>
      <w:r>
        <w:rPr>
          <w:spacing w:val="-2"/>
        </w:rPr>
        <w:t xml:space="preserve"> </w:t>
      </w:r>
      <w:r>
        <w:t>word</w:t>
      </w:r>
      <w:r>
        <w:rPr>
          <w:spacing w:val="-2"/>
        </w:rPr>
        <w:t xml:space="preserve"> </w:t>
      </w:r>
      <w:r>
        <w:t>insanity.</w:t>
      </w:r>
      <w:r>
        <w:rPr>
          <w:spacing w:val="-2"/>
        </w:rPr>
        <w:t xml:space="preserve"> </w:t>
      </w:r>
      <w:r>
        <w:t>The</w:t>
      </w:r>
      <w:r>
        <w:rPr>
          <w:spacing w:val="-2"/>
        </w:rPr>
        <w:t xml:space="preserve"> </w:t>
      </w:r>
      <w:r>
        <w:t>absolute</w:t>
      </w:r>
      <w:r>
        <w:rPr>
          <w:spacing w:val="-2"/>
        </w:rPr>
        <w:t xml:space="preserve"> </w:t>
      </w:r>
      <w:r>
        <w:t>things,</w:t>
      </w:r>
      <w:r>
        <w:rPr>
          <w:spacing w:val="-2"/>
        </w:rPr>
        <w:t xml:space="preserve"> </w:t>
      </w:r>
      <w:r>
        <w:t>the last things, the overlapping things, are the truly philosophic concerns; all superior minds feel seriously about them, and the mind with the shortest views is simply the mind of the more shallow man.</w:t>
      </w:r>
    </w:p>
    <w:p w14:paraId="326F39DE" w14:textId="77777777" w:rsidR="00075191" w:rsidRDefault="00000000">
      <w:pPr>
        <w:pStyle w:val="BodyText"/>
      </w:pPr>
      <w:r>
        <w:t>The issues of fact at stake in the debate are of course vaguely enough conceived by us at present. But spiritualistic faith in all its forms deals with a world of PROMISE, while materialism's sun sets in a sea of disappointment. Remember what I said of the Absolute: it grants us moral holidays. Any religious view does this. It not only incites our more strenuous moments, but it also takes our joyous, careless, trustful moments, and it justifies them. It paints the grounds of justification vaguely enough, to be sure. The exact features of the saving future facts that our belief in God insures, will have to be ciphered out by the interminable methods of science: we can STUDY our God only by studying his Creation. But we can ENJOY our God, if we have one, in advance of all that labor. I myself believe that the evidence for God lies primarily in inner personal experiences. When they have once given you your God, his name means at least the benefit of the holiday. You remember what I said yesterday about the way in which truths clash and try to 'down' each other. The truth of 'God' has to run the gauntlet of all our other truths. It is on trial by them and they on trial by it. Our FINAL opinion about God can be settled only after all the truths have straightened themselves out together.</w:t>
      </w:r>
    </w:p>
    <w:p w14:paraId="326F39DF" w14:textId="77777777" w:rsidR="00075191" w:rsidRDefault="00075191">
      <w:pPr>
        <w:pStyle w:val="BodyText"/>
        <w:sectPr w:rsidR="00075191">
          <w:pgSz w:w="12240" w:h="15840"/>
          <w:pgMar w:top="1360" w:right="1080" w:bottom="280" w:left="1080" w:header="720" w:footer="720" w:gutter="0"/>
          <w:cols w:space="720"/>
        </w:sectPr>
      </w:pPr>
    </w:p>
    <w:p w14:paraId="326F39E0" w14:textId="77777777" w:rsidR="00075191" w:rsidRDefault="00000000">
      <w:pPr>
        <w:pStyle w:val="BodyText"/>
        <w:spacing w:before="70"/>
        <w:ind w:right="0" w:firstLine="0"/>
      </w:pPr>
      <w:r>
        <w:t>Let</w:t>
      </w:r>
      <w:r>
        <w:rPr>
          <w:spacing w:val="-5"/>
        </w:rPr>
        <w:t xml:space="preserve"> </w:t>
      </w:r>
      <w:r>
        <w:t>us</w:t>
      </w:r>
      <w:r>
        <w:rPr>
          <w:spacing w:val="-2"/>
        </w:rPr>
        <w:t xml:space="preserve"> </w:t>
      </w:r>
      <w:r>
        <w:t>hope</w:t>
      </w:r>
      <w:r>
        <w:rPr>
          <w:spacing w:val="-2"/>
        </w:rPr>
        <w:t xml:space="preserve"> </w:t>
      </w:r>
      <w:r>
        <w:t>that</w:t>
      </w:r>
      <w:r>
        <w:rPr>
          <w:spacing w:val="-3"/>
        </w:rPr>
        <w:t xml:space="preserve"> </w:t>
      </w:r>
      <w:r>
        <w:t>they</w:t>
      </w:r>
      <w:r>
        <w:rPr>
          <w:spacing w:val="-1"/>
        </w:rPr>
        <w:t xml:space="preserve"> </w:t>
      </w:r>
      <w:r>
        <w:t>shall</w:t>
      </w:r>
      <w:r>
        <w:rPr>
          <w:spacing w:val="-2"/>
        </w:rPr>
        <w:t xml:space="preserve"> </w:t>
      </w:r>
      <w:r>
        <w:t>find</w:t>
      </w:r>
      <w:r>
        <w:rPr>
          <w:spacing w:val="-2"/>
        </w:rPr>
        <w:t xml:space="preserve"> </w:t>
      </w:r>
      <w:r>
        <w:t>a</w:t>
      </w:r>
      <w:r>
        <w:rPr>
          <w:spacing w:val="-2"/>
        </w:rPr>
        <w:t xml:space="preserve"> </w:t>
      </w:r>
      <w:r>
        <w:t>modus</w:t>
      </w:r>
      <w:r>
        <w:rPr>
          <w:spacing w:val="-2"/>
        </w:rPr>
        <w:t xml:space="preserve"> vivendi!</w:t>
      </w:r>
    </w:p>
    <w:p w14:paraId="326F39E1" w14:textId="77777777" w:rsidR="00075191" w:rsidRDefault="00000000">
      <w:pPr>
        <w:pStyle w:val="BodyText"/>
        <w:ind w:right="363"/>
      </w:pPr>
      <w:r>
        <w:t>Let me pass to a very cognate philosophic problem, the QUESTION of DESIGN</w:t>
      </w:r>
      <w:r>
        <w:rPr>
          <w:spacing w:val="-2"/>
        </w:rPr>
        <w:t xml:space="preserve"> </w:t>
      </w:r>
      <w:r>
        <w:t>IN</w:t>
      </w:r>
      <w:r>
        <w:rPr>
          <w:spacing w:val="-2"/>
        </w:rPr>
        <w:t xml:space="preserve"> </w:t>
      </w:r>
      <w:r>
        <w:t>NATURE.</w:t>
      </w:r>
      <w:r>
        <w:rPr>
          <w:spacing w:val="-1"/>
        </w:rPr>
        <w:t xml:space="preserve"> </w:t>
      </w:r>
      <w:r>
        <w:t>God's</w:t>
      </w:r>
      <w:r>
        <w:rPr>
          <w:spacing w:val="-1"/>
        </w:rPr>
        <w:t xml:space="preserve"> </w:t>
      </w:r>
      <w:r>
        <w:t>existence</w:t>
      </w:r>
      <w:r>
        <w:rPr>
          <w:spacing w:val="-1"/>
        </w:rPr>
        <w:t xml:space="preserve"> </w:t>
      </w:r>
      <w:r>
        <w:t>has</w:t>
      </w:r>
      <w:r>
        <w:rPr>
          <w:spacing w:val="-2"/>
        </w:rPr>
        <w:t xml:space="preserve"> </w:t>
      </w:r>
      <w:r>
        <w:t>from</w:t>
      </w:r>
      <w:r>
        <w:rPr>
          <w:spacing w:val="-2"/>
        </w:rPr>
        <w:t xml:space="preserve"> </w:t>
      </w:r>
      <w:r>
        <w:t>time</w:t>
      </w:r>
      <w:r>
        <w:rPr>
          <w:spacing w:val="-1"/>
        </w:rPr>
        <w:t xml:space="preserve"> </w:t>
      </w:r>
      <w:r>
        <w:t>immemorial</w:t>
      </w:r>
      <w:r>
        <w:rPr>
          <w:spacing w:val="-2"/>
        </w:rPr>
        <w:t xml:space="preserve"> </w:t>
      </w:r>
      <w:r>
        <w:t>been</w:t>
      </w:r>
      <w:r>
        <w:rPr>
          <w:spacing w:val="-1"/>
        </w:rPr>
        <w:t xml:space="preserve"> </w:t>
      </w:r>
      <w:r>
        <w:t>held to be proved by certain natural facts. Many facts appear as if expressly designed in view of one another. Thus the woodpecker's bill, tongue, feet,</w:t>
      </w:r>
      <w:r>
        <w:rPr>
          <w:spacing w:val="40"/>
        </w:rPr>
        <w:t xml:space="preserve"> </w:t>
      </w:r>
      <w:r>
        <w:t>tail, etc., fit him wondrously for a world of trees with grubs hid in their bark to feed upon. The parts of our eye fit the laws of light to perfection, leading its rays to a sharp picture on our retina. Such mutual fitting of things diverse in origin argued design, it was held; and the designer was always treated as a man-loving deity.</w:t>
      </w:r>
    </w:p>
    <w:p w14:paraId="326F39E2" w14:textId="77777777" w:rsidR="00075191" w:rsidRDefault="00000000">
      <w:pPr>
        <w:pStyle w:val="BodyText"/>
        <w:ind w:right="360"/>
      </w:pPr>
      <w:r>
        <w:t>The first step in these arguments was to prove that the design existed. Nature was ransacked for results obtained through separate things being co-adapted. Our eyes, for instance, originate in intra- uterine darkness, and the light originates in the sun, yet see how they fit each other. They are evidently made FOR each other. Vision is the end designed, light and eyes the separate means devised for its attainment.</w:t>
      </w:r>
    </w:p>
    <w:p w14:paraId="326F39E3" w14:textId="77777777" w:rsidR="00075191" w:rsidRDefault="00000000">
      <w:pPr>
        <w:pStyle w:val="BodyText"/>
        <w:ind w:right="357"/>
      </w:pPr>
      <w:r>
        <w:t>It is strange, considering how unanimously our ancestors felt the force of this argument, to see how little it counts for since the triumph of the darwinian theory. Darwin opened our minds to the power of chance-happenings to bring forth 'fit' results if only they have time to add themselves together. He showed the enormous waste of nature in producing results that get destroyed because of their unfitness. He also emphasized the number of adaptations which, if designed, would argue an evil rather than a good designer.</w:t>
      </w:r>
      <w:r>
        <w:rPr>
          <w:spacing w:val="-1"/>
        </w:rPr>
        <w:t xml:space="preserve"> </w:t>
      </w:r>
      <w:r>
        <w:t>Here</w:t>
      </w:r>
      <w:r>
        <w:rPr>
          <w:spacing w:val="-1"/>
        </w:rPr>
        <w:t xml:space="preserve"> </w:t>
      </w:r>
      <w:r>
        <w:t>all</w:t>
      </w:r>
      <w:r>
        <w:rPr>
          <w:spacing w:val="-2"/>
        </w:rPr>
        <w:t xml:space="preserve"> </w:t>
      </w:r>
      <w:r>
        <w:t>depends</w:t>
      </w:r>
      <w:r>
        <w:rPr>
          <w:spacing w:val="-1"/>
        </w:rPr>
        <w:t xml:space="preserve"> </w:t>
      </w:r>
      <w:r>
        <w:t>upon</w:t>
      </w:r>
      <w:r>
        <w:rPr>
          <w:spacing w:val="-1"/>
        </w:rPr>
        <w:t xml:space="preserve"> </w:t>
      </w:r>
      <w:r>
        <w:t>the</w:t>
      </w:r>
      <w:r>
        <w:rPr>
          <w:spacing w:val="-1"/>
        </w:rPr>
        <w:t xml:space="preserve"> </w:t>
      </w:r>
      <w:r>
        <w:t>point</w:t>
      </w:r>
      <w:r>
        <w:rPr>
          <w:spacing w:val="-2"/>
        </w:rPr>
        <w:t xml:space="preserve"> </w:t>
      </w:r>
      <w:r>
        <w:t>of</w:t>
      </w:r>
      <w:r>
        <w:rPr>
          <w:spacing w:val="-1"/>
        </w:rPr>
        <w:t xml:space="preserve"> </w:t>
      </w:r>
      <w:r>
        <w:t>view.</w:t>
      </w:r>
      <w:r>
        <w:rPr>
          <w:spacing w:val="-1"/>
        </w:rPr>
        <w:t xml:space="preserve"> </w:t>
      </w:r>
      <w:r>
        <w:t>To</w:t>
      </w:r>
      <w:r>
        <w:rPr>
          <w:spacing w:val="-1"/>
        </w:rPr>
        <w:t xml:space="preserve"> </w:t>
      </w:r>
      <w:r>
        <w:t>the</w:t>
      </w:r>
      <w:r>
        <w:rPr>
          <w:spacing w:val="-1"/>
        </w:rPr>
        <w:t xml:space="preserve"> </w:t>
      </w:r>
      <w:r>
        <w:t>grub</w:t>
      </w:r>
      <w:r>
        <w:rPr>
          <w:spacing w:val="-1"/>
        </w:rPr>
        <w:t xml:space="preserve"> </w:t>
      </w:r>
      <w:r>
        <w:t>under</w:t>
      </w:r>
      <w:r>
        <w:rPr>
          <w:spacing w:val="-1"/>
        </w:rPr>
        <w:t xml:space="preserve"> </w:t>
      </w:r>
      <w:r>
        <w:t>the</w:t>
      </w:r>
      <w:r>
        <w:rPr>
          <w:spacing w:val="-1"/>
        </w:rPr>
        <w:t xml:space="preserve"> </w:t>
      </w:r>
      <w:r>
        <w:t>bark the exquisite fitness of the woodpecker's organism to extract him would certainly argue a diabolical designer.</w:t>
      </w:r>
    </w:p>
    <w:p w14:paraId="326F39E4" w14:textId="77777777" w:rsidR="00075191" w:rsidRDefault="00000000">
      <w:pPr>
        <w:pStyle w:val="BodyText"/>
        <w:ind w:right="357"/>
      </w:pPr>
      <w:r>
        <w:t>Theologians have by this time stretched their minds so as to embrace the darwinian facts, and yet to interpret them as still showing divine purpose. It used to be a question of purpose AGAINST mechanism, of one OR the other. It was as if one should say "My shoes are evidently designed to fit my feet, hence it is impossible that they should have been produced by machinery." We know that they are both: they are made by a machinery itself designed to fit the feet with shoes. Theology need only stretch similarly the designs of God. As the aim of a football-team is not merely to get the ball to a certain goal (if that were so, they would simply get up on some dark night and place it</w:t>
      </w:r>
      <w:r>
        <w:rPr>
          <w:spacing w:val="-2"/>
        </w:rPr>
        <w:t xml:space="preserve"> </w:t>
      </w:r>
      <w:r>
        <w:t>there),</w:t>
      </w:r>
      <w:r>
        <w:rPr>
          <w:spacing w:val="-2"/>
        </w:rPr>
        <w:t xml:space="preserve"> </w:t>
      </w:r>
      <w:r>
        <w:t>but</w:t>
      </w:r>
      <w:r>
        <w:rPr>
          <w:spacing w:val="-2"/>
        </w:rPr>
        <w:t xml:space="preserve"> </w:t>
      </w:r>
      <w:r>
        <w:t>to</w:t>
      </w:r>
      <w:r>
        <w:rPr>
          <w:spacing w:val="-2"/>
        </w:rPr>
        <w:t xml:space="preserve"> </w:t>
      </w:r>
      <w:r>
        <w:t>get</w:t>
      </w:r>
      <w:r>
        <w:rPr>
          <w:spacing w:val="-2"/>
        </w:rPr>
        <w:t xml:space="preserve"> </w:t>
      </w:r>
      <w:r>
        <w:t>it</w:t>
      </w:r>
      <w:r>
        <w:rPr>
          <w:spacing w:val="-2"/>
        </w:rPr>
        <w:t xml:space="preserve"> </w:t>
      </w:r>
      <w:r>
        <w:t>there</w:t>
      </w:r>
      <w:r>
        <w:rPr>
          <w:spacing w:val="-2"/>
        </w:rPr>
        <w:t xml:space="preserve"> </w:t>
      </w:r>
      <w:r>
        <w:t>by</w:t>
      </w:r>
      <w:r>
        <w:rPr>
          <w:spacing w:val="-2"/>
        </w:rPr>
        <w:t xml:space="preserve"> </w:t>
      </w:r>
      <w:r>
        <w:t>a</w:t>
      </w:r>
      <w:r>
        <w:rPr>
          <w:spacing w:val="-2"/>
        </w:rPr>
        <w:t xml:space="preserve"> </w:t>
      </w:r>
      <w:r>
        <w:t>fixed</w:t>
      </w:r>
      <w:r>
        <w:rPr>
          <w:spacing w:val="-2"/>
        </w:rPr>
        <w:t xml:space="preserve"> </w:t>
      </w:r>
      <w:r>
        <w:t>MACHINERY</w:t>
      </w:r>
      <w:r>
        <w:rPr>
          <w:spacing w:val="-2"/>
        </w:rPr>
        <w:t xml:space="preserve"> </w:t>
      </w:r>
      <w:r>
        <w:t>OF</w:t>
      </w:r>
      <w:r>
        <w:rPr>
          <w:spacing w:val="-2"/>
        </w:rPr>
        <w:t xml:space="preserve"> </w:t>
      </w:r>
      <w:r>
        <w:t>CONDITIONS—the game's rules and the opposing players; so the aim of God is not merely, let us</w:t>
      </w:r>
    </w:p>
    <w:p w14:paraId="326F39E5" w14:textId="77777777" w:rsidR="00075191" w:rsidRDefault="00075191">
      <w:pPr>
        <w:pStyle w:val="BodyText"/>
        <w:sectPr w:rsidR="00075191">
          <w:pgSz w:w="12240" w:h="15840"/>
          <w:pgMar w:top="1360" w:right="1080" w:bottom="280" w:left="1080" w:header="720" w:footer="720" w:gutter="0"/>
          <w:cols w:space="720"/>
        </w:sectPr>
      </w:pPr>
    </w:p>
    <w:p w14:paraId="326F39E6" w14:textId="77777777" w:rsidR="00075191" w:rsidRDefault="00000000">
      <w:pPr>
        <w:pStyle w:val="BodyText"/>
        <w:spacing w:before="70"/>
        <w:ind w:right="362" w:firstLine="0"/>
      </w:pPr>
      <w:r>
        <w:t>say, to make men and to save them, but rather to get this done through the sole agency of nature's vast machinery. Without nature's stupendous laws and counterforces,</w:t>
      </w:r>
      <w:r>
        <w:rPr>
          <w:spacing w:val="-3"/>
        </w:rPr>
        <w:t xml:space="preserve"> </w:t>
      </w:r>
      <w:r>
        <w:t>man's</w:t>
      </w:r>
      <w:r>
        <w:rPr>
          <w:spacing w:val="-3"/>
        </w:rPr>
        <w:t xml:space="preserve"> </w:t>
      </w:r>
      <w:r>
        <w:t>creation</w:t>
      </w:r>
      <w:r>
        <w:rPr>
          <w:spacing w:val="-3"/>
        </w:rPr>
        <w:t xml:space="preserve"> </w:t>
      </w:r>
      <w:r>
        <w:t>and</w:t>
      </w:r>
      <w:r>
        <w:rPr>
          <w:spacing w:val="-3"/>
        </w:rPr>
        <w:t xml:space="preserve"> </w:t>
      </w:r>
      <w:r>
        <w:t>perfection,</w:t>
      </w:r>
      <w:r>
        <w:rPr>
          <w:spacing w:val="-3"/>
        </w:rPr>
        <w:t xml:space="preserve"> </w:t>
      </w:r>
      <w:r>
        <w:t>we</w:t>
      </w:r>
      <w:r>
        <w:rPr>
          <w:spacing w:val="-3"/>
        </w:rPr>
        <w:t xml:space="preserve"> </w:t>
      </w:r>
      <w:r>
        <w:t>might</w:t>
      </w:r>
      <w:r>
        <w:rPr>
          <w:spacing w:val="-3"/>
        </w:rPr>
        <w:t xml:space="preserve"> </w:t>
      </w:r>
      <w:r>
        <w:t>suppose,</w:t>
      </w:r>
      <w:r>
        <w:rPr>
          <w:spacing w:val="-3"/>
        </w:rPr>
        <w:t xml:space="preserve"> </w:t>
      </w:r>
      <w:r>
        <w:t>would</w:t>
      </w:r>
      <w:r>
        <w:rPr>
          <w:spacing w:val="-3"/>
        </w:rPr>
        <w:t xml:space="preserve"> </w:t>
      </w:r>
      <w:r>
        <w:t>be</w:t>
      </w:r>
      <w:r>
        <w:rPr>
          <w:spacing w:val="-3"/>
        </w:rPr>
        <w:t xml:space="preserve"> </w:t>
      </w:r>
      <w:r>
        <w:t>too insipid achievements for God to have designed them.</w:t>
      </w:r>
    </w:p>
    <w:p w14:paraId="326F39E7" w14:textId="77777777" w:rsidR="00075191" w:rsidRDefault="00000000">
      <w:pPr>
        <w:pStyle w:val="BodyText"/>
      </w:pPr>
      <w:r>
        <w:t>This saves the form of the design-argument at the expense of its old easy human content. The designer is no longer the old man-like deity. His designs have grown so vast as to be incomprehensible to us humans. The WHAT of them so overwhelms us that to establish the mere THAT of a designer for them becomes of very little consequence in comparison. We can with difficulty comprehend the character of a cosmic mind whose purposes are fully revealed by the strange mixture of goods and evils that we find in this actual world's particulars. Or rather we cannot by any possibility comprehend it.</w:t>
      </w:r>
      <w:r>
        <w:rPr>
          <w:spacing w:val="-3"/>
        </w:rPr>
        <w:t xml:space="preserve"> </w:t>
      </w:r>
      <w:r>
        <w:t>The</w:t>
      </w:r>
      <w:r>
        <w:rPr>
          <w:spacing w:val="-4"/>
        </w:rPr>
        <w:t xml:space="preserve"> </w:t>
      </w:r>
      <w:r>
        <w:t>mere</w:t>
      </w:r>
      <w:r>
        <w:rPr>
          <w:spacing w:val="-4"/>
        </w:rPr>
        <w:t xml:space="preserve"> </w:t>
      </w:r>
      <w:r>
        <w:t>word</w:t>
      </w:r>
      <w:r>
        <w:rPr>
          <w:spacing w:val="-3"/>
        </w:rPr>
        <w:t xml:space="preserve"> </w:t>
      </w:r>
      <w:r>
        <w:t>'design'</w:t>
      </w:r>
      <w:r>
        <w:rPr>
          <w:spacing w:val="-4"/>
        </w:rPr>
        <w:t xml:space="preserve"> </w:t>
      </w:r>
      <w:r>
        <w:t>by</w:t>
      </w:r>
      <w:r>
        <w:rPr>
          <w:spacing w:val="-3"/>
        </w:rPr>
        <w:t xml:space="preserve"> </w:t>
      </w:r>
      <w:r>
        <w:t>itself</w:t>
      </w:r>
      <w:r>
        <w:rPr>
          <w:spacing w:val="-4"/>
        </w:rPr>
        <w:t xml:space="preserve"> </w:t>
      </w:r>
      <w:r>
        <w:t>has,</w:t>
      </w:r>
      <w:r>
        <w:rPr>
          <w:spacing w:val="-3"/>
        </w:rPr>
        <w:t xml:space="preserve"> </w:t>
      </w:r>
      <w:r>
        <w:t>we</w:t>
      </w:r>
      <w:r>
        <w:rPr>
          <w:spacing w:val="-4"/>
        </w:rPr>
        <w:t xml:space="preserve"> </w:t>
      </w:r>
      <w:r>
        <w:t>see,</w:t>
      </w:r>
      <w:r>
        <w:rPr>
          <w:spacing w:val="-3"/>
        </w:rPr>
        <w:t xml:space="preserve"> </w:t>
      </w:r>
      <w:r>
        <w:t>no</w:t>
      </w:r>
      <w:r>
        <w:rPr>
          <w:spacing w:val="-3"/>
        </w:rPr>
        <w:t xml:space="preserve"> </w:t>
      </w:r>
      <w:r>
        <w:t>consequences</w:t>
      </w:r>
      <w:r>
        <w:rPr>
          <w:spacing w:val="-4"/>
        </w:rPr>
        <w:t xml:space="preserve"> </w:t>
      </w:r>
      <w:r>
        <w:t>and</w:t>
      </w:r>
      <w:r>
        <w:rPr>
          <w:spacing w:val="-3"/>
        </w:rPr>
        <w:t xml:space="preserve"> </w:t>
      </w:r>
      <w:r>
        <w:t>explains nothing. It is the barrenest of principles. The old question of WHETHER there is design is idle. The real question is WHAT is the world, whether or not it have a designer—and that can be revealed only by the study of all nature's particulars.</w:t>
      </w:r>
    </w:p>
    <w:p w14:paraId="326F39E8" w14:textId="77777777" w:rsidR="00075191" w:rsidRDefault="00000000">
      <w:pPr>
        <w:pStyle w:val="BodyText"/>
        <w:ind w:right="359"/>
      </w:pPr>
      <w:r>
        <w:t>Remember that no matter what nature may have produced or may be producing, the means must necessarily have been adequate, must have been FITTED TO THAT PRODUCTION. The argument from fitness to design would</w:t>
      </w:r>
      <w:r>
        <w:rPr>
          <w:spacing w:val="-4"/>
        </w:rPr>
        <w:t xml:space="preserve"> </w:t>
      </w:r>
      <w:r>
        <w:t>consequently</w:t>
      </w:r>
      <w:r>
        <w:rPr>
          <w:spacing w:val="-4"/>
        </w:rPr>
        <w:t xml:space="preserve"> </w:t>
      </w:r>
      <w:r>
        <w:t>always</w:t>
      </w:r>
      <w:r>
        <w:rPr>
          <w:spacing w:val="-5"/>
        </w:rPr>
        <w:t xml:space="preserve"> </w:t>
      </w:r>
      <w:r>
        <w:t>apply,</w:t>
      </w:r>
      <w:r>
        <w:rPr>
          <w:spacing w:val="-4"/>
        </w:rPr>
        <w:t xml:space="preserve"> </w:t>
      </w:r>
      <w:r>
        <w:t>whatever</w:t>
      </w:r>
      <w:r>
        <w:rPr>
          <w:spacing w:val="-5"/>
        </w:rPr>
        <w:t xml:space="preserve"> </w:t>
      </w:r>
      <w:r>
        <w:t>were</w:t>
      </w:r>
      <w:r>
        <w:rPr>
          <w:spacing w:val="-5"/>
        </w:rPr>
        <w:t xml:space="preserve"> </w:t>
      </w:r>
      <w:r>
        <w:t>the</w:t>
      </w:r>
      <w:r>
        <w:rPr>
          <w:spacing w:val="-5"/>
        </w:rPr>
        <w:t xml:space="preserve"> </w:t>
      </w:r>
      <w:r>
        <w:t>product's</w:t>
      </w:r>
      <w:r>
        <w:rPr>
          <w:spacing w:val="-5"/>
        </w:rPr>
        <w:t xml:space="preserve"> </w:t>
      </w:r>
      <w:r>
        <w:t>character.</w:t>
      </w:r>
      <w:r>
        <w:rPr>
          <w:spacing w:val="-4"/>
        </w:rPr>
        <w:t xml:space="preserve"> </w:t>
      </w:r>
      <w:r>
        <w:t>The recent Mont-Pelee eruption, for example, required all previous history to produce that exact combination of ruined houses, human and animal corpses, sunken ships, volcanic ashes, etc., in just that one hideous configuration of positions. France had to be a nation and colonize Martinique. Our country</w:t>
      </w:r>
      <w:r>
        <w:rPr>
          <w:spacing w:val="40"/>
        </w:rPr>
        <w:t xml:space="preserve"> </w:t>
      </w:r>
      <w:r>
        <w:t>had to exist and send our ships there. IF God aimed at just that result, the means by which the centuries bent their influences towards it, showed exquisite intelligence. And so of any state of things whatever, either in nature or in history, which we find actually realized. For the parts of things must always make SOME definite resultant, be it chaotic or harmonious. When we look at what has actually come, the conditions must always appear perfectly designed to ensure it. We can always say, therefore, in any conceivable</w:t>
      </w:r>
      <w:r>
        <w:rPr>
          <w:spacing w:val="40"/>
        </w:rPr>
        <w:t xml:space="preserve"> </w:t>
      </w:r>
      <w:r>
        <w:t>world, of any conceivable character, that the whole cosmic machinery MAY have been designed to produce it.</w:t>
      </w:r>
    </w:p>
    <w:p w14:paraId="326F39E9" w14:textId="77777777" w:rsidR="00075191" w:rsidRDefault="00000000">
      <w:pPr>
        <w:pStyle w:val="BodyText"/>
        <w:spacing w:before="1"/>
        <w:ind w:right="366"/>
      </w:pPr>
      <w:r>
        <w:t>Pragmatically, then, the abstract word 'design' is a blank cartridge. It carries no consequences, it does no execution. What sort of design? and what sort</w:t>
      </w:r>
      <w:r>
        <w:rPr>
          <w:spacing w:val="3"/>
        </w:rPr>
        <w:t xml:space="preserve"> </w:t>
      </w:r>
      <w:r>
        <w:t>of</w:t>
      </w:r>
      <w:r>
        <w:rPr>
          <w:spacing w:val="4"/>
        </w:rPr>
        <w:t xml:space="preserve"> </w:t>
      </w:r>
      <w:r>
        <w:t>a</w:t>
      </w:r>
      <w:r>
        <w:rPr>
          <w:spacing w:val="3"/>
        </w:rPr>
        <w:t xml:space="preserve"> </w:t>
      </w:r>
      <w:r>
        <w:t>designer?</w:t>
      </w:r>
      <w:r>
        <w:rPr>
          <w:spacing w:val="4"/>
        </w:rPr>
        <w:t xml:space="preserve"> </w:t>
      </w:r>
      <w:r>
        <w:t>are</w:t>
      </w:r>
      <w:r>
        <w:rPr>
          <w:spacing w:val="4"/>
        </w:rPr>
        <w:t xml:space="preserve"> </w:t>
      </w:r>
      <w:r>
        <w:t>the</w:t>
      </w:r>
      <w:r>
        <w:rPr>
          <w:spacing w:val="3"/>
        </w:rPr>
        <w:t xml:space="preserve"> </w:t>
      </w:r>
      <w:r>
        <w:t>only</w:t>
      </w:r>
      <w:r>
        <w:rPr>
          <w:spacing w:val="4"/>
        </w:rPr>
        <w:t xml:space="preserve"> </w:t>
      </w:r>
      <w:r>
        <w:t>serious</w:t>
      </w:r>
      <w:r>
        <w:rPr>
          <w:spacing w:val="3"/>
        </w:rPr>
        <w:t xml:space="preserve"> </w:t>
      </w:r>
      <w:r>
        <w:t>questions,</w:t>
      </w:r>
      <w:r>
        <w:rPr>
          <w:spacing w:val="4"/>
        </w:rPr>
        <w:t xml:space="preserve"> </w:t>
      </w:r>
      <w:r>
        <w:t>and</w:t>
      </w:r>
      <w:r>
        <w:rPr>
          <w:spacing w:val="3"/>
        </w:rPr>
        <w:t xml:space="preserve"> </w:t>
      </w:r>
      <w:r>
        <w:t>the</w:t>
      </w:r>
      <w:r>
        <w:rPr>
          <w:spacing w:val="4"/>
        </w:rPr>
        <w:t xml:space="preserve"> </w:t>
      </w:r>
      <w:r>
        <w:t>study</w:t>
      </w:r>
      <w:r>
        <w:rPr>
          <w:spacing w:val="4"/>
        </w:rPr>
        <w:t xml:space="preserve"> </w:t>
      </w:r>
      <w:r>
        <w:t>of</w:t>
      </w:r>
      <w:r>
        <w:rPr>
          <w:spacing w:val="3"/>
        </w:rPr>
        <w:t xml:space="preserve"> </w:t>
      </w:r>
      <w:r>
        <w:t>facts</w:t>
      </w:r>
      <w:r>
        <w:rPr>
          <w:spacing w:val="4"/>
        </w:rPr>
        <w:t xml:space="preserve"> </w:t>
      </w:r>
      <w:r>
        <w:t>is</w:t>
      </w:r>
      <w:r>
        <w:rPr>
          <w:spacing w:val="5"/>
        </w:rPr>
        <w:t xml:space="preserve"> </w:t>
      </w:r>
      <w:r>
        <w:rPr>
          <w:spacing w:val="-5"/>
        </w:rPr>
        <w:t>the</w:t>
      </w:r>
    </w:p>
    <w:p w14:paraId="326F39EA" w14:textId="77777777" w:rsidR="00075191" w:rsidRDefault="00075191">
      <w:pPr>
        <w:pStyle w:val="BodyText"/>
        <w:sectPr w:rsidR="00075191">
          <w:pgSz w:w="12240" w:h="15840"/>
          <w:pgMar w:top="1360" w:right="1080" w:bottom="280" w:left="1080" w:header="720" w:footer="720" w:gutter="0"/>
          <w:cols w:space="720"/>
        </w:sectPr>
      </w:pPr>
    </w:p>
    <w:p w14:paraId="326F39EB" w14:textId="77777777" w:rsidR="00075191" w:rsidRDefault="00000000">
      <w:pPr>
        <w:pStyle w:val="BodyText"/>
        <w:spacing w:before="70"/>
        <w:ind w:firstLine="0"/>
      </w:pPr>
      <w:r>
        <w:t>only way of getting even approximate answers. Meanwhile, pending the slow answer from facts, anyone who insists that there is a designer and who is sure he is a divine one, gets a certain pragmatic benefit from the term—the same, in fact which we saw that the terms God, Spirit, or the Absolute, yield us 'Design,' worthless tho it be as a mere rationalistic principle set above or behind things for our admiration, becomes, if our faith concretes it into something theistic, a term of PROMISE. Returning with it into experience, we gain a more confiding outlook on the future. If not a blind force but a seeing force runs things, we may reasonably expect better issues. This vague confidence in the future is the sole pragmatic meaning at present discernible in</w:t>
      </w:r>
      <w:r>
        <w:rPr>
          <w:spacing w:val="-1"/>
        </w:rPr>
        <w:t xml:space="preserve"> </w:t>
      </w:r>
      <w:r>
        <w:t>the</w:t>
      </w:r>
      <w:r>
        <w:rPr>
          <w:spacing w:val="-1"/>
        </w:rPr>
        <w:t xml:space="preserve"> </w:t>
      </w:r>
      <w:r>
        <w:t>terms</w:t>
      </w:r>
      <w:r>
        <w:rPr>
          <w:spacing w:val="-1"/>
        </w:rPr>
        <w:t xml:space="preserve"> </w:t>
      </w:r>
      <w:r>
        <w:t>design</w:t>
      </w:r>
      <w:r>
        <w:rPr>
          <w:spacing w:val="-1"/>
        </w:rPr>
        <w:t xml:space="preserve"> </w:t>
      </w:r>
      <w:r>
        <w:t>and</w:t>
      </w:r>
      <w:r>
        <w:rPr>
          <w:spacing w:val="-1"/>
        </w:rPr>
        <w:t xml:space="preserve"> </w:t>
      </w:r>
      <w:r>
        <w:t>designer.</w:t>
      </w:r>
      <w:r>
        <w:rPr>
          <w:spacing w:val="-1"/>
        </w:rPr>
        <w:t xml:space="preserve"> </w:t>
      </w:r>
      <w:r>
        <w:t>But</w:t>
      </w:r>
      <w:r>
        <w:rPr>
          <w:spacing w:val="-1"/>
        </w:rPr>
        <w:t xml:space="preserve"> </w:t>
      </w:r>
      <w:r>
        <w:t>if</w:t>
      </w:r>
      <w:r>
        <w:rPr>
          <w:spacing w:val="-1"/>
        </w:rPr>
        <w:t xml:space="preserve"> </w:t>
      </w:r>
      <w:r>
        <w:t>cosmic</w:t>
      </w:r>
      <w:r>
        <w:rPr>
          <w:spacing w:val="-1"/>
        </w:rPr>
        <w:t xml:space="preserve"> </w:t>
      </w:r>
      <w:r>
        <w:t>confidence</w:t>
      </w:r>
      <w:r>
        <w:rPr>
          <w:spacing w:val="-1"/>
        </w:rPr>
        <w:t xml:space="preserve"> </w:t>
      </w:r>
      <w:r>
        <w:t>is</w:t>
      </w:r>
      <w:r>
        <w:rPr>
          <w:spacing w:val="-1"/>
        </w:rPr>
        <w:t xml:space="preserve"> </w:t>
      </w:r>
      <w:r>
        <w:t>right</w:t>
      </w:r>
      <w:r>
        <w:rPr>
          <w:spacing w:val="-1"/>
        </w:rPr>
        <w:t xml:space="preserve"> </w:t>
      </w:r>
      <w:r>
        <w:t>not</w:t>
      </w:r>
      <w:r>
        <w:rPr>
          <w:spacing w:val="-1"/>
        </w:rPr>
        <w:t xml:space="preserve"> </w:t>
      </w:r>
      <w:r>
        <w:t>wrong, better not worse, that is a most important meaning. That much at least of possible 'truth' the terms will then have in them.</w:t>
      </w:r>
    </w:p>
    <w:p w14:paraId="326F39EC" w14:textId="77777777" w:rsidR="00075191" w:rsidRDefault="00000000">
      <w:pPr>
        <w:pStyle w:val="BodyText"/>
      </w:pPr>
      <w:r>
        <w:t>Let me take up another well-worn controversy, THE FREE-WILL PROBLEM. Most persons who believe in what is called their free-will do so after the rationalistic fashion. It is a principle, a positive faculty or virtue added to man, by which his dignity is enigmatically augmented. He ought to believe it for this reason. Determinists, who deny it, who say that individual men</w:t>
      </w:r>
      <w:r>
        <w:rPr>
          <w:spacing w:val="-3"/>
        </w:rPr>
        <w:t xml:space="preserve"> </w:t>
      </w:r>
      <w:r>
        <w:t>originate</w:t>
      </w:r>
      <w:r>
        <w:rPr>
          <w:spacing w:val="-2"/>
        </w:rPr>
        <w:t xml:space="preserve"> </w:t>
      </w:r>
      <w:r>
        <w:t>nothing,</w:t>
      </w:r>
      <w:r>
        <w:rPr>
          <w:spacing w:val="-2"/>
        </w:rPr>
        <w:t xml:space="preserve"> </w:t>
      </w:r>
      <w:r>
        <w:t>but</w:t>
      </w:r>
      <w:r>
        <w:rPr>
          <w:spacing w:val="-2"/>
        </w:rPr>
        <w:t xml:space="preserve"> </w:t>
      </w:r>
      <w:r>
        <w:t>merely</w:t>
      </w:r>
      <w:r>
        <w:rPr>
          <w:spacing w:val="-2"/>
        </w:rPr>
        <w:t xml:space="preserve"> </w:t>
      </w:r>
      <w:r>
        <w:t>transmit</w:t>
      </w:r>
      <w:r>
        <w:rPr>
          <w:spacing w:val="-2"/>
        </w:rPr>
        <w:t xml:space="preserve"> </w:t>
      </w:r>
      <w:r>
        <w:t>to</w:t>
      </w:r>
      <w:r>
        <w:rPr>
          <w:spacing w:val="-2"/>
        </w:rPr>
        <w:t xml:space="preserve"> </w:t>
      </w:r>
      <w:r>
        <w:t>the</w:t>
      </w:r>
      <w:r>
        <w:rPr>
          <w:spacing w:val="-2"/>
        </w:rPr>
        <w:t xml:space="preserve"> </w:t>
      </w:r>
      <w:r>
        <w:t>future</w:t>
      </w:r>
      <w:r>
        <w:rPr>
          <w:spacing w:val="-2"/>
        </w:rPr>
        <w:t xml:space="preserve"> </w:t>
      </w:r>
      <w:r>
        <w:t>the</w:t>
      </w:r>
      <w:r>
        <w:rPr>
          <w:spacing w:val="-2"/>
        </w:rPr>
        <w:t xml:space="preserve"> </w:t>
      </w:r>
      <w:r>
        <w:t>whole</w:t>
      </w:r>
      <w:r>
        <w:rPr>
          <w:spacing w:val="-2"/>
        </w:rPr>
        <w:t xml:space="preserve"> </w:t>
      </w:r>
      <w:r>
        <w:t>push</w:t>
      </w:r>
      <w:r>
        <w:rPr>
          <w:spacing w:val="-2"/>
        </w:rPr>
        <w:t xml:space="preserve"> </w:t>
      </w:r>
      <w:r>
        <w:t>of</w:t>
      </w:r>
      <w:r>
        <w:rPr>
          <w:spacing w:val="-2"/>
        </w:rPr>
        <w:t xml:space="preserve"> </w:t>
      </w:r>
      <w:r>
        <w:t>the past cosmos of which they are so small an expression, diminish man. He is less admirable, stripped of this creative principle. I imagine that more than half of you share our instinctive belief in free- will, and that admiration of it as a principle of dignity has much to do with your fidelity.</w:t>
      </w:r>
    </w:p>
    <w:p w14:paraId="326F39ED" w14:textId="77777777" w:rsidR="00075191" w:rsidRDefault="00000000">
      <w:pPr>
        <w:pStyle w:val="BodyText"/>
      </w:pPr>
      <w:r>
        <w:t>But free-will has also been discussed pragmatically, and, strangely enough, the same pragmatic interpretation has been put upon it by both disputants. You know how large a part questions of ACCOUNTABILITY have</w:t>
      </w:r>
      <w:r>
        <w:rPr>
          <w:spacing w:val="-2"/>
        </w:rPr>
        <w:t xml:space="preserve"> </w:t>
      </w:r>
      <w:r>
        <w:t>played</w:t>
      </w:r>
      <w:r>
        <w:rPr>
          <w:spacing w:val="-2"/>
        </w:rPr>
        <w:t xml:space="preserve"> </w:t>
      </w:r>
      <w:r>
        <w:t>in</w:t>
      </w:r>
      <w:r>
        <w:rPr>
          <w:spacing w:val="-2"/>
        </w:rPr>
        <w:t xml:space="preserve"> </w:t>
      </w:r>
      <w:r>
        <w:t>ethical</w:t>
      </w:r>
      <w:r>
        <w:rPr>
          <w:spacing w:val="-2"/>
        </w:rPr>
        <w:t xml:space="preserve"> </w:t>
      </w:r>
      <w:r>
        <w:t>controversy.</w:t>
      </w:r>
      <w:r>
        <w:rPr>
          <w:spacing w:val="-2"/>
        </w:rPr>
        <w:t xml:space="preserve"> </w:t>
      </w:r>
      <w:r>
        <w:t>To</w:t>
      </w:r>
      <w:r>
        <w:rPr>
          <w:spacing w:val="-2"/>
        </w:rPr>
        <w:t xml:space="preserve"> </w:t>
      </w:r>
      <w:r>
        <w:t>hear</w:t>
      </w:r>
      <w:r>
        <w:rPr>
          <w:spacing w:val="-2"/>
        </w:rPr>
        <w:t xml:space="preserve"> </w:t>
      </w:r>
      <w:r>
        <w:t>some</w:t>
      </w:r>
      <w:r>
        <w:rPr>
          <w:spacing w:val="-2"/>
        </w:rPr>
        <w:t xml:space="preserve"> </w:t>
      </w:r>
      <w:r>
        <w:t>persons,</w:t>
      </w:r>
      <w:r>
        <w:rPr>
          <w:spacing w:val="-2"/>
        </w:rPr>
        <w:t xml:space="preserve"> </w:t>
      </w:r>
      <w:r>
        <w:t>one</w:t>
      </w:r>
      <w:r>
        <w:rPr>
          <w:spacing w:val="-2"/>
        </w:rPr>
        <w:t xml:space="preserve"> </w:t>
      </w:r>
      <w:r>
        <w:t>would</w:t>
      </w:r>
      <w:r>
        <w:rPr>
          <w:spacing w:val="-2"/>
        </w:rPr>
        <w:t xml:space="preserve"> </w:t>
      </w:r>
      <w:r>
        <w:t xml:space="preserve">suppose that all that ethics aims at is a code of merits and demerits. Thus does the old legal and theological leaven, the interest in crime and sin and punishment abide with us. 'Who's to blame? whom can we punish? whom will God punish?'—these preoccupations hang like a bad dream over man's religious </w:t>
      </w:r>
      <w:r>
        <w:rPr>
          <w:spacing w:val="-2"/>
        </w:rPr>
        <w:t>history.</w:t>
      </w:r>
    </w:p>
    <w:p w14:paraId="326F39EE" w14:textId="77777777" w:rsidR="00075191" w:rsidRDefault="00000000">
      <w:pPr>
        <w:pStyle w:val="BodyText"/>
        <w:spacing w:before="1"/>
        <w:ind w:right="360"/>
      </w:pPr>
      <w:r>
        <w:t>So</w:t>
      </w:r>
      <w:r>
        <w:rPr>
          <w:spacing w:val="-2"/>
        </w:rPr>
        <w:t xml:space="preserve"> </w:t>
      </w:r>
      <w:r>
        <w:t>both</w:t>
      </w:r>
      <w:r>
        <w:rPr>
          <w:spacing w:val="-1"/>
        </w:rPr>
        <w:t xml:space="preserve"> </w:t>
      </w:r>
      <w:r>
        <w:t>free-will</w:t>
      </w:r>
      <w:r>
        <w:rPr>
          <w:spacing w:val="-2"/>
        </w:rPr>
        <w:t xml:space="preserve"> </w:t>
      </w:r>
      <w:r>
        <w:t>and</w:t>
      </w:r>
      <w:r>
        <w:rPr>
          <w:spacing w:val="-1"/>
        </w:rPr>
        <w:t xml:space="preserve"> </w:t>
      </w:r>
      <w:r>
        <w:t>determinism</w:t>
      </w:r>
      <w:r>
        <w:rPr>
          <w:spacing w:val="-2"/>
        </w:rPr>
        <w:t xml:space="preserve"> </w:t>
      </w:r>
      <w:r>
        <w:t>have</w:t>
      </w:r>
      <w:r>
        <w:rPr>
          <w:spacing w:val="-2"/>
        </w:rPr>
        <w:t xml:space="preserve"> </w:t>
      </w:r>
      <w:r>
        <w:t>been</w:t>
      </w:r>
      <w:r>
        <w:rPr>
          <w:spacing w:val="-1"/>
        </w:rPr>
        <w:t xml:space="preserve"> </w:t>
      </w:r>
      <w:r>
        <w:t>inveighed</w:t>
      </w:r>
      <w:r>
        <w:rPr>
          <w:spacing w:val="-1"/>
        </w:rPr>
        <w:t xml:space="preserve"> </w:t>
      </w:r>
      <w:r>
        <w:t>against</w:t>
      </w:r>
      <w:r>
        <w:rPr>
          <w:spacing w:val="-2"/>
        </w:rPr>
        <w:t xml:space="preserve"> </w:t>
      </w:r>
      <w:r>
        <w:t>and</w:t>
      </w:r>
      <w:r>
        <w:rPr>
          <w:spacing w:val="-1"/>
        </w:rPr>
        <w:t xml:space="preserve"> </w:t>
      </w:r>
      <w:r>
        <w:t>called absurd, because each, in the eyes of its enemies, has seemed to prevent the 'imputability' of good or bad deeds to their authors. Queer antinomy this! Free-will means novelty, the grafting on to the past of something not</w:t>
      </w:r>
      <w:r>
        <w:rPr>
          <w:spacing w:val="40"/>
        </w:rPr>
        <w:t xml:space="preserve"> </w:t>
      </w:r>
      <w:r>
        <w:t>involved</w:t>
      </w:r>
      <w:r>
        <w:rPr>
          <w:spacing w:val="-1"/>
        </w:rPr>
        <w:t xml:space="preserve"> </w:t>
      </w:r>
      <w:r>
        <w:t>therein.</w:t>
      </w:r>
      <w:r>
        <w:rPr>
          <w:spacing w:val="-1"/>
        </w:rPr>
        <w:t xml:space="preserve"> </w:t>
      </w:r>
      <w:r>
        <w:t>If</w:t>
      </w:r>
      <w:r>
        <w:rPr>
          <w:spacing w:val="-1"/>
        </w:rPr>
        <w:t xml:space="preserve"> </w:t>
      </w:r>
      <w:r>
        <w:t>our</w:t>
      </w:r>
      <w:r>
        <w:rPr>
          <w:spacing w:val="-1"/>
        </w:rPr>
        <w:t xml:space="preserve"> </w:t>
      </w:r>
      <w:r>
        <w:t>acts</w:t>
      </w:r>
      <w:r>
        <w:rPr>
          <w:spacing w:val="-1"/>
        </w:rPr>
        <w:t xml:space="preserve"> </w:t>
      </w:r>
      <w:r>
        <w:t>were</w:t>
      </w:r>
      <w:r>
        <w:rPr>
          <w:spacing w:val="-1"/>
        </w:rPr>
        <w:t xml:space="preserve"> </w:t>
      </w:r>
      <w:r>
        <w:t>predetermined,</w:t>
      </w:r>
      <w:r>
        <w:rPr>
          <w:spacing w:val="-1"/>
        </w:rPr>
        <w:t xml:space="preserve"> </w:t>
      </w:r>
      <w:r>
        <w:t>if</w:t>
      </w:r>
      <w:r>
        <w:rPr>
          <w:spacing w:val="-1"/>
        </w:rPr>
        <w:t xml:space="preserve"> </w:t>
      </w:r>
      <w:r>
        <w:t>we</w:t>
      </w:r>
      <w:r>
        <w:rPr>
          <w:spacing w:val="-1"/>
        </w:rPr>
        <w:t xml:space="preserve"> </w:t>
      </w:r>
      <w:r>
        <w:t>merely</w:t>
      </w:r>
      <w:r>
        <w:rPr>
          <w:spacing w:val="-1"/>
        </w:rPr>
        <w:t xml:space="preserve"> </w:t>
      </w:r>
      <w:r>
        <w:t>transmitted</w:t>
      </w:r>
      <w:r>
        <w:rPr>
          <w:spacing w:val="-1"/>
        </w:rPr>
        <w:t xml:space="preserve"> </w:t>
      </w:r>
      <w:r>
        <w:t>the</w:t>
      </w:r>
    </w:p>
    <w:p w14:paraId="326F39EF" w14:textId="77777777" w:rsidR="00075191" w:rsidRDefault="00075191">
      <w:pPr>
        <w:pStyle w:val="BodyText"/>
        <w:sectPr w:rsidR="00075191">
          <w:pgSz w:w="12240" w:h="15840"/>
          <w:pgMar w:top="1360" w:right="1080" w:bottom="280" w:left="1080" w:header="720" w:footer="720" w:gutter="0"/>
          <w:cols w:space="720"/>
        </w:sectPr>
      </w:pPr>
    </w:p>
    <w:p w14:paraId="326F39F0" w14:textId="77777777" w:rsidR="00075191" w:rsidRDefault="00000000">
      <w:pPr>
        <w:pStyle w:val="BodyText"/>
        <w:spacing w:before="70"/>
        <w:ind w:right="359" w:firstLine="0"/>
      </w:pPr>
      <w:r>
        <w:t>push of the whole past, the free-willists say, how could we be praised or blamed for anything? We should be 'agents' only, not 'principals,' and where then would be our precious imputability and responsibility?</w:t>
      </w:r>
    </w:p>
    <w:p w14:paraId="326F39F1" w14:textId="77777777" w:rsidR="00075191" w:rsidRDefault="00000000">
      <w:pPr>
        <w:pStyle w:val="BodyText"/>
        <w:ind w:right="363"/>
      </w:pPr>
      <w:r>
        <w:t xml:space="preserve">But where would it be if we HAD free-will? rejoin the determinists. If a 'free' act be a sheer novelty, that comes not FROM me, the previous me, but ex nihilo, and simply tacks itself on to me, how can </w:t>
      </w:r>
      <w:r>
        <w:rPr>
          <w:i/>
        </w:rPr>
        <w:t>I</w:t>
      </w:r>
      <w:r>
        <w:t xml:space="preserve">, the previous I, be responsible? How can I have any permanent CHARACTER that will stand still long enough for praise or blame to be awarded? The chaplet of my days tumbles into a cast of disconnected beads as soon as the thread of inner necessity is drawn out by the preposterous indeterminist doctrine. Messrs. Fullerton and McTaggart have recently laid about them doughtily with this </w:t>
      </w:r>
      <w:r>
        <w:rPr>
          <w:spacing w:val="-2"/>
        </w:rPr>
        <w:t>argument.</w:t>
      </w:r>
    </w:p>
    <w:p w14:paraId="326F39F2" w14:textId="77777777" w:rsidR="00075191" w:rsidRDefault="00000000">
      <w:pPr>
        <w:pStyle w:val="BodyText"/>
        <w:ind w:right="359"/>
      </w:pPr>
      <w:r>
        <w:t>It may be good ad hominem, but otherwise it is pitiful. For I ask you, quite apart from other reasons, whether any man, woman or child, with a sense for realities, ought not to be ashamed to plead such principles as either dignity</w:t>
      </w:r>
      <w:r>
        <w:rPr>
          <w:spacing w:val="-3"/>
        </w:rPr>
        <w:t xml:space="preserve"> </w:t>
      </w:r>
      <w:r>
        <w:t>or</w:t>
      </w:r>
      <w:r>
        <w:rPr>
          <w:spacing w:val="-3"/>
        </w:rPr>
        <w:t xml:space="preserve"> </w:t>
      </w:r>
      <w:r>
        <w:t>imputability.</w:t>
      </w:r>
      <w:r>
        <w:rPr>
          <w:spacing w:val="-3"/>
        </w:rPr>
        <w:t xml:space="preserve"> </w:t>
      </w:r>
      <w:r>
        <w:t>Instinct</w:t>
      </w:r>
      <w:r>
        <w:rPr>
          <w:spacing w:val="-3"/>
        </w:rPr>
        <w:t xml:space="preserve"> </w:t>
      </w:r>
      <w:r>
        <w:t>and</w:t>
      </w:r>
      <w:r>
        <w:rPr>
          <w:spacing w:val="-3"/>
        </w:rPr>
        <w:t xml:space="preserve"> </w:t>
      </w:r>
      <w:r>
        <w:t>utility</w:t>
      </w:r>
      <w:r>
        <w:rPr>
          <w:spacing w:val="-3"/>
        </w:rPr>
        <w:t xml:space="preserve"> </w:t>
      </w:r>
      <w:r>
        <w:t>between</w:t>
      </w:r>
      <w:r>
        <w:rPr>
          <w:spacing w:val="-3"/>
        </w:rPr>
        <w:t xml:space="preserve"> </w:t>
      </w:r>
      <w:r>
        <w:t>them</w:t>
      </w:r>
      <w:r>
        <w:rPr>
          <w:spacing w:val="-3"/>
        </w:rPr>
        <w:t xml:space="preserve"> </w:t>
      </w:r>
      <w:r>
        <w:t>can</w:t>
      </w:r>
      <w:r>
        <w:rPr>
          <w:spacing w:val="-3"/>
        </w:rPr>
        <w:t xml:space="preserve"> </w:t>
      </w:r>
      <w:r>
        <w:t>safely</w:t>
      </w:r>
      <w:r>
        <w:rPr>
          <w:spacing w:val="-3"/>
        </w:rPr>
        <w:t xml:space="preserve"> </w:t>
      </w:r>
      <w:r>
        <w:t>be</w:t>
      </w:r>
      <w:r>
        <w:rPr>
          <w:spacing w:val="-3"/>
        </w:rPr>
        <w:t xml:space="preserve"> </w:t>
      </w:r>
      <w:r>
        <w:t>trusted to carry on the social business of punishment and praise. If a man does good acts we shall praise him, if he does bad acts we shall punish him—anyhow, and quite apart from theories as to whether the acts result from what was previous in him or are novelties in a strict sense. To make our human ethics revolve about the question of 'merit' is a piteous unreality—God alone can know our merits, if we have any. The real ground for supposing free-will is indeed pragmatic, but it has nothing to do with this contemptible right to punish which had made such a noise in past discussions of the subject.</w:t>
      </w:r>
    </w:p>
    <w:p w14:paraId="326F39F3" w14:textId="77777777" w:rsidR="00075191" w:rsidRDefault="00000000">
      <w:pPr>
        <w:pStyle w:val="BodyText"/>
        <w:ind w:right="359"/>
      </w:pPr>
      <w:r>
        <w:t>Free-will pragmatically means NOVELTIES IN THE WORLD, the right to expect that in its deepest elements as well as in its surface phenomena, the future</w:t>
      </w:r>
      <w:r>
        <w:rPr>
          <w:spacing w:val="-4"/>
        </w:rPr>
        <w:t xml:space="preserve"> </w:t>
      </w:r>
      <w:r>
        <w:t>may</w:t>
      </w:r>
      <w:r>
        <w:rPr>
          <w:spacing w:val="-3"/>
        </w:rPr>
        <w:t xml:space="preserve"> </w:t>
      </w:r>
      <w:r>
        <w:t>not</w:t>
      </w:r>
      <w:r>
        <w:rPr>
          <w:spacing w:val="-4"/>
        </w:rPr>
        <w:t xml:space="preserve"> </w:t>
      </w:r>
      <w:r>
        <w:t>identically</w:t>
      </w:r>
      <w:r>
        <w:rPr>
          <w:spacing w:val="-3"/>
        </w:rPr>
        <w:t xml:space="preserve"> </w:t>
      </w:r>
      <w:r>
        <w:t>repeat</w:t>
      </w:r>
      <w:r>
        <w:rPr>
          <w:spacing w:val="-4"/>
        </w:rPr>
        <w:t xml:space="preserve"> </w:t>
      </w:r>
      <w:r>
        <w:t>and</w:t>
      </w:r>
      <w:r>
        <w:rPr>
          <w:spacing w:val="-3"/>
        </w:rPr>
        <w:t xml:space="preserve"> </w:t>
      </w:r>
      <w:r>
        <w:t>imitate</w:t>
      </w:r>
      <w:r>
        <w:rPr>
          <w:spacing w:val="-4"/>
        </w:rPr>
        <w:t xml:space="preserve"> </w:t>
      </w:r>
      <w:r>
        <w:t>the</w:t>
      </w:r>
      <w:r>
        <w:rPr>
          <w:spacing w:val="-4"/>
        </w:rPr>
        <w:t xml:space="preserve"> </w:t>
      </w:r>
      <w:r>
        <w:t>past.</w:t>
      </w:r>
      <w:r>
        <w:rPr>
          <w:spacing w:val="-3"/>
        </w:rPr>
        <w:t xml:space="preserve"> </w:t>
      </w:r>
      <w:r>
        <w:t>That</w:t>
      </w:r>
      <w:r>
        <w:rPr>
          <w:spacing w:val="-4"/>
        </w:rPr>
        <w:t xml:space="preserve"> </w:t>
      </w:r>
      <w:r>
        <w:t>imitation</w:t>
      </w:r>
      <w:r>
        <w:rPr>
          <w:spacing w:val="-3"/>
        </w:rPr>
        <w:t xml:space="preserve"> </w:t>
      </w:r>
      <w:r>
        <w:t>en</w:t>
      </w:r>
      <w:r>
        <w:rPr>
          <w:spacing w:val="-3"/>
        </w:rPr>
        <w:t xml:space="preserve"> </w:t>
      </w:r>
      <w:r>
        <w:t>masse is there, who can deny? The general 'uniformity of nature' is presupposed by every</w:t>
      </w:r>
      <w:r>
        <w:rPr>
          <w:spacing w:val="-1"/>
        </w:rPr>
        <w:t xml:space="preserve"> </w:t>
      </w:r>
      <w:r>
        <w:t>lesser</w:t>
      </w:r>
      <w:r>
        <w:rPr>
          <w:spacing w:val="-1"/>
        </w:rPr>
        <w:t xml:space="preserve"> </w:t>
      </w:r>
      <w:r>
        <w:t>law.</w:t>
      </w:r>
      <w:r>
        <w:rPr>
          <w:spacing w:val="-1"/>
        </w:rPr>
        <w:t xml:space="preserve"> </w:t>
      </w:r>
      <w:r>
        <w:t>But</w:t>
      </w:r>
      <w:r>
        <w:rPr>
          <w:spacing w:val="-1"/>
        </w:rPr>
        <w:t xml:space="preserve"> </w:t>
      </w:r>
      <w:r>
        <w:t>nature</w:t>
      </w:r>
      <w:r>
        <w:rPr>
          <w:spacing w:val="-1"/>
        </w:rPr>
        <w:t xml:space="preserve"> </w:t>
      </w:r>
      <w:r>
        <w:t>may</w:t>
      </w:r>
      <w:r>
        <w:rPr>
          <w:spacing w:val="-1"/>
        </w:rPr>
        <w:t xml:space="preserve"> </w:t>
      </w:r>
      <w:r>
        <w:t>be</w:t>
      </w:r>
      <w:r>
        <w:rPr>
          <w:spacing w:val="-1"/>
        </w:rPr>
        <w:t xml:space="preserve"> </w:t>
      </w:r>
      <w:r>
        <w:t>only</w:t>
      </w:r>
      <w:r>
        <w:rPr>
          <w:spacing w:val="-1"/>
        </w:rPr>
        <w:t xml:space="preserve"> </w:t>
      </w:r>
      <w:r>
        <w:t>approximately</w:t>
      </w:r>
      <w:r>
        <w:rPr>
          <w:spacing w:val="-1"/>
        </w:rPr>
        <w:t xml:space="preserve"> </w:t>
      </w:r>
      <w:r>
        <w:t>uniform;</w:t>
      </w:r>
      <w:r>
        <w:rPr>
          <w:spacing w:val="-1"/>
        </w:rPr>
        <w:t xml:space="preserve"> </w:t>
      </w:r>
      <w:r>
        <w:t>and</w:t>
      </w:r>
      <w:r>
        <w:rPr>
          <w:spacing w:val="-1"/>
        </w:rPr>
        <w:t xml:space="preserve"> </w:t>
      </w:r>
      <w:r>
        <w:t>persons in whom knowledge of the world's past has bred pessimism (or doubts as to the world's good character, which become certainties if that character be supposed eternally fixed) may naturally welcome free- will as a MELIORISTIC doctrine. It holds up improvement as at least possible; whereas determinism assures us that our whole notion of possibility is born</w:t>
      </w:r>
      <w:r>
        <w:rPr>
          <w:spacing w:val="40"/>
        </w:rPr>
        <w:t xml:space="preserve"> </w:t>
      </w:r>
      <w:r>
        <w:t>of human ignorance, and that necessity and impossibility between them rule the destinies of the world.</w:t>
      </w:r>
    </w:p>
    <w:p w14:paraId="326F39F4" w14:textId="77777777" w:rsidR="00075191" w:rsidRDefault="00000000">
      <w:pPr>
        <w:pStyle w:val="BodyText"/>
        <w:spacing w:before="1"/>
        <w:ind w:left="810" w:right="0" w:firstLine="0"/>
      </w:pPr>
      <w:r>
        <w:t>Free-will</w:t>
      </w:r>
      <w:r>
        <w:rPr>
          <w:spacing w:val="-2"/>
        </w:rPr>
        <w:t xml:space="preserve"> </w:t>
      </w:r>
      <w:r>
        <w:t>is</w:t>
      </w:r>
      <w:r>
        <w:rPr>
          <w:spacing w:val="-1"/>
        </w:rPr>
        <w:t xml:space="preserve"> </w:t>
      </w:r>
      <w:r>
        <w:t>thus</w:t>
      </w:r>
      <w:r>
        <w:rPr>
          <w:spacing w:val="-1"/>
        </w:rPr>
        <w:t xml:space="preserve"> </w:t>
      </w:r>
      <w:r>
        <w:t>a</w:t>
      </w:r>
      <w:r>
        <w:rPr>
          <w:spacing w:val="-1"/>
        </w:rPr>
        <w:t xml:space="preserve"> </w:t>
      </w:r>
      <w:r>
        <w:t>general</w:t>
      </w:r>
      <w:r>
        <w:rPr>
          <w:spacing w:val="-1"/>
        </w:rPr>
        <w:t xml:space="preserve"> </w:t>
      </w:r>
      <w:r>
        <w:t>cosmological</w:t>
      </w:r>
      <w:r>
        <w:rPr>
          <w:spacing w:val="-2"/>
        </w:rPr>
        <w:t xml:space="preserve"> </w:t>
      </w:r>
      <w:r>
        <w:t>theory</w:t>
      </w:r>
      <w:r>
        <w:rPr>
          <w:spacing w:val="-1"/>
        </w:rPr>
        <w:t xml:space="preserve"> </w:t>
      </w:r>
      <w:r>
        <w:t>of</w:t>
      </w:r>
      <w:r>
        <w:rPr>
          <w:spacing w:val="-1"/>
        </w:rPr>
        <w:t xml:space="preserve"> </w:t>
      </w:r>
      <w:r>
        <w:t>PROMISE,</w:t>
      </w:r>
      <w:r>
        <w:rPr>
          <w:spacing w:val="-1"/>
        </w:rPr>
        <w:t xml:space="preserve"> </w:t>
      </w:r>
      <w:r>
        <w:t>just</w:t>
      </w:r>
      <w:r>
        <w:rPr>
          <w:spacing w:val="-1"/>
        </w:rPr>
        <w:t xml:space="preserve"> </w:t>
      </w:r>
      <w:r>
        <w:t>like</w:t>
      </w:r>
      <w:r>
        <w:rPr>
          <w:spacing w:val="-1"/>
        </w:rPr>
        <w:t xml:space="preserve"> </w:t>
      </w:r>
      <w:r>
        <w:rPr>
          <w:spacing w:val="-5"/>
        </w:rPr>
        <w:t>the</w:t>
      </w:r>
    </w:p>
    <w:p w14:paraId="326F39F5" w14:textId="77777777" w:rsidR="00075191" w:rsidRDefault="00075191">
      <w:pPr>
        <w:pStyle w:val="BodyText"/>
        <w:sectPr w:rsidR="00075191">
          <w:pgSz w:w="12240" w:h="15840"/>
          <w:pgMar w:top="1360" w:right="1080" w:bottom="280" w:left="1080" w:header="720" w:footer="720" w:gutter="0"/>
          <w:cols w:space="720"/>
        </w:sectPr>
      </w:pPr>
    </w:p>
    <w:p w14:paraId="326F39F6" w14:textId="77777777" w:rsidR="00075191" w:rsidRDefault="00000000">
      <w:pPr>
        <w:pStyle w:val="BodyText"/>
        <w:spacing w:before="70"/>
        <w:ind w:right="357" w:firstLine="0"/>
      </w:pPr>
      <w:r>
        <w:t>Absolute, God, Spirit or Design. Taken abstractly, no one of these terms has any inner content, none of them gives us any picture, and no one of them would retain the least pragmatic value in a world whose character was obviously perfect from the start. Elation at mere existence, pure cosmic emotion and delight, would, it seems to me, quench all interest in those speculations, if the world were nothing but a lubberland of happiness already. Our interest in religious metaphysics arises in the fact that our empirical future feels to us unsafe, and needs some higher guarantee. If the past and present were purely good, who could wish that the future might possibly not resemble them? Who could desire free-will? Who would not say, with Huxley, "let me be wound up every day like a watch, to go right fatally, and I ask no better freedom." 'Freedom' in a world already perfect could only mean freedom to BE WORSE, and who could be so insane as to wish that? To be necessarily what it is, to be impossibly aught else, would put the last touch of perfection upon optimism's universe. Surely the only POSSIBILITY that one can rationally claim is the possibility that things may be BETTER. That possibility, I need hardly say, is one that, as the actual world goes, we have ample grounds for desiderating.</w:t>
      </w:r>
    </w:p>
    <w:p w14:paraId="326F39F7" w14:textId="77777777" w:rsidR="00075191" w:rsidRDefault="00000000">
      <w:pPr>
        <w:pStyle w:val="BodyText"/>
      </w:pPr>
      <w:r>
        <w:t>Free-will thus has no meaning unless it be a doctrine of RELIEF. As</w:t>
      </w:r>
      <w:r>
        <w:rPr>
          <w:spacing w:val="40"/>
        </w:rPr>
        <w:t xml:space="preserve"> </w:t>
      </w:r>
      <w:r>
        <w:t>such, it takes its place with other religious doctrines. Between them, they build up the old wastes and repair the former desolations. Our spirit, shut within this courtyard of sense- experience, is always saying to the intellect upon the tower: 'Watchman, tell us of the night, if it aught of promise bear,' and the intellect gives it then these terms of promise.</w:t>
      </w:r>
    </w:p>
    <w:p w14:paraId="326F39F8" w14:textId="77777777" w:rsidR="00075191" w:rsidRDefault="00000000">
      <w:pPr>
        <w:pStyle w:val="BodyText"/>
        <w:ind w:right="359"/>
      </w:pPr>
      <w:r>
        <w:t>Other than this practical significance, the words God, free-will, design, etc., have none. Yet dark tho they be in themselves, or intellectualistically taken, when we bear them into life's thicket with us the darkness THERE grows light about us. If you stop, in dealing with such words, with their definition, thinking that to be an intellectual finality, where are you? Stupidly staring at a pretentious sham! "Deus est Ens, a se, extra et supra omne genus, necessarium, unum, infinite perfectum, simplex, immutabile, immensum, aeternum, intelligens," etc.,—wherein is such a definition really instructive?</w:t>
      </w:r>
      <w:r>
        <w:rPr>
          <w:spacing w:val="40"/>
        </w:rPr>
        <w:t xml:space="preserve"> </w:t>
      </w:r>
      <w:r>
        <w:t>It means less, than nothing, in its pompous robe of adjectives. Pragmatism alone</w:t>
      </w:r>
      <w:r>
        <w:rPr>
          <w:spacing w:val="-1"/>
        </w:rPr>
        <w:t xml:space="preserve"> </w:t>
      </w:r>
      <w:r>
        <w:t>can read a positive</w:t>
      </w:r>
      <w:r>
        <w:rPr>
          <w:spacing w:val="-1"/>
        </w:rPr>
        <w:t xml:space="preserve"> </w:t>
      </w:r>
      <w:r>
        <w:t>meaning</w:t>
      </w:r>
      <w:r>
        <w:rPr>
          <w:spacing w:val="-1"/>
        </w:rPr>
        <w:t xml:space="preserve"> </w:t>
      </w:r>
      <w:r>
        <w:t>into it, and for</w:t>
      </w:r>
      <w:r>
        <w:rPr>
          <w:spacing w:val="-1"/>
        </w:rPr>
        <w:t xml:space="preserve"> </w:t>
      </w:r>
      <w:r>
        <w:t>that</w:t>
      </w:r>
      <w:r>
        <w:rPr>
          <w:spacing w:val="-1"/>
        </w:rPr>
        <w:t xml:space="preserve"> </w:t>
      </w:r>
      <w:r>
        <w:t>she turns her</w:t>
      </w:r>
      <w:r>
        <w:rPr>
          <w:spacing w:val="-1"/>
        </w:rPr>
        <w:t xml:space="preserve"> </w:t>
      </w:r>
      <w:r>
        <w:t>back upon the intellectualist point of view altogether. 'God's in his heaven; all's right with the world!'—THAT'S the heart of your theology, and for that you need no rationalist definitions.</w:t>
      </w:r>
    </w:p>
    <w:p w14:paraId="326F39F9" w14:textId="77777777" w:rsidR="00075191" w:rsidRDefault="00075191">
      <w:pPr>
        <w:pStyle w:val="BodyText"/>
        <w:sectPr w:rsidR="00075191">
          <w:pgSz w:w="12240" w:h="15840"/>
          <w:pgMar w:top="1360" w:right="1080" w:bottom="280" w:left="1080" w:header="720" w:footer="720" w:gutter="0"/>
          <w:cols w:space="720"/>
        </w:sectPr>
      </w:pPr>
    </w:p>
    <w:p w14:paraId="326F39FA" w14:textId="77777777" w:rsidR="00075191" w:rsidRDefault="00000000">
      <w:pPr>
        <w:pStyle w:val="BodyText"/>
        <w:spacing w:before="70"/>
        <w:ind w:right="363"/>
      </w:pPr>
      <w:r>
        <w:t>Why shouldn't we all of us, rationalists as well as pragmatists, confess this? Pragmatism, so far from keeping her eyes bent on the immediate practical</w:t>
      </w:r>
      <w:r>
        <w:rPr>
          <w:spacing w:val="-2"/>
        </w:rPr>
        <w:t xml:space="preserve"> </w:t>
      </w:r>
      <w:r>
        <w:t>foreground,</w:t>
      </w:r>
      <w:r>
        <w:rPr>
          <w:spacing w:val="-1"/>
        </w:rPr>
        <w:t xml:space="preserve"> </w:t>
      </w:r>
      <w:r>
        <w:t>as</w:t>
      </w:r>
      <w:r>
        <w:rPr>
          <w:spacing w:val="-1"/>
        </w:rPr>
        <w:t xml:space="preserve"> </w:t>
      </w:r>
      <w:r>
        <w:t>she</w:t>
      </w:r>
      <w:r>
        <w:rPr>
          <w:spacing w:val="-1"/>
        </w:rPr>
        <w:t xml:space="preserve"> </w:t>
      </w:r>
      <w:r>
        <w:t>is</w:t>
      </w:r>
      <w:r>
        <w:rPr>
          <w:spacing w:val="-1"/>
        </w:rPr>
        <w:t xml:space="preserve"> </w:t>
      </w:r>
      <w:r>
        <w:t>accused</w:t>
      </w:r>
      <w:r>
        <w:rPr>
          <w:spacing w:val="-1"/>
        </w:rPr>
        <w:t xml:space="preserve"> </w:t>
      </w:r>
      <w:r>
        <w:t>of</w:t>
      </w:r>
      <w:r>
        <w:rPr>
          <w:spacing w:val="-1"/>
        </w:rPr>
        <w:t xml:space="preserve"> </w:t>
      </w:r>
      <w:r>
        <w:t>doing,</w:t>
      </w:r>
      <w:r>
        <w:rPr>
          <w:spacing w:val="-1"/>
        </w:rPr>
        <w:t xml:space="preserve"> </w:t>
      </w:r>
      <w:r>
        <w:t>dwells</w:t>
      </w:r>
      <w:r>
        <w:rPr>
          <w:spacing w:val="-1"/>
        </w:rPr>
        <w:t xml:space="preserve"> </w:t>
      </w:r>
      <w:r>
        <w:t>just</w:t>
      </w:r>
      <w:r>
        <w:rPr>
          <w:spacing w:val="-1"/>
        </w:rPr>
        <w:t xml:space="preserve"> </w:t>
      </w:r>
      <w:r>
        <w:t>as</w:t>
      </w:r>
      <w:r>
        <w:rPr>
          <w:spacing w:val="-1"/>
        </w:rPr>
        <w:t xml:space="preserve"> </w:t>
      </w:r>
      <w:r>
        <w:t>much</w:t>
      </w:r>
      <w:r>
        <w:rPr>
          <w:spacing w:val="-1"/>
        </w:rPr>
        <w:t xml:space="preserve"> </w:t>
      </w:r>
      <w:r>
        <w:t>upon</w:t>
      </w:r>
      <w:r>
        <w:rPr>
          <w:spacing w:val="-1"/>
        </w:rPr>
        <w:t xml:space="preserve"> </w:t>
      </w:r>
      <w:r>
        <w:t>the world's remotest perspectives.</w:t>
      </w:r>
    </w:p>
    <w:p w14:paraId="326F39FB" w14:textId="77777777" w:rsidR="00075191" w:rsidRDefault="00000000">
      <w:pPr>
        <w:pStyle w:val="BodyText"/>
      </w:pPr>
      <w:r>
        <w:t>See then how all these ultimate questions turn, as it were, up their hinges; and from looking backwards upon principles, upon an</w:t>
      </w:r>
      <w:r>
        <w:rPr>
          <w:spacing w:val="40"/>
        </w:rPr>
        <w:t xml:space="preserve"> </w:t>
      </w:r>
      <w:r>
        <w:t>erkenntnisstheoretische Ich, a God, a Kausalitaetsprinzip, a Design, a Free-will, taken in themselves, as something august and exalted above facts,—see, I say, how pragmatism shifts the emphasis and looks forward into facts themselves. The really vital question for us all is, What is this world going to be? What is life eventually to make of itself? The centre of gravity of philosophy must therefore alter its place. The earth of things, long thrown</w:t>
      </w:r>
      <w:r>
        <w:rPr>
          <w:spacing w:val="40"/>
        </w:rPr>
        <w:t xml:space="preserve"> </w:t>
      </w:r>
      <w:r>
        <w:t>into shadow by the glories of the upper ether, must resume its rights. To shift the emphasis in this way means that philosophic questions will fall to be treated by minds of a less abstractionist type than heretofore, minds more scientific and individualistic in their tone yet not irreligious either. It will be an</w:t>
      </w:r>
      <w:r>
        <w:rPr>
          <w:spacing w:val="-3"/>
        </w:rPr>
        <w:t xml:space="preserve"> </w:t>
      </w:r>
      <w:r>
        <w:t>alteration</w:t>
      </w:r>
      <w:r>
        <w:rPr>
          <w:spacing w:val="-2"/>
        </w:rPr>
        <w:t xml:space="preserve"> </w:t>
      </w:r>
      <w:r>
        <w:t>in</w:t>
      </w:r>
      <w:r>
        <w:rPr>
          <w:spacing w:val="-2"/>
        </w:rPr>
        <w:t xml:space="preserve"> </w:t>
      </w:r>
      <w:r>
        <w:t>'the</w:t>
      </w:r>
      <w:r>
        <w:rPr>
          <w:spacing w:val="-2"/>
        </w:rPr>
        <w:t xml:space="preserve"> </w:t>
      </w:r>
      <w:r>
        <w:t>seat</w:t>
      </w:r>
      <w:r>
        <w:rPr>
          <w:spacing w:val="-2"/>
        </w:rPr>
        <w:t xml:space="preserve"> </w:t>
      </w:r>
      <w:r>
        <w:t>of</w:t>
      </w:r>
      <w:r>
        <w:rPr>
          <w:spacing w:val="-2"/>
        </w:rPr>
        <w:t xml:space="preserve"> </w:t>
      </w:r>
      <w:r>
        <w:t>authority'</w:t>
      </w:r>
      <w:r>
        <w:rPr>
          <w:spacing w:val="-2"/>
        </w:rPr>
        <w:t xml:space="preserve"> </w:t>
      </w:r>
      <w:r>
        <w:t>that</w:t>
      </w:r>
      <w:r>
        <w:rPr>
          <w:spacing w:val="-2"/>
        </w:rPr>
        <w:t xml:space="preserve"> </w:t>
      </w:r>
      <w:r>
        <w:t>reminds</w:t>
      </w:r>
      <w:r>
        <w:rPr>
          <w:spacing w:val="-2"/>
        </w:rPr>
        <w:t xml:space="preserve"> </w:t>
      </w:r>
      <w:r>
        <w:t>one</w:t>
      </w:r>
      <w:r>
        <w:rPr>
          <w:spacing w:val="-2"/>
        </w:rPr>
        <w:t xml:space="preserve"> </w:t>
      </w:r>
      <w:r>
        <w:t>almost</w:t>
      </w:r>
      <w:r>
        <w:rPr>
          <w:spacing w:val="-2"/>
        </w:rPr>
        <w:t xml:space="preserve"> </w:t>
      </w:r>
      <w:r>
        <w:t>of</w:t>
      </w:r>
      <w:r>
        <w:rPr>
          <w:spacing w:val="-2"/>
        </w:rPr>
        <w:t xml:space="preserve"> </w:t>
      </w:r>
      <w:r>
        <w:t>the</w:t>
      </w:r>
      <w:r>
        <w:rPr>
          <w:spacing w:val="-2"/>
        </w:rPr>
        <w:t xml:space="preserve"> </w:t>
      </w:r>
      <w:r>
        <w:t>protestant reformation. And as, to papal minds, protestantism has often seemed a mere mess of anarchy and confusion, such, no doubt, will pragmatism often seem to ultra-rationalist minds in philosophy. It will seem so much sheer trash, philosophically. But life wags on, all the same, and compasses its ends, in protestant countries. I venture to think that philosophic protestantism will compass a not dissimilar prosperity.</w:t>
      </w:r>
    </w:p>
    <w:p w14:paraId="326F39FC" w14:textId="77777777" w:rsidR="00075191" w:rsidRDefault="00075191">
      <w:pPr>
        <w:pStyle w:val="BodyText"/>
        <w:sectPr w:rsidR="00075191">
          <w:pgSz w:w="12240" w:h="15840"/>
          <w:pgMar w:top="1360" w:right="1080" w:bottom="280" w:left="1080" w:header="720" w:footer="720" w:gutter="0"/>
          <w:cols w:space="720"/>
        </w:sectPr>
      </w:pPr>
    </w:p>
    <w:p w14:paraId="326F39FD" w14:textId="77777777" w:rsidR="00075191" w:rsidRDefault="00000000">
      <w:pPr>
        <w:pStyle w:val="Heading3"/>
      </w:pPr>
      <w:bookmarkStart w:id="60" w:name="_bookmark56"/>
      <w:bookmarkEnd w:id="60"/>
      <w:r>
        <w:t>Lecture</w:t>
      </w:r>
      <w:r>
        <w:rPr>
          <w:spacing w:val="-4"/>
        </w:rPr>
        <w:t xml:space="preserve"> </w:t>
      </w:r>
      <w:r>
        <w:t>IV:</w:t>
      </w:r>
      <w:r>
        <w:rPr>
          <w:spacing w:val="-3"/>
        </w:rPr>
        <w:t xml:space="preserve"> </w:t>
      </w:r>
      <w:r>
        <w:t>The</w:t>
      </w:r>
      <w:r>
        <w:rPr>
          <w:spacing w:val="-4"/>
        </w:rPr>
        <w:t xml:space="preserve"> </w:t>
      </w:r>
      <w:r>
        <w:t>One</w:t>
      </w:r>
      <w:r>
        <w:rPr>
          <w:spacing w:val="-3"/>
        </w:rPr>
        <w:t xml:space="preserve"> </w:t>
      </w:r>
      <w:r>
        <w:t>and</w:t>
      </w:r>
      <w:r>
        <w:rPr>
          <w:spacing w:val="-4"/>
        </w:rPr>
        <w:t xml:space="preserve"> </w:t>
      </w:r>
      <w:r>
        <w:t>the</w:t>
      </w:r>
      <w:r>
        <w:rPr>
          <w:spacing w:val="-3"/>
        </w:rPr>
        <w:t xml:space="preserve"> </w:t>
      </w:r>
      <w:r>
        <w:rPr>
          <w:spacing w:val="-4"/>
        </w:rPr>
        <w:t>Many</w:t>
      </w:r>
    </w:p>
    <w:p w14:paraId="326F39FE" w14:textId="77777777" w:rsidR="00075191" w:rsidRDefault="00000000">
      <w:pPr>
        <w:pStyle w:val="BodyText"/>
        <w:spacing w:before="349"/>
      </w:pPr>
      <w:r>
        <w:t>We saw in the last lecture that the pragmatic method, in its dealings with certain concepts, instead of ending with admiring contemplation, plunges forward into the river of experience with them and prolongs the perspective by their means. Design, free-will, the absolute mind, spirit instead of matter, have for their sole meaning a better promise as to this world's outcome. Be they false or be they true, the meaning of them is this meliorism. I have sometimes thought of the phenomenon called 'total reflexion' in optics as a good symbol of the relation between abstract ideas and concrete realities, as pragmatism conceives it. Hold a tumbler of water a little above your eyes and look up through the water at its surface—or better still look similarly through the flat wall of an aquarium. You will then see an extraordinarily brilliant reflected image say of a candle-flame, or any other clear object, situated on the opposite side of the vessel. No candle-ray, under these circumstances gets beyond the water's surface: every ray is totally reflected back into the depths again. Now let the water represent the world of sensible facts, and let the air above it represent the world of abstract ideas. Both worlds are real, of course, and interact; but they interact only at their boundary, and the locus of everything that lives, and happens to us, so far as full experience goes, is the water. We are like fishes swimming in the sea of sense, bounded above by</w:t>
      </w:r>
      <w:r>
        <w:rPr>
          <w:spacing w:val="40"/>
        </w:rPr>
        <w:t xml:space="preserve"> </w:t>
      </w:r>
      <w:r>
        <w:t>the superior element, but unable to breathe it pure or penetrate it. We get our oxygen from it, however, we touch it incessantly, now in this part, now in that, and every time we touch it we are reflected back into the water with our course re- determined and re-energized. The abstract ideas of which the air consists, indispensable for life, but irrespirable by themselves, as it were, and only active in their re-directing function. All similes are halting but this one rather takes my fancy. It shows how something, not sufficient for life in</w:t>
      </w:r>
      <w:r>
        <w:rPr>
          <w:spacing w:val="40"/>
        </w:rPr>
        <w:t xml:space="preserve"> </w:t>
      </w:r>
      <w:r>
        <w:t>itself, may nevertheless be an effective determinant of life elsewhere.</w:t>
      </w:r>
    </w:p>
    <w:p w14:paraId="326F39FF" w14:textId="77777777" w:rsidR="00075191" w:rsidRDefault="00000000">
      <w:pPr>
        <w:pStyle w:val="BodyText"/>
      </w:pPr>
      <w:r>
        <w:t>In this present hour I wish to illustrate the pragmatic method by one more application. I wish to turn its light upon the ancient problem of 'the one and the many.' I suspect that in but few of you has this problem occasioned sleepless nights, and I should not be astonished if some of you told me it had never vexed you. I myself have come, by long brooding over it, to consider it the most central of all philosophic problems, central because so pregnant. I mean</w:t>
      </w:r>
      <w:r>
        <w:rPr>
          <w:spacing w:val="-2"/>
        </w:rPr>
        <w:t xml:space="preserve"> </w:t>
      </w:r>
      <w:r>
        <w:t>by</w:t>
      </w:r>
      <w:r>
        <w:rPr>
          <w:spacing w:val="-2"/>
        </w:rPr>
        <w:t xml:space="preserve"> </w:t>
      </w:r>
      <w:r>
        <w:t>this</w:t>
      </w:r>
      <w:r>
        <w:rPr>
          <w:spacing w:val="-2"/>
        </w:rPr>
        <w:t xml:space="preserve"> </w:t>
      </w:r>
      <w:r>
        <w:t>that</w:t>
      </w:r>
      <w:r>
        <w:rPr>
          <w:spacing w:val="-2"/>
        </w:rPr>
        <w:t xml:space="preserve"> </w:t>
      </w:r>
      <w:r>
        <w:t>if</w:t>
      </w:r>
      <w:r>
        <w:rPr>
          <w:spacing w:val="-2"/>
        </w:rPr>
        <w:t xml:space="preserve"> </w:t>
      </w:r>
      <w:r>
        <w:t>you</w:t>
      </w:r>
      <w:r>
        <w:rPr>
          <w:spacing w:val="-2"/>
        </w:rPr>
        <w:t xml:space="preserve"> </w:t>
      </w:r>
      <w:r>
        <w:t>know</w:t>
      </w:r>
      <w:r>
        <w:rPr>
          <w:spacing w:val="-2"/>
        </w:rPr>
        <w:t xml:space="preserve"> </w:t>
      </w:r>
      <w:r>
        <w:t>whether</w:t>
      </w:r>
      <w:r>
        <w:rPr>
          <w:spacing w:val="-2"/>
        </w:rPr>
        <w:t xml:space="preserve"> </w:t>
      </w:r>
      <w:r>
        <w:t>a</w:t>
      </w:r>
      <w:r>
        <w:rPr>
          <w:spacing w:val="-2"/>
        </w:rPr>
        <w:t xml:space="preserve"> </w:t>
      </w:r>
      <w:r>
        <w:t>man</w:t>
      </w:r>
      <w:r>
        <w:rPr>
          <w:spacing w:val="-2"/>
        </w:rPr>
        <w:t xml:space="preserve"> </w:t>
      </w:r>
      <w:r>
        <w:t>is</w:t>
      </w:r>
      <w:r>
        <w:rPr>
          <w:spacing w:val="-2"/>
        </w:rPr>
        <w:t xml:space="preserve"> </w:t>
      </w:r>
      <w:r>
        <w:t>a</w:t>
      </w:r>
      <w:r>
        <w:rPr>
          <w:spacing w:val="-2"/>
        </w:rPr>
        <w:t xml:space="preserve"> </w:t>
      </w:r>
      <w:r>
        <w:t>decided</w:t>
      </w:r>
      <w:r>
        <w:rPr>
          <w:spacing w:val="-2"/>
        </w:rPr>
        <w:t xml:space="preserve"> </w:t>
      </w:r>
      <w:r>
        <w:t>monist</w:t>
      </w:r>
      <w:r>
        <w:rPr>
          <w:spacing w:val="-2"/>
        </w:rPr>
        <w:t xml:space="preserve"> </w:t>
      </w:r>
      <w:r>
        <w:t>or</w:t>
      </w:r>
      <w:r>
        <w:rPr>
          <w:spacing w:val="-2"/>
        </w:rPr>
        <w:t xml:space="preserve"> </w:t>
      </w:r>
      <w:r>
        <w:t>a</w:t>
      </w:r>
      <w:r>
        <w:rPr>
          <w:spacing w:val="-2"/>
        </w:rPr>
        <w:t xml:space="preserve"> </w:t>
      </w:r>
      <w:r>
        <w:t>decided</w:t>
      </w:r>
    </w:p>
    <w:p w14:paraId="326F3A00" w14:textId="77777777" w:rsidR="00075191" w:rsidRDefault="00075191">
      <w:pPr>
        <w:pStyle w:val="BodyText"/>
        <w:sectPr w:rsidR="00075191">
          <w:pgSz w:w="12240" w:h="15840"/>
          <w:pgMar w:top="1740" w:right="1080" w:bottom="280" w:left="1080" w:header="720" w:footer="720" w:gutter="0"/>
          <w:cols w:space="720"/>
        </w:sectPr>
      </w:pPr>
    </w:p>
    <w:p w14:paraId="326F3A01" w14:textId="77777777" w:rsidR="00075191" w:rsidRDefault="00000000">
      <w:pPr>
        <w:pStyle w:val="BodyText"/>
        <w:spacing w:before="69"/>
        <w:ind w:right="365" w:firstLine="0"/>
      </w:pPr>
      <w:r>
        <w:t xml:space="preserve">pluralist, you perhaps know more about the rest of his opinions than if you give him any other name ending in IST. To believe in the one or in the many, that is the classification with the maximum number of consequences. So bear with me for an hour while I try to inspire you with my own interest in the </w:t>
      </w:r>
      <w:r>
        <w:rPr>
          <w:spacing w:val="-2"/>
        </w:rPr>
        <w:t>problem.</w:t>
      </w:r>
    </w:p>
    <w:p w14:paraId="326F3A02" w14:textId="77777777" w:rsidR="00075191" w:rsidRDefault="00000000">
      <w:pPr>
        <w:pStyle w:val="BodyText"/>
        <w:spacing w:before="1"/>
        <w:ind w:right="359"/>
      </w:pPr>
      <w:r>
        <w:t>Philosophy</w:t>
      </w:r>
      <w:r>
        <w:rPr>
          <w:spacing w:val="-3"/>
        </w:rPr>
        <w:t xml:space="preserve"> </w:t>
      </w:r>
      <w:r>
        <w:t>has</w:t>
      </w:r>
      <w:r>
        <w:rPr>
          <w:spacing w:val="-2"/>
        </w:rPr>
        <w:t xml:space="preserve"> </w:t>
      </w:r>
      <w:r>
        <w:t>often</w:t>
      </w:r>
      <w:r>
        <w:rPr>
          <w:spacing w:val="-2"/>
        </w:rPr>
        <w:t xml:space="preserve"> </w:t>
      </w:r>
      <w:r>
        <w:t>been</w:t>
      </w:r>
      <w:r>
        <w:rPr>
          <w:spacing w:val="-2"/>
        </w:rPr>
        <w:t xml:space="preserve"> </w:t>
      </w:r>
      <w:r>
        <w:t>defined</w:t>
      </w:r>
      <w:r>
        <w:rPr>
          <w:spacing w:val="-2"/>
        </w:rPr>
        <w:t xml:space="preserve"> </w:t>
      </w:r>
      <w:r>
        <w:t>as</w:t>
      </w:r>
      <w:r>
        <w:rPr>
          <w:spacing w:val="-2"/>
        </w:rPr>
        <w:t xml:space="preserve"> </w:t>
      </w:r>
      <w:r>
        <w:t>the</w:t>
      </w:r>
      <w:r>
        <w:rPr>
          <w:spacing w:val="-2"/>
        </w:rPr>
        <w:t xml:space="preserve"> </w:t>
      </w:r>
      <w:r>
        <w:t>quest</w:t>
      </w:r>
      <w:r>
        <w:rPr>
          <w:spacing w:val="-2"/>
        </w:rPr>
        <w:t xml:space="preserve"> </w:t>
      </w:r>
      <w:r>
        <w:t>or</w:t>
      </w:r>
      <w:r>
        <w:rPr>
          <w:spacing w:val="-2"/>
        </w:rPr>
        <w:t xml:space="preserve"> </w:t>
      </w:r>
      <w:r>
        <w:t>the</w:t>
      </w:r>
      <w:r>
        <w:rPr>
          <w:spacing w:val="-2"/>
        </w:rPr>
        <w:t xml:space="preserve"> </w:t>
      </w:r>
      <w:r>
        <w:t>vision</w:t>
      </w:r>
      <w:r>
        <w:rPr>
          <w:spacing w:val="-2"/>
        </w:rPr>
        <w:t xml:space="preserve"> </w:t>
      </w:r>
      <w:r>
        <w:t>of</w:t>
      </w:r>
      <w:r>
        <w:rPr>
          <w:spacing w:val="-2"/>
        </w:rPr>
        <w:t xml:space="preserve"> </w:t>
      </w:r>
      <w:r>
        <w:t>the</w:t>
      </w:r>
      <w:r>
        <w:rPr>
          <w:spacing w:val="-2"/>
        </w:rPr>
        <w:t xml:space="preserve"> </w:t>
      </w:r>
      <w:r>
        <w:t>world's unity. We never hear this definition challenged, and it is true as far as it goes, for philosophy has indeed manifested above all things its interest in unity.</w:t>
      </w:r>
      <w:r>
        <w:rPr>
          <w:spacing w:val="40"/>
        </w:rPr>
        <w:t xml:space="preserve"> </w:t>
      </w:r>
      <w:r>
        <w:t>But how about the VARIETY in things? Is that such an irrelevant matter? If instead of using the term philosophy, we talk in general of our intellect and</w:t>
      </w:r>
      <w:r>
        <w:rPr>
          <w:spacing w:val="40"/>
        </w:rPr>
        <w:t xml:space="preserve"> </w:t>
      </w:r>
      <w:r>
        <w:t>its needs we quickly see that unity is only one of these. Acquaintance with</w:t>
      </w:r>
      <w:r>
        <w:rPr>
          <w:spacing w:val="40"/>
        </w:rPr>
        <w:t xml:space="preserve"> </w:t>
      </w:r>
      <w:r>
        <w:t>the details of fact is always reckoned, along with their reduction to system, as an indispensable mark of mental greatness. Your 'scholarly' mind, of encyclopedic, philological type, your man essentially of learning, has never lacked for praise along with your philosopher. What our intellect really aims at is neither variety nor unity taken singly but totality.[Footnote: Compare A. Bellanger: Les concepts de Cause, et l'activite intentionelle de l'Esprit. Paris, Alcan, 1905, p. 79 ff.] In this, acquaintance with reality's diversities is as important as understanding their connexion. The human passion of curiosity runs on all fours with the systematizing passion.</w:t>
      </w:r>
    </w:p>
    <w:p w14:paraId="326F3A03" w14:textId="77777777" w:rsidR="00075191" w:rsidRDefault="00000000">
      <w:pPr>
        <w:pStyle w:val="BodyText"/>
        <w:ind w:right="360"/>
      </w:pPr>
      <w:r>
        <w:t>In spite of this obvious fact the unity of things has always been</w:t>
      </w:r>
      <w:r>
        <w:rPr>
          <w:spacing w:val="40"/>
        </w:rPr>
        <w:t xml:space="preserve"> </w:t>
      </w:r>
      <w:r>
        <w:t>considered more illustrious, as it were, than their variety. When a young man first conceives the notion that the whole world forms one great fact, with all its parts moving abreast, as it were, and interlocked, he feels as if he were enjoying a great insight, and looks superciliously on all who still fall short of this sublime conception. Taken thus abstractly as it first comes to one, the monistic insight is so vague as hardly to seem worth defending intellectually. Yet probably everyone in this audience in some way cherishes it. A certain abstract monism, a certain emotional response to the character of oneness, as if it were a feature of the world not coordinate with its manyness, but vastly more excellent and eminent, is so prevalent in educated circles that we might almost call it a part of philosophic common sense. Of COURSE the world is one, we say. How else could it be a world at all? Empiricists as a rule, are as stout monists of this abstract kind as rationalists are.</w:t>
      </w:r>
    </w:p>
    <w:p w14:paraId="326F3A04" w14:textId="77777777" w:rsidR="00075191" w:rsidRDefault="00000000">
      <w:pPr>
        <w:pStyle w:val="BodyText"/>
        <w:spacing w:before="1"/>
        <w:ind w:right="361"/>
      </w:pPr>
      <w:r>
        <w:t>The difference is that the empiricists are less dazzled. Unity doesn't blind them to everything else, doesn't quench their curiosity for special facts, whereas</w:t>
      </w:r>
      <w:r>
        <w:rPr>
          <w:spacing w:val="33"/>
        </w:rPr>
        <w:t xml:space="preserve"> </w:t>
      </w:r>
      <w:r>
        <w:t>there</w:t>
      </w:r>
      <w:r>
        <w:rPr>
          <w:spacing w:val="33"/>
        </w:rPr>
        <w:t xml:space="preserve"> </w:t>
      </w:r>
      <w:r>
        <w:t>is</w:t>
      </w:r>
      <w:r>
        <w:rPr>
          <w:spacing w:val="33"/>
        </w:rPr>
        <w:t xml:space="preserve"> </w:t>
      </w:r>
      <w:r>
        <w:t>a</w:t>
      </w:r>
      <w:r>
        <w:rPr>
          <w:spacing w:val="33"/>
        </w:rPr>
        <w:t xml:space="preserve"> </w:t>
      </w:r>
      <w:r>
        <w:t>kind</w:t>
      </w:r>
      <w:r>
        <w:rPr>
          <w:spacing w:val="33"/>
        </w:rPr>
        <w:t xml:space="preserve"> </w:t>
      </w:r>
      <w:r>
        <w:t>of</w:t>
      </w:r>
      <w:r>
        <w:rPr>
          <w:spacing w:val="33"/>
        </w:rPr>
        <w:t xml:space="preserve"> </w:t>
      </w:r>
      <w:r>
        <w:t>rationalist</w:t>
      </w:r>
      <w:r>
        <w:rPr>
          <w:spacing w:val="33"/>
        </w:rPr>
        <w:t xml:space="preserve"> </w:t>
      </w:r>
      <w:r>
        <w:t>who</w:t>
      </w:r>
      <w:r>
        <w:rPr>
          <w:spacing w:val="33"/>
        </w:rPr>
        <w:t xml:space="preserve"> </w:t>
      </w:r>
      <w:r>
        <w:t>is</w:t>
      </w:r>
      <w:r>
        <w:rPr>
          <w:spacing w:val="33"/>
        </w:rPr>
        <w:t xml:space="preserve"> </w:t>
      </w:r>
      <w:r>
        <w:t>sure</w:t>
      </w:r>
      <w:r>
        <w:rPr>
          <w:spacing w:val="33"/>
        </w:rPr>
        <w:t xml:space="preserve"> </w:t>
      </w:r>
      <w:r>
        <w:t>to</w:t>
      </w:r>
      <w:r>
        <w:rPr>
          <w:spacing w:val="33"/>
        </w:rPr>
        <w:t xml:space="preserve"> </w:t>
      </w:r>
      <w:r>
        <w:t>interpret</w:t>
      </w:r>
      <w:r>
        <w:rPr>
          <w:spacing w:val="33"/>
        </w:rPr>
        <w:t xml:space="preserve"> </w:t>
      </w:r>
      <w:r>
        <w:t>abstract</w:t>
      </w:r>
      <w:r>
        <w:rPr>
          <w:spacing w:val="33"/>
        </w:rPr>
        <w:t xml:space="preserve"> </w:t>
      </w:r>
      <w:r>
        <w:t>unity</w:t>
      </w:r>
    </w:p>
    <w:p w14:paraId="326F3A05" w14:textId="77777777" w:rsidR="00075191" w:rsidRDefault="00075191">
      <w:pPr>
        <w:pStyle w:val="BodyText"/>
        <w:sectPr w:rsidR="00075191">
          <w:pgSz w:w="12240" w:h="15840"/>
          <w:pgMar w:top="1360" w:right="1080" w:bottom="280" w:left="1080" w:header="720" w:footer="720" w:gutter="0"/>
          <w:cols w:space="720"/>
        </w:sectPr>
      </w:pPr>
    </w:p>
    <w:p w14:paraId="326F3A06" w14:textId="77777777" w:rsidR="00075191" w:rsidRDefault="00000000">
      <w:pPr>
        <w:pStyle w:val="BodyText"/>
        <w:spacing w:before="70"/>
        <w:ind w:right="368" w:firstLine="0"/>
      </w:pPr>
      <w:r>
        <w:t>mystically and to forget everything else, to treat it as a principle; to admire and worship it; and thereupon to come to a full stop intellectually.</w:t>
      </w:r>
    </w:p>
    <w:p w14:paraId="326F3A07" w14:textId="77777777" w:rsidR="00075191" w:rsidRDefault="00000000">
      <w:pPr>
        <w:pStyle w:val="BodyText"/>
        <w:ind w:right="361"/>
      </w:pPr>
      <w:r>
        <w:t>'The world is One!'—the formula may become a sort of number- worship. 'Three' and 'seven' have, it is true, been reckoned sacred numbers; but, abstractly taken, why is 'one' more excellent than 'forty-three,' or than 'two million and ten'? In this first vague conviction of the world's unity, there is so little to take hold of that we hardly know what we mean by it.</w:t>
      </w:r>
    </w:p>
    <w:p w14:paraId="326F3A08" w14:textId="77777777" w:rsidR="00075191" w:rsidRDefault="00000000">
      <w:pPr>
        <w:pStyle w:val="BodyText"/>
        <w:ind w:right="360"/>
      </w:pPr>
      <w:r>
        <w:t>The only way to get forward with our notion is to treat it pragmatically. Granting the oneness to exist, what facts will be different in consequence? What will the unity be known-as? The world is one—yes, but HOW one? What is the practical value of the oneness for US?</w:t>
      </w:r>
    </w:p>
    <w:p w14:paraId="326F3A09" w14:textId="77777777" w:rsidR="00075191" w:rsidRDefault="00000000">
      <w:pPr>
        <w:pStyle w:val="BodyText"/>
        <w:ind w:right="361"/>
      </w:pPr>
      <w:r>
        <w:t>Asking such questions, we pass from the vague to the definite, from the abstract to the concrete. Many distinct ways in which oneness predicated of the universe might make a difference, come to view. I will note successively the more obvious of these ways.</w:t>
      </w:r>
    </w:p>
    <w:p w14:paraId="326F3A0A" w14:textId="77777777" w:rsidR="00075191" w:rsidRDefault="00000000">
      <w:pPr>
        <w:pStyle w:val="ListParagraph"/>
        <w:numPr>
          <w:ilvl w:val="0"/>
          <w:numId w:val="30"/>
        </w:numPr>
        <w:tabs>
          <w:tab w:val="left" w:pos="1162"/>
        </w:tabs>
        <w:ind w:right="360" w:firstLine="450"/>
        <w:jc w:val="both"/>
        <w:rPr>
          <w:sz w:val="30"/>
        </w:rPr>
      </w:pPr>
      <w:r>
        <w:rPr>
          <w:sz w:val="30"/>
        </w:rPr>
        <w:t>First, the world is at least ONE SUBJECT OF DISCOURSE. If its manyness were so irremediable as to permit NO union whatever of it parts, not even our minds could 'mean' the whole of it at once: the would be like eyes trying to look in opposite directions. But in point of fact we mean to cover the whole of it by our abstract term 'world' or 'universe,' which expressly intends that no part shall be left out. Such unity of discourse carries obviously no farther monistic specifications. A 'chaos,' once so named, has as much unity of discourse as a cosmos. It is an odd fact that many monists consider a great victory scored for their side when pluralists say 'the universe is many.' "'The universe'!" they chuckle—"his speech bewrayeth him. He stands confessed of monism out of his own mouth." Well, let things be one in that</w:t>
      </w:r>
      <w:r>
        <w:rPr>
          <w:spacing w:val="-2"/>
          <w:sz w:val="30"/>
        </w:rPr>
        <w:t xml:space="preserve"> </w:t>
      </w:r>
      <w:r>
        <w:rPr>
          <w:sz w:val="30"/>
        </w:rPr>
        <w:t>sense!</w:t>
      </w:r>
      <w:r>
        <w:rPr>
          <w:spacing w:val="-1"/>
          <w:sz w:val="30"/>
        </w:rPr>
        <w:t xml:space="preserve"> </w:t>
      </w:r>
      <w:r>
        <w:rPr>
          <w:sz w:val="30"/>
        </w:rPr>
        <w:t>You</w:t>
      </w:r>
      <w:r>
        <w:rPr>
          <w:spacing w:val="-1"/>
          <w:sz w:val="30"/>
        </w:rPr>
        <w:t xml:space="preserve"> </w:t>
      </w:r>
      <w:r>
        <w:rPr>
          <w:sz w:val="30"/>
        </w:rPr>
        <w:t>can</w:t>
      </w:r>
      <w:r>
        <w:rPr>
          <w:spacing w:val="-1"/>
          <w:sz w:val="30"/>
        </w:rPr>
        <w:t xml:space="preserve"> </w:t>
      </w:r>
      <w:r>
        <w:rPr>
          <w:sz w:val="30"/>
        </w:rPr>
        <w:t>then</w:t>
      </w:r>
      <w:r>
        <w:rPr>
          <w:spacing w:val="-1"/>
          <w:sz w:val="30"/>
        </w:rPr>
        <w:t xml:space="preserve"> </w:t>
      </w:r>
      <w:r>
        <w:rPr>
          <w:sz w:val="30"/>
        </w:rPr>
        <w:t>fling</w:t>
      </w:r>
      <w:r>
        <w:rPr>
          <w:spacing w:val="-1"/>
          <w:sz w:val="30"/>
        </w:rPr>
        <w:t xml:space="preserve"> </w:t>
      </w:r>
      <w:r>
        <w:rPr>
          <w:sz w:val="30"/>
        </w:rPr>
        <w:t>such</w:t>
      </w:r>
      <w:r>
        <w:rPr>
          <w:spacing w:val="-1"/>
          <w:sz w:val="30"/>
        </w:rPr>
        <w:t xml:space="preserve"> </w:t>
      </w:r>
      <w:r>
        <w:rPr>
          <w:sz w:val="30"/>
        </w:rPr>
        <w:t>a</w:t>
      </w:r>
      <w:r>
        <w:rPr>
          <w:spacing w:val="-1"/>
          <w:sz w:val="30"/>
        </w:rPr>
        <w:t xml:space="preserve"> </w:t>
      </w:r>
      <w:r>
        <w:rPr>
          <w:sz w:val="30"/>
        </w:rPr>
        <w:t>word</w:t>
      </w:r>
      <w:r>
        <w:rPr>
          <w:spacing w:val="-1"/>
          <w:sz w:val="30"/>
        </w:rPr>
        <w:t xml:space="preserve"> </w:t>
      </w:r>
      <w:r>
        <w:rPr>
          <w:sz w:val="30"/>
        </w:rPr>
        <w:t>as</w:t>
      </w:r>
      <w:r>
        <w:rPr>
          <w:spacing w:val="-1"/>
          <w:sz w:val="30"/>
        </w:rPr>
        <w:t xml:space="preserve"> </w:t>
      </w:r>
      <w:r>
        <w:rPr>
          <w:sz w:val="30"/>
        </w:rPr>
        <w:t>universe</w:t>
      </w:r>
      <w:r>
        <w:rPr>
          <w:spacing w:val="-1"/>
          <w:sz w:val="30"/>
        </w:rPr>
        <w:t xml:space="preserve"> </w:t>
      </w:r>
      <w:r>
        <w:rPr>
          <w:sz w:val="30"/>
        </w:rPr>
        <w:t>at</w:t>
      </w:r>
      <w:r>
        <w:rPr>
          <w:spacing w:val="-2"/>
          <w:sz w:val="30"/>
        </w:rPr>
        <w:t xml:space="preserve"> </w:t>
      </w:r>
      <w:r>
        <w:rPr>
          <w:sz w:val="30"/>
        </w:rPr>
        <w:t>the</w:t>
      </w:r>
      <w:r>
        <w:rPr>
          <w:spacing w:val="-1"/>
          <w:sz w:val="30"/>
        </w:rPr>
        <w:t xml:space="preserve"> </w:t>
      </w:r>
      <w:r>
        <w:rPr>
          <w:sz w:val="30"/>
        </w:rPr>
        <w:t>whole</w:t>
      </w:r>
      <w:r>
        <w:rPr>
          <w:spacing w:val="-1"/>
          <w:sz w:val="30"/>
        </w:rPr>
        <w:t xml:space="preserve"> </w:t>
      </w:r>
      <w:r>
        <w:rPr>
          <w:sz w:val="30"/>
        </w:rPr>
        <w:t>collection of them, but what matters it? It still remains to be ascertained whether they are one in any other sense that is more valuable.</w:t>
      </w:r>
    </w:p>
    <w:p w14:paraId="326F3A0B" w14:textId="77777777" w:rsidR="00075191" w:rsidRDefault="00000000">
      <w:pPr>
        <w:pStyle w:val="ListParagraph"/>
        <w:numPr>
          <w:ilvl w:val="0"/>
          <w:numId w:val="30"/>
        </w:numPr>
        <w:tabs>
          <w:tab w:val="left" w:pos="1162"/>
        </w:tabs>
        <w:ind w:right="359" w:firstLine="450"/>
        <w:jc w:val="both"/>
        <w:rPr>
          <w:sz w:val="30"/>
        </w:rPr>
      </w:pPr>
      <w:r>
        <w:rPr>
          <w:sz w:val="30"/>
        </w:rPr>
        <w:t>Are they, for example, CONTINUOUS? Can you pass from one to another, keeping always in your one universe without any danger of falling out? In other words, do the parts of our universe HANG together, instead of being like detached grains of sand?</w:t>
      </w:r>
    </w:p>
    <w:p w14:paraId="326F3A0C" w14:textId="77777777" w:rsidR="00075191" w:rsidRDefault="00000000">
      <w:pPr>
        <w:pStyle w:val="BodyText"/>
        <w:spacing w:before="1"/>
        <w:ind w:right="359"/>
      </w:pPr>
      <w:r>
        <w:t>Even grains of sand hang together through the space in which they are embedded, and if you can in any way move through such space, you can pass continuously from number one of them to number two. Space and time are thus</w:t>
      </w:r>
      <w:r>
        <w:rPr>
          <w:spacing w:val="40"/>
        </w:rPr>
        <w:t xml:space="preserve"> </w:t>
      </w:r>
      <w:r>
        <w:t>vehicles</w:t>
      </w:r>
      <w:r>
        <w:rPr>
          <w:spacing w:val="40"/>
        </w:rPr>
        <w:t xml:space="preserve"> </w:t>
      </w:r>
      <w:r>
        <w:t>of</w:t>
      </w:r>
      <w:r>
        <w:rPr>
          <w:spacing w:val="40"/>
        </w:rPr>
        <w:t xml:space="preserve"> </w:t>
      </w:r>
      <w:r>
        <w:t>continuity,</w:t>
      </w:r>
      <w:r>
        <w:rPr>
          <w:spacing w:val="40"/>
        </w:rPr>
        <w:t xml:space="preserve"> </w:t>
      </w:r>
      <w:r>
        <w:t>by</w:t>
      </w:r>
      <w:r>
        <w:rPr>
          <w:spacing w:val="40"/>
        </w:rPr>
        <w:t xml:space="preserve"> </w:t>
      </w:r>
      <w:r>
        <w:t>which</w:t>
      </w:r>
      <w:r>
        <w:rPr>
          <w:spacing w:val="40"/>
        </w:rPr>
        <w:t xml:space="preserve"> </w:t>
      </w:r>
      <w:r>
        <w:t>the</w:t>
      </w:r>
      <w:r>
        <w:rPr>
          <w:spacing w:val="40"/>
        </w:rPr>
        <w:t xml:space="preserve"> </w:t>
      </w:r>
      <w:r>
        <w:t>world's</w:t>
      </w:r>
      <w:r>
        <w:rPr>
          <w:spacing w:val="40"/>
        </w:rPr>
        <w:t xml:space="preserve"> </w:t>
      </w:r>
      <w:r>
        <w:t>parts</w:t>
      </w:r>
      <w:r>
        <w:rPr>
          <w:spacing w:val="40"/>
        </w:rPr>
        <w:t xml:space="preserve"> </w:t>
      </w:r>
      <w:r>
        <w:t>hang</w:t>
      </w:r>
      <w:r>
        <w:rPr>
          <w:spacing w:val="40"/>
        </w:rPr>
        <w:t xml:space="preserve"> </w:t>
      </w:r>
      <w:r>
        <w:t>together.</w:t>
      </w:r>
      <w:r>
        <w:rPr>
          <w:spacing w:val="40"/>
        </w:rPr>
        <w:t xml:space="preserve"> </w:t>
      </w:r>
      <w:r>
        <w:t>The</w:t>
      </w:r>
    </w:p>
    <w:p w14:paraId="326F3A0D" w14:textId="77777777" w:rsidR="00075191" w:rsidRDefault="00075191">
      <w:pPr>
        <w:pStyle w:val="BodyText"/>
        <w:sectPr w:rsidR="00075191">
          <w:pgSz w:w="12240" w:h="15840"/>
          <w:pgMar w:top="1360" w:right="1080" w:bottom="280" w:left="1080" w:header="720" w:footer="720" w:gutter="0"/>
          <w:cols w:space="720"/>
        </w:sectPr>
      </w:pPr>
    </w:p>
    <w:p w14:paraId="326F3A0E" w14:textId="77777777" w:rsidR="00075191" w:rsidRDefault="00000000">
      <w:pPr>
        <w:pStyle w:val="BodyText"/>
        <w:spacing w:before="70"/>
        <w:ind w:right="369" w:firstLine="0"/>
      </w:pPr>
      <w:r>
        <w:t>practical difference to us, resultant from these forms of union, is immense. Our whole motor life is based upon them.</w:t>
      </w:r>
    </w:p>
    <w:p w14:paraId="326F3A0F" w14:textId="77777777" w:rsidR="00075191" w:rsidRDefault="00000000">
      <w:pPr>
        <w:pStyle w:val="ListParagraph"/>
        <w:numPr>
          <w:ilvl w:val="0"/>
          <w:numId w:val="30"/>
        </w:numPr>
        <w:tabs>
          <w:tab w:val="left" w:pos="1206"/>
        </w:tabs>
        <w:ind w:right="359" w:firstLine="450"/>
        <w:jc w:val="both"/>
        <w:rPr>
          <w:sz w:val="30"/>
        </w:rPr>
      </w:pPr>
      <w:r>
        <w:rPr>
          <w:sz w:val="30"/>
        </w:rPr>
        <w:t>There are innumerable other paths of practical continuity among things. Lines of INFLUENCE can be traced by which they together. Following any such line you pass from one thing to another</w:t>
      </w:r>
      <w:r>
        <w:rPr>
          <w:spacing w:val="-1"/>
          <w:sz w:val="30"/>
        </w:rPr>
        <w:t xml:space="preserve"> </w:t>
      </w:r>
      <w:r>
        <w:rPr>
          <w:sz w:val="30"/>
        </w:rPr>
        <w:t>till you may have covered a good part of the universe's extent. Gravity and heat-conduction are such all-uniting influences, so far as the physical world goes. Electric, luminous and chemical influences follow similar lines of influence. But opaque and inert bodies interrupt the continuity here, so that you have to step round them, or change your mode of progress if you wish to get farther on that</w:t>
      </w:r>
      <w:r>
        <w:rPr>
          <w:spacing w:val="-1"/>
          <w:sz w:val="30"/>
        </w:rPr>
        <w:t xml:space="preserve"> </w:t>
      </w:r>
      <w:r>
        <w:rPr>
          <w:sz w:val="30"/>
        </w:rPr>
        <w:t>day. Practically, you have then lost</w:t>
      </w:r>
      <w:r>
        <w:rPr>
          <w:spacing w:val="-1"/>
          <w:sz w:val="30"/>
        </w:rPr>
        <w:t xml:space="preserve"> </w:t>
      </w:r>
      <w:r>
        <w:rPr>
          <w:sz w:val="30"/>
        </w:rPr>
        <w:t>your universe's unity, SO FAR AS IT WAS CONSTITUTED BY THOSE FIRST LINES OF INFLUENCE. There</w:t>
      </w:r>
    </w:p>
    <w:p w14:paraId="326F3A10" w14:textId="77777777" w:rsidR="00075191" w:rsidRDefault="00000000">
      <w:pPr>
        <w:pStyle w:val="BodyText"/>
        <w:ind w:firstLine="0"/>
      </w:pPr>
      <w:r>
        <w:t>are innumerable kinds of connexion that special things have with other special things; and the ENSEMBLE of any one of these connexions forms one sort of system by which things are conjoined. Thus men are conjoined in a vast network of ACQUAINTANCESHIP. Brown knows Jones, Jones knows Robinson, etc.; and BY CHOOSING YOUR FARTHER INTERMEDIARIES RIGHTLY you may carry a message from Jones to the Empress of China, or the Chief of the African Pigmies, or to anyone else in the inhabited world. But you are stopped short, as by a non- conductor, when you choose one man wrong in this experiment. What may be called love-systems</w:t>
      </w:r>
      <w:r>
        <w:rPr>
          <w:spacing w:val="-2"/>
        </w:rPr>
        <w:t xml:space="preserve"> </w:t>
      </w:r>
      <w:r>
        <w:t>are</w:t>
      </w:r>
      <w:r>
        <w:rPr>
          <w:spacing w:val="-2"/>
        </w:rPr>
        <w:t xml:space="preserve"> </w:t>
      </w:r>
      <w:r>
        <w:t>grafted</w:t>
      </w:r>
      <w:r>
        <w:rPr>
          <w:spacing w:val="-2"/>
        </w:rPr>
        <w:t xml:space="preserve"> </w:t>
      </w:r>
      <w:r>
        <w:t>on</w:t>
      </w:r>
      <w:r>
        <w:rPr>
          <w:spacing w:val="-2"/>
        </w:rPr>
        <w:t xml:space="preserve"> </w:t>
      </w:r>
      <w:r>
        <w:t>the</w:t>
      </w:r>
      <w:r>
        <w:rPr>
          <w:spacing w:val="-2"/>
        </w:rPr>
        <w:t xml:space="preserve"> </w:t>
      </w:r>
      <w:r>
        <w:t>acquaintance-system.</w:t>
      </w:r>
      <w:r>
        <w:rPr>
          <w:spacing w:val="-2"/>
        </w:rPr>
        <w:t xml:space="preserve"> </w:t>
      </w:r>
      <w:r>
        <w:t>A</w:t>
      </w:r>
      <w:r>
        <w:rPr>
          <w:spacing w:val="-2"/>
        </w:rPr>
        <w:t xml:space="preserve"> </w:t>
      </w:r>
      <w:r>
        <w:t>loves</w:t>
      </w:r>
      <w:r>
        <w:rPr>
          <w:spacing w:val="-2"/>
        </w:rPr>
        <w:t xml:space="preserve"> </w:t>
      </w:r>
      <w:r>
        <w:t>(or</w:t>
      </w:r>
      <w:r>
        <w:rPr>
          <w:spacing w:val="-2"/>
        </w:rPr>
        <w:t xml:space="preserve"> </w:t>
      </w:r>
      <w:r>
        <w:t>hates)</w:t>
      </w:r>
      <w:r>
        <w:rPr>
          <w:spacing w:val="-2"/>
        </w:rPr>
        <w:t xml:space="preserve"> </w:t>
      </w:r>
      <w:r>
        <w:t>B;</w:t>
      </w:r>
      <w:r>
        <w:rPr>
          <w:spacing w:val="-2"/>
        </w:rPr>
        <w:t xml:space="preserve"> </w:t>
      </w:r>
      <w:r>
        <w:t>B</w:t>
      </w:r>
      <w:r>
        <w:rPr>
          <w:spacing w:val="-2"/>
        </w:rPr>
        <w:t xml:space="preserve"> </w:t>
      </w:r>
      <w:r>
        <w:t>loves (or hates) C, etc. But these systems are smaller than the great acquaintance-system that they presuppose.</w:t>
      </w:r>
    </w:p>
    <w:p w14:paraId="326F3A11" w14:textId="77777777" w:rsidR="00075191" w:rsidRDefault="00000000">
      <w:pPr>
        <w:pStyle w:val="BodyText"/>
        <w:ind w:right="357"/>
      </w:pPr>
      <w:r>
        <w:t>Human efforts are daily unifying the world more and more in definite systematic ways. We found colonial, postal, consular, commercial systems, all the parts of which obey definite influences that propagate themselves within the system</w:t>
      </w:r>
      <w:r>
        <w:rPr>
          <w:spacing w:val="-1"/>
        </w:rPr>
        <w:t xml:space="preserve"> </w:t>
      </w:r>
      <w:r>
        <w:t>but</w:t>
      </w:r>
      <w:r>
        <w:rPr>
          <w:spacing w:val="-1"/>
        </w:rPr>
        <w:t xml:space="preserve"> </w:t>
      </w:r>
      <w:r>
        <w:t>not</w:t>
      </w:r>
      <w:r>
        <w:rPr>
          <w:spacing w:val="-1"/>
        </w:rPr>
        <w:t xml:space="preserve"> </w:t>
      </w:r>
      <w:r>
        <w:t>to facts outside of it. The result</w:t>
      </w:r>
      <w:r>
        <w:rPr>
          <w:spacing w:val="-1"/>
        </w:rPr>
        <w:t xml:space="preserve"> </w:t>
      </w:r>
      <w:r>
        <w:t>is innumerable little hangings-together of the world's parts within the larger hangings-together, little worlds, not only of discourse but of operation, within the wider</w:t>
      </w:r>
      <w:r>
        <w:rPr>
          <w:spacing w:val="40"/>
        </w:rPr>
        <w:t xml:space="preserve"> </w:t>
      </w:r>
      <w:r>
        <w:t>universe. Each system exemplifies one type or grade of union, its parts being strung on that peculiar kind of relation, and the same part may figure in many different systems, as a man may hold several offices and belong to various clubs. From this 'systematic' point of view, therefore, the pragmatic value of the world's unity is that all these definite networks actually and practically exist. Some are more enveloping and extensive, some less so; they are superposed</w:t>
      </w:r>
      <w:r>
        <w:rPr>
          <w:spacing w:val="40"/>
        </w:rPr>
        <w:t xml:space="preserve"> </w:t>
      </w:r>
      <w:r>
        <w:t>upon</w:t>
      </w:r>
      <w:r>
        <w:rPr>
          <w:spacing w:val="40"/>
        </w:rPr>
        <w:t xml:space="preserve"> </w:t>
      </w:r>
      <w:r>
        <w:t>each</w:t>
      </w:r>
      <w:r>
        <w:rPr>
          <w:spacing w:val="40"/>
        </w:rPr>
        <w:t xml:space="preserve"> </w:t>
      </w:r>
      <w:r>
        <w:t>other;</w:t>
      </w:r>
      <w:r>
        <w:rPr>
          <w:spacing w:val="40"/>
        </w:rPr>
        <w:t xml:space="preserve"> </w:t>
      </w:r>
      <w:r>
        <w:t>and</w:t>
      </w:r>
      <w:r>
        <w:rPr>
          <w:spacing w:val="40"/>
        </w:rPr>
        <w:t xml:space="preserve"> </w:t>
      </w:r>
      <w:r>
        <w:t>between</w:t>
      </w:r>
      <w:r>
        <w:rPr>
          <w:spacing w:val="40"/>
        </w:rPr>
        <w:t xml:space="preserve"> </w:t>
      </w:r>
      <w:r>
        <w:t>them</w:t>
      </w:r>
      <w:r>
        <w:rPr>
          <w:spacing w:val="40"/>
        </w:rPr>
        <w:t xml:space="preserve"> </w:t>
      </w:r>
      <w:r>
        <w:t>all</w:t>
      </w:r>
      <w:r>
        <w:rPr>
          <w:spacing w:val="40"/>
        </w:rPr>
        <w:t xml:space="preserve"> </w:t>
      </w:r>
      <w:r>
        <w:t>they</w:t>
      </w:r>
      <w:r>
        <w:rPr>
          <w:spacing w:val="40"/>
        </w:rPr>
        <w:t xml:space="preserve"> </w:t>
      </w:r>
      <w:r>
        <w:t>let</w:t>
      </w:r>
      <w:r>
        <w:rPr>
          <w:spacing w:val="40"/>
        </w:rPr>
        <w:t xml:space="preserve"> </w:t>
      </w:r>
      <w:r>
        <w:t>no</w:t>
      </w:r>
      <w:r>
        <w:rPr>
          <w:spacing w:val="40"/>
        </w:rPr>
        <w:t xml:space="preserve"> </w:t>
      </w:r>
      <w:r>
        <w:t>individual</w:t>
      </w:r>
    </w:p>
    <w:p w14:paraId="326F3A12" w14:textId="77777777" w:rsidR="00075191" w:rsidRDefault="00075191">
      <w:pPr>
        <w:pStyle w:val="BodyText"/>
        <w:sectPr w:rsidR="00075191">
          <w:pgSz w:w="12240" w:h="15840"/>
          <w:pgMar w:top="1360" w:right="1080" w:bottom="280" w:left="1080" w:header="720" w:footer="720" w:gutter="0"/>
          <w:cols w:space="720"/>
        </w:sectPr>
      </w:pPr>
    </w:p>
    <w:p w14:paraId="326F3A13" w14:textId="77777777" w:rsidR="00075191" w:rsidRDefault="00000000">
      <w:pPr>
        <w:pStyle w:val="BodyText"/>
        <w:spacing w:before="70"/>
        <w:ind w:firstLine="0"/>
      </w:pPr>
      <w:r>
        <w:t>elementary part of the universe escape. Enormous as is the amount of disconnexion among things (for these systematic influences and conjunctions follow rigidly exclusive paths), everything that exists is influenced in SOME way by something else, if you can only pick the way out rightly Loosely speaking, and in general, it may be said that all things cohere and adhere to each other SOMEHOW, and that the universe exists practically in reticulated or concatenated forms which make of it a continuous or 'integrated' affair. Any kind of influence whatever helps to make the world one, so far as you can follow it from next to next. You may then say that 'the world IS One'—meaning in these respects, namely, and just so far as they obtain. But just as definitely is it NOT one, so far as they do not obtain; and there is no species of</w:t>
      </w:r>
      <w:r>
        <w:rPr>
          <w:spacing w:val="-1"/>
        </w:rPr>
        <w:t xml:space="preserve"> </w:t>
      </w:r>
      <w:r>
        <w:t>connexion</w:t>
      </w:r>
      <w:r>
        <w:rPr>
          <w:spacing w:val="-1"/>
        </w:rPr>
        <w:t xml:space="preserve"> </w:t>
      </w:r>
      <w:r>
        <w:t>which</w:t>
      </w:r>
      <w:r>
        <w:rPr>
          <w:spacing w:val="-1"/>
        </w:rPr>
        <w:t xml:space="preserve"> </w:t>
      </w:r>
      <w:r>
        <w:t>will</w:t>
      </w:r>
      <w:r>
        <w:rPr>
          <w:spacing w:val="-1"/>
        </w:rPr>
        <w:t xml:space="preserve"> </w:t>
      </w:r>
      <w:r>
        <w:t>not</w:t>
      </w:r>
      <w:r>
        <w:rPr>
          <w:spacing w:val="-1"/>
        </w:rPr>
        <w:t xml:space="preserve"> </w:t>
      </w:r>
      <w:r>
        <w:t>fail,</w:t>
      </w:r>
      <w:r>
        <w:rPr>
          <w:spacing w:val="-1"/>
        </w:rPr>
        <w:t xml:space="preserve"> </w:t>
      </w:r>
      <w:r>
        <w:t>if,</w:t>
      </w:r>
      <w:r>
        <w:rPr>
          <w:spacing w:val="-1"/>
        </w:rPr>
        <w:t xml:space="preserve"> </w:t>
      </w:r>
      <w:r>
        <w:t>instead</w:t>
      </w:r>
      <w:r>
        <w:rPr>
          <w:spacing w:val="-1"/>
        </w:rPr>
        <w:t xml:space="preserve"> </w:t>
      </w:r>
      <w:r>
        <w:t>of</w:t>
      </w:r>
      <w:r>
        <w:rPr>
          <w:spacing w:val="-1"/>
        </w:rPr>
        <w:t xml:space="preserve"> </w:t>
      </w:r>
      <w:r>
        <w:t>choosing</w:t>
      </w:r>
      <w:r>
        <w:rPr>
          <w:spacing w:val="-1"/>
        </w:rPr>
        <w:t xml:space="preserve"> </w:t>
      </w:r>
      <w:r>
        <w:t>conductors</w:t>
      </w:r>
      <w:r>
        <w:rPr>
          <w:spacing w:val="-1"/>
        </w:rPr>
        <w:t xml:space="preserve"> </w:t>
      </w:r>
      <w:r>
        <w:t>for</w:t>
      </w:r>
      <w:r>
        <w:rPr>
          <w:spacing w:val="-1"/>
        </w:rPr>
        <w:t xml:space="preserve"> </w:t>
      </w:r>
      <w:r>
        <w:t>it,</w:t>
      </w:r>
      <w:r>
        <w:rPr>
          <w:spacing w:val="-1"/>
        </w:rPr>
        <w:t xml:space="preserve"> </w:t>
      </w:r>
      <w:r>
        <w:t>you choose non- conductors. You are then arrested at your very first step and</w:t>
      </w:r>
      <w:r>
        <w:rPr>
          <w:spacing w:val="40"/>
        </w:rPr>
        <w:t xml:space="preserve"> </w:t>
      </w:r>
      <w:r>
        <w:t>have to write the world down as a pure MANY from that particular point of view. If our intellect had been as much interested in disjunctive as it is in conjunctive relations, philosophy would have equally successfully celebrated the world's DISUNION.</w:t>
      </w:r>
    </w:p>
    <w:p w14:paraId="326F3A14" w14:textId="77777777" w:rsidR="00075191" w:rsidRDefault="00000000">
      <w:pPr>
        <w:pStyle w:val="BodyText"/>
        <w:ind w:right="359"/>
      </w:pPr>
      <w:r>
        <w:t>The great point is to notice that the oneness and the manyness are absolutely co-ordinate here. Neither is primordial or more essential or excellent than the other. Just as with space, whose separating of things seems exactly on a par with its uniting of them, but sometimes one function and sometimes the other is what come home to us most, so, in our general dealings</w:t>
      </w:r>
      <w:r>
        <w:rPr>
          <w:spacing w:val="-1"/>
        </w:rPr>
        <w:t xml:space="preserve"> </w:t>
      </w:r>
      <w:r>
        <w:t>with</w:t>
      </w:r>
      <w:r>
        <w:rPr>
          <w:spacing w:val="-1"/>
        </w:rPr>
        <w:t xml:space="preserve"> </w:t>
      </w:r>
      <w:r>
        <w:t>the</w:t>
      </w:r>
      <w:r>
        <w:rPr>
          <w:spacing w:val="-1"/>
        </w:rPr>
        <w:t xml:space="preserve"> </w:t>
      </w:r>
      <w:r>
        <w:t>world</w:t>
      </w:r>
      <w:r>
        <w:rPr>
          <w:spacing w:val="-1"/>
        </w:rPr>
        <w:t xml:space="preserve"> </w:t>
      </w:r>
      <w:r>
        <w:t>of</w:t>
      </w:r>
      <w:r>
        <w:rPr>
          <w:spacing w:val="-1"/>
        </w:rPr>
        <w:t xml:space="preserve"> </w:t>
      </w:r>
      <w:r>
        <w:t>influences,</w:t>
      </w:r>
      <w:r>
        <w:rPr>
          <w:spacing w:val="-1"/>
        </w:rPr>
        <w:t xml:space="preserve"> </w:t>
      </w:r>
      <w:r>
        <w:t>we</w:t>
      </w:r>
      <w:r>
        <w:rPr>
          <w:spacing w:val="-1"/>
        </w:rPr>
        <w:t xml:space="preserve"> </w:t>
      </w:r>
      <w:r>
        <w:t>now</w:t>
      </w:r>
      <w:r>
        <w:rPr>
          <w:spacing w:val="-1"/>
        </w:rPr>
        <w:t xml:space="preserve"> </w:t>
      </w:r>
      <w:r>
        <w:t>need</w:t>
      </w:r>
      <w:r>
        <w:rPr>
          <w:spacing w:val="-1"/>
        </w:rPr>
        <w:t xml:space="preserve"> </w:t>
      </w:r>
      <w:r>
        <w:t>conductors</w:t>
      </w:r>
      <w:r>
        <w:rPr>
          <w:spacing w:val="-1"/>
        </w:rPr>
        <w:t xml:space="preserve"> </w:t>
      </w:r>
      <w:r>
        <w:t>and</w:t>
      </w:r>
      <w:r>
        <w:rPr>
          <w:spacing w:val="-1"/>
        </w:rPr>
        <w:t xml:space="preserve"> </w:t>
      </w:r>
      <w:r>
        <w:t>now</w:t>
      </w:r>
      <w:r>
        <w:rPr>
          <w:spacing w:val="-1"/>
        </w:rPr>
        <w:t xml:space="preserve"> </w:t>
      </w:r>
      <w:r>
        <w:t>need non-conductors, and wisdom lies in knowing which is which at the appropriate moment.</w:t>
      </w:r>
    </w:p>
    <w:p w14:paraId="326F3A15" w14:textId="77777777" w:rsidR="00075191" w:rsidRDefault="00000000">
      <w:pPr>
        <w:pStyle w:val="ListParagraph"/>
        <w:numPr>
          <w:ilvl w:val="0"/>
          <w:numId w:val="30"/>
        </w:numPr>
        <w:tabs>
          <w:tab w:val="left" w:pos="1113"/>
        </w:tabs>
        <w:ind w:right="359" w:firstLine="450"/>
        <w:jc w:val="both"/>
        <w:rPr>
          <w:sz w:val="30"/>
        </w:rPr>
      </w:pPr>
      <w:r>
        <w:rPr>
          <w:sz w:val="30"/>
        </w:rPr>
        <w:t>All these systems of influence or non-influence may be listed under the general problem of the world's CAUSAL UNITY. If the minor causal influences among things should converge towards one common causal origin of them in the past, one great first cause for all that is, one might then speak of the absolute causal unity of the world. God's fiat on creation's day has figured in traditional philosophy as such an absolute cause and origin. Transcendental Idealism, translating 'creation' into 'thinking' (or 'willing to' think') calls the divine act 'eternal' rather than 'first'; but the union of the</w:t>
      </w:r>
      <w:r>
        <w:rPr>
          <w:spacing w:val="40"/>
          <w:sz w:val="30"/>
        </w:rPr>
        <w:t xml:space="preserve"> </w:t>
      </w:r>
      <w:r>
        <w:rPr>
          <w:sz w:val="30"/>
        </w:rPr>
        <w:t>many here is absolute, just the same—the many would not BE, save for the One. Against this notion of the unity of origin of all there has always stood the pluralistic notion of an eternal self-existing many in the shape of atoms or even of spiritual units of some sort. The alternative has doubtless a pragmatic</w:t>
      </w:r>
    </w:p>
    <w:p w14:paraId="326F3A16"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A17" w14:textId="77777777" w:rsidR="00075191" w:rsidRDefault="00000000">
      <w:pPr>
        <w:pStyle w:val="BodyText"/>
        <w:spacing w:before="70"/>
        <w:ind w:right="364" w:firstLine="0"/>
      </w:pPr>
      <w:r>
        <w:t>meaning, but perhaps, as far as these lectures go, we had better leave the question of unity of origin unsettled.</w:t>
      </w:r>
    </w:p>
    <w:p w14:paraId="326F3A18" w14:textId="77777777" w:rsidR="00075191" w:rsidRDefault="00000000">
      <w:pPr>
        <w:pStyle w:val="ListParagraph"/>
        <w:numPr>
          <w:ilvl w:val="0"/>
          <w:numId w:val="30"/>
        </w:numPr>
        <w:tabs>
          <w:tab w:val="left" w:pos="1249"/>
        </w:tabs>
        <w:ind w:right="358" w:firstLine="450"/>
        <w:jc w:val="both"/>
        <w:rPr>
          <w:sz w:val="30"/>
        </w:rPr>
      </w:pPr>
      <w:r>
        <w:rPr>
          <w:sz w:val="30"/>
        </w:rPr>
        <w:t>The most important sort of union that obtains among things, pragmatically speaking, is their GENERIC UNITY. Things exist in kinds, there are many specimens in each kind, and what the 'kind' implies for one specimen,</w:t>
      </w:r>
      <w:r>
        <w:rPr>
          <w:spacing w:val="-1"/>
          <w:sz w:val="30"/>
        </w:rPr>
        <w:t xml:space="preserve"> </w:t>
      </w:r>
      <w:r>
        <w:rPr>
          <w:sz w:val="30"/>
        </w:rPr>
        <w:t>it</w:t>
      </w:r>
      <w:r>
        <w:rPr>
          <w:spacing w:val="-1"/>
          <w:sz w:val="30"/>
        </w:rPr>
        <w:t xml:space="preserve"> </w:t>
      </w:r>
      <w:r>
        <w:rPr>
          <w:sz w:val="30"/>
        </w:rPr>
        <w:t>implies</w:t>
      </w:r>
      <w:r>
        <w:rPr>
          <w:spacing w:val="-1"/>
          <w:sz w:val="30"/>
        </w:rPr>
        <w:t xml:space="preserve"> </w:t>
      </w:r>
      <w:r>
        <w:rPr>
          <w:sz w:val="30"/>
        </w:rPr>
        <w:t>also</w:t>
      </w:r>
      <w:r>
        <w:rPr>
          <w:spacing w:val="-1"/>
          <w:sz w:val="30"/>
        </w:rPr>
        <w:t xml:space="preserve"> </w:t>
      </w:r>
      <w:r>
        <w:rPr>
          <w:sz w:val="30"/>
        </w:rPr>
        <w:t>for</w:t>
      </w:r>
      <w:r>
        <w:rPr>
          <w:spacing w:val="-1"/>
          <w:sz w:val="30"/>
        </w:rPr>
        <w:t xml:space="preserve"> </w:t>
      </w:r>
      <w:r>
        <w:rPr>
          <w:sz w:val="30"/>
        </w:rPr>
        <w:t>every</w:t>
      </w:r>
      <w:r>
        <w:rPr>
          <w:spacing w:val="-1"/>
          <w:sz w:val="30"/>
        </w:rPr>
        <w:t xml:space="preserve"> </w:t>
      </w:r>
      <w:r>
        <w:rPr>
          <w:sz w:val="30"/>
        </w:rPr>
        <w:t>other</w:t>
      </w:r>
      <w:r>
        <w:rPr>
          <w:spacing w:val="-1"/>
          <w:sz w:val="30"/>
        </w:rPr>
        <w:t xml:space="preserve"> </w:t>
      </w:r>
      <w:r>
        <w:rPr>
          <w:sz w:val="30"/>
        </w:rPr>
        <w:t>specimen</w:t>
      </w:r>
      <w:r>
        <w:rPr>
          <w:spacing w:val="-1"/>
          <w:sz w:val="30"/>
        </w:rPr>
        <w:t xml:space="preserve"> </w:t>
      </w:r>
      <w:r>
        <w:rPr>
          <w:sz w:val="30"/>
        </w:rPr>
        <w:t>of</w:t>
      </w:r>
      <w:r>
        <w:rPr>
          <w:spacing w:val="-1"/>
          <w:sz w:val="30"/>
        </w:rPr>
        <w:t xml:space="preserve"> </w:t>
      </w:r>
      <w:r>
        <w:rPr>
          <w:sz w:val="30"/>
        </w:rPr>
        <w:t>that</w:t>
      </w:r>
      <w:r>
        <w:rPr>
          <w:spacing w:val="-1"/>
          <w:sz w:val="30"/>
        </w:rPr>
        <w:t xml:space="preserve"> </w:t>
      </w:r>
      <w:r>
        <w:rPr>
          <w:sz w:val="30"/>
        </w:rPr>
        <w:t>kind.</w:t>
      </w:r>
      <w:r>
        <w:rPr>
          <w:spacing w:val="-1"/>
          <w:sz w:val="30"/>
        </w:rPr>
        <w:t xml:space="preserve"> </w:t>
      </w:r>
      <w:r>
        <w:rPr>
          <w:sz w:val="30"/>
        </w:rPr>
        <w:t>We</w:t>
      </w:r>
      <w:r>
        <w:rPr>
          <w:spacing w:val="-1"/>
          <w:sz w:val="30"/>
        </w:rPr>
        <w:t xml:space="preserve"> </w:t>
      </w:r>
      <w:r>
        <w:rPr>
          <w:sz w:val="30"/>
        </w:rPr>
        <w:t>can</w:t>
      </w:r>
      <w:r>
        <w:rPr>
          <w:spacing w:val="-1"/>
          <w:sz w:val="30"/>
        </w:rPr>
        <w:t xml:space="preserve"> </w:t>
      </w:r>
      <w:r>
        <w:rPr>
          <w:sz w:val="30"/>
        </w:rPr>
        <w:t>easily conceive that every fact in the world might be singular, that is, unlike any other</w:t>
      </w:r>
      <w:r>
        <w:rPr>
          <w:spacing w:val="-1"/>
          <w:sz w:val="30"/>
        </w:rPr>
        <w:t xml:space="preserve"> </w:t>
      </w:r>
      <w:r>
        <w:rPr>
          <w:sz w:val="30"/>
        </w:rPr>
        <w:t>fact</w:t>
      </w:r>
      <w:r>
        <w:rPr>
          <w:spacing w:val="-1"/>
          <w:sz w:val="30"/>
        </w:rPr>
        <w:t xml:space="preserve"> </w:t>
      </w:r>
      <w:r>
        <w:rPr>
          <w:sz w:val="30"/>
        </w:rPr>
        <w:t>and</w:t>
      </w:r>
      <w:r>
        <w:rPr>
          <w:spacing w:val="-1"/>
          <w:sz w:val="30"/>
        </w:rPr>
        <w:t xml:space="preserve"> </w:t>
      </w:r>
      <w:r>
        <w:rPr>
          <w:sz w:val="30"/>
        </w:rPr>
        <w:t>sole</w:t>
      </w:r>
      <w:r>
        <w:rPr>
          <w:spacing w:val="-1"/>
          <w:sz w:val="30"/>
        </w:rPr>
        <w:t xml:space="preserve"> </w:t>
      </w:r>
      <w:r>
        <w:rPr>
          <w:sz w:val="30"/>
        </w:rPr>
        <w:t>of</w:t>
      </w:r>
      <w:r>
        <w:rPr>
          <w:spacing w:val="-1"/>
          <w:sz w:val="30"/>
        </w:rPr>
        <w:t xml:space="preserve"> </w:t>
      </w:r>
      <w:r>
        <w:rPr>
          <w:sz w:val="30"/>
        </w:rPr>
        <w:t>its</w:t>
      </w:r>
      <w:r>
        <w:rPr>
          <w:spacing w:val="-1"/>
          <w:sz w:val="30"/>
        </w:rPr>
        <w:t xml:space="preserve"> </w:t>
      </w:r>
      <w:r>
        <w:rPr>
          <w:sz w:val="30"/>
        </w:rPr>
        <w:t>kind.</w:t>
      </w:r>
      <w:r>
        <w:rPr>
          <w:spacing w:val="-1"/>
          <w:sz w:val="30"/>
        </w:rPr>
        <w:t xml:space="preserve"> </w:t>
      </w:r>
      <w:r>
        <w:rPr>
          <w:sz w:val="30"/>
        </w:rPr>
        <w:t>In</w:t>
      </w:r>
      <w:r>
        <w:rPr>
          <w:spacing w:val="-1"/>
          <w:sz w:val="30"/>
        </w:rPr>
        <w:t xml:space="preserve"> </w:t>
      </w:r>
      <w:r>
        <w:rPr>
          <w:sz w:val="30"/>
        </w:rPr>
        <w:t>such</w:t>
      </w:r>
      <w:r>
        <w:rPr>
          <w:spacing w:val="-1"/>
          <w:sz w:val="30"/>
        </w:rPr>
        <w:t xml:space="preserve"> </w:t>
      </w:r>
      <w:r>
        <w:rPr>
          <w:sz w:val="30"/>
        </w:rPr>
        <w:t>a</w:t>
      </w:r>
      <w:r>
        <w:rPr>
          <w:spacing w:val="-1"/>
          <w:sz w:val="30"/>
        </w:rPr>
        <w:t xml:space="preserve"> </w:t>
      </w:r>
      <w:r>
        <w:rPr>
          <w:sz w:val="30"/>
        </w:rPr>
        <w:t>world</w:t>
      </w:r>
      <w:r>
        <w:rPr>
          <w:spacing w:val="-1"/>
          <w:sz w:val="30"/>
        </w:rPr>
        <w:t xml:space="preserve"> </w:t>
      </w:r>
      <w:r>
        <w:rPr>
          <w:sz w:val="30"/>
        </w:rPr>
        <w:t>of</w:t>
      </w:r>
      <w:r>
        <w:rPr>
          <w:spacing w:val="-1"/>
          <w:sz w:val="30"/>
        </w:rPr>
        <w:t xml:space="preserve"> </w:t>
      </w:r>
      <w:r>
        <w:rPr>
          <w:sz w:val="30"/>
        </w:rPr>
        <w:t>singulars</w:t>
      </w:r>
      <w:r>
        <w:rPr>
          <w:spacing w:val="-1"/>
          <w:sz w:val="30"/>
        </w:rPr>
        <w:t xml:space="preserve"> </w:t>
      </w:r>
      <w:r>
        <w:rPr>
          <w:sz w:val="30"/>
        </w:rPr>
        <w:t>our</w:t>
      </w:r>
      <w:r>
        <w:rPr>
          <w:spacing w:val="-1"/>
          <w:sz w:val="30"/>
        </w:rPr>
        <w:t xml:space="preserve"> </w:t>
      </w:r>
      <w:r>
        <w:rPr>
          <w:sz w:val="30"/>
        </w:rPr>
        <w:t>logic</w:t>
      </w:r>
      <w:r>
        <w:rPr>
          <w:spacing w:val="-1"/>
          <w:sz w:val="30"/>
        </w:rPr>
        <w:t xml:space="preserve"> </w:t>
      </w:r>
      <w:r>
        <w:rPr>
          <w:sz w:val="30"/>
        </w:rPr>
        <w:t>would</w:t>
      </w:r>
      <w:r>
        <w:rPr>
          <w:spacing w:val="-1"/>
          <w:sz w:val="30"/>
        </w:rPr>
        <w:t xml:space="preserve"> </w:t>
      </w:r>
      <w:r>
        <w:rPr>
          <w:sz w:val="30"/>
        </w:rPr>
        <w:t>be useless, for logic works by predicating of the single instance what is true of all its kind. With no two things alike in the world, we should be unable to reason from our past experiences to our future ones. The existence of so</w:t>
      </w:r>
      <w:r>
        <w:rPr>
          <w:spacing w:val="40"/>
          <w:sz w:val="30"/>
        </w:rPr>
        <w:t xml:space="preserve"> </w:t>
      </w:r>
      <w:r>
        <w:rPr>
          <w:sz w:val="30"/>
        </w:rPr>
        <w:t>much generic unity in things is thus perhaps the most momentous pragmatic specification of what it may mean to say 'the world is One.' ABSOLUTE generic unity would obtain if there were one summum genus under which all things</w:t>
      </w:r>
      <w:r>
        <w:rPr>
          <w:spacing w:val="-1"/>
          <w:sz w:val="30"/>
        </w:rPr>
        <w:t xml:space="preserve"> </w:t>
      </w:r>
      <w:r>
        <w:rPr>
          <w:sz w:val="30"/>
        </w:rPr>
        <w:t>without</w:t>
      </w:r>
      <w:r>
        <w:rPr>
          <w:spacing w:val="-1"/>
          <w:sz w:val="30"/>
        </w:rPr>
        <w:t xml:space="preserve"> </w:t>
      </w:r>
      <w:r>
        <w:rPr>
          <w:sz w:val="30"/>
        </w:rPr>
        <w:t>exception</w:t>
      </w:r>
      <w:r>
        <w:rPr>
          <w:spacing w:val="-1"/>
          <w:sz w:val="30"/>
        </w:rPr>
        <w:t xml:space="preserve"> </w:t>
      </w:r>
      <w:r>
        <w:rPr>
          <w:sz w:val="30"/>
        </w:rPr>
        <w:t>could</w:t>
      </w:r>
      <w:r>
        <w:rPr>
          <w:spacing w:val="-1"/>
          <w:sz w:val="30"/>
        </w:rPr>
        <w:t xml:space="preserve"> </w:t>
      </w:r>
      <w:r>
        <w:rPr>
          <w:sz w:val="30"/>
        </w:rPr>
        <w:t>be</w:t>
      </w:r>
      <w:r>
        <w:rPr>
          <w:spacing w:val="-1"/>
          <w:sz w:val="30"/>
        </w:rPr>
        <w:t xml:space="preserve"> </w:t>
      </w:r>
      <w:r>
        <w:rPr>
          <w:sz w:val="30"/>
        </w:rPr>
        <w:t>eventually</w:t>
      </w:r>
      <w:r>
        <w:rPr>
          <w:spacing w:val="-1"/>
          <w:sz w:val="30"/>
        </w:rPr>
        <w:t xml:space="preserve"> </w:t>
      </w:r>
      <w:r>
        <w:rPr>
          <w:sz w:val="30"/>
        </w:rPr>
        <w:t>subsumed.</w:t>
      </w:r>
      <w:r>
        <w:rPr>
          <w:spacing w:val="-1"/>
          <w:sz w:val="30"/>
        </w:rPr>
        <w:t xml:space="preserve"> </w:t>
      </w:r>
      <w:r>
        <w:rPr>
          <w:sz w:val="30"/>
        </w:rPr>
        <w:t>'Beings,'</w:t>
      </w:r>
      <w:r>
        <w:rPr>
          <w:spacing w:val="-1"/>
          <w:sz w:val="30"/>
        </w:rPr>
        <w:t xml:space="preserve"> </w:t>
      </w:r>
      <w:r>
        <w:rPr>
          <w:sz w:val="30"/>
        </w:rPr>
        <w:t>'thinkables,' 'experiences,' would be candidates for this position. Whether the alternatives expressed by such words have any pragmatic significance or not, is another question which I prefer to leave unsettled just now.</w:t>
      </w:r>
    </w:p>
    <w:p w14:paraId="326F3A19" w14:textId="77777777" w:rsidR="00075191" w:rsidRDefault="00000000">
      <w:pPr>
        <w:pStyle w:val="ListParagraph"/>
        <w:numPr>
          <w:ilvl w:val="0"/>
          <w:numId w:val="30"/>
        </w:numPr>
        <w:tabs>
          <w:tab w:val="left" w:pos="1129"/>
        </w:tabs>
        <w:ind w:right="360" w:firstLine="450"/>
        <w:jc w:val="both"/>
        <w:rPr>
          <w:sz w:val="30"/>
        </w:rPr>
      </w:pPr>
      <w:r>
        <w:rPr>
          <w:sz w:val="30"/>
        </w:rPr>
        <w:t>Another specification of what the phrase 'the world is One' may mean is UNITY OF PURPOSE. An enormous number of things in the world subserve a common purpose. All the man-made systems, administrative, industrial, military, or what not, exist each for its controlling purpose. Every living being pursues its own peculiar purposes. They co-operate, according to the degree of their development, in collective or tribal purposes, larger ends thus enveloping lesser ones, until an absolutely single, final and climacteric purpose subserved by all things without exception might conceivably be reached. It is needless to say that the appearances conflict with such a view. Any resultant, as I said in my third lecture, MAY have been purposed in advance,</w:t>
      </w:r>
      <w:r>
        <w:rPr>
          <w:spacing w:val="-1"/>
          <w:sz w:val="30"/>
        </w:rPr>
        <w:t xml:space="preserve"> </w:t>
      </w:r>
      <w:r>
        <w:rPr>
          <w:sz w:val="30"/>
        </w:rPr>
        <w:t>but</w:t>
      </w:r>
      <w:r>
        <w:rPr>
          <w:spacing w:val="-1"/>
          <w:sz w:val="30"/>
        </w:rPr>
        <w:t xml:space="preserve"> </w:t>
      </w:r>
      <w:r>
        <w:rPr>
          <w:sz w:val="30"/>
        </w:rPr>
        <w:t>none of</w:t>
      </w:r>
      <w:r>
        <w:rPr>
          <w:spacing w:val="-1"/>
          <w:sz w:val="30"/>
        </w:rPr>
        <w:t xml:space="preserve"> </w:t>
      </w:r>
      <w:r>
        <w:rPr>
          <w:sz w:val="30"/>
        </w:rPr>
        <w:t>the</w:t>
      </w:r>
      <w:r>
        <w:rPr>
          <w:spacing w:val="-1"/>
          <w:sz w:val="30"/>
        </w:rPr>
        <w:t xml:space="preserve"> </w:t>
      </w:r>
      <w:r>
        <w:rPr>
          <w:sz w:val="30"/>
        </w:rPr>
        <w:t>results we actually know</w:t>
      </w:r>
      <w:r>
        <w:rPr>
          <w:spacing w:val="-1"/>
          <w:sz w:val="30"/>
        </w:rPr>
        <w:t xml:space="preserve"> </w:t>
      </w:r>
      <w:r>
        <w:rPr>
          <w:sz w:val="30"/>
        </w:rPr>
        <w:t>in is</w:t>
      </w:r>
      <w:r>
        <w:rPr>
          <w:spacing w:val="-1"/>
          <w:sz w:val="30"/>
        </w:rPr>
        <w:t xml:space="preserve"> </w:t>
      </w:r>
      <w:r>
        <w:rPr>
          <w:sz w:val="30"/>
        </w:rPr>
        <w:t>world have in point</w:t>
      </w:r>
      <w:r>
        <w:rPr>
          <w:spacing w:val="-1"/>
          <w:sz w:val="30"/>
        </w:rPr>
        <w:t xml:space="preserve"> </w:t>
      </w:r>
      <w:r>
        <w:rPr>
          <w:sz w:val="30"/>
        </w:rPr>
        <w:t>of fact</w:t>
      </w:r>
      <w:r>
        <w:rPr>
          <w:spacing w:val="-4"/>
          <w:sz w:val="30"/>
        </w:rPr>
        <w:t xml:space="preserve"> </w:t>
      </w:r>
      <w:r>
        <w:rPr>
          <w:sz w:val="30"/>
        </w:rPr>
        <w:t>been</w:t>
      </w:r>
      <w:r>
        <w:rPr>
          <w:spacing w:val="-3"/>
          <w:sz w:val="30"/>
        </w:rPr>
        <w:t xml:space="preserve"> </w:t>
      </w:r>
      <w:r>
        <w:rPr>
          <w:sz w:val="30"/>
        </w:rPr>
        <w:t>purposed</w:t>
      </w:r>
      <w:r>
        <w:rPr>
          <w:spacing w:val="-3"/>
          <w:sz w:val="30"/>
        </w:rPr>
        <w:t xml:space="preserve"> </w:t>
      </w:r>
      <w:r>
        <w:rPr>
          <w:sz w:val="30"/>
        </w:rPr>
        <w:t>in</w:t>
      </w:r>
      <w:r>
        <w:rPr>
          <w:spacing w:val="-3"/>
          <w:sz w:val="30"/>
        </w:rPr>
        <w:t xml:space="preserve"> </w:t>
      </w:r>
      <w:r>
        <w:rPr>
          <w:sz w:val="30"/>
        </w:rPr>
        <w:t>advance</w:t>
      </w:r>
      <w:r>
        <w:rPr>
          <w:spacing w:val="-4"/>
          <w:sz w:val="30"/>
        </w:rPr>
        <w:t xml:space="preserve"> </w:t>
      </w:r>
      <w:r>
        <w:rPr>
          <w:sz w:val="30"/>
        </w:rPr>
        <w:t>in</w:t>
      </w:r>
      <w:r>
        <w:rPr>
          <w:spacing w:val="-3"/>
          <w:sz w:val="30"/>
        </w:rPr>
        <w:t xml:space="preserve"> </w:t>
      </w:r>
      <w:r>
        <w:rPr>
          <w:sz w:val="30"/>
        </w:rPr>
        <w:t>all</w:t>
      </w:r>
      <w:r>
        <w:rPr>
          <w:spacing w:val="-4"/>
          <w:sz w:val="30"/>
        </w:rPr>
        <w:t xml:space="preserve"> </w:t>
      </w:r>
      <w:r>
        <w:rPr>
          <w:sz w:val="30"/>
        </w:rPr>
        <w:t>their</w:t>
      </w:r>
      <w:r>
        <w:rPr>
          <w:spacing w:val="-4"/>
          <w:sz w:val="30"/>
        </w:rPr>
        <w:t xml:space="preserve"> </w:t>
      </w:r>
      <w:r>
        <w:rPr>
          <w:sz w:val="30"/>
        </w:rPr>
        <w:t>details.</w:t>
      </w:r>
      <w:r>
        <w:rPr>
          <w:spacing w:val="-3"/>
          <w:sz w:val="30"/>
        </w:rPr>
        <w:t xml:space="preserve"> </w:t>
      </w:r>
      <w:r>
        <w:rPr>
          <w:sz w:val="30"/>
        </w:rPr>
        <w:t>Men</w:t>
      </w:r>
      <w:r>
        <w:rPr>
          <w:spacing w:val="-3"/>
          <w:sz w:val="30"/>
        </w:rPr>
        <w:t xml:space="preserve"> </w:t>
      </w:r>
      <w:r>
        <w:rPr>
          <w:sz w:val="30"/>
        </w:rPr>
        <w:t>and</w:t>
      </w:r>
      <w:r>
        <w:rPr>
          <w:spacing w:val="-3"/>
          <w:sz w:val="30"/>
        </w:rPr>
        <w:t xml:space="preserve"> </w:t>
      </w:r>
      <w:r>
        <w:rPr>
          <w:sz w:val="30"/>
        </w:rPr>
        <w:t>nations</w:t>
      </w:r>
      <w:r>
        <w:rPr>
          <w:spacing w:val="-4"/>
          <w:sz w:val="30"/>
        </w:rPr>
        <w:t xml:space="preserve"> </w:t>
      </w:r>
      <w:r>
        <w:rPr>
          <w:sz w:val="30"/>
        </w:rPr>
        <w:t>start</w:t>
      </w:r>
      <w:r>
        <w:rPr>
          <w:spacing w:val="-4"/>
          <w:sz w:val="30"/>
        </w:rPr>
        <w:t xml:space="preserve"> </w:t>
      </w:r>
      <w:r>
        <w:rPr>
          <w:sz w:val="30"/>
        </w:rPr>
        <w:t>with</w:t>
      </w:r>
      <w:r>
        <w:rPr>
          <w:spacing w:val="-3"/>
          <w:sz w:val="30"/>
        </w:rPr>
        <w:t xml:space="preserve"> </w:t>
      </w:r>
      <w:r>
        <w:rPr>
          <w:sz w:val="30"/>
        </w:rPr>
        <w:t>a vague notion of being rich, or great, or good. Each step they make brings unforeseen chances into sight, and shuts out older vistas, and the specifications of the general purpose have to be daily changed. What is reached in the end may be better or worse than what was proposed, but it is always more complex and different.</w:t>
      </w:r>
    </w:p>
    <w:p w14:paraId="326F3A1A" w14:textId="77777777" w:rsidR="00075191" w:rsidRDefault="00000000">
      <w:pPr>
        <w:pStyle w:val="BodyText"/>
        <w:spacing w:before="1"/>
        <w:ind w:right="368"/>
      </w:pPr>
      <w:r>
        <w:t>Our different purposes also are at war with each other. Where one can't crush</w:t>
      </w:r>
      <w:r>
        <w:rPr>
          <w:spacing w:val="25"/>
        </w:rPr>
        <w:t xml:space="preserve"> </w:t>
      </w:r>
      <w:r>
        <w:t>the</w:t>
      </w:r>
      <w:r>
        <w:rPr>
          <w:spacing w:val="25"/>
        </w:rPr>
        <w:t xml:space="preserve"> </w:t>
      </w:r>
      <w:r>
        <w:t>other</w:t>
      </w:r>
      <w:r>
        <w:rPr>
          <w:spacing w:val="25"/>
        </w:rPr>
        <w:t xml:space="preserve"> </w:t>
      </w:r>
      <w:r>
        <w:t>out,</w:t>
      </w:r>
      <w:r>
        <w:rPr>
          <w:spacing w:val="25"/>
        </w:rPr>
        <w:t xml:space="preserve"> </w:t>
      </w:r>
      <w:r>
        <w:t>they</w:t>
      </w:r>
      <w:r>
        <w:rPr>
          <w:spacing w:val="25"/>
        </w:rPr>
        <w:t xml:space="preserve"> </w:t>
      </w:r>
      <w:r>
        <w:t>compromise;</w:t>
      </w:r>
      <w:r>
        <w:rPr>
          <w:spacing w:val="25"/>
        </w:rPr>
        <w:t xml:space="preserve"> </w:t>
      </w:r>
      <w:r>
        <w:t>and</w:t>
      </w:r>
      <w:r>
        <w:rPr>
          <w:spacing w:val="25"/>
        </w:rPr>
        <w:t xml:space="preserve"> </w:t>
      </w:r>
      <w:r>
        <w:t>the</w:t>
      </w:r>
      <w:r>
        <w:rPr>
          <w:spacing w:val="25"/>
        </w:rPr>
        <w:t xml:space="preserve"> </w:t>
      </w:r>
      <w:r>
        <w:t>result</w:t>
      </w:r>
      <w:r>
        <w:rPr>
          <w:spacing w:val="25"/>
        </w:rPr>
        <w:t xml:space="preserve"> </w:t>
      </w:r>
      <w:r>
        <w:t>is</w:t>
      </w:r>
      <w:r>
        <w:rPr>
          <w:spacing w:val="25"/>
        </w:rPr>
        <w:t xml:space="preserve"> </w:t>
      </w:r>
      <w:r>
        <w:t>again</w:t>
      </w:r>
      <w:r>
        <w:rPr>
          <w:spacing w:val="25"/>
        </w:rPr>
        <w:t xml:space="preserve"> </w:t>
      </w:r>
      <w:r>
        <w:t>different</w:t>
      </w:r>
      <w:r>
        <w:rPr>
          <w:spacing w:val="25"/>
        </w:rPr>
        <w:t xml:space="preserve"> </w:t>
      </w:r>
      <w:r>
        <w:t>from</w:t>
      </w:r>
    </w:p>
    <w:p w14:paraId="326F3A1B" w14:textId="77777777" w:rsidR="00075191" w:rsidRDefault="00075191">
      <w:pPr>
        <w:pStyle w:val="BodyText"/>
        <w:sectPr w:rsidR="00075191">
          <w:pgSz w:w="12240" w:h="15840"/>
          <w:pgMar w:top="1360" w:right="1080" w:bottom="280" w:left="1080" w:header="720" w:footer="720" w:gutter="0"/>
          <w:cols w:space="720"/>
        </w:sectPr>
      </w:pPr>
    </w:p>
    <w:p w14:paraId="326F3A1C" w14:textId="77777777" w:rsidR="00075191" w:rsidRDefault="00000000">
      <w:pPr>
        <w:pStyle w:val="BodyText"/>
        <w:spacing w:before="70"/>
        <w:ind w:right="361" w:firstLine="0"/>
      </w:pPr>
      <w:r>
        <w:t>what</w:t>
      </w:r>
      <w:r>
        <w:rPr>
          <w:spacing w:val="-1"/>
        </w:rPr>
        <w:t xml:space="preserve"> </w:t>
      </w:r>
      <w:r>
        <w:t>anyone</w:t>
      </w:r>
      <w:r>
        <w:rPr>
          <w:spacing w:val="-1"/>
        </w:rPr>
        <w:t xml:space="preserve"> </w:t>
      </w:r>
      <w:r>
        <w:t>distinctly</w:t>
      </w:r>
      <w:r>
        <w:rPr>
          <w:spacing w:val="-1"/>
        </w:rPr>
        <w:t xml:space="preserve"> </w:t>
      </w:r>
      <w:r>
        <w:t>proposed</w:t>
      </w:r>
      <w:r>
        <w:rPr>
          <w:spacing w:val="-1"/>
        </w:rPr>
        <w:t xml:space="preserve"> </w:t>
      </w:r>
      <w:r>
        <w:t>beforehand.</w:t>
      </w:r>
      <w:r>
        <w:rPr>
          <w:spacing w:val="-1"/>
        </w:rPr>
        <w:t xml:space="preserve"> </w:t>
      </w:r>
      <w:r>
        <w:t>Vaguely</w:t>
      </w:r>
      <w:r>
        <w:rPr>
          <w:spacing w:val="-1"/>
        </w:rPr>
        <w:t xml:space="preserve"> </w:t>
      </w:r>
      <w:r>
        <w:t>and</w:t>
      </w:r>
      <w:r>
        <w:rPr>
          <w:spacing w:val="-1"/>
        </w:rPr>
        <w:t xml:space="preserve"> </w:t>
      </w:r>
      <w:r>
        <w:t>generally,</w:t>
      </w:r>
      <w:r>
        <w:rPr>
          <w:spacing w:val="-1"/>
        </w:rPr>
        <w:t xml:space="preserve"> </w:t>
      </w:r>
      <w:r>
        <w:t>much</w:t>
      </w:r>
      <w:r>
        <w:rPr>
          <w:spacing w:val="-1"/>
        </w:rPr>
        <w:t xml:space="preserve"> </w:t>
      </w:r>
      <w:r>
        <w:t>of what was purposed may be gained; but everything makes strongly for the view that our world is incompletely unified teleologically and is still trying to get its unification better organized.</w:t>
      </w:r>
    </w:p>
    <w:p w14:paraId="326F3A1D" w14:textId="77777777" w:rsidR="00075191" w:rsidRDefault="00000000">
      <w:pPr>
        <w:pStyle w:val="BodyText"/>
        <w:ind w:right="359"/>
      </w:pPr>
      <w:r>
        <w:t>Whoever claims ABSOLUTE teleological unity, saying that there is one purpose that every detail of the universe subserves, dogmatizes at his own risk. Theologians who dogmalize thus find it more and more impossible, as our acquaintance with the warring interests of the world's parts grows more concrete, to imagine what the one climacteric purpose may possibly be like. We see indeed that certain evils minister to ulterior goods, that the bitter makes the cocktail better, and that a bit of danger or hardship puts us agreeably</w:t>
      </w:r>
      <w:r>
        <w:rPr>
          <w:spacing w:val="-1"/>
        </w:rPr>
        <w:t xml:space="preserve"> </w:t>
      </w:r>
      <w:r>
        <w:t>to</w:t>
      </w:r>
      <w:r>
        <w:rPr>
          <w:spacing w:val="-1"/>
        </w:rPr>
        <w:t xml:space="preserve"> </w:t>
      </w:r>
      <w:r>
        <w:t>our</w:t>
      </w:r>
      <w:r>
        <w:rPr>
          <w:spacing w:val="-1"/>
        </w:rPr>
        <w:t xml:space="preserve"> </w:t>
      </w:r>
      <w:r>
        <w:t>trumps.</w:t>
      </w:r>
      <w:r>
        <w:rPr>
          <w:spacing w:val="-1"/>
        </w:rPr>
        <w:t xml:space="preserve"> </w:t>
      </w:r>
      <w:r>
        <w:t>We</w:t>
      </w:r>
      <w:r>
        <w:rPr>
          <w:spacing w:val="-1"/>
        </w:rPr>
        <w:t xml:space="preserve"> </w:t>
      </w:r>
      <w:r>
        <w:t>can</w:t>
      </w:r>
      <w:r>
        <w:rPr>
          <w:spacing w:val="-1"/>
        </w:rPr>
        <w:t xml:space="preserve"> </w:t>
      </w:r>
      <w:r>
        <w:t>vaguely</w:t>
      </w:r>
      <w:r>
        <w:rPr>
          <w:spacing w:val="-1"/>
        </w:rPr>
        <w:t xml:space="preserve"> </w:t>
      </w:r>
      <w:r>
        <w:t>generalize</w:t>
      </w:r>
      <w:r>
        <w:rPr>
          <w:spacing w:val="-1"/>
        </w:rPr>
        <w:t xml:space="preserve"> </w:t>
      </w:r>
      <w:r>
        <w:t>this</w:t>
      </w:r>
      <w:r>
        <w:rPr>
          <w:spacing w:val="-1"/>
        </w:rPr>
        <w:t xml:space="preserve"> </w:t>
      </w:r>
      <w:r>
        <w:t>into</w:t>
      </w:r>
      <w:r>
        <w:rPr>
          <w:spacing w:val="-1"/>
        </w:rPr>
        <w:t xml:space="preserve"> </w:t>
      </w:r>
      <w:r>
        <w:t>the</w:t>
      </w:r>
      <w:r>
        <w:rPr>
          <w:spacing w:val="-1"/>
        </w:rPr>
        <w:t xml:space="preserve"> </w:t>
      </w:r>
      <w:r>
        <w:t>doctrine</w:t>
      </w:r>
      <w:r>
        <w:rPr>
          <w:spacing w:val="-1"/>
        </w:rPr>
        <w:t xml:space="preserve"> </w:t>
      </w:r>
      <w:r>
        <w:t>that all the evil in the universe is but instrumental to its greater perfection. But the scale of the evil actually in sight defies all human tolerance; and transcendental idealism, in the pages of a Bradley or a Royce, brings us no farther than the book of Job did— God's ways are not our ways, so let us put our hands upon our mouth. A God who can relish such superfluities of horror is no God for human beings to appeal to. His animal spirits are too high. In other words the 'Absolute' with his one purpose, is not the man-like God of common people.</w:t>
      </w:r>
    </w:p>
    <w:p w14:paraId="326F3A1E" w14:textId="77777777" w:rsidR="00075191" w:rsidRDefault="00000000">
      <w:pPr>
        <w:pStyle w:val="ListParagraph"/>
        <w:numPr>
          <w:ilvl w:val="0"/>
          <w:numId w:val="30"/>
        </w:numPr>
        <w:tabs>
          <w:tab w:val="left" w:pos="1249"/>
        </w:tabs>
        <w:ind w:right="360" w:firstLine="450"/>
        <w:jc w:val="both"/>
        <w:rPr>
          <w:sz w:val="30"/>
        </w:rPr>
      </w:pPr>
      <w:r>
        <w:rPr>
          <w:sz w:val="30"/>
        </w:rPr>
        <w:t>AESTHETIC UNION among things also obtains, and is very analogous to ideological union. Things tell a story. Their parts hang together so as to work out a climax. They play into each other's hands expressively. Retrospectively, we can see that altho no definite purpose presided over a chain of events, yet the events fell into a dramatic form, with a start, a</w:t>
      </w:r>
      <w:r>
        <w:rPr>
          <w:spacing w:val="40"/>
          <w:sz w:val="30"/>
        </w:rPr>
        <w:t xml:space="preserve"> </w:t>
      </w:r>
      <w:r>
        <w:rPr>
          <w:sz w:val="30"/>
        </w:rPr>
        <w:t>middle, and a finish. In point of fact all stories end; and here again the point of view of a many is that more natural one to take. The world is full of partial stories that run parallel to one another, beginning and ending at odd times. They mutually interlace and interfere at points, but we cannot unify them completely in our minds. In following your life-history, I must temporarily turn my attention from my own. Even a biographer of twins would have to press them alternately upon his reader's attention.</w:t>
      </w:r>
    </w:p>
    <w:p w14:paraId="326F3A1F" w14:textId="77777777" w:rsidR="00075191" w:rsidRDefault="00000000">
      <w:pPr>
        <w:pStyle w:val="BodyText"/>
        <w:spacing w:before="1"/>
      </w:pPr>
      <w:r>
        <w:t>It follows that whoever says that the whole world tells one story utters another of those monistic dogmas that a man believes at his risk. It is easy to see the world's history pluralistically, as a rope of which each fibre tells a separate tale; but to conceive of each cross-section of the rope as an absolutely</w:t>
      </w:r>
      <w:r>
        <w:rPr>
          <w:spacing w:val="-2"/>
        </w:rPr>
        <w:t xml:space="preserve"> </w:t>
      </w:r>
      <w:r>
        <w:t>single</w:t>
      </w:r>
      <w:r>
        <w:rPr>
          <w:spacing w:val="-2"/>
        </w:rPr>
        <w:t xml:space="preserve"> </w:t>
      </w:r>
      <w:r>
        <w:t>fact,</w:t>
      </w:r>
      <w:r>
        <w:rPr>
          <w:spacing w:val="-2"/>
        </w:rPr>
        <w:t xml:space="preserve"> </w:t>
      </w:r>
      <w:r>
        <w:t>and</w:t>
      </w:r>
      <w:r>
        <w:rPr>
          <w:spacing w:val="-2"/>
        </w:rPr>
        <w:t xml:space="preserve"> </w:t>
      </w:r>
      <w:r>
        <w:t>to</w:t>
      </w:r>
      <w:r>
        <w:rPr>
          <w:spacing w:val="-2"/>
        </w:rPr>
        <w:t xml:space="preserve"> </w:t>
      </w:r>
      <w:r>
        <w:t>sum</w:t>
      </w:r>
      <w:r>
        <w:rPr>
          <w:spacing w:val="-2"/>
        </w:rPr>
        <w:t xml:space="preserve"> </w:t>
      </w:r>
      <w:r>
        <w:t>the</w:t>
      </w:r>
      <w:r>
        <w:rPr>
          <w:spacing w:val="-2"/>
        </w:rPr>
        <w:t xml:space="preserve"> </w:t>
      </w:r>
      <w:r>
        <w:t>whole</w:t>
      </w:r>
      <w:r>
        <w:rPr>
          <w:spacing w:val="-2"/>
        </w:rPr>
        <w:t xml:space="preserve"> </w:t>
      </w:r>
      <w:r>
        <w:t>longitudinal</w:t>
      </w:r>
      <w:r>
        <w:rPr>
          <w:spacing w:val="-2"/>
        </w:rPr>
        <w:t xml:space="preserve"> </w:t>
      </w:r>
      <w:r>
        <w:t>series</w:t>
      </w:r>
      <w:r>
        <w:rPr>
          <w:spacing w:val="-2"/>
        </w:rPr>
        <w:t xml:space="preserve"> </w:t>
      </w:r>
      <w:r>
        <w:t>into</w:t>
      </w:r>
      <w:r>
        <w:rPr>
          <w:spacing w:val="-2"/>
        </w:rPr>
        <w:t xml:space="preserve"> </w:t>
      </w:r>
      <w:r>
        <w:t>one</w:t>
      </w:r>
      <w:r>
        <w:rPr>
          <w:spacing w:val="-2"/>
        </w:rPr>
        <w:t xml:space="preserve"> </w:t>
      </w:r>
      <w:r>
        <w:t>being</w:t>
      </w:r>
    </w:p>
    <w:p w14:paraId="326F3A20" w14:textId="77777777" w:rsidR="00075191" w:rsidRDefault="00075191">
      <w:pPr>
        <w:pStyle w:val="BodyText"/>
        <w:sectPr w:rsidR="00075191">
          <w:pgSz w:w="12240" w:h="15840"/>
          <w:pgMar w:top="1360" w:right="1080" w:bottom="280" w:left="1080" w:header="720" w:footer="720" w:gutter="0"/>
          <w:cols w:space="720"/>
        </w:sectPr>
      </w:pPr>
    </w:p>
    <w:p w14:paraId="326F3A21" w14:textId="77777777" w:rsidR="00075191" w:rsidRDefault="00000000">
      <w:pPr>
        <w:pStyle w:val="BodyText"/>
        <w:spacing w:before="70"/>
        <w:ind w:right="359" w:firstLine="0"/>
      </w:pPr>
      <w:r>
        <w:t>living an undivided life, is harder. We have indeed the analogy of</w:t>
      </w:r>
      <w:r>
        <w:rPr>
          <w:spacing w:val="40"/>
        </w:rPr>
        <w:t xml:space="preserve"> </w:t>
      </w:r>
      <w:r>
        <w:t xml:space="preserve">embryology to help us. The microscopist makes a hundred flat cross-sections of a given embryo, and mentally unites them into one solid whole. But the great world's ingredients, so far as they are beings, seem, like the rope's fibres, to be discontinuous cross-wise, and to cohere only in the longitudinal direction. Followed in that direction they are many. Even the embryologist, when he follows the DEVELOPMENT of his object, has to treat the history of each single organ in turn. ABSOLUTE aesthetic union is thus another barely abstract ideal. The world appears as something more epic than </w:t>
      </w:r>
      <w:r>
        <w:rPr>
          <w:spacing w:val="-2"/>
        </w:rPr>
        <w:t>dramatic.</w:t>
      </w:r>
    </w:p>
    <w:p w14:paraId="326F3A22" w14:textId="77777777" w:rsidR="00075191" w:rsidRDefault="00000000">
      <w:pPr>
        <w:pStyle w:val="BodyText"/>
      </w:pPr>
      <w:r>
        <w:t>So far, then, we see how the world is unified by its many systems, kinds, purposes, and dramas. That there is more union in all these ways than openly appears is certainly true. That there MAY be one sovereign purpose, system, kind, and story, is a legitimate hypothesis. All I say here is that it is rash to affirm this dogmatically without better evidence than we possess at present.</w:t>
      </w:r>
    </w:p>
    <w:p w14:paraId="326F3A23" w14:textId="77777777" w:rsidR="00075191" w:rsidRDefault="00000000">
      <w:pPr>
        <w:pStyle w:val="ListParagraph"/>
        <w:numPr>
          <w:ilvl w:val="0"/>
          <w:numId w:val="30"/>
        </w:numPr>
        <w:tabs>
          <w:tab w:val="left" w:pos="1160"/>
        </w:tabs>
        <w:ind w:right="358" w:firstLine="450"/>
        <w:jc w:val="both"/>
        <w:rPr>
          <w:sz w:val="30"/>
        </w:rPr>
      </w:pPr>
      <w:r>
        <w:rPr>
          <w:sz w:val="30"/>
        </w:rPr>
        <w:t>The GREAT monistic DENKMITTEL for a hundred years past has been the notion of THE ONE KNOWER. The many exist only as objects for his thought—exist in his dream, as it were; and AS HE KNOWS them, they have one purpose, form one system, tell one tale for him. This notion of an ALL-ENVELOPING NOETIC UNITY in things is the sublimest achievement</w:t>
      </w:r>
      <w:r>
        <w:rPr>
          <w:spacing w:val="-2"/>
          <w:sz w:val="30"/>
        </w:rPr>
        <w:t xml:space="preserve"> </w:t>
      </w:r>
      <w:r>
        <w:rPr>
          <w:sz w:val="30"/>
        </w:rPr>
        <w:t>of</w:t>
      </w:r>
      <w:r>
        <w:rPr>
          <w:spacing w:val="-2"/>
          <w:sz w:val="30"/>
        </w:rPr>
        <w:t xml:space="preserve"> </w:t>
      </w:r>
      <w:r>
        <w:rPr>
          <w:sz w:val="30"/>
        </w:rPr>
        <w:t>intellectualist</w:t>
      </w:r>
      <w:r>
        <w:rPr>
          <w:spacing w:val="-2"/>
          <w:sz w:val="30"/>
        </w:rPr>
        <w:t xml:space="preserve"> </w:t>
      </w:r>
      <w:r>
        <w:rPr>
          <w:sz w:val="30"/>
        </w:rPr>
        <w:t>philosophy.</w:t>
      </w:r>
      <w:r>
        <w:rPr>
          <w:spacing w:val="-2"/>
          <w:sz w:val="30"/>
        </w:rPr>
        <w:t xml:space="preserve"> </w:t>
      </w:r>
      <w:r>
        <w:rPr>
          <w:sz w:val="30"/>
        </w:rPr>
        <w:t>Those</w:t>
      </w:r>
      <w:r>
        <w:rPr>
          <w:spacing w:val="-2"/>
          <w:sz w:val="30"/>
        </w:rPr>
        <w:t xml:space="preserve"> </w:t>
      </w:r>
      <w:r>
        <w:rPr>
          <w:sz w:val="30"/>
        </w:rPr>
        <w:t>who</w:t>
      </w:r>
      <w:r>
        <w:rPr>
          <w:spacing w:val="-2"/>
          <w:sz w:val="30"/>
        </w:rPr>
        <w:t xml:space="preserve"> </w:t>
      </w:r>
      <w:r>
        <w:rPr>
          <w:sz w:val="30"/>
        </w:rPr>
        <w:t>believe</w:t>
      </w:r>
      <w:r>
        <w:rPr>
          <w:spacing w:val="-2"/>
          <w:sz w:val="30"/>
        </w:rPr>
        <w:t xml:space="preserve"> </w:t>
      </w:r>
      <w:r>
        <w:rPr>
          <w:sz w:val="30"/>
        </w:rPr>
        <w:t>in</w:t>
      </w:r>
      <w:r>
        <w:rPr>
          <w:spacing w:val="-2"/>
          <w:sz w:val="30"/>
        </w:rPr>
        <w:t xml:space="preserve"> </w:t>
      </w:r>
      <w:r>
        <w:rPr>
          <w:sz w:val="30"/>
        </w:rPr>
        <w:t>the</w:t>
      </w:r>
      <w:r>
        <w:rPr>
          <w:spacing w:val="-2"/>
          <w:sz w:val="30"/>
        </w:rPr>
        <w:t xml:space="preserve"> </w:t>
      </w:r>
      <w:r>
        <w:rPr>
          <w:sz w:val="30"/>
        </w:rPr>
        <w:t>Absolute, as the all-knower is termed, usually say that they do so for coercive reasons, which clear thinkers cannot evade. The Absolute has far-reaching practical consequences, some of which I drew attention in my second lecture. Many kinds of difference important to us would surely follow from its being true. I cannot here enter into all the logical proofs of such a Being's existence, farther than to say that none of them seem to me sound. I must therefore treat the notion of an All-Knower simply as an hypothesis, exactly on a par logically with the pluralist notion that there is no point of view, no focus of information extant, from which the entire content of the universe is visible at once. "God's consciousness," says Professor Royce,[Footnote: The Conception of God, New York, 1897, p. 292.] "forms in its wholeness one luminously transparent conscious moment"—this is the type of noetic unity on which rationalism insists. Empiricism on the other hand is satisfied with the type of noetic unity that is humanly familiar. Everything gets known by SOME knower along with something else; but the knowers may in the end be irreducibly</w:t>
      </w:r>
      <w:r>
        <w:rPr>
          <w:spacing w:val="15"/>
          <w:sz w:val="30"/>
        </w:rPr>
        <w:t xml:space="preserve"> </w:t>
      </w:r>
      <w:r>
        <w:rPr>
          <w:sz w:val="30"/>
        </w:rPr>
        <w:t>many,</w:t>
      </w:r>
      <w:r>
        <w:rPr>
          <w:spacing w:val="15"/>
          <w:sz w:val="30"/>
        </w:rPr>
        <w:t xml:space="preserve"> </w:t>
      </w:r>
      <w:r>
        <w:rPr>
          <w:sz w:val="30"/>
        </w:rPr>
        <w:t>and</w:t>
      </w:r>
      <w:r>
        <w:rPr>
          <w:spacing w:val="15"/>
          <w:sz w:val="30"/>
        </w:rPr>
        <w:t xml:space="preserve"> </w:t>
      </w:r>
      <w:r>
        <w:rPr>
          <w:sz w:val="30"/>
        </w:rPr>
        <w:t>the</w:t>
      </w:r>
      <w:r>
        <w:rPr>
          <w:spacing w:val="15"/>
          <w:sz w:val="30"/>
        </w:rPr>
        <w:t xml:space="preserve"> </w:t>
      </w:r>
      <w:r>
        <w:rPr>
          <w:sz w:val="30"/>
        </w:rPr>
        <w:t>greatest</w:t>
      </w:r>
      <w:r>
        <w:rPr>
          <w:spacing w:val="15"/>
          <w:sz w:val="30"/>
        </w:rPr>
        <w:t xml:space="preserve"> </w:t>
      </w:r>
      <w:r>
        <w:rPr>
          <w:sz w:val="30"/>
        </w:rPr>
        <w:t>knower</w:t>
      </w:r>
      <w:r>
        <w:rPr>
          <w:spacing w:val="15"/>
          <w:sz w:val="30"/>
        </w:rPr>
        <w:t xml:space="preserve"> </w:t>
      </w:r>
      <w:r>
        <w:rPr>
          <w:sz w:val="30"/>
        </w:rPr>
        <w:t>of</w:t>
      </w:r>
      <w:r>
        <w:rPr>
          <w:spacing w:val="15"/>
          <w:sz w:val="30"/>
        </w:rPr>
        <w:t xml:space="preserve"> </w:t>
      </w:r>
      <w:r>
        <w:rPr>
          <w:sz w:val="30"/>
        </w:rPr>
        <w:t>them</w:t>
      </w:r>
      <w:r>
        <w:rPr>
          <w:spacing w:val="15"/>
          <w:sz w:val="30"/>
        </w:rPr>
        <w:t xml:space="preserve"> </w:t>
      </w:r>
      <w:r>
        <w:rPr>
          <w:sz w:val="30"/>
        </w:rPr>
        <w:t>all</w:t>
      </w:r>
      <w:r>
        <w:rPr>
          <w:spacing w:val="15"/>
          <w:sz w:val="30"/>
        </w:rPr>
        <w:t xml:space="preserve"> </w:t>
      </w:r>
      <w:r>
        <w:rPr>
          <w:sz w:val="30"/>
        </w:rPr>
        <w:t>may</w:t>
      </w:r>
      <w:r>
        <w:rPr>
          <w:spacing w:val="15"/>
          <w:sz w:val="30"/>
        </w:rPr>
        <w:t xml:space="preserve"> </w:t>
      </w:r>
      <w:r>
        <w:rPr>
          <w:sz w:val="30"/>
        </w:rPr>
        <w:t>yet</w:t>
      </w:r>
      <w:r>
        <w:rPr>
          <w:spacing w:val="15"/>
          <w:sz w:val="30"/>
        </w:rPr>
        <w:t xml:space="preserve"> </w:t>
      </w:r>
      <w:r>
        <w:rPr>
          <w:sz w:val="30"/>
        </w:rPr>
        <w:t>not</w:t>
      </w:r>
      <w:r>
        <w:rPr>
          <w:spacing w:val="15"/>
          <w:sz w:val="30"/>
        </w:rPr>
        <w:t xml:space="preserve"> </w:t>
      </w:r>
      <w:r>
        <w:rPr>
          <w:sz w:val="30"/>
        </w:rPr>
        <w:t>know</w:t>
      </w:r>
      <w:r>
        <w:rPr>
          <w:spacing w:val="15"/>
          <w:sz w:val="30"/>
        </w:rPr>
        <w:t xml:space="preserve"> </w:t>
      </w:r>
      <w:r>
        <w:rPr>
          <w:sz w:val="30"/>
        </w:rPr>
        <w:t>the</w:t>
      </w:r>
    </w:p>
    <w:p w14:paraId="326F3A24"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A25" w14:textId="77777777" w:rsidR="00075191" w:rsidRDefault="00000000">
      <w:pPr>
        <w:pStyle w:val="BodyText"/>
        <w:spacing w:before="70"/>
        <w:ind w:right="0" w:firstLine="0"/>
      </w:pPr>
      <w:r>
        <w:t>whole</w:t>
      </w:r>
      <w:r>
        <w:rPr>
          <w:spacing w:val="19"/>
        </w:rPr>
        <w:t xml:space="preserve"> </w:t>
      </w:r>
      <w:r>
        <w:t>of</w:t>
      </w:r>
      <w:r>
        <w:rPr>
          <w:spacing w:val="20"/>
        </w:rPr>
        <w:t xml:space="preserve"> </w:t>
      </w:r>
      <w:r>
        <w:t>everything,</w:t>
      </w:r>
      <w:r>
        <w:rPr>
          <w:spacing w:val="20"/>
        </w:rPr>
        <w:t xml:space="preserve"> </w:t>
      </w:r>
      <w:r>
        <w:t>or</w:t>
      </w:r>
      <w:r>
        <w:rPr>
          <w:spacing w:val="20"/>
        </w:rPr>
        <w:t xml:space="preserve"> </w:t>
      </w:r>
      <w:r>
        <w:t>even</w:t>
      </w:r>
      <w:r>
        <w:rPr>
          <w:spacing w:val="19"/>
        </w:rPr>
        <w:t xml:space="preserve"> </w:t>
      </w:r>
      <w:r>
        <w:t>know</w:t>
      </w:r>
      <w:r>
        <w:rPr>
          <w:spacing w:val="20"/>
        </w:rPr>
        <w:t xml:space="preserve"> </w:t>
      </w:r>
      <w:r>
        <w:t>what</w:t>
      </w:r>
      <w:r>
        <w:rPr>
          <w:spacing w:val="20"/>
        </w:rPr>
        <w:t xml:space="preserve"> </w:t>
      </w:r>
      <w:r>
        <w:t>he</w:t>
      </w:r>
      <w:r>
        <w:rPr>
          <w:spacing w:val="21"/>
        </w:rPr>
        <w:t xml:space="preserve"> </w:t>
      </w:r>
      <w:r>
        <w:t>does</w:t>
      </w:r>
      <w:r>
        <w:rPr>
          <w:spacing w:val="19"/>
        </w:rPr>
        <w:t xml:space="preserve"> </w:t>
      </w:r>
      <w:r>
        <w:t>know</w:t>
      </w:r>
      <w:r>
        <w:rPr>
          <w:spacing w:val="20"/>
        </w:rPr>
        <w:t xml:space="preserve"> </w:t>
      </w:r>
      <w:r>
        <w:t>at</w:t>
      </w:r>
      <w:r>
        <w:rPr>
          <w:spacing w:val="20"/>
        </w:rPr>
        <w:t xml:space="preserve"> </w:t>
      </w:r>
      <w:r>
        <w:t>one</w:t>
      </w:r>
      <w:r>
        <w:rPr>
          <w:spacing w:val="21"/>
        </w:rPr>
        <w:t xml:space="preserve"> </w:t>
      </w:r>
      <w:r>
        <w:t>single</w:t>
      </w:r>
      <w:r>
        <w:rPr>
          <w:spacing w:val="21"/>
        </w:rPr>
        <w:t xml:space="preserve"> </w:t>
      </w:r>
      <w:r>
        <w:rPr>
          <w:spacing w:val="-2"/>
        </w:rPr>
        <w:t>stroke:</w:t>
      </w:r>
    </w:p>
    <w:p w14:paraId="326F3A26" w14:textId="77777777" w:rsidR="00075191" w:rsidRDefault="00000000">
      <w:pPr>
        <w:pStyle w:val="BodyText"/>
        <w:ind w:right="360" w:firstLine="0"/>
      </w:pPr>
      <w:r>
        <w:t>—he may be liable to forget. Whichever type obtained, the world would still be a universe noetically. Its parts would be conjoined by knowledge, but in the one case the knowledge would be absolutely unified, in the other it would be strung along and overlapped.</w:t>
      </w:r>
    </w:p>
    <w:p w14:paraId="326F3A27" w14:textId="77777777" w:rsidR="00075191" w:rsidRDefault="00000000">
      <w:pPr>
        <w:pStyle w:val="BodyText"/>
      </w:pPr>
      <w:r>
        <w:t xml:space="preserve">The notion of one instantaneous or eternal Knower—either adjective here means the same thing—is, as I said, the great intellectualist achievement of our time. It has practically driven out that conception of 'Substance' which earlier philosophers set such store by, and by which so much unifying work used to be done—universal substance which alone has being in and from itself, and of which all the particulars of experience are but forms to which it gives support. Substance has succumbed to the pragmatic criticisms of the English school. It appears now only as another name for the fact that phenomena as they come are actually grouped and given in coherent forms, the very forms in which we finite knowers experience or think them together. These forms of conjunction are as much parts of the tissue of experience as are the terms which they connect; and it is a great pragmatic achievement for recent idealism to have made the world hang together in these directly representable ways instead of drawing its unity from the 'inherence' of its parts—whatever that may mean—in an unimaginable principle behind the </w:t>
      </w:r>
      <w:r>
        <w:rPr>
          <w:spacing w:val="-2"/>
        </w:rPr>
        <w:t>scenes.</w:t>
      </w:r>
    </w:p>
    <w:p w14:paraId="326F3A28" w14:textId="77777777" w:rsidR="00075191" w:rsidRDefault="00000000">
      <w:pPr>
        <w:pStyle w:val="BodyText"/>
      </w:pPr>
      <w:r>
        <w:t>'The world is one,' therefore, just so far as we experience it to be concatenated, one by as many definite conjunctions as appear. But then also NOT one by just as many definite DISjunctions as we find. The oneness and the manyness of it thus obtain in respects which can be separately named. It</w:t>
      </w:r>
      <w:r>
        <w:rPr>
          <w:spacing w:val="40"/>
        </w:rPr>
        <w:t xml:space="preserve"> </w:t>
      </w:r>
      <w:r>
        <w:t>is neither a universe pure and simple nor a multiverse pure and simple. And its various manners of being one suggest, for their accurate ascertainment, so many</w:t>
      </w:r>
      <w:r>
        <w:rPr>
          <w:spacing w:val="-4"/>
        </w:rPr>
        <w:t xml:space="preserve"> </w:t>
      </w:r>
      <w:r>
        <w:t>distinct</w:t>
      </w:r>
      <w:r>
        <w:rPr>
          <w:spacing w:val="-5"/>
        </w:rPr>
        <w:t xml:space="preserve"> </w:t>
      </w:r>
      <w:r>
        <w:t>programs</w:t>
      </w:r>
      <w:r>
        <w:rPr>
          <w:spacing w:val="-5"/>
        </w:rPr>
        <w:t xml:space="preserve"> </w:t>
      </w:r>
      <w:r>
        <w:t>of</w:t>
      </w:r>
      <w:r>
        <w:rPr>
          <w:spacing w:val="-5"/>
        </w:rPr>
        <w:t xml:space="preserve"> </w:t>
      </w:r>
      <w:r>
        <w:t>scientific</w:t>
      </w:r>
      <w:r>
        <w:rPr>
          <w:spacing w:val="-5"/>
        </w:rPr>
        <w:t xml:space="preserve"> </w:t>
      </w:r>
      <w:r>
        <w:t>work.</w:t>
      </w:r>
      <w:r>
        <w:rPr>
          <w:spacing w:val="-4"/>
        </w:rPr>
        <w:t xml:space="preserve"> </w:t>
      </w:r>
      <w:r>
        <w:t>Thus</w:t>
      </w:r>
      <w:r>
        <w:rPr>
          <w:spacing w:val="-5"/>
        </w:rPr>
        <w:t xml:space="preserve"> </w:t>
      </w:r>
      <w:r>
        <w:t>the</w:t>
      </w:r>
      <w:r>
        <w:rPr>
          <w:spacing w:val="-5"/>
        </w:rPr>
        <w:t xml:space="preserve"> </w:t>
      </w:r>
      <w:r>
        <w:t>pragmatic</w:t>
      </w:r>
      <w:r>
        <w:rPr>
          <w:spacing w:val="-5"/>
        </w:rPr>
        <w:t xml:space="preserve"> </w:t>
      </w:r>
      <w:r>
        <w:t>question</w:t>
      </w:r>
      <w:r>
        <w:rPr>
          <w:spacing w:val="-4"/>
        </w:rPr>
        <w:t xml:space="preserve"> </w:t>
      </w:r>
      <w:r>
        <w:t>'What is the oneness known-as? What practical difference will it make?' saves us from all feverish excitement over it as a principle of sublimity and carries us forward into the stream of experience with a cool head. The stream may indeed reveal far more connexion and union than we now suspect, but we are not entitled on pragmatic principles to claim absolute oneness in any respect in advance.</w:t>
      </w:r>
    </w:p>
    <w:p w14:paraId="326F3A29" w14:textId="77777777" w:rsidR="00075191" w:rsidRDefault="00000000">
      <w:pPr>
        <w:pStyle w:val="BodyText"/>
        <w:spacing w:before="1"/>
        <w:ind w:right="368"/>
      </w:pPr>
      <w:r>
        <w:t>It is so difficult to see definitely what absolute oneness can mean, that probably the majority of you are satisfied with the sober attitude which we have</w:t>
      </w:r>
      <w:r>
        <w:rPr>
          <w:spacing w:val="23"/>
        </w:rPr>
        <w:t xml:space="preserve"> </w:t>
      </w:r>
      <w:r>
        <w:t>reached.</w:t>
      </w:r>
      <w:r>
        <w:rPr>
          <w:spacing w:val="23"/>
        </w:rPr>
        <w:t xml:space="preserve"> </w:t>
      </w:r>
      <w:r>
        <w:t>Nevertheless</w:t>
      </w:r>
      <w:r>
        <w:rPr>
          <w:spacing w:val="23"/>
        </w:rPr>
        <w:t xml:space="preserve"> </w:t>
      </w:r>
      <w:r>
        <w:t>there</w:t>
      </w:r>
      <w:r>
        <w:rPr>
          <w:spacing w:val="23"/>
        </w:rPr>
        <w:t xml:space="preserve"> </w:t>
      </w:r>
      <w:r>
        <w:t>are</w:t>
      </w:r>
      <w:r>
        <w:rPr>
          <w:spacing w:val="23"/>
        </w:rPr>
        <w:t xml:space="preserve"> </w:t>
      </w:r>
      <w:r>
        <w:t>possibly</w:t>
      </w:r>
      <w:r>
        <w:rPr>
          <w:spacing w:val="23"/>
        </w:rPr>
        <w:t xml:space="preserve"> </w:t>
      </w:r>
      <w:r>
        <w:t>some</w:t>
      </w:r>
      <w:r>
        <w:rPr>
          <w:spacing w:val="23"/>
        </w:rPr>
        <w:t xml:space="preserve"> </w:t>
      </w:r>
      <w:r>
        <w:t>radically</w:t>
      </w:r>
      <w:r>
        <w:rPr>
          <w:spacing w:val="23"/>
        </w:rPr>
        <w:t xml:space="preserve"> </w:t>
      </w:r>
      <w:r>
        <w:t>monistic</w:t>
      </w:r>
      <w:r>
        <w:rPr>
          <w:spacing w:val="23"/>
        </w:rPr>
        <w:t xml:space="preserve"> </w:t>
      </w:r>
      <w:r>
        <w:t>souls</w:t>
      </w:r>
    </w:p>
    <w:p w14:paraId="326F3A2A" w14:textId="77777777" w:rsidR="00075191" w:rsidRDefault="00075191">
      <w:pPr>
        <w:pStyle w:val="BodyText"/>
        <w:sectPr w:rsidR="00075191">
          <w:pgSz w:w="12240" w:h="15840"/>
          <w:pgMar w:top="1360" w:right="1080" w:bottom="280" w:left="1080" w:header="720" w:footer="720" w:gutter="0"/>
          <w:cols w:space="720"/>
        </w:sectPr>
      </w:pPr>
    </w:p>
    <w:p w14:paraId="326F3A2B" w14:textId="77777777" w:rsidR="00075191" w:rsidRDefault="00000000">
      <w:pPr>
        <w:pStyle w:val="BodyText"/>
        <w:spacing w:before="70"/>
        <w:ind w:right="357" w:firstLine="0"/>
      </w:pPr>
      <w:r>
        <w:t>among you who are not content to leave the one and the many on a par.</w:t>
      </w:r>
      <w:r>
        <w:rPr>
          <w:spacing w:val="40"/>
        </w:rPr>
        <w:t xml:space="preserve"> </w:t>
      </w:r>
      <w:r>
        <w:t>Union of various grades, union of diverse types, union that stops at non-conductors, union that merely goes from next to next, and means in many cases outer nextness only, and not a more internal bond, union of concatenation, in short; all that sort of thing seems to you a halfway stage of thought. The oneness of things, superior to their manyness, you think must also be more deeply true, must be the more real aspect of the world. The pragmatic view, you are sure, gives us a universe imperfectly rational. The real universe must form an unconditional unit of being, something consolidated, with its parts co-implicated through and through. Only then could we consider our estate completely rational. There is no doubt whatever that this ultra-monistic way of thinking means a great deal to many minds. "One Life, One Truth, one Love, one Principle, One Good, One God"—I quote from a Christian Science leaflet which the day's mail brings into my hands—beyond doubt such a confession of faith has pragmatically an emotional value, and beyond doubt the word 'one' contributes to the value quite as much as the other words. But if we try to realize INTELLECTUALLY</w:t>
      </w:r>
      <w:r>
        <w:rPr>
          <w:spacing w:val="-2"/>
        </w:rPr>
        <w:t xml:space="preserve"> </w:t>
      </w:r>
      <w:r>
        <w:t>what</w:t>
      </w:r>
      <w:r>
        <w:rPr>
          <w:spacing w:val="-2"/>
        </w:rPr>
        <w:t xml:space="preserve"> </w:t>
      </w:r>
      <w:r>
        <w:t>we</w:t>
      </w:r>
      <w:r>
        <w:rPr>
          <w:spacing w:val="-2"/>
        </w:rPr>
        <w:t xml:space="preserve"> </w:t>
      </w:r>
      <w:r>
        <w:t>can</w:t>
      </w:r>
      <w:r>
        <w:rPr>
          <w:spacing w:val="-2"/>
        </w:rPr>
        <w:t xml:space="preserve"> </w:t>
      </w:r>
      <w:r>
        <w:t>possibly</w:t>
      </w:r>
      <w:r>
        <w:rPr>
          <w:spacing w:val="-2"/>
        </w:rPr>
        <w:t xml:space="preserve"> </w:t>
      </w:r>
      <w:r>
        <w:t>MEAN</w:t>
      </w:r>
      <w:r>
        <w:rPr>
          <w:spacing w:val="-2"/>
        </w:rPr>
        <w:t xml:space="preserve"> </w:t>
      </w:r>
      <w:r>
        <w:t>by</w:t>
      </w:r>
      <w:r>
        <w:rPr>
          <w:spacing w:val="-2"/>
        </w:rPr>
        <w:t xml:space="preserve"> </w:t>
      </w:r>
      <w:r>
        <w:t>such</w:t>
      </w:r>
      <w:r>
        <w:rPr>
          <w:spacing w:val="-2"/>
        </w:rPr>
        <w:t xml:space="preserve"> </w:t>
      </w:r>
      <w:r>
        <w:t>a</w:t>
      </w:r>
      <w:r>
        <w:rPr>
          <w:spacing w:val="-2"/>
        </w:rPr>
        <w:t xml:space="preserve"> </w:t>
      </w:r>
      <w:r>
        <w:t>glut</w:t>
      </w:r>
      <w:r>
        <w:rPr>
          <w:spacing w:val="-2"/>
        </w:rPr>
        <w:t xml:space="preserve"> </w:t>
      </w:r>
      <w:r>
        <w:t>of</w:t>
      </w:r>
      <w:r>
        <w:rPr>
          <w:spacing w:val="-2"/>
        </w:rPr>
        <w:t xml:space="preserve"> </w:t>
      </w:r>
      <w:r>
        <w:t>oneness we are thrown right back upon our pragmatistic determinations again. It means either the mere name One, the universe of discourse; or it means the sum total of all the ascertainable particular conjunctions and concatenations; or, finally, it means some one vehicle of conjunction treated as all-inclusive, like one origin, one purpose, or one knower. In point of fact it always means one KNOWER to those who take it intellectually to-day. The one knower involves, they think, the other forms of conjunction. His world must have all its parts co-implicated in the one logical-aesthetical-teleological unit-picture which is his eternal dream.</w:t>
      </w:r>
    </w:p>
    <w:p w14:paraId="326F3A2C" w14:textId="77777777" w:rsidR="00075191" w:rsidRDefault="00000000">
      <w:pPr>
        <w:pStyle w:val="BodyText"/>
        <w:ind w:right="357"/>
      </w:pPr>
      <w:r>
        <w:t>The character of the absolute knower's picture is however so impossible for us to represent clearly, that we may fairly suppose that the authority</w:t>
      </w:r>
      <w:r>
        <w:rPr>
          <w:spacing w:val="40"/>
        </w:rPr>
        <w:t xml:space="preserve"> </w:t>
      </w:r>
      <w:r>
        <w:t>which absolute monism undoubtedly possesses, and probably always will possess over some persons, draws its strength far less from intellectual than from mystical grounds. To interpret absolute monism worthily, be a mystic. Mystical states of mind in every degree are shown by history, usually tho not always, to make for the monistic view. This is no proper occasion to enter upon the general subject of mysticism, but I will quote one mystical pronouncement to show just what I mean. The paragon of all monistic systems</w:t>
      </w:r>
      <w:r>
        <w:rPr>
          <w:spacing w:val="76"/>
          <w:w w:val="150"/>
        </w:rPr>
        <w:t xml:space="preserve"> </w:t>
      </w:r>
      <w:r>
        <w:t>is</w:t>
      </w:r>
      <w:r>
        <w:rPr>
          <w:spacing w:val="78"/>
          <w:w w:val="150"/>
        </w:rPr>
        <w:t xml:space="preserve"> </w:t>
      </w:r>
      <w:r>
        <w:t>the</w:t>
      </w:r>
      <w:r>
        <w:rPr>
          <w:spacing w:val="78"/>
          <w:w w:val="150"/>
        </w:rPr>
        <w:t xml:space="preserve"> </w:t>
      </w:r>
      <w:r>
        <w:t>Vedanta</w:t>
      </w:r>
      <w:r>
        <w:rPr>
          <w:spacing w:val="78"/>
          <w:w w:val="150"/>
        </w:rPr>
        <w:t xml:space="preserve"> </w:t>
      </w:r>
      <w:r>
        <w:t>philosophy</w:t>
      </w:r>
      <w:r>
        <w:rPr>
          <w:spacing w:val="78"/>
          <w:w w:val="150"/>
        </w:rPr>
        <w:t xml:space="preserve"> </w:t>
      </w:r>
      <w:r>
        <w:t>of</w:t>
      </w:r>
      <w:r>
        <w:rPr>
          <w:spacing w:val="78"/>
          <w:w w:val="150"/>
        </w:rPr>
        <w:t xml:space="preserve"> </w:t>
      </w:r>
      <w:r>
        <w:t>Hindostan,</w:t>
      </w:r>
      <w:r>
        <w:rPr>
          <w:spacing w:val="78"/>
          <w:w w:val="150"/>
        </w:rPr>
        <w:t xml:space="preserve"> </w:t>
      </w:r>
      <w:r>
        <w:t>and</w:t>
      </w:r>
      <w:r>
        <w:rPr>
          <w:spacing w:val="78"/>
          <w:w w:val="150"/>
        </w:rPr>
        <w:t xml:space="preserve"> </w:t>
      </w:r>
      <w:r>
        <w:t>the</w:t>
      </w:r>
      <w:r>
        <w:rPr>
          <w:spacing w:val="78"/>
          <w:w w:val="150"/>
        </w:rPr>
        <w:t xml:space="preserve"> </w:t>
      </w:r>
      <w:r>
        <w:t>paragon</w:t>
      </w:r>
      <w:r>
        <w:rPr>
          <w:spacing w:val="79"/>
          <w:w w:val="150"/>
        </w:rPr>
        <w:t xml:space="preserve"> </w:t>
      </w:r>
      <w:r>
        <w:rPr>
          <w:spacing w:val="-5"/>
        </w:rPr>
        <w:t>of</w:t>
      </w:r>
    </w:p>
    <w:p w14:paraId="326F3A2D" w14:textId="77777777" w:rsidR="00075191" w:rsidRDefault="00075191">
      <w:pPr>
        <w:pStyle w:val="BodyText"/>
        <w:sectPr w:rsidR="00075191">
          <w:pgSz w:w="12240" w:h="15840"/>
          <w:pgMar w:top="1360" w:right="1080" w:bottom="280" w:left="1080" w:header="720" w:footer="720" w:gutter="0"/>
          <w:cols w:space="720"/>
        </w:sectPr>
      </w:pPr>
    </w:p>
    <w:p w14:paraId="326F3A2E" w14:textId="77777777" w:rsidR="00075191" w:rsidRDefault="00000000">
      <w:pPr>
        <w:pStyle w:val="BodyText"/>
        <w:spacing w:before="70"/>
        <w:ind w:firstLine="0"/>
      </w:pPr>
      <w:r>
        <w:t>Vedantist missionaries was the late Swami Vivekananda who visited our shores some years ago. The method of Vedantism is the mystical method. You do not reason, but after going through a certain discipline YOU SEE,</w:t>
      </w:r>
      <w:r>
        <w:rPr>
          <w:spacing w:val="40"/>
        </w:rPr>
        <w:t xml:space="preserve"> </w:t>
      </w:r>
      <w:r>
        <w:t>and having seen, you can report the truth. Vivekananda thus reports the truth in one of his lectures here:</w:t>
      </w:r>
    </w:p>
    <w:p w14:paraId="326F3A2F" w14:textId="77777777" w:rsidR="00075191" w:rsidRDefault="00000000">
      <w:pPr>
        <w:pStyle w:val="BodyText"/>
      </w:pPr>
      <w:r>
        <w:t>"Where is any more misery for him who sees this Oneness in the Universe…this Oneness of life, Oneness of everything? …This separation between man and man, man and woman, man and child, nation from nation, earth from moon, moon from sun, this separation between atom and atom is the cause really of all the misery, and the Vedanta says this separation does not exist, it is not real. It is merely apparent, on the surface. In the heart of things there is Unity still. If you go inside you find that Unity between man and man, women and children, races and races, high and low, rich and poor, the gods and men: all are One, and animals too, if you go deep enough, and he who has attained to that has no more delusion. … Where is any more delusion for him? What can delude him? He knows the reality of everything, the secret of everything. Where is there any more misery for him? What does he desire? He has traced the reality of everything unto the Lord, that centre, that Unity of everything, and that is Eternal Bliss, Eternal Knowledge,</w:t>
      </w:r>
      <w:r>
        <w:rPr>
          <w:spacing w:val="40"/>
        </w:rPr>
        <w:t xml:space="preserve"> </w:t>
      </w:r>
      <w:r>
        <w:t>Eternal Existence. Neither death nor disease, nor sorrow nor misery, nor discontent is there … in the centre, the reality, there is no one to be mourned for, no one to be sorry for. He has penetrated everything, the Pure One, the Formless, the Bodiless, the Stainless, He the Knower, He the Great Poet, the Self-Existent, He who is giving to everyone what he deserves."</w:t>
      </w:r>
    </w:p>
    <w:p w14:paraId="326F3A30" w14:textId="77777777" w:rsidR="00075191" w:rsidRDefault="00000000">
      <w:pPr>
        <w:pStyle w:val="BodyText"/>
        <w:ind w:right="360"/>
      </w:pPr>
      <w:r>
        <w:t>Observe how radical the character of the monism here is. Separation is</w:t>
      </w:r>
      <w:r>
        <w:rPr>
          <w:spacing w:val="40"/>
        </w:rPr>
        <w:t xml:space="preserve"> </w:t>
      </w:r>
      <w:r>
        <w:t>not simply overcome by the One, it is denied to exist. There is no many. We are not parts of the One; It has no parts; and since in a sense we undeniably ARE, it must be that each of us is the One, indivisibly and totally. AN ABSOLUTE ONE, AND I THAT ONE—surely we have here a religion which, emotionally considered, has a high pragmatic value; it imparts a perfect sumptuosity of security. As our Swami says in another place:</w:t>
      </w:r>
    </w:p>
    <w:p w14:paraId="326F3A31" w14:textId="77777777" w:rsidR="00075191" w:rsidRDefault="00000000">
      <w:pPr>
        <w:pStyle w:val="BodyText"/>
        <w:spacing w:before="1"/>
        <w:ind w:right="364"/>
      </w:pPr>
      <w:r>
        <w:t>"When man has seen himself as one with the infinite Being of the universe, when all separateness has ceased, when all men, all women, all angels, all gods, all animals, all plants, the whole universe has been melted into that oneness, then all fear disappears. Whom to fear? Can I hurt myself? Can I kill myself? Can I injure myself? Do you fear yourself? Then will all sorrow disappear. What can cause me sorrow? I am the One Existence of the</w:t>
      </w:r>
    </w:p>
    <w:p w14:paraId="326F3A32" w14:textId="77777777" w:rsidR="00075191" w:rsidRDefault="00075191">
      <w:pPr>
        <w:pStyle w:val="BodyText"/>
        <w:sectPr w:rsidR="00075191">
          <w:pgSz w:w="12240" w:h="15840"/>
          <w:pgMar w:top="1360" w:right="1080" w:bottom="280" w:left="1080" w:header="720" w:footer="720" w:gutter="0"/>
          <w:cols w:space="720"/>
        </w:sectPr>
      </w:pPr>
    </w:p>
    <w:p w14:paraId="326F3A33" w14:textId="77777777" w:rsidR="00075191" w:rsidRDefault="00000000">
      <w:pPr>
        <w:pStyle w:val="BodyText"/>
        <w:spacing w:before="70"/>
        <w:ind w:firstLine="0"/>
      </w:pPr>
      <w:r>
        <w:t>universe. Then all jealousies will disappear; of whom to be jealous? Of myself? Then all bad feelings disappear. Against whom will I have this bad feeling? Against myself? There is none in the universe but me. … Kill out this differentiation; kill out this superstition that there are many. 'He who, in this world of many, sees that One; he who in this mass of insentiency sees that One Sentient Being; he who in this world of shadow catches that Reality, unto him belongs eternal peace, unto none else, unto none else.'"</w:t>
      </w:r>
    </w:p>
    <w:p w14:paraId="326F3A34" w14:textId="77777777" w:rsidR="00075191" w:rsidRDefault="00000000">
      <w:pPr>
        <w:pStyle w:val="BodyText"/>
        <w:ind w:right="357"/>
      </w:pPr>
      <w:r>
        <w:t>We all have some ear for this monistic music: it elevates and reassures. We all have at least the germ of mysticism in us. And when our idealists recite their arguments for the Absolute, saying that the slightest union admitted anywhere carries logically absolute Oneness with it, and that the slightest separation admitted anywhere logically carries disunion remediless and complete, I cannot help suspecting that the palpable weak places in the intellectual reasonings they use are protected from their own criticism by a mystical feeling that, logic or no logic, absolute Oneness must somehow at any</w:t>
      </w:r>
      <w:r>
        <w:rPr>
          <w:spacing w:val="-1"/>
        </w:rPr>
        <w:t xml:space="preserve"> </w:t>
      </w:r>
      <w:r>
        <w:t>cost</w:t>
      </w:r>
      <w:r>
        <w:rPr>
          <w:spacing w:val="-1"/>
        </w:rPr>
        <w:t xml:space="preserve"> </w:t>
      </w:r>
      <w:r>
        <w:t>be</w:t>
      </w:r>
      <w:r>
        <w:rPr>
          <w:spacing w:val="-1"/>
        </w:rPr>
        <w:t xml:space="preserve"> </w:t>
      </w:r>
      <w:r>
        <w:t>true.</w:t>
      </w:r>
      <w:r>
        <w:rPr>
          <w:spacing w:val="-1"/>
        </w:rPr>
        <w:t xml:space="preserve"> </w:t>
      </w:r>
      <w:r>
        <w:t>Oneness</w:t>
      </w:r>
      <w:r>
        <w:rPr>
          <w:spacing w:val="-1"/>
        </w:rPr>
        <w:t xml:space="preserve"> </w:t>
      </w:r>
      <w:r>
        <w:t>overcomes</w:t>
      </w:r>
      <w:r>
        <w:rPr>
          <w:spacing w:val="-1"/>
        </w:rPr>
        <w:t xml:space="preserve"> </w:t>
      </w:r>
      <w:r>
        <w:t>MORAL</w:t>
      </w:r>
      <w:r>
        <w:rPr>
          <w:spacing w:val="-1"/>
        </w:rPr>
        <w:t xml:space="preserve"> </w:t>
      </w:r>
      <w:r>
        <w:t>separateness</w:t>
      </w:r>
      <w:r>
        <w:rPr>
          <w:spacing w:val="-1"/>
        </w:rPr>
        <w:t xml:space="preserve"> </w:t>
      </w:r>
      <w:r>
        <w:t>at</w:t>
      </w:r>
      <w:r>
        <w:rPr>
          <w:spacing w:val="-1"/>
        </w:rPr>
        <w:t xml:space="preserve"> </w:t>
      </w:r>
      <w:r>
        <w:t>any</w:t>
      </w:r>
      <w:r>
        <w:rPr>
          <w:spacing w:val="-1"/>
        </w:rPr>
        <w:t xml:space="preserve"> </w:t>
      </w:r>
      <w:r>
        <w:t>rate.</w:t>
      </w:r>
      <w:r>
        <w:rPr>
          <w:spacing w:val="-1"/>
        </w:rPr>
        <w:t xml:space="preserve"> </w:t>
      </w:r>
      <w:r>
        <w:t>In</w:t>
      </w:r>
      <w:r>
        <w:rPr>
          <w:spacing w:val="-1"/>
        </w:rPr>
        <w:t xml:space="preserve"> </w:t>
      </w:r>
      <w:r>
        <w:t>the passion of love we have the mystic germ of what might mean a total union of all sentient life. This mystical germ wakes up in us on hearing the monistic utterances, acknowledges their authority, and assigns to intellectual considerations a secondary place.</w:t>
      </w:r>
    </w:p>
    <w:p w14:paraId="326F3A35" w14:textId="77777777" w:rsidR="00075191" w:rsidRDefault="00000000">
      <w:pPr>
        <w:pStyle w:val="BodyText"/>
        <w:ind w:right="360"/>
      </w:pPr>
      <w:r>
        <w:t>I</w:t>
      </w:r>
      <w:r>
        <w:rPr>
          <w:spacing w:val="-1"/>
        </w:rPr>
        <w:t xml:space="preserve"> </w:t>
      </w:r>
      <w:r>
        <w:t>will</w:t>
      </w:r>
      <w:r>
        <w:rPr>
          <w:spacing w:val="-1"/>
        </w:rPr>
        <w:t xml:space="preserve"> </w:t>
      </w:r>
      <w:r>
        <w:t>dwell</w:t>
      </w:r>
      <w:r>
        <w:rPr>
          <w:spacing w:val="-1"/>
        </w:rPr>
        <w:t xml:space="preserve"> </w:t>
      </w:r>
      <w:r>
        <w:t>no</w:t>
      </w:r>
      <w:r>
        <w:rPr>
          <w:spacing w:val="-1"/>
        </w:rPr>
        <w:t xml:space="preserve"> </w:t>
      </w:r>
      <w:r>
        <w:t>longer</w:t>
      </w:r>
      <w:r>
        <w:rPr>
          <w:spacing w:val="-1"/>
        </w:rPr>
        <w:t xml:space="preserve"> </w:t>
      </w:r>
      <w:r>
        <w:t>on</w:t>
      </w:r>
      <w:r>
        <w:rPr>
          <w:spacing w:val="-1"/>
        </w:rPr>
        <w:t xml:space="preserve"> </w:t>
      </w:r>
      <w:r>
        <w:t>these</w:t>
      </w:r>
      <w:r>
        <w:rPr>
          <w:spacing w:val="-1"/>
        </w:rPr>
        <w:t xml:space="preserve"> </w:t>
      </w:r>
      <w:r>
        <w:t>religious</w:t>
      </w:r>
      <w:r>
        <w:rPr>
          <w:spacing w:val="-1"/>
        </w:rPr>
        <w:t xml:space="preserve"> </w:t>
      </w:r>
      <w:r>
        <w:t>and</w:t>
      </w:r>
      <w:r>
        <w:rPr>
          <w:spacing w:val="-1"/>
        </w:rPr>
        <w:t xml:space="preserve"> </w:t>
      </w:r>
      <w:r>
        <w:t>moral</w:t>
      </w:r>
      <w:r>
        <w:rPr>
          <w:spacing w:val="-1"/>
        </w:rPr>
        <w:t xml:space="preserve"> </w:t>
      </w:r>
      <w:r>
        <w:t>aspects</w:t>
      </w:r>
      <w:r>
        <w:rPr>
          <w:spacing w:val="-1"/>
        </w:rPr>
        <w:t xml:space="preserve"> </w:t>
      </w:r>
      <w:r>
        <w:t>of</w:t>
      </w:r>
      <w:r>
        <w:rPr>
          <w:spacing w:val="-1"/>
        </w:rPr>
        <w:t xml:space="preserve"> </w:t>
      </w:r>
      <w:r>
        <w:t>the</w:t>
      </w:r>
      <w:r>
        <w:rPr>
          <w:spacing w:val="-1"/>
        </w:rPr>
        <w:t xml:space="preserve"> </w:t>
      </w:r>
      <w:r>
        <w:t>question in this lecture. When I come to my final lecture there will be something more to say.</w:t>
      </w:r>
    </w:p>
    <w:p w14:paraId="326F3A36" w14:textId="77777777" w:rsidR="00075191" w:rsidRDefault="00000000">
      <w:pPr>
        <w:pStyle w:val="BodyText"/>
        <w:ind w:right="360"/>
      </w:pPr>
      <w:r>
        <w:t>Leave then out of consideration for the moment the authority which mystical insights may be conjectured eventually to possess; treat the problem of the One and the Many in a purely intellectual way; and we see clearly enough where pragmatism stands. With her criterion of the practical differences that theories make, we see that she must equally abjure absolute monism and absolute pluralism. The world is one just so far as its parts hang together by any definite connexion. It is many just so far as any definite connexion fails to obtain. And finally it is growing more and more unified by those systems of connexion at least which human energy keeps framing as time goes on.</w:t>
      </w:r>
    </w:p>
    <w:p w14:paraId="326F3A37" w14:textId="77777777" w:rsidR="00075191" w:rsidRDefault="00000000">
      <w:pPr>
        <w:pStyle w:val="BodyText"/>
        <w:spacing w:before="1"/>
        <w:ind w:right="359"/>
      </w:pPr>
      <w:r>
        <w:t>It is possible to imagine alternative universes to the one we know, in which the most various grades and types of union should be embodied. Thus the</w:t>
      </w:r>
      <w:r>
        <w:rPr>
          <w:spacing w:val="-3"/>
        </w:rPr>
        <w:t xml:space="preserve"> </w:t>
      </w:r>
      <w:r>
        <w:t>lowest</w:t>
      </w:r>
      <w:r>
        <w:rPr>
          <w:spacing w:val="-2"/>
        </w:rPr>
        <w:t xml:space="preserve"> </w:t>
      </w:r>
      <w:r>
        <w:t>grade</w:t>
      </w:r>
      <w:r>
        <w:rPr>
          <w:spacing w:val="-2"/>
        </w:rPr>
        <w:t xml:space="preserve"> </w:t>
      </w:r>
      <w:r>
        <w:t>of</w:t>
      </w:r>
      <w:r>
        <w:rPr>
          <w:spacing w:val="-2"/>
        </w:rPr>
        <w:t xml:space="preserve"> </w:t>
      </w:r>
      <w:r>
        <w:t>universe</w:t>
      </w:r>
      <w:r>
        <w:rPr>
          <w:spacing w:val="-2"/>
        </w:rPr>
        <w:t xml:space="preserve"> </w:t>
      </w:r>
      <w:r>
        <w:t>would</w:t>
      </w:r>
      <w:r>
        <w:rPr>
          <w:spacing w:val="-2"/>
        </w:rPr>
        <w:t xml:space="preserve"> </w:t>
      </w:r>
      <w:r>
        <w:t>be</w:t>
      </w:r>
      <w:r>
        <w:rPr>
          <w:spacing w:val="-2"/>
        </w:rPr>
        <w:t xml:space="preserve"> </w:t>
      </w:r>
      <w:r>
        <w:t>a</w:t>
      </w:r>
      <w:r>
        <w:rPr>
          <w:spacing w:val="-2"/>
        </w:rPr>
        <w:t xml:space="preserve"> </w:t>
      </w:r>
      <w:r>
        <w:t>world</w:t>
      </w:r>
      <w:r>
        <w:rPr>
          <w:spacing w:val="-2"/>
        </w:rPr>
        <w:t xml:space="preserve"> </w:t>
      </w:r>
      <w:r>
        <w:t>of</w:t>
      </w:r>
      <w:r>
        <w:rPr>
          <w:spacing w:val="-2"/>
        </w:rPr>
        <w:t xml:space="preserve"> </w:t>
      </w:r>
      <w:r>
        <w:t>mere</w:t>
      </w:r>
      <w:r>
        <w:rPr>
          <w:spacing w:val="-2"/>
        </w:rPr>
        <w:t xml:space="preserve"> </w:t>
      </w:r>
      <w:r>
        <w:t>WITHNESS,</w:t>
      </w:r>
      <w:r>
        <w:rPr>
          <w:spacing w:val="-2"/>
        </w:rPr>
        <w:t xml:space="preserve"> </w:t>
      </w:r>
      <w:r>
        <w:t>of</w:t>
      </w:r>
      <w:r>
        <w:rPr>
          <w:spacing w:val="-2"/>
        </w:rPr>
        <w:t xml:space="preserve"> </w:t>
      </w:r>
      <w:r>
        <w:t>which the</w:t>
      </w:r>
      <w:r>
        <w:rPr>
          <w:spacing w:val="12"/>
        </w:rPr>
        <w:t xml:space="preserve"> </w:t>
      </w:r>
      <w:r>
        <w:t>parts</w:t>
      </w:r>
      <w:r>
        <w:rPr>
          <w:spacing w:val="15"/>
        </w:rPr>
        <w:t xml:space="preserve"> </w:t>
      </w:r>
      <w:r>
        <w:t>were</w:t>
      </w:r>
      <w:r>
        <w:rPr>
          <w:spacing w:val="15"/>
        </w:rPr>
        <w:t xml:space="preserve"> </w:t>
      </w:r>
      <w:r>
        <w:t>only</w:t>
      </w:r>
      <w:r>
        <w:rPr>
          <w:spacing w:val="15"/>
        </w:rPr>
        <w:t xml:space="preserve"> </w:t>
      </w:r>
      <w:r>
        <w:t>strung</w:t>
      </w:r>
      <w:r>
        <w:rPr>
          <w:spacing w:val="15"/>
        </w:rPr>
        <w:t xml:space="preserve"> </w:t>
      </w:r>
      <w:r>
        <w:t>together</w:t>
      </w:r>
      <w:r>
        <w:rPr>
          <w:spacing w:val="15"/>
        </w:rPr>
        <w:t xml:space="preserve"> </w:t>
      </w:r>
      <w:r>
        <w:t>by</w:t>
      </w:r>
      <w:r>
        <w:rPr>
          <w:spacing w:val="15"/>
        </w:rPr>
        <w:t xml:space="preserve"> </w:t>
      </w:r>
      <w:r>
        <w:t>the</w:t>
      </w:r>
      <w:r>
        <w:rPr>
          <w:spacing w:val="15"/>
        </w:rPr>
        <w:t xml:space="preserve"> </w:t>
      </w:r>
      <w:r>
        <w:t>conjunction</w:t>
      </w:r>
      <w:r>
        <w:rPr>
          <w:spacing w:val="15"/>
        </w:rPr>
        <w:t xml:space="preserve"> </w:t>
      </w:r>
      <w:r>
        <w:t>'and.'</w:t>
      </w:r>
      <w:r>
        <w:rPr>
          <w:spacing w:val="15"/>
        </w:rPr>
        <w:t xml:space="preserve"> </w:t>
      </w:r>
      <w:r>
        <w:t>Such</w:t>
      </w:r>
      <w:r>
        <w:rPr>
          <w:spacing w:val="15"/>
        </w:rPr>
        <w:t xml:space="preserve"> </w:t>
      </w:r>
      <w:r>
        <w:t>a</w:t>
      </w:r>
      <w:r>
        <w:rPr>
          <w:spacing w:val="15"/>
        </w:rPr>
        <w:t xml:space="preserve"> </w:t>
      </w:r>
      <w:r>
        <w:rPr>
          <w:spacing w:val="-2"/>
        </w:rPr>
        <w:t>universe</w:t>
      </w:r>
    </w:p>
    <w:p w14:paraId="326F3A38" w14:textId="77777777" w:rsidR="00075191" w:rsidRDefault="00075191">
      <w:pPr>
        <w:pStyle w:val="BodyText"/>
        <w:sectPr w:rsidR="00075191">
          <w:pgSz w:w="12240" w:h="15840"/>
          <w:pgMar w:top="1360" w:right="1080" w:bottom="280" w:left="1080" w:header="720" w:footer="720" w:gutter="0"/>
          <w:cols w:space="720"/>
        </w:sectPr>
      </w:pPr>
    </w:p>
    <w:p w14:paraId="326F3A39" w14:textId="77777777" w:rsidR="00075191" w:rsidRDefault="00000000">
      <w:pPr>
        <w:pStyle w:val="BodyText"/>
        <w:spacing w:before="70"/>
        <w:ind w:right="357" w:firstLine="0"/>
      </w:pPr>
      <w:r>
        <w:t xml:space="preserve">is even now the collection of our several inner lives. The spaces and times of your imagination, the objects and events of your day-dreams are not only more or less incoherent inter se, but are wholly out of definite relation with the similar contents of anyone else's mind. Our various reveries now as we sit here compenetrate each other idly without influencing or interfering. They coexist, but in no order and in no receptacle, being the nearest approach to an absolute 'many' that we can conceive. We cannot even imagine any reason why they SHOULD be known all together, and we can imagine even less, if they were known together, how they could be known as one systematic </w:t>
      </w:r>
      <w:r>
        <w:rPr>
          <w:spacing w:val="-2"/>
        </w:rPr>
        <w:t>whole.</w:t>
      </w:r>
    </w:p>
    <w:p w14:paraId="326F3A3A" w14:textId="77777777" w:rsidR="00075191" w:rsidRDefault="00000000">
      <w:pPr>
        <w:pStyle w:val="BodyText"/>
        <w:ind w:right="359"/>
      </w:pPr>
      <w:r>
        <w:t>But add our sensations and bodily actions, and the union mounts to a much higher grade. Our audita et visa and our acts fall into those receptacles of time and space in which each event finds its date and place. They form 'things' and are of 'kinds' too, and can be classed. Yet we can imagine a world of things and of kinds in which the causal interactions with which we are so familiar should not exist. Everything there might be inert towards everything else, and refuse to propagate its influence. Or gross mechanical influences might pass, but no chemical action. Such worlds would be far less unified than ours. Again there might be complete physico-chemical interaction, but no minds; or minds, but altogether private ones, with no social life; or social life limited to acquaintance, but no love; or love, but no customs or institutions that should systematize it. No one of these grades of universe would be absolutely irrational or disintegrated, inferior tho it might appear when</w:t>
      </w:r>
      <w:r>
        <w:rPr>
          <w:spacing w:val="-3"/>
        </w:rPr>
        <w:t xml:space="preserve"> </w:t>
      </w:r>
      <w:r>
        <w:t>looked</w:t>
      </w:r>
      <w:r>
        <w:rPr>
          <w:spacing w:val="-2"/>
        </w:rPr>
        <w:t xml:space="preserve"> </w:t>
      </w:r>
      <w:r>
        <w:t>at</w:t>
      </w:r>
      <w:r>
        <w:rPr>
          <w:spacing w:val="-2"/>
        </w:rPr>
        <w:t xml:space="preserve"> </w:t>
      </w:r>
      <w:r>
        <w:t>from</w:t>
      </w:r>
      <w:r>
        <w:rPr>
          <w:spacing w:val="-2"/>
        </w:rPr>
        <w:t xml:space="preserve"> </w:t>
      </w:r>
      <w:r>
        <w:t>the</w:t>
      </w:r>
      <w:r>
        <w:rPr>
          <w:spacing w:val="-2"/>
        </w:rPr>
        <w:t xml:space="preserve"> </w:t>
      </w:r>
      <w:r>
        <w:t>higher</w:t>
      </w:r>
      <w:r>
        <w:rPr>
          <w:spacing w:val="-2"/>
        </w:rPr>
        <w:t xml:space="preserve"> </w:t>
      </w:r>
      <w:r>
        <w:t>grades.</w:t>
      </w:r>
      <w:r>
        <w:rPr>
          <w:spacing w:val="-2"/>
        </w:rPr>
        <w:t xml:space="preserve"> </w:t>
      </w:r>
      <w:r>
        <w:t>For</w:t>
      </w:r>
      <w:r>
        <w:rPr>
          <w:spacing w:val="-2"/>
        </w:rPr>
        <w:t xml:space="preserve"> </w:t>
      </w:r>
      <w:r>
        <w:t>instance,</w:t>
      </w:r>
      <w:r>
        <w:rPr>
          <w:spacing w:val="-2"/>
        </w:rPr>
        <w:t xml:space="preserve"> </w:t>
      </w:r>
      <w:r>
        <w:t>if</w:t>
      </w:r>
      <w:r>
        <w:rPr>
          <w:spacing w:val="-2"/>
        </w:rPr>
        <w:t xml:space="preserve"> </w:t>
      </w:r>
      <w:r>
        <w:t>our</w:t>
      </w:r>
      <w:r>
        <w:rPr>
          <w:spacing w:val="-2"/>
        </w:rPr>
        <w:t xml:space="preserve"> </w:t>
      </w:r>
      <w:r>
        <w:t>minds</w:t>
      </w:r>
      <w:r>
        <w:rPr>
          <w:spacing w:val="-2"/>
        </w:rPr>
        <w:t xml:space="preserve"> </w:t>
      </w:r>
      <w:r>
        <w:t>should</w:t>
      </w:r>
      <w:r>
        <w:rPr>
          <w:spacing w:val="-2"/>
        </w:rPr>
        <w:t xml:space="preserve"> </w:t>
      </w:r>
      <w:r>
        <w:t>ever become 'telepathically' connected, so that we knew immediately, or could under certain conditions know immediately, each what the other was</w:t>
      </w:r>
      <w:r>
        <w:rPr>
          <w:spacing w:val="40"/>
        </w:rPr>
        <w:t xml:space="preserve"> </w:t>
      </w:r>
      <w:r>
        <w:t>thinking, the world we now live in would appear to the thinkers in that world to have been of an inferior grade.</w:t>
      </w:r>
    </w:p>
    <w:p w14:paraId="326F3A3B" w14:textId="77777777" w:rsidR="00075191" w:rsidRDefault="00000000">
      <w:pPr>
        <w:pStyle w:val="BodyText"/>
        <w:ind w:right="360"/>
      </w:pPr>
      <w:r>
        <w:t>With the whole of past eternity open for our conjectures to range in, it may be lawful to wonder whether the various kinds of union now realized in the</w:t>
      </w:r>
      <w:r>
        <w:rPr>
          <w:spacing w:val="-1"/>
        </w:rPr>
        <w:t xml:space="preserve"> </w:t>
      </w:r>
      <w:r>
        <w:t>universe</w:t>
      </w:r>
      <w:r>
        <w:rPr>
          <w:spacing w:val="-1"/>
        </w:rPr>
        <w:t xml:space="preserve"> </w:t>
      </w:r>
      <w:r>
        <w:t>that</w:t>
      </w:r>
      <w:r>
        <w:rPr>
          <w:spacing w:val="-1"/>
        </w:rPr>
        <w:t xml:space="preserve"> </w:t>
      </w:r>
      <w:r>
        <w:t>we</w:t>
      </w:r>
      <w:r>
        <w:rPr>
          <w:spacing w:val="-1"/>
        </w:rPr>
        <w:t xml:space="preserve"> </w:t>
      </w:r>
      <w:r>
        <w:t>inhabit</w:t>
      </w:r>
      <w:r>
        <w:rPr>
          <w:spacing w:val="-1"/>
        </w:rPr>
        <w:t xml:space="preserve"> </w:t>
      </w:r>
      <w:r>
        <w:t>may</w:t>
      </w:r>
      <w:r>
        <w:rPr>
          <w:spacing w:val="-1"/>
        </w:rPr>
        <w:t xml:space="preserve"> </w:t>
      </w:r>
      <w:r>
        <w:t>not</w:t>
      </w:r>
      <w:r>
        <w:rPr>
          <w:spacing w:val="-1"/>
        </w:rPr>
        <w:t xml:space="preserve"> </w:t>
      </w:r>
      <w:r>
        <w:t>possibly</w:t>
      </w:r>
      <w:r>
        <w:rPr>
          <w:spacing w:val="-1"/>
        </w:rPr>
        <w:t xml:space="preserve"> </w:t>
      </w:r>
      <w:r>
        <w:t>have</w:t>
      </w:r>
      <w:r>
        <w:rPr>
          <w:spacing w:val="-1"/>
        </w:rPr>
        <w:t xml:space="preserve"> </w:t>
      </w:r>
      <w:r>
        <w:t>been</w:t>
      </w:r>
      <w:r>
        <w:rPr>
          <w:spacing w:val="-1"/>
        </w:rPr>
        <w:t xml:space="preserve"> </w:t>
      </w:r>
      <w:r>
        <w:t>successively</w:t>
      </w:r>
      <w:r>
        <w:rPr>
          <w:spacing w:val="-1"/>
        </w:rPr>
        <w:t xml:space="preserve"> </w:t>
      </w:r>
      <w:r>
        <w:t>evolved after the fashion in which we now see human systems evolving in consequence of human needs. If such an hypothesis were legitimate, total oneness would appear at the end of things rather than at their origin. In other words the notion of the 'Absolute' would have to be replaced by that of the 'Ultimate.' The two notions would have the same content—the maximally unified content of fact, namely—but their time-relations would be positively</w:t>
      </w:r>
    </w:p>
    <w:p w14:paraId="326F3A3C" w14:textId="77777777" w:rsidR="00075191" w:rsidRDefault="00075191">
      <w:pPr>
        <w:pStyle w:val="BodyText"/>
        <w:sectPr w:rsidR="00075191">
          <w:pgSz w:w="12240" w:h="15840"/>
          <w:pgMar w:top="1360" w:right="1080" w:bottom="280" w:left="1080" w:header="720" w:footer="720" w:gutter="0"/>
          <w:cols w:space="720"/>
        </w:sectPr>
      </w:pPr>
    </w:p>
    <w:p w14:paraId="326F3A3D" w14:textId="77777777" w:rsidR="00075191" w:rsidRDefault="00000000">
      <w:pPr>
        <w:pStyle w:val="BodyText"/>
        <w:spacing w:before="70"/>
        <w:ind w:right="364" w:firstLine="0"/>
      </w:pPr>
      <w:r>
        <w:t>reversed. [Footnote: Compare on the Ultimate, Mr. Schiller's essay "Activity and Substance," in his book entitled Humanism, p. 204.]</w:t>
      </w:r>
    </w:p>
    <w:p w14:paraId="326F3A3E" w14:textId="77777777" w:rsidR="00075191" w:rsidRDefault="00000000">
      <w:pPr>
        <w:pStyle w:val="BodyText"/>
        <w:ind w:right="359"/>
      </w:pPr>
      <w:r>
        <w:t>After discussing the unity of the universe in this pragmatic way, you ought to see why I said in my second lecture, borrowing the word from my friend G. Papini, that pragmatism tends to UNSTIFFEN all our theories. The world's oneness has generally been affirmed abstractly only, and as if anyone who questioned it must be an idiot. The temper of monists has been so vehement, as almost at times to be convulsive; and this way of holding a doctrine does not easily go with reasonable discussion and the drawing of distinctions. The theory of the Absolute, in particular, has had to be an article of faith, affirmed dogmatically and exclusively. The One and All, first in the order of being and of knowing, logically necessary itself, and uniting all lesser things in the bonds of mutual necessity, how could it allow of any mitigation of its inner rigidity? The slightest suspicion of pluralism, the minutest wiggle of independence of any one of its parts from the control of the totality, would ruin it. Absolute unity brooks no degrees—as well might you claim absolute purity for a glass of water because it contains but a single little cholera-germ. The independence, however infinitesimal, of a part, however small, would be to the Absolute as fatal as a cholera-germ.</w:t>
      </w:r>
    </w:p>
    <w:p w14:paraId="326F3A3F" w14:textId="77777777" w:rsidR="00075191" w:rsidRDefault="00000000">
      <w:pPr>
        <w:pStyle w:val="BodyText"/>
      </w:pPr>
      <w:r>
        <w:t>Pluralism on the other hand has no need of this dogmatic rigoristic temper. Provided you grant SOME separation among things, some tremor of independence, some free play of parts on one another, some real novelty or chance, however minute, she is amply satisfied, and will allow you any amount, however great, of real union. How much of union there may be is a question that she thinks can only be decided empirically. The amount may be enormous, colossal; but absolute monism is shattered if, along with all the union, there has to be granted the slightest modicum, the most incipient nascency, or the most residual trace, of a separation that is not 'overcome.'</w:t>
      </w:r>
    </w:p>
    <w:p w14:paraId="326F3A40" w14:textId="77777777" w:rsidR="00075191" w:rsidRDefault="00000000">
      <w:pPr>
        <w:pStyle w:val="BodyText"/>
      </w:pPr>
      <w:r>
        <w:t>Pragmatism, pending the final empirical ascertainment of just what the balance of union and disunion among things may be, must obviously range herself upon the pluralistic side. Some day, she admits, even total union, with one knower, one origin, and a universe consolidated in every conceivable way,</w:t>
      </w:r>
      <w:r>
        <w:rPr>
          <w:spacing w:val="-3"/>
        </w:rPr>
        <w:t xml:space="preserve"> </w:t>
      </w:r>
      <w:r>
        <w:t>may</w:t>
      </w:r>
      <w:r>
        <w:rPr>
          <w:spacing w:val="-2"/>
        </w:rPr>
        <w:t xml:space="preserve"> </w:t>
      </w:r>
      <w:r>
        <w:t>turn</w:t>
      </w:r>
      <w:r>
        <w:rPr>
          <w:spacing w:val="-2"/>
        </w:rPr>
        <w:t xml:space="preserve"> </w:t>
      </w:r>
      <w:r>
        <w:t>out</w:t>
      </w:r>
      <w:r>
        <w:rPr>
          <w:spacing w:val="-2"/>
        </w:rPr>
        <w:t xml:space="preserve"> </w:t>
      </w:r>
      <w:r>
        <w:t>to</w:t>
      </w:r>
      <w:r>
        <w:rPr>
          <w:spacing w:val="-2"/>
        </w:rPr>
        <w:t xml:space="preserve"> </w:t>
      </w:r>
      <w:r>
        <w:t>be</w:t>
      </w:r>
      <w:r>
        <w:rPr>
          <w:spacing w:val="-2"/>
        </w:rPr>
        <w:t xml:space="preserve"> </w:t>
      </w:r>
      <w:r>
        <w:t>the</w:t>
      </w:r>
      <w:r>
        <w:rPr>
          <w:spacing w:val="-2"/>
        </w:rPr>
        <w:t xml:space="preserve"> </w:t>
      </w:r>
      <w:r>
        <w:t>most</w:t>
      </w:r>
      <w:r>
        <w:rPr>
          <w:spacing w:val="-2"/>
        </w:rPr>
        <w:t xml:space="preserve"> </w:t>
      </w:r>
      <w:r>
        <w:t>acceptable</w:t>
      </w:r>
      <w:r>
        <w:rPr>
          <w:spacing w:val="-2"/>
        </w:rPr>
        <w:t xml:space="preserve"> </w:t>
      </w:r>
      <w:r>
        <w:t>of</w:t>
      </w:r>
      <w:r>
        <w:rPr>
          <w:spacing w:val="-2"/>
        </w:rPr>
        <w:t xml:space="preserve"> </w:t>
      </w:r>
      <w:r>
        <w:t>all</w:t>
      </w:r>
      <w:r>
        <w:rPr>
          <w:spacing w:val="-2"/>
        </w:rPr>
        <w:t xml:space="preserve"> </w:t>
      </w:r>
      <w:r>
        <w:t>hypotheses.</w:t>
      </w:r>
      <w:r>
        <w:rPr>
          <w:spacing w:val="-2"/>
        </w:rPr>
        <w:t xml:space="preserve"> </w:t>
      </w:r>
      <w:r>
        <w:t>Meanwhile</w:t>
      </w:r>
      <w:r>
        <w:rPr>
          <w:spacing w:val="-2"/>
        </w:rPr>
        <w:t xml:space="preserve"> </w:t>
      </w:r>
      <w:r>
        <w:t>the opposite hypothesis, of a world imperfectly unified still, and perhaps always to remain so, must be sincerely entertained. This latter hypothesis is pluralism's</w:t>
      </w:r>
      <w:r>
        <w:rPr>
          <w:spacing w:val="-2"/>
        </w:rPr>
        <w:t xml:space="preserve"> </w:t>
      </w:r>
      <w:r>
        <w:t>doctrine.</w:t>
      </w:r>
      <w:r>
        <w:rPr>
          <w:spacing w:val="-2"/>
        </w:rPr>
        <w:t xml:space="preserve"> </w:t>
      </w:r>
      <w:r>
        <w:t>Since</w:t>
      </w:r>
      <w:r>
        <w:rPr>
          <w:spacing w:val="-2"/>
        </w:rPr>
        <w:t xml:space="preserve"> </w:t>
      </w:r>
      <w:r>
        <w:t>absolute</w:t>
      </w:r>
      <w:r>
        <w:rPr>
          <w:spacing w:val="-2"/>
        </w:rPr>
        <w:t xml:space="preserve"> </w:t>
      </w:r>
      <w:r>
        <w:t>monism</w:t>
      </w:r>
      <w:r>
        <w:rPr>
          <w:spacing w:val="-2"/>
        </w:rPr>
        <w:t xml:space="preserve"> </w:t>
      </w:r>
      <w:r>
        <w:t>forbids</w:t>
      </w:r>
      <w:r>
        <w:rPr>
          <w:spacing w:val="-2"/>
        </w:rPr>
        <w:t xml:space="preserve"> </w:t>
      </w:r>
      <w:r>
        <w:t>its</w:t>
      </w:r>
      <w:r>
        <w:rPr>
          <w:spacing w:val="-2"/>
        </w:rPr>
        <w:t xml:space="preserve"> </w:t>
      </w:r>
      <w:r>
        <w:t>being</w:t>
      </w:r>
      <w:r>
        <w:rPr>
          <w:spacing w:val="-2"/>
        </w:rPr>
        <w:t xml:space="preserve"> </w:t>
      </w:r>
      <w:r>
        <w:t>even</w:t>
      </w:r>
      <w:r>
        <w:rPr>
          <w:spacing w:val="-2"/>
        </w:rPr>
        <w:t xml:space="preserve"> </w:t>
      </w:r>
      <w:r>
        <w:t>considered seriously,</w:t>
      </w:r>
      <w:r>
        <w:rPr>
          <w:spacing w:val="27"/>
        </w:rPr>
        <w:t xml:space="preserve"> </w:t>
      </w:r>
      <w:r>
        <w:t>branding</w:t>
      </w:r>
      <w:r>
        <w:rPr>
          <w:spacing w:val="27"/>
        </w:rPr>
        <w:t xml:space="preserve"> </w:t>
      </w:r>
      <w:r>
        <w:t>it</w:t>
      </w:r>
      <w:r>
        <w:rPr>
          <w:spacing w:val="26"/>
        </w:rPr>
        <w:t xml:space="preserve"> </w:t>
      </w:r>
      <w:r>
        <w:t>as</w:t>
      </w:r>
      <w:r>
        <w:rPr>
          <w:spacing w:val="26"/>
        </w:rPr>
        <w:t xml:space="preserve"> </w:t>
      </w:r>
      <w:r>
        <w:t>irrational</w:t>
      </w:r>
      <w:r>
        <w:rPr>
          <w:spacing w:val="26"/>
        </w:rPr>
        <w:t xml:space="preserve"> </w:t>
      </w:r>
      <w:r>
        <w:t>from</w:t>
      </w:r>
      <w:r>
        <w:rPr>
          <w:spacing w:val="26"/>
        </w:rPr>
        <w:t xml:space="preserve"> </w:t>
      </w:r>
      <w:r>
        <w:t>the</w:t>
      </w:r>
      <w:r>
        <w:rPr>
          <w:spacing w:val="26"/>
        </w:rPr>
        <w:t xml:space="preserve"> </w:t>
      </w:r>
      <w:r>
        <w:t>start,</w:t>
      </w:r>
      <w:r>
        <w:rPr>
          <w:spacing w:val="27"/>
        </w:rPr>
        <w:t xml:space="preserve"> </w:t>
      </w:r>
      <w:r>
        <w:t>it</w:t>
      </w:r>
      <w:r>
        <w:rPr>
          <w:spacing w:val="26"/>
        </w:rPr>
        <w:t xml:space="preserve"> </w:t>
      </w:r>
      <w:r>
        <w:t>is</w:t>
      </w:r>
      <w:r>
        <w:rPr>
          <w:spacing w:val="26"/>
        </w:rPr>
        <w:t xml:space="preserve"> </w:t>
      </w:r>
      <w:r>
        <w:t>clear</w:t>
      </w:r>
      <w:r>
        <w:rPr>
          <w:spacing w:val="26"/>
        </w:rPr>
        <w:t xml:space="preserve"> </w:t>
      </w:r>
      <w:r>
        <w:t>that</w:t>
      </w:r>
      <w:r>
        <w:rPr>
          <w:spacing w:val="26"/>
        </w:rPr>
        <w:t xml:space="preserve"> </w:t>
      </w:r>
      <w:r>
        <w:t>pragmatism</w:t>
      </w:r>
    </w:p>
    <w:p w14:paraId="326F3A41" w14:textId="77777777" w:rsidR="00075191" w:rsidRDefault="00075191">
      <w:pPr>
        <w:pStyle w:val="BodyText"/>
        <w:sectPr w:rsidR="00075191">
          <w:pgSz w:w="12240" w:h="15840"/>
          <w:pgMar w:top="1360" w:right="1080" w:bottom="280" w:left="1080" w:header="720" w:footer="720" w:gutter="0"/>
          <w:cols w:space="720"/>
        </w:sectPr>
      </w:pPr>
    </w:p>
    <w:p w14:paraId="326F3A42" w14:textId="77777777" w:rsidR="00075191" w:rsidRDefault="00000000">
      <w:pPr>
        <w:pStyle w:val="BodyText"/>
        <w:spacing w:before="70"/>
        <w:ind w:right="369" w:firstLine="0"/>
      </w:pPr>
      <w:r>
        <w:t>must</w:t>
      </w:r>
      <w:r>
        <w:rPr>
          <w:spacing w:val="-5"/>
        </w:rPr>
        <w:t xml:space="preserve"> </w:t>
      </w:r>
      <w:r>
        <w:t>turn</w:t>
      </w:r>
      <w:r>
        <w:rPr>
          <w:spacing w:val="-4"/>
        </w:rPr>
        <w:t xml:space="preserve"> </w:t>
      </w:r>
      <w:r>
        <w:t>its</w:t>
      </w:r>
      <w:r>
        <w:rPr>
          <w:spacing w:val="-5"/>
        </w:rPr>
        <w:t xml:space="preserve"> </w:t>
      </w:r>
      <w:r>
        <w:t>back</w:t>
      </w:r>
      <w:r>
        <w:rPr>
          <w:spacing w:val="-4"/>
        </w:rPr>
        <w:t xml:space="preserve"> </w:t>
      </w:r>
      <w:r>
        <w:t>on</w:t>
      </w:r>
      <w:r>
        <w:rPr>
          <w:spacing w:val="-4"/>
        </w:rPr>
        <w:t xml:space="preserve"> </w:t>
      </w:r>
      <w:r>
        <w:t>absolute</w:t>
      </w:r>
      <w:r>
        <w:rPr>
          <w:spacing w:val="-5"/>
        </w:rPr>
        <w:t xml:space="preserve"> </w:t>
      </w:r>
      <w:r>
        <w:t>monism,</w:t>
      </w:r>
      <w:r>
        <w:rPr>
          <w:spacing w:val="-4"/>
        </w:rPr>
        <w:t xml:space="preserve"> </w:t>
      </w:r>
      <w:r>
        <w:t>and</w:t>
      </w:r>
      <w:r>
        <w:rPr>
          <w:spacing w:val="-4"/>
        </w:rPr>
        <w:t xml:space="preserve"> </w:t>
      </w:r>
      <w:r>
        <w:t>follow</w:t>
      </w:r>
      <w:r>
        <w:rPr>
          <w:spacing w:val="-5"/>
        </w:rPr>
        <w:t xml:space="preserve"> </w:t>
      </w:r>
      <w:r>
        <w:t>pluralism's</w:t>
      </w:r>
      <w:r>
        <w:rPr>
          <w:spacing w:val="-5"/>
        </w:rPr>
        <w:t xml:space="preserve"> </w:t>
      </w:r>
      <w:r>
        <w:t>more</w:t>
      </w:r>
      <w:r>
        <w:rPr>
          <w:spacing w:val="-5"/>
        </w:rPr>
        <w:t xml:space="preserve"> </w:t>
      </w:r>
      <w:r>
        <w:t xml:space="preserve">empirical </w:t>
      </w:r>
      <w:r>
        <w:rPr>
          <w:spacing w:val="-4"/>
        </w:rPr>
        <w:t>path.</w:t>
      </w:r>
    </w:p>
    <w:p w14:paraId="326F3A43" w14:textId="77777777" w:rsidR="00075191" w:rsidRDefault="00000000">
      <w:pPr>
        <w:pStyle w:val="BodyText"/>
        <w:ind w:right="364"/>
      </w:pPr>
      <w:r>
        <w:t>This leaves us with the common-sense world, in which we find things partly joined and partly disjoined. 'Things,' then, and their 'conjunctions'—what do such words mean, pragmatically handled? In my next lecture, I will apply the pragmatic method to the stage of philosophizing known as</w:t>
      </w:r>
      <w:r>
        <w:rPr>
          <w:spacing w:val="40"/>
        </w:rPr>
        <w:t xml:space="preserve"> </w:t>
      </w:r>
      <w:r>
        <w:t>Common Sense.</w:t>
      </w:r>
    </w:p>
    <w:p w14:paraId="326F3A44" w14:textId="77777777" w:rsidR="00075191" w:rsidRDefault="00075191">
      <w:pPr>
        <w:pStyle w:val="BodyText"/>
        <w:sectPr w:rsidR="00075191">
          <w:pgSz w:w="12240" w:h="15840"/>
          <w:pgMar w:top="1360" w:right="1080" w:bottom="280" w:left="1080" w:header="720" w:footer="720" w:gutter="0"/>
          <w:cols w:space="720"/>
        </w:sectPr>
      </w:pPr>
    </w:p>
    <w:p w14:paraId="326F3A45" w14:textId="77777777" w:rsidR="00075191" w:rsidRDefault="00000000">
      <w:pPr>
        <w:pStyle w:val="Heading3"/>
      </w:pPr>
      <w:bookmarkStart w:id="61" w:name="_bookmark57"/>
      <w:bookmarkEnd w:id="61"/>
      <w:r>
        <w:t>Lecture</w:t>
      </w:r>
      <w:r>
        <w:rPr>
          <w:spacing w:val="-7"/>
        </w:rPr>
        <w:t xml:space="preserve"> </w:t>
      </w:r>
      <w:r>
        <w:t>V:</w:t>
      </w:r>
      <w:r>
        <w:rPr>
          <w:spacing w:val="-4"/>
        </w:rPr>
        <w:t xml:space="preserve"> </w:t>
      </w:r>
      <w:r>
        <w:t>Pragmatism</w:t>
      </w:r>
      <w:r>
        <w:rPr>
          <w:spacing w:val="-5"/>
        </w:rPr>
        <w:t xml:space="preserve"> </w:t>
      </w:r>
      <w:r>
        <w:t>and</w:t>
      </w:r>
      <w:r>
        <w:rPr>
          <w:spacing w:val="-4"/>
        </w:rPr>
        <w:t xml:space="preserve"> </w:t>
      </w:r>
      <w:r>
        <w:t>Common</w:t>
      </w:r>
      <w:r>
        <w:rPr>
          <w:spacing w:val="-4"/>
        </w:rPr>
        <w:t xml:space="preserve"> </w:t>
      </w:r>
      <w:r>
        <w:rPr>
          <w:spacing w:val="-2"/>
        </w:rPr>
        <w:t>Sense</w:t>
      </w:r>
    </w:p>
    <w:p w14:paraId="326F3A46" w14:textId="77777777" w:rsidR="00075191" w:rsidRDefault="00000000">
      <w:pPr>
        <w:pStyle w:val="BodyText"/>
        <w:spacing w:before="349"/>
        <w:ind w:right="361"/>
      </w:pPr>
      <w:r>
        <w:t>In the last lecture we turned ourselves from the usual way of talking of</w:t>
      </w:r>
      <w:r>
        <w:rPr>
          <w:spacing w:val="40"/>
        </w:rPr>
        <w:t xml:space="preserve"> </w:t>
      </w:r>
      <w:r>
        <w:t>the universe's oneness as a principle, sublime in all its blankness, towards a study of the special kinds of union which the universe enfolds. We found many of these to coexist with kinds of separation equally real. "How far am I verified?" is the question which each kind of union and each kind of separation asks us here, so as good pragmatists we have to turn our face towards experience, towards 'facts.'</w:t>
      </w:r>
    </w:p>
    <w:p w14:paraId="326F3A47" w14:textId="77777777" w:rsidR="00075191" w:rsidRDefault="00000000">
      <w:pPr>
        <w:pStyle w:val="BodyText"/>
        <w:ind w:right="359"/>
      </w:pPr>
      <w:r>
        <w:t xml:space="preserve">Absolute oneness remains, but only as an hypothesis, and that hypothesis is reduced nowadays to that of an omniscient knower who sees all things without exception as forming one single systematic fact. But the knower in question may still be conceived either as an Absolute or as an Ultimate; and over against the hypothesis of him in either form the counter-hypothesis that the widest field of knowledge that ever was or will be still contains some ignorance, may be legitimately held. Some bits of information always may </w:t>
      </w:r>
      <w:r>
        <w:rPr>
          <w:spacing w:val="-2"/>
        </w:rPr>
        <w:t>escape.</w:t>
      </w:r>
    </w:p>
    <w:p w14:paraId="326F3A48" w14:textId="77777777" w:rsidR="00075191" w:rsidRDefault="00000000">
      <w:pPr>
        <w:pStyle w:val="BodyText"/>
        <w:ind w:right="359"/>
      </w:pPr>
      <w:r>
        <w:t>This is the hypothesis of NOETIC PLURALISM, which monists consider so absurd. Since we are bound to treat it as respectfully as noetic monism, until the facts shall have tipped the beam, we find that our pragmatism, tho originally nothing but a method, has forced us to be friendly to the pluralistic view. It MAY be that some parts of the world are connected so loosely with some other parts as to be strung along by nothing but the copula AND. They might even come and go without those other parts suffering any internal change. This pluralistic view, of a world of ADDITIVE constitution, is one that pragmatism is unable to rule out from serious consideration. But this view leads one to the farther hypothesis that the actual world, instead of</w:t>
      </w:r>
      <w:r>
        <w:rPr>
          <w:spacing w:val="40"/>
        </w:rPr>
        <w:t xml:space="preserve"> </w:t>
      </w:r>
      <w:r>
        <w:t>being complete 'eternally,' as the monists assure us, may be eternally incomplete, and at all times subject to addition or liable to loss.</w:t>
      </w:r>
    </w:p>
    <w:p w14:paraId="326F3A49" w14:textId="77777777" w:rsidR="00075191" w:rsidRDefault="00000000">
      <w:pPr>
        <w:pStyle w:val="BodyText"/>
      </w:pPr>
      <w:r>
        <w:t>It</w:t>
      </w:r>
      <w:r>
        <w:rPr>
          <w:spacing w:val="-4"/>
        </w:rPr>
        <w:t xml:space="preserve"> </w:t>
      </w:r>
      <w:r>
        <w:t>IS</w:t>
      </w:r>
      <w:r>
        <w:rPr>
          <w:spacing w:val="-4"/>
        </w:rPr>
        <w:t xml:space="preserve"> </w:t>
      </w:r>
      <w:r>
        <w:t>at</w:t>
      </w:r>
      <w:r>
        <w:rPr>
          <w:spacing w:val="-4"/>
        </w:rPr>
        <w:t xml:space="preserve"> </w:t>
      </w:r>
      <w:r>
        <w:t>any</w:t>
      </w:r>
      <w:r>
        <w:rPr>
          <w:spacing w:val="-3"/>
        </w:rPr>
        <w:t xml:space="preserve"> </w:t>
      </w:r>
      <w:r>
        <w:t>rate</w:t>
      </w:r>
      <w:r>
        <w:rPr>
          <w:spacing w:val="-4"/>
        </w:rPr>
        <w:t xml:space="preserve"> </w:t>
      </w:r>
      <w:r>
        <w:t>incomplete</w:t>
      </w:r>
      <w:r>
        <w:rPr>
          <w:spacing w:val="-4"/>
        </w:rPr>
        <w:t xml:space="preserve"> </w:t>
      </w:r>
      <w:r>
        <w:t>in</w:t>
      </w:r>
      <w:r>
        <w:rPr>
          <w:spacing w:val="-3"/>
        </w:rPr>
        <w:t xml:space="preserve"> </w:t>
      </w:r>
      <w:r>
        <w:t>one</w:t>
      </w:r>
      <w:r>
        <w:rPr>
          <w:spacing w:val="-4"/>
        </w:rPr>
        <w:t xml:space="preserve"> </w:t>
      </w:r>
      <w:r>
        <w:t>respect,</w:t>
      </w:r>
      <w:r>
        <w:rPr>
          <w:spacing w:val="-3"/>
        </w:rPr>
        <w:t xml:space="preserve"> </w:t>
      </w:r>
      <w:r>
        <w:t>and</w:t>
      </w:r>
      <w:r>
        <w:rPr>
          <w:spacing w:val="-3"/>
        </w:rPr>
        <w:t xml:space="preserve"> </w:t>
      </w:r>
      <w:r>
        <w:t>flagrantly</w:t>
      </w:r>
      <w:r>
        <w:rPr>
          <w:spacing w:val="-3"/>
        </w:rPr>
        <w:t xml:space="preserve"> </w:t>
      </w:r>
      <w:r>
        <w:t>so.</w:t>
      </w:r>
      <w:r>
        <w:rPr>
          <w:spacing w:val="-3"/>
        </w:rPr>
        <w:t xml:space="preserve"> </w:t>
      </w:r>
      <w:r>
        <w:t>The</w:t>
      </w:r>
      <w:r>
        <w:rPr>
          <w:spacing w:val="-4"/>
        </w:rPr>
        <w:t xml:space="preserve"> </w:t>
      </w:r>
      <w:r>
        <w:t>very</w:t>
      </w:r>
      <w:r>
        <w:rPr>
          <w:spacing w:val="-3"/>
        </w:rPr>
        <w:t xml:space="preserve"> </w:t>
      </w:r>
      <w:r>
        <w:t xml:space="preserve">fact that we debate this question shows that our KNOWLEDGE is incomplete at present and subject to addition. In respect of the knowledge it contains the world does genuinely change and grow. Some general remarks on the way in which our knowledge completes itself— when it does complete itself—will lead us very conveniently into our subject for this lecture, which is 'Common </w:t>
      </w:r>
      <w:r>
        <w:rPr>
          <w:spacing w:val="-2"/>
        </w:rPr>
        <w:t>Sense.'</w:t>
      </w:r>
    </w:p>
    <w:p w14:paraId="326F3A4A" w14:textId="77777777" w:rsidR="00075191" w:rsidRDefault="00075191">
      <w:pPr>
        <w:pStyle w:val="BodyText"/>
        <w:sectPr w:rsidR="00075191">
          <w:pgSz w:w="12240" w:h="15840"/>
          <w:pgMar w:top="1740" w:right="1080" w:bottom="280" w:left="1080" w:header="720" w:footer="720" w:gutter="0"/>
          <w:cols w:space="720"/>
        </w:sectPr>
      </w:pPr>
    </w:p>
    <w:p w14:paraId="326F3A4B" w14:textId="77777777" w:rsidR="00075191" w:rsidRDefault="00000000">
      <w:pPr>
        <w:pStyle w:val="BodyText"/>
        <w:spacing w:before="70"/>
      </w:pPr>
      <w:r>
        <w:t>To begin with, our knowledge grows IN SPOTS. The spots may be large or small, but the knowledge never grows all over: some old knowledge always remains what it was. Your knowledge of pragmatism, let us suppose, is growing now. Later, its growth may involve considerable modification of opinions</w:t>
      </w:r>
      <w:r>
        <w:rPr>
          <w:spacing w:val="-1"/>
        </w:rPr>
        <w:t xml:space="preserve"> </w:t>
      </w:r>
      <w:r>
        <w:t>which</w:t>
      </w:r>
      <w:r>
        <w:rPr>
          <w:spacing w:val="-1"/>
        </w:rPr>
        <w:t xml:space="preserve"> </w:t>
      </w:r>
      <w:r>
        <w:t>you</w:t>
      </w:r>
      <w:r>
        <w:rPr>
          <w:spacing w:val="-1"/>
        </w:rPr>
        <w:t xml:space="preserve"> </w:t>
      </w:r>
      <w:r>
        <w:t>previously</w:t>
      </w:r>
      <w:r>
        <w:rPr>
          <w:spacing w:val="-1"/>
        </w:rPr>
        <w:t xml:space="preserve"> </w:t>
      </w:r>
      <w:r>
        <w:t>held</w:t>
      </w:r>
      <w:r>
        <w:rPr>
          <w:spacing w:val="-1"/>
        </w:rPr>
        <w:t xml:space="preserve"> </w:t>
      </w:r>
      <w:r>
        <w:t>to</w:t>
      </w:r>
      <w:r>
        <w:rPr>
          <w:spacing w:val="-1"/>
        </w:rPr>
        <w:t xml:space="preserve"> </w:t>
      </w:r>
      <w:r>
        <w:t>be</w:t>
      </w:r>
      <w:r>
        <w:rPr>
          <w:spacing w:val="-1"/>
        </w:rPr>
        <w:t xml:space="preserve"> </w:t>
      </w:r>
      <w:r>
        <w:t>true.</w:t>
      </w:r>
      <w:r>
        <w:rPr>
          <w:spacing w:val="-1"/>
        </w:rPr>
        <w:t xml:space="preserve"> </w:t>
      </w:r>
      <w:r>
        <w:t>But</w:t>
      </w:r>
      <w:r>
        <w:rPr>
          <w:spacing w:val="-1"/>
        </w:rPr>
        <w:t xml:space="preserve"> </w:t>
      </w:r>
      <w:r>
        <w:t>such</w:t>
      </w:r>
      <w:r>
        <w:rPr>
          <w:spacing w:val="-1"/>
        </w:rPr>
        <w:t xml:space="preserve"> </w:t>
      </w:r>
      <w:r>
        <w:t>modifications</w:t>
      </w:r>
      <w:r>
        <w:rPr>
          <w:spacing w:val="-1"/>
        </w:rPr>
        <w:t xml:space="preserve"> </w:t>
      </w:r>
      <w:r>
        <w:t>are</w:t>
      </w:r>
      <w:r>
        <w:rPr>
          <w:spacing w:val="-1"/>
        </w:rPr>
        <w:t xml:space="preserve"> </w:t>
      </w:r>
      <w:r>
        <w:t>apt to</w:t>
      </w:r>
      <w:r>
        <w:rPr>
          <w:spacing w:val="-1"/>
        </w:rPr>
        <w:t xml:space="preserve"> </w:t>
      </w:r>
      <w:r>
        <w:t>be</w:t>
      </w:r>
      <w:r>
        <w:rPr>
          <w:spacing w:val="-1"/>
        </w:rPr>
        <w:t xml:space="preserve"> </w:t>
      </w:r>
      <w:r>
        <w:t>gradual.</w:t>
      </w:r>
      <w:r>
        <w:rPr>
          <w:spacing w:val="-1"/>
        </w:rPr>
        <w:t xml:space="preserve"> </w:t>
      </w:r>
      <w:r>
        <w:t>To</w:t>
      </w:r>
      <w:r>
        <w:rPr>
          <w:spacing w:val="-1"/>
        </w:rPr>
        <w:t xml:space="preserve"> </w:t>
      </w:r>
      <w:r>
        <w:t>take</w:t>
      </w:r>
      <w:r>
        <w:rPr>
          <w:spacing w:val="-1"/>
        </w:rPr>
        <w:t xml:space="preserve"> </w:t>
      </w:r>
      <w:r>
        <w:t>the</w:t>
      </w:r>
      <w:r>
        <w:rPr>
          <w:spacing w:val="-1"/>
        </w:rPr>
        <w:t xml:space="preserve"> </w:t>
      </w:r>
      <w:r>
        <w:t>nearest</w:t>
      </w:r>
      <w:r>
        <w:rPr>
          <w:spacing w:val="-1"/>
        </w:rPr>
        <w:t xml:space="preserve"> </w:t>
      </w:r>
      <w:r>
        <w:t>possible</w:t>
      </w:r>
      <w:r>
        <w:rPr>
          <w:spacing w:val="-1"/>
        </w:rPr>
        <w:t xml:space="preserve"> </w:t>
      </w:r>
      <w:r>
        <w:t>example,</w:t>
      </w:r>
      <w:r>
        <w:rPr>
          <w:spacing w:val="-1"/>
        </w:rPr>
        <w:t xml:space="preserve"> </w:t>
      </w:r>
      <w:r>
        <w:t>consider</w:t>
      </w:r>
      <w:r>
        <w:rPr>
          <w:spacing w:val="-1"/>
        </w:rPr>
        <w:t xml:space="preserve"> </w:t>
      </w:r>
      <w:r>
        <w:t>these</w:t>
      </w:r>
      <w:r>
        <w:rPr>
          <w:spacing w:val="-1"/>
        </w:rPr>
        <w:t xml:space="preserve"> </w:t>
      </w:r>
      <w:r>
        <w:t>lectures</w:t>
      </w:r>
      <w:r>
        <w:rPr>
          <w:spacing w:val="-1"/>
        </w:rPr>
        <w:t xml:space="preserve"> </w:t>
      </w:r>
      <w:r>
        <w:t>of mine. What you first gain from them is probably a small amount of new information, a few new definitions, or distinctions, or points of view. But while these special ideas are being added, the rest of your knowledge stands still, and only gradually will you 'line up' your previous opinions with the novelties I am trying to instil, and modify to some slight degree their mass.</w:t>
      </w:r>
    </w:p>
    <w:p w14:paraId="326F3A4C" w14:textId="77777777" w:rsidR="00075191" w:rsidRDefault="00000000">
      <w:pPr>
        <w:pStyle w:val="BodyText"/>
      </w:pPr>
      <w:r>
        <w:t>You listen to me now, I suppose, with certain prepossessions as to my competency, and these affect your reception of what I say, but were I suddenly to break off lecturing, and to begin to sing 'We won't go home till morning' in a rich baritone voice, not only would that new fact be added to your stock, but it would oblige you to define me differently, and that might alter your opinion of the pragmatic philosophy, and in general bring about a rearrangement of a number of your ideas. Your mind in such processes is strained, and sometimes painfully so, between its older beliefs and the novelties which experience brings along.</w:t>
      </w:r>
    </w:p>
    <w:p w14:paraId="326F3A4D" w14:textId="77777777" w:rsidR="00075191" w:rsidRDefault="00000000">
      <w:pPr>
        <w:pStyle w:val="BodyText"/>
        <w:ind w:right="359"/>
      </w:pPr>
      <w:r>
        <w:t>Our minds thus grow in spots; and like grease-spots, the spots spread. But we let them spread as little as possible: we keep unaltered as much of our old knowledge, as many of our old prejudices and beliefs, as we can. We patch and tinker more than we renew. The novelty soaks in; it stains the ancient mass; but it is also tinged by what absorbs it. Our past apperceives and co-operates; and in the new equilibrium in which each step forward in the process of learning terminates, it happens relatively seldom that the new fact is added RAW. More usually it is embedded cooked, as one might say, or stewed down in the sauce of the old.</w:t>
      </w:r>
    </w:p>
    <w:p w14:paraId="326F3A4E" w14:textId="77777777" w:rsidR="00075191" w:rsidRDefault="00000000">
      <w:pPr>
        <w:pStyle w:val="BodyText"/>
        <w:ind w:right="359"/>
      </w:pPr>
      <w:r>
        <w:t>New truths thus are resultants of new experiences and of old truths combined and mutually modifying one another. And since this is the case in the changes of opinion of to-day, there is no reason to assume that it has not been so at all times. It follows that very ancient modes of thought may have survived through all the later changes in men's opinions. The most primitive ways of thinking may not yet be wholly expunged. Like our five fingers, our ear-bones, our rudimentary caudal appendage, or our other 'vestigial' peculiarities,</w:t>
      </w:r>
      <w:r>
        <w:rPr>
          <w:spacing w:val="68"/>
        </w:rPr>
        <w:t xml:space="preserve"> </w:t>
      </w:r>
      <w:r>
        <w:t>they</w:t>
      </w:r>
      <w:r>
        <w:rPr>
          <w:spacing w:val="68"/>
        </w:rPr>
        <w:t xml:space="preserve"> </w:t>
      </w:r>
      <w:r>
        <w:t>may</w:t>
      </w:r>
      <w:r>
        <w:rPr>
          <w:spacing w:val="68"/>
        </w:rPr>
        <w:t xml:space="preserve"> </w:t>
      </w:r>
      <w:r>
        <w:t>remain</w:t>
      </w:r>
      <w:r>
        <w:rPr>
          <w:spacing w:val="68"/>
        </w:rPr>
        <w:t xml:space="preserve"> </w:t>
      </w:r>
      <w:r>
        <w:t>as</w:t>
      </w:r>
      <w:r>
        <w:rPr>
          <w:spacing w:val="68"/>
        </w:rPr>
        <w:t xml:space="preserve"> </w:t>
      </w:r>
      <w:r>
        <w:t>indelible</w:t>
      </w:r>
      <w:r>
        <w:rPr>
          <w:spacing w:val="68"/>
        </w:rPr>
        <w:t xml:space="preserve"> </w:t>
      </w:r>
      <w:r>
        <w:t>tokens</w:t>
      </w:r>
      <w:r>
        <w:rPr>
          <w:spacing w:val="68"/>
        </w:rPr>
        <w:t xml:space="preserve"> </w:t>
      </w:r>
      <w:r>
        <w:t>of</w:t>
      </w:r>
      <w:r>
        <w:rPr>
          <w:spacing w:val="68"/>
        </w:rPr>
        <w:t xml:space="preserve"> </w:t>
      </w:r>
      <w:r>
        <w:t>events</w:t>
      </w:r>
      <w:r>
        <w:rPr>
          <w:spacing w:val="68"/>
        </w:rPr>
        <w:t xml:space="preserve"> </w:t>
      </w:r>
      <w:r>
        <w:t>in</w:t>
      </w:r>
      <w:r>
        <w:rPr>
          <w:spacing w:val="68"/>
        </w:rPr>
        <w:t xml:space="preserve"> </w:t>
      </w:r>
      <w:r>
        <w:t>our</w:t>
      </w:r>
      <w:r>
        <w:rPr>
          <w:spacing w:val="68"/>
        </w:rPr>
        <w:t xml:space="preserve"> </w:t>
      </w:r>
      <w:r>
        <w:t>race-</w:t>
      </w:r>
    </w:p>
    <w:p w14:paraId="326F3A4F" w14:textId="77777777" w:rsidR="00075191" w:rsidRDefault="00075191">
      <w:pPr>
        <w:pStyle w:val="BodyText"/>
        <w:sectPr w:rsidR="00075191">
          <w:pgSz w:w="12240" w:h="15840"/>
          <w:pgMar w:top="1360" w:right="1080" w:bottom="280" w:left="1080" w:header="720" w:footer="720" w:gutter="0"/>
          <w:cols w:space="720"/>
        </w:sectPr>
      </w:pPr>
    </w:p>
    <w:p w14:paraId="326F3A50" w14:textId="77777777" w:rsidR="00075191" w:rsidRDefault="00000000">
      <w:pPr>
        <w:pStyle w:val="BodyText"/>
        <w:spacing w:before="70"/>
        <w:ind w:firstLine="0"/>
      </w:pPr>
      <w:r>
        <w:t>history. Our ancestors may at certain moments have struck into ways of thinking which they might conceivably not have found. But once they did so, and</w:t>
      </w:r>
      <w:r>
        <w:rPr>
          <w:spacing w:val="-3"/>
        </w:rPr>
        <w:t xml:space="preserve"> </w:t>
      </w:r>
      <w:r>
        <w:t>after</w:t>
      </w:r>
      <w:r>
        <w:rPr>
          <w:spacing w:val="-2"/>
        </w:rPr>
        <w:t xml:space="preserve"> </w:t>
      </w:r>
      <w:r>
        <w:t>the</w:t>
      </w:r>
      <w:r>
        <w:rPr>
          <w:spacing w:val="-2"/>
        </w:rPr>
        <w:t xml:space="preserve"> </w:t>
      </w:r>
      <w:r>
        <w:t>fact,</w:t>
      </w:r>
      <w:r>
        <w:rPr>
          <w:spacing w:val="-2"/>
        </w:rPr>
        <w:t xml:space="preserve"> </w:t>
      </w:r>
      <w:r>
        <w:t>the</w:t>
      </w:r>
      <w:r>
        <w:rPr>
          <w:spacing w:val="-2"/>
        </w:rPr>
        <w:t xml:space="preserve"> </w:t>
      </w:r>
      <w:r>
        <w:t>inheritance</w:t>
      </w:r>
      <w:r>
        <w:rPr>
          <w:spacing w:val="-2"/>
        </w:rPr>
        <w:t xml:space="preserve"> </w:t>
      </w:r>
      <w:r>
        <w:t>continues.</w:t>
      </w:r>
      <w:r>
        <w:rPr>
          <w:spacing w:val="-2"/>
        </w:rPr>
        <w:t xml:space="preserve"> </w:t>
      </w:r>
      <w:r>
        <w:t>When</w:t>
      </w:r>
      <w:r>
        <w:rPr>
          <w:spacing w:val="-2"/>
        </w:rPr>
        <w:t xml:space="preserve"> </w:t>
      </w:r>
      <w:r>
        <w:t>you</w:t>
      </w:r>
      <w:r>
        <w:rPr>
          <w:spacing w:val="-2"/>
        </w:rPr>
        <w:t xml:space="preserve"> </w:t>
      </w:r>
      <w:r>
        <w:t>begin</w:t>
      </w:r>
      <w:r>
        <w:rPr>
          <w:spacing w:val="-2"/>
        </w:rPr>
        <w:t xml:space="preserve"> </w:t>
      </w:r>
      <w:r>
        <w:t>a</w:t>
      </w:r>
      <w:r>
        <w:rPr>
          <w:spacing w:val="-2"/>
        </w:rPr>
        <w:t xml:space="preserve"> </w:t>
      </w:r>
      <w:r>
        <w:t>piece</w:t>
      </w:r>
      <w:r>
        <w:rPr>
          <w:spacing w:val="-2"/>
        </w:rPr>
        <w:t xml:space="preserve"> </w:t>
      </w:r>
      <w:r>
        <w:t>of</w:t>
      </w:r>
      <w:r>
        <w:rPr>
          <w:spacing w:val="-2"/>
        </w:rPr>
        <w:t xml:space="preserve"> </w:t>
      </w:r>
      <w:r>
        <w:t>music in a certain key, you must keep the key to the end. You may alter your house ad libitum, but the ground- plan of the first architect persists—you can make great changes, but you cannot change a Gothic church into a Doric temple. You may rinse and rinse the bottle, but you can't get the taste of the medicine or whiskey that first filled it wholly out.</w:t>
      </w:r>
    </w:p>
    <w:p w14:paraId="326F3A51" w14:textId="77777777" w:rsidR="00075191" w:rsidRDefault="00000000">
      <w:pPr>
        <w:pStyle w:val="BodyText"/>
        <w:ind w:right="359"/>
      </w:pPr>
      <w:r>
        <w:t>My thesis now is this, that OUR FUNDAMENTAL WAYS OF THINKING ABOUT THINGS ARE DISCOVERIES OF EXCEEDINGLY REMOTE ANCESTORS, WHICH HAVE BEEN ABLE TO PRESERVE THEMSELVES</w:t>
      </w:r>
      <w:r>
        <w:rPr>
          <w:spacing w:val="77"/>
          <w:w w:val="150"/>
        </w:rPr>
        <w:t xml:space="preserve">  </w:t>
      </w:r>
      <w:r>
        <w:t>THROUGHOUT</w:t>
      </w:r>
      <w:r>
        <w:rPr>
          <w:spacing w:val="77"/>
          <w:w w:val="150"/>
        </w:rPr>
        <w:t xml:space="preserve">  </w:t>
      </w:r>
      <w:r>
        <w:t>THE</w:t>
      </w:r>
      <w:r>
        <w:rPr>
          <w:spacing w:val="77"/>
          <w:w w:val="150"/>
        </w:rPr>
        <w:t xml:space="preserve">  </w:t>
      </w:r>
      <w:r>
        <w:t>EXPERIENCE</w:t>
      </w:r>
      <w:r>
        <w:rPr>
          <w:spacing w:val="77"/>
          <w:w w:val="150"/>
        </w:rPr>
        <w:t xml:space="preserve">  </w:t>
      </w:r>
      <w:r>
        <w:t>OF</w:t>
      </w:r>
      <w:r>
        <w:rPr>
          <w:spacing w:val="77"/>
          <w:w w:val="150"/>
        </w:rPr>
        <w:t xml:space="preserve">  </w:t>
      </w:r>
      <w:r>
        <w:t>ALL</w:t>
      </w:r>
    </w:p>
    <w:p w14:paraId="326F3A52" w14:textId="77777777" w:rsidR="00075191" w:rsidRDefault="00000000">
      <w:pPr>
        <w:pStyle w:val="BodyText"/>
        <w:ind w:right="362" w:firstLine="0"/>
      </w:pPr>
      <w:r>
        <w:t>SUBSEQUENT TIME. They form one great stage of equilibrium in the human mind's development, the stage of common sense. Other stages have grafted themselves upon this stage, but have never succeeded in displacing it. Let us consider this common-sense stage first, as if it might be final.</w:t>
      </w:r>
    </w:p>
    <w:p w14:paraId="326F3A53" w14:textId="77777777" w:rsidR="00075191" w:rsidRDefault="00000000">
      <w:pPr>
        <w:pStyle w:val="BodyText"/>
        <w:ind w:right="359"/>
      </w:pPr>
      <w:r>
        <w:t>In practical talk, a man's common sense means his good judgment, his freedom from excentricity, his GUMPTION, to use the vernacular word. In philosophy it means something entirely different, it means his use of certain intellectual forms or categories of thought. Were we lobsters, or bees, it</w:t>
      </w:r>
      <w:r>
        <w:rPr>
          <w:spacing w:val="40"/>
        </w:rPr>
        <w:t xml:space="preserve"> </w:t>
      </w:r>
      <w:r>
        <w:t>might be that our organization would have led to our using quite different modes from these of apprehending our experiences. It MIGHT be too (we cannot dogmatically deny this) that such categories, unimaginable by us to-day, would have proved on the whole as serviceable for handling our experiences mentally as those which we actually use.</w:t>
      </w:r>
    </w:p>
    <w:p w14:paraId="326F3A54" w14:textId="77777777" w:rsidR="00075191" w:rsidRDefault="00000000">
      <w:pPr>
        <w:pStyle w:val="BodyText"/>
        <w:ind w:right="360"/>
      </w:pPr>
      <w:r>
        <w:t>If</w:t>
      </w:r>
      <w:r>
        <w:rPr>
          <w:spacing w:val="-1"/>
        </w:rPr>
        <w:t xml:space="preserve"> </w:t>
      </w:r>
      <w:r>
        <w:t>this</w:t>
      </w:r>
      <w:r>
        <w:rPr>
          <w:spacing w:val="-1"/>
        </w:rPr>
        <w:t xml:space="preserve"> </w:t>
      </w:r>
      <w:r>
        <w:t>sounds</w:t>
      </w:r>
      <w:r>
        <w:rPr>
          <w:spacing w:val="-1"/>
        </w:rPr>
        <w:t xml:space="preserve"> </w:t>
      </w:r>
      <w:r>
        <w:t>paradoxical</w:t>
      </w:r>
      <w:r>
        <w:rPr>
          <w:spacing w:val="-1"/>
        </w:rPr>
        <w:t xml:space="preserve"> </w:t>
      </w:r>
      <w:r>
        <w:t>to</w:t>
      </w:r>
      <w:r>
        <w:rPr>
          <w:spacing w:val="-1"/>
        </w:rPr>
        <w:t xml:space="preserve"> </w:t>
      </w:r>
      <w:r>
        <w:t>anyone,</w:t>
      </w:r>
      <w:r>
        <w:rPr>
          <w:spacing w:val="-1"/>
        </w:rPr>
        <w:t xml:space="preserve"> </w:t>
      </w:r>
      <w:r>
        <w:t>let</w:t>
      </w:r>
      <w:r>
        <w:rPr>
          <w:spacing w:val="-1"/>
        </w:rPr>
        <w:t xml:space="preserve"> </w:t>
      </w:r>
      <w:r>
        <w:t>him</w:t>
      </w:r>
      <w:r>
        <w:rPr>
          <w:spacing w:val="-1"/>
        </w:rPr>
        <w:t xml:space="preserve"> </w:t>
      </w:r>
      <w:r>
        <w:t>think</w:t>
      </w:r>
      <w:r>
        <w:rPr>
          <w:spacing w:val="-1"/>
        </w:rPr>
        <w:t xml:space="preserve"> </w:t>
      </w:r>
      <w:r>
        <w:t>of</w:t>
      </w:r>
      <w:r>
        <w:rPr>
          <w:spacing w:val="-1"/>
        </w:rPr>
        <w:t xml:space="preserve"> </w:t>
      </w:r>
      <w:r>
        <w:t>analytical</w:t>
      </w:r>
      <w:r>
        <w:rPr>
          <w:spacing w:val="-1"/>
        </w:rPr>
        <w:t xml:space="preserve"> </w:t>
      </w:r>
      <w:r>
        <w:t>geometry. The identical figures which Euclid defined by intrinsic relations were defined by Descartes by the relations of their points to adventitious co-ordinates, the result being an absolutely different and vastly more potent way of handling curves. All our conceptions are what the Germans call denkmittel, means by which we handle facts by thinking them. Experience merely as such doesn't come</w:t>
      </w:r>
      <w:r>
        <w:rPr>
          <w:spacing w:val="-1"/>
        </w:rPr>
        <w:t xml:space="preserve"> </w:t>
      </w:r>
      <w:r>
        <w:t>ticketed</w:t>
      </w:r>
      <w:r>
        <w:rPr>
          <w:spacing w:val="-1"/>
        </w:rPr>
        <w:t xml:space="preserve"> </w:t>
      </w:r>
      <w:r>
        <w:t>and</w:t>
      </w:r>
      <w:r>
        <w:rPr>
          <w:spacing w:val="-1"/>
        </w:rPr>
        <w:t xml:space="preserve"> </w:t>
      </w:r>
      <w:r>
        <w:t>labeled,</w:t>
      </w:r>
      <w:r>
        <w:rPr>
          <w:spacing w:val="-1"/>
        </w:rPr>
        <w:t xml:space="preserve"> </w:t>
      </w:r>
      <w:r>
        <w:t>we</w:t>
      </w:r>
      <w:r>
        <w:rPr>
          <w:spacing w:val="-1"/>
        </w:rPr>
        <w:t xml:space="preserve"> </w:t>
      </w:r>
      <w:r>
        <w:t>have</w:t>
      </w:r>
      <w:r>
        <w:rPr>
          <w:spacing w:val="-1"/>
        </w:rPr>
        <w:t xml:space="preserve"> </w:t>
      </w:r>
      <w:r>
        <w:t>first</w:t>
      </w:r>
      <w:r>
        <w:rPr>
          <w:spacing w:val="-2"/>
        </w:rPr>
        <w:t xml:space="preserve"> </w:t>
      </w:r>
      <w:r>
        <w:t>to</w:t>
      </w:r>
      <w:r>
        <w:rPr>
          <w:spacing w:val="-1"/>
        </w:rPr>
        <w:t xml:space="preserve"> </w:t>
      </w:r>
      <w:r>
        <w:t>discover</w:t>
      </w:r>
      <w:r>
        <w:rPr>
          <w:spacing w:val="-1"/>
        </w:rPr>
        <w:t xml:space="preserve"> </w:t>
      </w:r>
      <w:r>
        <w:t>what</w:t>
      </w:r>
      <w:r>
        <w:rPr>
          <w:spacing w:val="-2"/>
        </w:rPr>
        <w:t xml:space="preserve"> </w:t>
      </w:r>
      <w:r>
        <w:t>it</w:t>
      </w:r>
      <w:r>
        <w:rPr>
          <w:spacing w:val="-2"/>
        </w:rPr>
        <w:t xml:space="preserve"> </w:t>
      </w:r>
      <w:r>
        <w:t>is.</w:t>
      </w:r>
      <w:r>
        <w:rPr>
          <w:spacing w:val="-1"/>
        </w:rPr>
        <w:t xml:space="preserve"> </w:t>
      </w:r>
      <w:r>
        <w:t>Kant</w:t>
      </w:r>
      <w:r>
        <w:rPr>
          <w:spacing w:val="-2"/>
        </w:rPr>
        <w:t xml:space="preserve"> </w:t>
      </w:r>
      <w:r>
        <w:t>speaks</w:t>
      </w:r>
      <w:r>
        <w:rPr>
          <w:spacing w:val="-1"/>
        </w:rPr>
        <w:t xml:space="preserve"> </w:t>
      </w:r>
      <w:r>
        <w:t>of it as being in its first intention a gewuehl der erscheinungen, a rhapsodie der wahrnehmungen, a mere motley which we have to unify by our wits. What we usually do is first to frame some system of concepts mentally classified, serialized, or connected in some intellectual way, and then to use this as a tally</w:t>
      </w:r>
      <w:r>
        <w:rPr>
          <w:spacing w:val="64"/>
        </w:rPr>
        <w:t xml:space="preserve"> </w:t>
      </w:r>
      <w:r>
        <w:t>by</w:t>
      </w:r>
      <w:r>
        <w:rPr>
          <w:spacing w:val="65"/>
        </w:rPr>
        <w:t xml:space="preserve"> </w:t>
      </w:r>
      <w:r>
        <w:t>which</w:t>
      </w:r>
      <w:r>
        <w:rPr>
          <w:spacing w:val="65"/>
        </w:rPr>
        <w:t xml:space="preserve"> </w:t>
      </w:r>
      <w:r>
        <w:t>we</w:t>
      </w:r>
      <w:r>
        <w:rPr>
          <w:spacing w:val="65"/>
        </w:rPr>
        <w:t xml:space="preserve"> </w:t>
      </w:r>
      <w:r>
        <w:t>'keep</w:t>
      </w:r>
      <w:r>
        <w:rPr>
          <w:spacing w:val="65"/>
        </w:rPr>
        <w:t xml:space="preserve"> </w:t>
      </w:r>
      <w:r>
        <w:t>tab'</w:t>
      </w:r>
      <w:r>
        <w:rPr>
          <w:spacing w:val="65"/>
        </w:rPr>
        <w:t xml:space="preserve"> </w:t>
      </w:r>
      <w:r>
        <w:t>on</w:t>
      </w:r>
      <w:r>
        <w:rPr>
          <w:spacing w:val="65"/>
        </w:rPr>
        <w:t xml:space="preserve"> </w:t>
      </w:r>
      <w:r>
        <w:t>the</w:t>
      </w:r>
      <w:r>
        <w:rPr>
          <w:spacing w:val="65"/>
        </w:rPr>
        <w:t xml:space="preserve"> </w:t>
      </w:r>
      <w:r>
        <w:t>impressions</w:t>
      </w:r>
      <w:r>
        <w:rPr>
          <w:spacing w:val="65"/>
        </w:rPr>
        <w:t xml:space="preserve"> </w:t>
      </w:r>
      <w:r>
        <w:t>that</w:t>
      </w:r>
      <w:r>
        <w:rPr>
          <w:spacing w:val="65"/>
        </w:rPr>
        <w:t xml:space="preserve"> </w:t>
      </w:r>
      <w:r>
        <w:t>present</w:t>
      </w:r>
      <w:r>
        <w:rPr>
          <w:spacing w:val="64"/>
        </w:rPr>
        <w:t xml:space="preserve"> </w:t>
      </w:r>
      <w:r>
        <w:t>themselves.</w:t>
      </w:r>
    </w:p>
    <w:p w14:paraId="326F3A55" w14:textId="77777777" w:rsidR="00075191" w:rsidRDefault="00075191">
      <w:pPr>
        <w:pStyle w:val="BodyText"/>
        <w:sectPr w:rsidR="00075191">
          <w:pgSz w:w="12240" w:h="15840"/>
          <w:pgMar w:top="1360" w:right="1080" w:bottom="280" w:left="1080" w:header="720" w:footer="720" w:gutter="0"/>
          <w:cols w:space="720"/>
        </w:sectPr>
      </w:pPr>
    </w:p>
    <w:p w14:paraId="326F3A56" w14:textId="77777777" w:rsidR="00075191" w:rsidRDefault="00000000">
      <w:pPr>
        <w:pStyle w:val="BodyText"/>
        <w:spacing w:before="70"/>
        <w:ind w:firstLine="0"/>
      </w:pPr>
      <w:r>
        <w:t>When each is referred to some possible place in the conceptual system, it is thereby 'understood.' This notion of parallel 'manifolds' with their elements standing reciprocally in 'one-to-one relations,' is proving so convenient nowadays in mathematics and logic as to supersede more and more the older classificatory conceptions. There are many conceptual systems of this sort; and the sense manifold is also such a system. Find a one-to-one relation for your</w:t>
      </w:r>
      <w:r>
        <w:rPr>
          <w:spacing w:val="-4"/>
        </w:rPr>
        <w:t xml:space="preserve"> </w:t>
      </w:r>
      <w:r>
        <w:t>sense-impressions</w:t>
      </w:r>
      <w:r>
        <w:rPr>
          <w:spacing w:val="-4"/>
        </w:rPr>
        <w:t xml:space="preserve"> </w:t>
      </w:r>
      <w:r>
        <w:t>ANYWHERE</w:t>
      </w:r>
      <w:r>
        <w:rPr>
          <w:spacing w:val="-4"/>
        </w:rPr>
        <w:t xml:space="preserve"> </w:t>
      </w:r>
      <w:r>
        <w:t>among</w:t>
      </w:r>
      <w:r>
        <w:rPr>
          <w:spacing w:val="-3"/>
        </w:rPr>
        <w:t xml:space="preserve"> </w:t>
      </w:r>
      <w:r>
        <w:t>the</w:t>
      </w:r>
      <w:r>
        <w:rPr>
          <w:spacing w:val="-4"/>
        </w:rPr>
        <w:t xml:space="preserve"> </w:t>
      </w:r>
      <w:r>
        <w:t>concepts,</w:t>
      </w:r>
      <w:r>
        <w:rPr>
          <w:spacing w:val="-3"/>
        </w:rPr>
        <w:t xml:space="preserve"> </w:t>
      </w:r>
      <w:r>
        <w:t>and</w:t>
      </w:r>
      <w:r>
        <w:rPr>
          <w:spacing w:val="-3"/>
        </w:rPr>
        <w:t xml:space="preserve"> </w:t>
      </w:r>
      <w:r>
        <w:t>in</w:t>
      </w:r>
      <w:r>
        <w:rPr>
          <w:spacing w:val="-3"/>
        </w:rPr>
        <w:t xml:space="preserve"> </w:t>
      </w:r>
      <w:r>
        <w:t>so</w:t>
      </w:r>
      <w:r>
        <w:rPr>
          <w:spacing w:val="-3"/>
        </w:rPr>
        <w:t xml:space="preserve"> </w:t>
      </w:r>
      <w:r>
        <w:t>far</w:t>
      </w:r>
      <w:r>
        <w:rPr>
          <w:spacing w:val="-4"/>
        </w:rPr>
        <w:t xml:space="preserve"> </w:t>
      </w:r>
      <w:r>
        <w:t>forth you rationalize the impressions. But obviously you can rationalize them by using various conceptual systems.</w:t>
      </w:r>
    </w:p>
    <w:p w14:paraId="326F3A57" w14:textId="77777777" w:rsidR="00075191" w:rsidRDefault="00000000">
      <w:pPr>
        <w:pStyle w:val="BodyText"/>
        <w:ind w:right="360"/>
        <w:jc w:val="left"/>
      </w:pPr>
      <w:r>
        <w:t>The old common-sense way of rationalizing them is by a set of concepts of which the most important are these:</w:t>
      </w:r>
    </w:p>
    <w:p w14:paraId="326F3A58" w14:textId="77777777" w:rsidR="00075191" w:rsidRDefault="00000000">
      <w:pPr>
        <w:pStyle w:val="BodyText"/>
        <w:ind w:left="810" w:right="0" w:firstLine="0"/>
        <w:jc w:val="left"/>
      </w:pPr>
      <w:r>
        <w:rPr>
          <w:spacing w:val="-2"/>
        </w:rPr>
        <w:t>Thing;</w:t>
      </w:r>
    </w:p>
    <w:p w14:paraId="326F3A59" w14:textId="77777777" w:rsidR="00075191" w:rsidRDefault="00000000">
      <w:pPr>
        <w:pStyle w:val="BodyText"/>
        <w:ind w:left="810" w:right="6473" w:firstLine="0"/>
        <w:jc w:val="left"/>
      </w:pPr>
      <w:r>
        <w:t>The</w:t>
      </w:r>
      <w:r>
        <w:rPr>
          <w:spacing w:val="-13"/>
        </w:rPr>
        <w:t xml:space="preserve"> </w:t>
      </w:r>
      <w:r>
        <w:t>same</w:t>
      </w:r>
      <w:r>
        <w:rPr>
          <w:spacing w:val="-13"/>
        </w:rPr>
        <w:t xml:space="preserve"> </w:t>
      </w:r>
      <w:r>
        <w:t>or</w:t>
      </w:r>
      <w:r>
        <w:rPr>
          <w:spacing w:val="-13"/>
        </w:rPr>
        <w:t xml:space="preserve"> </w:t>
      </w:r>
      <w:r>
        <w:t xml:space="preserve">different; </w:t>
      </w:r>
      <w:r>
        <w:rPr>
          <w:spacing w:val="-2"/>
        </w:rPr>
        <w:t>Kinds;</w:t>
      </w:r>
    </w:p>
    <w:p w14:paraId="326F3A5A" w14:textId="77777777" w:rsidR="00075191" w:rsidRDefault="00000000">
      <w:pPr>
        <w:pStyle w:val="BodyText"/>
        <w:ind w:left="810" w:right="7887" w:firstLine="0"/>
        <w:jc w:val="left"/>
      </w:pPr>
      <w:r>
        <w:rPr>
          <w:spacing w:val="-2"/>
        </w:rPr>
        <w:t xml:space="preserve">Minds; Bodies; </w:t>
      </w:r>
      <w:r>
        <w:t>One Time; One</w:t>
      </w:r>
      <w:r>
        <w:rPr>
          <w:spacing w:val="-19"/>
        </w:rPr>
        <w:t xml:space="preserve"> </w:t>
      </w:r>
      <w:r>
        <w:t>Space;</w:t>
      </w:r>
    </w:p>
    <w:p w14:paraId="326F3A5B" w14:textId="77777777" w:rsidR="00075191" w:rsidRDefault="00000000">
      <w:pPr>
        <w:pStyle w:val="BodyText"/>
        <w:ind w:left="810" w:right="6015" w:firstLine="0"/>
        <w:jc w:val="left"/>
      </w:pPr>
      <w:r>
        <w:t>Subjects</w:t>
      </w:r>
      <w:r>
        <w:rPr>
          <w:spacing w:val="-19"/>
        </w:rPr>
        <w:t xml:space="preserve"> </w:t>
      </w:r>
      <w:r>
        <w:t>and</w:t>
      </w:r>
      <w:r>
        <w:rPr>
          <w:spacing w:val="-19"/>
        </w:rPr>
        <w:t xml:space="preserve"> </w:t>
      </w:r>
      <w:r>
        <w:t>attributes; Causal influences;</w:t>
      </w:r>
    </w:p>
    <w:p w14:paraId="326F3A5C" w14:textId="77777777" w:rsidR="00075191" w:rsidRDefault="00000000">
      <w:pPr>
        <w:pStyle w:val="BodyText"/>
        <w:ind w:left="810" w:right="7335" w:firstLine="0"/>
        <w:jc w:val="left"/>
      </w:pPr>
      <w:r>
        <w:t>The</w:t>
      </w:r>
      <w:r>
        <w:rPr>
          <w:spacing w:val="-19"/>
        </w:rPr>
        <w:t xml:space="preserve"> </w:t>
      </w:r>
      <w:r>
        <w:t>fancied; The real.</w:t>
      </w:r>
    </w:p>
    <w:p w14:paraId="326F3A5D" w14:textId="77777777" w:rsidR="00075191" w:rsidRDefault="00000000">
      <w:pPr>
        <w:pStyle w:val="BodyText"/>
        <w:ind w:right="359"/>
      </w:pPr>
      <w:r>
        <w:t>We are now so familiar with the order that these notions have woven for us out of the everlasting weather of our perceptions that we find it hard to realize how little of a fixed routine the perceptions follow when taken by themselves. The word weather is a good one to use here. In Boston, for example, the weather has almost no routine, the only law being that if you have had any weather for two days, you will probably but not certainly have another weather on the third. Weather-experience as it thus comes to Boston, is discontinuous and chaotic. In point of temperature, of wind, rain or sunshine, it MAY change three times a day. But the Washington weather-bureau intellectualizes this disorder by making each successive bit of Boston weather EPISODIC. It refers it to its place and moment in a continental cyclone, on the history of which the local changes everywhere are strung as beads are strung upon a cord.</w:t>
      </w:r>
    </w:p>
    <w:p w14:paraId="326F3A5E" w14:textId="77777777" w:rsidR="00075191" w:rsidRDefault="00000000">
      <w:pPr>
        <w:pStyle w:val="BodyText"/>
        <w:spacing w:before="1"/>
        <w:ind w:right="365"/>
      </w:pPr>
      <w:r>
        <w:t>Now it seems almost certain that young children and the inferior animals take</w:t>
      </w:r>
      <w:r>
        <w:rPr>
          <w:spacing w:val="40"/>
        </w:rPr>
        <w:t xml:space="preserve"> </w:t>
      </w:r>
      <w:r>
        <w:t>all</w:t>
      </w:r>
      <w:r>
        <w:rPr>
          <w:spacing w:val="40"/>
        </w:rPr>
        <w:t xml:space="preserve"> </w:t>
      </w:r>
      <w:r>
        <w:t>their</w:t>
      </w:r>
      <w:r>
        <w:rPr>
          <w:spacing w:val="40"/>
        </w:rPr>
        <w:t xml:space="preserve"> </w:t>
      </w:r>
      <w:r>
        <w:t>experiences</w:t>
      </w:r>
      <w:r>
        <w:rPr>
          <w:spacing w:val="40"/>
        </w:rPr>
        <w:t xml:space="preserve"> </w:t>
      </w:r>
      <w:r>
        <w:t>very</w:t>
      </w:r>
      <w:r>
        <w:rPr>
          <w:spacing w:val="40"/>
        </w:rPr>
        <w:t xml:space="preserve"> </w:t>
      </w:r>
      <w:r>
        <w:t>much</w:t>
      </w:r>
      <w:r>
        <w:rPr>
          <w:spacing w:val="40"/>
        </w:rPr>
        <w:t xml:space="preserve"> </w:t>
      </w:r>
      <w:r>
        <w:t>as</w:t>
      </w:r>
      <w:r>
        <w:rPr>
          <w:spacing w:val="40"/>
        </w:rPr>
        <w:t xml:space="preserve"> </w:t>
      </w:r>
      <w:r>
        <w:t>uninstructed</w:t>
      </w:r>
      <w:r>
        <w:rPr>
          <w:spacing w:val="40"/>
        </w:rPr>
        <w:t xml:space="preserve"> </w:t>
      </w:r>
      <w:r>
        <w:t>Bostonians</w:t>
      </w:r>
      <w:r>
        <w:rPr>
          <w:spacing w:val="40"/>
        </w:rPr>
        <w:t xml:space="preserve"> </w:t>
      </w:r>
      <w:r>
        <w:t>take</w:t>
      </w:r>
      <w:r>
        <w:rPr>
          <w:spacing w:val="40"/>
        </w:rPr>
        <w:t xml:space="preserve"> </w:t>
      </w:r>
      <w:r>
        <w:t>their</w:t>
      </w:r>
    </w:p>
    <w:p w14:paraId="326F3A5F" w14:textId="77777777" w:rsidR="00075191" w:rsidRDefault="00075191">
      <w:pPr>
        <w:pStyle w:val="BodyText"/>
        <w:sectPr w:rsidR="00075191">
          <w:pgSz w:w="12240" w:h="15840"/>
          <w:pgMar w:top="1360" w:right="1080" w:bottom="280" w:left="1080" w:header="720" w:footer="720" w:gutter="0"/>
          <w:cols w:space="720"/>
        </w:sectPr>
      </w:pPr>
    </w:p>
    <w:p w14:paraId="326F3A60" w14:textId="77777777" w:rsidR="00075191" w:rsidRDefault="00000000">
      <w:pPr>
        <w:pStyle w:val="BodyText"/>
        <w:spacing w:before="70"/>
        <w:ind w:firstLine="0"/>
      </w:pPr>
      <w:r>
        <w:t>weather. They know no more of time or space as world-receptacles, or of permanent subjects and changing predicates, or of causes, or kinds, or thoughts,</w:t>
      </w:r>
      <w:r>
        <w:rPr>
          <w:spacing w:val="-2"/>
        </w:rPr>
        <w:t xml:space="preserve"> </w:t>
      </w:r>
      <w:r>
        <w:t>or</w:t>
      </w:r>
      <w:r>
        <w:rPr>
          <w:spacing w:val="-3"/>
        </w:rPr>
        <w:t xml:space="preserve"> </w:t>
      </w:r>
      <w:r>
        <w:t>things,</w:t>
      </w:r>
      <w:r>
        <w:rPr>
          <w:spacing w:val="-2"/>
        </w:rPr>
        <w:t xml:space="preserve"> </w:t>
      </w:r>
      <w:r>
        <w:t>than</w:t>
      </w:r>
      <w:r>
        <w:rPr>
          <w:spacing w:val="-2"/>
        </w:rPr>
        <w:t xml:space="preserve"> </w:t>
      </w:r>
      <w:r>
        <w:t>our</w:t>
      </w:r>
      <w:r>
        <w:rPr>
          <w:spacing w:val="-3"/>
        </w:rPr>
        <w:t xml:space="preserve"> </w:t>
      </w:r>
      <w:r>
        <w:t>common</w:t>
      </w:r>
      <w:r>
        <w:rPr>
          <w:spacing w:val="-2"/>
        </w:rPr>
        <w:t xml:space="preserve"> </w:t>
      </w:r>
      <w:r>
        <w:t>people</w:t>
      </w:r>
      <w:r>
        <w:rPr>
          <w:spacing w:val="-3"/>
        </w:rPr>
        <w:t xml:space="preserve"> </w:t>
      </w:r>
      <w:r>
        <w:t>know</w:t>
      </w:r>
      <w:r>
        <w:rPr>
          <w:spacing w:val="-3"/>
        </w:rPr>
        <w:t xml:space="preserve"> </w:t>
      </w:r>
      <w:r>
        <w:t>of</w:t>
      </w:r>
      <w:r>
        <w:rPr>
          <w:spacing w:val="-3"/>
        </w:rPr>
        <w:t xml:space="preserve"> </w:t>
      </w:r>
      <w:r>
        <w:t>continental</w:t>
      </w:r>
      <w:r>
        <w:rPr>
          <w:spacing w:val="-3"/>
        </w:rPr>
        <w:t xml:space="preserve"> </w:t>
      </w:r>
      <w:r>
        <w:t>cyclones.</w:t>
      </w:r>
      <w:r>
        <w:rPr>
          <w:spacing w:val="-2"/>
        </w:rPr>
        <w:t xml:space="preserve"> </w:t>
      </w:r>
      <w:r>
        <w:t>A baby's rattle drops out of his hand, but the baby looks not for it. It has 'gone out'</w:t>
      </w:r>
      <w:r>
        <w:rPr>
          <w:spacing w:val="-1"/>
        </w:rPr>
        <w:t xml:space="preserve"> </w:t>
      </w:r>
      <w:r>
        <w:t>for him, as a candle-flame goes out;</w:t>
      </w:r>
      <w:r>
        <w:rPr>
          <w:spacing w:val="-1"/>
        </w:rPr>
        <w:t xml:space="preserve"> </w:t>
      </w:r>
      <w:r>
        <w:t>and it comes back, when you replace it in his hand, as the flame comes back when relit. The idea of its being a 'thing,' whose permanent existence by itself he might interpolate between its successive apparitions has evidently not occurred to him. It is the same with dogs. Out of sight, out of mind, with them. It is pretty evident that they have no GENERAL tendency to interpolate 'things.' Let me quote here a passage from my colleague G. Santayana's book.</w:t>
      </w:r>
    </w:p>
    <w:p w14:paraId="326F3A61" w14:textId="77777777" w:rsidR="00075191" w:rsidRDefault="00000000">
      <w:pPr>
        <w:pStyle w:val="BodyText"/>
      </w:pPr>
      <w:r>
        <w:t>"If a dog, while sniffing about contentedly, sees afar off his master arriving</w:t>
      </w:r>
      <w:r>
        <w:rPr>
          <w:spacing w:val="-1"/>
        </w:rPr>
        <w:t xml:space="preserve"> </w:t>
      </w:r>
      <w:r>
        <w:t>after</w:t>
      </w:r>
      <w:r>
        <w:rPr>
          <w:spacing w:val="-1"/>
        </w:rPr>
        <w:t xml:space="preserve"> </w:t>
      </w:r>
      <w:r>
        <w:t>long</w:t>
      </w:r>
      <w:r>
        <w:rPr>
          <w:spacing w:val="-1"/>
        </w:rPr>
        <w:t xml:space="preserve"> </w:t>
      </w:r>
      <w:r>
        <w:t>absence…the</w:t>
      </w:r>
      <w:r>
        <w:rPr>
          <w:spacing w:val="-1"/>
        </w:rPr>
        <w:t xml:space="preserve"> </w:t>
      </w:r>
      <w:r>
        <w:t>poor</w:t>
      </w:r>
      <w:r>
        <w:rPr>
          <w:spacing w:val="-1"/>
        </w:rPr>
        <w:t xml:space="preserve"> </w:t>
      </w:r>
      <w:r>
        <w:t>brute</w:t>
      </w:r>
      <w:r>
        <w:rPr>
          <w:spacing w:val="-1"/>
        </w:rPr>
        <w:t xml:space="preserve"> </w:t>
      </w:r>
      <w:r>
        <w:t>asks</w:t>
      </w:r>
      <w:r>
        <w:rPr>
          <w:spacing w:val="-1"/>
        </w:rPr>
        <w:t xml:space="preserve"> </w:t>
      </w:r>
      <w:r>
        <w:t>for</w:t>
      </w:r>
      <w:r>
        <w:rPr>
          <w:spacing w:val="-1"/>
        </w:rPr>
        <w:t xml:space="preserve"> </w:t>
      </w:r>
      <w:r>
        <w:t>no</w:t>
      </w:r>
      <w:r>
        <w:rPr>
          <w:spacing w:val="-1"/>
        </w:rPr>
        <w:t xml:space="preserve"> </w:t>
      </w:r>
      <w:r>
        <w:t>reason</w:t>
      </w:r>
      <w:r>
        <w:rPr>
          <w:spacing w:val="-1"/>
        </w:rPr>
        <w:t xml:space="preserve"> </w:t>
      </w:r>
      <w:r>
        <w:t>why</w:t>
      </w:r>
      <w:r>
        <w:rPr>
          <w:spacing w:val="-1"/>
        </w:rPr>
        <w:t xml:space="preserve"> </w:t>
      </w:r>
      <w:r>
        <w:t>his</w:t>
      </w:r>
      <w:r>
        <w:rPr>
          <w:spacing w:val="-1"/>
        </w:rPr>
        <w:t xml:space="preserve"> </w:t>
      </w:r>
      <w:r>
        <w:t>master went, why he has come again, why he should be loved, or why presently while lying at his feet you forget him and begin to grunt and dream of the chase—all that is an utter mystery, utterly unconsidered. Such experience has variety, scenery, and a certain vital rhythm; its story might be told in dithyrambic verse. It moves wholly by inspiration; every event is providential, every act unpremeditated. Absolute freedom and absolute helplessness have met together: you depend wholly on divine favour, yet that unfathomable agency is not distinguishable from your own life. …[But] the figures</w:t>
      </w:r>
      <w:r>
        <w:rPr>
          <w:spacing w:val="-1"/>
        </w:rPr>
        <w:t xml:space="preserve"> </w:t>
      </w:r>
      <w:r>
        <w:t>even</w:t>
      </w:r>
      <w:r>
        <w:rPr>
          <w:spacing w:val="-1"/>
        </w:rPr>
        <w:t xml:space="preserve"> </w:t>
      </w:r>
      <w:r>
        <w:t>of</w:t>
      </w:r>
      <w:r>
        <w:rPr>
          <w:spacing w:val="-1"/>
        </w:rPr>
        <w:t xml:space="preserve"> </w:t>
      </w:r>
      <w:r>
        <w:t>that</w:t>
      </w:r>
      <w:r>
        <w:rPr>
          <w:spacing w:val="-1"/>
        </w:rPr>
        <w:t xml:space="preserve"> </w:t>
      </w:r>
      <w:r>
        <w:t>disordered</w:t>
      </w:r>
      <w:r>
        <w:rPr>
          <w:spacing w:val="-1"/>
        </w:rPr>
        <w:t xml:space="preserve"> </w:t>
      </w:r>
      <w:r>
        <w:t>drama</w:t>
      </w:r>
      <w:r>
        <w:rPr>
          <w:spacing w:val="-1"/>
        </w:rPr>
        <w:t xml:space="preserve"> </w:t>
      </w:r>
      <w:r>
        <w:t>have</w:t>
      </w:r>
      <w:r>
        <w:rPr>
          <w:spacing w:val="-1"/>
        </w:rPr>
        <w:t xml:space="preserve"> </w:t>
      </w:r>
      <w:r>
        <w:t>their</w:t>
      </w:r>
      <w:r>
        <w:rPr>
          <w:spacing w:val="-1"/>
        </w:rPr>
        <w:t xml:space="preserve"> </w:t>
      </w:r>
      <w:r>
        <w:t>exits</w:t>
      </w:r>
      <w:r>
        <w:rPr>
          <w:spacing w:val="-1"/>
        </w:rPr>
        <w:t xml:space="preserve"> </w:t>
      </w:r>
      <w:r>
        <w:t>and</w:t>
      </w:r>
      <w:r>
        <w:rPr>
          <w:spacing w:val="-1"/>
        </w:rPr>
        <w:t xml:space="preserve"> </w:t>
      </w:r>
      <w:r>
        <w:t>their</w:t>
      </w:r>
      <w:r>
        <w:rPr>
          <w:spacing w:val="-1"/>
        </w:rPr>
        <w:t xml:space="preserve"> </w:t>
      </w:r>
      <w:r>
        <w:t>entrances;</w:t>
      </w:r>
      <w:r>
        <w:rPr>
          <w:spacing w:val="-1"/>
        </w:rPr>
        <w:t xml:space="preserve"> </w:t>
      </w:r>
      <w:r>
        <w:t>and their cues can be gradually discovered by a being capable of fixing his attention and retaining the order of events. …In proportion as such understanding advances each moment of experience becomes consequential and prophetic of the rest. The calm places in life are filled with power and its spasms with resource. No emotion can overwhelm the mind, for of none is</w:t>
      </w:r>
      <w:r>
        <w:rPr>
          <w:spacing w:val="40"/>
        </w:rPr>
        <w:t xml:space="preserve"> </w:t>
      </w:r>
      <w:r>
        <w:t>the basis or issue wholly hidden; no event can disconcert it altogether, because it sees beyond. Means can be looked for to escape from the worst predicament; and whereas each moment had been formerly filled with</w:t>
      </w:r>
      <w:r>
        <w:rPr>
          <w:spacing w:val="40"/>
        </w:rPr>
        <w:t xml:space="preserve"> </w:t>
      </w:r>
      <w:r>
        <w:t xml:space="preserve">nothing but its own adventure and surprised emotion, each now makes room for the lesson of what went before and surmises what may be the plot of the whole."[Footnote: The Life of Reason: Reason in Common Sense, 1905, p. </w:t>
      </w:r>
      <w:r>
        <w:rPr>
          <w:spacing w:val="-4"/>
        </w:rPr>
        <w:t>59.]</w:t>
      </w:r>
    </w:p>
    <w:p w14:paraId="326F3A62" w14:textId="77777777" w:rsidR="00075191" w:rsidRDefault="00000000">
      <w:pPr>
        <w:pStyle w:val="BodyText"/>
        <w:spacing w:before="1"/>
        <w:ind w:right="361"/>
      </w:pPr>
      <w:r>
        <w:t>Even to-day science and philosophy are still laboriously trying to part fancies from realities in our experience; and in primitive times they made only the most incipient distinctions in this line. Men believed whatever they</w:t>
      </w:r>
    </w:p>
    <w:p w14:paraId="326F3A63" w14:textId="77777777" w:rsidR="00075191" w:rsidRDefault="00075191">
      <w:pPr>
        <w:pStyle w:val="BodyText"/>
        <w:sectPr w:rsidR="00075191">
          <w:pgSz w:w="12240" w:h="15840"/>
          <w:pgMar w:top="1360" w:right="1080" w:bottom="280" w:left="1080" w:header="720" w:footer="720" w:gutter="0"/>
          <w:cols w:space="720"/>
        </w:sectPr>
      </w:pPr>
    </w:p>
    <w:p w14:paraId="326F3A64" w14:textId="77777777" w:rsidR="00075191" w:rsidRDefault="00000000">
      <w:pPr>
        <w:pStyle w:val="BodyText"/>
        <w:spacing w:before="70"/>
        <w:ind w:firstLine="0"/>
      </w:pPr>
      <w:r>
        <w:t>thought with any liveliness, and they mixed their dreams with their realities inextricably. The categories of 'thought' and 'things' are indispensable here—instead of being realities we now call certain experiences only 'thoughts.' There is not a category, among those enumerated, of which we may not imagine the use to have thus originated historically and only gradually</w:t>
      </w:r>
      <w:r>
        <w:rPr>
          <w:spacing w:val="40"/>
        </w:rPr>
        <w:t xml:space="preserve"> </w:t>
      </w:r>
      <w:r>
        <w:rPr>
          <w:spacing w:val="-2"/>
        </w:rPr>
        <w:t>spread.</w:t>
      </w:r>
    </w:p>
    <w:p w14:paraId="326F3A65" w14:textId="77777777" w:rsidR="00075191" w:rsidRDefault="00000000">
      <w:pPr>
        <w:pStyle w:val="BodyText"/>
      </w:pPr>
      <w:r>
        <w:t>That one Time which we all believe in and in which each event has its definite date, that one Space in which each thing has its position, these abstract notions unify the world incomparably; but in their finished shape as concepts how different they are from the loose unordered time-and-space experiences of natural men! Everything that happens to us brings its own duration</w:t>
      </w:r>
      <w:r>
        <w:rPr>
          <w:spacing w:val="-2"/>
        </w:rPr>
        <w:t xml:space="preserve"> </w:t>
      </w:r>
      <w:r>
        <w:t>and</w:t>
      </w:r>
      <w:r>
        <w:rPr>
          <w:spacing w:val="-2"/>
        </w:rPr>
        <w:t xml:space="preserve"> </w:t>
      </w:r>
      <w:r>
        <w:t>extension,</w:t>
      </w:r>
      <w:r>
        <w:rPr>
          <w:spacing w:val="-2"/>
        </w:rPr>
        <w:t xml:space="preserve"> </w:t>
      </w:r>
      <w:r>
        <w:t>and</w:t>
      </w:r>
      <w:r>
        <w:rPr>
          <w:spacing w:val="-2"/>
        </w:rPr>
        <w:t xml:space="preserve"> </w:t>
      </w:r>
      <w:r>
        <w:t>both</w:t>
      </w:r>
      <w:r>
        <w:rPr>
          <w:spacing w:val="-2"/>
        </w:rPr>
        <w:t xml:space="preserve"> </w:t>
      </w:r>
      <w:r>
        <w:t>are</w:t>
      </w:r>
      <w:r>
        <w:rPr>
          <w:spacing w:val="-2"/>
        </w:rPr>
        <w:t xml:space="preserve"> </w:t>
      </w:r>
      <w:r>
        <w:t>vaguely</w:t>
      </w:r>
      <w:r>
        <w:rPr>
          <w:spacing w:val="-2"/>
        </w:rPr>
        <w:t xml:space="preserve"> </w:t>
      </w:r>
      <w:r>
        <w:t>surrounded</w:t>
      </w:r>
      <w:r>
        <w:rPr>
          <w:spacing w:val="-2"/>
        </w:rPr>
        <w:t xml:space="preserve"> </w:t>
      </w:r>
      <w:r>
        <w:t>by</w:t>
      </w:r>
      <w:r>
        <w:rPr>
          <w:spacing w:val="-2"/>
        </w:rPr>
        <w:t xml:space="preserve"> </w:t>
      </w:r>
      <w:r>
        <w:t>a</w:t>
      </w:r>
      <w:r>
        <w:rPr>
          <w:spacing w:val="-2"/>
        </w:rPr>
        <w:t xml:space="preserve"> </w:t>
      </w:r>
      <w:r>
        <w:t>marginal</w:t>
      </w:r>
      <w:r>
        <w:rPr>
          <w:spacing w:val="-2"/>
        </w:rPr>
        <w:t xml:space="preserve"> </w:t>
      </w:r>
      <w:r>
        <w:t>'more' that runs into the duration and extension of the next thing that comes. But we soon lose all our definite bearings; and not only do our children make no distinction between yesterday and the day before yesterday, the whole past being churned up together, but we adults still do so whenever the times are large. It is the same with spaces. On a map I can distinctly see the relation of London, Constantinople, and Pekin to the place where I am; in reality I</w:t>
      </w:r>
      <w:r>
        <w:rPr>
          <w:spacing w:val="40"/>
        </w:rPr>
        <w:t xml:space="preserve"> </w:t>
      </w:r>
      <w:r>
        <w:t>utterly fail to FEEL the facts which the map symbolizes. The directions and distances are vague, confused and mixed. Cosmic space and cosmic time, so far from being the intuitions that Kant said they were, are constructions as patently artificial as any that science can show. The great majority of the human race never use these notions, but live in plural times and spaces, interpenetrant and DURCHEINANDER.</w:t>
      </w:r>
    </w:p>
    <w:p w14:paraId="326F3A66" w14:textId="77777777" w:rsidR="00075191" w:rsidRDefault="00000000">
      <w:pPr>
        <w:pStyle w:val="BodyText"/>
      </w:pPr>
      <w:r>
        <w:t>Permanent 'things' again; the 'same' thing and its various 'appearances'</w:t>
      </w:r>
      <w:r>
        <w:rPr>
          <w:spacing w:val="40"/>
        </w:rPr>
        <w:t xml:space="preserve"> </w:t>
      </w:r>
      <w:r>
        <w:t>and 'alterations'; the different 'kinds' of thing; with the 'kind' used finally as a 'predicate,' of which the thing remains the 'subject'—what a straightening of the tangle of our experience's immediate flux and sensible variety does this list of terms suggest! And it is only the smallest part of his experience's flux that anyone actually does straighten out by applying to it these conceptual instruments. Out of them all our lowest ancestors probably used only, and then most vaguely and inaccurately, the notion of 'the same again.' But even then if you had asked them whether the same were a 'thing' that had endured throughout the unseen interval, they would probably have been at a loss, and would have said that they had never asked that question, or considered matters in that light.</w:t>
      </w:r>
    </w:p>
    <w:p w14:paraId="326F3A67" w14:textId="77777777" w:rsidR="00075191" w:rsidRDefault="00000000">
      <w:pPr>
        <w:pStyle w:val="BodyText"/>
        <w:spacing w:before="1"/>
        <w:ind w:left="810" w:right="0" w:firstLine="0"/>
      </w:pPr>
      <w:r>
        <w:t>Kinds,</w:t>
      </w:r>
      <w:r>
        <w:rPr>
          <w:spacing w:val="3"/>
        </w:rPr>
        <w:t xml:space="preserve"> </w:t>
      </w:r>
      <w:r>
        <w:t>and</w:t>
      </w:r>
      <w:r>
        <w:rPr>
          <w:spacing w:val="3"/>
        </w:rPr>
        <w:t xml:space="preserve"> </w:t>
      </w:r>
      <w:r>
        <w:t>sameness</w:t>
      </w:r>
      <w:r>
        <w:rPr>
          <w:spacing w:val="3"/>
        </w:rPr>
        <w:t xml:space="preserve"> </w:t>
      </w:r>
      <w:r>
        <w:t>of</w:t>
      </w:r>
      <w:r>
        <w:rPr>
          <w:spacing w:val="3"/>
        </w:rPr>
        <w:t xml:space="preserve"> </w:t>
      </w:r>
      <w:r>
        <w:t>kind—what</w:t>
      </w:r>
      <w:r>
        <w:rPr>
          <w:spacing w:val="3"/>
        </w:rPr>
        <w:t xml:space="preserve"> </w:t>
      </w:r>
      <w:r>
        <w:t>colossally</w:t>
      </w:r>
      <w:r>
        <w:rPr>
          <w:spacing w:val="3"/>
        </w:rPr>
        <w:t xml:space="preserve"> </w:t>
      </w:r>
      <w:r>
        <w:t>useful</w:t>
      </w:r>
      <w:r>
        <w:rPr>
          <w:spacing w:val="3"/>
        </w:rPr>
        <w:t xml:space="preserve"> </w:t>
      </w:r>
      <w:r>
        <w:t>DENKMITTEL</w:t>
      </w:r>
      <w:r>
        <w:rPr>
          <w:spacing w:val="3"/>
        </w:rPr>
        <w:t xml:space="preserve"> </w:t>
      </w:r>
      <w:r>
        <w:rPr>
          <w:spacing w:val="-5"/>
        </w:rPr>
        <w:t>for</w:t>
      </w:r>
    </w:p>
    <w:p w14:paraId="326F3A68" w14:textId="77777777" w:rsidR="00075191" w:rsidRDefault="00075191">
      <w:pPr>
        <w:pStyle w:val="BodyText"/>
        <w:sectPr w:rsidR="00075191">
          <w:pgSz w:w="12240" w:h="15840"/>
          <w:pgMar w:top="1360" w:right="1080" w:bottom="280" w:left="1080" w:header="720" w:footer="720" w:gutter="0"/>
          <w:cols w:space="720"/>
        </w:sectPr>
      </w:pPr>
    </w:p>
    <w:p w14:paraId="326F3A69" w14:textId="77777777" w:rsidR="00075191" w:rsidRDefault="00000000">
      <w:pPr>
        <w:pStyle w:val="BodyText"/>
        <w:spacing w:before="70"/>
        <w:ind w:right="357" w:firstLine="0"/>
      </w:pPr>
      <w:r>
        <w:t>finding our way among the many! The manyness might conceivably have been absolute. Experiences might have all been singulars, no one of them occurring twice. In such a world logic would have had no application; for kind and sameness of kind are logic's only instruments. Once we know that whatever is of a kind is also of that kind's kind, we can travel through the universe as if with seven- league boots. Brutes surely never use these abstractions, and civilized men use them in most various amounts.</w:t>
      </w:r>
    </w:p>
    <w:p w14:paraId="326F3A6A" w14:textId="77777777" w:rsidR="00075191" w:rsidRDefault="00000000">
      <w:pPr>
        <w:pStyle w:val="BodyText"/>
      </w:pPr>
      <w:r>
        <w:t>Causal influence, again! This, if anything, seems to have been an antediluvian conception; for we find primitive men thinking that almost everything is significant and can exert influence of some sort. The search for the more definite influences seems to have started in the question: "Who, or what, is to blame?"—for any illness, namely, or disaster, or untoward thing. From this centre the search for causal influences has spread. Hume and 'Science' together have tried to eliminate the whole notion of influence, substituting the entirely different DENKMITTEL of 'law.' But law is a comparatively recent invention, and influence reigns supreme in the older realm of common sense.</w:t>
      </w:r>
    </w:p>
    <w:p w14:paraId="326F3A6B" w14:textId="77777777" w:rsidR="00075191" w:rsidRDefault="00000000">
      <w:pPr>
        <w:pStyle w:val="BodyText"/>
      </w:pPr>
      <w:r>
        <w:t>The 'possible,' as something less than the actual and more than the wholly unreal, is another of these magisterial notions of common sense. Criticize them as you may, they persist; and we fly back to them the moment critical pressure</w:t>
      </w:r>
      <w:r>
        <w:rPr>
          <w:spacing w:val="-1"/>
        </w:rPr>
        <w:t xml:space="preserve"> </w:t>
      </w:r>
      <w:r>
        <w:t>is relaxed. 'Self,'</w:t>
      </w:r>
      <w:r>
        <w:rPr>
          <w:spacing w:val="-1"/>
        </w:rPr>
        <w:t xml:space="preserve"> </w:t>
      </w:r>
      <w:r>
        <w:t>'body,'</w:t>
      </w:r>
      <w:r>
        <w:rPr>
          <w:spacing w:val="-1"/>
        </w:rPr>
        <w:t xml:space="preserve"> </w:t>
      </w:r>
      <w:r>
        <w:t>in</w:t>
      </w:r>
      <w:r>
        <w:rPr>
          <w:spacing w:val="-1"/>
        </w:rPr>
        <w:t xml:space="preserve"> </w:t>
      </w:r>
      <w:r>
        <w:t>the substantial</w:t>
      </w:r>
      <w:r>
        <w:rPr>
          <w:spacing w:val="-1"/>
        </w:rPr>
        <w:t xml:space="preserve"> </w:t>
      </w:r>
      <w:r>
        <w:t>or</w:t>
      </w:r>
      <w:r>
        <w:rPr>
          <w:spacing w:val="-1"/>
        </w:rPr>
        <w:t xml:space="preserve"> </w:t>
      </w:r>
      <w:r>
        <w:t>metaphysical</w:t>
      </w:r>
      <w:r>
        <w:rPr>
          <w:spacing w:val="-1"/>
        </w:rPr>
        <w:t xml:space="preserve"> </w:t>
      </w:r>
      <w:r>
        <w:t>sense—no one</w:t>
      </w:r>
      <w:r>
        <w:rPr>
          <w:spacing w:val="-2"/>
        </w:rPr>
        <w:t xml:space="preserve"> </w:t>
      </w:r>
      <w:r>
        <w:t>escapes</w:t>
      </w:r>
      <w:r>
        <w:rPr>
          <w:spacing w:val="-2"/>
        </w:rPr>
        <w:t xml:space="preserve"> </w:t>
      </w:r>
      <w:r>
        <w:t>subjection</w:t>
      </w:r>
      <w:r>
        <w:rPr>
          <w:spacing w:val="-2"/>
        </w:rPr>
        <w:t xml:space="preserve"> </w:t>
      </w:r>
      <w:r>
        <w:t>to</w:t>
      </w:r>
      <w:r>
        <w:rPr>
          <w:spacing w:val="-2"/>
        </w:rPr>
        <w:t xml:space="preserve"> </w:t>
      </w:r>
      <w:r>
        <w:t>THOSE</w:t>
      </w:r>
      <w:r>
        <w:rPr>
          <w:spacing w:val="-2"/>
        </w:rPr>
        <w:t xml:space="preserve"> </w:t>
      </w:r>
      <w:r>
        <w:t>forms</w:t>
      </w:r>
      <w:r>
        <w:rPr>
          <w:spacing w:val="-2"/>
        </w:rPr>
        <w:t xml:space="preserve"> </w:t>
      </w:r>
      <w:r>
        <w:t>of</w:t>
      </w:r>
      <w:r>
        <w:rPr>
          <w:spacing w:val="-2"/>
        </w:rPr>
        <w:t xml:space="preserve"> </w:t>
      </w:r>
      <w:r>
        <w:t>thought.</w:t>
      </w:r>
      <w:r>
        <w:rPr>
          <w:spacing w:val="-2"/>
        </w:rPr>
        <w:t xml:space="preserve"> </w:t>
      </w:r>
      <w:r>
        <w:t>In</w:t>
      </w:r>
      <w:r>
        <w:rPr>
          <w:spacing w:val="-2"/>
        </w:rPr>
        <w:t xml:space="preserve"> </w:t>
      </w:r>
      <w:r>
        <w:t>practice,</w:t>
      </w:r>
      <w:r>
        <w:rPr>
          <w:spacing w:val="-2"/>
        </w:rPr>
        <w:t xml:space="preserve"> </w:t>
      </w:r>
      <w:r>
        <w:t>the</w:t>
      </w:r>
      <w:r>
        <w:rPr>
          <w:spacing w:val="-2"/>
        </w:rPr>
        <w:t xml:space="preserve"> </w:t>
      </w:r>
      <w:r>
        <w:t>common-sense DENKMITTEL are uniformly victorious. Everyone, however instructed, still thinks of a 'thing' in the common-sense way, as a permanent unit-subject that 'supports' its attributes interchangeably. No one stably or sincerely uses the more critical notion, of a group of sense- qualities united</w:t>
      </w:r>
      <w:r>
        <w:rPr>
          <w:spacing w:val="40"/>
        </w:rPr>
        <w:t xml:space="preserve"> </w:t>
      </w:r>
      <w:r>
        <w:t>by a law. With these categories in our hand, we make our plans and plot together,</w:t>
      </w:r>
      <w:r>
        <w:rPr>
          <w:spacing w:val="-2"/>
        </w:rPr>
        <w:t xml:space="preserve"> </w:t>
      </w:r>
      <w:r>
        <w:t>and</w:t>
      </w:r>
      <w:r>
        <w:rPr>
          <w:spacing w:val="-2"/>
        </w:rPr>
        <w:t xml:space="preserve"> </w:t>
      </w:r>
      <w:r>
        <w:t>connect</w:t>
      </w:r>
      <w:r>
        <w:rPr>
          <w:spacing w:val="-3"/>
        </w:rPr>
        <w:t xml:space="preserve"> </w:t>
      </w:r>
      <w:r>
        <w:t>all</w:t>
      </w:r>
      <w:r>
        <w:rPr>
          <w:spacing w:val="-3"/>
        </w:rPr>
        <w:t xml:space="preserve"> </w:t>
      </w:r>
      <w:r>
        <w:t>the</w:t>
      </w:r>
      <w:r>
        <w:rPr>
          <w:spacing w:val="-3"/>
        </w:rPr>
        <w:t xml:space="preserve"> </w:t>
      </w:r>
      <w:r>
        <w:t>remoter</w:t>
      </w:r>
      <w:r>
        <w:rPr>
          <w:spacing w:val="-3"/>
        </w:rPr>
        <w:t xml:space="preserve"> </w:t>
      </w:r>
      <w:r>
        <w:t>parts</w:t>
      </w:r>
      <w:r>
        <w:rPr>
          <w:spacing w:val="-3"/>
        </w:rPr>
        <w:t xml:space="preserve"> </w:t>
      </w:r>
      <w:r>
        <w:t>of</w:t>
      </w:r>
      <w:r>
        <w:rPr>
          <w:spacing w:val="-3"/>
        </w:rPr>
        <w:t xml:space="preserve"> </w:t>
      </w:r>
      <w:r>
        <w:t>experience</w:t>
      </w:r>
      <w:r>
        <w:rPr>
          <w:spacing w:val="-3"/>
        </w:rPr>
        <w:t xml:space="preserve"> </w:t>
      </w:r>
      <w:r>
        <w:t>with</w:t>
      </w:r>
      <w:r>
        <w:rPr>
          <w:spacing w:val="-2"/>
        </w:rPr>
        <w:t xml:space="preserve"> </w:t>
      </w:r>
      <w:r>
        <w:t>what</w:t>
      </w:r>
      <w:r>
        <w:rPr>
          <w:spacing w:val="-3"/>
        </w:rPr>
        <w:t xml:space="preserve"> </w:t>
      </w:r>
      <w:r>
        <w:t>lies</w:t>
      </w:r>
      <w:r>
        <w:rPr>
          <w:spacing w:val="-3"/>
        </w:rPr>
        <w:t xml:space="preserve"> </w:t>
      </w:r>
      <w:r>
        <w:t>before our eyes. Our later and more critical philosophies are mere fads and fancies compared with this natural mother-tongue of thought.</w:t>
      </w:r>
    </w:p>
    <w:p w14:paraId="326F3A6C" w14:textId="77777777" w:rsidR="00075191" w:rsidRDefault="00000000">
      <w:pPr>
        <w:pStyle w:val="BodyText"/>
        <w:spacing w:before="1"/>
        <w:ind w:right="360"/>
      </w:pPr>
      <w:r>
        <w:t>Common sense appears thus as a perfectly definite stage in our understanding of things, a stage that satisfies in an extraordinarily successful way the purposes for which we think. 'Things' do exist, even when we do not see them. Their 'kinds' also exist. Their 'qualities' are what they act by, and are what we act on; and these also exist. These lamps shed their quality of light on every object in this room. We intercept IT on its way whenever we hold</w:t>
      </w:r>
      <w:r>
        <w:rPr>
          <w:spacing w:val="21"/>
        </w:rPr>
        <w:t xml:space="preserve"> </w:t>
      </w:r>
      <w:r>
        <w:t>up</w:t>
      </w:r>
      <w:r>
        <w:rPr>
          <w:spacing w:val="21"/>
        </w:rPr>
        <w:t xml:space="preserve"> </w:t>
      </w:r>
      <w:r>
        <w:t>an</w:t>
      </w:r>
      <w:r>
        <w:rPr>
          <w:spacing w:val="22"/>
        </w:rPr>
        <w:t xml:space="preserve"> </w:t>
      </w:r>
      <w:r>
        <w:t>opaque</w:t>
      </w:r>
      <w:r>
        <w:rPr>
          <w:spacing w:val="21"/>
        </w:rPr>
        <w:t xml:space="preserve"> </w:t>
      </w:r>
      <w:r>
        <w:t>screen.</w:t>
      </w:r>
      <w:r>
        <w:rPr>
          <w:spacing w:val="22"/>
        </w:rPr>
        <w:t xml:space="preserve"> </w:t>
      </w:r>
      <w:r>
        <w:t>It</w:t>
      </w:r>
      <w:r>
        <w:rPr>
          <w:spacing w:val="21"/>
        </w:rPr>
        <w:t xml:space="preserve"> </w:t>
      </w:r>
      <w:r>
        <w:t>is</w:t>
      </w:r>
      <w:r>
        <w:rPr>
          <w:spacing w:val="21"/>
        </w:rPr>
        <w:t xml:space="preserve"> </w:t>
      </w:r>
      <w:r>
        <w:t>the</w:t>
      </w:r>
      <w:r>
        <w:rPr>
          <w:spacing w:val="22"/>
        </w:rPr>
        <w:t xml:space="preserve"> </w:t>
      </w:r>
      <w:r>
        <w:t>very</w:t>
      </w:r>
      <w:r>
        <w:rPr>
          <w:spacing w:val="21"/>
        </w:rPr>
        <w:t xml:space="preserve"> </w:t>
      </w:r>
      <w:r>
        <w:t>sound</w:t>
      </w:r>
      <w:r>
        <w:rPr>
          <w:spacing w:val="22"/>
        </w:rPr>
        <w:t xml:space="preserve"> </w:t>
      </w:r>
      <w:r>
        <w:t>that</w:t>
      </w:r>
      <w:r>
        <w:rPr>
          <w:spacing w:val="21"/>
        </w:rPr>
        <w:t xml:space="preserve"> </w:t>
      </w:r>
      <w:r>
        <w:t>my</w:t>
      </w:r>
      <w:r>
        <w:rPr>
          <w:spacing w:val="21"/>
        </w:rPr>
        <w:t xml:space="preserve"> </w:t>
      </w:r>
      <w:r>
        <w:t>lips</w:t>
      </w:r>
      <w:r>
        <w:rPr>
          <w:spacing w:val="22"/>
        </w:rPr>
        <w:t xml:space="preserve"> </w:t>
      </w:r>
      <w:r>
        <w:t>emit</w:t>
      </w:r>
      <w:r>
        <w:rPr>
          <w:spacing w:val="21"/>
        </w:rPr>
        <w:t xml:space="preserve"> </w:t>
      </w:r>
      <w:r>
        <w:t>that</w:t>
      </w:r>
      <w:r>
        <w:rPr>
          <w:spacing w:val="22"/>
        </w:rPr>
        <w:t xml:space="preserve"> </w:t>
      </w:r>
      <w:r>
        <w:t>travels</w:t>
      </w:r>
    </w:p>
    <w:p w14:paraId="326F3A6D" w14:textId="77777777" w:rsidR="00075191" w:rsidRDefault="00075191">
      <w:pPr>
        <w:pStyle w:val="BodyText"/>
        <w:sectPr w:rsidR="00075191">
          <w:pgSz w:w="12240" w:h="15840"/>
          <w:pgMar w:top="1360" w:right="1080" w:bottom="280" w:left="1080" w:header="720" w:footer="720" w:gutter="0"/>
          <w:cols w:space="720"/>
        </w:sectPr>
      </w:pPr>
    </w:p>
    <w:p w14:paraId="326F3A6E" w14:textId="77777777" w:rsidR="00075191" w:rsidRDefault="00000000">
      <w:pPr>
        <w:pStyle w:val="BodyText"/>
        <w:spacing w:before="70"/>
        <w:ind w:right="359" w:firstLine="0"/>
      </w:pPr>
      <w:r>
        <w:t>into your ears. It is the sensible heat of the fire that migrates into the water in which we boil an egg; and we can change the heat into coolness by dropping in a lump of ice. At this stage of philosophy all non-European men without exception have remained. It suffices for all the necessary practical ends of life; and, among our own race even, it is only the highly sophisticated specimens, the minds debauched by learning, as Berkeley calls them, who have ever even suspected common sense of not being absolutely true.</w:t>
      </w:r>
    </w:p>
    <w:p w14:paraId="326F3A6F" w14:textId="77777777" w:rsidR="00075191" w:rsidRDefault="00000000">
      <w:pPr>
        <w:pStyle w:val="BodyText"/>
      </w:pPr>
      <w:r>
        <w:t>But when we look back, and speculate as to how the common-sense categories may have achieved their wonderful supremacy, no reason appears why</w:t>
      </w:r>
      <w:r>
        <w:rPr>
          <w:spacing w:val="-2"/>
        </w:rPr>
        <w:t xml:space="preserve"> </w:t>
      </w:r>
      <w:r>
        <w:t>it</w:t>
      </w:r>
      <w:r>
        <w:rPr>
          <w:spacing w:val="-2"/>
        </w:rPr>
        <w:t xml:space="preserve"> </w:t>
      </w:r>
      <w:r>
        <w:t>may</w:t>
      </w:r>
      <w:r>
        <w:rPr>
          <w:spacing w:val="-2"/>
        </w:rPr>
        <w:t xml:space="preserve"> </w:t>
      </w:r>
      <w:r>
        <w:t>not</w:t>
      </w:r>
      <w:r>
        <w:rPr>
          <w:spacing w:val="-1"/>
        </w:rPr>
        <w:t xml:space="preserve"> </w:t>
      </w:r>
      <w:r>
        <w:t>have</w:t>
      </w:r>
      <w:r>
        <w:rPr>
          <w:spacing w:val="-2"/>
        </w:rPr>
        <w:t xml:space="preserve"> </w:t>
      </w:r>
      <w:r>
        <w:t>been</w:t>
      </w:r>
      <w:r>
        <w:rPr>
          <w:spacing w:val="-2"/>
        </w:rPr>
        <w:t xml:space="preserve"> </w:t>
      </w:r>
      <w:r>
        <w:t>by</w:t>
      </w:r>
      <w:r>
        <w:rPr>
          <w:spacing w:val="-2"/>
        </w:rPr>
        <w:t xml:space="preserve"> </w:t>
      </w:r>
      <w:r>
        <w:t>a</w:t>
      </w:r>
      <w:r>
        <w:rPr>
          <w:spacing w:val="-1"/>
        </w:rPr>
        <w:t xml:space="preserve"> </w:t>
      </w:r>
      <w:r>
        <w:t>process</w:t>
      </w:r>
      <w:r>
        <w:rPr>
          <w:spacing w:val="-2"/>
        </w:rPr>
        <w:t xml:space="preserve"> </w:t>
      </w:r>
      <w:r>
        <w:t>just</w:t>
      </w:r>
      <w:r>
        <w:rPr>
          <w:spacing w:val="-2"/>
        </w:rPr>
        <w:t xml:space="preserve"> </w:t>
      </w:r>
      <w:r>
        <w:t>like</w:t>
      </w:r>
      <w:r>
        <w:rPr>
          <w:spacing w:val="-2"/>
        </w:rPr>
        <w:t xml:space="preserve"> </w:t>
      </w:r>
      <w:r>
        <w:t>that</w:t>
      </w:r>
      <w:r>
        <w:rPr>
          <w:spacing w:val="-1"/>
        </w:rPr>
        <w:t xml:space="preserve"> </w:t>
      </w:r>
      <w:r>
        <w:t>by</w:t>
      </w:r>
      <w:r>
        <w:rPr>
          <w:spacing w:val="-2"/>
        </w:rPr>
        <w:t xml:space="preserve"> </w:t>
      </w:r>
      <w:r>
        <w:t>which</w:t>
      </w:r>
      <w:r>
        <w:rPr>
          <w:spacing w:val="-2"/>
        </w:rPr>
        <w:t xml:space="preserve"> </w:t>
      </w:r>
      <w:r>
        <w:t>the</w:t>
      </w:r>
      <w:r>
        <w:rPr>
          <w:spacing w:val="-1"/>
        </w:rPr>
        <w:t xml:space="preserve"> </w:t>
      </w:r>
      <w:r>
        <w:t>conceptions due to Democritus, Berkeley, or Darwin, achieved their similar triumphs in more recent times. In other words, they may have been successfully DISCOVERED by prehistoric geniuses whose names the night of antiquity has covered up; they may have been verified by the immediate facts of experience which they first fitted; and then from fact to fact and from man to man they may have SPREAD, until all language rested on them and we are now incapable of thinking naturally in any other terms. Such a view would only follow the rule that has proved elsewhere so fertile, of assuming the vast and remote to conform to the laws of formation that we can observe at work in the small and near.</w:t>
      </w:r>
    </w:p>
    <w:p w14:paraId="326F3A70" w14:textId="77777777" w:rsidR="00075191" w:rsidRDefault="00000000">
      <w:pPr>
        <w:pStyle w:val="BodyText"/>
        <w:ind w:right="357"/>
      </w:pPr>
      <w:r>
        <w:t>For all utilitarian practical purposes these conceptions amply suffice; but that they began at special points of discovery and only gradually spread from one thing to another, seems proved by the exceedingly dubious limits of their application to-day. We assume for certain purposes one 'objective' Time that AEQUABILITER</w:t>
      </w:r>
      <w:r>
        <w:rPr>
          <w:spacing w:val="-2"/>
        </w:rPr>
        <w:t xml:space="preserve"> </w:t>
      </w:r>
      <w:r>
        <w:t>FLUIT,</w:t>
      </w:r>
      <w:r>
        <w:rPr>
          <w:spacing w:val="-2"/>
        </w:rPr>
        <w:t xml:space="preserve"> </w:t>
      </w:r>
      <w:r>
        <w:t>but</w:t>
      </w:r>
      <w:r>
        <w:rPr>
          <w:spacing w:val="-2"/>
        </w:rPr>
        <w:t xml:space="preserve"> </w:t>
      </w:r>
      <w:r>
        <w:t>we</w:t>
      </w:r>
      <w:r>
        <w:rPr>
          <w:spacing w:val="-2"/>
        </w:rPr>
        <w:t xml:space="preserve"> </w:t>
      </w:r>
      <w:r>
        <w:t>don't</w:t>
      </w:r>
      <w:r>
        <w:rPr>
          <w:spacing w:val="-2"/>
        </w:rPr>
        <w:t xml:space="preserve"> </w:t>
      </w:r>
      <w:r>
        <w:t>livingly</w:t>
      </w:r>
      <w:r>
        <w:rPr>
          <w:spacing w:val="-2"/>
        </w:rPr>
        <w:t xml:space="preserve"> </w:t>
      </w:r>
      <w:r>
        <w:t>believe</w:t>
      </w:r>
      <w:r>
        <w:rPr>
          <w:spacing w:val="-2"/>
        </w:rPr>
        <w:t xml:space="preserve"> </w:t>
      </w:r>
      <w:r>
        <w:t>in</w:t>
      </w:r>
      <w:r>
        <w:rPr>
          <w:spacing w:val="-2"/>
        </w:rPr>
        <w:t xml:space="preserve"> </w:t>
      </w:r>
      <w:r>
        <w:t>or</w:t>
      </w:r>
      <w:r>
        <w:rPr>
          <w:spacing w:val="-2"/>
        </w:rPr>
        <w:t xml:space="preserve"> </w:t>
      </w:r>
      <w:r>
        <w:t>realize</w:t>
      </w:r>
      <w:r>
        <w:rPr>
          <w:spacing w:val="-2"/>
        </w:rPr>
        <w:t xml:space="preserve"> </w:t>
      </w:r>
      <w:r>
        <w:t>any</w:t>
      </w:r>
      <w:r>
        <w:rPr>
          <w:spacing w:val="-2"/>
        </w:rPr>
        <w:t xml:space="preserve"> </w:t>
      </w:r>
      <w:r>
        <w:t>such equally-flowing time. 'Space' is a less vague notion; but 'things,' what are they? Is a constellation properly a thing? or an army? or is an ENS RATIONIS such as space or justice a thing? Is a knife whose handle and blade are changed the 'same'? Is the 'changeling,' whom Locke so seriously discusses, of the human 'kind'? Is 'telepathy' a 'fancy' or a 'fact'? The moment you pass beyond the practical use of these categories (a use usually suggested sufficiently by the circumstances of the special case) to a merely curious or speculative way of thinking, you find it impossible to say within just what limits of fact any one of them shall apply.</w:t>
      </w:r>
    </w:p>
    <w:p w14:paraId="326F3A71" w14:textId="77777777" w:rsidR="00075191" w:rsidRDefault="00000000">
      <w:pPr>
        <w:pStyle w:val="BodyText"/>
        <w:spacing w:before="1"/>
        <w:ind w:right="370"/>
      </w:pPr>
      <w:r>
        <w:t>The peripatetic philosophy, obeying rationalist propensities, has tried to eternalize</w:t>
      </w:r>
      <w:r>
        <w:rPr>
          <w:spacing w:val="-2"/>
        </w:rPr>
        <w:t xml:space="preserve"> </w:t>
      </w:r>
      <w:r>
        <w:t>the</w:t>
      </w:r>
      <w:r>
        <w:rPr>
          <w:spacing w:val="-2"/>
        </w:rPr>
        <w:t xml:space="preserve"> </w:t>
      </w:r>
      <w:r>
        <w:t>common-sense</w:t>
      </w:r>
      <w:r>
        <w:rPr>
          <w:spacing w:val="-2"/>
        </w:rPr>
        <w:t xml:space="preserve"> </w:t>
      </w:r>
      <w:r>
        <w:t>categories</w:t>
      </w:r>
      <w:r>
        <w:rPr>
          <w:spacing w:val="-2"/>
        </w:rPr>
        <w:t xml:space="preserve"> </w:t>
      </w:r>
      <w:r>
        <w:t>by</w:t>
      </w:r>
      <w:r>
        <w:rPr>
          <w:spacing w:val="-2"/>
        </w:rPr>
        <w:t xml:space="preserve"> </w:t>
      </w:r>
      <w:r>
        <w:t>treating</w:t>
      </w:r>
      <w:r>
        <w:rPr>
          <w:spacing w:val="-2"/>
        </w:rPr>
        <w:t xml:space="preserve"> </w:t>
      </w:r>
      <w:r>
        <w:t>them</w:t>
      </w:r>
      <w:r>
        <w:rPr>
          <w:spacing w:val="-2"/>
        </w:rPr>
        <w:t xml:space="preserve"> </w:t>
      </w:r>
      <w:r>
        <w:t>very</w:t>
      </w:r>
      <w:r>
        <w:rPr>
          <w:spacing w:val="-2"/>
        </w:rPr>
        <w:t xml:space="preserve"> </w:t>
      </w:r>
      <w:r>
        <w:t>technically</w:t>
      </w:r>
      <w:r>
        <w:rPr>
          <w:spacing w:val="-2"/>
        </w:rPr>
        <w:t xml:space="preserve"> </w:t>
      </w:r>
      <w:r>
        <w:t>and articulately. A 'thing' for instance is a being, or ENS. An ENS is a subject in</w:t>
      </w:r>
    </w:p>
    <w:p w14:paraId="326F3A72" w14:textId="77777777" w:rsidR="00075191" w:rsidRDefault="00075191">
      <w:pPr>
        <w:pStyle w:val="BodyText"/>
        <w:sectPr w:rsidR="00075191">
          <w:pgSz w:w="12240" w:h="15840"/>
          <w:pgMar w:top="1360" w:right="1080" w:bottom="280" w:left="1080" w:header="720" w:footer="720" w:gutter="0"/>
          <w:cols w:space="720"/>
        </w:sectPr>
      </w:pPr>
    </w:p>
    <w:p w14:paraId="326F3A73" w14:textId="77777777" w:rsidR="00075191" w:rsidRDefault="00000000">
      <w:pPr>
        <w:pStyle w:val="BodyText"/>
        <w:spacing w:before="70"/>
        <w:ind w:firstLine="0"/>
      </w:pPr>
      <w:r>
        <w:t>which</w:t>
      </w:r>
      <w:r>
        <w:rPr>
          <w:spacing w:val="-1"/>
        </w:rPr>
        <w:t xml:space="preserve"> </w:t>
      </w:r>
      <w:r>
        <w:t>qualities</w:t>
      </w:r>
      <w:r>
        <w:rPr>
          <w:spacing w:val="-1"/>
        </w:rPr>
        <w:t xml:space="preserve"> </w:t>
      </w:r>
      <w:r>
        <w:t>'inhere.'</w:t>
      </w:r>
      <w:r>
        <w:rPr>
          <w:spacing w:val="-1"/>
        </w:rPr>
        <w:t xml:space="preserve"> </w:t>
      </w:r>
      <w:r>
        <w:t>A</w:t>
      </w:r>
      <w:r>
        <w:rPr>
          <w:spacing w:val="-1"/>
        </w:rPr>
        <w:t xml:space="preserve"> </w:t>
      </w:r>
      <w:r>
        <w:t>subject</w:t>
      </w:r>
      <w:r>
        <w:rPr>
          <w:spacing w:val="-1"/>
        </w:rPr>
        <w:t xml:space="preserve"> </w:t>
      </w:r>
      <w:r>
        <w:t>is</w:t>
      </w:r>
      <w:r>
        <w:rPr>
          <w:spacing w:val="-1"/>
        </w:rPr>
        <w:t xml:space="preserve"> </w:t>
      </w:r>
      <w:r>
        <w:t>a</w:t>
      </w:r>
      <w:r>
        <w:rPr>
          <w:spacing w:val="-1"/>
        </w:rPr>
        <w:t xml:space="preserve"> </w:t>
      </w:r>
      <w:r>
        <w:t>substance.</w:t>
      </w:r>
      <w:r>
        <w:rPr>
          <w:spacing w:val="-1"/>
        </w:rPr>
        <w:t xml:space="preserve"> </w:t>
      </w:r>
      <w:r>
        <w:t>Substances</w:t>
      </w:r>
      <w:r>
        <w:rPr>
          <w:spacing w:val="-1"/>
        </w:rPr>
        <w:t xml:space="preserve"> </w:t>
      </w:r>
      <w:r>
        <w:t>are</w:t>
      </w:r>
      <w:r>
        <w:rPr>
          <w:spacing w:val="-1"/>
        </w:rPr>
        <w:t xml:space="preserve"> </w:t>
      </w:r>
      <w:r>
        <w:t>of</w:t>
      </w:r>
      <w:r>
        <w:rPr>
          <w:spacing w:val="-1"/>
        </w:rPr>
        <w:t xml:space="preserve"> </w:t>
      </w:r>
      <w:r>
        <w:t>kinds,</w:t>
      </w:r>
      <w:r>
        <w:rPr>
          <w:spacing w:val="-1"/>
        </w:rPr>
        <w:t xml:space="preserve"> </w:t>
      </w:r>
      <w:r>
        <w:t>and kinds are definite in number, and discrete. These distinctions are fundamental and eternal. As terms of DISCOURSE they are indeed magnificently useful, but what they mean, apart from their use in steering our discourse to profitable issues, does not appear. If you ask a scholastic philosopher what a substance may be in itself, apart from its being the support of attributes, he simply says that your intellect knows perfectly what the word means.</w:t>
      </w:r>
    </w:p>
    <w:p w14:paraId="326F3A74" w14:textId="77777777" w:rsidR="00075191" w:rsidRDefault="00000000">
      <w:pPr>
        <w:pStyle w:val="BodyText"/>
      </w:pPr>
      <w:r>
        <w:t>But</w:t>
      </w:r>
      <w:r>
        <w:rPr>
          <w:spacing w:val="-3"/>
        </w:rPr>
        <w:t xml:space="preserve"> </w:t>
      </w:r>
      <w:r>
        <w:t>what</w:t>
      </w:r>
      <w:r>
        <w:rPr>
          <w:spacing w:val="-3"/>
        </w:rPr>
        <w:t xml:space="preserve"> </w:t>
      </w:r>
      <w:r>
        <w:t>the</w:t>
      </w:r>
      <w:r>
        <w:rPr>
          <w:spacing w:val="-3"/>
        </w:rPr>
        <w:t xml:space="preserve"> </w:t>
      </w:r>
      <w:r>
        <w:t>intellect</w:t>
      </w:r>
      <w:r>
        <w:rPr>
          <w:spacing w:val="-3"/>
        </w:rPr>
        <w:t xml:space="preserve"> </w:t>
      </w:r>
      <w:r>
        <w:t>knows</w:t>
      </w:r>
      <w:r>
        <w:rPr>
          <w:spacing w:val="-3"/>
        </w:rPr>
        <w:t xml:space="preserve"> </w:t>
      </w:r>
      <w:r>
        <w:t>clearly</w:t>
      </w:r>
      <w:r>
        <w:rPr>
          <w:spacing w:val="-2"/>
        </w:rPr>
        <w:t xml:space="preserve"> </w:t>
      </w:r>
      <w:r>
        <w:t>is</w:t>
      </w:r>
      <w:r>
        <w:rPr>
          <w:spacing w:val="-3"/>
        </w:rPr>
        <w:t xml:space="preserve"> </w:t>
      </w:r>
      <w:r>
        <w:t>only</w:t>
      </w:r>
      <w:r>
        <w:rPr>
          <w:spacing w:val="-2"/>
        </w:rPr>
        <w:t xml:space="preserve"> </w:t>
      </w:r>
      <w:r>
        <w:t>the</w:t>
      </w:r>
      <w:r>
        <w:rPr>
          <w:spacing w:val="-3"/>
        </w:rPr>
        <w:t xml:space="preserve"> </w:t>
      </w:r>
      <w:r>
        <w:t>word</w:t>
      </w:r>
      <w:r>
        <w:rPr>
          <w:spacing w:val="-2"/>
        </w:rPr>
        <w:t xml:space="preserve"> </w:t>
      </w:r>
      <w:r>
        <w:t>itself</w:t>
      </w:r>
      <w:r>
        <w:rPr>
          <w:spacing w:val="-3"/>
        </w:rPr>
        <w:t xml:space="preserve"> </w:t>
      </w:r>
      <w:r>
        <w:t>and</w:t>
      </w:r>
      <w:r>
        <w:rPr>
          <w:spacing w:val="-2"/>
        </w:rPr>
        <w:t xml:space="preserve"> </w:t>
      </w:r>
      <w:r>
        <w:t>its</w:t>
      </w:r>
      <w:r>
        <w:rPr>
          <w:spacing w:val="-3"/>
        </w:rPr>
        <w:t xml:space="preserve"> </w:t>
      </w:r>
      <w:r>
        <w:t>steering function. So it comes about that intellects SIBI PERMISSI, intellects only curious and idle, have forsaken the common-sense level for what in general terms may be called the 'critical' level of thought. Not merely SUCH</w:t>
      </w:r>
      <w:r>
        <w:rPr>
          <w:spacing w:val="40"/>
        </w:rPr>
        <w:t xml:space="preserve"> </w:t>
      </w:r>
      <w:r>
        <w:t>intellects either—your Humes and Berkeleys and Hegels; but practical observers of facts, your Galileos, Daltons, Faradays, have found it impossible to treat the NAIFS sense-termini of common sense as ultimately real. As common sense interpolates her constant 'things' between our intermittent sensations, so science EXTRApolates her world of 'primary' qualities, her atoms, her ether, her magnetic fields, and the like, beyond the common-sense world. The 'things' are now invisible impalpable things; and the old visible common-sense things are supposed to result from the mixture of these invisibles.</w:t>
      </w:r>
      <w:r>
        <w:rPr>
          <w:spacing w:val="-3"/>
        </w:rPr>
        <w:t xml:space="preserve"> </w:t>
      </w:r>
      <w:r>
        <w:t>Or</w:t>
      </w:r>
      <w:r>
        <w:rPr>
          <w:spacing w:val="-3"/>
        </w:rPr>
        <w:t xml:space="preserve"> </w:t>
      </w:r>
      <w:r>
        <w:t>else</w:t>
      </w:r>
      <w:r>
        <w:rPr>
          <w:spacing w:val="-3"/>
        </w:rPr>
        <w:t xml:space="preserve"> </w:t>
      </w:r>
      <w:r>
        <w:t>the</w:t>
      </w:r>
      <w:r>
        <w:rPr>
          <w:spacing w:val="-3"/>
        </w:rPr>
        <w:t xml:space="preserve"> </w:t>
      </w:r>
      <w:r>
        <w:t>whole</w:t>
      </w:r>
      <w:r>
        <w:rPr>
          <w:spacing w:val="-3"/>
        </w:rPr>
        <w:t xml:space="preserve"> </w:t>
      </w:r>
      <w:r>
        <w:t>NAIF</w:t>
      </w:r>
      <w:r>
        <w:rPr>
          <w:spacing w:val="-3"/>
        </w:rPr>
        <w:t xml:space="preserve"> </w:t>
      </w:r>
      <w:r>
        <w:t>conception</w:t>
      </w:r>
      <w:r>
        <w:rPr>
          <w:spacing w:val="-3"/>
        </w:rPr>
        <w:t xml:space="preserve"> </w:t>
      </w:r>
      <w:r>
        <w:t>of</w:t>
      </w:r>
      <w:r>
        <w:rPr>
          <w:spacing w:val="-3"/>
        </w:rPr>
        <w:t xml:space="preserve"> </w:t>
      </w:r>
      <w:r>
        <w:t>thing</w:t>
      </w:r>
      <w:r>
        <w:rPr>
          <w:spacing w:val="-3"/>
        </w:rPr>
        <w:t xml:space="preserve"> </w:t>
      </w:r>
      <w:r>
        <w:t>gets</w:t>
      </w:r>
      <w:r>
        <w:rPr>
          <w:spacing w:val="-3"/>
        </w:rPr>
        <w:t xml:space="preserve"> </w:t>
      </w:r>
      <w:r>
        <w:t>superseded,</w:t>
      </w:r>
      <w:r>
        <w:rPr>
          <w:spacing w:val="-3"/>
        </w:rPr>
        <w:t xml:space="preserve"> </w:t>
      </w:r>
      <w:r>
        <w:t>and</w:t>
      </w:r>
      <w:r>
        <w:rPr>
          <w:spacing w:val="-3"/>
        </w:rPr>
        <w:t xml:space="preserve"> </w:t>
      </w:r>
      <w:r>
        <w:t xml:space="preserve">a thing's name is interpreted as denoting only the law or REGEL DER VERBINDUNG by which certain of our sensations habitually succeed or </w:t>
      </w:r>
      <w:r>
        <w:rPr>
          <w:spacing w:val="-2"/>
        </w:rPr>
        <w:t>coexist.</w:t>
      </w:r>
    </w:p>
    <w:p w14:paraId="326F3A75" w14:textId="77777777" w:rsidR="00075191" w:rsidRDefault="00000000">
      <w:pPr>
        <w:pStyle w:val="BodyText"/>
        <w:ind w:right="360"/>
      </w:pPr>
      <w:r>
        <w:t xml:space="preserve">Science and critical philosophy thus burst the bounds of common sense. With science NAIF realism ceases: 'Secondary' qualities become unreal; primary ones alone remain. With critical philosophy, havoc is made of everything. The common-sense categories one and all cease to represent anything in the way of BEING; they are but sublime tricks of human thought, our ways of escaping bewilderment in the midst of sensation's irremediable </w:t>
      </w:r>
      <w:r>
        <w:rPr>
          <w:spacing w:val="-2"/>
        </w:rPr>
        <w:t>flow.</w:t>
      </w:r>
    </w:p>
    <w:p w14:paraId="326F3A76" w14:textId="77777777" w:rsidR="00075191" w:rsidRDefault="00000000">
      <w:pPr>
        <w:pStyle w:val="BodyText"/>
        <w:spacing w:before="1"/>
      </w:pPr>
      <w:r>
        <w:t>But the scientific tendency in critical thought, tho inspired at first by purely intellectual motives, has opened an entirely unexpected range of practical utilities to our astonished view. Galileo gave us accurate clocks and accurate</w:t>
      </w:r>
      <w:r>
        <w:rPr>
          <w:spacing w:val="-5"/>
        </w:rPr>
        <w:t xml:space="preserve"> </w:t>
      </w:r>
      <w:r>
        <w:t>artillery-practice;</w:t>
      </w:r>
      <w:r>
        <w:rPr>
          <w:spacing w:val="-5"/>
        </w:rPr>
        <w:t xml:space="preserve"> </w:t>
      </w:r>
      <w:r>
        <w:t>the</w:t>
      </w:r>
      <w:r>
        <w:rPr>
          <w:spacing w:val="-5"/>
        </w:rPr>
        <w:t xml:space="preserve"> </w:t>
      </w:r>
      <w:r>
        <w:t>chemists</w:t>
      </w:r>
      <w:r>
        <w:rPr>
          <w:spacing w:val="-5"/>
        </w:rPr>
        <w:t xml:space="preserve"> </w:t>
      </w:r>
      <w:r>
        <w:t>flood</w:t>
      </w:r>
      <w:r>
        <w:rPr>
          <w:spacing w:val="-4"/>
        </w:rPr>
        <w:t xml:space="preserve"> </w:t>
      </w:r>
      <w:r>
        <w:t>us</w:t>
      </w:r>
      <w:r>
        <w:rPr>
          <w:spacing w:val="-5"/>
        </w:rPr>
        <w:t xml:space="preserve"> </w:t>
      </w:r>
      <w:r>
        <w:t>with</w:t>
      </w:r>
      <w:r>
        <w:rPr>
          <w:spacing w:val="-4"/>
        </w:rPr>
        <w:t xml:space="preserve"> </w:t>
      </w:r>
      <w:r>
        <w:t>new</w:t>
      </w:r>
      <w:r>
        <w:rPr>
          <w:spacing w:val="-5"/>
        </w:rPr>
        <w:t xml:space="preserve"> </w:t>
      </w:r>
      <w:r>
        <w:t>medicines</w:t>
      </w:r>
      <w:r>
        <w:rPr>
          <w:spacing w:val="-5"/>
        </w:rPr>
        <w:t xml:space="preserve"> </w:t>
      </w:r>
      <w:r>
        <w:t>and</w:t>
      </w:r>
      <w:r>
        <w:rPr>
          <w:spacing w:val="-4"/>
        </w:rPr>
        <w:t xml:space="preserve"> </w:t>
      </w:r>
      <w:r>
        <w:t>dye-stuffs; Ampere and Faraday have endowed us with the New York subway</w:t>
      </w:r>
      <w:r>
        <w:rPr>
          <w:spacing w:val="40"/>
        </w:rPr>
        <w:t xml:space="preserve"> </w:t>
      </w:r>
      <w:r>
        <w:t>and with Marconi telegrams. The hypothetical things that such men have invented,</w:t>
      </w:r>
      <w:r>
        <w:rPr>
          <w:spacing w:val="37"/>
        </w:rPr>
        <w:t xml:space="preserve"> </w:t>
      </w:r>
      <w:r>
        <w:t>defined</w:t>
      </w:r>
      <w:r>
        <w:rPr>
          <w:spacing w:val="37"/>
        </w:rPr>
        <w:t xml:space="preserve"> </w:t>
      </w:r>
      <w:r>
        <w:t>as</w:t>
      </w:r>
      <w:r>
        <w:rPr>
          <w:spacing w:val="37"/>
        </w:rPr>
        <w:t xml:space="preserve"> </w:t>
      </w:r>
      <w:r>
        <w:t>they</w:t>
      </w:r>
      <w:r>
        <w:rPr>
          <w:spacing w:val="37"/>
        </w:rPr>
        <w:t xml:space="preserve"> </w:t>
      </w:r>
      <w:r>
        <w:t>have</w:t>
      </w:r>
      <w:r>
        <w:rPr>
          <w:spacing w:val="37"/>
        </w:rPr>
        <w:t xml:space="preserve"> </w:t>
      </w:r>
      <w:r>
        <w:t>defined</w:t>
      </w:r>
      <w:r>
        <w:rPr>
          <w:spacing w:val="37"/>
        </w:rPr>
        <w:t xml:space="preserve"> </w:t>
      </w:r>
      <w:r>
        <w:t>them,</w:t>
      </w:r>
      <w:r>
        <w:rPr>
          <w:spacing w:val="37"/>
        </w:rPr>
        <w:t xml:space="preserve"> </w:t>
      </w:r>
      <w:r>
        <w:t>are</w:t>
      </w:r>
      <w:r>
        <w:rPr>
          <w:spacing w:val="37"/>
        </w:rPr>
        <w:t xml:space="preserve"> </w:t>
      </w:r>
      <w:r>
        <w:t>showing</w:t>
      </w:r>
      <w:r>
        <w:rPr>
          <w:spacing w:val="37"/>
        </w:rPr>
        <w:t xml:space="preserve"> </w:t>
      </w:r>
      <w:r>
        <w:t>an</w:t>
      </w:r>
      <w:r>
        <w:rPr>
          <w:spacing w:val="37"/>
        </w:rPr>
        <w:t xml:space="preserve"> </w:t>
      </w:r>
      <w:r>
        <w:t>extraordinary</w:t>
      </w:r>
    </w:p>
    <w:p w14:paraId="326F3A77" w14:textId="77777777" w:rsidR="00075191" w:rsidRDefault="00075191">
      <w:pPr>
        <w:pStyle w:val="BodyText"/>
        <w:sectPr w:rsidR="00075191">
          <w:pgSz w:w="12240" w:h="15840"/>
          <w:pgMar w:top="1360" w:right="1080" w:bottom="280" w:left="1080" w:header="720" w:footer="720" w:gutter="0"/>
          <w:cols w:space="720"/>
        </w:sectPr>
      </w:pPr>
    </w:p>
    <w:p w14:paraId="326F3A78" w14:textId="77777777" w:rsidR="00075191" w:rsidRDefault="00000000">
      <w:pPr>
        <w:pStyle w:val="BodyText"/>
        <w:spacing w:before="70"/>
        <w:ind w:firstLine="0"/>
      </w:pPr>
      <w:r>
        <w:t>fertility in consequences verifiable by sense. Our logic can deduce from them a consequence due under certain conditions, we can then bring about the conditions,</w:t>
      </w:r>
      <w:r>
        <w:rPr>
          <w:spacing w:val="-2"/>
        </w:rPr>
        <w:t xml:space="preserve"> </w:t>
      </w:r>
      <w:r>
        <w:t>and</w:t>
      </w:r>
      <w:r>
        <w:rPr>
          <w:spacing w:val="-2"/>
        </w:rPr>
        <w:t xml:space="preserve"> </w:t>
      </w:r>
      <w:r>
        <w:t>presto,</w:t>
      </w:r>
      <w:r>
        <w:rPr>
          <w:spacing w:val="-2"/>
        </w:rPr>
        <w:t xml:space="preserve"> </w:t>
      </w:r>
      <w:r>
        <w:t>the</w:t>
      </w:r>
      <w:r>
        <w:rPr>
          <w:spacing w:val="-2"/>
        </w:rPr>
        <w:t xml:space="preserve"> </w:t>
      </w:r>
      <w:r>
        <w:t>consequence</w:t>
      </w:r>
      <w:r>
        <w:rPr>
          <w:spacing w:val="-2"/>
        </w:rPr>
        <w:t xml:space="preserve"> </w:t>
      </w:r>
      <w:r>
        <w:t>is</w:t>
      </w:r>
      <w:r>
        <w:rPr>
          <w:spacing w:val="-2"/>
        </w:rPr>
        <w:t xml:space="preserve"> </w:t>
      </w:r>
      <w:r>
        <w:t>there</w:t>
      </w:r>
      <w:r>
        <w:rPr>
          <w:spacing w:val="-2"/>
        </w:rPr>
        <w:t xml:space="preserve"> </w:t>
      </w:r>
      <w:r>
        <w:t>before</w:t>
      </w:r>
      <w:r>
        <w:rPr>
          <w:spacing w:val="-2"/>
        </w:rPr>
        <w:t xml:space="preserve"> </w:t>
      </w:r>
      <w:r>
        <w:t>our</w:t>
      </w:r>
      <w:r>
        <w:rPr>
          <w:spacing w:val="-2"/>
        </w:rPr>
        <w:t xml:space="preserve"> </w:t>
      </w:r>
      <w:r>
        <w:t>eyes.</w:t>
      </w:r>
      <w:r>
        <w:rPr>
          <w:spacing w:val="-2"/>
        </w:rPr>
        <w:t xml:space="preserve"> </w:t>
      </w:r>
      <w:r>
        <w:t>The</w:t>
      </w:r>
      <w:r>
        <w:rPr>
          <w:spacing w:val="-2"/>
        </w:rPr>
        <w:t xml:space="preserve"> </w:t>
      </w:r>
      <w:r>
        <w:t>scope</w:t>
      </w:r>
      <w:r>
        <w:rPr>
          <w:spacing w:val="-2"/>
        </w:rPr>
        <w:t xml:space="preserve"> </w:t>
      </w:r>
      <w:r>
        <w:t>of the practical control of nature newly put into our hand by scientific ways of thinking vastly exceeds the scope of the old control grounded on common sense. Its rate of increase accelerates so that no one can trace the limit; one may even fear that the BEING of man may be crushed by his own powers, that his fixed nature as an organism may not prove adequate to stand the strain of the ever increasingly tremendous functions, almost divine creative functions, which his intellect will more and more enable him to wield. He may drown in his wealth like a child in a bath-tub, who has turned on the water and who cannot turn it off.</w:t>
      </w:r>
    </w:p>
    <w:p w14:paraId="326F3A79" w14:textId="77777777" w:rsidR="00075191" w:rsidRDefault="00000000">
      <w:pPr>
        <w:pStyle w:val="BodyText"/>
        <w:ind w:right="361"/>
      </w:pPr>
      <w:r>
        <w:t>The philosophic stage of criticism, much more thorough in its negations than the scientific stage, so far gives us no new range of practical power. Locke, Hume, Berkeley, Kant, Hegel, have all been utterly sterile, so far as shedding any light on the details of nature goes, and I can think of no invention or discovery that can be directly traced to anything in their peculiar thought, for neither with Berkeley's tar-water nor with Kant's nebular hypothesis had their respective philosophic tenets anything to do. The satisfactions they yield to their disciples are intellectual, not practical; and even then we have to confess that there is a large minus-side to the account.</w:t>
      </w:r>
    </w:p>
    <w:p w14:paraId="326F3A7A" w14:textId="77777777" w:rsidR="00075191" w:rsidRDefault="00000000">
      <w:pPr>
        <w:pStyle w:val="BodyText"/>
      </w:pPr>
      <w:r>
        <w:t>There are thus at least three well-characterized levels, stages or types of thought about the world we live in, and the notions of one stage have one</w:t>
      </w:r>
      <w:r>
        <w:rPr>
          <w:spacing w:val="40"/>
        </w:rPr>
        <w:t xml:space="preserve"> </w:t>
      </w:r>
      <w:r>
        <w:t>kind of merit, those of another stage another kind. It is impossible, however, to say that any stage as yet in sight is absolutely more TRUE than any other. Common sense is the more CONSOLIDATED stage, because it got its innings first, and made all language into its ally. Whether it or science be the more AUGUST stage may be left to private judgment. But neither consolidation nor augustness are decisive marks of truth. If common sense were true, why should science have had to brand the secondary qualities, to which our world owes all its living interest, as false, and to invent an</w:t>
      </w:r>
      <w:r>
        <w:rPr>
          <w:spacing w:val="40"/>
        </w:rPr>
        <w:t xml:space="preserve"> </w:t>
      </w:r>
      <w:r>
        <w:t>invisible world of points and curves and mathematical equations instead? Why should it have needed to transform causes and activities into laws of 'functional variation'? Vainly did scholasticism, common sense's college-trained younger sister, seek to stereotype the forms the human family had always talked with, to make them definite and fix them for eternity. Substantial</w:t>
      </w:r>
      <w:r>
        <w:rPr>
          <w:spacing w:val="36"/>
        </w:rPr>
        <w:t xml:space="preserve"> </w:t>
      </w:r>
      <w:r>
        <w:t>forms</w:t>
      </w:r>
      <w:r>
        <w:rPr>
          <w:spacing w:val="40"/>
        </w:rPr>
        <w:t xml:space="preserve"> </w:t>
      </w:r>
      <w:r>
        <w:t>(in</w:t>
      </w:r>
      <w:r>
        <w:rPr>
          <w:spacing w:val="39"/>
        </w:rPr>
        <w:t xml:space="preserve"> </w:t>
      </w:r>
      <w:r>
        <w:t>other</w:t>
      </w:r>
      <w:r>
        <w:rPr>
          <w:spacing w:val="40"/>
        </w:rPr>
        <w:t xml:space="preserve"> </w:t>
      </w:r>
      <w:r>
        <w:t>words</w:t>
      </w:r>
      <w:r>
        <w:rPr>
          <w:spacing w:val="39"/>
        </w:rPr>
        <w:t xml:space="preserve"> </w:t>
      </w:r>
      <w:r>
        <w:t>our</w:t>
      </w:r>
      <w:r>
        <w:rPr>
          <w:spacing w:val="40"/>
        </w:rPr>
        <w:t xml:space="preserve"> </w:t>
      </w:r>
      <w:r>
        <w:t>secondary</w:t>
      </w:r>
      <w:r>
        <w:rPr>
          <w:spacing w:val="39"/>
        </w:rPr>
        <w:t xml:space="preserve"> </w:t>
      </w:r>
      <w:r>
        <w:t>qualities)</w:t>
      </w:r>
      <w:r>
        <w:rPr>
          <w:spacing w:val="40"/>
        </w:rPr>
        <w:t xml:space="preserve"> </w:t>
      </w:r>
      <w:r>
        <w:t>hardly</w:t>
      </w:r>
      <w:r>
        <w:rPr>
          <w:spacing w:val="40"/>
        </w:rPr>
        <w:t xml:space="preserve"> </w:t>
      </w:r>
      <w:r>
        <w:rPr>
          <w:spacing w:val="-2"/>
        </w:rPr>
        <w:t>outlasted</w:t>
      </w:r>
    </w:p>
    <w:p w14:paraId="326F3A7B" w14:textId="77777777" w:rsidR="00075191" w:rsidRDefault="00075191">
      <w:pPr>
        <w:pStyle w:val="BodyText"/>
        <w:sectPr w:rsidR="00075191">
          <w:pgSz w:w="12240" w:h="15840"/>
          <w:pgMar w:top="1360" w:right="1080" w:bottom="280" w:left="1080" w:header="720" w:footer="720" w:gutter="0"/>
          <w:cols w:space="720"/>
        </w:sectPr>
      </w:pPr>
    </w:p>
    <w:p w14:paraId="326F3A7C" w14:textId="77777777" w:rsidR="00075191" w:rsidRDefault="00000000">
      <w:pPr>
        <w:pStyle w:val="BodyText"/>
        <w:spacing w:before="70"/>
        <w:ind w:right="359" w:firstLine="0"/>
      </w:pPr>
      <w:r>
        <w:t>the year of our Lord 1600. People were already tired of them then; and Galileo,</w:t>
      </w:r>
      <w:r>
        <w:rPr>
          <w:spacing w:val="-3"/>
        </w:rPr>
        <w:t xml:space="preserve"> </w:t>
      </w:r>
      <w:r>
        <w:t>and</w:t>
      </w:r>
      <w:r>
        <w:rPr>
          <w:spacing w:val="-3"/>
        </w:rPr>
        <w:t xml:space="preserve"> </w:t>
      </w:r>
      <w:r>
        <w:t>Descartes,</w:t>
      </w:r>
      <w:r>
        <w:rPr>
          <w:spacing w:val="-3"/>
        </w:rPr>
        <w:t xml:space="preserve"> </w:t>
      </w:r>
      <w:r>
        <w:t>with</w:t>
      </w:r>
      <w:r>
        <w:rPr>
          <w:spacing w:val="-3"/>
        </w:rPr>
        <w:t xml:space="preserve"> </w:t>
      </w:r>
      <w:r>
        <w:t>his</w:t>
      </w:r>
      <w:r>
        <w:rPr>
          <w:spacing w:val="-3"/>
        </w:rPr>
        <w:t xml:space="preserve"> </w:t>
      </w:r>
      <w:r>
        <w:t>'new</w:t>
      </w:r>
      <w:r>
        <w:rPr>
          <w:spacing w:val="-3"/>
        </w:rPr>
        <w:t xml:space="preserve"> </w:t>
      </w:r>
      <w:r>
        <w:t>philosophy,'</w:t>
      </w:r>
      <w:r>
        <w:rPr>
          <w:spacing w:val="-3"/>
        </w:rPr>
        <w:t xml:space="preserve"> </w:t>
      </w:r>
      <w:r>
        <w:t>gave</w:t>
      </w:r>
      <w:r>
        <w:rPr>
          <w:spacing w:val="-3"/>
        </w:rPr>
        <w:t xml:space="preserve"> </w:t>
      </w:r>
      <w:r>
        <w:t>them</w:t>
      </w:r>
      <w:r>
        <w:rPr>
          <w:spacing w:val="-3"/>
        </w:rPr>
        <w:t xml:space="preserve"> </w:t>
      </w:r>
      <w:r>
        <w:t>only</w:t>
      </w:r>
      <w:r>
        <w:rPr>
          <w:spacing w:val="-3"/>
        </w:rPr>
        <w:t xml:space="preserve"> </w:t>
      </w:r>
      <w:r>
        <w:t>a</w:t>
      </w:r>
      <w:r>
        <w:rPr>
          <w:spacing w:val="-3"/>
        </w:rPr>
        <w:t xml:space="preserve"> </w:t>
      </w:r>
      <w:r>
        <w:t>little</w:t>
      </w:r>
      <w:r>
        <w:rPr>
          <w:spacing w:val="-3"/>
        </w:rPr>
        <w:t xml:space="preserve"> </w:t>
      </w:r>
      <w:r>
        <w:t>later their coup de grace.</w:t>
      </w:r>
    </w:p>
    <w:p w14:paraId="326F3A7D" w14:textId="77777777" w:rsidR="00075191" w:rsidRDefault="00000000">
      <w:pPr>
        <w:pStyle w:val="BodyText"/>
        <w:ind w:right="361"/>
      </w:pPr>
      <w:r>
        <w:t xml:space="preserve">But now if the new kinds of scientific 'thing,' the corpuscular and etheric world, were essentially more 'true,' why should they have excited so much criticism within the body of science itself? Scientific logicians are saying on every hand that these entities and their determinations, however definitely conceived, should not be held for literally real. It is AS IF they existed; but in reality they are like co-ordinates or logarithms, only artificial short-cuts for taking us from one part to another of experience's flux. We can cipher fruitfully with them; they serve us wonderfully; but we must not be their </w:t>
      </w:r>
      <w:r>
        <w:rPr>
          <w:spacing w:val="-2"/>
        </w:rPr>
        <w:t>dupes.</w:t>
      </w:r>
    </w:p>
    <w:p w14:paraId="326F3A7E" w14:textId="77777777" w:rsidR="00075191" w:rsidRDefault="00000000">
      <w:pPr>
        <w:pStyle w:val="BodyText"/>
      </w:pPr>
      <w:r>
        <w:t>There is no RINGING conclusion possible when we compare these types of thinking, with a view to telling which is the more absolutely true. Their naturalness, their intellectual economy, their fruitfulness for practice, all start up</w:t>
      </w:r>
      <w:r>
        <w:rPr>
          <w:spacing w:val="-1"/>
        </w:rPr>
        <w:t xml:space="preserve"> </w:t>
      </w:r>
      <w:r>
        <w:t>as</w:t>
      </w:r>
      <w:r>
        <w:rPr>
          <w:spacing w:val="-1"/>
        </w:rPr>
        <w:t xml:space="preserve"> </w:t>
      </w:r>
      <w:r>
        <w:t>distinct</w:t>
      </w:r>
      <w:r>
        <w:rPr>
          <w:spacing w:val="-2"/>
        </w:rPr>
        <w:t xml:space="preserve"> </w:t>
      </w:r>
      <w:r>
        <w:t>tests</w:t>
      </w:r>
      <w:r>
        <w:rPr>
          <w:spacing w:val="-1"/>
        </w:rPr>
        <w:t xml:space="preserve"> </w:t>
      </w:r>
      <w:r>
        <w:t>of</w:t>
      </w:r>
      <w:r>
        <w:rPr>
          <w:spacing w:val="-1"/>
        </w:rPr>
        <w:t xml:space="preserve"> </w:t>
      </w:r>
      <w:r>
        <w:t>their</w:t>
      </w:r>
      <w:r>
        <w:rPr>
          <w:spacing w:val="-1"/>
        </w:rPr>
        <w:t xml:space="preserve"> </w:t>
      </w:r>
      <w:r>
        <w:t>veracity,</w:t>
      </w:r>
      <w:r>
        <w:rPr>
          <w:spacing w:val="-1"/>
        </w:rPr>
        <w:t xml:space="preserve"> </w:t>
      </w:r>
      <w:r>
        <w:t>and</w:t>
      </w:r>
      <w:r>
        <w:rPr>
          <w:spacing w:val="-1"/>
        </w:rPr>
        <w:t xml:space="preserve"> </w:t>
      </w:r>
      <w:r>
        <w:t>as</w:t>
      </w:r>
      <w:r>
        <w:rPr>
          <w:spacing w:val="-1"/>
        </w:rPr>
        <w:t xml:space="preserve"> </w:t>
      </w:r>
      <w:r>
        <w:t>a</w:t>
      </w:r>
      <w:r>
        <w:rPr>
          <w:spacing w:val="-1"/>
        </w:rPr>
        <w:t xml:space="preserve"> </w:t>
      </w:r>
      <w:r>
        <w:t>result</w:t>
      </w:r>
      <w:r>
        <w:rPr>
          <w:spacing w:val="-2"/>
        </w:rPr>
        <w:t xml:space="preserve"> </w:t>
      </w:r>
      <w:r>
        <w:t>we</w:t>
      </w:r>
      <w:r>
        <w:rPr>
          <w:spacing w:val="-1"/>
        </w:rPr>
        <w:t xml:space="preserve"> </w:t>
      </w:r>
      <w:r>
        <w:t>get</w:t>
      </w:r>
      <w:r>
        <w:rPr>
          <w:spacing w:val="-2"/>
        </w:rPr>
        <w:t xml:space="preserve"> </w:t>
      </w:r>
      <w:r>
        <w:t>confused.</w:t>
      </w:r>
      <w:r>
        <w:rPr>
          <w:spacing w:val="-1"/>
        </w:rPr>
        <w:t xml:space="preserve"> </w:t>
      </w:r>
      <w:r>
        <w:t>Common sense is BETTER for one sphere of life, science for another, philosophic criticism for a third; but whether either be TRUER absolutely, Heaven only knows. Just now, if I understand the matter rightly, we are witnessing a curious reversion to the common-sense way of looking at physical nature, in the philosophy of science favored by such men as Mach, Ostwald and Duhem. According to these teachers no hypothesis is truer than any other in the sense of being a more literal copy of reality. They are all but ways of talking on our part, to be compared solely from the point of view of their USE. The only literally true thing is REALITY; and the only reality we know is, for these logicians, sensible reality, the flux of our sensations and</w:t>
      </w:r>
      <w:r>
        <w:rPr>
          <w:spacing w:val="40"/>
        </w:rPr>
        <w:t xml:space="preserve"> </w:t>
      </w:r>
      <w:r>
        <w:t xml:space="preserve">emotions as they pass. 'Energy' is the collective name (according to Ostwald) for the sensations just as they present themselves (the movement, heat, magnetic pull, or light, or whatever it may be) when they are measured in certain ways. So measuring them, we are enabled to describe the correlated changes which they show us, in formulas matchless for their simplicity and fruitfulness for human use. They are sovereign triumphs of economy in </w:t>
      </w:r>
      <w:r>
        <w:rPr>
          <w:spacing w:val="-2"/>
        </w:rPr>
        <w:t>thought.</w:t>
      </w:r>
    </w:p>
    <w:p w14:paraId="326F3A7F" w14:textId="77777777" w:rsidR="00075191" w:rsidRDefault="00000000">
      <w:pPr>
        <w:pStyle w:val="BodyText"/>
        <w:spacing w:before="1"/>
      </w:pPr>
      <w:r>
        <w:t>No one can fail to admire the 'energetic' philosophy. But the</w:t>
      </w:r>
      <w:r>
        <w:rPr>
          <w:spacing w:val="40"/>
        </w:rPr>
        <w:t xml:space="preserve"> </w:t>
      </w:r>
      <w:r>
        <w:t>hypersensible entities, the corpuscles and vibrations, hold their own with</w:t>
      </w:r>
      <w:r>
        <w:rPr>
          <w:spacing w:val="40"/>
        </w:rPr>
        <w:t xml:space="preserve"> </w:t>
      </w:r>
      <w:r>
        <w:t>most physicists and chemists, in spite of its appeal. It seems too economical to</w:t>
      </w:r>
      <w:r>
        <w:rPr>
          <w:spacing w:val="40"/>
        </w:rPr>
        <w:t xml:space="preserve"> </w:t>
      </w:r>
      <w:r>
        <w:t>be</w:t>
      </w:r>
      <w:r>
        <w:rPr>
          <w:spacing w:val="40"/>
        </w:rPr>
        <w:t xml:space="preserve"> </w:t>
      </w:r>
      <w:r>
        <w:t>all-sufficient.</w:t>
      </w:r>
      <w:r>
        <w:rPr>
          <w:spacing w:val="40"/>
        </w:rPr>
        <w:t xml:space="preserve"> </w:t>
      </w:r>
      <w:r>
        <w:t>Profusion,</w:t>
      </w:r>
      <w:r>
        <w:rPr>
          <w:spacing w:val="40"/>
        </w:rPr>
        <w:t xml:space="preserve"> </w:t>
      </w:r>
      <w:r>
        <w:t>not</w:t>
      </w:r>
      <w:r>
        <w:rPr>
          <w:spacing w:val="40"/>
        </w:rPr>
        <w:t xml:space="preserve"> </w:t>
      </w:r>
      <w:r>
        <w:t>economy,</w:t>
      </w:r>
      <w:r>
        <w:rPr>
          <w:spacing w:val="40"/>
        </w:rPr>
        <w:t xml:space="preserve"> </w:t>
      </w:r>
      <w:r>
        <w:t>may</w:t>
      </w:r>
      <w:r>
        <w:rPr>
          <w:spacing w:val="40"/>
        </w:rPr>
        <w:t xml:space="preserve"> </w:t>
      </w:r>
      <w:r>
        <w:t>after</w:t>
      </w:r>
      <w:r>
        <w:rPr>
          <w:spacing w:val="40"/>
        </w:rPr>
        <w:t xml:space="preserve"> </w:t>
      </w:r>
      <w:r>
        <w:t>all</w:t>
      </w:r>
      <w:r>
        <w:rPr>
          <w:spacing w:val="40"/>
        </w:rPr>
        <w:t xml:space="preserve"> </w:t>
      </w:r>
      <w:r>
        <w:t>be</w:t>
      </w:r>
      <w:r>
        <w:rPr>
          <w:spacing w:val="40"/>
        </w:rPr>
        <w:t xml:space="preserve"> </w:t>
      </w:r>
      <w:r>
        <w:t>reality's</w:t>
      </w:r>
      <w:r>
        <w:rPr>
          <w:spacing w:val="40"/>
        </w:rPr>
        <w:t xml:space="preserve"> </w:t>
      </w:r>
      <w:r>
        <w:t>key-</w:t>
      </w:r>
    </w:p>
    <w:p w14:paraId="326F3A80" w14:textId="77777777" w:rsidR="00075191" w:rsidRDefault="00075191">
      <w:pPr>
        <w:pStyle w:val="BodyText"/>
        <w:sectPr w:rsidR="00075191">
          <w:pgSz w:w="12240" w:h="15840"/>
          <w:pgMar w:top="1360" w:right="1080" w:bottom="280" w:left="1080" w:header="720" w:footer="720" w:gutter="0"/>
          <w:cols w:space="720"/>
        </w:sectPr>
      </w:pPr>
    </w:p>
    <w:p w14:paraId="326F3A81" w14:textId="77777777" w:rsidR="00075191" w:rsidRDefault="00000000">
      <w:pPr>
        <w:pStyle w:val="BodyText"/>
        <w:spacing w:before="70"/>
        <w:ind w:right="0" w:firstLine="0"/>
        <w:jc w:val="left"/>
      </w:pPr>
      <w:r>
        <w:rPr>
          <w:spacing w:val="-2"/>
        </w:rPr>
        <w:t>note.</w:t>
      </w:r>
    </w:p>
    <w:p w14:paraId="326F3A82" w14:textId="77777777" w:rsidR="00075191" w:rsidRDefault="00000000">
      <w:pPr>
        <w:pStyle w:val="BodyText"/>
      </w:pPr>
      <w:r>
        <w:t>I am dealing here with highly technical matters, hardly suitable for popular lecturing, and in which my own competence is small. All the better for my conclusion, however, which at this point is this. The whole notion of truth, which naturally and without reflexion we assume to mean the simple duplication by the mind of a ready-made and given reality, proves hard to understand clearly. There is no simple test available for adjudicating offhand between the divers types of thought that claim to possess it. Common sense, common science or corpuscular philosophy, ultra-critical science, or energetics, and critical or idealistic philosophy, all seem insufficiently true in some regard and leave some dissatisfaction. It is evident that the conflict of these so widely differing systems obliges us to overhaul the very idea of</w:t>
      </w:r>
      <w:r>
        <w:rPr>
          <w:spacing w:val="40"/>
        </w:rPr>
        <w:t xml:space="preserve"> </w:t>
      </w:r>
      <w:r>
        <w:t>truth, for at present we have no definite notion of what the word may mean. I shall face that task in my next lecture, and will add but a few words, in finishing the present one.</w:t>
      </w:r>
    </w:p>
    <w:p w14:paraId="326F3A83" w14:textId="77777777" w:rsidR="00075191" w:rsidRDefault="00000000">
      <w:pPr>
        <w:pStyle w:val="BodyText"/>
      </w:pPr>
      <w:r>
        <w:t>There are only two points that I wish you to retain from the present lecture. The first one relates to common sense. We have seen reason to suspect</w:t>
      </w:r>
      <w:r>
        <w:rPr>
          <w:spacing w:val="-1"/>
        </w:rPr>
        <w:t xml:space="preserve"> </w:t>
      </w:r>
      <w:r>
        <w:t>it, to</w:t>
      </w:r>
      <w:r>
        <w:rPr>
          <w:spacing w:val="-1"/>
        </w:rPr>
        <w:t xml:space="preserve"> </w:t>
      </w:r>
      <w:r>
        <w:t>suspect</w:t>
      </w:r>
      <w:r>
        <w:rPr>
          <w:spacing w:val="-1"/>
        </w:rPr>
        <w:t xml:space="preserve"> </w:t>
      </w:r>
      <w:r>
        <w:t>that</w:t>
      </w:r>
      <w:r>
        <w:rPr>
          <w:spacing w:val="-1"/>
        </w:rPr>
        <w:t xml:space="preserve"> </w:t>
      </w:r>
      <w:r>
        <w:t>in spite</w:t>
      </w:r>
      <w:r>
        <w:rPr>
          <w:spacing w:val="-1"/>
        </w:rPr>
        <w:t xml:space="preserve"> </w:t>
      </w:r>
      <w:r>
        <w:t>of their</w:t>
      </w:r>
      <w:r>
        <w:rPr>
          <w:spacing w:val="-1"/>
        </w:rPr>
        <w:t xml:space="preserve"> </w:t>
      </w:r>
      <w:r>
        <w:t>being so</w:t>
      </w:r>
      <w:r>
        <w:rPr>
          <w:spacing w:val="-1"/>
        </w:rPr>
        <w:t xml:space="preserve"> </w:t>
      </w:r>
      <w:r>
        <w:t>venerable, of</w:t>
      </w:r>
      <w:r>
        <w:rPr>
          <w:spacing w:val="-1"/>
        </w:rPr>
        <w:t xml:space="preserve"> </w:t>
      </w:r>
      <w:r>
        <w:t>their being so universally used and built into the very structure of language, its categories may after all be only a collection of extraordinarily successful hypotheses (historically discovered or invented by single men, but gradually communicated, and used by everybody) by which our forefathers have from time immemorial unified and straightened the discontinuity of their immediate experiences, and put themselves into an equilibrium with the surface of nature so satisfactory for ordinary practical purposes that it certainly would have lasted forever, but for the excessive intellectual vivacity of Democritus, Archimedes, Galileo, Berkeley, and other excentric geniuses whom the example of such men inflamed. Retain, I pray you, this suspicion about common sense.</w:t>
      </w:r>
    </w:p>
    <w:p w14:paraId="326F3A84" w14:textId="77777777" w:rsidR="00075191" w:rsidRDefault="00000000">
      <w:pPr>
        <w:pStyle w:val="BodyText"/>
        <w:ind w:right="359"/>
      </w:pPr>
      <w:r>
        <w:t>The other point is this. Ought not the existence of the various types of thinking which we have reviewed, each so splendid for certain purposes, yet all conflicting still, and neither one of them able to support a claim of absolute veracity, to awaken a presumption favorable to the pragmatistic</w:t>
      </w:r>
      <w:r>
        <w:rPr>
          <w:spacing w:val="40"/>
        </w:rPr>
        <w:t xml:space="preserve"> </w:t>
      </w:r>
      <w:r>
        <w:t>view that all our theories are INSTRUMENTAL, are mental modes of ADAPTATION to reality, rather than revelations or gnostic answers to some divinely instituted world-enigma? I expressed this view as clearly as I could in</w:t>
      </w:r>
      <w:r>
        <w:rPr>
          <w:spacing w:val="80"/>
        </w:rPr>
        <w:t xml:space="preserve"> </w:t>
      </w:r>
      <w:r>
        <w:t>the</w:t>
      </w:r>
      <w:r>
        <w:rPr>
          <w:spacing w:val="80"/>
        </w:rPr>
        <w:t xml:space="preserve"> </w:t>
      </w:r>
      <w:r>
        <w:t>second</w:t>
      </w:r>
      <w:r>
        <w:rPr>
          <w:spacing w:val="80"/>
        </w:rPr>
        <w:t xml:space="preserve"> </w:t>
      </w:r>
      <w:r>
        <w:t>of</w:t>
      </w:r>
      <w:r>
        <w:rPr>
          <w:spacing w:val="80"/>
        </w:rPr>
        <w:t xml:space="preserve"> </w:t>
      </w:r>
      <w:r>
        <w:t>these</w:t>
      </w:r>
      <w:r>
        <w:rPr>
          <w:spacing w:val="80"/>
        </w:rPr>
        <w:t xml:space="preserve"> </w:t>
      </w:r>
      <w:r>
        <w:t>lectures.</w:t>
      </w:r>
      <w:r>
        <w:rPr>
          <w:spacing w:val="80"/>
        </w:rPr>
        <w:t xml:space="preserve"> </w:t>
      </w:r>
      <w:r>
        <w:t>Certainly</w:t>
      </w:r>
      <w:r>
        <w:rPr>
          <w:spacing w:val="80"/>
        </w:rPr>
        <w:t xml:space="preserve"> </w:t>
      </w:r>
      <w:r>
        <w:t>the</w:t>
      </w:r>
      <w:r>
        <w:rPr>
          <w:spacing w:val="80"/>
        </w:rPr>
        <w:t xml:space="preserve"> </w:t>
      </w:r>
      <w:r>
        <w:t>restlessness</w:t>
      </w:r>
      <w:r>
        <w:rPr>
          <w:spacing w:val="80"/>
        </w:rPr>
        <w:t xml:space="preserve"> </w:t>
      </w:r>
      <w:r>
        <w:t>of</w:t>
      </w:r>
      <w:r>
        <w:rPr>
          <w:spacing w:val="80"/>
        </w:rPr>
        <w:t xml:space="preserve"> </w:t>
      </w:r>
      <w:r>
        <w:t>the</w:t>
      </w:r>
      <w:r>
        <w:rPr>
          <w:spacing w:val="80"/>
        </w:rPr>
        <w:t xml:space="preserve"> </w:t>
      </w:r>
      <w:r>
        <w:t>actual</w:t>
      </w:r>
    </w:p>
    <w:p w14:paraId="326F3A85" w14:textId="77777777" w:rsidR="00075191" w:rsidRDefault="00075191">
      <w:pPr>
        <w:pStyle w:val="BodyText"/>
        <w:sectPr w:rsidR="00075191">
          <w:pgSz w:w="12240" w:h="15840"/>
          <w:pgMar w:top="1360" w:right="1080" w:bottom="280" w:left="1080" w:header="720" w:footer="720" w:gutter="0"/>
          <w:cols w:space="720"/>
        </w:sectPr>
      </w:pPr>
    </w:p>
    <w:p w14:paraId="326F3A86" w14:textId="77777777" w:rsidR="00075191" w:rsidRDefault="00000000">
      <w:pPr>
        <w:pStyle w:val="BodyText"/>
        <w:spacing w:before="70"/>
        <w:ind w:right="360" w:firstLine="0"/>
      </w:pPr>
      <w:r>
        <w:t>theoretic situation, the value for some purposes of each thought- level, and</w:t>
      </w:r>
      <w:r>
        <w:rPr>
          <w:spacing w:val="40"/>
        </w:rPr>
        <w:t xml:space="preserve"> </w:t>
      </w:r>
      <w:r>
        <w:t>the inability of either to expel the others decisively, suggest this pragmatistic view, which I hope that the next lectures may soon make entirely convincing. May there not after all be a possible ambiguity in truth?</w:t>
      </w:r>
    </w:p>
    <w:p w14:paraId="326F3A87" w14:textId="77777777" w:rsidR="00075191" w:rsidRDefault="00075191">
      <w:pPr>
        <w:pStyle w:val="BodyText"/>
        <w:sectPr w:rsidR="00075191">
          <w:pgSz w:w="12240" w:h="15840"/>
          <w:pgMar w:top="1360" w:right="1080" w:bottom="280" w:left="1080" w:header="720" w:footer="720" w:gutter="0"/>
          <w:cols w:space="720"/>
        </w:sectPr>
      </w:pPr>
    </w:p>
    <w:p w14:paraId="326F3A88" w14:textId="77777777" w:rsidR="00075191" w:rsidRDefault="00000000">
      <w:pPr>
        <w:pStyle w:val="Heading3"/>
      </w:pPr>
      <w:bookmarkStart w:id="62" w:name="_bookmark58"/>
      <w:bookmarkEnd w:id="62"/>
      <w:r>
        <w:t>Lecture</w:t>
      </w:r>
      <w:r>
        <w:rPr>
          <w:spacing w:val="-6"/>
        </w:rPr>
        <w:t xml:space="preserve"> </w:t>
      </w:r>
      <w:r>
        <w:t>VI:</w:t>
      </w:r>
      <w:r>
        <w:rPr>
          <w:spacing w:val="-6"/>
        </w:rPr>
        <w:t xml:space="preserve"> </w:t>
      </w:r>
      <w:r>
        <w:t>Pragmatism's</w:t>
      </w:r>
      <w:r>
        <w:rPr>
          <w:spacing w:val="-5"/>
        </w:rPr>
        <w:t xml:space="preserve"> </w:t>
      </w:r>
      <w:r>
        <w:t>Conception</w:t>
      </w:r>
      <w:r>
        <w:rPr>
          <w:spacing w:val="-6"/>
        </w:rPr>
        <w:t xml:space="preserve"> </w:t>
      </w:r>
      <w:r>
        <w:t>of</w:t>
      </w:r>
      <w:r>
        <w:rPr>
          <w:spacing w:val="-5"/>
        </w:rPr>
        <w:t xml:space="preserve"> </w:t>
      </w:r>
      <w:r>
        <w:rPr>
          <w:spacing w:val="-2"/>
        </w:rPr>
        <w:t>Truth</w:t>
      </w:r>
    </w:p>
    <w:p w14:paraId="326F3A89" w14:textId="77777777" w:rsidR="00075191" w:rsidRDefault="00000000">
      <w:pPr>
        <w:pStyle w:val="BodyText"/>
        <w:spacing w:before="349"/>
      </w:pPr>
      <w:r>
        <w:t>When Clerk Maxwell was a child it is written that he had a mania for having everything explained to him, and that when people put him off with vague verbal accounts of any phenomenon he would interrupt them impatiently</w:t>
      </w:r>
      <w:r>
        <w:rPr>
          <w:spacing w:val="-2"/>
        </w:rPr>
        <w:t xml:space="preserve"> </w:t>
      </w:r>
      <w:r>
        <w:t>by</w:t>
      </w:r>
      <w:r>
        <w:rPr>
          <w:spacing w:val="-2"/>
        </w:rPr>
        <w:t xml:space="preserve"> </w:t>
      </w:r>
      <w:r>
        <w:t>saying,</w:t>
      </w:r>
      <w:r>
        <w:rPr>
          <w:spacing w:val="-2"/>
        </w:rPr>
        <w:t xml:space="preserve"> </w:t>
      </w:r>
      <w:r>
        <w:t>"Yes;</w:t>
      </w:r>
      <w:r>
        <w:rPr>
          <w:spacing w:val="-3"/>
        </w:rPr>
        <w:t xml:space="preserve"> </w:t>
      </w:r>
      <w:r>
        <w:t>but</w:t>
      </w:r>
      <w:r>
        <w:rPr>
          <w:spacing w:val="-3"/>
        </w:rPr>
        <w:t xml:space="preserve"> </w:t>
      </w:r>
      <w:r>
        <w:t>I</w:t>
      </w:r>
      <w:r>
        <w:rPr>
          <w:spacing w:val="-3"/>
        </w:rPr>
        <w:t xml:space="preserve"> </w:t>
      </w:r>
      <w:r>
        <w:t>want</w:t>
      </w:r>
      <w:r>
        <w:rPr>
          <w:spacing w:val="-3"/>
        </w:rPr>
        <w:t xml:space="preserve"> </w:t>
      </w:r>
      <w:r>
        <w:t>you</w:t>
      </w:r>
      <w:r>
        <w:rPr>
          <w:spacing w:val="-2"/>
        </w:rPr>
        <w:t xml:space="preserve"> </w:t>
      </w:r>
      <w:r>
        <w:t>to</w:t>
      </w:r>
      <w:r>
        <w:rPr>
          <w:spacing w:val="-2"/>
        </w:rPr>
        <w:t xml:space="preserve"> </w:t>
      </w:r>
      <w:r>
        <w:t>tell</w:t>
      </w:r>
      <w:r>
        <w:rPr>
          <w:spacing w:val="-3"/>
        </w:rPr>
        <w:t xml:space="preserve"> </w:t>
      </w:r>
      <w:r>
        <w:t>me</w:t>
      </w:r>
      <w:r>
        <w:rPr>
          <w:spacing w:val="-3"/>
        </w:rPr>
        <w:t xml:space="preserve"> </w:t>
      </w:r>
      <w:r>
        <w:t>the</w:t>
      </w:r>
      <w:r>
        <w:rPr>
          <w:spacing w:val="-3"/>
        </w:rPr>
        <w:t xml:space="preserve"> </w:t>
      </w:r>
      <w:r>
        <w:t>PARTICULAR</w:t>
      </w:r>
      <w:r>
        <w:rPr>
          <w:spacing w:val="-3"/>
        </w:rPr>
        <w:t xml:space="preserve"> </w:t>
      </w:r>
      <w:r>
        <w:t>GO of it!" Had his question been about truth, only a pragmatist could have told him the particular go of it. I believe that our contemporary pragmatists, especially Messrs. Schiller and Dewey, have given the only tenable account of this subject. It is a very ticklish subject, sending subtle rootlets into all kinds of crannies, and hard to treat in the sketchy way that alone befits a public lecture. But the Schiller-Dewey view of truth has been so ferociously attacked</w:t>
      </w:r>
      <w:r>
        <w:rPr>
          <w:spacing w:val="-2"/>
        </w:rPr>
        <w:t xml:space="preserve"> </w:t>
      </w:r>
      <w:r>
        <w:t>by</w:t>
      </w:r>
      <w:r>
        <w:rPr>
          <w:spacing w:val="-2"/>
        </w:rPr>
        <w:t xml:space="preserve"> </w:t>
      </w:r>
      <w:r>
        <w:t>rationalistic</w:t>
      </w:r>
      <w:r>
        <w:rPr>
          <w:spacing w:val="-2"/>
        </w:rPr>
        <w:t xml:space="preserve"> </w:t>
      </w:r>
      <w:r>
        <w:t>philosophers,</w:t>
      </w:r>
      <w:r>
        <w:rPr>
          <w:spacing w:val="-2"/>
        </w:rPr>
        <w:t xml:space="preserve"> </w:t>
      </w:r>
      <w:r>
        <w:t>and</w:t>
      </w:r>
      <w:r>
        <w:rPr>
          <w:spacing w:val="-2"/>
        </w:rPr>
        <w:t xml:space="preserve"> </w:t>
      </w:r>
      <w:r>
        <w:t>so</w:t>
      </w:r>
      <w:r>
        <w:rPr>
          <w:spacing w:val="-2"/>
        </w:rPr>
        <w:t xml:space="preserve"> </w:t>
      </w:r>
      <w:r>
        <w:t>abominably</w:t>
      </w:r>
      <w:r>
        <w:rPr>
          <w:spacing w:val="-2"/>
        </w:rPr>
        <w:t xml:space="preserve"> </w:t>
      </w:r>
      <w:r>
        <w:t>misunderstood,</w:t>
      </w:r>
      <w:r>
        <w:rPr>
          <w:spacing w:val="-2"/>
        </w:rPr>
        <w:t xml:space="preserve"> </w:t>
      </w:r>
      <w:r>
        <w:t xml:space="preserve">that here, if anywhere, is the point where a clear and simple statement should be </w:t>
      </w:r>
      <w:r>
        <w:rPr>
          <w:spacing w:val="-2"/>
        </w:rPr>
        <w:t>made.</w:t>
      </w:r>
    </w:p>
    <w:p w14:paraId="326F3A8A" w14:textId="77777777" w:rsidR="00075191" w:rsidRDefault="00000000">
      <w:pPr>
        <w:pStyle w:val="BodyText"/>
        <w:ind w:right="363"/>
      </w:pPr>
      <w:r>
        <w:t>I fully expect to see the pragmatist view of truth run through the classic stages of a theory's career. First, you know, a new theory is attacked as absurd; then it is admitted to be true, but obvious and insignificant; finally it is seen to be so important that its adversaries claim that they themselves discovered it. Our doctrine of truth is at present in the first of these three stages, with symptoms of the second stage having begun in certain quarters. I wish that this lecture might help it beyond the first stage in the eyes of many of you.</w:t>
      </w:r>
    </w:p>
    <w:p w14:paraId="326F3A8B" w14:textId="77777777" w:rsidR="00075191" w:rsidRDefault="00000000">
      <w:pPr>
        <w:pStyle w:val="BodyText"/>
        <w:ind w:right="357"/>
      </w:pPr>
      <w:r>
        <w:t>Truth, as any dictionary will tell you, is a property of certain of our ideas. It means their 'agreement,' as falsity means their disagreement, with 'reality.' Pragmatists and intellectualists both accept this definition as a matter of course. They begin to quarrel only after the question is raised as to what may precisely be meant by the term 'agreement,' and what by the term 'reality,' when reality is taken as something for our ideas to agree with.</w:t>
      </w:r>
    </w:p>
    <w:p w14:paraId="326F3A8C" w14:textId="77777777" w:rsidR="00075191" w:rsidRDefault="00000000">
      <w:pPr>
        <w:pStyle w:val="BodyText"/>
      </w:pPr>
      <w:r>
        <w:t>In answering these questions the pragmatists are more analytic and painstaking, the intellectualists more offhand and irreflective. The popular notion is that a true idea must copy its reality. Like other popular views, this one follows the analogy of the most usual experience. Our true ideas of sensible things do indeed copy them. Shut your eyes and think of yonder clock on the wall, and you get just such a true picture or copy of its dial. But your idea of its 'works' (unless you are a clock-maker) is much less of a copy,</w:t>
      </w:r>
    </w:p>
    <w:p w14:paraId="326F3A8D" w14:textId="77777777" w:rsidR="00075191" w:rsidRDefault="00075191">
      <w:pPr>
        <w:pStyle w:val="BodyText"/>
        <w:sectPr w:rsidR="00075191">
          <w:pgSz w:w="12240" w:h="15840"/>
          <w:pgMar w:top="1740" w:right="1080" w:bottom="280" w:left="1080" w:header="720" w:footer="720" w:gutter="0"/>
          <w:cols w:space="720"/>
        </w:sectPr>
      </w:pPr>
    </w:p>
    <w:p w14:paraId="326F3A8E" w14:textId="77777777" w:rsidR="00075191" w:rsidRDefault="00000000">
      <w:pPr>
        <w:pStyle w:val="BodyText"/>
        <w:spacing w:before="69"/>
        <w:ind w:right="361" w:firstLine="0"/>
      </w:pPr>
      <w:r>
        <w:t>yet it passes muster, for it in no way clashes with the reality. Even tho it should shrink to the mere word 'works,' that word still serves you truly; and when you speak of the 'time-keeping function' of the clock, or of its spring's 'elasticity,' it is hard to see exactly what your ideas can copy.</w:t>
      </w:r>
    </w:p>
    <w:p w14:paraId="326F3A8F" w14:textId="77777777" w:rsidR="00075191" w:rsidRDefault="00000000">
      <w:pPr>
        <w:pStyle w:val="BodyText"/>
        <w:spacing w:before="1"/>
        <w:ind w:right="359"/>
      </w:pPr>
      <w:r>
        <w:t>You perceive that there is a problem here. Where our ideas cannot copy definitely their object, what does agreement with that object mean? Some idealists seem to say that they are true whenever they are what God means that we ought to think about that object. Others hold the copy-view all through, and speak as if our ideas possessed truth just in proportion as they approach to being copies of the Absolute's eternal way of thinking.</w:t>
      </w:r>
    </w:p>
    <w:p w14:paraId="326F3A90" w14:textId="77777777" w:rsidR="00075191" w:rsidRDefault="00000000">
      <w:pPr>
        <w:pStyle w:val="BodyText"/>
        <w:ind w:right="361"/>
      </w:pPr>
      <w:r>
        <w:t>These views, you see, invite pragmatistic discussion. But the great assumption of the intellectualists is that truth means essentially an inert static relation. When you've got your true idea of anything, there's an end of the matter. You're in possession; you KNOW; you have fulfilled your thinking destiny. You are where you ought to be mentally; you have obeyed your categorical imperative; and nothing more need follow on that climax of your rational destiny. Epistemologically you are in stable equilibrium.</w:t>
      </w:r>
    </w:p>
    <w:p w14:paraId="326F3A91" w14:textId="77777777" w:rsidR="00075191" w:rsidRDefault="00000000">
      <w:pPr>
        <w:pStyle w:val="BodyText"/>
      </w:pPr>
      <w:r>
        <w:t>Pragmatism, on the other hand, asks its usual question. "Grant an idea or belief to be true," it says, "what concrete difference will its being true make</w:t>
      </w:r>
      <w:r>
        <w:rPr>
          <w:spacing w:val="40"/>
        </w:rPr>
        <w:t xml:space="preserve"> </w:t>
      </w:r>
      <w:r>
        <w:t>in anyone's actual life? How will the truth be realized? What experiences will be different from those which would obtain if the belief were false? What, in short, is the truth's cash-value in experiential terms?"</w:t>
      </w:r>
    </w:p>
    <w:p w14:paraId="326F3A92" w14:textId="77777777" w:rsidR="00075191" w:rsidRDefault="00000000">
      <w:pPr>
        <w:pStyle w:val="BodyText"/>
        <w:ind w:right="359"/>
      </w:pPr>
      <w:r>
        <w:t>The moment pragmatism asks this question, it sees the answer: TRUE IDEAS ARE THOSE THAT WE CAN ASSIMILATE, VALIDATE, CORROBORATE</w:t>
      </w:r>
      <w:r>
        <w:rPr>
          <w:spacing w:val="6"/>
        </w:rPr>
        <w:t xml:space="preserve"> </w:t>
      </w:r>
      <w:r>
        <w:t>AND</w:t>
      </w:r>
      <w:r>
        <w:rPr>
          <w:spacing w:val="7"/>
        </w:rPr>
        <w:t xml:space="preserve"> </w:t>
      </w:r>
      <w:r>
        <w:t>VERIFY.</w:t>
      </w:r>
      <w:r>
        <w:rPr>
          <w:spacing w:val="6"/>
        </w:rPr>
        <w:t xml:space="preserve"> </w:t>
      </w:r>
      <w:r>
        <w:t>FALSE</w:t>
      </w:r>
      <w:r>
        <w:rPr>
          <w:spacing w:val="7"/>
        </w:rPr>
        <w:t xml:space="preserve"> </w:t>
      </w:r>
      <w:r>
        <w:t>IDEAS</w:t>
      </w:r>
      <w:r>
        <w:rPr>
          <w:spacing w:val="7"/>
        </w:rPr>
        <w:t xml:space="preserve"> </w:t>
      </w:r>
      <w:r>
        <w:t>ARE</w:t>
      </w:r>
      <w:r>
        <w:rPr>
          <w:spacing w:val="6"/>
        </w:rPr>
        <w:t xml:space="preserve"> </w:t>
      </w:r>
      <w:r>
        <w:t>THOSE</w:t>
      </w:r>
      <w:r>
        <w:rPr>
          <w:spacing w:val="7"/>
        </w:rPr>
        <w:t xml:space="preserve"> </w:t>
      </w:r>
      <w:r>
        <w:t>THAT</w:t>
      </w:r>
      <w:r>
        <w:rPr>
          <w:spacing w:val="7"/>
        </w:rPr>
        <w:t xml:space="preserve"> </w:t>
      </w:r>
      <w:r>
        <w:rPr>
          <w:spacing w:val="-5"/>
        </w:rPr>
        <w:t>WE</w:t>
      </w:r>
    </w:p>
    <w:p w14:paraId="326F3A93" w14:textId="77777777" w:rsidR="00075191" w:rsidRDefault="00000000">
      <w:pPr>
        <w:pStyle w:val="BodyText"/>
        <w:ind w:firstLine="0"/>
      </w:pPr>
      <w:r>
        <w:t>CANNOT. That is the practical difference it makes to us to have true ideas; that, therefore, is the meaning of truth, for it is all that truth is known-as.</w:t>
      </w:r>
    </w:p>
    <w:p w14:paraId="326F3A94" w14:textId="77777777" w:rsidR="00075191" w:rsidRDefault="00000000">
      <w:pPr>
        <w:pStyle w:val="BodyText"/>
        <w:ind w:right="359"/>
      </w:pPr>
      <w:r>
        <w:t>This thesis is what I have to defend. The truth of an idea is not a stagnant property inherent in it. Truth HAPPENS to an idea. It BECOMES true, is MADE true by events. Its verity is in fact an event, a process: the process namely</w:t>
      </w:r>
      <w:r>
        <w:rPr>
          <w:spacing w:val="-3"/>
        </w:rPr>
        <w:t xml:space="preserve"> </w:t>
      </w:r>
      <w:r>
        <w:t>of</w:t>
      </w:r>
      <w:r>
        <w:rPr>
          <w:spacing w:val="-3"/>
        </w:rPr>
        <w:t xml:space="preserve"> </w:t>
      </w:r>
      <w:r>
        <w:t>its</w:t>
      </w:r>
      <w:r>
        <w:rPr>
          <w:spacing w:val="-3"/>
        </w:rPr>
        <w:t xml:space="preserve"> </w:t>
      </w:r>
      <w:r>
        <w:t>verifying</w:t>
      </w:r>
      <w:r>
        <w:rPr>
          <w:spacing w:val="-3"/>
        </w:rPr>
        <w:t xml:space="preserve"> </w:t>
      </w:r>
      <w:r>
        <w:t>itself,</w:t>
      </w:r>
      <w:r>
        <w:rPr>
          <w:spacing w:val="-3"/>
        </w:rPr>
        <w:t xml:space="preserve"> </w:t>
      </w:r>
      <w:r>
        <w:t>its</w:t>
      </w:r>
      <w:r>
        <w:rPr>
          <w:spacing w:val="-3"/>
        </w:rPr>
        <w:t xml:space="preserve"> </w:t>
      </w:r>
      <w:r>
        <w:t>veri-FICATION.</w:t>
      </w:r>
      <w:r>
        <w:rPr>
          <w:spacing w:val="-3"/>
        </w:rPr>
        <w:t xml:space="preserve"> </w:t>
      </w:r>
      <w:r>
        <w:t>Its</w:t>
      </w:r>
      <w:r>
        <w:rPr>
          <w:spacing w:val="-3"/>
        </w:rPr>
        <w:t xml:space="preserve"> </w:t>
      </w:r>
      <w:r>
        <w:t>validity</w:t>
      </w:r>
      <w:r>
        <w:rPr>
          <w:spacing w:val="-3"/>
        </w:rPr>
        <w:t xml:space="preserve"> </w:t>
      </w:r>
      <w:r>
        <w:t>is</w:t>
      </w:r>
      <w:r>
        <w:rPr>
          <w:spacing w:val="-3"/>
        </w:rPr>
        <w:t xml:space="preserve"> </w:t>
      </w:r>
      <w:r>
        <w:t>the</w:t>
      </w:r>
      <w:r>
        <w:rPr>
          <w:spacing w:val="-3"/>
        </w:rPr>
        <w:t xml:space="preserve"> </w:t>
      </w:r>
      <w:r>
        <w:t>process</w:t>
      </w:r>
      <w:r>
        <w:rPr>
          <w:spacing w:val="-3"/>
        </w:rPr>
        <w:t xml:space="preserve"> </w:t>
      </w:r>
      <w:r>
        <w:t>of its valid-ATION.</w:t>
      </w:r>
    </w:p>
    <w:p w14:paraId="326F3A95" w14:textId="77777777" w:rsidR="00075191" w:rsidRDefault="00000000">
      <w:pPr>
        <w:pStyle w:val="BodyText"/>
        <w:spacing w:before="1"/>
        <w:ind w:right="360"/>
      </w:pPr>
      <w:r>
        <w:t>But what do the words verification and validation themselves pragmatically</w:t>
      </w:r>
      <w:r>
        <w:rPr>
          <w:spacing w:val="-1"/>
        </w:rPr>
        <w:t xml:space="preserve"> </w:t>
      </w:r>
      <w:r>
        <w:t>mean?</w:t>
      </w:r>
      <w:r>
        <w:rPr>
          <w:spacing w:val="-1"/>
        </w:rPr>
        <w:t xml:space="preserve"> </w:t>
      </w:r>
      <w:r>
        <w:t>They</w:t>
      </w:r>
      <w:r>
        <w:rPr>
          <w:spacing w:val="-1"/>
        </w:rPr>
        <w:t xml:space="preserve"> </w:t>
      </w:r>
      <w:r>
        <w:t>again</w:t>
      </w:r>
      <w:r>
        <w:rPr>
          <w:spacing w:val="-1"/>
        </w:rPr>
        <w:t xml:space="preserve"> </w:t>
      </w:r>
      <w:r>
        <w:t>signify</w:t>
      </w:r>
      <w:r>
        <w:rPr>
          <w:spacing w:val="-1"/>
        </w:rPr>
        <w:t xml:space="preserve"> </w:t>
      </w:r>
      <w:r>
        <w:t>certain</w:t>
      </w:r>
      <w:r>
        <w:rPr>
          <w:spacing w:val="-1"/>
        </w:rPr>
        <w:t xml:space="preserve"> </w:t>
      </w:r>
      <w:r>
        <w:t>practical</w:t>
      </w:r>
      <w:r>
        <w:rPr>
          <w:spacing w:val="-1"/>
        </w:rPr>
        <w:t xml:space="preserve"> </w:t>
      </w:r>
      <w:r>
        <w:t>consequences</w:t>
      </w:r>
      <w:r>
        <w:rPr>
          <w:spacing w:val="-1"/>
        </w:rPr>
        <w:t xml:space="preserve"> </w:t>
      </w:r>
      <w:r>
        <w:t>of</w:t>
      </w:r>
      <w:r>
        <w:rPr>
          <w:spacing w:val="-1"/>
        </w:rPr>
        <w:t xml:space="preserve"> </w:t>
      </w:r>
      <w:r>
        <w:t>the verified and validated idea. It is hard to find any one phrase that characterizes these consequences better than the ordinary agreement-formula—just such consequences</w:t>
      </w:r>
      <w:r>
        <w:rPr>
          <w:spacing w:val="31"/>
        </w:rPr>
        <w:t xml:space="preserve"> </w:t>
      </w:r>
      <w:r>
        <w:t>being</w:t>
      </w:r>
      <w:r>
        <w:rPr>
          <w:spacing w:val="31"/>
        </w:rPr>
        <w:t xml:space="preserve"> </w:t>
      </w:r>
      <w:r>
        <w:t>what</w:t>
      </w:r>
      <w:r>
        <w:rPr>
          <w:spacing w:val="31"/>
        </w:rPr>
        <w:t xml:space="preserve"> </w:t>
      </w:r>
      <w:r>
        <w:t>we</w:t>
      </w:r>
      <w:r>
        <w:rPr>
          <w:spacing w:val="31"/>
        </w:rPr>
        <w:t xml:space="preserve"> </w:t>
      </w:r>
      <w:r>
        <w:t>have</w:t>
      </w:r>
      <w:r>
        <w:rPr>
          <w:spacing w:val="31"/>
        </w:rPr>
        <w:t xml:space="preserve"> </w:t>
      </w:r>
      <w:r>
        <w:t>in</w:t>
      </w:r>
      <w:r>
        <w:rPr>
          <w:spacing w:val="31"/>
        </w:rPr>
        <w:t xml:space="preserve"> </w:t>
      </w:r>
      <w:r>
        <w:t>mind</w:t>
      </w:r>
      <w:r>
        <w:rPr>
          <w:spacing w:val="31"/>
        </w:rPr>
        <w:t xml:space="preserve"> </w:t>
      </w:r>
      <w:r>
        <w:t>whenever</w:t>
      </w:r>
      <w:r>
        <w:rPr>
          <w:spacing w:val="31"/>
        </w:rPr>
        <w:t xml:space="preserve"> </w:t>
      </w:r>
      <w:r>
        <w:t>we</w:t>
      </w:r>
      <w:r>
        <w:rPr>
          <w:spacing w:val="31"/>
        </w:rPr>
        <w:t xml:space="preserve"> </w:t>
      </w:r>
      <w:r>
        <w:t>say</w:t>
      </w:r>
      <w:r>
        <w:rPr>
          <w:spacing w:val="31"/>
        </w:rPr>
        <w:t xml:space="preserve"> </w:t>
      </w:r>
      <w:r>
        <w:t>that</w:t>
      </w:r>
      <w:r>
        <w:rPr>
          <w:spacing w:val="31"/>
        </w:rPr>
        <w:t xml:space="preserve"> </w:t>
      </w:r>
      <w:r>
        <w:t>our</w:t>
      </w:r>
      <w:r>
        <w:rPr>
          <w:spacing w:val="31"/>
        </w:rPr>
        <w:t xml:space="preserve"> </w:t>
      </w:r>
      <w:r>
        <w:t>ideas</w:t>
      </w:r>
    </w:p>
    <w:p w14:paraId="326F3A96" w14:textId="77777777" w:rsidR="00075191" w:rsidRDefault="00075191">
      <w:pPr>
        <w:pStyle w:val="BodyText"/>
        <w:sectPr w:rsidR="00075191">
          <w:pgSz w:w="12240" w:h="15840"/>
          <w:pgMar w:top="1360" w:right="1080" w:bottom="280" w:left="1080" w:header="720" w:footer="720" w:gutter="0"/>
          <w:cols w:space="720"/>
        </w:sectPr>
      </w:pPr>
    </w:p>
    <w:p w14:paraId="326F3A97" w14:textId="77777777" w:rsidR="00075191" w:rsidRDefault="00000000">
      <w:pPr>
        <w:pStyle w:val="BodyText"/>
        <w:spacing w:before="70"/>
        <w:ind w:firstLine="0"/>
      </w:pPr>
      <w:r>
        <w:t>'agree' with reality. They lead us, namely, through the acts and other ideas which they instigate, into or up to, or towards, other parts of experience with which we feel all the while-such feeling being among our potentialities—that the original ideas remain in agreement. The connexions and transitions come to us from point to point as being progressive, harmonious, satisfactory. This function of agreeable leading is what we mean by an idea's verification. Such an account is vague and it sounds at first quite trivial, but it has results which it will take the rest of my hour to explain.</w:t>
      </w:r>
    </w:p>
    <w:p w14:paraId="326F3A98" w14:textId="77777777" w:rsidR="00075191" w:rsidRDefault="00000000">
      <w:pPr>
        <w:pStyle w:val="BodyText"/>
        <w:ind w:right="362"/>
      </w:pPr>
      <w:r>
        <w:t>Let me begin by reminding you of the fact that the possession of true thoughts means everywhere the possession of invaluable instruments of action; and that our duty to gain truth, so far from being a blank command from out of the blue, or a 'stunt' self- imposed by our intellect, can account</w:t>
      </w:r>
      <w:r>
        <w:rPr>
          <w:spacing w:val="40"/>
        </w:rPr>
        <w:t xml:space="preserve"> </w:t>
      </w:r>
      <w:r>
        <w:t>for itself by excellent practical reasons.</w:t>
      </w:r>
    </w:p>
    <w:p w14:paraId="326F3A99" w14:textId="77777777" w:rsidR="00075191" w:rsidRDefault="00000000">
      <w:pPr>
        <w:pStyle w:val="BodyText"/>
      </w:pPr>
      <w:r>
        <w:t>The importance to human life of having true beliefs about matters of fact is a thing too notorious. We live in a world of realities that can be infinitely useful or infinitely harmful. Ideas that tell us which of them to expect count as the true ideas in all this primary sphere of verification, and the pursuit of such ideas is a primary human duty. The possession of truth, so far from being here an end in itself, is only a preliminary means towards other vital satisfactions. If I am lost in the woods and starved, and find what looks like a cow-path, it is of the utmost importance that I should think of a human habitation at the end of it, for if I do so and follow it, I save myself. The true thought is useful here because the house which is its object is useful. The practical value of true ideas is thus primarily derived from the practical importance of their objects to us. Their objects are, indeed, not important at all times. I may on another occasion have no use for the house; and then my idea of it, however verifiable, will be practically irrelevant, and had better remain</w:t>
      </w:r>
      <w:r>
        <w:rPr>
          <w:spacing w:val="-1"/>
        </w:rPr>
        <w:t xml:space="preserve"> </w:t>
      </w:r>
      <w:r>
        <w:t>latent.</w:t>
      </w:r>
      <w:r>
        <w:rPr>
          <w:spacing w:val="-1"/>
        </w:rPr>
        <w:t xml:space="preserve"> </w:t>
      </w:r>
      <w:r>
        <w:t>Yet</w:t>
      </w:r>
      <w:r>
        <w:rPr>
          <w:spacing w:val="-1"/>
        </w:rPr>
        <w:t xml:space="preserve"> </w:t>
      </w:r>
      <w:r>
        <w:t>since</w:t>
      </w:r>
      <w:r>
        <w:rPr>
          <w:spacing w:val="-1"/>
        </w:rPr>
        <w:t xml:space="preserve"> </w:t>
      </w:r>
      <w:r>
        <w:t>almost</w:t>
      </w:r>
      <w:r>
        <w:rPr>
          <w:spacing w:val="-1"/>
        </w:rPr>
        <w:t xml:space="preserve"> </w:t>
      </w:r>
      <w:r>
        <w:t>any</w:t>
      </w:r>
      <w:r>
        <w:rPr>
          <w:spacing w:val="-1"/>
        </w:rPr>
        <w:t xml:space="preserve"> </w:t>
      </w:r>
      <w:r>
        <w:t>object</w:t>
      </w:r>
      <w:r>
        <w:rPr>
          <w:spacing w:val="-1"/>
        </w:rPr>
        <w:t xml:space="preserve"> </w:t>
      </w:r>
      <w:r>
        <w:t>may</w:t>
      </w:r>
      <w:r>
        <w:rPr>
          <w:spacing w:val="-1"/>
        </w:rPr>
        <w:t xml:space="preserve"> </w:t>
      </w:r>
      <w:r>
        <w:t>some</w:t>
      </w:r>
      <w:r>
        <w:rPr>
          <w:spacing w:val="-1"/>
        </w:rPr>
        <w:t xml:space="preserve"> </w:t>
      </w:r>
      <w:r>
        <w:t>day</w:t>
      </w:r>
      <w:r>
        <w:rPr>
          <w:spacing w:val="-1"/>
        </w:rPr>
        <w:t xml:space="preserve"> </w:t>
      </w:r>
      <w:r>
        <w:t>become</w:t>
      </w:r>
      <w:r>
        <w:rPr>
          <w:spacing w:val="-1"/>
        </w:rPr>
        <w:t xml:space="preserve"> </w:t>
      </w:r>
      <w:r>
        <w:t>temporarily important, the advantage of having a general stock of extra truths, of ideas that shall be true of merely possible situations, is obvious. We store such extra</w:t>
      </w:r>
      <w:r>
        <w:rPr>
          <w:spacing w:val="-2"/>
        </w:rPr>
        <w:t xml:space="preserve"> </w:t>
      </w:r>
      <w:r>
        <w:t>truths</w:t>
      </w:r>
      <w:r>
        <w:rPr>
          <w:spacing w:val="-1"/>
        </w:rPr>
        <w:t xml:space="preserve"> </w:t>
      </w:r>
      <w:r>
        <w:t>away</w:t>
      </w:r>
      <w:r>
        <w:rPr>
          <w:spacing w:val="-2"/>
        </w:rPr>
        <w:t xml:space="preserve"> </w:t>
      </w:r>
      <w:r>
        <w:t>in</w:t>
      </w:r>
      <w:r>
        <w:rPr>
          <w:spacing w:val="-1"/>
        </w:rPr>
        <w:t xml:space="preserve"> </w:t>
      </w:r>
      <w:r>
        <w:t>our</w:t>
      </w:r>
      <w:r>
        <w:rPr>
          <w:spacing w:val="-2"/>
        </w:rPr>
        <w:t xml:space="preserve"> </w:t>
      </w:r>
      <w:r>
        <w:t>memories,</w:t>
      </w:r>
      <w:r>
        <w:rPr>
          <w:spacing w:val="-1"/>
        </w:rPr>
        <w:t xml:space="preserve"> </w:t>
      </w:r>
      <w:r>
        <w:t>and</w:t>
      </w:r>
      <w:r>
        <w:rPr>
          <w:spacing w:val="-1"/>
        </w:rPr>
        <w:t xml:space="preserve"> </w:t>
      </w:r>
      <w:r>
        <w:t>with</w:t>
      </w:r>
      <w:r>
        <w:rPr>
          <w:spacing w:val="-2"/>
        </w:rPr>
        <w:t xml:space="preserve"> </w:t>
      </w:r>
      <w:r>
        <w:t>the</w:t>
      </w:r>
      <w:r>
        <w:rPr>
          <w:spacing w:val="-1"/>
        </w:rPr>
        <w:t xml:space="preserve"> </w:t>
      </w:r>
      <w:r>
        <w:t>overflow</w:t>
      </w:r>
      <w:r>
        <w:rPr>
          <w:spacing w:val="-2"/>
        </w:rPr>
        <w:t xml:space="preserve"> </w:t>
      </w:r>
      <w:r>
        <w:t>we</w:t>
      </w:r>
      <w:r>
        <w:rPr>
          <w:spacing w:val="-1"/>
        </w:rPr>
        <w:t xml:space="preserve"> </w:t>
      </w:r>
      <w:r>
        <w:t>fill</w:t>
      </w:r>
      <w:r>
        <w:rPr>
          <w:spacing w:val="-2"/>
        </w:rPr>
        <w:t xml:space="preserve"> </w:t>
      </w:r>
      <w:r>
        <w:t>our</w:t>
      </w:r>
      <w:r>
        <w:rPr>
          <w:spacing w:val="-1"/>
        </w:rPr>
        <w:t xml:space="preserve"> </w:t>
      </w:r>
      <w:r>
        <w:t>books</w:t>
      </w:r>
      <w:r>
        <w:rPr>
          <w:spacing w:val="-1"/>
        </w:rPr>
        <w:t xml:space="preserve"> </w:t>
      </w:r>
      <w:r>
        <w:t>of reference. Whenever such an extra truth becomes practically relevant to one of our emergencies, it passes from cold-storage to do work in the world, and our belief in it grows active. You can say of it then either that 'it is useful because it is true' or that 'it is true because it is useful.' Both these phrases mean exactly the same thing, namely that here is an idea that gets fulfilled and</w:t>
      </w:r>
      <w:r>
        <w:rPr>
          <w:spacing w:val="-1"/>
        </w:rPr>
        <w:t xml:space="preserve"> </w:t>
      </w:r>
      <w:r>
        <w:t>can</w:t>
      </w:r>
      <w:r>
        <w:rPr>
          <w:spacing w:val="-1"/>
        </w:rPr>
        <w:t xml:space="preserve"> </w:t>
      </w:r>
      <w:r>
        <w:t>be</w:t>
      </w:r>
      <w:r>
        <w:rPr>
          <w:spacing w:val="-1"/>
        </w:rPr>
        <w:t xml:space="preserve"> </w:t>
      </w:r>
      <w:r>
        <w:t>verified.</w:t>
      </w:r>
      <w:r>
        <w:rPr>
          <w:spacing w:val="-1"/>
        </w:rPr>
        <w:t xml:space="preserve"> </w:t>
      </w:r>
      <w:r>
        <w:t>True</w:t>
      </w:r>
      <w:r>
        <w:rPr>
          <w:spacing w:val="-1"/>
        </w:rPr>
        <w:t xml:space="preserve"> </w:t>
      </w:r>
      <w:r>
        <w:t>is</w:t>
      </w:r>
      <w:r>
        <w:rPr>
          <w:spacing w:val="-1"/>
        </w:rPr>
        <w:t xml:space="preserve"> </w:t>
      </w:r>
      <w:r>
        <w:t>the</w:t>
      </w:r>
      <w:r>
        <w:rPr>
          <w:spacing w:val="-1"/>
        </w:rPr>
        <w:t xml:space="preserve"> </w:t>
      </w:r>
      <w:r>
        <w:t>name</w:t>
      </w:r>
      <w:r>
        <w:rPr>
          <w:spacing w:val="-1"/>
        </w:rPr>
        <w:t xml:space="preserve"> </w:t>
      </w:r>
      <w:r>
        <w:t>for</w:t>
      </w:r>
      <w:r>
        <w:rPr>
          <w:spacing w:val="-1"/>
        </w:rPr>
        <w:t xml:space="preserve"> </w:t>
      </w:r>
      <w:r>
        <w:t>whatever</w:t>
      </w:r>
      <w:r>
        <w:rPr>
          <w:spacing w:val="-1"/>
        </w:rPr>
        <w:t xml:space="preserve"> </w:t>
      </w:r>
      <w:r>
        <w:t>idea</w:t>
      </w:r>
      <w:r>
        <w:rPr>
          <w:spacing w:val="-1"/>
        </w:rPr>
        <w:t xml:space="preserve"> </w:t>
      </w:r>
      <w:r>
        <w:t>starts</w:t>
      </w:r>
      <w:r>
        <w:rPr>
          <w:spacing w:val="-1"/>
        </w:rPr>
        <w:t xml:space="preserve"> </w:t>
      </w:r>
      <w:r>
        <w:t>the</w:t>
      </w:r>
      <w:r>
        <w:rPr>
          <w:spacing w:val="-1"/>
        </w:rPr>
        <w:t xml:space="preserve"> </w:t>
      </w:r>
      <w:r>
        <w:t>verification-</w:t>
      </w:r>
    </w:p>
    <w:p w14:paraId="326F3A9A" w14:textId="77777777" w:rsidR="00075191" w:rsidRDefault="00075191">
      <w:pPr>
        <w:pStyle w:val="BodyText"/>
        <w:sectPr w:rsidR="00075191">
          <w:pgSz w:w="12240" w:h="15840"/>
          <w:pgMar w:top="1360" w:right="1080" w:bottom="280" w:left="1080" w:header="720" w:footer="720" w:gutter="0"/>
          <w:cols w:space="720"/>
        </w:sectPr>
      </w:pPr>
    </w:p>
    <w:p w14:paraId="326F3A9B" w14:textId="77777777" w:rsidR="00075191" w:rsidRDefault="00000000">
      <w:pPr>
        <w:pStyle w:val="BodyText"/>
        <w:spacing w:before="70"/>
        <w:ind w:firstLine="0"/>
      </w:pPr>
      <w:r>
        <w:t>process, useful is the name for its completed function in experience. True ideas would never have been singled out as such, would never have acquired a class-name, least of all a name suggesting value, unless they had been useful from the outset in this way.</w:t>
      </w:r>
    </w:p>
    <w:p w14:paraId="326F3A9C" w14:textId="77777777" w:rsidR="00075191" w:rsidRDefault="00000000">
      <w:pPr>
        <w:pStyle w:val="BodyText"/>
      </w:pPr>
      <w:r>
        <w:t>From this simple cue pragmatism gets her general notion of truth as something essentially bound up with the way in which one moment in our experience may lead us towards other moments which it will be worth while to have been led to. Primarily, and on the common-sense level, the truth of a state of mind means this function of A LEADING THAT IS WORTH WHILE. When a moment in our experience, of any kind whatever, inspires</w:t>
      </w:r>
      <w:r>
        <w:rPr>
          <w:spacing w:val="40"/>
        </w:rPr>
        <w:t xml:space="preserve"> </w:t>
      </w:r>
      <w:r>
        <w:t>us with a thought that is true, that means that sooner or later we dip by that thought's guidance into the particulars of experience again and make advantageous connexion with them. This is a vague enough statement, but I beg you to retain it, for it is essential.</w:t>
      </w:r>
    </w:p>
    <w:p w14:paraId="326F3A9D" w14:textId="77777777" w:rsidR="00075191" w:rsidRDefault="00000000">
      <w:pPr>
        <w:pStyle w:val="BodyText"/>
      </w:pPr>
      <w:r>
        <w:t>Our experience meanwhile is all shot through with regularities. One bit of it can warn us to get ready for another bit, can 'intend' or be 'significant of' that remoter object. The object's advent is the significance's verification. Truth,</w:t>
      </w:r>
      <w:r>
        <w:rPr>
          <w:spacing w:val="-1"/>
        </w:rPr>
        <w:t xml:space="preserve"> </w:t>
      </w:r>
      <w:r>
        <w:t>in these cases, meaning</w:t>
      </w:r>
      <w:r>
        <w:rPr>
          <w:spacing w:val="-1"/>
        </w:rPr>
        <w:t xml:space="preserve"> </w:t>
      </w:r>
      <w:r>
        <w:t>nothing</w:t>
      </w:r>
      <w:r>
        <w:rPr>
          <w:spacing w:val="-1"/>
        </w:rPr>
        <w:t xml:space="preserve"> </w:t>
      </w:r>
      <w:r>
        <w:t>but</w:t>
      </w:r>
      <w:r>
        <w:rPr>
          <w:spacing w:val="-1"/>
        </w:rPr>
        <w:t xml:space="preserve"> </w:t>
      </w:r>
      <w:r>
        <w:t>eventual</w:t>
      </w:r>
      <w:r>
        <w:rPr>
          <w:spacing w:val="-1"/>
        </w:rPr>
        <w:t xml:space="preserve"> </w:t>
      </w:r>
      <w:r>
        <w:t>verification, is manifestly incompatible with waywardness on our part. Woe to him whose beliefs play fast and loose with the order which realities follow in his experience: they will lead him nowhere or else make false connexions.</w:t>
      </w:r>
    </w:p>
    <w:p w14:paraId="326F3A9E" w14:textId="77777777" w:rsidR="00075191" w:rsidRDefault="00000000">
      <w:pPr>
        <w:pStyle w:val="BodyText"/>
        <w:ind w:right="360"/>
      </w:pPr>
      <w:r>
        <w:t>By 'realities' or 'objects' here, we mean either things of common sense, sensibly present, or else common-sense relations, such as dates, places, distances, kinds, activities. Following our mental image of a house along the cow-path, we actually come to see the house; we get the image's full verification. SUCH SIMPLY AND FULLY VERIFIED LEADINGS ARE CERTAINLY</w:t>
      </w:r>
      <w:r>
        <w:rPr>
          <w:spacing w:val="37"/>
        </w:rPr>
        <w:t xml:space="preserve"> </w:t>
      </w:r>
      <w:r>
        <w:t>THE</w:t>
      </w:r>
      <w:r>
        <w:rPr>
          <w:spacing w:val="39"/>
        </w:rPr>
        <w:t xml:space="preserve"> </w:t>
      </w:r>
      <w:r>
        <w:t>ORIGINALS</w:t>
      </w:r>
      <w:r>
        <w:rPr>
          <w:spacing w:val="40"/>
        </w:rPr>
        <w:t xml:space="preserve"> </w:t>
      </w:r>
      <w:r>
        <w:t>AND</w:t>
      </w:r>
      <w:r>
        <w:rPr>
          <w:spacing w:val="39"/>
        </w:rPr>
        <w:t xml:space="preserve"> </w:t>
      </w:r>
      <w:r>
        <w:t>PROTOTYPES</w:t>
      </w:r>
      <w:r>
        <w:rPr>
          <w:spacing w:val="40"/>
        </w:rPr>
        <w:t xml:space="preserve"> </w:t>
      </w:r>
      <w:r>
        <w:t>OF</w:t>
      </w:r>
      <w:r>
        <w:rPr>
          <w:spacing w:val="39"/>
        </w:rPr>
        <w:t xml:space="preserve"> </w:t>
      </w:r>
      <w:r>
        <w:t>THE</w:t>
      </w:r>
      <w:r>
        <w:rPr>
          <w:spacing w:val="40"/>
        </w:rPr>
        <w:t xml:space="preserve"> </w:t>
      </w:r>
      <w:r>
        <w:rPr>
          <w:spacing w:val="-2"/>
        </w:rPr>
        <w:t>TRUTH-</w:t>
      </w:r>
    </w:p>
    <w:p w14:paraId="326F3A9F" w14:textId="77777777" w:rsidR="00075191" w:rsidRDefault="00000000">
      <w:pPr>
        <w:pStyle w:val="BodyText"/>
        <w:ind w:right="370" w:firstLine="0"/>
      </w:pPr>
      <w:r>
        <w:t>PROCESS. Experience offers indeed other forms of truth- process, but they are all conceivable as being primary verifications arrested, multiplied or substituted one for another.</w:t>
      </w:r>
    </w:p>
    <w:p w14:paraId="326F3AA0" w14:textId="77777777" w:rsidR="00075191" w:rsidRDefault="00000000">
      <w:pPr>
        <w:pStyle w:val="BodyText"/>
        <w:spacing w:before="1"/>
        <w:ind w:right="365"/>
      </w:pPr>
      <w:r>
        <w:t>Take, for instance, yonder object on the wall. You and I consider it to be</w:t>
      </w:r>
      <w:r>
        <w:rPr>
          <w:spacing w:val="40"/>
        </w:rPr>
        <w:t xml:space="preserve"> </w:t>
      </w:r>
      <w:r>
        <w:t>a 'clock,' altho no one of us has seen the hidden works that make it one. We let our notion pass for true without attempting to verify. If truths mean verification-process essentially, ought we then to call such unverified truths as this abortive? No, for they form the overwhelmingly large number of the truths we live by. Indirect as well as direct verifications pass muster. Where circumstantial evidence is sufficient, we can go without eye- witnessing. Just</w:t>
      </w:r>
    </w:p>
    <w:p w14:paraId="326F3AA1" w14:textId="77777777" w:rsidR="00075191" w:rsidRDefault="00075191">
      <w:pPr>
        <w:pStyle w:val="BodyText"/>
        <w:sectPr w:rsidR="00075191">
          <w:pgSz w:w="12240" w:h="15840"/>
          <w:pgMar w:top="1360" w:right="1080" w:bottom="280" w:left="1080" w:header="720" w:footer="720" w:gutter="0"/>
          <w:cols w:space="720"/>
        </w:sectPr>
      </w:pPr>
    </w:p>
    <w:p w14:paraId="326F3AA2" w14:textId="77777777" w:rsidR="00075191" w:rsidRDefault="00000000">
      <w:pPr>
        <w:pStyle w:val="BodyText"/>
        <w:spacing w:before="70"/>
        <w:ind w:firstLine="0"/>
      </w:pPr>
      <w:r>
        <w:t>as we here assume Japan to exist without ever having been there, because it WORKS to do so, everything we know conspiring with the belief, and nothing interfering, so we assume that thing to be a clock. We USE it as a clock, regulating the length of our lecture by it. The verification of the assumption here means its leading to no frustration or contradiction. VerifiABILITY of wheels and weights and pendulum is as good as verification. For one truth-process completed there are a million in our lives that function in this state of nascency. They turn us TOWARDS direct verification; lead us into the SURROUNDINGS of the objects they envisage; and then, if everything runs on harmoniously, we are so sure that verification is possible that we omit it, and are usually justified by all that happens.</w:t>
      </w:r>
    </w:p>
    <w:p w14:paraId="326F3AA3" w14:textId="77777777" w:rsidR="00075191" w:rsidRDefault="00000000">
      <w:pPr>
        <w:pStyle w:val="BodyText"/>
        <w:ind w:right="360"/>
      </w:pPr>
      <w:r>
        <w:t>Truth lives, in fact, for the most part on a credit system. Our thoughts and beliefs 'pass,' so long as nothing challenges them, just as bank-notes pass so long as nobody refuses them. But this all points to direct face-to-face verifications somewhere, without which the fabric of truth collapses like a financial system with no cash- basis whatever. You accept my verification of one thing, I yours of another. We trade on each other's truth. But beliefs verified concretely by SOMEBODY are the posts of the whole</w:t>
      </w:r>
      <w:r>
        <w:rPr>
          <w:spacing w:val="80"/>
        </w:rPr>
        <w:t xml:space="preserve"> </w:t>
      </w:r>
      <w:r>
        <w:rPr>
          <w:spacing w:val="-2"/>
        </w:rPr>
        <w:t>superstructure.</w:t>
      </w:r>
    </w:p>
    <w:p w14:paraId="326F3AA4" w14:textId="77777777" w:rsidR="00075191" w:rsidRDefault="00000000">
      <w:pPr>
        <w:pStyle w:val="BodyText"/>
      </w:pPr>
      <w:r>
        <w:t>Another great reason—beside economy of time—for waiving complete verification</w:t>
      </w:r>
      <w:r>
        <w:rPr>
          <w:spacing w:val="-2"/>
        </w:rPr>
        <w:t xml:space="preserve"> </w:t>
      </w:r>
      <w:r>
        <w:t>in</w:t>
      </w:r>
      <w:r>
        <w:rPr>
          <w:spacing w:val="-2"/>
        </w:rPr>
        <w:t xml:space="preserve"> </w:t>
      </w:r>
      <w:r>
        <w:t>the</w:t>
      </w:r>
      <w:r>
        <w:rPr>
          <w:spacing w:val="-3"/>
        </w:rPr>
        <w:t xml:space="preserve"> </w:t>
      </w:r>
      <w:r>
        <w:t>usual</w:t>
      </w:r>
      <w:r>
        <w:rPr>
          <w:spacing w:val="-3"/>
        </w:rPr>
        <w:t xml:space="preserve"> </w:t>
      </w:r>
      <w:r>
        <w:t>business</w:t>
      </w:r>
      <w:r>
        <w:rPr>
          <w:spacing w:val="-3"/>
        </w:rPr>
        <w:t xml:space="preserve"> </w:t>
      </w:r>
      <w:r>
        <w:t>of</w:t>
      </w:r>
      <w:r>
        <w:rPr>
          <w:spacing w:val="-3"/>
        </w:rPr>
        <w:t xml:space="preserve"> </w:t>
      </w:r>
      <w:r>
        <w:t>life</w:t>
      </w:r>
      <w:r>
        <w:rPr>
          <w:spacing w:val="-3"/>
        </w:rPr>
        <w:t xml:space="preserve"> </w:t>
      </w:r>
      <w:r>
        <w:t>is</w:t>
      </w:r>
      <w:r>
        <w:rPr>
          <w:spacing w:val="-3"/>
        </w:rPr>
        <w:t xml:space="preserve"> </w:t>
      </w:r>
      <w:r>
        <w:t>that</w:t>
      </w:r>
      <w:r>
        <w:rPr>
          <w:spacing w:val="-3"/>
        </w:rPr>
        <w:t xml:space="preserve"> </w:t>
      </w:r>
      <w:r>
        <w:t>all</w:t>
      </w:r>
      <w:r>
        <w:rPr>
          <w:spacing w:val="-3"/>
        </w:rPr>
        <w:t xml:space="preserve"> </w:t>
      </w:r>
      <w:r>
        <w:t>things</w:t>
      </w:r>
      <w:r>
        <w:rPr>
          <w:spacing w:val="-3"/>
        </w:rPr>
        <w:t xml:space="preserve"> </w:t>
      </w:r>
      <w:r>
        <w:t>exist</w:t>
      </w:r>
      <w:r>
        <w:rPr>
          <w:spacing w:val="-3"/>
        </w:rPr>
        <w:t xml:space="preserve"> </w:t>
      </w:r>
      <w:r>
        <w:t>in</w:t>
      </w:r>
      <w:r>
        <w:rPr>
          <w:spacing w:val="-2"/>
        </w:rPr>
        <w:t xml:space="preserve"> </w:t>
      </w:r>
      <w:r>
        <w:t>kinds</w:t>
      </w:r>
      <w:r>
        <w:rPr>
          <w:spacing w:val="-3"/>
        </w:rPr>
        <w:t xml:space="preserve"> </w:t>
      </w:r>
      <w:r>
        <w:t>and</w:t>
      </w:r>
      <w:r>
        <w:rPr>
          <w:spacing w:val="-2"/>
        </w:rPr>
        <w:t xml:space="preserve"> </w:t>
      </w:r>
      <w:r>
        <w:t>not singly. Our world is found once for all to have that peculiarity. So that when we have once directly verified our ideas about one specimen of a kind, we consider</w:t>
      </w:r>
      <w:r>
        <w:rPr>
          <w:spacing w:val="-2"/>
        </w:rPr>
        <w:t xml:space="preserve"> </w:t>
      </w:r>
      <w:r>
        <w:t>ourselves</w:t>
      </w:r>
      <w:r>
        <w:rPr>
          <w:spacing w:val="-2"/>
        </w:rPr>
        <w:t xml:space="preserve"> </w:t>
      </w:r>
      <w:r>
        <w:t>free</w:t>
      </w:r>
      <w:r>
        <w:rPr>
          <w:spacing w:val="-2"/>
        </w:rPr>
        <w:t xml:space="preserve"> </w:t>
      </w:r>
      <w:r>
        <w:t>to</w:t>
      </w:r>
      <w:r>
        <w:rPr>
          <w:spacing w:val="-2"/>
        </w:rPr>
        <w:t xml:space="preserve"> </w:t>
      </w:r>
      <w:r>
        <w:t>apply</w:t>
      </w:r>
      <w:r>
        <w:rPr>
          <w:spacing w:val="-2"/>
        </w:rPr>
        <w:t xml:space="preserve"> </w:t>
      </w:r>
      <w:r>
        <w:t>them</w:t>
      </w:r>
      <w:r>
        <w:rPr>
          <w:spacing w:val="-2"/>
        </w:rPr>
        <w:t xml:space="preserve"> </w:t>
      </w:r>
      <w:r>
        <w:t>to</w:t>
      </w:r>
      <w:r>
        <w:rPr>
          <w:spacing w:val="-2"/>
        </w:rPr>
        <w:t xml:space="preserve"> </w:t>
      </w:r>
      <w:r>
        <w:t>other</w:t>
      </w:r>
      <w:r>
        <w:rPr>
          <w:spacing w:val="-2"/>
        </w:rPr>
        <w:t xml:space="preserve"> </w:t>
      </w:r>
      <w:r>
        <w:t>specimens</w:t>
      </w:r>
      <w:r>
        <w:rPr>
          <w:spacing w:val="-2"/>
        </w:rPr>
        <w:t xml:space="preserve"> </w:t>
      </w:r>
      <w:r>
        <w:t>without</w:t>
      </w:r>
      <w:r>
        <w:rPr>
          <w:spacing w:val="-2"/>
        </w:rPr>
        <w:t xml:space="preserve"> </w:t>
      </w:r>
      <w:r>
        <w:t>verification. A mind that habitually discerns the kind of thing before it, and acts by the</w:t>
      </w:r>
      <w:r>
        <w:rPr>
          <w:spacing w:val="40"/>
        </w:rPr>
        <w:t xml:space="preserve"> </w:t>
      </w:r>
      <w:r>
        <w:t>law of the kind immediately, without pausing to verify, will be a 'true' mind</w:t>
      </w:r>
      <w:r>
        <w:rPr>
          <w:spacing w:val="40"/>
        </w:rPr>
        <w:t xml:space="preserve"> </w:t>
      </w:r>
      <w:r>
        <w:t>in ninety-nine out of a hundred emergencies, proved so by its conduct fitting everything it meets, and getting no refutation.</w:t>
      </w:r>
    </w:p>
    <w:p w14:paraId="326F3AA5" w14:textId="77777777" w:rsidR="00075191" w:rsidRDefault="00000000">
      <w:pPr>
        <w:pStyle w:val="BodyText"/>
        <w:ind w:right="363"/>
      </w:pPr>
      <w:r>
        <w:t>INDIRECTLY OR ONLY POTENTIALLY VERIFYING PROCESSES MAY</w:t>
      </w:r>
      <w:r>
        <w:rPr>
          <w:spacing w:val="58"/>
        </w:rPr>
        <w:t xml:space="preserve">  </w:t>
      </w:r>
      <w:r>
        <w:t>THUS</w:t>
      </w:r>
      <w:r>
        <w:rPr>
          <w:spacing w:val="58"/>
        </w:rPr>
        <w:t xml:space="preserve">  </w:t>
      </w:r>
      <w:r>
        <w:t>BE</w:t>
      </w:r>
      <w:r>
        <w:rPr>
          <w:spacing w:val="59"/>
        </w:rPr>
        <w:t xml:space="preserve">  </w:t>
      </w:r>
      <w:r>
        <w:t>TRUE</w:t>
      </w:r>
      <w:r>
        <w:rPr>
          <w:spacing w:val="58"/>
        </w:rPr>
        <w:t xml:space="preserve">  </w:t>
      </w:r>
      <w:r>
        <w:t>AS</w:t>
      </w:r>
      <w:r>
        <w:rPr>
          <w:spacing w:val="59"/>
        </w:rPr>
        <w:t xml:space="preserve">  </w:t>
      </w:r>
      <w:r>
        <w:t>WELL</w:t>
      </w:r>
      <w:r>
        <w:rPr>
          <w:spacing w:val="58"/>
        </w:rPr>
        <w:t xml:space="preserve">  </w:t>
      </w:r>
      <w:r>
        <w:t>AS</w:t>
      </w:r>
      <w:r>
        <w:rPr>
          <w:spacing w:val="59"/>
        </w:rPr>
        <w:t xml:space="preserve">  </w:t>
      </w:r>
      <w:r>
        <w:t>FULL</w:t>
      </w:r>
      <w:r>
        <w:rPr>
          <w:spacing w:val="58"/>
        </w:rPr>
        <w:t xml:space="preserve">  </w:t>
      </w:r>
      <w:r>
        <w:rPr>
          <w:spacing w:val="-2"/>
        </w:rPr>
        <w:t>VERIFICATION-</w:t>
      </w:r>
    </w:p>
    <w:p w14:paraId="326F3AA6" w14:textId="77777777" w:rsidR="00075191" w:rsidRDefault="00000000">
      <w:pPr>
        <w:pStyle w:val="BodyText"/>
        <w:spacing w:before="1"/>
        <w:ind w:right="366" w:firstLine="0"/>
      </w:pPr>
      <w:r>
        <w:t>PROCESSES. They work as true processes would work, give us the same advantages, and claim our recognition for the same reasons. All this on the common-sense level of, matters of fact, which we are alone considering.</w:t>
      </w:r>
    </w:p>
    <w:p w14:paraId="326F3AA7" w14:textId="77777777" w:rsidR="00075191" w:rsidRDefault="00000000">
      <w:pPr>
        <w:pStyle w:val="BodyText"/>
        <w:ind w:right="361"/>
      </w:pPr>
      <w:r>
        <w:t>But matters of fact are not our only stock in trade. RELATIONS</w:t>
      </w:r>
      <w:r>
        <w:rPr>
          <w:spacing w:val="40"/>
        </w:rPr>
        <w:t xml:space="preserve"> </w:t>
      </w:r>
      <w:r>
        <w:t>AMONG PURELY MENTAL IDEAS form another sphere where true and false beliefs obtain, and here the beliefs are absolute, or unconditional. When they</w:t>
      </w:r>
      <w:r>
        <w:rPr>
          <w:spacing w:val="34"/>
        </w:rPr>
        <w:t xml:space="preserve"> </w:t>
      </w:r>
      <w:r>
        <w:t>are</w:t>
      </w:r>
      <w:r>
        <w:rPr>
          <w:spacing w:val="37"/>
        </w:rPr>
        <w:t xml:space="preserve"> </w:t>
      </w:r>
      <w:r>
        <w:t>true</w:t>
      </w:r>
      <w:r>
        <w:rPr>
          <w:spacing w:val="37"/>
        </w:rPr>
        <w:t xml:space="preserve"> </w:t>
      </w:r>
      <w:r>
        <w:t>they</w:t>
      </w:r>
      <w:r>
        <w:rPr>
          <w:spacing w:val="37"/>
        </w:rPr>
        <w:t xml:space="preserve"> </w:t>
      </w:r>
      <w:r>
        <w:t>bear</w:t>
      </w:r>
      <w:r>
        <w:rPr>
          <w:spacing w:val="36"/>
        </w:rPr>
        <w:t xml:space="preserve"> </w:t>
      </w:r>
      <w:r>
        <w:t>the</w:t>
      </w:r>
      <w:r>
        <w:rPr>
          <w:spacing w:val="37"/>
        </w:rPr>
        <w:t xml:space="preserve"> </w:t>
      </w:r>
      <w:r>
        <w:t>name</w:t>
      </w:r>
      <w:r>
        <w:rPr>
          <w:spacing w:val="37"/>
        </w:rPr>
        <w:t xml:space="preserve"> </w:t>
      </w:r>
      <w:r>
        <w:t>either</w:t>
      </w:r>
      <w:r>
        <w:rPr>
          <w:spacing w:val="37"/>
        </w:rPr>
        <w:t xml:space="preserve"> </w:t>
      </w:r>
      <w:r>
        <w:t>of</w:t>
      </w:r>
      <w:r>
        <w:rPr>
          <w:spacing w:val="37"/>
        </w:rPr>
        <w:t xml:space="preserve"> </w:t>
      </w:r>
      <w:r>
        <w:t>definitions</w:t>
      </w:r>
      <w:r>
        <w:rPr>
          <w:spacing w:val="36"/>
        </w:rPr>
        <w:t xml:space="preserve"> </w:t>
      </w:r>
      <w:r>
        <w:t>or</w:t>
      </w:r>
      <w:r>
        <w:rPr>
          <w:spacing w:val="37"/>
        </w:rPr>
        <w:t xml:space="preserve"> </w:t>
      </w:r>
      <w:r>
        <w:t>of</w:t>
      </w:r>
      <w:r>
        <w:rPr>
          <w:spacing w:val="37"/>
        </w:rPr>
        <w:t xml:space="preserve"> </w:t>
      </w:r>
      <w:r>
        <w:t>principles.</w:t>
      </w:r>
      <w:r>
        <w:rPr>
          <w:spacing w:val="37"/>
        </w:rPr>
        <w:t xml:space="preserve"> </w:t>
      </w:r>
      <w:r>
        <w:t>It</w:t>
      </w:r>
      <w:r>
        <w:rPr>
          <w:spacing w:val="37"/>
        </w:rPr>
        <w:t xml:space="preserve"> </w:t>
      </w:r>
      <w:r>
        <w:rPr>
          <w:spacing w:val="-5"/>
        </w:rPr>
        <w:t>is</w:t>
      </w:r>
    </w:p>
    <w:p w14:paraId="326F3AA8" w14:textId="77777777" w:rsidR="00075191" w:rsidRDefault="00075191">
      <w:pPr>
        <w:pStyle w:val="BodyText"/>
        <w:sectPr w:rsidR="00075191">
          <w:pgSz w:w="12240" w:h="15840"/>
          <w:pgMar w:top="1360" w:right="1080" w:bottom="280" w:left="1080" w:header="720" w:footer="720" w:gutter="0"/>
          <w:cols w:space="720"/>
        </w:sectPr>
      </w:pPr>
    </w:p>
    <w:p w14:paraId="326F3AA9" w14:textId="77777777" w:rsidR="00075191" w:rsidRDefault="00000000">
      <w:pPr>
        <w:pStyle w:val="BodyText"/>
        <w:spacing w:before="70"/>
        <w:ind w:firstLine="0"/>
      </w:pPr>
      <w:r>
        <w:t>either</w:t>
      </w:r>
      <w:r>
        <w:rPr>
          <w:spacing w:val="-1"/>
        </w:rPr>
        <w:t xml:space="preserve"> </w:t>
      </w:r>
      <w:r>
        <w:t>a</w:t>
      </w:r>
      <w:r>
        <w:rPr>
          <w:spacing w:val="-1"/>
        </w:rPr>
        <w:t xml:space="preserve"> </w:t>
      </w:r>
      <w:r>
        <w:t>principle</w:t>
      </w:r>
      <w:r>
        <w:rPr>
          <w:spacing w:val="-1"/>
        </w:rPr>
        <w:t xml:space="preserve"> </w:t>
      </w:r>
      <w:r>
        <w:t>or</w:t>
      </w:r>
      <w:r>
        <w:rPr>
          <w:spacing w:val="-1"/>
        </w:rPr>
        <w:t xml:space="preserve"> </w:t>
      </w:r>
      <w:r>
        <w:t>a</w:t>
      </w:r>
      <w:r>
        <w:rPr>
          <w:spacing w:val="-1"/>
        </w:rPr>
        <w:t xml:space="preserve"> </w:t>
      </w:r>
      <w:r>
        <w:t>definition</w:t>
      </w:r>
      <w:r>
        <w:rPr>
          <w:spacing w:val="-1"/>
        </w:rPr>
        <w:t xml:space="preserve"> </w:t>
      </w:r>
      <w:r>
        <w:t>that</w:t>
      </w:r>
      <w:r>
        <w:rPr>
          <w:spacing w:val="-1"/>
        </w:rPr>
        <w:t xml:space="preserve"> </w:t>
      </w:r>
      <w:r>
        <w:t>1</w:t>
      </w:r>
      <w:r>
        <w:rPr>
          <w:spacing w:val="-1"/>
        </w:rPr>
        <w:t xml:space="preserve"> </w:t>
      </w:r>
      <w:r>
        <w:t>and</w:t>
      </w:r>
      <w:r>
        <w:rPr>
          <w:spacing w:val="-1"/>
        </w:rPr>
        <w:t xml:space="preserve"> </w:t>
      </w:r>
      <w:r>
        <w:t>1</w:t>
      </w:r>
      <w:r>
        <w:rPr>
          <w:spacing w:val="-1"/>
        </w:rPr>
        <w:t xml:space="preserve"> </w:t>
      </w:r>
      <w:r>
        <w:t>make</w:t>
      </w:r>
      <w:r>
        <w:rPr>
          <w:spacing w:val="-1"/>
        </w:rPr>
        <w:t xml:space="preserve"> </w:t>
      </w:r>
      <w:r>
        <w:t>2,</w:t>
      </w:r>
      <w:r>
        <w:rPr>
          <w:spacing w:val="-1"/>
        </w:rPr>
        <w:t xml:space="preserve"> </w:t>
      </w:r>
      <w:r>
        <w:t>that</w:t>
      </w:r>
      <w:r>
        <w:rPr>
          <w:spacing w:val="-1"/>
        </w:rPr>
        <w:t xml:space="preserve"> </w:t>
      </w:r>
      <w:r>
        <w:t>2</w:t>
      </w:r>
      <w:r>
        <w:rPr>
          <w:spacing w:val="-1"/>
        </w:rPr>
        <w:t xml:space="preserve"> </w:t>
      </w:r>
      <w:r>
        <w:t>and</w:t>
      </w:r>
      <w:r>
        <w:rPr>
          <w:spacing w:val="-1"/>
        </w:rPr>
        <w:t xml:space="preserve"> </w:t>
      </w:r>
      <w:r>
        <w:t>1</w:t>
      </w:r>
      <w:r>
        <w:rPr>
          <w:spacing w:val="-1"/>
        </w:rPr>
        <w:t xml:space="preserve"> </w:t>
      </w:r>
      <w:r>
        <w:t>make</w:t>
      </w:r>
      <w:r>
        <w:rPr>
          <w:spacing w:val="-1"/>
        </w:rPr>
        <w:t xml:space="preserve"> </w:t>
      </w:r>
      <w:r>
        <w:t>3,</w:t>
      </w:r>
      <w:r>
        <w:rPr>
          <w:spacing w:val="-1"/>
        </w:rPr>
        <w:t xml:space="preserve"> </w:t>
      </w:r>
      <w:r>
        <w:t>and so on; that white differs less from gray than it does from black; that when the cause begins to act the effect also commences. Such propositions hold of all possible 'ones,' of all conceivable 'whites' and 'grays' and 'causes.' The objects here are mental objects. Their relations are perceptually obvious at a glance, and no sense-verification is necessary. Moreover, once true, always true, of those same mental objects. Truth here has an 'eternal' character. If you can find a concrete thing anywhere that is 'one' or 'white' or 'gray,' or an 'effect,' then your principles will everlastingly apply to it. It is but a case of ascertaining the kind, and then applying the law of its kind to the particular object. You are sure to get truth if you can but name the kind rightly, for your mental relations hold good of everything of that kind without exception. If you then, nevertheless, failed to get truth concretely, you would say that you had classed your real objects wrongly.</w:t>
      </w:r>
    </w:p>
    <w:p w14:paraId="326F3AAA" w14:textId="77777777" w:rsidR="00075191" w:rsidRDefault="00000000">
      <w:pPr>
        <w:pStyle w:val="BodyText"/>
        <w:ind w:right="357"/>
      </w:pPr>
      <w:r>
        <w:t>In this realm of mental relations, truth again is an affair of leading. We relate one abstract idea with another, framing in the end great systems of logical and mathematical truth, under the respective terms of which the sensible</w:t>
      </w:r>
      <w:r>
        <w:rPr>
          <w:spacing w:val="-1"/>
        </w:rPr>
        <w:t xml:space="preserve"> </w:t>
      </w:r>
      <w:r>
        <w:t>facts of</w:t>
      </w:r>
      <w:r>
        <w:rPr>
          <w:spacing w:val="-1"/>
        </w:rPr>
        <w:t xml:space="preserve"> </w:t>
      </w:r>
      <w:r>
        <w:t>experience eventually arrange</w:t>
      </w:r>
      <w:r>
        <w:rPr>
          <w:spacing w:val="-1"/>
        </w:rPr>
        <w:t xml:space="preserve"> </w:t>
      </w:r>
      <w:r>
        <w:t>themselves, so that</w:t>
      </w:r>
      <w:r>
        <w:rPr>
          <w:spacing w:val="-1"/>
        </w:rPr>
        <w:t xml:space="preserve"> </w:t>
      </w:r>
      <w:r>
        <w:t>our</w:t>
      </w:r>
      <w:r>
        <w:rPr>
          <w:spacing w:val="-1"/>
        </w:rPr>
        <w:t xml:space="preserve"> </w:t>
      </w:r>
      <w:r>
        <w:t>eternal truths hold good of realities also. This marriage of fact and theory is</w:t>
      </w:r>
      <w:r>
        <w:rPr>
          <w:spacing w:val="40"/>
        </w:rPr>
        <w:t xml:space="preserve"> </w:t>
      </w:r>
      <w:r>
        <w:t>endlessly fertile. What we say is here already true in advance of special verification,</w:t>
      </w:r>
      <w:r>
        <w:rPr>
          <w:spacing w:val="38"/>
        </w:rPr>
        <w:t xml:space="preserve"> </w:t>
      </w:r>
      <w:r>
        <w:t>IF</w:t>
      </w:r>
      <w:r>
        <w:rPr>
          <w:spacing w:val="37"/>
        </w:rPr>
        <w:t xml:space="preserve"> </w:t>
      </w:r>
      <w:r>
        <w:t>WE</w:t>
      </w:r>
      <w:r>
        <w:rPr>
          <w:spacing w:val="37"/>
        </w:rPr>
        <w:t xml:space="preserve"> </w:t>
      </w:r>
      <w:r>
        <w:t>HAVE</w:t>
      </w:r>
      <w:r>
        <w:rPr>
          <w:spacing w:val="37"/>
        </w:rPr>
        <w:t xml:space="preserve"> </w:t>
      </w:r>
      <w:r>
        <w:t>SUBSUMED</w:t>
      </w:r>
      <w:r>
        <w:rPr>
          <w:spacing w:val="38"/>
        </w:rPr>
        <w:t xml:space="preserve"> </w:t>
      </w:r>
      <w:r>
        <w:t>OUR</w:t>
      </w:r>
      <w:r>
        <w:rPr>
          <w:spacing w:val="37"/>
        </w:rPr>
        <w:t xml:space="preserve"> </w:t>
      </w:r>
      <w:r>
        <w:t>OBJECTS</w:t>
      </w:r>
      <w:r>
        <w:rPr>
          <w:spacing w:val="37"/>
        </w:rPr>
        <w:t xml:space="preserve"> </w:t>
      </w:r>
      <w:r>
        <w:t>RIGHTLY.</w:t>
      </w:r>
      <w:r>
        <w:rPr>
          <w:spacing w:val="38"/>
        </w:rPr>
        <w:t xml:space="preserve"> </w:t>
      </w:r>
      <w:r>
        <w:t>Our</w:t>
      </w:r>
    </w:p>
    <w:p w14:paraId="326F3AAB" w14:textId="77777777" w:rsidR="00075191" w:rsidRDefault="00000000">
      <w:pPr>
        <w:pStyle w:val="BodyText"/>
        <w:ind w:right="359" w:firstLine="0"/>
      </w:pPr>
      <w:r>
        <w:t>ready- made ideal framework for all sorts of possible objects follows from</w:t>
      </w:r>
      <w:r>
        <w:rPr>
          <w:spacing w:val="40"/>
        </w:rPr>
        <w:t xml:space="preserve"> </w:t>
      </w:r>
      <w:r>
        <w:t>the very structure of our thinking. We can no more play fast and loose with these abstract relations than we can do so with our sense-experiences. They coerce us; we must treat them consistently, whether or not we like the results. The rules of addition apply to our debts as rigorously as to our assets. The hundredth decimal of pi, the ratio of the circumference to its diameter, is predetermined ideally now, tho no one may have computed it. If we should ever need the figure in our dealings with an actual circle we should need to have it given rightly, calculated by the usual rules; for it is the same kind of truth that those rules elsewhere calculate.</w:t>
      </w:r>
    </w:p>
    <w:p w14:paraId="326F3AAC" w14:textId="77777777" w:rsidR="00075191" w:rsidRDefault="00000000">
      <w:pPr>
        <w:pStyle w:val="BodyText"/>
        <w:spacing w:before="1"/>
        <w:jc w:val="right"/>
      </w:pPr>
      <w:r>
        <w:t>Between the coercions of the sensible order and those of the ideal order, our mind is thus wedged tightly. Our ideas must agree with realities, be such realities</w:t>
      </w:r>
      <w:r>
        <w:rPr>
          <w:spacing w:val="-4"/>
        </w:rPr>
        <w:t xml:space="preserve"> </w:t>
      </w:r>
      <w:r>
        <w:t>concrete</w:t>
      </w:r>
      <w:r>
        <w:rPr>
          <w:spacing w:val="-4"/>
        </w:rPr>
        <w:t xml:space="preserve"> </w:t>
      </w:r>
      <w:r>
        <w:t>or</w:t>
      </w:r>
      <w:r>
        <w:rPr>
          <w:spacing w:val="-4"/>
        </w:rPr>
        <w:t xml:space="preserve"> </w:t>
      </w:r>
      <w:r>
        <w:t>abstract,</w:t>
      </w:r>
      <w:r>
        <w:rPr>
          <w:spacing w:val="-3"/>
        </w:rPr>
        <w:t xml:space="preserve"> </w:t>
      </w:r>
      <w:r>
        <w:t>be</w:t>
      </w:r>
      <w:r>
        <w:rPr>
          <w:spacing w:val="-4"/>
        </w:rPr>
        <w:t xml:space="preserve"> </w:t>
      </w:r>
      <w:r>
        <w:t>they</w:t>
      </w:r>
      <w:r>
        <w:rPr>
          <w:spacing w:val="-3"/>
        </w:rPr>
        <w:t xml:space="preserve"> </w:t>
      </w:r>
      <w:r>
        <w:t>facts</w:t>
      </w:r>
      <w:r>
        <w:rPr>
          <w:spacing w:val="-4"/>
        </w:rPr>
        <w:t xml:space="preserve"> </w:t>
      </w:r>
      <w:r>
        <w:t>or</w:t>
      </w:r>
      <w:r>
        <w:rPr>
          <w:spacing w:val="-4"/>
        </w:rPr>
        <w:t xml:space="preserve"> </w:t>
      </w:r>
      <w:r>
        <w:t>be</w:t>
      </w:r>
      <w:r>
        <w:rPr>
          <w:spacing w:val="-4"/>
        </w:rPr>
        <w:t xml:space="preserve"> </w:t>
      </w:r>
      <w:r>
        <w:t>they</w:t>
      </w:r>
      <w:r>
        <w:rPr>
          <w:spacing w:val="-3"/>
        </w:rPr>
        <w:t xml:space="preserve"> </w:t>
      </w:r>
      <w:r>
        <w:t>principles,</w:t>
      </w:r>
      <w:r>
        <w:rPr>
          <w:spacing w:val="-3"/>
        </w:rPr>
        <w:t xml:space="preserve"> </w:t>
      </w:r>
      <w:r>
        <w:t>under</w:t>
      </w:r>
      <w:r>
        <w:rPr>
          <w:spacing w:val="-4"/>
        </w:rPr>
        <w:t xml:space="preserve"> </w:t>
      </w:r>
      <w:r>
        <w:t>penalty of endless inconsistency and frustration. So far, intellectualists can raise no</w:t>
      </w:r>
      <w:r>
        <w:rPr>
          <w:spacing w:val="80"/>
        </w:rPr>
        <w:t xml:space="preserve"> </w:t>
      </w:r>
      <w:r>
        <w:t>protest. They can only say that we have barely touched the skin of the matter. Realities mean, then, either concrete facts, or abstract kinds of things and</w:t>
      </w:r>
    </w:p>
    <w:p w14:paraId="326F3AAD" w14:textId="77777777" w:rsidR="00075191" w:rsidRDefault="00075191">
      <w:pPr>
        <w:pStyle w:val="BodyText"/>
        <w:jc w:val="right"/>
        <w:sectPr w:rsidR="00075191">
          <w:pgSz w:w="12240" w:h="15840"/>
          <w:pgMar w:top="1360" w:right="1080" w:bottom="280" w:left="1080" w:header="720" w:footer="720" w:gutter="0"/>
          <w:cols w:space="720"/>
        </w:sectPr>
      </w:pPr>
    </w:p>
    <w:p w14:paraId="326F3AAE" w14:textId="77777777" w:rsidR="00075191" w:rsidRDefault="00000000">
      <w:pPr>
        <w:pStyle w:val="BodyText"/>
        <w:spacing w:before="70"/>
        <w:ind w:firstLine="0"/>
      </w:pPr>
      <w:r>
        <w:t>relations perceived intuitively between them. They furthermore and thirdly mean,</w:t>
      </w:r>
      <w:r>
        <w:rPr>
          <w:spacing w:val="-2"/>
        </w:rPr>
        <w:t xml:space="preserve"> </w:t>
      </w:r>
      <w:r>
        <w:t>as</w:t>
      </w:r>
      <w:r>
        <w:rPr>
          <w:spacing w:val="-3"/>
        </w:rPr>
        <w:t xml:space="preserve"> </w:t>
      </w:r>
      <w:r>
        <w:t>things</w:t>
      </w:r>
      <w:r>
        <w:rPr>
          <w:spacing w:val="-3"/>
        </w:rPr>
        <w:t xml:space="preserve"> </w:t>
      </w:r>
      <w:r>
        <w:t>that</w:t>
      </w:r>
      <w:r>
        <w:rPr>
          <w:spacing w:val="-3"/>
        </w:rPr>
        <w:t xml:space="preserve"> </w:t>
      </w:r>
      <w:r>
        <w:t>new</w:t>
      </w:r>
      <w:r>
        <w:rPr>
          <w:spacing w:val="-3"/>
        </w:rPr>
        <w:t xml:space="preserve"> </w:t>
      </w:r>
      <w:r>
        <w:t>ideas</w:t>
      </w:r>
      <w:r>
        <w:rPr>
          <w:spacing w:val="-3"/>
        </w:rPr>
        <w:t xml:space="preserve"> </w:t>
      </w:r>
      <w:r>
        <w:t>of</w:t>
      </w:r>
      <w:r>
        <w:rPr>
          <w:spacing w:val="-3"/>
        </w:rPr>
        <w:t xml:space="preserve"> </w:t>
      </w:r>
      <w:r>
        <w:t>ours</w:t>
      </w:r>
      <w:r>
        <w:rPr>
          <w:spacing w:val="-3"/>
        </w:rPr>
        <w:t xml:space="preserve"> </w:t>
      </w:r>
      <w:r>
        <w:t>must</w:t>
      </w:r>
      <w:r>
        <w:rPr>
          <w:spacing w:val="-3"/>
        </w:rPr>
        <w:t xml:space="preserve"> </w:t>
      </w:r>
      <w:r>
        <w:t>no</w:t>
      </w:r>
      <w:r>
        <w:rPr>
          <w:spacing w:val="-2"/>
        </w:rPr>
        <w:t xml:space="preserve"> </w:t>
      </w:r>
      <w:r>
        <w:t>less</w:t>
      </w:r>
      <w:r>
        <w:rPr>
          <w:spacing w:val="-3"/>
        </w:rPr>
        <w:t xml:space="preserve"> </w:t>
      </w:r>
      <w:r>
        <w:t>take</w:t>
      </w:r>
      <w:r>
        <w:rPr>
          <w:spacing w:val="-3"/>
        </w:rPr>
        <w:t xml:space="preserve"> </w:t>
      </w:r>
      <w:r>
        <w:t>account</w:t>
      </w:r>
      <w:r>
        <w:rPr>
          <w:spacing w:val="-3"/>
        </w:rPr>
        <w:t xml:space="preserve"> </w:t>
      </w:r>
      <w:r>
        <w:t>of,</w:t>
      </w:r>
      <w:r>
        <w:rPr>
          <w:spacing w:val="-2"/>
        </w:rPr>
        <w:t xml:space="preserve"> </w:t>
      </w:r>
      <w:r>
        <w:t>the</w:t>
      </w:r>
      <w:r>
        <w:rPr>
          <w:spacing w:val="-3"/>
        </w:rPr>
        <w:t xml:space="preserve"> </w:t>
      </w:r>
      <w:r>
        <w:t>whole body of other truths already in our possession. But what now does</w:t>
      </w:r>
      <w:r>
        <w:rPr>
          <w:spacing w:val="40"/>
        </w:rPr>
        <w:t xml:space="preserve"> </w:t>
      </w:r>
      <w:r>
        <w:t>'agreement' with such three-fold realities mean?—to use again the definition that is current.</w:t>
      </w:r>
    </w:p>
    <w:p w14:paraId="326F3AAF" w14:textId="77777777" w:rsidR="00075191" w:rsidRDefault="00000000">
      <w:pPr>
        <w:pStyle w:val="BodyText"/>
        <w:ind w:right="360"/>
      </w:pPr>
      <w:r>
        <w:t>Here it is that pragmatism and intellectualism begin to part company. Primarily, no doubt, to agree means to copy, but we saw that the mere word 'clock' would do instead of a mental picture of its works, and that of many realities our ideas can only be symbols and not copies. 'Past time,' 'power,' 'spontaneity'—how can our mind copy such realities?</w:t>
      </w:r>
    </w:p>
    <w:p w14:paraId="326F3AB0" w14:textId="77777777" w:rsidR="00075191" w:rsidRDefault="00000000">
      <w:pPr>
        <w:pStyle w:val="BodyText"/>
      </w:pPr>
      <w:r>
        <w:t>To 'agree' in the widest sense with a reality, CAN ONLY MEAN TO BE GUIDED EITHER STRAIGHT UP TO IT OR INTO ITS SURROUNDINGS, OR TO BE PUT INTO SUCH WORKING TOUCH WITH</w:t>
      </w:r>
      <w:r>
        <w:rPr>
          <w:spacing w:val="23"/>
        </w:rPr>
        <w:t xml:space="preserve"> </w:t>
      </w:r>
      <w:r>
        <w:t>IT</w:t>
      </w:r>
      <w:r>
        <w:rPr>
          <w:spacing w:val="25"/>
        </w:rPr>
        <w:t xml:space="preserve"> </w:t>
      </w:r>
      <w:r>
        <w:t>AS</w:t>
      </w:r>
      <w:r>
        <w:rPr>
          <w:spacing w:val="25"/>
        </w:rPr>
        <w:t xml:space="preserve"> </w:t>
      </w:r>
      <w:r>
        <w:t>TO</w:t>
      </w:r>
      <w:r>
        <w:rPr>
          <w:spacing w:val="25"/>
        </w:rPr>
        <w:t xml:space="preserve"> </w:t>
      </w:r>
      <w:r>
        <w:t>HANDLE</w:t>
      </w:r>
      <w:r>
        <w:rPr>
          <w:spacing w:val="25"/>
        </w:rPr>
        <w:t xml:space="preserve"> </w:t>
      </w:r>
      <w:r>
        <w:t>EITHER</w:t>
      </w:r>
      <w:r>
        <w:rPr>
          <w:spacing w:val="25"/>
        </w:rPr>
        <w:t xml:space="preserve"> </w:t>
      </w:r>
      <w:r>
        <w:t>IT</w:t>
      </w:r>
      <w:r>
        <w:rPr>
          <w:spacing w:val="25"/>
        </w:rPr>
        <w:t xml:space="preserve"> </w:t>
      </w:r>
      <w:r>
        <w:t>OR</w:t>
      </w:r>
      <w:r>
        <w:rPr>
          <w:spacing w:val="25"/>
        </w:rPr>
        <w:t xml:space="preserve"> </w:t>
      </w:r>
      <w:r>
        <w:t>SOMETHING</w:t>
      </w:r>
      <w:r>
        <w:rPr>
          <w:spacing w:val="26"/>
        </w:rPr>
        <w:t xml:space="preserve"> </w:t>
      </w:r>
      <w:r>
        <w:rPr>
          <w:spacing w:val="-2"/>
        </w:rPr>
        <w:t>CONNECTED</w:t>
      </w:r>
    </w:p>
    <w:p w14:paraId="326F3AB1" w14:textId="77777777" w:rsidR="00075191" w:rsidRDefault="00000000">
      <w:pPr>
        <w:pStyle w:val="BodyText"/>
        <w:ind w:right="360" w:firstLine="0"/>
      </w:pPr>
      <w:r>
        <w:t>WITH IT BETTER THAN IF WE DISAGREED. Better either intellectually or practically! And often agreement will only mean the negative fact that nothing contradictory from the quarter of that reality comes to interfere with the way in which our ideas guide us elsewhere. To copy a reality is, indeed, one very important way of agreeing with it, but it is far from being essential. The essential thing is the process of being guided. Any idea that helps us to DEAL, whether practically or intellectually, with either the reality or its belongings, that doesn't entangle our progress in frustrations, that FITS, in fact,</w:t>
      </w:r>
      <w:r>
        <w:rPr>
          <w:spacing w:val="-3"/>
        </w:rPr>
        <w:t xml:space="preserve"> </w:t>
      </w:r>
      <w:r>
        <w:t>and</w:t>
      </w:r>
      <w:r>
        <w:rPr>
          <w:spacing w:val="-3"/>
        </w:rPr>
        <w:t xml:space="preserve"> </w:t>
      </w:r>
      <w:r>
        <w:t>adapts</w:t>
      </w:r>
      <w:r>
        <w:rPr>
          <w:spacing w:val="-4"/>
        </w:rPr>
        <w:t xml:space="preserve"> </w:t>
      </w:r>
      <w:r>
        <w:t>our</w:t>
      </w:r>
      <w:r>
        <w:rPr>
          <w:spacing w:val="-4"/>
        </w:rPr>
        <w:t xml:space="preserve"> </w:t>
      </w:r>
      <w:r>
        <w:t>life</w:t>
      </w:r>
      <w:r>
        <w:rPr>
          <w:spacing w:val="-4"/>
        </w:rPr>
        <w:t xml:space="preserve"> </w:t>
      </w:r>
      <w:r>
        <w:t>to</w:t>
      </w:r>
      <w:r>
        <w:rPr>
          <w:spacing w:val="-3"/>
        </w:rPr>
        <w:t xml:space="preserve"> </w:t>
      </w:r>
      <w:r>
        <w:t>the</w:t>
      </w:r>
      <w:r>
        <w:rPr>
          <w:spacing w:val="-4"/>
        </w:rPr>
        <w:t xml:space="preserve"> </w:t>
      </w:r>
      <w:r>
        <w:t>reality's</w:t>
      </w:r>
      <w:r>
        <w:rPr>
          <w:spacing w:val="-4"/>
        </w:rPr>
        <w:t xml:space="preserve"> </w:t>
      </w:r>
      <w:r>
        <w:t>whole</w:t>
      </w:r>
      <w:r>
        <w:rPr>
          <w:spacing w:val="-4"/>
        </w:rPr>
        <w:t xml:space="preserve"> </w:t>
      </w:r>
      <w:r>
        <w:t>setting,</w:t>
      </w:r>
      <w:r>
        <w:rPr>
          <w:spacing w:val="-3"/>
        </w:rPr>
        <w:t xml:space="preserve"> </w:t>
      </w:r>
      <w:r>
        <w:t>will</w:t>
      </w:r>
      <w:r>
        <w:rPr>
          <w:spacing w:val="-4"/>
        </w:rPr>
        <w:t xml:space="preserve"> </w:t>
      </w:r>
      <w:r>
        <w:t>agree</w:t>
      </w:r>
      <w:r>
        <w:rPr>
          <w:spacing w:val="-4"/>
        </w:rPr>
        <w:t xml:space="preserve"> </w:t>
      </w:r>
      <w:r>
        <w:t>sufficiently</w:t>
      </w:r>
      <w:r>
        <w:rPr>
          <w:spacing w:val="-3"/>
        </w:rPr>
        <w:t xml:space="preserve"> </w:t>
      </w:r>
      <w:r>
        <w:t>to meet the requirement. It will hold true of that reality.</w:t>
      </w:r>
    </w:p>
    <w:p w14:paraId="326F3AB2" w14:textId="77777777" w:rsidR="00075191" w:rsidRDefault="00000000">
      <w:pPr>
        <w:pStyle w:val="BodyText"/>
        <w:ind w:right="359"/>
      </w:pPr>
      <w:r>
        <w:t>Thus, NAMES are just as 'true' or 'false' as definite mental pictures are. They set up similar verification-processes, and lead to fully equivalent practical results.</w:t>
      </w:r>
    </w:p>
    <w:p w14:paraId="326F3AB3" w14:textId="77777777" w:rsidR="00075191" w:rsidRDefault="00000000">
      <w:pPr>
        <w:pStyle w:val="BodyText"/>
        <w:ind w:right="362"/>
      </w:pPr>
      <w:r>
        <w:t>All human thinking gets discursified; we exchange ideas; we lend and borrow verifications, get them from one another by means of social intercourse. All truth thus gets verbally built out, stored up, and made available for everyone. Hence, we must TALK consistently just as we must THINK consistently: for both in talk and thought we deal with kinds. Names are arbitrary, but once understood they must be kept to. We mustn't now call Abel 'Cain' or Cain 'Abel.' If we do, we ungear ourselves from the whole</w:t>
      </w:r>
      <w:r>
        <w:rPr>
          <w:spacing w:val="40"/>
        </w:rPr>
        <w:t xml:space="preserve"> </w:t>
      </w:r>
      <w:r>
        <w:t>book of Genesis, and from all its connexions with the universe of speech and fact down to the present time. We throw ourselves out of whatever truth that entire system of speech and fact may embody.</w:t>
      </w:r>
    </w:p>
    <w:p w14:paraId="326F3AB4" w14:textId="77777777" w:rsidR="00075191" w:rsidRDefault="00075191">
      <w:pPr>
        <w:pStyle w:val="BodyText"/>
        <w:sectPr w:rsidR="00075191">
          <w:pgSz w:w="12240" w:h="15840"/>
          <w:pgMar w:top="1360" w:right="1080" w:bottom="280" w:left="1080" w:header="720" w:footer="720" w:gutter="0"/>
          <w:cols w:space="720"/>
        </w:sectPr>
      </w:pPr>
    </w:p>
    <w:p w14:paraId="326F3AB5" w14:textId="77777777" w:rsidR="00075191" w:rsidRDefault="00000000">
      <w:pPr>
        <w:pStyle w:val="BodyText"/>
        <w:spacing w:before="70"/>
      </w:pPr>
      <w:r>
        <w:t>The overwhelming majority of our true ideas admit of no direct or face-to-face verification-those of past history, for example, as of Cain and Abel. The stream of time can be remounted only verbally, or verified indirectly by the present prolongations or effects of what the past harbored. Yet if they agree with these verbalities and effects, we can know that our ideas of the past are true. AS TRUE AS PAST TIME ITSELF WAS, so true was Julius Caesar, so true were antediluvian monsters, all in their proper dates and settings. That past time itself was, is guaranteed by its coherence with everything that's present. True as the present is, the past was also.</w:t>
      </w:r>
    </w:p>
    <w:p w14:paraId="326F3AB6" w14:textId="77777777" w:rsidR="00075191" w:rsidRDefault="00000000">
      <w:pPr>
        <w:pStyle w:val="BodyText"/>
      </w:pPr>
      <w:r>
        <w:t>Agreement thus turns out to be essentially an affair of leading— leading that</w:t>
      </w:r>
      <w:r>
        <w:rPr>
          <w:spacing w:val="-3"/>
        </w:rPr>
        <w:t xml:space="preserve"> </w:t>
      </w:r>
      <w:r>
        <w:t>is</w:t>
      </w:r>
      <w:r>
        <w:rPr>
          <w:spacing w:val="-2"/>
        </w:rPr>
        <w:t xml:space="preserve"> </w:t>
      </w:r>
      <w:r>
        <w:t>useful</w:t>
      </w:r>
      <w:r>
        <w:rPr>
          <w:spacing w:val="-2"/>
        </w:rPr>
        <w:t xml:space="preserve"> </w:t>
      </w:r>
      <w:r>
        <w:t>because</w:t>
      </w:r>
      <w:r>
        <w:rPr>
          <w:spacing w:val="-2"/>
        </w:rPr>
        <w:t xml:space="preserve"> </w:t>
      </w:r>
      <w:r>
        <w:t>it</w:t>
      </w:r>
      <w:r>
        <w:rPr>
          <w:spacing w:val="-2"/>
        </w:rPr>
        <w:t xml:space="preserve"> </w:t>
      </w:r>
      <w:r>
        <w:t>is</w:t>
      </w:r>
      <w:r>
        <w:rPr>
          <w:spacing w:val="-2"/>
        </w:rPr>
        <w:t xml:space="preserve"> </w:t>
      </w:r>
      <w:r>
        <w:t>into</w:t>
      </w:r>
      <w:r>
        <w:rPr>
          <w:spacing w:val="-2"/>
        </w:rPr>
        <w:t xml:space="preserve"> </w:t>
      </w:r>
      <w:r>
        <w:t>quarters</w:t>
      </w:r>
      <w:r>
        <w:rPr>
          <w:spacing w:val="-2"/>
        </w:rPr>
        <w:t xml:space="preserve"> </w:t>
      </w:r>
      <w:r>
        <w:t>that</w:t>
      </w:r>
      <w:r>
        <w:rPr>
          <w:spacing w:val="-2"/>
        </w:rPr>
        <w:t xml:space="preserve"> </w:t>
      </w:r>
      <w:r>
        <w:t>contain</w:t>
      </w:r>
      <w:r>
        <w:rPr>
          <w:spacing w:val="-2"/>
        </w:rPr>
        <w:t xml:space="preserve"> </w:t>
      </w:r>
      <w:r>
        <w:t>objects</w:t>
      </w:r>
      <w:r>
        <w:rPr>
          <w:spacing w:val="-2"/>
        </w:rPr>
        <w:t xml:space="preserve"> </w:t>
      </w:r>
      <w:r>
        <w:t>that</w:t>
      </w:r>
      <w:r>
        <w:rPr>
          <w:spacing w:val="-2"/>
        </w:rPr>
        <w:t xml:space="preserve"> </w:t>
      </w:r>
      <w:r>
        <w:t>are</w:t>
      </w:r>
      <w:r>
        <w:rPr>
          <w:spacing w:val="-2"/>
        </w:rPr>
        <w:t xml:space="preserve"> </w:t>
      </w:r>
      <w:r>
        <w:t>important. True ideas lead us into useful verbal and conceptual quarters as well as directly up to useful sensible termini. They lead to consistency, stability and flowing human intercourse. They lead away from excentricity and isolation, from foiled and barren thinking. The untrammeled flowing of the leading-process, its general freedom from clash and contradiction, passes for its indirect verification; but all roads lead to Rome, and in the end and eventually, all true processes must lead to the face of directly verifying sensible experiences SOMEWHERE, which somebody's ideas have copied.</w:t>
      </w:r>
    </w:p>
    <w:p w14:paraId="326F3AB7" w14:textId="77777777" w:rsidR="00075191" w:rsidRDefault="00000000">
      <w:pPr>
        <w:pStyle w:val="BodyText"/>
        <w:ind w:right="359"/>
      </w:pPr>
      <w:r>
        <w:t>Such is the large loose way in which the pragmatist interprets the word agreement. He treats it altogether practically. He lets it cover any process of conduction from a present idea to a future terminus, provided only it run prosperously. It is only thus that 'scientific' ideas, flying as they do beyond common</w:t>
      </w:r>
      <w:r>
        <w:rPr>
          <w:spacing w:val="-2"/>
        </w:rPr>
        <w:t xml:space="preserve"> </w:t>
      </w:r>
      <w:r>
        <w:t>sense,</w:t>
      </w:r>
      <w:r>
        <w:rPr>
          <w:spacing w:val="-1"/>
        </w:rPr>
        <w:t xml:space="preserve"> </w:t>
      </w:r>
      <w:r>
        <w:t>can</w:t>
      </w:r>
      <w:r>
        <w:rPr>
          <w:spacing w:val="-2"/>
        </w:rPr>
        <w:t xml:space="preserve"> </w:t>
      </w:r>
      <w:r>
        <w:t>be</w:t>
      </w:r>
      <w:r>
        <w:rPr>
          <w:spacing w:val="-1"/>
        </w:rPr>
        <w:t xml:space="preserve"> </w:t>
      </w:r>
      <w:r>
        <w:t>said</w:t>
      </w:r>
      <w:r>
        <w:rPr>
          <w:spacing w:val="-2"/>
        </w:rPr>
        <w:t xml:space="preserve"> </w:t>
      </w:r>
      <w:r>
        <w:t>to</w:t>
      </w:r>
      <w:r>
        <w:rPr>
          <w:spacing w:val="-1"/>
        </w:rPr>
        <w:t xml:space="preserve"> </w:t>
      </w:r>
      <w:r>
        <w:t>agree</w:t>
      </w:r>
      <w:r>
        <w:rPr>
          <w:spacing w:val="-2"/>
        </w:rPr>
        <w:t xml:space="preserve"> </w:t>
      </w:r>
      <w:r>
        <w:t>with</w:t>
      </w:r>
      <w:r>
        <w:rPr>
          <w:spacing w:val="-1"/>
        </w:rPr>
        <w:t xml:space="preserve"> </w:t>
      </w:r>
      <w:r>
        <w:t>their</w:t>
      </w:r>
      <w:r>
        <w:rPr>
          <w:spacing w:val="-2"/>
        </w:rPr>
        <w:t xml:space="preserve"> </w:t>
      </w:r>
      <w:r>
        <w:t>realities.</w:t>
      </w:r>
      <w:r>
        <w:rPr>
          <w:spacing w:val="-1"/>
        </w:rPr>
        <w:t xml:space="preserve"> </w:t>
      </w:r>
      <w:r>
        <w:t>It</w:t>
      </w:r>
      <w:r>
        <w:rPr>
          <w:spacing w:val="-2"/>
        </w:rPr>
        <w:t xml:space="preserve"> </w:t>
      </w:r>
      <w:r>
        <w:t>is,</w:t>
      </w:r>
      <w:r>
        <w:rPr>
          <w:spacing w:val="-1"/>
        </w:rPr>
        <w:t xml:space="preserve"> </w:t>
      </w:r>
      <w:r>
        <w:t>as</w:t>
      </w:r>
      <w:r>
        <w:rPr>
          <w:spacing w:val="-2"/>
        </w:rPr>
        <w:t xml:space="preserve"> </w:t>
      </w:r>
      <w:r>
        <w:t>I</w:t>
      </w:r>
      <w:r>
        <w:rPr>
          <w:spacing w:val="-1"/>
        </w:rPr>
        <w:t xml:space="preserve"> </w:t>
      </w:r>
      <w:r>
        <w:t>have</w:t>
      </w:r>
      <w:r>
        <w:rPr>
          <w:spacing w:val="-1"/>
        </w:rPr>
        <w:t xml:space="preserve"> </w:t>
      </w:r>
      <w:r>
        <w:t>already said, as if reality were made of</w:t>
      </w:r>
      <w:r>
        <w:rPr>
          <w:spacing w:val="-1"/>
        </w:rPr>
        <w:t xml:space="preserve"> </w:t>
      </w:r>
      <w:r>
        <w:t>ether, atoms or electrons, but we mustn't think so literally. The term 'energy' doesn't even pretend to stand for anything 'objective.' It is only a way of measuring the surface of phenomena so as to string their changes on a simple formula.</w:t>
      </w:r>
    </w:p>
    <w:p w14:paraId="326F3AB8" w14:textId="77777777" w:rsidR="00075191" w:rsidRDefault="00000000">
      <w:pPr>
        <w:pStyle w:val="BodyText"/>
      </w:pPr>
      <w:r>
        <w:t>Yet in the choice of these man-made formulas we cannot be capricious with impunity any more than we can be capricious on the common-sense practical level. We must find a theory that will WORK; and that means something extremely difficult; for our theory must mediate between all previous truths and certain new experiences. It must derange common sense and previous belief as little as possible, and it must lead to some sensible terminus or other that can be verified exactly. To 'work' means both these things; and the squeeze is so tight that there is little loose play for any hypothesis.</w:t>
      </w:r>
      <w:r>
        <w:rPr>
          <w:spacing w:val="39"/>
        </w:rPr>
        <w:t xml:space="preserve"> </w:t>
      </w:r>
      <w:r>
        <w:t>Our</w:t>
      </w:r>
      <w:r>
        <w:rPr>
          <w:spacing w:val="39"/>
        </w:rPr>
        <w:t xml:space="preserve"> </w:t>
      </w:r>
      <w:r>
        <w:t>theories</w:t>
      </w:r>
      <w:r>
        <w:rPr>
          <w:spacing w:val="39"/>
        </w:rPr>
        <w:t xml:space="preserve"> </w:t>
      </w:r>
      <w:r>
        <w:t>are</w:t>
      </w:r>
      <w:r>
        <w:rPr>
          <w:spacing w:val="39"/>
        </w:rPr>
        <w:t xml:space="preserve"> </w:t>
      </w:r>
      <w:r>
        <w:t>wedged</w:t>
      </w:r>
      <w:r>
        <w:rPr>
          <w:spacing w:val="39"/>
        </w:rPr>
        <w:t xml:space="preserve"> </w:t>
      </w:r>
      <w:r>
        <w:t>and</w:t>
      </w:r>
      <w:r>
        <w:rPr>
          <w:spacing w:val="39"/>
        </w:rPr>
        <w:t xml:space="preserve"> </w:t>
      </w:r>
      <w:r>
        <w:t>controlled</w:t>
      </w:r>
      <w:r>
        <w:rPr>
          <w:spacing w:val="39"/>
        </w:rPr>
        <w:t xml:space="preserve"> </w:t>
      </w:r>
      <w:r>
        <w:t>as</w:t>
      </w:r>
      <w:r>
        <w:rPr>
          <w:spacing w:val="39"/>
        </w:rPr>
        <w:t xml:space="preserve"> </w:t>
      </w:r>
      <w:r>
        <w:t>nothing</w:t>
      </w:r>
      <w:r>
        <w:rPr>
          <w:spacing w:val="39"/>
        </w:rPr>
        <w:t xml:space="preserve"> </w:t>
      </w:r>
      <w:r>
        <w:t>else</w:t>
      </w:r>
      <w:r>
        <w:rPr>
          <w:spacing w:val="39"/>
        </w:rPr>
        <w:t xml:space="preserve"> </w:t>
      </w:r>
      <w:r>
        <w:t>is.</w:t>
      </w:r>
      <w:r>
        <w:rPr>
          <w:spacing w:val="39"/>
        </w:rPr>
        <w:t xml:space="preserve"> </w:t>
      </w:r>
      <w:r>
        <w:t>Yet</w:t>
      </w:r>
    </w:p>
    <w:p w14:paraId="326F3AB9" w14:textId="77777777" w:rsidR="00075191" w:rsidRDefault="00075191">
      <w:pPr>
        <w:pStyle w:val="BodyText"/>
        <w:sectPr w:rsidR="00075191">
          <w:pgSz w:w="12240" w:h="15840"/>
          <w:pgMar w:top="1360" w:right="1080" w:bottom="280" w:left="1080" w:header="720" w:footer="720" w:gutter="0"/>
          <w:cols w:space="720"/>
        </w:sectPr>
      </w:pPr>
    </w:p>
    <w:p w14:paraId="326F3ABA" w14:textId="77777777" w:rsidR="00075191" w:rsidRDefault="00000000">
      <w:pPr>
        <w:pStyle w:val="BodyText"/>
        <w:spacing w:before="70"/>
        <w:ind w:firstLine="0"/>
      </w:pPr>
      <w:r>
        <w:t>sometimes alternative theoretic formulas are equally compatible with all the truths we know, and then we choose between them for subjective reasons.</w:t>
      </w:r>
      <w:r>
        <w:rPr>
          <w:spacing w:val="40"/>
        </w:rPr>
        <w:t xml:space="preserve"> </w:t>
      </w:r>
      <w:r>
        <w:t>We choose the kind of theory to which we are already partial; we follow 'elegance' or 'economy.' Clerk Maxwell somewhere says it would be "poor scientific taste" to choose the more complicated of two equally well-evidenced conceptions; and you will all agree with him. Truth in science is what gives us the maximum possible sum of satisfactions, taste included, but consistency both with previous truth and with novel fact is always the most imperious claimant.</w:t>
      </w:r>
    </w:p>
    <w:p w14:paraId="326F3ABB" w14:textId="77777777" w:rsidR="00075191" w:rsidRDefault="00000000">
      <w:pPr>
        <w:pStyle w:val="BodyText"/>
        <w:ind w:right="359"/>
      </w:pPr>
      <w:r>
        <w:t>I have led you through a very sandy desert. But now, if I may be allowed so vulgar an expression, we begin to taste the milk in the cocoanut. Our rationalist critics here discharge their batteries upon us, and to reply to them will take us out from all this dryness into full sight of a momentous philosophical alternative.</w:t>
      </w:r>
    </w:p>
    <w:p w14:paraId="326F3ABC" w14:textId="77777777" w:rsidR="00075191" w:rsidRDefault="00000000">
      <w:pPr>
        <w:pStyle w:val="BodyText"/>
        <w:ind w:right="359"/>
      </w:pPr>
      <w:r>
        <w:t>Our account of truth is an account of truths in the plural, of processes of leading, realized in rebus, and having only this quality in common, that they PAY. They pay by guiding us into or towards some part of a system that dips at numerous points into sense-percepts, which we may copy mentally or not, but with which at any rate we are now in the kind of commerce vaguely designated as verification. Truth for us is simply a collective name for verification-processes, just as health, wealth, strength, etc., are names for other processes connected with life, and also pursued because it pays to pursue them. Truth is MADE, just as health, wealth and strength are made, in the course of experience.</w:t>
      </w:r>
    </w:p>
    <w:p w14:paraId="326F3ABD" w14:textId="77777777" w:rsidR="00075191" w:rsidRDefault="00000000">
      <w:pPr>
        <w:pStyle w:val="BodyText"/>
      </w:pPr>
      <w:r>
        <w:t>Here rationalism is instantaneously up in arms against us. I can imagine a rationalist to talk as follows:</w:t>
      </w:r>
    </w:p>
    <w:p w14:paraId="326F3ABE" w14:textId="77777777" w:rsidR="00075191" w:rsidRDefault="00000000">
      <w:pPr>
        <w:pStyle w:val="BodyText"/>
      </w:pPr>
      <w:r>
        <w:t>"Truth is not made," he will say; "it absolutely obtains, being a unique relation that does not wait upon any process, but shoots straight over the head of experience, and hits its reality every time. Our belief that yon thing on the wall is a clock is true already, altho no one in the whole history of the world should verify it. The bare quality of standing in that transcendent relation is what makes any thought true that possesses it, whether or not there be verification. You pragmatists put the cart before the horse in making truth's being reside in verification-processes. These are merely signs of its being, merely our lame ways of ascertaining after the fact, which of our ideas already</w:t>
      </w:r>
      <w:r>
        <w:rPr>
          <w:spacing w:val="-3"/>
        </w:rPr>
        <w:t xml:space="preserve"> </w:t>
      </w:r>
      <w:r>
        <w:t>has</w:t>
      </w:r>
      <w:r>
        <w:rPr>
          <w:spacing w:val="-4"/>
        </w:rPr>
        <w:t xml:space="preserve"> </w:t>
      </w:r>
      <w:r>
        <w:t>possessed</w:t>
      </w:r>
      <w:r>
        <w:rPr>
          <w:spacing w:val="-3"/>
        </w:rPr>
        <w:t xml:space="preserve"> </w:t>
      </w:r>
      <w:r>
        <w:t>the</w:t>
      </w:r>
      <w:r>
        <w:rPr>
          <w:spacing w:val="-4"/>
        </w:rPr>
        <w:t xml:space="preserve"> </w:t>
      </w:r>
      <w:r>
        <w:t>wondrous</w:t>
      </w:r>
      <w:r>
        <w:rPr>
          <w:spacing w:val="-4"/>
        </w:rPr>
        <w:t xml:space="preserve"> </w:t>
      </w:r>
      <w:r>
        <w:t>quality.</w:t>
      </w:r>
      <w:r>
        <w:rPr>
          <w:spacing w:val="-3"/>
        </w:rPr>
        <w:t xml:space="preserve"> </w:t>
      </w:r>
      <w:r>
        <w:t>The</w:t>
      </w:r>
      <w:r>
        <w:rPr>
          <w:spacing w:val="-4"/>
        </w:rPr>
        <w:t xml:space="preserve"> </w:t>
      </w:r>
      <w:r>
        <w:t>quality</w:t>
      </w:r>
      <w:r>
        <w:rPr>
          <w:spacing w:val="-3"/>
        </w:rPr>
        <w:t xml:space="preserve"> </w:t>
      </w:r>
      <w:r>
        <w:t>itself</w:t>
      </w:r>
      <w:r>
        <w:rPr>
          <w:spacing w:val="-4"/>
        </w:rPr>
        <w:t xml:space="preserve"> </w:t>
      </w:r>
      <w:r>
        <w:t>is</w:t>
      </w:r>
      <w:r>
        <w:rPr>
          <w:spacing w:val="-4"/>
        </w:rPr>
        <w:t xml:space="preserve"> </w:t>
      </w:r>
      <w:r>
        <w:t>timeless,</w:t>
      </w:r>
      <w:r>
        <w:rPr>
          <w:spacing w:val="-3"/>
        </w:rPr>
        <w:t xml:space="preserve"> </w:t>
      </w:r>
      <w:r>
        <w:t>like all</w:t>
      </w:r>
      <w:r>
        <w:rPr>
          <w:spacing w:val="32"/>
        </w:rPr>
        <w:t xml:space="preserve"> </w:t>
      </w:r>
      <w:r>
        <w:t>essences</w:t>
      </w:r>
      <w:r>
        <w:rPr>
          <w:spacing w:val="32"/>
        </w:rPr>
        <w:t xml:space="preserve"> </w:t>
      </w:r>
      <w:r>
        <w:t>and</w:t>
      </w:r>
      <w:r>
        <w:rPr>
          <w:spacing w:val="32"/>
        </w:rPr>
        <w:t xml:space="preserve"> </w:t>
      </w:r>
      <w:r>
        <w:t>natures.</w:t>
      </w:r>
      <w:r>
        <w:rPr>
          <w:spacing w:val="33"/>
        </w:rPr>
        <w:t xml:space="preserve"> </w:t>
      </w:r>
      <w:r>
        <w:t>Thoughts</w:t>
      </w:r>
      <w:r>
        <w:rPr>
          <w:spacing w:val="32"/>
        </w:rPr>
        <w:t xml:space="preserve"> </w:t>
      </w:r>
      <w:r>
        <w:t>partake</w:t>
      </w:r>
      <w:r>
        <w:rPr>
          <w:spacing w:val="33"/>
        </w:rPr>
        <w:t xml:space="preserve"> </w:t>
      </w:r>
      <w:r>
        <w:t>of</w:t>
      </w:r>
      <w:r>
        <w:rPr>
          <w:spacing w:val="32"/>
        </w:rPr>
        <w:t xml:space="preserve"> </w:t>
      </w:r>
      <w:r>
        <w:t>it</w:t>
      </w:r>
      <w:r>
        <w:rPr>
          <w:spacing w:val="32"/>
        </w:rPr>
        <w:t xml:space="preserve"> </w:t>
      </w:r>
      <w:r>
        <w:t>directly,</w:t>
      </w:r>
      <w:r>
        <w:rPr>
          <w:spacing w:val="33"/>
        </w:rPr>
        <w:t xml:space="preserve"> </w:t>
      </w:r>
      <w:r>
        <w:t>as</w:t>
      </w:r>
      <w:r>
        <w:rPr>
          <w:spacing w:val="32"/>
        </w:rPr>
        <w:t xml:space="preserve"> </w:t>
      </w:r>
      <w:r>
        <w:t>they</w:t>
      </w:r>
      <w:r>
        <w:rPr>
          <w:spacing w:val="32"/>
        </w:rPr>
        <w:t xml:space="preserve"> </w:t>
      </w:r>
      <w:r>
        <w:t>partake</w:t>
      </w:r>
      <w:r>
        <w:rPr>
          <w:spacing w:val="33"/>
        </w:rPr>
        <w:t xml:space="preserve"> </w:t>
      </w:r>
      <w:r>
        <w:t>of</w:t>
      </w:r>
    </w:p>
    <w:p w14:paraId="326F3ABF" w14:textId="77777777" w:rsidR="00075191" w:rsidRDefault="00075191">
      <w:pPr>
        <w:pStyle w:val="BodyText"/>
        <w:sectPr w:rsidR="00075191">
          <w:pgSz w:w="12240" w:h="15840"/>
          <w:pgMar w:top="1360" w:right="1080" w:bottom="280" w:left="1080" w:header="720" w:footer="720" w:gutter="0"/>
          <w:cols w:space="720"/>
        </w:sectPr>
      </w:pPr>
    </w:p>
    <w:p w14:paraId="326F3AC0" w14:textId="77777777" w:rsidR="00075191" w:rsidRDefault="00000000">
      <w:pPr>
        <w:pStyle w:val="BodyText"/>
        <w:spacing w:before="70"/>
        <w:ind w:right="367" w:firstLine="0"/>
      </w:pPr>
      <w:r>
        <w:t xml:space="preserve">falsity or of irrelevancy. It can't be analyzed away into pragmatic </w:t>
      </w:r>
      <w:r>
        <w:rPr>
          <w:spacing w:val="-2"/>
        </w:rPr>
        <w:t>consequences."</w:t>
      </w:r>
    </w:p>
    <w:p w14:paraId="326F3AC1" w14:textId="77777777" w:rsidR="00075191" w:rsidRDefault="00000000">
      <w:pPr>
        <w:pStyle w:val="BodyText"/>
        <w:ind w:right="361"/>
      </w:pPr>
      <w:r>
        <w:t>The whole plausibility of this rationalist tirade is due to the fact to which we have already paid so much attention. In our world, namely, abounding as it does in things of similar kinds and similarly associated, one verification serves for others of its kind, and one great use of knowing things is to be led not so much to them as to their associates, especially to human talk about them. The quality of truth, obtaining ante rem, pragmatically means, then, the fact that in such a world innumerable ideas work better by their indirect or possible than by their direct and actual verification. Truth ante rem means only verifiability, then; or else it is a case of the stock rationalist trick of treating the NAME of a concrete phenomenal reality as an independent prior entity, and placing it behind the reality as its explanation. Professor Mach quotes somewhere an epigram of Lessing's:</w:t>
      </w:r>
    </w:p>
    <w:p w14:paraId="326F3AC2" w14:textId="77777777" w:rsidR="00075191" w:rsidRDefault="00000000">
      <w:pPr>
        <w:pStyle w:val="BodyText"/>
        <w:ind w:right="4688"/>
      </w:pPr>
      <w:r>
        <w:t>Sagt</w:t>
      </w:r>
      <w:r>
        <w:rPr>
          <w:spacing w:val="-9"/>
        </w:rPr>
        <w:t xml:space="preserve"> </w:t>
      </w:r>
      <w:r>
        <w:t>Hanschen</w:t>
      </w:r>
      <w:r>
        <w:rPr>
          <w:spacing w:val="-8"/>
        </w:rPr>
        <w:t xml:space="preserve"> </w:t>
      </w:r>
      <w:r>
        <w:t>Schlau</w:t>
      </w:r>
      <w:r>
        <w:rPr>
          <w:spacing w:val="-8"/>
        </w:rPr>
        <w:t xml:space="preserve"> </w:t>
      </w:r>
      <w:r>
        <w:t>zu</w:t>
      </w:r>
      <w:r>
        <w:rPr>
          <w:spacing w:val="-8"/>
        </w:rPr>
        <w:t xml:space="preserve"> </w:t>
      </w:r>
      <w:r>
        <w:t>Vetter</w:t>
      </w:r>
      <w:r>
        <w:rPr>
          <w:spacing w:val="-9"/>
        </w:rPr>
        <w:t xml:space="preserve"> </w:t>
      </w:r>
      <w:r>
        <w:t>Fritz, "Wie kommt es, Vetter Fritzen,</w:t>
      </w:r>
    </w:p>
    <w:p w14:paraId="326F3AC3" w14:textId="77777777" w:rsidR="00075191" w:rsidRDefault="00000000">
      <w:pPr>
        <w:pStyle w:val="BodyText"/>
        <w:ind w:right="5275" w:firstLine="0"/>
      </w:pPr>
      <w:r>
        <w:t>Dass</w:t>
      </w:r>
      <w:r>
        <w:rPr>
          <w:spacing w:val="-7"/>
        </w:rPr>
        <w:t xml:space="preserve"> </w:t>
      </w:r>
      <w:r>
        <w:t>grad'</w:t>
      </w:r>
      <w:r>
        <w:rPr>
          <w:spacing w:val="-7"/>
        </w:rPr>
        <w:t xml:space="preserve"> </w:t>
      </w:r>
      <w:r>
        <w:t>die</w:t>
      </w:r>
      <w:r>
        <w:rPr>
          <w:spacing w:val="-7"/>
        </w:rPr>
        <w:t xml:space="preserve"> </w:t>
      </w:r>
      <w:r>
        <w:t>Reichsten</w:t>
      </w:r>
      <w:r>
        <w:rPr>
          <w:spacing w:val="-6"/>
        </w:rPr>
        <w:t xml:space="preserve"> </w:t>
      </w:r>
      <w:r>
        <w:t>in</w:t>
      </w:r>
      <w:r>
        <w:rPr>
          <w:spacing w:val="-6"/>
        </w:rPr>
        <w:t xml:space="preserve"> </w:t>
      </w:r>
      <w:r>
        <w:t>der</w:t>
      </w:r>
      <w:r>
        <w:rPr>
          <w:spacing w:val="-7"/>
        </w:rPr>
        <w:t xml:space="preserve"> </w:t>
      </w:r>
      <w:r>
        <w:t>Welt, Das meiste Geld besitzen?"</w:t>
      </w:r>
    </w:p>
    <w:p w14:paraId="326F3AC4" w14:textId="77777777" w:rsidR="00075191" w:rsidRDefault="00000000">
      <w:pPr>
        <w:pStyle w:val="BodyText"/>
        <w:ind w:right="363"/>
      </w:pPr>
      <w:r>
        <w:t xml:space="preserve">Hanschen Schlau here treats the principle 'wealth' as something distinct from the facts denoted by the man's being rich. It antedates them; the facts become only a sort of secondary coincidence with the rich man's essential </w:t>
      </w:r>
      <w:r>
        <w:rPr>
          <w:spacing w:val="-2"/>
        </w:rPr>
        <w:t>nature.</w:t>
      </w:r>
    </w:p>
    <w:p w14:paraId="326F3AC5" w14:textId="77777777" w:rsidR="00075191" w:rsidRDefault="00000000">
      <w:pPr>
        <w:pStyle w:val="BodyText"/>
        <w:ind w:right="366"/>
      </w:pPr>
      <w:r>
        <w:t>In the case of 'wealth' we all see the fallacy. We know that wealth is but a name for concrete processes that certain men's lives play a part in, and not a natural excellence found in Messrs. Rockefeller and Carnegie, but not in the rest of us.</w:t>
      </w:r>
    </w:p>
    <w:p w14:paraId="326F3AC6" w14:textId="77777777" w:rsidR="00075191" w:rsidRDefault="00000000">
      <w:pPr>
        <w:pStyle w:val="BodyText"/>
        <w:ind w:right="360"/>
      </w:pPr>
      <w:r>
        <w:t>Like wealth, health also lives in rebus. It is a name for processes, as digestion, circulation, sleep, etc., that go on happily, tho in this instance we are more inclined to think of it as a principle and to say the man digests and sleeps so well BECAUSE he is so healthy.</w:t>
      </w:r>
    </w:p>
    <w:p w14:paraId="326F3AC7" w14:textId="77777777" w:rsidR="00075191" w:rsidRDefault="00000000">
      <w:pPr>
        <w:pStyle w:val="BodyText"/>
        <w:spacing w:before="1"/>
        <w:ind w:right="370"/>
      </w:pPr>
      <w:r>
        <w:t>With 'strength' we are, I think, more rationalistic still, and decidedly inclined</w:t>
      </w:r>
      <w:r>
        <w:rPr>
          <w:spacing w:val="-1"/>
        </w:rPr>
        <w:t xml:space="preserve"> </w:t>
      </w:r>
      <w:r>
        <w:t>to</w:t>
      </w:r>
      <w:r>
        <w:rPr>
          <w:spacing w:val="-1"/>
        </w:rPr>
        <w:t xml:space="preserve"> </w:t>
      </w:r>
      <w:r>
        <w:t>treat</w:t>
      </w:r>
      <w:r>
        <w:rPr>
          <w:spacing w:val="-1"/>
        </w:rPr>
        <w:t xml:space="preserve"> </w:t>
      </w:r>
      <w:r>
        <w:t>it</w:t>
      </w:r>
      <w:r>
        <w:rPr>
          <w:spacing w:val="-1"/>
        </w:rPr>
        <w:t xml:space="preserve"> </w:t>
      </w:r>
      <w:r>
        <w:t>as</w:t>
      </w:r>
      <w:r>
        <w:rPr>
          <w:spacing w:val="-1"/>
        </w:rPr>
        <w:t xml:space="preserve"> </w:t>
      </w:r>
      <w:r>
        <w:t>an</w:t>
      </w:r>
      <w:r>
        <w:rPr>
          <w:spacing w:val="-1"/>
        </w:rPr>
        <w:t xml:space="preserve"> </w:t>
      </w:r>
      <w:r>
        <w:t>excellence</w:t>
      </w:r>
      <w:r>
        <w:rPr>
          <w:spacing w:val="-1"/>
        </w:rPr>
        <w:t xml:space="preserve"> </w:t>
      </w:r>
      <w:r>
        <w:t>pre-existing</w:t>
      </w:r>
      <w:r>
        <w:rPr>
          <w:spacing w:val="-1"/>
        </w:rPr>
        <w:t xml:space="preserve"> </w:t>
      </w:r>
      <w:r>
        <w:t>in</w:t>
      </w:r>
      <w:r>
        <w:rPr>
          <w:spacing w:val="-1"/>
        </w:rPr>
        <w:t xml:space="preserve"> </w:t>
      </w:r>
      <w:r>
        <w:t>the</w:t>
      </w:r>
      <w:r>
        <w:rPr>
          <w:spacing w:val="-1"/>
        </w:rPr>
        <w:t xml:space="preserve"> </w:t>
      </w:r>
      <w:r>
        <w:t>man</w:t>
      </w:r>
      <w:r>
        <w:rPr>
          <w:spacing w:val="-1"/>
        </w:rPr>
        <w:t xml:space="preserve"> </w:t>
      </w:r>
      <w:r>
        <w:t>and</w:t>
      </w:r>
      <w:r>
        <w:rPr>
          <w:spacing w:val="-1"/>
        </w:rPr>
        <w:t xml:space="preserve"> </w:t>
      </w:r>
      <w:r>
        <w:t>explanatory</w:t>
      </w:r>
      <w:r>
        <w:rPr>
          <w:spacing w:val="-1"/>
        </w:rPr>
        <w:t xml:space="preserve"> </w:t>
      </w:r>
      <w:r>
        <w:t>of the herculean performances of his muscles.</w:t>
      </w:r>
    </w:p>
    <w:p w14:paraId="326F3AC8" w14:textId="77777777" w:rsidR="00075191" w:rsidRDefault="00000000">
      <w:pPr>
        <w:pStyle w:val="BodyText"/>
        <w:ind w:right="361"/>
      </w:pPr>
      <w:r>
        <w:t>With 'truth' most people go over the border entirely, and treat the rationalistic account as self-evident. But really all these words in TH are exactly similar. Truth exists ante rem just as much and as little as the other things do.</w:t>
      </w:r>
    </w:p>
    <w:p w14:paraId="326F3AC9" w14:textId="77777777" w:rsidR="00075191" w:rsidRDefault="00075191">
      <w:pPr>
        <w:pStyle w:val="BodyText"/>
        <w:sectPr w:rsidR="00075191">
          <w:pgSz w:w="12240" w:h="15840"/>
          <w:pgMar w:top="1360" w:right="1080" w:bottom="280" w:left="1080" w:header="720" w:footer="720" w:gutter="0"/>
          <w:cols w:space="720"/>
        </w:sectPr>
      </w:pPr>
    </w:p>
    <w:p w14:paraId="326F3ACA" w14:textId="77777777" w:rsidR="00075191" w:rsidRDefault="00000000">
      <w:pPr>
        <w:pStyle w:val="BodyText"/>
        <w:spacing w:before="70"/>
      </w:pPr>
      <w:r>
        <w:t>The scholastics, following Aristotle, made much of the distinction between habit and act. Health in actu means, among other things, good sleeping and digesting. But a healthy man need not always be sleeping, or always digesting, any more than a wealthy man need be always handling money, or a strong man always lifting weights. All such qualities sink to the status of 'habits' between their times of exercise; and similarly truth becomes a habit of certain of our ideas and beliefs in their intervals of rest from their verifying activities. But those activities are the root of the whole matter, and the condition of there being any habit to exist in the intervals.</w:t>
      </w:r>
    </w:p>
    <w:p w14:paraId="326F3ACB" w14:textId="77777777" w:rsidR="00075191" w:rsidRDefault="00000000">
      <w:pPr>
        <w:pStyle w:val="BodyText"/>
      </w:pPr>
      <w:r>
        <w:t xml:space="preserve">'The true,' to put it very briefly, is only the expedient in the way of our thinking, just as 'the right' is only the expedient in the way of our behaving. Expedient in almost any fashion; and expedient in the long run and on the whole of course; for what meets expediently all the experience in sight won't necessarily meet all farther experiences equally satisfactorily. Experience, as we know, has ways of BOILING OVER, and making us correct our present </w:t>
      </w:r>
      <w:r>
        <w:rPr>
          <w:spacing w:val="-2"/>
        </w:rPr>
        <w:t>formulas.</w:t>
      </w:r>
    </w:p>
    <w:p w14:paraId="326F3ACC" w14:textId="77777777" w:rsidR="00075191" w:rsidRDefault="00000000">
      <w:pPr>
        <w:pStyle w:val="BodyText"/>
        <w:ind w:right="357"/>
      </w:pPr>
      <w:r>
        <w:t>The 'absolutely' true, meaning what no farther experience will ever alter, is that ideal vanishing-point towards which we imagine that all our temporary truths will some day converge. It runs on all fours with the perfectly wise man, and with the absolutely complete experience; and, if these ideals are ever realized, they will all be realized together. Meanwhile we have to live</w:t>
      </w:r>
      <w:r>
        <w:rPr>
          <w:spacing w:val="40"/>
        </w:rPr>
        <w:t xml:space="preserve"> </w:t>
      </w:r>
      <w:r>
        <w:t>to-day by what truth we can get to-day, and be ready to-morrow to call it falsehood. Ptolemaic astronomy, euclidean space, aristotelian logic,</w:t>
      </w:r>
      <w:r>
        <w:rPr>
          <w:spacing w:val="40"/>
        </w:rPr>
        <w:t xml:space="preserve"> </w:t>
      </w:r>
      <w:r>
        <w:t>scholastic metaphysics, were expedient for centuries, but human experience has</w:t>
      </w:r>
      <w:r>
        <w:rPr>
          <w:spacing w:val="-3"/>
        </w:rPr>
        <w:t xml:space="preserve"> </w:t>
      </w:r>
      <w:r>
        <w:t>boiled</w:t>
      </w:r>
      <w:r>
        <w:rPr>
          <w:spacing w:val="-2"/>
        </w:rPr>
        <w:t xml:space="preserve"> </w:t>
      </w:r>
      <w:r>
        <w:t>over</w:t>
      </w:r>
      <w:r>
        <w:rPr>
          <w:spacing w:val="-2"/>
        </w:rPr>
        <w:t xml:space="preserve"> </w:t>
      </w:r>
      <w:r>
        <w:t>those</w:t>
      </w:r>
      <w:r>
        <w:rPr>
          <w:spacing w:val="-2"/>
        </w:rPr>
        <w:t xml:space="preserve"> </w:t>
      </w:r>
      <w:r>
        <w:t>limits,</w:t>
      </w:r>
      <w:r>
        <w:rPr>
          <w:spacing w:val="-2"/>
        </w:rPr>
        <w:t xml:space="preserve"> </w:t>
      </w:r>
      <w:r>
        <w:t>and</w:t>
      </w:r>
      <w:r>
        <w:rPr>
          <w:spacing w:val="-2"/>
        </w:rPr>
        <w:t xml:space="preserve"> </w:t>
      </w:r>
      <w:r>
        <w:t>we</w:t>
      </w:r>
      <w:r>
        <w:rPr>
          <w:spacing w:val="-2"/>
        </w:rPr>
        <w:t xml:space="preserve"> </w:t>
      </w:r>
      <w:r>
        <w:t>now</w:t>
      </w:r>
      <w:r>
        <w:rPr>
          <w:spacing w:val="-2"/>
        </w:rPr>
        <w:t xml:space="preserve"> </w:t>
      </w:r>
      <w:r>
        <w:t>call</w:t>
      </w:r>
      <w:r>
        <w:rPr>
          <w:spacing w:val="-2"/>
        </w:rPr>
        <w:t xml:space="preserve"> </w:t>
      </w:r>
      <w:r>
        <w:t>these</w:t>
      </w:r>
      <w:r>
        <w:rPr>
          <w:spacing w:val="-2"/>
        </w:rPr>
        <w:t xml:space="preserve"> </w:t>
      </w:r>
      <w:r>
        <w:t>things</w:t>
      </w:r>
      <w:r>
        <w:rPr>
          <w:spacing w:val="-2"/>
        </w:rPr>
        <w:t xml:space="preserve"> </w:t>
      </w:r>
      <w:r>
        <w:t>only</w:t>
      </w:r>
      <w:r>
        <w:rPr>
          <w:spacing w:val="-2"/>
        </w:rPr>
        <w:t xml:space="preserve"> </w:t>
      </w:r>
      <w:r>
        <w:t>relatively</w:t>
      </w:r>
      <w:r>
        <w:rPr>
          <w:spacing w:val="-2"/>
        </w:rPr>
        <w:t xml:space="preserve"> </w:t>
      </w:r>
      <w:r>
        <w:t>true, or true within those borders of experience. 'Absolutely' they are false; for we know that those limits were casual, and might have been transcended by past theorists just as they are by present thinkers.</w:t>
      </w:r>
    </w:p>
    <w:p w14:paraId="326F3ACD" w14:textId="77777777" w:rsidR="00075191" w:rsidRDefault="00000000">
      <w:pPr>
        <w:pStyle w:val="BodyText"/>
        <w:ind w:right="361"/>
      </w:pPr>
      <w:r>
        <w:t>When new experiences lead to retrospective judgments, using the past tense, what these judgments utter WAS true, even tho no past thinker had been led there. We live forwards, a Danish thinker has said, but we understand backwards. The present sheds a backward light on the world's previous processes. They may have been truth-processes for the actors in them. They are not so for one who knows the later revelations of the story.</w:t>
      </w:r>
    </w:p>
    <w:p w14:paraId="326F3ACE" w14:textId="77777777" w:rsidR="00075191" w:rsidRDefault="00000000">
      <w:pPr>
        <w:pStyle w:val="BodyText"/>
        <w:spacing w:before="1"/>
        <w:ind w:right="360"/>
      </w:pPr>
      <w:r>
        <w:t>This regulative notion of a potential better truth to be established later, possibly to be established some day absolutely, and having powers of retroactive</w:t>
      </w:r>
      <w:r>
        <w:rPr>
          <w:spacing w:val="72"/>
        </w:rPr>
        <w:t xml:space="preserve"> </w:t>
      </w:r>
      <w:r>
        <w:t>legislation,</w:t>
      </w:r>
      <w:r>
        <w:rPr>
          <w:spacing w:val="72"/>
        </w:rPr>
        <w:t xml:space="preserve"> </w:t>
      </w:r>
      <w:r>
        <w:t>turns</w:t>
      </w:r>
      <w:r>
        <w:rPr>
          <w:spacing w:val="72"/>
        </w:rPr>
        <w:t xml:space="preserve"> </w:t>
      </w:r>
      <w:r>
        <w:t>its</w:t>
      </w:r>
      <w:r>
        <w:rPr>
          <w:spacing w:val="72"/>
        </w:rPr>
        <w:t xml:space="preserve"> </w:t>
      </w:r>
      <w:r>
        <w:t>face,</w:t>
      </w:r>
      <w:r>
        <w:rPr>
          <w:spacing w:val="72"/>
        </w:rPr>
        <w:t xml:space="preserve"> </w:t>
      </w:r>
      <w:r>
        <w:t>like</w:t>
      </w:r>
      <w:r>
        <w:rPr>
          <w:spacing w:val="72"/>
        </w:rPr>
        <w:t xml:space="preserve"> </w:t>
      </w:r>
      <w:r>
        <w:t>all</w:t>
      </w:r>
      <w:r>
        <w:rPr>
          <w:spacing w:val="72"/>
        </w:rPr>
        <w:t xml:space="preserve"> </w:t>
      </w:r>
      <w:r>
        <w:t>pragmatist</w:t>
      </w:r>
      <w:r>
        <w:rPr>
          <w:spacing w:val="72"/>
        </w:rPr>
        <w:t xml:space="preserve"> </w:t>
      </w:r>
      <w:r>
        <w:t>notions,</w:t>
      </w:r>
      <w:r>
        <w:rPr>
          <w:spacing w:val="72"/>
        </w:rPr>
        <w:t xml:space="preserve"> </w:t>
      </w:r>
      <w:r>
        <w:t>towards</w:t>
      </w:r>
    </w:p>
    <w:p w14:paraId="326F3ACF" w14:textId="77777777" w:rsidR="00075191" w:rsidRDefault="00075191">
      <w:pPr>
        <w:pStyle w:val="BodyText"/>
        <w:sectPr w:rsidR="00075191">
          <w:pgSz w:w="12240" w:h="15840"/>
          <w:pgMar w:top="1360" w:right="1080" w:bottom="280" w:left="1080" w:header="720" w:footer="720" w:gutter="0"/>
          <w:cols w:space="720"/>
        </w:sectPr>
      </w:pPr>
    </w:p>
    <w:p w14:paraId="326F3AD0" w14:textId="77777777" w:rsidR="00075191" w:rsidRDefault="00000000">
      <w:pPr>
        <w:pStyle w:val="BodyText"/>
        <w:spacing w:before="70"/>
        <w:ind w:right="362" w:firstLine="0"/>
      </w:pPr>
      <w:r>
        <w:t>concreteness of fact, and towards the future. Like the half-truths, the absolute truth will have to be MADE, made as a relation incidental to the growth of a mass of verification-experience, to which the half-true ideas are all along contributing their quota.</w:t>
      </w:r>
    </w:p>
    <w:p w14:paraId="326F3AD1" w14:textId="77777777" w:rsidR="00075191" w:rsidRDefault="00000000">
      <w:pPr>
        <w:pStyle w:val="BodyText"/>
        <w:ind w:right="359"/>
      </w:pPr>
      <w:r>
        <w:t>I have already insisted on the fact that truth is made largely out of previous</w:t>
      </w:r>
      <w:r>
        <w:rPr>
          <w:spacing w:val="-2"/>
        </w:rPr>
        <w:t xml:space="preserve"> </w:t>
      </w:r>
      <w:r>
        <w:t>truths.</w:t>
      </w:r>
      <w:r>
        <w:rPr>
          <w:spacing w:val="-2"/>
        </w:rPr>
        <w:t xml:space="preserve"> </w:t>
      </w:r>
      <w:r>
        <w:t>Men's</w:t>
      </w:r>
      <w:r>
        <w:rPr>
          <w:spacing w:val="-2"/>
        </w:rPr>
        <w:t xml:space="preserve"> </w:t>
      </w:r>
      <w:r>
        <w:t>beliefs</w:t>
      </w:r>
      <w:r>
        <w:rPr>
          <w:spacing w:val="-2"/>
        </w:rPr>
        <w:t xml:space="preserve"> </w:t>
      </w:r>
      <w:r>
        <w:t>at</w:t>
      </w:r>
      <w:r>
        <w:rPr>
          <w:spacing w:val="-2"/>
        </w:rPr>
        <w:t xml:space="preserve"> </w:t>
      </w:r>
      <w:r>
        <w:t>any</w:t>
      </w:r>
      <w:r>
        <w:rPr>
          <w:spacing w:val="-2"/>
        </w:rPr>
        <w:t xml:space="preserve"> </w:t>
      </w:r>
      <w:r>
        <w:t>time</w:t>
      </w:r>
      <w:r>
        <w:rPr>
          <w:spacing w:val="-2"/>
        </w:rPr>
        <w:t xml:space="preserve"> </w:t>
      </w:r>
      <w:r>
        <w:t>are</w:t>
      </w:r>
      <w:r>
        <w:rPr>
          <w:spacing w:val="-2"/>
        </w:rPr>
        <w:t xml:space="preserve"> </w:t>
      </w:r>
      <w:r>
        <w:t>so</w:t>
      </w:r>
      <w:r>
        <w:rPr>
          <w:spacing w:val="-2"/>
        </w:rPr>
        <w:t xml:space="preserve"> </w:t>
      </w:r>
      <w:r>
        <w:t>much</w:t>
      </w:r>
      <w:r>
        <w:rPr>
          <w:spacing w:val="-2"/>
        </w:rPr>
        <w:t xml:space="preserve"> </w:t>
      </w:r>
      <w:r>
        <w:t>experience</w:t>
      </w:r>
      <w:r>
        <w:rPr>
          <w:spacing w:val="-2"/>
        </w:rPr>
        <w:t xml:space="preserve"> </w:t>
      </w:r>
      <w:r>
        <w:t>funded.</w:t>
      </w:r>
      <w:r>
        <w:rPr>
          <w:spacing w:val="-2"/>
        </w:rPr>
        <w:t xml:space="preserve"> </w:t>
      </w:r>
      <w:r>
        <w:t>But the beliefs are themselves parts of the sum total of the world's experience,</w:t>
      </w:r>
      <w:r>
        <w:rPr>
          <w:spacing w:val="40"/>
        </w:rPr>
        <w:t xml:space="preserve"> </w:t>
      </w:r>
      <w:r>
        <w:t>and become matter, therefore, for the next day's funding operations. So far as reality means experienceable reality, both it and the truths men gain about it are everlastingly in process of mutation-mutation towards a definite goal, it may be—but still mutation.</w:t>
      </w:r>
    </w:p>
    <w:p w14:paraId="326F3AD2" w14:textId="77777777" w:rsidR="00075191" w:rsidRDefault="00000000">
      <w:pPr>
        <w:pStyle w:val="BodyText"/>
        <w:tabs>
          <w:tab w:val="left" w:pos="2968"/>
          <w:tab w:val="left" w:pos="3628"/>
          <w:tab w:val="left" w:pos="4505"/>
          <w:tab w:val="left" w:pos="5865"/>
          <w:tab w:val="left" w:pos="6642"/>
          <w:tab w:val="left" w:pos="7335"/>
          <w:tab w:val="left" w:pos="8736"/>
          <w:tab w:val="left" w:pos="9347"/>
        </w:tabs>
        <w:jc w:val="right"/>
      </w:pPr>
      <w:r>
        <w:rPr>
          <w:spacing w:val="-2"/>
        </w:rPr>
        <w:t>Mathematicians</w:t>
      </w:r>
      <w:r>
        <w:tab/>
      </w:r>
      <w:r>
        <w:rPr>
          <w:spacing w:val="-4"/>
        </w:rPr>
        <w:t>can</w:t>
      </w:r>
      <w:r>
        <w:tab/>
      </w:r>
      <w:r>
        <w:rPr>
          <w:spacing w:val="-4"/>
        </w:rPr>
        <w:t>solve</w:t>
      </w:r>
      <w:r>
        <w:tab/>
      </w:r>
      <w:r>
        <w:rPr>
          <w:spacing w:val="-2"/>
        </w:rPr>
        <w:t>problems</w:t>
      </w:r>
      <w:r>
        <w:tab/>
      </w:r>
      <w:r>
        <w:rPr>
          <w:spacing w:val="-4"/>
        </w:rPr>
        <w:t>with</w:t>
      </w:r>
      <w:r>
        <w:tab/>
      </w:r>
      <w:r>
        <w:rPr>
          <w:spacing w:val="-4"/>
        </w:rPr>
        <w:t>two</w:t>
      </w:r>
      <w:r>
        <w:tab/>
      </w:r>
      <w:r>
        <w:rPr>
          <w:spacing w:val="-2"/>
        </w:rPr>
        <w:t>variables.</w:t>
      </w:r>
      <w:r>
        <w:tab/>
      </w:r>
      <w:r>
        <w:rPr>
          <w:spacing w:val="-6"/>
        </w:rPr>
        <w:t>On</w:t>
      </w:r>
      <w:r>
        <w:tab/>
      </w:r>
      <w:r>
        <w:rPr>
          <w:spacing w:val="-4"/>
        </w:rPr>
        <w:t xml:space="preserve">the </w:t>
      </w:r>
      <w:r>
        <w:t>Newtonian</w:t>
      </w:r>
      <w:r>
        <w:rPr>
          <w:spacing w:val="-5"/>
        </w:rPr>
        <w:t xml:space="preserve"> </w:t>
      </w:r>
      <w:r>
        <w:t>theory,</w:t>
      </w:r>
      <w:r>
        <w:rPr>
          <w:spacing w:val="-5"/>
        </w:rPr>
        <w:t xml:space="preserve"> </w:t>
      </w:r>
      <w:r>
        <w:t>for</w:t>
      </w:r>
      <w:r>
        <w:rPr>
          <w:spacing w:val="-6"/>
        </w:rPr>
        <w:t xml:space="preserve"> </w:t>
      </w:r>
      <w:r>
        <w:t>instance,</w:t>
      </w:r>
      <w:r>
        <w:rPr>
          <w:spacing w:val="-5"/>
        </w:rPr>
        <w:t xml:space="preserve"> </w:t>
      </w:r>
      <w:r>
        <w:t>acceleration</w:t>
      </w:r>
      <w:r>
        <w:rPr>
          <w:spacing w:val="-5"/>
        </w:rPr>
        <w:t xml:space="preserve"> </w:t>
      </w:r>
      <w:r>
        <w:t>varies</w:t>
      </w:r>
      <w:r>
        <w:rPr>
          <w:spacing w:val="-6"/>
        </w:rPr>
        <w:t xml:space="preserve"> </w:t>
      </w:r>
      <w:r>
        <w:t>with</w:t>
      </w:r>
      <w:r>
        <w:rPr>
          <w:spacing w:val="-5"/>
        </w:rPr>
        <w:t xml:space="preserve"> </w:t>
      </w:r>
      <w:r>
        <w:t>distance,</w:t>
      </w:r>
      <w:r>
        <w:rPr>
          <w:spacing w:val="-5"/>
        </w:rPr>
        <w:t xml:space="preserve"> </w:t>
      </w:r>
      <w:r>
        <w:t>but</w:t>
      </w:r>
      <w:r>
        <w:rPr>
          <w:spacing w:val="-6"/>
        </w:rPr>
        <w:t xml:space="preserve"> </w:t>
      </w:r>
      <w:r>
        <w:t>distance also</w:t>
      </w:r>
      <w:r>
        <w:rPr>
          <w:spacing w:val="40"/>
        </w:rPr>
        <w:t xml:space="preserve"> </w:t>
      </w:r>
      <w:r>
        <w:t>varies</w:t>
      </w:r>
      <w:r>
        <w:rPr>
          <w:spacing w:val="40"/>
        </w:rPr>
        <w:t xml:space="preserve"> </w:t>
      </w:r>
      <w:r>
        <w:t>with</w:t>
      </w:r>
      <w:r>
        <w:rPr>
          <w:spacing w:val="40"/>
        </w:rPr>
        <w:t xml:space="preserve"> </w:t>
      </w:r>
      <w:r>
        <w:t>acceleration.</w:t>
      </w:r>
      <w:r>
        <w:rPr>
          <w:spacing w:val="40"/>
        </w:rPr>
        <w:t xml:space="preserve"> </w:t>
      </w:r>
      <w:r>
        <w:t>In</w:t>
      </w:r>
      <w:r>
        <w:rPr>
          <w:spacing w:val="40"/>
        </w:rPr>
        <w:t xml:space="preserve"> </w:t>
      </w:r>
      <w:r>
        <w:t>the</w:t>
      </w:r>
      <w:r>
        <w:rPr>
          <w:spacing w:val="40"/>
        </w:rPr>
        <w:t xml:space="preserve"> </w:t>
      </w:r>
      <w:r>
        <w:t>realm</w:t>
      </w:r>
      <w:r>
        <w:rPr>
          <w:spacing w:val="40"/>
        </w:rPr>
        <w:t xml:space="preserve"> </w:t>
      </w:r>
      <w:r>
        <w:t>of</w:t>
      </w:r>
      <w:r>
        <w:rPr>
          <w:spacing w:val="40"/>
        </w:rPr>
        <w:t xml:space="preserve"> </w:t>
      </w:r>
      <w:r>
        <w:t>truth-</w:t>
      </w:r>
      <w:r>
        <w:rPr>
          <w:spacing w:val="40"/>
        </w:rPr>
        <w:t xml:space="preserve"> </w:t>
      </w:r>
      <w:r>
        <w:t>processes</w:t>
      </w:r>
      <w:r>
        <w:rPr>
          <w:spacing w:val="40"/>
        </w:rPr>
        <w:t xml:space="preserve"> </w:t>
      </w:r>
      <w:r>
        <w:t>facts</w:t>
      </w:r>
      <w:r>
        <w:rPr>
          <w:spacing w:val="40"/>
        </w:rPr>
        <w:t xml:space="preserve"> </w:t>
      </w:r>
      <w:r>
        <w:t>come independently</w:t>
      </w:r>
      <w:r>
        <w:rPr>
          <w:spacing w:val="80"/>
        </w:rPr>
        <w:t xml:space="preserve"> </w:t>
      </w:r>
      <w:r>
        <w:t>and</w:t>
      </w:r>
      <w:r>
        <w:rPr>
          <w:spacing w:val="80"/>
        </w:rPr>
        <w:t xml:space="preserve"> </w:t>
      </w:r>
      <w:r>
        <w:t>determine</w:t>
      </w:r>
      <w:r>
        <w:rPr>
          <w:spacing w:val="80"/>
        </w:rPr>
        <w:t xml:space="preserve"> </w:t>
      </w:r>
      <w:r>
        <w:t>our</w:t>
      </w:r>
      <w:r>
        <w:rPr>
          <w:spacing w:val="80"/>
        </w:rPr>
        <w:t xml:space="preserve"> </w:t>
      </w:r>
      <w:r>
        <w:t>beliefs</w:t>
      </w:r>
      <w:r>
        <w:rPr>
          <w:spacing w:val="80"/>
        </w:rPr>
        <w:t xml:space="preserve"> </w:t>
      </w:r>
      <w:r>
        <w:t>provisionally.</w:t>
      </w:r>
      <w:r>
        <w:rPr>
          <w:spacing w:val="80"/>
        </w:rPr>
        <w:t xml:space="preserve"> </w:t>
      </w:r>
      <w:r>
        <w:t>But</w:t>
      </w:r>
      <w:r>
        <w:rPr>
          <w:spacing w:val="80"/>
        </w:rPr>
        <w:t xml:space="preserve"> </w:t>
      </w:r>
      <w:r>
        <w:t>these</w:t>
      </w:r>
      <w:r>
        <w:rPr>
          <w:spacing w:val="80"/>
        </w:rPr>
        <w:t xml:space="preserve"> </w:t>
      </w:r>
      <w:r>
        <w:t>beliefs make us act, and as fast as they do so, they bring into sight or into existence new facts which re- determine the beliefs accordingly. So the whole coil and ball</w:t>
      </w:r>
      <w:r>
        <w:rPr>
          <w:spacing w:val="-2"/>
        </w:rPr>
        <w:t xml:space="preserve"> </w:t>
      </w:r>
      <w:r>
        <w:t>of</w:t>
      </w:r>
      <w:r>
        <w:rPr>
          <w:spacing w:val="-1"/>
        </w:rPr>
        <w:t xml:space="preserve"> </w:t>
      </w:r>
      <w:r>
        <w:t>truth,</w:t>
      </w:r>
      <w:r>
        <w:rPr>
          <w:spacing w:val="-2"/>
        </w:rPr>
        <w:t xml:space="preserve"> </w:t>
      </w:r>
      <w:r>
        <w:t>as</w:t>
      </w:r>
      <w:r>
        <w:rPr>
          <w:spacing w:val="-1"/>
        </w:rPr>
        <w:t xml:space="preserve"> </w:t>
      </w:r>
      <w:r>
        <w:t>it</w:t>
      </w:r>
      <w:r>
        <w:rPr>
          <w:spacing w:val="-2"/>
        </w:rPr>
        <w:t xml:space="preserve"> </w:t>
      </w:r>
      <w:r>
        <w:t>rolls</w:t>
      </w:r>
      <w:r>
        <w:rPr>
          <w:spacing w:val="-1"/>
        </w:rPr>
        <w:t xml:space="preserve"> </w:t>
      </w:r>
      <w:r>
        <w:t>up,</w:t>
      </w:r>
      <w:r>
        <w:rPr>
          <w:spacing w:val="-2"/>
        </w:rPr>
        <w:t xml:space="preserve"> </w:t>
      </w:r>
      <w:r>
        <w:t>is</w:t>
      </w:r>
      <w:r>
        <w:rPr>
          <w:spacing w:val="-1"/>
        </w:rPr>
        <w:t xml:space="preserve"> </w:t>
      </w:r>
      <w:r>
        <w:t>the</w:t>
      </w:r>
      <w:r>
        <w:rPr>
          <w:spacing w:val="-2"/>
        </w:rPr>
        <w:t xml:space="preserve"> </w:t>
      </w:r>
      <w:r>
        <w:t>product</w:t>
      </w:r>
      <w:r>
        <w:rPr>
          <w:spacing w:val="-2"/>
        </w:rPr>
        <w:t xml:space="preserve"> </w:t>
      </w:r>
      <w:r>
        <w:t>of</w:t>
      </w:r>
      <w:r>
        <w:rPr>
          <w:spacing w:val="-2"/>
        </w:rPr>
        <w:t xml:space="preserve"> </w:t>
      </w:r>
      <w:r>
        <w:t>a</w:t>
      </w:r>
      <w:r>
        <w:rPr>
          <w:spacing w:val="-1"/>
        </w:rPr>
        <w:t xml:space="preserve"> </w:t>
      </w:r>
      <w:r>
        <w:t>double</w:t>
      </w:r>
      <w:r>
        <w:rPr>
          <w:spacing w:val="-2"/>
        </w:rPr>
        <w:t xml:space="preserve"> </w:t>
      </w:r>
      <w:r>
        <w:t>influence.</w:t>
      </w:r>
      <w:r>
        <w:rPr>
          <w:spacing w:val="-1"/>
        </w:rPr>
        <w:t xml:space="preserve"> </w:t>
      </w:r>
      <w:r>
        <w:t>Truths</w:t>
      </w:r>
      <w:r>
        <w:rPr>
          <w:spacing w:val="-1"/>
        </w:rPr>
        <w:t xml:space="preserve"> </w:t>
      </w:r>
      <w:r>
        <w:t>emerge from facts; but they dip forward into facts again and add to them; which facts again</w:t>
      </w:r>
      <w:r>
        <w:rPr>
          <w:spacing w:val="75"/>
          <w:w w:val="150"/>
        </w:rPr>
        <w:t xml:space="preserve"> </w:t>
      </w:r>
      <w:r>
        <w:t>create</w:t>
      </w:r>
      <w:r>
        <w:rPr>
          <w:spacing w:val="75"/>
          <w:w w:val="150"/>
        </w:rPr>
        <w:t xml:space="preserve"> </w:t>
      </w:r>
      <w:r>
        <w:t>or</w:t>
      </w:r>
      <w:r>
        <w:rPr>
          <w:spacing w:val="75"/>
          <w:w w:val="150"/>
        </w:rPr>
        <w:t xml:space="preserve"> </w:t>
      </w:r>
      <w:r>
        <w:t>reveal</w:t>
      </w:r>
      <w:r>
        <w:rPr>
          <w:spacing w:val="75"/>
          <w:w w:val="150"/>
        </w:rPr>
        <w:t xml:space="preserve"> </w:t>
      </w:r>
      <w:r>
        <w:t>new</w:t>
      </w:r>
      <w:r>
        <w:rPr>
          <w:spacing w:val="75"/>
          <w:w w:val="150"/>
        </w:rPr>
        <w:t xml:space="preserve"> </w:t>
      </w:r>
      <w:r>
        <w:t>truth</w:t>
      </w:r>
      <w:r>
        <w:rPr>
          <w:spacing w:val="75"/>
          <w:w w:val="150"/>
        </w:rPr>
        <w:t xml:space="preserve"> </w:t>
      </w:r>
      <w:r>
        <w:t>(the</w:t>
      </w:r>
      <w:r>
        <w:rPr>
          <w:spacing w:val="75"/>
          <w:w w:val="150"/>
        </w:rPr>
        <w:t xml:space="preserve"> </w:t>
      </w:r>
      <w:r>
        <w:t>word</w:t>
      </w:r>
      <w:r>
        <w:rPr>
          <w:spacing w:val="75"/>
          <w:w w:val="150"/>
        </w:rPr>
        <w:t xml:space="preserve"> </w:t>
      </w:r>
      <w:r>
        <w:t>is</w:t>
      </w:r>
      <w:r>
        <w:rPr>
          <w:spacing w:val="75"/>
          <w:w w:val="150"/>
        </w:rPr>
        <w:t xml:space="preserve"> </w:t>
      </w:r>
      <w:r>
        <w:t>indifferent)</w:t>
      </w:r>
      <w:r>
        <w:rPr>
          <w:spacing w:val="75"/>
          <w:w w:val="150"/>
        </w:rPr>
        <w:t xml:space="preserve"> </w:t>
      </w:r>
      <w:r>
        <w:t>and</w:t>
      </w:r>
      <w:r>
        <w:rPr>
          <w:spacing w:val="75"/>
          <w:w w:val="150"/>
        </w:rPr>
        <w:t xml:space="preserve"> </w:t>
      </w:r>
      <w:r>
        <w:t>so</w:t>
      </w:r>
      <w:r>
        <w:rPr>
          <w:spacing w:val="75"/>
          <w:w w:val="150"/>
        </w:rPr>
        <w:t xml:space="preserve"> </w:t>
      </w:r>
      <w:r>
        <w:t>on indefinitely.</w:t>
      </w:r>
      <w:r>
        <w:rPr>
          <w:spacing w:val="39"/>
        </w:rPr>
        <w:t xml:space="preserve"> </w:t>
      </w:r>
      <w:r>
        <w:t>The</w:t>
      </w:r>
      <w:r>
        <w:rPr>
          <w:spacing w:val="39"/>
        </w:rPr>
        <w:t xml:space="preserve"> </w:t>
      </w:r>
      <w:r>
        <w:t>'facts'</w:t>
      </w:r>
      <w:r>
        <w:rPr>
          <w:spacing w:val="39"/>
        </w:rPr>
        <w:t xml:space="preserve"> </w:t>
      </w:r>
      <w:r>
        <w:t>themselves</w:t>
      </w:r>
      <w:r>
        <w:rPr>
          <w:spacing w:val="39"/>
        </w:rPr>
        <w:t xml:space="preserve"> </w:t>
      </w:r>
      <w:r>
        <w:t>meanwhile</w:t>
      </w:r>
      <w:r>
        <w:rPr>
          <w:spacing w:val="39"/>
        </w:rPr>
        <w:t xml:space="preserve"> </w:t>
      </w:r>
      <w:r>
        <w:t>are</w:t>
      </w:r>
      <w:r>
        <w:rPr>
          <w:spacing w:val="39"/>
        </w:rPr>
        <w:t xml:space="preserve"> </w:t>
      </w:r>
      <w:r>
        <w:t>not</w:t>
      </w:r>
      <w:r>
        <w:rPr>
          <w:spacing w:val="39"/>
        </w:rPr>
        <w:t xml:space="preserve"> </w:t>
      </w:r>
      <w:r>
        <w:t>TRUE.</w:t>
      </w:r>
      <w:r>
        <w:rPr>
          <w:spacing w:val="39"/>
        </w:rPr>
        <w:t xml:space="preserve"> </w:t>
      </w:r>
      <w:r>
        <w:t>They</w:t>
      </w:r>
      <w:r>
        <w:rPr>
          <w:spacing w:val="39"/>
        </w:rPr>
        <w:t xml:space="preserve"> </w:t>
      </w:r>
      <w:r>
        <w:t>simply ARE. Truth is</w:t>
      </w:r>
      <w:r>
        <w:rPr>
          <w:spacing w:val="-1"/>
        </w:rPr>
        <w:t xml:space="preserve"> </w:t>
      </w:r>
      <w:r>
        <w:t>the</w:t>
      </w:r>
      <w:r>
        <w:rPr>
          <w:spacing w:val="-1"/>
        </w:rPr>
        <w:t xml:space="preserve"> </w:t>
      </w:r>
      <w:r>
        <w:t>function of</w:t>
      </w:r>
      <w:r>
        <w:rPr>
          <w:spacing w:val="-1"/>
        </w:rPr>
        <w:t xml:space="preserve"> </w:t>
      </w:r>
      <w:r>
        <w:t>the</w:t>
      </w:r>
      <w:r>
        <w:rPr>
          <w:spacing w:val="-1"/>
        </w:rPr>
        <w:t xml:space="preserve"> </w:t>
      </w:r>
      <w:r>
        <w:t>beliefs</w:t>
      </w:r>
      <w:r>
        <w:rPr>
          <w:spacing w:val="-1"/>
        </w:rPr>
        <w:t xml:space="preserve"> </w:t>
      </w:r>
      <w:r>
        <w:t>that</w:t>
      </w:r>
      <w:r>
        <w:rPr>
          <w:spacing w:val="-1"/>
        </w:rPr>
        <w:t xml:space="preserve"> </w:t>
      </w:r>
      <w:r>
        <w:t>start</w:t>
      </w:r>
      <w:r>
        <w:rPr>
          <w:spacing w:val="-1"/>
        </w:rPr>
        <w:t xml:space="preserve"> </w:t>
      </w:r>
      <w:r>
        <w:t>and terminate</w:t>
      </w:r>
      <w:r>
        <w:rPr>
          <w:spacing w:val="-1"/>
        </w:rPr>
        <w:t xml:space="preserve"> </w:t>
      </w:r>
      <w:r>
        <w:t>among them. The case is like a snowball's growth, due as it is to the distribution of the snow</w:t>
      </w:r>
      <w:r>
        <w:rPr>
          <w:spacing w:val="9"/>
        </w:rPr>
        <w:t xml:space="preserve"> </w:t>
      </w:r>
      <w:r>
        <w:t>on</w:t>
      </w:r>
      <w:r>
        <w:rPr>
          <w:spacing w:val="10"/>
        </w:rPr>
        <w:t xml:space="preserve"> </w:t>
      </w:r>
      <w:r>
        <w:t>the</w:t>
      </w:r>
      <w:r>
        <w:rPr>
          <w:spacing w:val="10"/>
        </w:rPr>
        <w:t xml:space="preserve"> </w:t>
      </w:r>
      <w:r>
        <w:t>one</w:t>
      </w:r>
      <w:r>
        <w:rPr>
          <w:spacing w:val="10"/>
        </w:rPr>
        <w:t xml:space="preserve"> </w:t>
      </w:r>
      <w:r>
        <w:t>hand,</w:t>
      </w:r>
      <w:r>
        <w:rPr>
          <w:spacing w:val="11"/>
        </w:rPr>
        <w:t xml:space="preserve"> </w:t>
      </w:r>
      <w:r>
        <w:t>and</w:t>
      </w:r>
      <w:r>
        <w:rPr>
          <w:spacing w:val="10"/>
        </w:rPr>
        <w:t xml:space="preserve"> </w:t>
      </w:r>
      <w:r>
        <w:t>to</w:t>
      </w:r>
      <w:r>
        <w:rPr>
          <w:spacing w:val="10"/>
        </w:rPr>
        <w:t xml:space="preserve"> </w:t>
      </w:r>
      <w:r>
        <w:t>the</w:t>
      </w:r>
      <w:r>
        <w:rPr>
          <w:spacing w:val="9"/>
        </w:rPr>
        <w:t xml:space="preserve"> </w:t>
      </w:r>
      <w:r>
        <w:t>successive</w:t>
      </w:r>
      <w:r>
        <w:rPr>
          <w:spacing w:val="10"/>
        </w:rPr>
        <w:t xml:space="preserve"> </w:t>
      </w:r>
      <w:r>
        <w:t>pushes</w:t>
      </w:r>
      <w:r>
        <w:rPr>
          <w:spacing w:val="11"/>
        </w:rPr>
        <w:t xml:space="preserve"> </w:t>
      </w:r>
      <w:r>
        <w:t>of</w:t>
      </w:r>
      <w:r>
        <w:rPr>
          <w:spacing w:val="10"/>
        </w:rPr>
        <w:t xml:space="preserve"> </w:t>
      </w:r>
      <w:r>
        <w:t>the</w:t>
      </w:r>
      <w:r>
        <w:rPr>
          <w:spacing w:val="10"/>
        </w:rPr>
        <w:t xml:space="preserve"> </w:t>
      </w:r>
      <w:r>
        <w:t>boys</w:t>
      </w:r>
      <w:r>
        <w:rPr>
          <w:spacing w:val="10"/>
        </w:rPr>
        <w:t xml:space="preserve"> </w:t>
      </w:r>
      <w:r>
        <w:t>on</w:t>
      </w:r>
      <w:r>
        <w:rPr>
          <w:spacing w:val="10"/>
        </w:rPr>
        <w:t xml:space="preserve"> </w:t>
      </w:r>
      <w:r>
        <w:t>the</w:t>
      </w:r>
      <w:r>
        <w:rPr>
          <w:spacing w:val="10"/>
        </w:rPr>
        <w:t xml:space="preserve"> </w:t>
      </w:r>
      <w:r>
        <w:rPr>
          <w:spacing w:val="-2"/>
        </w:rPr>
        <w:t>other,</w:t>
      </w:r>
    </w:p>
    <w:p w14:paraId="326F3AD3" w14:textId="77777777" w:rsidR="00075191" w:rsidRDefault="00000000">
      <w:pPr>
        <w:pStyle w:val="BodyText"/>
        <w:ind w:right="0" w:firstLine="0"/>
      </w:pPr>
      <w:r>
        <w:t>with</w:t>
      </w:r>
      <w:r>
        <w:rPr>
          <w:spacing w:val="-7"/>
        </w:rPr>
        <w:t xml:space="preserve"> </w:t>
      </w:r>
      <w:r>
        <w:t>these</w:t>
      </w:r>
      <w:r>
        <w:rPr>
          <w:spacing w:val="-5"/>
        </w:rPr>
        <w:t xml:space="preserve"> </w:t>
      </w:r>
      <w:r>
        <w:t>factors</w:t>
      </w:r>
      <w:r>
        <w:rPr>
          <w:spacing w:val="-5"/>
        </w:rPr>
        <w:t xml:space="preserve"> </w:t>
      </w:r>
      <w:r>
        <w:t>co-determining</w:t>
      </w:r>
      <w:r>
        <w:rPr>
          <w:spacing w:val="-4"/>
        </w:rPr>
        <w:t xml:space="preserve"> </w:t>
      </w:r>
      <w:r>
        <w:t>each</w:t>
      </w:r>
      <w:r>
        <w:rPr>
          <w:spacing w:val="-4"/>
        </w:rPr>
        <w:t xml:space="preserve"> </w:t>
      </w:r>
      <w:r>
        <w:t>other</w:t>
      </w:r>
      <w:r>
        <w:rPr>
          <w:spacing w:val="-5"/>
        </w:rPr>
        <w:t xml:space="preserve"> </w:t>
      </w:r>
      <w:r>
        <w:rPr>
          <w:spacing w:val="-2"/>
        </w:rPr>
        <w:t>incessantly.</w:t>
      </w:r>
    </w:p>
    <w:p w14:paraId="326F3AD4" w14:textId="77777777" w:rsidR="00075191" w:rsidRDefault="00000000">
      <w:pPr>
        <w:pStyle w:val="BodyText"/>
        <w:ind w:right="359"/>
      </w:pPr>
      <w:r>
        <w:t>The most fateful point of difference between being a rationalist and being a pragmatist is now fully in sight. Experience is in mutation, and our psychological ascertainments of truth are in mutation—so much rationalism will allow; but never that either reality itself or truth itself is mutable. Reality stands complete and ready-made from all eternity, rationalism insists, and the agreement of our ideas with it is that unique unanalyzable virtue in them of which she has already told us. As that intrinsic excellence, their truth has nothing to do with our experiences. It adds nothing to the content of experience. It makes no difference to reality itself; it is supervenient, inert, static, a reflexion merely. It doesn't EXIST, it HOLDS or OBTAINS, it belongs to another dimension from that of either facts or fact-relations, belongs, in short, to the epistemological dimension—and with that big word</w:t>
      </w:r>
    </w:p>
    <w:p w14:paraId="326F3AD5" w14:textId="77777777" w:rsidR="00075191" w:rsidRDefault="00075191">
      <w:pPr>
        <w:pStyle w:val="BodyText"/>
        <w:sectPr w:rsidR="00075191">
          <w:pgSz w:w="12240" w:h="15840"/>
          <w:pgMar w:top="1360" w:right="1080" w:bottom="280" w:left="1080" w:header="720" w:footer="720" w:gutter="0"/>
          <w:cols w:space="720"/>
        </w:sectPr>
      </w:pPr>
    </w:p>
    <w:p w14:paraId="326F3AD6" w14:textId="77777777" w:rsidR="00075191" w:rsidRDefault="00000000">
      <w:pPr>
        <w:pStyle w:val="BodyText"/>
        <w:spacing w:before="70"/>
        <w:ind w:right="0" w:firstLine="0"/>
      </w:pPr>
      <w:r>
        <w:t>rationalism</w:t>
      </w:r>
      <w:r>
        <w:rPr>
          <w:spacing w:val="-6"/>
        </w:rPr>
        <w:t xml:space="preserve"> </w:t>
      </w:r>
      <w:r>
        <w:t>closes</w:t>
      </w:r>
      <w:r>
        <w:rPr>
          <w:spacing w:val="-5"/>
        </w:rPr>
        <w:t xml:space="preserve"> </w:t>
      </w:r>
      <w:r>
        <w:t>the</w:t>
      </w:r>
      <w:r>
        <w:rPr>
          <w:spacing w:val="-5"/>
        </w:rPr>
        <w:t xml:space="preserve"> </w:t>
      </w:r>
      <w:r>
        <w:rPr>
          <w:spacing w:val="-2"/>
        </w:rPr>
        <w:t>discussion.</w:t>
      </w:r>
    </w:p>
    <w:p w14:paraId="326F3AD7" w14:textId="77777777" w:rsidR="00075191" w:rsidRDefault="00000000">
      <w:pPr>
        <w:pStyle w:val="BodyText"/>
      </w:pPr>
      <w:r>
        <w:t>Thus, just as pragmatism faces forward to the future, so does rationalism here again face backward to a past eternity. True to her inveterate habit, rationalism reverts to 'principles,' and thinks that when an abstraction once is named, we own an oracular solution.</w:t>
      </w:r>
    </w:p>
    <w:p w14:paraId="326F3AD8" w14:textId="77777777" w:rsidR="00075191" w:rsidRDefault="00000000">
      <w:pPr>
        <w:pStyle w:val="BodyText"/>
      </w:pPr>
      <w:r>
        <w:t>The tremendous pregnancy in the way of consequences for life of this radical difference of outlook will only become apparent in my later lectures. I wish meanwhile to close this lecture by showing that rationalism's sublimity does not save it from inanity.</w:t>
      </w:r>
    </w:p>
    <w:p w14:paraId="326F3AD9" w14:textId="77777777" w:rsidR="00075191" w:rsidRDefault="00000000">
      <w:pPr>
        <w:pStyle w:val="BodyText"/>
        <w:ind w:right="362"/>
      </w:pPr>
      <w:r>
        <w:t xml:space="preserve">When, namely, you ask rationalists, instead of accusing pragmatism of desecrating the notion of truth, to define it themselves by saying exactly what THEY understand by it, the only positive attempts I can think of are these </w:t>
      </w:r>
      <w:r>
        <w:rPr>
          <w:spacing w:val="-4"/>
        </w:rPr>
        <w:t>two:</w:t>
      </w:r>
    </w:p>
    <w:p w14:paraId="326F3ADA" w14:textId="77777777" w:rsidR="00075191" w:rsidRDefault="00000000">
      <w:pPr>
        <w:pStyle w:val="ListParagraph"/>
        <w:numPr>
          <w:ilvl w:val="0"/>
          <w:numId w:val="29"/>
        </w:numPr>
        <w:tabs>
          <w:tab w:val="left" w:pos="1117"/>
        </w:tabs>
        <w:ind w:right="367" w:firstLine="450"/>
        <w:jc w:val="both"/>
        <w:rPr>
          <w:sz w:val="30"/>
        </w:rPr>
      </w:pPr>
      <w:r>
        <w:rPr>
          <w:sz w:val="30"/>
        </w:rPr>
        <w:t>"Truth is just the system of propositions which have an un- conditional claim to be recognized as valid." [Footnote: A. E. Taylor, Philosophical Review, vol. xiv, p. 288.]</w:t>
      </w:r>
    </w:p>
    <w:p w14:paraId="326F3ADB" w14:textId="77777777" w:rsidR="00075191" w:rsidRDefault="00000000">
      <w:pPr>
        <w:pStyle w:val="ListParagraph"/>
        <w:numPr>
          <w:ilvl w:val="0"/>
          <w:numId w:val="29"/>
        </w:numPr>
        <w:tabs>
          <w:tab w:val="left" w:pos="1120"/>
        </w:tabs>
        <w:ind w:right="365" w:firstLine="450"/>
        <w:jc w:val="both"/>
        <w:rPr>
          <w:sz w:val="30"/>
        </w:rPr>
      </w:pPr>
      <w:r>
        <w:rPr>
          <w:sz w:val="30"/>
        </w:rPr>
        <w:t>Truth is a name for all those judgments which we find ourselves under obligation to make by a kind of imperative duty. [Footnote: H. Rickert, Der Gegenstand der Erkenntniss, chapter on 'Die Urtheilsnothwendigkeit.']</w:t>
      </w:r>
    </w:p>
    <w:p w14:paraId="326F3ADC" w14:textId="77777777" w:rsidR="00075191" w:rsidRDefault="00000000">
      <w:pPr>
        <w:pStyle w:val="BodyText"/>
      </w:pPr>
      <w:r>
        <w:t>The first thing that strikes one in such definitions is their unutterable triviality. They are absolutely true, of course, but absolutely insignificant</w:t>
      </w:r>
      <w:r>
        <w:rPr>
          <w:spacing w:val="40"/>
        </w:rPr>
        <w:t xml:space="preserve"> </w:t>
      </w:r>
      <w:r>
        <w:t>until you handle them pragmatically. What do you mean by 'claim' here, and what do you mean by 'duty'? As summary names for the concrete reasons</w:t>
      </w:r>
      <w:r>
        <w:rPr>
          <w:spacing w:val="40"/>
        </w:rPr>
        <w:t xml:space="preserve"> </w:t>
      </w:r>
      <w:r>
        <w:t>why thinking in true ways is overwhelmingly expedient and good for mortal men, it is all right to talk of claims on reality's part to be agreed with, and of obligations on our part to agree. We feel both the claims and the obligations, and we feel them for just those reasons.</w:t>
      </w:r>
    </w:p>
    <w:p w14:paraId="326F3ADD" w14:textId="77777777" w:rsidR="00075191" w:rsidRDefault="00000000">
      <w:pPr>
        <w:pStyle w:val="BodyText"/>
        <w:ind w:right="365"/>
      </w:pPr>
      <w:r>
        <w:t>But the rationalists who talk of claim and obligation EXPRESSLY SAY THAT</w:t>
      </w:r>
      <w:r>
        <w:rPr>
          <w:spacing w:val="23"/>
        </w:rPr>
        <w:t xml:space="preserve">  </w:t>
      </w:r>
      <w:r>
        <w:t>THEY</w:t>
      </w:r>
      <w:r>
        <w:rPr>
          <w:spacing w:val="26"/>
        </w:rPr>
        <w:t xml:space="preserve">  </w:t>
      </w:r>
      <w:r>
        <w:t>HAVE</w:t>
      </w:r>
      <w:r>
        <w:rPr>
          <w:spacing w:val="25"/>
        </w:rPr>
        <w:t xml:space="preserve">  </w:t>
      </w:r>
      <w:r>
        <w:t>NOTHING</w:t>
      </w:r>
      <w:r>
        <w:rPr>
          <w:spacing w:val="26"/>
        </w:rPr>
        <w:t xml:space="preserve">  </w:t>
      </w:r>
      <w:r>
        <w:t>TO</w:t>
      </w:r>
      <w:r>
        <w:rPr>
          <w:spacing w:val="26"/>
        </w:rPr>
        <w:t xml:space="preserve">  </w:t>
      </w:r>
      <w:r>
        <w:t>DO</w:t>
      </w:r>
      <w:r>
        <w:rPr>
          <w:spacing w:val="25"/>
        </w:rPr>
        <w:t xml:space="preserve">  </w:t>
      </w:r>
      <w:r>
        <w:t>WITH</w:t>
      </w:r>
      <w:r>
        <w:rPr>
          <w:spacing w:val="26"/>
        </w:rPr>
        <w:t xml:space="preserve">  </w:t>
      </w:r>
      <w:r>
        <w:t>OUR</w:t>
      </w:r>
      <w:r>
        <w:rPr>
          <w:spacing w:val="26"/>
        </w:rPr>
        <w:t xml:space="preserve">  </w:t>
      </w:r>
      <w:r>
        <w:rPr>
          <w:spacing w:val="-2"/>
        </w:rPr>
        <w:t>PRACTICAL</w:t>
      </w:r>
    </w:p>
    <w:p w14:paraId="326F3ADE" w14:textId="77777777" w:rsidR="00075191" w:rsidRDefault="00000000">
      <w:pPr>
        <w:pStyle w:val="BodyText"/>
        <w:ind w:right="360" w:firstLine="0"/>
      </w:pPr>
      <w:r>
        <w:t>INTERESTS OR PERSONAL REASONS. Our reasons for agreeing are psychological facts, they say, relative to each thinker, and to the accidents of his life. They are his evidence merely, they are no part of the life of truth itself. That life transacts itself in a purely logical or epistemological, as distinguished from a psychological, dimension, and its claims antedate and exceed all personal motivations whatsoever. Tho neither man nor God should ever ascertain truth, the word would still have to be defined as that which OUGHT to be ascertained and recognized.</w:t>
      </w:r>
    </w:p>
    <w:p w14:paraId="326F3ADF" w14:textId="77777777" w:rsidR="00075191" w:rsidRDefault="00075191">
      <w:pPr>
        <w:pStyle w:val="BodyText"/>
        <w:sectPr w:rsidR="00075191">
          <w:pgSz w:w="12240" w:h="15840"/>
          <w:pgMar w:top="1360" w:right="1080" w:bottom="280" w:left="1080" w:header="720" w:footer="720" w:gutter="0"/>
          <w:cols w:space="720"/>
        </w:sectPr>
      </w:pPr>
    </w:p>
    <w:p w14:paraId="326F3AE0" w14:textId="77777777" w:rsidR="00075191" w:rsidRDefault="00000000">
      <w:pPr>
        <w:pStyle w:val="BodyText"/>
        <w:spacing w:before="70"/>
      </w:pPr>
      <w:r>
        <w:t>There never was a more exquisite example of an idea abstracted from the concretes of experience and then used to oppose and negate what it was abstracted from.</w:t>
      </w:r>
    </w:p>
    <w:p w14:paraId="326F3AE1" w14:textId="77777777" w:rsidR="00075191" w:rsidRDefault="00000000">
      <w:pPr>
        <w:pStyle w:val="BodyText"/>
        <w:ind w:right="359"/>
      </w:pPr>
      <w:r>
        <w:t>Philosophy and common life abound in similar instances. The 'sentimentalist fallacy' is to shed tears over abstract justice and generosity, beauty, etc., and never to know these qualities when you meet them in the street, because there the circumstances make them vulgar. Thus I read in the privately printed biography of an eminently rationalistic mind: "It was</w:t>
      </w:r>
      <w:r>
        <w:rPr>
          <w:spacing w:val="40"/>
        </w:rPr>
        <w:t xml:space="preserve"> </w:t>
      </w:r>
      <w:r>
        <w:t>strange that with such admiration for beauty in the abstract, my brother had no enthusiasm for fine architecture, for beautiful painting, or for flowers." And in almost the last philosophic work I have read, I find such passages as the following: "Justice is ideal, solely ideal. Reason conceives that it ought to exist, but experience shows that it can- not. … Truth, which ought to be, cannot be. … Reason is deformed by experience. As soon as reason enters experience, it becomes contrary to reason."</w:t>
      </w:r>
    </w:p>
    <w:p w14:paraId="326F3AE2" w14:textId="77777777" w:rsidR="00075191" w:rsidRDefault="00000000">
      <w:pPr>
        <w:pStyle w:val="BodyText"/>
        <w:ind w:right="360"/>
      </w:pPr>
      <w:r>
        <w:t>The rationalist's fallacy here is exactly like the sentimentalist's. Both extract a quality from the muddy particulars of experience, and find it so pure when extracted that they contrast it with each and all its muddy instances as an opposite and higher nature. All the while it is THEIR nature. It is the nature of truths to be validated, verified. It pays for our ideas to be validated. Our obligation to seek truth is part of our general obligation to do what pays. The payments true ideas bring are the sole why of our duty to follow them.</w:t>
      </w:r>
    </w:p>
    <w:p w14:paraId="326F3AE3" w14:textId="77777777" w:rsidR="00075191" w:rsidRDefault="00000000">
      <w:pPr>
        <w:pStyle w:val="BodyText"/>
        <w:ind w:right="365"/>
      </w:pPr>
      <w:r>
        <w:t>Identical whys exist in the case of wealth and health. Truth makes no other kind of claim and imposes no other kind of ought than health and wealth do. All these claims are conditional; the concrete benefits we gain are what</w:t>
      </w:r>
      <w:r>
        <w:rPr>
          <w:spacing w:val="-4"/>
        </w:rPr>
        <w:t xml:space="preserve"> </w:t>
      </w:r>
      <w:r>
        <w:t>we</w:t>
      </w:r>
      <w:r>
        <w:rPr>
          <w:spacing w:val="-4"/>
        </w:rPr>
        <w:t xml:space="preserve"> </w:t>
      </w:r>
      <w:r>
        <w:t>mean</w:t>
      </w:r>
      <w:r>
        <w:rPr>
          <w:spacing w:val="-3"/>
        </w:rPr>
        <w:t xml:space="preserve"> </w:t>
      </w:r>
      <w:r>
        <w:t>by</w:t>
      </w:r>
      <w:r>
        <w:rPr>
          <w:spacing w:val="-3"/>
        </w:rPr>
        <w:t xml:space="preserve"> </w:t>
      </w:r>
      <w:r>
        <w:t>calling</w:t>
      </w:r>
      <w:r>
        <w:rPr>
          <w:spacing w:val="-3"/>
        </w:rPr>
        <w:t xml:space="preserve"> </w:t>
      </w:r>
      <w:r>
        <w:t>the</w:t>
      </w:r>
      <w:r>
        <w:rPr>
          <w:spacing w:val="-4"/>
        </w:rPr>
        <w:t xml:space="preserve"> </w:t>
      </w:r>
      <w:r>
        <w:t>pursuit</w:t>
      </w:r>
      <w:r>
        <w:rPr>
          <w:spacing w:val="-4"/>
        </w:rPr>
        <w:t xml:space="preserve"> </w:t>
      </w:r>
      <w:r>
        <w:t>a</w:t>
      </w:r>
      <w:r>
        <w:rPr>
          <w:spacing w:val="-4"/>
        </w:rPr>
        <w:t xml:space="preserve"> </w:t>
      </w:r>
      <w:r>
        <w:t>duty.</w:t>
      </w:r>
      <w:r>
        <w:rPr>
          <w:spacing w:val="-3"/>
        </w:rPr>
        <w:t xml:space="preserve"> </w:t>
      </w:r>
      <w:r>
        <w:t>In</w:t>
      </w:r>
      <w:r>
        <w:rPr>
          <w:spacing w:val="-3"/>
        </w:rPr>
        <w:t xml:space="preserve"> </w:t>
      </w:r>
      <w:r>
        <w:t>the</w:t>
      </w:r>
      <w:r>
        <w:rPr>
          <w:spacing w:val="-4"/>
        </w:rPr>
        <w:t xml:space="preserve"> </w:t>
      </w:r>
      <w:r>
        <w:t>case</w:t>
      </w:r>
      <w:r>
        <w:rPr>
          <w:spacing w:val="-4"/>
        </w:rPr>
        <w:t xml:space="preserve"> </w:t>
      </w:r>
      <w:r>
        <w:t>of</w:t>
      </w:r>
      <w:r>
        <w:rPr>
          <w:spacing w:val="-4"/>
        </w:rPr>
        <w:t xml:space="preserve"> </w:t>
      </w:r>
      <w:r>
        <w:t>truth,</w:t>
      </w:r>
      <w:r>
        <w:rPr>
          <w:spacing w:val="-3"/>
        </w:rPr>
        <w:t xml:space="preserve"> </w:t>
      </w:r>
      <w:r>
        <w:t>untrue</w:t>
      </w:r>
      <w:r>
        <w:rPr>
          <w:spacing w:val="-4"/>
        </w:rPr>
        <w:t xml:space="preserve"> </w:t>
      </w:r>
      <w:r>
        <w:t>beliefs work</w:t>
      </w:r>
      <w:r>
        <w:rPr>
          <w:spacing w:val="-3"/>
        </w:rPr>
        <w:t xml:space="preserve"> </w:t>
      </w:r>
      <w:r>
        <w:t>as</w:t>
      </w:r>
      <w:r>
        <w:rPr>
          <w:spacing w:val="-3"/>
        </w:rPr>
        <w:t xml:space="preserve"> </w:t>
      </w:r>
      <w:r>
        <w:t>perniciously</w:t>
      </w:r>
      <w:r>
        <w:rPr>
          <w:spacing w:val="-3"/>
        </w:rPr>
        <w:t xml:space="preserve"> </w:t>
      </w:r>
      <w:r>
        <w:t>in</w:t>
      </w:r>
      <w:r>
        <w:rPr>
          <w:spacing w:val="-3"/>
        </w:rPr>
        <w:t xml:space="preserve"> </w:t>
      </w:r>
      <w:r>
        <w:t>the</w:t>
      </w:r>
      <w:r>
        <w:rPr>
          <w:spacing w:val="-3"/>
        </w:rPr>
        <w:t xml:space="preserve"> </w:t>
      </w:r>
      <w:r>
        <w:t>long</w:t>
      </w:r>
      <w:r>
        <w:rPr>
          <w:spacing w:val="-3"/>
        </w:rPr>
        <w:t xml:space="preserve"> </w:t>
      </w:r>
      <w:r>
        <w:t>run</w:t>
      </w:r>
      <w:r>
        <w:rPr>
          <w:spacing w:val="-3"/>
        </w:rPr>
        <w:t xml:space="preserve"> </w:t>
      </w:r>
      <w:r>
        <w:t>as</w:t>
      </w:r>
      <w:r>
        <w:rPr>
          <w:spacing w:val="-3"/>
        </w:rPr>
        <w:t xml:space="preserve"> </w:t>
      </w:r>
      <w:r>
        <w:t>true</w:t>
      </w:r>
      <w:r>
        <w:rPr>
          <w:spacing w:val="-3"/>
        </w:rPr>
        <w:t xml:space="preserve"> </w:t>
      </w:r>
      <w:r>
        <w:t>beliefs</w:t>
      </w:r>
      <w:r>
        <w:rPr>
          <w:spacing w:val="-3"/>
        </w:rPr>
        <w:t xml:space="preserve"> </w:t>
      </w:r>
      <w:r>
        <w:t>work</w:t>
      </w:r>
      <w:r>
        <w:rPr>
          <w:spacing w:val="-3"/>
        </w:rPr>
        <w:t xml:space="preserve"> </w:t>
      </w:r>
      <w:r>
        <w:t>beneficially.</w:t>
      </w:r>
      <w:r>
        <w:rPr>
          <w:spacing w:val="-3"/>
        </w:rPr>
        <w:t xml:space="preserve"> </w:t>
      </w:r>
      <w:r>
        <w:t>Talking abstractly, the quality 'true' may thus be said to grow absolutely precious, and the quality 'untrue' absolutely damnable: the one may be called good, the other bad, unconditionally. We ought to think the true, we ought to shun the false, imperatively.</w:t>
      </w:r>
    </w:p>
    <w:p w14:paraId="326F3AE4" w14:textId="77777777" w:rsidR="00075191" w:rsidRDefault="00000000">
      <w:pPr>
        <w:pStyle w:val="BodyText"/>
        <w:spacing w:before="1"/>
        <w:ind w:right="370"/>
      </w:pPr>
      <w:r>
        <w:t>But if we treat all this abstraction literally and oppose it to its mother soil in experience, see what a preposterous position we work ourselves into.</w:t>
      </w:r>
    </w:p>
    <w:p w14:paraId="326F3AE5" w14:textId="77777777" w:rsidR="00075191" w:rsidRDefault="00000000">
      <w:pPr>
        <w:pStyle w:val="BodyText"/>
        <w:ind w:right="360"/>
      </w:pPr>
      <w:r>
        <w:t>We cannot then take a step forward in our actual thinking. When shall I acknowledge this truth and when that? Shall the acknowledgment be loud?—or silent? If sometimes loud, sometimes silent, which NOW? When may a truth go into cold-storage in the encyclopedia? and when shall it come out for</w:t>
      </w:r>
    </w:p>
    <w:p w14:paraId="326F3AE6" w14:textId="77777777" w:rsidR="00075191" w:rsidRDefault="00075191">
      <w:pPr>
        <w:pStyle w:val="BodyText"/>
        <w:sectPr w:rsidR="00075191">
          <w:pgSz w:w="12240" w:h="15840"/>
          <w:pgMar w:top="1360" w:right="1080" w:bottom="280" w:left="1080" w:header="720" w:footer="720" w:gutter="0"/>
          <w:cols w:space="720"/>
        </w:sectPr>
      </w:pPr>
    </w:p>
    <w:p w14:paraId="326F3AE7" w14:textId="77777777" w:rsidR="00075191" w:rsidRDefault="00000000">
      <w:pPr>
        <w:pStyle w:val="BodyText"/>
        <w:spacing w:before="70"/>
        <w:ind w:right="361" w:firstLine="0"/>
      </w:pPr>
      <w:r>
        <w:t>battle?</w:t>
      </w:r>
      <w:r>
        <w:rPr>
          <w:spacing w:val="-1"/>
        </w:rPr>
        <w:t xml:space="preserve"> </w:t>
      </w:r>
      <w:r>
        <w:t>Must</w:t>
      </w:r>
      <w:r>
        <w:rPr>
          <w:spacing w:val="-1"/>
        </w:rPr>
        <w:t xml:space="preserve"> </w:t>
      </w:r>
      <w:r>
        <w:t>I</w:t>
      </w:r>
      <w:r>
        <w:rPr>
          <w:spacing w:val="-1"/>
        </w:rPr>
        <w:t xml:space="preserve"> </w:t>
      </w:r>
      <w:r>
        <w:t>constantly</w:t>
      </w:r>
      <w:r>
        <w:rPr>
          <w:spacing w:val="-1"/>
        </w:rPr>
        <w:t xml:space="preserve"> </w:t>
      </w:r>
      <w:r>
        <w:t>be</w:t>
      </w:r>
      <w:r>
        <w:rPr>
          <w:spacing w:val="-1"/>
        </w:rPr>
        <w:t xml:space="preserve"> </w:t>
      </w:r>
      <w:r>
        <w:t>repeating</w:t>
      </w:r>
      <w:r>
        <w:rPr>
          <w:spacing w:val="-1"/>
        </w:rPr>
        <w:t xml:space="preserve"> </w:t>
      </w:r>
      <w:r>
        <w:t>the</w:t>
      </w:r>
      <w:r>
        <w:rPr>
          <w:spacing w:val="-1"/>
        </w:rPr>
        <w:t xml:space="preserve"> </w:t>
      </w:r>
      <w:r>
        <w:t>truth</w:t>
      </w:r>
      <w:r>
        <w:rPr>
          <w:spacing w:val="-1"/>
        </w:rPr>
        <w:t xml:space="preserve"> </w:t>
      </w:r>
      <w:r>
        <w:t>'twice</w:t>
      </w:r>
      <w:r>
        <w:rPr>
          <w:spacing w:val="-1"/>
        </w:rPr>
        <w:t xml:space="preserve"> </w:t>
      </w:r>
      <w:r>
        <w:t>two</w:t>
      </w:r>
      <w:r>
        <w:rPr>
          <w:spacing w:val="-1"/>
        </w:rPr>
        <w:t xml:space="preserve"> </w:t>
      </w:r>
      <w:r>
        <w:t>are</w:t>
      </w:r>
      <w:r>
        <w:rPr>
          <w:spacing w:val="-1"/>
        </w:rPr>
        <w:t xml:space="preserve"> </w:t>
      </w:r>
      <w:r>
        <w:t>four'</w:t>
      </w:r>
      <w:r>
        <w:rPr>
          <w:spacing w:val="-1"/>
        </w:rPr>
        <w:t xml:space="preserve"> </w:t>
      </w:r>
      <w:r>
        <w:t>because</w:t>
      </w:r>
      <w:r>
        <w:rPr>
          <w:spacing w:val="-1"/>
        </w:rPr>
        <w:t xml:space="preserve"> </w:t>
      </w:r>
      <w:r>
        <w:t>of its eternal claim on recognition? or is it sometimes irrelevant? Must my thoughts dwell night and day on my personal sins and blemishes, because I truly have them?—or may I sink and ignore them in order to be a decent social unit, and not a mass of morbid melancholy and apology?</w:t>
      </w:r>
    </w:p>
    <w:p w14:paraId="326F3AE8" w14:textId="77777777" w:rsidR="00075191" w:rsidRDefault="00000000">
      <w:pPr>
        <w:pStyle w:val="BodyText"/>
        <w:ind w:right="357"/>
      </w:pPr>
      <w:r>
        <w:t>It is quite evident that our obligation to acknowledge truth, so far from being unconditional, is tremendously conditioned. Truth with a big T, and in the singular, claims abstractly to be recognized, of course; but concrete truths in the plural need be recognized only when their recognition is expedient. A truth must always be preferred to a falsehood when both relate to the situation;</w:t>
      </w:r>
      <w:r>
        <w:rPr>
          <w:spacing w:val="-3"/>
        </w:rPr>
        <w:t xml:space="preserve"> </w:t>
      </w:r>
      <w:r>
        <w:t>but</w:t>
      </w:r>
      <w:r>
        <w:rPr>
          <w:spacing w:val="-3"/>
        </w:rPr>
        <w:t xml:space="preserve"> </w:t>
      </w:r>
      <w:r>
        <w:t>when</w:t>
      </w:r>
      <w:r>
        <w:rPr>
          <w:spacing w:val="-2"/>
        </w:rPr>
        <w:t xml:space="preserve"> </w:t>
      </w:r>
      <w:r>
        <w:t>neither</w:t>
      </w:r>
      <w:r>
        <w:rPr>
          <w:spacing w:val="-3"/>
        </w:rPr>
        <w:t xml:space="preserve"> </w:t>
      </w:r>
      <w:r>
        <w:t>does,</w:t>
      </w:r>
      <w:r>
        <w:rPr>
          <w:spacing w:val="-2"/>
        </w:rPr>
        <w:t xml:space="preserve"> </w:t>
      </w:r>
      <w:r>
        <w:t>truth</w:t>
      </w:r>
      <w:r>
        <w:rPr>
          <w:spacing w:val="-2"/>
        </w:rPr>
        <w:t xml:space="preserve"> </w:t>
      </w:r>
      <w:r>
        <w:t>is</w:t>
      </w:r>
      <w:r>
        <w:rPr>
          <w:spacing w:val="-3"/>
        </w:rPr>
        <w:t xml:space="preserve"> </w:t>
      </w:r>
      <w:r>
        <w:t>as</w:t>
      </w:r>
      <w:r>
        <w:rPr>
          <w:spacing w:val="-3"/>
        </w:rPr>
        <w:t xml:space="preserve"> </w:t>
      </w:r>
      <w:r>
        <w:t>little</w:t>
      </w:r>
      <w:r>
        <w:rPr>
          <w:spacing w:val="-3"/>
        </w:rPr>
        <w:t xml:space="preserve"> </w:t>
      </w:r>
      <w:r>
        <w:t>of</w:t>
      </w:r>
      <w:r>
        <w:rPr>
          <w:spacing w:val="-3"/>
        </w:rPr>
        <w:t xml:space="preserve"> </w:t>
      </w:r>
      <w:r>
        <w:t>a</w:t>
      </w:r>
      <w:r>
        <w:rPr>
          <w:spacing w:val="-3"/>
        </w:rPr>
        <w:t xml:space="preserve"> </w:t>
      </w:r>
      <w:r>
        <w:t>duty</w:t>
      </w:r>
      <w:r>
        <w:rPr>
          <w:spacing w:val="-2"/>
        </w:rPr>
        <w:t xml:space="preserve"> </w:t>
      </w:r>
      <w:r>
        <w:t>as</w:t>
      </w:r>
      <w:r>
        <w:rPr>
          <w:spacing w:val="-3"/>
        </w:rPr>
        <w:t xml:space="preserve"> </w:t>
      </w:r>
      <w:r>
        <w:t>falsehood.</w:t>
      </w:r>
      <w:r>
        <w:rPr>
          <w:spacing w:val="-2"/>
        </w:rPr>
        <w:t xml:space="preserve"> </w:t>
      </w:r>
      <w:r>
        <w:t>If</w:t>
      </w:r>
      <w:r>
        <w:rPr>
          <w:spacing w:val="-3"/>
        </w:rPr>
        <w:t xml:space="preserve"> </w:t>
      </w:r>
      <w:r>
        <w:t>you ask me what o'clock it is and I tell you that I live at 95 Irving Street, my answer may indeed be true, but you don't see why it is my duty to give it. A false address would be as much to the purpose.</w:t>
      </w:r>
    </w:p>
    <w:p w14:paraId="326F3AE9" w14:textId="77777777" w:rsidR="00075191" w:rsidRDefault="00000000">
      <w:pPr>
        <w:pStyle w:val="BodyText"/>
        <w:ind w:right="361"/>
      </w:pPr>
      <w:r>
        <w:t>With this admission that there are conditions that limit the application of the abstract imperative, THE PRAGMATISTIC TREATMENT OF TRUTH SWEEPS BACK UPON US IN ITS FULNESS. Our duty to agree with reality is seen to be grounded in a perfect jungle of concrete expediencies.</w:t>
      </w:r>
    </w:p>
    <w:p w14:paraId="326F3AEA" w14:textId="77777777" w:rsidR="00075191" w:rsidRDefault="00000000">
      <w:pPr>
        <w:pStyle w:val="BodyText"/>
      </w:pPr>
      <w:r>
        <w:t>When Berkeley had explained what people meant by matter, people thought that he denied matter's existence. When Messrs. Schiller and Dewey now explain what people mean by truth, they are accused of denying ITS existence. These pragmatists destroy all objective standards, critics say, and put foolishness and wisdom on one level. A favorite formula for describing Mr. Schiller's doctrines and mine is that we are persons who think that by saying</w:t>
      </w:r>
      <w:r>
        <w:rPr>
          <w:spacing w:val="-3"/>
        </w:rPr>
        <w:t xml:space="preserve"> </w:t>
      </w:r>
      <w:r>
        <w:t>whatever</w:t>
      </w:r>
      <w:r>
        <w:rPr>
          <w:spacing w:val="-2"/>
        </w:rPr>
        <w:t xml:space="preserve"> </w:t>
      </w:r>
      <w:r>
        <w:t>you</w:t>
      </w:r>
      <w:r>
        <w:rPr>
          <w:spacing w:val="-3"/>
        </w:rPr>
        <w:t xml:space="preserve"> </w:t>
      </w:r>
      <w:r>
        <w:t>find</w:t>
      </w:r>
      <w:r>
        <w:rPr>
          <w:spacing w:val="-2"/>
        </w:rPr>
        <w:t xml:space="preserve"> </w:t>
      </w:r>
      <w:r>
        <w:t>it</w:t>
      </w:r>
      <w:r>
        <w:rPr>
          <w:spacing w:val="-3"/>
        </w:rPr>
        <w:t xml:space="preserve"> </w:t>
      </w:r>
      <w:r>
        <w:t>pleasant</w:t>
      </w:r>
      <w:r>
        <w:rPr>
          <w:spacing w:val="-2"/>
        </w:rPr>
        <w:t xml:space="preserve"> </w:t>
      </w:r>
      <w:r>
        <w:t>to</w:t>
      </w:r>
      <w:r>
        <w:rPr>
          <w:spacing w:val="-2"/>
        </w:rPr>
        <w:t xml:space="preserve"> </w:t>
      </w:r>
      <w:r>
        <w:t>say</w:t>
      </w:r>
      <w:r>
        <w:rPr>
          <w:spacing w:val="-3"/>
        </w:rPr>
        <w:t xml:space="preserve"> </w:t>
      </w:r>
      <w:r>
        <w:t>and</w:t>
      </w:r>
      <w:r>
        <w:rPr>
          <w:spacing w:val="-2"/>
        </w:rPr>
        <w:t xml:space="preserve"> </w:t>
      </w:r>
      <w:r>
        <w:t>calling</w:t>
      </w:r>
      <w:r>
        <w:rPr>
          <w:spacing w:val="-3"/>
        </w:rPr>
        <w:t xml:space="preserve"> </w:t>
      </w:r>
      <w:r>
        <w:t>it</w:t>
      </w:r>
      <w:r>
        <w:rPr>
          <w:spacing w:val="-2"/>
        </w:rPr>
        <w:t xml:space="preserve"> </w:t>
      </w:r>
      <w:r>
        <w:t>truth</w:t>
      </w:r>
      <w:r>
        <w:rPr>
          <w:spacing w:val="-3"/>
        </w:rPr>
        <w:t xml:space="preserve"> </w:t>
      </w:r>
      <w:r>
        <w:t>you</w:t>
      </w:r>
      <w:r>
        <w:rPr>
          <w:spacing w:val="-2"/>
        </w:rPr>
        <w:t xml:space="preserve"> </w:t>
      </w:r>
      <w:r>
        <w:t>fulfil</w:t>
      </w:r>
      <w:r>
        <w:rPr>
          <w:spacing w:val="-2"/>
        </w:rPr>
        <w:t xml:space="preserve"> </w:t>
      </w:r>
      <w:r>
        <w:t>every pragmatistic requirement.</w:t>
      </w:r>
    </w:p>
    <w:p w14:paraId="326F3AEB" w14:textId="77777777" w:rsidR="00075191" w:rsidRDefault="00000000">
      <w:pPr>
        <w:pStyle w:val="BodyText"/>
        <w:ind w:right="359"/>
      </w:pPr>
      <w:r>
        <w:t>I</w:t>
      </w:r>
      <w:r>
        <w:rPr>
          <w:spacing w:val="-1"/>
        </w:rPr>
        <w:t xml:space="preserve"> </w:t>
      </w:r>
      <w:r>
        <w:t>leave it</w:t>
      </w:r>
      <w:r>
        <w:rPr>
          <w:spacing w:val="-1"/>
        </w:rPr>
        <w:t xml:space="preserve"> </w:t>
      </w:r>
      <w:r>
        <w:t>to you</w:t>
      </w:r>
      <w:r>
        <w:rPr>
          <w:spacing w:val="-1"/>
        </w:rPr>
        <w:t xml:space="preserve"> </w:t>
      </w:r>
      <w:r>
        <w:t>to judge</w:t>
      </w:r>
      <w:r>
        <w:rPr>
          <w:spacing w:val="-1"/>
        </w:rPr>
        <w:t xml:space="preserve"> </w:t>
      </w:r>
      <w:r>
        <w:t>whether this</w:t>
      </w:r>
      <w:r>
        <w:rPr>
          <w:spacing w:val="-1"/>
        </w:rPr>
        <w:t xml:space="preserve"> </w:t>
      </w:r>
      <w:r>
        <w:t>be not</w:t>
      </w:r>
      <w:r>
        <w:rPr>
          <w:spacing w:val="-1"/>
        </w:rPr>
        <w:t xml:space="preserve"> </w:t>
      </w:r>
      <w:r>
        <w:t>an impudent</w:t>
      </w:r>
      <w:r>
        <w:rPr>
          <w:spacing w:val="-1"/>
        </w:rPr>
        <w:t xml:space="preserve"> </w:t>
      </w:r>
      <w:r>
        <w:t>slander. Pent</w:t>
      </w:r>
      <w:r>
        <w:rPr>
          <w:spacing w:val="-1"/>
        </w:rPr>
        <w:t xml:space="preserve"> </w:t>
      </w:r>
      <w:r>
        <w:t>in, as the pragmatist more than anyone else sees himself to be, between the whole body of funded truths squeezed from the past and the coercions of the world of sense about him, who so well as he feels the immense pressure of objective control under which our minds perform their operations? If anyone imagines that this law is lax, let him keep its commandment one day, says Emerson. We have heard much of late of the uses of the imagination in science. It is high time to urge the use of a little imagination in philosophy. The unwillingness of some of our critics to read any but the silliest of</w:t>
      </w:r>
      <w:r>
        <w:rPr>
          <w:spacing w:val="40"/>
        </w:rPr>
        <w:t xml:space="preserve"> </w:t>
      </w:r>
      <w:r>
        <w:t>possible</w:t>
      </w:r>
      <w:r>
        <w:rPr>
          <w:spacing w:val="-2"/>
        </w:rPr>
        <w:t xml:space="preserve"> </w:t>
      </w:r>
      <w:r>
        <w:t>meanings</w:t>
      </w:r>
      <w:r>
        <w:rPr>
          <w:spacing w:val="-1"/>
        </w:rPr>
        <w:t xml:space="preserve"> </w:t>
      </w:r>
      <w:r>
        <w:t>into</w:t>
      </w:r>
      <w:r>
        <w:rPr>
          <w:spacing w:val="-1"/>
        </w:rPr>
        <w:t xml:space="preserve"> </w:t>
      </w:r>
      <w:r>
        <w:t>our</w:t>
      </w:r>
      <w:r>
        <w:rPr>
          <w:spacing w:val="-2"/>
        </w:rPr>
        <w:t xml:space="preserve"> </w:t>
      </w:r>
      <w:r>
        <w:t>statements</w:t>
      </w:r>
      <w:r>
        <w:rPr>
          <w:spacing w:val="-1"/>
        </w:rPr>
        <w:t xml:space="preserve"> </w:t>
      </w:r>
      <w:r>
        <w:t>is</w:t>
      </w:r>
      <w:r>
        <w:rPr>
          <w:spacing w:val="-2"/>
        </w:rPr>
        <w:t xml:space="preserve"> </w:t>
      </w:r>
      <w:r>
        <w:t>as</w:t>
      </w:r>
      <w:r>
        <w:rPr>
          <w:spacing w:val="-1"/>
        </w:rPr>
        <w:t xml:space="preserve"> </w:t>
      </w:r>
      <w:r>
        <w:t>discreditable</w:t>
      </w:r>
      <w:r>
        <w:rPr>
          <w:spacing w:val="-1"/>
        </w:rPr>
        <w:t xml:space="preserve"> </w:t>
      </w:r>
      <w:r>
        <w:t>to</w:t>
      </w:r>
      <w:r>
        <w:rPr>
          <w:spacing w:val="-1"/>
        </w:rPr>
        <w:t xml:space="preserve"> </w:t>
      </w:r>
      <w:r>
        <w:t>their</w:t>
      </w:r>
      <w:r>
        <w:rPr>
          <w:spacing w:val="-2"/>
        </w:rPr>
        <w:t xml:space="preserve"> </w:t>
      </w:r>
      <w:r>
        <w:t>imaginations as anything I know in recent philosophic history. Schiller says the true is that</w:t>
      </w:r>
    </w:p>
    <w:p w14:paraId="326F3AEC" w14:textId="77777777" w:rsidR="00075191" w:rsidRDefault="00075191">
      <w:pPr>
        <w:pStyle w:val="BodyText"/>
        <w:sectPr w:rsidR="00075191">
          <w:pgSz w:w="12240" w:h="15840"/>
          <w:pgMar w:top="1360" w:right="1080" w:bottom="280" w:left="1080" w:header="720" w:footer="720" w:gutter="0"/>
          <w:cols w:space="720"/>
        </w:sectPr>
      </w:pPr>
    </w:p>
    <w:p w14:paraId="326F3AED" w14:textId="77777777" w:rsidR="00075191" w:rsidRDefault="00000000">
      <w:pPr>
        <w:pStyle w:val="BodyText"/>
        <w:spacing w:before="70"/>
        <w:ind w:right="362" w:firstLine="0"/>
      </w:pPr>
      <w:r>
        <w:t>which 'works.' Thereupon he is treated as one who limits verification to the lowest material utilities. Dewey says truth is what gives 'satisfaction.' He is treated as one who believes in calling everything true which, if it were true, would be pleasant.</w:t>
      </w:r>
    </w:p>
    <w:p w14:paraId="326F3AEE" w14:textId="77777777" w:rsidR="00075191" w:rsidRDefault="00000000">
      <w:pPr>
        <w:pStyle w:val="BodyText"/>
        <w:ind w:right="359"/>
      </w:pPr>
      <w:r>
        <w:t>Our critics certainly need more imagination of realities. I have honestly tried to stretch my own imagination and to read the best possible meaning into the rationalist conception, but I have to confess that it still completely baffles me. The notion of a reality calling on us to 'agree' with it, and that for no reasons, but simply because its claim is 'unconditional' or 'transcendent,' is one that I can make neither head nor tail of. I try to imagine myself as the</w:t>
      </w:r>
      <w:r>
        <w:rPr>
          <w:spacing w:val="40"/>
        </w:rPr>
        <w:t xml:space="preserve"> </w:t>
      </w:r>
      <w:r>
        <w:t>sole reality in the world, and then to imagine what more I would 'claim' if I were allowed to. If you suggest the possibility of my claiming that a mind should</w:t>
      </w:r>
      <w:r>
        <w:rPr>
          <w:spacing w:val="-1"/>
        </w:rPr>
        <w:t xml:space="preserve"> </w:t>
      </w:r>
      <w:r>
        <w:t>come into being from</w:t>
      </w:r>
      <w:r>
        <w:rPr>
          <w:spacing w:val="-1"/>
        </w:rPr>
        <w:t xml:space="preserve"> </w:t>
      </w:r>
      <w:r>
        <w:t>out</w:t>
      </w:r>
      <w:r>
        <w:rPr>
          <w:spacing w:val="-1"/>
        </w:rPr>
        <w:t xml:space="preserve"> </w:t>
      </w:r>
      <w:r>
        <w:t>of</w:t>
      </w:r>
      <w:r>
        <w:rPr>
          <w:spacing w:val="-1"/>
        </w:rPr>
        <w:t xml:space="preserve"> </w:t>
      </w:r>
      <w:r>
        <w:t>the void inane and</w:t>
      </w:r>
      <w:r>
        <w:rPr>
          <w:spacing w:val="-1"/>
        </w:rPr>
        <w:t xml:space="preserve"> </w:t>
      </w:r>
      <w:r>
        <w:t>stand and COPY</w:t>
      </w:r>
      <w:r>
        <w:rPr>
          <w:spacing w:val="-1"/>
        </w:rPr>
        <w:t xml:space="preserve"> </w:t>
      </w:r>
      <w:r>
        <w:t>me, I can indeed imagine what the copying might mean, but I can conjure up no motive. What good it would do me to be copied, or what good it would do that mind to copy me, if farther consequences are expressly and in principle ruled out as motives for the claim (as they are by our rationalist authorities) I cannot fathom. When the Irishman's admirers ran him along to the place of banquet in a sedan chair with no bottom, he said, "Faith, if it wasn't for the honor of the thing, I might as well have come on foot." So here: but for the honor of the thing, I might as well have remained uncopied. Copying is one genuine mode of knowing (which for some strange reason our contemporary transcendentalists seem to be tumbling over each other to repudiate); but when we get beyond copying, and fall back on unnamed forms of agreeing that are expressly denied to be either copyings or leadings or fittings, or any other processes pragmatically definable, the WHAT of the 'agreement' claimed becomes as unintelligible as the why of it. Neither content nor</w:t>
      </w:r>
      <w:r>
        <w:rPr>
          <w:spacing w:val="40"/>
        </w:rPr>
        <w:t xml:space="preserve"> </w:t>
      </w:r>
      <w:r>
        <w:t>motive can be imagine for it. It is an absolutely meaningless abstraction. [Footnote: I am not forgetting that Professor Rickert long ago gave up the whole notion of truth being founded on agreement with reality. Reality, according to him, is whatever agrees with truth, and truth is founded solely</w:t>
      </w:r>
      <w:r>
        <w:rPr>
          <w:spacing w:val="40"/>
        </w:rPr>
        <w:t xml:space="preserve"> </w:t>
      </w:r>
      <w:r>
        <w:t>on our primal duty. This fantastic flight, together with Mr. Joachim's candid confession of failure in his book The Nature of Truth, seems to me to mark the bankruptcy of rationalism when dealing with this subject. Rickert deals with part of the pragmatistic position under the head of what he calls 'Relativismus.' I cannot discuss his text here. Suffice it to say that his argumentation</w:t>
      </w:r>
      <w:r>
        <w:rPr>
          <w:spacing w:val="18"/>
        </w:rPr>
        <w:t xml:space="preserve"> </w:t>
      </w:r>
      <w:r>
        <w:t>in</w:t>
      </w:r>
      <w:r>
        <w:rPr>
          <w:spacing w:val="19"/>
        </w:rPr>
        <w:t xml:space="preserve"> </w:t>
      </w:r>
      <w:r>
        <w:t>that</w:t>
      </w:r>
      <w:r>
        <w:rPr>
          <w:spacing w:val="18"/>
        </w:rPr>
        <w:t xml:space="preserve"> </w:t>
      </w:r>
      <w:r>
        <w:t>chapter</w:t>
      </w:r>
      <w:r>
        <w:rPr>
          <w:spacing w:val="18"/>
        </w:rPr>
        <w:t xml:space="preserve"> </w:t>
      </w:r>
      <w:r>
        <w:t>is</w:t>
      </w:r>
      <w:r>
        <w:rPr>
          <w:spacing w:val="18"/>
        </w:rPr>
        <w:t xml:space="preserve"> </w:t>
      </w:r>
      <w:r>
        <w:t>so</w:t>
      </w:r>
      <w:r>
        <w:rPr>
          <w:spacing w:val="19"/>
        </w:rPr>
        <w:t xml:space="preserve"> </w:t>
      </w:r>
      <w:r>
        <w:t>feeble</w:t>
      </w:r>
      <w:r>
        <w:rPr>
          <w:spacing w:val="18"/>
        </w:rPr>
        <w:t xml:space="preserve"> </w:t>
      </w:r>
      <w:r>
        <w:t>as</w:t>
      </w:r>
      <w:r>
        <w:rPr>
          <w:spacing w:val="19"/>
        </w:rPr>
        <w:t xml:space="preserve"> </w:t>
      </w:r>
      <w:r>
        <w:t>to</w:t>
      </w:r>
      <w:r>
        <w:rPr>
          <w:spacing w:val="18"/>
        </w:rPr>
        <w:t xml:space="preserve"> </w:t>
      </w:r>
      <w:r>
        <w:t>seem</w:t>
      </w:r>
      <w:r>
        <w:rPr>
          <w:spacing w:val="18"/>
        </w:rPr>
        <w:t xml:space="preserve"> </w:t>
      </w:r>
      <w:r>
        <w:t>almost</w:t>
      </w:r>
      <w:r>
        <w:rPr>
          <w:spacing w:val="18"/>
        </w:rPr>
        <w:t xml:space="preserve"> </w:t>
      </w:r>
      <w:r>
        <w:t>incredible</w:t>
      </w:r>
      <w:r>
        <w:rPr>
          <w:spacing w:val="19"/>
        </w:rPr>
        <w:t xml:space="preserve"> </w:t>
      </w:r>
      <w:r>
        <w:t>in</w:t>
      </w:r>
      <w:r>
        <w:rPr>
          <w:spacing w:val="19"/>
        </w:rPr>
        <w:t xml:space="preserve"> </w:t>
      </w:r>
      <w:r>
        <w:t>so</w:t>
      </w:r>
    </w:p>
    <w:p w14:paraId="326F3AEF" w14:textId="77777777" w:rsidR="00075191" w:rsidRDefault="00075191">
      <w:pPr>
        <w:pStyle w:val="BodyText"/>
        <w:sectPr w:rsidR="00075191">
          <w:pgSz w:w="12240" w:h="15840"/>
          <w:pgMar w:top="1360" w:right="1080" w:bottom="280" w:left="1080" w:header="720" w:footer="720" w:gutter="0"/>
          <w:cols w:space="720"/>
        </w:sectPr>
      </w:pPr>
    </w:p>
    <w:p w14:paraId="326F3AF0" w14:textId="77777777" w:rsidR="00075191" w:rsidRDefault="00000000">
      <w:pPr>
        <w:pStyle w:val="BodyText"/>
        <w:spacing w:before="70"/>
        <w:ind w:right="0" w:firstLine="0"/>
        <w:jc w:val="left"/>
      </w:pPr>
      <w:r>
        <w:t>generally</w:t>
      </w:r>
      <w:r>
        <w:rPr>
          <w:spacing w:val="-3"/>
        </w:rPr>
        <w:t xml:space="preserve"> </w:t>
      </w:r>
      <w:r>
        <w:t>able</w:t>
      </w:r>
      <w:r>
        <w:rPr>
          <w:spacing w:val="-4"/>
        </w:rPr>
        <w:t xml:space="preserve"> </w:t>
      </w:r>
      <w:r>
        <w:t>a</w:t>
      </w:r>
      <w:r>
        <w:rPr>
          <w:spacing w:val="-3"/>
        </w:rPr>
        <w:t xml:space="preserve"> </w:t>
      </w:r>
      <w:r>
        <w:rPr>
          <w:spacing w:val="-2"/>
        </w:rPr>
        <w:t>writer.]</w:t>
      </w:r>
    </w:p>
    <w:p w14:paraId="326F3AF1" w14:textId="77777777" w:rsidR="00075191" w:rsidRDefault="00000000">
      <w:pPr>
        <w:pStyle w:val="BodyText"/>
        <w:ind w:right="0"/>
        <w:jc w:val="left"/>
      </w:pPr>
      <w:r>
        <w:t>Surely</w:t>
      </w:r>
      <w:r>
        <w:rPr>
          <w:spacing w:val="34"/>
        </w:rPr>
        <w:t xml:space="preserve"> </w:t>
      </w:r>
      <w:r>
        <w:t>in</w:t>
      </w:r>
      <w:r>
        <w:rPr>
          <w:spacing w:val="34"/>
        </w:rPr>
        <w:t xml:space="preserve"> </w:t>
      </w:r>
      <w:r>
        <w:t>this</w:t>
      </w:r>
      <w:r>
        <w:rPr>
          <w:spacing w:val="35"/>
        </w:rPr>
        <w:t xml:space="preserve"> </w:t>
      </w:r>
      <w:r>
        <w:t>field</w:t>
      </w:r>
      <w:r>
        <w:rPr>
          <w:spacing w:val="34"/>
        </w:rPr>
        <w:t xml:space="preserve"> </w:t>
      </w:r>
      <w:r>
        <w:t>of</w:t>
      </w:r>
      <w:r>
        <w:rPr>
          <w:spacing w:val="35"/>
        </w:rPr>
        <w:t xml:space="preserve"> </w:t>
      </w:r>
      <w:r>
        <w:t>truth</w:t>
      </w:r>
      <w:r>
        <w:rPr>
          <w:spacing w:val="34"/>
        </w:rPr>
        <w:t xml:space="preserve"> </w:t>
      </w:r>
      <w:r>
        <w:t>it</w:t>
      </w:r>
      <w:r>
        <w:rPr>
          <w:spacing w:val="35"/>
        </w:rPr>
        <w:t xml:space="preserve"> </w:t>
      </w:r>
      <w:r>
        <w:t>is</w:t>
      </w:r>
      <w:r>
        <w:rPr>
          <w:spacing w:val="34"/>
        </w:rPr>
        <w:t xml:space="preserve"> </w:t>
      </w:r>
      <w:r>
        <w:t>the</w:t>
      </w:r>
      <w:r>
        <w:rPr>
          <w:spacing w:val="35"/>
        </w:rPr>
        <w:t xml:space="preserve"> </w:t>
      </w:r>
      <w:r>
        <w:t>pragmatists</w:t>
      </w:r>
      <w:r>
        <w:rPr>
          <w:spacing w:val="34"/>
        </w:rPr>
        <w:t xml:space="preserve"> </w:t>
      </w:r>
      <w:r>
        <w:t>and</w:t>
      </w:r>
      <w:r>
        <w:rPr>
          <w:spacing w:val="35"/>
        </w:rPr>
        <w:t xml:space="preserve"> </w:t>
      </w:r>
      <w:r>
        <w:t>not</w:t>
      </w:r>
      <w:r>
        <w:rPr>
          <w:spacing w:val="34"/>
        </w:rPr>
        <w:t xml:space="preserve"> </w:t>
      </w:r>
      <w:r>
        <w:t>the</w:t>
      </w:r>
      <w:r>
        <w:rPr>
          <w:spacing w:val="34"/>
        </w:rPr>
        <w:t xml:space="preserve"> </w:t>
      </w:r>
      <w:r>
        <w:t>rationalists who are the more genuine defenders of the universe's rationality.</w:t>
      </w:r>
    </w:p>
    <w:p w14:paraId="326F3AF2" w14:textId="77777777" w:rsidR="00075191" w:rsidRDefault="00075191">
      <w:pPr>
        <w:pStyle w:val="BodyText"/>
        <w:jc w:val="left"/>
        <w:sectPr w:rsidR="00075191">
          <w:pgSz w:w="12240" w:h="15840"/>
          <w:pgMar w:top="1360" w:right="1080" w:bottom="280" w:left="1080" w:header="720" w:footer="720" w:gutter="0"/>
          <w:cols w:space="720"/>
        </w:sectPr>
      </w:pPr>
    </w:p>
    <w:p w14:paraId="326F3AF3" w14:textId="77777777" w:rsidR="00075191" w:rsidRDefault="00000000">
      <w:pPr>
        <w:pStyle w:val="Heading3"/>
      </w:pPr>
      <w:bookmarkStart w:id="63" w:name="_bookmark59"/>
      <w:bookmarkEnd w:id="63"/>
      <w:r>
        <w:t>Lecture</w:t>
      </w:r>
      <w:r>
        <w:rPr>
          <w:spacing w:val="-7"/>
        </w:rPr>
        <w:t xml:space="preserve"> </w:t>
      </w:r>
      <w:r>
        <w:t>VII:</w:t>
      </w:r>
      <w:r>
        <w:rPr>
          <w:spacing w:val="-5"/>
        </w:rPr>
        <w:t xml:space="preserve"> </w:t>
      </w:r>
      <w:r>
        <w:t>Pragmatism</w:t>
      </w:r>
      <w:r>
        <w:rPr>
          <w:spacing w:val="-5"/>
        </w:rPr>
        <w:t xml:space="preserve"> </w:t>
      </w:r>
      <w:r>
        <w:t>and</w:t>
      </w:r>
      <w:r>
        <w:rPr>
          <w:spacing w:val="-5"/>
        </w:rPr>
        <w:t xml:space="preserve"> </w:t>
      </w:r>
      <w:r>
        <w:rPr>
          <w:spacing w:val="-2"/>
        </w:rPr>
        <w:t>Humanism</w:t>
      </w:r>
    </w:p>
    <w:p w14:paraId="326F3AF4" w14:textId="77777777" w:rsidR="00075191" w:rsidRDefault="00000000">
      <w:pPr>
        <w:pStyle w:val="BodyText"/>
        <w:spacing w:before="349"/>
      </w:pPr>
      <w:r>
        <w:t>What hardens the heart of everyone I approach with the view of truth sketched in my last lecture is that typical idol of the tribe, the notion of THE Truth, conceived as the one answer, determinate and complete, to the one fixed enigma which the world is believed to propound. For popular tradition, it is all the better if the answer be oracular, so as itself to awaken wonder as an enigma of the second order, veiling rather than revealing what its profundities are supposed to contain. All the great single-word answers to the world's riddle, such as God, the One, Reason, Law, Spirit, Matter, Nature, Polarity, the Dialectic Process, the Idea, the Self, the Oversoul, draw the admiration that men have lavished on them from this oracular role. By amateurs in philosophy and professionals alike, the universe is represented as a queer sort of petrified sphinx whose appeal to man consists in a</w:t>
      </w:r>
      <w:r>
        <w:rPr>
          <w:spacing w:val="40"/>
        </w:rPr>
        <w:t xml:space="preserve"> </w:t>
      </w:r>
      <w:r>
        <w:t>monotonous</w:t>
      </w:r>
      <w:r>
        <w:rPr>
          <w:spacing w:val="-1"/>
        </w:rPr>
        <w:t xml:space="preserve"> </w:t>
      </w:r>
      <w:r>
        <w:t>challenge</w:t>
      </w:r>
      <w:r>
        <w:rPr>
          <w:spacing w:val="-1"/>
        </w:rPr>
        <w:t xml:space="preserve"> </w:t>
      </w:r>
      <w:r>
        <w:t>to</w:t>
      </w:r>
      <w:r>
        <w:rPr>
          <w:spacing w:val="-1"/>
        </w:rPr>
        <w:t xml:space="preserve"> </w:t>
      </w:r>
      <w:r>
        <w:t>his</w:t>
      </w:r>
      <w:r>
        <w:rPr>
          <w:spacing w:val="-1"/>
        </w:rPr>
        <w:t xml:space="preserve"> </w:t>
      </w:r>
      <w:r>
        <w:t>divining</w:t>
      </w:r>
      <w:r>
        <w:rPr>
          <w:spacing w:val="-1"/>
        </w:rPr>
        <w:t xml:space="preserve"> </w:t>
      </w:r>
      <w:r>
        <w:t>powers.</w:t>
      </w:r>
      <w:r>
        <w:rPr>
          <w:spacing w:val="-1"/>
        </w:rPr>
        <w:t xml:space="preserve"> </w:t>
      </w:r>
      <w:r>
        <w:t>THE</w:t>
      </w:r>
      <w:r>
        <w:rPr>
          <w:spacing w:val="-1"/>
        </w:rPr>
        <w:t xml:space="preserve"> </w:t>
      </w:r>
      <w:r>
        <w:t>Truth:</w:t>
      </w:r>
      <w:r>
        <w:rPr>
          <w:spacing w:val="-1"/>
        </w:rPr>
        <w:t xml:space="preserve"> </w:t>
      </w:r>
      <w:r>
        <w:t>what</w:t>
      </w:r>
      <w:r>
        <w:rPr>
          <w:spacing w:val="-1"/>
        </w:rPr>
        <w:t xml:space="preserve"> </w:t>
      </w:r>
      <w:r>
        <w:t>a</w:t>
      </w:r>
      <w:r>
        <w:rPr>
          <w:spacing w:val="-1"/>
        </w:rPr>
        <w:t xml:space="preserve"> </w:t>
      </w:r>
      <w:r>
        <w:t>perfect</w:t>
      </w:r>
      <w:r>
        <w:rPr>
          <w:spacing w:val="-1"/>
        </w:rPr>
        <w:t xml:space="preserve"> </w:t>
      </w:r>
      <w:r>
        <w:t>idol of the rationalistic mind! I read in an old letter—from a gifted friend who</w:t>
      </w:r>
      <w:r>
        <w:rPr>
          <w:spacing w:val="40"/>
        </w:rPr>
        <w:t xml:space="preserve"> </w:t>
      </w:r>
      <w:r>
        <w:t>died too young—these words: "In everything, in science, art, morals and religion, there MUST be one system that is right and EVERY other wrong." How characteristic of the enthusiasm of a certain stage of youth! At twenty-one we rise to such a challenge and expect to find the system. It never occurs to most of us even later that the question 'what is THE truth?' is no real question (being irrelative to all conditions) and that the whole notion of THE truth is an abstraction from the fact of truths in the plural, a mere useful summarizing phrase like THE Latin Language or THE Law.</w:t>
      </w:r>
    </w:p>
    <w:p w14:paraId="326F3AF5" w14:textId="77777777" w:rsidR="00075191" w:rsidRDefault="00000000">
      <w:pPr>
        <w:pStyle w:val="BodyText"/>
        <w:ind w:right="359"/>
      </w:pPr>
      <w:r>
        <w:t>Common-law judges sometimes talk about the law, and school-masters talk about the latin tongue, in a way to make their hearers think they mean entities pre-existent to the decisions or to the words and syntax, determining them unequivocally and requiring them to obey. But the slightest exercise of reflexion makes us see that, instead of being principles of this kind, both law and latin are results. Distinctions between the lawful and the unlawful in conduct, or between the correct and incorrect in speech, have grown up incidentally among the interactions of men's experiences in detail; and in no other way do distinctions between the true and the false in belief ever grow up. Truth grafts itself on previous truth, modifying it in the process, just as idiom grafts itself on previous idiom, and law on previous law. Given previous</w:t>
      </w:r>
      <w:r>
        <w:rPr>
          <w:spacing w:val="18"/>
        </w:rPr>
        <w:t xml:space="preserve"> </w:t>
      </w:r>
      <w:r>
        <w:t>law</w:t>
      </w:r>
      <w:r>
        <w:rPr>
          <w:spacing w:val="21"/>
        </w:rPr>
        <w:t xml:space="preserve"> </w:t>
      </w:r>
      <w:r>
        <w:t>and</w:t>
      </w:r>
      <w:r>
        <w:rPr>
          <w:spacing w:val="21"/>
        </w:rPr>
        <w:t xml:space="preserve"> </w:t>
      </w:r>
      <w:r>
        <w:t>a</w:t>
      </w:r>
      <w:r>
        <w:rPr>
          <w:spacing w:val="21"/>
        </w:rPr>
        <w:t xml:space="preserve"> </w:t>
      </w:r>
      <w:r>
        <w:t>novel</w:t>
      </w:r>
      <w:r>
        <w:rPr>
          <w:spacing w:val="21"/>
        </w:rPr>
        <w:t xml:space="preserve"> </w:t>
      </w:r>
      <w:r>
        <w:t>case,</w:t>
      </w:r>
      <w:r>
        <w:rPr>
          <w:spacing w:val="21"/>
        </w:rPr>
        <w:t xml:space="preserve"> </w:t>
      </w:r>
      <w:r>
        <w:t>and</w:t>
      </w:r>
      <w:r>
        <w:rPr>
          <w:spacing w:val="21"/>
        </w:rPr>
        <w:t xml:space="preserve"> </w:t>
      </w:r>
      <w:r>
        <w:t>the</w:t>
      </w:r>
      <w:r>
        <w:rPr>
          <w:spacing w:val="21"/>
        </w:rPr>
        <w:t xml:space="preserve"> </w:t>
      </w:r>
      <w:r>
        <w:t>judge</w:t>
      </w:r>
      <w:r>
        <w:rPr>
          <w:spacing w:val="21"/>
        </w:rPr>
        <w:t xml:space="preserve"> </w:t>
      </w:r>
      <w:r>
        <w:t>will</w:t>
      </w:r>
      <w:r>
        <w:rPr>
          <w:spacing w:val="21"/>
        </w:rPr>
        <w:t xml:space="preserve"> </w:t>
      </w:r>
      <w:r>
        <w:t>twist</w:t>
      </w:r>
      <w:r>
        <w:rPr>
          <w:spacing w:val="21"/>
        </w:rPr>
        <w:t xml:space="preserve"> </w:t>
      </w:r>
      <w:r>
        <w:t>them</w:t>
      </w:r>
      <w:r>
        <w:rPr>
          <w:spacing w:val="21"/>
        </w:rPr>
        <w:t xml:space="preserve"> </w:t>
      </w:r>
      <w:r>
        <w:t>into</w:t>
      </w:r>
      <w:r>
        <w:rPr>
          <w:spacing w:val="21"/>
        </w:rPr>
        <w:t xml:space="preserve"> </w:t>
      </w:r>
      <w:r>
        <w:t>fresh</w:t>
      </w:r>
      <w:r>
        <w:rPr>
          <w:spacing w:val="21"/>
        </w:rPr>
        <w:t xml:space="preserve"> </w:t>
      </w:r>
      <w:r>
        <w:rPr>
          <w:spacing w:val="-4"/>
        </w:rPr>
        <w:t>law.</w:t>
      </w:r>
    </w:p>
    <w:p w14:paraId="326F3AF6" w14:textId="77777777" w:rsidR="00075191" w:rsidRDefault="00075191">
      <w:pPr>
        <w:pStyle w:val="BodyText"/>
        <w:sectPr w:rsidR="00075191">
          <w:pgSz w:w="12240" w:h="15840"/>
          <w:pgMar w:top="1740" w:right="1080" w:bottom="280" w:left="1080" w:header="720" w:footer="720" w:gutter="0"/>
          <w:cols w:space="720"/>
        </w:sectPr>
      </w:pPr>
    </w:p>
    <w:p w14:paraId="326F3AF7" w14:textId="77777777" w:rsidR="00075191" w:rsidRDefault="00000000">
      <w:pPr>
        <w:pStyle w:val="BodyText"/>
        <w:spacing w:before="69"/>
        <w:ind w:firstLine="0"/>
      </w:pPr>
      <w:r>
        <w:t>Previous idiom; new slang or metaphor or oddity that hits the public taste:—and presto, a new idiom is made. Previous truth; fresh facts:—and our mind finds a new truth.</w:t>
      </w:r>
    </w:p>
    <w:p w14:paraId="326F3AF8" w14:textId="77777777" w:rsidR="00075191" w:rsidRDefault="00000000">
      <w:pPr>
        <w:pStyle w:val="BodyText"/>
        <w:spacing w:before="1"/>
        <w:ind w:right="359"/>
      </w:pPr>
      <w:r>
        <w:t>All the while, however, we pretend that the eternal is unrolling, that the one previous justice, grammar or truth is simply fulgurating, and not being made. But imagine a youth in the courtroom trying cases with his abstract notion of 'the' law, or a censor of speech let loose among the theatres with his idea of 'the' mother-tongue, or a professor setting up to lecture on the actual universe with his rationalistic notion of 'the Truth' with a big T, and what progress do they make? Truth, law, and language fairly boil away from them at the least touch of novel fact. These things MAKE THEMSELVES as we go. Our rights, wrongs, prohibitions, penalties, words, forms, idioms, beliefs, are so many new creations that add themselves as fast as history proceeds.</w:t>
      </w:r>
      <w:r>
        <w:rPr>
          <w:spacing w:val="40"/>
        </w:rPr>
        <w:t xml:space="preserve"> </w:t>
      </w:r>
      <w:r>
        <w:t>Far from being antecedent principles that animate the process, law, language, truth are but abstract names for its results.</w:t>
      </w:r>
    </w:p>
    <w:p w14:paraId="326F3AF9" w14:textId="77777777" w:rsidR="00075191" w:rsidRDefault="00000000">
      <w:pPr>
        <w:pStyle w:val="BodyText"/>
      </w:pPr>
      <w:r>
        <w:t>Laws</w:t>
      </w:r>
      <w:r>
        <w:rPr>
          <w:spacing w:val="-1"/>
        </w:rPr>
        <w:t xml:space="preserve"> </w:t>
      </w:r>
      <w:r>
        <w:t>and</w:t>
      </w:r>
      <w:r>
        <w:rPr>
          <w:spacing w:val="-1"/>
        </w:rPr>
        <w:t xml:space="preserve"> </w:t>
      </w:r>
      <w:r>
        <w:t>languages</w:t>
      </w:r>
      <w:r>
        <w:rPr>
          <w:spacing w:val="-1"/>
        </w:rPr>
        <w:t xml:space="preserve"> </w:t>
      </w:r>
      <w:r>
        <w:t>at</w:t>
      </w:r>
      <w:r>
        <w:rPr>
          <w:spacing w:val="-1"/>
        </w:rPr>
        <w:t xml:space="preserve"> </w:t>
      </w:r>
      <w:r>
        <w:t>any</w:t>
      </w:r>
      <w:r>
        <w:rPr>
          <w:spacing w:val="-1"/>
        </w:rPr>
        <w:t xml:space="preserve"> </w:t>
      </w:r>
      <w:r>
        <w:t>rate</w:t>
      </w:r>
      <w:r>
        <w:rPr>
          <w:spacing w:val="-1"/>
        </w:rPr>
        <w:t xml:space="preserve"> </w:t>
      </w:r>
      <w:r>
        <w:t>are</w:t>
      </w:r>
      <w:r>
        <w:rPr>
          <w:spacing w:val="-1"/>
        </w:rPr>
        <w:t xml:space="preserve"> </w:t>
      </w:r>
      <w:r>
        <w:t>thus</w:t>
      </w:r>
      <w:r>
        <w:rPr>
          <w:spacing w:val="-1"/>
        </w:rPr>
        <w:t xml:space="preserve"> </w:t>
      </w:r>
      <w:r>
        <w:t>seen</w:t>
      </w:r>
      <w:r>
        <w:rPr>
          <w:spacing w:val="-1"/>
        </w:rPr>
        <w:t xml:space="preserve"> </w:t>
      </w:r>
      <w:r>
        <w:t>to</w:t>
      </w:r>
      <w:r>
        <w:rPr>
          <w:spacing w:val="-1"/>
        </w:rPr>
        <w:t xml:space="preserve"> </w:t>
      </w:r>
      <w:r>
        <w:t>be</w:t>
      </w:r>
      <w:r>
        <w:rPr>
          <w:spacing w:val="-1"/>
        </w:rPr>
        <w:t xml:space="preserve"> </w:t>
      </w:r>
      <w:r>
        <w:t>man-made:</w:t>
      </w:r>
      <w:r>
        <w:rPr>
          <w:spacing w:val="-1"/>
        </w:rPr>
        <w:t xml:space="preserve"> </w:t>
      </w:r>
      <w:r>
        <w:t>things.</w:t>
      </w:r>
      <w:r>
        <w:rPr>
          <w:spacing w:val="-1"/>
        </w:rPr>
        <w:t xml:space="preserve"> </w:t>
      </w:r>
      <w:r>
        <w:t>Mr. Schiller applies the analogy to beliefs, and proposes the name of 'Humanism' for the doctrine that to an unascertainable extent our truths are man-made products too. Human motives sharpen all our questions, human satisfactions lurk in all our answers, all our formulas have a human twist. This element is so inextricable in the products that Mr. Schiller sometimes seems almost to leave it an open question whether there be anything else. "The world," he says, "is essentially [u lambda nu], it is what we make of it. It is fruitless to define it by what it originally was or by what it is apart from us; it IS what is made</w:t>
      </w:r>
      <w:r>
        <w:rPr>
          <w:spacing w:val="17"/>
        </w:rPr>
        <w:t xml:space="preserve"> </w:t>
      </w:r>
      <w:r>
        <w:t>of</w:t>
      </w:r>
      <w:r>
        <w:rPr>
          <w:spacing w:val="20"/>
        </w:rPr>
        <w:t xml:space="preserve"> </w:t>
      </w:r>
      <w:r>
        <w:t>it.</w:t>
      </w:r>
      <w:r>
        <w:rPr>
          <w:spacing w:val="21"/>
        </w:rPr>
        <w:t xml:space="preserve"> </w:t>
      </w:r>
      <w:r>
        <w:t>Hence</w:t>
      </w:r>
      <w:r>
        <w:rPr>
          <w:spacing w:val="20"/>
        </w:rPr>
        <w:t xml:space="preserve"> </w:t>
      </w:r>
      <w:r>
        <w:t>…</w:t>
      </w:r>
      <w:r>
        <w:rPr>
          <w:spacing w:val="20"/>
        </w:rPr>
        <w:t xml:space="preserve"> </w:t>
      </w:r>
      <w:r>
        <w:t>the</w:t>
      </w:r>
      <w:r>
        <w:rPr>
          <w:spacing w:val="21"/>
        </w:rPr>
        <w:t xml:space="preserve"> </w:t>
      </w:r>
      <w:r>
        <w:t>world</w:t>
      </w:r>
      <w:r>
        <w:rPr>
          <w:spacing w:val="20"/>
        </w:rPr>
        <w:t xml:space="preserve"> </w:t>
      </w:r>
      <w:r>
        <w:t>is</w:t>
      </w:r>
      <w:r>
        <w:rPr>
          <w:spacing w:val="20"/>
        </w:rPr>
        <w:t xml:space="preserve"> </w:t>
      </w:r>
      <w:r>
        <w:t>PLASTIC."</w:t>
      </w:r>
      <w:r>
        <w:rPr>
          <w:spacing w:val="21"/>
        </w:rPr>
        <w:t xml:space="preserve"> </w:t>
      </w:r>
      <w:r>
        <w:t>[Footnote:</w:t>
      </w:r>
      <w:r>
        <w:rPr>
          <w:spacing w:val="20"/>
        </w:rPr>
        <w:t xml:space="preserve"> </w:t>
      </w:r>
      <w:r>
        <w:t>Personal</w:t>
      </w:r>
      <w:r>
        <w:rPr>
          <w:spacing w:val="20"/>
        </w:rPr>
        <w:t xml:space="preserve"> </w:t>
      </w:r>
      <w:r>
        <w:rPr>
          <w:spacing w:val="-2"/>
        </w:rPr>
        <w:t>Idealism,</w:t>
      </w:r>
    </w:p>
    <w:p w14:paraId="326F3AFA" w14:textId="77777777" w:rsidR="00075191" w:rsidRDefault="00000000">
      <w:pPr>
        <w:pStyle w:val="BodyText"/>
        <w:ind w:right="367" w:firstLine="0"/>
      </w:pPr>
      <w:r>
        <w:t>p. 60.] He adds that we can learn the limits of the plasticity only by trying, and that we ought to start as if it were wholly plastic, acting methodically on that assumption, and stopping only when we are decisively rebuked.</w:t>
      </w:r>
    </w:p>
    <w:p w14:paraId="326F3AFB" w14:textId="77777777" w:rsidR="00075191" w:rsidRDefault="00000000">
      <w:pPr>
        <w:pStyle w:val="BodyText"/>
        <w:ind w:right="362"/>
      </w:pPr>
      <w:r>
        <w:t xml:space="preserve">This is Mr. Schiller's butt-end-foremost statement of the humanist position, and it has exposed him to severe attack. I mean to defend the humanist position in this lecture, so I will insinuate a few remarks at this </w:t>
      </w:r>
      <w:r>
        <w:rPr>
          <w:spacing w:val="-2"/>
        </w:rPr>
        <w:t>point.</w:t>
      </w:r>
    </w:p>
    <w:p w14:paraId="326F3AFC" w14:textId="77777777" w:rsidR="00075191" w:rsidRDefault="00000000">
      <w:pPr>
        <w:pStyle w:val="BodyText"/>
        <w:spacing w:before="1"/>
      </w:pPr>
      <w:r>
        <w:t>Mr. Schiller admits as emphatically as anyone the presence of resisting factors in every actual experience of truth-making, of which the new-made special truth must take account, and with which it has perforce to 'agree.' All our truths are beliefs about 'Reality'; and in any particular belief the reality acts as something independent, as a thing FOUND, not manufactured. Let me</w:t>
      </w:r>
    </w:p>
    <w:p w14:paraId="326F3AFD" w14:textId="77777777" w:rsidR="00075191" w:rsidRDefault="00075191">
      <w:pPr>
        <w:pStyle w:val="BodyText"/>
        <w:sectPr w:rsidR="00075191">
          <w:pgSz w:w="12240" w:h="15840"/>
          <w:pgMar w:top="1360" w:right="1080" w:bottom="280" w:left="1080" w:header="720" w:footer="720" w:gutter="0"/>
          <w:cols w:space="720"/>
        </w:sectPr>
      </w:pPr>
    </w:p>
    <w:p w14:paraId="326F3AFE" w14:textId="77777777" w:rsidR="00075191" w:rsidRDefault="00000000">
      <w:pPr>
        <w:pStyle w:val="BodyText"/>
        <w:spacing w:before="70"/>
        <w:ind w:right="0" w:firstLine="0"/>
      </w:pPr>
      <w:r>
        <w:t>here</w:t>
      </w:r>
      <w:r>
        <w:rPr>
          <w:spacing w:val="-3"/>
        </w:rPr>
        <w:t xml:space="preserve"> </w:t>
      </w:r>
      <w:r>
        <w:t>recall</w:t>
      </w:r>
      <w:r>
        <w:rPr>
          <w:spacing w:val="-3"/>
        </w:rPr>
        <w:t xml:space="preserve"> </w:t>
      </w:r>
      <w:r>
        <w:t>a</w:t>
      </w:r>
      <w:r>
        <w:rPr>
          <w:spacing w:val="-3"/>
        </w:rPr>
        <w:t xml:space="preserve"> </w:t>
      </w:r>
      <w:r>
        <w:t>bit</w:t>
      </w:r>
      <w:r>
        <w:rPr>
          <w:spacing w:val="-2"/>
        </w:rPr>
        <w:t xml:space="preserve"> </w:t>
      </w:r>
      <w:r>
        <w:t>of</w:t>
      </w:r>
      <w:r>
        <w:rPr>
          <w:spacing w:val="-3"/>
        </w:rPr>
        <w:t xml:space="preserve"> </w:t>
      </w:r>
      <w:r>
        <w:t>my</w:t>
      </w:r>
      <w:r>
        <w:rPr>
          <w:spacing w:val="-2"/>
        </w:rPr>
        <w:t xml:space="preserve"> </w:t>
      </w:r>
      <w:r>
        <w:t>last</w:t>
      </w:r>
      <w:r>
        <w:rPr>
          <w:spacing w:val="-2"/>
        </w:rPr>
        <w:t xml:space="preserve"> lecture.</w:t>
      </w:r>
    </w:p>
    <w:p w14:paraId="326F3AFF" w14:textId="77777777" w:rsidR="00075191" w:rsidRDefault="00000000">
      <w:pPr>
        <w:pStyle w:val="BodyText"/>
        <w:ind w:left="810" w:right="0" w:firstLine="0"/>
        <w:jc w:val="left"/>
      </w:pPr>
      <w:r>
        <w:t>'REALITY'</w:t>
      </w:r>
      <w:r>
        <w:rPr>
          <w:spacing w:val="63"/>
          <w:w w:val="150"/>
        </w:rPr>
        <w:t xml:space="preserve"> </w:t>
      </w:r>
      <w:r>
        <w:t>IS</w:t>
      </w:r>
      <w:r>
        <w:rPr>
          <w:spacing w:val="63"/>
          <w:w w:val="150"/>
        </w:rPr>
        <w:t xml:space="preserve"> </w:t>
      </w:r>
      <w:r>
        <w:t>IN</w:t>
      </w:r>
      <w:r>
        <w:rPr>
          <w:spacing w:val="63"/>
          <w:w w:val="150"/>
        </w:rPr>
        <w:t xml:space="preserve"> </w:t>
      </w:r>
      <w:r>
        <w:t>GENERAL</w:t>
      </w:r>
      <w:r>
        <w:rPr>
          <w:spacing w:val="63"/>
          <w:w w:val="150"/>
        </w:rPr>
        <w:t xml:space="preserve"> </w:t>
      </w:r>
      <w:r>
        <w:t>WHAT</w:t>
      </w:r>
      <w:r>
        <w:rPr>
          <w:spacing w:val="63"/>
          <w:w w:val="150"/>
        </w:rPr>
        <w:t xml:space="preserve"> </w:t>
      </w:r>
      <w:r>
        <w:t>TRUTHS</w:t>
      </w:r>
      <w:r>
        <w:rPr>
          <w:spacing w:val="63"/>
          <w:w w:val="150"/>
        </w:rPr>
        <w:t xml:space="preserve"> </w:t>
      </w:r>
      <w:r>
        <w:t>HAVE</w:t>
      </w:r>
      <w:r>
        <w:rPr>
          <w:spacing w:val="63"/>
          <w:w w:val="150"/>
        </w:rPr>
        <w:t xml:space="preserve"> </w:t>
      </w:r>
      <w:r>
        <w:t>TO</w:t>
      </w:r>
      <w:r>
        <w:rPr>
          <w:spacing w:val="63"/>
          <w:w w:val="150"/>
        </w:rPr>
        <w:t xml:space="preserve"> </w:t>
      </w:r>
      <w:r>
        <w:rPr>
          <w:spacing w:val="-4"/>
        </w:rPr>
        <w:t>TAKE</w:t>
      </w:r>
    </w:p>
    <w:p w14:paraId="326F3B00" w14:textId="77777777" w:rsidR="00075191" w:rsidRDefault="00000000">
      <w:pPr>
        <w:pStyle w:val="BodyText"/>
        <w:ind w:right="360" w:firstLine="0"/>
      </w:pPr>
      <w:r>
        <w:t>ACCOUNT OF; [Footnote: Mr. Taylor in his Elements of Metaphysics uses this excellent pragmatic definition.] and the FIRST part of reality from this point of view is the flux of our sensations. Sensations are forced upon us, coming we know not whence. Over their nature, order, and quantity we have as</w:t>
      </w:r>
      <w:r>
        <w:rPr>
          <w:spacing w:val="-3"/>
        </w:rPr>
        <w:t xml:space="preserve"> </w:t>
      </w:r>
      <w:r>
        <w:t>good</w:t>
      </w:r>
      <w:r>
        <w:rPr>
          <w:spacing w:val="-2"/>
        </w:rPr>
        <w:t xml:space="preserve"> </w:t>
      </w:r>
      <w:r>
        <w:t>as</w:t>
      </w:r>
      <w:r>
        <w:rPr>
          <w:spacing w:val="-3"/>
        </w:rPr>
        <w:t xml:space="preserve"> </w:t>
      </w:r>
      <w:r>
        <w:t>no</w:t>
      </w:r>
      <w:r>
        <w:rPr>
          <w:spacing w:val="-2"/>
        </w:rPr>
        <w:t xml:space="preserve"> </w:t>
      </w:r>
      <w:r>
        <w:t>control.</w:t>
      </w:r>
      <w:r>
        <w:rPr>
          <w:spacing w:val="-2"/>
        </w:rPr>
        <w:t xml:space="preserve"> </w:t>
      </w:r>
      <w:r>
        <w:t>THEY</w:t>
      </w:r>
      <w:r>
        <w:rPr>
          <w:spacing w:val="-3"/>
        </w:rPr>
        <w:t xml:space="preserve"> </w:t>
      </w:r>
      <w:r>
        <w:t>are</w:t>
      </w:r>
      <w:r>
        <w:rPr>
          <w:spacing w:val="-3"/>
        </w:rPr>
        <w:t xml:space="preserve"> </w:t>
      </w:r>
      <w:r>
        <w:t>neither</w:t>
      </w:r>
      <w:r>
        <w:rPr>
          <w:spacing w:val="-3"/>
        </w:rPr>
        <w:t xml:space="preserve"> </w:t>
      </w:r>
      <w:r>
        <w:t>true</w:t>
      </w:r>
      <w:r>
        <w:rPr>
          <w:spacing w:val="-3"/>
        </w:rPr>
        <w:t xml:space="preserve"> </w:t>
      </w:r>
      <w:r>
        <w:t>nor</w:t>
      </w:r>
      <w:r>
        <w:rPr>
          <w:spacing w:val="-3"/>
        </w:rPr>
        <w:t xml:space="preserve"> </w:t>
      </w:r>
      <w:r>
        <w:t>false;</w:t>
      </w:r>
      <w:r>
        <w:rPr>
          <w:spacing w:val="-3"/>
        </w:rPr>
        <w:t xml:space="preserve"> </w:t>
      </w:r>
      <w:r>
        <w:t>they</w:t>
      </w:r>
      <w:r>
        <w:rPr>
          <w:spacing w:val="-2"/>
        </w:rPr>
        <w:t xml:space="preserve"> </w:t>
      </w:r>
      <w:r>
        <w:t>simply</w:t>
      </w:r>
      <w:r>
        <w:rPr>
          <w:spacing w:val="-2"/>
        </w:rPr>
        <w:t xml:space="preserve"> </w:t>
      </w:r>
      <w:r>
        <w:t>ARE.</w:t>
      </w:r>
      <w:r>
        <w:rPr>
          <w:spacing w:val="-2"/>
        </w:rPr>
        <w:t xml:space="preserve"> </w:t>
      </w:r>
      <w:r>
        <w:t>It</w:t>
      </w:r>
      <w:r>
        <w:rPr>
          <w:spacing w:val="-3"/>
        </w:rPr>
        <w:t xml:space="preserve"> </w:t>
      </w:r>
      <w:r>
        <w:t>is only what we say about them, only the names we give them, our theories of their source and nature and remote relations, that may be true or not.</w:t>
      </w:r>
    </w:p>
    <w:p w14:paraId="326F3B01" w14:textId="77777777" w:rsidR="00075191" w:rsidRDefault="00000000">
      <w:pPr>
        <w:pStyle w:val="BodyText"/>
        <w:ind w:right="361"/>
      </w:pPr>
      <w:r>
        <w:t>The SECOND part of reality, as something that our beliefs must also obediently take account of, is the RELATIONS that obtain between our sensations or between their copies in our minds. This part falls into two sub-parts: 1) the relations that are mutable and accidental, as those of date and place; and 2) those that are fixed and essential because they are grounded on the inner natures of their terms—such as likeness and unlikeness. Both sorts of relation are matters of immediate perception. Both are 'facts.' But it is the latter kind of fact that forms the more important sub-part of reality for our theories of knowledge. Inner relations namely are 'eternal,' are perceived whenever their sensible terms are compared; and of them our thought—mathematical and logical thought, so- called—must eternally take account.</w:t>
      </w:r>
    </w:p>
    <w:p w14:paraId="326F3B02" w14:textId="77777777" w:rsidR="00075191" w:rsidRDefault="00000000">
      <w:pPr>
        <w:pStyle w:val="BodyText"/>
        <w:ind w:right="359"/>
      </w:pPr>
      <w:r>
        <w:t>The THIRD part of reality, additional to these perceptions (tho largely based upon them), is the PREVIOUS TRUTHS of which every new inquiry takes account. This third part is a much less obdurately resisting factor: it often ends by giving way. In speaking of these three portions of reality as at all times controlling our belief's formation, I am only reminding you of what we heard in our last hour.</w:t>
      </w:r>
    </w:p>
    <w:p w14:paraId="326F3B03" w14:textId="77777777" w:rsidR="00075191" w:rsidRDefault="00000000">
      <w:pPr>
        <w:pStyle w:val="BodyText"/>
      </w:pPr>
      <w:r>
        <w:t>Now however fixed these elements of reality may be, we still have a certain freedom in our dealings with them. Take our sensations. THAT they are is undoubtedly beyond our control; but WHICH we attend to, note, and make emphatic in our conclusions depends on our own interests; and, according as we lay the emphasis here or there, quite different formulations</w:t>
      </w:r>
      <w:r>
        <w:rPr>
          <w:spacing w:val="40"/>
        </w:rPr>
        <w:t xml:space="preserve"> </w:t>
      </w:r>
      <w:r>
        <w:t>of truth result. We read the same facts differently. 'Waterloo,' with the same fixed details, spells a 'victory' for an englishman; for a frenchman it spells a 'defeat.' So, for an optimist philosopher the universe spells victory, for a pessimist, defeat.</w:t>
      </w:r>
    </w:p>
    <w:p w14:paraId="326F3B04" w14:textId="77777777" w:rsidR="00075191" w:rsidRDefault="00000000">
      <w:pPr>
        <w:pStyle w:val="BodyText"/>
        <w:spacing w:before="1"/>
        <w:ind w:right="368"/>
      </w:pPr>
      <w:r>
        <w:t>What we say about reality thus depends on the perspective into which we throw</w:t>
      </w:r>
      <w:r>
        <w:rPr>
          <w:spacing w:val="3"/>
        </w:rPr>
        <w:t xml:space="preserve"> </w:t>
      </w:r>
      <w:r>
        <w:t>it.</w:t>
      </w:r>
      <w:r>
        <w:rPr>
          <w:spacing w:val="6"/>
        </w:rPr>
        <w:t xml:space="preserve"> </w:t>
      </w:r>
      <w:r>
        <w:t>The</w:t>
      </w:r>
      <w:r>
        <w:rPr>
          <w:spacing w:val="6"/>
        </w:rPr>
        <w:t xml:space="preserve"> </w:t>
      </w:r>
      <w:r>
        <w:t>THAT</w:t>
      </w:r>
      <w:r>
        <w:rPr>
          <w:spacing w:val="5"/>
        </w:rPr>
        <w:t xml:space="preserve"> </w:t>
      </w:r>
      <w:r>
        <w:t>of</w:t>
      </w:r>
      <w:r>
        <w:rPr>
          <w:spacing w:val="6"/>
        </w:rPr>
        <w:t xml:space="preserve"> </w:t>
      </w:r>
      <w:r>
        <w:t>it</w:t>
      </w:r>
      <w:r>
        <w:rPr>
          <w:spacing w:val="6"/>
        </w:rPr>
        <w:t xml:space="preserve"> </w:t>
      </w:r>
      <w:r>
        <w:t>is</w:t>
      </w:r>
      <w:r>
        <w:rPr>
          <w:spacing w:val="5"/>
        </w:rPr>
        <w:t xml:space="preserve"> </w:t>
      </w:r>
      <w:r>
        <w:t>its</w:t>
      </w:r>
      <w:r>
        <w:rPr>
          <w:spacing w:val="7"/>
        </w:rPr>
        <w:t xml:space="preserve"> </w:t>
      </w:r>
      <w:r>
        <w:t>own;</w:t>
      </w:r>
      <w:r>
        <w:rPr>
          <w:spacing w:val="6"/>
        </w:rPr>
        <w:t xml:space="preserve"> </w:t>
      </w:r>
      <w:r>
        <w:t>but</w:t>
      </w:r>
      <w:r>
        <w:rPr>
          <w:spacing w:val="5"/>
        </w:rPr>
        <w:t xml:space="preserve"> </w:t>
      </w:r>
      <w:r>
        <w:t>the</w:t>
      </w:r>
      <w:r>
        <w:rPr>
          <w:spacing w:val="6"/>
        </w:rPr>
        <w:t xml:space="preserve"> </w:t>
      </w:r>
      <w:r>
        <w:t>WHAT</w:t>
      </w:r>
      <w:r>
        <w:rPr>
          <w:spacing w:val="6"/>
        </w:rPr>
        <w:t xml:space="preserve"> </w:t>
      </w:r>
      <w:r>
        <w:t>depends</w:t>
      </w:r>
      <w:r>
        <w:rPr>
          <w:spacing w:val="5"/>
        </w:rPr>
        <w:t xml:space="preserve"> </w:t>
      </w:r>
      <w:r>
        <w:t>on</w:t>
      </w:r>
      <w:r>
        <w:rPr>
          <w:spacing w:val="6"/>
        </w:rPr>
        <w:t xml:space="preserve"> </w:t>
      </w:r>
      <w:r>
        <w:t>the</w:t>
      </w:r>
      <w:r>
        <w:rPr>
          <w:spacing w:val="7"/>
        </w:rPr>
        <w:t xml:space="preserve"> </w:t>
      </w:r>
      <w:r>
        <w:rPr>
          <w:spacing w:val="-2"/>
        </w:rPr>
        <w:t>WHICH;</w:t>
      </w:r>
    </w:p>
    <w:p w14:paraId="326F3B05" w14:textId="77777777" w:rsidR="00075191" w:rsidRDefault="00075191">
      <w:pPr>
        <w:pStyle w:val="BodyText"/>
        <w:sectPr w:rsidR="00075191">
          <w:pgSz w:w="12240" w:h="15840"/>
          <w:pgMar w:top="1360" w:right="1080" w:bottom="280" w:left="1080" w:header="720" w:footer="720" w:gutter="0"/>
          <w:cols w:space="720"/>
        </w:sectPr>
      </w:pPr>
    </w:p>
    <w:p w14:paraId="326F3B06" w14:textId="77777777" w:rsidR="00075191" w:rsidRDefault="00000000">
      <w:pPr>
        <w:pStyle w:val="BodyText"/>
        <w:spacing w:before="70"/>
        <w:ind w:firstLine="0"/>
      </w:pPr>
      <w:r>
        <w:t>and the which depends on US. Both the sensational and the relational parts of reality are dumb: they say absolutely nothing about themselves. We it is who have to speak for them. This dumbness of sensations has led such intellectualists</w:t>
      </w:r>
      <w:r>
        <w:rPr>
          <w:spacing w:val="-2"/>
        </w:rPr>
        <w:t xml:space="preserve"> </w:t>
      </w:r>
      <w:r>
        <w:t>as</w:t>
      </w:r>
      <w:r>
        <w:rPr>
          <w:spacing w:val="-2"/>
        </w:rPr>
        <w:t xml:space="preserve"> </w:t>
      </w:r>
      <w:r>
        <w:t>T.H.</w:t>
      </w:r>
      <w:r>
        <w:rPr>
          <w:spacing w:val="-2"/>
        </w:rPr>
        <w:t xml:space="preserve"> </w:t>
      </w:r>
      <w:r>
        <w:t>Green</w:t>
      </w:r>
      <w:r>
        <w:rPr>
          <w:spacing w:val="-2"/>
        </w:rPr>
        <w:t xml:space="preserve"> </w:t>
      </w:r>
      <w:r>
        <w:t>and</w:t>
      </w:r>
      <w:r>
        <w:rPr>
          <w:spacing w:val="-2"/>
        </w:rPr>
        <w:t xml:space="preserve"> </w:t>
      </w:r>
      <w:r>
        <w:t>Edward</w:t>
      </w:r>
      <w:r>
        <w:rPr>
          <w:spacing w:val="-2"/>
        </w:rPr>
        <w:t xml:space="preserve"> </w:t>
      </w:r>
      <w:r>
        <w:t>Caird</w:t>
      </w:r>
      <w:r>
        <w:rPr>
          <w:spacing w:val="-2"/>
        </w:rPr>
        <w:t xml:space="preserve"> </w:t>
      </w:r>
      <w:r>
        <w:t>to</w:t>
      </w:r>
      <w:r>
        <w:rPr>
          <w:spacing w:val="-2"/>
        </w:rPr>
        <w:t xml:space="preserve"> </w:t>
      </w:r>
      <w:r>
        <w:t>shove</w:t>
      </w:r>
      <w:r>
        <w:rPr>
          <w:spacing w:val="-2"/>
        </w:rPr>
        <w:t xml:space="preserve"> </w:t>
      </w:r>
      <w:r>
        <w:t>them</w:t>
      </w:r>
      <w:r>
        <w:rPr>
          <w:spacing w:val="-2"/>
        </w:rPr>
        <w:t xml:space="preserve"> </w:t>
      </w:r>
      <w:r>
        <w:t>almost</w:t>
      </w:r>
      <w:r>
        <w:rPr>
          <w:spacing w:val="-2"/>
        </w:rPr>
        <w:t xml:space="preserve"> </w:t>
      </w:r>
      <w:r>
        <w:t>beyond the pale of philosophic recognition, but pragmatists refuse to go so far. A sensation is rather like a client who has given his case to a lawyer and then has passively to listen in the courtroom to whatever account of his affairs, pleasant or unpleasant, the lawyer finds it most expedient to give.</w:t>
      </w:r>
    </w:p>
    <w:p w14:paraId="326F3B07" w14:textId="77777777" w:rsidR="00075191" w:rsidRDefault="00000000">
      <w:pPr>
        <w:pStyle w:val="BodyText"/>
        <w:ind w:right="359"/>
      </w:pPr>
      <w:r>
        <w:t>Hence, even in the field of sensation, our minds exert a certain arbitrary choice. By our inclusions and omissions we trace the field's extent; by our emphasis we mark its foreground and its background; by our order we read it in this direction or in that. We receive in short the block of marble, but we carve the statue ourselves.</w:t>
      </w:r>
    </w:p>
    <w:p w14:paraId="326F3B08" w14:textId="77777777" w:rsidR="00075191" w:rsidRDefault="00000000">
      <w:pPr>
        <w:pStyle w:val="BodyText"/>
        <w:ind w:right="359"/>
      </w:pPr>
      <w:r>
        <w:t>This applies to the 'eternal' parts of reality as well: we shuffle our perceptions</w:t>
      </w:r>
      <w:r>
        <w:rPr>
          <w:spacing w:val="-4"/>
        </w:rPr>
        <w:t xml:space="preserve"> </w:t>
      </w:r>
      <w:r>
        <w:t>of</w:t>
      </w:r>
      <w:r>
        <w:rPr>
          <w:spacing w:val="-4"/>
        </w:rPr>
        <w:t xml:space="preserve"> </w:t>
      </w:r>
      <w:r>
        <w:t>intrinsic</w:t>
      </w:r>
      <w:r>
        <w:rPr>
          <w:spacing w:val="-4"/>
        </w:rPr>
        <w:t xml:space="preserve"> </w:t>
      </w:r>
      <w:r>
        <w:t>relation</w:t>
      </w:r>
      <w:r>
        <w:rPr>
          <w:spacing w:val="-3"/>
        </w:rPr>
        <w:t xml:space="preserve"> </w:t>
      </w:r>
      <w:r>
        <w:t>and</w:t>
      </w:r>
      <w:r>
        <w:rPr>
          <w:spacing w:val="-3"/>
        </w:rPr>
        <w:t xml:space="preserve"> </w:t>
      </w:r>
      <w:r>
        <w:t>arrange</w:t>
      </w:r>
      <w:r>
        <w:rPr>
          <w:spacing w:val="-4"/>
        </w:rPr>
        <w:t xml:space="preserve"> </w:t>
      </w:r>
      <w:r>
        <w:t>them</w:t>
      </w:r>
      <w:r>
        <w:rPr>
          <w:spacing w:val="-4"/>
        </w:rPr>
        <w:t xml:space="preserve"> </w:t>
      </w:r>
      <w:r>
        <w:t>just</w:t>
      </w:r>
      <w:r>
        <w:rPr>
          <w:spacing w:val="-4"/>
        </w:rPr>
        <w:t xml:space="preserve"> </w:t>
      </w:r>
      <w:r>
        <w:t>as</w:t>
      </w:r>
      <w:r>
        <w:rPr>
          <w:spacing w:val="-4"/>
        </w:rPr>
        <w:t xml:space="preserve"> </w:t>
      </w:r>
      <w:r>
        <w:t>freely.</w:t>
      </w:r>
      <w:r>
        <w:rPr>
          <w:spacing w:val="-3"/>
        </w:rPr>
        <w:t xml:space="preserve"> </w:t>
      </w:r>
      <w:r>
        <w:t>We</w:t>
      </w:r>
      <w:r>
        <w:rPr>
          <w:spacing w:val="-4"/>
        </w:rPr>
        <w:t xml:space="preserve"> </w:t>
      </w:r>
      <w:r>
        <w:t>read</w:t>
      </w:r>
      <w:r>
        <w:rPr>
          <w:spacing w:val="-3"/>
        </w:rPr>
        <w:t xml:space="preserve"> </w:t>
      </w:r>
      <w:r>
        <w:t>them in one serial order or another, class them in this way or in that, treat one or</w:t>
      </w:r>
      <w:r>
        <w:rPr>
          <w:spacing w:val="40"/>
        </w:rPr>
        <w:t xml:space="preserve"> </w:t>
      </w:r>
      <w:r>
        <w:t>the</w:t>
      </w:r>
      <w:r>
        <w:rPr>
          <w:spacing w:val="-2"/>
        </w:rPr>
        <w:t xml:space="preserve"> </w:t>
      </w:r>
      <w:r>
        <w:t>other</w:t>
      </w:r>
      <w:r>
        <w:rPr>
          <w:spacing w:val="-2"/>
        </w:rPr>
        <w:t xml:space="preserve"> </w:t>
      </w:r>
      <w:r>
        <w:t>as</w:t>
      </w:r>
      <w:r>
        <w:rPr>
          <w:spacing w:val="-2"/>
        </w:rPr>
        <w:t xml:space="preserve"> </w:t>
      </w:r>
      <w:r>
        <w:t>more</w:t>
      </w:r>
      <w:r>
        <w:rPr>
          <w:spacing w:val="-2"/>
        </w:rPr>
        <w:t xml:space="preserve"> </w:t>
      </w:r>
      <w:r>
        <w:t>fundamental,</w:t>
      </w:r>
      <w:r>
        <w:rPr>
          <w:spacing w:val="-2"/>
        </w:rPr>
        <w:t xml:space="preserve"> </w:t>
      </w:r>
      <w:r>
        <w:t>until</w:t>
      </w:r>
      <w:r>
        <w:rPr>
          <w:spacing w:val="-2"/>
        </w:rPr>
        <w:t xml:space="preserve"> </w:t>
      </w:r>
      <w:r>
        <w:t>our</w:t>
      </w:r>
      <w:r>
        <w:rPr>
          <w:spacing w:val="-2"/>
        </w:rPr>
        <w:t xml:space="preserve"> </w:t>
      </w:r>
      <w:r>
        <w:t>beliefs</w:t>
      </w:r>
      <w:r>
        <w:rPr>
          <w:spacing w:val="-2"/>
        </w:rPr>
        <w:t xml:space="preserve"> </w:t>
      </w:r>
      <w:r>
        <w:t>about</w:t>
      </w:r>
      <w:r>
        <w:rPr>
          <w:spacing w:val="-2"/>
        </w:rPr>
        <w:t xml:space="preserve"> </w:t>
      </w:r>
      <w:r>
        <w:t>them</w:t>
      </w:r>
      <w:r>
        <w:rPr>
          <w:spacing w:val="-2"/>
        </w:rPr>
        <w:t xml:space="preserve"> </w:t>
      </w:r>
      <w:r>
        <w:t>form</w:t>
      </w:r>
      <w:r>
        <w:rPr>
          <w:spacing w:val="-2"/>
        </w:rPr>
        <w:t xml:space="preserve"> </w:t>
      </w:r>
      <w:r>
        <w:t>those</w:t>
      </w:r>
      <w:r>
        <w:rPr>
          <w:spacing w:val="-2"/>
        </w:rPr>
        <w:t xml:space="preserve"> </w:t>
      </w:r>
      <w:r>
        <w:t>bodies of truth known as logics, geometries, or arithmetics, in each and all of which the form and order in which the whole is cast is flagrantly man-made.</w:t>
      </w:r>
    </w:p>
    <w:p w14:paraId="326F3B09" w14:textId="77777777" w:rsidR="00075191" w:rsidRDefault="00000000">
      <w:pPr>
        <w:pStyle w:val="BodyText"/>
      </w:pPr>
      <w:r>
        <w:t>Thus, to say nothing of the new FACTS which men add to the matter of reality by the acts of their own lives, they have already impressed their</w:t>
      </w:r>
      <w:r>
        <w:rPr>
          <w:spacing w:val="40"/>
        </w:rPr>
        <w:t xml:space="preserve"> </w:t>
      </w:r>
      <w:r>
        <w:t>mental forms on that whole third of reality which I have called 'previous truths.' Every hour brings its new percepts, its own facts of sensation and relation, to be truly taken account of; but the whole of our PAST dealings with such facts is already funded in the previous truths. It is therefore only</w:t>
      </w:r>
      <w:r>
        <w:rPr>
          <w:spacing w:val="40"/>
        </w:rPr>
        <w:t xml:space="preserve"> </w:t>
      </w:r>
      <w:r>
        <w:t>the smallest and recentest fraction of the first two parts of reality that comes to us without the human touch, and that fraction has immediately to become humanized in the sense of being squared, assimilated, or in some way adapted, to the humanized mass already there. As a matter of fact we can hardly take in an impression at all, in the absence of a pre-conception of what impressions there may possibly be.</w:t>
      </w:r>
    </w:p>
    <w:p w14:paraId="326F3B0A" w14:textId="77777777" w:rsidR="00075191" w:rsidRDefault="00000000">
      <w:pPr>
        <w:pStyle w:val="BodyText"/>
        <w:spacing w:before="1"/>
      </w:pPr>
      <w:r>
        <w:t>When we talk of reality 'independent' of human thinking, then, it seems a thing very hard to find. It reduces to the notion of what is just entering into experience, and yet to be named, or else to some imagined aboriginal presence in experience, before any belief about the presence had arisen, before any human conception had been applied. It is what is absolutely dumb and</w:t>
      </w:r>
      <w:r>
        <w:rPr>
          <w:spacing w:val="15"/>
        </w:rPr>
        <w:t xml:space="preserve"> </w:t>
      </w:r>
      <w:r>
        <w:t>evanescent,</w:t>
      </w:r>
      <w:r>
        <w:rPr>
          <w:spacing w:val="15"/>
        </w:rPr>
        <w:t xml:space="preserve"> </w:t>
      </w:r>
      <w:r>
        <w:t>the</w:t>
      </w:r>
      <w:r>
        <w:rPr>
          <w:spacing w:val="15"/>
        </w:rPr>
        <w:t xml:space="preserve"> </w:t>
      </w:r>
      <w:r>
        <w:t>merely</w:t>
      </w:r>
      <w:r>
        <w:rPr>
          <w:spacing w:val="15"/>
        </w:rPr>
        <w:t xml:space="preserve"> </w:t>
      </w:r>
      <w:r>
        <w:t>ideal</w:t>
      </w:r>
      <w:r>
        <w:rPr>
          <w:spacing w:val="15"/>
        </w:rPr>
        <w:t xml:space="preserve"> </w:t>
      </w:r>
      <w:r>
        <w:t>limit</w:t>
      </w:r>
      <w:r>
        <w:rPr>
          <w:spacing w:val="15"/>
        </w:rPr>
        <w:t xml:space="preserve"> </w:t>
      </w:r>
      <w:r>
        <w:t>of</w:t>
      </w:r>
      <w:r>
        <w:rPr>
          <w:spacing w:val="15"/>
        </w:rPr>
        <w:t xml:space="preserve"> </w:t>
      </w:r>
      <w:r>
        <w:t>our</w:t>
      </w:r>
      <w:r>
        <w:rPr>
          <w:spacing w:val="15"/>
        </w:rPr>
        <w:t xml:space="preserve"> </w:t>
      </w:r>
      <w:r>
        <w:t>minds.</w:t>
      </w:r>
      <w:r>
        <w:rPr>
          <w:spacing w:val="15"/>
        </w:rPr>
        <w:t xml:space="preserve"> </w:t>
      </w:r>
      <w:r>
        <w:t>We</w:t>
      </w:r>
      <w:r>
        <w:rPr>
          <w:spacing w:val="15"/>
        </w:rPr>
        <w:t xml:space="preserve"> </w:t>
      </w:r>
      <w:r>
        <w:t>may</w:t>
      </w:r>
      <w:r>
        <w:rPr>
          <w:spacing w:val="15"/>
        </w:rPr>
        <w:t xml:space="preserve"> </w:t>
      </w:r>
      <w:r>
        <w:t>glimpse</w:t>
      </w:r>
      <w:r>
        <w:rPr>
          <w:spacing w:val="15"/>
        </w:rPr>
        <w:t xml:space="preserve"> </w:t>
      </w:r>
      <w:r>
        <w:t>it,</w:t>
      </w:r>
      <w:r>
        <w:rPr>
          <w:spacing w:val="15"/>
        </w:rPr>
        <w:t xml:space="preserve"> </w:t>
      </w:r>
      <w:r>
        <w:t>but</w:t>
      </w:r>
    </w:p>
    <w:p w14:paraId="326F3B0B" w14:textId="77777777" w:rsidR="00075191" w:rsidRDefault="00075191">
      <w:pPr>
        <w:pStyle w:val="BodyText"/>
        <w:sectPr w:rsidR="00075191">
          <w:pgSz w:w="12240" w:h="15840"/>
          <w:pgMar w:top="1360" w:right="1080" w:bottom="280" w:left="1080" w:header="720" w:footer="720" w:gutter="0"/>
          <w:cols w:space="720"/>
        </w:sectPr>
      </w:pPr>
    </w:p>
    <w:p w14:paraId="326F3B0C" w14:textId="77777777" w:rsidR="00075191" w:rsidRDefault="00000000">
      <w:pPr>
        <w:pStyle w:val="BodyText"/>
        <w:spacing w:before="70"/>
        <w:ind w:right="360" w:firstLine="0"/>
      </w:pPr>
      <w:r>
        <w:t>we never grasp it; what we grasp is always some substitute for it which previous human thinking has peptonized and cooked for our consumption. If so vulgar an expression were allowed us, we might say that wherever we find it,</w:t>
      </w:r>
      <w:r>
        <w:rPr>
          <w:spacing w:val="-2"/>
        </w:rPr>
        <w:t xml:space="preserve"> </w:t>
      </w:r>
      <w:r>
        <w:t>it</w:t>
      </w:r>
      <w:r>
        <w:rPr>
          <w:spacing w:val="-2"/>
        </w:rPr>
        <w:t xml:space="preserve"> </w:t>
      </w:r>
      <w:r>
        <w:t>has</w:t>
      </w:r>
      <w:r>
        <w:rPr>
          <w:spacing w:val="-2"/>
        </w:rPr>
        <w:t xml:space="preserve"> </w:t>
      </w:r>
      <w:r>
        <w:t>been</w:t>
      </w:r>
      <w:r>
        <w:rPr>
          <w:spacing w:val="-1"/>
        </w:rPr>
        <w:t xml:space="preserve"> </w:t>
      </w:r>
      <w:r>
        <w:t>already</w:t>
      </w:r>
      <w:r>
        <w:rPr>
          <w:spacing w:val="-2"/>
        </w:rPr>
        <w:t xml:space="preserve"> </w:t>
      </w:r>
      <w:r>
        <w:t>FAKED.</w:t>
      </w:r>
      <w:r>
        <w:rPr>
          <w:spacing w:val="-1"/>
        </w:rPr>
        <w:t xml:space="preserve"> </w:t>
      </w:r>
      <w:r>
        <w:t>This</w:t>
      </w:r>
      <w:r>
        <w:rPr>
          <w:spacing w:val="-2"/>
        </w:rPr>
        <w:t xml:space="preserve"> </w:t>
      </w:r>
      <w:r>
        <w:t>is</w:t>
      </w:r>
      <w:r>
        <w:rPr>
          <w:spacing w:val="-1"/>
        </w:rPr>
        <w:t xml:space="preserve"> </w:t>
      </w:r>
      <w:r>
        <w:t>what</w:t>
      </w:r>
      <w:r>
        <w:rPr>
          <w:spacing w:val="-2"/>
        </w:rPr>
        <w:t xml:space="preserve"> </w:t>
      </w:r>
      <w:r>
        <w:t>Mr.</w:t>
      </w:r>
      <w:r>
        <w:rPr>
          <w:spacing w:val="-1"/>
        </w:rPr>
        <w:t xml:space="preserve"> </w:t>
      </w:r>
      <w:r>
        <w:t>Schiller</w:t>
      </w:r>
      <w:r>
        <w:rPr>
          <w:spacing w:val="-2"/>
        </w:rPr>
        <w:t xml:space="preserve"> </w:t>
      </w:r>
      <w:r>
        <w:t>has</w:t>
      </w:r>
      <w:r>
        <w:rPr>
          <w:spacing w:val="-1"/>
        </w:rPr>
        <w:t xml:space="preserve"> </w:t>
      </w:r>
      <w:r>
        <w:t>in</w:t>
      </w:r>
      <w:r>
        <w:rPr>
          <w:spacing w:val="-2"/>
        </w:rPr>
        <w:t xml:space="preserve"> </w:t>
      </w:r>
      <w:r>
        <w:t>mind</w:t>
      </w:r>
      <w:r>
        <w:rPr>
          <w:spacing w:val="-1"/>
        </w:rPr>
        <w:t xml:space="preserve"> </w:t>
      </w:r>
      <w:r>
        <w:t>when</w:t>
      </w:r>
      <w:r>
        <w:rPr>
          <w:spacing w:val="-1"/>
        </w:rPr>
        <w:t xml:space="preserve"> </w:t>
      </w:r>
      <w:r>
        <w:t>he calls independent reality a mere unresisting [u lambda nu], which IS only to be made over by us.</w:t>
      </w:r>
    </w:p>
    <w:p w14:paraId="326F3B0D" w14:textId="77777777" w:rsidR="00075191" w:rsidRDefault="00000000">
      <w:pPr>
        <w:pStyle w:val="BodyText"/>
      </w:pPr>
      <w:r>
        <w:t>That is Mr. Schiller's belief about the sensible core of reality. We 'encounter' it (in Mr. Bradley's words) but don't possess it. Superficially this sounds like Kant's view; but between categories fulminated before nature began, and categories gradually forming themselves in nature's presence, the whole chasm between rationalism and empiricism yawns. To the genuine 'Kantianer' Schiller will always be to Kant as a satyr to Hyperion.</w:t>
      </w:r>
    </w:p>
    <w:p w14:paraId="326F3B0E" w14:textId="77777777" w:rsidR="00075191" w:rsidRDefault="00000000">
      <w:pPr>
        <w:pStyle w:val="BodyText"/>
      </w:pPr>
      <w:r>
        <w:t>Other pragmatists may reach more positive beliefs about the sensible core of reality. They may think to get at it in its independent nature, by peeling off the successive man-made wrappings. They may make theories that tell us where it comes from and all about it; and if these theories work satisfactorily they will be true. The transcendental idealists say there is no core, the finally completed wrapping being reality and truth in one. Scholasticism still teaches that the core is 'matter.' Professor Bergson, Heymans, Strong, and others, believe in the core and bravely try to define it. Messrs. Dewey and Schiller treat</w:t>
      </w:r>
      <w:r>
        <w:rPr>
          <w:spacing w:val="-3"/>
        </w:rPr>
        <w:t xml:space="preserve"> </w:t>
      </w:r>
      <w:r>
        <w:t>it</w:t>
      </w:r>
      <w:r>
        <w:rPr>
          <w:spacing w:val="-3"/>
        </w:rPr>
        <w:t xml:space="preserve"> </w:t>
      </w:r>
      <w:r>
        <w:t>as</w:t>
      </w:r>
      <w:r>
        <w:rPr>
          <w:spacing w:val="-3"/>
        </w:rPr>
        <w:t xml:space="preserve"> </w:t>
      </w:r>
      <w:r>
        <w:t>a</w:t>
      </w:r>
      <w:r>
        <w:rPr>
          <w:spacing w:val="-3"/>
        </w:rPr>
        <w:t xml:space="preserve"> </w:t>
      </w:r>
      <w:r>
        <w:t>'limit.'</w:t>
      </w:r>
      <w:r>
        <w:rPr>
          <w:spacing w:val="-3"/>
        </w:rPr>
        <w:t xml:space="preserve"> </w:t>
      </w:r>
      <w:r>
        <w:t>Which</w:t>
      </w:r>
      <w:r>
        <w:rPr>
          <w:spacing w:val="-2"/>
        </w:rPr>
        <w:t xml:space="preserve"> </w:t>
      </w:r>
      <w:r>
        <w:t>is</w:t>
      </w:r>
      <w:r>
        <w:rPr>
          <w:spacing w:val="-3"/>
        </w:rPr>
        <w:t xml:space="preserve"> </w:t>
      </w:r>
      <w:r>
        <w:t>the</w:t>
      </w:r>
      <w:r>
        <w:rPr>
          <w:spacing w:val="-3"/>
        </w:rPr>
        <w:t xml:space="preserve"> </w:t>
      </w:r>
      <w:r>
        <w:t>truer</w:t>
      </w:r>
      <w:r>
        <w:rPr>
          <w:spacing w:val="-3"/>
        </w:rPr>
        <w:t xml:space="preserve"> </w:t>
      </w:r>
      <w:r>
        <w:t>of</w:t>
      </w:r>
      <w:r>
        <w:rPr>
          <w:spacing w:val="-3"/>
        </w:rPr>
        <w:t xml:space="preserve"> </w:t>
      </w:r>
      <w:r>
        <w:t>all</w:t>
      </w:r>
      <w:r>
        <w:rPr>
          <w:spacing w:val="-3"/>
        </w:rPr>
        <w:t xml:space="preserve"> </w:t>
      </w:r>
      <w:r>
        <w:t>these</w:t>
      </w:r>
      <w:r>
        <w:rPr>
          <w:spacing w:val="-3"/>
        </w:rPr>
        <w:t xml:space="preserve"> </w:t>
      </w:r>
      <w:r>
        <w:t>diverse</w:t>
      </w:r>
      <w:r>
        <w:rPr>
          <w:spacing w:val="-3"/>
        </w:rPr>
        <w:t xml:space="preserve"> </w:t>
      </w:r>
      <w:r>
        <w:t>accounts,</w:t>
      </w:r>
      <w:r>
        <w:rPr>
          <w:spacing w:val="-2"/>
        </w:rPr>
        <w:t xml:space="preserve"> </w:t>
      </w:r>
      <w:r>
        <w:t>or</w:t>
      </w:r>
      <w:r>
        <w:rPr>
          <w:spacing w:val="-3"/>
        </w:rPr>
        <w:t xml:space="preserve"> </w:t>
      </w:r>
      <w:r>
        <w:t>of</w:t>
      </w:r>
      <w:r>
        <w:rPr>
          <w:spacing w:val="-3"/>
        </w:rPr>
        <w:t xml:space="preserve"> </w:t>
      </w:r>
      <w:r>
        <w:t>others comparable with them, unless it be the one that finally proves the most satisfactory? On the one hand there will stand reality, on the other an account of it which proves impossible to better or to alter. If the impossibility prove permanent, the truth of the account will be absolute. Other content of truth than this I can find nowhere. If the anti-pragmatists have any other meaning, let them for heaven's sake reveal it, let them grant us access to it!</w:t>
      </w:r>
    </w:p>
    <w:p w14:paraId="326F3B0F" w14:textId="77777777" w:rsidR="00075191" w:rsidRDefault="00000000">
      <w:pPr>
        <w:pStyle w:val="BodyText"/>
        <w:ind w:right="363"/>
      </w:pPr>
      <w:r>
        <w:t>Not BEING reality, but only our belief ABOUT reality, it will contain human elements, but these will KNOW the non-human element, in the only sense in which there can be knowledge of anything. Does the river make its banks, or do the banks make the river? Does a man walk with his right leg or with his left leg more essentially? Just as impossible may it be to separate the real from the human factors in the growth of our cognitive experience.</w:t>
      </w:r>
    </w:p>
    <w:p w14:paraId="326F3B10" w14:textId="77777777" w:rsidR="00075191" w:rsidRDefault="00000000">
      <w:pPr>
        <w:pStyle w:val="BodyText"/>
        <w:spacing w:before="1"/>
        <w:ind w:right="364"/>
      </w:pPr>
      <w:r>
        <w:t>Let this stand as a first brief indication of the humanistic position. Does it seem paradoxical? If so, I will try to make it plausible by a few illustrations, which will lead to a fuller acquaintance with the subject.</w:t>
      </w:r>
    </w:p>
    <w:p w14:paraId="326F3B11" w14:textId="77777777" w:rsidR="00075191" w:rsidRDefault="00000000">
      <w:pPr>
        <w:pStyle w:val="BodyText"/>
        <w:ind w:left="810" w:right="0" w:firstLine="0"/>
      </w:pPr>
      <w:r>
        <w:t>In</w:t>
      </w:r>
      <w:r>
        <w:rPr>
          <w:spacing w:val="2"/>
        </w:rPr>
        <w:t xml:space="preserve"> </w:t>
      </w:r>
      <w:r>
        <w:t>many</w:t>
      </w:r>
      <w:r>
        <w:rPr>
          <w:spacing w:val="5"/>
        </w:rPr>
        <w:t xml:space="preserve"> </w:t>
      </w:r>
      <w:r>
        <w:t>familiar</w:t>
      </w:r>
      <w:r>
        <w:rPr>
          <w:spacing w:val="5"/>
        </w:rPr>
        <w:t xml:space="preserve"> </w:t>
      </w:r>
      <w:r>
        <w:t>objects</w:t>
      </w:r>
      <w:r>
        <w:rPr>
          <w:spacing w:val="5"/>
        </w:rPr>
        <w:t xml:space="preserve"> </w:t>
      </w:r>
      <w:r>
        <w:t>everyone</w:t>
      </w:r>
      <w:r>
        <w:rPr>
          <w:spacing w:val="6"/>
        </w:rPr>
        <w:t xml:space="preserve"> </w:t>
      </w:r>
      <w:r>
        <w:t>will</w:t>
      </w:r>
      <w:r>
        <w:rPr>
          <w:spacing w:val="4"/>
        </w:rPr>
        <w:t xml:space="preserve"> </w:t>
      </w:r>
      <w:r>
        <w:t>recognize</w:t>
      </w:r>
      <w:r>
        <w:rPr>
          <w:spacing w:val="5"/>
        </w:rPr>
        <w:t xml:space="preserve"> </w:t>
      </w:r>
      <w:r>
        <w:t>the</w:t>
      </w:r>
      <w:r>
        <w:rPr>
          <w:spacing w:val="5"/>
        </w:rPr>
        <w:t xml:space="preserve"> </w:t>
      </w:r>
      <w:r>
        <w:t>human</w:t>
      </w:r>
      <w:r>
        <w:rPr>
          <w:spacing w:val="5"/>
        </w:rPr>
        <w:t xml:space="preserve"> </w:t>
      </w:r>
      <w:r>
        <w:t>element.</w:t>
      </w:r>
      <w:r>
        <w:rPr>
          <w:spacing w:val="6"/>
        </w:rPr>
        <w:t xml:space="preserve"> </w:t>
      </w:r>
      <w:r>
        <w:rPr>
          <w:spacing w:val="-5"/>
        </w:rPr>
        <w:t>We</w:t>
      </w:r>
    </w:p>
    <w:p w14:paraId="326F3B12" w14:textId="77777777" w:rsidR="00075191" w:rsidRDefault="00075191">
      <w:pPr>
        <w:pStyle w:val="BodyText"/>
        <w:sectPr w:rsidR="00075191">
          <w:pgSz w:w="12240" w:h="15840"/>
          <w:pgMar w:top="1360" w:right="1080" w:bottom="280" w:left="1080" w:header="720" w:footer="720" w:gutter="0"/>
          <w:cols w:space="720"/>
        </w:sectPr>
      </w:pPr>
    </w:p>
    <w:p w14:paraId="326F3B13" w14:textId="77777777" w:rsidR="00075191" w:rsidRDefault="00000000">
      <w:pPr>
        <w:pStyle w:val="BodyText"/>
        <w:spacing w:before="70"/>
        <w:ind w:right="357" w:firstLine="0"/>
      </w:pPr>
      <w:r>
        <w:t>conceive a given reality in this way or in that, to suit our purpose, and the reality passively submits to the conception. You can take the number 27 as the cube of 3, or as the product of 3 and 9, or as 26 PLUS 1, or 100 MINUS 73, or in countless other ways, of which one will be just as true as another. You can take a chessboard as black squares on a white ground, or as white squares on a black ground, and neither conception is a false one. You can treat the adjoined figure [Figure of a 'Star of David'] as a star, as two big triangles crossing each other, as a hexagon with legs set up on its angles, as six equal triangles hanging together by their tips, etc. All these treatments are true treatments—the sensible THAT upon the paper resists no one of them. You</w:t>
      </w:r>
      <w:r>
        <w:rPr>
          <w:spacing w:val="-1"/>
        </w:rPr>
        <w:t xml:space="preserve"> </w:t>
      </w:r>
      <w:r>
        <w:t>can</w:t>
      </w:r>
      <w:r>
        <w:rPr>
          <w:spacing w:val="-1"/>
        </w:rPr>
        <w:t xml:space="preserve"> </w:t>
      </w:r>
      <w:r>
        <w:t>say</w:t>
      </w:r>
      <w:r>
        <w:rPr>
          <w:spacing w:val="-1"/>
        </w:rPr>
        <w:t xml:space="preserve"> </w:t>
      </w:r>
      <w:r>
        <w:t>of</w:t>
      </w:r>
      <w:r>
        <w:rPr>
          <w:spacing w:val="-1"/>
        </w:rPr>
        <w:t xml:space="preserve"> </w:t>
      </w:r>
      <w:r>
        <w:t>a</w:t>
      </w:r>
      <w:r>
        <w:rPr>
          <w:spacing w:val="-1"/>
        </w:rPr>
        <w:t xml:space="preserve"> </w:t>
      </w:r>
      <w:r>
        <w:t>line</w:t>
      </w:r>
      <w:r>
        <w:rPr>
          <w:spacing w:val="-1"/>
        </w:rPr>
        <w:t xml:space="preserve"> </w:t>
      </w:r>
      <w:r>
        <w:t>that</w:t>
      </w:r>
      <w:r>
        <w:rPr>
          <w:spacing w:val="-1"/>
        </w:rPr>
        <w:t xml:space="preserve"> </w:t>
      </w:r>
      <w:r>
        <w:t>it</w:t>
      </w:r>
      <w:r>
        <w:rPr>
          <w:spacing w:val="-1"/>
        </w:rPr>
        <w:t xml:space="preserve"> </w:t>
      </w:r>
      <w:r>
        <w:t>runs</w:t>
      </w:r>
      <w:r>
        <w:rPr>
          <w:spacing w:val="-1"/>
        </w:rPr>
        <w:t xml:space="preserve"> </w:t>
      </w:r>
      <w:r>
        <w:t>east,</w:t>
      </w:r>
      <w:r>
        <w:rPr>
          <w:spacing w:val="-1"/>
        </w:rPr>
        <w:t xml:space="preserve"> </w:t>
      </w:r>
      <w:r>
        <w:t>or</w:t>
      </w:r>
      <w:r>
        <w:rPr>
          <w:spacing w:val="-1"/>
        </w:rPr>
        <w:t xml:space="preserve"> </w:t>
      </w:r>
      <w:r>
        <w:t>you</w:t>
      </w:r>
      <w:r>
        <w:rPr>
          <w:spacing w:val="-1"/>
        </w:rPr>
        <w:t xml:space="preserve"> </w:t>
      </w:r>
      <w:r>
        <w:t>can</w:t>
      </w:r>
      <w:r>
        <w:rPr>
          <w:spacing w:val="-1"/>
        </w:rPr>
        <w:t xml:space="preserve"> </w:t>
      </w:r>
      <w:r>
        <w:t>say</w:t>
      </w:r>
      <w:r>
        <w:rPr>
          <w:spacing w:val="-1"/>
        </w:rPr>
        <w:t xml:space="preserve"> </w:t>
      </w:r>
      <w:r>
        <w:t>that</w:t>
      </w:r>
      <w:r>
        <w:rPr>
          <w:spacing w:val="-1"/>
        </w:rPr>
        <w:t xml:space="preserve"> </w:t>
      </w:r>
      <w:r>
        <w:t>it</w:t>
      </w:r>
      <w:r>
        <w:rPr>
          <w:spacing w:val="-1"/>
        </w:rPr>
        <w:t xml:space="preserve"> </w:t>
      </w:r>
      <w:r>
        <w:t>runs</w:t>
      </w:r>
      <w:r>
        <w:rPr>
          <w:spacing w:val="-1"/>
        </w:rPr>
        <w:t xml:space="preserve"> </w:t>
      </w:r>
      <w:r>
        <w:t>west,</w:t>
      </w:r>
      <w:r>
        <w:rPr>
          <w:spacing w:val="-1"/>
        </w:rPr>
        <w:t xml:space="preserve"> </w:t>
      </w:r>
      <w:r>
        <w:t>and</w:t>
      </w:r>
      <w:r>
        <w:rPr>
          <w:spacing w:val="-1"/>
        </w:rPr>
        <w:t xml:space="preserve"> </w:t>
      </w:r>
      <w:r>
        <w:t>the line per se accepts both descriptions without rebelling at the inconsistency.</w:t>
      </w:r>
    </w:p>
    <w:p w14:paraId="326F3B14" w14:textId="77777777" w:rsidR="00075191" w:rsidRDefault="00000000">
      <w:pPr>
        <w:pStyle w:val="BodyText"/>
        <w:ind w:right="359"/>
      </w:pPr>
      <w:r>
        <w:t>We carve out groups of stars in the heavens, and call them constellations, and the stars patiently suffer us to do so—tho if they knew what we were doing, some of them might feel much surprised at the partners we had given them.</w:t>
      </w:r>
      <w:r>
        <w:rPr>
          <w:spacing w:val="-3"/>
        </w:rPr>
        <w:t xml:space="preserve"> </w:t>
      </w:r>
      <w:r>
        <w:t>We</w:t>
      </w:r>
      <w:r>
        <w:rPr>
          <w:spacing w:val="-4"/>
        </w:rPr>
        <w:t xml:space="preserve"> </w:t>
      </w:r>
      <w:r>
        <w:t>name</w:t>
      </w:r>
      <w:r>
        <w:rPr>
          <w:spacing w:val="-4"/>
        </w:rPr>
        <w:t xml:space="preserve"> </w:t>
      </w:r>
      <w:r>
        <w:t>the</w:t>
      </w:r>
      <w:r>
        <w:rPr>
          <w:spacing w:val="-4"/>
        </w:rPr>
        <w:t xml:space="preserve"> </w:t>
      </w:r>
      <w:r>
        <w:t>same</w:t>
      </w:r>
      <w:r>
        <w:rPr>
          <w:spacing w:val="-4"/>
        </w:rPr>
        <w:t xml:space="preserve"> </w:t>
      </w:r>
      <w:r>
        <w:t>constellation</w:t>
      </w:r>
      <w:r>
        <w:rPr>
          <w:spacing w:val="-3"/>
        </w:rPr>
        <w:t xml:space="preserve"> </w:t>
      </w:r>
      <w:r>
        <w:t>diversely,</w:t>
      </w:r>
      <w:r>
        <w:rPr>
          <w:spacing w:val="-3"/>
        </w:rPr>
        <w:t xml:space="preserve"> </w:t>
      </w:r>
      <w:r>
        <w:t>as</w:t>
      </w:r>
      <w:r>
        <w:rPr>
          <w:spacing w:val="-4"/>
        </w:rPr>
        <w:t xml:space="preserve"> </w:t>
      </w:r>
      <w:r>
        <w:t>Charles's</w:t>
      </w:r>
      <w:r>
        <w:rPr>
          <w:spacing w:val="-4"/>
        </w:rPr>
        <w:t xml:space="preserve"> </w:t>
      </w:r>
      <w:r>
        <w:t>Wain,</w:t>
      </w:r>
      <w:r>
        <w:rPr>
          <w:spacing w:val="-3"/>
        </w:rPr>
        <w:t xml:space="preserve"> </w:t>
      </w:r>
      <w:r>
        <w:t>the</w:t>
      </w:r>
      <w:r>
        <w:rPr>
          <w:spacing w:val="-4"/>
        </w:rPr>
        <w:t xml:space="preserve"> </w:t>
      </w:r>
      <w:r>
        <w:t>Great Bear, or the Dipper. None of the names will be false, and one will be as true as another, for all are applicable.</w:t>
      </w:r>
    </w:p>
    <w:p w14:paraId="326F3B15" w14:textId="77777777" w:rsidR="00075191" w:rsidRDefault="00000000">
      <w:pPr>
        <w:pStyle w:val="BodyText"/>
      </w:pPr>
      <w:r>
        <w:t>In all these cases we humanly make an addition to some sensible reality, and</w:t>
      </w:r>
      <w:r>
        <w:rPr>
          <w:spacing w:val="-3"/>
        </w:rPr>
        <w:t xml:space="preserve"> </w:t>
      </w:r>
      <w:r>
        <w:t>that</w:t>
      </w:r>
      <w:r>
        <w:rPr>
          <w:spacing w:val="-3"/>
        </w:rPr>
        <w:t xml:space="preserve"> </w:t>
      </w:r>
      <w:r>
        <w:t>reality</w:t>
      </w:r>
      <w:r>
        <w:rPr>
          <w:spacing w:val="-3"/>
        </w:rPr>
        <w:t xml:space="preserve"> </w:t>
      </w:r>
      <w:r>
        <w:t>tolerates</w:t>
      </w:r>
      <w:r>
        <w:rPr>
          <w:spacing w:val="-3"/>
        </w:rPr>
        <w:t xml:space="preserve"> </w:t>
      </w:r>
      <w:r>
        <w:t>the</w:t>
      </w:r>
      <w:r>
        <w:rPr>
          <w:spacing w:val="-3"/>
        </w:rPr>
        <w:t xml:space="preserve"> </w:t>
      </w:r>
      <w:r>
        <w:t>addition.</w:t>
      </w:r>
      <w:r>
        <w:rPr>
          <w:spacing w:val="-3"/>
        </w:rPr>
        <w:t xml:space="preserve"> </w:t>
      </w:r>
      <w:r>
        <w:t>All</w:t>
      </w:r>
      <w:r>
        <w:rPr>
          <w:spacing w:val="-3"/>
        </w:rPr>
        <w:t xml:space="preserve"> </w:t>
      </w:r>
      <w:r>
        <w:t>the</w:t>
      </w:r>
      <w:r>
        <w:rPr>
          <w:spacing w:val="-3"/>
        </w:rPr>
        <w:t xml:space="preserve"> </w:t>
      </w:r>
      <w:r>
        <w:t>additions</w:t>
      </w:r>
      <w:r>
        <w:rPr>
          <w:spacing w:val="-3"/>
        </w:rPr>
        <w:t xml:space="preserve"> </w:t>
      </w:r>
      <w:r>
        <w:t>'agree'</w:t>
      </w:r>
      <w:r>
        <w:rPr>
          <w:spacing w:val="-3"/>
        </w:rPr>
        <w:t xml:space="preserve"> </w:t>
      </w:r>
      <w:r>
        <w:t>with</w:t>
      </w:r>
      <w:r>
        <w:rPr>
          <w:spacing w:val="-3"/>
        </w:rPr>
        <w:t xml:space="preserve"> </w:t>
      </w:r>
      <w:r>
        <w:t>the</w:t>
      </w:r>
      <w:r>
        <w:rPr>
          <w:spacing w:val="-3"/>
        </w:rPr>
        <w:t xml:space="preserve"> </w:t>
      </w:r>
      <w:r>
        <w:t xml:space="preserve">reality; they fit it, while they build it out. No one of them is false. Which may be treated as the more true, depends altogether on the human use of it. If the 27 is a number of dollars which I find in a drawer where I had left 28, it is 28 minus 1. If it is the number of inches in a shelf which I wish to insert into a cupboard 26 inches wide, it is 26 plus 1. If I wish to ennoble the heavens by the constellations I see there, 'Charles's Wain' would be more true than 'Dipper.' My friend Frederick Myers was humorously indignant that that prodigious star-group should remind us Americans of nothing but a culinary </w:t>
      </w:r>
      <w:r>
        <w:rPr>
          <w:spacing w:val="-2"/>
        </w:rPr>
        <w:t>utensil.</w:t>
      </w:r>
    </w:p>
    <w:p w14:paraId="326F3B16" w14:textId="77777777" w:rsidR="00075191" w:rsidRDefault="00000000">
      <w:pPr>
        <w:pStyle w:val="BodyText"/>
        <w:ind w:right="359"/>
      </w:pPr>
      <w:r>
        <w:t>What shall we call a THING anyhow? It seems quite arbitrary, for we carve out everything, just as we carve out constellations, to suit our human purposes. For me, this whole 'audience' is one thing, which grows now restless, now attentive. I have no use at present for its individual units, so I don't consider them. So of an 'army,' of a 'nation.' But in your own eyes, ladies and gentlemen, to call you 'audience' is an accidental way of taking you. The permanently real things for you are your individual persons. To an anatomist, again, those persons are but organisms, and the real things are the</w:t>
      </w:r>
    </w:p>
    <w:p w14:paraId="326F3B17" w14:textId="77777777" w:rsidR="00075191" w:rsidRDefault="00075191">
      <w:pPr>
        <w:pStyle w:val="BodyText"/>
        <w:sectPr w:rsidR="00075191">
          <w:pgSz w:w="12240" w:h="15840"/>
          <w:pgMar w:top="1360" w:right="1080" w:bottom="280" w:left="1080" w:header="720" w:footer="720" w:gutter="0"/>
          <w:cols w:space="720"/>
        </w:sectPr>
      </w:pPr>
    </w:p>
    <w:p w14:paraId="326F3B18" w14:textId="77777777" w:rsidR="00075191" w:rsidRDefault="00000000">
      <w:pPr>
        <w:pStyle w:val="BodyText"/>
        <w:spacing w:before="70"/>
        <w:ind w:right="364" w:firstLine="0"/>
      </w:pPr>
      <w:r>
        <w:t>organs.</w:t>
      </w:r>
      <w:r>
        <w:rPr>
          <w:spacing w:val="-3"/>
        </w:rPr>
        <w:t xml:space="preserve"> </w:t>
      </w:r>
      <w:r>
        <w:t>Not</w:t>
      </w:r>
      <w:r>
        <w:rPr>
          <w:spacing w:val="-4"/>
        </w:rPr>
        <w:t xml:space="preserve"> </w:t>
      </w:r>
      <w:r>
        <w:t>the</w:t>
      </w:r>
      <w:r>
        <w:rPr>
          <w:spacing w:val="-4"/>
        </w:rPr>
        <w:t xml:space="preserve"> </w:t>
      </w:r>
      <w:r>
        <w:t>organs,</w:t>
      </w:r>
      <w:r>
        <w:rPr>
          <w:spacing w:val="-3"/>
        </w:rPr>
        <w:t xml:space="preserve"> </w:t>
      </w:r>
      <w:r>
        <w:t>so</w:t>
      </w:r>
      <w:r>
        <w:rPr>
          <w:spacing w:val="-3"/>
        </w:rPr>
        <w:t xml:space="preserve"> </w:t>
      </w:r>
      <w:r>
        <w:t>much</w:t>
      </w:r>
      <w:r>
        <w:rPr>
          <w:spacing w:val="-3"/>
        </w:rPr>
        <w:t xml:space="preserve"> </w:t>
      </w:r>
      <w:r>
        <w:t>as</w:t>
      </w:r>
      <w:r>
        <w:rPr>
          <w:spacing w:val="-4"/>
        </w:rPr>
        <w:t xml:space="preserve"> </w:t>
      </w:r>
      <w:r>
        <w:t>their</w:t>
      </w:r>
      <w:r>
        <w:rPr>
          <w:spacing w:val="-4"/>
        </w:rPr>
        <w:t xml:space="preserve"> </w:t>
      </w:r>
      <w:r>
        <w:t>constituent</w:t>
      </w:r>
      <w:r>
        <w:rPr>
          <w:spacing w:val="-4"/>
        </w:rPr>
        <w:t xml:space="preserve"> </w:t>
      </w:r>
      <w:r>
        <w:t>cells,</w:t>
      </w:r>
      <w:r>
        <w:rPr>
          <w:spacing w:val="-3"/>
        </w:rPr>
        <w:t xml:space="preserve"> </w:t>
      </w:r>
      <w:r>
        <w:t>say</w:t>
      </w:r>
      <w:r>
        <w:rPr>
          <w:spacing w:val="-3"/>
        </w:rPr>
        <w:t xml:space="preserve"> </w:t>
      </w:r>
      <w:r>
        <w:t>the</w:t>
      </w:r>
      <w:r>
        <w:rPr>
          <w:spacing w:val="-4"/>
        </w:rPr>
        <w:t xml:space="preserve"> </w:t>
      </w:r>
      <w:r>
        <w:t>histologists; not the cells, but their molecules, say in turn the chemists.</w:t>
      </w:r>
    </w:p>
    <w:p w14:paraId="326F3B19" w14:textId="77777777" w:rsidR="00075191" w:rsidRDefault="00000000">
      <w:pPr>
        <w:pStyle w:val="BodyText"/>
        <w:ind w:right="370"/>
      </w:pPr>
      <w:r>
        <w:t>We break the flux of sensible reality into things, then, at our will. We create the subjects of our true as well as of our false propositions.</w:t>
      </w:r>
    </w:p>
    <w:p w14:paraId="326F3B1A" w14:textId="77777777" w:rsidR="00075191" w:rsidRDefault="00000000">
      <w:pPr>
        <w:pStyle w:val="BodyText"/>
        <w:ind w:right="357"/>
      </w:pPr>
      <w:r>
        <w:t>We create the predicates also. Many of the predicates of things express only the relations of the things to us and to our feelings. Such predicates of course are human additions. Caesar crossed the Rubicon, and was a menace</w:t>
      </w:r>
      <w:r>
        <w:rPr>
          <w:spacing w:val="40"/>
        </w:rPr>
        <w:t xml:space="preserve"> </w:t>
      </w:r>
      <w:r>
        <w:t>to Rome's freedom. He is also an American school-room pest, made into one by the reaction of our schoolboys on his writings. The added predicate is as true of him as the earlier ones.</w:t>
      </w:r>
    </w:p>
    <w:p w14:paraId="326F3B1B" w14:textId="77777777" w:rsidR="00075191" w:rsidRDefault="00000000">
      <w:pPr>
        <w:pStyle w:val="BodyText"/>
      </w:pPr>
      <w:r>
        <w:t>You see how naturally one comes to the humanistic principle: you can't weed out the human contribution. Our nouns and adjectives are all</w:t>
      </w:r>
      <w:r>
        <w:rPr>
          <w:spacing w:val="40"/>
        </w:rPr>
        <w:t xml:space="preserve"> </w:t>
      </w:r>
      <w:r>
        <w:t>humanized heirlooms, and in the theories we build them into, the inner order and arrangement is wholly dictated by human considerations, intellectual consistency being one of them. Mathematics and logic themselves are fermenting with human rearrangements; physics, astronomy and biology follow massive cues of preference. We plunge forward into the field of fresh experience with the beliefs our ancestors and we have made already; these determine what we notice; what we notice determines what we do; what we do again determines what we experience; so from one thing to another, altho the stubborn fact remains that there IS a sensible flux, what is true of it seems from first to last to be largely a matter of our own creation.</w:t>
      </w:r>
    </w:p>
    <w:p w14:paraId="326F3B1C" w14:textId="77777777" w:rsidR="00075191" w:rsidRDefault="00000000">
      <w:pPr>
        <w:pStyle w:val="BodyText"/>
        <w:ind w:right="359"/>
      </w:pPr>
      <w:r>
        <w:t>We build the flux out inevitably. The great question is: does it, with our additions, rise or fall in value? Are the additions WORTHY or UNWORTHY? Suppose a universe composed of seven stars, and nothing</w:t>
      </w:r>
      <w:r>
        <w:rPr>
          <w:spacing w:val="40"/>
        </w:rPr>
        <w:t xml:space="preserve"> </w:t>
      </w:r>
      <w:r>
        <w:t>else but three human witnesses and their critic. One witness names the stars 'Great Bear'; one calls them 'Charles's Wain'; one calls them the 'Dipper.' Which human addition has made the best universe of the given stellar material? If Frederick Myers were the critic, he would have no hesitation in 'turning-down' the American witness.</w:t>
      </w:r>
    </w:p>
    <w:p w14:paraId="326F3B1D" w14:textId="77777777" w:rsidR="00075191" w:rsidRDefault="00000000">
      <w:pPr>
        <w:pStyle w:val="BodyText"/>
        <w:spacing w:before="1"/>
        <w:ind w:right="361"/>
      </w:pPr>
      <w:r>
        <w:t>Lotze has in several places made a deep suggestion. We naively assume, he says, a relation between reality and our minds which may be just the opposite of the true one. Reality, we naturally think, stands ready-made and complete, and our intellects supervene with the one simple duty of describing it as it is already. But may not our descriptions, Lotze asks, be themselves important additions to reality? And may not previous reality itself be there, far</w:t>
      </w:r>
      <w:r>
        <w:rPr>
          <w:spacing w:val="24"/>
        </w:rPr>
        <w:t xml:space="preserve"> </w:t>
      </w:r>
      <w:r>
        <w:t>less</w:t>
      </w:r>
      <w:r>
        <w:rPr>
          <w:spacing w:val="24"/>
        </w:rPr>
        <w:t xml:space="preserve"> </w:t>
      </w:r>
      <w:r>
        <w:t>for</w:t>
      </w:r>
      <w:r>
        <w:rPr>
          <w:spacing w:val="24"/>
        </w:rPr>
        <w:t xml:space="preserve"> </w:t>
      </w:r>
      <w:r>
        <w:t>the</w:t>
      </w:r>
      <w:r>
        <w:rPr>
          <w:spacing w:val="24"/>
        </w:rPr>
        <w:t xml:space="preserve"> </w:t>
      </w:r>
      <w:r>
        <w:t>purpose</w:t>
      </w:r>
      <w:r>
        <w:rPr>
          <w:spacing w:val="24"/>
        </w:rPr>
        <w:t xml:space="preserve"> </w:t>
      </w:r>
      <w:r>
        <w:t>of</w:t>
      </w:r>
      <w:r>
        <w:rPr>
          <w:spacing w:val="24"/>
        </w:rPr>
        <w:t xml:space="preserve"> </w:t>
      </w:r>
      <w:r>
        <w:t>reappearing</w:t>
      </w:r>
      <w:r>
        <w:rPr>
          <w:spacing w:val="24"/>
        </w:rPr>
        <w:t xml:space="preserve"> </w:t>
      </w:r>
      <w:r>
        <w:t>unaltered</w:t>
      </w:r>
      <w:r>
        <w:rPr>
          <w:spacing w:val="24"/>
        </w:rPr>
        <w:t xml:space="preserve"> </w:t>
      </w:r>
      <w:r>
        <w:t>in</w:t>
      </w:r>
      <w:r>
        <w:rPr>
          <w:spacing w:val="24"/>
        </w:rPr>
        <w:t xml:space="preserve"> </w:t>
      </w:r>
      <w:r>
        <w:t>our</w:t>
      </w:r>
      <w:r>
        <w:rPr>
          <w:spacing w:val="24"/>
        </w:rPr>
        <w:t xml:space="preserve"> </w:t>
      </w:r>
      <w:r>
        <w:t>knowledge,</w:t>
      </w:r>
      <w:r>
        <w:rPr>
          <w:spacing w:val="24"/>
        </w:rPr>
        <w:t xml:space="preserve"> </w:t>
      </w:r>
      <w:r>
        <w:t>than</w:t>
      </w:r>
      <w:r>
        <w:rPr>
          <w:spacing w:val="24"/>
        </w:rPr>
        <w:t xml:space="preserve"> </w:t>
      </w:r>
      <w:r>
        <w:t>for</w:t>
      </w:r>
    </w:p>
    <w:p w14:paraId="326F3B1E" w14:textId="77777777" w:rsidR="00075191" w:rsidRDefault="00075191">
      <w:pPr>
        <w:pStyle w:val="BodyText"/>
        <w:sectPr w:rsidR="00075191">
          <w:pgSz w:w="12240" w:h="15840"/>
          <w:pgMar w:top="1360" w:right="1080" w:bottom="280" w:left="1080" w:header="720" w:footer="720" w:gutter="0"/>
          <w:cols w:space="720"/>
        </w:sectPr>
      </w:pPr>
    </w:p>
    <w:p w14:paraId="326F3B1F" w14:textId="77777777" w:rsidR="00075191" w:rsidRDefault="00000000">
      <w:pPr>
        <w:pStyle w:val="BodyText"/>
        <w:spacing w:before="70"/>
        <w:ind w:right="361" w:firstLine="0"/>
      </w:pPr>
      <w:r>
        <w:t>the very purpose of stimulating our minds to such additions as shall enhance the universe's total value. "Die erhohung des vorgefundenen daseins" is a phrase used by Professor Eucken somewhere, which reminds one of this suggestion by the great Lotze.</w:t>
      </w:r>
    </w:p>
    <w:p w14:paraId="326F3B20" w14:textId="77777777" w:rsidR="00075191" w:rsidRDefault="00000000">
      <w:pPr>
        <w:pStyle w:val="BodyText"/>
        <w:ind w:right="363"/>
      </w:pPr>
      <w:r>
        <w:t>It is identically our pragmatistic conception. In our cognitive as well as in our active life we are creative. We ADD, both to the subject and to the predicate</w:t>
      </w:r>
      <w:r>
        <w:rPr>
          <w:spacing w:val="-1"/>
        </w:rPr>
        <w:t xml:space="preserve"> </w:t>
      </w:r>
      <w:r>
        <w:t>part</w:t>
      </w:r>
      <w:r>
        <w:rPr>
          <w:spacing w:val="-1"/>
        </w:rPr>
        <w:t xml:space="preserve"> </w:t>
      </w:r>
      <w:r>
        <w:t>of</w:t>
      </w:r>
      <w:r>
        <w:rPr>
          <w:spacing w:val="-1"/>
        </w:rPr>
        <w:t xml:space="preserve"> </w:t>
      </w:r>
      <w:r>
        <w:t>reality.</w:t>
      </w:r>
      <w:r>
        <w:rPr>
          <w:spacing w:val="-1"/>
        </w:rPr>
        <w:t xml:space="preserve"> </w:t>
      </w:r>
      <w:r>
        <w:t>The</w:t>
      </w:r>
      <w:r>
        <w:rPr>
          <w:spacing w:val="-1"/>
        </w:rPr>
        <w:t xml:space="preserve"> </w:t>
      </w:r>
      <w:r>
        <w:t>world</w:t>
      </w:r>
      <w:r>
        <w:rPr>
          <w:spacing w:val="-1"/>
        </w:rPr>
        <w:t xml:space="preserve"> </w:t>
      </w:r>
      <w:r>
        <w:t>stands</w:t>
      </w:r>
      <w:r>
        <w:rPr>
          <w:spacing w:val="-1"/>
        </w:rPr>
        <w:t xml:space="preserve"> </w:t>
      </w:r>
      <w:r>
        <w:t>really</w:t>
      </w:r>
      <w:r>
        <w:rPr>
          <w:spacing w:val="-1"/>
        </w:rPr>
        <w:t xml:space="preserve"> </w:t>
      </w:r>
      <w:r>
        <w:t>malleable,</w:t>
      </w:r>
      <w:r>
        <w:rPr>
          <w:spacing w:val="-1"/>
        </w:rPr>
        <w:t xml:space="preserve"> </w:t>
      </w:r>
      <w:r>
        <w:t>waiting</w:t>
      </w:r>
      <w:r>
        <w:rPr>
          <w:spacing w:val="-1"/>
        </w:rPr>
        <w:t xml:space="preserve"> </w:t>
      </w:r>
      <w:r>
        <w:t>to</w:t>
      </w:r>
      <w:r>
        <w:rPr>
          <w:spacing w:val="-1"/>
        </w:rPr>
        <w:t xml:space="preserve"> </w:t>
      </w:r>
      <w:r>
        <w:t>receive its final touches at our hands. Like the kingdom of heaven, it suffers human violence willingly. Man ENGENDERS truths upon it.</w:t>
      </w:r>
    </w:p>
    <w:p w14:paraId="326F3B21" w14:textId="77777777" w:rsidR="00075191" w:rsidRDefault="00000000">
      <w:pPr>
        <w:pStyle w:val="BodyText"/>
        <w:ind w:right="360"/>
      </w:pPr>
      <w:r>
        <w:t>No one can deny that such a role would add both to our dignity and to our responsibility as thinkers. To some of us it proves a most inspiring notion. Signer</w:t>
      </w:r>
      <w:r>
        <w:rPr>
          <w:spacing w:val="-2"/>
        </w:rPr>
        <w:t xml:space="preserve"> </w:t>
      </w:r>
      <w:r>
        <w:t>Papini,</w:t>
      </w:r>
      <w:r>
        <w:rPr>
          <w:spacing w:val="-1"/>
        </w:rPr>
        <w:t xml:space="preserve"> </w:t>
      </w:r>
      <w:r>
        <w:t>the</w:t>
      </w:r>
      <w:r>
        <w:rPr>
          <w:spacing w:val="-1"/>
        </w:rPr>
        <w:t xml:space="preserve"> </w:t>
      </w:r>
      <w:r>
        <w:t>leader</w:t>
      </w:r>
      <w:r>
        <w:rPr>
          <w:spacing w:val="-2"/>
        </w:rPr>
        <w:t xml:space="preserve"> </w:t>
      </w:r>
      <w:r>
        <w:t>of</w:t>
      </w:r>
      <w:r>
        <w:rPr>
          <w:spacing w:val="-2"/>
        </w:rPr>
        <w:t xml:space="preserve"> </w:t>
      </w:r>
      <w:r>
        <w:t>italian</w:t>
      </w:r>
      <w:r>
        <w:rPr>
          <w:spacing w:val="-2"/>
        </w:rPr>
        <w:t xml:space="preserve"> </w:t>
      </w:r>
      <w:r>
        <w:t>pragmatism,</w:t>
      </w:r>
      <w:r>
        <w:rPr>
          <w:spacing w:val="-1"/>
        </w:rPr>
        <w:t xml:space="preserve"> </w:t>
      </w:r>
      <w:r>
        <w:t>grows</w:t>
      </w:r>
      <w:r>
        <w:rPr>
          <w:spacing w:val="-1"/>
        </w:rPr>
        <w:t xml:space="preserve"> </w:t>
      </w:r>
      <w:r>
        <w:t>fairly</w:t>
      </w:r>
      <w:r>
        <w:rPr>
          <w:spacing w:val="-1"/>
        </w:rPr>
        <w:t xml:space="preserve"> </w:t>
      </w:r>
      <w:r>
        <w:t>dithyrambic</w:t>
      </w:r>
      <w:r>
        <w:rPr>
          <w:spacing w:val="-1"/>
        </w:rPr>
        <w:t xml:space="preserve"> </w:t>
      </w:r>
      <w:r>
        <w:t>over the view that it opens, of man's divinely-creative functions.</w:t>
      </w:r>
    </w:p>
    <w:p w14:paraId="326F3B22" w14:textId="77777777" w:rsidR="00075191" w:rsidRDefault="00000000">
      <w:pPr>
        <w:pStyle w:val="BodyText"/>
        <w:ind w:right="361"/>
      </w:pPr>
      <w:r>
        <w:t>The import of the difference between pragmatism and rationalism is now in sight throughout its whole extent. The essential contrast is that for rationalism reality is ready-made and complete from all eternity, while for pragmatism it is still in the making, and awaits part of its complexion from the future. On the one side the universe is absolutely secure, on the other it is still pursuing its adventures.</w:t>
      </w:r>
    </w:p>
    <w:p w14:paraId="326F3B23" w14:textId="77777777" w:rsidR="00075191" w:rsidRDefault="00000000">
      <w:pPr>
        <w:pStyle w:val="BodyText"/>
      </w:pPr>
      <w:r>
        <w:t>We have got into rather deep water with this humanistic view, and it is no wonder that misunderstanding gathers round it. It is accused of being a doctrine of caprice. Mr. Bradley, for example, says that a humanist, if he understood his own doctrine, would have to "hold any end however perverted to be rational if I insist on it personally, and any idea however mad to be the truth if only some one is resolved that he will have it so." The humanist view of 'reality,' as something resisting, yet malleable, which controls our thinking as an energy that must be taken 'account' of incessantly (tho not necessarily merely COPIED) is evidently a difficult one to introduce to novices. The situation</w:t>
      </w:r>
      <w:r>
        <w:rPr>
          <w:spacing w:val="-1"/>
        </w:rPr>
        <w:t xml:space="preserve"> </w:t>
      </w:r>
      <w:r>
        <w:t>reminds</w:t>
      </w:r>
      <w:r>
        <w:rPr>
          <w:spacing w:val="-1"/>
        </w:rPr>
        <w:t xml:space="preserve"> </w:t>
      </w:r>
      <w:r>
        <w:t>me</w:t>
      </w:r>
      <w:r>
        <w:rPr>
          <w:spacing w:val="-1"/>
        </w:rPr>
        <w:t xml:space="preserve"> </w:t>
      </w:r>
      <w:r>
        <w:t>of</w:t>
      </w:r>
      <w:r>
        <w:rPr>
          <w:spacing w:val="-1"/>
        </w:rPr>
        <w:t xml:space="preserve"> </w:t>
      </w:r>
      <w:r>
        <w:t>one</w:t>
      </w:r>
      <w:r>
        <w:rPr>
          <w:spacing w:val="-1"/>
        </w:rPr>
        <w:t xml:space="preserve"> </w:t>
      </w:r>
      <w:r>
        <w:t>that</w:t>
      </w:r>
      <w:r>
        <w:rPr>
          <w:spacing w:val="-1"/>
        </w:rPr>
        <w:t xml:space="preserve"> </w:t>
      </w:r>
      <w:r>
        <w:t>I</w:t>
      </w:r>
      <w:r>
        <w:rPr>
          <w:spacing w:val="-1"/>
        </w:rPr>
        <w:t xml:space="preserve"> </w:t>
      </w:r>
      <w:r>
        <w:t>have</w:t>
      </w:r>
      <w:r>
        <w:rPr>
          <w:spacing w:val="-1"/>
        </w:rPr>
        <w:t xml:space="preserve"> </w:t>
      </w:r>
      <w:r>
        <w:t>personally</w:t>
      </w:r>
      <w:r>
        <w:rPr>
          <w:spacing w:val="-1"/>
        </w:rPr>
        <w:t xml:space="preserve"> </w:t>
      </w:r>
      <w:r>
        <w:t>gone</w:t>
      </w:r>
      <w:r>
        <w:rPr>
          <w:spacing w:val="-1"/>
        </w:rPr>
        <w:t xml:space="preserve"> </w:t>
      </w:r>
      <w:r>
        <w:t>through.</w:t>
      </w:r>
      <w:r>
        <w:rPr>
          <w:spacing w:val="-1"/>
        </w:rPr>
        <w:t xml:space="preserve"> </w:t>
      </w:r>
      <w:r>
        <w:t>I</w:t>
      </w:r>
      <w:r>
        <w:rPr>
          <w:spacing w:val="-1"/>
        </w:rPr>
        <w:t xml:space="preserve"> </w:t>
      </w:r>
      <w:r>
        <w:t>once</w:t>
      </w:r>
      <w:r>
        <w:rPr>
          <w:spacing w:val="-1"/>
        </w:rPr>
        <w:t xml:space="preserve"> </w:t>
      </w:r>
      <w:r>
        <w:t xml:space="preserve">wrote an essay on our right to believe, which I unluckily called the WILL to Believe. All the critics, neglecting the essay, pounced upon the title. Psychologically it was impossible, morally it was iniquitous. The "will to deceive," the "will to make-believe," were wittily proposed as substitutes for </w:t>
      </w:r>
      <w:r>
        <w:rPr>
          <w:spacing w:val="-4"/>
        </w:rPr>
        <w:t>it.</w:t>
      </w:r>
    </w:p>
    <w:p w14:paraId="326F3B24" w14:textId="77777777" w:rsidR="00075191" w:rsidRDefault="00000000">
      <w:pPr>
        <w:spacing w:line="242" w:lineRule="auto"/>
        <w:ind w:left="360" w:right="361" w:firstLine="450"/>
        <w:jc w:val="both"/>
      </w:pPr>
      <w:r>
        <w:t>THE ALTERNATIVE BETWEEN PRAGMATISM AND RATIONALISM, IN THE SHAPE IN WHICH WE NOW HAVE IT BEFORE US, IS NO LONGER A QUESTION IN THE THEORY OF KNOWLEDGE, IT CONCERNS THE STRUCTURE OF THE UNIVERSE ITSELF.</w:t>
      </w:r>
    </w:p>
    <w:p w14:paraId="326F3B25" w14:textId="77777777" w:rsidR="00075191" w:rsidRDefault="00000000">
      <w:pPr>
        <w:pStyle w:val="BodyText"/>
        <w:spacing w:line="344" w:lineRule="exact"/>
        <w:ind w:left="810" w:right="0" w:firstLine="0"/>
        <w:jc w:val="left"/>
      </w:pPr>
      <w:r>
        <w:t>On</w:t>
      </w:r>
      <w:r>
        <w:rPr>
          <w:spacing w:val="66"/>
          <w:w w:val="150"/>
        </w:rPr>
        <w:t xml:space="preserve"> </w:t>
      </w:r>
      <w:r>
        <w:t>the</w:t>
      </w:r>
      <w:r>
        <w:rPr>
          <w:spacing w:val="67"/>
          <w:w w:val="150"/>
        </w:rPr>
        <w:t xml:space="preserve"> </w:t>
      </w:r>
      <w:r>
        <w:t>pragmatist</w:t>
      </w:r>
      <w:r>
        <w:rPr>
          <w:spacing w:val="67"/>
          <w:w w:val="150"/>
        </w:rPr>
        <w:t xml:space="preserve"> </w:t>
      </w:r>
      <w:r>
        <w:t>side</w:t>
      </w:r>
      <w:r>
        <w:rPr>
          <w:spacing w:val="67"/>
          <w:w w:val="150"/>
        </w:rPr>
        <w:t xml:space="preserve"> </w:t>
      </w:r>
      <w:r>
        <w:t>we</w:t>
      </w:r>
      <w:r>
        <w:rPr>
          <w:spacing w:val="66"/>
          <w:w w:val="150"/>
        </w:rPr>
        <w:t xml:space="preserve"> </w:t>
      </w:r>
      <w:r>
        <w:t>have</w:t>
      </w:r>
      <w:r>
        <w:rPr>
          <w:spacing w:val="67"/>
          <w:w w:val="150"/>
        </w:rPr>
        <w:t xml:space="preserve"> </w:t>
      </w:r>
      <w:r>
        <w:t>only</w:t>
      </w:r>
      <w:r>
        <w:rPr>
          <w:spacing w:val="67"/>
          <w:w w:val="150"/>
        </w:rPr>
        <w:t xml:space="preserve"> </w:t>
      </w:r>
      <w:r>
        <w:t>one</w:t>
      </w:r>
      <w:r>
        <w:rPr>
          <w:spacing w:val="67"/>
          <w:w w:val="150"/>
        </w:rPr>
        <w:t xml:space="preserve"> </w:t>
      </w:r>
      <w:r>
        <w:t>edition</w:t>
      </w:r>
      <w:r>
        <w:rPr>
          <w:spacing w:val="66"/>
          <w:w w:val="150"/>
        </w:rPr>
        <w:t xml:space="preserve"> </w:t>
      </w:r>
      <w:r>
        <w:t>of</w:t>
      </w:r>
      <w:r>
        <w:rPr>
          <w:spacing w:val="67"/>
          <w:w w:val="150"/>
        </w:rPr>
        <w:t xml:space="preserve"> </w:t>
      </w:r>
      <w:r>
        <w:t>the</w:t>
      </w:r>
      <w:r>
        <w:rPr>
          <w:spacing w:val="67"/>
          <w:w w:val="150"/>
        </w:rPr>
        <w:t xml:space="preserve"> </w:t>
      </w:r>
      <w:r>
        <w:rPr>
          <w:spacing w:val="-2"/>
        </w:rPr>
        <w:t>universe,</w:t>
      </w:r>
    </w:p>
    <w:p w14:paraId="326F3B26" w14:textId="77777777" w:rsidR="00075191" w:rsidRDefault="00075191">
      <w:pPr>
        <w:pStyle w:val="BodyText"/>
        <w:spacing w:line="344" w:lineRule="exact"/>
        <w:jc w:val="left"/>
        <w:sectPr w:rsidR="00075191">
          <w:pgSz w:w="12240" w:h="15840"/>
          <w:pgMar w:top="1360" w:right="1080" w:bottom="280" w:left="1080" w:header="720" w:footer="720" w:gutter="0"/>
          <w:cols w:space="720"/>
        </w:sectPr>
      </w:pPr>
    </w:p>
    <w:p w14:paraId="326F3B27" w14:textId="77777777" w:rsidR="00075191" w:rsidRDefault="00000000">
      <w:pPr>
        <w:pStyle w:val="BodyText"/>
        <w:spacing w:before="70"/>
        <w:ind w:right="363" w:firstLine="0"/>
      </w:pPr>
      <w:r>
        <w:t>unfinished, growing in all sorts of places, especially in the places where thinking beings are at work.</w:t>
      </w:r>
    </w:p>
    <w:p w14:paraId="326F3B28" w14:textId="77777777" w:rsidR="00075191" w:rsidRDefault="00000000">
      <w:pPr>
        <w:pStyle w:val="BodyText"/>
        <w:ind w:right="362"/>
      </w:pPr>
      <w:r>
        <w:t xml:space="preserve">On the rationalist side we have a universe in many editions, one real one, the infinite folio, or edition de luxe, eternally complete; and then the various finite editions, full of false readings, distorted and mutilated each in its own </w:t>
      </w:r>
      <w:r>
        <w:rPr>
          <w:spacing w:val="-4"/>
        </w:rPr>
        <w:t>way.</w:t>
      </w:r>
    </w:p>
    <w:p w14:paraId="326F3B29" w14:textId="77777777" w:rsidR="00075191" w:rsidRDefault="00000000">
      <w:pPr>
        <w:pStyle w:val="BodyText"/>
        <w:ind w:right="360"/>
      </w:pPr>
      <w:r>
        <w:t xml:space="preserve">So the rival metaphysical hypotheses of pluralism and monism here come back upon us. I will develope their differences during the remainder of our </w:t>
      </w:r>
      <w:r>
        <w:rPr>
          <w:spacing w:val="-2"/>
        </w:rPr>
        <w:t>hour.</w:t>
      </w:r>
    </w:p>
    <w:p w14:paraId="326F3B2A" w14:textId="77777777" w:rsidR="00075191" w:rsidRDefault="00000000">
      <w:pPr>
        <w:pStyle w:val="BodyText"/>
      </w:pPr>
      <w:r>
        <w:t>And first let me say that it is impossible not to see a temperamental difference at work in the choice of sides. The rationalist mind, radically</w:t>
      </w:r>
      <w:r>
        <w:rPr>
          <w:spacing w:val="40"/>
        </w:rPr>
        <w:t xml:space="preserve"> </w:t>
      </w:r>
      <w:r>
        <w:t>taken, is of a doctrinaire and authoritative complexion: the phrase 'must be' is ever on its lips. The belly-band of its universe must be tight. A radical pragmatist on the other hand is a happy-go-lucky anarchistic sort of creature. If he had to live in a tub like Diogenes he wouldn't mind at all if the hoops were loose and the staves let in the sun.</w:t>
      </w:r>
    </w:p>
    <w:p w14:paraId="326F3B2B" w14:textId="77777777" w:rsidR="00075191" w:rsidRDefault="00000000">
      <w:pPr>
        <w:pStyle w:val="BodyText"/>
      </w:pPr>
      <w:r>
        <w:t>Now the idea of this loose universe affects your typical rationalists in much the same way as 'freedom of the press' might affect a veteran official in the russian bureau of censorship; or as 'simplified spelling' might affect an elderly schoolmistress. It affects him as the swarm of protestant sects affects</w:t>
      </w:r>
      <w:r>
        <w:rPr>
          <w:spacing w:val="40"/>
        </w:rPr>
        <w:t xml:space="preserve"> </w:t>
      </w:r>
      <w:r>
        <w:t>a papist onlooker. It appears as backboneless and devoid of principle as 'opportunism' in politics appears to an old-fashioned french legitimist, or to a fanatical believer in the divine right of the people.</w:t>
      </w:r>
    </w:p>
    <w:p w14:paraId="326F3B2C" w14:textId="77777777" w:rsidR="00075191" w:rsidRDefault="00000000">
      <w:pPr>
        <w:pStyle w:val="BodyText"/>
        <w:jc w:val="right"/>
      </w:pPr>
      <w:r>
        <w:t>For</w:t>
      </w:r>
      <w:r>
        <w:rPr>
          <w:spacing w:val="80"/>
        </w:rPr>
        <w:t xml:space="preserve"> </w:t>
      </w:r>
      <w:r>
        <w:t>pluralistic</w:t>
      </w:r>
      <w:r>
        <w:rPr>
          <w:spacing w:val="80"/>
        </w:rPr>
        <w:t xml:space="preserve"> </w:t>
      </w:r>
      <w:r>
        <w:t>pragmatism,</w:t>
      </w:r>
      <w:r>
        <w:rPr>
          <w:spacing w:val="80"/>
        </w:rPr>
        <w:t xml:space="preserve"> </w:t>
      </w:r>
      <w:r>
        <w:t>truth</w:t>
      </w:r>
      <w:r>
        <w:rPr>
          <w:spacing w:val="80"/>
        </w:rPr>
        <w:t xml:space="preserve"> </w:t>
      </w:r>
      <w:r>
        <w:t>grows</w:t>
      </w:r>
      <w:r>
        <w:rPr>
          <w:spacing w:val="80"/>
        </w:rPr>
        <w:t xml:space="preserve"> </w:t>
      </w:r>
      <w:r>
        <w:t>up</w:t>
      </w:r>
      <w:r>
        <w:rPr>
          <w:spacing w:val="80"/>
        </w:rPr>
        <w:t xml:space="preserve"> </w:t>
      </w:r>
      <w:r>
        <w:t>inside</w:t>
      </w:r>
      <w:r>
        <w:rPr>
          <w:spacing w:val="80"/>
        </w:rPr>
        <w:t xml:space="preserve"> </w:t>
      </w:r>
      <w:r>
        <w:t>of</w:t>
      </w:r>
      <w:r>
        <w:rPr>
          <w:spacing w:val="80"/>
        </w:rPr>
        <w:t xml:space="preserve"> </w:t>
      </w:r>
      <w:r>
        <w:t>all</w:t>
      </w:r>
      <w:r>
        <w:rPr>
          <w:spacing w:val="80"/>
        </w:rPr>
        <w:t xml:space="preserve"> </w:t>
      </w:r>
      <w:r>
        <w:t>the</w:t>
      </w:r>
      <w:r>
        <w:rPr>
          <w:spacing w:val="80"/>
        </w:rPr>
        <w:t xml:space="preserve"> </w:t>
      </w:r>
      <w:r>
        <w:t>finite</w:t>
      </w:r>
      <w:r>
        <w:rPr>
          <w:spacing w:val="80"/>
          <w:w w:val="150"/>
        </w:rPr>
        <w:t xml:space="preserve"> </w:t>
      </w:r>
      <w:r>
        <w:t>experiences. They lean on each other, but the whole of them, if such a whole there</w:t>
      </w:r>
      <w:r>
        <w:rPr>
          <w:spacing w:val="80"/>
        </w:rPr>
        <w:t xml:space="preserve"> </w:t>
      </w:r>
      <w:r>
        <w:t>be,</w:t>
      </w:r>
      <w:r>
        <w:rPr>
          <w:spacing w:val="80"/>
        </w:rPr>
        <w:t xml:space="preserve"> </w:t>
      </w:r>
      <w:r>
        <w:t>leans</w:t>
      </w:r>
      <w:r>
        <w:rPr>
          <w:spacing w:val="80"/>
        </w:rPr>
        <w:t xml:space="preserve"> </w:t>
      </w:r>
      <w:r>
        <w:t>on</w:t>
      </w:r>
      <w:r>
        <w:rPr>
          <w:spacing w:val="80"/>
        </w:rPr>
        <w:t xml:space="preserve"> </w:t>
      </w:r>
      <w:r>
        <w:t>nothing.</w:t>
      </w:r>
      <w:r>
        <w:rPr>
          <w:spacing w:val="80"/>
        </w:rPr>
        <w:t xml:space="preserve"> </w:t>
      </w:r>
      <w:r>
        <w:t>All</w:t>
      </w:r>
      <w:r>
        <w:rPr>
          <w:spacing w:val="80"/>
        </w:rPr>
        <w:t xml:space="preserve"> </w:t>
      </w:r>
      <w:r>
        <w:t>'homes'</w:t>
      </w:r>
      <w:r>
        <w:rPr>
          <w:spacing w:val="80"/>
        </w:rPr>
        <w:t xml:space="preserve"> </w:t>
      </w:r>
      <w:r>
        <w:t>are</w:t>
      </w:r>
      <w:r>
        <w:rPr>
          <w:spacing w:val="80"/>
        </w:rPr>
        <w:t xml:space="preserve"> </w:t>
      </w:r>
      <w:r>
        <w:t>in</w:t>
      </w:r>
      <w:r>
        <w:rPr>
          <w:spacing w:val="80"/>
        </w:rPr>
        <w:t xml:space="preserve"> </w:t>
      </w:r>
      <w:r>
        <w:t>finite</w:t>
      </w:r>
      <w:r>
        <w:rPr>
          <w:spacing w:val="80"/>
        </w:rPr>
        <w:t xml:space="preserve"> </w:t>
      </w:r>
      <w:r>
        <w:t>experience;</w:t>
      </w:r>
      <w:r>
        <w:rPr>
          <w:spacing w:val="80"/>
        </w:rPr>
        <w:t xml:space="preserve"> </w:t>
      </w:r>
      <w:r>
        <w:t>finite experience as such is homeless. Nothing outside of the flux secures the issue of</w:t>
      </w:r>
      <w:r>
        <w:rPr>
          <w:spacing w:val="-4"/>
        </w:rPr>
        <w:t xml:space="preserve"> </w:t>
      </w:r>
      <w:r>
        <w:t>it.</w:t>
      </w:r>
      <w:r>
        <w:rPr>
          <w:spacing w:val="-3"/>
        </w:rPr>
        <w:t xml:space="preserve"> </w:t>
      </w:r>
      <w:r>
        <w:t>It</w:t>
      </w:r>
      <w:r>
        <w:rPr>
          <w:spacing w:val="-4"/>
        </w:rPr>
        <w:t xml:space="preserve"> </w:t>
      </w:r>
      <w:r>
        <w:t>can</w:t>
      </w:r>
      <w:r>
        <w:rPr>
          <w:spacing w:val="-3"/>
        </w:rPr>
        <w:t xml:space="preserve"> </w:t>
      </w:r>
      <w:r>
        <w:t>hope</w:t>
      </w:r>
      <w:r>
        <w:rPr>
          <w:spacing w:val="-4"/>
        </w:rPr>
        <w:t xml:space="preserve"> </w:t>
      </w:r>
      <w:r>
        <w:t>salvation</w:t>
      </w:r>
      <w:r>
        <w:rPr>
          <w:spacing w:val="-3"/>
        </w:rPr>
        <w:t xml:space="preserve"> </w:t>
      </w:r>
      <w:r>
        <w:t>only</w:t>
      </w:r>
      <w:r>
        <w:rPr>
          <w:spacing w:val="-3"/>
        </w:rPr>
        <w:t xml:space="preserve"> </w:t>
      </w:r>
      <w:r>
        <w:t>from</w:t>
      </w:r>
      <w:r>
        <w:rPr>
          <w:spacing w:val="-4"/>
        </w:rPr>
        <w:t xml:space="preserve"> </w:t>
      </w:r>
      <w:r>
        <w:t>its</w:t>
      </w:r>
      <w:r>
        <w:rPr>
          <w:spacing w:val="-4"/>
        </w:rPr>
        <w:t xml:space="preserve"> </w:t>
      </w:r>
      <w:r>
        <w:t>own</w:t>
      </w:r>
      <w:r>
        <w:rPr>
          <w:spacing w:val="-3"/>
        </w:rPr>
        <w:t xml:space="preserve"> </w:t>
      </w:r>
      <w:r>
        <w:t>intrinsic</w:t>
      </w:r>
      <w:r>
        <w:rPr>
          <w:spacing w:val="-4"/>
        </w:rPr>
        <w:t xml:space="preserve"> </w:t>
      </w:r>
      <w:r>
        <w:t>promises</w:t>
      </w:r>
      <w:r>
        <w:rPr>
          <w:spacing w:val="-4"/>
        </w:rPr>
        <w:t xml:space="preserve"> </w:t>
      </w:r>
      <w:r>
        <w:t>and</w:t>
      </w:r>
      <w:r>
        <w:rPr>
          <w:spacing w:val="-3"/>
        </w:rPr>
        <w:t xml:space="preserve"> </w:t>
      </w:r>
      <w:r>
        <w:t>potencies. To</w:t>
      </w:r>
      <w:r>
        <w:rPr>
          <w:spacing w:val="39"/>
        </w:rPr>
        <w:t xml:space="preserve"> </w:t>
      </w:r>
      <w:r>
        <w:t>rationalists</w:t>
      </w:r>
      <w:r>
        <w:rPr>
          <w:spacing w:val="39"/>
        </w:rPr>
        <w:t xml:space="preserve"> </w:t>
      </w:r>
      <w:r>
        <w:t>this</w:t>
      </w:r>
      <w:r>
        <w:rPr>
          <w:spacing w:val="39"/>
        </w:rPr>
        <w:t xml:space="preserve"> </w:t>
      </w:r>
      <w:r>
        <w:t>describes</w:t>
      </w:r>
      <w:r>
        <w:rPr>
          <w:spacing w:val="39"/>
        </w:rPr>
        <w:t xml:space="preserve"> </w:t>
      </w:r>
      <w:r>
        <w:t>a</w:t>
      </w:r>
      <w:r>
        <w:rPr>
          <w:spacing w:val="39"/>
        </w:rPr>
        <w:t xml:space="preserve"> </w:t>
      </w:r>
      <w:r>
        <w:t>tramp</w:t>
      </w:r>
      <w:r>
        <w:rPr>
          <w:spacing w:val="39"/>
        </w:rPr>
        <w:t xml:space="preserve"> </w:t>
      </w:r>
      <w:r>
        <w:t>and</w:t>
      </w:r>
      <w:r>
        <w:rPr>
          <w:spacing w:val="39"/>
        </w:rPr>
        <w:t xml:space="preserve"> </w:t>
      </w:r>
      <w:r>
        <w:t>vagrant</w:t>
      </w:r>
      <w:r>
        <w:rPr>
          <w:spacing w:val="39"/>
        </w:rPr>
        <w:t xml:space="preserve"> </w:t>
      </w:r>
      <w:r>
        <w:t>world,</w:t>
      </w:r>
      <w:r>
        <w:rPr>
          <w:spacing w:val="39"/>
        </w:rPr>
        <w:t xml:space="preserve"> </w:t>
      </w:r>
      <w:r>
        <w:t>adrift</w:t>
      </w:r>
      <w:r>
        <w:rPr>
          <w:spacing w:val="39"/>
        </w:rPr>
        <w:t xml:space="preserve"> </w:t>
      </w:r>
      <w:r>
        <w:t>in</w:t>
      </w:r>
      <w:r>
        <w:rPr>
          <w:spacing w:val="39"/>
        </w:rPr>
        <w:t xml:space="preserve"> </w:t>
      </w:r>
      <w:r>
        <w:t>space, with neither elephant nor tortoise to plant the sole of its foot upon. It is a set of stars hurled into heaven without even a centre of gravity to pull against. In other</w:t>
      </w:r>
      <w:r>
        <w:rPr>
          <w:spacing w:val="38"/>
        </w:rPr>
        <w:t xml:space="preserve"> </w:t>
      </w:r>
      <w:r>
        <w:t>spheres</w:t>
      </w:r>
      <w:r>
        <w:rPr>
          <w:spacing w:val="38"/>
        </w:rPr>
        <w:t xml:space="preserve"> </w:t>
      </w:r>
      <w:r>
        <w:t>of</w:t>
      </w:r>
      <w:r>
        <w:rPr>
          <w:spacing w:val="38"/>
        </w:rPr>
        <w:t xml:space="preserve"> </w:t>
      </w:r>
      <w:r>
        <w:t>life</w:t>
      </w:r>
      <w:r>
        <w:rPr>
          <w:spacing w:val="38"/>
        </w:rPr>
        <w:t xml:space="preserve"> </w:t>
      </w:r>
      <w:r>
        <w:t>it</w:t>
      </w:r>
      <w:r>
        <w:rPr>
          <w:spacing w:val="38"/>
        </w:rPr>
        <w:t xml:space="preserve"> </w:t>
      </w:r>
      <w:r>
        <w:t>is</w:t>
      </w:r>
      <w:r>
        <w:rPr>
          <w:spacing w:val="38"/>
        </w:rPr>
        <w:t xml:space="preserve"> </w:t>
      </w:r>
      <w:r>
        <w:t>true</w:t>
      </w:r>
      <w:r>
        <w:rPr>
          <w:spacing w:val="38"/>
        </w:rPr>
        <w:t xml:space="preserve"> </w:t>
      </w:r>
      <w:r>
        <w:t>that</w:t>
      </w:r>
      <w:r>
        <w:rPr>
          <w:spacing w:val="38"/>
        </w:rPr>
        <w:t xml:space="preserve"> </w:t>
      </w:r>
      <w:r>
        <w:t>we</w:t>
      </w:r>
      <w:r>
        <w:rPr>
          <w:spacing w:val="38"/>
        </w:rPr>
        <w:t xml:space="preserve"> </w:t>
      </w:r>
      <w:r>
        <w:t>have</w:t>
      </w:r>
      <w:r>
        <w:rPr>
          <w:spacing w:val="38"/>
        </w:rPr>
        <w:t xml:space="preserve"> </w:t>
      </w:r>
      <w:r>
        <w:t>got</w:t>
      </w:r>
      <w:r>
        <w:rPr>
          <w:spacing w:val="38"/>
        </w:rPr>
        <w:t xml:space="preserve"> </w:t>
      </w:r>
      <w:r>
        <w:t>used</w:t>
      </w:r>
      <w:r>
        <w:rPr>
          <w:spacing w:val="38"/>
        </w:rPr>
        <w:t xml:space="preserve"> </w:t>
      </w:r>
      <w:r>
        <w:t>to</w:t>
      </w:r>
      <w:r>
        <w:rPr>
          <w:spacing w:val="38"/>
        </w:rPr>
        <w:t xml:space="preserve"> </w:t>
      </w:r>
      <w:r>
        <w:t>living</w:t>
      </w:r>
      <w:r>
        <w:rPr>
          <w:spacing w:val="38"/>
        </w:rPr>
        <w:t xml:space="preserve"> </w:t>
      </w:r>
      <w:r>
        <w:t>in</w:t>
      </w:r>
      <w:r>
        <w:rPr>
          <w:spacing w:val="38"/>
        </w:rPr>
        <w:t xml:space="preserve"> </w:t>
      </w:r>
      <w:r>
        <w:t>a</w:t>
      </w:r>
      <w:r>
        <w:rPr>
          <w:spacing w:val="38"/>
        </w:rPr>
        <w:t xml:space="preserve"> </w:t>
      </w:r>
      <w:r>
        <w:t>state</w:t>
      </w:r>
      <w:r>
        <w:rPr>
          <w:spacing w:val="38"/>
        </w:rPr>
        <w:t xml:space="preserve"> </w:t>
      </w:r>
      <w:r>
        <w:t>of relative insecurity. The authority of 'the State,' and that of an absolute 'moral law,'</w:t>
      </w:r>
      <w:r>
        <w:rPr>
          <w:spacing w:val="80"/>
        </w:rPr>
        <w:t xml:space="preserve"> </w:t>
      </w:r>
      <w:r>
        <w:t>have</w:t>
      </w:r>
      <w:r>
        <w:rPr>
          <w:spacing w:val="80"/>
        </w:rPr>
        <w:t xml:space="preserve"> </w:t>
      </w:r>
      <w:r>
        <w:t>resolved</w:t>
      </w:r>
      <w:r>
        <w:rPr>
          <w:spacing w:val="80"/>
        </w:rPr>
        <w:t xml:space="preserve"> </w:t>
      </w:r>
      <w:r>
        <w:t>themselves</w:t>
      </w:r>
      <w:r>
        <w:rPr>
          <w:spacing w:val="80"/>
        </w:rPr>
        <w:t xml:space="preserve"> </w:t>
      </w:r>
      <w:r>
        <w:t>into</w:t>
      </w:r>
      <w:r>
        <w:rPr>
          <w:spacing w:val="80"/>
        </w:rPr>
        <w:t xml:space="preserve"> </w:t>
      </w:r>
      <w:r>
        <w:t>expediencies,</w:t>
      </w:r>
      <w:r>
        <w:rPr>
          <w:spacing w:val="80"/>
        </w:rPr>
        <w:t xml:space="preserve"> </w:t>
      </w:r>
      <w:r>
        <w:t>and</w:t>
      </w:r>
      <w:r>
        <w:rPr>
          <w:spacing w:val="80"/>
        </w:rPr>
        <w:t xml:space="preserve"> </w:t>
      </w:r>
      <w:r>
        <w:t>holy</w:t>
      </w:r>
      <w:r>
        <w:rPr>
          <w:spacing w:val="80"/>
        </w:rPr>
        <w:t xml:space="preserve"> </w:t>
      </w:r>
      <w:r>
        <w:t>church</w:t>
      </w:r>
      <w:r>
        <w:rPr>
          <w:spacing w:val="80"/>
        </w:rPr>
        <w:t xml:space="preserve"> </w:t>
      </w:r>
      <w:r>
        <w:t>has resolved</w:t>
      </w:r>
      <w:r>
        <w:rPr>
          <w:spacing w:val="40"/>
        </w:rPr>
        <w:t xml:space="preserve"> </w:t>
      </w:r>
      <w:r>
        <w:t>itself</w:t>
      </w:r>
      <w:r>
        <w:rPr>
          <w:spacing w:val="40"/>
        </w:rPr>
        <w:t xml:space="preserve"> </w:t>
      </w:r>
      <w:r>
        <w:t>into</w:t>
      </w:r>
      <w:r>
        <w:rPr>
          <w:spacing w:val="40"/>
        </w:rPr>
        <w:t xml:space="preserve"> </w:t>
      </w:r>
      <w:r>
        <w:t>'meeting-houses.'</w:t>
      </w:r>
      <w:r>
        <w:rPr>
          <w:spacing w:val="40"/>
        </w:rPr>
        <w:t xml:space="preserve"> </w:t>
      </w:r>
      <w:r>
        <w:t>Not</w:t>
      </w:r>
      <w:r>
        <w:rPr>
          <w:spacing w:val="40"/>
        </w:rPr>
        <w:t xml:space="preserve"> </w:t>
      </w:r>
      <w:r>
        <w:t>so</w:t>
      </w:r>
      <w:r>
        <w:rPr>
          <w:spacing w:val="40"/>
        </w:rPr>
        <w:t xml:space="preserve"> </w:t>
      </w:r>
      <w:r>
        <w:t>as</w:t>
      </w:r>
      <w:r>
        <w:rPr>
          <w:spacing w:val="40"/>
        </w:rPr>
        <w:t xml:space="preserve"> </w:t>
      </w:r>
      <w:r>
        <w:t>yet</w:t>
      </w:r>
      <w:r>
        <w:rPr>
          <w:spacing w:val="40"/>
        </w:rPr>
        <w:t xml:space="preserve"> </w:t>
      </w:r>
      <w:r>
        <w:t>within</w:t>
      </w:r>
      <w:r>
        <w:rPr>
          <w:spacing w:val="40"/>
        </w:rPr>
        <w:t xml:space="preserve"> </w:t>
      </w:r>
      <w:r>
        <w:t>the</w:t>
      </w:r>
      <w:r>
        <w:rPr>
          <w:spacing w:val="40"/>
        </w:rPr>
        <w:t xml:space="preserve"> </w:t>
      </w:r>
      <w:r>
        <w:t>philosophic class-rooms.</w:t>
      </w:r>
      <w:r>
        <w:rPr>
          <w:spacing w:val="40"/>
        </w:rPr>
        <w:t xml:space="preserve"> </w:t>
      </w:r>
      <w:r>
        <w:t>A</w:t>
      </w:r>
      <w:r>
        <w:rPr>
          <w:spacing w:val="40"/>
        </w:rPr>
        <w:t xml:space="preserve"> </w:t>
      </w:r>
      <w:r>
        <w:t>universe</w:t>
      </w:r>
      <w:r>
        <w:rPr>
          <w:spacing w:val="40"/>
        </w:rPr>
        <w:t xml:space="preserve"> </w:t>
      </w:r>
      <w:r>
        <w:t>with</w:t>
      </w:r>
      <w:r>
        <w:rPr>
          <w:spacing w:val="40"/>
        </w:rPr>
        <w:t xml:space="preserve"> </w:t>
      </w:r>
      <w:r>
        <w:t>such</w:t>
      </w:r>
      <w:r>
        <w:rPr>
          <w:spacing w:val="40"/>
        </w:rPr>
        <w:t xml:space="preserve"> </w:t>
      </w:r>
      <w:r>
        <w:t>as</w:t>
      </w:r>
      <w:r>
        <w:rPr>
          <w:spacing w:val="40"/>
        </w:rPr>
        <w:t xml:space="preserve"> </w:t>
      </w:r>
      <w:r>
        <w:t>US</w:t>
      </w:r>
      <w:r>
        <w:rPr>
          <w:spacing w:val="40"/>
        </w:rPr>
        <w:t xml:space="preserve"> </w:t>
      </w:r>
      <w:r>
        <w:t>contributing</w:t>
      </w:r>
      <w:r>
        <w:rPr>
          <w:spacing w:val="40"/>
        </w:rPr>
        <w:t xml:space="preserve"> </w:t>
      </w:r>
      <w:r>
        <w:t>to</w:t>
      </w:r>
      <w:r>
        <w:rPr>
          <w:spacing w:val="40"/>
        </w:rPr>
        <w:t xml:space="preserve"> </w:t>
      </w:r>
      <w:r>
        <w:t>create</w:t>
      </w:r>
      <w:r>
        <w:rPr>
          <w:spacing w:val="40"/>
        </w:rPr>
        <w:t xml:space="preserve"> </w:t>
      </w:r>
      <w:r>
        <w:t>its</w:t>
      </w:r>
      <w:r>
        <w:rPr>
          <w:spacing w:val="40"/>
        </w:rPr>
        <w:t xml:space="preserve"> </w:t>
      </w:r>
      <w:r>
        <w:t>truth,</w:t>
      </w:r>
      <w:r>
        <w:rPr>
          <w:spacing w:val="40"/>
        </w:rPr>
        <w:t xml:space="preserve"> </w:t>
      </w:r>
      <w:r>
        <w:t>a world</w:t>
      </w:r>
      <w:r>
        <w:rPr>
          <w:spacing w:val="27"/>
        </w:rPr>
        <w:t xml:space="preserve"> </w:t>
      </w:r>
      <w:r>
        <w:t>delivered</w:t>
      </w:r>
      <w:r>
        <w:rPr>
          <w:spacing w:val="28"/>
        </w:rPr>
        <w:t xml:space="preserve"> </w:t>
      </w:r>
      <w:r>
        <w:t>to</w:t>
      </w:r>
      <w:r>
        <w:rPr>
          <w:spacing w:val="28"/>
        </w:rPr>
        <w:t xml:space="preserve"> </w:t>
      </w:r>
      <w:r>
        <w:t>OUR</w:t>
      </w:r>
      <w:r>
        <w:rPr>
          <w:spacing w:val="28"/>
        </w:rPr>
        <w:t xml:space="preserve"> </w:t>
      </w:r>
      <w:r>
        <w:t>opportunisms</w:t>
      </w:r>
      <w:r>
        <w:rPr>
          <w:spacing w:val="27"/>
        </w:rPr>
        <w:t xml:space="preserve"> </w:t>
      </w:r>
      <w:r>
        <w:t>and</w:t>
      </w:r>
      <w:r>
        <w:rPr>
          <w:spacing w:val="28"/>
        </w:rPr>
        <w:t xml:space="preserve"> </w:t>
      </w:r>
      <w:r>
        <w:t>OUR</w:t>
      </w:r>
      <w:r>
        <w:rPr>
          <w:spacing w:val="28"/>
        </w:rPr>
        <w:t xml:space="preserve"> </w:t>
      </w:r>
      <w:r>
        <w:t>private</w:t>
      </w:r>
      <w:r>
        <w:rPr>
          <w:spacing w:val="28"/>
        </w:rPr>
        <w:t xml:space="preserve"> </w:t>
      </w:r>
      <w:r>
        <w:t>judgments!</w:t>
      </w:r>
      <w:r>
        <w:rPr>
          <w:spacing w:val="28"/>
        </w:rPr>
        <w:t xml:space="preserve"> </w:t>
      </w:r>
      <w:r>
        <w:rPr>
          <w:spacing w:val="-2"/>
        </w:rPr>
        <w:t>Home-</w:t>
      </w:r>
    </w:p>
    <w:p w14:paraId="326F3B2D" w14:textId="77777777" w:rsidR="00075191" w:rsidRDefault="00075191">
      <w:pPr>
        <w:pStyle w:val="BodyText"/>
        <w:jc w:val="right"/>
        <w:sectPr w:rsidR="00075191">
          <w:pgSz w:w="12240" w:h="15840"/>
          <w:pgMar w:top="1360" w:right="1080" w:bottom="280" w:left="1080" w:header="720" w:footer="720" w:gutter="0"/>
          <w:cols w:space="720"/>
        </w:sectPr>
      </w:pPr>
    </w:p>
    <w:p w14:paraId="326F3B2E" w14:textId="77777777" w:rsidR="00075191" w:rsidRDefault="00000000">
      <w:pPr>
        <w:pStyle w:val="BodyText"/>
        <w:spacing w:before="70"/>
        <w:ind w:right="361" w:firstLine="0"/>
      </w:pPr>
      <w:r>
        <w:t>rule for Ireland would be a millennium in comparison. We're no more fit for such a part than the Filipinos are 'fit for self-government.' Such a world</w:t>
      </w:r>
      <w:r>
        <w:rPr>
          <w:spacing w:val="40"/>
        </w:rPr>
        <w:t xml:space="preserve"> </w:t>
      </w:r>
      <w:r>
        <w:t>would not be RESPECTABLE, philosophically. It is a trunk without a tag, a dog without a collar, in the eyes of most professors of philosophy.</w:t>
      </w:r>
    </w:p>
    <w:p w14:paraId="326F3B2F" w14:textId="77777777" w:rsidR="00075191" w:rsidRDefault="00000000">
      <w:pPr>
        <w:pStyle w:val="BodyText"/>
        <w:ind w:left="810" w:right="366" w:firstLine="0"/>
      </w:pPr>
      <w:r>
        <w:t>What then would tighten this loose universe, according to the professors? Something</w:t>
      </w:r>
      <w:r>
        <w:rPr>
          <w:spacing w:val="20"/>
        </w:rPr>
        <w:t xml:space="preserve"> </w:t>
      </w:r>
      <w:r>
        <w:t>to</w:t>
      </w:r>
      <w:r>
        <w:rPr>
          <w:spacing w:val="20"/>
        </w:rPr>
        <w:t xml:space="preserve"> </w:t>
      </w:r>
      <w:r>
        <w:t>support</w:t>
      </w:r>
      <w:r>
        <w:rPr>
          <w:spacing w:val="20"/>
        </w:rPr>
        <w:t xml:space="preserve"> </w:t>
      </w:r>
      <w:r>
        <w:t>the</w:t>
      </w:r>
      <w:r>
        <w:rPr>
          <w:spacing w:val="20"/>
        </w:rPr>
        <w:t xml:space="preserve"> </w:t>
      </w:r>
      <w:r>
        <w:t>finite</w:t>
      </w:r>
      <w:r>
        <w:rPr>
          <w:spacing w:val="20"/>
        </w:rPr>
        <w:t xml:space="preserve"> </w:t>
      </w:r>
      <w:r>
        <w:t>many,</w:t>
      </w:r>
      <w:r>
        <w:rPr>
          <w:spacing w:val="20"/>
        </w:rPr>
        <w:t xml:space="preserve"> </w:t>
      </w:r>
      <w:r>
        <w:t>to</w:t>
      </w:r>
      <w:r>
        <w:rPr>
          <w:spacing w:val="21"/>
        </w:rPr>
        <w:t xml:space="preserve"> </w:t>
      </w:r>
      <w:r>
        <w:t>tie</w:t>
      </w:r>
      <w:r>
        <w:rPr>
          <w:spacing w:val="20"/>
        </w:rPr>
        <w:t xml:space="preserve"> </w:t>
      </w:r>
      <w:r>
        <w:t>it</w:t>
      </w:r>
      <w:r>
        <w:rPr>
          <w:spacing w:val="20"/>
        </w:rPr>
        <w:t xml:space="preserve"> </w:t>
      </w:r>
      <w:r>
        <w:t>to,</w:t>
      </w:r>
      <w:r>
        <w:rPr>
          <w:spacing w:val="20"/>
        </w:rPr>
        <w:t xml:space="preserve"> </w:t>
      </w:r>
      <w:r>
        <w:t>to</w:t>
      </w:r>
      <w:r>
        <w:rPr>
          <w:spacing w:val="20"/>
        </w:rPr>
        <w:t xml:space="preserve"> </w:t>
      </w:r>
      <w:r>
        <w:t>unify</w:t>
      </w:r>
      <w:r>
        <w:rPr>
          <w:spacing w:val="20"/>
        </w:rPr>
        <w:t xml:space="preserve"> </w:t>
      </w:r>
      <w:r>
        <w:t>and</w:t>
      </w:r>
      <w:r>
        <w:rPr>
          <w:spacing w:val="20"/>
        </w:rPr>
        <w:t xml:space="preserve"> </w:t>
      </w:r>
      <w:r>
        <w:t>anchor</w:t>
      </w:r>
      <w:r>
        <w:rPr>
          <w:spacing w:val="21"/>
        </w:rPr>
        <w:t xml:space="preserve"> </w:t>
      </w:r>
      <w:r>
        <w:rPr>
          <w:spacing w:val="-5"/>
        </w:rPr>
        <w:t>it.</w:t>
      </w:r>
    </w:p>
    <w:p w14:paraId="326F3B30" w14:textId="77777777" w:rsidR="00075191" w:rsidRDefault="00000000">
      <w:pPr>
        <w:pStyle w:val="BodyText"/>
        <w:ind w:right="360" w:firstLine="0"/>
      </w:pPr>
      <w:r>
        <w:t>Something unexposed to accident, something eternal and unalterable. The mutable in experience must be founded on immutability. Behind our de facto world, our world in act, there must be a de jure duplicate fixed and previous, with all that can happen here already there in posse, every drop of blood, every smallest item, appointed and provided, stamped and branded, without chance of variation. The negatives that haunt our ideals here below must be themselves negated in the absolutely Real. This alone makes the universe solid. This is the resting deep. We live upon the stormy surface; but with this our anchor holds, for it grapples rocky bottom. This is Wordsworth's "central peace subsisting at the heart of endless agitation." This is Vivekananda's mystical One of which I read to you. This is Reality with the big R, reality that makes the timeless claim, reality to which defeat can't happen. This is what the men of principles, and in general all the men whom I called tender-minded in my first lecture, think themselves obliged to postulate.</w:t>
      </w:r>
    </w:p>
    <w:p w14:paraId="326F3B31" w14:textId="77777777" w:rsidR="00075191" w:rsidRDefault="00000000">
      <w:pPr>
        <w:pStyle w:val="BodyText"/>
      </w:pPr>
      <w:r>
        <w:t>And this, exactly this, is what the tough-minded of that lecture find themselves moved to call a piece of perverse abstraction- worship. The</w:t>
      </w:r>
      <w:r>
        <w:rPr>
          <w:spacing w:val="40"/>
        </w:rPr>
        <w:t xml:space="preserve"> </w:t>
      </w:r>
      <w:r>
        <w:t>tough-minded are the men whose alpha and omega are FACTS. Behind the bare phenomenal facts, as my tough-minded old friend Chauncey Wright, the great Harvard empiricist of my youth, used to say, there is NOTHING. When a rationalist insists that behind the facts there is the GROUND of the facts, the POSSIBILITY of the facts, the tougher empiricists accuse him of taking the mere name and nature of a fact and clapping it behind the fact as a duplicate entity to make it possible. That such sham grounds are often invoked is notorious. At a surgical operation I heard a bystander ask a doctor why the patient breathed so deeply. "Because ether is a respiratory</w:t>
      </w:r>
      <w:r>
        <w:rPr>
          <w:spacing w:val="40"/>
        </w:rPr>
        <w:t xml:space="preserve"> </w:t>
      </w:r>
      <w:r>
        <w:t>stimulant," the doctor answered. "Ah!" said the questioner, as if relieved by the</w:t>
      </w:r>
      <w:r>
        <w:rPr>
          <w:spacing w:val="-4"/>
        </w:rPr>
        <w:t xml:space="preserve"> </w:t>
      </w:r>
      <w:r>
        <w:t>explanation.</w:t>
      </w:r>
      <w:r>
        <w:rPr>
          <w:spacing w:val="-3"/>
        </w:rPr>
        <w:t xml:space="preserve"> </w:t>
      </w:r>
      <w:r>
        <w:t>But</w:t>
      </w:r>
      <w:r>
        <w:rPr>
          <w:spacing w:val="-4"/>
        </w:rPr>
        <w:t xml:space="preserve"> </w:t>
      </w:r>
      <w:r>
        <w:t>this</w:t>
      </w:r>
      <w:r>
        <w:rPr>
          <w:spacing w:val="-4"/>
        </w:rPr>
        <w:t xml:space="preserve"> </w:t>
      </w:r>
      <w:r>
        <w:t>is</w:t>
      </w:r>
      <w:r>
        <w:rPr>
          <w:spacing w:val="-4"/>
        </w:rPr>
        <w:t xml:space="preserve"> </w:t>
      </w:r>
      <w:r>
        <w:t>like</w:t>
      </w:r>
      <w:r>
        <w:rPr>
          <w:spacing w:val="-4"/>
        </w:rPr>
        <w:t xml:space="preserve"> </w:t>
      </w:r>
      <w:r>
        <w:t>saying</w:t>
      </w:r>
      <w:r>
        <w:rPr>
          <w:spacing w:val="-3"/>
        </w:rPr>
        <w:t xml:space="preserve"> </w:t>
      </w:r>
      <w:r>
        <w:t>that</w:t>
      </w:r>
      <w:r>
        <w:rPr>
          <w:spacing w:val="-4"/>
        </w:rPr>
        <w:t xml:space="preserve"> </w:t>
      </w:r>
      <w:r>
        <w:t>cyanide</w:t>
      </w:r>
      <w:r>
        <w:rPr>
          <w:spacing w:val="-4"/>
        </w:rPr>
        <w:t xml:space="preserve"> </w:t>
      </w:r>
      <w:r>
        <w:t>of</w:t>
      </w:r>
      <w:r>
        <w:rPr>
          <w:spacing w:val="-4"/>
        </w:rPr>
        <w:t xml:space="preserve"> </w:t>
      </w:r>
      <w:r>
        <w:t>potassium</w:t>
      </w:r>
      <w:r>
        <w:rPr>
          <w:spacing w:val="-4"/>
        </w:rPr>
        <w:t xml:space="preserve"> </w:t>
      </w:r>
      <w:r>
        <w:t>kills</w:t>
      </w:r>
      <w:r>
        <w:rPr>
          <w:spacing w:val="-4"/>
        </w:rPr>
        <w:t xml:space="preserve"> </w:t>
      </w:r>
      <w:r>
        <w:t>because it is a 'poison,' or that it is so cold to-night because it is 'winter,' or that we have five fingers because we are 'pentadactyls.' These are but names for the facts, taken from the facts, and then treated as previous and explanatory. The tender-minded</w:t>
      </w:r>
      <w:r>
        <w:rPr>
          <w:spacing w:val="64"/>
        </w:rPr>
        <w:t xml:space="preserve"> </w:t>
      </w:r>
      <w:r>
        <w:t>notion</w:t>
      </w:r>
      <w:r>
        <w:rPr>
          <w:spacing w:val="64"/>
        </w:rPr>
        <w:t xml:space="preserve"> </w:t>
      </w:r>
      <w:r>
        <w:t>of</w:t>
      </w:r>
      <w:r>
        <w:rPr>
          <w:spacing w:val="65"/>
        </w:rPr>
        <w:t xml:space="preserve"> </w:t>
      </w:r>
      <w:r>
        <w:t>an</w:t>
      </w:r>
      <w:r>
        <w:rPr>
          <w:spacing w:val="64"/>
        </w:rPr>
        <w:t xml:space="preserve"> </w:t>
      </w:r>
      <w:r>
        <w:t>absolute</w:t>
      </w:r>
      <w:r>
        <w:rPr>
          <w:spacing w:val="65"/>
        </w:rPr>
        <w:t xml:space="preserve"> </w:t>
      </w:r>
      <w:r>
        <w:t>reality</w:t>
      </w:r>
      <w:r>
        <w:rPr>
          <w:spacing w:val="64"/>
        </w:rPr>
        <w:t xml:space="preserve"> </w:t>
      </w:r>
      <w:r>
        <w:t>is,</w:t>
      </w:r>
      <w:r>
        <w:rPr>
          <w:spacing w:val="64"/>
        </w:rPr>
        <w:t xml:space="preserve"> </w:t>
      </w:r>
      <w:r>
        <w:t>according</w:t>
      </w:r>
      <w:r>
        <w:rPr>
          <w:spacing w:val="65"/>
        </w:rPr>
        <w:t xml:space="preserve"> </w:t>
      </w:r>
      <w:r>
        <w:t>to</w:t>
      </w:r>
      <w:r>
        <w:rPr>
          <w:spacing w:val="64"/>
        </w:rPr>
        <w:t xml:space="preserve"> </w:t>
      </w:r>
      <w:r>
        <w:t>the</w:t>
      </w:r>
      <w:r>
        <w:rPr>
          <w:spacing w:val="65"/>
        </w:rPr>
        <w:t xml:space="preserve"> </w:t>
      </w:r>
      <w:r>
        <w:t>radically</w:t>
      </w:r>
    </w:p>
    <w:p w14:paraId="326F3B32" w14:textId="77777777" w:rsidR="00075191" w:rsidRDefault="00075191">
      <w:pPr>
        <w:pStyle w:val="BodyText"/>
        <w:sectPr w:rsidR="00075191">
          <w:pgSz w:w="12240" w:h="15840"/>
          <w:pgMar w:top="1360" w:right="1080" w:bottom="280" w:left="1080" w:header="720" w:footer="720" w:gutter="0"/>
          <w:cols w:space="720"/>
        </w:sectPr>
      </w:pPr>
    </w:p>
    <w:p w14:paraId="326F3B33" w14:textId="77777777" w:rsidR="00075191" w:rsidRDefault="00000000">
      <w:pPr>
        <w:pStyle w:val="BodyText"/>
        <w:spacing w:before="70"/>
        <w:ind w:right="361" w:firstLine="0"/>
      </w:pPr>
      <w:r>
        <w:t>tough-minded, framed on just this pattern. It is but our summarizing name for the whole spread-out and strung-along mass of phenomena, treated as if it were a different entity, both one and previous.</w:t>
      </w:r>
    </w:p>
    <w:p w14:paraId="326F3B34" w14:textId="77777777" w:rsidR="00075191" w:rsidRDefault="00000000">
      <w:pPr>
        <w:pStyle w:val="BodyText"/>
        <w:ind w:right="357"/>
      </w:pPr>
      <w:r>
        <w:t>You see how differently people take things. The world we live in exists diffused and distributed, in the form of an indefinitely numerous lot of</w:t>
      </w:r>
      <w:r>
        <w:rPr>
          <w:spacing w:val="40"/>
        </w:rPr>
        <w:t xml:space="preserve"> </w:t>
      </w:r>
      <w:r>
        <w:t>eaches, coherent in all sorts of ways and degrees; and the tough-minded are perfectly willing to keep them at that valuation. They can stand that kind of world, their temper being well adapted to its insecurity. Not so the tender-minded party. They must back the world we find ourselves born into by "another and a better" world in which the eaches form an All and the All a One that logically presupposes, co-implicates, and secures each EACH without exception.</w:t>
      </w:r>
    </w:p>
    <w:p w14:paraId="326F3B35" w14:textId="77777777" w:rsidR="00075191" w:rsidRDefault="00000000">
      <w:pPr>
        <w:pStyle w:val="BodyText"/>
        <w:ind w:right="361"/>
      </w:pPr>
      <w:r>
        <w:t>Must we as pragmatists be radically tough-minded? or can we treat the absolute edition of the world as a legitimate hypothesis? It is certainly legitimate, for it is thinkable, whether we take it in its abstract or in its concrete shape.</w:t>
      </w:r>
    </w:p>
    <w:p w14:paraId="326F3B36" w14:textId="77777777" w:rsidR="00075191" w:rsidRDefault="00000000">
      <w:pPr>
        <w:pStyle w:val="BodyText"/>
        <w:ind w:right="357"/>
      </w:pPr>
      <w:r>
        <w:t>By taking it abstractly I mean placing it behind our finite life as we place the word 'winter' behind to-night's cold weather. 'Winter' is only the name for a certain number of days which we find generally characterized by cold weather, but it guarantees nothing in that line, for our thermometer to-morrow may soar into the 70's. Nevertheless the word is a useful one to plunge forward with into the stream of our experience. It cuts off certain probabilities and sets up others: you can put away your straw-hats; you can unpack your arctics. It is a summary of things to look for. It names a part of nature's habits, and gets you ready for their continuation. It is a definite instrument abstracted from experience, a conceptual reality that you must</w:t>
      </w:r>
      <w:r>
        <w:rPr>
          <w:spacing w:val="40"/>
        </w:rPr>
        <w:t xml:space="preserve"> </w:t>
      </w:r>
      <w:r>
        <w:t>take account of, and which reflects you totally back into sensible realities. The pragmatist is the last person to deny the reality of such abstractions.</w:t>
      </w:r>
      <w:r>
        <w:rPr>
          <w:spacing w:val="40"/>
        </w:rPr>
        <w:t xml:space="preserve"> </w:t>
      </w:r>
      <w:r>
        <w:t>They are so much past experience funded.</w:t>
      </w:r>
    </w:p>
    <w:p w14:paraId="326F3B37" w14:textId="77777777" w:rsidR="00075191" w:rsidRDefault="00000000">
      <w:pPr>
        <w:pStyle w:val="BodyText"/>
      </w:pPr>
      <w:r>
        <w:t>But taking the absolute edition of the world concretely means a different hypothesis.</w:t>
      </w:r>
      <w:r>
        <w:rPr>
          <w:spacing w:val="-2"/>
        </w:rPr>
        <w:t xml:space="preserve"> </w:t>
      </w:r>
      <w:r>
        <w:t>Rationalists</w:t>
      </w:r>
      <w:r>
        <w:rPr>
          <w:spacing w:val="-2"/>
        </w:rPr>
        <w:t xml:space="preserve"> </w:t>
      </w:r>
      <w:r>
        <w:t>take</w:t>
      </w:r>
      <w:r>
        <w:rPr>
          <w:spacing w:val="-2"/>
        </w:rPr>
        <w:t xml:space="preserve"> </w:t>
      </w:r>
      <w:r>
        <w:t>it</w:t>
      </w:r>
      <w:r>
        <w:rPr>
          <w:spacing w:val="-2"/>
        </w:rPr>
        <w:t xml:space="preserve"> </w:t>
      </w:r>
      <w:r>
        <w:t>concretely</w:t>
      </w:r>
      <w:r>
        <w:rPr>
          <w:spacing w:val="-2"/>
        </w:rPr>
        <w:t xml:space="preserve"> </w:t>
      </w:r>
      <w:r>
        <w:t>and</w:t>
      </w:r>
      <w:r>
        <w:rPr>
          <w:spacing w:val="-2"/>
        </w:rPr>
        <w:t xml:space="preserve"> </w:t>
      </w:r>
      <w:r>
        <w:t>OPPOSE</w:t>
      </w:r>
      <w:r>
        <w:rPr>
          <w:spacing w:val="-2"/>
        </w:rPr>
        <w:t xml:space="preserve"> </w:t>
      </w:r>
      <w:r>
        <w:t>it</w:t>
      </w:r>
      <w:r>
        <w:rPr>
          <w:spacing w:val="-2"/>
        </w:rPr>
        <w:t xml:space="preserve"> </w:t>
      </w:r>
      <w:r>
        <w:t>to</w:t>
      </w:r>
      <w:r>
        <w:rPr>
          <w:spacing w:val="-2"/>
        </w:rPr>
        <w:t xml:space="preserve"> </w:t>
      </w:r>
      <w:r>
        <w:t>the</w:t>
      </w:r>
      <w:r>
        <w:rPr>
          <w:spacing w:val="-2"/>
        </w:rPr>
        <w:t xml:space="preserve"> </w:t>
      </w:r>
      <w:r>
        <w:t>world's</w:t>
      </w:r>
      <w:r>
        <w:rPr>
          <w:spacing w:val="-2"/>
        </w:rPr>
        <w:t xml:space="preserve"> </w:t>
      </w:r>
      <w:r>
        <w:t>finite editions. They give it a particular nature. It is perfect, finished. Everything known there is known along with everything else; here, where ignorance reigns, far otherwise. If there is want there, there also is the satisfaction provided.</w:t>
      </w:r>
      <w:r>
        <w:rPr>
          <w:spacing w:val="-3"/>
        </w:rPr>
        <w:t xml:space="preserve"> </w:t>
      </w:r>
      <w:r>
        <w:t>Here</w:t>
      </w:r>
      <w:r>
        <w:rPr>
          <w:spacing w:val="-3"/>
        </w:rPr>
        <w:t xml:space="preserve"> </w:t>
      </w:r>
      <w:r>
        <w:t>all</w:t>
      </w:r>
      <w:r>
        <w:rPr>
          <w:spacing w:val="-3"/>
        </w:rPr>
        <w:t xml:space="preserve"> </w:t>
      </w:r>
      <w:r>
        <w:t>is</w:t>
      </w:r>
      <w:r>
        <w:rPr>
          <w:spacing w:val="-3"/>
        </w:rPr>
        <w:t xml:space="preserve"> </w:t>
      </w:r>
      <w:r>
        <w:t>process;</w:t>
      </w:r>
      <w:r>
        <w:rPr>
          <w:spacing w:val="-3"/>
        </w:rPr>
        <w:t xml:space="preserve"> </w:t>
      </w:r>
      <w:r>
        <w:t>that</w:t>
      </w:r>
      <w:r>
        <w:rPr>
          <w:spacing w:val="-3"/>
        </w:rPr>
        <w:t xml:space="preserve"> </w:t>
      </w:r>
      <w:r>
        <w:t>world</w:t>
      </w:r>
      <w:r>
        <w:rPr>
          <w:spacing w:val="-3"/>
        </w:rPr>
        <w:t xml:space="preserve"> </w:t>
      </w:r>
      <w:r>
        <w:t>is</w:t>
      </w:r>
      <w:r>
        <w:rPr>
          <w:spacing w:val="-3"/>
        </w:rPr>
        <w:t xml:space="preserve"> </w:t>
      </w:r>
      <w:r>
        <w:t>timeless.</w:t>
      </w:r>
      <w:r>
        <w:rPr>
          <w:spacing w:val="-3"/>
        </w:rPr>
        <w:t xml:space="preserve"> </w:t>
      </w:r>
      <w:r>
        <w:t>Possibilities</w:t>
      </w:r>
      <w:r>
        <w:rPr>
          <w:spacing w:val="-3"/>
        </w:rPr>
        <w:t xml:space="preserve"> </w:t>
      </w:r>
      <w:r>
        <w:t>obtain</w:t>
      </w:r>
      <w:r>
        <w:rPr>
          <w:spacing w:val="-3"/>
        </w:rPr>
        <w:t xml:space="preserve"> </w:t>
      </w:r>
      <w:r>
        <w:t>in</w:t>
      </w:r>
      <w:r>
        <w:rPr>
          <w:spacing w:val="-3"/>
        </w:rPr>
        <w:t xml:space="preserve"> </w:t>
      </w:r>
      <w:r>
        <w:t>our world; in the absolute world, where all that is NOT is from eternity impossible,</w:t>
      </w:r>
      <w:r>
        <w:rPr>
          <w:spacing w:val="40"/>
        </w:rPr>
        <w:t xml:space="preserve"> </w:t>
      </w:r>
      <w:r>
        <w:t>and</w:t>
      </w:r>
      <w:r>
        <w:rPr>
          <w:spacing w:val="40"/>
        </w:rPr>
        <w:t xml:space="preserve"> </w:t>
      </w:r>
      <w:r>
        <w:t>all</w:t>
      </w:r>
      <w:r>
        <w:rPr>
          <w:spacing w:val="40"/>
        </w:rPr>
        <w:t xml:space="preserve"> </w:t>
      </w:r>
      <w:r>
        <w:t>that</w:t>
      </w:r>
      <w:r>
        <w:rPr>
          <w:spacing w:val="40"/>
        </w:rPr>
        <w:t xml:space="preserve"> </w:t>
      </w:r>
      <w:r>
        <w:t>IS</w:t>
      </w:r>
      <w:r>
        <w:rPr>
          <w:spacing w:val="40"/>
        </w:rPr>
        <w:t xml:space="preserve"> </w:t>
      </w:r>
      <w:r>
        <w:t>is</w:t>
      </w:r>
      <w:r>
        <w:rPr>
          <w:spacing w:val="40"/>
        </w:rPr>
        <w:t xml:space="preserve"> </w:t>
      </w:r>
      <w:r>
        <w:t>necessary,</w:t>
      </w:r>
      <w:r>
        <w:rPr>
          <w:spacing w:val="40"/>
        </w:rPr>
        <w:t xml:space="preserve"> </w:t>
      </w:r>
      <w:r>
        <w:t>the</w:t>
      </w:r>
      <w:r>
        <w:rPr>
          <w:spacing w:val="40"/>
        </w:rPr>
        <w:t xml:space="preserve"> </w:t>
      </w:r>
      <w:r>
        <w:t>category</w:t>
      </w:r>
      <w:r>
        <w:rPr>
          <w:spacing w:val="40"/>
        </w:rPr>
        <w:t xml:space="preserve"> </w:t>
      </w:r>
      <w:r>
        <w:t>of</w:t>
      </w:r>
      <w:r>
        <w:rPr>
          <w:spacing w:val="40"/>
        </w:rPr>
        <w:t xml:space="preserve"> </w:t>
      </w:r>
      <w:r>
        <w:t>possibility</w:t>
      </w:r>
      <w:r>
        <w:rPr>
          <w:spacing w:val="40"/>
        </w:rPr>
        <w:t xml:space="preserve"> </w:t>
      </w:r>
      <w:r>
        <w:t>has</w:t>
      </w:r>
      <w:r>
        <w:rPr>
          <w:spacing w:val="40"/>
        </w:rPr>
        <w:t xml:space="preserve"> </w:t>
      </w:r>
      <w:r>
        <w:t>no</w:t>
      </w:r>
    </w:p>
    <w:p w14:paraId="326F3B38" w14:textId="77777777" w:rsidR="00075191" w:rsidRDefault="00075191">
      <w:pPr>
        <w:pStyle w:val="BodyText"/>
        <w:sectPr w:rsidR="00075191">
          <w:pgSz w:w="12240" w:h="15840"/>
          <w:pgMar w:top="1360" w:right="1080" w:bottom="280" w:left="1080" w:header="720" w:footer="720" w:gutter="0"/>
          <w:cols w:space="720"/>
        </w:sectPr>
      </w:pPr>
    </w:p>
    <w:p w14:paraId="326F3B39" w14:textId="77777777" w:rsidR="00075191" w:rsidRDefault="00000000">
      <w:pPr>
        <w:pStyle w:val="BodyText"/>
        <w:spacing w:before="70"/>
        <w:ind w:right="370" w:firstLine="0"/>
      </w:pPr>
      <w:r>
        <w:t>application. In this world crimes and horrors are regrettable. In that totalized world regret obtains not, for "the existence of ill in the temporal order is the very condition of the perfection of the eternal order."</w:t>
      </w:r>
    </w:p>
    <w:p w14:paraId="326F3B3A" w14:textId="77777777" w:rsidR="00075191" w:rsidRDefault="00000000">
      <w:pPr>
        <w:pStyle w:val="BodyText"/>
      </w:pPr>
      <w:r>
        <w:t>Once more, either hypothesis is legitimate in pragmatist eyes, for either has its uses. Abstractly, or taken like the word winter, as a memorandum of past experience that orients us towards the future, the notion of the absolute world is indispensable. Concretely taken, it is also indispensable, at least to certain minds, for it determines them religiously, being often a thing to change their lives by, and by changing their lives, to change whatever in the outer order depends on them.</w:t>
      </w:r>
    </w:p>
    <w:p w14:paraId="326F3B3B" w14:textId="77777777" w:rsidR="00075191" w:rsidRDefault="00000000">
      <w:pPr>
        <w:pStyle w:val="BodyText"/>
      </w:pPr>
      <w:r>
        <w:t>We cannot therefore methodically join the tough minds in their rejection of the whole notion of a world beyond our finite experience. One misunderstanding of pragmatism is to identify it with positivistic tough-mindedness, to suppose that it scorns every rationalistic notion as so much jabber and gesticulation, that it loves intellectual anarchy as such and prefers a sort of wolf-world absolutely unpent and wild and without a master or a collar to any philosophic class-room product, whatsoever. I have said so much in these lectures against the over-tender forms of rationalism, that I am prepared for some misunderstanding here, but I confess that the amount of it that I have found in this very audience surprises me, for I have</w:t>
      </w:r>
      <w:r>
        <w:rPr>
          <w:spacing w:val="40"/>
        </w:rPr>
        <w:t xml:space="preserve"> </w:t>
      </w:r>
      <w:r>
        <w:t>simultaneously defended rationalistic hypotheses so far as these re-direct you fruitfully into experience.</w:t>
      </w:r>
    </w:p>
    <w:p w14:paraId="326F3B3C" w14:textId="77777777" w:rsidR="00075191" w:rsidRDefault="00000000">
      <w:pPr>
        <w:pStyle w:val="BodyText"/>
        <w:ind w:right="362"/>
      </w:pPr>
      <w:r>
        <w:t>For instance I receive this morning this question on a post-card: "Is a pragmatist necessarily a complete materialist and agnostic?" One of my</w:t>
      </w:r>
      <w:r>
        <w:rPr>
          <w:spacing w:val="40"/>
        </w:rPr>
        <w:t xml:space="preserve"> </w:t>
      </w:r>
      <w:r>
        <w:t>oldest friends, who ought to know me better, writes me a letter that accuses the pragmatism I am recommending, of shutting out all wider metaphysical views and condemning us to the most terre-a-terre naturalism. Let me read you some extracts from it.</w:t>
      </w:r>
    </w:p>
    <w:p w14:paraId="326F3B3D" w14:textId="77777777" w:rsidR="00075191" w:rsidRDefault="00000000">
      <w:pPr>
        <w:pStyle w:val="BodyText"/>
        <w:ind w:right="359"/>
      </w:pPr>
      <w:r>
        <w:t xml:space="preserve">"It seems to me," my friend writes, "that the pragmatic objection to pragmatism lies in the fact that it might accentuate the narrowness of narrow </w:t>
      </w:r>
      <w:r>
        <w:rPr>
          <w:spacing w:val="-2"/>
        </w:rPr>
        <w:t>minds.</w:t>
      </w:r>
    </w:p>
    <w:p w14:paraId="326F3B3E" w14:textId="77777777" w:rsidR="00075191" w:rsidRDefault="00000000">
      <w:pPr>
        <w:pStyle w:val="BodyText"/>
        <w:spacing w:before="1"/>
      </w:pPr>
      <w:r>
        <w:t>"Your</w:t>
      </w:r>
      <w:r>
        <w:rPr>
          <w:spacing w:val="-4"/>
        </w:rPr>
        <w:t xml:space="preserve"> </w:t>
      </w:r>
      <w:r>
        <w:t>call</w:t>
      </w:r>
      <w:r>
        <w:rPr>
          <w:spacing w:val="-4"/>
        </w:rPr>
        <w:t xml:space="preserve"> </w:t>
      </w:r>
      <w:r>
        <w:t>to</w:t>
      </w:r>
      <w:r>
        <w:rPr>
          <w:spacing w:val="-3"/>
        </w:rPr>
        <w:t xml:space="preserve"> </w:t>
      </w:r>
      <w:r>
        <w:t>the</w:t>
      </w:r>
      <w:r>
        <w:rPr>
          <w:spacing w:val="-4"/>
        </w:rPr>
        <w:t xml:space="preserve"> </w:t>
      </w:r>
      <w:r>
        <w:t>rejection</w:t>
      </w:r>
      <w:r>
        <w:rPr>
          <w:spacing w:val="-3"/>
        </w:rPr>
        <w:t xml:space="preserve"> </w:t>
      </w:r>
      <w:r>
        <w:t>of</w:t>
      </w:r>
      <w:r>
        <w:rPr>
          <w:spacing w:val="-4"/>
        </w:rPr>
        <w:t xml:space="preserve"> </w:t>
      </w:r>
      <w:r>
        <w:t>the</w:t>
      </w:r>
      <w:r>
        <w:rPr>
          <w:spacing w:val="-4"/>
        </w:rPr>
        <w:t xml:space="preserve"> </w:t>
      </w:r>
      <w:r>
        <w:t>namby-pamby</w:t>
      </w:r>
      <w:r>
        <w:rPr>
          <w:spacing w:val="-3"/>
        </w:rPr>
        <w:t xml:space="preserve"> </w:t>
      </w:r>
      <w:r>
        <w:t>and</w:t>
      </w:r>
      <w:r>
        <w:rPr>
          <w:spacing w:val="-3"/>
        </w:rPr>
        <w:t xml:space="preserve"> </w:t>
      </w:r>
      <w:r>
        <w:t>the</w:t>
      </w:r>
      <w:r>
        <w:rPr>
          <w:spacing w:val="-4"/>
        </w:rPr>
        <w:t xml:space="preserve"> </w:t>
      </w:r>
      <w:r>
        <w:t>wishy-washy</w:t>
      </w:r>
      <w:r>
        <w:rPr>
          <w:spacing w:val="-3"/>
        </w:rPr>
        <w:t xml:space="preserve"> </w:t>
      </w:r>
      <w:r>
        <w:t>is</w:t>
      </w:r>
      <w:r>
        <w:rPr>
          <w:spacing w:val="-4"/>
        </w:rPr>
        <w:t xml:space="preserve"> </w:t>
      </w:r>
      <w:r>
        <w:t>of course</w:t>
      </w:r>
      <w:r>
        <w:rPr>
          <w:spacing w:val="-3"/>
        </w:rPr>
        <w:t xml:space="preserve"> </w:t>
      </w:r>
      <w:r>
        <w:t>inspiring.</w:t>
      </w:r>
      <w:r>
        <w:rPr>
          <w:spacing w:val="-2"/>
        </w:rPr>
        <w:t xml:space="preserve"> </w:t>
      </w:r>
      <w:r>
        <w:t>But</w:t>
      </w:r>
      <w:r>
        <w:rPr>
          <w:spacing w:val="-2"/>
        </w:rPr>
        <w:t xml:space="preserve"> </w:t>
      </w:r>
      <w:r>
        <w:t>although</w:t>
      </w:r>
      <w:r>
        <w:rPr>
          <w:spacing w:val="-2"/>
        </w:rPr>
        <w:t xml:space="preserve"> </w:t>
      </w:r>
      <w:r>
        <w:t>it</w:t>
      </w:r>
      <w:r>
        <w:rPr>
          <w:spacing w:val="-2"/>
        </w:rPr>
        <w:t xml:space="preserve"> </w:t>
      </w:r>
      <w:r>
        <w:t>is</w:t>
      </w:r>
      <w:r>
        <w:rPr>
          <w:spacing w:val="-2"/>
        </w:rPr>
        <w:t xml:space="preserve"> </w:t>
      </w:r>
      <w:r>
        <w:t>salutary</w:t>
      </w:r>
      <w:r>
        <w:rPr>
          <w:spacing w:val="-2"/>
        </w:rPr>
        <w:t xml:space="preserve"> </w:t>
      </w:r>
      <w:r>
        <w:t>and</w:t>
      </w:r>
      <w:r>
        <w:rPr>
          <w:spacing w:val="-3"/>
        </w:rPr>
        <w:t xml:space="preserve"> </w:t>
      </w:r>
      <w:r>
        <w:t>stimulating</w:t>
      </w:r>
      <w:r>
        <w:rPr>
          <w:spacing w:val="-2"/>
        </w:rPr>
        <w:t xml:space="preserve"> </w:t>
      </w:r>
      <w:r>
        <w:t>to</w:t>
      </w:r>
      <w:r>
        <w:rPr>
          <w:spacing w:val="-2"/>
        </w:rPr>
        <w:t xml:space="preserve"> </w:t>
      </w:r>
      <w:r>
        <w:t>be</w:t>
      </w:r>
      <w:r>
        <w:rPr>
          <w:spacing w:val="-2"/>
        </w:rPr>
        <w:t xml:space="preserve"> </w:t>
      </w:r>
      <w:r>
        <w:t>told</w:t>
      </w:r>
      <w:r>
        <w:rPr>
          <w:spacing w:val="-2"/>
        </w:rPr>
        <w:t xml:space="preserve"> </w:t>
      </w:r>
      <w:r>
        <w:t>that</w:t>
      </w:r>
      <w:r>
        <w:rPr>
          <w:spacing w:val="-2"/>
        </w:rPr>
        <w:t xml:space="preserve"> </w:t>
      </w:r>
      <w:r>
        <w:t>one should be responsible for the immediate issues and bearings of his words and thoughts, I decline to be deprived of the pleasure and profit of dwelling also on remoter bearings and issues, and it is the TENDENCY of pragmatism to refuse this privilege.</w:t>
      </w:r>
    </w:p>
    <w:p w14:paraId="326F3B3F" w14:textId="77777777" w:rsidR="00075191" w:rsidRDefault="00075191">
      <w:pPr>
        <w:pStyle w:val="BodyText"/>
        <w:sectPr w:rsidR="00075191">
          <w:pgSz w:w="12240" w:h="15840"/>
          <w:pgMar w:top="1360" w:right="1080" w:bottom="280" w:left="1080" w:header="720" w:footer="720" w:gutter="0"/>
          <w:cols w:space="720"/>
        </w:sectPr>
      </w:pPr>
    </w:p>
    <w:p w14:paraId="326F3B40" w14:textId="77777777" w:rsidR="00075191" w:rsidRDefault="00000000">
      <w:pPr>
        <w:pStyle w:val="BodyText"/>
        <w:spacing w:before="70"/>
        <w:ind w:right="359"/>
      </w:pPr>
      <w:r>
        <w:t>"In short, it seems to me that the limitations, or rather the dangers, of the pragmatic tendency, are analogous to those which beset the unwary followers of the 'natural sciences.' Chemistry and physics are eminently pragmatic and many of their devotees, smugly content with the data that their weights and measures furnish, feel an infinite pity and disdain for all students of philosophy and meta-physics, whomsoever. And of course everything can be expressed- -after a fashion, and 'theoretically'—in terms of chemistry and physics,</w:t>
      </w:r>
      <w:r>
        <w:rPr>
          <w:spacing w:val="71"/>
        </w:rPr>
        <w:t xml:space="preserve"> </w:t>
      </w:r>
      <w:r>
        <w:t>that</w:t>
      </w:r>
      <w:r>
        <w:rPr>
          <w:spacing w:val="72"/>
        </w:rPr>
        <w:t xml:space="preserve"> </w:t>
      </w:r>
      <w:r>
        <w:t>is,</w:t>
      </w:r>
      <w:r>
        <w:rPr>
          <w:spacing w:val="71"/>
        </w:rPr>
        <w:t xml:space="preserve"> </w:t>
      </w:r>
      <w:r>
        <w:t>EVERYTHING</w:t>
      </w:r>
      <w:r>
        <w:rPr>
          <w:spacing w:val="72"/>
        </w:rPr>
        <w:t xml:space="preserve"> </w:t>
      </w:r>
      <w:r>
        <w:t>EXCEPT</w:t>
      </w:r>
      <w:r>
        <w:rPr>
          <w:spacing w:val="71"/>
        </w:rPr>
        <w:t xml:space="preserve"> </w:t>
      </w:r>
      <w:r>
        <w:t>THE</w:t>
      </w:r>
      <w:r>
        <w:rPr>
          <w:spacing w:val="72"/>
        </w:rPr>
        <w:t xml:space="preserve"> </w:t>
      </w:r>
      <w:r>
        <w:t>VITAL</w:t>
      </w:r>
      <w:r>
        <w:rPr>
          <w:spacing w:val="71"/>
        </w:rPr>
        <w:t xml:space="preserve"> </w:t>
      </w:r>
      <w:r>
        <w:t>PRINCIPLE</w:t>
      </w:r>
      <w:r>
        <w:rPr>
          <w:spacing w:val="72"/>
        </w:rPr>
        <w:t xml:space="preserve"> </w:t>
      </w:r>
      <w:r>
        <w:rPr>
          <w:spacing w:val="-5"/>
        </w:rPr>
        <w:t>OF</w:t>
      </w:r>
    </w:p>
    <w:p w14:paraId="326F3B41" w14:textId="77777777" w:rsidR="00075191" w:rsidRDefault="00000000">
      <w:pPr>
        <w:pStyle w:val="BodyText"/>
        <w:ind w:right="361" w:firstLine="0"/>
      </w:pPr>
      <w:r>
        <w:t>THE WHOLE, and that, they say, there is no pragmatic use in trying to express; it has no bearings—FOR THEM. I for my part refuse to be persuaded that we cannot look beyond the obvious pluralism of the naturalist and the pragmatist to a logical unity in which they take no interest."</w:t>
      </w:r>
    </w:p>
    <w:p w14:paraId="326F3B42" w14:textId="77777777" w:rsidR="00075191" w:rsidRDefault="00000000">
      <w:pPr>
        <w:pStyle w:val="BodyText"/>
        <w:ind w:right="360"/>
      </w:pPr>
      <w:r>
        <w:t>How is such a conception of the pragmatism I am advocating possible, after my first and second lectures? I have all along been offering it expressly as a mediator between tough-mindedness and tender- mindedness. If the notion of a world ante rem, whether taken abstractly like the word winter, or concretely as the hypothesis of an Absolute, can be shown to have any consequences</w:t>
      </w:r>
      <w:r>
        <w:rPr>
          <w:spacing w:val="-1"/>
        </w:rPr>
        <w:t xml:space="preserve"> </w:t>
      </w:r>
      <w:r>
        <w:t>whatever</w:t>
      </w:r>
      <w:r>
        <w:rPr>
          <w:spacing w:val="-1"/>
        </w:rPr>
        <w:t xml:space="preserve"> </w:t>
      </w:r>
      <w:r>
        <w:t>for</w:t>
      </w:r>
      <w:r>
        <w:rPr>
          <w:spacing w:val="-1"/>
        </w:rPr>
        <w:t xml:space="preserve"> </w:t>
      </w:r>
      <w:r>
        <w:t>our</w:t>
      </w:r>
      <w:r>
        <w:rPr>
          <w:spacing w:val="-1"/>
        </w:rPr>
        <w:t xml:space="preserve"> </w:t>
      </w:r>
      <w:r>
        <w:t>life,</w:t>
      </w:r>
      <w:r>
        <w:rPr>
          <w:spacing w:val="-1"/>
        </w:rPr>
        <w:t xml:space="preserve"> </w:t>
      </w:r>
      <w:r>
        <w:t>it</w:t>
      </w:r>
      <w:r>
        <w:rPr>
          <w:spacing w:val="-1"/>
        </w:rPr>
        <w:t xml:space="preserve"> </w:t>
      </w:r>
      <w:r>
        <w:t>has</w:t>
      </w:r>
      <w:r>
        <w:rPr>
          <w:spacing w:val="-1"/>
        </w:rPr>
        <w:t xml:space="preserve"> </w:t>
      </w:r>
      <w:r>
        <w:t>a</w:t>
      </w:r>
      <w:r>
        <w:rPr>
          <w:spacing w:val="-1"/>
        </w:rPr>
        <w:t xml:space="preserve"> </w:t>
      </w:r>
      <w:r>
        <w:t>meaning.</w:t>
      </w:r>
      <w:r>
        <w:rPr>
          <w:spacing w:val="-1"/>
        </w:rPr>
        <w:t xml:space="preserve"> </w:t>
      </w:r>
      <w:r>
        <w:t>If</w:t>
      </w:r>
      <w:r>
        <w:rPr>
          <w:spacing w:val="-1"/>
        </w:rPr>
        <w:t xml:space="preserve"> </w:t>
      </w:r>
      <w:r>
        <w:t>the</w:t>
      </w:r>
      <w:r>
        <w:rPr>
          <w:spacing w:val="-1"/>
        </w:rPr>
        <w:t xml:space="preserve"> </w:t>
      </w:r>
      <w:r>
        <w:t>meaning</w:t>
      </w:r>
      <w:r>
        <w:rPr>
          <w:spacing w:val="-1"/>
        </w:rPr>
        <w:t xml:space="preserve"> </w:t>
      </w:r>
      <w:r>
        <w:t>works,</w:t>
      </w:r>
      <w:r>
        <w:rPr>
          <w:spacing w:val="-1"/>
        </w:rPr>
        <w:t xml:space="preserve"> </w:t>
      </w:r>
      <w:r>
        <w:t>it will have SOME truth that ought to be held to through all possible reformulations, for pragmatism.</w:t>
      </w:r>
    </w:p>
    <w:p w14:paraId="326F3B43" w14:textId="77777777" w:rsidR="00075191" w:rsidRDefault="00000000">
      <w:pPr>
        <w:pStyle w:val="BodyText"/>
        <w:ind w:right="360"/>
      </w:pPr>
      <w:r>
        <w:t>The absolutistic hypothesis, that perfection is eternal, aboriginal, and</w:t>
      </w:r>
      <w:r>
        <w:rPr>
          <w:spacing w:val="40"/>
        </w:rPr>
        <w:t xml:space="preserve"> </w:t>
      </w:r>
      <w:r>
        <w:t>most real, has a perfectly definite meaning, and it works religiously. To examine how, will be the subject of my next and final lecture.</w:t>
      </w:r>
    </w:p>
    <w:p w14:paraId="326F3B44" w14:textId="77777777" w:rsidR="00075191" w:rsidRDefault="00075191">
      <w:pPr>
        <w:pStyle w:val="BodyText"/>
        <w:sectPr w:rsidR="00075191">
          <w:pgSz w:w="12240" w:h="15840"/>
          <w:pgMar w:top="1360" w:right="1080" w:bottom="280" w:left="1080" w:header="720" w:footer="720" w:gutter="0"/>
          <w:cols w:space="720"/>
        </w:sectPr>
      </w:pPr>
    </w:p>
    <w:p w14:paraId="326F3B45" w14:textId="77777777" w:rsidR="00075191" w:rsidRDefault="00000000">
      <w:pPr>
        <w:spacing w:before="58"/>
        <w:ind w:left="360"/>
        <w:rPr>
          <w:b/>
          <w:sz w:val="30"/>
        </w:rPr>
      </w:pPr>
      <w:bookmarkStart w:id="64" w:name="_bookmark60"/>
      <w:bookmarkEnd w:id="64"/>
      <w:r>
        <w:rPr>
          <w:b/>
          <w:sz w:val="42"/>
        </w:rPr>
        <w:t>Lecture</w:t>
      </w:r>
      <w:r>
        <w:rPr>
          <w:b/>
          <w:spacing w:val="-8"/>
          <w:sz w:val="42"/>
        </w:rPr>
        <w:t xml:space="preserve"> </w:t>
      </w:r>
      <w:r>
        <w:rPr>
          <w:b/>
          <w:sz w:val="42"/>
        </w:rPr>
        <w:t>VIII:</w:t>
      </w:r>
      <w:r>
        <w:rPr>
          <w:b/>
          <w:spacing w:val="-6"/>
          <w:sz w:val="42"/>
        </w:rPr>
        <w:t xml:space="preserve"> </w:t>
      </w:r>
      <w:r>
        <w:rPr>
          <w:b/>
          <w:sz w:val="30"/>
        </w:rPr>
        <w:t>Pragmatism</w:t>
      </w:r>
      <w:r>
        <w:rPr>
          <w:b/>
          <w:spacing w:val="-5"/>
          <w:sz w:val="30"/>
        </w:rPr>
        <w:t xml:space="preserve"> </w:t>
      </w:r>
      <w:r>
        <w:rPr>
          <w:b/>
          <w:sz w:val="30"/>
        </w:rPr>
        <w:t>and</w:t>
      </w:r>
      <w:r>
        <w:rPr>
          <w:b/>
          <w:spacing w:val="-4"/>
          <w:sz w:val="30"/>
        </w:rPr>
        <w:t xml:space="preserve"> </w:t>
      </w:r>
      <w:r>
        <w:rPr>
          <w:b/>
          <w:spacing w:val="-2"/>
          <w:sz w:val="30"/>
        </w:rPr>
        <w:t>Religion</w:t>
      </w:r>
    </w:p>
    <w:p w14:paraId="326F3B46" w14:textId="77777777" w:rsidR="00075191" w:rsidRDefault="00075191">
      <w:pPr>
        <w:pStyle w:val="BodyText"/>
        <w:spacing w:before="4"/>
        <w:ind w:left="0" w:right="0" w:firstLine="0"/>
        <w:jc w:val="left"/>
        <w:rPr>
          <w:b/>
        </w:rPr>
      </w:pPr>
    </w:p>
    <w:p w14:paraId="326F3B47" w14:textId="77777777" w:rsidR="00075191" w:rsidRDefault="00000000">
      <w:pPr>
        <w:pStyle w:val="BodyText"/>
        <w:ind w:right="360"/>
      </w:pPr>
      <w:r>
        <w:t>At the close of the last lecture I reminded you of the first one, in which I had opposed tough-mindedness to tender-mindedness and recommended pragmatism as their mediator. Tough-mindedness positively rejects tender-mindedness's hypothesis of an eternal perfect edition of the universe coexisting with our finite experience.</w:t>
      </w:r>
    </w:p>
    <w:p w14:paraId="326F3B48" w14:textId="77777777" w:rsidR="00075191" w:rsidRDefault="00000000">
      <w:pPr>
        <w:pStyle w:val="BodyText"/>
        <w:ind w:right="359"/>
      </w:pPr>
      <w:r>
        <w:t>On pragmatic principles we cannot reject any hypothesis if consequences useful to life flow from it. Universal conceptions, as things to take account</w:t>
      </w:r>
      <w:r>
        <w:rPr>
          <w:spacing w:val="40"/>
        </w:rPr>
        <w:t xml:space="preserve"> </w:t>
      </w:r>
      <w:r>
        <w:t>of, may be as real for pragmatism as particular sensations are. They have indeed no meaning and no reality if they have no use. But if they have any use they have that amount of meaning. And the meaning will be true if the</w:t>
      </w:r>
      <w:r>
        <w:rPr>
          <w:spacing w:val="40"/>
        </w:rPr>
        <w:t xml:space="preserve"> </w:t>
      </w:r>
      <w:r>
        <w:t>use squares well with life's other uses.</w:t>
      </w:r>
    </w:p>
    <w:p w14:paraId="326F3B49" w14:textId="77777777" w:rsidR="00075191" w:rsidRDefault="00000000">
      <w:pPr>
        <w:pStyle w:val="BodyText"/>
        <w:tabs>
          <w:tab w:val="left" w:pos="1699"/>
          <w:tab w:val="left" w:pos="2898"/>
          <w:tab w:val="left" w:pos="3655"/>
          <w:tab w:val="left" w:pos="4761"/>
          <w:tab w:val="left" w:pos="5634"/>
          <w:tab w:val="left" w:pos="6291"/>
          <w:tab w:val="left" w:pos="7098"/>
          <w:tab w:val="left" w:pos="8396"/>
        </w:tabs>
        <w:jc w:val="right"/>
      </w:pPr>
      <w:r>
        <w:t>Well,</w:t>
      </w:r>
      <w:r>
        <w:rPr>
          <w:spacing w:val="40"/>
        </w:rPr>
        <w:t xml:space="preserve"> </w:t>
      </w:r>
      <w:r>
        <w:t>the</w:t>
      </w:r>
      <w:r>
        <w:rPr>
          <w:spacing w:val="40"/>
        </w:rPr>
        <w:t xml:space="preserve"> </w:t>
      </w:r>
      <w:r>
        <w:t>use</w:t>
      </w:r>
      <w:r>
        <w:rPr>
          <w:spacing w:val="40"/>
        </w:rPr>
        <w:t xml:space="preserve"> </w:t>
      </w:r>
      <w:r>
        <w:t>of</w:t>
      </w:r>
      <w:r>
        <w:rPr>
          <w:spacing w:val="40"/>
        </w:rPr>
        <w:t xml:space="preserve"> </w:t>
      </w:r>
      <w:r>
        <w:t>the</w:t>
      </w:r>
      <w:r>
        <w:rPr>
          <w:spacing w:val="40"/>
        </w:rPr>
        <w:t xml:space="preserve"> </w:t>
      </w:r>
      <w:r>
        <w:t>Absolute</w:t>
      </w:r>
      <w:r>
        <w:rPr>
          <w:spacing w:val="40"/>
        </w:rPr>
        <w:t xml:space="preserve"> </w:t>
      </w:r>
      <w:r>
        <w:t>is</w:t>
      </w:r>
      <w:r>
        <w:rPr>
          <w:spacing w:val="40"/>
        </w:rPr>
        <w:t xml:space="preserve"> </w:t>
      </w:r>
      <w:r>
        <w:t>proved</w:t>
      </w:r>
      <w:r>
        <w:rPr>
          <w:spacing w:val="40"/>
        </w:rPr>
        <w:t xml:space="preserve"> </w:t>
      </w:r>
      <w:r>
        <w:t>by</w:t>
      </w:r>
      <w:r>
        <w:rPr>
          <w:spacing w:val="40"/>
        </w:rPr>
        <w:t xml:space="preserve"> </w:t>
      </w:r>
      <w:r>
        <w:t>the</w:t>
      </w:r>
      <w:r>
        <w:rPr>
          <w:spacing w:val="40"/>
        </w:rPr>
        <w:t xml:space="preserve"> </w:t>
      </w:r>
      <w:r>
        <w:t>whole</w:t>
      </w:r>
      <w:r>
        <w:rPr>
          <w:spacing w:val="40"/>
        </w:rPr>
        <w:t xml:space="preserve"> </w:t>
      </w:r>
      <w:r>
        <w:t>course</w:t>
      </w:r>
      <w:r>
        <w:rPr>
          <w:spacing w:val="40"/>
        </w:rPr>
        <w:t xml:space="preserve"> </w:t>
      </w:r>
      <w:r>
        <w:t>of</w:t>
      </w:r>
      <w:r>
        <w:rPr>
          <w:spacing w:val="40"/>
        </w:rPr>
        <w:t xml:space="preserve"> </w:t>
      </w:r>
      <w:r>
        <w:t xml:space="preserve">men's </w:t>
      </w:r>
      <w:r>
        <w:rPr>
          <w:spacing w:val="-2"/>
        </w:rPr>
        <w:t>religious</w:t>
      </w:r>
      <w:r>
        <w:tab/>
      </w:r>
      <w:r>
        <w:rPr>
          <w:spacing w:val="-2"/>
        </w:rPr>
        <w:t>history.</w:t>
      </w:r>
      <w:r>
        <w:tab/>
      </w:r>
      <w:r>
        <w:rPr>
          <w:spacing w:val="-4"/>
        </w:rPr>
        <w:t>The</w:t>
      </w:r>
      <w:r>
        <w:tab/>
      </w:r>
      <w:r>
        <w:rPr>
          <w:spacing w:val="-2"/>
        </w:rPr>
        <w:t>eternal</w:t>
      </w:r>
      <w:r>
        <w:tab/>
      </w:r>
      <w:r>
        <w:rPr>
          <w:spacing w:val="-4"/>
        </w:rPr>
        <w:t>arms</w:t>
      </w:r>
      <w:r>
        <w:tab/>
      </w:r>
      <w:r>
        <w:rPr>
          <w:spacing w:val="-4"/>
        </w:rPr>
        <w:t>are</w:t>
      </w:r>
      <w:r>
        <w:tab/>
      </w:r>
      <w:r>
        <w:rPr>
          <w:spacing w:val="-4"/>
        </w:rPr>
        <w:t>then</w:t>
      </w:r>
      <w:r>
        <w:tab/>
      </w:r>
      <w:r>
        <w:rPr>
          <w:spacing w:val="-2"/>
        </w:rPr>
        <w:t>beneath.</w:t>
      </w:r>
      <w:r>
        <w:tab/>
      </w:r>
      <w:r>
        <w:rPr>
          <w:spacing w:val="-2"/>
        </w:rPr>
        <w:t xml:space="preserve">Remember </w:t>
      </w:r>
      <w:r>
        <w:t>Vivekananda's use of the Atman: it is indeed not a scientific use, for we can make</w:t>
      </w:r>
      <w:r>
        <w:rPr>
          <w:spacing w:val="-1"/>
        </w:rPr>
        <w:t xml:space="preserve"> </w:t>
      </w:r>
      <w:r>
        <w:t>no particular</w:t>
      </w:r>
      <w:r>
        <w:rPr>
          <w:spacing w:val="-1"/>
        </w:rPr>
        <w:t xml:space="preserve"> </w:t>
      </w:r>
      <w:r>
        <w:t>deductions</w:t>
      </w:r>
      <w:r>
        <w:rPr>
          <w:spacing w:val="-1"/>
        </w:rPr>
        <w:t xml:space="preserve"> </w:t>
      </w:r>
      <w:r>
        <w:t>from</w:t>
      </w:r>
      <w:r>
        <w:rPr>
          <w:spacing w:val="-1"/>
        </w:rPr>
        <w:t xml:space="preserve"> </w:t>
      </w:r>
      <w:r>
        <w:t>it. It</w:t>
      </w:r>
      <w:r>
        <w:rPr>
          <w:spacing w:val="-1"/>
        </w:rPr>
        <w:t xml:space="preserve"> </w:t>
      </w:r>
      <w:r>
        <w:t>is</w:t>
      </w:r>
      <w:r>
        <w:rPr>
          <w:spacing w:val="-1"/>
        </w:rPr>
        <w:t xml:space="preserve"> </w:t>
      </w:r>
      <w:r>
        <w:t>emotional</w:t>
      </w:r>
      <w:r>
        <w:rPr>
          <w:spacing w:val="-1"/>
        </w:rPr>
        <w:t xml:space="preserve"> </w:t>
      </w:r>
      <w:r>
        <w:t>and spiritual</w:t>
      </w:r>
      <w:r>
        <w:rPr>
          <w:spacing w:val="-1"/>
        </w:rPr>
        <w:t xml:space="preserve"> </w:t>
      </w:r>
      <w:r>
        <w:t>altogether.</w:t>
      </w:r>
    </w:p>
    <w:p w14:paraId="326F3B4A" w14:textId="77777777" w:rsidR="00075191" w:rsidRDefault="00000000">
      <w:pPr>
        <w:pStyle w:val="BodyText"/>
        <w:ind w:right="361"/>
        <w:jc w:val="right"/>
      </w:pPr>
      <w:r>
        <w:t>It is always best to discuss things by the help of concrete examples. Let</w:t>
      </w:r>
      <w:r>
        <w:rPr>
          <w:spacing w:val="80"/>
        </w:rPr>
        <w:t xml:space="preserve"> </w:t>
      </w:r>
      <w:r>
        <w:t>me</w:t>
      </w:r>
      <w:r>
        <w:rPr>
          <w:spacing w:val="13"/>
        </w:rPr>
        <w:t xml:space="preserve"> </w:t>
      </w:r>
      <w:r>
        <w:t>read</w:t>
      </w:r>
      <w:r>
        <w:rPr>
          <w:spacing w:val="16"/>
        </w:rPr>
        <w:t xml:space="preserve"> </w:t>
      </w:r>
      <w:r>
        <w:t>therefore</w:t>
      </w:r>
      <w:r>
        <w:rPr>
          <w:spacing w:val="15"/>
        </w:rPr>
        <w:t xml:space="preserve"> </w:t>
      </w:r>
      <w:r>
        <w:t>some</w:t>
      </w:r>
      <w:r>
        <w:rPr>
          <w:spacing w:val="16"/>
        </w:rPr>
        <w:t xml:space="preserve"> </w:t>
      </w:r>
      <w:r>
        <w:t>of</w:t>
      </w:r>
      <w:r>
        <w:rPr>
          <w:spacing w:val="15"/>
        </w:rPr>
        <w:t xml:space="preserve"> </w:t>
      </w:r>
      <w:r>
        <w:t>those</w:t>
      </w:r>
      <w:r>
        <w:rPr>
          <w:spacing w:val="16"/>
        </w:rPr>
        <w:t xml:space="preserve"> </w:t>
      </w:r>
      <w:r>
        <w:t>verses</w:t>
      </w:r>
      <w:r>
        <w:rPr>
          <w:spacing w:val="15"/>
        </w:rPr>
        <w:t xml:space="preserve"> </w:t>
      </w:r>
      <w:r>
        <w:t>entitled</w:t>
      </w:r>
      <w:r>
        <w:rPr>
          <w:spacing w:val="16"/>
        </w:rPr>
        <w:t xml:space="preserve"> </w:t>
      </w:r>
      <w:r>
        <w:t>"To</w:t>
      </w:r>
      <w:r>
        <w:rPr>
          <w:spacing w:val="15"/>
        </w:rPr>
        <w:t xml:space="preserve"> </w:t>
      </w:r>
      <w:r>
        <w:t>You"</w:t>
      </w:r>
      <w:r>
        <w:rPr>
          <w:spacing w:val="16"/>
        </w:rPr>
        <w:t xml:space="preserve"> </w:t>
      </w:r>
      <w:r>
        <w:t>by</w:t>
      </w:r>
      <w:r>
        <w:rPr>
          <w:spacing w:val="15"/>
        </w:rPr>
        <w:t xml:space="preserve"> </w:t>
      </w:r>
      <w:r>
        <w:t>Walt</w:t>
      </w:r>
      <w:r>
        <w:rPr>
          <w:spacing w:val="16"/>
        </w:rPr>
        <w:t xml:space="preserve"> </w:t>
      </w:r>
      <w:r>
        <w:rPr>
          <w:spacing w:val="-2"/>
        </w:rPr>
        <w:t>Whitman</w:t>
      </w:r>
    </w:p>
    <w:p w14:paraId="326F3B4B" w14:textId="77777777" w:rsidR="00075191" w:rsidRDefault="00000000">
      <w:pPr>
        <w:pStyle w:val="BodyText"/>
        <w:ind w:right="360" w:firstLine="0"/>
        <w:jc w:val="left"/>
      </w:pPr>
      <w:r>
        <w:t>—"You"</w:t>
      </w:r>
      <w:r>
        <w:rPr>
          <w:spacing w:val="-3"/>
        </w:rPr>
        <w:t xml:space="preserve"> </w:t>
      </w:r>
      <w:r>
        <w:t>of</w:t>
      </w:r>
      <w:r>
        <w:rPr>
          <w:spacing w:val="-2"/>
        </w:rPr>
        <w:t xml:space="preserve"> </w:t>
      </w:r>
      <w:r>
        <w:t>course</w:t>
      </w:r>
      <w:r>
        <w:rPr>
          <w:spacing w:val="-2"/>
        </w:rPr>
        <w:t xml:space="preserve"> </w:t>
      </w:r>
      <w:r>
        <w:t>meaning</w:t>
      </w:r>
      <w:r>
        <w:rPr>
          <w:spacing w:val="-2"/>
        </w:rPr>
        <w:t xml:space="preserve"> </w:t>
      </w:r>
      <w:r>
        <w:t>the</w:t>
      </w:r>
      <w:r>
        <w:rPr>
          <w:spacing w:val="-2"/>
        </w:rPr>
        <w:t xml:space="preserve"> </w:t>
      </w:r>
      <w:r>
        <w:t>reader</w:t>
      </w:r>
      <w:r>
        <w:rPr>
          <w:spacing w:val="-2"/>
        </w:rPr>
        <w:t xml:space="preserve"> </w:t>
      </w:r>
      <w:r>
        <w:t>or</w:t>
      </w:r>
      <w:r>
        <w:rPr>
          <w:spacing w:val="-2"/>
        </w:rPr>
        <w:t xml:space="preserve"> </w:t>
      </w:r>
      <w:r>
        <w:t>hearer</w:t>
      </w:r>
      <w:r>
        <w:rPr>
          <w:spacing w:val="-2"/>
        </w:rPr>
        <w:t xml:space="preserve"> </w:t>
      </w:r>
      <w:r>
        <w:t>of</w:t>
      </w:r>
      <w:r>
        <w:rPr>
          <w:spacing w:val="-2"/>
        </w:rPr>
        <w:t xml:space="preserve"> </w:t>
      </w:r>
      <w:r>
        <w:t>the</w:t>
      </w:r>
      <w:r>
        <w:rPr>
          <w:spacing w:val="-2"/>
        </w:rPr>
        <w:t xml:space="preserve"> </w:t>
      </w:r>
      <w:r>
        <w:t>poem</w:t>
      </w:r>
      <w:r>
        <w:rPr>
          <w:spacing w:val="-2"/>
        </w:rPr>
        <w:t xml:space="preserve"> </w:t>
      </w:r>
      <w:r>
        <w:t>whosoever</w:t>
      </w:r>
      <w:r>
        <w:rPr>
          <w:spacing w:val="-2"/>
        </w:rPr>
        <w:t xml:space="preserve"> </w:t>
      </w:r>
      <w:r>
        <w:t>he</w:t>
      </w:r>
      <w:r>
        <w:rPr>
          <w:spacing w:val="-2"/>
        </w:rPr>
        <w:t xml:space="preserve"> </w:t>
      </w:r>
      <w:r>
        <w:t>or she may be.</w:t>
      </w:r>
    </w:p>
    <w:p w14:paraId="326F3B4C" w14:textId="77777777" w:rsidR="00075191" w:rsidRDefault="00000000">
      <w:pPr>
        <w:pStyle w:val="BodyText"/>
        <w:ind w:right="540"/>
        <w:jc w:val="left"/>
      </w:pPr>
      <w:r>
        <w:t>Whoever</w:t>
      </w:r>
      <w:r>
        <w:rPr>
          <w:spacing w:val="-4"/>
        </w:rPr>
        <w:t xml:space="preserve"> </w:t>
      </w:r>
      <w:r>
        <w:t>you</w:t>
      </w:r>
      <w:r>
        <w:rPr>
          <w:spacing w:val="-3"/>
        </w:rPr>
        <w:t xml:space="preserve"> </w:t>
      </w:r>
      <w:r>
        <w:t>are,</w:t>
      </w:r>
      <w:r>
        <w:rPr>
          <w:spacing w:val="-3"/>
        </w:rPr>
        <w:t xml:space="preserve"> </w:t>
      </w:r>
      <w:r>
        <w:t>now</w:t>
      </w:r>
      <w:r>
        <w:rPr>
          <w:spacing w:val="-4"/>
        </w:rPr>
        <w:t xml:space="preserve"> </w:t>
      </w:r>
      <w:r>
        <w:t>I</w:t>
      </w:r>
      <w:r>
        <w:rPr>
          <w:spacing w:val="-4"/>
        </w:rPr>
        <w:t xml:space="preserve"> </w:t>
      </w:r>
      <w:r>
        <w:t>place</w:t>
      </w:r>
      <w:r>
        <w:rPr>
          <w:spacing w:val="-4"/>
        </w:rPr>
        <w:t xml:space="preserve"> </w:t>
      </w:r>
      <w:r>
        <w:t>my</w:t>
      </w:r>
      <w:r>
        <w:rPr>
          <w:spacing w:val="-3"/>
        </w:rPr>
        <w:t xml:space="preserve"> </w:t>
      </w:r>
      <w:r>
        <w:t>hand</w:t>
      </w:r>
      <w:r>
        <w:rPr>
          <w:spacing w:val="-3"/>
        </w:rPr>
        <w:t xml:space="preserve"> </w:t>
      </w:r>
      <w:r>
        <w:t>upon</w:t>
      </w:r>
      <w:r>
        <w:rPr>
          <w:spacing w:val="-3"/>
        </w:rPr>
        <w:t xml:space="preserve"> </w:t>
      </w:r>
      <w:r>
        <w:t>you,</w:t>
      </w:r>
      <w:r>
        <w:rPr>
          <w:spacing w:val="-3"/>
        </w:rPr>
        <w:t xml:space="preserve"> </w:t>
      </w:r>
      <w:r>
        <w:t>that</w:t>
      </w:r>
      <w:r>
        <w:rPr>
          <w:spacing w:val="-4"/>
        </w:rPr>
        <w:t xml:space="preserve"> </w:t>
      </w:r>
      <w:r>
        <w:t>you</w:t>
      </w:r>
      <w:r>
        <w:rPr>
          <w:spacing w:val="-3"/>
        </w:rPr>
        <w:t xml:space="preserve"> </w:t>
      </w:r>
      <w:r>
        <w:t>be</w:t>
      </w:r>
      <w:r>
        <w:rPr>
          <w:spacing w:val="-4"/>
        </w:rPr>
        <w:t xml:space="preserve"> </w:t>
      </w:r>
      <w:r>
        <w:t>my</w:t>
      </w:r>
      <w:r>
        <w:rPr>
          <w:spacing w:val="-3"/>
        </w:rPr>
        <w:t xml:space="preserve"> </w:t>
      </w:r>
      <w:r>
        <w:t>poem; I whisper with my lips close to your ear,</w:t>
      </w:r>
    </w:p>
    <w:p w14:paraId="326F3B4D" w14:textId="77777777" w:rsidR="00075191" w:rsidRDefault="00000000">
      <w:pPr>
        <w:pStyle w:val="BodyText"/>
        <w:ind w:right="0" w:firstLine="0"/>
        <w:jc w:val="left"/>
      </w:pPr>
      <w:r>
        <w:t>I</w:t>
      </w:r>
      <w:r>
        <w:rPr>
          <w:spacing w:val="-3"/>
        </w:rPr>
        <w:t xml:space="preserve"> </w:t>
      </w:r>
      <w:r>
        <w:t>have</w:t>
      </w:r>
      <w:r>
        <w:rPr>
          <w:spacing w:val="-2"/>
        </w:rPr>
        <w:t xml:space="preserve"> </w:t>
      </w:r>
      <w:r>
        <w:t>loved</w:t>
      </w:r>
      <w:r>
        <w:rPr>
          <w:spacing w:val="-2"/>
        </w:rPr>
        <w:t xml:space="preserve"> </w:t>
      </w:r>
      <w:r>
        <w:t>many</w:t>
      </w:r>
      <w:r>
        <w:rPr>
          <w:spacing w:val="-1"/>
        </w:rPr>
        <w:t xml:space="preserve"> </w:t>
      </w:r>
      <w:r>
        <w:t>women</w:t>
      </w:r>
      <w:r>
        <w:rPr>
          <w:spacing w:val="-1"/>
        </w:rPr>
        <w:t xml:space="preserve"> </w:t>
      </w:r>
      <w:r>
        <w:t>and</w:t>
      </w:r>
      <w:r>
        <w:rPr>
          <w:spacing w:val="-2"/>
        </w:rPr>
        <w:t xml:space="preserve"> </w:t>
      </w:r>
      <w:r>
        <w:t>men,</w:t>
      </w:r>
      <w:r>
        <w:rPr>
          <w:spacing w:val="-1"/>
        </w:rPr>
        <w:t xml:space="preserve"> </w:t>
      </w:r>
      <w:r>
        <w:t>but</w:t>
      </w:r>
      <w:r>
        <w:rPr>
          <w:spacing w:val="-3"/>
        </w:rPr>
        <w:t xml:space="preserve"> </w:t>
      </w:r>
      <w:r>
        <w:t>I</w:t>
      </w:r>
      <w:r>
        <w:rPr>
          <w:spacing w:val="-2"/>
        </w:rPr>
        <w:t xml:space="preserve"> </w:t>
      </w:r>
      <w:r>
        <w:t>love</w:t>
      </w:r>
      <w:r>
        <w:rPr>
          <w:spacing w:val="-2"/>
        </w:rPr>
        <w:t xml:space="preserve"> </w:t>
      </w:r>
      <w:r>
        <w:t>none</w:t>
      </w:r>
      <w:r>
        <w:rPr>
          <w:spacing w:val="-3"/>
        </w:rPr>
        <w:t xml:space="preserve"> </w:t>
      </w:r>
      <w:r>
        <w:t>better</w:t>
      </w:r>
      <w:r>
        <w:rPr>
          <w:spacing w:val="-2"/>
        </w:rPr>
        <w:t xml:space="preserve"> </w:t>
      </w:r>
      <w:r>
        <w:t>than</w:t>
      </w:r>
      <w:r>
        <w:rPr>
          <w:spacing w:val="-1"/>
        </w:rPr>
        <w:t xml:space="preserve"> </w:t>
      </w:r>
      <w:r>
        <w:rPr>
          <w:spacing w:val="-4"/>
        </w:rPr>
        <w:t>you.</w:t>
      </w:r>
    </w:p>
    <w:p w14:paraId="326F3B4E" w14:textId="77777777" w:rsidR="00075191" w:rsidRDefault="00000000">
      <w:pPr>
        <w:pStyle w:val="BodyText"/>
        <w:ind w:left="810" w:right="0" w:firstLine="0"/>
        <w:jc w:val="left"/>
      </w:pPr>
      <w:r>
        <w:t>O</w:t>
      </w:r>
      <w:r>
        <w:rPr>
          <w:spacing w:val="-5"/>
        </w:rPr>
        <w:t xml:space="preserve"> </w:t>
      </w:r>
      <w:r>
        <w:t>I</w:t>
      </w:r>
      <w:r>
        <w:rPr>
          <w:spacing w:val="-2"/>
        </w:rPr>
        <w:t xml:space="preserve"> </w:t>
      </w:r>
      <w:r>
        <w:t>have</w:t>
      </w:r>
      <w:r>
        <w:rPr>
          <w:spacing w:val="-3"/>
        </w:rPr>
        <w:t xml:space="preserve"> </w:t>
      </w:r>
      <w:r>
        <w:t>been</w:t>
      </w:r>
      <w:r>
        <w:rPr>
          <w:spacing w:val="-1"/>
        </w:rPr>
        <w:t xml:space="preserve"> </w:t>
      </w:r>
      <w:r>
        <w:t>dilatory</w:t>
      </w:r>
      <w:r>
        <w:rPr>
          <w:spacing w:val="-2"/>
        </w:rPr>
        <w:t xml:space="preserve"> </w:t>
      </w:r>
      <w:r>
        <w:t>and</w:t>
      </w:r>
      <w:r>
        <w:rPr>
          <w:spacing w:val="-1"/>
        </w:rPr>
        <w:t xml:space="preserve"> </w:t>
      </w:r>
      <w:r>
        <w:rPr>
          <w:spacing w:val="-4"/>
        </w:rPr>
        <w:t>dumb;</w:t>
      </w:r>
    </w:p>
    <w:p w14:paraId="326F3B4F" w14:textId="77777777" w:rsidR="00075191" w:rsidRDefault="00000000">
      <w:pPr>
        <w:pStyle w:val="BodyText"/>
        <w:ind w:right="0" w:firstLine="0"/>
        <w:jc w:val="left"/>
      </w:pPr>
      <w:r>
        <w:t>I</w:t>
      </w:r>
      <w:r>
        <w:rPr>
          <w:spacing w:val="-3"/>
        </w:rPr>
        <w:t xml:space="preserve"> </w:t>
      </w:r>
      <w:r>
        <w:t>should</w:t>
      </w:r>
      <w:r>
        <w:rPr>
          <w:spacing w:val="-1"/>
        </w:rPr>
        <w:t xml:space="preserve"> </w:t>
      </w:r>
      <w:r>
        <w:t>have</w:t>
      </w:r>
      <w:r>
        <w:rPr>
          <w:spacing w:val="-3"/>
        </w:rPr>
        <w:t xml:space="preserve"> </w:t>
      </w:r>
      <w:r>
        <w:t>made</w:t>
      </w:r>
      <w:r>
        <w:rPr>
          <w:spacing w:val="-2"/>
        </w:rPr>
        <w:t xml:space="preserve"> </w:t>
      </w:r>
      <w:r>
        <w:t>my</w:t>
      </w:r>
      <w:r>
        <w:rPr>
          <w:spacing w:val="-2"/>
        </w:rPr>
        <w:t xml:space="preserve"> </w:t>
      </w:r>
      <w:r>
        <w:t>way</w:t>
      </w:r>
      <w:r>
        <w:rPr>
          <w:spacing w:val="-1"/>
        </w:rPr>
        <w:t xml:space="preserve"> </w:t>
      </w:r>
      <w:r>
        <w:t>straight</w:t>
      </w:r>
      <w:r>
        <w:rPr>
          <w:spacing w:val="-3"/>
        </w:rPr>
        <w:t xml:space="preserve"> </w:t>
      </w:r>
      <w:r>
        <w:t>to</w:t>
      </w:r>
      <w:r>
        <w:rPr>
          <w:spacing w:val="-1"/>
        </w:rPr>
        <w:t xml:space="preserve"> </w:t>
      </w:r>
      <w:r>
        <w:t>you</w:t>
      </w:r>
      <w:r>
        <w:rPr>
          <w:spacing w:val="-2"/>
        </w:rPr>
        <w:t xml:space="preserve"> </w:t>
      </w:r>
      <w:r>
        <w:t>long</w:t>
      </w:r>
      <w:r>
        <w:rPr>
          <w:spacing w:val="-1"/>
        </w:rPr>
        <w:t xml:space="preserve"> </w:t>
      </w:r>
      <w:r>
        <w:rPr>
          <w:spacing w:val="-4"/>
        </w:rPr>
        <w:t>ago;</w:t>
      </w:r>
    </w:p>
    <w:p w14:paraId="326F3B50" w14:textId="77777777" w:rsidR="00075191" w:rsidRDefault="00000000">
      <w:pPr>
        <w:pStyle w:val="BodyText"/>
        <w:ind w:right="1324" w:firstLine="0"/>
        <w:jc w:val="left"/>
      </w:pPr>
      <w:r>
        <w:t>I</w:t>
      </w:r>
      <w:r>
        <w:rPr>
          <w:spacing w:val="-5"/>
        </w:rPr>
        <w:t xml:space="preserve"> </w:t>
      </w:r>
      <w:r>
        <w:t>should</w:t>
      </w:r>
      <w:r>
        <w:rPr>
          <w:spacing w:val="-4"/>
        </w:rPr>
        <w:t xml:space="preserve"> </w:t>
      </w:r>
      <w:r>
        <w:t>have</w:t>
      </w:r>
      <w:r>
        <w:rPr>
          <w:spacing w:val="-5"/>
        </w:rPr>
        <w:t xml:space="preserve"> </w:t>
      </w:r>
      <w:r>
        <w:t>blabb'd</w:t>
      </w:r>
      <w:r>
        <w:rPr>
          <w:spacing w:val="-4"/>
        </w:rPr>
        <w:t xml:space="preserve"> </w:t>
      </w:r>
      <w:r>
        <w:t>nothing</w:t>
      </w:r>
      <w:r>
        <w:rPr>
          <w:spacing w:val="-4"/>
        </w:rPr>
        <w:t xml:space="preserve"> </w:t>
      </w:r>
      <w:r>
        <w:t>but</w:t>
      </w:r>
      <w:r>
        <w:rPr>
          <w:spacing w:val="-5"/>
        </w:rPr>
        <w:t xml:space="preserve"> </w:t>
      </w:r>
      <w:r>
        <w:t>you,</w:t>
      </w:r>
      <w:r>
        <w:rPr>
          <w:spacing w:val="-4"/>
        </w:rPr>
        <w:t xml:space="preserve"> </w:t>
      </w:r>
      <w:r>
        <w:t>I</w:t>
      </w:r>
      <w:r>
        <w:rPr>
          <w:spacing w:val="-5"/>
        </w:rPr>
        <w:t xml:space="preserve"> </w:t>
      </w:r>
      <w:r>
        <w:t>should</w:t>
      </w:r>
      <w:r>
        <w:rPr>
          <w:spacing w:val="-4"/>
        </w:rPr>
        <w:t xml:space="preserve"> </w:t>
      </w:r>
      <w:r>
        <w:t>have</w:t>
      </w:r>
      <w:r>
        <w:rPr>
          <w:spacing w:val="-5"/>
        </w:rPr>
        <w:t xml:space="preserve"> </w:t>
      </w:r>
      <w:r>
        <w:t>chanted</w:t>
      </w:r>
      <w:r>
        <w:rPr>
          <w:spacing w:val="-4"/>
        </w:rPr>
        <w:t xml:space="preserve"> </w:t>
      </w:r>
      <w:r>
        <w:t>nothing but you.</w:t>
      </w:r>
    </w:p>
    <w:p w14:paraId="326F3B51" w14:textId="77777777" w:rsidR="00075191" w:rsidRDefault="00000000">
      <w:pPr>
        <w:pStyle w:val="BodyText"/>
        <w:ind w:right="2651"/>
        <w:jc w:val="left"/>
      </w:pPr>
      <w:r>
        <w:t>I</w:t>
      </w:r>
      <w:r>
        <w:rPr>
          <w:spacing w:val="-4"/>
        </w:rPr>
        <w:t xml:space="preserve"> </w:t>
      </w:r>
      <w:r>
        <w:t>will</w:t>
      </w:r>
      <w:r>
        <w:rPr>
          <w:spacing w:val="-4"/>
        </w:rPr>
        <w:t xml:space="preserve"> </w:t>
      </w:r>
      <w:r>
        <w:t>leave</w:t>
      </w:r>
      <w:r>
        <w:rPr>
          <w:spacing w:val="-4"/>
        </w:rPr>
        <w:t xml:space="preserve"> </w:t>
      </w:r>
      <w:r>
        <w:t>all,</w:t>
      </w:r>
      <w:r>
        <w:rPr>
          <w:spacing w:val="-3"/>
        </w:rPr>
        <w:t xml:space="preserve"> </w:t>
      </w:r>
      <w:r>
        <w:t>and</w:t>
      </w:r>
      <w:r>
        <w:rPr>
          <w:spacing w:val="-3"/>
        </w:rPr>
        <w:t xml:space="preserve"> </w:t>
      </w:r>
      <w:r>
        <w:t>come</w:t>
      </w:r>
      <w:r>
        <w:rPr>
          <w:spacing w:val="-4"/>
        </w:rPr>
        <w:t xml:space="preserve"> </w:t>
      </w:r>
      <w:r>
        <w:t>and</w:t>
      </w:r>
      <w:r>
        <w:rPr>
          <w:spacing w:val="-3"/>
        </w:rPr>
        <w:t xml:space="preserve"> </w:t>
      </w:r>
      <w:r>
        <w:t>make</w:t>
      </w:r>
      <w:r>
        <w:rPr>
          <w:spacing w:val="-4"/>
        </w:rPr>
        <w:t xml:space="preserve"> </w:t>
      </w:r>
      <w:r>
        <w:t>the</w:t>
      </w:r>
      <w:r>
        <w:rPr>
          <w:spacing w:val="-4"/>
        </w:rPr>
        <w:t xml:space="preserve"> </w:t>
      </w:r>
      <w:r>
        <w:t>hymns</w:t>
      </w:r>
      <w:r>
        <w:rPr>
          <w:spacing w:val="-4"/>
        </w:rPr>
        <w:t xml:space="preserve"> </w:t>
      </w:r>
      <w:r>
        <w:t>of</w:t>
      </w:r>
      <w:r>
        <w:rPr>
          <w:spacing w:val="-4"/>
        </w:rPr>
        <w:t xml:space="preserve"> </w:t>
      </w:r>
      <w:r>
        <w:t>you; None have understood you, but I understand you;</w:t>
      </w:r>
    </w:p>
    <w:p w14:paraId="326F3B52" w14:textId="77777777" w:rsidR="00075191" w:rsidRDefault="00000000">
      <w:pPr>
        <w:pStyle w:val="BodyText"/>
        <w:spacing w:before="1"/>
        <w:ind w:right="2250" w:firstLine="0"/>
        <w:jc w:val="left"/>
      </w:pPr>
      <w:r>
        <w:t>None</w:t>
      </w:r>
      <w:r>
        <w:rPr>
          <w:spacing w:val="-5"/>
        </w:rPr>
        <w:t xml:space="preserve"> </w:t>
      </w:r>
      <w:r>
        <w:t>have</w:t>
      </w:r>
      <w:r>
        <w:rPr>
          <w:spacing w:val="-5"/>
        </w:rPr>
        <w:t xml:space="preserve"> </w:t>
      </w:r>
      <w:r>
        <w:t>done</w:t>
      </w:r>
      <w:r>
        <w:rPr>
          <w:spacing w:val="-5"/>
        </w:rPr>
        <w:t xml:space="preserve"> </w:t>
      </w:r>
      <w:r>
        <w:t>justice</w:t>
      </w:r>
      <w:r>
        <w:rPr>
          <w:spacing w:val="-5"/>
        </w:rPr>
        <w:t xml:space="preserve"> </w:t>
      </w:r>
      <w:r>
        <w:t>to</w:t>
      </w:r>
      <w:r>
        <w:rPr>
          <w:spacing w:val="-4"/>
        </w:rPr>
        <w:t xml:space="preserve"> </w:t>
      </w:r>
      <w:r>
        <w:t>you—you</w:t>
      </w:r>
      <w:r>
        <w:rPr>
          <w:spacing w:val="-4"/>
        </w:rPr>
        <w:t xml:space="preserve"> </w:t>
      </w:r>
      <w:r>
        <w:t>have</w:t>
      </w:r>
      <w:r>
        <w:rPr>
          <w:spacing w:val="-5"/>
        </w:rPr>
        <w:t xml:space="preserve"> </w:t>
      </w:r>
      <w:r>
        <w:t>not</w:t>
      </w:r>
      <w:r>
        <w:rPr>
          <w:spacing w:val="-5"/>
        </w:rPr>
        <w:t xml:space="preserve"> </w:t>
      </w:r>
      <w:r>
        <w:t>done</w:t>
      </w:r>
      <w:r>
        <w:rPr>
          <w:spacing w:val="-5"/>
        </w:rPr>
        <w:t xml:space="preserve"> </w:t>
      </w:r>
      <w:r>
        <w:t>justice</w:t>
      </w:r>
      <w:r>
        <w:rPr>
          <w:spacing w:val="-5"/>
        </w:rPr>
        <w:t xml:space="preserve"> </w:t>
      </w:r>
      <w:r>
        <w:t xml:space="preserve">to </w:t>
      </w:r>
      <w:r>
        <w:rPr>
          <w:spacing w:val="-2"/>
        </w:rPr>
        <w:t>yourself;</w:t>
      </w:r>
    </w:p>
    <w:p w14:paraId="326F3B53" w14:textId="77777777" w:rsidR="00075191" w:rsidRDefault="00000000">
      <w:pPr>
        <w:pStyle w:val="BodyText"/>
        <w:ind w:right="1324" w:firstLine="0"/>
        <w:jc w:val="left"/>
      </w:pPr>
      <w:r>
        <w:t>None</w:t>
      </w:r>
      <w:r>
        <w:rPr>
          <w:spacing w:val="-5"/>
        </w:rPr>
        <w:t xml:space="preserve"> </w:t>
      </w:r>
      <w:r>
        <w:t>but</w:t>
      </w:r>
      <w:r>
        <w:rPr>
          <w:spacing w:val="-5"/>
        </w:rPr>
        <w:t xml:space="preserve"> </w:t>
      </w:r>
      <w:r>
        <w:t>have</w:t>
      </w:r>
      <w:r>
        <w:rPr>
          <w:spacing w:val="-5"/>
        </w:rPr>
        <w:t xml:space="preserve"> </w:t>
      </w:r>
      <w:r>
        <w:t>found</w:t>
      </w:r>
      <w:r>
        <w:rPr>
          <w:spacing w:val="-4"/>
        </w:rPr>
        <w:t xml:space="preserve"> </w:t>
      </w:r>
      <w:r>
        <w:t>you</w:t>
      </w:r>
      <w:r>
        <w:rPr>
          <w:spacing w:val="-4"/>
        </w:rPr>
        <w:t xml:space="preserve"> </w:t>
      </w:r>
      <w:r>
        <w:t>imperfect—I</w:t>
      </w:r>
      <w:r>
        <w:rPr>
          <w:spacing w:val="-5"/>
        </w:rPr>
        <w:t xml:space="preserve"> </w:t>
      </w:r>
      <w:r>
        <w:t>only</w:t>
      </w:r>
      <w:r>
        <w:rPr>
          <w:spacing w:val="-4"/>
        </w:rPr>
        <w:t xml:space="preserve"> </w:t>
      </w:r>
      <w:r>
        <w:t>find</w:t>
      </w:r>
      <w:r>
        <w:rPr>
          <w:spacing w:val="-4"/>
        </w:rPr>
        <w:t xml:space="preserve"> </w:t>
      </w:r>
      <w:r>
        <w:t>no</w:t>
      </w:r>
      <w:r>
        <w:rPr>
          <w:spacing w:val="-4"/>
        </w:rPr>
        <w:t xml:space="preserve"> </w:t>
      </w:r>
      <w:r>
        <w:t>imperfection</w:t>
      </w:r>
      <w:r>
        <w:rPr>
          <w:spacing w:val="-4"/>
        </w:rPr>
        <w:t xml:space="preserve"> </w:t>
      </w:r>
      <w:r>
        <w:t xml:space="preserve">in </w:t>
      </w:r>
      <w:r>
        <w:rPr>
          <w:spacing w:val="-4"/>
        </w:rPr>
        <w:t>you.</w:t>
      </w:r>
    </w:p>
    <w:p w14:paraId="326F3B54" w14:textId="77777777" w:rsidR="00075191" w:rsidRDefault="00000000">
      <w:pPr>
        <w:pStyle w:val="BodyText"/>
        <w:ind w:left="810" w:right="0" w:firstLine="0"/>
        <w:jc w:val="left"/>
      </w:pPr>
      <w:r>
        <w:t>O</w:t>
      </w:r>
      <w:r>
        <w:rPr>
          <w:spacing w:val="-3"/>
        </w:rPr>
        <w:t xml:space="preserve"> </w:t>
      </w:r>
      <w:r>
        <w:t>I</w:t>
      </w:r>
      <w:r>
        <w:rPr>
          <w:spacing w:val="-3"/>
        </w:rPr>
        <w:t xml:space="preserve"> </w:t>
      </w:r>
      <w:r>
        <w:t>could</w:t>
      </w:r>
      <w:r>
        <w:rPr>
          <w:spacing w:val="-2"/>
        </w:rPr>
        <w:t xml:space="preserve"> </w:t>
      </w:r>
      <w:r>
        <w:t>sing</w:t>
      </w:r>
      <w:r>
        <w:rPr>
          <w:spacing w:val="-2"/>
        </w:rPr>
        <w:t xml:space="preserve"> </w:t>
      </w:r>
      <w:r>
        <w:t>such</w:t>
      </w:r>
      <w:r>
        <w:rPr>
          <w:spacing w:val="-1"/>
        </w:rPr>
        <w:t xml:space="preserve"> </w:t>
      </w:r>
      <w:r>
        <w:t>grandeurs</w:t>
      </w:r>
      <w:r>
        <w:rPr>
          <w:spacing w:val="-3"/>
        </w:rPr>
        <w:t xml:space="preserve"> </w:t>
      </w:r>
      <w:r>
        <w:t>and</w:t>
      </w:r>
      <w:r>
        <w:rPr>
          <w:spacing w:val="-2"/>
        </w:rPr>
        <w:t xml:space="preserve"> </w:t>
      </w:r>
      <w:r>
        <w:t>glories</w:t>
      </w:r>
      <w:r>
        <w:rPr>
          <w:spacing w:val="-3"/>
        </w:rPr>
        <w:t xml:space="preserve"> </w:t>
      </w:r>
      <w:r>
        <w:t>about</w:t>
      </w:r>
      <w:r>
        <w:rPr>
          <w:spacing w:val="-2"/>
        </w:rPr>
        <w:t xml:space="preserve"> </w:t>
      </w:r>
      <w:r>
        <w:rPr>
          <w:spacing w:val="-4"/>
        </w:rPr>
        <w:t>you!</w:t>
      </w:r>
    </w:p>
    <w:p w14:paraId="326F3B55" w14:textId="77777777" w:rsidR="00075191" w:rsidRDefault="00000000">
      <w:pPr>
        <w:pStyle w:val="BodyText"/>
        <w:ind w:right="0" w:firstLine="0"/>
        <w:jc w:val="left"/>
      </w:pPr>
      <w:r>
        <w:t>You</w:t>
      </w:r>
      <w:r>
        <w:rPr>
          <w:spacing w:val="-2"/>
        </w:rPr>
        <w:t xml:space="preserve"> </w:t>
      </w:r>
      <w:r>
        <w:t>have</w:t>
      </w:r>
      <w:r>
        <w:rPr>
          <w:spacing w:val="-2"/>
        </w:rPr>
        <w:t xml:space="preserve"> </w:t>
      </w:r>
      <w:r>
        <w:t>not</w:t>
      </w:r>
      <w:r>
        <w:rPr>
          <w:spacing w:val="-3"/>
        </w:rPr>
        <w:t xml:space="preserve"> </w:t>
      </w:r>
      <w:r>
        <w:t>known</w:t>
      </w:r>
      <w:r>
        <w:rPr>
          <w:spacing w:val="-1"/>
        </w:rPr>
        <w:t xml:space="preserve"> </w:t>
      </w:r>
      <w:r>
        <w:t>what</w:t>
      </w:r>
      <w:r>
        <w:rPr>
          <w:spacing w:val="-3"/>
        </w:rPr>
        <w:t xml:space="preserve"> </w:t>
      </w:r>
      <w:r>
        <w:t>you</w:t>
      </w:r>
      <w:r>
        <w:rPr>
          <w:spacing w:val="-1"/>
        </w:rPr>
        <w:t xml:space="preserve"> </w:t>
      </w:r>
      <w:r>
        <w:t>are—you</w:t>
      </w:r>
      <w:r>
        <w:rPr>
          <w:spacing w:val="-2"/>
        </w:rPr>
        <w:t xml:space="preserve"> </w:t>
      </w:r>
      <w:r>
        <w:t>have</w:t>
      </w:r>
      <w:r>
        <w:rPr>
          <w:spacing w:val="-2"/>
        </w:rPr>
        <w:t xml:space="preserve"> </w:t>
      </w:r>
      <w:r>
        <w:t>slumber'd</w:t>
      </w:r>
      <w:r>
        <w:rPr>
          <w:spacing w:val="-2"/>
        </w:rPr>
        <w:t xml:space="preserve"> </w:t>
      </w:r>
      <w:r>
        <w:t>upon</w:t>
      </w:r>
      <w:r>
        <w:rPr>
          <w:spacing w:val="-1"/>
        </w:rPr>
        <w:t xml:space="preserve"> </w:t>
      </w:r>
      <w:r>
        <w:rPr>
          <w:spacing w:val="-2"/>
        </w:rPr>
        <w:t>yourself</w:t>
      </w:r>
    </w:p>
    <w:p w14:paraId="326F3B56" w14:textId="77777777" w:rsidR="00075191" w:rsidRDefault="00075191">
      <w:pPr>
        <w:pStyle w:val="BodyText"/>
        <w:jc w:val="left"/>
        <w:sectPr w:rsidR="00075191">
          <w:pgSz w:w="12240" w:h="15840"/>
          <w:pgMar w:top="1740" w:right="1080" w:bottom="280" w:left="1080" w:header="720" w:footer="720" w:gutter="0"/>
          <w:cols w:space="720"/>
        </w:sectPr>
      </w:pPr>
    </w:p>
    <w:p w14:paraId="326F3B57" w14:textId="77777777" w:rsidR="00075191" w:rsidRDefault="00000000">
      <w:pPr>
        <w:pStyle w:val="BodyText"/>
        <w:spacing w:before="69"/>
        <w:ind w:right="0" w:firstLine="0"/>
      </w:pPr>
      <w:r>
        <w:t>all</w:t>
      </w:r>
      <w:r>
        <w:rPr>
          <w:spacing w:val="-2"/>
        </w:rPr>
        <w:t xml:space="preserve"> </w:t>
      </w:r>
      <w:r>
        <w:t>your</w:t>
      </w:r>
      <w:r>
        <w:rPr>
          <w:spacing w:val="-2"/>
        </w:rPr>
        <w:t xml:space="preserve"> life;</w:t>
      </w:r>
    </w:p>
    <w:p w14:paraId="326F3B58" w14:textId="77777777" w:rsidR="00075191" w:rsidRDefault="00000000">
      <w:pPr>
        <w:pStyle w:val="BodyText"/>
        <w:spacing w:before="1"/>
        <w:ind w:right="0" w:firstLine="0"/>
      </w:pPr>
      <w:r>
        <w:t>What</w:t>
      </w:r>
      <w:r>
        <w:rPr>
          <w:spacing w:val="-3"/>
        </w:rPr>
        <w:t xml:space="preserve"> </w:t>
      </w:r>
      <w:r>
        <w:t>you</w:t>
      </w:r>
      <w:r>
        <w:rPr>
          <w:spacing w:val="-2"/>
        </w:rPr>
        <w:t xml:space="preserve"> </w:t>
      </w:r>
      <w:r>
        <w:t>have</w:t>
      </w:r>
      <w:r>
        <w:rPr>
          <w:spacing w:val="-3"/>
        </w:rPr>
        <w:t xml:space="preserve"> </w:t>
      </w:r>
      <w:r>
        <w:t>done</w:t>
      </w:r>
      <w:r>
        <w:rPr>
          <w:spacing w:val="-3"/>
        </w:rPr>
        <w:t xml:space="preserve"> </w:t>
      </w:r>
      <w:r>
        <w:t>returns</w:t>
      </w:r>
      <w:r>
        <w:rPr>
          <w:spacing w:val="-3"/>
        </w:rPr>
        <w:t xml:space="preserve"> </w:t>
      </w:r>
      <w:r>
        <w:t>already</w:t>
      </w:r>
      <w:r>
        <w:rPr>
          <w:spacing w:val="-2"/>
        </w:rPr>
        <w:t xml:space="preserve"> </w:t>
      </w:r>
      <w:r>
        <w:t>in</w:t>
      </w:r>
      <w:r>
        <w:rPr>
          <w:spacing w:val="-1"/>
        </w:rPr>
        <w:t xml:space="preserve"> </w:t>
      </w:r>
      <w:r>
        <w:rPr>
          <w:spacing w:val="-2"/>
        </w:rPr>
        <w:t>mockeries.</w:t>
      </w:r>
    </w:p>
    <w:p w14:paraId="326F3B59" w14:textId="77777777" w:rsidR="00075191" w:rsidRDefault="00000000">
      <w:pPr>
        <w:pStyle w:val="BodyText"/>
      </w:pPr>
      <w:r>
        <w:t>But the mockeries are not you; Underneath them, and within them, I see you lurk; I pursue you where none else has pursued you; Silence, the desk,</w:t>
      </w:r>
      <w:r>
        <w:rPr>
          <w:spacing w:val="40"/>
        </w:rPr>
        <w:t xml:space="preserve"> </w:t>
      </w:r>
      <w:r>
        <w:t>the</w:t>
      </w:r>
      <w:r>
        <w:rPr>
          <w:spacing w:val="-2"/>
        </w:rPr>
        <w:t xml:space="preserve"> </w:t>
      </w:r>
      <w:r>
        <w:t>flippant</w:t>
      </w:r>
      <w:r>
        <w:rPr>
          <w:spacing w:val="-2"/>
        </w:rPr>
        <w:t xml:space="preserve"> </w:t>
      </w:r>
      <w:r>
        <w:t>expression,</w:t>
      </w:r>
      <w:r>
        <w:rPr>
          <w:spacing w:val="-2"/>
        </w:rPr>
        <w:t xml:space="preserve"> </w:t>
      </w:r>
      <w:r>
        <w:t>the</w:t>
      </w:r>
      <w:r>
        <w:rPr>
          <w:spacing w:val="-2"/>
        </w:rPr>
        <w:t xml:space="preserve"> </w:t>
      </w:r>
      <w:r>
        <w:t>night,</w:t>
      </w:r>
      <w:r>
        <w:rPr>
          <w:spacing w:val="-2"/>
        </w:rPr>
        <w:t xml:space="preserve"> </w:t>
      </w:r>
      <w:r>
        <w:t>the</w:t>
      </w:r>
      <w:r>
        <w:rPr>
          <w:spacing w:val="-2"/>
        </w:rPr>
        <w:t xml:space="preserve"> </w:t>
      </w:r>
      <w:r>
        <w:t>accustom'd</w:t>
      </w:r>
      <w:r>
        <w:rPr>
          <w:spacing w:val="-2"/>
        </w:rPr>
        <w:t xml:space="preserve"> </w:t>
      </w:r>
      <w:r>
        <w:t>routine,</w:t>
      </w:r>
      <w:r>
        <w:rPr>
          <w:spacing w:val="-2"/>
        </w:rPr>
        <w:t xml:space="preserve"> </w:t>
      </w:r>
      <w:r>
        <w:t>if</w:t>
      </w:r>
      <w:r>
        <w:rPr>
          <w:spacing w:val="-2"/>
        </w:rPr>
        <w:t xml:space="preserve"> </w:t>
      </w:r>
      <w:r>
        <w:t>these</w:t>
      </w:r>
      <w:r>
        <w:rPr>
          <w:spacing w:val="-2"/>
        </w:rPr>
        <w:t xml:space="preserve"> </w:t>
      </w:r>
      <w:r>
        <w:t>conceal</w:t>
      </w:r>
      <w:r>
        <w:rPr>
          <w:spacing w:val="-2"/>
        </w:rPr>
        <w:t xml:space="preserve"> </w:t>
      </w:r>
      <w:r>
        <w:t>you from others, or from yourself, they do not conceal you from me; The shaved face, the unsteady eye, the impure complexion, if these balk others, they do not balk me, The pert apparel, the deform'd attitude, drunkenness, greed, premature death, all these I part aside.</w:t>
      </w:r>
    </w:p>
    <w:p w14:paraId="326F3B5A" w14:textId="77777777" w:rsidR="00075191" w:rsidRDefault="00000000">
      <w:pPr>
        <w:pStyle w:val="BodyText"/>
        <w:ind w:left="810" w:right="0" w:firstLine="0"/>
      </w:pPr>
      <w:r>
        <w:t>There</w:t>
      </w:r>
      <w:r>
        <w:rPr>
          <w:spacing w:val="-5"/>
        </w:rPr>
        <w:t xml:space="preserve"> </w:t>
      </w:r>
      <w:r>
        <w:t>is</w:t>
      </w:r>
      <w:r>
        <w:rPr>
          <w:spacing w:val="-3"/>
        </w:rPr>
        <w:t xml:space="preserve"> </w:t>
      </w:r>
      <w:r>
        <w:t>no</w:t>
      </w:r>
      <w:r>
        <w:rPr>
          <w:spacing w:val="-2"/>
        </w:rPr>
        <w:t xml:space="preserve"> </w:t>
      </w:r>
      <w:r>
        <w:t>endowment</w:t>
      </w:r>
      <w:r>
        <w:rPr>
          <w:spacing w:val="-3"/>
        </w:rPr>
        <w:t xml:space="preserve"> </w:t>
      </w:r>
      <w:r>
        <w:t>in</w:t>
      </w:r>
      <w:r>
        <w:rPr>
          <w:spacing w:val="-2"/>
        </w:rPr>
        <w:t xml:space="preserve"> </w:t>
      </w:r>
      <w:r>
        <w:t>man</w:t>
      </w:r>
      <w:r>
        <w:rPr>
          <w:spacing w:val="-2"/>
        </w:rPr>
        <w:t xml:space="preserve"> </w:t>
      </w:r>
      <w:r>
        <w:t>or</w:t>
      </w:r>
      <w:r>
        <w:rPr>
          <w:spacing w:val="-2"/>
        </w:rPr>
        <w:t xml:space="preserve"> </w:t>
      </w:r>
      <w:r>
        <w:t>woman</w:t>
      </w:r>
      <w:r>
        <w:rPr>
          <w:spacing w:val="-2"/>
        </w:rPr>
        <w:t xml:space="preserve"> </w:t>
      </w:r>
      <w:r>
        <w:t>that</w:t>
      </w:r>
      <w:r>
        <w:rPr>
          <w:spacing w:val="-3"/>
        </w:rPr>
        <w:t xml:space="preserve"> </w:t>
      </w:r>
      <w:r>
        <w:t>is</w:t>
      </w:r>
      <w:r>
        <w:rPr>
          <w:spacing w:val="-3"/>
        </w:rPr>
        <w:t xml:space="preserve"> </w:t>
      </w:r>
      <w:r>
        <w:t>not</w:t>
      </w:r>
      <w:r>
        <w:rPr>
          <w:spacing w:val="-3"/>
        </w:rPr>
        <w:t xml:space="preserve"> </w:t>
      </w:r>
      <w:r>
        <w:t>tallied</w:t>
      </w:r>
      <w:r>
        <w:rPr>
          <w:spacing w:val="-2"/>
        </w:rPr>
        <w:t xml:space="preserve"> </w:t>
      </w:r>
      <w:r>
        <w:t>in</w:t>
      </w:r>
      <w:r>
        <w:rPr>
          <w:spacing w:val="-1"/>
        </w:rPr>
        <w:t xml:space="preserve"> </w:t>
      </w:r>
      <w:r>
        <w:rPr>
          <w:spacing w:val="-4"/>
        </w:rPr>
        <w:t>you;</w:t>
      </w:r>
    </w:p>
    <w:p w14:paraId="326F3B5B" w14:textId="77777777" w:rsidR="00075191" w:rsidRDefault="00000000">
      <w:pPr>
        <w:pStyle w:val="BodyText"/>
        <w:ind w:right="1706" w:firstLine="0"/>
        <w:jc w:val="left"/>
      </w:pPr>
      <w:r>
        <w:t>There</w:t>
      </w:r>
      <w:r>
        <w:rPr>
          <w:spacing w:val="-4"/>
        </w:rPr>
        <w:t xml:space="preserve"> </w:t>
      </w:r>
      <w:r>
        <w:t>is</w:t>
      </w:r>
      <w:r>
        <w:rPr>
          <w:spacing w:val="-4"/>
        </w:rPr>
        <w:t xml:space="preserve"> </w:t>
      </w:r>
      <w:r>
        <w:t>no</w:t>
      </w:r>
      <w:r>
        <w:rPr>
          <w:spacing w:val="-3"/>
        </w:rPr>
        <w:t xml:space="preserve"> </w:t>
      </w:r>
      <w:r>
        <w:t>virtue,</w:t>
      </w:r>
      <w:r>
        <w:rPr>
          <w:spacing w:val="-3"/>
        </w:rPr>
        <w:t xml:space="preserve"> </w:t>
      </w:r>
      <w:r>
        <w:t>no</w:t>
      </w:r>
      <w:r>
        <w:rPr>
          <w:spacing w:val="-3"/>
        </w:rPr>
        <w:t xml:space="preserve"> </w:t>
      </w:r>
      <w:r>
        <w:t>beauty,</w:t>
      </w:r>
      <w:r>
        <w:rPr>
          <w:spacing w:val="-3"/>
        </w:rPr>
        <w:t xml:space="preserve"> </w:t>
      </w:r>
      <w:r>
        <w:t>in</w:t>
      </w:r>
      <w:r>
        <w:rPr>
          <w:spacing w:val="-3"/>
        </w:rPr>
        <w:t xml:space="preserve"> </w:t>
      </w:r>
      <w:r>
        <w:t>man</w:t>
      </w:r>
      <w:r>
        <w:rPr>
          <w:spacing w:val="-3"/>
        </w:rPr>
        <w:t xml:space="preserve"> </w:t>
      </w:r>
      <w:r>
        <w:t>or</w:t>
      </w:r>
      <w:r>
        <w:rPr>
          <w:spacing w:val="-4"/>
        </w:rPr>
        <w:t xml:space="preserve"> </w:t>
      </w:r>
      <w:r>
        <w:t>woman,</w:t>
      </w:r>
      <w:r>
        <w:rPr>
          <w:spacing w:val="-3"/>
        </w:rPr>
        <w:t xml:space="preserve"> </w:t>
      </w:r>
      <w:r>
        <w:t>but</w:t>
      </w:r>
      <w:r>
        <w:rPr>
          <w:spacing w:val="-4"/>
        </w:rPr>
        <w:t xml:space="preserve"> </w:t>
      </w:r>
      <w:r>
        <w:t>as</w:t>
      </w:r>
      <w:r>
        <w:rPr>
          <w:spacing w:val="-4"/>
        </w:rPr>
        <w:t xml:space="preserve"> </w:t>
      </w:r>
      <w:r>
        <w:t>good</w:t>
      </w:r>
      <w:r>
        <w:rPr>
          <w:spacing w:val="-3"/>
        </w:rPr>
        <w:t xml:space="preserve"> </w:t>
      </w:r>
      <w:r>
        <w:t>is</w:t>
      </w:r>
      <w:r>
        <w:rPr>
          <w:spacing w:val="-4"/>
        </w:rPr>
        <w:t xml:space="preserve"> </w:t>
      </w:r>
      <w:r>
        <w:t xml:space="preserve">in </w:t>
      </w:r>
      <w:r>
        <w:rPr>
          <w:spacing w:val="-4"/>
        </w:rPr>
        <w:t>you;</w:t>
      </w:r>
    </w:p>
    <w:p w14:paraId="326F3B5C" w14:textId="77777777" w:rsidR="00075191" w:rsidRDefault="00000000">
      <w:pPr>
        <w:pStyle w:val="BodyText"/>
        <w:ind w:right="0" w:firstLine="0"/>
        <w:jc w:val="left"/>
      </w:pPr>
      <w:r>
        <w:t>No</w:t>
      </w:r>
      <w:r>
        <w:rPr>
          <w:spacing w:val="-4"/>
        </w:rPr>
        <w:t xml:space="preserve"> </w:t>
      </w:r>
      <w:r>
        <w:t>pluck,</w:t>
      </w:r>
      <w:r>
        <w:rPr>
          <w:spacing w:val="-1"/>
        </w:rPr>
        <w:t xml:space="preserve"> </w:t>
      </w:r>
      <w:r>
        <w:t>no</w:t>
      </w:r>
      <w:r>
        <w:rPr>
          <w:spacing w:val="-2"/>
        </w:rPr>
        <w:t xml:space="preserve"> </w:t>
      </w:r>
      <w:r>
        <w:t>endurance</w:t>
      </w:r>
      <w:r>
        <w:rPr>
          <w:spacing w:val="-2"/>
        </w:rPr>
        <w:t xml:space="preserve"> </w:t>
      </w:r>
      <w:r>
        <w:t>in</w:t>
      </w:r>
      <w:r>
        <w:rPr>
          <w:spacing w:val="-1"/>
        </w:rPr>
        <w:t xml:space="preserve"> </w:t>
      </w:r>
      <w:r>
        <w:t>others,</w:t>
      </w:r>
      <w:r>
        <w:rPr>
          <w:spacing w:val="-2"/>
        </w:rPr>
        <w:t xml:space="preserve"> </w:t>
      </w:r>
      <w:r>
        <w:t>but</w:t>
      </w:r>
      <w:r>
        <w:rPr>
          <w:spacing w:val="-2"/>
        </w:rPr>
        <w:t xml:space="preserve"> </w:t>
      </w:r>
      <w:r>
        <w:t>as</w:t>
      </w:r>
      <w:r>
        <w:rPr>
          <w:spacing w:val="-2"/>
        </w:rPr>
        <w:t xml:space="preserve"> </w:t>
      </w:r>
      <w:r>
        <w:t>good</w:t>
      </w:r>
      <w:r>
        <w:rPr>
          <w:spacing w:val="-2"/>
        </w:rPr>
        <w:t xml:space="preserve"> </w:t>
      </w:r>
      <w:r>
        <w:t>is</w:t>
      </w:r>
      <w:r>
        <w:rPr>
          <w:spacing w:val="-2"/>
        </w:rPr>
        <w:t xml:space="preserve"> </w:t>
      </w:r>
      <w:r>
        <w:t>in</w:t>
      </w:r>
      <w:r>
        <w:rPr>
          <w:spacing w:val="-1"/>
        </w:rPr>
        <w:t xml:space="preserve"> </w:t>
      </w:r>
      <w:r>
        <w:rPr>
          <w:spacing w:val="-4"/>
        </w:rPr>
        <w:t>you;</w:t>
      </w:r>
    </w:p>
    <w:p w14:paraId="326F3B5D" w14:textId="77777777" w:rsidR="00075191" w:rsidRDefault="00000000">
      <w:pPr>
        <w:pStyle w:val="BodyText"/>
        <w:ind w:right="0" w:firstLine="0"/>
        <w:jc w:val="left"/>
      </w:pPr>
      <w:r>
        <w:t>No</w:t>
      </w:r>
      <w:r>
        <w:rPr>
          <w:spacing w:val="-5"/>
        </w:rPr>
        <w:t xml:space="preserve"> </w:t>
      </w:r>
      <w:r>
        <w:t>pleasure</w:t>
      </w:r>
      <w:r>
        <w:rPr>
          <w:spacing w:val="-4"/>
        </w:rPr>
        <w:t xml:space="preserve"> </w:t>
      </w:r>
      <w:r>
        <w:t>waiting</w:t>
      </w:r>
      <w:r>
        <w:rPr>
          <w:spacing w:val="-2"/>
        </w:rPr>
        <w:t xml:space="preserve"> </w:t>
      </w:r>
      <w:r>
        <w:t>for</w:t>
      </w:r>
      <w:r>
        <w:rPr>
          <w:spacing w:val="-4"/>
        </w:rPr>
        <w:t xml:space="preserve"> </w:t>
      </w:r>
      <w:r>
        <w:t>others,</w:t>
      </w:r>
      <w:r>
        <w:rPr>
          <w:spacing w:val="-3"/>
        </w:rPr>
        <w:t xml:space="preserve"> </w:t>
      </w:r>
      <w:r>
        <w:t>but</w:t>
      </w:r>
      <w:r>
        <w:rPr>
          <w:spacing w:val="-3"/>
        </w:rPr>
        <w:t xml:space="preserve"> </w:t>
      </w:r>
      <w:r>
        <w:t>an</w:t>
      </w:r>
      <w:r>
        <w:rPr>
          <w:spacing w:val="-3"/>
        </w:rPr>
        <w:t xml:space="preserve"> </w:t>
      </w:r>
      <w:r>
        <w:t>equal</w:t>
      </w:r>
      <w:r>
        <w:rPr>
          <w:spacing w:val="-4"/>
        </w:rPr>
        <w:t xml:space="preserve"> </w:t>
      </w:r>
      <w:r>
        <w:t>pleasure</w:t>
      </w:r>
      <w:r>
        <w:rPr>
          <w:spacing w:val="-3"/>
        </w:rPr>
        <w:t xml:space="preserve"> </w:t>
      </w:r>
      <w:r>
        <w:t>waits</w:t>
      </w:r>
      <w:r>
        <w:rPr>
          <w:spacing w:val="-4"/>
        </w:rPr>
        <w:t xml:space="preserve"> </w:t>
      </w:r>
      <w:r>
        <w:t>for</w:t>
      </w:r>
      <w:r>
        <w:rPr>
          <w:spacing w:val="-3"/>
        </w:rPr>
        <w:t xml:space="preserve"> </w:t>
      </w:r>
      <w:r>
        <w:rPr>
          <w:spacing w:val="-4"/>
        </w:rPr>
        <w:t>you.</w:t>
      </w:r>
    </w:p>
    <w:p w14:paraId="326F3B5E" w14:textId="77777777" w:rsidR="00075191" w:rsidRDefault="00000000">
      <w:pPr>
        <w:pStyle w:val="BodyText"/>
        <w:ind w:left="810" w:right="0" w:firstLine="0"/>
        <w:jc w:val="left"/>
      </w:pPr>
      <w:r>
        <w:t>Whoever</w:t>
      </w:r>
      <w:r>
        <w:rPr>
          <w:spacing w:val="-3"/>
        </w:rPr>
        <w:t xml:space="preserve"> </w:t>
      </w:r>
      <w:r>
        <w:t>you</w:t>
      </w:r>
      <w:r>
        <w:rPr>
          <w:spacing w:val="-2"/>
        </w:rPr>
        <w:t xml:space="preserve"> </w:t>
      </w:r>
      <w:r>
        <w:t>are!</w:t>
      </w:r>
      <w:r>
        <w:rPr>
          <w:spacing w:val="-2"/>
        </w:rPr>
        <w:t xml:space="preserve"> </w:t>
      </w:r>
      <w:r>
        <w:t>claim</w:t>
      </w:r>
      <w:r>
        <w:rPr>
          <w:spacing w:val="-3"/>
        </w:rPr>
        <w:t xml:space="preserve"> </w:t>
      </w:r>
      <w:r>
        <w:t>your</w:t>
      </w:r>
      <w:r>
        <w:rPr>
          <w:spacing w:val="-3"/>
        </w:rPr>
        <w:t xml:space="preserve"> </w:t>
      </w:r>
      <w:r>
        <w:t>own</w:t>
      </w:r>
      <w:r>
        <w:rPr>
          <w:spacing w:val="-1"/>
        </w:rPr>
        <w:t xml:space="preserve"> </w:t>
      </w:r>
      <w:r>
        <w:t>at</w:t>
      </w:r>
      <w:r>
        <w:rPr>
          <w:spacing w:val="-3"/>
        </w:rPr>
        <w:t xml:space="preserve"> </w:t>
      </w:r>
      <w:r>
        <w:t>any</w:t>
      </w:r>
      <w:r>
        <w:rPr>
          <w:spacing w:val="-1"/>
        </w:rPr>
        <w:t xml:space="preserve"> </w:t>
      </w:r>
      <w:r>
        <w:rPr>
          <w:spacing w:val="-2"/>
        </w:rPr>
        <w:t>hazard!</w:t>
      </w:r>
    </w:p>
    <w:p w14:paraId="326F3B5F" w14:textId="77777777" w:rsidR="00075191" w:rsidRDefault="00000000">
      <w:pPr>
        <w:pStyle w:val="BodyText"/>
        <w:ind w:right="0" w:firstLine="0"/>
        <w:jc w:val="left"/>
      </w:pPr>
      <w:r>
        <w:t>These</w:t>
      </w:r>
      <w:r>
        <w:rPr>
          <w:spacing w:val="-4"/>
        </w:rPr>
        <w:t xml:space="preserve"> </w:t>
      </w:r>
      <w:r>
        <w:t>shows</w:t>
      </w:r>
      <w:r>
        <w:rPr>
          <w:spacing w:val="-3"/>
        </w:rPr>
        <w:t xml:space="preserve"> </w:t>
      </w:r>
      <w:r>
        <w:t>of</w:t>
      </w:r>
      <w:r>
        <w:rPr>
          <w:spacing w:val="-3"/>
        </w:rPr>
        <w:t xml:space="preserve"> </w:t>
      </w:r>
      <w:r>
        <w:t>the</w:t>
      </w:r>
      <w:r>
        <w:rPr>
          <w:spacing w:val="-4"/>
        </w:rPr>
        <w:t xml:space="preserve"> </w:t>
      </w:r>
      <w:r>
        <w:t>east</w:t>
      </w:r>
      <w:r>
        <w:rPr>
          <w:spacing w:val="-3"/>
        </w:rPr>
        <w:t xml:space="preserve"> </w:t>
      </w:r>
      <w:r>
        <w:t>and</w:t>
      </w:r>
      <w:r>
        <w:rPr>
          <w:spacing w:val="-2"/>
        </w:rPr>
        <w:t xml:space="preserve"> </w:t>
      </w:r>
      <w:r>
        <w:t>west</w:t>
      </w:r>
      <w:r>
        <w:rPr>
          <w:spacing w:val="-3"/>
        </w:rPr>
        <w:t xml:space="preserve"> </w:t>
      </w:r>
      <w:r>
        <w:t>are</w:t>
      </w:r>
      <w:r>
        <w:rPr>
          <w:spacing w:val="-4"/>
        </w:rPr>
        <w:t xml:space="preserve"> </w:t>
      </w:r>
      <w:r>
        <w:t>tame,</w:t>
      </w:r>
      <w:r>
        <w:rPr>
          <w:spacing w:val="-2"/>
        </w:rPr>
        <w:t xml:space="preserve"> </w:t>
      </w:r>
      <w:r>
        <w:t>compared</w:t>
      </w:r>
      <w:r>
        <w:rPr>
          <w:spacing w:val="-2"/>
        </w:rPr>
        <w:t xml:space="preserve"> </w:t>
      </w:r>
      <w:r>
        <w:t>to</w:t>
      </w:r>
      <w:r>
        <w:rPr>
          <w:spacing w:val="-2"/>
        </w:rPr>
        <w:t xml:space="preserve"> </w:t>
      </w:r>
      <w:r>
        <w:rPr>
          <w:spacing w:val="-4"/>
        </w:rPr>
        <w:t>you;</w:t>
      </w:r>
    </w:p>
    <w:p w14:paraId="326F3B60" w14:textId="77777777" w:rsidR="00075191" w:rsidRDefault="00000000">
      <w:pPr>
        <w:pStyle w:val="BodyText"/>
        <w:ind w:right="672" w:firstLine="0"/>
        <w:jc w:val="left"/>
      </w:pPr>
      <w:r>
        <w:t>These</w:t>
      </w:r>
      <w:r>
        <w:rPr>
          <w:spacing w:val="-7"/>
        </w:rPr>
        <w:t xml:space="preserve"> </w:t>
      </w:r>
      <w:r>
        <w:t>immense</w:t>
      </w:r>
      <w:r>
        <w:rPr>
          <w:spacing w:val="-7"/>
        </w:rPr>
        <w:t xml:space="preserve"> </w:t>
      </w:r>
      <w:r>
        <w:t>meadows—these</w:t>
      </w:r>
      <w:r>
        <w:rPr>
          <w:spacing w:val="-7"/>
        </w:rPr>
        <w:t xml:space="preserve"> </w:t>
      </w:r>
      <w:r>
        <w:t>interminable</w:t>
      </w:r>
      <w:r>
        <w:rPr>
          <w:spacing w:val="-7"/>
        </w:rPr>
        <w:t xml:space="preserve"> </w:t>
      </w:r>
      <w:r>
        <w:t>rivers—you</w:t>
      </w:r>
      <w:r>
        <w:rPr>
          <w:spacing w:val="-6"/>
        </w:rPr>
        <w:t xml:space="preserve"> </w:t>
      </w:r>
      <w:r>
        <w:t>are</w:t>
      </w:r>
      <w:r>
        <w:rPr>
          <w:spacing w:val="-7"/>
        </w:rPr>
        <w:t xml:space="preserve"> </w:t>
      </w:r>
      <w:r>
        <w:t>immense and interminable as they;</w:t>
      </w:r>
    </w:p>
    <w:p w14:paraId="326F3B61" w14:textId="77777777" w:rsidR="00075191" w:rsidRDefault="00000000">
      <w:pPr>
        <w:pStyle w:val="BodyText"/>
        <w:ind w:right="0" w:firstLine="0"/>
        <w:jc w:val="left"/>
      </w:pPr>
      <w:r>
        <w:t>You</w:t>
      </w:r>
      <w:r>
        <w:rPr>
          <w:spacing w:val="-4"/>
        </w:rPr>
        <w:t xml:space="preserve"> </w:t>
      </w:r>
      <w:r>
        <w:t>are</w:t>
      </w:r>
      <w:r>
        <w:rPr>
          <w:spacing w:val="-3"/>
        </w:rPr>
        <w:t xml:space="preserve"> </w:t>
      </w:r>
      <w:r>
        <w:t>he</w:t>
      </w:r>
      <w:r>
        <w:rPr>
          <w:spacing w:val="-3"/>
        </w:rPr>
        <w:t xml:space="preserve"> </w:t>
      </w:r>
      <w:r>
        <w:t>or</w:t>
      </w:r>
      <w:r>
        <w:rPr>
          <w:spacing w:val="-2"/>
        </w:rPr>
        <w:t xml:space="preserve"> </w:t>
      </w:r>
      <w:r>
        <w:t>she</w:t>
      </w:r>
      <w:r>
        <w:rPr>
          <w:spacing w:val="-3"/>
        </w:rPr>
        <w:t xml:space="preserve"> </w:t>
      </w:r>
      <w:r>
        <w:t>who</w:t>
      </w:r>
      <w:r>
        <w:rPr>
          <w:spacing w:val="-2"/>
        </w:rPr>
        <w:t xml:space="preserve"> </w:t>
      </w:r>
      <w:r>
        <w:t>is</w:t>
      </w:r>
      <w:r>
        <w:rPr>
          <w:spacing w:val="-3"/>
        </w:rPr>
        <w:t xml:space="preserve"> </w:t>
      </w:r>
      <w:r>
        <w:t>master</w:t>
      </w:r>
      <w:r>
        <w:rPr>
          <w:spacing w:val="-2"/>
        </w:rPr>
        <w:t xml:space="preserve"> </w:t>
      </w:r>
      <w:r>
        <w:t>or</w:t>
      </w:r>
      <w:r>
        <w:rPr>
          <w:spacing w:val="-3"/>
        </w:rPr>
        <w:t xml:space="preserve"> </w:t>
      </w:r>
      <w:r>
        <w:t>mistress</w:t>
      </w:r>
      <w:r>
        <w:rPr>
          <w:spacing w:val="-3"/>
        </w:rPr>
        <w:t xml:space="preserve"> </w:t>
      </w:r>
      <w:r>
        <w:t>over</w:t>
      </w:r>
      <w:r>
        <w:rPr>
          <w:spacing w:val="-2"/>
        </w:rPr>
        <w:t xml:space="preserve"> them,</w:t>
      </w:r>
    </w:p>
    <w:p w14:paraId="326F3B62" w14:textId="77777777" w:rsidR="00075191" w:rsidRDefault="00000000">
      <w:pPr>
        <w:pStyle w:val="BodyText"/>
        <w:ind w:right="1324" w:firstLine="0"/>
        <w:jc w:val="left"/>
      </w:pPr>
      <w:r>
        <w:t>Master</w:t>
      </w:r>
      <w:r>
        <w:rPr>
          <w:spacing w:val="-5"/>
        </w:rPr>
        <w:t xml:space="preserve"> </w:t>
      </w:r>
      <w:r>
        <w:t>or</w:t>
      </w:r>
      <w:r>
        <w:rPr>
          <w:spacing w:val="-5"/>
        </w:rPr>
        <w:t xml:space="preserve"> </w:t>
      </w:r>
      <w:r>
        <w:t>mistress</w:t>
      </w:r>
      <w:r>
        <w:rPr>
          <w:spacing w:val="-5"/>
        </w:rPr>
        <w:t xml:space="preserve"> </w:t>
      </w:r>
      <w:r>
        <w:t>in</w:t>
      </w:r>
      <w:r>
        <w:rPr>
          <w:spacing w:val="-4"/>
        </w:rPr>
        <w:t xml:space="preserve"> </w:t>
      </w:r>
      <w:r>
        <w:t>your</w:t>
      </w:r>
      <w:r>
        <w:rPr>
          <w:spacing w:val="-5"/>
        </w:rPr>
        <w:t xml:space="preserve"> </w:t>
      </w:r>
      <w:r>
        <w:t>own</w:t>
      </w:r>
      <w:r>
        <w:rPr>
          <w:spacing w:val="-4"/>
        </w:rPr>
        <w:t xml:space="preserve"> </w:t>
      </w:r>
      <w:r>
        <w:t>right</w:t>
      </w:r>
      <w:r>
        <w:rPr>
          <w:spacing w:val="-5"/>
        </w:rPr>
        <w:t xml:space="preserve"> </w:t>
      </w:r>
      <w:r>
        <w:t>over</w:t>
      </w:r>
      <w:r>
        <w:rPr>
          <w:spacing w:val="-5"/>
        </w:rPr>
        <w:t xml:space="preserve"> </w:t>
      </w:r>
      <w:r>
        <w:t>Nature,</w:t>
      </w:r>
      <w:r>
        <w:rPr>
          <w:spacing w:val="-4"/>
        </w:rPr>
        <w:t xml:space="preserve"> </w:t>
      </w:r>
      <w:r>
        <w:t>elements,</w:t>
      </w:r>
      <w:r>
        <w:rPr>
          <w:spacing w:val="-4"/>
        </w:rPr>
        <w:t xml:space="preserve"> </w:t>
      </w:r>
      <w:r>
        <w:t>pain, passion, dissolution.</w:t>
      </w:r>
    </w:p>
    <w:p w14:paraId="326F3B63" w14:textId="77777777" w:rsidR="00075191" w:rsidRDefault="00000000">
      <w:pPr>
        <w:pStyle w:val="BodyText"/>
        <w:ind w:right="2250"/>
        <w:jc w:val="left"/>
      </w:pPr>
      <w:r>
        <w:t>The</w:t>
      </w:r>
      <w:r>
        <w:rPr>
          <w:spacing w:val="-6"/>
        </w:rPr>
        <w:t xml:space="preserve"> </w:t>
      </w:r>
      <w:r>
        <w:t>hopples</w:t>
      </w:r>
      <w:r>
        <w:rPr>
          <w:spacing w:val="-6"/>
        </w:rPr>
        <w:t xml:space="preserve"> </w:t>
      </w:r>
      <w:r>
        <w:t>fall</w:t>
      </w:r>
      <w:r>
        <w:rPr>
          <w:spacing w:val="-6"/>
        </w:rPr>
        <w:t xml:space="preserve"> </w:t>
      </w:r>
      <w:r>
        <w:t>from</w:t>
      </w:r>
      <w:r>
        <w:rPr>
          <w:spacing w:val="-6"/>
        </w:rPr>
        <w:t xml:space="preserve"> </w:t>
      </w:r>
      <w:r>
        <w:t>your</w:t>
      </w:r>
      <w:r>
        <w:rPr>
          <w:spacing w:val="-6"/>
        </w:rPr>
        <w:t xml:space="preserve"> </w:t>
      </w:r>
      <w:r>
        <w:t>ankles—you</w:t>
      </w:r>
      <w:r>
        <w:rPr>
          <w:spacing w:val="-5"/>
        </w:rPr>
        <w:t xml:space="preserve"> </w:t>
      </w:r>
      <w:r>
        <w:t>find</w:t>
      </w:r>
      <w:r>
        <w:rPr>
          <w:spacing w:val="-5"/>
        </w:rPr>
        <w:t xml:space="preserve"> </w:t>
      </w:r>
      <w:r>
        <w:t>an</w:t>
      </w:r>
      <w:r>
        <w:rPr>
          <w:spacing w:val="-5"/>
        </w:rPr>
        <w:t xml:space="preserve"> </w:t>
      </w:r>
      <w:r>
        <w:t xml:space="preserve">unfailing </w:t>
      </w:r>
      <w:r>
        <w:rPr>
          <w:spacing w:val="-2"/>
        </w:rPr>
        <w:t>sufficiency;</w:t>
      </w:r>
    </w:p>
    <w:p w14:paraId="326F3B64" w14:textId="77777777" w:rsidR="00075191" w:rsidRDefault="00000000">
      <w:pPr>
        <w:pStyle w:val="BodyText"/>
        <w:ind w:right="2250" w:firstLine="0"/>
        <w:jc w:val="left"/>
      </w:pPr>
      <w:r>
        <w:t>Old</w:t>
      </w:r>
      <w:r>
        <w:rPr>
          <w:spacing w:val="-4"/>
        </w:rPr>
        <w:t xml:space="preserve"> </w:t>
      </w:r>
      <w:r>
        <w:t>or</w:t>
      </w:r>
      <w:r>
        <w:rPr>
          <w:spacing w:val="-5"/>
        </w:rPr>
        <w:t xml:space="preserve"> </w:t>
      </w:r>
      <w:r>
        <w:t>young,</w:t>
      </w:r>
      <w:r>
        <w:rPr>
          <w:spacing w:val="-4"/>
        </w:rPr>
        <w:t xml:space="preserve"> </w:t>
      </w:r>
      <w:r>
        <w:t>male</w:t>
      </w:r>
      <w:r>
        <w:rPr>
          <w:spacing w:val="-5"/>
        </w:rPr>
        <w:t xml:space="preserve"> </w:t>
      </w:r>
      <w:r>
        <w:t>or</w:t>
      </w:r>
      <w:r>
        <w:rPr>
          <w:spacing w:val="-5"/>
        </w:rPr>
        <w:t xml:space="preserve"> </w:t>
      </w:r>
      <w:r>
        <w:t>female,</w:t>
      </w:r>
      <w:r>
        <w:rPr>
          <w:spacing w:val="-4"/>
        </w:rPr>
        <w:t xml:space="preserve"> </w:t>
      </w:r>
      <w:r>
        <w:t>rude,</w:t>
      </w:r>
      <w:r>
        <w:rPr>
          <w:spacing w:val="-4"/>
        </w:rPr>
        <w:t xml:space="preserve"> </w:t>
      </w:r>
      <w:r>
        <w:t>low,</w:t>
      </w:r>
      <w:r>
        <w:rPr>
          <w:spacing w:val="-4"/>
        </w:rPr>
        <w:t xml:space="preserve"> </w:t>
      </w:r>
      <w:r>
        <w:t>rejected</w:t>
      </w:r>
      <w:r>
        <w:rPr>
          <w:spacing w:val="-4"/>
        </w:rPr>
        <w:t xml:space="preserve"> </w:t>
      </w:r>
      <w:r>
        <w:t>by</w:t>
      </w:r>
      <w:r>
        <w:rPr>
          <w:spacing w:val="-4"/>
        </w:rPr>
        <w:t xml:space="preserve"> </w:t>
      </w:r>
      <w:r>
        <w:t>the</w:t>
      </w:r>
      <w:r>
        <w:rPr>
          <w:spacing w:val="-5"/>
        </w:rPr>
        <w:t xml:space="preserve"> </w:t>
      </w:r>
      <w:r>
        <w:t>rest, whatever you are promulges itself;</w:t>
      </w:r>
    </w:p>
    <w:p w14:paraId="326F3B65" w14:textId="77777777" w:rsidR="00075191" w:rsidRDefault="00000000">
      <w:pPr>
        <w:pStyle w:val="BodyText"/>
        <w:ind w:right="1706" w:firstLine="0"/>
        <w:jc w:val="left"/>
      </w:pPr>
      <w:r>
        <w:t>Through</w:t>
      </w:r>
      <w:r>
        <w:rPr>
          <w:spacing w:val="-5"/>
        </w:rPr>
        <w:t xml:space="preserve"> </w:t>
      </w:r>
      <w:r>
        <w:t>birth,</w:t>
      </w:r>
      <w:r>
        <w:rPr>
          <w:spacing w:val="-5"/>
        </w:rPr>
        <w:t xml:space="preserve"> </w:t>
      </w:r>
      <w:r>
        <w:t>life,</w:t>
      </w:r>
      <w:r>
        <w:rPr>
          <w:spacing w:val="-5"/>
        </w:rPr>
        <w:t xml:space="preserve"> </w:t>
      </w:r>
      <w:r>
        <w:t>death,</w:t>
      </w:r>
      <w:r>
        <w:rPr>
          <w:spacing w:val="-5"/>
        </w:rPr>
        <w:t xml:space="preserve"> </w:t>
      </w:r>
      <w:r>
        <w:t>burial,</w:t>
      </w:r>
      <w:r>
        <w:rPr>
          <w:spacing w:val="-5"/>
        </w:rPr>
        <w:t xml:space="preserve"> </w:t>
      </w:r>
      <w:r>
        <w:t>the</w:t>
      </w:r>
      <w:r>
        <w:rPr>
          <w:spacing w:val="-6"/>
        </w:rPr>
        <w:t xml:space="preserve"> </w:t>
      </w:r>
      <w:r>
        <w:t>means</w:t>
      </w:r>
      <w:r>
        <w:rPr>
          <w:spacing w:val="-6"/>
        </w:rPr>
        <w:t xml:space="preserve"> </w:t>
      </w:r>
      <w:r>
        <w:t>are</w:t>
      </w:r>
      <w:r>
        <w:rPr>
          <w:spacing w:val="-6"/>
        </w:rPr>
        <w:t xml:space="preserve"> </w:t>
      </w:r>
      <w:r>
        <w:t>provided,</w:t>
      </w:r>
      <w:r>
        <w:rPr>
          <w:spacing w:val="-5"/>
        </w:rPr>
        <w:t xml:space="preserve"> </w:t>
      </w:r>
      <w:r>
        <w:t>nothing is scanted;</w:t>
      </w:r>
    </w:p>
    <w:p w14:paraId="326F3B66" w14:textId="77777777" w:rsidR="00075191" w:rsidRDefault="00000000">
      <w:pPr>
        <w:pStyle w:val="BodyText"/>
        <w:ind w:right="1324" w:firstLine="0"/>
        <w:jc w:val="left"/>
      </w:pPr>
      <w:r>
        <w:t>Through</w:t>
      </w:r>
      <w:r>
        <w:rPr>
          <w:spacing w:val="-5"/>
        </w:rPr>
        <w:t xml:space="preserve"> </w:t>
      </w:r>
      <w:r>
        <w:t>angers,</w:t>
      </w:r>
      <w:r>
        <w:rPr>
          <w:spacing w:val="-5"/>
        </w:rPr>
        <w:t xml:space="preserve"> </w:t>
      </w:r>
      <w:r>
        <w:t>losses,</w:t>
      </w:r>
      <w:r>
        <w:rPr>
          <w:spacing w:val="-5"/>
        </w:rPr>
        <w:t xml:space="preserve"> </w:t>
      </w:r>
      <w:r>
        <w:t>ambition,</w:t>
      </w:r>
      <w:r>
        <w:rPr>
          <w:spacing w:val="-5"/>
        </w:rPr>
        <w:t xml:space="preserve"> </w:t>
      </w:r>
      <w:r>
        <w:t>ignorance,</w:t>
      </w:r>
      <w:r>
        <w:rPr>
          <w:spacing w:val="-5"/>
        </w:rPr>
        <w:t xml:space="preserve"> </w:t>
      </w:r>
      <w:r>
        <w:t>ennui,</w:t>
      </w:r>
      <w:r>
        <w:rPr>
          <w:spacing w:val="-5"/>
        </w:rPr>
        <w:t xml:space="preserve"> </w:t>
      </w:r>
      <w:r>
        <w:t>what</w:t>
      </w:r>
      <w:r>
        <w:rPr>
          <w:spacing w:val="-6"/>
        </w:rPr>
        <w:t xml:space="preserve"> </w:t>
      </w:r>
      <w:r>
        <w:t>you</w:t>
      </w:r>
      <w:r>
        <w:rPr>
          <w:spacing w:val="-5"/>
        </w:rPr>
        <w:t xml:space="preserve"> </w:t>
      </w:r>
      <w:r>
        <w:t>are picks its way.</w:t>
      </w:r>
    </w:p>
    <w:p w14:paraId="326F3B67" w14:textId="77777777" w:rsidR="00075191" w:rsidRDefault="00000000">
      <w:pPr>
        <w:pStyle w:val="BodyText"/>
        <w:ind w:right="360"/>
      </w:pPr>
      <w:r>
        <w:t>Verily a fine and moving poem, in any case, but there are two ways of taking it, both useful.</w:t>
      </w:r>
    </w:p>
    <w:p w14:paraId="326F3B68" w14:textId="77777777" w:rsidR="00075191" w:rsidRDefault="00000000">
      <w:pPr>
        <w:pStyle w:val="BodyText"/>
        <w:spacing w:before="1"/>
      </w:pPr>
      <w:r>
        <w:t>One is the monistic way, the mystical way of pure cosmic emotion. The glories and grandeurs, they are yours absolutely, even in the midst of your defacements. Whatever may happen to you, whatever you may appear to be, inwardly you are safe. Look back, LIE back, on your true principle of being! This is the famous way of quietism, of indifferentism. Its enemies compare it to</w:t>
      </w:r>
      <w:r>
        <w:rPr>
          <w:spacing w:val="-3"/>
        </w:rPr>
        <w:t xml:space="preserve"> </w:t>
      </w:r>
      <w:r>
        <w:t>a</w:t>
      </w:r>
      <w:r>
        <w:rPr>
          <w:spacing w:val="-2"/>
        </w:rPr>
        <w:t xml:space="preserve"> </w:t>
      </w:r>
      <w:r>
        <w:t>spiritual</w:t>
      </w:r>
      <w:r>
        <w:rPr>
          <w:spacing w:val="-2"/>
        </w:rPr>
        <w:t xml:space="preserve"> </w:t>
      </w:r>
      <w:r>
        <w:t>opium.</w:t>
      </w:r>
      <w:r>
        <w:rPr>
          <w:spacing w:val="-2"/>
        </w:rPr>
        <w:t xml:space="preserve"> </w:t>
      </w:r>
      <w:r>
        <w:t>Yet</w:t>
      </w:r>
      <w:r>
        <w:rPr>
          <w:spacing w:val="-2"/>
        </w:rPr>
        <w:t xml:space="preserve"> </w:t>
      </w:r>
      <w:r>
        <w:t>pragmatism</w:t>
      </w:r>
      <w:r>
        <w:rPr>
          <w:spacing w:val="-2"/>
        </w:rPr>
        <w:t xml:space="preserve"> </w:t>
      </w:r>
      <w:r>
        <w:t>must</w:t>
      </w:r>
      <w:r>
        <w:rPr>
          <w:spacing w:val="-2"/>
        </w:rPr>
        <w:t xml:space="preserve"> </w:t>
      </w:r>
      <w:r>
        <w:t>respect</w:t>
      </w:r>
      <w:r>
        <w:rPr>
          <w:spacing w:val="-2"/>
        </w:rPr>
        <w:t xml:space="preserve"> </w:t>
      </w:r>
      <w:r>
        <w:t>this</w:t>
      </w:r>
      <w:r>
        <w:rPr>
          <w:spacing w:val="-2"/>
        </w:rPr>
        <w:t xml:space="preserve"> </w:t>
      </w:r>
      <w:r>
        <w:t>way,</w:t>
      </w:r>
      <w:r>
        <w:rPr>
          <w:spacing w:val="-2"/>
        </w:rPr>
        <w:t xml:space="preserve"> </w:t>
      </w:r>
      <w:r>
        <w:t>for</w:t>
      </w:r>
      <w:r>
        <w:rPr>
          <w:spacing w:val="-2"/>
        </w:rPr>
        <w:t xml:space="preserve"> </w:t>
      </w:r>
      <w:r>
        <w:t>it</w:t>
      </w:r>
      <w:r>
        <w:rPr>
          <w:spacing w:val="-2"/>
        </w:rPr>
        <w:t xml:space="preserve"> </w:t>
      </w:r>
      <w:r>
        <w:t>has</w:t>
      </w:r>
      <w:r>
        <w:rPr>
          <w:spacing w:val="-2"/>
        </w:rPr>
        <w:t xml:space="preserve"> </w:t>
      </w:r>
      <w:r>
        <w:t>massive</w:t>
      </w:r>
    </w:p>
    <w:p w14:paraId="326F3B69" w14:textId="77777777" w:rsidR="00075191" w:rsidRDefault="00075191">
      <w:pPr>
        <w:pStyle w:val="BodyText"/>
        <w:sectPr w:rsidR="00075191">
          <w:pgSz w:w="12240" w:h="15840"/>
          <w:pgMar w:top="1360" w:right="1080" w:bottom="280" w:left="1080" w:header="720" w:footer="720" w:gutter="0"/>
          <w:cols w:space="720"/>
        </w:sectPr>
      </w:pPr>
    </w:p>
    <w:p w14:paraId="326F3B6A" w14:textId="77777777" w:rsidR="00075191" w:rsidRDefault="00000000">
      <w:pPr>
        <w:pStyle w:val="BodyText"/>
        <w:spacing w:before="70"/>
        <w:ind w:right="0" w:firstLine="0"/>
      </w:pPr>
      <w:r>
        <w:t>historic</w:t>
      </w:r>
      <w:r>
        <w:rPr>
          <w:spacing w:val="-6"/>
        </w:rPr>
        <w:t xml:space="preserve"> </w:t>
      </w:r>
      <w:r>
        <w:rPr>
          <w:spacing w:val="-2"/>
        </w:rPr>
        <w:t>vindication.</w:t>
      </w:r>
    </w:p>
    <w:p w14:paraId="326F3B6B" w14:textId="77777777" w:rsidR="00075191" w:rsidRDefault="00000000">
      <w:pPr>
        <w:pStyle w:val="BodyText"/>
      </w:pPr>
      <w:r>
        <w:t>But pragmatism sees another way to be respected also, the pluralistic way of interpreting the poem. The you so glorified, to which the hymn is sung, may mean your better possibilities phenomenally taken, or the specific redemptive effects even of your failures, upon yourself or others. It may</w:t>
      </w:r>
      <w:r>
        <w:rPr>
          <w:spacing w:val="40"/>
        </w:rPr>
        <w:t xml:space="preserve"> </w:t>
      </w:r>
      <w:r>
        <w:t>mean</w:t>
      </w:r>
      <w:r>
        <w:rPr>
          <w:spacing w:val="-2"/>
        </w:rPr>
        <w:t xml:space="preserve"> </w:t>
      </w:r>
      <w:r>
        <w:t>your</w:t>
      </w:r>
      <w:r>
        <w:rPr>
          <w:spacing w:val="-3"/>
        </w:rPr>
        <w:t xml:space="preserve"> </w:t>
      </w:r>
      <w:r>
        <w:t>loyalty</w:t>
      </w:r>
      <w:r>
        <w:rPr>
          <w:spacing w:val="-2"/>
        </w:rPr>
        <w:t xml:space="preserve"> </w:t>
      </w:r>
      <w:r>
        <w:t>to</w:t>
      </w:r>
      <w:r>
        <w:rPr>
          <w:spacing w:val="-2"/>
        </w:rPr>
        <w:t xml:space="preserve"> </w:t>
      </w:r>
      <w:r>
        <w:t>the</w:t>
      </w:r>
      <w:r>
        <w:rPr>
          <w:spacing w:val="-3"/>
        </w:rPr>
        <w:t xml:space="preserve"> </w:t>
      </w:r>
      <w:r>
        <w:t>possibilities</w:t>
      </w:r>
      <w:r>
        <w:rPr>
          <w:spacing w:val="-3"/>
        </w:rPr>
        <w:t xml:space="preserve"> </w:t>
      </w:r>
      <w:r>
        <w:t>of</w:t>
      </w:r>
      <w:r>
        <w:rPr>
          <w:spacing w:val="-3"/>
        </w:rPr>
        <w:t xml:space="preserve"> </w:t>
      </w:r>
      <w:r>
        <w:t>others</w:t>
      </w:r>
      <w:r>
        <w:rPr>
          <w:spacing w:val="-3"/>
        </w:rPr>
        <w:t xml:space="preserve"> </w:t>
      </w:r>
      <w:r>
        <w:t>whom</w:t>
      </w:r>
      <w:r>
        <w:rPr>
          <w:spacing w:val="-3"/>
        </w:rPr>
        <w:t xml:space="preserve"> </w:t>
      </w:r>
      <w:r>
        <w:t>you</w:t>
      </w:r>
      <w:r>
        <w:rPr>
          <w:spacing w:val="-2"/>
        </w:rPr>
        <w:t xml:space="preserve"> </w:t>
      </w:r>
      <w:r>
        <w:t>admire</w:t>
      </w:r>
      <w:r>
        <w:rPr>
          <w:spacing w:val="-3"/>
        </w:rPr>
        <w:t xml:space="preserve"> </w:t>
      </w:r>
      <w:r>
        <w:t>and</w:t>
      </w:r>
      <w:r>
        <w:rPr>
          <w:spacing w:val="-2"/>
        </w:rPr>
        <w:t xml:space="preserve"> </w:t>
      </w:r>
      <w:r>
        <w:t>love</w:t>
      </w:r>
      <w:r>
        <w:rPr>
          <w:spacing w:val="-3"/>
        </w:rPr>
        <w:t xml:space="preserve"> </w:t>
      </w:r>
      <w:r>
        <w:t>so, that you are willing to accept your own poor life, for it is that glory's partner. You can at least appreciate, applaud, furnish the audience, of so brave a total world. Forget the low in yourself, then, think only of the high. Identify your life therewith; then, through angers, losses, ignorance, ennui, whatever you thus make yourself, whatever you thus most deeply are, picks its way.</w:t>
      </w:r>
    </w:p>
    <w:p w14:paraId="326F3B6C" w14:textId="77777777" w:rsidR="00075191" w:rsidRDefault="00000000">
      <w:pPr>
        <w:pStyle w:val="BodyText"/>
      </w:pPr>
      <w:r>
        <w:t>In either way of taking the poem, it encourages fidelity to ourselves. Both ways satisfy; both sanctify the human flux. Both paint the portrait of the</w:t>
      </w:r>
      <w:r>
        <w:rPr>
          <w:spacing w:val="40"/>
        </w:rPr>
        <w:t xml:space="preserve"> </w:t>
      </w:r>
      <w:r>
        <w:t>YOU on a gold-background. But the background of the first way is the static One, while in the second way it means possibles in the plural, genuine possibles, and it has all the restlessness of that conception.</w:t>
      </w:r>
    </w:p>
    <w:p w14:paraId="326F3B6D" w14:textId="77777777" w:rsidR="00075191" w:rsidRDefault="00000000">
      <w:pPr>
        <w:pStyle w:val="BodyText"/>
        <w:ind w:right="360"/>
      </w:pPr>
      <w:r>
        <w:t>Noble enough is either way of reading the poem; but plainly the</w:t>
      </w:r>
      <w:r>
        <w:rPr>
          <w:spacing w:val="40"/>
        </w:rPr>
        <w:t xml:space="preserve"> </w:t>
      </w:r>
      <w:r>
        <w:t>pluralistic way agrees with the pragmatic temper best, for it immediately suggests an infinitely larger number of the details of future experience to our mind. It sets definite activities in us at work. Altho this second way seems prosaic</w:t>
      </w:r>
      <w:r>
        <w:rPr>
          <w:spacing w:val="-1"/>
        </w:rPr>
        <w:t xml:space="preserve"> </w:t>
      </w:r>
      <w:r>
        <w:t>and</w:t>
      </w:r>
      <w:r>
        <w:rPr>
          <w:spacing w:val="-1"/>
        </w:rPr>
        <w:t xml:space="preserve"> </w:t>
      </w:r>
      <w:r>
        <w:t>earthborn</w:t>
      </w:r>
      <w:r>
        <w:rPr>
          <w:spacing w:val="-1"/>
        </w:rPr>
        <w:t xml:space="preserve"> </w:t>
      </w:r>
      <w:r>
        <w:t>in</w:t>
      </w:r>
      <w:r>
        <w:rPr>
          <w:spacing w:val="-1"/>
        </w:rPr>
        <w:t xml:space="preserve"> </w:t>
      </w:r>
      <w:r>
        <w:t>comparison</w:t>
      </w:r>
      <w:r>
        <w:rPr>
          <w:spacing w:val="-1"/>
        </w:rPr>
        <w:t xml:space="preserve"> </w:t>
      </w:r>
      <w:r>
        <w:t>with</w:t>
      </w:r>
      <w:r>
        <w:rPr>
          <w:spacing w:val="-1"/>
        </w:rPr>
        <w:t xml:space="preserve"> </w:t>
      </w:r>
      <w:r>
        <w:t>the</w:t>
      </w:r>
      <w:r>
        <w:rPr>
          <w:spacing w:val="-1"/>
        </w:rPr>
        <w:t xml:space="preserve"> </w:t>
      </w:r>
      <w:r>
        <w:t>first</w:t>
      </w:r>
      <w:r>
        <w:rPr>
          <w:spacing w:val="-1"/>
        </w:rPr>
        <w:t xml:space="preserve"> </w:t>
      </w:r>
      <w:r>
        <w:t>way,</w:t>
      </w:r>
      <w:r>
        <w:rPr>
          <w:spacing w:val="-1"/>
        </w:rPr>
        <w:t xml:space="preserve"> </w:t>
      </w:r>
      <w:r>
        <w:t>yet</w:t>
      </w:r>
      <w:r>
        <w:rPr>
          <w:spacing w:val="-1"/>
        </w:rPr>
        <w:t xml:space="preserve"> </w:t>
      </w:r>
      <w:r>
        <w:t>no</w:t>
      </w:r>
      <w:r>
        <w:rPr>
          <w:spacing w:val="-1"/>
        </w:rPr>
        <w:t xml:space="preserve"> </w:t>
      </w:r>
      <w:r>
        <w:t>one</w:t>
      </w:r>
      <w:r>
        <w:rPr>
          <w:spacing w:val="-1"/>
        </w:rPr>
        <w:t xml:space="preserve"> </w:t>
      </w:r>
      <w:r>
        <w:t>can</w:t>
      </w:r>
      <w:r>
        <w:rPr>
          <w:spacing w:val="-1"/>
        </w:rPr>
        <w:t xml:space="preserve"> </w:t>
      </w:r>
      <w:r>
        <w:t>accuse it</w:t>
      </w:r>
      <w:r>
        <w:rPr>
          <w:spacing w:val="-1"/>
        </w:rPr>
        <w:t xml:space="preserve"> </w:t>
      </w:r>
      <w:r>
        <w:t>of</w:t>
      </w:r>
      <w:r>
        <w:rPr>
          <w:spacing w:val="-1"/>
        </w:rPr>
        <w:t xml:space="preserve"> </w:t>
      </w:r>
      <w:r>
        <w:t>tough-</w:t>
      </w:r>
      <w:r>
        <w:rPr>
          <w:spacing w:val="-1"/>
        </w:rPr>
        <w:t xml:space="preserve"> </w:t>
      </w:r>
      <w:r>
        <w:t>mindedness</w:t>
      </w:r>
      <w:r>
        <w:rPr>
          <w:spacing w:val="-1"/>
        </w:rPr>
        <w:t xml:space="preserve"> </w:t>
      </w:r>
      <w:r>
        <w:t>in</w:t>
      </w:r>
      <w:r>
        <w:rPr>
          <w:spacing w:val="-1"/>
        </w:rPr>
        <w:t xml:space="preserve"> </w:t>
      </w:r>
      <w:r>
        <w:t>any</w:t>
      </w:r>
      <w:r>
        <w:rPr>
          <w:spacing w:val="-1"/>
        </w:rPr>
        <w:t xml:space="preserve"> </w:t>
      </w:r>
      <w:r>
        <w:t>brutal</w:t>
      </w:r>
      <w:r>
        <w:rPr>
          <w:spacing w:val="-1"/>
        </w:rPr>
        <w:t xml:space="preserve"> </w:t>
      </w:r>
      <w:r>
        <w:t>sense</w:t>
      </w:r>
      <w:r>
        <w:rPr>
          <w:spacing w:val="-1"/>
        </w:rPr>
        <w:t xml:space="preserve"> </w:t>
      </w:r>
      <w:r>
        <w:t>of</w:t>
      </w:r>
      <w:r>
        <w:rPr>
          <w:spacing w:val="-1"/>
        </w:rPr>
        <w:t xml:space="preserve"> </w:t>
      </w:r>
      <w:r>
        <w:t>the</w:t>
      </w:r>
      <w:r>
        <w:rPr>
          <w:spacing w:val="-1"/>
        </w:rPr>
        <w:t xml:space="preserve"> </w:t>
      </w:r>
      <w:r>
        <w:t>term.</w:t>
      </w:r>
      <w:r>
        <w:rPr>
          <w:spacing w:val="-1"/>
        </w:rPr>
        <w:t xml:space="preserve"> </w:t>
      </w:r>
      <w:r>
        <w:t>Yet</w:t>
      </w:r>
      <w:r>
        <w:rPr>
          <w:spacing w:val="-1"/>
        </w:rPr>
        <w:t xml:space="preserve"> </w:t>
      </w:r>
      <w:r>
        <w:t>if,</w:t>
      </w:r>
      <w:r>
        <w:rPr>
          <w:spacing w:val="-1"/>
        </w:rPr>
        <w:t xml:space="preserve"> </w:t>
      </w:r>
      <w:r>
        <w:t>as</w:t>
      </w:r>
      <w:r>
        <w:rPr>
          <w:spacing w:val="-1"/>
        </w:rPr>
        <w:t xml:space="preserve"> </w:t>
      </w:r>
      <w:r>
        <w:t>pragmatists, you should positively set up the second way AGAINST the first way, you would very likely be misunderstood. You would be accused of denying</w:t>
      </w:r>
      <w:r>
        <w:rPr>
          <w:spacing w:val="40"/>
        </w:rPr>
        <w:t xml:space="preserve"> </w:t>
      </w:r>
      <w:r>
        <w:t xml:space="preserve">nobler conceptions, and of being an ally of tough-mindedness in the worst </w:t>
      </w:r>
      <w:r>
        <w:rPr>
          <w:spacing w:val="-2"/>
        </w:rPr>
        <w:t>sense.</w:t>
      </w:r>
    </w:p>
    <w:p w14:paraId="326F3B6E" w14:textId="77777777" w:rsidR="00075191" w:rsidRDefault="00000000">
      <w:pPr>
        <w:pStyle w:val="BodyText"/>
        <w:ind w:right="359"/>
      </w:pPr>
      <w:r>
        <w:t>You remember the letter from a member of this audience from which I read some extracts at our previous meeting. Let me read you an additional extract now. It shows a vagueness in realizing the alternatives before us which I think is very widespread.</w:t>
      </w:r>
    </w:p>
    <w:p w14:paraId="326F3B6F" w14:textId="77777777" w:rsidR="00075191" w:rsidRDefault="00000000">
      <w:pPr>
        <w:pStyle w:val="BodyText"/>
        <w:spacing w:before="1"/>
      </w:pPr>
      <w:r>
        <w:t>"I believe," writes my friend and correspondent, "in pluralism; I believe that in our search for truth we leap from one floating cake of ice to another, on an infinite sea, and that by each of our acts we make new truths possible and old ones impossible; I believe that each man is responsible for making</w:t>
      </w:r>
      <w:r>
        <w:rPr>
          <w:spacing w:val="40"/>
        </w:rPr>
        <w:t xml:space="preserve"> </w:t>
      </w:r>
      <w:r>
        <w:t xml:space="preserve">the universe better, and that if he does not do this it will be in so far left </w:t>
      </w:r>
      <w:r>
        <w:rPr>
          <w:spacing w:val="-2"/>
        </w:rPr>
        <w:t>undone.</w:t>
      </w:r>
    </w:p>
    <w:p w14:paraId="326F3B70" w14:textId="77777777" w:rsidR="00075191" w:rsidRDefault="00000000">
      <w:pPr>
        <w:pStyle w:val="BodyText"/>
        <w:ind w:left="810" w:right="0" w:firstLine="0"/>
      </w:pPr>
      <w:r>
        <w:t>"Yet</w:t>
      </w:r>
      <w:r>
        <w:rPr>
          <w:spacing w:val="18"/>
        </w:rPr>
        <w:t xml:space="preserve"> </w:t>
      </w:r>
      <w:r>
        <w:t>at</w:t>
      </w:r>
      <w:r>
        <w:rPr>
          <w:spacing w:val="19"/>
        </w:rPr>
        <w:t xml:space="preserve"> </w:t>
      </w:r>
      <w:r>
        <w:t>the</w:t>
      </w:r>
      <w:r>
        <w:rPr>
          <w:spacing w:val="19"/>
        </w:rPr>
        <w:t xml:space="preserve"> </w:t>
      </w:r>
      <w:r>
        <w:t>same</w:t>
      </w:r>
      <w:r>
        <w:rPr>
          <w:spacing w:val="19"/>
        </w:rPr>
        <w:t xml:space="preserve"> </w:t>
      </w:r>
      <w:r>
        <w:t>time</w:t>
      </w:r>
      <w:r>
        <w:rPr>
          <w:spacing w:val="19"/>
        </w:rPr>
        <w:t xml:space="preserve"> </w:t>
      </w:r>
      <w:r>
        <w:t>I</w:t>
      </w:r>
      <w:r>
        <w:rPr>
          <w:spacing w:val="19"/>
        </w:rPr>
        <w:t xml:space="preserve"> </w:t>
      </w:r>
      <w:r>
        <w:t>am</w:t>
      </w:r>
      <w:r>
        <w:rPr>
          <w:spacing w:val="19"/>
        </w:rPr>
        <w:t xml:space="preserve"> </w:t>
      </w:r>
      <w:r>
        <w:t>willing</w:t>
      </w:r>
      <w:r>
        <w:rPr>
          <w:spacing w:val="18"/>
        </w:rPr>
        <w:t xml:space="preserve"> </w:t>
      </w:r>
      <w:r>
        <w:t>to</w:t>
      </w:r>
      <w:r>
        <w:rPr>
          <w:spacing w:val="19"/>
        </w:rPr>
        <w:t xml:space="preserve"> </w:t>
      </w:r>
      <w:r>
        <w:t>endure</w:t>
      </w:r>
      <w:r>
        <w:rPr>
          <w:spacing w:val="19"/>
        </w:rPr>
        <w:t xml:space="preserve"> </w:t>
      </w:r>
      <w:r>
        <w:t>that</w:t>
      </w:r>
      <w:r>
        <w:rPr>
          <w:spacing w:val="19"/>
        </w:rPr>
        <w:t xml:space="preserve"> </w:t>
      </w:r>
      <w:r>
        <w:t>my</w:t>
      </w:r>
      <w:r>
        <w:rPr>
          <w:spacing w:val="19"/>
        </w:rPr>
        <w:t xml:space="preserve"> </w:t>
      </w:r>
      <w:r>
        <w:t>children</w:t>
      </w:r>
      <w:r>
        <w:rPr>
          <w:spacing w:val="19"/>
        </w:rPr>
        <w:t xml:space="preserve"> </w:t>
      </w:r>
      <w:r>
        <w:t>should</w:t>
      </w:r>
      <w:r>
        <w:rPr>
          <w:spacing w:val="19"/>
        </w:rPr>
        <w:t xml:space="preserve"> </w:t>
      </w:r>
      <w:r>
        <w:rPr>
          <w:spacing w:val="-5"/>
        </w:rPr>
        <w:t>be</w:t>
      </w:r>
    </w:p>
    <w:p w14:paraId="326F3B71" w14:textId="77777777" w:rsidR="00075191" w:rsidRDefault="00075191">
      <w:pPr>
        <w:pStyle w:val="BodyText"/>
        <w:sectPr w:rsidR="00075191">
          <w:pgSz w:w="12240" w:h="15840"/>
          <w:pgMar w:top="1360" w:right="1080" w:bottom="280" w:left="1080" w:header="720" w:footer="720" w:gutter="0"/>
          <w:cols w:space="720"/>
        </w:sectPr>
      </w:pPr>
    </w:p>
    <w:p w14:paraId="326F3B72" w14:textId="77777777" w:rsidR="00075191" w:rsidRDefault="00000000">
      <w:pPr>
        <w:pStyle w:val="BodyText"/>
        <w:spacing w:before="70"/>
        <w:ind w:right="360" w:firstLine="0"/>
      </w:pPr>
      <w:r>
        <w:t>incurably sick and suffering (as they are not)</w:t>
      </w:r>
      <w:r>
        <w:rPr>
          <w:spacing w:val="-1"/>
        </w:rPr>
        <w:t xml:space="preserve"> </w:t>
      </w:r>
      <w:r>
        <w:t>and I myself</w:t>
      </w:r>
      <w:r>
        <w:rPr>
          <w:spacing w:val="-1"/>
        </w:rPr>
        <w:t xml:space="preserve"> </w:t>
      </w:r>
      <w:r>
        <w:t>stupid and yet with brains enough to see my stupidity, only on one condition, namely, that through the construction, in imagination and by reasoning, of a RATIONAL UNITY OF ALL THINGS, I can conceive my acts and my thoughts and my troubles as SUPPLEMENTED: BY ALL THE OTHER PHENOMENA OF THE WORLD, AND AS FORMING—WHEN THUS SUPPLEMENTED—A</w:t>
      </w:r>
      <w:r>
        <w:rPr>
          <w:spacing w:val="23"/>
        </w:rPr>
        <w:t xml:space="preserve"> </w:t>
      </w:r>
      <w:r>
        <w:t>SCHEME</w:t>
      </w:r>
      <w:r>
        <w:rPr>
          <w:spacing w:val="26"/>
        </w:rPr>
        <w:t xml:space="preserve"> </w:t>
      </w:r>
      <w:r>
        <w:t>WHICH</w:t>
      </w:r>
      <w:r>
        <w:rPr>
          <w:spacing w:val="26"/>
        </w:rPr>
        <w:t xml:space="preserve"> </w:t>
      </w:r>
      <w:r>
        <w:t>I</w:t>
      </w:r>
      <w:r>
        <w:rPr>
          <w:spacing w:val="26"/>
        </w:rPr>
        <w:t xml:space="preserve"> </w:t>
      </w:r>
      <w:r>
        <w:t>APPROVE</w:t>
      </w:r>
      <w:r>
        <w:rPr>
          <w:spacing w:val="25"/>
        </w:rPr>
        <w:t xml:space="preserve"> </w:t>
      </w:r>
      <w:r>
        <w:t>AND</w:t>
      </w:r>
      <w:r>
        <w:rPr>
          <w:spacing w:val="26"/>
        </w:rPr>
        <w:t xml:space="preserve"> </w:t>
      </w:r>
      <w:r>
        <w:t>ADOPT</w:t>
      </w:r>
      <w:r>
        <w:rPr>
          <w:spacing w:val="26"/>
        </w:rPr>
        <w:t xml:space="preserve"> </w:t>
      </w:r>
      <w:r>
        <w:t>AS</w:t>
      </w:r>
      <w:r>
        <w:rPr>
          <w:spacing w:val="26"/>
        </w:rPr>
        <w:t xml:space="preserve"> </w:t>
      </w:r>
      <w:r>
        <w:t>MY</w:t>
      </w:r>
      <w:r>
        <w:rPr>
          <w:spacing w:val="25"/>
        </w:rPr>
        <w:t xml:space="preserve"> </w:t>
      </w:r>
      <w:r>
        <w:t>I</w:t>
      </w:r>
      <w:r>
        <w:rPr>
          <w:spacing w:val="26"/>
        </w:rPr>
        <w:t xml:space="preserve"> </w:t>
      </w:r>
      <w:r>
        <w:t>OWN;</w:t>
      </w:r>
      <w:r>
        <w:rPr>
          <w:spacing w:val="26"/>
        </w:rPr>
        <w:t xml:space="preserve"> </w:t>
      </w:r>
      <w:r>
        <w:t>and</w:t>
      </w:r>
      <w:r>
        <w:rPr>
          <w:spacing w:val="26"/>
        </w:rPr>
        <w:t xml:space="preserve"> </w:t>
      </w:r>
      <w:r>
        <w:rPr>
          <w:spacing w:val="-5"/>
        </w:rPr>
        <w:t>for</w:t>
      </w:r>
    </w:p>
    <w:p w14:paraId="326F3B73" w14:textId="77777777" w:rsidR="00075191" w:rsidRDefault="00000000">
      <w:pPr>
        <w:pStyle w:val="BodyText"/>
        <w:ind w:right="367" w:firstLine="0"/>
      </w:pPr>
      <w:r>
        <w:t>my part I refuse to be persuaded that we cannot look beyond the obvious pluralism</w:t>
      </w:r>
      <w:r>
        <w:rPr>
          <w:spacing w:val="-2"/>
        </w:rPr>
        <w:t xml:space="preserve"> </w:t>
      </w:r>
      <w:r>
        <w:t>of</w:t>
      </w:r>
      <w:r>
        <w:rPr>
          <w:spacing w:val="-1"/>
        </w:rPr>
        <w:t xml:space="preserve"> </w:t>
      </w:r>
      <w:r>
        <w:t>the</w:t>
      </w:r>
      <w:r>
        <w:rPr>
          <w:spacing w:val="-1"/>
        </w:rPr>
        <w:t xml:space="preserve"> </w:t>
      </w:r>
      <w:r>
        <w:t>naturalist</w:t>
      </w:r>
      <w:r>
        <w:rPr>
          <w:spacing w:val="-1"/>
        </w:rPr>
        <w:t xml:space="preserve"> </w:t>
      </w:r>
      <w:r>
        <w:t>and</w:t>
      </w:r>
      <w:r>
        <w:rPr>
          <w:spacing w:val="-1"/>
        </w:rPr>
        <w:t xml:space="preserve"> </w:t>
      </w:r>
      <w:r>
        <w:t>pragmatist</w:t>
      </w:r>
      <w:r>
        <w:rPr>
          <w:spacing w:val="-1"/>
        </w:rPr>
        <w:t xml:space="preserve"> </w:t>
      </w:r>
      <w:r>
        <w:t>to</w:t>
      </w:r>
      <w:r>
        <w:rPr>
          <w:spacing w:val="-1"/>
        </w:rPr>
        <w:t xml:space="preserve"> </w:t>
      </w:r>
      <w:r>
        <w:t>a</w:t>
      </w:r>
      <w:r>
        <w:rPr>
          <w:spacing w:val="-1"/>
        </w:rPr>
        <w:t xml:space="preserve"> </w:t>
      </w:r>
      <w:r>
        <w:t>logical</w:t>
      </w:r>
      <w:r>
        <w:rPr>
          <w:spacing w:val="-1"/>
        </w:rPr>
        <w:t xml:space="preserve"> </w:t>
      </w:r>
      <w:r>
        <w:t>unity</w:t>
      </w:r>
      <w:r>
        <w:rPr>
          <w:spacing w:val="-1"/>
        </w:rPr>
        <w:t xml:space="preserve"> </w:t>
      </w:r>
      <w:r>
        <w:t>in</w:t>
      </w:r>
      <w:r>
        <w:rPr>
          <w:spacing w:val="-1"/>
        </w:rPr>
        <w:t xml:space="preserve"> </w:t>
      </w:r>
      <w:r>
        <w:t>which</w:t>
      </w:r>
      <w:r>
        <w:rPr>
          <w:spacing w:val="-1"/>
        </w:rPr>
        <w:t xml:space="preserve"> </w:t>
      </w:r>
      <w:r>
        <w:t>they</w:t>
      </w:r>
      <w:r>
        <w:rPr>
          <w:spacing w:val="-1"/>
        </w:rPr>
        <w:t xml:space="preserve"> </w:t>
      </w:r>
      <w:r>
        <w:t>take no interest or stock."</w:t>
      </w:r>
    </w:p>
    <w:p w14:paraId="326F3B74" w14:textId="77777777" w:rsidR="00075191" w:rsidRDefault="00000000">
      <w:pPr>
        <w:pStyle w:val="BodyText"/>
      </w:pPr>
      <w:r>
        <w:t>Such a fine expression of personal faith warms the heart of the hearer.</w:t>
      </w:r>
      <w:r>
        <w:rPr>
          <w:spacing w:val="40"/>
        </w:rPr>
        <w:t xml:space="preserve"> </w:t>
      </w:r>
      <w:r>
        <w:t>But how much does it clear his philosophic head? Does the writer</w:t>
      </w:r>
      <w:r>
        <w:rPr>
          <w:spacing w:val="40"/>
        </w:rPr>
        <w:t xml:space="preserve"> </w:t>
      </w:r>
      <w:r>
        <w:t>consistently favor the monistic, or the pluralistic, interpretation of the world's poem? His troubles become atoned for WHEN THUS SUPPLEMENTED, he says, supplemented, that is, by all the remedies that THE OTHER PHENOMENA may supply. Obviously here the writer faces forward into the particulars of experience, which he interprets in a pluralistic-melioristic way.</w:t>
      </w:r>
    </w:p>
    <w:p w14:paraId="326F3B75" w14:textId="77777777" w:rsidR="00075191" w:rsidRDefault="00000000">
      <w:pPr>
        <w:pStyle w:val="BodyText"/>
        <w:ind w:right="359"/>
      </w:pPr>
      <w:r>
        <w:t>But he believes himself to face backward. He speaks of what he calls the rational UNITY of things, when all the while he really means their possible empirical UNIFICATION. He supposes at the same time that the pragmatist, because he criticizes rationalism's abstract One, is cut off from the consolation of believing in the saving possibilities of the concrete many. He fails in short to distinguish between taking the world's perfection as a necessary principle, and taking it only as a possible terminus ad quem.</w:t>
      </w:r>
    </w:p>
    <w:p w14:paraId="326F3B76" w14:textId="77777777" w:rsidR="00075191" w:rsidRDefault="00000000">
      <w:pPr>
        <w:pStyle w:val="BodyText"/>
      </w:pPr>
      <w:r>
        <w:t>I regard the writer of this letter as a genuine pragmatist, but as a pragmatist sans le savoir. He appears to me as one of that numerous class of philosophic amateurs whom I spoke of in my first lecture, as wishing to have all the good things going, without being too careful as to how they agree or disagree. "Rational unity of all things" is so inspiring a formula, that he brandishes it offhand, and abstractly accuses pluralism of conflicting with it (for the bare names do conflict), altho concretely he means by it just the pragmatistically unified and ameliorated world. Most of us remain in this essential vagueness, and it is well that we should; but in the interest of clear-headedness it is well that some of us should go farther, so I will try now to focus a little more discriminatingly on this particular religious point.</w:t>
      </w:r>
    </w:p>
    <w:p w14:paraId="326F3B77" w14:textId="77777777" w:rsidR="00075191" w:rsidRDefault="00000000">
      <w:pPr>
        <w:pStyle w:val="BodyText"/>
        <w:spacing w:before="1"/>
      </w:pPr>
      <w:r>
        <w:t>Is then this you of yous, this absolutely real world, this unity that yields the moral inspiration</w:t>
      </w:r>
      <w:r>
        <w:rPr>
          <w:spacing w:val="17"/>
        </w:rPr>
        <w:t xml:space="preserve"> </w:t>
      </w:r>
      <w:r>
        <w:t>and has the</w:t>
      </w:r>
      <w:r>
        <w:rPr>
          <w:spacing w:val="17"/>
        </w:rPr>
        <w:t xml:space="preserve"> </w:t>
      </w:r>
      <w:r>
        <w:t>religious value, to</w:t>
      </w:r>
      <w:r>
        <w:rPr>
          <w:spacing w:val="17"/>
        </w:rPr>
        <w:t xml:space="preserve"> </w:t>
      </w:r>
      <w:r>
        <w:t>be taken monistically</w:t>
      </w:r>
      <w:r>
        <w:rPr>
          <w:spacing w:val="17"/>
        </w:rPr>
        <w:t xml:space="preserve"> </w:t>
      </w:r>
      <w:r>
        <w:t>or</w:t>
      </w:r>
    </w:p>
    <w:p w14:paraId="326F3B78" w14:textId="77777777" w:rsidR="00075191" w:rsidRDefault="00075191">
      <w:pPr>
        <w:pStyle w:val="BodyText"/>
        <w:sectPr w:rsidR="00075191">
          <w:pgSz w:w="12240" w:h="15840"/>
          <w:pgMar w:top="1360" w:right="1080" w:bottom="280" w:left="1080" w:header="720" w:footer="720" w:gutter="0"/>
          <w:cols w:space="720"/>
        </w:sectPr>
      </w:pPr>
    </w:p>
    <w:p w14:paraId="326F3B79" w14:textId="77777777" w:rsidR="00075191" w:rsidRDefault="00000000">
      <w:pPr>
        <w:pStyle w:val="BodyText"/>
        <w:spacing w:before="70"/>
        <w:ind w:right="361" w:firstLine="0"/>
      </w:pPr>
      <w:r>
        <w:t>pluralistically? Is it ante rem or in rebus? Is it a principle or an end, an absolute or an ultimate, a first or a last? Does it make you look forward or lie back? It is certainly worth while not to clump the two things together, for if discriminated, they have decidedly diverse meanings for life.</w:t>
      </w:r>
    </w:p>
    <w:p w14:paraId="326F3B7A" w14:textId="77777777" w:rsidR="00075191" w:rsidRDefault="00000000">
      <w:pPr>
        <w:pStyle w:val="BodyText"/>
        <w:ind w:right="359"/>
      </w:pPr>
      <w:r>
        <w:t>Please observe that the whole dilemma revolves pragmatically about the notion of the world's possibilities. Intellectually, rationalism invokes its absolute principle of unity as a ground of possibility for the many facts. Emotionally, it sees it as a container and limiter of possibilities, a guarantee that the upshot shall be good. Taken in this way, the absolute makes all good things</w:t>
      </w:r>
      <w:r>
        <w:rPr>
          <w:spacing w:val="-1"/>
        </w:rPr>
        <w:t xml:space="preserve"> </w:t>
      </w:r>
      <w:r>
        <w:t>certain,</w:t>
      </w:r>
      <w:r>
        <w:rPr>
          <w:spacing w:val="-1"/>
        </w:rPr>
        <w:t xml:space="preserve"> </w:t>
      </w:r>
      <w:r>
        <w:t>and</w:t>
      </w:r>
      <w:r>
        <w:rPr>
          <w:spacing w:val="-1"/>
        </w:rPr>
        <w:t xml:space="preserve"> </w:t>
      </w:r>
      <w:r>
        <w:t>all</w:t>
      </w:r>
      <w:r>
        <w:rPr>
          <w:spacing w:val="-1"/>
        </w:rPr>
        <w:t xml:space="preserve"> </w:t>
      </w:r>
      <w:r>
        <w:t>bad</w:t>
      </w:r>
      <w:r>
        <w:rPr>
          <w:spacing w:val="-1"/>
        </w:rPr>
        <w:t xml:space="preserve"> </w:t>
      </w:r>
      <w:r>
        <w:t>things</w:t>
      </w:r>
      <w:r>
        <w:rPr>
          <w:spacing w:val="-1"/>
        </w:rPr>
        <w:t xml:space="preserve"> </w:t>
      </w:r>
      <w:r>
        <w:t>impossible</w:t>
      </w:r>
      <w:r>
        <w:rPr>
          <w:spacing w:val="-1"/>
        </w:rPr>
        <w:t xml:space="preserve"> </w:t>
      </w:r>
      <w:r>
        <w:t>(in</w:t>
      </w:r>
      <w:r>
        <w:rPr>
          <w:spacing w:val="-1"/>
        </w:rPr>
        <w:t xml:space="preserve"> </w:t>
      </w:r>
      <w:r>
        <w:t>the</w:t>
      </w:r>
      <w:r>
        <w:rPr>
          <w:spacing w:val="-1"/>
        </w:rPr>
        <w:t xml:space="preserve"> </w:t>
      </w:r>
      <w:r>
        <w:t>eternal,</w:t>
      </w:r>
      <w:r>
        <w:rPr>
          <w:spacing w:val="-1"/>
        </w:rPr>
        <w:t xml:space="preserve"> </w:t>
      </w:r>
      <w:r>
        <w:t>namely),</w:t>
      </w:r>
      <w:r>
        <w:rPr>
          <w:spacing w:val="-1"/>
        </w:rPr>
        <w:t xml:space="preserve"> </w:t>
      </w:r>
      <w:r>
        <w:t>and</w:t>
      </w:r>
      <w:r>
        <w:rPr>
          <w:spacing w:val="-1"/>
        </w:rPr>
        <w:t xml:space="preserve"> </w:t>
      </w:r>
      <w:r>
        <w:t>may be said to transmute the entire category of possibility into categories more secure. One sees at this point that the great religious difference lies between the men who insist that the world MUST AND SHALL BE, and those who are</w:t>
      </w:r>
      <w:r>
        <w:rPr>
          <w:spacing w:val="-1"/>
        </w:rPr>
        <w:t xml:space="preserve"> </w:t>
      </w:r>
      <w:r>
        <w:t>contented</w:t>
      </w:r>
      <w:r>
        <w:rPr>
          <w:spacing w:val="-1"/>
        </w:rPr>
        <w:t xml:space="preserve"> </w:t>
      </w:r>
      <w:r>
        <w:t>with</w:t>
      </w:r>
      <w:r>
        <w:rPr>
          <w:spacing w:val="-1"/>
        </w:rPr>
        <w:t xml:space="preserve"> </w:t>
      </w:r>
      <w:r>
        <w:t>believing</w:t>
      </w:r>
      <w:r>
        <w:rPr>
          <w:spacing w:val="-1"/>
        </w:rPr>
        <w:t xml:space="preserve"> </w:t>
      </w:r>
      <w:r>
        <w:t>that</w:t>
      </w:r>
      <w:r>
        <w:rPr>
          <w:spacing w:val="-1"/>
        </w:rPr>
        <w:t xml:space="preserve"> </w:t>
      </w:r>
      <w:r>
        <w:t>the</w:t>
      </w:r>
      <w:r>
        <w:rPr>
          <w:spacing w:val="-1"/>
        </w:rPr>
        <w:t xml:space="preserve"> </w:t>
      </w:r>
      <w:r>
        <w:t>world</w:t>
      </w:r>
      <w:r>
        <w:rPr>
          <w:spacing w:val="-1"/>
        </w:rPr>
        <w:t xml:space="preserve"> </w:t>
      </w:r>
      <w:r>
        <w:t>MAY</w:t>
      </w:r>
      <w:r>
        <w:rPr>
          <w:spacing w:val="-1"/>
        </w:rPr>
        <w:t xml:space="preserve"> </w:t>
      </w:r>
      <w:r>
        <w:t>BE,</w:t>
      </w:r>
      <w:r>
        <w:rPr>
          <w:spacing w:val="-1"/>
        </w:rPr>
        <w:t xml:space="preserve"> </w:t>
      </w:r>
      <w:r>
        <w:t>saved.</w:t>
      </w:r>
      <w:r>
        <w:rPr>
          <w:spacing w:val="-1"/>
        </w:rPr>
        <w:t xml:space="preserve"> </w:t>
      </w:r>
      <w:r>
        <w:t>The</w:t>
      </w:r>
      <w:r>
        <w:rPr>
          <w:spacing w:val="-1"/>
        </w:rPr>
        <w:t xml:space="preserve"> </w:t>
      </w:r>
      <w:r>
        <w:t>whole</w:t>
      </w:r>
      <w:r>
        <w:rPr>
          <w:spacing w:val="-1"/>
        </w:rPr>
        <w:t xml:space="preserve"> </w:t>
      </w:r>
      <w:r>
        <w:t>clash of rationalistic and empiricist religion is thus over the validity of possibility. It is necessary therefore to begin by focusing upon that word. What may the word 'possible' definitely mean?</w:t>
      </w:r>
    </w:p>
    <w:p w14:paraId="326F3B7B" w14:textId="77777777" w:rsidR="00075191" w:rsidRDefault="00000000">
      <w:pPr>
        <w:pStyle w:val="BodyText"/>
      </w:pPr>
      <w:r>
        <w:t>To unreflecting men the possible means a sort of third estate of being,</w:t>
      </w:r>
      <w:r>
        <w:rPr>
          <w:spacing w:val="40"/>
        </w:rPr>
        <w:t xml:space="preserve"> </w:t>
      </w:r>
      <w:r>
        <w:t>less real than existence, more real than non-existence, a twilight realm, a hybrid status, a limbo into which and out of which realities ever and anon are made to pass. Such a conception is of course too vague and nondescript to satisfy us. Here, as elsewhere, the only way to extract a term's meaning is to use the pragmatic method on it. When you say that a thing is possible, what difference does it make?</w:t>
      </w:r>
    </w:p>
    <w:p w14:paraId="326F3B7C" w14:textId="77777777" w:rsidR="00075191" w:rsidRDefault="00000000">
      <w:pPr>
        <w:pStyle w:val="BodyText"/>
      </w:pPr>
      <w:r>
        <w:t>It makes at least this difference that if anyone calls it impossible you can contradict him, if anyone calls it actual you can contradict HIM, and if anyone calls it necessary you can contradict him too. But these privileges of contradiction don't amount to much. When you say a thing is possible, does not that make some farther difference in terms of actual fact?</w:t>
      </w:r>
    </w:p>
    <w:p w14:paraId="326F3B7D" w14:textId="77777777" w:rsidR="00075191" w:rsidRDefault="00000000">
      <w:pPr>
        <w:pStyle w:val="BodyText"/>
        <w:ind w:right="366"/>
      </w:pPr>
      <w:r>
        <w:t>It makes at least this negative difference that if the statement be true, it follows that there is nothing extant capable of preventing the possible thing. The absence of real grounds of interference may thus be said to make things not impossible, possible therefore in the bare or abstract sense.</w:t>
      </w:r>
    </w:p>
    <w:p w14:paraId="326F3B7E" w14:textId="77777777" w:rsidR="00075191" w:rsidRDefault="00000000">
      <w:pPr>
        <w:pStyle w:val="BodyText"/>
        <w:spacing w:before="1"/>
        <w:ind w:right="361"/>
      </w:pPr>
      <w:r>
        <w:t>But most possibles are not bare, they are concretely grounded, or well-grounded, as we say. What does this mean pragmatically? It means, not only that there are no preventive conditions present, but that some of the conditions</w:t>
      </w:r>
      <w:r>
        <w:rPr>
          <w:spacing w:val="75"/>
        </w:rPr>
        <w:t xml:space="preserve"> </w:t>
      </w:r>
      <w:r>
        <w:t>of</w:t>
      </w:r>
      <w:r>
        <w:rPr>
          <w:spacing w:val="75"/>
        </w:rPr>
        <w:t xml:space="preserve"> </w:t>
      </w:r>
      <w:r>
        <w:t>production</w:t>
      </w:r>
      <w:r>
        <w:rPr>
          <w:spacing w:val="76"/>
        </w:rPr>
        <w:t xml:space="preserve"> </w:t>
      </w:r>
      <w:r>
        <w:t>of</w:t>
      </w:r>
      <w:r>
        <w:rPr>
          <w:spacing w:val="75"/>
        </w:rPr>
        <w:t xml:space="preserve"> </w:t>
      </w:r>
      <w:r>
        <w:t>the</w:t>
      </w:r>
      <w:r>
        <w:rPr>
          <w:spacing w:val="76"/>
        </w:rPr>
        <w:t xml:space="preserve"> </w:t>
      </w:r>
      <w:r>
        <w:t>possible</w:t>
      </w:r>
      <w:r>
        <w:rPr>
          <w:spacing w:val="75"/>
        </w:rPr>
        <w:t xml:space="preserve"> </w:t>
      </w:r>
      <w:r>
        <w:t>thing</w:t>
      </w:r>
      <w:r>
        <w:rPr>
          <w:spacing w:val="76"/>
        </w:rPr>
        <w:t xml:space="preserve"> </w:t>
      </w:r>
      <w:r>
        <w:t>actually</w:t>
      </w:r>
      <w:r>
        <w:rPr>
          <w:spacing w:val="75"/>
        </w:rPr>
        <w:t xml:space="preserve"> </w:t>
      </w:r>
      <w:r>
        <w:t>are</w:t>
      </w:r>
      <w:r>
        <w:rPr>
          <w:spacing w:val="76"/>
        </w:rPr>
        <w:t xml:space="preserve"> </w:t>
      </w:r>
      <w:r>
        <w:t>here.</w:t>
      </w:r>
      <w:r>
        <w:rPr>
          <w:spacing w:val="75"/>
        </w:rPr>
        <w:t xml:space="preserve"> </w:t>
      </w:r>
      <w:r>
        <w:t>Thus</w:t>
      </w:r>
      <w:r>
        <w:rPr>
          <w:spacing w:val="76"/>
        </w:rPr>
        <w:t xml:space="preserve"> </w:t>
      </w:r>
      <w:r>
        <w:t>a</w:t>
      </w:r>
    </w:p>
    <w:p w14:paraId="326F3B7F" w14:textId="77777777" w:rsidR="00075191" w:rsidRDefault="00075191">
      <w:pPr>
        <w:pStyle w:val="BodyText"/>
        <w:sectPr w:rsidR="00075191">
          <w:pgSz w:w="12240" w:h="15840"/>
          <w:pgMar w:top="1360" w:right="1080" w:bottom="280" w:left="1080" w:header="720" w:footer="720" w:gutter="0"/>
          <w:cols w:space="720"/>
        </w:sectPr>
      </w:pPr>
    </w:p>
    <w:p w14:paraId="326F3B80" w14:textId="77777777" w:rsidR="00075191" w:rsidRDefault="00000000">
      <w:pPr>
        <w:pStyle w:val="BodyText"/>
        <w:spacing w:before="70"/>
        <w:ind w:right="361" w:firstLine="0"/>
      </w:pPr>
      <w:r>
        <w:t>concretely possible chicken means: (1) that the idea of chicken contains no essential self-contradiction; (2) that no boys, skunks, or other enemies are about;</w:t>
      </w:r>
      <w:r>
        <w:rPr>
          <w:spacing w:val="-2"/>
        </w:rPr>
        <w:t xml:space="preserve"> </w:t>
      </w:r>
      <w:r>
        <w:t>and</w:t>
      </w:r>
      <w:r>
        <w:rPr>
          <w:spacing w:val="-1"/>
        </w:rPr>
        <w:t xml:space="preserve"> </w:t>
      </w:r>
      <w:r>
        <w:t>(3)</w:t>
      </w:r>
      <w:r>
        <w:rPr>
          <w:spacing w:val="-1"/>
        </w:rPr>
        <w:t xml:space="preserve"> </w:t>
      </w:r>
      <w:r>
        <w:t>that</w:t>
      </w:r>
      <w:r>
        <w:rPr>
          <w:spacing w:val="-1"/>
        </w:rPr>
        <w:t xml:space="preserve"> </w:t>
      </w:r>
      <w:r>
        <w:t>at</w:t>
      </w:r>
      <w:r>
        <w:rPr>
          <w:spacing w:val="-1"/>
        </w:rPr>
        <w:t xml:space="preserve"> </w:t>
      </w:r>
      <w:r>
        <w:t>least</w:t>
      </w:r>
      <w:r>
        <w:rPr>
          <w:spacing w:val="-1"/>
        </w:rPr>
        <w:t xml:space="preserve"> </w:t>
      </w:r>
      <w:r>
        <w:t>an</w:t>
      </w:r>
      <w:r>
        <w:rPr>
          <w:spacing w:val="-1"/>
        </w:rPr>
        <w:t xml:space="preserve"> </w:t>
      </w:r>
      <w:r>
        <w:t>actual</w:t>
      </w:r>
      <w:r>
        <w:rPr>
          <w:spacing w:val="-1"/>
        </w:rPr>
        <w:t xml:space="preserve"> </w:t>
      </w:r>
      <w:r>
        <w:t>egg</w:t>
      </w:r>
      <w:r>
        <w:rPr>
          <w:spacing w:val="-1"/>
        </w:rPr>
        <w:t xml:space="preserve"> </w:t>
      </w:r>
      <w:r>
        <w:t>exists.</w:t>
      </w:r>
      <w:r>
        <w:rPr>
          <w:spacing w:val="-1"/>
        </w:rPr>
        <w:t xml:space="preserve"> </w:t>
      </w:r>
      <w:r>
        <w:t>Possible</w:t>
      </w:r>
      <w:r>
        <w:rPr>
          <w:spacing w:val="-1"/>
        </w:rPr>
        <w:t xml:space="preserve"> </w:t>
      </w:r>
      <w:r>
        <w:t>chicken</w:t>
      </w:r>
      <w:r>
        <w:rPr>
          <w:spacing w:val="-1"/>
        </w:rPr>
        <w:t xml:space="preserve"> </w:t>
      </w:r>
      <w:r>
        <w:t>means</w:t>
      </w:r>
      <w:r>
        <w:rPr>
          <w:spacing w:val="-1"/>
        </w:rPr>
        <w:t xml:space="preserve"> </w:t>
      </w:r>
      <w:r>
        <w:t>actual egg— plus actual sitting hen, or incubator, or what not. As the actual conditions approach completeness the chicken becomes a better-and- better-grounded possibility. When the conditions are entirely complete, it ceases to be a possibility, and turns into an actual fact.</w:t>
      </w:r>
    </w:p>
    <w:p w14:paraId="326F3B81" w14:textId="77777777" w:rsidR="00075191" w:rsidRDefault="00000000">
      <w:pPr>
        <w:pStyle w:val="BodyText"/>
        <w:ind w:right="361"/>
      </w:pPr>
      <w:r>
        <w:t>Let us apply this notion to the salvation of the world. What does it pragmatically mean to say that this is possible? It means that some of the conditions of the world's deliverance do actually exist. The more of them there are existent, the fewer preventing conditions you can find, the better-grounded is the salvation's possibility, the more PROBABLE does the fact of the deliverance become.</w:t>
      </w:r>
    </w:p>
    <w:p w14:paraId="326F3B82" w14:textId="77777777" w:rsidR="00075191" w:rsidRDefault="00000000">
      <w:pPr>
        <w:pStyle w:val="BodyText"/>
        <w:ind w:left="810" w:right="0" w:firstLine="0"/>
      </w:pPr>
      <w:r>
        <w:t>So</w:t>
      </w:r>
      <w:r>
        <w:rPr>
          <w:spacing w:val="-3"/>
        </w:rPr>
        <w:t xml:space="preserve"> </w:t>
      </w:r>
      <w:r>
        <w:t>much</w:t>
      </w:r>
      <w:r>
        <w:rPr>
          <w:spacing w:val="-2"/>
        </w:rPr>
        <w:t xml:space="preserve"> </w:t>
      </w:r>
      <w:r>
        <w:t>for</w:t>
      </w:r>
      <w:r>
        <w:rPr>
          <w:spacing w:val="-2"/>
        </w:rPr>
        <w:t xml:space="preserve"> </w:t>
      </w:r>
      <w:r>
        <w:t>our</w:t>
      </w:r>
      <w:r>
        <w:rPr>
          <w:spacing w:val="-3"/>
        </w:rPr>
        <w:t xml:space="preserve"> </w:t>
      </w:r>
      <w:r>
        <w:t>preliminary</w:t>
      </w:r>
      <w:r>
        <w:rPr>
          <w:spacing w:val="-2"/>
        </w:rPr>
        <w:t xml:space="preserve"> </w:t>
      </w:r>
      <w:r>
        <w:t>look</w:t>
      </w:r>
      <w:r>
        <w:rPr>
          <w:spacing w:val="-3"/>
        </w:rPr>
        <w:t xml:space="preserve"> </w:t>
      </w:r>
      <w:r>
        <w:t>at</w:t>
      </w:r>
      <w:r>
        <w:rPr>
          <w:spacing w:val="-2"/>
        </w:rPr>
        <w:t xml:space="preserve"> possibility.</w:t>
      </w:r>
    </w:p>
    <w:p w14:paraId="326F3B83" w14:textId="77777777" w:rsidR="00075191" w:rsidRDefault="00000000">
      <w:pPr>
        <w:pStyle w:val="BodyText"/>
        <w:ind w:right="359"/>
      </w:pPr>
      <w:r>
        <w:t>Now it would contradict the very spirit of life to say that our minds must be indifferent and neutral in questions like that of the world's salvation. Anyone who pretends to be neutral writes himself down here as a fool and a sham. We all do wish to minimize the insecurity of the universe; we are and ought to be unhappy when we regard it as exposed to every enemy and open to</w:t>
      </w:r>
      <w:r>
        <w:rPr>
          <w:spacing w:val="-1"/>
        </w:rPr>
        <w:t xml:space="preserve"> </w:t>
      </w:r>
      <w:r>
        <w:t>every</w:t>
      </w:r>
      <w:r>
        <w:rPr>
          <w:spacing w:val="-1"/>
        </w:rPr>
        <w:t xml:space="preserve"> </w:t>
      </w:r>
      <w:r>
        <w:t>life-</w:t>
      </w:r>
      <w:r>
        <w:rPr>
          <w:spacing w:val="-1"/>
        </w:rPr>
        <w:t xml:space="preserve"> </w:t>
      </w:r>
      <w:r>
        <w:t>destroying</w:t>
      </w:r>
      <w:r>
        <w:rPr>
          <w:spacing w:val="-1"/>
        </w:rPr>
        <w:t xml:space="preserve"> </w:t>
      </w:r>
      <w:r>
        <w:t>draft.</w:t>
      </w:r>
      <w:r>
        <w:rPr>
          <w:spacing w:val="-1"/>
        </w:rPr>
        <w:t xml:space="preserve"> </w:t>
      </w:r>
      <w:r>
        <w:t>Nevertheless</w:t>
      </w:r>
      <w:r>
        <w:rPr>
          <w:spacing w:val="-1"/>
        </w:rPr>
        <w:t xml:space="preserve"> </w:t>
      </w:r>
      <w:r>
        <w:t>there</w:t>
      </w:r>
      <w:r>
        <w:rPr>
          <w:spacing w:val="-1"/>
        </w:rPr>
        <w:t xml:space="preserve"> </w:t>
      </w:r>
      <w:r>
        <w:t>are</w:t>
      </w:r>
      <w:r>
        <w:rPr>
          <w:spacing w:val="-1"/>
        </w:rPr>
        <w:t xml:space="preserve"> </w:t>
      </w:r>
      <w:r>
        <w:t>unhappy</w:t>
      </w:r>
      <w:r>
        <w:rPr>
          <w:spacing w:val="-1"/>
        </w:rPr>
        <w:t xml:space="preserve"> </w:t>
      </w:r>
      <w:r>
        <w:t>men</w:t>
      </w:r>
      <w:r>
        <w:rPr>
          <w:spacing w:val="-1"/>
        </w:rPr>
        <w:t xml:space="preserve"> </w:t>
      </w:r>
      <w:r>
        <w:t>who</w:t>
      </w:r>
      <w:r>
        <w:rPr>
          <w:spacing w:val="-1"/>
        </w:rPr>
        <w:t xml:space="preserve"> </w:t>
      </w:r>
      <w:r>
        <w:t xml:space="preserve">think the salvation of the world impossible. Theirs is the doctrine known as </w:t>
      </w:r>
      <w:r>
        <w:rPr>
          <w:spacing w:val="-2"/>
        </w:rPr>
        <w:t>pessimism.</w:t>
      </w:r>
    </w:p>
    <w:p w14:paraId="326F3B84" w14:textId="77777777" w:rsidR="00075191" w:rsidRDefault="00000000">
      <w:pPr>
        <w:pStyle w:val="BodyText"/>
      </w:pPr>
      <w:r>
        <w:t xml:space="preserve">Optimism in turn would be the doctrine that thinks the world's salvation </w:t>
      </w:r>
      <w:r>
        <w:rPr>
          <w:spacing w:val="-2"/>
        </w:rPr>
        <w:t>inevitable.</w:t>
      </w:r>
    </w:p>
    <w:p w14:paraId="326F3B85" w14:textId="77777777" w:rsidR="00075191" w:rsidRDefault="00000000">
      <w:pPr>
        <w:pStyle w:val="BodyText"/>
        <w:ind w:right="360"/>
      </w:pPr>
      <w:r>
        <w:t>Midway between the two there stands what may be called the doctrine of meliorism, tho it has hitherto figured less as a doctrine than as an attitude in human affairs. Optimism has always been the regnant DOCTRINE in european philosophy. Pessimism was only recently introduced by Schopenhauer and counts few systematic defenders as yet. Meliorism treats salvation as neither inevitable nor impossible. It treats it as a possibility, which becomes more and more of a probability the more numerous the actual conditions of salvation become.</w:t>
      </w:r>
    </w:p>
    <w:p w14:paraId="326F3B86" w14:textId="77777777" w:rsidR="00075191" w:rsidRDefault="00000000">
      <w:pPr>
        <w:pStyle w:val="BodyText"/>
        <w:spacing w:before="1"/>
        <w:ind w:right="359"/>
      </w:pPr>
      <w:r>
        <w:t>It is clear that pragmatism must incline towards meliorism. Some conditions of the world's salvation are actually extant, and she cannot possibly close her eyes to this fact: and should the residual conditions come, salvation would become an accomplished reality. Naturally the terms I use here are exceedingly summary. You may interpret the word 'salvation' in any</w:t>
      </w:r>
    </w:p>
    <w:p w14:paraId="326F3B87" w14:textId="77777777" w:rsidR="00075191" w:rsidRDefault="00075191">
      <w:pPr>
        <w:pStyle w:val="BodyText"/>
        <w:sectPr w:rsidR="00075191">
          <w:pgSz w:w="12240" w:h="15840"/>
          <w:pgMar w:top="1360" w:right="1080" w:bottom="280" w:left="1080" w:header="720" w:footer="720" w:gutter="0"/>
          <w:cols w:space="720"/>
        </w:sectPr>
      </w:pPr>
    </w:p>
    <w:p w14:paraId="326F3B88" w14:textId="77777777" w:rsidR="00075191" w:rsidRDefault="00000000">
      <w:pPr>
        <w:pStyle w:val="BodyText"/>
        <w:spacing w:before="70"/>
        <w:ind w:right="364" w:firstLine="0"/>
      </w:pPr>
      <w:r>
        <w:t>way you like, and make it as diffuse and distributive, or as climacteric and integral a phenomenon as you please.</w:t>
      </w:r>
    </w:p>
    <w:p w14:paraId="326F3B89" w14:textId="77777777" w:rsidR="00075191" w:rsidRDefault="00000000">
      <w:pPr>
        <w:pStyle w:val="BodyText"/>
        <w:ind w:right="362"/>
      </w:pPr>
      <w:r>
        <w:t>Take, for example, any one of us in this room with the ideals which he cherishes, and is willing to live and work for. Every such ideal realized will be one moment in the world's salvation. But these particular ideals are not bare</w:t>
      </w:r>
      <w:r>
        <w:rPr>
          <w:spacing w:val="-2"/>
        </w:rPr>
        <w:t xml:space="preserve"> </w:t>
      </w:r>
      <w:r>
        <w:t>abstract</w:t>
      </w:r>
      <w:r>
        <w:rPr>
          <w:spacing w:val="-2"/>
        </w:rPr>
        <w:t xml:space="preserve"> </w:t>
      </w:r>
      <w:r>
        <w:t>possibilities.</w:t>
      </w:r>
      <w:r>
        <w:rPr>
          <w:spacing w:val="-1"/>
        </w:rPr>
        <w:t xml:space="preserve"> </w:t>
      </w:r>
      <w:r>
        <w:t>They</w:t>
      </w:r>
      <w:r>
        <w:rPr>
          <w:spacing w:val="-1"/>
        </w:rPr>
        <w:t xml:space="preserve"> </w:t>
      </w:r>
      <w:r>
        <w:t>are</w:t>
      </w:r>
      <w:r>
        <w:rPr>
          <w:spacing w:val="-1"/>
        </w:rPr>
        <w:t xml:space="preserve"> </w:t>
      </w:r>
      <w:r>
        <w:t>grounded,</w:t>
      </w:r>
      <w:r>
        <w:rPr>
          <w:spacing w:val="-2"/>
        </w:rPr>
        <w:t xml:space="preserve"> </w:t>
      </w:r>
      <w:r>
        <w:t>they</w:t>
      </w:r>
      <w:r>
        <w:rPr>
          <w:spacing w:val="-1"/>
        </w:rPr>
        <w:t xml:space="preserve"> </w:t>
      </w:r>
      <w:r>
        <w:t>are</w:t>
      </w:r>
      <w:r>
        <w:rPr>
          <w:spacing w:val="-1"/>
        </w:rPr>
        <w:t xml:space="preserve"> </w:t>
      </w:r>
      <w:r>
        <w:t>LIVE</w:t>
      </w:r>
      <w:r>
        <w:rPr>
          <w:spacing w:val="-2"/>
        </w:rPr>
        <w:t xml:space="preserve"> </w:t>
      </w:r>
      <w:r>
        <w:t>possibilities,</w:t>
      </w:r>
      <w:r>
        <w:rPr>
          <w:spacing w:val="-1"/>
        </w:rPr>
        <w:t xml:space="preserve"> </w:t>
      </w:r>
      <w:r>
        <w:t>for we are their live champions and pledges, and if the complementary</w:t>
      </w:r>
      <w:r>
        <w:rPr>
          <w:spacing w:val="40"/>
        </w:rPr>
        <w:t xml:space="preserve"> </w:t>
      </w:r>
      <w:r>
        <w:t>conditions come and add themselves, our ideals will become actual things. What now are the complementary conditions? They are first such a mixture</w:t>
      </w:r>
      <w:r>
        <w:rPr>
          <w:spacing w:val="40"/>
        </w:rPr>
        <w:t xml:space="preserve"> </w:t>
      </w:r>
      <w:r>
        <w:t>of things as will in the fulness of time give us a chance, a gap that we can spring into, and, finally, OUR ACT.</w:t>
      </w:r>
    </w:p>
    <w:p w14:paraId="326F3B8A" w14:textId="77777777" w:rsidR="00075191" w:rsidRDefault="00000000">
      <w:pPr>
        <w:pStyle w:val="BodyText"/>
        <w:ind w:right="361"/>
      </w:pPr>
      <w:r>
        <w:t xml:space="preserve">Does our act then CREATE the world's salvation so far as it makes room for itself, so far as it leaps into the gap? Does it create, not the whole world's salvation of course, but just so much of this as itself covers of the world's </w:t>
      </w:r>
      <w:r>
        <w:rPr>
          <w:spacing w:val="-2"/>
        </w:rPr>
        <w:t>extent?</w:t>
      </w:r>
    </w:p>
    <w:p w14:paraId="326F3B8B" w14:textId="77777777" w:rsidR="00075191" w:rsidRDefault="00000000">
      <w:pPr>
        <w:pStyle w:val="BodyText"/>
        <w:ind w:right="357"/>
      </w:pPr>
      <w:r>
        <w:t>Here I take the bull by the horns, and in spite of the whole crew of rationalists and monists, of whatever brand they be, I ask WHY NOT? Our acts, our turning-places, where we seem to ourselves to make ourselves and grow, are the parts of the world to which we are closest, the parts of which our knowledge is the most intimate and complete. Why should we not take them at their face-value? Why may they not be the actual turning-places and growing-places which they seem to be, of the world—why not the workshop of being, where we catch fact in the making, so that nowhere may the world grow in any other kind of way than this?</w:t>
      </w:r>
    </w:p>
    <w:p w14:paraId="326F3B8C" w14:textId="77777777" w:rsidR="00075191" w:rsidRDefault="00000000">
      <w:pPr>
        <w:pStyle w:val="BodyText"/>
        <w:ind w:right="357"/>
      </w:pPr>
      <w:r>
        <w:t xml:space="preserve">Irrational! we are told. How can new being come in local spots and patches which add themselves or stay away at random, independently of the rest? There must be a reason for our acts, and where in the last resort can any reason be looked for save in the material pressure or the logical compulsion of the total nature of the world? There can be but one real agent of growth, or seeming growth, anywhere, and that agent is the integral world itself. It may grow all-over, if growth there be, but that single parts should grow per se is </w:t>
      </w:r>
      <w:r>
        <w:rPr>
          <w:spacing w:val="-2"/>
        </w:rPr>
        <w:t>irrational.</w:t>
      </w:r>
    </w:p>
    <w:p w14:paraId="326F3B8D" w14:textId="77777777" w:rsidR="00075191" w:rsidRDefault="00000000">
      <w:pPr>
        <w:pStyle w:val="BodyText"/>
        <w:spacing w:before="1"/>
        <w:ind w:right="362"/>
      </w:pPr>
      <w:r>
        <w:t>But if one talks of rationality and of reasons for things, and insists that they can't just come in spots, what KIND of a reason can there ultimately be why anything should come at all? Talk of logic and necessity and categories and</w:t>
      </w:r>
      <w:r>
        <w:rPr>
          <w:spacing w:val="-1"/>
        </w:rPr>
        <w:t xml:space="preserve"> </w:t>
      </w:r>
      <w:r>
        <w:t>the</w:t>
      </w:r>
      <w:r>
        <w:rPr>
          <w:spacing w:val="-1"/>
        </w:rPr>
        <w:t xml:space="preserve"> </w:t>
      </w:r>
      <w:r>
        <w:t>absolute</w:t>
      </w:r>
      <w:r>
        <w:rPr>
          <w:spacing w:val="-1"/>
        </w:rPr>
        <w:t xml:space="preserve"> </w:t>
      </w:r>
      <w:r>
        <w:t>and</w:t>
      </w:r>
      <w:r>
        <w:rPr>
          <w:spacing w:val="-1"/>
        </w:rPr>
        <w:t xml:space="preserve"> </w:t>
      </w:r>
      <w:r>
        <w:t>the</w:t>
      </w:r>
      <w:r>
        <w:rPr>
          <w:spacing w:val="-1"/>
        </w:rPr>
        <w:t xml:space="preserve"> </w:t>
      </w:r>
      <w:r>
        <w:t>contents</w:t>
      </w:r>
      <w:r>
        <w:rPr>
          <w:spacing w:val="-1"/>
        </w:rPr>
        <w:t xml:space="preserve"> </w:t>
      </w:r>
      <w:r>
        <w:t>of</w:t>
      </w:r>
      <w:r>
        <w:rPr>
          <w:spacing w:val="-1"/>
        </w:rPr>
        <w:t xml:space="preserve"> </w:t>
      </w:r>
      <w:r>
        <w:t>the</w:t>
      </w:r>
      <w:r>
        <w:rPr>
          <w:spacing w:val="-1"/>
        </w:rPr>
        <w:t xml:space="preserve"> </w:t>
      </w:r>
      <w:r>
        <w:t>whole</w:t>
      </w:r>
      <w:r>
        <w:rPr>
          <w:spacing w:val="-1"/>
        </w:rPr>
        <w:t xml:space="preserve"> </w:t>
      </w:r>
      <w:r>
        <w:t>philosophical</w:t>
      </w:r>
      <w:r>
        <w:rPr>
          <w:spacing w:val="-1"/>
        </w:rPr>
        <w:t xml:space="preserve"> </w:t>
      </w:r>
      <w:r>
        <w:t>machine-shop</w:t>
      </w:r>
      <w:r>
        <w:rPr>
          <w:spacing w:val="-1"/>
        </w:rPr>
        <w:t xml:space="preserve"> </w:t>
      </w:r>
      <w:r>
        <w:t>as you</w:t>
      </w:r>
      <w:r>
        <w:rPr>
          <w:spacing w:val="48"/>
        </w:rPr>
        <w:t xml:space="preserve"> </w:t>
      </w:r>
      <w:r>
        <w:t>will,</w:t>
      </w:r>
      <w:r>
        <w:rPr>
          <w:spacing w:val="48"/>
        </w:rPr>
        <w:t xml:space="preserve"> </w:t>
      </w:r>
      <w:r>
        <w:t>the</w:t>
      </w:r>
      <w:r>
        <w:rPr>
          <w:spacing w:val="48"/>
        </w:rPr>
        <w:t xml:space="preserve"> </w:t>
      </w:r>
      <w:r>
        <w:t>only</w:t>
      </w:r>
      <w:r>
        <w:rPr>
          <w:spacing w:val="48"/>
        </w:rPr>
        <w:t xml:space="preserve"> </w:t>
      </w:r>
      <w:r>
        <w:t>REAL</w:t>
      </w:r>
      <w:r>
        <w:rPr>
          <w:spacing w:val="49"/>
        </w:rPr>
        <w:t xml:space="preserve"> </w:t>
      </w:r>
      <w:r>
        <w:t>reason</w:t>
      </w:r>
      <w:r>
        <w:rPr>
          <w:spacing w:val="48"/>
        </w:rPr>
        <w:t xml:space="preserve"> </w:t>
      </w:r>
      <w:r>
        <w:t>I</w:t>
      </w:r>
      <w:r>
        <w:rPr>
          <w:spacing w:val="48"/>
        </w:rPr>
        <w:t xml:space="preserve"> </w:t>
      </w:r>
      <w:r>
        <w:t>can</w:t>
      </w:r>
      <w:r>
        <w:rPr>
          <w:spacing w:val="48"/>
        </w:rPr>
        <w:t xml:space="preserve"> </w:t>
      </w:r>
      <w:r>
        <w:t>think</w:t>
      </w:r>
      <w:r>
        <w:rPr>
          <w:spacing w:val="49"/>
        </w:rPr>
        <w:t xml:space="preserve"> </w:t>
      </w:r>
      <w:r>
        <w:t>of</w:t>
      </w:r>
      <w:r>
        <w:rPr>
          <w:spacing w:val="48"/>
        </w:rPr>
        <w:t xml:space="preserve"> </w:t>
      </w:r>
      <w:r>
        <w:t>why</w:t>
      </w:r>
      <w:r>
        <w:rPr>
          <w:spacing w:val="48"/>
        </w:rPr>
        <w:t xml:space="preserve"> </w:t>
      </w:r>
      <w:r>
        <w:t>anything</w:t>
      </w:r>
      <w:r>
        <w:rPr>
          <w:spacing w:val="48"/>
        </w:rPr>
        <w:t xml:space="preserve"> </w:t>
      </w:r>
      <w:r>
        <w:t>should</w:t>
      </w:r>
      <w:r>
        <w:rPr>
          <w:spacing w:val="49"/>
        </w:rPr>
        <w:t xml:space="preserve"> </w:t>
      </w:r>
      <w:r>
        <w:rPr>
          <w:spacing w:val="-4"/>
        </w:rPr>
        <w:t>ever</w:t>
      </w:r>
    </w:p>
    <w:p w14:paraId="326F3B8E" w14:textId="77777777" w:rsidR="00075191" w:rsidRDefault="00075191">
      <w:pPr>
        <w:pStyle w:val="BodyText"/>
        <w:sectPr w:rsidR="00075191">
          <w:pgSz w:w="12240" w:h="15840"/>
          <w:pgMar w:top="1360" w:right="1080" w:bottom="280" w:left="1080" w:header="720" w:footer="720" w:gutter="0"/>
          <w:cols w:space="720"/>
        </w:sectPr>
      </w:pPr>
    </w:p>
    <w:p w14:paraId="326F3B8F" w14:textId="77777777" w:rsidR="00075191" w:rsidRDefault="00000000">
      <w:pPr>
        <w:pStyle w:val="BodyText"/>
        <w:spacing w:before="70"/>
        <w:ind w:firstLine="0"/>
      </w:pPr>
      <w:r>
        <w:t>come is that someone wishes it to be here. It is DEMANDED, demanded, it may be, to give relief to no matter how small a fraction of the world's mass. This is living reason, and compared with it material causes and logical necessities are spectral things.</w:t>
      </w:r>
    </w:p>
    <w:p w14:paraId="326F3B90" w14:textId="77777777" w:rsidR="00075191" w:rsidRDefault="00000000">
      <w:pPr>
        <w:pStyle w:val="BodyText"/>
        <w:ind w:right="359"/>
      </w:pPr>
      <w:r>
        <w:t>In short the only fully rational world would be the world of wishing-caps, the world of telepathy, where every desire is fulfilled instanter, without having to consider or placate surrounding or intermediate powers. This is the Absolute's own world. He calls upon the phenomenal world to be, and it IS, exactly as he calls for it, no other condition being required. In our world, the wishes of the individual are only one condition. Other individuals are there with other wishes and they must be propitiated first. So Being grows under</w:t>
      </w:r>
      <w:r>
        <w:rPr>
          <w:spacing w:val="40"/>
        </w:rPr>
        <w:t xml:space="preserve"> </w:t>
      </w:r>
      <w:r>
        <w:t>all sorts of resistances in this world of the many, and, from compromise to compromise, only gets organized gradually into what may be called secondarily</w:t>
      </w:r>
      <w:r>
        <w:rPr>
          <w:spacing w:val="-3"/>
        </w:rPr>
        <w:t xml:space="preserve"> </w:t>
      </w:r>
      <w:r>
        <w:t>rational</w:t>
      </w:r>
      <w:r>
        <w:rPr>
          <w:spacing w:val="-3"/>
        </w:rPr>
        <w:t xml:space="preserve"> </w:t>
      </w:r>
      <w:r>
        <w:t>shape.</w:t>
      </w:r>
      <w:r>
        <w:rPr>
          <w:spacing w:val="-3"/>
        </w:rPr>
        <w:t xml:space="preserve"> </w:t>
      </w:r>
      <w:r>
        <w:t>We</w:t>
      </w:r>
      <w:r>
        <w:rPr>
          <w:spacing w:val="-3"/>
        </w:rPr>
        <w:t xml:space="preserve"> </w:t>
      </w:r>
      <w:r>
        <w:t>approach</w:t>
      </w:r>
      <w:r>
        <w:rPr>
          <w:spacing w:val="-3"/>
        </w:rPr>
        <w:t xml:space="preserve"> </w:t>
      </w:r>
      <w:r>
        <w:t>the</w:t>
      </w:r>
      <w:r>
        <w:rPr>
          <w:spacing w:val="-3"/>
        </w:rPr>
        <w:t xml:space="preserve"> </w:t>
      </w:r>
      <w:r>
        <w:t>wishing-cap</w:t>
      </w:r>
      <w:r>
        <w:rPr>
          <w:spacing w:val="-3"/>
        </w:rPr>
        <w:t xml:space="preserve"> </w:t>
      </w:r>
      <w:r>
        <w:t>type</w:t>
      </w:r>
      <w:r>
        <w:rPr>
          <w:spacing w:val="-3"/>
        </w:rPr>
        <w:t xml:space="preserve"> </w:t>
      </w:r>
      <w:r>
        <w:t>of</w:t>
      </w:r>
      <w:r>
        <w:rPr>
          <w:spacing w:val="-3"/>
        </w:rPr>
        <w:t xml:space="preserve"> </w:t>
      </w:r>
      <w:r>
        <w:t>organization only in a few departments of life. We want water and we turn a faucet. We want a kodak-picture and we press a button. We want information and we telephone. We want to travel and we buy a ticket. In these and similar cases, we hardly need to do more than the wishing—the world is rationally organized to do the rest.</w:t>
      </w:r>
    </w:p>
    <w:p w14:paraId="326F3B91" w14:textId="77777777" w:rsidR="00075191" w:rsidRDefault="00000000">
      <w:pPr>
        <w:pStyle w:val="BodyText"/>
      </w:pPr>
      <w:r>
        <w:t>But this talk of rationality is a parenthesis and a digression. What we</w:t>
      </w:r>
      <w:r>
        <w:rPr>
          <w:spacing w:val="40"/>
        </w:rPr>
        <w:t xml:space="preserve"> </w:t>
      </w:r>
      <w:r>
        <w:t>were discussing was the idea of a world growing not integrally but piecemeal by the contributions of its several parts. Take the hypothesis seriously and as a live one. Suppose that the world's author put the case to you before</w:t>
      </w:r>
      <w:r>
        <w:rPr>
          <w:spacing w:val="40"/>
        </w:rPr>
        <w:t xml:space="preserve"> </w:t>
      </w:r>
      <w:r>
        <w:t>creation,</w:t>
      </w:r>
      <w:r>
        <w:rPr>
          <w:spacing w:val="-1"/>
        </w:rPr>
        <w:t xml:space="preserve"> </w:t>
      </w:r>
      <w:r>
        <w:t>saying:</w:t>
      </w:r>
      <w:r>
        <w:rPr>
          <w:spacing w:val="-1"/>
        </w:rPr>
        <w:t xml:space="preserve"> </w:t>
      </w:r>
      <w:r>
        <w:t>"I</w:t>
      </w:r>
      <w:r>
        <w:rPr>
          <w:spacing w:val="-1"/>
        </w:rPr>
        <w:t xml:space="preserve"> </w:t>
      </w:r>
      <w:r>
        <w:t>am</w:t>
      </w:r>
      <w:r>
        <w:rPr>
          <w:spacing w:val="-1"/>
        </w:rPr>
        <w:t xml:space="preserve"> </w:t>
      </w:r>
      <w:r>
        <w:t>going</w:t>
      </w:r>
      <w:r>
        <w:rPr>
          <w:spacing w:val="-1"/>
        </w:rPr>
        <w:t xml:space="preserve"> </w:t>
      </w:r>
      <w:r>
        <w:t>to make</w:t>
      </w:r>
      <w:r>
        <w:rPr>
          <w:spacing w:val="-1"/>
        </w:rPr>
        <w:t xml:space="preserve"> </w:t>
      </w:r>
      <w:r>
        <w:t>a world</w:t>
      </w:r>
      <w:r>
        <w:rPr>
          <w:spacing w:val="-1"/>
        </w:rPr>
        <w:t xml:space="preserve"> </w:t>
      </w:r>
      <w:r>
        <w:t>not</w:t>
      </w:r>
      <w:r>
        <w:rPr>
          <w:spacing w:val="-1"/>
        </w:rPr>
        <w:t xml:space="preserve"> </w:t>
      </w:r>
      <w:r>
        <w:t>certain</w:t>
      </w:r>
      <w:r>
        <w:rPr>
          <w:spacing w:val="-1"/>
        </w:rPr>
        <w:t xml:space="preserve"> </w:t>
      </w:r>
      <w:r>
        <w:t>to be</w:t>
      </w:r>
      <w:r>
        <w:rPr>
          <w:spacing w:val="-1"/>
        </w:rPr>
        <w:t xml:space="preserve"> </w:t>
      </w:r>
      <w:r>
        <w:t>saved, a world the perfection of which shall be conditional merely, the condition being that each several agent does its own 'level best.' I offer you the chance of taking part in such a world. Its safety, you see, is unwarranted. It is a real adventure, with real danger, yet it may win through. It is a social scheme of co-operative work genuinely to be done. Will you join the procession? Will you trust yourself and trust the other agents enough to face the risk?"</w:t>
      </w:r>
    </w:p>
    <w:p w14:paraId="326F3B92" w14:textId="77777777" w:rsidR="00075191" w:rsidRDefault="00000000">
      <w:pPr>
        <w:pStyle w:val="BodyText"/>
        <w:spacing w:before="1"/>
        <w:ind w:right="367"/>
      </w:pPr>
      <w:r>
        <w:t>Should you in all seriousness, if participation in such a world were proposed to you, feel bound to reject it as not safe enough? Would you say that, rather than be part and parcel of so fundamentally pluralistic and irrational a universe, you preferred to relapse into the slumber of nonentity from which you had been momentarily aroused by the tempter's voice?</w:t>
      </w:r>
    </w:p>
    <w:p w14:paraId="326F3B93" w14:textId="77777777" w:rsidR="00075191" w:rsidRDefault="00000000">
      <w:pPr>
        <w:pStyle w:val="BodyText"/>
        <w:ind w:right="357"/>
      </w:pPr>
      <w:r>
        <w:t>Of course if you are normally constituted, you would do nothing of the sort.</w:t>
      </w:r>
      <w:r>
        <w:rPr>
          <w:spacing w:val="-2"/>
        </w:rPr>
        <w:t xml:space="preserve"> </w:t>
      </w:r>
      <w:r>
        <w:t>There</w:t>
      </w:r>
      <w:r>
        <w:rPr>
          <w:spacing w:val="-1"/>
        </w:rPr>
        <w:t xml:space="preserve"> </w:t>
      </w:r>
      <w:r>
        <w:t>is</w:t>
      </w:r>
      <w:r>
        <w:rPr>
          <w:spacing w:val="-1"/>
        </w:rPr>
        <w:t xml:space="preserve"> </w:t>
      </w:r>
      <w:r>
        <w:t>a</w:t>
      </w:r>
      <w:r>
        <w:rPr>
          <w:spacing w:val="-1"/>
        </w:rPr>
        <w:t xml:space="preserve"> </w:t>
      </w:r>
      <w:r>
        <w:t>healthy-minded</w:t>
      </w:r>
      <w:r>
        <w:rPr>
          <w:spacing w:val="-1"/>
        </w:rPr>
        <w:t xml:space="preserve"> </w:t>
      </w:r>
      <w:r>
        <w:t>buoyancy</w:t>
      </w:r>
      <w:r>
        <w:rPr>
          <w:spacing w:val="-1"/>
        </w:rPr>
        <w:t xml:space="preserve"> </w:t>
      </w:r>
      <w:r>
        <w:t>in</w:t>
      </w:r>
      <w:r>
        <w:rPr>
          <w:spacing w:val="-1"/>
        </w:rPr>
        <w:t xml:space="preserve"> </w:t>
      </w:r>
      <w:r>
        <w:t>most</w:t>
      </w:r>
      <w:r>
        <w:rPr>
          <w:spacing w:val="-1"/>
        </w:rPr>
        <w:t xml:space="preserve"> </w:t>
      </w:r>
      <w:r>
        <w:t>of</w:t>
      </w:r>
      <w:r>
        <w:rPr>
          <w:spacing w:val="-1"/>
        </w:rPr>
        <w:t xml:space="preserve"> </w:t>
      </w:r>
      <w:r>
        <w:t>us</w:t>
      </w:r>
      <w:r>
        <w:rPr>
          <w:spacing w:val="-1"/>
        </w:rPr>
        <w:t xml:space="preserve"> </w:t>
      </w:r>
      <w:r>
        <w:t>which</w:t>
      </w:r>
      <w:r>
        <w:rPr>
          <w:spacing w:val="-1"/>
        </w:rPr>
        <w:t xml:space="preserve"> </w:t>
      </w:r>
      <w:r>
        <w:t>such</w:t>
      </w:r>
      <w:r>
        <w:rPr>
          <w:spacing w:val="-1"/>
        </w:rPr>
        <w:t xml:space="preserve"> </w:t>
      </w:r>
      <w:r>
        <w:t xml:space="preserve">a </w:t>
      </w:r>
      <w:r>
        <w:rPr>
          <w:spacing w:val="-2"/>
        </w:rPr>
        <w:t>universe</w:t>
      </w:r>
    </w:p>
    <w:p w14:paraId="326F3B94" w14:textId="77777777" w:rsidR="00075191" w:rsidRDefault="00075191">
      <w:pPr>
        <w:pStyle w:val="BodyText"/>
        <w:sectPr w:rsidR="00075191">
          <w:pgSz w:w="12240" w:h="15840"/>
          <w:pgMar w:top="1360" w:right="1080" w:bottom="280" w:left="1080" w:header="720" w:footer="720" w:gutter="0"/>
          <w:cols w:space="720"/>
        </w:sectPr>
      </w:pPr>
    </w:p>
    <w:p w14:paraId="326F3B95" w14:textId="77777777" w:rsidR="00075191" w:rsidRDefault="00000000">
      <w:pPr>
        <w:pStyle w:val="BodyText"/>
        <w:spacing w:before="70"/>
        <w:ind w:right="361" w:firstLine="0"/>
      </w:pPr>
      <w:r>
        <w:t>would</w:t>
      </w:r>
      <w:r>
        <w:rPr>
          <w:spacing w:val="-3"/>
        </w:rPr>
        <w:t xml:space="preserve"> </w:t>
      </w:r>
      <w:r>
        <w:t>exactly</w:t>
      </w:r>
      <w:r>
        <w:rPr>
          <w:spacing w:val="-3"/>
        </w:rPr>
        <w:t xml:space="preserve"> </w:t>
      </w:r>
      <w:r>
        <w:t>fit.</w:t>
      </w:r>
      <w:r>
        <w:rPr>
          <w:spacing w:val="-3"/>
        </w:rPr>
        <w:t xml:space="preserve"> </w:t>
      </w:r>
      <w:r>
        <w:t>We</w:t>
      </w:r>
      <w:r>
        <w:rPr>
          <w:spacing w:val="-4"/>
        </w:rPr>
        <w:t xml:space="preserve"> </w:t>
      </w:r>
      <w:r>
        <w:t>would</w:t>
      </w:r>
      <w:r>
        <w:rPr>
          <w:spacing w:val="-3"/>
        </w:rPr>
        <w:t xml:space="preserve"> </w:t>
      </w:r>
      <w:r>
        <w:t>therefore</w:t>
      </w:r>
      <w:r>
        <w:rPr>
          <w:spacing w:val="-4"/>
        </w:rPr>
        <w:t xml:space="preserve"> </w:t>
      </w:r>
      <w:r>
        <w:t>accept</w:t>
      </w:r>
      <w:r>
        <w:rPr>
          <w:spacing w:val="-4"/>
        </w:rPr>
        <w:t xml:space="preserve"> </w:t>
      </w:r>
      <w:r>
        <w:t>the</w:t>
      </w:r>
      <w:r>
        <w:rPr>
          <w:spacing w:val="-4"/>
        </w:rPr>
        <w:t xml:space="preserve"> </w:t>
      </w:r>
      <w:r>
        <w:t>offer—"Top!</w:t>
      </w:r>
      <w:r>
        <w:rPr>
          <w:spacing w:val="-4"/>
        </w:rPr>
        <w:t xml:space="preserve"> </w:t>
      </w:r>
      <w:r>
        <w:t>und</w:t>
      </w:r>
      <w:r>
        <w:rPr>
          <w:spacing w:val="-3"/>
        </w:rPr>
        <w:t xml:space="preserve"> </w:t>
      </w:r>
      <w:r>
        <w:t>schlag</w:t>
      </w:r>
      <w:r>
        <w:rPr>
          <w:spacing w:val="-3"/>
        </w:rPr>
        <w:t xml:space="preserve"> </w:t>
      </w:r>
      <w:r>
        <w:t>auf schlag!" It would be just like the world we practically live in; and loyalty to our old nurse Nature would forbid us to say no. The world proposed would seem 'rational' to us in the most living way.</w:t>
      </w:r>
    </w:p>
    <w:p w14:paraId="326F3B96" w14:textId="77777777" w:rsidR="00075191" w:rsidRDefault="00000000">
      <w:pPr>
        <w:pStyle w:val="BodyText"/>
        <w:ind w:right="359"/>
      </w:pPr>
      <w:r>
        <w:t>Most of us, I say, would therefore welcome the proposition and add our fiat to the fiat of the creator. Yet perhaps some would not; for there are morbid minds in every human collection, and to them the prospect of a universe with only a fighting chance of safety would probably make no appeal. There are moments of discouragement in us all, when we are sick of self and tired of vainly striving. Our own life breaks down, and we fall into the attitude of the prodigal son. We mistrust</w:t>
      </w:r>
      <w:r>
        <w:rPr>
          <w:spacing w:val="-1"/>
        </w:rPr>
        <w:t xml:space="preserve"> </w:t>
      </w:r>
      <w:r>
        <w:t>the chances of</w:t>
      </w:r>
      <w:r>
        <w:rPr>
          <w:spacing w:val="-1"/>
        </w:rPr>
        <w:t xml:space="preserve"> </w:t>
      </w:r>
      <w:r>
        <w:t>things. We want a universe where we can just give up, fall on our father's neck, and be absorbed into the absolute life as a drop of water melts into the river or the sea.</w:t>
      </w:r>
    </w:p>
    <w:p w14:paraId="326F3B97" w14:textId="77777777" w:rsidR="00075191" w:rsidRDefault="00000000">
      <w:pPr>
        <w:pStyle w:val="BodyText"/>
      </w:pPr>
      <w:r>
        <w:t>The peace and rest, the security desiderated at such moments is security against the bewildering accidents of so much finite experience. Nirvana means safety from this everlasting round of adventures of which the world of sense consists. The hindoo and the buddhist, for this is essentially their attitude, are simply afraid, afraid of more experience, afraid of life.</w:t>
      </w:r>
    </w:p>
    <w:p w14:paraId="326F3B98" w14:textId="77777777" w:rsidR="00075191" w:rsidRDefault="00000000">
      <w:pPr>
        <w:pStyle w:val="BodyText"/>
      </w:pPr>
      <w:r>
        <w:t xml:space="preserve">And to men of this complexion, religious monism comes with its consoling words: "All is needed and essential—even you with your sick soul and heart. All are one with God, and with God all is well. The everlasting arms are beneath, whether in the world of finite appearances you seem to fail or to succeed." There can be no doubt that when men are reduced to their last sick extremity absolutism is the only saving scheme. Pluralistic moralism simply makes their teeth chatter, it refrigerates the very heart within their </w:t>
      </w:r>
      <w:r>
        <w:rPr>
          <w:spacing w:val="-2"/>
        </w:rPr>
        <w:t>breast.</w:t>
      </w:r>
    </w:p>
    <w:p w14:paraId="326F3B99" w14:textId="77777777" w:rsidR="00075191" w:rsidRDefault="00000000">
      <w:pPr>
        <w:pStyle w:val="BodyText"/>
      </w:pPr>
      <w:r>
        <w:t>So we see concretely two types of religion in sharp contrast. Using our</w:t>
      </w:r>
      <w:r>
        <w:rPr>
          <w:spacing w:val="40"/>
        </w:rPr>
        <w:t xml:space="preserve"> </w:t>
      </w:r>
      <w:r>
        <w:t>old terms of comparison, we may say that the absolutistic scheme appeals to the tender-minded while the pluralistic scheme appeals to the tough. Many persons would refuse to call the pluralistic scheme religious at all. They would call it moralistic, and would apply the word religious to the monistic scheme alone. Religion in the sense of self-surrender, and moralism in the sense of self-sufficingness, have been pitted against each other as incompatibles frequently enough in the history of human thought.</w:t>
      </w:r>
    </w:p>
    <w:p w14:paraId="326F3B9A" w14:textId="77777777" w:rsidR="00075191" w:rsidRDefault="00000000">
      <w:pPr>
        <w:pStyle w:val="BodyText"/>
        <w:spacing w:before="1"/>
        <w:ind w:right="359"/>
      </w:pPr>
      <w:r>
        <w:t>We stand here before the final question of philosophy. I said in my fourth lecture that I believed the monistic-pluralistic alternative to be the deepest</w:t>
      </w:r>
      <w:r>
        <w:rPr>
          <w:spacing w:val="40"/>
        </w:rPr>
        <w:t xml:space="preserve"> </w:t>
      </w:r>
      <w:r>
        <w:t>and</w:t>
      </w:r>
      <w:r>
        <w:rPr>
          <w:spacing w:val="56"/>
        </w:rPr>
        <w:t xml:space="preserve"> </w:t>
      </w:r>
      <w:r>
        <w:t>most</w:t>
      </w:r>
      <w:r>
        <w:rPr>
          <w:spacing w:val="57"/>
        </w:rPr>
        <w:t xml:space="preserve"> </w:t>
      </w:r>
      <w:r>
        <w:t>pregnant</w:t>
      </w:r>
      <w:r>
        <w:rPr>
          <w:spacing w:val="57"/>
        </w:rPr>
        <w:t xml:space="preserve"> </w:t>
      </w:r>
      <w:r>
        <w:t>question</w:t>
      </w:r>
      <w:r>
        <w:rPr>
          <w:spacing w:val="58"/>
        </w:rPr>
        <w:t xml:space="preserve"> </w:t>
      </w:r>
      <w:r>
        <w:t>that</w:t>
      </w:r>
      <w:r>
        <w:rPr>
          <w:spacing w:val="57"/>
        </w:rPr>
        <w:t xml:space="preserve"> </w:t>
      </w:r>
      <w:r>
        <w:t>our</w:t>
      </w:r>
      <w:r>
        <w:rPr>
          <w:spacing w:val="57"/>
        </w:rPr>
        <w:t xml:space="preserve"> </w:t>
      </w:r>
      <w:r>
        <w:t>minds</w:t>
      </w:r>
      <w:r>
        <w:rPr>
          <w:spacing w:val="57"/>
        </w:rPr>
        <w:t xml:space="preserve"> </w:t>
      </w:r>
      <w:r>
        <w:t>can</w:t>
      </w:r>
      <w:r>
        <w:rPr>
          <w:spacing w:val="58"/>
        </w:rPr>
        <w:t xml:space="preserve"> </w:t>
      </w:r>
      <w:r>
        <w:t>frame.</w:t>
      </w:r>
      <w:r>
        <w:rPr>
          <w:spacing w:val="58"/>
        </w:rPr>
        <w:t xml:space="preserve"> </w:t>
      </w:r>
      <w:r>
        <w:t>Can</w:t>
      </w:r>
      <w:r>
        <w:rPr>
          <w:spacing w:val="57"/>
        </w:rPr>
        <w:t xml:space="preserve"> </w:t>
      </w:r>
      <w:r>
        <w:t>it</w:t>
      </w:r>
      <w:r>
        <w:rPr>
          <w:spacing w:val="57"/>
        </w:rPr>
        <w:t xml:space="preserve"> </w:t>
      </w:r>
      <w:r>
        <w:t>be</w:t>
      </w:r>
      <w:r>
        <w:rPr>
          <w:spacing w:val="58"/>
        </w:rPr>
        <w:t xml:space="preserve"> </w:t>
      </w:r>
      <w:r>
        <w:t>that</w:t>
      </w:r>
      <w:r>
        <w:rPr>
          <w:spacing w:val="57"/>
        </w:rPr>
        <w:t xml:space="preserve"> </w:t>
      </w:r>
      <w:r>
        <w:rPr>
          <w:spacing w:val="-5"/>
        </w:rPr>
        <w:t>the</w:t>
      </w:r>
    </w:p>
    <w:p w14:paraId="326F3B9B" w14:textId="77777777" w:rsidR="00075191" w:rsidRDefault="00075191">
      <w:pPr>
        <w:pStyle w:val="BodyText"/>
        <w:sectPr w:rsidR="00075191">
          <w:pgSz w:w="12240" w:h="15840"/>
          <w:pgMar w:top="1360" w:right="1080" w:bottom="280" w:left="1080" w:header="720" w:footer="720" w:gutter="0"/>
          <w:cols w:space="720"/>
        </w:sectPr>
      </w:pPr>
    </w:p>
    <w:p w14:paraId="326F3B9C" w14:textId="77777777" w:rsidR="00075191" w:rsidRDefault="00000000">
      <w:pPr>
        <w:pStyle w:val="BodyText"/>
        <w:spacing w:before="70"/>
        <w:ind w:right="360" w:firstLine="0"/>
      </w:pPr>
      <w:r>
        <w:t>disjunction is a final one? that only one side can be true? Are a pluralism and monism genuine incompatibles? So that, if the world were really pluralistically constituted, if it really existed distributively and were made up of a lot of eaches, it could only be saved piecemeal and de facto as the result of their behavior, and its epic history in no wise short-circuited by some essential oneness in which the severalness were already 'taken up' beforehand and eternally 'overcome'? If this were so, we should have to choose one philosophy or the other. We could not say 'yes, yes' to both alternatives.</w:t>
      </w:r>
      <w:r>
        <w:rPr>
          <w:spacing w:val="40"/>
        </w:rPr>
        <w:t xml:space="preserve"> </w:t>
      </w:r>
      <w:r>
        <w:t>There would have to be a 'no' in our relations with the possible. We should confess</w:t>
      </w:r>
      <w:r>
        <w:rPr>
          <w:spacing w:val="-1"/>
        </w:rPr>
        <w:t xml:space="preserve"> </w:t>
      </w:r>
      <w:r>
        <w:t>an</w:t>
      </w:r>
      <w:r>
        <w:rPr>
          <w:spacing w:val="-1"/>
        </w:rPr>
        <w:t xml:space="preserve"> </w:t>
      </w:r>
      <w:r>
        <w:t>ultimate</w:t>
      </w:r>
      <w:r>
        <w:rPr>
          <w:spacing w:val="-1"/>
        </w:rPr>
        <w:t xml:space="preserve"> </w:t>
      </w:r>
      <w:r>
        <w:t>disappointment:</w:t>
      </w:r>
      <w:r>
        <w:rPr>
          <w:spacing w:val="-1"/>
        </w:rPr>
        <w:t xml:space="preserve"> </w:t>
      </w:r>
      <w:r>
        <w:t>we</w:t>
      </w:r>
      <w:r>
        <w:rPr>
          <w:spacing w:val="-1"/>
        </w:rPr>
        <w:t xml:space="preserve"> </w:t>
      </w:r>
      <w:r>
        <w:t>could</w:t>
      </w:r>
      <w:r>
        <w:rPr>
          <w:spacing w:val="-1"/>
        </w:rPr>
        <w:t xml:space="preserve"> </w:t>
      </w:r>
      <w:r>
        <w:t>not</w:t>
      </w:r>
      <w:r>
        <w:rPr>
          <w:spacing w:val="-1"/>
        </w:rPr>
        <w:t xml:space="preserve"> </w:t>
      </w:r>
      <w:r>
        <w:t>remain</w:t>
      </w:r>
      <w:r>
        <w:rPr>
          <w:spacing w:val="-1"/>
        </w:rPr>
        <w:t xml:space="preserve"> </w:t>
      </w:r>
      <w:r>
        <w:t>healthy-minded</w:t>
      </w:r>
      <w:r>
        <w:rPr>
          <w:spacing w:val="-1"/>
        </w:rPr>
        <w:t xml:space="preserve"> </w:t>
      </w:r>
      <w:r>
        <w:t>and sick-minded in one indivisible act.</w:t>
      </w:r>
    </w:p>
    <w:p w14:paraId="326F3B9D" w14:textId="77777777" w:rsidR="00075191" w:rsidRDefault="00000000">
      <w:pPr>
        <w:pStyle w:val="BodyText"/>
      </w:pPr>
      <w:r>
        <w:t>Of course as human beings we can be healthy minds on one day and sick souls on the next; and as amateur dabblers in philosophy we may perhaps be allowed to call ourselves monistic pluralists, or free- will determinists, or whatever else may occur to us of a reconciling kind. But as philosophers aiming at clearness and consistency, and feeling the pragmatistic need of squaring truth with truth, the question is forced upon us of frankly adopting either the tender or the robustious type of thought. In particular THIS query has always come home to me: May not the claims of tender-mindedness go too far? May not the notion of a world already saved in toto anyhow, be too saccharine</w:t>
      </w:r>
      <w:r>
        <w:rPr>
          <w:spacing w:val="-1"/>
        </w:rPr>
        <w:t xml:space="preserve"> </w:t>
      </w:r>
      <w:r>
        <w:t>to</w:t>
      </w:r>
      <w:r>
        <w:rPr>
          <w:spacing w:val="-1"/>
        </w:rPr>
        <w:t xml:space="preserve"> </w:t>
      </w:r>
      <w:r>
        <w:t>stand?</w:t>
      </w:r>
      <w:r>
        <w:rPr>
          <w:spacing w:val="-1"/>
        </w:rPr>
        <w:t xml:space="preserve"> </w:t>
      </w:r>
      <w:r>
        <w:t>May</w:t>
      </w:r>
      <w:r>
        <w:rPr>
          <w:spacing w:val="-1"/>
        </w:rPr>
        <w:t xml:space="preserve"> </w:t>
      </w:r>
      <w:r>
        <w:t>not</w:t>
      </w:r>
      <w:r>
        <w:rPr>
          <w:spacing w:val="-1"/>
        </w:rPr>
        <w:t xml:space="preserve"> </w:t>
      </w:r>
      <w:r>
        <w:t>religious</w:t>
      </w:r>
      <w:r>
        <w:rPr>
          <w:spacing w:val="-1"/>
        </w:rPr>
        <w:t xml:space="preserve"> </w:t>
      </w:r>
      <w:r>
        <w:t>optimism</w:t>
      </w:r>
      <w:r>
        <w:rPr>
          <w:spacing w:val="-1"/>
        </w:rPr>
        <w:t xml:space="preserve"> </w:t>
      </w:r>
      <w:r>
        <w:t>be</w:t>
      </w:r>
      <w:r>
        <w:rPr>
          <w:spacing w:val="-1"/>
        </w:rPr>
        <w:t xml:space="preserve"> </w:t>
      </w:r>
      <w:r>
        <w:t>too</w:t>
      </w:r>
      <w:r>
        <w:rPr>
          <w:spacing w:val="-1"/>
        </w:rPr>
        <w:t xml:space="preserve"> </w:t>
      </w:r>
      <w:r>
        <w:t>idyllic?</w:t>
      </w:r>
      <w:r>
        <w:rPr>
          <w:spacing w:val="-1"/>
        </w:rPr>
        <w:t xml:space="preserve"> </w:t>
      </w:r>
      <w:r>
        <w:t>Must</w:t>
      </w:r>
      <w:r>
        <w:rPr>
          <w:spacing w:val="-1"/>
        </w:rPr>
        <w:t xml:space="preserve"> </w:t>
      </w:r>
      <w:r>
        <w:t>ALL</w:t>
      </w:r>
      <w:r>
        <w:rPr>
          <w:spacing w:val="-1"/>
        </w:rPr>
        <w:t xml:space="preserve"> </w:t>
      </w:r>
      <w:r>
        <w:t>be saved? Is NO price to be paid in the work of salvation? Is the last word sweet? Is all 'yes, yes' in the universe? Doesn't the fact of 'no' stand at the</w:t>
      </w:r>
      <w:r>
        <w:rPr>
          <w:spacing w:val="40"/>
        </w:rPr>
        <w:t xml:space="preserve"> </w:t>
      </w:r>
      <w:r>
        <w:t>very core of life? Doesn't the very 'seriousness' that we attribute to life mean that ineluctable noes and losses form a part of it, that there are genuine sacrifices somewhere, and that something permanently drastic and bitter always remains at the bottom of its cup?</w:t>
      </w:r>
    </w:p>
    <w:p w14:paraId="326F3B9E" w14:textId="77777777" w:rsidR="00075191" w:rsidRDefault="00000000">
      <w:pPr>
        <w:pStyle w:val="BodyText"/>
      </w:pPr>
      <w:r>
        <w:t>I</w:t>
      </w:r>
      <w:r>
        <w:rPr>
          <w:spacing w:val="-2"/>
        </w:rPr>
        <w:t xml:space="preserve"> </w:t>
      </w:r>
      <w:r>
        <w:t>can</w:t>
      </w:r>
      <w:r>
        <w:rPr>
          <w:spacing w:val="-2"/>
        </w:rPr>
        <w:t xml:space="preserve"> </w:t>
      </w:r>
      <w:r>
        <w:t>not</w:t>
      </w:r>
      <w:r>
        <w:rPr>
          <w:spacing w:val="-2"/>
        </w:rPr>
        <w:t xml:space="preserve"> </w:t>
      </w:r>
      <w:r>
        <w:t>speak</w:t>
      </w:r>
      <w:r>
        <w:rPr>
          <w:spacing w:val="-2"/>
        </w:rPr>
        <w:t xml:space="preserve"> </w:t>
      </w:r>
      <w:r>
        <w:t>officially</w:t>
      </w:r>
      <w:r>
        <w:rPr>
          <w:spacing w:val="-2"/>
        </w:rPr>
        <w:t xml:space="preserve"> </w:t>
      </w:r>
      <w:r>
        <w:t>as</w:t>
      </w:r>
      <w:r>
        <w:rPr>
          <w:spacing w:val="-2"/>
        </w:rPr>
        <w:t xml:space="preserve"> </w:t>
      </w:r>
      <w:r>
        <w:t>a</w:t>
      </w:r>
      <w:r>
        <w:rPr>
          <w:spacing w:val="-2"/>
        </w:rPr>
        <w:t xml:space="preserve"> </w:t>
      </w:r>
      <w:r>
        <w:t>pragmatist</w:t>
      </w:r>
      <w:r>
        <w:rPr>
          <w:spacing w:val="-2"/>
        </w:rPr>
        <w:t xml:space="preserve"> </w:t>
      </w:r>
      <w:r>
        <w:t>here;</w:t>
      </w:r>
      <w:r>
        <w:rPr>
          <w:spacing w:val="-2"/>
        </w:rPr>
        <w:t xml:space="preserve"> </w:t>
      </w:r>
      <w:r>
        <w:t>all</w:t>
      </w:r>
      <w:r>
        <w:rPr>
          <w:spacing w:val="-2"/>
        </w:rPr>
        <w:t xml:space="preserve"> </w:t>
      </w:r>
      <w:r>
        <w:t>I</w:t>
      </w:r>
      <w:r>
        <w:rPr>
          <w:spacing w:val="-2"/>
        </w:rPr>
        <w:t xml:space="preserve"> </w:t>
      </w:r>
      <w:r>
        <w:t>can</w:t>
      </w:r>
      <w:r>
        <w:rPr>
          <w:spacing w:val="-2"/>
        </w:rPr>
        <w:t xml:space="preserve"> </w:t>
      </w:r>
      <w:r>
        <w:t>say</w:t>
      </w:r>
      <w:r>
        <w:rPr>
          <w:spacing w:val="-2"/>
        </w:rPr>
        <w:t xml:space="preserve"> </w:t>
      </w:r>
      <w:r>
        <w:t>is</w:t>
      </w:r>
      <w:r>
        <w:rPr>
          <w:spacing w:val="-2"/>
        </w:rPr>
        <w:t xml:space="preserve"> </w:t>
      </w:r>
      <w:r>
        <w:t>that</w:t>
      </w:r>
      <w:r>
        <w:rPr>
          <w:spacing w:val="-2"/>
        </w:rPr>
        <w:t xml:space="preserve"> </w:t>
      </w:r>
      <w:r>
        <w:t>my</w:t>
      </w:r>
      <w:r>
        <w:rPr>
          <w:spacing w:val="-2"/>
        </w:rPr>
        <w:t xml:space="preserve"> </w:t>
      </w:r>
      <w:r>
        <w:t>own pragmatism offers no objection to my taking sides with this more moralistic view, and giving up the claim of total reconciliation. The possibility of this is involved in the pragmatistic willingness to treat pluralism as a serious hypothesis. In the end it is our faith and not our logic that decides such questions, and I deny the right of any pretended logic to veto my own faith. I find myself willing to take the universe to be really dangerous and adventurous, without therefore backing out and crying 'no play.' I am willing to think that the prodigal-son attitude, open to us as it is in many vicissitudes, is</w:t>
      </w:r>
      <w:r>
        <w:rPr>
          <w:spacing w:val="17"/>
        </w:rPr>
        <w:t xml:space="preserve"> </w:t>
      </w:r>
      <w:r>
        <w:t>not</w:t>
      </w:r>
      <w:r>
        <w:rPr>
          <w:spacing w:val="17"/>
        </w:rPr>
        <w:t xml:space="preserve"> </w:t>
      </w:r>
      <w:r>
        <w:t>the</w:t>
      </w:r>
      <w:r>
        <w:rPr>
          <w:spacing w:val="17"/>
        </w:rPr>
        <w:t xml:space="preserve"> </w:t>
      </w:r>
      <w:r>
        <w:t>right</w:t>
      </w:r>
      <w:r>
        <w:rPr>
          <w:spacing w:val="17"/>
        </w:rPr>
        <w:t xml:space="preserve"> </w:t>
      </w:r>
      <w:r>
        <w:t>and</w:t>
      </w:r>
      <w:r>
        <w:rPr>
          <w:spacing w:val="17"/>
        </w:rPr>
        <w:t xml:space="preserve"> </w:t>
      </w:r>
      <w:r>
        <w:t>final</w:t>
      </w:r>
      <w:r>
        <w:rPr>
          <w:spacing w:val="17"/>
        </w:rPr>
        <w:t xml:space="preserve"> </w:t>
      </w:r>
      <w:r>
        <w:t>attitude</w:t>
      </w:r>
      <w:r>
        <w:rPr>
          <w:spacing w:val="17"/>
        </w:rPr>
        <w:t xml:space="preserve"> </w:t>
      </w:r>
      <w:r>
        <w:t>towards</w:t>
      </w:r>
      <w:r>
        <w:rPr>
          <w:spacing w:val="17"/>
        </w:rPr>
        <w:t xml:space="preserve"> </w:t>
      </w:r>
      <w:r>
        <w:t>the</w:t>
      </w:r>
      <w:r>
        <w:rPr>
          <w:spacing w:val="17"/>
        </w:rPr>
        <w:t xml:space="preserve"> </w:t>
      </w:r>
      <w:r>
        <w:t>whole</w:t>
      </w:r>
      <w:r>
        <w:rPr>
          <w:spacing w:val="17"/>
        </w:rPr>
        <w:t xml:space="preserve"> </w:t>
      </w:r>
      <w:r>
        <w:t>of</w:t>
      </w:r>
      <w:r>
        <w:rPr>
          <w:spacing w:val="17"/>
        </w:rPr>
        <w:t xml:space="preserve"> </w:t>
      </w:r>
      <w:r>
        <w:t>life.</w:t>
      </w:r>
      <w:r>
        <w:rPr>
          <w:spacing w:val="17"/>
        </w:rPr>
        <w:t xml:space="preserve"> </w:t>
      </w:r>
      <w:r>
        <w:t>I</w:t>
      </w:r>
      <w:r>
        <w:rPr>
          <w:spacing w:val="17"/>
        </w:rPr>
        <w:t xml:space="preserve"> </w:t>
      </w:r>
      <w:r>
        <w:t>am</w:t>
      </w:r>
      <w:r>
        <w:rPr>
          <w:spacing w:val="17"/>
        </w:rPr>
        <w:t xml:space="preserve"> </w:t>
      </w:r>
      <w:r>
        <w:t>willing</w:t>
      </w:r>
      <w:r>
        <w:rPr>
          <w:spacing w:val="17"/>
        </w:rPr>
        <w:t xml:space="preserve"> </w:t>
      </w:r>
      <w:r>
        <w:t>that</w:t>
      </w:r>
    </w:p>
    <w:p w14:paraId="326F3B9F" w14:textId="77777777" w:rsidR="00075191" w:rsidRDefault="00075191">
      <w:pPr>
        <w:pStyle w:val="BodyText"/>
        <w:sectPr w:rsidR="00075191">
          <w:pgSz w:w="12240" w:h="15840"/>
          <w:pgMar w:top="1360" w:right="1080" w:bottom="280" w:left="1080" w:header="720" w:footer="720" w:gutter="0"/>
          <w:cols w:space="720"/>
        </w:sectPr>
      </w:pPr>
    </w:p>
    <w:p w14:paraId="326F3BA0" w14:textId="77777777" w:rsidR="00075191" w:rsidRDefault="00000000">
      <w:pPr>
        <w:pStyle w:val="BodyText"/>
        <w:spacing w:before="70"/>
        <w:ind w:firstLine="0"/>
      </w:pPr>
      <w:r>
        <w:t>there should be real losses and real losers, and no total preservation of all that is. I can believe in the ideal as an ultimate, not as an origin, and as an extract, not the whole. When the cup is poured off, the dregs are left behind forever, but the possibility of what is poured off is sweet enough to accept.</w:t>
      </w:r>
    </w:p>
    <w:p w14:paraId="326F3BA1" w14:textId="77777777" w:rsidR="00075191" w:rsidRDefault="00000000">
      <w:pPr>
        <w:pStyle w:val="BodyText"/>
      </w:pPr>
      <w:r>
        <w:t>As a matter of fact countless human imaginations live in this moralistic and epic kind of a universe, and find its disseminated and strung-along successes sufficient for their rational needs. There is a finely translated epigram in the greek anthology which admirably expresses this state of mind, this acceptance of loss as unatoned for, even tho the lost element might be one's self:</w:t>
      </w:r>
    </w:p>
    <w:p w14:paraId="326F3BA2" w14:textId="77777777" w:rsidR="00075191" w:rsidRDefault="00000000">
      <w:pPr>
        <w:pStyle w:val="BodyText"/>
        <w:ind w:right="1734"/>
      </w:pPr>
      <w:r>
        <w:t>"A shipwrecked sailor, buried on this coast, Bids you set sail. Full</w:t>
      </w:r>
      <w:r>
        <w:rPr>
          <w:spacing w:val="-6"/>
        </w:rPr>
        <w:t xml:space="preserve"> </w:t>
      </w:r>
      <w:r>
        <w:t>many</w:t>
      </w:r>
      <w:r>
        <w:rPr>
          <w:spacing w:val="-2"/>
        </w:rPr>
        <w:t xml:space="preserve"> </w:t>
      </w:r>
      <w:r>
        <w:t>a</w:t>
      </w:r>
      <w:r>
        <w:rPr>
          <w:spacing w:val="-4"/>
        </w:rPr>
        <w:t xml:space="preserve"> </w:t>
      </w:r>
      <w:r>
        <w:t>gallant</w:t>
      </w:r>
      <w:r>
        <w:rPr>
          <w:spacing w:val="-3"/>
        </w:rPr>
        <w:t xml:space="preserve"> </w:t>
      </w:r>
      <w:r>
        <w:t>bark,</w:t>
      </w:r>
      <w:r>
        <w:rPr>
          <w:spacing w:val="-3"/>
        </w:rPr>
        <w:t xml:space="preserve"> </w:t>
      </w:r>
      <w:r>
        <w:t>when</w:t>
      </w:r>
      <w:r>
        <w:rPr>
          <w:spacing w:val="-2"/>
        </w:rPr>
        <w:t xml:space="preserve"> </w:t>
      </w:r>
      <w:r>
        <w:t>we</w:t>
      </w:r>
      <w:r>
        <w:rPr>
          <w:spacing w:val="-4"/>
        </w:rPr>
        <w:t xml:space="preserve"> </w:t>
      </w:r>
      <w:r>
        <w:t>were</w:t>
      </w:r>
      <w:r>
        <w:rPr>
          <w:spacing w:val="-3"/>
        </w:rPr>
        <w:t xml:space="preserve"> </w:t>
      </w:r>
      <w:r>
        <w:t>lost,</w:t>
      </w:r>
      <w:r>
        <w:rPr>
          <w:spacing w:val="-3"/>
        </w:rPr>
        <w:t xml:space="preserve"> </w:t>
      </w:r>
      <w:r>
        <w:t>Weathered</w:t>
      </w:r>
      <w:r>
        <w:rPr>
          <w:spacing w:val="-2"/>
        </w:rPr>
        <w:t xml:space="preserve"> </w:t>
      </w:r>
      <w:r>
        <w:t>the</w:t>
      </w:r>
      <w:r>
        <w:rPr>
          <w:spacing w:val="-3"/>
        </w:rPr>
        <w:t xml:space="preserve"> </w:t>
      </w:r>
      <w:r>
        <w:rPr>
          <w:spacing w:val="-2"/>
        </w:rPr>
        <w:t>gale."</w:t>
      </w:r>
    </w:p>
    <w:p w14:paraId="326F3BA3" w14:textId="77777777" w:rsidR="00075191" w:rsidRDefault="00000000">
      <w:pPr>
        <w:pStyle w:val="BodyText"/>
        <w:ind w:right="359"/>
      </w:pPr>
      <w:r>
        <w:t>Those puritans who answered 'yes' to the question: Are you willing to be damned for God's glory? were in this objective and magnanimous condition of mind. The way of escape from evil on this system is NOT by getting it 'aufgehoben,' or preserved in the whole as an element essential but 'overcome.' It is by dropping it out altogether, throwing it overboard and getting beyond it, helping to make a universe that shall forget its very place and name.</w:t>
      </w:r>
    </w:p>
    <w:p w14:paraId="326F3BA4" w14:textId="77777777" w:rsidR="00075191" w:rsidRDefault="00000000">
      <w:pPr>
        <w:pStyle w:val="BodyText"/>
        <w:ind w:right="364"/>
      </w:pPr>
      <w:r>
        <w:t>It</w:t>
      </w:r>
      <w:r>
        <w:rPr>
          <w:spacing w:val="-2"/>
        </w:rPr>
        <w:t xml:space="preserve"> </w:t>
      </w:r>
      <w:r>
        <w:t>is</w:t>
      </w:r>
      <w:r>
        <w:rPr>
          <w:spacing w:val="-1"/>
        </w:rPr>
        <w:t xml:space="preserve"> </w:t>
      </w:r>
      <w:r>
        <w:t>then</w:t>
      </w:r>
      <w:r>
        <w:rPr>
          <w:spacing w:val="-1"/>
        </w:rPr>
        <w:t xml:space="preserve"> </w:t>
      </w:r>
      <w:r>
        <w:t>perfectly</w:t>
      </w:r>
      <w:r>
        <w:rPr>
          <w:spacing w:val="-1"/>
        </w:rPr>
        <w:t xml:space="preserve"> </w:t>
      </w:r>
      <w:r>
        <w:t>possible</w:t>
      </w:r>
      <w:r>
        <w:rPr>
          <w:spacing w:val="-1"/>
        </w:rPr>
        <w:t xml:space="preserve"> </w:t>
      </w:r>
      <w:r>
        <w:t>to</w:t>
      </w:r>
      <w:r>
        <w:rPr>
          <w:spacing w:val="-1"/>
        </w:rPr>
        <w:t xml:space="preserve"> </w:t>
      </w:r>
      <w:r>
        <w:t>accept</w:t>
      </w:r>
      <w:r>
        <w:rPr>
          <w:spacing w:val="-2"/>
        </w:rPr>
        <w:t xml:space="preserve"> </w:t>
      </w:r>
      <w:r>
        <w:t>sincerely</w:t>
      </w:r>
      <w:r>
        <w:rPr>
          <w:spacing w:val="-1"/>
        </w:rPr>
        <w:t xml:space="preserve"> </w:t>
      </w:r>
      <w:r>
        <w:t>a</w:t>
      </w:r>
      <w:r>
        <w:rPr>
          <w:spacing w:val="-1"/>
        </w:rPr>
        <w:t xml:space="preserve"> </w:t>
      </w:r>
      <w:r>
        <w:t>drastic</w:t>
      </w:r>
      <w:r>
        <w:rPr>
          <w:spacing w:val="-1"/>
        </w:rPr>
        <w:t xml:space="preserve"> </w:t>
      </w:r>
      <w:r>
        <w:t>kind</w:t>
      </w:r>
      <w:r>
        <w:rPr>
          <w:spacing w:val="-1"/>
        </w:rPr>
        <w:t xml:space="preserve"> </w:t>
      </w:r>
      <w:r>
        <w:t>of</w:t>
      </w:r>
      <w:r>
        <w:rPr>
          <w:spacing w:val="-1"/>
        </w:rPr>
        <w:t xml:space="preserve"> </w:t>
      </w:r>
      <w:r>
        <w:t>a</w:t>
      </w:r>
      <w:r>
        <w:rPr>
          <w:spacing w:val="-1"/>
        </w:rPr>
        <w:t xml:space="preserve"> </w:t>
      </w:r>
      <w:r>
        <w:t>universe from which the element of 'seriousness' is not to be expelled. Whoso does so is, it seems to me, a genuine pragmatist. He is willing to live on a scheme of uncertified</w:t>
      </w:r>
      <w:r>
        <w:rPr>
          <w:spacing w:val="-4"/>
        </w:rPr>
        <w:t xml:space="preserve"> </w:t>
      </w:r>
      <w:r>
        <w:t>possibilities</w:t>
      </w:r>
      <w:r>
        <w:rPr>
          <w:spacing w:val="-5"/>
        </w:rPr>
        <w:t xml:space="preserve"> </w:t>
      </w:r>
      <w:r>
        <w:t>which</w:t>
      </w:r>
      <w:r>
        <w:rPr>
          <w:spacing w:val="-4"/>
        </w:rPr>
        <w:t xml:space="preserve"> </w:t>
      </w:r>
      <w:r>
        <w:t>he</w:t>
      </w:r>
      <w:r>
        <w:rPr>
          <w:spacing w:val="-5"/>
        </w:rPr>
        <w:t xml:space="preserve"> </w:t>
      </w:r>
      <w:r>
        <w:t>trusts;</w:t>
      </w:r>
      <w:r>
        <w:rPr>
          <w:spacing w:val="-5"/>
        </w:rPr>
        <w:t xml:space="preserve"> </w:t>
      </w:r>
      <w:r>
        <w:t>willing</w:t>
      </w:r>
      <w:r>
        <w:rPr>
          <w:spacing w:val="-4"/>
        </w:rPr>
        <w:t xml:space="preserve"> </w:t>
      </w:r>
      <w:r>
        <w:t>to</w:t>
      </w:r>
      <w:r>
        <w:rPr>
          <w:spacing w:val="-4"/>
        </w:rPr>
        <w:t xml:space="preserve"> </w:t>
      </w:r>
      <w:r>
        <w:t>pay</w:t>
      </w:r>
      <w:r>
        <w:rPr>
          <w:spacing w:val="-4"/>
        </w:rPr>
        <w:t xml:space="preserve"> </w:t>
      </w:r>
      <w:r>
        <w:t>with</w:t>
      </w:r>
      <w:r>
        <w:rPr>
          <w:spacing w:val="-4"/>
        </w:rPr>
        <w:t xml:space="preserve"> </w:t>
      </w:r>
      <w:r>
        <w:t>his</w:t>
      </w:r>
      <w:r>
        <w:rPr>
          <w:spacing w:val="-5"/>
        </w:rPr>
        <w:t xml:space="preserve"> </w:t>
      </w:r>
      <w:r>
        <w:t>own</w:t>
      </w:r>
      <w:r>
        <w:rPr>
          <w:spacing w:val="-4"/>
        </w:rPr>
        <w:t xml:space="preserve"> </w:t>
      </w:r>
      <w:r>
        <w:t>person,</w:t>
      </w:r>
      <w:r>
        <w:rPr>
          <w:spacing w:val="-4"/>
        </w:rPr>
        <w:t xml:space="preserve"> </w:t>
      </w:r>
      <w:r>
        <w:t>if need be, for the realization of the ideals which he frames.</w:t>
      </w:r>
    </w:p>
    <w:p w14:paraId="326F3BA5" w14:textId="77777777" w:rsidR="00075191" w:rsidRDefault="00000000">
      <w:pPr>
        <w:pStyle w:val="BodyText"/>
      </w:pPr>
      <w:r>
        <w:t>What now actually ARE the other forces which he trusts to co-operate with him, in a universe of such a type? They are at least his fellow men, in</w:t>
      </w:r>
      <w:r>
        <w:rPr>
          <w:spacing w:val="40"/>
        </w:rPr>
        <w:t xml:space="preserve"> </w:t>
      </w:r>
      <w:r>
        <w:t>the stage of being which our actual universe has reached. But are there not superhuman forces also, such as religious men of the pluralistic type we have been considering have always believed in? Their words may have sounded monistic when they said "there is no God but God"; but the original polytheism of mankind has only imperfectly and vaguely sublimated itself into monotheism, and monotheism itself, so far as it was religious and not a scheme of class-room instruction for the metaphysicians, has always viewed God as but one helper, primus inter pares, in the midst of all the shapers of</w:t>
      </w:r>
      <w:r>
        <w:rPr>
          <w:spacing w:val="40"/>
        </w:rPr>
        <w:t xml:space="preserve"> </w:t>
      </w:r>
      <w:r>
        <w:t>the great world's fate.</w:t>
      </w:r>
    </w:p>
    <w:p w14:paraId="326F3BA6" w14:textId="77777777" w:rsidR="00075191" w:rsidRDefault="00000000">
      <w:pPr>
        <w:pStyle w:val="BodyText"/>
        <w:spacing w:before="1"/>
        <w:ind w:right="363"/>
      </w:pPr>
      <w:r>
        <w:t>I fear that my previous lectures, confined as they have been to human and humanistic</w:t>
      </w:r>
      <w:r>
        <w:rPr>
          <w:spacing w:val="48"/>
          <w:w w:val="150"/>
        </w:rPr>
        <w:t xml:space="preserve"> </w:t>
      </w:r>
      <w:r>
        <w:t>aspects,</w:t>
      </w:r>
      <w:r>
        <w:rPr>
          <w:spacing w:val="50"/>
          <w:w w:val="150"/>
        </w:rPr>
        <w:t xml:space="preserve"> </w:t>
      </w:r>
      <w:r>
        <w:t>may</w:t>
      </w:r>
      <w:r>
        <w:rPr>
          <w:spacing w:val="50"/>
          <w:w w:val="150"/>
        </w:rPr>
        <w:t xml:space="preserve"> </w:t>
      </w:r>
      <w:r>
        <w:t>have</w:t>
      </w:r>
      <w:r>
        <w:rPr>
          <w:spacing w:val="49"/>
          <w:w w:val="150"/>
        </w:rPr>
        <w:t xml:space="preserve"> </w:t>
      </w:r>
      <w:r>
        <w:t>left</w:t>
      </w:r>
      <w:r>
        <w:rPr>
          <w:spacing w:val="49"/>
          <w:w w:val="150"/>
        </w:rPr>
        <w:t xml:space="preserve"> </w:t>
      </w:r>
      <w:r>
        <w:t>the</w:t>
      </w:r>
      <w:r>
        <w:rPr>
          <w:spacing w:val="49"/>
          <w:w w:val="150"/>
        </w:rPr>
        <w:t xml:space="preserve"> </w:t>
      </w:r>
      <w:r>
        <w:t>impression</w:t>
      </w:r>
      <w:r>
        <w:rPr>
          <w:spacing w:val="50"/>
          <w:w w:val="150"/>
        </w:rPr>
        <w:t xml:space="preserve"> </w:t>
      </w:r>
      <w:r>
        <w:t>on</w:t>
      </w:r>
      <w:r>
        <w:rPr>
          <w:spacing w:val="50"/>
          <w:w w:val="150"/>
        </w:rPr>
        <w:t xml:space="preserve"> </w:t>
      </w:r>
      <w:r>
        <w:t>many</w:t>
      </w:r>
      <w:r>
        <w:rPr>
          <w:spacing w:val="50"/>
          <w:w w:val="150"/>
        </w:rPr>
        <w:t xml:space="preserve"> </w:t>
      </w:r>
      <w:r>
        <w:t>of</w:t>
      </w:r>
      <w:r>
        <w:rPr>
          <w:spacing w:val="49"/>
          <w:w w:val="150"/>
        </w:rPr>
        <w:t xml:space="preserve"> </w:t>
      </w:r>
      <w:r>
        <w:t>you</w:t>
      </w:r>
      <w:r>
        <w:rPr>
          <w:spacing w:val="50"/>
          <w:w w:val="150"/>
        </w:rPr>
        <w:t xml:space="preserve"> </w:t>
      </w:r>
      <w:r>
        <w:rPr>
          <w:spacing w:val="-4"/>
        </w:rPr>
        <w:t>that</w:t>
      </w:r>
    </w:p>
    <w:p w14:paraId="326F3BA7" w14:textId="77777777" w:rsidR="00075191" w:rsidRDefault="00075191">
      <w:pPr>
        <w:pStyle w:val="BodyText"/>
        <w:sectPr w:rsidR="00075191">
          <w:pgSz w:w="12240" w:h="15840"/>
          <w:pgMar w:top="1360" w:right="1080" w:bottom="280" w:left="1080" w:header="720" w:footer="720" w:gutter="0"/>
          <w:cols w:space="720"/>
        </w:sectPr>
      </w:pPr>
    </w:p>
    <w:p w14:paraId="326F3BA8" w14:textId="77777777" w:rsidR="00075191" w:rsidRDefault="00000000">
      <w:pPr>
        <w:pStyle w:val="BodyText"/>
        <w:spacing w:before="70"/>
        <w:ind w:firstLine="0"/>
      </w:pPr>
      <w:r>
        <w:t>pragmatism means methodically to leave the superhuman out. I have shown small respect indeed for the Absolute, and I have until this moment spoken of no other superhuman hypothesis but that. But I trust that you see sufficiently that the Absolute has nothing but its superhumanness in common with the theistic God. On pragmatistic principles, if the hypothesis of God works satisfactorily in the widest sense of the word, it is true. Now whatever its residual</w:t>
      </w:r>
      <w:r>
        <w:rPr>
          <w:spacing w:val="-2"/>
        </w:rPr>
        <w:t xml:space="preserve"> </w:t>
      </w:r>
      <w:r>
        <w:t>difficulties</w:t>
      </w:r>
      <w:r>
        <w:rPr>
          <w:spacing w:val="-2"/>
        </w:rPr>
        <w:t xml:space="preserve"> </w:t>
      </w:r>
      <w:r>
        <w:t>may</w:t>
      </w:r>
      <w:r>
        <w:rPr>
          <w:spacing w:val="-2"/>
        </w:rPr>
        <w:t xml:space="preserve"> </w:t>
      </w:r>
      <w:r>
        <w:t>be,</w:t>
      </w:r>
      <w:r>
        <w:rPr>
          <w:spacing w:val="-2"/>
        </w:rPr>
        <w:t xml:space="preserve"> </w:t>
      </w:r>
      <w:r>
        <w:t>experience</w:t>
      </w:r>
      <w:r>
        <w:rPr>
          <w:spacing w:val="-2"/>
        </w:rPr>
        <w:t xml:space="preserve"> </w:t>
      </w:r>
      <w:r>
        <w:t>shows</w:t>
      </w:r>
      <w:r>
        <w:rPr>
          <w:spacing w:val="-2"/>
        </w:rPr>
        <w:t xml:space="preserve"> </w:t>
      </w:r>
      <w:r>
        <w:t>that</w:t>
      </w:r>
      <w:r>
        <w:rPr>
          <w:spacing w:val="-2"/>
        </w:rPr>
        <w:t xml:space="preserve"> </w:t>
      </w:r>
      <w:r>
        <w:t>it</w:t>
      </w:r>
      <w:r>
        <w:rPr>
          <w:spacing w:val="-2"/>
        </w:rPr>
        <w:t xml:space="preserve"> </w:t>
      </w:r>
      <w:r>
        <w:t>certainly</w:t>
      </w:r>
      <w:r>
        <w:rPr>
          <w:spacing w:val="-2"/>
        </w:rPr>
        <w:t xml:space="preserve"> </w:t>
      </w:r>
      <w:r>
        <w:t>does</w:t>
      </w:r>
      <w:r>
        <w:rPr>
          <w:spacing w:val="-2"/>
        </w:rPr>
        <w:t xml:space="preserve"> </w:t>
      </w:r>
      <w:r>
        <w:t>work,</w:t>
      </w:r>
      <w:r>
        <w:rPr>
          <w:spacing w:val="-2"/>
        </w:rPr>
        <w:t xml:space="preserve"> </w:t>
      </w:r>
      <w:r>
        <w:t>and that the problem is to build it out and determine it, so that it will combine satisfactorily with all the other working truths. I cannot start upon a whole theology at the end of this last lecture; but when I tell you that I have written a book on men's religious experience, which on the whole has been regarded as making for the reality of God, you will perhaps exempt my own pragmatism from the charge of being an atheistic system. I firmly disbelieve, myself, that our human experience is the highest form of experience extant in the universe. I believe rather that we stand in much the same relation to the whole of the universe as our canine and feline pets do to the whole of human life. They inhabit our drawing-rooms and libraries. They take part in scenes</w:t>
      </w:r>
      <w:r>
        <w:rPr>
          <w:spacing w:val="40"/>
        </w:rPr>
        <w:t xml:space="preserve"> </w:t>
      </w:r>
      <w:r>
        <w:t>of whose significance they have no inkling. They are merely tangent to</w:t>
      </w:r>
      <w:r>
        <w:rPr>
          <w:spacing w:val="40"/>
        </w:rPr>
        <w:t xml:space="preserve"> </w:t>
      </w:r>
      <w:r>
        <w:t>curves of history the beginnings and ends and forms of which pass wholly beyond their ken. So we are tangents to the wider life of things. But, just as many of the dog's and cat's ideals coincide with our ideals, and the dogs and cats have daily living proof of the fact, so we may well believe, on the proofs that religious experience affords, that higher powers exist and are at work to save the world on ideal lines similar to our own.</w:t>
      </w:r>
    </w:p>
    <w:p w14:paraId="326F3BA9" w14:textId="77777777" w:rsidR="00075191" w:rsidRDefault="00000000">
      <w:pPr>
        <w:pStyle w:val="BodyText"/>
        <w:ind w:right="360"/>
      </w:pPr>
      <w:r>
        <w:t>You</w:t>
      </w:r>
      <w:r>
        <w:rPr>
          <w:spacing w:val="-2"/>
        </w:rPr>
        <w:t xml:space="preserve"> </w:t>
      </w:r>
      <w:r>
        <w:t>see</w:t>
      </w:r>
      <w:r>
        <w:rPr>
          <w:spacing w:val="-2"/>
        </w:rPr>
        <w:t xml:space="preserve"> </w:t>
      </w:r>
      <w:r>
        <w:t>that</w:t>
      </w:r>
      <w:r>
        <w:rPr>
          <w:spacing w:val="-2"/>
        </w:rPr>
        <w:t xml:space="preserve"> </w:t>
      </w:r>
      <w:r>
        <w:t>pragmatism</w:t>
      </w:r>
      <w:r>
        <w:rPr>
          <w:spacing w:val="-2"/>
        </w:rPr>
        <w:t xml:space="preserve"> </w:t>
      </w:r>
      <w:r>
        <w:t>can</w:t>
      </w:r>
      <w:r>
        <w:rPr>
          <w:spacing w:val="-2"/>
        </w:rPr>
        <w:t xml:space="preserve"> </w:t>
      </w:r>
      <w:r>
        <w:t>be</w:t>
      </w:r>
      <w:r>
        <w:rPr>
          <w:spacing w:val="-2"/>
        </w:rPr>
        <w:t xml:space="preserve"> </w:t>
      </w:r>
      <w:r>
        <w:t>called</w:t>
      </w:r>
      <w:r>
        <w:rPr>
          <w:spacing w:val="-2"/>
        </w:rPr>
        <w:t xml:space="preserve"> </w:t>
      </w:r>
      <w:r>
        <w:t>religious,</w:t>
      </w:r>
      <w:r>
        <w:rPr>
          <w:spacing w:val="-2"/>
        </w:rPr>
        <w:t xml:space="preserve"> </w:t>
      </w:r>
      <w:r>
        <w:t>if</w:t>
      </w:r>
      <w:r>
        <w:rPr>
          <w:spacing w:val="-2"/>
        </w:rPr>
        <w:t xml:space="preserve"> </w:t>
      </w:r>
      <w:r>
        <w:t>you</w:t>
      </w:r>
      <w:r>
        <w:rPr>
          <w:spacing w:val="-2"/>
        </w:rPr>
        <w:t xml:space="preserve"> </w:t>
      </w:r>
      <w:r>
        <w:t>allow</w:t>
      </w:r>
      <w:r>
        <w:rPr>
          <w:spacing w:val="-2"/>
        </w:rPr>
        <w:t xml:space="preserve"> </w:t>
      </w:r>
      <w:r>
        <w:t>that</w:t>
      </w:r>
      <w:r>
        <w:rPr>
          <w:spacing w:val="-2"/>
        </w:rPr>
        <w:t xml:space="preserve"> </w:t>
      </w:r>
      <w:r>
        <w:t>religion can be pluralistic or merely melioristic in type. But whether you will finally put up with that type of religion or not is a question that only you yourself</w:t>
      </w:r>
      <w:r>
        <w:rPr>
          <w:spacing w:val="40"/>
        </w:rPr>
        <w:t xml:space="preserve"> </w:t>
      </w:r>
      <w:r>
        <w:t>can decide. Pragmatism has to postpone dogmatic answer, for we do not yet know certainly which type of religion is going to work best in the long run. The various overbeliefs of men, their several faith-ventures, are in fact what are needed to bring the evidence in. You will probably make your own ventures severally. If radically tough, the hurly-burly of the sensible facts of nature will be enough for you, and you will need no religion at all. If</w:t>
      </w:r>
      <w:r>
        <w:rPr>
          <w:spacing w:val="40"/>
        </w:rPr>
        <w:t xml:space="preserve"> </w:t>
      </w:r>
      <w:r>
        <w:t>radically</w:t>
      </w:r>
      <w:r>
        <w:rPr>
          <w:spacing w:val="-1"/>
        </w:rPr>
        <w:t xml:space="preserve"> </w:t>
      </w:r>
      <w:r>
        <w:t>tender,</w:t>
      </w:r>
      <w:r>
        <w:rPr>
          <w:spacing w:val="-1"/>
        </w:rPr>
        <w:t xml:space="preserve"> </w:t>
      </w:r>
      <w:r>
        <w:t>you</w:t>
      </w:r>
      <w:r>
        <w:rPr>
          <w:spacing w:val="-1"/>
        </w:rPr>
        <w:t xml:space="preserve"> </w:t>
      </w:r>
      <w:r>
        <w:t>will</w:t>
      </w:r>
      <w:r>
        <w:rPr>
          <w:spacing w:val="-1"/>
        </w:rPr>
        <w:t xml:space="preserve"> </w:t>
      </w:r>
      <w:r>
        <w:t>take</w:t>
      </w:r>
      <w:r>
        <w:rPr>
          <w:spacing w:val="-1"/>
        </w:rPr>
        <w:t xml:space="preserve"> </w:t>
      </w:r>
      <w:r>
        <w:t>up</w:t>
      </w:r>
      <w:r>
        <w:rPr>
          <w:spacing w:val="-1"/>
        </w:rPr>
        <w:t xml:space="preserve"> </w:t>
      </w:r>
      <w:r>
        <w:t>with</w:t>
      </w:r>
      <w:r>
        <w:rPr>
          <w:spacing w:val="-1"/>
        </w:rPr>
        <w:t xml:space="preserve"> </w:t>
      </w:r>
      <w:r>
        <w:t>the</w:t>
      </w:r>
      <w:r>
        <w:rPr>
          <w:spacing w:val="-1"/>
        </w:rPr>
        <w:t xml:space="preserve"> </w:t>
      </w:r>
      <w:r>
        <w:t>more</w:t>
      </w:r>
      <w:r>
        <w:rPr>
          <w:spacing w:val="-1"/>
        </w:rPr>
        <w:t xml:space="preserve"> </w:t>
      </w:r>
      <w:r>
        <w:t>monistic</w:t>
      </w:r>
      <w:r>
        <w:rPr>
          <w:spacing w:val="-1"/>
        </w:rPr>
        <w:t xml:space="preserve"> </w:t>
      </w:r>
      <w:r>
        <w:t>form</w:t>
      </w:r>
      <w:r>
        <w:rPr>
          <w:spacing w:val="-1"/>
        </w:rPr>
        <w:t xml:space="preserve"> </w:t>
      </w:r>
      <w:r>
        <w:t>of</w:t>
      </w:r>
      <w:r>
        <w:rPr>
          <w:spacing w:val="-1"/>
        </w:rPr>
        <w:t xml:space="preserve"> </w:t>
      </w:r>
      <w:r>
        <w:t>religion:</w:t>
      </w:r>
      <w:r>
        <w:rPr>
          <w:spacing w:val="-1"/>
        </w:rPr>
        <w:t xml:space="preserve"> </w:t>
      </w:r>
      <w:r>
        <w:t>the pluralistic form, with its reliance on possibilities that are not necessities, will not seem to afford you security enough.</w:t>
      </w:r>
    </w:p>
    <w:p w14:paraId="326F3BAA" w14:textId="77777777" w:rsidR="00075191" w:rsidRDefault="00000000">
      <w:pPr>
        <w:pStyle w:val="BodyText"/>
        <w:spacing w:before="1"/>
        <w:ind w:left="810" w:right="0" w:firstLine="0"/>
      </w:pPr>
      <w:r>
        <w:t>But</w:t>
      </w:r>
      <w:r>
        <w:rPr>
          <w:spacing w:val="24"/>
        </w:rPr>
        <w:t xml:space="preserve"> </w:t>
      </w:r>
      <w:r>
        <w:t>if</w:t>
      </w:r>
      <w:r>
        <w:rPr>
          <w:spacing w:val="26"/>
        </w:rPr>
        <w:t xml:space="preserve"> </w:t>
      </w:r>
      <w:r>
        <w:t>you</w:t>
      </w:r>
      <w:r>
        <w:rPr>
          <w:spacing w:val="26"/>
        </w:rPr>
        <w:t xml:space="preserve"> </w:t>
      </w:r>
      <w:r>
        <w:t>are</w:t>
      </w:r>
      <w:r>
        <w:rPr>
          <w:spacing w:val="26"/>
        </w:rPr>
        <w:t xml:space="preserve"> </w:t>
      </w:r>
      <w:r>
        <w:t>neither</w:t>
      </w:r>
      <w:r>
        <w:rPr>
          <w:spacing w:val="26"/>
        </w:rPr>
        <w:t xml:space="preserve"> </w:t>
      </w:r>
      <w:r>
        <w:t>tough</w:t>
      </w:r>
      <w:r>
        <w:rPr>
          <w:spacing w:val="26"/>
        </w:rPr>
        <w:t xml:space="preserve"> </w:t>
      </w:r>
      <w:r>
        <w:t>nor</w:t>
      </w:r>
      <w:r>
        <w:rPr>
          <w:spacing w:val="26"/>
        </w:rPr>
        <w:t xml:space="preserve"> </w:t>
      </w:r>
      <w:r>
        <w:t>tender</w:t>
      </w:r>
      <w:r>
        <w:rPr>
          <w:spacing w:val="26"/>
        </w:rPr>
        <w:t xml:space="preserve"> </w:t>
      </w:r>
      <w:r>
        <w:t>in</w:t>
      </w:r>
      <w:r>
        <w:rPr>
          <w:spacing w:val="26"/>
        </w:rPr>
        <w:t xml:space="preserve"> </w:t>
      </w:r>
      <w:r>
        <w:t>an</w:t>
      </w:r>
      <w:r>
        <w:rPr>
          <w:spacing w:val="26"/>
        </w:rPr>
        <w:t xml:space="preserve"> </w:t>
      </w:r>
      <w:r>
        <w:t>extreme</w:t>
      </w:r>
      <w:r>
        <w:rPr>
          <w:spacing w:val="26"/>
        </w:rPr>
        <w:t xml:space="preserve"> </w:t>
      </w:r>
      <w:r>
        <w:t>and</w:t>
      </w:r>
      <w:r>
        <w:rPr>
          <w:spacing w:val="26"/>
        </w:rPr>
        <w:t xml:space="preserve"> </w:t>
      </w:r>
      <w:r>
        <w:t>radical</w:t>
      </w:r>
      <w:r>
        <w:rPr>
          <w:spacing w:val="27"/>
        </w:rPr>
        <w:t xml:space="preserve"> </w:t>
      </w:r>
      <w:r>
        <w:rPr>
          <w:spacing w:val="-2"/>
        </w:rPr>
        <w:t>sense,</w:t>
      </w:r>
    </w:p>
    <w:p w14:paraId="326F3BAB" w14:textId="77777777" w:rsidR="00075191" w:rsidRDefault="00075191">
      <w:pPr>
        <w:pStyle w:val="BodyText"/>
        <w:sectPr w:rsidR="00075191">
          <w:pgSz w:w="12240" w:h="15840"/>
          <w:pgMar w:top="1360" w:right="1080" w:bottom="280" w:left="1080" w:header="720" w:footer="720" w:gutter="0"/>
          <w:cols w:space="720"/>
        </w:sectPr>
      </w:pPr>
    </w:p>
    <w:p w14:paraId="326F3BAC" w14:textId="77777777" w:rsidR="00075191" w:rsidRDefault="00000000">
      <w:pPr>
        <w:pStyle w:val="BodyText"/>
        <w:spacing w:before="70"/>
        <w:ind w:right="360" w:firstLine="0"/>
      </w:pPr>
      <w:r>
        <w:t>but mixed as most of us are, it may seem to you that the type of pluralistic</w:t>
      </w:r>
      <w:r>
        <w:rPr>
          <w:spacing w:val="40"/>
        </w:rPr>
        <w:t xml:space="preserve"> </w:t>
      </w:r>
      <w:r>
        <w:t>and moralistic religion that I have offered is as good a religious synthesis as you are likely to find. Between the two extremes of crude naturalism on the one hand and transcendental absolutism on the other, you may find that what</w:t>
      </w:r>
      <w:r>
        <w:rPr>
          <w:spacing w:val="40"/>
        </w:rPr>
        <w:t xml:space="preserve"> </w:t>
      </w:r>
      <w:r>
        <w:t>I take the liberty of calling the pragmatistic or melioristic type of theism is exactly what you require.</w:t>
      </w:r>
    </w:p>
    <w:p w14:paraId="326F3BAD" w14:textId="77777777" w:rsidR="00075191" w:rsidRDefault="00075191">
      <w:pPr>
        <w:pStyle w:val="BodyText"/>
        <w:sectPr w:rsidR="00075191">
          <w:pgSz w:w="12240" w:h="15840"/>
          <w:pgMar w:top="1360" w:right="1080" w:bottom="280" w:left="1080" w:header="720" w:footer="720" w:gutter="0"/>
          <w:cols w:space="720"/>
        </w:sectPr>
      </w:pPr>
    </w:p>
    <w:p w14:paraId="326F3BAE" w14:textId="77777777" w:rsidR="00075191" w:rsidRDefault="00000000">
      <w:pPr>
        <w:pStyle w:val="Heading1"/>
        <w:ind w:right="1367"/>
        <w:jc w:val="center"/>
      </w:pPr>
      <w:bookmarkStart w:id="65" w:name="A_PLURALISTIC_UNIVERSE"/>
      <w:bookmarkStart w:id="66" w:name="_bookmark61"/>
      <w:bookmarkEnd w:id="65"/>
      <w:bookmarkEnd w:id="66"/>
      <w:r>
        <w:t>A</w:t>
      </w:r>
      <w:r>
        <w:rPr>
          <w:spacing w:val="14"/>
        </w:rPr>
        <w:t xml:space="preserve"> </w:t>
      </w:r>
      <w:r>
        <w:t>PLURALISTIC</w:t>
      </w:r>
      <w:r>
        <w:rPr>
          <w:spacing w:val="15"/>
        </w:rPr>
        <w:t xml:space="preserve"> </w:t>
      </w:r>
      <w:r>
        <w:rPr>
          <w:spacing w:val="-2"/>
        </w:rPr>
        <w:t>UNIVERSE</w:t>
      </w:r>
    </w:p>
    <w:p w14:paraId="326F3BAF" w14:textId="77777777" w:rsidR="00075191" w:rsidRDefault="00000000">
      <w:pPr>
        <w:pStyle w:val="BodyText"/>
        <w:spacing w:before="424"/>
        <w:ind w:left="449" w:right="0" w:firstLine="0"/>
        <w:jc w:val="center"/>
      </w:pPr>
      <w:r>
        <w:t>Hibbert</w:t>
      </w:r>
      <w:r>
        <w:rPr>
          <w:spacing w:val="-7"/>
        </w:rPr>
        <w:t xml:space="preserve"> </w:t>
      </w:r>
      <w:r>
        <w:t>Lectures</w:t>
      </w:r>
      <w:r>
        <w:rPr>
          <w:spacing w:val="-5"/>
        </w:rPr>
        <w:t xml:space="preserve"> </w:t>
      </w:r>
      <w:r>
        <w:t>at</w:t>
      </w:r>
      <w:r>
        <w:rPr>
          <w:spacing w:val="-5"/>
        </w:rPr>
        <w:t xml:space="preserve"> </w:t>
      </w:r>
      <w:r>
        <w:t>Manchester</w:t>
      </w:r>
      <w:r>
        <w:rPr>
          <w:spacing w:val="-5"/>
        </w:rPr>
        <w:t xml:space="preserve"> </w:t>
      </w:r>
      <w:r>
        <w:t>College</w:t>
      </w:r>
      <w:r>
        <w:rPr>
          <w:spacing w:val="-4"/>
        </w:rPr>
        <w:t xml:space="preserve"> </w:t>
      </w:r>
      <w:r>
        <w:t>on</w:t>
      </w:r>
      <w:r>
        <w:rPr>
          <w:spacing w:val="-4"/>
        </w:rPr>
        <w:t xml:space="preserve"> </w:t>
      </w:r>
      <w:r>
        <w:t>the</w:t>
      </w:r>
      <w:r>
        <w:rPr>
          <w:spacing w:val="-5"/>
        </w:rPr>
        <w:t xml:space="preserve"> </w:t>
      </w:r>
      <w:r>
        <w:t>Present</w:t>
      </w:r>
      <w:r>
        <w:rPr>
          <w:spacing w:val="-5"/>
        </w:rPr>
        <w:t xml:space="preserve"> </w:t>
      </w:r>
      <w:r>
        <w:t>Situation</w:t>
      </w:r>
      <w:r>
        <w:rPr>
          <w:spacing w:val="-3"/>
        </w:rPr>
        <w:t xml:space="preserve"> </w:t>
      </w:r>
      <w:r>
        <w:rPr>
          <w:spacing w:val="-5"/>
        </w:rPr>
        <w:t>in</w:t>
      </w:r>
    </w:p>
    <w:p w14:paraId="326F3BB0" w14:textId="77777777" w:rsidR="00075191" w:rsidRDefault="00000000">
      <w:pPr>
        <w:pStyle w:val="BodyText"/>
        <w:ind w:left="1367" w:right="1367" w:firstLine="0"/>
        <w:jc w:val="center"/>
      </w:pPr>
      <w:r>
        <w:rPr>
          <w:spacing w:val="-2"/>
        </w:rPr>
        <w:t>Philosophy</w:t>
      </w:r>
    </w:p>
    <w:p w14:paraId="326F3BB1" w14:textId="77777777" w:rsidR="00075191" w:rsidRDefault="00000000">
      <w:pPr>
        <w:pStyle w:val="BodyText"/>
        <w:ind w:left="449" w:right="0" w:firstLine="0"/>
        <w:jc w:val="center"/>
      </w:pPr>
      <w:r>
        <w:t>BY</w:t>
      </w:r>
      <w:r>
        <w:rPr>
          <w:spacing w:val="-5"/>
        </w:rPr>
        <w:t xml:space="preserve"> </w:t>
      </w:r>
      <w:r>
        <w:t>WILLIAM</w:t>
      </w:r>
      <w:r>
        <w:rPr>
          <w:spacing w:val="-4"/>
        </w:rPr>
        <w:t xml:space="preserve"> </w:t>
      </w:r>
      <w:r>
        <w:rPr>
          <w:spacing w:val="-2"/>
        </w:rPr>
        <w:t>JAMES</w:t>
      </w:r>
    </w:p>
    <w:p w14:paraId="326F3BB2" w14:textId="77777777" w:rsidR="00075191" w:rsidRDefault="00075191">
      <w:pPr>
        <w:pStyle w:val="BodyText"/>
        <w:jc w:val="center"/>
        <w:sectPr w:rsidR="00075191">
          <w:pgSz w:w="12240" w:h="15840"/>
          <w:pgMar w:top="1780" w:right="1080" w:bottom="280" w:left="1080" w:header="720" w:footer="720" w:gutter="0"/>
          <w:cols w:space="720"/>
        </w:sectPr>
      </w:pPr>
    </w:p>
    <w:p w14:paraId="326F3BB3" w14:textId="77777777" w:rsidR="00075191" w:rsidRDefault="00000000">
      <w:pPr>
        <w:pStyle w:val="Heading4"/>
        <w:spacing w:before="63"/>
      </w:pPr>
      <w:r>
        <w:rPr>
          <w:spacing w:val="-2"/>
        </w:rPr>
        <w:t>CONTENTS</w:t>
      </w:r>
    </w:p>
    <w:p w14:paraId="326F3BB4" w14:textId="77777777" w:rsidR="00075191" w:rsidRDefault="00000000">
      <w:pPr>
        <w:spacing w:before="449"/>
        <w:ind w:left="810"/>
        <w:rPr>
          <w:rFonts w:ascii="Calibri"/>
          <w:b/>
        </w:rPr>
      </w:pPr>
      <w:hyperlink w:anchor="_bookmark62" w:history="1">
        <w:r>
          <w:rPr>
            <w:rFonts w:ascii="Calibri"/>
            <w:b/>
            <w:color w:val="0000FF"/>
            <w:u w:val="single" w:color="0000FF"/>
          </w:rPr>
          <w:t>LECTURE</w:t>
        </w:r>
        <w:r>
          <w:rPr>
            <w:rFonts w:ascii="Calibri"/>
            <w:b/>
            <w:color w:val="0000FF"/>
            <w:spacing w:val="8"/>
            <w:u w:val="single" w:color="0000FF"/>
          </w:rPr>
          <w:t xml:space="preserve"> </w:t>
        </w:r>
        <w:r>
          <w:rPr>
            <w:rFonts w:ascii="Calibri"/>
            <w:b/>
            <w:color w:val="0000FF"/>
            <w:u w:val="single" w:color="0000FF"/>
          </w:rPr>
          <w:t>I:</w:t>
        </w:r>
        <w:r>
          <w:rPr>
            <w:rFonts w:ascii="Calibri"/>
            <w:b/>
            <w:color w:val="0000FF"/>
            <w:spacing w:val="7"/>
            <w:u w:val="single" w:color="0000FF"/>
          </w:rPr>
          <w:t xml:space="preserve"> </w:t>
        </w:r>
        <w:r>
          <w:rPr>
            <w:rFonts w:ascii="Calibri"/>
            <w:b/>
            <w:color w:val="0000FF"/>
            <w:u w:val="single" w:color="0000FF"/>
          </w:rPr>
          <w:t>THE</w:t>
        </w:r>
        <w:r>
          <w:rPr>
            <w:rFonts w:ascii="Calibri"/>
            <w:b/>
            <w:color w:val="0000FF"/>
            <w:spacing w:val="8"/>
            <w:u w:val="single" w:color="0000FF"/>
          </w:rPr>
          <w:t xml:space="preserve"> </w:t>
        </w:r>
        <w:r>
          <w:rPr>
            <w:rFonts w:ascii="Calibri"/>
            <w:b/>
            <w:color w:val="0000FF"/>
            <w:u w:val="single" w:color="0000FF"/>
          </w:rPr>
          <w:t>TYPES</w:t>
        </w:r>
        <w:r>
          <w:rPr>
            <w:rFonts w:ascii="Calibri"/>
            <w:b/>
            <w:color w:val="0000FF"/>
            <w:spacing w:val="7"/>
            <w:u w:val="single" w:color="0000FF"/>
          </w:rPr>
          <w:t xml:space="preserve"> </w:t>
        </w:r>
        <w:r>
          <w:rPr>
            <w:rFonts w:ascii="Calibri"/>
            <w:b/>
            <w:color w:val="0000FF"/>
            <w:u w:val="single" w:color="0000FF"/>
          </w:rPr>
          <w:t>OF</w:t>
        </w:r>
        <w:r>
          <w:rPr>
            <w:rFonts w:ascii="Calibri"/>
            <w:b/>
            <w:color w:val="0000FF"/>
            <w:spacing w:val="7"/>
            <w:u w:val="single" w:color="0000FF"/>
          </w:rPr>
          <w:t xml:space="preserve"> </w:t>
        </w:r>
        <w:r>
          <w:rPr>
            <w:rFonts w:ascii="Calibri"/>
            <w:b/>
            <w:color w:val="0000FF"/>
            <w:u w:val="single" w:color="0000FF"/>
          </w:rPr>
          <w:t>PHILOSOPHIC</w:t>
        </w:r>
        <w:r>
          <w:rPr>
            <w:rFonts w:ascii="Calibri"/>
            <w:b/>
            <w:color w:val="0000FF"/>
            <w:spacing w:val="8"/>
            <w:u w:val="single" w:color="0000FF"/>
          </w:rPr>
          <w:t xml:space="preserve"> </w:t>
        </w:r>
        <w:r>
          <w:rPr>
            <w:rFonts w:ascii="Calibri"/>
            <w:b/>
            <w:color w:val="0000FF"/>
            <w:spacing w:val="-2"/>
            <w:u w:val="single" w:color="0000FF"/>
          </w:rPr>
          <w:t>THINKING</w:t>
        </w:r>
      </w:hyperlink>
    </w:p>
    <w:p w14:paraId="326F3BB5" w14:textId="77777777" w:rsidR="00075191" w:rsidRDefault="00000000">
      <w:pPr>
        <w:spacing w:before="242"/>
        <w:ind w:left="810"/>
        <w:rPr>
          <w:rFonts w:ascii="Calibri"/>
          <w:b/>
        </w:rPr>
      </w:pPr>
      <w:hyperlink w:anchor="_bookmark63" w:history="1">
        <w:r>
          <w:rPr>
            <w:rFonts w:ascii="Calibri"/>
            <w:b/>
            <w:color w:val="0000FF"/>
            <w:u w:val="single" w:color="0000FF"/>
          </w:rPr>
          <w:t>LECTURE</w:t>
        </w:r>
        <w:r>
          <w:rPr>
            <w:rFonts w:ascii="Calibri"/>
            <w:b/>
            <w:color w:val="0000FF"/>
            <w:spacing w:val="8"/>
            <w:u w:val="single" w:color="0000FF"/>
          </w:rPr>
          <w:t xml:space="preserve"> </w:t>
        </w:r>
        <w:r>
          <w:rPr>
            <w:rFonts w:ascii="Calibri"/>
            <w:b/>
            <w:color w:val="0000FF"/>
            <w:u w:val="single" w:color="0000FF"/>
          </w:rPr>
          <w:t>II:</w:t>
        </w:r>
        <w:r>
          <w:rPr>
            <w:rFonts w:ascii="Calibri"/>
            <w:b/>
            <w:color w:val="0000FF"/>
            <w:spacing w:val="8"/>
            <w:u w:val="single" w:color="0000FF"/>
          </w:rPr>
          <w:t xml:space="preserve"> </w:t>
        </w:r>
        <w:r>
          <w:rPr>
            <w:rFonts w:ascii="Calibri"/>
            <w:b/>
            <w:color w:val="0000FF"/>
            <w:u w:val="single" w:color="0000FF"/>
          </w:rPr>
          <w:t>MONISTIC</w:t>
        </w:r>
        <w:r>
          <w:rPr>
            <w:rFonts w:ascii="Calibri"/>
            <w:b/>
            <w:color w:val="0000FF"/>
            <w:spacing w:val="9"/>
            <w:u w:val="single" w:color="0000FF"/>
          </w:rPr>
          <w:t xml:space="preserve"> </w:t>
        </w:r>
        <w:r>
          <w:rPr>
            <w:rFonts w:ascii="Calibri"/>
            <w:b/>
            <w:color w:val="0000FF"/>
            <w:spacing w:val="-2"/>
            <w:u w:val="single" w:color="0000FF"/>
          </w:rPr>
          <w:t>IDEALISM</w:t>
        </w:r>
      </w:hyperlink>
    </w:p>
    <w:p w14:paraId="326F3BB6" w14:textId="77777777" w:rsidR="00075191" w:rsidRDefault="00000000">
      <w:pPr>
        <w:spacing w:before="241"/>
        <w:ind w:left="810"/>
        <w:rPr>
          <w:rFonts w:ascii="Calibri"/>
          <w:b/>
        </w:rPr>
      </w:pPr>
      <w:hyperlink w:anchor="_bookmark64" w:history="1">
        <w:r>
          <w:rPr>
            <w:rFonts w:ascii="Calibri"/>
            <w:b/>
            <w:color w:val="0000FF"/>
            <w:u w:val="single" w:color="0000FF"/>
          </w:rPr>
          <w:t>LECTURE</w:t>
        </w:r>
        <w:r>
          <w:rPr>
            <w:rFonts w:ascii="Calibri"/>
            <w:b/>
            <w:color w:val="0000FF"/>
            <w:spacing w:val="7"/>
            <w:u w:val="single" w:color="0000FF"/>
          </w:rPr>
          <w:t xml:space="preserve"> </w:t>
        </w:r>
        <w:r>
          <w:rPr>
            <w:rFonts w:ascii="Calibri"/>
            <w:b/>
            <w:color w:val="0000FF"/>
            <w:u w:val="single" w:color="0000FF"/>
          </w:rPr>
          <w:t>III:</w:t>
        </w:r>
        <w:r>
          <w:rPr>
            <w:rFonts w:ascii="Calibri"/>
            <w:b/>
            <w:color w:val="0000FF"/>
            <w:spacing w:val="5"/>
            <w:u w:val="single" w:color="0000FF"/>
          </w:rPr>
          <w:t xml:space="preserve"> </w:t>
        </w:r>
        <w:r>
          <w:rPr>
            <w:rFonts w:ascii="Calibri"/>
            <w:b/>
            <w:color w:val="0000FF"/>
            <w:u w:val="single" w:color="0000FF"/>
          </w:rPr>
          <w:t>HEGEL</w:t>
        </w:r>
        <w:r>
          <w:rPr>
            <w:rFonts w:ascii="Calibri"/>
            <w:b/>
            <w:color w:val="0000FF"/>
            <w:spacing w:val="6"/>
            <w:u w:val="single" w:color="0000FF"/>
          </w:rPr>
          <w:t xml:space="preserve"> </w:t>
        </w:r>
        <w:r>
          <w:rPr>
            <w:rFonts w:ascii="Calibri"/>
            <w:b/>
            <w:color w:val="0000FF"/>
            <w:u w:val="single" w:color="0000FF"/>
          </w:rPr>
          <w:t>AND</w:t>
        </w:r>
        <w:r>
          <w:rPr>
            <w:rFonts w:ascii="Calibri"/>
            <w:b/>
            <w:color w:val="0000FF"/>
            <w:spacing w:val="7"/>
            <w:u w:val="single" w:color="0000FF"/>
          </w:rPr>
          <w:t xml:space="preserve"> </w:t>
        </w:r>
        <w:r>
          <w:rPr>
            <w:rFonts w:ascii="Calibri"/>
            <w:b/>
            <w:color w:val="0000FF"/>
            <w:u w:val="single" w:color="0000FF"/>
          </w:rPr>
          <w:t>HIS</w:t>
        </w:r>
        <w:r>
          <w:rPr>
            <w:rFonts w:ascii="Calibri"/>
            <w:b/>
            <w:color w:val="0000FF"/>
            <w:spacing w:val="6"/>
            <w:u w:val="single" w:color="0000FF"/>
          </w:rPr>
          <w:t xml:space="preserve"> </w:t>
        </w:r>
        <w:r>
          <w:rPr>
            <w:rFonts w:ascii="Calibri"/>
            <w:b/>
            <w:color w:val="0000FF"/>
            <w:spacing w:val="-2"/>
            <w:u w:val="single" w:color="0000FF"/>
          </w:rPr>
          <w:t>METHOD</w:t>
        </w:r>
      </w:hyperlink>
    </w:p>
    <w:p w14:paraId="326F3BB7" w14:textId="77777777" w:rsidR="00075191" w:rsidRDefault="00000000">
      <w:pPr>
        <w:spacing w:before="242"/>
        <w:ind w:left="810"/>
        <w:rPr>
          <w:rFonts w:ascii="Calibri"/>
          <w:b/>
        </w:rPr>
      </w:pPr>
      <w:hyperlink w:anchor="_bookmark65" w:history="1">
        <w:r>
          <w:rPr>
            <w:rFonts w:ascii="Calibri"/>
            <w:b/>
            <w:color w:val="0000FF"/>
            <w:u w:val="single" w:color="0000FF"/>
          </w:rPr>
          <w:t>LECTURE</w:t>
        </w:r>
        <w:r>
          <w:rPr>
            <w:rFonts w:ascii="Calibri"/>
            <w:b/>
            <w:color w:val="0000FF"/>
            <w:spacing w:val="10"/>
            <w:u w:val="single" w:color="0000FF"/>
          </w:rPr>
          <w:t xml:space="preserve"> </w:t>
        </w:r>
        <w:r>
          <w:rPr>
            <w:rFonts w:ascii="Calibri"/>
            <w:b/>
            <w:color w:val="0000FF"/>
            <w:u w:val="single" w:color="0000FF"/>
          </w:rPr>
          <w:t>IV:</w:t>
        </w:r>
        <w:r>
          <w:rPr>
            <w:rFonts w:ascii="Calibri"/>
            <w:b/>
            <w:color w:val="0000FF"/>
            <w:spacing w:val="10"/>
            <w:u w:val="single" w:color="0000FF"/>
          </w:rPr>
          <w:t xml:space="preserve"> </w:t>
        </w:r>
        <w:r>
          <w:rPr>
            <w:rFonts w:ascii="Calibri"/>
            <w:b/>
            <w:color w:val="0000FF"/>
            <w:u w:val="single" w:color="0000FF"/>
          </w:rPr>
          <w:t>CONCERNING</w:t>
        </w:r>
        <w:r>
          <w:rPr>
            <w:rFonts w:ascii="Calibri"/>
            <w:b/>
            <w:color w:val="0000FF"/>
            <w:spacing w:val="9"/>
            <w:u w:val="single" w:color="0000FF"/>
          </w:rPr>
          <w:t xml:space="preserve"> </w:t>
        </w:r>
        <w:r>
          <w:rPr>
            <w:rFonts w:ascii="Calibri"/>
            <w:b/>
            <w:color w:val="0000FF"/>
            <w:spacing w:val="-2"/>
            <w:u w:val="single" w:color="0000FF"/>
          </w:rPr>
          <w:t>FECHNER</w:t>
        </w:r>
      </w:hyperlink>
    </w:p>
    <w:p w14:paraId="326F3BB8" w14:textId="77777777" w:rsidR="00075191" w:rsidRDefault="00000000">
      <w:pPr>
        <w:spacing w:before="241"/>
        <w:ind w:left="810"/>
        <w:rPr>
          <w:rFonts w:ascii="Calibri"/>
          <w:b/>
        </w:rPr>
      </w:pPr>
      <w:hyperlink w:anchor="_bookmark66" w:history="1">
        <w:r>
          <w:rPr>
            <w:rFonts w:ascii="Calibri"/>
            <w:b/>
            <w:color w:val="0000FF"/>
            <w:u w:val="single" w:color="0000FF"/>
          </w:rPr>
          <w:t>LECTURE</w:t>
        </w:r>
        <w:r>
          <w:rPr>
            <w:rFonts w:ascii="Calibri"/>
            <w:b/>
            <w:color w:val="0000FF"/>
            <w:spacing w:val="9"/>
            <w:u w:val="single" w:color="0000FF"/>
          </w:rPr>
          <w:t xml:space="preserve"> </w:t>
        </w:r>
        <w:r>
          <w:rPr>
            <w:rFonts w:ascii="Calibri"/>
            <w:b/>
            <w:color w:val="0000FF"/>
            <w:u w:val="single" w:color="0000FF"/>
          </w:rPr>
          <w:t>V:</w:t>
        </w:r>
        <w:r>
          <w:rPr>
            <w:rFonts w:ascii="Calibri"/>
            <w:b/>
            <w:color w:val="0000FF"/>
            <w:spacing w:val="8"/>
            <w:u w:val="single" w:color="0000FF"/>
          </w:rPr>
          <w:t xml:space="preserve"> </w:t>
        </w:r>
        <w:r>
          <w:rPr>
            <w:rFonts w:ascii="Calibri"/>
            <w:b/>
            <w:color w:val="0000FF"/>
            <w:u w:val="single" w:color="0000FF"/>
          </w:rPr>
          <w:t>THE</w:t>
        </w:r>
        <w:r>
          <w:rPr>
            <w:rFonts w:ascii="Calibri"/>
            <w:b/>
            <w:color w:val="0000FF"/>
            <w:spacing w:val="10"/>
            <w:u w:val="single" w:color="0000FF"/>
          </w:rPr>
          <w:t xml:space="preserve"> </w:t>
        </w:r>
        <w:r>
          <w:rPr>
            <w:rFonts w:ascii="Calibri"/>
            <w:b/>
            <w:color w:val="0000FF"/>
            <w:u w:val="single" w:color="0000FF"/>
          </w:rPr>
          <w:t>COMPOUNDING</w:t>
        </w:r>
        <w:r>
          <w:rPr>
            <w:rFonts w:ascii="Calibri"/>
            <w:b/>
            <w:color w:val="0000FF"/>
            <w:spacing w:val="8"/>
            <w:u w:val="single" w:color="0000FF"/>
          </w:rPr>
          <w:t xml:space="preserve"> </w:t>
        </w:r>
        <w:r>
          <w:rPr>
            <w:rFonts w:ascii="Calibri"/>
            <w:b/>
            <w:color w:val="0000FF"/>
            <w:u w:val="single" w:color="0000FF"/>
          </w:rPr>
          <w:t>OF</w:t>
        </w:r>
        <w:r>
          <w:rPr>
            <w:rFonts w:ascii="Calibri"/>
            <w:b/>
            <w:color w:val="0000FF"/>
            <w:spacing w:val="8"/>
            <w:u w:val="single" w:color="0000FF"/>
          </w:rPr>
          <w:t xml:space="preserve"> </w:t>
        </w:r>
        <w:r>
          <w:rPr>
            <w:rFonts w:ascii="Calibri"/>
            <w:b/>
            <w:color w:val="0000FF"/>
            <w:spacing w:val="-2"/>
            <w:u w:val="single" w:color="0000FF"/>
          </w:rPr>
          <w:t>CONSCIOUSNESS</w:t>
        </w:r>
      </w:hyperlink>
    </w:p>
    <w:p w14:paraId="326F3BB9" w14:textId="77777777" w:rsidR="00075191" w:rsidRDefault="00000000">
      <w:pPr>
        <w:spacing w:before="241"/>
        <w:ind w:left="810"/>
        <w:rPr>
          <w:rFonts w:ascii="Calibri"/>
          <w:b/>
        </w:rPr>
      </w:pPr>
      <w:hyperlink w:anchor="_bookmark67" w:history="1">
        <w:r>
          <w:rPr>
            <w:rFonts w:ascii="Calibri"/>
            <w:b/>
            <w:color w:val="0000FF"/>
            <w:u w:val="single" w:color="0000FF"/>
          </w:rPr>
          <w:t>LECTURE</w:t>
        </w:r>
        <w:r>
          <w:rPr>
            <w:rFonts w:ascii="Calibri"/>
            <w:b/>
            <w:color w:val="0000FF"/>
            <w:spacing w:val="8"/>
            <w:u w:val="single" w:color="0000FF"/>
          </w:rPr>
          <w:t xml:space="preserve"> </w:t>
        </w:r>
        <w:r>
          <w:rPr>
            <w:rFonts w:ascii="Calibri"/>
            <w:b/>
            <w:color w:val="0000FF"/>
            <w:u w:val="single" w:color="0000FF"/>
          </w:rPr>
          <w:t>VI:</w:t>
        </w:r>
        <w:r>
          <w:rPr>
            <w:rFonts w:ascii="Calibri"/>
            <w:b/>
            <w:color w:val="0000FF"/>
            <w:spacing w:val="7"/>
            <w:u w:val="single" w:color="0000FF"/>
          </w:rPr>
          <w:t xml:space="preserve"> </w:t>
        </w:r>
        <w:r>
          <w:rPr>
            <w:rFonts w:ascii="Calibri"/>
            <w:b/>
            <w:color w:val="0000FF"/>
            <w:u w:val="single" w:color="0000FF"/>
          </w:rPr>
          <w:t>BERGSON</w:t>
        </w:r>
        <w:r>
          <w:rPr>
            <w:rFonts w:ascii="Calibri"/>
            <w:b/>
            <w:color w:val="0000FF"/>
            <w:spacing w:val="8"/>
            <w:u w:val="single" w:color="0000FF"/>
          </w:rPr>
          <w:t xml:space="preserve"> </w:t>
        </w:r>
        <w:r>
          <w:rPr>
            <w:rFonts w:ascii="Calibri"/>
            <w:b/>
            <w:color w:val="0000FF"/>
            <w:u w:val="single" w:color="0000FF"/>
          </w:rPr>
          <w:t>AND</w:t>
        </w:r>
        <w:r>
          <w:rPr>
            <w:rFonts w:ascii="Calibri"/>
            <w:b/>
            <w:color w:val="0000FF"/>
            <w:spacing w:val="8"/>
            <w:u w:val="single" w:color="0000FF"/>
          </w:rPr>
          <w:t xml:space="preserve"> </w:t>
        </w:r>
        <w:r>
          <w:rPr>
            <w:rFonts w:ascii="Calibri"/>
            <w:b/>
            <w:color w:val="0000FF"/>
            <w:u w:val="single" w:color="0000FF"/>
          </w:rPr>
          <w:t>HIS</w:t>
        </w:r>
        <w:r>
          <w:rPr>
            <w:rFonts w:ascii="Calibri"/>
            <w:b/>
            <w:color w:val="0000FF"/>
            <w:spacing w:val="7"/>
            <w:u w:val="single" w:color="0000FF"/>
          </w:rPr>
          <w:t xml:space="preserve"> </w:t>
        </w:r>
        <w:r>
          <w:rPr>
            <w:rFonts w:ascii="Calibri"/>
            <w:b/>
            <w:color w:val="0000FF"/>
            <w:u w:val="single" w:color="0000FF"/>
          </w:rPr>
          <w:t>CRITIQUE</w:t>
        </w:r>
        <w:r>
          <w:rPr>
            <w:rFonts w:ascii="Calibri"/>
            <w:b/>
            <w:color w:val="0000FF"/>
            <w:spacing w:val="8"/>
            <w:u w:val="single" w:color="0000FF"/>
          </w:rPr>
          <w:t xml:space="preserve"> </w:t>
        </w:r>
        <w:r>
          <w:rPr>
            <w:rFonts w:ascii="Calibri"/>
            <w:b/>
            <w:color w:val="0000FF"/>
            <w:u w:val="single" w:color="0000FF"/>
          </w:rPr>
          <w:t>OF</w:t>
        </w:r>
        <w:r>
          <w:rPr>
            <w:rFonts w:ascii="Calibri"/>
            <w:b/>
            <w:color w:val="0000FF"/>
            <w:spacing w:val="7"/>
            <w:u w:val="single" w:color="0000FF"/>
          </w:rPr>
          <w:t xml:space="preserve"> </w:t>
        </w:r>
        <w:r>
          <w:rPr>
            <w:rFonts w:ascii="Calibri"/>
            <w:b/>
            <w:color w:val="0000FF"/>
            <w:spacing w:val="-2"/>
            <w:u w:val="single" w:color="0000FF"/>
          </w:rPr>
          <w:t>INTELLECTUALISM</w:t>
        </w:r>
      </w:hyperlink>
    </w:p>
    <w:p w14:paraId="326F3BBA" w14:textId="77777777" w:rsidR="00075191" w:rsidRDefault="00000000">
      <w:pPr>
        <w:spacing w:before="242"/>
        <w:ind w:left="810"/>
        <w:rPr>
          <w:rFonts w:ascii="Calibri"/>
          <w:b/>
        </w:rPr>
      </w:pPr>
      <w:hyperlink w:anchor="_bookmark68" w:history="1">
        <w:r>
          <w:rPr>
            <w:rFonts w:ascii="Calibri"/>
            <w:b/>
            <w:color w:val="0000FF"/>
            <w:u w:val="single" w:color="0000FF"/>
          </w:rPr>
          <w:t>LECTURE</w:t>
        </w:r>
        <w:r>
          <w:rPr>
            <w:rFonts w:ascii="Calibri"/>
            <w:b/>
            <w:color w:val="0000FF"/>
            <w:spacing w:val="8"/>
            <w:u w:val="single" w:color="0000FF"/>
          </w:rPr>
          <w:t xml:space="preserve"> </w:t>
        </w:r>
        <w:r>
          <w:rPr>
            <w:rFonts w:ascii="Calibri"/>
            <w:b/>
            <w:color w:val="0000FF"/>
            <w:u w:val="single" w:color="0000FF"/>
          </w:rPr>
          <w:t>VII:</w:t>
        </w:r>
        <w:r>
          <w:rPr>
            <w:rFonts w:ascii="Calibri"/>
            <w:b/>
            <w:color w:val="0000FF"/>
            <w:spacing w:val="7"/>
            <w:u w:val="single" w:color="0000FF"/>
          </w:rPr>
          <w:t xml:space="preserve"> </w:t>
        </w:r>
        <w:r>
          <w:rPr>
            <w:rFonts w:ascii="Calibri"/>
            <w:b/>
            <w:color w:val="0000FF"/>
            <w:u w:val="single" w:color="0000FF"/>
          </w:rPr>
          <w:t>THE</w:t>
        </w:r>
        <w:r>
          <w:rPr>
            <w:rFonts w:ascii="Calibri"/>
            <w:b/>
            <w:color w:val="0000FF"/>
            <w:spacing w:val="8"/>
            <w:u w:val="single" w:color="0000FF"/>
          </w:rPr>
          <w:t xml:space="preserve"> </w:t>
        </w:r>
        <w:r>
          <w:rPr>
            <w:rFonts w:ascii="Calibri"/>
            <w:b/>
            <w:color w:val="0000FF"/>
            <w:u w:val="single" w:color="0000FF"/>
          </w:rPr>
          <w:t>CONTINUITY</w:t>
        </w:r>
        <w:r>
          <w:rPr>
            <w:rFonts w:ascii="Calibri"/>
            <w:b/>
            <w:color w:val="0000FF"/>
            <w:spacing w:val="8"/>
            <w:u w:val="single" w:color="0000FF"/>
          </w:rPr>
          <w:t xml:space="preserve"> </w:t>
        </w:r>
        <w:r>
          <w:rPr>
            <w:rFonts w:ascii="Calibri"/>
            <w:b/>
            <w:color w:val="0000FF"/>
            <w:u w:val="single" w:color="0000FF"/>
          </w:rPr>
          <w:t>OF</w:t>
        </w:r>
        <w:r>
          <w:rPr>
            <w:rFonts w:ascii="Calibri"/>
            <w:b/>
            <w:color w:val="0000FF"/>
            <w:spacing w:val="7"/>
            <w:u w:val="single" w:color="0000FF"/>
          </w:rPr>
          <w:t xml:space="preserve"> </w:t>
        </w:r>
        <w:r>
          <w:rPr>
            <w:rFonts w:ascii="Calibri"/>
            <w:b/>
            <w:color w:val="0000FF"/>
            <w:spacing w:val="-2"/>
            <w:u w:val="single" w:color="0000FF"/>
          </w:rPr>
          <w:t>EXPERIENCE</w:t>
        </w:r>
      </w:hyperlink>
    </w:p>
    <w:p w14:paraId="326F3BBB" w14:textId="77777777" w:rsidR="00075191" w:rsidRDefault="00000000">
      <w:pPr>
        <w:spacing w:before="241"/>
        <w:ind w:left="810"/>
        <w:rPr>
          <w:rFonts w:ascii="Calibri"/>
          <w:b/>
        </w:rPr>
      </w:pPr>
      <w:hyperlink w:anchor="_bookmark69" w:history="1">
        <w:r>
          <w:rPr>
            <w:rFonts w:ascii="Calibri"/>
            <w:b/>
            <w:color w:val="0000FF"/>
            <w:u w:val="single" w:color="0000FF"/>
          </w:rPr>
          <w:t>LECTURE</w:t>
        </w:r>
        <w:r>
          <w:rPr>
            <w:rFonts w:ascii="Calibri"/>
            <w:b/>
            <w:color w:val="0000FF"/>
            <w:spacing w:val="7"/>
            <w:u w:val="single" w:color="0000FF"/>
          </w:rPr>
          <w:t xml:space="preserve"> </w:t>
        </w:r>
        <w:r>
          <w:rPr>
            <w:rFonts w:ascii="Calibri"/>
            <w:b/>
            <w:color w:val="0000FF"/>
            <w:u w:val="single" w:color="0000FF"/>
          </w:rPr>
          <w:t>VIII:</w:t>
        </w:r>
        <w:r>
          <w:rPr>
            <w:rFonts w:ascii="Calibri"/>
            <w:b/>
            <w:color w:val="0000FF"/>
            <w:spacing w:val="7"/>
            <w:u w:val="single" w:color="0000FF"/>
          </w:rPr>
          <w:t xml:space="preserve"> </w:t>
        </w:r>
        <w:r>
          <w:rPr>
            <w:rFonts w:ascii="Calibri"/>
            <w:b/>
            <w:color w:val="0000FF"/>
            <w:spacing w:val="-2"/>
            <w:u w:val="single" w:color="0000FF"/>
          </w:rPr>
          <w:t>CONCLUSIONS</w:t>
        </w:r>
      </w:hyperlink>
    </w:p>
    <w:p w14:paraId="326F3BBC" w14:textId="77777777" w:rsidR="00075191" w:rsidRDefault="00000000">
      <w:pPr>
        <w:spacing w:before="242"/>
        <w:ind w:left="810"/>
        <w:rPr>
          <w:rFonts w:ascii="Calibri"/>
          <w:b/>
        </w:rPr>
      </w:pPr>
      <w:hyperlink w:anchor="_bookmark70" w:history="1">
        <w:r>
          <w:rPr>
            <w:rFonts w:ascii="Calibri"/>
            <w:b/>
            <w:color w:val="0000FF"/>
            <w:spacing w:val="-2"/>
            <w:u w:val="single" w:color="0000FF"/>
          </w:rPr>
          <w:t>APPENDICES</w:t>
        </w:r>
      </w:hyperlink>
    </w:p>
    <w:p w14:paraId="326F3BBD" w14:textId="77777777" w:rsidR="00075191" w:rsidRDefault="00000000">
      <w:pPr>
        <w:spacing w:before="1"/>
        <w:ind w:left="1410" w:right="7558"/>
        <w:jc w:val="both"/>
        <w:rPr>
          <w:rFonts w:ascii="Calibri"/>
        </w:rPr>
      </w:pPr>
      <w:hyperlink w:anchor="_bookmark71" w:history="1">
        <w:r>
          <w:rPr>
            <w:rFonts w:ascii="Calibri"/>
            <w:color w:val="0000FF"/>
            <w:u w:val="single" w:color="0000FF"/>
          </w:rPr>
          <w:t>APPENDIX</w:t>
        </w:r>
        <w:r>
          <w:rPr>
            <w:rFonts w:ascii="Calibri"/>
            <w:color w:val="0000FF"/>
            <w:spacing w:val="-13"/>
            <w:u w:val="single" w:color="0000FF"/>
          </w:rPr>
          <w:t xml:space="preserve"> </w:t>
        </w:r>
        <w:r>
          <w:rPr>
            <w:rFonts w:ascii="Calibri"/>
            <w:color w:val="0000FF"/>
            <w:u w:val="single" w:color="0000FF"/>
          </w:rPr>
          <w:t>A</w:t>
        </w:r>
      </w:hyperlink>
      <w:r>
        <w:rPr>
          <w:rFonts w:ascii="Calibri"/>
          <w:color w:val="0000FF"/>
        </w:rPr>
        <w:t xml:space="preserve"> </w:t>
      </w:r>
      <w:hyperlink w:anchor="_bookmark72" w:history="1">
        <w:r>
          <w:rPr>
            <w:rFonts w:ascii="Calibri"/>
            <w:color w:val="0000FF"/>
            <w:u w:val="single" w:color="0000FF"/>
          </w:rPr>
          <w:t>APPENDIX</w:t>
        </w:r>
        <w:r>
          <w:rPr>
            <w:rFonts w:ascii="Calibri"/>
            <w:color w:val="0000FF"/>
            <w:spacing w:val="-7"/>
            <w:u w:val="single" w:color="0000FF"/>
          </w:rPr>
          <w:t xml:space="preserve"> </w:t>
        </w:r>
        <w:r>
          <w:rPr>
            <w:rFonts w:ascii="Calibri"/>
            <w:color w:val="0000FF"/>
            <w:u w:val="single" w:color="0000FF"/>
          </w:rPr>
          <w:t>B</w:t>
        </w:r>
      </w:hyperlink>
      <w:r>
        <w:rPr>
          <w:rFonts w:ascii="Calibri"/>
          <w:color w:val="0000FF"/>
        </w:rPr>
        <w:t xml:space="preserve"> </w:t>
      </w:r>
      <w:hyperlink w:anchor="_bookmark73" w:history="1">
        <w:r>
          <w:rPr>
            <w:rFonts w:ascii="Calibri"/>
            <w:color w:val="0000FF"/>
            <w:u w:val="single" w:color="0000FF"/>
          </w:rPr>
          <w:t>APPENDIX</w:t>
        </w:r>
        <w:r>
          <w:rPr>
            <w:rFonts w:ascii="Calibri"/>
            <w:color w:val="0000FF"/>
            <w:spacing w:val="12"/>
            <w:u w:val="single" w:color="0000FF"/>
          </w:rPr>
          <w:t xml:space="preserve"> </w:t>
        </w:r>
        <w:r>
          <w:rPr>
            <w:rFonts w:ascii="Calibri"/>
            <w:color w:val="0000FF"/>
            <w:spacing w:val="-10"/>
            <w:u w:val="single" w:color="0000FF"/>
          </w:rPr>
          <w:t>C</w:t>
        </w:r>
      </w:hyperlink>
    </w:p>
    <w:p w14:paraId="326F3BBE" w14:textId="77777777" w:rsidR="00075191" w:rsidRDefault="00075191">
      <w:pPr>
        <w:jc w:val="both"/>
        <w:rPr>
          <w:rFonts w:ascii="Calibri"/>
        </w:rPr>
        <w:sectPr w:rsidR="00075191">
          <w:pgSz w:w="12240" w:h="15840"/>
          <w:pgMar w:top="1720" w:right="1080" w:bottom="280" w:left="1080" w:header="720" w:footer="720" w:gutter="0"/>
          <w:cols w:space="720"/>
        </w:sectPr>
      </w:pPr>
    </w:p>
    <w:p w14:paraId="326F3BBF" w14:textId="77777777" w:rsidR="00075191" w:rsidRDefault="00000000">
      <w:pPr>
        <w:pStyle w:val="Heading2"/>
        <w:spacing w:line="244" w:lineRule="auto"/>
        <w:ind w:right="46"/>
      </w:pPr>
      <w:bookmarkStart w:id="67" w:name="_bookmark62"/>
      <w:bookmarkEnd w:id="67"/>
      <w:r>
        <w:t>LECTURE</w:t>
      </w:r>
      <w:r>
        <w:rPr>
          <w:spacing w:val="80"/>
        </w:rPr>
        <w:t xml:space="preserve"> </w:t>
      </w:r>
      <w:r>
        <w:t>I:</w:t>
      </w:r>
      <w:r>
        <w:rPr>
          <w:spacing w:val="80"/>
        </w:rPr>
        <w:t xml:space="preserve"> </w:t>
      </w:r>
      <w:r>
        <w:t>THE</w:t>
      </w:r>
      <w:r>
        <w:rPr>
          <w:spacing w:val="80"/>
        </w:rPr>
        <w:t xml:space="preserve"> </w:t>
      </w:r>
      <w:r>
        <w:t>TYPES</w:t>
      </w:r>
      <w:r>
        <w:rPr>
          <w:spacing w:val="80"/>
        </w:rPr>
        <w:t xml:space="preserve"> </w:t>
      </w:r>
      <w:r>
        <w:t>OF</w:t>
      </w:r>
      <w:r>
        <w:rPr>
          <w:spacing w:val="80"/>
        </w:rPr>
        <w:t xml:space="preserve"> </w:t>
      </w:r>
      <w:r>
        <w:t>PHILOSOPHIC</w:t>
      </w:r>
      <w:r>
        <w:rPr>
          <w:spacing w:val="40"/>
        </w:rPr>
        <w:t xml:space="preserve"> </w:t>
      </w:r>
      <w:r>
        <w:rPr>
          <w:spacing w:val="-2"/>
        </w:rPr>
        <w:t>THINKING</w:t>
      </w:r>
    </w:p>
    <w:p w14:paraId="326F3BC0" w14:textId="77777777" w:rsidR="00075191" w:rsidRDefault="00000000">
      <w:pPr>
        <w:pStyle w:val="BodyText"/>
        <w:spacing w:before="341"/>
      </w:pPr>
      <w:r>
        <w:t>As these lectures are meant to be public, and so few, I have assumed all very special problems to be excluded, and some topic of general interest required. Fortunately, our age seems to be growing philosophical again—still in the ashes live the wonted fires. Oxford, long the seed-bed, for the english world, of the idealism inspired by Kant and Hegel, has recently become the nursery of a very different way of thinking. Even non-philosophers have begun to take an interest in a controversy over what is known as pluralism or humanism. It looks a little as if the ancient english empirism, so long put out of fashion here by nobler sounding germanic formulas, might be repluming itself and getting ready for a stronger flight than ever. It looks as if foundations were being sounded and examined afresh.</w:t>
      </w:r>
    </w:p>
    <w:p w14:paraId="326F3BC1" w14:textId="77777777" w:rsidR="00075191" w:rsidRDefault="00000000">
      <w:pPr>
        <w:pStyle w:val="BodyText"/>
        <w:spacing w:before="1"/>
      </w:pPr>
      <w:r>
        <w:t>Individuality outruns all classification, yet we insist on classifying every one we meet under some general head. As these heads usually suggest prejudicial associations to some hearer or other, the life of philosophy largely consists of resentments at the classing, and complaints of being misunderstood. But there are signs of clearing up, and, on the whole, less acrimony in discussion, for which both Oxford and Harvard are partly to be thanked. As I look back into the sixties, Mill, Bain, and Hamilton were the only official philosophers in Britain. Spencer, Martineau, and Hodgson were just</w:t>
      </w:r>
      <w:r>
        <w:rPr>
          <w:spacing w:val="-2"/>
        </w:rPr>
        <w:t xml:space="preserve"> </w:t>
      </w:r>
      <w:r>
        <w:t>beginning.</w:t>
      </w:r>
      <w:r>
        <w:rPr>
          <w:spacing w:val="-2"/>
        </w:rPr>
        <w:t xml:space="preserve"> </w:t>
      </w:r>
      <w:r>
        <w:t>In</w:t>
      </w:r>
      <w:r>
        <w:rPr>
          <w:spacing w:val="-2"/>
        </w:rPr>
        <w:t xml:space="preserve"> </w:t>
      </w:r>
      <w:r>
        <w:t>France,</w:t>
      </w:r>
      <w:r>
        <w:rPr>
          <w:spacing w:val="-2"/>
        </w:rPr>
        <w:t xml:space="preserve"> </w:t>
      </w:r>
      <w:r>
        <w:t>the</w:t>
      </w:r>
      <w:r>
        <w:rPr>
          <w:spacing w:val="-2"/>
        </w:rPr>
        <w:t xml:space="preserve"> </w:t>
      </w:r>
      <w:r>
        <w:t>pupils</w:t>
      </w:r>
      <w:r>
        <w:rPr>
          <w:spacing w:val="-2"/>
        </w:rPr>
        <w:t xml:space="preserve"> </w:t>
      </w:r>
      <w:r>
        <w:t>of</w:t>
      </w:r>
      <w:r>
        <w:rPr>
          <w:spacing w:val="-2"/>
        </w:rPr>
        <w:t xml:space="preserve"> </w:t>
      </w:r>
      <w:r>
        <w:t>Cousin</w:t>
      </w:r>
      <w:r>
        <w:rPr>
          <w:spacing w:val="-2"/>
        </w:rPr>
        <w:t xml:space="preserve"> </w:t>
      </w:r>
      <w:r>
        <w:t>were</w:t>
      </w:r>
      <w:r>
        <w:rPr>
          <w:spacing w:val="-2"/>
        </w:rPr>
        <w:t xml:space="preserve"> </w:t>
      </w:r>
      <w:r>
        <w:t>delving</w:t>
      </w:r>
      <w:r>
        <w:rPr>
          <w:spacing w:val="-2"/>
        </w:rPr>
        <w:t xml:space="preserve"> </w:t>
      </w:r>
      <w:r>
        <w:t>into</w:t>
      </w:r>
      <w:r>
        <w:rPr>
          <w:spacing w:val="-2"/>
        </w:rPr>
        <w:t xml:space="preserve"> </w:t>
      </w:r>
      <w:r>
        <w:t>history</w:t>
      </w:r>
      <w:r>
        <w:rPr>
          <w:spacing w:val="-2"/>
        </w:rPr>
        <w:t xml:space="preserve"> </w:t>
      </w:r>
      <w:r>
        <w:t>only, and Renouvier alone had an original system. In Germany, the hegelian impetus had spent itself, and, apart from historical scholarship, nothing but the materialistic controversy remained, with such men as Büchner and Ulrici as its champions. Lotze and Fechner were the sole original thinkers, and Fechner was not a professional philosopher at all.</w:t>
      </w:r>
    </w:p>
    <w:p w14:paraId="326F3BC2" w14:textId="77777777" w:rsidR="00075191" w:rsidRDefault="00000000">
      <w:pPr>
        <w:pStyle w:val="BodyText"/>
      </w:pPr>
      <w:r>
        <w:t>The general impression made was of crude issues and oppositions, of small subtlety and of a widely spread ignorance. Amateurishness was rampant. Samuel Bailey's 'letters on the philosophy of the human mind,' published in 1855, are one of the ablest expressions of english</w:t>
      </w:r>
      <w:r>
        <w:rPr>
          <w:spacing w:val="40"/>
        </w:rPr>
        <w:t xml:space="preserve"> </w:t>
      </w:r>
      <w:r>
        <w:t>associationism, and a book of real power. Yet hear how he writes of Kant:</w:t>
      </w:r>
      <w:r>
        <w:rPr>
          <w:spacing w:val="40"/>
        </w:rPr>
        <w:t xml:space="preserve"> </w:t>
      </w:r>
      <w:r>
        <w:t>'No one, after reading the extracts, etc., can be surprised to hear of a declaration</w:t>
      </w:r>
      <w:r>
        <w:rPr>
          <w:spacing w:val="33"/>
        </w:rPr>
        <w:t xml:space="preserve"> </w:t>
      </w:r>
      <w:r>
        <w:t>by</w:t>
      </w:r>
      <w:r>
        <w:rPr>
          <w:spacing w:val="33"/>
        </w:rPr>
        <w:t xml:space="preserve"> </w:t>
      </w:r>
      <w:r>
        <w:t>men</w:t>
      </w:r>
      <w:r>
        <w:rPr>
          <w:spacing w:val="33"/>
        </w:rPr>
        <w:t xml:space="preserve"> </w:t>
      </w:r>
      <w:r>
        <w:t>of</w:t>
      </w:r>
      <w:r>
        <w:rPr>
          <w:spacing w:val="33"/>
        </w:rPr>
        <w:t xml:space="preserve"> </w:t>
      </w:r>
      <w:r>
        <w:t>eminent</w:t>
      </w:r>
      <w:r>
        <w:rPr>
          <w:spacing w:val="33"/>
        </w:rPr>
        <w:t xml:space="preserve"> </w:t>
      </w:r>
      <w:r>
        <w:t>abilities,</w:t>
      </w:r>
      <w:r>
        <w:rPr>
          <w:spacing w:val="33"/>
        </w:rPr>
        <w:t xml:space="preserve"> </w:t>
      </w:r>
      <w:r>
        <w:t>that,</w:t>
      </w:r>
      <w:r>
        <w:rPr>
          <w:spacing w:val="33"/>
        </w:rPr>
        <w:t xml:space="preserve"> </w:t>
      </w:r>
      <w:r>
        <w:t>after</w:t>
      </w:r>
      <w:r>
        <w:rPr>
          <w:spacing w:val="33"/>
        </w:rPr>
        <w:t xml:space="preserve"> </w:t>
      </w:r>
      <w:r>
        <w:t>years</w:t>
      </w:r>
      <w:r>
        <w:rPr>
          <w:spacing w:val="33"/>
        </w:rPr>
        <w:t xml:space="preserve"> </w:t>
      </w:r>
      <w:r>
        <w:t>of</w:t>
      </w:r>
      <w:r>
        <w:rPr>
          <w:spacing w:val="33"/>
        </w:rPr>
        <w:t xml:space="preserve"> </w:t>
      </w:r>
      <w:r>
        <w:t>study,</w:t>
      </w:r>
      <w:r>
        <w:rPr>
          <w:spacing w:val="33"/>
        </w:rPr>
        <w:t xml:space="preserve"> </w:t>
      </w:r>
      <w:r>
        <w:t>they</w:t>
      </w:r>
      <w:r>
        <w:rPr>
          <w:spacing w:val="33"/>
        </w:rPr>
        <w:t xml:space="preserve"> </w:t>
      </w:r>
      <w:r>
        <w:t>had</w:t>
      </w:r>
    </w:p>
    <w:p w14:paraId="326F3BC3" w14:textId="77777777" w:rsidR="00075191" w:rsidRDefault="00075191">
      <w:pPr>
        <w:pStyle w:val="BodyText"/>
        <w:sectPr w:rsidR="00075191">
          <w:pgSz w:w="12240" w:h="15840"/>
          <w:pgMar w:top="1740" w:right="1080" w:bottom="280" w:left="1080" w:header="720" w:footer="720" w:gutter="0"/>
          <w:cols w:space="720"/>
        </w:sectPr>
      </w:pPr>
    </w:p>
    <w:p w14:paraId="326F3BC4" w14:textId="77777777" w:rsidR="00075191" w:rsidRDefault="00000000">
      <w:pPr>
        <w:pStyle w:val="BodyText"/>
        <w:spacing w:before="69"/>
        <w:ind w:right="363" w:firstLine="0"/>
      </w:pPr>
      <w:r>
        <w:t>not succeeded in gathering one clear idea from the speculations of Kant. I should have been almost surprised if they had. In or about 1818, Lord Grenville, when visiting the Lakes of England, observed to Professor Wilson that, after five years' study of Kant's philosophy, he had not gathered from it one clear idea. Wilberforce, about the same time, made the same confession to another friend of my own. "I am endeavoring," exclaims Sir James Mackintosh, in the irritation, evidently, of baffled efforts, "to understand this accursed german philosophy."[1]</w:t>
      </w:r>
    </w:p>
    <w:p w14:paraId="326F3BC5" w14:textId="77777777" w:rsidR="00075191" w:rsidRDefault="00000000">
      <w:pPr>
        <w:pStyle w:val="BodyText"/>
        <w:spacing w:before="1"/>
        <w:ind w:right="362"/>
      </w:pPr>
      <w:r>
        <w:t xml:space="preserve">What Oxford thinker would dare to print such </w:t>
      </w:r>
      <w:r>
        <w:rPr>
          <w:i/>
        </w:rPr>
        <w:t xml:space="preserve">naïf </w:t>
      </w:r>
      <w:r>
        <w:t>and provincial-sounding citations of authority to-day?</w:t>
      </w:r>
    </w:p>
    <w:p w14:paraId="326F3BC6" w14:textId="77777777" w:rsidR="00075191" w:rsidRDefault="00000000">
      <w:pPr>
        <w:pStyle w:val="BodyText"/>
      </w:pPr>
      <w:r>
        <w:t>The torch of learning passes from land to land as the spirit bloweth the flame. The deepening of philosophic consciousness came to us english folk from Germany, as it will probably pass back ere long. Ferrier, J.H. Stirling, and, most of all, T.H. Green are to be thanked. If asked to tell in broad</w:t>
      </w:r>
      <w:r>
        <w:rPr>
          <w:spacing w:val="40"/>
        </w:rPr>
        <w:t xml:space="preserve"> </w:t>
      </w:r>
      <w:r>
        <w:t>strokes what the main doctrinal change has been, I should call it a change from the crudity of the older english thinking, its ultra-simplicity of mind, both when it was religious and when it was anti-religious, toward a rationalism derived in the first instance from Germany, but relieved from german technicality and shrillness, and content to suggest, and to remain vague, and to be, in, the english fashion, devout.</w:t>
      </w:r>
    </w:p>
    <w:p w14:paraId="326F3BC7" w14:textId="77777777" w:rsidR="00075191" w:rsidRDefault="00000000">
      <w:pPr>
        <w:pStyle w:val="BodyText"/>
        <w:ind w:right="360"/>
      </w:pPr>
      <w:r>
        <w:t>By the time T.H. Green began at Oxford, the generation seemed to feel as if it had fed on the chopped straw of psychology and of associationism long enough, and as if a little vastness, even though it went with vagueness, as of some moist wind from far away, reminding us of our pre-natal sublimity, would be welcome.</w:t>
      </w:r>
    </w:p>
    <w:p w14:paraId="326F3BC8" w14:textId="77777777" w:rsidR="00075191" w:rsidRDefault="00000000">
      <w:pPr>
        <w:pStyle w:val="BodyText"/>
        <w:ind w:right="361"/>
      </w:pPr>
      <w:r>
        <w:t xml:space="preserve">Green's great point of attack was the disconnectedness of the reigning english sensationalism. </w:t>
      </w:r>
      <w:r>
        <w:rPr>
          <w:i/>
        </w:rPr>
        <w:t xml:space="preserve">Relating </w:t>
      </w:r>
      <w:r>
        <w:t>was the great intellectual activity for him, and the key to this relating was believed by him to lodge itself at last in what most of you know as Kant's unity of apperception, transformed into a living spirit of the world.</w:t>
      </w:r>
    </w:p>
    <w:p w14:paraId="326F3BC9" w14:textId="77777777" w:rsidR="00075191" w:rsidRDefault="00000000">
      <w:pPr>
        <w:pStyle w:val="BodyText"/>
        <w:spacing w:before="1"/>
        <w:ind w:right="363"/>
      </w:pPr>
      <w:r>
        <w:t>Hence a monism of a devout kind. In some way we must be fallen angels, one with intelligence as such; and a great disdain for empiricism of the sensationalist sort has always characterized this school of thought, which, on the whole, has reigned supreme at Oxford and in the Scottish universities until the present day.</w:t>
      </w:r>
    </w:p>
    <w:p w14:paraId="326F3BCA" w14:textId="77777777" w:rsidR="00075191" w:rsidRDefault="00000000">
      <w:pPr>
        <w:pStyle w:val="BodyText"/>
      </w:pPr>
      <w:r>
        <w:t>But now there are signs of its giving way to a wave of revised</w:t>
      </w:r>
      <w:r>
        <w:rPr>
          <w:spacing w:val="40"/>
        </w:rPr>
        <w:t xml:space="preserve"> </w:t>
      </w:r>
      <w:r>
        <w:t>empiricism.</w:t>
      </w:r>
      <w:r>
        <w:rPr>
          <w:spacing w:val="14"/>
        </w:rPr>
        <w:t xml:space="preserve"> </w:t>
      </w:r>
      <w:r>
        <w:t>I</w:t>
      </w:r>
      <w:r>
        <w:rPr>
          <w:spacing w:val="14"/>
        </w:rPr>
        <w:t xml:space="preserve"> </w:t>
      </w:r>
      <w:r>
        <w:t>confess</w:t>
      </w:r>
      <w:r>
        <w:rPr>
          <w:spacing w:val="14"/>
        </w:rPr>
        <w:t xml:space="preserve"> </w:t>
      </w:r>
      <w:r>
        <w:t>that I</w:t>
      </w:r>
      <w:r>
        <w:rPr>
          <w:spacing w:val="14"/>
        </w:rPr>
        <w:t xml:space="preserve"> </w:t>
      </w:r>
      <w:r>
        <w:t>should</w:t>
      </w:r>
      <w:r>
        <w:rPr>
          <w:spacing w:val="14"/>
        </w:rPr>
        <w:t xml:space="preserve"> </w:t>
      </w:r>
      <w:r>
        <w:t>be</w:t>
      </w:r>
      <w:r>
        <w:rPr>
          <w:spacing w:val="14"/>
        </w:rPr>
        <w:t xml:space="preserve"> </w:t>
      </w:r>
      <w:r>
        <w:t>glad</w:t>
      </w:r>
      <w:r>
        <w:rPr>
          <w:spacing w:val="14"/>
        </w:rPr>
        <w:t xml:space="preserve"> </w:t>
      </w:r>
      <w:r>
        <w:t>to</w:t>
      </w:r>
      <w:r>
        <w:rPr>
          <w:spacing w:val="14"/>
        </w:rPr>
        <w:t xml:space="preserve"> </w:t>
      </w:r>
      <w:r>
        <w:t>see</w:t>
      </w:r>
      <w:r>
        <w:rPr>
          <w:spacing w:val="14"/>
        </w:rPr>
        <w:t xml:space="preserve"> </w:t>
      </w:r>
      <w:r>
        <w:t>this</w:t>
      </w:r>
      <w:r>
        <w:rPr>
          <w:spacing w:val="14"/>
        </w:rPr>
        <w:t xml:space="preserve"> </w:t>
      </w:r>
      <w:r>
        <w:t>latest wave</w:t>
      </w:r>
      <w:r>
        <w:rPr>
          <w:spacing w:val="14"/>
        </w:rPr>
        <w:t xml:space="preserve"> </w:t>
      </w:r>
      <w:r>
        <w:t>prevail;</w:t>
      </w:r>
      <w:r>
        <w:rPr>
          <w:spacing w:val="14"/>
        </w:rPr>
        <w:t xml:space="preserve"> </w:t>
      </w:r>
      <w:r>
        <w:t>so</w:t>
      </w:r>
    </w:p>
    <w:p w14:paraId="326F3BCB" w14:textId="77777777" w:rsidR="00075191" w:rsidRDefault="00075191">
      <w:pPr>
        <w:pStyle w:val="BodyText"/>
        <w:sectPr w:rsidR="00075191">
          <w:pgSz w:w="12240" w:h="15840"/>
          <w:pgMar w:top="1360" w:right="1080" w:bottom="280" w:left="1080" w:header="720" w:footer="720" w:gutter="0"/>
          <w:cols w:space="720"/>
        </w:sectPr>
      </w:pPr>
    </w:p>
    <w:p w14:paraId="326F3BCC" w14:textId="77777777" w:rsidR="00075191" w:rsidRDefault="00000000">
      <w:pPr>
        <w:pStyle w:val="BodyText"/>
        <w:spacing w:before="70"/>
        <w:ind w:right="367" w:firstLine="0"/>
      </w:pPr>
      <w:r>
        <w:t>—the sooner I am frank about it the better—I hope to have my voice counted in its favor as one of the results of this lecture-course.</w:t>
      </w:r>
    </w:p>
    <w:p w14:paraId="326F3BCD" w14:textId="77777777" w:rsidR="00075191" w:rsidRDefault="00000000">
      <w:pPr>
        <w:pStyle w:val="BodyText"/>
      </w:pPr>
      <w:r>
        <w:t xml:space="preserve">What do the terms empiricism and rationalism mean? Reduced to their most pregnant difference, </w:t>
      </w:r>
      <w:r>
        <w:rPr>
          <w:i/>
        </w:rPr>
        <w:t>empiricism means the habit of explaining wholes</w:t>
      </w:r>
      <w:r>
        <w:rPr>
          <w:i/>
          <w:spacing w:val="40"/>
        </w:rPr>
        <w:t xml:space="preserve"> </w:t>
      </w:r>
      <w:r>
        <w:rPr>
          <w:i/>
        </w:rPr>
        <w:t>by parts, and rationalism means the habit of explaining parts by wholes</w:t>
      </w:r>
      <w:r>
        <w:t>. Rationalism</w:t>
      </w:r>
      <w:r>
        <w:rPr>
          <w:spacing w:val="-3"/>
        </w:rPr>
        <w:t xml:space="preserve"> </w:t>
      </w:r>
      <w:r>
        <w:t>thus</w:t>
      </w:r>
      <w:r>
        <w:rPr>
          <w:spacing w:val="-3"/>
        </w:rPr>
        <w:t xml:space="preserve"> </w:t>
      </w:r>
      <w:r>
        <w:t>preserves</w:t>
      </w:r>
      <w:r>
        <w:rPr>
          <w:spacing w:val="-3"/>
        </w:rPr>
        <w:t xml:space="preserve"> </w:t>
      </w:r>
      <w:r>
        <w:t>affinities</w:t>
      </w:r>
      <w:r>
        <w:rPr>
          <w:spacing w:val="-3"/>
        </w:rPr>
        <w:t xml:space="preserve"> </w:t>
      </w:r>
      <w:r>
        <w:t>with</w:t>
      </w:r>
      <w:r>
        <w:rPr>
          <w:spacing w:val="-3"/>
        </w:rPr>
        <w:t xml:space="preserve"> </w:t>
      </w:r>
      <w:r>
        <w:t>monism,</w:t>
      </w:r>
      <w:r>
        <w:rPr>
          <w:spacing w:val="-3"/>
        </w:rPr>
        <w:t xml:space="preserve"> </w:t>
      </w:r>
      <w:r>
        <w:t>since</w:t>
      </w:r>
      <w:r>
        <w:rPr>
          <w:spacing w:val="-3"/>
        </w:rPr>
        <w:t xml:space="preserve"> </w:t>
      </w:r>
      <w:r>
        <w:t>wholeness</w:t>
      </w:r>
      <w:r>
        <w:rPr>
          <w:spacing w:val="-3"/>
        </w:rPr>
        <w:t xml:space="preserve"> </w:t>
      </w:r>
      <w:r>
        <w:t>goes</w:t>
      </w:r>
      <w:r>
        <w:rPr>
          <w:spacing w:val="-3"/>
        </w:rPr>
        <w:t xml:space="preserve"> </w:t>
      </w:r>
      <w:r>
        <w:t>with union, while empiricism inclines to pluralistic views. No philosophy can ever be anything but a summary sketch, a picture of the world in abridgment, a foreshortened bird's-eye view of the perspective of events. And the first thing to notice is this, that the only material we have at our disposal for making a picture</w:t>
      </w:r>
      <w:r>
        <w:rPr>
          <w:spacing w:val="-1"/>
        </w:rPr>
        <w:t xml:space="preserve"> </w:t>
      </w:r>
      <w:r>
        <w:t>of</w:t>
      </w:r>
      <w:r>
        <w:rPr>
          <w:spacing w:val="-1"/>
        </w:rPr>
        <w:t xml:space="preserve"> </w:t>
      </w:r>
      <w:r>
        <w:t>the</w:t>
      </w:r>
      <w:r>
        <w:rPr>
          <w:spacing w:val="-1"/>
        </w:rPr>
        <w:t xml:space="preserve"> </w:t>
      </w:r>
      <w:r>
        <w:t>whole</w:t>
      </w:r>
      <w:r>
        <w:rPr>
          <w:spacing w:val="-1"/>
        </w:rPr>
        <w:t xml:space="preserve"> </w:t>
      </w:r>
      <w:r>
        <w:t>world</w:t>
      </w:r>
      <w:r>
        <w:rPr>
          <w:spacing w:val="-1"/>
        </w:rPr>
        <w:t xml:space="preserve"> </w:t>
      </w:r>
      <w:r>
        <w:t>is</w:t>
      </w:r>
      <w:r>
        <w:rPr>
          <w:spacing w:val="-1"/>
        </w:rPr>
        <w:t xml:space="preserve"> </w:t>
      </w:r>
      <w:r>
        <w:t>supplied</w:t>
      </w:r>
      <w:r>
        <w:rPr>
          <w:spacing w:val="-1"/>
        </w:rPr>
        <w:t xml:space="preserve"> </w:t>
      </w:r>
      <w:r>
        <w:t>by</w:t>
      </w:r>
      <w:r>
        <w:rPr>
          <w:spacing w:val="-1"/>
        </w:rPr>
        <w:t xml:space="preserve"> </w:t>
      </w:r>
      <w:r>
        <w:t>the</w:t>
      </w:r>
      <w:r>
        <w:rPr>
          <w:spacing w:val="-1"/>
        </w:rPr>
        <w:t xml:space="preserve"> </w:t>
      </w:r>
      <w:r>
        <w:t>various</w:t>
      </w:r>
      <w:r>
        <w:rPr>
          <w:spacing w:val="-1"/>
        </w:rPr>
        <w:t xml:space="preserve"> </w:t>
      </w:r>
      <w:r>
        <w:t>portions</w:t>
      </w:r>
      <w:r>
        <w:rPr>
          <w:spacing w:val="-1"/>
        </w:rPr>
        <w:t xml:space="preserve"> </w:t>
      </w:r>
      <w:r>
        <w:t>of</w:t>
      </w:r>
      <w:r>
        <w:rPr>
          <w:spacing w:val="-1"/>
        </w:rPr>
        <w:t xml:space="preserve"> </w:t>
      </w:r>
      <w:r>
        <w:t>that</w:t>
      </w:r>
      <w:r>
        <w:rPr>
          <w:spacing w:val="-2"/>
        </w:rPr>
        <w:t xml:space="preserve"> </w:t>
      </w:r>
      <w:r>
        <w:t>world</w:t>
      </w:r>
      <w:r>
        <w:rPr>
          <w:spacing w:val="-1"/>
        </w:rPr>
        <w:t xml:space="preserve"> </w:t>
      </w:r>
      <w:r>
        <w:t>of which we have already had experience. We can invent no new forms of conception, applicable to the whole exclusively, and not suggested originally by the parts. All philosophers, accordingly, have conceived of the whole world after the analogy of some particular feature of it which has particularly captivated their attention. Thus, the theists take their cue from manufacture, the pantheists from growth. For one man, the world is like a thought or a grammatical sentence in which a thought is expressed. For such a philosopher, the whole must logically be prior to the parts; for letters would never have been invented without syllables to spell, or syllables without words to utter.</w:t>
      </w:r>
    </w:p>
    <w:p w14:paraId="326F3BCE" w14:textId="77777777" w:rsidR="00075191" w:rsidRDefault="00000000">
      <w:pPr>
        <w:pStyle w:val="BodyText"/>
        <w:ind w:right="359"/>
      </w:pPr>
      <w:r>
        <w:t xml:space="preserve">Another man, struck by the disconnectedness and mutual accidentality of so many of the world's details, takes the universe as a whole to have been such a disconnectedness originally, and supposes order to have been superinduced upon it in the second instance, possibly by attrition and the gradual wearing away by internal friction of portions that originally </w:t>
      </w:r>
      <w:r>
        <w:rPr>
          <w:spacing w:val="-2"/>
        </w:rPr>
        <w:t>interfered.</w:t>
      </w:r>
    </w:p>
    <w:p w14:paraId="326F3BCF" w14:textId="77777777" w:rsidR="00075191" w:rsidRDefault="00000000">
      <w:pPr>
        <w:pStyle w:val="BodyText"/>
      </w:pPr>
      <w:r>
        <w:t>Another will conceive the order as only a statistical appearance, and the universe will be for him like a vast grab-bag with black and white balls in it, of which we guess the quantities only probably, by the frequency with which we experience their egress.</w:t>
      </w:r>
    </w:p>
    <w:p w14:paraId="326F3BD0" w14:textId="77777777" w:rsidR="00075191" w:rsidRDefault="00000000">
      <w:pPr>
        <w:pStyle w:val="BodyText"/>
        <w:spacing w:before="1"/>
        <w:ind w:right="362"/>
      </w:pPr>
      <w:r>
        <w:t xml:space="preserve">For another, again, there is no really inherent order, but it is we who project order into the world by selecting objects and tracing relations so as to gratify our intellectual interests. We </w:t>
      </w:r>
      <w:r>
        <w:rPr>
          <w:i/>
        </w:rPr>
        <w:t>carve</w:t>
      </w:r>
      <w:r>
        <w:rPr>
          <w:i/>
          <w:spacing w:val="-4"/>
        </w:rPr>
        <w:t xml:space="preserve"> </w:t>
      </w:r>
      <w:r>
        <w:rPr>
          <w:i/>
        </w:rPr>
        <w:t xml:space="preserve">out </w:t>
      </w:r>
      <w:r>
        <w:t>order by leaving the disorderly parts out; and the world is conceived thus after the analogy of a forest or a block of marble from which parks or statues may be produced by eliminating irrelevant trees or chips of stone.</w:t>
      </w:r>
    </w:p>
    <w:p w14:paraId="326F3BD1" w14:textId="77777777" w:rsidR="00075191" w:rsidRDefault="00075191">
      <w:pPr>
        <w:pStyle w:val="BodyText"/>
        <w:sectPr w:rsidR="00075191">
          <w:pgSz w:w="12240" w:h="15840"/>
          <w:pgMar w:top="1360" w:right="1080" w:bottom="280" w:left="1080" w:header="720" w:footer="720" w:gutter="0"/>
          <w:cols w:space="720"/>
        </w:sectPr>
      </w:pPr>
    </w:p>
    <w:p w14:paraId="326F3BD2" w14:textId="77777777" w:rsidR="00075191" w:rsidRDefault="00000000">
      <w:pPr>
        <w:pStyle w:val="BodyText"/>
        <w:spacing w:before="70"/>
        <w:ind w:right="359"/>
      </w:pPr>
      <w:r>
        <w:t>Some thinkers follow suggestions from human life, and treat the universe as if it were essentially a place in which ideals are realized. Others are more struck by its lower features, and for them, brute necessities express its character better.</w:t>
      </w:r>
    </w:p>
    <w:p w14:paraId="326F3BD3" w14:textId="77777777" w:rsidR="00075191" w:rsidRDefault="00000000">
      <w:pPr>
        <w:pStyle w:val="BodyText"/>
        <w:ind w:right="359"/>
      </w:pPr>
      <w:r>
        <w:t>All follow one analogy or another; and all the analogies are with some one</w:t>
      </w:r>
      <w:r>
        <w:rPr>
          <w:spacing w:val="-1"/>
        </w:rPr>
        <w:t xml:space="preserve"> </w:t>
      </w:r>
      <w:r>
        <w:t>or</w:t>
      </w:r>
      <w:r>
        <w:rPr>
          <w:spacing w:val="-1"/>
        </w:rPr>
        <w:t xml:space="preserve"> </w:t>
      </w:r>
      <w:r>
        <w:t>other</w:t>
      </w:r>
      <w:r>
        <w:rPr>
          <w:spacing w:val="-1"/>
        </w:rPr>
        <w:t xml:space="preserve"> </w:t>
      </w:r>
      <w:r>
        <w:t>of</w:t>
      </w:r>
      <w:r>
        <w:rPr>
          <w:spacing w:val="-1"/>
        </w:rPr>
        <w:t xml:space="preserve"> </w:t>
      </w:r>
      <w:r>
        <w:t>the</w:t>
      </w:r>
      <w:r>
        <w:rPr>
          <w:spacing w:val="-1"/>
        </w:rPr>
        <w:t xml:space="preserve"> </w:t>
      </w:r>
      <w:r>
        <w:t>universe's</w:t>
      </w:r>
      <w:r>
        <w:rPr>
          <w:spacing w:val="-1"/>
        </w:rPr>
        <w:t xml:space="preserve"> </w:t>
      </w:r>
      <w:r>
        <w:t>subdivisions.</w:t>
      </w:r>
      <w:r>
        <w:rPr>
          <w:spacing w:val="-1"/>
        </w:rPr>
        <w:t xml:space="preserve"> </w:t>
      </w:r>
      <w:r>
        <w:t>Every</w:t>
      </w:r>
      <w:r>
        <w:rPr>
          <w:spacing w:val="-1"/>
        </w:rPr>
        <w:t xml:space="preserve"> </w:t>
      </w:r>
      <w:r>
        <w:t>one</w:t>
      </w:r>
      <w:r>
        <w:rPr>
          <w:spacing w:val="-1"/>
        </w:rPr>
        <w:t xml:space="preserve"> </w:t>
      </w:r>
      <w:r>
        <w:t>is</w:t>
      </w:r>
      <w:r>
        <w:rPr>
          <w:spacing w:val="-1"/>
        </w:rPr>
        <w:t xml:space="preserve"> </w:t>
      </w:r>
      <w:r>
        <w:t>nevertheless</w:t>
      </w:r>
      <w:r>
        <w:rPr>
          <w:spacing w:val="-1"/>
        </w:rPr>
        <w:t xml:space="preserve"> </w:t>
      </w:r>
      <w:r>
        <w:t>prone</w:t>
      </w:r>
      <w:r>
        <w:rPr>
          <w:spacing w:val="-1"/>
        </w:rPr>
        <w:t xml:space="preserve"> </w:t>
      </w:r>
      <w:r>
        <w:t>to claim that his conclusions are the only logical ones, that they are necessities of</w:t>
      </w:r>
      <w:r>
        <w:rPr>
          <w:spacing w:val="-3"/>
        </w:rPr>
        <w:t xml:space="preserve"> </w:t>
      </w:r>
      <w:r>
        <w:t>universal</w:t>
      </w:r>
      <w:r>
        <w:rPr>
          <w:spacing w:val="-2"/>
        </w:rPr>
        <w:t xml:space="preserve"> </w:t>
      </w:r>
      <w:r>
        <w:t>reason,</w:t>
      </w:r>
      <w:r>
        <w:rPr>
          <w:spacing w:val="-2"/>
        </w:rPr>
        <w:t xml:space="preserve"> </w:t>
      </w:r>
      <w:r>
        <w:t>they</w:t>
      </w:r>
      <w:r>
        <w:rPr>
          <w:spacing w:val="-2"/>
        </w:rPr>
        <w:t xml:space="preserve"> </w:t>
      </w:r>
      <w:r>
        <w:t>being</w:t>
      </w:r>
      <w:r>
        <w:rPr>
          <w:spacing w:val="-2"/>
        </w:rPr>
        <w:t xml:space="preserve"> </w:t>
      </w:r>
      <w:r>
        <w:t>all</w:t>
      </w:r>
      <w:r>
        <w:rPr>
          <w:spacing w:val="-2"/>
        </w:rPr>
        <w:t xml:space="preserve"> </w:t>
      </w:r>
      <w:r>
        <w:t>the</w:t>
      </w:r>
      <w:r>
        <w:rPr>
          <w:spacing w:val="-2"/>
        </w:rPr>
        <w:t xml:space="preserve"> </w:t>
      </w:r>
      <w:r>
        <w:t>while,</w:t>
      </w:r>
      <w:r>
        <w:rPr>
          <w:spacing w:val="-2"/>
        </w:rPr>
        <w:t xml:space="preserve"> </w:t>
      </w:r>
      <w:r>
        <w:t>at</w:t>
      </w:r>
      <w:r>
        <w:rPr>
          <w:spacing w:val="-2"/>
        </w:rPr>
        <w:t xml:space="preserve"> </w:t>
      </w:r>
      <w:r>
        <w:t>bottom,</w:t>
      </w:r>
      <w:r>
        <w:rPr>
          <w:spacing w:val="-2"/>
        </w:rPr>
        <w:t xml:space="preserve"> </w:t>
      </w:r>
      <w:r>
        <w:t>accidents</w:t>
      </w:r>
      <w:r>
        <w:rPr>
          <w:spacing w:val="-2"/>
        </w:rPr>
        <w:t xml:space="preserve"> </w:t>
      </w:r>
      <w:r>
        <w:t>more</w:t>
      </w:r>
      <w:r>
        <w:rPr>
          <w:spacing w:val="-2"/>
        </w:rPr>
        <w:t xml:space="preserve"> </w:t>
      </w:r>
      <w:r>
        <w:t>or</w:t>
      </w:r>
      <w:r>
        <w:rPr>
          <w:spacing w:val="-2"/>
        </w:rPr>
        <w:t xml:space="preserve"> </w:t>
      </w:r>
      <w:r>
        <w:t>less of personal vision which had far better be avowed as such; for one man's vision may be much more valuable than another's, and our visions are usually not only our most interesting but our most respectable contributions to the world in which we play our part. What was reason given to men for, said some eighteenth century writer, except to enable them to find reasons for what they want to think and do?—and I think the history of philosophy largely bears him out, 'The aim of knowledge,' says Hegel,[2] 'is to divest the objective world of its strangeness, and to make us more at home in it.' Different men find their minds more at home in very different fragments of the world.</w:t>
      </w:r>
    </w:p>
    <w:p w14:paraId="326F3BD4" w14:textId="77777777" w:rsidR="00075191" w:rsidRDefault="00000000">
      <w:pPr>
        <w:pStyle w:val="BodyText"/>
        <w:ind w:right="357"/>
      </w:pPr>
      <w:r>
        <w:t>Let me make a few comments, here, on the curious antipathies which these partialities arouse. They are sovereignly unjust, for all the parties are human beings with the same essential interests, and no one of them is the wholly perverse demon which another often imagines him to be. Both are loyal</w:t>
      </w:r>
      <w:r>
        <w:rPr>
          <w:spacing w:val="-1"/>
        </w:rPr>
        <w:t xml:space="preserve"> </w:t>
      </w:r>
      <w:r>
        <w:t>to the world that bears them; neither</w:t>
      </w:r>
      <w:r>
        <w:rPr>
          <w:spacing w:val="-1"/>
        </w:rPr>
        <w:t xml:space="preserve"> </w:t>
      </w:r>
      <w:r>
        <w:t>wishes to spoil</w:t>
      </w:r>
      <w:r>
        <w:rPr>
          <w:spacing w:val="-1"/>
        </w:rPr>
        <w:t xml:space="preserve"> </w:t>
      </w:r>
      <w:r>
        <w:t>it; neither wishes to regard it as an insane incoherence; both want to keep it as a universe of some kind; and their differences are all secondary to this deep agreement. They may be only propensities to emphasize differently. Or one man may care for finality and security more than the other. Or their tastes in language may be different. One may like a universe that lends itself to lofty and exalted characterization. To another this may seem sentimental or rhetorical. One may wish for the right to use a clerical vocabulary, another a technical or professorial one. A certain old farmer of my acquaintance in America was called a rascal by one of his neighbors. He immediately smote the man, saying,'I won't stand none of your diminutive epithets.' Empiricist minds, putting the parts before the whole, appear to rationalists, who start from the whole, and consequently enjoy magniloquent privileges, to use epithets offensively diminutive. But all such differences are minor matters which ought</w:t>
      </w:r>
      <w:r>
        <w:rPr>
          <w:spacing w:val="20"/>
        </w:rPr>
        <w:t xml:space="preserve"> </w:t>
      </w:r>
      <w:r>
        <w:t>to</w:t>
      </w:r>
      <w:r>
        <w:rPr>
          <w:spacing w:val="22"/>
        </w:rPr>
        <w:t xml:space="preserve"> </w:t>
      </w:r>
      <w:r>
        <w:t>be</w:t>
      </w:r>
      <w:r>
        <w:rPr>
          <w:spacing w:val="22"/>
        </w:rPr>
        <w:t xml:space="preserve"> </w:t>
      </w:r>
      <w:r>
        <w:t>subordinated</w:t>
      </w:r>
      <w:r>
        <w:rPr>
          <w:spacing w:val="23"/>
        </w:rPr>
        <w:t xml:space="preserve"> </w:t>
      </w:r>
      <w:r>
        <w:t>in</w:t>
      </w:r>
      <w:r>
        <w:rPr>
          <w:spacing w:val="22"/>
        </w:rPr>
        <w:t xml:space="preserve"> </w:t>
      </w:r>
      <w:r>
        <w:t>view</w:t>
      </w:r>
      <w:r>
        <w:rPr>
          <w:spacing w:val="22"/>
        </w:rPr>
        <w:t xml:space="preserve"> </w:t>
      </w:r>
      <w:r>
        <w:t>of</w:t>
      </w:r>
      <w:r>
        <w:rPr>
          <w:spacing w:val="23"/>
        </w:rPr>
        <w:t xml:space="preserve"> </w:t>
      </w:r>
      <w:r>
        <w:t>the</w:t>
      </w:r>
      <w:r>
        <w:rPr>
          <w:spacing w:val="22"/>
        </w:rPr>
        <w:t xml:space="preserve"> </w:t>
      </w:r>
      <w:r>
        <w:t>fact</w:t>
      </w:r>
      <w:r>
        <w:rPr>
          <w:spacing w:val="22"/>
        </w:rPr>
        <w:t xml:space="preserve"> </w:t>
      </w:r>
      <w:r>
        <w:t>that,</w:t>
      </w:r>
      <w:r>
        <w:rPr>
          <w:spacing w:val="23"/>
        </w:rPr>
        <w:t xml:space="preserve"> </w:t>
      </w:r>
      <w:r>
        <w:t>whether</w:t>
      </w:r>
      <w:r>
        <w:rPr>
          <w:spacing w:val="22"/>
        </w:rPr>
        <w:t xml:space="preserve"> </w:t>
      </w:r>
      <w:r>
        <w:t>we</w:t>
      </w:r>
      <w:r>
        <w:rPr>
          <w:spacing w:val="22"/>
        </w:rPr>
        <w:t xml:space="preserve"> </w:t>
      </w:r>
      <w:r>
        <w:t>be</w:t>
      </w:r>
      <w:r>
        <w:rPr>
          <w:spacing w:val="23"/>
        </w:rPr>
        <w:t xml:space="preserve"> </w:t>
      </w:r>
      <w:r>
        <w:rPr>
          <w:spacing w:val="-2"/>
        </w:rPr>
        <w:t>empiricists</w:t>
      </w:r>
    </w:p>
    <w:p w14:paraId="326F3BD5" w14:textId="77777777" w:rsidR="00075191" w:rsidRDefault="00075191">
      <w:pPr>
        <w:pStyle w:val="BodyText"/>
        <w:sectPr w:rsidR="00075191">
          <w:pgSz w:w="12240" w:h="15840"/>
          <w:pgMar w:top="1360" w:right="1080" w:bottom="280" w:left="1080" w:header="720" w:footer="720" w:gutter="0"/>
          <w:cols w:space="720"/>
        </w:sectPr>
      </w:pPr>
    </w:p>
    <w:p w14:paraId="326F3BD6" w14:textId="77777777" w:rsidR="00075191" w:rsidRDefault="00000000">
      <w:pPr>
        <w:pStyle w:val="BodyText"/>
        <w:spacing w:before="70"/>
        <w:ind w:firstLine="0"/>
      </w:pPr>
      <w:r>
        <w:t>or rationalists, we are, ourselves, parts of the universe and share the same one deep concern in its destinies. We crave alike to feel more truly at home with it, and to contribute our mite to its amelioration. It would be pitiful if small aesthetic discords were to keep honest men asunder.</w:t>
      </w:r>
    </w:p>
    <w:p w14:paraId="326F3BD7" w14:textId="77777777" w:rsidR="00075191" w:rsidRDefault="00000000">
      <w:pPr>
        <w:pStyle w:val="BodyText"/>
      </w:pPr>
      <w:r>
        <w:t>I shall myself have use for the diminutive epithets of empiricism. But if you look behind the words at the spirit, I am sure you will not find it matricidal. I am as good a son as any rationalist among you to our common mother. What troubles me more than this misapprehension is the genuine abstruseness of many of the matters I shall be obliged to talk about, and the difficulty of making them intelligible at one hearing. But there two pieces, 'zwei stücke,' as Kant would have said, in every philosophy—the final outlook, belief, or attitude to which it brings us, and the reasonings by which that attitude is reached and mediated. A philosophy, as James Ferrier used to tell us, must indeed be true, but that is the least of its requirements. One may be true without being a philosopher, true by guesswork or by revelation.</w:t>
      </w:r>
      <w:r>
        <w:rPr>
          <w:spacing w:val="40"/>
        </w:rPr>
        <w:t xml:space="preserve"> </w:t>
      </w:r>
      <w:r>
        <w:t xml:space="preserve">What distinguishes a philosopher's truth is that it is </w:t>
      </w:r>
      <w:r>
        <w:rPr>
          <w:i/>
        </w:rPr>
        <w:t>reasoned</w:t>
      </w:r>
      <w:r>
        <w:t>. Argument, not supposition, must have put it in his possession. Common men find</w:t>
      </w:r>
      <w:r>
        <w:rPr>
          <w:spacing w:val="40"/>
        </w:rPr>
        <w:t xml:space="preserve"> </w:t>
      </w:r>
      <w:r>
        <w:t>themselves inheriting their beliefs, they know not how. They jump into them with both feet, and stand there. Philosophers must do more; they must first</w:t>
      </w:r>
      <w:r>
        <w:rPr>
          <w:spacing w:val="40"/>
        </w:rPr>
        <w:t xml:space="preserve"> </w:t>
      </w:r>
      <w:r>
        <w:t>get reason's license for them; and to the professional philosophic mind the operation of procuring the license is usually a thing of much more pith and moment</w:t>
      </w:r>
      <w:r>
        <w:rPr>
          <w:spacing w:val="-3"/>
        </w:rPr>
        <w:t xml:space="preserve"> </w:t>
      </w:r>
      <w:r>
        <w:t>than</w:t>
      </w:r>
      <w:r>
        <w:rPr>
          <w:spacing w:val="-2"/>
        </w:rPr>
        <w:t xml:space="preserve"> </w:t>
      </w:r>
      <w:r>
        <w:t>any</w:t>
      </w:r>
      <w:r>
        <w:rPr>
          <w:spacing w:val="-2"/>
        </w:rPr>
        <w:t xml:space="preserve"> </w:t>
      </w:r>
      <w:r>
        <w:t>particular</w:t>
      </w:r>
      <w:r>
        <w:rPr>
          <w:spacing w:val="-3"/>
        </w:rPr>
        <w:t xml:space="preserve"> </w:t>
      </w:r>
      <w:r>
        <w:t>beliefs</w:t>
      </w:r>
      <w:r>
        <w:rPr>
          <w:spacing w:val="-3"/>
        </w:rPr>
        <w:t xml:space="preserve"> </w:t>
      </w:r>
      <w:r>
        <w:t>to</w:t>
      </w:r>
      <w:r>
        <w:rPr>
          <w:spacing w:val="-2"/>
        </w:rPr>
        <w:t xml:space="preserve"> </w:t>
      </w:r>
      <w:r>
        <w:t>which</w:t>
      </w:r>
      <w:r>
        <w:rPr>
          <w:spacing w:val="-2"/>
        </w:rPr>
        <w:t xml:space="preserve"> </w:t>
      </w:r>
      <w:r>
        <w:t>the</w:t>
      </w:r>
      <w:r>
        <w:rPr>
          <w:spacing w:val="-3"/>
        </w:rPr>
        <w:t xml:space="preserve"> </w:t>
      </w:r>
      <w:r>
        <w:t>license</w:t>
      </w:r>
      <w:r>
        <w:rPr>
          <w:spacing w:val="-3"/>
        </w:rPr>
        <w:t xml:space="preserve"> </w:t>
      </w:r>
      <w:r>
        <w:t>may</w:t>
      </w:r>
      <w:r>
        <w:rPr>
          <w:spacing w:val="-2"/>
        </w:rPr>
        <w:t xml:space="preserve"> </w:t>
      </w:r>
      <w:r>
        <w:t>give</w:t>
      </w:r>
      <w:r>
        <w:rPr>
          <w:spacing w:val="-3"/>
        </w:rPr>
        <w:t xml:space="preserve"> </w:t>
      </w:r>
      <w:r>
        <w:t>the</w:t>
      </w:r>
      <w:r>
        <w:rPr>
          <w:spacing w:val="-3"/>
        </w:rPr>
        <w:t xml:space="preserve"> </w:t>
      </w:r>
      <w:r>
        <w:t>rights</w:t>
      </w:r>
      <w:r>
        <w:rPr>
          <w:spacing w:val="-3"/>
        </w:rPr>
        <w:t xml:space="preserve"> </w:t>
      </w:r>
      <w:r>
        <w:t>of access. Suppose, for example, that a philosopher believes in what is called free-will. That a common man alongside of him should also share that belief, possessing it by a sort of inborn intuition, does not endear the man to the philosopher at all—he may even be ashamed to be associated with such a man. What interests the philosopher is the particular premises on which the free-will he believes in is established, the sense in which it is taken, the objections it eludes, the difficulties it takes account of, in short the whole form</w:t>
      </w:r>
      <w:r>
        <w:rPr>
          <w:spacing w:val="-1"/>
        </w:rPr>
        <w:t xml:space="preserve"> </w:t>
      </w:r>
      <w:r>
        <w:t>and</w:t>
      </w:r>
      <w:r>
        <w:rPr>
          <w:spacing w:val="-1"/>
        </w:rPr>
        <w:t xml:space="preserve"> </w:t>
      </w:r>
      <w:r>
        <w:t>temper</w:t>
      </w:r>
      <w:r>
        <w:rPr>
          <w:spacing w:val="-1"/>
        </w:rPr>
        <w:t xml:space="preserve"> </w:t>
      </w:r>
      <w:r>
        <w:t>and</w:t>
      </w:r>
      <w:r>
        <w:rPr>
          <w:spacing w:val="-1"/>
        </w:rPr>
        <w:t xml:space="preserve"> </w:t>
      </w:r>
      <w:r>
        <w:t>manner</w:t>
      </w:r>
      <w:r>
        <w:rPr>
          <w:spacing w:val="-1"/>
        </w:rPr>
        <w:t xml:space="preserve"> </w:t>
      </w:r>
      <w:r>
        <w:t>and</w:t>
      </w:r>
      <w:r>
        <w:rPr>
          <w:spacing w:val="-1"/>
        </w:rPr>
        <w:t xml:space="preserve"> </w:t>
      </w:r>
      <w:r>
        <w:t>technical</w:t>
      </w:r>
      <w:r>
        <w:rPr>
          <w:spacing w:val="-1"/>
        </w:rPr>
        <w:t xml:space="preserve"> </w:t>
      </w:r>
      <w:r>
        <w:t>apparatus</w:t>
      </w:r>
      <w:r>
        <w:rPr>
          <w:spacing w:val="-1"/>
        </w:rPr>
        <w:t xml:space="preserve"> </w:t>
      </w:r>
      <w:r>
        <w:t>that</w:t>
      </w:r>
      <w:r>
        <w:rPr>
          <w:spacing w:val="-1"/>
        </w:rPr>
        <w:t xml:space="preserve"> </w:t>
      </w:r>
      <w:r>
        <w:t>goes</w:t>
      </w:r>
      <w:r>
        <w:rPr>
          <w:spacing w:val="-1"/>
        </w:rPr>
        <w:t xml:space="preserve"> </w:t>
      </w:r>
      <w:r>
        <w:t>with</w:t>
      </w:r>
      <w:r>
        <w:rPr>
          <w:spacing w:val="-1"/>
        </w:rPr>
        <w:t xml:space="preserve"> </w:t>
      </w:r>
      <w:r>
        <w:t>the</w:t>
      </w:r>
      <w:r>
        <w:rPr>
          <w:spacing w:val="-1"/>
        </w:rPr>
        <w:t xml:space="preserve"> </w:t>
      </w:r>
      <w:r>
        <w:t xml:space="preserve">belief in question. A philosopher across the way who should use the same technical apparatus, making the same distinctions, etc., but drawing opposite conclusions and denying free-will entirely, would fascinate the first philosopher far more than would the </w:t>
      </w:r>
      <w:r>
        <w:rPr>
          <w:i/>
        </w:rPr>
        <w:t xml:space="preserve">naïf </w:t>
      </w:r>
      <w:r>
        <w:t>co-believer. Their common technical interests would unite them more than their opposite conclusions separate</w:t>
      </w:r>
      <w:r>
        <w:rPr>
          <w:spacing w:val="-1"/>
        </w:rPr>
        <w:t xml:space="preserve"> </w:t>
      </w:r>
      <w:r>
        <w:t>them.</w:t>
      </w:r>
      <w:r>
        <w:rPr>
          <w:spacing w:val="-1"/>
        </w:rPr>
        <w:t xml:space="preserve"> </w:t>
      </w:r>
      <w:r>
        <w:t>Each</w:t>
      </w:r>
      <w:r>
        <w:rPr>
          <w:spacing w:val="-1"/>
        </w:rPr>
        <w:t xml:space="preserve"> </w:t>
      </w:r>
      <w:r>
        <w:t>would</w:t>
      </w:r>
      <w:r>
        <w:rPr>
          <w:spacing w:val="-1"/>
        </w:rPr>
        <w:t xml:space="preserve"> </w:t>
      </w:r>
      <w:r>
        <w:t>feel</w:t>
      </w:r>
      <w:r>
        <w:rPr>
          <w:spacing w:val="-1"/>
        </w:rPr>
        <w:t xml:space="preserve"> </w:t>
      </w:r>
      <w:r>
        <w:t>an</w:t>
      </w:r>
      <w:r>
        <w:rPr>
          <w:spacing w:val="-1"/>
        </w:rPr>
        <w:t xml:space="preserve"> </w:t>
      </w:r>
      <w:r>
        <w:t>essential</w:t>
      </w:r>
      <w:r>
        <w:rPr>
          <w:spacing w:val="-1"/>
        </w:rPr>
        <w:t xml:space="preserve"> </w:t>
      </w:r>
      <w:r>
        <w:t>consanguinity</w:t>
      </w:r>
      <w:r>
        <w:rPr>
          <w:spacing w:val="-1"/>
        </w:rPr>
        <w:t xml:space="preserve"> </w:t>
      </w:r>
      <w:r>
        <w:t>in</w:t>
      </w:r>
      <w:r>
        <w:rPr>
          <w:spacing w:val="-1"/>
        </w:rPr>
        <w:t xml:space="preserve"> </w:t>
      </w:r>
      <w:r>
        <w:t>the</w:t>
      </w:r>
      <w:r>
        <w:rPr>
          <w:spacing w:val="-1"/>
        </w:rPr>
        <w:t xml:space="preserve"> </w:t>
      </w:r>
      <w:r>
        <w:t>other,</w:t>
      </w:r>
      <w:r>
        <w:rPr>
          <w:spacing w:val="-1"/>
        </w:rPr>
        <w:t xml:space="preserve"> </w:t>
      </w:r>
      <w:r>
        <w:t>would think</w:t>
      </w:r>
      <w:r>
        <w:rPr>
          <w:spacing w:val="40"/>
        </w:rPr>
        <w:t xml:space="preserve"> </w:t>
      </w:r>
      <w:r>
        <w:t>of</w:t>
      </w:r>
      <w:r>
        <w:rPr>
          <w:spacing w:val="40"/>
        </w:rPr>
        <w:t xml:space="preserve"> </w:t>
      </w:r>
      <w:r>
        <w:t>him,</w:t>
      </w:r>
      <w:r>
        <w:rPr>
          <w:spacing w:val="40"/>
        </w:rPr>
        <w:t xml:space="preserve"> </w:t>
      </w:r>
      <w:r>
        <w:t>write</w:t>
      </w:r>
      <w:r>
        <w:rPr>
          <w:spacing w:val="40"/>
        </w:rPr>
        <w:t xml:space="preserve"> </w:t>
      </w:r>
      <w:r>
        <w:rPr>
          <w:i/>
        </w:rPr>
        <w:t>at</w:t>
      </w:r>
      <w:r>
        <w:rPr>
          <w:i/>
          <w:spacing w:val="40"/>
        </w:rPr>
        <w:t xml:space="preserve"> </w:t>
      </w:r>
      <w:r>
        <w:t>him,</w:t>
      </w:r>
      <w:r>
        <w:rPr>
          <w:spacing w:val="40"/>
        </w:rPr>
        <w:t xml:space="preserve"> </w:t>
      </w:r>
      <w:r>
        <w:t>care</w:t>
      </w:r>
      <w:r>
        <w:rPr>
          <w:spacing w:val="40"/>
        </w:rPr>
        <w:t xml:space="preserve"> </w:t>
      </w:r>
      <w:r>
        <w:t>for</w:t>
      </w:r>
      <w:r>
        <w:rPr>
          <w:spacing w:val="40"/>
        </w:rPr>
        <w:t xml:space="preserve"> </w:t>
      </w:r>
      <w:r>
        <w:t>his</w:t>
      </w:r>
      <w:r>
        <w:rPr>
          <w:spacing w:val="40"/>
        </w:rPr>
        <w:t xml:space="preserve"> </w:t>
      </w:r>
      <w:r>
        <w:t>good</w:t>
      </w:r>
      <w:r>
        <w:rPr>
          <w:spacing w:val="40"/>
        </w:rPr>
        <w:t xml:space="preserve"> </w:t>
      </w:r>
      <w:r>
        <w:t>opinion.</w:t>
      </w:r>
      <w:r>
        <w:rPr>
          <w:spacing w:val="40"/>
        </w:rPr>
        <w:t xml:space="preserve"> </w:t>
      </w:r>
      <w:r>
        <w:t>The</w:t>
      </w:r>
      <w:r>
        <w:rPr>
          <w:spacing w:val="40"/>
        </w:rPr>
        <w:t xml:space="preserve"> </w:t>
      </w:r>
      <w:r>
        <w:t>simple-minded</w:t>
      </w:r>
    </w:p>
    <w:p w14:paraId="326F3BD8" w14:textId="77777777" w:rsidR="00075191" w:rsidRDefault="00075191">
      <w:pPr>
        <w:pStyle w:val="BodyText"/>
        <w:sectPr w:rsidR="00075191">
          <w:pgSz w:w="12240" w:h="15840"/>
          <w:pgMar w:top="1360" w:right="1080" w:bottom="280" w:left="1080" w:header="720" w:footer="720" w:gutter="0"/>
          <w:cols w:space="720"/>
        </w:sectPr>
      </w:pPr>
    </w:p>
    <w:p w14:paraId="326F3BD9" w14:textId="77777777" w:rsidR="00075191" w:rsidRDefault="00000000">
      <w:pPr>
        <w:pStyle w:val="BodyText"/>
        <w:spacing w:before="70"/>
        <w:ind w:right="369" w:firstLine="0"/>
      </w:pPr>
      <w:r>
        <w:t>believer in free-will would be disregarded by either. Neither as ally nor as opponent would his vote be counted.</w:t>
      </w:r>
    </w:p>
    <w:p w14:paraId="326F3BDA" w14:textId="77777777" w:rsidR="00075191" w:rsidRDefault="00000000">
      <w:pPr>
        <w:pStyle w:val="BodyText"/>
        <w:ind w:right="359"/>
      </w:pPr>
      <w:r>
        <w:t>In a measure this is doubtless as it should be, but like all professionalism it can go to abusive extremes. The end is after all more than the way, in most things</w:t>
      </w:r>
      <w:r>
        <w:rPr>
          <w:spacing w:val="-2"/>
        </w:rPr>
        <w:t xml:space="preserve"> </w:t>
      </w:r>
      <w:r>
        <w:t>human,</w:t>
      </w:r>
      <w:r>
        <w:rPr>
          <w:spacing w:val="-2"/>
        </w:rPr>
        <w:t xml:space="preserve"> </w:t>
      </w:r>
      <w:r>
        <w:t>and</w:t>
      </w:r>
      <w:r>
        <w:rPr>
          <w:spacing w:val="-2"/>
        </w:rPr>
        <w:t xml:space="preserve"> </w:t>
      </w:r>
      <w:r>
        <w:t>forms</w:t>
      </w:r>
      <w:r>
        <w:rPr>
          <w:spacing w:val="-2"/>
        </w:rPr>
        <w:t xml:space="preserve"> </w:t>
      </w:r>
      <w:r>
        <w:t>and</w:t>
      </w:r>
      <w:r>
        <w:rPr>
          <w:spacing w:val="-2"/>
        </w:rPr>
        <w:t xml:space="preserve"> </w:t>
      </w:r>
      <w:r>
        <w:t>methods</w:t>
      </w:r>
      <w:r>
        <w:rPr>
          <w:spacing w:val="-2"/>
        </w:rPr>
        <w:t xml:space="preserve"> </w:t>
      </w:r>
      <w:r>
        <w:t>may</w:t>
      </w:r>
      <w:r>
        <w:rPr>
          <w:spacing w:val="-2"/>
        </w:rPr>
        <w:t xml:space="preserve"> </w:t>
      </w:r>
      <w:r>
        <w:t>easily</w:t>
      </w:r>
      <w:r>
        <w:rPr>
          <w:spacing w:val="-2"/>
        </w:rPr>
        <w:t xml:space="preserve"> </w:t>
      </w:r>
      <w:r>
        <w:t>frustrate</w:t>
      </w:r>
      <w:r>
        <w:rPr>
          <w:spacing w:val="-2"/>
        </w:rPr>
        <w:t xml:space="preserve"> </w:t>
      </w:r>
      <w:r>
        <w:t>their</w:t>
      </w:r>
      <w:r>
        <w:rPr>
          <w:spacing w:val="-2"/>
        </w:rPr>
        <w:t xml:space="preserve"> </w:t>
      </w:r>
      <w:r>
        <w:t>own</w:t>
      </w:r>
      <w:r>
        <w:rPr>
          <w:spacing w:val="-2"/>
        </w:rPr>
        <w:t xml:space="preserve"> </w:t>
      </w:r>
      <w:r>
        <w:t>purpose. The abuse of technicality is seen in the infrequency with which, in philosophical literature, metaphysical questions are discussed directly and on their own merits. Almost always they are handled as if through a heavy woolen curtain, the veil of previous philosophers' opinions. Alternatives are wrapped in proper names, as if it were indecent for a truth to go naked. The late Professor John Grote of Cambridge has some good remarks about this. 'Thought,' he says,'is not a professional matter, not something for so-called philosophers only or for professed thinkers. The best philosopher is the man who</w:t>
      </w:r>
      <w:r>
        <w:rPr>
          <w:spacing w:val="-4"/>
        </w:rPr>
        <w:t xml:space="preserve"> </w:t>
      </w:r>
      <w:r>
        <w:t>can</w:t>
      </w:r>
      <w:r>
        <w:rPr>
          <w:spacing w:val="-2"/>
        </w:rPr>
        <w:t xml:space="preserve"> </w:t>
      </w:r>
      <w:r>
        <w:t>think</w:t>
      </w:r>
      <w:r>
        <w:rPr>
          <w:spacing w:val="-2"/>
        </w:rPr>
        <w:t xml:space="preserve"> </w:t>
      </w:r>
      <w:r>
        <w:t>most</w:t>
      </w:r>
      <w:r>
        <w:rPr>
          <w:spacing w:val="-3"/>
        </w:rPr>
        <w:t xml:space="preserve"> </w:t>
      </w:r>
      <w:r>
        <w:rPr>
          <w:i/>
        </w:rPr>
        <w:t>simply</w:t>
      </w:r>
      <w:r>
        <w:t>.</w:t>
      </w:r>
      <w:r>
        <w:rPr>
          <w:spacing w:val="1"/>
        </w:rPr>
        <w:t xml:space="preserve"> </w:t>
      </w:r>
      <w:r>
        <w:t>…</w:t>
      </w:r>
      <w:r>
        <w:rPr>
          <w:spacing w:val="2"/>
        </w:rPr>
        <w:t xml:space="preserve"> </w:t>
      </w:r>
      <w:r>
        <w:t>I</w:t>
      </w:r>
      <w:r>
        <w:rPr>
          <w:spacing w:val="3"/>
        </w:rPr>
        <w:t xml:space="preserve"> </w:t>
      </w:r>
      <w:r>
        <w:t>wish</w:t>
      </w:r>
      <w:r>
        <w:rPr>
          <w:spacing w:val="2"/>
        </w:rPr>
        <w:t xml:space="preserve"> </w:t>
      </w:r>
      <w:r>
        <w:t>that</w:t>
      </w:r>
      <w:r>
        <w:rPr>
          <w:spacing w:val="2"/>
        </w:rPr>
        <w:t xml:space="preserve"> </w:t>
      </w:r>
      <w:r>
        <w:t>people</w:t>
      </w:r>
      <w:r>
        <w:rPr>
          <w:spacing w:val="3"/>
        </w:rPr>
        <w:t xml:space="preserve"> </w:t>
      </w:r>
      <w:r>
        <w:t>would</w:t>
      </w:r>
      <w:r>
        <w:rPr>
          <w:spacing w:val="2"/>
        </w:rPr>
        <w:t xml:space="preserve"> </w:t>
      </w:r>
      <w:r>
        <w:t>consider</w:t>
      </w:r>
      <w:r>
        <w:rPr>
          <w:spacing w:val="2"/>
        </w:rPr>
        <w:t xml:space="preserve"> </w:t>
      </w:r>
      <w:r>
        <w:t>that</w:t>
      </w:r>
      <w:r>
        <w:rPr>
          <w:spacing w:val="3"/>
        </w:rPr>
        <w:t xml:space="preserve"> </w:t>
      </w:r>
      <w:r>
        <w:rPr>
          <w:spacing w:val="-2"/>
        </w:rPr>
        <w:t>thought</w:t>
      </w:r>
    </w:p>
    <w:p w14:paraId="326F3BDB" w14:textId="77777777" w:rsidR="00075191" w:rsidRDefault="00000000">
      <w:pPr>
        <w:pStyle w:val="BodyText"/>
        <w:ind w:firstLine="0"/>
      </w:pPr>
      <w:r>
        <w:t xml:space="preserve">—and philosophy is no more than good and methodical thought—is a matter </w:t>
      </w:r>
      <w:r>
        <w:rPr>
          <w:i/>
        </w:rPr>
        <w:t xml:space="preserve">intimate </w:t>
      </w:r>
      <w:r>
        <w:t xml:space="preserve">to them, a portion of their real selves … that they would </w:t>
      </w:r>
      <w:r>
        <w:rPr>
          <w:i/>
        </w:rPr>
        <w:t xml:space="preserve">value </w:t>
      </w:r>
      <w:r>
        <w:t>what they think, and be interested in it…. In my own opinion,' he goes on, 'there is something depressing in this weight of learning, with nothing that can come into one's mind but one is told, Oh, that is the opinion of such and such a person long ago. … I can conceive of nothing more noxious for students than to get into the habit of saying to themselves about their ordinary philosophic thought, Oh, somebody must have thought it all before.'[3] Yet this is the habit most encouraged at our seats of learning. You must tie your opinion to Aristotle's or Spinoza's; you must define it by its distance from Kant's; you must</w:t>
      </w:r>
      <w:r>
        <w:rPr>
          <w:spacing w:val="-1"/>
        </w:rPr>
        <w:t xml:space="preserve"> </w:t>
      </w:r>
      <w:r>
        <w:t>refute</w:t>
      </w:r>
      <w:r>
        <w:rPr>
          <w:spacing w:val="-1"/>
        </w:rPr>
        <w:t xml:space="preserve"> </w:t>
      </w:r>
      <w:r>
        <w:t>your</w:t>
      </w:r>
      <w:r>
        <w:rPr>
          <w:spacing w:val="-1"/>
        </w:rPr>
        <w:t xml:space="preserve"> </w:t>
      </w:r>
      <w:r>
        <w:t>rival's</w:t>
      </w:r>
      <w:r>
        <w:rPr>
          <w:spacing w:val="-1"/>
        </w:rPr>
        <w:t xml:space="preserve"> </w:t>
      </w:r>
      <w:r>
        <w:t>view</w:t>
      </w:r>
      <w:r>
        <w:rPr>
          <w:spacing w:val="-1"/>
        </w:rPr>
        <w:t xml:space="preserve"> </w:t>
      </w:r>
      <w:r>
        <w:t>by</w:t>
      </w:r>
      <w:r>
        <w:rPr>
          <w:spacing w:val="-1"/>
        </w:rPr>
        <w:t xml:space="preserve"> </w:t>
      </w:r>
      <w:r>
        <w:t>identifying</w:t>
      </w:r>
      <w:r>
        <w:rPr>
          <w:spacing w:val="-1"/>
        </w:rPr>
        <w:t xml:space="preserve"> </w:t>
      </w:r>
      <w:r>
        <w:t>it</w:t>
      </w:r>
      <w:r>
        <w:rPr>
          <w:spacing w:val="-1"/>
        </w:rPr>
        <w:t xml:space="preserve"> </w:t>
      </w:r>
      <w:r>
        <w:t>with</w:t>
      </w:r>
      <w:r>
        <w:rPr>
          <w:spacing w:val="-1"/>
        </w:rPr>
        <w:t xml:space="preserve"> </w:t>
      </w:r>
      <w:r>
        <w:t>Protagoras's.</w:t>
      </w:r>
      <w:r>
        <w:rPr>
          <w:spacing w:val="-1"/>
        </w:rPr>
        <w:t xml:space="preserve"> </w:t>
      </w:r>
      <w:r>
        <w:t>Thus</w:t>
      </w:r>
      <w:r>
        <w:rPr>
          <w:spacing w:val="-1"/>
        </w:rPr>
        <w:t xml:space="preserve"> </w:t>
      </w:r>
      <w:r>
        <w:t>does</w:t>
      </w:r>
      <w:r>
        <w:rPr>
          <w:spacing w:val="-1"/>
        </w:rPr>
        <w:t xml:space="preserve"> </w:t>
      </w:r>
      <w:r>
        <w:t>all spontaneity of thought, all freshness of conception, get destroyed. Everything you touch is shopworn. The over-technicality and consequent dreariness of the younger disciples at our american universities is appalling. It comes from too</w:t>
      </w:r>
      <w:r>
        <w:rPr>
          <w:spacing w:val="-1"/>
        </w:rPr>
        <w:t xml:space="preserve"> </w:t>
      </w:r>
      <w:r>
        <w:t>much</w:t>
      </w:r>
      <w:r>
        <w:rPr>
          <w:spacing w:val="-1"/>
        </w:rPr>
        <w:t xml:space="preserve"> </w:t>
      </w:r>
      <w:r>
        <w:t>following</w:t>
      </w:r>
      <w:r>
        <w:rPr>
          <w:spacing w:val="-1"/>
        </w:rPr>
        <w:t xml:space="preserve"> </w:t>
      </w:r>
      <w:r>
        <w:t>of</w:t>
      </w:r>
      <w:r>
        <w:rPr>
          <w:spacing w:val="-1"/>
        </w:rPr>
        <w:t xml:space="preserve"> </w:t>
      </w:r>
      <w:r>
        <w:t>german</w:t>
      </w:r>
      <w:r>
        <w:rPr>
          <w:spacing w:val="-1"/>
        </w:rPr>
        <w:t xml:space="preserve"> </w:t>
      </w:r>
      <w:r>
        <w:t>models</w:t>
      </w:r>
      <w:r>
        <w:rPr>
          <w:spacing w:val="-1"/>
        </w:rPr>
        <w:t xml:space="preserve"> </w:t>
      </w:r>
      <w:r>
        <w:t>and</w:t>
      </w:r>
      <w:r>
        <w:rPr>
          <w:spacing w:val="-1"/>
        </w:rPr>
        <w:t xml:space="preserve"> </w:t>
      </w:r>
      <w:r>
        <w:t>manners.</w:t>
      </w:r>
      <w:r>
        <w:rPr>
          <w:spacing w:val="-1"/>
        </w:rPr>
        <w:t xml:space="preserve"> </w:t>
      </w:r>
      <w:r>
        <w:t>Let</w:t>
      </w:r>
      <w:r>
        <w:rPr>
          <w:spacing w:val="-1"/>
        </w:rPr>
        <w:t xml:space="preserve"> </w:t>
      </w:r>
      <w:r>
        <w:t>me</w:t>
      </w:r>
      <w:r>
        <w:rPr>
          <w:spacing w:val="-1"/>
        </w:rPr>
        <w:t xml:space="preserve"> </w:t>
      </w:r>
      <w:r>
        <w:t>fervently</w:t>
      </w:r>
      <w:r>
        <w:rPr>
          <w:spacing w:val="-1"/>
        </w:rPr>
        <w:t xml:space="preserve"> </w:t>
      </w:r>
      <w:r>
        <w:t>express the hope that in this country you will hark back to the more humane english tradition. American students have to regain direct relations with our subject by painful individual effort in later life. Some of us have done so. Some of</w:t>
      </w:r>
      <w:r>
        <w:rPr>
          <w:spacing w:val="40"/>
        </w:rPr>
        <w:t xml:space="preserve"> </w:t>
      </w:r>
      <w:r>
        <w:t>the</w:t>
      </w:r>
      <w:r>
        <w:rPr>
          <w:spacing w:val="-1"/>
        </w:rPr>
        <w:t xml:space="preserve"> </w:t>
      </w:r>
      <w:r>
        <w:t>younger</w:t>
      </w:r>
      <w:r>
        <w:rPr>
          <w:spacing w:val="-1"/>
        </w:rPr>
        <w:t xml:space="preserve"> </w:t>
      </w:r>
      <w:r>
        <w:t>ones,</w:t>
      </w:r>
      <w:r>
        <w:rPr>
          <w:spacing w:val="-1"/>
        </w:rPr>
        <w:t xml:space="preserve"> </w:t>
      </w:r>
      <w:r>
        <w:t>I</w:t>
      </w:r>
      <w:r>
        <w:rPr>
          <w:spacing w:val="-1"/>
        </w:rPr>
        <w:t xml:space="preserve"> </w:t>
      </w:r>
      <w:r>
        <w:t>fear,</w:t>
      </w:r>
      <w:r>
        <w:rPr>
          <w:spacing w:val="-1"/>
        </w:rPr>
        <w:t xml:space="preserve"> </w:t>
      </w:r>
      <w:r>
        <w:t>never</w:t>
      </w:r>
      <w:r>
        <w:rPr>
          <w:spacing w:val="-1"/>
        </w:rPr>
        <w:t xml:space="preserve"> </w:t>
      </w:r>
      <w:r>
        <w:t>will,</w:t>
      </w:r>
      <w:r>
        <w:rPr>
          <w:spacing w:val="-1"/>
        </w:rPr>
        <w:t xml:space="preserve"> </w:t>
      </w:r>
      <w:r>
        <w:t>so</w:t>
      </w:r>
      <w:r>
        <w:rPr>
          <w:spacing w:val="-1"/>
        </w:rPr>
        <w:t xml:space="preserve"> </w:t>
      </w:r>
      <w:r>
        <w:t>strong</w:t>
      </w:r>
      <w:r>
        <w:rPr>
          <w:spacing w:val="-1"/>
        </w:rPr>
        <w:t xml:space="preserve"> </w:t>
      </w:r>
      <w:r>
        <w:t>are</w:t>
      </w:r>
      <w:r>
        <w:rPr>
          <w:spacing w:val="-1"/>
        </w:rPr>
        <w:t xml:space="preserve"> </w:t>
      </w:r>
      <w:r>
        <w:t>the</w:t>
      </w:r>
      <w:r>
        <w:rPr>
          <w:spacing w:val="-1"/>
        </w:rPr>
        <w:t xml:space="preserve"> </w:t>
      </w:r>
      <w:r>
        <w:t>professional</w:t>
      </w:r>
      <w:r>
        <w:rPr>
          <w:spacing w:val="-1"/>
        </w:rPr>
        <w:t xml:space="preserve"> </w:t>
      </w:r>
      <w:r>
        <w:t xml:space="preserve">shop-habits </w:t>
      </w:r>
      <w:r>
        <w:rPr>
          <w:spacing w:val="-2"/>
        </w:rPr>
        <w:t>already.</w:t>
      </w:r>
    </w:p>
    <w:p w14:paraId="326F3BDC" w14:textId="77777777" w:rsidR="00075191" w:rsidRDefault="00000000">
      <w:pPr>
        <w:pStyle w:val="BodyText"/>
        <w:spacing w:before="1"/>
        <w:ind w:right="361"/>
      </w:pPr>
      <w:r>
        <w:t>In a subject like philosophy it is really fatal to lose connexion with the open air of human nature, and to think in terms of shop-tradition only. In Germany</w:t>
      </w:r>
      <w:r>
        <w:rPr>
          <w:spacing w:val="32"/>
        </w:rPr>
        <w:t xml:space="preserve"> </w:t>
      </w:r>
      <w:r>
        <w:t>the</w:t>
      </w:r>
      <w:r>
        <w:rPr>
          <w:spacing w:val="35"/>
        </w:rPr>
        <w:t xml:space="preserve"> </w:t>
      </w:r>
      <w:r>
        <w:t>forms</w:t>
      </w:r>
      <w:r>
        <w:rPr>
          <w:spacing w:val="35"/>
        </w:rPr>
        <w:t xml:space="preserve"> </w:t>
      </w:r>
      <w:r>
        <w:t>are</w:t>
      </w:r>
      <w:r>
        <w:rPr>
          <w:spacing w:val="35"/>
        </w:rPr>
        <w:t xml:space="preserve"> </w:t>
      </w:r>
      <w:r>
        <w:t>so</w:t>
      </w:r>
      <w:r>
        <w:rPr>
          <w:spacing w:val="35"/>
        </w:rPr>
        <w:t xml:space="preserve"> </w:t>
      </w:r>
      <w:r>
        <w:t>professionalized</w:t>
      </w:r>
      <w:r>
        <w:rPr>
          <w:spacing w:val="36"/>
        </w:rPr>
        <w:t xml:space="preserve"> </w:t>
      </w:r>
      <w:r>
        <w:t>that</w:t>
      </w:r>
      <w:r>
        <w:rPr>
          <w:spacing w:val="35"/>
        </w:rPr>
        <w:t xml:space="preserve"> </w:t>
      </w:r>
      <w:r>
        <w:t>anybody</w:t>
      </w:r>
      <w:r>
        <w:rPr>
          <w:spacing w:val="35"/>
        </w:rPr>
        <w:t xml:space="preserve"> </w:t>
      </w:r>
      <w:r>
        <w:t>who</w:t>
      </w:r>
      <w:r>
        <w:rPr>
          <w:spacing w:val="35"/>
        </w:rPr>
        <w:t xml:space="preserve"> </w:t>
      </w:r>
      <w:r>
        <w:t>has</w:t>
      </w:r>
      <w:r>
        <w:rPr>
          <w:spacing w:val="35"/>
        </w:rPr>
        <w:t xml:space="preserve"> </w:t>
      </w:r>
      <w:r>
        <w:t>gained</w:t>
      </w:r>
      <w:r>
        <w:rPr>
          <w:spacing w:val="36"/>
        </w:rPr>
        <w:t xml:space="preserve"> </w:t>
      </w:r>
      <w:r>
        <w:rPr>
          <w:spacing w:val="-10"/>
        </w:rPr>
        <w:t>a</w:t>
      </w:r>
    </w:p>
    <w:p w14:paraId="326F3BDD" w14:textId="77777777" w:rsidR="00075191" w:rsidRDefault="00075191">
      <w:pPr>
        <w:pStyle w:val="BodyText"/>
        <w:sectPr w:rsidR="00075191">
          <w:pgSz w:w="12240" w:h="15840"/>
          <w:pgMar w:top="1360" w:right="1080" w:bottom="280" w:left="1080" w:header="720" w:footer="720" w:gutter="0"/>
          <w:cols w:space="720"/>
        </w:sectPr>
      </w:pPr>
    </w:p>
    <w:p w14:paraId="326F3BDE" w14:textId="77777777" w:rsidR="00075191" w:rsidRDefault="00000000">
      <w:pPr>
        <w:pStyle w:val="BodyText"/>
        <w:spacing w:before="70"/>
        <w:ind w:right="359" w:firstLine="0"/>
      </w:pPr>
      <w:r>
        <w:t>teaching chair and written a book, however distorted and eccentric, has the legal right to figure forever in the history of the subject like a fly in amber. All later comers have the duty of quoting him and measuring their opinions with his opinion. Such are the rules of the professorial game—they think and write from each other and for each other and at each other exclusively. With this exclusion of the open air all true perspective gets lost, extremes and oddities count as much as sanities, and command the same attention; and if</w:t>
      </w:r>
      <w:r>
        <w:rPr>
          <w:spacing w:val="40"/>
        </w:rPr>
        <w:t xml:space="preserve"> </w:t>
      </w:r>
      <w:r>
        <w:t xml:space="preserve">by chance any one writes popularly and about results only, with his mind directly focussed on the subject, it is reckoned </w:t>
      </w:r>
      <w:r>
        <w:rPr>
          <w:i/>
        </w:rPr>
        <w:t>oberflächliches</w:t>
      </w:r>
      <w:r>
        <w:rPr>
          <w:i/>
          <w:spacing w:val="-4"/>
        </w:rPr>
        <w:t xml:space="preserve"> </w:t>
      </w:r>
      <w:r>
        <w:rPr>
          <w:i/>
        </w:rPr>
        <w:t xml:space="preserve">zeug </w:t>
      </w:r>
      <w:r>
        <w:t xml:space="preserve">and </w:t>
      </w:r>
      <w:r>
        <w:rPr>
          <w:i/>
        </w:rPr>
        <w:t>ganz unwissenschaftlich</w:t>
      </w:r>
      <w:r>
        <w:t>. Professor Paulsen has recently written some feeling lines about this over-professionalism, from the reign of which in Germany his own writings, which sin by being 'literary,' have suffered loss of credit. Philosophy, he says, has long assumed in Germany the character of being an esoteric and occult science. There is a genuine fear of popularity. Simplicity of statement is deemed synonymous with hollowness and shallowness. He recalls an old professor saying to him once: 'Yes, we philosophers, whenever we wish, can go so far that in a couple of sentences we can put ourselves where nobody can follow us.' The professor said this with conscious pride, but he ought to have been ashamed of it. Great as technique is, results are greater. To teach philosophy so that the pupils' interest in technique exceeds that in results is surely a vicious aberration. It is bad form, not good form, in</w:t>
      </w:r>
      <w:r>
        <w:rPr>
          <w:spacing w:val="40"/>
        </w:rPr>
        <w:t xml:space="preserve"> </w:t>
      </w:r>
      <w:r>
        <w:t>a discipline of such universal human interest. Moreover, technique for technique, doesn't David Hume's technique set, after all, the kind of pattern most difficult to follow? Isn't it the most admirable? The english mind, thank heaven, and the french mind, are still kept, by their aversion to crude technique and barbarism, closer to truth's natural probabilities. Their literatures show fewer obvious falsities and monstrosities than that of Germany. Think of the german literature of aesthetics, with the preposterousness of such an unaesthetic personage as Immanuel Kant enthroned</w:t>
      </w:r>
      <w:r>
        <w:rPr>
          <w:spacing w:val="-4"/>
        </w:rPr>
        <w:t xml:space="preserve"> </w:t>
      </w:r>
      <w:r>
        <w:t>in</w:t>
      </w:r>
      <w:r>
        <w:rPr>
          <w:spacing w:val="-4"/>
        </w:rPr>
        <w:t xml:space="preserve"> </w:t>
      </w:r>
      <w:r>
        <w:t>its</w:t>
      </w:r>
      <w:r>
        <w:rPr>
          <w:spacing w:val="-5"/>
        </w:rPr>
        <w:t xml:space="preserve"> </w:t>
      </w:r>
      <w:r>
        <w:t>centre!</w:t>
      </w:r>
      <w:r>
        <w:rPr>
          <w:spacing w:val="-5"/>
        </w:rPr>
        <w:t xml:space="preserve"> </w:t>
      </w:r>
      <w:r>
        <w:t>Think</w:t>
      </w:r>
      <w:r>
        <w:rPr>
          <w:spacing w:val="-4"/>
        </w:rPr>
        <w:t xml:space="preserve"> </w:t>
      </w:r>
      <w:r>
        <w:t>of</w:t>
      </w:r>
      <w:r>
        <w:rPr>
          <w:spacing w:val="-5"/>
        </w:rPr>
        <w:t xml:space="preserve"> </w:t>
      </w:r>
      <w:r>
        <w:t>german</w:t>
      </w:r>
      <w:r>
        <w:rPr>
          <w:spacing w:val="-4"/>
        </w:rPr>
        <w:t xml:space="preserve"> </w:t>
      </w:r>
      <w:r>
        <w:t>books</w:t>
      </w:r>
      <w:r>
        <w:rPr>
          <w:spacing w:val="-5"/>
        </w:rPr>
        <w:t xml:space="preserve"> </w:t>
      </w:r>
      <w:r>
        <w:t>on</w:t>
      </w:r>
      <w:r>
        <w:rPr>
          <w:spacing w:val="-4"/>
        </w:rPr>
        <w:t xml:space="preserve"> </w:t>
      </w:r>
      <w:r>
        <w:rPr>
          <w:i/>
        </w:rPr>
        <w:t>religions-philosophie</w:t>
      </w:r>
      <w:r>
        <w:t>,</w:t>
      </w:r>
      <w:r>
        <w:rPr>
          <w:spacing w:val="-4"/>
        </w:rPr>
        <w:t xml:space="preserve"> </w:t>
      </w:r>
      <w:r>
        <w:t>with the heart's battles translated into conceptual jargon and made dialectic. The most persistent setter of questions, feeler of objections, insister on satisfactions, is the religious life. Yet all its troubles can be treated with absurdly little technicality. The wonder is that, with their way of working philosophy, individual Germans should preserve any spontaneity of mind at all. That they still manifest freshness and originality in so eminent a degree, proves the indestructible richness of the german cerebral endowment.</w:t>
      </w:r>
    </w:p>
    <w:p w14:paraId="326F3BDF" w14:textId="77777777" w:rsidR="00075191" w:rsidRDefault="00075191">
      <w:pPr>
        <w:pStyle w:val="BodyText"/>
        <w:sectPr w:rsidR="00075191">
          <w:pgSz w:w="12240" w:h="15840"/>
          <w:pgMar w:top="1360" w:right="1080" w:bottom="280" w:left="1080" w:header="720" w:footer="720" w:gutter="0"/>
          <w:cols w:space="720"/>
        </w:sectPr>
      </w:pPr>
    </w:p>
    <w:p w14:paraId="326F3BE0" w14:textId="77777777" w:rsidR="00075191" w:rsidRDefault="00000000">
      <w:pPr>
        <w:pStyle w:val="BodyText"/>
        <w:spacing w:before="70"/>
        <w:ind w:right="365"/>
      </w:pPr>
      <w:r>
        <w:t>Let me repeat once more that a man's vision is the great fact about him. Who cares for Carlyle's reasons, or Schopenhauer's, or Spencer's? A philosophy is the expression of a man's intimate character, and all definitions of the universe are but the deliberately adopted reactions of human characters upon it. In the recent book from which I quoted the words of Professor Paulsen, a book of successive chapters by various living german philosophers,[4] we pass from one idiosyncratic personal atmosphere into another almost as if we were turning over a photograph album.</w:t>
      </w:r>
    </w:p>
    <w:p w14:paraId="326F3BE1" w14:textId="77777777" w:rsidR="00075191" w:rsidRDefault="00000000">
      <w:pPr>
        <w:pStyle w:val="BodyText"/>
        <w:ind w:right="359"/>
      </w:pPr>
      <w:r>
        <w:t>If we take the whole history of philosophy, the systems reduce</w:t>
      </w:r>
      <w:r>
        <w:rPr>
          <w:spacing w:val="40"/>
        </w:rPr>
        <w:t xml:space="preserve"> </w:t>
      </w:r>
      <w:r>
        <w:t xml:space="preserve">themselves to a few main types which, under all the technical verbiage in which the ingenious intellect of man envelops them, are just so many visions, modes of feeling the whole push, and seeing the whole drift of life, forced on one by one's total character and experience, and on the whole </w:t>
      </w:r>
      <w:r>
        <w:rPr>
          <w:i/>
        </w:rPr>
        <w:t>preferred</w:t>
      </w:r>
      <w:r>
        <w:t>—there is no other truthful word—as one's best working attitude. Cynical characters take one general attitude, sympathetic characters another. But no general attitude is possible towards the world as a whole, until the intellect has developed considerable generalizing power and learned to take pleasure in synthetic formulas. The thought of very primitive men has hardly any tincture of philosophy. Nature can have little unity for savages. It is a Walpurgis-nacht procession, a checkered play of light and shadow, a medley of impish and elfish friendly and inimical powers. 'Close to nature' though they live, they are anything but Wordsworthians. If a bit of cosmic emotion ever thrills them, it is likely to be at midnight, when the camp smoke rises straight to the wicked full moon in the zenith, and the forest is all whispering with witchery and danger. The eeriness of the world, the mischief and the manyness, the littleness of the forces, the magical surprises, the unaccountability of every agent, these surely are the characters most impressive at that stage of culture, these communicate the thrills of curiosity and</w:t>
      </w:r>
      <w:r>
        <w:rPr>
          <w:spacing w:val="-4"/>
        </w:rPr>
        <w:t xml:space="preserve"> </w:t>
      </w:r>
      <w:r>
        <w:t>the</w:t>
      </w:r>
      <w:r>
        <w:rPr>
          <w:spacing w:val="-4"/>
        </w:rPr>
        <w:t xml:space="preserve"> </w:t>
      </w:r>
      <w:r>
        <w:t>earliest</w:t>
      </w:r>
      <w:r>
        <w:rPr>
          <w:spacing w:val="-4"/>
        </w:rPr>
        <w:t xml:space="preserve"> </w:t>
      </w:r>
      <w:r>
        <w:t>intellectual</w:t>
      </w:r>
      <w:r>
        <w:rPr>
          <w:spacing w:val="-4"/>
        </w:rPr>
        <w:t xml:space="preserve"> </w:t>
      </w:r>
      <w:r>
        <w:t>stirrings.</w:t>
      </w:r>
      <w:r>
        <w:rPr>
          <w:spacing w:val="-4"/>
        </w:rPr>
        <w:t xml:space="preserve"> </w:t>
      </w:r>
      <w:r>
        <w:t>Tempests</w:t>
      </w:r>
      <w:r>
        <w:rPr>
          <w:spacing w:val="-4"/>
        </w:rPr>
        <w:t xml:space="preserve"> </w:t>
      </w:r>
      <w:r>
        <w:t>and</w:t>
      </w:r>
      <w:r>
        <w:rPr>
          <w:spacing w:val="-4"/>
        </w:rPr>
        <w:t xml:space="preserve"> </w:t>
      </w:r>
      <w:r>
        <w:t>conflagrations,</w:t>
      </w:r>
      <w:r>
        <w:rPr>
          <w:spacing w:val="-4"/>
        </w:rPr>
        <w:t xml:space="preserve"> </w:t>
      </w:r>
      <w:r>
        <w:t xml:space="preserve">pestilences and earthquakes, reveal supramundane powers, and instigate religious terror rather than philosophy. Nature, more demonic than divine, is above all things </w:t>
      </w:r>
      <w:r>
        <w:rPr>
          <w:i/>
        </w:rPr>
        <w:t>multifarious</w:t>
      </w:r>
      <w:r>
        <w:t>. So many creatures that feed or threaten, that help or crush, so many beings to hate or love, to understand or start at—which is on top and which subordinate? Who can tell? They are co-ordinate, rather, and to adapt ourselves to them singly, to 'square' the dangerous powers and keep the</w:t>
      </w:r>
      <w:r>
        <w:rPr>
          <w:spacing w:val="40"/>
        </w:rPr>
        <w:t xml:space="preserve"> </w:t>
      </w:r>
      <w:r>
        <w:t>others friendly, regardless of consistency or unity, is the chief problem. The symbol</w:t>
      </w:r>
      <w:r>
        <w:rPr>
          <w:spacing w:val="40"/>
        </w:rPr>
        <w:t xml:space="preserve"> </w:t>
      </w:r>
      <w:r>
        <w:t>of</w:t>
      </w:r>
      <w:r>
        <w:rPr>
          <w:spacing w:val="40"/>
        </w:rPr>
        <w:t xml:space="preserve"> </w:t>
      </w:r>
      <w:r>
        <w:t>nature</w:t>
      </w:r>
      <w:r>
        <w:rPr>
          <w:spacing w:val="40"/>
        </w:rPr>
        <w:t xml:space="preserve"> </w:t>
      </w:r>
      <w:r>
        <w:t>at</w:t>
      </w:r>
      <w:r>
        <w:rPr>
          <w:spacing w:val="40"/>
        </w:rPr>
        <w:t xml:space="preserve"> </w:t>
      </w:r>
      <w:r>
        <w:t>this</w:t>
      </w:r>
      <w:r>
        <w:rPr>
          <w:spacing w:val="40"/>
        </w:rPr>
        <w:t xml:space="preserve"> </w:t>
      </w:r>
      <w:r>
        <w:t>stage,</w:t>
      </w:r>
      <w:r>
        <w:rPr>
          <w:spacing w:val="40"/>
        </w:rPr>
        <w:t xml:space="preserve"> </w:t>
      </w:r>
      <w:r>
        <w:t>as</w:t>
      </w:r>
      <w:r>
        <w:rPr>
          <w:spacing w:val="40"/>
        </w:rPr>
        <w:t xml:space="preserve"> </w:t>
      </w:r>
      <w:r>
        <w:t>Paulsen</w:t>
      </w:r>
      <w:r>
        <w:rPr>
          <w:spacing w:val="40"/>
        </w:rPr>
        <w:t xml:space="preserve"> </w:t>
      </w:r>
      <w:r>
        <w:t>well</w:t>
      </w:r>
      <w:r>
        <w:rPr>
          <w:spacing w:val="40"/>
        </w:rPr>
        <w:t xml:space="preserve"> </w:t>
      </w:r>
      <w:r>
        <w:t>says,</w:t>
      </w:r>
      <w:r>
        <w:rPr>
          <w:spacing w:val="40"/>
        </w:rPr>
        <w:t xml:space="preserve"> </w:t>
      </w:r>
      <w:r>
        <w:t>is</w:t>
      </w:r>
      <w:r>
        <w:rPr>
          <w:spacing w:val="40"/>
        </w:rPr>
        <w:t xml:space="preserve"> </w:t>
      </w:r>
      <w:r>
        <w:t>the</w:t>
      </w:r>
      <w:r>
        <w:rPr>
          <w:spacing w:val="40"/>
        </w:rPr>
        <w:t xml:space="preserve"> </w:t>
      </w:r>
      <w:r>
        <w:t>sphinx,</w:t>
      </w:r>
      <w:r>
        <w:rPr>
          <w:spacing w:val="40"/>
        </w:rPr>
        <w:t xml:space="preserve"> </w:t>
      </w:r>
      <w:r>
        <w:t>under</w:t>
      </w:r>
    </w:p>
    <w:p w14:paraId="326F3BE2" w14:textId="77777777" w:rsidR="00075191" w:rsidRDefault="00075191">
      <w:pPr>
        <w:pStyle w:val="BodyText"/>
        <w:sectPr w:rsidR="00075191">
          <w:pgSz w:w="12240" w:h="15840"/>
          <w:pgMar w:top="1360" w:right="1080" w:bottom="280" w:left="1080" w:header="720" w:footer="720" w:gutter="0"/>
          <w:cols w:space="720"/>
        </w:sectPr>
      </w:pPr>
    </w:p>
    <w:p w14:paraId="326F3BE3" w14:textId="77777777" w:rsidR="00075191" w:rsidRDefault="00000000">
      <w:pPr>
        <w:pStyle w:val="BodyText"/>
        <w:spacing w:before="70"/>
        <w:ind w:right="0" w:firstLine="0"/>
      </w:pPr>
      <w:r>
        <w:t>whose</w:t>
      </w:r>
      <w:r>
        <w:rPr>
          <w:spacing w:val="-7"/>
        </w:rPr>
        <w:t xml:space="preserve"> </w:t>
      </w:r>
      <w:r>
        <w:t>nourishing</w:t>
      </w:r>
      <w:r>
        <w:rPr>
          <w:spacing w:val="-3"/>
        </w:rPr>
        <w:t xml:space="preserve"> </w:t>
      </w:r>
      <w:r>
        <w:t>breasts</w:t>
      </w:r>
      <w:r>
        <w:rPr>
          <w:spacing w:val="-4"/>
        </w:rPr>
        <w:t xml:space="preserve"> </w:t>
      </w:r>
      <w:r>
        <w:t>the</w:t>
      </w:r>
      <w:r>
        <w:rPr>
          <w:spacing w:val="-5"/>
        </w:rPr>
        <w:t xml:space="preserve"> </w:t>
      </w:r>
      <w:r>
        <w:t>tearing</w:t>
      </w:r>
      <w:r>
        <w:rPr>
          <w:spacing w:val="-3"/>
        </w:rPr>
        <w:t xml:space="preserve"> </w:t>
      </w:r>
      <w:r>
        <w:t>claws</w:t>
      </w:r>
      <w:r>
        <w:rPr>
          <w:spacing w:val="-4"/>
        </w:rPr>
        <w:t xml:space="preserve"> </w:t>
      </w:r>
      <w:r>
        <w:t>are</w:t>
      </w:r>
      <w:r>
        <w:rPr>
          <w:spacing w:val="-4"/>
        </w:rPr>
        <w:t xml:space="preserve"> </w:t>
      </w:r>
      <w:r>
        <w:rPr>
          <w:spacing w:val="-2"/>
        </w:rPr>
        <w:t>visible.</w:t>
      </w:r>
    </w:p>
    <w:p w14:paraId="326F3BE4" w14:textId="77777777" w:rsidR="00075191" w:rsidRDefault="00000000">
      <w:pPr>
        <w:pStyle w:val="BodyText"/>
        <w:ind w:right="361"/>
      </w:pPr>
      <w:r>
        <w:t>But in due course of time the intellect awoke, with its passion for generalizing, simplifying, and subordinating, and then began those divergences of conception which all later experience seems rather to have deepened than to have effaced, because objective nature has contributed to both sides impartially, and has let the thinkers emphasize different parts of her, and pile up opposite imaginary supplements.</w:t>
      </w:r>
    </w:p>
    <w:p w14:paraId="326F3BE5" w14:textId="77777777" w:rsidR="00075191" w:rsidRDefault="00000000">
      <w:pPr>
        <w:pStyle w:val="BodyText"/>
        <w:ind w:right="360"/>
      </w:pPr>
      <w:r>
        <w:t>Perhaps the most interesting opposition is that which results from the clash between what I lately called the sympathetic and the cynical temper. Materialistic and spiritualistic philosophies are the rival types that result: the former</w:t>
      </w:r>
      <w:r>
        <w:rPr>
          <w:spacing w:val="-3"/>
        </w:rPr>
        <w:t xml:space="preserve"> </w:t>
      </w:r>
      <w:r>
        <w:t>defining</w:t>
      </w:r>
      <w:r>
        <w:rPr>
          <w:spacing w:val="-2"/>
        </w:rPr>
        <w:t xml:space="preserve"> </w:t>
      </w:r>
      <w:r>
        <w:t>the</w:t>
      </w:r>
      <w:r>
        <w:rPr>
          <w:spacing w:val="-3"/>
        </w:rPr>
        <w:t xml:space="preserve"> </w:t>
      </w:r>
      <w:r>
        <w:t>world</w:t>
      </w:r>
      <w:r>
        <w:rPr>
          <w:spacing w:val="-2"/>
        </w:rPr>
        <w:t xml:space="preserve"> </w:t>
      </w:r>
      <w:r>
        <w:t>so</w:t>
      </w:r>
      <w:r>
        <w:rPr>
          <w:spacing w:val="-2"/>
        </w:rPr>
        <w:t xml:space="preserve"> </w:t>
      </w:r>
      <w:r>
        <w:t>as</w:t>
      </w:r>
      <w:r>
        <w:rPr>
          <w:spacing w:val="-3"/>
        </w:rPr>
        <w:t xml:space="preserve"> </w:t>
      </w:r>
      <w:r>
        <w:t>to</w:t>
      </w:r>
      <w:r>
        <w:rPr>
          <w:spacing w:val="-2"/>
        </w:rPr>
        <w:t xml:space="preserve"> </w:t>
      </w:r>
      <w:r>
        <w:t>leave</w:t>
      </w:r>
      <w:r>
        <w:rPr>
          <w:spacing w:val="-3"/>
        </w:rPr>
        <w:t xml:space="preserve"> </w:t>
      </w:r>
      <w:r>
        <w:t>man's</w:t>
      </w:r>
      <w:r>
        <w:rPr>
          <w:spacing w:val="-3"/>
        </w:rPr>
        <w:t xml:space="preserve"> </w:t>
      </w:r>
      <w:r>
        <w:t>soul</w:t>
      </w:r>
      <w:r>
        <w:rPr>
          <w:spacing w:val="-3"/>
        </w:rPr>
        <w:t xml:space="preserve"> </w:t>
      </w:r>
      <w:r>
        <w:t>upon</w:t>
      </w:r>
      <w:r>
        <w:rPr>
          <w:spacing w:val="-2"/>
        </w:rPr>
        <w:t xml:space="preserve"> </w:t>
      </w:r>
      <w:r>
        <w:t>it</w:t>
      </w:r>
      <w:r>
        <w:rPr>
          <w:spacing w:val="-3"/>
        </w:rPr>
        <w:t xml:space="preserve"> </w:t>
      </w:r>
      <w:r>
        <w:t>as</w:t>
      </w:r>
      <w:r>
        <w:rPr>
          <w:spacing w:val="-3"/>
        </w:rPr>
        <w:t xml:space="preserve"> </w:t>
      </w:r>
      <w:r>
        <w:t>a</w:t>
      </w:r>
      <w:r>
        <w:rPr>
          <w:spacing w:val="-3"/>
        </w:rPr>
        <w:t xml:space="preserve"> </w:t>
      </w:r>
      <w:r>
        <w:t>soil</w:t>
      </w:r>
      <w:r>
        <w:rPr>
          <w:spacing w:val="-3"/>
        </w:rPr>
        <w:t xml:space="preserve"> </w:t>
      </w:r>
      <w:r>
        <w:t>of</w:t>
      </w:r>
      <w:r>
        <w:rPr>
          <w:spacing w:val="-3"/>
        </w:rPr>
        <w:t xml:space="preserve"> </w:t>
      </w:r>
      <w:r>
        <w:t>outside passenger or alien, while the latter insists that the intimate and human must surround and underlie the brutal. This latter is the spiritual way of thinking.</w:t>
      </w:r>
    </w:p>
    <w:p w14:paraId="326F3BE6" w14:textId="77777777" w:rsidR="00075191" w:rsidRDefault="00000000">
      <w:pPr>
        <w:pStyle w:val="BodyText"/>
        <w:ind w:right="359"/>
      </w:pPr>
      <w:r>
        <w:t>Now there are two very distinct types or stages in spiritualistic philosophy, and my next purpose in this lecture is to make their contrast evident. Both types attain the sought-for intimacy of view, but the one attains it somewhat less successfully than the other.</w:t>
      </w:r>
    </w:p>
    <w:p w14:paraId="326F3BE7" w14:textId="77777777" w:rsidR="00075191" w:rsidRDefault="00000000">
      <w:pPr>
        <w:pStyle w:val="BodyText"/>
        <w:ind w:right="357"/>
      </w:pPr>
      <w:r>
        <w:t xml:space="preserve">The generic term spiritualism, which I began by using merely as the opposite of materialism, thus subdivides into two species, the more intimate one of which is monistic and the less intimate dualistic. The dualistic species is the </w:t>
      </w:r>
      <w:r>
        <w:rPr>
          <w:i/>
        </w:rPr>
        <w:t xml:space="preserve">theism </w:t>
      </w:r>
      <w:r>
        <w:t xml:space="preserve">that reached its elaboration in the scholastic philosophy, while the monistic species is the </w:t>
      </w:r>
      <w:r>
        <w:rPr>
          <w:i/>
        </w:rPr>
        <w:t xml:space="preserve">pantheism </w:t>
      </w:r>
      <w:r>
        <w:t>spoken of sometimes simply as idealism, and sometimes as 'post-kantian' or 'absolute' idealism. Dualistic theism is professed as firmly as ever at all catholic seats of learning, whereas it has of late years tended to disappear at our british and american universities, and to be replaced by a monistic pantheism more or less open or disguised. I have an impression that ever since T.H. Green's time absolute idealism has been decidedly in the ascendent at Oxford. It is in the ascendent at my own university of Harvard.</w:t>
      </w:r>
    </w:p>
    <w:p w14:paraId="326F3BE8" w14:textId="77777777" w:rsidR="00075191" w:rsidRDefault="00000000">
      <w:pPr>
        <w:pStyle w:val="BodyText"/>
      </w:pPr>
      <w:r>
        <w:t>Absolute idealism attains, I said, to the more intimate point of view; but the statement needs some explanation. So far as theism represents the world as God's world, and God as what Matthew Arnold called a magnified non-natural man, it would seem as if the inner quality of the world remained human, and as if our relations with it might be intimate enough—for what is best in ourselves appears then also outside of ourselves, and we and the universe are of the same spiritual species. So far, so good, then; and one might</w:t>
      </w:r>
      <w:r>
        <w:rPr>
          <w:spacing w:val="33"/>
        </w:rPr>
        <w:t xml:space="preserve"> </w:t>
      </w:r>
      <w:r>
        <w:t>consequently</w:t>
      </w:r>
      <w:r>
        <w:rPr>
          <w:spacing w:val="33"/>
        </w:rPr>
        <w:t xml:space="preserve"> </w:t>
      </w:r>
      <w:r>
        <w:t>ask,</w:t>
      </w:r>
      <w:r>
        <w:rPr>
          <w:spacing w:val="33"/>
        </w:rPr>
        <w:t xml:space="preserve"> </w:t>
      </w:r>
      <w:r>
        <w:t>What</w:t>
      </w:r>
      <w:r>
        <w:rPr>
          <w:spacing w:val="33"/>
        </w:rPr>
        <w:t xml:space="preserve"> </w:t>
      </w:r>
      <w:r>
        <w:t>more</w:t>
      </w:r>
      <w:r>
        <w:rPr>
          <w:spacing w:val="33"/>
        </w:rPr>
        <w:t xml:space="preserve"> </w:t>
      </w:r>
      <w:r>
        <w:t>of</w:t>
      </w:r>
      <w:r>
        <w:rPr>
          <w:spacing w:val="33"/>
        </w:rPr>
        <w:t xml:space="preserve"> </w:t>
      </w:r>
      <w:r>
        <w:t>intimacy</w:t>
      </w:r>
      <w:r>
        <w:rPr>
          <w:spacing w:val="33"/>
        </w:rPr>
        <w:t xml:space="preserve"> </w:t>
      </w:r>
      <w:r>
        <w:t>do</w:t>
      </w:r>
      <w:r>
        <w:rPr>
          <w:spacing w:val="33"/>
        </w:rPr>
        <w:t xml:space="preserve"> </w:t>
      </w:r>
      <w:r>
        <w:t>you</w:t>
      </w:r>
      <w:r>
        <w:rPr>
          <w:spacing w:val="33"/>
        </w:rPr>
        <w:t xml:space="preserve"> </w:t>
      </w:r>
      <w:r>
        <w:t>require?</w:t>
      </w:r>
      <w:r>
        <w:rPr>
          <w:spacing w:val="33"/>
        </w:rPr>
        <w:t xml:space="preserve"> </w:t>
      </w:r>
      <w:r>
        <w:t>To</w:t>
      </w:r>
      <w:r>
        <w:rPr>
          <w:spacing w:val="34"/>
        </w:rPr>
        <w:t xml:space="preserve"> </w:t>
      </w:r>
      <w:r>
        <w:t>which</w:t>
      </w:r>
    </w:p>
    <w:p w14:paraId="326F3BE9" w14:textId="77777777" w:rsidR="00075191" w:rsidRDefault="00075191">
      <w:pPr>
        <w:pStyle w:val="BodyText"/>
        <w:sectPr w:rsidR="00075191">
          <w:pgSz w:w="12240" w:h="15840"/>
          <w:pgMar w:top="1360" w:right="1080" w:bottom="280" w:left="1080" w:header="720" w:footer="720" w:gutter="0"/>
          <w:cols w:space="720"/>
        </w:sectPr>
      </w:pPr>
    </w:p>
    <w:p w14:paraId="326F3BEA" w14:textId="77777777" w:rsidR="00075191" w:rsidRDefault="00000000">
      <w:pPr>
        <w:pStyle w:val="BodyText"/>
        <w:spacing w:before="70"/>
        <w:ind w:right="360" w:firstLine="0"/>
      </w:pPr>
      <w:r>
        <w:t>the answer is that to be like a thing is not as intimate a relation as to be substantially fused into it, to form one continuous soul and body with it; and that pantheistic idealism, making us entitatively one with God, attains this higher reach of intimacy.</w:t>
      </w:r>
    </w:p>
    <w:p w14:paraId="326F3BEB" w14:textId="77777777" w:rsidR="00075191" w:rsidRDefault="00000000">
      <w:pPr>
        <w:pStyle w:val="BodyText"/>
        <w:ind w:right="357"/>
      </w:pPr>
      <w:r>
        <w:t>The theistic conception, picturing God and his creation as entities distinct from each other, still leaves the human subject outside of the deepest reality in the universe. God is from eternity complete, it says, and sufficient unto himself; he throws off the world by a free act and as an extraneous substance, and he throws off man as a third substance, extraneous to both the world and himself. Between them, God says 'one,' the world says 'two,' and man says 'three,'—that is the orthodox theistic view. And orthodox theism has been so jealous of God's glory that it has taken pains to exaggerate everything in the notion of him that could make for isolation and separateness. Page upon page in scholastic books go to prove that God is in no sense implicated by his creative act, or involved in his creation. That his relation to the creatures he has made should make any difference to him, carry any consequence, or qualify his being, is repudiated as a pantheistic slur upon his self-sufficingness. I said a moment ago that theism treats us and God as of the same species, but from the orthodox point of view that was a slip of</w:t>
      </w:r>
      <w:r>
        <w:rPr>
          <w:spacing w:val="40"/>
        </w:rPr>
        <w:t xml:space="preserve"> </w:t>
      </w:r>
      <w:r>
        <w:t xml:space="preserve">language. God and his creatures are </w:t>
      </w:r>
      <w:r>
        <w:rPr>
          <w:i/>
        </w:rPr>
        <w:t xml:space="preserve">toto genere </w:t>
      </w:r>
      <w:r>
        <w:t xml:space="preserve">distinct in the scholastic theology, they have absolutely </w:t>
      </w:r>
      <w:r>
        <w:rPr>
          <w:i/>
        </w:rPr>
        <w:t xml:space="preserve">nothing </w:t>
      </w:r>
      <w:r>
        <w:t>in common; nay, it degrades God to attribute to him any generic nature whatever; he can be classed with nothing. There is a sense, then, in which philosophic theism makes us outsiders and keeps us foreigners in relation to God, in which, at any rate, his connexion with us appears as unilateral and not reciprocal. His action can affect us, but he can never be affected by our reaction. Our relation, in short, is not a</w:t>
      </w:r>
      <w:r>
        <w:rPr>
          <w:spacing w:val="40"/>
        </w:rPr>
        <w:t xml:space="preserve"> </w:t>
      </w:r>
      <w:r>
        <w:t>strictly social relation. Of course in common men's religion the relation is believed to be social, but that is only one of the many differences between religion and theology.</w:t>
      </w:r>
    </w:p>
    <w:p w14:paraId="326F3BEC" w14:textId="77777777" w:rsidR="00075191" w:rsidRDefault="00000000">
      <w:pPr>
        <w:pStyle w:val="BodyText"/>
        <w:ind w:right="360"/>
      </w:pPr>
      <w:r>
        <w:t>This essential dualism of the theistic view has all sorts of collateral consequences. Man being an outsider and a mere subject to God, not his intimate partner, a character of externality invades the field. God is not heart of our heart and reason of our reason, but our magistrate, rather; and mechanically to obey his commands, however strange they may be, remains our only moral duty. Conceptions of criminal law have in fact played a great part in defining our relations with him. Our relations with speculative truth show the same externality. One of our duties is to know truth, and rationalist</w:t>
      </w:r>
    </w:p>
    <w:p w14:paraId="326F3BED" w14:textId="77777777" w:rsidR="00075191" w:rsidRDefault="00075191">
      <w:pPr>
        <w:pStyle w:val="BodyText"/>
        <w:sectPr w:rsidR="00075191">
          <w:pgSz w:w="12240" w:h="15840"/>
          <w:pgMar w:top="1360" w:right="1080" w:bottom="280" w:left="1080" w:header="720" w:footer="720" w:gutter="0"/>
          <w:cols w:space="720"/>
        </w:sectPr>
      </w:pPr>
    </w:p>
    <w:p w14:paraId="326F3BEE" w14:textId="77777777" w:rsidR="00075191" w:rsidRDefault="00000000">
      <w:pPr>
        <w:pStyle w:val="BodyText"/>
        <w:spacing w:before="70"/>
        <w:ind w:firstLine="0"/>
      </w:pPr>
      <w:r>
        <w:t>thinkers have always assumed it to be our sovereign duty. But in scholastic theism we find truth already instituted and established without our help, complete apart from our knowing; and the most we can do is to acknowledge it passively and adhere to it, altho such adhesion as ours can make no jot of difference to what is adhered to. The situation here again is radically</w:t>
      </w:r>
      <w:r>
        <w:rPr>
          <w:spacing w:val="40"/>
        </w:rPr>
        <w:t xml:space="preserve"> </w:t>
      </w:r>
      <w:r>
        <w:t xml:space="preserve">dualistic. It is not as if the world came to know itself, or God came to know himself, partly through us, as pantheistic idealists have maintained, but truth exists </w:t>
      </w:r>
      <w:r>
        <w:rPr>
          <w:i/>
        </w:rPr>
        <w:t xml:space="preserve">per se </w:t>
      </w:r>
      <w:r>
        <w:t>and absolutely, by God's grace and decree, no matter who of us knows it or is ignorant, and it would continue to exist unaltered, even though we finite knowers were all annihilated.</w:t>
      </w:r>
    </w:p>
    <w:p w14:paraId="326F3BEF" w14:textId="77777777" w:rsidR="00075191" w:rsidRDefault="00000000">
      <w:pPr>
        <w:pStyle w:val="BodyText"/>
        <w:ind w:right="357"/>
      </w:pPr>
      <w:r>
        <w:t>It has to be confessed that this dualism and lack of intimacy has always operated as a drag and handicap on Christian thought. Orthodox theology has had to wage a steady fight within the schools against the various forms of pantheistic</w:t>
      </w:r>
      <w:r>
        <w:rPr>
          <w:spacing w:val="-1"/>
        </w:rPr>
        <w:t xml:space="preserve"> </w:t>
      </w:r>
      <w:r>
        <w:t>heresy which the mystical</w:t>
      </w:r>
      <w:r>
        <w:rPr>
          <w:spacing w:val="-1"/>
        </w:rPr>
        <w:t xml:space="preserve"> </w:t>
      </w:r>
      <w:r>
        <w:t>experiences</w:t>
      </w:r>
      <w:r>
        <w:rPr>
          <w:spacing w:val="-1"/>
        </w:rPr>
        <w:t xml:space="preserve"> </w:t>
      </w:r>
      <w:r>
        <w:t>of</w:t>
      </w:r>
      <w:r>
        <w:rPr>
          <w:spacing w:val="-1"/>
        </w:rPr>
        <w:t xml:space="preserve"> </w:t>
      </w:r>
      <w:r>
        <w:t>religious persons, on the one hand, and the formal or aesthetic superiorities of monism to dualism, on the</w:t>
      </w:r>
      <w:r>
        <w:rPr>
          <w:spacing w:val="-3"/>
        </w:rPr>
        <w:t xml:space="preserve"> </w:t>
      </w:r>
      <w:r>
        <w:t>other,</w:t>
      </w:r>
      <w:r>
        <w:rPr>
          <w:spacing w:val="-2"/>
        </w:rPr>
        <w:t xml:space="preserve"> </w:t>
      </w:r>
      <w:r>
        <w:t>kept</w:t>
      </w:r>
      <w:r>
        <w:rPr>
          <w:spacing w:val="-2"/>
        </w:rPr>
        <w:t xml:space="preserve"> </w:t>
      </w:r>
      <w:r>
        <w:t>producing.</w:t>
      </w:r>
      <w:r>
        <w:rPr>
          <w:spacing w:val="-2"/>
        </w:rPr>
        <w:t xml:space="preserve"> </w:t>
      </w:r>
      <w:r>
        <w:t>God</w:t>
      </w:r>
      <w:r>
        <w:rPr>
          <w:spacing w:val="-2"/>
        </w:rPr>
        <w:t xml:space="preserve"> </w:t>
      </w:r>
      <w:r>
        <w:t>as</w:t>
      </w:r>
      <w:r>
        <w:rPr>
          <w:spacing w:val="-2"/>
        </w:rPr>
        <w:t xml:space="preserve"> </w:t>
      </w:r>
      <w:r>
        <w:t>intimate</w:t>
      </w:r>
      <w:r>
        <w:rPr>
          <w:spacing w:val="-2"/>
        </w:rPr>
        <w:t xml:space="preserve"> </w:t>
      </w:r>
      <w:r>
        <w:t>soul</w:t>
      </w:r>
      <w:r>
        <w:rPr>
          <w:spacing w:val="-2"/>
        </w:rPr>
        <w:t xml:space="preserve"> </w:t>
      </w:r>
      <w:r>
        <w:t>and</w:t>
      </w:r>
      <w:r>
        <w:rPr>
          <w:spacing w:val="-2"/>
        </w:rPr>
        <w:t xml:space="preserve"> </w:t>
      </w:r>
      <w:r>
        <w:t>reason</w:t>
      </w:r>
      <w:r>
        <w:rPr>
          <w:spacing w:val="-2"/>
        </w:rPr>
        <w:t xml:space="preserve"> </w:t>
      </w:r>
      <w:r>
        <w:t>of</w:t>
      </w:r>
      <w:r>
        <w:rPr>
          <w:spacing w:val="-2"/>
        </w:rPr>
        <w:t xml:space="preserve"> </w:t>
      </w:r>
      <w:r>
        <w:t>the</w:t>
      </w:r>
      <w:r>
        <w:rPr>
          <w:spacing w:val="-2"/>
        </w:rPr>
        <w:t xml:space="preserve"> </w:t>
      </w:r>
      <w:r>
        <w:t>universe</w:t>
      </w:r>
      <w:r>
        <w:rPr>
          <w:spacing w:val="-2"/>
        </w:rPr>
        <w:t xml:space="preserve"> </w:t>
      </w:r>
      <w:r>
        <w:t>has always seemed to some people a more worthy conception than God as external</w:t>
      </w:r>
      <w:r>
        <w:rPr>
          <w:spacing w:val="-5"/>
        </w:rPr>
        <w:t xml:space="preserve"> </w:t>
      </w:r>
      <w:r>
        <w:t>creator.</w:t>
      </w:r>
      <w:r>
        <w:rPr>
          <w:spacing w:val="-4"/>
        </w:rPr>
        <w:t xml:space="preserve"> </w:t>
      </w:r>
      <w:r>
        <w:t>So</w:t>
      </w:r>
      <w:r>
        <w:rPr>
          <w:spacing w:val="-4"/>
        </w:rPr>
        <w:t xml:space="preserve"> </w:t>
      </w:r>
      <w:r>
        <w:t>conceived,</w:t>
      </w:r>
      <w:r>
        <w:rPr>
          <w:spacing w:val="-4"/>
        </w:rPr>
        <w:t xml:space="preserve"> </w:t>
      </w:r>
      <w:r>
        <w:t>he</w:t>
      </w:r>
      <w:r>
        <w:rPr>
          <w:spacing w:val="-5"/>
        </w:rPr>
        <w:t xml:space="preserve"> </w:t>
      </w:r>
      <w:r>
        <w:t>appeared</w:t>
      </w:r>
      <w:r>
        <w:rPr>
          <w:spacing w:val="-4"/>
        </w:rPr>
        <w:t xml:space="preserve"> </w:t>
      </w:r>
      <w:r>
        <w:t>to</w:t>
      </w:r>
      <w:r>
        <w:rPr>
          <w:spacing w:val="-4"/>
        </w:rPr>
        <w:t xml:space="preserve"> </w:t>
      </w:r>
      <w:r>
        <w:t>unify</w:t>
      </w:r>
      <w:r>
        <w:rPr>
          <w:spacing w:val="-4"/>
        </w:rPr>
        <w:t xml:space="preserve"> </w:t>
      </w:r>
      <w:r>
        <w:t>the</w:t>
      </w:r>
      <w:r>
        <w:rPr>
          <w:spacing w:val="-5"/>
        </w:rPr>
        <w:t xml:space="preserve"> </w:t>
      </w:r>
      <w:r>
        <w:t>world</w:t>
      </w:r>
      <w:r>
        <w:rPr>
          <w:spacing w:val="-4"/>
        </w:rPr>
        <w:t xml:space="preserve"> </w:t>
      </w:r>
      <w:r>
        <w:t>more</w:t>
      </w:r>
      <w:r>
        <w:rPr>
          <w:spacing w:val="-5"/>
        </w:rPr>
        <w:t xml:space="preserve"> </w:t>
      </w:r>
      <w:r>
        <w:t>perfectly, he made it less finite and mechanical, and in comparison with such a God an external</w:t>
      </w:r>
      <w:r>
        <w:rPr>
          <w:spacing w:val="-2"/>
        </w:rPr>
        <w:t xml:space="preserve"> </w:t>
      </w:r>
      <w:r>
        <w:t>creator</w:t>
      </w:r>
      <w:r>
        <w:rPr>
          <w:spacing w:val="-1"/>
        </w:rPr>
        <w:t xml:space="preserve"> </w:t>
      </w:r>
      <w:r>
        <w:t>seemed</w:t>
      </w:r>
      <w:r>
        <w:rPr>
          <w:spacing w:val="-1"/>
        </w:rPr>
        <w:t xml:space="preserve"> </w:t>
      </w:r>
      <w:r>
        <w:t>more</w:t>
      </w:r>
      <w:r>
        <w:rPr>
          <w:spacing w:val="-1"/>
        </w:rPr>
        <w:t xml:space="preserve"> </w:t>
      </w:r>
      <w:r>
        <w:t>like</w:t>
      </w:r>
      <w:r>
        <w:rPr>
          <w:spacing w:val="-1"/>
        </w:rPr>
        <w:t xml:space="preserve"> </w:t>
      </w:r>
      <w:r>
        <w:t>the</w:t>
      </w:r>
      <w:r>
        <w:rPr>
          <w:spacing w:val="-1"/>
        </w:rPr>
        <w:t xml:space="preserve"> </w:t>
      </w:r>
      <w:r>
        <w:t>product</w:t>
      </w:r>
      <w:r>
        <w:rPr>
          <w:spacing w:val="-2"/>
        </w:rPr>
        <w:t xml:space="preserve"> </w:t>
      </w:r>
      <w:r>
        <w:t>of</w:t>
      </w:r>
      <w:r>
        <w:rPr>
          <w:spacing w:val="-1"/>
        </w:rPr>
        <w:t xml:space="preserve"> </w:t>
      </w:r>
      <w:r>
        <w:t>a</w:t>
      </w:r>
      <w:r>
        <w:rPr>
          <w:spacing w:val="-1"/>
        </w:rPr>
        <w:t xml:space="preserve"> </w:t>
      </w:r>
      <w:r>
        <w:t>childish</w:t>
      </w:r>
      <w:r>
        <w:rPr>
          <w:spacing w:val="-1"/>
        </w:rPr>
        <w:t xml:space="preserve"> </w:t>
      </w:r>
      <w:r>
        <w:t>fancy.</w:t>
      </w:r>
      <w:r>
        <w:rPr>
          <w:spacing w:val="-1"/>
        </w:rPr>
        <w:t xml:space="preserve"> </w:t>
      </w:r>
      <w:r>
        <w:t>I</w:t>
      </w:r>
      <w:r>
        <w:rPr>
          <w:spacing w:val="-1"/>
        </w:rPr>
        <w:t xml:space="preserve"> </w:t>
      </w:r>
      <w:r>
        <w:t>have</w:t>
      </w:r>
      <w:r>
        <w:rPr>
          <w:spacing w:val="-1"/>
        </w:rPr>
        <w:t xml:space="preserve"> </w:t>
      </w:r>
      <w:r>
        <w:t>been told by Hindoos that the great obstacle to the spread of Christianity in their country</w:t>
      </w:r>
      <w:r>
        <w:rPr>
          <w:spacing w:val="-2"/>
        </w:rPr>
        <w:t xml:space="preserve"> </w:t>
      </w:r>
      <w:r>
        <w:t>is</w:t>
      </w:r>
      <w:r>
        <w:rPr>
          <w:spacing w:val="-1"/>
        </w:rPr>
        <w:t xml:space="preserve"> </w:t>
      </w:r>
      <w:r>
        <w:t>the</w:t>
      </w:r>
      <w:r>
        <w:rPr>
          <w:spacing w:val="-2"/>
        </w:rPr>
        <w:t xml:space="preserve"> </w:t>
      </w:r>
      <w:r>
        <w:t>puerility</w:t>
      </w:r>
      <w:r>
        <w:rPr>
          <w:spacing w:val="-1"/>
        </w:rPr>
        <w:t xml:space="preserve"> </w:t>
      </w:r>
      <w:r>
        <w:t>of</w:t>
      </w:r>
      <w:r>
        <w:rPr>
          <w:spacing w:val="-2"/>
        </w:rPr>
        <w:t xml:space="preserve"> </w:t>
      </w:r>
      <w:r>
        <w:t>our</w:t>
      </w:r>
      <w:r>
        <w:rPr>
          <w:spacing w:val="-1"/>
        </w:rPr>
        <w:t xml:space="preserve"> </w:t>
      </w:r>
      <w:r>
        <w:t>dogma</w:t>
      </w:r>
      <w:r>
        <w:rPr>
          <w:spacing w:val="-1"/>
        </w:rPr>
        <w:t xml:space="preserve"> </w:t>
      </w:r>
      <w:r>
        <w:t>of</w:t>
      </w:r>
      <w:r>
        <w:rPr>
          <w:spacing w:val="-2"/>
        </w:rPr>
        <w:t xml:space="preserve"> </w:t>
      </w:r>
      <w:r>
        <w:t>creation.</w:t>
      </w:r>
      <w:r>
        <w:rPr>
          <w:spacing w:val="-1"/>
        </w:rPr>
        <w:t xml:space="preserve"> </w:t>
      </w:r>
      <w:r>
        <w:t>It</w:t>
      </w:r>
      <w:r>
        <w:rPr>
          <w:spacing w:val="-2"/>
        </w:rPr>
        <w:t xml:space="preserve"> </w:t>
      </w:r>
      <w:r>
        <w:t>has</w:t>
      </w:r>
      <w:r>
        <w:rPr>
          <w:spacing w:val="-1"/>
        </w:rPr>
        <w:t xml:space="preserve"> </w:t>
      </w:r>
      <w:r>
        <w:t>not</w:t>
      </w:r>
      <w:r>
        <w:rPr>
          <w:spacing w:val="-2"/>
        </w:rPr>
        <w:t xml:space="preserve"> </w:t>
      </w:r>
      <w:r>
        <w:t>sweep</w:t>
      </w:r>
      <w:r>
        <w:rPr>
          <w:spacing w:val="-1"/>
        </w:rPr>
        <w:t xml:space="preserve"> </w:t>
      </w:r>
      <w:r>
        <w:t>and</w:t>
      </w:r>
      <w:r>
        <w:rPr>
          <w:spacing w:val="-1"/>
        </w:rPr>
        <w:t xml:space="preserve"> </w:t>
      </w:r>
      <w:r>
        <w:t>infinity enough to meet the requirements of even the illiterate natives of India.</w:t>
      </w:r>
    </w:p>
    <w:p w14:paraId="326F3BF0" w14:textId="77777777" w:rsidR="00075191" w:rsidRDefault="00000000">
      <w:pPr>
        <w:pStyle w:val="BodyText"/>
      </w:pPr>
      <w:r>
        <w:t>Assuredly most members of this audience are ready to side with</w:t>
      </w:r>
      <w:r>
        <w:rPr>
          <w:spacing w:val="40"/>
        </w:rPr>
        <w:t xml:space="preserve"> </w:t>
      </w:r>
      <w:r>
        <w:t>Hinduism in this matter. Those of us who are sexagenarians have witnessed</w:t>
      </w:r>
      <w:r>
        <w:rPr>
          <w:spacing w:val="40"/>
        </w:rPr>
        <w:t xml:space="preserve"> </w:t>
      </w:r>
      <w:r>
        <w:t>in</w:t>
      </w:r>
      <w:r>
        <w:rPr>
          <w:spacing w:val="-2"/>
        </w:rPr>
        <w:t xml:space="preserve"> </w:t>
      </w:r>
      <w:r>
        <w:t>our</w:t>
      </w:r>
      <w:r>
        <w:rPr>
          <w:spacing w:val="-2"/>
        </w:rPr>
        <w:t xml:space="preserve"> </w:t>
      </w:r>
      <w:r>
        <w:t>own</w:t>
      </w:r>
      <w:r>
        <w:rPr>
          <w:spacing w:val="-2"/>
        </w:rPr>
        <w:t xml:space="preserve"> </w:t>
      </w:r>
      <w:r>
        <w:t>persons</w:t>
      </w:r>
      <w:r>
        <w:rPr>
          <w:spacing w:val="-2"/>
        </w:rPr>
        <w:t xml:space="preserve"> </w:t>
      </w:r>
      <w:r>
        <w:t>one</w:t>
      </w:r>
      <w:r>
        <w:rPr>
          <w:spacing w:val="-2"/>
        </w:rPr>
        <w:t xml:space="preserve"> </w:t>
      </w:r>
      <w:r>
        <w:t>of</w:t>
      </w:r>
      <w:r>
        <w:rPr>
          <w:spacing w:val="-2"/>
        </w:rPr>
        <w:t xml:space="preserve"> </w:t>
      </w:r>
      <w:r>
        <w:t>those</w:t>
      </w:r>
      <w:r>
        <w:rPr>
          <w:spacing w:val="-2"/>
        </w:rPr>
        <w:t xml:space="preserve"> </w:t>
      </w:r>
      <w:r>
        <w:t>gradual</w:t>
      </w:r>
      <w:r>
        <w:rPr>
          <w:spacing w:val="-2"/>
        </w:rPr>
        <w:t xml:space="preserve"> </w:t>
      </w:r>
      <w:r>
        <w:t>mutations</w:t>
      </w:r>
      <w:r>
        <w:rPr>
          <w:spacing w:val="-2"/>
        </w:rPr>
        <w:t xml:space="preserve"> </w:t>
      </w:r>
      <w:r>
        <w:t>of</w:t>
      </w:r>
      <w:r>
        <w:rPr>
          <w:spacing w:val="-2"/>
        </w:rPr>
        <w:t xml:space="preserve"> </w:t>
      </w:r>
      <w:r>
        <w:t>intellectual</w:t>
      </w:r>
      <w:r>
        <w:rPr>
          <w:spacing w:val="-2"/>
        </w:rPr>
        <w:t xml:space="preserve"> </w:t>
      </w:r>
      <w:r>
        <w:t>climate,</w:t>
      </w:r>
      <w:r>
        <w:rPr>
          <w:spacing w:val="-2"/>
        </w:rPr>
        <w:t xml:space="preserve"> </w:t>
      </w:r>
      <w:r>
        <w:t>due to</w:t>
      </w:r>
      <w:r>
        <w:rPr>
          <w:spacing w:val="-1"/>
        </w:rPr>
        <w:t xml:space="preserve"> </w:t>
      </w:r>
      <w:r>
        <w:t>innumerable</w:t>
      </w:r>
      <w:r>
        <w:rPr>
          <w:spacing w:val="-1"/>
        </w:rPr>
        <w:t xml:space="preserve"> </w:t>
      </w:r>
      <w:r>
        <w:t>influences,</w:t>
      </w:r>
      <w:r>
        <w:rPr>
          <w:spacing w:val="-1"/>
        </w:rPr>
        <w:t xml:space="preserve"> </w:t>
      </w:r>
      <w:r>
        <w:t>that</w:t>
      </w:r>
      <w:r>
        <w:rPr>
          <w:spacing w:val="-1"/>
        </w:rPr>
        <w:t xml:space="preserve"> </w:t>
      </w:r>
      <w:r>
        <w:t>make</w:t>
      </w:r>
      <w:r>
        <w:rPr>
          <w:spacing w:val="-1"/>
        </w:rPr>
        <w:t xml:space="preserve"> </w:t>
      </w:r>
      <w:r>
        <w:t>the</w:t>
      </w:r>
      <w:r>
        <w:rPr>
          <w:spacing w:val="-1"/>
        </w:rPr>
        <w:t xml:space="preserve"> </w:t>
      </w:r>
      <w:r>
        <w:t>thought</w:t>
      </w:r>
      <w:r>
        <w:rPr>
          <w:spacing w:val="-1"/>
        </w:rPr>
        <w:t xml:space="preserve"> </w:t>
      </w:r>
      <w:r>
        <w:t>of</w:t>
      </w:r>
      <w:r>
        <w:rPr>
          <w:spacing w:val="-1"/>
        </w:rPr>
        <w:t xml:space="preserve"> </w:t>
      </w:r>
      <w:r>
        <w:t>a</w:t>
      </w:r>
      <w:r>
        <w:rPr>
          <w:spacing w:val="-1"/>
        </w:rPr>
        <w:t xml:space="preserve"> </w:t>
      </w:r>
      <w:r>
        <w:t>past</w:t>
      </w:r>
      <w:r>
        <w:rPr>
          <w:spacing w:val="-1"/>
        </w:rPr>
        <w:t xml:space="preserve"> </w:t>
      </w:r>
      <w:r>
        <w:t>generation</w:t>
      </w:r>
      <w:r>
        <w:rPr>
          <w:spacing w:val="-1"/>
        </w:rPr>
        <w:t xml:space="preserve"> </w:t>
      </w:r>
      <w:r>
        <w:t>seem</w:t>
      </w:r>
      <w:r>
        <w:rPr>
          <w:spacing w:val="-1"/>
        </w:rPr>
        <w:t xml:space="preserve"> </w:t>
      </w:r>
      <w:r>
        <w:t>as foreign to its successor as if it were the expression of a different race of men. The theological machinery that spoke so livingly to our ancestors, with its finite age of the world, its creation out of nothing, its juridical morality and eschatology, its relish for rewards and punishments, its treatment of God as</w:t>
      </w:r>
      <w:r>
        <w:rPr>
          <w:spacing w:val="40"/>
        </w:rPr>
        <w:t xml:space="preserve"> </w:t>
      </w:r>
      <w:r>
        <w:t>an external contriver, an 'intelligent and moral governor,' sounds as odd to most of us as if it were some outlandish savage religion. The vaster vistas which scientific evolutionism has opened, and the rising tide of social democratic ideals, have changed the type of our imagination, and the older monarchical theism is obsolete or obsolescent. The place of the divine in the world</w:t>
      </w:r>
      <w:r>
        <w:rPr>
          <w:spacing w:val="80"/>
        </w:rPr>
        <w:t xml:space="preserve"> </w:t>
      </w:r>
      <w:r>
        <w:t>must</w:t>
      </w:r>
      <w:r>
        <w:rPr>
          <w:spacing w:val="80"/>
        </w:rPr>
        <w:t xml:space="preserve"> </w:t>
      </w:r>
      <w:r>
        <w:t>be</w:t>
      </w:r>
      <w:r>
        <w:rPr>
          <w:spacing w:val="80"/>
        </w:rPr>
        <w:t xml:space="preserve"> </w:t>
      </w:r>
      <w:r>
        <w:t>more</w:t>
      </w:r>
      <w:r>
        <w:rPr>
          <w:spacing w:val="80"/>
        </w:rPr>
        <w:t xml:space="preserve"> </w:t>
      </w:r>
      <w:r>
        <w:t>organic</w:t>
      </w:r>
      <w:r>
        <w:rPr>
          <w:spacing w:val="80"/>
        </w:rPr>
        <w:t xml:space="preserve"> </w:t>
      </w:r>
      <w:r>
        <w:t>and</w:t>
      </w:r>
      <w:r>
        <w:rPr>
          <w:spacing w:val="80"/>
        </w:rPr>
        <w:t xml:space="preserve"> </w:t>
      </w:r>
      <w:r>
        <w:t>intimate.</w:t>
      </w:r>
      <w:r>
        <w:rPr>
          <w:spacing w:val="80"/>
        </w:rPr>
        <w:t xml:space="preserve"> </w:t>
      </w:r>
      <w:r>
        <w:t>An</w:t>
      </w:r>
      <w:r>
        <w:rPr>
          <w:spacing w:val="80"/>
        </w:rPr>
        <w:t xml:space="preserve"> </w:t>
      </w:r>
      <w:r>
        <w:t>external</w:t>
      </w:r>
      <w:r>
        <w:rPr>
          <w:spacing w:val="80"/>
        </w:rPr>
        <w:t xml:space="preserve"> </w:t>
      </w:r>
      <w:r>
        <w:t>creator</w:t>
      </w:r>
      <w:r>
        <w:rPr>
          <w:spacing w:val="80"/>
        </w:rPr>
        <w:t xml:space="preserve"> </w:t>
      </w:r>
      <w:r>
        <w:t>and</w:t>
      </w:r>
      <w:r>
        <w:rPr>
          <w:spacing w:val="80"/>
        </w:rPr>
        <w:t xml:space="preserve"> </w:t>
      </w:r>
      <w:r>
        <w:t>his</w:t>
      </w:r>
    </w:p>
    <w:p w14:paraId="326F3BF1" w14:textId="77777777" w:rsidR="00075191" w:rsidRDefault="00075191">
      <w:pPr>
        <w:pStyle w:val="BodyText"/>
        <w:sectPr w:rsidR="00075191">
          <w:pgSz w:w="12240" w:h="15840"/>
          <w:pgMar w:top="1360" w:right="1080" w:bottom="280" w:left="1080" w:header="720" w:footer="720" w:gutter="0"/>
          <w:cols w:space="720"/>
        </w:sectPr>
      </w:pPr>
    </w:p>
    <w:p w14:paraId="326F3BF2" w14:textId="77777777" w:rsidR="00075191" w:rsidRDefault="00000000">
      <w:pPr>
        <w:pStyle w:val="BodyText"/>
        <w:spacing w:before="70"/>
        <w:ind w:firstLine="0"/>
      </w:pPr>
      <w:r>
        <w:t>institutions may still be verbally confessed at Church in formulas that linger by their mere inertia, but the life is out of them, we avoid dwelling on them, the sincere heart of us is elsewhere. I shall leave cynical materialism entirely out</w:t>
      </w:r>
      <w:r>
        <w:rPr>
          <w:spacing w:val="-1"/>
        </w:rPr>
        <w:t xml:space="preserve"> </w:t>
      </w:r>
      <w:r>
        <w:t>of</w:t>
      </w:r>
      <w:r>
        <w:rPr>
          <w:spacing w:val="-1"/>
        </w:rPr>
        <w:t xml:space="preserve"> </w:t>
      </w:r>
      <w:r>
        <w:t>our</w:t>
      </w:r>
      <w:r>
        <w:rPr>
          <w:spacing w:val="-1"/>
        </w:rPr>
        <w:t xml:space="preserve"> </w:t>
      </w:r>
      <w:r>
        <w:t>discussion</w:t>
      </w:r>
      <w:r>
        <w:rPr>
          <w:spacing w:val="-1"/>
        </w:rPr>
        <w:t xml:space="preserve"> </w:t>
      </w:r>
      <w:r>
        <w:t>as</w:t>
      </w:r>
      <w:r>
        <w:rPr>
          <w:spacing w:val="-1"/>
        </w:rPr>
        <w:t xml:space="preserve"> </w:t>
      </w:r>
      <w:r>
        <w:t>not</w:t>
      </w:r>
      <w:r>
        <w:rPr>
          <w:spacing w:val="-1"/>
        </w:rPr>
        <w:t xml:space="preserve"> </w:t>
      </w:r>
      <w:r>
        <w:t>calling</w:t>
      </w:r>
      <w:r>
        <w:rPr>
          <w:spacing w:val="-1"/>
        </w:rPr>
        <w:t xml:space="preserve"> </w:t>
      </w:r>
      <w:r>
        <w:t>for</w:t>
      </w:r>
      <w:r>
        <w:rPr>
          <w:spacing w:val="-1"/>
        </w:rPr>
        <w:t xml:space="preserve"> </w:t>
      </w:r>
      <w:r>
        <w:t>treatment</w:t>
      </w:r>
      <w:r>
        <w:rPr>
          <w:spacing w:val="-1"/>
        </w:rPr>
        <w:t xml:space="preserve"> </w:t>
      </w:r>
      <w:r>
        <w:t>before</w:t>
      </w:r>
      <w:r>
        <w:rPr>
          <w:spacing w:val="-1"/>
        </w:rPr>
        <w:t xml:space="preserve"> </w:t>
      </w:r>
      <w:r>
        <w:t>this</w:t>
      </w:r>
      <w:r>
        <w:rPr>
          <w:spacing w:val="-1"/>
        </w:rPr>
        <w:t xml:space="preserve"> </w:t>
      </w:r>
      <w:r>
        <w:t>present</w:t>
      </w:r>
      <w:r>
        <w:rPr>
          <w:spacing w:val="-1"/>
        </w:rPr>
        <w:t xml:space="preserve"> </w:t>
      </w:r>
      <w:r>
        <w:t xml:space="preserve">audience, and I shall ignore old-fashioned dualistic theism for the same reason. Our contemporary mind having once for all grasped the possibility of a more intimate </w:t>
      </w:r>
      <w:r>
        <w:rPr>
          <w:i/>
        </w:rPr>
        <w:t>Weltanschauung</w:t>
      </w:r>
      <w:r>
        <w:t xml:space="preserve">, the only opinions quite worthy of arresting our attention will fall within the general scope of what may roughly be called the pantheistic field of vision, the vision of God as the indwelling divine rather than the external creator, and of human life as part and parcel of that deep </w:t>
      </w:r>
      <w:r>
        <w:rPr>
          <w:spacing w:val="-2"/>
        </w:rPr>
        <w:t>reality.</w:t>
      </w:r>
    </w:p>
    <w:p w14:paraId="326F3BF3" w14:textId="77777777" w:rsidR="00075191" w:rsidRDefault="00000000">
      <w:pPr>
        <w:pStyle w:val="BodyText"/>
        <w:ind w:right="359"/>
      </w:pPr>
      <w:r>
        <w:t>As we have found that spiritualism in general breaks into a more intimate and a less intimate species, so the more intimate species itself breaks into two subspecies, of which the one is more monistic, the other more pluralistic in form. I say in form, for our vocabulary gets unmanageable if we don't distinguish</w:t>
      </w:r>
      <w:r>
        <w:rPr>
          <w:spacing w:val="-1"/>
        </w:rPr>
        <w:t xml:space="preserve"> </w:t>
      </w:r>
      <w:r>
        <w:t>between</w:t>
      </w:r>
      <w:r>
        <w:rPr>
          <w:spacing w:val="-1"/>
        </w:rPr>
        <w:t xml:space="preserve"> </w:t>
      </w:r>
      <w:r>
        <w:t>form</w:t>
      </w:r>
      <w:r>
        <w:rPr>
          <w:spacing w:val="-1"/>
        </w:rPr>
        <w:t xml:space="preserve"> </w:t>
      </w:r>
      <w:r>
        <w:t>and</w:t>
      </w:r>
      <w:r>
        <w:rPr>
          <w:spacing w:val="-1"/>
        </w:rPr>
        <w:t xml:space="preserve"> </w:t>
      </w:r>
      <w:r>
        <w:t>substance</w:t>
      </w:r>
      <w:r>
        <w:rPr>
          <w:spacing w:val="-1"/>
        </w:rPr>
        <w:t xml:space="preserve"> </w:t>
      </w:r>
      <w:r>
        <w:t>here.</w:t>
      </w:r>
      <w:r>
        <w:rPr>
          <w:spacing w:val="-1"/>
        </w:rPr>
        <w:t xml:space="preserve"> </w:t>
      </w:r>
      <w:r>
        <w:t>The</w:t>
      </w:r>
      <w:r>
        <w:rPr>
          <w:spacing w:val="-1"/>
        </w:rPr>
        <w:t xml:space="preserve"> </w:t>
      </w:r>
      <w:r>
        <w:t>inner</w:t>
      </w:r>
      <w:r>
        <w:rPr>
          <w:spacing w:val="-1"/>
        </w:rPr>
        <w:t xml:space="preserve"> </w:t>
      </w:r>
      <w:r>
        <w:t>life</w:t>
      </w:r>
      <w:r>
        <w:rPr>
          <w:spacing w:val="-1"/>
        </w:rPr>
        <w:t xml:space="preserve"> </w:t>
      </w:r>
      <w:r>
        <w:t>of</w:t>
      </w:r>
      <w:r>
        <w:rPr>
          <w:spacing w:val="-1"/>
        </w:rPr>
        <w:t xml:space="preserve"> </w:t>
      </w:r>
      <w:r>
        <w:t>things</w:t>
      </w:r>
      <w:r>
        <w:rPr>
          <w:spacing w:val="-1"/>
        </w:rPr>
        <w:t xml:space="preserve"> </w:t>
      </w:r>
      <w:r>
        <w:t>must</w:t>
      </w:r>
      <w:r>
        <w:rPr>
          <w:spacing w:val="-1"/>
        </w:rPr>
        <w:t xml:space="preserve"> </w:t>
      </w:r>
      <w:r>
        <w:t xml:space="preserve">be substantially akin anyhow to the tenderer parts of man's nature in any spiritualistic philosophy. The word 'intimacy' probably covers the essential difference. Materialism holds the foreign in things to be more primary and lasting, it sends us to a lonely corner with our intimacy. The brutal aspects overlap and outwear; refinement has the feebler and more ephemeral hold on </w:t>
      </w:r>
      <w:r>
        <w:rPr>
          <w:spacing w:val="-2"/>
        </w:rPr>
        <w:t>reality.</w:t>
      </w:r>
    </w:p>
    <w:p w14:paraId="326F3BF4" w14:textId="77777777" w:rsidR="00075191" w:rsidRDefault="00000000">
      <w:pPr>
        <w:pStyle w:val="BodyText"/>
        <w:ind w:right="359"/>
      </w:pPr>
      <w:r>
        <w:t xml:space="preserve">From a pragmatic point of view the difference between living against a background of foreignness and one of intimacy means the difference between a general habit of wariness and one of trust. One might call it a social difference, for after all, the common </w:t>
      </w:r>
      <w:r>
        <w:rPr>
          <w:i/>
        </w:rPr>
        <w:t xml:space="preserve">socius </w:t>
      </w:r>
      <w:r>
        <w:t>of us all is the great universe whose children we are. If materialistic, we must be suspicious of this socius, cautious, tense, on guard. If spiritualistic, we may give way, embrace, and keep no ultimate fear.</w:t>
      </w:r>
    </w:p>
    <w:p w14:paraId="326F3BF5" w14:textId="77777777" w:rsidR="00075191" w:rsidRDefault="00000000">
      <w:pPr>
        <w:pStyle w:val="BodyText"/>
        <w:ind w:right="360"/>
      </w:pPr>
      <w:r>
        <w:t xml:space="preserve">The contrast is rough enough, and can be cut across by all sorts of other divisions, drawn from other points of view than that of foreignness and intimacy. We have so many different businesses with nature that no one of them yields us an all-embracing clasp. The philosophic attempt to define nature so that no one's business is left out, so that no one lies outside the door saying 'Where do </w:t>
      </w:r>
      <w:r>
        <w:rPr>
          <w:i/>
        </w:rPr>
        <w:t xml:space="preserve">I </w:t>
      </w:r>
      <w:r>
        <w:t>come in?' is sure in advance to fail. The most a</w:t>
      </w:r>
      <w:r>
        <w:rPr>
          <w:spacing w:val="40"/>
        </w:rPr>
        <w:t xml:space="preserve"> </w:t>
      </w:r>
      <w:r>
        <w:t>philosophy can hope for is not to lock out any interest forever. No matter what doors it closes, it must leave other doors open for the interests which it</w:t>
      </w:r>
    </w:p>
    <w:p w14:paraId="326F3BF6" w14:textId="77777777" w:rsidR="00075191" w:rsidRDefault="00075191">
      <w:pPr>
        <w:pStyle w:val="BodyText"/>
        <w:sectPr w:rsidR="00075191">
          <w:pgSz w:w="12240" w:h="15840"/>
          <w:pgMar w:top="1360" w:right="1080" w:bottom="280" w:left="1080" w:header="720" w:footer="720" w:gutter="0"/>
          <w:cols w:space="720"/>
        </w:sectPr>
      </w:pPr>
    </w:p>
    <w:p w14:paraId="326F3BF7" w14:textId="77777777" w:rsidR="00075191" w:rsidRDefault="00000000">
      <w:pPr>
        <w:pStyle w:val="BodyText"/>
        <w:spacing w:before="70"/>
        <w:ind w:right="367" w:firstLine="0"/>
      </w:pPr>
      <w:r>
        <w:t>neglects. I have begun by shutting ourselves up to intimacy and foreignness because that makes so generally interesting a contrast, and because it will conveniently introduce a farther contrast to which I wish this hour to lead.</w:t>
      </w:r>
    </w:p>
    <w:p w14:paraId="326F3BF8" w14:textId="77777777" w:rsidR="00075191" w:rsidRDefault="00000000">
      <w:pPr>
        <w:pStyle w:val="BodyText"/>
        <w:ind w:right="359"/>
      </w:pPr>
      <w:r>
        <w:t>The majority of men are sympathetic. Comparatively few are cynics because they like cynicism, and most of our existing materialists are such because</w:t>
      </w:r>
      <w:r>
        <w:rPr>
          <w:spacing w:val="-3"/>
        </w:rPr>
        <w:t xml:space="preserve"> </w:t>
      </w:r>
      <w:r>
        <w:t>they</w:t>
      </w:r>
      <w:r>
        <w:rPr>
          <w:spacing w:val="-2"/>
        </w:rPr>
        <w:t xml:space="preserve"> </w:t>
      </w:r>
      <w:r>
        <w:t>think</w:t>
      </w:r>
      <w:r>
        <w:rPr>
          <w:spacing w:val="-2"/>
        </w:rPr>
        <w:t xml:space="preserve"> </w:t>
      </w:r>
      <w:r>
        <w:t>the</w:t>
      </w:r>
      <w:r>
        <w:rPr>
          <w:spacing w:val="-2"/>
        </w:rPr>
        <w:t xml:space="preserve"> </w:t>
      </w:r>
      <w:r>
        <w:t>evidence</w:t>
      </w:r>
      <w:r>
        <w:rPr>
          <w:spacing w:val="-2"/>
        </w:rPr>
        <w:t xml:space="preserve"> </w:t>
      </w:r>
      <w:r>
        <w:t>of</w:t>
      </w:r>
      <w:r>
        <w:rPr>
          <w:spacing w:val="-2"/>
        </w:rPr>
        <w:t xml:space="preserve"> </w:t>
      </w:r>
      <w:r>
        <w:t>facts</w:t>
      </w:r>
      <w:r>
        <w:rPr>
          <w:spacing w:val="-2"/>
        </w:rPr>
        <w:t xml:space="preserve"> </w:t>
      </w:r>
      <w:r>
        <w:t>impels</w:t>
      </w:r>
      <w:r>
        <w:rPr>
          <w:spacing w:val="-2"/>
        </w:rPr>
        <w:t xml:space="preserve"> </w:t>
      </w:r>
      <w:r>
        <w:t>them,</w:t>
      </w:r>
      <w:r>
        <w:rPr>
          <w:spacing w:val="-2"/>
        </w:rPr>
        <w:t xml:space="preserve"> </w:t>
      </w:r>
      <w:r>
        <w:t>or</w:t>
      </w:r>
      <w:r>
        <w:rPr>
          <w:spacing w:val="-2"/>
        </w:rPr>
        <w:t xml:space="preserve"> </w:t>
      </w:r>
      <w:r>
        <w:t>because</w:t>
      </w:r>
      <w:r>
        <w:rPr>
          <w:spacing w:val="-2"/>
        </w:rPr>
        <w:t xml:space="preserve"> </w:t>
      </w:r>
      <w:r>
        <w:t>they</w:t>
      </w:r>
      <w:r>
        <w:rPr>
          <w:spacing w:val="-2"/>
        </w:rPr>
        <w:t xml:space="preserve"> </w:t>
      </w:r>
      <w:r>
        <w:t>find</w:t>
      </w:r>
      <w:r>
        <w:rPr>
          <w:spacing w:val="-2"/>
        </w:rPr>
        <w:t xml:space="preserve"> </w:t>
      </w:r>
      <w:r>
        <w:t>the idealists they are in contact with too private and tender-minded; so, rather than join their company, they fly to the opposite extreme. I therefore propose to you to disregard materialists altogether for the present, and to consider the sympathetic party alone.</w:t>
      </w:r>
    </w:p>
    <w:p w14:paraId="326F3BF9" w14:textId="77777777" w:rsidR="00075191" w:rsidRDefault="00000000">
      <w:pPr>
        <w:pStyle w:val="BodyText"/>
      </w:pPr>
      <w:r>
        <w:t xml:space="preserve">It is normal, I say, to be sympathetic in the sense in which I use the term. Not to demand intimate relations with the universe, and not to wish them satisfactory, should be accounted signs of something wrong. Accordingly when minds of this type reach the philosophic level, and seek some unification of their vision, they find themselves compelled to correct that aboriginal appearance of things by which savages are not troubled. That sphinx-like presence, with its breasts and claws, that first bald multifariousness, is too discrepant an object for philosophic contemplation. The intimacy and the foreignness cannot be written down as simply coexisting. An order must be made; and in that order the higher side of things must dominate. The philosophy of the absolute agrees with the pluralistic philosophy which I am going to contrast with it in these lectures, in that both identify human substance with the divine substance. But whereas absolutism thinks that the said substance becomes fully divine only in the form of totality, and is not its real self in any form but the </w:t>
      </w:r>
      <w:r>
        <w:rPr>
          <w:i/>
        </w:rPr>
        <w:t>all</w:t>
      </w:r>
      <w:r>
        <w:t xml:space="preserve">-form, the pluralistic view which I prefer to adopt is willing to believe that there may ultimately never be an all-form at all, that the substance of reality may never get totally collected, that some of it may remain outside of the largest combination of it ever made, and that a distributive form of reality, the </w:t>
      </w:r>
      <w:r>
        <w:rPr>
          <w:i/>
        </w:rPr>
        <w:t>each</w:t>
      </w:r>
      <w:r>
        <w:t>-form, is logically as acceptable and empirically as probable as the all-form commonly acquiesced in as so obviously the self-evident thing. The contrast between these two forms of a reality which we will agree to suppose substantially spiritual is practically the topic of this course of lectures. You see now what I mean by pantheism's two subspecies. If we give to the monistic subspecies the name of philosophy of the absolute, we may give that of radical empiricism to its pluralistic rival, and it may be well to distinguish them occasionally later by these names.</w:t>
      </w:r>
    </w:p>
    <w:p w14:paraId="326F3BFA" w14:textId="77777777" w:rsidR="00075191" w:rsidRDefault="00075191">
      <w:pPr>
        <w:pStyle w:val="BodyText"/>
        <w:sectPr w:rsidR="00075191">
          <w:pgSz w:w="12240" w:h="15840"/>
          <w:pgMar w:top="1360" w:right="1080" w:bottom="280" w:left="1080" w:header="720" w:footer="720" w:gutter="0"/>
          <w:cols w:space="720"/>
        </w:sectPr>
      </w:pPr>
    </w:p>
    <w:p w14:paraId="326F3BFB" w14:textId="77777777" w:rsidR="00075191" w:rsidRDefault="00000000">
      <w:pPr>
        <w:pStyle w:val="BodyText"/>
        <w:spacing w:before="70"/>
        <w:ind w:right="359"/>
      </w:pPr>
      <w:r>
        <w:t xml:space="preserve">As a convenient way of entering into the study of their differences, I may refer to a recent article by Professor Jacks of Manchester College. Professor Jacks, in some brilliant pages in the 'Hibbert Journal' for last October, studies the relation between the universe and the philosopher who describes and defines it for us. You may assume two cases, he says. Either what the philosopher tells us is extraneous to the universe he is accounting for, an indifferent parasitic outgrowth, so to speak; or the fact of his philosophizing is itself one of the things taken account of in the philosophy, and self-included in the description. In the former case the philosopher means by the universe everything </w:t>
      </w:r>
      <w:r>
        <w:rPr>
          <w:i/>
        </w:rPr>
        <w:t xml:space="preserve">except </w:t>
      </w:r>
      <w:r>
        <w:t>what his own presence brings; in the latter case</w:t>
      </w:r>
      <w:r>
        <w:rPr>
          <w:spacing w:val="40"/>
        </w:rPr>
        <w:t xml:space="preserve"> </w:t>
      </w:r>
      <w:r>
        <w:t>his philosophy is itself an intimate part of the universe, and may be a part momentous enough to give a different turn to what the other parts signify. It may be a supreme reaction of the universe upon itself by which it rises to</w:t>
      </w:r>
      <w:r>
        <w:rPr>
          <w:spacing w:val="40"/>
        </w:rPr>
        <w:t xml:space="preserve"> </w:t>
      </w:r>
      <w:r>
        <w:t xml:space="preserve">self-comprehension. It may handle itself differently in consequence of this </w:t>
      </w:r>
      <w:r>
        <w:rPr>
          <w:spacing w:val="-2"/>
        </w:rPr>
        <w:t>event.</w:t>
      </w:r>
    </w:p>
    <w:p w14:paraId="326F3BFC" w14:textId="77777777" w:rsidR="00075191" w:rsidRDefault="00000000">
      <w:pPr>
        <w:pStyle w:val="BodyText"/>
      </w:pPr>
      <w:r>
        <w:t>Now both empiricism and absolutism bring the philosopher inside and make man intimate, but the one being pluralistic and the other monistic, they do so in differing ways that need much explanation. Let me then contrast the one with the other way of representing the status of the human thinker.</w:t>
      </w:r>
    </w:p>
    <w:p w14:paraId="326F3BFD" w14:textId="77777777" w:rsidR="00075191" w:rsidRDefault="00000000">
      <w:pPr>
        <w:pStyle w:val="BodyText"/>
      </w:pPr>
      <w:r>
        <w:t>For monism the world is no collection, but one great all-inclusive fact outside of which is nothing—nothing is its only alternative. When the monism is idealistic, this all-enveloping fact is represented as an absolute mind that</w:t>
      </w:r>
      <w:r>
        <w:rPr>
          <w:spacing w:val="-1"/>
        </w:rPr>
        <w:t xml:space="preserve"> </w:t>
      </w:r>
      <w:r>
        <w:t>makes the partial</w:t>
      </w:r>
      <w:r>
        <w:rPr>
          <w:spacing w:val="-1"/>
        </w:rPr>
        <w:t xml:space="preserve"> </w:t>
      </w:r>
      <w:r>
        <w:t>facts by thinking them, just</w:t>
      </w:r>
      <w:r>
        <w:rPr>
          <w:spacing w:val="-1"/>
        </w:rPr>
        <w:t xml:space="preserve"> </w:t>
      </w:r>
      <w:r>
        <w:t xml:space="preserve">as we make objects in a dream by dreaming them, or personages in a story by imagining them. To </w:t>
      </w:r>
      <w:r>
        <w:rPr>
          <w:i/>
        </w:rPr>
        <w:t>be</w:t>
      </w:r>
      <w:r>
        <w:t>, on this scheme, is, on the part of a finite thing, to be an object for the absolute; and on the part of the absolute it is to be the thinker of that assemblage of objects. If we use the word 'content' here, we see that the absolute and the world have an identical content. The absolute is nothing but the knowledge of those objects; the objects are nothing but what the absolute knows. The world and the all-thinker thus compenetrate and soak each other up without residuum. They are but two names for the same identical material, considered now from the subjective, and now from the objective point of view—gedanke and gedachtes, as we would say if we were Germans. We philosophers naturally form part of the material, on the monistic scheme. The absolute</w:t>
      </w:r>
      <w:r>
        <w:rPr>
          <w:spacing w:val="-1"/>
        </w:rPr>
        <w:t xml:space="preserve"> </w:t>
      </w:r>
      <w:r>
        <w:t>makes</w:t>
      </w:r>
      <w:r>
        <w:rPr>
          <w:spacing w:val="-1"/>
        </w:rPr>
        <w:t xml:space="preserve"> </w:t>
      </w:r>
      <w:r>
        <w:t>us</w:t>
      </w:r>
      <w:r>
        <w:rPr>
          <w:spacing w:val="-1"/>
        </w:rPr>
        <w:t xml:space="preserve"> </w:t>
      </w:r>
      <w:r>
        <w:t>by</w:t>
      </w:r>
      <w:r>
        <w:rPr>
          <w:spacing w:val="-1"/>
        </w:rPr>
        <w:t xml:space="preserve"> </w:t>
      </w:r>
      <w:r>
        <w:t>thinking</w:t>
      </w:r>
      <w:r>
        <w:rPr>
          <w:spacing w:val="-1"/>
        </w:rPr>
        <w:t xml:space="preserve"> </w:t>
      </w:r>
      <w:r>
        <w:t>us,</w:t>
      </w:r>
      <w:r>
        <w:rPr>
          <w:spacing w:val="-1"/>
        </w:rPr>
        <w:t xml:space="preserve"> </w:t>
      </w:r>
      <w:r>
        <w:t>and</w:t>
      </w:r>
      <w:r>
        <w:rPr>
          <w:spacing w:val="-1"/>
        </w:rPr>
        <w:t xml:space="preserve"> </w:t>
      </w:r>
      <w:r>
        <w:t>if</w:t>
      </w:r>
      <w:r>
        <w:rPr>
          <w:spacing w:val="-1"/>
        </w:rPr>
        <w:t xml:space="preserve"> </w:t>
      </w:r>
      <w:r>
        <w:t>we</w:t>
      </w:r>
      <w:r>
        <w:rPr>
          <w:spacing w:val="-1"/>
        </w:rPr>
        <w:t xml:space="preserve"> </w:t>
      </w:r>
      <w:r>
        <w:t>ourselves</w:t>
      </w:r>
      <w:r>
        <w:rPr>
          <w:spacing w:val="-1"/>
        </w:rPr>
        <w:t xml:space="preserve"> </w:t>
      </w:r>
      <w:r>
        <w:t>are</w:t>
      </w:r>
      <w:r>
        <w:rPr>
          <w:spacing w:val="-1"/>
        </w:rPr>
        <w:t xml:space="preserve"> </w:t>
      </w:r>
      <w:r>
        <w:t>enlightened</w:t>
      </w:r>
      <w:r>
        <w:rPr>
          <w:spacing w:val="-1"/>
        </w:rPr>
        <w:t xml:space="preserve"> </w:t>
      </w:r>
      <w:r>
        <w:t>enough to be believers in the absolute, one may then say that our philosophizing is one</w:t>
      </w:r>
      <w:r>
        <w:rPr>
          <w:spacing w:val="24"/>
        </w:rPr>
        <w:t xml:space="preserve"> </w:t>
      </w:r>
      <w:r>
        <w:t>of</w:t>
      </w:r>
      <w:r>
        <w:rPr>
          <w:spacing w:val="24"/>
        </w:rPr>
        <w:t xml:space="preserve"> </w:t>
      </w:r>
      <w:r>
        <w:t>the</w:t>
      </w:r>
      <w:r>
        <w:rPr>
          <w:spacing w:val="24"/>
        </w:rPr>
        <w:t xml:space="preserve"> </w:t>
      </w:r>
      <w:r>
        <w:t>ways</w:t>
      </w:r>
      <w:r>
        <w:rPr>
          <w:spacing w:val="24"/>
        </w:rPr>
        <w:t xml:space="preserve"> </w:t>
      </w:r>
      <w:r>
        <w:t>in</w:t>
      </w:r>
      <w:r>
        <w:rPr>
          <w:spacing w:val="25"/>
        </w:rPr>
        <w:t xml:space="preserve"> </w:t>
      </w:r>
      <w:r>
        <w:t>which</w:t>
      </w:r>
      <w:r>
        <w:rPr>
          <w:spacing w:val="24"/>
        </w:rPr>
        <w:t xml:space="preserve"> </w:t>
      </w:r>
      <w:r>
        <w:t>the</w:t>
      </w:r>
      <w:r>
        <w:rPr>
          <w:spacing w:val="24"/>
        </w:rPr>
        <w:t xml:space="preserve"> </w:t>
      </w:r>
      <w:r>
        <w:t>absolute</w:t>
      </w:r>
      <w:r>
        <w:rPr>
          <w:spacing w:val="24"/>
        </w:rPr>
        <w:t xml:space="preserve"> </w:t>
      </w:r>
      <w:r>
        <w:t>is</w:t>
      </w:r>
      <w:r>
        <w:rPr>
          <w:spacing w:val="24"/>
        </w:rPr>
        <w:t xml:space="preserve"> </w:t>
      </w:r>
      <w:r>
        <w:t>conscious</w:t>
      </w:r>
      <w:r>
        <w:rPr>
          <w:spacing w:val="24"/>
        </w:rPr>
        <w:t xml:space="preserve"> </w:t>
      </w:r>
      <w:r>
        <w:t>of</w:t>
      </w:r>
      <w:r>
        <w:rPr>
          <w:spacing w:val="25"/>
        </w:rPr>
        <w:t xml:space="preserve"> </w:t>
      </w:r>
      <w:r>
        <w:t>itself.</w:t>
      </w:r>
      <w:r>
        <w:rPr>
          <w:spacing w:val="24"/>
        </w:rPr>
        <w:t xml:space="preserve"> </w:t>
      </w:r>
      <w:r>
        <w:t>This</w:t>
      </w:r>
      <w:r>
        <w:rPr>
          <w:spacing w:val="24"/>
        </w:rPr>
        <w:t xml:space="preserve"> </w:t>
      </w:r>
      <w:r>
        <w:t>is</w:t>
      </w:r>
      <w:r>
        <w:rPr>
          <w:spacing w:val="24"/>
        </w:rPr>
        <w:t xml:space="preserve"> </w:t>
      </w:r>
      <w:r>
        <w:t>the</w:t>
      </w:r>
      <w:r>
        <w:rPr>
          <w:spacing w:val="24"/>
        </w:rPr>
        <w:t xml:space="preserve"> </w:t>
      </w:r>
      <w:r>
        <w:t>full</w:t>
      </w:r>
    </w:p>
    <w:p w14:paraId="326F3BFE" w14:textId="77777777" w:rsidR="00075191" w:rsidRDefault="00075191">
      <w:pPr>
        <w:pStyle w:val="BodyText"/>
        <w:sectPr w:rsidR="00075191">
          <w:pgSz w:w="12240" w:h="15840"/>
          <w:pgMar w:top="1360" w:right="1080" w:bottom="280" w:left="1080" w:header="720" w:footer="720" w:gutter="0"/>
          <w:cols w:space="720"/>
        </w:sectPr>
      </w:pPr>
    </w:p>
    <w:p w14:paraId="326F3BFF" w14:textId="77777777" w:rsidR="00075191" w:rsidRDefault="00000000">
      <w:pPr>
        <w:pStyle w:val="BodyText"/>
        <w:spacing w:before="70"/>
        <w:ind w:right="368" w:firstLine="0"/>
      </w:pPr>
      <w:r>
        <w:t xml:space="preserve">pantheistic scheme, the </w:t>
      </w:r>
      <w:r>
        <w:rPr>
          <w:i/>
        </w:rPr>
        <w:t>identitätsphilosophie</w:t>
      </w:r>
      <w:r>
        <w:t>, the immanence of God in his creation, a conception sublime from its tremendous unity. And yet that unity is incomplete, as closer examination will show.</w:t>
      </w:r>
    </w:p>
    <w:p w14:paraId="326F3C00" w14:textId="77777777" w:rsidR="00075191" w:rsidRDefault="00000000">
      <w:pPr>
        <w:pStyle w:val="BodyText"/>
        <w:ind w:right="365"/>
      </w:pPr>
      <w:r>
        <w:t xml:space="preserve">The absolute and the world are one fact, I said, when materially considered. Our philosophy, for example, is not numerically distinct from the absolute's own knowledge of itself, not a duplicate and copy of it, it is part of that very knowledge, is numerically identical with as much of it as our thought covers. The absolute just </w:t>
      </w:r>
      <w:r>
        <w:rPr>
          <w:i/>
        </w:rPr>
        <w:t xml:space="preserve">is </w:t>
      </w:r>
      <w:r>
        <w:t>our philosophy, along with everything else that is known, in an act of knowing which (to use the words of my gifted absolutist colleague Royce) forms in its wholeness one luminously transparent conscious moment.</w:t>
      </w:r>
    </w:p>
    <w:p w14:paraId="326F3C01" w14:textId="77777777" w:rsidR="00075191" w:rsidRDefault="00000000">
      <w:pPr>
        <w:pStyle w:val="BodyText"/>
      </w:pPr>
      <w:r>
        <w:t>But one as we are in this material sense with the absolute substance, that being only the whole of us, and we only the parts of it, yet in a formal sense something like a pluralism breaks out. When we speak of the absolute we</w:t>
      </w:r>
      <w:r>
        <w:rPr>
          <w:spacing w:val="40"/>
        </w:rPr>
        <w:t xml:space="preserve"> </w:t>
      </w:r>
      <w:r>
        <w:rPr>
          <w:i/>
        </w:rPr>
        <w:t xml:space="preserve">take </w:t>
      </w:r>
      <w:r>
        <w:t xml:space="preserve">the one universal known material collectively or integrally; when we speak of its objects, of our finite selves, etc., we </w:t>
      </w:r>
      <w:r>
        <w:rPr>
          <w:i/>
        </w:rPr>
        <w:t xml:space="preserve">take </w:t>
      </w:r>
      <w:r>
        <w:t xml:space="preserve">that same identical material distributively and separately. But what is the use of a thing's </w:t>
      </w:r>
      <w:r>
        <w:rPr>
          <w:i/>
        </w:rPr>
        <w:t xml:space="preserve">being </w:t>
      </w:r>
      <w:r>
        <w:t xml:space="preserve">only once if it can be </w:t>
      </w:r>
      <w:r>
        <w:rPr>
          <w:i/>
        </w:rPr>
        <w:t xml:space="preserve">taken </w:t>
      </w:r>
      <w:r>
        <w:t xml:space="preserve">twice over, and if being taken in different ways makes different things true of it? As the absolute takes me, for example, I appear </w:t>
      </w:r>
      <w:r>
        <w:rPr>
          <w:i/>
        </w:rPr>
        <w:t xml:space="preserve">with </w:t>
      </w:r>
      <w:r>
        <w:t xml:space="preserve">everything else in its field of perfect knowledge. As I take myself, I appear </w:t>
      </w:r>
      <w:r>
        <w:rPr>
          <w:i/>
        </w:rPr>
        <w:t xml:space="preserve">without </w:t>
      </w:r>
      <w:r>
        <w:t>most other things in my field of relative ignorance. And practical differences result from its knowledge and my ignorance. Ignorance breeds mistake, curiosity, misfortune, pain, for me; I suffer those consequences.</w:t>
      </w:r>
      <w:r>
        <w:rPr>
          <w:spacing w:val="-2"/>
        </w:rPr>
        <w:t xml:space="preserve"> </w:t>
      </w:r>
      <w:r>
        <w:t>The</w:t>
      </w:r>
      <w:r>
        <w:rPr>
          <w:spacing w:val="-2"/>
        </w:rPr>
        <w:t xml:space="preserve"> </w:t>
      </w:r>
      <w:r>
        <w:t>absolute</w:t>
      </w:r>
      <w:r>
        <w:rPr>
          <w:spacing w:val="-2"/>
        </w:rPr>
        <w:t xml:space="preserve"> </w:t>
      </w:r>
      <w:r>
        <w:t>knows</w:t>
      </w:r>
      <w:r>
        <w:rPr>
          <w:spacing w:val="-2"/>
        </w:rPr>
        <w:t xml:space="preserve"> </w:t>
      </w:r>
      <w:r>
        <w:t>of</w:t>
      </w:r>
      <w:r>
        <w:rPr>
          <w:spacing w:val="-2"/>
        </w:rPr>
        <w:t xml:space="preserve"> </w:t>
      </w:r>
      <w:r>
        <w:t>those</w:t>
      </w:r>
      <w:r>
        <w:rPr>
          <w:spacing w:val="-2"/>
        </w:rPr>
        <w:t xml:space="preserve"> </w:t>
      </w:r>
      <w:r>
        <w:t>things,</w:t>
      </w:r>
      <w:r>
        <w:rPr>
          <w:spacing w:val="-2"/>
        </w:rPr>
        <w:t xml:space="preserve"> </w:t>
      </w:r>
      <w:r>
        <w:t>of</w:t>
      </w:r>
      <w:r>
        <w:rPr>
          <w:spacing w:val="-2"/>
        </w:rPr>
        <w:t xml:space="preserve"> </w:t>
      </w:r>
      <w:r>
        <w:t>course,</w:t>
      </w:r>
      <w:r>
        <w:rPr>
          <w:spacing w:val="-2"/>
        </w:rPr>
        <w:t xml:space="preserve"> </w:t>
      </w:r>
      <w:r>
        <w:t>for</w:t>
      </w:r>
      <w:r>
        <w:rPr>
          <w:spacing w:val="-2"/>
        </w:rPr>
        <w:t xml:space="preserve"> </w:t>
      </w:r>
      <w:r>
        <w:t>it</w:t>
      </w:r>
      <w:r>
        <w:rPr>
          <w:spacing w:val="-2"/>
        </w:rPr>
        <w:t xml:space="preserve"> </w:t>
      </w:r>
      <w:r>
        <w:t>knows</w:t>
      </w:r>
      <w:r>
        <w:rPr>
          <w:spacing w:val="-2"/>
        </w:rPr>
        <w:t xml:space="preserve"> </w:t>
      </w:r>
      <w:r>
        <w:t>me and my suffering, but it doesn't itself suffer. It can't be ignorant, for simultaneous with its knowledge of each question goes its knowledge of each answer. It can't be patient, for it has to wait for nothing, having everything at once in its possession. It can't be surprised; it can't be guilty. No attribute connected with succession can be applied to it, for it is all at once and wholly what it is, 'with the unity of a single instant,' and succession is not of it but in it, for we are continually told that it is 'timeless.'</w:t>
      </w:r>
    </w:p>
    <w:p w14:paraId="326F3C02" w14:textId="77777777" w:rsidR="00075191" w:rsidRDefault="00000000">
      <w:pPr>
        <w:pStyle w:val="BodyText"/>
        <w:spacing w:before="1"/>
        <w:ind w:right="361"/>
      </w:pPr>
      <w:r>
        <w:t xml:space="preserve">Things true of the world in its finite aspects, then, are not true of it in its infinite capacity. </w:t>
      </w:r>
      <w:r>
        <w:rPr>
          <w:i/>
        </w:rPr>
        <w:t xml:space="preserve">Quâ </w:t>
      </w:r>
      <w:r>
        <w:t xml:space="preserve">finite and plural its accounts of itself to itself are different from what its account to itself </w:t>
      </w:r>
      <w:r>
        <w:rPr>
          <w:i/>
        </w:rPr>
        <w:t xml:space="preserve">quâ </w:t>
      </w:r>
      <w:r>
        <w:t>infinite and one must be.</w:t>
      </w:r>
    </w:p>
    <w:p w14:paraId="326F3C03" w14:textId="77777777" w:rsidR="00075191" w:rsidRDefault="00000000">
      <w:pPr>
        <w:pStyle w:val="BodyText"/>
        <w:ind w:right="366"/>
      </w:pPr>
      <w:r>
        <w:t>With this radical discrepancy between the absolute and the relative points of view, it seems to me that almost as great a bar to intimacy between the divine</w:t>
      </w:r>
      <w:r>
        <w:rPr>
          <w:spacing w:val="48"/>
        </w:rPr>
        <w:t xml:space="preserve"> </w:t>
      </w:r>
      <w:r>
        <w:t>and</w:t>
      </w:r>
      <w:r>
        <w:rPr>
          <w:spacing w:val="48"/>
        </w:rPr>
        <w:t xml:space="preserve"> </w:t>
      </w:r>
      <w:r>
        <w:t>the</w:t>
      </w:r>
      <w:r>
        <w:rPr>
          <w:spacing w:val="48"/>
        </w:rPr>
        <w:t xml:space="preserve"> </w:t>
      </w:r>
      <w:r>
        <w:t>human</w:t>
      </w:r>
      <w:r>
        <w:rPr>
          <w:spacing w:val="48"/>
        </w:rPr>
        <w:t xml:space="preserve"> </w:t>
      </w:r>
      <w:r>
        <w:t>breaks</w:t>
      </w:r>
      <w:r>
        <w:rPr>
          <w:spacing w:val="49"/>
        </w:rPr>
        <w:t xml:space="preserve"> </w:t>
      </w:r>
      <w:r>
        <w:t>out</w:t>
      </w:r>
      <w:r>
        <w:rPr>
          <w:spacing w:val="48"/>
        </w:rPr>
        <w:t xml:space="preserve"> </w:t>
      </w:r>
      <w:r>
        <w:t>in</w:t>
      </w:r>
      <w:r>
        <w:rPr>
          <w:spacing w:val="48"/>
        </w:rPr>
        <w:t xml:space="preserve"> </w:t>
      </w:r>
      <w:r>
        <w:t>pantheism</w:t>
      </w:r>
      <w:r>
        <w:rPr>
          <w:spacing w:val="48"/>
        </w:rPr>
        <w:t xml:space="preserve"> </w:t>
      </w:r>
      <w:r>
        <w:t>as</w:t>
      </w:r>
      <w:r>
        <w:rPr>
          <w:spacing w:val="49"/>
        </w:rPr>
        <w:t xml:space="preserve"> </w:t>
      </w:r>
      <w:r>
        <w:t>that</w:t>
      </w:r>
      <w:r>
        <w:rPr>
          <w:spacing w:val="48"/>
        </w:rPr>
        <w:t xml:space="preserve"> </w:t>
      </w:r>
      <w:r>
        <w:t>which</w:t>
      </w:r>
      <w:r>
        <w:rPr>
          <w:spacing w:val="48"/>
        </w:rPr>
        <w:t xml:space="preserve"> </w:t>
      </w:r>
      <w:r>
        <w:t>we</w:t>
      </w:r>
      <w:r>
        <w:rPr>
          <w:spacing w:val="48"/>
        </w:rPr>
        <w:t xml:space="preserve"> </w:t>
      </w:r>
      <w:r>
        <w:t>found</w:t>
      </w:r>
      <w:r>
        <w:rPr>
          <w:spacing w:val="49"/>
        </w:rPr>
        <w:t xml:space="preserve"> </w:t>
      </w:r>
      <w:r>
        <w:rPr>
          <w:spacing w:val="-5"/>
        </w:rPr>
        <w:t>in</w:t>
      </w:r>
    </w:p>
    <w:p w14:paraId="326F3C04" w14:textId="77777777" w:rsidR="00075191" w:rsidRDefault="00075191">
      <w:pPr>
        <w:pStyle w:val="BodyText"/>
        <w:sectPr w:rsidR="00075191">
          <w:pgSz w:w="12240" w:h="15840"/>
          <w:pgMar w:top="1360" w:right="1080" w:bottom="280" w:left="1080" w:header="720" w:footer="720" w:gutter="0"/>
          <w:cols w:space="720"/>
        </w:sectPr>
      </w:pPr>
    </w:p>
    <w:p w14:paraId="326F3C05" w14:textId="77777777" w:rsidR="00075191" w:rsidRDefault="00000000">
      <w:pPr>
        <w:pStyle w:val="BodyText"/>
        <w:spacing w:before="70"/>
        <w:ind w:firstLine="0"/>
      </w:pPr>
      <w:r>
        <w:t>monarchical theism, and hoped that pantheism might not show. We humans are incurably rooted in the temporal point of view. The eternal's ways are utterly</w:t>
      </w:r>
      <w:r>
        <w:rPr>
          <w:spacing w:val="-3"/>
        </w:rPr>
        <w:t xml:space="preserve"> </w:t>
      </w:r>
      <w:r>
        <w:t>unlike</w:t>
      </w:r>
      <w:r>
        <w:rPr>
          <w:spacing w:val="-2"/>
        </w:rPr>
        <w:t xml:space="preserve"> </w:t>
      </w:r>
      <w:r>
        <w:t>our</w:t>
      </w:r>
      <w:r>
        <w:rPr>
          <w:spacing w:val="-2"/>
        </w:rPr>
        <w:t xml:space="preserve"> </w:t>
      </w:r>
      <w:r>
        <w:t>ways.</w:t>
      </w:r>
      <w:r>
        <w:rPr>
          <w:spacing w:val="-2"/>
        </w:rPr>
        <w:t xml:space="preserve"> </w:t>
      </w:r>
      <w:r>
        <w:t>'Let</w:t>
      </w:r>
      <w:r>
        <w:rPr>
          <w:spacing w:val="-2"/>
        </w:rPr>
        <w:t xml:space="preserve"> </w:t>
      </w:r>
      <w:r>
        <w:t>us</w:t>
      </w:r>
      <w:r>
        <w:rPr>
          <w:spacing w:val="-2"/>
        </w:rPr>
        <w:t xml:space="preserve"> </w:t>
      </w:r>
      <w:r>
        <w:t>imitate</w:t>
      </w:r>
      <w:r>
        <w:rPr>
          <w:spacing w:val="-2"/>
        </w:rPr>
        <w:t xml:space="preserve"> </w:t>
      </w:r>
      <w:r>
        <w:t>the</w:t>
      </w:r>
      <w:r>
        <w:rPr>
          <w:spacing w:val="-2"/>
        </w:rPr>
        <w:t xml:space="preserve"> </w:t>
      </w:r>
      <w:r>
        <w:t>All,'</w:t>
      </w:r>
      <w:r>
        <w:rPr>
          <w:spacing w:val="-2"/>
        </w:rPr>
        <w:t xml:space="preserve"> </w:t>
      </w:r>
      <w:r>
        <w:t>said</w:t>
      </w:r>
      <w:r>
        <w:rPr>
          <w:spacing w:val="-2"/>
        </w:rPr>
        <w:t xml:space="preserve"> </w:t>
      </w:r>
      <w:r>
        <w:t>the</w:t>
      </w:r>
      <w:r>
        <w:rPr>
          <w:spacing w:val="-2"/>
        </w:rPr>
        <w:t xml:space="preserve"> </w:t>
      </w:r>
      <w:r>
        <w:t>original</w:t>
      </w:r>
      <w:r>
        <w:rPr>
          <w:spacing w:val="-2"/>
        </w:rPr>
        <w:t xml:space="preserve"> </w:t>
      </w:r>
      <w:r>
        <w:t>prospectus</w:t>
      </w:r>
      <w:r>
        <w:rPr>
          <w:spacing w:val="-2"/>
        </w:rPr>
        <w:t xml:space="preserve"> </w:t>
      </w:r>
      <w:r>
        <w:t>of that admirable Chicago quarterly called the 'Monist.' As if we could, either in thought or conduct! We are invincibly parts, let us talk as we will, and must always</w:t>
      </w:r>
      <w:r>
        <w:rPr>
          <w:spacing w:val="-2"/>
        </w:rPr>
        <w:t xml:space="preserve"> </w:t>
      </w:r>
      <w:r>
        <w:t>apprehend</w:t>
      </w:r>
      <w:r>
        <w:rPr>
          <w:spacing w:val="-1"/>
        </w:rPr>
        <w:t xml:space="preserve"> </w:t>
      </w:r>
      <w:r>
        <w:t>the</w:t>
      </w:r>
      <w:r>
        <w:rPr>
          <w:spacing w:val="-2"/>
        </w:rPr>
        <w:t xml:space="preserve"> </w:t>
      </w:r>
      <w:r>
        <w:t>absolute</w:t>
      </w:r>
      <w:r>
        <w:rPr>
          <w:spacing w:val="-1"/>
        </w:rPr>
        <w:t xml:space="preserve"> </w:t>
      </w:r>
      <w:r>
        <w:t>as</w:t>
      </w:r>
      <w:r>
        <w:rPr>
          <w:spacing w:val="-2"/>
        </w:rPr>
        <w:t xml:space="preserve"> </w:t>
      </w:r>
      <w:r>
        <w:t>if</w:t>
      </w:r>
      <w:r>
        <w:rPr>
          <w:spacing w:val="-1"/>
        </w:rPr>
        <w:t xml:space="preserve"> </w:t>
      </w:r>
      <w:r>
        <w:t>it</w:t>
      </w:r>
      <w:r>
        <w:rPr>
          <w:spacing w:val="-2"/>
        </w:rPr>
        <w:t xml:space="preserve"> </w:t>
      </w:r>
      <w:r>
        <w:t>were</w:t>
      </w:r>
      <w:r>
        <w:rPr>
          <w:spacing w:val="-1"/>
        </w:rPr>
        <w:t xml:space="preserve"> </w:t>
      </w:r>
      <w:r>
        <w:t>a</w:t>
      </w:r>
      <w:r>
        <w:rPr>
          <w:spacing w:val="-2"/>
        </w:rPr>
        <w:t xml:space="preserve"> </w:t>
      </w:r>
      <w:r>
        <w:t>foreign</w:t>
      </w:r>
      <w:r>
        <w:rPr>
          <w:spacing w:val="-1"/>
        </w:rPr>
        <w:t xml:space="preserve"> </w:t>
      </w:r>
      <w:r>
        <w:t>being.</w:t>
      </w:r>
      <w:r>
        <w:rPr>
          <w:spacing w:val="-2"/>
        </w:rPr>
        <w:t xml:space="preserve"> </w:t>
      </w:r>
      <w:r>
        <w:t>If</w:t>
      </w:r>
      <w:r>
        <w:rPr>
          <w:spacing w:val="-1"/>
        </w:rPr>
        <w:t xml:space="preserve"> </w:t>
      </w:r>
      <w:r>
        <w:t>what</w:t>
      </w:r>
      <w:r>
        <w:rPr>
          <w:spacing w:val="-2"/>
        </w:rPr>
        <w:t xml:space="preserve"> </w:t>
      </w:r>
      <w:r>
        <w:t>I</w:t>
      </w:r>
      <w:r>
        <w:rPr>
          <w:spacing w:val="-1"/>
        </w:rPr>
        <w:t xml:space="preserve"> </w:t>
      </w:r>
      <w:r>
        <w:t>mean</w:t>
      </w:r>
      <w:r>
        <w:rPr>
          <w:spacing w:val="-1"/>
        </w:rPr>
        <w:t xml:space="preserve"> </w:t>
      </w:r>
      <w:r>
        <w:t>by this is not wholly clear to you at this point, it ought to grow clearer as my lectures proceed.</w:t>
      </w:r>
    </w:p>
    <w:p w14:paraId="326F3C06" w14:textId="77777777" w:rsidR="00075191" w:rsidRDefault="00075191">
      <w:pPr>
        <w:pStyle w:val="BodyText"/>
        <w:sectPr w:rsidR="00075191">
          <w:pgSz w:w="12240" w:h="15840"/>
          <w:pgMar w:top="1360" w:right="1080" w:bottom="280" w:left="1080" w:header="720" w:footer="720" w:gutter="0"/>
          <w:cols w:space="720"/>
        </w:sectPr>
      </w:pPr>
    </w:p>
    <w:p w14:paraId="326F3C07" w14:textId="77777777" w:rsidR="00075191" w:rsidRDefault="00000000">
      <w:pPr>
        <w:pStyle w:val="Heading2"/>
      </w:pPr>
      <w:bookmarkStart w:id="68" w:name="_bookmark63"/>
      <w:bookmarkEnd w:id="68"/>
      <w:r>
        <w:t>LECTURE</w:t>
      </w:r>
      <w:r>
        <w:rPr>
          <w:spacing w:val="-6"/>
        </w:rPr>
        <w:t xml:space="preserve"> </w:t>
      </w:r>
      <w:r>
        <w:t>II:</w:t>
      </w:r>
      <w:r>
        <w:rPr>
          <w:spacing w:val="-6"/>
        </w:rPr>
        <w:t xml:space="preserve"> </w:t>
      </w:r>
      <w:r>
        <w:t>MONISTIC</w:t>
      </w:r>
      <w:r>
        <w:rPr>
          <w:spacing w:val="-6"/>
        </w:rPr>
        <w:t xml:space="preserve"> </w:t>
      </w:r>
      <w:r>
        <w:rPr>
          <w:spacing w:val="-2"/>
        </w:rPr>
        <w:t>IDEALISM</w:t>
      </w:r>
    </w:p>
    <w:p w14:paraId="326F3C08" w14:textId="77777777" w:rsidR="00075191" w:rsidRDefault="00000000">
      <w:pPr>
        <w:pStyle w:val="BodyText"/>
        <w:spacing w:before="349"/>
        <w:ind w:right="359"/>
      </w:pPr>
      <w:r>
        <w:t>Let me recall to you the programme which I indicated to you at our last meeting.</w:t>
      </w:r>
      <w:r>
        <w:rPr>
          <w:spacing w:val="-1"/>
        </w:rPr>
        <w:t xml:space="preserve"> </w:t>
      </w:r>
      <w:r>
        <w:t>After</w:t>
      </w:r>
      <w:r>
        <w:rPr>
          <w:spacing w:val="-1"/>
        </w:rPr>
        <w:t xml:space="preserve"> </w:t>
      </w:r>
      <w:r>
        <w:t>agreeing</w:t>
      </w:r>
      <w:r>
        <w:rPr>
          <w:spacing w:val="-1"/>
        </w:rPr>
        <w:t xml:space="preserve"> </w:t>
      </w:r>
      <w:r>
        <w:t>not</w:t>
      </w:r>
      <w:r>
        <w:rPr>
          <w:spacing w:val="-1"/>
        </w:rPr>
        <w:t xml:space="preserve"> </w:t>
      </w:r>
      <w:r>
        <w:t>to</w:t>
      </w:r>
      <w:r>
        <w:rPr>
          <w:spacing w:val="-1"/>
        </w:rPr>
        <w:t xml:space="preserve"> </w:t>
      </w:r>
      <w:r>
        <w:t>consider</w:t>
      </w:r>
      <w:r>
        <w:rPr>
          <w:spacing w:val="-1"/>
        </w:rPr>
        <w:t xml:space="preserve"> </w:t>
      </w:r>
      <w:r>
        <w:t>materialism</w:t>
      </w:r>
      <w:r>
        <w:rPr>
          <w:spacing w:val="-1"/>
        </w:rPr>
        <w:t xml:space="preserve"> </w:t>
      </w:r>
      <w:r>
        <w:t>in</w:t>
      </w:r>
      <w:r>
        <w:rPr>
          <w:spacing w:val="-1"/>
        </w:rPr>
        <w:t xml:space="preserve"> </w:t>
      </w:r>
      <w:r>
        <w:t>any</w:t>
      </w:r>
      <w:r>
        <w:rPr>
          <w:spacing w:val="-1"/>
        </w:rPr>
        <w:t xml:space="preserve"> </w:t>
      </w:r>
      <w:r>
        <w:t>shape,</w:t>
      </w:r>
      <w:r>
        <w:rPr>
          <w:spacing w:val="-1"/>
        </w:rPr>
        <w:t xml:space="preserve"> </w:t>
      </w:r>
      <w:r>
        <w:t>but</w:t>
      </w:r>
      <w:r>
        <w:rPr>
          <w:spacing w:val="-1"/>
        </w:rPr>
        <w:t xml:space="preserve"> </w:t>
      </w:r>
      <w:r>
        <w:t>to</w:t>
      </w:r>
      <w:r>
        <w:rPr>
          <w:spacing w:val="-1"/>
        </w:rPr>
        <w:t xml:space="preserve"> </w:t>
      </w:r>
      <w:r>
        <w:t>place ourselves straightway upon a more spiritualistic platform, I pointed out three kinds</w:t>
      </w:r>
      <w:r>
        <w:rPr>
          <w:spacing w:val="-2"/>
        </w:rPr>
        <w:t xml:space="preserve"> </w:t>
      </w:r>
      <w:r>
        <w:t>of</w:t>
      </w:r>
      <w:r>
        <w:rPr>
          <w:spacing w:val="-2"/>
        </w:rPr>
        <w:t xml:space="preserve"> </w:t>
      </w:r>
      <w:r>
        <w:t>spiritual</w:t>
      </w:r>
      <w:r>
        <w:rPr>
          <w:spacing w:val="-2"/>
        </w:rPr>
        <w:t xml:space="preserve"> </w:t>
      </w:r>
      <w:r>
        <w:t>philosophy</w:t>
      </w:r>
      <w:r>
        <w:rPr>
          <w:spacing w:val="-2"/>
        </w:rPr>
        <w:t xml:space="preserve"> </w:t>
      </w:r>
      <w:r>
        <w:t>between</w:t>
      </w:r>
      <w:r>
        <w:rPr>
          <w:spacing w:val="-2"/>
        </w:rPr>
        <w:t xml:space="preserve"> </w:t>
      </w:r>
      <w:r>
        <w:t>which</w:t>
      </w:r>
      <w:r>
        <w:rPr>
          <w:spacing w:val="-2"/>
        </w:rPr>
        <w:t xml:space="preserve"> </w:t>
      </w:r>
      <w:r>
        <w:t>we</w:t>
      </w:r>
      <w:r>
        <w:rPr>
          <w:spacing w:val="-2"/>
        </w:rPr>
        <w:t xml:space="preserve"> </w:t>
      </w:r>
      <w:r>
        <w:t>are</w:t>
      </w:r>
      <w:r>
        <w:rPr>
          <w:spacing w:val="-2"/>
        </w:rPr>
        <w:t xml:space="preserve"> </w:t>
      </w:r>
      <w:r>
        <w:t>asked</w:t>
      </w:r>
      <w:r>
        <w:rPr>
          <w:spacing w:val="-2"/>
        </w:rPr>
        <w:t xml:space="preserve"> </w:t>
      </w:r>
      <w:r>
        <w:t>to</w:t>
      </w:r>
      <w:r>
        <w:rPr>
          <w:spacing w:val="-2"/>
        </w:rPr>
        <w:t xml:space="preserve"> </w:t>
      </w:r>
      <w:r>
        <w:t>choose.</w:t>
      </w:r>
      <w:r>
        <w:rPr>
          <w:spacing w:val="-2"/>
        </w:rPr>
        <w:t xml:space="preserve"> </w:t>
      </w:r>
      <w:r>
        <w:t>The</w:t>
      </w:r>
      <w:r>
        <w:rPr>
          <w:spacing w:val="-2"/>
        </w:rPr>
        <w:t xml:space="preserve"> </w:t>
      </w:r>
      <w:r>
        <w:t>first way was that of the older dualistic theism, with ourselves represented as a secondary order of substances created by God. We found that this allowed of a degree of intimacy with the creative principle inferior to that implied in the pantheistic belief that we are substantially one with it, and that the divine is therefore the most intimate of all our possessions, heart of our heart, in fact. But we saw that this pantheistic belief could be held in two forms, a monistic form which I called philosophy of the absolute, and a pluralistic form which I called radical empiricism, the former conceiving that the divine exists authentically only when the world is experienced all at once in its absolute totality, whereas radical empiricism allows that the absolute sum-total of things may never be actually experienced or realized in that shape at all, and that a disseminated, distributed, or incompletely unified appearance is the only form that reality may yet have achieved.</w:t>
      </w:r>
    </w:p>
    <w:p w14:paraId="326F3C09" w14:textId="77777777" w:rsidR="00075191" w:rsidRDefault="00000000">
      <w:pPr>
        <w:pStyle w:val="BodyText"/>
        <w:ind w:right="359"/>
      </w:pPr>
      <w:r>
        <w:t>I may contrast the monistic and pluralistic forms in question as the 'all-form' and the 'each-form.' At the end of the last hour I animadverted on the fact</w:t>
      </w:r>
      <w:r>
        <w:rPr>
          <w:spacing w:val="-4"/>
        </w:rPr>
        <w:t xml:space="preserve"> </w:t>
      </w:r>
      <w:r>
        <w:t>that</w:t>
      </w:r>
      <w:r>
        <w:rPr>
          <w:spacing w:val="-4"/>
        </w:rPr>
        <w:t xml:space="preserve"> </w:t>
      </w:r>
      <w:r>
        <w:t>the</w:t>
      </w:r>
      <w:r>
        <w:rPr>
          <w:spacing w:val="-4"/>
        </w:rPr>
        <w:t xml:space="preserve"> </w:t>
      </w:r>
      <w:r>
        <w:t>all-form</w:t>
      </w:r>
      <w:r>
        <w:rPr>
          <w:spacing w:val="-4"/>
        </w:rPr>
        <w:t xml:space="preserve"> </w:t>
      </w:r>
      <w:r>
        <w:t>is</w:t>
      </w:r>
      <w:r>
        <w:rPr>
          <w:spacing w:val="-4"/>
        </w:rPr>
        <w:t xml:space="preserve"> </w:t>
      </w:r>
      <w:r>
        <w:t>so</w:t>
      </w:r>
      <w:r>
        <w:rPr>
          <w:spacing w:val="-3"/>
        </w:rPr>
        <w:t xml:space="preserve"> </w:t>
      </w:r>
      <w:r>
        <w:t>radically</w:t>
      </w:r>
      <w:r>
        <w:rPr>
          <w:spacing w:val="-3"/>
        </w:rPr>
        <w:t xml:space="preserve"> </w:t>
      </w:r>
      <w:r>
        <w:t>different</w:t>
      </w:r>
      <w:r>
        <w:rPr>
          <w:spacing w:val="-4"/>
        </w:rPr>
        <w:t xml:space="preserve"> </w:t>
      </w:r>
      <w:r>
        <w:t>from</w:t>
      </w:r>
      <w:r>
        <w:rPr>
          <w:spacing w:val="-4"/>
        </w:rPr>
        <w:t xml:space="preserve"> </w:t>
      </w:r>
      <w:r>
        <w:t>the</w:t>
      </w:r>
      <w:r>
        <w:rPr>
          <w:spacing w:val="-4"/>
        </w:rPr>
        <w:t xml:space="preserve"> </w:t>
      </w:r>
      <w:r>
        <w:t>each-form,</w:t>
      </w:r>
      <w:r>
        <w:rPr>
          <w:spacing w:val="-3"/>
        </w:rPr>
        <w:t xml:space="preserve"> </w:t>
      </w:r>
      <w:r>
        <w:t>which</w:t>
      </w:r>
      <w:r>
        <w:rPr>
          <w:spacing w:val="-3"/>
        </w:rPr>
        <w:t xml:space="preserve"> </w:t>
      </w:r>
      <w:r>
        <w:t>is</w:t>
      </w:r>
      <w:r>
        <w:rPr>
          <w:spacing w:val="-4"/>
        </w:rPr>
        <w:t xml:space="preserve"> </w:t>
      </w:r>
      <w:r>
        <w:t>our human</w:t>
      </w:r>
      <w:r>
        <w:rPr>
          <w:spacing w:val="-3"/>
        </w:rPr>
        <w:t xml:space="preserve"> </w:t>
      </w:r>
      <w:r>
        <w:t>form</w:t>
      </w:r>
      <w:r>
        <w:rPr>
          <w:spacing w:val="-3"/>
        </w:rPr>
        <w:t xml:space="preserve"> </w:t>
      </w:r>
      <w:r>
        <w:t>of</w:t>
      </w:r>
      <w:r>
        <w:rPr>
          <w:spacing w:val="-3"/>
        </w:rPr>
        <w:t xml:space="preserve"> </w:t>
      </w:r>
      <w:r>
        <w:t>experiencing</w:t>
      </w:r>
      <w:r>
        <w:rPr>
          <w:spacing w:val="-3"/>
        </w:rPr>
        <w:t xml:space="preserve"> </w:t>
      </w:r>
      <w:r>
        <w:t>the</w:t>
      </w:r>
      <w:r>
        <w:rPr>
          <w:spacing w:val="-3"/>
        </w:rPr>
        <w:t xml:space="preserve"> </w:t>
      </w:r>
      <w:r>
        <w:t>world,</w:t>
      </w:r>
      <w:r>
        <w:rPr>
          <w:spacing w:val="-3"/>
        </w:rPr>
        <w:t xml:space="preserve"> </w:t>
      </w:r>
      <w:r>
        <w:t>that</w:t>
      </w:r>
      <w:r>
        <w:rPr>
          <w:spacing w:val="-3"/>
        </w:rPr>
        <w:t xml:space="preserve"> </w:t>
      </w:r>
      <w:r>
        <w:t>the</w:t>
      </w:r>
      <w:r>
        <w:rPr>
          <w:spacing w:val="-3"/>
        </w:rPr>
        <w:t xml:space="preserve"> </w:t>
      </w:r>
      <w:r>
        <w:t>philosophy</w:t>
      </w:r>
      <w:r>
        <w:rPr>
          <w:spacing w:val="-3"/>
        </w:rPr>
        <w:t xml:space="preserve"> </w:t>
      </w:r>
      <w:r>
        <w:t>of</w:t>
      </w:r>
      <w:r>
        <w:rPr>
          <w:spacing w:val="-3"/>
        </w:rPr>
        <w:t xml:space="preserve"> </w:t>
      </w:r>
      <w:r>
        <w:t>the</w:t>
      </w:r>
      <w:r>
        <w:rPr>
          <w:spacing w:val="-3"/>
        </w:rPr>
        <w:t xml:space="preserve"> </w:t>
      </w:r>
      <w:r>
        <w:t>absolute,</w:t>
      </w:r>
      <w:r>
        <w:rPr>
          <w:spacing w:val="-3"/>
        </w:rPr>
        <w:t xml:space="preserve"> </w:t>
      </w:r>
      <w:r>
        <w:t>so far as insight and understanding go, leaves us almost as much outside of the divine</w:t>
      </w:r>
      <w:r>
        <w:rPr>
          <w:spacing w:val="-1"/>
        </w:rPr>
        <w:t xml:space="preserve"> </w:t>
      </w:r>
      <w:r>
        <w:t>being</w:t>
      </w:r>
      <w:r>
        <w:rPr>
          <w:spacing w:val="-1"/>
        </w:rPr>
        <w:t xml:space="preserve"> </w:t>
      </w:r>
      <w:r>
        <w:t>as</w:t>
      </w:r>
      <w:r>
        <w:rPr>
          <w:spacing w:val="-1"/>
        </w:rPr>
        <w:t xml:space="preserve"> </w:t>
      </w:r>
      <w:r>
        <w:t>dualistic</w:t>
      </w:r>
      <w:r>
        <w:rPr>
          <w:spacing w:val="-1"/>
        </w:rPr>
        <w:t xml:space="preserve"> </w:t>
      </w:r>
      <w:r>
        <w:t>theism</w:t>
      </w:r>
      <w:r>
        <w:rPr>
          <w:spacing w:val="-1"/>
        </w:rPr>
        <w:t xml:space="preserve"> </w:t>
      </w:r>
      <w:r>
        <w:t>does.</w:t>
      </w:r>
      <w:r>
        <w:rPr>
          <w:spacing w:val="-1"/>
        </w:rPr>
        <w:t xml:space="preserve"> </w:t>
      </w:r>
      <w:r>
        <w:t>I</w:t>
      </w:r>
      <w:r>
        <w:rPr>
          <w:spacing w:val="-1"/>
        </w:rPr>
        <w:t xml:space="preserve"> </w:t>
      </w:r>
      <w:r>
        <w:t>believe</w:t>
      </w:r>
      <w:r>
        <w:rPr>
          <w:spacing w:val="-1"/>
        </w:rPr>
        <w:t xml:space="preserve"> </w:t>
      </w:r>
      <w:r>
        <w:t>that</w:t>
      </w:r>
      <w:r>
        <w:rPr>
          <w:spacing w:val="-1"/>
        </w:rPr>
        <w:t xml:space="preserve"> </w:t>
      </w:r>
      <w:r>
        <w:t>radical</w:t>
      </w:r>
      <w:r>
        <w:rPr>
          <w:spacing w:val="-1"/>
        </w:rPr>
        <w:t xml:space="preserve"> </w:t>
      </w:r>
      <w:r>
        <w:t>empiricism,</w:t>
      </w:r>
      <w:r>
        <w:rPr>
          <w:spacing w:val="-1"/>
        </w:rPr>
        <w:t xml:space="preserve"> </w:t>
      </w:r>
      <w:r>
        <w:t>on</w:t>
      </w:r>
      <w:r>
        <w:rPr>
          <w:spacing w:val="-1"/>
        </w:rPr>
        <w:t xml:space="preserve"> </w:t>
      </w:r>
      <w:r>
        <w:t>the contrary, holding to the each-form, and making of God only one of the caches, affords the higher degree of intimacy. The general thesis of these lectures I said would be a defence of the pluralistic against the monistic view. Think of the universe as existing solely in the each-form, and you will have on the whole a more reasonable and satisfactory idea of it than if you insist</w:t>
      </w:r>
      <w:r>
        <w:rPr>
          <w:spacing w:val="40"/>
        </w:rPr>
        <w:t xml:space="preserve"> </w:t>
      </w:r>
      <w:r>
        <w:t>on the all-form being necessary. The rest of my lectures will do little more than make this thesis more concrete, and I hope more persuasive.</w:t>
      </w:r>
    </w:p>
    <w:p w14:paraId="326F3C0A" w14:textId="77777777" w:rsidR="00075191" w:rsidRDefault="00000000">
      <w:pPr>
        <w:pStyle w:val="BodyText"/>
        <w:spacing w:before="1"/>
        <w:ind w:right="362"/>
      </w:pPr>
      <w:r>
        <w:t>It is curious how little countenance radical pluralism has ever had from philosophers. Whether materialistically or spiritualistically minded, philosophers have always aimed at cleaning up the litter with which the</w:t>
      </w:r>
      <w:r>
        <w:rPr>
          <w:spacing w:val="40"/>
        </w:rPr>
        <w:t xml:space="preserve"> </w:t>
      </w:r>
      <w:r>
        <w:t>world</w:t>
      </w:r>
      <w:r>
        <w:rPr>
          <w:spacing w:val="67"/>
        </w:rPr>
        <w:t xml:space="preserve"> </w:t>
      </w:r>
      <w:r>
        <w:t>apparently</w:t>
      </w:r>
      <w:r>
        <w:rPr>
          <w:spacing w:val="67"/>
        </w:rPr>
        <w:t xml:space="preserve"> </w:t>
      </w:r>
      <w:r>
        <w:t>is</w:t>
      </w:r>
      <w:r>
        <w:rPr>
          <w:spacing w:val="67"/>
        </w:rPr>
        <w:t xml:space="preserve"> </w:t>
      </w:r>
      <w:r>
        <w:t>filled.</w:t>
      </w:r>
      <w:r>
        <w:rPr>
          <w:spacing w:val="67"/>
        </w:rPr>
        <w:t xml:space="preserve"> </w:t>
      </w:r>
      <w:r>
        <w:t>They</w:t>
      </w:r>
      <w:r>
        <w:rPr>
          <w:spacing w:val="67"/>
        </w:rPr>
        <w:t xml:space="preserve"> </w:t>
      </w:r>
      <w:r>
        <w:t>have</w:t>
      </w:r>
      <w:r>
        <w:rPr>
          <w:spacing w:val="67"/>
        </w:rPr>
        <w:t xml:space="preserve"> </w:t>
      </w:r>
      <w:r>
        <w:t>substituted</w:t>
      </w:r>
      <w:r>
        <w:rPr>
          <w:spacing w:val="67"/>
        </w:rPr>
        <w:t xml:space="preserve"> </w:t>
      </w:r>
      <w:r>
        <w:t>economical</w:t>
      </w:r>
      <w:r>
        <w:rPr>
          <w:spacing w:val="67"/>
        </w:rPr>
        <w:t xml:space="preserve"> </w:t>
      </w:r>
      <w:r>
        <w:t>and</w:t>
      </w:r>
      <w:r>
        <w:rPr>
          <w:spacing w:val="67"/>
        </w:rPr>
        <w:t xml:space="preserve"> </w:t>
      </w:r>
      <w:r>
        <w:t>orderly</w:t>
      </w:r>
    </w:p>
    <w:p w14:paraId="326F3C0B" w14:textId="77777777" w:rsidR="00075191" w:rsidRDefault="00075191">
      <w:pPr>
        <w:pStyle w:val="BodyText"/>
        <w:sectPr w:rsidR="00075191">
          <w:pgSz w:w="12240" w:h="15840"/>
          <w:pgMar w:top="1740" w:right="1080" w:bottom="280" w:left="1080" w:header="720" w:footer="720" w:gutter="0"/>
          <w:cols w:space="720"/>
        </w:sectPr>
      </w:pPr>
    </w:p>
    <w:p w14:paraId="326F3C0C" w14:textId="77777777" w:rsidR="00075191" w:rsidRDefault="00000000">
      <w:pPr>
        <w:pStyle w:val="BodyText"/>
        <w:spacing w:before="69"/>
        <w:ind w:right="359" w:firstLine="0"/>
      </w:pPr>
      <w:r>
        <w:t>conceptions for the first sensible tangle; and whether these were morally elevated or only intellectually neat they were at any rate always aesthetically pure and definite, and aimed at ascribing to the world something clean and intellectual in the way of inner structure. As compared with all these rationalizing pictures, the pluralistic empiricism which I profess offers but a sorry appearance. It is a turbid, muddled, gothic sort of an affair, without a sweeping outline and with little pictorial nobility. Those of you who are accustomed to the classical constructions of reality may be excused if your first reaction upon it be absolute contempt—a shrug of the shoulders as if such ideas were unworthy of explicit refutation. But one must have lived some time with a system to appreciate its merits. Perhaps a little more familiarity may mitigate your first surprise at such a programme as I offer.</w:t>
      </w:r>
    </w:p>
    <w:p w14:paraId="326F3C0D" w14:textId="77777777" w:rsidR="00075191" w:rsidRDefault="00000000">
      <w:pPr>
        <w:pStyle w:val="BodyText"/>
        <w:spacing w:before="1"/>
      </w:pPr>
      <w:r>
        <w:t>First, one word more than what I said last time about the relative foreignness</w:t>
      </w:r>
      <w:r>
        <w:rPr>
          <w:spacing w:val="-1"/>
        </w:rPr>
        <w:t xml:space="preserve"> </w:t>
      </w:r>
      <w:r>
        <w:t>of</w:t>
      </w:r>
      <w:r>
        <w:rPr>
          <w:spacing w:val="-1"/>
        </w:rPr>
        <w:t xml:space="preserve"> </w:t>
      </w:r>
      <w:r>
        <w:t>the</w:t>
      </w:r>
      <w:r>
        <w:rPr>
          <w:spacing w:val="-1"/>
        </w:rPr>
        <w:t xml:space="preserve"> </w:t>
      </w:r>
      <w:r>
        <w:t>divine</w:t>
      </w:r>
      <w:r>
        <w:rPr>
          <w:spacing w:val="-1"/>
        </w:rPr>
        <w:t xml:space="preserve"> </w:t>
      </w:r>
      <w:r>
        <w:t>principle</w:t>
      </w:r>
      <w:r>
        <w:rPr>
          <w:spacing w:val="-1"/>
        </w:rPr>
        <w:t xml:space="preserve"> </w:t>
      </w:r>
      <w:r>
        <w:t>in</w:t>
      </w:r>
      <w:r>
        <w:rPr>
          <w:spacing w:val="-1"/>
        </w:rPr>
        <w:t xml:space="preserve"> </w:t>
      </w:r>
      <w:r>
        <w:t>the</w:t>
      </w:r>
      <w:r>
        <w:rPr>
          <w:spacing w:val="-1"/>
        </w:rPr>
        <w:t xml:space="preserve"> </w:t>
      </w:r>
      <w:r>
        <w:t>philosophy</w:t>
      </w:r>
      <w:r>
        <w:rPr>
          <w:spacing w:val="-1"/>
        </w:rPr>
        <w:t xml:space="preserve"> </w:t>
      </w:r>
      <w:r>
        <w:t>of</w:t>
      </w:r>
      <w:r>
        <w:rPr>
          <w:spacing w:val="-1"/>
        </w:rPr>
        <w:t xml:space="preserve"> </w:t>
      </w:r>
      <w:r>
        <w:t>the</w:t>
      </w:r>
      <w:r>
        <w:rPr>
          <w:spacing w:val="-1"/>
        </w:rPr>
        <w:t xml:space="preserve"> </w:t>
      </w:r>
      <w:r>
        <w:t>absolute.</w:t>
      </w:r>
      <w:r>
        <w:rPr>
          <w:spacing w:val="-1"/>
        </w:rPr>
        <w:t xml:space="preserve"> </w:t>
      </w:r>
      <w:r>
        <w:t>Those</w:t>
      </w:r>
      <w:r>
        <w:rPr>
          <w:spacing w:val="-1"/>
        </w:rPr>
        <w:t xml:space="preserve"> </w:t>
      </w:r>
      <w:r>
        <w:t xml:space="preserve">of you who have read the last two chapters of Mr. Bradley's wonderful book, 'Appearance and reality,' will remember what an elaborately foreign aspect </w:t>
      </w:r>
      <w:r>
        <w:rPr>
          <w:i/>
        </w:rPr>
        <w:t xml:space="preserve">his </w:t>
      </w:r>
      <w:r>
        <w:t xml:space="preserve">absolute is finally made to assume. It is neither intelligence nor will, neither a self nor a collection of selves, neither truthful, good, nor beautiful, as we understand these terms. It is, in short, a metaphysical monster, all that we are permitted to say of it being that whatever it is, it is at any rate </w:t>
      </w:r>
      <w:r>
        <w:rPr>
          <w:i/>
        </w:rPr>
        <w:t xml:space="preserve">worth </w:t>
      </w:r>
      <w:r>
        <w:t xml:space="preserve">more (worth more to itself, that is) than if any eulogistic adjectives of ours applied to it. It is us, and all other appearances, but none of us </w:t>
      </w:r>
      <w:r>
        <w:rPr>
          <w:i/>
        </w:rPr>
        <w:t>as</w:t>
      </w:r>
      <w:r>
        <w:rPr>
          <w:i/>
          <w:spacing w:val="-3"/>
        </w:rPr>
        <w:t xml:space="preserve"> </w:t>
      </w:r>
      <w:r>
        <w:rPr>
          <w:i/>
        </w:rPr>
        <w:t>such</w:t>
      </w:r>
      <w:r>
        <w:t xml:space="preserve">, for in it we are all 'transmuted,' and its own as-suchness is of another denomination </w:t>
      </w:r>
      <w:r>
        <w:rPr>
          <w:spacing w:val="-2"/>
        </w:rPr>
        <w:t>altogether.</w:t>
      </w:r>
    </w:p>
    <w:p w14:paraId="326F3C0E" w14:textId="77777777" w:rsidR="00075191" w:rsidRDefault="00000000">
      <w:pPr>
        <w:pStyle w:val="BodyText"/>
      </w:pPr>
      <w:r>
        <w:t xml:space="preserve">Spinoza was the first great absolutist, and the impossibility of being intimate with </w:t>
      </w:r>
      <w:r>
        <w:rPr>
          <w:i/>
        </w:rPr>
        <w:t xml:space="preserve">his </w:t>
      </w:r>
      <w:r>
        <w:t xml:space="preserve">God is universally recognized. </w:t>
      </w:r>
      <w:r>
        <w:rPr>
          <w:i/>
        </w:rPr>
        <w:t xml:space="preserve">Quatenus infinitus est </w:t>
      </w:r>
      <w:r>
        <w:t xml:space="preserve">he is other than what he is </w:t>
      </w:r>
      <w:r>
        <w:rPr>
          <w:i/>
        </w:rPr>
        <w:t>quatenus humanam mentem constituit</w:t>
      </w:r>
      <w:r>
        <w:t xml:space="preserve">. Spinoza's philosophy has been rightly said to be worked by the word </w:t>
      </w:r>
      <w:r>
        <w:rPr>
          <w:i/>
        </w:rPr>
        <w:t>quatenus</w:t>
      </w:r>
      <w:r>
        <w:t>. Conjunctions, prepositions, and adverbs play indeed the vital part in all philosophies; and in contemporary idealism the words 'as' and 'quâ' bear the burden of reconciling metaphysical unity with phenomenal diversity. Quâ absolute the world is one and perfect, quâ relative it is many and faulty, yet it is identically the self-same world—instead of talking of it as many facts, we call it one fact in many aspects.</w:t>
      </w:r>
    </w:p>
    <w:p w14:paraId="326F3C0F" w14:textId="77777777" w:rsidR="00075191" w:rsidRDefault="00000000">
      <w:pPr>
        <w:spacing w:before="1"/>
        <w:ind w:left="360" w:right="365" w:firstLine="450"/>
        <w:jc w:val="both"/>
        <w:rPr>
          <w:sz w:val="30"/>
        </w:rPr>
      </w:pPr>
      <w:r>
        <w:rPr>
          <w:i/>
          <w:sz w:val="30"/>
        </w:rPr>
        <w:t xml:space="preserve">As </w:t>
      </w:r>
      <w:r>
        <w:rPr>
          <w:sz w:val="30"/>
        </w:rPr>
        <w:t xml:space="preserve">absolute, then, or </w:t>
      </w:r>
      <w:r>
        <w:rPr>
          <w:i/>
          <w:sz w:val="30"/>
        </w:rPr>
        <w:t>sub specie eternitatis</w:t>
      </w:r>
      <w:r>
        <w:rPr>
          <w:sz w:val="30"/>
        </w:rPr>
        <w:t xml:space="preserve">, or </w:t>
      </w:r>
      <w:r>
        <w:rPr>
          <w:i/>
          <w:sz w:val="30"/>
        </w:rPr>
        <w:t>quatenus infinitus est</w:t>
      </w:r>
      <w:r>
        <w:rPr>
          <w:sz w:val="30"/>
        </w:rPr>
        <w:t xml:space="preserve">, the world repels our sympathy because it has no history. </w:t>
      </w:r>
      <w:r>
        <w:rPr>
          <w:i/>
          <w:sz w:val="30"/>
        </w:rPr>
        <w:t>As such</w:t>
      </w:r>
      <w:r>
        <w:rPr>
          <w:sz w:val="30"/>
        </w:rPr>
        <w:t>, the absolute neither</w:t>
      </w:r>
      <w:r>
        <w:rPr>
          <w:spacing w:val="63"/>
          <w:sz w:val="30"/>
        </w:rPr>
        <w:t xml:space="preserve"> </w:t>
      </w:r>
      <w:r>
        <w:rPr>
          <w:sz w:val="30"/>
        </w:rPr>
        <w:t>acts</w:t>
      </w:r>
      <w:r>
        <w:rPr>
          <w:spacing w:val="65"/>
          <w:sz w:val="30"/>
        </w:rPr>
        <w:t xml:space="preserve"> </w:t>
      </w:r>
      <w:r>
        <w:rPr>
          <w:sz w:val="30"/>
        </w:rPr>
        <w:t>nor</w:t>
      </w:r>
      <w:r>
        <w:rPr>
          <w:spacing w:val="64"/>
          <w:sz w:val="30"/>
        </w:rPr>
        <w:t xml:space="preserve"> </w:t>
      </w:r>
      <w:r>
        <w:rPr>
          <w:sz w:val="30"/>
        </w:rPr>
        <w:t>suffers,</w:t>
      </w:r>
      <w:r>
        <w:rPr>
          <w:spacing w:val="64"/>
          <w:sz w:val="30"/>
        </w:rPr>
        <w:t xml:space="preserve"> </w:t>
      </w:r>
      <w:r>
        <w:rPr>
          <w:sz w:val="30"/>
        </w:rPr>
        <w:t>nor</w:t>
      </w:r>
      <w:r>
        <w:rPr>
          <w:spacing w:val="64"/>
          <w:sz w:val="30"/>
        </w:rPr>
        <w:t xml:space="preserve"> </w:t>
      </w:r>
      <w:r>
        <w:rPr>
          <w:sz w:val="30"/>
        </w:rPr>
        <w:t>loves</w:t>
      </w:r>
      <w:r>
        <w:rPr>
          <w:spacing w:val="65"/>
          <w:sz w:val="30"/>
        </w:rPr>
        <w:t xml:space="preserve"> </w:t>
      </w:r>
      <w:r>
        <w:rPr>
          <w:sz w:val="30"/>
        </w:rPr>
        <w:t>nor</w:t>
      </w:r>
      <w:r>
        <w:rPr>
          <w:spacing w:val="63"/>
          <w:sz w:val="30"/>
        </w:rPr>
        <w:t xml:space="preserve"> </w:t>
      </w:r>
      <w:r>
        <w:rPr>
          <w:sz w:val="30"/>
        </w:rPr>
        <w:t>hates;</w:t>
      </w:r>
      <w:r>
        <w:rPr>
          <w:spacing w:val="64"/>
          <w:sz w:val="30"/>
        </w:rPr>
        <w:t xml:space="preserve"> </w:t>
      </w:r>
      <w:r>
        <w:rPr>
          <w:sz w:val="30"/>
        </w:rPr>
        <w:t>it</w:t>
      </w:r>
      <w:r>
        <w:rPr>
          <w:spacing w:val="64"/>
          <w:sz w:val="30"/>
        </w:rPr>
        <w:t xml:space="preserve"> </w:t>
      </w:r>
      <w:r>
        <w:rPr>
          <w:sz w:val="30"/>
        </w:rPr>
        <w:t>has</w:t>
      </w:r>
      <w:r>
        <w:rPr>
          <w:spacing w:val="64"/>
          <w:sz w:val="30"/>
        </w:rPr>
        <w:t xml:space="preserve"> </w:t>
      </w:r>
      <w:r>
        <w:rPr>
          <w:sz w:val="30"/>
        </w:rPr>
        <w:t>no</w:t>
      </w:r>
      <w:r>
        <w:rPr>
          <w:spacing w:val="64"/>
          <w:sz w:val="30"/>
        </w:rPr>
        <w:t xml:space="preserve"> </w:t>
      </w:r>
      <w:r>
        <w:rPr>
          <w:sz w:val="30"/>
        </w:rPr>
        <w:t>needs,</w:t>
      </w:r>
      <w:r>
        <w:rPr>
          <w:spacing w:val="65"/>
          <w:sz w:val="30"/>
        </w:rPr>
        <w:t xml:space="preserve"> </w:t>
      </w:r>
      <w:r>
        <w:rPr>
          <w:sz w:val="30"/>
        </w:rPr>
        <w:t>desires,</w:t>
      </w:r>
      <w:r>
        <w:rPr>
          <w:spacing w:val="65"/>
          <w:sz w:val="30"/>
        </w:rPr>
        <w:t xml:space="preserve"> </w:t>
      </w:r>
      <w:r>
        <w:rPr>
          <w:spacing w:val="-5"/>
          <w:sz w:val="30"/>
        </w:rPr>
        <w:t>or</w:t>
      </w:r>
    </w:p>
    <w:p w14:paraId="326F3C10" w14:textId="77777777" w:rsidR="00075191" w:rsidRDefault="00075191">
      <w:pPr>
        <w:jc w:val="both"/>
        <w:rPr>
          <w:sz w:val="30"/>
        </w:rPr>
        <w:sectPr w:rsidR="00075191">
          <w:pgSz w:w="12240" w:h="15840"/>
          <w:pgMar w:top="1360" w:right="1080" w:bottom="280" w:left="1080" w:header="720" w:footer="720" w:gutter="0"/>
          <w:cols w:space="720"/>
        </w:sectPr>
      </w:pPr>
    </w:p>
    <w:p w14:paraId="326F3C11" w14:textId="77777777" w:rsidR="00075191" w:rsidRDefault="00000000">
      <w:pPr>
        <w:pStyle w:val="BodyText"/>
        <w:spacing w:before="70"/>
        <w:ind w:firstLine="0"/>
      </w:pPr>
      <w:r>
        <w:t xml:space="preserve">aspirations, no failures or successes, friends or enemies, victories or defeats. All such things pertain to the world quâ relative, in which our finite experiences lie, and whose vicissitudes alone have power to arouse our interest. What boots it to tell me that the absolute way is the true way, and to exhort me, as Emerson says, to lift mine eye up to its style, and manners of the sky, if the feat is impossible by definition? I am finite once for all, and all the categories of my sympathy are knit up with the finite world </w:t>
      </w:r>
      <w:r>
        <w:rPr>
          <w:i/>
        </w:rPr>
        <w:t>as such</w:t>
      </w:r>
      <w:r>
        <w:t xml:space="preserve">, and with things that have a history. 'Aus dieser erde quellen meine freuden, und ihre sonne scheinet meinen leiden.' I have neither eyes nor ears nor heart nor mind for anything of an opposite description, and the stagnant felicity of the absolute's own perfection moves me as little as I move it. If we were </w:t>
      </w:r>
      <w:r>
        <w:rPr>
          <w:i/>
        </w:rPr>
        <w:t xml:space="preserve">readers </w:t>
      </w:r>
      <w:r>
        <w:t>only of the cosmic novel, things would be different: we should then share the author's</w:t>
      </w:r>
      <w:r>
        <w:rPr>
          <w:spacing w:val="-3"/>
        </w:rPr>
        <w:t xml:space="preserve"> </w:t>
      </w:r>
      <w:r>
        <w:t>point</w:t>
      </w:r>
      <w:r>
        <w:rPr>
          <w:spacing w:val="-3"/>
        </w:rPr>
        <w:t xml:space="preserve"> </w:t>
      </w:r>
      <w:r>
        <w:t>of</w:t>
      </w:r>
      <w:r>
        <w:rPr>
          <w:spacing w:val="-3"/>
        </w:rPr>
        <w:t xml:space="preserve"> </w:t>
      </w:r>
      <w:r>
        <w:t>view</w:t>
      </w:r>
      <w:r>
        <w:rPr>
          <w:spacing w:val="-3"/>
        </w:rPr>
        <w:t xml:space="preserve"> </w:t>
      </w:r>
      <w:r>
        <w:t>and</w:t>
      </w:r>
      <w:r>
        <w:rPr>
          <w:spacing w:val="-2"/>
        </w:rPr>
        <w:t xml:space="preserve"> </w:t>
      </w:r>
      <w:r>
        <w:t>recognize</w:t>
      </w:r>
      <w:r>
        <w:rPr>
          <w:spacing w:val="-3"/>
        </w:rPr>
        <w:t xml:space="preserve"> </w:t>
      </w:r>
      <w:r>
        <w:t>villains</w:t>
      </w:r>
      <w:r>
        <w:rPr>
          <w:spacing w:val="-3"/>
        </w:rPr>
        <w:t xml:space="preserve"> </w:t>
      </w:r>
      <w:r>
        <w:t>to</w:t>
      </w:r>
      <w:r>
        <w:rPr>
          <w:spacing w:val="-2"/>
        </w:rPr>
        <w:t xml:space="preserve"> </w:t>
      </w:r>
      <w:r>
        <w:t>be</w:t>
      </w:r>
      <w:r>
        <w:rPr>
          <w:spacing w:val="-3"/>
        </w:rPr>
        <w:t xml:space="preserve"> </w:t>
      </w:r>
      <w:r>
        <w:t>as</w:t>
      </w:r>
      <w:r>
        <w:rPr>
          <w:spacing w:val="-3"/>
        </w:rPr>
        <w:t xml:space="preserve"> </w:t>
      </w:r>
      <w:r>
        <w:t>essential</w:t>
      </w:r>
      <w:r>
        <w:rPr>
          <w:spacing w:val="-3"/>
        </w:rPr>
        <w:t xml:space="preserve"> </w:t>
      </w:r>
      <w:r>
        <w:t>as</w:t>
      </w:r>
      <w:r>
        <w:rPr>
          <w:spacing w:val="-3"/>
        </w:rPr>
        <w:t xml:space="preserve"> </w:t>
      </w:r>
      <w:r>
        <w:t>heroes</w:t>
      </w:r>
      <w:r>
        <w:rPr>
          <w:spacing w:val="-3"/>
        </w:rPr>
        <w:t xml:space="preserve"> </w:t>
      </w:r>
      <w:r>
        <w:t>in</w:t>
      </w:r>
      <w:r>
        <w:rPr>
          <w:spacing w:val="-2"/>
        </w:rPr>
        <w:t xml:space="preserve"> </w:t>
      </w:r>
      <w:r>
        <w:t>the plot. But we are not the readers but the very personages of the world-drama. In your own eyes each of you here is its hero, and the villains are your respective friends or enemies. The tale which the absolute reader finds so perfect, we spoil for one another through our several vital identifications with the destinies of the particular personages involved.</w:t>
      </w:r>
    </w:p>
    <w:p w14:paraId="326F3C12" w14:textId="77777777" w:rsidR="00075191" w:rsidRDefault="00000000">
      <w:pPr>
        <w:pStyle w:val="BodyText"/>
      </w:pPr>
      <w:r>
        <w:t>The doctrine on which the absolutists lay most stress is the absolute's 'timeless' character. For pluralists, on the other hand, time remains as real as anything, and nothing in the universe is great or static or eternal enough not</w:t>
      </w:r>
      <w:r>
        <w:rPr>
          <w:spacing w:val="40"/>
        </w:rPr>
        <w:t xml:space="preserve"> </w:t>
      </w:r>
      <w:r>
        <w:t>to have some history. But the world that each of us feels most intimately at home</w:t>
      </w:r>
      <w:r>
        <w:rPr>
          <w:spacing w:val="-1"/>
        </w:rPr>
        <w:t xml:space="preserve"> </w:t>
      </w:r>
      <w:r>
        <w:t>with</w:t>
      </w:r>
      <w:r>
        <w:rPr>
          <w:spacing w:val="-1"/>
        </w:rPr>
        <w:t xml:space="preserve"> </w:t>
      </w:r>
      <w:r>
        <w:t>is</w:t>
      </w:r>
      <w:r>
        <w:rPr>
          <w:spacing w:val="-1"/>
        </w:rPr>
        <w:t xml:space="preserve"> </w:t>
      </w:r>
      <w:r>
        <w:t>that</w:t>
      </w:r>
      <w:r>
        <w:rPr>
          <w:spacing w:val="-1"/>
        </w:rPr>
        <w:t xml:space="preserve"> </w:t>
      </w:r>
      <w:r>
        <w:t>of</w:t>
      </w:r>
      <w:r>
        <w:rPr>
          <w:spacing w:val="-1"/>
        </w:rPr>
        <w:t xml:space="preserve"> </w:t>
      </w:r>
      <w:r>
        <w:t>beings</w:t>
      </w:r>
      <w:r>
        <w:rPr>
          <w:spacing w:val="-1"/>
        </w:rPr>
        <w:t xml:space="preserve"> </w:t>
      </w:r>
      <w:r>
        <w:t>with</w:t>
      </w:r>
      <w:r>
        <w:rPr>
          <w:spacing w:val="-1"/>
        </w:rPr>
        <w:t xml:space="preserve"> </w:t>
      </w:r>
      <w:r>
        <w:t>histories</w:t>
      </w:r>
      <w:r>
        <w:rPr>
          <w:spacing w:val="-1"/>
        </w:rPr>
        <w:t xml:space="preserve"> </w:t>
      </w:r>
      <w:r>
        <w:t>that</w:t>
      </w:r>
      <w:r>
        <w:rPr>
          <w:spacing w:val="-1"/>
        </w:rPr>
        <w:t xml:space="preserve"> </w:t>
      </w:r>
      <w:r>
        <w:t>play</w:t>
      </w:r>
      <w:r>
        <w:rPr>
          <w:spacing w:val="-1"/>
        </w:rPr>
        <w:t xml:space="preserve"> </w:t>
      </w:r>
      <w:r>
        <w:t>into</w:t>
      </w:r>
      <w:r>
        <w:rPr>
          <w:spacing w:val="-1"/>
        </w:rPr>
        <w:t xml:space="preserve"> </w:t>
      </w:r>
      <w:r>
        <w:t>our</w:t>
      </w:r>
      <w:r>
        <w:rPr>
          <w:spacing w:val="-1"/>
        </w:rPr>
        <w:t xml:space="preserve"> </w:t>
      </w:r>
      <w:r>
        <w:t>history,</w:t>
      </w:r>
      <w:r>
        <w:rPr>
          <w:spacing w:val="-1"/>
        </w:rPr>
        <w:t xml:space="preserve"> </w:t>
      </w:r>
      <w:r>
        <w:t>whom</w:t>
      </w:r>
      <w:r>
        <w:rPr>
          <w:spacing w:val="-1"/>
        </w:rPr>
        <w:t xml:space="preserve"> </w:t>
      </w:r>
      <w:r>
        <w:t>we can help in their vicissitudes even as they help us in ours. This satisfaction</w:t>
      </w:r>
      <w:r>
        <w:rPr>
          <w:spacing w:val="40"/>
        </w:rPr>
        <w:t xml:space="preserve"> </w:t>
      </w:r>
      <w:r>
        <w:t>the absolute denies us; we can neither help nor hinder it, for it stands outside of history. It surely is a merit in a philosophy to make the very life we lead seem real and earnest. Pluralism, in exorcising the absolute, exorcises the great de-realizer of the only life we are at home in, and thus redeems the nature of reality from essential foreignness. Every end, reason, motive, object of desire or aversion, ground of sorrow or joy that we feel is in the world of finite multifariousness, for only in that world does anything really happen, only there do events come to pass.</w:t>
      </w:r>
    </w:p>
    <w:p w14:paraId="326F3C13" w14:textId="77777777" w:rsidR="00075191" w:rsidRDefault="00000000">
      <w:pPr>
        <w:pStyle w:val="BodyText"/>
        <w:spacing w:before="1"/>
        <w:ind w:right="360"/>
      </w:pPr>
      <w:r>
        <w:t>In one sense this is a far-fetched and rather childish objection, for so</w:t>
      </w:r>
      <w:r>
        <w:rPr>
          <w:spacing w:val="40"/>
        </w:rPr>
        <w:t xml:space="preserve"> </w:t>
      </w:r>
      <w:r>
        <w:t>much of the history of the finite is as formidably foreign to us as the static absolute can possibly be—in fact that entity derives its own foreignness largely from the bad character of the finite which it simultaneously is—that this</w:t>
      </w:r>
      <w:r>
        <w:rPr>
          <w:spacing w:val="36"/>
        </w:rPr>
        <w:t xml:space="preserve"> </w:t>
      </w:r>
      <w:r>
        <w:t>sentimental</w:t>
      </w:r>
      <w:r>
        <w:rPr>
          <w:spacing w:val="36"/>
        </w:rPr>
        <w:t xml:space="preserve"> </w:t>
      </w:r>
      <w:r>
        <w:t>reason</w:t>
      </w:r>
      <w:r>
        <w:rPr>
          <w:spacing w:val="36"/>
        </w:rPr>
        <w:t xml:space="preserve"> </w:t>
      </w:r>
      <w:r>
        <w:t>for</w:t>
      </w:r>
      <w:r>
        <w:rPr>
          <w:spacing w:val="36"/>
        </w:rPr>
        <w:t xml:space="preserve"> </w:t>
      </w:r>
      <w:r>
        <w:t>preferring</w:t>
      </w:r>
      <w:r>
        <w:rPr>
          <w:spacing w:val="36"/>
        </w:rPr>
        <w:t xml:space="preserve"> </w:t>
      </w:r>
      <w:r>
        <w:t>the</w:t>
      </w:r>
      <w:r>
        <w:rPr>
          <w:spacing w:val="36"/>
        </w:rPr>
        <w:t xml:space="preserve"> </w:t>
      </w:r>
      <w:r>
        <w:t>pluralistic</w:t>
      </w:r>
      <w:r>
        <w:rPr>
          <w:spacing w:val="36"/>
        </w:rPr>
        <w:t xml:space="preserve"> </w:t>
      </w:r>
      <w:r>
        <w:t>view</w:t>
      </w:r>
      <w:r>
        <w:rPr>
          <w:spacing w:val="36"/>
        </w:rPr>
        <w:t xml:space="preserve"> </w:t>
      </w:r>
      <w:r>
        <w:t>seems</w:t>
      </w:r>
      <w:r>
        <w:rPr>
          <w:spacing w:val="36"/>
        </w:rPr>
        <w:t xml:space="preserve"> </w:t>
      </w:r>
      <w:r>
        <w:t>small.[1]</w:t>
      </w:r>
      <w:r>
        <w:rPr>
          <w:spacing w:val="36"/>
        </w:rPr>
        <w:t xml:space="preserve"> </w:t>
      </w:r>
      <w:r>
        <w:t>I</w:t>
      </w:r>
    </w:p>
    <w:p w14:paraId="326F3C14" w14:textId="77777777" w:rsidR="00075191" w:rsidRDefault="00075191">
      <w:pPr>
        <w:pStyle w:val="BodyText"/>
        <w:sectPr w:rsidR="00075191">
          <w:pgSz w:w="12240" w:h="15840"/>
          <w:pgMar w:top="1360" w:right="1080" w:bottom="280" w:left="1080" w:header="720" w:footer="720" w:gutter="0"/>
          <w:cols w:space="720"/>
        </w:sectPr>
      </w:pPr>
    </w:p>
    <w:p w14:paraId="326F3C15" w14:textId="77777777" w:rsidR="00075191" w:rsidRDefault="00000000">
      <w:pPr>
        <w:pStyle w:val="BodyText"/>
        <w:spacing w:before="70"/>
        <w:ind w:firstLine="0"/>
      </w:pPr>
      <w:r>
        <w:t xml:space="preserve">shall return to the subject in my final lecture, and meanwhile, with your permission, I will say no more about this objection. The more so as the necessary foreignness of the absolute is cancelled emotionally by its attribute of </w:t>
      </w:r>
      <w:r>
        <w:rPr>
          <w:i/>
        </w:rPr>
        <w:t>totality</w:t>
      </w:r>
      <w:r>
        <w:t xml:space="preserve">, which is universally considered to carry the further attribute of </w:t>
      </w:r>
      <w:r>
        <w:rPr>
          <w:i/>
        </w:rPr>
        <w:t xml:space="preserve">perfection </w:t>
      </w:r>
      <w:r>
        <w:t>in its train. 'Philosophy,' says a recent american philosopher, 'is humanity's hold on totality,' and there is no doubt that most of us find that the bare notion of an absolute all-one is inspiring. 'I yielded myself to the perfect whole,'</w:t>
      </w:r>
      <w:r>
        <w:rPr>
          <w:spacing w:val="-2"/>
        </w:rPr>
        <w:t xml:space="preserve"> </w:t>
      </w:r>
      <w:r>
        <w:t>writes</w:t>
      </w:r>
      <w:r>
        <w:rPr>
          <w:spacing w:val="-2"/>
        </w:rPr>
        <w:t xml:space="preserve"> </w:t>
      </w:r>
      <w:r>
        <w:t>Emerson;</w:t>
      </w:r>
      <w:r>
        <w:rPr>
          <w:spacing w:val="-2"/>
        </w:rPr>
        <w:t xml:space="preserve"> </w:t>
      </w:r>
      <w:r>
        <w:t>and</w:t>
      </w:r>
      <w:r>
        <w:rPr>
          <w:spacing w:val="-2"/>
        </w:rPr>
        <w:t xml:space="preserve"> </w:t>
      </w:r>
      <w:r>
        <w:t>where</w:t>
      </w:r>
      <w:r>
        <w:rPr>
          <w:spacing w:val="-2"/>
        </w:rPr>
        <w:t xml:space="preserve"> </w:t>
      </w:r>
      <w:r>
        <w:t>can</w:t>
      </w:r>
      <w:r>
        <w:rPr>
          <w:spacing w:val="-2"/>
        </w:rPr>
        <w:t xml:space="preserve"> </w:t>
      </w:r>
      <w:r>
        <w:t>you</w:t>
      </w:r>
      <w:r>
        <w:rPr>
          <w:spacing w:val="-2"/>
        </w:rPr>
        <w:t xml:space="preserve"> </w:t>
      </w:r>
      <w:r>
        <w:t>find</w:t>
      </w:r>
      <w:r>
        <w:rPr>
          <w:spacing w:val="-2"/>
        </w:rPr>
        <w:t xml:space="preserve"> </w:t>
      </w:r>
      <w:r>
        <w:t>a</w:t>
      </w:r>
      <w:r>
        <w:rPr>
          <w:spacing w:val="-2"/>
        </w:rPr>
        <w:t xml:space="preserve"> </w:t>
      </w:r>
      <w:r>
        <w:t>more</w:t>
      </w:r>
      <w:r>
        <w:rPr>
          <w:spacing w:val="-2"/>
        </w:rPr>
        <w:t xml:space="preserve"> </w:t>
      </w:r>
      <w:r>
        <w:t>mind-dilating</w:t>
      </w:r>
      <w:r>
        <w:rPr>
          <w:spacing w:val="-2"/>
        </w:rPr>
        <w:t xml:space="preserve"> </w:t>
      </w:r>
      <w:r>
        <w:t>object? A certain loyalty is called forth by the idea; even if not proved actual, it must be believed in somehow. Only an enemy of philosophy can speak lightly of</w:t>
      </w:r>
      <w:r>
        <w:rPr>
          <w:spacing w:val="40"/>
        </w:rPr>
        <w:t xml:space="preserve"> </w:t>
      </w:r>
      <w:r>
        <w:t xml:space="preserve">it. Rationalism starts from the idea of such a whole and builds downward. Movement and change are absorbed into its immutability as forms of mere appearance. When you accept this beatific vision of what </w:t>
      </w:r>
      <w:r>
        <w:rPr>
          <w:i/>
        </w:rPr>
        <w:t>is</w:t>
      </w:r>
      <w:r>
        <w:t xml:space="preserve">, in contrast with what </w:t>
      </w:r>
      <w:r>
        <w:rPr>
          <w:i/>
        </w:rPr>
        <w:t>goes on</w:t>
      </w:r>
      <w:r>
        <w:t>, you feel as if you had fulfilled an intellectual duty. 'Reality is not in its truest nature a process,' Mr. McTaggart tells us, 'but a stable and timeless state.'[2] 'The true knowledge of God begins,' Hegel writes, 'when</w:t>
      </w:r>
      <w:r>
        <w:rPr>
          <w:spacing w:val="40"/>
        </w:rPr>
        <w:t xml:space="preserve"> </w:t>
      </w:r>
      <w:r>
        <w:t>we know that things as they immediately are have no truth.'[3] 'The consummation of the infinite aim,' he says elsewhere, 'consists merely in removing the illusion which makes it seem yet unaccomplished. Good and absolute goodness is eternally accomplishing itself in the world: and the</w:t>
      </w:r>
      <w:r>
        <w:rPr>
          <w:spacing w:val="40"/>
        </w:rPr>
        <w:t xml:space="preserve"> </w:t>
      </w:r>
      <w:r>
        <w:t xml:space="preserve">result is that it needs not wait upon </w:t>
      </w:r>
      <w:r>
        <w:rPr>
          <w:i/>
        </w:rPr>
        <w:t>us</w:t>
      </w:r>
      <w:r>
        <w:t>, but is already … accomplished. It is</w:t>
      </w:r>
      <w:r>
        <w:rPr>
          <w:spacing w:val="40"/>
        </w:rPr>
        <w:t xml:space="preserve"> </w:t>
      </w:r>
      <w:r>
        <w:t>an illusion under which we live. … In the course of its process the Idea</w:t>
      </w:r>
      <w:r>
        <w:rPr>
          <w:spacing w:val="40"/>
        </w:rPr>
        <w:t xml:space="preserve"> </w:t>
      </w:r>
      <w:r>
        <w:t>makes itself that illusion, by setting an antithesis to confront it, and its action consists in getting rid of the illusion which it has created.'[4]</w:t>
      </w:r>
    </w:p>
    <w:p w14:paraId="326F3C16" w14:textId="77777777" w:rsidR="00075191" w:rsidRDefault="00000000">
      <w:pPr>
        <w:pStyle w:val="BodyText"/>
        <w:ind w:right="359"/>
      </w:pPr>
      <w:r>
        <w:t>But abstract emotional appeals of any kind sound amateurish in the business</w:t>
      </w:r>
      <w:r>
        <w:rPr>
          <w:spacing w:val="-6"/>
        </w:rPr>
        <w:t xml:space="preserve"> </w:t>
      </w:r>
      <w:r>
        <w:t>that</w:t>
      </w:r>
      <w:r>
        <w:rPr>
          <w:spacing w:val="-6"/>
        </w:rPr>
        <w:t xml:space="preserve"> </w:t>
      </w:r>
      <w:r>
        <w:t>concerns</w:t>
      </w:r>
      <w:r>
        <w:rPr>
          <w:spacing w:val="-6"/>
        </w:rPr>
        <w:t xml:space="preserve"> </w:t>
      </w:r>
      <w:r>
        <w:t>us.</w:t>
      </w:r>
      <w:r>
        <w:rPr>
          <w:spacing w:val="-5"/>
        </w:rPr>
        <w:t xml:space="preserve"> </w:t>
      </w:r>
      <w:r>
        <w:t>Impressionistic</w:t>
      </w:r>
      <w:r>
        <w:rPr>
          <w:spacing w:val="-6"/>
        </w:rPr>
        <w:t xml:space="preserve"> </w:t>
      </w:r>
      <w:r>
        <w:t>philosophizing,</w:t>
      </w:r>
      <w:r>
        <w:rPr>
          <w:spacing w:val="-5"/>
        </w:rPr>
        <w:t xml:space="preserve"> </w:t>
      </w:r>
      <w:r>
        <w:t>like</w:t>
      </w:r>
      <w:r>
        <w:rPr>
          <w:spacing w:val="-6"/>
        </w:rPr>
        <w:t xml:space="preserve"> </w:t>
      </w:r>
      <w:r>
        <w:t xml:space="preserve">impressionistic watchmaking or land-surveying, is intolerable to experts. Serious discussion of the alternative before us forces me, therefore, to become more technical. The great </w:t>
      </w:r>
      <w:r>
        <w:rPr>
          <w:i/>
        </w:rPr>
        <w:t xml:space="preserve">claim </w:t>
      </w:r>
      <w:r>
        <w:t>of the philosophy of the absolute is that the absolute is no hypothesis, but a presupposition implicated in all thinking, and needing only</w:t>
      </w:r>
      <w:r>
        <w:rPr>
          <w:spacing w:val="40"/>
        </w:rPr>
        <w:t xml:space="preserve"> </w:t>
      </w:r>
      <w:r>
        <w:t xml:space="preserve">a little effort of analysis to be seen as a logical necessity. I will therefore take it in this more rigorous character and see whether its claim is in effect so </w:t>
      </w:r>
      <w:r>
        <w:rPr>
          <w:spacing w:val="-2"/>
        </w:rPr>
        <w:t>coercive.</w:t>
      </w:r>
    </w:p>
    <w:p w14:paraId="326F3C17" w14:textId="77777777" w:rsidR="00075191" w:rsidRDefault="00000000">
      <w:pPr>
        <w:pStyle w:val="BodyText"/>
        <w:spacing w:before="1"/>
        <w:ind w:right="359"/>
      </w:pPr>
      <w:r>
        <w:t>It has seemed coercive to an enormous number of contemporaneous thinkers. Professor Henry Jones thus describes the range and influence of it upon the social and political life of the present time:[5] 'For many years adherents of this</w:t>
      </w:r>
      <w:r>
        <w:rPr>
          <w:spacing w:val="17"/>
        </w:rPr>
        <w:t xml:space="preserve"> </w:t>
      </w:r>
      <w:r>
        <w:t>way of thought</w:t>
      </w:r>
      <w:r>
        <w:rPr>
          <w:spacing w:val="17"/>
        </w:rPr>
        <w:t xml:space="preserve"> </w:t>
      </w:r>
      <w:r>
        <w:t>have deeply interested</w:t>
      </w:r>
      <w:r>
        <w:rPr>
          <w:spacing w:val="17"/>
        </w:rPr>
        <w:t xml:space="preserve"> </w:t>
      </w:r>
      <w:r>
        <w:t>the british public</w:t>
      </w:r>
      <w:r>
        <w:rPr>
          <w:spacing w:val="17"/>
        </w:rPr>
        <w:t xml:space="preserve"> </w:t>
      </w:r>
      <w:r>
        <w:t>by</w:t>
      </w:r>
    </w:p>
    <w:p w14:paraId="326F3C18" w14:textId="77777777" w:rsidR="00075191" w:rsidRDefault="00075191">
      <w:pPr>
        <w:pStyle w:val="BodyText"/>
        <w:sectPr w:rsidR="00075191">
          <w:pgSz w:w="12240" w:h="15840"/>
          <w:pgMar w:top="1360" w:right="1080" w:bottom="280" w:left="1080" w:header="720" w:footer="720" w:gutter="0"/>
          <w:cols w:space="720"/>
        </w:sectPr>
      </w:pPr>
    </w:p>
    <w:p w14:paraId="326F3C19" w14:textId="77777777" w:rsidR="00075191" w:rsidRDefault="00000000">
      <w:pPr>
        <w:pStyle w:val="BodyText"/>
        <w:spacing w:before="70"/>
        <w:ind w:firstLine="0"/>
      </w:pPr>
      <w:r>
        <w:t>their writings. Almost more important than their writings is the fact that they have occupied philosophical chairs in almost every university in the</w:t>
      </w:r>
      <w:r>
        <w:rPr>
          <w:spacing w:val="40"/>
        </w:rPr>
        <w:t xml:space="preserve"> </w:t>
      </w:r>
      <w:r>
        <w:t>kingdom. Even the professional critics of idealism are for the most part idealists—after a fashion. And when they are not, they are as a rule more occupied with the refutation of idealism than with the construction of a better theory. It follows from their position of academic authority, were it from nothing else, that idealism exercises an influence not easily measured upon the youth of the nation—upon those, that is, who from the educational opportunities they enjoy may naturally be expected to become the leaders of the nation's thought and practice…. Difficult as it is to measure the forces … it is hardly to be denied that the power exercised by Bentham and the utilitarian school has, for better or for worse, passed into the hands of the idealists…. "The Rhine has flowed into the Thames" is the warning note rung out by Mr. Hobhouse. Carlyle introduced it, bringing it as far as Chelsea. Then Jowett and Thomas Hill Green, and William Wallace and Lewis Nettleship, and Arnold Toynbee and David Eitchie—to mention only those teachers whose voices now are silent—guided the waters into those upper reaches known locally as the Isis. John and Edward Caird brought them up the Clyde, Hutchison Stirling up the Firth of Forth. They have passed up the Mersey and up the Severn and Dee and Don. They pollute the bay of St. Andrews and swell the waters of the Cam, and have somehow crept overland into Birmingham. The stream of german idealism has been diffused over the academical world of Great Britain. The disaster is universal.'</w:t>
      </w:r>
    </w:p>
    <w:p w14:paraId="326F3C1A" w14:textId="77777777" w:rsidR="00075191" w:rsidRDefault="00000000">
      <w:pPr>
        <w:pStyle w:val="BodyText"/>
        <w:ind w:right="361"/>
      </w:pPr>
      <w:r>
        <w:t>Evidently</w:t>
      </w:r>
      <w:r>
        <w:rPr>
          <w:spacing w:val="-1"/>
        </w:rPr>
        <w:t xml:space="preserve"> </w:t>
      </w:r>
      <w:r>
        <w:t>if</w:t>
      </w:r>
      <w:r>
        <w:rPr>
          <w:spacing w:val="-1"/>
        </w:rPr>
        <w:t xml:space="preserve"> </w:t>
      </w:r>
      <w:r>
        <w:t>weight</w:t>
      </w:r>
      <w:r>
        <w:rPr>
          <w:spacing w:val="-1"/>
        </w:rPr>
        <w:t xml:space="preserve"> </w:t>
      </w:r>
      <w:r>
        <w:t>of</w:t>
      </w:r>
      <w:r>
        <w:rPr>
          <w:spacing w:val="-1"/>
        </w:rPr>
        <w:t xml:space="preserve"> </w:t>
      </w:r>
      <w:r>
        <w:t>authority</w:t>
      </w:r>
      <w:r>
        <w:rPr>
          <w:spacing w:val="-1"/>
        </w:rPr>
        <w:t xml:space="preserve"> </w:t>
      </w:r>
      <w:r>
        <w:t>were</w:t>
      </w:r>
      <w:r>
        <w:rPr>
          <w:spacing w:val="-1"/>
        </w:rPr>
        <w:t xml:space="preserve"> </w:t>
      </w:r>
      <w:r>
        <w:t>all,</w:t>
      </w:r>
      <w:r>
        <w:rPr>
          <w:spacing w:val="-1"/>
        </w:rPr>
        <w:t xml:space="preserve"> </w:t>
      </w:r>
      <w:r>
        <w:t>the</w:t>
      </w:r>
      <w:r>
        <w:rPr>
          <w:spacing w:val="-1"/>
        </w:rPr>
        <w:t xml:space="preserve"> </w:t>
      </w:r>
      <w:r>
        <w:t>truth</w:t>
      </w:r>
      <w:r>
        <w:rPr>
          <w:spacing w:val="-1"/>
        </w:rPr>
        <w:t xml:space="preserve"> </w:t>
      </w:r>
      <w:r>
        <w:t>of</w:t>
      </w:r>
      <w:r>
        <w:rPr>
          <w:spacing w:val="-1"/>
        </w:rPr>
        <w:t xml:space="preserve"> </w:t>
      </w:r>
      <w:r>
        <w:t>absolutism</w:t>
      </w:r>
      <w:r>
        <w:rPr>
          <w:spacing w:val="-1"/>
        </w:rPr>
        <w:t xml:space="preserve"> </w:t>
      </w:r>
      <w:r>
        <w:t>would</w:t>
      </w:r>
      <w:r>
        <w:rPr>
          <w:spacing w:val="-1"/>
        </w:rPr>
        <w:t xml:space="preserve"> </w:t>
      </w:r>
      <w:r>
        <w:t>be thus</w:t>
      </w:r>
      <w:r>
        <w:rPr>
          <w:spacing w:val="-1"/>
        </w:rPr>
        <w:t xml:space="preserve"> </w:t>
      </w:r>
      <w:r>
        <w:t>decided.</w:t>
      </w:r>
      <w:r>
        <w:rPr>
          <w:spacing w:val="-1"/>
        </w:rPr>
        <w:t xml:space="preserve"> </w:t>
      </w:r>
      <w:r>
        <w:t>But</w:t>
      </w:r>
      <w:r>
        <w:rPr>
          <w:spacing w:val="-1"/>
        </w:rPr>
        <w:t xml:space="preserve"> </w:t>
      </w:r>
      <w:r>
        <w:t>let</w:t>
      </w:r>
      <w:r>
        <w:rPr>
          <w:spacing w:val="-1"/>
        </w:rPr>
        <w:t xml:space="preserve"> </w:t>
      </w:r>
      <w:r>
        <w:t>us</w:t>
      </w:r>
      <w:r>
        <w:rPr>
          <w:spacing w:val="-1"/>
        </w:rPr>
        <w:t xml:space="preserve"> </w:t>
      </w:r>
      <w:r>
        <w:t>first</w:t>
      </w:r>
      <w:r>
        <w:rPr>
          <w:spacing w:val="-1"/>
        </w:rPr>
        <w:t xml:space="preserve"> </w:t>
      </w:r>
      <w:r>
        <w:t>pass</w:t>
      </w:r>
      <w:r>
        <w:rPr>
          <w:spacing w:val="-1"/>
        </w:rPr>
        <w:t xml:space="preserve"> </w:t>
      </w:r>
      <w:r>
        <w:t>in</w:t>
      </w:r>
      <w:r>
        <w:rPr>
          <w:spacing w:val="-1"/>
        </w:rPr>
        <w:t xml:space="preserve"> </w:t>
      </w:r>
      <w:r>
        <w:t>review</w:t>
      </w:r>
      <w:r>
        <w:rPr>
          <w:spacing w:val="-1"/>
        </w:rPr>
        <w:t xml:space="preserve"> </w:t>
      </w:r>
      <w:r>
        <w:t>the</w:t>
      </w:r>
      <w:r>
        <w:rPr>
          <w:spacing w:val="-1"/>
        </w:rPr>
        <w:t xml:space="preserve"> </w:t>
      </w:r>
      <w:r>
        <w:t>general</w:t>
      </w:r>
      <w:r>
        <w:rPr>
          <w:spacing w:val="-1"/>
        </w:rPr>
        <w:t xml:space="preserve"> </w:t>
      </w:r>
      <w:r>
        <w:t>style</w:t>
      </w:r>
      <w:r>
        <w:rPr>
          <w:spacing w:val="-1"/>
        </w:rPr>
        <w:t xml:space="preserve"> </w:t>
      </w:r>
      <w:r>
        <w:t>of</w:t>
      </w:r>
      <w:r>
        <w:rPr>
          <w:spacing w:val="-1"/>
        </w:rPr>
        <w:t xml:space="preserve"> </w:t>
      </w:r>
      <w:r>
        <w:t>argumentation of that philosophy.</w:t>
      </w:r>
    </w:p>
    <w:p w14:paraId="326F3C1B" w14:textId="77777777" w:rsidR="00075191" w:rsidRDefault="00000000">
      <w:pPr>
        <w:pStyle w:val="BodyText"/>
      </w:pPr>
      <w:r>
        <w:t xml:space="preserve">As I read it, its favorite way of meeting pluralism and empiricism is by a </w:t>
      </w:r>
      <w:r>
        <w:rPr>
          <w:i/>
        </w:rPr>
        <w:t xml:space="preserve">reductio ad absurdum </w:t>
      </w:r>
      <w:r>
        <w:t>framed somewhat as follows: You contend, it says to the pluralist, that things, though in some respects connected, are in other respects independent, so that they are not members of one all-inclusive individual</w:t>
      </w:r>
      <w:r>
        <w:rPr>
          <w:spacing w:val="-3"/>
        </w:rPr>
        <w:t xml:space="preserve"> </w:t>
      </w:r>
      <w:r>
        <w:t>fact.</w:t>
      </w:r>
      <w:r>
        <w:rPr>
          <w:spacing w:val="-2"/>
        </w:rPr>
        <w:t xml:space="preserve"> </w:t>
      </w:r>
      <w:r>
        <w:t>Well,</w:t>
      </w:r>
      <w:r>
        <w:rPr>
          <w:spacing w:val="-2"/>
        </w:rPr>
        <w:t xml:space="preserve"> </w:t>
      </w:r>
      <w:r>
        <w:t>your</w:t>
      </w:r>
      <w:r>
        <w:rPr>
          <w:spacing w:val="-2"/>
        </w:rPr>
        <w:t xml:space="preserve"> </w:t>
      </w:r>
      <w:r>
        <w:t>position</w:t>
      </w:r>
      <w:r>
        <w:rPr>
          <w:spacing w:val="-2"/>
        </w:rPr>
        <w:t xml:space="preserve"> </w:t>
      </w:r>
      <w:r>
        <w:t>is</w:t>
      </w:r>
      <w:r>
        <w:rPr>
          <w:spacing w:val="-2"/>
        </w:rPr>
        <w:t xml:space="preserve"> </w:t>
      </w:r>
      <w:r>
        <w:t>absurd</w:t>
      </w:r>
      <w:r>
        <w:rPr>
          <w:spacing w:val="-2"/>
        </w:rPr>
        <w:t xml:space="preserve"> </w:t>
      </w:r>
      <w:r>
        <w:t>on</w:t>
      </w:r>
      <w:r>
        <w:rPr>
          <w:spacing w:val="-2"/>
        </w:rPr>
        <w:t xml:space="preserve"> </w:t>
      </w:r>
      <w:r>
        <w:t>either</w:t>
      </w:r>
      <w:r>
        <w:rPr>
          <w:spacing w:val="-2"/>
        </w:rPr>
        <w:t xml:space="preserve"> </w:t>
      </w:r>
      <w:r>
        <w:t>point.</w:t>
      </w:r>
      <w:r>
        <w:rPr>
          <w:spacing w:val="-2"/>
        </w:rPr>
        <w:t xml:space="preserve"> </w:t>
      </w:r>
      <w:r>
        <w:t>For</w:t>
      </w:r>
      <w:r>
        <w:rPr>
          <w:spacing w:val="-2"/>
        </w:rPr>
        <w:t xml:space="preserve"> </w:t>
      </w:r>
      <w:r>
        <w:t>admit</w:t>
      </w:r>
      <w:r>
        <w:rPr>
          <w:spacing w:val="-2"/>
        </w:rPr>
        <w:t xml:space="preserve"> </w:t>
      </w:r>
      <w:r>
        <w:t>in</w:t>
      </w:r>
      <w:r>
        <w:rPr>
          <w:spacing w:val="-2"/>
        </w:rPr>
        <w:t xml:space="preserve"> </w:t>
      </w:r>
      <w:r>
        <w:t>fact the slightest modicum of independence, and you find (if you will only think accurately) that you have to admit more and more of it, until at last nothing but an absolute chaos, or the proved impossibility of any connexion whatever between the parts of the universe, remains upon your hands. Admit, on the other hand, the most incipient minimum of relation between any two things, and</w:t>
      </w:r>
      <w:r>
        <w:rPr>
          <w:spacing w:val="20"/>
        </w:rPr>
        <w:t xml:space="preserve"> </w:t>
      </w:r>
      <w:r>
        <w:t>again</w:t>
      </w:r>
      <w:r>
        <w:rPr>
          <w:spacing w:val="20"/>
        </w:rPr>
        <w:t xml:space="preserve"> </w:t>
      </w:r>
      <w:r>
        <w:t>you</w:t>
      </w:r>
      <w:r>
        <w:rPr>
          <w:spacing w:val="20"/>
        </w:rPr>
        <w:t xml:space="preserve"> </w:t>
      </w:r>
      <w:r>
        <w:t>can't</w:t>
      </w:r>
      <w:r>
        <w:rPr>
          <w:spacing w:val="20"/>
        </w:rPr>
        <w:t xml:space="preserve"> </w:t>
      </w:r>
      <w:r>
        <w:t>stop</w:t>
      </w:r>
      <w:r>
        <w:rPr>
          <w:spacing w:val="20"/>
        </w:rPr>
        <w:t xml:space="preserve"> </w:t>
      </w:r>
      <w:r>
        <w:t>until</w:t>
      </w:r>
      <w:r>
        <w:rPr>
          <w:spacing w:val="20"/>
        </w:rPr>
        <w:t xml:space="preserve"> </w:t>
      </w:r>
      <w:r>
        <w:t>you</w:t>
      </w:r>
      <w:r>
        <w:rPr>
          <w:spacing w:val="20"/>
        </w:rPr>
        <w:t xml:space="preserve"> </w:t>
      </w:r>
      <w:r>
        <w:t>see</w:t>
      </w:r>
      <w:r>
        <w:rPr>
          <w:spacing w:val="21"/>
        </w:rPr>
        <w:t xml:space="preserve"> </w:t>
      </w:r>
      <w:r>
        <w:t>that</w:t>
      </w:r>
      <w:r>
        <w:rPr>
          <w:spacing w:val="20"/>
        </w:rPr>
        <w:t xml:space="preserve"> </w:t>
      </w:r>
      <w:r>
        <w:t>the</w:t>
      </w:r>
      <w:r>
        <w:rPr>
          <w:spacing w:val="20"/>
        </w:rPr>
        <w:t xml:space="preserve"> </w:t>
      </w:r>
      <w:r>
        <w:t>absolute</w:t>
      </w:r>
      <w:r>
        <w:rPr>
          <w:spacing w:val="20"/>
        </w:rPr>
        <w:t xml:space="preserve"> </w:t>
      </w:r>
      <w:r>
        <w:t>unity</w:t>
      </w:r>
      <w:r>
        <w:rPr>
          <w:spacing w:val="20"/>
        </w:rPr>
        <w:t xml:space="preserve"> </w:t>
      </w:r>
      <w:r>
        <w:t>of</w:t>
      </w:r>
      <w:r>
        <w:rPr>
          <w:spacing w:val="20"/>
        </w:rPr>
        <w:t xml:space="preserve"> </w:t>
      </w:r>
      <w:r>
        <w:t>all</w:t>
      </w:r>
      <w:r>
        <w:rPr>
          <w:spacing w:val="20"/>
        </w:rPr>
        <w:t xml:space="preserve"> </w:t>
      </w:r>
      <w:r>
        <w:t>things</w:t>
      </w:r>
      <w:r>
        <w:rPr>
          <w:spacing w:val="20"/>
        </w:rPr>
        <w:t xml:space="preserve"> </w:t>
      </w:r>
      <w:r>
        <w:t>is</w:t>
      </w:r>
    </w:p>
    <w:p w14:paraId="326F3C1C" w14:textId="77777777" w:rsidR="00075191" w:rsidRDefault="00075191">
      <w:pPr>
        <w:pStyle w:val="BodyText"/>
        <w:sectPr w:rsidR="00075191">
          <w:pgSz w:w="12240" w:h="15840"/>
          <w:pgMar w:top="1360" w:right="1080" w:bottom="280" w:left="1080" w:header="720" w:footer="720" w:gutter="0"/>
          <w:cols w:space="720"/>
        </w:sectPr>
      </w:pPr>
    </w:p>
    <w:p w14:paraId="326F3C1D" w14:textId="77777777" w:rsidR="00075191" w:rsidRDefault="00000000">
      <w:pPr>
        <w:pStyle w:val="BodyText"/>
        <w:spacing w:before="70"/>
        <w:ind w:right="0" w:firstLine="0"/>
        <w:jc w:val="left"/>
      </w:pPr>
      <w:r>
        <w:rPr>
          <w:spacing w:val="-2"/>
        </w:rPr>
        <w:t>implied.</w:t>
      </w:r>
    </w:p>
    <w:p w14:paraId="326F3C1E" w14:textId="77777777" w:rsidR="00075191" w:rsidRDefault="00000000">
      <w:pPr>
        <w:pStyle w:val="BodyText"/>
        <w:ind w:right="365"/>
      </w:pPr>
      <w:r>
        <w:t xml:space="preserve">If we take the latter </w:t>
      </w:r>
      <w:r>
        <w:rPr>
          <w:i/>
        </w:rPr>
        <w:t xml:space="preserve">reductio ad absurdum </w:t>
      </w:r>
      <w:r>
        <w:t xml:space="preserve">first, we find a good example of it in Lotze's well-known proof of monism from the fact of interaction between finite things. Suppose, Lotze says in effect, and for simplicity's sake I have to paraphrase him, for his own words are too long to quote—many distinct beings </w:t>
      </w:r>
      <w:r>
        <w:rPr>
          <w:i/>
        </w:rPr>
        <w:t>a, b, c</w:t>
      </w:r>
      <w:r>
        <w:t xml:space="preserve">, etc., to exist independently of each other: </w:t>
      </w:r>
      <w:r>
        <w:rPr>
          <w:i/>
        </w:rPr>
        <w:t>can a in that case ever act on b</w:t>
      </w:r>
      <w:r>
        <w:t>?</w:t>
      </w:r>
    </w:p>
    <w:p w14:paraId="326F3C1F" w14:textId="77777777" w:rsidR="00075191" w:rsidRDefault="00000000">
      <w:pPr>
        <w:pStyle w:val="BodyText"/>
      </w:pPr>
      <w:r>
        <w:t>What</w:t>
      </w:r>
      <w:r>
        <w:rPr>
          <w:spacing w:val="-1"/>
        </w:rPr>
        <w:t xml:space="preserve"> </w:t>
      </w:r>
      <w:r>
        <w:t>is it</w:t>
      </w:r>
      <w:r>
        <w:rPr>
          <w:spacing w:val="-1"/>
        </w:rPr>
        <w:t xml:space="preserve"> </w:t>
      </w:r>
      <w:r>
        <w:t>to act?</w:t>
      </w:r>
      <w:r>
        <w:rPr>
          <w:spacing w:val="-1"/>
        </w:rPr>
        <w:t xml:space="preserve"> </w:t>
      </w:r>
      <w:r>
        <w:t>Is it</w:t>
      </w:r>
      <w:r>
        <w:rPr>
          <w:spacing w:val="-1"/>
        </w:rPr>
        <w:t xml:space="preserve"> </w:t>
      </w:r>
      <w:r>
        <w:t>not</w:t>
      </w:r>
      <w:r>
        <w:rPr>
          <w:spacing w:val="-1"/>
        </w:rPr>
        <w:t xml:space="preserve"> </w:t>
      </w:r>
      <w:r>
        <w:t>to</w:t>
      </w:r>
      <w:r>
        <w:rPr>
          <w:spacing w:val="-1"/>
        </w:rPr>
        <w:t xml:space="preserve"> </w:t>
      </w:r>
      <w:r>
        <w:t>exert</w:t>
      </w:r>
      <w:r>
        <w:rPr>
          <w:spacing w:val="-1"/>
        </w:rPr>
        <w:t xml:space="preserve"> </w:t>
      </w:r>
      <w:r>
        <w:t>an</w:t>
      </w:r>
      <w:r>
        <w:rPr>
          <w:spacing w:val="-1"/>
        </w:rPr>
        <w:t xml:space="preserve"> </w:t>
      </w:r>
      <w:r>
        <w:t>influence? Does</w:t>
      </w:r>
      <w:r>
        <w:rPr>
          <w:spacing w:val="-1"/>
        </w:rPr>
        <w:t xml:space="preserve"> </w:t>
      </w:r>
      <w:r>
        <w:t xml:space="preserve">the influence detach itself from </w:t>
      </w:r>
      <w:r>
        <w:rPr>
          <w:i/>
        </w:rPr>
        <w:t xml:space="preserve">a </w:t>
      </w:r>
      <w:r>
        <w:t xml:space="preserve">and find </w:t>
      </w:r>
      <w:r>
        <w:rPr>
          <w:i/>
        </w:rPr>
        <w:t>b</w:t>
      </w:r>
      <w:r>
        <w:t xml:space="preserve">? If so, it is a third fact, and the problem is not how </w:t>
      </w:r>
      <w:r>
        <w:rPr>
          <w:i/>
        </w:rPr>
        <w:t xml:space="preserve">a </w:t>
      </w:r>
      <w:r>
        <w:t xml:space="preserve">acts, but how its 'influence' acts on </w:t>
      </w:r>
      <w:r>
        <w:rPr>
          <w:i/>
        </w:rPr>
        <w:t>b</w:t>
      </w:r>
      <w:r>
        <w:t>. By another influence perhaps? And</w:t>
      </w:r>
      <w:r>
        <w:rPr>
          <w:spacing w:val="40"/>
        </w:rPr>
        <w:t xml:space="preserve"> </w:t>
      </w:r>
      <w:r>
        <w:t xml:space="preserve">how in the end does the chain of influences find </w:t>
      </w:r>
      <w:r>
        <w:rPr>
          <w:i/>
        </w:rPr>
        <w:t xml:space="preserve">b </w:t>
      </w:r>
      <w:r>
        <w:t xml:space="preserve">rather than </w:t>
      </w:r>
      <w:r>
        <w:rPr>
          <w:i/>
        </w:rPr>
        <w:t xml:space="preserve">c </w:t>
      </w:r>
      <w:r>
        <w:t xml:space="preserve">unless </w:t>
      </w:r>
      <w:r>
        <w:rPr>
          <w:i/>
        </w:rPr>
        <w:t xml:space="preserve">b </w:t>
      </w:r>
      <w:r>
        <w:t xml:space="preserve">is somehow prefigured in them already? And when they have found </w:t>
      </w:r>
      <w:r>
        <w:rPr>
          <w:i/>
        </w:rPr>
        <w:t>b</w:t>
      </w:r>
      <w:r>
        <w:t>, how do they</w:t>
      </w:r>
      <w:r>
        <w:rPr>
          <w:spacing w:val="-2"/>
        </w:rPr>
        <w:t xml:space="preserve"> </w:t>
      </w:r>
      <w:r>
        <w:t>make</w:t>
      </w:r>
      <w:r>
        <w:rPr>
          <w:spacing w:val="-3"/>
        </w:rPr>
        <w:t xml:space="preserve"> </w:t>
      </w:r>
      <w:r>
        <w:rPr>
          <w:i/>
        </w:rPr>
        <w:t xml:space="preserve">b </w:t>
      </w:r>
      <w:r>
        <w:t xml:space="preserve">respond, if </w:t>
      </w:r>
      <w:r>
        <w:rPr>
          <w:i/>
        </w:rPr>
        <w:t xml:space="preserve">b </w:t>
      </w:r>
      <w:r>
        <w:t xml:space="preserve">has nothing in common with them? Why don't they go right through </w:t>
      </w:r>
      <w:r>
        <w:rPr>
          <w:i/>
        </w:rPr>
        <w:t>b</w:t>
      </w:r>
      <w:r>
        <w:t xml:space="preserve">? The change in </w:t>
      </w:r>
      <w:r>
        <w:rPr>
          <w:i/>
        </w:rPr>
        <w:t xml:space="preserve">b </w:t>
      </w:r>
      <w:r>
        <w:t xml:space="preserve">is a </w:t>
      </w:r>
      <w:r>
        <w:rPr>
          <w:i/>
        </w:rPr>
        <w:t>response</w:t>
      </w:r>
      <w:r>
        <w:t xml:space="preserve">, due to </w:t>
      </w:r>
      <w:r>
        <w:rPr>
          <w:i/>
        </w:rPr>
        <w:t>b</w:t>
      </w:r>
      <w:r>
        <w:t xml:space="preserve">'s capacity for taking account of </w:t>
      </w:r>
      <w:r>
        <w:rPr>
          <w:i/>
        </w:rPr>
        <w:t>a</w:t>
      </w:r>
      <w:r>
        <w:t xml:space="preserve">'s influence, and that again seems to prove that </w:t>
      </w:r>
      <w:r>
        <w:rPr>
          <w:i/>
        </w:rPr>
        <w:t>b</w:t>
      </w:r>
      <w:r>
        <w:t>'s nature</w:t>
      </w:r>
      <w:r>
        <w:rPr>
          <w:spacing w:val="40"/>
        </w:rPr>
        <w:t xml:space="preserve"> </w:t>
      </w:r>
      <w:r>
        <w:t xml:space="preserve">is somehow fitted to </w:t>
      </w:r>
      <w:r>
        <w:rPr>
          <w:i/>
        </w:rPr>
        <w:t>a</w:t>
      </w:r>
      <w:r>
        <w:t xml:space="preserve">'s nature in advance. </w:t>
      </w:r>
      <w:r>
        <w:rPr>
          <w:i/>
        </w:rPr>
        <w:t xml:space="preserve">A </w:t>
      </w:r>
      <w:r>
        <w:t xml:space="preserve">and </w:t>
      </w:r>
      <w:r>
        <w:rPr>
          <w:i/>
        </w:rPr>
        <w:t>b</w:t>
      </w:r>
      <w:r>
        <w:t>, in short, are not really as distinct as we at first supposed them, not separated by a void. Were this so they would be mutually impenetrable, or at least mutually irrelevant. They would form two universes each living by itself, making no difference to each other, taking no account of each other, much as the universe of your day dreams takes no account of mine. They must therefore belong together beforehand, be co-implicated already, their natures must have an inborn mutual reference each to each.</w:t>
      </w:r>
    </w:p>
    <w:p w14:paraId="326F3C20" w14:textId="77777777" w:rsidR="00075191" w:rsidRDefault="00000000">
      <w:pPr>
        <w:pStyle w:val="BodyText"/>
        <w:ind w:right="363"/>
      </w:pPr>
      <w:r>
        <w:t>Lotze's own solution runs as follows: The multiple independent things supposed cannot be real in that shape, but all of them, if reciprocal action is</w:t>
      </w:r>
      <w:r>
        <w:rPr>
          <w:spacing w:val="40"/>
        </w:rPr>
        <w:t xml:space="preserve"> </w:t>
      </w:r>
      <w:r>
        <w:t>to</w:t>
      </w:r>
      <w:r>
        <w:rPr>
          <w:spacing w:val="3"/>
        </w:rPr>
        <w:t xml:space="preserve"> </w:t>
      </w:r>
      <w:r>
        <w:t>be</w:t>
      </w:r>
      <w:r>
        <w:rPr>
          <w:spacing w:val="4"/>
        </w:rPr>
        <w:t xml:space="preserve"> </w:t>
      </w:r>
      <w:r>
        <w:t>possible</w:t>
      </w:r>
      <w:r>
        <w:rPr>
          <w:spacing w:val="4"/>
        </w:rPr>
        <w:t xml:space="preserve"> </w:t>
      </w:r>
      <w:r>
        <w:t>between</w:t>
      </w:r>
      <w:r>
        <w:rPr>
          <w:spacing w:val="4"/>
        </w:rPr>
        <w:t xml:space="preserve"> </w:t>
      </w:r>
      <w:r>
        <w:t>them,</w:t>
      </w:r>
      <w:r>
        <w:rPr>
          <w:spacing w:val="4"/>
        </w:rPr>
        <w:t xml:space="preserve"> </w:t>
      </w:r>
      <w:r>
        <w:t>must</w:t>
      </w:r>
      <w:r>
        <w:rPr>
          <w:spacing w:val="4"/>
        </w:rPr>
        <w:t xml:space="preserve"> </w:t>
      </w:r>
      <w:r>
        <w:t>be</w:t>
      </w:r>
      <w:r>
        <w:rPr>
          <w:spacing w:val="4"/>
        </w:rPr>
        <w:t xml:space="preserve"> </w:t>
      </w:r>
      <w:r>
        <w:t>regarded</w:t>
      </w:r>
      <w:r>
        <w:rPr>
          <w:spacing w:val="3"/>
        </w:rPr>
        <w:t xml:space="preserve"> </w:t>
      </w:r>
      <w:r>
        <w:t>as</w:t>
      </w:r>
      <w:r>
        <w:rPr>
          <w:spacing w:val="4"/>
        </w:rPr>
        <w:t xml:space="preserve"> </w:t>
      </w:r>
      <w:r>
        <w:t>parts</w:t>
      </w:r>
      <w:r>
        <w:rPr>
          <w:spacing w:val="4"/>
        </w:rPr>
        <w:t xml:space="preserve"> </w:t>
      </w:r>
      <w:r>
        <w:t>of</w:t>
      </w:r>
      <w:r>
        <w:rPr>
          <w:spacing w:val="4"/>
        </w:rPr>
        <w:t xml:space="preserve"> </w:t>
      </w:r>
      <w:r>
        <w:t>a</w:t>
      </w:r>
      <w:r>
        <w:rPr>
          <w:spacing w:val="4"/>
        </w:rPr>
        <w:t xml:space="preserve"> </w:t>
      </w:r>
      <w:r>
        <w:t>single</w:t>
      </w:r>
      <w:r>
        <w:rPr>
          <w:spacing w:val="4"/>
        </w:rPr>
        <w:t xml:space="preserve"> </w:t>
      </w:r>
      <w:r>
        <w:t>real</w:t>
      </w:r>
      <w:r>
        <w:rPr>
          <w:spacing w:val="4"/>
        </w:rPr>
        <w:t xml:space="preserve"> </w:t>
      </w:r>
      <w:r>
        <w:rPr>
          <w:spacing w:val="-2"/>
        </w:rPr>
        <w:t>being,</w:t>
      </w:r>
    </w:p>
    <w:p w14:paraId="326F3C21" w14:textId="77777777" w:rsidR="00075191" w:rsidRDefault="00000000">
      <w:pPr>
        <w:pStyle w:val="BodyText"/>
        <w:ind w:right="368" w:firstLine="0"/>
      </w:pPr>
      <w:r>
        <w:t>M. The pluralism with which our view began has to give place to a monism; and the 'transeunt' interaction, being unintelligible as such, is to be</w:t>
      </w:r>
      <w:r>
        <w:rPr>
          <w:spacing w:val="40"/>
        </w:rPr>
        <w:t xml:space="preserve"> </w:t>
      </w:r>
      <w:r>
        <w:t>understood as an immanent operation.[6]</w:t>
      </w:r>
    </w:p>
    <w:p w14:paraId="326F3C22" w14:textId="77777777" w:rsidR="00075191" w:rsidRDefault="00000000">
      <w:pPr>
        <w:pStyle w:val="BodyText"/>
        <w:ind w:right="357"/>
      </w:pPr>
      <w:r>
        <w:t xml:space="preserve">The words 'immanent operation' seem here to mean that the single real being M, of which </w:t>
      </w:r>
      <w:r>
        <w:rPr>
          <w:i/>
        </w:rPr>
        <w:t xml:space="preserve">a </w:t>
      </w:r>
      <w:r>
        <w:t xml:space="preserve">and </w:t>
      </w:r>
      <w:r>
        <w:rPr>
          <w:i/>
        </w:rPr>
        <w:t xml:space="preserve">b </w:t>
      </w:r>
      <w:r>
        <w:t>are members, is the only thing that changes, and that</w:t>
      </w:r>
      <w:r>
        <w:rPr>
          <w:spacing w:val="-1"/>
        </w:rPr>
        <w:t xml:space="preserve"> </w:t>
      </w:r>
      <w:r>
        <w:t>when it</w:t>
      </w:r>
      <w:r>
        <w:rPr>
          <w:spacing w:val="-1"/>
        </w:rPr>
        <w:t xml:space="preserve"> </w:t>
      </w:r>
      <w:r>
        <w:t>changes, it</w:t>
      </w:r>
      <w:r>
        <w:rPr>
          <w:spacing w:val="-1"/>
        </w:rPr>
        <w:t xml:space="preserve"> </w:t>
      </w:r>
      <w:r>
        <w:t>changes inwardly and all</w:t>
      </w:r>
      <w:r>
        <w:rPr>
          <w:spacing w:val="-1"/>
        </w:rPr>
        <w:t xml:space="preserve"> </w:t>
      </w:r>
      <w:r>
        <w:t>over at</w:t>
      </w:r>
      <w:r>
        <w:rPr>
          <w:spacing w:val="-1"/>
        </w:rPr>
        <w:t xml:space="preserve"> </w:t>
      </w:r>
      <w:r>
        <w:t xml:space="preserve">once. When part </w:t>
      </w:r>
      <w:r>
        <w:rPr>
          <w:i/>
        </w:rPr>
        <w:t>a</w:t>
      </w:r>
      <w:r>
        <w:rPr>
          <w:i/>
          <w:spacing w:val="-2"/>
        </w:rPr>
        <w:t xml:space="preserve"> </w:t>
      </w:r>
      <w:r>
        <w:t xml:space="preserve">in it changes, consequently, part </w:t>
      </w:r>
      <w:r>
        <w:rPr>
          <w:i/>
        </w:rPr>
        <w:t xml:space="preserve">b </w:t>
      </w:r>
      <w:r>
        <w:t>must also change, but without the whole M changing this would not occur.</w:t>
      </w:r>
    </w:p>
    <w:p w14:paraId="326F3C23" w14:textId="77777777" w:rsidR="00075191" w:rsidRDefault="00000000">
      <w:pPr>
        <w:pStyle w:val="BodyText"/>
        <w:spacing w:before="1"/>
        <w:ind w:right="361"/>
      </w:pPr>
      <w:r>
        <w:t xml:space="preserve">A pretty argument, but a purely verbal one, as I apprehend it. </w:t>
      </w:r>
      <w:r>
        <w:rPr>
          <w:i/>
        </w:rPr>
        <w:t xml:space="preserve">Call </w:t>
      </w:r>
      <w:r>
        <w:t xml:space="preserve">your </w:t>
      </w:r>
      <w:r>
        <w:rPr>
          <w:i/>
        </w:rPr>
        <w:t xml:space="preserve">a </w:t>
      </w:r>
      <w:r>
        <w:t xml:space="preserve">and </w:t>
      </w:r>
      <w:r>
        <w:rPr>
          <w:i/>
        </w:rPr>
        <w:t xml:space="preserve">b </w:t>
      </w:r>
      <w:r>
        <w:t xml:space="preserve">distinct, they can't interact; </w:t>
      </w:r>
      <w:r>
        <w:rPr>
          <w:i/>
        </w:rPr>
        <w:t xml:space="preserve">call </w:t>
      </w:r>
      <w:r>
        <w:t>them one, they can. For taken</w:t>
      </w:r>
      <w:r>
        <w:rPr>
          <w:spacing w:val="40"/>
        </w:rPr>
        <w:t xml:space="preserve"> </w:t>
      </w:r>
      <w:r>
        <w:t>abstractly</w:t>
      </w:r>
      <w:r>
        <w:rPr>
          <w:spacing w:val="73"/>
        </w:rPr>
        <w:t xml:space="preserve"> </w:t>
      </w:r>
      <w:r>
        <w:t>and</w:t>
      </w:r>
      <w:r>
        <w:rPr>
          <w:spacing w:val="73"/>
        </w:rPr>
        <w:t xml:space="preserve"> </w:t>
      </w:r>
      <w:r>
        <w:t>without</w:t>
      </w:r>
      <w:r>
        <w:rPr>
          <w:spacing w:val="73"/>
        </w:rPr>
        <w:t xml:space="preserve"> </w:t>
      </w:r>
      <w:r>
        <w:t>qualification</w:t>
      </w:r>
      <w:r>
        <w:rPr>
          <w:spacing w:val="73"/>
        </w:rPr>
        <w:t xml:space="preserve"> </w:t>
      </w:r>
      <w:r>
        <w:t>the</w:t>
      </w:r>
      <w:r>
        <w:rPr>
          <w:spacing w:val="73"/>
        </w:rPr>
        <w:t xml:space="preserve"> </w:t>
      </w:r>
      <w:r>
        <w:t>words</w:t>
      </w:r>
      <w:r>
        <w:rPr>
          <w:spacing w:val="73"/>
        </w:rPr>
        <w:t xml:space="preserve"> </w:t>
      </w:r>
      <w:r>
        <w:t>'distinct'</w:t>
      </w:r>
      <w:r>
        <w:rPr>
          <w:spacing w:val="73"/>
        </w:rPr>
        <w:t xml:space="preserve"> </w:t>
      </w:r>
      <w:r>
        <w:t>and</w:t>
      </w:r>
      <w:r>
        <w:rPr>
          <w:spacing w:val="73"/>
        </w:rPr>
        <w:t xml:space="preserve"> </w:t>
      </w:r>
      <w:r>
        <w:t>'independent'</w:t>
      </w:r>
    </w:p>
    <w:p w14:paraId="326F3C24" w14:textId="77777777" w:rsidR="00075191" w:rsidRDefault="00075191">
      <w:pPr>
        <w:pStyle w:val="BodyText"/>
        <w:sectPr w:rsidR="00075191">
          <w:pgSz w:w="12240" w:h="15840"/>
          <w:pgMar w:top="1360" w:right="1080" w:bottom="280" w:left="1080" w:header="720" w:footer="720" w:gutter="0"/>
          <w:cols w:space="720"/>
        </w:sectPr>
      </w:pPr>
    </w:p>
    <w:p w14:paraId="326F3C25" w14:textId="77777777" w:rsidR="00075191" w:rsidRDefault="00000000">
      <w:pPr>
        <w:pStyle w:val="BodyText"/>
        <w:spacing w:before="70"/>
        <w:ind w:right="360" w:firstLine="0"/>
      </w:pPr>
      <w:r>
        <w:t xml:space="preserve">suggest only disconnection. If this be the only property of your </w:t>
      </w:r>
      <w:r>
        <w:rPr>
          <w:i/>
        </w:rPr>
        <w:t xml:space="preserve">a </w:t>
      </w:r>
      <w:r>
        <w:t xml:space="preserve">and </w:t>
      </w:r>
      <w:r>
        <w:rPr>
          <w:i/>
        </w:rPr>
        <w:t xml:space="preserve">b </w:t>
      </w:r>
      <w:r>
        <w:t>(and</w:t>
      </w:r>
      <w:r>
        <w:rPr>
          <w:spacing w:val="40"/>
        </w:rPr>
        <w:t xml:space="preserve"> </w:t>
      </w:r>
      <w:r>
        <w:t>it is the only property your words imply), then of course, since you can't deduce</w:t>
      </w:r>
      <w:r>
        <w:rPr>
          <w:spacing w:val="-4"/>
        </w:rPr>
        <w:t xml:space="preserve"> </w:t>
      </w:r>
      <w:r>
        <w:t>their</w:t>
      </w:r>
      <w:r>
        <w:rPr>
          <w:spacing w:val="-4"/>
        </w:rPr>
        <w:t xml:space="preserve"> </w:t>
      </w:r>
      <w:r>
        <w:t>mutual</w:t>
      </w:r>
      <w:r>
        <w:rPr>
          <w:spacing w:val="-4"/>
        </w:rPr>
        <w:t xml:space="preserve"> </w:t>
      </w:r>
      <w:r>
        <w:t>influence</w:t>
      </w:r>
      <w:r>
        <w:rPr>
          <w:spacing w:val="-4"/>
        </w:rPr>
        <w:t xml:space="preserve"> </w:t>
      </w:r>
      <w:r>
        <w:t>from</w:t>
      </w:r>
      <w:r>
        <w:rPr>
          <w:spacing w:val="-4"/>
        </w:rPr>
        <w:t xml:space="preserve"> </w:t>
      </w:r>
      <w:r>
        <w:rPr>
          <w:i/>
        </w:rPr>
        <w:t>it</w:t>
      </w:r>
      <w:r>
        <w:t>, you can find no ground of its occurring between them. Your bare word 'separate,' contradicting your bare word 'joined,' seems to exclude connexion.</w:t>
      </w:r>
    </w:p>
    <w:p w14:paraId="326F3C26" w14:textId="77777777" w:rsidR="00075191" w:rsidRDefault="00000000">
      <w:pPr>
        <w:pStyle w:val="BodyText"/>
        <w:ind w:right="365"/>
      </w:pPr>
      <w:r>
        <w:t xml:space="preserve">Lotze's remedy for the impossibility thus verbally found is to change the first word. If, instead of calling </w:t>
      </w:r>
      <w:r>
        <w:rPr>
          <w:i/>
        </w:rPr>
        <w:t xml:space="preserve">a </w:t>
      </w:r>
      <w:r>
        <w:t xml:space="preserve">and </w:t>
      </w:r>
      <w:r>
        <w:rPr>
          <w:i/>
        </w:rPr>
        <w:t xml:space="preserve">b </w:t>
      </w:r>
      <w:r>
        <w:t xml:space="preserve">independent, we now call them 'interdependent,' 'united,' or 'one,' he says, </w:t>
      </w:r>
      <w:r>
        <w:rPr>
          <w:i/>
        </w:rPr>
        <w:t xml:space="preserve">these </w:t>
      </w:r>
      <w:r>
        <w:t xml:space="preserve">words do not contradict any sort of mutual influence that may be proposed. If </w:t>
      </w:r>
      <w:r>
        <w:rPr>
          <w:i/>
        </w:rPr>
        <w:t xml:space="preserve">a </w:t>
      </w:r>
      <w:r>
        <w:t xml:space="preserve">and </w:t>
      </w:r>
      <w:r>
        <w:rPr>
          <w:i/>
        </w:rPr>
        <w:t xml:space="preserve">b </w:t>
      </w:r>
      <w:r>
        <w:t xml:space="preserve">are 'one,' and the one changes, </w:t>
      </w:r>
      <w:r>
        <w:rPr>
          <w:i/>
        </w:rPr>
        <w:t xml:space="preserve">a </w:t>
      </w:r>
      <w:r>
        <w:t xml:space="preserve">and </w:t>
      </w:r>
      <w:r>
        <w:rPr>
          <w:i/>
        </w:rPr>
        <w:t xml:space="preserve">b </w:t>
      </w:r>
      <w:r>
        <w:t>of course must co-ordinately change. What under the old name they couldn't do, they now have license to do under the new name.</w:t>
      </w:r>
    </w:p>
    <w:p w14:paraId="326F3C27" w14:textId="77777777" w:rsidR="00075191" w:rsidRDefault="00000000">
      <w:pPr>
        <w:pStyle w:val="BodyText"/>
      </w:pPr>
      <w:r>
        <w:t>But I ask you whether giving the name of 'one' to the former 'many'</w:t>
      </w:r>
      <w:r>
        <w:rPr>
          <w:spacing w:val="40"/>
        </w:rPr>
        <w:t xml:space="preserve"> </w:t>
      </w:r>
      <w:r>
        <w:t xml:space="preserve">makes us really understand the modus operandi of interaction any better. We have now given verbal permission to the many to change all together, if they can; we have removed a verbal impossibility and substituted a verbal possibility, but the new name, with the possibility it suggests, tells us nothing of the actual process by which real things that are one can and do change at all. In point of fact abstract oneness as such </w:t>
      </w:r>
      <w:r>
        <w:rPr>
          <w:i/>
        </w:rPr>
        <w:t xml:space="preserve">doesn't </w:t>
      </w:r>
      <w:r>
        <w:t xml:space="preserve">change, neither has it parts—any more than abstract independence as such interacts. But then neither abstract oneness nor abstract independence </w:t>
      </w:r>
      <w:r>
        <w:rPr>
          <w:i/>
        </w:rPr>
        <w:t>exists</w:t>
      </w:r>
      <w:r>
        <w:t>; only concrete real things exist, which add to these properties the other properties which they possess, to make up what we call their total nature. To construe any one of their</w:t>
      </w:r>
      <w:r>
        <w:rPr>
          <w:spacing w:val="-3"/>
        </w:rPr>
        <w:t xml:space="preserve"> </w:t>
      </w:r>
      <w:r>
        <w:t>abstract</w:t>
      </w:r>
      <w:r>
        <w:rPr>
          <w:spacing w:val="-3"/>
        </w:rPr>
        <w:t xml:space="preserve"> </w:t>
      </w:r>
      <w:r>
        <w:t>names</w:t>
      </w:r>
      <w:r>
        <w:rPr>
          <w:spacing w:val="-3"/>
        </w:rPr>
        <w:t xml:space="preserve"> </w:t>
      </w:r>
      <w:r>
        <w:t>as</w:t>
      </w:r>
      <w:r>
        <w:rPr>
          <w:spacing w:val="-3"/>
        </w:rPr>
        <w:t xml:space="preserve"> </w:t>
      </w:r>
      <w:r>
        <w:rPr>
          <w:i/>
        </w:rPr>
        <w:t xml:space="preserve">making their total nature impossible </w:t>
      </w:r>
      <w:r>
        <w:t>is a misuse of the function</w:t>
      </w:r>
      <w:r>
        <w:rPr>
          <w:spacing w:val="-2"/>
        </w:rPr>
        <w:t xml:space="preserve"> </w:t>
      </w:r>
      <w:r>
        <w:t>of</w:t>
      </w:r>
      <w:r>
        <w:rPr>
          <w:spacing w:val="-2"/>
        </w:rPr>
        <w:t xml:space="preserve"> </w:t>
      </w:r>
      <w:r>
        <w:t>naming.</w:t>
      </w:r>
      <w:r>
        <w:rPr>
          <w:spacing w:val="-2"/>
        </w:rPr>
        <w:t xml:space="preserve"> </w:t>
      </w:r>
      <w:r>
        <w:t>The</w:t>
      </w:r>
      <w:r>
        <w:rPr>
          <w:spacing w:val="-2"/>
        </w:rPr>
        <w:t xml:space="preserve"> </w:t>
      </w:r>
      <w:r>
        <w:t>real</w:t>
      </w:r>
      <w:r>
        <w:rPr>
          <w:spacing w:val="-2"/>
        </w:rPr>
        <w:t xml:space="preserve"> </w:t>
      </w:r>
      <w:r>
        <w:t>way</w:t>
      </w:r>
      <w:r>
        <w:rPr>
          <w:spacing w:val="-2"/>
        </w:rPr>
        <w:t xml:space="preserve"> </w:t>
      </w:r>
      <w:r>
        <w:t>of</w:t>
      </w:r>
      <w:r>
        <w:rPr>
          <w:spacing w:val="-2"/>
        </w:rPr>
        <w:t xml:space="preserve"> </w:t>
      </w:r>
      <w:r>
        <w:t>rescue</w:t>
      </w:r>
      <w:r>
        <w:rPr>
          <w:spacing w:val="-2"/>
        </w:rPr>
        <w:t xml:space="preserve"> </w:t>
      </w:r>
      <w:r>
        <w:t>from</w:t>
      </w:r>
      <w:r>
        <w:rPr>
          <w:spacing w:val="-2"/>
        </w:rPr>
        <w:t xml:space="preserve"> </w:t>
      </w:r>
      <w:r>
        <w:t>the</w:t>
      </w:r>
      <w:r>
        <w:rPr>
          <w:spacing w:val="-2"/>
        </w:rPr>
        <w:t xml:space="preserve"> </w:t>
      </w:r>
      <w:r>
        <w:t>abstract</w:t>
      </w:r>
      <w:r>
        <w:rPr>
          <w:spacing w:val="-2"/>
        </w:rPr>
        <w:t xml:space="preserve"> </w:t>
      </w:r>
      <w:r>
        <w:t>consequences</w:t>
      </w:r>
      <w:r>
        <w:rPr>
          <w:spacing w:val="-2"/>
        </w:rPr>
        <w:t xml:space="preserve"> </w:t>
      </w:r>
      <w:r>
        <w:t xml:space="preserve">of one name is not to fly to an opposite name, equally abstract, but rather to correct the first name by qualifying adjectives that restore some concreteness to the case. Don't take your 'independence' </w:t>
      </w:r>
      <w:r>
        <w:rPr>
          <w:i/>
        </w:rPr>
        <w:t>simpliciter</w:t>
      </w:r>
      <w:r>
        <w:t xml:space="preserve">, as Lotze does, take it </w:t>
      </w:r>
      <w:r>
        <w:rPr>
          <w:i/>
        </w:rPr>
        <w:t>secundum</w:t>
      </w:r>
      <w:r>
        <w:rPr>
          <w:i/>
          <w:spacing w:val="-3"/>
        </w:rPr>
        <w:t xml:space="preserve"> </w:t>
      </w:r>
      <w:r>
        <w:rPr>
          <w:i/>
        </w:rPr>
        <w:t>quid</w:t>
      </w:r>
      <w:r>
        <w:t xml:space="preserve">. Only when we know what the process of interaction literally and concretely </w:t>
      </w:r>
      <w:r>
        <w:rPr>
          <w:i/>
        </w:rPr>
        <w:t xml:space="preserve">consists </w:t>
      </w:r>
      <w:r>
        <w:t xml:space="preserve">in can we tell whether beings independent </w:t>
      </w:r>
      <w:r>
        <w:rPr>
          <w:i/>
        </w:rPr>
        <w:t>in definite respects</w:t>
      </w:r>
      <w:r>
        <w:t>, distinct, for example, in origin, separate in place, different in kind, etc., can or cannot interact.</w:t>
      </w:r>
    </w:p>
    <w:p w14:paraId="326F3C28" w14:textId="77777777" w:rsidR="00075191" w:rsidRDefault="00000000">
      <w:pPr>
        <w:spacing w:before="1"/>
        <w:ind w:left="360" w:right="357" w:firstLine="450"/>
        <w:jc w:val="both"/>
        <w:rPr>
          <w:sz w:val="30"/>
        </w:rPr>
      </w:pPr>
      <w:r>
        <w:rPr>
          <w:i/>
          <w:sz w:val="30"/>
        </w:rPr>
        <w:t>The treating of a name as excluding from the fact named what the name's definition fails positively to include, is what I call 'vicious intellectualism</w:t>
      </w:r>
      <w:r>
        <w:rPr>
          <w:sz w:val="30"/>
        </w:rPr>
        <w:t>.' Later I shall have more to say about this intellectualism, but that Lotze's argument is tainted by it I hardly think we can deny. As well might you contend (to use an instance from Sigwart) that a person whom you have once called an 'equestrian' is thereby forever made unable to walk on his own feet.</w:t>
      </w:r>
    </w:p>
    <w:p w14:paraId="326F3C29" w14:textId="77777777" w:rsidR="00075191" w:rsidRDefault="00075191">
      <w:pPr>
        <w:jc w:val="both"/>
        <w:rPr>
          <w:sz w:val="30"/>
        </w:rPr>
        <w:sectPr w:rsidR="00075191">
          <w:pgSz w:w="12240" w:h="15840"/>
          <w:pgMar w:top="1360" w:right="1080" w:bottom="280" w:left="1080" w:header="720" w:footer="720" w:gutter="0"/>
          <w:cols w:space="720"/>
        </w:sectPr>
      </w:pPr>
    </w:p>
    <w:p w14:paraId="326F3C2A" w14:textId="77777777" w:rsidR="00075191" w:rsidRDefault="00000000">
      <w:pPr>
        <w:pStyle w:val="BodyText"/>
        <w:spacing w:before="70"/>
        <w:ind w:right="362"/>
      </w:pPr>
      <w:r>
        <w:t xml:space="preserve">I almost feel as if I should apologize for criticising such subtle arguments in rapid lectures of this kind. The criticisms have to be as abstract as the arguments, and in exposing their unreality, take on such an unreal sound themselves that a hearer not nursed in the intellectualist atmosphere knows not which of them to accuse. But </w:t>
      </w:r>
      <w:r>
        <w:rPr>
          <w:i/>
        </w:rPr>
        <w:t>le vin est versé, il faut le boire</w:t>
      </w:r>
      <w:r>
        <w:t>, and I must cite a couple more instances before I stop.</w:t>
      </w:r>
    </w:p>
    <w:p w14:paraId="326F3C2B" w14:textId="77777777" w:rsidR="00075191" w:rsidRDefault="00000000">
      <w:pPr>
        <w:pStyle w:val="BodyText"/>
        <w:ind w:right="359"/>
      </w:pPr>
      <w:r>
        <w:t>If we are empiricists and go from parts to wholes, we believe that beings may first exist and feed so to speak on their own existence, and then secondarily become known to one another. But philosophers of the absolute tell us that such independence of being from being known would, if once admitted, disintegrate the universe beyond all hope of mending. The</w:t>
      </w:r>
      <w:r>
        <w:rPr>
          <w:spacing w:val="40"/>
        </w:rPr>
        <w:t xml:space="preserve"> </w:t>
      </w:r>
      <w:r>
        <w:t>argument is one of Professor Royce's proofs that the only alternative we have is to choose the complete disunion of all things or their complete union in the absolute One.</w:t>
      </w:r>
    </w:p>
    <w:p w14:paraId="326F3C2C" w14:textId="77777777" w:rsidR="00075191" w:rsidRDefault="00000000">
      <w:pPr>
        <w:pStyle w:val="BodyText"/>
        <w:ind w:right="357"/>
      </w:pPr>
      <w:r>
        <w:t>Take, for instance, the proverb 'a cat may look at a king' and adopt the realistic view that the king's being is independent of the cat's witnessing. This assumption, which amounts to saying that it need make no essential difference to the royal object whether the feline subject cognizes him or not, that the cat may look away from him or may even be annihilated, and the</w:t>
      </w:r>
      <w:r>
        <w:rPr>
          <w:spacing w:val="40"/>
        </w:rPr>
        <w:t xml:space="preserve"> </w:t>
      </w:r>
      <w:r>
        <w:t xml:space="preserve">king remain unchanged,—this assumption, I say, is considered by my ingenious colleague to lead to the absurd practical consequence that the two beings </w:t>
      </w:r>
      <w:r>
        <w:rPr>
          <w:i/>
        </w:rPr>
        <w:t xml:space="preserve">can </w:t>
      </w:r>
      <w:r>
        <w:t>never later acquire any possible linkages or connexions, but must remain eternally as if in different worlds. For suppose any connexion whatever</w:t>
      </w:r>
      <w:r>
        <w:rPr>
          <w:spacing w:val="-1"/>
        </w:rPr>
        <w:t xml:space="preserve"> </w:t>
      </w:r>
      <w:r>
        <w:t>to</w:t>
      </w:r>
      <w:r>
        <w:rPr>
          <w:spacing w:val="-1"/>
        </w:rPr>
        <w:t xml:space="preserve"> </w:t>
      </w:r>
      <w:r>
        <w:t>ensue,</w:t>
      </w:r>
      <w:r>
        <w:rPr>
          <w:spacing w:val="-1"/>
        </w:rPr>
        <w:t xml:space="preserve"> </w:t>
      </w:r>
      <w:r>
        <w:t>this</w:t>
      </w:r>
      <w:r>
        <w:rPr>
          <w:spacing w:val="-1"/>
        </w:rPr>
        <w:t xml:space="preserve"> </w:t>
      </w:r>
      <w:r>
        <w:t>connexion</w:t>
      </w:r>
      <w:r>
        <w:rPr>
          <w:spacing w:val="-1"/>
        </w:rPr>
        <w:t xml:space="preserve"> </w:t>
      </w:r>
      <w:r>
        <w:t>would</w:t>
      </w:r>
      <w:r>
        <w:rPr>
          <w:spacing w:val="-1"/>
        </w:rPr>
        <w:t xml:space="preserve"> </w:t>
      </w:r>
      <w:r>
        <w:t>simply</w:t>
      </w:r>
      <w:r>
        <w:rPr>
          <w:spacing w:val="-1"/>
        </w:rPr>
        <w:t xml:space="preserve"> </w:t>
      </w:r>
      <w:r>
        <w:t>be</w:t>
      </w:r>
      <w:r>
        <w:rPr>
          <w:spacing w:val="-1"/>
        </w:rPr>
        <w:t xml:space="preserve"> </w:t>
      </w:r>
      <w:r>
        <w:t>a</w:t>
      </w:r>
      <w:r>
        <w:rPr>
          <w:spacing w:val="-1"/>
        </w:rPr>
        <w:t xml:space="preserve"> </w:t>
      </w:r>
      <w:r>
        <w:t>third</w:t>
      </w:r>
      <w:r>
        <w:rPr>
          <w:spacing w:val="-1"/>
        </w:rPr>
        <w:t xml:space="preserve"> </w:t>
      </w:r>
      <w:r>
        <w:t>being</w:t>
      </w:r>
      <w:r>
        <w:rPr>
          <w:spacing w:val="-1"/>
        </w:rPr>
        <w:t xml:space="preserve"> </w:t>
      </w:r>
      <w:r>
        <w:t>additional</w:t>
      </w:r>
      <w:r>
        <w:rPr>
          <w:spacing w:val="-1"/>
        </w:rPr>
        <w:t xml:space="preserve"> </w:t>
      </w:r>
      <w:r>
        <w:t xml:space="preserve">to the cat and the king, which would itself have to be linked to both by additional links before it could connect them, and so on </w:t>
      </w:r>
      <w:r>
        <w:rPr>
          <w:i/>
        </w:rPr>
        <w:t>ad infinitum</w:t>
      </w:r>
      <w:r>
        <w:t xml:space="preserve">, the argument, you see, being the same as Lotze's about how </w:t>
      </w:r>
      <w:r>
        <w:rPr>
          <w:i/>
        </w:rPr>
        <w:t>a</w:t>
      </w:r>
      <w:r>
        <w:t xml:space="preserve">'s influence does its influencing when it influences </w:t>
      </w:r>
      <w:r>
        <w:rPr>
          <w:i/>
        </w:rPr>
        <w:t>b</w:t>
      </w:r>
      <w:r>
        <w:t>.</w:t>
      </w:r>
    </w:p>
    <w:p w14:paraId="326F3C2D" w14:textId="77777777" w:rsidR="00075191" w:rsidRDefault="00000000">
      <w:pPr>
        <w:pStyle w:val="BodyText"/>
        <w:ind w:right="357"/>
      </w:pPr>
      <w:r>
        <w:t>In Royce's own words, if the king can be without the cat knowing him, then king and cat 'can have no common features, no ties, no true relations; they are separated, each from the other, by absolutely impassable chasms. They can never come to get either ties or community of nature; they are not</w:t>
      </w:r>
      <w:r>
        <w:rPr>
          <w:spacing w:val="40"/>
        </w:rPr>
        <w:t xml:space="preserve"> </w:t>
      </w:r>
      <w:r>
        <w:t xml:space="preserve">in the same space, nor in the same time, nor in the same natural or spiritual order.'[7] They form in short two unrelated universes,—which is the </w:t>
      </w:r>
      <w:r>
        <w:rPr>
          <w:i/>
        </w:rPr>
        <w:t xml:space="preserve">reductio ad absurdum </w:t>
      </w:r>
      <w:r>
        <w:t>required.</w:t>
      </w:r>
    </w:p>
    <w:p w14:paraId="326F3C2E" w14:textId="77777777" w:rsidR="00075191" w:rsidRDefault="00000000">
      <w:pPr>
        <w:pStyle w:val="BodyText"/>
        <w:spacing w:before="1"/>
        <w:ind w:right="359"/>
      </w:pPr>
      <w:r>
        <w:t>To escape this preposterous state of things we must accordingly revoke the</w:t>
      </w:r>
      <w:r>
        <w:rPr>
          <w:spacing w:val="7"/>
        </w:rPr>
        <w:t xml:space="preserve"> </w:t>
      </w:r>
      <w:r>
        <w:t>original</w:t>
      </w:r>
      <w:r>
        <w:rPr>
          <w:spacing w:val="10"/>
        </w:rPr>
        <w:t xml:space="preserve"> </w:t>
      </w:r>
      <w:r>
        <w:t>hypothesis.</w:t>
      </w:r>
      <w:r>
        <w:rPr>
          <w:spacing w:val="10"/>
        </w:rPr>
        <w:t xml:space="preserve"> </w:t>
      </w:r>
      <w:r>
        <w:t>The</w:t>
      </w:r>
      <w:r>
        <w:rPr>
          <w:spacing w:val="10"/>
        </w:rPr>
        <w:t xml:space="preserve"> </w:t>
      </w:r>
      <w:r>
        <w:t>king</w:t>
      </w:r>
      <w:r>
        <w:rPr>
          <w:spacing w:val="9"/>
        </w:rPr>
        <w:t xml:space="preserve"> </w:t>
      </w:r>
      <w:r>
        <w:t>and</w:t>
      </w:r>
      <w:r>
        <w:rPr>
          <w:spacing w:val="10"/>
        </w:rPr>
        <w:t xml:space="preserve"> </w:t>
      </w:r>
      <w:r>
        <w:t>the</w:t>
      </w:r>
      <w:r>
        <w:rPr>
          <w:spacing w:val="10"/>
        </w:rPr>
        <w:t xml:space="preserve"> </w:t>
      </w:r>
      <w:r>
        <w:t>cat</w:t>
      </w:r>
      <w:r>
        <w:rPr>
          <w:spacing w:val="10"/>
        </w:rPr>
        <w:t xml:space="preserve"> </w:t>
      </w:r>
      <w:r>
        <w:t>are</w:t>
      </w:r>
      <w:r>
        <w:rPr>
          <w:spacing w:val="9"/>
        </w:rPr>
        <w:t xml:space="preserve"> </w:t>
      </w:r>
      <w:r>
        <w:t>not</w:t>
      </w:r>
      <w:r>
        <w:rPr>
          <w:spacing w:val="10"/>
        </w:rPr>
        <w:t xml:space="preserve"> </w:t>
      </w:r>
      <w:r>
        <w:t>indifferent</w:t>
      </w:r>
      <w:r>
        <w:rPr>
          <w:spacing w:val="10"/>
        </w:rPr>
        <w:t xml:space="preserve"> </w:t>
      </w:r>
      <w:r>
        <w:t>to</w:t>
      </w:r>
      <w:r>
        <w:rPr>
          <w:spacing w:val="10"/>
        </w:rPr>
        <w:t xml:space="preserve"> </w:t>
      </w:r>
      <w:r>
        <w:t>each</w:t>
      </w:r>
      <w:r>
        <w:rPr>
          <w:spacing w:val="10"/>
        </w:rPr>
        <w:t xml:space="preserve"> </w:t>
      </w:r>
      <w:r>
        <w:rPr>
          <w:spacing w:val="-2"/>
        </w:rPr>
        <w:t>other</w:t>
      </w:r>
    </w:p>
    <w:p w14:paraId="326F3C2F" w14:textId="77777777" w:rsidR="00075191" w:rsidRDefault="00075191">
      <w:pPr>
        <w:pStyle w:val="BodyText"/>
        <w:sectPr w:rsidR="00075191">
          <w:pgSz w:w="12240" w:h="15840"/>
          <w:pgMar w:top="1360" w:right="1080" w:bottom="280" w:left="1080" w:header="720" w:footer="720" w:gutter="0"/>
          <w:cols w:space="720"/>
        </w:sectPr>
      </w:pPr>
    </w:p>
    <w:p w14:paraId="326F3C30" w14:textId="77777777" w:rsidR="00075191" w:rsidRDefault="00000000">
      <w:pPr>
        <w:pStyle w:val="BodyText"/>
        <w:spacing w:before="70"/>
        <w:ind w:right="363" w:firstLine="0"/>
      </w:pPr>
      <w:r>
        <w:t>in the way supposed. But if not in that way, then in no way, for connexion in that way carries connexion in other ways; so that, pursuing the reverse line of reasoning, we end with the absolute itself as the smallest fact that can exist. Cat and king are co-involved, they are a single fact in two names, they can never have been absent from each other, and they are both equally co-implicated with all the other facts of which the universe consists.</w:t>
      </w:r>
    </w:p>
    <w:p w14:paraId="326F3C31" w14:textId="77777777" w:rsidR="00075191" w:rsidRDefault="00000000">
      <w:pPr>
        <w:pStyle w:val="BodyText"/>
        <w:ind w:right="360"/>
        <w:jc w:val="left"/>
      </w:pPr>
      <w:r>
        <w:t>Professor</w:t>
      </w:r>
      <w:r>
        <w:rPr>
          <w:spacing w:val="-1"/>
        </w:rPr>
        <w:t xml:space="preserve"> </w:t>
      </w:r>
      <w:r>
        <w:t>Royce's</w:t>
      </w:r>
      <w:r>
        <w:rPr>
          <w:spacing w:val="-1"/>
        </w:rPr>
        <w:t xml:space="preserve"> </w:t>
      </w:r>
      <w:r>
        <w:t>proof that</w:t>
      </w:r>
      <w:r>
        <w:rPr>
          <w:spacing w:val="-1"/>
        </w:rPr>
        <w:t xml:space="preserve"> </w:t>
      </w:r>
      <w:r>
        <w:t>whoso admits</w:t>
      </w:r>
      <w:r>
        <w:rPr>
          <w:spacing w:val="-1"/>
        </w:rPr>
        <w:t xml:space="preserve"> </w:t>
      </w:r>
      <w:r>
        <w:t>the cat's</w:t>
      </w:r>
      <w:r>
        <w:rPr>
          <w:spacing w:val="-1"/>
        </w:rPr>
        <w:t xml:space="preserve"> </w:t>
      </w:r>
      <w:r>
        <w:t>witnessing the</w:t>
      </w:r>
      <w:r>
        <w:rPr>
          <w:spacing w:val="-1"/>
        </w:rPr>
        <w:t xml:space="preserve"> </w:t>
      </w:r>
      <w:r>
        <w:t>king at all</w:t>
      </w:r>
      <w:r>
        <w:rPr>
          <w:spacing w:val="4"/>
        </w:rPr>
        <w:t xml:space="preserve"> </w:t>
      </w:r>
      <w:r>
        <w:t>must</w:t>
      </w:r>
      <w:r>
        <w:rPr>
          <w:spacing w:val="7"/>
        </w:rPr>
        <w:t xml:space="preserve"> </w:t>
      </w:r>
      <w:r>
        <w:t>thereupon</w:t>
      </w:r>
      <w:r>
        <w:rPr>
          <w:spacing w:val="7"/>
        </w:rPr>
        <w:t xml:space="preserve"> </w:t>
      </w:r>
      <w:r>
        <w:t>admit</w:t>
      </w:r>
      <w:r>
        <w:rPr>
          <w:spacing w:val="7"/>
        </w:rPr>
        <w:t xml:space="preserve"> </w:t>
      </w:r>
      <w:r>
        <w:t>the</w:t>
      </w:r>
      <w:r>
        <w:rPr>
          <w:spacing w:val="7"/>
        </w:rPr>
        <w:t xml:space="preserve"> </w:t>
      </w:r>
      <w:r>
        <w:t>integral</w:t>
      </w:r>
      <w:r>
        <w:rPr>
          <w:spacing w:val="7"/>
        </w:rPr>
        <w:t xml:space="preserve"> </w:t>
      </w:r>
      <w:r>
        <w:t>absolute,</w:t>
      </w:r>
      <w:r>
        <w:rPr>
          <w:spacing w:val="6"/>
        </w:rPr>
        <w:t xml:space="preserve"> </w:t>
      </w:r>
      <w:r>
        <w:t>may</w:t>
      </w:r>
      <w:r>
        <w:rPr>
          <w:spacing w:val="8"/>
        </w:rPr>
        <w:t xml:space="preserve"> </w:t>
      </w:r>
      <w:r>
        <w:t>be</w:t>
      </w:r>
      <w:r>
        <w:rPr>
          <w:spacing w:val="6"/>
        </w:rPr>
        <w:t xml:space="preserve"> </w:t>
      </w:r>
      <w:r>
        <w:t>briefly</w:t>
      </w:r>
      <w:r>
        <w:rPr>
          <w:spacing w:val="8"/>
        </w:rPr>
        <w:t xml:space="preserve"> </w:t>
      </w:r>
      <w:r>
        <w:t>put</w:t>
      </w:r>
      <w:r>
        <w:rPr>
          <w:spacing w:val="6"/>
        </w:rPr>
        <w:t xml:space="preserve"> </w:t>
      </w:r>
      <w:r>
        <w:t>as</w:t>
      </w:r>
      <w:r>
        <w:rPr>
          <w:spacing w:val="8"/>
        </w:rPr>
        <w:t xml:space="preserve"> </w:t>
      </w:r>
      <w:r>
        <w:rPr>
          <w:spacing w:val="-2"/>
        </w:rPr>
        <w:t>follows:</w:t>
      </w:r>
    </w:p>
    <w:p w14:paraId="326F3C32" w14:textId="77777777" w:rsidR="00075191" w:rsidRDefault="00000000">
      <w:pPr>
        <w:ind w:left="360"/>
        <w:rPr>
          <w:sz w:val="30"/>
        </w:rPr>
      </w:pPr>
      <w:r>
        <w:rPr>
          <w:spacing w:val="-10"/>
          <w:sz w:val="30"/>
        </w:rPr>
        <w:t>—</w:t>
      </w:r>
    </w:p>
    <w:p w14:paraId="326F3C33" w14:textId="77777777" w:rsidR="00075191" w:rsidRDefault="00000000">
      <w:pPr>
        <w:pStyle w:val="BodyText"/>
      </w:pPr>
      <w:r>
        <w:t xml:space="preserve">First, to know the king, the cat must intend </w:t>
      </w:r>
      <w:r>
        <w:rPr>
          <w:i/>
        </w:rPr>
        <w:t xml:space="preserve">that </w:t>
      </w:r>
      <w:r>
        <w:t>king, must somehow pass over and lay hold of him individually and specifically. The cat's idea, in</w:t>
      </w:r>
      <w:r>
        <w:rPr>
          <w:spacing w:val="40"/>
        </w:rPr>
        <w:t xml:space="preserve"> </w:t>
      </w:r>
      <w:r>
        <w:t xml:space="preserve">short, must transcend the cat's own separate mind and somehow include the king, for were the king utterly outside and independent of the cat, the cat's pure other, the beast's mind could touch the king in no wise. This makes the cat much less distinct from the king than we had at first naïvely supposed. There must be some prior continuity between them, which continuity Royce interprets idealistically as meaning a higher mind that owns them both as objects, and owning them can also own any relation, such as the supposed witnessing, that may obtain between them. Taken purely pluralistically, neither of them can own any part of a </w:t>
      </w:r>
      <w:r>
        <w:rPr>
          <w:i/>
        </w:rPr>
        <w:t>between</w:t>
      </w:r>
      <w:r>
        <w:t xml:space="preserve">, because, so taken, each is supposed shut up to itself: the fact of a </w:t>
      </w:r>
      <w:r>
        <w:rPr>
          <w:i/>
        </w:rPr>
        <w:t xml:space="preserve">between </w:t>
      </w:r>
      <w:r>
        <w:t xml:space="preserve">thus commits us to a higher </w:t>
      </w:r>
      <w:r>
        <w:rPr>
          <w:spacing w:val="-2"/>
        </w:rPr>
        <w:t>knower.</w:t>
      </w:r>
    </w:p>
    <w:p w14:paraId="326F3C34" w14:textId="77777777" w:rsidR="00075191" w:rsidRDefault="00000000">
      <w:pPr>
        <w:pStyle w:val="BodyText"/>
      </w:pPr>
      <w:r>
        <w:t xml:space="preserve">But the higher knower that knows the two beings we start with proves to be the same knower that knows everything else. For assume any third being, the queen, say, and as the cat knew the king, so let the king know his queen, and let this second knowledge, by the same reasoning, require a higher knower as its presupposition. That knower of the king's knowing must, it is now contended, be the same higher knower that was required for the cat's knowing; for if you suppose otherwise, you have no longer the </w:t>
      </w:r>
      <w:r>
        <w:rPr>
          <w:i/>
        </w:rPr>
        <w:t>same king</w:t>
      </w:r>
      <w:r>
        <w:t>. This may not seem immediately obvious, but if you follow the</w:t>
      </w:r>
      <w:r>
        <w:rPr>
          <w:spacing w:val="40"/>
        </w:rPr>
        <w:t xml:space="preserve"> </w:t>
      </w:r>
      <w:r>
        <w:t>intellectualistic logic employed in all these reasonings, I don't see how you can escape the admission. If it be true that the independent or indifferent cannot be related, for the abstract words 'independent' or 'indifferent' as such imply no relation, then it is just as true that the king known by the cat cannot be the king that knows the queen, for taken merely 'as such,' the abstract term 'what the cat knows' and the abstract term 'what knows the queen' are logically distinct. The king thus logically breaks into two kings, with nothing</w:t>
      </w:r>
    </w:p>
    <w:p w14:paraId="326F3C35" w14:textId="77777777" w:rsidR="00075191" w:rsidRDefault="00075191">
      <w:pPr>
        <w:pStyle w:val="BodyText"/>
        <w:sectPr w:rsidR="00075191">
          <w:pgSz w:w="12240" w:h="15840"/>
          <w:pgMar w:top="1360" w:right="1080" w:bottom="280" w:left="1080" w:header="720" w:footer="720" w:gutter="0"/>
          <w:cols w:space="720"/>
        </w:sectPr>
      </w:pPr>
    </w:p>
    <w:p w14:paraId="326F3C36" w14:textId="77777777" w:rsidR="00075191" w:rsidRDefault="00000000">
      <w:pPr>
        <w:pStyle w:val="BodyText"/>
        <w:spacing w:before="70"/>
        <w:ind w:right="357" w:firstLine="0"/>
      </w:pPr>
      <w:r>
        <w:t>to connect them, until a higher knower is introduced to recognize them as the self-same king concerned in any previous acts of knowledge which he may have brought about. This he can do because he possesses all the terms as his own objects and can treat them as he will. Add any fourth or fifth term, and you get a like result, and so on, until at last an all-owning knower, otherwise called the absolute, is reached. The co-implicated 'through-and-through'</w:t>
      </w:r>
      <w:r>
        <w:rPr>
          <w:spacing w:val="40"/>
        </w:rPr>
        <w:t xml:space="preserve"> </w:t>
      </w:r>
      <w:r>
        <w:t>world of monism thus stands proved by irrefutable logic, and all pluralism appears as absurd.</w:t>
      </w:r>
    </w:p>
    <w:p w14:paraId="326F3C37" w14:textId="77777777" w:rsidR="00075191" w:rsidRDefault="00000000">
      <w:pPr>
        <w:pStyle w:val="BodyText"/>
      </w:pPr>
      <w:r>
        <w:t>The reasoning is pleasing from</w:t>
      </w:r>
      <w:r>
        <w:rPr>
          <w:spacing w:val="-1"/>
        </w:rPr>
        <w:t xml:space="preserve"> </w:t>
      </w:r>
      <w:r>
        <w:t>its ingenuity, and it</w:t>
      </w:r>
      <w:r>
        <w:rPr>
          <w:spacing w:val="-1"/>
        </w:rPr>
        <w:t xml:space="preserve"> </w:t>
      </w:r>
      <w:r>
        <w:t>is almost</w:t>
      </w:r>
      <w:r>
        <w:rPr>
          <w:spacing w:val="-1"/>
        </w:rPr>
        <w:t xml:space="preserve"> </w:t>
      </w:r>
      <w:r>
        <w:t xml:space="preserve">a pity that so straight a bridge from abstract logic to concrete fact should not bear our weight. To have the alternative forced upon us of admitting either finite things each cut off from all relation with its environment, or else of accepting the integral absolute with no environment and all relations packed within itself, would be too delicious a simplification. But the purely verbal character of the operation is undisguised. Because the </w:t>
      </w:r>
      <w:r>
        <w:rPr>
          <w:i/>
        </w:rPr>
        <w:t xml:space="preserve">names </w:t>
      </w:r>
      <w:r>
        <w:t xml:space="preserve">of finite things and their relations are disjoined, it doesn't follow that the realities named need a </w:t>
      </w:r>
      <w:r>
        <w:rPr>
          <w:i/>
        </w:rPr>
        <w:t xml:space="preserve">deus ex machina </w:t>
      </w:r>
      <w:r>
        <w:t>from on high to conjoin them. The same things disjoined in one respect</w:t>
      </w:r>
      <w:r>
        <w:rPr>
          <w:spacing w:val="-4"/>
        </w:rPr>
        <w:t xml:space="preserve"> </w:t>
      </w:r>
      <w:r>
        <w:rPr>
          <w:i/>
        </w:rPr>
        <w:t xml:space="preserve">appear </w:t>
      </w:r>
      <w:r>
        <w:t>as conjoined in another. Naming the disjunction doesn't debar us from also naming the conjunction in a later modifying statement, for the two are absolutely co-ordinate elements in the finite tissue of experience. When at Athens it was found self-contradictory that a boy could be both tall and short (tall namely in respect of a child, short in respect of a man), the absolute had not yet been thought of, but it might just as well have been invoked by Socrates as by Lotze or Royce, as a relief from his peculiar intellectualistic difficulty.</w:t>
      </w:r>
    </w:p>
    <w:p w14:paraId="326F3C38" w14:textId="77777777" w:rsidR="00075191" w:rsidRDefault="00000000">
      <w:pPr>
        <w:pStyle w:val="BodyText"/>
      </w:pPr>
      <w:r>
        <w:t xml:space="preserve">Everywhere we find rationalists using the same kind of reasoning. The primal whole which is their vision must be there not only as a fact but as a logical necessity. It must be the minimum that can exist—either that absolute whole is there, or there is absolutely nothing. The logical proof alleged of the irrationality of supposing otherwise, is that you can deny the whole only in words that implicitly assert it. If you say 'parts,' of </w:t>
      </w:r>
      <w:r>
        <w:rPr>
          <w:i/>
        </w:rPr>
        <w:t xml:space="preserve">what </w:t>
      </w:r>
      <w:r>
        <w:t>are they parts? If you call them a 'many,' that very word unifies them. If you suppose them unrelated in any particular respect, that 'respect' connects them; and so on. In short you fall into hopeless contradiction. You must stay either at one</w:t>
      </w:r>
      <w:r>
        <w:rPr>
          <w:spacing w:val="40"/>
        </w:rPr>
        <w:t xml:space="preserve"> </w:t>
      </w:r>
      <w:r>
        <w:t>extreme or the other.[8] 'Partly this and partly that,' partly rational, for instance, and partly irrational, is no admissible description of the world. If rationality</w:t>
      </w:r>
      <w:r>
        <w:rPr>
          <w:spacing w:val="31"/>
        </w:rPr>
        <w:t xml:space="preserve"> </w:t>
      </w:r>
      <w:r>
        <w:t>be</w:t>
      </w:r>
      <w:r>
        <w:rPr>
          <w:spacing w:val="31"/>
        </w:rPr>
        <w:t xml:space="preserve"> </w:t>
      </w:r>
      <w:r>
        <w:t>in</w:t>
      </w:r>
      <w:r>
        <w:rPr>
          <w:spacing w:val="31"/>
        </w:rPr>
        <w:t xml:space="preserve"> </w:t>
      </w:r>
      <w:r>
        <w:t>it</w:t>
      </w:r>
      <w:r>
        <w:rPr>
          <w:spacing w:val="31"/>
        </w:rPr>
        <w:t xml:space="preserve"> </w:t>
      </w:r>
      <w:r>
        <w:t>at</w:t>
      </w:r>
      <w:r>
        <w:rPr>
          <w:spacing w:val="31"/>
        </w:rPr>
        <w:t xml:space="preserve"> </w:t>
      </w:r>
      <w:r>
        <w:t>all,</w:t>
      </w:r>
      <w:r>
        <w:rPr>
          <w:spacing w:val="31"/>
        </w:rPr>
        <w:t xml:space="preserve"> </w:t>
      </w:r>
      <w:r>
        <w:t>it</w:t>
      </w:r>
      <w:r>
        <w:rPr>
          <w:spacing w:val="31"/>
        </w:rPr>
        <w:t xml:space="preserve"> </w:t>
      </w:r>
      <w:r>
        <w:t>must</w:t>
      </w:r>
      <w:r>
        <w:rPr>
          <w:spacing w:val="31"/>
        </w:rPr>
        <w:t xml:space="preserve"> </w:t>
      </w:r>
      <w:r>
        <w:t>be</w:t>
      </w:r>
      <w:r>
        <w:rPr>
          <w:spacing w:val="31"/>
        </w:rPr>
        <w:t xml:space="preserve"> </w:t>
      </w:r>
      <w:r>
        <w:t>in</w:t>
      </w:r>
      <w:r>
        <w:rPr>
          <w:spacing w:val="31"/>
        </w:rPr>
        <w:t xml:space="preserve"> </w:t>
      </w:r>
      <w:r>
        <w:t>it</w:t>
      </w:r>
      <w:r>
        <w:rPr>
          <w:spacing w:val="31"/>
        </w:rPr>
        <w:t xml:space="preserve"> </w:t>
      </w:r>
      <w:r>
        <w:t>throughout;</w:t>
      </w:r>
      <w:r>
        <w:rPr>
          <w:spacing w:val="31"/>
        </w:rPr>
        <w:t xml:space="preserve"> </w:t>
      </w:r>
      <w:r>
        <w:t>if</w:t>
      </w:r>
      <w:r>
        <w:rPr>
          <w:spacing w:val="31"/>
        </w:rPr>
        <w:t xml:space="preserve"> </w:t>
      </w:r>
      <w:r>
        <w:t>irrationality</w:t>
      </w:r>
      <w:r>
        <w:rPr>
          <w:spacing w:val="31"/>
        </w:rPr>
        <w:t xml:space="preserve"> </w:t>
      </w:r>
      <w:r>
        <w:t>be</w:t>
      </w:r>
      <w:r>
        <w:rPr>
          <w:spacing w:val="31"/>
        </w:rPr>
        <w:t xml:space="preserve"> </w:t>
      </w:r>
      <w:r>
        <w:t>in</w:t>
      </w:r>
      <w:r>
        <w:rPr>
          <w:spacing w:val="31"/>
        </w:rPr>
        <w:t xml:space="preserve"> </w:t>
      </w:r>
      <w:r>
        <w:t>it</w:t>
      </w:r>
    </w:p>
    <w:p w14:paraId="326F3C39" w14:textId="77777777" w:rsidR="00075191" w:rsidRDefault="00075191">
      <w:pPr>
        <w:pStyle w:val="BodyText"/>
        <w:sectPr w:rsidR="00075191">
          <w:pgSz w:w="12240" w:h="15840"/>
          <w:pgMar w:top="1360" w:right="1080" w:bottom="280" w:left="1080" w:header="720" w:footer="720" w:gutter="0"/>
          <w:cols w:space="720"/>
        </w:sectPr>
      </w:pPr>
    </w:p>
    <w:p w14:paraId="326F3C3A" w14:textId="77777777" w:rsidR="00075191" w:rsidRDefault="00000000">
      <w:pPr>
        <w:pStyle w:val="BodyText"/>
        <w:spacing w:before="70"/>
        <w:ind w:right="359" w:firstLine="0"/>
      </w:pPr>
      <w:r>
        <w:t>anywhere, that also must pervade it throughout. It must be wholly rational or wholly irrational, pure universe or pure multiverse or nulliverse; and reduced to this violent alternative, no one's choice ought long to remain doubtful. The individual absolute, with its parts co-implicated through and through, so that there is nothing in any part by which any other part can remain inwardly unaffected, is the only rational supposition. Connexions of an external sort,</w:t>
      </w:r>
      <w:r>
        <w:rPr>
          <w:spacing w:val="40"/>
        </w:rPr>
        <w:t xml:space="preserve"> </w:t>
      </w:r>
      <w:r>
        <w:t>by which the many became merely continuous instead of being consubstantial, would be an irrational supposition.</w:t>
      </w:r>
    </w:p>
    <w:p w14:paraId="326F3C3B" w14:textId="77777777" w:rsidR="00075191" w:rsidRDefault="00000000">
      <w:pPr>
        <w:pStyle w:val="BodyText"/>
        <w:ind w:right="359"/>
      </w:pPr>
      <w:r>
        <w:t>Mr.</w:t>
      </w:r>
      <w:r>
        <w:rPr>
          <w:spacing w:val="-2"/>
        </w:rPr>
        <w:t xml:space="preserve"> </w:t>
      </w:r>
      <w:r>
        <w:t>Bradley</w:t>
      </w:r>
      <w:r>
        <w:rPr>
          <w:spacing w:val="-2"/>
        </w:rPr>
        <w:t xml:space="preserve"> </w:t>
      </w:r>
      <w:r>
        <w:t>is</w:t>
      </w:r>
      <w:r>
        <w:rPr>
          <w:spacing w:val="-3"/>
        </w:rPr>
        <w:t xml:space="preserve"> </w:t>
      </w:r>
      <w:r>
        <w:t>the</w:t>
      </w:r>
      <w:r>
        <w:rPr>
          <w:spacing w:val="-3"/>
        </w:rPr>
        <w:t xml:space="preserve"> </w:t>
      </w:r>
      <w:r>
        <w:t>pattern</w:t>
      </w:r>
      <w:r>
        <w:rPr>
          <w:spacing w:val="-2"/>
        </w:rPr>
        <w:t xml:space="preserve"> </w:t>
      </w:r>
      <w:r>
        <w:t>champion</w:t>
      </w:r>
      <w:r>
        <w:rPr>
          <w:spacing w:val="-2"/>
        </w:rPr>
        <w:t xml:space="preserve"> </w:t>
      </w:r>
      <w:r>
        <w:t>of</w:t>
      </w:r>
      <w:r>
        <w:rPr>
          <w:spacing w:val="-3"/>
        </w:rPr>
        <w:t xml:space="preserve"> </w:t>
      </w:r>
      <w:r>
        <w:t>this</w:t>
      </w:r>
      <w:r>
        <w:rPr>
          <w:spacing w:val="-3"/>
        </w:rPr>
        <w:t xml:space="preserve"> </w:t>
      </w:r>
      <w:r>
        <w:t>philosophy</w:t>
      </w:r>
      <w:r>
        <w:rPr>
          <w:spacing w:val="-2"/>
        </w:rPr>
        <w:t xml:space="preserve"> </w:t>
      </w:r>
      <w:r>
        <w:rPr>
          <w:i/>
        </w:rPr>
        <w:t>in</w:t>
      </w:r>
      <w:r>
        <w:rPr>
          <w:i/>
          <w:spacing w:val="-2"/>
        </w:rPr>
        <w:t xml:space="preserve"> </w:t>
      </w:r>
      <w:r>
        <w:rPr>
          <w:i/>
        </w:rPr>
        <w:t>extremis</w:t>
      </w:r>
      <w:r>
        <w:t>,</w:t>
      </w:r>
      <w:r>
        <w:rPr>
          <w:spacing w:val="-2"/>
        </w:rPr>
        <w:t xml:space="preserve"> </w:t>
      </w:r>
      <w:r>
        <w:t>as</w:t>
      </w:r>
      <w:r>
        <w:rPr>
          <w:spacing w:val="-3"/>
        </w:rPr>
        <w:t xml:space="preserve"> </w:t>
      </w:r>
      <w:r>
        <w:t xml:space="preserve">one might call it, for he shows an intolerance to pluralism so extreme that I fancy few of his readers have been able fully to share it. His reasoning exemplifies everywhere what I call the vice of intellectualism, for abstract terms are used by him as positively excluding all that their definition fails to include. Some Greek sophists could deny that we may say that man is good, for man, they said, means only man, and good means only good, and the word </w:t>
      </w:r>
      <w:r>
        <w:rPr>
          <w:i/>
        </w:rPr>
        <w:t xml:space="preserve">is </w:t>
      </w:r>
      <w:r>
        <w:t>can't be construed</w:t>
      </w:r>
      <w:r>
        <w:rPr>
          <w:spacing w:val="-2"/>
        </w:rPr>
        <w:t xml:space="preserve"> </w:t>
      </w:r>
      <w:r>
        <w:t>to</w:t>
      </w:r>
      <w:r>
        <w:rPr>
          <w:spacing w:val="-2"/>
        </w:rPr>
        <w:t xml:space="preserve"> </w:t>
      </w:r>
      <w:r>
        <w:t>identify</w:t>
      </w:r>
      <w:r>
        <w:rPr>
          <w:spacing w:val="-2"/>
        </w:rPr>
        <w:t xml:space="preserve"> </w:t>
      </w:r>
      <w:r>
        <w:t>such</w:t>
      </w:r>
      <w:r>
        <w:rPr>
          <w:spacing w:val="-2"/>
        </w:rPr>
        <w:t xml:space="preserve"> </w:t>
      </w:r>
      <w:r>
        <w:t>disparate</w:t>
      </w:r>
      <w:r>
        <w:rPr>
          <w:spacing w:val="-2"/>
        </w:rPr>
        <w:t xml:space="preserve"> </w:t>
      </w:r>
      <w:r>
        <w:t>meanings.</w:t>
      </w:r>
      <w:r>
        <w:rPr>
          <w:spacing w:val="-2"/>
        </w:rPr>
        <w:t xml:space="preserve"> </w:t>
      </w:r>
      <w:r>
        <w:t>Mr.</w:t>
      </w:r>
      <w:r>
        <w:rPr>
          <w:spacing w:val="-2"/>
        </w:rPr>
        <w:t xml:space="preserve"> </w:t>
      </w:r>
      <w:r>
        <w:t>Bradley</w:t>
      </w:r>
      <w:r>
        <w:rPr>
          <w:spacing w:val="-2"/>
        </w:rPr>
        <w:t xml:space="preserve"> </w:t>
      </w:r>
      <w:r>
        <w:t>revels</w:t>
      </w:r>
      <w:r>
        <w:rPr>
          <w:spacing w:val="-2"/>
        </w:rPr>
        <w:t xml:space="preserve"> </w:t>
      </w:r>
      <w:r>
        <w:t>in</w:t>
      </w:r>
      <w:r>
        <w:rPr>
          <w:spacing w:val="-2"/>
        </w:rPr>
        <w:t xml:space="preserve"> </w:t>
      </w:r>
      <w:r>
        <w:t>the</w:t>
      </w:r>
      <w:r>
        <w:rPr>
          <w:spacing w:val="-2"/>
        </w:rPr>
        <w:t xml:space="preserve"> </w:t>
      </w:r>
      <w:r>
        <w:t>same type of argument. No adjective can rationally qualify a substantive, he thinks, for if distinct from the substantive, it can't be united with it; and if not distinct, there is only one thing there, and nothing left to unite. Our whole pluralistic procedure in using subjects and predicates as we do is fundamentally irrational, an example of the desperation of our finite intellectual estate, infected and undermined as that is by the separatist discursive forms which are our only categories, but which absolute reality must somehow absorb into its unity and overcome.</w:t>
      </w:r>
    </w:p>
    <w:p w14:paraId="326F3C3C" w14:textId="77777777" w:rsidR="00075191" w:rsidRDefault="00000000">
      <w:pPr>
        <w:pStyle w:val="BodyText"/>
        <w:ind w:right="359"/>
      </w:pPr>
      <w:r>
        <w:t xml:space="preserve">Readers of 'Appearance and reality' will remember how Mr. Bradley suffers from a difficulty identical with that to which Lotze and Royce fall a prey—how shall an influence influence? how shall a relation relate? Any conjunctive relation between two phenomenal experiences </w:t>
      </w:r>
      <w:r>
        <w:rPr>
          <w:i/>
        </w:rPr>
        <w:t xml:space="preserve">a </w:t>
      </w:r>
      <w:r>
        <w:t xml:space="preserve">and </w:t>
      </w:r>
      <w:r>
        <w:rPr>
          <w:i/>
        </w:rPr>
        <w:t xml:space="preserve">b </w:t>
      </w:r>
      <w:r>
        <w:t>must, in the intellectualist philosophy of these authors, be itself a third entity; and as such, instead of bridging the one original chasm, it can only create two smaller</w:t>
      </w:r>
      <w:r>
        <w:rPr>
          <w:spacing w:val="-1"/>
        </w:rPr>
        <w:t xml:space="preserve"> </w:t>
      </w:r>
      <w:r>
        <w:t>chasms,</w:t>
      </w:r>
      <w:r>
        <w:rPr>
          <w:spacing w:val="-1"/>
        </w:rPr>
        <w:t xml:space="preserve"> </w:t>
      </w:r>
      <w:r>
        <w:t>each</w:t>
      </w:r>
      <w:r>
        <w:rPr>
          <w:spacing w:val="-1"/>
        </w:rPr>
        <w:t xml:space="preserve"> </w:t>
      </w:r>
      <w:r>
        <w:t>to</w:t>
      </w:r>
      <w:r>
        <w:rPr>
          <w:spacing w:val="-1"/>
        </w:rPr>
        <w:t xml:space="preserve"> </w:t>
      </w:r>
      <w:r>
        <w:t>be</w:t>
      </w:r>
      <w:r>
        <w:rPr>
          <w:spacing w:val="-1"/>
        </w:rPr>
        <w:t xml:space="preserve"> </w:t>
      </w:r>
      <w:r>
        <w:t>freshly</w:t>
      </w:r>
      <w:r>
        <w:rPr>
          <w:spacing w:val="-1"/>
        </w:rPr>
        <w:t xml:space="preserve"> </w:t>
      </w:r>
      <w:r>
        <w:t>bridged.</w:t>
      </w:r>
      <w:r>
        <w:rPr>
          <w:spacing w:val="-1"/>
        </w:rPr>
        <w:t xml:space="preserve"> </w:t>
      </w:r>
      <w:r>
        <w:t>Instead</w:t>
      </w:r>
      <w:r>
        <w:rPr>
          <w:spacing w:val="-1"/>
        </w:rPr>
        <w:t xml:space="preserve"> </w:t>
      </w:r>
      <w:r>
        <w:t>of</w:t>
      </w:r>
      <w:r>
        <w:rPr>
          <w:spacing w:val="-1"/>
        </w:rPr>
        <w:t xml:space="preserve"> </w:t>
      </w:r>
      <w:r>
        <w:t>hooking</w:t>
      </w:r>
      <w:r>
        <w:rPr>
          <w:spacing w:val="-1"/>
        </w:rPr>
        <w:t xml:space="preserve"> </w:t>
      </w:r>
      <w:r>
        <w:rPr>
          <w:i/>
        </w:rPr>
        <w:t>a</w:t>
      </w:r>
      <w:r>
        <w:rPr>
          <w:i/>
          <w:spacing w:val="-2"/>
        </w:rPr>
        <w:t xml:space="preserve"> </w:t>
      </w:r>
      <w:r>
        <w:t>to</w:t>
      </w:r>
      <w:r>
        <w:rPr>
          <w:spacing w:val="-3"/>
        </w:rPr>
        <w:t xml:space="preserve"> </w:t>
      </w:r>
      <w:r>
        <w:rPr>
          <w:i/>
        </w:rPr>
        <w:t>b</w:t>
      </w:r>
      <w:r>
        <w:t>,</w:t>
      </w:r>
      <w:r>
        <w:rPr>
          <w:spacing w:val="-2"/>
        </w:rPr>
        <w:t xml:space="preserve"> </w:t>
      </w:r>
      <w:r>
        <w:t>it</w:t>
      </w:r>
      <w:r>
        <w:rPr>
          <w:spacing w:val="-3"/>
        </w:rPr>
        <w:t xml:space="preserve"> </w:t>
      </w:r>
      <w:r>
        <w:t xml:space="preserve">needs itself to be hooked by a fresh relation </w:t>
      </w:r>
      <w:r>
        <w:rPr>
          <w:i/>
        </w:rPr>
        <w:t xml:space="preserve">r </w:t>
      </w:r>
      <w:r>
        <w:t xml:space="preserve">to </w:t>
      </w:r>
      <w:r>
        <w:rPr>
          <w:i/>
        </w:rPr>
        <w:t xml:space="preserve">a </w:t>
      </w:r>
      <w:r>
        <w:t xml:space="preserve">and by another </w:t>
      </w:r>
      <w:r>
        <w:rPr>
          <w:i/>
        </w:rPr>
        <w:t xml:space="preserve">r </w:t>
      </w:r>
      <w:r>
        <w:t xml:space="preserve">to </w:t>
      </w:r>
      <w:r>
        <w:rPr>
          <w:i/>
        </w:rPr>
        <w:t>b</w:t>
      </w:r>
      <w:r>
        <w:t xml:space="preserve">. These new relations are but two more entities which themselves require to be hitched in turn by four still newer relations—so behold the vertiginous </w:t>
      </w:r>
      <w:r>
        <w:rPr>
          <w:i/>
        </w:rPr>
        <w:t xml:space="preserve">regressus ad infinitum </w:t>
      </w:r>
      <w:r>
        <w:t>in full career.</w:t>
      </w:r>
    </w:p>
    <w:p w14:paraId="326F3C3D" w14:textId="77777777" w:rsidR="00075191" w:rsidRDefault="00000000">
      <w:pPr>
        <w:pStyle w:val="BodyText"/>
        <w:spacing w:before="1"/>
        <w:ind w:right="368"/>
      </w:pPr>
      <w:r>
        <w:t xml:space="preserve">Since a </w:t>
      </w:r>
      <w:r>
        <w:rPr>
          <w:i/>
        </w:rPr>
        <w:t xml:space="preserve">regressus ad infinitum </w:t>
      </w:r>
      <w:r>
        <w:t>is deemed absurd, the notion that relations come</w:t>
      </w:r>
      <w:r>
        <w:rPr>
          <w:spacing w:val="23"/>
        </w:rPr>
        <w:t xml:space="preserve"> </w:t>
      </w:r>
      <w:r>
        <w:t>'between'</w:t>
      </w:r>
      <w:r>
        <w:rPr>
          <w:spacing w:val="25"/>
        </w:rPr>
        <w:t xml:space="preserve"> </w:t>
      </w:r>
      <w:r>
        <w:t>their</w:t>
      </w:r>
      <w:r>
        <w:rPr>
          <w:spacing w:val="26"/>
        </w:rPr>
        <w:t xml:space="preserve"> </w:t>
      </w:r>
      <w:r>
        <w:t>terms</w:t>
      </w:r>
      <w:r>
        <w:rPr>
          <w:spacing w:val="25"/>
        </w:rPr>
        <w:t xml:space="preserve"> </w:t>
      </w:r>
      <w:r>
        <w:t>must</w:t>
      </w:r>
      <w:r>
        <w:rPr>
          <w:spacing w:val="25"/>
        </w:rPr>
        <w:t xml:space="preserve"> </w:t>
      </w:r>
      <w:r>
        <w:t>be</w:t>
      </w:r>
      <w:r>
        <w:rPr>
          <w:spacing w:val="26"/>
        </w:rPr>
        <w:t xml:space="preserve"> </w:t>
      </w:r>
      <w:r>
        <w:t>given</w:t>
      </w:r>
      <w:r>
        <w:rPr>
          <w:spacing w:val="25"/>
        </w:rPr>
        <w:t xml:space="preserve"> </w:t>
      </w:r>
      <w:r>
        <w:t>up.</w:t>
      </w:r>
      <w:r>
        <w:rPr>
          <w:spacing w:val="25"/>
        </w:rPr>
        <w:t xml:space="preserve"> </w:t>
      </w:r>
      <w:r>
        <w:t>No</w:t>
      </w:r>
      <w:r>
        <w:rPr>
          <w:spacing w:val="26"/>
        </w:rPr>
        <w:t xml:space="preserve"> </w:t>
      </w:r>
      <w:r>
        <w:t>mere</w:t>
      </w:r>
      <w:r>
        <w:rPr>
          <w:spacing w:val="25"/>
        </w:rPr>
        <w:t xml:space="preserve"> </w:t>
      </w:r>
      <w:r>
        <w:t>external</w:t>
      </w:r>
      <w:r>
        <w:rPr>
          <w:spacing w:val="26"/>
        </w:rPr>
        <w:t xml:space="preserve"> </w:t>
      </w:r>
      <w:r>
        <w:t>go-</w:t>
      </w:r>
      <w:r>
        <w:rPr>
          <w:spacing w:val="-2"/>
        </w:rPr>
        <w:t>between</w:t>
      </w:r>
    </w:p>
    <w:p w14:paraId="326F3C3E" w14:textId="77777777" w:rsidR="00075191" w:rsidRDefault="00075191">
      <w:pPr>
        <w:pStyle w:val="BodyText"/>
        <w:sectPr w:rsidR="00075191">
          <w:pgSz w:w="12240" w:h="15840"/>
          <w:pgMar w:top="1360" w:right="1080" w:bottom="280" w:left="1080" w:header="720" w:footer="720" w:gutter="0"/>
          <w:cols w:space="720"/>
        </w:sectPr>
      </w:pPr>
    </w:p>
    <w:p w14:paraId="326F3C3F" w14:textId="77777777" w:rsidR="00075191" w:rsidRDefault="00000000">
      <w:pPr>
        <w:pStyle w:val="BodyText"/>
        <w:spacing w:before="70"/>
        <w:ind w:right="359" w:firstLine="0"/>
      </w:pPr>
      <w:r>
        <w:t xml:space="preserve">can logically connect. What occurs must be more intimate. The hooking must be a penetration, a possession. The relation must </w:t>
      </w:r>
      <w:r>
        <w:rPr>
          <w:i/>
        </w:rPr>
        <w:t xml:space="preserve">involve </w:t>
      </w:r>
      <w:r>
        <w:t>the terms, each term must</w:t>
      </w:r>
      <w:r>
        <w:rPr>
          <w:spacing w:val="-3"/>
        </w:rPr>
        <w:t xml:space="preserve"> </w:t>
      </w:r>
      <w:r>
        <w:t>involve</w:t>
      </w:r>
      <w:r>
        <w:rPr>
          <w:spacing w:val="-3"/>
        </w:rPr>
        <w:t xml:space="preserve"> </w:t>
      </w:r>
      <w:r>
        <w:rPr>
          <w:i/>
        </w:rPr>
        <w:t>it</w:t>
      </w:r>
      <w:r>
        <w:t>, and merging thus their being in it, they must somehow merge their</w:t>
      </w:r>
      <w:r>
        <w:rPr>
          <w:spacing w:val="-1"/>
        </w:rPr>
        <w:t xml:space="preserve"> </w:t>
      </w:r>
      <w:r>
        <w:t>being</w:t>
      </w:r>
      <w:r>
        <w:rPr>
          <w:spacing w:val="-1"/>
        </w:rPr>
        <w:t xml:space="preserve"> </w:t>
      </w:r>
      <w:r>
        <w:t>in</w:t>
      </w:r>
      <w:r>
        <w:rPr>
          <w:spacing w:val="-1"/>
        </w:rPr>
        <w:t xml:space="preserve"> </w:t>
      </w:r>
      <w:r>
        <w:t>each</w:t>
      </w:r>
      <w:r>
        <w:rPr>
          <w:spacing w:val="-1"/>
        </w:rPr>
        <w:t xml:space="preserve"> </w:t>
      </w:r>
      <w:r>
        <w:t>other,</w:t>
      </w:r>
      <w:r>
        <w:rPr>
          <w:spacing w:val="-1"/>
        </w:rPr>
        <w:t xml:space="preserve"> </w:t>
      </w:r>
      <w:r>
        <w:t>tho,</w:t>
      </w:r>
      <w:r>
        <w:rPr>
          <w:spacing w:val="-1"/>
        </w:rPr>
        <w:t xml:space="preserve"> </w:t>
      </w:r>
      <w:r>
        <w:t>as</w:t>
      </w:r>
      <w:r>
        <w:rPr>
          <w:spacing w:val="-1"/>
        </w:rPr>
        <w:t xml:space="preserve"> </w:t>
      </w:r>
      <w:r>
        <w:t>they</w:t>
      </w:r>
      <w:r>
        <w:rPr>
          <w:spacing w:val="-1"/>
        </w:rPr>
        <w:t xml:space="preserve"> </w:t>
      </w:r>
      <w:r>
        <w:t>seem</w:t>
      </w:r>
      <w:r>
        <w:rPr>
          <w:spacing w:val="-1"/>
        </w:rPr>
        <w:t xml:space="preserve"> </w:t>
      </w:r>
      <w:r>
        <w:t>still</w:t>
      </w:r>
      <w:r>
        <w:rPr>
          <w:spacing w:val="-1"/>
        </w:rPr>
        <w:t xml:space="preserve"> </w:t>
      </w:r>
      <w:r>
        <w:t>phenomenally</w:t>
      </w:r>
      <w:r>
        <w:rPr>
          <w:spacing w:val="-1"/>
        </w:rPr>
        <w:t xml:space="preserve"> </w:t>
      </w:r>
      <w:r>
        <w:t>so</w:t>
      </w:r>
      <w:r>
        <w:rPr>
          <w:spacing w:val="-1"/>
        </w:rPr>
        <w:t xml:space="preserve"> </w:t>
      </w:r>
      <w:r>
        <w:t>separate,</w:t>
      </w:r>
      <w:r>
        <w:rPr>
          <w:spacing w:val="-1"/>
        </w:rPr>
        <w:t xml:space="preserve"> </w:t>
      </w:r>
      <w:r>
        <w:t>we can</w:t>
      </w:r>
      <w:r>
        <w:rPr>
          <w:spacing w:val="-1"/>
        </w:rPr>
        <w:t xml:space="preserve"> </w:t>
      </w:r>
      <w:r>
        <w:t>never</w:t>
      </w:r>
      <w:r>
        <w:rPr>
          <w:spacing w:val="-1"/>
        </w:rPr>
        <w:t xml:space="preserve"> </w:t>
      </w:r>
      <w:r>
        <w:t>conceive</w:t>
      </w:r>
      <w:r>
        <w:rPr>
          <w:spacing w:val="-1"/>
        </w:rPr>
        <w:t xml:space="preserve"> </w:t>
      </w:r>
      <w:r>
        <w:t>exactly</w:t>
      </w:r>
      <w:r>
        <w:rPr>
          <w:spacing w:val="-1"/>
        </w:rPr>
        <w:t xml:space="preserve"> </w:t>
      </w:r>
      <w:r>
        <w:t>how</w:t>
      </w:r>
      <w:r>
        <w:rPr>
          <w:spacing w:val="-1"/>
        </w:rPr>
        <w:t xml:space="preserve"> </w:t>
      </w:r>
      <w:r>
        <w:t>it</w:t>
      </w:r>
      <w:r>
        <w:rPr>
          <w:spacing w:val="-1"/>
        </w:rPr>
        <w:t xml:space="preserve"> </w:t>
      </w:r>
      <w:r>
        <w:t>is</w:t>
      </w:r>
      <w:r>
        <w:rPr>
          <w:spacing w:val="-1"/>
        </w:rPr>
        <w:t xml:space="preserve"> </w:t>
      </w:r>
      <w:r>
        <w:t>that</w:t>
      </w:r>
      <w:r>
        <w:rPr>
          <w:spacing w:val="-1"/>
        </w:rPr>
        <w:t xml:space="preserve"> </w:t>
      </w:r>
      <w:r>
        <w:t>they</w:t>
      </w:r>
      <w:r>
        <w:rPr>
          <w:spacing w:val="-1"/>
        </w:rPr>
        <w:t xml:space="preserve"> </w:t>
      </w:r>
      <w:r>
        <w:t>are</w:t>
      </w:r>
      <w:r>
        <w:rPr>
          <w:spacing w:val="-1"/>
        </w:rPr>
        <w:t xml:space="preserve"> </w:t>
      </w:r>
      <w:r>
        <w:t>inwardly</w:t>
      </w:r>
      <w:r>
        <w:rPr>
          <w:spacing w:val="-1"/>
        </w:rPr>
        <w:t xml:space="preserve"> </w:t>
      </w:r>
      <w:r>
        <w:t>one.</w:t>
      </w:r>
      <w:r>
        <w:rPr>
          <w:spacing w:val="-1"/>
        </w:rPr>
        <w:t xml:space="preserve"> </w:t>
      </w:r>
      <w:r>
        <w:t>The</w:t>
      </w:r>
      <w:r>
        <w:rPr>
          <w:spacing w:val="-1"/>
        </w:rPr>
        <w:t xml:space="preserve"> </w:t>
      </w:r>
      <w:r>
        <w:t>absolute, however, must be supposed able to perform the unifying feat in his own inscrutable fashion.</w:t>
      </w:r>
    </w:p>
    <w:p w14:paraId="326F3C40" w14:textId="77777777" w:rsidR="00075191" w:rsidRDefault="00000000">
      <w:pPr>
        <w:pStyle w:val="BodyText"/>
        <w:ind w:right="359"/>
      </w:pPr>
      <w:r>
        <w:t xml:space="preserve">In old times, whenever a philosopher was assailed for some particularly tough absurdity in his system, he was wont to parry the attack by the argument from the divine omnipotence. 'Do you mean to limit God's power?' he would reply: 'do you mean to say that God could not, if he would, do this or that?' This retort was supposed to close the mouths of all objectors of properly decorous mind. The functions of the bradleian absolute are in this particular identical with those of the theistic God. Suppositions treated as too absurd to pass muster in the finite world which we inhabit, the absolute must be able to make good 'somehow' in his ineffable way. First we hear Mr. Bradley convicting things of absurdity; next, calling on the absolute to vouch for them </w:t>
      </w:r>
      <w:r>
        <w:rPr>
          <w:i/>
        </w:rPr>
        <w:t>quand même</w:t>
      </w:r>
      <w:r>
        <w:t xml:space="preserve">. Invoked for no other duty, that duty it must and shall </w:t>
      </w:r>
      <w:r>
        <w:rPr>
          <w:spacing w:val="-2"/>
        </w:rPr>
        <w:t>perform.</w:t>
      </w:r>
    </w:p>
    <w:p w14:paraId="326F3C41" w14:textId="77777777" w:rsidR="00075191" w:rsidRDefault="00000000">
      <w:pPr>
        <w:pStyle w:val="BodyText"/>
        <w:ind w:right="359"/>
      </w:pPr>
      <w:r>
        <w:t>The strangest discontinuity of our world of appearance with the supposed world of absolute reality is asserted both by Bradley and by Royce; and both writers, the latter with great ingenuity, seek to soften the violence of the jolt. But it remains violent all the same, and is felt to be so by most readers. Whoever feels the violence strongly sees as on a diagram in just what the peculiarity of all this philosophy of the absolute consists. First, there is a healthy faith that the world must be rational and self-consistent. 'All science, all real knowledge, all experience presuppose,' as Mr. Ritchie writes, 'a coherent universe.' Next, we find a loyal clinging to the rationalist belief that sense-data and their associations are incoherent, and that only in substituting</w:t>
      </w:r>
      <w:r>
        <w:rPr>
          <w:spacing w:val="40"/>
        </w:rPr>
        <w:t xml:space="preserve"> </w:t>
      </w:r>
      <w:r>
        <w:t>a conceptual order for their order can truth be found. Third, the substituted conceptions are treated intellectualistically, that is as mutually exclusive and discontinuous, so that the first innocent continuity of the flow of sense-experience</w:t>
      </w:r>
      <w:r>
        <w:rPr>
          <w:spacing w:val="-2"/>
        </w:rPr>
        <w:t xml:space="preserve"> </w:t>
      </w:r>
      <w:r>
        <w:t>is</w:t>
      </w:r>
      <w:r>
        <w:rPr>
          <w:spacing w:val="-1"/>
        </w:rPr>
        <w:t xml:space="preserve"> </w:t>
      </w:r>
      <w:r>
        <w:t>shattered</w:t>
      </w:r>
      <w:r>
        <w:rPr>
          <w:spacing w:val="-1"/>
        </w:rPr>
        <w:t xml:space="preserve"> </w:t>
      </w:r>
      <w:r>
        <w:t>for</w:t>
      </w:r>
      <w:r>
        <w:rPr>
          <w:spacing w:val="-2"/>
        </w:rPr>
        <w:t xml:space="preserve"> </w:t>
      </w:r>
      <w:r>
        <w:t>us</w:t>
      </w:r>
      <w:r>
        <w:rPr>
          <w:spacing w:val="-2"/>
        </w:rPr>
        <w:t xml:space="preserve"> </w:t>
      </w:r>
      <w:r>
        <w:t>without</w:t>
      </w:r>
      <w:r>
        <w:rPr>
          <w:spacing w:val="-2"/>
        </w:rPr>
        <w:t xml:space="preserve"> </w:t>
      </w:r>
      <w:r>
        <w:t>any</w:t>
      </w:r>
      <w:r>
        <w:rPr>
          <w:spacing w:val="-1"/>
        </w:rPr>
        <w:t xml:space="preserve"> </w:t>
      </w:r>
      <w:r>
        <w:t>higher</w:t>
      </w:r>
      <w:r>
        <w:rPr>
          <w:spacing w:val="-2"/>
        </w:rPr>
        <w:t xml:space="preserve"> </w:t>
      </w:r>
      <w:r>
        <w:t>conceptual</w:t>
      </w:r>
      <w:r>
        <w:rPr>
          <w:spacing w:val="-2"/>
        </w:rPr>
        <w:t xml:space="preserve"> </w:t>
      </w:r>
      <w:r>
        <w:t>continuity</w:t>
      </w:r>
      <w:r>
        <w:rPr>
          <w:spacing w:val="-1"/>
        </w:rPr>
        <w:t xml:space="preserve"> </w:t>
      </w:r>
      <w:r>
        <w:t xml:space="preserve">taking its place. Finally, since this broken state of things is intolerable, the absolute </w:t>
      </w:r>
      <w:r>
        <w:rPr>
          <w:i/>
        </w:rPr>
        <w:t xml:space="preserve">deus ex machina </w:t>
      </w:r>
      <w:r>
        <w:t>is called on to mend it in his own way, since we cannot mend it in ours.</w:t>
      </w:r>
    </w:p>
    <w:p w14:paraId="326F3C42" w14:textId="77777777" w:rsidR="00075191" w:rsidRDefault="00000000">
      <w:pPr>
        <w:pStyle w:val="BodyText"/>
        <w:spacing w:before="1"/>
        <w:ind w:left="810" w:right="0" w:firstLine="0"/>
      </w:pPr>
      <w:r>
        <w:t>Any</w:t>
      </w:r>
      <w:r>
        <w:rPr>
          <w:spacing w:val="52"/>
        </w:rPr>
        <w:t xml:space="preserve"> </w:t>
      </w:r>
      <w:r>
        <w:t>other</w:t>
      </w:r>
      <w:r>
        <w:rPr>
          <w:spacing w:val="55"/>
        </w:rPr>
        <w:t xml:space="preserve"> </w:t>
      </w:r>
      <w:r>
        <w:t>picture</w:t>
      </w:r>
      <w:r>
        <w:rPr>
          <w:spacing w:val="54"/>
        </w:rPr>
        <w:t xml:space="preserve"> </w:t>
      </w:r>
      <w:r>
        <w:t>than</w:t>
      </w:r>
      <w:r>
        <w:rPr>
          <w:spacing w:val="55"/>
        </w:rPr>
        <w:t xml:space="preserve"> </w:t>
      </w:r>
      <w:r>
        <w:t>this</w:t>
      </w:r>
      <w:r>
        <w:rPr>
          <w:spacing w:val="54"/>
        </w:rPr>
        <w:t xml:space="preserve"> </w:t>
      </w:r>
      <w:r>
        <w:t>of</w:t>
      </w:r>
      <w:r>
        <w:rPr>
          <w:spacing w:val="55"/>
        </w:rPr>
        <w:t xml:space="preserve"> </w:t>
      </w:r>
      <w:r>
        <w:t>post-kantian</w:t>
      </w:r>
      <w:r>
        <w:rPr>
          <w:spacing w:val="54"/>
        </w:rPr>
        <w:t xml:space="preserve"> </w:t>
      </w:r>
      <w:r>
        <w:t>absolutism</w:t>
      </w:r>
      <w:r>
        <w:rPr>
          <w:spacing w:val="55"/>
        </w:rPr>
        <w:t xml:space="preserve"> </w:t>
      </w:r>
      <w:r>
        <w:t>I</w:t>
      </w:r>
      <w:r>
        <w:rPr>
          <w:spacing w:val="54"/>
        </w:rPr>
        <w:t xml:space="preserve"> </w:t>
      </w:r>
      <w:r>
        <w:t>am</w:t>
      </w:r>
      <w:r>
        <w:rPr>
          <w:spacing w:val="55"/>
        </w:rPr>
        <w:t xml:space="preserve"> </w:t>
      </w:r>
      <w:r>
        <w:t>unable</w:t>
      </w:r>
      <w:r>
        <w:rPr>
          <w:spacing w:val="55"/>
        </w:rPr>
        <w:t xml:space="preserve"> </w:t>
      </w:r>
      <w:r>
        <w:rPr>
          <w:spacing w:val="-7"/>
        </w:rPr>
        <w:t>to</w:t>
      </w:r>
    </w:p>
    <w:p w14:paraId="326F3C43" w14:textId="77777777" w:rsidR="00075191" w:rsidRDefault="00075191">
      <w:pPr>
        <w:pStyle w:val="BodyText"/>
        <w:sectPr w:rsidR="00075191">
          <w:pgSz w:w="12240" w:h="15840"/>
          <w:pgMar w:top="1360" w:right="1080" w:bottom="280" w:left="1080" w:header="720" w:footer="720" w:gutter="0"/>
          <w:cols w:space="720"/>
        </w:sectPr>
      </w:pPr>
    </w:p>
    <w:p w14:paraId="326F3C44" w14:textId="77777777" w:rsidR="00075191" w:rsidRDefault="00000000">
      <w:pPr>
        <w:pStyle w:val="BodyText"/>
        <w:spacing w:before="70"/>
        <w:ind w:firstLine="0"/>
      </w:pPr>
      <w:r>
        <w:t xml:space="preserve">frame. I see the intellectualistic criticism destroying the immediately given coherence of the phenomenal world, but unable to make its own conceptual substitutes cohere, and I see the resort to the absolute for a coherence of a higher type. The situation has dramatic liveliness, but it is inwardly incoherent throughout, and the question inevitably comes up whether a mistake may not somewhere have crept in in the process that has brought it about. May not the remedy lie rather in revising the intellectualist criticism than in first adopting it and then trying to undo its consequences by an arbitrary act of faith in an unintelligible agent. May not the flux of sensible experience itself contain a rationality that has been overlooked, so that the real remedy would consist in harking back to it more intelligently, and not in advancing in the opposite direction away from it and even away beyond the intellectualist criticism that disintegrates it, to the pseudo-rationality of the supposed absolute point of view. I myself believe that this is the real way to keep rationality in the world, and that the traditional rationalism has always been facing in the wrong direction. I hope in the end to make you share, or at any rate respect, this belief, but there is much to talk of before we get to that </w:t>
      </w:r>
      <w:r>
        <w:rPr>
          <w:spacing w:val="-2"/>
        </w:rPr>
        <w:t>point.</w:t>
      </w:r>
    </w:p>
    <w:p w14:paraId="326F3C45" w14:textId="77777777" w:rsidR="00075191" w:rsidRDefault="00000000">
      <w:pPr>
        <w:pStyle w:val="BodyText"/>
        <w:ind w:right="359"/>
      </w:pPr>
      <w:r>
        <w:t>I employed the word 'violent' just now in describing the dramatic</w:t>
      </w:r>
      <w:r>
        <w:rPr>
          <w:spacing w:val="40"/>
        </w:rPr>
        <w:t xml:space="preserve"> </w:t>
      </w:r>
      <w:r>
        <w:t>situation in which it pleases the philosophy of the absolute to make its camp.</w:t>
      </w:r>
      <w:r>
        <w:rPr>
          <w:spacing w:val="40"/>
        </w:rPr>
        <w:t xml:space="preserve"> </w:t>
      </w:r>
      <w:r>
        <w:t xml:space="preserve">I don't see how any one can help being struck in absolutist writings by that curious tendency to fly to violent extremes of which I have already said a word. The universe must be rational; well and good; but </w:t>
      </w:r>
      <w:r>
        <w:rPr>
          <w:i/>
        </w:rPr>
        <w:t xml:space="preserve">how </w:t>
      </w:r>
      <w:r>
        <w:t>rational? in</w:t>
      </w:r>
      <w:r>
        <w:rPr>
          <w:spacing w:val="40"/>
        </w:rPr>
        <w:t xml:space="preserve"> </w:t>
      </w:r>
      <w:r>
        <w:t>what sense of that eulogistic but ambiguous word?—this would seem to be the next point to bring up. There are surely degrees in rationality that might be discriminated and described. Things can be consistent or coherent in very diverse ways. But no more in its conception of rationality than in its conception of relations can the monistic mind suffer the notion of more or less. Rationality is one and indivisible: if not rational thus indivisibly, the universe must be completely irrational, and no shadings or mixtures or compromises can obtain. Mr. McTaggart writes, in discussing the notion of a mixture: 'The two principles, of rationality and irrationality, to which the universe</w:t>
      </w:r>
      <w:r>
        <w:rPr>
          <w:spacing w:val="-1"/>
        </w:rPr>
        <w:t xml:space="preserve"> </w:t>
      </w:r>
      <w:r>
        <w:t>is</w:t>
      </w:r>
      <w:r>
        <w:rPr>
          <w:spacing w:val="-1"/>
        </w:rPr>
        <w:t xml:space="preserve"> </w:t>
      </w:r>
      <w:r>
        <w:t>then</w:t>
      </w:r>
      <w:r>
        <w:rPr>
          <w:spacing w:val="-1"/>
        </w:rPr>
        <w:t xml:space="preserve"> </w:t>
      </w:r>
      <w:r>
        <w:t>referred,</w:t>
      </w:r>
      <w:r>
        <w:rPr>
          <w:spacing w:val="-1"/>
        </w:rPr>
        <w:t xml:space="preserve"> </w:t>
      </w:r>
      <w:r>
        <w:t>will</w:t>
      </w:r>
      <w:r>
        <w:rPr>
          <w:spacing w:val="-1"/>
        </w:rPr>
        <w:t xml:space="preserve"> </w:t>
      </w:r>
      <w:r>
        <w:t>have</w:t>
      </w:r>
      <w:r>
        <w:rPr>
          <w:spacing w:val="-1"/>
        </w:rPr>
        <w:t xml:space="preserve"> </w:t>
      </w:r>
      <w:r>
        <w:t>to</w:t>
      </w:r>
      <w:r>
        <w:rPr>
          <w:spacing w:val="-1"/>
        </w:rPr>
        <w:t xml:space="preserve"> </w:t>
      </w:r>
      <w:r>
        <w:t>be</w:t>
      </w:r>
      <w:r>
        <w:rPr>
          <w:spacing w:val="-1"/>
        </w:rPr>
        <w:t xml:space="preserve"> </w:t>
      </w:r>
      <w:r>
        <w:t>absolutely</w:t>
      </w:r>
      <w:r>
        <w:rPr>
          <w:spacing w:val="-1"/>
        </w:rPr>
        <w:t xml:space="preserve"> </w:t>
      </w:r>
      <w:r>
        <w:t>separate</w:t>
      </w:r>
      <w:r>
        <w:rPr>
          <w:spacing w:val="-1"/>
        </w:rPr>
        <w:t xml:space="preserve"> </w:t>
      </w:r>
      <w:r>
        <w:t>and</w:t>
      </w:r>
      <w:r>
        <w:rPr>
          <w:spacing w:val="-1"/>
        </w:rPr>
        <w:t xml:space="preserve"> </w:t>
      </w:r>
      <w:r>
        <w:t>independent. For if there were any common unity to which they should be referred, it would be that unity and not its two manifestations which would be the ultimate explanation … and the theory, having thus become monistic,'[9] would</w:t>
      </w:r>
      <w:r>
        <w:rPr>
          <w:spacing w:val="80"/>
        </w:rPr>
        <w:t xml:space="preserve"> </w:t>
      </w:r>
      <w:r>
        <w:t>resolve</w:t>
      </w:r>
      <w:r>
        <w:rPr>
          <w:spacing w:val="80"/>
        </w:rPr>
        <w:t xml:space="preserve"> </w:t>
      </w:r>
      <w:r>
        <w:t>itself</w:t>
      </w:r>
      <w:r>
        <w:rPr>
          <w:spacing w:val="80"/>
        </w:rPr>
        <w:t xml:space="preserve"> </w:t>
      </w:r>
      <w:r>
        <w:t>into</w:t>
      </w:r>
      <w:r>
        <w:rPr>
          <w:spacing w:val="80"/>
        </w:rPr>
        <w:t xml:space="preserve"> </w:t>
      </w:r>
      <w:r>
        <w:t>the</w:t>
      </w:r>
      <w:r>
        <w:rPr>
          <w:spacing w:val="80"/>
        </w:rPr>
        <w:t xml:space="preserve"> </w:t>
      </w:r>
      <w:r>
        <w:t>same</w:t>
      </w:r>
      <w:r>
        <w:rPr>
          <w:spacing w:val="80"/>
        </w:rPr>
        <w:t xml:space="preserve"> </w:t>
      </w:r>
      <w:r>
        <w:t>alternative</w:t>
      </w:r>
      <w:r>
        <w:rPr>
          <w:spacing w:val="80"/>
        </w:rPr>
        <w:t xml:space="preserve"> </w:t>
      </w:r>
      <w:r>
        <w:t>once</w:t>
      </w:r>
      <w:r>
        <w:rPr>
          <w:spacing w:val="80"/>
        </w:rPr>
        <w:t xml:space="preserve"> </w:t>
      </w:r>
      <w:r>
        <w:t>more:</w:t>
      </w:r>
      <w:r>
        <w:rPr>
          <w:spacing w:val="80"/>
        </w:rPr>
        <w:t xml:space="preserve"> </w:t>
      </w:r>
      <w:r>
        <w:t>is</w:t>
      </w:r>
      <w:r>
        <w:rPr>
          <w:spacing w:val="80"/>
        </w:rPr>
        <w:t xml:space="preserve"> </w:t>
      </w:r>
      <w:r>
        <w:t>the</w:t>
      </w:r>
      <w:r>
        <w:rPr>
          <w:spacing w:val="80"/>
        </w:rPr>
        <w:t xml:space="preserve"> </w:t>
      </w:r>
      <w:r>
        <w:t>single</w:t>
      </w:r>
    </w:p>
    <w:p w14:paraId="326F3C46" w14:textId="77777777" w:rsidR="00075191" w:rsidRDefault="00075191">
      <w:pPr>
        <w:pStyle w:val="BodyText"/>
        <w:sectPr w:rsidR="00075191">
          <w:pgSz w:w="12240" w:h="15840"/>
          <w:pgMar w:top="1360" w:right="1080" w:bottom="280" w:left="1080" w:header="720" w:footer="720" w:gutter="0"/>
          <w:cols w:space="720"/>
        </w:sectPr>
      </w:pPr>
    </w:p>
    <w:p w14:paraId="326F3C47" w14:textId="77777777" w:rsidR="00075191" w:rsidRDefault="00000000">
      <w:pPr>
        <w:pStyle w:val="BodyText"/>
        <w:spacing w:before="70"/>
        <w:ind w:right="0" w:firstLine="0"/>
      </w:pPr>
      <w:r>
        <w:t>principle</w:t>
      </w:r>
      <w:r>
        <w:rPr>
          <w:spacing w:val="-4"/>
        </w:rPr>
        <w:t xml:space="preserve"> </w:t>
      </w:r>
      <w:r>
        <w:t>rational</w:t>
      </w:r>
      <w:r>
        <w:rPr>
          <w:spacing w:val="-3"/>
        </w:rPr>
        <w:t xml:space="preserve"> </w:t>
      </w:r>
      <w:r>
        <w:t>through</w:t>
      </w:r>
      <w:r>
        <w:rPr>
          <w:spacing w:val="-3"/>
        </w:rPr>
        <w:t xml:space="preserve"> </w:t>
      </w:r>
      <w:r>
        <w:t>and</w:t>
      </w:r>
      <w:r>
        <w:rPr>
          <w:spacing w:val="-2"/>
        </w:rPr>
        <w:t xml:space="preserve"> </w:t>
      </w:r>
      <w:r>
        <w:t>through</w:t>
      </w:r>
      <w:r>
        <w:rPr>
          <w:spacing w:val="-3"/>
        </w:rPr>
        <w:t xml:space="preserve"> </w:t>
      </w:r>
      <w:r>
        <w:t>or</w:t>
      </w:r>
      <w:r>
        <w:rPr>
          <w:spacing w:val="-3"/>
        </w:rPr>
        <w:t xml:space="preserve"> </w:t>
      </w:r>
      <w:r>
        <w:rPr>
          <w:spacing w:val="-4"/>
        </w:rPr>
        <w:t>not?</w:t>
      </w:r>
    </w:p>
    <w:p w14:paraId="326F3C48" w14:textId="77777777" w:rsidR="00075191" w:rsidRDefault="00000000">
      <w:pPr>
        <w:pStyle w:val="BodyText"/>
      </w:pPr>
      <w:r>
        <w:t>'Can a plurality of reals be possible?' asks Mr. Bradley, and answers, 'No, impossible.' For it would mean a number of beings not dependent on each other,</w:t>
      </w:r>
      <w:r>
        <w:rPr>
          <w:spacing w:val="-1"/>
        </w:rPr>
        <w:t xml:space="preserve"> </w:t>
      </w:r>
      <w:r>
        <w:t>and</w:t>
      </w:r>
      <w:r>
        <w:rPr>
          <w:spacing w:val="-1"/>
        </w:rPr>
        <w:t xml:space="preserve"> </w:t>
      </w:r>
      <w:r>
        <w:t>this</w:t>
      </w:r>
      <w:r>
        <w:rPr>
          <w:spacing w:val="-1"/>
        </w:rPr>
        <w:t xml:space="preserve"> </w:t>
      </w:r>
      <w:r>
        <w:t>independence</w:t>
      </w:r>
      <w:r>
        <w:rPr>
          <w:spacing w:val="-1"/>
        </w:rPr>
        <w:t xml:space="preserve"> </w:t>
      </w:r>
      <w:r>
        <w:t>their</w:t>
      </w:r>
      <w:r>
        <w:rPr>
          <w:spacing w:val="-1"/>
        </w:rPr>
        <w:t xml:space="preserve"> </w:t>
      </w:r>
      <w:r>
        <w:t>plurality</w:t>
      </w:r>
      <w:r>
        <w:rPr>
          <w:spacing w:val="-1"/>
        </w:rPr>
        <w:t xml:space="preserve"> </w:t>
      </w:r>
      <w:r>
        <w:t>would</w:t>
      </w:r>
      <w:r>
        <w:rPr>
          <w:spacing w:val="-1"/>
        </w:rPr>
        <w:t xml:space="preserve"> </w:t>
      </w:r>
      <w:r>
        <w:t>contradict.</w:t>
      </w:r>
      <w:r>
        <w:rPr>
          <w:spacing w:val="-1"/>
        </w:rPr>
        <w:t xml:space="preserve"> </w:t>
      </w:r>
      <w:r>
        <w:t>For</w:t>
      </w:r>
      <w:r>
        <w:rPr>
          <w:spacing w:val="-1"/>
        </w:rPr>
        <w:t xml:space="preserve"> </w:t>
      </w:r>
      <w:r>
        <w:t>to</w:t>
      </w:r>
      <w:r>
        <w:rPr>
          <w:spacing w:val="-1"/>
        </w:rPr>
        <w:t xml:space="preserve"> </w:t>
      </w:r>
      <w:r>
        <w:t>be</w:t>
      </w:r>
      <w:r>
        <w:rPr>
          <w:spacing w:val="-1"/>
        </w:rPr>
        <w:t xml:space="preserve"> </w:t>
      </w:r>
      <w:r>
        <w:t>'many' is to be related, the word having no meaning unless the units are somehow taken together, and it is impossible to take them in a sort of unreal void, so they must belong to a larger reality, and so carry the essence of the units beyond their proper selves, into a whole which possesses unity and is a larger system.[10] Either absolute independence or absolute mutual dependence—this, then, is the only alternative allowed by these thinkers. Of course 'independence,' if absolute, would be preposterous, so the only conclusion allowable is that, in Ritchie's words, 'every single event is ultimately related to every other, and determined by the whole to which it belongs.' The whole complete block-universe through-and-through, therefore, or no universe at</w:t>
      </w:r>
      <w:r>
        <w:rPr>
          <w:spacing w:val="40"/>
        </w:rPr>
        <w:t xml:space="preserve"> </w:t>
      </w:r>
      <w:r>
        <w:rPr>
          <w:spacing w:val="-4"/>
        </w:rPr>
        <w:t>all!</w:t>
      </w:r>
    </w:p>
    <w:p w14:paraId="326F3C49" w14:textId="77777777" w:rsidR="00075191" w:rsidRDefault="00000000">
      <w:pPr>
        <w:pStyle w:val="BodyText"/>
        <w:ind w:right="359"/>
      </w:pPr>
      <w:r>
        <w:t xml:space="preserve">Professor Taylor is so </w:t>
      </w:r>
      <w:r>
        <w:rPr>
          <w:i/>
        </w:rPr>
        <w:t xml:space="preserve">naïf </w:t>
      </w:r>
      <w:r>
        <w:t>in this habit of thinking only in extremes that he charges the pluralists with cutting the ground from under their own feet in not</w:t>
      </w:r>
      <w:r>
        <w:rPr>
          <w:spacing w:val="-1"/>
        </w:rPr>
        <w:t xml:space="preserve"> </w:t>
      </w:r>
      <w:r>
        <w:t>consistently</w:t>
      </w:r>
      <w:r>
        <w:rPr>
          <w:spacing w:val="-1"/>
        </w:rPr>
        <w:t xml:space="preserve"> </w:t>
      </w:r>
      <w:r>
        <w:t>following</w:t>
      </w:r>
      <w:r>
        <w:rPr>
          <w:spacing w:val="-1"/>
        </w:rPr>
        <w:t xml:space="preserve"> </w:t>
      </w:r>
      <w:r>
        <w:t>it</w:t>
      </w:r>
      <w:r>
        <w:rPr>
          <w:spacing w:val="-1"/>
        </w:rPr>
        <w:t xml:space="preserve"> </w:t>
      </w:r>
      <w:r>
        <w:t>themselves.</w:t>
      </w:r>
      <w:r>
        <w:rPr>
          <w:spacing w:val="-1"/>
        </w:rPr>
        <w:t xml:space="preserve"> </w:t>
      </w:r>
      <w:r>
        <w:t>What</w:t>
      </w:r>
      <w:r>
        <w:rPr>
          <w:spacing w:val="-1"/>
        </w:rPr>
        <w:t xml:space="preserve"> </w:t>
      </w:r>
      <w:r>
        <w:t>pluralists</w:t>
      </w:r>
      <w:r>
        <w:rPr>
          <w:spacing w:val="-1"/>
        </w:rPr>
        <w:t xml:space="preserve"> </w:t>
      </w:r>
      <w:r>
        <w:t>say</w:t>
      </w:r>
      <w:r>
        <w:rPr>
          <w:spacing w:val="-1"/>
        </w:rPr>
        <w:t xml:space="preserve"> </w:t>
      </w:r>
      <w:r>
        <w:t>is</w:t>
      </w:r>
      <w:r>
        <w:rPr>
          <w:spacing w:val="-1"/>
        </w:rPr>
        <w:t xml:space="preserve"> </w:t>
      </w:r>
      <w:r>
        <w:t>that</w:t>
      </w:r>
      <w:r>
        <w:rPr>
          <w:spacing w:val="-1"/>
        </w:rPr>
        <w:t xml:space="preserve"> </w:t>
      </w:r>
      <w:r>
        <w:t>a</w:t>
      </w:r>
      <w:r>
        <w:rPr>
          <w:spacing w:val="-1"/>
        </w:rPr>
        <w:t xml:space="preserve"> </w:t>
      </w:r>
      <w:r>
        <w:t>universe really connected loosely, after the pattern of our daily experience, is possible, and that for certain reasons it is the hypothesis to be preferred. What Professor Taylor thinks they naturally must or should say is that any other sort of universe is logically impossible, and that a totality of things interrelated like the world of the monists is not an hypothesis that can be seriously thought out at all.[11]</w:t>
      </w:r>
    </w:p>
    <w:p w14:paraId="326F3C4A" w14:textId="77777777" w:rsidR="00075191" w:rsidRDefault="00000000">
      <w:pPr>
        <w:pStyle w:val="BodyText"/>
        <w:ind w:right="365"/>
      </w:pPr>
      <w:r>
        <w:t xml:space="preserve">Meanwhile no sensible pluralist ever flies or wants to fly to this dogmatic </w:t>
      </w:r>
      <w:r>
        <w:rPr>
          <w:spacing w:val="-2"/>
        </w:rPr>
        <w:t>extreme.</w:t>
      </w:r>
    </w:p>
    <w:p w14:paraId="326F3C4B" w14:textId="77777777" w:rsidR="00075191" w:rsidRDefault="00000000">
      <w:pPr>
        <w:pStyle w:val="BodyText"/>
      </w:pPr>
      <w:r>
        <w:t>If chance is spoken of as an ingredient of the universe, absolutists interpret it to mean that double sevens are as likely to be thrown out of a dice box as double sixes are. If free-will is spoken of, that must mean that an english general is as likely to eat his prisoners to-day as a Maori chief was a hundred years ago. It is as likely—I am using Mr. McTaggart's examples—that a majority of Londoners will burn themselves alive to-morrow as that they will partake of food, as likely that I shall be hanged for brushing my hair as for committing a murder,[12] and so forth, through various suppositions that no indeterminist ever sees real reason to make.</w:t>
      </w:r>
    </w:p>
    <w:p w14:paraId="326F3C4C" w14:textId="77777777" w:rsidR="00075191" w:rsidRDefault="00000000">
      <w:pPr>
        <w:pStyle w:val="BodyText"/>
        <w:spacing w:before="1"/>
        <w:ind w:right="367"/>
      </w:pPr>
      <w:r>
        <w:t>This habit of thinking only in the most violent extremes reminds me of what</w:t>
      </w:r>
      <w:r>
        <w:rPr>
          <w:spacing w:val="17"/>
        </w:rPr>
        <w:t xml:space="preserve"> </w:t>
      </w:r>
      <w:r>
        <w:t>Mr.</w:t>
      </w:r>
      <w:r>
        <w:rPr>
          <w:spacing w:val="18"/>
        </w:rPr>
        <w:t xml:space="preserve"> </w:t>
      </w:r>
      <w:r>
        <w:t>Wells</w:t>
      </w:r>
      <w:r>
        <w:rPr>
          <w:spacing w:val="19"/>
        </w:rPr>
        <w:t xml:space="preserve"> </w:t>
      </w:r>
      <w:r>
        <w:t>says</w:t>
      </w:r>
      <w:r>
        <w:rPr>
          <w:spacing w:val="18"/>
        </w:rPr>
        <w:t xml:space="preserve"> </w:t>
      </w:r>
      <w:r>
        <w:t>of</w:t>
      </w:r>
      <w:r>
        <w:rPr>
          <w:spacing w:val="19"/>
        </w:rPr>
        <w:t xml:space="preserve"> </w:t>
      </w:r>
      <w:r>
        <w:t>the</w:t>
      </w:r>
      <w:r>
        <w:rPr>
          <w:spacing w:val="18"/>
        </w:rPr>
        <w:t xml:space="preserve"> </w:t>
      </w:r>
      <w:r>
        <w:t>current</w:t>
      </w:r>
      <w:r>
        <w:rPr>
          <w:spacing w:val="17"/>
        </w:rPr>
        <w:t xml:space="preserve"> </w:t>
      </w:r>
      <w:r>
        <w:t>objections</w:t>
      </w:r>
      <w:r>
        <w:rPr>
          <w:spacing w:val="19"/>
        </w:rPr>
        <w:t xml:space="preserve"> </w:t>
      </w:r>
      <w:r>
        <w:t>to</w:t>
      </w:r>
      <w:r>
        <w:rPr>
          <w:spacing w:val="18"/>
        </w:rPr>
        <w:t xml:space="preserve"> </w:t>
      </w:r>
      <w:r>
        <w:t>socialism,</w:t>
      </w:r>
      <w:r>
        <w:rPr>
          <w:spacing w:val="19"/>
        </w:rPr>
        <w:t xml:space="preserve"> </w:t>
      </w:r>
      <w:r>
        <w:t>in</w:t>
      </w:r>
      <w:r>
        <w:rPr>
          <w:spacing w:val="18"/>
        </w:rPr>
        <w:t xml:space="preserve"> </w:t>
      </w:r>
      <w:r>
        <w:t>his</w:t>
      </w:r>
      <w:r>
        <w:rPr>
          <w:spacing w:val="19"/>
        </w:rPr>
        <w:t xml:space="preserve"> </w:t>
      </w:r>
      <w:r>
        <w:rPr>
          <w:spacing w:val="-2"/>
        </w:rPr>
        <w:t>wonderful</w:t>
      </w:r>
    </w:p>
    <w:p w14:paraId="326F3C4D" w14:textId="77777777" w:rsidR="00075191" w:rsidRDefault="00075191">
      <w:pPr>
        <w:pStyle w:val="BodyText"/>
        <w:sectPr w:rsidR="00075191">
          <w:pgSz w:w="12240" w:h="15840"/>
          <w:pgMar w:top="1360" w:right="1080" w:bottom="280" w:left="1080" w:header="720" w:footer="720" w:gutter="0"/>
          <w:cols w:space="720"/>
        </w:sectPr>
      </w:pPr>
    </w:p>
    <w:p w14:paraId="326F3C4E" w14:textId="77777777" w:rsidR="00075191" w:rsidRDefault="00000000">
      <w:pPr>
        <w:pStyle w:val="BodyText"/>
        <w:spacing w:before="70"/>
        <w:ind w:right="360" w:firstLine="0"/>
      </w:pPr>
      <w:r>
        <w:t>little book, 'New worlds for old.' The commonest vice of the human mind is its disposition to see everything as yes or no, as black or white, its incapacity for discrimination of intermediate shades. So the critics agree to some hard and fast impossible definition of socialism, and extract absurdities from it as</w:t>
      </w:r>
      <w:r>
        <w:rPr>
          <w:spacing w:val="40"/>
        </w:rPr>
        <w:t xml:space="preserve"> </w:t>
      </w:r>
      <w:r>
        <w:t>a conjurer gets rabbits from a hat. Socialism abolishes property, abolishes the family, and the rest. The method, Mr. Wells continues, is always the same: It is to assume that whatever the socialist postulates as desirable is wanted without limit of qualification,—for socialist read pluralist and the parallel holds good,—it is to imagine that whatever proposal is made by him is to be carried out by uncontrolled monomaniacs, and so to make a picture of the socialist</w:t>
      </w:r>
      <w:r>
        <w:rPr>
          <w:spacing w:val="3"/>
        </w:rPr>
        <w:t xml:space="preserve"> </w:t>
      </w:r>
      <w:r>
        <w:t>dream</w:t>
      </w:r>
      <w:r>
        <w:rPr>
          <w:spacing w:val="6"/>
        </w:rPr>
        <w:t xml:space="preserve"> </w:t>
      </w:r>
      <w:r>
        <w:t>which</w:t>
      </w:r>
      <w:r>
        <w:rPr>
          <w:spacing w:val="6"/>
        </w:rPr>
        <w:t xml:space="preserve"> </w:t>
      </w:r>
      <w:r>
        <w:t>can</w:t>
      </w:r>
      <w:r>
        <w:rPr>
          <w:spacing w:val="5"/>
        </w:rPr>
        <w:t xml:space="preserve"> </w:t>
      </w:r>
      <w:r>
        <w:t>be</w:t>
      </w:r>
      <w:r>
        <w:rPr>
          <w:spacing w:val="6"/>
        </w:rPr>
        <w:t xml:space="preserve"> </w:t>
      </w:r>
      <w:r>
        <w:t>presented</w:t>
      </w:r>
      <w:r>
        <w:rPr>
          <w:spacing w:val="6"/>
        </w:rPr>
        <w:t xml:space="preserve"> </w:t>
      </w:r>
      <w:r>
        <w:t>to</w:t>
      </w:r>
      <w:r>
        <w:rPr>
          <w:spacing w:val="6"/>
        </w:rPr>
        <w:t xml:space="preserve"> </w:t>
      </w:r>
      <w:r>
        <w:t>the</w:t>
      </w:r>
      <w:r>
        <w:rPr>
          <w:spacing w:val="5"/>
        </w:rPr>
        <w:t xml:space="preserve"> </w:t>
      </w:r>
      <w:r>
        <w:t>simple-minded</w:t>
      </w:r>
      <w:r>
        <w:rPr>
          <w:spacing w:val="6"/>
        </w:rPr>
        <w:t xml:space="preserve"> </w:t>
      </w:r>
      <w:r>
        <w:t>person</w:t>
      </w:r>
      <w:r>
        <w:rPr>
          <w:spacing w:val="6"/>
        </w:rPr>
        <w:t xml:space="preserve"> </w:t>
      </w:r>
      <w:r>
        <w:t>in</w:t>
      </w:r>
      <w:r>
        <w:rPr>
          <w:spacing w:val="6"/>
        </w:rPr>
        <w:t xml:space="preserve"> </w:t>
      </w:r>
      <w:r>
        <w:rPr>
          <w:spacing w:val="-2"/>
        </w:rPr>
        <w:t>doubt</w:t>
      </w:r>
    </w:p>
    <w:p w14:paraId="326F3C4F" w14:textId="77777777" w:rsidR="00075191" w:rsidRDefault="00000000">
      <w:pPr>
        <w:pStyle w:val="BodyText"/>
        <w:ind w:right="368" w:firstLine="0"/>
      </w:pPr>
      <w:r>
        <w:t xml:space="preserve">—'This is socialism'—or pluralism, as the case may be. 'Surely!—SURELY! you don't want </w:t>
      </w:r>
      <w:r>
        <w:rPr>
          <w:i/>
        </w:rPr>
        <w:t>this!</w:t>
      </w:r>
      <w:r>
        <w:t>'</w:t>
      </w:r>
    </w:p>
    <w:p w14:paraId="326F3C50" w14:textId="77777777" w:rsidR="00075191" w:rsidRDefault="00000000">
      <w:pPr>
        <w:pStyle w:val="BodyText"/>
        <w:ind w:right="359"/>
      </w:pPr>
      <w:r>
        <w:t xml:space="preserve">How often have I been replied to, when expressing doubts of the logical necessity of the absolute, of flying to the opposite extreme: 'But surely, SURELY there must be </w:t>
      </w:r>
      <w:r>
        <w:rPr>
          <w:i/>
        </w:rPr>
        <w:t xml:space="preserve">some </w:t>
      </w:r>
      <w:r>
        <w:t>connexion among things!' As if I must necessarily be an uncontrolled monomanic insanely denying any connexion whatever. The whole question revolves in very truth about the word 'some.' Radical empiricism and pluralism stand out for the legitimacy of the notion</w:t>
      </w:r>
      <w:r>
        <w:rPr>
          <w:spacing w:val="40"/>
        </w:rPr>
        <w:t xml:space="preserve"> </w:t>
      </w:r>
      <w:r>
        <w:t xml:space="preserve">of </w:t>
      </w:r>
      <w:r>
        <w:rPr>
          <w:i/>
        </w:rPr>
        <w:t>some</w:t>
      </w:r>
      <w:r>
        <w:t>: each part of the world is in some ways connected, in some other ways not connected with its other parts, and the ways can be discriminated, for many of them are obvious, and their differences are obvious to view. Absolutism, on its side, seems to hold that 'some' is a category ruinously infected with self-contradictoriness, and that the only categories inwardly consistent and therefore pertinent to reality are 'all' and 'none.'</w:t>
      </w:r>
    </w:p>
    <w:p w14:paraId="326F3C51" w14:textId="77777777" w:rsidR="00075191" w:rsidRDefault="00000000">
      <w:pPr>
        <w:pStyle w:val="BodyText"/>
        <w:ind w:right="359"/>
      </w:pPr>
      <w:r>
        <w:t xml:space="preserve">The question runs into the still more general one with which Mr. Bradley and later writers of the monistic school have made us abundantly familiar—the question, namely, whether all the relations with other things, possible to a being, are pre-included in its intrinsic nature and enter into its essence, or whether, in respect to some of these relations, it can </w:t>
      </w:r>
      <w:r>
        <w:rPr>
          <w:i/>
        </w:rPr>
        <w:t xml:space="preserve">be </w:t>
      </w:r>
      <w:r>
        <w:t>without reference to them, and, if it ever does enter into them, do so adventitiously and as it were by an after-thought. This is the great question as to whether 'external'</w:t>
      </w:r>
      <w:r>
        <w:rPr>
          <w:spacing w:val="40"/>
        </w:rPr>
        <w:t xml:space="preserve"> </w:t>
      </w:r>
      <w:r>
        <w:t>relations can exist. They seem to, undoubtedly. My manuscript, for example, is 'on' the desk. The relation of</w:t>
      </w:r>
      <w:r>
        <w:rPr>
          <w:spacing w:val="-1"/>
        </w:rPr>
        <w:t xml:space="preserve"> </w:t>
      </w:r>
      <w:r>
        <w:t>being 'on' doesn't seem</w:t>
      </w:r>
      <w:r>
        <w:rPr>
          <w:spacing w:val="-1"/>
        </w:rPr>
        <w:t xml:space="preserve"> </w:t>
      </w:r>
      <w:r>
        <w:t>to implicate or involve in any way the inner meaning of the manuscript or the inner structure of the desk—these objects engage in it only by their outsides, it seems only a temporary</w:t>
      </w:r>
      <w:r>
        <w:rPr>
          <w:spacing w:val="40"/>
        </w:rPr>
        <w:t xml:space="preserve"> </w:t>
      </w:r>
      <w:r>
        <w:t>accident</w:t>
      </w:r>
      <w:r>
        <w:rPr>
          <w:spacing w:val="40"/>
        </w:rPr>
        <w:t xml:space="preserve"> </w:t>
      </w:r>
      <w:r>
        <w:t>in</w:t>
      </w:r>
      <w:r>
        <w:rPr>
          <w:spacing w:val="40"/>
        </w:rPr>
        <w:t xml:space="preserve"> </w:t>
      </w:r>
      <w:r>
        <w:t>their</w:t>
      </w:r>
      <w:r>
        <w:rPr>
          <w:spacing w:val="40"/>
        </w:rPr>
        <w:t xml:space="preserve"> </w:t>
      </w:r>
      <w:r>
        <w:t>respective</w:t>
      </w:r>
      <w:r>
        <w:rPr>
          <w:spacing w:val="40"/>
        </w:rPr>
        <w:t xml:space="preserve"> </w:t>
      </w:r>
      <w:r>
        <w:t>histories.</w:t>
      </w:r>
      <w:r>
        <w:rPr>
          <w:spacing w:val="40"/>
        </w:rPr>
        <w:t xml:space="preserve"> </w:t>
      </w:r>
      <w:r>
        <w:t>Moreover,</w:t>
      </w:r>
      <w:r>
        <w:rPr>
          <w:spacing w:val="40"/>
        </w:rPr>
        <w:t xml:space="preserve"> </w:t>
      </w:r>
      <w:r>
        <w:t>the</w:t>
      </w:r>
      <w:r>
        <w:rPr>
          <w:spacing w:val="40"/>
        </w:rPr>
        <w:t xml:space="preserve"> </w:t>
      </w:r>
      <w:r>
        <w:t>'on'</w:t>
      </w:r>
      <w:r>
        <w:rPr>
          <w:spacing w:val="40"/>
        </w:rPr>
        <w:t xml:space="preserve"> </w:t>
      </w:r>
      <w:r>
        <w:t>fails</w:t>
      </w:r>
      <w:r>
        <w:rPr>
          <w:spacing w:val="40"/>
        </w:rPr>
        <w:t xml:space="preserve"> </w:t>
      </w:r>
      <w:r>
        <w:t>to</w:t>
      </w:r>
    </w:p>
    <w:p w14:paraId="326F3C52" w14:textId="77777777" w:rsidR="00075191" w:rsidRDefault="00075191">
      <w:pPr>
        <w:pStyle w:val="BodyText"/>
        <w:sectPr w:rsidR="00075191">
          <w:pgSz w:w="12240" w:h="15840"/>
          <w:pgMar w:top="1360" w:right="1080" w:bottom="280" w:left="1080" w:header="720" w:footer="720" w:gutter="0"/>
          <w:cols w:space="720"/>
        </w:sectPr>
      </w:pPr>
    </w:p>
    <w:p w14:paraId="326F3C53" w14:textId="77777777" w:rsidR="00075191" w:rsidRDefault="00000000">
      <w:pPr>
        <w:pStyle w:val="BodyText"/>
        <w:spacing w:before="70"/>
        <w:ind w:right="360" w:firstLine="0"/>
      </w:pPr>
      <w:r>
        <w:t>appear to our senses as one of those unintelligible 'betweens' that have to be separately hooked on the terms they pretend to connect. All this innocent sense-appearance, however, we are told, cannot pass muster in the eyes of reason. It is a tissue of self-contradiction which only the complete absorption of</w:t>
      </w:r>
      <w:r>
        <w:rPr>
          <w:spacing w:val="-1"/>
        </w:rPr>
        <w:t xml:space="preserve"> </w:t>
      </w:r>
      <w:r>
        <w:t>the</w:t>
      </w:r>
      <w:r>
        <w:rPr>
          <w:spacing w:val="-1"/>
        </w:rPr>
        <w:t xml:space="preserve"> </w:t>
      </w:r>
      <w:r>
        <w:t>desk</w:t>
      </w:r>
      <w:r>
        <w:rPr>
          <w:spacing w:val="-1"/>
        </w:rPr>
        <w:t xml:space="preserve"> </w:t>
      </w:r>
      <w:r>
        <w:t>and</w:t>
      </w:r>
      <w:r>
        <w:rPr>
          <w:spacing w:val="-1"/>
        </w:rPr>
        <w:t xml:space="preserve"> </w:t>
      </w:r>
      <w:r>
        <w:t>the</w:t>
      </w:r>
      <w:r>
        <w:rPr>
          <w:spacing w:val="-1"/>
        </w:rPr>
        <w:t xml:space="preserve"> </w:t>
      </w:r>
      <w:r>
        <w:t>manuscript</w:t>
      </w:r>
      <w:r>
        <w:rPr>
          <w:spacing w:val="-2"/>
        </w:rPr>
        <w:t xml:space="preserve"> </w:t>
      </w:r>
      <w:r>
        <w:t>into</w:t>
      </w:r>
      <w:r>
        <w:rPr>
          <w:spacing w:val="-1"/>
        </w:rPr>
        <w:t xml:space="preserve"> </w:t>
      </w:r>
      <w:r>
        <w:t>the</w:t>
      </w:r>
      <w:r>
        <w:rPr>
          <w:spacing w:val="-1"/>
        </w:rPr>
        <w:t xml:space="preserve"> </w:t>
      </w:r>
      <w:r>
        <w:t>higher</w:t>
      </w:r>
      <w:r>
        <w:rPr>
          <w:spacing w:val="-1"/>
        </w:rPr>
        <w:t xml:space="preserve"> </w:t>
      </w:r>
      <w:r>
        <w:t>unity</w:t>
      </w:r>
      <w:r>
        <w:rPr>
          <w:spacing w:val="-1"/>
        </w:rPr>
        <w:t xml:space="preserve"> </w:t>
      </w:r>
      <w:r>
        <w:t>of</w:t>
      </w:r>
      <w:r>
        <w:rPr>
          <w:spacing w:val="-1"/>
        </w:rPr>
        <w:t xml:space="preserve"> </w:t>
      </w:r>
      <w:r>
        <w:t>a</w:t>
      </w:r>
      <w:r>
        <w:rPr>
          <w:spacing w:val="-1"/>
        </w:rPr>
        <w:t xml:space="preserve"> </w:t>
      </w:r>
      <w:r>
        <w:t>more</w:t>
      </w:r>
      <w:r>
        <w:rPr>
          <w:spacing w:val="-1"/>
        </w:rPr>
        <w:t xml:space="preserve"> </w:t>
      </w:r>
      <w:r>
        <w:t>absolute</w:t>
      </w:r>
      <w:r>
        <w:rPr>
          <w:spacing w:val="-1"/>
        </w:rPr>
        <w:t xml:space="preserve"> </w:t>
      </w:r>
      <w:r>
        <w:t>reality can overcome.</w:t>
      </w:r>
    </w:p>
    <w:p w14:paraId="326F3C54" w14:textId="77777777" w:rsidR="00075191" w:rsidRDefault="00000000">
      <w:pPr>
        <w:pStyle w:val="BodyText"/>
      </w:pPr>
      <w:r>
        <w:t>The reasoning by which this conclusion is supported is too subtle and complicated to be properly dealt with in a public lecture, and you will thank me for not inviting you to consider it at all.[13] I feel the more free to pass it by now as I think that the cursory account of the absolutistic attitude which I have already given is sufficient for our present purpose, and that my own verdict on the philosophy of the absolute as 'not proven'—please observe that I go no farther now—need not be backed by argument at every special point. Flanking operations are less costly and in some ways more effective than frontal</w:t>
      </w:r>
      <w:r>
        <w:rPr>
          <w:spacing w:val="-2"/>
        </w:rPr>
        <w:t xml:space="preserve"> </w:t>
      </w:r>
      <w:r>
        <w:t>attacks.</w:t>
      </w:r>
      <w:r>
        <w:rPr>
          <w:spacing w:val="-2"/>
        </w:rPr>
        <w:t xml:space="preserve"> </w:t>
      </w:r>
      <w:r>
        <w:t>Possibly</w:t>
      </w:r>
      <w:r>
        <w:rPr>
          <w:spacing w:val="-2"/>
        </w:rPr>
        <w:t xml:space="preserve"> </w:t>
      </w:r>
      <w:r>
        <w:t>you</w:t>
      </w:r>
      <w:r>
        <w:rPr>
          <w:spacing w:val="-2"/>
        </w:rPr>
        <w:t xml:space="preserve"> </w:t>
      </w:r>
      <w:r>
        <w:t>will</w:t>
      </w:r>
      <w:r>
        <w:rPr>
          <w:spacing w:val="-2"/>
        </w:rPr>
        <w:t xml:space="preserve"> </w:t>
      </w:r>
      <w:r>
        <w:t>yourselves</w:t>
      </w:r>
      <w:r>
        <w:rPr>
          <w:spacing w:val="-2"/>
        </w:rPr>
        <w:t xml:space="preserve"> </w:t>
      </w:r>
      <w:r>
        <w:t>think</w:t>
      </w:r>
      <w:r>
        <w:rPr>
          <w:spacing w:val="-2"/>
        </w:rPr>
        <w:t xml:space="preserve"> </w:t>
      </w:r>
      <w:r>
        <w:t>after</w:t>
      </w:r>
      <w:r>
        <w:rPr>
          <w:spacing w:val="-2"/>
        </w:rPr>
        <w:t xml:space="preserve"> </w:t>
      </w:r>
      <w:r>
        <w:t>hearing</w:t>
      </w:r>
      <w:r>
        <w:rPr>
          <w:spacing w:val="-2"/>
        </w:rPr>
        <w:t xml:space="preserve"> </w:t>
      </w:r>
      <w:r>
        <w:t>my</w:t>
      </w:r>
      <w:r>
        <w:rPr>
          <w:spacing w:val="-2"/>
        </w:rPr>
        <w:t xml:space="preserve"> </w:t>
      </w:r>
      <w:r>
        <w:t xml:space="preserve">remaining lectures that the alternative of an universe absolutely rational or absolutely irrational is forced and strained, and that a </w:t>
      </w:r>
      <w:r>
        <w:rPr>
          <w:i/>
        </w:rPr>
        <w:t xml:space="preserve">via media </w:t>
      </w:r>
      <w:r>
        <w:t xml:space="preserve">exists which some of you may agree with me is to be preferred. </w:t>
      </w:r>
      <w:r>
        <w:rPr>
          <w:i/>
        </w:rPr>
        <w:t xml:space="preserve">Some </w:t>
      </w:r>
      <w:r>
        <w:t>rationality certainly does characterize our universe; and, weighing one kind with another, we may</w:t>
      </w:r>
      <w:r>
        <w:rPr>
          <w:spacing w:val="40"/>
        </w:rPr>
        <w:t xml:space="preserve"> </w:t>
      </w:r>
      <w:r>
        <w:t>deem that the incomplete kinds that appear are on the whole as acceptable as the through-and-through sort of rationality on which the monistic systematizers insist.</w:t>
      </w:r>
    </w:p>
    <w:p w14:paraId="326F3C55" w14:textId="77777777" w:rsidR="00075191" w:rsidRDefault="00000000">
      <w:pPr>
        <w:pStyle w:val="BodyText"/>
        <w:ind w:right="364"/>
      </w:pPr>
      <w:r>
        <w:t>All the said systematizers who have written since Hegel have owed their inspiration largely to him. Even when they have found no use for his particular triadic dialectic, they have drawn confidence and courage from his authoritative and conquering tone. I have said nothing about Hegel in this lecture, so I must repair the omission in the next.</w:t>
      </w:r>
    </w:p>
    <w:p w14:paraId="326F3C56" w14:textId="77777777" w:rsidR="00075191" w:rsidRDefault="00075191">
      <w:pPr>
        <w:pStyle w:val="BodyText"/>
        <w:sectPr w:rsidR="00075191">
          <w:pgSz w:w="12240" w:h="15840"/>
          <w:pgMar w:top="1360" w:right="1080" w:bottom="280" w:left="1080" w:header="720" w:footer="720" w:gutter="0"/>
          <w:cols w:space="720"/>
        </w:sectPr>
      </w:pPr>
    </w:p>
    <w:p w14:paraId="326F3C57" w14:textId="77777777" w:rsidR="00075191" w:rsidRDefault="00000000">
      <w:pPr>
        <w:pStyle w:val="Heading2"/>
      </w:pPr>
      <w:bookmarkStart w:id="69" w:name="_bookmark64"/>
      <w:bookmarkEnd w:id="69"/>
      <w:r>
        <w:t>LECTURE</w:t>
      </w:r>
      <w:r>
        <w:rPr>
          <w:spacing w:val="-7"/>
        </w:rPr>
        <w:t xml:space="preserve"> </w:t>
      </w:r>
      <w:r>
        <w:t>III:</w:t>
      </w:r>
      <w:r>
        <w:rPr>
          <w:spacing w:val="-4"/>
        </w:rPr>
        <w:t xml:space="preserve"> </w:t>
      </w:r>
      <w:r>
        <w:t>HEGEL</w:t>
      </w:r>
      <w:r>
        <w:rPr>
          <w:spacing w:val="-5"/>
        </w:rPr>
        <w:t xml:space="preserve"> </w:t>
      </w:r>
      <w:r>
        <w:t>AND</w:t>
      </w:r>
      <w:r>
        <w:rPr>
          <w:spacing w:val="-4"/>
        </w:rPr>
        <w:t xml:space="preserve"> </w:t>
      </w:r>
      <w:r>
        <w:t>HIS</w:t>
      </w:r>
      <w:r>
        <w:rPr>
          <w:spacing w:val="-4"/>
        </w:rPr>
        <w:t xml:space="preserve"> </w:t>
      </w:r>
      <w:r>
        <w:rPr>
          <w:spacing w:val="-2"/>
        </w:rPr>
        <w:t>METHOD</w:t>
      </w:r>
    </w:p>
    <w:p w14:paraId="326F3C58" w14:textId="77777777" w:rsidR="00075191" w:rsidRDefault="00000000">
      <w:pPr>
        <w:pStyle w:val="BodyText"/>
        <w:spacing w:before="349"/>
      </w:pPr>
      <w:r>
        <w:t>Directly or indirectly, that strange and powerful genius Hegel has done more to strengthen idealistic pantheism in thoughtful circles than all other influences put together. I must talk a little about him before drawing my final conclusions about the cogency of the arguments for the absolute. In no philosophy is the fact that a philosopher's vision and the technique he uses in proof of it are two different things more palpably evident than in Hegel. The vision in his case was that of a world in which reason holds all things in solution and accounts for all the irrationality that superficially appears by taking it up as a 'moment' into itself. This vision was so intense in Hegel, and the tone of authority with which he spoke from out of the midst of it was so weighty, that the impression he made has never been effaced. Once dilated to the scale of the master's eye, the disciples' sight could not contract to any lesser prospect. The technique which Hegel used to prove his vision was the so-called dialectic method, but here his fortune has been quite contrary. Hardly a recent disciple has felt his particular applications of the method to</w:t>
      </w:r>
      <w:r>
        <w:rPr>
          <w:spacing w:val="40"/>
        </w:rPr>
        <w:t xml:space="preserve"> </w:t>
      </w:r>
      <w:r>
        <w:t>be satisfactory. Many have let them drop entirely, treating them rather as a sort</w:t>
      </w:r>
      <w:r>
        <w:rPr>
          <w:spacing w:val="-3"/>
        </w:rPr>
        <w:t xml:space="preserve"> </w:t>
      </w:r>
      <w:r>
        <w:t>of</w:t>
      </w:r>
      <w:r>
        <w:rPr>
          <w:spacing w:val="-3"/>
        </w:rPr>
        <w:t xml:space="preserve"> </w:t>
      </w:r>
      <w:r>
        <w:t>provisional</w:t>
      </w:r>
      <w:r>
        <w:rPr>
          <w:spacing w:val="-3"/>
        </w:rPr>
        <w:t xml:space="preserve"> </w:t>
      </w:r>
      <w:r>
        <w:t>stop-gap,</w:t>
      </w:r>
      <w:r>
        <w:rPr>
          <w:spacing w:val="-2"/>
        </w:rPr>
        <w:t xml:space="preserve"> </w:t>
      </w:r>
      <w:r>
        <w:t>symbolic</w:t>
      </w:r>
      <w:r>
        <w:rPr>
          <w:spacing w:val="-3"/>
        </w:rPr>
        <w:t xml:space="preserve"> </w:t>
      </w:r>
      <w:r>
        <w:t>of</w:t>
      </w:r>
      <w:r>
        <w:rPr>
          <w:spacing w:val="-3"/>
        </w:rPr>
        <w:t xml:space="preserve"> </w:t>
      </w:r>
      <w:r>
        <w:t>what</w:t>
      </w:r>
      <w:r>
        <w:rPr>
          <w:spacing w:val="-3"/>
        </w:rPr>
        <w:t xml:space="preserve"> </w:t>
      </w:r>
      <w:r>
        <w:t>might</w:t>
      </w:r>
      <w:r>
        <w:rPr>
          <w:spacing w:val="-3"/>
        </w:rPr>
        <w:t xml:space="preserve"> </w:t>
      </w:r>
      <w:r>
        <w:t>some</w:t>
      </w:r>
      <w:r>
        <w:rPr>
          <w:spacing w:val="-3"/>
        </w:rPr>
        <w:t xml:space="preserve"> </w:t>
      </w:r>
      <w:r>
        <w:t>day</w:t>
      </w:r>
      <w:r>
        <w:rPr>
          <w:spacing w:val="-2"/>
        </w:rPr>
        <w:t xml:space="preserve"> </w:t>
      </w:r>
      <w:r>
        <w:t>prove</w:t>
      </w:r>
      <w:r>
        <w:rPr>
          <w:spacing w:val="-3"/>
        </w:rPr>
        <w:t xml:space="preserve"> </w:t>
      </w:r>
      <w:r>
        <w:t>possible of</w:t>
      </w:r>
      <w:r>
        <w:rPr>
          <w:spacing w:val="-4"/>
        </w:rPr>
        <w:t xml:space="preserve"> </w:t>
      </w:r>
      <w:r>
        <w:t>execution,</w:t>
      </w:r>
      <w:r>
        <w:rPr>
          <w:spacing w:val="-3"/>
        </w:rPr>
        <w:t xml:space="preserve"> </w:t>
      </w:r>
      <w:r>
        <w:t>but</w:t>
      </w:r>
      <w:r>
        <w:rPr>
          <w:spacing w:val="-4"/>
        </w:rPr>
        <w:t xml:space="preserve"> </w:t>
      </w:r>
      <w:r>
        <w:t>having</w:t>
      </w:r>
      <w:r>
        <w:rPr>
          <w:spacing w:val="-3"/>
        </w:rPr>
        <w:t xml:space="preserve"> </w:t>
      </w:r>
      <w:r>
        <w:t>no</w:t>
      </w:r>
      <w:r>
        <w:rPr>
          <w:spacing w:val="-3"/>
        </w:rPr>
        <w:t xml:space="preserve"> </w:t>
      </w:r>
      <w:r>
        <w:t>literal</w:t>
      </w:r>
      <w:r>
        <w:rPr>
          <w:spacing w:val="-4"/>
        </w:rPr>
        <w:t xml:space="preserve"> </w:t>
      </w:r>
      <w:r>
        <w:t>cogency</w:t>
      </w:r>
      <w:r>
        <w:rPr>
          <w:spacing w:val="-3"/>
        </w:rPr>
        <w:t xml:space="preserve"> </w:t>
      </w:r>
      <w:r>
        <w:t>or</w:t>
      </w:r>
      <w:r>
        <w:rPr>
          <w:spacing w:val="-4"/>
        </w:rPr>
        <w:t xml:space="preserve"> </w:t>
      </w:r>
      <w:r>
        <w:t>value</w:t>
      </w:r>
      <w:r>
        <w:rPr>
          <w:spacing w:val="-4"/>
        </w:rPr>
        <w:t xml:space="preserve"> </w:t>
      </w:r>
      <w:r>
        <w:t>now.</w:t>
      </w:r>
      <w:r>
        <w:rPr>
          <w:spacing w:val="-3"/>
        </w:rPr>
        <w:t xml:space="preserve"> </w:t>
      </w:r>
      <w:r>
        <w:t>Yet</w:t>
      </w:r>
      <w:r>
        <w:rPr>
          <w:spacing w:val="-4"/>
        </w:rPr>
        <w:t xml:space="preserve"> </w:t>
      </w:r>
      <w:r>
        <w:t>these</w:t>
      </w:r>
      <w:r>
        <w:rPr>
          <w:spacing w:val="-4"/>
        </w:rPr>
        <w:t xml:space="preserve"> </w:t>
      </w:r>
      <w:r>
        <w:t>very</w:t>
      </w:r>
      <w:r>
        <w:rPr>
          <w:spacing w:val="-3"/>
        </w:rPr>
        <w:t xml:space="preserve"> </w:t>
      </w:r>
      <w:r>
        <w:t>same disciples hold to the vision itself as a revelation that can never pass away.</w:t>
      </w:r>
      <w:r>
        <w:rPr>
          <w:spacing w:val="40"/>
        </w:rPr>
        <w:t xml:space="preserve"> </w:t>
      </w:r>
      <w:r>
        <w:t>The case is curious and worthy of our study.</w:t>
      </w:r>
    </w:p>
    <w:p w14:paraId="326F3C59" w14:textId="77777777" w:rsidR="00075191" w:rsidRDefault="00000000">
      <w:pPr>
        <w:pStyle w:val="BodyText"/>
        <w:ind w:right="359"/>
      </w:pPr>
      <w:r>
        <w:t>It is still more curious in that these same disciples, altho they are usually willing to abandon any particular instance of the dialectic method to its critics, are unshakably sure that in some shape the dialectic method is the key to truth. What, then, is the dialectic method? It is itself a part of the hegelian vision or intuition, and a part that finds the strongest echo in empiricism and common</w:t>
      </w:r>
      <w:r>
        <w:rPr>
          <w:spacing w:val="-3"/>
        </w:rPr>
        <w:t xml:space="preserve"> </w:t>
      </w:r>
      <w:r>
        <w:t>sense.</w:t>
      </w:r>
      <w:r>
        <w:rPr>
          <w:spacing w:val="-2"/>
        </w:rPr>
        <w:t xml:space="preserve"> </w:t>
      </w:r>
      <w:r>
        <w:t>Great</w:t>
      </w:r>
      <w:r>
        <w:rPr>
          <w:spacing w:val="-2"/>
        </w:rPr>
        <w:t xml:space="preserve"> </w:t>
      </w:r>
      <w:r>
        <w:t>injustice</w:t>
      </w:r>
      <w:r>
        <w:rPr>
          <w:spacing w:val="-2"/>
        </w:rPr>
        <w:t xml:space="preserve"> </w:t>
      </w:r>
      <w:r>
        <w:t>is</w:t>
      </w:r>
      <w:r>
        <w:rPr>
          <w:spacing w:val="-2"/>
        </w:rPr>
        <w:t xml:space="preserve"> </w:t>
      </w:r>
      <w:r>
        <w:t>done</w:t>
      </w:r>
      <w:r>
        <w:rPr>
          <w:spacing w:val="-2"/>
        </w:rPr>
        <w:t xml:space="preserve"> </w:t>
      </w:r>
      <w:r>
        <w:t>to</w:t>
      </w:r>
      <w:r>
        <w:rPr>
          <w:spacing w:val="-2"/>
        </w:rPr>
        <w:t xml:space="preserve"> </w:t>
      </w:r>
      <w:r>
        <w:t>Hegel</w:t>
      </w:r>
      <w:r>
        <w:rPr>
          <w:spacing w:val="-2"/>
        </w:rPr>
        <w:t xml:space="preserve"> </w:t>
      </w:r>
      <w:r>
        <w:t>by</w:t>
      </w:r>
      <w:r>
        <w:rPr>
          <w:spacing w:val="-2"/>
        </w:rPr>
        <w:t xml:space="preserve"> </w:t>
      </w:r>
      <w:r>
        <w:t>treating</w:t>
      </w:r>
      <w:r>
        <w:rPr>
          <w:spacing w:val="-2"/>
        </w:rPr>
        <w:t xml:space="preserve"> </w:t>
      </w:r>
      <w:r>
        <w:t>him</w:t>
      </w:r>
      <w:r>
        <w:rPr>
          <w:spacing w:val="-2"/>
        </w:rPr>
        <w:t xml:space="preserve"> </w:t>
      </w:r>
      <w:r>
        <w:t>as</w:t>
      </w:r>
      <w:r>
        <w:rPr>
          <w:spacing w:val="-2"/>
        </w:rPr>
        <w:t xml:space="preserve"> </w:t>
      </w:r>
      <w:r>
        <w:t>primarily</w:t>
      </w:r>
      <w:r>
        <w:rPr>
          <w:spacing w:val="-2"/>
        </w:rPr>
        <w:t xml:space="preserve"> </w:t>
      </w:r>
      <w:r>
        <w:t>a reasoner. He is in reality a naïvely observant man, only beset with a perverse preference</w:t>
      </w:r>
      <w:r>
        <w:rPr>
          <w:spacing w:val="-3"/>
        </w:rPr>
        <w:t xml:space="preserve"> </w:t>
      </w:r>
      <w:r>
        <w:t>for</w:t>
      </w:r>
      <w:r>
        <w:rPr>
          <w:spacing w:val="-2"/>
        </w:rPr>
        <w:t xml:space="preserve"> </w:t>
      </w:r>
      <w:r>
        <w:t>the</w:t>
      </w:r>
      <w:r>
        <w:rPr>
          <w:spacing w:val="-2"/>
        </w:rPr>
        <w:t xml:space="preserve"> </w:t>
      </w:r>
      <w:r>
        <w:t>use</w:t>
      </w:r>
      <w:r>
        <w:rPr>
          <w:spacing w:val="-2"/>
        </w:rPr>
        <w:t xml:space="preserve"> </w:t>
      </w:r>
      <w:r>
        <w:t>of</w:t>
      </w:r>
      <w:r>
        <w:rPr>
          <w:spacing w:val="-2"/>
        </w:rPr>
        <w:t xml:space="preserve"> </w:t>
      </w:r>
      <w:r>
        <w:t>technical</w:t>
      </w:r>
      <w:r>
        <w:rPr>
          <w:spacing w:val="-2"/>
        </w:rPr>
        <w:t xml:space="preserve"> </w:t>
      </w:r>
      <w:r>
        <w:t>and</w:t>
      </w:r>
      <w:r>
        <w:rPr>
          <w:spacing w:val="-2"/>
        </w:rPr>
        <w:t xml:space="preserve"> </w:t>
      </w:r>
      <w:r>
        <w:t>logical</w:t>
      </w:r>
      <w:r>
        <w:rPr>
          <w:spacing w:val="-2"/>
        </w:rPr>
        <w:t xml:space="preserve"> </w:t>
      </w:r>
      <w:r>
        <w:t>jargon.</w:t>
      </w:r>
      <w:r>
        <w:rPr>
          <w:spacing w:val="-2"/>
        </w:rPr>
        <w:t xml:space="preserve"> </w:t>
      </w:r>
      <w:r>
        <w:t>He</w:t>
      </w:r>
      <w:r>
        <w:rPr>
          <w:spacing w:val="-2"/>
        </w:rPr>
        <w:t xml:space="preserve"> </w:t>
      </w:r>
      <w:r>
        <w:t>plants</w:t>
      </w:r>
      <w:r>
        <w:rPr>
          <w:spacing w:val="-2"/>
        </w:rPr>
        <w:t xml:space="preserve"> </w:t>
      </w:r>
      <w:r>
        <w:t>himself</w:t>
      </w:r>
      <w:r>
        <w:rPr>
          <w:spacing w:val="-2"/>
        </w:rPr>
        <w:t xml:space="preserve"> </w:t>
      </w:r>
      <w:r>
        <w:t>in</w:t>
      </w:r>
      <w:r>
        <w:rPr>
          <w:spacing w:val="-2"/>
        </w:rPr>
        <w:t xml:space="preserve"> </w:t>
      </w:r>
      <w:r>
        <w:t xml:space="preserve">the empirical flux of things and gets the impression of what happens. His mind is in very truth </w:t>
      </w:r>
      <w:r>
        <w:rPr>
          <w:i/>
        </w:rPr>
        <w:t>impressionistic</w:t>
      </w:r>
      <w:r>
        <w:t>; and his thought, when once you put yourself at the animating centre of it, is the easiest thing in the world to catch the pulse</w:t>
      </w:r>
      <w:r>
        <w:rPr>
          <w:spacing w:val="40"/>
        </w:rPr>
        <w:t xml:space="preserve"> </w:t>
      </w:r>
      <w:r>
        <w:t>of and to follow.</w:t>
      </w:r>
    </w:p>
    <w:p w14:paraId="326F3C5A" w14:textId="77777777" w:rsidR="00075191" w:rsidRDefault="00000000">
      <w:pPr>
        <w:pStyle w:val="BodyText"/>
        <w:spacing w:before="1"/>
        <w:ind w:right="359"/>
      </w:pPr>
      <w:r>
        <w:t>Any author is easy if you can catch the centre of his vision. From the centre</w:t>
      </w:r>
      <w:r>
        <w:rPr>
          <w:spacing w:val="40"/>
        </w:rPr>
        <w:t xml:space="preserve"> </w:t>
      </w:r>
      <w:r>
        <w:t>in</w:t>
      </w:r>
      <w:r>
        <w:rPr>
          <w:spacing w:val="40"/>
        </w:rPr>
        <w:t xml:space="preserve"> </w:t>
      </w:r>
      <w:r>
        <w:t>Hegel</w:t>
      </w:r>
      <w:r>
        <w:rPr>
          <w:spacing w:val="40"/>
        </w:rPr>
        <w:t xml:space="preserve"> </w:t>
      </w:r>
      <w:r>
        <w:t>come</w:t>
      </w:r>
      <w:r>
        <w:rPr>
          <w:spacing w:val="40"/>
        </w:rPr>
        <w:t xml:space="preserve"> </w:t>
      </w:r>
      <w:r>
        <w:t>those</w:t>
      </w:r>
      <w:r>
        <w:rPr>
          <w:spacing w:val="40"/>
        </w:rPr>
        <w:t xml:space="preserve"> </w:t>
      </w:r>
      <w:r>
        <w:t>towering</w:t>
      </w:r>
      <w:r>
        <w:rPr>
          <w:spacing w:val="40"/>
        </w:rPr>
        <w:t xml:space="preserve"> </w:t>
      </w:r>
      <w:r>
        <w:t>sentences</w:t>
      </w:r>
      <w:r>
        <w:rPr>
          <w:spacing w:val="40"/>
        </w:rPr>
        <w:t xml:space="preserve"> </w:t>
      </w:r>
      <w:r>
        <w:t>of</w:t>
      </w:r>
      <w:r>
        <w:rPr>
          <w:spacing w:val="40"/>
        </w:rPr>
        <w:t xml:space="preserve"> </w:t>
      </w:r>
      <w:r>
        <w:t>his</w:t>
      </w:r>
      <w:r>
        <w:rPr>
          <w:spacing w:val="40"/>
        </w:rPr>
        <w:t xml:space="preserve"> </w:t>
      </w:r>
      <w:r>
        <w:t>that</w:t>
      </w:r>
      <w:r>
        <w:rPr>
          <w:spacing w:val="40"/>
        </w:rPr>
        <w:t xml:space="preserve"> </w:t>
      </w:r>
      <w:r>
        <w:t>are</w:t>
      </w:r>
      <w:r>
        <w:rPr>
          <w:spacing w:val="40"/>
        </w:rPr>
        <w:t xml:space="preserve"> </w:t>
      </w:r>
      <w:r>
        <w:t>comparable</w:t>
      </w:r>
    </w:p>
    <w:p w14:paraId="326F3C5B" w14:textId="77777777" w:rsidR="00075191" w:rsidRDefault="00075191">
      <w:pPr>
        <w:pStyle w:val="BodyText"/>
        <w:sectPr w:rsidR="00075191">
          <w:pgSz w:w="12240" w:h="15840"/>
          <w:pgMar w:top="1740" w:right="1080" w:bottom="280" w:left="1080" w:header="720" w:footer="720" w:gutter="0"/>
          <w:cols w:space="720"/>
        </w:sectPr>
      </w:pPr>
    </w:p>
    <w:p w14:paraId="326F3C5C" w14:textId="77777777" w:rsidR="00075191" w:rsidRDefault="00000000">
      <w:pPr>
        <w:pStyle w:val="BodyText"/>
        <w:spacing w:before="69"/>
        <w:ind w:right="360" w:firstLine="0"/>
      </w:pPr>
      <w:r>
        <w:t xml:space="preserve">only to Luther's, as where, speaking of the ontological proof of God's existence from the concept of him as the </w:t>
      </w:r>
      <w:r>
        <w:rPr>
          <w:i/>
        </w:rPr>
        <w:t xml:space="preserve">ens perfectissimum </w:t>
      </w:r>
      <w:r>
        <w:t>to which no attribute can be lacking, he says: 'It would be strange if the Notion, the very heart of the mind, or, in a word, the concrete totality we call God, were not rich enough to embrace so poor a category as Being, the very poorest and most</w:t>
      </w:r>
      <w:r>
        <w:rPr>
          <w:spacing w:val="-1"/>
        </w:rPr>
        <w:t xml:space="preserve"> </w:t>
      </w:r>
      <w:r>
        <w:t>abstract</w:t>
      </w:r>
      <w:r>
        <w:rPr>
          <w:spacing w:val="-1"/>
        </w:rPr>
        <w:t xml:space="preserve"> </w:t>
      </w:r>
      <w:r>
        <w:t>of</w:t>
      </w:r>
      <w:r>
        <w:rPr>
          <w:spacing w:val="-1"/>
        </w:rPr>
        <w:t xml:space="preserve"> </w:t>
      </w:r>
      <w:r>
        <w:t>all—for</w:t>
      </w:r>
      <w:r>
        <w:rPr>
          <w:spacing w:val="-1"/>
        </w:rPr>
        <w:t xml:space="preserve"> </w:t>
      </w:r>
      <w:r>
        <w:t>nothing</w:t>
      </w:r>
      <w:r>
        <w:rPr>
          <w:spacing w:val="-1"/>
        </w:rPr>
        <w:t xml:space="preserve"> </w:t>
      </w:r>
      <w:r>
        <w:t>can</w:t>
      </w:r>
      <w:r>
        <w:rPr>
          <w:spacing w:val="-1"/>
        </w:rPr>
        <w:t xml:space="preserve"> </w:t>
      </w:r>
      <w:r>
        <w:t>be</w:t>
      </w:r>
      <w:r>
        <w:rPr>
          <w:spacing w:val="-1"/>
        </w:rPr>
        <w:t xml:space="preserve"> </w:t>
      </w:r>
      <w:r>
        <w:t>more</w:t>
      </w:r>
      <w:r>
        <w:rPr>
          <w:spacing w:val="-1"/>
        </w:rPr>
        <w:t xml:space="preserve"> </w:t>
      </w:r>
      <w:r>
        <w:t>insignificant</w:t>
      </w:r>
      <w:r>
        <w:rPr>
          <w:spacing w:val="-1"/>
        </w:rPr>
        <w:t xml:space="preserve"> </w:t>
      </w:r>
      <w:r>
        <w:t>than</w:t>
      </w:r>
      <w:r>
        <w:rPr>
          <w:spacing w:val="-1"/>
        </w:rPr>
        <w:t xml:space="preserve"> </w:t>
      </w:r>
      <w:r>
        <w:t>Being.'</w:t>
      </w:r>
      <w:r>
        <w:rPr>
          <w:spacing w:val="-1"/>
        </w:rPr>
        <w:t xml:space="preserve"> </w:t>
      </w:r>
      <w:r>
        <w:t>But</w:t>
      </w:r>
      <w:r>
        <w:rPr>
          <w:spacing w:val="-1"/>
        </w:rPr>
        <w:t xml:space="preserve"> </w:t>
      </w:r>
      <w:r>
        <w:t>if Hegel's central thought is easy to catch, his abominable habits of speech</w:t>
      </w:r>
      <w:r>
        <w:rPr>
          <w:spacing w:val="40"/>
        </w:rPr>
        <w:t xml:space="preserve"> </w:t>
      </w:r>
      <w:r>
        <w:t>make his application of it to details exceedingly difficult to follow. His passion for the slipshod in the way of sentences, his unprincipled playing fast and loose with terms; his dreadful vocabulary, calling what completes a thing its 'negation,' for example; his systematic refusal to let you know whether he is talking logic or physics or psychology, his whole deliberately adopted policy of ambiguity and vagueness, in short: all these things make his</w:t>
      </w:r>
      <w:r>
        <w:rPr>
          <w:spacing w:val="40"/>
        </w:rPr>
        <w:t xml:space="preserve"> </w:t>
      </w:r>
      <w:r>
        <w:t>present-day readers wish to tear their hair—or his—out in desperation. Like Byron's corsair, he has left a name 'to other times, linked with one virtue and a thousand crimes.'</w:t>
      </w:r>
    </w:p>
    <w:p w14:paraId="326F3C5D" w14:textId="77777777" w:rsidR="00075191" w:rsidRDefault="00000000">
      <w:pPr>
        <w:pStyle w:val="BodyText"/>
        <w:spacing w:before="1"/>
        <w:ind w:right="368"/>
      </w:pPr>
      <w:r>
        <w:t>The virtue was the vision, which was really in two parts. The first part was that reason is all-inclusive, the second was that things are 'dialectic.' Let me say a word about this second part of Hegel's vision.</w:t>
      </w:r>
    </w:p>
    <w:p w14:paraId="326F3C5E" w14:textId="77777777" w:rsidR="00075191" w:rsidRDefault="00000000">
      <w:pPr>
        <w:pStyle w:val="BodyText"/>
      </w:pPr>
      <w:r>
        <w:t>The</w:t>
      </w:r>
      <w:r>
        <w:rPr>
          <w:spacing w:val="-4"/>
        </w:rPr>
        <w:t xml:space="preserve"> </w:t>
      </w:r>
      <w:r>
        <w:t>impression</w:t>
      </w:r>
      <w:r>
        <w:rPr>
          <w:spacing w:val="-3"/>
        </w:rPr>
        <w:t xml:space="preserve"> </w:t>
      </w:r>
      <w:r>
        <w:t>that</w:t>
      </w:r>
      <w:r>
        <w:rPr>
          <w:spacing w:val="-4"/>
        </w:rPr>
        <w:t xml:space="preserve"> </w:t>
      </w:r>
      <w:r>
        <w:t>any</w:t>
      </w:r>
      <w:r>
        <w:rPr>
          <w:spacing w:val="-3"/>
        </w:rPr>
        <w:t xml:space="preserve"> </w:t>
      </w:r>
      <w:r>
        <w:rPr>
          <w:i/>
        </w:rPr>
        <w:t xml:space="preserve">naïf </w:t>
      </w:r>
      <w:r>
        <w:t>person gets who plants himself innocently in the flux of things is that things are off their balance. Whatever equilibriums our finite experiences attain to are but provisional. Martinique volcanoes shatter our wordsworthian equilibrium with nature. Accidents, either moral, mental, or physical, break up the slowly built-up equilibriums men reach in family life and in their civic and professional relations. Intellectual enigmas frustrate</w:t>
      </w:r>
      <w:r>
        <w:rPr>
          <w:spacing w:val="-3"/>
        </w:rPr>
        <w:t xml:space="preserve"> </w:t>
      </w:r>
      <w:r>
        <w:t>our</w:t>
      </w:r>
      <w:r>
        <w:rPr>
          <w:spacing w:val="-3"/>
        </w:rPr>
        <w:t xml:space="preserve"> </w:t>
      </w:r>
      <w:r>
        <w:t>scientific</w:t>
      </w:r>
      <w:r>
        <w:rPr>
          <w:spacing w:val="-3"/>
        </w:rPr>
        <w:t xml:space="preserve"> </w:t>
      </w:r>
      <w:r>
        <w:t>systems,</w:t>
      </w:r>
      <w:r>
        <w:rPr>
          <w:spacing w:val="-3"/>
        </w:rPr>
        <w:t xml:space="preserve"> </w:t>
      </w:r>
      <w:r>
        <w:t>and</w:t>
      </w:r>
      <w:r>
        <w:rPr>
          <w:spacing w:val="-3"/>
        </w:rPr>
        <w:t xml:space="preserve"> </w:t>
      </w:r>
      <w:r>
        <w:t>the</w:t>
      </w:r>
      <w:r>
        <w:rPr>
          <w:spacing w:val="-3"/>
        </w:rPr>
        <w:t xml:space="preserve"> </w:t>
      </w:r>
      <w:r>
        <w:t>ultimate</w:t>
      </w:r>
      <w:r>
        <w:rPr>
          <w:spacing w:val="-3"/>
        </w:rPr>
        <w:t xml:space="preserve"> </w:t>
      </w:r>
      <w:r>
        <w:t>cruelty</w:t>
      </w:r>
      <w:r>
        <w:rPr>
          <w:spacing w:val="-3"/>
        </w:rPr>
        <w:t xml:space="preserve"> </w:t>
      </w:r>
      <w:r>
        <w:t>of</w:t>
      </w:r>
      <w:r>
        <w:rPr>
          <w:spacing w:val="-3"/>
        </w:rPr>
        <w:t xml:space="preserve"> </w:t>
      </w:r>
      <w:r>
        <w:t>the</w:t>
      </w:r>
      <w:r>
        <w:rPr>
          <w:spacing w:val="-3"/>
        </w:rPr>
        <w:t xml:space="preserve"> </w:t>
      </w:r>
      <w:r>
        <w:t>universe</w:t>
      </w:r>
      <w:r>
        <w:rPr>
          <w:spacing w:val="-3"/>
        </w:rPr>
        <w:t xml:space="preserve"> </w:t>
      </w:r>
      <w:r>
        <w:t>upsets our religious attitudes and outlooks. Of no special system of good attained does the universe recognize the value as sacred. Down it tumbles, over it goes, to feed the ravenous appetite for destruction, of the larger system of history in which it stood for a moment as a landing-place and stepping-stone. This</w:t>
      </w:r>
      <w:r>
        <w:rPr>
          <w:spacing w:val="-1"/>
        </w:rPr>
        <w:t xml:space="preserve"> </w:t>
      </w:r>
      <w:r>
        <w:t>dogging</w:t>
      </w:r>
      <w:r>
        <w:rPr>
          <w:spacing w:val="-1"/>
        </w:rPr>
        <w:t xml:space="preserve"> </w:t>
      </w:r>
      <w:r>
        <w:t>of</w:t>
      </w:r>
      <w:r>
        <w:rPr>
          <w:spacing w:val="-1"/>
        </w:rPr>
        <w:t xml:space="preserve"> </w:t>
      </w:r>
      <w:r>
        <w:t>everything</w:t>
      </w:r>
      <w:r>
        <w:rPr>
          <w:spacing w:val="-1"/>
        </w:rPr>
        <w:t xml:space="preserve"> </w:t>
      </w:r>
      <w:r>
        <w:t>by</w:t>
      </w:r>
      <w:r>
        <w:rPr>
          <w:spacing w:val="-1"/>
        </w:rPr>
        <w:t xml:space="preserve"> </w:t>
      </w:r>
      <w:r>
        <w:t>its</w:t>
      </w:r>
      <w:r>
        <w:rPr>
          <w:spacing w:val="-1"/>
        </w:rPr>
        <w:t xml:space="preserve"> </w:t>
      </w:r>
      <w:r>
        <w:t>negative,</w:t>
      </w:r>
      <w:r>
        <w:rPr>
          <w:spacing w:val="-1"/>
        </w:rPr>
        <w:t xml:space="preserve"> </w:t>
      </w:r>
      <w:r>
        <w:t>its</w:t>
      </w:r>
      <w:r>
        <w:rPr>
          <w:spacing w:val="-1"/>
        </w:rPr>
        <w:t xml:space="preserve"> </w:t>
      </w:r>
      <w:r>
        <w:t>fate,</w:t>
      </w:r>
      <w:r>
        <w:rPr>
          <w:spacing w:val="-1"/>
        </w:rPr>
        <w:t xml:space="preserve"> </w:t>
      </w:r>
      <w:r>
        <w:t>its</w:t>
      </w:r>
      <w:r>
        <w:rPr>
          <w:spacing w:val="-1"/>
        </w:rPr>
        <w:t xml:space="preserve"> </w:t>
      </w:r>
      <w:r>
        <w:t>undoing,</w:t>
      </w:r>
      <w:r>
        <w:rPr>
          <w:spacing w:val="-1"/>
        </w:rPr>
        <w:t xml:space="preserve"> </w:t>
      </w:r>
      <w:r>
        <w:t>this</w:t>
      </w:r>
      <w:r>
        <w:rPr>
          <w:spacing w:val="-1"/>
        </w:rPr>
        <w:t xml:space="preserve"> </w:t>
      </w:r>
      <w:r>
        <w:t>perpetual moving on to something future which shall supersede the present, this is the hegelian intuition of the essential provisionality, and consequent unreality, of everything empirical and finite. Take any concrete finite thing and try to hold it fast. You cannot, for so held, it proves not to be concrete at all, but an arbitrary extract or abstract which you have made from the remainder of empirical</w:t>
      </w:r>
      <w:r>
        <w:rPr>
          <w:spacing w:val="36"/>
        </w:rPr>
        <w:t xml:space="preserve"> </w:t>
      </w:r>
      <w:r>
        <w:t>reality.</w:t>
      </w:r>
      <w:r>
        <w:rPr>
          <w:spacing w:val="36"/>
        </w:rPr>
        <w:t xml:space="preserve"> </w:t>
      </w:r>
      <w:r>
        <w:t>The</w:t>
      </w:r>
      <w:r>
        <w:rPr>
          <w:spacing w:val="36"/>
        </w:rPr>
        <w:t xml:space="preserve"> </w:t>
      </w:r>
      <w:r>
        <w:t>rest</w:t>
      </w:r>
      <w:r>
        <w:rPr>
          <w:spacing w:val="36"/>
        </w:rPr>
        <w:t xml:space="preserve"> </w:t>
      </w:r>
      <w:r>
        <w:t>of</w:t>
      </w:r>
      <w:r>
        <w:rPr>
          <w:spacing w:val="36"/>
        </w:rPr>
        <w:t xml:space="preserve"> </w:t>
      </w:r>
      <w:r>
        <w:t>things</w:t>
      </w:r>
      <w:r>
        <w:rPr>
          <w:spacing w:val="36"/>
        </w:rPr>
        <w:t xml:space="preserve"> </w:t>
      </w:r>
      <w:r>
        <w:t>invades</w:t>
      </w:r>
      <w:r>
        <w:rPr>
          <w:spacing w:val="36"/>
        </w:rPr>
        <w:t xml:space="preserve"> </w:t>
      </w:r>
      <w:r>
        <w:t>and</w:t>
      </w:r>
      <w:r>
        <w:rPr>
          <w:spacing w:val="36"/>
        </w:rPr>
        <w:t xml:space="preserve"> </w:t>
      </w:r>
      <w:r>
        <w:t>overflows</w:t>
      </w:r>
      <w:r>
        <w:rPr>
          <w:spacing w:val="36"/>
        </w:rPr>
        <w:t xml:space="preserve"> </w:t>
      </w:r>
      <w:r>
        <w:t>both</w:t>
      </w:r>
      <w:r>
        <w:rPr>
          <w:spacing w:val="36"/>
        </w:rPr>
        <w:t xml:space="preserve"> </w:t>
      </w:r>
      <w:r>
        <w:t>it</w:t>
      </w:r>
      <w:r>
        <w:rPr>
          <w:spacing w:val="36"/>
        </w:rPr>
        <w:t xml:space="preserve"> </w:t>
      </w:r>
      <w:r>
        <w:t>and</w:t>
      </w:r>
      <w:r>
        <w:rPr>
          <w:spacing w:val="36"/>
        </w:rPr>
        <w:t xml:space="preserve"> </w:t>
      </w:r>
      <w:r>
        <w:t>you</w:t>
      </w:r>
    </w:p>
    <w:p w14:paraId="326F3C5F" w14:textId="77777777" w:rsidR="00075191" w:rsidRDefault="00075191">
      <w:pPr>
        <w:pStyle w:val="BodyText"/>
        <w:sectPr w:rsidR="00075191">
          <w:pgSz w:w="12240" w:h="15840"/>
          <w:pgMar w:top="1360" w:right="1080" w:bottom="280" w:left="1080" w:header="720" w:footer="720" w:gutter="0"/>
          <w:cols w:space="720"/>
        </w:sectPr>
      </w:pPr>
    </w:p>
    <w:p w14:paraId="326F3C60" w14:textId="77777777" w:rsidR="00075191" w:rsidRDefault="00000000">
      <w:pPr>
        <w:pStyle w:val="BodyText"/>
        <w:spacing w:before="70"/>
        <w:ind w:right="364" w:firstLine="0"/>
      </w:pPr>
      <w:r>
        <w:t>together, and defeats your rash attempt. Any partial view whatever of the world tears the part out of its relations, leaves out some truth concerning it, is untrue of it, falsifies it. The full truth about anything involves more than that thing. In the end nothing less than the whole of everything can be the truth of anything at all.</w:t>
      </w:r>
    </w:p>
    <w:p w14:paraId="326F3C61" w14:textId="77777777" w:rsidR="00075191" w:rsidRDefault="00000000">
      <w:pPr>
        <w:pStyle w:val="BodyText"/>
        <w:ind w:right="359"/>
      </w:pPr>
      <w:r>
        <w:t>Taken so far, and taken in the rough, Hegel is not only harmless, but accurate. There is a dialectic movement in things, if such it please you to call it, one that the whole constitution of concrete life establishes; but it is one</w:t>
      </w:r>
      <w:r>
        <w:rPr>
          <w:spacing w:val="40"/>
        </w:rPr>
        <w:t xml:space="preserve"> </w:t>
      </w:r>
      <w:r>
        <w:t>that can be described and accounted for in terms of the pluralistic vision of things far more naturally than in the monistic terms to which Hegel finally reduced</w:t>
      </w:r>
      <w:r>
        <w:rPr>
          <w:spacing w:val="-2"/>
        </w:rPr>
        <w:t xml:space="preserve"> </w:t>
      </w:r>
      <w:r>
        <w:t>it.</w:t>
      </w:r>
      <w:r>
        <w:rPr>
          <w:spacing w:val="-1"/>
        </w:rPr>
        <w:t xml:space="preserve"> </w:t>
      </w:r>
      <w:r>
        <w:t>Pluralistic</w:t>
      </w:r>
      <w:r>
        <w:rPr>
          <w:spacing w:val="-1"/>
        </w:rPr>
        <w:t xml:space="preserve"> </w:t>
      </w:r>
      <w:r>
        <w:t>empiricism</w:t>
      </w:r>
      <w:r>
        <w:rPr>
          <w:spacing w:val="-2"/>
        </w:rPr>
        <w:t xml:space="preserve"> </w:t>
      </w:r>
      <w:r>
        <w:t>knows</w:t>
      </w:r>
      <w:r>
        <w:rPr>
          <w:spacing w:val="-1"/>
        </w:rPr>
        <w:t xml:space="preserve"> </w:t>
      </w:r>
      <w:r>
        <w:t>that</w:t>
      </w:r>
      <w:r>
        <w:rPr>
          <w:spacing w:val="-2"/>
        </w:rPr>
        <w:t xml:space="preserve"> </w:t>
      </w:r>
      <w:r>
        <w:t>everything</w:t>
      </w:r>
      <w:r>
        <w:rPr>
          <w:spacing w:val="-1"/>
        </w:rPr>
        <w:t xml:space="preserve"> </w:t>
      </w:r>
      <w:r>
        <w:t>is</w:t>
      </w:r>
      <w:r>
        <w:rPr>
          <w:spacing w:val="-1"/>
        </w:rPr>
        <w:t xml:space="preserve"> </w:t>
      </w:r>
      <w:r>
        <w:t>in</w:t>
      </w:r>
      <w:r>
        <w:rPr>
          <w:spacing w:val="-1"/>
        </w:rPr>
        <w:t xml:space="preserve"> </w:t>
      </w:r>
      <w:r>
        <w:t>an</w:t>
      </w:r>
      <w:r>
        <w:rPr>
          <w:spacing w:val="-1"/>
        </w:rPr>
        <w:t xml:space="preserve"> </w:t>
      </w:r>
      <w:r>
        <w:t>environment, a surrounding world of other things, and that if you leave it to work there it will inevitably meet with friction and opposition from its neighbors. Its rivals and enemies will destroy it unless it can buy them off by compromising some part of its original pretensions.</w:t>
      </w:r>
    </w:p>
    <w:p w14:paraId="326F3C62" w14:textId="77777777" w:rsidR="00075191" w:rsidRDefault="00000000">
      <w:pPr>
        <w:pStyle w:val="BodyText"/>
      </w:pPr>
      <w:r>
        <w:t xml:space="preserve">But Hegel saw this undeniable characteristic of the world we live in in a non-empirical light. Let the </w:t>
      </w:r>
      <w:r>
        <w:rPr>
          <w:i/>
        </w:rPr>
        <w:t>mental</w:t>
      </w:r>
      <w:r>
        <w:rPr>
          <w:i/>
          <w:spacing w:val="-3"/>
        </w:rPr>
        <w:t xml:space="preserve"> </w:t>
      </w:r>
      <w:r>
        <w:rPr>
          <w:i/>
        </w:rPr>
        <w:t xml:space="preserve">idea </w:t>
      </w:r>
      <w:r>
        <w:t>of the thing work in your thought all alone, he fancied, and just the same consequences will follow. It will be negated by the opposite ideas that dog it, and can survive only by entering, along with them, into some kind of treaty. This treaty will be an instance of the so-called 'higher synthesis' of everything with its negative; and Hegel's originality lay in transporting the process from the sphere of percepts to that of concepts and treating it as the universal method by which every kind of life, logical, physical, or psychological, is mediated. Not to the sensible facts as such, then, did Hegel point for the secret of what keeps existence going, but rather to the conceptual way of treating them. Concepts were not in his eyes the static self-contained things that previous logicians had supposed, but were germinative, and passed beyond themselves into each other by what he called their immanent dialectic. In ignoring each other as they do, they virtually exclude and deny each other, he thought, and thus in a manner introduce each other. So the dialectic logic, according to him, had to supersede the 'logic of identity' in which, since Aristotle, all Europe had been brought up.</w:t>
      </w:r>
    </w:p>
    <w:p w14:paraId="326F3C63" w14:textId="77777777" w:rsidR="00075191" w:rsidRDefault="00000000">
      <w:pPr>
        <w:pStyle w:val="BodyText"/>
        <w:spacing w:before="1"/>
        <w:ind w:right="359"/>
      </w:pPr>
      <w:r>
        <w:t>This view of concepts is Hegel's revolutionary performance; but so studiously vague and ambiguous are all his expressions of it that one can hardly tell whether it is the concepts as such, or the sensible experiences and elements</w:t>
      </w:r>
      <w:r>
        <w:rPr>
          <w:spacing w:val="40"/>
        </w:rPr>
        <w:t xml:space="preserve"> </w:t>
      </w:r>
      <w:r>
        <w:t>conceived,</w:t>
      </w:r>
      <w:r>
        <w:rPr>
          <w:spacing w:val="40"/>
        </w:rPr>
        <w:t xml:space="preserve"> </w:t>
      </w:r>
      <w:r>
        <w:t>that</w:t>
      </w:r>
      <w:r>
        <w:rPr>
          <w:spacing w:val="40"/>
        </w:rPr>
        <w:t xml:space="preserve"> </w:t>
      </w:r>
      <w:r>
        <w:t>Hegel</w:t>
      </w:r>
      <w:r>
        <w:rPr>
          <w:spacing w:val="40"/>
        </w:rPr>
        <w:t xml:space="preserve"> </w:t>
      </w:r>
      <w:r>
        <w:t>really</w:t>
      </w:r>
      <w:r>
        <w:rPr>
          <w:spacing w:val="40"/>
        </w:rPr>
        <w:t xml:space="preserve"> </w:t>
      </w:r>
      <w:r>
        <w:t>means</w:t>
      </w:r>
      <w:r>
        <w:rPr>
          <w:spacing w:val="40"/>
        </w:rPr>
        <w:t xml:space="preserve"> </w:t>
      </w:r>
      <w:r>
        <w:t>to</w:t>
      </w:r>
      <w:r>
        <w:rPr>
          <w:spacing w:val="40"/>
        </w:rPr>
        <w:t xml:space="preserve"> </w:t>
      </w:r>
      <w:r>
        <w:t>work</w:t>
      </w:r>
      <w:r>
        <w:rPr>
          <w:spacing w:val="40"/>
        </w:rPr>
        <w:t xml:space="preserve"> </w:t>
      </w:r>
      <w:r>
        <w:t>with.</w:t>
      </w:r>
      <w:r>
        <w:rPr>
          <w:spacing w:val="40"/>
        </w:rPr>
        <w:t xml:space="preserve"> </w:t>
      </w:r>
      <w:r>
        <w:t>The</w:t>
      </w:r>
      <w:r>
        <w:rPr>
          <w:spacing w:val="40"/>
        </w:rPr>
        <w:t xml:space="preserve"> </w:t>
      </w:r>
      <w:r>
        <w:t>only</w:t>
      </w:r>
      <w:r>
        <w:rPr>
          <w:spacing w:val="40"/>
        </w:rPr>
        <w:t xml:space="preserve"> </w:t>
      </w:r>
      <w:r>
        <w:t>thing</w:t>
      </w:r>
    </w:p>
    <w:p w14:paraId="326F3C64" w14:textId="77777777" w:rsidR="00075191" w:rsidRDefault="00075191">
      <w:pPr>
        <w:pStyle w:val="BodyText"/>
        <w:sectPr w:rsidR="00075191">
          <w:pgSz w:w="12240" w:h="15840"/>
          <w:pgMar w:top="1360" w:right="1080" w:bottom="280" w:left="1080" w:header="720" w:footer="720" w:gutter="0"/>
          <w:cols w:space="720"/>
        </w:sectPr>
      </w:pPr>
    </w:p>
    <w:p w14:paraId="326F3C65" w14:textId="77777777" w:rsidR="00075191" w:rsidRDefault="00000000">
      <w:pPr>
        <w:pStyle w:val="BodyText"/>
        <w:spacing w:before="70"/>
        <w:ind w:right="368" w:firstLine="0"/>
      </w:pPr>
      <w:r>
        <w:t>that is certain is that whatever you may say of his procedure, some one will accuse you of misunderstanding it. I make no claim to understanding it, I</w:t>
      </w:r>
      <w:r>
        <w:rPr>
          <w:spacing w:val="40"/>
        </w:rPr>
        <w:t xml:space="preserve"> </w:t>
      </w:r>
      <w:r>
        <w:t>treat it merely impressionistically.</w:t>
      </w:r>
    </w:p>
    <w:p w14:paraId="326F3C66" w14:textId="77777777" w:rsidR="00075191" w:rsidRDefault="00000000">
      <w:pPr>
        <w:pStyle w:val="BodyText"/>
      </w:pPr>
      <w:r>
        <w:t xml:space="preserve">So treating it, I regret that he should have called it by the name of logic. Clinging as he did to the vision of a really living world, and refusing to be content with a chopped-up intellectualist picture of it, it is a pity that he should have adopted the very word that intellectualism had already pre-empted. But he clung fast to the old rationalist contempt for the immediately given world of sense and all its squalid particulars, and never tolerated the notion that the form of philosophy might be empirical only. His own system had to be a product of eternal reason, so the word 'logic,' with its suggestions of coercive necessity, was the only word he could find natural. He pretended therefore to be using the </w:t>
      </w:r>
      <w:r>
        <w:rPr>
          <w:i/>
        </w:rPr>
        <w:t xml:space="preserve">a priori </w:t>
      </w:r>
      <w:r>
        <w:t>method, and to be working by a scanty equipment of ancient logical terms—position, negation, reflection, universal, particular,</w:t>
      </w:r>
      <w:r>
        <w:rPr>
          <w:spacing w:val="-1"/>
        </w:rPr>
        <w:t xml:space="preserve"> </w:t>
      </w:r>
      <w:r>
        <w:t>individual,</w:t>
      </w:r>
      <w:r>
        <w:rPr>
          <w:spacing w:val="-1"/>
        </w:rPr>
        <w:t xml:space="preserve"> </w:t>
      </w:r>
      <w:r>
        <w:t>and</w:t>
      </w:r>
      <w:r>
        <w:rPr>
          <w:spacing w:val="-1"/>
        </w:rPr>
        <w:t xml:space="preserve"> </w:t>
      </w:r>
      <w:r>
        <w:t>the</w:t>
      </w:r>
      <w:r>
        <w:rPr>
          <w:spacing w:val="-1"/>
        </w:rPr>
        <w:t xml:space="preserve"> </w:t>
      </w:r>
      <w:r>
        <w:t>like.</w:t>
      </w:r>
      <w:r>
        <w:rPr>
          <w:spacing w:val="-1"/>
        </w:rPr>
        <w:t xml:space="preserve"> </w:t>
      </w:r>
      <w:r>
        <w:t>But</w:t>
      </w:r>
      <w:r>
        <w:rPr>
          <w:spacing w:val="-1"/>
        </w:rPr>
        <w:t xml:space="preserve"> </w:t>
      </w:r>
      <w:r>
        <w:t>what</w:t>
      </w:r>
      <w:r>
        <w:rPr>
          <w:spacing w:val="-2"/>
        </w:rPr>
        <w:t xml:space="preserve"> </w:t>
      </w:r>
      <w:r>
        <w:t>he</w:t>
      </w:r>
      <w:r>
        <w:rPr>
          <w:spacing w:val="-1"/>
        </w:rPr>
        <w:t xml:space="preserve"> </w:t>
      </w:r>
      <w:r>
        <w:t>really</w:t>
      </w:r>
      <w:r>
        <w:rPr>
          <w:spacing w:val="-1"/>
        </w:rPr>
        <w:t xml:space="preserve"> </w:t>
      </w:r>
      <w:r>
        <w:t>worked</w:t>
      </w:r>
      <w:r>
        <w:rPr>
          <w:spacing w:val="-1"/>
        </w:rPr>
        <w:t xml:space="preserve"> </w:t>
      </w:r>
      <w:r>
        <w:t>by</w:t>
      </w:r>
      <w:r>
        <w:rPr>
          <w:spacing w:val="-1"/>
        </w:rPr>
        <w:t xml:space="preserve"> </w:t>
      </w:r>
      <w:r>
        <w:t>was</w:t>
      </w:r>
      <w:r>
        <w:rPr>
          <w:spacing w:val="-1"/>
        </w:rPr>
        <w:t xml:space="preserve"> </w:t>
      </w:r>
      <w:r>
        <w:t>his</w:t>
      </w:r>
      <w:r>
        <w:rPr>
          <w:spacing w:val="-1"/>
        </w:rPr>
        <w:t xml:space="preserve"> </w:t>
      </w:r>
      <w:r>
        <w:t>own empirical perceptions, which exceeded and overflowed his miserably insufficient logical categories in every instance of their use.</w:t>
      </w:r>
    </w:p>
    <w:p w14:paraId="326F3C67" w14:textId="77777777" w:rsidR="00075191" w:rsidRDefault="00000000">
      <w:pPr>
        <w:pStyle w:val="BodyText"/>
      </w:pPr>
      <w:r>
        <w:t>What he did with the category of negation was his most original stroke. The orthodox opinion is that you can advance logically through the field of concepts only by going from the same to the same. Hegel felt deeply the sterility of this law of conceptual thought; he saw that in a fashion negation also relates things; and he had the brilliant idea of transcending the ordinary logic</w:t>
      </w:r>
      <w:r>
        <w:rPr>
          <w:spacing w:val="-2"/>
        </w:rPr>
        <w:t xml:space="preserve"> </w:t>
      </w:r>
      <w:r>
        <w:t>by</w:t>
      </w:r>
      <w:r>
        <w:rPr>
          <w:spacing w:val="-2"/>
        </w:rPr>
        <w:t xml:space="preserve"> </w:t>
      </w:r>
      <w:r>
        <w:t>treating</w:t>
      </w:r>
      <w:r>
        <w:rPr>
          <w:spacing w:val="-2"/>
        </w:rPr>
        <w:t xml:space="preserve"> </w:t>
      </w:r>
      <w:r>
        <w:t>advance</w:t>
      </w:r>
      <w:r>
        <w:rPr>
          <w:spacing w:val="-1"/>
        </w:rPr>
        <w:t xml:space="preserve"> </w:t>
      </w:r>
      <w:r>
        <w:t>from</w:t>
      </w:r>
      <w:r>
        <w:rPr>
          <w:spacing w:val="-2"/>
        </w:rPr>
        <w:t xml:space="preserve"> </w:t>
      </w:r>
      <w:r>
        <w:t>the</w:t>
      </w:r>
      <w:r>
        <w:rPr>
          <w:spacing w:val="-2"/>
        </w:rPr>
        <w:t xml:space="preserve"> </w:t>
      </w:r>
      <w:r>
        <w:t>different</w:t>
      </w:r>
      <w:r>
        <w:rPr>
          <w:spacing w:val="-2"/>
        </w:rPr>
        <w:t xml:space="preserve"> </w:t>
      </w:r>
      <w:r>
        <w:t>to</w:t>
      </w:r>
      <w:r>
        <w:rPr>
          <w:spacing w:val="-1"/>
        </w:rPr>
        <w:t xml:space="preserve"> </w:t>
      </w:r>
      <w:r>
        <w:t>the</w:t>
      </w:r>
      <w:r>
        <w:rPr>
          <w:spacing w:val="-2"/>
        </w:rPr>
        <w:t xml:space="preserve"> </w:t>
      </w:r>
      <w:r>
        <w:t>different</w:t>
      </w:r>
      <w:r>
        <w:rPr>
          <w:spacing w:val="-2"/>
        </w:rPr>
        <w:t xml:space="preserve"> </w:t>
      </w:r>
      <w:r>
        <w:t>as</w:t>
      </w:r>
      <w:r>
        <w:rPr>
          <w:spacing w:val="-2"/>
        </w:rPr>
        <w:t xml:space="preserve"> </w:t>
      </w:r>
      <w:r>
        <w:t>if</w:t>
      </w:r>
      <w:r>
        <w:rPr>
          <w:spacing w:val="-1"/>
        </w:rPr>
        <w:t xml:space="preserve"> </w:t>
      </w:r>
      <w:r>
        <w:t>it</w:t>
      </w:r>
      <w:r>
        <w:rPr>
          <w:spacing w:val="-2"/>
        </w:rPr>
        <w:t xml:space="preserve"> </w:t>
      </w:r>
      <w:r>
        <w:t>were</w:t>
      </w:r>
      <w:r>
        <w:rPr>
          <w:spacing w:val="-2"/>
        </w:rPr>
        <w:t xml:space="preserve"> </w:t>
      </w:r>
      <w:r>
        <w:t>also</w:t>
      </w:r>
      <w:r>
        <w:rPr>
          <w:spacing w:val="-1"/>
        </w:rPr>
        <w:t xml:space="preserve"> </w:t>
      </w:r>
      <w:r>
        <w:t>a necessity of thought. 'The so-called maxim of identity,' he wrote, 'is supposed to be accepted by the consciousness of every one. But the language which such a law demands, "a planet is a planet, magnetism is magnetism, mind is mind," deserves to be called silliness. No mind either speaks or thinks or forms conceptions in accordance with this law, and no existence of any kind whatever conforms to it. We must never view identity as abstract identity, to the exclusion of all difference. That is the touchstone for distinguishing all bad philosophy from what alone deserves the name of philosophy. If thinking were no more than registering abstract identities, it would be a most superfluous performance. Things and concepts are identical with themselves only in so far as at the same time they involve distinction.'[1]</w:t>
      </w:r>
    </w:p>
    <w:p w14:paraId="326F3C68" w14:textId="77777777" w:rsidR="00075191" w:rsidRDefault="00000000">
      <w:pPr>
        <w:pStyle w:val="BodyText"/>
        <w:spacing w:before="1"/>
      </w:pPr>
      <w:r>
        <w:t>The distinction that Hegel has in mind here is naturally in the first instance distinction from all other things or concepts. But in his hands this quickly</w:t>
      </w:r>
      <w:r>
        <w:rPr>
          <w:spacing w:val="12"/>
        </w:rPr>
        <w:t xml:space="preserve"> </w:t>
      </w:r>
      <w:r>
        <w:t>develops</w:t>
      </w:r>
      <w:r>
        <w:rPr>
          <w:spacing w:val="13"/>
        </w:rPr>
        <w:t xml:space="preserve"> </w:t>
      </w:r>
      <w:r>
        <w:t>into</w:t>
      </w:r>
      <w:r>
        <w:rPr>
          <w:spacing w:val="12"/>
        </w:rPr>
        <w:t xml:space="preserve"> </w:t>
      </w:r>
      <w:r>
        <w:t>contradiction</w:t>
      </w:r>
      <w:r>
        <w:rPr>
          <w:spacing w:val="13"/>
        </w:rPr>
        <w:t xml:space="preserve"> </w:t>
      </w:r>
      <w:r>
        <w:t>of</w:t>
      </w:r>
      <w:r>
        <w:rPr>
          <w:spacing w:val="12"/>
        </w:rPr>
        <w:t xml:space="preserve"> </w:t>
      </w:r>
      <w:r>
        <w:t>them,</w:t>
      </w:r>
      <w:r>
        <w:rPr>
          <w:spacing w:val="13"/>
        </w:rPr>
        <w:t xml:space="preserve"> </w:t>
      </w:r>
      <w:r>
        <w:t>and</w:t>
      </w:r>
      <w:r>
        <w:rPr>
          <w:spacing w:val="12"/>
        </w:rPr>
        <w:t xml:space="preserve"> </w:t>
      </w:r>
      <w:r>
        <w:t>finally,</w:t>
      </w:r>
      <w:r>
        <w:rPr>
          <w:spacing w:val="13"/>
        </w:rPr>
        <w:t xml:space="preserve"> </w:t>
      </w:r>
      <w:r>
        <w:t>reflected</w:t>
      </w:r>
      <w:r>
        <w:rPr>
          <w:spacing w:val="12"/>
        </w:rPr>
        <w:t xml:space="preserve"> </w:t>
      </w:r>
      <w:r>
        <w:t>back</w:t>
      </w:r>
      <w:r>
        <w:rPr>
          <w:spacing w:val="13"/>
        </w:rPr>
        <w:t xml:space="preserve"> </w:t>
      </w:r>
      <w:r>
        <w:rPr>
          <w:spacing w:val="-4"/>
        </w:rPr>
        <w:t>upon</w:t>
      </w:r>
    </w:p>
    <w:p w14:paraId="326F3C69" w14:textId="77777777" w:rsidR="00075191" w:rsidRDefault="00075191">
      <w:pPr>
        <w:pStyle w:val="BodyText"/>
        <w:sectPr w:rsidR="00075191">
          <w:pgSz w:w="12240" w:h="15840"/>
          <w:pgMar w:top="1360" w:right="1080" w:bottom="280" w:left="1080" w:header="720" w:footer="720" w:gutter="0"/>
          <w:cols w:space="720"/>
        </w:sectPr>
      </w:pPr>
    </w:p>
    <w:p w14:paraId="326F3C6A" w14:textId="77777777" w:rsidR="00075191" w:rsidRDefault="00000000">
      <w:pPr>
        <w:pStyle w:val="BodyText"/>
        <w:spacing w:before="70"/>
        <w:ind w:right="359" w:firstLine="0"/>
      </w:pPr>
      <w:r>
        <w:t>itself, into self-contradiction; and the immanent self-contradictoriness of all finite concepts thenceforth becomes the propulsive logical force that moves the world.[2] 'Isolate a thing from all its relations,' says Dr. Edward Caird,[3] expounding Hegel, 'and try to assert it by itself; you find that it has negated itself as well as its relations. The thing in itself is nothing.' Or, to quote Hegel's own words: 'When we suppose an existent A, and another, B, B is at first</w:t>
      </w:r>
      <w:r>
        <w:rPr>
          <w:spacing w:val="-3"/>
        </w:rPr>
        <w:t xml:space="preserve"> </w:t>
      </w:r>
      <w:r>
        <w:t>defined</w:t>
      </w:r>
      <w:r>
        <w:rPr>
          <w:spacing w:val="-2"/>
        </w:rPr>
        <w:t xml:space="preserve"> </w:t>
      </w:r>
      <w:r>
        <w:t>as</w:t>
      </w:r>
      <w:r>
        <w:rPr>
          <w:spacing w:val="-3"/>
        </w:rPr>
        <w:t xml:space="preserve"> </w:t>
      </w:r>
      <w:r>
        <w:t>the</w:t>
      </w:r>
      <w:r>
        <w:rPr>
          <w:spacing w:val="-3"/>
        </w:rPr>
        <w:t xml:space="preserve"> </w:t>
      </w:r>
      <w:r>
        <w:t>other.</w:t>
      </w:r>
      <w:r>
        <w:rPr>
          <w:spacing w:val="-2"/>
        </w:rPr>
        <w:t xml:space="preserve"> </w:t>
      </w:r>
      <w:r>
        <w:t>But</w:t>
      </w:r>
      <w:r>
        <w:rPr>
          <w:spacing w:val="-3"/>
        </w:rPr>
        <w:t xml:space="preserve"> </w:t>
      </w:r>
      <w:r>
        <w:t>A</w:t>
      </w:r>
      <w:r>
        <w:rPr>
          <w:spacing w:val="-3"/>
        </w:rPr>
        <w:t xml:space="preserve"> </w:t>
      </w:r>
      <w:r>
        <w:t>is</w:t>
      </w:r>
      <w:r>
        <w:rPr>
          <w:spacing w:val="-3"/>
        </w:rPr>
        <w:t xml:space="preserve"> </w:t>
      </w:r>
      <w:r>
        <w:t>just</w:t>
      </w:r>
      <w:r>
        <w:rPr>
          <w:spacing w:val="-3"/>
        </w:rPr>
        <w:t xml:space="preserve"> </w:t>
      </w:r>
      <w:r>
        <w:t>as</w:t>
      </w:r>
      <w:r>
        <w:rPr>
          <w:spacing w:val="-3"/>
        </w:rPr>
        <w:t xml:space="preserve"> </w:t>
      </w:r>
      <w:r>
        <w:t>much</w:t>
      </w:r>
      <w:r>
        <w:rPr>
          <w:spacing w:val="-2"/>
        </w:rPr>
        <w:t xml:space="preserve"> </w:t>
      </w:r>
      <w:r>
        <w:t>the</w:t>
      </w:r>
      <w:r>
        <w:rPr>
          <w:spacing w:val="-3"/>
        </w:rPr>
        <w:t xml:space="preserve"> </w:t>
      </w:r>
      <w:r>
        <w:t>other</w:t>
      </w:r>
      <w:r>
        <w:rPr>
          <w:spacing w:val="-3"/>
        </w:rPr>
        <w:t xml:space="preserve"> </w:t>
      </w:r>
      <w:r>
        <w:t>of</w:t>
      </w:r>
      <w:r>
        <w:rPr>
          <w:spacing w:val="-3"/>
        </w:rPr>
        <w:t xml:space="preserve"> </w:t>
      </w:r>
      <w:r>
        <w:t>B.</w:t>
      </w:r>
      <w:r>
        <w:rPr>
          <w:spacing w:val="-2"/>
        </w:rPr>
        <w:t xml:space="preserve"> </w:t>
      </w:r>
      <w:r>
        <w:t>Both</w:t>
      </w:r>
      <w:r>
        <w:rPr>
          <w:spacing w:val="-2"/>
        </w:rPr>
        <w:t xml:space="preserve"> </w:t>
      </w:r>
      <w:r>
        <w:t>are</w:t>
      </w:r>
      <w:r>
        <w:rPr>
          <w:spacing w:val="-3"/>
        </w:rPr>
        <w:t xml:space="preserve"> </w:t>
      </w:r>
      <w:r>
        <w:t xml:space="preserve">others in the same fashion…. "Other" is the other by itself, therefore the other of every other, consequently the other of itself, the simply unlike itself, the self-negator, the self-alterer,' etc.[4] Hegel writes elsewhere: 'The finite, as implicitly other than what it is, is forced to surrender its own immediate or natural being, and to turn suddenly into its opposite…. Dialectic is the universal and irresistible power before which nothing can stay…. </w:t>
      </w:r>
      <w:r>
        <w:rPr>
          <w:i/>
        </w:rPr>
        <w:t>Summum jus, summa injuria</w:t>
      </w:r>
      <w:r>
        <w:t>—to drive an abstract right to excess is to commit injustice…. Extreme anarchy and extreme despotism lead to one another. Pride comes before a fall. Too much wit outwits itself. Joy brings tears, melancholy a sardonic smile.'[5] To which one well might add that most human institutions, by the purely technical and professional manner in which they come to be administered, end by becoming obstacles to the very purposes which their founders had in view.</w:t>
      </w:r>
    </w:p>
    <w:p w14:paraId="326F3C6B" w14:textId="77777777" w:rsidR="00075191" w:rsidRDefault="00000000">
      <w:pPr>
        <w:pStyle w:val="BodyText"/>
        <w:ind w:right="359"/>
      </w:pPr>
      <w:r>
        <w:t>Once catch well the knack of this scheme of thought and you are lucky if you ever get away from it. It is all you can see. Let any one pronounce anything, and your feeling of a contradiction being implied becomes a habit, almost a motor habit in some persons who symbolize by a stereotyped</w:t>
      </w:r>
      <w:r>
        <w:rPr>
          <w:spacing w:val="40"/>
        </w:rPr>
        <w:t xml:space="preserve"> </w:t>
      </w:r>
      <w:r>
        <w:t xml:space="preserve">gesture the position, sublation, and final reinstatement involved. If you say 'two' or 'many,' your speech betrayeth you, for the very name collects them into one. If you express doubt, your expression contradicts its content, for the doubt itself is not doubted but affirmed. If you say 'disorder,' what is that but a certain bad kind of order? if you say 'indetermination,' you are determining just </w:t>
      </w:r>
      <w:r>
        <w:rPr>
          <w:i/>
        </w:rPr>
        <w:t>that</w:t>
      </w:r>
      <w:r>
        <w:t>. If you say 'nothing but the unexpected happens,' the unexpected becomes what you expect. If you say 'all things are relative,' to what is the all of them itself relative? If you say 'no more,' you have said more already, by implying a region in which no more is found; to know a limit as such is consequently</w:t>
      </w:r>
      <w:r>
        <w:rPr>
          <w:spacing w:val="-3"/>
        </w:rPr>
        <w:t xml:space="preserve"> </w:t>
      </w:r>
      <w:r>
        <w:t>already</w:t>
      </w:r>
      <w:r>
        <w:rPr>
          <w:spacing w:val="-3"/>
        </w:rPr>
        <w:t xml:space="preserve"> </w:t>
      </w:r>
      <w:r>
        <w:t>to</w:t>
      </w:r>
      <w:r>
        <w:rPr>
          <w:spacing w:val="-3"/>
        </w:rPr>
        <w:t xml:space="preserve"> </w:t>
      </w:r>
      <w:r>
        <w:t>have</w:t>
      </w:r>
      <w:r>
        <w:rPr>
          <w:spacing w:val="-4"/>
        </w:rPr>
        <w:t xml:space="preserve"> </w:t>
      </w:r>
      <w:r>
        <w:t>got</w:t>
      </w:r>
      <w:r>
        <w:rPr>
          <w:spacing w:val="-4"/>
        </w:rPr>
        <w:t xml:space="preserve"> </w:t>
      </w:r>
      <w:r>
        <w:t>beyond</w:t>
      </w:r>
      <w:r>
        <w:rPr>
          <w:spacing w:val="-3"/>
        </w:rPr>
        <w:t xml:space="preserve"> </w:t>
      </w:r>
      <w:r>
        <w:t>it;</w:t>
      </w:r>
      <w:r>
        <w:rPr>
          <w:spacing w:val="-4"/>
        </w:rPr>
        <w:t xml:space="preserve"> </w:t>
      </w:r>
      <w:r>
        <w:t>And</w:t>
      </w:r>
      <w:r>
        <w:rPr>
          <w:spacing w:val="-3"/>
        </w:rPr>
        <w:t xml:space="preserve"> </w:t>
      </w:r>
      <w:r>
        <w:t>so</w:t>
      </w:r>
      <w:r>
        <w:rPr>
          <w:spacing w:val="-3"/>
        </w:rPr>
        <w:t xml:space="preserve"> </w:t>
      </w:r>
      <w:r>
        <w:t>forth,</w:t>
      </w:r>
      <w:r>
        <w:rPr>
          <w:spacing w:val="-3"/>
        </w:rPr>
        <w:t xml:space="preserve"> </w:t>
      </w:r>
      <w:r>
        <w:t>throughout</w:t>
      </w:r>
      <w:r>
        <w:rPr>
          <w:spacing w:val="-4"/>
        </w:rPr>
        <w:t xml:space="preserve"> </w:t>
      </w:r>
      <w:r>
        <w:t>as</w:t>
      </w:r>
      <w:r>
        <w:rPr>
          <w:spacing w:val="-4"/>
        </w:rPr>
        <w:t xml:space="preserve"> </w:t>
      </w:r>
      <w:r>
        <w:t>many examples as one cares to cite.</w:t>
      </w:r>
    </w:p>
    <w:p w14:paraId="326F3C6C" w14:textId="77777777" w:rsidR="00075191" w:rsidRDefault="00000000">
      <w:pPr>
        <w:pStyle w:val="BodyText"/>
        <w:spacing w:before="1"/>
        <w:ind w:right="366"/>
      </w:pPr>
      <w:r>
        <w:t>Whatever you posit appears thus as one-sided, and negates its other, which,</w:t>
      </w:r>
      <w:r>
        <w:rPr>
          <w:spacing w:val="24"/>
        </w:rPr>
        <w:t xml:space="preserve"> </w:t>
      </w:r>
      <w:r>
        <w:t>being</w:t>
      </w:r>
      <w:r>
        <w:rPr>
          <w:spacing w:val="27"/>
        </w:rPr>
        <w:t xml:space="preserve"> </w:t>
      </w:r>
      <w:r>
        <w:t>equally</w:t>
      </w:r>
      <w:r>
        <w:rPr>
          <w:spacing w:val="27"/>
        </w:rPr>
        <w:t xml:space="preserve"> </w:t>
      </w:r>
      <w:r>
        <w:t>one-sided,</w:t>
      </w:r>
      <w:r>
        <w:rPr>
          <w:spacing w:val="27"/>
        </w:rPr>
        <w:t xml:space="preserve"> </w:t>
      </w:r>
      <w:r>
        <w:t>negates</w:t>
      </w:r>
      <w:r>
        <w:rPr>
          <w:spacing w:val="26"/>
        </w:rPr>
        <w:t xml:space="preserve"> </w:t>
      </w:r>
      <w:r>
        <w:rPr>
          <w:i/>
        </w:rPr>
        <w:t>it</w:t>
      </w:r>
      <w:r>
        <w:t>;</w:t>
      </w:r>
      <w:r>
        <w:rPr>
          <w:spacing w:val="29"/>
        </w:rPr>
        <w:t xml:space="preserve"> </w:t>
      </w:r>
      <w:r>
        <w:t>and,</w:t>
      </w:r>
      <w:r>
        <w:rPr>
          <w:spacing w:val="29"/>
        </w:rPr>
        <w:t xml:space="preserve"> </w:t>
      </w:r>
      <w:r>
        <w:t>since</w:t>
      </w:r>
      <w:r>
        <w:rPr>
          <w:spacing w:val="30"/>
        </w:rPr>
        <w:t xml:space="preserve"> </w:t>
      </w:r>
      <w:r>
        <w:t>this</w:t>
      </w:r>
      <w:r>
        <w:rPr>
          <w:spacing w:val="30"/>
        </w:rPr>
        <w:t xml:space="preserve"> </w:t>
      </w:r>
      <w:r>
        <w:t>situation</w:t>
      </w:r>
      <w:r>
        <w:rPr>
          <w:spacing w:val="30"/>
        </w:rPr>
        <w:t xml:space="preserve"> </w:t>
      </w:r>
      <w:r>
        <w:rPr>
          <w:spacing w:val="-2"/>
        </w:rPr>
        <w:t>remains</w:t>
      </w:r>
    </w:p>
    <w:p w14:paraId="326F3C6D" w14:textId="77777777" w:rsidR="00075191" w:rsidRDefault="00075191">
      <w:pPr>
        <w:pStyle w:val="BodyText"/>
        <w:sectPr w:rsidR="00075191">
          <w:pgSz w:w="12240" w:h="15840"/>
          <w:pgMar w:top="1360" w:right="1080" w:bottom="280" w:left="1080" w:header="720" w:footer="720" w:gutter="0"/>
          <w:cols w:space="720"/>
        </w:sectPr>
      </w:pPr>
    </w:p>
    <w:p w14:paraId="326F3C6E" w14:textId="77777777" w:rsidR="00075191" w:rsidRDefault="00000000">
      <w:pPr>
        <w:pStyle w:val="BodyText"/>
        <w:spacing w:before="70"/>
        <w:ind w:right="359" w:firstLine="0"/>
      </w:pPr>
      <w:r>
        <w:t>unstable, the two contradictory terms have together, according to Hegel, to engender a higher truth of which they both appear as indispensable members, mutually mediating aspects of that higher concept of situation in thought.</w:t>
      </w:r>
    </w:p>
    <w:p w14:paraId="326F3C6F" w14:textId="77777777" w:rsidR="00075191" w:rsidRDefault="00000000">
      <w:pPr>
        <w:pStyle w:val="BodyText"/>
      </w:pPr>
      <w:r>
        <w:t xml:space="preserve">Every higher total, however provisional and relative, thus reconciles the contradictions which its parts, abstracted from it, prove implicitly to contain. Rationalism, you remember, is what I called the way of thinking that methodically subordinates parts to wholes, so Hegel here is rationalistic through and through. The only whole by which </w:t>
      </w:r>
      <w:r>
        <w:rPr>
          <w:i/>
        </w:rPr>
        <w:t xml:space="preserve">all </w:t>
      </w:r>
      <w:r>
        <w:t>contradictions are reconciled is for him the absolute whole of wholes, the all-inclusive reason to which Hegel himself gave the name of the absolute Idea, but which I shall continue to call 'the absolute' purely and simply, as I have done hitherto.</w:t>
      </w:r>
    </w:p>
    <w:p w14:paraId="326F3C70" w14:textId="77777777" w:rsidR="00075191" w:rsidRDefault="00000000">
      <w:pPr>
        <w:pStyle w:val="BodyText"/>
        <w:ind w:right="359"/>
      </w:pPr>
      <w:r>
        <w:t>Empirical instances of the way in which higher unities reconcile contradictions are innumerable, so here again Hegel's vision, taken merely impressionistically, agrees with countless facts. Somehow life does, out of its total</w:t>
      </w:r>
      <w:r>
        <w:rPr>
          <w:spacing w:val="-1"/>
        </w:rPr>
        <w:t xml:space="preserve"> </w:t>
      </w:r>
      <w:r>
        <w:t>resources,</w:t>
      </w:r>
      <w:r>
        <w:rPr>
          <w:spacing w:val="-1"/>
        </w:rPr>
        <w:t xml:space="preserve"> </w:t>
      </w:r>
      <w:r>
        <w:t>find</w:t>
      </w:r>
      <w:r>
        <w:rPr>
          <w:spacing w:val="-1"/>
        </w:rPr>
        <w:t xml:space="preserve"> </w:t>
      </w:r>
      <w:r>
        <w:t>ways</w:t>
      </w:r>
      <w:r>
        <w:rPr>
          <w:spacing w:val="-1"/>
        </w:rPr>
        <w:t xml:space="preserve"> </w:t>
      </w:r>
      <w:r>
        <w:t>of</w:t>
      </w:r>
      <w:r>
        <w:rPr>
          <w:spacing w:val="-1"/>
        </w:rPr>
        <w:t xml:space="preserve"> </w:t>
      </w:r>
      <w:r>
        <w:t>satisfying</w:t>
      </w:r>
      <w:r>
        <w:rPr>
          <w:spacing w:val="-1"/>
        </w:rPr>
        <w:t xml:space="preserve"> </w:t>
      </w:r>
      <w:r>
        <w:t>opposites</w:t>
      </w:r>
      <w:r>
        <w:rPr>
          <w:spacing w:val="-1"/>
        </w:rPr>
        <w:t xml:space="preserve"> </w:t>
      </w:r>
      <w:r>
        <w:t>at</w:t>
      </w:r>
      <w:r>
        <w:rPr>
          <w:spacing w:val="-1"/>
        </w:rPr>
        <w:t xml:space="preserve"> </w:t>
      </w:r>
      <w:r>
        <w:t>once.</w:t>
      </w:r>
      <w:r>
        <w:rPr>
          <w:spacing w:val="-1"/>
        </w:rPr>
        <w:t xml:space="preserve"> </w:t>
      </w:r>
      <w:r>
        <w:t>This</w:t>
      </w:r>
      <w:r>
        <w:rPr>
          <w:spacing w:val="-1"/>
        </w:rPr>
        <w:t xml:space="preserve"> </w:t>
      </w:r>
      <w:r>
        <w:t>is</w:t>
      </w:r>
      <w:r>
        <w:rPr>
          <w:spacing w:val="-1"/>
        </w:rPr>
        <w:t xml:space="preserve"> </w:t>
      </w:r>
      <w:r>
        <w:t>precisely</w:t>
      </w:r>
      <w:r>
        <w:rPr>
          <w:spacing w:val="-1"/>
        </w:rPr>
        <w:t xml:space="preserve"> </w:t>
      </w:r>
      <w:r>
        <w:t>the paradoxical aspect which much of our civilization presents. Peace we secure by armaments, liberty by laws and constitutions; simplicity and naturalness are the consummate result of artificial breeding and training; health, strength, and wealth are increased only by lavish use, expense, and wear. Our mistrust of mistrust engenders our commercial system of credit; our tolerance of anarchistic and revolutionary utterances is the only way of lessening their danger; our charity has to say no to beggars in order not to defeat its own desires; the true epicurean has to observe great sobriety; the way to certainty lies through radical doubt; virtue signifies not innocence but the knowledge</w:t>
      </w:r>
      <w:r>
        <w:rPr>
          <w:spacing w:val="40"/>
        </w:rPr>
        <w:t xml:space="preserve"> </w:t>
      </w:r>
      <w:r>
        <w:t>of sin and its overcoming; by obeying nature, we command her, etc. The ethical and the religious life are full of such contradictions held in solution. You hate your enemy?—well, forgive him, and thereby heap coals of fire on his</w:t>
      </w:r>
      <w:r>
        <w:rPr>
          <w:spacing w:val="-3"/>
        </w:rPr>
        <w:t xml:space="preserve"> </w:t>
      </w:r>
      <w:r>
        <w:t>head;</w:t>
      </w:r>
      <w:r>
        <w:rPr>
          <w:spacing w:val="-2"/>
        </w:rPr>
        <w:t xml:space="preserve"> </w:t>
      </w:r>
      <w:r>
        <w:t>to</w:t>
      </w:r>
      <w:r>
        <w:rPr>
          <w:spacing w:val="-2"/>
        </w:rPr>
        <w:t xml:space="preserve"> </w:t>
      </w:r>
      <w:r>
        <w:t>realize</w:t>
      </w:r>
      <w:r>
        <w:rPr>
          <w:spacing w:val="-2"/>
        </w:rPr>
        <w:t xml:space="preserve"> </w:t>
      </w:r>
      <w:r>
        <w:t>yourself,</w:t>
      </w:r>
      <w:r>
        <w:rPr>
          <w:spacing w:val="-2"/>
        </w:rPr>
        <w:t xml:space="preserve"> </w:t>
      </w:r>
      <w:r>
        <w:t>renounce</w:t>
      </w:r>
      <w:r>
        <w:rPr>
          <w:spacing w:val="-2"/>
        </w:rPr>
        <w:t xml:space="preserve"> </w:t>
      </w:r>
      <w:r>
        <w:t>yourself;</w:t>
      </w:r>
      <w:r>
        <w:rPr>
          <w:spacing w:val="-2"/>
        </w:rPr>
        <w:t xml:space="preserve"> </w:t>
      </w:r>
      <w:r>
        <w:t>to</w:t>
      </w:r>
      <w:r>
        <w:rPr>
          <w:spacing w:val="-2"/>
        </w:rPr>
        <w:t xml:space="preserve"> </w:t>
      </w:r>
      <w:r>
        <w:t>save</w:t>
      </w:r>
      <w:r>
        <w:rPr>
          <w:spacing w:val="-2"/>
        </w:rPr>
        <w:t xml:space="preserve"> </w:t>
      </w:r>
      <w:r>
        <w:t>your</w:t>
      </w:r>
      <w:r>
        <w:rPr>
          <w:spacing w:val="-2"/>
        </w:rPr>
        <w:t xml:space="preserve"> </w:t>
      </w:r>
      <w:r>
        <w:t>soul,</w:t>
      </w:r>
      <w:r>
        <w:rPr>
          <w:spacing w:val="-2"/>
        </w:rPr>
        <w:t xml:space="preserve"> </w:t>
      </w:r>
      <w:r>
        <w:t>first</w:t>
      </w:r>
      <w:r>
        <w:rPr>
          <w:spacing w:val="-2"/>
        </w:rPr>
        <w:t xml:space="preserve"> </w:t>
      </w:r>
      <w:r>
        <w:t>lose</w:t>
      </w:r>
      <w:r>
        <w:rPr>
          <w:spacing w:val="-2"/>
        </w:rPr>
        <w:t xml:space="preserve"> </w:t>
      </w:r>
      <w:r>
        <w:t>it; in short, die to live.</w:t>
      </w:r>
    </w:p>
    <w:p w14:paraId="326F3C71" w14:textId="77777777" w:rsidR="00075191" w:rsidRDefault="00000000">
      <w:pPr>
        <w:pStyle w:val="BodyText"/>
        <w:ind w:right="360"/>
      </w:pPr>
      <w:r>
        <w:t>From such massive examples one easily generalizes Hegel's vision. Roughly, his 'dialectic' picture is a fair account of a good deal of the world. It sounds paradoxical, but whenever you once place yourself at the point of view; of any higher synthesis, you see exactly how it does in a fashion take</w:t>
      </w:r>
      <w:r>
        <w:rPr>
          <w:spacing w:val="40"/>
        </w:rPr>
        <w:t xml:space="preserve"> </w:t>
      </w:r>
      <w:r>
        <w:t>up opposites into itself. As an example, consider the conflict between our carnivorous appetites and hunting instincts and the sympathy with animals which our refinement is bringing in its train. We have found how to reconcile these opposites most effectively by establishing game-laws and close seasons</w:t>
      </w:r>
    </w:p>
    <w:p w14:paraId="326F3C72" w14:textId="77777777" w:rsidR="00075191" w:rsidRDefault="00075191">
      <w:pPr>
        <w:pStyle w:val="BodyText"/>
        <w:sectPr w:rsidR="00075191">
          <w:pgSz w:w="12240" w:h="15840"/>
          <w:pgMar w:top="1360" w:right="1080" w:bottom="280" w:left="1080" w:header="720" w:footer="720" w:gutter="0"/>
          <w:cols w:space="720"/>
        </w:sectPr>
      </w:pPr>
    </w:p>
    <w:p w14:paraId="326F3C73" w14:textId="77777777" w:rsidR="00075191" w:rsidRDefault="00000000">
      <w:pPr>
        <w:pStyle w:val="BodyText"/>
        <w:spacing w:before="70"/>
        <w:ind w:right="365" w:firstLine="0"/>
      </w:pPr>
      <w:r>
        <w:t>and by keeping domestic herds. The creatures preserved thus are preserved for the sake of slaughter, truly, but if not preserved for that reason, not one of them would be alive at all. Their will to live and our will to kill them thus harmoniously combine in this peculiar higher synthesis of domestication.</w:t>
      </w:r>
    </w:p>
    <w:p w14:paraId="326F3C74" w14:textId="77777777" w:rsidR="00075191" w:rsidRDefault="00000000">
      <w:pPr>
        <w:pStyle w:val="BodyText"/>
      </w:pPr>
      <w:r>
        <w:t>Merely as a reporter of certain empirical aspects of the actual, Hegel, then, is great and true. But he aimed at being something far greater than an empirical reporter, so I must say something about that essential aspect of his thought. Hegel was dominated by the notion of a truth that should prove incontrovertible,</w:t>
      </w:r>
      <w:r>
        <w:rPr>
          <w:spacing w:val="-3"/>
        </w:rPr>
        <w:t xml:space="preserve"> </w:t>
      </w:r>
      <w:r>
        <w:t>binding</w:t>
      </w:r>
      <w:r>
        <w:rPr>
          <w:spacing w:val="-3"/>
        </w:rPr>
        <w:t xml:space="preserve"> </w:t>
      </w:r>
      <w:r>
        <w:t>on</w:t>
      </w:r>
      <w:r>
        <w:rPr>
          <w:spacing w:val="-3"/>
        </w:rPr>
        <w:t xml:space="preserve"> </w:t>
      </w:r>
      <w:r>
        <w:t>every</w:t>
      </w:r>
      <w:r>
        <w:rPr>
          <w:spacing w:val="-3"/>
        </w:rPr>
        <w:t xml:space="preserve"> </w:t>
      </w:r>
      <w:r>
        <w:t>one,</w:t>
      </w:r>
      <w:r>
        <w:rPr>
          <w:spacing w:val="-3"/>
        </w:rPr>
        <w:t xml:space="preserve"> </w:t>
      </w:r>
      <w:r>
        <w:t>and</w:t>
      </w:r>
      <w:r>
        <w:rPr>
          <w:spacing w:val="-3"/>
        </w:rPr>
        <w:t xml:space="preserve"> </w:t>
      </w:r>
      <w:r>
        <w:t>certain,</w:t>
      </w:r>
      <w:r>
        <w:rPr>
          <w:spacing w:val="-3"/>
        </w:rPr>
        <w:t xml:space="preserve"> </w:t>
      </w:r>
      <w:r>
        <w:t>which</w:t>
      </w:r>
      <w:r>
        <w:rPr>
          <w:spacing w:val="-3"/>
        </w:rPr>
        <w:t xml:space="preserve"> </w:t>
      </w:r>
      <w:r>
        <w:t>should</w:t>
      </w:r>
      <w:r>
        <w:rPr>
          <w:spacing w:val="-3"/>
        </w:rPr>
        <w:t xml:space="preserve"> </w:t>
      </w:r>
      <w:r>
        <w:t>be</w:t>
      </w:r>
      <w:r>
        <w:rPr>
          <w:spacing w:val="-4"/>
        </w:rPr>
        <w:t xml:space="preserve"> </w:t>
      </w:r>
      <w:r>
        <w:rPr>
          <w:i/>
        </w:rPr>
        <w:t>the</w:t>
      </w:r>
      <w:r>
        <w:rPr>
          <w:i/>
          <w:spacing w:val="-4"/>
        </w:rPr>
        <w:t xml:space="preserve"> </w:t>
      </w:r>
      <w:r>
        <w:t>truth, one, indivisible, eternal, objective, and necessary, to which all our particular thinking must lead as to its consummation. This is the dogmatic ideal, the postulate, uncriticised, undoubted, and unchallenged, of all rationalizers in philosophy. '</w:t>
      </w:r>
      <w:r>
        <w:rPr>
          <w:i/>
        </w:rPr>
        <w:t>I have never doubted</w:t>
      </w:r>
      <w:r>
        <w:t xml:space="preserve">,' a recent Oxford writer says, that truth is universal and single and timeless, a single content or significance, one and whole and complete.[6] Advance in thinking, in the hegelian universe, has, in short, to proceed by the apodictic words </w:t>
      </w:r>
      <w:r>
        <w:rPr>
          <w:i/>
        </w:rPr>
        <w:t>must</w:t>
      </w:r>
      <w:r>
        <w:rPr>
          <w:i/>
          <w:spacing w:val="-3"/>
        </w:rPr>
        <w:t xml:space="preserve"> </w:t>
      </w:r>
      <w:r>
        <w:rPr>
          <w:i/>
        </w:rPr>
        <w:t xml:space="preserve">be </w:t>
      </w:r>
      <w:r>
        <w:t xml:space="preserve">rather than by those inferior hypothetic words </w:t>
      </w:r>
      <w:r>
        <w:rPr>
          <w:i/>
        </w:rPr>
        <w:t>may be</w:t>
      </w:r>
      <w:r>
        <w:t>, which are all that empiricists can use.</w:t>
      </w:r>
    </w:p>
    <w:p w14:paraId="326F3C75" w14:textId="77777777" w:rsidR="00075191" w:rsidRDefault="00000000">
      <w:pPr>
        <w:pStyle w:val="BodyText"/>
        <w:ind w:right="359"/>
      </w:pPr>
      <w:r>
        <w:t xml:space="preserve">Now Hegel found that his idea of an immanent movement through the field of concepts by way of 'dialectic' negation played most beautifully into the hands of this rationalistic demand for something absolute and </w:t>
      </w:r>
      <w:r>
        <w:rPr>
          <w:i/>
        </w:rPr>
        <w:t>inconcussum</w:t>
      </w:r>
      <w:r>
        <w:rPr>
          <w:i/>
          <w:spacing w:val="-1"/>
        </w:rPr>
        <w:t xml:space="preserve"> </w:t>
      </w:r>
      <w:r>
        <w:t>in the way of</w:t>
      </w:r>
      <w:r>
        <w:rPr>
          <w:spacing w:val="-1"/>
        </w:rPr>
        <w:t xml:space="preserve"> </w:t>
      </w:r>
      <w:r>
        <w:t>truth.</w:t>
      </w:r>
      <w:r>
        <w:rPr>
          <w:spacing w:val="-1"/>
        </w:rPr>
        <w:t xml:space="preserve"> </w:t>
      </w:r>
      <w:r>
        <w:t>It</w:t>
      </w:r>
      <w:r>
        <w:rPr>
          <w:spacing w:val="-1"/>
        </w:rPr>
        <w:t xml:space="preserve"> </w:t>
      </w:r>
      <w:r>
        <w:t>is easy to see</w:t>
      </w:r>
      <w:r>
        <w:rPr>
          <w:spacing w:val="-1"/>
        </w:rPr>
        <w:t xml:space="preserve"> </w:t>
      </w:r>
      <w:r>
        <w:t>how. If</w:t>
      </w:r>
      <w:r>
        <w:rPr>
          <w:spacing w:val="-1"/>
        </w:rPr>
        <w:t xml:space="preserve"> </w:t>
      </w:r>
      <w:r>
        <w:t>you affirm</w:t>
      </w:r>
      <w:r>
        <w:rPr>
          <w:spacing w:val="-1"/>
        </w:rPr>
        <w:t xml:space="preserve"> </w:t>
      </w:r>
      <w:r>
        <w:t xml:space="preserve">anything, for example that A is, and simply leave the matter thus, you leave it at the mercy of any one who may supervene and say 'not A, but B is.' If he does say so, your statement doesn't refute him, it simply contradicts him, just as his contradicts you. The only way of making your affirmation about A </w:t>
      </w:r>
      <w:r>
        <w:rPr>
          <w:i/>
        </w:rPr>
        <w:t xml:space="preserve">self-securing </w:t>
      </w:r>
      <w:r>
        <w:t>is by getting it into a form which will by implication negate all possible</w:t>
      </w:r>
      <w:r>
        <w:rPr>
          <w:spacing w:val="-2"/>
        </w:rPr>
        <w:t xml:space="preserve"> </w:t>
      </w:r>
      <w:r>
        <w:t>negations</w:t>
      </w:r>
      <w:r>
        <w:rPr>
          <w:spacing w:val="-2"/>
        </w:rPr>
        <w:t xml:space="preserve"> </w:t>
      </w:r>
      <w:r>
        <w:t>in</w:t>
      </w:r>
      <w:r>
        <w:rPr>
          <w:spacing w:val="-2"/>
        </w:rPr>
        <w:t xml:space="preserve"> </w:t>
      </w:r>
      <w:r>
        <w:t>advance.</w:t>
      </w:r>
      <w:r>
        <w:rPr>
          <w:spacing w:val="-2"/>
        </w:rPr>
        <w:t xml:space="preserve"> </w:t>
      </w:r>
      <w:r>
        <w:t>The</w:t>
      </w:r>
      <w:r>
        <w:rPr>
          <w:spacing w:val="-2"/>
        </w:rPr>
        <w:t xml:space="preserve"> </w:t>
      </w:r>
      <w:r>
        <w:t>mere</w:t>
      </w:r>
      <w:r>
        <w:rPr>
          <w:spacing w:val="-2"/>
        </w:rPr>
        <w:t xml:space="preserve"> </w:t>
      </w:r>
      <w:r>
        <w:t>absence</w:t>
      </w:r>
      <w:r>
        <w:rPr>
          <w:spacing w:val="-2"/>
        </w:rPr>
        <w:t xml:space="preserve"> </w:t>
      </w:r>
      <w:r>
        <w:t>of</w:t>
      </w:r>
      <w:r>
        <w:rPr>
          <w:spacing w:val="-2"/>
        </w:rPr>
        <w:t xml:space="preserve"> </w:t>
      </w:r>
      <w:r>
        <w:t>negation</w:t>
      </w:r>
      <w:r>
        <w:rPr>
          <w:spacing w:val="-2"/>
        </w:rPr>
        <w:t xml:space="preserve"> </w:t>
      </w:r>
      <w:r>
        <w:t>is</w:t>
      </w:r>
      <w:r>
        <w:rPr>
          <w:spacing w:val="-2"/>
        </w:rPr>
        <w:t xml:space="preserve"> </w:t>
      </w:r>
      <w:r>
        <w:t>not</w:t>
      </w:r>
      <w:r>
        <w:rPr>
          <w:spacing w:val="-2"/>
        </w:rPr>
        <w:t xml:space="preserve"> </w:t>
      </w:r>
      <w:r>
        <w:t>enough;</w:t>
      </w:r>
      <w:r>
        <w:rPr>
          <w:spacing w:val="-2"/>
        </w:rPr>
        <w:t xml:space="preserve"> </w:t>
      </w:r>
      <w:r>
        <w:t xml:space="preserve">it must be present, but present with its fangs drawn. What you posit as A must already have cancelled the alternative or made it innocuous, by having negated it in advance. Double negation is the only form of affirmation that fully plays into the hands of the dogmatic ideal. Simply and innocently affirmative statements are good enough for empiricists, but unfit for rationalist use, lying open as they do to every accidental contradictor, and exposed to every puff of doubt. The </w:t>
      </w:r>
      <w:r>
        <w:rPr>
          <w:i/>
        </w:rPr>
        <w:t xml:space="preserve">final </w:t>
      </w:r>
      <w:r>
        <w:t>truth must be something to which there is no imaginable alternative, because it contains all its possible alternatives inside of itself as moments already taken account of and overcome.</w:t>
      </w:r>
      <w:r>
        <w:rPr>
          <w:spacing w:val="-1"/>
        </w:rPr>
        <w:t xml:space="preserve"> </w:t>
      </w:r>
      <w:r>
        <w:t>Whatever</w:t>
      </w:r>
      <w:r>
        <w:rPr>
          <w:spacing w:val="-1"/>
        </w:rPr>
        <w:t xml:space="preserve"> </w:t>
      </w:r>
      <w:r>
        <w:t>involves</w:t>
      </w:r>
      <w:r>
        <w:rPr>
          <w:spacing w:val="-1"/>
        </w:rPr>
        <w:t xml:space="preserve"> </w:t>
      </w:r>
      <w:r>
        <w:t>its</w:t>
      </w:r>
      <w:r>
        <w:rPr>
          <w:spacing w:val="-1"/>
        </w:rPr>
        <w:t xml:space="preserve"> </w:t>
      </w:r>
      <w:r>
        <w:t>own</w:t>
      </w:r>
      <w:r>
        <w:rPr>
          <w:spacing w:val="-1"/>
        </w:rPr>
        <w:t xml:space="preserve"> </w:t>
      </w:r>
      <w:r>
        <w:t>alternatives</w:t>
      </w:r>
      <w:r>
        <w:rPr>
          <w:spacing w:val="-1"/>
        </w:rPr>
        <w:t xml:space="preserve"> </w:t>
      </w:r>
      <w:r>
        <w:t>as</w:t>
      </w:r>
      <w:r>
        <w:rPr>
          <w:spacing w:val="-1"/>
        </w:rPr>
        <w:t xml:space="preserve"> </w:t>
      </w:r>
      <w:r>
        <w:t>elements</w:t>
      </w:r>
      <w:r>
        <w:rPr>
          <w:spacing w:val="-1"/>
        </w:rPr>
        <w:t xml:space="preserve"> </w:t>
      </w:r>
      <w:r>
        <w:t>of</w:t>
      </w:r>
      <w:r>
        <w:rPr>
          <w:spacing w:val="-1"/>
        </w:rPr>
        <w:t xml:space="preserve"> </w:t>
      </w:r>
      <w:r>
        <w:t>itself</w:t>
      </w:r>
      <w:r>
        <w:rPr>
          <w:spacing w:val="-1"/>
        </w:rPr>
        <w:t xml:space="preserve"> </w:t>
      </w:r>
      <w:r>
        <w:t>is,</w:t>
      </w:r>
      <w:r>
        <w:rPr>
          <w:spacing w:val="-1"/>
        </w:rPr>
        <w:t xml:space="preserve"> </w:t>
      </w:r>
      <w:r>
        <w:t>in</w:t>
      </w:r>
      <w:r>
        <w:rPr>
          <w:spacing w:val="-1"/>
        </w:rPr>
        <w:t xml:space="preserve"> </w:t>
      </w:r>
      <w:r>
        <w:t>a</w:t>
      </w:r>
    </w:p>
    <w:p w14:paraId="326F3C76" w14:textId="77777777" w:rsidR="00075191" w:rsidRDefault="00075191">
      <w:pPr>
        <w:pStyle w:val="BodyText"/>
        <w:sectPr w:rsidR="00075191">
          <w:pgSz w:w="12240" w:h="15840"/>
          <w:pgMar w:top="1360" w:right="1080" w:bottom="280" w:left="1080" w:header="720" w:footer="720" w:gutter="0"/>
          <w:cols w:space="720"/>
        </w:sectPr>
      </w:pPr>
    </w:p>
    <w:p w14:paraId="326F3C77" w14:textId="77777777" w:rsidR="00075191" w:rsidRDefault="00000000">
      <w:pPr>
        <w:spacing w:before="70"/>
        <w:ind w:left="360" w:right="370"/>
        <w:jc w:val="both"/>
        <w:rPr>
          <w:sz w:val="30"/>
        </w:rPr>
      </w:pPr>
      <w:r>
        <w:rPr>
          <w:sz w:val="30"/>
        </w:rPr>
        <w:t xml:space="preserve">phrase often repeated, its 'own other,' made so by the </w:t>
      </w:r>
      <w:r>
        <w:rPr>
          <w:i/>
          <w:sz w:val="30"/>
        </w:rPr>
        <w:t xml:space="preserve">methode der absoluten </w:t>
      </w:r>
      <w:r>
        <w:rPr>
          <w:i/>
          <w:spacing w:val="-2"/>
          <w:sz w:val="30"/>
        </w:rPr>
        <w:t>negativität</w:t>
      </w:r>
      <w:r>
        <w:rPr>
          <w:spacing w:val="-2"/>
          <w:sz w:val="30"/>
        </w:rPr>
        <w:t>.</w:t>
      </w:r>
    </w:p>
    <w:p w14:paraId="326F3C78" w14:textId="77777777" w:rsidR="00075191" w:rsidRDefault="00000000">
      <w:pPr>
        <w:pStyle w:val="BodyText"/>
        <w:ind w:right="357"/>
      </w:pPr>
      <w:r>
        <w:t>Formally, this scheme of an organism of truth that has already fed as it were on its own liability to death, so that, death once dead for it, there's no more</w:t>
      </w:r>
      <w:r>
        <w:rPr>
          <w:spacing w:val="-4"/>
        </w:rPr>
        <w:t xml:space="preserve"> </w:t>
      </w:r>
      <w:r>
        <w:t>dying</w:t>
      </w:r>
      <w:r>
        <w:rPr>
          <w:spacing w:val="-3"/>
        </w:rPr>
        <w:t xml:space="preserve"> </w:t>
      </w:r>
      <w:r>
        <w:t>then,</w:t>
      </w:r>
      <w:r>
        <w:rPr>
          <w:spacing w:val="-3"/>
        </w:rPr>
        <w:t xml:space="preserve"> </w:t>
      </w:r>
      <w:r>
        <w:t>is</w:t>
      </w:r>
      <w:r>
        <w:rPr>
          <w:spacing w:val="-4"/>
        </w:rPr>
        <w:t xml:space="preserve"> </w:t>
      </w:r>
      <w:r>
        <w:t>the</w:t>
      </w:r>
      <w:r>
        <w:rPr>
          <w:spacing w:val="-4"/>
        </w:rPr>
        <w:t xml:space="preserve"> </w:t>
      </w:r>
      <w:r>
        <w:t>very</w:t>
      </w:r>
      <w:r>
        <w:rPr>
          <w:spacing w:val="-3"/>
        </w:rPr>
        <w:t xml:space="preserve"> </w:t>
      </w:r>
      <w:r>
        <w:t>fulfilment</w:t>
      </w:r>
      <w:r>
        <w:rPr>
          <w:spacing w:val="-4"/>
        </w:rPr>
        <w:t xml:space="preserve"> </w:t>
      </w:r>
      <w:r>
        <w:t>of</w:t>
      </w:r>
      <w:r>
        <w:rPr>
          <w:spacing w:val="-4"/>
        </w:rPr>
        <w:t xml:space="preserve"> </w:t>
      </w:r>
      <w:r>
        <w:t>the</w:t>
      </w:r>
      <w:r>
        <w:rPr>
          <w:spacing w:val="-4"/>
        </w:rPr>
        <w:t xml:space="preserve"> </w:t>
      </w:r>
      <w:r>
        <w:t>rationalistic</w:t>
      </w:r>
      <w:r>
        <w:rPr>
          <w:spacing w:val="-4"/>
        </w:rPr>
        <w:t xml:space="preserve"> </w:t>
      </w:r>
      <w:r>
        <w:t>aspiration.</w:t>
      </w:r>
      <w:r>
        <w:rPr>
          <w:spacing w:val="-3"/>
        </w:rPr>
        <w:t xml:space="preserve"> </w:t>
      </w:r>
      <w:r>
        <w:t>That</w:t>
      </w:r>
      <w:r>
        <w:rPr>
          <w:spacing w:val="-4"/>
        </w:rPr>
        <w:t xml:space="preserve"> </w:t>
      </w:r>
      <w:r>
        <w:t xml:space="preserve">one and only whole, with all its parts involved in it, negating and making one another impossible if abstracted and taken singly, but necessitating and holding one another in place if the whole of them be taken integrally, is the literal ideal sought after; it is the very diagram and picture of that notion of </w:t>
      </w:r>
      <w:r>
        <w:rPr>
          <w:i/>
        </w:rPr>
        <w:t xml:space="preserve">the </w:t>
      </w:r>
      <w:r>
        <w:t>truth with no outlying alternative, to which nothing can be added, nor from it anything withdrawn, and all variations from which are absurd, which so dominates the human imagination. Once we have taken in the features of this diagram that so successfully solves the world-old problem, the older</w:t>
      </w:r>
      <w:r>
        <w:rPr>
          <w:spacing w:val="40"/>
        </w:rPr>
        <w:t xml:space="preserve"> </w:t>
      </w:r>
      <w:r>
        <w:t>ways of proving the necessity of judgments cease to give us satisfaction. Hegel's way we think must be the right way. The true must be essentially the self-reflecting self-contained recurrent, that which secures itself by including its own other and negating it; that makes a spherical system with no loose ends hanging out for foreignness to get a hold upon; that is forever rounded</w:t>
      </w:r>
      <w:r>
        <w:rPr>
          <w:spacing w:val="40"/>
        </w:rPr>
        <w:t xml:space="preserve"> </w:t>
      </w:r>
      <w:r>
        <w:t>in and closed, not strung along rectilinearly and open at its ends like that universe of simply collective or additive form which Hegel calls the world of the bad infinite, and which is all that empiricism, starting with simply posited single parts and elements, is ever able to attain to.</w:t>
      </w:r>
    </w:p>
    <w:p w14:paraId="326F3C79" w14:textId="77777777" w:rsidR="00075191" w:rsidRDefault="00000000">
      <w:pPr>
        <w:pStyle w:val="BodyText"/>
        <w:ind w:right="360"/>
      </w:pPr>
      <w:r>
        <w:t>No one can possibly deny the sublimity of this hegelian conception. It is surely in the grand style, if there be such a thing as a grand style in philosophy. For us, however, it remains, so far, a merely formal and diagrammatic conception; for with the actual content of absolute truth, as Hegel materially tries to set it forth, few disciples have been satisfied, and I do not propose to refer at all to the concreter parts of his philosophy. The main thing now is to grasp the generalized vision, and feel the authority of</w:t>
      </w:r>
      <w:r>
        <w:rPr>
          <w:spacing w:val="40"/>
        </w:rPr>
        <w:t xml:space="preserve"> </w:t>
      </w:r>
      <w:r>
        <w:t>the abstract scheme of a statement self-secured by involving double negation. Absolutists who make no use of Hegel's own technique are really working by his method. You remember the proofs of the absolute which I instanced in</w:t>
      </w:r>
      <w:r>
        <w:rPr>
          <w:spacing w:val="40"/>
        </w:rPr>
        <w:t xml:space="preserve"> </w:t>
      </w:r>
      <w:r>
        <w:t xml:space="preserve">my last lecture, Lotze's and Royce's proofs by </w:t>
      </w:r>
      <w:r>
        <w:rPr>
          <w:i/>
        </w:rPr>
        <w:t>reductio ad absurdum</w:t>
      </w:r>
      <w:r>
        <w:t>, to the effect that any smallest connexion rashly supposed in things will logically work out into absolute union, and any minimal disconnexion into absolute disunion,—these are really arguments framed on the hegelian pattern. The truth</w:t>
      </w:r>
      <w:r>
        <w:rPr>
          <w:spacing w:val="27"/>
        </w:rPr>
        <w:t xml:space="preserve"> </w:t>
      </w:r>
      <w:r>
        <w:t>is</w:t>
      </w:r>
      <w:r>
        <w:rPr>
          <w:spacing w:val="27"/>
        </w:rPr>
        <w:t xml:space="preserve"> </w:t>
      </w:r>
      <w:r>
        <w:t>that</w:t>
      </w:r>
      <w:r>
        <w:rPr>
          <w:spacing w:val="27"/>
        </w:rPr>
        <w:t xml:space="preserve"> </w:t>
      </w:r>
      <w:r>
        <w:t>which</w:t>
      </w:r>
      <w:r>
        <w:rPr>
          <w:spacing w:val="27"/>
        </w:rPr>
        <w:t xml:space="preserve"> </w:t>
      </w:r>
      <w:r>
        <w:t>you</w:t>
      </w:r>
      <w:r>
        <w:rPr>
          <w:spacing w:val="27"/>
        </w:rPr>
        <w:t xml:space="preserve"> </w:t>
      </w:r>
      <w:r>
        <w:t>implicitly</w:t>
      </w:r>
      <w:r>
        <w:rPr>
          <w:spacing w:val="27"/>
        </w:rPr>
        <w:t xml:space="preserve"> </w:t>
      </w:r>
      <w:r>
        <w:t>affirm</w:t>
      </w:r>
      <w:r>
        <w:rPr>
          <w:spacing w:val="27"/>
        </w:rPr>
        <w:t xml:space="preserve"> </w:t>
      </w:r>
      <w:r>
        <w:t>in</w:t>
      </w:r>
      <w:r>
        <w:rPr>
          <w:spacing w:val="27"/>
        </w:rPr>
        <w:t xml:space="preserve"> </w:t>
      </w:r>
      <w:r>
        <w:t>the</w:t>
      </w:r>
      <w:r>
        <w:rPr>
          <w:spacing w:val="27"/>
        </w:rPr>
        <w:t xml:space="preserve"> </w:t>
      </w:r>
      <w:r>
        <w:t>very</w:t>
      </w:r>
      <w:r>
        <w:rPr>
          <w:spacing w:val="27"/>
        </w:rPr>
        <w:t xml:space="preserve"> </w:t>
      </w:r>
      <w:r>
        <w:t>attempt</w:t>
      </w:r>
      <w:r>
        <w:rPr>
          <w:spacing w:val="27"/>
        </w:rPr>
        <w:t xml:space="preserve"> </w:t>
      </w:r>
      <w:r>
        <w:t>to</w:t>
      </w:r>
      <w:r>
        <w:rPr>
          <w:spacing w:val="27"/>
        </w:rPr>
        <w:t xml:space="preserve"> </w:t>
      </w:r>
      <w:r>
        <w:t>deny</w:t>
      </w:r>
      <w:r>
        <w:rPr>
          <w:spacing w:val="27"/>
        </w:rPr>
        <w:t xml:space="preserve"> </w:t>
      </w:r>
      <w:r>
        <w:t>it;</w:t>
      </w:r>
      <w:r>
        <w:rPr>
          <w:spacing w:val="27"/>
        </w:rPr>
        <w:t xml:space="preserve"> </w:t>
      </w:r>
      <w:r>
        <w:t>it</w:t>
      </w:r>
      <w:r>
        <w:rPr>
          <w:spacing w:val="27"/>
        </w:rPr>
        <w:t xml:space="preserve"> </w:t>
      </w:r>
      <w:r>
        <w:t>is</w:t>
      </w:r>
    </w:p>
    <w:p w14:paraId="326F3C7A" w14:textId="77777777" w:rsidR="00075191" w:rsidRDefault="00075191">
      <w:pPr>
        <w:pStyle w:val="BodyText"/>
        <w:sectPr w:rsidR="00075191">
          <w:pgSz w:w="12240" w:h="15840"/>
          <w:pgMar w:top="1360" w:right="1080" w:bottom="280" w:left="1080" w:header="720" w:footer="720" w:gutter="0"/>
          <w:cols w:space="720"/>
        </w:sectPr>
      </w:pPr>
    </w:p>
    <w:p w14:paraId="326F3C7B" w14:textId="77777777" w:rsidR="00075191" w:rsidRDefault="00000000">
      <w:pPr>
        <w:pStyle w:val="BodyText"/>
        <w:spacing w:before="70"/>
        <w:ind w:right="361" w:firstLine="0"/>
      </w:pPr>
      <w:r>
        <w:t xml:space="preserve">that from which every variation refutes itself by proving self-contradictory. This is the supreme insight of rationalism, and to-day the best </w:t>
      </w:r>
      <w:r>
        <w:rPr>
          <w:i/>
        </w:rPr>
        <w:t xml:space="preserve">must-be's </w:t>
      </w:r>
      <w:r>
        <w:t xml:space="preserve">of rationalist argumentation are but so many attempts to communicate it to the </w:t>
      </w:r>
      <w:r>
        <w:rPr>
          <w:spacing w:val="-2"/>
        </w:rPr>
        <w:t>hearer.</w:t>
      </w:r>
    </w:p>
    <w:p w14:paraId="326F3C7C" w14:textId="77777777" w:rsidR="00075191" w:rsidRDefault="00000000">
      <w:pPr>
        <w:pStyle w:val="BodyText"/>
        <w:ind w:right="359"/>
      </w:pPr>
      <w:r>
        <w:t>Thus, you see, my last lecture and this lecture make connexion again and we can consider Hegel and the other absolutists to be supporting the same system. The next point I wish to dwell on is the part played by what I have called vicious intellectualism in this wonderful system's structure.</w:t>
      </w:r>
    </w:p>
    <w:p w14:paraId="326F3C7D" w14:textId="77777777" w:rsidR="00075191" w:rsidRDefault="00000000">
      <w:pPr>
        <w:pStyle w:val="BodyText"/>
        <w:ind w:right="357"/>
      </w:pPr>
      <w:r>
        <w:t>Rationalism in general thinks it gets the fulness of truth by turning away from</w:t>
      </w:r>
      <w:r>
        <w:rPr>
          <w:spacing w:val="-3"/>
        </w:rPr>
        <w:t xml:space="preserve"> </w:t>
      </w:r>
      <w:r>
        <w:t>sensation</w:t>
      </w:r>
      <w:r>
        <w:rPr>
          <w:spacing w:val="-3"/>
        </w:rPr>
        <w:t xml:space="preserve"> </w:t>
      </w:r>
      <w:r>
        <w:t>to</w:t>
      </w:r>
      <w:r>
        <w:rPr>
          <w:spacing w:val="-3"/>
        </w:rPr>
        <w:t xml:space="preserve"> </w:t>
      </w:r>
      <w:r>
        <w:t>conception,</w:t>
      </w:r>
      <w:r>
        <w:rPr>
          <w:spacing w:val="-3"/>
        </w:rPr>
        <w:t xml:space="preserve"> </w:t>
      </w:r>
      <w:r>
        <w:t>conception</w:t>
      </w:r>
      <w:r>
        <w:rPr>
          <w:spacing w:val="-3"/>
        </w:rPr>
        <w:t xml:space="preserve"> </w:t>
      </w:r>
      <w:r>
        <w:t>obviously</w:t>
      </w:r>
      <w:r>
        <w:rPr>
          <w:spacing w:val="-3"/>
        </w:rPr>
        <w:t xml:space="preserve"> </w:t>
      </w:r>
      <w:r>
        <w:t>giving</w:t>
      </w:r>
      <w:r>
        <w:rPr>
          <w:spacing w:val="-3"/>
        </w:rPr>
        <w:t xml:space="preserve"> </w:t>
      </w:r>
      <w:r>
        <w:t>the</w:t>
      </w:r>
      <w:r>
        <w:rPr>
          <w:spacing w:val="-3"/>
        </w:rPr>
        <w:t xml:space="preserve"> </w:t>
      </w:r>
      <w:r>
        <w:t>more</w:t>
      </w:r>
      <w:r>
        <w:rPr>
          <w:spacing w:val="-3"/>
        </w:rPr>
        <w:t xml:space="preserve"> </w:t>
      </w:r>
      <w:r>
        <w:t>universal and immutable picture. Intellectualism in the vicious sense I have already defined as the habit of assuming that a concept _ex_cludes from any reality conceived by its means everything not included in the concept's definition. I called such intellectualism illegitimate as I found it used in Lotze's, Royce's, and Bradley's proofs of the absolute (which absolute I consequently held to</w:t>
      </w:r>
      <w:r>
        <w:rPr>
          <w:spacing w:val="40"/>
        </w:rPr>
        <w:t xml:space="preserve"> </w:t>
      </w:r>
      <w:r>
        <w:t>be non-proven by their arguments), and I left off by asserting my own belief that a pluralistic and incompletely integrated universe, describable only by</w:t>
      </w:r>
      <w:r>
        <w:rPr>
          <w:spacing w:val="40"/>
        </w:rPr>
        <w:t xml:space="preserve"> </w:t>
      </w:r>
      <w:r>
        <w:t>the free use of the word 'some,' is a legitimate hypothesis.</w:t>
      </w:r>
    </w:p>
    <w:p w14:paraId="326F3C7E" w14:textId="77777777" w:rsidR="00075191" w:rsidRDefault="00000000">
      <w:pPr>
        <w:pStyle w:val="BodyText"/>
        <w:ind w:right="360"/>
      </w:pPr>
      <w:r>
        <w:t xml:space="preserve">Now Hegel himself, in building up his method of double negation, offers the vividest possible example of this vice of intellectualism. Every idea of a finite thing is of course a concept of </w:t>
      </w:r>
      <w:r>
        <w:rPr>
          <w:i/>
        </w:rPr>
        <w:t xml:space="preserve">that </w:t>
      </w:r>
      <w:r>
        <w:t xml:space="preserve">thing and not a concept of anything else. But Hegel treats this not being a concept of anything else as if it were </w:t>
      </w:r>
      <w:r>
        <w:rPr>
          <w:i/>
        </w:rPr>
        <w:t>equivalent to the concept of anything else not being</w:t>
      </w:r>
      <w:r>
        <w:t xml:space="preserve">, or in other words as if it were a denial or negation of everything else. Then, as the other things, thus implicitly contradicted by the thing first conceived, also by the same law contradict </w:t>
      </w:r>
      <w:r>
        <w:rPr>
          <w:i/>
        </w:rPr>
        <w:t>it</w:t>
      </w:r>
      <w:r>
        <w:t>, the pulse of dialectic commences to beat and the famous triads begin to grind out the cosmos. If any one finds the process here to be a luminous one, he must be left to the illumination, he must remain an undisturbed hegelian. What others feel as the intolerable ambiguity,</w:t>
      </w:r>
      <w:r>
        <w:rPr>
          <w:spacing w:val="40"/>
        </w:rPr>
        <w:t xml:space="preserve"> </w:t>
      </w:r>
      <w:r>
        <w:t>verbosity, and unscrupulousness of the master's way of deducing things, he will</w:t>
      </w:r>
      <w:r>
        <w:rPr>
          <w:spacing w:val="25"/>
        </w:rPr>
        <w:t xml:space="preserve"> </w:t>
      </w:r>
      <w:r>
        <w:t>probably</w:t>
      </w:r>
      <w:r>
        <w:rPr>
          <w:spacing w:val="26"/>
        </w:rPr>
        <w:t xml:space="preserve"> </w:t>
      </w:r>
      <w:r>
        <w:t>ascribe—since</w:t>
      </w:r>
      <w:r>
        <w:rPr>
          <w:spacing w:val="25"/>
        </w:rPr>
        <w:t xml:space="preserve"> </w:t>
      </w:r>
      <w:r>
        <w:t>divine</w:t>
      </w:r>
      <w:r>
        <w:rPr>
          <w:spacing w:val="25"/>
        </w:rPr>
        <w:t xml:space="preserve"> </w:t>
      </w:r>
      <w:r>
        <w:t>oracles</w:t>
      </w:r>
      <w:r>
        <w:rPr>
          <w:spacing w:val="25"/>
        </w:rPr>
        <w:t xml:space="preserve"> </w:t>
      </w:r>
      <w:r>
        <w:t>are</w:t>
      </w:r>
      <w:r>
        <w:rPr>
          <w:spacing w:val="25"/>
        </w:rPr>
        <w:t xml:space="preserve"> </w:t>
      </w:r>
      <w:r>
        <w:t>notoriously</w:t>
      </w:r>
      <w:r>
        <w:rPr>
          <w:spacing w:val="26"/>
        </w:rPr>
        <w:t xml:space="preserve"> </w:t>
      </w:r>
      <w:r>
        <w:t>hard</w:t>
      </w:r>
      <w:r>
        <w:rPr>
          <w:spacing w:val="26"/>
        </w:rPr>
        <w:t xml:space="preserve"> </w:t>
      </w:r>
      <w:r>
        <w:t>to</w:t>
      </w:r>
      <w:r>
        <w:rPr>
          <w:spacing w:val="26"/>
        </w:rPr>
        <w:t xml:space="preserve"> </w:t>
      </w:r>
      <w:r>
        <w:t>interpret</w:t>
      </w:r>
    </w:p>
    <w:p w14:paraId="326F3C7F" w14:textId="77777777" w:rsidR="00075191" w:rsidRDefault="00000000">
      <w:pPr>
        <w:pStyle w:val="BodyText"/>
        <w:spacing w:before="1"/>
        <w:ind w:right="359" w:firstLine="0"/>
      </w:pPr>
      <w:r>
        <w:t xml:space="preserve">—to the 'difficulty' that habitually accompanies profundity. For my own part, there seems something grotesque and </w:t>
      </w:r>
      <w:r>
        <w:rPr>
          <w:i/>
        </w:rPr>
        <w:t xml:space="preserve">saugrenu </w:t>
      </w:r>
      <w:r>
        <w:t>in the pretension of a style so disobedient to the first rules of sound communication between minds, to be the authentic mother-tongue of reason, and to keep step more accurately than any other style does with the absolute's own ways of thinking. I do not therefore take Hegel's technical apparatus seriously at all. I regard him rather</w:t>
      </w:r>
    </w:p>
    <w:p w14:paraId="326F3C80" w14:textId="77777777" w:rsidR="00075191" w:rsidRDefault="00075191">
      <w:pPr>
        <w:pStyle w:val="BodyText"/>
        <w:sectPr w:rsidR="00075191">
          <w:pgSz w:w="12240" w:h="15840"/>
          <w:pgMar w:top="1360" w:right="1080" w:bottom="280" w:left="1080" w:header="720" w:footer="720" w:gutter="0"/>
          <w:cols w:space="720"/>
        </w:sectPr>
      </w:pPr>
    </w:p>
    <w:p w14:paraId="326F3C81" w14:textId="77777777" w:rsidR="00075191" w:rsidRDefault="00000000">
      <w:pPr>
        <w:pStyle w:val="BodyText"/>
        <w:spacing w:before="70"/>
        <w:ind w:right="359" w:firstLine="0"/>
      </w:pPr>
      <w:r>
        <w:t>as one of those numerous original seers who can never learn how to</w:t>
      </w:r>
      <w:r>
        <w:rPr>
          <w:spacing w:val="40"/>
        </w:rPr>
        <w:t xml:space="preserve"> </w:t>
      </w:r>
      <w:r>
        <w:t>articulate. His would-be coercive logic counts for nothing in my eyes; but</w:t>
      </w:r>
      <w:r>
        <w:rPr>
          <w:spacing w:val="40"/>
        </w:rPr>
        <w:t xml:space="preserve"> </w:t>
      </w:r>
      <w:r>
        <w:t>that does not in the least impugn the philosophic importance of his</w:t>
      </w:r>
      <w:r>
        <w:rPr>
          <w:spacing w:val="40"/>
        </w:rPr>
        <w:t xml:space="preserve"> </w:t>
      </w:r>
      <w:r>
        <w:t>conception of the absolute, if we take it merely hypothetically as one of the great types of cosmic vision.</w:t>
      </w:r>
    </w:p>
    <w:p w14:paraId="326F3C82" w14:textId="77777777" w:rsidR="00075191" w:rsidRDefault="00000000">
      <w:pPr>
        <w:pStyle w:val="BodyText"/>
      </w:pPr>
      <w:r>
        <w:t>Taken</w:t>
      </w:r>
      <w:r>
        <w:rPr>
          <w:spacing w:val="-2"/>
        </w:rPr>
        <w:t xml:space="preserve"> </w:t>
      </w:r>
      <w:r>
        <w:t>thus</w:t>
      </w:r>
      <w:r>
        <w:rPr>
          <w:spacing w:val="-3"/>
        </w:rPr>
        <w:t xml:space="preserve"> </w:t>
      </w:r>
      <w:r>
        <w:t>hypothetically,</w:t>
      </w:r>
      <w:r>
        <w:rPr>
          <w:spacing w:val="-2"/>
        </w:rPr>
        <w:t xml:space="preserve"> </w:t>
      </w:r>
      <w:r>
        <w:t>I</w:t>
      </w:r>
      <w:r>
        <w:rPr>
          <w:spacing w:val="-3"/>
        </w:rPr>
        <w:t xml:space="preserve"> </w:t>
      </w:r>
      <w:r>
        <w:t>wish</w:t>
      </w:r>
      <w:r>
        <w:rPr>
          <w:spacing w:val="-2"/>
        </w:rPr>
        <w:t xml:space="preserve"> </w:t>
      </w:r>
      <w:r>
        <w:t>to</w:t>
      </w:r>
      <w:r>
        <w:rPr>
          <w:spacing w:val="-2"/>
        </w:rPr>
        <w:t xml:space="preserve"> </w:t>
      </w:r>
      <w:r>
        <w:t>discuss</w:t>
      </w:r>
      <w:r>
        <w:rPr>
          <w:spacing w:val="-3"/>
        </w:rPr>
        <w:t xml:space="preserve"> </w:t>
      </w:r>
      <w:r>
        <w:t>it</w:t>
      </w:r>
      <w:r>
        <w:rPr>
          <w:spacing w:val="-3"/>
        </w:rPr>
        <w:t xml:space="preserve"> </w:t>
      </w:r>
      <w:r>
        <w:t>briefly.</w:t>
      </w:r>
      <w:r>
        <w:rPr>
          <w:spacing w:val="-2"/>
        </w:rPr>
        <w:t xml:space="preserve"> </w:t>
      </w:r>
      <w:r>
        <w:t>But</w:t>
      </w:r>
      <w:r>
        <w:rPr>
          <w:spacing w:val="-3"/>
        </w:rPr>
        <w:t xml:space="preserve"> </w:t>
      </w:r>
      <w:r>
        <w:t>before</w:t>
      </w:r>
      <w:r>
        <w:rPr>
          <w:spacing w:val="-3"/>
        </w:rPr>
        <w:t xml:space="preserve"> </w:t>
      </w:r>
      <w:r>
        <w:t>doing</w:t>
      </w:r>
      <w:r>
        <w:rPr>
          <w:spacing w:val="-2"/>
        </w:rPr>
        <w:t xml:space="preserve"> </w:t>
      </w:r>
      <w:r>
        <w:t>so I must call your attention to an odd peculiarity in the hegelian procedure. The peculiarity is one which will come before us again for a final judgment in my seventh lecture, so at present I only note it in passing. Hegel, you remember, considers that the immediate finite data of experience are 'untrue' because they are not their own others. They are negated by what is external to them. The absolute is true because it and it only has no external environment, and has attained to being its own other. (These words sound queer enough, but those</w:t>
      </w:r>
      <w:r>
        <w:rPr>
          <w:spacing w:val="-2"/>
        </w:rPr>
        <w:t xml:space="preserve"> </w:t>
      </w:r>
      <w:r>
        <w:t>of</w:t>
      </w:r>
      <w:r>
        <w:rPr>
          <w:spacing w:val="-2"/>
        </w:rPr>
        <w:t xml:space="preserve"> </w:t>
      </w:r>
      <w:r>
        <w:t>you</w:t>
      </w:r>
      <w:r>
        <w:rPr>
          <w:spacing w:val="-2"/>
        </w:rPr>
        <w:t xml:space="preserve"> </w:t>
      </w:r>
      <w:r>
        <w:t>who</w:t>
      </w:r>
      <w:r>
        <w:rPr>
          <w:spacing w:val="-2"/>
        </w:rPr>
        <w:t xml:space="preserve"> </w:t>
      </w:r>
      <w:r>
        <w:t>know</w:t>
      </w:r>
      <w:r>
        <w:rPr>
          <w:spacing w:val="-2"/>
        </w:rPr>
        <w:t xml:space="preserve"> </w:t>
      </w:r>
      <w:r>
        <w:t>something</w:t>
      </w:r>
      <w:r>
        <w:rPr>
          <w:spacing w:val="-2"/>
        </w:rPr>
        <w:t xml:space="preserve"> </w:t>
      </w:r>
      <w:r>
        <w:t>of</w:t>
      </w:r>
      <w:r>
        <w:rPr>
          <w:spacing w:val="-2"/>
        </w:rPr>
        <w:t xml:space="preserve"> </w:t>
      </w:r>
      <w:r>
        <w:t>Hegel's</w:t>
      </w:r>
      <w:r>
        <w:rPr>
          <w:spacing w:val="-2"/>
        </w:rPr>
        <w:t xml:space="preserve"> </w:t>
      </w:r>
      <w:r>
        <w:t>text</w:t>
      </w:r>
      <w:r>
        <w:rPr>
          <w:spacing w:val="-2"/>
        </w:rPr>
        <w:t xml:space="preserve"> </w:t>
      </w:r>
      <w:r>
        <w:t>will</w:t>
      </w:r>
      <w:r>
        <w:rPr>
          <w:spacing w:val="-2"/>
        </w:rPr>
        <w:t xml:space="preserve"> </w:t>
      </w:r>
      <w:r>
        <w:t>follow</w:t>
      </w:r>
      <w:r>
        <w:rPr>
          <w:spacing w:val="-2"/>
        </w:rPr>
        <w:t xml:space="preserve"> </w:t>
      </w:r>
      <w:r>
        <w:t>them.)</w:t>
      </w:r>
      <w:r>
        <w:rPr>
          <w:spacing w:val="-2"/>
        </w:rPr>
        <w:t xml:space="preserve"> </w:t>
      </w:r>
      <w:r>
        <w:t xml:space="preserve">Granting his premise that to be true a thing must in some sort be its own other, everything hinges on whether he is right in holding that the several pieces of finite experience themselves cannot be said to be in any wise </w:t>
      </w:r>
      <w:r>
        <w:rPr>
          <w:i/>
        </w:rPr>
        <w:t xml:space="preserve">their </w:t>
      </w:r>
      <w:r>
        <w:t xml:space="preserve">own others. When conceptually or intellectualistically treated, they of course cannot be their own others. Every abstract concept as such excludes what it doesn't include, and if such concepts are adequate substitutes for reality's concrete pulses, the latter must square themselves with intellectualistic logic, and no one of them in any sense can claim to be its own other. If, however, the conceptual treatment of the flow of reality should prove for any good reason to be inadequate and to have a practical rather than a theoretical or speculative value, then an independent empirical look into the constitution of reality's pulses might possibly show that some of them </w:t>
      </w:r>
      <w:r>
        <w:rPr>
          <w:i/>
        </w:rPr>
        <w:t xml:space="preserve">are </w:t>
      </w:r>
      <w:r>
        <w:t>their own others, and indeed are so in the self-same sense in which the absolute is maintained to be so by Hegel. When we come to my sixth lecture, on Professor Bergson, I shall in effect defend this very view, strengthening my thesis by his authority. I am unwilling to say anything more about the point at this time, and what I have just said of it is only a sort of surveyor's note of where our present position lies in the general framework of these lectures.</w:t>
      </w:r>
    </w:p>
    <w:p w14:paraId="326F3C83" w14:textId="77777777" w:rsidR="00075191" w:rsidRDefault="00000000">
      <w:pPr>
        <w:pStyle w:val="BodyText"/>
        <w:spacing w:before="1"/>
      </w:pPr>
      <w:r>
        <w:t xml:space="preserve">Let us turn now at last to the great question of fact, </w:t>
      </w:r>
      <w:r>
        <w:rPr>
          <w:i/>
        </w:rPr>
        <w:t>Does the absolute exist</w:t>
      </w:r>
      <w:r>
        <w:rPr>
          <w:i/>
          <w:spacing w:val="-4"/>
        </w:rPr>
        <w:t xml:space="preserve"> </w:t>
      </w:r>
      <w:r>
        <w:rPr>
          <w:i/>
        </w:rPr>
        <w:t>or</w:t>
      </w:r>
      <w:r>
        <w:rPr>
          <w:i/>
          <w:spacing w:val="-4"/>
        </w:rPr>
        <w:t xml:space="preserve"> </w:t>
      </w:r>
      <w:r>
        <w:rPr>
          <w:i/>
        </w:rPr>
        <w:t>not</w:t>
      </w:r>
      <w:r>
        <w:t>? to which all our previous discussion has been preliminary. I may sum up that discussion by saying that whether there really be an absolute or not, no one makes himself absurd or self-contradictory by doubting or denying</w:t>
      </w:r>
      <w:r>
        <w:rPr>
          <w:spacing w:val="73"/>
        </w:rPr>
        <w:t xml:space="preserve"> </w:t>
      </w:r>
      <w:r>
        <w:t>it.</w:t>
      </w:r>
      <w:r>
        <w:rPr>
          <w:spacing w:val="73"/>
        </w:rPr>
        <w:t xml:space="preserve"> </w:t>
      </w:r>
      <w:r>
        <w:t>The</w:t>
      </w:r>
      <w:r>
        <w:rPr>
          <w:spacing w:val="73"/>
        </w:rPr>
        <w:t xml:space="preserve"> </w:t>
      </w:r>
      <w:r>
        <w:t>charges</w:t>
      </w:r>
      <w:r>
        <w:rPr>
          <w:spacing w:val="74"/>
        </w:rPr>
        <w:t xml:space="preserve"> </w:t>
      </w:r>
      <w:r>
        <w:t>of</w:t>
      </w:r>
      <w:r>
        <w:rPr>
          <w:spacing w:val="73"/>
        </w:rPr>
        <w:t xml:space="preserve"> </w:t>
      </w:r>
      <w:r>
        <w:t>self-contradiction,</w:t>
      </w:r>
      <w:r>
        <w:rPr>
          <w:spacing w:val="73"/>
        </w:rPr>
        <w:t xml:space="preserve"> </w:t>
      </w:r>
      <w:r>
        <w:t>where</w:t>
      </w:r>
      <w:r>
        <w:rPr>
          <w:spacing w:val="73"/>
        </w:rPr>
        <w:t xml:space="preserve"> </w:t>
      </w:r>
      <w:r>
        <w:t>they</w:t>
      </w:r>
      <w:r>
        <w:rPr>
          <w:spacing w:val="74"/>
        </w:rPr>
        <w:t xml:space="preserve"> </w:t>
      </w:r>
      <w:r>
        <w:t>do</w:t>
      </w:r>
      <w:r>
        <w:rPr>
          <w:spacing w:val="73"/>
        </w:rPr>
        <w:t xml:space="preserve"> </w:t>
      </w:r>
      <w:r>
        <w:t>not</w:t>
      </w:r>
      <w:r>
        <w:rPr>
          <w:spacing w:val="73"/>
        </w:rPr>
        <w:t xml:space="preserve"> </w:t>
      </w:r>
      <w:r>
        <w:t>rest</w:t>
      </w:r>
      <w:r>
        <w:rPr>
          <w:spacing w:val="74"/>
        </w:rPr>
        <w:t xml:space="preserve"> </w:t>
      </w:r>
      <w:r>
        <w:rPr>
          <w:spacing w:val="-5"/>
        </w:rPr>
        <w:t>on</w:t>
      </w:r>
    </w:p>
    <w:p w14:paraId="326F3C84" w14:textId="77777777" w:rsidR="00075191" w:rsidRDefault="00075191">
      <w:pPr>
        <w:pStyle w:val="BodyText"/>
        <w:sectPr w:rsidR="00075191">
          <w:pgSz w:w="12240" w:h="15840"/>
          <w:pgMar w:top="1360" w:right="1080" w:bottom="280" w:left="1080" w:header="720" w:footer="720" w:gutter="0"/>
          <w:cols w:space="720"/>
        </w:sectPr>
      </w:pPr>
    </w:p>
    <w:p w14:paraId="326F3C85" w14:textId="77777777" w:rsidR="00075191" w:rsidRDefault="00000000">
      <w:pPr>
        <w:pStyle w:val="BodyText"/>
        <w:spacing w:before="70"/>
        <w:ind w:right="359" w:firstLine="0"/>
      </w:pPr>
      <w:r>
        <w:t xml:space="preserve">purely verbal reasoning, rest on a vicious intellectualism. I will not recapitulate my criticisms. I will simply ask you to change the </w:t>
      </w:r>
      <w:r>
        <w:rPr>
          <w:i/>
        </w:rPr>
        <w:t>venue</w:t>
      </w:r>
      <w:r>
        <w:t>, and to discuss the absolute now as if it were only an open hypothesis. As such, is it more probable or more improbable?</w:t>
      </w:r>
    </w:p>
    <w:p w14:paraId="326F3C86" w14:textId="77777777" w:rsidR="00075191" w:rsidRDefault="00000000">
      <w:pPr>
        <w:pStyle w:val="BodyText"/>
        <w:ind w:right="360"/>
      </w:pPr>
      <w:r>
        <w:t>But first of all I must parenthetically ask you to distinguish the notion of the absolute carefully from that of another object with which it is liable to become heedlessly entangled. That other object is the 'God' of common people in their religion, and the creator-God of orthodox christian theology. Only</w:t>
      </w:r>
      <w:r>
        <w:rPr>
          <w:spacing w:val="-3"/>
        </w:rPr>
        <w:t xml:space="preserve"> </w:t>
      </w:r>
      <w:r>
        <w:t>thoroughgoing</w:t>
      </w:r>
      <w:r>
        <w:rPr>
          <w:spacing w:val="-3"/>
        </w:rPr>
        <w:t xml:space="preserve"> </w:t>
      </w:r>
      <w:r>
        <w:t>monists</w:t>
      </w:r>
      <w:r>
        <w:rPr>
          <w:spacing w:val="-4"/>
        </w:rPr>
        <w:t xml:space="preserve"> </w:t>
      </w:r>
      <w:r>
        <w:t>or</w:t>
      </w:r>
      <w:r>
        <w:rPr>
          <w:spacing w:val="-4"/>
        </w:rPr>
        <w:t xml:space="preserve"> </w:t>
      </w:r>
      <w:r>
        <w:t>pantheists</w:t>
      </w:r>
      <w:r>
        <w:rPr>
          <w:spacing w:val="-4"/>
        </w:rPr>
        <w:t xml:space="preserve"> </w:t>
      </w:r>
      <w:r>
        <w:t>believe</w:t>
      </w:r>
      <w:r>
        <w:rPr>
          <w:spacing w:val="-4"/>
        </w:rPr>
        <w:t xml:space="preserve"> </w:t>
      </w:r>
      <w:r>
        <w:t>in</w:t>
      </w:r>
      <w:r>
        <w:rPr>
          <w:spacing w:val="-3"/>
        </w:rPr>
        <w:t xml:space="preserve"> </w:t>
      </w:r>
      <w:r>
        <w:t>the</w:t>
      </w:r>
      <w:r>
        <w:rPr>
          <w:spacing w:val="-4"/>
        </w:rPr>
        <w:t xml:space="preserve"> </w:t>
      </w:r>
      <w:r>
        <w:t>absolute.</w:t>
      </w:r>
      <w:r>
        <w:rPr>
          <w:spacing w:val="-3"/>
        </w:rPr>
        <w:t xml:space="preserve"> </w:t>
      </w:r>
      <w:r>
        <w:t>The</w:t>
      </w:r>
      <w:r>
        <w:rPr>
          <w:spacing w:val="-4"/>
        </w:rPr>
        <w:t xml:space="preserve"> </w:t>
      </w:r>
      <w:r>
        <w:t>God</w:t>
      </w:r>
      <w:r>
        <w:rPr>
          <w:spacing w:val="-3"/>
        </w:rPr>
        <w:t xml:space="preserve"> </w:t>
      </w:r>
      <w:r>
        <w:t>of our</w:t>
      </w:r>
      <w:r>
        <w:rPr>
          <w:spacing w:val="-1"/>
        </w:rPr>
        <w:t xml:space="preserve"> </w:t>
      </w:r>
      <w:r>
        <w:t>popular</w:t>
      </w:r>
      <w:r>
        <w:rPr>
          <w:spacing w:val="-1"/>
        </w:rPr>
        <w:t xml:space="preserve"> </w:t>
      </w:r>
      <w:r>
        <w:t>Christianity</w:t>
      </w:r>
      <w:r>
        <w:rPr>
          <w:spacing w:val="-1"/>
        </w:rPr>
        <w:t xml:space="preserve"> </w:t>
      </w:r>
      <w:r>
        <w:t>is</w:t>
      </w:r>
      <w:r>
        <w:rPr>
          <w:spacing w:val="-1"/>
        </w:rPr>
        <w:t xml:space="preserve"> </w:t>
      </w:r>
      <w:r>
        <w:t>but</w:t>
      </w:r>
      <w:r>
        <w:rPr>
          <w:spacing w:val="-1"/>
        </w:rPr>
        <w:t xml:space="preserve"> </w:t>
      </w:r>
      <w:r>
        <w:t>one</w:t>
      </w:r>
      <w:r>
        <w:rPr>
          <w:spacing w:val="-1"/>
        </w:rPr>
        <w:t xml:space="preserve"> </w:t>
      </w:r>
      <w:r>
        <w:t>member</w:t>
      </w:r>
      <w:r>
        <w:rPr>
          <w:spacing w:val="-1"/>
        </w:rPr>
        <w:t xml:space="preserve"> </w:t>
      </w:r>
      <w:r>
        <w:t>of</w:t>
      </w:r>
      <w:r>
        <w:rPr>
          <w:spacing w:val="-1"/>
        </w:rPr>
        <w:t xml:space="preserve"> </w:t>
      </w:r>
      <w:r>
        <w:t>a</w:t>
      </w:r>
      <w:r>
        <w:rPr>
          <w:spacing w:val="-1"/>
        </w:rPr>
        <w:t xml:space="preserve"> </w:t>
      </w:r>
      <w:r>
        <w:t>pluralistic</w:t>
      </w:r>
      <w:r>
        <w:rPr>
          <w:spacing w:val="-1"/>
        </w:rPr>
        <w:t xml:space="preserve"> </w:t>
      </w:r>
      <w:r>
        <w:t>system.</w:t>
      </w:r>
      <w:r>
        <w:rPr>
          <w:spacing w:val="-1"/>
        </w:rPr>
        <w:t xml:space="preserve"> </w:t>
      </w:r>
      <w:r>
        <w:t>He</w:t>
      </w:r>
      <w:r>
        <w:rPr>
          <w:spacing w:val="-1"/>
        </w:rPr>
        <w:t xml:space="preserve"> </w:t>
      </w:r>
      <w:r>
        <w:t>and</w:t>
      </w:r>
      <w:r>
        <w:rPr>
          <w:spacing w:val="-1"/>
        </w:rPr>
        <w:t xml:space="preserve"> </w:t>
      </w:r>
      <w:r>
        <w:t xml:space="preserve">we stand outside of each other, just as the devil, the saints, and the angels stand outside of both of us. I can hardly conceive of anything more different from the absolute than the God, say, of David or of Isaiah. </w:t>
      </w:r>
      <w:r>
        <w:rPr>
          <w:i/>
        </w:rPr>
        <w:t xml:space="preserve">That </w:t>
      </w:r>
      <w:r>
        <w:t>God is an essentially</w:t>
      </w:r>
      <w:r>
        <w:rPr>
          <w:spacing w:val="-2"/>
        </w:rPr>
        <w:t xml:space="preserve"> </w:t>
      </w:r>
      <w:r>
        <w:t>finite</w:t>
      </w:r>
      <w:r>
        <w:rPr>
          <w:spacing w:val="-3"/>
        </w:rPr>
        <w:t xml:space="preserve"> </w:t>
      </w:r>
      <w:r>
        <w:t>being</w:t>
      </w:r>
      <w:r>
        <w:rPr>
          <w:spacing w:val="-2"/>
        </w:rPr>
        <w:t xml:space="preserve"> </w:t>
      </w:r>
      <w:r>
        <w:rPr>
          <w:i/>
        </w:rPr>
        <w:t xml:space="preserve">in </w:t>
      </w:r>
      <w:r>
        <w:t xml:space="preserve">the cosmos, not with the cosmos in him, and indeed he has a very local habitation there, and very one-sided local and personal attachments. If it should prove probable that the absolute does not exist, it will not follow in the slightest degree that a God like that of David, Isaiah, or Jesus may not exist, or may not be the most important existence in the universe for us to acknowledge. I pray you, then, not to confound the two ideas as you listen to the criticisms I shall have to proffer. I hold to the finite God, for reasons which I shall touch on in the seventh of these lectures; but I hold that his rival and competitor—I feel almost tempted to say his enemy—the absolute, is not only not forced on us by logic, but that it is an improbable </w:t>
      </w:r>
      <w:r>
        <w:rPr>
          <w:spacing w:val="-2"/>
        </w:rPr>
        <w:t>hypothesis.</w:t>
      </w:r>
    </w:p>
    <w:p w14:paraId="326F3C87" w14:textId="77777777" w:rsidR="00075191" w:rsidRDefault="00000000">
      <w:pPr>
        <w:pStyle w:val="BodyText"/>
        <w:ind w:right="357"/>
      </w:pPr>
      <w:r>
        <w:t xml:space="preserve">The great claim made for the absolute is that by supposing it we make the world appear more rational. Any hypothesis that does that will always be accepted as more probably true than an hypothesis that makes the world appear irrational. Men are once for all so made that they prefer a rational world to believe in and to live in. But rationality has at least four dimensions, intellectual, aesthetical, moral, and practical; and to find a world rational to the maximal degree </w:t>
      </w:r>
      <w:r>
        <w:rPr>
          <w:i/>
        </w:rPr>
        <w:t xml:space="preserve">in all these respects simultaneously </w:t>
      </w:r>
      <w:r>
        <w:t>is no easy matter. Intellectually, the world of mechanical materialism is the most rational, for we subject its events to mathematical calculation. But the mechanical world</w:t>
      </w:r>
      <w:r>
        <w:rPr>
          <w:spacing w:val="40"/>
        </w:rPr>
        <w:t xml:space="preserve"> </w:t>
      </w:r>
      <w:r>
        <w:t>is ugly, as arithmetic is ugly, and it is non-moral. Morally, the theistic world is rational enough, but full of intellectual frustrations. The practical world of affairs, in its turn, so supremely rational to the politician, the military man, or the</w:t>
      </w:r>
      <w:r>
        <w:rPr>
          <w:spacing w:val="28"/>
        </w:rPr>
        <w:t xml:space="preserve"> </w:t>
      </w:r>
      <w:r>
        <w:t>man</w:t>
      </w:r>
      <w:r>
        <w:rPr>
          <w:spacing w:val="28"/>
        </w:rPr>
        <w:t xml:space="preserve"> </w:t>
      </w:r>
      <w:r>
        <w:t>of</w:t>
      </w:r>
      <w:r>
        <w:rPr>
          <w:spacing w:val="28"/>
        </w:rPr>
        <w:t xml:space="preserve"> </w:t>
      </w:r>
      <w:r>
        <w:t>conquering</w:t>
      </w:r>
      <w:r>
        <w:rPr>
          <w:spacing w:val="28"/>
        </w:rPr>
        <w:t xml:space="preserve"> </w:t>
      </w:r>
      <w:r>
        <w:t>business-faculty</w:t>
      </w:r>
      <w:r>
        <w:rPr>
          <w:spacing w:val="28"/>
        </w:rPr>
        <w:t xml:space="preserve"> </w:t>
      </w:r>
      <w:r>
        <w:t>that</w:t>
      </w:r>
      <w:r>
        <w:rPr>
          <w:spacing w:val="28"/>
        </w:rPr>
        <w:t xml:space="preserve"> </w:t>
      </w:r>
      <w:r>
        <w:t>he</w:t>
      </w:r>
      <w:r>
        <w:rPr>
          <w:spacing w:val="28"/>
        </w:rPr>
        <w:t xml:space="preserve"> </w:t>
      </w:r>
      <w:r>
        <w:t>never</w:t>
      </w:r>
      <w:r>
        <w:rPr>
          <w:spacing w:val="28"/>
        </w:rPr>
        <w:t xml:space="preserve"> </w:t>
      </w:r>
      <w:r>
        <w:t>would</w:t>
      </w:r>
      <w:r>
        <w:rPr>
          <w:spacing w:val="28"/>
        </w:rPr>
        <w:t xml:space="preserve"> </w:t>
      </w:r>
      <w:r>
        <w:t>vote</w:t>
      </w:r>
      <w:r>
        <w:rPr>
          <w:spacing w:val="28"/>
        </w:rPr>
        <w:t xml:space="preserve"> </w:t>
      </w:r>
      <w:r>
        <w:t>to</w:t>
      </w:r>
      <w:r>
        <w:rPr>
          <w:spacing w:val="28"/>
        </w:rPr>
        <w:t xml:space="preserve"> </w:t>
      </w:r>
      <w:r>
        <w:t>change</w:t>
      </w:r>
    </w:p>
    <w:p w14:paraId="326F3C88" w14:textId="77777777" w:rsidR="00075191" w:rsidRDefault="00075191">
      <w:pPr>
        <w:pStyle w:val="BodyText"/>
        <w:sectPr w:rsidR="00075191">
          <w:pgSz w:w="12240" w:h="15840"/>
          <w:pgMar w:top="1360" w:right="1080" w:bottom="280" w:left="1080" w:header="720" w:footer="720" w:gutter="0"/>
          <w:cols w:space="720"/>
        </w:sectPr>
      </w:pPr>
    </w:p>
    <w:p w14:paraId="326F3C89" w14:textId="77777777" w:rsidR="00075191" w:rsidRDefault="00000000">
      <w:pPr>
        <w:pStyle w:val="BodyText"/>
        <w:spacing w:before="70"/>
        <w:ind w:right="357" w:firstLine="0"/>
      </w:pPr>
      <w:r>
        <w:t>the type of it, is irrational to moral and artistic temperaments; so that whatever demand for rationality we find satisfied by a philosophic hypothesis, we are liable to find some other demand for rationality</w:t>
      </w:r>
      <w:r>
        <w:rPr>
          <w:spacing w:val="40"/>
        </w:rPr>
        <w:t xml:space="preserve"> </w:t>
      </w:r>
      <w:r>
        <w:t xml:space="preserve">unsatisfied by the same hypothesis. The rationality we gain in one coin we thus pay for in another; and the problem accordingly seems at first sight to resolve itself into that of getting a conception which will yield the largest </w:t>
      </w:r>
      <w:r>
        <w:rPr>
          <w:i/>
        </w:rPr>
        <w:t xml:space="preserve">balance </w:t>
      </w:r>
      <w:r>
        <w:t>of rationality rather than one which will yield perfect rationality of every description. In general, it may be said that if a man's conception of the world</w:t>
      </w:r>
      <w:r>
        <w:rPr>
          <w:spacing w:val="-2"/>
        </w:rPr>
        <w:t xml:space="preserve"> </w:t>
      </w:r>
      <w:r>
        <w:t>lets</w:t>
      </w:r>
      <w:r>
        <w:rPr>
          <w:spacing w:val="-3"/>
        </w:rPr>
        <w:t xml:space="preserve"> </w:t>
      </w:r>
      <w:r>
        <w:t>loose</w:t>
      </w:r>
      <w:r>
        <w:rPr>
          <w:spacing w:val="-3"/>
        </w:rPr>
        <w:t xml:space="preserve"> </w:t>
      </w:r>
      <w:r>
        <w:t>any</w:t>
      </w:r>
      <w:r>
        <w:rPr>
          <w:spacing w:val="-2"/>
        </w:rPr>
        <w:t xml:space="preserve"> </w:t>
      </w:r>
      <w:r>
        <w:t>action</w:t>
      </w:r>
      <w:r>
        <w:rPr>
          <w:spacing w:val="-2"/>
        </w:rPr>
        <w:t xml:space="preserve"> </w:t>
      </w:r>
      <w:r>
        <w:t>in</w:t>
      </w:r>
      <w:r>
        <w:rPr>
          <w:spacing w:val="-2"/>
        </w:rPr>
        <w:t xml:space="preserve"> </w:t>
      </w:r>
      <w:r>
        <w:t>him</w:t>
      </w:r>
      <w:r>
        <w:rPr>
          <w:spacing w:val="-3"/>
        </w:rPr>
        <w:t xml:space="preserve"> </w:t>
      </w:r>
      <w:r>
        <w:t>that</w:t>
      </w:r>
      <w:r>
        <w:rPr>
          <w:spacing w:val="-3"/>
        </w:rPr>
        <w:t xml:space="preserve"> </w:t>
      </w:r>
      <w:r>
        <w:t>is</w:t>
      </w:r>
      <w:r>
        <w:rPr>
          <w:spacing w:val="-3"/>
        </w:rPr>
        <w:t xml:space="preserve"> </w:t>
      </w:r>
      <w:r>
        <w:t>easy,</w:t>
      </w:r>
      <w:r>
        <w:rPr>
          <w:spacing w:val="-2"/>
        </w:rPr>
        <w:t xml:space="preserve"> </w:t>
      </w:r>
      <w:r>
        <w:t>or</w:t>
      </w:r>
      <w:r>
        <w:rPr>
          <w:spacing w:val="-3"/>
        </w:rPr>
        <w:t xml:space="preserve"> </w:t>
      </w:r>
      <w:r>
        <w:t>any</w:t>
      </w:r>
      <w:r>
        <w:rPr>
          <w:spacing w:val="-2"/>
        </w:rPr>
        <w:t xml:space="preserve"> </w:t>
      </w:r>
      <w:r>
        <w:t>faculty</w:t>
      </w:r>
      <w:r>
        <w:rPr>
          <w:spacing w:val="-2"/>
        </w:rPr>
        <w:t xml:space="preserve"> </w:t>
      </w:r>
      <w:r>
        <w:t>which</w:t>
      </w:r>
      <w:r>
        <w:rPr>
          <w:spacing w:val="-2"/>
        </w:rPr>
        <w:t xml:space="preserve"> </w:t>
      </w:r>
      <w:r>
        <w:t>he</w:t>
      </w:r>
      <w:r>
        <w:rPr>
          <w:spacing w:val="-3"/>
        </w:rPr>
        <w:t xml:space="preserve"> </w:t>
      </w:r>
      <w:r>
        <w:t>is</w:t>
      </w:r>
      <w:r>
        <w:rPr>
          <w:spacing w:val="-3"/>
        </w:rPr>
        <w:t xml:space="preserve"> </w:t>
      </w:r>
      <w:r>
        <w:t>fond of exercising, he will deem it rational in so far forth, be the faculty that of computing, fighting, lecturing, classifying, framing schematic tabulations, getting the better end of a bargain, patiently waiting and enduring, preaching, joke-making, or what you like. Albeit the absolute is defined as being necessarily an embodiment of objectively perfect rationality, it is fair to its english advocates to say that those who have espoused the hypothesis most concretely and seriously have usually avowed the irrationality to their own minds of certain elements in it.</w:t>
      </w:r>
    </w:p>
    <w:p w14:paraId="326F3C8A" w14:textId="77777777" w:rsidR="00075191" w:rsidRDefault="00000000">
      <w:pPr>
        <w:pStyle w:val="BodyText"/>
        <w:ind w:right="365"/>
      </w:pPr>
      <w:r>
        <w:t>Probably</w:t>
      </w:r>
      <w:r>
        <w:rPr>
          <w:spacing w:val="-4"/>
        </w:rPr>
        <w:t xml:space="preserve"> </w:t>
      </w:r>
      <w:r>
        <w:t>the</w:t>
      </w:r>
      <w:r>
        <w:rPr>
          <w:spacing w:val="-5"/>
        </w:rPr>
        <w:t xml:space="preserve"> </w:t>
      </w:r>
      <w:r>
        <w:t>weightiest</w:t>
      </w:r>
      <w:r>
        <w:rPr>
          <w:spacing w:val="-5"/>
        </w:rPr>
        <w:t xml:space="preserve"> </w:t>
      </w:r>
      <w:r>
        <w:t>contribution</w:t>
      </w:r>
      <w:r>
        <w:rPr>
          <w:spacing w:val="-4"/>
        </w:rPr>
        <w:t xml:space="preserve"> </w:t>
      </w:r>
      <w:r>
        <w:t>to</w:t>
      </w:r>
      <w:r>
        <w:rPr>
          <w:spacing w:val="-4"/>
        </w:rPr>
        <w:t xml:space="preserve"> </w:t>
      </w:r>
      <w:r>
        <w:t>our</w:t>
      </w:r>
      <w:r>
        <w:rPr>
          <w:spacing w:val="-5"/>
        </w:rPr>
        <w:t xml:space="preserve"> </w:t>
      </w:r>
      <w:r>
        <w:t>feeling</w:t>
      </w:r>
      <w:r>
        <w:rPr>
          <w:spacing w:val="-4"/>
        </w:rPr>
        <w:t xml:space="preserve"> </w:t>
      </w:r>
      <w:r>
        <w:t>of</w:t>
      </w:r>
      <w:r>
        <w:rPr>
          <w:spacing w:val="-5"/>
        </w:rPr>
        <w:t xml:space="preserve"> </w:t>
      </w:r>
      <w:r>
        <w:t>the</w:t>
      </w:r>
      <w:r>
        <w:rPr>
          <w:spacing w:val="-5"/>
        </w:rPr>
        <w:t xml:space="preserve"> </w:t>
      </w:r>
      <w:r>
        <w:t>rationality</w:t>
      </w:r>
      <w:r>
        <w:rPr>
          <w:spacing w:val="-4"/>
        </w:rPr>
        <w:t xml:space="preserve"> </w:t>
      </w:r>
      <w:r>
        <w:t>of</w:t>
      </w:r>
      <w:r>
        <w:rPr>
          <w:spacing w:val="-5"/>
        </w:rPr>
        <w:t xml:space="preserve"> </w:t>
      </w:r>
      <w:r>
        <w:t>the universe which the notion of the absolute brings is the assurance that</w:t>
      </w:r>
      <w:r>
        <w:rPr>
          <w:spacing w:val="40"/>
        </w:rPr>
        <w:t xml:space="preserve"> </w:t>
      </w:r>
      <w:r>
        <w:t>however</w:t>
      </w:r>
      <w:r>
        <w:rPr>
          <w:spacing w:val="13"/>
        </w:rPr>
        <w:t xml:space="preserve"> </w:t>
      </w:r>
      <w:r>
        <w:t>disturbed</w:t>
      </w:r>
      <w:r>
        <w:rPr>
          <w:spacing w:val="16"/>
        </w:rPr>
        <w:t xml:space="preserve"> </w:t>
      </w:r>
      <w:r>
        <w:t>the</w:t>
      </w:r>
      <w:r>
        <w:rPr>
          <w:spacing w:val="16"/>
        </w:rPr>
        <w:t xml:space="preserve"> </w:t>
      </w:r>
      <w:r>
        <w:t>surface</w:t>
      </w:r>
      <w:r>
        <w:rPr>
          <w:spacing w:val="15"/>
        </w:rPr>
        <w:t xml:space="preserve"> </w:t>
      </w:r>
      <w:r>
        <w:t>may</w:t>
      </w:r>
      <w:r>
        <w:rPr>
          <w:spacing w:val="16"/>
        </w:rPr>
        <w:t xml:space="preserve"> </w:t>
      </w:r>
      <w:r>
        <w:t>be,</w:t>
      </w:r>
      <w:r>
        <w:rPr>
          <w:spacing w:val="16"/>
        </w:rPr>
        <w:t xml:space="preserve"> </w:t>
      </w:r>
      <w:r>
        <w:t>at</w:t>
      </w:r>
      <w:r>
        <w:rPr>
          <w:spacing w:val="15"/>
        </w:rPr>
        <w:t xml:space="preserve"> </w:t>
      </w:r>
      <w:r>
        <w:t>bottom</w:t>
      </w:r>
      <w:r>
        <w:rPr>
          <w:spacing w:val="16"/>
        </w:rPr>
        <w:t xml:space="preserve"> </w:t>
      </w:r>
      <w:r>
        <w:t>all</w:t>
      </w:r>
      <w:r>
        <w:rPr>
          <w:spacing w:val="16"/>
        </w:rPr>
        <w:t xml:space="preserve"> </w:t>
      </w:r>
      <w:r>
        <w:t>is</w:t>
      </w:r>
      <w:r>
        <w:rPr>
          <w:spacing w:val="15"/>
        </w:rPr>
        <w:t xml:space="preserve"> </w:t>
      </w:r>
      <w:r>
        <w:t>well</w:t>
      </w:r>
      <w:r>
        <w:rPr>
          <w:spacing w:val="16"/>
        </w:rPr>
        <w:t xml:space="preserve"> </w:t>
      </w:r>
      <w:r>
        <w:t>with</w:t>
      </w:r>
      <w:r>
        <w:rPr>
          <w:spacing w:val="16"/>
        </w:rPr>
        <w:t xml:space="preserve"> </w:t>
      </w:r>
      <w:r>
        <w:t>the</w:t>
      </w:r>
      <w:r>
        <w:rPr>
          <w:spacing w:val="16"/>
        </w:rPr>
        <w:t xml:space="preserve"> </w:t>
      </w:r>
      <w:r>
        <w:rPr>
          <w:spacing w:val="-2"/>
        </w:rPr>
        <w:t>cosmos</w:t>
      </w:r>
    </w:p>
    <w:p w14:paraId="326F3C8B" w14:textId="77777777" w:rsidR="00075191" w:rsidRDefault="00000000">
      <w:pPr>
        <w:pStyle w:val="BodyText"/>
        <w:ind w:right="359" w:firstLine="0"/>
      </w:pPr>
      <w:r>
        <w:t>—central peace abiding at the heart of endless agitation. This conception is rational in many ways, beautiful aesthetically, beautiful intellectually (could we only follow it into detail), and beautiful morally, if the enjoyment of security</w:t>
      </w:r>
      <w:r>
        <w:rPr>
          <w:spacing w:val="-3"/>
        </w:rPr>
        <w:t xml:space="preserve"> </w:t>
      </w:r>
      <w:r>
        <w:t>can</w:t>
      </w:r>
      <w:r>
        <w:rPr>
          <w:spacing w:val="-3"/>
        </w:rPr>
        <w:t xml:space="preserve"> </w:t>
      </w:r>
      <w:r>
        <w:t>be</w:t>
      </w:r>
      <w:r>
        <w:rPr>
          <w:spacing w:val="-4"/>
        </w:rPr>
        <w:t xml:space="preserve"> </w:t>
      </w:r>
      <w:r>
        <w:t>accounted</w:t>
      </w:r>
      <w:r>
        <w:rPr>
          <w:spacing w:val="-3"/>
        </w:rPr>
        <w:t xml:space="preserve"> </w:t>
      </w:r>
      <w:r>
        <w:t>moral.</w:t>
      </w:r>
      <w:r>
        <w:rPr>
          <w:spacing w:val="-3"/>
        </w:rPr>
        <w:t xml:space="preserve"> </w:t>
      </w:r>
      <w:r>
        <w:t>Practically</w:t>
      </w:r>
      <w:r>
        <w:rPr>
          <w:spacing w:val="-3"/>
        </w:rPr>
        <w:t xml:space="preserve"> </w:t>
      </w:r>
      <w:r>
        <w:t>it</w:t>
      </w:r>
      <w:r>
        <w:rPr>
          <w:spacing w:val="-4"/>
        </w:rPr>
        <w:t xml:space="preserve"> </w:t>
      </w:r>
      <w:r>
        <w:t>is</w:t>
      </w:r>
      <w:r>
        <w:rPr>
          <w:spacing w:val="-4"/>
        </w:rPr>
        <w:t xml:space="preserve"> </w:t>
      </w:r>
      <w:r>
        <w:t>less</w:t>
      </w:r>
      <w:r>
        <w:rPr>
          <w:spacing w:val="-4"/>
        </w:rPr>
        <w:t xml:space="preserve"> </w:t>
      </w:r>
      <w:r>
        <w:t>beautiful;</w:t>
      </w:r>
      <w:r>
        <w:rPr>
          <w:spacing w:val="-4"/>
        </w:rPr>
        <w:t xml:space="preserve"> </w:t>
      </w:r>
      <w:r>
        <w:t>for,</w:t>
      </w:r>
      <w:r>
        <w:rPr>
          <w:spacing w:val="-3"/>
        </w:rPr>
        <w:t xml:space="preserve"> </w:t>
      </w:r>
      <w:r>
        <w:t>as</w:t>
      </w:r>
      <w:r>
        <w:rPr>
          <w:spacing w:val="-4"/>
        </w:rPr>
        <w:t xml:space="preserve"> </w:t>
      </w:r>
      <w:r>
        <w:t>we</w:t>
      </w:r>
      <w:r>
        <w:rPr>
          <w:spacing w:val="-4"/>
        </w:rPr>
        <w:t xml:space="preserve"> </w:t>
      </w:r>
      <w:r>
        <w:t>saw in our last lecture, in representing the deepest reality of the world as static</w:t>
      </w:r>
      <w:r>
        <w:rPr>
          <w:spacing w:val="40"/>
        </w:rPr>
        <w:t xml:space="preserve"> </w:t>
      </w:r>
      <w:r>
        <w:t xml:space="preserve">and without a history, it loosens the world's hold upon our sympathies and leaves the soul of it foreign. Nevertheless it does give </w:t>
      </w:r>
      <w:r>
        <w:rPr>
          <w:i/>
        </w:rPr>
        <w:t>peace</w:t>
      </w:r>
      <w:r>
        <w:t>, and that kind of rationality is so paramountly demanded by men that to the end of time there will be absolutists, men who choose belief in a static eternal, rather than admit that the finite world of change and striving, even with a God as one of the strivers, is itself eternal. For such minds Professor Royce's words will always be the truest: 'The very presence of ill in the temporal order is the condition of the perfection of the eternal order…. We long for the absolute only in so far as in us the absolute also longs, and seeks through our very temporal striving, the peace that is nowhere in time, but only, and yet absolutely,</w:t>
      </w:r>
      <w:r>
        <w:rPr>
          <w:spacing w:val="-3"/>
        </w:rPr>
        <w:t xml:space="preserve"> </w:t>
      </w:r>
      <w:r>
        <w:t>in</w:t>
      </w:r>
      <w:r>
        <w:rPr>
          <w:spacing w:val="-3"/>
        </w:rPr>
        <w:t xml:space="preserve"> </w:t>
      </w:r>
      <w:r>
        <w:t>eternity.</w:t>
      </w:r>
      <w:r>
        <w:rPr>
          <w:spacing w:val="-3"/>
        </w:rPr>
        <w:t xml:space="preserve"> </w:t>
      </w:r>
      <w:r>
        <w:t>Were</w:t>
      </w:r>
      <w:r>
        <w:rPr>
          <w:spacing w:val="-4"/>
        </w:rPr>
        <w:t xml:space="preserve"> </w:t>
      </w:r>
      <w:r>
        <w:t>there</w:t>
      </w:r>
      <w:r>
        <w:rPr>
          <w:spacing w:val="-4"/>
        </w:rPr>
        <w:t xml:space="preserve"> </w:t>
      </w:r>
      <w:r>
        <w:t>no</w:t>
      </w:r>
      <w:r>
        <w:rPr>
          <w:spacing w:val="-3"/>
        </w:rPr>
        <w:t xml:space="preserve"> </w:t>
      </w:r>
      <w:r>
        <w:t>longing</w:t>
      </w:r>
      <w:r>
        <w:rPr>
          <w:spacing w:val="-3"/>
        </w:rPr>
        <w:t xml:space="preserve"> </w:t>
      </w:r>
      <w:r>
        <w:t>in</w:t>
      </w:r>
      <w:r>
        <w:rPr>
          <w:spacing w:val="-3"/>
        </w:rPr>
        <w:t xml:space="preserve"> </w:t>
      </w:r>
      <w:r>
        <w:t>time</w:t>
      </w:r>
      <w:r>
        <w:rPr>
          <w:spacing w:val="-4"/>
        </w:rPr>
        <w:t xml:space="preserve"> </w:t>
      </w:r>
      <w:r>
        <w:t>there</w:t>
      </w:r>
      <w:r>
        <w:rPr>
          <w:spacing w:val="-4"/>
        </w:rPr>
        <w:t xml:space="preserve"> </w:t>
      </w:r>
      <w:r>
        <w:t>would</w:t>
      </w:r>
      <w:r>
        <w:rPr>
          <w:spacing w:val="-3"/>
        </w:rPr>
        <w:t xml:space="preserve"> </w:t>
      </w:r>
      <w:r>
        <w:t>be</w:t>
      </w:r>
      <w:r>
        <w:rPr>
          <w:spacing w:val="-4"/>
        </w:rPr>
        <w:t xml:space="preserve"> </w:t>
      </w:r>
      <w:r>
        <w:t>no</w:t>
      </w:r>
      <w:r>
        <w:rPr>
          <w:spacing w:val="-3"/>
        </w:rPr>
        <w:t xml:space="preserve"> </w:t>
      </w:r>
      <w:r>
        <w:t>peace in</w:t>
      </w:r>
      <w:r>
        <w:rPr>
          <w:spacing w:val="40"/>
        </w:rPr>
        <w:t xml:space="preserve"> </w:t>
      </w:r>
      <w:r>
        <w:t>eternity….</w:t>
      </w:r>
      <w:r>
        <w:rPr>
          <w:spacing w:val="40"/>
        </w:rPr>
        <w:t xml:space="preserve"> </w:t>
      </w:r>
      <w:r>
        <w:t>God</w:t>
      </w:r>
      <w:r>
        <w:rPr>
          <w:spacing w:val="40"/>
        </w:rPr>
        <w:t xml:space="preserve"> </w:t>
      </w:r>
      <w:r>
        <w:t>[</w:t>
      </w:r>
      <w:r>
        <w:rPr>
          <w:i/>
        </w:rPr>
        <w:t>i.e.</w:t>
      </w:r>
      <w:r>
        <w:rPr>
          <w:i/>
          <w:spacing w:val="40"/>
        </w:rPr>
        <w:t xml:space="preserve"> </w:t>
      </w:r>
      <w:r>
        <w:t>the</w:t>
      </w:r>
      <w:r>
        <w:rPr>
          <w:spacing w:val="40"/>
        </w:rPr>
        <w:t xml:space="preserve"> </w:t>
      </w:r>
      <w:r>
        <w:t>absolute]</w:t>
      </w:r>
      <w:r>
        <w:rPr>
          <w:spacing w:val="40"/>
        </w:rPr>
        <w:t xml:space="preserve"> </w:t>
      </w:r>
      <w:r>
        <w:t>who</w:t>
      </w:r>
      <w:r>
        <w:rPr>
          <w:spacing w:val="40"/>
        </w:rPr>
        <w:t xml:space="preserve"> </w:t>
      </w:r>
      <w:r>
        <w:t>here</w:t>
      </w:r>
      <w:r>
        <w:rPr>
          <w:spacing w:val="40"/>
        </w:rPr>
        <w:t xml:space="preserve"> </w:t>
      </w:r>
      <w:r>
        <w:t>in</w:t>
      </w:r>
      <w:r>
        <w:rPr>
          <w:spacing w:val="40"/>
        </w:rPr>
        <w:t xml:space="preserve"> </w:t>
      </w:r>
      <w:r>
        <w:t>me</w:t>
      </w:r>
      <w:r>
        <w:rPr>
          <w:spacing w:val="40"/>
        </w:rPr>
        <w:t xml:space="preserve"> </w:t>
      </w:r>
      <w:r>
        <w:t>aims</w:t>
      </w:r>
      <w:r>
        <w:rPr>
          <w:spacing w:val="40"/>
        </w:rPr>
        <w:t xml:space="preserve"> </w:t>
      </w:r>
      <w:r>
        <w:t>at</w:t>
      </w:r>
      <w:r>
        <w:rPr>
          <w:spacing w:val="40"/>
        </w:rPr>
        <w:t xml:space="preserve"> </w:t>
      </w:r>
      <w:r>
        <w:t>what</w:t>
      </w:r>
      <w:r>
        <w:rPr>
          <w:spacing w:val="40"/>
        </w:rPr>
        <w:t xml:space="preserve"> </w:t>
      </w:r>
      <w:r>
        <w:t>I</w:t>
      </w:r>
      <w:r>
        <w:rPr>
          <w:spacing w:val="40"/>
        </w:rPr>
        <w:t xml:space="preserve"> </w:t>
      </w:r>
      <w:r>
        <w:t>now</w:t>
      </w:r>
    </w:p>
    <w:p w14:paraId="326F3C8C" w14:textId="77777777" w:rsidR="00075191" w:rsidRDefault="00075191">
      <w:pPr>
        <w:pStyle w:val="BodyText"/>
        <w:sectPr w:rsidR="00075191">
          <w:pgSz w:w="12240" w:h="15840"/>
          <w:pgMar w:top="1360" w:right="1080" w:bottom="280" w:left="1080" w:header="720" w:footer="720" w:gutter="0"/>
          <w:cols w:space="720"/>
        </w:sectPr>
      </w:pPr>
    </w:p>
    <w:p w14:paraId="326F3C8D" w14:textId="77777777" w:rsidR="00075191" w:rsidRDefault="00000000">
      <w:pPr>
        <w:pStyle w:val="BodyText"/>
        <w:spacing w:before="70"/>
        <w:ind w:firstLine="0"/>
      </w:pPr>
      <w:r>
        <w:t>temporally</w:t>
      </w:r>
      <w:r>
        <w:rPr>
          <w:spacing w:val="-3"/>
        </w:rPr>
        <w:t xml:space="preserve"> </w:t>
      </w:r>
      <w:r>
        <w:t>miss,</w:t>
      </w:r>
      <w:r>
        <w:rPr>
          <w:spacing w:val="-2"/>
        </w:rPr>
        <w:t xml:space="preserve"> </w:t>
      </w:r>
      <w:r>
        <w:t>not</w:t>
      </w:r>
      <w:r>
        <w:rPr>
          <w:spacing w:val="-2"/>
        </w:rPr>
        <w:t xml:space="preserve"> </w:t>
      </w:r>
      <w:r>
        <w:t>only</w:t>
      </w:r>
      <w:r>
        <w:rPr>
          <w:spacing w:val="-2"/>
        </w:rPr>
        <w:t xml:space="preserve"> </w:t>
      </w:r>
      <w:r>
        <w:t>possesses</w:t>
      </w:r>
      <w:r>
        <w:rPr>
          <w:spacing w:val="-2"/>
        </w:rPr>
        <w:t xml:space="preserve"> </w:t>
      </w:r>
      <w:r>
        <w:t>in</w:t>
      </w:r>
      <w:r>
        <w:rPr>
          <w:spacing w:val="-2"/>
        </w:rPr>
        <w:t xml:space="preserve"> </w:t>
      </w:r>
      <w:r>
        <w:t>the</w:t>
      </w:r>
      <w:r>
        <w:rPr>
          <w:spacing w:val="-2"/>
        </w:rPr>
        <w:t xml:space="preserve"> </w:t>
      </w:r>
      <w:r>
        <w:t>eternal</w:t>
      </w:r>
      <w:r>
        <w:rPr>
          <w:spacing w:val="-2"/>
        </w:rPr>
        <w:t xml:space="preserve"> </w:t>
      </w:r>
      <w:r>
        <w:t>world</w:t>
      </w:r>
      <w:r>
        <w:rPr>
          <w:spacing w:val="-2"/>
        </w:rPr>
        <w:t xml:space="preserve"> </w:t>
      </w:r>
      <w:r>
        <w:t>the</w:t>
      </w:r>
      <w:r>
        <w:rPr>
          <w:spacing w:val="-2"/>
        </w:rPr>
        <w:t xml:space="preserve"> </w:t>
      </w:r>
      <w:r>
        <w:t>goal</w:t>
      </w:r>
      <w:r>
        <w:rPr>
          <w:spacing w:val="-2"/>
        </w:rPr>
        <w:t xml:space="preserve"> </w:t>
      </w:r>
      <w:r>
        <w:t>after</w:t>
      </w:r>
      <w:r>
        <w:rPr>
          <w:spacing w:val="-2"/>
        </w:rPr>
        <w:t xml:space="preserve"> </w:t>
      </w:r>
      <w:r>
        <w:t>which</w:t>
      </w:r>
      <w:r>
        <w:rPr>
          <w:spacing w:val="-2"/>
        </w:rPr>
        <w:t xml:space="preserve"> </w:t>
      </w:r>
      <w:r>
        <w:t>I strive, but comes to possess it even through and because of my sorrow. Through this my tribulation the absolute triumph then is won…. In the absolute I am fulfilled. Yet my very fulfilment demands and therefore can transcend this sorrow.'[7] Royce is particularly felicitous in his ability to cite parts of finite experience to which he finds his picture of this absolute experience analogous. But it is hard to portray the absolute at all without rising into what might be called the 'inspired' style of language—I use the word not ironically, but prosaically and descriptively, to designate the only literary form that goes with the kind of emotion that the absolute arouses.</w:t>
      </w:r>
      <w:r>
        <w:rPr>
          <w:spacing w:val="40"/>
        </w:rPr>
        <w:t xml:space="preserve"> </w:t>
      </w:r>
      <w:r>
        <w:t>One can follow the pathway of reasoning soberly enough,[8] but the picture itself has to be effulgent. This admirable faculty of transcending, whilst inwardly preserving, every contrariety, is the absolute's characteristic form of rationality. We are but syllables in the mouth of the Lord; if the whole sentence is divine, each syllable is absolutely what it should be, in spite of all appearances. In making up the balance for or against absolutism, this emotional value weights heavily the credit side of the account.</w:t>
      </w:r>
    </w:p>
    <w:p w14:paraId="326F3C8E" w14:textId="77777777" w:rsidR="00075191" w:rsidRDefault="00000000">
      <w:pPr>
        <w:pStyle w:val="BodyText"/>
        <w:ind w:right="364"/>
      </w:pPr>
      <w:r>
        <w:t>The trouble is that we are able to see so little into the positive detail of it, and that if once admitted not to be coercively proven by the intellectualist arguments, it remains only a hypothetic possibility.</w:t>
      </w:r>
    </w:p>
    <w:p w14:paraId="326F3C8F" w14:textId="77777777" w:rsidR="00075191" w:rsidRDefault="00000000">
      <w:pPr>
        <w:pStyle w:val="BodyText"/>
      </w:pPr>
      <w:r>
        <w:t>On the debit side of the account</w:t>
      </w:r>
      <w:r>
        <w:rPr>
          <w:spacing w:val="-1"/>
        </w:rPr>
        <w:t xml:space="preserve"> </w:t>
      </w:r>
      <w:r>
        <w:t>the absolute, taken seriously, and not as a mere name for our right occasionally to drop the strenuous mood and take a moral holiday, introduces all those tremendous irrationalities into the</w:t>
      </w:r>
      <w:r>
        <w:rPr>
          <w:spacing w:val="40"/>
        </w:rPr>
        <w:t xml:space="preserve"> </w:t>
      </w:r>
      <w:r>
        <w:t>universe which a frankly pluralistic theism escapes, but which have been flung as a reproach at every form of monistic theism or pantheism. It introduces a speculative 'problem of evil' namely, and leaves us wondering why the perfection of the absolute should require just such particular hideous forms of life as darken the day for our human imaginations. If they were forced on it by something alien, and to 'overcome' them the absolute had still to keep hold of them, we could understand its feeling of triumph, though we, so far as we were ourselves among the elements overcome, could acquiesce but sullenly in the resultant situation, and would never just have chosen it as the most rational one conceivable. But the absolute is represented as a being without environment, upon which nothing alien can be forced, and which has spontaneously chosen from within to give itself the spectacle of all that evil rather than a spectacle with less evil in it.[9] Its perfection is represented as the</w:t>
      </w:r>
      <w:r>
        <w:rPr>
          <w:spacing w:val="64"/>
          <w:w w:val="150"/>
        </w:rPr>
        <w:t xml:space="preserve"> </w:t>
      </w:r>
      <w:r>
        <w:t>source</w:t>
      </w:r>
      <w:r>
        <w:rPr>
          <w:spacing w:val="64"/>
          <w:w w:val="150"/>
        </w:rPr>
        <w:t xml:space="preserve"> </w:t>
      </w:r>
      <w:r>
        <w:t>of</w:t>
      </w:r>
      <w:r>
        <w:rPr>
          <w:spacing w:val="64"/>
          <w:w w:val="150"/>
        </w:rPr>
        <w:t xml:space="preserve"> </w:t>
      </w:r>
      <w:r>
        <w:t>things,</w:t>
      </w:r>
      <w:r>
        <w:rPr>
          <w:spacing w:val="66"/>
          <w:w w:val="150"/>
        </w:rPr>
        <w:t xml:space="preserve"> </w:t>
      </w:r>
      <w:r>
        <w:t>and</w:t>
      </w:r>
      <w:r>
        <w:rPr>
          <w:spacing w:val="65"/>
          <w:w w:val="150"/>
        </w:rPr>
        <w:t xml:space="preserve"> </w:t>
      </w:r>
      <w:r>
        <w:t>yet</w:t>
      </w:r>
      <w:r>
        <w:rPr>
          <w:spacing w:val="64"/>
          <w:w w:val="150"/>
        </w:rPr>
        <w:t xml:space="preserve"> </w:t>
      </w:r>
      <w:r>
        <w:t>the</w:t>
      </w:r>
      <w:r>
        <w:rPr>
          <w:spacing w:val="64"/>
          <w:w w:val="150"/>
        </w:rPr>
        <w:t xml:space="preserve"> </w:t>
      </w:r>
      <w:r>
        <w:t>first</w:t>
      </w:r>
      <w:r>
        <w:rPr>
          <w:spacing w:val="65"/>
          <w:w w:val="150"/>
        </w:rPr>
        <w:t xml:space="preserve"> </w:t>
      </w:r>
      <w:r>
        <w:t>effect</w:t>
      </w:r>
      <w:r>
        <w:rPr>
          <w:spacing w:val="64"/>
          <w:w w:val="150"/>
        </w:rPr>
        <w:t xml:space="preserve"> </w:t>
      </w:r>
      <w:r>
        <w:t>of</w:t>
      </w:r>
      <w:r>
        <w:rPr>
          <w:spacing w:val="64"/>
          <w:w w:val="150"/>
        </w:rPr>
        <w:t xml:space="preserve"> </w:t>
      </w:r>
      <w:r>
        <w:t>that</w:t>
      </w:r>
      <w:r>
        <w:rPr>
          <w:spacing w:val="64"/>
          <w:w w:val="150"/>
        </w:rPr>
        <w:t xml:space="preserve"> </w:t>
      </w:r>
      <w:r>
        <w:t>perfection</w:t>
      </w:r>
      <w:r>
        <w:rPr>
          <w:spacing w:val="66"/>
          <w:w w:val="150"/>
        </w:rPr>
        <w:t xml:space="preserve"> </w:t>
      </w:r>
      <w:r>
        <w:t>is</w:t>
      </w:r>
      <w:r>
        <w:rPr>
          <w:spacing w:val="64"/>
          <w:w w:val="150"/>
        </w:rPr>
        <w:t xml:space="preserve"> </w:t>
      </w:r>
      <w:r>
        <w:rPr>
          <w:spacing w:val="-5"/>
        </w:rPr>
        <w:t>the</w:t>
      </w:r>
    </w:p>
    <w:p w14:paraId="326F3C90" w14:textId="77777777" w:rsidR="00075191" w:rsidRDefault="00075191">
      <w:pPr>
        <w:pStyle w:val="BodyText"/>
        <w:sectPr w:rsidR="00075191">
          <w:pgSz w:w="12240" w:h="15840"/>
          <w:pgMar w:top="1360" w:right="1080" w:bottom="280" w:left="1080" w:header="720" w:footer="720" w:gutter="0"/>
          <w:cols w:space="720"/>
        </w:sectPr>
      </w:pPr>
    </w:p>
    <w:p w14:paraId="326F3C91" w14:textId="77777777" w:rsidR="00075191" w:rsidRDefault="00000000">
      <w:pPr>
        <w:pStyle w:val="BodyText"/>
        <w:spacing w:before="70"/>
        <w:ind w:right="359" w:firstLine="0"/>
      </w:pPr>
      <w:r>
        <w:t>tremendous imperfection of all finite experience. In whatever sense the word 'rationality' may be taken, it is vain to contend that the impression made on our finite minds by such a way of representing things is altogether rational. Theologians</w:t>
      </w:r>
      <w:r>
        <w:rPr>
          <w:spacing w:val="-5"/>
        </w:rPr>
        <w:t xml:space="preserve"> </w:t>
      </w:r>
      <w:r>
        <w:t>have</w:t>
      </w:r>
      <w:r>
        <w:rPr>
          <w:spacing w:val="-5"/>
        </w:rPr>
        <w:t xml:space="preserve"> </w:t>
      </w:r>
      <w:r>
        <w:t>felt</w:t>
      </w:r>
      <w:r>
        <w:rPr>
          <w:spacing w:val="-5"/>
        </w:rPr>
        <w:t xml:space="preserve"> </w:t>
      </w:r>
      <w:r>
        <w:t>its</w:t>
      </w:r>
      <w:r>
        <w:rPr>
          <w:spacing w:val="-5"/>
        </w:rPr>
        <w:t xml:space="preserve"> </w:t>
      </w:r>
      <w:r>
        <w:t>irrationality</w:t>
      </w:r>
      <w:r>
        <w:rPr>
          <w:spacing w:val="-4"/>
        </w:rPr>
        <w:t xml:space="preserve"> </w:t>
      </w:r>
      <w:r>
        <w:t>acutely,</w:t>
      </w:r>
      <w:r>
        <w:rPr>
          <w:spacing w:val="-4"/>
        </w:rPr>
        <w:t xml:space="preserve"> </w:t>
      </w:r>
      <w:r>
        <w:t>and</w:t>
      </w:r>
      <w:r>
        <w:rPr>
          <w:spacing w:val="-4"/>
        </w:rPr>
        <w:t xml:space="preserve"> </w:t>
      </w:r>
      <w:r>
        <w:t>the</w:t>
      </w:r>
      <w:r>
        <w:rPr>
          <w:spacing w:val="-5"/>
        </w:rPr>
        <w:t xml:space="preserve"> </w:t>
      </w:r>
      <w:r>
        <w:t>'fall,'</w:t>
      </w:r>
      <w:r>
        <w:rPr>
          <w:spacing w:val="-5"/>
        </w:rPr>
        <w:t xml:space="preserve"> </w:t>
      </w:r>
      <w:r>
        <w:t>the</w:t>
      </w:r>
      <w:r>
        <w:rPr>
          <w:spacing w:val="-5"/>
        </w:rPr>
        <w:t xml:space="preserve"> </w:t>
      </w:r>
      <w:r>
        <w:t>predestination, and the election which the situation involves have given them more trouble than anything else in their attempt to pantheize Christianity. The whole business remains a puzzle, both intellectually and morally.</w:t>
      </w:r>
    </w:p>
    <w:p w14:paraId="326F3C92" w14:textId="77777777" w:rsidR="00075191" w:rsidRDefault="00000000">
      <w:pPr>
        <w:pStyle w:val="BodyText"/>
        <w:ind w:right="357"/>
      </w:pPr>
      <w:r>
        <w:t>Grant that the spectacle or world-romance offered to itself by the absolute is in the absolute's eyes perfect. Why would not the world be more perfect by having the affair remain in just those terms, and by not having any finite spectators to come in and add to what was perfect already their innumerable imperfect manners of seeing the same spectacle? Suppose the entire universe to consist of one superb copy of a book, fit for the ideal reader. Is that universe improved or deteriorated by having myriads of garbled and misprinted separate leaves and chapters also created, giving false impressions of the book to whoever looks at them? To say the least, the balance of rationality is not obviously in favor of such added mutilations. So this question becomes urgent: Why, the absolute's own total vision of things</w:t>
      </w:r>
      <w:r>
        <w:rPr>
          <w:spacing w:val="40"/>
        </w:rPr>
        <w:t xml:space="preserve"> </w:t>
      </w:r>
      <w:r>
        <w:t>being so rational, was it necessary to comminute it into all these coexisting inferior fragmentary visions?</w:t>
      </w:r>
    </w:p>
    <w:p w14:paraId="326F3C93" w14:textId="77777777" w:rsidR="00075191" w:rsidRDefault="00000000">
      <w:pPr>
        <w:pStyle w:val="BodyText"/>
      </w:pPr>
      <w:r>
        <w:t>Leibnitz in his theodicy represents God as limited by an antecedent</w:t>
      </w:r>
      <w:r>
        <w:rPr>
          <w:spacing w:val="40"/>
        </w:rPr>
        <w:t xml:space="preserve"> </w:t>
      </w:r>
      <w:r>
        <w:t>reason in things which makes certain combinations logically incompatible, certain goods impossible. He surveys in advance all the universes he might create, and by an act</w:t>
      </w:r>
      <w:r>
        <w:rPr>
          <w:spacing w:val="-1"/>
        </w:rPr>
        <w:t xml:space="preserve"> </w:t>
      </w:r>
      <w:r>
        <w:t>of what</w:t>
      </w:r>
      <w:r>
        <w:rPr>
          <w:spacing w:val="-1"/>
        </w:rPr>
        <w:t xml:space="preserve"> </w:t>
      </w:r>
      <w:r>
        <w:t>Leibnitz calls his antecedent</w:t>
      </w:r>
      <w:r>
        <w:rPr>
          <w:spacing w:val="-1"/>
        </w:rPr>
        <w:t xml:space="preserve"> </w:t>
      </w:r>
      <w:r>
        <w:t>will</w:t>
      </w:r>
      <w:r>
        <w:rPr>
          <w:spacing w:val="-1"/>
        </w:rPr>
        <w:t xml:space="preserve"> </w:t>
      </w:r>
      <w:r>
        <w:t>he chooses our actual world as the one in which the evil, unhappily necessary anyhow, is at its</w:t>
      </w:r>
      <w:r>
        <w:rPr>
          <w:spacing w:val="-1"/>
        </w:rPr>
        <w:t xml:space="preserve"> </w:t>
      </w:r>
      <w:r>
        <w:t>minimum. It</w:t>
      </w:r>
      <w:r>
        <w:rPr>
          <w:spacing w:val="-1"/>
        </w:rPr>
        <w:t xml:space="preserve"> </w:t>
      </w:r>
      <w:r>
        <w:t>is the</w:t>
      </w:r>
      <w:r>
        <w:rPr>
          <w:spacing w:val="-1"/>
        </w:rPr>
        <w:t xml:space="preserve"> </w:t>
      </w:r>
      <w:r>
        <w:t>best</w:t>
      </w:r>
      <w:r>
        <w:rPr>
          <w:spacing w:val="-1"/>
        </w:rPr>
        <w:t xml:space="preserve"> </w:t>
      </w:r>
      <w:r>
        <w:t>of</w:t>
      </w:r>
      <w:r>
        <w:rPr>
          <w:spacing w:val="-1"/>
        </w:rPr>
        <w:t xml:space="preserve"> </w:t>
      </w:r>
      <w:r>
        <w:t>all</w:t>
      </w:r>
      <w:r>
        <w:rPr>
          <w:spacing w:val="-1"/>
        </w:rPr>
        <w:t xml:space="preserve"> </w:t>
      </w:r>
      <w:r>
        <w:t>the</w:t>
      </w:r>
      <w:r>
        <w:rPr>
          <w:spacing w:val="-1"/>
        </w:rPr>
        <w:t xml:space="preserve"> </w:t>
      </w:r>
      <w:r>
        <w:t>worlds that</w:t>
      </w:r>
      <w:r>
        <w:rPr>
          <w:spacing w:val="-1"/>
        </w:rPr>
        <w:t xml:space="preserve"> </w:t>
      </w:r>
      <w:r>
        <w:t>are possible,</w:t>
      </w:r>
      <w:r>
        <w:rPr>
          <w:spacing w:val="-1"/>
        </w:rPr>
        <w:t xml:space="preserve"> </w:t>
      </w:r>
      <w:r>
        <w:t>therefore, but</w:t>
      </w:r>
      <w:r>
        <w:rPr>
          <w:spacing w:val="-1"/>
        </w:rPr>
        <w:t xml:space="preserve"> </w:t>
      </w:r>
      <w:r>
        <w:t>by no means the most abstractly desirable world. Having made this mental choice, God next proceeds to what Leibnitz calls his act of consequent or decretory will: he says '</w:t>
      </w:r>
      <w:r>
        <w:rPr>
          <w:i/>
        </w:rPr>
        <w:t>Fiat</w:t>
      </w:r>
      <w:r>
        <w:t>' and the world selected springs into objective being, with all the finite creatures in it to suffer from its imperfections</w:t>
      </w:r>
      <w:r>
        <w:rPr>
          <w:spacing w:val="40"/>
        </w:rPr>
        <w:t xml:space="preserve"> </w:t>
      </w:r>
      <w:r>
        <w:t>without sharing in its creator's atoning vision.</w:t>
      </w:r>
    </w:p>
    <w:p w14:paraId="326F3C94" w14:textId="77777777" w:rsidR="00075191" w:rsidRDefault="00000000">
      <w:pPr>
        <w:pStyle w:val="BodyText"/>
        <w:spacing w:before="1"/>
        <w:ind w:right="359"/>
      </w:pPr>
      <w:r>
        <w:t xml:space="preserve">Lotze has made some penetrating remarks on this conception of Leibnitz's, and they exactly fall in with what I say of the absolutist conception. The world projected out of the creative mind by the </w:t>
      </w:r>
      <w:r>
        <w:rPr>
          <w:i/>
        </w:rPr>
        <w:t>fiat</w:t>
      </w:r>
      <w:r>
        <w:t>, and existing in detachment from its author, is a sphere of being where the parts realize themselves only singly. If the divine value of them is evident only when</w:t>
      </w:r>
      <w:r>
        <w:rPr>
          <w:spacing w:val="64"/>
        </w:rPr>
        <w:t xml:space="preserve"> </w:t>
      </w:r>
      <w:r>
        <w:t>they</w:t>
      </w:r>
      <w:r>
        <w:rPr>
          <w:spacing w:val="66"/>
        </w:rPr>
        <w:t xml:space="preserve"> </w:t>
      </w:r>
      <w:r>
        <w:t>are</w:t>
      </w:r>
      <w:r>
        <w:rPr>
          <w:spacing w:val="66"/>
        </w:rPr>
        <w:t xml:space="preserve"> </w:t>
      </w:r>
      <w:r>
        <w:t>collectively</w:t>
      </w:r>
      <w:r>
        <w:rPr>
          <w:spacing w:val="66"/>
        </w:rPr>
        <w:t xml:space="preserve"> </w:t>
      </w:r>
      <w:r>
        <w:t>looked</w:t>
      </w:r>
      <w:r>
        <w:rPr>
          <w:spacing w:val="66"/>
        </w:rPr>
        <w:t xml:space="preserve"> </w:t>
      </w:r>
      <w:r>
        <w:t>at,</w:t>
      </w:r>
      <w:r>
        <w:rPr>
          <w:spacing w:val="66"/>
        </w:rPr>
        <w:t xml:space="preserve"> </w:t>
      </w:r>
      <w:r>
        <w:t>then,</w:t>
      </w:r>
      <w:r>
        <w:rPr>
          <w:spacing w:val="66"/>
        </w:rPr>
        <w:t xml:space="preserve"> </w:t>
      </w:r>
      <w:r>
        <w:t>Lotze</w:t>
      </w:r>
      <w:r>
        <w:rPr>
          <w:spacing w:val="66"/>
        </w:rPr>
        <w:t xml:space="preserve"> </w:t>
      </w:r>
      <w:r>
        <w:t>rightly</w:t>
      </w:r>
      <w:r>
        <w:rPr>
          <w:spacing w:val="66"/>
        </w:rPr>
        <w:t xml:space="preserve"> </w:t>
      </w:r>
      <w:r>
        <w:t>says,</w:t>
      </w:r>
      <w:r>
        <w:rPr>
          <w:spacing w:val="66"/>
        </w:rPr>
        <w:t xml:space="preserve"> </w:t>
      </w:r>
      <w:r>
        <w:t>the</w:t>
      </w:r>
      <w:r>
        <w:rPr>
          <w:spacing w:val="67"/>
        </w:rPr>
        <w:t xml:space="preserve"> </w:t>
      </w:r>
      <w:r>
        <w:rPr>
          <w:spacing w:val="-2"/>
        </w:rPr>
        <w:t>world</w:t>
      </w:r>
    </w:p>
    <w:p w14:paraId="326F3C95" w14:textId="77777777" w:rsidR="00075191" w:rsidRDefault="00075191">
      <w:pPr>
        <w:pStyle w:val="BodyText"/>
        <w:sectPr w:rsidR="00075191">
          <w:pgSz w:w="12240" w:h="15840"/>
          <w:pgMar w:top="1360" w:right="1080" w:bottom="280" w:left="1080" w:header="720" w:footer="720" w:gutter="0"/>
          <w:cols w:space="720"/>
        </w:sectPr>
      </w:pPr>
    </w:p>
    <w:p w14:paraId="326F3C96" w14:textId="77777777" w:rsidR="00075191" w:rsidRDefault="00000000">
      <w:pPr>
        <w:pStyle w:val="BodyText"/>
        <w:spacing w:before="70"/>
        <w:ind w:firstLine="0"/>
      </w:pPr>
      <w:r>
        <w:t>surely</w:t>
      </w:r>
      <w:r>
        <w:rPr>
          <w:spacing w:val="-1"/>
        </w:rPr>
        <w:t xml:space="preserve"> </w:t>
      </w:r>
      <w:r>
        <w:t>becomes</w:t>
      </w:r>
      <w:r>
        <w:rPr>
          <w:spacing w:val="-1"/>
        </w:rPr>
        <w:t xml:space="preserve"> </w:t>
      </w:r>
      <w:r>
        <w:t>poorer</w:t>
      </w:r>
      <w:r>
        <w:rPr>
          <w:spacing w:val="-1"/>
        </w:rPr>
        <w:t xml:space="preserve"> </w:t>
      </w:r>
      <w:r>
        <w:t>and</w:t>
      </w:r>
      <w:r>
        <w:rPr>
          <w:spacing w:val="-1"/>
        </w:rPr>
        <w:t xml:space="preserve"> </w:t>
      </w:r>
      <w:r>
        <w:t>not</w:t>
      </w:r>
      <w:r>
        <w:rPr>
          <w:spacing w:val="-1"/>
        </w:rPr>
        <w:t xml:space="preserve"> </w:t>
      </w:r>
      <w:r>
        <w:t>richer</w:t>
      </w:r>
      <w:r>
        <w:rPr>
          <w:spacing w:val="-1"/>
        </w:rPr>
        <w:t xml:space="preserve"> </w:t>
      </w:r>
      <w:r>
        <w:t>for</w:t>
      </w:r>
      <w:r>
        <w:rPr>
          <w:spacing w:val="-1"/>
        </w:rPr>
        <w:t xml:space="preserve"> </w:t>
      </w:r>
      <w:r>
        <w:t>God's</w:t>
      </w:r>
      <w:r>
        <w:rPr>
          <w:spacing w:val="-1"/>
        </w:rPr>
        <w:t xml:space="preserve"> </w:t>
      </w:r>
      <w:r>
        <w:t>utterance</w:t>
      </w:r>
      <w:r>
        <w:rPr>
          <w:spacing w:val="-1"/>
        </w:rPr>
        <w:t xml:space="preserve"> </w:t>
      </w:r>
      <w:r>
        <w:t>of</w:t>
      </w:r>
      <w:r>
        <w:rPr>
          <w:spacing w:val="-1"/>
        </w:rPr>
        <w:t xml:space="preserve"> </w:t>
      </w:r>
      <w:r>
        <w:t>the</w:t>
      </w:r>
      <w:r>
        <w:rPr>
          <w:spacing w:val="-1"/>
        </w:rPr>
        <w:t xml:space="preserve"> </w:t>
      </w:r>
      <w:r>
        <w:rPr>
          <w:i/>
        </w:rPr>
        <w:t>fiat</w:t>
      </w:r>
      <w:r>
        <w:t>.</w:t>
      </w:r>
      <w:r>
        <w:rPr>
          <w:spacing w:val="-2"/>
        </w:rPr>
        <w:t xml:space="preserve"> </w:t>
      </w:r>
      <w:r>
        <w:t>He</w:t>
      </w:r>
      <w:r>
        <w:rPr>
          <w:spacing w:val="-3"/>
        </w:rPr>
        <w:t xml:space="preserve"> </w:t>
      </w:r>
      <w:r>
        <w:t xml:space="preserve">might much better have remained contented with his merely antecedent choice of the scheme, without following it up by a creative decree. The scheme </w:t>
      </w:r>
      <w:r>
        <w:rPr>
          <w:i/>
        </w:rPr>
        <w:t>as</w:t>
      </w:r>
      <w:r>
        <w:rPr>
          <w:i/>
          <w:spacing w:val="-3"/>
        </w:rPr>
        <w:t xml:space="preserve"> </w:t>
      </w:r>
      <w:r>
        <w:rPr>
          <w:i/>
        </w:rPr>
        <w:t xml:space="preserve">such </w:t>
      </w:r>
      <w:r>
        <w:t xml:space="preserve">was admirable; it could only lose by being translated into reality.[10] Why, I similarly ask, should the absolute ever have lapsed from the perfection of its own integral experience of things, and refracted itself into all our finite </w:t>
      </w:r>
      <w:r>
        <w:rPr>
          <w:spacing w:val="-2"/>
        </w:rPr>
        <w:t>experiences?</w:t>
      </w:r>
    </w:p>
    <w:p w14:paraId="326F3C97" w14:textId="77777777" w:rsidR="00075191" w:rsidRDefault="00000000">
      <w:pPr>
        <w:pStyle w:val="BodyText"/>
        <w:ind w:right="361"/>
      </w:pPr>
      <w:r>
        <w:t>It is but fair to recent english absolutists to say that many of them have confessed the imperfect rationality of the absolute from this point of view. Mr. McTaggart, for example, writes: 'Does not our very failure to perceive</w:t>
      </w:r>
      <w:r>
        <w:rPr>
          <w:spacing w:val="40"/>
        </w:rPr>
        <w:t xml:space="preserve"> </w:t>
      </w:r>
      <w:r>
        <w:t>the perfection of the universe destroy it? … In so far as we do not see the perfection of the universe, we are not perfect ourselves. And as we are parts of the universe, that cannot be perfect.'[11]</w:t>
      </w:r>
    </w:p>
    <w:p w14:paraId="326F3C98" w14:textId="77777777" w:rsidR="00075191" w:rsidRDefault="00000000">
      <w:pPr>
        <w:pStyle w:val="BodyText"/>
        <w:ind w:right="357"/>
      </w:pPr>
      <w:r>
        <w:t xml:space="preserve">And Mr. Joachim finds just the same difficulty. Calling the hypothesis of the absolute by the name of the 'coherence theory of truth,' he calls the problem of understanding how the complete coherence of all things in the absolute should involve as a necessary moment in its self-maintenance the self-assertion of the finite minds, a self-assertion which in its extreme form is error,—he calls this problem, I say, an insoluble puzzle. If truth be the universal </w:t>
      </w:r>
      <w:r>
        <w:rPr>
          <w:i/>
        </w:rPr>
        <w:t>fons et origo</w:t>
      </w:r>
      <w:r>
        <w:t>, how does error slip in? 'The coherence theory of truth,' he concludes, 'may thus be said to suffer shipwreck at the very</w:t>
      </w:r>
      <w:r>
        <w:rPr>
          <w:spacing w:val="40"/>
        </w:rPr>
        <w:t xml:space="preserve"> </w:t>
      </w:r>
      <w:r>
        <w:t>entrance of the harbor.'[12] Yet in spite of this rather bad form of</w:t>
      </w:r>
      <w:r>
        <w:rPr>
          <w:spacing w:val="40"/>
        </w:rPr>
        <w:t xml:space="preserve"> </w:t>
      </w:r>
      <w:r>
        <w:t>irrationality, Mr. Joachim stoutly asserts his 'immediate certainty'[13] of the theory shipwrecked, the correctness of which he says he has 'never doubted.' This candid confession of a fixed attitude of faith in the absolute, which even one's own criticisms and perplexities fail to disturb, seems to me very significant. Not only empiricists, but absolutists also, would all, if they were as candid as this author, confess that the prime thing in their philosophy is their vision of a truth possible, which they then employ their reasoning to convert, as best it can, into a certainty or probability.</w:t>
      </w:r>
    </w:p>
    <w:p w14:paraId="326F3C99" w14:textId="77777777" w:rsidR="00075191" w:rsidRDefault="00000000">
      <w:pPr>
        <w:pStyle w:val="BodyText"/>
        <w:spacing w:before="1"/>
        <w:ind w:right="361"/>
      </w:pPr>
      <w:r>
        <w:t xml:space="preserve">I can imagine a believer in the absolute retorting at this point that </w:t>
      </w:r>
      <w:r>
        <w:rPr>
          <w:i/>
        </w:rPr>
        <w:t xml:space="preserve">he </w:t>
      </w:r>
      <w:r>
        <w:t>at any rate is not dealing with mere probabilities, but that the nature of things logically requires the multitudinous erroneous copies, and that therefore the universe cannot be the absolute's book alone. For, he will ask, is not the absolute defined as the total consciousness of everything that is? Must not its field of view consist</w:t>
      </w:r>
      <w:r>
        <w:rPr>
          <w:spacing w:val="-1"/>
        </w:rPr>
        <w:t xml:space="preserve"> </w:t>
      </w:r>
      <w:r>
        <w:t>of parts? And what</w:t>
      </w:r>
      <w:r>
        <w:rPr>
          <w:spacing w:val="-1"/>
        </w:rPr>
        <w:t xml:space="preserve"> </w:t>
      </w:r>
      <w:r>
        <w:t xml:space="preserve">can the parts of a total consciousness be unless they be fractional consciousnesses? Our finite minds </w:t>
      </w:r>
      <w:r>
        <w:rPr>
          <w:i/>
        </w:rPr>
        <w:t xml:space="preserve">must </w:t>
      </w:r>
      <w:r>
        <w:t>therefore</w:t>
      </w:r>
    </w:p>
    <w:p w14:paraId="326F3C9A" w14:textId="77777777" w:rsidR="00075191" w:rsidRDefault="00075191">
      <w:pPr>
        <w:pStyle w:val="BodyText"/>
        <w:sectPr w:rsidR="00075191">
          <w:pgSz w:w="12240" w:h="15840"/>
          <w:pgMar w:top="1360" w:right="1080" w:bottom="280" w:left="1080" w:header="720" w:footer="720" w:gutter="0"/>
          <w:cols w:space="720"/>
        </w:sectPr>
      </w:pPr>
    </w:p>
    <w:p w14:paraId="326F3C9B" w14:textId="77777777" w:rsidR="00075191" w:rsidRDefault="00000000">
      <w:pPr>
        <w:pStyle w:val="BodyText"/>
        <w:spacing w:before="70"/>
        <w:ind w:firstLine="0"/>
      </w:pPr>
      <w:r>
        <w:t xml:space="preserve">coexist with the absolute mind. We are its constituents, and it cannot live without us.—But if any one of you feels tempted to retort in this wise, let me remind you that you are frankly employing pluralistic weapons, and thereby giving up the absolutist cause. The notion that the absolute is made of constituents on which its being depends is the rankest empiricism. The absolute as such has </w:t>
      </w:r>
      <w:r>
        <w:rPr>
          <w:i/>
        </w:rPr>
        <w:t>objects</w:t>
      </w:r>
      <w:r>
        <w:t>, not constituents, and if the objects develop selfhoods upon their own several accounts, those selfhoods must be set down as facts additional to the absolute consciousness, and not as elements implicated in its definition. The absolute is a rationalist conception. Rationalism goes from wholes to parts, and always assumes wholes to be</w:t>
      </w:r>
      <w:r>
        <w:rPr>
          <w:spacing w:val="40"/>
        </w:rPr>
        <w:t xml:space="preserve"> </w:t>
      </w:r>
      <w:r>
        <w:rPr>
          <w:spacing w:val="-2"/>
        </w:rPr>
        <w:t>self-sufficing.[14]</w:t>
      </w:r>
    </w:p>
    <w:p w14:paraId="326F3C9C" w14:textId="77777777" w:rsidR="00075191" w:rsidRDefault="00000000">
      <w:pPr>
        <w:pStyle w:val="BodyText"/>
      </w:pPr>
      <w:r>
        <w:t xml:space="preserve">My conclusion, so far, then, is this, that altho the hypothesis of the absolute, in yielding a certain kind of religious peace, performs a most important rationalizing function, it nevertheless, from the intellectual point of view, remains decidedly irrational. The </w:t>
      </w:r>
      <w:r>
        <w:rPr>
          <w:i/>
        </w:rPr>
        <w:t xml:space="preserve">ideally </w:t>
      </w:r>
      <w:r>
        <w:t xml:space="preserve">perfect whole is certainly that whole of which the </w:t>
      </w:r>
      <w:r>
        <w:rPr>
          <w:i/>
        </w:rPr>
        <w:t>parts also are perfect</w:t>
      </w:r>
      <w:r>
        <w:t>—if we can depend on logic for anything, we can depend on it for that definition. The absolute is defined as the ideally perfect whole, yet most of its parts, if not all, are admittedly imperfect. Evidently the conception lacks internal consistency, and yields us</w:t>
      </w:r>
      <w:r>
        <w:rPr>
          <w:spacing w:val="40"/>
        </w:rPr>
        <w:t xml:space="preserve"> </w:t>
      </w:r>
      <w:r>
        <w:t xml:space="preserve">a problem rather than a solution. It creates a speculative puzzle, the so-called mystery of evil and of error, from which a pluralistic metaphysic is entirely </w:t>
      </w:r>
      <w:r>
        <w:rPr>
          <w:spacing w:val="-2"/>
        </w:rPr>
        <w:t>free.</w:t>
      </w:r>
    </w:p>
    <w:p w14:paraId="326F3C9D" w14:textId="77777777" w:rsidR="00075191" w:rsidRDefault="00000000">
      <w:pPr>
        <w:pStyle w:val="BodyText"/>
        <w:ind w:right="359"/>
      </w:pPr>
      <w:r>
        <w:t>In</w:t>
      </w:r>
      <w:r>
        <w:rPr>
          <w:spacing w:val="-4"/>
        </w:rPr>
        <w:t xml:space="preserve"> </w:t>
      </w:r>
      <w:r>
        <w:t>any</w:t>
      </w:r>
      <w:r>
        <w:rPr>
          <w:spacing w:val="-4"/>
        </w:rPr>
        <w:t xml:space="preserve"> </w:t>
      </w:r>
      <w:r>
        <w:t>pluralistic</w:t>
      </w:r>
      <w:r>
        <w:rPr>
          <w:spacing w:val="-5"/>
        </w:rPr>
        <w:t xml:space="preserve"> </w:t>
      </w:r>
      <w:r>
        <w:t>metaphysic,</w:t>
      </w:r>
      <w:r>
        <w:rPr>
          <w:spacing w:val="-4"/>
        </w:rPr>
        <w:t xml:space="preserve"> </w:t>
      </w:r>
      <w:r>
        <w:t>the</w:t>
      </w:r>
      <w:r>
        <w:rPr>
          <w:spacing w:val="-5"/>
        </w:rPr>
        <w:t xml:space="preserve"> </w:t>
      </w:r>
      <w:r>
        <w:t>problems</w:t>
      </w:r>
      <w:r>
        <w:rPr>
          <w:spacing w:val="-5"/>
        </w:rPr>
        <w:t xml:space="preserve"> </w:t>
      </w:r>
      <w:r>
        <w:t>that</w:t>
      </w:r>
      <w:r>
        <w:rPr>
          <w:spacing w:val="-5"/>
        </w:rPr>
        <w:t xml:space="preserve"> </w:t>
      </w:r>
      <w:r>
        <w:t>evil</w:t>
      </w:r>
      <w:r>
        <w:rPr>
          <w:spacing w:val="-5"/>
        </w:rPr>
        <w:t xml:space="preserve"> </w:t>
      </w:r>
      <w:r>
        <w:t>presents</w:t>
      </w:r>
      <w:r>
        <w:rPr>
          <w:spacing w:val="-5"/>
        </w:rPr>
        <w:t xml:space="preserve"> </w:t>
      </w:r>
      <w:r>
        <w:t>are</w:t>
      </w:r>
      <w:r>
        <w:rPr>
          <w:spacing w:val="-5"/>
        </w:rPr>
        <w:t xml:space="preserve"> </w:t>
      </w:r>
      <w:r>
        <w:t>practical, not speculative. Not why evil should exist at all, but how we can lessen the actual amount of it, is the sole question we need there consider. 'God,' in the religious life of ordinary men, is the name not of the whole of things, heaven forbid, but only of the ideal tendency in things, believed in as a superhuman person who calls us to co-operate in his purposes, and who furthers ours if they are worthy. He works in an external environment, has limits, and has enemies. When John Mill said that the notion of God's omnipotence must be given up, if God is to be kept as a religious object, he was surely accurately right; yet so prevalent is the lazy monism that idly haunts the region of God's name, that so simple and truthful a saying was generally treated as a paradox: God,</w:t>
      </w:r>
      <w:r>
        <w:rPr>
          <w:spacing w:val="-2"/>
        </w:rPr>
        <w:t xml:space="preserve"> </w:t>
      </w:r>
      <w:r>
        <w:t>it</w:t>
      </w:r>
      <w:r>
        <w:rPr>
          <w:spacing w:val="-3"/>
        </w:rPr>
        <w:t xml:space="preserve"> </w:t>
      </w:r>
      <w:r>
        <w:t>was</w:t>
      </w:r>
      <w:r>
        <w:rPr>
          <w:spacing w:val="-3"/>
        </w:rPr>
        <w:t xml:space="preserve"> </w:t>
      </w:r>
      <w:r>
        <w:t>said,</w:t>
      </w:r>
      <w:r>
        <w:rPr>
          <w:spacing w:val="-2"/>
        </w:rPr>
        <w:t xml:space="preserve"> </w:t>
      </w:r>
      <w:r>
        <w:rPr>
          <w:i/>
        </w:rPr>
        <w:t xml:space="preserve">could </w:t>
      </w:r>
      <w:r>
        <w:t xml:space="preserve">not be finite. I believe that the only God worthy of the name </w:t>
      </w:r>
      <w:r>
        <w:rPr>
          <w:i/>
        </w:rPr>
        <w:t xml:space="preserve">must </w:t>
      </w:r>
      <w:r>
        <w:t>be finite, and I shall return to this point in a later lecture. If the absolute exist in addition—and the hypothesis must, in spite of its irrational features, still be left open—then the absolute is only the wider cosmic whole</w:t>
      </w:r>
    </w:p>
    <w:p w14:paraId="326F3C9E" w14:textId="77777777" w:rsidR="00075191" w:rsidRDefault="00075191">
      <w:pPr>
        <w:pStyle w:val="BodyText"/>
        <w:sectPr w:rsidR="00075191">
          <w:pgSz w:w="12240" w:h="15840"/>
          <w:pgMar w:top="1360" w:right="1080" w:bottom="280" w:left="1080" w:header="720" w:footer="720" w:gutter="0"/>
          <w:cols w:space="720"/>
        </w:sectPr>
      </w:pPr>
    </w:p>
    <w:p w14:paraId="326F3C9F" w14:textId="77777777" w:rsidR="00075191" w:rsidRDefault="00000000">
      <w:pPr>
        <w:pStyle w:val="BodyText"/>
        <w:spacing w:before="70"/>
        <w:ind w:right="365" w:firstLine="0"/>
      </w:pPr>
      <w:r>
        <w:t>of which our God is but the most ideal portion, and which in the more usual human sense is hardly to be termed a religious hypothesis at all. 'Cosmic emotion' is the better name for the reaction it may awaken.</w:t>
      </w:r>
    </w:p>
    <w:p w14:paraId="326F3CA0" w14:textId="77777777" w:rsidR="00075191" w:rsidRDefault="00000000">
      <w:pPr>
        <w:pStyle w:val="BodyText"/>
      </w:pPr>
      <w:r>
        <w:t>Observe that all the irrationalities and puzzles which the absolute gives rise</w:t>
      </w:r>
      <w:r>
        <w:rPr>
          <w:spacing w:val="-3"/>
        </w:rPr>
        <w:t xml:space="preserve"> </w:t>
      </w:r>
      <w:r>
        <w:t>to,</w:t>
      </w:r>
      <w:r>
        <w:rPr>
          <w:spacing w:val="-2"/>
        </w:rPr>
        <w:t xml:space="preserve"> </w:t>
      </w:r>
      <w:r>
        <w:t>and</w:t>
      </w:r>
      <w:r>
        <w:rPr>
          <w:spacing w:val="-2"/>
        </w:rPr>
        <w:t xml:space="preserve"> </w:t>
      </w:r>
      <w:r>
        <w:t>from</w:t>
      </w:r>
      <w:r>
        <w:rPr>
          <w:spacing w:val="-3"/>
        </w:rPr>
        <w:t xml:space="preserve"> </w:t>
      </w:r>
      <w:r>
        <w:t>which</w:t>
      </w:r>
      <w:r>
        <w:rPr>
          <w:spacing w:val="-2"/>
        </w:rPr>
        <w:t xml:space="preserve"> </w:t>
      </w:r>
      <w:r>
        <w:t>the</w:t>
      </w:r>
      <w:r>
        <w:rPr>
          <w:spacing w:val="-3"/>
        </w:rPr>
        <w:t xml:space="preserve"> </w:t>
      </w:r>
      <w:r>
        <w:t>finite</w:t>
      </w:r>
      <w:r>
        <w:rPr>
          <w:spacing w:val="-3"/>
        </w:rPr>
        <w:t xml:space="preserve"> </w:t>
      </w:r>
      <w:r>
        <w:t>God</w:t>
      </w:r>
      <w:r>
        <w:rPr>
          <w:spacing w:val="-2"/>
        </w:rPr>
        <w:t xml:space="preserve"> </w:t>
      </w:r>
      <w:r>
        <w:t>remains</w:t>
      </w:r>
      <w:r>
        <w:rPr>
          <w:spacing w:val="-3"/>
        </w:rPr>
        <w:t xml:space="preserve"> </w:t>
      </w:r>
      <w:r>
        <w:t>free,</w:t>
      </w:r>
      <w:r>
        <w:rPr>
          <w:spacing w:val="-2"/>
        </w:rPr>
        <w:t xml:space="preserve"> </w:t>
      </w:r>
      <w:r>
        <w:t>are</w:t>
      </w:r>
      <w:r>
        <w:rPr>
          <w:spacing w:val="-3"/>
        </w:rPr>
        <w:t xml:space="preserve"> </w:t>
      </w:r>
      <w:r>
        <w:t>due</w:t>
      </w:r>
      <w:r>
        <w:rPr>
          <w:spacing w:val="-3"/>
        </w:rPr>
        <w:t xml:space="preserve"> </w:t>
      </w:r>
      <w:r>
        <w:t>to</w:t>
      </w:r>
      <w:r>
        <w:rPr>
          <w:spacing w:val="-2"/>
        </w:rPr>
        <w:t xml:space="preserve"> </w:t>
      </w:r>
      <w:r>
        <w:t>the</w:t>
      </w:r>
      <w:r>
        <w:rPr>
          <w:spacing w:val="-3"/>
        </w:rPr>
        <w:t xml:space="preserve"> </w:t>
      </w:r>
      <w:r>
        <w:t>fact</w:t>
      </w:r>
      <w:r>
        <w:rPr>
          <w:spacing w:val="-3"/>
        </w:rPr>
        <w:t xml:space="preserve"> </w:t>
      </w:r>
      <w:r>
        <w:t>that</w:t>
      </w:r>
      <w:r>
        <w:rPr>
          <w:spacing w:val="-3"/>
        </w:rPr>
        <w:t xml:space="preserve"> </w:t>
      </w:r>
      <w:r>
        <w:t xml:space="preserve">the absolute has nothing, absolutely nothing, outside of itself. The finite God whom I contrast with it may conceivably have </w:t>
      </w:r>
      <w:r>
        <w:rPr>
          <w:i/>
        </w:rPr>
        <w:t xml:space="preserve">almost </w:t>
      </w:r>
      <w:r>
        <w:t>nothing outside of himself; he may already have triumphed over and absorbed all but the minutest fraction of the universe; but that fraction, however small, reduces him to the status of a relative being, and in principle the universe is saved from all the irrationalities incidental to absolutism. The only irrationality left would be the irrationality of which pluralism as such is accused, and of this I hope to say a word more later.</w:t>
      </w:r>
    </w:p>
    <w:p w14:paraId="326F3CA1" w14:textId="77777777" w:rsidR="00075191" w:rsidRDefault="00000000">
      <w:pPr>
        <w:pStyle w:val="BodyText"/>
        <w:ind w:right="370"/>
      </w:pPr>
      <w:r>
        <w:t>I</w:t>
      </w:r>
      <w:r>
        <w:rPr>
          <w:spacing w:val="-1"/>
        </w:rPr>
        <w:t xml:space="preserve"> </w:t>
      </w:r>
      <w:r>
        <w:t>have tired you with so</w:t>
      </w:r>
      <w:r>
        <w:rPr>
          <w:spacing w:val="-1"/>
        </w:rPr>
        <w:t xml:space="preserve"> </w:t>
      </w:r>
      <w:r>
        <w:t>many subtleties in this lecture</w:t>
      </w:r>
      <w:r>
        <w:rPr>
          <w:spacing w:val="-1"/>
        </w:rPr>
        <w:t xml:space="preserve"> </w:t>
      </w:r>
      <w:r>
        <w:t>that</w:t>
      </w:r>
      <w:r>
        <w:rPr>
          <w:spacing w:val="-1"/>
        </w:rPr>
        <w:t xml:space="preserve"> </w:t>
      </w:r>
      <w:r>
        <w:t>I</w:t>
      </w:r>
      <w:r>
        <w:rPr>
          <w:spacing w:val="-1"/>
        </w:rPr>
        <w:t xml:space="preserve"> </w:t>
      </w:r>
      <w:r>
        <w:t>will</w:t>
      </w:r>
      <w:r>
        <w:rPr>
          <w:spacing w:val="-1"/>
        </w:rPr>
        <w:t xml:space="preserve"> </w:t>
      </w:r>
      <w:r>
        <w:t>add only two other counts to my indictment.</w:t>
      </w:r>
    </w:p>
    <w:p w14:paraId="326F3CA2" w14:textId="77777777" w:rsidR="00075191" w:rsidRDefault="00000000">
      <w:pPr>
        <w:pStyle w:val="BodyText"/>
        <w:ind w:right="357"/>
      </w:pPr>
      <w:r>
        <w:t xml:space="preserve">First, then, let me remind you that </w:t>
      </w:r>
      <w:r>
        <w:rPr>
          <w:i/>
        </w:rPr>
        <w:t>the absolute is useless for deductive purposes</w:t>
      </w:r>
      <w:r>
        <w:t>. It gives us absolute safety if you will, but it is compatible with every relative danger. You cannot enter the phenomenal world with the</w:t>
      </w:r>
      <w:r>
        <w:rPr>
          <w:spacing w:val="40"/>
        </w:rPr>
        <w:t xml:space="preserve"> </w:t>
      </w:r>
      <w:r>
        <w:t>notion of it in your grasp, and name beforehand any detail which you are likely to meet there. Whatever the details of experience may prove to be,</w:t>
      </w:r>
      <w:r>
        <w:rPr>
          <w:spacing w:val="40"/>
        </w:rPr>
        <w:t xml:space="preserve"> </w:t>
      </w:r>
      <w:r>
        <w:rPr>
          <w:i/>
        </w:rPr>
        <w:t xml:space="preserve">after the fact of them </w:t>
      </w:r>
      <w:r>
        <w:t xml:space="preserve">the absolute will adopt them. It is an hypothesis that functions retrospectively only, not prospectively. </w:t>
      </w:r>
      <w:r>
        <w:rPr>
          <w:i/>
        </w:rPr>
        <w:t>That</w:t>
      </w:r>
      <w:r>
        <w:t>, whatever it may be, will have been in point of fact the sort of world which the absolute was pleased to offer to itself as a spectacle.</w:t>
      </w:r>
    </w:p>
    <w:p w14:paraId="326F3CA3" w14:textId="77777777" w:rsidR="00075191" w:rsidRDefault="00000000">
      <w:pPr>
        <w:pStyle w:val="BodyText"/>
        <w:ind w:right="359"/>
      </w:pPr>
      <w:r>
        <w:t xml:space="preserve">Again, the absolute is always represented idealistically, as the all-knower. Thinking this view consistently out leads one to frame an almost ridiculous conception of the absolute mind, owing to the enormous mass of unprofitable information which it would then seem obliged to carry. One of the many </w:t>
      </w:r>
      <w:r>
        <w:rPr>
          <w:i/>
        </w:rPr>
        <w:t xml:space="preserve">reductiones ad absurdum </w:t>
      </w:r>
      <w:r>
        <w:t xml:space="preserve">of pluralism by which idealism thinks it proves the absolute One is as follows: Let there be many facts; but since on idealist principles facts exist only by being known, the many facts will therefore mean many knowers. But that there are so many knowers is itself a fact, which in turn requires </w:t>
      </w:r>
      <w:r>
        <w:rPr>
          <w:i/>
        </w:rPr>
        <w:t xml:space="preserve">its </w:t>
      </w:r>
      <w:r>
        <w:t xml:space="preserve">knower, so the one absolute knower has eventually to be brought in. </w:t>
      </w:r>
      <w:r>
        <w:rPr>
          <w:i/>
        </w:rPr>
        <w:t xml:space="preserve">All </w:t>
      </w:r>
      <w:r>
        <w:t>facts lead to him. If it be a fact that this table is not a chair, not a rhinoceros, not a logarithm, not a mile away from the door, not worth</w:t>
      </w:r>
      <w:r>
        <w:rPr>
          <w:spacing w:val="-1"/>
        </w:rPr>
        <w:t xml:space="preserve"> </w:t>
      </w:r>
      <w:r>
        <w:t>five</w:t>
      </w:r>
      <w:r>
        <w:rPr>
          <w:spacing w:val="-1"/>
        </w:rPr>
        <w:t xml:space="preserve"> </w:t>
      </w:r>
      <w:r>
        <w:t>hundred</w:t>
      </w:r>
      <w:r>
        <w:rPr>
          <w:spacing w:val="-1"/>
        </w:rPr>
        <w:t xml:space="preserve"> </w:t>
      </w:r>
      <w:r>
        <w:t>pounds</w:t>
      </w:r>
      <w:r>
        <w:rPr>
          <w:spacing w:val="-1"/>
        </w:rPr>
        <w:t xml:space="preserve"> </w:t>
      </w:r>
      <w:r>
        <w:t>sterling,</w:t>
      </w:r>
      <w:r>
        <w:rPr>
          <w:spacing w:val="-1"/>
        </w:rPr>
        <w:t xml:space="preserve"> </w:t>
      </w:r>
      <w:r>
        <w:t>not</w:t>
      </w:r>
      <w:r>
        <w:rPr>
          <w:spacing w:val="-1"/>
        </w:rPr>
        <w:t xml:space="preserve"> </w:t>
      </w:r>
      <w:r>
        <w:t>a</w:t>
      </w:r>
      <w:r>
        <w:rPr>
          <w:spacing w:val="-1"/>
        </w:rPr>
        <w:t xml:space="preserve"> </w:t>
      </w:r>
      <w:r>
        <w:t>thousand</w:t>
      </w:r>
      <w:r>
        <w:rPr>
          <w:spacing w:val="-1"/>
        </w:rPr>
        <w:t xml:space="preserve"> </w:t>
      </w:r>
      <w:r>
        <w:t>centuries</w:t>
      </w:r>
      <w:r>
        <w:rPr>
          <w:spacing w:val="-1"/>
        </w:rPr>
        <w:t xml:space="preserve"> </w:t>
      </w:r>
      <w:r>
        <w:t>old,</w:t>
      </w:r>
      <w:r>
        <w:rPr>
          <w:spacing w:val="-1"/>
        </w:rPr>
        <w:t xml:space="preserve"> </w:t>
      </w:r>
      <w:r>
        <w:t>the</w:t>
      </w:r>
      <w:r>
        <w:rPr>
          <w:spacing w:val="-1"/>
        </w:rPr>
        <w:t xml:space="preserve"> </w:t>
      </w:r>
      <w:r>
        <w:t>absolute must even now be articulately aware of all these negations. Along with what</w:t>
      </w:r>
    </w:p>
    <w:p w14:paraId="326F3CA4" w14:textId="77777777" w:rsidR="00075191" w:rsidRDefault="00075191">
      <w:pPr>
        <w:pStyle w:val="BodyText"/>
        <w:sectPr w:rsidR="00075191">
          <w:pgSz w:w="12240" w:h="15840"/>
          <w:pgMar w:top="1360" w:right="1080" w:bottom="280" w:left="1080" w:header="720" w:footer="720" w:gutter="0"/>
          <w:cols w:space="720"/>
        </w:sectPr>
      </w:pPr>
    </w:p>
    <w:p w14:paraId="326F3CA5" w14:textId="77777777" w:rsidR="00075191" w:rsidRDefault="00000000">
      <w:pPr>
        <w:pStyle w:val="BodyText"/>
        <w:spacing w:before="70"/>
        <w:ind w:right="361" w:firstLine="0"/>
      </w:pPr>
      <w:r>
        <w:t>everything is it must also be conscious of everything which it is not. This infinite atmosphere of explicit negativity—observe that it has to be explicit—around everything seems to us so useless an encumbrance as to make the absolute still more foreign to our sympathy. Furthermore, if it be a fact that certain ideas are silly, the absolute has to have already thought the silly ideas to establish them in silliness. The rubbish in its mind would thus appear</w:t>
      </w:r>
      <w:r>
        <w:rPr>
          <w:spacing w:val="40"/>
        </w:rPr>
        <w:t xml:space="preserve"> </w:t>
      </w:r>
      <w:r>
        <w:t xml:space="preserve">easily to outweigh in amount the more desirable material. One would expect it fairly to burst with such an obesity, plethora, and superfoetation of useless </w:t>
      </w:r>
      <w:r>
        <w:rPr>
          <w:spacing w:val="-2"/>
        </w:rPr>
        <w:t>information.[15]</w:t>
      </w:r>
    </w:p>
    <w:p w14:paraId="326F3CA6" w14:textId="77777777" w:rsidR="00075191" w:rsidRDefault="00000000">
      <w:pPr>
        <w:pStyle w:val="BodyText"/>
      </w:pPr>
      <w:r>
        <w:t>I will spare you further objections. The sum of it all is that the absolute is not forced on our belief by logic, that it involves features of irrationality peculiar to itself, and that a thinker to whom it does not come as an 'immediate certainty' (to use Mr. Joachim's words), is in no way bound to</w:t>
      </w:r>
      <w:r>
        <w:rPr>
          <w:spacing w:val="40"/>
        </w:rPr>
        <w:t xml:space="preserve"> </w:t>
      </w:r>
      <w:r>
        <w:t xml:space="preserve">treat it as anything but an emotionally rather sublime hypothesis. As such, it might, with all its defects, be, on account of its peace-conferring power and its formal grandeur, more rational than anything else in the field. But meanwhile the strung-along unfinished world in time is its rival: </w:t>
      </w:r>
      <w:r>
        <w:rPr>
          <w:i/>
        </w:rPr>
        <w:t>reality MAY exist in distributive form, in the shape not of an all but of a set of caches, just as it seems to</w:t>
      </w:r>
      <w:r>
        <w:t xml:space="preserve">—this is the anti-absolutist hypothesis. </w:t>
      </w:r>
      <w:r>
        <w:rPr>
          <w:i/>
        </w:rPr>
        <w:t xml:space="preserve">Prima facie </w:t>
      </w:r>
      <w:r>
        <w:t xml:space="preserve">there is this in favor of the caches, that they are at any rate real enough to have made themselves at least </w:t>
      </w:r>
      <w:r>
        <w:rPr>
          <w:i/>
        </w:rPr>
        <w:t xml:space="preserve">appear </w:t>
      </w:r>
      <w:r>
        <w:t>to every one, whereas the absolute has as yet appeared immediately to only a few mystics, and indeed to them very ambiguously. The advocates of the absolute assure us that any distributive form of being is infected and undermined by self-contradiction. If we are unable to assimilate their arguments, and we have been unable, the only course we can take, it seems to me, is to let the absolute bury the absolute, and to seek reality in more promising directions, even among the details of the finite and the immediately given.</w:t>
      </w:r>
    </w:p>
    <w:p w14:paraId="326F3CA7" w14:textId="77777777" w:rsidR="00075191" w:rsidRDefault="00000000">
      <w:pPr>
        <w:pStyle w:val="BodyText"/>
        <w:ind w:right="365"/>
      </w:pPr>
      <w:r>
        <w:t>If these words of mine sound in bad taste to some of you, or even sacrilegious, I am sorry. Perhaps the impression may be mitigated by what I have to say in later lectures.</w:t>
      </w:r>
    </w:p>
    <w:p w14:paraId="326F3CA8" w14:textId="77777777" w:rsidR="00075191" w:rsidRDefault="00075191">
      <w:pPr>
        <w:pStyle w:val="BodyText"/>
        <w:sectPr w:rsidR="00075191">
          <w:pgSz w:w="12240" w:h="15840"/>
          <w:pgMar w:top="1360" w:right="1080" w:bottom="280" w:left="1080" w:header="720" w:footer="720" w:gutter="0"/>
          <w:cols w:space="720"/>
        </w:sectPr>
      </w:pPr>
    </w:p>
    <w:p w14:paraId="326F3CA9" w14:textId="77777777" w:rsidR="00075191" w:rsidRDefault="00000000">
      <w:pPr>
        <w:pStyle w:val="Heading2"/>
      </w:pPr>
      <w:bookmarkStart w:id="70" w:name="_bookmark65"/>
      <w:bookmarkEnd w:id="70"/>
      <w:r>
        <w:t>LECTURE</w:t>
      </w:r>
      <w:r>
        <w:rPr>
          <w:spacing w:val="-9"/>
        </w:rPr>
        <w:t xml:space="preserve"> </w:t>
      </w:r>
      <w:r>
        <w:t>IV:</w:t>
      </w:r>
      <w:r>
        <w:rPr>
          <w:spacing w:val="-7"/>
        </w:rPr>
        <w:t xml:space="preserve"> </w:t>
      </w:r>
      <w:r>
        <w:t>CONCERNING</w:t>
      </w:r>
      <w:r>
        <w:rPr>
          <w:spacing w:val="-6"/>
        </w:rPr>
        <w:t xml:space="preserve"> </w:t>
      </w:r>
      <w:r>
        <w:rPr>
          <w:spacing w:val="-2"/>
        </w:rPr>
        <w:t>FECHNER</w:t>
      </w:r>
    </w:p>
    <w:p w14:paraId="326F3CAA" w14:textId="77777777" w:rsidR="00075191" w:rsidRDefault="00000000">
      <w:pPr>
        <w:pStyle w:val="BodyText"/>
        <w:spacing w:before="349"/>
        <w:ind w:right="359"/>
      </w:pPr>
      <w:r>
        <w:t xml:space="preserve">The prestige of the absolute has rather crumbled in our hands. The logical proofs of it miss fire; the portraits which its best court-painters show of it are featureless and foggy in the extreme; and, apart from the cold comfort of assuring us that with </w:t>
      </w:r>
      <w:r>
        <w:rPr>
          <w:i/>
        </w:rPr>
        <w:t xml:space="preserve">it </w:t>
      </w:r>
      <w:r>
        <w:t>all is well, and that to see that all is well with us also we need only rise to its eternal point of view, it yields us no relief whatever.</w:t>
      </w:r>
      <w:r>
        <w:rPr>
          <w:spacing w:val="40"/>
        </w:rPr>
        <w:t xml:space="preserve"> </w:t>
      </w:r>
      <w:r>
        <w:t>It introduces, on the contrary, into philosophy and theology certain poisonous difficulties of which but for its intrusion we never should have heard.</w:t>
      </w:r>
    </w:p>
    <w:p w14:paraId="326F3CAB" w14:textId="77777777" w:rsidR="00075191" w:rsidRDefault="00000000">
      <w:pPr>
        <w:pStyle w:val="BodyText"/>
        <w:ind w:right="359"/>
      </w:pPr>
      <w:r>
        <w:t>But if we drop the absolute out of the world, must we then conclude that the world contains nothing better in the way of consciousness than our consciousness? Is our whole instinctive belief in higher presences, our persistent inner turning towards divine companionship, to count for nothing? Is it but the pathetic illusion of beings with incorrigibly social and imaginative minds?</w:t>
      </w:r>
    </w:p>
    <w:p w14:paraId="326F3CAC" w14:textId="77777777" w:rsidR="00075191" w:rsidRDefault="00000000">
      <w:pPr>
        <w:pStyle w:val="BodyText"/>
        <w:ind w:right="359"/>
      </w:pPr>
      <w:r>
        <w:t>Such a negative conclusion would, I believe, be desperately hasty, a sort of pouring out of the child with the bath. Logically it is possible to believe in superhuman beings without identifying them with the absolute at all. The treaty of offensive and defensive alliance which certain groups of the Christian clergy have recently made with our transcendentalist philosophers seems to me to be based on a well-meaning but baleful mistake. Neither the Jehovah of the old testament nor the heavenly father of the new has anything in common with the absolute except that they are all three greater than man; and if you say that the notion of the absolute is what the gods of Abraham, of David, and of Jesus, after first developing into each other, were inevitably destined to develop into in more reflective and modern minds, I reply that although in certain specifically philosophical minds this may have been the case, in minds more properly to be termed religious the development has followed quite another path. The whole history of evangelical Christianity is there to prove it. I propose in these lectures to plead for that other line of development. To set the doctrine of the absolute in its proper framework, so that it shall not fill the whole welkin and exclude all alternative possibilities of higher thought—as it seems to do for many students who approach it with a limited previous acquaintance with philosophy—I will contrast it with a system which, abstractly considered, seems at first to have much in common with</w:t>
      </w:r>
      <w:r>
        <w:rPr>
          <w:spacing w:val="68"/>
        </w:rPr>
        <w:t xml:space="preserve"> </w:t>
      </w:r>
      <w:r>
        <w:t>absolutism,</w:t>
      </w:r>
      <w:r>
        <w:rPr>
          <w:spacing w:val="68"/>
        </w:rPr>
        <w:t xml:space="preserve"> </w:t>
      </w:r>
      <w:r>
        <w:t>but</w:t>
      </w:r>
      <w:r>
        <w:rPr>
          <w:spacing w:val="67"/>
        </w:rPr>
        <w:t xml:space="preserve"> </w:t>
      </w:r>
      <w:r>
        <w:t>which,</w:t>
      </w:r>
      <w:r>
        <w:rPr>
          <w:spacing w:val="68"/>
        </w:rPr>
        <w:t xml:space="preserve"> </w:t>
      </w:r>
      <w:r>
        <w:t>when</w:t>
      </w:r>
      <w:r>
        <w:rPr>
          <w:spacing w:val="68"/>
        </w:rPr>
        <w:t xml:space="preserve"> </w:t>
      </w:r>
      <w:r>
        <w:t>taken</w:t>
      </w:r>
      <w:r>
        <w:rPr>
          <w:spacing w:val="68"/>
        </w:rPr>
        <w:t xml:space="preserve"> </w:t>
      </w:r>
      <w:r>
        <w:t>concretely</w:t>
      </w:r>
      <w:r>
        <w:rPr>
          <w:spacing w:val="68"/>
        </w:rPr>
        <w:t xml:space="preserve"> </w:t>
      </w:r>
      <w:r>
        <w:t>and</w:t>
      </w:r>
      <w:r>
        <w:rPr>
          <w:spacing w:val="68"/>
        </w:rPr>
        <w:t xml:space="preserve"> </w:t>
      </w:r>
      <w:r>
        <w:t>temperamentally,</w:t>
      </w:r>
    </w:p>
    <w:p w14:paraId="326F3CAD" w14:textId="77777777" w:rsidR="00075191" w:rsidRDefault="00075191">
      <w:pPr>
        <w:pStyle w:val="BodyText"/>
        <w:sectPr w:rsidR="00075191">
          <w:pgSz w:w="12240" w:h="15840"/>
          <w:pgMar w:top="1740" w:right="1080" w:bottom="280" w:left="1080" w:header="720" w:footer="720" w:gutter="0"/>
          <w:cols w:space="720"/>
        </w:sectPr>
      </w:pPr>
    </w:p>
    <w:p w14:paraId="326F3CAE" w14:textId="77777777" w:rsidR="00075191" w:rsidRDefault="00000000">
      <w:pPr>
        <w:pStyle w:val="BodyText"/>
        <w:spacing w:before="69"/>
        <w:ind w:right="361" w:firstLine="0"/>
      </w:pPr>
      <w:r>
        <w:t>really stands at the opposite pole. I refer to the philosophy of Gustav Theodor Fechner,</w:t>
      </w:r>
      <w:r>
        <w:rPr>
          <w:spacing w:val="-1"/>
        </w:rPr>
        <w:t xml:space="preserve"> </w:t>
      </w:r>
      <w:r>
        <w:t>a</w:t>
      </w:r>
      <w:r>
        <w:rPr>
          <w:spacing w:val="-1"/>
        </w:rPr>
        <w:t xml:space="preserve"> </w:t>
      </w:r>
      <w:r>
        <w:t>writer</w:t>
      </w:r>
      <w:r>
        <w:rPr>
          <w:spacing w:val="-1"/>
        </w:rPr>
        <w:t xml:space="preserve"> </w:t>
      </w:r>
      <w:r>
        <w:t>but</w:t>
      </w:r>
      <w:r>
        <w:rPr>
          <w:spacing w:val="-2"/>
        </w:rPr>
        <w:t xml:space="preserve"> </w:t>
      </w:r>
      <w:r>
        <w:t>little</w:t>
      </w:r>
      <w:r>
        <w:rPr>
          <w:spacing w:val="-1"/>
        </w:rPr>
        <w:t xml:space="preserve"> </w:t>
      </w:r>
      <w:r>
        <w:t>known</w:t>
      </w:r>
      <w:r>
        <w:rPr>
          <w:spacing w:val="-1"/>
        </w:rPr>
        <w:t xml:space="preserve"> </w:t>
      </w:r>
      <w:r>
        <w:t>as</w:t>
      </w:r>
      <w:r>
        <w:rPr>
          <w:spacing w:val="-1"/>
        </w:rPr>
        <w:t xml:space="preserve"> </w:t>
      </w:r>
      <w:r>
        <w:t>yet</w:t>
      </w:r>
      <w:r>
        <w:rPr>
          <w:spacing w:val="-2"/>
        </w:rPr>
        <w:t xml:space="preserve"> </w:t>
      </w:r>
      <w:r>
        <w:t>to</w:t>
      </w:r>
      <w:r>
        <w:rPr>
          <w:spacing w:val="-1"/>
        </w:rPr>
        <w:t xml:space="preserve"> </w:t>
      </w:r>
      <w:r>
        <w:t>English</w:t>
      </w:r>
      <w:r>
        <w:rPr>
          <w:spacing w:val="-1"/>
        </w:rPr>
        <w:t xml:space="preserve"> </w:t>
      </w:r>
      <w:r>
        <w:t>readers,</w:t>
      </w:r>
      <w:r>
        <w:rPr>
          <w:spacing w:val="-1"/>
        </w:rPr>
        <w:t xml:space="preserve"> </w:t>
      </w:r>
      <w:r>
        <w:t>but</w:t>
      </w:r>
      <w:r>
        <w:rPr>
          <w:spacing w:val="-2"/>
        </w:rPr>
        <w:t xml:space="preserve"> </w:t>
      </w:r>
      <w:r>
        <w:t>destined,</w:t>
      </w:r>
      <w:r>
        <w:rPr>
          <w:spacing w:val="-1"/>
        </w:rPr>
        <w:t xml:space="preserve"> </w:t>
      </w:r>
      <w:r>
        <w:t>I</w:t>
      </w:r>
      <w:r>
        <w:rPr>
          <w:spacing w:val="-1"/>
        </w:rPr>
        <w:t xml:space="preserve"> </w:t>
      </w:r>
      <w:r>
        <w:t>am persuaded, to wield more and more influence as time goes on.</w:t>
      </w:r>
    </w:p>
    <w:p w14:paraId="326F3CAF" w14:textId="77777777" w:rsidR="00075191" w:rsidRDefault="00000000">
      <w:pPr>
        <w:pStyle w:val="BodyText"/>
        <w:spacing w:before="1"/>
        <w:ind w:right="357"/>
      </w:pPr>
      <w:r>
        <w:t>It is the intense concreteness of Fechner, his fertility of detail, which fills me with an admiration which I should like to make this audience share. Among the philosophic cranks of my acquaintance in the past was a lady all the tenets of whose system I have forgotten except one. Had she been born in the Ionian Archipelago some three thousand years ago, that one doctrine would probably have made her name sure of a place in every university curriculum and examination paper. The world, she said, is composed of only two elements, the Thick, namely, and the Thin. No one can deny the truth of this analysis, as far as it goes (though in the light of our contemporary knowledge of nature it has itself a rather 'thin' sound), and it is nowhere truer than in that part of the world called philosophy. I am sure, for example, that many of you, listening to what poor account I have been able to give of transcendental idealism, have received an impression of its arguments being strangely thin, and of the terms it leaves us with being shiveringly thin wrappings for so thick and burly a world as this. Some of you of course will charge the thinness to my exposition; but thin as that has been, I believe the doctrines reported on to have been thinner. From Green to Haldane the absolute proposed to us to straighten out the confusions of the thicket of experience in which our life is passed remains a pure abstraction which</w:t>
      </w:r>
      <w:r>
        <w:rPr>
          <w:spacing w:val="40"/>
        </w:rPr>
        <w:t xml:space="preserve"> </w:t>
      </w:r>
      <w:r>
        <w:t>hardly any one tries to make a whit concreter. If we open Green, we get nothing but the transcendental ego of apperception (Kant's name for the fact that to be counted in experience a thing has to be witnessed), blown up into a sort of timeless soap-bubble large enough to mirror the whole universe. Nature, Green keeps insisting, consists only in relations, and these imply the action of a mind that is eternal; a self-distinguishing consciousness which itself escapes from the relations by which it determines other things. Present to whatever is in succession, it is not in succession itself. If we take the Cairds, they tell us little more of the principle of the universe—it is always a return into the identity of the self from the difference of its objects. It separates itself from them and so becomes conscious of them in their separation from one another, while at the same time it binds them together as elements in one higher self-consciousness.</w:t>
      </w:r>
    </w:p>
    <w:p w14:paraId="326F3CB0" w14:textId="77777777" w:rsidR="00075191" w:rsidRDefault="00000000">
      <w:pPr>
        <w:pStyle w:val="BodyText"/>
        <w:spacing w:before="1"/>
        <w:ind w:right="365"/>
      </w:pPr>
      <w:r>
        <w:t>This</w:t>
      </w:r>
      <w:r>
        <w:rPr>
          <w:spacing w:val="-5"/>
        </w:rPr>
        <w:t xml:space="preserve"> </w:t>
      </w:r>
      <w:r>
        <w:t>seems</w:t>
      </w:r>
      <w:r>
        <w:rPr>
          <w:spacing w:val="-5"/>
        </w:rPr>
        <w:t xml:space="preserve"> </w:t>
      </w:r>
      <w:r>
        <w:t>the</w:t>
      </w:r>
      <w:r>
        <w:rPr>
          <w:spacing w:val="-5"/>
        </w:rPr>
        <w:t xml:space="preserve"> </w:t>
      </w:r>
      <w:r>
        <w:t>very</w:t>
      </w:r>
      <w:r>
        <w:rPr>
          <w:spacing w:val="-4"/>
        </w:rPr>
        <w:t xml:space="preserve"> </w:t>
      </w:r>
      <w:r>
        <w:t>quintessence</w:t>
      </w:r>
      <w:r>
        <w:rPr>
          <w:spacing w:val="-5"/>
        </w:rPr>
        <w:t xml:space="preserve"> </w:t>
      </w:r>
      <w:r>
        <w:t>of</w:t>
      </w:r>
      <w:r>
        <w:rPr>
          <w:spacing w:val="-5"/>
        </w:rPr>
        <w:t xml:space="preserve"> </w:t>
      </w:r>
      <w:r>
        <w:t>thinness;</w:t>
      </w:r>
      <w:r>
        <w:rPr>
          <w:spacing w:val="-5"/>
        </w:rPr>
        <w:t xml:space="preserve"> </w:t>
      </w:r>
      <w:r>
        <w:t>and</w:t>
      </w:r>
      <w:r>
        <w:rPr>
          <w:spacing w:val="-4"/>
        </w:rPr>
        <w:t xml:space="preserve"> </w:t>
      </w:r>
      <w:r>
        <w:t>the</w:t>
      </w:r>
      <w:r>
        <w:rPr>
          <w:spacing w:val="-5"/>
        </w:rPr>
        <w:t xml:space="preserve"> </w:t>
      </w:r>
      <w:r>
        <w:t>matter</w:t>
      </w:r>
      <w:r>
        <w:rPr>
          <w:spacing w:val="-5"/>
        </w:rPr>
        <w:t xml:space="preserve"> </w:t>
      </w:r>
      <w:r>
        <w:t>hardly</w:t>
      </w:r>
      <w:r>
        <w:rPr>
          <w:spacing w:val="-4"/>
        </w:rPr>
        <w:t xml:space="preserve"> </w:t>
      </w:r>
      <w:r>
        <w:t>grows thicker</w:t>
      </w:r>
      <w:r>
        <w:rPr>
          <w:spacing w:val="40"/>
        </w:rPr>
        <w:t xml:space="preserve"> </w:t>
      </w:r>
      <w:r>
        <w:t>when</w:t>
      </w:r>
      <w:r>
        <w:rPr>
          <w:spacing w:val="40"/>
        </w:rPr>
        <w:t xml:space="preserve"> </w:t>
      </w:r>
      <w:r>
        <w:t>we</w:t>
      </w:r>
      <w:r>
        <w:rPr>
          <w:spacing w:val="40"/>
        </w:rPr>
        <w:t xml:space="preserve"> </w:t>
      </w:r>
      <w:r>
        <w:t>gather,</w:t>
      </w:r>
      <w:r>
        <w:rPr>
          <w:spacing w:val="40"/>
        </w:rPr>
        <w:t xml:space="preserve"> </w:t>
      </w:r>
      <w:r>
        <w:t>after</w:t>
      </w:r>
      <w:r>
        <w:rPr>
          <w:spacing w:val="40"/>
        </w:rPr>
        <w:t xml:space="preserve"> </w:t>
      </w:r>
      <w:r>
        <w:t>enormous</w:t>
      </w:r>
      <w:r>
        <w:rPr>
          <w:spacing w:val="40"/>
        </w:rPr>
        <w:t xml:space="preserve"> </w:t>
      </w:r>
      <w:r>
        <w:t>amounts</w:t>
      </w:r>
      <w:r>
        <w:rPr>
          <w:spacing w:val="40"/>
        </w:rPr>
        <w:t xml:space="preserve"> </w:t>
      </w:r>
      <w:r>
        <w:t>of</w:t>
      </w:r>
      <w:r>
        <w:rPr>
          <w:spacing w:val="40"/>
        </w:rPr>
        <w:t xml:space="preserve"> </w:t>
      </w:r>
      <w:r>
        <w:t>reading,</w:t>
      </w:r>
      <w:r>
        <w:rPr>
          <w:spacing w:val="40"/>
        </w:rPr>
        <w:t xml:space="preserve"> </w:t>
      </w:r>
      <w:r>
        <w:t>that</w:t>
      </w:r>
      <w:r>
        <w:rPr>
          <w:spacing w:val="40"/>
        </w:rPr>
        <w:t xml:space="preserve"> </w:t>
      </w:r>
      <w:r>
        <w:t>the</w:t>
      </w:r>
      <w:r>
        <w:rPr>
          <w:spacing w:val="40"/>
        </w:rPr>
        <w:t xml:space="preserve"> </w:t>
      </w:r>
      <w:r>
        <w:t>great</w:t>
      </w:r>
    </w:p>
    <w:p w14:paraId="326F3CB1" w14:textId="77777777" w:rsidR="00075191" w:rsidRDefault="00075191">
      <w:pPr>
        <w:pStyle w:val="BodyText"/>
        <w:sectPr w:rsidR="00075191">
          <w:pgSz w:w="12240" w:h="15840"/>
          <w:pgMar w:top="1360" w:right="1080" w:bottom="280" w:left="1080" w:header="720" w:footer="720" w:gutter="0"/>
          <w:cols w:space="720"/>
        </w:sectPr>
      </w:pPr>
    </w:p>
    <w:p w14:paraId="326F3CB2" w14:textId="77777777" w:rsidR="00075191" w:rsidRDefault="00000000">
      <w:pPr>
        <w:pStyle w:val="BodyText"/>
        <w:spacing w:before="70"/>
        <w:ind w:right="367" w:firstLine="0"/>
      </w:pPr>
      <w:r>
        <w:t>enveloping self in question is absolute reason as such, and that as such it is characterized by the habit of using certain jejune 'categories' with which to perform</w:t>
      </w:r>
      <w:r>
        <w:rPr>
          <w:spacing w:val="-4"/>
        </w:rPr>
        <w:t xml:space="preserve"> </w:t>
      </w:r>
      <w:r>
        <w:t>its</w:t>
      </w:r>
      <w:r>
        <w:rPr>
          <w:spacing w:val="-4"/>
        </w:rPr>
        <w:t xml:space="preserve"> </w:t>
      </w:r>
      <w:r>
        <w:t>eminent</w:t>
      </w:r>
      <w:r>
        <w:rPr>
          <w:spacing w:val="-4"/>
        </w:rPr>
        <w:t xml:space="preserve"> </w:t>
      </w:r>
      <w:r>
        <w:t>relating</w:t>
      </w:r>
      <w:r>
        <w:rPr>
          <w:spacing w:val="-3"/>
        </w:rPr>
        <w:t xml:space="preserve"> </w:t>
      </w:r>
      <w:r>
        <w:t>work.</w:t>
      </w:r>
      <w:r>
        <w:rPr>
          <w:spacing w:val="-3"/>
        </w:rPr>
        <w:t xml:space="preserve"> </w:t>
      </w:r>
      <w:r>
        <w:t>The</w:t>
      </w:r>
      <w:r>
        <w:rPr>
          <w:spacing w:val="-4"/>
        </w:rPr>
        <w:t xml:space="preserve"> </w:t>
      </w:r>
      <w:r>
        <w:t>whole</w:t>
      </w:r>
      <w:r>
        <w:rPr>
          <w:spacing w:val="-4"/>
        </w:rPr>
        <w:t xml:space="preserve"> </w:t>
      </w:r>
      <w:r>
        <w:t>active</w:t>
      </w:r>
      <w:r>
        <w:rPr>
          <w:spacing w:val="-4"/>
        </w:rPr>
        <w:t xml:space="preserve"> </w:t>
      </w:r>
      <w:r>
        <w:t>material</w:t>
      </w:r>
      <w:r>
        <w:rPr>
          <w:spacing w:val="-4"/>
        </w:rPr>
        <w:t xml:space="preserve"> </w:t>
      </w:r>
      <w:r>
        <w:t>of</w:t>
      </w:r>
      <w:r>
        <w:rPr>
          <w:spacing w:val="-4"/>
        </w:rPr>
        <w:t xml:space="preserve"> </w:t>
      </w:r>
      <w:r>
        <w:t>natural</w:t>
      </w:r>
      <w:r>
        <w:rPr>
          <w:spacing w:val="-4"/>
        </w:rPr>
        <w:t xml:space="preserve"> </w:t>
      </w:r>
      <w:r>
        <w:t>fact</w:t>
      </w:r>
      <w:r>
        <w:rPr>
          <w:spacing w:val="-4"/>
        </w:rPr>
        <w:t xml:space="preserve"> </w:t>
      </w:r>
      <w:r>
        <w:t>is tried out, and only the barest intellectualistic formalism remains.</w:t>
      </w:r>
    </w:p>
    <w:p w14:paraId="326F3CB3" w14:textId="77777777" w:rsidR="00075191" w:rsidRDefault="00000000">
      <w:pPr>
        <w:pStyle w:val="BodyText"/>
      </w:pPr>
      <w:r>
        <w:t>Hegel tried, as we saw, to make the system concreter by making the relations between things 'dialectic,' but if we turn to those who use his name most worshipfully, we find them giving up all the particulars of his attempt, and simply praising his intention—much as in our manner we have praised it ourselves. Mr. Haldane, for example, in his wonderfully clever Gifford lectures, praises Hegel to the skies, but what he tells of him amounts to little more than this, that 'the categories in which the mind arranges its</w:t>
      </w:r>
      <w:r>
        <w:rPr>
          <w:spacing w:val="40"/>
        </w:rPr>
        <w:t xml:space="preserve"> </w:t>
      </w:r>
      <w:r>
        <w:t xml:space="preserve">experiences, and gives meaning to them, the universals in which the particulars are grasped in the individual, are a logical chain, in which the first presupposes the last, and the last is its presupposition and its truth.' He hardly tries at all to thicken this thin logical scheme. He says indeed that absolute mind in itself, and absolute mind in its hetereity or otherness, under the distinction which it sets up of itself from itself, have as their real </w:t>
      </w:r>
      <w:r>
        <w:rPr>
          <w:i/>
        </w:rPr>
        <w:t xml:space="preserve">prius </w:t>
      </w:r>
      <w:r>
        <w:t>absolute mind in synthesis; and, this being absolute mind's true nature, its dialectic character must show itself in such concrete forms as Goethe's and Wordsworth's poetry, as well as in religious forms. 'The nature of God, the nature of absolute mind, is to exhibit the triple movement of dialectic, and so the nature of God as presented in religion must be a triplicity, a trinity.' But beyond thus naming Goethe and Wordsworth and establishing the trinity, Mr. Haldane's</w:t>
      </w:r>
      <w:r>
        <w:rPr>
          <w:spacing w:val="-3"/>
        </w:rPr>
        <w:t xml:space="preserve"> </w:t>
      </w:r>
      <w:r>
        <w:t>Hegelianism</w:t>
      </w:r>
      <w:r>
        <w:rPr>
          <w:spacing w:val="-3"/>
        </w:rPr>
        <w:t xml:space="preserve"> </w:t>
      </w:r>
      <w:r>
        <w:t>carries</w:t>
      </w:r>
      <w:r>
        <w:rPr>
          <w:spacing w:val="-3"/>
        </w:rPr>
        <w:t xml:space="preserve"> </w:t>
      </w:r>
      <w:r>
        <w:t>us</w:t>
      </w:r>
      <w:r>
        <w:rPr>
          <w:spacing w:val="-3"/>
        </w:rPr>
        <w:t xml:space="preserve"> </w:t>
      </w:r>
      <w:r>
        <w:t>hardly</w:t>
      </w:r>
      <w:r>
        <w:rPr>
          <w:spacing w:val="-2"/>
        </w:rPr>
        <w:t xml:space="preserve"> </w:t>
      </w:r>
      <w:r>
        <w:t>an</w:t>
      </w:r>
      <w:r>
        <w:rPr>
          <w:spacing w:val="-2"/>
        </w:rPr>
        <w:t xml:space="preserve"> </w:t>
      </w:r>
      <w:r>
        <w:t>inch</w:t>
      </w:r>
      <w:r>
        <w:rPr>
          <w:spacing w:val="-2"/>
        </w:rPr>
        <w:t xml:space="preserve"> </w:t>
      </w:r>
      <w:r>
        <w:t>into</w:t>
      </w:r>
      <w:r>
        <w:rPr>
          <w:spacing w:val="-2"/>
        </w:rPr>
        <w:t xml:space="preserve"> </w:t>
      </w:r>
      <w:r>
        <w:t>the</w:t>
      </w:r>
      <w:r>
        <w:rPr>
          <w:spacing w:val="-3"/>
        </w:rPr>
        <w:t xml:space="preserve"> </w:t>
      </w:r>
      <w:r>
        <w:t>concrete</w:t>
      </w:r>
      <w:r>
        <w:rPr>
          <w:spacing w:val="-3"/>
        </w:rPr>
        <w:t xml:space="preserve"> </w:t>
      </w:r>
      <w:r>
        <w:t>detail</w:t>
      </w:r>
      <w:r>
        <w:rPr>
          <w:spacing w:val="-3"/>
        </w:rPr>
        <w:t xml:space="preserve"> </w:t>
      </w:r>
      <w:r>
        <w:t>of</w:t>
      </w:r>
      <w:r>
        <w:rPr>
          <w:spacing w:val="-3"/>
        </w:rPr>
        <w:t xml:space="preserve"> </w:t>
      </w:r>
      <w:r>
        <w:t>the world we actually inhabit.</w:t>
      </w:r>
    </w:p>
    <w:p w14:paraId="326F3CB4" w14:textId="77777777" w:rsidR="00075191" w:rsidRDefault="00000000">
      <w:pPr>
        <w:pStyle w:val="BodyText"/>
      </w:pPr>
      <w:r>
        <w:t>Equally thin is Mr. Taylor, both in his principles and in their results. Following Mr. Bradley, he starts by assuring us that reality cannot be self-contradictory, but to be related to anything really outside of one's self is to be self-contradictory, so the ultimate reality must be a single all-inclusive systematic whole. Yet all he can say of this whole at the end of his</w:t>
      </w:r>
      <w:r>
        <w:rPr>
          <w:spacing w:val="40"/>
        </w:rPr>
        <w:t xml:space="preserve"> </w:t>
      </w:r>
      <w:r>
        <w:t>excellently written book is that the notion of it 'can make no addition to our information and can of itself supply no motives for practical endeavor.'</w:t>
      </w:r>
    </w:p>
    <w:p w14:paraId="326F3CB5" w14:textId="77777777" w:rsidR="00075191" w:rsidRDefault="00000000">
      <w:pPr>
        <w:pStyle w:val="BodyText"/>
        <w:spacing w:before="1"/>
        <w:ind w:right="361"/>
      </w:pPr>
      <w:r>
        <w:t>Mr. McTaggart treats us to almost as thin a fare. 'The main practical interest of Hegel's philosophy,' he says, 'is to be found in the abstract</w:t>
      </w:r>
      <w:r>
        <w:rPr>
          <w:spacing w:val="40"/>
        </w:rPr>
        <w:t xml:space="preserve"> </w:t>
      </w:r>
      <w:r>
        <w:t>certainty which the logic gives us that all reality is rational and righteous, even when we cannot see in the least how it is so…. Not that it shows us how the</w:t>
      </w:r>
      <w:r>
        <w:rPr>
          <w:spacing w:val="37"/>
        </w:rPr>
        <w:t xml:space="preserve"> </w:t>
      </w:r>
      <w:r>
        <w:t>facts</w:t>
      </w:r>
      <w:r>
        <w:rPr>
          <w:spacing w:val="39"/>
        </w:rPr>
        <w:t xml:space="preserve"> </w:t>
      </w:r>
      <w:r>
        <w:t>around</w:t>
      </w:r>
      <w:r>
        <w:rPr>
          <w:spacing w:val="39"/>
        </w:rPr>
        <w:t xml:space="preserve"> </w:t>
      </w:r>
      <w:r>
        <w:t>us</w:t>
      </w:r>
      <w:r>
        <w:rPr>
          <w:spacing w:val="37"/>
        </w:rPr>
        <w:t xml:space="preserve"> </w:t>
      </w:r>
      <w:r>
        <w:t>are</w:t>
      </w:r>
      <w:r>
        <w:rPr>
          <w:spacing w:val="39"/>
        </w:rPr>
        <w:t xml:space="preserve"> </w:t>
      </w:r>
      <w:r>
        <w:t>good,</w:t>
      </w:r>
      <w:r>
        <w:rPr>
          <w:spacing w:val="39"/>
        </w:rPr>
        <w:t xml:space="preserve"> </w:t>
      </w:r>
      <w:r>
        <w:t>not</w:t>
      </w:r>
      <w:r>
        <w:rPr>
          <w:spacing w:val="38"/>
        </w:rPr>
        <w:t xml:space="preserve"> </w:t>
      </w:r>
      <w:r>
        <w:t>that</w:t>
      </w:r>
      <w:r>
        <w:rPr>
          <w:spacing w:val="37"/>
        </w:rPr>
        <w:t xml:space="preserve"> </w:t>
      </w:r>
      <w:r>
        <w:t>it</w:t>
      </w:r>
      <w:r>
        <w:rPr>
          <w:spacing w:val="38"/>
        </w:rPr>
        <w:t xml:space="preserve"> </w:t>
      </w:r>
      <w:r>
        <w:t>shows</w:t>
      </w:r>
      <w:r>
        <w:rPr>
          <w:spacing w:val="38"/>
        </w:rPr>
        <w:t xml:space="preserve"> </w:t>
      </w:r>
      <w:r>
        <w:t>us</w:t>
      </w:r>
      <w:r>
        <w:rPr>
          <w:spacing w:val="39"/>
        </w:rPr>
        <w:t xml:space="preserve"> </w:t>
      </w:r>
      <w:r>
        <w:t>how</w:t>
      </w:r>
      <w:r>
        <w:rPr>
          <w:spacing w:val="37"/>
        </w:rPr>
        <w:t xml:space="preserve"> </w:t>
      </w:r>
      <w:r>
        <w:t>we</w:t>
      </w:r>
      <w:r>
        <w:rPr>
          <w:spacing w:val="39"/>
        </w:rPr>
        <w:t xml:space="preserve"> </w:t>
      </w:r>
      <w:r>
        <w:t>can</w:t>
      </w:r>
      <w:r>
        <w:rPr>
          <w:spacing w:val="39"/>
        </w:rPr>
        <w:t xml:space="preserve"> </w:t>
      </w:r>
      <w:r>
        <w:t>make</w:t>
      </w:r>
      <w:r>
        <w:rPr>
          <w:spacing w:val="39"/>
        </w:rPr>
        <w:t xml:space="preserve"> </w:t>
      </w:r>
      <w:r>
        <w:rPr>
          <w:spacing w:val="-4"/>
        </w:rPr>
        <w:t>them</w:t>
      </w:r>
    </w:p>
    <w:p w14:paraId="326F3CB6" w14:textId="77777777" w:rsidR="00075191" w:rsidRDefault="00075191">
      <w:pPr>
        <w:pStyle w:val="BodyText"/>
        <w:sectPr w:rsidR="00075191">
          <w:pgSz w:w="12240" w:h="15840"/>
          <w:pgMar w:top="1360" w:right="1080" w:bottom="280" w:left="1080" w:header="720" w:footer="720" w:gutter="0"/>
          <w:cols w:space="720"/>
        </w:sectPr>
      </w:pPr>
    </w:p>
    <w:p w14:paraId="326F3CB7" w14:textId="77777777" w:rsidR="00075191" w:rsidRDefault="00000000">
      <w:pPr>
        <w:spacing w:before="70"/>
        <w:ind w:left="360" w:right="371"/>
        <w:jc w:val="both"/>
        <w:rPr>
          <w:sz w:val="30"/>
        </w:rPr>
      </w:pPr>
      <w:r>
        <w:rPr>
          <w:sz w:val="30"/>
        </w:rPr>
        <w:t xml:space="preserve">better, but that it proves that they, like other reality, are </w:t>
      </w:r>
      <w:r>
        <w:rPr>
          <w:i/>
          <w:sz w:val="30"/>
        </w:rPr>
        <w:t>sub</w:t>
      </w:r>
      <w:r>
        <w:rPr>
          <w:i/>
          <w:spacing w:val="-3"/>
          <w:sz w:val="30"/>
        </w:rPr>
        <w:t xml:space="preserve"> </w:t>
      </w:r>
      <w:r>
        <w:rPr>
          <w:i/>
          <w:sz w:val="30"/>
        </w:rPr>
        <w:t>specie</w:t>
      </w:r>
      <w:r>
        <w:rPr>
          <w:i/>
          <w:spacing w:val="-4"/>
          <w:sz w:val="30"/>
        </w:rPr>
        <w:t xml:space="preserve"> </w:t>
      </w:r>
      <w:r>
        <w:rPr>
          <w:i/>
          <w:sz w:val="30"/>
        </w:rPr>
        <w:t>eternitatis</w:t>
      </w:r>
      <w:r>
        <w:rPr>
          <w:sz w:val="30"/>
        </w:rPr>
        <w:t xml:space="preserve">, perfectly good, and </w:t>
      </w:r>
      <w:r>
        <w:rPr>
          <w:i/>
          <w:sz w:val="30"/>
        </w:rPr>
        <w:t>sub specie temporis</w:t>
      </w:r>
      <w:r>
        <w:rPr>
          <w:sz w:val="30"/>
        </w:rPr>
        <w:t>, destined to become perfectly good.'</w:t>
      </w:r>
    </w:p>
    <w:p w14:paraId="326F3CB8" w14:textId="77777777" w:rsidR="00075191" w:rsidRDefault="00000000">
      <w:pPr>
        <w:pStyle w:val="BodyText"/>
      </w:pPr>
      <w:r>
        <w:t>Here again, no detail whatever, only the abstract certainty that whatever the detail may prove to be, it will be good. Common non-dialectical men</w:t>
      </w:r>
      <w:r>
        <w:rPr>
          <w:spacing w:val="40"/>
        </w:rPr>
        <w:t xml:space="preserve"> </w:t>
      </w:r>
      <w:r>
        <w:t>have already this certainty as a result of the generous vital enthusiasm about the universe with which they are born. The peculiarity of transcendental philosophy is its sovereign contempt for merely vital functions like enthusiasm, and its pretension to turn our simple and immediate trusts and faiths</w:t>
      </w:r>
      <w:r>
        <w:rPr>
          <w:spacing w:val="-3"/>
        </w:rPr>
        <w:t xml:space="preserve"> </w:t>
      </w:r>
      <w:r>
        <w:t>into</w:t>
      </w:r>
      <w:r>
        <w:rPr>
          <w:spacing w:val="-3"/>
        </w:rPr>
        <w:t xml:space="preserve"> </w:t>
      </w:r>
      <w:r>
        <w:t>the</w:t>
      </w:r>
      <w:r>
        <w:rPr>
          <w:spacing w:val="-3"/>
        </w:rPr>
        <w:t xml:space="preserve"> </w:t>
      </w:r>
      <w:r>
        <w:t>form</w:t>
      </w:r>
      <w:r>
        <w:rPr>
          <w:spacing w:val="-3"/>
        </w:rPr>
        <w:t xml:space="preserve"> </w:t>
      </w:r>
      <w:r>
        <w:t>of</w:t>
      </w:r>
      <w:r>
        <w:rPr>
          <w:spacing w:val="-3"/>
        </w:rPr>
        <w:t xml:space="preserve"> </w:t>
      </w:r>
      <w:r>
        <w:t>logically</w:t>
      </w:r>
      <w:r>
        <w:rPr>
          <w:spacing w:val="-3"/>
        </w:rPr>
        <w:t xml:space="preserve"> </w:t>
      </w:r>
      <w:r>
        <w:t>mediated</w:t>
      </w:r>
      <w:r>
        <w:rPr>
          <w:spacing w:val="-3"/>
        </w:rPr>
        <w:t xml:space="preserve"> </w:t>
      </w:r>
      <w:r>
        <w:t>certainties,</w:t>
      </w:r>
      <w:r>
        <w:rPr>
          <w:spacing w:val="-3"/>
        </w:rPr>
        <w:t xml:space="preserve"> </w:t>
      </w:r>
      <w:r>
        <w:t>to</w:t>
      </w:r>
      <w:r>
        <w:rPr>
          <w:spacing w:val="-3"/>
        </w:rPr>
        <w:t xml:space="preserve"> </w:t>
      </w:r>
      <w:r>
        <w:t>question</w:t>
      </w:r>
      <w:r>
        <w:rPr>
          <w:spacing w:val="-3"/>
        </w:rPr>
        <w:t xml:space="preserve"> </w:t>
      </w:r>
      <w:r>
        <w:t>which</w:t>
      </w:r>
      <w:r>
        <w:rPr>
          <w:spacing w:val="-3"/>
        </w:rPr>
        <w:t xml:space="preserve"> </w:t>
      </w:r>
      <w:r>
        <w:t>would be absurd. But the whole basis on which Mr. McTaggart's own certainty so solidly rests, settles down into the one nutshell of an assertion into which he puts Hegel's gospel, namely, that in every bit of experience and thought, however finite, the whole of reality (the absolute idea, as Hegel calls it) is 'implicitly present.'</w:t>
      </w:r>
    </w:p>
    <w:p w14:paraId="326F3CB9" w14:textId="77777777" w:rsidR="00075191" w:rsidRDefault="00000000">
      <w:pPr>
        <w:pStyle w:val="BodyText"/>
        <w:ind w:right="357"/>
      </w:pPr>
      <w:r>
        <w:t xml:space="preserve">This indeed is Hegel's </w:t>
      </w:r>
      <w:r>
        <w:rPr>
          <w:i/>
        </w:rPr>
        <w:t>vision</w:t>
      </w:r>
      <w:r>
        <w:t>, and Hegel thought that the details of his dialectic proved its truth. But disciples who treat the details of the proof as unsatisfactory and yet cling to the vision, are surely, in spite of their pretension</w:t>
      </w:r>
      <w:r>
        <w:rPr>
          <w:spacing w:val="-3"/>
        </w:rPr>
        <w:t xml:space="preserve"> </w:t>
      </w:r>
      <w:r>
        <w:t>to</w:t>
      </w:r>
      <w:r>
        <w:rPr>
          <w:spacing w:val="-3"/>
        </w:rPr>
        <w:t xml:space="preserve"> </w:t>
      </w:r>
      <w:r>
        <w:t>a</w:t>
      </w:r>
      <w:r>
        <w:rPr>
          <w:spacing w:val="-3"/>
        </w:rPr>
        <w:t xml:space="preserve"> </w:t>
      </w:r>
      <w:r>
        <w:t>more</w:t>
      </w:r>
      <w:r>
        <w:rPr>
          <w:spacing w:val="-3"/>
        </w:rPr>
        <w:t xml:space="preserve"> </w:t>
      </w:r>
      <w:r>
        <w:t>rational</w:t>
      </w:r>
      <w:r>
        <w:rPr>
          <w:spacing w:val="-3"/>
        </w:rPr>
        <w:t xml:space="preserve"> </w:t>
      </w:r>
      <w:r>
        <w:t>consciousness,</w:t>
      </w:r>
      <w:r>
        <w:rPr>
          <w:spacing w:val="-3"/>
        </w:rPr>
        <w:t xml:space="preserve"> </w:t>
      </w:r>
      <w:r>
        <w:t>no</w:t>
      </w:r>
      <w:r>
        <w:rPr>
          <w:spacing w:val="-3"/>
        </w:rPr>
        <w:t xml:space="preserve"> </w:t>
      </w:r>
      <w:r>
        <w:t>better</w:t>
      </w:r>
      <w:r>
        <w:rPr>
          <w:spacing w:val="-3"/>
        </w:rPr>
        <w:t xml:space="preserve"> </w:t>
      </w:r>
      <w:r>
        <w:t>than</w:t>
      </w:r>
      <w:r>
        <w:rPr>
          <w:spacing w:val="-3"/>
        </w:rPr>
        <w:t xml:space="preserve"> </w:t>
      </w:r>
      <w:r>
        <w:t>common</w:t>
      </w:r>
      <w:r>
        <w:rPr>
          <w:spacing w:val="-3"/>
        </w:rPr>
        <w:t xml:space="preserve"> </w:t>
      </w:r>
      <w:r>
        <w:t>men</w:t>
      </w:r>
      <w:r>
        <w:rPr>
          <w:spacing w:val="-3"/>
        </w:rPr>
        <w:t xml:space="preserve"> </w:t>
      </w:r>
      <w:r>
        <w:t>with their enthusiasms or deliberately adopted faiths. We have ourselves seen some of the weakness of the monistic proofs. Mr. McTaggart picks plenty of holes of his own in Hegel's logic, and finally concludes that 'all true philosophy must be mystical, not indeed in its methods but in its final conclusions,' which is as much as to say that the rationalistic methods leave</w:t>
      </w:r>
      <w:r>
        <w:rPr>
          <w:spacing w:val="40"/>
        </w:rPr>
        <w:t xml:space="preserve"> </w:t>
      </w:r>
      <w:r>
        <w:t>us in the lurch, in spite of all their superiority, and that in the end vision and faith must eke them out. But how abstract and thin is here the vision, to say nothing of the faith! The whole of reality, explicitly absent from our finite experiences, must nevertheless be present in them all implicitly, altho no one of us can ever see how—the bare word 'implicit' here bearing the whole pyramid of the monistic system on its slender point. Mr. Joachim's monistic system of truth rests on an even slenderer point.—</w:t>
      </w:r>
      <w:r>
        <w:rPr>
          <w:i/>
        </w:rPr>
        <w:t>I have never doubted</w:t>
      </w:r>
      <w:r>
        <w:t>,' he says, 'that universal and timeless truth is a single content or significance, one and whole and complete,' and he candidly confesses the failure of</w:t>
      </w:r>
      <w:r>
        <w:rPr>
          <w:spacing w:val="40"/>
        </w:rPr>
        <w:t xml:space="preserve"> </w:t>
      </w:r>
      <w:r>
        <w:t xml:space="preserve">rationalistic attempts 'to raise this immediate certainty' to the level of reflective knowledge. There is, in short, no mediation for him between the Truth in capital letters and all the little 'lower-case' truths—and errors—which life presents. The psychological fact that he never has 'doubted' is </w:t>
      </w:r>
      <w:r>
        <w:rPr>
          <w:spacing w:val="-2"/>
        </w:rPr>
        <w:t>enough.</w:t>
      </w:r>
    </w:p>
    <w:p w14:paraId="326F3CBA" w14:textId="77777777" w:rsidR="00075191" w:rsidRDefault="00075191">
      <w:pPr>
        <w:pStyle w:val="BodyText"/>
        <w:sectPr w:rsidR="00075191">
          <w:pgSz w:w="12240" w:h="15840"/>
          <w:pgMar w:top="1360" w:right="1080" w:bottom="280" w:left="1080" w:header="720" w:footer="720" w:gutter="0"/>
          <w:cols w:space="720"/>
        </w:sectPr>
      </w:pPr>
    </w:p>
    <w:p w14:paraId="326F3CBB" w14:textId="77777777" w:rsidR="00075191" w:rsidRDefault="00000000">
      <w:pPr>
        <w:pStyle w:val="BodyText"/>
        <w:spacing w:before="70"/>
      </w:pPr>
      <w:r>
        <w:t xml:space="preserve">The whole monistic pyramid, resting on points as thin as these, seems to me to be a </w:t>
      </w:r>
      <w:r>
        <w:rPr>
          <w:i/>
        </w:rPr>
        <w:t>machtspruch</w:t>
      </w:r>
      <w:r>
        <w:t xml:space="preserve">, a product of will far more than one of reason. Unity is good, therefore things </w:t>
      </w:r>
      <w:r>
        <w:rPr>
          <w:i/>
        </w:rPr>
        <w:t xml:space="preserve">shall </w:t>
      </w:r>
      <w:r>
        <w:t xml:space="preserve">cohere; they </w:t>
      </w:r>
      <w:r>
        <w:rPr>
          <w:i/>
        </w:rPr>
        <w:t xml:space="preserve">shall </w:t>
      </w:r>
      <w:r>
        <w:t xml:space="preserve">be one; there </w:t>
      </w:r>
      <w:r>
        <w:rPr>
          <w:i/>
        </w:rPr>
        <w:t xml:space="preserve">shall </w:t>
      </w:r>
      <w:r>
        <w:t xml:space="preserve">be categories to make them one, no matter what empirical disjunctions may appear. In Hegel's own writings, the </w:t>
      </w:r>
      <w:r>
        <w:rPr>
          <w:i/>
        </w:rPr>
        <w:t xml:space="preserve">shall-be </w:t>
      </w:r>
      <w:r>
        <w:t xml:space="preserve">temper is ubiquitous and towering; it overrides verbal and logical resistances alike. Hegel's error, as Professor Royce so well says, 'lay not in introducing logic into passion,' as some people charge, 'but in conceiving the logic of passion as the only logic…. He is [thus] suggestive,' Royce says, 'but never final. His system as a system has crumbled, but his vital comprehension of our life remains </w:t>
      </w:r>
      <w:r>
        <w:rPr>
          <w:spacing w:val="-2"/>
        </w:rPr>
        <w:t>forever.'[1]</w:t>
      </w:r>
    </w:p>
    <w:p w14:paraId="326F3CBC" w14:textId="77777777" w:rsidR="00075191" w:rsidRDefault="00000000">
      <w:pPr>
        <w:pStyle w:val="BodyText"/>
        <w:ind w:right="360"/>
      </w:pPr>
      <w:r>
        <w:t xml:space="preserve">That vital comprehension we have already seen. It is that there is a sense in which real things are not merely their own bare selves, but may vaguely be treated as also their own others, and that ordinary logic, since it denies this, must be overcome. Ordinary logic denies this because it substitutes concepts for real things, and concepts </w:t>
      </w:r>
      <w:r>
        <w:rPr>
          <w:i/>
        </w:rPr>
        <w:t>are</w:t>
      </w:r>
      <w:r>
        <w:rPr>
          <w:i/>
          <w:spacing w:val="-1"/>
        </w:rPr>
        <w:t xml:space="preserve"> </w:t>
      </w:r>
      <w:r>
        <w:t>their</w:t>
      </w:r>
      <w:r>
        <w:rPr>
          <w:spacing w:val="-1"/>
        </w:rPr>
        <w:t xml:space="preserve"> </w:t>
      </w:r>
      <w:r>
        <w:t>own</w:t>
      </w:r>
      <w:r>
        <w:rPr>
          <w:spacing w:val="-1"/>
        </w:rPr>
        <w:t xml:space="preserve"> </w:t>
      </w:r>
      <w:r>
        <w:t>bare</w:t>
      </w:r>
      <w:r>
        <w:rPr>
          <w:spacing w:val="-1"/>
        </w:rPr>
        <w:t xml:space="preserve"> </w:t>
      </w:r>
      <w:r>
        <w:t>selves</w:t>
      </w:r>
      <w:r>
        <w:rPr>
          <w:spacing w:val="-1"/>
        </w:rPr>
        <w:t xml:space="preserve"> </w:t>
      </w:r>
      <w:r>
        <w:t>and</w:t>
      </w:r>
      <w:r>
        <w:rPr>
          <w:spacing w:val="-1"/>
        </w:rPr>
        <w:t xml:space="preserve"> </w:t>
      </w:r>
      <w:r>
        <w:t>nothing</w:t>
      </w:r>
      <w:r>
        <w:rPr>
          <w:spacing w:val="-1"/>
        </w:rPr>
        <w:t xml:space="preserve"> </w:t>
      </w:r>
      <w:r>
        <w:t>else.</w:t>
      </w:r>
      <w:r>
        <w:rPr>
          <w:spacing w:val="-1"/>
        </w:rPr>
        <w:t xml:space="preserve"> </w:t>
      </w:r>
      <w:r>
        <w:t>What Royce calls Hegel's 'system' was Hegel's attempt to make us believe that he was working by concepts and grinding out a higher style of logic, when in reality sensible experiences, hypotheses, and passion furnished him with all his results.</w:t>
      </w:r>
    </w:p>
    <w:p w14:paraId="326F3CBD" w14:textId="77777777" w:rsidR="00075191" w:rsidRDefault="00000000">
      <w:pPr>
        <w:pStyle w:val="BodyText"/>
        <w:ind w:right="361"/>
      </w:pPr>
      <w:r>
        <w:t>What</w:t>
      </w:r>
      <w:r>
        <w:rPr>
          <w:spacing w:val="-3"/>
        </w:rPr>
        <w:t xml:space="preserve"> </w:t>
      </w:r>
      <w:r>
        <w:t>I</w:t>
      </w:r>
      <w:r>
        <w:rPr>
          <w:spacing w:val="-2"/>
        </w:rPr>
        <w:t xml:space="preserve"> </w:t>
      </w:r>
      <w:r>
        <w:t>myself</w:t>
      </w:r>
      <w:r>
        <w:rPr>
          <w:spacing w:val="-3"/>
        </w:rPr>
        <w:t xml:space="preserve"> </w:t>
      </w:r>
      <w:r>
        <w:t>may</w:t>
      </w:r>
      <w:r>
        <w:rPr>
          <w:spacing w:val="-2"/>
        </w:rPr>
        <w:t xml:space="preserve"> </w:t>
      </w:r>
      <w:r>
        <w:t>mean</w:t>
      </w:r>
      <w:r>
        <w:rPr>
          <w:spacing w:val="-3"/>
        </w:rPr>
        <w:t xml:space="preserve"> </w:t>
      </w:r>
      <w:r>
        <w:t>by</w:t>
      </w:r>
      <w:r>
        <w:rPr>
          <w:spacing w:val="-2"/>
        </w:rPr>
        <w:t xml:space="preserve"> </w:t>
      </w:r>
      <w:r>
        <w:t>things</w:t>
      </w:r>
      <w:r>
        <w:rPr>
          <w:spacing w:val="-2"/>
        </w:rPr>
        <w:t xml:space="preserve"> </w:t>
      </w:r>
      <w:r>
        <w:t>being</w:t>
      </w:r>
      <w:r>
        <w:rPr>
          <w:spacing w:val="-3"/>
        </w:rPr>
        <w:t xml:space="preserve"> </w:t>
      </w:r>
      <w:r>
        <w:t>their</w:t>
      </w:r>
      <w:r>
        <w:rPr>
          <w:spacing w:val="-2"/>
        </w:rPr>
        <w:t xml:space="preserve"> </w:t>
      </w:r>
      <w:r>
        <w:t>own</w:t>
      </w:r>
      <w:r>
        <w:rPr>
          <w:spacing w:val="-3"/>
        </w:rPr>
        <w:t xml:space="preserve"> </w:t>
      </w:r>
      <w:r>
        <w:t>others,</w:t>
      </w:r>
      <w:r>
        <w:rPr>
          <w:spacing w:val="-2"/>
        </w:rPr>
        <w:t xml:space="preserve"> </w:t>
      </w:r>
      <w:r>
        <w:t>we</w:t>
      </w:r>
      <w:r>
        <w:rPr>
          <w:spacing w:val="-3"/>
        </w:rPr>
        <w:t xml:space="preserve"> </w:t>
      </w:r>
      <w:r>
        <w:t>shall</w:t>
      </w:r>
      <w:r>
        <w:rPr>
          <w:spacing w:val="-2"/>
        </w:rPr>
        <w:t xml:space="preserve"> </w:t>
      </w:r>
      <w:r>
        <w:t>see</w:t>
      </w:r>
      <w:r>
        <w:rPr>
          <w:spacing w:val="-2"/>
        </w:rPr>
        <w:t xml:space="preserve"> </w:t>
      </w:r>
      <w:r>
        <w:t>in a</w:t>
      </w:r>
      <w:r>
        <w:rPr>
          <w:spacing w:val="-1"/>
        </w:rPr>
        <w:t xml:space="preserve"> </w:t>
      </w:r>
      <w:r>
        <w:t>later</w:t>
      </w:r>
      <w:r>
        <w:rPr>
          <w:spacing w:val="-1"/>
        </w:rPr>
        <w:t xml:space="preserve"> </w:t>
      </w:r>
      <w:r>
        <w:t>lecture.</w:t>
      </w:r>
      <w:r>
        <w:rPr>
          <w:spacing w:val="-1"/>
        </w:rPr>
        <w:t xml:space="preserve"> </w:t>
      </w:r>
      <w:r>
        <w:t>It</w:t>
      </w:r>
      <w:r>
        <w:rPr>
          <w:spacing w:val="-1"/>
        </w:rPr>
        <w:t xml:space="preserve"> </w:t>
      </w:r>
      <w:r>
        <w:t>is</w:t>
      </w:r>
      <w:r>
        <w:rPr>
          <w:spacing w:val="-1"/>
        </w:rPr>
        <w:t xml:space="preserve"> </w:t>
      </w:r>
      <w:r>
        <w:t>now</w:t>
      </w:r>
      <w:r>
        <w:rPr>
          <w:spacing w:val="-1"/>
        </w:rPr>
        <w:t xml:space="preserve"> </w:t>
      </w:r>
      <w:r>
        <w:t>time</w:t>
      </w:r>
      <w:r>
        <w:rPr>
          <w:spacing w:val="-1"/>
        </w:rPr>
        <w:t xml:space="preserve"> </w:t>
      </w:r>
      <w:r>
        <w:t>to</w:t>
      </w:r>
      <w:r>
        <w:rPr>
          <w:spacing w:val="-1"/>
        </w:rPr>
        <w:t xml:space="preserve"> </w:t>
      </w:r>
      <w:r>
        <w:t>take</w:t>
      </w:r>
      <w:r>
        <w:rPr>
          <w:spacing w:val="-1"/>
        </w:rPr>
        <w:t xml:space="preserve"> </w:t>
      </w:r>
      <w:r>
        <w:t>our</w:t>
      </w:r>
      <w:r>
        <w:rPr>
          <w:spacing w:val="-1"/>
        </w:rPr>
        <w:t xml:space="preserve"> </w:t>
      </w:r>
      <w:r>
        <w:t>look</w:t>
      </w:r>
      <w:r>
        <w:rPr>
          <w:spacing w:val="-1"/>
        </w:rPr>
        <w:t xml:space="preserve"> </w:t>
      </w:r>
      <w:r>
        <w:t>at</w:t>
      </w:r>
      <w:r>
        <w:rPr>
          <w:spacing w:val="-1"/>
        </w:rPr>
        <w:t xml:space="preserve"> </w:t>
      </w:r>
      <w:r>
        <w:t>Fechner,</w:t>
      </w:r>
      <w:r>
        <w:rPr>
          <w:spacing w:val="-1"/>
        </w:rPr>
        <w:t xml:space="preserve"> </w:t>
      </w:r>
      <w:r>
        <w:t>whose</w:t>
      </w:r>
      <w:r>
        <w:rPr>
          <w:spacing w:val="-1"/>
        </w:rPr>
        <w:t xml:space="preserve"> </w:t>
      </w:r>
      <w:r>
        <w:t>thickness</w:t>
      </w:r>
      <w:r>
        <w:rPr>
          <w:spacing w:val="-1"/>
        </w:rPr>
        <w:t xml:space="preserve"> </w:t>
      </w:r>
      <w:r>
        <w:t>is</w:t>
      </w:r>
      <w:r>
        <w:rPr>
          <w:spacing w:val="-1"/>
        </w:rPr>
        <w:t xml:space="preserve"> </w:t>
      </w:r>
      <w:r>
        <w:t>a refreshing contrast to the thin, abstract, indigent, and threadbare appearance, the starving, school-room aspect, which the speculations of most of our absolutist philosophers present.</w:t>
      </w:r>
    </w:p>
    <w:p w14:paraId="326F3CBE" w14:textId="77777777" w:rsidR="00075191" w:rsidRDefault="00000000">
      <w:pPr>
        <w:pStyle w:val="BodyText"/>
        <w:ind w:right="359"/>
      </w:pPr>
      <w:r>
        <w:t xml:space="preserve">There is something really weird and uncanny in the contrast between the abstract pretensions of rationalism and what rationalistic methods concretely can do. If the 'logical prius' of our mind were really the 'implicit presence' of the whole 'concrete universal,' the whole of reason, or reality, or spirit, or the absolute idea, or whatever it may be called, in all our finite thinking, and if this reason worked (for example) by the dialectical method, doesn't it seem odd that in the greatest instance of rationalization mankind has known, in 'science,' namely, the dialectical method should never once have been tried? Not a solitary instance of the use of it in science occurs to my mind. Hypotheses, and deductions from these, controlled by sense-observations and analogies with what we know elsewhere, are to be thanked for all of science's </w:t>
      </w:r>
      <w:r>
        <w:rPr>
          <w:spacing w:val="-2"/>
        </w:rPr>
        <w:t>results.</w:t>
      </w:r>
    </w:p>
    <w:p w14:paraId="326F3CBF" w14:textId="77777777" w:rsidR="00075191" w:rsidRDefault="00075191">
      <w:pPr>
        <w:pStyle w:val="BodyText"/>
        <w:sectPr w:rsidR="00075191">
          <w:pgSz w:w="12240" w:h="15840"/>
          <w:pgMar w:top="1360" w:right="1080" w:bottom="280" w:left="1080" w:header="720" w:footer="720" w:gutter="0"/>
          <w:cols w:space="720"/>
        </w:sectPr>
      </w:pPr>
    </w:p>
    <w:p w14:paraId="326F3CC0" w14:textId="77777777" w:rsidR="00075191" w:rsidRDefault="00000000">
      <w:pPr>
        <w:pStyle w:val="BodyText"/>
        <w:spacing w:before="70"/>
      </w:pPr>
      <w:r>
        <w:t>Fechner used no methods but these latter ones in arguing for his metaphysical conclusions about reality—but let me first rehearse a few of the facts about his life.</w:t>
      </w:r>
    </w:p>
    <w:p w14:paraId="326F3CC1" w14:textId="77777777" w:rsidR="00075191" w:rsidRDefault="00000000">
      <w:pPr>
        <w:pStyle w:val="BodyText"/>
        <w:ind w:right="357"/>
      </w:pPr>
      <w:r>
        <w:t xml:space="preserve">Born in 1801, the son of a poor country pastor in Saxony, he lived from 1817 to 1887, when he died, seventy years therefore, at Leipzig, a typical </w:t>
      </w:r>
      <w:r>
        <w:rPr>
          <w:i/>
        </w:rPr>
        <w:t xml:space="preserve">gelehrter </w:t>
      </w:r>
      <w:r>
        <w:t>of the old-fashioned german stripe. His means were always scanty, so his only extravagances could be in the way of thought, but these were gorgeous ones. He passed his medical examinations at Leipzig University at the age of twenty-one, but decided, instead of becoming a doctor, to devote himself to physical science. It was ten years before he was made professor of physics, although he soon was authorized to lecture. Meanwhile, he had to make both ends meet, and this he did by voluminous literary labors. He translated,</w:t>
      </w:r>
      <w:r>
        <w:rPr>
          <w:spacing w:val="-2"/>
        </w:rPr>
        <w:t xml:space="preserve"> </w:t>
      </w:r>
      <w:r>
        <w:t>for</w:t>
      </w:r>
      <w:r>
        <w:rPr>
          <w:spacing w:val="-2"/>
        </w:rPr>
        <w:t xml:space="preserve"> </w:t>
      </w:r>
      <w:r>
        <w:t>example,</w:t>
      </w:r>
      <w:r>
        <w:rPr>
          <w:spacing w:val="-2"/>
        </w:rPr>
        <w:t xml:space="preserve"> </w:t>
      </w:r>
      <w:r>
        <w:t>the</w:t>
      </w:r>
      <w:r>
        <w:rPr>
          <w:spacing w:val="-2"/>
        </w:rPr>
        <w:t xml:space="preserve"> </w:t>
      </w:r>
      <w:r>
        <w:t>four</w:t>
      </w:r>
      <w:r>
        <w:rPr>
          <w:spacing w:val="-2"/>
        </w:rPr>
        <w:t xml:space="preserve"> </w:t>
      </w:r>
      <w:r>
        <w:t>volumes</w:t>
      </w:r>
      <w:r>
        <w:rPr>
          <w:spacing w:val="-2"/>
        </w:rPr>
        <w:t xml:space="preserve"> </w:t>
      </w:r>
      <w:r>
        <w:t>of</w:t>
      </w:r>
      <w:r>
        <w:rPr>
          <w:spacing w:val="-2"/>
        </w:rPr>
        <w:t xml:space="preserve"> </w:t>
      </w:r>
      <w:r>
        <w:t>Biot's</w:t>
      </w:r>
      <w:r>
        <w:rPr>
          <w:spacing w:val="-2"/>
        </w:rPr>
        <w:t xml:space="preserve"> </w:t>
      </w:r>
      <w:r>
        <w:t>treatise</w:t>
      </w:r>
      <w:r>
        <w:rPr>
          <w:spacing w:val="-2"/>
        </w:rPr>
        <w:t xml:space="preserve"> </w:t>
      </w:r>
      <w:r>
        <w:t>on</w:t>
      </w:r>
      <w:r>
        <w:rPr>
          <w:spacing w:val="-2"/>
        </w:rPr>
        <w:t xml:space="preserve"> </w:t>
      </w:r>
      <w:r>
        <w:t>physics,</w:t>
      </w:r>
      <w:r>
        <w:rPr>
          <w:spacing w:val="-2"/>
        </w:rPr>
        <w:t xml:space="preserve"> </w:t>
      </w:r>
      <w:r>
        <w:t>and</w:t>
      </w:r>
      <w:r>
        <w:rPr>
          <w:spacing w:val="-2"/>
        </w:rPr>
        <w:t xml:space="preserve"> </w:t>
      </w:r>
      <w:r>
        <w:t>the six of Thénard's work on chemistry, and took care of their enlarged editions later. He edited repertories of chemistry and physics, a pharmaceutical journal, and an encyclopaedia in eight volumes, of which he wrote about one third. He published physical treatises and experimental investigations of his own, especially in electricity. Electrical measurements, as you know, are the basis of electrical science, and Fechner's measurements in galvanism, performed with the simplest self-made apparatus, are classic to this day. During this time he also published a number of half-philosophical, half-humorous writings, which have gone through several editions, under the</w:t>
      </w:r>
      <w:r>
        <w:rPr>
          <w:spacing w:val="40"/>
        </w:rPr>
        <w:t xml:space="preserve"> </w:t>
      </w:r>
      <w:r>
        <w:t>name of Dr. Mises, besides poems, literary and artistic essays, and other occasional articles.</w:t>
      </w:r>
    </w:p>
    <w:p w14:paraId="326F3CC2" w14:textId="77777777" w:rsidR="00075191" w:rsidRDefault="00000000">
      <w:pPr>
        <w:pStyle w:val="BodyText"/>
      </w:pPr>
      <w:r>
        <w:t>But overwork, poverty, and an eye-trouble produced by his observations on after-images in the retina (also a classic piece of investigation) produced</w:t>
      </w:r>
      <w:r>
        <w:rPr>
          <w:spacing w:val="40"/>
        </w:rPr>
        <w:t xml:space="preserve"> </w:t>
      </w:r>
      <w:r>
        <w:t xml:space="preserve">in Fechner, then about thirty-eight years old, a terrific attack of nervous prostration with painful hyperaesthesia of all the functions, from which he suffered three years, cut off entirely from active life. Present-day medicine would have classed poor Fechner's malady quickly enough, as partly a habit-neurosis, but its severity was such that in his day it was treated as a visitation incomprehensible in its malignity; and when he suddenly began to get well, both Fechner and others treated the recovery as a sort of divine miracle. This illness, bringing Fechner face to face with inner desperation, made a great crisis in his life. 'Had I not then clung to the faith,' he writes, 'that clinging to faith would somehow or other work its reward, </w:t>
      </w:r>
      <w:r>
        <w:rPr>
          <w:i/>
        </w:rPr>
        <w:t>so hätte ich jene zeit nicht ausgehalten</w:t>
      </w:r>
      <w:r>
        <w:t>.'</w:t>
      </w:r>
      <w:r>
        <w:rPr>
          <w:spacing w:val="76"/>
        </w:rPr>
        <w:t xml:space="preserve">  </w:t>
      </w:r>
      <w:r>
        <w:t>His</w:t>
      </w:r>
      <w:r>
        <w:rPr>
          <w:spacing w:val="76"/>
        </w:rPr>
        <w:t xml:space="preserve">  </w:t>
      </w:r>
      <w:r>
        <w:t>religious</w:t>
      </w:r>
      <w:r>
        <w:rPr>
          <w:spacing w:val="76"/>
        </w:rPr>
        <w:t xml:space="preserve">  </w:t>
      </w:r>
      <w:r>
        <w:t>and</w:t>
      </w:r>
      <w:r>
        <w:rPr>
          <w:spacing w:val="76"/>
        </w:rPr>
        <w:t xml:space="preserve">  </w:t>
      </w:r>
      <w:r>
        <w:t>cosmological</w:t>
      </w:r>
      <w:r>
        <w:rPr>
          <w:spacing w:val="76"/>
        </w:rPr>
        <w:t xml:space="preserve">  </w:t>
      </w:r>
      <w:r>
        <w:t>faiths</w:t>
      </w:r>
      <w:r>
        <w:rPr>
          <w:spacing w:val="76"/>
        </w:rPr>
        <w:t xml:space="preserve">  </w:t>
      </w:r>
      <w:r>
        <w:t>saved</w:t>
      </w:r>
      <w:r>
        <w:rPr>
          <w:spacing w:val="76"/>
        </w:rPr>
        <w:t xml:space="preserve">  </w:t>
      </w:r>
      <w:r>
        <w:t>him—</w:t>
      </w:r>
    </w:p>
    <w:p w14:paraId="326F3CC3" w14:textId="77777777" w:rsidR="00075191" w:rsidRDefault="00075191">
      <w:pPr>
        <w:pStyle w:val="BodyText"/>
        <w:sectPr w:rsidR="00075191">
          <w:pgSz w:w="12240" w:h="15840"/>
          <w:pgMar w:top="1360" w:right="1080" w:bottom="280" w:left="1080" w:header="720" w:footer="720" w:gutter="0"/>
          <w:cols w:space="720"/>
        </w:sectPr>
      </w:pPr>
    </w:p>
    <w:p w14:paraId="326F3CC4" w14:textId="77777777" w:rsidR="00075191" w:rsidRDefault="00000000">
      <w:pPr>
        <w:pStyle w:val="BodyText"/>
        <w:spacing w:before="70"/>
        <w:ind w:right="362" w:firstLine="0"/>
      </w:pPr>
      <w:r>
        <w:t>thenceforward one great aim with him was to work out and communicate these</w:t>
      </w:r>
      <w:r>
        <w:rPr>
          <w:spacing w:val="-2"/>
        </w:rPr>
        <w:t xml:space="preserve"> </w:t>
      </w:r>
      <w:r>
        <w:t>faiths</w:t>
      </w:r>
      <w:r>
        <w:rPr>
          <w:spacing w:val="-2"/>
        </w:rPr>
        <w:t xml:space="preserve"> </w:t>
      </w:r>
      <w:r>
        <w:t>to</w:t>
      </w:r>
      <w:r>
        <w:rPr>
          <w:spacing w:val="-2"/>
        </w:rPr>
        <w:t xml:space="preserve"> </w:t>
      </w:r>
      <w:r>
        <w:t>the</w:t>
      </w:r>
      <w:r>
        <w:rPr>
          <w:spacing w:val="-2"/>
        </w:rPr>
        <w:t xml:space="preserve"> </w:t>
      </w:r>
      <w:r>
        <w:t>world.</w:t>
      </w:r>
      <w:r>
        <w:rPr>
          <w:spacing w:val="-2"/>
        </w:rPr>
        <w:t xml:space="preserve"> </w:t>
      </w:r>
      <w:r>
        <w:t>He</w:t>
      </w:r>
      <w:r>
        <w:rPr>
          <w:spacing w:val="-2"/>
        </w:rPr>
        <w:t xml:space="preserve"> </w:t>
      </w:r>
      <w:r>
        <w:t>did</w:t>
      </w:r>
      <w:r>
        <w:rPr>
          <w:spacing w:val="-2"/>
        </w:rPr>
        <w:t xml:space="preserve"> </w:t>
      </w:r>
      <w:r>
        <w:t>so</w:t>
      </w:r>
      <w:r>
        <w:rPr>
          <w:spacing w:val="-2"/>
        </w:rPr>
        <w:t xml:space="preserve"> </w:t>
      </w:r>
      <w:r>
        <w:t>on</w:t>
      </w:r>
      <w:r>
        <w:rPr>
          <w:spacing w:val="-2"/>
        </w:rPr>
        <w:t xml:space="preserve"> </w:t>
      </w:r>
      <w:r>
        <w:t>the</w:t>
      </w:r>
      <w:r>
        <w:rPr>
          <w:spacing w:val="-2"/>
        </w:rPr>
        <w:t xml:space="preserve"> </w:t>
      </w:r>
      <w:r>
        <w:t>largest</w:t>
      </w:r>
      <w:r>
        <w:rPr>
          <w:spacing w:val="-2"/>
        </w:rPr>
        <w:t xml:space="preserve"> </w:t>
      </w:r>
      <w:r>
        <w:t>scale;</w:t>
      </w:r>
      <w:r>
        <w:rPr>
          <w:spacing w:val="-2"/>
        </w:rPr>
        <w:t xml:space="preserve"> </w:t>
      </w:r>
      <w:r>
        <w:t>but</w:t>
      </w:r>
      <w:r>
        <w:rPr>
          <w:spacing w:val="-2"/>
        </w:rPr>
        <w:t xml:space="preserve"> </w:t>
      </w:r>
      <w:r>
        <w:t>he</w:t>
      </w:r>
      <w:r>
        <w:rPr>
          <w:spacing w:val="-2"/>
        </w:rPr>
        <w:t xml:space="preserve"> </w:t>
      </w:r>
      <w:r>
        <w:t>did</w:t>
      </w:r>
      <w:r>
        <w:rPr>
          <w:spacing w:val="-2"/>
        </w:rPr>
        <w:t xml:space="preserve"> </w:t>
      </w:r>
      <w:r>
        <w:t>many</w:t>
      </w:r>
      <w:r>
        <w:rPr>
          <w:spacing w:val="-2"/>
        </w:rPr>
        <w:t xml:space="preserve"> </w:t>
      </w:r>
      <w:r>
        <w:t>other things too ere he died.</w:t>
      </w:r>
    </w:p>
    <w:p w14:paraId="326F3CC5" w14:textId="77777777" w:rsidR="00075191" w:rsidRDefault="00000000">
      <w:pPr>
        <w:pStyle w:val="BodyText"/>
        <w:ind w:right="359"/>
      </w:pPr>
      <w:r>
        <w:t>A book on the atomic theory, classic also; four elaborate mathematical and experimental volumes on what he called psychophysics—many persons consider</w:t>
      </w:r>
      <w:r>
        <w:rPr>
          <w:spacing w:val="-3"/>
        </w:rPr>
        <w:t xml:space="preserve"> </w:t>
      </w:r>
      <w:r>
        <w:t>Fechner</w:t>
      </w:r>
      <w:r>
        <w:rPr>
          <w:spacing w:val="-3"/>
        </w:rPr>
        <w:t xml:space="preserve"> </w:t>
      </w:r>
      <w:r>
        <w:t>to</w:t>
      </w:r>
      <w:r>
        <w:rPr>
          <w:spacing w:val="-3"/>
        </w:rPr>
        <w:t xml:space="preserve"> </w:t>
      </w:r>
      <w:r>
        <w:t>have</w:t>
      </w:r>
      <w:r>
        <w:rPr>
          <w:spacing w:val="-3"/>
        </w:rPr>
        <w:t xml:space="preserve"> </w:t>
      </w:r>
      <w:r>
        <w:t>practically</w:t>
      </w:r>
      <w:r>
        <w:rPr>
          <w:spacing w:val="-3"/>
        </w:rPr>
        <w:t xml:space="preserve"> </w:t>
      </w:r>
      <w:r>
        <w:t>founded</w:t>
      </w:r>
      <w:r>
        <w:rPr>
          <w:spacing w:val="-3"/>
        </w:rPr>
        <w:t xml:space="preserve"> </w:t>
      </w:r>
      <w:r>
        <w:t>scientific</w:t>
      </w:r>
      <w:r>
        <w:rPr>
          <w:spacing w:val="-3"/>
        </w:rPr>
        <w:t xml:space="preserve"> </w:t>
      </w:r>
      <w:r>
        <w:t>psychology</w:t>
      </w:r>
      <w:r>
        <w:rPr>
          <w:spacing w:val="-3"/>
        </w:rPr>
        <w:t xml:space="preserve"> </w:t>
      </w:r>
      <w:r>
        <w:t>in</w:t>
      </w:r>
      <w:r>
        <w:rPr>
          <w:spacing w:val="-3"/>
        </w:rPr>
        <w:t xml:space="preserve"> </w:t>
      </w:r>
      <w:r>
        <w:t>the</w:t>
      </w:r>
      <w:r>
        <w:rPr>
          <w:spacing w:val="-3"/>
        </w:rPr>
        <w:t xml:space="preserve"> </w:t>
      </w:r>
      <w:r>
        <w:t>first of these books; a volume on organic evolution, and two works on experimental</w:t>
      </w:r>
      <w:r>
        <w:rPr>
          <w:spacing w:val="-5"/>
        </w:rPr>
        <w:t xml:space="preserve"> </w:t>
      </w:r>
      <w:r>
        <w:t>aesthetics,</w:t>
      </w:r>
      <w:r>
        <w:rPr>
          <w:spacing w:val="-4"/>
        </w:rPr>
        <w:t xml:space="preserve"> </w:t>
      </w:r>
      <w:r>
        <w:t>in</w:t>
      </w:r>
      <w:r>
        <w:rPr>
          <w:spacing w:val="-4"/>
        </w:rPr>
        <w:t xml:space="preserve"> </w:t>
      </w:r>
      <w:r>
        <w:t>which</w:t>
      </w:r>
      <w:r>
        <w:rPr>
          <w:spacing w:val="-4"/>
        </w:rPr>
        <w:t xml:space="preserve"> </w:t>
      </w:r>
      <w:r>
        <w:t>again</w:t>
      </w:r>
      <w:r>
        <w:rPr>
          <w:spacing w:val="-4"/>
        </w:rPr>
        <w:t xml:space="preserve"> </w:t>
      </w:r>
      <w:r>
        <w:t>Fechner</w:t>
      </w:r>
      <w:r>
        <w:rPr>
          <w:spacing w:val="-5"/>
        </w:rPr>
        <w:t xml:space="preserve"> </w:t>
      </w:r>
      <w:r>
        <w:t>is</w:t>
      </w:r>
      <w:r>
        <w:rPr>
          <w:spacing w:val="-5"/>
        </w:rPr>
        <w:t xml:space="preserve"> </w:t>
      </w:r>
      <w:r>
        <w:t>considered</w:t>
      </w:r>
      <w:r>
        <w:rPr>
          <w:spacing w:val="-4"/>
        </w:rPr>
        <w:t xml:space="preserve"> </w:t>
      </w:r>
      <w:r>
        <w:t>by</w:t>
      </w:r>
      <w:r>
        <w:rPr>
          <w:spacing w:val="-4"/>
        </w:rPr>
        <w:t xml:space="preserve"> </w:t>
      </w:r>
      <w:r>
        <w:t>some</w:t>
      </w:r>
      <w:r>
        <w:rPr>
          <w:spacing w:val="-5"/>
        </w:rPr>
        <w:t xml:space="preserve"> </w:t>
      </w:r>
      <w:r>
        <w:t>judges to have laid the foundations of a new science, must be included among these other performances. Of the more religious and philosophical works, I shall immediately give a further account.</w:t>
      </w:r>
    </w:p>
    <w:p w14:paraId="326F3CC6" w14:textId="77777777" w:rsidR="00075191" w:rsidRDefault="00000000">
      <w:pPr>
        <w:pStyle w:val="BodyText"/>
        <w:ind w:right="357"/>
      </w:pPr>
      <w:r>
        <w:t>All</w:t>
      </w:r>
      <w:r>
        <w:rPr>
          <w:spacing w:val="-3"/>
        </w:rPr>
        <w:t xml:space="preserve"> </w:t>
      </w:r>
      <w:r>
        <w:t>Leipzig</w:t>
      </w:r>
      <w:r>
        <w:rPr>
          <w:spacing w:val="-2"/>
        </w:rPr>
        <w:t xml:space="preserve"> </w:t>
      </w:r>
      <w:r>
        <w:t>mourned</w:t>
      </w:r>
      <w:r>
        <w:rPr>
          <w:spacing w:val="-2"/>
        </w:rPr>
        <w:t xml:space="preserve"> </w:t>
      </w:r>
      <w:r>
        <w:t>him</w:t>
      </w:r>
      <w:r>
        <w:rPr>
          <w:spacing w:val="-3"/>
        </w:rPr>
        <w:t xml:space="preserve"> </w:t>
      </w:r>
      <w:r>
        <w:t>when</w:t>
      </w:r>
      <w:r>
        <w:rPr>
          <w:spacing w:val="-2"/>
        </w:rPr>
        <w:t xml:space="preserve"> </w:t>
      </w:r>
      <w:r>
        <w:t>he</w:t>
      </w:r>
      <w:r>
        <w:rPr>
          <w:spacing w:val="-3"/>
        </w:rPr>
        <w:t xml:space="preserve"> </w:t>
      </w:r>
      <w:r>
        <w:t>died,</w:t>
      </w:r>
      <w:r>
        <w:rPr>
          <w:spacing w:val="-2"/>
        </w:rPr>
        <w:t xml:space="preserve"> </w:t>
      </w:r>
      <w:r>
        <w:t>for</w:t>
      </w:r>
      <w:r>
        <w:rPr>
          <w:spacing w:val="-3"/>
        </w:rPr>
        <w:t xml:space="preserve"> </w:t>
      </w:r>
      <w:r>
        <w:t>he</w:t>
      </w:r>
      <w:r>
        <w:rPr>
          <w:spacing w:val="-3"/>
        </w:rPr>
        <w:t xml:space="preserve"> </w:t>
      </w:r>
      <w:r>
        <w:t>was</w:t>
      </w:r>
      <w:r>
        <w:rPr>
          <w:spacing w:val="-3"/>
        </w:rPr>
        <w:t xml:space="preserve"> </w:t>
      </w:r>
      <w:r>
        <w:t>the</w:t>
      </w:r>
      <w:r>
        <w:rPr>
          <w:spacing w:val="-3"/>
        </w:rPr>
        <w:t xml:space="preserve"> </w:t>
      </w:r>
      <w:r>
        <w:t>pattern</w:t>
      </w:r>
      <w:r>
        <w:rPr>
          <w:spacing w:val="-2"/>
        </w:rPr>
        <w:t xml:space="preserve"> </w:t>
      </w:r>
      <w:r>
        <w:t>of</w:t>
      </w:r>
      <w:r>
        <w:rPr>
          <w:spacing w:val="-3"/>
        </w:rPr>
        <w:t xml:space="preserve"> </w:t>
      </w:r>
      <w:r>
        <w:t>the</w:t>
      </w:r>
      <w:r>
        <w:rPr>
          <w:spacing w:val="-3"/>
        </w:rPr>
        <w:t xml:space="preserve"> </w:t>
      </w:r>
      <w:r>
        <w:t>ideal german scholar, as daringly original in his thought as he was homely in his life, a modest, genial, laborious slave to truth and learning, and withal the owner of an admirable literary style of the vernacular sort. The materialistic generation, that in the fifties and sixties called his speculations fantastic, had been replaced by one with greater liberty of imagination, and a Preyer, a Wundt, a Paulsen, and a Lasswitz could now speak of Fechner as their</w:t>
      </w:r>
      <w:r>
        <w:rPr>
          <w:spacing w:val="40"/>
        </w:rPr>
        <w:t xml:space="preserve"> </w:t>
      </w:r>
      <w:r>
        <w:rPr>
          <w:spacing w:val="-2"/>
        </w:rPr>
        <w:t>master.</w:t>
      </w:r>
    </w:p>
    <w:p w14:paraId="326F3CC7" w14:textId="77777777" w:rsidR="00075191" w:rsidRDefault="00000000">
      <w:pPr>
        <w:pStyle w:val="BodyText"/>
        <w:ind w:right="360"/>
      </w:pPr>
      <w:r>
        <w:t>His mind was indeed one of those multitudinously organized cross-roads of truth which are occupied only at rare intervals by children of men, and from which nothing is either too far or too near to be seen in due perspective. Patientest observation, exactest mathematics, shrewdest discrimination, humanest feeling, flourished in him on the largest scale, with no apparent detriment to one another. He was in fact a philosopher in the 'great' sense, altho he cared so much less than most philosophers care for abstractions of the 'thin' order. For him the abstract lived in the concrete, and the hidden motive of all he did was to bring what he called the daylight view of the world into ever greater evidence, that daylight view being this, that the whole universe in its different spans and wave-lengths, exclusions and envelopments, is everywhere alive and conscious. It has taken fifty years for his chief book, 'Zend-avesta,' to pass into a second edition (1901). 'One swallow,' he cheerfully writes, 'does not make a summer. But the first swallow would not come unless the summer were coming; and for me that summer means my daylight view some time prevailing.'</w:t>
      </w:r>
    </w:p>
    <w:p w14:paraId="326F3CC8" w14:textId="77777777" w:rsidR="00075191" w:rsidRDefault="00000000">
      <w:pPr>
        <w:pStyle w:val="BodyText"/>
        <w:spacing w:before="1"/>
        <w:ind w:right="360"/>
      </w:pPr>
      <w:r>
        <w:t>The original sin, according to Fechner, of both our popular and our scientific thinking, is our inveterate habit of regarding the spiritual not as the</w:t>
      </w:r>
    </w:p>
    <w:p w14:paraId="326F3CC9" w14:textId="77777777" w:rsidR="00075191" w:rsidRDefault="00075191">
      <w:pPr>
        <w:pStyle w:val="BodyText"/>
        <w:sectPr w:rsidR="00075191">
          <w:pgSz w:w="12240" w:h="15840"/>
          <w:pgMar w:top="1360" w:right="1080" w:bottom="280" w:left="1080" w:header="720" w:footer="720" w:gutter="0"/>
          <w:cols w:space="720"/>
        </w:sectPr>
      </w:pPr>
    </w:p>
    <w:p w14:paraId="326F3CCA" w14:textId="77777777" w:rsidR="00075191" w:rsidRDefault="00000000">
      <w:pPr>
        <w:pStyle w:val="BodyText"/>
        <w:spacing w:before="70"/>
        <w:ind w:right="359" w:firstLine="0"/>
      </w:pPr>
      <w:r>
        <w:t>rule but as an exception in the midst of nature. Instead of believing our life to be fed at the breasts of the greater life, our individuality to be sustained by</w:t>
      </w:r>
      <w:r>
        <w:rPr>
          <w:spacing w:val="40"/>
        </w:rPr>
        <w:t xml:space="preserve"> </w:t>
      </w:r>
      <w:r>
        <w:t>the greater individuality, which must necessarily have more consciousness and more independence than all that it brings forth, we habitually treat whatever lies outside of our life as so much slag and ashes of life only; or if we believe in a Divine Spirit, we fancy him on the one side as bodiless, and nature as soulless on the other. What comfort, or peace, Fechner asks, can come from such a doctrine? The flowers wither at its breath, the stars turn into stone; our own body grows unworthy of our spirit and sinks to a tenement for carnal senses only. The book of nature turns into a volume on mechanics, in which whatever has life is treated as a sort of anomaly; a great chasm of separation yawns between us and all that is higher than ourselves; and God becomes a thin nest of abstractions.</w:t>
      </w:r>
    </w:p>
    <w:p w14:paraId="326F3CCB" w14:textId="77777777" w:rsidR="00075191" w:rsidRDefault="00000000">
      <w:pPr>
        <w:pStyle w:val="BodyText"/>
      </w:pPr>
      <w:r>
        <w:t>Fechner's great instrument for vivifying the daylight view is analogy; not a</w:t>
      </w:r>
      <w:r>
        <w:rPr>
          <w:spacing w:val="-3"/>
        </w:rPr>
        <w:t xml:space="preserve"> </w:t>
      </w:r>
      <w:r>
        <w:t>rationalistic</w:t>
      </w:r>
      <w:r>
        <w:rPr>
          <w:spacing w:val="-3"/>
        </w:rPr>
        <w:t xml:space="preserve"> </w:t>
      </w:r>
      <w:r>
        <w:t>argument</w:t>
      </w:r>
      <w:r>
        <w:rPr>
          <w:spacing w:val="-3"/>
        </w:rPr>
        <w:t xml:space="preserve"> </w:t>
      </w:r>
      <w:r>
        <w:t>is</w:t>
      </w:r>
      <w:r>
        <w:rPr>
          <w:spacing w:val="-3"/>
        </w:rPr>
        <w:t xml:space="preserve"> </w:t>
      </w:r>
      <w:r>
        <w:t>to</w:t>
      </w:r>
      <w:r>
        <w:rPr>
          <w:spacing w:val="-3"/>
        </w:rPr>
        <w:t xml:space="preserve"> </w:t>
      </w:r>
      <w:r>
        <w:t>be</w:t>
      </w:r>
      <w:r>
        <w:rPr>
          <w:spacing w:val="-3"/>
        </w:rPr>
        <w:t xml:space="preserve"> </w:t>
      </w:r>
      <w:r>
        <w:t>found</w:t>
      </w:r>
      <w:r>
        <w:rPr>
          <w:spacing w:val="-3"/>
        </w:rPr>
        <w:t xml:space="preserve"> </w:t>
      </w:r>
      <w:r>
        <w:t>in</w:t>
      </w:r>
      <w:r>
        <w:rPr>
          <w:spacing w:val="-3"/>
        </w:rPr>
        <w:t xml:space="preserve"> </w:t>
      </w:r>
      <w:r>
        <w:t>all</w:t>
      </w:r>
      <w:r>
        <w:rPr>
          <w:spacing w:val="-3"/>
        </w:rPr>
        <w:t xml:space="preserve"> </w:t>
      </w:r>
      <w:r>
        <w:t>his</w:t>
      </w:r>
      <w:r>
        <w:rPr>
          <w:spacing w:val="-3"/>
        </w:rPr>
        <w:t xml:space="preserve"> </w:t>
      </w:r>
      <w:r>
        <w:t>many</w:t>
      </w:r>
      <w:r>
        <w:rPr>
          <w:spacing w:val="-3"/>
        </w:rPr>
        <w:t xml:space="preserve"> </w:t>
      </w:r>
      <w:r>
        <w:t>pages—only</w:t>
      </w:r>
      <w:r>
        <w:rPr>
          <w:spacing w:val="-3"/>
        </w:rPr>
        <w:t xml:space="preserve"> </w:t>
      </w:r>
      <w:r>
        <w:t>reasonings like</w:t>
      </w:r>
      <w:r>
        <w:rPr>
          <w:spacing w:val="-4"/>
        </w:rPr>
        <w:t xml:space="preserve"> </w:t>
      </w:r>
      <w:r>
        <w:t>those</w:t>
      </w:r>
      <w:r>
        <w:rPr>
          <w:spacing w:val="-4"/>
        </w:rPr>
        <w:t xml:space="preserve"> </w:t>
      </w:r>
      <w:r>
        <w:t>which</w:t>
      </w:r>
      <w:r>
        <w:rPr>
          <w:spacing w:val="-3"/>
        </w:rPr>
        <w:t xml:space="preserve"> </w:t>
      </w:r>
      <w:r>
        <w:t>men</w:t>
      </w:r>
      <w:r>
        <w:rPr>
          <w:spacing w:val="-3"/>
        </w:rPr>
        <w:t xml:space="preserve"> </w:t>
      </w:r>
      <w:r>
        <w:t>continually</w:t>
      </w:r>
      <w:r>
        <w:rPr>
          <w:spacing w:val="-3"/>
        </w:rPr>
        <w:t xml:space="preserve"> </w:t>
      </w:r>
      <w:r>
        <w:t>use</w:t>
      </w:r>
      <w:r>
        <w:rPr>
          <w:spacing w:val="-4"/>
        </w:rPr>
        <w:t xml:space="preserve"> </w:t>
      </w:r>
      <w:r>
        <w:t>in</w:t>
      </w:r>
      <w:r>
        <w:rPr>
          <w:spacing w:val="-3"/>
        </w:rPr>
        <w:t xml:space="preserve"> </w:t>
      </w:r>
      <w:r>
        <w:t>practical</w:t>
      </w:r>
      <w:r>
        <w:rPr>
          <w:spacing w:val="-4"/>
        </w:rPr>
        <w:t xml:space="preserve"> </w:t>
      </w:r>
      <w:r>
        <w:t>life.</w:t>
      </w:r>
      <w:r>
        <w:rPr>
          <w:spacing w:val="-3"/>
        </w:rPr>
        <w:t xml:space="preserve"> </w:t>
      </w:r>
      <w:r>
        <w:t>For</w:t>
      </w:r>
      <w:r>
        <w:rPr>
          <w:spacing w:val="-4"/>
        </w:rPr>
        <w:t xml:space="preserve"> </w:t>
      </w:r>
      <w:r>
        <w:t>example:</w:t>
      </w:r>
      <w:r>
        <w:rPr>
          <w:spacing w:val="-4"/>
        </w:rPr>
        <w:t xml:space="preserve"> </w:t>
      </w:r>
      <w:r>
        <w:t>My</w:t>
      </w:r>
      <w:r>
        <w:rPr>
          <w:spacing w:val="-3"/>
        </w:rPr>
        <w:t xml:space="preserve"> </w:t>
      </w:r>
      <w:r>
        <w:t>house is built by some one, the world too is built by some one. The world is greater than my house, it must be a greater some one who built the world. My body moves by the influence of my feeling and will; the sun, moon, sea, and wind, being themselves more powerful, move by the influence of some more powerful feeling and will. I live now, and change from one day to another; I shall live hereafter, and change still more, etc.</w:t>
      </w:r>
    </w:p>
    <w:p w14:paraId="326F3CCC" w14:textId="77777777" w:rsidR="00075191" w:rsidRDefault="00000000">
      <w:pPr>
        <w:pStyle w:val="BodyText"/>
        <w:ind w:right="361"/>
      </w:pPr>
      <w:r>
        <w:t>Bain defines genius as the power of seeing analogies. The number that Fechner could perceive was prodigious; but he insisted on the differences as well. Neglect to make allowance for these, he said, is the common fallacy in analogical reasoning. Most of us, for example, reasoning justly that, since all the minds we know are connected with bodies, therefore God's mind should be connected with a body, proceed to suppose that that body must be just an animal body over again, and paint an altogether human picture of God. But</w:t>
      </w:r>
      <w:r>
        <w:rPr>
          <w:spacing w:val="40"/>
        </w:rPr>
        <w:t xml:space="preserve"> </w:t>
      </w:r>
      <w:r>
        <w:t xml:space="preserve">all that the analogy comports is </w:t>
      </w:r>
      <w:r>
        <w:rPr>
          <w:i/>
        </w:rPr>
        <w:t xml:space="preserve">a </w:t>
      </w:r>
      <w:r>
        <w:t xml:space="preserve">body—the particular features of </w:t>
      </w:r>
      <w:r>
        <w:rPr>
          <w:i/>
        </w:rPr>
        <w:t xml:space="preserve">our </w:t>
      </w:r>
      <w:r>
        <w:t>body are adaptations to a habitat so different from God's that if God have a</w:t>
      </w:r>
      <w:r>
        <w:rPr>
          <w:spacing w:val="40"/>
        </w:rPr>
        <w:t xml:space="preserve"> </w:t>
      </w:r>
      <w:r>
        <w:t>physical body at all, it must be utterly different from ours in structure. Throughout his writings Fechner makes difference and analogy walk abreast, and by his extraordinary power of noticing both, he converts what would ordinarily pass for objections to his conclusions into factors of their support.</w:t>
      </w:r>
    </w:p>
    <w:p w14:paraId="326F3CCD" w14:textId="77777777" w:rsidR="00075191" w:rsidRDefault="00000000">
      <w:pPr>
        <w:pStyle w:val="BodyText"/>
        <w:spacing w:before="1"/>
        <w:ind w:right="365"/>
      </w:pPr>
      <w:r>
        <w:t>The vaster orders of mind go with the vaster orders of body. The entire earth</w:t>
      </w:r>
      <w:r>
        <w:rPr>
          <w:spacing w:val="28"/>
        </w:rPr>
        <w:t xml:space="preserve"> </w:t>
      </w:r>
      <w:r>
        <w:t>on</w:t>
      </w:r>
      <w:r>
        <w:rPr>
          <w:spacing w:val="29"/>
        </w:rPr>
        <w:t xml:space="preserve"> </w:t>
      </w:r>
      <w:r>
        <w:t>which</w:t>
      </w:r>
      <w:r>
        <w:rPr>
          <w:spacing w:val="29"/>
        </w:rPr>
        <w:t xml:space="preserve"> </w:t>
      </w:r>
      <w:r>
        <w:t>we</w:t>
      </w:r>
      <w:r>
        <w:rPr>
          <w:spacing w:val="29"/>
        </w:rPr>
        <w:t xml:space="preserve"> </w:t>
      </w:r>
      <w:r>
        <w:t>live</w:t>
      </w:r>
      <w:r>
        <w:rPr>
          <w:spacing w:val="28"/>
        </w:rPr>
        <w:t xml:space="preserve"> </w:t>
      </w:r>
      <w:r>
        <w:t>must</w:t>
      </w:r>
      <w:r>
        <w:rPr>
          <w:spacing w:val="29"/>
        </w:rPr>
        <w:t xml:space="preserve"> </w:t>
      </w:r>
      <w:r>
        <w:t>have,</w:t>
      </w:r>
      <w:r>
        <w:rPr>
          <w:spacing w:val="29"/>
        </w:rPr>
        <w:t xml:space="preserve"> </w:t>
      </w:r>
      <w:r>
        <w:t>according</w:t>
      </w:r>
      <w:r>
        <w:rPr>
          <w:spacing w:val="29"/>
        </w:rPr>
        <w:t xml:space="preserve"> </w:t>
      </w:r>
      <w:r>
        <w:t>to</w:t>
      </w:r>
      <w:r>
        <w:rPr>
          <w:spacing w:val="28"/>
        </w:rPr>
        <w:t xml:space="preserve"> </w:t>
      </w:r>
      <w:r>
        <w:t>Fechner,</w:t>
      </w:r>
      <w:r>
        <w:rPr>
          <w:spacing w:val="29"/>
        </w:rPr>
        <w:t xml:space="preserve"> </w:t>
      </w:r>
      <w:r>
        <w:t>its</w:t>
      </w:r>
      <w:r>
        <w:rPr>
          <w:spacing w:val="29"/>
        </w:rPr>
        <w:t xml:space="preserve"> </w:t>
      </w:r>
      <w:r>
        <w:t>own</w:t>
      </w:r>
      <w:r>
        <w:rPr>
          <w:spacing w:val="29"/>
        </w:rPr>
        <w:t xml:space="preserve"> </w:t>
      </w:r>
      <w:r>
        <w:rPr>
          <w:spacing w:val="-2"/>
        </w:rPr>
        <w:t>collective</w:t>
      </w:r>
    </w:p>
    <w:p w14:paraId="326F3CCE" w14:textId="77777777" w:rsidR="00075191" w:rsidRDefault="00075191">
      <w:pPr>
        <w:pStyle w:val="BodyText"/>
        <w:sectPr w:rsidR="00075191">
          <w:pgSz w:w="12240" w:h="15840"/>
          <w:pgMar w:top="1360" w:right="1080" w:bottom="280" w:left="1080" w:header="720" w:footer="720" w:gutter="0"/>
          <w:cols w:space="720"/>
        </w:sectPr>
      </w:pPr>
    </w:p>
    <w:p w14:paraId="326F3CCF" w14:textId="77777777" w:rsidR="00075191" w:rsidRDefault="00000000">
      <w:pPr>
        <w:pStyle w:val="BodyText"/>
        <w:spacing w:before="70"/>
        <w:ind w:right="359" w:firstLine="0"/>
      </w:pPr>
      <w:r>
        <w:t>consciousness. So must each sun, moon, and planet; so must the whole solar system have its own wider consciousness, in which the consciousness of our earth</w:t>
      </w:r>
      <w:r>
        <w:rPr>
          <w:spacing w:val="-1"/>
        </w:rPr>
        <w:t xml:space="preserve"> </w:t>
      </w:r>
      <w:r>
        <w:t>plays</w:t>
      </w:r>
      <w:r>
        <w:rPr>
          <w:spacing w:val="-1"/>
        </w:rPr>
        <w:t xml:space="preserve"> </w:t>
      </w:r>
      <w:r>
        <w:t>one</w:t>
      </w:r>
      <w:r>
        <w:rPr>
          <w:spacing w:val="-1"/>
        </w:rPr>
        <w:t xml:space="preserve"> </w:t>
      </w:r>
      <w:r>
        <w:t>part.</w:t>
      </w:r>
      <w:r>
        <w:rPr>
          <w:spacing w:val="-1"/>
        </w:rPr>
        <w:t xml:space="preserve"> </w:t>
      </w:r>
      <w:r>
        <w:t>So</w:t>
      </w:r>
      <w:r>
        <w:rPr>
          <w:spacing w:val="-1"/>
        </w:rPr>
        <w:t xml:space="preserve"> </w:t>
      </w:r>
      <w:r>
        <w:t>has</w:t>
      </w:r>
      <w:r>
        <w:rPr>
          <w:spacing w:val="-1"/>
        </w:rPr>
        <w:t xml:space="preserve"> </w:t>
      </w:r>
      <w:r>
        <w:t>the</w:t>
      </w:r>
      <w:r>
        <w:rPr>
          <w:spacing w:val="-1"/>
        </w:rPr>
        <w:t xml:space="preserve"> </w:t>
      </w:r>
      <w:r>
        <w:t>entire</w:t>
      </w:r>
      <w:r>
        <w:rPr>
          <w:spacing w:val="-1"/>
        </w:rPr>
        <w:t xml:space="preserve"> </w:t>
      </w:r>
      <w:r>
        <w:t>starry</w:t>
      </w:r>
      <w:r>
        <w:rPr>
          <w:spacing w:val="-1"/>
        </w:rPr>
        <w:t xml:space="preserve"> </w:t>
      </w:r>
      <w:r>
        <w:t>system</w:t>
      </w:r>
      <w:r>
        <w:rPr>
          <w:spacing w:val="-1"/>
        </w:rPr>
        <w:t xml:space="preserve"> </w:t>
      </w:r>
      <w:r>
        <w:t>as</w:t>
      </w:r>
      <w:r>
        <w:rPr>
          <w:spacing w:val="-1"/>
        </w:rPr>
        <w:t xml:space="preserve"> </w:t>
      </w:r>
      <w:r>
        <w:t>such</w:t>
      </w:r>
      <w:r>
        <w:rPr>
          <w:spacing w:val="-1"/>
        </w:rPr>
        <w:t xml:space="preserve"> </w:t>
      </w:r>
      <w:r>
        <w:t>its</w:t>
      </w:r>
      <w:r>
        <w:rPr>
          <w:spacing w:val="-1"/>
        </w:rPr>
        <w:t xml:space="preserve"> </w:t>
      </w:r>
      <w:r>
        <w:t xml:space="preserve">consciousness; and if that starry system be not the sum of all that </w:t>
      </w:r>
      <w:r>
        <w:rPr>
          <w:i/>
        </w:rPr>
        <w:t>is</w:t>
      </w:r>
      <w:r>
        <w:t>, materially considered, then that whole system, along with whatever else may be, is the body of that absolutely totalized consciousness of the universe to which men give the name of God.</w:t>
      </w:r>
    </w:p>
    <w:p w14:paraId="326F3CD0" w14:textId="77777777" w:rsidR="00075191" w:rsidRDefault="00000000">
      <w:pPr>
        <w:pStyle w:val="BodyText"/>
      </w:pPr>
      <w:r>
        <w:t xml:space="preserve">Speculatively Fechner is thus a monist in his theology; but there is room in his universe for every grade of spiritual being between man and the final all-inclusive God; and in suggesting what the positive content of all this super-humanity may be, he hardly lets his imagination fly beyond simple spirits of the planetary order. The earth-soul he passionately believes in; he treats the earth as our special human guardian angel; we can pray to the earth as men pray to their saints; but I think that in his system, as in so many of the actual historic theologies, the supreme God marks only a sort of limit of enclosure of the worlds above man. He is left thin and abstract in his majesty, men preferring to carry on their personal transactions with the many less remote and abstract messengers and mediators whom the divine order </w:t>
      </w:r>
      <w:r>
        <w:rPr>
          <w:spacing w:val="-2"/>
        </w:rPr>
        <w:t>provides.</w:t>
      </w:r>
    </w:p>
    <w:p w14:paraId="326F3CD1" w14:textId="77777777" w:rsidR="00075191" w:rsidRDefault="00000000">
      <w:pPr>
        <w:pStyle w:val="BodyText"/>
        <w:ind w:right="359"/>
      </w:pPr>
      <w:r>
        <w:t xml:space="preserve">I shall ask later whether the abstractly monistic turn which Fechner's speculations took was necessitated by logic. I believe it not to have been required. Meanwhile let me lead you a little more into the detail of his thought. Inevitably one does him miserable injustice by summarizing and abridging him. For altho the type of reasoning he employs is almost childlike for simplicity, and his bare conclusions can be written on a single page, the </w:t>
      </w:r>
      <w:r>
        <w:rPr>
          <w:i/>
        </w:rPr>
        <w:t xml:space="preserve">power </w:t>
      </w:r>
      <w:r>
        <w:t>of the man is due altogether to the profuseness of his concrete imagination, to the multitude of the points which he considers successively,</w:t>
      </w:r>
      <w:r>
        <w:rPr>
          <w:spacing w:val="40"/>
        </w:rPr>
        <w:t xml:space="preserve"> </w:t>
      </w:r>
      <w:r>
        <w:t xml:space="preserve">to the cumulative effect of his learning, of his thoroughness, and of the ingenuity of his detail, to his admirably homely style, to the sincerity with which his pages glow, and finally to the impression he gives of a man who doesn't live at second-hand, but who </w:t>
      </w:r>
      <w:r>
        <w:rPr>
          <w:i/>
        </w:rPr>
        <w:t>sees</w:t>
      </w:r>
      <w:r>
        <w:t>, who in fact speaks as one having authority, and not as if he were one of the common herd of professorial philosophic scribes.</w:t>
      </w:r>
    </w:p>
    <w:p w14:paraId="326F3CD2" w14:textId="77777777" w:rsidR="00075191" w:rsidRDefault="00000000">
      <w:pPr>
        <w:pStyle w:val="BodyText"/>
        <w:spacing w:before="1"/>
        <w:ind w:right="363"/>
      </w:pPr>
      <w:r>
        <w:t>Abstractly set down, his most important conclusion for my purpose in these lectures is that the constitution of the world is identical throughout. In ourselves,</w:t>
      </w:r>
      <w:r>
        <w:rPr>
          <w:spacing w:val="-4"/>
        </w:rPr>
        <w:t xml:space="preserve"> </w:t>
      </w:r>
      <w:r>
        <w:t>visual</w:t>
      </w:r>
      <w:r>
        <w:rPr>
          <w:spacing w:val="-5"/>
        </w:rPr>
        <w:t xml:space="preserve"> </w:t>
      </w:r>
      <w:r>
        <w:t>consciousness</w:t>
      </w:r>
      <w:r>
        <w:rPr>
          <w:spacing w:val="-5"/>
        </w:rPr>
        <w:t xml:space="preserve"> </w:t>
      </w:r>
      <w:r>
        <w:t>goes</w:t>
      </w:r>
      <w:r>
        <w:rPr>
          <w:spacing w:val="-5"/>
        </w:rPr>
        <w:t xml:space="preserve"> </w:t>
      </w:r>
      <w:r>
        <w:t>with</w:t>
      </w:r>
      <w:r>
        <w:rPr>
          <w:spacing w:val="-4"/>
        </w:rPr>
        <w:t xml:space="preserve"> </w:t>
      </w:r>
      <w:r>
        <w:t>our</w:t>
      </w:r>
      <w:r>
        <w:rPr>
          <w:spacing w:val="-5"/>
        </w:rPr>
        <w:t xml:space="preserve"> </w:t>
      </w:r>
      <w:r>
        <w:t>eyes,</w:t>
      </w:r>
      <w:r>
        <w:rPr>
          <w:spacing w:val="-4"/>
        </w:rPr>
        <w:t xml:space="preserve"> </w:t>
      </w:r>
      <w:r>
        <w:t>tactile</w:t>
      </w:r>
      <w:r>
        <w:rPr>
          <w:spacing w:val="-5"/>
        </w:rPr>
        <w:t xml:space="preserve"> </w:t>
      </w:r>
      <w:r>
        <w:t>consciousness</w:t>
      </w:r>
      <w:r>
        <w:rPr>
          <w:spacing w:val="-5"/>
        </w:rPr>
        <w:t xml:space="preserve"> </w:t>
      </w:r>
      <w:r>
        <w:t>with our</w:t>
      </w:r>
      <w:r>
        <w:rPr>
          <w:spacing w:val="13"/>
        </w:rPr>
        <w:t xml:space="preserve"> </w:t>
      </w:r>
      <w:r>
        <w:t>skin.</w:t>
      </w:r>
      <w:r>
        <w:rPr>
          <w:spacing w:val="14"/>
        </w:rPr>
        <w:t xml:space="preserve"> </w:t>
      </w:r>
      <w:r>
        <w:t>But</w:t>
      </w:r>
      <w:r>
        <w:rPr>
          <w:spacing w:val="14"/>
        </w:rPr>
        <w:t xml:space="preserve"> </w:t>
      </w:r>
      <w:r>
        <w:t>altho</w:t>
      </w:r>
      <w:r>
        <w:rPr>
          <w:spacing w:val="14"/>
        </w:rPr>
        <w:t xml:space="preserve"> </w:t>
      </w:r>
      <w:r>
        <w:t>neither</w:t>
      </w:r>
      <w:r>
        <w:rPr>
          <w:spacing w:val="14"/>
        </w:rPr>
        <w:t xml:space="preserve"> </w:t>
      </w:r>
      <w:r>
        <w:t>skin</w:t>
      </w:r>
      <w:r>
        <w:rPr>
          <w:spacing w:val="14"/>
        </w:rPr>
        <w:t xml:space="preserve"> </w:t>
      </w:r>
      <w:r>
        <w:t>nor</w:t>
      </w:r>
      <w:r>
        <w:rPr>
          <w:spacing w:val="15"/>
        </w:rPr>
        <w:t xml:space="preserve"> </w:t>
      </w:r>
      <w:r>
        <w:t>eye</w:t>
      </w:r>
      <w:r>
        <w:rPr>
          <w:spacing w:val="13"/>
        </w:rPr>
        <w:t xml:space="preserve"> </w:t>
      </w:r>
      <w:r>
        <w:t>knows</w:t>
      </w:r>
      <w:r>
        <w:rPr>
          <w:spacing w:val="14"/>
        </w:rPr>
        <w:t xml:space="preserve"> </w:t>
      </w:r>
      <w:r>
        <w:t>aught</w:t>
      </w:r>
      <w:r>
        <w:rPr>
          <w:spacing w:val="14"/>
        </w:rPr>
        <w:t xml:space="preserve"> </w:t>
      </w:r>
      <w:r>
        <w:t>of</w:t>
      </w:r>
      <w:r>
        <w:rPr>
          <w:spacing w:val="14"/>
        </w:rPr>
        <w:t xml:space="preserve"> </w:t>
      </w:r>
      <w:r>
        <w:t>the</w:t>
      </w:r>
      <w:r>
        <w:rPr>
          <w:spacing w:val="14"/>
        </w:rPr>
        <w:t xml:space="preserve"> </w:t>
      </w:r>
      <w:r>
        <w:t>sensations</w:t>
      </w:r>
      <w:r>
        <w:rPr>
          <w:spacing w:val="14"/>
        </w:rPr>
        <w:t xml:space="preserve"> </w:t>
      </w:r>
      <w:r>
        <w:t>of</w:t>
      </w:r>
      <w:r>
        <w:rPr>
          <w:spacing w:val="15"/>
        </w:rPr>
        <w:t xml:space="preserve"> </w:t>
      </w:r>
      <w:r>
        <w:rPr>
          <w:spacing w:val="-5"/>
        </w:rPr>
        <w:t>the</w:t>
      </w:r>
    </w:p>
    <w:p w14:paraId="326F3CD3" w14:textId="77777777" w:rsidR="00075191" w:rsidRDefault="00075191">
      <w:pPr>
        <w:pStyle w:val="BodyText"/>
        <w:sectPr w:rsidR="00075191">
          <w:pgSz w:w="12240" w:h="15840"/>
          <w:pgMar w:top="1360" w:right="1080" w:bottom="280" w:left="1080" w:header="720" w:footer="720" w:gutter="0"/>
          <w:cols w:space="720"/>
        </w:sectPr>
      </w:pPr>
    </w:p>
    <w:p w14:paraId="326F3CD4" w14:textId="77777777" w:rsidR="00075191" w:rsidRDefault="00000000">
      <w:pPr>
        <w:pStyle w:val="BodyText"/>
        <w:spacing w:before="70"/>
        <w:ind w:right="357" w:firstLine="0"/>
      </w:pPr>
      <w:r>
        <w:t xml:space="preserve">other, they come together and figure in some sort of relation and combination in the more inclusive consciousness which each of us names his </w:t>
      </w:r>
      <w:r>
        <w:rPr>
          <w:i/>
        </w:rPr>
        <w:t>self</w:t>
      </w:r>
      <w:r>
        <w:t>. Quite similarly, then, says Fechner, we must suppose that my consciousness of myself</w:t>
      </w:r>
      <w:r>
        <w:rPr>
          <w:spacing w:val="-2"/>
        </w:rPr>
        <w:t xml:space="preserve"> </w:t>
      </w:r>
      <w:r>
        <w:t>and</w:t>
      </w:r>
      <w:r>
        <w:rPr>
          <w:spacing w:val="-2"/>
        </w:rPr>
        <w:t xml:space="preserve"> </w:t>
      </w:r>
      <w:r>
        <w:t>yours</w:t>
      </w:r>
      <w:r>
        <w:rPr>
          <w:spacing w:val="-2"/>
        </w:rPr>
        <w:t xml:space="preserve"> </w:t>
      </w:r>
      <w:r>
        <w:t>of</w:t>
      </w:r>
      <w:r>
        <w:rPr>
          <w:spacing w:val="-2"/>
        </w:rPr>
        <w:t xml:space="preserve"> </w:t>
      </w:r>
      <w:r>
        <w:t>yourself,</w:t>
      </w:r>
      <w:r>
        <w:rPr>
          <w:spacing w:val="-2"/>
        </w:rPr>
        <w:t xml:space="preserve"> </w:t>
      </w:r>
      <w:r>
        <w:t>altho</w:t>
      </w:r>
      <w:r>
        <w:rPr>
          <w:spacing w:val="-2"/>
        </w:rPr>
        <w:t xml:space="preserve"> </w:t>
      </w:r>
      <w:r>
        <w:t>in</w:t>
      </w:r>
      <w:r>
        <w:rPr>
          <w:spacing w:val="-2"/>
        </w:rPr>
        <w:t xml:space="preserve"> </w:t>
      </w:r>
      <w:r>
        <w:t>their</w:t>
      </w:r>
      <w:r>
        <w:rPr>
          <w:spacing w:val="-2"/>
        </w:rPr>
        <w:t xml:space="preserve"> </w:t>
      </w:r>
      <w:r>
        <w:t>immediacy</w:t>
      </w:r>
      <w:r>
        <w:rPr>
          <w:spacing w:val="-2"/>
        </w:rPr>
        <w:t xml:space="preserve"> </w:t>
      </w:r>
      <w:r>
        <w:t>they</w:t>
      </w:r>
      <w:r>
        <w:rPr>
          <w:spacing w:val="-2"/>
        </w:rPr>
        <w:t xml:space="preserve"> </w:t>
      </w:r>
      <w:r>
        <w:t>keep</w:t>
      </w:r>
      <w:r>
        <w:rPr>
          <w:spacing w:val="-2"/>
        </w:rPr>
        <w:t xml:space="preserve"> </w:t>
      </w:r>
      <w:r>
        <w:t>separate</w:t>
      </w:r>
      <w:r>
        <w:rPr>
          <w:spacing w:val="-2"/>
        </w:rPr>
        <w:t xml:space="preserve"> </w:t>
      </w:r>
      <w:r>
        <w:t>and know nothing of each other, are yet known and used together in a higher consciousness, that of the human race, say, into which they enter as constituent parts. Similarly, the whole human and animal kingdoms come together as conditions of a consciousness of still wider scope. This combines in the soul of the earth with the consciousness of the vegetable kingdom, which in turn contributes its share of experience to that of the whole solar system, and so on from synthesis to synthesis and height to height, till an absolutely universal consciousness is reached.</w:t>
      </w:r>
    </w:p>
    <w:p w14:paraId="326F3CD5" w14:textId="77777777" w:rsidR="00075191" w:rsidRDefault="00000000">
      <w:pPr>
        <w:pStyle w:val="BodyText"/>
        <w:ind w:right="366"/>
      </w:pPr>
      <w:r>
        <w:t>A vast analogical series, in which the basis of the analogy consists of</w:t>
      </w:r>
      <w:r>
        <w:rPr>
          <w:spacing w:val="40"/>
        </w:rPr>
        <w:t xml:space="preserve"> </w:t>
      </w:r>
      <w:r>
        <w:t>facts directly observable in ourselves.</w:t>
      </w:r>
    </w:p>
    <w:p w14:paraId="326F3CD6" w14:textId="77777777" w:rsidR="00075191" w:rsidRDefault="00000000">
      <w:pPr>
        <w:pStyle w:val="BodyText"/>
        <w:ind w:right="364"/>
      </w:pPr>
      <w:r>
        <w:t>The supposition of an earth-consciousness meets a strong instinctive prejudice which Fechner ingeniously tries to overcome. Man's mind is the highest consciousness upon the earth, we think—the earth itself being in all ways man's inferior. How should its consciousness, if it have one, be superior to his?</w:t>
      </w:r>
    </w:p>
    <w:p w14:paraId="326F3CD7" w14:textId="77777777" w:rsidR="00075191" w:rsidRDefault="00000000">
      <w:pPr>
        <w:pStyle w:val="BodyText"/>
        <w:ind w:right="357"/>
      </w:pPr>
      <w:r>
        <w:t>What are the marks of superiority which we are tempted to use here? If we look more carefully into them, Fechner points out that the earth possesses each and all of them more perfectly than we. He considers in detail the points of difference between us, and shows them all to make for the earth's higher rank. I will touch on only a few of these points.</w:t>
      </w:r>
    </w:p>
    <w:p w14:paraId="326F3CD8" w14:textId="77777777" w:rsidR="00075191" w:rsidRDefault="00000000">
      <w:pPr>
        <w:pStyle w:val="BodyText"/>
        <w:ind w:right="361"/>
      </w:pPr>
      <w:r>
        <w:t>One of them of course is independence of other external beings. External to the earth are only the other heavenly bodies. All the things on which we externally</w:t>
      </w:r>
      <w:r>
        <w:rPr>
          <w:spacing w:val="-1"/>
        </w:rPr>
        <w:t xml:space="preserve"> </w:t>
      </w:r>
      <w:r>
        <w:t>depend</w:t>
      </w:r>
      <w:r>
        <w:rPr>
          <w:spacing w:val="-1"/>
        </w:rPr>
        <w:t xml:space="preserve"> </w:t>
      </w:r>
      <w:r>
        <w:t>for</w:t>
      </w:r>
      <w:r>
        <w:rPr>
          <w:spacing w:val="-1"/>
        </w:rPr>
        <w:t xml:space="preserve"> </w:t>
      </w:r>
      <w:r>
        <w:t>life—air,</w:t>
      </w:r>
      <w:r>
        <w:rPr>
          <w:spacing w:val="-1"/>
        </w:rPr>
        <w:t xml:space="preserve"> </w:t>
      </w:r>
      <w:r>
        <w:t>water,</w:t>
      </w:r>
      <w:r>
        <w:rPr>
          <w:spacing w:val="-1"/>
        </w:rPr>
        <w:t xml:space="preserve"> </w:t>
      </w:r>
      <w:r>
        <w:t>plant</w:t>
      </w:r>
      <w:r>
        <w:rPr>
          <w:spacing w:val="-1"/>
        </w:rPr>
        <w:t xml:space="preserve"> </w:t>
      </w:r>
      <w:r>
        <w:t>and</w:t>
      </w:r>
      <w:r>
        <w:rPr>
          <w:spacing w:val="-1"/>
        </w:rPr>
        <w:t xml:space="preserve"> </w:t>
      </w:r>
      <w:r>
        <w:t>animal</w:t>
      </w:r>
      <w:r>
        <w:rPr>
          <w:spacing w:val="-1"/>
        </w:rPr>
        <w:t xml:space="preserve"> </w:t>
      </w:r>
      <w:r>
        <w:t>food,</w:t>
      </w:r>
      <w:r>
        <w:rPr>
          <w:spacing w:val="-1"/>
        </w:rPr>
        <w:t xml:space="preserve"> </w:t>
      </w:r>
      <w:r>
        <w:t>fellow</w:t>
      </w:r>
      <w:r>
        <w:rPr>
          <w:spacing w:val="-1"/>
        </w:rPr>
        <w:t xml:space="preserve"> </w:t>
      </w:r>
      <w:r>
        <w:t>men,</w:t>
      </w:r>
      <w:r>
        <w:rPr>
          <w:spacing w:val="-1"/>
        </w:rPr>
        <w:t xml:space="preserve"> </w:t>
      </w:r>
      <w:r>
        <w:t>etc.</w:t>
      </w:r>
    </w:p>
    <w:p w14:paraId="326F3CD9" w14:textId="77777777" w:rsidR="00075191" w:rsidRDefault="00000000">
      <w:pPr>
        <w:pStyle w:val="BodyText"/>
        <w:ind w:right="366" w:firstLine="0"/>
      </w:pPr>
      <w:r>
        <w:t>—are included in her as her constituent parts. She is self-sufficing in a</w:t>
      </w:r>
      <w:r>
        <w:rPr>
          <w:spacing w:val="40"/>
        </w:rPr>
        <w:t xml:space="preserve"> </w:t>
      </w:r>
      <w:r>
        <w:t>million respects in which we are not so. We depend on her for almost everything, she on us for but a small portion of her history. She swings us in her orbit from winter to summer and revolves us from day into night and</w:t>
      </w:r>
      <w:r>
        <w:rPr>
          <w:spacing w:val="40"/>
        </w:rPr>
        <w:t xml:space="preserve"> </w:t>
      </w:r>
      <w:r>
        <w:t>from night into day.</w:t>
      </w:r>
    </w:p>
    <w:p w14:paraId="326F3CDA" w14:textId="77777777" w:rsidR="00075191" w:rsidRDefault="00000000">
      <w:pPr>
        <w:pStyle w:val="BodyText"/>
        <w:spacing w:before="1"/>
        <w:ind w:right="359"/>
      </w:pPr>
      <w:r>
        <w:t>Complexity in unity is another sign of superiority. The total earth's complexity far exceeds that of any organism, for she includes all our organisms in herself, along with an infinite number of things that our organisms fail to include. Yet how simple and massive are the phases of her own</w:t>
      </w:r>
      <w:r>
        <w:rPr>
          <w:spacing w:val="40"/>
        </w:rPr>
        <w:t xml:space="preserve"> </w:t>
      </w:r>
      <w:r>
        <w:t>proper</w:t>
      </w:r>
      <w:r>
        <w:rPr>
          <w:spacing w:val="40"/>
        </w:rPr>
        <w:t xml:space="preserve"> </w:t>
      </w:r>
      <w:r>
        <w:t>life!</w:t>
      </w:r>
      <w:r>
        <w:rPr>
          <w:spacing w:val="40"/>
        </w:rPr>
        <w:t xml:space="preserve"> </w:t>
      </w:r>
      <w:r>
        <w:t>As</w:t>
      </w:r>
      <w:r>
        <w:rPr>
          <w:spacing w:val="40"/>
        </w:rPr>
        <w:t xml:space="preserve"> </w:t>
      </w:r>
      <w:r>
        <w:t>the</w:t>
      </w:r>
      <w:r>
        <w:rPr>
          <w:spacing w:val="40"/>
        </w:rPr>
        <w:t xml:space="preserve"> </w:t>
      </w:r>
      <w:r>
        <w:t>total</w:t>
      </w:r>
      <w:r>
        <w:rPr>
          <w:spacing w:val="40"/>
        </w:rPr>
        <w:t xml:space="preserve"> </w:t>
      </w:r>
      <w:r>
        <w:t>bearing</w:t>
      </w:r>
      <w:r>
        <w:rPr>
          <w:spacing w:val="40"/>
        </w:rPr>
        <w:t xml:space="preserve"> </w:t>
      </w:r>
      <w:r>
        <w:t>of</w:t>
      </w:r>
      <w:r>
        <w:rPr>
          <w:spacing w:val="40"/>
        </w:rPr>
        <w:t xml:space="preserve"> </w:t>
      </w:r>
      <w:r>
        <w:t>any</w:t>
      </w:r>
      <w:r>
        <w:rPr>
          <w:spacing w:val="40"/>
        </w:rPr>
        <w:t xml:space="preserve"> </w:t>
      </w:r>
      <w:r>
        <w:t>animal</w:t>
      </w:r>
      <w:r>
        <w:rPr>
          <w:spacing w:val="40"/>
        </w:rPr>
        <w:t xml:space="preserve"> </w:t>
      </w:r>
      <w:r>
        <w:t>is</w:t>
      </w:r>
      <w:r>
        <w:rPr>
          <w:spacing w:val="40"/>
        </w:rPr>
        <w:t xml:space="preserve"> </w:t>
      </w:r>
      <w:r>
        <w:t>sedate</w:t>
      </w:r>
      <w:r>
        <w:rPr>
          <w:spacing w:val="40"/>
        </w:rPr>
        <w:t xml:space="preserve"> </w:t>
      </w:r>
      <w:r>
        <w:t>and</w:t>
      </w:r>
      <w:r>
        <w:rPr>
          <w:spacing w:val="40"/>
        </w:rPr>
        <w:t xml:space="preserve"> </w:t>
      </w:r>
      <w:r>
        <w:t>tranquil</w:t>
      </w:r>
    </w:p>
    <w:p w14:paraId="326F3CDB" w14:textId="77777777" w:rsidR="00075191" w:rsidRDefault="00075191">
      <w:pPr>
        <w:pStyle w:val="BodyText"/>
        <w:sectPr w:rsidR="00075191">
          <w:pgSz w:w="12240" w:h="15840"/>
          <w:pgMar w:top="1360" w:right="1080" w:bottom="280" w:left="1080" w:header="720" w:footer="720" w:gutter="0"/>
          <w:cols w:space="720"/>
        </w:sectPr>
      </w:pPr>
    </w:p>
    <w:p w14:paraId="326F3CDC" w14:textId="77777777" w:rsidR="00075191" w:rsidRDefault="00000000">
      <w:pPr>
        <w:pStyle w:val="BodyText"/>
        <w:spacing w:before="70"/>
        <w:ind w:right="365" w:firstLine="0"/>
      </w:pPr>
      <w:r>
        <w:t>compared with the agitation of its blood corpuscles, so is the earth a sedate and tranquil being compared with the animals whom she supports.</w:t>
      </w:r>
    </w:p>
    <w:p w14:paraId="326F3CDD" w14:textId="77777777" w:rsidR="00075191" w:rsidRDefault="00000000">
      <w:pPr>
        <w:pStyle w:val="BodyText"/>
        <w:ind w:right="363"/>
      </w:pPr>
      <w:r>
        <w:t>To develop from within, instead of being fashioned from without, is also counted as something superior in men's eyes. An egg is a higher style of</w:t>
      </w:r>
      <w:r>
        <w:rPr>
          <w:spacing w:val="40"/>
        </w:rPr>
        <w:t xml:space="preserve"> </w:t>
      </w:r>
      <w:r>
        <w:t>being than a piece of clay which an external modeler makes into the image of a bird. Well, the earth's history develops from within. It is like that of a wonderful egg which the sun's heat, like that of a mother-hen, has stimulated to its cycles of evolutionary change.</w:t>
      </w:r>
    </w:p>
    <w:p w14:paraId="326F3CDE" w14:textId="77777777" w:rsidR="00075191" w:rsidRDefault="00000000">
      <w:pPr>
        <w:pStyle w:val="BodyText"/>
        <w:ind w:right="359"/>
      </w:pPr>
      <w:r>
        <w:t>Individuality of type, and difference from other beings of its type, is another</w:t>
      </w:r>
      <w:r>
        <w:rPr>
          <w:spacing w:val="-3"/>
        </w:rPr>
        <w:t xml:space="preserve"> </w:t>
      </w:r>
      <w:r>
        <w:t>mark</w:t>
      </w:r>
      <w:r>
        <w:rPr>
          <w:spacing w:val="-2"/>
        </w:rPr>
        <w:t xml:space="preserve"> </w:t>
      </w:r>
      <w:r>
        <w:t>of</w:t>
      </w:r>
      <w:r>
        <w:rPr>
          <w:spacing w:val="-3"/>
        </w:rPr>
        <w:t xml:space="preserve"> </w:t>
      </w:r>
      <w:r>
        <w:t>rank.</w:t>
      </w:r>
      <w:r>
        <w:rPr>
          <w:spacing w:val="-2"/>
        </w:rPr>
        <w:t xml:space="preserve"> </w:t>
      </w:r>
      <w:r>
        <w:t>The</w:t>
      </w:r>
      <w:r>
        <w:rPr>
          <w:spacing w:val="-3"/>
        </w:rPr>
        <w:t xml:space="preserve"> </w:t>
      </w:r>
      <w:r>
        <w:t>earth</w:t>
      </w:r>
      <w:r>
        <w:rPr>
          <w:spacing w:val="-2"/>
        </w:rPr>
        <w:t xml:space="preserve"> </w:t>
      </w:r>
      <w:r>
        <w:t>differs</w:t>
      </w:r>
      <w:r>
        <w:rPr>
          <w:spacing w:val="-2"/>
        </w:rPr>
        <w:t xml:space="preserve"> </w:t>
      </w:r>
      <w:r>
        <w:t>from</w:t>
      </w:r>
      <w:r>
        <w:rPr>
          <w:spacing w:val="-3"/>
        </w:rPr>
        <w:t xml:space="preserve"> </w:t>
      </w:r>
      <w:r>
        <w:t>every</w:t>
      </w:r>
      <w:r>
        <w:rPr>
          <w:spacing w:val="-2"/>
        </w:rPr>
        <w:t xml:space="preserve"> </w:t>
      </w:r>
      <w:r>
        <w:t>other</w:t>
      </w:r>
      <w:r>
        <w:rPr>
          <w:spacing w:val="-3"/>
        </w:rPr>
        <w:t xml:space="preserve"> </w:t>
      </w:r>
      <w:r>
        <w:t>planet,</w:t>
      </w:r>
      <w:r>
        <w:rPr>
          <w:spacing w:val="-2"/>
        </w:rPr>
        <w:t xml:space="preserve"> </w:t>
      </w:r>
      <w:r>
        <w:t>and</w:t>
      </w:r>
      <w:r>
        <w:rPr>
          <w:spacing w:val="-3"/>
        </w:rPr>
        <w:t xml:space="preserve"> </w:t>
      </w:r>
      <w:r>
        <w:t>as</w:t>
      </w:r>
      <w:r>
        <w:rPr>
          <w:spacing w:val="-2"/>
        </w:rPr>
        <w:t xml:space="preserve"> </w:t>
      </w:r>
      <w:r>
        <w:t>a</w:t>
      </w:r>
      <w:r>
        <w:rPr>
          <w:spacing w:val="-2"/>
        </w:rPr>
        <w:t xml:space="preserve"> </w:t>
      </w:r>
      <w:r>
        <w:t>class planetary beings are extraordinarily distinct from other beings.</w:t>
      </w:r>
    </w:p>
    <w:p w14:paraId="326F3CDF" w14:textId="77777777" w:rsidR="00075191" w:rsidRDefault="00000000">
      <w:pPr>
        <w:pStyle w:val="BodyText"/>
      </w:pPr>
      <w:r>
        <w:t>Long ago the earth was called an animal; but a planet is a higher class of being than either man or animal; not only quantitatively greater, like a vaster and more awkward whale or elephant, but a being whose enormous size requires an altogether different plan of life. Our animal organization comes from our inferiority. Our need of moving to and fro, of stretching our limbs and bending our bodies, shows only our defect. What are our legs but crutches, by means of which, with restless efforts, we go hunting after the things we have not inside of ourselves. But the earth is no such cripple; why should she who already possesses within herself the things we so painfully pursue, have limbs analogous to ours? Shall she mimic a small part of herself? What need has she of arms, with nothing to reach for? of a neck,</w:t>
      </w:r>
      <w:r>
        <w:rPr>
          <w:spacing w:val="40"/>
        </w:rPr>
        <w:t xml:space="preserve"> </w:t>
      </w:r>
      <w:r>
        <w:t>with no head to carry? of eyes or nose when she finds her way through space without either, and has the millions of eyes of all her animals to guide their movements on her surface, and all their noses to smell the flowers that grow? For, as we are ourselves a part of the earth, so our organs are her organs. She is, as it were, eye and ear over her whole extent—all that we see and hear in separation she sees and hears at once. She brings forth living beings of countless kinds upon her surface, and their multitudinous conscious relations with each other she takes up into her higher and more general conscious life.</w:t>
      </w:r>
    </w:p>
    <w:p w14:paraId="326F3CE0" w14:textId="77777777" w:rsidR="00075191" w:rsidRDefault="00000000">
      <w:pPr>
        <w:pStyle w:val="BodyText"/>
        <w:spacing w:before="1"/>
        <w:ind w:right="359"/>
      </w:pPr>
      <w:r>
        <w:t>Most of us, considering the theory that the whole terrestrial mass is animated as our bodies are, make the mistake of working the analogy too literally, and allowing for no differences. If the earth be a sentient organism, we say, where are her brain and nerves? What corresponds to her heart and lungs? In other words, we expect functions which she already performs through us, to be performed outside of us again, and in just the same way.</w:t>
      </w:r>
      <w:r>
        <w:rPr>
          <w:spacing w:val="40"/>
        </w:rPr>
        <w:t xml:space="preserve"> </w:t>
      </w:r>
      <w:r>
        <w:t>But</w:t>
      </w:r>
      <w:r>
        <w:rPr>
          <w:spacing w:val="-3"/>
        </w:rPr>
        <w:t xml:space="preserve"> </w:t>
      </w:r>
      <w:r>
        <w:t>we</w:t>
      </w:r>
      <w:r>
        <w:rPr>
          <w:spacing w:val="-1"/>
        </w:rPr>
        <w:t xml:space="preserve"> </w:t>
      </w:r>
      <w:r>
        <w:t>see</w:t>
      </w:r>
      <w:r>
        <w:rPr>
          <w:spacing w:val="-3"/>
        </w:rPr>
        <w:t xml:space="preserve"> </w:t>
      </w:r>
      <w:r>
        <w:t>perfectly</w:t>
      </w:r>
      <w:r>
        <w:rPr>
          <w:spacing w:val="-1"/>
        </w:rPr>
        <w:t xml:space="preserve"> </w:t>
      </w:r>
      <w:r>
        <w:t>well</w:t>
      </w:r>
      <w:r>
        <w:rPr>
          <w:spacing w:val="-3"/>
        </w:rPr>
        <w:t xml:space="preserve"> </w:t>
      </w:r>
      <w:r>
        <w:t>how</w:t>
      </w:r>
      <w:r>
        <w:rPr>
          <w:spacing w:val="-1"/>
        </w:rPr>
        <w:t xml:space="preserve"> </w:t>
      </w:r>
      <w:r>
        <w:t>the</w:t>
      </w:r>
      <w:r>
        <w:rPr>
          <w:spacing w:val="-1"/>
        </w:rPr>
        <w:t xml:space="preserve"> </w:t>
      </w:r>
      <w:r>
        <w:t>earth</w:t>
      </w:r>
      <w:r>
        <w:rPr>
          <w:spacing w:val="-3"/>
        </w:rPr>
        <w:t xml:space="preserve"> </w:t>
      </w:r>
      <w:r>
        <w:t>performs</w:t>
      </w:r>
      <w:r>
        <w:rPr>
          <w:spacing w:val="-1"/>
        </w:rPr>
        <w:t xml:space="preserve"> </w:t>
      </w:r>
      <w:r>
        <w:t>some</w:t>
      </w:r>
      <w:r>
        <w:rPr>
          <w:spacing w:val="-3"/>
        </w:rPr>
        <w:t xml:space="preserve"> </w:t>
      </w:r>
      <w:r>
        <w:t>of</w:t>
      </w:r>
      <w:r>
        <w:rPr>
          <w:spacing w:val="-1"/>
        </w:rPr>
        <w:t xml:space="preserve"> </w:t>
      </w:r>
      <w:r>
        <w:t>these</w:t>
      </w:r>
      <w:r>
        <w:rPr>
          <w:spacing w:val="-3"/>
        </w:rPr>
        <w:t xml:space="preserve"> </w:t>
      </w:r>
      <w:r>
        <w:t>functions</w:t>
      </w:r>
      <w:r>
        <w:rPr>
          <w:spacing w:val="-1"/>
        </w:rPr>
        <w:t xml:space="preserve"> </w:t>
      </w:r>
      <w:r>
        <w:t>in</w:t>
      </w:r>
      <w:r>
        <w:rPr>
          <w:spacing w:val="-1"/>
        </w:rPr>
        <w:t xml:space="preserve"> </w:t>
      </w:r>
      <w:r>
        <w:rPr>
          <w:spacing w:val="-10"/>
        </w:rPr>
        <w:t>a</w:t>
      </w:r>
    </w:p>
    <w:p w14:paraId="326F3CE1" w14:textId="77777777" w:rsidR="00075191" w:rsidRDefault="00075191">
      <w:pPr>
        <w:pStyle w:val="BodyText"/>
        <w:sectPr w:rsidR="00075191">
          <w:pgSz w:w="12240" w:h="15840"/>
          <w:pgMar w:top="1360" w:right="1080" w:bottom="280" w:left="1080" w:header="720" w:footer="720" w:gutter="0"/>
          <w:cols w:space="720"/>
        </w:sectPr>
      </w:pPr>
    </w:p>
    <w:p w14:paraId="326F3CE2" w14:textId="77777777" w:rsidR="00075191" w:rsidRDefault="00000000">
      <w:pPr>
        <w:pStyle w:val="BodyText"/>
        <w:spacing w:before="70"/>
        <w:ind w:right="363" w:firstLine="0"/>
      </w:pPr>
      <w:r>
        <w:t>way unlike our way. If you speak of circulation, what need has she of a heart when the sun keeps all the showers of rain that fall upon her and all the springs and brooks and rivers that irrigate her, going? What need has she of internal lungs, when her whole sensitive surface is in living commerce with the atmosphere that clings to it?</w:t>
      </w:r>
    </w:p>
    <w:p w14:paraId="326F3CE3" w14:textId="77777777" w:rsidR="00075191" w:rsidRDefault="00000000">
      <w:pPr>
        <w:pStyle w:val="BodyText"/>
        <w:ind w:right="357"/>
      </w:pPr>
      <w:r>
        <w:t>The organ that gives us most trouble is the brain. All the consciousness we directly know seems tied to brains.—Can there be consciousness, we ask, where</w:t>
      </w:r>
      <w:r>
        <w:rPr>
          <w:spacing w:val="-4"/>
        </w:rPr>
        <w:t xml:space="preserve"> </w:t>
      </w:r>
      <w:r>
        <w:t>there</w:t>
      </w:r>
      <w:r>
        <w:rPr>
          <w:spacing w:val="-4"/>
        </w:rPr>
        <w:t xml:space="preserve"> </w:t>
      </w:r>
      <w:r>
        <w:t>is</w:t>
      </w:r>
      <w:r>
        <w:rPr>
          <w:spacing w:val="-4"/>
        </w:rPr>
        <w:t xml:space="preserve"> </w:t>
      </w:r>
      <w:r>
        <w:t>no</w:t>
      </w:r>
      <w:r>
        <w:rPr>
          <w:spacing w:val="-3"/>
        </w:rPr>
        <w:t xml:space="preserve"> </w:t>
      </w:r>
      <w:r>
        <w:t>brain?</w:t>
      </w:r>
      <w:r>
        <w:rPr>
          <w:spacing w:val="-4"/>
        </w:rPr>
        <w:t xml:space="preserve"> </w:t>
      </w:r>
      <w:r>
        <w:t>But</w:t>
      </w:r>
      <w:r>
        <w:rPr>
          <w:spacing w:val="-4"/>
        </w:rPr>
        <w:t xml:space="preserve"> </w:t>
      </w:r>
      <w:r>
        <w:t>our</w:t>
      </w:r>
      <w:r>
        <w:rPr>
          <w:spacing w:val="-4"/>
        </w:rPr>
        <w:t xml:space="preserve"> </w:t>
      </w:r>
      <w:r>
        <w:t>brain,</w:t>
      </w:r>
      <w:r>
        <w:rPr>
          <w:spacing w:val="-3"/>
        </w:rPr>
        <w:t xml:space="preserve"> </w:t>
      </w:r>
      <w:r>
        <w:t>which</w:t>
      </w:r>
      <w:r>
        <w:rPr>
          <w:spacing w:val="-3"/>
        </w:rPr>
        <w:t xml:space="preserve"> </w:t>
      </w:r>
      <w:r>
        <w:t>primarily</w:t>
      </w:r>
      <w:r>
        <w:rPr>
          <w:spacing w:val="-3"/>
        </w:rPr>
        <w:t xml:space="preserve"> </w:t>
      </w:r>
      <w:r>
        <w:t>serves</w:t>
      </w:r>
      <w:r>
        <w:rPr>
          <w:spacing w:val="-4"/>
        </w:rPr>
        <w:t xml:space="preserve"> </w:t>
      </w:r>
      <w:r>
        <w:t>to</w:t>
      </w:r>
      <w:r>
        <w:rPr>
          <w:spacing w:val="-3"/>
        </w:rPr>
        <w:t xml:space="preserve"> </w:t>
      </w:r>
      <w:r>
        <w:t>correlate</w:t>
      </w:r>
      <w:r>
        <w:rPr>
          <w:spacing w:val="-4"/>
        </w:rPr>
        <w:t xml:space="preserve"> </w:t>
      </w:r>
      <w:r>
        <w:t>our muscular reactions with the external objects on which we depend, performs a function which the earth performs in an entirely different way. She has no proper muscles or limbs of her own, and the only objects external to her are the other stars. To these her whole mass reacts by most exquisite alterations</w:t>
      </w:r>
      <w:r>
        <w:rPr>
          <w:spacing w:val="40"/>
        </w:rPr>
        <w:t xml:space="preserve"> </w:t>
      </w:r>
      <w:r>
        <w:t>in its total gait, and by still more exquisite vibratory responses in its substance. Her ocean reflects the lights of heaven as in a mighty mirror, her atmosphere refracts them like a monstrous lens, the clouds and snow-fields combine them into white, the woods and flowers disperse them into colors. Polarization, interference, absorption, awaken sensibilities in matter of which our senses are too coarse to take any note.</w:t>
      </w:r>
    </w:p>
    <w:p w14:paraId="326F3CE4" w14:textId="77777777" w:rsidR="00075191" w:rsidRDefault="00000000">
      <w:pPr>
        <w:pStyle w:val="BodyText"/>
      </w:pPr>
      <w:r>
        <w:t>For</w:t>
      </w:r>
      <w:r>
        <w:rPr>
          <w:spacing w:val="-3"/>
        </w:rPr>
        <w:t xml:space="preserve"> </w:t>
      </w:r>
      <w:r>
        <w:t>these</w:t>
      </w:r>
      <w:r>
        <w:rPr>
          <w:spacing w:val="-2"/>
        </w:rPr>
        <w:t xml:space="preserve"> </w:t>
      </w:r>
      <w:r>
        <w:t>cosmic</w:t>
      </w:r>
      <w:r>
        <w:rPr>
          <w:spacing w:val="-2"/>
        </w:rPr>
        <w:t xml:space="preserve"> </w:t>
      </w:r>
      <w:r>
        <w:t>relations</w:t>
      </w:r>
      <w:r>
        <w:rPr>
          <w:spacing w:val="-2"/>
        </w:rPr>
        <w:t xml:space="preserve"> </w:t>
      </w:r>
      <w:r>
        <w:t>of</w:t>
      </w:r>
      <w:r>
        <w:rPr>
          <w:spacing w:val="-2"/>
        </w:rPr>
        <w:t xml:space="preserve"> </w:t>
      </w:r>
      <w:r>
        <w:t>hers,</w:t>
      </w:r>
      <w:r>
        <w:rPr>
          <w:spacing w:val="-2"/>
        </w:rPr>
        <w:t xml:space="preserve"> </w:t>
      </w:r>
      <w:r>
        <w:t>then,</w:t>
      </w:r>
      <w:r>
        <w:rPr>
          <w:spacing w:val="-2"/>
        </w:rPr>
        <w:t xml:space="preserve"> </w:t>
      </w:r>
      <w:r>
        <w:t>she</w:t>
      </w:r>
      <w:r>
        <w:rPr>
          <w:spacing w:val="-2"/>
        </w:rPr>
        <w:t xml:space="preserve"> </w:t>
      </w:r>
      <w:r>
        <w:t>no</w:t>
      </w:r>
      <w:r>
        <w:rPr>
          <w:spacing w:val="-2"/>
        </w:rPr>
        <w:t xml:space="preserve"> </w:t>
      </w:r>
      <w:r>
        <w:t>more</w:t>
      </w:r>
      <w:r>
        <w:rPr>
          <w:spacing w:val="-2"/>
        </w:rPr>
        <w:t xml:space="preserve"> </w:t>
      </w:r>
      <w:r>
        <w:t>needs</w:t>
      </w:r>
      <w:r>
        <w:rPr>
          <w:spacing w:val="-2"/>
        </w:rPr>
        <w:t xml:space="preserve"> </w:t>
      </w:r>
      <w:r>
        <w:t>a</w:t>
      </w:r>
      <w:r>
        <w:rPr>
          <w:spacing w:val="-2"/>
        </w:rPr>
        <w:t xml:space="preserve"> </w:t>
      </w:r>
      <w:r>
        <w:t>special</w:t>
      </w:r>
      <w:r>
        <w:rPr>
          <w:spacing w:val="-2"/>
        </w:rPr>
        <w:t xml:space="preserve"> </w:t>
      </w:r>
      <w:r>
        <w:t xml:space="preserve">brain than she needs eyes or ears. </w:t>
      </w:r>
      <w:r>
        <w:rPr>
          <w:i/>
        </w:rPr>
        <w:t xml:space="preserve">Our </w:t>
      </w:r>
      <w:r>
        <w:t xml:space="preserve">brains do indeed unify and correlate innumerable functions. Our eyes know nothing of sound, our ears nothing of light, but, having brains, we can feel sound and light together, and compare them. We account for this by the fibres which in the brain connect the optical with the acoustic centre, but just how these fibres bring together not only the sensations, but the centres, we fail to see. But if fibres are indeed all that is needed to do that trick, has not the earth pathways, by which you and I are physically continuous, more than enough to do for our two minds what the brain-fibres do for the sounds and sights in a single mind? Must every higher means of unification between things be a literal </w:t>
      </w:r>
      <w:r>
        <w:rPr>
          <w:i/>
        </w:rPr>
        <w:t>brain</w:t>
      </w:r>
      <w:r>
        <w:t xml:space="preserve">-fibre, and go by that name? Cannot the earth-mind know otherwise the contents of our minds </w:t>
      </w:r>
      <w:r>
        <w:rPr>
          <w:spacing w:val="-2"/>
        </w:rPr>
        <w:t>together?</w:t>
      </w:r>
    </w:p>
    <w:p w14:paraId="326F3CE5" w14:textId="77777777" w:rsidR="00075191" w:rsidRDefault="00000000">
      <w:pPr>
        <w:pStyle w:val="BodyText"/>
        <w:spacing w:before="1"/>
      </w:pPr>
      <w:r>
        <w:t>Fechner's imagination, insisting on the differences as well as on the resemblances, thus tries to make our picture of the whole earth's life more concrete. He revels in the thought of its perfections. To carry her precious freight</w:t>
      </w:r>
      <w:r>
        <w:rPr>
          <w:spacing w:val="-3"/>
        </w:rPr>
        <w:t xml:space="preserve"> </w:t>
      </w:r>
      <w:r>
        <w:t>through</w:t>
      </w:r>
      <w:r>
        <w:rPr>
          <w:spacing w:val="-3"/>
        </w:rPr>
        <w:t xml:space="preserve"> </w:t>
      </w:r>
      <w:r>
        <w:t>the</w:t>
      </w:r>
      <w:r>
        <w:rPr>
          <w:spacing w:val="-3"/>
        </w:rPr>
        <w:t xml:space="preserve"> </w:t>
      </w:r>
      <w:r>
        <w:t>hours</w:t>
      </w:r>
      <w:r>
        <w:rPr>
          <w:spacing w:val="-3"/>
        </w:rPr>
        <w:t xml:space="preserve"> </w:t>
      </w:r>
      <w:r>
        <w:t>and</w:t>
      </w:r>
      <w:r>
        <w:rPr>
          <w:spacing w:val="-3"/>
        </w:rPr>
        <w:t xml:space="preserve"> </w:t>
      </w:r>
      <w:r>
        <w:t>seasons</w:t>
      </w:r>
      <w:r>
        <w:rPr>
          <w:spacing w:val="-3"/>
        </w:rPr>
        <w:t xml:space="preserve"> </w:t>
      </w:r>
      <w:r>
        <w:t>what</w:t>
      </w:r>
      <w:r>
        <w:rPr>
          <w:spacing w:val="-3"/>
        </w:rPr>
        <w:t xml:space="preserve"> </w:t>
      </w:r>
      <w:r>
        <w:t>form</w:t>
      </w:r>
      <w:r>
        <w:rPr>
          <w:spacing w:val="-3"/>
        </w:rPr>
        <w:t xml:space="preserve"> </w:t>
      </w:r>
      <w:r>
        <w:t>could</w:t>
      </w:r>
      <w:r>
        <w:rPr>
          <w:spacing w:val="-3"/>
        </w:rPr>
        <w:t xml:space="preserve"> </w:t>
      </w:r>
      <w:r>
        <w:t>be</w:t>
      </w:r>
      <w:r>
        <w:rPr>
          <w:spacing w:val="-3"/>
        </w:rPr>
        <w:t xml:space="preserve"> </w:t>
      </w:r>
      <w:r>
        <w:t>more</w:t>
      </w:r>
      <w:r>
        <w:rPr>
          <w:spacing w:val="-3"/>
        </w:rPr>
        <w:t xml:space="preserve"> </w:t>
      </w:r>
      <w:r>
        <w:t>excellent</w:t>
      </w:r>
      <w:r>
        <w:rPr>
          <w:spacing w:val="-3"/>
        </w:rPr>
        <w:t xml:space="preserve"> </w:t>
      </w:r>
      <w:r>
        <w:t>than hers—being</w:t>
      </w:r>
      <w:r>
        <w:rPr>
          <w:spacing w:val="9"/>
        </w:rPr>
        <w:t xml:space="preserve"> </w:t>
      </w:r>
      <w:r>
        <w:t>as</w:t>
      </w:r>
      <w:r>
        <w:rPr>
          <w:spacing w:val="9"/>
        </w:rPr>
        <w:t xml:space="preserve"> </w:t>
      </w:r>
      <w:r>
        <w:t>it</w:t>
      </w:r>
      <w:r>
        <w:rPr>
          <w:spacing w:val="9"/>
        </w:rPr>
        <w:t xml:space="preserve"> </w:t>
      </w:r>
      <w:r>
        <w:t>is</w:t>
      </w:r>
      <w:r>
        <w:rPr>
          <w:spacing w:val="9"/>
        </w:rPr>
        <w:t xml:space="preserve"> </w:t>
      </w:r>
      <w:r>
        <w:t>horse,</w:t>
      </w:r>
      <w:r>
        <w:rPr>
          <w:spacing w:val="9"/>
        </w:rPr>
        <w:t xml:space="preserve"> </w:t>
      </w:r>
      <w:r>
        <w:t>wheels,</w:t>
      </w:r>
      <w:r>
        <w:rPr>
          <w:spacing w:val="9"/>
        </w:rPr>
        <w:t xml:space="preserve"> </w:t>
      </w:r>
      <w:r>
        <w:t>and</w:t>
      </w:r>
      <w:r>
        <w:rPr>
          <w:spacing w:val="10"/>
        </w:rPr>
        <w:t xml:space="preserve"> </w:t>
      </w:r>
      <w:r>
        <w:t>wagon</w:t>
      </w:r>
      <w:r>
        <w:rPr>
          <w:spacing w:val="9"/>
        </w:rPr>
        <w:t xml:space="preserve"> </w:t>
      </w:r>
      <w:r>
        <w:t>all</w:t>
      </w:r>
      <w:r>
        <w:rPr>
          <w:spacing w:val="9"/>
        </w:rPr>
        <w:t xml:space="preserve"> </w:t>
      </w:r>
      <w:r>
        <w:t>in</w:t>
      </w:r>
      <w:r>
        <w:rPr>
          <w:spacing w:val="9"/>
        </w:rPr>
        <w:t xml:space="preserve"> </w:t>
      </w:r>
      <w:r>
        <w:t>one.</w:t>
      </w:r>
      <w:r>
        <w:rPr>
          <w:spacing w:val="9"/>
        </w:rPr>
        <w:t xml:space="preserve"> </w:t>
      </w:r>
      <w:r>
        <w:t>Think</w:t>
      </w:r>
      <w:r>
        <w:rPr>
          <w:spacing w:val="9"/>
        </w:rPr>
        <w:t xml:space="preserve"> </w:t>
      </w:r>
      <w:r>
        <w:t>of</w:t>
      </w:r>
      <w:r>
        <w:rPr>
          <w:spacing w:val="9"/>
        </w:rPr>
        <w:t xml:space="preserve"> </w:t>
      </w:r>
      <w:r>
        <w:t>her</w:t>
      </w:r>
      <w:r>
        <w:rPr>
          <w:spacing w:val="10"/>
        </w:rPr>
        <w:t xml:space="preserve"> </w:t>
      </w:r>
      <w:r>
        <w:rPr>
          <w:spacing w:val="-2"/>
        </w:rPr>
        <w:t>beauty</w:t>
      </w:r>
    </w:p>
    <w:p w14:paraId="326F3CE6" w14:textId="77777777" w:rsidR="00075191" w:rsidRDefault="00000000">
      <w:pPr>
        <w:pStyle w:val="BodyText"/>
        <w:ind w:right="0" w:firstLine="0"/>
      </w:pPr>
      <w:r>
        <w:t>—a</w:t>
      </w:r>
      <w:r>
        <w:rPr>
          <w:spacing w:val="3"/>
        </w:rPr>
        <w:t xml:space="preserve"> </w:t>
      </w:r>
      <w:r>
        <w:t>shining</w:t>
      </w:r>
      <w:r>
        <w:rPr>
          <w:spacing w:val="5"/>
        </w:rPr>
        <w:t xml:space="preserve"> </w:t>
      </w:r>
      <w:r>
        <w:t>ball,</w:t>
      </w:r>
      <w:r>
        <w:rPr>
          <w:spacing w:val="6"/>
        </w:rPr>
        <w:t xml:space="preserve"> </w:t>
      </w:r>
      <w:r>
        <w:t>sky-blue</w:t>
      </w:r>
      <w:r>
        <w:rPr>
          <w:spacing w:val="5"/>
        </w:rPr>
        <w:t xml:space="preserve"> </w:t>
      </w:r>
      <w:r>
        <w:t>and</w:t>
      </w:r>
      <w:r>
        <w:rPr>
          <w:spacing w:val="6"/>
        </w:rPr>
        <w:t xml:space="preserve"> </w:t>
      </w:r>
      <w:r>
        <w:t>sun-lit</w:t>
      </w:r>
      <w:r>
        <w:rPr>
          <w:spacing w:val="5"/>
        </w:rPr>
        <w:t xml:space="preserve"> </w:t>
      </w:r>
      <w:r>
        <w:t>over</w:t>
      </w:r>
      <w:r>
        <w:rPr>
          <w:spacing w:val="6"/>
        </w:rPr>
        <w:t xml:space="preserve"> </w:t>
      </w:r>
      <w:r>
        <w:t>one</w:t>
      </w:r>
      <w:r>
        <w:rPr>
          <w:spacing w:val="5"/>
        </w:rPr>
        <w:t xml:space="preserve"> </w:t>
      </w:r>
      <w:r>
        <w:t>half,</w:t>
      </w:r>
      <w:r>
        <w:rPr>
          <w:spacing w:val="6"/>
        </w:rPr>
        <w:t xml:space="preserve"> </w:t>
      </w:r>
      <w:r>
        <w:t>the</w:t>
      </w:r>
      <w:r>
        <w:rPr>
          <w:spacing w:val="5"/>
        </w:rPr>
        <w:t xml:space="preserve"> </w:t>
      </w:r>
      <w:r>
        <w:t>other</w:t>
      </w:r>
      <w:r>
        <w:rPr>
          <w:spacing w:val="6"/>
        </w:rPr>
        <w:t xml:space="preserve"> </w:t>
      </w:r>
      <w:r>
        <w:t>bathed</w:t>
      </w:r>
      <w:r>
        <w:rPr>
          <w:spacing w:val="5"/>
        </w:rPr>
        <w:t xml:space="preserve"> </w:t>
      </w:r>
      <w:r>
        <w:t>in</w:t>
      </w:r>
      <w:r>
        <w:rPr>
          <w:spacing w:val="6"/>
        </w:rPr>
        <w:t xml:space="preserve"> </w:t>
      </w:r>
      <w:r>
        <w:rPr>
          <w:spacing w:val="-2"/>
        </w:rPr>
        <w:t>starry</w:t>
      </w:r>
    </w:p>
    <w:p w14:paraId="326F3CE7" w14:textId="77777777" w:rsidR="00075191" w:rsidRDefault="00075191">
      <w:pPr>
        <w:pStyle w:val="BodyText"/>
        <w:sectPr w:rsidR="00075191">
          <w:pgSz w:w="12240" w:h="15840"/>
          <w:pgMar w:top="1360" w:right="1080" w:bottom="280" w:left="1080" w:header="720" w:footer="720" w:gutter="0"/>
          <w:cols w:space="720"/>
        </w:sectPr>
      </w:pPr>
    </w:p>
    <w:p w14:paraId="326F3CE8" w14:textId="77777777" w:rsidR="00075191" w:rsidRDefault="00000000">
      <w:pPr>
        <w:pStyle w:val="BodyText"/>
        <w:spacing w:before="70"/>
        <w:ind w:firstLine="0"/>
      </w:pPr>
      <w:r>
        <w:t>night, reflecting the heavens from all her waters, myriads of lights and shadows</w:t>
      </w:r>
      <w:r>
        <w:rPr>
          <w:spacing w:val="-1"/>
        </w:rPr>
        <w:t xml:space="preserve"> </w:t>
      </w:r>
      <w:r>
        <w:t>in</w:t>
      </w:r>
      <w:r>
        <w:rPr>
          <w:spacing w:val="-1"/>
        </w:rPr>
        <w:t xml:space="preserve"> </w:t>
      </w:r>
      <w:r>
        <w:t>the</w:t>
      </w:r>
      <w:r>
        <w:rPr>
          <w:spacing w:val="-1"/>
        </w:rPr>
        <w:t xml:space="preserve"> </w:t>
      </w:r>
      <w:r>
        <w:t>folds</w:t>
      </w:r>
      <w:r>
        <w:rPr>
          <w:spacing w:val="-1"/>
        </w:rPr>
        <w:t xml:space="preserve"> </w:t>
      </w:r>
      <w:r>
        <w:t>of</w:t>
      </w:r>
      <w:r>
        <w:rPr>
          <w:spacing w:val="-1"/>
        </w:rPr>
        <w:t xml:space="preserve"> </w:t>
      </w:r>
      <w:r>
        <w:t>her</w:t>
      </w:r>
      <w:r>
        <w:rPr>
          <w:spacing w:val="-1"/>
        </w:rPr>
        <w:t xml:space="preserve"> </w:t>
      </w:r>
      <w:r>
        <w:t>mountains</w:t>
      </w:r>
      <w:r>
        <w:rPr>
          <w:spacing w:val="-1"/>
        </w:rPr>
        <w:t xml:space="preserve"> </w:t>
      </w:r>
      <w:r>
        <w:t>and</w:t>
      </w:r>
      <w:r>
        <w:rPr>
          <w:spacing w:val="-1"/>
        </w:rPr>
        <w:t xml:space="preserve"> </w:t>
      </w:r>
      <w:r>
        <w:t>windings</w:t>
      </w:r>
      <w:r>
        <w:rPr>
          <w:spacing w:val="-1"/>
        </w:rPr>
        <w:t xml:space="preserve"> </w:t>
      </w:r>
      <w:r>
        <w:t>of</w:t>
      </w:r>
      <w:r>
        <w:rPr>
          <w:spacing w:val="-1"/>
        </w:rPr>
        <w:t xml:space="preserve"> </w:t>
      </w:r>
      <w:r>
        <w:t>her</w:t>
      </w:r>
      <w:r>
        <w:rPr>
          <w:spacing w:val="-1"/>
        </w:rPr>
        <w:t xml:space="preserve"> </w:t>
      </w:r>
      <w:r>
        <w:t>valleys,</w:t>
      </w:r>
      <w:r>
        <w:rPr>
          <w:spacing w:val="-1"/>
        </w:rPr>
        <w:t xml:space="preserve"> </w:t>
      </w:r>
      <w:r>
        <w:t>she</w:t>
      </w:r>
      <w:r>
        <w:rPr>
          <w:spacing w:val="-1"/>
        </w:rPr>
        <w:t xml:space="preserve"> </w:t>
      </w:r>
      <w:r>
        <w:t>would be a spectacle of rainbow glory, could one only see her from afar as we see parts of her from her own mountain-tops. Every quality of landscape that has a name would then be visible in her at once—all that is delicate or graceful, all that is quiet, or wild, or romantic, or desolate, or cheerful, or luxuriant, or fresh. That landscape is her face—a peopled landscape, too, for men's eyes would appear in it like diamonds among the dew-drops. Green would be the dominant color, but the blue atmosphere and the clouds would enfold her as a bride is shrouded in her veil—a veil</w:t>
      </w:r>
      <w:r>
        <w:rPr>
          <w:spacing w:val="-1"/>
        </w:rPr>
        <w:t xml:space="preserve"> </w:t>
      </w:r>
      <w:r>
        <w:t>the vapory transparent folds of which the earth, through her ministers the winds, never tires of laying and folding about herself anew.</w:t>
      </w:r>
    </w:p>
    <w:p w14:paraId="326F3CE9" w14:textId="77777777" w:rsidR="00075191" w:rsidRDefault="00000000">
      <w:pPr>
        <w:pStyle w:val="BodyText"/>
      </w:pPr>
      <w:r>
        <w:t xml:space="preserve">Every element has its own living denizens. Can the celestial ocean of ether, whose waves are light, in which the earth herself floats, not have hers, higher by as much as their element is higher, swimming without fins, flying without wings, moving, immense and tranquil, as by a half-spiritual force through the half-spiritual sea which they inhabit, rejoicing in the exchange of luminous influence with one another, following the slightest pull of one another's attraction, and harboring, each of them, an inexhaustible inward </w:t>
      </w:r>
      <w:r>
        <w:rPr>
          <w:spacing w:val="-2"/>
        </w:rPr>
        <w:t>wealth?</w:t>
      </w:r>
    </w:p>
    <w:p w14:paraId="326F3CEA" w14:textId="77777777" w:rsidR="00075191" w:rsidRDefault="00000000">
      <w:pPr>
        <w:pStyle w:val="BodyText"/>
        <w:ind w:right="359"/>
      </w:pPr>
      <w:r>
        <w:t>Men</w:t>
      </w:r>
      <w:r>
        <w:rPr>
          <w:spacing w:val="-1"/>
        </w:rPr>
        <w:t xml:space="preserve"> </w:t>
      </w:r>
      <w:r>
        <w:t>have</w:t>
      </w:r>
      <w:r>
        <w:rPr>
          <w:spacing w:val="-1"/>
        </w:rPr>
        <w:t xml:space="preserve"> </w:t>
      </w:r>
      <w:r>
        <w:t>always</w:t>
      </w:r>
      <w:r>
        <w:rPr>
          <w:spacing w:val="-1"/>
        </w:rPr>
        <w:t xml:space="preserve"> </w:t>
      </w:r>
      <w:r>
        <w:t>made</w:t>
      </w:r>
      <w:r>
        <w:rPr>
          <w:spacing w:val="-1"/>
        </w:rPr>
        <w:t xml:space="preserve"> </w:t>
      </w:r>
      <w:r>
        <w:t>fables</w:t>
      </w:r>
      <w:r>
        <w:rPr>
          <w:spacing w:val="-1"/>
        </w:rPr>
        <w:t xml:space="preserve"> </w:t>
      </w:r>
      <w:r>
        <w:t>about</w:t>
      </w:r>
      <w:r>
        <w:rPr>
          <w:spacing w:val="-1"/>
        </w:rPr>
        <w:t xml:space="preserve"> </w:t>
      </w:r>
      <w:r>
        <w:t>angels,</w:t>
      </w:r>
      <w:r>
        <w:rPr>
          <w:spacing w:val="-1"/>
        </w:rPr>
        <w:t xml:space="preserve"> </w:t>
      </w:r>
      <w:r>
        <w:t>dwelling</w:t>
      </w:r>
      <w:r>
        <w:rPr>
          <w:spacing w:val="-1"/>
        </w:rPr>
        <w:t xml:space="preserve"> </w:t>
      </w:r>
      <w:r>
        <w:t>in</w:t>
      </w:r>
      <w:r>
        <w:rPr>
          <w:spacing w:val="-1"/>
        </w:rPr>
        <w:t xml:space="preserve"> </w:t>
      </w:r>
      <w:r>
        <w:t>the</w:t>
      </w:r>
      <w:r>
        <w:rPr>
          <w:spacing w:val="-1"/>
        </w:rPr>
        <w:t xml:space="preserve"> </w:t>
      </w:r>
      <w:r>
        <w:t>light,</w:t>
      </w:r>
      <w:r>
        <w:rPr>
          <w:spacing w:val="-1"/>
        </w:rPr>
        <w:t xml:space="preserve"> </w:t>
      </w:r>
      <w:r>
        <w:t xml:space="preserve">needing no earthly food or drink, messengers between ourselves and God. Here are actually existent beings, dwelling in the light and moving through the sky, needing neither food nor drink, intermediaries between God and us, obeying his commands. So, if the heavens really are the home of angels, the heavenly bodies must be those very angels, for other creatures </w:t>
      </w:r>
      <w:r>
        <w:rPr>
          <w:i/>
        </w:rPr>
        <w:t xml:space="preserve">there </w:t>
      </w:r>
      <w:r>
        <w:t xml:space="preserve">are none. Yes! the earth is our great common guardian angel, who watches over all our interests </w:t>
      </w:r>
      <w:r>
        <w:rPr>
          <w:spacing w:val="-2"/>
        </w:rPr>
        <w:t>combined.</w:t>
      </w:r>
    </w:p>
    <w:p w14:paraId="326F3CEB" w14:textId="77777777" w:rsidR="00075191" w:rsidRDefault="00000000">
      <w:pPr>
        <w:pStyle w:val="BodyText"/>
        <w:ind w:right="361"/>
      </w:pPr>
      <w:r>
        <w:t>In a striking page Fechner relates one of his moments of direct vision of this truth.</w:t>
      </w:r>
    </w:p>
    <w:p w14:paraId="326F3CEC" w14:textId="77777777" w:rsidR="00075191" w:rsidRDefault="00000000">
      <w:pPr>
        <w:pStyle w:val="BodyText"/>
        <w:spacing w:before="1"/>
        <w:ind w:right="359"/>
      </w:pPr>
      <w:r>
        <w:t>'On a certain spring morning I went out to walk. The fields were green, the birds sang, the dew glistened, the smoke was rising, here and there a man appeared; a light as of transfiguration lay on all things. It was only a little bit of the earth; it was only one moment of her existence; and yet as my look embraced her more and more it seemed to me not only so beautiful an idea, but</w:t>
      </w:r>
      <w:r>
        <w:rPr>
          <w:spacing w:val="-1"/>
        </w:rPr>
        <w:t xml:space="preserve"> </w:t>
      </w:r>
      <w:r>
        <w:t>so</w:t>
      </w:r>
      <w:r>
        <w:rPr>
          <w:spacing w:val="-1"/>
        </w:rPr>
        <w:t xml:space="preserve"> </w:t>
      </w:r>
      <w:r>
        <w:t>true</w:t>
      </w:r>
      <w:r>
        <w:rPr>
          <w:spacing w:val="-1"/>
        </w:rPr>
        <w:t xml:space="preserve"> </w:t>
      </w:r>
      <w:r>
        <w:t>and</w:t>
      </w:r>
      <w:r>
        <w:rPr>
          <w:spacing w:val="-1"/>
        </w:rPr>
        <w:t xml:space="preserve"> </w:t>
      </w:r>
      <w:r>
        <w:t>clear</w:t>
      </w:r>
      <w:r>
        <w:rPr>
          <w:spacing w:val="-1"/>
        </w:rPr>
        <w:t xml:space="preserve"> </w:t>
      </w:r>
      <w:r>
        <w:t>a</w:t>
      </w:r>
      <w:r>
        <w:rPr>
          <w:spacing w:val="-1"/>
        </w:rPr>
        <w:t xml:space="preserve"> </w:t>
      </w:r>
      <w:r>
        <w:t>fact,</w:t>
      </w:r>
      <w:r>
        <w:rPr>
          <w:spacing w:val="-1"/>
        </w:rPr>
        <w:t xml:space="preserve"> </w:t>
      </w:r>
      <w:r>
        <w:t>that</w:t>
      </w:r>
      <w:r>
        <w:rPr>
          <w:spacing w:val="-1"/>
        </w:rPr>
        <w:t xml:space="preserve"> </w:t>
      </w:r>
      <w:r>
        <w:t>she</w:t>
      </w:r>
      <w:r>
        <w:rPr>
          <w:spacing w:val="-1"/>
        </w:rPr>
        <w:t xml:space="preserve"> </w:t>
      </w:r>
      <w:r>
        <w:t>is</w:t>
      </w:r>
      <w:r>
        <w:rPr>
          <w:spacing w:val="-1"/>
        </w:rPr>
        <w:t xml:space="preserve"> </w:t>
      </w:r>
      <w:r>
        <w:t>an</w:t>
      </w:r>
      <w:r>
        <w:rPr>
          <w:spacing w:val="-1"/>
        </w:rPr>
        <w:t xml:space="preserve"> </w:t>
      </w:r>
      <w:r>
        <w:t>angel,</w:t>
      </w:r>
      <w:r>
        <w:rPr>
          <w:spacing w:val="-1"/>
        </w:rPr>
        <w:t xml:space="preserve"> </w:t>
      </w:r>
      <w:r>
        <w:t>an</w:t>
      </w:r>
      <w:r>
        <w:rPr>
          <w:spacing w:val="-1"/>
        </w:rPr>
        <w:t xml:space="preserve"> </w:t>
      </w:r>
      <w:r>
        <w:t>angel</w:t>
      </w:r>
      <w:r>
        <w:rPr>
          <w:spacing w:val="-1"/>
        </w:rPr>
        <w:t xml:space="preserve"> </w:t>
      </w:r>
      <w:r>
        <w:t>so</w:t>
      </w:r>
      <w:r>
        <w:rPr>
          <w:spacing w:val="-1"/>
        </w:rPr>
        <w:t xml:space="preserve"> </w:t>
      </w:r>
      <w:r>
        <w:t>rich</w:t>
      </w:r>
      <w:r>
        <w:rPr>
          <w:spacing w:val="-1"/>
        </w:rPr>
        <w:t xml:space="preserve"> </w:t>
      </w:r>
      <w:r>
        <w:t>and</w:t>
      </w:r>
      <w:r>
        <w:rPr>
          <w:spacing w:val="-1"/>
        </w:rPr>
        <w:t xml:space="preserve"> </w:t>
      </w:r>
      <w:r>
        <w:t>fresh</w:t>
      </w:r>
      <w:r>
        <w:rPr>
          <w:spacing w:val="-1"/>
        </w:rPr>
        <w:t xml:space="preserve"> </w:t>
      </w:r>
      <w:r>
        <w:t>and flower-like,</w:t>
      </w:r>
      <w:r>
        <w:rPr>
          <w:spacing w:val="8"/>
        </w:rPr>
        <w:t xml:space="preserve"> </w:t>
      </w:r>
      <w:r>
        <w:t>and</w:t>
      </w:r>
      <w:r>
        <w:rPr>
          <w:spacing w:val="9"/>
        </w:rPr>
        <w:t xml:space="preserve"> </w:t>
      </w:r>
      <w:r>
        <w:t>yet</w:t>
      </w:r>
      <w:r>
        <w:rPr>
          <w:spacing w:val="8"/>
        </w:rPr>
        <w:t xml:space="preserve"> </w:t>
      </w:r>
      <w:r>
        <w:t>going</w:t>
      </w:r>
      <w:r>
        <w:rPr>
          <w:spacing w:val="9"/>
        </w:rPr>
        <w:t xml:space="preserve"> </w:t>
      </w:r>
      <w:r>
        <w:t>her</w:t>
      </w:r>
      <w:r>
        <w:rPr>
          <w:spacing w:val="8"/>
        </w:rPr>
        <w:t xml:space="preserve"> </w:t>
      </w:r>
      <w:r>
        <w:t>round</w:t>
      </w:r>
      <w:r>
        <w:rPr>
          <w:spacing w:val="9"/>
        </w:rPr>
        <w:t xml:space="preserve"> </w:t>
      </w:r>
      <w:r>
        <w:t>in</w:t>
      </w:r>
      <w:r>
        <w:rPr>
          <w:spacing w:val="9"/>
        </w:rPr>
        <w:t xml:space="preserve"> </w:t>
      </w:r>
      <w:r>
        <w:t>the</w:t>
      </w:r>
      <w:r>
        <w:rPr>
          <w:spacing w:val="9"/>
        </w:rPr>
        <w:t xml:space="preserve"> </w:t>
      </w:r>
      <w:r>
        <w:t>skies</w:t>
      </w:r>
      <w:r>
        <w:rPr>
          <w:spacing w:val="8"/>
        </w:rPr>
        <w:t xml:space="preserve"> </w:t>
      </w:r>
      <w:r>
        <w:t>so</w:t>
      </w:r>
      <w:r>
        <w:rPr>
          <w:spacing w:val="9"/>
        </w:rPr>
        <w:t xml:space="preserve"> </w:t>
      </w:r>
      <w:r>
        <w:t>firmly</w:t>
      </w:r>
      <w:r>
        <w:rPr>
          <w:spacing w:val="9"/>
        </w:rPr>
        <w:t xml:space="preserve"> </w:t>
      </w:r>
      <w:r>
        <w:t>and</w:t>
      </w:r>
      <w:r>
        <w:rPr>
          <w:spacing w:val="9"/>
        </w:rPr>
        <w:t xml:space="preserve"> </w:t>
      </w:r>
      <w:r>
        <w:t>so</w:t>
      </w:r>
      <w:r>
        <w:rPr>
          <w:spacing w:val="9"/>
        </w:rPr>
        <w:t xml:space="preserve"> </w:t>
      </w:r>
      <w:r>
        <w:t>at</w:t>
      </w:r>
      <w:r>
        <w:rPr>
          <w:spacing w:val="8"/>
        </w:rPr>
        <w:t xml:space="preserve"> </w:t>
      </w:r>
      <w:r>
        <w:t>one</w:t>
      </w:r>
      <w:r>
        <w:rPr>
          <w:spacing w:val="9"/>
        </w:rPr>
        <w:t xml:space="preserve"> </w:t>
      </w:r>
      <w:r>
        <w:rPr>
          <w:spacing w:val="-4"/>
        </w:rPr>
        <w:t>with</w:t>
      </w:r>
    </w:p>
    <w:p w14:paraId="326F3CED" w14:textId="77777777" w:rsidR="00075191" w:rsidRDefault="00075191">
      <w:pPr>
        <w:pStyle w:val="BodyText"/>
        <w:sectPr w:rsidR="00075191">
          <w:pgSz w:w="12240" w:h="15840"/>
          <w:pgMar w:top="1360" w:right="1080" w:bottom="280" w:left="1080" w:header="720" w:footer="720" w:gutter="0"/>
          <w:cols w:space="720"/>
        </w:sectPr>
      </w:pPr>
    </w:p>
    <w:p w14:paraId="326F3CEE" w14:textId="77777777" w:rsidR="00075191" w:rsidRDefault="00000000">
      <w:pPr>
        <w:pStyle w:val="BodyText"/>
        <w:spacing w:before="70"/>
        <w:ind w:firstLine="0"/>
      </w:pPr>
      <w:r>
        <w:t>herself, turning her whole living face to Heaven, and carrying me along with her into that Heaven, that I asked myself how the opinions of men could ever have so spun themselves away from life so far as to deem the earth only a dry clod, and to seek for angels above it or about it in the emptiness of the sky,—only to find them nowhere…. But such an experience as this passes for fantastic. The earth is a globular body, and what more she may be, one can find in mineralogical cabinets.'[2]</w:t>
      </w:r>
    </w:p>
    <w:p w14:paraId="326F3CEF" w14:textId="77777777" w:rsidR="00075191" w:rsidRDefault="00000000">
      <w:pPr>
        <w:pStyle w:val="BodyText"/>
        <w:ind w:right="357"/>
      </w:pPr>
      <w:r>
        <w:t>Where there is no vision the people perish. Few professorial philosophers have any vision. Fechner had vision, and that is why one can read him over and over again, and each time bring away a fresh sense of reality.</w:t>
      </w:r>
    </w:p>
    <w:p w14:paraId="326F3CF0" w14:textId="77777777" w:rsidR="00075191" w:rsidRDefault="00000000">
      <w:pPr>
        <w:pStyle w:val="BodyText"/>
      </w:pPr>
      <w:r>
        <w:t>His earliest book was a vision of what the inner life of plants may be like. He called it 'Nanna.' In the development of animals the nervous system is the central fact. Plants develop centrifugally, spread their organs abroad. For that reason people suppose that they can have no consciousness, for they lack the unity which the central nervous system provides. But the plant's consciousness may be of another type, being connected with other structures. Violins and pianos give out sounds because they have strings. Does it follow that</w:t>
      </w:r>
      <w:r>
        <w:rPr>
          <w:spacing w:val="-3"/>
        </w:rPr>
        <w:t xml:space="preserve"> </w:t>
      </w:r>
      <w:r>
        <w:t>nothing</w:t>
      </w:r>
      <w:r>
        <w:rPr>
          <w:spacing w:val="-2"/>
        </w:rPr>
        <w:t xml:space="preserve"> </w:t>
      </w:r>
      <w:r>
        <w:t>but</w:t>
      </w:r>
      <w:r>
        <w:rPr>
          <w:spacing w:val="-2"/>
        </w:rPr>
        <w:t xml:space="preserve"> </w:t>
      </w:r>
      <w:r>
        <w:t>strings</w:t>
      </w:r>
      <w:r>
        <w:rPr>
          <w:spacing w:val="-2"/>
        </w:rPr>
        <w:t xml:space="preserve"> </w:t>
      </w:r>
      <w:r>
        <w:t>can</w:t>
      </w:r>
      <w:r>
        <w:rPr>
          <w:spacing w:val="-2"/>
        </w:rPr>
        <w:t xml:space="preserve"> </w:t>
      </w:r>
      <w:r>
        <w:t>give</w:t>
      </w:r>
      <w:r>
        <w:rPr>
          <w:spacing w:val="-2"/>
        </w:rPr>
        <w:t xml:space="preserve"> </w:t>
      </w:r>
      <w:r>
        <w:t>out</w:t>
      </w:r>
      <w:r>
        <w:rPr>
          <w:spacing w:val="-2"/>
        </w:rPr>
        <w:t xml:space="preserve"> </w:t>
      </w:r>
      <w:r>
        <w:t>sound?</w:t>
      </w:r>
      <w:r>
        <w:rPr>
          <w:spacing w:val="-2"/>
        </w:rPr>
        <w:t xml:space="preserve"> </w:t>
      </w:r>
      <w:r>
        <w:t>How</w:t>
      </w:r>
      <w:r>
        <w:rPr>
          <w:spacing w:val="-2"/>
        </w:rPr>
        <w:t xml:space="preserve"> </w:t>
      </w:r>
      <w:r>
        <w:t>then</w:t>
      </w:r>
      <w:r>
        <w:rPr>
          <w:spacing w:val="-2"/>
        </w:rPr>
        <w:t xml:space="preserve"> </w:t>
      </w:r>
      <w:r>
        <w:t>about</w:t>
      </w:r>
      <w:r>
        <w:rPr>
          <w:spacing w:val="-2"/>
        </w:rPr>
        <w:t xml:space="preserve"> </w:t>
      </w:r>
      <w:r>
        <w:t>flutes</w:t>
      </w:r>
      <w:r>
        <w:rPr>
          <w:spacing w:val="-2"/>
        </w:rPr>
        <w:t xml:space="preserve"> </w:t>
      </w:r>
      <w:r>
        <w:t>and</w:t>
      </w:r>
      <w:r>
        <w:rPr>
          <w:spacing w:val="-2"/>
        </w:rPr>
        <w:t xml:space="preserve"> </w:t>
      </w:r>
      <w:r>
        <w:t>organ-pipes? Of course their sounds are of a different quality, and so may the consciousness of plants be of a quality correlated exclusively with the kind of organization that | they possess. Nutrition, respiration, propagation take place in them without nerves. In us these functions are conscious only in unusual states, normally their consciousness is eclipsed by that which goes with the brain. No such eclipse occurs in plants, and their lower consciousness may therefore be all the more lively. With nothing to do but to drink the light and air</w:t>
      </w:r>
      <w:r>
        <w:rPr>
          <w:spacing w:val="-1"/>
        </w:rPr>
        <w:t xml:space="preserve"> </w:t>
      </w:r>
      <w:r>
        <w:t>with</w:t>
      </w:r>
      <w:r>
        <w:rPr>
          <w:spacing w:val="-1"/>
        </w:rPr>
        <w:t xml:space="preserve"> </w:t>
      </w:r>
      <w:r>
        <w:t>their</w:t>
      </w:r>
      <w:r>
        <w:rPr>
          <w:spacing w:val="-1"/>
        </w:rPr>
        <w:t xml:space="preserve"> </w:t>
      </w:r>
      <w:r>
        <w:t>leaves,</w:t>
      </w:r>
      <w:r>
        <w:rPr>
          <w:spacing w:val="-1"/>
        </w:rPr>
        <w:t xml:space="preserve"> </w:t>
      </w:r>
      <w:r>
        <w:t>to</w:t>
      </w:r>
      <w:r>
        <w:rPr>
          <w:spacing w:val="-1"/>
        </w:rPr>
        <w:t xml:space="preserve"> </w:t>
      </w:r>
      <w:r>
        <w:t>let</w:t>
      </w:r>
      <w:r>
        <w:rPr>
          <w:spacing w:val="-2"/>
        </w:rPr>
        <w:t xml:space="preserve"> </w:t>
      </w:r>
      <w:r>
        <w:t>their</w:t>
      </w:r>
      <w:r>
        <w:rPr>
          <w:spacing w:val="-1"/>
        </w:rPr>
        <w:t xml:space="preserve"> </w:t>
      </w:r>
      <w:r>
        <w:t>cells</w:t>
      </w:r>
      <w:r>
        <w:rPr>
          <w:spacing w:val="-1"/>
        </w:rPr>
        <w:t xml:space="preserve"> </w:t>
      </w:r>
      <w:r>
        <w:t>proliferate,</w:t>
      </w:r>
      <w:r>
        <w:rPr>
          <w:spacing w:val="-1"/>
        </w:rPr>
        <w:t xml:space="preserve"> </w:t>
      </w:r>
      <w:r>
        <w:t>to</w:t>
      </w:r>
      <w:r>
        <w:rPr>
          <w:spacing w:val="-1"/>
        </w:rPr>
        <w:t xml:space="preserve"> </w:t>
      </w:r>
      <w:r>
        <w:t>feel</w:t>
      </w:r>
      <w:r>
        <w:rPr>
          <w:spacing w:val="-2"/>
        </w:rPr>
        <w:t xml:space="preserve"> </w:t>
      </w:r>
      <w:r>
        <w:t>their</w:t>
      </w:r>
      <w:r>
        <w:rPr>
          <w:spacing w:val="-1"/>
        </w:rPr>
        <w:t xml:space="preserve"> </w:t>
      </w:r>
      <w:r>
        <w:t>rootlets</w:t>
      </w:r>
      <w:r>
        <w:rPr>
          <w:spacing w:val="-1"/>
        </w:rPr>
        <w:t xml:space="preserve"> </w:t>
      </w:r>
      <w:r>
        <w:t>draw</w:t>
      </w:r>
      <w:r>
        <w:rPr>
          <w:spacing w:val="-1"/>
        </w:rPr>
        <w:t xml:space="preserve"> </w:t>
      </w:r>
      <w:r>
        <w:t>the sap, is it conceivable that they should not consciously suffer if water, light, and air are suddenly withdrawn? or that when the flowering and fertilization which are the culmination of their life take place, they should not feel their own</w:t>
      </w:r>
      <w:r>
        <w:rPr>
          <w:spacing w:val="-1"/>
        </w:rPr>
        <w:t xml:space="preserve"> </w:t>
      </w:r>
      <w:r>
        <w:t>existence</w:t>
      </w:r>
      <w:r>
        <w:rPr>
          <w:spacing w:val="-1"/>
        </w:rPr>
        <w:t xml:space="preserve"> </w:t>
      </w:r>
      <w:r>
        <w:t>more</w:t>
      </w:r>
      <w:r>
        <w:rPr>
          <w:spacing w:val="-1"/>
        </w:rPr>
        <w:t xml:space="preserve"> </w:t>
      </w:r>
      <w:r>
        <w:t>intensely</w:t>
      </w:r>
      <w:r>
        <w:rPr>
          <w:spacing w:val="-1"/>
        </w:rPr>
        <w:t xml:space="preserve"> </w:t>
      </w:r>
      <w:r>
        <w:t>and</w:t>
      </w:r>
      <w:r>
        <w:rPr>
          <w:spacing w:val="-1"/>
        </w:rPr>
        <w:t xml:space="preserve"> </w:t>
      </w:r>
      <w:r>
        <w:t>enjoy</w:t>
      </w:r>
      <w:r>
        <w:rPr>
          <w:spacing w:val="-1"/>
        </w:rPr>
        <w:t xml:space="preserve"> </w:t>
      </w:r>
      <w:r>
        <w:t>something</w:t>
      </w:r>
      <w:r>
        <w:rPr>
          <w:spacing w:val="-1"/>
        </w:rPr>
        <w:t xml:space="preserve"> </w:t>
      </w:r>
      <w:r>
        <w:t>like</w:t>
      </w:r>
      <w:r>
        <w:rPr>
          <w:spacing w:val="-1"/>
        </w:rPr>
        <w:t xml:space="preserve"> </w:t>
      </w:r>
      <w:r>
        <w:t>what</w:t>
      </w:r>
      <w:r>
        <w:rPr>
          <w:spacing w:val="-1"/>
        </w:rPr>
        <w:t xml:space="preserve"> </w:t>
      </w:r>
      <w:r>
        <w:t>we</w:t>
      </w:r>
      <w:r>
        <w:rPr>
          <w:spacing w:val="-1"/>
        </w:rPr>
        <w:t xml:space="preserve"> </w:t>
      </w:r>
      <w:r>
        <w:t>call</w:t>
      </w:r>
      <w:r>
        <w:rPr>
          <w:spacing w:val="-1"/>
        </w:rPr>
        <w:t xml:space="preserve"> </w:t>
      </w:r>
      <w:r>
        <w:t>pleasure in ourselves? Does the water-lily, rocking in her triple bath of water, air, and light, relish in no wise her own beauty? When the plant in our room turns to the</w:t>
      </w:r>
      <w:r>
        <w:rPr>
          <w:spacing w:val="-3"/>
        </w:rPr>
        <w:t xml:space="preserve"> </w:t>
      </w:r>
      <w:r>
        <w:t>light,</w:t>
      </w:r>
      <w:r>
        <w:rPr>
          <w:spacing w:val="-2"/>
        </w:rPr>
        <w:t xml:space="preserve"> </w:t>
      </w:r>
      <w:r>
        <w:t>closes</w:t>
      </w:r>
      <w:r>
        <w:rPr>
          <w:spacing w:val="-2"/>
        </w:rPr>
        <w:t xml:space="preserve"> </w:t>
      </w:r>
      <w:r>
        <w:t>her</w:t>
      </w:r>
      <w:r>
        <w:rPr>
          <w:spacing w:val="-2"/>
        </w:rPr>
        <w:t xml:space="preserve"> </w:t>
      </w:r>
      <w:r>
        <w:t>blossoms</w:t>
      </w:r>
      <w:r>
        <w:rPr>
          <w:spacing w:val="-2"/>
        </w:rPr>
        <w:t xml:space="preserve"> </w:t>
      </w:r>
      <w:r>
        <w:t>in</w:t>
      </w:r>
      <w:r>
        <w:rPr>
          <w:spacing w:val="-2"/>
        </w:rPr>
        <w:t xml:space="preserve"> </w:t>
      </w:r>
      <w:r>
        <w:t>the</w:t>
      </w:r>
      <w:r>
        <w:rPr>
          <w:spacing w:val="-2"/>
        </w:rPr>
        <w:t xml:space="preserve"> </w:t>
      </w:r>
      <w:r>
        <w:t>dark,</w:t>
      </w:r>
      <w:r>
        <w:rPr>
          <w:spacing w:val="-2"/>
        </w:rPr>
        <w:t xml:space="preserve"> </w:t>
      </w:r>
      <w:r>
        <w:t>responds</w:t>
      </w:r>
      <w:r>
        <w:rPr>
          <w:spacing w:val="-2"/>
        </w:rPr>
        <w:t xml:space="preserve"> </w:t>
      </w:r>
      <w:r>
        <w:t>to</w:t>
      </w:r>
      <w:r>
        <w:rPr>
          <w:spacing w:val="-2"/>
        </w:rPr>
        <w:t xml:space="preserve"> </w:t>
      </w:r>
      <w:r>
        <w:t>our</w:t>
      </w:r>
      <w:r>
        <w:rPr>
          <w:spacing w:val="-2"/>
        </w:rPr>
        <w:t xml:space="preserve"> </w:t>
      </w:r>
      <w:r>
        <w:t>watering</w:t>
      </w:r>
      <w:r>
        <w:rPr>
          <w:spacing w:val="-2"/>
        </w:rPr>
        <w:t xml:space="preserve"> </w:t>
      </w:r>
      <w:r>
        <w:t>or</w:t>
      </w:r>
      <w:r>
        <w:rPr>
          <w:spacing w:val="-2"/>
        </w:rPr>
        <w:t xml:space="preserve"> </w:t>
      </w:r>
      <w:r>
        <w:t>pruning by increase of size or change of shape and bloom, who has the right to say</w:t>
      </w:r>
      <w:r>
        <w:rPr>
          <w:spacing w:val="40"/>
        </w:rPr>
        <w:t xml:space="preserve"> </w:t>
      </w:r>
      <w:r>
        <w:t>she does not feel, or that she plays a purely passive part? Truly plants can foresee nothing, neither the scythe of the mower, nor the hand extended to pluck</w:t>
      </w:r>
      <w:r>
        <w:rPr>
          <w:spacing w:val="40"/>
        </w:rPr>
        <w:t xml:space="preserve"> </w:t>
      </w:r>
      <w:r>
        <w:t>their</w:t>
      </w:r>
      <w:r>
        <w:rPr>
          <w:spacing w:val="40"/>
        </w:rPr>
        <w:t xml:space="preserve"> </w:t>
      </w:r>
      <w:r>
        <w:t>flowers.</w:t>
      </w:r>
      <w:r>
        <w:rPr>
          <w:spacing w:val="40"/>
        </w:rPr>
        <w:t xml:space="preserve"> </w:t>
      </w:r>
      <w:r>
        <w:t>They</w:t>
      </w:r>
      <w:r>
        <w:rPr>
          <w:spacing w:val="40"/>
        </w:rPr>
        <w:t xml:space="preserve"> </w:t>
      </w:r>
      <w:r>
        <w:t>can</w:t>
      </w:r>
      <w:r>
        <w:rPr>
          <w:spacing w:val="40"/>
        </w:rPr>
        <w:t xml:space="preserve"> </w:t>
      </w:r>
      <w:r>
        <w:t>neither</w:t>
      </w:r>
      <w:r>
        <w:rPr>
          <w:spacing w:val="40"/>
        </w:rPr>
        <w:t xml:space="preserve"> </w:t>
      </w:r>
      <w:r>
        <w:t>run</w:t>
      </w:r>
      <w:r>
        <w:rPr>
          <w:spacing w:val="40"/>
        </w:rPr>
        <w:t xml:space="preserve"> </w:t>
      </w:r>
      <w:r>
        <w:t>away</w:t>
      </w:r>
      <w:r>
        <w:rPr>
          <w:spacing w:val="40"/>
        </w:rPr>
        <w:t xml:space="preserve"> </w:t>
      </w:r>
      <w:r>
        <w:t>nor</w:t>
      </w:r>
      <w:r>
        <w:rPr>
          <w:spacing w:val="40"/>
        </w:rPr>
        <w:t xml:space="preserve"> </w:t>
      </w:r>
      <w:r>
        <w:t>cry</w:t>
      </w:r>
      <w:r>
        <w:rPr>
          <w:spacing w:val="40"/>
        </w:rPr>
        <w:t xml:space="preserve"> </w:t>
      </w:r>
      <w:r>
        <w:t>out.</w:t>
      </w:r>
      <w:r>
        <w:rPr>
          <w:spacing w:val="40"/>
        </w:rPr>
        <w:t xml:space="preserve"> </w:t>
      </w:r>
      <w:r>
        <w:t>But</w:t>
      </w:r>
      <w:r>
        <w:rPr>
          <w:spacing w:val="40"/>
        </w:rPr>
        <w:t xml:space="preserve"> </w:t>
      </w:r>
      <w:r>
        <w:t>this</w:t>
      </w:r>
      <w:r>
        <w:rPr>
          <w:spacing w:val="40"/>
        </w:rPr>
        <w:t xml:space="preserve"> </w:t>
      </w:r>
      <w:r>
        <w:t>only</w:t>
      </w:r>
    </w:p>
    <w:p w14:paraId="326F3CF1" w14:textId="77777777" w:rsidR="00075191" w:rsidRDefault="00075191">
      <w:pPr>
        <w:pStyle w:val="BodyText"/>
        <w:sectPr w:rsidR="00075191">
          <w:pgSz w:w="12240" w:h="15840"/>
          <w:pgMar w:top="1360" w:right="1080" w:bottom="280" w:left="1080" w:header="720" w:footer="720" w:gutter="0"/>
          <w:cols w:space="720"/>
        </w:sectPr>
      </w:pPr>
    </w:p>
    <w:p w14:paraId="326F3CF2" w14:textId="77777777" w:rsidR="00075191" w:rsidRDefault="00000000">
      <w:pPr>
        <w:pStyle w:val="BodyText"/>
        <w:spacing w:before="70"/>
        <w:ind w:right="363" w:firstLine="0"/>
      </w:pPr>
      <w:r>
        <w:t>proves how different their modes of feeling life must be from those of animals that live by eyes and ears and locomotive organs, it does not prove that they have no mode of feeling life at all.</w:t>
      </w:r>
    </w:p>
    <w:p w14:paraId="326F3CF3" w14:textId="77777777" w:rsidR="00075191" w:rsidRDefault="00000000">
      <w:pPr>
        <w:pStyle w:val="BodyText"/>
        <w:jc w:val="right"/>
      </w:pPr>
      <w:r>
        <w:t>How scanty and scattered would sensation be on our globe, if the feeling-life</w:t>
      </w:r>
      <w:r>
        <w:rPr>
          <w:spacing w:val="40"/>
        </w:rPr>
        <w:t xml:space="preserve"> </w:t>
      </w:r>
      <w:r>
        <w:t>of</w:t>
      </w:r>
      <w:r>
        <w:rPr>
          <w:spacing w:val="40"/>
        </w:rPr>
        <w:t xml:space="preserve"> </w:t>
      </w:r>
      <w:r>
        <w:t>plants</w:t>
      </w:r>
      <w:r>
        <w:rPr>
          <w:spacing w:val="40"/>
        </w:rPr>
        <w:t xml:space="preserve"> </w:t>
      </w:r>
      <w:r>
        <w:t>were</w:t>
      </w:r>
      <w:r>
        <w:rPr>
          <w:spacing w:val="40"/>
        </w:rPr>
        <w:t xml:space="preserve"> </w:t>
      </w:r>
      <w:r>
        <w:t>blotted</w:t>
      </w:r>
      <w:r>
        <w:rPr>
          <w:spacing w:val="40"/>
        </w:rPr>
        <w:t xml:space="preserve"> </w:t>
      </w:r>
      <w:r>
        <w:t>from</w:t>
      </w:r>
      <w:r>
        <w:rPr>
          <w:spacing w:val="40"/>
        </w:rPr>
        <w:t xml:space="preserve"> </w:t>
      </w:r>
      <w:r>
        <w:t>existence.</w:t>
      </w:r>
      <w:r>
        <w:rPr>
          <w:spacing w:val="40"/>
        </w:rPr>
        <w:t xml:space="preserve"> </w:t>
      </w:r>
      <w:r>
        <w:t>Solitary</w:t>
      </w:r>
      <w:r>
        <w:rPr>
          <w:spacing w:val="40"/>
        </w:rPr>
        <w:t xml:space="preserve"> </w:t>
      </w:r>
      <w:r>
        <w:t>would</w:t>
      </w:r>
      <w:r>
        <w:rPr>
          <w:spacing w:val="40"/>
        </w:rPr>
        <w:t xml:space="preserve"> </w:t>
      </w:r>
      <w:r>
        <w:t>consciousness</w:t>
      </w:r>
      <w:r>
        <w:rPr>
          <w:spacing w:val="80"/>
          <w:w w:val="150"/>
        </w:rPr>
        <w:t xml:space="preserve"> </w:t>
      </w:r>
      <w:r>
        <w:t>move through the woods in the shape of some deer or other quadruped, or fly about</w:t>
      </w:r>
      <w:r>
        <w:rPr>
          <w:spacing w:val="27"/>
        </w:rPr>
        <w:t xml:space="preserve"> </w:t>
      </w:r>
      <w:r>
        <w:t>the</w:t>
      </w:r>
      <w:r>
        <w:rPr>
          <w:spacing w:val="27"/>
        </w:rPr>
        <w:t xml:space="preserve"> </w:t>
      </w:r>
      <w:r>
        <w:t>flowers</w:t>
      </w:r>
      <w:r>
        <w:rPr>
          <w:spacing w:val="27"/>
        </w:rPr>
        <w:t xml:space="preserve"> </w:t>
      </w:r>
      <w:r>
        <w:t>in</w:t>
      </w:r>
      <w:r>
        <w:rPr>
          <w:spacing w:val="28"/>
        </w:rPr>
        <w:t xml:space="preserve"> </w:t>
      </w:r>
      <w:r>
        <w:t>that</w:t>
      </w:r>
      <w:r>
        <w:rPr>
          <w:spacing w:val="27"/>
        </w:rPr>
        <w:t xml:space="preserve"> </w:t>
      </w:r>
      <w:r>
        <w:t>of</w:t>
      </w:r>
      <w:r>
        <w:rPr>
          <w:spacing w:val="27"/>
        </w:rPr>
        <w:t xml:space="preserve"> </w:t>
      </w:r>
      <w:r>
        <w:t>some</w:t>
      </w:r>
      <w:r>
        <w:rPr>
          <w:spacing w:val="27"/>
        </w:rPr>
        <w:t xml:space="preserve"> </w:t>
      </w:r>
      <w:r>
        <w:t>insect,</w:t>
      </w:r>
      <w:r>
        <w:rPr>
          <w:spacing w:val="28"/>
        </w:rPr>
        <w:t xml:space="preserve"> </w:t>
      </w:r>
      <w:r>
        <w:t>but</w:t>
      </w:r>
      <w:r>
        <w:rPr>
          <w:spacing w:val="27"/>
        </w:rPr>
        <w:t xml:space="preserve"> </w:t>
      </w:r>
      <w:r>
        <w:t>can</w:t>
      </w:r>
      <w:r>
        <w:rPr>
          <w:spacing w:val="28"/>
        </w:rPr>
        <w:t xml:space="preserve"> </w:t>
      </w:r>
      <w:r>
        <w:t>we</w:t>
      </w:r>
      <w:r>
        <w:rPr>
          <w:spacing w:val="27"/>
        </w:rPr>
        <w:t xml:space="preserve"> </w:t>
      </w:r>
      <w:r>
        <w:t>really</w:t>
      </w:r>
      <w:r>
        <w:rPr>
          <w:spacing w:val="28"/>
        </w:rPr>
        <w:t xml:space="preserve"> </w:t>
      </w:r>
      <w:r>
        <w:t>suppose</w:t>
      </w:r>
      <w:r>
        <w:rPr>
          <w:spacing w:val="27"/>
        </w:rPr>
        <w:t xml:space="preserve"> </w:t>
      </w:r>
      <w:r>
        <w:t>that</w:t>
      </w:r>
      <w:r>
        <w:rPr>
          <w:spacing w:val="27"/>
        </w:rPr>
        <w:t xml:space="preserve"> </w:t>
      </w:r>
      <w:r>
        <w:t>the Nature through which God's breath blows is such a barren wilderness as this? I</w:t>
      </w:r>
      <w:r>
        <w:rPr>
          <w:spacing w:val="40"/>
        </w:rPr>
        <w:t xml:space="preserve"> </w:t>
      </w:r>
      <w:r>
        <w:t>have</w:t>
      </w:r>
      <w:r>
        <w:rPr>
          <w:spacing w:val="40"/>
        </w:rPr>
        <w:t xml:space="preserve"> </w:t>
      </w:r>
      <w:r>
        <w:t>probably</w:t>
      </w:r>
      <w:r>
        <w:rPr>
          <w:spacing w:val="40"/>
        </w:rPr>
        <w:t xml:space="preserve"> </w:t>
      </w:r>
      <w:r>
        <w:t>by</w:t>
      </w:r>
      <w:r>
        <w:rPr>
          <w:spacing w:val="40"/>
        </w:rPr>
        <w:t xml:space="preserve"> </w:t>
      </w:r>
      <w:r>
        <w:t>this</w:t>
      </w:r>
      <w:r>
        <w:rPr>
          <w:spacing w:val="40"/>
        </w:rPr>
        <w:t xml:space="preserve"> </w:t>
      </w:r>
      <w:r>
        <w:t>time</w:t>
      </w:r>
      <w:r>
        <w:rPr>
          <w:spacing w:val="40"/>
        </w:rPr>
        <w:t xml:space="preserve"> </w:t>
      </w:r>
      <w:r>
        <w:t>said</w:t>
      </w:r>
      <w:r>
        <w:rPr>
          <w:spacing w:val="40"/>
        </w:rPr>
        <w:t xml:space="preserve"> </w:t>
      </w:r>
      <w:r>
        <w:t>enough</w:t>
      </w:r>
      <w:r>
        <w:rPr>
          <w:spacing w:val="40"/>
        </w:rPr>
        <w:t xml:space="preserve"> </w:t>
      </w:r>
      <w:r>
        <w:t>to</w:t>
      </w:r>
      <w:r>
        <w:rPr>
          <w:spacing w:val="40"/>
        </w:rPr>
        <w:t xml:space="preserve"> </w:t>
      </w:r>
      <w:r>
        <w:t>acquaint</w:t>
      </w:r>
      <w:r>
        <w:rPr>
          <w:spacing w:val="40"/>
        </w:rPr>
        <w:t xml:space="preserve"> </w:t>
      </w:r>
      <w:r>
        <w:t>those</w:t>
      </w:r>
      <w:r>
        <w:rPr>
          <w:spacing w:val="40"/>
        </w:rPr>
        <w:t xml:space="preserve"> </w:t>
      </w:r>
      <w:r>
        <w:t>of</w:t>
      </w:r>
      <w:r>
        <w:rPr>
          <w:spacing w:val="40"/>
        </w:rPr>
        <w:t xml:space="preserve"> </w:t>
      </w:r>
      <w:r>
        <w:t>you</w:t>
      </w:r>
      <w:r>
        <w:rPr>
          <w:spacing w:val="40"/>
        </w:rPr>
        <w:t xml:space="preserve"> </w:t>
      </w:r>
      <w:r>
        <w:t>who have</w:t>
      </w:r>
      <w:r>
        <w:rPr>
          <w:spacing w:val="40"/>
        </w:rPr>
        <w:t xml:space="preserve"> </w:t>
      </w:r>
      <w:r>
        <w:t>never</w:t>
      </w:r>
      <w:r>
        <w:rPr>
          <w:spacing w:val="40"/>
        </w:rPr>
        <w:t xml:space="preserve"> </w:t>
      </w:r>
      <w:r>
        <w:t>seen</w:t>
      </w:r>
      <w:r>
        <w:rPr>
          <w:spacing w:val="40"/>
        </w:rPr>
        <w:t xml:space="preserve"> </w:t>
      </w:r>
      <w:r>
        <w:t>these</w:t>
      </w:r>
      <w:r>
        <w:rPr>
          <w:spacing w:val="40"/>
        </w:rPr>
        <w:t xml:space="preserve"> </w:t>
      </w:r>
      <w:r>
        <w:t>metaphysical</w:t>
      </w:r>
      <w:r>
        <w:rPr>
          <w:spacing w:val="40"/>
        </w:rPr>
        <w:t xml:space="preserve"> </w:t>
      </w:r>
      <w:r>
        <w:t>writings</w:t>
      </w:r>
      <w:r>
        <w:rPr>
          <w:spacing w:val="40"/>
        </w:rPr>
        <w:t xml:space="preserve"> </w:t>
      </w:r>
      <w:r>
        <w:t>of</w:t>
      </w:r>
      <w:r>
        <w:rPr>
          <w:spacing w:val="40"/>
        </w:rPr>
        <w:t xml:space="preserve"> </w:t>
      </w:r>
      <w:r>
        <w:t>Fechner</w:t>
      </w:r>
      <w:r>
        <w:rPr>
          <w:spacing w:val="40"/>
        </w:rPr>
        <w:t xml:space="preserve"> </w:t>
      </w:r>
      <w:r>
        <w:t>with</w:t>
      </w:r>
      <w:r>
        <w:rPr>
          <w:spacing w:val="40"/>
        </w:rPr>
        <w:t xml:space="preserve"> </w:t>
      </w:r>
      <w:r>
        <w:t>their</w:t>
      </w:r>
      <w:r>
        <w:rPr>
          <w:spacing w:val="40"/>
        </w:rPr>
        <w:t xml:space="preserve"> </w:t>
      </w:r>
      <w:r>
        <w:t>more</w:t>
      </w:r>
      <w:r>
        <w:rPr>
          <w:spacing w:val="80"/>
        </w:rPr>
        <w:t xml:space="preserve"> </w:t>
      </w:r>
      <w:r>
        <w:t>general</w:t>
      </w:r>
      <w:r>
        <w:rPr>
          <w:spacing w:val="76"/>
        </w:rPr>
        <w:t xml:space="preserve"> </w:t>
      </w:r>
      <w:r>
        <w:t>characteristics,</w:t>
      </w:r>
      <w:r>
        <w:rPr>
          <w:spacing w:val="76"/>
        </w:rPr>
        <w:t xml:space="preserve"> </w:t>
      </w:r>
      <w:r>
        <w:t>and</w:t>
      </w:r>
      <w:r>
        <w:rPr>
          <w:spacing w:val="76"/>
        </w:rPr>
        <w:t xml:space="preserve"> </w:t>
      </w:r>
      <w:r>
        <w:t>I</w:t>
      </w:r>
      <w:r>
        <w:rPr>
          <w:spacing w:val="76"/>
        </w:rPr>
        <w:t xml:space="preserve"> </w:t>
      </w:r>
      <w:r>
        <w:t>hope</w:t>
      </w:r>
      <w:r>
        <w:rPr>
          <w:spacing w:val="76"/>
        </w:rPr>
        <w:t xml:space="preserve"> </w:t>
      </w:r>
      <w:r>
        <w:t>that</w:t>
      </w:r>
      <w:r>
        <w:rPr>
          <w:spacing w:val="76"/>
        </w:rPr>
        <w:t xml:space="preserve"> </w:t>
      </w:r>
      <w:r>
        <w:t>some</w:t>
      </w:r>
      <w:r>
        <w:rPr>
          <w:spacing w:val="76"/>
        </w:rPr>
        <w:t xml:space="preserve"> </w:t>
      </w:r>
      <w:r>
        <w:t>of</w:t>
      </w:r>
      <w:r>
        <w:rPr>
          <w:spacing w:val="76"/>
        </w:rPr>
        <w:t xml:space="preserve"> </w:t>
      </w:r>
      <w:r>
        <w:t>you</w:t>
      </w:r>
      <w:r>
        <w:rPr>
          <w:spacing w:val="76"/>
        </w:rPr>
        <w:t xml:space="preserve"> </w:t>
      </w:r>
      <w:r>
        <w:t>may</w:t>
      </w:r>
      <w:r>
        <w:rPr>
          <w:spacing w:val="76"/>
        </w:rPr>
        <w:t xml:space="preserve"> </w:t>
      </w:r>
      <w:r>
        <w:t>now</w:t>
      </w:r>
      <w:r>
        <w:rPr>
          <w:spacing w:val="76"/>
        </w:rPr>
        <w:t xml:space="preserve"> </w:t>
      </w:r>
      <w:r>
        <w:t>feel</w:t>
      </w:r>
      <w:r>
        <w:rPr>
          <w:spacing w:val="76"/>
        </w:rPr>
        <w:t xml:space="preserve"> </w:t>
      </w:r>
      <w:r>
        <w:t>like reading them yourselves.[3] The special thought of Fechner's with which in</w:t>
      </w:r>
      <w:r>
        <w:rPr>
          <w:spacing w:val="40"/>
        </w:rPr>
        <w:t xml:space="preserve"> </w:t>
      </w:r>
      <w:r>
        <w:t>these</w:t>
      </w:r>
      <w:r>
        <w:rPr>
          <w:spacing w:val="75"/>
        </w:rPr>
        <w:t xml:space="preserve"> </w:t>
      </w:r>
      <w:r>
        <w:t>lectures</w:t>
      </w:r>
      <w:r>
        <w:rPr>
          <w:spacing w:val="75"/>
        </w:rPr>
        <w:t xml:space="preserve"> </w:t>
      </w:r>
      <w:r>
        <w:t>I</w:t>
      </w:r>
      <w:r>
        <w:rPr>
          <w:spacing w:val="75"/>
        </w:rPr>
        <w:t xml:space="preserve"> </w:t>
      </w:r>
      <w:r>
        <w:t>have</w:t>
      </w:r>
      <w:r>
        <w:rPr>
          <w:spacing w:val="75"/>
        </w:rPr>
        <w:t xml:space="preserve"> </w:t>
      </w:r>
      <w:r>
        <w:t>most</w:t>
      </w:r>
      <w:r>
        <w:rPr>
          <w:spacing w:val="75"/>
        </w:rPr>
        <w:t xml:space="preserve"> </w:t>
      </w:r>
      <w:r>
        <w:t>practical</w:t>
      </w:r>
      <w:r>
        <w:rPr>
          <w:spacing w:val="75"/>
        </w:rPr>
        <w:t xml:space="preserve"> </w:t>
      </w:r>
      <w:r>
        <w:t>concern,</w:t>
      </w:r>
      <w:r>
        <w:rPr>
          <w:spacing w:val="75"/>
        </w:rPr>
        <w:t xml:space="preserve"> </w:t>
      </w:r>
      <w:r>
        <w:t>is</w:t>
      </w:r>
      <w:r>
        <w:rPr>
          <w:spacing w:val="75"/>
        </w:rPr>
        <w:t xml:space="preserve"> </w:t>
      </w:r>
      <w:r>
        <w:t>his</w:t>
      </w:r>
      <w:r>
        <w:rPr>
          <w:spacing w:val="75"/>
        </w:rPr>
        <w:t xml:space="preserve"> </w:t>
      </w:r>
      <w:r>
        <w:t>belief</w:t>
      </w:r>
      <w:r>
        <w:rPr>
          <w:spacing w:val="75"/>
        </w:rPr>
        <w:t xml:space="preserve"> </w:t>
      </w:r>
      <w:r>
        <w:t>that</w:t>
      </w:r>
      <w:r>
        <w:rPr>
          <w:spacing w:val="75"/>
        </w:rPr>
        <w:t xml:space="preserve"> </w:t>
      </w:r>
      <w:r>
        <w:t>the</w:t>
      </w:r>
      <w:r>
        <w:rPr>
          <w:spacing w:val="75"/>
        </w:rPr>
        <w:t xml:space="preserve"> </w:t>
      </w:r>
      <w:r>
        <w:t xml:space="preserve">more inclusive forms of consciousness are in part </w:t>
      </w:r>
      <w:r>
        <w:rPr>
          <w:i/>
        </w:rPr>
        <w:t xml:space="preserve">constituted </w:t>
      </w:r>
      <w:r>
        <w:t>by the more limited</w:t>
      </w:r>
      <w:r>
        <w:rPr>
          <w:spacing w:val="40"/>
        </w:rPr>
        <w:t xml:space="preserve"> </w:t>
      </w:r>
      <w:r>
        <w:t>forms.</w:t>
      </w:r>
      <w:r>
        <w:rPr>
          <w:spacing w:val="-2"/>
        </w:rPr>
        <w:t xml:space="preserve"> </w:t>
      </w:r>
      <w:r>
        <w:t>Not</w:t>
      </w:r>
      <w:r>
        <w:rPr>
          <w:spacing w:val="-3"/>
        </w:rPr>
        <w:t xml:space="preserve"> </w:t>
      </w:r>
      <w:r>
        <w:t>that</w:t>
      </w:r>
      <w:r>
        <w:rPr>
          <w:spacing w:val="-3"/>
        </w:rPr>
        <w:t xml:space="preserve"> </w:t>
      </w:r>
      <w:r>
        <w:t>they</w:t>
      </w:r>
      <w:r>
        <w:rPr>
          <w:spacing w:val="-2"/>
        </w:rPr>
        <w:t xml:space="preserve"> </w:t>
      </w:r>
      <w:r>
        <w:t>are</w:t>
      </w:r>
      <w:r>
        <w:rPr>
          <w:spacing w:val="-3"/>
        </w:rPr>
        <w:t xml:space="preserve"> </w:t>
      </w:r>
      <w:r>
        <w:t>the</w:t>
      </w:r>
      <w:r>
        <w:rPr>
          <w:spacing w:val="-3"/>
        </w:rPr>
        <w:t xml:space="preserve"> </w:t>
      </w:r>
      <w:r>
        <w:t>mere</w:t>
      </w:r>
      <w:r>
        <w:rPr>
          <w:spacing w:val="-3"/>
        </w:rPr>
        <w:t xml:space="preserve"> </w:t>
      </w:r>
      <w:r>
        <w:t>sum</w:t>
      </w:r>
      <w:r>
        <w:rPr>
          <w:spacing w:val="-3"/>
        </w:rPr>
        <w:t xml:space="preserve"> </w:t>
      </w:r>
      <w:r>
        <w:t>of</w:t>
      </w:r>
      <w:r>
        <w:rPr>
          <w:spacing w:val="-3"/>
        </w:rPr>
        <w:t xml:space="preserve"> </w:t>
      </w:r>
      <w:r>
        <w:t>the</w:t>
      </w:r>
      <w:r>
        <w:rPr>
          <w:spacing w:val="-3"/>
        </w:rPr>
        <w:t xml:space="preserve"> </w:t>
      </w:r>
      <w:r>
        <w:t>more</w:t>
      </w:r>
      <w:r>
        <w:rPr>
          <w:spacing w:val="-3"/>
        </w:rPr>
        <w:t xml:space="preserve"> </w:t>
      </w:r>
      <w:r>
        <w:t>limited</w:t>
      </w:r>
      <w:r>
        <w:rPr>
          <w:spacing w:val="-2"/>
        </w:rPr>
        <w:t xml:space="preserve"> </w:t>
      </w:r>
      <w:r>
        <w:t>forms.</w:t>
      </w:r>
      <w:r>
        <w:rPr>
          <w:spacing w:val="-2"/>
        </w:rPr>
        <w:t xml:space="preserve"> </w:t>
      </w:r>
      <w:r>
        <w:t>As</w:t>
      </w:r>
      <w:r>
        <w:rPr>
          <w:spacing w:val="-3"/>
        </w:rPr>
        <w:t xml:space="preserve"> </w:t>
      </w:r>
      <w:r>
        <w:t>our</w:t>
      </w:r>
      <w:r>
        <w:rPr>
          <w:spacing w:val="-3"/>
        </w:rPr>
        <w:t xml:space="preserve"> </w:t>
      </w:r>
      <w:r>
        <w:t>mind is not the bare sum of our sights plus our sounds plus our pains, but in adding these terms together also finds relations among them and weaves them into</w:t>
      </w:r>
      <w:r>
        <w:rPr>
          <w:spacing w:val="80"/>
        </w:rPr>
        <w:t xml:space="preserve"> </w:t>
      </w:r>
      <w:r>
        <w:t>schemes</w:t>
      </w:r>
      <w:r>
        <w:rPr>
          <w:spacing w:val="27"/>
        </w:rPr>
        <w:t xml:space="preserve"> </w:t>
      </w:r>
      <w:r>
        <w:t>and</w:t>
      </w:r>
      <w:r>
        <w:rPr>
          <w:spacing w:val="28"/>
        </w:rPr>
        <w:t xml:space="preserve"> </w:t>
      </w:r>
      <w:r>
        <w:t>forms</w:t>
      </w:r>
      <w:r>
        <w:rPr>
          <w:spacing w:val="28"/>
        </w:rPr>
        <w:t xml:space="preserve"> </w:t>
      </w:r>
      <w:r>
        <w:t>and</w:t>
      </w:r>
      <w:r>
        <w:rPr>
          <w:spacing w:val="28"/>
        </w:rPr>
        <w:t xml:space="preserve"> </w:t>
      </w:r>
      <w:r>
        <w:t>objects</w:t>
      </w:r>
      <w:r>
        <w:rPr>
          <w:spacing w:val="28"/>
        </w:rPr>
        <w:t xml:space="preserve"> </w:t>
      </w:r>
      <w:r>
        <w:t>of</w:t>
      </w:r>
      <w:r>
        <w:rPr>
          <w:spacing w:val="28"/>
        </w:rPr>
        <w:t xml:space="preserve"> </w:t>
      </w:r>
      <w:r>
        <w:t>which</w:t>
      </w:r>
      <w:r>
        <w:rPr>
          <w:spacing w:val="28"/>
        </w:rPr>
        <w:t xml:space="preserve"> </w:t>
      </w:r>
      <w:r>
        <w:t>no</w:t>
      </w:r>
      <w:r>
        <w:rPr>
          <w:spacing w:val="28"/>
        </w:rPr>
        <w:t xml:space="preserve"> </w:t>
      </w:r>
      <w:r>
        <w:t>one</w:t>
      </w:r>
      <w:r>
        <w:rPr>
          <w:spacing w:val="28"/>
        </w:rPr>
        <w:t xml:space="preserve"> </w:t>
      </w:r>
      <w:r>
        <w:t>sense</w:t>
      </w:r>
      <w:r>
        <w:rPr>
          <w:spacing w:val="28"/>
        </w:rPr>
        <w:t xml:space="preserve"> </w:t>
      </w:r>
      <w:r>
        <w:t>in</w:t>
      </w:r>
      <w:r>
        <w:rPr>
          <w:spacing w:val="28"/>
        </w:rPr>
        <w:t xml:space="preserve"> </w:t>
      </w:r>
      <w:r>
        <w:t>its</w:t>
      </w:r>
      <w:r>
        <w:rPr>
          <w:spacing w:val="28"/>
        </w:rPr>
        <w:t xml:space="preserve"> </w:t>
      </w:r>
      <w:r>
        <w:t>separate</w:t>
      </w:r>
      <w:r>
        <w:rPr>
          <w:spacing w:val="28"/>
        </w:rPr>
        <w:t xml:space="preserve"> </w:t>
      </w:r>
      <w:r>
        <w:t>estate knows anything, so the earth-soul traces relations between the contents of my mind</w:t>
      </w:r>
      <w:r>
        <w:rPr>
          <w:spacing w:val="40"/>
        </w:rPr>
        <w:t xml:space="preserve"> </w:t>
      </w:r>
      <w:r>
        <w:t>and</w:t>
      </w:r>
      <w:r>
        <w:rPr>
          <w:spacing w:val="40"/>
        </w:rPr>
        <w:t xml:space="preserve"> </w:t>
      </w:r>
      <w:r>
        <w:t>the</w:t>
      </w:r>
      <w:r>
        <w:rPr>
          <w:spacing w:val="40"/>
        </w:rPr>
        <w:t xml:space="preserve"> </w:t>
      </w:r>
      <w:r>
        <w:t>contents</w:t>
      </w:r>
      <w:r>
        <w:rPr>
          <w:spacing w:val="40"/>
        </w:rPr>
        <w:t xml:space="preserve"> </w:t>
      </w:r>
      <w:r>
        <w:t>of</w:t>
      </w:r>
      <w:r>
        <w:rPr>
          <w:spacing w:val="40"/>
        </w:rPr>
        <w:t xml:space="preserve"> </w:t>
      </w:r>
      <w:r>
        <w:t>yours</w:t>
      </w:r>
      <w:r>
        <w:rPr>
          <w:spacing w:val="40"/>
        </w:rPr>
        <w:t xml:space="preserve"> </w:t>
      </w:r>
      <w:r>
        <w:t>of</w:t>
      </w:r>
      <w:r>
        <w:rPr>
          <w:spacing w:val="40"/>
        </w:rPr>
        <w:t xml:space="preserve"> </w:t>
      </w:r>
      <w:r>
        <w:t>which</w:t>
      </w:r>
      <w:r>
        <w:rPr>
          <w:spacing w:val="40"/>
        </w:rPr>
        <w:t xml:space="preserve"> </w:t>
      </w:r>
      <w:r>
        <w:t>neither</w:t>
      </w:r>
      <w:r>
        <w:rPr>
          <w:spacing w:val="40"/>
        </w:rPr>
        <w:t xml:space="preserve"> </w:t>
      </w:r>
      <w:r>
        <w:t>of</w:t>
      </w:r>
      <w:r>
        <w:rPr>
          <w:spacing w:val="40"/>
        </w:rPr>
        <w:t xml:space="preserve"> </w:t>
      </w:r>
      <w:r>
        <w:t>our</w:t>
      </w:r>
      <w:r>
        <w:rPr>
          <w:spacing w:val="40"/>
        </w:rPr>
        <w:t xml:space="preserve"> </w:t>
      </w:r>
      <w:r>
        <w:t>separate</w:t>
      </w:r>
      <w:r>
        <w:rPr>
          <w:spacing w:val="40"/>
        </w:rPr>
        <w:t xml:space="preserve"> </w:t>
      </w:r>
      <w:r>
        <w:t>minds</w:t>
      </w:r>
      <w:r>
        <w:rPr>
          <w:spacing w:val="40"/>
        </w:rPr>
        <w:t xml:space="preserve"> </w:t>
      </w:r>
      <w:r>
        <w:t>is conscious. It has schemes, forms, and objects proportionate to its wider field, which</w:t>
      </w:r>
      <w:r>
        <w:rPr>
          <w:spacing w:val="28"/>
        </w:rPr>
        <w:t xml:space="preserve"> </w:t>
      </w:r>
      <w:r>
        <w:t>our mental fields are far too</w:t>
      </w:r>
      <w:r>
        <w:rPr>
          <w:spacing w:val="28"/>
        </w:rPr>
        <w:t xml:space="preserve"> </w:t>
      </w:r>
      <w:r>
        <w:t>narrow to</w:t>
      </w:r>
      <w:r>
        <w:rPr>
          <w:spacing w:val="28"/>
        </w:rPr>
        <w:t xml:space="preserve"> </w:t>
      </w:r>
      <w:r>
        <w:t>cognize.</w:t>
      </w:r>
      <w:r>
        <w:rPr>
          <w:spacing w:val="28"/>
        </w:rPr>
        <w:t xml:space="preserve"> </w:t>
      </w:r>
      <w:r>
        <w:t>By</w:t>
      </w:r>
      <w:r>
        <w:rPr>
          <w:spacing w:val="28"/>
        </w:rPr>
        <w:t xml:space="preserve"> </w:t>
      </w:r>
      <w:r>
        <w:t>ourselves we are simply</w:t>
      </w:r>
      <w:r>
        <w:rPr>
          <w:spacing w:val="40"/>
        </w:rPr>
        <w:t xml:space="preserve"> </w:t>
      </w:r>
      <w:r>
        <w:t>out</w:t>
      </w:r>
      <w:r>
        <w:rPr>
          <w:spacing w:val="40"/>
        </w:rPr>
        <w:t xml:space="preserve"> </w:t>
      </w:r>
      <w:r>
        <w:t>of</w:t>
      </w:r>
      <w:r>
        <w:rPr>
          <w:spacing w:val="40"/>
        </w:rPr>
        <w:t xml:space="preserve"> </w:t>
      </w:r>
      <w:r>
        <w:t>relation</w:t>
      </w:r>
      <w:r>
        <w:rPr>
          <w:spacing w:val="40"/>
        </w:rPr>
        <w:t xml:space="preserve"> </w:t>
      </w:r>
      <w:r>
        <w:t>with</w:t>
      </w:r>
      <w:r>
        <w:rPr>
          <w:spacing w:val="40"/>
        </w:rPr>
        <w:t xml:space="preserve"> </w:t>
      </w:r>
      <w:r>
        <w:t>each</w:t>
      </w:r>
      <w:r>
        <w:rPr>
          <w:spacing w:val="40"/>
        </w:rPr>
        <w:t xml:space="preserve"> </w:t>
      </w:r>
      <w:r>
        <w:t>other,</w:t>
      </w:r>
      <w:r>
        <w:rPr>
          <w:spacing w:val="40"/>
        </w:rPr>
        <w:t xml:space="preserve"> </w:t>
      </w:r>
      <w:r>
        <w:t>for</w:t>
      </w:r>
      <w:r>
        <w:rPr>
          <w:spacing w:val="40"/>
        </w:rPr>
        <w:t xml:space="preserve"> </w:t>
      </w:r>
      <w:r>
        <w:t>it</w:t>
      </w:r>
      <w:r>
        <w:rPr>
          <w:spacing w:val="40"/>
        </w:rPr>
        <w:t xml:space="preserve"> </w:t>
      </w:r>
      <w:r>
        <w:t>we</w:t>
      </w:r>
      <w:r>
        <w:rPr>
          <w:spacing w:val="40"/>
        </w:rPr>
        <w:t xml:space="preserve"> </w:t>
      </w:r>
      <w:r>
        <w:t>are</w:t>
      </w:r>
      <w:r>
        <w:rPr>
          <w:spacing w:val="40"/>
        </w:rPr>
        <w:t xml:space="preserve"> </w:t>
      </w:r>
      <w:r>
        <w:t>both</w:t>
      </w:r>
      <w:r>
        <w:rPr>
          <w:spacing w:val="40"/>
        </w:rPr>
        <w:t xml:space="preserve"> </w:t>
      </w:r>
      <w:r>
        <w:t>of</w:t>
      </w:r>
      <w:r>
        <w:rPr>
          <w:spacing w:val="40"/>
        </w:rPr>
        <w:t xml:space="preserve"> </w:t>
      </w:r>
      <w:r>
        <w:t>us</w:t>
      </w:r>
      <w:r>
        <w:rPr>
          <w:spacing w:val="40"/>
        </w:rPr>
        <w:t xml:space="preserve"> </w:t>
      </w:r>
      <w:r>
        <w:t>there,</w:t>
      </w:r>
      <w:r>
        <w:rPr>
          <w:spacing w:val="40"/>
        </w:rPr>
        <w:t xml:space="preserve"> </w:t>
      </w:r>
      <w:r>
        <w:t xml:space="preserve">and </w:t>
      </w:r>
      <w:r>
        <w:rPr>
          <w:i/>
        </w:rPr>
        <w:t xml:space="preserve">different </w:t>
      </w:r>
      <w:r>
        <w:t>from each other, which is a positive relation. What we are without</w:t>
      </w:r>
      <w:r>
        <w:rPr>
          <w:spacing w:val="80"/>
        </w:rPr>
        <w:t xml:space="preserve"> </w:t>
      </w:r>
      <w:r>
        <w:t>knowing,</w:t>
      </w:r>
      <w:r>
        <w:rPr>
          <w:spacing w:val="-2"/>
        </w:rPr>
        <w:t xml:space="preserve"> </w:t>
      </w:r>
      <w:r>
        <w:t>it</w:t>
      </w:r>
      <w:r>
        <w:rPr>
          <w:spacing w:val="-3"/>
        </w:rPr>
        <w:t xml:space="preserve"> </w:t>
      </w:r>
      <w:r>
        <w:t>knows</w:t>
      </w:r>
      <w:r>
        <w:rPr>
          <w:spacing w:val="-3"/>
        </w:rPr>
        <w:t xml:space="preserve"> </w:t>
      </w:r>
      <w:r>
        <w:t>that</w:t>
      </w:r>
      <w:r>
        <w:rPr>
          <w:spacing w:val="-3"/>
        </w:rPr>
        <w:t xml:space="preserve"> </w:t>
      </w:r>
      <w:r>
        <w:t>we</w:t>
      </w:r>
      <w:r>
        <w:rPr>
          <w:spacing w:val="-3"/>
        </w:rPr>
        <w:t xml:space="preserve"> </w:t>
      </w:r>
      <w:r>
        <w:t>are.</w:t>
      </w:r>
      <w:r>
        <w:rPr>
          <w:spacing w:val="-2"/>
        </w:rPr>
        <w:t xml:space="preserve"> </w:t>
      </w:r>
      <w:r>
        <w:t>We</w:t>
      </w:r>
      <w:r>
        <w:rPr>
          <w:spacing w:val="-3"/>
        </w:rPr>
        <w:t xml:space="preserve"> </w:t>
      </w:r>
      <w:r>
        <w:t>are</w:t>
      </w:r>
      <w:r>
        <w:rPr>
          <w:spacing w:val="-3"/>
        </w:rPr>
        <w:t xml:space="preserve"> </w:t>
      </w:r>
      <w:r>
        <w:t>closed</w:t>
      </w:r>
      <w:r>
        <w:rPr>
          <w:spacing w:val="-2"/>
        </w:rPr>
        <w:t xml:space="preserve"> </w:t>
      </w:r>
      <w:r>
        <w:t>against</w:t>
      </w:r>
      <w:r>
        <w:rPr>
          <w:spacing w:val="-3"/>
        </w:rPr>
        <w:t xml:space="preserve"> </w:t>
      </w:r>
      <w:r>
        <w:t>its</w:t>
      </w:r>
      <w:r>
        <w:rPr>
          <w:spacing w:val="-3"/>
        </w:rPr>
        <w:t xml:space="preserve"> </w:t>
      </w:r>
      <w:r>
        <w:t>world,</w:t>
      </w:r>
      <w:r>
        <w:rPr>
          <w:spacing w:val="-2"/>
        </w:rPr>
        <w:t xml:space="preserve"> </w:t>
      </w:r>
      <w:r>
        <w:t>but</w:t>
      </w:r>
      <w:r>
        <w:rPr>
          <w:spacing w:val="-3"/>
        </w:rPr>
        <w:t xml:space="preserve"> </w:t>
      </w:r>
      <w:r>
        <w:t>that</w:t>
      </w:r>
      <w:r>
        <w:rPr>
          <w:spacing w:val="-3"/>
        </w:rPr>
        <w:t xml:space="preserve"> </w:t>
      </w:r>
      <w:r>
        <w:t>world is not closed against us. It is as if the total universe of inner life had a sort of grain or direction, a sort of valvular structure, permitting knowledge to flow in</w:t>
      </w:r>
      <w:r>
        <w:rPr>
          <w:spacing w:val="45"/>
        </w:rPr>
        <w:t xml:space="preserve"> </w:t>
      </w:r>
      <w:r>
        <w:t>one</w:t>
      </w:r>
      <w:r>
        <w:rPr>
          <w:spacing w:val="45"/>
        </w:rPr>
        <w:t xml:space="preserve"> </w:t>
      </w:r>
      <w:r>
        <w:t>way</w:t>
      </w:r>
      <w:r>
        <w:rPr>
          <w:spacing w:val="45"/>
        </w:rPr>
        <w:t xml:space="preserve"> </w:t>
      </w:r>
      <w:r>
        <w:t>only,</w:t>
      </w:r>
      <w:r>
        <w:rPr>
          <w:spacing w:val="45"/>
        </w:rPr>
        <w:t xml:space="preserve"> </w:t>
      </w:r>
      <w:r>
        <w:t>so</w:t>
      </w:r>
      <w:r>
        <w:rPr>
          <w:spacing w:val="45"/>
        </w:rPr>
        <w:t xml:space="preserve"> </w:t>
      </w:r>
      <w:r>
        <w:t>that</w:t>
      </w:r>
      <w:r>
        <w:rPr>
          <w:spacing w:val="45"/>
        </w:rPr>
        <w:t xml:space="preserve"> </w:t>
      </w:r>
      <w:r>
        <w:t>the</w:t>
      </w:r>
      <w:r>
        <w:rPr>
          <w:spacing w:val="46"/>
        </w:rPr>
        <w:t xml:space="preserve"> </w:t>
      </w:r>
      <w:r>
        <w:t>wider</w:t>
      </w:r>
      <w:r>
        <w:rPr>
          <w:spacing w:val="45"/>
        </w:rPr>
        <w:t xml:space="preserve"> </w:t>
      </w:r>
      <w:r>
        <w:t>might</w:t>
      </w:r>
      <w:r>
        <w:rPr>
          <w:spacing w:val="45"/>
        </w:rPr>
        <w:t xml:space="preserve"> </w:t>
      </w:r>
      <w:r>
        <w:t>always</w:t>
      </w:r>
      <w:r>
        <w:rPr>
          <w:spacing w:val="45"/>
        </w:rPr>
        <w:t xml:space="preserve"> </w:t>
      </w:r>
      <w:r>
        <w:t>have</w:t>
      </w:r>
      <w:r>
        <w:rPr>
          <w:spacing w:val="45"/>
        </w:rPr>
        <w:t xml:space="preserve"> </w:t>
      </w:r>
      <w:r>
        <w:t>the</w:t>
      </w:r>
      <w:r>
        <w:rPr>
          <w:spacing w:val="45"/>
        </w:rPr>
        <w:t xml:space="preserve"> </w:t>
      </w:r>
      <w:r>
        <w:t>narrower</w:t>
      </w:r>
      <w:r>
        <w:rPr>
          <w:spacing w:val="46"/>
        </w:rPr>
        <w:t xml:space="preserve"> </w:t>
      </w:r>
      <w:r>
        <w:rPr>
          <w:spacing w:val="-2"/>
        </w:rPr>
        <w:t>under</w:t>
      </w:r>
    </w:p>
    <w:p w14:paraId="326F3CF4" w14:textId="77777777" w:rsidR="00075191" w:rsidRDefault="00000000">
      <w:pPr>
        <w:pStyle w:val="BodyText"/>
        <w:ind w:right="0" w:firstLine="0"/>
      </w:pPr>
      <w:r>
        <w:t>observation,</w:t>
      </w:r>
      <w:r>
        <w:rPr>
          <w:spacing w:val="-5"/>
        </w:rPr>
        <w:t xml:space="preserve"> </w:t>
      </w:r>
      <w:r>
        <w:t>but</w:t>
      </w:r>
      <w:r>
        <w:rPr>
          <w:spacing w:val="-4"/>
        </w:rPr>
        <w:t xml:space="preserve"> </w:t>
      </w:r>
      <w:r>
        <w:t>never</w:t>
      </w:r>
      <w:r>
        <w:rPr>
          <w:spacing w:val="-3"/>
        </w:rPr>
        <w:t xml:space="preserve"> </w:t>
      </w:r>
      <w:r>
        <w:t>the</w:t>
      </w:r>
      <w:r>
        <w:rPr>
          <w:spacing w:val="-4"/>
        </w:rPr>
        <w:t xml:space="preserve"> </w:t>
      </w:r>
      <w:r>
        <w:t>narrower</w:t>
      </w:r>
      <w:r>
        <w:rPr>
          <w:spacing w:val="-3"/>
        </w:rPr>
        <w:t xml:space="preserve"> </w:t>
      </w:r>
      <w:r>
        <w:t>the</w:t>
      </w:r>
      <w:r>
        <w:rPr>
          <w:spacing w:val="-3"/>
        </w:rPr>
        <w:t xml:space="preserve"> </w:t>
      </w:r>
      <w:r>
        <w:rPr>
          <w:spacing w:val="-2"/>
        </w:rPr>
        <w:t>wider.</w:t>
      </w:r>
    </w:p>
    <w:p w14:paraId="326F3CF5" w14:textId="77777777" w:rsidR="00075191" w:rsidRDefault="00000000">
      <w:pPr>
        <w:pStyle w:val="BodyText"/>
        <w:ind w:right="360"/>
      </w:pPr>
      <w:r>
        <w:t>Fechner's great analogy here is the relation of the senses to our individual minds. When our eyes are open their sensations enter into our general mental life, which grows incessantly by the addition of what they see. Close the</w:t>
      </w:r>
      <w:r>
        <w:rPr>
          <w:spacing w:val="40"/>
        </w:rPr>
        <w:t xml:space="preserve"> </w:t>
      </w:r>
      <w:r>
        <w:t>eyes, however, and the visual additions stop, nothing but thoughts and memories of the past visual experiences remain—in combination of course with the enormous stock of other thoughts and memories, and with the data coming in from the senses not yet closed. Our eye-sensations of themselves know</w:t>
      </w:r>
      <w:r>
        <w:rPr>
          <w:spacing w:val="29"/>
        </w:rPr>
        <w:t xml:space="preserve"> </w:t>
      </w:r>
      <w:r>
        <w:t>nothing</w:t>
      </w:r>
      <w:r>
        <w:rPr>
          <w:spacing w:val="30"/>
        </w:rPr>
        <w:t xml:space="preserve"> </w:t>
      </w:r>
      <w:r>
        <w:t>of</w:t>
      </w:r>
      <w:r>
        <w:rPr>
          <w:spacing w:val="30"/>
        </w:rPr>
        <w:t xml:space="preserve"> </w:t>
      </w:r>
      <w:r>
        <w:t>this</w:t>
      </w:r>
      <w:r>
        <w:rPr>
          <w:spacing w:val="29"/>
        </w:rPr>
        <w:t xml:space="preserve"> </w:t>
      </w:r>
      <w:r>
        <w:t>enormous</w:t>
      </w:r>
      <w:r>
        <w:rPr>
          <w:spacing w:val="30"/>
        </w:rPr>
        <w:t xml:space="preserve"> </w:t>
      </w:r>
      <w:r>
        <w:t>life</w:t>
      </w:r>
      <w:r>
        <w:rPr>
          <w:spacing w:val="30"/>
        </w:rPr>
        <w:t xml:space="preserve"> </w:t>
      </w:r>
      <w:r>
        <w:t>into</w:t>
      </w:r>
      <w:r>
        <w:rPr>
          <w:spacing w:val="29"/>
        </w:rPr>
        <w:t xml:space="preserve"> </w:t>
      </w:r>
      <w:r>
        <w:t>which</w:t>
      </w:r>
      <w:r>
        <w:rPr>
          <w:spacing w:val="30"/>
        </w:rPr>
        <w:t xml:space="preserve"> </w:t>
      </w:r>
      <w:r>
        <w:t>they</w:t>
      </w:r>
      <w:r>
        <w:rPr>
          <w:spacing w:val="30"/>
        </w:rPr>
        <w:t xml:space="preserve"> </w:t>
      </w:r>
      <w:r>
        <w:t>fall.</w:t>
      </w:r>
      <w:r>
        <w:rPr>
          <w:spacing w:val="29"/>
        </w:rPr>
        <w:t xml:space="preserve"> </w:t>
      </w:r>
      <w:r>
        <w:t>Fechner</w:t>
      </w:r>
      <w:r>
        <w:rPr>
          <w:spacing w:val="30"/>
        </w:rPr>
        <w:t xml:space="preserve"> </w:t>
      </w:r>
      <w:r>
        <w:t>thinks,</w:t>
      </w:r>
      <w:r>
        <w:rPr>
          <w:spacing w:val="30"/>
        </w:rPr>
        <w:t xml:space="preserve"> </w:t>
      </w:r>
      <w:r>
        <w:rPr>
          <w:spacing w:val="-5"/>
        </w:rPr>
        <w:t>as</w:t>
      </w:r>
    </w:p>
    <w:p w14:paraId="326F3CF6" w14:textId="77777777" w:rsidR="00075191" w:rsidRDefault="00075191">
      <w:pPr>
        <w:pStyle w:val="BodyText"/>
        <w:sectPr w:rsidR="00075191">
          <w:pgSz w:w="12240" w:h="15840"/>
          <w:pgMar w:top="1360" w:right="1080" w:bottom="280" w:left="1080" w:header="720" w:footer="720" w:gutter="0"/>
          <w:cols w:space="720"/>
        </w:sectPr>
      </w:pPr>
    </w:p>
    <w:p w14:paraId="326F3CF7" w14:textId="77777777" w:rsidR="00075191" w:rsidRDefault="00000000">
      <w:pPr>
        <w:pStyle w:val="BodyText"/>
        <w:spacing w:before="70"/>
        <w:ind w:left="328" w:right="360" w:firstLine="0"/>
        <w:jc w:val="right"/>
      </w:pPr>
      <w:r>
        <w:t>any common man would think, that they are taken into it directly when they occur,</w:t>
      </w:r>
      <w:r>
        <w:rPr>
          <w:spacing w:val="36"/>
        </w:rPr>
        <w:t xml:space="preserve"> </w:t>
      </w:r>
      <w:r>
        <w:t>and</w:t>
      </w:r>
      <w:r>
        <w:rPr>
          <w:spacing w:val="37"/>
        </w:rPr>
        <w:t xml:space="preserve"> </w:t>
      </w:r>
      <w:r>
        <w:t>form</w:t>
      </w:r>
      <w:r>
        <w:rPr>
          <w:spacing w:val="36"/>
        </w:rPr>
        <w:t xml:space="preserve"> </w:t>
      </w:r>
      <w:r>
        <w:t>part</w:t>
      </w:r>
      <w:r>
        <w:rPr>
          <w:spacing w:val="36"/>
        </w:rPr>
        <w:t xml:space="preserve"> </w:t>
      </w:r>
      <w:r>
        <w:t>of</w:t>
      </w:r>
      <w:r>
        <w:rPr>
          <w:spacing w:val="37"/>
        </w:rPr>
        <w:t xml:space="preserve"> </w:t>
      </w:r>
      <w:r>
        <w:t>it</w:t>
      </w:r>
      <w:r>
        <w:rPr>
          <w:spacing w:val="36"/>
        </w:rPr>
        <w:t xml:space="preserve"> </w:t>
      </w:r>
      <w:r>
        <w:t>just</w:t>
      </w:r>
      <w:r>
        <w:rPr>
          <w:spacing w:val="36"/>
        </w:rPr>
        <w:t xml:space="preserve"> </w:t>
      </w:r>
      <w:r>
        <w:t>as</w:t>
      </w:r>
      <w:r>
        <w:rPr>
          <w:spacing w:val="37"/>
        </w:rPr>
        <w:t xml:space="preserve"> </w:t>
      </w:r>
      <w:r>
        <w:t>they</w:t>
      </w:r>
      <w:r>
        <w:rPr>
          <w:spacing w:val="37"/>
        </w:rPr>
        <w:t xml:space="preserve"> </w:t>
      </w:r>
      <w:r>
        <w:t>are.</w:t>
      </w:r>
      <w:r>
        <w:rPr>
          <w:spacing w:val="36"/>
        </w:rPr>
        <w:t xml:space="preserve"> </w:t>
      </w:r>
      <w:r>
        <w:t>They</w:t>
      </w:r>
      <w:r>
        <w:rPr>
          <w:spacing w:val="37"/>
        </w:rPr>
        <w:t xml:space="preserve"> </w:t>
      </w:r>
      <w:r>
        <w:t>don't</w:t>
      </w:r>
      <w:r>
        <w:rPr>
          <w:spacing w:val="36"/>
        </w:rPr>
        <w:t xml:space="preserve"> </w:t>
      </w:r>
      <w:r>
        <w:t>stay</w:t>
      </w:r>
      <w:r>
        <w:rPr>
          <w:spacing w:val="37"/>
        </w:rPr>
        <w:t xml:space="preserve"> </w:t>
      </w:r>
      <w:r>
        <w:t>outside</w:t>
      </w:r>
      <w:r>
        <w:rPr>
          <w:spacing w:val="37"/>
        </w:rPr>
        <w:t xml:space="preserve"> </w:t>
      </w:r>
      <w:r>
        <w:t>and</w:t>
      </w:r>
      <w:r>
        <w:rPr>
          <w:spacing w:val="37"/>
        </w:rPr>
        <w:t xml:space="preserve"> </w:t>
      </w:r>
      <w:r>
        <w:t>get represented</w:t>
      </w:r>
      <w:r>
        <w:rPr>
          <w:spacing w:val="35"/>
        </w:rPr>
        <w:t xml:space="preserve"> </w:t>
      </w:r>
      <w:r>
        <w:t>inside</w:t>
      </w:r>
      <w:r>
        <w:rPr>
          <w:spacing w:val="35"/>
        </w:rPr>
        <w:t xml:space="preserve"> </w:t>
      </w:r>
      <w:r>
        <w:t>by</w:t>
      </w:r>
      <w:r>
        <w:rPr>
          <w:spacing w:val="35"/>
        </w:rPr>
        <w:t xml:space="preserve"> </w:t>
      </w:r>
      <w:r>
        <w:t>their</w:t>
      </w:r>
      <w:r>
        <w:rPr>
          <w:spacing w:val="35"/>
        </w:rPr>
        <w:t xml:space="preserve"> </w:t>
      </w:r>
      <w:r>
        <w:t>copies.</w:t>
      </w:r>
      <w:r>
        <w:rPr>
          <w:spacing w:val="35"/>
        </w:rPr>
        <w:t xml:space="preserve"> </w:t>
      </w:r>
      <w:r>
        <w:t>It</w:t>
      </w:r>
      <w:r>
        <w:rPr>
          <w:spacing w:val="35"/>
        </w:rPr>
        <w:t xml:space="preserve"> </w:t>
      </w:r>
      <w:r>
        <w:t>is</w:t>
      </w:r>
      <w:r>
        <w:rPr>
          <w:spacing w:val="35"/>
        </w:rPr>
        <w:t xml:space="preserve"> </w:t>
      </w:r>
      <w:r>
        <w:t>only</w:t>
      </w:r>
      <w:r>
        <w:rPr>
          <w:spacing w:val="35"/>
        </w:rPr>
        <w:t xml:space="preserve"> </w:t>
      </w:r>
      <w:r>
        <w:t>the</w:t>
      </w:r>
      <w:r>
        <w:rPr>
          <w:spacing w:val="35"/>
        </w:rPr>
        <w:t xml:space="preserve"> </w:t>
      </w:r>
      <w:r>
        <w:t>memories</w:t>
      </w:r>
      <w:r>
        <w:rPr>
          <w:spacing w:val="35"/>
        </w:rPr>
        <w:t xml:space="preserve"> </w:t>
      </w:r>
      <w:r>
        <w:t>and</w:t>
      </w:r>
      <w:r>
        <w:rPr>
          <w:spacing w:val="35"/>
        </w:rPr>
        <w:t xml:space="preserve"> </w:t>
      </w:r>
      <w:r>
        <w:t>concepts</w:t>
      </w:r>
      <w:r>
        <w:rPr>
          <w:spacing w:val="35"/>
        </w:rPr>
        <w:t xml:space="preserve"> </w:t>
      </w:r>
      <w:r>
        <w:t>of them</w:t>
      </w:r>
      <w:r>
        <w:rPr>
          <w:spacing w:val="40"/>
        </w:rPr>
        <w:t xml:space="preserve"> </w:t>
      </w:r>
      <w:r>
        <w:t>that</w:t>
      </w:r>
      <w:r>
        <w:rPr>
          <w:spacing w:val="40"/>
        </w:rPr>
        <w:t xml:space="preserve"> </w:t>
      </w:r>
      <w:r>
        <w:t>are</w:t>
      </w:r>
      <w:r>
        <w:rPr>
          <w:spacing w:val="40"/>
        </w:rPr>
        <w:t xml:space="preserve"> </w:t>
      </w:r>
      <w:r>
        <w:t>copies;</w:t>
      </w:r>
      <w:r>
        <w:rPr>
          <w:spacing w:val="40"/>
        </w:rPr>
        <w:t xml:space="preserve"> </w:t>
      </w:r>
      <w:r>
        <w:t>the</w:t>
      </w:r>
      <w:r>
        <w:rPr>
          <w:spacing w:val="40"/>
        </w:rPr>
        <w:t xml:space="preserve"> </w:t>
      </w:r>
      <w:r>
        <w:t>sensible</w:t>
      </w:r>
      <w:r>
        <w:rPr>
          <w:spacing w:val="40"/>
        </w:rPr>
        <w:t xml:space="preserve"> </w:t>
      </w:r>
      <w:r>
        <w:t>perceptions</w:t>
      </w:r>
      <w:r>
        <w:rPr>
          <w:spacing w:val="40"/>
        </w:rPr>
        <w:t xml:space="preserve"> </w:t>
      </w:r>
      <w:r>
        <w:t>themselves</w:t>
      </w:r>
      <w:r>
        <w:rPr>
          <w:spacing w:val="40"/>
        </w:rPr>
        <w:t xml:space="preserve"> </w:t>
      </w:r>
      <w:r>
        <w:t>are</w:t>
      </w:r>
      <w:r>
        <w:rPr>
          <w:spacing w:val="40"/>
        </w:rPr>
        <w:t xml:space="preserve"> </w:t>
      </w:r>
      <w:r>
        <w:t>taken</w:t>
      </w:r>
      <w:r>
        <w:rPr>
          <w:spacing w:val="40"/>
        </w:rPr>
        <w:t xml:space="preserve"> </w:t>
      </w:r>
      <w:r>
        <w:t>in</w:t>
      </w:r>
      <w:r>
        <w:rPr>
          <w:spacing w:val="40"/>
        </w:rPr>
        <w:t xml:space="preserve"> </w:t>
      </w:r>
      <w:r>
        <w:t>or</w:t>
      </w:r>
      <w:r>
        <w:rPr>
          <w:spacing w:val="40"/>
        </w:rPr>
        <w:t xml:space="preserve"> </w:t>
      </w:r>
      <w:r>
        <w:t>walled</w:t>
      </w:r>
      <w:r>
        <w:rPr>
          <w:spacing w:val="-1"/>
        </w:rPr>
        <w:t xml:space="preserve"> </w:t>
      </w:r>
      <w:r>
        <w:t>out</w:t>
      </w:r>
      <w:r>
        <w:rPr>
          <w:spacing w:val="-2"/>
        </w:rPr>
        <w:t xml:space="preserve"> </w:t>
      </w:r>
      <w:r>
        <w:t>in</w:t>
      </w:r>
      <w:r>
        <w:rPr>
          <w:spacing w:val="-1"/>
        </w:rPr>
        <w:t xml:space="preserve"> </w:t>
      </w:r>
      <w:r>
        <w:t>their</w:t>
      </w:r>
      <w:r>
        <w:rPr>
          <w:spacing w:val="-2"/>
        </w:rPr>
        <w:t xml:space="preserve"> </w:t>
      </w:r>
      <w:r>
        <w:t>own</w:t>
      </w:r>
      <w:r>
        <w:rPr>
          <w:spacing w:val="-1"/>
        </w:rPr>
        <w:t xml:space="preserve"> </w:t>
      </w:r>
      <w:r>
        <w:t>proper</w:t>
      </w:r>
      <w:r>
        <w:rPr>
          <w:spacing w:val="-2"/>
        </w:rPr>
        <w:t xml:space="preserve"> </w:t>
      </w:r>
      <w:r>
        <w:t>persons</w:t>
      </w:r>
      <w:r>
        <w:rPr>
          <w:spacing w:val="-2"/>
        </w:rPr>
        <w:t xml:space="preserve"> </w:t>
      </w:r>
      <w:r>
        <w:t>according</w:t>
      </w:r>
      <w:r>
        <w:rPr>
          <w:spacing w:val="-1"/>
        </w:rPr>
        <w:t xml:space="preserve"> </w:t>
      </w:r>
      <w:r>
        <w:t>as</w:t>
      </w:r>
      <w:r>
        <w:rPr>
          <w:spacing w:val="-2"/>
        </w:rPr>
        <w:t xml:space="preserve"> </w:t>
      </w:r>
      <w:r>
        <w:t>the</w:t>
      </w:r>
      <w:r>
        <w:rPr>
          <w:spacing w:val="-2"/>
        </w:rPr>
        <w:t xml:space="preserve"> </w:t>
      </w:r>
      <w:r>
        <w:t>eyes</w:t>
      </w:r>
      <w:r>
        <w:rPr>
          <w:spacing w:val="-2"/>
        </w:rPr>
        <w:t xml:space="preserve"> </w:t>
      </w:r>
      <w:r>
        <w:t>are</w:t>
      </w:r>
      <w:r>
        <w:rPr>
          <w:spacing w:val="-2"/>
        </w:rPr>
        <w:t xml:space="preserve"> </w:t>
      </w:r>
      <w:r>
        <w:t>open</w:t>
      </w:r>
      <w:r>
        <w:rPr>
          <w:spacing w:val="-1"/>
        </w:rPr>
        <w:t xml:space="preserve"> </w:t>
      </w:r>
      <w:r>
        <w:t>or</w:t>
      </w:r>
      <w:r>
        <w:rPr>
          <w:spacing w:val="-2"/>
        </w:rPr>
        <w:t xml:space="preserve"> </w:t>
      </w:r>
      <w:r>
        <w:t>shut. Fechner</w:t>
      </w:r>
      <w:r>
        <w:rPr>
          <w:spacing w:val="40"/>
        </w:rPr>
        <w:t xml:space="preserve"> </w:t>
      </w:r>
      <w:r>
        <w:t>likens</w:t>
      </w:r>
      <w:r>
        <w:rPr>
          <w:spacing w:val="40"/>
        </w:rPr>
        <w:t xml:space="preserve"> </w:t>
      </w:r>
      <w:r>
        <w:t>our</w:t>
      </w:r>
      <w:r>
        <w:rPr>
          <w:spacing w:val="40"/>
        </w:rPr>
        <w:t xml:space="preserve"> </w:t>
      </w:r>
      <w:r>
        <w:t>individual</w:t>
      </w:r>
      <w:r>
        <w:rPr>
          <w:spacing w:val="40"/>
        </w:rPr>
        <w:t xml:space="preserve"> </w:t>
      </w:r>
      <w:r>
        <w:t>persons</w:t>
      </w:r>
      <w:r>
        <w:rPr>
          <w:spacing w:val="40"/>
        </w:rPr>
        <w:t xml:space="preserve"> </w:t>
      </w:r>
      <w:r>
        <w:t>on</w:t>
      </w:r>
      <w:r>
        <w:rPr>
          <w:spacing w:val="40"/>
        </w:rPr>
        <w:t xml:space="preserve"> </w:t>
      </w:r>
      <w:r>
        <w:t>the</w:t>
      </w:r>
      <w:r>
        <w:rPr>
          <w:spacing w:val="40"/>
        </w:rPr>
        <w:t xml:space="preserve"> </w:t>
      </w:r>
      <w:r>
        <w:t>earth</w:t>
      </w:r>
      <w:r>
        <w:rPr>
          <w:spacing w:val="40"/>
        </w:rPr>
        <w:t xml:space="preserve"> </w:t>
      </w:r>
      <w:r>
        <w:t>unto</w:t>
      </w:r>
      <w:r>
        <w:rPr>
          <w:spacing w:val="40"/>
        </w:rPr>
        <w:t xml:space="preserve"> </w:t>
      </w:r>
      <w:r>
        <w:t>so</w:t>
      </w:r>
      <w:r>
        <w:rPr>
          <w:spacing w:val="40"/>
        </w:rPr>
        <w:t xml:space="preserve"> </w:t>
      </w:r>
      <w:r>
        <w:t>many</w:t>
      </w:r>
      <w:r>
        <w:rPr>
          <w:spacing w:val="40"/>
        </w:rPr>
        <w:t xml:space="preserve"> </w:t>
      </w:r>
      <w:r>
        <w:t>sense-organs</w:t>
      </w:r>
      <w:r>
        <w:rPr>
          <w:spacing w:val="-2"/>
        </w:rPr>
        <w:t xml:space="preserve"> </w:t>
      </w:r>
      <w:r>
        <w:t>of</w:t>
      </w:r>
      <w:r>
        <w:rPr>
          <w:spacing w:val="-2"/>
        </w:rPr>
        <w:t xml:space="preserve"> </w:t>
      </w:r>
      <w:r>
        <w:t>the</w:t>
      </w:r>
      <w:r>
        <w:rPr>
          <w:spacing w:val="-2"/>
        </w:rPr>
        <w:t xml:space="preserve"> </w:t>
      </w:r>
      <w:r>
        <w:t>earth's</w:t>
      </w:r>
      <w:r>
        <w:rPr>
          <w:spacing w:val="-2"/>
        </w:rPr>
        <w:t xml:space="preserve"> </w:t>
      </w:r>
      <w:r>
        <w:t>soul.</w:t>
      </w:r>
      <w:r>
        <w:rPr>
          <w:spacing w:val="-2"/>
        </w:rPr>
        <w:t xml:space="preserve"> </w:t>
      </w:r>
      <w:r>
        <w:t>We</w:t>
      </w:r>
      <w:r>
        <w:rPr>
          <w:spacing w:val="-2"/>
        </w:rPr>
        <w:t xml:space="preserve"> </w:t>
      </w:r>
      <w:r>
        <w:t>add</w:t>
      </w:r>
      <w:r>
        <w:rPr>
          <w:spacing w:val="-2"/>
        </w:rPr>
        <w:t xml:space="preserve"> </w:t>
      </w:r>
      <w:r>
        <w:t>to</w:t>
      </w:r>
      <w:r>
        <w:rPr>
          <w:spacing w:val="-2"/>
        </w:rPr>
        <w:t xml:space="preserve"> </w:t>
      </w:r>
      <w:r>
        <w:t>its</w:t>
      </w:r>
      <w:r>
        <w:rPr>
          <w:spacing w:val="-2"/>
        </w:rPr>
        <w:t xml:space="preserve"> </w:t>
      </w:r>
      <w:r>
        <w:t>perceptive</w:t>
      </w:r>
      <w:r>
        <w:rPr>
          <w:spacing w:val="-2"/>
        </w:rPr>
        <w:t xml:space="preserve"> </w:t>
      </w:r>
      <w:r>
        <w:t>life</w:t>
      </w:r>
      <w:r>
        <w:rPr>
          <w:spacing w:val="-2"/>
        </w:rPr>
        <w:t xml:space="preserve"> </w:t>
      </w:r>
      <w:r>
        <w:t>so</w:t>
      </w:r>
      <w:r>
        <w:rPr>
          <w:spacing w:val="-2"/>
        </w:rPr>
        <w:t xml:space="preserve"> </w:t>
      </w:r>
      <w:r>
        <w:t>long</w:t>
      </w:r>
      <w:r>
        <w:rPr>
          <w:spacing w:val="-2"/>
        </w:rPr>
        <w:t xml:space="preserve"> </w:t>
      </w:r>
      <w:r>
        <w:t>as</w:t>
      </w:r>
      <w:r>
        <w:rPr>
          <w:spacing w:val="-2"/>
        </w:rPr>
        <w:t xml:space="preserve"> </w:t>
      </w:r>
      <w:r>
        <w:t>our</w:t>
      </w:r>
      <w:r>
        <w:rPr>
          <w:spacing w:val="-2"/>
        </w:rPr>
        <w:t xml:space="preserve"> </w:t>
      </w:r>
      <w:r>
        <w:t>own</w:t>
      </w:r>
      <w:r>
        <w:rPr>
          <w:spacing w:val="-2"/>
        </w:rPr>
        <w:t xml:space="preserve"> </w:t>
      </w:r>
      <w:r>
        <w:t>life lasts.</w:t>
      </w:r>
      <w:r>
        <w:rPr>
          <w:spacing w:val="27"/>
        </w:rPr>
        <w:t xml:space="preserve"> </w:t>
      </w:r>
      <w:r>
        <w:t>It absorbs our perceptions,</w:t>
      </w:r>
      <w:r>
        <w:rPr>
          <w:spacing w:val="27"/>
        </w:rPr>
        <w:t xml:space="preserve"> </w:t>
      </w:r>
      <w:r>
        <w:t>just as they</w:t>
      </w:r>
      <w:r>
        <w:rPr>
          <w:spacing w:val="27"/>
        </w:rPr>
        <w:t xml:space="preserve"> </w:t>
      </w:r>
      <w:r>
        <w:t>occur,</w:t>
      </w:r>
      <w:r>
        <w:rPr>
          <w:spacing w:val="27"/>
        </w:rPr>
        <w:t xml:space="preserve"> </w:t>
      </w:r>
      <w:r>
        <w:t>into</w:t>
      </w:r>
      <w:r>
        <w:rPr>
          <w:spacing w:val="27"/>
        </w:rPr>
        <w:t xml:space="preserve"> </w:t>
      </w:r>
      <w:r>
        <w:t>its larger sphere of knowledge,</w:t>
      </w:r>
      <w:r>
        <w:rPr>
          <w:spacing w:val="40"/>
        </w:rPr>
        <w:t xml:space="preserve"> </w:t>
      </w:r>
      <w:r>
        <w:t>and</w:t>
      </w:r>
      <w:r>
        <w:rPr>
          <w:spacing w:val="40"/>
        </w:rPr>
        <w:t xml:space="preserve"> </w:t>
      </w:r>
      <w:r>
        <w:t>combines</w:t>
      </w:r>
      <w:r>
        <w:rPr>
          <w:spacing w:val="40"/>
        </w:rPr>
        <w:t xml:space="preserve"> </w:t>
      </w:r>
      <w:r>
        <w:t>them</w:t>
      </w:r>
      <w:r>
        <w:rPr>
          <w:spacing w:val="40"/>
        </w:rPr>
        <w:t xml:space="preserve"> </w:t>
      </w:r>
      <w:r>
        <w:t>with</w:t>
      </w:r>
      <w:r>
        <w:rPr>
          <w:spacing w:val="40"/>
        </w:rPr>
        <w:t xml:space="preserve"> </w:t>
      </w:r>
      <w:r>
        <w:t>the</w:t>
      </w:r>
      <w:r>
        <w:rPr>
          <w:spacing w:val="40"/>
        </w:rPr>
        <w:t xml:space="preserve"> </w:t>
      </w:r>
      <w:r>
        <w:t>other</w:t>
      </w:r>
      <w:r>
        <w:rPr>
          <w:spacing w:val="40"/>
        </w:rPr>
        <w:t xml:space="preserve"> </w:t>
      </w:r>
      <w:r>
        <w:t>data</w:t>
      </w:r>
      <w:r>
        <w:rPr>
          <w:spacing w:val="40"/>
        </w:rPr>
        <w:t xml:space="preserve"> </w:t>
      </w:r>
      <w:r>
        <w:t>there.</w:t>
      </w:r>
      <w:r>
        <w:rPr>
          <w:spacing w:val="40"/>
        </w:rPr>
        <w:t xml:space="preserve"> </w:t>
      </w:r>
      <w:r>
        <w:t>When</w:t>
      </w:r>
      <w:r>
        <w:rPr>
          <w:spacing w:val="40"/>
        </w:rPr>
        <w:t xml:space="preserve"> </w:t>
      </w:r>
      <w:r>
        <w:t>one</w:t>
      </w:r>
      <w:r>
        <w:rPr>
          <w:spacing w:val="40"/>
        </w:rPr>
        <w:t xml:space="preserve"> </w:t>
      </w:r>
      <w:r>
        <w:t>of</w:t>
      </w:r>
      <w:r>
        <w:rPr>
          <w:spacing w:val="40"/>
        </w:rPr>
        <w:t xml:space="preserve"> </w:t>
      </w:r>
      <w:r>
        <w:t>us dies,</w:t>
      </w:r>
      <w:r>
        <w:rPr>
          <w:spacing w:val="74"/>
          <w:w w:val="150"/>
        </w:rPr>
        <w:t xml:space="preserve"> </w:t>
      </w:r>
      <w:r>
        <w:t>it</w:t>
      </w:r>
      <w:r>
        <w:rPr>
          <w:spacing w:val="74"/>
          <w:w w:val="150"/>
        </w:rPr>
        <w:t xml:space="preserve"> </w:t>
      </w:r>
      <w:r>
        <w:t>is</w:t>
      </w:r>
      <w:r>
        <w:rPr>
          <w:spacing w:val="74"/>
          <w:w w:val="150"/>
        </w:rPr>
        <w:t xml:space="preserve"> </w:t>
      </w:r>
      <w:r>
        <w:t>as</w:t>
      </w:r>
      <w:r>
        <w:rPr>
          <w:spacing w:val="74"/>
          <w:w w:val="150"/>
        </w:rPr>
        <w:t xml:space="preserve"> </w:t>
      </w:r>
      <w:r>
        <w:t>if</w:t>
      </w:r>
      <w:r>
        <w:rPr>
          <w:spacing w:val="74"/>
          <w:w w:val="150"/>
        </w:rPr>
        <w:t xml:space="preserve"> </w:t>
      </w:r>
      <w:r>
        <w:t>an</w:t>
      </w:r>
      <w:r>
        <w:rPr>
          <w:spacing w:val="74"/>
          <w:w w:val="150"/>
        </w:rPr>
        <w:t xml:space="preserve"> </w:t>
      </w:r>
      <w:r>
        <w:t>eye</w:t>
      </w:r>
      <w:r>
        <w:rPr>
          <w:spacing w:val="74"/>
          <w:w w:val="150"/>
        </w:rPr>
        <w:t xml:space="preserve"> </w:t>
      </w:r>
      <w:r>
        <w:t>of</w:t>
      </w:r>
      <w:r>
        <w:rPr>
          <w:spacing w:val="74"/>
          <w:w w:val="150"/>
        </w:rPr>
        <w:t xml:space="preserve"> </w:t>
      </w:r>
      <w:r>
        <w:t>the</w:t>
      </w:r>
      <w:r>
        <w:rPr>
          <w:spacing w:val="74"/>
          <w:w w:val="150"/>
        </w:rPr>
        <w:t xml:space="preserve"> </w:t>
      </w:r>
      <w:r>
        <w:t>world</w:t>
      </w:r>
      <w:r>
        <w:rPr>
          <w:spacing w:val="74"/>
          <w:w w:val="150"/>
        </w:rPr>
        <w:t xml:space="preserve"> </w:t>
      </w:r>
      <w:r>
        <w:t>were</w:t>
      </w:r>
      <w:r>
        <w:rPr>
          <w:spacing w:val="74"/>
          <w:w w:val="150"/>
        </w:rPr>
        <w:t xml:space="preserve"> </w:t>
      </w:r>
      <w:r>
        <w:t>closed,</w:t>
      </w:r>
      <w:r>
        <w:rPr>
          <w:spacing w:val="74"/>
          <w:w w:val="150"/>
        </w:rPr>
        <w:t xml:space="preserve"> </w:t>
      </w:r>
      <w:r>
        <w:t>for</w:t>
      </w:r>
      <w:r>
        <w:rPr>
          <w:spacing w:val="74"/>
          <w:w w:val="150"/>
        </w:rPr>
        <w:t xml:space="preserve"> </w:t>
      </w:r>
      <w:r>
        <w:t>all</w:t>
      </w:r>
      <w:r>
        <w:rPr>
          <w:spacing w:val="74"/>
          <w:w w:val="150"/>
        </w:rPr>
        <w:t xml:space="preserve"> </w:t>
      </w:r>
      <w:r>
        <w:rPr>
          <w:i/>
        </w:rPr>
        <w:t xml:space="preserve">perceptive </w:t>
      </w:r>
      <w:r>
        <w:t>contributions</w:t>
      </w:r>
      <w:r>
        <w:rPr>
          <w:spacing w:val="80"/>
        </w:rPr>
        <w:t xml:space="preserve"> </w:t>
      </w:r>
      <w:r>
        <w:t>from</w:t>
      </w:r>
      <w:r>
        <w:rPr>
          <w:spacing w:val="80"/>
        </w:rPr>
        <w:t xml:space="preserve"> </w:t>
      </w:r>
      <w:r>
        <w:t>that</w:t>
      </w:r>
      <w:r>
        <w:rPr>
          <w:spacing w:val="80"/>
        </w:rPr>
        <w:t xml:space="preserve"> </w:t>
      </w:r>
      <w:r>
        <w:t>particular</w:t>
      </w:r>
      <w:r>
        <w:rPr>
          <w:spacing w:val="80"/>
        </w:rPr>
        <w:t xml:space="preserve"> </w:t>
      </w:r>
      <w:r>
        <w:t>quarter</w:t>
      </w:r>
      <w:r>
        <w:rPr>
          <w:spacing w:val="80"/>
        </w:rPr>
        <w:t xml:space="preserve"> </w:t>
      </w:r>
      <w:r>
        <w:t>cease.</w:t>
      </w:r>
      <w:r>
        <w:rPr>
          <w:spacing w:val="80"/>
        </w:rPr>
        <w:t xml:space="preserve"> </w:t>
      </w:r>
      <w:r>
        <w:t>But</w:t>
      </w:r>
      <w:r>
        <w:rPr>
          <w:spacing w:val="80"/>
        </w:rPr>
        <w:t xml:space="preserve"> </w:t>
      </w:r>
      <w:r>
        <w:t>the</w:t>
      </w:r>
      <w:r>
        <w:rPr>
          <w:spacing w:val="80"/>
        </w:rPr>
        <w:t xml:space="preserve"> </w:t>
      </w:r>
      <w:r>
        <w:t>memories</w:t>
      </w:r>
      <w:r>
        <w:rPr>
          <w:spacing w:val="80"/>
        </w:rPr>
        <w:t xml:space="preserve"> </w:t>
      </w:r>
      <w:r>
        <w:t>and conceptual relations that have spun themselves round the perceptions of that person</w:t>
      </w:r>
      <w:r>
        <w:rPr>
          <w:spacing w:val="74"/>
        </w:rPr>
        <w:t xml:space="preserve"> </w:t>
      </w:r>
      <w:r>
        <w:t>remain</w:t>
      </w:r>
      <w:r>
        <w:rPr>
          <w:spacing w:val="74"/>
        </w:rPr>
        <w:t xml:space="preserve"> </w:t>
      </w:r>
      <w:r>
        <w:t>in</w:t>
      </w:r>
      <w:r>
        <w:rPr>
          <w:spacing w:val="74"/>
        </w:rPr>
        <w:t xml:space="preserve"> </w:t>
      </w:r>
      <w:r>
        <w:t>the</w:t>
      </w:r>
      <w:r>
        <w:rPr>
          <w:spacing w:val="74"/>
        </w:rPr>
        <w:t xml:space="preserve"> </w:t>
      </w:r>
      <w:r>
        <w:t>larger</w:t>
      </w:r>
      <w:r>
        <w:rPr>
          <w:spacing w:val="74"/>
        </w:rPr>
        <w:t xml:space="preserve"> </w:t>
      </w:r>
      <w:r>
        <w:t>earth-life</w:t>
      </w:r>
      <w:r>
        <w:rPr>
          <w:spacing w:val="74"/>
        </w:rPr>
        <w:t xml:space="preserve"> </w:t>
      </w:r>
      <w:r>
        <w:t>as</w:t>
      </w:r>
      <w:r>
        <w:rPr>
          <w:spacing w:val="74"/>
        </w:rPr>
        <w:t xml:space="preserve"> </w:t>
      </w:r>
      <w:r>
        <w:t>distinct</w:t>
      </w:r>
      <w:r>
        <w:rPr>
          <w:spacing w:val="74"/>
        </w:rPr>
        <w:t xml:space="preserve"> </w:t>
      </w:r>
      <w:r>
        <w:t>as</w:t>
      </w:r>
      <w:r>
        <w:rPr>
          <w:spacing w:val="74"/>
        </w:rPr>
        <w:t xml:space="preserve"> </w:t>
      </w:r>
      <w:r>
        <w:t>ever,</w:t>
      </w:r>
      <w:r>
        <w:rPr>
          <w:spacing w:val="74"/>
        </w:rPr>
        <w:t xml:space="preserve"> </w:t>
      </w:r>
      <w:r>
        <w:t>and</w:t>
      </w:r>
      <w:r>
        <w:rPr>
          <w:spacing w:val="74"/>
        </w:rPr>
        <w:t xml:space="preserve"> </w:t>
      </w:r>
      <w:r>
        <w:t>form</w:t>
      </w:r>
      <w:r>
        <w:rPr>
          <w:spacing w:val="74"/>
        </w:rPr>
        <w:t xml:space="preserve"> </w:t>
      </w:r>
      <w:r>
        <w:t>new relations and grow and develop throughout all the future, in the same way in which our own distinct objects of thought, once stored in memory, form new relations</w:t>
      </w:r>
      <w:r>
        <w:rPr>
          <w:spacing w:val="40"/>
        </w:rPr>
        <w:t xml:space="preserve"> </w:t>
      </w:r>
      <w:r>
        <w:t>and</w:t>
      </w:r>
      <w:r>
        <w:rPr>
          <w:spacing w:val="40"/>
        </w:rPr>
        <w:t xml:space="preserve"> </w:t>
      </w:r>
      <w:r>
        <w:t>develop</w:t>
      </w:r>
      <w:r>
        <w:rPr>
          <w:spacing w:val="40"/>
        </w:rPr>
        <w:t xml:space="preserve"> </w:t>
      </w:r>
      <w:r>
        <w:t>throughout</w:t>
      </w:r>
      <w:r>
        <w:rPr>
          <w:spacing w:val="40"/>
        </w:rPr>
        <w:t xml:space="preserve"> </w:t>
      </w:r>
      <w:r>
        <w:t>our</w:t>
      </w:r>
      <w:r>
        <w:rPr>
          <w:spacing w:val="40"/>
        </w:rPr>
        <w:t xml:space="preserve"> </w:t>
      </w:r>
      <w:r>
        <w:t>whole</w:t>
      </w:r>
      <w:r>
        <w:rPr>
          <w:spacing w:val="40"/>
        </w:rPr>
        <w:t xml:space="preserve"> </w:t>
      </w:r>
      <w:r>
        <w:t>finite</w:t>
      </w:r>
      <w:r>
        <w:rPr>
          <w:spacing w:val="40"/>
        </w:rPr>
        <w:t xml:space="preserve"> </w:t>
      </w:r>
      <w:r>
        <w:t>life.</w:t>
      </w:r>
      <w:r>
        <w:rPr>
          <w:spacing w:val="40"/>
        </w:rPr>
        <w:t xml:space="preserve"> </w:t>
      </w:r>
      <w:r>
        <w:t>This</w:t>
      </w:r>
      <w:r>
        <w:rPr>
          <w:spacing w:val="40"/>
        </w:rPr>
        <w:t xml:space="preserve"> </w:t>
      </w:r>
      <w:r>
        <w:t>is</w:t>
      </w:r>
      <w:r>
        <w:rPr>
          <w:spacing w:val="40"/>
        </w:rPr>
        <w:t xml:space="preserve"> </w:t>
      </w:r>
      <w:r>
        <w:t>Fechner's</w:t>
      </w:r>
      <w:r>
        <w:rPr>
          <w:spacing w:val="80"/>
          <w:w w:val="150"/>
        </w:rPr>
        <w:t xml:space="preserve"> </w:t>
      </w:r>
      <w:r>
        <w:t>theory of immortality, first published in the little 'Büchlein des lebens nach</w:t>
      </w:r>
      <w:r>
        <w:rPr>
          <w:spacing w:val="80"/>
        </w:rPr>
        <w:t xml:space="preserve"> </w:t>
      </w:r>
      <w:r>
        <w:t>dem</w:t>
      </w:r>
      <w:r>
        <w:rPr>
          <w:spacing w:val="-6"/>
        </w:rPr>
        <w:t xml:space="preserve"> </w:t>
      </w:r>
      <w:r>
        <w:t>tode,'</w:t>
      </w:r>
      <w:r>
        <w:rPr>
          <w:spacing w:val="-3"/>
        </w:rPr>
        <w:t xml:space="preserve"> </w:t>
      </w:r>
      <w:r>
        <w:t>in</w:t>
      </w:r>
      <w:r>
        <w:rPr>
          <w:spacing w:val="-2"/>
        </w:rPr>
        <w:t xml:space="preserve"> </w:t>
      </w:r>
      <w:r>
        <w:t>1836,</w:t>
      </w:r>
      <w:r>
        <w:rPr>
          <w:spacing w:val="-2"/>
        </w:rPr>
        <w:t xml:space="preserve"> </w:t>
      </w:r>
      <w:r>
        <w:t>and</w:t>
      </w:r>
      <w:r>
        <w:rPr>
          <w:spacing w:val="-3"/>
        </w:rPr>
        <w:t xml:space="preserve"> </w:t>
      </w:r>
      <w:r>
        <w:t>re-edited</w:t>
      </w:r>
      <w:r>
        <w:rPr>
          <w:spacing w:val="-2"/>
        </w:rPr>
        <w:t xml:space="preserve"> </w:t>
      </w:r>
      <w:r>
        <w:t>in</w:t>
      </w:r>
      <w:r>
        <w:rPr>
          <w:spacing w:val="-2"/>
        </w:rPr>
        <w:t xml:space="preserve"> </w:t>
      </w:r>
      <w:r>
        <w:t>greatly</w:t>
      </w:r>
      <w:r>
        <w:rPr>
          <w:spacing w:val="-2"/>
        </w:rPr>
        <w:t xml:space="preserve"> </w:t>
      </w:r>
      <w:r>
        <w:t>improved</w:t>
      </w:r>
      <w:r>
        <w:rPr>
          <w:spacing w:val="-3"/>
        </w:rPr>
        <w:t xml:space="preserve"> </w:t>
      </w:r>
      <w:r>
        <w:t>shape</w:t>
      </w:r>
      <w:r>
        <w:rPr>
          <w:spacing w:val="-3"/>
        </w:rPr>
        <w:t xml:space="preserve"> </w:t>
      </w:r>
      <w:r>
        <w:t>in</w:t>
      </w:r>
      <w:r>
        <w:rPr>
          <w:spacing w:val="-2"/>
        </w:rPr>
        <w:t xml:space="preserve"> </w:t>
      </w:r>
      <w:r>
        <w:t>the</w:t>
      </w:r>
      <w:r>
        <w:rPr>
          <w:spacing w:val="-3"/>
        </w:rPr>
        <w:t xml:space="preserve"> </w:t>
      </w:r>
      <w:r>
        <w:t>last</w:t>
      </w:r>
      <w:r>
        <w:rPr>
          <w:spacing w:val="-3"/>
        </w:rPr>
        <w:t xml:space="preserve"> </w:t>
      </w:r>
      <w:r>
        <w:rPr>
          <w:spacing w:val="-2"/>
        </w:rPr>
        <w:t>volume</w:t>
      </w:r>
    </w:p>
    <w:p w14:paraId="326F3CF8" w14:textId="77777777" w:rsidR="00075191" w:rsidRDefault="00000000">
      <w:pPr>
        <w:pStyle w:val="BodyText"/>
        <w:ind w:right="0" w:firstLine="0"/>
      </w:pPr>
      <w:r>
        <w:t>of</w:t>
      </w:r>
      <w:r>
        <w:rPr>
          <w:spacing w:val="-4"/>
        </w:rPr>
        <w:t xml:space="preserve"> </w:t>
      </w:r>
      <w:r>
        <w:t>his</w:t>
      </w:r>
      <w:r>
        <w:rPr>
          <w:spacing w:val="-3"/>
        </w:rPr>
        <w:t xml:space="preserve"> </w:t>
      </w:r>
      <w:r>
        <w:t>'Zend-</w:t>
      </w:r>
      <w:r>
        <w:rPr>
          <w:spacing w:val="-2"/>
        </w:rPr>
        <w:t>avesta.'</w:t>
      </w:r>
    </w:p>
    <w:p w14:paraId="326F3CF9" w14:textId="77777777" w:rsidR="00075191" w:rsidRDefault="00000000">
      <w:pPr>
        <w:pStyle w:val="BodyText"/>
        <w:ind w:right="359"/>
      </w:pPr>
      <w:r>
        <w:t>We rise upon the earth as wavelets rise upon the ocean. We grow out of her soil as leaves grow from a tree. The wavelets catch the sunbeams separately, the leaves stir when the branches do not move. They realize their own events apart, just as in our own consciousness, when anything becomes emphatic, the background fades from observation. Yet the event works back upon the background, as the wavelet works upon the waves, or as the leaf's movements work upon the sap inside the branch. The whole sea and the whole</w:t>
      </w:r>
      <w:r>
        <w:rPr>
          <w:spacing w:val="-3"/>
        </w:rPr>
        <w:t xml:space="preserve"> </w:t>
      </w:r>
      <w:r>
        <w:t>tree</w:t>
      </w:r>
      <w:r>
        <w:rPr>
          <w:spacing w:val="-3"/>
        </w:rPr>
        <w:t xml:space="preserve"> </w:t>
      </w:r>
      <w:r>
        <w:t>are</w:t>
      </w:r>
      <w:r>
        <w:rPr>
          <w:spacing w:val="-3"/>
        </w:rPr>
        <w:t xml:space="preserve"> </w:t>
      </w:r>
      <w:r>
        <w:t>registers</w:t>
      </w:r>
      <w:r>
        <w:rPr>
          <w:spacing w:val="-3"/>
        </w:rPr>
        <w:t xml:space="preserve"> </w:t>
      </w:r>
      <w:r>
        <w:t>of</w:t>
      </w:r>
      <w:r>
        <w:rPr>
          <w:spacing w:val="-3"/>
        </w:rPr>
        <w:t xml:space="preserve"> </w:t>
      </w:r>
      <w:r>
        <w:t>what</w:t>
      </w:r>
      <w:r>
        <w:rPr>
          <w:spacing w:val="-3"/>
        </w:rPr>
        <w:t xml:space="preserve"> </w:t>
      </w:r>
      <w:r>
        <w:t>has</w:t>
      </w:r>
      <w:r>
        <w:rPr>
          <w:spacing w:val="-3"/>
        </w:rPr>
        <w:t xml:space="preserve"> </w:t>
      </w:r>
      <w:r>
        <w:t>happened,</w:t>
      </w:r>
      <w:r>
        <w:rPr>
          <w:spacing w:val="-2"/>
        </w:rPr>
        <w:t xml:space="preserve"> </w:t>
      </w:r>
      <w:r>
        <w:t>and</w:t>
      </w:r>
      <w:r>
        <w:rPr>
          <w:spacing w:val="-2"/>
        </w:rPr>
        <w:t xml:space="preserve"> </w:t>
      </w:r>
      <w:r>
        <w:t>are</w:t>
      </w:r>
      <w:r>
        <w:rPr>
          <w:spacing w:val="-3"/>
        </w:rPr>
        <w:t xml:space="preserve"> </w:t>
      </w:r>
      <w:r>
        <w:t>different</w:t>
      </w:r>
      <w:r>
        <w:rPr>
          <w:spacing w:val="-3"/>
        </w:rPr>
        <w:t xml:space="preserve"> </w:t>
      </w:r>
      <w:r>
        <w:t>for</w:t>
      </w:r>
      <w:r>
        <w:rPr>
          <w:spacing w:val="-3"/>
        </w:rPr>
        <w:t xml:space="preserve"> </w:t>
      </w:r>
      <w:r>
        <w:t>the</w:t>
      </w:r>
      <w:r>
        <w:rPr>
          <w:spacing w:val="-3"/>
        </w:rPr>
        <w:t xml:space="preserve"> </w:t>
      </w:r>
      <w:r>
        <w:t>wave's and the leaf's action having occurred. A grafted twig may modify its stock to the roots:—so our outlived private experiences, impressed on the whole</w:t>
      </w:r>
      <w:r>
        <w:rPr>
          <w:spacing w:val="40"/>
        </w:rPr>
        <w:t xml:space="preserve"> </w:t>
      </w:r>
      <w:r>
        <w:t>earth-mind as memories, lead the immortal life of ideas there, and become parts of the great system, fully distinguished from one another, just as we ourselves when alive were distinct, realizing themselves no longer isolatedly, but along with one another as so many partial systems, entering thus into new combinations, being affected by the perceptive experiences of those living then, and affecting the living in their turn—altho they are so seldom recognized by living men to do so.</w:t>
      </w:r>
    </w:p>
    <w:p w14:paraId="326F3CFA" w14:textId="77777777" w:rsidR="00075191" w:rsidRDefault="00000000">
      <w:pPr>
        <w:pStyle w:val="BodyText"/>
        <w:spacing w:before="1"/>
        <w:ind w:left="810" w:right="0" w:firstLine="0"/>
      </w:pPr>
      <w:r>
        <w:t>If</w:t>
      </w:r>
      <w:r>
        <w:rPr>
          <w:spacing w:val="75"/>
        </w:rPr>
        <w:t xml:space="preserve"> </w:t>
      </w:r>
      <w:r>
        <w:t>you</w:t>
      </w:r>
      <w:r>
        <w:rPr>
          <w:spacing w:val="77"/>
        </w:rPr>
        <w:t xml:space="preserve"> </w:t>
      </w:r>
      <w:r>
        <w:t>imagine</w:t>
      </w:r>
      <w:r>
        <w:rPr>
          <w:spacing w:val="77"/>
        </w:rPr>
        <w:t xml:space="preserve"> </w:t>
      </w:r>
      <w:r>
        <w:t>that</w:t>
      </w:r>
      <w:r>
        <w:rPr>
          <w:spacing w:val="77"/>
        </w:rPr>
        <w:t xml:space="preserve"> </w:t>
      </w:r>
      <w:r>
        <w:t>this</w:t>
      </w:r>
      <w:r>
        <w:rPr>
          <w:spacing w:val="77"/>
        </w:rPr>
        <w:t xml:space="preserve"> </w:t>
      </w:r>
      <w:r>
        <w:t>entrance</w:t>
      </w:r>
      <w:r>
        <w:rPr>
          <w:spacing w:val="77"/>
        </w:rPr>
        <w:t xml:space="preserve"> </w:t>
      </w:r>
      <w:r>
        <w:t>after</w:t>
      </w:r>
      <w:r>
        <w:rPr>
          <w:spacing w:val="77"/>
        </w:rPr>
        <w:t xml:space="preserve"> </w:t>
      </w:r>
      <w:r>
        <w:t>the</w:t>
      </w:r>
      <w:r>
        <w:rPr>
          <w:spacing w:val="77"/>
        </w:rPr>
        <w:t xml:space="preserve"> </w:t>
      </w:r>
      <w:r>
        <w:t>death</w:t>
      </w:r>
      <w:r>
        <w:rPr>
          <w:spacing w:val="77"/>
        </w:rPr>
        <w:t xml:space="preserve"> </w:t>
      </w:r>
      <w:r>
        <w:t>of</w:t>
      </w:r>
      <w:r>
        <w:rPr>
          <w:spacing w:val="77"/>
        </w:rPr>
        <w:t xml:space="preserve"> </w:t>
      </w:r>
      <w:r>
        <w:t>the</w:t>
      </w:r>
      <w:r>
        <w:rPr>
          <w:spacing w:val="77"/>
        </w:rPr>
        <w:t xml:space="preserve"> </w:t>
      </w:r>
      <w:r>
        <w:t>body</w:t>
      </w:r>
      <w:r>
        <w:rPr>
          <w:spacing w:val="77"/>
        </w:rPr>
        <w:t xml:space="preserve"> </w:t>
      </w:r>
      <w:r>
        <w:t>into</w:t>
      </w:r>
      <w:r>
        <w:rPr>
          <w:spacing w:val="78"/>
        </w:rPr>
        <w:t xml:space="preserve"> </w:t>
      </w:r>
      <w:r>
        <w:rPr>
          <w:spacing w:val="-10"/>
        </w:rPr>
        <w:t>a</w:t>
      </w:r>
    </w:p>
    <w:p w14:paraId="326F3CFB" w14:textId="77777777" w:rsidR="00075191" w:rsidRDefault="00075191">
      <w:pPr>
        <w:pStyle w:val="BodyText"/>
        <w:sectPr w:rsidR="00075191">
          <w:pgSz w:w="12240" w:h="15840"/>
          <w:pgMar w:top="1360" w:right="1080" w:bottom="280" w:left="1080" w:header="720" w:footer="720" w:gutter="0"/>
          <w:cols w:space="720"/>
        </w:sectPr>
      </w:pPr>
    </w:p>
    <w:p w14:paraId="326F3CFC" w14:textId="77777777" w:rsidR="00075191" w:rsidRDefault="00000000">
      <w:pPr>
        <w:pStyle w:val="BodyText"/>
        <w:spacing w:before="70"/>
        <w:ind w:right="359" w:firstLine="0"/>
      </w:pPr>
      <w:r>
        <w:t xml:space="preserve">common life of higher type means a merging and loss of our distinct personality, Fechner asks you whether a visual sensation of our own exists in any sense </w:t>
      </w:r>
      <w:r>
        <w:rPr>
          <w:i/>
        </w:rPr>
        <w:t xml:space="preserve">less for itself </w:t>
      </w:r>
      <w:r>
        <w:t xml:space="preserve">or </w:t>
      </w:r>
      <w:r>
        <w:rPr>
          <w:i/>
        </w:rPr>
        <w:t>less distinctly</w:t>
      </w:r>
      <w:r>
        <w:t>, when it enters into our higher relational consciousness and is there distinguished and defined.</w:t>
      </w:r>
    </w:p>
    <w:p w14:paraId="326F3CFD" w14:textId="77777777" w:rsidR="00075191" w:rsidRDefault="00000000">
      <w:pPr>
        <w:pStyle w:val="BodyText"/>
        <w:ind w:right="357"/>
      </w:pPr>
      <w:r>
        <w:t>—But</w:t>
      </w:r>
      <w:r>
        <w:rPr>
          <w:spacing w:val="-1"/>
        </w:rPr>
        <w:t xml:space="preserve"> </w:t>
      </w:r>
      <w:r>
        <w:t>here I must</w:t>
      </w:r>
      <w:r>
        <w:rPr>
          <w:spacing w:val="-1"/>
        </w:rPr>
        <w:t xml:space="preserve"> </w:t>
      </w:r>
      <w:r>
        <w:t xml:space="preserve">stop my reporting and send you to his volumes. Thus is the universe alive, according to this philosopher! I think you will admit that he makes it more </w:t>
      </w:r>
      <w:r>
        <w:rPr>
          <w:i/>
        </w:rPr>
        <w:t xml:space="preserve">thickly </w:t>
      </w:r>
      <w:r>
        <w:t xml:space="preserve">alive than do the other philosophers who, following rationalistic methods solely, gain the same results, but only in the thinnest outlines. Both Fechner and Professor Royce, for example, believe ultimately in one all-inclusive mind. Both believe that we, just as we stand here, are constituent parts of that mind. No other </w:t>
      </w:r>
      <w:r>
        <w:rPr>
          <w:i/>
        </w:rPr>
        <w:t xml:space="preserve">content </w:t>
      </w:r>
      <w:r>
        <w:t>has it than us, with all the other creatures like or unlike us, and the relations which it finds between us. Our eaches, collected into one, are substantively identical with its all, tho the all is perfect while no each is perfect, so that we have to admit that new qualities as well as unperceived relations accrue from the collective form. It</w:t>
      </w:r>
      <w:r>
        <w:rPr>
          <w:spacing w:val="40"/>
        </w:rPr>
        <w:t xml:space="preserve"> </w:t>
      </w:r>
      <w:r>
        <w:t>is</w:t>
      </w:r>
      <w:r>
        <w:rPr>
          <w:spacing w:val="-1"/>
        </w:rPr>
        <w:t xml:space="preserve"> </w:t>
      </w:r>
      <w:r>
        <w:t>thus</w:t>
      </w:r>
      <w:r>
        <w:rPr>
          <w:spacing w:val="-1"/>
        </w:rPr>
        <w:t xml:space="preserve"> </w:t>
      </w:r>
      <w:r>
        <w:t>superior</w:t>
      </w:r>
      <w:r>
        <w:rPr>
          <w:spacing w:val="-1"/>
        </w:rPr>
        <w:t xml:space="preserve"> </w:t>
      </w:r>
      <w:r>
        <w:t>to</w:t>
      </w:r>
      <w:r>
        <w:rPr>
          <w:spacing w:val="-1"/>
        </w:rPr>
        <w:t xml:space="preserve"> </w:t>
      </w:r>
      <w:r>
        <w:t>the</w:t>
      </w:r>
      <w:r>
        <w:rPr>
          <w:spacing w:val="-1"/>
        </w:rPr>
        <w:t xml:space="preserve"> </w:t>
      </w:r>
      <w:r>
        <w:t>distributive</w:t>
      </w:r>
      <w:r>
        <w:rPr>
          <w:spacing w:val="-1"/>
        </w:rPr>
        <w:t xml:space="preserve"> </w:t>
      </w:r>
      <w:r>
        <w:t>form.</w:t>
      </w:r>
      <w:r>
        <w:rPr>
          <w:spacing w:val="-1"/>
        </w:rPr>
        <w:t xml:space="preserve"> </w:t>
      </w:r>
      <w:r>
        <w:t>But</w:t>
      </w:r>
      <w:r>
        <w:rPr>
          <w:spacing w:val="-1"/>
        </w:rPr>
        <w:t xml:space="preserve"> </w:t>
      </w:r>
      <w:r>
        <w:t>having</w:t>
      </w:r>
      <w:r>
        <w:rPr>
          <w:spacing w:val="-1"/>
        </w:rPr>
        <w:t xml:space="preserve"> </w:t>
      </w:r>
      <w:r>
        <w:t>reached</w:t>
      </w:r>
      <w:r>
        <w:rPr>
          <w:spacing w:val="-1"/>
        </w:rPr>
        <w:t xml:space="preserve"> </w:t>
      </w:r>
      <w:r>
        <w:t>this</w:t>
      </w:r>
      <w:r>
        <w:rPr>
          <w:spacing w:val="-1"/>
        </w:rPr>
        <w:t xml:space="preserve"> </w:t>
      </w:r>
      <w:r>
        <w:t>result,</w:t>
      </w:r>
      <w:r>
        <w:rPr>
          <w:spacing w:val="-1"/>
        </w:rPr>
        <w:t xml:space="preserve"> </w:t>
      </w:r>
      <w:r>
        <w:t>Royce (tho his treatment of the subject on its moral side seems to me infinitely</w:t>
      </w:r>
      <w:r>
        <w:rPr>
          <w:spacing w:val="40"/>
        </w:rPr>
        <w:t xml:space="preserve"> </w:t>
      </w:r>
      <w:r>
        <w:t>richer and thicker than that of any other contemporary idealistic philosopher) leaves us very much to our own devices. Fechner, on the contrary, tries to trace the superiorities due to the more collective form in as much detail as he can. He marks the various intermediary stages and halting places of collectivity,—as we are to our separate senses, so is the earth to us, so is the solar system to the earth, etc.,—and if, in order to escape an infinitely long summation, he posits a complete God as the all-container and leaves him about as indefinite in feature as the idealists leave their absolute, he yet provides us with a very definite gate of approach to him in the shape of the earth-soul, through which in the nature of things we must first make connexion with all the more enveloping superhuman realms, and with which our more immediate religious commerce at any rate has to be carried on.</w:t>
      </w:r>
    </w:p>
    <w:p w14:paraId="326F3CFE" w14:textId="77777777" w:rsidR="00075191" w:rsidRDefault="00000000">
      <w:pPr>
        <w:pStyle w:val="BodyText"/>
        <w:ind w:right="359"/>
      </w:pPr>
      <w:r>
        <w:t>Ordinary monistic idealism leaves everything intermediary out. It recognizes</w:t>
      </w:r>
      <w:r>
        <w:rPr>
          <w:spacing w:val="-3"/>
        </w:rPr>
        <w:t xml:space="preserve"> </w:t>
      </w:r>
      <w:r>
        <w:t>only</w:t>
      </w:r>
      <w:r>
        <w:rPr>
          <w:spacing w:val="-2"/>
        </w:rPr>
        <w:t xml:space="preserve"> </w:t>
      </w:r>
      <w:r>
        <w:t>the</w:t>
      </w:r>
      <w:r>
        <w:rPr>
          <w:spacing w:val="-2"/>
        </w:rPr>
        <w:t xml:space="preserve"> </w:t>
      </w:r>
      <w:r>
        <w:t>extremes,</w:t>
      </w:r>
      <w:r>
        <w:rPr>
          <w:spacing w:val="-2"/>
        </w:rPr>
        <w:t xml:space="preserve"> </w:t>
      </w:r>
      <w:r>
        <w:t>as</w:t>
      </w:r>
      <w:r>
        <w:rPr>
          <w:spacing w:val="-2"/>
        </w:rPr>
        <w:t xml:space="preserve"> </w:t>
      </w:r>
      <w:r>
        <w:t>if,</w:t>
      </w:r>
      <w:r>
        <w:rPr>
          <w:spacing w:val="-2"/>
        </w:rPr>
        <w:t xml:space="preserve"> </w:t>
      </w:r>
      <w:r>
        <w:t>after</w:t>
      </w:r>
      <w:r>
        <w:rPr>
          <w:spacing w:val="-2"/>
        </w:rPr>
        <w:t xml:space="preserve"> </w:t>
      </w:r>
      <w:r>
        <w:t>the</w:t>
      </w:r>
      <w:r>
        <w:rPr>
          <w:spacing w:val="-2"/>
        </w:rPr>
        <w:t xml:space="preserve"> </w:t>
      </w:r>
      <w:r>
        <w:t>first</w:t>
      </w:r>
      <w:r>
        <w:rPr>
          <w:spacing w:val="-2"/>
        </w:rPr>
        <w:t xml:space="preserve"> </w:t>
      </w:r>
      <w:r>
        <w:t>rude</w:t>
      </w:r>
      <w:r>
        <w:rPr>
          <w:spacing w:val="-2"/>
        </w:rPr>
        <w:t xml:space="preserve"> </w:t>
      </w:r>
      <w:r>
        <w:t>face</w:t>
      </w:r>
      <w:r>
        <w:rPr>
          <w:spacing w:val="-2"/>
        </w:rPr>
        <w:t xml:space="preserve"> </w:t>
      </w:r>
      <w:r>
        <w:t>of</w:t>
      </w:r>
      <w:r>
        <w:rPr>
          <w:spacing w:val="-2"/>
        </w:rPr>
        <w:t xml:space="preserve"> </w:t>
      </w:r>
      <w:r>
        <w:t>the</w:t>
      </w:r>
      <w:r>
        <w:rPr>
          <w:spacing w:val="-2"/>
        </w:rPr>
        <w:t xml:space="preserve"> </w:t>
      </w:r>
      <w:r>
        <w:t>phenomenal world in all its particularity, nothing but the supreme in all its perfection could be found. First, you and I, just as we are in this room; and the moment we get below that surface, the unutterable absolute itself! Doesn't this show a singularly indigent imagination? Isn't this brave universe made on a richer pattern, with room in it for a long hierarchy of beings? Materialistic science makes</w:t>
      </w:r>
      <w:r>
        <w:rPr>
          <w:spacing w:val="66"/>
          <w:w w:val="150"/>
        </w:rPr>
        <w:t xml:space="preserve"> </w:t>
      </w:r>
      <w:r>
        <w:t>it</w:t>
      </w:r>
      <w:r>
        <w:rPr>
          <w:spacing w:val="66"/>
          <w:w w:val="150"/>
        </w:rPr>
        <w:t xml:space="preserve"> </w:t>
      </w:r>
      <w:r>
        <w:t>infinitely</w:t>
      </w:r>
      <w:r>
        <w:rPr>
          <w:spacing w:val="66"/>
          <w:w w:val="150"/>
        </w:rPr>
        <w:t xml:space="preserve"> </w:t>
      </w:r>
      <w:r>
        <w:t>richer</w:t>
      </w:r>
      <w:r>
        <w:rPr>
          <w:spacing w:val="66"/>
          <w:w w:val="150"/>
        </w:rPr>
        <w:t xml:space="preserve"> </w:t>
      </w:r>
      <w:r>
        <w:t>in</w:t>
      </w:r>
      <w:r>
        <w:rPr>
          <w:spacing w:val="66"/>
          <w:w w:val="150"/>
        </w:rPr>
        <w:t xml:space="preserve"> </w:t>
      </w:r>
      <w:r>
        <w:t>terms,</w:t>
      </w:r>
      <w:r>
        <w:rPr>
          <w:spacing w:val="66"/>
          <w:w w:val="150"/>
        </w:rPr>
        <w:t xml:space="preserve"> </w:t>
      </w:r>
      <w:r>
        <w:t>with</w:t>
      </w:r>
      <w:r>
        <w:rPr>
          <w:spacing w:val="66"/>
          <w:w w:val="150"/>
        </w:rPr>
        <w:t xml:space="preserve"> </w:t>
      </w:r>
      <w:r>
        <w:t>its</w:t>
      </w:r>
      <w:r>
        <w:rPr>
          <w:spacing w:val="66"/>
          <w:w w:val="150"/>
        </w:rPr>
        <w:t xml:space="preserve"> </w:t>
      </w:r>
      <w:r>
        <w:t>molecules,</w:t>
      </w:r>
      <w:r>
        <w:rPr>
          <w:spacing w:val="66"/>
          <w:w w:val="150"/>
        </w:rPr>
        <w:t xml:space="preserve"> </w:t>
      </w:r>
      <w:r>
        <w:t>and</w:t>
      </w:r>
      <w:r>
        <w:rPr>
          <w:spacing w:val="66"/>
          <w:w w:val="150"/>
        </w:rPr>
        <w:t xml:space="preserve"> </w:t>
      </w:r>
      <w:r>
        <w:t>ether,</w:t>
      </w:r>
      <w:r>
        <w:rPr>
          <w:spacing w:val="66"/>
          <w:w w:val="150"/>
        </w:rPr>
        <w:t xml:space="preserve"> </w:t>
      </w:r>
      <w:r>
        <w:t>and</w:t>
      </w:r>
    </w:p>
    <w:p w14:paraId="326F3CFF" w14:textId="77777777" w:rsidR="00075191" w:rsidRDefault="00075191">
      <w:pPr>
        <w:pStyle w:val="BodyText"/>
        <w:sectPr w:rsidR="00075191">
          <w:pgSz w:w="12240" w:h="15840"/>
          <w:pgMar w:top="1360" w:right="1080" w:bottom="280" w:left="1080" w:header="720" w:footer="720" w:gutter="0"/>
          <w:cols w:space="720"/>
        </w:sectPr>
      </w:pPr>
    </w:p>
    <w:p w14:paraId="326F3D00" w14:textId="77777777" w:rsidR="00075191" w:rsidRDefault="00000000">
      <w:pPr>
        <w:pStyle w:val="BodyText"/>
        <w:spacing w:before="70"/>
        <w:ind w:right="359" w:firstLine="0"/>
      </w:pPr>
      <w:r>
        <w:t xml:space="preserve">electrons, and what not. Absolute idealism, thinking of reality only under intellectual forms, knows not what to do with </w:t>
      </w:r>
      <w:r>
        <w:rPr>
          <w:i/>
        </w:rPr>
        <w:t xml:space="preserve">bodies </w:t>
      </w:r>
      <w:r>
        <w:t>of any grade, and can make no use of any psychophysical analogy or correspondence. The resultant thinness is startling when compared with the thickness and articulation of such a universe as Fechner paints. May not satisfaction with the rationalistic absolute</w:t>
      </w:r>
      <w:r>
        <w:rPr>
          <w:spacing w:val="-2"/>
        </w:rPr>
        <w:t xml:space="preserve"> </w:t>
      </w:r>
      <w:r>
        <w:t>as</w:t>
      </w:r>
      <w:r>
        <w:rPr>
          <w:spacing w:val="-3"/>
        </w:rPr>
        <w:t xml:space="preserve"> </w:t>
      </w:r>
      <w:r>
        <w:t>the</w:t>
      </w:r>
      <w:r>
        <w:rPr>
          <w:spacing w:val="-2"/>
        </w:rPr>
        <w:t xml:space="preserve"> </w:t>
      </w:r>
      <w:r>
        <w:t>alpha</w:t>
      </w:r>
      <w:r>
        <w:rPr>
          <w:spacing w:val="-2"/>
        </w:rPr>
        <w:t xml:space="preserve"> </w:t>
      </w:r>
      <w:r>
        <w:t>and</w:t>
      </w:r>
      <w:r>
        <w:rPr>
          <w:spacing w:val="-2"/>
        </w:rPr>
        <w:t xml:space="preserve"> </w:t>
      </w:r>
      <w:r>
        <w:t>omega,</w:t>
      </w:r>
      <w:r>
        <w:rPr>
          <w:spacing w:val="-3"/>
        </w:rPr>
        <w:t xml:space="preserve"> </w:t>
      </w:r>
      <w:r>
        <w:t>and</w:t>
      </w:r>
      <w:r>
        <w:rPr>
          <w:spacing w:val="-2"/>
        </w:rPr>
        <w:t xml:space="preserve"> </w:t>
      </w:r>
      <w:r>
        <w:t>treatment</w:t>
      </w:r>
      <w:r>
        <w:rPr>
          <w:spacing w:val="-2"/>
        </w:rPr>
        <w:t xml:space="preserve"> </w:t>
      </w:r>
      <w:r>
        <w:t>of</w:t>
      </w:r>
      <w:r>
        <w:rPr>
          <w:spacing w:val="-2"/>
        </w:rPr>
        <w:t xml:space="preserve"> </w:t>
      </w:r>
      <w:r>
        <w:t>it</w:t>
      </w:r>
      <w:r>
        <w:rPr>
          <w:spacing w:val="-3"/>
        </w:rPr>
        <w:t xml:space="preserve"> </w:t>
      </w:r>
      <w:r>
        <w:t>in</w:t>
      </w:r>
      <w:r>
        <w:rPr>
          <w:spacing w:val="-2"/>
        </w:rPr>
        <w:t xml:space="preserve"> </w:t>
      </w:r>
      <w:r>
        <w:t>all</w:t>
      </w:r>
      <w:r>
        <w:rPr>
          <w:spacing w:val="-2"/>
        </w:rPr>
        <w:t xml:space="preserve"> </w:t>
      </w:r>
      <w:r>
        <w:t>its</w:t>
      </w:r>
      <w:r>
        <w:rPr>
          <w:spacing w:val="-2"/>
        </w:rPr>
        <w:t xml:space="preserve"> </w:t>
      </w:r>
      <w:r>
        <w:t>abstraction</w:t>
      </w:r>
      <w:r>
        <w:rPr>
          <w:spacing w:val="-3"/>
        </w:rPr>
        <w:t xml:space="preserve"> </w:t>
      </w:r>
      <w:r>
        <w:t>as</w:t>
      </w:r>
      <w:r>
        <w:rPr>
          <w:spacing w:val="-2"/>
        </w:rPr>
        <w:t xml:space="preserve"> </w:t>
      </w:r>
      <w:r>
        <w:t>an adequate religious object, argue a certain native poverty of mental demand? Things reveal themselves soonest to those who most passionately want them, for our need sharpens our wit. To a mind content with little, the much in the universe may always remain hid.</w:t>
      </w:r>
    </w:p>
    <w:p w14:paraId="326F3D01" w14:textId="77777777" w:rsidR="00075191" w:rsidRDefault="00000000">
      <w:pPr>
        <w:pStyle w:val="BodyText"/>
        <w:ind w:right="364"/>
      </w:pPr>
      <w:r>
        <w:t>To be candid, one of my reasons for saying so much about Fechner has been to make the thinness of our current transcendentalism appear more evident by an effect of contrast. Scholasticism ran thick; Hegel himself ran thick; but english and american transcendentalisms run thin. If philosophy is more a matter of passionate vision than of logic,—and I believe it is, logic only finding reasons for the vision afterwards,—must not such thinness come either from the vision being defective in the disciples, or from their passion, matched</w:t>
      </w:r>
      <w:r>
        <w:rPr>
          <w:spacing w:val="-4"/>
        </w:rPr>
        <w:t xml:space="preserve"> </w:t>
      </w:r>
      <w:r>
        <w:t>with</w:t>
      </w:r>
      <w:r>
        <w:rPr>
          <w:spacing w:val="-4"/>
        </w:rPr>
        <w:t xml:space="preserve"> </w:t>
      </w:r>
      <w:r>
        <w:t>Fechner's</w:t>
      </w:r>
      <w:r>
        <w:rPr>
          <w:spacing w:val="-5"/>
        </w:rPr>
        <w:t xml:space="preserve"> </w:t>
      </w:r>
      <w:r>
        <w:t>or</w:t>
      </w:r>
      <w:r>
        <w:rPr>
          <w:spacing w:val="-5"/>
        </w:rPr>
        <w:t xml:space="preserve"> </w:t>
      </w:r>
      <w:r>
        <w:t>with</w:t>
      </w:r>
      <w:r>
        <w:rPr>
          <w:spacing w:val="-4"/>
        </w:rPr>
        <w:t xml:space="preserve"> </w:t>
      </w:r>
      <w:r>
        <w:t>Hegel's</w:t>
      </w:r>
      <w:r>
        <w:rPr>
          <w:spacing w:val="-5"/>
        </w:rPr>
        <w:t xml:space="preserve"> </w:t>
      </w:r>
      <w:r>
        <w:t>own</w:t>
      </w:r>
      <w:r>
        <w:rPr>
          <w:spacing w:val="-4"/>
        </w:rPr>
        <w:t xml:space="preserve"> </w:t>
      </w:r>
      <w:r>
        <w:t>passion,</w:t>
      </w:r>
      <w:r>
        <w:rPr>
          <w:spacing w:val="-4"/>
        </w:rPr>
        <w:t xml:space="preserve"> </w:t>
      </w:r>
      <w:r>
        <w:t>being</w:t>
      </w:r>
      <w:r>
        <w:rPr>
          <w:spacing w:val="-4"/>
        </w:rPr>
        <w:t xml:space="preserve"> </w:t>
      </w:r>
      <w:r>
        <w:t>as</w:t>
      </w:r>
      <w:r>
        <w:rPr>
          <w:spacing w:val="-5"/>
        </w:rPr>
        <w:t xml:space="preserve"> </w:t>
      </w:r>
      <w:r>
        <w:t>moonlight</w:t>
      </w:r>
      <w:r>
        <w:rPr>
          <w:spacing w:val="-5"/>
        </w:rPr>
        <w:t xml:space="preserve"> </w:t>
      </w:r>
      <w:r>
        <w:t>unto sunlight or as water unto wine?[4]</w:t>
      </w:r>
    </w:p>
    <w:p w14:paraId="326F3D02" w14:textId="77777777" w:rsidR="00075191" w:rsidRDefault="00000000">
      <w:pPr>
        <w:pStyle w:val="BodyText"/>
      </w:pPr>
      <w:r>
        <w:t xml:space="preserve">But I have also a much deeper reason for making Fechner a part of my text. His </w:t>
      </w:r>
      <w:r>
        <w:rPr>
          <w:i/>
        </w:rPr>
        <w:t>assumption that conscious experiences freely compound and separate themselves</w:t>
      </w:r>
      <w:r>
        <w:t>, the same assumption by which absolutism explains the relation of our minds to the eternal mind, and the same by which empiricism explains the composition of the human mind out of subordinate mental elements, is not one which we ought to let pass without scrutiny. I shall scrutinize it in the next lecture.</w:t>
      </w:r>
    </w:p>
    <w:p w14:paraId="326F3D03" w14:textId="77777777" w:rsidR="00075191" w:rsidRDefault="00075191">
      <w:pPr>
        <w:pStyle w:val="BodyText"/>
        <w:sectPr w:rsidR="00075191">
          <w:pgSz w:w="12240" w:h="15840"/>
          <w:pgMar w:top="1360" w:right="1080" w:bottom="280" w:left="1080" w:header="720" w:footer="720" w:gutter="0"/>
          <w:cols w:space="720"/>
        </w:sectPr>
      </w:pPr>
    </w:p>
    <w:p w14:paraId="326F3D04" w14:textId="77777777" w:rsidR="00075191" w:rsidRDefault="00000000">
      <w:pPr>
        <w:pStyle w:val="Heading2"/>
        <w:tabs>
          <w:tab w:val="left" w:pos="2915"/>
          <w:tab w:val="left" w:pos="3883"/>
          <w:tab w:val="left" w:pos="5294"/>
          <w:tab w:val="left" w:pos="9131"/>
        </w:tabs>
        <w:spacing w:line="244" w:lineRule="auto"/>
        <w:ind w:right="363"/>
      </w:pPr>
      <w:bookmarkStart w:id="71" w:name="_bookmark66"/>
      <w:bookmarkEnd w:id="71"/>
      <w:r>
        <w:rPr>
          <w:spacing w:val="-2"/>
        </w:rPr>
        <w:t>LECTURE</w:t>
      </w:r>
      <w:r>
        <w:tab/>
      </w:r>
      <w:r>
        <w:rPr>
          <w:spacing w:val="-6"/>
        </w:rPr>
        <w:t>V:</w:t>
      </w:r>
      <w:r>
        <w:tab/>
      </w:r>
      <w:r>
        <w:rPr>
          <w:spacing w:val="-4"/>
        </w:rPr>
        <w:t>THE</w:t>
      </w:r>
      <w:r>
        <w:tab/>
      </w:r>
      <w:r>
        <w:rPr>
          <w:spacing w:val="-2"/>
        </w:rPr>
        <w:t>COMPOUNDING</w:t>
      </w:r>
      <w:r>
        <w:tab/>
      </w:r>
      <w:r>
        <w:rPr>
          <w:spacing w:val="-6"/>
        </w:rPr>
        <w:t xml:space="preserve">OF </w:t>
      </w:r>
      <w:r>
        <w:rPr>
          <w:spacing w:val="-2"/>
        </w:rPr>
        <w:t>CONSCIOUSNESS</w:t>
      </w:r>
    </w:p>
    <w:p w14:paraId="326F3D05" w14:textId="77777777" w:rsidR="00075191" w:rsidRDefault="00000000">
      <w:pPr>
        <w:pStyle w:val="BodyText"/>
        <w:spacing w:before="341"/>
      </w:pPr>
      <w:r>
        <w:t>In my last lecture I gave a miserably scanty outline of</w:t>
      </w:r>
      <w:r>
        <w:rPr>
          <w:spacing w:val="-1"/>
        </w:rPr>
        <w:t xml:space="preserve"> </w:t>
      </w:r>
      <w:r>
        <w:t>the way of thinking of a philosopher remarkable for the almost unexampled richness of his imagination of details. I owe to Fechner's shade an apology for presenting him in a manner so unfair to the most essential quality of his genius; but the time allotted is too short to say more about the particulars of his work, so I proceed to the programme I suggested at the end of our last hour. I wish to discuss the assumption that states of consciousness, so-called, can separate and combine themselves freely, and keep their own identity unchanged while forming parts of simultaneous fields of experience of wider scope.</w:t>
      </w:r>
    </w:p>
    <w:p w14:paraId="326F3D06" w14:textId="77777777" w:rsidR="00075191" w:rsidRDefault="00000000">
      <w:pPr>
        <w:pStyle w:val="BodyText"/>
        <w:spacing w:before="1"/>
      </w:pPr>
      <w:r>
        <w:t xml:space="preserve">Let me first explain just what I mean by this. While you listen to my voice, for example, you are perhaps inattentive to some bodily sensation due to your clothing or your posture. Yet that sensation would seem probably to be there, for in an instant, by a change of attention, you can have it in one field of consciousness with the voice. It seems as if it existed first in a separate form, and then as if, without itself changing, it combined with your other co-existent sensations. It is after this analogy that pantheistic idealism thinks that we exist in the absolute. The absolute, it thinks, makes the world by knowing the whole of it at once in one undivided eternal act.[1] To 'be,' </w:t>
      </w:r>
      <w:r>
        <w:rPr>
          <w:i/>
        </w:rPr>
        <w:t xml:space="preserve">really </w:t>
      </w:r>
      <w:r>
        <w:t xml:space="preserve">to be, is to be as it knows us to be, along with everything else, namely, and clothed with the fulness of our meaning. Meanwhile we </w:t>
      </w:r>
      <w:r>
        <w:rPr>
          <w:i/>
        </w:rPr>
        <w:t xml:space="preserve">are </w:t>
      </w:r>
      <w:r>
        <w:t xml:space="preserve">at the same time not only really and as it knows us, but also apparently, for to our separate single selves we appear </w:t>
      </w:r>
      <w:r>
        <w:rPr>
          <w:i/>
        </w:rPr>
        <w:t xml:space="preserve">without </w:t>
      </w:r>
      <w:r>
        <w:t>most other things and unable to declare with any fulness what our own meaning is. Now the classic doctrine of pantheistic idealism, from the Upanishads down to Josiah Royce, is that</w:t>
      </w:r>
      <w:r>
        <w:rPr>
          <w:spacing w:val="40"/>
        </w:rPr>
        <w:t xml:space="preserve"> </w:t>
      </w:r>
      <w:r>
        <w:t xml:space="preserve">the finite knowers, in spite of their apparent ignorance, are one with the knower of the all. In the most limited moments of our private experience, the absolute idea, as Dr. McTaggart told us, is implicitly contained. The moments, as Royce says, exist only in relation to it. They are true or erroneous only through its overshadowing presence. Of the larger self that alone eternally is, they are the organic parts. They </w:t>
      </w:r>
      <w:r>
        <w:rPr>
          <w:i/>
        </w:rPr>
        <w:t>are</w:t>
      </w:r>
      <w:r>
        <w:t>, only inasmuch as they are implicated in its being.</w:t>
      </w:r>
    </w:p>
    <w:p w14:paraId="326F3D07" w14:textId="77777777" w:rsidR="00075191" w:rsidRDefault="00000000">
      <w:pPr>
        <w:pStyle w:val="BodyText"/>
        <w:ind w:left="810" w:right="0" w:firstLine="0"/>
      </w:pPr>
      <w:r>
        <w:t>There</w:t>
      </w:r>
      <w:r>
        <w:rPr>
          <w:spacing w:val="24"/>
        </w:rPr>
        <w:t xml:space="preserve"> </w:t>
      </w:r>
      <w:r>
        <w:t>is</w:t>
      </w:r>
      <w:r>
        <w:rPr>
          <w:spacing w:val="25"/>
        </w:rPr>
        <w:t xml:space="preserve"> </w:t>
      </w:r>
      <w:r>
        <w:t>thus</w:t>
      </w:r>
      <w:r>
        <w:rPr>
          <w:spacing w:val="24"/>
        </w:rPr>
        <w:t xml:space="preserve"> </w:t>
      </w:r>
      <w:r>
        <w:t>in</w:t>
      </w:r>
      <w:r>
        <w:rPr>
          <w:spacing w:val="25"/>
        </w:rPr>
        <w:t xml:space="preserve"> </w:t>
      </w:r>
      <w:r>
        <w:t>reality</w:t>
      </w:r>
      <w:r>
        <w:rPr>
          <w:spacing w:val="25"/>
        </w:rPr>
        <w:t xml:space="preserve"> </w:t>
      </w:r>
      <w:r>
        <w:t>but</w:t>
      </w:r>
      <w:r>
        <w:rPr>
          <w:spacing w:val="24"/>
        </w:rPr>
        <w:t xml:space="preserve"> </w:t>
      </w:r>
      <w:r>
        <w:t>this</w:t>
      </w:r>
      <w:r>
        <w:rPr>
          <w:spacing w:val="25"/>
        </w:rPr>
        <w:t xml:space="preserve"> </w:t>
      </w:r>
      <w:r>
        <w:t>one</w:t>
      </w:r>
      <w:r>
        <w:rPr>
          <w:spacing w:val="24"/>
        </w:rPr>
        <w:t xml:space="preserve"> </w:t>
      </w:r>
      <w:r>
        <w:t>self,</w:t>
      </w:r>
      <w:r>
        <w:rPr>
          <w:spacing w:val="25"/>
        </w:rPr>
        <w:t xml:space="preserve"> </w:t>
      </w:r>
      <w:r>
        <w:t>consciously</w:t>
      </w:r>
      <w:r>
        <w:rPr>
          <w:spacing w:val="25"/>
        </w:rPr>
        <w:t xml:space="preserve"> </w:t>
      </w:r>
      <w:r>
        <w:t>inclusive</w:t>
      </w:r>
      <w:r>
        <w:rPr>
          <w:spacing w:val="24"/>
        </w:rPr>
        <w:t xml:space="preserve"> </w:t>
      </w:r>
      <w:r>
        <w:t>of</w:t>
      </w:r>
      <w:r>
        <w:rPr>
          <w:spacing w:val="25"/>
        </w:rPr>
        <w:t xml:space="preserve"> </w:t>
      </w:r>
      <w:r>
        <w:t>all</w:t>
      </w:r>
      <w:r>
        <w:rPr>
          <w:spacing w:val="25"/>
        </w:rPr>
        <w:t xml:space="preserve"> </w:t>
      </w:r>
      <w:r>
        <w:rPr>
          <w:spacing w:val="-5"/>
        </w:rPr>
        <w:t>the</w:t>
      </w:r>
    </w:p>
    <w:p w14:paraId="326F3D08" w14:textId="77777777" w:rsidR="00075191" w:rsidRDefault="00075191">
      <w:pPr>
        <w:pStyle w:val="BodyText"/>
        <w:sectPr w:rsidR="00075191">
          <w:pgSz w:w="12240" w:h="15840"/>
          <w:pgMar w:top="1740" w:right="1080" w:bottom="280" w:left="1080" w:header="720" w:footer="720" w:gutter="0"/>
          <w:cols w:space="720"/>
        </w:sectPr>
      </w:pPr>
    </w:p>
    <w:p w14:paraId="326F3D09" w14:textId="77777777" w:rsidR="00075191" w:rsidRDefault="00000000">
      <w:pPr>
        <w:pStyle w:val="BodyText"/>
        <w:spacing w:before="69"/>
        <w:ind w:right="359" w:firstLine="0"/>
      </w:pPr>
      <w:r>
        <w:t xml:space="preserve">lesser selves, </w:t>
      </w:r>
      <w:r>
        <w:rPr>
          <w:i/>
        </w:rPr>
        <w:t>logos</w:t>
      </w:r>
      <w:r>
        <w:t>, problem-solver, and all-knower; and Royce ingeniously compares the ignorance that in our persons breaks out in the midst of its complete knowledge and isolates me from you and both of us from it, to the inattention into which our finite minds are liable to fall with respect to such implicitly present details as those corporeal sensations to which I made allusion just now. Those sensations stand to our total private minds in the same relation in which our private minds stand to the absolute mind. Privacy means ignorance—I still quote Royce—and ignorance means inattention. We are finite because our wills, as such, are only fragments of the absolute will; because will means interest, and an incomplete will means an incomplete interest; and because incompleteness of interest means inattention to much that a fuller interest would bring us to perceive.[2]</w:t>
      </w:r>
    </w:p>
    <w:p w14:paraId="326F3D0A" w14:textId="77777777" w:rsidR="00075191" w:rsidRDefault="00000000">
      <w:pPr>
        <w:pStyle w:val="BodyText"/>
        <w:spacing w:before="1"/>
      </w:pPr>
      <w:r>
        <w:t>In this account Royce makes by far the manliest of the post-hegelian attempts to read some empirically apprehensible content into the notion of</w:t>
      </w:r>
      <w:r>
        <w:rPr>
          <w:spacing w:val="40"/>
        </w:rPr>
        <w:t xml:space="preserve"> </w:t>
      </w:r>
      <w:r>
        <w:t>our relation to the absolute mind.</w:t>
      </w:r>
    </w:p>
    <w:p w14:paraId="326F3D0B" w14:textId="77777777" w:rsidR="00075191" w:rsidRDefault="00000000">
      <w:pPr>
        <w:pStyle w:val="BodyText"/>
        <w:ind w:right="357"/>
      </w:pPr>
      <w:r>
        <w:t>I have to admit, now that I propose to you to scrutinize this assumption rather closely, that trepidation seizes me. The subject is a subtle and abstruse one. It is one thing to delve into subtleties by one's self with pen in hand, or</w:t>
      </w:r>
      <w:r>
        <w:rPr>
          <w:spacing w:val="40"/>
        </w:rPr>
        <w:t xml:space="preserve"> </w:t>
      </w:r>
      <w:r>
        <w:t>to study out abstruse points in books, but quite another thing to make a popular lecture out of them. Nevertheless I must not flinch from my task</w:t>
      </w:r>
      <w:r>
        <w:rPr>
          <w:spacing w:val="40"/>
        </w:rPr>
        <w:t xml:space="preserve"> </w:t>
      </w:r>
      <w:r>
        <w:t>here, for I think that this particular point forms perhaps the vital knot of the present philosophic situation, and I imagine that the times are ripe, or almost ripe, for a serious attempt to be made at its untying.</w:t>
      </w:r>
    </w:p>
    <w:p w14:paraId="326F3D0C" w14:textId="77777777" w:rsidR="00075191" w:rsidRDefault="00000000">
      <w:pPr>
        <w:pStyle w:val="BodyText"/>
        <w:ind w:right="367"/>
      </w:pPr>
      <w:r>
        <w:t>It may perhaps help to lessen the arduousness of the subject if I put the first part of what I have to say in the form of a direct personal confession.</w:t>
      </w:r>
    </w:p>
    <w:p w14:paraId="326F3D0D" w14:textId="77777777" w:rsidR="00075191" w:rsidRDefault="00000000">
      <w:pPr>
        <w:pStyle w:val="BodyText"/>
      </w:pPr>
      <w:r>
        <w:t>In the year 1890 I published a work on psychology in which it became</w:t>
      </w:r>
      <w:r>
        <w:rPr>
          <w:spacing w:val="40"/>
        </w:rPr>
        <w:t xml:space="preserve"> </w:t>
      </w:r>
      <w:r>
        <w:t>my duty to discuss the value of a certain explanation of our higher mental states that had come into favor among the more biologically inclined psychologists. Suggested partly by the association of ideas, and partly by the analogy of chemical compounds, this opinion was that complex mental states are resultants of the self-compounding of simpler ones. The Mills had spoken of mental chemistry; Wundt of a 'psychic synthesis,' which might develop properties not contained in the elements; and such writers as Spencer, Taine, Fiske, Barratt, and Clifford had propounded a great evolutionary theory in which, in the absence of souls, selves, or other principles of unity, primordial units of mind-stuff or mind-dust were represented as summing themselves together in successive stages of compounding and re-compounding, and thus</w:t>
      </w:r>
    </w:p>
    <w:p w14:paraId="326F3D0E" w14:textId="77777777" w:rsidR="00075191" w:rsidRDefault="00075191">
      <w:pPr>
        <w:pStyle w:val="BodyText"/>
        <w:sectPr w:rsidR="00075191">
          <w:pgSz w:w="12240" w:h="15840"/>
          <w:pgMar w:top="1360" w:right="1080" w:bottom="280" w:left="1080" w:header="720" w:footer="720" w:gutter="0"/>
          <w:cols w:space="720"/>
        </w:sectPr>
      </w:pPr>
    </w:p>
    <w:p w14:paraId="326F3D0F" w14:textId="77777777" w:rsidR="00075191" w:rsidRDefault="00000000">
      <w:pPr>
        <w:pStyle w:val="BodyText"/>
        <w:spacing w:before="70"/>
        <w:ind w:firstLine="0"/>
      </w:pPr>
      <w:r>
        <w:t xml:space="preserve">engendering our higher and more complex states of mind. The elementary feeling of A, let us say, and the elementary feeling of B, when they occur in certain conditions, combine, according to this doctrine, into a feeling of A-plus-B, and this in turn combines with a similarly generated feeling of C-plus-D, until at last the whole alphabet may appear together in one field of awareness, without any other witnessing principle or principles beyond the feelings of the several letters themselves, being supposed to exist. What each of them witnesses separately, 'all' of them are supposed to witness in conjunction. But their distributive knowledge doesn't </w:t>
      </w:r>
      <w:r>
        <w:rPr>
          <w:i/>
        </w:rPr>
        <w:t xml:space="preserve">give rise </w:t>
      </w:r>
      <w:r>
        <w:t xml:space="preserve">to their collective knowledge by any act, it </w:t>
      </w:r>
      <w:r>
        <w:rPr>
          <w:i/>
        </w:rPr>
        <w:t xml:space="preserve">is </w:t>
      </w:r>
      <w:r>
        <w:t xml:space="preserve">their collective knowledge. The lower forms of consciousness 'taken together' </w:t>
      </w:r>
      <w:r>
        <w:rPr>
          <w:i/>
        </w:rPr>
        <w:t xml:space="preserve">are </w:t>
      </w:r>
      <w:r>
        <w:t>the higher. It, 'taken apart,' consists</w:t>
      </w:r>
      <w:r>
        <w:rPr>
          <w:spacing w:val="-3"/>
        </w:rPr>
        <w:t xml:space="preserve"> </w:t>
      </w:r>
      <w:r>
        <w:t>of</w:t>
      </w:r>
      <w:r>
        <w:rPr>
          <w:spacing w:val="-3"/>
        </w:rPr>
        <w:t xml:space="preserve"> </w:t>
      </w:r>
      <w:r>
        <w:t>nothing</w:t>
      </w:r>
      <w:r>
        <w:rPr>
          <w:spacing w:val="-2"/>
        </w:rPr>
        <w:t xml:space="preserve"> </w:t>
      </w:r>
      <w:r>
        <w:t>and</w:t>
      </w:r>
      <w:r>
        <w:rPr>
          <w:spacing w:val="-2"/>
        </w:rPr>
        <w:t xml:space="preserve"> </w:t>
      </w:r>
      <w:r>
        <w:rPr>
          <w:i/>
        </w:rPr>
        <w:t xml:space="preserve">is </w:t>
      </w:r>
      <w:r>
        <w:t>nothing but them. This, at least, is the most obvious way of understanding the doctrine, and is the way I understood it in the chapter in my psychology.</w:t>
      </w:r>
    </w:p>
    <w:p w14:paraId="326F3D10" w14:textId="77777777" w:rsidR="00075191" w:rsidRDefault="00000000">
      <w:pPr>
        <w:pStyle w:val="BodyText"/>
      </w:pPr>
      <w:r>
        <w:t>Superficially</w:t>
      </w:r>
      <w:r>
        <w:rPr>
          <w:spacing w:val="-2"/>
        </w:rPr>
        <w:t xml:space="preserve"> </w:t>
      </w:r>
      <w:r>
        <w:t>looked</w:t>
      </w:r>
      <w:r>
        <w:rPr>
          <w:spacing w:val="-2"/>
        </w:rPr>
        <w:t xml:space="preserve"> </w:t>
      </w:r>
      <w:r>
        <w:t>at,</w:t>
      </w:r>
      <w:r>
        <w:rPr>
          <w:spacing w:val="-2"/>
        </w:rPr>
        <w:t xml:space="preserve"> </w:t>
      </w:r>
      <w:r>
        <w:t>this</w:t>
      </w:r>
      <w:r>
        <w:rPr>
          <w:spacing w:val="-2"/>
        </w:rPr>
        <w:t xml:space="preserve"> </w:t>
      </w:r>
      <w:r>
        <w:t>seems</w:t>
      </w:r>
      <w:r>
        <w:rPr>
          <w:spacing w:val="-2"/>
        </w:rPr>
        <w:t xml:space="preserve"> </w:t>
      </w:r>
      <w:r>
        <w:t>just</w:t>
      </w:r>
      <w:r>
        <w:rPr>
          <w:spacing w:val="-2"/>
        </w:rPr>
        <w:t xml:space="preserve"> </w:t>
      </w:r>
      <w:r>
        <w:t>like</w:t>
      </w:r>
      <w:r>
        <w:rPr>
          <w:spacing w:val="-2"/>
        </w:rPr>
        <w:t xml:space="preserve"> </w:t>
      </w:r>
      <w:r>
        <w:t>the</w:t>
      </w:r>
      <w:r>
        <w:rPr>
          <w:spacing w:val="-2"/>
        </w:rPr>
        <w:t xml:space="preserve"> </w:t>
      </w:r>
      <w:r>
        <w:t>combination</w:t>
      </w:r>
      <w:r>
        <w:rPr>
          <w:spacing w:val="-2"/>
        </w:rPr>
        <w:t xml:space="preserve"> </w:t>
      </w:r>
      <w:r>
        <w:t>of</w:t>
      </w:r>
      <w:r>
        <w:rPr>
          <w:spacing w:val="-2"/>
        </w:rPr>
        <w:t xml:space="preserve"> </w:t>
      </w:r>
      <w:r>
        <w:t>H_2</w:t>
      </w:r>
      <w:r>
        <w:rPr>
          <w:spacing w:val="-2"/>
        </w:rPr>
        <w:t xml:space="preserve"> </w:t>
      </w:r>
      <w:r>
        <w:t>and</w:t>
      </w:r>
      <w:r>
        <w:rPr>
          <w:spacing w:val="-2"/>
        </w:rPr>
        <w:t xml:space="preserve"> </w:t>
      </w:r>
      <w:r>
        <w:t xml:space="preserve">O into water, but looked at more closely, the analogy halts badly. When a chemist tells us that two atoms of hydrogen and one of oxygen combine themselves of their own accord into the new compound substance 'water,' he knows (if he believes in the mechanical view of nature) that this is only an elliptical statement for a more complex fact. That fact is that when H_2 and O, instead of keeping far apart, get into closer quarters, say into the position H-O-H, they </w:t>
      </w:r>
      <w:r>
        <w:rPr>
          <w:i/>
        </w:rPr>
        <w:t>affect surrounding bodies differently</w:t>
      </w:r>
      <w:r>
        <w:t xml:space="preserve">: they now wet our skin, dissolve sugar, put out fire, etc., which they didn't in their former positions. 'Water' is but </w:t>
      </w:r>
      <w:r>
        <w:rPr>
          <w:i/>
        </w:rPr>
        <w:t xml:space="preserve">our name </w:t>
      </w:r>
      <w:r>
        <w:t>for what acts thus peculiarly. But if the skin, sugar, and fire were absent, no witness would speak of water at all. He would still talk of the H and O distributively, merely noting that they acted now in the new position H-O-H.</w:t>
      </w:r>
    </w:p>
    <w:p w14:paraId="326F3D11" w14:textId="77777777" w:rsidR="00075191" w:rsidRDefault="00000000">
      <w:pPr>
        <w:pStyle w:val="BodyText"/>
        <w:ind w:right="361"/>
      </w:pPr>
      <w:r>
        <w:t xml:space="preserve">In the older psychologies the soul or self took the place of the sugar, fire, or skin. The lower feelings produced </w:t>
      </w:r>
      <w:r>
        <w:rPr>
          <w:i/>
        </w:rPr>
        <w:t>effects on it</w:t>
      </w:r>
      <w:r>
        <w:t>, and their apparent compounds were only its reactions. As you tickle a man's face with a feather, and he laughs, so when you tickle his intellectual principle with a retinal feeling, say, and a muscular feeling at once, it laughs responsively by its category of 'space,' but it would be false to treat the space as simply made of those simpler feelings. It is rather a new and unique psychic creation which their combined action on the mind is able to evoke.</w:t>
      </w:r>
    </w:p>
    <w:p w14:paraId="326F3D12" w14:textId="77777777" w:rsidR="00075191" w:rsidRDefault="00000000">
      <w:pPr>
        <w:pStyle w:val="BodyText"/>
        <w:spacing w:before="1"/>
        <w:ind w:right="364"/>
      </w:pPr>
      <w:r>
        <w:t>I found myself obliged, in discussing the mind-dust theory, to urge this last</w:t>
      </w:r>
      <w:r>
        <w:rPr>
          <w:spacing w:val="40"/>
        </w:rPr>
        <w:t xml:space="preserve"> </w:t>
      </w:r>
      <w:r>
        <w:t>alternative</w:t>
      </w:r>
      <w:r>
        <w:rPr>
          <w:spacing w:val="40"/>
        </w:rPr>
        <w:t xml:space="preserve"> </w:t>
      </w:r>
      <w:r>
        <w:t>view.</w:t>
      </w:r>
      <w:r>
        <w:rPr>
          <w:spacing w:val="40"/>
        </w:rPr>
        <w:t xml:space="preserve"> </w:t>
      </w:r>
      <w:r>
        <w:t>The</w:t>
      </w:r>
      <w:r>
        <w:rPr>
          <w:spacing w:val="40"/>
        </w:rPr>
        <w:t xml:space="preserve"> </w:t>
      </w:r>
      <w:r>
        <w:t>so-called</w:t>
      </w:r>
      <w:r>
        <w:rPr>
          <w:spacing w:val="40"/>
        </w:rPr>
        <w:t xml:space="preserve"> </w:t>
      </w:r>
      <w:r>
        <w:t>mental</w:t>
      </w:r>
      <w:r>
        <w:rPr>
          <w:spacing w:val="40"/>
        </w:rPr>
        <w:t xml:space="preserve"> </w:t>
      </w:r>
      <w:r>
        <w:t>compounds</w:t>
      </w:r>
      <w:r>
        <w:rPr>
          <w:spacing w:val="40"/>
        </w:rPr>
        <w:t xml:space="preserve"> </w:t>
      </w:r>
      <w:r>
        <w:t>are</w:t>
      </w:r>
      <w:r>
        <w:rPr>
          <w:spacing w:val="40"/>
        </w:rPr>
        <w:t xml:space="preserve"> </w:t>
      </w:r>
      <w:r>
        <w:t>simple</w:t>
      </w:r>
      <w:r>
        <w:rPr>
          <w:spacing w:val="40"/>
        </w:rPr>
        <w:t xml:space="preserve"> </w:t>
      </w:r>
      <w:r>
        <w:t>psychic</w:t>
      </w:r>
    </w:p>
    <w:p w14:paraId="326F3D13" w14:textId="77777777" w:rsidR="00075191" w:rsidRDefault="00075191">
      <w:pPr>
        <w:pStyle w:val="BodyText"/>
        <w:sectPr w:rsidR="00075191">
          <w:pgSz w:w="12240" w:h="15840"/>
          <w:pgMar w:top="1360" w:right="1080" w:bottom="280" w:left="1080" w:header="720" w:footer="720" w:gutter="0"/>
          <w:cols w:space="720"/>
        </w:sectPr>
      </w:pPr>
    </w:p>
    <w:p w14:paraId="326F3D14" w14:textId="77777777" w:rsidR="00075191" w:rsidRDefault="00000000">
      <w:pPr>
        <w:pStyle w:val="BodyText"/>
        <w:spacing w:before="70"/>
        <w:ind w:firstLine="0"/>
      </w:pPr>
      <w:r>
        <w:t xml:space="preserve">reactions of a higher type. The form itself of them, I said, is something new. We can't say that awareness of the alphabet as such is nothing more than twenty-six awarenesses, each of a separate letter; for those are twenty-six distinct awarenesses, of single letters </w:t>
      </w:r>
      <w:r>
        <w:rPr>
          <w:i/>
        </w:rPr>
        <w:t xml:space="preserve">without </w:t>
      </w:r>
      <w:r>
        <w:t>others, while their so-called</w:t>
      </w:r>
      <w:r>
        <w:rPr>
          <w:spacing w:val="40"/>
        </w:rPr>
        <w:t xml:space="preserve"> </w:t>
      </w:r>
      <w:r>
        <w:t xml:space="preserve">sum is one awareness, of every letter </w:t>
      </w:r>
      <w:r>
        <w:rPr>
          <w:i/>
        </w:rPr>
        <w:t xml:space="preserve">with </w:t>
      </w:r>
      <w:r>
        <w:t>its comrades. There is thus something new in the collective consciousness. It knows the same letters, indeed, but it knows them in this novel way. It is safer, I said (for I fought</w:t>
      </w:r>
      <w:r>
        <w:rPr>
          <w:spacing w:val="40"/>
        </w:rPr>
        <w:t xml:space="preserve"> </w:t>
      </w:r>
      <w:r>
        <w:t>shy of admitting a self or soul or other agent of combination), to treat the consciousness of the alphabet as a twenty-seventh fact, the substitute and not the sum of the twenty-six simpler consciousnesses, and to say that while under certain physiological conditions they alone are produced, other more complex</w:t>
      </w:r>
      <w:r>
        <w:rPr>
          <w:spacing w:val="-2"/>
        </w:rPr>
        <w:t xml:space="preserve"> </w:t>
      </w:r>
      <w:r>
        <w:t>physiological</w:t>
      </w:r>
      <w:r>
        <w:rPr>
          <w:spacing w:val="-2"/>
        </w:rPr>
        <w:t xml:space="preserve"> </w:t>
      </w:r>
      <w:r>
        <w:t>conditions</w:t>
      </w:r>
      <w:r>
        <w:rPr>
          <w:spacing w:val="-1"/>
        </w:rPr>
        <w:t xml:space="preserve"> </w:t>
      </w:r>
      <w:r>
        <w:t>result</w:t>
      </w:r>
      <w:r>
        <w:rPr>
          <w:spacing w:val="-2"/>
        </w:rPr>
        <w:t xml:space="preserve"> </w:t>
      </w:r>
      <w:r>
        <w:t>in</w:t>
      </w:r>
      <w:r>
        <w:rPr>
          <w:spacing w:val="-1"/>
        </w:rPr>
        <w:t xml:space="preserve"> </w:t>
      </w:r>
      <w:r>
        <w:t>its</w:t>
      </w:r>
      <w:r>
        <w:rPr>
          <w:spacing w:val="-2"/>
        </w:rPr>
        <w:t xml:space="preserve"> </w:t>
      </w:r>
      <w:r>
        <w:t>production</w:t>
      </w:r>
      <w:r>
        <w:rPr>
          <w:spacing w:val="-1"/>
        </w:rPr>
        <w:t xml:space="preserve"> </w:t>
      </w:r>
      <w:r>
        <w:t>instead.</w:t>
      </w:r>
      <w:r>
        <w:rPr>
          <w:spacing w:val="-1"/>
        </w:rPr>
        <w:t xml:space="preserve"> </w:t>
      </w:r>
      <w:r>
        <w:t>Do</w:t>
      </w:r>
      <w:r>
        <w:rPr>
          <w:spacing w:val="-1"/>
        </w:rPr>
        <w:t xml:space="preserve"> </w:t>
      </w:r>
      <w:r>
        <w:t>not</w:t>
      </w:r>
      <w:r>
        <w:rPr>
          <w:spacing w:val="-2"/>
        </w:rPr>
        <w:t xml:space="preserve"> </w:t>
      </w:r>
      <w:r>
        <w:t xml:space="preserve">talk, therefore, I said, of the higher states </w:t>
      </w:r>
      <w:r>
        <w:rPr>
          <w:i/>
        </w:rPr>
        <w:t xml:space="preserve">consisting </w:t>
      </w:r>
      <w:r>
        <w:t xml:space="preserve">of the simpler, or </w:t>
      </w:r>
      <w:r>
        <w:rPr>
          <w:i/>
        </w:rPr>
        <w:t xml:space="preserve">being </w:t>
      </w:r>
      <w:r>
        <w:t xml:space="preserve">the same with them; talk rather of their </w:t>
      </w:r>
      <w:r>
        <w:rPr>
          <w:i/>
        </w:rPr>
        <w:t>knowing the same things</w:t>
      </w:r>
      <w:r>
        <w:t>. They are different mental facts, but they apprehend, each in its own peculiar way, the same objective A, B, C, and D.</w:t>
      </w:r>
    </w:p>
    <w:p w14:paraId="326F3D15" w14:textId="77777777" w:rsidR="00075191" w:rsidRDefault="00000000">
      <w:pPr>
        <w:pStyle w:val="BodyText"/>
        <w:ind w:right="357"/>
      </w:pPr>
      <w:r>
        <w:t>The theory of combination, I was forced to conclude, is thus untenable, being both logically nonsensical and practically unnecessary. Say what you will, twelve thoughts, each of a single word, are not the self-same mental thing as one thought of the whole sentence. The higher thoughts, I insisted, are psychic units, not compounds; but for all that, they may know together as a collective multitude the very same objects which under other conditions are known separately by as many simple thoughts.</w:t>
      </w:r>
    </w:p>
    <w:p w14:paraId="326F3D16" w14:textId="77777777" w:rsidR="00075191" w:rsidRDefault="00000000">
      <w:pPr>
        <w:pStyle w:val="BodyText"/>
      </w:pPr>
      <w:r>
        <w:t>For many years I held rigorously to this view,[3] and the reasons for</w:t>
      </w:r>
      <w:r>
        <w:rPr>
          <w:spacing w:val="40"/>
        </w:rPr>
        <w:t xml:space="preserve"> </w:t>
      </w:r>
      <w:r>
        <w:t>doing so seemed to me during all those years to apply also to the opinion that the absolute mind stands to our minds in the relation of a whole to its parts. If untenable in finite psychology, that opinion ought to be untenable in metaphysics also. The great transcendentalist metaphor has always been, as I lately reminded you, a grammatical sentence. Physically such a sentence is of course composed of clauses, these of words, the words of syllables, and the syllables of letters. We may take each word in, yet not understand the sentence; but if suddenly the meaning of the whole sentence flashes, the</w:t>
      </w:r>
      <w:r>
        <w:rPr>
          <w:spacing w:val="40"/>
        </w:rPr>
        <w:t xml:space="preserve"> </w:t>
      </w:r>
      <w:r>
        <w:t>sense of each word is taken up into that whole meaning. Just so, according to our transcendentalist teachers, the absolute mind thinks the whole sentence, while</w:t>
      </w:r>
      <w:r>
        <w:rPr>
          <w:spacing w:val="-1"/>
        </w:rPr>
        <w:t xml:space="preserve"> </w:t>
      </w:r>
      <w:r>
        <w:t>we,</w:t>
      </w:r>
      <w:r>
        <w:rPr>
          <w:spacing w:val="-1"/>
        </w:rPr>
        <w:t xml:space="preserve"> </w:t>
      </w:r>
      <w:r>
        <w:t>according</w:t>
      </w:r>
      <w:r>
        <w:rPr>
          <w:spacing w:val="-1"/>
        </w:rPr>
        <w:t xml:space="preserve"> </w:t>
      </w:r>
      <w:r>
        <w:t>to</w:t>
      </w:r>
      <w:r>
        <w:rPr>
          <w:spacing w:val="-1"/>
        </w:rPr>
        <w:t xml:space="preserve"> </w:t>
      </w:r>
      <w:r>
        <w:t>our</w:t>
      </w:r>
      <w:r>
        <w:rPr>
          <w:spacing w:val="-1"/>
        </w:rPr>
        <w:t xml:space="preserve"> </w:t>
      </w:r>
      <w:r>
        <w:t>rank</w:t>
      </w:r>
      <w:r>
        <w:rPr>
          <w:spacing w:val="-1"/>
        </w:rPr>
        <w:t xml:space="preserve"> </w:t>
      </w:r>
      <w:r>
        <w:t>as</w:t>
      </w:r>
      <w:r>
        <w:rPr>
          <w:spacing w:val="-1"/>
        </w:rPr>
        <w:t xml:space="preserve"> </w:t>
      </w:r>
      <w:r>
        <w:t>thinkers,</w:t>
      </w:r>
      <w:r>
        <w:rPr>
          <w:spacing w:val="-1"/>
        </w:rPr>
        <w:t xml:space="preserve"> </w:t>
      </w:r>
      <w:r>
        <w:t>think</w:t>
      </w:r>
      <w:r>
        <w:rPr>
          <w:spacing w:val="-1"/>
        </w:rPr>
        <w:t xml:space="preserve"> </w:t>
      </w:r>
      <w:r>
        <w:t>a</w:t>
      </w:r>
      <w:r>
        <w:rPr>
          <w:spacing w:val="-1"/>
        </w:rPr>
        <w:t xml:space="preserve"> </w:t>
      </w:r>
      <w:r>
        <w:t>clause,</w:t>
      </w:r>
      <w:r>
        <w:rPr>
          <w:spacing w:val="-1"/>
        </w:rPr>
        <w:t xml:space="preserve"> </w:t>
      </w:r>
      <w:r>
        <w:t>a</w:t>
      </w:r>
      <w:r>
        <w:rPr>
          <w:spacing w:val="-1"/>
        </w:rPr>
        <w:t xml:space="preserve"> </w:t>
      </w:r>
      <w:r>
        <w:t>word,</w:t>
      </w:r>
      <w:r>
        <w:rPr>
          <w:spacing w:val="-1"/>
        </w:rPr>
        <w:t xml:space="preserve"> </w:t>
      </w:r>
      <w:r>
        <w:t>a</w:t>
      </w:r>
      <w:r>
        <w:rPr>
          <w:spacing w:val="-1"/>
        </w:rPr>
        <w:t xml:space="preserve"> </w:t>
      </w:r>
      <w:r>
        <w:t>syllable, or</w:t>
      </w:r>
      <w:r>
        <w:rPr>
          <w:spacing w:val="-3"/>
        </w:rPr>
        <w:t xml:space="preserve"> </w:t>
      </w:r>
      <w:r>
        <w:t>a</w:t>
      </w:r>
      <w:r>
        <w:rPr>
          <w:spacing w:val="-3"/>
        </w:rPr>
        <w:t xml:space="preserve"> </w:t>
      </w:r>
      <w:r>
        <w:t>letter.</w:t>
      </w:r>
      <w:r>
        <w:rPr>
          <w:spacing w:val="-2"/>
        </w:rPr>
        <w:t xml:space="preserve"> </w:t>
      </w:r>
      <w:r>
        <w:t>Most</w:t>
      </w:r>
      <w:r>
        <w:rPr>
          <w:spacing w:val="-3"/>
        </w:rPr>
        <w:t xml:space="preserve"> </w:t>
      </w:r>
      <w:r>
        <w:t>of</w:t>
      </w:r>
      <w:r>
        <w:rPr>
          <w:spacing w:val="-3"/>
        </w:rPr>
        <w:t xml:space="preserve"> </w:t>
      </w:r>
      <w:r>
        <w:t>us</w:t>
      </w:r>
      <w:r>
        <w:rPr>
          <w:spacing w:val="-3"/>
        </w:rPr>
        <w:t xml:space="preserve"> </w:t>
      </w:r>
      <w:r>
        <w:t>are,</w:t>
      </w:r>
      <w:r>
        <w:rPr>
          <w:spacing w:val="-2"/>
        </w:rPr>
        <w:t xml:space="preserve"> </w:t>
      </w:r>
      <w:r>
        <w:t>as</w:t>
      </w:r>
      <w:r>
        <w:rPr>
          <w:spacing w:val="-3"/>
        </w:rPr>
        <w:t xml:space="preserve"> </w:t>
      </w:r>
      <w:r>
        <w:t>I</w:t>
      </w:r>
      <w:r>
        <w:rPr>
          <w:spacing w:val="-3"/>
        </w:rPr>
        <w:t xml:space="preserve"> </w:t>
      </w:r>
      <w:r>
        <w:t>said,</w:t>
      </w:r>
      <w:r>
        <w:rPr>
          <w:spacing w:val="-2"/>
        </w:rPr>
        <w:t xml:space="preserve"> </w:t>
      </w:r>
      <w:r>
        <w:t>mere</w:t>
      </w:r>
      <w:r>
        <w:rPr>
          <w:spacing w:val="-3"/>
        </w:rPr>
        <w:t xml:space="preserve"> </w:t>
      </w:r>
      <w:r>
        <w:t>syllables</w:t>
      </w:r>
      <w:r>
        <w:rPr>
          <w:spacing w:val="-3"/>
        </w:rPr>
        <w:t xml:space="preserve"> </w:t>
      </w:r>
      <w:r>
        <w:t>in</w:t>
      </w:r>
      <w:r>
        <w:rPr>
          <w:spacing w:val="-2"/>
        </w:rPr>
        <w:t xml:space="preserve"> </w:t>
      </w:r>
      <w:r>
        <w:t>the</w:t>
      </w:r>
      <w:r>
        <w:rPr>
          <w:spacing w:val="-3"/>
        </w:rPr>
        <w:t xml:space="preserve"> </w:t>
      </w:r>
      <w:r>
        <w:t>mouth</w:t>
      </w:r>
      <w:r>
        <w:rPr>
          <w:spacing w:val="-2"/>
        </w:rPr>
        <w:t xml:space="preserve"> </w:t>
      </w:r>
      <w:r>
        <w:t>of</w:t>
      </w:r>
      <w:r>
        <w:rPr>
          <w:spacing w:val="-3"/>
        </w:rPr>
        <w:t xml:space="preserve"> </w:t>
      </w:r>
      <w:r>
        <w:t>Allah.</w:t>
      </w:r>
      <w:r>
        <w:rPr>
          <w:spacing w:val="-2"/>
        </w:rPr>
        <w:t xml:space="preserve"> </w:t>
      </w:r>
      <w:r>
        <w:t>And as</w:t>
      </w:r>
      <w:r>
        <w:rPr>
          <w:spacing w:val="15"/>
        </w:rPr>
        <w:t xml:space="preserve"> </w:t>
      </w:r>
      <w:r>
        <w:t>Allah</w:t>
      </w:r>
      <w:r>
        <w:rPr>
          <w:spacing w:val="15"/>
        </w:rPr>
        <w:t xml:space="preserve"> </w:t>
      </w:r>
      <w:r>
        <w:t>comes</w:t>
      </w:r>
      <w:r>
        <w:rPr>
          <w:spacing w:val="14"/>
        </w:rPr>
        <w:t xml:space="preserve"> </w:t>
      </w:r>
      <w:r>
        <w:t>first in</w:t>
      </w:r>
      <w:r>
        <w:rPr>
          <w:spacing w:val="15"/>
        </w:rPr>
        <w:t xml:space="preserve"> </w:t>
      </w:r>
      <w:r>
        <w:t>the</w:t>
      </w:r>
      <w:r>
        <w:rPr>
          <w:spacing w:val="15"/>
        </w:rPr>
        <w:t xml:space="preserve"> </w:t>
      </w:r>
      <w:r>
        <w:t>order</w:t>
      </w:r>
      <w:r>
        <w:rPr>
          <w:spacing w:val="14"/>
        </w:rPr>
        <w:t xml:space="preserve"> </w:t>
      </w:r>
      <w:r>
        <w:t>of</w:t>
      </w:r>
      <w:r>
        <w:rPr>
          <w:spacing w:val="15"/>
        </w:rPr>
        <w:t xml:space="preserve"> </w:t>
      </w:r>
      <w:r>
        <w:t>being,</w:t>
      </w:r>
      <w:r>
        <w:rPr>
          <w:spacing w:val="15"/>
        </w:rPr>
        <w:t xml:space="preserve"> </w:t>
      </w:r>
      <w:r>
        <w:t>so</w:t>
      </w:r>
      <w:r>
        <w:rPr>
          <w:spacing w:val="14"/>
        </w:rPr>
        <w:t xml:space="preserve"> </w:t>
      </w:r>
      <w:r>
        <w:t>comes</w:t>
      </w:r>
      <w:r>
        <w:rPr>
          <w:spacing w:val="15"/>
        </w:rPr>
        <w:t xml:space="preserve"> </w:t>
      </w:r>
      <w:r>
        <w:t>first the</w:t>
      </w:r>
      <w:r>
        <w:rPr>
          <w:spacing w:val="15"/>
        </w:rPr>
        <w:t xml:space="preserve"> </w:t>
      </w:r>
      <w:r>
        <w:t>entire</w:t>
      </w:r>
      <w:r>
        <w:rPr>
          <w:spacing w:val="15"/>
        </w:rPr>
        <w:t xml:space="preserve"> </w:t>
      </w:r>
      <w:r>
        <w:t>sentence,</w:t>
      </w:r>
    </w:p>
    <w:p w14:paraId="326F3D17" w14:textId="77777777" w:rsidR="00075191" w:rsidRDefault="00075191">
      <w:pPr>
        <w:pStyle w:val="BodyText"/>
        <w:sectPr w:rsidR="00075191">
          <w:pgSz w:w="12240" w:h="15840"/>
          <w:pgMar w:top="1360" w:right="1080" w:bottom="280" w:left="1080" w:header="720" w:footer="720" w:gutter="0"/>
          <w:cols w:space="720"/>
        </w:sectPr>
      </w:pPr>
    </w:p>
    <w:p w14:paraId="326F3D18" w14:textId="77777777" w:rsidR="00075191" w:rsidRDefault="00000000">
      <w:pPr>
        <w:pStyle w:val="BodyText"/>
        <w:spacing w:before="70"/>
        <w:ind w:right="359" w:firstLine="0"/>
      </w:pPr>
      <w:r>
        <w:t>the</w:t>
      </w:r>
      <w:r>
        <w:rPr>
          <w:spacing w:val="-4"/>
        </w:rPr>
        <w:t xml:space="preserve"> </w:t>
      </w:r>
      <w:r>
        <w:rPr>
          <w:i/>
        </w:rPr>
        <w:t xml:space="preserve">logos </w:t>
      </w:r>
      <w:r>
        <w:t xml:space="preserve">that forms the eternal absolute thought. Students of language tell us that speech began with men's efforts to make </w:t>
      </w:r>
      <w:r>
        <w:rPr>
          <w:i/>
        </w:rPr>
        <w:t>statements</w:t>
      </w:r>
      <w:r>
        <w:t>. The rude synthetic vocal utterances first used for this effect slowly got stereotyped, and then much later got decomposed into grammatical parts. It is not as if men had</w:t>
      </w:r>
      <w:r>
        <w:rPr>
          <w:spacing w:val="40"/>
        </w:rPr>
        <w:t xml:space="preserve"> </w:t>
      </w:r>
      <w:r>
        <w:t xml:space="preserve">first invented letters and made syllables of them, then made words of the syllables and sentences of the words;—they actually followed the reverse order. So, the transcendentalists affirm, the complete absolute thought is the pre-condition of our thoughts, and we finite creatures </w:t>
      </w:r>
      <w:r>
        <w:rPr>
          <w:i/>
        </w:rPr>
        <w:t xml:space="preserve">are </w:t>
      </w:r>
      <w:r>
        <w:t>only in so far as it owns us as its verbal fragments.</w:t>
      </w:r>
    </w:p>
    <w:p w14:paraId="326F3D19" w14:textId="77777777" w:rsidR="00075191" w:rsidRDefault="00000000">
      <w:pPr>
        <w:pStyle w:val="BodyText"/>
      </w:pPr>
      <w:r>
        <w:t>The metaphor is so beautiful, and applies, moreover, so literally to such a multitude of the minor wholes of experience, that by merely hearing it most of us are convinced that it must apply universally. We see that no smallest raindrop can come into being without a whole shower, no single feather without a whole bird, neck and crop, beak and tail, coming into being simultaneously: so we unhesitatingly lay down the law that no part of anything can be except so far as the whole also is. And then, since everything whatever is part of the whole universe, and since (if we are idealists) nothing, whether part or whole, exists except for a witness, we proceed to the conclusion that the unmitigated absolute as witness of the whole is the one sole ground of being of every partial fact, the fact of our own existence included. We think of ourselves as being only a few of the feathers, so to speak, which help to constitute that absolute bird. Extending the analogy of certain wholes, of which we have familiar experience, to the whole of</w:t>
      </w:r>
      <w:r>
        <w:rPr>
          <w:spacing w:val="40"/>
        </w:rPr>
        <w:t xml:space="preserve"> </w:t>
      </w:r>
      <w:r>
        <w:t>wholes, we easily become absolute idealists.</w:t>
      </w:r>
    </w:p>
    <w:p w14:paraId="326F3D1A" w14:textId="77777777" w:rsidR="00075191" w:rsidRDefault="00000000">
      <w:pPr>
        <w:pStyle w:val="BodyText"/>
      </w:pPr>
      <w:r>
        <w:t xml:space="preserve">But if, instead of yielding to the seductions of our metaphor, be it sentence, shower, or bird, we analyze more carefully the notion suggested by it that we are constituent parts of the absolute's eternal field of consciousness, we find grave difficulties arising. First, the difficulty I found with the mind-dust theory. If the absolute makes us by knowing us, how can we exist otherwise than </w:t>
      </w:r>
      <w:r>
        <w:rPr>
          <w:i/>
        </w:rPr>
        <w:t xml:space="preserve">as </w:t>
      </w:r>
      <w:r>
        <w:t xml:space="preserve">it knows us? But it knows each of us indivisibly from everything else. Yet if to exist means nothing but to be experienced, as idealism affirms, we surely exist otherwise, for we experience </w:t>
      </w:r>
      <w:r>
        <w:rPr>
          <w:i/>
        </w:rPr>
        <w:t xml:space="preserve">ourselves </w:t>
      </w:r>
      <w:r>
        <w:t>ignorantly and in division. We indeed differ from the absolute not only by defect, but by excess. Our ignorances, for example, bring curiosities and doubts by which it cannot be troubled, for it owns eternally the solution of every problem. Our impotence entails pains, our imperfection sins, which its perfection</w:t>
      </w:r>
      <w:r>
        <w:rPr>
          <w:spacing w:val="-3"/>
        </w:rPr>
        <w:t xml:space="preserve"> </w:t>
      </w:r>
      <w:r>
        <w:t>keeps</w:t>
      </w:r>
      <w:r>
        <w:rPr>
          <w:spacing w:val="-4"/>
        </w:rPr>
        <w:t xml:space="preserve"> </w:t>
      </w:r>
      <w:r>
        <w:t>at</w:t>
      </w:r>
      <w:r>
        <w:rPr>
          <w:spacing w:val="-4"/>
        </w:rPr>
        <w:t xml:space="preserve"> </w:t>
      </w:r>
      <w:r>
        <w:t>a</w:t>
      </w:r>
      <w:r>
        <w:rPr>
          <w:spacing w:val="-4"/>
        </w:rPr>
        <w:t xml:space="preserve"> </w:t>
      </w:r>
      <w:r>
        <w:t>distance.</w:t>
      </w:r>
      <w:r>
        <w:rPr>
          <w:spacing w:val="-3"/>
        </w:rPr>
        <w:t xml:space="preserve"> </w:t>
      </w:r>
      <w:r>
        <w:t>What</w:t>
      </w:r>
      <w:r>
        <w:rPr>
          <w:spacing w:val="-4"/>
        </w:rPr>
        <w:t xml:space="preserve"> </w:t>
      </w:r>
      <w:r>
        <w:t>I</w:t>
      </w:r>
      <w:r>
        <w:rPr>
          <w:spacing w:val="-4"/>
        </w:rPr>
        <w:t xml:space="preserve"> </w:t>
      </w:r>
      <w:r>
        <w:t>said</w:t>
      </w:r>
      <w:r>
        <w:rPr>
          <w:spacing w:val="-3"/>
        </w:rPr>
        <w:t xml:space="preserve"> </w:t>
      </w:r>
      <w:r>
        <w:t>of</w:t>
      </w:r>
      <w:r>
        <w:rPr>
          <w:spacing w:val="-4"/>
        </w:rPr>
        <w:t xml:space="preserve"> </w:t>
      </w:r>
      <w:r>
        <w:t>the</w:t>
      </w:r>
      <w:r>
        <w:rPr>
          <w:spacing w:val="-4"/>
        </w:rPr>
        <w:t xml:space="preserve"> </w:t>
      </w:r>
      <w:r>
        <w:t>alphabet-form</w:t>
      </w:r>
      <w:r>
        <w:rPr>
          <w:spacing w:val="-4"/>
        </w:rPr>
        <w:t xml:space="preserve"> </w:t>
      </w:r>
      <w:r>
        <w:t>and</w:t>
      </w:r>
      <w:r>
        <w:rPr>
          <w:spacing w:val="-3"/>
        </w:rPr>
        <w:t xml:space="preserve"> </w:t>
      </w:r>
      <w:r>
        <w:t>the</w:t>
      </w:r>
      <w:r>
        <w:rPr>
          <w:spacing w:val="-4"/>
        </w:rPr>
        <w:t xml:space="preserve"> </w:t>
      </w:r>
      <w:r>
        <w:t>letters</w:t>
      </w:r>
    </w:p>
    <w:p w14:paraId="326F3D1B" w14:textId="77777777" w:rsidR="00075191" w:rsidRDefault="00075191">
      <w:pPr>
        <w:pStyle w:val="BodyText"/>
        <w:sectPr w:rsidR="00075191">
          <w:pgSz w:w="12240" w:h="15840"/>
          <w:pgMar w:top="1360" w:right="1080" w:bottom="280" w:left="1080" w:header="720" w:footer="720" w:gutter="0"/>
          <w:cols w:space="720"/>
        </w:sectPr>
      </w:pPr>
    </w:p>
    <w:p w14:paraId="326F3D1C" w14:textId="77777777" w:rsidR="00075191" w:rsidRDefault="00000000">
      <w:pPr>
        <w:pStyle w:val="BodyText"/>
        <w:spacing w:before="70"/>
        <w:ind w:right="360" w:firstLine="0"/>
      </w:pPr>
      <w:r>
        <w:t>holds good of the absolute experience and our experiences. Their relation, whatever it may be, seems not to be that of identity.</w:t>
      </w:r>
    </w:p>
    <w:p w14:paraId="326F3D1D" w14:textId="77777777" w:rsidR="00075191" w:rsidRDefault="00000000">
      <w:pPr>
        <w:pStyle w:val="BodyText"/>
        <w:ind w:right="360"/>
      </w:pPr>
      <w:r>
        <w:t xml:space="preserve">It is impossible to reconcile the peculiarities of our experience with our being only the absolute's mental objects. A God, as distinguished from the absolute, creates things by projecting them beyond himself as so many substances, each endowed with </w:t>
      </w:r>
      <w:r>
        <w:rPr>
          <w:i/>
        </w:rPr>
        <w:t>perseity</w:t>
      </w:r>
      <w:r>
        <w:t xml:space="preserve">, as the scholastics call it. But objects of thought are not things </w:t>
      </w:r>
      <w:r>
        <w:rPr>
          <w:i/>
        </w:rPr>
        <w:t>per se</w:t>
      </w:r>
      <w:r>
        <w:t xml:space="preserve">. They are there only </w:t>
      </w:r>
      <w:r>
        <w:rPr>
          <w:i/>
        </w:rPr>
        <w:t xml:space="preserve">for </w:t>
      </w:r>
      <w:r>
        <w:t xml:space="preserve">their thinker, and only </w:t>
      </w:r>
      <w:r>
        <w:rPr>
          <w:i/>
        </w:rPr>
        <w:t xml:space="preserve">as </w:t>
      </w:r>
      <w:r>
        <w:t>he thinks them. How, then, can they become severally alive on their own accounts and think themselves quite otherwise than as he thinks them? It is as if the characters in a novel were to get up from the pages, and walk</w:t>
      </w:r>
      <w:r>
        <w:rPr>
          <w:spacing w:val="40"/>
        </w:rPr>
        <w:t xml:space="preserve"> </w:t>
      </w:r>
      <w:r>
        <w:t>away and transact business of their own outside of the author's story.</w:t>
      </w:r>
    </w:p>
    <w:p w14:paraId="326F3D1E" w14:textId="77777777" w:rsidR="00075191" w:rsidRDefault="00000000">
      <w:pPr>
        <w:pStyle w:val="BodyText"/>
      </w:pPr>
      <w:r>
        <w:t xml:space="preserve">A third difficulty is this: The bird-metaphor is physical, but we see on reflection that in the </w:t>
      </w:r>
      <w:r>
        <w:rPr>
          <w:i/>
        </w:rPr>
        <w:t xml:space="preserve">physical </w:t>
      </w:r>
      <w:r>
        <w:t xml:space="preserve">world there is no real compounding. 'Wholes' are not realities there, parts only are realities. 'Bird' is only our </w:t>
      </w:r>
      <w:r>
        <w:rPr>
          <w:i/>
        </w:rPr>
        <w:t xml:space="preserve">name </w:t>
      </w:r>
      <w:r>
        <w:t>for the physical fact of a certain grouping of organs, just as 'Charles's Wain' is our name</w:t>
      </w:r>
      <w:r>
        <w:rPr>
          <w:spacing w:val="-1"/>
        </w:rPr>
        <w:t xml:space="preserve"> </w:t>
      </w:r>
      <w:r>
        <w:t>for</w:t>
      </w:r>
      <w:r>
        <w:rPr>
          <w:spacing w:val="-1"/>
        </w:rPr>
        <w:t xml:space="preserve"> </w:t>
      </w:r>
      <w:r>
        <w:t>a</w:t>
      </w:r>
      <w:r>
        <w:rPr>
          <w:spacing w:val="-1"/>
        </w:rPr>
        <w:t xml:space="preserve"> </w:t>
      </w:r>
      <w:r>
        <w:t>certain</w:t>
      </w:r>
      <w:r>
        <w:rPr>
          <w:spacing w:val="-1"/>
        </w:rPr>
        <w:t xml:space="preserve"> </w:t>
      </w:r>
      <w:r>
        <w:t>grouping</w:t>
      </w:r>
      <w:r>
        <w:rPr>
          <w:spacing w:val="-1"/>
        </w:rPr>
        <w:t xml:space="preserve"> </w:t>
      </w:r>
      <w:r>
        <w:t>of</w:t>
      </w:r>
      <w:r>
        <w:rPr>
          <w:spacing w:val="-1"/>
        </w:rPr>
        <w:t xml:space="preserve"> </w:t>
      </w:r>
      <w:r>
        <w:t>stars.</w:t>
      </w:r>
      <w:r>
        <w:rPr>
          <w:spacing w:val="-1"/>
        </w:rPr>
        <w:t xml:space="preserve"> </w:t>
      </w:r>
      <w:r>
        <w:t>The</w:t>
      </w:r>
      <w:r>
        <w:rPr>
          <w:spacing w:val="-1"/>
        </w:rPr>
        <w:t xml:space="preserve"> </w:t>
      </w:r>
      <w:r>
        <w:t>'whole,'</w:t>
      </w:r>
      <w:r>
        <w:rPr>
          <w:spacing w:val="-2"/>
        </w:rPr>
        <w:t xml:space="preserve"> </w:t>
      </w:r>
      <w:r>
        <w:t>be</w:t>
      </w:r>
      <w:r>
        <w:rPr>
          <w:spacing w:val="-1"/>
        </w:rPr>
        <w:t xml:space="preserve"> </w:t>
      </w:r>
      <w:r>
        <w:t>it</w:t>
      </w:r>
      <w:r>
        <w:rPr>
          <w:spacing w:val="-2"/>
        </w:rPr>
        <w:t xml:space="preserve"> </w:t>
      </w:r>
      <w:r>
        <w:t>bird</w:t>
      </w:r>
      <w:r>
        <w:rPr>
          <w:spacing w:val="-1"/>
        </w:rPr>
        <w:t xml:space="preserve"> </w:t>
      </w:r>
      <w:r>
        <w:t>or</w:t>
      </w:r>
      <w:r>
        <w:rPr>
          <w:spacing w:val="-1"/>
        </w:rPr>
        <w:t xml:space="preserve"> </w:t>
      </w:r>
      <w:r>
        <w:t>constellation,</w:t>
      </w:r>
      <w:r>
        <w:rPr>
          <w:spacing w:val="-1"/>
        </w:rPr>
        <w:t xml:space="preserve"> </w:t>
      </w:r>
      <w:r>
        <w:t xml:space="preserve">is nothing but our vision, nothing but an effect on our sensorium when a lot of things act on it together. It is not realized by any organ or any star, or experienced apart from the consciousness of an onlooker.[4] In the physical world taken by itself there </w:t>
      </w:r>
      <w:r>
        <w:rPr>
          <w:i/>
        </w:rPr>
        <w:t xml:space="preserve">is </w:t>
      </w:r>
      <w:r>
        <w:t>thus no 'all,' there are only the 'eaches'—at least that is the 'scientific' view.</w:t>
      </w:r>
    </w:p>
    <w:p w14:paraId="326F3D1F" w14:textId="77777777" w:rsidR="00075191" w:rsidRDefault="00000000">
      <w:pPr>
        <w:pStyle w:val="BodyText"/>
      </w:pPr>
      <w:r>
        <w:t xml:space="preserve">In the mental world, on the contrary, wholes do in point of fact realize themselves </w:t>
      </w:r>
      <w:r>
        <w:rPr>
          <w:i/>
        </w:rPr>
        <w:t>per se</w:t>
      </w:r>
      <w:r>
        <w:t xml:space="preserve">. The meaning of the whole sentence is just as much a real experience as the feeling of each word is; the absolute's experience </w:t>
      </w:r>
      <w:r>
        <w:rPr>
          <w:i/>
        </w:rPr>
        <w:t xml:space="preserve">is </w:t>
      </w:r>
      <w:r>
        <w:t>for itself,</w:t>
      </w:r>
      <w:r>
        <w:rPr>
          <w:spacing w:val="-1"/>
        </w:rPr>
        <w:t xml:space="preserve"> </w:t>
      </w:r>
      <w:r>
        <w:t>as</w:t>
      </w:r>
      <w:r>
        <w:rPr>
          <w:spacing w:val="-1"/>
        </w:rPr>
        <w:t xml:space="preserve"> </w:t>
      </w:r>
      <w:r>
        <w:t>much</w:t>
      </w:r>
      <w:r>
        <w:rPr>
          <w:spacing w:val="-1"/>
        </w:rPr>
        <w:t xml:space="preserve"> </w:t>
      </w:r>
      <w:r>
        <w:t>as</w:t>
      </w:r>
      <w:r>
        <w:rPr>
          <w:spacing w:val="-1"/>
        </w:rPr>
        <w:t xml:space="preserve"> </w:t>
      </w:r>
      <w:r>
        <w:t>yours</w:t>
      </w:r>
      <w:r>
        <w:rPr>
          <w:spacing w:val="-1"/>
        </w:rPr>
        <w:t xml:space="preserve"> </w:t>
      </w:r>
      <w:r>
        <w:t>is</w:t>
      </w:r>
      <w:r>
        <w:rPr>
          <w:spacing w:val="-1"/>
        </w:rPr>
        <w:t xml:space="preserve"> </w:t>
      </w:r>
      <w:r>
        <w:t>for</w:t>
      </w:r>
      <w:r>
        <w:rPr>
          <w:spacing w:val="-1"/>
        </w:rPr>
        <w:t xml:space="preserve"> </w:t>
      </w:r>
      <w:r>
        <w:t>yourself</w:t>
      </w:r>
      <w:r>
        <w:rPr>
          <w:spacing w:val="-1"/>
        </w:rPr>
        <w:t xml:space="preserve"> </w:t>
      </w:r>
      <w:r>
        <w:t>or</w:t>
      </w:r>
      <w:r>
        <w:rPr>
          <w:spacing w:val="-1"/>
        </w:rPr>
        <w:t xml:space="preserve"> </w:t>
      </w:r>
      <w:r>
        <w:t>mine</w:t>
      </w:r>
      <w:r>
        <w:rPr>
          <w:spacing w:val="-1"/>
        </w:rPr>
        <w:t xml:space="preserve"> </w:t>
      </w:r>
      <w:r>
        <w:t>for</w:t>
      </w:r>
      <w:r>
        <w:rPr>
          <w:spacing w:val="-1"/>
        </w:rPr>
        <w:t xml:space="preserve"> </w:t>
      </w:r>
      <w:r>
        <w:t>myself.</w:t>
      </w:r>
      <w:r>
        <w:rPr>
          <w:spacing w:val="-1"/>
        </w:rPr>
        <w:t xml:space="preserve"> </w:t>
      </w:r>
      <w:r>
        <w:t>So</w:t>
      </w:r>
      <w:r>
        <w:rPr>
          <w:spacing w:val="-1"/>
        </w:rPr>
        <w:t xml:space="preserve"> </w:t>
      </w:r>
      <w:r>
        <w:t>the</w:t>
      </w:r>
      <w:r>
        <w:rPr>
          <w:spacing w:val="-1"/>
        </w:rPr>
        <w:t xml:space="preserve"> </w:t>
      </w:r>
      <w:r>
        <w:t xml:space="preserve">feather-and-bird analogy won't work unless you make the absolute into a distinct sort of mental agent with a vision produced in it </w:t>
      </w:r>
      <w:r>
        <w:rPr>
          <w:i/>
        </w:rPr>
        <w:t xml:space="preserve">by </w:t>
      </w:r>
      <w:r>
        <w:t xml:space="preserve">our several minds analogous to the 'bird'-vision which the feathers, beak, etc., produce </w:t>
      </w:r>
      <w:r>
        <w:rPr>
          <w:i/>
        </w:rPr>
        <w:t xml:space="preserve">in </w:t>
      </w:r>
      <w:r>
        <w:t xml:space="preserve">those same minds. The 'whole,' which is </w:t>
      </w:r>
      <w:r>
        <w:rPr>
          <w:i/>
        </w:rPr>
        <w:t xml:space="preserve">its </w:t>
      </w:r>
      <w:r>
        <w:t xml:space="preserve">experience, would then be its unifying reaction on our experiences, and not those very experiences self-combined. Such a view as this would go with theism, for the theistic God is a separate being; but it would not go with pantheistic idealism, the very essence of which is to insist that we are literally </w:t>
      </w:r>
      <w:r>
        <w:rPr>
          <w:i/>
        </w:rPr>
        <w:t xml:space="preserve">parts </w:t>
      </w:r>
      <w:r>
        <w:t>of God, and he only ourselves in our totality—the word 'ourselves' here standing of course for all the universe's finite facts.</w:t>
      </w:r>
    </w:p>
    <w:p w14:paraId="326F3D20" w14:textId="77777777" w:rsidR="00075191" w:rsidRDefault="00000000">
      <w:pPr>
        <w:pStyle w:val="BodyText"/>
        <w:spacing w:before="1"/>
      </w:pPr>
      <w:r>
        <w:t>I am dragging you into depths unsuitable, I fear, for a rapid lecture. Such difficulties as these have to be teased out with a needle, so to speak, and lecturers</w:t>
      </w:r>
      <w:r>
        <w:rPr>
          <w:spacing w:val="45"/>
          <w:w w:val="150"/>
        </w:rPr>
        <w:t xml:space="preserve"> </w:t>
      </w:r>
      <w:r>
        <w:t>should</w:t>
      </w:r>
      <w:r>
        <w:rPr>
          <w:spacing w:val="47"/>
          <w:w w:val="150"/>
        </w:rPr>
        <w:t xml:space="preserve"> </w:t>
      </w:r>
      <w:r>
        <w:t>take</w:t>
      </w:r>
      <w:r>
        <w:rPr>
          <w:spacing w:val="48"/>
          <w:w w:val="150"/>
        </w:rPr>
        <w:t xml:space="preserve"> </w:t>
      </w:r>
      <w:r>
        <w:t>only</w:t>
      </w:r>
      <w:r>
        <w:rPr>
          <w:spacing w:val="47"/>
          <w:w w:val="150"/>
        </w:rPr>
        <w:t xml:space="preserve"> </w:t>
      </w:r>
      <w:r>
        <w:t>bird's-eye</w:t>
      </w:r>
      <w:r>
        <w:rPr>
          <w:spacing w:val="48"/>
          <w:w w:val="150"/>
        </w:rPr>
        <w:t xml:space="preserve"> </w:t>
      </w:r>
      <w:r>
        <w:t>views.</w:t>
      </w:r>
      <w:r>
        <w:rPr>
          <w:spacing w:val="47"/>
          <w:w w:val="150"/>
        </w:rPr>
        <w:t xml:space="preserve"> </w:t>
      </w:r>
      <w:r>
        <w:t>The</w:t>
      </w:r>
      <w:r>
        <w:rPr>
          <w:spacing w:val="47"/>
          <w:w w:val="150"/>
        </w:rPr>
        <w:t xml:space="preserve"> </w:t>
      </w:r>
      <w:r>
        <w:t>practical</w:t>
      </w:r>
      <w:r>
        <w:rPr>
          <w:spacing w:val="48"/>
          <w:w w:val="150"/>
        </w:rPr>
        <w:t xml:space="preserve"> </w:t>
      </w:r>
      <w:r>
        <w:t>upshot</w:t>
      </w:r>
      <w:r>
        <w:rPr>
          <w:spacing w:val="47"/>
          <w:w w:val="150"/>
        </w:rPr>
        <w:t xml:space="preserve"> </w:t>
      </w:r>
      <w:r>
        <w:t>of</w:t>
      </w:r>
      <w:r>
        <w:rPr>
          <w:spacing w:val="48"/>
          <w:w w:val="150"/>
        </w:rPr>
        <w:t xml:space="preserve"> </w:t>
      </w:r>
      <w:r>
        <w:rPr>
          <w:spacing w:val="-5"/>
        </w:rPr>
        <w:t>the</w:t>
      </w:r>
    </w:p>
    <w:p w14:paraId="326F3D21" w14:textId="77777777" w:rsidR="00075191" w:rsidRDefault="00075191">
      <w:pPr>
        <w:pStyle w:val="BodyText"/>
        <w:sectPr w:rsidR="00075191">
          <w:pgSz w:w="12240" w:h="15840"/>
          <w:pgMar w:top="1360" w:right="1080" w:bottom="280" w:left="1080" w:header="720" w:footer="720" w:gutter="0"/>
          <w:cols w:space="720"/>
        </w:sectPr>
      </w:pPr>
    </w:p>
    <w:p w14:paraId="326F3D22" w14:textId="77777777" w:rsidR="00075191" w:rsidRDefault="00000000">
      <w:pPr>
        <w:pStyle w:val="BodyText"/>
        <w:spacing w:before="70"/>
        <w:ind w:right="362" w:firstLine="0"/>
      </w:pPr>
      <w:r>
        <w:t>matter, however, so far as I am concerned, is this, that if I had been lecturing on the absolute a very few years ago, I should unhesitatingly have urged</w:t>
      </w:r>
      <w:r>
        <w:rPr>
          <w:spacing w:val="40"/>
        </w:rPr>
        <w:t xml:space="preserve"> </w:t>
      </w:r>
      <w:r>
        <w:t>these difficulties, and developed them at still greater length, to show that the hypothesis of the absolute was not only non-coercive from the logical point</w:t>
      </w:r>
      <w:r>
        <w:rPr>
          <w:spacing w:val="40"/>
        </w:rPr>
        <w:t xml:space="preserve"> </w:t>
      </w:r>
      <w:r>
        <w:t>of view, but self-contradictory as well, its notion that parts and whole are</w:t>
      </w:r>
      <w:r>
        <w:rPr>
          <w:spacing w:val="40"/>
        </w:rPr>
        <w:t xml:space="preserve"> </w:t>
      </w:r>
      <w:r>
        <w:t>only</w:t>
      </w:r>
      <w:r>
        <w:rPr>
          <w:spacing w:val="-3"/>
        </w:rPr>
        <w:t xml:space="preserve"> </w:t>
      </w:r>
      <w:r>
        <w:t>two</w:t>
      </w:r>
      <w:r>
        <w:rPr>
          <w:spacing w:val="-3"/>
        </w:rPr>
        <w:t xml:space="preserve"> </w:t>
      </w:r>
      <w:r>
        <w:t>names</w:t>
      </w:r>
      <w:r>
        <w:rPr>
          <w:spacing w:val="-4"/>
        </w:rPr>
        <w:t xml:space="preserve"> </w:t>
      </w:r>
      <w:r>
        <w:t>for</w:t>
      </w:r>
      <w:r>
        <w:rPr>
          <w:spacing w:val="-4"/>
        </w:rPr>
        <w:t xml:space="preserve"> </w:t>
      </w:r>
      <w:r>
        <w:t>the</w:t>
      </w:r>
      <w:r>
        <w:rPr>
          <w:spacing w:val="-4"/>
        </w:rPr>
        <w:t xml:space="preserve"> </w:t>
      </w:r>
      <w:r>
        <w:t>same</w:t>
      </w:r>
      <w:r>
        <w:rPr>
          <w:spacing w:val="-4"/>
        </w:rPr>
        <w:t xml:space="preserve"> </w:t>
      </w:r>
      <w:r>
        <w:t>thing</w:t>
      </w:r>
      <w:r>
        <w:rPr>
          <w:spacing w:val="-3"/>
        </w:rPr>
        <w:t xml:space="preserve"> </w:t>
      </w:r>
      <w:r>
        <w:t>not</w:t>
      </w:r>
      <w:r>
        <w:rPr>
          <w:spacing w:val="-4"/>
        </w:rPr>
        <w:t xml:space="preserve"> </w:t>
      </w:r>
      <w:r>
        <w:t>bearing</w:t>
      </w:r>
      <w:r>
        <w:rPr>
          <w:spacing w:val="-3"/>
        </w:rPr>
        <w:t xml:space="preserve"> </w:t>
      </w:r>
      <w:r>
        <w:t>critical</w:t>
      </w:r>
      <w:r>
        <w:rPr>
          <w:spacing w:val="-4"/>
        </w:rPr>
        <w:t xml:space="preserve"> </w:t>
      </w:r>
      <w:r>
        <w:t>scrutiny.</w:t>
      </w:r>
      <w:r>
        <w:rPr>
          <w:spacing w:val="-3"/>
        </w:rPr>
        <w:t xml:space="preserve"> </w:t>
      </w:r>
      <w:r>
        <w:t>If</w:t>
      </w:r>
      <w:r>
        <w:rPr>
          <w:spacing w:val="-4"/>
        </w:rPr>
        <w:t xml:space="preserve"> </w:t>
      </w:r>
      <w:r>
        <w:t>you</w:t>
      </w:r>
      <w:r>
        <w:rPr>
          <w:spacing w:val="-3"/>
        </w:rPr>
        <w:t xml:space="preserve"> </w:t>
      </w:r>
      <w:r>
        <w:t>stick</w:t>
      </w:r>
      <w:r>
        <w:rPr>
          <w:spacing w:val="-3"/>
        </w:rPr>
        <w:t xml:space="preserve"> </w:t>
      </w:r>
      <w:r>
        <w:t>to purely physical terms like stars, there is no whole. If you call the whole mental, then the so-called whole, instead of being one fact with the parts, appears rather as the integral reaction on those parts of an independent higher witness, such as the theistic God is supposed to be.</w:t>
      </w:r>
    </w:p>
    <w:p w14:paraId="326F3D23" w14:textId="77777777" w:rsidR="00075191" w:rsidRDefault="00000000">
      <w:pPr>
        <w:pStyle w:val="BodyText"/>
      </w:pPr>
      <w:r>
        <w:t>So</w:t>
      </w:r>
      <w:r>
        <w:rPr>
          <w:spacing w:val="-1"/>
        </w:rPr>
        <w:t xml:space="preserve"> </w:t>
      </w:r>
      <w:r>
        <w:t>long</w:t>
      </w:r>
      <w:r>
        <w:rPr>
          <w:spacing w:val="-1"/>
        </w:rPr>
        <w:t xml:space="preserve"> </w:t>
      </w:r>
      <w:r>
        <w:t>as</w:t>
      </w:r>
      <w:r>
        <w:rPr>
          <w:spacing w:val="-1"/>
        </w:rPr>
        <w:t xml:space="preserve"> </w:t>
      </w:r>
      <w:r>
        <w:t>this</w:t>
      </w:r>
      <w:r>
        <w:rPr>
          <w:spacing w:val="-1"/>
        </w:rPr>
        <w:t xml:space="preserve"> </w:t>
      </w:r>
      <w:r>
        <w:t>was</w:t>
      </w:r>
      <w:r>
        <w:rPr>
          <w:spacing w:val="-1"/>
        </w:rPr>
        <w:t xml:space="preserve"> </w:t>
      </w:r>
      <w:r>
        <w:t>the</w:t>
      </w:r>
      <w:r>
        <w:rPr>
          <w:spacing w:val="-1"/>
        </w:rPr>
        <w:t xml:space="preserve"> </w:t>
      </w:r>
      <w:r>
        <w:t>state</w:t>
      </w:r>
      <w:r>
        <w:rPr>
          <w:spacing w:val="-1"/>
        </w:rPr>
        <w:t xml:space="preserve"> </w:t>
      </w:r>
      <w:r>
        <w:t>of</w:t>
      </w:r>
      <w:r>
        <w:rPr>
          <w:spacing w:val="-1"/>
        </w:rPr>
        <w:t xml:space="preserve"> </w:t>
      </w:r>
      <w:r>
        <w:t>my</w:t>
      </w:r>
      <w:r>
        <w:rPr>
          <w:spacing w:val="-1"/>
        </w:rPr>
        <w:t xml:space="preserve"> </w:t>
      </w:r>
      <w:r>
        <w:t>own</w:t>
      </w:r>
      <w:r>
        <w:rPr>
          <w:spacing w:val="-1"/>
        </w:rPr>
        <w:t xml:space="preserve"> </w:t>
      </w:r>
      <w:r>
        <w:t>mind,</w:t>
      </w:r>
      <w:r>
        <w:rPr>
          <w:spacing w:val="-1"/>
        </w:rPr>
        <w:t xml:space="preserve"> </w:t>
      </w:r>
      <w:r>
        <w:t>I</w:t>
      </w:r>
      <w:r>
        <w:rPr>
          <w:spacing w:val="-1"/>
        </w:rPr>
        <w:t xml:space="preserve"> </w:t>
      </w:r>
      <w:r>
        <w:t>could</w:t>
      </w:r>
      <w:r>
        <w:rPr>
          <w:spacing w:val="-1"/>
        </w:rPr>
        <w:t xml:space="preserve"> </w:t>
      </w:r>
      <w:r>
        <w:t>accept</w:t>
      </w:r>
      <w:r>
        <w:rPr>
          <w:spacing w:val="-1"/>
        </w:rPr>
        <w:t xml:space="preserve"> </w:t>
      </w:r>
      <w:r>
        <w:t>the</w:t>
      </w:r>
      <w:r>
        <w:rPr>
          <w:spacing w:val="-1"/>
        </w:rPr>
        <w:t xml:space="preserve"> </w:t>
      </w:r>
      <w:r>
        <w:t>notion</w:t>
      </w:r>
      <w:r>
        <w:rPr>
          <w:spacing w:val="-1"/>
        </w:rPr>
        <w:t xml:space="preserve"> </w:t>
      </w:r>
      <w:r>
        <w:t>of self-compounding in the supernal spheres of experience no more easily than in that chapter on mind-dust I had accepted it in the lower spheres. I found myself compelled, therefore, to call the absolute impossible; and the untrammelled freedom with which pantheistic or monistic idealists stepped over the logical barriers which Lotze and others had set down long before I had—I had done little more than quote these previous critics in my chapter—surprised me not a little, and made me, I have to confess, both resentful and envious. Envious because in the bottom of my heart I wanted the same freedom myself, for motives which I shall develop later; and resentful because my absolutist friends seemed to me to be stealing the privilege of blowing both hot and cold. To establish their absolute they used an intellectualist type of logic which they disregarded when employed against it. It seemed to me that they ought at least to have mentioned the objections that had stopped me so completely. I had yielded to them against my 'will to believe,' out of pure logical scrupulosity. They, professing to loathe the will</w:t>
      </w:r>
      <w:r>
        <w:rPr>
          <w:spacing w:val="40"/>
        </w:rPr>
        <w:t xml:space="preserve"> </w:t>
      </w:r>
      <w:r>
        <w:t xml:space="preserve">to believe and to follow purest rationality, had simply ignored them. The method was easy, but hardly to be called candid. Fechner indeed was candid enough, for he had never thought of the objections, but later writers, like Royce, who should presumably have heard them, had passed them by in silence. I felt as if these philosophers were granting their will to believe in monism too easy a license. My own conscience would permit me no such </w:t>
      </w:r>
      <w:r>
        <w:rPr>
          <w:spacing w:val="-2"/>
        </w:rPr>
        <w:t>license.</w:t>
      </w:r>
    </w:p>
    <w:p w14:paraId="326F3D24" w14:textId="77777777" w:rsidR="00075191" w:rsidRDefault="00000000">
      <w:pPr>
        <w:pStyle w:val="BodyText"/>
        <w:spacing w:before="1"/>
        <w:ind w:right="367"/>
      </w:pPr>
      <w:r>
        <w:t>So much for the personal confession by which you have allowed me to introduce the subject. Let us now consider it more objectively.</w:t>
      </w:r>
    </w:p>
    <w:p w14:paraId="326F3D25" w14:textId="77777777" w:rsidR="00075191" w:rsidRDefault="00000000">
      <w:pPr>
        <w:pStyle w:val="BodyText"/>
        <w:ind w:right="369"/>
      </w:pPr>
      <w:r>
        <w:t>The fundamental difficulty I have found is the number of contradictions which idealistic monists seem to disregard. In the first place they attribute to</w:t>
      </w:r>
    </w:p>
    <w:p w14:paraId="326F3D26" w14:textId="77777777" w:rsidR="00075191" w:rsidRDefault="00075191">
      <w:pPr>
        <w:pStyle w:val="BodyText"/>
        <w:sectPr w:rsidR="00075191">
          <w:pgSz w:w="12240" w:h="15840"/>
          <w:pgMar w:top="1360" w:right="1080" w:bottom="280" w:left="1080" w:header="720" w:footer="720" w:gutter="0"/>
          <w:cols w:space="720"/>
        </w:sectPr>
      </w:pPr>
    </w:p>
    <w:p w14:paraId="326F3D27" w14:textId="77777777" w:rsidR="00075191" w:rsidRDefault="00000000">
      <w:pPr>
        <w:pStyle w:val="BodyText"/>
        <w:spacing w:before="70"/>
        <w:ind w:right="360" w:firstLine="0"/>
      </w:pPr>
      <w:r>
        <w:t>all existence a mental or experiential character, but I find their simultaneous belief that the higher and the lower in the universe are entitatively identical, incompatible with this character. Incompatible in consequence of the generally</w:t>
      </w:r>
      <w:r>
        <w:rPr>
          <w:spacing w:val="-3"/>
        </w:rPr>
        <w:t xml:space="preserve"> </w:t>
      </w:r>
      <w:r>
        <w:t>accepted</w:t>
      </w:r>
      <w:r>
        <w:rPr>
          <w:spacing w:val="-3"/>
        </w:rPr>
        <w:t xml:space="preserve"> </w:t>
      </w:r>
      <w:r>
        <w:t>doctrine</w:t>
      </w:r>
      <w:r>
        <w:rPr>
          <w:spacing w:val="-3"/>
        </w:rPr>
        <w:t xml:space="preserve"> </w:t>
      </w:r>
      <w:r>
        <w:t>that,</w:t>
      </w:r>
      <w:r>
        <w:rPr>
          <w:spacing w:val="-3"/>
        </w:rPr>
        <w:t xml:space="preserve"> </w:t>
      </w:r>
      <w:r>
        <w:t>whether</w:t>
      </w:r>
      <w:r>
        <w:rPr>
          <w:spacing w:val="-3"/>
        </w:rPr>
        <w:t xml:space="preserve"> </w:t>
      </w:r>
      <w:r>
        <w:t>Berkeley</w:t>
      </w:r>
      <w:r>
        <w:rPr>
          <w:spacing w:val="-3"/>
        </w:rPr>
        <w:t xml:space="preserve"> </w:t>
      </w:r>
      <w:r>
        <w:t>were</w:t>
      </w:r>
      <w:r>
        <w:rPr>
          <w:spacing w:val="-3"/>
        </w:rPr>
        <w:t xml:space="preserve"> </w:t>
      </w:r>
      <w:r>
        <w:t>right</w:t>
      </w:r>
      <w:r>
        <w:rPr>
          <w:spacing w:val="-3"/>
        </w:rPr>
        <w:t xml:space="preserve"> </w:t>
      </w:r>
      <w:r>
        <w:t>or</w:t>
      </w:r>
      <w:r>
        <w:rPr>
          <w:spacing w:val="-3"/>
        </w:rPr>
        <w:t xml:space="preserve"> </w:t>
      </w:r>
      <w:r>
        <w:t>not</w:t>
      </w:r>
      <w:r>
        <w:rPr>
          <w:spacing w:val="-3"/>
        </w:rPr>
        <w:t xml:space="preserve"> </w:t>
      </w:r>
      <w:r>
        <w:t>in</w:t>
      </w:r>
      <w:r>
        <w:rPr>
          <w:spacing w:val="-3"/>
        </w:rPr>
        <w:t xml:space="preserve"> </w:t>
      </w:r>
      <w:r>
        <w:t xml:space="preserve">saying of material existence that its </w:t>
      </w:r>
      <w:r>
        <w:rPr>
          <w:i/>
        </w:rPr>
        <w:t xml:space="preserve">esse </w:t>
      </w:r>
      <w:r>
        <w:t xml:space="preserve">is </w:t>
      </w:r>
      <w:r>
        <w:rPr>
          <w:i/>
        </w:rPr>
        <w:t>sentiri</w:t>
      </w:r>
      <w:r>
        <w:t xml:space="preserve">, it is undoubtedly right to say of </w:t>
      </w:r>
      <w:r>
        <w:rPr>
          <w:i/>
        </w:rPr>
        <w:t xml:space="preserve">mental </w:t>
      </w:r>
      <w:r>
        <w:t xml:space="preserve">existence that its </w:t>
      </w:r>
      <w:r>
        <w:rPr>
          <w:i/>
        </w:rPr>
        <w:t>esse</w:t>
      </w:r>
      <w:r>
        <w:rPr>
          <w:i/>
          <w:spacing w:val="-3"/>
        </w:rPr>
        <w:t xml:space="preserve"> </w:t>
      </w:r>
      <w:r>
        <w:t>is</w:t>
      </w:r>
      <w:r>
        <w:rPr>
          <w:spacing w:val="-3"/>
        </w:rPr>
        <w:t xml:space="preserve"> </w:t>
      </w:r>
      <w:r>
        <w:rPr>
          <w:i/>
        </w:rPr>
        <w:t xml:space="preserve">sentiri </w:t>
      </w:r>
      <w:r>
        <w:t xml:space="preserve">or </w:t>
      </w:r>
      <w:r>
        <w:rPr>
          <w:i/>
        </w:rPr>
        <w:t>experiri</w:t>
      </w:r>
      <w:r>
        <w:t xml:space="preserve">. If I feel pain, it is just pain that I feel, however I may have come by the feeling. No one pretends that pain as such only appears like pain, but in itself is different, for to be as a mental experience </w:t>
      </w:r>
      <w:r>
        <w:rPr>
          <w:i/>
        </w:rPr>
        <w:t xml:space="preserve">is </w:t>
      </w:r>
      <w:r>
        <w:t>only to appear to some one.</w:t>
      </w:r>
    </w:p>
    <w:p w14:paraId="326F3D28" w14:textId="77777777" w:rsidR="00075191" w:rsidRDefault="00000000">
      <w:pPr>
        <w:pStyle w:val="BodyText"/>
        <w:ind w:right="359"/>
      </w:pPr>
      <w:r>
        <w:t>The idealists in question ought then to do one of two things, but they do neither. They ought either to refute the notion that as mental states appear, so they are; or, still keeping that notion, they ought to admit a distinct agent of unification to do the work of the all-knower, just as our respective souls or selves in popular philosophy do the work of partial knowers. Otherwise it is like</w:t>
      </w:r>
      <w:r>
        <w:rPr>
          <w:spacing w:val="-1"/>
        </w:rPr>
        <w:t xml:space="preserve"> </w:t>
      </w:r>
      <w:r>
        <w:t>a</w:t>
      </w:r>
      <w:r>
        <w:rPr>
          <w:spacing w:val="-1"/>
        </w:rPr>
        <w:t xml:space="preserve"> </w:t>
      </w:r>
      <w:r>
        <w:t>joint-stock</w:t>
      </w:r>
      <w:r>
        <w:rPr>
          <w:spacing w:val="-1"/>
        </w:rPr>
        <w:t xml:space="preserve"> </w:t>
      </w:r>
      <w:r>
        <w:t>company</w:t>
      </w:r>
      <w:r>
        <w:rPr>
          <w:spacing w:val="-1"/>
        </w:rPr>
        <w:t xml:space="preserve"> </w:t>
      </w:r>
      <w:r>
        <w:t>all</w:t>
      </w:r>
      <w:r>
        <w:rPr>
          <w:spacing w:val="-1"/>
        </w:rPr>
        <w:t xml:space="preserve"> </w:t>
      </w:r>
      <w:r>
        <w:t>shareholders</w:t>
      </w:r>
      <w:r>
        <w:rPr>
          <w:spacing w:val="-1"/>
        </w:rPr>
        <w:t xml:space="preserve"> </w:t>
      </w:r>
      <w:r>
        <w:t>and</w:t>
      </w:r>
      <w:r>
        <w:rPr>
          <w:spacing w:val="-1"/>
        </w:rPr>
        <w:t xml:space="preserve"> </w:t>
      </w:r>
      <w:r>
        <w:t>no</w:t>
      </w:r>
      <w:r>
        <w:rPr>
          <w:spacing w:val="-1"/>
        </w:rPr>
        <w:t xml:space="preserve"> </w:t>
      </w:r>
      <w:r>
        <w:t>treasurer</w:t>
      </w:r>
      <w:r>
        <w:rPr>
          <w:spacing w:val="-1"/>
        </w:rPr>
        <w:t xml:space="preserve"> </w:t>
      </w:r>
      <w:r>
        <w:t>or</w:t>
      </w:r>
      <w:r>
        <w:rPr>
          <w:spacing w:val="-1"/>
        </w:rPr>
        <w:t xml:space="preserve"> </w:t>
      </w:r>
      <w:r>
        <w:t>director.</w:t>
      </w:r>
      <w:r>
        <w:rPr>
          <w:spacing w:val="-1"/>
        </w:rPr>
        <w:t xml:space="preserve"> </w:t>
      </w:r>
      <w:r>
        <w:t>If</w:t>
      </w:r>
      <w:r>
        <w:rPr>
          <w:spacing w:val="-1"/>
        </w:rPr>
        <w:t xml:space="preserve"> </w:t>
      </w:r>
      <w:r>
        <w:t>our finite minds formed a billion facts, then its mind, knowing our billion, would make a universe composed of a billion and one facts. But transcendental idealism is quite as unfriendly to active principles called souls as physiological psychology is, Kant having, as it thinks, definitively demolished them. And altho some disciples speak of the transcendental ego</w:t>
      </w:r>
      <w:r>
        <w:rPr>
          <w:spacing w:val="40"/>
        </w:rPr>
        <w:t xml:space="preserve"> </w:t>
      </w:r>
      <w:r>
        <w:t>of apperception (which they celebrate as Kant's most precious legacy to posterity) as if it were a combining agent, the drift of monistic authority is certainly in the direction of treating it as only an all-witness, whose field of vision we finite witnesses do not cause, but constitute rather. We are the letters, it is the alphabet; we are the features, it is the face; not indeed as if either</w:t>
      </w:r>
      <w:r>
        <w:rPr>
          <w:spacing w:val="-3"/>
        </w:rPr>
        <w:t xml:space="preserve"> </w:t>
      </w:r>
      <w:r>
        <w:t>alphabet</w:t>
      </w:r>
      <w:r>
        <w:rPr>
          <w:spacing w:val="-3"/>
        </w:rPr>
        <w:t xml:space="preserve"> </w:t>
      </w:r>
      <w:r>
        <w:t>or</w:t>
      </w:r>
      <w:r>
        <w:rPr>
          <w:spacing w:val="-3"/>
        </w:rPr>
        <w:t xml:space="preserve"> </w:t>
      </w:r>
      <w:r>
        <w:t>face</w:t>
      </w:r>
      <w:r>
        <w:rPr>
          <w:spacing w:val="-3"/>
        </w:rPr>
        <w:t xml:space="preserve"> </w:t>
      </w:r>
      <w:r>
        <w:t>were</w:t>
      </w:r>
      <w:r>
        <w:rPr>
          <w:spacing w:val="-3"/>
        </w:rPr>
        <w:t xml:space="preserve"> </w:t>
      </w:r>
      <w:r>
        <w:t>something</w:t>
      </w:r>
      <w:r>
        <w:rPr>
          <w:spacing w:val="-2"/>
        </w:rPr>
        <w:t xml:space="preserve"> </w:t>
      </w:r>
      <w:r>
        <w:t>additional</w:t>
      </w:r>
      <w:r>
        <w:rPr>
          <w:spacing w:val="-3"/>
        </w:rPr>
        <w:t xml:space="preserve"> </w:t>
      </w:r>
      <w:r>
        <w:t>to</w:t>
      </w:r>
      <w:r>
        <w:rPr>
          <w:spacing w:val="-2"/>
        </w:rPr>
        <w:t xml:space="preserve"> </w:t>
      </w:r>
      <w:r>
        <w:t>the</w:t>
      </w:r>
      <w:r>
        <w:rPr>
          <w:spacing w:val="-3"/>
        </w:rPr>
        <w:t xml:space="preserve"> </w:t>
      </w:r>
      <w:r>
        <w:t>letters</w:t>
      </w:r>
      <w:r>
        <w:rPr>
          <w:spacing w:val="-3"/>
        </w:rPr>
        <w:t xml:space="preserve"> </w:t>
      </w:r>
      <w:r>
        <w:t>or</w:t>
      </w:r>
      <w:r>
        <w:rPr>
          <w:spacing w:val="-3"/>
        </w:rPr>
        <w:t xml:space="preserve"> </w:t>
      </w:r>
      <w:r>
        <w:t>the</w:t>
      </w:r>
      <w:r>
        <w:rPr>
          <w:spacing w:val="-3"/>
        </w:rPr>
        <w:t xml:space="preserve"> </w:t>
      </w:r>
      <w:r>
        <w:t xml:space="preserve">features, but rather as if it were only another name for the very letters or features themselves. The all-form assuredly differs from the each-form, but the </w:t>
      </w:r>
      <w:r>
        <w:rPr>
          <w:i/>
        </w:rPr>
        <w:t xml:space="preserve">matter </w:t>
      </w:r>
      <w:r>
        <w:t>is the same in both, and the each-form only an unaccountable appearance.</w:t>
      </w:r>
    </w:p>
    <w:p w14:paraId="326F3D29" w14:textId="77777777" w:rsidR="00075191" w:rsidRDefault="00000000">
      <w:pPr>
        <w:pStyle w:val="BodyText"/>
        <w:ind w:right="360"/>
      </w:pPr>
      <w:r>
        <w:t>But this, as you see, contradicts the other idealist principle, of a mental fact being just what it appears to be. If their forms of appearance are so different, the all and the eaches cannot be identical.</w:t>
      </w:r>
    </w:p>
    <w:p w14:paraId="326F3D2A" w14:textId="77777777" w:rsidR="00075191" w:rsidRDefault="00000000">
      <w:pPr>
        <w:pStyle w:val="BodyText"/>
        <w:spacing w:before="1"/>
        <w:ind w:right="364"/>
      </w:pPr>
      <w:r>
        <w:t>The way out (unless, indeed, we are willing to discard the logic of</w:t>
      </w:r>
      <w:r>
        <w:rPr>
          <w:spacing w:val="40"/>
        </w:rPr>
        <w:t xml:space="preserve"> </w:t>
      </w:r>
      <w:r>
        <w:t>identity altogether) would seem to be frankly to write down the all and the eaches as two distinct orders of witness, each minor witness being aware of its own 'content' solely, while the greater witness knows the minor witnesses, knows</w:t>
      </w:r>
      <w:r>
        <w:rPr>
          <w:spacing w:val="69"/>
        </w:rPr>
        <w:t xml:space="preserve"> </w:t>
      </w:r>
      <w:r>
        <w:t>their</w:t>
      </w:r>
      <w:r>
        <w:rPr>
          <w:spacing w:val="71"/>
        </w:rPr>
        <w:t xml:space="preserve"> </w:t>
      </w:r>
      <w:r>
        <w:t>whole</w:t>
      </w:r>
      <w:r>
        <w:rPr>
          <w:spacing w:val="71"/>
        </w:rPr>
        <w:t xml:space="preserve"> </w:t>
      </w:r>
      <w:r>
        <w:t>content</w:t>
      </w:r>
      <w:r>
        <w:rPr>
          <w:spacing w:val="72"/>
        </w:rPr>
        <w:t xml:space="preserve"> </w:t>
      </w:r>
      <w:r>
        <w:t>pooled</w:t>
      </w:r>
      <w:r>
        <w:rPr>
          <w:spacing w:val="72"/>
        </w:rPr>
        <w:t xml:space="preserve"> </w:t>
      </w:r>
      <w:r>
        <w:t>together,</w:t>
      </w:r>
      <w:r>
        <w:rPr>
          <w:spacing w:val="72"/>
        </w:rPr>
        <w:t xml:space="preserve"> </w:t>
      </w:r>
      <w:r>
        <w:t>knows</w:t>
      </w:r>
      <w:r>
        <w:rPr>
          <w:spacing w:val="72"/>
        </w:rPr>
        <w:t xml:space="preserve"> </w:t>
      </w:r>
      <w:r>
        <w:t>their</w:t>
      </w:r>
      <w:r>
        <w:rPr>
          <w:spacing w:val="71"/>
        </w:rPr>
        <w:t xml:space="preserve"> </w:t>
      </w:r>
      <w:r>
        <w:t>relations</w:t>
      </w:r>
      <w:r>
        <w:rPr>
          <w:spacing w:val="71"/>
        </w:rPr>
        <w:t xml:space="preserve"> </w:t>
      </w:r>
      <w:r>
        <w:t>to</w:t>
      </w:r>
      <w:r>
        <w:rPr>
          <w:spacing w:val="73"/>
        </w:rPr>
        <w:t xml:space="preserve"> </w:t>
      </w:r>
      <w:r>
        <w:rPr>
          <w:spacing w:val="-5"/>
        </w:rPr>
        <w:t>one</w:t>
      </w:r>
    </w:p>
    <w:p w14:paraId="326F3D2B" w14:textId="77777777" w:rsidR="00075191" w:rsidRDefault="00075191">
      <w:pPr>
        <w:pStyle w:val="BodyText"/>
        <w:sectPr w:rsidR="00075191">
          <w:pgSz w:w="12240" w:h="15840"/>
          <w:pgMar w:top="1360" w:right="1080" w:bottom="280" w:left="1080" w:header="720" w:footer="720" w:gutter="0"/>
          <w:cols w:space="720"/>
        </w:sectPr>
      </w:pPr>
    </w:p>
    <w:p w14:paraId="326F3D2C" w14:textId="77777777" w:rsidR="00075191" w:rsidRDefault="00000000">
      <w:pPr>
        <w:pStyle w:val="BodyText"/>
        <w:spacing w:before="70"/>
        <w:ind w:right="0" w:firstLine="0"/>
      </w:pPr>
      <w:r>
        <w:t>another,</w:t>
      </w:r>
      <w:r>
        <w:rPr>
          <w:spacing w:val="-4"/>
        </w:rPr>
        <w:t xml:space="preserve"> </w:t>
      </w:r>
      <w:r>
        <w:t>and</w:t>
      </w:r>
      <w:r>
        <w:rPr>
          <w:spacing w:val="-1"/>
        </w:rPr>
        <w:t xml:space="preserve"> </w:t>
      </w:r>
      <w:r>
        <w:t>knows</w:t>
      </w:r>
      <w:r>
        <w:rPr>
          <w:spacing w:val="-3"/>
        </w:rPr>
        <w:t xml:space="preserve"> </w:t>
      </w:r>
      <w:r>
        <w:t>of</w:t>
      </w:r>
      <w:r>
        <w:rPr>
          <w:spacing w:val="-2"/>
        </w:rPr>
        <w:t xml:space="preserve"> </w:t>
      </w:r>
      <w:r>
        <w:t>just</w:t>
      </w:r>
      <w:r>
        <w:rPr>
          <w:spacing w:val="-2"/>
        </w:rPr>
        <w:t xml:space="preserve"> </w:t>
      </w:r>
      <w:r>
        <w:t>how</w:t>
      </w:r>
      <w:r>
        <w:rPr>
          <w:spacing w:val="-2"/>
        </w:rPr>
        <w:t xml:space="preserve"> </w:t>
      </w:r>
      <w:r>
        <w:t>much</w:t>
      </w:r>
      <w:r>
        <w:rPr>
          <w:spacing w:val="-2"/>
        </w:rPr>
        <w:t xml:space="preserve"> </w:t>
      </w:r>
      <w:r>
        <w:t>each</w:t>
      </w:r>
      <w:r>
        <w:rPr>
          <w:spacing w:val="-1"/>
        </w:rPr>
        <w:t xml:space="preserve"> </w:t>
      </w:r>
      <w:r>
        <w:t>one</w:t>
      </w:r>
      <w:r>
        <w:rPr>
          <w:spacing w:val="-3"/>
        </w:rPr>
        <w:t xml:space="preserve"> </w:t>
      </w:r>
      <w:r>
        <w:t>of</w:t>
      </w:r>
      <w:r>
        <w:rPr>
          <w:spacing w:val="-2"/>
        </w:rPr>
        <w:t xml:space="preserve"> </w:t>
      </w:r>
      <w:r>
        <w:t>them</w:t>
      </w:r>
      <w:r>
        <w:rPr>
          <w:spacing w:val="-2"/>
        </w:rPr>
        <w:t xml:space="preserve"> </w:t>
      </w:r>
      <w:r>
        <w:t>is</w:t>
      </w:r>
      <w:r>
        <w:rPr>
          <w:spacing w:val="-2"/>
        </w:rPr>
        <w:t xml:space="preserve"> ignorant.</w:t>
      </w:r>
    </w:p>
    <w:p w14:paraId="326F3D2D" w14:textId="77777777" w:rsidR="00075191" w:rsidRDefault="00000000">
      <w:pPr>
        <w:pStyle w:val="BodyText"/>
      </w:pPr>
      <w:r>
        <w:t>The two types of witnessing are here palpably non-identical. We get a pluralism, not a monism, out of them. In my psychology-chapter I had resorted</w:t>
      </w:r>
      <w:r>
        <w:rPr>
          <w:spacing w:val="-3"/>
        </w:rPr>
        <w:t xml:space="preserve"> </w:t>
      </w:r>
      <w:r>
        <w:t>openly</w:t>
      </w:r>
      <w:r>
        <w:rPr>
          <w:spacing w:val="-3"/>
        </w:rPr>
        <w:t xml:space="preserve"> </w:t>
      </w:r>
      <w:r>
        <w:t>to</w:t>
      </w:r>
      <w:r>
        <w:rPr>
          <w:spacing w:val="-3"/>
        </w:rPr>
        <w:t xml:space="preserve"> </w:t>
      </w:r>
      <w:r>
        <w:t>such</w:t>
      </w:r>
      <w:r>
        <w:rPr>
          <w:spacing w:val="-3"/>
        </w:rPr>
        <w:t xml:space="preserve"> </w:t>
      </w:r>
      <w:r>
        <w:t>pluralism,</w:t>
      </w:r>
      <w:r>
        <w:rPr>
          <w:spacing w:val="-3"/>
        </w:rPr>
        <w:t xml:space="preserve"> </w:t>
      </w:r>
      <w:r>
        <w:t>treating</w:t>
      </w:r>
      <w:r>
        <w:rPr>
          <w:spacing w:val="-3"/>
        </w:rPr>
        <w:t xml:space="preserve"> </w:t>
      </w:r>
      <w:r>
        <w:t>each</w:t>
      </w:r>
      <w:r>
        <w:rPr>
          <w:spacing w:val="-3"/>
        </w:rPr>
        <w:t xml:space="preserve"> </w:t>
      </w:r>
      <w:r>
        <w:t>total</w:t>
      </w:r>
      <w:r>
        <w:rPr>
          <w:spacing w:val="-3"/>
        </w:rPr>
        <w:t xml:space="preserve"> </w:t>
      </w:r>
      <w:r>
        <w:t>field</w:t>
      </w:r>
      <w:r>
        <w:rPr>
          <w:spacing w:val="-3"/>
        </w:rPr>
        <w:t xml:space="preserve"> </w:t>
      </w:r>
      <w:r>
        <w:t>of</w:t>
      </w:r>
      <w:r>
        <w:rPr>
          <w:spacing w:val="-3"/>
        </w:rPr>
        <w:t xml:space="preserve"> </w:t>
      </w:r>
      <w:r>
        <w:t>consciousness</w:t>
      </w:r>
      <w:r>
        <w:rPr>
          <w:spacing w:val="-3"/>
        </w:rPr>
        <w:t xml:space="preserve"> </w:t>
      </w:r>
      <w:r>
        <w:t>as a distinct entity, and maintaining that the higher fields merely supersede the lower functionally by knowing more about the same objects.</w:t>
      </w:r>
    </w:p>
    <w:p w14:paraId="326F3D2E" w14:textId="77777777" w:rsidR="00075191" w:rsidRDefault="00000000">
      <w:pPr>
        <w:pStyle w:val="BodyText"/>
      </w:pPr>
      <w:r>
        <w:t>The monists themselves writhe like worms on the hook to escape pluralistic</w:t>
      </w:r>
      <w:r>
        <w:rPr>
          <w:spacing w:val="-1"/>
        </w:rPr>
        <w:t xml:space="preserve"> </w:t>
      </w:r>
      <w:r>
        <w:t>or</w:t>
      </w:r>
      <w:r>
        <w:rPr>
          <w:spacing w:val="-1"/>
        </w:rPr>
        <w:t xml:space="preserve"> </w:t>
      </w:r>
      <w:r>
        <w:t>at</w:t>
      </w:r>
      <w:r>
        <w:rPr>
          <w:spacing w:val="-1"/>
        </w:rPr>
        <w:t xml:space="preserve"> </w:t>
      </w:r>
      <w:r>
        <w:t>least</w:t>
      </w:r>
      <w:r>
        <w:rPr>
          <w:spacing w:val="-1"/>
        </w:rPr>
        <w:t xml:space="preserve"> </w:t>
      </w:r>
      <w:r>
        <w:t>dualistic</w:t>
      </w:r>
      <w:r>
        <w:rPr>
          <w:spacing w:val="-1"/>
        </w:rPr>
        <w:t xml:space="preserve"> </w:t>
      </w:r>
      <w:r>
        <w:t>language,</w:t>
      </w:r>
      <w:r>
        <w:rPr>
          <w:spacing w:val="-1"/>
        </w:rPr>
        <w:t xml:space="preserve"> </w:t>
      </w:r>
      <w:r>
        <w:t>but</w:t>
      </w:r>
      <w:r>
        <w:rPr>
          <w:spacing w:val="-1"/>
        </w:rPr>
        <w:t xml:space="preserve"> </w:t>
      </w:r>
      <w:r>
        <w:t>they</w:t>
      </w:r>
      <w:r>
        <w:rPr>
          <w:spacing w:val="-1"/>
        </w:rPr>
        <w:t xml:space="preserve"> </w:t>
      </w:r>
      <w:r>
        <w:t>cannot</w:t>
      </w:r>
      <w:r>
        <w:rPr>
          <w:spacing w:val="-1"/>
        </w:rPr>
        <w:t xml:space="preserve"> </w:t>
      </w:r>
      <w:r>
        <w:t>escape</w:t>
      </w:r>
      <w:r>
        <w:rPr>
          <w:spacing w:val="-1"/>
        </w:rPr>
        <w:t xml:space="preserve"> </w:t>
      </w:r>
      <w:r>
        <w:t>it.</w:t>
      </w:r>
      <w:r>
        <w:rPr>
          <w:spacing w:val="-1"/>
        </w:rPr>
        <w:t xml:space="preserve"> </w:t>
      </w:r>
      <w:r>
        <w:t>They</w:t>
      </w:r>
      <w:r>
        <w:rPr>
          <w:spacing w:val="-1"/>
        </w:rPr>
        <w:t xml:space="preserve"> </w:t>
      </w:r>
      <w:r>
        <w:t>speak of the eternal and the temporal 'points of view'; of the universe in its infinite 'aspect' or in its finite 'capacity'; they say that '</w:t>
      </w:r>
      <w:r>
        <w:rPr>
          <w:i/>
        </w:rPr>
        <w:t xml:space="preserve">quâ </w:t>
      </w:r>
      <w:r>
        <w:t>absolute' it is one thing, '</w:t>
      </w:r>
      <w:r>
        <w:rPr>
          <w:i/>
        </w:rPr>
        <w:t xml:space="preserve">quâ </w:t>
      </w:r>
      <w:r>
        <w:t>relative' another; they contrast its 'truth' with its appearances; they distinguish the total from the partial way of 'taking' it, etc.; but they forget that, on idealistic principles, to make such distinctions is tantamount to making different beings, or at any rate that varying points of view, aspects, appearances, ways of taking, and the like, are meaningless phrases unless we suppose outside of the unchanging content of reality a diversity of witnesses who experience or take it variously, the absolute mind being just the witness that takes it most completely.</w:t>
      </w:r>
    </w:p>
    <w:p w14:paraId="326F3D2F" w14:textId="77777777" w:rsidR="00075191" w:rsidRDefault="00000000">
      <w:pPr>
        <w:pStyle w:val="BodyText"/>
        <w:ind w:right="363"/>
      </w:pPr>
      <w:r>
        <w:t xml:space="preserve">For consider the matter one moment longer, if you can. Ask what this notion implies, of appearing differently from different points of view. If there be no outside witness, a thing can appear only to itself, the caches or parts to their several selves temporally, the all or whole to itself eternally. Different 'selves' thus break out inside of what the absolutist insists to be intrinsically one fact. But how can what is </w:t>
      </w:r>
      <w:r>
        <w:rPr>
          <w:i/>
        </w:rPr>
        <w:t xml:space="preserve">actually </w:t>
      </w:r>
      <w:r>
        <w:t xml:space="preserve">one be </w:t>
      </w:r>
      <w:r>
        <w:rPr>
          <w:i/>
        </w:rPr>
        <w:t xml:space="preserve">effectively </w:t>
      </w:r>
      <w:r>
        <w:t>so many? Put your witnesses anywhere, whether outside or inside of what is witnessed, in the last resort your witnesses must on idealistic principles be distinct, for what is witnessed is different.</w:t>
      </w:r>
    </w:p>
    <w:p w14:paraId="326F3D30" w14:textId="77777777" w:rsidR="00075191" w:rsidRDefault="00000000">
      <w:pPr>
        <w:pStyle w:val="BodyText"/>
        <w:ind w:right="357"/>
      </w:pPr>
      <w:r>
        <w:t>I fear that I am expressing myself with terrible obscurity—some of you, I know, are groaning over the logic-chopping. Be a pluralist or be a monist,</w:t>
      </w:r>
      <w:r>
        <w:rPr>
          <w:spacing w:val="40"/>
        </w:rPr>
        <w:t xml:space="preserve"> </w:t>
      </w:r>
      <w:r>
        <w:t>you say, for heaven's sake, no matter which, so long as you stop arguing. It reminds one of Chesterton's epigram that the only thing that ever drives human beings insane is logic. But whether I be sane or insane, you cannot fail, even tho you be transcendentalists yourselves, to recognize to some degree by my trouble the difficulties that beset monistic idealism. What boots it to call the parts and the whole the same body of experience, when in the same breath you have to say that the all 'as such' means one sort of</w:t>
      </w:r>
      <w:r>
        <w:rPr>
          <w:spacing w:val="80"/>
        </w:rPr>
        <w:t xml:space="preserve"> </w:t>
      </w:r>
      <w:r>
        <w:t>experience and each part 'as such' means another?</w:t>
      </w:r>
    </w:p>
    <w:p w14:paraId="326F3D31" w14:textId="77777777" w:rsidR="00075191" w:rsidRDefault="00075191">
      <w:pPr>
        <w:pStyle w:val="BodyText"/>
        <w:sectPr w:rsidR="00075191">
          <w:pgSz w:w="12240" w:h="15840"/>
          <w:pgMar w:top="1360" w:right="1080" w:bottom="280" w:left="1080" w:header="720" w:footer="720" w:gutter="0"/>
          <w:cols w:space="720"/>
        </w:sectPr>
      </w:pPr>
    </w:p>
    <w:p w14:paraId="326F3D32" w14:textId="77777777" w:rsidR="00075191" w:rsidRDefault="00000000">
      <w:pPr>
        <w:pStyle w:val="BodyText"/>
        <w:spacing w:before="70"/>
        <w:ind w:right="364"/>
      </w:pPr>
      <w:r>
        <w:t>Difficulties, then, so far, but no stable solution as yet, for I have been talking only critically. You will probably be relieved to hear, then, that</w:t>
      </w:r>
      <w:r>
        <w:rPr>
          <w:spacing w:val="40"/>
        </w:rPr>
        <w:t xml:space="preserve"> </w:t>
      </w:r>
      <w:r>
        <w:t>having rounded this corner, I shall begin to consider what may be the possibilities of getting farther.</w:t>
      </w:r>
    </w:p>
    <w:p w14:paraId="326F3D33" w14:textId="77777777" w:rsidR="00075191" w:rsidRDefault="00000000">
      <w:pPr>
        <w:pStyle w:val="BodyText"/>
      </w:pPr>
      <w:r>
        <w:t xml:space="preserve">To clear the path, I beg you first to note one point. What has so troubled my logical conscience is not so much the absolute by itself as the whole class of suppositions of which it is the supreme example, collective experiences namely, claiming identity with their constituent parts, yet experiencing things quite differently from these latter. If </w:t>
      </w:r>
      <w:r>
        <w:rPr>
          <w:i/>
        </w:rPr>
        <w:t xml:space="preserve">any </w:t>
      </w:r>
      <w:r>
        <w:t>such collective experience can be, then of course, so far as the mere logic of the case goes, the absolute may be. In a previous lecture I have talked against the absolute from other points of view. In this lecture I have meant merely to take it as the example most prominent at Oxford of the thing which has given me such logical perplexity. I</w:t>
      </w:r>
      <w:r>
        <w:rPr>
          <w:spacing w:val="-3"/>
        </w:rPr>
        <w:t xml:space="preserve"> </w:t>
      </w:r>
      <w:r>
        <w:t>don't</w:t>
      </w:r>
      <w:r>
        <w:rPr>
          <w:spacing w:val="-4"/>
        </w:rPr>
        <w:t xml:space="preserve"> </w:t>
      </w:r>
      <w:r>
        <w:t>logically</w:t>
      </w:r>
      <w:r>
        <w:rPr>
          <w:spacing w:val="-3"/>
        </w:rPr>
        <w:t xml:space="preserve"> </w:t>
      </w:r>
      <w:r>
        <w:t>see</w:t>
      </w:r>
      <w:r>
        <w:rPr>
          <w:spacing w:val="-3"/>
        </w:rPr>
        <w:t xml:space="preserve"> </w:t>
      </w:r>
      <w:r>
        <w:t>how</w:t>
      </w:r>
      <w:r>
        <w:rPr>
          <w:spacing w:val="-4"/>
        </w:rPr>
        <w:t xml:space="preserve"> </w:t>
      </w:r>
      <w:r>
        <w:t>a</w:t>
      </w:r>
      <w:r>
        <w:rPr>
          <w:spacing w:val="-3"/>
        </w:rPr>
        <w:t xml:space="preserve"> </w:t>
      </w:r>
      <w:r>
        <w:t>collective</w:t>
      </w:r>
      <w:r>
        <w:rPr>
          <w:spacing w:val="-4"/>
        </w:rPr>
        <w:t xml:space="preserve"> </w:t>
      </w:r>
      <w:r>
        <w:t>experience</w:t>
      </w:r>
      <w:r>
        <w:rPr>
          <w:spacing w:val="-3"/>
        </w:rPr>
        <w:t xml:space="preserve"> </w:t>
      </w:r>
      <w:r>
        <w:t>of</w:t>
      </w:r>
      <w:r>
        <w:rPr>
          <w:spacing w:val="-4"/>
        </w:rPr>
        <w:t xml:space="preserve"> </w:t>
      </w:r>
      <w:r>
        <w:t>any</w:t>
      </w:r>
      <w:r>
        <w:rPr>
          <w:spacing w:val="-3"/>
        </w:rPr>
        <w:t xml:space="preserve"> </w:t>
      </w:r>
      <w:r>
        <w:t>grade</w:t>
      </w:r>
      <w:r>
        <w:rPr>
          <w:spacing w:val="-3"/>
        </w:rPr>
        <w:t xml:space="preserve"> </w:t>
      </w:r>
      <w:r>
        <w:t>whatever</w:t>
      </w:r>
      <w:r>
        <w:rPr>
          <w:spacing w:val="-4"/>
        </w:rPr>
        <w:t xml:space="preserve"> </w:t>
      </w:r>
      <w:r>
        <w:t>can</w:t>
      </w:r>
      <w:r>
        <w:rPr>
          <w:spacing w:val="-3"/>
        </w:rPr>
        <w:t xml:space="preserve"> </w:t>
      </w:r>
      <w:r>
        <w:t xml:space="preserve">be treated as logically identical with a lot of distributive experiences. They form two different concepts. The absolute happens to be the only collective experience concerning which Oxford idealists have urged the identity, so I took it as my prerogative instance. But Fechner's earth-soul, or any stage of being below or above that, would have served my purpose just as well: the same logical objection applies to these collective experiences as to the </w:t>
      </w:r>
      <w:r>
        <w:rPr>
          <w:spacing w:val="-2"/>
        </w:rPr>
        <w:t>absolute.</w:t>
      </w:r>
    </w:p>
    <w:p w14:paraId="326F3D34" w14:textId="77777777" w:rsidR="00075191" w:rsidRDefault="00000000">
      <w:pPr>
        <w:pStyle w:val="BodyText"/>
        <w:ind w:right="360"/>
      </w:pPr>
      <w:r>
        <w:t>So much, then, in order that you may not be confused about my</w:t>
      </w:r>
      <w:r>
        <w:rPr>
          <w:spacing w:val="40"/>
        </w:rPr>
        <w:t xml:space="preserve"> </w:t>
      </w:r>
      <w:r>
        <w:t>strategical objective. The real point to defend against the logic that I have used is the identity of the collective and distributive anyhow, not the particular example of such identity known as the absolute.</w:t>
      </w:r>
    </w:p>
    <w:p w14:paraId="326F3D35" w14:textId="77777777" w:rsidR="00075191" w:rsidRDefault="00000000">
      <w:pPr>
        <w:pStyle w:val="BodyText"/>
        <w:ind w:right="359"/>
      </w:pPr>
      <w:r>
        <w:t>So now for the directer question. Shall we say that every complex mental fact is a separate psychic entity succeeding upon a lot of other psychic</w:t>
      </w:r>
      <w:r>
        <w:rPr>
          <w:spacing w:val="40"/>
        </w:rPr>
        <w:t xml:space="preserve"> </w:t>
      </w:r>
      <w:r>
        <w:t>entities which are erroneously called its parts, and superseding them in function, but not literally being composed of them? This was the course I</w:t>
      </w:r>
      <w:r>
        <w:rPr>
          <w:spacing w:val="40"/>
        </w:rPr>
        <w:t xml:space="preserve"> </w:t>
      </w:r>
      <w:r>
        <w:t>took in my psychology; and if followed in theology, we should have to deny the absolute as usually conceived, and replace it by the 'God' of theism. We should also have to deny Fechner's 'earth-soul' and all other superhuman collections of experience of every grade, so far at least as these are held to be compounded of our simpler souls in the way which Fechner believed in; and we should have to make all these denials in the name of the incorruptible logic of self-identity, teaching us that to call a thing and its other the same is to commit the crime of self-contradiction.</w:t>
      </w:r>
    </w:p>
    <w:p w14:paraId="326F3D36" w14:textId="77777777" w:rsidR="00075191" w:rsidRDefault="00075191">
      <w:pPr>
        <w:pStyle w:val="BodyText"/>
        <w:sectPr w:rsidR="00075191">
          <w:pgSz w:w="12240" w:h="15840"/>
          <w:pgMar w:top="1360" w:right="1080" w:bottom="280" w:left="1080" w:header="720" w:footer="720" w:gutter="0"/>
          <w:cols w:space="720"/>
        </w:sectPr>
      </w:pPr>
    </w:p>
    <w:p w14:paraId="326F3D37" w14:textId="77777777" w:rsidR="00075191" w:rsidRDefault="00000000">
      <w:pPr>
        <w:pStyle w:val="BodyText"/>
        <w:spacing w:before="70"/>
        <w:ind w:right="359"/>
      </w:pPr>
      <w:r>
        <w:t>But if we realize the whole philosophic situation thus produced, we see that it is almost intolerable. Loyal to the logical kind of rationality, it is disloyal</w:t>
      </w:r>
      <w:r>
        <w:rPr>
          <w:spacing w:val="-4"/>
        </w:rPr>
        <w:t xml:space="preserve"> </w:t>
      </w:r>
      <w:r>
        <w:t>to</w:t>
      </w:r>
      <w:r>
        <w:rPr>
          <w:spacing w:val="-3"/>
        </w:rPr>
        <w:t xml:space="preserve"> </w:t>
      </w:r>
      <w:r>
        <w:t>every</w:t>
      </w:r>
      <w:r>
        <w:rPr>
          <w:spacing w:val="-3"/>
        </w:rPr>
        <w:t xml:space="preserve"> </w:t>
      </w:r>
      <w:r>
        <w:t>other</w:t>
      </w:r>
      <w:r>
        <w:rPr>
          <w:spacing w:val="-4"/>
        </w:rPr>
        <w:t xml:space="preserve"> </w:t>
      </w:r>
      <w:r>
        <w:t>kind.</w:t>
      </w:r>
      <w:r>
        <w:rPr>
          <w:spacing w:val="-3"/>
        </w:rPr>
        <w:t xml:space="preserve"> </w:t>
      </w:r>
      <w:r>
        <w:t>It</w:t>
      </w:r>
      <w:r>
        <w:rPr>
          <w:spacing w:val="-4"/>
        </w:rPr>
        <w:t xml:space="preserve"> </w:t>
      </w:r>
      <w:r>
        <w:t>makes</w:t>
      </w:r>
      <w:r>
        <w:rPr>
          <w:spacing w:val="-4"/>
        </w:rPr>
        <w:t xml:space="preserve"> </w:t>
      </w:r>
      <w:r>
        <w:t>the</w:t>
      </w:r>
      <w:r>
        <w:rPr>
          <w:spacing w:val="-4"/>
        </w:rPr>
        <w:t xml:space="preserve"> </w:t>
      </w:r>
      <w:r>
        <w:t>universe</w:t>
      </w:r>
      <w:r>
        <w:rPr>
          <w:spacing w:val="-4"/>
        </w:rPr>
        <w:t xml:space="preserve"> </w:t>
      </w:r>
      <w:r>
        <w:t>discontinuous.</w:t>
      </w:r>
      <w:r>
        <w:rPr>
          <w:spacing w:val="-3"/>
        </w:rPr>
        <w:t xml:space="preserve"> </w:t>
      </w:r>
      <w:r>
        <w:t>These</w:t>
      </w:r>
      <w:r>
        <w:rPr>
          <w:spacing w:val="-4"/>
        </w:rPr>
        <w:t xml:space="preserve"> </w:t>
      </w:r>
      <w:r>
        <w:t>fields of experience that replace each other so punctually, each knowing the same matter, but in ever-widening contexts, from simplest feeling up to absolute knowledge,</w:t>
      </w:r>
      <w:r>
        <w:rPr>
          <w:spacing w:val="-3"/>
        </w:rPr>
        <w:t xml:space="preserve"> </w:t>
      </w:r>
      <w:r>
        <w:rPr>
          <w:i/>
        </w:rPr>
        <w:t xml:space="preserve">can </w:t>
      </w:r>
      <w:r>
        <w:t xml:space="preserve">they have no </w:t>
      </w:r>
      <w:r>
        <w:rPr>
          <w:i/>
        </w:rPr>
        <w:t xml:space="preserve">being </w:t>
      </w:r>
      <w:r>
        <w:t>in common when their cognitive function is</w:t>
      </w:r>
      <w:r>
        <w:rPr>
          <w:spacing w:val="-3"/>
        </w:rPr>
        <w:t xml:space="preserve"> </w:t>
      </w:r>
      <w:r>
        <w:t>so</w:t>
      </w:r>
      <w:r>
        <w:rPr>
          <w:spacing w:val="-2"/>
        </w:rPr>
        <w:t xml:space="preserve"> </w:t>
      </w:r>
      <w:r>
        <w:t>manifestly</w:t>
      </w:r>
      <w:r>
        <w:rPr>
          <w:spacing w:val="-2"/>
        </w:rPr>
        <w:t xml:space="preserve"> </w:t>
      </w:r>
      <w:r>
        <w:t>common?</w:t>
      </w:r>
      <w:r>
        <w:rPr>
          <w:spacing w:val="-2"/>
        </w:rPr>
        <w:t xml:space="preserve"> </w:t>
      </w:r>
      <w:r>
        <w:t>The</w:t>
      </w:r>
      <w:r>
        <w:rPr>
          <w:spacing w:val="-2"/>
        </w:rPr>
        <w:t xml:space="preserve"> </w:t>
      </w:r>
      <w:r>
        <w:t>regular</w:t>
      </w:r>
      <w:r>
        <w:rPr>
          <w:spacing w:val="-2"/>
        </w:rPr>
        <w:t xml:space="preserve"> </w:t>
      </w:r>
      <w:r>
        <w:t>succession</w:t>
      </w:r>
      <w:r>
        <w:rPr>
          <w:spacing w:val="-2"/>
        </w:rPr>
        <w:t xml:space="preserve"> </w:t>
      </w:r>
      <w:r>
        <w:t>of</w:t>
      </w:r>
      <w:r>
        <w:rPr>
          <w:spacing w:val="-2"/>
        </w:rPr>
        <w:t xml:space="preserve"> </w:t>
      </w:r>
      <w:r>
        <w:t>them</w:t>
      </w:r>
      <w:r>
        <w:rPr>
          <w:spacing w:val="-2"/>
        </w:rPr>
        <w:t xml:space="preserve"> </w:t>
      </w:r>
      <w:r>
        <w:t>is</w:t>
      </w:r>
      <w:r>
        <w:rPr>
          <w:spacing w:val="-2"/>
        </w:rPr>
        <w:t xml:space="preserve"> </w:t>
      </w:r>
      <w:r>
        <w:t>on</w:t>
      </w:r>
      <w:r>
        <w:rPr>
          <w:spacing w:val="-2"/>
        </w:rPr>
        <w:t xml:space="preserve"> </w:t>
      </w:r>
      <w:r>
        <w:t>such</w:t>
      </w:r>
      <w:r>
        <w:rPr>
          <w:spacing w:val="-2"/>
        </w:rPr>
        <w:t xml:space="preserve"> </w:t>
      </w:r>
      <w:r>
        <w:t>terms</w:t>
      </w:r>
      <w:r>
        <w:rPr>
          <w:spacing w:val="-2"/>
        </w:rPr>
        <w:t xml:space="preserve"> </w:t>
      </w:r>
      <w:r>
        <w:t xml:space="preserve">an unintelligible miracle. If you reply that their common </w:t>
      </w:r>
      <w:r>
        <w:rPr>
          <w:i/>
        </w:rPr>
        <w:t xml:space="preserve">object </w:t>
      </w:r>
      <w:r>
        <w:t xml:space="preserve">is of itself enough to make the many witnesses continuous, the same implacable logic follows you—how </w:t>
      </w:r>
      <w:r>
        <w:rPr>
          <w:i/>
        </w:rPr>
        <w:t xml:space="preserve">can </w:t>
      </w:r>
      <w:r>
        <w:t>one and the same object appear so variously? Its diverse appearances break it into a plurality; and our world of objects then falls into discontinuous pieces quite as much as did our world of subjects.</w:t>
      </w:r>
      <w:r>
        <w:rPr>
          <w:spacing w:val="40"/>
        </w:rPr>
        <w:t xml:space="preserve"> </w:t>
      </w:r>
      <w:r>
        <w:t>The resultant irrationality is really intolerable.</w:t>
      </w:r>
    </w:p>
    <w:p w14:paraId="326F3D38" w14:textId="77777777" w:rsidR="00075191" w:rsidRDefault="00000000">
      <w:pPr>
        <w:pStyle w:val="BodyText"/>
        <w:ind w:right="359"/>
      </w:pPr>
      <w:r>
        <w:t>I said awhile ago that I was envious of Fechner and the other pantheists because I myself wanted the same freedom that I saw them unscrupulously enjoying, of letting mental fields compound themselves and so make the universe more continuous, but that my conscience held me prisoner. In my heart of hearts, however, I knew that my situation was absurd and could be only provisional. That secret of a continuous life which the universe knows by heart and acts on every instant cannot be a contradiction incarnate. If logic says it is one, so much the worse for logic. Logic being the lesser thing, the static incomplete abstraction, must succumb to reality, not reality to logic. Our intelligence cannot wall itself up alive, like a pupa in its chrysalis. It</w:t>
      </w:r>
      <w:r>
        <w:rPr>
          <w:spacing w:val="40"/>
        </w:rPr>
        <w:t xml:space="preserve"> </w:t>
      </w:r>
      <w:r>
        <w:t>must at any cost keep on speaking terms with the universe that engendered it. Fechner, Royce, and Hegel seem on the truer path. Fechner has never heard</w:t>
      </w:r>
      <w:r>
        <w:rPr>
          <w:spacing w:val="40"/>
        </w:rPr>
        <w:t xml:space="preserve"> </w:t>
      </w:r>
      <w:r>
        <w:t>of logic's veto, Royce hears the voice but cannily ignores the utterances, Hegel hears them but to spurn them—and all go on their way rejoicing. Shall we alone obey the veto?</w:t>
      </w:r>
    </w:p>
    <w:p w14:paraId="326F3D39" w14:textId="77777777" w:rsidR="00075191" w:rsidRDefault="00000000">
      <w:pPr>
        <w:pStyle w:val="BodyText"/>
        <w:ind w:right="362"/>
      </w:pPr>
      <w:r>
        <w:t>Sincerely, and patiently as I could, I struggled with the problem for years, covering hundreds of sheets of paper with notes and memoranda and discussions with myself over the difficulty. How can many consciousnesses be at the same time one consciousness? How can one and the same identical fact experience itself so diversely? The struggle was vain; I found myself in an</w:t>
      </w:r>
      <w:r>
        <w:rPr>
          <w:spacing w:val="-3"/>
        </w:rPr>
        <w:t xml:space="preserve"> </w:t>
      </w:r>
      <w:r>
        <w:rPr>
          <w:i/>
        </w:rPr>
        <w:t>impasse</w:t>
      </w:r>
      <w:r>
        <w:t>. I saw that I must either forswear that 'psychology without a soul' to which my whole psychological and kantian education had committed me,</w:t>
      </w:r>
    </w:p>
    <w:p w14:paraId="326F3D3A" w14:textId="77777777" w:rsidR="00075191" w:rsidRDefault="00000000">
      <w:pPr>
        <w:pStyle w:val="BodyText"/>
        <w:spacing w:before="1"/>
        <w:ind w:firstLine="0"/>
      </w:pPr>
      <w:r>
        <w:t>—I must, in short, bring back distinct spiritual agents to know the mental states,</w:t>
      </w:r>
      <w:r>
        <w:rPr>
          <w:spacing w:val="34"/>
        </w:rPr>
        <w:t xml:space="preserve">  </w:t>
      </w:r>
      <w:r>
        <w:t>now</w:t>
      </w:r>
      <w:r>
        <w:rPr>
          <w:spacing w:val="34"/>
        </w:rPr>
        <w:t xml:space="preserve">  </w:t>
      </w:r>
      <w:r>
        <w:t>singly</w:t>
      </w:r>
      <w:r>
        <w:rPr>
          <w:spacing w:val="34"/>
        </w:rPr>
        <w:t xml:space="preserve">  </w:t>
      </w:r>
      <w:r>
        <w:t>and</w:t>
      </w:r>
      <w:r>
        <w:rPr>
          <w:spacing w:val="34"/>
        </w:rPr>
        <w:t xml:space="preserve">  </w:t>
      </w:r>
      <w:r>
        <w:t>now</w:t>
      </w:r>
      <w:r>
        <w:rPr>
          <w:spacing w:val="34"/>
        </w:rPr>
        <w:t xml:space="preserve">  </w:t>
      </w:r>
      <w:r>
        <w:t>in</w:t>
      </w:r>
      <w:r>
        <w:rPr>
          <w:spacing w:val="35"/>
        </w:rPr>
        <w:t xml:space="preserve">  </w:t>
      </w:r>
      <w:r>
        <w:t>combination,</w:t>
      </w:r>
      <w:r>
        <w:rPr>
          <w:spacing w:val="34"/>
        </w:rPr>
        <w:t xml:space="preserve">  </w:t>
      </w:r>
      <w:r>
        <w:t>in</w:t>
      </w:r>
      <w:r>
        <w:rPr>
          <w:spacing w:val="34"/>
        </w:rPr>
        <w:t xml:space="preserve">  </w:t>
      </w:r>
      <w:r>
        <w:t>a</w:t>
      </w:r>
      <w:r>
        <w:rPr>
          <w:spacing w:val="34"/>
        </w:rPr>
        <w:t xml:space="preserve">  </w:t>
      </w:r>
      <w:r>
        <w:t>word</w:t>
      </w:r>
      <w:r>
        <w:rPr>
          <w:spacing w:val="35"/>
        </w:rPr>
        <w:t xml:space="preserve">  </w:t>
      </w:r>
      <w:r>
        <w:t>bring</w:t>
      </w:r>
      <w:r>
        <w:rPr>
          <w:spacing w:val="34"/>
        </w:rPr>
        <w:t xml:space="preserve">  </w:t>
      </w:r>
      <w:r>
        <w:rPr>
          <w:spacing w:val="-4"/>
        </w:rPr>
        <w:t>back</w:t>
      </w:r>
    </w:p>
    <w:p w14:paraId="326F3D3B" w14:textId="77777777" w:rsidR="00075191" w:rsidRDefault="00075191">
      <w:pPr>
        <w:pStyle w:val="BodyText"/>
        <w:sectPr w:rsidR="00075191">
          <w:pgSz w:w="12240" w:h="15840"/>
          <w:pgMar w:top="1360" w:right="1080" w:bottom="280" w:left="1080" w:header="720" w:footer="720" w:gutter="0"/>
          <w:cols w:space="720"/>
        </w:sectPr>
      </w:pPr>
    </w:p>
    <w:p w14:paraId="326F3D3C" w14:textId="77777777" w:rsidR="00075191" w:rsidRDefault="00000000">
      <w:pPr>
        <w:pStyle w:val="BodyText"/>
        <w:spacing w:before="70"/>
        <w:ind w:right="365" w:firstLine="0"/>
      </w:pPr>
      <w:r>
        <w:t>scholasticism and common sense—or else I must squarely confess the solution of the problem impossible, and then either give up my intellectualistic logic, the logic of identity, and adopt some higher (or lower) form of rationality, or, finally, face the fact that life is logically irrational.</w:t>
      </w:r>
    </w:p>
    <w:p w14:paraId="326F3D3D" w14:textId="77777777" w:rsidR="00075191" w:rsidRDefault="00000000">
      <w:pPr>
        <w:pStyle w:val="BodyText"/>
        <w:ind w:right="361"/>
      </w:pPr>
      <w:r>
        <w:t>Sincerely, this is the actual trilemma that confronts every one of us.</w:t>
      </w:r>
      <w:r>
        <w:rPr>
          <w:spacing w:val="40"/>
        </w:rPr>
        <w:t xml:space="preserve"> </w:t>
      </w:r>
      <w:r>
        <w:t>Those of you who are scholastic-minded, or simply common-sense minded, will smile at the elaborate groans of my parturient mountain resulting in nothing but this mouse. Accept the spiritual agents, for heaven's sake, you will say, and leave off your ridiculous pedantry. Let but our 'souls' combine our sensations by their intellectual faculties, and let but 'God' replace the pantheistic world-soul, and your wheels will go round again—you will enjoy both life and logic together.</w:t>
      </w:r>
    </w:p>
    <w:p w14:paraId="326F3D3E" w14:textId="77777777" w:rsidR="00075191" w:rsidRDefault="00000000">
      <w:pPr>
        <w:pStyle w:val="BodyText"/>
      </w:pPr>
      <w:r>
        <w:t>This solution is obvious and I know that many of you will adopt it. It is comfortable, and all our habits of speech support it. Yet it is not for idle or fantastical reasons that the notion of the substantial soul, so freely used by common men and the more popular philosophies, has fallen upon such evil days, and has no prestige in the eyes of critical thinkers. It only shares the</w:t>
      </w:r>
      <w:r>
        <w:rPr>
          <w:spacing w:val="40"/>
        </w:rPr>
        <w:t xml:space="preserve"> </w:t>
      </w:r>
      <w:r>
        <w:t>fate of other unrepresentable substances and principles. They are without exception all so barren that to sincere inquirers they appear as little more than names masquerading—Wo die begriffe fehlen da stellt ein wort zur rechten zeit sich ein. You see no deeper into the fact that a hundred sensations get compounded or known together by thinking that a 'soul' does the compounding</w:t>
      </w:r>
      <w:r>
        <w:rPr>
          <w:spacing w:val="-3"/>
        </w:rPr>
        <w:t xml:space="preserve"> </w:t>
      </w:r>
      <w:r>
        <w:t>than</w:t>
      </w:r>
      <w:r>
        <w:rPr>
          <w:spacing w:val="-3"/>
        </w:rPr>
        <w:t xml:space="preserve"> </w:t>
      </w:r>
      <w:r>
        <w:t>you</w:t>
      </w:r>
      <w:r>
        <w:rPr>
          <w:spacing w:val="-3"/>
        </w:rPr>
        <w:t xml:space="preserve"> </w:t>
      </w:r>
      <w:r>
        <w:t>see</w:t>
      </w:r>
      <w:r>
        <w:rPr>
          <w:spacing w:val="-4"/>
        </w:rPr>
        <w:t xml:space="preserve"> </w:t>
      </w:r>
      <w:r>
        <w:t>into</w:t>
      </w:r>
      <w:r>
        <w:rPr>
          <w:spacing w:val="-3"/>
        </w:rPr>
        <w:t xml:space="preserve"> </w:t>
      </w:r>
      <w:r>
        <w:t>a</w:t>
      </w:r>
      <w:r>
        <w:rPr>
          <w:spacing w:val="-4"/>
        </w:rPr>
        <w:t xml:space="preserve"> </w:t>
      </w:r>
      <w:r>
        <w:t>man's</w:t>
      </w:r>
      <w:r>
        <w:rPr>
          <w:spacing w:val="-4"/>
        </w:rPr>
        <w:t xml:space="preserve"> </w:t>
      </w:r>
      <w:r>
        <w:t>living</w:t>
      </w:r>
      <w:r>
        <w:rPr>
          <w:spacing w:val="-3"/>
        </w:rPr>
        <w:t xml:space="preserve"> </w:t>
      </w:r>
      <w:r>
        <w:t>eighty</w:t>
      </w:r>
      <w:r>
        <w:rPr>
          <w:spacing w:val="-3"/>
        </w:rPr>
        <w:t xml:space="preserve"> </w:t>
      </w:r>
      <w:r>
        <w:t>years</w:t>
      </w:r>
      <w:r>
        <w:rPr>
          <w:spacing w:val="-4"/>
        </w:rPr>
        <w:t xml:space="preserve"> </w:t>
      </w:r>
      <w:r>
        <w:t>by</w:t>
      </w:r>
      <w:r>
        <w:rPr>
          <w:spacing w:val="-3"/>
        </w:rPr>
        <w:t xml:space="preserve"> </w:t>
      </w:r>
      <w:r>
        <w:t>thinking</w:t>
      </w:r>
      <w:r>
        <w:rPr>
          <w:spacing w:val="-3"/>
        </w:rPr>
        <w:t xml:space="preserve"> </w:t>
      </w:r>
      <w:r>
        <w:t>of</w:t>
      </w:r>
      <w:r>
        <w:rPr>
          <w:spacing w:val="-4"/>
        </w:rPr>
        <w:t xml:space="preserve"> </w:t>
      </w:r>
      <w:r>
        <w:t>him as an octogenarian, or into our having five fingers by calling us pentadactyls. Souls have worn out both themselves and their welcome, that is the plain truth. Philosophy ought to get the manifolds of experience unified on principles less empty. Like the word 'cause,' the word 'soul' is but a theoretic stop-gap—it marks a place and claims it for a future explanation to occupy.</w:t>
      </w:r>
    </w:p>
    <w:p w14:paraId="326F3D3F" w14:textId="77777777" w:rsidR="00075191" w:rsidRDefault="00000000">
      <w:pPr>
        <w:pStyle w:val="BodyText"/>
        <w:ind w:right="361"/>
      </w:pPr>
      <w:r>
        <w:t>This being our post-humian and post-kantian state of mind, I will ask</w:t>
      </w:r>
      <w:r>
        <w:rPr>
          <w:spacing w:val="40"/>
        </w:rPr>
        <w:t xml:space="preserve"> </w:t>
      </w:r>
      <w:r>
        <w:t>your permission to leave the soul wholly out of the present discussion and to consider only the residual dilemma. Some day, indeed, souls may get their innings again in philosophy—I am quite ready to admit that possibility—they form a category of thought too natural to the human mind to expire without prolonged resistance. But if the belief in the soul ever does come to life after the many funeral-discourses which humian and kantian criticism have preached over it, I am sure it will be only when some one has found in the term a pragmatic significance that has hitherto eluded observation. When that</w:t>
      </w:r>
    </w:p>
    <w:p w14:paraId="326F3D40" w14:textId="77777777" w:rsidR="00075191" w:rsidRDefault="00075191">
      <w:pPr>
        <w:pStyle w:val="BodyText"/>
        <w:sectPr w:rsidR="00075191">
          <w:pgSz w:w="12240" w:h="15840"/>
          <w:pgMar w:top="1360" w:right="1080" w:bottom="280" w:left="1080" w:header="720" w:footer="720" w:gutter="0"/>
          <w:cols w:space="720"/>
        </w:sectPr>
      </w:pPr>
    </w:p>
    <w:p w14:paraId="326F3D41" w14:textId="77777777" w:rsidR="00075191" w:rsidRDefault="00000000">
      <w:pPr>
        <w:pStyle w:val="BodyText"/>
        <w:spacing w:before="70"/>
        <w:ind w:firstLine="0"/>
      </w:pPr>
      <w:r>
        <w:t>champion speaks, as he well may speak some day, it will be time to consider souls more seriously.</w:t>
      </w:r>
    </w:p>
    <w:p w14:paraId="326F3D42" w14:textId="77777777" w:rsidR="00075191" w:rsidRDefault="00000000">
      <w:pPr>
        <w:pStyle w:val="BodyText"/>
        <w:ind w:right="362"/>
      </w:pPr>
      <w:r>
        <w:t>Let</w:t>
      </w:r>
      <w:r>
        <w:rPr>
          <w:spacing w:val="-1"/>
        </w:rPr>
        <w:t xml:space="preserve"> </w:t>
      </w:r>
      <w:r>
        <w:t>us leave out</w:t>
      </w:r>
      <w:r>
        <w:rPr>
          <w:spacing w:val="-1"/>
        </w:rPr>
        <w:t xml:space="preserve"> </w:t>
      </w:r>
      <w:r>
        <w:t>the soul, then, and confront what I</w:t>
      </w:r>
      <w:r>
        <w:rPr>
          <w:spacing w:val="-1"/>
        </w:rPr>
        <w:t xml:space="preserve"> </w:t>
      </w:r>
      <w:r>
        <w:t>just called the residual dilemma. Can we, on the one hand, give up the logic of identity?—can we,</w:t>
      </w:r>
      <w:r>
        <w:rPr>
          <w:spacing w:val="40"/>
        </w:rPr>
        <w:t xml:space="preserve"> </w:t>
      </w:r>
      <w:r>
        <w:t>on the other, believe human experience to be fundamentally irrational? Neither is easy, yet it would seem that we must do one or the other.</w:t>
      </w:r>
    </w:p>
    <w:p w14:paraId="326F3D43" w14:textId="77777777" w:rsidR="00075191" w:rsidRDefault="00000000">
      <w:pPr>
        <w:pStyle w:val="BodyText"/>
      </w:pPr>
      <w:r>
        <w:t>Few philosophers have had the frankness fairly to admit the necessity of choosing</w:t>
      </w:r>
      <w:r>
        <w:rPr>
          <w:spacing w:val="-3"/>
        </w:rPr>
        <w:t xml:space="preserve"> </w:t>
      </w:r>
      <w:r>
        <w:t>between</w:t>
      </w:r>
      <w:r>
        <w:rPr>
          <w:spacing w:val="-3"/>
        </w:rPr>
        <w:t xml:space="preserve"> </w:t>
      </w:r>
      <w:r>
        <w:t>the</w:t>
      </w:r>
      <w:r>
        <w:rPr>
          <w:spacing w:val="-4"/>
        </w:rPr>
        <w:t xml:space="preserve"> </w:t>
      </w:r>
      <w:r>
        <w:t>'horns'</w:t>
      </w:r>
      <w:r>
        <w:rPr>
          <w:spacing w:val="-4"/>
        </w:rPr>
        <w:t xml:space="preserve"> </w:t>
      </w:r>
      <w:r>
        <w:t>offered.</w:t>
      </w:r>
      <w:r>
        <w:rPr>
          <w:spacing w:val="-3"/>
        </w:rPr>
        <w:t xml:space="preserve"> </w:t>
      </w:r>
      <w:r>
        <w:t>Reality</w:t>
      </w:r>
      <w:r>
        <w:rPr>
          <w:spacing w:val="-3"/>
        </w:rPr>
        <w:t xml:space="preserve"> </w:t>
      </w:r>
      <w:r>
        <w:t>must</w:t>
      </w:r>
      <w:r>
        <w:rPr>
          <w:spacing w:val="-4"/>
        </w:rPr>
        <w:t xml:space="preserve"> </w:t>
      </w:r>
      <w:r>
        <w:t>be</w:t>
      </w:r>
      <w:r>
        <w:rPr>
          <w:spacing w:val="-4"/>
        </w:rPr>
        <w:t xml:space="preserve"> </w:t>
      </w:r>
      <w:r>
        <w:t>rational,</w:t>
      </w:r>
      <w:r>
        <w:rPr>
          <w:spacing w:val="-3"/>
        </w:rPr>
        <w:t xml:space="preserve"> </w:t>
      </w:r>
      <w:r>
        <w:t>they</w:t>
      </w:r>
      <w:r>
        <w:rPr>
          <w:spacing w:val="-3"/>
        </w:rPr>
        <w:t xml:space="preserve"> </w:t>
      </w:r>
      <w:r>
        <w:t>have</w:t>
      </w:r>
      <w:r>
        <w:rPr>
          <w:spacing w:val="-4"/>
        </w:rPr>
        <w:t xml:space="preserve"> </w:t>
      </w:r>
      <w:r>
        <w:t>said, and since the ordinary intellectualist logic is the only usual test of rationality, reality and logic must agree 'somehow.' Hegel was the first non-mystical writer to face the dilemma squarely and throw away the ordinary logic,</w:t>
      </w:r>
      <w:r>
        <w:rPr>
          <w:spacing w:val="40"/>
        </w:rPr>
        <w:t xml:space="preserve"> </w:t>
      </w:r>
      <w:r>
        <w:t xml:space="preserve">saving a pseudo-rationality for the universe by inventing the higher logic of the 'dialectic process.' Bradley holds to the intellectualist logic, and by dint of it convicts the human universe of being irrationality incarnate. But what must be and can be, is, he says; there must and can be relief from </w:t>
      </w:r>
      <w:r>
        <w:rPr>
          <w:i/>
        </w:rPr>
        <w:t xml:space="preserve">that </w:t>
      </w:r>
      <w:r>
        <w:t xml:space="preserve">irrationality; and the absolute must already have got the relief in secret ways of its own, impossible for us to guess at. </w:t>
      </w:r>
      <w:r>
        <w:rPr>
          <w:i/>
        </w:rPr>
        <w:t xml:space="preserve">We </w:t>
      </w:r>
      <w:r>
        <w:t xml:space="preserve">of course get no relief, so Bradley's is a rather ascetic doctrine. Royce and Taylor accept similar solutions, only they emphasize the irrationality of our finite universe less than Bradley does; and Royce in particular, being unusually 'thick' for an idealist, tries to bring the absolute's secret forms of relief more sympathetically home to our </w:t>
      </w:r>
      <w:r>
        <w:rPr>
          <w:spacing w:val="-2"/>
        </w:rPr>
        <w:t>imagination.</w:t>
      </w:r>
    </w:p>
    <w:p w14:paraId="326F3D44" w14:textId="77777777" w:rsidR="00075191" w:rsidRDefault="00000000">
      <w:pPr>
        <w:pStyle w:val="BodyText"/>
      </w:pPr>
      <w:r>
        <w:t>Well, what must we do in this tragic predicament? For my own part, I have</w:t>
      </w:r>
      <w:r>
        <w:rPr>
          <w:spacing w:val="-4"/>
        </w:rPr>
        <w:t xml:space="preserve"> </w:t>
      </w:r>
      <w:r>
        <w:t>finally</w:t>
      </w:r>
      <w:r>
        <w:rPr>
          <w:spacing w:val="-3"/>
        </w:rPr>
        <w:t xml:space="preserve"> </w:t>
      </w:r>
      <w:r>
        <w:t>found</w:t>
      </w:r>
      <w:r>
        <w:rPr>
          <w:spacing w:val="-3"/>
        </w:rPr>
        <w:t xml:space="preserve"> </w:t>
      </w:r>
      <w:r>
        <w:t>myself</w:t>
      </w:r>
      <w:r>
        <w:rPr>
          <w:spacing w:val="-4"/>
        </w:rPr>
        <w:t xml:space="preserve"> </w:t>
      </w:r>
      <w:r>
        <w:t>compelled</w:t>
      </w:r>
      <w:r>
        <w:rPr>
          <w:spacing w:val="-3"/>
        </w:rPr>
        <w:t xml:space="preserve"> </w:t>
      </w:r>
      <w:r>
        <w:t>to</w:t>
      </w:r>
      <w:r>
        <w:rPr>
          <w:spacing w:val="-3"/>
        </w:rPr>
        <w:t xml:space="preserve"> </w:t>
      </w:r>
      <w:r>
        <w:rPr>
          <w:i/>
        </w:rPr>
        <w:t>give</w:t>
      </w:r>
      <w:r>
        <w:rPr>
          <w:i/>
          <w:spacing w:val="-4"/>
        </w:rPr>
        <w:t xml:space="preserve"> </w:t>
      </w:r>
      <w:r>
        <w:rPr>
          <w:i/>
        </w:rPr>
        <w:t>up</w:t>
      </w:r>
      <w:r>
        <w:rPr>
          <w:i/>
          <w:spacing w:val="-3"/>
        </w:rPr>
        <w:t xml:space="preserve"> </w:t>
      </w:r>
      <w:r>
        <w:rPr>
          <w:i/>
        </w:rPr>
        <w:t>the</w:t>
      </w:r>
      <w:r>
        <w:rPr>
          <w:i/>
          <w:spacing w:val="-4"/>
        </w:rPr>
        <w:t xml:space="preserve"> </w:t>
      </w:r>
      <w:r>
        <w:rPr>
          <w:i/>
        </w:rPr>
        <w:t>logic</w:t>
      </w:r>
      <w:r>
        <w:t xml:space="preserve">, fairly, squarely, and irrevocably. It has an imperishable use in human life, but that use is not to make us theoretically acquainted with the essential nature of reality—just what it is I can perhaps suggest to you a little later. Reality, life, experience, concreteness, immediacy, use what word you will, exceeds our logic, overflows and surrounds it. If you like to employ words eulogistically, as most men do, and so encourage confusion, you may say that reality obeys a higher logic, or enjoys a higher rationality. But I think that even eulogistic words should be used rather to distinguish than to commingle meanings, so I prefer bluntly to call reality if not irrational then at least non-rational in its constitution,—and by reality here I mean reality where things </w:t>
      </w:r>
      <w:r>
        <w:rPr>
          <w:i/>
        </w:rPr>
        <w:t>happen</w:t>
      </w:r>
      <w:r>
        <w:t>, all temporal reality without exception. I myself find no good warrant for even suspecting the existence of any reality of a higher denomination than that distributed</w:t>
      </w:r>
      <w:r>
        <w:rPr>
          <w:spacing w:val="79"/>
        </w:rPr>
        <w:t xml:space="preserve"> </w:t>
      </w:r>
      <w:r>
        <w:t>and</w:t>
      </w:r>
      <w:r>
        <w:rPr>
          <w:spacing w:val="79"/>
        </w:rPr>
        <w:t xml:space="preserve"> </w:t>
      </w:r>
      <w:r>
        <w:t>strung-along</w:t>
      </w:r>
      <w:r>
        <w:rPr>
          <w:spacing w:val="79"/>
        </w:rPr>
        <w:t xml:space="preserve"> </w:t>
      </w:r>
      <w:r>
        <w:t>and</w:t>
      </w:r>
      <w:r>
        <w:rPr>
          <w:spacing w:val="79"/>
        </w:rPr>
        <w:t xml:space="preserve"> </w:t>
      </w:r>
      <w:r>
        <w:t>flowing</w:t>
      </w:r>
      <w:r>
        <w:rPr>
          <w:spacing w:val="79"/>
        </w:rPr>
        <w:t xml:space="preserve"> </w:t>
      </w:r>
      <w:r>
        <w:t>sort</w:t>
      </w:r>
      <w:r>
        <w:rPr>
          <w:spacing w:val="79"/>
        </w:rPr>
        <w:t xml:space="preserve"> </w:t>
      </w:r>
      <w:r>
        <w:t>of</w:t>
      </w:r>
      <w:r>
        <w:rPr>
          <w:spacing w:val="79"/>
        </w:rPr>
        <w:t xml:space="preserve"> </w:t>
      </w:r>
      <w:r>
        <w:t>reality</w:t>
      </w:r>
      <w:r>
        <w:rPr>
          <w:spacing w:val="79"/>
        </w:rPr>
        <w:t xml:space="preserve"> </w:t>
      </w:r>
      <w:r>
        <w:t>which</w:t>
      </w:r>
      <w:r>
        <w:rPr>
          <w:spacing w:val="79"/>
        </w:rPr>
        <w:t xml:space="preserve"> </w:t>
      </w:r>
      <w:r>
        <w:t>we</w:t>
      </w:r>
      <w:r>
        <w:rPr>
          <w:spacing w:val="79"/>
        </w:rPr>
        <w:t xml:space="preserve"> </w:t>
      </w:r>
      <w:r>
        <w:t>finite</w:t>
      </w:r>
    </w:p>
    <w:p w14:paraId="326F3D45" w14:textId="77777777" w:rsidR="00075191" w:rsidRDefault="00075191">
      <w:pPr>
        <w:pStyle w:val="BodyText"/>
        <w:sectPr w:rsidR="00075191">
          <w:pgSz w:w="12240" w:h="15840"/>
          <w:pgMar w:top="1360" w:right="1080" w:bottom="280" w:left="1080" w:header="720" w:footer="720" w:gutter="0"/>
          <w:cols w:space="720"/>
        </w:sectPr>
      </w:pPr>
    </w:p>
    <w:p w14:paraId="326F3D46" w14:textId="77777777" w:rsidR="00075191" w:rsidRDefault="00000000">
      <w:pPr>
        <w:pStyle w:val="BodyText"/>
        <w:spacing w:before="70"/>
        <w:ind w:right="364" w:firstLine="0"/>
      </w:pPr>
      <w:r>
        <w:t>beings swim in. That is the sort of reality given us, and that is the sort with which</w:t>
      </w:r>
      <w:r>
        <w:rPr>
          <w:spacing w:val="-1"/>
        </w:rPr>
        <w:t xml:space="preserve"> </w:t>
      </w:r>
      <w:r>
        <w:t>logic</w:t>
      </w:r>
      <w:r>
        <w:rPr>
          <w:spacing w:val="-1"/>
        </w:rPr>
        <w:t xml:space="preserve"> </w:t>
      </w:r>
      <w:r>
        <w:t>is</w:t>
      </w:r>
      <w:r>
        <w:rPr>
          <w:spacing w:val="-1"/>
        </w:rPr>
        <w:t xml:space="preserve"> </w:t>
      </w:r>
      <w:r>
        <w:t>so</w:t>
      </w:r>
      <w:r>
        <w:rPr>
          <w:spacing w:val="-1"/>
        </w:rPr>
        <w:t xml:space="preserve"> </w:t>
      </w:r>
      <w:r>
        <w:t>incommensurable.</w:t>
      </w:r>
      <w:r>
        <w:rPr>
          <w:spacing w:val="-1"/>
        </w:rPr>
        <w:t xml:space="preserve"> </w:t>
      </w:r>
      <w:r>
        <w:t>If</w:t>
      </w:r>
      <w:r>
        <w:rPr>
          <w:spacing w:val="-1"/>
        </w:rPr>
        <w:t xml:space="preserve"> </w:t>
      </w:r>
      <w:r>
        <w:t>there</w:t>
      </w:r>
      <w:r>
        <w:rPr>
          <w:spacing w:val="-1"/>
        </w:rPr>
        <w:t xml:space="preserve"> </w:t>
      </w:r>
      <w:r>
        <w:t>be</w:t>
      </w:r>
      <w:r>
        <w:rPr>
          <w:spacing w:val="-1"/>
        </w:rPr>
        <w:t xml:space="preserve"> </w:t>
      </w:r>
      <w:r>
        <w:t>any</w:t>
      </w:r>
      <w:r>
        <w:rPr>
          <w:spacing w:val="-1"/>
        </w:rPr>
        <w:t xml:space="preserve"> </w:t>
      </w:r>
      <w:r>
        <w:t>higher</w:t>
      </w:r>
      <w:r>
        <w:rPr>
          <w:spacing w:val="-1"/>
        </w:rPr>
        <w:t xml:space="preserve"> </w:t>
      </w:r>
      <w:r>
        <w:t>sort</w:t>
      </w:r>
      <w:r>
        <w:rPr>
          <w:spacing w:val="-1"/>
        </w:rPr>
        <w:t xml:space="preserve"> </w:t>
      </w:r>
      <w:r>
        <w:t>of</w:t>
      </w:r>
      <w:r>
        <w:rPr>
          <w:spacing w:val="-1"/>
        </w:rPr>
        <w:t xml:space="preserve"> </w:t>
      </w:r>
      <w:r>
        <w:t>reality—the 'absolute,' for example—that sort, by the confession of those who believe in it, is still less amenable to ordinary logic; it transcends logic and is therefore still less rational in the intellectualist sense, so it cannot help us to save our logic as an adequate definer and confiner of existence.</w:t>
      </w:r>
    </w:p>
    <w:p w14:paraId="326F3D47" w14:textId="77777777" w:rsidR="00075191" w:rsidRDefault="00000000">
      <w:pPr>
        <w:pStyle w:val="BodyText"/>
        <w:ind w:right="362"/>
      </w:pPr>
      <w:r>
        <w:t>These sayings will sound queer and dark, probably they will sound quite wild or childish in the absence of explanatory comment. Only the persuasion that I soon can explain them, if not satisfactorily to all of you, at least intelligibly, emboldens me to state them thus baldly as a sort of programme. Please take them as a thesis, therefore, to be defended by later pleading.</w:t>
      </w:r>
    </w:p>
    <w:p w14:paraId="326F3D48" w14:textId="77777777" w:rsidR="00075191" w:rsidRDefault="00000000">
      <w:pPr>
        <w:pStyle w:val="BodyText"/>
      </w:pPr>
      <w:r>
        <w:t>I told you that I had long and sincerely wrestled with the dilemma. I have now to confess (and this will probably re-animate your interest) that I should not</w:t>
      </w:r>
      <w:r>
        <w:rPr>
          <w:spacing w:val="-3"/>
        </w:rPr>
        <w:t xml:space="preserve"> </w:t>
      </w:r>
      <w:r>
        <w:t>now</w:t>
      </w:r>
      <w:r>
        <w:rPr>
          <w:spacing w:val="-2"/>
        </w:rPr>
        <w:t xml:space="preserve"> </w:t>
      </w:r>
      <w:r>
        <w:t>be</w:t>
      </w:r>
      <w:r>
        <w:rPr>
          <w:spacing w:val="-2"/>
        </w:rPr>
        <w:t xml:space="preserve"> </w:t>
      </w:r>
      <w:r>
        <w:t>emancipated,</w:t>
      </w:r>
      <w:r>
        <w:rPr>
          <w:spacing w:val="-2"/>
        </w:rPr>
        <w:t xml:space="preserve"> </w:t>
      </w:r>
      <w:r>
        <w:t>not</w:t>
      </w:r>
      <w:r>
        <w:rPr>
          <w:spacing w:val="-2"/>
        </w:rPr>
        <w:t xml:space="preserve"> </w:t>
      </w:r>
      <w:r>
        <w:t>now</w:t>
      </w:r>
      <w:r>
        <w:rPr>
          <w:spacing w:val="-2"/>
        </w:rPr>
        <w:t xml:space="preserve"> </w:t>
      </w:r>
      <w:r>
        <w:t>subordinate</w:t>
      </w:r>
      <w:r>
        <w:rPr>
          <w:spacing w:val="-2"/>
        </w:rPr>
        <w:t xml:space="preserve"> </w:t>
      </w:r>
      <w:r>
        <w:t>logic</w:t>
      </w:r>
      <w:r>
        <w:rPr>
          <w:spacing w:val="-2"/>
        </w:rPr>
        <w:t xml:space="preserve"> </w:t>
      </w:r>
      <w:r>
        <w:t>with</w:t>
      </w:r>
      <w:r>
        <w:rPr>
          <w:spacing w:val="-2"/>
        </w:rPr>
        <w:t xml:space="preserve"> </w:t>
      </w:r>
      <w:r>
        <w:t>so</w:t>
      </w:r>
      <w:r>
        <w:rPr>
          <w:spacing w:val="-2"/>
        </w:rPr>
        <w:t xml:space="preserve"> </w:t>
      </w:r>
      <w:r>
        <w:t>very</w:t>
      </w:r>
      <w:r>
        <w:rPr>
          <w:spacing w:val="-2"/>
        </w:rPr>
        <w:t xml:space="preserve"> </w:t>
      </w:r>
      <w:r>
        <w:t>light</w:t>
      </w:r>
      <w:r>
        <w:rPr>
          <w:spacing w:val="-2"/>
        </w:rPr>
        <w:t xml:space="preserve"> </w:t>
      </w:r>
      <w:r>
        <w:t>a</w:t>
      </w:r>
      <w:r>
        <w:rPr>
          <w:spacing w:val="-2"/>
        </w:rPr>
        <w:t xml:space="preserve"> </w:t>
      </w:r>
      <w:r>
        <w:t xml:space="preserve">heart, or throw it out of the deeper regions of philosophy to take its rightful and respectable place in the world of simple human practice, if I had not been influenced by a comparatively young and very original french writer, Professor Henri Bergson. Reading his works is what has made me bold. If I had not read Bergson, I should probably still be blackening endless pages of paper privately, in the hope of making ends meet that were never meant to meet, and trying to discover some mode of conceiving the behavior of reality which should leave no discrepancy between it and the accepted laws of the logic of identity. It is certain, at any rate, that without the confidence which being able to lean on Bergson's authority gives me I should never have ventured to urge these particular views of mine upon this ultra-critical </w:t>
      </w:r>
      <w:r>
        <w:rPr>
          <w:spacing w:val="-2"/>
        </w:rPr>
        <w:t>audience.</w:t>
      </w:r>
    </w:p>
    <w:p w14:paraId="326F3D49" w14:textId="77777777" w:rsidR="00075191" w:rsidRDefault="00000000">
      <w:pPr>
        <w:pStyle w:val="BodyText"/>
      </w:pPr>
      <w:r>
        <w:t>I must therefore, in order to make my own views more intelligible, give some preliminary account of the bergsonian philosophy. But here, as in Fechner's case, I must confine myself only to the features that are essential to the present purpose, and not entangle you in collateral details, however interesting</w:t>
      </w:r>
      <w:r>
        <w:rPr>
          <w:spacing w:val="-3"/>
        </w:rPr>
        <w:t xml:space="preserve"> </w:t>
      </w:r>
      <w:r>
        <w:t>otherwise.</w:t>
      </w:r>
      <w:r>
        <w:rPr>
          <w:spacing w:val="-3"/>
        </w:rPr>
        <w:t xml:space="preserve"> </w:t>
      </w:r>
      <w:r>
        <w:t>For</w:t>
      </w:r>
      <w:r>
        <w:rPr>
          <w:spacing w:val="-3"/>
        </w:rPr>
        <w:t xml:space="preserve"> </w:t>
      </w:r>
      <w:r>
        <w:t>our</w:t>
      </w:r>
      <w:r>
        <w:rPr>
          <w:spacing w:val="-3"/>
        </w:rPr>
        <w:t xml:space="preserve"> </w:t>
      </w:r>
      <w:r>
        <w:t>present</w:t>
      </w:r>
      <w:r>
        <w:rPr>
          <w:spacing w:val="-3"/>
        </w:rPr>
        <w:t xml:space="preserve"> </w:t>
      </w:r>
      <w:r>
        <w:t>purpose,</w:t>
      </w:r>
      <w:r>
        <w:rPr>
          <w:spacing w:val="-3"/>
        </w:rPr>
        <w:t xml:space="preserve"> </w:t>
      </w:r>
      <w:r>
        <w:t>then,</w:t>
      </w:r>
      <w:r>
        <w:rPr>
          <w:spacing w:val="-3"/>
        </w:rPr>
        <w:t xml:space="preserve"> </w:t>
      </w:r>
      <w:r>
        <w:t>the</w:t>
      </w:r>
      <w:r>
        <w:rPr>
          <w:spacing w:val="-3"/>
        </w:rPr>
        <w:t xml:space="preserve"> </w:t>
      </w:r>
      <w:r>
        <w:t>essential</w:t>
      </w:r>
      <w:r>
        <w:rPr>
          <w:spacing w:val="-3"/>
        </w:rPr>
        <w:t xml:space="preserve"> </w:t>
      </w:r>
      <w:r>
        <w:t>contribution of Bergson to philosophy is his criticism of intellectualism. In my opinion he has killed intellectualism definitively and without hope of recovery. I don't see how it can ever revive again in its ancient platonizing rôle of claiming to be the most authentic, intimate, and exhaustive definer of the nature of</w:t>
      </w:r>
      <w:r>
        <w:rPr>
          <w:spacing w:val="40"/>
        </w:rPr>
        <w:t xml:space="preserve"> </w:t>
      </w:r>
      <w:r>
        <w:t>reality.</w:t>
      </w:r>
      <w:r>
        <w:rPr>
          <w:spacing w:val="-2"/>
        </w:rPr>
        <w:t xml:space="preserve"> </w:t>
      </w:r>
      <w:r>
        <w:t>Others,</w:t>
      </w:r>
      <w:r>
        <w:rPr>
          <w:spacing w:val="-2"/>
        </w:rPr>
        <w:t xml:space="preserve"> </w:t>
      </w:r>
      <w:r>
        <w:t>as</w:t>
      </w:r>
      <w:r>
        <w:rPr>
          <w:spacing w:val="-2"/>
        </w:rPr>
        <w:t xml:space="preserve"> </w:t>
      </w:r>
      <w:r>
        <w:t>Kant</w:t>
      </w:r>
      <w:r>
        <w:rPr>
          <w:spacing w:val="-2"/>
        </w:rPr>
        <w:t xml:space="preserve"> </w:t>
      </w:r>
      <w:r>
        <w:t>for</w:t>
      </w:r>
      <w:r>
        <w:rPr>
          <w:spacing w:val="-2"/>
        </w:rPr>
        <w:t xml:space="preserve"> </w:t>
      </w:r>
      <w:r>
        <w:t>example,</w:t>
      </w:r>
      <w:r>
        <w:rPr>
          <w:spacing w:val="-2"/>
        </w:rPr>
        <w:t xml:space="preserve"> </w:t>
      </w:r>
      <w:r>
        <w:t>have</w:t>
      </w:r>
      <w:r>
        <w:rPr>
          <w:spacing w:val="-2"/>
        </w:rPr>
        <w:t xml:space="preserve"> </w:t>
      </w:r>
      <w:r>
        <w:t>denied</w:t>
      </w:r>
      <w:r>
        <w:rPr>
          <w:spacing w:val="-2"/>
        </w:rPr>
        <w:t xml:space="preserve"> </w:t>
      </w:r>
      <w:r>
        <w:t>intellectualism's</w:t>
      </w:r>
      <w:r>
        <w:rPr>
          <w:spacing w:val="-2"/>
        </w:rPr>
        <w:t xml:space="preserve"> </w:t>
      </w:r>
      <w:r>
        <w:t>pretensions to</w:t>
      </w:r>
      <w:r>
        <w:rPr>
          <w:spacing w:val="37"/>
        </w:rPr>
        <w:t xml:space="preserve"> </w:t>
      </w:r>
      <w:r>
        <w:t>define</w:t>
      </w:r>
      <w:r>
        <w:rPr>
          <w:spacing w:val="38"/>
        </w:rPr>
        <w:t xml:space="preserve"> </w:t>
      </w:r>
      <w:r>
        <w:t>reality</w:t>
      </w:r>
      <w:r>
        <w:rPr>
          <w:spacing w:val="38"/>
        </w:rPr>
        <w:t xml:space="preserve"> </w:t>
      </w:r>
      <w:r>
        <w:rPr>
          <w:i/>
        </w:rPr>
        <w:t>an</w:t>
      </w:r>
      <w:r>
        <w:rPr>
          <w:i/>
          <w:spacing w:val="28"/>
        </w:rPr>
        <w:t xml:space="preserve"> </w:t>
      </w:r>
      <w:r>
        <w:rPr>
          <w:i/>
        </w:rPr>
        <w:t>sich</w:t>
      </w:r>
      <w:r>
        <w:rPr>
          <w:i/>
          <w:spacing w:val="40"/>
        </w:rPr>
        <w:t xml:space="preserve"> </w:t>
      </w:r>
      <w:r>
        <w:t>or</w:t>
      </w:r>
      <w:r>
        <w:rPr>
          <w:spacing w:val="40"/>
        </w:rPr>
        <w:t xml:space="preserve"> </w:t>
      </w:r>
      <w:r>
        <w:t>in</w:t>
      </w:r>
      <w:r>
        <w:rPr>
          <w:spacing w:val="40"/>
        </w:rPr>
        <w:t xml:space="preserve"> </w:t>
      </w:r>
      <w:r>
        <w:t>its</w:t>
      </w:r>
      <w:r>
        <w:rPr>
          <w:spacing w:val="40"/>
        </w:rPr>
        <w:t xml:space="preserve"> </w:t>
      </w:r>
      <w:r>
        <w:t>absolute</w:t>
      </w:r>
      <w:r>
        <w:rPr>
          <w:spacing w:val="40"/>
        </w:rPr>
        <w:t xml:space="preserve"> </w:t>
      </w:r>
      <w:r>
        <w:t>capacity;</w:t>
      </w:r>
      <w:r>
        <w:rPr>
          <w:spacing w:val="40"/>
        </w:rPr>
        <w:t xml:space="preserve"> </w:t>
      </w:r>
      <w:r>
        <w:t>but</w:t>
      </w:r>
      <w:r>
        <w:rPr>
          <w:spacing w:val="40"/>
        </w:rPr>
        <w:t xml:space="preserve"> </w:t>
      </w:r>
      <w:r>
        <w:t>Kant</w:t>
      </w:r>
      <w:r>
        <w:rPr>
          <w:spacing w:val="40"/>
        </w:rPr>
        <w:t xml:space="preserve"> </w:t>
      </w:r>
      <w:r>
        <w:t>still</w:t>
      </w:r>
      <w:r>
        <w:rPr>
          <w:spacing w:val="40"/>
        </w:rPr>
        <w:t xml:space="preserve"> </w:t>
      </w:r>
      <w:r>
        <w:t>leaves</w:t>
      </w:r>
      <w:r>
        <w:rPr>
          <w:spacing w:val="40"/>
        </w:rPr>
        <w:t xml:space="preserve"> </w:t>
      </w:r>
      <w:r>
        <w:t>it</w:t>
      </w:r>
    </w:p>
    <w:p w14:paraId="326F3D4A" w14:textId="77777777" w:rsidR="00075191" w:rsidRDefault="00075191">
      <w:pPr>
        <w:pStyle w:val="BodyText"/>
        <w:sectPr w:rsidR="00075191">
          <w:pgSz w:w="12240" w:h="15840"/>
          <w:pgMar w:top="1360" w:right="1080" w:bottom="280" w:left="1080" w:header="720" w:footer="720" w:gutter="0"/>
          <w:cols w:space="720"/>
        </w:sectPr>
      </w:pPr>
    </w:p>
    <w:p w14:paraId="326F3D4B" w14:textId="77777777" w:rsidR="00075191" w:rsidRDefault="00000000">
      <w:pPr>
        <w:pStyle w:val="BodyText"/>
        <w:spacing w:before="70"/>
        <w:ind w:firstLine="0"/>
      </w:pPr>
      <w:r>
        <w:t>laying down laws—and laws from which there is no appeal—to all our</w:t>
      </w:r>
      <w:r>
        <w:rPr>
          <w:spacing w:val="40"/>
        </w:rPr>
        <w:t xml:space="preserve"> </w:t>
      </w:r>
      <w:r>
        <w:t>human experience; while what Bergson denies is that its methods give any adequate account of this human experience in its very finiteness. Just how Bergson accomplishes all this I must try to tell in my imperfect way in the next lecture; but since I have already used the words 'logic,' 'logic of identity, intellectualistic logic,' and 'intellectualism' so often, and sometimes used</w:t>
      </w:r>
      <w:r>
        <w:rPr>
          <w:spacing w:val="40"/>
        </w:rPr>
        <w:t xml:space="preserve"> </w:t>
      </w:r>
      <w:r>
        <w:t>them as if they required no particular explanation, it will be wise at this point to say at greater length than heretofore in what sense I take these terms when I claim that Bergson has refuted their pretension to decide what reality can or cannot be. Just what I mean by intellectualism is therefore what I shall try to give a fuller idea of during the remainder of this present hour.</w:t>
      </w:r>
    </w:p>
    <w:p w14:paraId="326F3D4C" w14:textId="77777777" w:rsidR="00075191" w:rsidRDefault="00000000">
      <w:pPr>
        <w:pStyle w:val="BodyText"/>
        <w:ind w:right="357"/>
      </w:pPr>
      <w:r>
        <w:t xml:space="preserve">In recent controversies some participants have shown resentment at being classed as intellectualists. I mean to use the word disparagingly, but shall be sorry if it works offence. Intellectualism has its source in the faculty which gives us our chief superiority to the brutes, our power, namely, of translating the crude flux of our merely feeling-experience into a conceptual order. An immediate experience, as yet unnamed or classed, is a mere </w:t>
      </w:r>
      <w:r>
        <w:rPr>
          <w:i/>
        </w:rPr>
        <w:t xml:space="preserve">that </w:t>
      </w:r>
      <w:r>
        <w:t>that we undergo, a thing that asks, '</w:t>
      </w:r>
      <w:r>
        <w:rPr>
          <w:i/>
        </w:rPr>
        <w:t xml:space="preserve">What </w:t>
      </w:r>
      <w:r>
        <w:t>am I?' When we name and class it, we say for the first time what it is, and all these whats are abstract names or</w:t>
      </w:r>
      <w:r>
        <w:rPr>
          <w:spacing w:val="40"/>
        </w:rPr>
        <w:t xml:space="preserve"> </w:t>
      </w:r>
      <w:r>
        <w:t xml:space="preserve">concepts. Each concept means a particular </w:t>
      </w:r>
      <w:r>
        <w:rPr>
          <w:i/>
        </w:rPr>
        <w:t xml:space="preserve">kind </w:t>
      </w:r>
      <w:r>
        <w:t>of thing, and as things seem once for all to have been created in kinds, a far more efficient handling of a given bit of experience begins as soon as we have classed the various parts of it. Once classed, a thing can be treated by the law of its class, and the advantages are endless. Both theoretically and practically this power of framing abstract concepts is one of the sublimest of our human prerogatives. We come back into the concrete from our journey into these abstractions, with an increase both of vision and of power. It is no wonder that earlier thinkers, forgetting that concepts are only man-made extracts from the temporal flux, should have ended by treating them as a superior type of</w:t>
      </w:r>
      <w:r>
        <w:rPr>
          <w:spacing w:val="40"/>
        </w:rPr>
        <w:t xml:space="preserve"> </w:t>
      </w:r>
      <w:r>
        <w:t>being, bright, changeless, true, divine, and utterly opposed in nature to the turbid, restless lower world. The latter then appears as but their corruption and falsification.</w:t>
      </w:r>
    </w:p>
    <w:p w14:paraId="326F3D4D" w14:textId="77777777" w:rsidR="00075191" w:rsidRDefault="00000000">
      <w:pPr>
        <w:pStyle w:val="BodyText"/>
        <w:spacing w:before="1"/>
        <w:ind w:right="365"/>
      </w:pPr>
      <w:r>
        <w:t xml:space="preserve">Intellectualism in the vicious sense began when Socrates and Plato taught that what a thing really is, is told us by its </w:t>
      </w:r>
      <w:r>
        <w:rPr>
          <w:i/>
        </w:rPr>
        <w:t>definition</w:t>
      </w:r>
      <w:r>
        <w:t>. Ever since Socrates we have been taught that reality consists of essences, not of appearances, and</w:t>
      </w:r>
      <w:r>
        <w:rPr>
          <w:spacing w:val="40"/>
        </w:rPr>
        <w:t xml:space="preserve"> </w:t>
      </w:r>
      <w:r>
        <w:t>that</w:t>
      </w:r>
      <w:r>
        <w:rPr>
          <w:spacing w:val="-1"/>
        </w:rPr>
        <w:t xml:space="preserve"> </w:t>
      </w:r>
      <w:r>
        <w:t>the</w:t>
      </w:r>
      <w:r>
        <w:rPr>
          <w:spacing w:val="-1"/>
        </w:rPr>
        <w:t xml:space="preserve"> </w:t>
      </w:r>
      <w:r>
        <w:t>essences</w:t>
      </w:r>
      <w:r>
        <w:rPr>
          <w:spacing w:val="-1"/>
        </w:rPr>
        <w:t xml:space="preserve"> </w:t>
      </w:r>
      <w:r>
        <w:t>of</w:t>
      </w:r>
      <w:r>
        <w:rPr>
          <w:spacing w:val="-1"/>
        </w:rPr>
        <w:t xml:space="preserve"> </w:t>
      </w:r>
      <w:r>
        <w:t>things</w:t>
      </w:r>
      <w:r>
        <w:rPr>
          <w:spacing w:val="-1"/>
        </w:rPr>
        <w:t xml:space="preserve"> </w:t>
      </w:r>
      <w:r>
        <w:t>are</w:t>
      </w:r>
      <w:r>
        <w:rPr>
          <w:spacing w:val="-1"/>
        </w:rPr>
        <w:t xml:space="preserve"> </w:t>
      </w:r>
      <w:r>
        <w:t>known</w:t>
      </w:r>
      <w:r>
        <w:rPr>
          <w:spacing w:val="-1"/>
        </w:rPr>
        <w:t xml:space="preserve"> </w:t>
      </w:r>
      <w:r>
        <w:t>whenever</w:t>
      </w:r>
      <w:r>
        <w:rPr>
          <w:spacing w:val="-1"/>
        </w:rPr>
        <w:t xml:space="preserve"> </w:t>
      </w:r>
      <w:r>
        <w:t>we</w:t>
      </w:r>
      <w:r>
        <w:rPr>
          <w:spacing w:val="-1"/>
        </w:rPr>
        <w:t xml:space="preserve"> </w:t>
      </w:r>
      <w:r>
        <w:t>know</w:t>
      </w:r>
      <w:r>
        <w:rPr>
          <w:spacing w:val="-1"/>
        </w:rPr>
        <w:t xml:space="preserve"> </w:t>
      </w:r>
      <w:r>
        <w:t>their</w:t>
      </w:r>
      <w:r>
        <w:rPr>
          <w:spacing w:val="-1"/>
        </w:rPr>
        <w:t xml:space="preserve"> </w:t>
      </w:r>
      <w:r>
        <w:t>definitions.</w:t>
      </w:r>
      <w:r>
        <w:rPr>
          <w:spacing w:val="-1"/>
        </w:rPr>
        <w:t xml:space="preserve"> </w:t>
      </w:r>
      <w:r>
        <w:t>So first</w:t>
      </w:r>
      <w:r>
        <w:rPr>
          <w:spacing w:val="34"/>
        </w:rPr>
        <w:t xml:space="preserve"> </w:t>
      </w:r>
      <w:r>
        <w:t>we</w:t>
      </w:r>
      <w:r>
        <w:rPr>
          <w:spacing w:val="34"/>
        </w:rPr>
        <w:t xml:space="preserve"> </w:t>
      </w:r>
      <w:r>
        <w:t>identify</w:t>
      </w:r>
      <w:r>
        <w:rPr>
          <w:spacing w:val="35"/>
        </w:rPr>
        <w:t xml:space="preserve"> </w:t>
      </w:r>
      <w:r>
        <w:t>the</w:t>
      </w:r>
      <w:r>
        <w:rPr>
          <w:spacing w:val="34"/>
        </w:rPr>
        <w:t xml:space="preserve"> </w:t>
      </w:r>
      <w:r>
        <w:t>thing</w:t>
      </w:r>
      <w:r>
        <w:rPr>
          <w:spacing w:val="35"/>
        </w:rPr>
        <w:t xml:space="preserve"> </w:t>
      </w:r>
      <w:r>
        <w:t>with</w:t>
      </w:r>
      <w:r>
        <w:rPr>
          <w:spacing w:val="34"/>
        </w:rPr>
        <w:t xml:space="preserve"> </w:t>
      </w:r>
      <w:r>
        <w:t>a</w:t>
      </w:r>
      <w:r>
        <w:rPr>
          <w:spacing w:val="35"/>
        </w:rPr>
        <w:t xml:space="preserve"> </w:t>
      </w:r>
      <w:r>
        <w:t>concept</w:t>
      </w:r>
      <w:r>
        <w:rPr>
          <w:spacing w:val="34"/>
        </w:rPr>
        <w:t xml:space="preserve"> </w:t>
      </w:r>
      <w:r>
        <w:t>and</w:t>
      </w:r>
      <w:r>
        <w:rPr>
          <w:spacing w:val="35"/>
        </w:rPr>
        <w:t xml:space="preserve"> </w:t>
      </w:r>
      <w:r>
        <w:t>then</w:t>
      </w:r>
      <w:r>
        <w:rPr>
          <w:spacing w:val="34"/>
        </w:rPr>
        <w:t xml:space="preserve"> </w:t>
      </w:r>
      <w:r>
        <w:t>we</w:t>
      </w:r>
      <w:r>
        <w:rPr>
          <w:spacing w:val="35"/>
        </w:rPr>
        <w:t xml:space="preserve"> </w:t>
      </w:r>
      <w:r>
        <w:t>identify</w:t>
      </w:r>
      <w:r>
        <w:rPr>
          <w:spacing w:val="34"/>
        </w:rPr>
        <w:t xml:space="preserve"> </w:t>
      </w:r>
      <w:r>
        <w:t>the</w:t>
      </w:r>
      <w:r>
        <w:rPr>
          <w:spacing w:val="34"/>
        </w:rPr>
        <w:t xml:space="preserve"> </w:t>
      </w:r>
      <w:r>
        <w:t>concept</w:t>
      </w:r>
    </w:p>
    <w:p w14:paraId="326F3D4E" w14:textId="77777777" w:rsidR="00075191" w:rsidRDefault="00075191">
      <w:pPr>
        <w:pStyle w:val="BodyText"/>
        <w:sectPr w:rsidR="00075191">
          <w:pgSz w:w="12240" w:h="15840"/>
          <w:pgMar w:top="1360" w:right="1080" w:bottom="280" w:left="1080" w:header="720" w:footer="720" w:gutter="0"/>
          <w:cols w:space="720"/>
        </w:sectPr>
      </w:pPr>
    </w:p>
    <w:p w14:paraId="326F3D4F" w14:textId="77777777" w:rsidR="00075191" w:rsidRDefault="00000000">
      <w:pPr>
        <w:pStyle w:val="BodyText"/>
        <w:spacing w:before="70"/>
        <w:ind w:right="361" w:firstLine="0"/>
      </w:pPr>
      <w:r>
        <w:t xml:space="preserve">with a definition, and only then, inasmuch as the thing </w:t>
      </w:r>
      <w:r>
        <w:rPr>
          <w:i/>
        </w:rPr>
        <w:t xml:space="preserve">is </w:t>
      </w:r>
      <w:r>
        <w:t>whatever the definition expresses, are we sure of apprehending the real essence of it or the full truth about it.</w:t>
      </w:r>
    </w:p>
    <w:p w14:paraId="326F3D50" w14:textId="77777777" w:rsidR="00075191" w:rsidRDefault="00000000">
      <w:pPr>
        <w:pStyle w:val="BodyText"/>
        <w:ind w:right="359"/>
      </w:pPr>
      <w:r>
        <w:t xml:space="preserve">So far no harm is done. The misuse of concepts begins with the habit of employing them privatively as well as positively, using them not merely to assign properties to things, but to deny the very properties with which the things sensibly present themselves. Logic can extract all its possible consequences from any definition, and the logician who is </w:t>
      </w:r>
      <w:r>
        <w:rPr>
          <w:i/>
        </w:rPr>
        <w:t>unerbittlich consequent</w:t>
      </w:r>
      <w:r>
        <w:rPr>
          <w:i/>
          <w:spacing w:val="-2"/>
        </w:rPr>
        <w:t xml:space="preserve"> </w:t>
      </w:r>
      <w:r>
        <w:t>is</w:t>
      </w:r>
      <w:r>
        <w:rPr>
          <w:spacing w:val="-2"/>
        </w:rPr>
        <w:t xml:space="preserve"> </w:t>
      </w:r>
      <w:r>
        <w:t>often</w:t>
      </w:r>
      <w:r>
        <w:rPr>
          <w:spacing w:val="-2"/>
        </w:rPr>
        <w:t xml:space="preserve"> </w:t>
      </w:r>
      <w:r>
        <w:t>tempted,</w:t>
      </w:r>
      <w:r>
        <w:rPr>
          <w:spacing w:val="-2"/>
        </w:rPr>
        <w:t xml:space="preserve"> </w:t>
      </w:r>
      <w:r>
        <w:t>when</w:t>
      </w:r>
      <w:r>
        <w:rPr>
          <w:spacing w:val="-2"/>
        </w:rPr>
        <w:t xml:space="preserve"> </w:t>
      </w:r>
      <w:r>
        <w:t>he</w:t>
      </w:r>
      <w:r>
        <w:rPr>
          <w:spacing w:val="-2"/>
        </w:rPr>
        <w:t xml:space="preserve"> </w:t>
      </w:r>
      <w:r>
        <w:t>cannot</w:t>
      </w:r>
      <w:r>
        <w:rPr>
          <w:spacing w:val="-2"/>
        </w:rPr>
        <w:t xml:space="preserve"> </w:t>
      </w:r>
      <w:r>
        <w:t>extract</w:t>
      </w:r>
      <w:r>
        <w:rPr>
          <w:spacing w:val="-2"/>
        </w:rPr>
        <w:t xml:space="preserve"> </w:t>
      </w:r>
      <w:r>
        <w:t>a</w:t>
      </w:r>
      <w:r>
        <w:rPr>
          <w:spacing w:val="-2"/>
        </w:rPr>
        <w:t xml:space="preserve"> </w:t>
      </w:r>
      <w:r>
        <w:t>certain</w:t>
      </w:r>
      <w:r>
        <w:rPr>
          <w:spacing w:val="-2"/>
        </w:rPr>
        <w:t xml:space="preserve"> </w:t>
      </w:r>
      <w:r>
        <w:t>property</w:t>
      </w:r>
      <w:r>
        <w:rPr>
          <w:spacing w:val="-2"/>
        </w:rPr>
        <w:t xml:space="preserve"> </w:t>
      </w:r>
      <w:r>
        <w:t>from</w:t>
      </w:r>
      <w:r>
        <w:rPr>
          <w:spacing w:val="-2"/>
        </w:rPr>
        <w:t xml:space="preserve"> </w:t>
      </w:r>
      <w:r>
        <w:t xml:space="preserve">a definition, to deny that the concrete object to which the definition applies can possibly possess that property. The definition that fails to yield it must exclude or negate it. This is Hegel's regular method of establishing his </w:t>
      </w:r>
      <w:r>
        <w:rPr>
          <w:spacing w:val="-2"/>
        </w:rPr>
        <w:t>system.</w:t>
      </w:r>
    </w:p>
    <w:p w14:paraId="326F3D51" w14:textId="77777777" w:rsidR="00075191" w:rsidRDefault="00000000">
      <w:pPr>
        <w:pStyle w:val="BodyText"/>
        <w:ind w:right="357"/>
      </w:pPr>
      <w:r>
        <w:t>It is but the old story, of a useful practice first becoming a method, then a habit, and finally a tyranny that defeats the end it was used for. Concepts,</w:t>
      </w:r>
      <w:r>
        <w:rPr>
          <w:spacing w:val="40"/>
        </w:rPr>
        <w:t xml:space="preserve"> </w:t>
      </w:r>
      <w:r>
        <w:t>first employed to make things intelligible, are clung to even when they make them unintelligible. Thus it comes that when once you have conceived things as 'independent,' you must proceed to deny the possibility of any connexion whatever among them, because the notion of connexion is not contained in the definition of independence. For a like reason you must deny any possible forms or modes of unity among things which you have begun by defining as</w:t>
      </w:r>
      <w:r>
        <w:rPr>
          <w:spacing w:val="40"/>
        </w:rPr>
        <w:t xml:space="preserve"> </w:t>
      </w:r>
      <w:r>
        <w:t>a 'many.' We have cast a glance at Hegel's and Bradley's use of this sort of reasoning, and you will remember Sigwart's epigram that according to it a horseman can never in his life go on foot, or a photographer ever do anything but photograph.</w:t>
      </w:r>
    </w:p>
    <w:p w14:paraId="326F3D52" w14:textId="77777777" w:rsidR="00075191" w:rsidRDefault="00000000">
      <w:pPr>
        <w:pStyle w:val="BodyText"/>
        <w:ind w:right="360"/>
      </w:pPr>
      <w:r>
        <w:t>The classic extreme in this direction is the denial of the possibility of change, and the consequent branding of the world of change as unreal, by certain philosophers. The definition of A is changeless, so is the definition of</w:t>
      </w:r>
    </w:p>
    <w:p w14:paraId="326F3D53" w14:textId="77777777" w:rsidR="00075191" w:rsidRDefault="00000000">
      <w:pPr>
        <w:pStyle w:val="BodyText"/>
        <w:ind w:right="363" w:firstLine="0"/>
      </w:pPr>
      <w:r>
        <w:t>B. The one definition cannot change into the other, so the notion that a concrete thing A should change into another concrete thing B is made Out to be contrary to reason. In Mr. Bradley's difficulty in seeing how sugar can be sweet intellectualism outstrips itself and becomes openly a sort of verbalism. Sugar is just sugar and sweet is just sweet; neither is the other; nor can the word 'is' ever be understood to join any subject to its predicate rationally. Nothing 'between' things can connect them, for 'between' is just that third thing, 'between,' and would need itself to be connected to the first and second things by two still finer betweens, and so on ad infinitum.</w:t>
      </w:r>
    </w:p>
    <w:p w14:paraId="326F3D54" w14:textId="77777777" w:rsidR="00075191" w:rsidRDefault="00075191">
      <w:pPr>
        <w:pStyle w:val="BodyText"/>
        <w:sectPr w:rsidR="00075191">
          <w:pgSz w:w="12240" w:h="15840"/>
          <w:pgMar w:top="1360" w:right="1080" w:bottom="280" w:left="1080" w:header="720" w:footer="720" w:gutter="0"/>
          <w:cols w:space="720"/>
        </w:sectPr>
      </w:pPr>
    </w:p>
    <w:p w14:paraId="326F3D55" w14:textId="77777777" w:rsidR="00075191" w:rsidRDefault="00000000">
      <w:pPr>
        <w:pStyle w:val="BodyText"/>
        <w:spacing w:before="70"/>
        <w:ind w:right="363"/>
      </w:pPr>
      <w:r>
        <w:t>The particular intellectualistic difficulty that had held my own thought so long in a vise was, as we have seen at such tedious length, the impossibility</w:t>
      </w:r>
      <w:r>
        <w:rPr>
          <w:spacing w:val="40"/>
        </w:rPr>
        <w:t xml:space="preserve"> </w:t>
      </w:r>
      <w:r>
        <w:t>of understanding how 'your' experience and 'mine,' which 'as such' are</w:t>
      </w:r>
      <w:r>
        <w:rPr>
          <w:spacing w:val="40"/>
        </w:rPr>
        <w:t xml:space="preserve"> </w:t>
      </w:r>
      <w:r>
        <w:t>defined as not conscious of each other, can nevertheless at the same time be members of a world-experience defined expressly as having all its parts co-conscious, or known together. The definitions are contradictory, so the things defined can in no way be united. You see how unintelligible intellectualism here seems to make the world of our most accomplished philosophers. Neither as they use it nor as we use it does it do anything but make nature look irrational and seem impossible.</w:t>
      </w:r>
    </w:p>
    <w:p w14:paraId="326F3D56" w14:textId="77777777" w:rsidR="00075191" w:rsidRDefault="00000000">
      <w:pPr>
        <w:pStyle w:val="BodyText"/>
        <w:ind w:right="363"/>
      </w:pPr>
      <w:r>
        <w:t>In my next lecture, using Bergson as my principal topic, I shall enter into more concrete details and try, by giving up intellectualism frankly, to make,</w:t>
      </w:r>
      <w:r>
        <w:rPr>
          <w:spacing w:val="40"/>
        </w:rPr>
        <w:t xml:space="preserve"> </w:t>
      </w:r>
      <w:r>
        <w:t>if not the world, at least my own general thesis, less unintelligible.</w:t>
      </w:r>
    </w:p>
    <w:p w14:paraId="326F3D57" w14:textId="77777777" w:rsidR="00075191" w:rsidRDefault="00075191">
      <w:pPr>
        <w:pStyle w:val="BodyText"/>
        <w:sectPr w:rsidR="00075191">
          <w:pgSz w:w="12240" w:h="15840"/>
          <w:pgMar w:top="1360" w:right="1080" w:bottom="280" w:left="1080" w:header="720" w:footer="720" w:gutter="0"/>
          <w:cols w:space="720"/>
        </w:sectPr>
      </w:pPr>
    </w:p>
    <w:p w14:paraId="326F3D58" w14:textId="77777777" w:rsidR="00075191" w:rsidRDefault="00000000">
      <w:pPr>
        <w:pStyle w:val="Heading2"/>
        <w:spacing w:line="244" w:lineRule="auto"/>
      </w:pPr>
      <w:bookmarkStart w:id="72" w:name="_bookmark67"/>
      <w:bookmarkEnd w:id="72"/>
      <w:r>
        <w:t>LECTURE</w:t>
      </w:r>
      <w:r>
        <w:rPr>
          <w:spacing w:val="40"/>
        </w:rPr>
        <w:t xml:space="preserve"> </w:t>
      </w:r>
      <w:r>
        <w:t>VI:</w:t>
      </w:r>
      <w:r>
        <w:rPr>
          <w:spacing w:val="40"/>
        </w:rPr>
        <w:t xml:space="preserve"> </w:t>
      </w:r>
      <w:r>
        <w:t>BERGSON</w:t>
      </w:r>
      <w:r>
        <w:rPr>
          <w:spacing w:val="40"/>
        </w:rPr>
        <w:t xml:space="preserve"> </w:t>
      </w:r>
      <w:r>
        <w:t>AND</w:t>
      </w:r>
      <w:r>
        <w:rPr>
          <w:spacing w:val="40"/>
        </w:rPr>
        <w:t xml:space="preserve"> </w:t>
      </w:r>
      <w:r>
        <w:t>HIS</w:t>
      </w:r>
      <w:r>
        <w:rPr>
          <w:spacing w:val="40"/>
        </w:rPr>
        <w:t xml:space="preserve"> </w:t>
      </w:r>
      <w:r>
        <w:t>CRITIQUE OF INTELLECTUALISM</w:t>
      </w:r>
    </w:p>
    <w:p w14:paraId="326F3D59" w14:textId="77777777" w:rsidR="00075191" w:rsidRDefault="00000000">
      <w:pPr>
        <w:pStyle w:val="BodyText"/>
        <w:spacing w:before="341"/>
        <w:ind w:right="360"/>
      </w:pPr>
      <w:r>
        <w:t>I gave you a very stiff lecture last time, and I fear that this one can be</w:t>
      </w:r>
      <w:r>
        <w:rPr>
          <w:spacing w:val="40"/>
        </w:rPr>
        <w:t xml:space="preserve"> </w:t>
      </w:r>
      <w:r>
        <w:t>little less so. The best way of entering into it will be to begin immediately with Bergson's philosophy, since I told you that that was what had led me personally to renounce the intellectualistic method and the current notion that logic is an adequate measure of what can or cannot be.</w:t>
      </w:r>
    </w:p>
    <w:p w14:paraId="326F3D5A" w14:textId="77777777" w:rsidR="00075191" w:rsidRDefault="00000000">
      <w:pPr>
        <w:pStyle w:val="BodyText"/>
        <w:spacing w:before="1"/>
        <w:ind w:right="357"/>
      </w:pPr>
      <w:r>
        <w:t xml:space="preserve">Professor Henri Bergson is a young man, comparatively, as influential philosophers go, having been born at Paris in 1859. His career has been the perfectly routine one of a successful french professor. Entering the école normale supérieure at the age of twenty-two, he spent the next seventeen years teaching at </w:t>
      </w:r>
      <w:r>
        <w:rPr>
          <w:i/>
        </w:rPr>
        <w:t>lycées</w:t>
      </w:r>
      <w:r>
        <w:t>, provincial or parisian, until his fortieth year, when</w:t>
      </w:r>
      <w:r>
        <w:rPr>
          <w:spacing w:val="40"/>
        </w:rPr>
        <w:t xml:space="preserve"> </w:t>
      </w:r>
      <w:r>
        <w:t>he was made professor at the said école normale. Since 1900 he has been professor at the College de France, and member of the Institute since 1900. So far as the outward facts go, Bergson's career has then been commonplace to the utmost. Neither one of Taine's famous principles of explanation of</w:t>
      </w:r>
      <w:r>
        <w:rPr>
          <w:spacing w:val="40"/>
        </w:rPr>
        <w:t xml:space="preserve"> </w:t>
      </w:r>
      <w:r>
        <w:t xml:space="preserve">great men, </w:t>
      </w:r>
      <w:r>
        <w:rPr>
          <w:i/>
        </w:rPr>
        <w:t>the race, the environment, or the moment</w:t>
      </w:r>
      <w:r>
        <w:t xml:space="preserve">, no, nor all three together, will explain that peculiar way of looking at things that constitutes his mental individuality. Originality in men dates from nothing previous, other things date from it, rather. I have to confess that Bergson's originality is so profuse that many of his ideas baffle me entirely. I doubt whether any one understands him all over, so to speak; and I am sure that he would himself be the first to see that this must be, and to confess that things which he himself has not yet thought out clearly, had yet to be mentioned and have a tentative place assigned them in his philosophy. Many of us are profusely original, in that no man can understand us—violently peculiar ways of looking at things are no great rarity. The rarity is when great peculiarity of vision is allied with great lucidity and unusual command of all the classic expository apparatus. Bergson's resources in the way of erudition are remarkable, and in the way of expression they are simply phenomenal. This is why in France, where </w:t>
      </w:r>
      <w:r>
        <w:rPr>
          <w:i/>
        </w:rPr>
        <w:t>l'art</w:t>
      </w:r>
      <w:r>
        <w:rPr>
          <w:i/>
          <w:spacing w:val="-4"/>
        </w:rPr>
        <w:t xml:space="preserve"> </w:t>
      </w:r>
      <w:r>
        <w:rPr>
          <w:i/>
        </w:rPr>
        <w:t xml:space="preserve">de bien dire </w:t>
      </w:r>
      <w:r>
        <w:t>counts for so much and is so sure of appreciation, he has immediately taken so eminent a place in public esteem. Old-fashioned professors, whom his ideas quite fail to satisfy, nevertheless speak of his talent</w:t>
      </w:r>
      <w:r>
        <w:rPr>
          <w:spacing w:val="40"/>
        </w:rPr>
        <w:t xml:space="preserve"> </w:t>
      </w:r>
      <w:r>
        <w:t>almost</w:t>
      </w:r>
      <w:r>
        <w:rPr>
          <w:spacing w:val="40"/>
        </w:rPr>
        <w:t xml:space="preserve"> </w:t>
      </w:r>
      <w:r>
        <w:t>with</w:t>
      </w:r>
      <w:r>
        <w:rPr>
          <w:spacing w:val="40"/>
        </w:rPr>
        <w:t xml:space="preserve"> </w:t>
      </w:r>
      <w:r>
        <w:t>bated</w:t>
      </w:r>
      <w:r>
        <w:rPr>
          <w:spacing w:val="40"/>
        </w:rPr>
        <w:t xml:space="preserve"> </w:t>
      </w:r>
      <w:r>
        <w:t>breath,</w:t>
      </w:r>
      <w:r>
        <w:rPr>
          <w:spacing w:val="40"/>
        </w:rPr>
        <w:t xml:space="preserve"> </w:t>
      </w:r>
      <w:r>
        <w:t>while</w:t>
      </w:r>
      <w:r>
        <w:rPr>
          <w:spacing w:val="40"/>
        </w:rPr>
        <w:t xml:space="preserve"> </w:t>
      </w:r>
      <w:r>
        <w:t>the</w:t>
      </w:r>
      <w:r>
        <w:rPr>
          <w:spacing w:val="40"/>
        </w:rPr>
        <w:t xml:space="preserve"> </w:t>
      </w:r>
      <w:r>
        <w:t>youngsters</w:t>
      </w:r>
      <w:r>
        <w:rPr>
          <w:spacing w:val="40"/>
        </w:rPr>
        <w:t xml:space="preserve"> </w:t>
      </w:r>
      <w:r>
        <w:t>flock</w:t>
      </w:r>
      <w:r>
        <w:rPr>
          <w:spacing w:val="40"/>
        </w:rPr>
        <w:t xml:space="preserve"> </w:t>
      </w:r>
      <w:r>
        <w:t>to</w:t>
      </w:r>
      <w:r>
        <w:rPr>
          <w:spacing w:val="40"/>
        </w:rPr>
        <w:t xml:space="preserve"> </w:t>
      </w:r>
      <w:r>
        <w:t>him</w:t>
      </w:r>
      <w:r>
        <w:rPr>
          <w:spacing w:val="40"/>
        </w:rPr>
        <w:t xml:space="preserve"> </w:t>
      </w:r>
      <w:r>
        <w:t>as</w:t>
      </w:r>
      <w:r>
        <w:rPr>
          <w:spacing w:val="40"/>
        </w:rPr>
        <w:t xml:space="preserve"> </w:t>
      </w:r>
      <w:r>
        <w:t>to</w:t>
      </w:r>
      <w:r>
        <w:rPr>
          <w:spacing w:val="40"/>
        </w:rPr>
        <w:t xml:space="preserve"> </w:t>
      </w:r>
      <w:r>
        <w:t>a</w:t>
      </w:r>
    </w:p>
    <w:p w14:paraId="326F3D5B" w14:textId="77777777" w:rsidR="00075191" w:rsidRDefault="00075191">
      <w:pPr>
        <w:pStyle w:val="BodyText"/>
        <w:sectPr w:rsidR="00075191">
          <w:pgSz w:w="12240" w:h="15840"/>
          <w:pgMar w:top="1740" w:right="1080" w:bottom="280" w:left="1080" w:header="720" w:footer="720" w:gutter="0"/>
          <w:cols w:space="720"/>
        </w:sectPr>
      </w:pPr>
    </w:p>
    <w:p w14:paraId="326F3D5C" w14:textId="77777777" w:rsidR="00075191" w:rsidRDefault="00000000">
      <w:pPr>
        <w:pStyle w:val="BodyText"/>
        <w:spacing w:before="69"/>
        <w:ind w:right="0" w:firstLine="0"/>
        <w:jc w:val="left"/>
      </w:pPr>
      <w:r>
        <w:rPr>
          <w:spacing w:val="-2"/>
        </w:rPr>
        <w:t>master.</w:t>
      </w:r>
    </w:p>
    <w:p w14:paraId="326F3D5D" w14:textId="77777777" w:rsidR="00075191" w:rsidRDefault="00000000">
      <w:pPr>
        <w:pStyle w:val="BodyText"/>
        <w:spacing w:before="1"/>
        <w:ind w:right="359"/>
      </w:pPr>
      <w:r>
        <w:t>If anything can make hard things easy to follow, it is a style like Bergson's. A 'straightforward' style, an american reviewer lately called it; failing to see that such straightforwardness means a flexibility of verbal resource that follows the thought without a crease or wrinkle, as elastic silk underclothing follows the movements of one's body. The lucidity of</w:t>
      </w:r>
      <w:r>
        <w:rPr>
          <w:spacing w:val="40"/>
        </w:rPr>
        <w:t xml:space="preserve"> </w:t>
      </w:r>
      <w:r>
        <w:t>Bergson's way of putting things is what all readers are first struck by. It seduces you and bribes you in advance to become his disciple. It is a miracle, and he a real magician.</w:t>
      </w:r>
    </w:p>
    <w:p w14:paraId="326F3D5E" w14:textId="77777777" w:rsidR="00075191" w:rsidRDefault="00000000">
      <w:pPr>
        <w:pStyle w:val="BodyText"/>
      </w:pPr>
      <w:r>
        <w:t>M. Bergson, if I am rightly informed, came into philosophy through the gateway of mathematics. The old antinomies of the infinite were, I imagine, the irritant that first woke his faculties from their dogmatic slumber. You all remember Zeno's famous paradox, or sophism, as many of our logic books still call it, of Achilles and the tortoise. Give that reptile ever so small an advance and the swift runner Achilles can never overtake him, much less get ahead of him; for if space and time are infinitely divisible (as our intellects tell</w:t>
      </w:r>
      <w:r>
        <w:rPr>
          <w:spacing w:val="-2"/>
        </w:rPr>
        <w:t xml:space="preserve"> </w:t>
      </w:r>
      <w:r>
        <w:t>us</w:t>
      </w:r>
      <w:r>
        <w:rPr>
          <w:spacing w:val="-2"/>
        </w:rPr>
        <w:t xml:space="preserve"> </w:t>
      </w:r>
      <w:r>
        <w:t>they</w:t>
      </w:r>
      <w:r>
        <w:rPr>
          <w:spacing w:val="-2"/>
        </w:rPr>
        <w:t xml:space="preserve"> </w:t>
      </w:r>
      <w:r>
        <w:t>must</w:t>
      </w:r>
      <w:r>
        <w:rPr>
          <w:spacing w:val="-2"/>
        </w:rPr>
        <w:t xml:space="preserve"> </w:t>
      </w:r>
      <w:r>
        <w:t>be),</w:t>
      </w:r>
      <w:r>
        <w:rPr>
          <w:spacing w:val="-2"/>
        </w:rPr>
        <w:t xml:space="preserve"> </w:t>
      </w:r>
      <w:r>
        <w:t>by</w:t>
      </w:r>
      <w:r>
        <w:rPr>
          <w:spacing w:val="-2"/>
        </w:rPr>
        <w:t xml:space="preserve"> </w:t>
      </w:r>
      <w:r>
        <w:t>the</w:t>
      </w:r>
      <w:r>
        <w:rPr>
          <w:spacing w:val="-2"/>
        </w:rPr>
        <w:t xml:space="preserve"> </w:t>
      </w:r>
      <w:r>
        <w:t>time</w:t>
      </w:r>
      <w:r>
        <w:rPr>
          <w:spacing w:val="-2"/>
        </w:rPr>
        <w:t xml:space="preserve"> </w:t>
      </w:r>
      <w:r>
        <w:t>Achilles</w:t>
      </w:r>
      <w:r>
        <w:rPr>
          <w:spacing w:val="-2"/>
        </w:rPr>
        <w:t xml:space="preserve"> </w:t>
      </w:r>
      <w:r>
        <w:t>reaches</w:t>
      </w:r>
      <w:r>
        <w:rPr>
          <w:spacing w:val="-2"/>
        </w:rPr>
        <w:t xml:space="preserve"> </w:t>
      </w:r>
      <w:r>
        <w:t>the</w:t>
      </w:r>
      <w:r>
        <w:rPr>
          <w:spacing w:val="-2"/>
        </w:rPr>
        <w:t xml:space="preserve"> </w:t>
      </w:r>
      <w:r>
        <w:t>tortoise's</w:t>
      </w:r>
      <w:r>
        <w:rPr>
          <w:spacing w:val="-2"/>
        </w:rPr>
        <w:t xml:space="preserve"> </w:t>
      </w:r>
      <w:r>
        <w:t xml:space="preserve">starting-point, the tortoise has already got ahead of </w:t>
      </w:r>
      <w:r>
        <w:rPr>
          <w:i/>
        </w:rPr>
        <w:t xml:space="preserve">that </w:t>
      </w:r>
      <w:r>
        <w:t xml:space="preserve">starting-point, and so on </w:t>
      </w:r>
      <w:r>
        <w:rPr>
          <w:i/>
        </w:rPr>
        <w:t>ad infinitum</w:t>
      </w:r>
      <w:r>
        <w:t>,</w:t>
      </w:r>
      <w:r>
        <w:rPr>
          <w:spacing w:val="-1"/>
        </w:rPr>
        <w:t xml:space="preserve"> </w:t>
      </w:r>
      <w:r>
        <w:t>the interval</w:t>
      </w:r>
      <w:r>
        <w:rPr>
          <w:spacing w:val="-1"/>
        </w:rPr>
        <w:t xml:space="preserve"> </w:t>
      </w:r>
      <w:r>
        <w:t>between the pursuer</w:t>
      </w:r>
      <w:r>
        <w:rPr>
          <w:spacing w:val="-1"/>
        </w:rPr>
        <w:t xml:space="preserve"> </w:t>
      </w:r>
      <w:r>
        <w:t>and the pursued growing endlessly minuter, but never becoming wholly obliterated. The common way of showing up the sophism here is by pointing out the ambiguity of the expression 'never can overtake.' What the word 'never' falsely suggests, it is said, is an infinite duration of time; what it really means is the inexhaustible number of the steps of which the overtaking must consist. But if these steps are infinitely short, a finite time will suffice for them; and in point of fact</w:t>
      </w:r>
      <w:r>
        <w:rPr>
          <w:spacing w:val="40"/>
        </w:rPr>
        <w:t xml:space="preserve"> </w:t>
      </w:r>
      <w:r>
        <w:t>they do rapidly converge, whatever be the original interval or the contrasted speeds, toward infinitesimal shortness. This proportionality of the shortness of the times to that of the spaces required frees us, it is claimed, from the sophism which the word 'never' suggests.</w:t>
      </w:r>
    </w:p>
    <w:p w14:paraId="326F3D5F" w14:textId="77777777" w:rsidR="00075191" w:rsidRDefault="00000000">
      <w:pPr>
        <w:pStyle w:val="BodyText"/>
        <w:ind w:right="363"/>
      </w:pPr>
      <w:r>
        <w:t>But this criticism misses Zeno's point entirely. Zeno would have been perfectly willing to grant that if the tortoise can be overtaken at all, he can be overtaken in (say) twenty seconds, but he would still have insisted that he can't be overtaken at all. Leave Achilles and the tortoise out of the account altogether,</w:t>
      </w:r>
      <w:r>
        <w:rPr>
          <w:spacing w:val="-4"/>
        </w:rPr>
        <w:t xml:space="preserve"> </w:t>
      </w:r>
      <w:r>
        <w:t>he</w:t>
      </w:r>
      <w:r>
        <w:rPr>
          <w:spacing w:val="-5"/>
        </w:rPr>
        <w:t xml:space="preserve"> </w:t>
      </w:r>
      <w:r>
        <w:t>would</w:t>
      </w:r>
      <w:r>
        <w:rPr>
          <w:spacing w:val="-4"/>
        </w:rPr>
        <w:t xml:space="preserve"> </w:t>
      </w:r>
      <w:r>
        <w:t>have</w:t>
      </w:r>
      <w:r>
        <w:rPr>
          <w:spacing w:val="-5"/>
        </w:rPr>
        <w:t xml:space="preserve"> </w:t>
      </w:r>
      <w:r>
        <w:t>said—they</w:t>
      </w:r>
      <w:r>
        <w:rPr>
          <w:spacing w:val="-4"/>
        </w:rPr>
        <w:t xml:space="preserve"> </w:t>
      </w:r>
      <w:r>
        <w:t>complicate</w:t>
      </w:r>
      <w:r>
        <w:rPr>
          <w:spacing w:val="-5"/>
        </w:rPr>
        <w:t xml:space="preserve"> </w:t>
      </w:r>
      <w:r>
        <w:t>the</w:t>
      </w:r>
      <w:r>
        <w:rPr>
          <w:spacing w:val="-5"/>
        </w:rPr>
        <w:t xml:space="preserve"> </w:t>
      </w:r>
      <w:r>
        <w:t>case</w:t>
      </w:r>
      <w:r>
        <w:rPr>
          <w:spacing w:val="-5"/>
        </w:rPr>
        <w:t xml:space="preserve"> </w:t>
      </w:r>
      <w:r>
        <w:t>unnecessarily.</w:t>
      </w:r>
      <w:r>
        <w:rPr>
          <w:spacing w:val="-4"/>
        </w:rPr>
        <w:t xml:space="preserve"> </w:t>
      </w:r>
      <w:r>
        <w:t>Take any single process of change whatever, take the twenty seconds themselves elapsing. If time be infinitely divisible, and it must be so on intellectualist principles,</w:t>
      </w:r>
      <w:r>
        <w:rPr>
          <w:spacing w:val="47"/>
        </w:rPr>
        <w:t xml:space="preserve"> </w:t>
      </w:r>
      <w:r>
        <w:t>they</w:t>
      </w:r>
      <w:r>
        <w:rPr>
          <w:spacing w:val="50"/>
        </w:rPr>
        <w:t xml:space="preserve"> </w:t>
      </w:r>
      <w:r>
        <w:t>simply</w:t>
      </w:r>
      <w:r>
        <w:rPr>
          <w:spacing w:val="50"/>
        </w:rPr>
        <w:t xml:space="preserve"> </w:t>
      </w:r>
      <w:r>
        <w:t>cannot</w:t>
      </w:r>
      <w:r>
        <w:rPr>
          <w:spacing w:val="50"/>
        </w:rPr>
        <w:t xml:space="preserve"> </w:t>
      </w:r>
      <w:r>
        <w:t>elapse,</w:t>
      </w:r>
      <w:r>
        <w:rPr>
          <w:spacing w:val="50"/>
        </w:rPr>
        <w:t xml:space="preserve"> </w:t>
      </w:r>
      <w:r>
        <w:t>their</w:t>
      </w:r>
      <w:r>
        <w:rPr>
          <w:spacing w:val="50"/>
        </w:rPr>
        <w:t xml:space="preserve"> </w:t>
      </w:r>
      <w:r>
        <w:t>end</w:t>
      </w:r>
      <w:r>
        <w:rPr>
          <w:spacing w:val="50"/>
        </w:rPr>
        <w:t xml:space="preserve"> </w:t>
      </w:r>
      <w:r>
        <w:t>cannot</w:t>
      </w:r>
      <w:r>
        <w:rPr>
          <w:spacing w:val="50"/>
        </w:rPr>
        <w:t xml:space="preserve"> </w:t>
      </w:r>
      <w:r>
        <w:t>be</w:t>
      </w:r>
      <w:r>
        <w:rPr>
          <w:spacing w:val="50"/>
        </w:rPr>
        <w:t xml:space="preserve"> </w:t>
      </w:r>
      <w:r>
        <w:t>reached;</w:t>
      </w:r>
      <w:r>
        <w:rPr>
          <w:spacing w:val="50"/>
        </w:rPr>
        <w:t xml:space="preserve"> </w:t>
      </w:r>
      <w:r>
        <w:t>for</w:t>
      </w:r>
      <w:r>
        <w:rPr>
          <w:spacing w:val="51"/>
        </w:rPr>
        <w:t xml:space="preserve"> </w:t>
      </w:r>
      <w:r>
        <w:rPr>
          <w:spacing w:val="-5"/>
        </w:rPr>
        <w:t>no</w:t>
      </w:r>
    </w:p>
    <w:p w14:paraId="326F3D60" w14:textId="77777777" w:rsidR="00075191" w:rsidRDefault="00075191">
      <w:pPr>
        <w:pStyle w:val="BodyText"/>
        <w:sectPr w:rsidR="00075191">
          <w:pgSz w:w="12240" w:h="15840"/>
          <w:pgMar w:top="1360" w:right="1080" w:bottom="280" w:left="1080" w:header="720" w:footer="720" w:gutter="0"/>
          <w:cols w:space="720"/>
        </w:sectPr>
      </w:pPr>
    </w:p>
    <w:p w14:paraId="326F3D61" w14:textId="77777777" w:rsidR="00075191" w:rsidRDefault="00000000">
      <w:pPr>
        <w:pStyle w:val="BodyText"/>
        <w:spacing w:before="70"/>
        <w:ind w:firstLine="0"/>
      </w:pPr>
      <w:r>
        <w:t>matter</w:t>
      </w:r>
      <w:r>
        <w:rPr>
          <w:spacing w:val="-2"/>
        </w:rPr>
        <w:t xml:space="preserve"> </w:t>
      </w:r>
      <w:r>
        <w:t>how</w:t>
      </w:r>
      <w:r>
        <w:rPr>
          <w:spacing w:val="-2"/>
        </w:rPr>
        <w:t xml:space="preserve"> </w:t>
      </w:r>
      <w:r>
        <w:t>much</w:t>
      </w:r>
      <w:r>
        <w:rPr>
          <w:spacing w:val="-2"/>
        </w:rPr>
        <w:t xml:space="preserve"> </w:t>
      </w:r>
      <w:r>
        <w:t>of</w:t>
      </w:r>
      <w:r>
        <w:rPr>
          <w:spacing w:val="-2"/>
        </w:rPr>
        <w:t xml:space="preserve"> </w:t>
      </w:r>
      <w:r>
        <w:t>them</w:t>
      </w:r>
      <w:r>
        <w:rPr>
          <w:spacing w:val="-2"/>
        </w:rPr>
        <w:t xml:space="preserve"> </w:t>
      </w:r>
      <w:r>
        <w:t>has</w:t>
      </w:r>
      <w:r>
        <w:rPr>
          <w:spacing w:val="-2"/>
        </w:rPr>
        <w:t xml:space="preserve"> </w:t>
      </w:r>
      <w:r>
        <w:t>already</w:t>
      </w:r>
      <w:r>
        <w:rPr>
          <w:spacing w:val="-2"/>
        </w:rPr>
        <w:t xml:space="preserve"> </w:t>
      </w:r>
      <w:r>
        <w:t>elapsed,</w:t>
      </w:r>
      <w:r>
        <w:rPr>
          <w:spacing w:val="-2"/>
        </w:rPr>
        <w:t xml:space="preserve"> </w:t>
      </w:r>
      <w:r>
        <w:t>before</w:t>
      </w:r>
      <w:r>
        <w:rPr>
          <w:spacing w:val="-2"/>
        </w:rPr>
        <w:t xml:space="preserve"> </w:t>
      </w:r>
      <w:r>
        <w:t>the</w:t>
      </w:r>
      <w:r>
        <w:rPr>
          <w:spacing w:val="-2"/>
        </w:rPr>
        <w:t xml:space="preserve"> </w:t>
      </w:r>
      <w:r>
        <w:t>remainder,</w:t>
      </w:r>
      <w:r>
        <w:rPr>
          <w:spacing w:val="-2"/>
        </w:rPr>
        <w:t xml:space="preserve"> </w:t>
      </w:r>
      <w:r>
        <w:t xml:space="preserve">however minute, can have wholly elapsed, the earlier half of it must first have elapsed. And this ever re-arising need of making the earlier half elapse </w:t>
      </w:r>
      <w:r>
        <w:rPr>
          <w:i/>
        </w:rPr>
        <w:t xml:space="preserve">first </w:t>
      </w:r>
      <w:r>
        <w:t>leaves time</w:t>
      </w:r>
      <w:r>
        <w:rPr>
          <w:spacing w:val="-4"/>
        </w:rPr>
        <w:t xml:space="preserve"> </w:t>
      </w:r>
      <w:r>
        <w:t>with</w:t>
      </w:r>
      <w:r>
        <w:rPr>
          <w:spacing w:val="-3"/>
        </w:rPr>
        <w:t xml:space="preserve"> </w:t>
      </w:r>
      <w:r>
        <w:t>always</w:t>
      </w:r>
      <w:r>
        <w:rPr>
          <w:spacing w:val="-4"/>
        </w:rPr>
        <w:t xml:space="preserve"> </w:t>
      </w:r>
      <w:r>
        <w:t>something</w:t>
      </w:r>
      <w:r>
        <w:rPr>
          <w:spacing w:val="-3"/>
        </w:rPr>
        <w:t xml:space="preserve"> </w:t>
      </w:r>
      <w:r>
        <w:t>to</w:t>
      </w:r>
      <w:r>
        <w:rPr>
          <w:spacing w:val="-3"/>
        </w:rPr>
        <w:t xml:space="preserve"> </w:t>
      </w:r>
      <w:r>
        <w:t>do</w:t>
      </w:r>
      <w:r>
        <w:rPr>
          <w:spacing w:val="-3"/>
        </w:rPr>
        <w:t xml:space="preserve"> </w:t>
      </w:r>
      <w:r>
        <w:rPr>
          <w:i/>
        </w:rPr>
        <w:t xml:space="preserve">before </w:t>
      </w:r>
      <w:r>
        <w:t>the last thing is done, so that the last thing never gets done. Expressed in bare numbers, it is like the convergent series 1/2 plus 1/4 plus 1/8…, of which the limit is one. But this limit, simply because it is a limit, stands outside the series, the value of which approaches</w:t>
      </w:r>
      <w:r>
        <w:rPr>
          <w:spacing w:val="40"/>
        </w:rPr>
        <w:t xml:space="preserve"> </w:t>
      </w:r>
      <w:r>
        <w:t>it indefinitely but never touches it. If in the natural world there were no other way of getting things save by such successive addition of their logically involved fractions, no complete units or whole things would ever come into being, for the fractions' sum would always leave a remainder. But in point of fact</w:t>
      </w:r>
      <w:r>
        <w:rPr>
          <w:spacing w:val="-1"/>
        </w:rPr>
        <w:t xml:space="preserve"> </w:t>
      </w:r>
      <w:r>
        <w:t>nature doesn't make eggs by making first</w:t>
      </w:r>
      <w:r>
        <w:rPr>
          <w:spacing w:val="-1"/>
        </w:rPr>
        <w:t xml:space="preserve"> </w:t>
      </w:r>
      <w:r>
        <w:t>half an egg, then a quarter, then an eighth, etc., and adding them together. She either makes a whole egg at once or none at all, and so of all her other units. It is only in the sphere of change, then, where one phase of a thing must needs come into being before another phase can come that Zeno's paradox gives trouble.</w:t>
      </w:r>
    </w:p>
    <w:p w14:paraId="326F3D62" w14:textId="77777777" w:rsidR="00075191" w:rsidRDefault="00000000">
      <w:pPr>
        <w:pStyle w:val="BodyText"/>
        <w:ind w:right="360"/>
      </w:pPr>
      <w:r>
        <w:t>And it gives trouble then only if the succession of steps of change be infinitely divisible. If a bottle had to be emptied by an infinite number of successive decrements, it is mathematically impossible that the emptying should ever positively terminate. In point of fact, however, bottles and</w:t>
      </w:r>
      <w:r>
        <w:rPr>
          <w:spacing w:val="40"/>
        </w:rPr>
        <w:t xml:space="preserve"> </w:t>
      </w:r>
      <w:r>
        <w:t>coffee-pots empty themselves by a finite number of decrements, each of definite amount. Either a whole drop emerges or nothing emerges from the spout. If all change went thus drop-wise, so to speak, if real time sprouted or grew by units of duration of determinate amount, just as our perceptions of it grow by pulses, there would be no zenonian paradoxes or kantian antinomies to trouble us. All our sensible experiences, as we get them immediately, do thus change by discrete pulses of perception, each of which keeps us saying 'more, more, more,' or 'less, less, less,' as the definite increments or diminutions make themselves felt. The discreteness is still more obvious when, instead of old things changing, they cease, or when altogether new things</w:t>
      </w:r>
      <w:r>
        <w:rPr>
          <w:spacing w:val="-3"/>
        </w:rPr>
        <w:t xml:space="preserve"> </w:t>
      </w:r>
      <w:r>
        <w:t>come.</w:t>
      </w:r>
      <w:r>
        <w:rPr>
          <w:spacing w:val="-2"/>
        </w:rPr>
        <w:t xml:space="preserve"> </w:t>
      </w:r>
      <w:r>
        <w:t>Fechner's</w:t>
      </w:r>
      <w:r>
        <w:rPr>
          <w:spacing w:val="-3"/>
        </w:rPr>
        <w:t xml:space="preserve"> </w:t>
      </w:r>
      <w:r>
        <w:t>term</w:t>
      </w:r>
      <w:r>
        <w:rPr>
          <w:spacing w:val="-3"/>
        </w:rPr>
        <w:t xml:space="preserve"> </w:t>
      </w:r>
      <w:r>
        <w:t>of</w:t>
      </w:r>
      <w:r>
        <w:rPr>
          <w:spacing w:val="-3"/>
        </w:rPr>
        <w:t xml:space="preserve"> </w:t>
      </w:r>
      <w:r>
        <w:t>the</w:t>
      </w:r>
      <w:r>
        <w:rPr>
          <w:spacing w:val="-3"/>
        </w:rPr>
        <w:t xml:space="preserve"> </w:t>
      </w:r>
      <w:r>
        <w:t>'threshold,'</w:t>
      </w:r>
      <w:r>
        <w:rPr>
          <w:spacing w:val="-3"/>
        </w:rPr>
        <w:t xml:space="preserve"> </w:t>
      </w:r>
      <w:r>
        <w:t>which</w:t>
      </w:r>
      <w:r>
        <w:rPr>
          <w:spacing w:val="-2"/>
        </w:rPr>
        <w:t xml:space="preserve"> </w:t>
      </w:r>
      <w:r>
        <w:t>has</w:t>
      </w:r>
      <w:r>
        <w:rPr>
          <w:spacing w:val="-3"/>
        </w:rPr>
        <w:t xml:space="preserve"> </w:t>
      </w:r>
      <w:r>
        <w:t>played</w:t>
      </w:r>
      <w:r>
        <w:rPr>
          <w:spacing w:val="-2"/>
        </w:rPr>
        <w:t xml:space="preserve"> </w:t>
      </w:r>
      <w:r>
        <w:t>such</w:t>
      </w:r>
      <w:r>
        <w:rPr>
          <w:spacing w:val="-2"/>
        </w:rPr>
        <w:t xml:space="preserve"> </w:t>
      </w:r>
      <w:r>
        <w:t>a</w:t>
      </w:r>
      <w:r>
        <w:rPr>
          <w:spacing w:val="-3"/>
        </w:rPr>
        <w:t xml:space="preserve"> </w:t>
      </w:r>
      <w:r>
        <w:t>part</w:t>
      </w:r>
      <w:r>
        <w:rPr>
          <w:spacing w:val="-3"/>
        </w:rPr>
        <w:t xml:space="preserve"> </w:t>
      </w:r>
      <w:r>
        <w:t>in the psychology of perception, is only one way of naming the quantitative discreteness in the change of all our sensible experiences. They come to us in drops. Time itself comes in drops.</w:t>
      </w:r>
    </w:p>
    <w:p w14:paraId="326F3D63" w14:textId="77777777" w:rsidR="00075191" w:rsidRDefault="00000000">
      <w:pPr>
        <w:pStyle w:val="BodyText"/>
        <w:spacing w:before="1"/>
        <w:ind w:right="362"/>
      </w:pPr>
      <w:r>
        <w:t>Our ideal decomposition of the drops which are all that we feel into still finer fractions is but an incident in that great transformation of the perceptual order</w:t>
      </w:r>
      <w:r>
        <w:rPr>
          <w:spacing w:val="-2"/>
        </w:rPr>
        <w:t xml:space="preserve"> </w:t>
      </w:r>
      <w:r>
        <w:t>into</w:t>
      </w:r>
      <w:r>
        <w:rPr>
          <w:spacing w:val="-2"/>
        </w:rPr>
        <w:t xml:space="preserve"> </w:t>
      </w:r>
      <w:r>
        <w:t>a</w:t>
      </w:r>
      <w:r>
        <w:rPr>
          <w:spacing w:val="-2"/>
        </w:rPr>
        <w:t xml:space="preserve"> </w:t>
      </w:r>
      <w:r>
        <w:t>conceptual</w:t>
      </w:r>
      <w:r>
        <w:rPr>
          <w:spacing w:val="-2"/>
        </w:rPr>
        <w:t xml:space="preserve"> </w:t>
      </w:r>
      <w:r>
        <w:t>order</w:t>
      </w:r>
      <w:r>
        <w:rPr>
          <w:spacing w:val="-2"/>
        </w:rPr>
        <w:t xml:space="preserve"> </w:t>
      </w:r>
      <w:r>
        <w:t>of</w:t>
      </w:r>
      <w:r>
        <w:rPr>
          <w:spacing w:val="-2"/>
        </w:rPr>
        <w:t xml:space="preserve"> </w:t>
      </w:r>
      <w:r>
        <w:t>which</w:t>
      </w:r>
      <w:r>
        <w:rPr>
          <w:spacing w:val="-2"/>
        </w:rPr>
        <w:t xml:space="preserve"> </w:t>
      </w:r>
      <w:r>
        <w:t>I</w:t>
      </w:r>
      <w:r>
        <w:rPr>
          <w:spacing w:val="-2"/>
        </w:rPr>
        <w:t xml:space="preserve"> </w:t>
      </w:r>
      <w:r>
        <w:t>spoke</w:t>
      </w:r>
      <w:r>
        <w:rPr>
          <w:spacing w:val="-2"/>
        </w:rPr>
        <w:t xml:space="preserve"> </w:t>
      </w:r>
      <w:r>
        <w:t>in</w:t>
      </w:r>
      <w:r>
        <w:rPr>
          <w:spacing w:val="-2"/>
        </w:rPr>
        <w:t xml:space="preserve"> </w:t>
      </w:r>
      <w:r>
        <w:t>my</w:t>
      </w:r>
      <w:r>
        <w:rPr>
          <w:spacing w:val="-2"/>
        </w:rPr>
        <w:t xml:space="preserve"> </w:t>
      </w:r>
      <w:r>
        <w:t>last</w:t>
      </w:r>
      <w:r>
        <w:rPr>
          <w:spacing w:val="-2"/>
        </w:rPr>
        <w:t xml:space="preserve"> </w:t>
      </w:r>
      <w:r>
        <w:t>lecture.</w:t>
      </w:r>
      <w:r>
        <w:rPr>
          <w:spacing w:val="-2"/>
        </w:rPr>
        <w:t xml:space="preserve"> </w:t>
      </w:r>
      <w:r>
        <w:t>It</w:t>
      </w:r>
      <w:r>
        <w:rPr>
          <w:spacing w:val="-2"/>
        </w:rPr>
        <w:t xml:space="preserve"> </w:t>
      </w:r>
      <w:r>
        <w:t>is</w:t>
      </w:r>
      <w:r>
        <w:rPr>
          <w:spacing w:val="-2"/>
        </w:rPr>
        <w:t xml:space="preserve"> </w:t>
      </w:r>
      <w:r>
        <w:t>made</w:t>
      </w:r>
      <w:r>
        <w:rPr>
          <w:spacing w:val="-2"/>
        </w:rPr>
        <w:t xml:space="preserve"> </w:t>
      </w:r>
      <w:r>
        <w:t>in</w:t>
      </w:r>
    </w:p>
    <w:p w14:paraId="326F3D64" w14:textId="77777777" w:rsidR="00075191" w:rsidRDefault="00075191">
      <w:pPr>
        <w:pStyle w:val="BodyText"/>
        <w:sectPr w:rsidR="00075191">
          <w:pgSz w:w="12240" w:h="15840"/>
          <w:pgMar w:top="1360" w:right="1080" w:bottom="280" w:left="1080" w:header="720" w:footer="720" w:gutter="0"/>
          <w:cols w:space="720"/>
        </w:sectPr>
      </w:pPr>
    </w:p>
    <w:p w14:paraId="326F3D65" w14:textId="77777777" w:rsidR="00075191" w:rsidRDefault="00000000">
      <w:pPr>
        <w:pStyle w:val="BodyText"/>
        <w:spacing w:before="70"/>
        <w:ind w:right="361" w:firstLine="0"/>
      </w:pPr>
      <w:r>
        <w:t xml:space="preserve">the interest of our rationalizing intellect solely. The times directly </w:t>
      </w:r>
      <w:r>
        <w:rPr>
          <w:i/>
        </w:rPr>
        <w:t xml:space="preserve">felt </w:t>
      </w:r>
      <w:r>
        <w:t xml:space="preserve">in the experiences of living subjects have originally no common measure. Let a lump of sugar melt in a glass, to use one of M. Bergson's instances. We feel the time to be long while waiting for the process to end, but who knows how long or how short it feels to the sugar? All </w:t>
      </w:r>
      <w:r>
        <w:rPr>
          <w:i/>
        </w:rPr>
        <w:t xml:space="preserve">felt </w:t>
      </w:r>
      <w:r>
        <w:t>times coexist and overlap or compenetrate each other thus vaguely, but the artifice of plotting them on a common scale helps us to reduce their aboriginal confusion, and it helps us still more to plot, against the same scale, the successive possible steps into which nature's various changes may be resolved, either sensibly or conceivably. We thus straighten out the aboriginal privacy and vagueness, and can date things publicly, as it were, and by each other. The notion of one objective and 'evenly flowing' time, cut into numbered instants, applies itself as a common measure to all the steps and phases, no matter how many, into which we cut the processes of nature. They are now definitely contemporary, or later or earlier one than another, and we can handle them mathematically, as we say, and far better, practically as well as theoretically, for having thus correlated them one to one with each other on the common schematic or conceptual time-scale.</w:t>
      </w:r>
    </w:p>
    <w:p w14:paraId="326F3D66" w14:textId="77777777" w:rsidR="00075191" w:rsidRDefault="00000000">
      <w:pPr>
        <w:pStyle w:val="BodyText"/>
        <w:ind w:right="359"/>
      </w:pPr>
      <w:r>
        <w:t>Motion, to take a good example, is originally a turbid sensation, of which the native shape is perhaps best preserved in the phenomenon of vertigo. In vertigo</w:t>
      </w:r>
      <w:r>
        <w:rPr>
          <w:spacing w:val="-2"/>
        </w:rPr>
        <w:t xml:space="preserve"> </w:t>
      </w:r>
      <w:r>
        <w:t>we</w:t>
      </w:r>
      <w:r>
        <w:rPr>
          <w:spacing w:val="-3"/>
        </w:rPr>
        <w:t xml:space="preserve"> </w:t>
      </w:r>
      <w:r>
        <w:t>feel</w:t>
      </w:r>
      <w:r>
        <w:rPr>
          <w:spacing w:val="-3"/>
        </w:rPr>
        <w:t xml:space="preserve"> </w:t>
      </w:r>
      <w:r>
        <w:t>that</w:t>
      </w:r>
      <w:r>
        <w:rPr>
          <w:spacing w:val="-3"/>
        </w:rPr>
        <w:t xml:space="preserve"> </w:t>
      </w:r>
      <w:r>
        <w:t>movement</w:t>
      </w:r>
      <w:r>
        <w:rPr>
          <w:spacing w:val="-3"/>
        </w:rPr>
        <w:t xml:space="preserve"> </w:t>
      </w:r>
      <w:r>
        <w:rPr>
          <w:i/>
        </w:rPr>
        <w:t>is</w:t>
      </w:r>
      <w:r>
        <w:t>,</w:t>
      </w:r>
      <w:r>
        <w:rPr>
          <w:spacing w:val="-2"/>
        </w:rPr>
        <w:t xml:space="preserve"> </w:t>
      </w:r>
      <w:r>
        <w:t>and</w:t>
      </w:r>
      <w:r>
        <w:rPr>
          <w:spacing w:val="-2"/>
        </w:rPr>
        <w:t xml:space="preserve"> </w:t>
      </w:r>
      <w:r>
        <w:t>is</w:t>
      </w:r>
      <w:r>
        <w:rPr>
          <w:spacing w:val="-3"/>
        </w:rPr>
        <w:t xml:space="preserve"> </w:t>
      </w:r>
      <w:r>
        <w:t>more</w:t>
      </w:r>
      <w:r>
        <w:rPr>
          <w:spacing w:val="-3"/>
        </w:rPr>
        <w:t xml:space="preserve"> </w:t>
      </w:r>
      <w:r>
        <w:t>or</w:t>
      </w:r>
      <w:r>
        <w:rPr>
          <w:spacing w:val="-3"/>
        </w:rPr>
        <w:t xml:space="preserve"> </w:t>
      </w:r>
      <w:r>
        <w:t>less</w:t>
      </w:r>
      <w:r>
        <w:rPr>
          <w:spacing w:val="-3"/>
        </w:rPr>
        <w:t xml:space="preserve"> </w:t>
      </w:r>
      <w:r>
        <w:t>violent</w:t>
      </w:r>
      <w:r>
        <w:rPr>
          <w:spacing w:val="-3"/>
        </w:rPr>
        <w:t xml:space="preserve"> </w:t>
      </w:r>
      <w:r>
        <w:t>or</w:t>
      </w:r>
      <w:r>
        <w:rPr>
          <w:spacing w:val="-3"/>
        </w:rPr>
        <w:t xml:space="preserve"> </w:t>
      </w:r>
      <w:r>
        <w:t>rapid,</w:t>
      </w:r>
      <w:r>
        <w:rPr>
          <w:spacing w:val="-2"/>
        </w:rPr>
        <w:t xml:space="preserve"> </w:t>
      </w:r>
      <w:r>
        <w:t>more</w:t>
      </w:r>
      <w:r>
        <w:rPr>
          <w:spacing w:val="-3"/>
        </w:rPr>
        <w:t xml:space="preserve"> </w:t>
      </w:r>
      <w:r>
        <w:t>or less in this direction or that, more or less alarming or sickening. But a man subject to vertigo may gradually learn to co-ordinate his felt motion with his real position and that of other things, and intellectualize it enough to succeed at last in walking without staggering. The mathematical mind similarly organizes motion in its way, putting it into a logical definition: motion is now conceived as 'the occupancy of serially successive points of space at serially successive instants of time.' With such a definition we escape wholly from</w:t>
      </w:r>
      <w:r>
        <w:rPr>
          <w:spacing w:val="40"/>
        </w:rPr>
        <w:t xml:space="preserve"> </w:t>
      </w:r>
      <w:r>
        <w:t xml:space="preserve">the turbid privacy of sense. But do we not also escape from sense-reality altogether? Whatever motion really may be, it surely is not static; but the definition we have gained is of the absolutely static. It gives a set of one-to-one relations between space-points and time-points, which relations themselves are as fixed as the points are. It gives </w:t>
      </w:r>
      <w:r>
        <w:rPr>
          <w:i/>
        </w:rPr>
        <w:t xml:space="preserve">positions </w:t>
      </w:r>
      <w:r>
        <w:t>assignable ad infinitum, but how the body gets from one position to another it omits to mention. The body gets there by moving, of course; but the conceived positions, however numerously multiplied, contain no element of movement, so</w:t>
      </w:r>
      <w:r>
        <w:rPr>
          <w:spacing w:val="26"/>
        </w:rPr>
        <w:t xml:space="preserve"> </w:t>
      </w:r>
      <w:r>
        <w:t>Zeno,</w:t>
      </w:r>
      <w:r>
        <w:rPr>
          <w:spacing w:val="26"/>
        </w:rPr>
        <w:t xml:space="preserve"> </w:t>
      </w:r>
      <w:r>
        <w:t>using</w:t>
      </w:r>
      <w:r>
        <w:rPr>
          <w:spacing w:val="26"/>
        </w:rPr>
        <w:t xml:space="preserve"> </w:t>
      </w:r>
      <w:r>
        <w:t>nothing</w:t>
      </w:r>
      <w:r>
        <w:rPr>
          <w:spacing w:val="26"/>
        </w:rPr>
        <w:t xml:space="preserve"> </w:t>
      </w:r>
      <w:r>
        <w:t>but</w:t>
      </w:r>
      <w:r>
        <w:rPr>
          <w:spacing w:val="26"/>
        </w:rPr>
        <w:t xml:space="preserve"> </w:t>
      </w:r>
      <w:r>
        <w:t>them</w:t>
      </w:r>
      <w:r>
        <w:rPr>
          <w:spacing w:val="26"/>
        </w:rPr>
        <w:t xml:space="preserve"> </w:t>
      </w:r>
      <w:r>
        <w:t>in</w:t>
      </w:r>
      <w:r>
        <w:rPr>
          <w:spacing w:val="26"/>
        </w:rPr>
        <w:t xml:space="preserve"> </w:t>
      </w:r>
      <w:r>
        <w:t>his</w:t>
      </w:r>
      <w:r>
        <w:rPr>
          <w:spacing w:val="26"/>
        </w:rPr>
        <w:t xml:space="preserve"> </w:t>
      </w:r>
      <w:r>
        <w:t>discussion,</w:t>
      </w:r>
      <w:r>
        <w:rPr>
          <w:spacing w:val="26"/>
        </w:rPr>
        <w:t xml:space="preserve"> </w:t>
      </w:r>
      <w:r>
        <w:t>has</w:t>
      </w:r>
      <w:r>
        <w:rPr>
          <w:spacing w:val="26"/>
        </w:rPr>
        <w:t xml:space="preserve"> </w:t>
      </w:r>
      <w:r>
        <w:t>no</w:t>
      </w:r>
      <w:r>
        <w:rPr>
          <w:spacing w:val="26"/>
        </w:rPr>
        <w:t xml:space="preserve"> </w:t>
      </w:r>
      <w:r>
        <w:t>alternative</w:t>
      </w:r>
      <w:r>
        <w:rPr>
          <w:spacing w:val="26"/>
        </w:rPr>
        <w:t xml:space="preserve"> </w:t>
      </w:r>
      <w:r>
        <w:t>but</w:t>
      </w:r>
      <w:r>
        <w:rPr>
          <w:spacing w:val="26"/>
        </w:rPr>
        <w:t xml:space="preserve"> </w:t>
      </w:r>
      <w:r>
        <w:t>to</w:t>
      </w:r>
    </w:p>
    <w:p w14:paraId="326F3D67" w14:textId="77777777" w:rsidR="00075191" w:rsidRDefault="00075191">
      <w:pPr>
        <w:pStyle w:val="BodyText"/>
        <w:sectPr w:rsidR="00075191">
          <w:pgSz w:w="12240" w:h="15840"/>
          <w:pgMar w:top="1360" w:right="1080" w:bottom="280" w:left="1080" w:header="720" w:footer="720" w:gutter="0"/>
          <w:cols w:space="720"/>
        </w:sectPr>
      </w:pPr>
    </w:p>
    <w:p w14:paraId="326F3D68" w14:textId="77777777" w:rsidR="00075191" w:rsidRDefault="00000000">
      <w:pPr>
        <w:pStyle w:val="BodyText"/>
        <w:spacing w:before="70"/>
        <w:ind w:right="360" w:firstLine="0"/>
      </w:pPr>
      <w:r>
        <w:t>say that our intellect repudiates motion as a non-reality. Intellectualism here does what I said it does—it makes experience less instead of more</w:t>
      </w:r>
      <w:r>
        <w:rPr>
          <w:spacing w:val="40"/>
        </w:rPr>
        <w:t xml:space="preserve"> </w:t>
      </w:r>
      <w:r>
        <w:rPr>
          <w:spacing w:val="-2"/>
        </w:rPr>
        <w:t>intelligible.</w:t>
      </w:r>
    </w:p>
    <w:p w14:paraId="326F3D69" w14:textId="77777777" w:rsidR="00075191" w:rsidRDefault="00000000">
      <w:pPr>
        <w:pStyle w:val="BodyText"/>
      </w:pPr>
      <w:r>
        <w:t xml:space="preserve">We of course need a stable scheme of concepts, stably related with one another, to lay hold of our experiences and to co-ordinate them withal. When an experience comes with sufficient saliency to stand out, we keep the thought of it for future use, and store it in our conceptual system. What does not of itself stand out, we learn to </w:t>
      </w:r>
      <w:r>
        <w:rPr>
          <w:i/>
        </w:rPr>
        <w:t xml:space="preserve">cut </w:t>
      </w:r>
      <w:r>
        <w:t>out; so the system grows completer,</w:t>
      </w:r>
      <w:r>
        <w:rPr>
          <w:spacing w:val="40"/>
        </w:rPr>
        <w:t xml:space="preserve"> </w:t>
      </w:r>
      <w:r>
        <w:t>and new reality, as it comes, gets named after and conceptually strung upon this</w:t>
      </w:r>
      <w:r>
        <w:rPr>
          <w:spacing w:val="-4"/>
        </w:rPr>
        <w:t xml:space="preserve"> </w:t>
      </w:r>
      <w:r>
        <w:t>or</w:t>
      </w:r>
      <w:r>
        <w:rPr>
          <w:spacing w:val="-4"/>
        </w:rPr>
        <w:t xml:space="preserve"> </w:t>
      </w:r>
      <w:r>
        <w:t>that</w:t>
      </w:r>
      <w:r>
        <w:rPr>
          <w:spacing w:val="-4"/>
        </w:rPr>
        <w:t xml:space="preserve"> </w:t>
      </w:r>
      <w:r>
        <w:t>element</w:t>
      </w:r>
      <w:r>
        <w:rPr>
          <w:spacing w:val="-4"/>
        </w:rPr>
        <w:t xml:space="preserve"> </w:t>
      </w:r>
      <w:r>
        <w:t>of</w:t>
      </w:r>
      <w:r>
        <w:rPr>
          <w:spacing w:val="-4"/>
        </w:rPr>
        <w:t xml:space="preserve"> </w:t>
      </w:r>
      <w:r>
        <w:t>it</w:t>
      </w:r>
      <w:r>
        <w:rPr>
          <w:spacing w:val="-4"/>
        </w:rPr>
        <w:t xml:space="preserve"> </w:t>
      </w:r>
      <w:r>
        <w:t>which</w:t>
      </w:r>
      <w:r>
        <w:rPr>
          <w:spacing w:val="-3"/>
        </w:rPr>
        <w:t xml:space="preserve"> </w:t>
      </w:r>
      <w:r>
        <w:t>we</w:t>
      </w:r>
      <w:r>
        <w:rPr>
          <w:spacing w:val="-4"/>
        </w:rPr>
        <w:t xml:space="preserve"> </w:t>
      </w:r>
      <w:r>
        <w:t>have</w:t>
      </w:r>
      <w:r>
        <w:rPr>
          <w:spacing w:val="-4"/>
        </w:rPr>
        <w:t xml:space="preserve"> </w:t>
      </w:r>
      <w:r>
        <w:t>already</w:t>
      </w:r>
      <w:r>
        <w:rPr>
          <w:spacing w:val="-3"/>
        </w:rPr>
        <w:t xml:space="preserve"> </w:t>
      </w:r>
      <w:r>
        <w:t>established.</w:t>
      </w:r>
      <w:r>
        <w:rPr>
          <w:spacing w:val="-3"/>
        </w:rPr>
        <w:t xml:space="preserve"> </w:t>
      </w:r>
      <w:r>
        <w:t>The</w:t>
      </w:r>
      <w:r>
        <w:rPr>
          <w:spacing w:val="-4"/>
        </w:rPr>
        <w:t xml:space="preserve"> </w:t>
      </w:r>
      <w:r>
        <w:t>immutability of</w:t>
      </w:r>
      <w:r>
        <w:rPr>
          <w:spacing w:val="-3"/>
        </w:rPr>
        <w:t xml:space="preserve"> </w:t>
      </w:r>
      <w:r>
        <w:t>such</w:t>
      </w:r>
      <w:r>
        <w:rPr>
          <w:spacing w:val="-2"/>
        </w:rPr>
        <w:t xml:space="preserve"> </w:t>
      </w:r>
      <w:r>
        <w:t>an</w:t>
      </w:r>
      <w:r>
        <w:rPr>
          <w:spacing w:val="-2"/>
        </w:rPr>
        <w:t xml:space="preserve"> </w:t>
      </w:r>
      <w:r>
        <w:t>abstract</w:t>
      </w:r>
      <w:r>
        <w:rPr>
          <w:spacing w:val="-2"/>
        </w:rPr>
        <w:t xml:space="preserve"> </w:t>
      </w:r>
      <w:r>
        <w:t>system</w:t>
      </w:r>
      <w:r>
        <w:rPr>
          <w:spacing w:val="-2"/>
        </w:rPr>
        <w:t xml:space="preserve"> </w:t>
      </w:r>
      <w:r>
        <w:t>is</w:t>
      </w:r>
      <w:r>
        <w:rPr>
          <w:spacing w:val="-2"/>
        </w:rPr>
        <w:t xml:space="preserve"> </w:t>
      </w:r>
      <w:r>
        <w:t>its</w:t>
      </w:r>
      <w:r>
        <w:rPr>
          <w:spacing w:val="-2"/>
        </w:rPr>
        <w:t xml:space="preserve"> </w:t>
      </w:r>
      <w:r>
        <w:t>great</w:t>
      </w:r>
      <w:r>
        <w:rPr>
          <w:spacing w:val="-2"/>
        </w:rPr>
        <w:t xml:space="preserve"> </w:t>
      </w:r>
      <w:r>
        <w:t>practical</w:t>
      </w:r>
      <w:r>
        <w:rPr>
          <w:spacing w:val="-2"/>
        </w:rPr>
        <w:t xml:space="preserve"> </w:t>
      </w:r>
      <w:r>
        <w:t>merit;</w:t>
      </w:r>
      <w:r>
        <w:rPr>
          <w:spacing w:val="-2"/>
        </w:rPr>
        <w:t xml:space="preserve"> </w:t>
      </w:r>
      <w:r>
        <w:t>the</w:t>
      </w:r>
      <w:r>
        <w:rPr>
          <w:spacing w:val="-2"/>
        </w:rPr>
        <w:t xml:space="preserve"> </w:t>
      </w:r>
      <w:r>
        <w:t>same</w:t>
      </w:r>
      <w:r>
        <w:rPr>
          <w:spacing w:val="-2"/>
        </w:rPr>
        <w:t xml:space="preserve"> </w:t>
      </w:r>
      <w:r>
        <w:t>identical</w:t>
      </w:r>
      <w:r>
        <w:rPr>
          <w:spacing w:val="-2"/>
        </w:rPr>
        <w:t xml:space="preserve"> </w:t>
      </w:r>
      <w:r>
        <w:t>terms and relations in it can always be recovered and referred to—change itself is just such an unalterable concept. But all these abstract concepts are but as flowers gathered, they are only moments dipped out from the stream of time, snap-shots taken, as by a kinetoscopic camera, at a life that in its original coming is continuous. Useful as they are as samples of the garden, or to re-enter the stream with, or to insert in our revolving lantern, they have no value but these practical values. You cannot explain by them what makes any</w:t>
      </w:r>
      <w:r>
        <w:rPr>
          <w:spacing w:val="40"/>
        </w:rPr>
        <w:t xml:space="preserve"> </w:t>
      </w:r>
      <w:r>
        <w:t xml:space="preserve">single phenomenon be or go—you merely dot out the path of appearances which it traverses. For you cannot make continuous being out of discontinuities, and your concepts are discontinuous. The stages into which you analyze a change are </w:t>
      </w:r>
      <w:r>
        <w:rPr>
          <w:i/>
        </w:rPr>
        <w:t>states</w:t>
      </w:r>
      <w:r>
        <w:t>, the change itself goes on between them. It lies along their intervals, inhabits what your definition fails to gather up, and thus eludes conceptual explanation altogether.</w:t>
      </w:r>
    </w:p>
    <w:p w14:paraId="326F3D6A" w14:textId="77777777" w:rsidR="00075191" w:rsidRDefault="00000000">
      <w:pPr>
        <w:pStyle w:val="BodyText"/>
        <w:ind w:right="362"/>
      </w:pPr>
      <w:r>
        <w:t xml:space="preserve">'When the mathematician,' Bergson writes, 'calculates the state of a system at the end of a time </w:t>
      </w:r>
      <w:r>
        <w:rPr>
          <w:i/>
        </w:rPr>
        <w:t>t</w:t>
      </w:r>
      <w:r>
        <w:t>, nothing need prevent him from supposing that betweenwhiles</w:t>
      </w:r>
      <w:r>
        <w:rPr>
          <w:spacing w:val="-1"/>
        </w:rPr>
        <w:t xml:space="preserve"> </w:t>
      </w:r>
      <w:r>
        <w:t>the</w:t>
      </w:r>
      <w:r>
        <w:rPr>
          <w:spacing w:val="-1"/>
        </w:rPr>
        <w:t xml:space="preserve"> </w:t>
      </w:r>
      <w:r>
        <w:t>universe vanishes,</w:t>
      </w:r>
      <w:r>
        <w:rPr>
          <w:spacing w:val="-1"/>
        </w:rPr>
        <w:t xml:space="preserve"> </w:t>
      </w:r>
      <w:r>
        <w:t>in order</w:t>
      </w:r>
      <w:r>
        <w:rPr>
          <w:spacing w:val="-1"/>
        </w:rPr>
        <w:t xml:space="preserve"> </w:t>
      </w:r>
      <w:r>
        <w:t>suddenly to</w:t>
      </w:r>
      <w:r>
        <w:rPr>
          <w:spacing w:val="-1"/>
        </w:rPr>
        <w:t xml:space="preserve"> </w:t>
      </w:r>
      <w:r>
        <w:t>appear again</w:t>
      </w:r>
      <w:r>
        <w:rPr>
          <w:spacing w:val="-1"/>
        </w:rPr>
        <w:t xml:space="preserve"> </w:t>
      </w:r>
      <w:r>
        <w:t>at the due</w:t>
      </w:r>
      <w:r>
        <w:rPr>
          <w:spacing w:val="15"/>
        </w:rPr>
        <w:t xml:space="preserve"> </w:t>
      </w:r>
      <w:r>
        <w:t>moment</w:t>
      </w:r>
      <w:r>
        <w:rPr>
          <w:spacing w:val="17"/>
        </w:rPr>
        <w:t xml:space="preserve"> </w:t>
      </w:r>
      <w:r>
        <w:t>in</w:t>
      </w:r>
      <w:r>
        <w:rPr>
          <w:spacing w:val="17"/>
        </w:rPr>
        <w:t xml:space="preserve"> </w:t>
      </w:r>
      <w:r>
        <w:t>the</w:t>
      </w:r>
      <w:r>
        <w:rPr>
          <w:spacing w:val="17"/>
        </w:rPr>
        <w:t xml:space="preserve"> </w:t>
      </w:r>
      <w:r>
        <w:t>new</w:t>
      </w:r>
      <w:r>
        <w:rPr>
          <w:spacing w:val="17"/>
        </w:rPr>
        <w:t xml:space="preserve"> </w:t>
      </w:r>
      <w:r>
        <w:t>configuration.</w:t>
      </w:r>
      <w:r>
        <w:rPr>
          <w:spacing w:val="17"/>
        </w:rPr>
        <w:t xml:space="preserve"> </w:t>
      </w:r>
      <w:r>
        <w:t>It</w:t>
      </w:r>
      <w:r>
        <w:rPr>
          <w:spacing w:val="17"/>
        </w:rPr>
        <w:t xml:space="preserve"> </w:t>
      </w:r>
      <w:r>
        <w:t>is</w:t>
      </w:r>
      <w:r>
        <w:rPr>
          <w:spacing w:val="17"/>
        </w:rPr>
        <w:t xml:space="preserve"> </w:t>
      </w:r>
      <w:r>
        <w:t>only</w:t>
      </w:r>
      <w:r>
        <w:rPr>
          <w:spacing w:val="17"/>
        </w:rPr>
        <w:t xml:space="preserve"> </w:t>
      </w:r>
      <w:r>
        <w:t>the</w:t>
      </w:r>
      <w:r>
        <w:rPr>
          <w:spacing w:val="17"/>
        </w:rPr>
        <w:t xml:space="preserve"> </w:t>
      </w:r>
      <w:r>
        <w:rPr>
          <w:i/>
        </w:rPr>
        <w:t>t</w:t>
      </w:r>
      <w:r>
        <w:t>-th</w:t>
      </w:r>
      <w:r>
        <w:rPr>
          <w:spacing w:val="17"/>
        </w:rPr>
        <w:t xml:space="preserve"> </w:t>
      </w:r>
      <w:r>
        <w:t>moment</w:t>
      </w:r>
      <w:r>
        <w:rPr>
          <w:spacing w:val="17"/>
        </w:rPr>
        <w:t xml:space="preserve"> </w:t>
      </w:r>
      <w:r>
        <w:t>that</w:t>
      </w:r>
      <w:r>
        <w:rPr>
          <w:spacing w:val="19"/>
        </w:rPr>
        <w:t xml:space="preserve"> </w:t>
      </w:r>
      <w:r>
        <w:rPr>
          <w:spacing w:val="-2"/>
        </w:rPr>
        <w:t>counts</w:t>
      </w:r>
    </w:p>
    <w:p w14:paraId="326F3D6B" w14:textId="77777777" w:rsidR="00075191" w:rsidRDefault="00000000">
      <w:pPr>
        <w:pStyle w:val="BodyText"/>
        <w:ind w:firstLine="0"/>
      </w:pPr>
      <w:r>
        <w:t xml:space="preserve">—that which flows throughout the intervals, namely real time, plays no part in his calculation…. In short, the world on which the mathematician operates is a world which dies and is born anew at every instant, like the world which Descartes thought of when he spoke of a continued creation.' To know adequately what really </w:t>
      </w:r>
      <w:r>
        <w:rPr>
          <w:i/>
        </w:rPr>
        <w:t xml:space="preserve">happens </w:t>
      </w:r>
      <w:r>
        <w:t>we ought, Bergson insists, to see into the intervals, but the mathematician sees only their extremities. He fixes only a few results, he dots a curve and then interpolates, he substitutes a tracing for</w:t>
      </w:r>
      <w:r>
        <w:rPr>
          <w:spacing w:val="40"/>
        </w:rPr>
        <w:t xml:space="preserve"> </w:t>
      </w:r>
      <w:r>
        <w:t>a reality.</w:t>
      </w:r>
    </w:p>
    <w:p w14:paraId="326F3D6C" w14:textId="77777777" w:rsidR="00075191" w:rsidRDefault="00000000">
      <w:pPr>
        <w:pStyle w:val="BodyText"/>
        <w:spacing w:before="1"/>
        <w:ind w:left="810" w:right="0" w:firstLine="0"/>
      </w:pPr>
      <w:r>
        <w:t>This</w:t>
      </w:r>
      <w:r>
        <w:rPr>
          <w:spacing w:val="75"/>
        </w:rPr>
        <w:t xml:space="preserve"> </w:t>
      </w:r>
      <w:r>
        <w:t>being</w:t>
      </w:r>
      <w:r>
        <w:rPr>
          <w:spacing w:val="77"/>
        </w:rPr>
        <w:t xml:space="preserve"> </w:t>
      </w:r>
      <w:r>
        <w:t>so</w:t>
      </w:r>
      <w:r>
        <w:rPr>
          <w:spacing w:val="78"/>
        </w:rPr>
        <w:t xml:space="preserve"> </w:t>
      </w:r>
      <w:r>
        <w:t>undeniably</w:t>
      </w:r>
      <w:r>
        <w:rPr>
          <w:spacing w:val="77"/>
        </w:rPr>
        <w:t xml:space="preserve"> </w:t>
      </w:r>
      <w:r>
        <w:t>the</w:t>
      </w:r>
      <w:r>
        <w:rPr>
          <w:spacing w:val="77"/>
        </w:rPr>
        <w:t xml:space="preserve"> </w:t>
      </w:r>
      <w:r>
        <w:t>case,</w:t>
      </w:r>
      <w:r>
        <w:rPr>
          <w:spacing w:val="78"/>
        </w:rPr>
        <w:t xml:space="preserve"> </w:t>
      </w:r>
      <w:r>
        <w:t>the</w:t>
      </w:r>
      <w:r>
        <w:rPr>
          <w:spacing w:val="77"/>
        </w:rPr>
        <w:t xml:space="preserve"> </w:t>
      </w:r>
      <w:r>
        <w:t>history</w:t>
      </w:r>
      <w:r>
        <w:rPr>
          <w:spacing w:val="77"/>
        </w:rPr>
        <w:t xml:space="preserve"> </w:t>
      </w:r>
      <w:r>
        <w:t>of</w:t>
      </w:r>
      <w:r>
        <w:rPr>
          <w:spacing w:val="78"/>
        </w:rPr>
        <w:t xml:space="preserve"> </w:t>
      </w:r>
      <w:r>
        <w:t>the</w:t>
      </w:r>
      <w:r>
        <w:rPr>
          <w:spacing w:val="77"/>
        </w:rPr>
        <w:t xml:space="preserve"> </w:t>
      </w:r>
      <w:r>
        <w:t>way</w:t>
      </w:r>
      <w:r>
        <w:rPr>
          <w:spacing w:val="77"/>
        </w:rPr>
        <w:t xml:space="preserve"> </w:t>
      </w:r>
      <w:r>
        <w:t>in</w:t>
      </w:r>
      <w:r>
        <w:rPr>
          <w:spacing w:val="79"/>
        </w:rPr>
        <w:t xml:space="preserve"> </w:t>
      </w:r>
      <w:r>
        <w:rPr>
          <w:spacing w:val="-2"/>
        </w:rPr>
        <w:t>which</w:t>
      </w:r>
    </w:p>
    <w:p w14:paraId="326F3D6D" w14:textId="77777777" w:rsidR="00075191" w:rsidRDefault="00075191">
      <w:pPr>
        <w:pStyle w:val="BodyText"/>
        <w:sectPr w:rsidR="00075191">
          <w:pgSz w:w="12240" w:h="15840"/>
          <w:pgMar w:top="1360" w:right="1080" w:bottom="280" w:left="1080" w:header="720" w:footer="720" w:gutter="0"/>
          <w:cols w:space="720"/>
        </w:sectPr>
      </w:pPr>
    </w:p>
    <w:p w14:paraId="326F3D6E" w14:textId="77777777" w:rsidR="00075191" w:rsidRDefault="00000000">
      <w:pPr>
        <w:pStyle w:val="BodyText"/>
        <w:spacing w:before="70"/>
        <w:ind w:right="359" w:firstLine="0"/>
      </w:pPr>
      <w:r>
        <w:t>philosophy has dealt with it is curious. The ruling tradition in philosophy has always been the platonic and aristotelian belief that fixity is a nobler and worthier thing than change. Reality must be one and unalterable. Concepts, being themselves fixities, agree best with this fixed nature of truth, so that for any knowledge of ours to be quite true it must be knowledge by universal concepts rather than by particular experiences, for these notoriously are mutable and corruptible. This is the tradition known as rationalism in philosophy, and what I have called intellectualism is only the extreme application of it. In spite of sceptics and empiricists, in spite of Protagoras, Hume, and James Mill, rationalism has never been seriously questioned, for its sharpest critics have always had a tender place in their hearts for it, and have obeyed some of its mandates. They have not been consistent; they have played fast and loose with the enemy; and Bergson alone has been radical.</w:t>
      </w:r>
    </w:p>
    <w:p w14:paraId="326F3D6F" w14:textId="77777777" w:rsidR="00075191" w:rsidRDefault="00000000">
      <w:pPr>
        <w:pStyle w:val="BodyText"/>
      </w:pPr>
      <w:r>
        <w:t xml:space="preserve">To show what I mean by this, let me contrast his procedure with that of some of the transcendentalist philosophers whom I have lately mentioned. Coming after Kant, these pique themselves on being 'critical,' on building in fact upon Kant's 'critique' of pure reason. What that critique professed to establish was this, that concepts do not apprehend reality, but only such appearances as our senses feed out to them. They give immutable intellectual forms to these appearances, it is true, but the reality </w:t>
      </w:r>
      <w:r>
        <w:rPr>
          <w:i/>
        </w:rPr>
        <w:t xml:space="preserve">an sich </w:t>
      </w:r>
      <w:r>
        <w:t xml:space="preserve">from which in ultimate resort the sense-appearances have to come remains forever unintelligible to our intellect. Take motion, for example. Sensibly, motion comes in drops, waves, or pulses; either some actual amount of it, or none, being apprehended. This amount is the datum or </w:t>
      </w:r>
      <w:r>
        <w:rPr>
          <w:i/>
        </w:rPr>
        <w:t xml:space="preserve">gabe </w:t>
      </w:r>
      <w:r>
        <w:t>which reality feeds out to</w:t>
      </w:r>
      <w:r>
        <w:rPr>
          <w:spacing w:val="-2"/>
        </w:rPr>
        <w:t xml:space="preserve"> </w:t>
      </w:r>
      <w:r>
        <w:t>our</w:t>
      </w:r>
      <w:r>
        <w:rPr>
          <w:spacing w:val="-3"/>
        </w:rPr>
        <w:t xml:space="preserve"> </w:t>
      </w:r>
      <w:r>
        <w:t>intellectual</w:t>
      </w:r>
      <w:r>
        <w:rPr>
          <w:spacing w:val="-3"/>
        </w:rPr>
        <w:t xml:space="preserve"> </w:t>
      </w:r>
      <w:r>
        <w:t>faculty;</w:t>
      </w:r>
      <w:r>
        <w:rPr>
          <w:spacing w:val="-3"/>
        </w:rPr>
        <w:t xml:space="preserve"> </w:t>
      </w:r>
      <w:r>
        <w:t>but</w:t>
      </w:r>
      <w:r>
        <w:rPr>
          <w:spacing w:val="-3"/>
        </w:rPr>
        <w:t xml:space="preserve"> </w:t>
      </w:r>
      <w:r>
        <w:t>our</w:t>
      </w:r>
      <w:r>
        <w:rPr>
          <w:spacing w:val="-3"/>
        </w:rPr>
        <w:t xml:space="preserve"> </w:t>
      </w:r>
      <w:r>
        <w:t>intellect</w:t>
      </w:r>
      <w:r>
        <w:rPr>
          <w:spacing w:val="-3"/>
        </w:rPr>
        <w:t xml:space="preserve"> </w:t>
      </w:r>
      <w:r>
        <w:t>makes</w:t>
      </w:r>
      <w:r>
        <w:rPr>
          <w:spacing w:val="-3"/>
        </w:rPr>
        <w:t xml:space="preserve"> </w:t>
      </w:r>
      <w:r>
        <w:t>of</w:t>
      </w:r>
      <w:r>
        <w:rPr>
          <w:spacing w:val="-3"/>
        </w:rPr>
        <w:t xml:space="preserve"> </w:t>
      </w:r>
      <w:r>
        <w:t>it</w:t>
      </w:r>
      <w:r>
        <w:rPr>
          <w:spacing w:val="-3"/>
        </w:rPr>
        <w:t xml:space="preserve"> </w:t>
      </w:r>
      <w:r>
        <w:t>a</w:t>
      </w:r>
      <w:r>
        <w:rPr>
          <w:spacing w:val="-3"/>
        </w:rPr>
        <w:t xml:space="preserve"> </w:t>
      </w:r>
      <w:r>
        <w:t>task</w:t>
      </w:r>
      <w:r>
        <w:rPr>
          <w:spacing w:val="-2"/>
        </w:rPr>
        <w:t xml:space="preserve"> </w:t>
      </w:r>
      <w:r>
        <w:t>or</w:t>
      </w:r>
      <w:r>
        <w:rPr>
          <w:spacing w:val="-3"/>
        </w:rPr>
        <w:t xml:space="preserve"> </w:t>
      </w:r>
      <w:r>
        <w:rPr>
          <w:i/>
        </w:rPr>
        <w:t>aufgabe</w:t>
      </w:r>
      <w:r>
        <w:t xml:space="preserve">—this pun is one of the most memorable of Kant's formulas—and insists that in every pulse of it an infinite number of successive minor pulses shall be ascertainable. These minor pulses </w:t>
      </w:r>
      <w:r>
        <w:rPr>
          <w:i/>
        </w:rPr>
        <w:t xml:space="preserve">we </w:t>
      </w:r>
      <w:r>
        <w:t xml:space="preserve">can indeed </w:t>
      </w:r>
      <w:r>
        <w:rPr>
          <w:i/>
        </w:rPr>
        <w:t xml:space="preserve">go on </w:t>
      </w:r>
      <w:r>
        <w:t xml:space="preserve">to ascertain or to compute indefinitely if we have patience; but it would contradict the definition of an infinite number to suppose the endless series of them to have actually counted </w:t>
      </w:r>
      <w:r>
        <w:rPr>
          <w:i/>
        </w:rPr>
        <w:t xml:space="preserve">themselves </w:t>
      </w:r>
      <w:r>
        <w:t xml:space="preserve">out piecemeal. Zeno made this manifest; so the infinity which our intellect requires of the sense-datum is thus a future and potential rather than a past and actual infinity of structure. The datum after it has made itself must be decompos_able_ ad infinitum by our conception, but of the steps by which that structure actually got composed we know nothing. Our intellect casts, in short, no ray of light on the processes by which experiences </w:t>
      </w:r>
      <w:r>
        <w:rPr>
          <w:i/>
        </w:rPr>
        <w:t>get made</w:t>
      </w:r>
      <w:r>
        <w:t>.</w:t>
      </w:r>
    </w:p>
    <w:p w14:paraId="326F3D70" w14:textId="77777777" w:rsidR="00075191" w:rsidRDefault="00075191">
      <w:pPr>
        <w:pStyle w:val="BodyText"/>
        <w:sectPr w:rsidR="00075191">
          <w:pgSz w:w="12240" w:h="15840"/>
          <w:pgMar w:top="1360" w:right="1080" w:bottom="280" w:left="1080" w:header="720" w:footer="720" w:gutter="0"/>
          <w:cols w:space="720"/>
        </w:sectPr>
      </w:pPr>
    </w:p>
    <w:p w14:paraId="326F3D71" w14:textId="77777777" w:rsidR="00075191" w:rsidRDefault="00000000">
      <w:pPr>
        <w:pStyle w:val="BodyText"/>
        <w:spacing w:before="70"/>
      </w:pPr>
      <w:r>
        <w:t>Kant's monistic successors have in general found the data of immediate experience even more self-contradictory, when intellectually treated, than Kant did. Not only the character of infinity involved in the relation of various empirical data to their 'conditions,' but the very notion that empirical things should be related to one another at all, has seemed to them, when the intellectualistic fit was upon them, full of paradox and contradiction. We saw in a former lecture numerous instances of this from Hegel, Bradley, Royce, and others. We saw also where the solution of such an intolerable state of things</w:t>
      </w:r>
      <w:r>
        <w:rPr>
          <w:spacing w:val="-1"/>
        </w:rPr>
        <w:t xml:space="preserve"> </w:t>
      </w:r>
      <w:r>
        <w:t>was</w:t>
      </w:r>
      <w:r>
        <w:rPr>
          <w:spacing w:val="-1"/>
        </w:rPr>
        <w:t xml:space="preserve"> </w:t>
      </w:r>
      <w:r>
        <w:t>sought</w:t>
      </w:r>
      <w:r>
        <w:rPr>
          <w:spacing w:val="-1"/>
        </w:rPr>
        <w:t xml:space="preserve"> </w:t>
      </w:r>
      <w:r>
        <w:t>for</w:t>
      </w:r>
      <w:r>
        <w:rPr>
          <w:spacing w:val="-1"/>
        </w:rPr>
        <w:t xml:space="preserve"> </w:t>
      </w:r>
      <w:r>
        <w:t>by</w:t>
      </w:r>
      <w:r>
        <w:rPr>
          <w:spacing w:val="-1"/>
        </w:rPr>
        <w:t xml:space="preserve"> </w:t>
      </w:r>
      <w:r>
        <w:t>these</w:t>
      </w:r>
      <w:r>
        <w:rPr>
          <w:spacing w:val="-1"/>
        </w:rPr>
        <w:t xml:space="preserve"> </w:t>
      </w:r>
      <w:r>
        <w:t>authors.</w:t>
      </w:r>
      <w:r>
        <w:rPr>
          <w:spacing w:val="-1"/>
        </w:rPr>
        <w:t xml:space="preserve"> </w:t>
      </w:r>
      <w:r>
        <w:t>Whereas</w:t>
      </w:r>
      <w:r>
        <w:rPr>
          <w:spacing w:val="-1"/>
        </w:rPr>
        <w:t xml:space="preserve"> </w:t>
      </w:r>
      <w:r>
        <w:t>Kant</w:t>
      </w:r>
      <w:r>
        <w:rPr>
          <w:spacing w:val="-1"/>
        </w:rPr>
        <w:t xml:space="preserve"> </w:t>
      </w:r>
      <w:r>
        <w:t>had</w:t>
      </w:r>
      <w:r>
        <w:rPr>
          <w:spacing w:val="-1"/>
        </w:rPr>
        <w:t xml:space="preserve"> </w:t>
      </w:r>
      <w:r>
        <w:t>placed</w:t>
      </w:r>
      <w:r>
        <w:rPr>
          <w:spacing w:val="-1"/>
        </w:rPr>
        <w:t xml:space="preserve"> </w:t>
      </w:r>
      <w:r>
        <w:t>it</w:t>
      </w:r>
      <w:r>
        <w:rPr>
          <w:spacing w:val="-1"/>
        </w:rPr>
        <w:t xml:space="preserve"> </w:t>
      </w:r>
      <w:r>
        <w:t>outside</w:t>
      </w:r>
      <w:r>
        <w:rPr>
          <w:spacing w:val="-1"/>
        </w:rPr>
        <w:t xml:space="preserve"> </w:t>
      </w:r>
      <w:r>
        <w:t xml:space="preserve">of and </w:t>
      </w:r>
      <w:r>
        <w:rPr>
          <w:i/>
        </w:rPr>
        <w:t xml:space="preserve">before </w:t>
      </w:r>
      <w:r>
        <w:t xml:space="preserve">our experience, in the </w:t>
      </w:r>
      <w:r>
        <w:rPr>
          <w:i/>
        </w:rPr>
        <w:t xml:space="preserve">dinge an sich </w:t>
      </w:r>
      <w:r>
        <w:t xml:space="preserve">which are the causes of the latter, his monistic successors all look for it either </w:t>
      </w:r>
      <w:r>
        <w:rPr>
          <w:i/>
        </w:rPr>
        <w:t xml:space="preserve">after </w:t>
      </w:r>
      <w:r>
        <w:t>experience, as its absolute completion, or else consider it to be even now implicit within experience as its ideal signification. Kant and his successors look, in short, in diametrically opposite directions. Do not be misled by Kant's admission of theism into his system. His God is the ordinary dualistic God of Christianity, to whom his philosophy simply opens the door; he has nothing whatsoever in common with the 'absolute spirit' set up by his successors. So far as this absolute spirit is logically derived from Kant, it is not from his God, but from entirely different elements of his philosophy. First from his notion that an unconditioned totality of the conditions of any experience must be</w:t>
      </w:r>
      <w:r>
        <w:rPr>
          <w:spacing w:val="40"/>
        </w:rPr>
        <w:t xml:space="preserve"> </w:t>
      </w:r>
      <w:r>
        <w:t>assignable; and then from his other notion that the presence of some witness, or ego of apperception, is the most universal of all the conditions in question. The post-kantians make of the witness-condition what is called a concrete universal, an individualized all-witness or world-self, which shall imply in its rational constitution each and all of the other conditions put together, and therefore necessitate each and all of the conditioned experiences.</w:t>
      </w:r>
    </w:p>
    <w:p w14:paraId="326F3D72" w14:textId="77777777" w:rsidR="00075191" w:rsidRDefault="00000000">
      <w:pPr>
        <w:pStyle w:val="BodyText"/>
        <w:ind w:right="359"/>
      </w:pPr>
      <w:r>
        <w:t>Abridgments like this of other men's opinions are very unsatisfactory, they always work injustice; but in this case those of you who are familiar</w:t>
      </w:r>
      <w:r>
        <w:rPr>
          <w:spacing w:val="40"/>
        </w:rPr>
        <w:t xml:space="preserve"> </w:t>
      </w:r>
      <w:r>
        <w:t>with the literature will see immediately what I have in mind; and to the others, if there be any here, it will suffice to say that what I am trying so pedantically to point out is only the fact that monistic idealists after Kant</w:t>
      </w:r>
      <w:r>
        <w:rPr>
          <w:spacing w:val="40"/>
        </w:rPr>
        <w:t xml:space="preserve"> </w:t>
      </w:r>
      <w:r>
        <w:t xml:space="preserve">have invariably sought relief from the supposed contradictions of our world of sense by looking forward toward an </w:t>
      </w:r>
      <w:r>
        <w:rPr>
          <w:i/>
        </w:rPr>
        <w:t xml:space="preserve">ens rationis </w:t>
      </w:r>
      <w:r>
        <w:t xml:space="preserve">conceived as its integration or logical completion, while he looked backward toward non-rational </w:t>
      </w:r>
      <w:r>
        <w:rPr>
          <w:i/>
        </w:rPr>
        <w:t xml:space="preserve">dinge an sich </w:t>
      </w:r>
      <w:r>
        <w:t>conceived as its cause. Pluralistic empiricists, on the other hand, have remained in the world of sense, either naïvely and because they</w:t>
      </w:r>
      <w:r>
        <w:rPr>
          <w:spacing w:val="40"/>
        </w:rPr>
        <w:t xml:space="preserve"> </w:t>
      </w:r>
      <w:r>
        <w:t>overlooked</w:t>
      </w:r>
      <w:r>
        <w:rPr>
          <w:spacing w:val="40"/>
        </w:rPr>
        <w:t xml:space="preserve"> </w:t>
      </w:r>
      <w:r>
        <w:t>the</w:t>
      </w:r>
      <w:r>
        <w:rPr>
          <w:spacing w:val="40"/>
        </w:rPr>
        <w:t xml:space="preserve"> </w:t>
      </w:r>
      <w:r>
        <w:t>intellectualistic</w:t>
      </w:r>
      <w:r>
        <w:rPr>
          <w:spacing w:val="40"/>
        </w:rPr>
        <w:t xml:space="preserve"> </w:t>
      </w:r>
      <w:r>
        <w:t>contradictions,</w:t>
      </w:r>
      <w:r>
        <w:rPr>
          <w:spacing w:val="40"/>
        </w:rPr>
        <w:t xml:space="preserve"> </w:t>
      </w:r>
      <w:r>
        <w:t>or</w:t>
      </w:r>
      <w:r>
        <w:rPr>
          <w:spacing w:val="40"/>
        </w:rPr>
        <w:t xml:space="preserve"> </w:t>
      </w:r>
      <w:r>
        <w:t>because,</w:t>
      </w:r>
      <w:r>
        <w:rPr>
          <w:spacing w:val="40"/>
        </w:rPr>
        <w:t xml:space="preserve"> </w:t>
      </w:r>
      <w:r>
        <w:t>not</w:t>
      </w:r>
      <w:r>
        <w:rPr>
          <w:spacing w:val="40"/>
        </w:rPr>
        <w:t xml:space="preserve"> </w:t>
      </w:r>
      <w:r>
        <w:t>able</w:t>
      </w:r>
      <w:r>
        <w:rPr>
          <w:spacing w:val="40"/>
        </w:rPr>
        <w:t xml:space="preserve"> </w:t>
      </w:r>
      <w:r>
        <w:t>to</w:t>
      </w:r>
    </w:p>
    <w:p w14:paraId="326F3D73" w14:textId="77777777" w:rsidR="00075191" w:rsidRDefault="00075191">
      <w:pPr>
        <w:pStyle w:val="BodyText"/>
        <w:sectPr w:rsidR="00075191">
          <w:pgSz w:w="12240" w:h="15840"/>
          <w:pgMar w:top="1360" w:right="1080" w:bottom="280" w:left="1080" w:header="720" w:footer="720" w:gutter="0"/>
          <w:cols w:space="720"/>
        </w:sectPr>
      </w:pPr>
    </w:p>
    <w:p w14:paraId="326F3D74" w14:textId="77777777" w:rsidR="00075191" w:rsidRDefault="00000000">
      <w:pPr>
        <w:pStyle w:val="BodyText"/>
        <w:spacing w:before="70"/>
        <w:ind w:right="371" w:firstLine="0"/>
      </w:pPr>
      <w:r>
        <w:t>ignore them, they thought they could refute them by a superior use of the same intellectualistic logic. Thus it is that John Mill pretends to refute the Achilles-tortoise fallacy.</w:t>
      </w:r>
    </w:p>
    <w:p w14:paraId="326F3D75" w14:textId="77777777" w:rsidR="00075191" w:rsidRDefault="00000000">
      <w:pPr>
        <w:pStyle w:val="BodyText"/>
        <w:ind w:right="357"/>
      </w:pPr>
      <w:r>
        <w:t>The important point to notice here is the intellectualist logic. Both sides treat it as authoritative, but they do so capriciously: the absolutists smashing the world of sense by its means, the empiricists smashing the absolute—for the absolute, they say, is the quintessence of all logical contradictions.</w:t>
      </w:r>
      <w:r>
        <w:rPr>
          <w:spacing w:val="40"/>
        </w:rPr>
        <w:t xml:space="preserve"> </w:t>
      </w:r>
      <w:r>
        <w:t>Neither side attains consistency. The Hegelians have to invoke a higher logic to supersede the purely destructive efforts of their first logic. The empiricists use their logic against the absolute, but refuse to use it against finite experience. Each party uses it or drops it to suit the vision it has faith in, but neither impugns in principle its general theoretic authority.</w:t>
      </w:r>
    </w:p>
    <w:p w14:paraId="326F3D76" w14:textId="77777777" w:rsidR="00075191" w:rsidRDefault="00000000">
      <w:pPr>
        <w:pStyle w:val="BodyText"/>
        <w:ind w:right="365"/>
      </w:pPr>
      <w:r>
        <w:t>Bergson alone challenges its theoretic authority in principle. He alone denies that mere conceptual logic can tell us what is impossible or possible in the world of being or fact; and he does so for reasons which at the same time that they rule logic out from lordship over the whole of life, establish a vast and definite sphere of influence where its sovereignty is indisputable. Bergson's own text, felicitous as it is, is too intricate for quotation, so I must use my own inferior words in explaining what I mean by saying this.</w:t>
      </w:r>
    </w:p>
    <w:p w14:paraId="326F3D77" w14:textId="77777777" w:rsidR="00075191" w:rsidRDefault="00000000">
      <w:pPr>
        <w:pStyle w:val="BodyText"/>
      </w:pPr>
      <w:r>
        <w:t>In</w:t>
      </w:r>
      <w:r>
        <w:rPr>
          <w:spacing w:val="-2"/>
        </w:rPr>
        <w:t xml:space="preserve"> </w:t>
      </w:r>
      <w:r>
        <w:t>the</w:t>
      </w:r>
      <w:r>
        <w:rPr>
          <w:spacing w:val="-2"/>
        </w:rPr>
        <w:t xml:space="preserve"> </w:t>
      </w:r>
      <w:r>
        <w:t>first</w:t>
      </w:r>
      <w:r>
        <w:rPr>
          <w:spacing w:val="-2"/>
        </w:rPr>
        <w:t xml:space="preserve"> </w:t>
      </w:r>
      <w:r>
        <w:t>place,</w:t>
      </w:r>
      <w:r>
        <w:rPr>
          <w:spacing w:val="-2"/>
        </w:rPr>
        <w:t xml:space="preserve"> </w:t>
      </w:r>
      <w:r>
        <w:t>logic,</w:t>
      </w:r>
      <w:r>
        <w:rPr>
          <w:spacing w:val="-2"/>
        </w:rPr>
        <w:t xml:space="preserve"> </w:t>
      </w:r>
      <w:r>
        <w:t>giving</w:t>
      </w:r>
      <w:r>
        <w:rPr>
          <w:spacing w:val="-2"/>
        </w:rPr>
        <w:t xml:space="preserve"> </w:t>
      </w:r>
      <w:r>
        <w:t>primarily</w:t>
      </w:r>
      <w:r>
        <w:rPr>
          <w:spacing w:val="-2"/>
        </w:rPr>
        <w:t xml:space="preserve"> </w:t>
      </w:r>
      <w:r>
        <w:t>the</w:t>
      </w:r>
      <w:r>
        <w:rPr>
          <w:spacing w:val="-2"/>
        </w:rPr>
        <w:t xml:space="preserve"> </w:t>
      </w:r>
      <w:r>
        <w:t>relations</w:t>
      </w:r>
      <w:r>
        <w:rPr>
          <w:spacing w:val="-2"/>
        </w:rPr>
        <w:t xml:space="preserve"> </w:t>
      </w:r>
      <w:r>
        <w:t>between</w:t>
      </w:r>
      <w:r>
        <w:rPr>
          <w:spacing w:val="-2"/>
        </w:rPr>
        <w:t xml:space="preserve"> </w:t>
      </w:r>
      <w:r>
        <w:t>concepts</w:t>
      </w:r>
      <w:r>
        <w:rPr>
          <w:spacing w:val="-2"/>
        </w:rPr>
        <w:t xml:space="preserve"> </w:t>
      </w:r>
      <w:r>
        <w:t>as such, and the relations between natural facts only secondarily or so far as the facts</w:t>
      </w:r>
      <w:r>
        <w:rPr>
          <w:spacing w:val="-4"/>
        </w:rPr>
        <w:t xml:space="preserve"> </w:t>
      </w:r>
      <w:r>
        <w:t>have</w:t>
      </w:r>
      <w:r>
        <w:rPr>
          <w:spacing w:val="-4"/>
        </w:rPr>
        <w:t xml:space="preserve"> </w:t>
      </w:r>
      <w:r>
        <w:t>been</w:t>
      </w:r>
      <w:r>
        <w:rPr>
          <w:spacing w:val="-3"/>
        </w:rPr>
        <w:t xml:space="preserve"> </w:t>
      </w:r>
      <w:r>
        <w:t>already</w:t>
      </w:r>
      <w:r>
        <w:rPr>
          <w:spacing w:val="-3"/>
        </w:rPr>
        <w:t xml:space="preserve"> </w:t>
      </w:r>
      <w:r>
        <w:t>identified</w:t>
      </w:r>
      <w:r>
        <w:rPr>
          <w:spacing w:val="-3"/>
        </w:rPr>
        <w:t xml:space="preserve"> </w:t>
      </w:r>
      <w:r>
        <w:t>with</w:t>
      </w:r>
      <w:r>
        <w:rPr>
          <w:spacing w:val="-3"/>
        </w:rPr>
        <w:t xml:space="preserve"> </w:t>
      </w:r>
      <w:r>
        <w:t>concepts</w:t>
      </w:r>
      <w:r>
        <w:rPr>
          <w:spacing w:val="-4"/>
        </w:rPr>
        <w:t xml:space="preserve"> </w:t>
      </w:r>
      <w:r>
        <w:t>and</w:t>
      </w:r>
      <w:r>
        <w:rPr>
          <w:spacing w:val="-3"/>
        </w:rPr>
        <w:t xml:space="preserve"> </w:t>
      </w:r>
      <w:r>
        <w:t>defined</w:t>
      </w:r>
      <w:r>
        <w:rPr>
          <w:spacing w:val="-3"/>
        </w:rPr>
        <w:t xml:space="preserve"> </w:t>
      </w:r>
      <w:r>
        <w:t>by</w:t>
      </w:r>
      <w:r>
        <w:rPr>
          <w:spacing w:val="-3"/>
        </w:rPr>
        <w:t xml:space="preserve"> </w:t>
      </w:r>
      <w:r>
        <w:t>them,</w:t>
      </w:r>
      <w:r>
        <w:rPr>
          <w:spacing w:val="-3"/>
        </w:rPr>
        <w:t xml:space="preserve"> </w:t>
      </w:r>
      <w:r>
        <w:t>must</w:t>
      </w:r>
      <w:r>
        <w:rPr>
          <w:spacing w:val="-4"/>
        </w:rPr>
        <w:t xml:space="preserve"> </w:t>
      </w:r>
      <w:r>
        <w:t>of course</w:t>
      </w:r>
      <w:r>
        <w:rPr>
          <w:spacing w:val="-2"/>
        </w:rPr>
        <w:t xml:space="preserve"> </w:t>
      </w:r>
      <w:r>
        <w:t>stand</w:t>
      </w:r>
      <w:r>
        <w:rPr>
          <w:spacing w:val="-2"/>
        </w:rPr>
        <w:t xml:space="preserve"> </w:t>
      </w:r>
      <w:r>
        <w:t>or</w:t>
      </w:r>
      <w:r>
        <w:rPr>
          <w:spacing w:val="-2"/>
        </w:rPr>
        <w:t xml:space="preserve"> </w:t>
      </w:r>
      <w:r>
        <w:t>fall</w:t>
      </w:r>
      <w:r>
        <w:rPr>
          <w:spacing w:val="-2"/>
        </w:rPr>
        <w:t xml:space="preserve"> </w:t>
      </w:r>
      <w:r>
        <w:t>with</w:t>
      </w:r>
      <w:r>
        <w:rPr>
          <w:spacing w:val="-2"/>
        </w:rPr>
        <w:t xml:space="preserve"> </w:t>
      </w:r>
      <w:r>
        <w:t>the</w:t>
      </w:r>
      <w:r>
        <w:rPr>
          <w:spacing w:val="-2"/>
        </w:rPr>
        <w:t xml:space="preserve"> </w:t>
      </w:r>
      <w:r>
        <w:t>conceptual</w:t>
      </w:r>
      <w:r>
        <w:rPr>
          <w:spacing w:val="-2"/>
        </w:rPr>
        <w:t xml:space="preserve"> </w:t>
      </w:r>
      <w:r>
        <w:t>method.</w:t>
      </w:r>
      <w:r>
        <w:rPr>
          <w:spacing w:val="-2"/>
        </w:rPr>
        <w:t xml:space="preserve"> </w:t>
      </w:r>
      <w:r>
        <w:t>But</w:t>
      </w:r>
      <w:r>
        <w:rPr>
          <w:spacing w:val="-2"/>
        </w:rPr>
        <w:t xml:space="preserve"> </w:t>
      </w:r>
      <w:r>
        <w:t>the</w:t>
      </w:r>
      <w:r>
        <w:rPr>
          <w:spacing w:val="-2"/>
        </w:rPr>
        <w:t xml:space="preserve"> </w:t>
      </w:r>
      <w:r>
        <w:t>conceptual</w:t>
      </w:r>
      <w:r>
        <w:rPr>
          <w:spacing w:val="-2"/>
        </w:rPr>
        <w:t xml:space="preserve"> </w:t>
      </w:r>
      <w:r>
        <w:t>method</w:t>
      </w:r>
      <w:r>
        <w:rPr>
          <w:spacing w:val="-2"/>
        </w:rPr>
        <w:t xml:space="preserve"> </w:t>
      </w:r>
      <w:r>
        <w:t>is a transformation which the flux of life undergoes at our hands in the interests of practice essentially and only subordinately in the interests of theory. We live forward, we understand backward, said a danish writer; and to</w:t>
      </w:r>
      <w:r>
        <w:rPr>
          <w:spacing w:val="40"/>
        </w:rPr>
        <w:t xml:space="preserve"> </w:t>
      </w:r>
      <w:r>
        <w:t>understand life by concepts is to arrest its movement, cutting it up into bits as if with scissors, and immobilizing these in our logical herbarium where, comparing them as dried specimens, we can ascertain which of them</w:t>
      </w:r>
      <w:r>
        <w:rPr>
          <w:spacing w:val="40"/>
        </w:rPr>
        <w:t xml:space="preserve"> </w:t>
      </w:r>
      <w:r>
        <w:t>statically includes or excludes which other. This treatment supposes life to have already accomplished itself, for the concepts, being so many views</w:t>
      </w:r>
      <w:r>
        <w:rPr>
          <w:spacing w:val="40"/>
        </w:rPr>
        <w:t xml:space="preserve"> </w:t>
      </w:r>
      <w:r>
        <w:t>taken after the fact, are retrospective and post mortem. Nevertheless we can draw conclusions from them and project them into the future. We cannot learn from them how life made itself go, or how it will make itself go; but, on the supposition that its ways of making itself go are unchanging, we can calculate what positions of imagined arrest it will exhibit hereafter under given</w:t>
      </w:r>
      <w:r>
        <w:rPr>
          <w:spacing w:val="24"/>
        </w:rPr>
        <w:t xml:space="preserve"> </w:t>
      </w:r>
      <w:r>
        <w:t>conditions.</w:t>
      </w:r>
      <w:r>
        <w:rPr>
          <w:spacing w:val="24"/>
        </w:rPr>
        <w:t xml:space="preserve"> </w:t>
      </w:r>
      <w:r>
        <w:t>We</w:t>
      </w:r>
      <w:r>
        <w:rPr>
          <w:spacing w:val="24"/>
        </w:rPr>
        <w:t xml:space="preserve"> </w:t>
      </w:r>
      <w:r>
        <w:t>can</w:t>
      </w:r>
      <w:r>
        <w:rPr>
          <w:spacing w:val="24"/>
        </w:rPr>
        <w:t xml:space="preserve"> </w:t>
      </w:r>
      <w:r>
        <w:t>compute,</w:t>
      </w:r>
      <w:r>
        <w:rPr>
          <w:spacing w:val="24"/>
        </w:rPr>
        <w:t xml:space="preserve"> </w:t>
      </w:r>
      <w:r>
        <w:t>for</w:t>
      </w:r>
      <w:r>
        <w:rPr>
          <w:spacing w:val="24"/>
        </w:rPr>
        <w:t xml:space="preserve"> </w:t>
      </w:r>
      <w:r>
        <w:t>instance,</w:t>
      </w:r>
      <w:r>
        <w:rPr>
          <w:spacing w:val="24"/>
        </w:rPr>
        <w:t xml:space="preserve"> </w:t>
      </w:r>
      <w:r>
        <w:t>at</w:t>
      </w:r>
      <w:r>
        <w:rPr>
          <w:spacing w:val="24"/>
        </w:rPr>
        <w:t xml:space="preserve"> </w:t>
      </w:r>
      <w:r>
        <w:t>what</w:t>
      </w:r>
      <w:r>
        <w:rPr>
          <w:spacing w:val="24"/>
        </w:rPr>
        <w:t xml:space="preserve"> </w:t>
      </w:r>
      <w:r>
        <w:t>point</w:t>
      </w:r>
      <w:r>
        <w:rPr>
          <w:spacing w:val="24"/>
        </w:rPr>
        <w:t xml:space="preserve"> </w:t>
      </w:r>
      <w:r>
        <w:t>Achilles</w:t>
      </w:r>
      <w:r>
        <w:rPr>
          <w:spacing w:val="24"/>
        </w:rPr>
        <w:t xml:space="preserve"> </w:t>
      </w:r>
      <w:r>
        <w:t>will</w:t>
      </w:r>
    </w:p>
    <w:p w14:paraId="326F3D78" w14:textId="77777777" w:rsidR="00075191" w:rsidRDefault="00075191">
      <w:pPr>
        <w:pStyle w:val="BodyText"/>
        <w:sectPr w:rsidR="00075191">
          <w:pgSz w:w="12240" w:h="15840"/>
          <w:pgMar w:top="1360" w:right="1080" w:bottom="280" w:left="1080" w:header="720" w:footer="720" w:gutter="0"/>
          <w:cols w:space="720"/>
        </w:sectPr>
      </w:pPr>
    </w:p>
    <w:p w14:paraId="326F3D79" w14:textId="77777777" w:rsidR="00075191" w:rsidRDefault="00000000">
      <w:pPr>
        <w:pStyle w:val="BodyText"/>
        <w:spacing w:before="70"/>
        <w:ind w:right="359" w:firstLine="0"/>
      </w:pPr>
      <w:r>
        <w:t>be,</w:t>
      </w:r>
      <w:r>
        <w:rPr>
          <w:spacing w:val="-1"/>
        </w:rPr>
        <w:t xml:space="preserve"> </w:t>
      </w:r>
      <w:r>
        <w:t>and</w:t>
      </w:r>
      <w:r>
        <w:rPr>
          <w:spacing w:val="-1"/>
        </w:rPr>
        <w:t xml:space="preserve"> </w:t>
      </w:r>
      <w:r>
        <w:t>where</w:t>
      </w:r>
      <w:r>
        <w:rPr>
          <w:spacing w:val="-1"/>
        </w:rPr>
        <w:t xml:space="preserve"> </w:t>
      </w:r>
      <w:r>
        <w:t>the</w:t>
      </w:r>
      <w:r>
        <w:rPr>
          <w:spacing w:val="-1"/>
        </w:rPr>
        <w:t xml:space="preserve"> </w:t>
      </w:r>
      <w:r>
        <w:t>tortoise</w:t>
      </w:r>
      <w:r>
        <w:rPr>
          <w:spacing w:val="-1"/>
        </w:rPr>
        <w:t xml:space="preserve"> </w:t>
      </w:r>
      <w:r>
        <w:t>will</w:t>
      </w:r>
      <w:r>
        <w:rPr>
          <w:spacing w:val="-1"/>
        </w:rPr>
        <w:t xml:space="preserve"> </w:t>
      </w:r>
      <w:r>
        <w:t>be,</w:t>
      </w:r>
      <w:r>
        <w:rPr>
          <w:spacing w:val="-1"/>
        </w:rPr>
        <w:t xml:space="preserve"> </w:t>
      </w:r>
      <w:r>
        <w:t>at</w:t>
      </w:r>
      <w:r>
        <w:rPr>
          <w:spacing w:val="-1"/>
        </w:rPr>
        <w:t xml:space="preserve"> </w:t>
      </w:r>
      <w:r>
        <w:t>the</w:t>
      </w:r>
      <w:r>
        <w:rPr>
          <w:spacing w:val="-1"/>
        </w:rPr>
        <w:t xml:space="preserve"> </w:t>
      </w:r>
      <w:r>
        <w:t>end</w:t>
      </w:r>
      <w:r>
        <w:rPr>
          <w:spacing w:val="-1"/>
        </w:rPr>
        <w:t xml:space="preserve"> </w:t>
      </w:r>
      <w:r>
        <w:t>of</w:t>
      </w:r>
      <w:r>
        <w:rPr>
          <w:spacing w:val="-1"/>
        </w:rPr>
        <w:t xml:space="preserve"> </w:t>
      </w:r>
      <w:r>
        <w:t>the</w:t>
      </w:r>
      <w:r>
        <w:rPr>
          <w:spacing w:val="-1"/>
        </w:rPr>
        <w:t xml:space="preserve"> </w:t>
      </w:r>
      <w:r>
        <w:t>twentieth</w:t>
      </w:r>
      <w:r>
        <w:rPr>
          <w:spacing w:val="-1"/>
        </w:rPr>
        <w:t xml:space="preserve"> </w:t>
      </w:r>
      <w:r>
        <w:t>minute.</w:t>
      </w:r>
      <w:r>
        <w:rPr>
          <w:spacing w:val="-1"/>
        </w:rPr>
        <w:t xml:space="preserve"> </w:t>
      </w:r>
      <w:r>
        <w:t>Achilles may then be at a point far ahead; but the full detail of how he will have managed practically to get there our logic never gives us—we have seen, indeed, that it finds that its results contradict the facts of nature. The computations which the other sciences make differ in no respect from those</w:t>
      </w:r>
      <w:r>
        <w:rPr>
          <w:spacing w:val="40"/>
        </w:rPr>
        <w:t xml:space="preserve"> </w:t>
      </w:r>
      <w:r>
        <w:t xml:space="preserve">of mathematics. The concepts used are all of them dots through which, by interpolation or extrapolation, curves are drawn, while along the curves other dots are found as consequences. The latest refinements of logic dispense with the curves altogether, and deal solely with the dots and their correspondences each to each in various series. The authors of these recent improvements tell us expressly that their aim is to abolish the last vestiges of intuition, </w:t>
      </w:r>
      <w:r>
        <w:rPr>
          <w:i/>
        </w:rPr>
        <w:t xml:space="preserve">videlicet </w:t>
      </w:r>
      <w:r>
        <w:t>of concrete reality, from the field of reasoning, which then will operate literally on mental dots or bare abstract units of discourse, and on the ways in which they may be strung in naked series.</w:t>
      </w:r>
    </w:p>
    <w:p w14:paraId="326F3D7A" w14:textId="77777777" w:rsidR="00075191" w:rsidRDefault="00000000">
      <w:pPr>
        <w:pStyle w:val="BodyText"/>
        <w:ind w:right="360"/>
      </w:pPr>
      <w:r>
        <w:t xml:space="preserve">This is all very esoteric, and my own understanding of it is most likely misunderstanding. So I speak here only by way of brief reminder to those who know. For the rest of us it is enough to recognize this fact, that altho by means of concepts cut out from the sensible flux of the past, we can re-descend upon the future flux and, making another cut, say what particular thing is likely to be found there; and that altho in this sense concepts give us knowledge, and may be said to have some theoretic value (especially when the particular thing foretold is one in which we take no present practical interest); yet in the deeper sense of giving </w:t>
      </w:r>
      <w:r>
        <w:rPr>
          <w:i/>
        </w:rPr>
        <w:t xml:space="preserve">insight </w:t>
      </w:r>
      <w:r>
        <w:t>they have no theoretic value, for they quite fail to connect us with the inner life of the flux, or with the causes that govern its direction. Instead of being interpreters of reality, concepts negate the inwardness of reality altogether. They make the whole notion of a causal influence between finite things incomprehensible. No real activities and indeed no real connexions of any kind can obtain if we follow the conceptual logic; for to be distinguishable, according to what I call intellectualism, is to be incapable of connexion. The work begun by Zeno, and continued by Hume, Kant, Herbart, Hegel, and Bradley, does not stop till sensible reality lies entirely disintegrated at the feet of 'reason.'</w:t>
      </w:r>
    </w:p>
    <w:p w14:paraId="326F3D7B" w14:textId="77777777" w:rsidR="00075191" w:rsidRDefault="00000000">
      <w:pPr>
        <w:pStyle w:val="BodyText"/>
        <w:spacing w:before="1"/>
        <w:ind w:right="360"/>
      </w:pPr>
      <w:r>
        <w:t>Of the 'absolute' reality which reason proposes to substitute for sensible reality I shall have more to say presently. Meanwhile you see what Professor Bergson means by insisting that the function of the intellect is practical rather than theoretical. Sensible reality is too concrete to be entirely manageable—look</w:t>
      </w:r>
      <w:r>
        <w:rPr>
          <w:spacing w:val="69"/>
        </w:rPr>
        <w:t xml:space="preserve"> </w:t>
      </w:r>
      <w:r>
        <w:t>at</w:t>
      </w:r>
      <w:r>
        <w:rPr>
          <w:spacing w:val="69"/>
        </w:rPr>
        <w:t xml:space="preserve"> </w:t>
      </w:r>
      <w:r>
        <w:t>the</w:t>
      </w:r>
      <w:r>
        <w:rPr>
          <w:spacing w:val="69"/>
        </w:rPr>
        <w:t xml:space="preserve"> </w:t>
      </w:r>
      <w:r>
        <w:t>narrow</w:t>
      </w:r>
      <w:r>
        <w:rPr>
          <w:spacing w:val="69"/>
        </w:rPr>
        <w:t xml:space="preserve"> </w:t>
      </w:r>
      <w:r>
        <w:t>range</w:t>
      </w:r>
      <w:r>
        <w:rPr>
          <w:spacing w:val="71"/>
        </w:rPr>
        <w:t xml:space="preserve"> </w:t>
      </w:r>
      <w:r>
        <w:t>of</w:t>
      </w:r>
      <w:r>
        <w:rPr>
          <w:spacing w:val="69"/>
        </w:rPr>
        <w:t xml:space="preserve"> </w:t>
      </w:r>
      <w:r>
        <w:t>it</w:t>
      </w:r>
      <w:r>
        <w:rPr>
          <w:spacing w:val="69"/>
        </w:rPr>
        <w:t xml:space="preserve"> </w:t>
      </w:r>
      <w:r>
        <w:t>which</w:t>
      </w:r>
      <w:r>
        <w:rPr>
          <w:spacing w:val="69"/>
        </w:rPr>
        <w:t xml:space="preserve"> </w:t>
      </w:r>
      <w:r>
        <w:t>is</w:t>
      </w:r>
      <w:r>
        <w:rPr>
          <w:spacing w:val="69"/>
        </w:rPr>
        <w:t xml:space="preserve"> </w:t>
      </w:r>
      <w:r>
        <w:t>all</w:t>
      </w:r>
      <w:r>
        <w:rPr>
          <w:spacing w:val="70"/>
        </w:rPr>
        <w:t xml:space="preserve"> </w:t>
      </w:r>
      <w:r>
        <w:t>that</w:t>
      </w:r>
      <w:r>
        <w:rPr>
          <w:spacing w:val="70"/>
        </w:rPr>
        <w:t xml:space="preserve"> </w:t>
      </w:r>
      <w:r>
        <w:t>any</w:t>
      </w:r>
      <w:r>
        <w:rPr>
          <w:spacing w:val="69"/>
        </w:rPr>
        <w:t xml:space="preserve"> </w:t>
      </w:r>
      <w:r>
        <w:t>animal,</w:t>
      </w:r>
      <w:r>
        <w:rPr>
          <w:spacing w:val="69"/>
        </w:rPr>
        <w:t xml:space="preserve"> </w:t>
      </w:r>
      <w:r>
        <w:t>living</w:t>
      </w:r>
      <w:r>
        <w:rPr>
          <w:spacing w:val="69"/>
        </w:rPr>
        <w:t xml:space="preserve"> </w:t>
      </w:r>
      <w:r>
        <w:t>in</w:t>
      </w:r>
      <w:r>
        <w:rPr>
          <w:spacing w:val="70"/>
        </w:rPr>
        <w:t xml:space="preserve"> </w:t>
      </w:r>
      <w:r>
        <w:rPr>
          <w:spacing w:val="-5"/>
        </w:rPr>
        <w:t>it</w:t>
      </w:r>
    </w:p>
    <w:p w14:paraId="326F3D7C" w14:textId="77777777" w:rsidR="00075191" w:rsidRDefault="00075191">
      <w:pPr>
        <w:pStyle w:val="BodyText"/>
        <w:sectPr w:rsidR="00075191">
          <w:pgSz w:w="12240" w:h="15840"/>
          <w:pgMar w:top="1360" w:right="1080" w:bottom="280" w:left="1080" w:header="720" w:footer="720" w:gutter="0"/>
          <w:cols w:space="720"/>
        </w:sectPr>
      </w:pPr>
    </w:p>
    <w:p w14:paraId="326F3D7D" w14:textId="77777777" w:rsidR="00075191" w:rsidRDefault="00000000">
      <w:pPr>
        <w:pStyle w:val="BodyText"/>
        <w:spacing w:before="70"/>
        <w:ind w:firstLine="0"/>
      </w:pPr>
      <w:r>
        <w:t>exclusively as he does, is able to compass. To get from one point in it to another</w:t>
      </w:r>
      <w:r>
        <w:rPr>
          <w:spacing w:val="-2"/>
        </w:rPr>
        <w:t xml:space="preserve"> </w:t>
      </w:r>
      <w:r>
        <w:t>we</w:t>
      </w:r>
      <w:r>
        <w:rPr>
          <w:spacing w:val="-2"/>
        </w:rPr>
        <w:t xml:space="preserve"> </w:t>
      </w:r>
      <w:r>
        <w:t>have</w:t>
      </w:r>
      <w:r>
        <w:rPr>
          <w:spacing w:val="-2"/>
        </w:rPr>
        <w:t xml:space="preserve"> </w:t>
      </w:r>
      <w:r>
        <w:t>to</w:t>
      </w:r>
      <w:r>
        <w:rPr>
          <w:spacing w:val="-2"/>
        </w:rPr>
        <w:t xml:space="preserve"> </w:t>
      </w:r>
      <w:r>
        <w:t>plough</w:t>
      </w:r>
      <w:r>
        <w:rPr>
          <w:spacing w:val="-2"/>
        </w:rPr>
        <w:t xml:space="preserve"> </w:t>
      </w:r>
      <w:r>
        <w:t>or</w:t>
      </w:r>
      <w:r>
        <w:rPr>
          <w:spacing w:val="-2"/>
        </w:rPr>
        <w:t xml:space="preserve"> </w:t>
      </w:r>
      <w:r>
        <w:t>wade</w:t>
      </w:r>
      <w:r>
        <w:rPr>
          <w:spacing w:val="-2"/>
        </w:rPr>
        <w:t xml:space="preserve"> </w:t>
      </w:r>
      <w:r>
        <w:t>through</w:t>
      </w:r>
      <w:r>
        <w:rPr>
          <w:spacing w:val="-2"/>
        </w:rPr>
        <w:t xml:space="preserve"> </w:t>
      </w:r>
      <w:r>
        <w:t>the</w:t>
      </w:r>
      <w:r>
        <w:rPr>
          <w:spacing w:val="-2"/>
        </w:rPr>
        <w:t xml:space="preserve"> </w:t>
      </w:r>
      <w:r>
        <w:t>whole</w:t>
      </w:r>
      <w:r>
        <w:rPr>
          <w:spacing w:val="-2"/>
        </w:rPr>
        <w:t xml:space="preserve"> </w:t>
      </w:r>
      <w:r>
        <w:t>intolerable</w:t>
      </w:r>
      <w:r>
        <w:rPr>
          <w:spacing w:val="-2"/>
        </w:rPr>
        <w:t xml:space="preserve"> </w:t>
      </w:r>
      <w:r>
        <w:t>interval.</w:t>
      </w:r>
      <w:r>
        <w:rPr>
          <w:spacing w:val="-2"/>
        </w:rPr>
        <w:t xml:space="preserve"> </w:t>
      </w:r>
      <w:r>
        <w:t>No detail is spared us; it is as bad as the barbed-wire complications at Port Arthur, and we grow old and die in the process. But with our faculty of abstracting and fixing concepts we are there in a second, almost as if we controlled a fourth dimension, skipping the intermediaries as by a divine winged power, and getting at the exact point we require without</w:t>
      </w:r>
      <w:r>
        <w:rPr>
          <w:spacing w:val="40"/>
        </w:rPr>
        <w:t xml:space="preserve"> </w:t>
      </w:r>
      <w:r>
        <w:t xml:space="preserve">entanglement with any context. What we do in fact is to </w:t>
      </w:r>
      <w:r>
        <w:rPr>
          <w:i/>
        </w:rPr>
        <w:t>harness</w:t>
      </w:r>
      <w:r>
        <w:rPr>
          <w:i/>
          <w:spacing w:val="-4"/>
        </w:rPr>
        <w:t xml:space="preserve"> </w:t>
      </w:r>
      <w:r>
        <w:rPr>
          <w:i/>
        </w:rPr>
        <w:t xml:space="preserve">up </w:t>
      </w:r>
      <w:r>
        <w:t xml:space="preserve">reality in our conceptual systems in order to drive it the better. This process is practical because all the termini to which we drive are </w:t>
      </w:r>
      <w:r>
        <w:rPr>
          <w:i/>
        </w:rPr>
        <w:t xml:space="preserve">particular </w:t>
      </w:r>
      <w:r>
        <w:t xml:space="preserve">termini, even when they are facts of the mental order. But the sciences in which the conceptual method chiefly celebrates its triumphs are those of space and matter, where the transformations of external things are dealt with. To deal with moral facts conceptually, we have first to transform them, substitute brain-diagrams or physical metaphors, treat ideas as atoms, interests as mechanical forces, our conscious 'selves' as 'streams,' and the like. Paradoxical effect! as Bergson well remarks, if our intellectual life were not practical but destined to reveal the inner natures. One would then suppose that it would find itself most at home in the domain of its own intellectual realities. But it is precisely there that it finds itself at the end of its tether. We know the inner movements of our spirit only perceptually. We feel them live in us, but can give no distinct account of their elements, nor definitely predict their future; while things that lie along the world of space, things of the sort that we literally </w:t>
      </w:r>
      <w:r>
        <w:rPr>
          <w:i/>
        </w:rPr>
        <w:t>handle</w:t>
      </w:r>
      <w:r>
        <w:t>, are what our intellects cope with most successfully. Does not this confirm us in the view that the original and still surviving function of our intellectual life is to guide us in the practical adaptation of our expectancies and activities?</w:t>
      </w:r>
    </w:p>
    <w:p w14:paraId="326F3D7E" w14:textId="77777777" w:rsidR="00075191" w:rsidRDefault="00000000">
      <w:pPr>
        <w:pStyle w:val="BodyText"/>
        <w:ind w:right="357"/>
      </w:pPr>
      <w:r>
        <w:t xml:space="preserve">One can easily get into a verbal mess at this point, and my own experience with pragmatism' makes me shrink from the dangers that lie in the word 'practical,' and far rather than stand out against you for that word, I am quite willing to part company with Professor Bergson, and to ascribe a primarily theoretical function to our intellect, provided you on your part then agree to discriminate 'theoretic' or scientific knowledge from the deeper 'speculative' knowledge aspired to by most philosophers, and concede that theoretic knowledge, which is knowledge </w:t>
      </w:r>
      <w:r>
        <w:rPr>
          <w:i/>
        </w:rPr>
        <w:t xml:space="preserve">about </w:t>
      </w:r>
      <w:r>
        <w:t>things, as distinguished from living or sympathetic acquaintance with them, touches only the outer surface of reality. The surface which theoretic knowledge taken in this sense covers may</w:t>
      </w:r>
      <w:r>
        <w:rPr>
          <w:spacing w:val="28"/>
        </w:rPr>
        <w:t xml:space="preserve"> </w:t>
      </w:r>
      <w:r>
        <w:t>indeed</w:t>
      </w:r>
      <w:r>
        <w:rPr>
          <w:spacing w:val="30"/>
        </w:rPr>
        <w:t xml:space="preserve"> </w:t>
      </w:r>
      <w:r>
        <w:t>be</w:t>
      </w:r>
      <w:r>
        <w:rPr>
          <w:spacing w:val="30"/>
        </w:rPr>
        <w:t xml:space="preserve"> </w:t>
      </w:r>
      <w:r>
        <w:t>enormous</w:t>
      </w:r>
      <w:r>
        <w:rPr>
          <w:spacing w:val="30"/>
        </w:rPr>
        <w:t xml:space="preserve"> </w:t>
      </w:r>
      <w:r>
        <w:t>in</w:t>
      </w:r>
      <w:r>
        <w:rPr>
          <w:spacing w:val="30"/>
        </w:rPr>
        <w:t xml:space="preserve"> </w:t>
      </w:r>
      <w:r>
        <w:t>extent;</w:t>
      </w:r>
      <w:r>
        <w:rPr>
          <w:spacing w:val="30"/>
        </w:rPr>
        <w:t xml:space="preserve"> </w:t>
      </w:r>
      <w:r>
        <w:t>it</w:t>
      </w:r>
      <w:r>
        <w:rPr>
          <w:spacing w:val="29"/>
        </w:rPr>
        <w:t xml:space="preserve"> </w:t>
      </w:r>
      <w:r>
        <w:t>may</w:t>
      </w:r>
      <w:r>
        <w:rPr>
          <w:spacing w:val="30"/>
        </w:rPr>
        <w:t xml:space="preserve"> </w:t>
      </w:r>
      <w:r>
        <w:t>dot</w:t>
      </w:r>
      <w:r>
        <w:rPr>
          <w:spacing w:val="30"/>
        </w:rPr>
        <w:t xml:space="preserve"> </w:t>
      </w:r>
      <w:r>
        <w:t>the</w:t>
      </w:r>
      <w:r>
        <w:rPr>
          <w:spacing w:val="30"/>
        </w:rPr>
        <w:t xml:space="preserve"> </w:t>
      </w:r>
      <w:r>
        <w:t>whole</w:t>
      </w:r>
      <w:r>
        <w:rPr>
          <w:spacing w:val="30"/>
        </w:rPr>
        <w:t xml:space="preserve"> </w:t>
      </w:r>
      <w:r>
        <w:t>diameter</w:t>
      </w:r>
      <w:r>
        <w:rPr>
          <w:spacing w:val="30"/>
        </w:rPr>
        <w:t xml:space="preserve"> </w:t>
      </w:r>
      <w:r>
        <w:t>of</w:t>
      </w:r>
      <w:r>
        <w:rPr>
          <w:spacing w:val="31"/>
        </w:rPr>
        <w:t xml:space="preserve"> </w:t>
      </w:r>
      <w:r>
        <w:rPr>
          <w:spacing w:val="-2"/>
        </w:rPr>
        <w:t>space</w:t>
      </w:r>
    </w:p>
    <w:p w14:paraId="326F3D7F" w14:textId="77777777" w:rsidR="00075191" w:rsidRDefault="00075191">
      <w:pPr>
        <w:pStyle w:val="BodyText"/>
        <w:sectPr w:rsidR="00075191">
          <w:pgSz w:w="12240" w:h="15840"/>
          <w:pgMar w:top="1360" w:right="1080" w:bottom="280" w:left="1080" w:header="720" w:footer="720" w:gutter="0"/>
          <w:cols w:space="720"/>
        </w:sectPr>
      </w:pPr>
    </w:p>
    <w:p w14:paraId="326F3D80" w14:textId="77777777" w:rsidR="00075191" w:rsidRDefault="00000000">
      <w:pPr>
        <w:pStyle w:val="BodyText"/>
        <w:spacing w:before="70"/>
        <w:ind w:right="359" w:firstLine="0"/>
      </w:pPr>
      <w:r>
        <w:t xml:space="preserve">and time with its conceptual creations; but it does not penetrate a millimeter into the solid dimension. That inner dimension of reality is occupied by the </w:t>
      </w:r>
      <w:r>
        <w:rPr>
          <w:i/>
        </w:rPr>
        <w:t>activities</w:t>
      </w:r>
      <w:r>
        <w:rPr>
          <w:i/>
          <w:spacing w:val="-2"/>
        </w:rPr>
        <w:t xml:space="preserve"> </w:t>
      </w:r>
      <w:r>
        <w:t>that</w:t>
      </w:r>
      <w:r>
        <w:rPr>
          <w:spacing w:val="-2"/>
        </w:rPr>
        <w:t xml:space="preserve"> </w:t>
      </w:r>
      <w:r>
        <w:t>keep</w:t>
      </w:r>
      <w:r>
        <w:rPr>
          <w:spacing w:val="-2"/>
        </w:rPr>
        <w:t xml:space="preserve"> </w:t>
      </w:r>
      <w:r>
        <w:t>it</w:t>
      </w:r>
      <w:r>
        <w:rPr>
          <w:spacing w:val="-2"/>
        </w:rPr>
        <w:t xml:space="preserve"> </w:t>
      </w:r>
      <w:r>
        <w:t>going,</w:t>
      </w:r>
      <w:r>
        <w:rPr>
          <w:spacing w:val="-2"/>
        </w:rPr>
        <w:t xml:space="preserve"> </w:t>
      </w:r>
      <w:r>
        <w:t>but</w:t>
      </w:r>
      <w:r>
        <w:rPr>
          <w:spacing w:val="-2"/>
        </w:rPr>
        <w:t xml:space="preserve"> </w:t>
      </w:r>
      <w:r>
        <w:t>the</w:t>
      </w:r>
      <w:r>
        <w:rPr>
          <w:spacing w:val="-2"/>
        </w:rPr>
        <w:t xml:space="preserve"> </w:t>
      </w:r>
      <w:r>
        <w:t>intellect,</w:t>
      </w:r>
      <w:r>
        <w:rPr>
          <w:spacing w:val="-2"/>
        </w:rPr>
        <w:t xml:space="preserve"> </w:t>
      </w:r>
      <w:r>
        <w:t>speaking</w:t>
      </w:r>
      <w:r>
        <w:rPr>
          <w:spacing w:val="-2"/>
        </w:rPr>
        <w:t xml:space="preserve"> </w:t>
      </w:r>
      <w:r>
        <w:t>through</w:t>
      </w:r>
      <w:r>
        <w:rPr>
          <w:spacing w:val="-2"/>
        </w:rPr>
        <w:t xml:space="preserve"> </w:t>
      </w:r>
      <w:r>
        <w:t>Hume,</w:t>
      </w:r>
      <w:r>
        <w:rPr>
          <w:spacing w:val="-2"/>
        </w:rPr>
        <w:t xml:space="preserve"> </w:t>
      </w:r>
      <w:r>
        <w:t>Kant</w:t>
      </w:r>
      <w:r>
        <w:rPr>
          <w:spacing w:val="-2"/>
        </w:rPr>
        <w:t xml:space="preserve"> </w:t>
      </w:r>
      <w:r>
        <w:t xml:space="preserve">&amp; Co., finds itself obliged to deny, and persists in denying, that activities have any intelligible existence. What exists for </w:t>
      </w:r>
      <w:r>
        <w:rPr>
          <w:i/>
        </w:rPr>
        <w:t>thought</w:t>
      </w:r>
      <w:r>
        <w:t>, we are told, is at most the results that we illusorily ascribe to such activities, strung along the surfaces</w:t>
      </w:r>
      <w:r>
        <w:rPr>
          <w:spacing w:val="40"/>
        </w:rPr>
        <w:t xml:space="preserve"> </w:t>
      </w:r>
      <w:r>
        <w:t xml:space="preserve">of space and time by </w:t>
      </w:r>
      <w:r>
        <w:rPr>
          <w:i/>
        </w:rPr>
        <w:t>regeln der verknüpfung</w:t>
      </w:r>
      <w:r>
        <w:t>, laws of nature which state only coexistences and successions.[1]</w:t>
      </w:r>
    </w:p>
    <w:p w14:paraId="326F3D81" w14:textId="77777777" w:rsidR="00075191" w:rsidRDefault="00000000">
      <w:pPr>
        <w:pStyle w:val="BodyText"/>
        <w:ind w:right="362"/>
      </w:pPr>
      <w:r>
        <w:t>Thought deals thus solely with surfaces. It can name the thickness of reality, but it cannot fathom it, and its insufficiency here is essential and permanent, not temporary.</w:t>
      </w:r>
    </w:p>
    <w:p w14:paraId="326F3D82" w14:textId="77777777" w:rsidR="00075191" w:rsidRDefault="00000000">
      <w:pPr>
        <w:pStyle w:val="BodyText"/>
      </w:pPr>
      <w:r>
        <w:t>The only way in which to apprehend reality's thickness is either to experience it directly by being a part of reality one's self, or to evoke it in imagination by sympathetically divining some one else's inner life. But what we thus immediately experience or concretely divine is very limited in duration, whereas abstractly we are able to conceive eternities. Could we feel a million years concretely as we now feel a passing minute, we should have very</w:t>
      </w:r>
      <w:r>
        <w:rPr>
          <w:spacing w:val="-3"/>
        </w:rPr>
        <w:t xml:space="preserve"> </w:t>
      </w:r>
      <w:r>
        <w:t>little</w:t>
      </w:r>
      <w:r>
        <w:rPr>
          <w:spacing w:val="-3"/>
        </w:rPr>
        <w:t xml:space="preserve"> </w:t>
      </w:r>
      <w:r>
        <w:t>employment</w:t>
      </w:r>
      <w:r>
        <w:rPr>
          <w:spacing w:val="-3"/>
        </w:rPr>
        <w:t xml:space="preserve"> </w:t>
      </w:r>
      <w:r>
        <w:t>for</w:t>
      </w:r>
      <w:r>
        <w:rPr>
          <w:spacing w:val="-3"/>
        </w:rPr>
        <w:t xml:space="preserve"> </w:t>
      </w:r>
      <w:r>
        <w:t>our</w:t>
      </w:r>
      <w:r>
        <w:rPr>
          <w:spacing w:val="-3"/>
        </w:rPr>
        <w:t xml:space="preserve"> </w:t>
      </w:r>
      <w:r>
        <w:t>conceptual</w:t>
      </w:r>
      <w:r>
        <w:rPr>
          <w:spacing w:val="-3"/>
        </w:rPr>
        <w:t xml:space="preserve"> </w:t>
      </w:r>
      <w:r>
        <w:t>faculty.</w:t>
      </w:r>
      <w:r>
        <w:rPr>
          <w:spacing w:val="-3"/>
        </w:rPr>
        <w:t xml:space="preserve"> </w:t>
      </w:r>
      <w:r>
        <w:t>We</w:t>
      </w:r>
      <w:r>
        <w:rPr>
          <w:spacing w:val="-3"/>
        </w:rPr>
        <w:t xml:space="preserve"> </w:t>
      </w:r>
      <w:r>
        <w:t>should</w:t>
      </w:r>
      <w:r>
        <w:rPr>
          <w:spacing w:val="-3"/>
        </w:rPr>
        <w:t xml:space="preserve"> </w:t>
      </w:r>
      <w:r>
        <w:t>know</w:t>
      </w:r>
      <w:r>
        <w:rPr>
          <w:spacing w:val="-3"/>
        </w:rPr>
        <w:t xml:space="preserve"> </w:t>
      </w:r>
      <w:r>
        <w:t>the</w:t>
      </w:r>
      <w:r>
        <w:rPr>
          <w:spacing w:val="-3"/>
        </w:rPr>
        <w:t xml:space="preserve"> </w:t>
      </w:r>
      <w:r>
        <w:t>whole period fully at every moment of its passage, whereas we must now construct it laboriously by means of concepts which we project. Direct acquaintance and conceptual knowledge are thus complementary of each other; each remedies the other's defects. If what we care most about be the synoptic treatment of phenomena, the vision of the far and the gathering of the scattered like, we must follow the conceptual method. But if, as metaphysicians, we are more curious about the inner nature of reality or</w:t>
      </w:r>
      <w:r>
        <w:rPr>
          <w:spacing w:val="40"/>
        </w:rPr>
        <w:t xml:space="preserve"> </w:t>
      </w:r>
      <w:r>
        <w:t>about what really makes it go, we must turn our backs upon our winged concepts altogether, and bury ourselves in the thickness of those passing moments</w:t>
      </w:r>
      <w:r>
        <w:rPr>
          <w:spacing w:val="-3"/>
        </w:rPr>
        <w:t xml:space="preserve"> </w:t>
      </w:r>
      <w:r>
        <w:t>over</w:t>
      </w:r>
      <w:r>
        <w:rPr>
          <w:spacing w:val="-2"/>
        </w:rPr>
        <w:t xml:space="preserve"> </w:t>
      </w:r>
      <w:r>
        <w:t>the</w:t>
      </w:r>
      <w:r>
        <w:rPr>
          <w:spacing w:val="-2"/>
        </w:rPr>
        <w:t xml:space="preserve"> </w:t>
      </w:r>
      <w:r>
        <w:t>surface</w:t>
      </w:r>
      <w:r>
        <w:rPr>
          <w:spacing w:val="-2"/>
        </w:rPr>
        <w:t xml:space="preserve"> </w:t>
      </w:r>
      <w:r>
        <w:t>of</w:t>
      </w:r>
      <w:r>
        <w:rPr>
          <w:spacing w:val="-2"/>
        </w:rPr>
        <w:t xml:space="preserve"> </w:t>
      </w:r>
      <w:r>
        <w:t>which</w:t>
      </w:r>
      <w:r>
        <w:rPr>
          <w:spacing w:val="-2"/>
        </w:rPr>
        <w:t xml:space="preserve"> </w:t>
      </w:r>
      <w:r>
        <w:t>they</w:t>
      </w:r>
      <w:r>
        <w:rPr>
          <w:spacing w:val="-2"/>
        </w:rPr>
        <w:t xml:space="preserve"> </w:t>
      </w:r>
      <w:r>
        <w:t>fly,</w:t>
      </w:r>
      <w:r>
        <w:rPr>
          <w:spacing w:val="-2"/>
        </w:rPr>
        <w:t xml:space="preserve"> </w:t>
      </w:r>
      <w:r>
        <w:t>and</w:t>
      </w:r>
      <w:r>
        <w:rPr>
          <w:spacing w:val="-2"/>
        </w:rPr>
        <w:t xml:space="preserve"> </w:t>
      </w:r>
      <w:r>
        <w:t>on</w:t>
      </w:r>
      <w:r>
        <w:rPr>
          <w:spacing w:val="-2"/>
        </w:rPr>
        <w:t xml:space="preserve"> </w:t>
      </w:r>
      <w:r>
        <w:t>particular</w:t>
      </w:r>
      <w:r>
        <w:rPr>
          <w:spacing w:val="-2"/>
        </w:rPr>
        <w:t xml:space="preserve"> </w:t>
      </w:r>
      <w:r>
        <w:t>points</w:t>
      </w:r>
      <w:r>
        <w:rPr>
          <w:spacing w:val="-2"/>
        </w:rPr>
        <w:t xml:space="preserve"> </w:t>
      </w:r>
      <w:r>
        <w:t>of</w:t>
      </w:r>
      <w:r>
        <w:rPr>
          <w:spacing w:val="-2"/>
        </w:rPr>
        <w:t xml:space="preserve"> </w:t>
      </w:r>
      <w:r>
        <w:t>which they occasionally rest and perch.</w:t>
      </w:r>
    </w:p>
    <w:p w14:paraId="326F3D83" w14:textId="77777777" w:rsidR="00075191" w:rsidRDefault="00000000">
      <w:pPr>
        <w:pStyle w:val="BodyText"/>
        <w:ind w:right="359"/>
      </w:pPr>
      <w:r>
        <w:t>Professor</w:t>
      </w:r>
      <w:r>
        <w:rPr>
          <w:spacing w:val="-5"/>
        </w:rPr>
        <w:t xml:space="preserve"> </w:t>
      </w:r>
      <w:r>
        <w:t>Bergson</w:t>
      </w:r>
      <w:r>
        <w:rPr>
          <w:spacing w:val="-4"/>
        </w:rPr>
        <w:t xml:space="preserve"> </w:t>
      </w:r>
      <w:r>
        <w:t>thus</w:t>
      </w:r>
      <w:r>
        <w:rPr>
          <w:spacing w:val="-5"/>
        </w:rPr>
        <w:t xml:space="preserve"> </w:t>
      </w:r>
      <w:r>
        <w:t>inverts</w:t>
      </w:r>
      <w:r>
        <w:rPr>
          <w:spacing w:val="-5"/>
        </w:rPr>
        <w:t xml:space="preserve"> </w:t>
      </w:r>
      <w:r>
        <w:t>the</w:t>
      </w:r>
      <w:r>
        <w:rPr>
          <w:spacing w:val="-5"/>
        </w:rPr>
        <w:t xml:space="preserve"> </w:t>
      </w:r>
      <w:r>
        <w:t>traditional</w:t>
      </w:r>
      <w:r>
        <w:rPr>
          <w:spacing w:val="-5"/>
        </w:rPr>
        <w:t xml:space="preserve"> </w:t>
      </w:r>
      <w:r>
        <w:t>platonic</w:t>
      </w:r>
      <w:r>
        <w:rPr>
          <w:spacing w:val="-5"/>
        </w:rPr>
        <w:t xml:space="preserve"> </w:t>
      </w:r>
      <w:r>
        <w:t>doctrine</w:t>
      </w:r>
      <w:r>
        <w:rPr>
          <w:spacing w:val="-5"/>
        </w:rPr>
        <w:t xml:space="preserve"> </w:t>
      </w:r>
      <w:r>
        <w:t>absolutely. Instead of intellectual knowledge being the profounder, he calls it the more superficial. Instead of being the only adequate knowledge, it is grossly inadequate, and its only superiority is the practical one of enabling us to</w:t>
      </w:r>
      <w:r>
        <w:rPr>
          <w:spacing w:val="40"/>
        </w:rPr>
        <w:t xml:space="preserve"> </w:t>
      </w:r>
      <w:r>
        <w:t>make</w:t>
      </w:r>
      <w:r>
        <w:rPr>
          <w:spacing w:val="-1"/>
        </w:rPr>
        <w:t xml:space="preserve"> </w:t>
      </w:r>
      <w:r>
        <w:t>short</w:t>
      </w:r>
      <w:r>
        <w:rPr>
          <w:spacing w:val="-1"/>
        </w:rPr>
        <w:t xml:space="preserve"> </w:t>
      </w:r>
      <w:r>
        <w:t>cuts</w:t>
      </w:r>
      <w:r>
        <w:rPr>
          <w:spacing w:val="-1"/>
        </w:rPr>
        <w:t xml:space="preserve"> </w:t>
      </w:r>
      <w:r>
        <w:t>through</w:t>
      </w:r>
      <w:r>
        <w:rPr>
          <w:spacing w:val="-1"/>
        </w:rPr>
        <w:t xml:space="preserve"> </w:t>
      </w:r>
      <w:r>
        <w:t>experience</w:t>
      </w:r>
      <w:r>
        <w:rPr>
          <w:spacing w:val="-1"/>
        </w:rPr>
        <w:t xml:space="preserve"> </w:t>
      </w:r>
      <w:r>
        <w:t>and</w:t>
      </w:r>
      <w:r>
        <w:rPr>
          <w:spacing w:val="-1"/>
        </w:rPr>
        <w:t xml:space="preserve"> </w:t>
      </w:r>
      <w:r>
        <w:t>thereby</w:t>
      </w:r>
      <w:r>
        <w:rPr>
          <w:spacing w:val="-1"/>
        </w:rPr>
        <w:t xml:space="preserve"> </w:t>
      </w:r>
      <w:r>
        <w:t>to</w:t>
      </w:r>
      <w:r>
        <w:rPr>
          <w:spacing w:val="-1"/>
        </w:rPr>
        <w:t xml:space="preserve"> </w:t>
      </w:r>
      <w:r>
        <w:t>save</w:t>
      </w:r>
      <w:r>
        <w:rPr>
          <w:spacing w:val="-1"/>
        </w:rPr>
        <w:t xml:space="preserve"> </w:t>
      </w:r>
      <w:r>
        <w:t>time.</w:t>
      </w:r>
      <w:r>
        <w:rPr>
          <w:spacing w:val="-1"/>
        </w:rPr>
        <w:t xml:space="preserve"> </w:t>
      </w:r>
      <w:r>
        <w:t>The</w:t>
      </w:r>
      <w:r>
        <w:rPr>
          <w:spacing w:val="-1"/>
        </w:rPr>
        <w:t xml:space="preserve"> </w:t>
      </w:r>
      <w:r>
        <w:t>one</w:t>
      </w:r>
      <w:r>
        <w:rPr>
          <w:spacing w:val="-1"/>
        </w:rPr>
        <w:t xml:space="preserve"> </w:t>
      </w:r>
      <w:r>
        <w:t>thing</w:t>
      </w:r>
      <w:r>
        <w:rPr>
          <w:spacing w:val="-1"/>
        </w:rPr>
        <w:t xml:space="preserve"> </w:t>
      </w:r>
      <w:r>
        <w:t xml:space="preserve">it cannot do is to reveal the nature of things—which last remark, if not clear already, will become clearer as I proceed. Dive back into the flux itself, then, Bergson tells us, if you wish to </w:t>
      </w:r>
      <w:r>
        <w:rPr>
          <w:i/>
        </w:rPr>
        <w:t xml:space="preserve">know </w:t>
      </w:r>
      <w:r>
        <w:t>reality, that flux which Platonism, in its</w:t>
      </w:r>
    </w:p>
    <w:p w14:paraId="326F3D84" w14:textId="77777777" w:rsidR="00075191" w:rsidRDefault="00075191">
      <w:pPr>
        <w:pStyle w:val="BodyText"/>
        <w:sectPr w:rsidR="00075191">
          <w:pgSz w:w="12240" w:h="15840"/>
          <w:pgMar w:top="1360" w:right="1080" w:bottom="280" w:left="1080" w:header="720" w:footer="720" w:gutter="0"/>
          <w:cols w:space="720"/>
        </w:sectPr>
      </w:pPr>
    </w:p>
    <w:p w14:paraId="326F3D85" w14:textId="77777777" w:rsidR="00075191" w:rsidRDefault="00000000">
      <w:pPr>
        <w:pStyle w:val="BodyText"/>
        <w:spacing w:before="70"/>
        <w:ind w:firstLine="0"/>
      </w:pPr>
      <w:r>
        <w:t>strange belief that only the immutable is excellent, has always spurned; turn your face toward sensation, that flesh-bound thing which rationalism has always loaded with abuse.—This, you see, is exactly the opposite remedy from that of looking forward into the absolute, which our idealistic contemporaries prescribe. It violates our mental habits, being a kind of passive</w:t>
      </w:r>
      <w:r>
        <w:rPr>
          <w:spacing w:val="-4"/>
        </w:rPr>
        <w:t xml:space="preserve"> </w:t>
      </w:r>
      <w:r>
        <w:t>and</w:t>
      </w:r>
      <w:r>
        <w:rPr>
          <w:spacing w:val="-3"/>
        </w:rPr>
        <w:t xml:space="preserve"> </w:t>
      </w:r>
      <w:r>
        <w:t>receptive</w:t>
      </w:r>
      <w:r>
        <w:rPr>
          <w:spacing w:val="-4"/>
        </w:rPr>
        <w:t xml:space="preserve"> </w:t>
      </w:r>
      <w:r>
        <w:t>listening</w:t>
      </w:r>
      <w:r>
        <w:rPr>
          <w:spacing w:val="-3"/>
        </w:rPr>
        <w:t xml:space="preserve"> </w:t>
      </w:r>
      <w:r>
        <w:t>quite</w:t>
      </w:r>
      <w:r>
        <w:rPr>
          <w:spacing w:val="-4"/>
        </w:rPr>
        <w:t xml:space="preserve"> </w:t>
      </w:r>
      <w:r>
        <w:t>contrary</w:t>
      </w:r>
      <w:r>
        <w:rPr>
          <w:spacing w:val="-3"/>
        </w:rPr>
        <w:t xml:space="preserve"> </w:t>
      </w:r>
      <w:r>
        <w:t>to</w:t>
      </w:r>
      <w:r>
        <w:rPr>
          <w:spacing w:val="-3"/>
        </w:rPr>
        <w:t xml:space="preserve"> </w:t>
      </w:r>
      <w:r>
        <w:t>that</w:t>
      </w:r>
      <w:r>
        <w:rPr>
          <w:spacing w:val="-4"/>
        </w:rPr>
        <w:t xml:space="preserve"> </w:t>
      </w:r>
      <w:r>
        <w:t>effort</w:t>
      </w:r>
      <w:r>
        <w:rPr>
          <w:spacing w:val="-4"/>
        </w:rPr>
        <w:t xml:space="preserve"> </w:t>
      </w:r>
      <w:r>
        <w:t>to</w:t>
      </w:r>
      <w:r>
        <w:rPr>
          <w:spacing w:val="-3"/>
        </w:rPr>
        <w:t xml:space="preserve"> </w:t>
      </w:r>
      <w:r>
        <w:t>react</w:t>
      </w:r>
      <w:r>
        <w:rPr>
          <w:spacing w:val="-4"/>
        </w:rPr>
        <w:t xml:space="preserve"> </w:t>
      </w:r>
      <w:r>
        <w:t>noisily</w:t>
      </w:r>
      <w:r>
        <w:rPr>
          <w:spacing w:val="-3"/>
        </w:rPr>
        <w:t xml:space="preserve"> </w:t>
      </w:r>
      <w:r>
        <w:t>and verbally on everything, which is our usual intellectual pose.</w:t>
      </w:r>
    </w:p>
    <w:p w14:paraId="326F3D86" w14:textId="77777777" w:rsidR="00075191" w:rsidRDefault="00000000">
      <w:pPr>
        <w:pStyle w:val="BodyText"/>
        <w:ind w:right="359"/>
      </w:pPr>
      <w:r>
        <w:t>What, then, are the peculiar features in the perceptual flux which the conceptual translation so fatally leaves out?</w:t>
      </w:r>
    </w:p>
    <w:p w14:paraId="326F3D87" w14:textId="77777777" w:rsidR="00075191" w:rsidRDefault="00000000">
      <w:pPr>
        <w:pStyle w:val="BodyText"/>
      </w:pPr>
      <w:r>
        <w:t xml:space="preserve">The essence of life is its continuously changing character; but our concepts are all discontinuous and fixed, and the only mode of making them coincide with life is by arbitrarily supposing positions of arrest therein. With such arrests our concepts may be made congruent. But these concepts are not </w:t>
      </w:r>
      <w:r>
        <w:rPr>
          <w:i/>
        </w:rPr>
        <w:t xml:space="preserve">parts </w:t>
      </w:r>
      <w:r>
        <w:t xml:space="preserve">of reality, not real positions taken by it, but </w:t>
      </w:r>
      <w:r>
        <w:rPr>
          <w:i/>
        </w:rPr>
        <w:t xml:space="preserve">suppositions </w:t>
      </w:r>
      <w:r>
        <w:t>rather, notes taken by ourselves, and you can no more dip up the substance of reality with them than you can dip up water with a net, however finely meshed.</w:t>
      </w:r>
    </w:p>
    <w:p w14:paraId="326F3D88" w14:textId="77777777" w:rsidR="00075191" w:rsidRDefault="00000000">
      <w:pPr>
        <w:pStyle w:val="BodyText"/>
        <w:ind w:right="361"/>
      </w:pPr>
      <w:r>
        <w:t xml:space="preserve">When we conceptualize, we cut out and fix, and exclude everything but what we have fixed. A concept means a </w:t>
      </w:r>
      <w:r>
        <w:rPr>
          <w:i/>
        </w:rPr>
        <w:t>that-and-no-other</w:t>
      </w:r>
      <w:r>
        <w:t xml:space="preserve">. Conceptually, time excludes space; motion and rest exclude each other; approach excludes contact; presence excludes absence; unity excludes plurality; independence excludes relativity; 'mine' excludes 'yours'; this connexion excludes that connexion—and so on indefinitely; whereas in the real concrete sensible flux of life experiences compenetrate each other so that it is not easy to know just what is excluded and what not. Past and future, for example, conceptually separated by the cut to which we give the name of present, and defined as being the opposite sides of that cut, are to some extent, however brief, co-present with each other throughout experience. The literally present moment is a purely verbal supposition, not a position; the only present ever realized concretely being the 'passing moment' in which the dying rearward of time and its dawning future forever mix their lights. Say 'now' and it </w:t>
      </w:r>
      <w:r>
        <w:rPr>
          <w:i/>
        </w:rPr>
        <w:t xml:space="preserve">was </w:t>
      </w:r>
      <w:r>
        <w:t>even while you say it.</w:t>
      </w:r>
    </w:p>
    <w:p w14:paraId="326F3D89" w14:textId="77777777" w:rsidR="00075191" w:rsidRDefault="00000000">
      <w:pPr>
        <w:pStyle w:val="BodyText"/>
        <w:spacing w:before="1"/>
        <w:ind w:right="357"/>
      </w:pPr>
      <w:r>
        <w:t>It is just intellectualism's attempt to substitute static cuts for units of experienced</w:t>
      </w:r>
      <w:r>
        <w:rPr>
          <w:spacing w:val="-5"/>
        </w:rPr>
        <w:t xml:space="preserve"> </w:t>
      </w:r>
      <w:r>
        <w:t>duration</w:t>
      </w:r>
      <w:r>
        <w:rPr>
          <w:spacing w:val="-5"/>
        </w:rPr>
        <w:t xml:space="preserve"> </w:t>
      </w:r>
      <w:r>
        <w:t>that</w:t>
      </w:r>
      <w:r>
        <w:rPr>
          <w:spacing w:val="-6"/>
        </w:rPr>
        <w:t xml:space="preserve"> </w:t>
      </w:r>
      <w:r>
        <w:t>makes</w:t>
      </w:r>
      <w:r>
        <w:rPr>
          <w:spacing w:val="-6"/>
        </w:rPr>
        <w:t xml:space="preserve"> </w:t>
      </w:r>
      <w:r>
        <w:t>real</w:t>
      </w:r>
      <w:r>
        <w:rPr>
          <w:spacing w:val="-6"/>
        </w:rPr>
        <w:t xml:space="preserve"> </w:t>
      </w:r>
      <w:r>
        <w:t>motion</w:t>
      </w:r>
      <w:r>
        <w:rPr>
          <w:spacing w:val="-5"/>
        </w:rPr>
        <w:t xml:space="preserve"> </w:t>
      </w:r>
      <w:r>
        <w:t>so</w:t>
      </w:r>
      <w:r>
        <w:rPr>
          <w:spacing w:val="-5"/>
        </w:rPr>
        <w:t xml:space="preserve"> </w:t>
      </w:r>
      <w:r>
        <w:t>unintelligible.</w:t>
      </w:r>
      <w:r>
        <w:rPr>
          <w:spacing w:val="-5"/>
        </w:rPr>
        <w:t xml:space="preserve"> </w:t>
      </w:r>
      <w:r>
        <w:t>The</w:t>
      </w:r>
      <w:r>
        <w:rPr>
          <w:spacing w:val="-6"/>
        </w:rPr>
        <w:t xml:space="preserve"> </w:t>
      </w:r>
      <w:r>
        <w:t>conception of the first half of the interval between Achilles and the tortoise excludes that of the last half, and the mathematical necessity of traversing it separately before the last half is traversed stands permanently in the way of the last half ever being traversed. Meanwhile the living Achilles (who, for the purposes of</w:t>
      </w:r>
    </w:p>
    <w:p w14:paraId="326F3D8A" w14:textId="77777777" w:rsidR="00075191" w:rsidRDefault="00075191">
      <w:pPr>
        <w:pStyle w:val="BodyText"/>
        <w:sectPr w:rsidR="00075191">
          <w:pgSz w:w="12240" w:h="15840"/>
          <w:pgMar w:top="1360" w:right="1080" w:bottom="280" w:left="1080" w:header="720" w:footer="720" w:gutter="0"/>
          <w:cols w:space="720"/>
        </w:sectPr>
      </w:pPr>
    </w:p>
    <w:p w14:paraId="326F3D8B" w14:textId="77777777" w:rsidR="00075191" w:rsidRDefault="00000000">
      <w:pPr>
        <w:pStyle w:val="BodyText"/>
        <w:spacing w:before="70"/>
        <w:ind w:right="357" w:firstLine="0"/>
      </w:pPr>
      <w:r>
        <w:t>this discussion, is only the abstract name of one phenomenon of impetus, just as the tortoise is of another) asks no leave of logic. The velocity of his acts is an indivisible nature in them like the expansive tension in a spring compressed. We define it conceptually as [</w:t>
      </w:r>
      <w:r>
        <w:rPr>
          <w:i/>
        </w:rPr>
        <w:t>s/t</w:t>
      </w:r>
      <w:r>
        <w:t xml:space="preserve">], but the </w:t>
      </w:r>
      <w:r>
        <w:rPr>
          <w:i/>
        </w:rPr>
        <w:t xml:space="preserve">s </w:t>
      </w:r>
      <w:r>
        <w:t xml:space="preserve">and </w:t>
      </w:r>
      <w:r>
        <w:rPr>
          <w:i/>
        </w:rPr>
        <w:t xml:space="preserve">t </w:t>
      </w:r>
      <w:r>
        <w:t>are only artificial cuts made after the fact, and indeed most artificial when we treat them in both runners as the same tracts of 'objective' space and time, for the experienced spaces and times in which the tortoise inwardly lives are probably as different as his velocity from the same things in Achilles. The impetus</w:t>
      </w:r>
      <w:r>
        <w:rPr>
          <w:spacing w:val="-4"/>
        </w:rPr>
        <w:t xml:space="preserve"> </w:t>
      </w:r>
      <w:r>
        <w:t>of</w:t>
      </w:r>
      <w:r>
        <w:rPr>
          <w:spacing w:val="-4"/>
        </w:rPr>
        <w:t xml:space="preserve"> </w:t>
      </w:r>
      <w:r>
        <w:t>Achilles</w:t>
      </w:r>
      <w:r>
        <w:rPr>
          <w:spacing w:val="-4"/>
        </w:rPr>
        <w:t xml:space="preserve"> </w:t>
      </w:r>
      <w:r>
        <w:t>is</w:t>
      </w:r>
      <w:r>
        <w:rPr>
          <w:spacing w:val="-4"/>
        </w:rPr>
        <w:t xml:space="preserve"> </w:t>
      </w:r>
      <w:r>
        <w:t>one</w:t>
      </w:r>
      <w:r>
        <w:rPr>
          <w:spacing w:val="-4"/>
        </w:rPr>
        <w:t xml:space="preserve"> </w:t>
      </w:r>
      <w:r>
        <w:t>concrete</w:t>
      </w:r>
      <w:r>
        <w:rPr>
          <w:spacing w:val="-4"/>
        </w:rPr>
        <w:t xml:space="preserve"> </w:t>
      </w:r>
      <w:r>
        <w:t>fact,</w:t>
      </w:r>
      <w:r>
        <w:rPr>
          <w:spacing w:val="-3"/>
        </w:rPr>
        <w:t xml:space="preserve"> </w:t>
      </w:r>
      <w:r>
        <w:t>and</w:t>
      </w:r>
      <w:r>
        <w:rPr>
          <w:spacing w:val="-3"/>
        </w:rPr>
        <w:t xml:space="preserve"> </w:t>
      </w:r>
      <w:r>
        <w:t>carries</w:t>
      </w:r>
      <w:r>
        <w:rPr>
          <w:spacing w:val="-4"/>
        </w:rPr>
        <w:t xml:space="preserve"> </w:t>
      </w:r>
      <w:r>
        <w:t>space,</w:t>
      </w:r>
      <w:r>
        <w:rPr>
          <w:spacing w:val="-3"/>
        </w:rPr>
        <w:t xml:space="preserve"> </w:t>
      </w:r>
      <w:r>
        <w:t>time,</w:t>
      </w:r>
      <w:r>
        <w:rPr>
          <w:spacing w:val="-3"/>
        </w:rPr>
        <w:t xml:space="preserve"> </w:t>
      </w:r>
      <w:r>
        <w:t>and</w:t>
      </w:r>
      <w:r>
        <w:rPr>
          <w:spacing w:val="-3"/>
        </w:rPr>
        <w:t xml:space="preserve"> </w:t>
      </w:r>
      <w:r>
        <w:t>conquest over the inferior creature's motion indivisibly in it. He perceives nothing, while running, of the mathematician's homogeneous time and space, of the infinitely numerous succession of cuts in both, or of their order. End and beginning come for him in the one onrush, and all that he actually</w:t>
      </w:r>
      <w:r>
        <w:rPr>
          <w:spacing w:val="40"/>
        </w:rPr>
        <w:t xml:space="preserve"> </w:t>
      </w:r>
      <w:r>
        <w:t>experiences</w:t>
      </w:r>
      <w:r>
        <w:rPr>
          <w:spacing w:val="-3"/>
        </w:rPr>
        <w:t xml:space="preserve"> </w:t>
      </w:r>
      <w:r>
        <w:t>is</w:t>
      </w:r>
      <w:r>
        <w:rPr>
          <w:spacing w:val="-3"/>
        </w:rPr>
        <w:t xml:space="preserve"> </w:t>
      </w:r>
      <w:r>
        <w:t>that,</w:t>
      </w:r>
      <w:r>
        <w:rPr>
          <w:spacing w:val="-2"/>
        </w:rPr>
        <w:t xml:space="preserve"> </w:t>
      </w:r>
      <w:r>
        <w:t>in</w:t>
      </w:r>
      <w:r>
        <w:rPr>
          <w:spacing w:val="-2"/>
        </w:rPr>
        <w:t xml:space="preserve"> </w:t>
      </w:r>
      <w:r>
        <w:t>the</w:t>
      </w:r>
      <w:r>
        <w:rPr>
          <w:spacing w:val="-3"/>
        </w:rPr>
        <w:t xml:space="preserve"> </w:t>
      </w:r>
      <w:r>
        <w:t>midst</w:t>
      </w:r>
      <w:r>
        <w:rPr>
          <w:spacing w:val="-3"/>
        </w:rPr>
        <w:t xml:space="preserve"> </w:t>
      </w:r>
      <w:r>
        <w:t>of</w:t>
      </w:r>
      <w:r>
        <w:rPr>
          <w:spacing w:val="-3"/>
        </w:rPr>
        <w:t xml:space="preserve"> </w:t>
      </w:r>
      <w:r>
        <w:t>a</w:t>
      </w:r>
      <w:r>
        <w:rPr>
          <w:spacing w:val="-3"/>
        </w:rPr>
        <w:t xml:space="preserve"> </w:t>
      </w:r>
      <w:r>
        <w:t>certain</w:t>
      </w:r>
      <w:r>
        <w:rPr>
          <w:spacing w:val="-2"/>
        </w:rPr>
        <w:t xml:space="preserve"> </w:t>
      </w:r>
      <w:r>
        <w:t>intense</w:t>
      </w:r>
      <w:r>
        <w:rPr>
          <w:spacing w:val="-3"/>
        </w:rPr>
        <w:t xml:space="preserve"> </w:t>
      </w:r>
      <w:r>
        <w:t>effort</w:t>
      </w:r>
      <w:r>
        <w:rPr>
          <w:spacing w:val="-3"/>
        </w:rPr>
        <w:t xml:space="preserve"> </w:t>
      </w:r>
      <w:r>
        <w:t>of</w:t>
      </w:r>
      <w:r>
        <w:rPr>
          <w:spacing w:val="-3"/>
        </w:rPr>
        <w:t xml:space="preserve"> </w:t>
      </w:r>
      <w:r>
        <w:t>his</w:t>
      </w:r>
      <w:r>
        <w:rPr>
          <w:spacing w:val="-3"/>
        </w:rPr>
        <w:t xml:space="preserve"> </w:t>
      </w:r>
      <w:r>
        <w:t>own,</w:t>
      </w:r>
      <w:r>
        <w:rPr>
          <w:spacing w:val="-2"/>
        </w:rPr>
        <w:t xml:space="preserve"> </w:t>
      </w:r>
      <w:r>
        <w:t>the</w:t>
      </w:r>
      <w:r>
        <w:rPr>
          <w:spacing w:val="-3"/>
        </w:rPr>
        <w:t xml:space="preserve"> </w:t>
      </w:r>
      <w:r>
        <w:t>rival is in point of fact outstripped.</w:t>
      </w:r>
    </w:p>
    <w:p w14:paraId="326F3D8C" w14:textId="77777777" w:rsidR="00075191" w:rsidRDefault="00000000">
      <w:pPr>
        <w:pStyle w:val="BodyText"/>
        <w:ind w:right="359"/>
      </w:pPr>
      <w:r>
        <w:t>We are so inveterately wedded to the conceptual decomposition of life that I know that this will seem to you like putting muddiest confusion in</w:t>
      </w:r>
      <w:r>
        <w:rPr>
          <w:spacing w:val="40"/>
        </w:rPr>
        <w:t xml:space="preserve"> </w:t>
      </w:r>
      <w:r>
        <w:t>place of clearest thought, and relapsing into a molluscoid state of mind. Yet I ask you whether the absolute superiority of our higher thought is so very clear, if all that it can find is impossibility in tasks which sense-experience so easily performs.</w:t>
      </w:r>
    </w:p>
    <w:p w14:paraId="326F3D8D" w14:textId="77777777" w:rsidR="00075191" w:rsidRDefault="00000000">
      <w:pPr>
        <w:pStyle w:val="BodyText"/>
        <w:ind w:right="357"/>
      </w:pPr>
      <w:r>
        <w:t xml:space="preserve">What makes you call real life confusion is that it presents, as if they were dissolved in one another, a lot of differents which conception breaks life's flow by keeping apart. But </w:t>
      </w:r>
      <w:r>
        <w:rPr>
          <w:i/>
        </w:rPr>
        <w:t xml:space="preserve">are </w:t>
      </w:r>
      <w:r>
        <w:t xml:space="preserve">not differents actually dissolved in one another? Hasn't every bit of experience its quality, its duration, its extension, its intensity, its urgency, its clearness, and many aspects besides, no one of which can exist in the isolation in which our verbalized logic keeps it? They exist only </w:t>
      </w:r>
      <w:r>
        <w:rPr>
          <w:i/>
        </w:rPr>
        <w:t>durcheinander</w:t>
      </w:r>
      <w:r>
        <w:t>. Reality always is, in M. Bergson's phrase, an endosmosis or conflux of the same with the different: they compenetrate and telescope. For conceptual logic, the same is nothing but the same, and all sames with a third thing are the same with each other. Not so in concrete experience. Two spots on our skin, each of which feels the same as a third spot when touched along with it, are felt as different from each other. Two tones, neither distinguishable from a third tone, are perfectly distinct from each other. The whole process of life is due to life's violation of our logical axioms. Take its continuity as an example. Terms like A and C appear to be connected</w:t>
      </w:r>
      <w:r>
        <w:rPr>
          <w:spacing w:val="70"/>
        </w:rPr>
        <w:t xml:space="preserve"> </w:t>
      </w:r>
      <w:r>
        <w:t>by</w:t>
      </w:r>
      <w:r>
        <w:rPr>
          <w:spacing w:val="70"/>
        </w:rPr>
        <w:t xml:space="preserve"> </w:t>
      </w:r>
      <w:r>
        <w:t>intermediaries,</w:t>
      </w:r>
      <w:r>
        <w:rPr>
          <w:spacing w:val="70"/>
        </w:rPr>
        <w:t xml:space="preserve"> </w:t>
      </w:r>
      <w:r>
        <w:t>by</w:t>
      </w:r>
      <w:r>
        <w:rPr>
          <w:spacing w:val="70"/>
        </w:rPr>
        <w:t xml:space="preserve"> </w:t>
      </w:r>
      <w:r>
        <w:t>B</w:t>
      </w:r>
      <w:r>
        <w:rPr>
          <w:spacing w:val="69"/>
        </w:rPr>
        <w:t xml:space="preserve"> </w:t>
      </w:r>
      <w:r>
        <w:t>for</w:t>
      </w:r>
      <w:r>
        <w:rPr>
          <w:spacing w:val="69"/>
        </w:rPr>
        <w:t xml:space="preserve"> </w:t>
      </w:r>
      <w:r>
        <w:t>example.</w:t>
      </w:r>
      <w:r>
        <w:rPr>
          <w:spacing w:val="70"/>
        </w:rPr>
        <w:t xml:space="preserve"> </w:t>
      </w:r>
      <w:r>
        <w:t>Intellectualism</w:t>
      </w:r>
      <w:r>
        <w:rPr>
          <w:spacing w:val="69"/>
        </w:rPr>
        <w:t xml:space="preserve"> </w:t>
      </w:r>
      <w:r>
        <w:t>calls</w:t>
      </w:r>
      <w:r>
        <w:rPr>
          <w:spacing w:val="69"/>
        </w:rPr>
        <w:t xml:space="preserve"> </w:t>
      </w:r>
      <w:r>
        <w:t>this</w:t>
      </w:r>
    </w:p>
    <w:p w14:paraId="326F3D8E" w14:textId="77777777" w:rsidR="00075191" w:rsidRDefault="00075191">
      <w:pPr>
        <w:pStyle w:val="BodyText"/>
        <w:sectPr w:rsidR="00075191">
          <w:pgSz w:w="12240" w:h="15840"/>
          <w:pgMar w:top="1360" w:right="1080" w:bottom="280" w:left="1080" w:header="720" w:footer="720" w:gutter="0"/>
          <w:cols w:space="720"/>
        </w:sectPr>
      </w:pPr>
    </w:p>
    <w:p w14:paraId="326F3D8F" w14:textId="77777777" w:rsidR="00075191" w:rsidRDefault="00000000">
      <w:pPr>
        <w:pStyle w:val="BodyText"/>
        <w:spacing w:before="70"/>
        <w:ind w:right="359" w:firstLine="0"/>
      </w:pPr>
      <w:r>
        <w:t>absurd, for 'B-connected-with-A' is, 'as such,' a different term from 'B-connected-with-C.' But real life laughs at logic's veto. Imagine a heavy log which takes two men to carry it. First A and B take it. Then C takes hold and A drops off; then D takes hold and B drops off, so that C and D now bear it; and so on. The log meanwhile never drops, and keeps its sameness</w:t>
      </w:r>
      <w:r>
        <w:rPr>
          <w:spacing w:val="40"/>
        </w:rPr>
        <w:t xml:space="preserve"> </w:t>
      </w:r>
      <w:r>
        <w:t>throughout the journey. Even so it is with all our experiences. Their changes are not complete annihilations followed by complete creations of something absolutely</w:t>
      </w:r>
      <w:r>
        <w:rPr>
          <w:spacing w:val="-3"/>
        </w:rPr>
        <w:t xml:space="preserve"> </w:t>
      </w:r>
      <w:r>
        <w:t>novel.</w:t>
      </w:r>
      <w:r>
        <w:rPr>
          <w:spacing w:val="-2"/>
        </w:rPr>
        <w:t xml:space="preserve"> </w:t>
      </w:r>
      <w:r>
        <w:t>There</w:t>
      </w:r>
      <w:r>
        <w:rPr>
          <w:spacing w:val="-2"/>
        </w:rPr>
        <w:t xml:space="preserve"> </w:t>
      </w:r>
      <w:r>
        <w:t>is</w:t>
      </w:r>
      <w:r>
        <w:rPr>
          <w:spacing w:val="-2"/>
        </w:rPr>
        <w:t xml:space="preserve"> </w:t>
      </w:r>
      <w:r>
        <w:t>partial</w:t>
      </w:r>
      <w:r>
        <w:rPr>
          <w:spacing w:val="-2"/>
        </w:rPr>
        <w:t xml:space="preserve"> </w:t>
      </w:r>
      <w:r>
        <w:t>decay</w:t>
      </w:r>
      <w:r>
        <w:rPr>
          <w:spacing w:val="-2"/>
        </w:rPr>
        <w:t xml:space="preserve"> </w:t>
      </w:r>
      <w:r>
        <w:t>and</w:t>
      </w:r>
      <w:r>
        <w:rPr>
          <w:spacing w:val="-2"/>
        </w:rPr>
        <w:t xml:space="preserve"> </w:t>
      </w:r>
      <w:r>
        <w:t>partial</w:t>
      </w:r>
      <w:r>
        <w:rPr>
          <w:spacing w:val="-2"/>
        </w:rPr>
        <w:t xml:space="preserve"> </w:t>
      </w:r>
      <w:r>
        <w:t>growth,</w:t>
      </w:r>
      <w:r>
        <w:rPr>
          <w:spacing w:val="-2"/>
        </w:rPr>
        <w:t xml:space="preserve"> </w:t>
      </w:r>
      <w:r>
        <w:t>and</w:t>
      </w:r>
      <w:r>
        <w:rPr>
          <w:spacing w:val="-2"/>
        </w:rPr>
        <w:t xml:space="preserve"> </w:t>
      </w:r>
      <w:r>
        <w:t>all</w:t>
      </w:r>
      <w:r>
        <w:rPr>
          <w:spacing w:val="-2"/>
        </w:rPr>
        <w:t xml:space="preserve"> </w:t>
      </w:r>
      <w:r>
        <w:t>the</w:t>
      </w:r>
      <w:r>
        <w:rPr>
          <w:spacing w:val="-2"/>
        </w:rPr>
        <w:t xml:space="preserve"> </w:t>
      </w:r>
      <w:r>
        <w:t>while</w:t>
      </w:r>
      <w:r>
        <w:rPr>
          <w:spacing w:val="-2"/>
        </w:rPr>
        <w:t xml:space="preserve"> </w:t>
      </w:r>
      <w:r>
        <w:t xml:space="preserve">a nucleus of relative constancy from which what decays drops off, and which takes into itself whatever is grafted on, until at length something wholly different has taken its place. In such a process we are as sure, in spite of intellectualist logic with its 'as suches,' that it </w:t>
      </w:r>
      <w:r>
        <w:rPr>
          <w:i/>
        </w:rPr>
        <w:t xml:space="preserve">is </w:t>
      </w:r>
      <w:r>
        <w:t>the same nucleus which is able now to make connexion with what goes and again with what comes, as we are sure that the same point can lie on diverse lines that intersect there. Without being one throughout, such a universe is continuous. Its members interdigitate</w:t>
      </w:r>
      <w:r>
        <w:rPr>
          <w:spacing w:val="-1"/>
        </w:rPr>
        <w:t xml:space="preserve"> </w:t>
      </w:r>
      <w:r>
        <w:t>with</w:t>
      </w:r>
      <w:r>
        <w:rPr>
          <w:spacing w:val="-1"/>
        </w:rPr>
        <w:t xml:space="preserve"> </w:t>
      </w:r>
      <w:r>
        <w:t>their</w:t>
      </w:r>
      <w:r>
        <w:rPr>
          <w:spacing w:val="-1"/>
        </w:rPr>
        <w:t xml:space="preserve"> </w:t>
      </w:r>
      <w:r>
        <w:t>next</w:t>
      </w:r>
      <w:r>
        <w:rPr>
          <w:spacing w:val="-1"/>
        </w:rPr>
        <w:t xml:space="preserve"> </w:t>
      </w:r>
      <w:r>
        <w:t>neighbors</w:t>
      </w:r>
      <w:r>
        <w:rPr>
          <w:spacing w:val="-1"/>
        </w:rPr>
        <w:t xml:space="preserve"> </w:t>
      </w:r>
      <w:r>
        <w:t>in</w:t>
      </w:r>
      <w:r>
        <w:rPr>
          <w:spacing w:val="-1"/>
        </w:rPr>
        <w:t xml:space="preserve"> </w:t>
      </w:r>
      <w:r>
        <w:t>manifold</w:t>
      </w:r>
      <w:r>
        <w:rPr>
          <w:spacing w:val="-1"/>
        </w:rPr>
        <w:t xml:space="preserve"> </w:t>
      </w:r>
      <w:r>
        <w:t>directions,</w:t>
      </w:r>
      <w:r>
        <w:rPr>
          <w:spacing w:val="-1"/>
        </w:rPr>
        <w:t xml:space="preserve"> </w:t>
      </w:r>
      <w:r>
        <w:t>and</w:t>
      </w:r>
      <w:r>
        <w:rPr>
          <w:spacing w:val="-1"/>
        </w:rPr>
        <w:t xml:space="preserve"> </w:t>
      </w:r>
      <w:r>
        <w:t>there</w:t>
      </w:r>
      <w:r>
        <w:rPr>
          <w:spacing w:val="-1"/>
        </w:rPr>
        <w:t xml:space="preserve"> </w:t>
      </w:r>
      <w:r>
        <w:t>are</w:t>
      </w:r>
      <w:r>
        <w:rPr>
          <w:spacing w:val="-1"/>
        </w:rPr>
        <w:t xml:space="preserve"> </w:t>
      </w:r>
      <w:r>
        <w:t>no clean cuts between them anywhere.</w:t>
      </w:r>
    </w:p>
    <w:p w14:paraId="326F3D90" w14:textId="77777777" w:rsidR="00075191" w:rsidRDefault="00000000">
      <w:pPr>
        <w:pStyle w:val="BodyText"/>
        <w:ind w:right="357"/>
      </w:pPr>
      <w:r>
        <w:t>The great clash of intellectualist logic with sensible experience is where the experience is that of influence exerted. Intellectualism denies (as we saw in lecture ii) that finite things can act on one another, for all things, once translated into concepts, remain shut up to themselves. To act on anything means to get into it somehow; but that would mean to get out of one's self</w:t>
      </w:r>
      <w:r>
        <w:rPr>
          <w:spacing w:val="40"/>
        </w:rPr>
        <w:t xml:space="preserve"> </w:t>
      </w:r>
      <w:r>
        <w:t xml:space="preserve">and be one's other, which is self-contradictory, etc. Meanwhile each of us actually </w:t>
      </w:r>
      <w:r>
        <w:rPr>
          <w:i/>
        </w:rPr>
        <w:t xml:space="preserve">is </w:t>
      </w:r>
      <w:r>
        <w:t>his own other to that extent, livingly knowing how to perform the trick which logic tells us can't be done. My thoughts animate and actuate this very body which you see and hear, and thereby influence your thoughts. The dynamic current somehow does get from me to you, however numerous the intermediary conductors may have to be. Distinctions may be insulators in logic as much as they like, but in life distinct things can and do commune together every moment.</w:t>
      </w:r>
    </w:p>
    <w:p w14:paraId="326F3D91" w14:textId="77777777" w:rsidR="00075191" w:rsidRDefault="00000000">
      <w:pPr>
        <w:pStyle w:val="BodyText"/>
        <w:spacing w:before="1"/>
      </w:pPr>
      <w:r>
        <w:t>The conflict of the two ways of knowing is best summed up in the intellectualist doctrine that 'the same cannot exist in many relations.' This follows of course from the concepts of the two relations being so distinct that 'what-is-in-the-one' means 'as such' something distinct from what 'what-is-in-the-other' means. It is like Mill's ironical saying, that we should not think of Newton as both an Englishman and a mathematician, because an Englishman as</w:t>
      </w:r>
      <w:r>
        <w:rPr>
          <w:spacing w:val="80"/>
        </w:rPr>
        <w:t xml:space="preserve"> </w:t>
      </w:r>
      <w:r>
        <w:t>such</w:t>
      </w:r>
      <w:r>
        <w:rPr>
          <w:spacing w:val="80"/>
        </w:rPr>
        <w:t xml:space="preserve"> </w:t>
      </w:r>
      <w:r>
        <w:t>is</w:t>
      </w:r>
      <w:r>
        <w:rPr>
          <w:spacing w:val="80"/>
        </w:rPr>
        <w:t xml:space="preserve"> </w:t>
      </w:r>
      <w:r>
        <w:t>not</w:t>
      </w:r>
      <w:r>
        <w:rPr>
          <w:spacing w:val="80"/>
        </w:rPr>
        <w:t xml:space="preserve"> </w:t>
      </w:r>
      <w:r>
        <w:t>a</w:t>
      </w:r>
      <w:r>
        <w:rPr>
          <w:spacing w:val="80"/>
        </w:rPr>
        <w:t xml:space="preserve"> </w:t>
      </w:r>
      <w:r>
        <w:t>mathematician</w:t>
      </w:r>
      <w:r>
        <w:rPr>
          <w:spacing w:val="80"/>
        </w:rPr>
        <w:t xml:space="preserve"> </w:t>
      </w:r>
      <w:r>
        <w:t>and</w:t>
      </w:r>
      <w:r>
        <w:rPr>
          <w:spacing w:val="80"/>
        </w:rPr>
        <w:t xml:space="preserve"> </w:t>
      </w:r>
      <w:r>
        <w:t>a</w:t>
      </w:r>
      <w:r>
        <w:rPr>
          <w:spacing w:val="80"/>
        </w:rPr>
        <w:t xml:space="preserve"> </w:t>
      </w:r>
      <w:r>
        <w:t>mathematician</w:t>
      </w:r>
      <w:r>
        <w:rPr>
          <w:spacing w:val="80"/>
        </w:rPr>
        <w:t xml:space="preserve"> </w:t>
      </w:r>
      <w:r>
        <w:t>as</w:t>
      </w:r>
      <w:r>
        <w:rPr>
          <w:spacing w:val="80"/>
        </w:rPr>
        <w:t xml:space="preserve"> </w:t>
      </w:r>
      <w:r>
        <w:t>such</w:t>
      </w:r>
      <w:r>
        <w:rPr>
          <w:spacing w:val="80"/>
        </w:rPr>
        <w:t xml:space="preserve"> </w:t>
      </w:r>
      <w:r>
        <w:t>is</w:t>
      </w:r>
      <w:r>
        <w:rPr>
          <w:spacing w:val="80"/>
        </w:rPr>
        <w:t xml:space="preserve"> </w:t>
      </w:r>
      <w:r>
        <w:t>not</w:t>
      </w:r>
      <w:r>
        <w:rPr>
          <w:spacing w:val="80"/>
        </w:rPr>
        <w:t xml:space="preserve"> </w:t>
      </w:r>
      <w:r>
        <w:t>an</w:t>
      </w:r>
    </w:p>
    <w:p w14:paraId="326F3D92" w14:textId="77777777" w:rsidR="00075191" w:rsidRDefault="00075191">
      <w:pPr>
        <w:pStyle w:val="BodyText"/>
        <w:sectPr w:rsidR="00075191">
          <w:pgSz w:w="12240" w:h="15840"/>
          <w:pgMar w:top="1360" w:right="1080" w:bottom="280" w:left="1080" w:header="720" w:footer="720" w:gutter="0"/>
          <w:cols w:space="720"/>
        </w:sectPr>
      </w:pPr>
    </w:p>
    <w:p w14:paraId="326F3D93" w14:textId="77777777" w:rsidR="00075191" w:rsidRDefault="00000000">
      <w:pPr>
        <w:pStyle w:val="BodyText"/>
        <w:spacing w:before="70"/>
        <w:ind w:right="361" w:firstLine="0"/>
      </w:pPr>
      <w:r>
        <w:t>Englishman. But the real Newton was somehow both things at once; and throughout the whole finite universe each real thing proves to be many differents without undergoing the necessity of breaking into disconnected editions of itself.</w:t>
      </w:r>
    </w:p>
    <w:p w14:paraId="326F3D94" w14:textId="77777777" w:rsidR="00075191" w:rsidRDefault="00000000">
      <w:pPr>
        <w:pStyle w:val="BodyText"/>
      </w:pPr>
      <w:r>
        <w:t>These few indications will perhaps suffice to put you at the bergsonian point</w:t>
      </w:r>
      <w:r>
        <w:rPr>
          <w:spacing w:val="-2"/>
        </w:rPr>
        <w:t xml:space="preserve"> </w:t>
      </w:r>
      <w:r>
        <w:t>of</w:t>
      </w:r>
      <w:r>
        <w:rPr>
          <w:spacing w:val="-2"/>
        </w:rPr>
        <w:t xml:space="preserve"> </w:t>
      </w:r>
      <w:r>
        <w:t>view.</w:t>
      </w:r>
      <w:r>
        <w:rPr>
          <w:spacing w:val="-2"/>
        </w:rPr>
        <w:t xml:space="preserve"> </w:t>
      </w:r>
      <w:r>
        <w:t>The</w:t>
      </w:r>
      <w:r>
        <w:rPr>
          <w:spacing w:val="-2"/>
        </w:rPr>
        <w:t xml:space="preserve"> </w:t>
      </w:r>
      <w:r>
        <w:t>immediate</w:t>
      </w:r>
      <w:r>
        <w:rPr>
          <w:spacing w:val="-2"/>
        </w:rPr>
        <w:t xml:space="preserve"> </w:t>
      </w:r>
      <w:r>
        <w:t>experience</w:t>
      </w:r>
      <w:r>
        <w:rPr>
          <w:spacing w:val="-2"/>
        </w:rPr>
        <w:t xml:space="preserve"> </w:t>
      </w:r>
      <w:r>
        <w:t>of</w:t>
      </w:r>
      <w:r>
        <w:rPr>
          <w:spacing w:val="-2"/>
        </w:rPr>
        <w:t xml:space="preserve"> </w:t>
      </w:r>
      <w:r>
        <w:t>life</w:t>
      </w:r>
      <w:r>
        <w:rPr>
          <w:spacing w:val="-2"/>
        </w:rPr>
        <w:t xml:space="preserve"> </w:t>
      </w:r>
      <w:r>
        <w:t>solves</w:t>
      </w:r>
      <w:r>
        <w:rPr>
          <w:spacing w:val="-2"/>
        </w:rPr>
        <w:t xml:space="preserve"> </w:t>
      </w:r>
      <w:r>
        <w:t>the</w:t>
      </w:r>
      <w:r>
        <w:rPr>
          <w:spacing w:val="-2"/>
        </w:rPr>
        <w:t xml:space="preserve"> </w:t>
      </w:r>
      <w:r>
        <w:t>problems</w:t>
      </w:r>
      <w:r>
        <w:rPr>
          <w:spacing w:val="-2"/>
        </w:rPr>
        <w:t xml:space="preserve"> </w:t>
      </w:r>
      <w:r>
        <w:t>which</w:t>
      </w:r>
      <w:r>
        <w:rPr>
          <w:spacing w:val="-2"/>
        </w:rPr>
        <w:t xml:space="preserve"> </w:t>
      </w:r>
      <w:r>
        <w:t>so baffle our conceptual intelligence: How can what is manifold be one? how can things get out of themselves? how be their own others? how be both distinct and connected? how can they act on one another? how be for others and yet for themselves? how be absent</w:t>
      </w:r>
      <w:r>
        <w:rPr>
          <w:spacing w:val="-1"/>
        </w:rPr>
        <w:t xml:space="preserve"> </w:t>
      </w:r>
      <w:r>
        <w:t>and present at once? The intellect asks these questions much as we might ask how anything can both separate and unite things, or how sounds can grow more alike by continuing to grow more different. If you already know space sensibly, you can answer the former question by pointing to any interval in it, long or short; if you know the musical scale, you can answer the latter by sounding an octave; but then you must first have the sensible knowledge of these realities. Similarly Bergson answers the intellectualist conundrums by pointing back to our various finite sensational experiences and saying, 'Lo, even thus; even so are these other problems solved livingly.'</w:t>
      </w:r>
    </w:p>
    <w:p w14:paraId="326F3D95" w14:textId="77777777" w:rsidR="00075191" w:rsidRDefault="00000000">
      <w:pPr>
        <w:pStyle w:val="BodyText"/>
      </w:pPr>
      <w:r>
        <w:t>When</w:t>
      </w:r>
      <w:r>
        <w:rPr>
          <w:spacing w:val="-3"/>
        </w:rPr>
        <w:t xml:space="preserve"> </w:t>
      </w:r>
      <w:r>
        <w:t>you</w:t>
      </w:r>
      <w:r>
        <w:rPr>
          <w:spacing w:val="-3"/>
        </w:rPr>
        <w:t xml:space="preserve"> </w:t>
      </w:r>
      <w:r>
        <w:t>have</w:t>
      </w:r>
      <w:r>
        <w:rPr>
          <w:spacing w:val="-4"/>
        </w:rPr>
        <w:t xml:space="preserve"> </w:t>
      </w:r>
      <w:r>
        <w:t>broken</w:t>
      </w:r>
      <w:r>
        <w:rPr>
          <w:spacing w:val="-3"/>
        </w:rPr>
        <w:t xml:space="preserve"> </w:t>
      </w:r>
      <w:r>
        <w:t>the</w:t>
      </w:r>
      <w:r>
        <w:rPr>
          <w:spacing w:val="-4"/>
        </w:rPr>
        <w:t xml:space="preserve"> </w:t>
      </w:r>
      <w:r>
        <w:t>reality</w:t>
      </w:r>
      <w:r>
        <w:rPr>
          <w:spacing w:val="-3"/>
        </w:rPr>
        <w:t xml:space="preserve"> </w:t>
      </w:r>
      <w:r>
        <w:t>into</w:t>
      </w:r>
      <w:r>
        <w:rPr>
          <w:spacing w:val="-3"/>
        </w:rPr>
        <w:t xml:space="preserve"> </w:t>
      </w:r>
      <w:r>
        <w:t>concepts</w:t>
      </w:r>
      <w:r>
        <w:rPr>
          <w:spacing w:val="-4"/>
        </w:rPr>
        <w:t xml:space="preserve"> </w:t>
      </w:r>
      <w:r>
        <w:t>you</w:t>
      </w:r>
      <w:r>
        <w:rPr>
          <w:spacing w:val="-3"/>
        </w:rPr>
        <w:t xml:space="preserve"> </w:t>
      </w:r>
      <w:r>
        <w:t>never</w:t>
      </w:r>
      <w:r>
        <w:rPr>
          <w:spacing w:val="-4"/>
        </w:rPr>
        <w:t xml:space="preserve"> </w:t>
      </w:r>
      <w:r>
        <w:t>can</w:t>
      </w:r>
      <w:r>
        <w:rPr>
          <w:spacing w:val="-3"/>
        </w:rPr>
        <w:t xml:space="preserve"> </w:t>
      </w:r>
      <w:r>
        <w:t xml:space="preserve">reconstruct it in its wholeness. Out of no amount of discreteness can you manufacture the concrete. But place yourself at a bound, or </w:t>
      </w:r>
      <w:r>
        <w:rPr>
          <w:i/>
        </w:rPr>
        <w:t>d'emblée</w:t>
      </w:r>
      <w:r>
        <w:t>, as M. Bergson says, inside of the living, moving, active thickness of the real, and all the abstractions and distinctions are given into your hand: you can now make the intellectualist substitutions to your heart's content. Install yourself in phenomenal movement, for example, and velocity, succession, dates, positions, and innumerable other things are given you in the bargain. But</w:t>
      </w:r>
      <w:r>
        <w:rPr>
          <w:spacing w:val="40"/>
        </w:rPr>
        <w:t xml:space="preserve"> </w:t>
      </w:r>
      <w:r>
        <w:t>with only an abstract succession of dates and positions you can never patch up movement itself. It slips through their intervals and is lost.</w:t>
      </w:r>
    </w:p>
    <w:p w14:paraId="326F3D96" w14:textId="77777777" w:rsidR="00075191" w:rsidRDefault="00000000">
      <w:pPr>
        <w:pStyle w:val="BodyText"/>
        <w:ind w:right="360"/>
      </w:pPr>
      <w:r>
        <w:t xml:space="preserve">So it is with every concrete thing, however complicated. Our intellectual handling of it is a retrospective patchwork, a post-mortem dissection, and can follow any order we find most expedient. We can make the thing seem self-contradictory whenever we wish to. But place yourself at the point of view of the thing's interior </w:t>
      </w:r>
      <w:r>
        <w:rPr>
          <w:i/>
        </w:rPr>
        <w:t>doing</w:t>
      </w:r>
      <w:r>
        <w:t xml:space="preserve">, and all these back-looking and conflicting conceptions lie harmoniously in your hand. Get at the expanding centre of a human character, the </w:t>
      </w:r>
      <w:r>
        <w:rPr>
          <w:i/>
        </w:rPr>
        <w:t xml:space="preserve">élan vital </w:t>
      </w:r>
      <w:r>
        <w:t>of a man, as Bergson calls it, by living sympathy,</w:t>
      </w:r>
      <w:r>
        <w:rPr>
          <w:spacing w:val="67"/>
        </w:rPr>
        <w:t xml:space="preserve"> </w:t>
      </w:r>
      <w:r>
        <w:t>and</w:t>
      </w:r>
      <w:r>
        <w:rPr>
          <w:spacing w:val="67"/>
        </w:rPr>
        <w:t xml:space="preserve"> </w:t>
      </w:r>
      <w:r>
        <w:t>at</w:t>
      </w:r>
      <w:r>
        <w:rPr>
          <w:spacing w:val="67"/>
        </w:rPr>
        <w:t xml:space="preserve"> </w:t>
      </w:r>
      <w:r>
        <w:t>a</w:t>
      </w:r>
      <w:r>
        <w:rPr>
          <w:spacing w:val="67"/>
        </w:rPr>
        <w:t xml:space="preserve"> </w:t>
      </w:r>
      <w:r>
        <w:t>stroke</w:t>
      </w:r>
      <w:r>
        <w:rPr>
          <w:spacing w:val="67"/>
        </w:rPr>
        <w:t xml:space="preserve"> </w:t>
      </w:r>
      <w:r>
        <w:t>you</w:t>
      </w:r>
      <w:r>
        <w:rPr>
          <w:spacing w:val="67"/>
        </w:rPr>
        <w:t xml:space="preserve"> </w:t>
      </w:r>
      <w:r>
        <w:t>see</w:t>
      </w:r>
      <w:r>
        <w:rPr>
          <w:spacing w:val="67"/>
        </w:rPr>
        <w:t xml:space="preserve"> </w:t>
      </w:r>
      <w:r>
        <w:t>how</w:t>
      </w:r>
      <w:r>
        <w:rPr>
          <w:spacing w:val="67"/>
        </w:rPr>
        <w:t xml:space="preserve"> </w:t>
      </w:r>
      <w:r>
        <w:t>it</w:t>
      </w:r>
      <w:r>
        <w:rPr>
          <w:spacing w:val="67"/>
        </w:rPr>
        <w:t xml:space="preserve"> </w:t>
      </w:r>
      <w:r>
        <w:t>makes</w:t>
      </w:r>
      <w:r>
        <w:rPr>
          <w:spacing w:val="67"/>
        </w:rPr>
        <w:t xml:space="preserve"> </w:t>
      </w:r>
      <w:r>
        <w:t>those</w:t>
      </w:r>
      <w:r>
        <w:rPr>
          <w:spacing w:val="67"/>
        </w:rPr>
        <w:t xml:space="preserve"> </w:t>
      </w:r>
      <w:r>
        <w:t>who</w:t>
      </w:r>
      <w:r>
        <w:rPr>
          <w:spacing w:val="67"/>
        </w:rPr>
        <w:t xml:space="preserve"> </w:t>
      </w:r>
      <w:r>
        <w:t>see</w:t>
      </w:r>
      <w:r>
        <w:rPr>
          <w:spacing w:val="67"/>
        </w:rPr>
        <w:t xml:space="preserve"> </w:t>
      </w:r>
      <w:r>
        <w:t>it</w:t>
      </w:r>
      <w:r>
        <w:rPr>
          <w:spacing w:val="67"/>
        </w:rPr>
        <w:t xml:space="preserve"> </w:t>
      </w:r>
      <w:r>
        <w:t>from</w:t>
      </w:r>
    </w:p>
    <w:p w14:paraId="326F3D97" w14:textId="77777777" w:rsidR="00075191" w:rsidRDefault="00075191">
      <w:pPr>
        <w:pStyle w:val="BodyText"/>
        <w:sectPr w:rsidR="00075191">
          <w:pgSz w:w="12240" w:h="15840"/>
          <w:pgMar w:top="1360" w:right="1080" w:bottom="280" w:left="1080" w:header="720" w:footer="720" w:gutter="0"/>
          <w:cols w:space="720"/>
        </w:sectPr>
      </w:pPr>
    </w:p>
    <w:p w14:paraId="326F3D98" w14:textId="77777777" w:rsidR="00075191" w:rsidRDefault="00000000">
      <w:pPr>
        <w:pStyle w:val="BodyText"/>
        <w:spacing w:before="70"/>
        <w:ind w:right="362" w:firstLine="0"/>
      </w:pPr>
      <w:r>
        <w:t xml:space="preserve">without interpret it in such diverse ways. It is something that breaks into both honesty and dishonesty, courage and cowardice, stupidity and insight, at the touch of varying circumstances, and you feel exactly why and how it does this, and never seek to identify it stably with any of these single abstractions. Only your intellectualist does that,—and you now also feel why </w:t>
      </w:r>
      <w:r>
        <w:rPr>
          <w:i/>
        </w:rPr>
        <w:t xml:space="preserve">he </w:t>
      </w:r>
      <w:r>
        <w:t>must do it to the end.</w:t>
      </w:r>
    </w:p>
    <w:p w14:paraId="326F3D99" w14:textId="77777777" w:rsidR="00075191" w:rsidRDefault="00000000">
      <w:pPr>
        <w:pStyle w:val="BodyText"/>
        <w:ind w:right="359"/>
      </w:pPr>
      <w:r>
        <w:t>Place yourself similarly at the centre of a man's philosophic vision and you understand at once all the different things it makes him write or say. But keep outside, use your post-mortem method, try to build the philosophy up out of the single phrases, taking first one and then another and seeking to make them fit, and of course you fail. You crawl over the thing like a myopic ant over a building, tumbling into every microscopic crack or fissure, finding nothing but inconsistencies, and never suspecting that a centre exists. I hope that some of the philosophers in this audience may occasionally have had something different from this intellectualist type of criticism applied to their own works!</w:t>
      </w:r>
    </w:p>
    <w:p w14:paraId="326F3D9A" w14:textId="77777777" w:rsidR="00075191" w:rsidRDefault="00000000">
      <w:pPr>
        <w:pStyle w:val="BodyText"/>
      </w:pPr>
      <w:r>
        <w:t xml:space="preserve">What really </w:t>
      </w:r>
      <w:r>
        <w:rPr>
          <w:i/>
        </w:rPr>
        <w:t xml:space="preserve">exists </w:t>
      </w:r>
      <w:r>
        <w:t xml:space="preserve">is not things made but things in the making. Once made, they are dead, and an infinite number of alternative conceptual decompositions can be used in defining them. But put yourself </w:t>
      </w:r>
      <w:r>
        <w:rPr>
          <w:i/>
        </w:rPr>
        <w:t xml:space="preserve">in the making </w:t>
      </w:r>
      <w:r>
        <w:t xml:space="preserve">by a stroke of intuitive sympathy with the thing and, the whole range of possible decompositions coming at once into your possession, you are no longer troubled with the question which of them is the more absolutely true. Reality </w:t>
      </w:r>
      <w:r>
        <w:rPr>
          <w:i/>
        </w:rPr>
        <w:t xml:space="preserve">falls </w:t>
      </w:r>
      <w:r>
        <w:t xml:space="preserve">in passing into conceptual analysis; it </w:t>
      </w:r>
      <w:r>
        <w:rPr>
          <w:i/>
        </w:rPr>
        <w:t xml:space="preserve">mounts </w:t>
      </w:r>
      <w:r>
        <w:t>in living its own undivided life—it buds and bourgeons, changes and creates. Once adopt the movement</w:t>
      </w:r>
      <w:r>
        <w:rPr>
          <w:spacing w:val="-1"/>
        </w:rPr>
        <w:t xml:space="preserve"> </w:t>
      </w:r>
      <w:r>
        <w:t>of</w:t>
      </w:r>
      <w:r>
        <w:rPr>
          <w:spacing w:val="-1"/>
        </w:rPr>
        <w:t xml:space="preserve"> </w:t>
      </w:r>
      <w:r>
        <w:t>this</w:t>
      </w:r>
      <w:r>
        <w:rPr>
          <w:spacing w:val="-1"/>
        </w:rPr>
        <w:t xml:space="preserve"> </w:t>
      </w:r>
      <w:r>
        <w:t>life</w:t>
      </w:r>
      <w:r>
        <w:rPr>
          <w:spacing w:val="-1"/>
        </w:rPr>
        <w:t xml:space="preserve"> </w:t>
      </w:r>
      <w:r>
        <w:t>in</w:t>
      </w:r>
      <w:r>
        <w:rPr>
          <w:spacing w:val="-1"/>
        </w:rPr>
        <w:t xml:space="preserve"> </w:t>
      </w:r>
      <w:r>
        <w:t>any</w:t>
      </w:r>
      <w:r>
        <w:rPr>
          <w:spacing w:val="-1"/>
        </w:rPr>
        <w:t xml:space="preserve"> </w:t>
      </w:r>
      <w:r>
        <w:t>given</w:t>
      </w:r>
      <w:r>
        <w:rPr>
          <w:spacing w:val="-1"/>
        </w:rPr>
        <w:t xml:space="preserve"> </w:t>
      </w:r>
      <w:r>
        <w:t>instance</w:t>
      </w:r>
      <w:r>
        <w:rPr>
          <w:spacing w:val="-1"/>
        </w:rPr>
        <w:t xml:space="preserve"> </w:t>
      </w:r>
      <w:r>
        <w:t>and</w:t>
      </w:r>
      <w:r>
        <w:rPr>
          <w:spacing w:val="-1"/>
        </w:rPr>
        <w:t xml:space="preserve"> </w:t>
      </w:r>
      <w:r>
        <w:t>you</w:t>
      </w:r>
      <w:r>
        <w:rPr>
          <w:spacing w:val="-1"/>
        </w:rPr>
        <w:t xml:space="preserve"> </w:t>
      </w:r>
      <w:r>
        <w:t>know</w:t>
      </w:r>
      <w:r>
        <w:rPr>
          <w:spacing w:val="-1"/>
        </w:rPr>
        <w:t xml:space="preserve"> </w:t>
      </w:r>
      <w:r>
        <w:t>what</w:t>
      </w:r>
      <w:r>
        <w:rPr>
          <w:spacing w:val="-1"/>
        </w:rPr>
        <w:t xml:space="preserve"> </w:t>
      </w:r>
      <w:r>
        <w:t>Bergson</w:t>
      </w:r>
      <w:r>
        <w:rPr>
          <w:spacing w:val="-1"/>
        </w:rPr>
        <w:t xml:space="preserve"> </w:t>
      </w:r>
      <w:r>
        <w:t xml:space="preserve">calls the </w:t>
      </w:r>
      <w:r>
        <w:rPr>
          <w:i/>
        </w:rPr>
        <w:t xml:space="preserve">devenir réel </w:t>
      </w:r>
      <w:r>
        <w:t>by which the thing evolves and grows. Philosophy should seek this kind of living understanding of the movement of reality, not follow science in vainly patching together fragments of its dead results.</w:t>
      </w:r>
    </w:p>
    <w:p w14:paraId="326F3D9B" w14:textId="77777777" w:rsidR="00075191" w:rsidRDefault="00000000">
      <w:pPr>
        <w:pStyle w:val="BodyText"/>
      </w:pPr>
      <w:r>
        <w:t>Thus much of M. Bergson's philosophy is sufficient for my purpose in these lectures, so here I will stop, leaving unnoticed all its other constituent features, original and interesting tho they be. You may say, and doubtless some of you now are saying inwardly, that his remanding us to sensation in this wise is only a regress, a return to that ultra-crude empiricism which your own idealists since Green have buried ten times over. I confess that it is indeed</w:t>
      </w:r>
      <w:r>
        <w:rPr>
          <w:spacing w:val="-3"/>
        </w:rPr>
        <w:t xml:space="preserve"> </w:t>
      </w:r>
      <w:r>
        <w:t>a</w:t>
      </w:r>
      <w:r>
        <w:rPr>
          <w:spacing w:val="-2"/>
        </w:rPr>
        <w:t xml:space="preserve"> </w:t>
      </w:r>
      <w:r>
        <w:t>return</w:t>
      </w:r>
      <w:r>
        <w:rPr>
          <w:spacing w:val="-2"/>
        </w:rPr>
        <w:t xml:space="preserve"> </w:t>
      </w:r>
      <w:r>
        <w:t>to</w:t>
      </w:r>
      <w:r>
        <w:rPr>
          <w:spacing w:val="-2"/>
        </w:rPr>
        <w:t xml:space="preserve"> </w:t>
      </w:r>
      <w:r>
        <w:t>empiricism,</w:t>
      </w:r>
      <w:r>
        <w:rPr>
          <w:spacing w:val="-2"/>
        </w:rPr>
        <w:t xml:space="preserve"> </w:t>
      </w:r>
      <w:r>
        <w:t>but</w:t>
      </w:r>
      <w:r>
        <w:rPr>
          <w:spacing w:val="-2"/>
        </w:rPr>
        <w:t xml:space="preserve"> </w:t>
      </w:r>
      <w:r>
        <w:t>I</w:t>
      </w:r>
      <w:r>
        <w:rPr>
          <w:spacing w:val="-2"/>
        </w:rPr>
        <w:t xml:space="preserve"> </w:t>
      </w:r>
      <w:r>
        <w:t>think</w:t>
      </w:r>
      <w:r>
        <w:rPr>
          <w:spacing w:val="-2"/>
        </w:rPr>
        <w:t xml:space="preserve"> </w:t>
      </w:r>
      <w:r>
        <w:t>that</w:t>
      </w:r>
      <w:r>
        <w:rPr>
          <w:spacing w:val="-2"/>
        </w:rPr>
        <w:t xml:space="preserve"> </w:t>
      </w:r>
      <w:r>
        <w:t>the</w:t>
      </w:r>
      <w:r>
        <w:rPr>
          <w:spacing w:val="-2"/>
        </w:rPr>
        <w:t xml:space="preserve"> </w:t>
      </w:r>
      <w:r>
        <w:t>return</w:t>
      </w:r>
      <w:r>
        <w:rPr>
          <w:spacing w:val="-2"/>
        </w:rPr>
        <w:t xml:space="preserve"> </w:t>
      </w:r>
      <w:r>
        <w:t>in</w:t>
      </w:r>
      <w:r>
        <w:rPr>
          <w:spacing w:val="-2"/>
        </w:rPr>
        <w:t xml:space="preserve"> </w:t>
      </w:r>
      <w:r>
        <w:t>such</w:t>
      </w:r>
      <w:r>
        <w:rPr>
          <w:spacing w:val="-2"/>
        </w:rPr>
        <w:t xml:space="preserve"> </w:t>
      </w:r>
      <w:r>
        <w:t>accomplished shape only proves the latter's immortal truth. What won't stay buried must have</w:t>
      </w:r>
      <w:r>
        <w:rPr>
          <w:spacing w:val="-3"/>
        </w:rPr>
        <w:t xml:space="preserve"> </w:t>
      </w:r>
      <w:r>
        <w:t>some</w:t>
      </w:r>
      <w:r>
        <w:rPr>
          <w:spacing w:val="-3"/>
        </w:rPr>
        <w:t xml:space="preserve"> </w:t>
      </w:r>
      <w:r>
        <w:t>genuine</w:t>
      </w:r>
      <w:r>
        <w:rPr>
          <w:spacing w:val="-3"/>
        </w:rPr>
        <w:t xml:space="preserve"> </w:t>
      </w:r>
      <w:r>
        <w:t>life.</w:t>
      </w:r>
      <w:r>
        <w:rPr>
          <w:spacing w:val="-2"/>
        </w:rPr>
        <w:t xml:space="preserve"> </w:t>
      </w:r>
      <w:r>
        <w:rPr>
          <w:i/>
        </w:rPr>
        <w:t>Am anfang war die tat</w:t>
      </w:r>
      <w:r>
        <w:t xml:space="preserve">; fact is a </w:t>
      </w:r>
      <w:r>
        <w:rPr>
          <w:i/>
        </w:rPr>
        <w:t>first</w:t>
      </w:r>
      <w:r>
        <w:t>; to which all our</w:t>
      </w:r>
    </w:p>
    <w:p w14:paraId="326F3D9C" w14:textId="77777777" w:rsidR="00075191" w:rsidRDefault="00075191">
      <w:pPr>
        <w:pStyle w:val="BodyText"/>
        <w:sectPr w:rsidR="00075191">
          <w:pgSz w:w="12240" w:h="15840"/>
          <w:pgMar w:top="1360" w:right="1080" w:bottom="280" w:left="1080" w:header="720" w:footer="720" w:gutter="0"/>
          <w:cols w:space="720"/>
        </w:sectPr>
      </w:pPr>
    </w:p>
    <w:p w14:paraId="326F3D9D" w14:textId="77777777" w:rsidR="00075191" w:rsidRDefault="00000000">
      <w:pPr>
        <w:pStyle w:val="BodyText"/>
        <w:spacing w:before="70"/>
        <w:ind w:firstLine="0"/>
      </w:pPr>
      <w:r>
        <w:t>conceptual handling comes as an inadequate second, never its full equivalent. When I read recent transcendentalist literature—I must partly except my colleague Royce!—I get nothing but a sort of marking of time, champing of jaws, pawing of the ground, and resettling into the same attitude, like a weary horse in a stall with an empty manger. It is but turning over the same few threadbare categories, bringing the same objections, and urging the same answers and solutions, with never a new fact or a new horizon coming into sight.</w:t>
      </w:r>
      <w:r>
        <w:rPr>
          <w:spacing w:val="-2"/>
        </w:rPr>
        <w:t xml:space="preserve"> </w:t>
      </w:r>
      <w:r>
        <w:t>But</w:t>
      </w:r>
      <w:r>
        <w:rPr>
          <w:spacing w:val="-1"/>
        </w:rPr>
        <w:t xml:space="preserve"> </w:t>
      </w:r>
      <w:r>
        <w:t>open</w:t>
      </w:r>
      <w:r>
        <w:rPr>
          <w:spacing w:val="-2"/>
        </w:rPr>
        <w:t xml:space="preserve"> </w:t>
      </w:r>
      <w:r>
        <w:t>Bergson,</w:t>
      </w:r>
      <w:r>
        <w:rPr>
          <w:spacing w:val="-1"/>
        </w:rPr>
        <w:t xml:space="preserve"> </w:t>
      </w:r>
      <w:r>
        <w:t>and</w:t>
      </w:r>
      <w:r>
        <w:rPr>
          <w:spacing w:val="-2"/>
        </w:rPr>
        <w:t xml:space="preserve"> </w:t>
      </w:r>
      <w:r>
        <w:t>new</w:t>
      </w:r>
      <w:r>
        <w:rPr>
          <w:spacing w:val="-1"/>
        </w:rPr>
        <w:t xml:space="preserve"> </w:t>
      </w:r>
      <w:r>
        <w:t>horizons</w:t>
      </w:r>
      <w:r>
        <w:rPr>
          <w:spacing w:val="-1"/>
        </w:rPr>
        <w:t xml:space="preserve"> </w:t>
      </w:r>
      <w:r>
        <w:t>loom</w:t>
      </w:r>
      <w:r>
        <w:rPr>
          <w:spacing w:val="-2"/>
        </w:rPr>
        <w:t xml:space="preserve"> </w:t>
      </w:r>
      <w:r>
        <w:t>on</w:t>
      </w:r>
      <w:r>
        <w:rPr>
          <w:spacing w:val="-1"/>
        </w:rPr>
        <w:t xml:space="preserve"> </w:t>
      </w:r>
      <w:r>
        <w:t>every</w:t>
      </w:r>
      <w:r>
        <w:rPr>
          <w:spacing w:val="-2"/>
        </w:rPr>
        <w:t xml:space="preserve"> </w:t>
      </w:r>
      <w:r>
        <w:t>page</w:t>
      </w:r>
      <w:r>
        <w:rPr>
          <w:spacing w:val="-1"/>
        </w:rPr>
        <w:t xml:space="preserve"> </w:t>
      </w:r>
      <w:r>
        <w:t>you</w:t>
      </w:r>
      <w:r>
        <w:rPr>
          <w:spacing w:val="-2"/>
        </w:rPr>
        <w:t xml:space="preserve"> </w:t>
      </w:r>
      <w:r>
        <w:t>read.</w:t>
      </w:r>
      <w:r>
        <w:rPr>
          <w:spacing w:val="-1"/>
        </w:rPr>
        <w:t xml:space="preserve"> </w:t>
      </w:r>
      <w:r>
        <w:t>It</w:t>
      </w:r>
      <w:r>
        <w:rPr>
          <w:spacing w:val="-1"/>
        </w:rPr>
        <w:t xml:space="preserve"> </w:t>
      </w:r>
      <w:r>
        <w:t>is like the breath of the morning and the song of birds. It tells of reality itself, instead of merely reiterating what dusty-minded professors have written</w:t>
      </w:r>
      <w:r>
        <w:rPr>
          <w:spacing w:val="40"/>
        </w:rPr>
        <w:t xml:space="preserve"> </w:t>
      </w:r>
      <w:r>
        <w:t>about what other previous professors have thought. Nothing in Bergson is shop-worn or at second hand.</w:t>
      </w:r>
    </w:p>
    <w:p w14:paraId="326F3D9E" w14:textId="77777777" w:rsidR="00075191" w:rsidRDefault="00000000">
      <w:pPr>
        <w:pStyle w:val="BodyText"/>
      </w:pPr>
      <w:r>
        <w:t>That he gives us no closed-in system will of course be fatal to him in intellectualist eyes. He only evokes and invites; but he first annuls the intellectualist veto, so that we now join step with reality with a philosophical conscience never quite set free before. As a french disciple of his well expresses it: 'Bergson claims of us first of all a certain inner catastrophe, and not every one is capable of such a logical revolution. But those who have once found themselves flexible enough for the execution of such a psychological change of front, discover somehow that they can never return again to their ancient attitude of mind. They are now Bergsonians … and possess</w:t>
      </w:r>
      <w:r>
        <w:rPr>
          <w:spacing w:val="-3"/>
        </w:rPr>
        <w:t xml:space="preserve"> </w:t>
      </w:r>
      <w:r>
        <w:t>the</w:t>
      </w:r>
      <w:r>
        <w:rPr>
          <w:spacing w:val="-4"/>
        </w:rPr>
        <w:t xml:space="preserve"> </w:t>
      </w:r>
      <w:r>
        <w:t>principal</w:t>
      </w:r>
      <w:r>
        <w:rPr>
          <w:spacing w:val="-3"/>
        </w:rPr>
        <w:t xml:space="preserve"> </w:t>
      </w:r>
      <w:r>
        <w:t>thoughts</w:t>
      </w:r>
      <w:r>
        <w:rPr>
          <w:spacing w:val="-4"/>
        </w:rPr>
        <w:t xml:space="preserve"> </w:t>
      </w:r>
      <w:r>
        <w:t>of</w:t>
      </w:r>
      <w:r>
        <w:rPr>
          <w:spacing w:val="-3"/>
        </w:rPr>
        <w:t xml:space="preserve"> </w:t>
      </w:r>
      <w:r>
        <w:t>the</w:t>
      </w:r>
      <w:r>
        <w:rPr>
          <w:spacing w:val="-4"/>
        </w:rPr>
        <w:t xml:space="preserve"> </w:t>
      </w:r>
      <w:r>
        <w:t>master</w:t>
      </w:r>
      <w:r>
        <w:rPr>
          <w:spacing w:val="-3"/>
        </w:rPr>
        <w:t xml:space="preserve"> </w:t>
      </w:r>
      <w:r>
        <w:t>all</w:t>
      </w:r>
      <w:r>
        <w:rPr>
          <w:spacing w:val="-4"/>
        </w:rPr>
        <w:t xml:space="preserve"> </w:t>
      </w:r>
      <w:r>
        <w:t>at</w:t>
      </w:r>
      <w:r>
        <w:rPr>
          <w:spacing w:val="-3"/>
        </w:rPr>
        <w:t xml:space="preserve"> </w:t>
      </w:r>
      <w:r>
        <w:t>once.</w:t>
      </w:r>
      <w:r>
        <w:rPr>
          <w:spacing w:val="-3"/>
        </w:rPr>
        <w:t xml:space="preserve"> </w:t>
      </w:r>
      <w:r>
        <w:t>They</w:t>
      </w:r>
      <w:r>
        <w:rPr>
          <w:spacing w:val="-3"/>
        </w:rPr>
        <w:t xml:space="preserve"> </w:t>
      </w:r>
      <w:r>
        <w:t>have</w:t>
      </w:r>
      <w:r>
        <w:rPr>
          <w:spacing w:val="-3"/>
        </w:rPr>
        <w:t xml:space="preserve"> </w:t>
      </w:r>
      <w:r>
        <w:t>understood in the fashion in which one loves, they have caught the whole melody and</w:t>
      </w:r>
      <w:r>
        <w:rPr>
          <w:spacing w:val="40"/>
        </w:rPr>
        <w:t xml:space="preserve"> </w:t>
      </w:r>
      <w:r>
        <w:t>can thereafter admire at their leisure the originality, the fecundity, and the imaginative</w:t>
      </w:r>
      <w:r>
        <w:rPr>
          <w:spacing w:val="-1"/>
        </w:rPr>
        <w:t xml:space="preserve"> </w:t>
      </w:r>
      <w:r>
        <w:t>genius</w:t>
      </w:r>
      <w:r>
        <w:rPr>
          <w:spacing w:val="-1"/>
        </w:rPr>
        <w:t xml:space="preserve"> </w:t>
      </w:r>
      <w:r>
        <w:t>with</w:t>
      </w:r>
      <w:r>
        <w:rPr>
          <w:spacing w:val="-1"/>
        </w:rPr>
        <w:t xml:space="preserve"> </w:t>
      </w:r>
      <w:r>
        <w:t>which</w:t>
      </w:r>
      <w:r>
        <w:rPr>
          <w:spacing w:val="-1"/>
        </w:rPr>
        <w:t xml:space="preserve"> </w:t>
      </w:r>
      <w:r>
        <w:t>its</w:t>
      </w:r>
      <w:r>
        <w:rPr>
          <w:spacing w:val="-1"/>
        </w:rPr>
        <w:t xml:space="preserve"> </w:t>
      </w:r>
      <w:r>
        <w:t>author</w:t>
      </w:r>
      <w:r>
        <w:rPr>
          <w:spacing w:val="-1"/>
        </w:rPr>
        <w:t xml:space="preserve"> </w:t>
      </w:r>
      <w:r>
        <w:t>develops,</w:t>
      </w:r>
      <w:r>
        <w:rPr>
          <w:spacing w:val="-1"/>
        </w:rPr>
        <w:t xml:space="preserve"> </w:t>
      </w:r>
      <w:r>
        <w:t>transposes,</w:t>
      </w:r>
      <w:r>
        <w:rPr>
          <w:spacing w:val="-1"/>
        </w:rPr>
        <w:t xml:space="preserve"> </w:t>
      </w:r>
      <w:r>
        <w:t>and</w:t>
      </w:r>
      <w:r>
        <w:rPr>
          <w:spacing w:val="-1"/>
        </w:rPr>
        <w:t xml:space="preserve"> </w:t>
      </w:r>
      <w:r>
        <w:t>varies</w:t>
      </w:r>
      <w:r>
        <w:rPr>
          <w:spacing w:val="-1"/>
        </w:rPr>
        <w:t xml:space="preserve"> </w:t>
      </w:r>
      <w:r>
        <w:t>in</w:t>
      </w:r>
      <w:r>
        <w:rPr>
          <w:spacing w:val="-1"/>
        </w:rPr>
        <w:t xml:space="preserve"> </w:t>
      </w:r>
      <w:r>
        <w:t xml:space="preserve">a thousand ways by the orchestration of his style and dialectic, the original </w:t>
      </w:r>
      <w:r>
        <w:rPr>
          <w:spacing w:val="-2"/>
        </w:rPr>
        <w:t>theme.'[2]</w:t>
      </w:r>
    </w:p>
    <w:p w14:paraId="326F3D9F" w14:textId="77777777" w:rsidR="00075191" w:rsidRDefault="00000000">
      <w:pPr>
        <w:pStyle w:val="BodyText"/>
        <w:ind w:right="360"/>
      </w:pPr>
      <w:r>
        <w:t>This, scant as it is, is all I have to say about Bergson on this occasion—I hope it may send some of you to his original text. I must now turn back to the point where I found it advisable to appeal to his ideas. You remember my own intellectualist difficulties in the last lecture, about how a lot of separate consciousnesses can at the same time be one collective thing. How, I asked, can one and the same identical content of experience, of which on idealist principles</w:t>
      </w:r>
      <w:r>
        <w:rPr>
          <w:spacing w:val="-3"/>
        </w:rPr>
        <w:t xml:space="preserve"> </w:t>
      </w:r>
      <w:r>
        <w:t>the</w:t>
      </w:r>
      <w:r>
        <w:rPr>
          <w:spacing w:val="-3"/>
        </w:rPr>
        <w:t xml:space="preserve"> </w:t>
      </w:r>
      <w:r>
        <w:rPr>
          <w:i/>
        </w:rPr>
        <w:t xml:space="preserve">esse </w:t>
      </w:r>
      <w:r>
        <w:t>is to be felt, be felt so diversely if itself be the only feeler? The</w:t>
      </w:r>
      <w:r>
        <w:rPr>
          <w:spacing w:val="-1"/>
        </w:rPr>
        <w:t xml:space="preserve"> </w:t>
      </w:r>
      <w:r>
        <w:t>usual</w:t>
      </w:r>
      <w:r>
        <w:rPr>
          <w:spacing w:val="-1"/>
        </w:rPr>
        <w:t xml:space="preserve"> </w:t>
      </w:r>
      <w:r>
        <w:t>way</w:t>
      </w:r>
      <w:r>
        <w:rPr>
          <w:spacing w:val="-1"/>
        </w:rPr>
        <w:t xml:space="preserve"> </w:t>
      </w:r>
      <w:r>
        <w:t>of</w:t>
      </w:r>
      <w:r>
        <w:rPr>
          <w:spacing w:val="-1"/>
        </w:rPr>
        <w:t xml:space="preserve"> </w:t>
      </w:r>
      <w:r>
        <w:t>escape</w:t>
      </w:r>
      <w:r>
        <w:rPr>
          <w:spacing w:val="-1"/>
        </w:rPr>
        <w:t xml:space="preserve"> </w:t>
      </w:r>
      <w:r>
        <w:t>by</w:t>
      </w:r>
      <w:r>
        <w:rPr>
          <w:spacing w:val="-1"/>
        </w:rPr>
        <w:t xml:space="preserve"> </w:t>
      </w:r>
      <w:r>
        <w:t>'quatenus'</w:t>
      </w:r>
      <w:r>
        <w:rPr>
          <w:spacing w:val="-1"/>
        </w:rPr>
        <w:t xml:space="preserve"> </w:t>
      </w:r>
      <w:r>
        <w:t>or</w:t>
      </w:r>
      <w:r>
        <w:rPr>
          <w:spacing w:val="-1"/>
        </w:rPr>
        <w:t xml:space="preserve"> </w:t>
      </w:r>
      <w:r>
        <w:t>'as</w:t>
      </w:r>
      <w:r>
        <w:rPr>
          <w:spacing w:val="-1"/>
        </w:rPr>
        <w:t xml:space="preserve"> </w:t>
      </w:r>
      <w:r>
        <w:t>such'</w:t>
      </w:r>
      <w:r>
        <w:rPr>
          <w:spacing w:val="-1"/>
        </w:rPr>
        <w:t xml:space="preserve"> </w:t>
      </w:r>
      <w:r>
        <w:t>won't</w:t>
      </w:r>
      <w:r>
        <w:rPr>
          <w:spacing w:val="-1"/>
        </w:rPr>
        <w:t xml:space="preserve"> </w:t>
      </w:r>
      <w:r>
        <w:t>help</w:t>
      </w:r>
      <w:r>
        <w:rPr>
          <w:spacing w:val="-1"/>
        </w:rPr>
        <w:t xml:space="preserve"> </w:t>
      </w:r>
      <w:r>
        <w:t>us</w:t>
      </w:r>
      <w:r>
        <w:rPr>
          <w:spacing w:val="-1"/>
        </w:rPr>
        <w:t xml:space="preserve"> </w:t>
      </w:r>
      <w:r>
        <w:t>here</w:t>
      </w:r>
      <w:r>
        <w:rPr>
          <w:spacing w:val="-1"/>
        </w:rPr>
        <w:t xml:space="preserve"> </w:t>
      </w:r>
      <w:r>
        <w:t>if</w:t>
      </w:r>
      <w:r>
        <w:rPr>
          <w:spacing w:val="-1"/>
        </w:rPr>
        <w:t xml:space="preserve"> </w:t>
      </w:r>
      <w:r>
        <w:t>we</w:t>
      </w:r>
      <w:r>
        <w:rPr>
          <w:spacing w:val="-1"/>
        </w:rPr>
        <w:t xml:space="preserve"> </w:t>
      </w:r>
      <w:r>
        <w:t xml:space="preserve">are radical intellectualists, I said, for appearance-together is as such </w:t>
      </w:r>
      <w:r>
        <w:rPr>
          <w:i/>
        </w:rPr>
        <w:t xml:space="preserve">not </w:t>
      </w:r>
      <w:r>
        <w:t>appearance-apart,</w:t>
      </w:r>
      <w:r>
        <w:rPr>
          <w:spacing w:val="21"/>
        </w:rPr>
        <w:t xml:space="preserve">  </w:t>
      </w:r>
      <w:r>
        <w:t>the</w:t>
      </w:r>
      <w:r>
        <w:rPr>
          <w:spacing w:val="21"/>
        </w:rPr>
        <w:t xml:space="preserve">  </w:t>
      </w:r>
      <w:r>
        <w:t>world</w:t>
      </w:r>
      <w:r>
        <w:rPr>
          <w:spacing w:val="21"/>
        </w:rPr>
        <w:t xml:space="preserve">  </w:t>
      </w:r>
      <w:r>
        <w:rPr>
          <w:i/>
        </w:rPr>
        <w:t>quâ</w:t>
      </w:r>
      <w:r>
        <w:rPr>
          <w:i/>
          <w:spacing w:val="24"/>
        </w:rPr>
        <w:t xml:space="preserve">  </w:t>
      </w:r>
      <w:r>
        <w:t>many</w:t>
      </w:r>
      <w:r>
        <w:rPr>
          <w:spacing w:val="23"/>
        </w:rPr>
        <w:t xml:space="preserve">  </w:t>
      </w:r>
      <w:r>
        <w:t>is</w:t>
      </w:r>
      <w:r>
        <w:rPr>
          <w:spacing w:val="24"/>
        </w:rPr>
        <w:t xml:space="preserve">  </w:t>
      </w:r>
      <w:r>
        <w:t>not</w:t>
      </w:r>
      <w:r>
        <w:rPr>
          <w:spacing w:val="23"/>
        </w:rPr>
        <w:t xml:space="preserve">  </w:t>
      </w:r>
      <w:r>
        <w:t>the</w:t>
      </w:r>
      <w:r>
        <w:rPr>
          <w:spacing w:val="24"/>
        </w:rPr>
        <w:t xml:space="preserve">  </w:t>
      </w:r>
      <w:r>
        <w:t>world</w:t>
      </w:r>
      <w:r>
        <w:rPr>
          <w:spacing w:val="24"/>
        </w:rPr>
        <w:t xml:space="preserve">  </w:t>
      </w:r>
      <w:r>
        <w:rPr>
          <w:i/>
        </w:rPr>
        <w:t>quâ</w:t>
      </w:r>
      <w:r>
        <w:rPr>
          <w:i/>
          <w:spacing w:val="25"/>
        </w:rPr>
        <w:t xml:space="preserve">  </w:t>
      </w:r>
      <w:r>
        <w:t>one,</w:t>
      </w:r>
      <w:r>
        <w:rPr>
          <w:spacing w:val="25"/>
        </w:rPr>
        <w:t xml:space="preserve">  </w:t>
      </w:r>
      <w:r>
        <w:rPr>
          <w:spacing w:val="-5"/>
        </w:rPr>
        <w:t>as</w:t>
      </w:r>
    </w:p>
    <w:p w14:paraId="326F3DA0" w14:textId="77777777" w:rsidR="00075191" w:rsidRDefault="00075191">
      <w:pPr>
        <w:pStyle w:val="BodyText"/>
        <w:sectPr w:rsidR="00075191">
          <w:pgSz w:w="12240" w:h="15840"/>
          <w:pgMar w:top="1360" w:right="1080" w:bottom="280" w:left="1080" w:header="720" w:footer="720" w:gutter="0"/>
          <w:cols w:space="720"/>
        </w:sectPr>
      </w:pPr>
    </w:p>
    <w:p w14:paraId="326F3DA1" w14:textId="77777777" w:rsidR="00075191" w:rsidRDefault="00000000">
      <w:pPr>
        <w:pStyle w:val="BodyText"/>
        <w:spacing w:before="70"/>
        <w:ind w:right="362" w:firstLine="0"/>
      </w:pPr>
      <w:r>
        <w:t>absolutism claims. If we hold to Hume's maxim, which later intellectualism uses so well, that whatever things are distinguished are as separate as if there were no manner of connexion between them, there seemed no way out of the difficulty save by stepping outside of experience altogether and invoking different</w:t>
      </w:r>
      <w:r>
        <w:rPr>
          <w:spacing w:val="-1"/>
        </w:rPr>
        <w:t xml:space="preserve"> </w:t>
      </w:r>
      <w:r>
        <w:t>spiritual</w:t>
      </w:r>
      <w:r>
        <w:rPr>
          <w:spacing w:val="-1"/>
        </w:rPr>
        <w:t xml:space="preserve"> </w:t>
      </w:r>
      <w:r>
        <w:t>agents, selves</w:t>
      </w:r>
      <w:r>
        <w:rPr>
          <w:spacing w:val="-1"/>
        </w:rPr>
        <w:t xml:space="preserve"> </w:t>
      </w:r>
      <w:r>
        <w:t>or souls,</w:t>
      </w:r>
      <w:r>
        <w:rPr>
          <w:spacing w:val="-1"/>
        </w:rPr>
        <w:t xml:space="preserve"> </w:t>
      </w:r>
      <w:r>
        <w:t>to realize</w:t>
      </w:r>
      <w:r>
        <w:rPr>
          <w:spacing w:val="-1"/>
        </w:rPr>
        <w:t xml:space="preserve"> </w:t>
      </w:r>
      <w:r>
        <w:t>the diversity</w:t>
      </w:r>
      <w:r>
        <w:rPr>
          <w:spacing w:val="-1"/>
        </w:rPr>
        <w:t xml:space="preserve"> </w:t>
      </w:r>
      <w:r>
        <w:t>required. But this rescue by 'scholastic entities' I was unwilling to accept any more than pantheistic idealists accept it.</w:t>
      </w:r>
    </w:p>
    <w:p w14:paraId="326F3DA2" w14:textId="77777777" w:rsidR="00075191" w:rsidRDefault="00000000">
      <w:pPr>
        <w:pStyle w:val="BodyText"/>
        <w:ind w:right="357"/>
      </w:pPr>
      <w:r>
        <w:t xml:space="preserve">Yet, to quote Fechner's phrase again, 'nichts wirkliches kann unmöglich sein,' the actual cannot be impossible, and what </w:t>
      </w:r>
      <w:r>
        <w:rPr>
          <w:i/>
        </w:rPr>
        <w:t xml:space="preserve">is </w:t>
      </w:r>
      <w:r>
        <w:t>actual at every moment of our lives is the sort of thing which I now proceed to remind you of. You can hear the vibration of an electric contact-maker, smell the ozone, see the sparks, and feel the thrill, co-consciously as it were or in one field of experience. But you can also isolate any one of these sensations by shutting out the rest. If you close your eyes, hold your nose, and remove your hand, you can get the sensation of sound alone, but it seems still the same sensation that it was; and if you restore the action of the other organs, the sound coalesces with the feeling, the sight, and the smell sensations again. Now the natural way of talking of all this[3] is to say that certain sensations are experienced, now singly, and now together with other sensations, in a common</w:t>
      </w:r>
      <w:r>
        <w:rPr>
          <w:spacing w:val="-1"/>
        </w:rPr>
        <w:t xml:space="preserve"> </w:t>
      </w:r>
      <w:r>
        <w:t>conscious</w:t>
      </w:r>
      <w:r>
        <w:rPr>
          <w:spacing w:val="-1"/>
        </w:rPr>
        <w:t xml:space="preserve"> </w:t>
      </w:r>
      <w:r>
        <w:t>field.</w:t>
      </w:r>
      <w:r>
        <w:rPr>
          <w:spacing w:val="-1"/>
        </w:rPr>
        <w:t xml:space="preserve"> </w:t>
      </w:r>
      <w:r>
        <w:t>Fluctuations</w:t>
      </w:r>
      <w:r>
        <w:rPr>
          <w:spacing w:val="-1"/>
        </w:rPr>
        <w:t xml:space="preserve"> </w:t>
      </w:r>
      <w:r>
        <w:t>of</w:t>
      </w:r>
      <w:r>
        <w:rPr>
          <w:spacing w:val="-1"/>
        </w:rPr>
        <w:t xml:space="preserve"> </w:t>
      </w:r>
      <w:r>
        <w:t>attention</w:t>
      </w:r>
      <w:r>
        <w:rPr>
          <w:spacing w:val="-1"/>
        </w:rPr>
        <w:t xml:space="preserve"> </w:t>
      </w:r>
      <w:r>
        <w:t>give</w:t>
      </w:r>
      <w:r>
        <w:rPr>
          <w:spacing w:val="-1"/>
        </w:rPr>
        <w:t xml:space="preserve"> </w:t>
      </w:r>
      <w:r>
        <w:t>analogous</w:t>
      </w:r>
      <w:r>
        <w:rPr>
          <w:spacing w:val="-1"/>
        </w:rPr>
        <w:t xml:space="preserve"> </w:t>
      </w:r>
      <w:r>
        <w:t>results.</w:t>
      </w:r>
      <w:r>
        <w:rPr>
          <w:spacing w:val="-1"/>
        </w:rPr>
        <w:t xml:space="preserve"> </w:t>
      </w:r>
      <w:r>
        <w:t>We let</w:t>
      </w:r>
      <w:r>
        <w:rPr>
          <w:spacing w:val="-3"/>
        </w:rPr>
        <w:t xml:space="preserve"> </w:t>
      </w:r>
      <w:r>
        <w:t>a</w:t>
      </w:r>
      <w:r>
        <w:rPr>
          <w:spacing w:val="-3"/>
        </w:rPr>
        <w:t xml:space="preserve"> </w:t>
      </w:r>
      <w:r>
        <w:t>sensation</w:t>
      </w:r>
      <w:r>
        <w:rPr>
          <w:spacing w:val="-2"/>
        </w:rPr>
        <w:t xml:space="preserve"> </w:t>
      </w:r>
      <w:r>
        <w:t>in</w:t>
      </w:r>
      <w:r>
        <w:rPr>
          <w:spacing w:val="-2"/>
        </w:rPr>
        <w:t xml:space="preserve"> </w:t>
      </w:r>
      <w:r>
        <w:t>or</w:t>
      </w:r>
      <w:r>
        <w:rPr>
          <w:spacing w:val="-3"/>
        </w:rPr>
        <w:t xml:space="preserve"> </w:t>
      </w:r>
      <w:r>
        <w:t>keep</w:t>
      </w:r>
      <w:r>
        <w:rPr>
          <w:spacing w:val="-2"/>
        </w:rPr>
        <w:t xml:space="preserve"> </w:t>
      </w:r>
      <w:r>
        <w:t>it</w:t>
      </w:r>
      <w:r>
        <w:rPr>
          <w:spacing w:val="-3"/>
        </w:rPr>
        <w:t xml:space="preserve"> </w:t>
      </w:r>
      <w:r>
        <w:t>out</w:t>
      </w:r>
      <w:r>
        <w:rPr>
          <w:spacing w:val="-3"/>
        </w:rPr>
        <w:t xml:space="preserve"> </w:t>
      </w:r>
      <w:r>
        <w:t>by</w:t>
      </w:r>
      <w:r>
        <w:rPr>
          <w:spacing w:val="-2"/>
        </w:rPr>
        <w:t xml:space="preserve"> </w:t>
      </w:r>
      <w:r>
        <w:t>changing</w:t>
      </w:r>
      <w:r>
        <w:rPr>
          <w:spacing w:val="-2"/>
        </w:rPr>
        <w:t xml:space="preserve"> </w:t>
      </w:r>
      <w:r>
        <w:t>our</w:t>
      </w:r>
      <w:r>
        <w:rPr>
          <w:spacing w:val="-3"/>
        </w:rPr>
        <w:t xml:space="preserve"> </w:t>
      </w:r>
      <w:r>
        <w:t>attention;</w:t>
      </w:r>
      <w:r>
        <w:rPr>
          <w:spacing w:val="-3"/>
        </w:rPr>
        <w:t xml:space="preserve"> </w:t>
      </w:r>
      <w:r>
        <w:t>and</w:t>
      </w:r>
      <w:r>
        <w:rPr>
          <w:spacing w:val="-2"/>
        </w:rPr>
        <w:t xml:space="preserve"> </w:t>
      </w:r>
      <w:r>
        <w:t>similarly</w:t>
      </w:r>
      <w:r>
        <w:rPr>
          <w:spacing w:val="-2"/>
        </w:rPr>
        <w:t xml:space="preserve"> </w:t>
      </w:r>
      <w:r>
        <w:t>we</w:t>
      </w:r>
      <w:r>
        <w:rPr>
          <w:spacing w:val="-3"/>
        </w:rPr>
        <w:t xml:space="preserve"> </w:t>
      </w:r>
      <w:r>
        <w:t xml:space="preserve">let an item of memory in or drop it out. [Please don't raise the question here of how these changes </w:t>
      </w:r>
      <w:r>
        <w:rPr>
          <w:i/>
        </w:rPr>
        <w:t>come to pass</w:t>
      </w:r>
      <w:r>
        <w:t>. The immediate condition is probably cerebral in every instance, but it would be irrelevant now to consider it, for now we are thinking only of results, and I repeat that the natural way of thinking of them is that which intellectualist criticism finds so absurd.]</w:t>
      </w:r>
    </w:p>
    <w:p w14:paraId="326F3DA3" w14:textId="77777777" w:rsidR="00075191" w:rsidRDefault="00000000">
      <w:pPr>
        <w:pStyle w:val="BodyText"/>
      </w:pPr>
      <w:r>
        <w:t xml:space="preserve">The absurdity charged is that the self-same should function so differently, now with and now without something else. But this it sensibly seems to do. This very desk which I strike with my hand strikes in turn your eyes. It functions at once as a physical object in the outer world and as a mental object in our sundry mental worlds. The very body of mine that </w:t>
      </w:r>
      <w:r>
        <w:rPr>
          <w:i/>
        </w:rPr>
        <w:t xml:space="preserve">my </w:t>
      </w:r>
      <w:r>
        <w:t xml:space="preserve">thought actuates is the body whose gestures are </w:t>
      </w:r>
      <w:r>
        <w:rPr>
          <w:i/>
        </w:rPr>
        <w:t xml:space="preserve">your </w:t>
      </w:r>
      <w:r>
        <w:t>visual object and to which you give my name. The very log which John helped to carry is the log now borne by James. The very girl you love is simultaneously entangled elsewhere. The very</w:t>
      </w:r>
      <w:r>
        <w:rPr>
          <w:spacing w:val="-2"/>
        </w:rPr>
        <w:t xml:space="preserve"> </w:t>
      </w:r>
      <w:r>
        <w:t>place</w:t>
      </w:r>
      <w:r>
        <w:rPr>
          <w:spacing w:val="-3"/>
        </w:rPr>
        <w:t xml:space="preserve"> </w:t>
      </w:r>
      <w:r>
        <w:t>behind</w:t>
      </w:r>
      <w:r>
        <w:rPr>
          <w:spacing w:val="-2"/>
        </w:rPr>
        <w:t xml:space="preserve"> </w:t>
      </w:r>
      <w:r>
        <w:t>me</w:t>
      </w:r>
      <w:r>
        <w:rPr>
          <w:spacing w:val="-3"/>
        </w:rPr>
        <w:t xml:space="preserve"> </w:t>
      </w:r>
      <w:r>
        <w:t>is</w:t>
      </w:r>
      <w:r>
        <w:rPr>
          <w:spacing w:val="-3"/>
        </w:rPr>
        <w:t xml:space="preserve"> </w:t>
      </w:r>
      <w:r>
        <w:t>in</w:t>
      </w:r>
      <w:r>
        <w:rPr>
          <w:spacing w:val="-2"/>
        </w:rPr>
        <w:t xml:space="preserve"> </w:t>
      </w:r>
      <w:r>
        <w:t>front</w:t>
      </w:r>
      <w:r>
        <w:rPr>
          <w:spacing w:val="-3"/>
        </w:rPr>
        <w:t xml:space="preserve"> </w:t>
      </w:r>
      <w:r>
        <w:t>of</w:t>
      </w:r>
      <w:r>
        <w:rPr>
          <w:spacing w:val="-3"/>
        </w:rPr>
        <w:t xml:space="preserve"> </w:t>
      </w:r>
      <w:r>
        <w:t>you.</w:t>
      </w:r>
      <w:r>
        <w:rPr>
          <w:spacing w:val="-2"/>
        </w:rPr>
        <w:t xml:space="preserve"> </w:t>
      </w:r>
      <w:r>
        <w:t>Look</w:t>
      </w:r>
      <w:r>
        <w:rPr>
          <w:spacing w:val="-2"/>
        </w:rPr>
        <w:t xml:space="preserve"> </w:t>
      </w:r>
      <w:r>
        <w:t>where</w:t>
      </w:r>
      <w:r>
        <w:rPr>
          <w:spacing w:val="-3"/>
        </w:rPr>
        <w:t xml:space="preserve"> </w:t>
      </w:r>
      <w:r>
        <w:t>you</w:t>
      </w:r>
      <w:r>
        <w:rPr>
          <w:spacing w:val="-2"/>
        </w:rPr>
        <w:t xml:space="preserve"> </w:t>
      </w:r>
      <w:r>
        <w:t>will,</w:t>
      </w:r>
      <w:r>
        <w:rPr>
          <w:spacing w:val="-2"/>
        </w:rPr>
        <w:t xml:space="preserve"> </w:t>
      </w:r>
      <w:r>
        <w:t>you</w:t>
      </w:r>
      <w:r>
        <w:rPr>
          <w:spacing w:val="-2"/>
        </w:rPr>
        <w:t xml:space="preserve"> </w:t>
      </w:r>
      <w:r>
        <w:t>gather</w:t>
      </w:r>
      <w:r>
        <w:rPr>
          <w:spacing w:val="-3"/>
        </w:rPr>
        <w:t xml:space="preserve"> </w:t>
      </w:r>
      <w:r>
        <w:t>only examples of the same amid the different, and of different relations existing as it</w:t>
      </w:r>
      <w:r>
        <w:rPr>
          <w:spacing w:val="16"/>
        </w:rPr>
        <w:t xml:space="preserve"> </w:t>
      </w:r>
      <w:r>
        <w:t>were</w:t>
      </w:r>
      <w:r>
        <w:rPr>
          <w:spacing w:val="16"/>
        </w:rPr>
        <w:t xml:space="preserve"> </w:t>
      </w:r>
      <w:r>
        <w:t>in</w:t>
      </w:r>
      <w:r>
        <w:rPr>
          <w:spacing w:val="16"/>
        </w:rPr>
        <w:t xml:space="preserve"> </w:t>
      </w:r>
      <w:r>
        <w:t>solution</w:t>
      </w:r>
      <w:r>
        <w:rPr>
          <w:spacing w:val="16"/>
        </w:rPr>
        <w:t xml:space="preserve"> </w:t>
      </w:r>
      <w:r>
        <w:t>in</w:t>
      </w:r>
      <w:r>
        <w:rPr>
          <w:spacing w:val="16"/>
        </w:rPr>
        <w:t xml:space="preserve"> </w:t>
      </w:r>
      <w:r>
        <w:t>the</w:t>
      </w:r>
      <w:r>
        <w:rPr>
          <w:spacing w:val="16"/>
        </w:rPr>
        <w:t xml:space="preserve"> </w:t>
      </w:r>
      <w:r>
        <w:t>same</w:t>
      </w:r>
      <w:r>
        <w:rPr>
          <w:spacing w:val="16"/>
        </w:rPr>
        <w:t xml:space="preserve"> </w:t>
      </w:r>
      <w:r>
        <w:t>thing.</w:t>
      </w:r>
      <w:r>
        <w:rPr>
          <w:spacing w:val="16"/>
        </w:rPr>
        <w:t xml:space="preserve"> </w:t>
      </w:r>
      <w:r>
        <w:rPr>
          <w:i/>
        </w:rPr>
        <w:t>Quâ</w:t>
      </w:r>
      <w:r>
        <w:rPr>
          <w:i/>
          <w:spacing w:val="15"/>
        </w:rPr>
        <w:t xml:space="preserve"> </w:t>
      </w:r>
      <w:r>
        <w:t>this</w:t>
      </w:r>
      <w:r>
        <w:rPr>
          <w:spacing w:val="15"/>
        </w:rPr>
        <w:t xml:space="preserve"> </w:t>
      </w:r>
      <w:r>
        <w:t>an</w:t>
      </w:r>
      <w:r>
        <w:rPr>
          <w:spacing w:val="15"/>
        </w:rPr>
        <w:t xml:space="preserve"> </w:t>
      </w:r>
      <w:r>
        <w:t>experience</w:t>
      </w:r>
      <w:r>
        <w:rPr>
          <w:spacing w:val="15"/>
        </w:rPr>
        <w:t xml:space="preserve"> </w:t>
      </w:r>
      <w:r>
        <w:t>is</w:t>
      </w:r>
      <w:r>
        <w:rPr>
          <w:spacing w:val="15"/>
        </w:rPr>
        <w:t xml:space="preserve"> </w:t>
      </w:r>
      <w:r>
        <w:t>not</w:t>
      </w:r>
      <w:r>
        <w:rPr>
          <w:spacing w:val="14"/>
        </w:rPr>
        <w:t xml:space="preserve"> </w:t>
      </w:r>
      <w:r>
        <w:t>the</w:t>
      </w:r>
      <w:r>
        <w:rPr>
          <w:spacing w:val="15"/>
        </w:rPr>
        <w:t xml:space="preserve"> </w:t>
      </w:r>
      <w:r>
        <w:t>same</w:t>
      </w:r>
    </w:p>
    <w:p w14:paraId="326F3DA4" w14:textId="77777777" w:rsidR="00075191" w:rsidRDefault="00075191">
      <w:pPr>
        <w:pStyle w:val="BodyText"/>
        <w:sectPr w:rsidR="00075191">
          <w:pgSz w:w="12240" w:h="15840"/>
          <w:pgMar w:top="1360" w:right="1080" w:bottom="280" w:left="1080" w:header="720" w:footer="720" w:gutter="0"/>
          <w:cols w:space="720"/>
        </w:sectPr>
      </w:pPr>
    </w:p>
    <w:p w14:paraId="326F3DA5" w14:textId="77777777" w:rsidR="00075191" w:rsidRDefault="00000000">
      <w:pPr>
        <w:pStyle w:val="BodyText"/>
        <w:spacing w:before="70"/>
        <w:ind w:right="362" w:firstLine="0"/>
      </w:pPr>
      <w:r>
        <w:t xml:space="preserve">as it is </w:t>
      </w:r>
      <w:r>
        <w:rPr>
          <w:i/>
        </w:rPr>
        <w:t xml:space="preserve">quâ </w:t>
      </w:r>
      <w:r>
        <w:t xml:space="preserve">that, truly enough; but the </w:t>
      </w:r>
      <w:r>
        <w:rPr>
          <w:i/>
        </w:rPr>
        <w:t xml:space="preserve">quâs </w:t>
      </w:r>
      <w:r>
        <w:t>are conceptual shots of ours at its post-mortem remains, and in its sensational immediacy everything is all at once whatever different things it is at once at all. It is before C and after A, far from you and near to me, without this associate and with that one, active and</w:t>
      </w:r>
      <w:r>
        <w:rPr>
          <w:spacing w:val="-1"/>
        </w:rPr>
        <w:t xml:space="preserve"> </w:t>
      </w:r>
      <w:r>
        <w:t>passive,</w:t>
      </w:r>
      <w:r>
        <w:rPr>
          <w:spacing w:val="-1"/>
        </w:rPr>
        <w:t xml:space="preserve"> </w:t>
      </w:r>
      <w:r>
        <w:t>physical</w:t>
      </w:r>
      <w:r>
        <w:rPr>
          <w:spacing w:val="-2"/>
        </w:rPr>
        <w:t xml:space="preserve"> </w:t>
      </w:r>
      <w:r>
        <w:t>and</w:t>
      </w:r>
      <w:r>
        <w:rPr>
          <w:spacing w:val="-1"/>
        </w:rPr>
        <w:t xml:space="preserve"> </w:t>
      </w:r>
      <w:r>
        <w:t>mental,</w:t>
      </w:r>
      <w:r>
        <w:rPr>
          <w:spacing w:val="-1"/>
        </w:rPr>
        <w:t xml:space="preserve"> </w:t>
      </w:r>
      <w:r>
        <w:t>a</w:t>
      </w:r>
      <w:r>
        <w:rPr>
          <w:spacing w:val="-1"/>
        </w:rPr>
        <w:t xml:space="preserve"> </w:t>
      </w:r>
      <w:r>
        <w:t>whole</w:t>
      </w:r>
      <w:r>
        <w:rPr>
          <w:spacing w:val="-1"/>
        </w:rPr>
        <w:t xml:space="preserve"> </w:t>
      </w:r>
      <w:r>
        <w:t>of</w:t>
      </w:r>
      <w:r>
        <w:rPr>
          <w:spacing w:val="-1"/>
        </w:rPr>
        <w:t xml:space="preserve"> </w:t>
      </w:r>
      <w:r>
        <w:t>parts</w:t>
      </w:r>
      <w:r>
        <w:rPr>
          <w:spacing w:val="-1"/>
        </w:rPr>
        <w:t xml:space="preserve"> </w:t>
      </w:r>
      <w:r>
        <w:t>and</w:t>
      </w:r>
      <w:r>
        <w:rPr>
          <w:spacing w:val="-1"/>
        </w:rPr>
        <w:t xml:space="preserve"> </w:t>
      </w:r>
      <w:r>
        <w:t>part</w:t>
      </w:r>
      <w:r>
        <w:rPr>
          <w:spacing w:val="-2"/>
        </w:rPr>
        <w:t xml:space="preserve"> </w:t>
      </w:r>
      <w:r>
        <w:t>of</w:t>
      </w:r>
      <w:r>
        <w:rPr>
          <w:spacing w:val="-1"/>
        </w:rPr>
        <w:t xml:space="preserve"> </w:t>
      </w:r>
      <w:r>
        <w:t>a</w:t>
      </w:r>
      <w:r>
        <w:rPr>
          <w:spacing w:val="-1"/>
        </w:rPr>
        <w:t xml:space="preserve"> </w:t>
      </w:r>
      <w:r>
        <w:t>higher</w:t>
      </w:r>
      <w:r>
        <w:rPr>
          <w:spacing w:val="-1"/>
        </w:rPr>
        <w:t xml:space="preserve"> </w:t>
      </w:r>
      <w:r>
        <w:t>whole, all simultaneously and without interference or need of doubling-up its being, so long as we keep to what I call the 'immediate' point of view, the point of view in which we follow our sensational life's continuity, and to which all living language conforms. It is only when you try—to continue using the hegelian</w:t>
      </w:r>
      <w:r>
        <w:rPr>
          <w:spacing w:val="-4"/>
        </w:rPr>
        <w:t xml:space="preserve"> </w:t>
      </w:r>
      <w:r>
        <w:t>vocabulary—to</w:t>
      </w:r>
      <w:r>
        <w:rPr>
          <w:spacing w:val="-4"/>
        </w:rPr>
        <w:t xml:space="preserve"> </w:t>
      </w:r>
      <w:r>
        <w:t>'mediate'</w:t>
      </w:r>
      <w:r>
        <w:rPr>
          <w:spacing w:val="-5"/>
        </w:rPr>
        <w:t xml:space="preserve"> </w:t>
      </w:r>
      <w:r>
        <w:t>the</w:t>
      </w:r>
      <w:r>
        <w:rPr>
          <w:spacing w:val="-5"/>
        </w:rPr>
        <w:t xml:space="preserve"> </w:t>
      </w:r>
      <w:r>
        <w:t>immediate,</w:t>
      </w:r>
      <w:r>
        <w:rPr>
          <w:spacing w:val="-4"/>
        </w:rPr>
        <w:t xml:space="preserve"> </w:t>
      </w:r>
      <w:r>
        <w:t>or</w:t>
      </w:r>
      <w:r>
        <w:rPr>
          <w:spacing w:val="-5"/>
        </w:rPr>
        <w:t xml:space="preserve"> </w:t>
      </w:r>
      <w:r>
        <w:t>to</w:t>
      </w:r>
      <w:r>
        <w:rPr>
          <w:spacing w:val="-4"/>
        </w:rPr>
        <w:t xml:space="preserve"> </w:t>
      </w:r>
      <w:r>
        <w:t>substitute</w:t>
      </w:r>
      <w:r>
        <w:rPr>
          <w:spacing w:val="-5"/>
        </w:rPr>
        <w:t xml:space="preserve"> </w:t>
      </w:r>
      <w:r>
        <w:t>concepts</w:t>
      </w:r>
      <w:r>
        <w:rPr>
          <w:spacing w:val="-5"/>
        </w:rPr>
        <w:t xml:space="preserve"> </w:t>
      </w:r>
      <w:r>
        <w:t>for sensational life, that intellectualism celebrates its triumph and the immanent-self-contradictoriness of all this smooth-running finite experience gets</w:t>
      </w:r>
      <w:r>
        <w:rPr>
          <w:spacing w:val="40"/>
        </w:rPr>
        <w:t xml:space="preserve"> </w:t>
      </w:r>
      <w:r>
        <w:rPr>
          <w:spacing w:val="-2"/>
        </w:rPr>
        <w:t>proved.</w:t>
      </w:r>
    </w:p>
    <w:p w14:paraId="326F3DA6" w14:textId="77777777" w:rsidR="00075191" w:rsidRDefault="00000000">
      <w:pPr>
        <w:pStyle w:val="BodyText"/>
      </w:pPr>
      <w:r>
        <w:t>Of the oddity of inventing as a remedy for the inconveniences resulting from this situation a supernumerary conceptual object called an absolute, into which you pack the self-same contradictions unreduced, I will say something in the next lecture. The absolute is said to perform its feats by taking up its other into itself. But that is exactly what is done when every individual</w:t>
      </w:r>
      <w:r>
        <w:rPr>
          <w:spacing w:val="40"/>
        </w:rPr>
        <w:t xml:space="preserve"> </w:t>
      </w:r>
      <w:r>
        <w:t xml:space="preserve">morsel of the sensational stream takes up the adjacent morsels by coalescing with them. This is just what we mean by the stream's sensible continuity. No element </w:t>
      </w:r>
      <w:r>
        <w:rPr>
          <w:i/>
        </w:rPr>
        <w:t xml:space="preserve">there </w:t>
      </w:r>
      <w:r>
        <w:t xml:space="preserve">cuts itself off from any other element, as concepts cut themselves from concepts. No part </w:t>
      </w:r>
      <w:r>
        <w:rPr>
          <w:i/>
        </w:rPr>
        <w:t xml:space="preserve">there </w:t>
      </w:r>
      <w:r>
        <w:t xml:space="preserve">is so small as not to be a place of conflux. No part there is not really </w:t>
      </w:r>
      <w:r>
        <w:rPr>
          <w:i/>
        </w:rPr>
        <w:t xml:space="preserve">next </w:t>
      </w:r>
      <w:r>
        <w:t>its neighbors; which means that there is literally nothing between; which means again that no part goes exactly so far and no farther; that no part absolutely excludes another, but that they compenetrate and are cohesive; that if you tear out one, its roots bring out more with them; that whatever is real is telescoped and diffused into other reals; that, in short, every minutest thing is already its hegelian 'own other,' in the fullest sense of the term.</w:t>
      </w:r>
    </w:p>
    <w:p w14:paraId="326F3DA7" w14:textId="77777777" w:rsidR="00075191" w:rsidRDefault="00000000">
      <w:pPr>
        <w:pStyle w:val="BodyText"/>
        <w:ind w:right="360"/>
      </w:pPr>
      <w:r>
        <w:t xml:space="preserve">Of course this </w:t>
      </w:r>
      <w:r>
        <w:rPr>
          <w:i/>
        </w:rPr>
        <w:t xml:space="preserve">sounds </w:t>
      </w:r>
      <w:r>
        <w:t xml:space="preserve">self-contradictory, but as the immediate facts don't sound at all, but simply </w:t>
      </w:r>
      <w:r>
        <w:rPr>
          <w:i/>
        </w:rPr>
        <w:t>are</w:t>
      </w:r>
      <w:r>
        <w:t>, until we conceptualize and name them vocally, the contradiction results only from the conceptual or discursive form being substituted for the real form. But if, as Bergson shows, that form is superimposed for practical ends only, in order to let us jump about over life instead of wading through it; and if it cannot even pretend to reveal anything of what life's inner nature is or ought to be; why then we can turn a deaf ear</w:t>
      </w:r>
      <w:r>
        <w:rPr>
          <w:spacing w:val="40"/>
        </w:rPr>
        <w:t xml:space="preserve"> </w:t>
      </w:r>
      <w:r>
        <w:t>to</w:t>
      </w:r>
      <w:r>
        <w:rPr>
          <w:spacing w:val="66"/>
        </w:rPr>
        <w:t xml:space="preserve"> </w:t>
      </w:r>
      <w:r>
        <w:t>its</w:t>
      </w:r>
      <w:r>
        <w:rPr>
          <w:spacing w:val="66"/>
        </w:rPr>
        <w:t xml:space="preserve"> </w:t>
      </w:r>
      <w:r>
        <w:t>accusations.</w:t>
      </w:r>
      <w:r>
        <w:rPr>
          <w:spacing w:val="66"/>
        </w:rPr>
        <w:t xml:space="preserve"> </w:t>
      </w:r>
      <w:r>
        <w:t>The</w:t>
      </w:r>
      <w:r>
        <w:rPr>
          <w:spacing w:val="66"/>
        </w:rPr>
        <w:t xml:space="preserve"> </w:t>
      </w:r>
      <w:r>
        <w:t>resolve</w:t>
      </w:r>
      <w:r>
        <w:rPr>
          <w:spacing w:val="66"/>
        </w:rPr>
        <w:t xml:space="preserve"> </w:t>
      </w:r>
      <w:r>
        <w:t>to</w:t>
      </w:r>
      <w:r>
        <w:rPr>
          <w:spacing w:val="66"/>
        </w:rPr>
        <w:t xml:space="preserve"> </w:t>
      </w:r>
      <w:r>
        <w:t>turn</w:t>
      </w:r>
      <w:r>
        <w:rPr>
          <w:spacing w:val="66"/>
        </w:rPr>
        <w:t xml:space="preserve"> </w:t>
      </w:r>
      <w:r>
        <w:t>the</w:t>
      </w:r>
      <w:r>
        <w:rPr>
          <w:spacing w:val="66"/>
        </w:rPr>
        <w:t xml:space="preserve"> </w:t>
      </w:r>
      <w:r>
        <w:t>deaf</w:t>
      </w:r>
      <w:r>
        <w:rPr>
          <w:spacing w:val="66"/>
        </w:rPr>
        <w:t xml:space="preserve"> </w:t>
      </w:r>
      <w:r>
        <w:t>ear</w:t>
      </w:r>
      <w:r>
        <w:rPr>
          <w:spacing w:val="66"/>
        </w:rPr>
        <w:t xml:space="preserve"> </w:t>
      </w:r>
      <w:r>
        <w:t>is</w:t>
      </w:r>
      <w:r>
        <w:rPr>
          <w:spacing w:val="66"/>
        </w:rPr>
        <w:t xml:space="preserve"> </w:t>
      </w:r>
      <w:r>
        <w:t>the</w:t>
      </w:r>
      <w:r>
        <w:rPr>
          <w:spacing w:val="66"/>
        </w:rPr>
        <w:t xml:space="preserve"> </w:t>
      </w:r>
      <w:r>
        <w:t>inner</w:t>
      </w:r>
      <w:r>
        <w:rPr>
          <w:spacing w:val="66"/>
        </w:rPr>
        <w:t xml:space="preserve"> </w:t>
      </w:r>
      <w:r>
        <w:t>crisis</w:t>
      </w:r>
      <w:r>
        <w:rPr>
          <w:spacing w:val="66"/>
        </w:rPr>
        <w:t xml:space="preserve"> </w:t>
      </w:r>
      <w:r>
        <w:t>or</w:t>
      </w:r>
    </w:p>
    <w:p w14:paraId="326F3DA8" w14:textId="77777777" w:rsidR="00075191" w:rsidRDefault="00075191">
      <w:pPr>
        <w:pStyle w:val="BodyText"/>
        <w:sectPr w:rsidR="00075191">
          <w:pgSz w:w="12240" w:h="15840"/>
          <w:pgMar w:top="1360" w:right="1080" w:bottom="280" w:left="1080" w:header="720" w:footer="720" w:gutter="0"/>
          <w:cols w:space="720"/>
        </w:sectPr>
      </w:pPr>
    </w:p>
    <w:p w14:paraId="326F3DA9" w14:textId="77777777" w:rsidR="00075191" w:rsidRDefault="00000000">
      <w:pPr>
        <w:pStyle w:val="BodyText"/>
        <w:spacing w:before="70"/>
        <w:ind w:firstLine="0"/>
      </w:pPr>
      <w:r>
        <w:t xml:space="preserve">'catastrophe' of which M. Bergson's disciple whom I lately quoted spoke. We are so subject to the philosophic tradition which treats </w:t>
      </w:r>
      <w:r>
        <w:rPr>
          <w:i/>
        </w:rPr>
        <w:t xml:space="preserve">logos </w:t>
      </w:r>
      <w:r>
        <w:t>or discursive thought generally as the sole avenue to truth, that to fall back on raw unverbalized life as more of a revealer, and to think of concepts as the merely practical things which Bergson calls them, comes very hard. It is putting off our proud maturity of mind and becoming again as foolish little children in the eyes of reason. But difficult as such a revolution is, there is no other way, I believe, to the possession of reality, and I permit myself to hope that some of you may share my opinion after you have heard my next lecture.</w:t>
      </w:r>
    </w:p>
    <w:p w14:paraId="326F3DAA" w14:textId="77777777" w:rsidR="00075191" w:rsidRDefault="00075191">
      <w:pPr>
        <w:pStyle w:val="BodyText"/>
        <w:sectPr w:rsidR="00075191">
          <w:pgSz w:w="12240" w:h="15840"/>
          <w:pgMar w:top="1360" w:right="1080" w:bottom="280" w:left="1080" w:header="720" w:footer="720" w:gutter="0"/>
          <w:cols w:space="720"/>
        </w:sectPr>
      </w:pPr>
    </w:p>
    <w:p w14:paraId="326F3DAB" w14:textId="77777777" w:rsidR="00075191" w:rsidRDefault="00000000">
      <w:pPr>
        <w:pStyle w:val="Heading2"/>
        <w:tabs>
          <w:tab w:val="left" w:pos="2978"/>
          <w:tab w:val="left" w:pos="4337"/>
          <w:tab w:val="left" w:pos="5812"/>
          <w:tab w:val="left" w:pos="9131"/>
        </w:tabs>
        <w:spacing w:line="244" w:lineRule="auto"/>
        <w:ind w:right="363"/>
      </w:pPr>
      <w:bookmarkStart w:id="73" w:name="_bookmark68"/>
      <w:bookmarkEnd w:id="73"/>
      <w:r>
        <w:rPr>
          <w:spacing w:val="-2"/>
        </w:rPr>
        <w:t>LECTURE</w:t>
      </w:r>
      <w:r>
        <w:tab/>
      </w:r>
      <w:r>
        <w:rPr>
          <w:spacing w:val="-4"/>
        </w:rPr>
        <w:t>VII:</w:t>
      </w:r>
      <w:r>
        <w:tab/>
      </w:r>
      <w:r>
        <w:rPr>
          <w:spacing w:val="-4"/>
        </w:rPr>
        <w:t>THE</w:t>
      </w:r>
      <w:r>
        <w:tab/>
      </w:r>
      <w:r>
        <w:rPr>
          <w:spacing w:val="-2"/>
        </w:rPr>
        <w:t>CONTINUITY</w:t>
      </w:r>
      <w:r>
        <w:tab/>
      </w:r>
      <w:r>
        <w:rPr>
          <w:spacing w:val="-6"/>
        </w:rPr>
        <w:t xml:space="preserve">OF </w:t>
      </w:r>
      <w:r>
        <w:rPr>
          <w:spacing w:val="-2"/>
        </w:rPr>
        <w:t>EXPERIENCE</w:t>
      </w:r>
    </w:p>
    <w:p w14:paraId="326F3DAC" w14:textId="77777777" w:rsidR="00075191" w:rsidRDefault="00000000">
      <w:pPr>
        <w:pStyle w:val="BodyText"/>
        <w:spacing w:before="341"/>
      </w:pPr>
      <w:r>
        <w:t>I fear that few of you will have been able to obey Bergson's call upon you to look towards the sensational life for the fuller knowledge of reality, or to sympathize with his attempt to limit the divine right of concepts to rule our mind absolutely. It is too much like looking downward and not up. Philosophy, you will say, doesn't lie flat on its belly in the middle of experience, in the very thick of its sand and gravel, as this Bergsonism does, never getting a peep at anything from above. Philosophy is essentially the vision of things from above. It doesn't simply feel the detail of things, it comprehends their intelligible plan, sees their forms and principles, their categories and rules, their order and necessity. It takes the superior point of view of the architect. Is it conceivable that it should ever forsake that point of view and abandon itself to a slovenly life of immediate feeling? To say nothing of your traditional Oxford devotion to Aristotle and Plato, the leaven of T.H. Green probably works still too strongly here for his anti-sensationalism to be outgrown quickly. Green more than any one realized</w:t>
      </w:r>
      <w:r>
        <w:rPr>
          <w:spacing w:val="40"/>
        </w:rPr>
        <w:t xml:space="preserve"> </w:t>
      </w:r>
      <w:r>
        <w:t xml:space="preserve">that knowledge </w:t>
      </w:r>
      <w:r>
        <w:rPr>
          <w:i/>
        </w:rPr>
        <w:t xml:space="preserve">about </w:t>
      </w:r>
      <w:r>
        <w:t>things was knowledge of their relations; but nothing could persuade him that our sensational life could contain any relational element. He followed the strict intellectualist method with sensations. What they were not expressly defined as including, they must exclude. Sensations are not defined as relations, so in the end Green thought that they could get related together only by the action on them from above of a 'self-distinguishing' absolute and eternal mind, present to that which is related, but not related itself. 'A relation,' he said, 'is not contingent with the contingency of feeling. It is permanent with the permanence of the combining and comparing</w:t>
      </w:r>
      <w:r>
        <w:rPr>
          <w:spacing w:val="-2"/>
        </w:rPr>
        <w:t xml:space="preserve"> </w:t>
      </w:r>
      <w:r>
        <w:t>thought</w:t>
      </w:r>
      <w:r>
        <w:rPr>
          <w:spacing w:val="-2"/>
        </w:rPr>
        <w:t xml:space="preserve"> </w:t>
      </w:r>
      <w:r>
        <w:t>which</w:t>
      </w:r>
      <w:r>
        <w:rPr>
          <w:spacing w:val="-2"/>
        </w:rPr>
        <w:t xml:space="preserve"> </w:t>
      </w:r>
      <w:r>
        <w:t>alone</w:t>
      </w:r>
      <w:r>
        <w:rPr>
          <w:spacing w:val="-2"/>
        </w:rPr>
        <w:t xml:space="preserve"> </w:t>
      </w:r>
      <w:r>
        <w:t>constitutes</w:t>
      </w:r>
      <w:r>
        <w:rPr>
          <w:spacing w:val="-2"/>
        </w:rPr>
        <w:t xml:space="preserve"> </w:t>
      </w:r>
      <w:r>
        <w:t>it.'[1]</w:t>
      </w:r>
      <w:r>
        <w:rPr>
          <w:spacing w:val="-2"/>
        </w:rPr>
        <w:t xml:space="preserve"> </w:t>
      </w:r>
      <w:r>
        <w:t>In</w:t>
      </w:r>
      <w:r>
        <w:rPr>
          <w:spacing w:val="-2"/>
        </w:rPr>
        <w:t xml:space="preserve"> </w:t>
      </w:r>
      <w:r>
        <w:t>other</w:t>
      </w:r>
      <w:r>
        <w:rPr>
          <w:spacing w:val="-2"/>
        </w:rPr>
        <w:t xml:space="preserve"> </w:t>
      </w:r>
      <w:r>
        <w:t>words,</w:t>
      </w:r>
      <w:r>
        <w:rPr>
          <w:spacing w:val="-2"/>
        </w:rPr>
        <w:t xml:space="preserve"> </w:t>
      </w:r>
      <w:r>
        <w:t>relations</w:t>
      </w:r>
      <w:r>
        <w:rPr>
          <w:spacing w:val="-2"/>
        </w:rPr>
        <w:t xml:space="preserve"> </w:t>
      </w:r>
      <w:r>
        <w:t>are purely conceptual objects, and the sensational life as such cannot relate itself together. Sensation in itself, Green wrote, is fleeting, momentary,</w:t>
      </w:r>
      <w:r>
        <w:rPr>
          <w:spacing w:val="40"/>
        </w:rPr>
        <w:t xml:space="preserve"> </w:t>
      </w:r>
      <w:r>
        <w:t>unnameable (because, while we name it, it has become another), and for the same reason unknowable, the very negation of knowability. Were there no permanent objects of conception for our sensations to be 'referred to,' there would be no significant names, but only noises, and a consistent sensationalism must be speechless.[2] Green's intellectualism was so earnest</w:t>
      </w:r>
    </w:p>
    <w:p w14:paraId="326F3DAD" w14:textId="77777777" w:rsidR="00075191" w:rsidRDefault="00075191">
      <w:pPr>
        <w:pStyle w:val="BodyText"/>
        <w:sectPr w:rsidR="00075191">
          <w:pgSz w:w="12240" w:h="15840"/>
          <w:pgMar w:top="1740" w:right="1080" w:bottom="280" w:left="1080" w:header="720" w:footer="720" w:gutter="0"/>
          <w:cols w:space="720"/>
        </w:sectPr>
      </w:pPr>
    </w:p>
    <w:p w14:paraId="326F3DAE" w14:textId="77777777" w:rsidR="00075191" w:rsidRDefault="00000000">
      <w:pPr>
        <w:pStyle w:val="BodyText"/>
        <w:spacing w:before="69"/>
        <w:ind w:right="368" w:firstLine="0"/>
      </w:pPr>
      <w:r>
        <w:t>that it produced a natural and an inevitable effect. But the atomistic and unrelated sensations which he had in mind were purely fictitious products of his</w:t>
      </w:r>
      <w:r>
        <w:rPr>
          <w:spacing w:val="13"/>
        </w:rPr>
        <w:t xml:space="preserve"> </w:t>
      </w:r>
      <w:r>
        <w:t>rationalist</w:t>
      </w:r>
      <w:r>
        <w:rPr>
          <w:spacing w:val="16"/>
        </w:rPr>
        <w:t xml:space="preserve"> </w:t>
      </w:r>
      <w:r>
        <w:t>fancy.</w:t>
      </w:r>
      <w:r>
        <w:rPr>
          <w:spacing w:val="17"/>
        </w:rPr>
        <w:t xml:space="preserve"> </w:t>
      </w:r>
      <w:r>
        <w:t>The</w:t>
      </w:r>
      <w:r>
        <w:rPr>
          <w:spacing w:val="16"/>
        </w:rPr>
        <w:t xml:space="preserve"> </w:t>
      </w:r>
      <w:r>
        <w:t>psychology</w:t>
      </w:r>
      <w:r>
        <w:rPr>
          <w:spacing w:val="17"/>
        </w:rPr>
        <w:t xml:space="preserve"> </w:t>
      </w:r>
      <w:r>
        <w:t>of</w:t>
      </w:r>
      <w:r>
        <w:rPr>
          <w:spacing w:val="15"/>
        </w:rPr>
        <w:t xml:space="preserve"> </w:t>
      </w:r>
      <w:r>
        <w:t>our</w:t>
      </w:r>
      <w:r>
        <w:rPr>
          <w:spacing w:val="17"/>
        </w:rPr>
        <w:t xml:space="preserve"> </w:t>
      </w:r>
      <w:r>
        <w:t>own</w:t>
      </w:r>
      <w:r>
        <w:rPr>
          <w:spacing w:val="16"/>
        </w:rPr>
        <w:t xml:space="preserve"> </w:t>
      </w:r>
      <w:r>
        <w:t>day</w:t>
      </w:r>
      <w:r>
        <w:rPr>
          <w:spacing w:val="17"/>
        </w:rPr>
        <w:t xml:space="preserve"> </w:t>
      </w:r>
      <w:r>
        <w:t>disavows</w:t>
      </w:r>
      <w:r>
        <w:rPr>
          <w:spacing w:val="16"/>
        </w:rPr>
        <w:t xml:space="preserve"> </w:t>
      </w:r>
      <w:r>
        <w:t>them</w:t>
      </w:r>
      <w:r>
        <w:rPr>
          <w:spacing w:val="17"/>
        </w:rPr>
        <w:t xml:space="preserve"> </w:t>
      </w:r>
      <w:r>
        <w:rPr>
          <w:spacing w:val="-2"/>
        </w:rPr>
        <w:t>utterly,</w:t>
      </w:r>
    </w:p>
    <w:p w14:paraId="326F3DAF" w14:textId="77777777" w:rsidR="00075191" w:rsidRDefault="00000000">
      <w:pPr>
        <w:pStyle w:val="BodyText"/>
        <w:spacing w:before="1"/>
        <w:ind w:firstLine="0"/>
      </w:pPr>
      <w:r>
        <w:t xml:space="preserve">[3] and Green's laborious belaboring of poor old Locke for not having first seen that his ideas of sensation were just that impracticable sort of thing, and then fled to transcendental idealism as a remedy,—his belaboring of poor old Locke for this, I say, is pathetic. Every examiner of the sensible life </w:t>
      </w:r>
      <w:r>
        <w:rPr>
          <w:i/>
        </w:rPr>
        <w:t xml:space="preserve">in concreto </w:t>
      </w:r>
      <w:r>
        <w:t xml:space="preserve">must see that relations of every sort, of time, space, difference, likeness, change, rate, cause, or what not, are just as integral members of the sensational flux as terms are, and that conjunctive relations are just as true members of the flux as disjunctive relations are.[4] This is what in some recent writings of mine I have called the 'radically empiricist' doctrine (in distinction from the doctrine of mental atoms which the name empiricism so often suggests). Intellectualistic critics of sensation insist that sensations are </w:t>
      </w:r>
      <w:r>
        <w:rPr>
          <w:i/>
        </w:rPr>
        <w:t>disjoined</w:t>
      </w:r>
      <w:r>
        <w:rPr>
          <w:i/>
          <w:spacing w:val="-3"/>
        </w:rPr>
        <w:t xml:space="preserve"> </w:t>
      </w:r>
      <w:r>
        <w:t>only.</w:t>
      </w:r>
      <w:r>
        <w:rPr>
          <w:spacing w:val="-3"/>
        </w:rPr>
        <w:t xml:space="preserve"> </w:t>
      </w:r>
      <w:r>
        <w:t>Radical</w:t>
      </w:r>
      <w:r>
        <w:rPr>
          <w:spacing w:val="-3"/>
        </w:rPr>
        <w:t xml:space="preserve"> </w:t>
      </w:r>
      <w:r>
        <w:t>empiricism</w:t>
      </w:r>
      <w:r>
        <w:rPr>
          <w:spacing w:val="-3"/>
        </w:rPr>
        <w:t xml:space="preserve"> </w:t>
      </w:r>
      <w:r>
        <w:t>insists</w:t>
      </w:r>
      <w:r>
        <w:rPr>
          <w:spacing w:val="-3"/>
        </w:rPr>
        <w:t xml:space="preserve"> </w:t>
      </w:r>
      <w:r>
        <w:t>that</w:t>
      </w:r>
      <w:r>
        <w:rPr>
          <w:spacing w:val="-3"/>
        </w:rPr>
        <w:t xml:space="preserve"> </w:t>
      </w:r>
      <w:r>
        <w:t>conjunctions</w:t>
      </w:r>
      <w:r>
        <w:rPr>
          <w:spacing w:val="-3"/>
        </w:rPr>
        <w:t xml:space="preserve"> </w:t>
      </w:r>
      <w:r>
        <w:t>between</w:t>
      </w:r>
      <w:r>
        <w:rPr>
          <w:spacing w:val="-3"/>
        </w:rPr>
        <w:t xml:space="preserve"> </w:t>
      </w:r>
      <w:r>
        <w:t>them</w:t>
      </w:r>
      <w:r>
        <w:rPr>
          <w:spacing w:val="-3"/>
        </w:rPr>
        <w:t xml:space="preserve"> </w:t>
      </w:r>
      <w:r>
        <w:t>are just as immediately given as disjunctions are, and that relations, whether disjunctive or conjunctive, are in their original sensible givenness just as fleeting and momentary (in Green's words), and just as 'particular,' as terms are. Later, both terms and relations get universalized by being conceptualized and named.[5] But all the thickness, concreteness, and individuality of experience exists in the immediate and relatively unnamed stages of it, to the richness of which, and to the standing inadequacy of our conceptions to match it, Professor Bergson so emphatically calls our attention. And now I</w:t>
      </w:r>
      <w:r>
        <w:rPr>
          <w:spacing w:val="40"/>
        </w:rPr>
        <w:t xml:space="preserve"> </w:t>
      </w:r>
      <w:r>
        <w:t>am happy to say that we can begin to gather together some of the separate threads of our argument, and see a little better the general kind of conclusion toward which we are tending. Pray go back with me to the lecture before the last, and recall what I said about the difficulty of seeing how states of consciousness can compound themselves. The difficulty seemed to be the same, you remember, whether we took it in psychology as the composition of finite states of mind out of simpler finite states, or in metaphysics as the composition of the absolute mind out of finite minds in general. It is the general conceptualist difficulty of any one thing being the same with many things, either at once or in succession, for the abstract concepts of oneness and manyness must needs exclude each other. In the particular instance that we have dwelt on so long, the one thing is the all-form of experience, the many things are the each-forms of experience in you and me. To call them</w:t>
      </w:r>
      <w:r>
        <w:rPr>
          <w:spacing w:val="40"/>
        </w:rPr>
        <w:t xml:space="preserve"> </w:t>
      </w:r>
      <w:r>
        <w:t>the</w:t>
      </w:r>
      <w:r>
        <w:rPr>
          <w:spacing w:val="15"/>
        </w:rPr>
        <w:t xml:space="preserve"> </w:t>
      </w:r>
      <w:r>
        <w:t>same</w:t>
      </w:r>
      <w:r>
        <w:rPr>
          <w:spacing w:val="15"/>
        </w:rPr>
        <w:t xml:space="preserve"> </w:t>
      </w:r>
      <w:r>
        <w:t>we</w:t>
      </w:r>
      <w:r>
        <w:rPr>
          <w:spacing w:val="15"/>
        </w:rPr>
        <w:t xml:space="preserve"> </w:t>
      </w:r>
      <w:r>
        <w:t>must</w:t>
      </w:r>
      <w:r>
        <w:rPr>
          <w:spacing w:val="14"/>
        </w:rPr>
        <w:t xml:space="preserve"> </w:t>
      </w:r>
      <w:r>
        <w:t>treat</w:t>
      </w:r>
      <w:r>
        <w:rPr>
          <w:spacing w:val="15"/>
        </w:rPr>
        <w:t xml:space="preserve"> </w:t>
      </w:r>
      <w:r>
        <w:t>them</w:t>
      </w:r>
      <w:r>
        <w:rPr>
          <w:spacing w:val="15"/>
        </w:rPr>
        <w:t xml:space="preserve"> </w:t>
      </w:r>
      <w:r>
        <w:t>as</w:t>
      </w:r>
      <w:r>
        <w:rPr>
          <w:spacing w:val="15"/>
        </w:rPr>
        <w:t xml:space="preserve"> </w:t>
      </w:r>
      <w:r>
        <w:t>if</w:t>
      </w:r>
      <w:r>
        <w:rPr>
          <w:spacing w:val="14"/>
        </w:rPr>
        <w:t xml:space="preserve"> </w:t>
      </w:r>
      <w:r>
        <w:t>each</w:t>
      </w:r>
      <w:r>
        <w:rPr>
          <w:spacing w:val="15"/>
        </w:rPr>
        <w:t xml:space="preserve"> </w:t>
      </w:r>
      <w:r>
        <w:t>were</w:t>
      </w:r>
      <w:r>
        <w:rPr>
          <w:spacing w:val="15"/>
        </w:rPr>
        <w:t xml:space="preserve"> </w:t>
      </w:r>
      <w:r>
        <w:t>simultaneously</w:t>
      </w:r>
      <w:r>
        <w:rPr>
          <w:spacing w:val="15"/>
        </w:rPr>
        <w:t xml:space="preserve"> </w:t>
      </w:r>
      <w:r>
        <w:t>its</w:t>
      </w:r>
      <w:r>
        <w:rPr>
          <w:spacing w:val="15"/>
        </w:rPr>
        <w:t xml:space="preserve"> </w:t>
      </w:r>
      <w:r>
        <w:t>own</w:t>
      </w:r>
      <w:r>
        <w:rPr>
          <w:spacing w:val="15"/>
        </w:rPr>
        <w:t xml:space="preserve"> </w:t>
      </w:r>
      <w:r>
        <w:t>other,</w:t>
      </w:r>
      <w:r>
        <w:rPr>
          <w:spacing w:val="15"/>
        </w:rPr>
        <w:t xml:space="preserve"> </w:t>
      </w:r>
      <w:r>
        <w:t>a</w:t>
      </w:r>
    </w:p>
    <w:p w14:paraId="326F3DB0" w14:textId="77777777" w:rsidR="00075191" w:rsidRDefault="00075191">
      <w:pPr>
        <w:pStyle w:val="BodyText"/>
        <w:sectPr w:rsidR="00075191">
          <w:pgSz w:w="12240" w:h="15840"/>
          <w:pgMar w:top="1360" w:right="1080" w:bottom="280" w:left="1080" w:header="720" w:footer="720" w:gutter="0"/>
          <w:cols w:space="720"/>
        </w:sectPr>
      </w:pPr>
    </w:p>
    <w:p w14:paraId="326F3DB1" w14:textId="77777777" w:rsidR="00075191" w:rsidRDefault="00000000">
      <w:pPr>
        <w:pStyle w:val="BodyText"/>
        <w:spacing w:before="70"/>
        <w:ind w:right="0" w:firstLine="0"/>
      </w:pPr>
      <w:r>
        <w:t>feat</w:t>
      </w:r>
      <w:r>
        <w:rPr>
          <w:spacing w:val="-7"/>
        </w:rPr>
        <w:t xml:space="preserve"> </w:t>
      </w:r>
      <w:r>
        <w:t>on</w:t>
      </w:r>
      <w:r>
        <w:rPr>
          <w:spacing w:val="-4"/>
        </w:rPr>
        <w:t xml:space="preserve"> </w:t>
      </w:r>
      <w:r>
        <w:t>conceptualist</w:t>
      </w:r>
      <w:r>
        <w:rPr>
          <w:spacing w:val="-5"/>
        </w:rPr>
        <w:t xml:space="preserve"> </w:t>
      </w:r>
      <w:r>
        <w:t>principles</w:t>
      </w:r>
      <w:r>
        <w:rPr>
          <w:spacing w:val="-5"/>
        </w:rPr>
        <w:t xml:space="preserve"> </w:t>
      </w:r>
      <w:r>
        <w:t>impossible</w:t>
      </w:r>
      <w:r>
        <w:rPr>
          <w:spacing w:val="-5"/>
        </w:rPr>
        <w:t xml:space="preserve"> </w:t>
      </w:r>
      <w:r>
        <w:t>of</w:t>
      </w:r>
      <w:r>
        <w:rPr>
          <w:spacing w:val="-4"/>
        </w:rPr>
        <w:t xml:space="preserve"> </w:t>
      </w:r>
      <w:r>
        <w:rPr>
          <w:spacing w:val="-2"/>
        </w:rPr>
        <w:t>performance.</w:t>
      </w:r>
    </w:p>
    <w:p w14:paraId="326F3DB2" w14:textId="77777777" w:rsidR="00075191" w:rsidRDefault="00000000">
      <w:pPr>
        <w:pStyle w:val="BodyText"/>
      </w:pPr>
      <w:r>
        <w:t>On the principle of going behind the conceptual function altogether, however, and looking to the more primitive flux of the sensational life for reality's true shape, a way is open to us, as I tried in my last lecture to show. Not only the absolute is its own other, but the simplest bits of immediate experience are their own others, if that hegelian phrase be once for all allowed. The concrete pulses of experience appear pent in by no such definite limits as our conceptual substitutes for them are confined by. They run into one another continuously and seem to interpenetrate. What in them is relation and what is matter related is hard to discern. You feel no one of them as inwardly simple, and no two as wholly without confluence where they touch. There is no datum so small as not to show this mystery, if mystery it be. The tiniest</w:t>
      </w:r>
      <w:r>
        <w:rPr>
          <w:spacing w:val="-1"/>
        </w:rPr>
        <w:t xml:space="preserve"> </w:t>
      </w:r>
      <w:r>
        <w:t>feeling that we can possibly have comes with an earlier</w:t>
      </w:r>
      <w:r>
        <w:rPr>
          <w:spacing w:val="-1"/>
        </w:rPr>
        <w:t xml:space="preserve"> </w:t>
      </w:r>
      <w:r>
        <w:t>and a later part and with a sense of their continuous procession. Mr. Shadworth Hodgson showed long ago that there is literally no such object as the present moment except as an unreal postulate of abstract thought.[6] The 'passing' moment is, as I already have reminded you, the minimal fact, with the 'apparition of difference' inside of it as well as outside. If we do not feel both past and present in one field of feeling, we feel them not at all. We have the same many-in-one in the matter that fills the passing time. The rush of our thought forward through its fringes is the everlasting peculiarity of its life. We realize this life as something always off its balance, something in transition, something that shoots out of a darkness through a dawn into a brightness that we feel to be the dawn fulfilled. In the very midst of the continuity our experience comes as an alteration. 'Yes,' we say at the full brightness, '</w:t>
      </w:r>
      <w:r>
        <w:rPr>
          <w:i/>
        </w:rPr>
        <w:t xml:space="preserve">this </w:t>
      </w:r>
      <w:r>
        <w:t xml:space="preserve">is what I just meant.' 'No,' we feel at the dawning, 'this is not yet the full meaning, there is more to come.' In every crescendo of sensation, in every effort to recall, in every progress towards the satisfaction of desire, this succession of an emptiness and fulness that have reference to each other and are one flesh is the essence of the phenomenon. In every hindrance of desire the sense of an ideal presence which is absent in fact, of an absent, in a word, which the only function of the present is to </w:t>
      </w:r>
      <w:r>
        <w:rPr>
          <w:i/>
        </w:rPr>
        <w:t>mean</w:t>
      </w:r>
      <w:r>
        <w:t xml:space="preserve">, is even more notoriously there. And in the movement of pure thought we have the same phenomenon. When I say </w:t>
      </w:r>
      <w:r>
        <w:rPr>
          <w:i/>
        </w:rPr>
        <w:t>Socrates is mortal</w:t>
      </w:r>
      <w:r>
        <w:t xml:space="preserve">, the moment </w:t>
      </w:r>
      <w:r>
        <w:rPr>
          <w:i/>
        </w:rPr>
        <w:t xml:space="preserve">Socrates </w:t>
      </w:r>
      <w:r>
        <w:t xml:space="preserve">is incomplete; it falls forward through the </w:t>
      </w:r>
      <w:r>
        <w:rPr>
          <w:i/>
        </w:rPr>
        <w:t xml:space="preserve">is </w:t>
      </w:r>
      <w:r>
        <w:t xml:space="preserve">which is pure movement, into the </w:t>
      </w:r>
      <w:r>
        <w:rPr>
          <w:i/>
        </w:rPr>
        <w:t xml:space="preserve">mortal </w:t>
      </w:r>
      <w:r>
        <w:t xml:space="preserve">which is indeed bare mortal on the tongue, but for the mind is </w:t>
      </w:r>
      <w:r>
        <w:rPr>
          <w:i/>
        </w:rPr>
        <w:t>that mortal</w:t>
      </w:r>
      <w:r>
        <w:t xml:space="preserve">, the </w:t>
      </w:r>
      <w:r>
        <w:rPr>
          <w:i/>
        </w:rPr>
        <w:t>mortal Socrates</w:t>
      </w:r>
      <w:r>
        <w:t>, at last satisfactorily disposed of and told off.[7]</w:t>
      </w:r>
    </w:p>
    <w:p w14:paraId="326F3DB3" w14:textId="77777777" w:rsidR="00075191" w:rsidRDefault="00075191">
      <w:pPr>
        <w:pStyle w:val="BodyText"/>
        <w:sectPr w:rsidR="00075191">
          <w:pgSz w:w="12240" w:h="15840"/>
          <w:pgMar w:top="1360" w:right="1080" w:bottom="280" w:left="1080" w:header="720" w:footer="720" w:gutter="0"/>
          <w:cols w:space="720"/>
        </w:sectPr>
      </w:pPr>
    </w:p>
    <w:p w14:paraId="326F3DB4" w14:textId="77777777" w:rsidR="00075191" w:rsidRDefault="00000000">
      <w:pPr>
        <w:pStyle w:val="BodyText"/>
        <w:spacing w:before="70"/>
      </w:pPr>
      <w:r>
        <w:t>Here, then, inside of the minimal pulses of experience, is realized that very inner complexity which the transcendentalists say only the absolute can genuinely</w:t>
      </w:r>
      <w:r>
        <w:rPr>
          <w:spacing w:val="-3"/>
        </w:rPr>
        <w:t xml:space="preserve"> </w:t>
      </w:r>
      <w:r>
        <w:t>possess.</w:t>
      </w:r>
      <w:r>
        <w:rPr>
          <w:spacing w:val="-3"/>
        </w:rPr>
        <w:t xml:space="preserve"> </w:t>
      </w:r>
      <w:r>
        <w:t>The</w:t>
      </w:r>
      <w:r>
        <w:rPr>
          <w:spacing w:val="-3"/>
        </w:rPr>
        <w:t xml:space="preserve"> </w:t>
      </w:r>
      <w:r>
        <w:t>gist</w:t>
      </w:r>
      <w:r>
        <w:rPr>
          <w:spacing w:val="-3"/>
        </w:rPr>
        <w:t xml:space="preserve"> </w:t>
      </w:r>
      <w:r>
        <w:t>of</w:t>
      </w:r>
      <w:r>
        <w:rPr>
          <w:spacing w:val="-3"/>
        </w:rPr>
        <w:t xml:space="preserve"> </w:t>
      </w:r>
      <w:r>
        <w:t>the</w:t>
      </w:r>
      <w:r>
        <w:rPr>
          <w:spacing w:val="-3"/>
        </w:rPr>
        <w:t xml:space="preserve"> </w:t>
      </w:r>
      <w:r>
        <w:t>matter</w:t>
      </w:r>
      <w:r>
        <w:rPr>
          <w:spacing w:val="-3"/>
        </w:rPr>
        <w:t xml:space="preserve"> </w:t>
      </w:r>
      <w:r>
        <w:t>is</w:t>
      </w:r>
      <w:r>
        <w:rPr>
          <w:spacing w:val="-3"/>
        </w:rPr>
        <w:t xml:space="preserve"> </w:t>
      </w:r>
      <w:r>
        <w:t>always</w:t>
      </w:r>
      <w:r>
        <w:rPr>
          <w:spacing w:val="-3"/>
        </w:rPr>
        <w:t xml:space="preserve"> </w:t>
      </w:r>
      <w:r>
        <w:t>the</w:t>
      </w:r>
      <w:r>
        <w:rPr>
          <w:spacing w:val="-3"/>
        </w:rPr>
        <w:t xml:space="preserve"> </w:t>
      </w:r>
      <w:r>
        <w:t>same—something</w:t>
      </w:r>
      <w:r>
        <w:rPr>
          <w:spacing w:val="-3"/>
        </w:rPr>
        <w:t xml:space="preserve"> </w:t>
      </w:r>
      <w:r>
        <w:t>ever goes indissolubly with something else. You cannot separate the same from its other, except by abandoning the real altogether and taking to the conceptual system. What is immediately given in the single and particular instance is always something pooled and mutual, something with no dark spot, no point of ignorance. No one elementary bit of reality is eclipsed from the next bit's point of view, if only we take reality sensibly and in small enough pulses—and by us it has to be taken pulse-wise, for our span of consciousness is too short to grasp the larger collectivity of things except nominally and</w:t>
      </w:r>
      <w:r>
        <w:rPr>
          <w:spacing w:val="40"/>
        </w:rPr>
        <w:t xml:space="preserve"> </w:t>
      </w:r>
      <w:r>
        <w:t xml:space="preserve">abstractly. No more of reality collected together at once is extant anywhere, perhaps, than in my experience of reading this page, or in yours of listening; yet within those bits of experience as they come to pass we get a fulness of content that no conceptual description can equal. Sensational experiences </w:t>
      </w:r>
      <w:r>
        <w:rPr>
          <w:i/>
        </w:rPr>
        <w:t xml:space="preserve">are </w:t>
      </w:r>
      <w:r>
        <w:t xml:space="preserve">their 'own others,' then, both internally and externally. Inwardly they are one with their parts, and outwardly they pass continuously into their next neighbors, so that events separated by years of time in a man's life hang together unbrokenly by the intermediary events. Their </w:t>
      </w:r>
      <w:r>
        <w:rPr>
          <w:i/>
        </w:rPr>
        <w:t>names</w:t>
      </w:r>
      <w:r>
        <w:t>, to be sure, cut them</w:t>
      </w:r>
      <w:r>
        <w:rPr>
          <w:spacing w:val="-1"/>
        </w:rPr>
        <w:t xml:space="preserve"> </w:t>
      </w:r>
      <w:r>
        <w:t>into</w:t>
      </w:r>
      <w:r>
        <w:rPr>
          <w:spacing w:val="-1"/>
        </w:rPr>
        <w:t xml:space="preserve"> </w:t>
      </w:r>
      <w:r>
        <w:t>separate</w:t>
      </w:r>
      <w:r>
        <w:rPr>
          <w:spacing w:val="-1"/>
        </w:rPr>
        <w:t xml:space="preserve"> </w:t>
      </w:r>
      <w:r>
        <w:t>conceptual</w:t>
      </w:r>
      <w:r>
        <w:rPr>
          <w:spacing w:val="-1"/>
        </w:rPr>
        <w:t xml:space="preserve"> </w:t>
      </w:r>
      <w:r>
        <w:t>entities,</w:t>
      </w:r>
      <w:r>
        <w:rPr>
          <w:spacing w:val="-1"/>
        </w:rPr>
        <w:t xml:space="preserve"> </w:t>
      </w:r>
      <w:r>
        <w:t>but</w:t>
      </w:r>
      <w:r>
        <w:rPr>
          <w:spacing w:val="-1"/>
        </w:rPr>
        <w:t xml:space="preserve"> </w:t>
      </w:r>
      <w:r>
        <w:t>no</w:t>
      </w:r>
      <w:r>
        <w:rPr>
          <w:spacing w:val="-1"/>
        </w:rPr>
        <w:t xml:space="preserve"> </w:t>
      </w:r>
      <w:r>
        <w:t>cuts</w:t>
      </w:r>
      <w:r>
        <w:rPr>
          <w:spacing w:val="-1"/>
        </w:rPr>
        <w:t xml:space="preserve"> </w:t>
      </w:r>
      <w:r>
        <w:t>existed</w:t>
      </w:r>
      <w:r>
        <w:rPr>
          <w:spacing w:val="-1"/>
        </w:rPr>
        <w:t xml:space="preserve"> </w:t>
      </w:r>
      <w:r>
        <w:t>in</w:t>
      </w:r>
      <w:r>
        <w:rPr>
          <w:spacing w:val="-1"/>
        </w:rPr>
        <w:t xml:space="preserve"> </w:t>
      </w:r>
      <w:r>
        <w:t>the</w:t>
      </w:r>
      <w:r>
        <w:rPr>
          <w:spacing w:val="-1"/>
        </w:rPr>
        <w:t xml:space="preserve"> </w:t>
      </w:r>
      <w:r>
        <w:t>continuum</w:t>
      </w:r>
      <w:r>
        <w:rPr>
          <w:spacing w:val="-1"/>
        </w:rPr>
        <w:t xml:space="preserve"> </w:t>
      </w:r>
      <w:r>
        <w:t>in which they originally came.</w:t>
      </w:r>
    </w:p>
    <w:p w14:paraId="326F3DB5" w14:textId="77777777" w:rsidR="00075191" w:rsidRDefault="00000000">
      <w:pPr>
        <w:pStyle w:val="BodyText"/>
      </w:pPr>
      <w:r>
        <w:t>If, with all this in our mind, we turn to our own particular predicament, we see that our old objection to the self-compounding of states of consciousness, our accusation that it was impossible for purely logical reasons, is unfounded in principle. Every smallest state of consciousness, concretely taken, overflows its own definition. Only concepts are self-identical; only 'reason' deals with closed equations; nature is but a name for excess; every point in her opens out and runs into the more; and the only question, with reference to any point we may be considering, is how far into the rest of nature we may have to go in order to get entirely beyond its overflow. In the pulse of inner life immediately present now in each of us is a little past, a little future, a little awareness of our own body, of each other's persons, of these sublimities we are trying to talk about, of the earth's geography and the direction of history, of truth and error, of good and bad, and of who knows how much more? Feeling, however dimly and subconsciously, all these things, your pulse of inner life is continuous with them,</w:t>
      </w:r>
      <w:r>
        <w:rPr>
          <w:spacing w:val="17"/>
        </w:rPr>
        <w:t xml:space="preserve"> </w:t>
      </w:r>
      <w:r>
        <w:t>belongs</w:t>
      </w:r>
      <w:r>
        <w:rPr>
          <w:spacing w:val="17"/>
        </w:rPr>
        <w:t xml:space="preserve"> </w:t>
      </w:r>
      <w:r>
        <w:t>to</w:t>
      </w:r>
      <w:r>
        <w:rPr>
          <w:spacing w:val="17"/>
        </w:rPr>
        <w:t xml:space="preserve"> </w:t>
      </w:r>
      <w:r>
        <w:t>them</w:t>
      </w:r>
      <w:r>
        <w:rPr>
          <w:spacing w:val="18"/>
        </w:rPr>
        <w:t xml:space="preserve"> </w:t>
      </w:r>
      <w:r>
        <w:t>and</w:t>
      </w:r>
      <w:r>
        <w:rPr>
          <w:spacing w:val="17"/>
        </w:rPr>
        <w:t xml:space="preserve"> </w:t>
      </w:r>
      <w:r>
        <w:t>they</w:t>
      </w:r>
      <w:r>
        <w:rPr>
          <w:spacing w:val="17"/>
        </w:rPr>
        <w:t xml:space="preserve"> </w:t>
      </w:r>
      <w:r>
        <w:t>to</w:t>
      </w:r>
      <w:r>
        <w:rPr>
          <w:spacing w:val="18"/>
        </w:rPr>
        <w:t xml:space="preserve"> </w:t>
      </w:r>
      <w:r>
        <w:t>it.</w:t>
      </w:r>
      <w:r>
        <w:rPr>
          <w:spacing w:val="17"/>
        </w:rPr>
        <w:t xml:space="preserve"> </w:t>
      </w:r>
      <w:r>
        <w:t>You</w:t>
      </w:r>
      <w:r>
        <w:rPr>
          <w:spacing w:val="18"/>
        </w:rPr>
        <w:t xml:space="preserve"> </w:t>
      </w:r>
      <w:r>
        <w:t>can't</w:t>
      </w:r>
      <w:r>
        <w:rPr>
          <w:spacing w:val="17"/>
        </w:rPr>
        <w:t xml:space="preserve"> </w:t>
      </w:r>
      <w:r>
        <w:t>identify</w:t>
      </w:r>
      <w:r>
        <w:rPr>
          <w:spacing w:val="17"/>
        </w:rPr>
        <w:t xml:space="preserve"> </w:t>
      </w:r>
      <w:r>
        <w:t>it</w:t>
      </w:r>
      <w:r>
        <w:rPr>
          <w:spacing w:val="18"/>
        </w:rPr>
        <w:t xml:space="preserve"> </w:t>
      </w:r>
      <w:r>
        <w:t>with</w:t>
      </w:r>
      <w:r>
        <w:rPr>
          <w:spacing w:val="17"/>
        </w:rPr>
        <w:t xml:space="preserve"> </w:t>
      </w:r>
      <w:r>
        <w:t>either</w:t>
      </w:r>
      <w:r>
        <w:rPr>
          <w:spacing w:val="17"/>
        </w:rPr>
        <w:t xml:space="preserve"> </w:t>
      </w:r>
      <w:r>
        <w:t>one</w:t>
      </w:r>
      <w:r>
        <w:rPr>
          <w:spacing w:val="17"/>
        </w:rPr>
        <w:t xml:space="preserve"> </w:t>
      </w:r>
      <w:r>
        <w:t>of</w:t>
      </w:r>
    </w:p>
    <w:p w14:paraId="326F3DB6" w14:textId="77777777" w:rsidR="00075191" w:rsidRDefault="00075191">
      <w:pPr>
        <w:pStyle w:val="BodyText"/>
        <w:sectPr w:rsidR="00075191">
          <w:pgSz w:w="12240" w:h="15840"/>
          <w:pgMar w:top="1360" w:right="1080" w:bottom="280" w:left="1080" w:header="720" w:footer="720" w:gutter="0"/>
          <w:cols w:space="720"/>
        </w:sectPr>
      </w:pPr>
    </w:p>
    <w:p w14:paraId="326F3DB7" w14:textId="77777777" w:rsidR="00075191" w:rsidRDefault="00000000">
      <w:pPr>
        <w:pStyle w:val="BodyText"/>
        <w:spacing w:before="70"/>
        <w:ind w:right="362" w:firstLine="0"/>
      </w:pPr>
      <w:r>
        <w:t>them</w:t>
      </w:r>
      <w:r>
        <w:rPr>
          <w:spacing w:val="-1"/>
        </w:rPr>
        <w:t xml:space="preserve"> </w:t>
      </w:r>
      <w:r>
        <w:t>rather</w:t>
      </w:r>
      <w:r>
        <w:rPr>
          <w:spacing w:val="-1"/>
        </w:rPr>
        <w:t xml:space="preserve"> </w:t>
      </w:r>
      <w:r>
        <w:t>than with the</w:t>
      </w:r>
      <w:r>
        <w:rPr>
          <w:spacing w:val="-1"/>
        </w:rPr>
        <w:t xml:space="preserve"> </w:t>
      </w:r>
      <w:r>
        <w:t>others, for</w:t>
      </w:r>
      <w:r>
        <w:rPr>
          <w:spacing w:val="-1"/>
        </w:rPr>
        <w:t xml:space="preserve"> </w:t>
      </w:r>
      <w:r>
        <w:t>if</w:t>
      </w:r>
      <w:r>
        <w:rPr>
          <w:spacing w:val="-1"/>
        </w:rPr>
        <w:t xml:space="preserve"> </w:t>
      </w:r>
      <w:r>
        <w:t>you let</w:t>
      </w:r>
      <w:r>
        <w:rPr>
          <w:spacing w:val="-1"/>
        </w:rPr>
        <w:t xml:space="preserve"> </w:t>
      </w:r>
      <w:r>
        <w:t>it</w:t>
      </w:r>
      <w:r>
        <w:rPr>
          <w:spacing w:val="-1"/>
        </w:rPr>
        <w:t xml:space="preserve"> </w:t>
      </w:r>
      <w:r>
        <w:t>develop into no matter</w:t>
      </w:r>
      <w:r>
        <w:rPr>
          <w:spacing w:val="-1"/>
        </w:rPr>
        <w:t xml:space="preserve"> </w:t>
      </w:r>
      <w:r>
        <w:t>which of those directions, what it develops into will look back on it and say, 'That was the original germ of me.'</w:t>
      </w:r>
    </w:p>
    <w:p w14:paraId="326F3DB8" w14:textId="77777777" w:rsidR="00075191" w:rsidRDefault="00000000">
      <w:pPr>
        <w:pStyle w:val="BodyText"/>
      </w:pPr>
      <w:r>
        <w:t>In</w:t>
      </w:r>
      <w:r>
        <w:rPr>
          <w:spacing w:val="-2"/>
        </w:rPr>
        <w:t xml:space="preserve"> </w:t>
      </w:r>
      <w:r>
        <w:rPr>
          <w:i/>
        </w:rPr>
        <w:t>principle</w:t>
      </w:r>
      <w:r>
        <w:t xml:space="preserve">, then, the real units of our immediately-felt life are unlike the units that intellectualist logic holds to and makes its calculations with. They are not separate from their own others, and you have to take them at widely separated dates to find any two of them that seem unblent. Then indeed they do appear separate even as their concepts are separate; a chasm yawns between them; but the chasm itself is but an intellectualist fiction, got by abstracting from the continuous sheet of experiences with which the intermediary time was filled. It is like the log carried first by William and Henry, then by William, Henry, and John, then by Henry and John, then by John and Peter, and so on. All real units of experience </w:t>
      </w:r>
      <w:r>
        <w:rPr>
          <w:i/>
        </w:rPr>
        <w:t>overlap</w:t>
      </w:r>
      <w:r>
        <w:t>. Let a row of equidistant dots on a sheet of paper symbolize the concepts by which we intellectualize the world. Let a ruler long enough to cover at least three dots stand for our sensible experience. Then the conceived changes of the sensible experience can be symbolized by sliding the ruler along the line of dots. One concept after another will apply to it, one after another drop away, but it will always cover at least two of them, and no dots less than three will ever adequately</w:t>
      </w:r>
      <w:r>
        <w:rPr>
          <w:spacing w:val="-2"/>
        </w:rPr>
        <w:t xml:space="preserve"> </w:t>
      </w:r>
      <w:r>
        <w:t>cover</w:t>
      </w:r>
      <w:r>
        <w:rPr>
          <w:spacing w:val="-3"/>
        </w:rPr>
        <w:t xml:space="preserve"> </w:t>
      </w:r>
      <w:r>
        <w:rPr>
          <w:i/>
        </w:rPr>
        <w:t>it</w:t>
      </w:r>
      <w:r>
        <w:t>. You falsify it if you treat</w:t>
      </w:r>
      <w:r>
        <w:rPr>
          <w:spacing w:val="-1"/>
        </w:rPr>
        <w:t xml:space="preserve"> </w:t>
      </w:r>
      <w:r>
        <w:t xml:space="preserve">it conceptually, or by the law of </w:t>
      </w:r>
      <w:r>
        <w:rPr>
          <w:spacing w:val="-2"/>
        </w:rPr>
        <w:t>dots.</w:t>
      </w:r>
    </w:p>
    <w:p w14:paraId="326F3DB9" w14:textId="77777777" w:rsidR="00075191" w:rsidRDefault="00000000">
      <w:pPr>
        <w:pStyle w:val="BodyText"/>
      </w:pPr>
      <w:r>
        <w:t>What is true here of successive states must also be true of simultaneous characters. They also overlap each other with their being. My present field of consciousness is a centre surrounded by a fringe that shades insensibly into a subconscious more. I use three separate terms here to describe, this fact; but I might as well use three hundred, for the fact is all shades and no boundaries. Which part of it properly is in my consciousness, which out? If I name what</w:t>
      </w:r>
      <w:r>
        <w:rPr>
          <w:spacing w:val="40"/>
        </w:rPr>
        <w:t xml:space="preserve"> </w:t>
      </w:r>
      <w:r>
        <w:t xml:space="preserve">is out, it already has come in. The centre works in one way while the margins work in another, and presently overpower the centre and are central themselves. What we conceptually identify ourselves with and say we are thinking of at any time is the centre; but our </w:t>
      </w:r>
      <w:r>
        <w:rPr>
          <w:i/>
        </w:rPr>
        <w:t xml:space="preserve">full </w:t>
      </w:r>
      <w:r>
        <w:t>self is the whole field, with all those indefinitely radiating subconscious possibilities of increase that we can only feel without conceiving, and can hardly begin to analyze. The collective and the distributive ways of being coexist here, for each part functions distinctly, makes connexion with its own peculiar region in the still wider rest of experience and tends to draw us into that line, and yet the whole is somehow felt as one pulse of our life,—not conceived so, but felt so.</w:t>
      </w:r>
    </w:p>
    <w:p w14:paraId="326F3DBA" w14:textId="77777777" w:rsidR="00075191" w:rsidRDefault="00075191">
      <w:pPr>
        <w:pStyle w:val="BodyText"/>
        <w:sectPr w:rsidR="00075191">
          <w:pgSz w:w="12240" w:h="15840"/>
          <w:pgMar w:top="1360" w:right="1080" w:bottom="280" w:left="1080" w:header="720" w:footer="720" w:gutter="0"/>
          <w:cols w:space="720"/>
        </w:sectPr>
      </w:pPr>
    </w:p>
    <w:p w14:paraId="326F3DBB" w14:textId="77777777" w:rsidR="00075191" w:rsidRDefault="00000000">
      <w:pPr>
        <w:pStyle w:val="BodyText"/>
        <w:spacing w:before="70"/>
      </w:pPr>
      <w:r>
        <w:t>In principle, then, as I said, intellectualism's edge is broken; it can only approximate to reality, and its logic is inapplicable to our inner life, which spurns its vetoes and mocks at its impossibilities. Every bit of us at every moment is part and parcel of a wider self, it quivers along various radii like the wind-rose on a compass, and the actual in it is continuously one with possibles</w:t>
      </w:r>
      <w:r>
        <w:rPr>
          <w:spacing w:val="-3"/>
        </w:rPr>
        <w:t xml:space="preserve"> </w:t>
      </w:r>
      <w:r>
        <w:t>not</w:t>
      </w:r>
      <w:r>
        <w:rPr>
          <w:spacing w:val="-3"/>
        </w:rPr>
        <w:t xml:space="preserve"> </w:t>
      </w:r>
      <w:r>
        <w:t>yet</w:t>
      </w:r>
      <w:r>
        <w:rPr>
          <w:spacing w:val="-3"/>
        </w:rPr>
        <w:t xml:space="preserve"> </w:t>
      </w:r>
      <w:r>
        <w:t>in</w:t>
      </w:r>
      <w:r>
        <w:rPr>
          <w:spacing w:val="-2"/>
        </w:rPr>
        <w:t xml:space="preserve"> </w:t>
      </w:r>
      <w:r>
        <w:t>our</w:t>
      </w:r>
      <w:r>
        <w:rPr>
          <w:spacing w:val="-3"/>
        </w:rPr>
        <w:t xml:space="preserve"> </w:t>
      </w:r>
      <w:r>
        <w:t>present</w:t>
      </w:r>
      <w:r>
        <w:rPr>
          <w:spacing w:val="-3"/>
        </w:rPr>
        <w:t xml:space="preserve"> </w:t>
      </w:r>
      <w:r>
        <w:t>sight.[8]</w:t>
      </w:r>
      <w:r>
        <w:rPr>
          <w:spacing w:val="-3"/>
        </w:rPr>
        <w:t xml:space="preserve"> </w:t>
      </w:r>
      <w:r>
        <w:t>And</w:t>
      </w:r>
      <w:r>
        <w:rPr>
          <w:spacing w:val="-2"/>
        </w:rPr>
        <w:t xml:space="preserve"> </w:t>
      </w:r>
      <w:r>
        <w:t>just</w:t>
      </w:r>
      <w:r>
        <w:rPr>
          <w:spacing w:val="-3"/>
        </w:rPr>
        <w:t xml:space="preserve"> </w:t>
      </w:r>
      <w:r>
        <w:t>as</w:t>
      </w:r>
      <w:r>
        <w:rPr>
          <w:spacing w:val="-3"/>
        </w:rPr>
        <w:t xml:space="preserve"> </w:t>
      </w:r>
      <w:r>
        <w:t>we</w:t>
      </w:r>
      <w:r>
        <w:rPr>
          <w:spacing w:val="-3"/>
        </w:rPr>
        <w:t xml:space="preserve"> </w:t>
      </w:r>
      <w:r>
        <w:t>are</w:t>
      </w:r>
      <w:r>
        <w:rPr>
          <w:spacing w:val="-3"/>
        </w:rPr>
        <w:t xml:space="preserve"> </w:t>
      </w:r>
      <w:r>
        <w:t>co-conscious</w:t>
      </w:r>
      <w:r>
        <w:rPr>
          <w:spacing w:val="-3"/>
        </w:rPr>
        <w:t xml:space="preserve"> </w:t>
      </w:r>
      <w:r>
        <w:t>with our own momentary margin, may not we ourselves form the margin of some more really central self in things which is co-conscious with the whole of us? May not you and I be confluent in a higher consciousness, and confluently active there, tho we now know it not?</w:t>
      </w:r>
    </w:p>
    <w:p w14:paraId="326F3DBC" w14:textId="77777777" w:rsidR="00075191" w:rsidRDefault="00000000">
      <w:pPr>
        <w:pStyle w:val="BodyText"/>
      </w:pPr>
      <w:r>
        <w:t xml:space="preserve">I am tiring myself and you, I know, by vainly seeking to describe by concepts and words what I say at the same time exceeds either conceptualization or verbalization. As long as one continues </w:t>
      </w:r>
      <w:r>
        <w:rPr>
          <w:i/>
        </w:rPr>
        <w:t>talking</w:t>
      </w:r>
      <w:r>
        <w:t>, intellectualism remains in undisturbed possession of the field. The return to life</w:t>
      </w:r>
      <w:r>
        <w:rPr>
          <w:spacing w:val="-1"/>
        </w:rPr>
        <w:t xml:space="preserve"> </w:t>
      </w:r>
      <w:r>
        <w:t>can't</w:t>
      </w:r>
      <w:r>
        <w:rPr>
          <w:spacing w:val="-1"/>
        </w:rPr>
        <w:t xml:space="preserve"> </w:t>
      </w:r>
      <w:r>
        <w:t>come</w:t>
      </w:r>
      <w:r>
        <w:rPr>
          <w:spacing w:val="-1"/>
        </w:rPr>
        <w:t xml:space="preserve"> </w:t>
      </w:r>
      <w:r>
        <w:t>about</w:t>
      </w:r>
      <w:r>
        <w:rPr>
          <w:spacing w:val="-1"/>
        </w:rPr>
        <w:t xml:space="preserve"> </w:t>
      </w:r>
      <w:r>
        <w:t>by</w:t>
      </w:r>
      <w:r>
        <w:rPr>
          <w:spacing w:val="-1"/>
        </w:rPr>
        <w:t xml:space="preserve"> </w:t>
      </w:r>
      <w:r>
        <w:t>talking.</w:t>
      </w:r>
      <w:r>
        <w:rPr>
          <w:spacing w:val="-1"/>
        </w:rPr>
        <w:t xml:space="preserve"> </w:t>
      </w:r>
      <w:r>
        <w:t>It</w:t>
      </w:r>
      <w:r>
        <w:rPr>
          <w:spacing w:val="-1"/>
        </w:rPr>
        <w:t xml:space="preserve"> </w:t>
      </w:r>
      <w:r>
        <w:t>is</w:t>
      </w:r>
      <w:r>
        <w:rPr>
          <w:spacing w:val="-1"/>
        </w:rPr>
        <w:t xml:space="preserve"> </w:t>
      </w:r>
      <w:r>
        <w:t>an</w:t>
      </w:r>
      <w:r>
        <w:rPr>
          <w:spacing w:val="-1"/>
        </w:rPr>
        <w:t xml:space="preserve"> </w:t>
      </w:r>
      <w:r>
        <w:rPr>
          <w:i/>
        </w:rPr>
        <w:t>act</w:t>
      </w:r>
      <w:r>
        <w:t xml:space="preserve">; to make you return to life, I must set an example for your imitation, I must deafen you to talk, or to the importance of talk, by showing you, as Bergson does, that the concepts we talk with are made for purposes of </w:t>
      </w:r>
      <w:r>
        <w:rPr>
          <w:i/>
        </w:rPr>
        <w:t xml:space="preserve">practice </w:t>
      </w:r>
      <w:r>
        <w:t>and not for purposes of insight.</w:t>
      </w:r>
      <w:r>
        <w:rPr>
          <w:spacing w:val="40"/>
        </w:rPr>
        <w:t xml:space="preserve"> </w:t>
      </w:r>
      <w:r>
        <w:t xml:space="preserve">Or I must </w:t>
      </w:r>
      <w:r>
        <w:rPr>
          <w:i/>
        </w:rPr>
        <w:t>point</w:t>
      </w:r>
      <w:r>
        <w:t xml:space="preserve">, point to the mere </w:t>
      </w:r>
      <w:r>
        <w:rPr>
          <w:i/>
        </w:rPr>
        <w:t xml:space="preserve">that </w:t>
      </w:r>
      <w:r>
        <w:t xml:space="preserve">of life, and you by inner sympathy must fill out the </w:t>
      </w:r>
      <w:r>
        <w:rPr>
          <w:i/>
        </w:rPr>
        <w:t xml:space="preserve">what </w:t>
      </w:r>
      <w:r>
        <w:t>for yourselves. The minds of some of you, I know, will absolutely refuse to do so, refuse to think in non-conceptualized terms. I myself absolutely refused to do so for years together, even after I knew that the denial of manyness-in-oneness by intellectualism must be false, for the same reality does perform the most various functions at once. But I hoped ever</w:t>
      </w:r>
      <w:r>
        <w:rPr>
          <w:spacing w:val="-4"/>
        </w:rPr>
        <w:t xml:space="preserve"> </w:t>
      </w:r>
      <w:r>
        <w:t>for</w:t>
      </w:r>
      <w:r>
        <w:rPr>
          <w:spacing w:val="-4"/>
        </w:rPr>
        <w:t xml:space="preserve"> </w:t>
      </w:r>
      <w:r>
        <w:t>a</w:t>
      </w:r>
      <w:r>
        <w:rPr>
          <w:spacing w:val="-4"/>
        </w:rPr>
        <w:t xml:space="preserve"> </w:t>
      </w:r>
      <w:r>
        <w:t>revised</w:t>
      </w:r>
      <w:r>
        <w:rPr>
          <w:spacing w:val="-3"/>
        </w:rPr>
        <w:t xml:space="preserve"> </w:t>
      </w:r>
      <w:r>
        <w:t>intellectualist</w:t>
      </w:r>
      <w:r>
        <w:rPr>
          <w:spacing w:val="-4"/>
        </w:rPr>
        <w:t xml:space="preserve"> </w:t>
      </w:r>
      <w:r>
        <w:t>way</w:t>
      </w:r>
      <w:r>
        <w:rPr>
          <w:spacing w:val="-3"/>
        </w:rPr>
        <w:t xml:space="preserve"> </w:t>
      </w:r>
      <w:r>
        <w:t>round</w:t>
      </w:r>
      <w:r>
        <w:rPr>
          <w:spacing w:val="-3"/>
        </w:rPr>
        <w:t xml:space="preserve"> </w:t>
      </w:r>
      <w:r>
        <w:t>the</w:t>
      </w:r>
      <w:r>
        <w:rPr>
          <w:spacing w:val="-4"/>
        </w:rPr>
        <w:t xml:space="preserve"> </w:t>
      </w:r>
      <w:r>
        <w:t>difficulty,</w:t>
      </w:r>
      <w:r>
        <w:rPr>
          <w:spacing w:val="-3"/>
        </w:rPr>
        <w:t xml:space="preserve"> </w:t>
      </w:r>
      <w:r>
        <w:t>and</w:t>
      </w:r>
      <w:r>
        <w:rPr>
          <w:spacing w:val="-3"/>
        </w:rPr>
        <w:t xml:space="preserve"> </w:t>
      </w:r>
      <w:r>
        <w:t>it</w:t>
      </w:r>
      <w:r>
        <w:rPr>
          <w:spacing w:val="-4"/>
        </w:rPr>
        <w:t xml:space="preserve"> </w:t>
      </w:r>
      <w:r>
        <w:t>was</w:t>
      </w:r>
      <w:r>
        <w:rPr>
          <w:spacing w:val="-4"/>
        </w:rPr>
        <w:t xml:space="preserve"> </w:t>
      </w:r>
      <w:r>
        <w:t>only</w:t>
      </w:r>
      <w:r>
        <w:rPr>
          <w:spacing w:val="-3"/>
        </w:rPr>
        <w:t xml:space="preserve"> </w:t>
      </w:r>
      <w:r>
        <w:t xml:space="preserve">after reading Bergson that I saw that to continue using the intellectualist method was itself the fault. I saw that philosophy had been on a false scent ever since the days of Socrates and Plato, that an </w:t>
      </w:r>
      <w:r>
        <w:rPr>
          <w:i/>
        </w:rPr>
        <w:t xml:space="preserve">intellectual </w:t>
      </w:r>
      <w:r>
        <w:t>answer to the intellectualist's</w:t>
      </w:r>
      <w:r>
        <w:rPr>
          <w:spacing w:val="-3"/>
        </w:rPr>
        <w:t xml:space="preserve"> </w:t>
      </w:r>
      <w:r>
        <w:t>difficulties</w:t>
      </w:r>
      <w:r>
        <w:rPr>
          <w:spacing w:val="-3"/>
        </w:rPr>
        <w:t xml:space="preserve"> </w:t>
      </w:r>
      <w:r>
        <w:t>will</w:t>
      </w:r>
      <w:r>
        <w:rPr>
          <w:spacing w:val="-3"/>
        </w:rPr>
        <w:t xml:space="preserve"> </w:t>
      </w:r>
      <w:r>
        <w:t>never</w:t>
      </w:r>
      <w:r>
        <w:rPr>
          <w:spacing w:val="-3"/>
        </w:rPr>
        <w:t xml:space="preserve"> </w:t>
      </w:r>
      <w:r>
        <w:t>come,</w:t>
      </w:r>
      <w:r>
        <w:rPr>
          <w:spacing w:val="-2"/>
        </w:rPr>
        <w:t xml:space="preserve"> </w:t>
      </w:r>
      <w:r>
        <w:t>and</w:t>
      </w:r>
      <w:r>
        <w:rPr>
          <w:spacing w:val="-2"/>
        </w:rPr>
        <w:t xml:space="preserve"> </w:t>
      </w:r>
      <w:r>
        <w:t>that</w:t>
      </w:r>
      <w:r>
        <w:rPr>
          <w:spacing w:val="-3"/>
        </w:rPr>
        <w:t xml:space="preserve"> </w:t>
      </w:r>
      <w:r>
        <w:t>the</w:t>
      </w:r>
      <w:r>
        <w:rPr>
          <w:spacing w:val="-3"/>
        </w:rPr>
        <w:t xml:space="preserve"> </w:t>
      </w:r>
      <w:r>
        <w:t>real</w:t>
      </w:r>
      <w:r>
        <w:rPr>
          <w:spacing w:val="-3"/>
        </w:rPr>
        <w:t xml:space="preserve"> </w:t>
      </w:r>
      <w:r>
        <w:t>way</w:t>
      </w:r>
      <w:r>
        <w:rPr>
          <w:spacing w:val="-2"/>
        </w:rPr>
        <w:t xml:space="preserve"> </w:t>
      </w:r>
      <w:r>
        <w:t>out</w:t>
      </w:r>
      <w:r>
        <w:rPr>
          <w:spacing w:val="-3"/>
        </w:rPr>
        <w:t xml:space="preserve"> </w:t>
      </w:r>
      <w:r>
        <w:t>of</w:t>
      </w:r>
      <w:r>
        <w:rPr>
          <w:spacing w:val="-3"/>
        </w:rPr>
        <w:t xml:space="preserve"> </w:t>
      </w:r>
      <w:r>
        <w:t>them, far from consisting in the discovery of such an answer, consists in simply closing one's ears to the question. When conceptualism summons life to justify itself in conceptual terms, it is like a challenge addressed in a foreign language to some one who is absorbed in his own business; it is irrelevant to him altogether—he may let it lie unnoticed. I went thus through the 'inner catastrophe' of which I spoke in the last lecture; I had literally come to the</w:t>
      </w:r>
      <w:r>
        <w:rPr>
          <w:spacing w:val="40"/>
        </w:rPr>
        <w:t xml:space="preserve"> </w:t>
      </w:r>
      <w:r>
        <w:t>end of my conceptual stock-in-trade, I was bankrupt intellectualistically, and had</w:t>
      </w:r>
      <w:r>
        <w:rPr>
          <w:spacing w:val="43"/>
        </w:rPr>
        <w:t xml:space="preserve"> </w:t>
      </w:r>
      <w:r>
        <w:t>to</w:t>
      </w:r>
      <w:r>
        <w:rPr>
          <w:spacing w:val="45"/>
        </w:rPr>
        <w:t xml:space="preserve"> </w:t>
      </w:r>
      <w:r>
        <w:t>change</w:t>
      </w:r>
      <w:r>
        <w:rPr>
          <w:spacing w:val="45"/>
        </w:rPr>
        <w:t xml:space="preserve"> </w:t>
      </w:r>
      <w:r>
        <w:t>my</w:t>
      </w:r>
      <w:r>
        <w:rPr>
          <w:spacing w:val="46"/>
        </w:rPr>
        <w:t xml:space="preserve"> </w:t>
      </w:r>
      <w:r>
        <w:t>base.</w:t>
      </w:r>
      <w:r>
        <w:rPr>
          <w:spacing w:val="45"/>
        </w:rPr>
        <w:t xml:space="preserve"> </w:t>
      </w:r>
      <w:r>
        <w:t>No</w:t>
      </w:r>
      <w:r>
        <w:rPr>
          <w:spacing w:val="45"/>
        </w:rPr>
        <w:t xml:space="preserve"> </w:t>
      </w:r>
      <w:r>
        <w:t>words</w:t>
      </w:r>
      <w:r>
        <w:rPr>
          <w:spacing w:val="46"/>
        </w:rPr>
        <w:t xml:space="preserve"> </w:t>
      </w:r>
      <w:r>
        <w:t>of</w:t>
      </w:r>
      <w:r>
        <w:rPr>
          <w:spacing w:val="45"/>
        </w:rPr>
        <w:t xml:space="preserve"> </w:t>
      </w:r>
      <w:r>
        <w:t>mine</w:t>
      </w:r>
      <w:r>
        <w:rPr>
          <w:spacing w:val="45"/>
        </w:rPr>
        <w:t xml:space="preserve"> </w:t>
      </w:r>
      <w:r>
        <w:t>will</w:t>
      </w:r>
      <w:r>
        <w:rPr>
          <w:spacing w:val="46"/>
        </w:rPr>
        <w:t xml:space="preserve"> </w:t>
      </w:r>
      <w:r>
        <w:t>probably</w:t>
      </w:r>
      <w:r>
        <w:rPr>
          <w:spacing w:val="45"/>
        </w:rPr>
        <w:t xml:space="preserve"> </w:t>
      </w:r>
      <w:r>
        <w:t>convert</w:t>
      </w:r>
      <w:r>
        <w:rPr>
          <w:spacing w:val="45"/>
        </w:rPr>
        <w:t xml:space="preserve"> </w:t>
      </w:r>
      <w:r>
        <w:t>you,</w:t>
      </w:r>
      <w:r>
        <w:rPr>
          <w:spacing w:val="46"/>
        </w:rPr>
        <w:t xml:space="preserve"> </w:t>
      </w:r>
      <w:r>
        <w:rPr>
          <w:spacing w:val="-5"/>
        </w:rPr>
        <w:t>for</w:t>
      </w:r>
    </w:p>
    <w:p w14:paraId="326F3DBD" w14:textId="77777777" w:rsidR="00075191" w:rsidRDefault="00075191">
      <w:pPr>
        <w:pStyle w:val="BodyText"/>
        <w:sectPr w:rsidR="00075191">
          <w:pgSz w:w="12240" w:h="15840"/>
          <w:pgMar w:top="1360" w:right="1080" w:bottom="280" w:left="1080" w:header="720" w:footer="720" w:gutter="0"/>
          <w:cols w:space="720"/>
        </w:sectPr>
      </w:pPr>
    </w:p>
    <w:p w14:paraId="326F3DBE" w14:textId="77777777" w:rsidR="00075191" w:rsidRDefault="00000000">
      <w:pPr>
        <w:pStyle w:val="BodyText"/>
        <w:spacing w:before="70"/>
        <w:ind w:right="359" w:firstLine="0"/>
      </w:pPr>
      <w:r>
        <w:t>words can be the names only of concepts. But if any of you try sincerely and pertinaciously on your own separate accounts to intellectualize reality, you may be similarly driven to a change of front. I say no more: I must leave life to teach the lesson.</w:t>
      </w:r>
    </w:p>
    <w:p w14:paraId="326F3DBF" w14:textId="77777777" w:rsidR="00075191" w:rsidRDefault="00000000">
      <w:pPr>
        <w:pStyle w:val="BodyText"/>
        <w:ind w:right="359"/>
      </w:pPr>
      <w:r>
        <w:t xml:space="preserve">We have now reached a point of view from which the self-compounding of mind in its smaller and more accessible portions seems a certain fact, and in which the speculative assumption of a similar but wider compounding in remoter regions must be reckoned with as a legitimate hypothesis. The absolute is not the impossible being I once thought it. Mental facts do function both singly and together, at once, and we finite minds may simultaneously be co-conscious with one another in a superhuman intelligence. It is only the extravagant claims of coercive necessity on the absolute's part that have to be denied by </w:t>
      </w:r>
      <w:r>
        <w:rPr>
          <w:i/>
        </w:rPr>
        <w:t xml:space="preserve">a priori </w:t>
      </w:r>
      <w:r>
        <w:t>logic. As an hypothesis trying to make itself probable on analogical and inductive grounds, the absolute is entitled to a patient hearing. Which is as much as to say that our serious business from now onward lies with Fechner and his method, rather than with Hegel, Royce, or Bradley. Fechner treats the superhuman consciousness he so fervently believes in as an hypothesis only, which he then recommends by all the resources of induction and persuasion.</w:t>
      </w:r>
    </w:p>
    <w:p w14:paraId="326F3DC0" w14:textId="77777777" w:rsidR="00075191" w:rsidRDefault="00000000">
      <w:pPr>
        <w:pStyle w:val="BodyText"/>
      </w:pPr>
      <w:r>
        <w:t>It is true that Fechner himself is an absolutist in his books, not actively</w:t>
      </w:r>
      <w:r>
        <w:rPr>
          <w:spacing w:val="40"/>
        </w:rPr>
        <w:t xml:space="preserve"> </w:t>
      </w:r>
      <w:r>
        <w:t>but passively, if I may say so. He talks not only of the earth-soul and of the star-souls, but of an integrated soul of all things in the cosmos without exception, and this he calls God just as others call it the absolute. Nevertheless</w:t>
      </w:r>
      <w:r>
        <w:rPr>
          <w:spacing w:val="-4"/>
        </w:rPr>
        <w:t xml:space="preserve"> </w:t>
      </w:r>
      <w:r>
        <w:t>he</w:t>
      </w:r>
      <w:r>
        <w:rPr>
          <w:spacing w:val="-4"/>
        </w:rPr>
        <w:t xml:space="preserve"> </w:t>
      </w:r>
      <w:r>
        <w:rPr>
          <w:i/>
        </w:rPr>
        <w:t xml:space="preserve">thinks </w:t>
      </w:r>
      <w:r>
        <w:t xml:space="preserve">only of the subordinate superhuman souls, and content with having made his obeisance once for all to the august total soul of the cosmos, he leaves it in its lonely sublimity with no attempt to define its nature. Like the absolute, it is 'out of range,' and not an object for distincter vision. Psychologically, it seems to me that Fechner's God is a lazy postulate of his, rather than a part of his system positively thought out. As we envelop our sight and hearing, so the earth-soul envelops us, and the star-soul the earth-soul, until—what? Envelopment can't go on forever; it must have an </w:t>
      </w:r>
      <w:r>
        <w:rPr>
          <w:i/>
        </w:rPr>
        <w:t>abschluss</w:t>
      </w:r>
      <w:r>
        <w:t>, a total envelope must terminate the series, so God is the name that Fechner gives to this last all-enveloper. But if nothing escapes this all-enveloper, he is responsible for everything, including evil, and all the paradoxes and difficulties which I found in the absolute at the end of our</w:t>
      </w:r>
      <w:r>
        <w:rPr>
          <w:spacing w:val="40"/>
        </w:rPr>
        <w:t xml:space="preserve"> </w:t>
      </w:r>
      <w:r>
        <w:t>third lecture recur undiminished. Fechner tries sincerely to grapple with the problem</w:t>
      </w:r>
      <w:r>
        <w:rPr>
          <w:spacing w:val="15"/>
        </w:rPr>
        <w:t xml:space="preserve"> </w:t>
      </w:r>
      <w:r>
        <w:t>of</w:t>
      </w:r>
      <w:r>
        <w:rPr>
          <w:spacing w:val="15"/>
        </w:rPr>
        <w:t xml:space="preserve"> </w:t>
      </w:r>
      <w:r>
        <w:t>evil,</w:t>
      </w:r>
      <w:r>
        <w:rPr>
          <w:spacing w:val="15"/>
        </w:rPr>
        <w:t xml:space="preserve"> </w:t>
      </w:r>
      <w:r>
        <w:t>but</w:t>
      </w:r>
      <w:r>
        <w:rPr>
          <w:spacing w:val="15"/>
        </w:rPr>
        <w:t xml:space="preserve"> </w:t>
      </w:r>
      <w:r>
        <w:t>he</w:t>
      </w:r>
      <w:r>
        <w:rPr>
          <w:spacing w:val="15"/>
        </w:rPr>
        <w:t xml:space="preserve"> </w:t>
      </w:r>
      <w:r>
        <w:t>always</w:t>
      </w:r>
      <w:r>
        <w:rPr>
          <w:spacing w:val="15"/>
        </w:rPr>
        <w:t xml:space="preserve"> </w:t>
      </w:r>
      <w:r>
        <w:t>solves</w:t>
      </w:r>
      <w:r>
        <w:rPr>
          <w:spacing w:val="15"/>
        </w:rPr>
        <w:t xml:space="preserve"> </w:t>
      </w:r>
      <w:r>
        <w:t>it</w:t>
      </w:r>
      <w:r>
        <w:rPr>
          <w:spacing w:val="15"/>
        </w:rPr>
        <w:t xml:space="preserve"> </w:t>
      </w:r>
      <w:r>
        <w:t>in</w:t>
      </w:r>
      <w:r>
        <w:rPr>
          <w:spacing w:val="15"/>
        </w:rPr>
        <w:t xml:space="preserve"> </w:t>
      </w:r>
      <w:r>
        <w:t>the</w:t>
      </w:r>
      <w:r>
        <w:rPr>
          <w:spacing w:val="15"/>
        </w:rPr>
        <w:t xml:space="preserve"> </w:t>
      </w:r>
      <w:r>
        <w:t>leibnitzian</w:t>
      </w:r>
      <w:r>
        <w:rPr>
          <w:spacing w:val="15"/>
        </w:rPr>
        <w:t xml:space="preserve"> </w:t>
      </w:r>
      <w:r>
        <w:t>fashion</w:t>
      </w:r>
      <w:r>
        <w:rPr>
          <w:spacing w:val="15"/>
        </w:rPr>
        <w:t xml:space="preserve"> </w:t>
      </w:r>
      <w:r>
        <w:t>by</w:t>
      </w:r>
      <w:r>
        <w:rPr>
          <w:spacing w:val="15"/>
        </w:rPr>
        <w:t xml:space="preserve"> </w:t>
      </w:r>
      <w:r>
        <w:t>making</w:t>
      </w:r>
    </w:p>
    <w:p w14:paraId="326F3DC1" w14:textId="77777777" w:rsidR="00075191" w:rsidRDefault="00075191">
      <w:pPr>
        <w:pStyle w:val="BodyText"/>
        <w:sectPr w:rsidR="00075191">
          <w:pgSz w:w="12240" w:h="15840"/>
          <w:pgMar w:top="1360" w:right="1080" w:bottom="280" w:left="1080" w:header="720" w:footer="720" w:gutter="0"/>
          <w:cols w:space="720"/>
        </w:sectPr>
      </w:pPr>
    </w:p>
    <w:p w14:paraId="326F3DC2" w14:textId="77777777" w:rsidR="00075191" w:rsidRDefault="00000000">
      <w:pPr>
        <w:pStyle w:val="BodyText"/>
        <w:spacing w:before="70"/>
        <w:ind w:firstLine="0"/>
      </w:pPr>
      <w:r>
        <w:t>his God non-absolute, placing him under conditions of 'metaphysical necessity'</w:t>
      </w:r>
      <w:r>
        <w:rPr>
          <w:spacing w:val="-4"/>
        </w:rPr>
        <w:t xml:space="preserve"> </w:t>
      </w:r>
      <w:r>
        <w:t>which</w:t>
      </w:r>
      <w:r>
        <w:rPr>
          <w:spacing w:val="-3"/>
        </w:rPr>
        <w:t xml:space="preserve"> </w:t>
      </w:r>
      <w:r>
        <w:t>even</w:t>
      </w:r>
      <w:r>
        <w:rPr>
          <w:spacing w:val="-3"/>
        </w:rPr>
        <w:t xml:space="preserve"> </w:t>
      </w:r>
      <w:r>
        <w:t>his</w:t>
      </w:r>
      <w:r>
        <w:rPr>
          <w:spacing w:val="-4"/>
        </w:rPr>
        <w:t xml:space="preserve"> </w:t>
      </w:r>
      <w:r>
        <w:t>omnipotence</w:t>
      </w:r>
      <w:r>
        <w:rPr>
          <w:spacing w:val="-4"/>
        </w:rPr>
        <w:t xml:space="preserve"> </w:t>
      </w:r>
      <w:r>
        <w:t>cannot</w:t>
      </w:r>
      <w:r>
        <w:rPr>
          <w:spacing w:val="-4"/>
        </w:rPr>
        <w:t xml:space="preserve"> </w:t>
      </w:r>
      <w:r>
        <w:t>violate.</w:t>
      </w:r>
      <w:r>
        <w:rPr>
          <w:spacing w:val="-3"/>
        </w:rPr>
        <w:t xml:space="preserve"> </w:t>
      </w:r>
      <w:r>
        <w:t>His</w:t>
      </w:r>
      <w:r>
        <w:rPr>
          <w:spacing w:val="-4"/>
        </w:rPr>
        <w:t xml:space="preserve"> </w:t>
      </w:r>
      <w:r>
        <w:t>will</w:t>
      </w:r>
      <w:r>
        <w:rPr>
          <w:spacing w:val="-4"/>
        </w:rPr>
        <w:t xml:space="preserve"> </w:t>
      </w:r>
      <w:r>
        <w:t>has</w:t>
      </w:r>
      <w:r>
        <w:rPr>
          <w:spacing w:val="-4"/>
        </w:rPr>
        <w:t xml:space="preserve"> </w:t>
      </w:r>
      <w:r>
        <w:t>to</w:t>
      </w:r>
      <w:r>
        <w:rPr>
          <w:spacing w:val="-3"/>
        </w:rPr>
        <w:t xml:space="preserve"> </w:t>
      </w:r>
      <w:r>
        <w:t>struggle with conditions not imposed on that will by itself. He tolerates provisionally what he has not created, and then with endless patience tries to overcome it and live it down. He has, in short, a history. Whenever Fechner tries to represent him clearly, his God becomes the ordinary God of theism, and ceases to be the absolutely totalized all-enveloper.[9] In this shape, he represents the ideal element in things solely, and is our champion and our helper and we his helpers, against the bad parts of the universe.</w:t>
      </w:r>
    </w:p>
    <w:p w14:paraId="326F3DC3" w14:textId="77777777" w:rsidR="00075191" w:rsidRDefault="00000000">
      <w:pPr>
        <w:pStyle w:val="BodyText"/>
      </w:pPr>
      <w:r>
        <w:t>Fechner was in fact too little of a metaphysician to care for perfect formal consistency in these abstract regions. He believed in God in the pluralistic manner, but partly from convention and partly from what I should call intellectual laziness, if laziness of any kind could be imputed to a Fechner, he let the usual monistic talk about him pass unchallenged. I propose to you that we should discuss the question of God without entangling ourselves in advance in the monistic assumption. Is it probable that there is any superhuman consciousness at all, in the first place? When that is settled, the further question whether its form be monistic or pluralistic is in order.</w:t>
      </w:r>
    </w:p>
    <w:p w14:paraId="326F3DC4" w14:textId="77777777" w:rsidR="00075191" w:rsidRDefault="00000000">
      <w:pPr>
        <w:pStyle w:val="BodyText"/>
        <w:ind w:right="359"/>
      </w:pPr>
      <w:r>
        <w:t>Before advancing to either question, however, and I shall have to deal with both but very briefly after what has been said already, let me finish our retrospective survey by one more remark about the curious logical situation</w:t>
      </w:r>
      <w:r>
        <w:rPr>
          <w:spacing w:val="40"/>
        </w:rPr>
        <w:t xml:space="preserve"> </w:t>
      </w:r>
      <w:r>
        <w:t>of the absolutists. For what have they invoked the absolute except as a being the peculiar inner form of which shall enable it to overcome the contradictions</w:t>
      </w:r>
      <w:r>
        <w:rPr>
          <w:spacing w:val="-4"/>
        </w:rPr>
        <w:t xml:space="preserve"> </w:t>
      </w:r>
      <w:r>
        <w:t>with</w:t>
      </w:r>
      <w:r>
        <w:rPr>
          <w:spacing w:val="-3"/>
        </w:rPr>
        <w:t xml:space="preserve"> </w:t>
      </w:r>
      <w:r>
        <w:t>which</w:t>
      </w:r>
      <w:r>
        <w:rPr>
          <w:spacing w:val="-3"/>
        </w:rPr>
        <w:t xml:space="preserve"> </w:t>
      </w:r>
      <w:r>
        <w:t>intellectualism</w:t>
      </w:r>
      <w:r>
        <w:rPr>
          <w:spacing w:val="-4"/>
        </w:rPr>
        <w:t xml:space="preserve"> </w:t>
      </w:r>
      <w:r>
        <w:t>has</w:t>
      </w:r>
      <w:r>
        <w:rPr>
          <w:spacing w:val="-4"/>
        </w:rPr>
        <w:t xml:space="preserve"> </w:t>
      </w:r>
      <w:r>
        <w:t>found</w:t>
      </w:r>
      <w:r>
        <w:rPr>
          <w:spacing w:val="-3"/>
        </w:rPr>
        <w:t xml:space="preserve"> </w:t>
      </w:r>
      <w:r>
        <w:t>the</w:t>
      </w:r>
      <w:r>
        <w:rPr>
          <w:spacing w:val="-4"/>
        </w:rPr>
        <w:t xml:space="preserve"> </w:t>
      </w:r>
      <w:r>
        <w:t>finite</w:t>
      </w:r>
      <w:r>
        <w:rPr>
          <w:spacing w:val="-4"/>
        </w:rPr>
        <w:t xml:space="preserve"> </w:t>
      </w:r>
      <w:r>
        <w:t>many</w:t>
      </w:r>
      <w:r>
        <w:rPr>
          <w:spacing w:val="-3"/>
        </w:rPr>
        <w:t xml:space="preserve"> </w:t>
      </w:r>
      <w:r>
        <w:t>as</w:t>
      </w:r>
      <w:r>
        <w:rPr>
          <w:spacing w:val="-4"/>
        </w:rPr>
        <w:t xml:space="preserve"> </w:t>
      </w:r>
      <w:r>
        <w:t>such</w:t>
      </w:r>
      <w:r>
        <w:rPr>
          <w:spacing w:val="-3"/>
        </w:rPr>
        <w:t xml:space="preserve"> </w:t>
      </w:r>
      <w:r>
        <w:t>to be infected? The many-in-one character that, as we have seen, every smallest tract of finite experience offers, is considered by intellectualism to be fatal to the reality of finite experience. What can be distinguished, it tells us, is separate; and what is separate is unrelated, for a relation, being a 'between,' would bring only a twofold separation. Hegel, Royce, Bradley, and the Oxford absolutists in general seem to agree about this logical absurdity of manyness-in-oneness</w:t>
      </w:r>
      <w:r>
        <w:rPr>
          <w:spacing w:val="-1"/>
        </w:rPr>
        <w:t xml:space="preserve"> </w:t>
      </w:r>
      <w:r>
        <w:t>in</w:t>
      </w:r>
      <w:r>
        <w:rPr>
          <w:spacing w:val="-1"/>
        </w:rPr>
        <w:t xml:space="preserve"> </w:t>
      </w:r>
      <w:r>
        <w:t>the</w:t>
      </w:r>
      <w:r>
        <w:rPr>
          <w:spacing w:val="-1"/>
        </w:rPr>
        <w:t xml:space="preserve"> </w:t>
      </w:r>
      <w:r>
        <w:t>only</w:t>
      </w:r>
      <w:r>
        <w:rPr>
          <w:spacing w:val="-1"/>
        </w:rPr>
        <w:t xml:space="preserve"> </w:t>
      </w:r>
      <w:r>
        <w:t>places</w:t>
      </w:r>
      <w:r>
        <w:rPr>
          <w:spacing w:val="-1"/>
        </w:rPr>
        <w:t xml:space="preserve"> </w:t>
      </w:r>
      <w:r>
        <w:t>where</w:t>
      </w:r>
      <w:r>
        <w:rPr>
          <w:spacing w:val="-1"/>
        </w:rPr>
        <w:t xml:space="preserve"> </w:t>
      </w:r>
      <w:r>
        <w:t>it</w:t>
      </w:r>
      <w:r>
        <w:rPr>
          <w:spacing w:val="-1"/>
        </w:rPr>
        <w:t xml:space="preserve"> </w:t>
      </w:r>
      <w:r>
        <w:t>is</w:t>
      </w:r>
      <w:r>
        <w:rPr>
          <w:spacing w:val="-1"/>
        </w:rPr>
        <w:t xml:space="preserve"> </w:t>
      </w:r>
      <w:r>
        <w:t>empirically</w:t>
      </w:r>
      <w:r>
        <w:rPr>
          <w:spacing w:val="-1"/>
        </w:rPr>
        <w:t xml:space="preserve"> </w:t>
      </w:r>
      <w:r>
        <w:t>found.</w:t>
      </w:r>
      <w:r>
        <w:rPr>
          <w:spacing w:val="-1"/>
        </w:rPr>
        <w:t xml:space="preserve"> </w:t>
      </w:r>
      <w:r>
        <w:t>But</w:t>
      </w:r>
      <w:r>
        <w:rPr>
          <w:spacing w:val="-1"/>
        </w:rPr>
        <w:t xml:space="preserve"> </w:t>
      </w:r>
      <w:r>
        <w:t xml:space="preserve">see the curious tactics! Is the absurdity </w:t>
      </w:r>
      <w:r>
        <w:rPr>
          <w:i/>
        </w:rPr>
        <w:t xml:space="preserve">reduced </w:t>
      </w:r>
      <w:r>
        <w:t>in the absolute being whom they call in to relieve it? Quite otherwise, for that being shows it on an infinitely greater scale, and flaunts it in its very definition. The fact of its not being related to any outward environment, the fact that all relations are inside of itself, doesn't save it, for Mr. Bradley's great argument against the finite is that</w:t>
      </w:r>
      <w:r>
        <w:rPr>
          <w:spacing w:val="40"/>
        </w:rPr>
        <w:t xml:space="preserve"> </w:t>
      </w:r>
      <w:r>
        <w:rPr>
          <w:i/>
        </w:rPr>
        <w:t>in</w:t>
      </w:r>
      <w:r>
        <w:rPr>
          <w:i/>
          <w:spacing w:val="53"/>
        </w:rPr>
        <w:t xml:space="preserve"> </w:t>
      </w:r>
      <w:r>
        <w:t>any</w:t>
      </w:r>
      <w:r>
        <w:rPr>
          <w:spacing w:val="54"/>
        </w:rPr>
        <w:t xml:space="preserve"> </w:t>
      </w:r>
      <w:r>
        <w:t>given</w:t>
      </w:r>
      <w:r>
        <w:rPr>
          <w:spacing w:val="54"/>
        </w:rPr>
        <w:t xml:space="preserve"> </w:t>
      </w:r>
      <w:r>
        <w:t>bit</w:t>
      </w:r>
      <w:r>
        <w:rPr>
          <w:spacing w:val="53"/>
        </w:rPr>
        <w:t xml:space="preserve"> </w:t>
      </w:r>
      <w:r>
        <w:t>of</w:t>
      </w:r>
      <w:r>
        <w:rPr>
          <w:spacing w:val="53"/>
        </w:rPr>
        <w:t xml:space="preserve"> </w:t>
      </w:r>
      <w:r>
        <w:t>it</w:t>
      </w:r>
      <w:r>
        <w:rPr>
          <w:spacing w:val="53"/>
        </w:rPr>
        <w:t xml:space="preserve"> </w:t>
      </w:r>
      <w:r>
        <w:t>(a</w:t>
      </w:r>
      <w:r>
        <w:rPr>
          <w:spacing w:val="53"/>
        </w:rPr>
        <w:t xml:space="preserve"> </w:t>
      </w:r>
      <w:r>
        <w:t>bit</w:t>
      </w:r>
      <w:r>
        <w:rPr>
          <w:spacing w:val="53"/>
        </w:rPr>
        <w:t xml:space="preserve"> </w:t>
      </w:r>
      <w:r>
        <w:t>of</w:t>
      </w:r>
      <w:r>
        <w:rPr>
          <w:spacing w:val="53"/>
        </w:rPr>
        <w:t xml:space="preserve"> </w:t>
      </w:r>
      <w:r>
        <w:t>sugar,</w:t>
      </w:r>
      <w:r>
        <w:rPr>
          <w:spacing w:val="54"/>
        </w:rPr>
        <w:t xml:space="preserve"> </w:t>
      </w:r>
      <w:r>
        <w:t>for</w:t>
      </w:r>
      <w:r>
        <w:rPr>
          <w:spacing w:val="53"/>
        </w:rPr>
        <w:t xml:space="preserve"> </w:t>
      </w:r>
      <w:r>
        <w:t>instance)</w:t>
      </w:r>
      <w:r>
        <w:rPr>
          <w:spacing w:val="53"/>
        </w:rPr>
        <w:t xml:space="preserve"> </w:t>
      </w:r>
      <w:r>
        <w:t>the</w:t>
      </w:r>
      <w:r>
        <w:rPr>
          <w:spacing w:val="53"/>
        </w:rPr>
        <w:t xml:space="preserve"> </w:t>
      </w:r>
      <w:r>
        <w:t>presence</w:t>
      </w:r>
      <w:r>
        <w:rPr>
          <w:spacing w:val="53"/>
        </w:rPr>
        <w:t xml:space="preserve"> </w:t>
      </w:r>
      <w:r>
        <w:t>of</w:t>
      </w:r>
      <w:r>
        <w:rPr>
          <w:spacing w:val="53"/>
        </w:rPr>
        <w:t xml:space="preserve"> </w:t>
      </w:r>
      <w:r>
        <w:t>a</w:t>
      </w:r>
    </w:p>
    <w:p w14:paraId="326F3DC5" w14:textId="77777777" w:rsidR="00075191" w:rsidRDefault="00075191">
      <w:pPr>
        <w:pStyle w:val="BodyText"/>
        <w:sectPr w:rsidR="00075191">
          <w:pgSz w:w="12240" w:h="15840"/>
          <w:pgMar w:top="1360" w:right="1080" w:bottom="280" w:left="1080" w:header="720" w:footer="720" w:gutter="0"/>
          <w:cols w:space="720"/>
        </w:sectPr>
      </w:pPr>
    </w:p>
    <w:p w14:paraId="326F3DC6" w14:textId="77777777" w:rsidR="00075191" w:rsidRDefault="00000000">
      <w:pPr>
        <w:pStyle w:val="BodyText"/>
        <w:spacing w:before="70"/>
        <w:ind w:firstLine="0"/>
      </w:pPr>
      <w:r>
        <w:t xml:space="preserve">plurality of characters (whiteness and sweetness, for example) is self-contradictory; so that in the final end all that the absolute's name appears to stand for is the persistent claim of outraged human nature that reality </w:t>
      </w:r>
      <w:r>
        <w:rPr>
          <w:i/>
        </w:rPr>
        <w:t>shall</w:t>
      </w:r>
      <w:r>
        <w:rPr>
          <w:i/>
          <w:spacing w:val="40"/>
        </w:rPr>
        <w:t xml:space="preserve"> </w:t>
      </w:r>
      <w:r>
        <w:t xml:space="preserve">not be called absurd. </w:t>
      </w:r>
      <w:r>
        <w:rPr>
          <w:i/>
        </w:rPr>
        <w:t xml:space="preserve">Somewhere </w:t>
      </w:r>
      <w:r>
        <w:t>there must be an aspect of it guiltless of</w:t>
      </w:r>
      <w:r>
        <w:rPr>
          <w:spacing w:val="40"/>
        </w:rPr>
        <w:t xml:space="preserve"> </w:t>
      </w:r>
      <w:r>
        <w:t xml:space="preserve">self-contradiction. All we can see of the absolute, meanwhile, is guilty in the same way in which the finite is. Intellectualism sees what it calls the guilt, when comminuted in the finite object; but is too near-sighted to see it in the more enormous object. Yet the absolute's constitution, if imagined at all, has to be imagined after the analogy of some bit of finite experience. Take any </w:t>
      </w:r>
      <w:r>
        <w:rPr>
          <w:i/>
        </w:rPr>
        <w:t>real</w:t>
      </w:r>
      <w:r>
        <w:rPr>
          <w:i/>
          <w:spacing w:val="-1"/>
        </w:rPr>
        <w:t xml:space="preserve"> </w:t>
      </w:r>
      <w:r>
        <w:t>bit,</w:t>
      </w:r>
      <w:r>
        <w:rPr>
          <w:spacing w:val="-1"/>
        </w:rPr>
        <w:t xml:space="preserve"> </w:t>
      </w:r>
      <w:r>
        <w:t>suppress</w:t>
      </w:r>
      <w:r>
        <w:rPr>
          <w:spacing w:val="-1"/>
        </w:rPr>
        <w:t xml:space="preserve"> </w:t>
      </w:r>
      <w:r>
        <w:t>its</w:t>
      </w:r>
      <w:r>
        <w:rPr>
          <w:spacing w:val="-1"/>
        </w:rPr>
        <w:t xml:space="preserve"> </w:t>
      </w:r>
      <w:r>
        <w:t>environment</w:t>
      </w:r>
      <w:r>
        <w:rPr>
          <w:spacing w:val="-1"/>
        </w:rPr>
        <w:t xml:space="preserve"> </w:t>
      </w:r>
      <w:r>
        <w:t>and</w:t>
      </w:r>
      <w:r>
        <w:rPr>
          <w:spacing w:val="-1"/>
        </w:rPr>
        <w:t xml:space="preserve"> </w:t>
      </w:r>
      <w:r>
        <w:t>then</w:t>
      </w:r>
      <w:r>
        <w:rPr>
          <w:spacing w:val="-1"/>
        </w:rPr>
        <w:t xml:space="preserve"> </w:t>
      </w:r>
      <w:r>
        <w:t>magnify</w:t>
      </w:r>
      <w:r>
        <w:rPr>
          <w:spacing w:val="-1"/>
        </w:rPr>
        <w:t xml:space="preserve"> </w:t>
      </w:r>
      <w:r>
        <w:t>it</w:t>
      </w:r>
      <w:r>
        <w:rPr>
          <w:spacing w:val="-1"/>
        </w:rPr>
        <w:t xml:space="preserve"> </w:t>
      </w:r>
      <w:r>
        <w:t>to</w:t>
      </w:r>
      <w:r>
        <w:rPr>
          <w:spacing w:val="-1"/>
        </w:rPr>
        <w:t xml:space="preserve"> </w:t>
      </w:r>
      <w:r>
        <w:t>monstrosity,</w:t>
      </w:r>
      <w:r>
        <w:rPr>
          <w:spacing w:val="-1"/>
        </w:rPr>
        <w:t xml:space="preserve"> </w:t>
      </w:r>
      <w:r>
        <w:t>and</w:t>
      </w:r>
      <w:r>
        <w:rPr>
          <w:spacing w:val="-1"/>
        </w:rPr>
        <w:t xml:space="preserve"> </w:t>
      </w:r>
      <w:r>
        <w:t>you get identically the type of structure of the absolute. It is obvious that all your difficulties here remain and go with you. If the relative experience was inwardly absurd, the absolute experience is infinitely more so.</w:t>
      </w:r>
      <w:r>
        <w:rPr>
          <w:spacing w:val="40"/>
        </w:rPr>
        <w:t xml:space="preserve"> </w:t>
      </w:r>
      <w:r>
        <w:t>Intellectualism, in short, strains off the gnat, but swallows the whole camel. But this polemic against the absolute is as odious to me as it is to you, so I will say no more about that being. It is only one of those wills of the wisp, those lights that do mislead the morn, that have so often impeded the clear progress of philosophy, so I will turn to the more general positive question of whether superhuman unities of consciousness should be considered as more probable or more improbable.</w:t>
      </w:r>
    </w:p>
    <w:p w14:paraId="326F3DC7" w14:textId="77777777" w:rsidR="00075191" w:rsidRDefault="00000000">
      <w:pPr>
        <w:pStyle w:val="BodyText"/>
        <w:ind w:right="359"/>
      </w:pPr>
      <w:r>
        <w:t>In a former lecture I went over some of the fechnerian reasons for their plausibility, or reasons that at least replied to our more obvious grounds of doubt concerning them. The numerous facts of divided or split human personality which the genius of certain medical men, as Janet, Freud, Prince, Sidis, and others, have unearthed were unknown in Fechner's time, and neither the phenomena of automatic writing and speech, nor of mediumship and 'possession' generally, had been recognized or studied as we now study them, so Fechner's stock of analogies is scant compared with our present one. He</w:t>
      </w:r>
      <w:r>
        <w:rPr>
          <w:spacing w:val="-3"/>
        </w:rPr>
        <w:t xml:space="preserve"> </w:t>
      </w:r>
      <w:r>
        <w:t>did</w:t>
      </w:r>
      <w:r>
        <w:rPr>
          <w:spacing w:val="-2"/>
        </w:rPr>
        <w:t xml:space="preserve"> </w:t>
      </w:r>
      <w:r>
        <w:t>the</w:t>
      </w:r>
      <w:r>
        <w:rPr>
          <w:spacing w:val="-3"/>
        </w:rPr>
        <w:t xml:space="preserve"> </w:t>
      </w:r>
      <w:r>
        <w:t>best</w:t>
      </w:r>
      <w:r>
        <w:rPr>
          <w:spacing w:val="-3"/>
        </w:rPr>
        <w:t xml:space="preserve"> </w:t>
      </w:r>
      <w:r>
        <w:t>with</w:t>
      </w:r>
      <w:r>
        <w:rPr>
          <w:spacing w:val="-2"/>
        </w:rPr>
        <w:t xml:space="preserve"> </w:t>
      </w:r>
      <w:r>
        <w:t>what</w:t>
      </w:r>
      <w:r>
        <w:rPr>
          <w:spacing w:val="-3"/>
        </w:rPr>
        <w:t xml:space="preserve"> </w:t>
      </w:r>
      <w:r>
        <w:t>he</w:t>
      </w:r>
      <w:r>
        <w:rPr>
          <w:spacing w:val="-3"/>
        </w:rPr>
        <w:t xml:space="preserve"> </w:t>
      </w:r>
      <w:r>
        <w:t>had,</w:t>
      </w:r>
      <w:r>
        <w:rPr>
          <w:spacing w:val="-2"/>
        </w:rPr>
        <w:t xml:space="preserve"> </w:t>
      </w:r>
      <w:r>
        <w:t>however.</w:t>
      </w:r>
      <w:r>
        <w:rPr>
          <w:spacing w:val="-2"/>
        </w:rPr>
        <w:t xml:space="preserve"> </w:t>
      </w:r>
      <w:r>
        <w:t>For</w:t>
      </w:r>
      <w:r>
        <w:rPr>
          <w:spacing w:val="-3"/>
        </w:rPr>
        <w:t xml:space="preserve"> </w:t>
      </w:r>
      <w:r>
        <w:t>my</w:t>
      </w:r>
      <w:r>
        <w:rPr>
          <w:spacing w:val="-2"/>
        </w:rPr>
        <w:t xml:space="preserve"> </w:t>
      </w:r>
      <w:r>
        <w:t>own</w:t>
      </w:r>
      <w:r>
        <w:rPr>
          <w:spacing w:val="-2"/>
        </w:rPr>
        <w:t xml:space="preserve"> </w:t>
      </w:r>
      <w:r>
        <w:t>part</w:t>
      </w:r>
      <w:r>
        <w:rPr>
          <w:spacing w:val="-3"/>
        </w:rPr>
        <w:t xml:space="preserve"> </w:t>
      </w:r>
      <w:r>
        <w:t>I</w:t>
      </w:r>
      <w:r>
        <w:rPr>
          <w:spacing w:val="-3"/>
        </w:rPr>
        <w:t xml:space="preserve"> </w:t>
      </w:r>
      <w:r>
        <w:t>find</w:t>
      </w:r>
      <w:r>
        <w:rPr>
          <w:spacing w:val="-2"/>
        </w:rPr>
        <w:t xml:space="preserve"> </w:t>
      </w:r>
      <w:r>
        <w:t>in</w:t>
      </w:r>
      <w:r>
        <w:rPr>
          <w:spacing w:val="-2"/>
        </w:rPr>
        <w:t xml:space="preserve"> </w:t>
      </w:r>
      <w:r>
        <w:t>some</w:t>
      </w:r>
      <w:r>
        <w:rPr>
          <w:spacing w:val="-3"/>
        </w:rPr>
        <w:t xml:space="preserve"> </w:t>
      </w:r>
      <w:r>
        <w:t>of these abnormal or supernormal facts the strongest suggestions in favor of a superior co-consciousness being possible. I doubt whether we shall ever understand some of them without using the very letter of Fechner's conception of a great reservoir in which the memories of earth's inhabitants are pooled and preserved, and from which, when the threshold lowers or the valve opens, information ordinarily shut out leaks into the mind of exceptional individuals among us. But those regions of inquiry are perhaps too spook-haunted to interest an academic audience, and the only evidence I</w:t>
      </w:r>
    </w:p>
    <w:p w14:paraId="326F3DC8" w14:textId="77777777" w:rsidR="00075191" w:rsidRDefault="00075191">
      <w:pPr>
        <w:pStyle w:val="BodyText"/>
        <w:sectPr w:rsidR="00075191">
          <w:pgSz w:w="12240" w:h="15840"/>
          <w:pgMar w:top="1360" w:right="1080" w:bottom="280" w:left="1080" w:header="720" w:footer="720" w:gutter="0"/>
          <w:cols w:space="720"/>
        </w:sectPr>
      </w:pPr>
    </w:p>
    <w:p w14:paraId="326F3DC9" w14:textId="77777777" w:rsidR="00075191" w:rsidRDefault="00000000">
      <w:pPr>
        <w:pStyle w:val="BodyText"/>
        <w:spacing w:before="70"/>
        <w:ind w:right="359" w:firstLine="0"/>
      </w:pPr>
      <w:r>
        <w:t>feel it now decorous to bring to the support of Fechner is drawn from</w:t>
      </w:r>
      <w:r>
        <w:rPr>
          <w:spacing w:val="40"/>
        </w:rPr>
        <w:t xml:space="preserve"> </w:t>
      </w:r>
      <w:r>
        <w:t xml:space="preserve">ordinary religious experience. I think it may be asserted that there </w:t>
      </w:r>
      <w:r>
        <w:rPr>
          <w:i/>
        </w:rPr>
        <w:t xml:space="preserve">are </w:t>
      </w:r>
      <w:r>
        <w:t>religious experiences of a specific nature, not deducible by analogy or psychological reasoning from our other sorts of experience. I think that they point with reasonable probability to the continuity of our consciousness with a wider spiritual environment from which the ordinary prudential man (who</w:t>
      </w:r>
      <w:r>
        <w:rPr>
          <w:spacing w:val="40"/>
        </w:rPr>
        <w:t xml:space="preserve"> </w:t>
      </w:r>
      <w:r>
        <w:t>is the only man that scientific psychology, so called, takes cognizance of) is shut off. I shall begin my final lecture by referring to them again briefly.</w:t>
      </w:r>
    </w:p>
    <w:p w14:paraId="326F3DCA" w14:textId="77777777" w:rsidR="00075191" w:rsidRDefault="00075191">
      <w:pPr>
        <w:pStyle w:val="BodyText"/>
        <w:sectPr w:rsidR="00075191">
          <w:pgSz w:w="12240" w:h="15840"/>
          <w:pgMar w:top="1360" w:right="1080" w:bottom="280" w:left="1080" w:header="720" w:footer="720" w:gutter="0"/>
          <w:cols w:space="720"/>
        </w:sectPr>
      </w:pPr>
    </w:p>
    <w:p w14:paraId="326F3DCB" w14:textId="77777777" w:rsidR="00075191" w:rsidRDefault="00000000">
      <w:pPr>
        <w:spacing w:before="58"/>
        <w:ind w:left="360"/>
        <w:rPr>
          <w:b/>
          <w:sz w:val="30"/>
        </w:rPr>
      </w:pPr>
      <w:bookmarkStart w:id="74" w:name="_bookmark69"/>
      <w:bookmarkEnd w:id="74"/>
      <w:r>
        <w:rPr>
          <w:b/>
          <w:sz w:val="42"/>
        </w:rPr>
        <w:t>LECTURE</w:t>
      </w:r>
      <w:r>
        <w:rPr>
          <w:b/>
          <w:spacing w:val="-8"/>
          <w:sz w:val="42"/>
        </w:rPr>
        <w:t xml:space="preserve"> </w:t>
      </w:r>
      <w:r>
        <w:rPr>
          <w:b/>
          <w:sz w:val="42"/>
        </w:rPr>
        <w:t>VIII:</w:t>
      </w:r>
      <w:r>
        <w:rPr>
          <w:b/>
          <w:spacing w:val="-6"/>
          <w:sz w:val="42"/>
        </w:rPr>
        <w:t xml:space="preserve"> </w:t>
      </w:r>
      <w:r>
        <w:rPr>
          <w:b/>
          <w:spacing w:val="-2"/>
          <w:sz w:val="30"/>
        </w:rPr>
        <w:t>CONCLUSIONS</w:t>
      </w:r>
    </w:p>
    <w:p w14:paraId="326F3DCC" w14:textId="77777777" w:rsidR="00075191" w:rsidRDefault="00000000">
      <w:pPr>
        <w:pStyle w:val="BodyText"/>
        <w:spacing w:before="349"/>
      </w:pPr>
      <w:r>
        <w:t>At the close of my last lecture I referred to the existence of religious experiences of a specific nature. I must now explain just what I mean by such a claim. Briefly, the facts I have in mind may all be described as experiences of an unexpected life succeeding upon death. By this I don't mean immortality, or the death of the body. I mean the deathlike termination of certain</w:t>
      </w:r>
      <w:r>
        <w:rPr>
          <w:spacing w:val="-3"/>
        </w:rPr>
        <w:t xml:space="preserve"> </w:t>
      </w:r>
      <w:r>
        <w:t>mental</w:t>
      </w:r>
      <w:r>
        <w:rPr>
          <w:spacing w:val="-4"/>
        </w:rPr>
        <w:t xml:space="preserve"> </w:t>
      </w:r>
      <w:r>
        <w:t>processes</w:t>
      </w:r>
      <w:r>
        <w:rPr>
          <w:spacing w:val="-4"/>
        </w:rPr>
        <w:t xml:space="preserve"> </w:t>
      </w:r>
      <w:r>
        <w:t>within</w:t>
      </w:r>
      <w:r>
        <w:rPr>
          <w:spacing w:val="-3"/>
        </w:rPr>
        <w:t xml:space="preserve"> </w:t>
      </w:r>
      <w:r>
        <w:t>the</w:t>
      </w:r>
      <w:r>
        <w:rPr>
          <w:spacing w:val="-4"/>
        </w:rPr>
        <w:t xml:space="preserve"> </w:t>
      </w:r>
      <w:r>
        <w:t>individual's</w:t>
      </w:r>
      <w:r>
        <w:rPr>
          <w:spacing w:val="-4"/>
        </w:rPr>
        <w:t xml:space="preserve"> </w:t>
      </w:r>
      <w:r>
        <w:t>experience,</w:t>
      </w:r>
      <w:r>
        <w:rPr>
          <w:spacing w:val="-3"/>
        </w:rPr>
        <w:t xml:space="preserve"> </w:t>
      </w:r>
      <w:r>
        <w:t>processes</w:t>
      </w:r>
      <w:r>
        <w:rPr>
          <w:spacing w:val="-4"/>
        </w:rPr>
        <w:t xml:space="preserve"> </w:t>
      </w:r>
      <w:r>
        <w:t>that</w:t>
      </w:r>
      <w:r>
        <w:rPr>
          <w:spacing w:val="-4"/>
        </w:rPr>
        <w:t xml:space="preserve"> </w:t>
      </w:r>
      <w:r>
        <w:t>run to failure, and in some individuals, at least, eventuate in despair. Just as romantic love seems a comparatively recent literary invention, so these experiences of a life that supervenes upon despair seem to have played no great part in official theology till Luther's time; and possibly the best way to indicate their character will be to point to a certain contrast between the inner life of ourselves and of the ancient Greeks and Romans.</w:t>
      </w:r>
    </w:p>
    <w:p w14:paraId="326F3DCD" w14:textId="77777777" w:rsidR="00075191" w:rsidRDefault="00000000">
      <w:pPr>
        <w:pStyle w:val="BodyText"/>
      </w:pPr>
      <w:r>
        <w:t>Mr. Chesterton, I think, says somewhere, that the Greeks and Romans, in all that concerned their moral life, were an extraordinarily solemn set of</w:t>
      </w:r>
      <w:r>
        <w:rPr>
          <w:spacing w:val="40"/>
        </w:rPr>
        <w:t xml:space="preserve"> </w:t>
      </w:r>
      <w:r>
        <w:t>folks. The Athenians thought that the very gods must admire the rectitude of Phocion and Aristides; and those gentlemen themselves were apparently of much the same opinion. Cato's veracity was so impeccable that the extremest incredulity a Roman could express of anything was to say, 'I would not believe it even if Cato had told me.' Good was good, and bad was bad, for these people. Hypocrisy, which church-Christianity brought in, hardly existed; the naturalistic system held firm; its values showed no hollowness and brooked no irony. The individual, if virtuous enough, could meet all possible requirements. The pagan pride had never crumbled. Luther was the first moralist who broke with any effectiveness through the crust of all this naturalistic self-sufficiency, thinking (and possibly he was right) that Saint Paul had done it already. Religious experience of the lutheran type brings all our naturalistic standards to bankruptcy. You are strong only by being weak, it shows. You cannot live on pride or self-sufficingness. There is a light in which all the naturally founded and currently accepted distinctions, excellences, and safeguards of our characters appear as utter childishness. Sincerely to give up one's conceit or hope of being good in one's own right is the only door to the universe's deeper reaches.</w:t>
      </w:r>
    </w:p>
    <w:p w14:paraId="326F3DCE" w14:textId="77777777" w:rsidR="00075191" w:rsidRDefault="00000000">
      <w:pPr>
        <w:pStyle w:val="BodyText"/>
        <w:spacing w:before="1"/>
        <w:ind w:right="360"/>
      </w:pPr>
      <w:r>
        <w:t>These deeper reaches are familiar to evangelical Christianity and to what is</w:t>
      </w:r>
      <w:r>
        <w:rPr>
          <w:spacing w:val="32"/>
        </w:rPr>
        <w:t xml:space="preserve"> </w:t>
      </w:r>
      <w:r>
        <w:t>nowadays</w:t>
      </w:r>
      <w:r>
        <w:rPr>
          <w:spacing w:val="33"/>
        </w:rPr>
        <w:t xml:space="preserve"> </w:t>
      </w:r>
      <w:r>
        <w:t>becoming</w:t>
      </w:r>
      <w:r>
        <w:rPr>
          <w:spacing w:val="32"/>
        </w:rPr>
        <w:t xml:space="preserve"> </w:t>
      </w:r>
      <w:r>
        <w:t>known</w:t>
      </w:r>
      <w:r>
        <w:rPr>
          <w:spacing w:val="33"/>
        </w:rPr>
        <w:t xml:space="preserve"> </w:t>
      </w:r>
      <w:r>
        <w:t>as</w:t>
      </w:r>
      <w:r>
        <w:rPr>
          <w:spacing w:val="33"/>
        </w:rPr>
        <w:t xml:space="preserve"> </w:t>
      </w:r>
      <w:r>
        <w:t>'mind-cure'</w:t>
      </w:r>
      <w:r>
        <w:rPr>
          <w:spacing w:val="32"/>
        </w:rPr>
        <w:t xml:space="preserve"> </w:t>
      </w:r>
      <w:r>
        <w:t>religion</w:t>
      </w:r>
      <w:r>
        <w:rPr>
          <w:spacing w:val="33"/>
        </w:rPr>
        <w:t xml:space="preserve"> </w:t>
      </w:r>
      <w:r>
        <w:t>or</w:t>
      </w:r>
      <w:r>
        <w:rPr>
          <w:spacing w:val="32"/>
        </w:rPr>
        <w:t xml:space="preserve"> </w:t>
      </w:r>
      <w:r>
        <w:t>'new</w:t>
      </w:r>
      <w:r>
        <w:rPr>
          <w:spacing w:val="33"/>
        </w:rPr>
        <w:t xml:space="preserve"> </w:t>
      </w:r>
      <w:r>
        <w:t>thought.'</w:t>
      </w:r>
      <w:r>
        <w:rPr>
          <w:spacing w:val="32"/>
        </w:rPr>
        <w:t xml:space="preserve"> </w:t>
      </w:r>
      <w:r>
        <w:t>The</w:t>
      </w:r>
    </w:p>
    <w:p w14:paraId="326F3DCF" w14:textId="77777777" w:rsidR="00075191" w:rsidRDefault="00075191">
      <w:pPr>
        <w:pStyle w:val="BodyText"/>
        <w:sectPr w:rsidR="00075191">
          <w:pgSz w:w="12240" w:h="15840"/>
          <w:pgMar w:top="1740" w:right="1080" w:bottom="280" w:left="1080" w:header="720" w:footer="720" w:gutter="0"/>
          <w:cols w:space="720"/>
        </w:sectPr>
      </w:pPr>
    </w:p>
    <w:p w14:paraId="326F3DD0" w14:textId="77777777" w:rsidR="00075191" w:rsidRDefault="00000000">
      <w:pPr>
        <w:pStyle w:val="BodyText"/>
        <w:spacing w:before="69"/>
        <w:ind w:right="360" w:firstLine="0"/>
      </w:pPr>
      <w:r>
        <w:t xml:space="preserve">phenomenon is that of new ranges of life succeeding on our most despairing moments. There are resources in us that naturalism with its literal and legal virtues never recks of, possibilities that take our breath away, of another kind of happiness and power, based on giving up our own will and letting something higher work for us, and these seem to show a world wider than either physics or philistine ethics can imagine. Here is a world in which all is well, in </w:t>
      </w:r>
      <w:r>
        <w:rPr>
          <w:i/>
        </w:rPr>
        <w:t xml:space="preserve">spite </w:t>
      </w:r>
      <w:r>
        <w:t xml:space="preserve">of certain forms of death, indeed </w:t>
      </w:r>
      <w:r>
        <w:rPr>
          <w:i/>
        </w:rPr>
        <w:t xml:space="preserve">because </w:t>
      </w:r>
      <w:r>
        <w:t>of certain forms of death—death of hope, death of strength, death of responsibility, of fear and worry,</w:t>
      </w:r>
      <w:r>
        <w:rPr>
          <w:spacing w:val="-3"/>
        </w:rPr>
        <w:t xml:space="preserve"> </w:t>
      </w:r>
      <w:r>
        <w:t>competency</w:t>
      </w:r>
      <w:r>
        <w:rPr>
          <w:spacing w:val="-3"/>
        </w:rPr>
        <w:t xml:space="preserve"> </w:t>
      </w:r>
      <w:r>
        <w:t>and</w:t>
      </w:r>
      <w:r>
        <w:rPr>
          <w:spacing w:val="-3"/>
        </w:rPr>
        <w:t xml:space="preserve"> </w:t>
      </w:r>
      <w:r>
        <w:t>desert,</w:t>
      </w:r>
      <w:r>
        <w:rPr>
          <w:spacing w:val="-3"/>
        </w:rPr>
        <w:t xml:space="preserve"> </w:t>
      </w:r>
      <w:r>
        <w:t>death</w:t>
      </w:r>
      <w:r>
        <w:rPr>
          <w:spacing w:val="-3"/>
        </w:rPr>
        <w:t xml:space="preserve"> </w:t>
      </w:r>
      <w:r>
        <w:t>of</w:t>
      </w:r>
      <w:r>
        <w:rPr>
          <w:spacing w:val="-3"/>
        </w:rPr>
        <w:t xml:space="preserve"> </w:t>
      </w:r>
      <w:r>
        <w:t>everything</w:t>
      </w:r>
      <w:r>
        <w:rPr>
          <w:spacing w:val="-3"/>
        </w:rPr>
        <w:t xml:space="preserve"> </w:t>
      </w:r>
      <w:r>
        <w:t>that</w:t>
      </w:r>
      <w:r>
        <w:rPr>
          <w:spacing w:val="-3"/>
        </w:rPr>
        <w:t xml:space="preserve"> </w:t>
      </w:r>
      <w:r>
        <w:t>paganism,</w:t>
      </w:r>
      <w:r>
        <w:rPr>
          <w:spacing w:val="-3"/>
        </w:rPr>
        <w:t xml:space="preserve"> </w:t>
      </w:r>
      <w:r>
        <w:t>naturalism, and legalism pin their faith on and tie their trust to.</w:t>
      </w:r>
    </w:p>
    <w:p w14:paraId="326F3DD1" w14:textId="77777777" w:rsidR="00075191" w:rsidRDefault="00000000">
      <w:pPr>
        <w:pStyle w:val="BodyText"/>
        <w:spacing w:before="1"/>
      </w:pPr>
      <w:r>
        <w:t>Reason, operating on our other experiences, even our psychological experiences, would never have inferred these specifically religious experiences in advance of their actual coming. She could not suspect their existence, for they are discontinuous with the 'natural' experiences they succeed upon and invert their values. But as they actually come and are</w:t>
      </w:r>
      <w:r>
        <w:rPr>
          <w:spacing w:val="40"/>
        </w:rPr>
        <w:t xml:space="preserve"> </w:t>
      </w:r>
      <w:r>
        <w:t>given, creation widens to the view of their recipients. They suggest that our natural experience, our strictly moralistic and prudential experience, may be only a fragment of real human experience. They soften nature's outlines and open out the strangest possibilities and perspectives.</w:t>
      </w:r>
    </w:p>
    <w:p w14:paraId="326F3DD2" w14:textId="77777777" w:rsidR="00075191" w:rsidRDefault="00000000">
      <w:pPr>
        <w:pStyle w:val="BodyText"/>
        <w:ind w:right="359"/>
      </w:pPr>
      <w:r>
        <w:t>This is why it seems to me that the logical understanding, working in abstraction from such specifically religious experiences, will always omit something, and fail to reach completely adequate conclusions. Death and failure,</w:t>
      </w:r>
      <w:r>
        <w:rPr>
          <w:spacing w:val="-3"/>
        </w:rPr>
        <w:t xml:space="preserve"> </w:t>
      </w:r>
      <w:r>
        <w:t>it</w:t>
      </w:r>
      <w:r>
        <w:rPr>
          <w:spacing w:val="-4"/>
        </w:rPr>
        <w:t xml:space="preserve"> </w:t>
      </w:r>
      <w:r>
        <w:t>will</w:t>
      </w:r>
      <w:r>
        <w:rPr>
          <w:spacing w:val="-4"/>
        </w:rPr>
        <w:t xml:space="preserve"> </w:t>
      </w:r>
      <w:r>
        <w:t>always</w:t>
      </w:r>
      <w:r>
        <w:rPr>
          <w:spacing w:val="-4"/>
        </w:rPr>
        <w:t xml:space="preserve"> </w:t>
      </w:r>
      <w:r>
        <w:t>say,</w:t>
      </w:r>
      <w:r>
        <w:rPr>
          <w:spacing w:val="-3"/>
        </w:rPr>
        <w:t xml:space="preserve"> </w:t>
      </w:r>
      <w:r>
        <w:rPr>
          <w:i/>
        </w:rPr>
        <w:t>are</w:t>
      </w:r>
      <w:r>
        <w:rPr>
          <w:i/>
          <w:spacing w:val="-2"/>
        </w:rPr>
        <w:t xml:space="preserve"> </w:t>
      </w:r>
      <w:r>
        <w:t>death</w:t>
      </w:r>
      <w:r>
        <w:rPr>
          <w:spacing w:val="-2"/>
        </w:rPr>
        <w:t xml:space="preserve"> </w:t>
      </w:r>
      <w:r>
        <w:t>and</w:t>
      </w:r>
      <w:r>
        <w:rPr>
          <w:spacing w:val="-2"/>
        </w:rPr>
        <w:t xml:space="preserve"> </w:t>
      </w:r>
      <w:r>
        <w:t>failure</w:t>
      </w:r>
      <w:r>
        <w:rPr>
          <w:spacing w:val="-2"/>
        </w:rPr>
        <w:t xml:space="preserve"> </w:t>
      </w:r>
      <w:r>
        <w:t>simply,</w:t>
      </w:r>
      <w:r>
        <w:rPr>
          <w:spacing w:val="-2"/>
        </w:rPr>
        <w:t xml:space="preserve"> </w:t>
      </w:r>
      <w:r>
        <w:t>and</w:t>
      </w:r>
      <w:r>
        <w:rPr>
          <w:spacing w:val="-2"/>
        </w:rPr>
        <w:t xml:space="preserve"> </w:t>
      </w:r>
      <w:r>
        <w:t>can</w:t>
      </w:r>
      <w:r>
        <w:rPr>
          <w:spacing w:val="-2"/>
        </w:rPr>
        <w:t xml:space="preserve"> </w:t>
      </w:r>
      <w:r>
        <w:t>nevermore</w:t>
      </w:r>
      <w:r>
        <w:rPr>
          <w:spacing w:val="-2"/>
        </w:rPr>
        <w:t xml:space="preserve"> </w:t>
      </w:r>
      <w:r>
        <w:t>be one with life; so religious experience, peculiarly so called, needs, in my opinion, to be carefully considered and interpreted by every one who aspires to reason out a more complete philosophy.</w:t>
      </w:r>
    </w:p>
    <w:p w14:paraId="326F3DD3" w14:textId="77777777" w:rsidR="00075191" w:rsidRDefault="00000000">
      <w:pPr>
        <w:pStyle w:val="BodyText"/>
      </w:pPr>
      <w:r>
        <w:t xml:space="preserve">The sort of belief that religious experience of this type naturally engenders in those who have it is fully in accord with Fechner's theories. To quote words which I have used elsewhere, the believer finds that the tenderer parts of his personal life are continuous with a </w:t>
      </w:r>
      <w:r>
        <w:rPr>
          <w:i/>
        </w:rPr>
        <w:t xml:space="preserve">more </w:t>
      </w:r>
      <w:r>
        <w:t>of the same quality which is operative in the universe outside of him and which he can keep in working touch with, and in a fashion get on board of and save himself, when all his lower being has gone to pieces in the wreck. In a word, the believer is continuous, to his own consciousness, at any rate, with a wider self from which saving experiences flow in. Those who have such experiences distinctly enough and often enough to live in the light of them remain quite unmoved</w:t>
      </w:r>
      <w:r>
        <w:rPr>
          <w:spacing w:val="9"/>
        </w:rPr>
        <w:t xml:space="preserve"> </w:t>
      </w:r>
      <w:r>
        <w:t>by</w:t>
      </w:r>
      <w:r>
        <w:rPr>
          <w:spacing w:val="9"/>
        </w:rPr>
        <w:t xml:space="preserve"> </w:t>
      </w:r>
      <w:r>
        <w:t>criticism,</w:t>
      </w:r>
      <w:r>
        <w:rPr>
          <w:spacing w:val="9"/>
        </w:rPr>
        <w:t xml:space="preserve"> </w:t>
      </w:r>
      <w:r>
        <w:t>from</w:t>
      </w:r>
      <w:r>
        <w:rPr>
          <w:spacing w:val="9"/>
        </w:rPr>
        <w:t xml:space="preserve"> </w:t>
      </w:r>
      <w:r>
        <w:t>whatever</w:t>
      </w:r>
      <w:r>
        <w:rPr>
          <w:spacing w:val="9"/>
        </w:rPr>
        <w:t xml:space="preserve"> </w:t>
      </w:r>
      <w:r>
        <w:t>quarter</w:t>
      </w:r>
      <w:r>
        <w:rPr>
          <w:spacing w:val="9"/>
        </w:rPr>
        <w:t xml:space="preserve"> </w:t>
      </w:r>
      <w:r>
        <w:t>it</w:t>
      </w:r>
      <w:r>
        <w:rPr>
          <w:spacing w:val="9"/>
        </w:rPr>
        <w:t xml:space="preserve"> </w:t>
      </w:r>
      <w:r>
        <w:t>may</w:t>
      </w:r>
      <w:r>
        <w:rPr>
          <w:spacing w:val="9"/>
        </w:rPr>
        <w:t xml:space="preserve"> </w:t>
      </w:r>
      <w:r>
        <w:t>come,</w:t>
      </w:r>
      <w:r>
        <w:rPr>
          <w:spacing w:val="9"/>
        </w:rPr>
        <w:t xml:space="preserve"> </w:t>
      </w:r>
      <w:r>
        <w:t>be</w:t>
      </w:r>
      <w:r>
        <w:rPr>
          <w:spacing w:val="9"/>
        </w:rPr>
        <w:t xml:space="preserve"> </w:t>
      </w:r>
      <w:r>
        <w:t>it</w:t>
      </w:r>
      <w:r>
        <w:rPr>
          <w:spacing w:val="9"/>
        </w:rPr>
        <w:t xml:space="preserve"> </w:t>
      </w:r>
      <w:r>
        <w:t>academic</w:t>
      </w:r>
      <w:r>
        <w:rPr>
          <w:spacing w:val="10"/>
        </w:rPr>
        <w:t xml:space="preserve"> </w:t>
      </w:r>
      <w:r>
        <w:rPr>
          <w:spacing w:val="-7"/>
        </w:rPr>
        <w:t>or</w:t>
      </w:r>
    </w:p>
    <w:p w14:paraId="326F3DD4" w14:textId="77777777" w:rsidR="00075191" w:rsidRDefault="00075191">
      <w:pPr>
        <w:pStyle w:val="BodyText"/>
        <w:sectPr w:rsidR="00075191">
          <w:pgSz w:w="12240" w:h="15840"/>
          <w:pgMar w:top="1360" w:right="1080" w:bottom="280" w:left="1080" w:header="720" w:footer="720" w:gutter="0"/>
          <w:cols w:space="720"/>
        </w:sectPr>
      </w:pPr>
    </w:p>
    <w:p w14:paraId="326F3DD5" w14:textId="77777777" w:rsidR="00075191" w:rsidRDefault="00000000">
      <w:pPr>
        <w:pStyle w:val="BodyText"/>
        <w:spacing w:before="70"/>
        <w:ind w:right="362" w:firstLine="0"/>
      </w:pPr>
      <w:r>
        <w:t xml:space="preserve">scientific, or be it merely the voice of logical common sense. They have had their vision and they </w:t>
      </w:r>
      <w:r>
        <w:rPr>
          <w:i/>
        </w:rPr>
        <w:t>know</w:t>
      </w:r>
      <w:r>
        <w:t>—that is enough—that we inhabit an invisible spiritual environment from which help comes, our soul being mysteriously one with a larger soul whose instruments we are.</w:t>
      </w:r>
    </w:p>
    <w:p w14:paraId="326F3DD6" w14:textId="77777777" w:rsidR="00075191" w:rsidRDefault="00000000">
      <w:pPr>
        <w:pStyle w:val="BodyText"/>
      </w:pPr>
      <w:r>
        <w:t>One may therefore plead, I think, that Fechner's ideas are not without direct empirical verification. There is at any rate one side of life which would be easily explicable if those ideas were true, but of which there appears no clear explanation so long as we assume either with naturalism that human consciousness is the highest consciousness there is, or with dualistic theism that there is a higher mind in the cosmos, but that it is discontinuous with our own. It has always been a matter of surprise with me that philosophers of the absolute should have shown so little interest in this department of life, and so seldom put its phenomena in evidence, even when it seemed obvious that personal experience of some kind must have made their confidence in their own vision so strong. The logician's bias has always been too much with them. They have preferred the thinner to the thicker method, dialectical abstraction being so much more dignified and academic than the confused and unwholesome facts of personal biography.</w:t>
      </w:r>
    </w:p>
    <w:p w14:paraId="326F3DD7" w14:textId="77777777" w:rsidR="00075191" w:rsidRDefault="00000000">
      <w:pPr>
        <w:pStyle w:val="BodyText"/>
      </w:pPr>
      <w:r>
        <w:t>In spite of rationalism's disdain for the particular, the personal, and the unwholesome, the drift of all the evidence we have seems to me to sweep us very strongly towards the belief in some form of superhuman life with which we may, unknown to ourselves, be co-conscious. We may be in the universe as dogs and cats are in our libraries, seeing the books and hearing the conversation, but having no inkling of the meaning of it all. The</w:t>
      </w:r>
      <w:r>
        <w:rPr>
          <w:spacing w:val="40"/>
        </w:rPr>
        <w:t xml:space="preserve"> </w:t>
      </w:r>
      <w:r>
        <w:t xml:space="preserve">intellectualist objections to this fall away when the authority of intellectualist logic is undermined by criticism, and then the positive empirical evidence remains. The analogies with ordinary psychology and with the facts of pathology, with those of psychical research, so called, and with those of religious experience, establish, when taken together, a decidedly </w:t>
      </w:r>
      <w:r>
        <w:rPr>
          <w:i/>
        </w:rPr>
        <w:t xml:space="preserve">formidable </w:t>
      </w:r>
      <w:r>
        <w:t>probability in favor of a general view of the world almost identical with Fechner's. The outlines of the superhuman consciousness thus made probable must remain, however, very vague, and the number of functionally distinct 'selves' it comports and carries has to be left entirely problematic. It may be polytheistically or it may be monotheistically conceived of. Fechner, with his distinct earth-soul functioning as our guardian angel, seems to me clearly polytheistic; but the word 'polytheism' usually gives offence, so perhaps it is better</w:t>
      </w:r>
      <w:r>
        <w:rPr>
          <w:spacing w:val="40"/>
        </w:rPr>
        <w:t xml:space="preserve"> </w:t>
      </w:r>
      <w:r>
        <w:t>not</w:t>
      </w:r>
      <w:r>
        <w:rPr>
          <w:spacing w:val="40"/>
        </w:rPr>
        <w:t xml:space="preserve"> </w:t>
      </w:r>
      <w:r>
        <w:t>to</w:t>
      </w:r>
      <w:r>
        <w:rPr>
          <w:spacing w:val="40"/>
        </w:rPr>
        <w:t xml:space="preserve"> </w:t>
      </w:r>
      <w:r>
        <w:t>use</w:t>
      </w:r>
      <w:r>
        <w:rPr>
          <w:spacing w:val="40"/>
        </w:rPr>
        <w:t xml:space="preserve"> </w:t>
      </w:r>
      <w:r>
        <w:t>it.</w:t>
      </w:r>
      <w:r>
        <w:rPr>
          <w:spacing w:val="40"/>
        </w:rPr>
        <w:t xml:space="preserve"> </w:t>
      </w:r>
      <w:r>
        <w:t>Only</w:t>
      </w:r>
      <w:r>
        <w:rPr>
          <w:spacing w:val="40"/>
        </w:rPr>
        <w:t xml:space="preserve"> </w:t>
      </w:r>
      <w:r>
        <w:t>one</w:t>
      </w:r>
      <w:r>
        <w:rPr>
          <w:spacing w:val="40"/>
        </w:rPr>
        <w:t xml:space="preserve"> </w:t>
      </w:r>
      <w:r>
        <w:t>thing</w:t>
      </w:r>
      <w:r>
        <w:rPr>
          <w:spacing w:val="40"/>
        </w:rPr>
        <w:t xml:space="preserve"> </w:t>
      </w:r>
      <w:r>
        <w:t>is</w:t>
      </w:r>
      <w:r>
        <w:rPr>
          <w:spacing w:val="40"/>
        </w:rPr>
        <w:t xml:space="preserve"> </w:t>
      </w:r>
      <w:r>
        <w:t>certain,</w:t>
      </w:r>
      <w:r>
        <w:rPr>
          <w:spacing w:val="40"/>
        </w:rPr>
        <w:t xml:space="preserve"> </w:t>
      </w:r>
      <w:r>
        <w:t>and</w:t>
      </w:r>
      <w:r>
        <w:rPr>
          <w:spacing w:val="40"/>
        </w:rPr>
        <w:t xml:space="preserve"> </w:t>
      </w:r>
      <w:r>
        <w:t>that</w:t>
      </w:r>
      <w:r>
        <w:rPr>
          <w:spacing w:val="40"/>
        </w:rPr>
        <w:t xml:space="preserve"> </w:t>
      </w:r>
      <w:r>
        <w:t>is</w:t>
      </w:r>
      <w:r>
        <w:rPr>
          <w:spacing w:val="40"/>
        </w:rPr>
        <w:t xml:space="preserve"> </w:t>
      </w:r>
      <w:r>
        <w:t>the</w:t>
      </w:r>
      <w:r>
        <w:rPr>
          <w:spacing w:val="40"/>
        </w:rPr>
        <w:t xml:space="preserve"> </w:t>
      </w:r>
      <w:r>
        <w:t>result</w:t>
      </w:r>
      <w:r>
        <w:rPr>
          <w:spacing w:val="40"/>
        </w:rPr>
        <w:t xml:space="preserve"> </w:t>
      </w:r>
      <w:r>
        <w:t>of</w:t>
      </w:r>
      <w:r>
        <w:rPr>
          <w:spacing w:val="40"/>
        </w:rPr>
        <w:t xml:space="preserve"> </w:t>
      </w:r>
      <w:r>
        <w:t>our</w:t>
      </w:r>
    </w:p>
    <w:p w14:paraId="326F3DD8" w14:textId="77777777" w:rsidR="00075191" w:rsidRDefault="00075191">
      <w:pPr>
        <w:pStyle w:val="BodyText"/>
        <w:sectPr w:rsidR="00075191">
          <w:pgSz w:w="12240" w:h="15840"/>
          <w:pgMar w:top="1360" w:right="1080" w:bottom="280" w:left="1080" w:header="720" w:footer="720" w:gutter="0"/>
          <w:cols w:space="720"/>
        </w:sectPr>
      </w:pPr>
    </w:p>
    <w:p w14:paraId="326F3DD9" w14:textId="77777777" w:rsidR="00075191" w:rsidRDefault="00000000">
      <w:pPr>
        <w:pStyle w:val="BodyText"/>
        <w:spacing w:before="70"/>
        <w:ind w:firstLine="0"/>
      </w:pPr>
      <w:r>
        <w:t>criticism of the absolute: the only way to escape from the paradoxes and perplexities that a consistently thought-out monistic universe suffers from as from a species of auto-intoxication—the mystery of the 'fall' namely, of reality lapsing into appearance, truth into error, perfection into imperfection; of evil, in short; the mystery of universal determinism, of the block-universe eternal and without a history, etc.;—the only way of escape, I say, from all this is to be frankly pluralistic and assume that the superhuman consciousness, however vast it may be, has itself an external environment, and consequently is finite. Present day monism carefully repudiates complicity with spinozistic monism. In that, it explains, the many get dissolved in the one and lost, whereas in the improved idealistic form they</w:t>
      </w:r>
      <w:r>
        <w:rPr>
          <w:spacing w:val="40"/>
        </w:rPr>
        <w:t xml:space="preserve"> </w:t>
      </w:r>
      <w:r>
        <w:t>get preserved in all their manyness as the one's eternal object. The absolute itself is thus represented by absolutists as having a pluralistic object. But if even the absolute has to have a pluralistic vision, why should we ourselves hesitate</w:t>
      </w:r>
      <w:r>
        <w:rPr>
          <w:spacing w:val="-4"/>
        </w:rPr>
        <w:t xml:space="preserve"> </w:t>
      </w:r>
      <w:r>
        <w:t>to</w:t>
      </w:r>
      <w:r>
        <w:rPr>
          <w:spacing w:val="-3"/>
        </w:rPr>
        <w:t xml:space="preserve"> </w:t>
      </w:r>
      <w:r>
        <w:t>be</w:t>
      </w:r>
      <w:r>
        <w:rPr>
          <w:spacing w:val="-4"/>
        </w:rPr>
        <w:t xml:space="preserve"> </w:t>
      </w:r>
      <w:r>
        <w:t>pluralists</w:t>
      </w:r>
      <w:r>
        <w:rPr>
          <w:spacing w:val="-4"/>
        </w:rPr>
        <w:t xml:space="preserve"> </w:t>
      </w:r>
      <w:r>
        <w:t>on</w:t>
      </w:r>
      <w:r>
        <w:rPr>
          <w:spacing w:val="-3"/>
        </w:rPr>
        <w:t xml:space="preserve"> </w:t>
      </w:r>
      <w:r>
        <w:t>our</w:t>
      </w:r>
      <w:r>
        <w:rPr>
          <w:spacing w:val="-4"/>
        </w:rPr>
        <w:t xml:space="preserve"> </w:t>
      </w:r>
      <w:r>
        <w:t>own</w:t>
      </w:r>
      <w:r>
        <w:rPr>
          <w:spacing w:val="-3"/>
        </w:rPr>
        <w:t xml:space="preserve"> </w:t>
      </w:r>
      <w:r>
        <w:t>sole</w:t>
      </w:r>
      <w:r>
        <w:rPr>
          <w:spacing w:val="-4"/>
        </w:rPr>
        <w:t xml:space="preserve"> </w:t>
      </w:r>
      <w:r>
        <w:t>account?</w:t>
      </w:r>
      <w:r>
        <w:rPr>
          <w:spacing w:val="-4"/>
        </w:rPr>
        <w:t xml:space="preserve"> </w:t>
      </w:r>
      <w:r>
        <w:t>Why</w:t>
      </w:r>
      <w:r>
        <w:rPr>
          <w:spacing w:val="-3"/>
        </w:rPr>
        <w:t xml:space="preserve"> </w:t>
      </w:r>
      <w:r>
        <w:t>should</w:t>
      </w:r>
      <w:r>
        <w:rPr>
          <w:spacing w:val="-3"/>
        </w:rPr>
        <w:t xml:space="preserve"> </w:t>
      </w:r>
      <w:r>
        <w:t>we</w:t>
      </w:r>
      <w:r>
        <w:rPr>
          <w:spacing w:val="-4"/>
        </w:rPr>
        <w:t xml:space="preserve"> </w:t>
      </w:r>
      <w:r>
        <w:t>envelop</w:t>
      </w:r>
      <w:r>
        <w:rPr>
          <w:spacing w:val="-3"/>
        </w:rPr>
        <w:t xml:space="preserve"> </w:t>
      </w:r>
      <w:r>
        <w:t>our many with the 'one' that brings so much poison in its train?</w:t>
      </w:r>
    </w:p>
    <w:p w14:paraId="326F3DDA" w14:textId="77777777" w:rsidR="00075191" w:rsidRDefault="00000000">
      <w:pPr>
        <w:pStyle w:val="BodyText"/>
        <w:ind w:right="359"/>
      </w:pPr>
      <w:r>
        <w:t xml:space="preserve">The line of least resistance, then, as it seems to me, both in theology and in philosophy, is to accept, along with the superhuman consciousness, the notion that it is not all-embracing, the notion, in other words, that there is a God, but that he is finite, either in power or in knowledge, or in both at once. These, I need hardly tell you, are the terms in which common men have usually carried on their active commerce with God; and the monistic perfections that make the notion of him so paradoxical practically and morally are the colder addition of remote professorial minds operating </w:t>
      </w:r>
      <w:r>
        <w:rPr>
          <w:i/>
        </w:rPr>
        <w:t xml:space="preserve">in distans </w:t>
      </w:r>
      <w:r>
        <w:t>upon conceptual substitutes for him alone.</w:t>
      </w:r>
    </w:p>
    <w:p w14:paraId="326F3DDB" w14:textId="77777777" w:rsidR="00075191" w:rsidRDefault="00000000">
      <w:pPr>
        <w:pStyle w:val="BodyText"/>
      </w:pPr>
      <w:r>
        <w:t>Why cannot 'experience' and 'reason' meet on this common ground? Why cannot they compromise? May not the godlessness usually but needlessly associated with the philosophy of immediate experience give way to a theism now seen to follow directly from that experience more widely taken? and</w:t>
      </w:r>
      <w:r>
        <w:rPr>
          <w:spacing w:val="40"/>
        </w:rPr>
        <w:t xml:space="preserve"> </w:t>
      </w:r>
      <w:r>
        <w:t xml:space="preserve">may not rationalism, satisfied with seeing her </w:t>
      </w:r>
      <w:r>
        <w:rPr>
          <w:i/>
        </w:rPr>
        <w:t xml:space="preserve">a priori </w:t>
      </w:r>
      <w:r>
        <w:t>proofs of God so effectively replaced by empirical evidence, abate something of her absolutist claims?</w:t>
      </w:r>
      <w:r>
        <w:rPr>
          <w:spacing w:val="-4"/>
        </w:rPr>
        <w:t xml:space="preserve"> </w:t>
      </w:r>
      <w:r>
        <w:t>Let</w:t>
      </w:r>
      <w:r>
        <w:rPr>
          <w:spacing w:val="-4"/>
        </w:rPr>
        <w:t xml:space="preserve"> </w:t>
      </w:r>
      <w:r>
        <w:t>God</w:t>
      </w:r>
      <w:r>
        <w:rPr>
          <w:spacing w:val="-3"/>
        </w:rPr>
        <w:t xml:space="preserve"> </w:t>
      </w:r>
      <w:r>
        <w:t>but</w:t>
      </w:r>
      <w:r>
        <w:rPr>
          <w:spacing w:val="-4"/>
        </w:rPr>
        <w:t xml:space="preserve"> </w:t>
      </w:r>
      <w:r>
        <w:t>have</w:t>
      </w:r>
      <w:r>
        <w:rPr>
          <w:spacing w:val="-4"/>
        </w:rPr>
        <w:t xml:space="preserve"> </w:t>
      </w:r>
      <w:r>
        <w:t>the</w:t>
      </w:r>
      <w:r>
        <w:rPr>
          <w:spacing w:val="-4"/>
        </w:rPr>
        <w:t xml:space="preserve"> </w:t>
      </w:r>
      <w:r>
        <w:t>least</w:t>
      </w:r>
      <w:r>
        <w:rPr>
          <w:spacing w:val="-4"/>
        </w:rPr>
        <w:t xml:space="preserve"> </w:t>
      </w:r>
      <w:r>
        <w:t>infinitesimal</w:t>
      </w:r>
      <w:r>
        <w:rPr>
          <w:spacing w:val="-4"/>
        </w:rPr>
        <w:t xml:space="preserve"> </w:t>
      </w:r>
      <w:r>
        <w:rPr>
          <w:i/>
        </w:rPr>
        <w:t>other</w:t>
      </w:r>
      <w:r>
        <w:rPr>
          <w:i/>
          <w:spacing w:val="-1"/>
        </w:rPr>
        <w:t xml:space="preserve"> </w:t>
      </w:r>
      <w:r>
        <w:t>of</w:t>
      </w:r>
      <w:r>
        <w:rPr>
          <w:spacing w:val="-1"/>
        </w:rPr>
        <w:t xml:space="preserve"> </w:t>
      </w:r>
      <w:r>
        <w:t>any kind beside him, and empiricism and rationalism might strike hands in a lasting treaty of</w:t>
      </w:r>
      <w:r>
        <w:rPr>
          <w:spacing w:val="40"/>
        </w:rPr>
        <w:t xml:space="preserve"> </w:t>
      </w:r>
      <w:r>
        <w:t>peace. Both might then leave abstract thinness behind them, and seek together, as scientific men seek, by using all the analogies and data within reach, to build up the most probable approximate idea of what the divine consciousness</w:t>
      </w:r>
      <w:r>
        <w:rPr>
          <w:spacing w:val="30"/>
        </w:rPr>
        <w:t xml:space="preserve"> </w:t>
      </w:r>
      <w:r>
        <w:t>concretely</w:t>
      </w:r>
      <w:r>
        <w:rPr>
          <w:spacing w:val="30"/>
        </w:rPr>
        <w:t xml:space="preserve"> </w:t>
      </w:r>
      <w:r>
        <w:t>may</w:t>
      </w:r>
      <w:r>
        <w:rPr>
          <w:spacing w:val="31"/>
        </w:rPr>
        <w:t xml:space="preserve"> </w:t>
      </w:r>
      <w:r>
        <w:t>be</w:t>
      </w:r>
      <w:r>
        <w:rPr>
          <w:spacing w:val="30"/>
        </w:rPr>
        <w:t xml:space="preserve"> </w:t>
      </w:r>
      <w:r>
        <w:t>like.</w:t>
      </w:r>
      <w:r>
        <w:rPr>
          <w:spacing w:val="31"/>
        </w:rPr>
        <w:t xml:space="preserve"> </w:t>
      </w:r>
      <w:r>
        <w:t>I</w:t>
      </w:r>
      <w:r>
        <w:rPr>
          <w:spacing w:val="30"/>
        </w:rPr>
        <w:t xml:space="preserve"> </w:t>
      </w:r>
      <w:r>
        <w:t>venture</w:t>
      </w:r>
      <w:r>
        <w:rPr>
          <w:spacing w:val="31"/>
        </w:rPr>
        <w:t xml:space="preserve"> </w:t>
      </w:r>
      <w:r>
        <w:t>to</w:t>
      </w:r>
      <w:r>
        <w:rPr>
          <w:spacing w:val="30"/>
        </w:rPr>
        <w:t xml:space="preserve"> </w:t>
      </w:r>
      <w:r>
        <w:t>beg</w:t>
      </w:r>
      <w:r>
        <w:rPr>
          <w:spacing w:val="31"/>
        </w:rPr>
        <w:t xml:space="preserve"> </w:t>
      </w:r>
      <w:r>
        <w:t>the</w:t>
      </w:r>
      <w:r>
        <w:rPr>
          <w:spacing w:val="30"/>
        </w:rPr>
        <w:t xml:space="preserve"> </w:t>
      </w:r>
      <w:r>
        <w:t>younger</w:t>
      </w:r>
      <w:r>
        <w:rPr>
          <w:spacing w:val="31"/>
        </w:rPr>
        <w:t xml:space="preserve"> </w:t>
      </w:r>
      <w:r>
        <w:t>Oxford</w:t>
      </w:r>
    </w:p>
    <w:p w14:paraId="326F3DDC" w14:textId="77777777" w:rsidR="00075191" w:rsidRDefault="00075191">
      <w:pPr>
        <w:pStyle w:val="BodyText"/>
        <w:sectPr w:rsidR="00075191">
          <w:pgSz w:w="12240" w:h="15840"/>
          <w:pgMar w:top="1360" w:right="1080" w:bottom="280" w:left="1080" w:header="720" w:footer="720" w:gutter="0"/>
          <w:cols w:space="720"/>
        </w:sectPr>
      </w:pPr>
    </w:p>
    <w:p w14:paraId="326F3DDD" w14:textId="77777777" w:rsidR="00075191" w:rsidRDefault="00000000">
      <w:pPr>
        <w:pStyle w:val="BodyText"/>
        <w:spacing w:before="70"/>
        <w:ind w:firstLine="0"/>
      </w:pPr>
      <w:r>
        <w:t>idealists to consider seriously this alternative. Few men are as qualified by their intellectual gifts to reap the harvests that seem certain to any one who, like Fechner and Bergson, will leave the thinner for the thicker path.</w:t>
      </w:r>
    </w:p>
    <w:p w14:paraId="326F3DDE" w14:textId="77777777" w:rsidR="00075191" w:rsidRDefault="00000000">
      <w:pPr>
        <w:pStyle w:val="BodyText"/>
        <w:ind w:right="357"/>
      </w:pPr>
      <w:r>
        <w:t>Compromise and mediation are inseparable from the pluralistic philosophy. Only monistic dogmatism can say of any of its hypotheses, 'It is either that or nothing; take it or leave it just as it stands.' The type of monism prevalent at Oxford has kept this steep and brittle attitude, partly through the proverbial academic preference for thin and elegant logical solutions, partly from a mistaken notion that the only solidly grounded basis for religion was along those lines. If Oxford men could be ignorant of anything, it might almost seem that they had remained ignorant of the great empirical</w:t>
      </w:r>
      <w:r>
        <w:rPr>
          <w:spacing w:val="40"/>
        </w:rPr>
        <w:t xml:space="preserve"> </w:t>
      </w:r>
      <w:r>
        <w:t>movement towards a pluralistic panpsychic view of the universe, into which our own generation has been drawn, and which threatens to short-circuit their methods entirely and become their religious rival unless they are willing to make themselves its allies. Yet, wedded as they seem to be to the logical machinery and technical apparatus of absolutism, I cannot but believe that their fidelity to the religious ideal in general is deeper still. Especially do I find it hard to believe that the more clerical adherents of the school would hold so fast to its particular machinery if only they could be made to think that religion could be secured in some other way. Let empiricism once become associated with religion, as hitherto, through some strange misunderstanding, it has been associated with irreligion, and I believe that a new era of religion as well as of philosophy will be ready to begin. That great awakening of a new popular interest in philosophy, which is so striking a phenomenon at the present day in all countries, is undoubtedly due in part to religious demands. As the authority of past tradition tends more and more to crumble, men naturally turn a wistful ear to the authority of reason or to the evidence of present fact. They will assuredly not be disappointed if they open their</w:t>
      </w:r>
      <w:r>
        <w:rPr>
          <w:spacing w:val="-2"/>
        </w:rPr>
        <w:t xml:space="preserve"> </w:t>
      </w:r>
      <w:r>
        <w:t>minds</w:t>
      </w:r>
      <w:r>
        <w:rPr>
          <w:spacing w:val="-1"/>
        </w:rPr>
        <w:t xml:space="preserve"> </w:t>
      </w:r>
      <w:r>
        <w:t>to</w:t>
      </w:r>
      <w:r>
        <w:rPr>
          <w:spacing w:val="-2"/>
        </w:rPr>
        <w:t xml:space="preserve"> </w:t>
      </w:r>
      <w:r>
        <w:t>what</w:t>
      </w:r>
      <w:r>
        <w:rPr>
          <w:spacing w:val="-1"/>
        </w:rPr>
        <w:t xml:space="preserve"> </w:t>
      </w:r>
      <w:r>
        <w:t>the</w:t>
      </w:r>
      <w:r>
        <w:rPr>
          <w:spacing w:val="-2"/>
        </w:rPr>
        <w:t xml:space="preserve"> </w:t>
      </w:r>
      <w:r>
        <w:t>thicker</w:t>
      </w:r>
      <w:r>
        <w:rPr>
          <w:spacing w:val="-1"/>
        </w:rPr>
        <w:t xml:space="preserve"> </w:t>
      </w:r>
      <w:r>
        <w:t>and</w:t>
      </w:r>
      <w:r>
        <w:rPr>
          <w:spacing w:val="-1"/>
        </w:rPr>
        <w:t xml:space="preserve"> </w:t>
      </w:r>
      <w:r>
        <w:t>more</w:t>
      </w:r>
      <w:r>
        <w:rPr>
          <w:spacing w:val="-2"/>
        </w:rPr>
        <w:t xml:space="preserve"> </w:t>
      </w:r>
      <w:r>
        <w:t>radical</w:t>
      </w:r>
      <w:r>
        <w:rPr>
          <w:spacing w:val="-1"/>
        </w:rPr>
        <w:t xml:space="preserve"> </w:t>
      </w:r>
      <w:r>
        <w:t>empiricism</w:t>
      </w:r>
      <w:r>
        <w:rPr>
          <w:spacing w:val="-2"/>
        </w:rPr>
        <w:t xml:space="preserve"> </w:t>
      </w:r>
      <w:r>
        <w:t>has</w:t>
      </w:r>
      <w:r>
        <w:rPr>
          <w:spacing w:val="-1"/>
        </w:rPr>
        <w:t xml:space="preserve"> </w:t>
      </w:r>
      <w:r>
        <w:t>to</w:t>
      </w:r>
      <w:r>
        <w:rPr>
          <w:spacing w:val="-2"/>
        </w:rPr>
        <w:t xml:space="preserve"> </w:t>
      </w:r>
      <w:r>
        <w:t>say.</w:t>
      </w:r>
      <w:r>
        <w:rPr>
          <w:spacing w:val="-1"/>
        </w:rPr>
        <w:t xml:space="preserve"> </w:t>
      </w:r>
      <w:r>
        <w:t>I</w:t>
      </w:r>
      <w:r>
        <w:rPr>
          <w:spacing w:val="-1"/>
        </w:rPr>
        <w:t xml:space="preserve"> </w:t>
      </w:r>
      <w:r>
        <w:t>fully believe that such an empiricism is a more natural ally than dialectics ever were, or can be, of the religious life. It is true that superstitions and wild-growing over-beliefs of all sorts will undoubtedly begin to abound if the notion of higher consciousnesses enveloping ours, of fechnerian earth-souls and the like, grows orthodox and fashionable; still more will they superabound if science ever puts her approving stamp on the phenomena of which Frederic Myers so earnestly advocated the scientific recognition, the phenomena</w:t>
      </w:r>
      <w:r>
        <w:rPr>
          <w:spacing w:val="33"/>
        </w:rPr>
        <w:t xml:space="preserve"> </w:t>
      </w:r>
      <w:r>
        <w:t>of</w:t>
      </w:r>
      <w:r>
        <w:rPr>
          <w:spacing w:val="33"/>
        </w:rPr>
        <w:t xml:space="preserve"> </w:t>
      </w:r>
      <w:r>
        <w:t>psychic</w:t>
      </w:r>
      <w:r>
        <w:rPr>
          <w:spacing w:val="33"/>
        </w:rPr>
        <w:t xml:space="preserve"> </w:t>
      </w:r>
      <w:r>
        <w:t>research</w:t>
      </w:r>
      <w:r>
        <w:rPr>
          <w:spacing w:val="33"/>
        </w:rPr>
        <w:t xml:space="preserve"> </w:t>
      </w:r>
      <w:r>
        <w:t>so-called—and</w:t>
      </w:r>
      <w:r>
        <w:rPr>
          <w:spacing w:val="33"/>
        </w:rPr>
        <w:t xml:space="preserve"> </w:t>
      </w:r>
      <w:r>
        <w:t>I</w:t>
      </w:r>
      <w:r>
        <w:rPr>
          <w:spacing w:val="33"/>
        </w:rPr>
        <w:t xml:space="preserve"> </w:t>
      </w:r>
      <w:r>
        <w:t>myself</w:t>
      </w:r>
      <w:r>
        <w:rPr>
          <w:spacing w:val="33"/>
        </w:rPr>
        <w:t xml:space="preserve"> </w:t>
      </w:r>
      <w:r>
        <w:t>firmly</w:t>
      </w:r>
      <w:r>
        <w:rPr>
          <w:spacing w:val="33"/>
        </w:rPr>
        <w:t xml:space="preserve"> </w:t>
      </w:r>
      <w:r>
        <w:t>believe</w:t>
      </w:r>
      <w:r>
        <w:rPr>
          <w:spacing w:val="33"/>
        </w:rPr>
        <w:t xml:space="preserve"> </w:t>
      </w:r>
      <w:r>
        <w:t>that</w:t>
      </w:r>
    </w:p>
    <w:p w14:paraId="326F3DDF" w14:textId="77777777" w:rsidR="00075191" w:rsidRDefault="00075191">
      <w:pPr>
        <w:pStyle w:val="BodyText"/>
        <w:sectPr w:rsidR="00075191">
          <w:pgSz w:w="12240" w:h="15840"/>
          <w:pgMar w:top="1360" w:right="1080" w:bottom="280" w:left="1080" w:header="720" w:footer="720" w:gutter="0"/>
          <w:cols w:space="720"/>
        </w:sectPr>
      </w:pPr>
    </w:p>
    <w:p w14:paraId="326F3DE0" w14:textId="77777777" w:rsidR="00075191" w:rsidRDefault="00000000">
      <w:pPr>
        <w:pStyle w:val="BodyText"/>
        <w:spacing w:before="70"/>
        <w:ind w:firstLine="0"/>
      </w:pPr>
      <w:r>
        <w:t>most of these phenomena are rooted in reality. But ought one seriously to allow such a timid consideration as that to deter one from following the evident path of greatest religious promise? Since when, in this mixed world, was any good thing given us in purest outline and isolation? One of the chief characteristics of life is life's redundancy. The sole condition of our having anything, no matter what, is that we should have so much of it, that we are fortunate if we do not grow sick of the sight and sound of it altogether. Everything is smothered in the litter that is fated to accompany it. Without</w:t>
      </w:r>
      <w:r>
        <w:rPr>
          <w:spacing w:val="40"/>
        </w:rPr>
        <w:t xml:space="preserve"> </w:t>
      </w:r>
      <w:r>
        <w:t>too</w:t>
      </w:r>
      <w:r>
        <w:rPr>
          <w:spacing w:val="-1"/>
        </w:rPr>
        <w:t xml:space="preserve"> </w:t>
      </w:r>
      <w:r>
        <w:t>much</w:t>
      </w:r>
      <w:r>
        <w:rPr>
          <w:spacing w:val="-1"/>
        </w:rPr>
        <w:t xml:space="preserve"> </w:t>
      </w:r>
      <w:r>
        <w:t>you</w:t>
      </w:r>
      <w:r>
        <w:rPr>
          <w:spacing w:val="-1"/>
        </w:rPr>
        <w:t xml:space="preserve"> </w:t>
      </w:r>
      <w:r>
        <w:t>cannot</w:t>
      </w:r>
      <w:r>
        <w:rPr>
          <w:spacing w:val="-1"/>
        </w:rPr>
        <w:t xml:space="preserve"> </w:t>
      </w:r>
      <w:r>
        <w:t>have</w:t>
      </w:r>
      <w:r>
        <w:rPr>
          <w:spacing w:val="-1"/>
        </w:rPr>
        <w:t xml:space="preserve"> </w:t>
      </w:r>
      <w:r>
        <w:t>enough,</w:t>
      </w:r>
      <w:r>
        <w:rPr>
          <w:spacing w:val="-1"/>
        </w:rPr>
        <w:t xml:space="preserve"> </w:t>
      </w:r>
      <w:r>
        <w:t>of</w:t>
      </w:r>
      <w:r>
        <w:rPr>
          <w:spacing w:val="-1"/>
        </w:rPr>
        <w:t xml:space="preserve"> </w:t>
      </w:r>
      <w:r>
        <w:t>anything.</w:t>
      </w:r>
      <w:r>
        <w:rPr>
          <w:spacing w:val="-1"/>
        </w:rPr>
        <w:t xml:space="preserve"> </w:t>
      </w:r>
      <w:r>
        <w:t>Lots</w:t>
      </w:r>
      <w:r>
        <w:rPr>
          <w:spacing w:val="-1"/>
        </w:rPr>
        <w:t xml:space="preserve"> </w:t>
      </w:r>
      <w:r>
        <w:t>of</w:t>
      </w:r>
      <w:r>
        <w:rPr>
          <w:spacing w:val="-1"/>
        </w:rPr>
        <w:t xml:space="preserve"> </w:t>
      </w:r>
      <w:r>
        <w:t>inferior</w:t>
      </w:r>
      <w:r>
        <w:rPr>
          <w:spacing w:val="-1"/>
        </w:rPr>
        <w:t xml:space="preserve"> </w:t>
      </w:r>
      <w:r>
        <w:t>books,</w:t>
      </w:r>
      <w:r>
        <w:rPr>
          <w:spacing w:val="-1"/>
        </w:rPr>
        <w:t xml:space="preserve"> </w:t>
      </w:r>
      <w:r>
        <w:t>lots</w:t>
      </w:r>
      <w:r>
        <w:rPr>
          <w:spacing w:val="-1"/>
        </w:rPr>
        <w:t xml:space="preserve"> </w:t>
      </w:r>
      <w:r>
        <w:t>of bad statues, lots of dull speeches, of tenth-rate men and women, as a condition of the few precious specimens in either kind being realized! The gold-dust comes to birth with the quartz-sand all around it, and this is as much a condition of religion as of any other excellent possession. There must be extrication; there must be competition for survival; but the clay matrix and the noble gem must first come into being unsifted. Once extricated, the gem can be examined separately, conceptualized, defined, and insulated. But this process of extrication cannot be short-circuited—or if it is, you get the thin inferior abstractions which we have seen, either the hollow unreal god of scholastic theology, or the unintelligible pantheistic monster, instead of the more living divine reality with which it appears certain that empirical methods tend to connect men in imagination.</w:t>
      </w:r>
    </w:p>
    <w:p w14:paraId="326F3DE1" w14:textId="77777777" w:rsidR="00075191" w:rsidRDefault="00000000">
      <w:pPr>
        <w:pStyle w:val="BodyText"/>
        <w:ind w:right="360"/>
      </w:pPr>
      <w:r>
        <w:t>Arrived at this point, I ask you to go back to my first lecture and remember, if you can, what I quoted there from your own Professor Jacks—what he said about the philosopher himself being taken up into the universe which he is accounting for. This is the fechnerian as well as the hegelian view, and thus our end rejoins harmoniously our beginning. Philosophies are intimate parts of the universe, they express something of its own thought of itself. A philosophy may indeed be a most momentous reaction of the universe upon itself. It may, as I said, possess and handle itself differently in consequence of us philosophers, with our theories, being here; it may trust itself or mistrust itself the more, and, by doing the one or the other, deserve more the trust or the mistrust. What mistrusts itself deserves mistrust.</w:t>
      </w:r>
    </w:p>
    <w:p w14:paraId="326F3DE2" w14:textId="77777777" w:rsidR="00075191" w:rsidRDefault="00000000">
      <w:pPr>
        <w:pStyle w:val="BodyText"/>
        <w:spacing w:before="1"/>
        <w:ind w:right="360"/>
      </w:pPr>
      <w:r>
        <w:t>This is the philosophy of humanism in the widest sense. Our philosophies swell the current of being, add their character to it. They are part of all that</w:t>
      </w:r>
      <w:r>
        <w:rPr>
          <w:spacing w:val="40"/>
        </w:rPr>
        <w:t xml:space="preserve"> </w:t>
      </w:r>
      <w:r>
        <w:t>we have met, of all that makes us be. As a French philosopher says, 'Nous sommes du réel dans le réel.' Our thoughts determine our acts, and our acts redetermine the previous nature of the world.</w:t>
      </w:r>
    </w:p>
    <w:p w14:paraId="326F3DE3" w14:textId="77777777" w:rsidR="00075191" w:rsidRDefault="00075191">
      <w:pPr>
        <w:pStyle w:val="BodyText"/>
        <w:sectPr w:rsidR="00075191">
          <w:pgSz w:w="12240" w:h="15840"/>
          <w:pgMar w:top="1360" w:right="1080" w:bottom="280" w:left="1080" w:header="720" w:footer="720" w:gutter="0"/>
          <w:cols w:space="720"/>
        </w:sectPr>
      </w:pPr>
    </w:p>
    <w:p w14:paraId="326F3DE4" w14:textId="77777777" w:rsidR="00075191" w:rsidRDefault="00000000">
      <w:pPr>
        <w:pStyle w:val="BodyText"/>
        <w:spacing w:before="70"/>
      </w:pPr>
      <w:r>
        <w:t>Thus does foreignness get banished from our world, and far more so</w:t>
      </w:r>
      <w:r>
        <w:rPr>
          <w:spacing w:val="40"/>
        </w:rPr>
        <w:t xml:space="preserve"> </w:t>
      </w:r>
      <w:r>
        <w:t>when we take the system of it pluralistically than when we take it monistically. We are indeed internal parts of God and not external creations, on any possible reading of the panpsychic system. Yet because God is not the absolute, but is himself a part when the system is conceived pluralistically,</w:t>
      </w:r>
      <w:r>
        <w:rPr>
          <w:spacing w:val="40"/>
        </w:rPr>
        <w:t xml:space="preserve"> </w:t>
      </w:r>
      <w:r>
        <w:t>his functions can be taken as not wholly dissimilar to those of the other smaller parts,—as similar to our functions consequently.</w:t>
      </w:r>
    </w:p>
    <w:p w14:paraId="326F3DE5" w14:textId="77777777" w:rsidR="00075191" w:rsidRDefault="00000000">
      <w:pPr>
        <w:pStyle w:val="BodyText"/>
        <w:ind w:right="364"/>
      </w:pPr>
      <w:r>
        <w:t>Having an environment, being in time, and working out a history just like ourselves, he escapes from the foreignness from all that is human, of the</w:t>
      </w:r>
      <w:r>
        <w:rPr>
          <w:spacing w:val="40"/>
        </w:rPr>
        <w:t xml:space="preserve"> </w:t>
      </w:r>
      <w:r>
        <w:t>static timeless perfect absolute.</w:t>
      </w:r>
    </w:p>
    <w:p w14:paraId="326F3DE6" w14:textId="77777777" w:rsidR="00075191" w:rsidRDefault="00000000">
      <w:pPr>
        <w:pStyle w:val="BodyText"/>
        <w:ind w:right="359"/>
      </w:pPr>
      <w:r>
        <w:t xml:space="preserve">Remember that one of our troubles with that was its essential foreignness and monstrosity—there really is no other word for it than that. Its having the all-inclusive form gave to it an essentially heterogeneous </w:t>
      </w:r>
      <w:r>
        <w:rPr>
          <w:i/>
        </w:rPr>
        <w:t xml:space="preserve">nature </w:t>
      </w:r>
      <w:r>
        <w:t xml:space="preserve">from ourselves. And this great difference between absolutism and pluralism demands no difference in the universe's material content—it follows from a difference in the form alone. The all-form or monistic form makes the foreignness result, the each-form or pluralistic form leaves the intimacy </w:t>
      </w:r>
      <w:r>
        <w:rPr>
          <w:spacing w:val="-2"/>
        </w:rPr>
        <w:t>undisturbed.</w:t>
      </w:r>
    </w:p>
    <w:p w14:paraId="326F3DE7" w14:textId="77777777" w:rsidR="00075191" w:rsidRDefault="00000000">
      <w:pPr>
        <w:pStyle w:val="BodyText"/>
        <w:ind w:right="360"/>
      </w:pPr>
      <w:r>
        <w:t xml:space="preserve">No matter what the content of the universe may be, if you only allow that it is </w:t>
      </w:r>
      <w:r>
        <w:rPr>
          <w:i/>
        </w:rPr>
        <w:t xml:space="preserve">many </w:t>
      </w:r>
      <w:r>
        <w:t xml:space="preserve">everywhere and always, that </w:t>
      </w:r>
      <w:r>
        <w:rPr>
          <w:i/>
        </w:rPr>
        <w:t xml:space="preserve">nothing </w:t>
      </w:r>
      <w:r>
        <w:t>real escapes from having an environment; so far from defeating its rationality, as the absolutists so unanimously pretend, you leave it in possession of the maximum amount of rationality practically attainable by our minds. Your relations with it, intellectual, emotional, and active, remain fluent and congruous with your own nature's chief demands.</w:t>
      </w:r>
    </w:p>
    <w:p w14:paraId="326F3DE8" w14:textId="77777777" w:rsidR="00075191" w:rsidRDefault="00000000">
      <w:pPr>
        <w:pStyle w:val="BodyText"/>
      </w:pPr>
      <w:r>
        <w:t>It would be a pity if the word 'rationality' were allowed to give us trouble here. It is one of those eulogistic words that both sides claim—for almost no one is willing to advertise his philosophy as a system of irrationality. But like most</w:t>
      </w:r>
      <w:r>
        <w:rPr>
          <w:spacing w:val="-2"/>
        </w:rPr>
        <w:t xml:space="preserve"> </w:t>
      </w:r>
      <w:r>
        <w:t>of</w:t>
      </w:r>
      <w:r>
        <w:rPr>
          <w:spacing w:val="-2"/>
        </w:rPr>
        <w:t xml:space="preserve"> </w:t>
      </w:r>
      <w:r>
        <w:t>the</w:t>
      </w:r>
      <w:r>
        <w:rPr>
          <w:spacing w:val="-2"/>
        </w:rPr>
        <w:t xml:space="preserve"> </w:t>
      </w:r>
      <w:r>
        <w:t>words</w:t>
      </w:r>
      <w:r>
        <w:rPr>
          <w:spacing w:val="-2"/>
        </w:rPr>
        <w:t xml:space="preserve"> </w:t>
      </w:r>
      <w:r>
        <w:t>which</w:t>
      </w:r>
      <w:r>
        <w:rPr>
          <w:spacing w:val="-2"/>
        </w:rPr>
        <w:t xml:space="preserve"> </w:t>
      </w:r>
      <w:r>
        <w:t>people</w:t>
      </w:r>
      <w:r>
        <w:rPr>
          <w:spacing w:val="-2"/>
        </w:rPr>
        <w:t xml:space="preserve"> </w:t>
      </w:r>
      <w:r>
        <w:t>used</w:t>
      </w:r>
      <w:r>
        <w:rPr>
          <w:spacing w:val="-2"/>
        </w:rPr>
        <w:t xml:space="preserve"> </w:t>
      </w:r>
      <w:r>
        <w:t>eulogistically,</w:t>
      </w:r>
      <w:r>
        <w:rPr>
          <w:spacing w:val="-2"/>
        </w:rPr>
        <w:t xml:space="preserve"> </w:t>
      </w:r>
      <w:r>
        <w:t>the</w:t>
      </w:r>
      <w:r>
        <w:rPr>
          <w:spacing w:val="-2"/>
        </w:rPr>
        <w:t xml:space="preserve"> </w:t>
      </w:r>
      <w:r>
        <w:t>word</w:t>
      </w:r>
      <w:r>
        <w:rPr>
          <w:spacing w:val="-2"/>
        </w:rPr>
        <w:t xml:space="preserve"> </w:t>
      </w:r>
      <w:r>
        <w:t>'rational'</w:t>
      </w:r>
      <w:r>
        <w:rPr>
          <w:spacing w:val="-2"/>
        </w:rPr>
        <w:t xml:space="preserve"> </w:t>
      </w:r>
      <w:r>
        <w:t xml:space="preserve">carries too many meanings. The most objective one is that of the older logic—the connexion between two things is rational when you can infer one from the other, mortal from Socrates, </w:t>
      </w:r>
      <w:r>
        <w:rPr>
          <w:i/>
        </w:rPr>
        <w:t xml:space="preserve">e.g.; </w:t>
      </w:r>
      <w:r>
        <w:t>and you can do that only when they have a quality in common. But this kind of rationality is just that logic of identity which all disciples of Hegel find insufficient. They supersede it by the higher rationality of negation and contradiction and make the notion vague again. Then you get the aesthetic or teleologic kinds of rationality, saying that whatever</w:t>
      </w:r>
      <w:r>
        <w:rPr>
          <w:spacing w:val="70"/>
          <w:w w:val="150"/>
        </w:rPr>
        <w:t xml:space="preserve"> </w:t>
      </w:r>
      <w:r>
        <w:t>fits</w:t>
      </w:r>
      <w:r>
        <w:rPr>
          <w:spacing w:val="70"/>
          <w:w w:val="150"/>
        </w:rPr>
        <w:t xml:space="preserve"> </w:t>
      </w:r>
      <w:r>
        <w:t>in</w:t>
      </w:r>
      <w:r>
        <w:rPr>
          <w:spacing w:val="70"/>
          <w:w w:val="150"/>
        </w:rPr>
        <w:t xml:space="preserve"> </w:t>
      </w:r>
      <w:r>
        <w:t>any</w:t>
      </w:r>
      <w:r>
        <w:rPr>
          <w:spacing w:val="70"/>
          <w:w w:val="150"/>
        </w:rPr>
        <w:t xml:space="preserve"> </w:t>
      </w:r>
      <w:r>
        <w:t>way,</w:t>
      </w:r>
      <w:r>
        <w:rPr>
          <w:spacing w:val="70"/>
          <w:w w:val="150"/>
        </w:rPr>
        <w:t xml:space="preserve"> </w:t>
      </w:r>
      <w:r>
        <w:t>whatever</w:t>
      </w:r>
      <w:r>
        <w:rPr>
          <w:spacing w:val="70"/>
          <w:w w:val="150"/>
        </w:rPr>
        <w:t xml:space="preserve"> </w:t>
      </w:r>
      <w:r>
        <w:t>is</w:t>
      </w:r>
      <w:r>
        <w:rPr>
          <w:spacing w:val="70"/>
          <w:w w:val="150"/>
        </w:rPr>
        <w:t xml:space="preserve"> </w:t>
      </w:r>
      <w:r>
        <w:t>beautiful</w:t>
      </w:r>
      <w:r>
        <w:rPr>
          <w:spacing w:val="70"/>
          <w:w w:val="150"/>
        </w:rPr>
        <w:t xml:space="preserve"> </w:t>
      </w:r>
      <w:r>
        <w:t>or</w:t>
      </w:r>
      <w:r>
        <w:rPr>
          <w:spacing w:val="70"/>
          <w:w w:val="150"/>
        </w:rPr>
        <w:t xml:space="preserve"> </w:t>
      </w:r>
      <w:r>
        <w:t>good,</w:t>
      </w:r>
      <w:r>
        <w:rPr>
          <w:spacing w:val="70"/>
          <w:w w:val="150"/>
        </w:rPr>
        <w:t xml:space="preserve"> </w:t>
      </w:r>
      <w:r>
        <w:t>whatever</w:t>
      </w:r>
      <w:r>
        <w:rPr>
          <w:spacing w:val="70"/>
          <w:w w:val="150"/>
        </w:rPr>
        <w:t xml:space="preserve"> </w:t>
      </w:r>
      <w:r>
        <w:t>is</w:t>
      </w:r>
    </w:p>
    <w:p w14:paraId="326F3DE9" w14:textId="77777777" w:rsidR="00075191" w:rsidRDefault="00075191">
      <w:pPr>
        <w:pStyle w:val="BodyText"/>
        <w:sectPr w:rsidR="00075191">
          <w:pgSz w:w="12240" w:h="15840"/>
          <w:pgMar w:top="1360" w:right="1080" w:bottom="280" w:left="1080" w:header="720" w:footer="720" w:gutter="0"/>
          <w:cols w:space="720"/>
        </w:sectPr>
      </w:pPr>
    </w:p>
    <w:p w14:paraId="326F3DEA" w14:textId="77777777" w:rsidR="00075191" w:rsidRDefault="00000000">
      <w:pPr>
        <w:pStyle w:val="BodyText"/>
        <w:spacing w:before="70"/>
        <w:ind w:right="359" w:firstLine="0"/>
      </w:pPr>
      <w:r>
        <w:t>purposive or gratifies desire, is rational in so far forth. Then again, according to Hegel, whatever is 'real' is rational. I myself said awhile ago that whatever lets loose any action which we are fond of exerting seems rational. It would be better to give up the word 'rational' altogether than to get into a merely verbal fight about who has the best right to keep it.</w:t>
      </w:r>
    </w:p>
    <w:p w14:paraId="326F3DEB" w14:textId="77777777" w:rsidR="00075191" w:rsidRDefault="00000000">
      <w:pPr>
        <w:pStyle w:val="BodyText"/>
      </w:pPr>
      <w:r>
        <w:t>Perhaps the words 'foreignness' and 'intimacy,' which I put forward in my first lecture, express the contrast I insist on better than the words 'rationality' and 'irrationality'—let us stick to them, then. I now say that the notion of the 'one' breeds foreignness and that of the 'many' intimacy, for reasons which I have urged at only too great length, and with which, whether they convince you or not, I may suppose that you are now well acquainted. But what at bottom is meant by calling the universe many or by calling it one?</w:t>
      </w:r>
    </w:p>
    <w:p w14:paraId="326F3DEC" w14:textId="77777777" w:rsidR="00075191" w:rsidRDefault="00000000">
      <w:pPr>
        <w:pStyle w:val="BodyText"/>
      </w:pPr>
      <w:r>
        <w:t>Pragmatically interpreted, pluralism or the doctrine that it is many means only</w:t>
      </w:r>
      <w:r>
        <w:rPr>
          <w:spacing w:val="-3"/>
        </w:rPr>
        <w:t xml:space="preserve"> </w:t>
      </w:r>
      <w:r>
        <w:t>that</w:t>
      </w:r>
      <w:r>
        <w:rPr>
          <w:spacing w:val="-4"/>
        </w:rPr>
        <w:t xml:space="preserve"> </w:t>
      </w:r>
      <w:r>
        <w:t>the</w:t>
      </w:r>
      <w:r>
        <w:rPr>
          <w:spacing w:val="-4"/>
        </w:rPr>
        <w:t xml:space="preserve"> </w:t>
      </w:r>
      <w:r>
        <w:t>sundry</w:t>
      </w:r>
      <w:r>
        <w:rPr>
          <w:spacing w:val="-3"/>
        </w:rPr>
        <w:t xml:space="preserve"> </w:t>
      </w:r>
      <w:r>
        <w:t>parts</w:t>
      </w:r>
      <w:r>
        <w:rPr>
          <w:spacing w:val="-4"/>
        </w:rPr>
        <w:t xml:space="preserve"> </w:t>
      </w:r>
      <w:r>
        <w:t>of</w:t>
      </w:r>
      <w:r>
        <w:rPr>
          <w:spacing w:val="-4"/>
        </w:rPr>
        <w:t xml:space="preserve"> </w:t>
      </w:r>
      <w:r>
        <w:t>reality</w:t>
      </w:r>
      <w:r>
        <w:rPr>
          <w:spacing w:val="-3"/>
        </w:rPr>
        <w:t xml:space="preserve"> </w:t>
      </w:r>
      <w:r>
        <w:rPr>
          <w:i/>
        </w:rPr>
        <w:t>may</w:t>
      </w:r>
      <w:r>
        <w:rPr>
          <w:i/>
          <w:spacing w:val="-4"/>
        </w:rPr>
        <w:t xml:space="preserve"> </w:t>
      </w:r>
      <w:r>
        <w:rPr>
          <w:i/>
        </w:rPr>
        <w:t>be</w:t>
      </w:r>
      <w:r>
        <w:rPr>
          <w:i/>
          <w:spacing w:val="-4"/>
        </w:rPr>
        <w:t xml:space="preserve"> </w:t>
      </w:r>
      <w:r>
        <w:rPr>
          <w:i/>
        </w:rPr>
        <w:t>externally</w:t>
      </w:r>
      <w:r>
        <w:rPr>
          <w:i/>
          <w:spacing w:val="-4"/>
        </w:rPr>
        <w:t xml:space="preserve"> </w:t>
      </w:r>
      <w:r>
        <w:rPr>
          <w:i/>
        </w:rPr>
        <w:t>related</w:t>
      </w:r>
      <w:r>
        <w:t>.</w:t>
      </w:r>
      <w:r>
        <w:rPr>
          <w:spacing w:val="-3"/>
        </w:rPr>
        <w:t xml:space="preserve"> </w:t>
      </w:r>
      <w:r>
        <w:t>Everything</w:t>
      </w:r>
      <w:r>
        <w:rPr>
          <w:spacing w:val="-3"/>
        </w:rPr>
        <w:t xml:space="preserve"> </w:t>
      </w:r>
      <w:r>
        <w:t>you can think of, however vast or inclusive, has on the pluralistic view a genuinely 'external' environment of some sort or amount. Things are 'with' one another in many ways, but nothing includes everything, or dominates over everything. The word 'and' trails along after every sentence. Something always escapes. 'Ever not quite' has to be said of the best attempts made anywhere in the universe at attaining all-inclusiveness. The pluralistic world is thus more like a federal republic than like an empire or a kingdom. However much may be collected, however much may report itself as present at any effective centre of consciousness or action, something else is self-governed and absent and unreduced to unity.</w:t>
      </w:r>
    </w:p>
    <w:p w14:paraId="326F3DED" w14:textId="77777777" w:rsidR="00075191" w:rsidRDefault="00000000">
      <w:pPr>
        <w:pStyle w:val="BodyText"/>
        <w:ind w:right="364"/>
      </w:pPr>
      <w:r>
        <w:t xml:space="preserve">Monism, on the other hand, insists that when you come down to reality as such, to the reality of realities, everything is present to </w:t>
      </w:r>
      <w:r>
        <w:rPr>
          <w:i/>
        </w:rPr>
        <w:t xml:space="preserve">everything </w:t>
      </w:r>
      <w:r>
        <w:t xml:space="preserve">else in one vast instantaneous co-implicated completeness—nothing can in </w:t>
      </w:r>
      <w:r>
        <w:rPr>
          <w:i/>
        </w:rPr>
        <w:t xml:space="preserve">any </w:t>
      </w:r>
      <w:r>
        <w:t>sense, functional or substantial, be really absent from anything else, all things interpenetrate and telescope together in the great total conflux.</w:t>
      </w:r>
    </w:p>
    <w:p w14:paraId="326F3DEE" w14:textId="77777777" w:rsidR="00075191" w:rsidRDefault="00000000">
      <w:pPr>
        <w:pStyle w:val="BodyText"/>
        <w:ind w:right="359"/>
      </w:pPr>
      <w:r>
        <w:t xml:space="preserve">For pluralism, all that we are required to admit as the constitution of reality is what we ourselves find empirically realized in every minimum of finite life. Briefly it is this, that nothing real is absolutely simple, that every smallest bit of experience is a </w:t>
      </w:r>
      <w:r>
        <w:rPr>
          <w:i/>
        </w:rPr>
        <w:t xml:space="preserve">multum in parvo </w:t>
      </w:r>
      <w:r>
        <w:t>plurally related, that each relation</w:t>
      </w:r>
      <w:r>
        <w:rPr>
          <w:spacing w:val="-3"/>
        </w:rPr>
        <w:t xml:space="preserve"> </w:t>
      </w:r>
      <w:r>
        <w:t>is</w:t>
      </w:r>
      <w:r>
        <w:rPr>
          <w:spacing w:val="-2"/>
        </w:rPr>
        <w:t xml:space="preserve"> </w:t>
      </w:r>
      <w:r>
        <w:t>one</w:t>
      </w:r>
      <w:r>
        <w:rPr>
          <w:spacing w:val="-3"/>
        </w:rPr>
        <w:t xml:space="preserve"> </w:t>
      </w:r>
      <w:r>
        <w:t>aspect,</w:t>
      </w:r>
      <w:r>
        <w:rPr>
          <w:spacing w:val="-2"/>
        </w:rPr>
        <w:t xml:space="preserve"> </w:t>
      </w:r>
      <w:r>
        <w:t>character,</w:t>
      </w:r>
      <w:r>
        <w:rPr>
          <w:spacing w:val="-3"/>
        </w:rPr>
        <w:t xml:space="preserve"> </w:t>
      </w:r>
      <w:r>
        <w:t>or</w:t>
      </w:r>
      <w:r>
        <w:rPr>
          <w:spacing w:val="-2"/>
        </w:rPr>
        <w:t xml:space="preserve"> </w:t>
      </w:r>
      <w:r>
        <w:t>function,</w:t>
      </w:r>
      <w:r>
        <w:rPr>
          <w:spacing w:val="-2"/>
        </w:rPr>
        <w:t xml:space="preserve"> </w:t>
      </w:r>
      <w:r>
        <w:t>way</w:t>
      </w:r>
      <w:r>
        <w:rPr>
          <w:spacing w:val="-3"/>
        </w:rPr>
        <w:t xml:space="preserve"> </w:t>
      </w:r>
      <w:r>
        <w:t>of</w:t>
      </w:r>
      <w:r>
        <w:rPr>
          <w:spacing w:val="-2"/>
        </w:rPr>
        <w:t xml:space="preserve"> </w:t>
      </w:r>
      <w:r>
        <w:t>its</w:t>
      </w:r>
      <w:r>
        <w:rPr>
          <w:spacing w:val="-3"/>
        </w:rPr>
        <w:t xml:space="preserve"> </w:t>
      </w:r>
      <w:r>
        <w:t>being</w:t>
      </w:r>
      <w:r>
        <w:rPr>
          <w:spacing w:val="-2"/>
        </w:rPr>
        <w:t xml:space="preserve"> </w:t>
      </w:r>
      <w:r>
        <w:t>taken,</w:t>
      </w:r>
      <w:r>
        <w:rPr>
          <w:spacing w:val="-3"/>
        </w:rPr>
        <w:t xml:space="preserve"> </w:t>
      </w:r>
      <w:r>
        <w:t>or</w:t>
      </w:r>
      <w:r>
        <w:rPr>
          <w:spacing w:val="-2"/>
        </w:rPr>
        <w:t xml:space="preserve"> </w:t>
      </w:r>
      <w:r>
        <w:t>way</w:t>
      </w:r>
      <w:r>
        <w:rPr>
          <w:spacing w:val="-2"/>
        </w:rPr>
        <w:t xml:space="preserve"> </w:t>
      </w:r>
      <w:r>
        <w:t xml:space="preserve">of its taking something else; and that a bit of reality when actively engaged in one of these relations is not </w:t>
      </w:r>
      <w:r>
        <w:rPr>
          <w:i/>
        </w:rPr>
        <w:t>by</w:t>
      </w:r>
      <w:r>
        <w:rPr>
          <w:i/>
          <w:spacing w:val="-3"/>
        </w:rPr>
        <w:t xml:space="preserve"> </w:t>
      </w:r>
      <w:r>
        <w:rPr>
          <w:i/>
        </w:rPr>
        <w:t>that</w:t>
      </w:r>
      <w:r>
        <w:rPr>
          <w:i/>
          <w:spacing w:val="-3"/>
        </w:rPr>
        <w:t xml:space="preserve"> </w:t>
      </w:r>
      <w:r>
        <w:rPr>
          <w:i/>
        </w:rPr>
        <w:t>very</w:t>
      </w:r>
      <w:r>
        <w:rPr>
          <w:i/>
          <w:spacing w:val="-3"/>
        </w:rPr>
        <w:t xml:space="preserve"> </w:t>
      </w:r>
      <w:r>
        <w:rPr>
          <w:i/>
        </w:rPr>
        <w:t xml:space="preserve">fact </w:t>
      </w:r>
      <w:r>
        <w:t xml:space="preserve">engaged in all the other relations simultaneously. The relations are not </w:t>
      </w:r>
      <w:r>
        <w:rPr>
          <w:i/>
        </w:rPr>
        <w:t xml:space="preserve">all </w:t>
      </w:r>
      <w:r>
        <w:t xml:space="preserve">what the French call </w:t>
      </w:r>
      <w:r>
        <w:rPr>
          <w:i/>
        </w:rPr>
        <w:t xml:space="preserve">solidaires </w:t>
      </w:r>
      <w:r>
        <w:t>with</w:t>
      </w:r>
    </w:p>
    <w:p w14:paraId="326F3DEF" w14:textId="77777777" w:rsidR="00075191" w:rsidRDefault="00075191">
      <w:pPr>
        <w:pStyle w:val="BodyText"/>
        <w:sectPr w:rsidR="00075191">
          <w:pgSz w:w="12240" w:h="15840"/>
          <w:pgMar w:top="1360" w:right="1080" w:bottom="280" w:left="1080" w:header="720" w:footer="720" w:gutter="0"/>
          <w:cols w:space="720"/>
        </w:sectPr>
      </w:pPr>
    </w:p>
    <w:p w14:paraId="326F3DF0" w14:textId="77777777" w:rsidR="00075191" w:rsidRDefault="00000000">
      <w:pPr>
        <w:pStyle w:val="BodyText"/>
        <w:spacing w:before="70"/>
        <w:ind w:firstLine="0"/>
      </w:pPr>
      <w:r>
        <w:t>one another. Without losing its identity a thing can either take up or drop another thing, like the log I spoke of, which by taking up new carriers and dropping old ones can travel anywhere with a light escort.</w:t>
      </w:r>
    </w:p>
    <w:p w14:paraId="326F3DF1" w14:textId="77777777" w:rsidR="00075191" w:rsidRDefault="00000000">
      <w:pPr>
        <w:pStyle w:val="BodyText"/>
      </w:pPr>
      <w:r>
        <w:t>For monism, on the contrary, everything, whether we realize it or not, drags the whole universe along with itself and drops nothing. The log starts and arrives with all its carriers supporting it. If a thing were once disconnected, it could never be connected again, according to monism. The pragmatic difference between the two systems is thus a definite one. It is just thus,</w:t>
      </w:r>
      <w:r>
        <w:rPr>
          <w:spacing w:val="-2"/>
        </w:rPr>
        <w:t xml:space="preserve"> </w:t>
      </w:r>
      <w:r>
        <w:t>that</w:t>
      </w:r>
      <w:r>
        <w:rPr>
          <w:spacing w:val="-3"/>
        </w:rPr>
        <w:t xml:space="preserve"> </w:t>
      </w:r>
      <w:r>
        <w:t>if</w:t>
      </w:r>
      <w:r>
        <w:rPr>
          <w:spacing w:val="-3"/>
        </w:rPr>
        <w:t xml:space="preserve"> </w:t>
      </w:r>
      <w:r>
        <w:rPr>
          <w:i/>
        </w:rPr>
        <w:t xml:space="preserve">a </w:t>
      </w:r>
      <w:r>
        <w:t>is once out</w:t>
      </w:r>
      <w:r>
        <w:rPr>
          <w:spacing w:val="-1"/>
        </w:rPr>
        <w:t xml:space="preserve"> </w:t>
      </w:r>
      <w:r>
        <w:t>of sight</w:t>
      </w:r>
      <w:r>
        <w:rPr>
          <w:spacing w:val="-1"/>
        </w:rPr>
        <w:t xml:space="preserve"> </w:t>
      </w:r>
      <w:r>
        <w:t xml:space="preserve">of </w:t>
      </w:r>
      <w:r>
        <w:rPr>
          <w:i/>
        </w:rPr>
        <w:t xml:space="preserve">b </w:t>
      </w:r>
      <w:r>
        <w:t>or out of touch with it, or, more briefly, 'out' of it at all, then, according to monism, it must always remain so, they</w:t>
      </w:r>
      <w:r>
        <w:rPr>
          <w:spacing w:val="40"/>
        </w:rPr>
        <w:t xml:space="preserve"> </w:t>
      </w:r>
      <w:r>
        <w:t xml:space="preserve">can never get together; whereas pluralism admits that on another occasion they may work together, or in some way be connected again. Monism allows for no such things as 'other occasions' in reality—in </w:t>
      </w:r>
      <w:r>
        <w:rPr>
          <w:i/>
        </w:rPr>
        <w:t xml:space="preserve">real </w:t>
      </w:r>
      <w:r>
        <w:t>or absolute reality, that is.</w:t>
      </w:r>
    </w:p>
    <w:p w14:paraId="326F3DF2" w14:textId="77777777" w:rsidR="00075191" w:rsidRDefault="00000000">
      <w:pPr>
        <w:pStyle w:val="BodyText"/>
        <w:ind w:right="361"/>
      </w:pPr>
      <w:r>
        <w:t>The difference I try to describe amounts, you see, to nothing more than the difference between what I formerly called the each-form and the all-form of reality. Pluralism lets things really exist in the each-form or distributively. Monism thinks that the all-form or collective-unit form is the only form that is rational. The all-form allows of no taking up and dropping of connexions, for in the all the parts are essentially and eternally co-implicated. In the each-form, on the contrary, a thing may be connected by intermediary things, with a thing with which it has no immediate or essential connexion. It is thus at all times</w:t>
      </w:r>
      <w:r>
        <w:rPr>
          <w:spacing w:val="-2"/>
        </w:rPr>
        <w:t xml:space="preserve"> </w:t>
      </w:r>
      <w:r>
        <w:t>in</w:t>
      </w:r>
      <w:r>
        <w:rPr>
          <w:spacing w:val="-2"/>
        </w:rPr>
        <w:t xml:space="preserve"> </w:t>
      </w:r>
      <w:r>
        <w:t>many</w:t>
      </w:r>
      <w:r>
        <w:rPr>
          <w:spacing w:val="-2"/>
        </w:rPr>
        <w:t xml:space="preserve"> </w:t>
      </w:r>
      <w:r>
        <w:t>possible</w:t>
      </w:r>
      <w:r>
        <w:rPr>
          <w:spacing w:val="-2"/>
        </w:rPr>
        <w:t xml:space="preserve"> </w:t>
      </w:r>
      <w:r>
        <w:t>connexions</w:t>
      </w:r>
      <w:r>
        <w:rPr>
          <w:spacing w:val="-2"/>
        </w:rPr>
        <w:t xml:space="preserve"> </w:t>
      </w:r>
      <w:r>
        <w:t>which</w:t>
      </w:r>
      <w:r>
        <w:rPr>
          <w:spacing w:val="-2"/>
        </w:rPr>
        <w:t xml:space="preserve"> </w:t>
      </w:r>
      <w:r>
        <w:t>are</w:t>
      </w:r>
      <w:r>
        <w:rPr>
          <w:spacing w:val="-2"/>
        </w:rPr>
        <w:t xml:space="preserve"> </w:t>
      </w:r>
      <w:r>
        <w:t>not</w:t>
      </w:r>
      <w:r>
        <w:rPr>
          <w:spacing w:val="-2"/>
        </w:rPr>
        <w:t xml:space="preserve"> </w:t>
      </w:r>
      <w:r>
        <w:t>necessarily</w:t>
      </w:r>
      <w:r>
        <w:rPr>
          <w:spacing w:val="-2"/>
        </w:rPr>
        <w:t xml:space="preserve"> </w:t>
      </w:r>
      <w:r>
        <w:t>actualized</w:t>
      </w:r>
      <w:r>
        <w:rPr>
          <w:spacing w:val="-2"/>
        </w:rPr>
        <w:t xml:space="preserve"> </w:t>
      </w:r>
      <w:r>
        <w:t>at</w:t>
      </w:r>
      <w:r>
        <w:rPr>
          <w:spacing w:val="-2"/>
        </w:rPr>
        <w:t xml:space="preserve"> </w:t>
      </w:r>
      <w:r>
        <w:t>the moment. They depend on which actual path of intermediation it may functionally strike into: the word 'or' names a genuine reality. Thus, as I</w:t>
      </w:r>
      <w:r>
        <w:rPr>
          <w:spacing w:val="40"/>
        </w:rPr>
        <w:t xml:space="preserve"> </w:t>
      </w:r>
      <w:r>
        <w:t xml:space="preserve">speak here, I may look ahead </w:t>
      </w:r>
      <w:r>
        <w:rPr>
          <w:i/>
        </w:rPr>
        <w:t xml:space="preserve">or </w:t>
      </w:r>
      <w:r>
        <w:t xml:space="preserve">to the right </w:t>
      </w:r>
      <w:r>
        <w:rPr>
          <w:i/>
        </w:rPr>
        <w:t xml:space="preserve">or </w:t>
      </w:r>
      <w:r>
        <w:t>to the left, and in either case the intervening space and air and ether enable me to see the faces of a different portion of this audience. My being here is independent of any one set of these faces.</w:t>
      </w:r>
    </w:p>
    <w:p w14:paraId="326F3DF3" w14:textId="77777777" w:rsidR="00075191" w:rsidRDefault="00000000">
      <w:pPr>
        <w:pStyle w:val="BodyText"/>
      </w:pPr>
      <w:r>
        <w:t>If</w:t>
      </w:r>
      <w:r>
        <w:rPr>
          <w:spacing w:val="-2"/>
        </w:rPr>
        <w:t xml:space="preserve"> </w:t>
      </w:r>
      <w:r>
        <w:t>the</w:t>
      </w:r>
      <w:r>
        <w:rPr>
          <w:spacing w:val="-2"/>
        </w:rPr>
        <w:t xml:space="preserve"> </w:t>
      </w:r>
      <w:r>
        <w:t>each-form</w:t>
      </w:r>
      <w:r>
        <w:rPr>
          <w:spacing w:val="-2"/>
        </w:rPr>
        <w:t xml:space="preserve"> </w:t>
      </w:r>
      <w:r>
        <w:t>be</w:t>
      </w:r>
      <w:r>
        <w:rPr>
          <w:spacing w:val="-2"/>
        </w:rPr>
        <w:t xml:space="preserve"> </w:t>
      </w:r>
      <w:r>
        <w:t>the</w:t>
      </w:r>
      <w:r>
        <w:rPr>
          <w:spacing w:val="-2"/>
        </w:rPr>
        <w:t xml:space="preserve"> </w:t>
      </w:r>
      <w:r>
        <w:t>eternal</w:t>
      </w:r>
      <w:r>
        <w:rPr>
          <w:spacing w:val="-2"/>
        </w:rPr>
        <w:t xml:space="preserve"> </w:t>
      </w:r>
      <w:r>
        <w:t>form</w:t>
      </w:r>
      <w:r>
        <w:rPr>
          <w:spacing w:val="-2"/>
        </w:rPr>
        <w:t xml:space="preserve"> </w:t>
      </w:r>
      <w:r>
        <w:t>of</w:t>
      </w:r>
      <w:r>
        <w:rPr>
          <w:spacing w:val="-2"/>
        </w:rPr>
        <w:t xml:space="preserve"> </w:t>
      </w:r>
      <w:r>
        <w:t>reality</w:t>
      </w:r>
      <w:r>
        <w:rPr>
          <w:spacing w:val="-2"/>
        </w:rPr>
        <w:t xml:space="preserve"> </w:t>
      </w:r>
      <w:r>
        <w:t>no</w:t>
      </w:r>
      <w:r>
        <w:rPr>
          <w:spacing w:val="-2"/>
        </w:rPr>
        <w:t xml:space="preserve"> </w:t>
      </w:r>
      <w:r>
        <w:t>less</w:t>
      </w:r>
      <w:r>
        <w:rPr>
          <w:spacing w:val="-2"/>
        </w:rPr>
        <w:t xml:space="preserve"> </w:t>
      </w:r>
      <w:r>
        <w:t>than</w:t>
      </w:r>
      <w:r>
        <w:rPr>
          <w:spacing w:val="-2"/>
        </w:rPr>
        <w:t xml:space="preserve"> </w:t>
      </w:r>
      <w:r>
        <w:t>it</w:t>
      </w:r>
      <w:r>
        <w:rPr>
          <w:spacing w:val="-2"/>
        </w:rPr>
        <w:t xml:space="preserve"> </w:t>
      </w:r>
      <w:r>
        <w:t>is</w:t>
      </w:r>
      <w:r>
        <w:rPr>
          <w:spacing w:val="-2"/>
        </w:rPr>
        <w:t xml:space="preserve"> </w:t>
      </w:r>
      <w:r>
        <w:t>the</w:t>
      </w:r>
      <w:r>
        <w:rPr>
          <w:spacing w:val="-2"/>
        </w:rPr>
        <w:t xml:space="preserve"> </w:t>
      </w:r>
      <w:r>
        <w:t>form</w:t>
      </w:r>
      <w:r>
        <w:rPr>
          <w:spacing w:val="-2"/>
        </w:rPr>
        <w:t xml:space="preserve"> </w:t>
      </w:r>
      <w:r>
        <w:t>of temporal appearance, we still have a coherent world, and not an incarnate incoherence, as is charged by so many absolutists. Our 'multiverse' still</w:t>
      </w:r>
      <w:r>
        <w:rPr>
          <w:spacing w:val="40"/>
        </w:rPr>
        <w:t xml:space="preserve"> </w:t>
      </w:r>
      <w:r>
        <w:t>makes a 'universe'; for every part, tho it may not be in actual or immediate connexion, is nevertheless in some possible or mediated connexion, with every other part however remote, through the fact that each part hangs together with its very next neighbors in inextricable interfusion. The type of union,</w:t>
      </w:r>
      <w:r>
        <w:rPr>
          <w:spacing w:val="30"/>
        </w:rPr>
        <w:t xml:space="preserve"> </w:t>
      </w:r>
      <w:r>
        <w:t>it</w:t>
      </w:r>
      <w:r>
        <w:rPr>
          <w:spacing w:val="30"/>
        </w:rPr>
        <w:t xml:space="preserve"> </w:t>
      </w:r>
      <w:r>
        <w:t>is</w:t>
      </w:r>
      <w:r>
        <w:rPr>
          <w:spacing w:val="30"/>
        </w:rPr>
        <w:t xml:space="preserve"> </w:t>
      </w:r>
      <w:r>
        <w:t>true,</w:t>
      </w:r>
      <w:r>
        <w:rPr>
          <w:spacing w:val="30"/>
        </w:rPr>
        <w:t xml:space="preserve"> </w:t>
      </w:r>
      <w:r>
        <w:t>is</w:t>
      </w:r>
      <w:r>
        <w:rPr>
          <w:spacing w:val="30"/>
        </w:rPr>
        <w:t xml:space="preserve"> </w:t>
      </w:r>
      <w:r>
        <w:t>different</w:t>
      </w:r>
      <w:r>
        <w:rPr>
          <w:spacing w:val="30"/>
        </w:rPr>
        <w:t xml:space="preserve"> </w:t>
      </w:r>
      <w:r>
        <w:t>here</w:t>
      </w:r>
      <w:r>
        <w:rPr>
          <w:spacing w:val="30"/>
        </w:rPr>
        <w:t xml:space="preserve"> </w:t>
      </w:r>
      <w:r>
        <w:t>from</w:t>
      </w:r>
      <w:r>
        <w:rPr>
          <w:spacing w:val="30"/>
        </w:rPr>
        <w:t xml:space="preserve"> </w:t>
      </w:r>
      <w:r>
        <w:t>the</w:t>
      </w:r>
      <w:r>
        <w:rPr>
          <w:spacing w:val="30"/>
        </w:rPr>
        <w:t xml:space="preserve"> </w:t>
      </w:r>
      <w:r>
        <w:t>monistic</w:t>
      </w:r>
      <w:r>
        <w:rPr>
          <w:spacing w:val="30"/>
        </w:rPr>
        <w:t xml:space="preserve"> </w:t>
      </w:r>
      <w:r>
        <w:t>type</w:t>
      </w:r>
      <w:r>
        <w:rPr>
          <w:spacing w:val="30"/>
        </w:rPr>
        <w:t xml:space="preserve"> </w:t>
      </w:r>
      <w:r>
        <w:t>of</w:t>
      </w:r>
      <w:r>
        <w:rPr>
          <w:spacing w:val="30"/>
        </w:rPr>
        <w:t xml:space="preserve"> </w:t>
      </w:r>
      <w:r>
        <w:rPr>
          <w:i/>
        </w:rPr>
        <w:t>all-einheit</w:t>
      </w:r>
      <w:r>
        <w:t>.</w:t>
      </w:r>
      <w:r>
        <w:rPr>
          <w:spacing w:val="28"/>
        </w:rPr>
        <w:t xml:space="preserve"> </w:t>
      </w:r>
      <w:r>
        <w:t>It</w:t>
      </w:r>
      <w:r>
        <w:rPr>
          <w:spacing w:val="27"/>
        </w:rPr>
        <w:t xml:space="preserve"> </w:t>
      </w:r>
      <w:r>
        <w:t>is</w:t>
      </w:r>
    </w:p>
    <w:p w14:paraId="326F3DF4" w14:textId="77777777" w:rsidR="00075191" w:rsidRDefault="00075191">
      <w:pPr>
        <w:pStyle w:val="BodyText"/>
        <w:sectPr w:rsidR="00075191">
          <w:pgSz w:w="12240" w:h="15840"/>
          <w:pgMar w:top="1360" w:right="1080" w:bottom="280" w:left="1080" w:header="720" w:footer="720" w:gutter="0"/>
          <w:cols w:space="720"/>
        </w:sectPr>
      </w:pPr>
    </w:p>
    <w:p w14:paraId="326F3DF5" w14:textId="77777777" w:rsidR="00075191" w:rsidRDefault="00000000">
      <w:pPr>
        <w:pStyle w:val="BodyText"/>
        <w:spacing w:before="70"/>
        <w:ind w:right="357" w:firstLine="0"/>
      </w:pPr>
      <w:r>
        <w:t xml:space="preserve">not a universal co-implication, or integration of all things </w:t>
      </w:r>
      <w:r>
        <w:rPr>
          <w:i/>
        </w:rPr>
        <w:t>durcheinander</w:t>
      </w:r>
      <w:r>
        <w:t>.</w:t>
      </w:r>
      <w:r>
        <w:rPr>
          <w:spacing w:val="-3"/>
        </w:rPr>
        <w:t xml:space="preserve"> </w:t>
      </w:r>
      <w:r>
        <w:t>It</w:t>
      </w:r>
      <w:r>
        <w:rPr>
          <w:spacing w:val="-4"/>
        </w:rPr>
        <w:t xml:space="preserve"> </w:t>
      </w:r>
      <w:r>
        <w:t>is what I call the strung-along type, the type of continuity, contiguity, or concatenation.</w:t>
      </w:r>
      <w:r>
        <w:rPr>
          <w:spacing w:val="-2"/>
        </w:rPr>
        <w:t xml:space="preserve"> </w:t>
      </w:r>
      <w:r>
        <w:t>If</w:t>
      </w:r>
      <w:r>
        <w:rPr>
          <w:spacing w:val="-2"/>
        </w:rPr>
        <w:t xml:space="preserve"> </w:t>
      </w:r>
      <w:r>
        <w:t>you</w:t>
      </w:r>
      <w:r>
        <w:rPr>
          <w:spacing w:val="-2"/>
        </w:rPr>
        <w:t xml:space="preserve"> </w:t>
      </w:r>
      <w:r>
        <w:t>prefer</w:t>
      </w:r>
      <w:r>
        <w:rPr>
          <w:spacing w:val="-2"/>
        </w:rPr>
        <w:t xml:space="preserve"> </w:t>
      </w:r>
      <w:r>
        <w:t>greek</w:t>
      </w:r>
      <w:r>
        <w:rPr>
          <w:spacing w:val="-2"/>
        </w:rPr>
        <w:t xml:space="preserve"> </w:t>
      </w:r>
      <w:r>
        <w:t>words,</w:t>
      </w:r>
      <w:r>
        <w:rPr>
          <w:spacing w:val="-2"/>
        </w:rPr>
        <w:t xml:space="preserve"> </w:t>
      </w:r>
      <w:r>
        <w:t>you</w:t>
      </w:r>
      <w:r>
        <w:rPr>
          <w:spacing w:val="-2"/>
        </w:rPr>
        <w:t xml:space="preserve"> </w:t>
      </w:r>
      <w:r>
        <w:t>may</w:t>
      </w:r>
      <w:r>
        <w:rPr>
          <w:spacing w:val="-2"/>
        </w:rPr>
        <w:t xml:space="preserve"> </w:t>
      </w:r>
      <w:r>
        <w:t>call</w:t>
      </w:r>
      <w:r>
        <w:rPr>
          <w:spacing w:val="-2"/>
        </w:rPr>
        <w:t xml:space="preserve"> </w:t>
      </w:r>
      <w:r>
        <w:t>it</w:t>
      </w:r>
      <w:r>
        <w:rPr>
          <w:spacing w:val="-2"/>
        </w:rPr>
        <w:t xml:space="preserve"> </w:t>
      </w:r>
      <w:r>
        <w:t>the</w:t>
      </w:r>
      <w:r>
        <w:rPr>
          <w:spacing w:val="-2"/>
        </w:rPr>
        <w:t xml:space="preserve"> </w:t>
      </w:r>
      <w:r>
        <w:t>synechistic</w:t>
      </w:r>
      <w:r>
        <w:rPr>
          <w:spacing w:val="-2"/>
        </w:rPr>
        <w:t xml:space="preserve"> </w:t>
      </w:r>
      <w:r>
        <w:t>type. At all events, you see that it forms a definitely conceivable alternative to the through-and-through unity of all things at once, which is the type opposed to it by monism. You see also that it stands or falls with the notion I have taken such</w:t>
      </w:r>
      <w:r>
        <w:rPr>
          <w:spacing w:val="-3"/>
        </w:rPr>
        <w:t xml:space="preserve"> </w:t>
      </w:r>
      <w:r>
        <w:t>pains</w:t>
      </w:r>
      <w:r>
        <w:rPr>
          <w:spacing w:val="-3"/>
        </w:rPr>
        <w:t xml:space="preserve"> </w:t>
      </w:r>
      <w:r>
        <w:t>to</w:t>
      </w:r>
      <w:r>
        <w:rPr>
          <w:spacing w:val="-3"/>
        </w:rPr>
        <w:t xml:space="preserve"> </w:t>
      </w:r>
      <w:r>
        <w:t>defend,</w:t>
      </w:r>
      <w:r>
        <w:rPr>
          <w:spacing w:val="-3"/>
        </w:rPr>
        <w:t xml:space="preserve"> </w:t>
      </w:r>
      <w:r>
        <w:t>of</w:t>
      </w:r>
      <w:r>
        <w:rPr>
          <w:spacing w:val="-3"/>
        </w:rPr>
        <w:t xml:space="preserve"> </w:t>
      </w:r>
      <w:r>
        <w:t>the</w:t>
      </w:r>
      <w:r>
        <w:rPr>
          <w:spacing w:val="-3"/>
        </w:rPr>
        <w:t xml:space="preserve"> </w:t>
      </w:r>
      <w:r>
        <w:t>through-and-through</w:t>
      </w:r>
      <w:r>
        <w:rPr>
          <w:spacing w:val="-3"/>
        </w:rPr>
        <w:t xml:space="preserve"> </w:t>
      </w:r>
      <w:r>
        <w:t>union</w:t>
      </w:r>
      <w:r>
        <w:rPr>
          <w:spacing w:val="-3"/>
        </w:rPr>
        <w:t xml:space="preserve"> </w:t>
      </w:r>
      <w:r>
        <w:t>of</w:t>
      </w:r>
      <w:r>
        <w:rPr>
          <w:spacing w:val="-3"/>
        </w:rPr>
        <w:t xml:space="preserve"> </w:t>
      </w:r>
      <w:r>
        <w:t>adjacent</w:t>
      </w:r>
      <w:r>
        <w:rPr>
          <w:spacing w:val="-3"/>
        </w:rPr>
        <w:t xml:space="preserve"> </w:t>
      </w:r>
      <w:r>
        <w:t>minima</w:t>
      </w:r>
      <w:r>
        <w:rPr>
          <w:spacing w:val="-3"/>
        </w:rPr>
        <w:t xml:space="preserve"> </w:t>
      </w:r>
      <w:r>
        <w:t>of experience, of the confluence of every passing moment of concretely felt experience with its immediately next neighbors. The recognition of this fact of coalescence of next with next in concrete experience, so that all the insulating cuts we make there are artificial products of the conceptualizing faculty, is what distinguishes the empiricism which I call 'radical,' from the bugaboo empiricism of the traditional rationalist critics, which (rightly or wrongly) is accused of chopping up experience into atomistic sensations, incapable of union with one another until a purely intellectual principle has swooped down upon them from on high and folded them in its own conjunctive categories.</w:t>
      </w:r>
    </w:p>
    <w:p w14:paraId="326F3DF6" w14:textId="77777777" w:rsidR="00075191" w:rsidRDefault="00000000">
      <w:pPr>
        <w:pStyle w:val="BodyText"/>
        <w:ind w:right="359"/>
      </w:pPr>
      <w:r>
        <w:t>Here, then, you have the plain alternative, and the full mystery of the difference between pluralism and monism, as clearly as I can set it forth on this occasion. It packs up into a nutshell:—Is the manyness in oneness that indubitably characterizes the world we inhabit, a property only of the</w:t>
      </w:r>
      <w:r>
        <w:rPr>
          <w:spacing w:val="40"/>
        </w:rPr>
        <w:t xml:space="preserve"> </w:t>
      </w:r>
      <w:r>
        <w:t>absolute whole of things, so that you must postulate that one-enormous-whole</w:t>
      </w:r>
      <w:r>
        <w:rPr>
          <w:spacing w:val="-4"/>
        </w:rPr>
        <w:t xml:space="preserve"> </w:t>
      </w:r>
      <w:r>
        <w:t>indivisibly</w:t>
      </w:r>
      <w:r>
        <w:rPr>
          <w:spacing w:val="-3"/>
        </w:rPr>
        <w:t xml:space="preserve"> </w:t>
      </w:r>
      <w:r>
        <w:t>as</w:t>
      </w:r>
      <w:r>
        <w:rPr>
          <w:spacing w:val="-4"/>
        </w:rPr>
        <w:t xml:space="preserve"> </w:t>
      </w:r>
      <w:r>
        <w:t>the</w:t>
      </w:r>
      <w:r>
        <w:rPr>
          <w:spacing w:val="-4"/>
        </w:rPr>
        <w:t xml:space="preserve"> </w:t>
      </w:r>
      <w:r>
        <w:rPr>
          <w:i/>
        </w:rPr>
        <w:t xml:space="preserve">prius </w:t>
      </w:r>
      <w:r>
        <w:t>of there being any many at all—in other words, start with the rationalistic block-universe, entire, unmitigated, and complete?</w:t>
      </w:r>
    </w:p>
    <w:p w14:paraId="326F3DF7" w14:textId="77777777" w:rsidR="00075191" w:rsidRDefault="00000000">
      <w:pPr>
        <w:pStyle w:val="BodyText"/>
        <w:ind w:firstLine="0"/>
      </w:pPr>
      <w:r>
        <w:t xml:space="preserve">—or can the finite elements have their own aboriginal forms of manyness in oneness, and where they have no immediate oneness still be continued into one another by intermediary terms—each one of these terms being one with its next neighbors, and yet the total 'oneness' never getting absolutely </w:t>
      </w:r>
      <w:r>
        <w:rPr>
          <w:spacing w:val="-2"/>
        </w:rPr>
        <w:t>complete?</w:t>
      </w:r>
    </w:p>
    <w:p w14:paraId="326F3DF8" w14:textId="77777777" w:rsidR="00075191" w:rsidRDefault="00000000">
      <w:pPr>
        <w:pStyle w:val="BodyText"/>
        <w:ind w:right="359"/>
      </w:pPr>
      <w:r>
        <w:t>The</w:t>
      </w:r>
      <w:r>
        <w:rPr>
          <w:spacing w:val="-3"/>
        </w:rPr>
        <w:t xml:space="preserve"> </w:t>
      </w:r>
      <w:r>
        <w:t>alternative</w:t>
      </w:r>
      <w:r>
        <w:rPr>
          <w:spacing w:val="-2"/>
        </w:rPr>
        <w:t xml:space="preserve"> </w:t>
      </w:r>
      <w:r>
        <w:t>is</w:t>
      </w:r>
      <w:r>
        <w:rPr>
          <w:spacing w:val="-2"/>
        </w:rPr>
        <w:t xml:space="preserve"> </w:t>
      </w:r>
      <w:r>
        <w:t>definite.</w:t>
      </w:r>
      <w:r>
        <w:rPr>
          <w:spacing w:val="-2"/>
        </w:rPr>
        <w:t xml:space="preserve"> </w:t>
      </w:r>
      <w:r>
        <w:t>It</w:t>
      </w:r>
      <w:r>
        <w:rPr>
          <w:spacing w:val="-2"/>
        </w:rPr>
        <w:t xml:space="preserve"> </w:t>
      </w:r>
      <w:r>
        <w:t>seems</w:t>
      </w:r>
      <w:r>
        <w:rPr>
          <w:spacing w:val="-2"/>
        </w:rPr>
        <w:t xml:space="preserve"> </w:t>
      </w:r>
      <w:r>
        <w:t>to</w:t>
      </w:r>
      <w:r>
        <w:rPr>
          <w:spacing w:val="-2"/>
        </w:rPr>
        <w:t xml:space="preserve"> </w:t>
      </w:r>
      <w:r>
        <w:t>me,</w:t>
      </w:r>
      <w:r>
        <w:rPr>
          <w:spacing w:val="-2"/>
        </w:rPr>
        <w:t xml:space="preserve"> </w:t>
      </w:r>
      <w:r>
        <w:t>moreover,</w:t>
      </w:r>
      <w:r>
        <w:rPr>
          <w:spacing w:val="-2"/>
        </w:rPr>
        <w:t xml:space="preserve"> </w:t>
      </w:r>
      <w:r>
        <w:t>that</w:t>
      </w:r>
      <w:r>
        <w:rPr>
          <w:spacing w:val="-2"/>
        </w:rPr>
        <w:t xml:space="preserve"> </w:t>
      </w:r>
      <w:r>
        <w:t>the</w:t>
      </w:r>
      <w:r>
        <w:rPr>
          <w:spacing w:val="-2"/>
        </w:rPr>
        <w:t xml:space="preserve"> </w:t>
      </w:r>
      <w:r>
        <w:t>two</w:t>
      </w:r>
      <w:r>
        <w:rPr>
          <w:spacing w:val="-2"/>
        </w:rPr>
        <w:t xml:space="preserve"> </w:t>
      </w:r>
      <w:r>
        <w:t>horns</w:t>
      </w:r>
      <w:r>
        <w:rPr>
          <w:spacing w:val="-2"/>
        </w:rPr>
        <w:t xml:space="preserve"> </w:t>
      </w:r>
      <w:r>
        <w:t xml:space="preserve">of it make pragmatically different ethical appeals—at least they </w:t>
      </w:r>
      <w:r>
        <w:rPr>
          <w:i/>
        </w:rPr>
        <w:t xml:space="preserve">may </w:t>
      </w:r>
      <w:r>
        <w:t xml:space="preserve">do so, to certain individuals. But if you consider the pluralistic horn to be intrinsically irrational, self-contradictory, and absurd, I can now say no more in its defence. Having done what I could in my earlier lectures to break the edge of the intellectualistic </w:t>
      </w:r>
      <w:r>
        <w:rPr>
          <w:i/>
        </w:rPr>
        <w:t>reductiones ad absurdum</w:t>
      </w:r>
      <w:r>
        <w:t>, I must leave the issue in your hands. Whatever I may say, each of you will be sure to take pluralism or leave</w:t>
      </w:r>
      <w:r>
        <w:rPr>
          <w:spacing w:val="27"/>
        </w:rPr>
        <w:t xml:space="preserve"> </w:t>
      </w:r>
      <w:r>
        <w:t>it,</w:t>
      </w:r>
      <w:r>
        <w:rPr>
          <w:spacing w:val="29"/>
        </w:rPr>
        <w:t xml:space="preserve"> </w:t>
      </w:r>
      <w:r>
        <w:t>just</w:t>
      </w:r>
      <w:r>
        <w:rPr>
          <w:spacing w:val="29"/>
        </w:rPr>
        <w:t xml:space="preserve"> </w:t>
      </w:r>
      <w:r>
        <w:t>as</w:t>
      </w:r>
      <w:r>
        <w:rPr>
          <w:spacing w:val="28"/>
        </w:rPr>
        <w:t xml:space="preserve"> </w:t>
      </w:r>
      <w:r>
        <w:t>your</w:t>
      </w:r>
      <w:r>
        <w:rPr>
          <w:spacing w:val="29"/>
        </w:rPr>
        <w:t xml:space="preserve"> </w:t>
      </w:r>
      <w:r>
        <w:t>own</w:t>
      </w:r>
      <w:r>
        <w:rPr>
          <w:spacing w:val="29"/>
        </w:rPr>
        <w:t xml:space="preserve"> </w:t>
      </w:r>
      <w:r>
        <w:t>sense</w:t>
      </w:r>
      <w:r>
        <w:rPr>
          <w:spacing w:val="28"/>
        </w:rPr>
        <w:t xml:space="preserve"> </w:t>
      </w:r>
      <w:r>
        <w:t>of</w:t>
      </w:r>
      <w:r>
        <w:rPr>
          <w:spacing w:val="29"/>
        </w:rPr>
        <w:t xml:space="preserve"> </w:t>
      </w:r>
      <w:r>
        <w:t>rationality</w:t>
      </w:r>
      <w:r>
        <w:rPr>
          <w:spacing w:val="29"/>
        </w:rPr>
        <w:t xml:space="preserve"> </w:t>
      </w:r>
      <w:r>
        <w:t>moves</w:t>
      </w:r>
      <w:r>
        <w:rPr>
          <w:spacing w:val="28"/>
        </w:rPr>
        <w:t xml:space="preserve"> </w:t>
      </w:r>
      <w:r>
        <w:t>and</w:t>
      </w:r>
      <w:r>
        <w:rPr>
          <w:spacing w:val="29"/>
        </w:rPr>
        <w:t xml:space="preserve"> </w:t>
      </w:r>
      <w:r>
        <w:t>inclines.</w:t>
      </w:r>
      <w:r>
        <w:rPr>
          <w:spacing w:val="29"/>
        </w:rPr>
        <w:t xml:space="preserve"> </w:t>
      </w:r>
      <w:r>
        <w:t>The</w:t>
      </w:r>
      <w:r>
        <w:rPr>
          <w:spacing w:val="29"/>
        </w:rPr>
        <w:t xml:space="preserve"> </w:t>
      </w:r>
      <w:r>
        <w:rPr>
          <w:spacing w:val="-4"/>
        </w:rPr>
        <w:t>only</w:t>
      </w:r>
    </w:p>
    <w:p w14:paraId="326F3DF9" w14:textId="77777777" w:rsidR="00075191" w:rsidRDefault="00075191">
      <w:pPr>
        <w:pStyle w:val="BodyText"/>
        <w:sectPr w:rsidR="00075191">
          <w:pgSz w:w="12240" w:h="15840"/>
          <w:pgMar w:top="1360" w:right="1080" w:bottom="280" w:left="1080" w:header="720" w:footer="720" w:gutter="0"/>
          <w:cols w:space="720"/>
        </w:sectPr>
      </w:pPr>
    </w:p>
    <w:p w14:paraId="326F3DFA" w14:textId="77777777" w:rsidR="00075191" w:rsidRDefault="00000000">
      <w:pPr>
        <w:pStyle w:val="BodyText"/>
        <w:spacing w:before="70"/>
        <w:ind w:right="364" w:firstLine="0"/>
      </w:pPr>
      <w:r>
        <w:t>thing I emphatically insist upon is that it is a fully co-ordinate hypothesis</w:t>
      </w:r>
      <w:r>
        <w:rPr>
          <w:spacing w:val="40"/>
        </w:rPr>
        <w:t xml:space="preserve"> </w:t>
      </w:r>
      <w:r>
        <w:t xml:space="preserve">with monism. This world </w:t>
      </w:r>
      <w:r>
        <w:rPr>
          <w:i/>
        </w:rPr>
        <w:t>may</w:t>
      </w:r>
      <w:r>
        <w:t xml:space="preserve">, in the last resort, be a block-universe; but on the other hand it </w:t>
      </w:r>
      <w:r>
        <w:rPr>
          <w:i/>
        </w:rPr>
        <w:t xml:space="preserve">may </w:t>
      </w:r>
      <w:r>
        <w:t xml:space="preserve">be a universe only strung-along, not rounded in and closed. Reality </w:t>
      </w:r>
      <w:r>
        <w:rPr>
          <w:i/>
        </w:rPr>
        <w:t xml:space="preserve">may </w:t>
      </w:r>
      <w:r>
        <w:t>exist distributively just as it sensibly seems to, after all. On that possibility I do insist.</w:t>
      </w:r>
    </w:p>
    <w:p w14:paraId="326F3DFB" w14:textId="77777777" w:rsidR="00075191" w:rsidRDefault="00000000">
      <w:pPr>
        <w:pStyle w:val="BodyText"/>
        <w:ind w:right="359"/>
      </w:pPr>
      <w:r>
        <w:t xml:space="preserve">One's general vision of the probable usually decides such alternatives. They illustrate what I once wrote of as the 'will to believe.' In some of my lectures at Harvard I have spoken of what I call the 'faith-ladder,' as something quite different from the </w:t>
      </w:r>
      <w:r>
        <w:rPr>
          <w:i/>
        </w:rPr>
        <w:t xml:space="preserve">sorites </w:t>
      </w:r>
      <w:r>
        <w:t>of the logic-books, yet seeming to have</w:t>
      </w:r>
      <w:r>
        <w:rPr>
          <w:spacing w:val="-3"/>
        </w:rPr>
        <w:t xml:space="preserve"> </w:t>
      </w:r>
      <w:r>
        <w:t>an</w:t>
      </w:r>
      <w:r>
        <w:rPr>
          <w:spacing w:val="-2"/>
        </w:rPr>
        <w:t xml:space="preserve"> </w:t>
      </w:r>
      <w:r>
        <w:t>analogous</w:t>
      </w:r>
      <w:r>
        <w:rPr>
          <w:spacing w:val="-2"/>
        </w:rPr>
        <w:t xml:space="preserve"> </w:t>
      </w:r>
      <w:r>
        <w:t>form.</w:t>
      </w:r>
      <w:r>
        <w:rPr>
          <w:spacing w:val="-2"/>
        </w:rPr>
        <w:t xml:space="preserve"> </w:t>
      </w:r>
      <w:r>
        <w:t>I</w:t>
      </w:r>
      <w:r>
        <w:rPr>
          <w:spacing w:val="-2"/>
        </w:rPr>
        <w:t xml:space="preserve"> </w:t>
      </w:r>
      <w:r>
        <w:t>think</w:t>
      </w:r>
      <w:r>
        <w:rPr>
          <w:spacing w:val="-2"/>
        </w:rPr>
        <w:t xml:space="preserve"> </w:t>
      </w:r>
      <w:r>
        <w:t>you</w:t>
      </w:r>
      <w:r>
        <w:rPr>
          <w:spacing w:val="-2"/>
        </w:rPr>
        <w:t xml:space="preserve"> </w:t>
      </w:r>
      <w:r>
        <w:t>will</w:t>
      </w:r>
      <w:r>
        <w:rPr>
          <w:spacing w:val="-2"/>
        </w:rPr>
        <w:t xml:space="preserve"> </w:t>
      </w:r>
      <w:r>
        <w:t>quickly</w:t>
      </w:r>
      <w:r>
        <w:rPr>
          <w:spacing w:val="-2"/>
        </w:rPr>
        <w:t xml:space="preserve"> </w:t>
      </w:r>
      <w:r>
        <w:t>recognize</w:t>
      </w:r>
      <w:r>
        <w:rPr>
          <w:spacing w:val="-2"/>
        </w:rPr>
        <w:t xml:space="preserve"> </w:t>
      </w:r>
      <w:r>
        <w:t>in</w:t>
      </w:r>
      <w:r>
        <w:rPr>
          <w:spacing w:val="-2"/>
        </w:rPr>
        <w:t xml:space="preserve"> </w:t>
      </w:r>
      <w:r>
        <w:t>yourselves,</w:t>
      </w:r>
      <w:r>
        <w:rPr>
          <w:spacing w:val="-2"/>
        </w:rPr>
        <w:t xml:space="preserve"> </w:t>
      </w:r>
      <w:r>
        <w:t>as</w:t>
      </w:r>
      <w:r>
        <w:rPr>
          <w:spacing w:val="-2"/>
        </w:rPr>
        <w:t xml:space="preserve"> </w:t>
      </w:r>
      <w:r>
        <w:t>I describe it, the mental process to which I give this name.</w:t>
      </w:r>
    </w:p>
    <w:p w14:paraId="326F3DFC" w14:textId="77777777" w:rsidR="00075191" w:rsidRDefault="00000000">
      <w:pPr>
        <w:pStyle w:val="BodyText"/>
        <w:ind w:right="364"/>
      </w:pPr>
      <w:r>
        <w:t>A conception of the world arises in you somehow, no matter how. Is it true or not? you ask.</w:t>
      </w:r>
    </w:p>
    <w:p w14:paraId="326F3DFD" w14:textId="77777777" w:rsidR="00075191" w:rsidRDefault="00000000">
      <w:pPr>
        <w:pStyle w:val="BodyText"/>
        <w:ind w:left="810" w:right="1156" w:firstLine="0"/>
      </w:pPr>
      <w:r>
        <w:t>It</w:t>
      </w:r>
      <w:r>
        <w:rPr>
          <w:spacing w:val="-4"/>
        </w:rPr>
        <w:t xml:space="preserve"> </w:t>
      </w:r>
      <w:r>
        <w:rPr>
          <w:i/>
        </w:rPr>
        <w:t>might</w:t>
      </w:r>
      <w:r>
        <w:rPr>
          <w:i/>
          <w:spacing w:val="-4"/>
        </w:rPr>
        <w:t xml:space="preserve"> </w:t>
      </w:r>
      <w:r>
        <w:t>be</w:t>
      </w:r>
      <w:r>
        <w:rPr>
          <w:spacing w:val="-4"/>
        </w:rPr>
        <w:t xml:space="preserve"> </w:t>
      </w:r>
      <w:r>
        <w:t>true</w:t>
      </w:r>
      <w:r>
        <w:rPr>
          <w:spacing w:val="-4"/>
        </w:rPr>
        <w:t xml:space="preserve"> </w:t>
      </w:r>
      <w:r>
        <w:t>somewhere,</w:t>
      </w:r>
      <w:r>
        <w:rPr>
          <w:spacing w:val="-3"/>
        </w:rPr>
        <w:t xml:space="preserve"> </w:t>
      </w:r>
      <w:r>
        <w:t>you</w:t>
      </w:r>
      <w:r>
        <w:rPr>
          <w:spacing w:val="-3"/>
        </w:rPr>
        <w:t xml:space="preserve"> </w:t>
      </w:r>
      <w:r>
        <w:t>say,</w:t>
      </w:r>
      <w:r>
        <w:rPr>
          <w:spacing w:val="-3"/>
        </w:rPr>
        <w:t xml:space="preserve"> </w:t>
      </w:r>
      <w:r>
        <w:t>for</w:t>
      </w:r>
      <w:r>
        <w:rPr>
          <w:spacing w:val="-4"/>
        </w:rPr>
        <w:t xml:space="preserve"> </w:t>
      </w:r>
      <w:r>
        <w:t>it</w:t>
      </w:r>
      <w:r>
        <w:rPr>
          <w:spacing w:val="-4"/>
        </w:rPr>
        <w:t xml:space="preserve"> </w:t>
      </w:r>
      <w:r>
        <w:t>is</w:t>
      </w:r>
      <w:r>
        <w:rPr>
          <w:spacing w:val="-4"/>
        </w:rPr>
        <w:t xml:space="preserve"> </w:t>
      </w:r>
      <w:r>
        <w:t>not</w:t>
      </w:r>
      <w:r>
        <w:rPr>
          <w:spacing w:val="-4"/>
        </w:rPr>
        <w:t xml:space="preserve"> </w:t>
      </w:r>
      <w:r>
        <w:t xml:space="preserve">self-contradictory. It </w:t>
      </w:r>
      <w:r>
        <w:rPr>
          <w:i/>
        </w:rPr>
        <w:t xml:space="preserve">may </w:t>
      </w:r>
      <w:r>
        <w:t>be true, you continue, even here and now.</w:t>
      </w:r>
    </w:p>
    <w:p w14:paraId="326F3DFE" w14:textId="77777777" w:rsidR="00075191" w:rsidRDefault="00000000">
      <w:pPr>
        <w:ind w:left="360" w:right="368" w:firstLine="450"/>
        <w:jc w:val="both"/>
        <w:rPr>
          <w:sz w:val="30"/>
        </w:rPr>
      </w:pPr>
      <w:r>
        <w:rPr>
          <w:sz w:val="30"/>
        </w:rPr>
        <w:t xml:space="preserve">It is </w:t>
      </w:r>
      <w:r>
        <w:rPr>
          <w:i/>
          <w:sz w:val="30"/>
        </w:rPr>
        <w:t xml:space="preserve">fit </w:t>
      </w:r>
      <w:r>
        <w:rPr>
          <w:sz w:val="30"/>
        </w:rPr>
        <w:t xml:space="preserve">to be true, it would be </w:t>
      </w:r>
      <w:r>
        <w:rPr>
          <w:i/>
          <w:sz w:val="30"/>
        </w:rPr>
        <w:t>well if it were true</w:t>
      </w:r>
      <w:r>
        <w:rPr>
          <w:sz w:val="30"/>
        </w:rPr>
        <w:t xml:space="preserve">, it </w:t>
      </w:r>
      <w:r>
        <w:rPr>
          <w:i/>
          <w:sz w:val="30"/>
        </w:rPr>
        <w:t xml:space="preserve">ought </w:t>
      </w:r>
      <w:r>
        <w:rPr>
          <w:sz w:val="30"/>
        </w:rPr>
        <w:t>to be true, you presently feel.</w:t>
      </w:r>
    </w:p>
    <w:p w14:paraId="326F3DFF" w14:textId="77777777" w:rsidR="00075191" w:rsidRDefault="00000000">
      <w:pPr>
        <w:pStyle w:val="BodyText"/>
        <w:ind w:right="370"/>
      </w:pPr>
      <w:r>
        <w:t>It</w:t>
      </w:r>
      <w:r>
        <w:rPr>
          <w:spacing w:val="-4"/>
        </w:rPr>
        <w:t xml:space="preserve"> </w:t>
      </w:r>
      <w:r>
        <w:rPr>
          <w:i/>
        </w:rPr>
        <w:t xml:space="preserve">must </w:t>
      </w:r>
      <w:r>
        <w:t>be true, something persuasive in you whispers next; and then—as a final result—</w:t>
      </w:r>
    </w:p>
    <w:p w14:paraId="326F3E00" w14:textId="77777777" w:rsidR="00075191" w:rsidRDefault="00000000">
      <w:pPr>
        <w:ind w:left="810"/>
        <w:jc w:val="both"/>
        <w:rPr>
          <w:sz w:val="30"/>
        </w:rPr>
      </w:pPr>
      <w:r>
        <w:rPr>
          <w:sz w:val="30"/>
        </w:rPr>
        <w:t>It</w:t>
      </w:r>
      <w:r>
        <w:rPr>
          <w:spacing w:val="-5"/>
          <w:sz w:val="30"/>
        </w:rPr>
        <w:t xml:space="preserve"> </w:t>
      </w:r>
      <w:r>
        <w:rPr>
          <w:sz w:val="30"/>
        </w:rPr>
        <w:t>shall</w:t>
      </w:r>
      <w:r>
        <w:rPr>
          <w:spacing w:val="-3"/>
          <w:sz w:val="30"/>
        </w:rPr>
        <w:t xml:space="preserve"> </w:t>
      </w:r>
      <w:r>
        <w:rPr>
          <w:sz w:val="30"/>
        </w:rPr>
        <w:t>be</w:t>
      </w:r>
      <w:r>
        <w:rPr>
          <w:spacing w:val="-2"/>
          <w:sz w:val="30"/>
        </w:rPr>
        <w:t xml:space="preserve"> </w:t>
      </w:r>
      <w:r>
        <w:rPr>
          <w:i/>
          <w:sz w:val="30"/>
        </w:rPr>
        <w:t>held</w:t>
      </w:r>
      <w:r>
        <w:rPr>
          <w:i/>
          <w:spacing w:val="-2"/>
          <w:sz w:val="30"/>
        </w:rPr>
        <w:t xml:space="preserve"> </w:t>
      </w:r>
      <w:r>
        <w:rPr>
          <w:i/>
          <w:sz w:val="30"/>
        </w:rPr>
        <w:t>for</w:t>
      </w:r>
      <w:r>
        <w:rPr>
          <w:i/>
          <w:spacing w:val="-2"/>
          <w:sz w:val="30"/>
        </w:rPr>
        <w:t xml:space="preserve"> </w:t>
      </w:r>
      <w:r>
        <w:rPr>
          <w:i/>
          <w:sz w:val="30"/>
        </w:rPr>
        <w:t>true</w:t>
      </w:r>
      <w:r>
        <w:rPr>
          <w:sz w:val="30"/>
        </w:rPr>
        <w:t>,</w:t>
      </w:r>
      <w:r>
        <w:rPr>
          <w:spacing w:val="-2"/>
          <w:sz w:val="30"/>
        </w:rPr>
        <w:t xml:space="preserve"> </w:t>
      </w:r>
      <w:r>
        <w:rPr>
          <w:sz w:val="30"/>
        </w:rPr>
        <w:t>you</w:t>
      </w:r>
      <w:r>
        <w:rPr>
          <w:spacing w:val="-1"/>
          <w:sz w:val="30"/>
        </w:rPr>
        <w:t xml:space="preserve"> </w:t>
      </w:r>
      <w:r>
        <w:rPr>
          <w:sz w:val="30"/>
        </w:rPr>
        <w:t>decide;</w:t>
      </w:r>
      <w:r>
        <w:rPr>
          <w:spacing w:val="-3"/>
          <w:sz w:val="30"/>
        </w:rPr>
        <w:t xml:space="preserve"> </w:t>
      </w:r>
      <w:r>
        <w:rPr>
          <w:sz w:val="30"/>
        </w:rPr>
        <w:t>it</w:t>
      </w:r>
      <w:r>
        <w:rPr>
          <w:spacing w:val="-2"/>
          <w:sz w:val="30"/>
        </w:rPr>
        <w:t xml:space="preserve"> </w:t>
      </w:r>
      <w:r>
        <w:rPr>
          <w:i/>
          <w:sz w:val="30"/>
        </w:rPr>
        <w:t>shall</w:t>
      </w:r>
      <w:r>
        <w:rPr>
          <w:i/>
          <w:spacing w:val="-3"/>
          <w:sz w:val="30"/>
        </w:rPr>
        <w:t xml:space="preserve"> </w:t>
      </w:r>
      <w:r>
        <w:rPr>
          <w:i/>
          <w:sz w:val="30"/>
        </w:rPr>
        <w:t>be</w:t>
      </w:r>
      <w:r>
        <w:rPr>
          <w:i/>
          <w:spacing w:val="-2"/>
          <w:sz w:val="30"/>
        </w:rPr>
        <w:t xml:space="preserve"> </w:t>
      </w:r>
      <w:r>
        <w:rPr>
          <w:sz w:val="30"/>
        </w:rPr>
        <w:t>as</w:t>
      </w:r>
      <w:r>
        <w:rPr>
          <w:spacing w:val="-3"/>
          <w:sz w:val="30"/>
        </w:rPr>
        <w:t xml:space="preserve"> </w:t>
      </w:r>
      <w:r>
        <w:rPr>
          <w:sz w:val="30"/>
        </w:rPr>
        <w:t>if</w:t>
      </w:r>
      <w:r>
        <w:rPr>
          <w:spacing w:val="-2"/>
          <w:sz w:val="30"/>
        </w:rPr>
        <w:t xml:space="preserve"> </w:t>
      </w:r>
      <w:r>
        <w:rPr>
          <w:sz w:val="30"/>
        </w:rPr>
        <w:t>true,</w:t>
      </w:r>
      <w:r>
        <w:rPr>
          <w:spacing w:val="-2"/>
          <w:sz w:val="30"/>
        </w:rPr>
        <w:t xml:space="preserve"> </w:t>
      </w:r>
      <w:r>
        <w:rPr>
          <w:sz w:val="30"/>
        </w:rPr>
        <w:t>for</w:t>
      </w:r>
      <w:r>
        <w:rPr>
          <w:spacing w:val="-2"/>
          <w:sz w:val="30"/>
        </w:rPr>
        <w:t xml:space="preserve"> </w:t>
      </w:r>
      <w:r>
        <w:rPr>
          <w:i/>
          <w:spacing w:val="-4"/>
          <w:sz w:val="30"/>
        </w:rPr>
        <w:t>you</w:t>
      </w:r>
      <w:r>
        <w:rPr>
          <w:spacing w:val="-4"/>
          <w:sz w:val="30"/>
        </w:rPr>
        <w:t>.</w:t>
      </w:r>
    </w:p>
    <w:p w14:paraId="326F3E01" w14:textId="77777777" w:rsidR="00075191" w:rsidRDefault="00000000">
      <w:pPr>
        <w:pStyle w:val="BodyText"/>
        <w:ind w:right="360"/>
      </w:pPr>
      <w:r>
        <w:t>And</w:t>
      </w:r>
      <w:r>
        <w:rPr>
          <w:spacing w:val="-1"/>
        </w:rPr>
        <w:t xml:space="preserve"> </w:t>
      </w:r>
      <w:r>
        <w:t>your</w:t>
      </w:r>
      <w:r>
        <w:rPr>
          <w:spacing w:val="-1"/>
        </w:rPr>
        <w:t xml:space="preserve"> </w:t>
      </w:r>
      <w:r>
        <w:t>acting</w:t>
      </w:r>
      <w:r>
        <w:rPr>
          <w:spacing w:val="-1"/>
        </w:rPr>
        <w:t xml:space="preserve"> </w:t>
      </w:r>
      <w:r>
        <w:t>thus</w:t>
      </w:r>
      <w:r>
        <w:rPr>
          <w:spacing w:val="-1"/>
        </w:rPr>
        <w:t xml:space="preserve"> </w:t>
      </w:r>
      <w:r>
        <w:t>may</w:t>
      </w:r>
      <w:r>
        <w:rPr>
          <w:spacing w:val="-1"/>
        </w:rPr>
        <w:t xml:space="preserve"> </w:t>
      </w:r>
      <w:r>
        <w:t>in</w:t>
      </w:r>
      <w:r>
        <w:rPr>
          <w:spacing w:val="-1"/>
        </w:rPr>
        <w:t xml:space="preserve"> </w:t>
      </w:r>
      <w:r>
        <w:t>certain</w:t>
      </w:r>
      <w:r>
        <w:rPr>
          <w:spacing w:val="-1"/>
        </w:rPr>
        <w:t xml:space="preserve"> </w:t>
      </w:r>
      <w:r>
        <w:t>special</w:t>
      </w:r>
      <w:r>
        <w:rPr>
          <w:spacing w:val="-1"/>
        </w:rPr>
        <w:t xml:space="preserve"> </w:t>
      </w:r>
      <w:r>
        <w:t>cases</w:t>
      </w:r>
      <w:r>
        <w:rPr>
          <w:spacing w:val="-1"/>
        </w:rPr>
        <w:t xml:space="preserve"> </w:t>
      </w:r>
      <w:r>
        <w:t>be</w:t>
      </w:r>
      <w:r>
        <w:rPr>
          <w:spacing w:val="-1"/>
        </w:rPr>
        <w:t xml:space="preserve"> </w:t>
      </w:r>
      <w:r>
        <w:t>a</w:t>
      </w:r>
      <w:r>
        <w:rPr>
          <w:spacing w:val="-1"/>
        </w:rPr>
        <w:t xml:space="preserve"> </w:t>
      </w:r>
      <w:r>
        <w:t>means</w:t>
      </w:r>
      <w:r>
        <w:rPr>
          <w:spacing w:val="-1"/>
        </w:rPr>
        <w:t xml:space="preserve"> </w:t>
      </w:r>
      <w:r>
        <w:t>of</w:t>
      </w:r>
      <w:r>
        <w:rPr>
          <w:spacing w:val="-1"/>
        </w:rPr>
        <w:t xml:space="preserve"> </w:t>
      </w:r>
      <w:r>
        <w:t>making</w:t>
      </w:r>
      <w:r>
        <w:rPr>
          <w:spacing w:val="-1"/>
        </w:rPr>
        <w:t xml:space="preserve"> </w:t>
      </w:r>
      <w:r>
        <w:t>it securely true in the end.</w:t>
      </w:r>
    </w:p>
    <w:p w14:paraId="326F3E02" w14:textId="77777777" w:rsidR="00075191" w:rsidRDefault="00000000">
      <w:pPr>
        <w:pStyle w:val="BodyText"/>
        <w:ind w:right="361"/>
      </w:pPr>
      <w:r>
        <w:t>Not one step in this process is logical, yet it is the way in which monists and pluralists alike espouse and hold fast to their visions. It is life exceeding logic, it is the practical reason for which the theoretic reason finds arguments after the conclusion is once there. In just this way do some of us hold to the unfinished pluralistic universe; in just this way do others hold to the timeless universe eternally complete.</w:t>
      </w:r>
    </w:p>
    <w:p w14:paraId="326F3E03" w14:textId="77777777" w:rsidR="00075191" w:rsidRDefault="00000000">
      <w:pPr>
        <w:pStyle w:val="BodyText"/>
        <w:ind w:right="359"/>
      </w:pPr>
      <w:r>
        <w:t>Meanwhile the incompleteness of the pluralistic universe, thus assumed and held to as the most probable hypothesis, is also represented by the pluralistic philosophy as being self-reparative through us, as getting its disconnections remedied in part by our behavior. 'We use what we are and have, to know; and what we know, to be and have still more.'[1] Thus do philosophy and reality, theory and action, work in the same circle</w:t>
      </w:r>
      <w:r>
        <w:rPr>
          <w:spacing w:val="40"/>
        </w:rPr>
        <w:t xml:space="preserve"> </w:t>
      </w:r>
      <w:r>
        <w:rPr>
          <w:spacing w:val="-2"/>
        </w:rPr>
        <w:t>indefinitely.</w:t>
      </w:r>
    </w:p>
    <w:p w14:paraId="326F3E04" w14:textId="77777777" w:rsidR="00075191" w:rsidRDefault="00000000">
      <w:pPr>
        <w:pStyle w:val="BodyText"/>
        <w:spacing w:before="1"/>
      </w:pPr>
      <w:r>
        <w:t>I have now finished these poor lectures, and as you look back on them, they</w:t>
      </w:r>
      <w:r>
        <w:rPr>
          <w:spacing w:val="2"/>
        </w:rPr>
        <w:t xml:space="preserve"> </w:t>
      </w:r>
      <w:r>
        <w:t>doubtless</w:t>
      </w:r>
      <w:r>
        <w:rPr>
          <w:spacing w:val="6"/>
        </w:rPr>
        <w:t xml:space="preserve"> </w:t>
      </w:r>
      <w:r>
        <w:t>seem</w:t>
      </w:r>
      <w:r>
        <w:rPr>
          <w:spacing w:val="6"/>
        </w:rPr>
        <w:t xml:space="preserve"> </w:t>
      </w:r>
      <w:r>
        <w:t>rambling</w:t>
      </w:r>
      <w:r>
        <w:rPr>
          <w:spacing w:val="5"/>
        </w:rPr>
        <w:t xml:space="preserve"> </w:t>
      </w:r>
      <w:r>
        <w:t>and</w:t>
      </w:r>
      <w:r>
        <w:rPr>
          <w:spacing w:val="6"/>
        </w:rPr>
        <w:t xml:space="preserve"> </w:t>
      </w:r>
      <w:r>
        <w:t>inconclusive</w:t>
      </w:r>
      <w:r>
        <w:rPr>
          <w:spacing w:val="6"/>
        </w:rPr>
        <w:t xml:space="preserve"> </w:t>
      </w:r>
      <w:r>
        <w:t>enough.</w:t>
      </w:r>
      <w:r>
        <w:rPr>
          <w:spacing w:val="6"/>
        </w:rPr>
        <w:t xml:space="preserve"> </w:t>
      </w:r>
      <w:r>
        <w:t>My</w:t>
      </w:r>
      <w:r>
        <w:rPr>
          <w:spacing w:val="5"/>
        </w:rPr>
        <w:t xml:space="preserve"> </w:t>
      </w:r>
      <w:r>
        <w:t>only</w:t>
      </w:r>
      <w:r>
        <w:rPr>
          <w:spacing w:val="6"/>
        </w:rPr>
        <w:t xml:space="preserve"> </w:t>
      </w:r>
      <w:r>
        <w:t>hope</w:t>
      </w:r>
      <w:r>
        <w:rPr>
          <w:spacing w:val="6"/>
        </w:rPr>
        <w:t xml:space="preserve"> </w:t>
      </w:r>
      <w:r>
        <w:t>is</w:t>
      </w:r>
      <w:r>
        <w:rPr>
          <w:spacing w:val="6"/>
        </w:rPr>
        <w:t xml:space="preserve"> </w:t>
      </w:r>
      <w:r>
        <w:rPr>
          <w:spacing w:val="-4"/>
        </w:rPr>
        <w:t>that</w:t>
      </w:r>
    </w:p>
    <w:p w14:paraId="326F3E05" w14:textId="77777777" w:rsidR="00075191" w:rsidRDefault="00075191">
      <w:pPr>
        <w:pStyle w:val="BodyText"/>
        <w:sectPr w:rsidR="00075191">
          <w:pgSz w:w="12240" w:h="15840"/>
          <w:pgMar w:top="1360" w:right="1080" w:bottom="280" w:left="1080" w:header="720" w:footer="720" w:gutter="0"/>
          <w:cols w:space="720"/>
        </w:sectPr>
      </w:pPr>
    </w:p>
    <w:p w14:paraId="326F3E06" w14:textId="77777777" w:rsidR="00075191" w:rsidRDefault="00000000">
      <w:pPr>
        <w:pStyle w:val="BodyText"/>
        <w:spacing w:before="70"/>
        <w:ind w:firstLine="0"/>
      </w:pPr>
      <w:r>
        <w:t xml:space="preserve">they may possibly have proved suggestive; and if indeed they have been suggestive of one point of method, I am almost willing to let all other suggestions go. That point is that </w:t>
      </w:r>
      <w:r>
        <w:rPr>
          <w:i/>
        </w:rPr>
        <w:t>it is high time for the basis of discussion in these questions to be broadened and thickened up</w:t>
      </w:r>
      <w:r>
        <w:t xml:space="preserve">. It is for that that I have brought in Fechner and Bergson, and descriptive psychology and religious experiences, and have ventured even to hint at psychical research and other wild beasts of the philosophic desert. Owing possibly to the fact that Plato and Aristotle, with their intellectualism, are the basis of philosophic study here, the Oxford brand of transcendentalism seems to me to have confined itself too exclusively to thin logical considerations, that would hold good in all conceivable worlds, worlds of an empirical constitution entirely different from ours. It is as if the actual peculiarities of the world that is were entirely irrelevant to the content of truth. But they cannot be irrelevant; and the philosophy of the future must imitate the sciences in taking them more and more elaborately into account. I urge some of the younger members of this learned audience to lay this hint to heart. If you can do so effectively, making still more concrete advances upon the path which Fechner and Bergson have so enticingly opened up, if you can gather philosophic conclusions of any kind, monistic or pluralistic, from the </w:t>
      </w:r>
      <w:r>
        <w:rPr>
          <w:i/>
        </w:rPr>
        <w:t>particulars of life</w:t>
      </w:r>
      <w:r>
        <w:t>, I will say, as I now do say, with the cheerfullest of hearts, 'Ring out, ring out my mournful rhymes, but ring the fuller minstrel in.'</w:t>
      </w:r>
    </w:p>
    <w:p w14:paraId="326F3E07" w14:textId="77777777" w:rsidR="00075191" w:rsidRDefault="00000000">
      <w:pPr>
        <w:pStyle w:val="Heading4"/>
      </w:pPr>
      <w:r>
        <w:rPr>
          <w:spacing w:val="-2"/>
        </w:rPr>
        <w:t>NOTES</w:t>
      </w:r>
    </w:p>
    <w:p w14:paraId="326F3E08" w14:textId="77777777" w:rsidR="00075191" w:rsidRDefault="00000000">
      <w:pPr>
        <w:pStyle w:val="BodyText"/>
        <w:spacing w:before="4"/>
        <w:ind w:left="810" w:right="0" w:firstLine="0"/>
        <w:jc w:val="left"/>
      </w:pPr>
      <w:r>
        <w:t>LECTURE</w:t>
      </w:r>
      <w:r>
        <w:rPr>
          <w:spacing w:val="-7"/>
        </w:rPr>
        <w:t xml:space="preserve"> </w:t>
      </w:r>
      <w:r>
        <w:rPr>
          <w:spacing w:val="-10"/>
        </w:rPr>
        <w:t>I</w:t>
      </w:r>
    </w:p>
    <w:p w14:paraId="326F3E09" w14:textId="77777777" w:rsidR="00075191" w:rsidRDefault="00000000">
      <w:pPr>
        <w:ind w:left="810" w:right="2651"/>
        <w:rPr>
          <w:sz w:val="30"/>
        </w:rPr>
      </w:pPr>
      <w:r>
        <w:rPr>
          <w:sz w:val="30"/>
        </w:rPr>
        <w:t>Note</w:t>
      </w:r>
      <w:r>
        <w:rPr>
          <w:spacing w:val="-5"/>
          <w:sz w:val="30"/>
        </w:rPr>
        <w:t xml:space="preserve"> </w:t>
      </w:r>
      <w:r>
        <w:rPr>
          <w:sz w:val="30"/>
        </w:rPr>
        <w:t>1,</w:t>
      </w:r>
      <w:r>
        <w:rPr>
          <w:spacing w:val="-5"/>
          <w:sz w:val="30"/>
        </w:rPr>
        <w:t xml:space="preserve"> </w:t>
      </w:r>
      <w:r>
        <w:rPr>
          <w:sz w:val="30"/>
        </w:rPr>
        <w:t>page</w:t>
      </w:r>
      <w:r>
        <w:rPr>
          <w:spacing w:val="-5"/>
          <w:sz w:val="30"/>
        </w:rPr>
        <w:t xml:space="preserve"> </w:t>
      </w:r>
      <w:r>
        <w:rPr>
          <w:sz w:val="30"/>
        </w:rPr>
        <w:t>5.—Bailey:</w:t>
      </w:r>
      <w:r>
        <w:rPr>
          <w:spacing w:val="-6"/>
          <w:sz w:val="30"/>
        </w:rPr>
        <w:t xml:space="preserve"> </w:t>
      </w:r>
      <w:r>
        <w:rPr>
          <w:i/>
          <w:sz w:val="30"/>
        </w:rPr>
        <w:t>op.</w:t>
      </w:r>
      <w:r>
        <w:rPr>
          <w:i/>
          <w:spacing w:val="-5"/>
          <w:sz w:val="30"/>
        </w:rPr>
        <w:t xml:space="preserve"> </w:t>
      </w:r>
      <w:r>
        <w:rPr>
          <w:i/>
          <w:sz w:val="30"/>
        </w:rPr>
        <w:t>cit.</w:t>
      </w:r>
      <w:r>
        <w:rPr>
          <w:sz w:val="30"/>
        </w:rPr>
        <w:t>,</w:t>
      </w:r>
      <w:r>
        <w:rPr>
          <w:spacing w:val="-5"/>
          <w:sz w:val="30"/>
        </w:rPr>
        <w:t xml:space="preserve"> </w:t>
      </w:r>
      <w:r>
        <w:rPr>
          <w:sz w:val="30"/>
        </w:rPr>
        <w:t>First</w:t>
      </w:r>
      <w:r>
        <w:rPr>
          <w:spacing w:val="-5"/>
          <w:sz w:val="30"/>
        </w:rPr>
        <w:t xml:space="preserve"> </w:t>
      </w:r>
      <w:r>
        <w:rPr>
          <w:sz w:val="30"/>
        </w:rPr>
        <w:t>Series,</w:t>
      </w:r>
      <w:r>
        <w:rPr>
          <w:spacing w:val="-5"/>
          <w:sz w:val="30"/>
        </w:rPr>
        <w:t xml:space="preserve"> </w:t>
      </w:r>
      <w:r>
        <w:rPr>
          <w:sz w:val="30"/>
        </w:rPr>
        <w:t>p.</w:t>
      </w:r>
      <w:r>
        <w:rPr>
          <w:spacing w:val="-5"/>
          <w:sz w:val="30"/>
        </w:rPr>
        <w:t xml:space="preserve"> </w:t>
      </w:r>
      <w:r>
        <w:rPr>
          <w:sz w:val="30"/>
        </w:rPr>
        <w:t>52. Note 2, page 11.—</w:t>
      </w:r>
      <w:r>
        <w:rPr>
          <w:i/>
          <w:sz w:val="30"/>
        </w:rPr>
        <w:t>Smaller Logic</w:t>
      </w:r>
      <w:r>
        <w:rPr>
          <w:sz w:val="30"/>
        </w:rPr>
        <w:t>, § 194.</w:t>
      </w:r>
    </w:p>
    <w:p w14:paraId="326F3E0A" w14:textId="77777777" w:rsidR="00075191" w:rsidRDefault="00000000">
      <w:pPr>
        <w:ind w:left="810" w:right="46"/>
        <w:rPr>
          <w:i/>
          <w:sz w:val="30"/>
        </w:rPr>
      </w:pPr>
      <w:r>
        <w:rPr>
          <w:sz w:val="30"/>
        </w:rPr>
        <w:t>Note</w:t>
      </w:r>
      <w:r>
        <w:rPr>
          <w:spacing w:val="-5"/>
          <w:sz w:val="30"/>
        </w:rPr>
        <w:t xml:space="preserve"> </w:t>
      </w:r>
      <w:r>
        <w:rPr>
          <w:sz w:val="30"/>
        </w:rPr>
        <w:t>3,</w:t>
      </w:r>
      <w:r>
        <w:rPr>
          <w:spacing w:val="-4"/>
          <w:sz w:val="30"/>
        </w:rPr>
        <w:t xml:space="preserve"> </w:t>
      </w:r>
      <w:r>
        <w:rPr>
          <w:sz w:val="30"/>
        </w:rPr>
        <w:t>page</w:t>
      </w:r>
      <w:r>
        <w:rPr>
          <w:spacing w:val="-5"/>
          <w:sz w:val="30"/>
        </w:rPr>
        <w:t xml:space="preserve"> </w:t>
      </w:r>
      <w:r>
        <w:rPr>
          <w:sz w:val="30"/>
        </w:rPr>
        <w:t>16.—</w:t>
      </w:r>
      <w:r>
        <w:rPr>
          <w:i/>
          <w:sz w:val="30"/>
        </w:rPr>
        <w:t>Exploratio</w:t>
      </w:r>
      <w:r>
        <w:rPr>
          <w:i/>
          <w:spacing w:val="-4"/>
          <w:sz w:val="30"/>
        </w:rPr>
        <w:t xml:space="preserve"> </w:t>
      </w:r>
      <w:r>
        <w:rPr>
          <w:i/>
          <w:sz w:val="30"/>
        </w:rPr>
        <w:t>philosophica</w:t>
      </w:r>
      <w:r>
        <w:rPr>
          <w:sz w:val="30"/>
        </w:rPr>
        <w:t>,</w:t>
      </w:r>
      <w:r>
        <w:rPr>
          <w:spacing w:val="-4"/>
          <w:sz w:val="30"/>
        </w:rPr>
        <w:t xml:space="preserve"> </w:t>
      </w:r>
      <w:r>
        <w:rPr>
          <w:sz w:val="30"/>
        </w:rPr>
        <w:t>Part</w:t>
      </w:r>
      <w:r>
        <w:rPr>
          <w:spacing w:val="-5"/>
          <w:sz w:val="30"/>
        </w:rPr>
        <w:t xml:space="preserve"> </w:t>
      </w:r>
      <w:r>
        <w:rPr>
          <w:sz w:val="30"/>
        </w:rPr>
        <w:t>I,</w:t>
      </w:r>
      <w:r>
        <w:rPr>
          <w:spacing w:val="-4"/>
          <w:sz w:val="30"/>
        </w:rPr>
        <w:t xml:space="preserve"> </w:t>
      </w:r>
      <w:r>
        <w:rPr>
          <w:sz w:val="30"/>
        </w:rPr>
        <w:t>1865,</w:t>
      </w:r>
      <w:r>
        <w:rPr>
          <w:spacing w:val="-4"/>
          <w:sz w:val="30"/>
        </w:rPr>
        <w:t xml:space="preserve"> </w:t>
      </w:r>
      <w:r>
        <w:rPr>
          <w:sz w:val="30"/>
        </w:rPr>
        <w:t>pp.</w:t>
      </w:r>
      <w:r>
        <w:rPr>
          <w:spacing w:val="-4"/>
          <w:sz w:val="30"/>
        </w:rPr>
        <w:t xml:space="preserve"> </w:t>
      </w:r>
      <w:r>
        <w:rPr>
          <w:sz w:val="30"/>
        </w:rPr>
        <w:t>xxxviii,</w:t>
      </w:r>
      <w:r>
        <w:rPr>
          <w:spacing w:val="-4"/>
          <w:sz w:val="30"/>
        </w:rPr>
        <w:t xml:space="preserve"> </w:t>
      </w:r>
      <w:r>
        <w:rPr>
          <w:sz w:val="30"/>
        </w:rPr>
        <w:t xml:space="preserve">130. Note 4, page 20.—Hinneberg: </w:t>
      </w:r>
      <w:r>
        <w:rPr>
          <w:i/>
          <w:sz w:val="30"/>
        </w:rPr>
        <w:t>Die Kultur der Gegenwart: Systematische</w:t>
      </w:r>
    </w:p>
    <w:p w14:paraId="326F3E0B" w14:textId="77777777" w:rsidR="00075191" w:rsidRDefault="00000000">
      <w:pPr>
        <w:ind w:left="360"/>
        <w:rPr>
          <w:sz w:val="30"/>
        </w:rPr>
      </w:pPr>
      <w:r>
        <w:rPr>
          <w:i/>
          <w:sz w:val="30"/>
        </w:rPr>
        <w:t>Philosophie</w:t>
      </w:r>
      <w:r>
        <w:rPr>
          <w:sz w:val="30"/>
        </w:rPr>
        <w:t>.</w:t>
      </w:r>
      <w:r>
        <w:rPr>
          <w:spacing w:val="-6"/>
          <w:sz w:val="30"/>
        </w:rPr>
        <w:t xml:space="preserve"> </w:t>
      </w:r>
      <w:r>
        <w:rPr>
          <w:sz w:val="30"/>
        </w:rPr>
        <w:t>Leipzig:</w:t>
      </w:r>
      <w:r>
        <w:rPr>
          <w:spacing w:val="-5"/>
          <w:sz w:val="30"/>
        </w:rPr>
        <w:t xml:space="preserve"> </w:t>
      </w:r>
      <w:r>
        <w:rPr>
          <w:sz w:val="30"/>
        </w:rPr>
        <w:t>Teubner,</w:t>
      </w:r>
      <w:r>
        <w:rPr>
          <w:spacing w:val="-5"/>
          <w:sz w:val="30"/>
        </w:rPr>
        <w:t xml:space="preserve"> </w:t>
      </w:r>
      <w:r>
        <w:rPr>
          <w:spacing w:val="-2"/>
          <w:sz w:val="30"/>
        </w:rPr>
        <w:t>1907.</w:t>
      </w:r>
    </w:p>
    <w:p w14:paraId="326F3E0C" w14:textId="77777777" w:rsidR="00075191" w:rsidRDefault="00000000">
      <w:pPr>
        <w:pStyle w:val="BodyText"/>
        <w:ind w:left="810" w:right="0" w:firstLine="0"/>
        <w:jc w:val="left"/>
      </w:pPr>
      <w:r>
        <w:t>LECTURE</w:t>
      </w:r>
      <w:r>
        <w:rPr>
          <w:spacing w:val="-7"/>
        </w:rPr>
        <w:t xml:space="preserve"> </w:t>
      </w:r>
      <w:r>
        <w:rPr>
          <w:spacing w:val="-5"/>
        </w:rPr>
        <w:t>II</w:t>
      </w:r>
    </w:p>
    <w:p w14:paraId="326F3E0D" w14:textId="77777777" w:rsidR="00075191" w:rsidRDefault="00000000">
      <w:pPr>
        <w:pStyle w:val="BodyText"/>
        <w:ind w:right="368"/>
      </w:pPr>
      <w:r>
        <w:t>Note 1, page 50.—The difference is that the bad parts of this finite are eternal and essential for absolutists, whereas pluralists may hope that they will eventually get sloughed off and become as if they had not been.</w:t>
      </w:r>
    </w:p>
    <w:p w14:paraId="326F3E0E" w14:textId="77777777" w:rsidR="00075191" w:rsidRDefault="00000000">
      <w:pPr>
        <w:spacing w:before="1"/>
        <w:ind w:left="360" w:right="367" w:firstLine="450"/>
        <w:jc w:val="both"/>
        <w:rPr>
          <w:sz w:val="30"/>
        </w:rPr>
      </w:pPr>
      <w:r>
        <w:rPr>
          <w:sz w:val="30"/>
        </w:rPr>
        <w:t xml:space="preserve">Note 2, page 51.—Quoted by W. Wallace: </w:t>
      </w:r>
      <w:r>
        <w:rPr>
          <w:i/>
          <w:sz w:val="30"/>
        </w:rPr>
        <w:t>Lectures and Essays</w:t>
      </w:r>
      <w:r>
        <w:rPr>
          <w:sz w:val="30"/>
        </w:rPr>
        <w:t>, Oxford, 1898, p. 560.</w:t>
      </w:r>
    </w:p>
    <w:p w14:paraId="326F3E0F" w14:textId="77777777" w:rsidR="00075191" w:rsidRDefault="00000000">
      <w:pPr>
        <w:pStyle w:val="BodyText"/>
        <w:ind w:left="810" w:right="0" w:firstLine="0"/>
      </w:pPr>
      <w:r>
        <w:t>Note</w:t>
      </w:r>
      <w:r>
        <w:rPr>
          <w:spacing w:val="-3"/>
        </w:rPr>
        <w:t xml:space="preserve"> </w:t>
      </w:r>
      <w:r>
        <w:t>3,</w:t>
      </w:r>
      <w:r>
        <w:rPr>
          <w:spacing w:val="-2"/>
        </w:rPr>
        <w:t xml:space="preserve"> </w:t>
      </w:r>
      <w:r>
        <w:t>page</w:t>
      </w:r>
      <w:r>
        <w:rPr>
          <w:spacing w:val="-3"/>
        </w:rPr>
        <w:t xml:space="preserve"> </w:t>
      </w:r>
      <w:r>
        <w:t>51.—</w:t>
      </w:r>
      <w:r>
        <w:rPr>
          <w:i/>
        </w:rPr>
        <w:t>Logic</w:t>
      </w:r>
      <w:r>
        <w:t>,</w:t>
      </w:r>
      <w:r>
        <w:rPr>
          <w:spacing w:val="-2"/>
        </w:rPr>
        <w:t xml:space="preserve"> </w:t>
      </w:r>
      <w:r>
        <w:t>tr.</w:t>
      </w:r>
      <w:r>
        <w:rPr>
          <w:spacing w:val="-2"/>
        </w:rPr>
        <w:t xml:space="preserve"> </w:t>
      </w:r>
      <w:r>
        <w:t>Wallace,</w:t>
      </w:r>
      <w:r>
        <w:rPr>
          <w:spacing w:val="-2"/>
        </w:rPr>
        <w:t xml:space="preserve"> </w:t>
      </w:r>
      <w:r>
        <w:t>1874,</w:t>
      </w:r>
      <w:r>
        <w:rPr>
          <w:spacing w:val="-2"/>
        </w:rPr>
        <w:t xml:space="preserve"> </w:t>
      </w:r>
      <w:r>
        <w:t>p.</w:t>
      </w:r>
      <w:r>
        <w:rPr>
          <w:spacing w:val="-1"/>
        </w:rPr>
        <w:t xml:space="preserve"> </w:t>
      </w:r>
      <w:r>
        <w:rPr>
          <w:spacing w:val="-4"/>
        </w:rPr>
        <w:t>181.</w:t>
      </w:r>
    </w:p>
    <w:p w14:paraId="326F3E10" w14:textId="77777777" w:rsidR="00075191" w:rsidRDefault="00000000">
      <w:pPr>
        <w:pStyle w:val="BodyText"/>
        <w:ind w:left="810" w:right="0" w:firstLine="0"/>
      </w:pPr>
      <w:r>
        <w:t>Note</w:t>
      </w:r>
      <w:r>
        <w:rPr>
          <w:spacing w:val="-2"/>
        </w:rPr>
        <w:t xml:space="preserve"> </w:t>
      </w:r>
      <w:r>
        <w:t>4,</w:t>
      </w:r>
      <w:r>
        <w:rPr>
          <w:spacing w:val="-1"/>
        </w:rPr>
        <w:t xml:space="preserve"> </w:t>
      </w:r>
      <w:r>
        <w:t>page</w:t>
      </w:r>
      <w:r>
        <w:rPr>
          <w:spacing w:val="-2"/>
        </w:rPr>
        <w:t xml:space="preserve"> </w:t>
      </w:r>
      <w:r>
        <w:t>52.—</w:t>
      </w:r>
      <w:r>
        <w:rPr>
          <w:i/>
        </w:rPr>
        <w:t>Ibid.</w:t>
      </w:r>
      <w:r>
        <w:t>,</w:t>
      </w:r>
      <w:r>
        <w:rPr>
          <w:spacing w:val="-1"/>
        </w:rPr>
        <w:t xml:space="preserve"> </w:t>
      </w:r>
      <w:r>
        <w:t>p.</w:t>
      </w:r>
      <w:r>
        <w:rPr>
          <w:spacing w:val="-1"/>
        </w:rPr>
        <w:t xml:space="preserve"> </w:t>
      </w:r>
      <w:r>
        <w:rPr>
          <w:spacing w:val="-4"/>
        </w:rPr>
        <w:t>304.</w:t>
      </w:r>
    </w:p>
    <w:p w14:paraId="326F3E11" w14:textId="77777777" w:rsidR="00075191" w:rsidRDefault="00000000">
      <w:pPr>
        <w:ind w:left="810"/>
        <w:jc w:val="both"/>
        <w:rPr>
          <w:sz w:val="30"/>
        </w:rPr>
      </w:pPr>
      <w:r>
        <w:rPr>
          <w:sz w:val="30"/>
        </w:rPr>
        <w:t>Note</w:t>
      </w:r>
      <w:r>
        <w:rPr>
          <w:spacing w:val="46"/>
          <w:sz w:val="30"/>
        </w:rPr>
        <w:t xml:space="preserve"> </w:t>
      </w:r>
      <w:r>
        <w:rPr>
          <w:sz w:val="30"/>
        </w:rPr>
        <w:t>5,</w:t>
      </w:r>
      <w:r>
        <w:rPr>
          <w:spacing w:val="46"/>
          <w:sz w:val="30"/>
        </w:rPr>
        <w:t xml:space="preserve"> </w:t>
      </w:r>
      <w:r>
        <w:rPr>
          <w:sz w:val="30"/>
        </w:rPr>
        <w:t>page</w:t>
      </w:r>
      <w:r>
        <w:rPr>
          <w:spacing w:val="48"/>
          <w:sz w:val="30"/>
        </w:rPr>
        <w:t xml:space="preserve"> </w:t>
      </w:r>
      <w:r>
        <w:rPr>
          <w:sz w:val="30"/>
        </w:rPr>
        <w:t>53.—</w:t>
      </w:r>
      <w:r>
        <w:rPr>
          <w:i/>
          <w:sz w:val="30"/>
        </w:rPr>
        <w:t>Contemporary</w:t>
      </w:r>
      <w:r>
        <w:rPr>
          <w:i/>
          <w:spacing w:val="41"/>
          <w:sz w:val="30"/>
        </w:rPr>
        <w:t xml:space="preserve"> </w:t>
      </w:r>
      <w:r>
        <w:rPr>
          <w:i/>
          <w:sz w:val="30"/>
        </w:rPr>
        <w:t>Review</w:t>
      </w:r>
      <w:r>
        <w:rPr>
          <w:sz w:val="30"/>
        </w:rPr>
        <w:t>,</w:t>
      </w:r>
      <w:r>
        <w:rPr>
          <w:spacing w:val="48"/>
          <w:sz w:val="30"/>
        </w:rPr>
        <w:t xml:space="preserve"> </w:t>
      </w:r>
      <w:r>
        <w:rPr>
          <w:sz w:val="30"/>
        </w:rPr>
        <w:t>December,</w:t>
      </w:r>
      <w:r>
        <w:rPr>
          <w:spacing w:val="48"/>
          <w:sz w:val="30"/>
        </w:rPr>
        <w:t xml:space="preserve"> </w:t>
      </w:r>
      <w:r>
        <w:rPr>
          <w:sz w:val="30"/>
        </w:rPr>
        <w:t>1907,</w:t>
      </w:r>
      <w:r>
        <w:rPr>
          <w:spacing w:val="48"/>
          <w:sz w:val="30"/>
        </w:rPr>
        <w:t xml:space="preserve"> </w:t>
      </w:r>
      <w:r>
        <w:rPr>
          <w:sz w:val="30"/>
        </w:rPr>
        <w:t>vol.</w:t>
      </w:r>
      <w:r>
        <w:rPr>
          <w:spacing w:val="48"/>
          <w:sz w:val="30"/>
        </w:rPr>
        <w:t xml:space="preserve"> </w:t>
      </w:r>
      <w:r>
        <w:rPr>
          <w:sz w:val="30"/>
        </w:rPr>
        <w:t>92,</w:t>
      </w:r>
      <w:r>
        <w:rPr>
          <w:spacing w:val="48"/>
          <w:sz w:val="30"/>
        </w:rPr>
        <w:t xml:space="preserve"> </w:t>
      </w:r>
      <w:r>
        <w:rPr>
          <w:spacing w:val="-5"/>
          <w:sz w:val="30"/>
        </w:rPr>
        <w:t>p.</w:t>
      </w:r>
    </w:p>
    <w:p w14:paraId="326F3E12" w14:textId="77777777" w:rsidR="00075191" w:rsidRDefault="00075191">
      <w:pPr>
        <w:jc w:val="both"/>
        <w:rPr>
          <w:sz w:val="30"/>
        </w:rPr>
        <w:sectPr w:rsidR="00075191">
          <w:pgSz w:w="12240" w:h="15840"/>
          <w:pgMar w:top="1360" w:right="1080" w:bottom="280" w:left="1080" w:header="720" w:footer="720" w:gutter="0"/>
          <w:cols w:space="720"/>
        </w:sectPr>
      </w:pPr>
    </w:p>
    <w:p w14:paraId="326F3E13" w14:textId="77777777" w:rsidR="00075191" w:rsidRDefault="00000000">
      <w:pPr>
        <w:pStyle w:val="BodyText"/>
        <w:spacing w:before="70"/>
        <w:ind w:right="0" w:firstLine="0"/>
        <w:jc w:val="left"/>
      </w:pPr>
      <w:r>
        <w:rPr>
          <w:spacing w:val="-4"/>
        </w:rPr>
        <w:t>618.</w:t>
      </w:r>
    </w:p>
    <w:p w14:paraId="326F3E14" w14:textId="77777777" w:rsidR="00075191" w:rsidRDefault="00000000">
      <w:pPr>
        <w:ind w:left="810"/>
        <w:rPr>
          <w:sz w:val="30"/>
        </w:rPr>
      </w:pPr>
      <w:r>
        <w:rPr>
          <w:sz w:val="30"/>
        </w:rPr>
        <w:t>Note</w:t>
      </w:r>
      <w:r>
        <w:rPr>
          <w:spacing w:val="-4"/>
          <w:sz w:val="30"/>
        </w:rPr>
        <w:t xml:space="preserve"> </w:t>
      </w:r>
      <w:r>
        <w:rPr>
          <w:sz w:val="30"/>
        </w:rPr>
        <w:t>6,</w:t>
      </w:r>
      <w:r>
        <w:rPr>
          <w:spacing w:val="-2"/>
          <w:sz w:val="30"/>
        </w:rPr>
        <w:t xml:space="preserve"> </w:t>
      </w:r>
      <w:r>
        <w:rPr>
          <w:sz w:val="30"/>
        </w:rPr>
        <w:t>page</w:t>
      </w:r>
      <w:r>
        <w:rPr>
          <w:spacing w:val="-3"/>
          <w:sz w:val="30"/>
        </w:rPr>
        <w:t xml:space="preserve"> </w:t>
      </w:r>
      <w:r>
        <w:rPr>
          <w:sz w:val="30"/>
        </w:rPr>
        <w:t>57.—</w:t>
      </w:r>
      <w:r>
        <w:rPr>
          <w:i/>
          <w:sz w:val="30"/>
        </w:rPr>
        <w:t>Metaphysic</w:t>
      </w:r>
      <w:r>
        <w:rPr>
          <w:sz w:val="30"/>
        </w:rPr>
        <w:t>,</w:t>
      </w:r>
      <w:r>
        <w:rPr>
          <w:spacing w:val="-2"/>
          <w:sz w:val="30"/>
        </w:rPr>
        <w:t xml:space="preserve"> </w:t>
      </w:r>
      <w:r>
        <w:rPr>
          <w:sz w:val="30"/>
        </w:rPr>
        <w:t>sec.</w:t>
      </w:r>
      <w:r>
        <w:rPr>
          <w:spacing w:val="-2"/>
          <w:sz w:val="30"/>
        </w:rPr>
        <w:t xml:space="preserve"> </w:t>
      </w:r>
      <w:r>
        <w:rPr>
          <w:sz w:val="30"/>
        </w:rPr>
        <w:t>69</w:t>
      </w:r>
      <w:r>
        <w:rPr>
          <w:spacing w:val="-2"/>
          <w:sz w:val="30"/>
        </w:rPr>
        <w:t xml:space="preserve"> </w:t>
      </w:r>
      <w:r>
        <w:rPr>
          <w:spacing w:val="-5"/>
          <w:sz w:val="30"/>
        </w:rPr>
        <w:t>ff.</w:t>
      </w:r>
    </w:p>
    <w:p w14:paraId="326F3E15" w14:textId="77777777" w:rsidR="00075191" w:rsidRDefault="00000000">
      <w:pPr>
        <w:ind w:left="810"/>
        <w:rPr>
          <w:sz w:val="30"/>
        </w:rPr>
      </w:pPr>
      <w:r>
        <w:rPr>
          <w:sz w:val="30"/>
        </w:rPr>
        <w:t>Note</w:t>
      </w:r>
      <w:r>
        <w:rPr>
          <w:spacing w:val="-3"/>
          <w:sz w:val="30"/>
        </w:rPr>
        <w:t xml:space="preserve"> </w:t>
      </w:r>
      <w:r>
        <w:rPr>
          <w:sz w:val="30"/>
        </w:rPr>
        <w:t>7,</w:t>
      </w:r>
      <w:r>
        <w:rPr>
          <w:spacing w:val="-1"/>
          <w:sz w:val="30"/>
        </w:rPr>
        <w:t xml:space="preserve"> </w:t>
      </w:r>
      <w:r>
        <w:rPr>
          <w:sz w:val="30"/>
        </w:rPr>
        <w:t>page</w:t>
      </w:r>
      <w:r>
        <w:rPr>
          <w:spacing w:val="-3"/>
          <w:sz w:val="30"/>
        </w:rPr>
        <w:t xml:space="preserve"> </w:t>
      </w:r>
      <w:r>
        <w:rPr>
          <w:sz w:val="30"/>
        </w:rPr>
        <w:t>62.—</w:t>
      </w:r>
      <w:r>
        <w:rPr>
          <w:i/>
          <w:sz w:val="30"/>
        </w:rPr>
        <w:t>The</w:t>
      </w:r>
      <w:r>
        <w:rPr>
          <w:i/>
          <w:spacing w:val="-2"/>
          <w:sz w:val="30"/>
        </w:rPr>
        <w:t xml:space="preserve"> </w:t>
      </w:r>
      <w:r>
        <w:rPr>
          <w:i/>
          <w:sz w:val="30"/>
        </w:rPr>
        <w:t>World</w:t>
      </w:r>
      <w:r>
        <w:rPr>
          <w:i/>
          <w:spacing w:val="-2"/>
          <w:sz w:val="30"/>
        </w:rPr>
        <w:t xml:space="preserve"> </w:t>
      </w:r>
      <w:r>
        <w:rPr>
          <w:i/>
          <w:sz w:val="30"/>
        </w:rPr>
        <w:t>and</w:t>
      </w:r>
      <w:r>
        <w:rPr>
          <w:i/>
          <w:spacing w:val="-1"/>
          <w:sz w:val="30"/>
        </w:rPr>
        <w:t xml:space="preserve"> </w:t>
      </w:r>
      <w:r>
        <w:rPr>
          <w:i/>
          <w:sz w:val="30"/>
        </w:rPr>
        <w:t>the</w:t>
      </w:r>
      <w:r>
        <w:rPr>
          <w:i/>
          <w:spacing w:val="-3"/>
          <w:sz w:val="30"/>
        </w:rPr>
        <w:t xml:space="preserve"> </w:t>
      </w:r>
      <w:r>
        <w:rPr>
          <w:i/>
          <w:sz w:val="30"/>
        </w:rPr>
        <w:t>Individual</w:t>
      </w:r>
      <w:r>
        <w:rPr>
          <w:sz w:val="30"/>
        </w:rPr>
        <w:t>,</w:t>
      </w:r>
      <w:r>
        <w:rPr>
          <w:spacing w:val="-1"/>
          <w:sz w:val="30"/>
        </w:rPr>
        <w:t xml:space="preserve"> </w:t>
      </w:r>
      <w:r>
        <w:rPr>
          <w:sz w:val="30"/>
        </w:rPr>
        <w:t>vol.</w:t>
      </w:r>
      <w:r>
        <w:rPr>
          <w:spacing w:val="-2"/>
          <w:sz w:val="30"/>
        </w:rPr>
        <w:t xml:space="preserve"> </w:t>
      </w:r>
      <w:r>
        <w:rPr>
          <w:sz w:val="30"/>
        </w:rPr>
        <w:t>i,</w:t>
      </w:r>
      <w:r>
        <w:rPr>
          <w:spacing w:val="-1"/>
          <w:sz w:val="30"/>
        </w:rPr>
        <w:t xml:space="preserve"> </w:t>
      </w:r>
      <w:r>
        <w:rPr>
          <w:sz w:val="30"/>
        </w:rPr>
        <w:t>pp.</w:t>
      </w:r>
      <w:r>
        <w:rPr>
          <w:spacing w:val="-1"/>
          <w:sz w:val="30"/>
        </w:rPr>
        <w:t xml:space="preserve"> </w:t>
      </w:r>
      <w:r>
        <w:rPr>
          <w:sz w:val="30"/>
        </w:rPr>
        <w:t>131-</w:t>
      </w:r>
      <w:r>
        <w:rPr>
          <w:spacing w:val="-4"/>
          <w:sz w:val="30"/>
        </w:rPr>
        <w:t>132.</w:t>
      </w:r>
    </w:p>
    <w:p w14:paraId="326F3E16" w14:textId="77777777" w:rsidR="00075191" w:rsidRDefault="00000000">
      <w:pPr>
        <w:pStyle w:val="BodyText"/>
        <w:ind w:right="357"/>
      </w:pPr>
      <w:r>
        <w:t xml:space="preserve">Note 8, page 67.—A good illustration of this is to be found in a controversy between Mr. Bradley and the present writer, in </w:t>
      </w:r>
      <w:r>
        <w:rPr>
          <w:i/>
        </w:rPr>
        <w:t xml:space="preserve">Mind </w:t>
      </w:r>
      <w:r>
        <w:t>for 1893, Mr. Bradley contending (if I understood him rightly) that 'resemblance' is an illegitimate category, because it admits of degrees, and that the only real relations in comparison are absolute identity and absolute non-comparability.</w:t>
      </w:r>
    </w:p>
    <w:p w14:paraId="326F3E17" w14:textId="77777777" w:rsidR="00075191" w:rsidRDefault="00000000">
      <w:pPr>
        <w:ind w:left="810" w:right="1491"/>
        <w:rPr>
          <w:sz w:val="30"/>
        </w:rPr>
      </w:pPr>
      <w:r>
        <w:rPr>
          <w:sz w:val="30"/>
        </w:rPr>
        <w:t>Note 9, page 75.—</w:t>
      </w:r>
      <w:r>
        <w:rPr>
          <w:i/>
          <w:sz w:val="30"/>
        </w:rPr>
        <w:t>Studies in the Hegelian Dialectic</w:t>
      </w:r>
      <w:r>
        <w:rPr>
          <w:sz w:val="30"/>
        </w:rPr>
        <w:t>, p. 184. Note</w:t>
      </w:r>
      <w:r>
        <w:rPr>
          <w:spacing w:val="-6"/>
          <w:sz w:val="30"/>
        </w:rPr>
        <w:t xml:space="preserve"> </w:t>
      </w:r>
      <w:r>
        <w:rPr>
          <w:sz w:val="30"/>
        </w:rPr>
        <w:t>10,</w:t>
      </w:r>
      <w:r>
        <w:rPr>
          <w:spacing w:val="-5"/>
          <w:sz w:val="30"/>
        </w:rPr>
        <w:t xml:space="preserve"> </w:t>
      </w:r>
      <w:r>
        <w:rPr>
          <w:sz w:val="30"/>
        </w:rPr>
        <w:t>page</w:t>
      </w:r>
      <w:r>
        <w:rPr>
          <w:spacing w:val="-6"/>
          <w:sz w:val="30"/>
        </w:rPr>
        <w:t xml:space="preserve"> </w:t>
      </w:r>
      <w:r>
        <w:rPr>
          <w:sz w:val="30"/>
        </w:rPr>
        <w:t>75.—</w:t>
      </w:r>
      <w:r>
        <w:rPr>
          <w:i/>
          <w:sz w:val="30"/>
        </w:rPr>
        <w:t>Appearance</w:t>
      </w:r>
      <w:r>
        <w:rPr>
          <w:i/>
          <w:spacing w:val="-6"/>
          <w:sz w:val="30"/>
        </w:rPr>
        <w:t xml:space="preserve"> </w:t>
      </w:r>
      <w:r>
        <w:rPr>
          <w:i/>
          <w:sz w:val="30"/>
        </w:rPr>
        <w:t>and</w:t>
      </w:r>
      <w:r>
        <w:rPr>
          <w:i/>
          <w:spacing w:val="-5"/>
          <w:sz w:val="30"/>
        </w:rPr>
        <w:t xml:space="preserve"> </w:t>
      </w:r>
      <w:r>
        <w:rPr>
          <w:i/>
          <w:sz w:val="30"/>
        </w:rPr>
        <w:t>Reality</w:t>
      </w:r>
      <w:r>
        <w:rPr>
          <w:sz w:val="30"/>
        </w:rPr>
        <w:t>,</w:t>
      </w:r>
      <w:r>
        <w:rPr>
          <w:spacing w:val="-5"/>
          <w:sz w:val="30"/>
        </w:rPr>
        <w:t xml:space="preserve"> </w:t>
      </w:r>
      <w:r>
        <w:rPr>
          <w:sz w:val="30"/>
        </w:rPr>
        <w:t>1893,</w:t>
      </w:r>
      <w:r>
        <w:rPr>
          <w:spacing w:val="-5"/>
          <w:sz w:val="30"/>
        </w:rPr>
        <w:t xml:space="preserve"> </w:t>
      </w:r>
      <w:r>
        <w:rPr>
          <w:sz w:val="30"/>
        </w:rPr>
        <w:t>pp.</w:t>
      </w:r>
      <w:r>
        <w:rPr>
          <w:spacing w:val="-5"/>
          <w:sz w:val="30"/>
        </w:rPr>
        <w:t xml:space="preserve"> </w:t>
      </w:r>
      <w:r>
        <w:rPr>
          <w:sz w:val="30"/>
        </w:rPr>
        <w:t xml:space="preserve">141-142. Note 11, page 76.—Cf. </w:t>
      </w:r>
      <w:r>
        <w:rPr>
          <w:i/>
          <w:sz w:val="30"/>
        </w:rPr>
        <w:t>Elements of Metaphysics</w:t>
      </w:r>
      <w:r>
        <w:rPr>
          <w:sz w:val="30"/>
        </w:rPr>
        <w:t>, p. 88.</w:t>
      </w:r>
    </w:p>
    <w:p w14:paraId="326F3E18" w14:textId="77777777" w:rsidR="00075191" w:rsidRDefault="00000000">
      <w:pPr>
        <w:ind w:left="810"/>
        <w:rPr>
          <w:sz w:val="30"/>
        </w:rPr>
      </w:pPr>
      <w:r>
        <w:rPr>
          <w:sz w:val="30"/>
        </w:rPr>
        <w:t>Note</w:t>
      </w:r>
      <w:r>
        <w:rPr>
          <w:spacing w:val="-5"/>
          <w:sz w:val="30"/>
        </w:rPr>
        <w:t xml:space="preserve"> </w:t>
      </w:r>
      <w:r>
        <w:rPr>
          <w:sz w:val="30"/>
        </w:rPr>
        <w:t>12,</w:t>
      </w:r>
      <w:r>
        <w:rPr>
          <w:spacing w:val="-1"/>
          <w:sz w:val="30"/>
        </w:rPr>
        <w:t xml:space="preserve"> </w:t>
      </w:r>
      <w:r>
        <w:rPr>
          <w:sz w:val="30"/>
        </w:rPr>
        <w:t>page</w:t>
      </w:r>
      <w:r>
        <w:rPr>
          <w:spacing w:val="-3"/>
          <w:sz w:val="30"/>
        </w:rPr>
        <w:t xml:space="preserve"> </w:t>
      </w:r>
      <w:r>
        <w:rPr>
          <w:sz w:val="30"/>
        </w:rPr>
        <w:t>77.—</w:t>
      </w:r>
      <w:r>
        <w:rPr>
          <w:i/>
          <w:sz w:val="30"/>
        </w:rPr>
        <w:t>Some</w:t>
      </w:r>
      <w:r>
        <w:rPr>
          <w:i/>
          <w:spacing w:val="-2"/>
          <w:sz w:val="30"/>
        </w:rPr>
        <w:t xml:space="preserve"> </w:t>
      </w:r>
      <w:r>
        <w:rPr>
          <w:i/>
          <w:sz w:val="30"/>
        </w:rPr>
        <w:t>Dogmas</w:t>
      </w:r>
      <w:r>
        <w:rPr>
          <w:i/>
          <w:spacing w:val="-2"/>
          <w:sz w:val="30"/>
        </w:rPr>
        <w:t xml:space="preserve"> </w:t>
      </w:r>
      <w:r>
        <w:rPr>
          <w:i/>
          <w:sz w:val="30"/>
        </w:rPr>
        <w:t>of</w:t>
      </w:r>
      <w:r>
        <w:rPr>
          <w:i/>
          <w:spacing w:val="-3"/>
          <w:sz w:val="30"/>
        </w:rPr>
        <w:t xml:space="preserve"> </w:t>
      </w:r>
      <w:r>
        <w:rPr>
          <w:i/>
          <w:sz w:val="30"/>
        </w:rPr>
        <w:t>Religion</w:t>
      </w:r>
      <w:r>
        <w:rPr>
          <w:sz w:val="30"/>
        </w:rPr>
        <w:t>,</w:t>
      </w:r>
      <w:r>
        <w:rPr>
          <w:spacing w:val="-1"/>
          <w:sz w:val="30"/>
        </w:rPr>
        <w:t xml:space="preserve"> </w:t>
      </w:r>
      <w:r>
        <w:rPr>
          <w:sz w:val="30"/>
        </w:rPr>
        <w:t>p.</w:t>
      </w:r>
      <w:r>
        <w:rPr>
          <w:spacing w:val="-1"/>
          <w:sz w:val="30"/>
        </w:rPr>
        <w:t xml:space="preserve"> </w:t>
      </w:r>
      <w:r>
        <w:rPr>
          <w:spacing w:val="-4"/>
          <w:sz w:val="30"/>
        </w:rPr>
        <w:t>184.</w:t>
      </w:r>
    </w:p>
    <w:p w14:paraId="326F3E19" w14:textId="77777777" w:rsidR="00075191" w:rsidRDefault="00000000">
      <w:pPr>
        <w:pStyle w:val="BodyText"/>
        <w:ind w:right="0"/>
        <w:jc w:val="left"/>
      </w:pPr>
      <w:r>
        <w:t>Note</w:t>
      </w:r>
      <w:r>
        <w:rPr>
          <w:spacing w:val="80"/>
        </w:rPr>
        <w:t xml:space="preserve"> </w:t>
      </w:r>
      <w:r>
        <w:t>13,</w:t>
      </w:r>
      <w:r>
        <w:rPr>
          <w:spacing w:val="80"/>
        </w:rPr>
        <w:t xml:space="preserve"> </w:t>
      </w:r>
      <w:r>
        <w:t>page</w:t>
      </w:r>
      <w:r>
        <w:rPr>
          <w:spacing w:val="80"/>
        </w:rPr>
        <w:t xml:space="preserve"> </w:t>
      </w:r>
      <w:r>
        <w:t>80.—For</w:t>
      </w:r>
      <w:r>
        <w:rPr>
          <w:spacing w:val="80"/>
        </w:rPr>
        <w:t xml:space="preserve"> </w:t>
      </w:r>
      <w:r>
        <w:t>a</w:t>
      </w:r>
      <w:r>
        <w:rPr>
          <w:spacing w:val="80"/>
        </w:rPr>
        <w:t xml:space="preserve"> </w:t>
      </w:r>
      <w:r>
        <w:t>more</w:t>
      </w:r>
      <w:r>
        <w:rPr>
          <w:spacing w:val="80"/>
        </w:rPr>
        <w:t xml:space="preserve"> </w:t>
      </w:r>
      <w:r>
        <w:t>detailed</w:t>
      </w:r>
      <w:r>
        <w:rPr>
          <w:spacing w:val="80"/>
        </w:rPr>
        <w:t xml:space="preserve"> </w:t>
      </w:r>
      <w:r>
        <w:t>criticism</w:t>
      </w:r>
      <w:r>
        <w:rPr>
          <w:spacing w:val="80"/>
        </w:rPr>
        <w:t xml:space="preserve"> </w:t>
      </w:r>
      <w:r>
        <w:t>of</w:t>
      </w:r>
      <w:r>
        <w:rPr>
          <w:spacing w:val="80"/>
        </w:rPr>
        <w:t xml:space="preserve"> </w:t>
      </w:r>
      <w:r>
        <w:t>Mr.</w:t>
      </w:r>
      <w:r>
        <w:rPr>
          <w:spacing w:val="80"/>
        </w:rPr>
        <w:t xml:space="preserve"> </w:t>
      </w:r>
      <w:r>
        <w:t>Bradley's intellectualism, see Appendix A.</w:t>
      </w:r>
    </w:p>
    <w:p w14:paraId="326F3E1A" w14:textId="77777777" w:rsidR="00075191" w:rsidRDefault="00000000">
      <w:pPr>
        <w:pStyle w:val="BodyText"/>
        <w:ind w:left="810" w:right="0" w:firstLine="0"/>
        <w:jc w:val="left"/>
      </w:pPr>
      <w:r>
        <w:t>LECTURE</w:t>
      </w:r>
      <w:r>
        <w:rPr>
          <w:spacing w:val="-7"/>
        </w:rPr>
        <w:t xml:space="preserve"> </w:t>
      </w:r>
      <w:r>
        <w:rPr>
          <w:spacing w:val="-5"/>
        </w:rPr>
        <w:t>III</w:t>
      </w:r>
    </w:p>
    <w:p w14:paraId="326F3E1B" w14:textId="77777777" w:rsidR="00075191" w:rsidRDefault="00000000">
      <w:pPr>
        <w:ind w:left="810"/>
        <w:jc w:val="both"/>
        <w:rPr>
          <w:sz w:val="30"/>
        </w:rPr>
      </w:pPr>
      <w:r>
        <w:rPr>
          <w:sz w:val="30"/>
        </w:rPr>
        <w:t>Note</w:t>
      </w:r>
      <w:r>
        <w:rPr>
          <w:spacing w:val="-4"/>
          <w:sz w:val="30"/>
        </w:rPr>
        <w:t xml:space="preserve"> </w:t>
      </w:r>
      <w:r>
        <w:rPr>
          <w:sz w:val="30"/>
        </w:rPr>
        <w:t>1,</w:t>
      </w:r>
      <w:r>
        <w:rPr>
          <w:spacing w:val="-2"/>
          <w:sz w:val="30"/>
        </w:rPr>
        <w:t xml:space="preserve"> </w:t>
      </w:r>
      <w:r>
        <w:rPr>
          <w:sz w:val="30"/>
        </w:rPr>
        <w:t>page</w:t>
      </w:r>
      <w:r>
        <w:rPr>
          <w:spacing w:val="-3"/>
          <w:sz w:val="30"/>
        </w:rPr>
        <w:t xml:space="preserve"> </w:t>
      </w:r>
      <w:r>
        <w:rPr>
          <w:sz w:val="30"/>
        </w:rPr>
        <w:t>94.—Hegel,</w:t>
      </w:r>
      <w:r>
        <w:rPr>
          <w:spacing w:val="-2"/>
          <w:sz w:val="30"/>
        </w:rPr>
        <w:t xml:space="preserve"> </w:t>
      </w:r>
      <w:r>
        <w:rPr>
          <w:i/>
          <w:sz w:val="30"/>
        </w:rPr>
        <w:t>Smaller</w:t>
      </w:r>
      <w:r>
        <w:rPr>
          <w:i/>
          <w:spacing w:val="-3"/>
          <w:sz w:val="30"/>
        </w:rPr>
        <w:t xml:space="preserve"> </w:t>
      </w:r>
      <w:r>
        <w:rPr>
          <w:i/>
          <w:sz w:val="30"/>
        </w:rPr>
        <w:t>Logic</w:t>
      </w:r>
      <w:r>
        <w:rPr>
          <w:sz w:val="30"/>
        </w:rPr>
        <w:t>,</w:t>
      </w:r>
      <w:r>
        <w:rPr>
          <w:spacing w:val="-2"/>
          <w:sz w:val="30"/>
        </w:rPr>
        <w:t xml:space="preserve"> </w:t>
      </w:r>
      <w:r>
        <w:rPr>
          <w:sz w:val="30"/>
        </w:rPr>
        <w:t>pp.</w:t>
      </w:r>
      <w:r>
        <w:rPr>
          <w:spacing w:val="-2"/>
          <w:sz w:val="30"/>
        </w:rPr>
        <w:t xml:space="preserve"> </w:t>
      </w:r>
      <w:r>
        <w:rPr>
          <w:sz w:val="30"/>
        </w:rPr>
        <w:t>184-</w:t>
      </w:r>
      <w:r>
        <w:rPr>
          <w:spacing w:val="-4"/>
          <w:sz w:val="30"/>
        </w:rPr>
        <w:t>185.</w:t>
      </w:r>
    </w:p>
    <w:p w14:paraId="326F3E1C" w14:textId="77777777" w:rsidR="00075191" w:rsidRDefault="00000000">
      <w:pPr>
        <w:pStyle w:val="BodyText"/>
        <w:ind w:right="365"/>
      </w:pPr>
      <w:r>
        <w:t xml:space="preserve">Note 2, page 95.—Cf. Hegel's fine vindication of this function of contradiction in his </w:t>
      </w:r>
      <w:r>
        <w:rPr>
          <w:i/>
        </w:rPr>
        <w:t>Wissenschaft der Logik</w:t>
      </w:r>
      <w:r>
        <w:t>, Bk. ii, sec. 1, chap, ii, C, Anmerkung 3.</w:t>
      </w:r>
    </w:p>
    <w:p w14:paraId="326F3E1D" w14:textId="77777777" w:rsidR="00075191" w:rsidRDefault="00000000">
      <w:pPr>
        <w:ind w:left="810" w:right="360"/>
        <w:rPr>
          <w:sz w:val="30"/>
        </w:rPr>
      </w:pPr>
      <w:r>
        <w:rPr>
          <w:sz w:val="30"/>
        </w:rPr>
        <w:t>Note</w:t>
      </w:r>
      <w:r>
        <w:rPr>
          <w:spacing w:val="-6"/>
          <w:sz w:val="30"/>
        </w:rPr>
        <w:t xml:space="preserve"> </w:t>
      </w:r>
      <w:r>
        <w:rPr>
          <w:sz w:val="30"/>
        </w:rPr>
        <w:t>3,</w:t>
      </w:r>
      <w:r>
        <w:rPr>
          <w:spacing w:val="-5"/>
          <w:sz w:val="30"/>
        </w:rPr>
        <w:t xml:space="preserve"> </w:t>
      </w:r>
      <w:r>
        <w:rPr>
          <w:sz w:val="30"/>
        </w:rPr>
        <w:t>page</w:t>
      </w:r>
      <w:r>
        <w:rPr>
          <w:spacing w:val="-6"/>
          <w:sz w:val="30"/>
        </w:rPr>
        <w:t xml:space="preserve"> </w:t>
      </w:r>
      <w:r>
        <w:rPr>
          <w:sz w:val="30"/>
        </w:rPr>
        <w:t>95—</w:t>
      </w:r>
      <w:r>
        <w:rPr>
          <w:i/>
          <w:sz w:val="30"/>
        </w:rPr>
        <w:t>Hegel</w:t>
      </w:r>
      <w:r>
        <w:rPr>
          <w:sz w:val="30"/>
        </w:rPr>
        <w:t>,</w:t>
      </w:r>
      <w:r>
        <w:rPr>
          <w:spacing w:val="-5"/>
          <w:sz w:val="30"/>
        </w:rPr>
        <w:t xml:space="preserve"> </w:t>
      </w:r>
      <w:r>
        <w:rPr>
          <w:sz w:val="30"/>
        </w:rPr>
        <w:t>in</w:t>
      </w:r>
      <w:r>
        <w:rPr>
          <w:spacing w:val="-5"/>
          <w:sz w:val="30"/>
        </w:rPr>
        <w:t xml:space="preserve"> </w:t>
      </w:r>
      <w:r>
        <w:rPr>
          <w:i/>
          <w:sz w:val="30"/>
        </w:rPr>
        <w:t>Blackwood's</w:t>
      </w:r>
      <w:r>
        <w:rPr>
          <w:i/>
          <w:spacing w:val="-6"/>
          <w:sz w:val="30"/>
        </w:rPr>
        <w:t xml:space="preserve"> </w:t>
      </w:r>
      <w:r>
        <w:rPr>
          <w:i/>
          <w:sz w:val="30"/>
        </w:rPr>
        <w:t>Philosophical</w:t>
      </w:r>
      <w:r>
        <w:rPr>
          <w:i/>
          <w:spacing w:val="-6"/>
          <w:sz w:val="30"/>
        </w:rPr>
        <w:t xml:space="preserve"> </w:t>
      </w:r>
      <w:r>
        <w:rPr>
          <w:i/>
          <w:sz w:val="30"/>
        </w:rPr>
        <w:t>Classics</w:t>
      </w:r>
      <w:r>
        <w:rPr>
          <w:sz w:val="30"/>
        </w:rPr>
        <w:t>,</w:t>
      </w:r>
      <w:r>
        <w:rPr>
          <w:spacing w:val="-5"/>
          <w:sz w:val="30"/>
        </w:rPr>
        <w:t xml:space="preserve"> </w:t>
      </w:r>
      <w:r>
        <w:rPr>
          <w:sz w:val="30"/>
        </w:rPr>
        <w:t>p.</w:t>
      </w:r>
      <w:r>
        <w:rPr>
          <w:spacing w:val="-5"/>
          <w:sz w:val="30"/>
        </w:rPr>
        <w:t xml:space="preserve"> </w:t>
      </w:r>
      <w:r>
        <w:rPr>
          <w:sz w:val="30"/>
        </w:rPr>
        <w:t>162. Note 4, page 95—</w:t>
      </w:r>
      <w:r>
        <w:rPr>
          <w:i/>
          <w:sz w:val="30"/>
        </w:rPr>
        <w:t>Wissenschaft der Logik</w:t>
      </w:r>
      <w:r>
        <w:rPr>
          <w:sz w:val="30"/>
        </w:rPr>
        <w:t>, Bk. i, sec. 1, chap, ii, B, a.</w:t>
      </w:r>
    </w:p>
    <w:p w14:paraId="326F3E1E" w14:textId="77777777" w:rsidR="00075191" w:rsidRDefault="00000000">
      <w:pPr>
        <w:pStyle w:val="BodyText"/>
        <w:ind w:left="810" w:right="0" w:firstLine="0"/>
        <w:jc w:val="left"/>
      </w:pPr>
      <w:r>
        <w:t>Note</w:t>
      </w:r>
      <w:r>
        <w:rPr>
          <w:spacing w:val="-6"/>
        </w:rPr>
        <w:t xml:space="preserve"> </w:t>
      </w:r>
      <w:r>
        <w:t>5,</w:t>
      </w:r>
      <w:r>
        <w:rPr>
          <w:spacing w:val="-3"/>
        </w:rPr>
        <w:t xml:space="preserve"> </w:t>
      </w:r>
      <w:r>
        <w:t>page</w:t>
      </w:r>
      <w:r>
        <w:rPr>
          <w:spacing w:val="-4"/>
        </w:rPr>
        <w:t xml:space="preserve"> </w:t>
      </w:r>
      <w:r>
        <w:t>96—Wallace's</w:t>
      </w:r>
      <w:r>
        <w:rPr>
          <w:spacing w:val="-3"/>
        </w:rPr>
        <w:t xml:space="preserve"> </w:t>
      </w:r>
      <w:r>
        <w:t>translation</w:t>
      </w:r>
      <w:r>
        <w:rPr>
          <w:spacing w:val="-3"/>
        </w:rPr>
        <w:t xml:space="preserve"> </w:t>
      </w:r>
      <w:r>
        <w:t>of</w:t>
      </w:r>
      <w:r>
        <w:rPr>
          <w:spacing w:val="-4"/>
        </w:rPr>
        <w:t xml:space="preserve"> </w:t>
      </w:r>
      <w:r>
        <w:t>the</w:t>
      </w:r>
      <w:r>
        <w:rPr>
          <w:spacing w:val="-3"/>
        </w:rPr>
        <w:t xml:space="preserve"> </w:t>
      </w:r>
      <w:r>
        <w:rPr>
          <w:i/>
        </w:rPr>
        <w:t>Smaller</w:t>
      </w:r>
      <w:r>
        <w:rPr>
          <w:i/>
          <w:spacing w:val="-4"/>
        </w:rPr>
        <w:t xml:space="preserve"> </w:t>
      </w:r>
      <w:r>
        <w:rPr>
          <w:i/>
        </w:rPr>
        <w:t>Logic</w:t>
      </w:r>
      <w:r>
        <w:t>,</w:t>
      </w:r>
      <w:r>
        <w:rPr>
          <w:spacing w:val="-3"/>
        </w:rPr>
        <w:t xml:space="preserve"> </w:t>
      </w:r>
      <w:r>
        <w:t>p.</w:t>
      </w:r>
      <w:r>
        <w:rPr>
          <w:spacing w:val="-2"/>
        </w:rPr>
        <w:t xml:space="preserve"> </w:t>
      </w:r>
      <w:r>
        <w:rPr>
          <w:spacing w:val="-4"/>
        </w:rPr>
        <w:t>128.</w:t>
      </w:r>
    </w:p>
    <w:p w14:paraId="326F3E1F" w14:textId="77777777" w:rsidR="00075191" w:rsidRDefault="00000000">
      <w:pPr>
        <w:ind w:left="810"/>
        <w:rPr>
          <w:sz w:val="30"/>
        </w:rPr>
      </w:pPr>
      <w:r>
        <w:rPr>
          <w:sz w:val="30"/>
        </w:rPr>
        <w:t>Note</w:t>
      </w:r>
      <w:r>
        <w:rPr>
          <w:spacing w:val="18"/>
          <w:sz w:val="30"/>
        </w:rPr>
        <w:t xml:space="preserve"> </w:t>
      </w:r>
      <w:r>
        <w:rPr>
          <w:sz w:val="30"/>
        </w:rPr>
        <w:t>6,</w:t>
      </w:r>
      <w:r>
        <w:rPr>
          <w:spacing w:val="20"/>
          <w:sz w:val="30"/>
        </w:rPr>
        <w:t xml:space="preserve"> </w:t>
      </w:r>
      <w:r>
        <w:rPr>
          <w:sz w:val="30"/>
        </w:rPr>
        <w:t>page</w:t>
      </w:r>
      <w:r>
        <w:rPr>
          <w:spacing w:val="21"/>
          <w:sz w:val="30"/>
        </w:rPr>
        <w:t xml:space="preserve"> </w:t>
      </w:r>
      <w:r>
        <w:rPr>
          <w:sz w:val="30"/>
        </w:rPr>
        <w:t>101—Joachim,</w:t>
      </w:r>
      <w:r>
        <w:rPr>
          <w:spacing w:val="20"/>
          <w:sz w:val="30"/>
        </w:rPr>
        <w:t xml:space="preserve"> </w:t>
      </w:r>
      <w:r>
        <w:rPr>
          <w:i/>
          <w:sz w:val="30"/>
        </w:rPr>
        <w:t>The</w:t>
      </w:r>
      <w:r>
        <w:rPr>
          <w:i/>
          <w:spacing w:val="17"/>
          <w:sz w:val="30"/>
        </w:rPr>
        <w:t xml:space="preserve"> </w:t>
      </w:r>
      <w:r>
        <w:rPr>
          <w:i/>
          <w:sz w:val="30"/>
        </w:rPr>
        <w:t>Nature</w:t>
      </w:r>
      <w:r>
        <w:rPr>
          <w:i/>
          <w:spacing w:val="18"/>
          <w:sz w:val="30"/>
        </w:rPr>
        <w:t xml:space="preserve"> </w:t>
      </w:r>
      <w:r>
        <w:rPr>
          <w:i/>
          <w:sz w:val="30"/>
        </w:rPr>
        <w:t>of</w:t>
      </w:r>
      <w:r>
        <w:rPr>
          <w:i/>
          <w:spacing w:val="18"/>
          <w:sz w:val="30"/>
        </w:rPr>
        <w:t xml:space="preserve"> </w:t>
      </w:r>
      <w:r>
        <w:rPr>
          <w:i/>
          <w:sz w:val="30"/>
        </w:rPr>
        <w:t>Truth</w:t>
      </w:r>
      <w:r>
        <w:rPr>
          <w:sz w:val="30"/>
        </w:rPr>
        <w:t>,</w:t>
      </w:r>
      <w:r>
        <w:rPr>
          <w:spacing w:val="25"/>
          <w:sz w:val="30"/>
        </w:rPr>
        <w:t xml:space="preserve"> </w:t>
      </w:r>
      <w:r>
        <w:rPr>
          <w:sz w:val="30"/>
        </w:rPr>
        <w:t>Oxford,</w:t>
      </w:r>
      <w:r>
        <w:rPr>
          <w:spacing w:val="24"/>
          <w:sz w:val="30"/>
        </w:rPr>
        <w:t xml:space="preserve"> </w:t>
      </w:r>
      <w:r>
        <w:rPr>
          <w:sz w:val="30"/>
        </w:rPr>
        <w:t>1906,</w:t>
      </w:r>
      <w:r>
        <w:rPr>
          <w:spacing w:val="24"/>
          <w:sz w:val="30"/>
        </w:rPr>
        <w:t xml:space="preserve"> </w:t>
      </w:r>
      <w:r>
        <w:rPr>
          <w:sz w:val="30"/>
        </w:rPr>
        <w:t>pp.</w:t>
      </w:r>
      <w:r>
        <w:rPr>
          <w:spacing w:val="25"/>
          <w:sz w:val="30"/>
        </w:rPr>
        <w:t xml:space="preserve"> </w:t>
      </w:r>
      <w:r>
        <w:rPr>
          <w:spacing w:val="-5"/>
          <w:sz w:val="30"/>
        </w:rPr>
        <w:t>22,</w:t>
      </w:r>
    </w:p>
    <w:p w14:paraId="326F3E20" w14:textId="77777777" w:rsidR="00075191" w:rsidRDefault="00000000">
      <w:pPr>
        <w:pStyle w:val="BodyText"/>
        <w:ind w:firstLine="0"/>
      </w:pPr>
      <w:r>
        <w:t>178. The argument in case the belief should be doubted would be the higher synthetic idea: if two truths were possible, the duality of that possibility would itself be the one truth that would unite them.</w:t>
      </w:r>
    </w:p>
    <w:p w14:paraId="326F3E21" w14:textId="77777777" w:rsidR="00075191" w:rsidRDefault="00000000">
      <w:pPr>
        <w:ind w:left="360" w:right="360" w:firstLine="450"/>
        <w:jc w:val="both"/>
        <w:rPr>
          <w:sz w:val="30"/>
        </w:rPr>
      </w:pPr>
      <w:r>
        <w:rPr>
          <w:sz w:val="30"/>
        </w:rPr>
        <w:t>Note 7, page 115.—</w:t>
      </w:r>
      <w:r>
        <w:rPr>
          <w:i/>
          <w:sz w:val="30"/>
        </w:rPr>
        <w:t>The World and the Individual</w:t>
      </w:r>
      <w:r>
        <w:rPr>
          <w:sz w:val="30"/>
        </w:rPr>
        <w:t xml:space="preserve">, vol. ii, pp. 385, 386, </w:t>
      </w:r>
      <w:r>
        <w:rPr>
          <w:spacing w:val="-4"/>
          <w:sz w:val="30"/>
        </w:rPr>
        <w:t>409.</w:t>
      </w:r>
    </w:p>
    <w:p w14:paraId="326F3E22" w14:textId="77777777" w:rsidR="00075191" w:rsidRDefault="00000000">
      <w:pPr>
        <w:pStyle w:val="BodyText"/>
        <w:ind w:right="359"/>
      </w:pPr>
      <w:r>
        <w:t xml:space="preserve">Note 8, page 116.—The best _un_inspired argument (again not ironical!) which I know is that in Miss M.W. Calkins's excellent book, </w:t>
      </w:r>
      <w:r>
        <w:rPr>
          <w:i/>
        </w:rPr>
        <w:t>The Persistent Problems of Philosophy</w:t>
      </w:r>
      <w:r>
        <w:t>, Macmillan, 1902.</w:t>
      </w:r>
    </w:p>
    <w:p w14:paraId="326F3E23" w14:textId="77777777" w:rsidR="00075191" w:rsidRDefault="00000000">
      <w:pPr>
        <w:pStyle w:val="BodyText"/>
        <w:spacing w:before="1"/>
      </w:pPr>
      <w:r>
        <w:t xml:space="preserve">Note 9, page 117.—Cf. Dr. Fuller's excellent article,' Ethical monism and the problem of evil,' in the </w:t>
      </w:r>
      <w:r>
        <w:rPr>
          <w:i/>
        </w:rPr>
        <w:t>Harvard Journal of Theology</w:t>
      </w:r>
      <w:r>
        <w:t xml:space="preserve">, vol. i, No. 2, April, </w:t>
      </w:r>
      <w:r>
        <w:rPr>
          <w:spacing w:val="-2"/>
        </w:rPr>
        <w:t>1908.</w:t>
      </w:r>
    </w:p>
    <w:p w14:paraId="326F3E24" w14:textId="77777777" w:rsidR="00075191" w:rsidRDefault="00000000">
      <w:pPr>
        <w:ind w:left="810"/>
        <w:jc w:val="both"/>
        <w:rPr>
          <w:sz w:val="30"/>
        </w:rPr>
      </w:pPr>
      <w:r>
        <w:rPr>
          <w:sz w:val="30"/>
        </w:rPr>
        <w:t>Note</w:t>
      </w:r>
      <w:r>
        <w:rPr>
          <w:spacing w:val="-4"/>
          <w:sz w:val="30"/>
        </w:rPr>
        <w:t xml:space="preserve"> </w:t>
      </w:r>
      <w:r>
        <w:rPr>
          <w:sz w:val="30"/>
        </w:rPr>
        <w:t>10,</w:t>
      </w:r>
      <w:r>
        <w:rPr>
          <w:spacing w:val="-3"/>
          <w:sz w:val="30"/>
        </w:rPr>
        <w:t xml:space="preserve"> </w:t>
      </w:r>
      <w:r>
        <w:rPr>
          <w:sz w:val="30"/>
        </w:rPr>
        <w:t>page</w:t>
      </w:r>
      <w:r>
        <w:rPr>
          <w:spacing w:val="-3"/>
          <w:sz w:val="30"/>
        </w:rPr>
        <w:t xml:space="preserve"> </w:t>
      </w:r>
      <w:r>
        <w:rPr>
          <w:sz w:val="30"/>
        </w:rPr>
        <w:t>120.—</w:t>
      </w:r>
      <w:r>
        <w:rPr>
          <w:i/>
          <w:sz w:val="30"/>
        </w:rPr>
        <w:t>Metaphysic</w:t>
      </w:r>
      <w:r>
        <w:rPr>
          <w:sz w:val="30"/>
        </w:rPr>
        <w:t>,</w:t>
      </w:r>
      <w:r>
        <w:rPr>
          <w:spacing w:val="-3"/>
          <w:sz w:val="30"/>
        </w:rPr>
        <w:t xml:space="preserve"> </w:t>
      </w:r>
      <w:r>
        <w:rPr>
          <w:sz w:val="30"/>
        </w:rPr>
        <w:t>sec.</w:t>
      </w:r>
      <w:r>
        <w:rPr>
          <w:spacing w:val="-2"/>
          <w:sz w:val="30"/>
        </w:rPr>
        <w:t xml:space="preserve"> </w:t>
      </w:r>
      <w:r>
        <w:rPr>
          <w:spacing w:val="-5"/>
          <w:sz w:val="30"/>
        </w:rPr>
        <w:t>79.</w:t>
      </w:r>
    </w:p>
    <w:p w14:paraId="326F3E25" w14:textId="77777777" w:rsidR="00075191" w:rsidRDefault="00000000">
      <w:pPr>
        <w:ind w:left="810" w:right="805"/>
        <w:jc w:val="both"/>
        <w:rPr>
          <w:sz w:val="30"/>
        </w:rPr>
      </w:pPr>
      <w:r>
        <w:rPr>
          <w:sz w:val="30"/>
        </w:rPr>
        <w:t>Note</w:t>
      </w:r>
      <w:r>
        <w:rPr>
          <w:spacing w:val="-5"/>
          <w:sz w:val="30"/>
        </w:rPr>
        <w:t xml:space="preserve"> </w:t>
      </w:r>
      <w:r>
        <w:rPr>
          <w:sz w:val="30"/>
        </w:rPr>
        <w:t>11,</w:t>
      </w:r>
      <w:r>
        <w:rPr>
          <w:spacing w:val="-4"/>
          <w:sz w:val="30"/>
        </w:rPr>
        <w:t xml:space="preserve"> </w:t>
      </w:r>
      <w:r>
        <w:rPr>
          <w:sz w:val="30"/>
        </w:rPr>
        <w:t>page</w:t>
      </w:r>
      <w:r>
        <w:rPr>
          <w:spacing w:val="-5"/>
          <w:sz w:val="30"/>
        </w:rPr>
        <w:t xml:space="preserve"> </w:t>
      </w:r>
      <w:r>
        <w:rPr>
          <w:sz w:val="30"/>
        </w:rPr>
        <w:t>121.—</w:t>
      </w:r>
      <w:r>
        <w:rPr>
          <w:i/>
          <w:sz w:val="30"/>
        </w:rPr>
        <w:t>Studies</w:t>
      </w:r>
      <w:r>
        <w:rPr>
          <w:i/>
          <w:spacing w:val="-5"/>
          <w:sz w:val="30"/>
        </w:rPr>
        <w:t xml:space="preserve"> </w:t>
      </w:r>
      <w:r>
        <w:rPr>
          <w:i/>
          <w:sz w:val="30"/>
        </w:rPr>
        <w:t>in</w:t>
      </w:r>
      <w:r>
        <w:rPr>
          <w:i/>
          <w:spacing w:val="-4"/>
          <w:sz w:val="30"/>
        </w:rPr>
        <w:t xml:space="preserve"> </w:t>
      </w:r>
      <w:r>
        <w:rPr>
          <w:i/>
          <w:sz w:val="30"/>
        </w:rPr>
        <w:t>the</w:t>
      </w:r>
      <w:r>
        <w:rPr>
          <w:i/>
          <w:spacing w:val="-5"/>
          <w:sz w:val="30"/>
        </w:rPr>
        <w:t xml:space="preserve"> </w:t>
      </w:r>
      <w:r>
        <w:rPr>
          <w:i/>
          <w:sz w:val="30"/>
        </w:rPr>
        <w:t>Hegelian</w:t>
      </w:r>
      <w:r>
        <w:rPr>
          <w:i/>
          <w:spacing w:val="-4"/>
          <w:sz w:val="30"/>
        </w:rPr>
        <w:t xml:space="preserve"> </w:t>
      </w:r>
      <w:r>
        <w:rPr>
          <w:i/>
          <w:sz w:val="30"/>
        </w:rPr>
        <w:t>Dialectic</w:t>
      </w:r>
      <w:r>
        <w:rPr>
          <w:sz w:val="30"/>
        </w:rPr>
        <w:t>,</w:t>
      </w:r>
      <w:r>
        <w:rPr>
          <w:spacing w:val="-4"/>
          <w:sz w:val="30"/>
        </w:rPr>
        <w:t xml:space="preserve"> </w:t>
      </w:r>
      <w:r>
        <w:rPr>
          <w:sz w:val="30"/>
        </w:rPr>
        <w:t>secs.</w:t>
      </w:r>
      <w:r>
        <w:rPr>
          <w:spacing w:val="-4"/>
          <w:sz w:val="30"/>
        </w:rPr>
        <w:t xml:space="preserve"> </w:t>
      </w:r>
      <w:r>
        <w:rPr>
          <w:sz w:val="30"/>
        </w:rPr>
        <w:t>150,</w:t>
      </w:r>
      <w:r>
        <w:rPr>
          <w:spacing w:val="-4"/>
          <w:sz w:val="30"/>
        </w:rPr>
        <w:t xml:space="preserve"> </w:t>
      </w:r>
      <w:r>
        <w:rPr>
          <w:sz w:val="30"/>
        </w:rPr>
        <w:t>153. Note 12, page 121.—</w:t>
      </w:r>
      <w:r>
        <w:rPr>
          <w:i/>
          <w:sz w:val="30"/>
        </w:rPr>
        <w:t>The Nature of Truth</w:t>
      </w:r>
      <w:r>
        <w:rPr>
          <w:sz w:val="30"/>
        </w:rPr>
        <w:t>, 1906, pp. 170-171.</w:t>
      </w:r>
    </w:p>
    <w:p w14:paraId="326F3E26" w14:textId="77777777" w:rsidR="00075191" w:rsidRDefault="00075191">
      <w:pPr>
        <w:jc w:val="both"/>
        <w:rPr>
          <w:sz w:val="30"/>
        </w:rPr>
        <w:sectPr w:rsidR="00075191">
          <w:pgSz w:w="12240" w:h="15840"/>
          <w:pgMar w:top="1360" w:right="1080" w:bottom="280" w:left="1080" w:header="720" w:footer="720" w:gutter="0"/>
          <w:cols w:space="720"/>
        </w:sectPr>
      </w:pPr>
    </w:p>
    <w:p w14:paraId="326F3E27" w14:textId="77777777" w:rsidR="00075191" w:rsidRDefault="00000000">
      <w:pPr>
        <w:pStyle w:val="BodyText"/>
        <w:spacing w:before="70"/>
        <w:ind w:left="810" w:right="0" w:firstLine="0"/>
      </w:pPr>
      <w:r>
        <w:t>Note</w:t>
      </w:r>
      <w:r>
        <w:rPr>
          <w:spacing w:val="-2"/>
        </w:rPr>
        <w:t xml:space="preserve"> </w:t>
      </w:r>
      <w:r>
        <w:t>13,</w:t>
      </w:r>
      <w:r>
        <w:rPr>
          <w:spacing w:val="-1"/>
        </w:rPr>
        <w:t xml:space="preserve"> </w:t>
      </w:r>
      <w:r>
        <w:t>page</w:t>
      </w:r>
      <w:r>
        <w:rPr>
          <w:spacing w:val="-2"/>
        </w:rPr>
        <w:t xml:space="preserve"> </w:t>
      </w:r>
      <w:r>
        <w:t>121.—</w:t>
      </w:r>
      <w:r>
        <w:rPr>
          <w:i/>
        </w:rPr>
        <w:t>Ibid.</w:t>
      </w:r>
      <w:r>
        <w:t>,</w:t>
      </w:r>
      <w:r>
        <w:rPr>
          <w:spacing w:val="-1"/>
        </w:rPr>
        <w:t xml:space="preserve"> </w:t>
      </w:r>
      <w:r>
        <w:t>p.</w:t>
      </w:r>
      <w:r>
        <w:rPr>
          <w:spacing w:val="-1"/>
        </w:rPr>
        <w:t xml:space="preserve"> </w:t>
      </w:r>
      <w:r>
        <w:rPr>
          <w:spacing w:val="-4"/>
        </w:rPr>
        <w:t>179.</w:t>
      </w:r>
    </w:p>
    <w:p w14:paraId="326F3E28" w14:textId="77777777" w:rsidR="00075191" w:rsidRDefault="00000000">
      <w:pPr>
        <w:pStyle w:val="BodyText"/>
        <w:ind w:right="360"/>
      </w:pPr>
      <w:r>
        <w:t>Note 14, page 123.—The psychological analogy that certain finite tracts of consciousness are composed of isolable parts added together, cannot be used by absolutists as proof that such parts are essential elements of all consciousness. Other finite fields of consciousness seem in point of fact not</w:t>
      </w:r>
      <w:r>
        <w:rPr>
          <w:spacing w:val="40"/>
        </w:rPr>
        <w:t xml:space="preserve"> </w:t>
      </w:r>
      <w:r>
        <w:t>to be similarly resolvable into isolable parts.</w:t>
      </w:r>
    </w:p>
    <w:p w14:paraId="326F3E29" w14:textId="77777777" w:rsidR="00075191" w:rsidRDefault="00000000">
      <w:pPr>
        <w:pStyle w:val="BodyText"/>
      </w:pPr>
      <w:r>
        <w:t>Note 15, page 128.—Judging by the analogy of the relation which our central consciousness seems to bear to that of our spinal cord, lower ganglia, etc., it would seem natural to suppose that in whatever superhuman mental synthesis there may be, the neglect and elimination of certain contents of which we are conscious on the human level might be as characteristic a feature as is the combination and interweaving of other human contents.</w:t>
      </w:r>
    </w:p>
    <w:p w14:paraId="326F3E2A" w14:textId="77777777" w:rsidR="00075191" w:rsidRDefault="00000000">
      <w:pPr>
        <w:pStyle w:val="BodyText"/>
        <w:ind w:left="810" w:right="0" w:firstLine="0"/>
        <w:jc w:val="left"/>
      </w:pPr>
      <w:r>
        <w:t>LECTURE</w:t>
      </w:r>
      <w:r>
        <w:rPr>
          <w:spacing w:val="-7"/>
        </w:rPr>
        <w:t xml:space="preserve"> </w:t>
      </w:r>
      <w:r>
        <w:rPr>
          <w:spacing w:val="-5"/>
        </w:rPr>
        <w:t>IV</w:t>
      </w:r>
    </w:p>
    <w:p w14:paraId="326F3E2B" w14:textId="77777777" w:rsidR="00075191" w:rsidRDefault="00000000">
      <w:pPr>
        <w:ind w:left="810" w:right="1357"/>
        <w:rPr>
          <w:sz w:val="30"/>
        </w:rPr>
      </w:pPr>
      <w:r>
        <w:rPr>
          <w:sz w:val="30"/>
        </w:rPr>
        <w:t>Note 1, page 143.—</w:t>
      </w:r>
      <w:r>
        <w:rPr>
          <w:i/>
          <w:sz w:val="30"/>
        </w:rPr>
        <w:t>The Spirit of Modern Philosophy</w:t>
      </w:r>
      <w:r>
        <w:rPr>
          <w:sz w:val="30"/>
        </w:rPr>
        <w:t>, p. 227. Note</w:t>
      </w:r>
      <w:r>
        <w:rPr>
          <w:spacing w:val="-5"/>
          <w:sz w:val="30"/>
        </w:rPr>
        <w:t xml:space="preserve"> </w:t>
      </w:r>
      <w:r>
        <w:rPr>
          <w:sz w:val="30"/>
        </w:rPr>
        <w:t>2,</w:t>
      </w:r>
      <w:r>
        <w:rPr>
          <w:spacing w:val="-4"/>
          <w:sz w:val="30"/>
        </w:rPr>
        <w:t xml:space="preserve"> </w:t>
      </w:r>
      <w:r>
        <w:rPr>
          <w:sz w:val="30"/>
        </w:rPr>
        <w:t>page</w:t>
      </w:r>
      <w:r>
        <w:rPr>
          <w:spacing w:val="-5"/>
          <w:sz w:val="30"/>
        </w:rPr>
        <w:t xml:space="preserve"> </w:t>
      </w:r>
      <w:r>
        <w:rPr>
          <w:sz w:val="30"/>
        </w:rPr>
        <w:t>165.—Fechner:</w:t>
      </w:r>
      <w:r>
        <w:rPr>
          <w:spacing w:val="-5"/>
          <w:sz w:val="30"/>
        </w:rPr>
        <w:t xml:space="preserve"> </w:t>
      </w:r>
      <w:r>
        <w:rPr>
          <w:i/>
          <w:sz w:val="30"/>
        </w:rPr>
        <w:t>Über</w:t>
      </w:r>
      <w:r>
        <w:rPr>
          <w:i/>
          <w:spacing w:val="-5"/>
          <w:sz w:val="30"/>
        </w:rPr>
        <w:t xml:space="preserve"> </w:t>
      </w:r>
      <w:r>
        <w:rPr>
          <w:i/>
          <w:sz w:val="30"/>
        </w:rPr>
        <w:t>die</w:t>
      </w:r>
      <w:r>
        <w:rPr>
          <w:i/>
          <w:spacing w:val="-5"/>
          <w:sz w:val="30"/>
        </w:rPr>
        <w:t xml:space="preserve"> </w:t>
      </w:r>
      <w:r>
        <w:rPr>
          <w:i/>
          <w:sz w:val="30"/>
        </w:rPr>
        <w:t>Seelenfrage</w:t>
      </w:r>
      <w:r>
        <w:rPr>
          <w:sz w:val="30"/>
        </w:rPr>
        <w:t>,</w:t>
      </w:r>
      <w:r>
        <w:rPr>
          <w:spacing w:val="-4"/>
          <w:sz w:val="30"/>
        </w:rPr>
        <w:t xml:space="preserve"> </w:t>
      </w:r>
      <w:r>
        <w:rPr>
          <w:sz w:val="30"/>
        </w:rPr>
        <w:t>1861,</w:t>
      </w:r>
      <w:r>
        <w:rPr>
          <w:spacing w:val="-4"/>
          <w:sz w:val="30"/>
        </w:rPr>
        <w:t xml:space="preserve"> </w:t>
      </w:r>
      <w:r>
        <w:rPr>
          <w:sz w:val="30"/>
        </w:rPr>
        <w:t>p.</w:t>
      </w:r>
      <w:r>
        <w:rPr>
          <w:spacing w:val="-4"/>
          <w:sz w:val="30"/>
        </w:rPr>
        <w:t xml:space="preserve"> </w:t>
      </w:r>
      <w:r>
        <w:rPr>
          <w:sz w:val="30"/>
        </w:rPr>
        <w:t>170.</w:t>
      </w:r>
    </w:p>
    <w:p w14:paraId="326F3E2C" w14:textId="77777777" w:rsidR="00075191" w:rsidRDefault="00000000">
      <w:pPr>
        <w:ind w:left="360" w:right="1208" w:firstLine="450"/>
        <w:rPr>
          <w:sz w:val="30"/>
        </w:rPr>
      </w:pPr>
      <w:r>
        <w:rPr>
          <w:sz w:val="30"/>
        </w:rPr>
        <w:t>Note</w:t>
      </w:r>
      <w:r>
        <w:rPr>
          <w:spacing w:val="-5"/>
          <w:sz w:val="30"/>
        </w:rPr>
        <w:t xml:space="preserve"> </w:t>
      </w:r>
      <w:r>
        <w:rPr>
          <w:sz w:val="30"/>
        </w:rPr>
        <w:t>3,</w:t>
      </w:r>
      <w:r>
        <w:rPr>
          <w:spacing w:val="-4"/>
          <w:sz w:val="30"/>
        </w:rPr>
        <w:t xml:space="preserve"> </w:t>
      </w:r>
      <w:r>
        <w:rPr>
          <w:sz w:val="30"/>
        </w:rPr>
        <w:t>page</w:t>
      </w:r>
      <w:r>
        <w:rPr>
          <w:spacing w:val="-5"/>
          <w:sz w:val="30"/>
        </w:rPr>
        <w:t xml:space="preserve"> </w:t>
      </w:r>
      <w:r>
        <w:rPr>
          <w:sz w:val="30"/>
        </w:rPr>
        <w:t>168.—Fechner's</w:t>
      </w:r>
      <w:r>
        <w:rPr>
          <w:spacing w:val="-5"/>
          <w:sz w:val="30"/>
        </w:rPr>
        <w:t xml:space="preserve"> </w:t>
      </w:r>
      <w:r>
        <w:rPr>
          <w:sz w:val="30"/>
        </w:rPr>
        <w:t>latest</w:t>
      </w:r>
      <w:r>
        <w:rPr>
          <w:spacing w:val="-5"/>
          <w:sz w:val="30"/>
        </w:rPr>
        <w:t xml:space="preserve"> </w:t>
      </w:r>
      <w:r>
        <w:rPr>
          <w:sz w:val="30"/>
        </w:rPr>
        <w:t>summarizing</w:t>
      </w:r>
      <w:r>
        <w:rPr>
          <w:spacing w:val="-4"/>
          <w:sz w:val="30"/>
        </w:rPr>
        <w:t xml:space="preserve"> </w:t>
      </w:r>
      <w:r>
        <w:rPr>
          <w:sz w:val="30"/>
        </w:rPr>
        <w:t>of</w:t>
      </w:r>
      <w:r>
        <w:rPr>
          <w:spacing w:val="-5"/>
          <w:sz w:val="30"/>
        </w:rPr>
        <w:t xml:space="preserve"> </w:t>
      </w:r>
      <w:r>
        <w:rPr>
          <w:sz w:val="30"/>
        </w:rPr>
        <w:t>his</w:t>
      </w:r>
      <w:r>
        <w:rPr>
          <w:spacing w:val="-5"/>
          <w:sz w:val="30"/>
        </w:rPr>
        <w:t xml:space="preserve"> </w:t>
      </w:r>
      <w:r>
        <w:rPr>
          <w:sz w:val="30"/>
        </w:rPr>
        <w:t>views,</w:t>
      </w:r>
      <w:r>
        <w:rPr>
          <w:spacing w:val="-4"/>
          <w:sz w:val="30"/>
        </w:rPr>
        <w:t xml:space="preserve"> </w:t>
      </w:r>
      <w:r>
        <w:rPr>
          <w:i/>
          <w:sz w:val="30"/>
        </w:rPr>
        <w:t>Die Tagesansicht gegenüber der Nachtansicht</w:t>
      </w:r>
      <w:r>
        <w:rPr>
          <w:sz w:val="30"/>
        </w:rPr>
        <w:t xml:space="preserve">, Leipzig, 1879, is now, I understand, in process of translation. His </w:t>
      </w:r>
      <w:r>
        <w:rPr>
          <w:i/>
          <w:sz w:val="30"/>
        </w:rPr>
        <w:t xml:space="preserve">Little Book of Life after Death </w:t>
      </w:r>
      <w:r>
        <w:rPr>
          <w:sz w:val="30"/>
        </w:rPr>
        <w:t>exists already in two American versions, one published by</w:t>
      </w:r>
    </w:p>
    <w:p w14:paraId="326F3E2D" w14:textId="77777777" w:rsidR="00075191" w:rsidRDefault="00000000">
      <w:pPr>
        <w:pStyle w:val="BodyText"/>
        <w:ind w:right="0" w:firstLine="0"/>
        <w:jc w:val="left"/>
      </w:pPr>
      <w:r>
        <w:t>Little,</w:t>
      </w:r>
      <w:r>
        <w:rPr>
          <w:spacing w:val="-4"/>
        </w:rPr>
        <w:t xml:space="preserve"> </w:t>
      </w:r>
      <w:r>
        <w:t>Brown</w:t>
      </w:r>
      <w:r>
        <w:rPr>
          <w:spacing w:val="-2"/>
        </w:rPr>
        <w:t xml:space="preserve"> </w:t>
      </w:r>
      <w:r>
        <w:t>&amp;</w:t>
      </w:r>
      <w:r>
        <w:rPr>
          <w:spacing w:val="-3"/>
        </w:rPr>
        <w:t xml:space="preserve"> </w:t>
      </w:r>
      <w:r>
        <w:t>Co.,</w:t>
      </w:r>
      <w:r>
        <w:rPr>
          <w:spacing w:val="-2"/>
        </w:rPr>
        <w:t xml:space="preserve"> </w:t>
      </w:r>
      <w:r>
        <w:t>Boston,</w:t>
      </w:r>
      <w:r>
        <w:rPr>
          <w:spacing w:val="-2"/>
        </w:rPr>
        <w:t xml:space="preserve"> </w:t>
      </w:r>
      <w:r>
        <w:t>the</w:t>
      </w:r>
      <w:r>
        <w:rPr>
          <w:spacing w:val="-3"/>
        </w:rPr>
        <w:t xml:space="preserve"> </w:t>
      </w:r>
      <w:r>
        <w:t>other</w:t>
      </w:r>
      <w:r>
        <w:rPr>
          <w:spacing w:val="-2"/>
        </w:rPr>
        <w:t xml:space="preserve"> </w:t>
      </w:r>
      <w:r>
        <w:t>by</w:t>
      </w:r>
      <w:r>
        <w:rPr>
          <w:spacing w:val="-2"/>
        </w:rPr>
        <w:t xml:space="preserve"> </w:t>
      </w:r>
      <w:r>
        <w:t>the</w:t>
      </w:r>
      <w:r>
        <w:rPr>
          <w:spacing w:val="-3"/>
        </w:rPr>
        <w:t xml:space="preserve"> </w:t>
      </w:r>
      <w:r>
        <w:t>Open</w:t>
      </w:r>
      <w:r>
        <w:rPr>
          <w:spacing w:val="-2"/>
        </w:rPr>
        <w:t xml:space="preserve"> </w:t>
      </w:r>
      <w:r>
        <w:t>Court</w:t>
      </w:r>
      <w:r>
        <w:rPr>
          <w:spacing w:val="-3"/>
        </w:rPr>
        <w:t xml:space="preserve"> </w:t>
      </w:r>
      <w:r>
        <w:t>Co.,</w:t>
      </w:r>
      <w:r>
        <w:rPr>
          <w:spacing w:val="-1"/>
        </w:rPr>
        <w:t xml:space="preserve"> </w:t>
      </w:r>
      <w:r>
        <w:rPr>
          <w:spacing w:val="-2"/>
        </w:rPr>
        <w:t>Chicago.</w:t>
      </w:r>
    </w:p>
    <w:p w14:paraId="326F3E2E" w14:textId="77777777" w:rsidR="00075191" w:rsidRDefault="00000000">
      <w:pPr>
        <w:pStyle w:val="BodyText"/>
        <w:ind w:right="362"/>
      </w:pPr>
      <w:r>
        <w:t xml:space="preserve">Note 4, page 176.—Mr. Bradley ought to be to some degree exempted from my attack in these last pages. Compare especially what he says of non-human consciousness in his </w:t>
      </w:r>
      <w:r>
        <w:rPr>
          <w:i/>
        </w:rPr>
        <w:t>Appearance and Reality</w:t>
      </w:r>
      <w:r>
        <w:t>, pp. 269-272.</w:t>
      </w:r>
    </w:p>
    <w:p w14:paraId="326F3E2F" w14:textId="77777777" w:rsidR="00075191" w:rsidRDefault="00000000">
      <w:pPr>
        <w:pStyle w:val="BodyText"/>
        <w:ind w:left="810" w:right="0" w:firstLine="0"/>
        <w:jc w:val="left"/>
      </w:pPr>
      <w:r>
        <w:t>LECTURE</w:t>
      </w:r>
      <w:r>
        <w:rPr>
          <w:spacing w:val="-7"/>
        </w:rPr>
        <w:t xml:space="preserve"> </w:t>
      </w:r>
      <w:r>
        <w:rPr>
          <w:spacing w:val="-10"/>
        </w:rPr>
        <w:t>V</w:t>
      </w:r>
    </w:p>
    <w:p w14:paraId="326F3E30" w14:textId="77777777" w:rsidR="00075191" w:rsidRDefault="00000000">
      <w:pPr>
        <w:ind w:left="810" w:right="996"/>
        <w:jc w:val="both"/>
        <w:rPr>
          <w:sz w:val="30"/>
        </w:rPr>
      </w:pPr>
      <w:r>
        <w:rPr>
          <w:sz w:val="30"/>
        </w:rPr>
        <w:t>Note</w:t>
      </w:r>
      <w:r>
        <w:rPr>
          <w:spacing w:val="-5"/>
          <w:sz w:val="30"/>
        </w:rPr>
        <w:t xml:space="preserve"> </w:t>
      </w:r>
      <w:r>
        <w:rPr>
          <w:sz w:val="30"/>
        </w:rPr>
        <w:t>1,</w:t>
      </w:r>
      <w:r>
        <w:rPr>
          <w:spacing w:val="-4"/>
          <w:sz w:val="30"/>
        </w:rPr>
        <w:t xml:space="preserve"> </w:t>
      </w:r>
      <w:r>
        <w:rPr>
          <w:sz w:val="30"/>
        </w:rPr>
        <w:t>page</w:t>
      </w:r>
      <w:r>
        <w:rPr>
          <w:spacing w:val="-5"/>
          <w:sz w:val="30"/>
        </w:rPr>
        <w:t xml:space="preserve"> </w:t>
      </w:r>
      <w:r>
        <w:rPr>
          <w:sz w:val="30"/>
        </w:rPr>
        <w:t>182.—Royce:</w:t>
      </w:r>
      <w:r>
        <w:rPr>
          <w:spacing w:val="-5"/>
          <w:sz w:val="30"/>
        </w:rPr>
        <w:t xml:space="preserve"> </w:t>
      </w:r>
      <w:r>
        <w:rPr>
          <w:i/>
          <w:sz w:val="30"/>
        </w:rPr>
        <w:t>The</w:t>
      </w:r>
      <w:r>
        <w:rPr>
          <w:i/>
          <w:spacing w:val="-5"/>
          <w:sz w:val="30"/>
        </w:rPr>
        <w:t xml:space="preserve"> </w:t>
      </w:r>
      <w:r>
        <w:rPr>
          <w:i/>
          <w:sz w:val="30"/>
        </w:rPr>
        <w:t>Spirit</w:t>
      </w:r>
      <w:r>
        <w:rPr>
          <w:i/>
          <w:spacing w:val="-5"/>
          <w:sz w:val="30"/>
        </w:rPr>
        <w:t xml:space="preserve"> </w:t>
      </w:r>
      <w:r>
        <w:rPr>
          <w:i/>
          <w:sz w:val="30"/>
        </w:rPr>
        <w:t>of</w:t>
      </w:r>
      <w:r>
        <w:rPr>
          <w:i/>
          <w:spacing w:val="-5"/>
          <w:sz w:val="30"/>
        </w:rPr>
        <w:t xml:space="preserve"> </w:t>
      </w:r>
      <w:r>
        <w:rPr>
          <w:i/>
          <w:sz w:val="30"/>
        </w:rPr>
        <w:t>Modern</w:t>
      </w:r>
      <w:r>
        <w:rPr>
          <w:i/>
          <w:spacing w:val="-4"/>
          <w:sz w:val="30"/>
        </w:rPr>
        <w:t xml:space="preserve"> </w:t>
      </w:r>
      <w:r>
        <w:rPr>
          <w:i/>
          <w:sz w:val="30"/>
        </w:rPr>
        <w:t>Philosophy</w:t>
      </w:r>
      <w:r>
        <w:rPr>
          <w:sz w:val="30"/>
        </w:rPr>
        <w:t>,</w:t>
      </w:r>
      <w:r>
        <w:rPr>
          <w:spacing w:val="-4"/>
          <w:sz w:val="30"/>
        </w:rPr>
        <w:t xml:space="preserve"> </w:t>
      </w:r>
      <w:r>
        <w:rPr>
          <w:sz w:val="30"/>
        </w:rPr>
        <w:t>p.</w:t>
      </w:r>
      <w:r>
        <w:rPr>
          <w:spacing w:val="-4"/>
          <w:sz w:val="30"/>
        </w:rPr>
        <w:t xml:space="preserve"> </w:t>
      </w:r>
      <w:r>
        <w:rPr>
          <w:sz w:val="30"/>
        </w:rPr>
        <w:t>379. Note 2, page 184.—</w:t>
      </w:r>
      <w:r>
        <w:rPr>
          <w:i/>
          <w:sz w:val="30"/>
        </w:rPr>
        <w:t>The World and the Individual</w:t>
      </w:r>
      <w:r>
        <w:rPr>
          <w:sz w:val="30"/>
        </w:rPr>
        <w:t>, vol. ii, pp. 58-62.</w:t>
      </w:r>
    </w:p>
    <w:p w14:paraId="326F3E31" w14:textId="77777777" w:rsidR="00075191" w:rsidRDefault="00000000">
      <w:pPr>
        <w:pStyle w:val="BodyText"/>
        <w:ind w:right="359"/>
      </w:pPr>
      <w:r>
        <w:t>Note</w:t>
      </w:r>
      <w:r>
        <w:rPr>
          <w:spacing w:val="-1"/>
        </w:rPr>
        <w:t xml:space="preserve"> </w:t>
      </w:r>
      <w:r>
        <w:t>3,</w:t>
      </w:r>
      <w:r>
        <w:rPr>
          <w:spacing w:val="-1"/>
        </w:rPr>
        <w:t xml:space="preserve"> </w:t>
      </w:r>
      <w:r>
        <w:t>page</w:t>
      </w:r>
      <w:r>
        <w:rPr>
          <w:spacing w:val="-1"/>
        </w:rPr>
        <w:t xml:space="preserve"> </w:t>
      </w:r>
      <w:r>
        <w:t>190.—I</w:t>
      </w:r>
      <w:r>
        <w:rPr>
          <w:spacing w:val="-1"/>
        </w:rPr>
        <w:t xml:space="preserve"> </w:t>
      </w:r>
      <w:r>
        <w:t>hold</w:t>
      </w:r>
      <w:r>
        <w:rPr>
          <w:spacing w:val="-1"/>
        </w:rPr>
        <w:t xml:space="preserve"> </w:t>
      </w:r>
      <w:r>
        <w:t>to</w:t>
      </w:r>
      <w:r>
        <w:rPr>
          <w:spacing w:val="-1"/>
        </w:rPr>
        <w:t xml:space="preserve"> </w:t>
      </w:r>
      <w:r>
        <w:t>it</w:t>
      </w:r>
      <w:r>
        <w:rPr>
          <w:spacing w:val="-2"/>
        </w:rPr>
        <w:t xml:space="preserve"> </w:t>
      </w:r>
      <w:r>
        <w:t>still</w:t>
      </w:r>
      <w:r>
        <w:rPr>
          <w:spacing w:val="-2"/>
        </w:rPr>
        <w:t xml:space="preserve"> </w:t>
      </w:r>
      <w:r>
        <w:t>as</w:t>
      </w:r>
      <w:r>
        <w:rPr>
          <w:spacing w:val="-1"/>
        </w:rPr>
        <w:t xml:space="preserve"> </w:t>
      </w:r>
      <w:r>
        <w:t>the</w:t>
      </w:r>
      <w:r>
        <w:rPr>
          <w:spacing w:val="-1"/>
        </w:rPr>
        <w:t xml:space="preserve"> </w:t>
      </w:r>
      <w:r>
        <w:t>best</w:t>
      </w:r>
      <w:r>
        <w:rPr>
          <w:spacing w:val="-2"/>
        </w:rPr>
        <w:t xml:space="preserve"> </w:t>
      </w:r>
      <w:r>
        <w:t>description</w:t>
      </w:r>
      <w:r>
        <w:rPr>
          <w:spacing w:val="-1"/>
        </w:rPr>
        <w:t xml:space="preserve"> </w:t>
      </w:r>
      <w:r>
        <w:t>of</w:t>
      </w:r>
      <w:r>
        <w:rPr>
          <w:spacing w:val="-1"/>
        </w:rPr>
        <w:t xml:space="preserve"> </w:t>
      </w:r>
      <w:r>
        <w:t>an</w:t>
      </w:r>
      <w:r>
        <w:rPr>
          <w:spacing w:val="-1"/>
        </w:rPr>
        <w:t xml:space="preserve"> </w:t>
      </w:r>
      <w:r>
        <w:t xml:space="preserve">enormous number of our higher fields of consciousness. They demonstrably do not </w:t>
      </w:r>
      <w:r>
        <w:rPr>
          <w:i/>
        </w:rPr>
        <w:t xml:space="preserve">contain </w:t>
      </w:r>
      <w:r>
        <w:t xml:space="preserve">the lower states that know the same objects. Of other fields, however this is not so true; so, in the </w:t>
      </w:r>
      <w:r>
        <w:rPr>
          <w:i/>
        </w:rPr>
        <w:t xml:space="preserve">Psychological Review </w:t>
      </w:r>
      <w:r>
        <w:t>for 1895, vol. ii, p. 105 (see especially pp. 119-120), I frankly withdrew, in principle, my former objection to talking of fields of consciousness being made of simpler 'parts,' leaving the facts to decide the question in each special case.</w:t>
      </w:r>
    </w:p>
    <w:p w14:paraId="326F3E32" w14:textId="77777777" w:rsidR="00075191" w:rsidRDefault="00000000">
      <w:pPr>
        <w:pStyle w:val="BodyText"/>
        <w:spacing w:before="1"/>
        <w:ind w:right="364"/>
      </w:pPr>
      <w:r>
        <w:t>Note 4, page 194.—I abstract from the consciousness attached to the whole itself, if such consciousness be there.</w:t>
      </w:r>
    </w:p>
    <w:p w14:paraId="326F3E33" w14:textId="77777777" w:rsidR="00075191" w:rsidRDefault="00000000">
      <w:pPr>
        <w:pStyle w:val="BodyText"/>
        <w:ind w:left="810" w:right="0" w:firstLine="0"/>
        <w:jc w:val="left"/>
      </w:pPr>
      <w:r>
        <w:t>LECTURE</w:t>
      </w:r>
      <w:r>
        <w:rPr>
          <w:spacing w:val="-7"/>
        </w:rPr>
        <w:t xml:space="preserve"> </w:t>
      </w:r>
      <w:r>
        <w:rPr>
          <w:spacing w:val="-5"/>
        </w:rPr>
        <w:t>VI</w:t>
      </w:r>
    </w:p>
    <w:p w14:paraId="326F3E34" w14:textId="77777777" w:rsidR="00075191" w:rsidRDefault="00000000">
      <w:pPr>
        <w:pStyle w:val="BodyText"/>
        <w:ind w:left="810" w:right="0" w:firstLine="0"/>
        <w:jc w:val="left"/>
      </w:pPr>
      <w:r>
        <w:t>Note</w:t>
      </w:r>
      <w:r>
        <w:rPr>
          <w:spacing w:val="70"/>
        </w:rPr>
        <w:t xml:space="preserve"> </w:t>
      </w:r>
      <w:r>
        <w:t>1,</w:t>
      </w:r>
      <w:r>
        <w:rPr>
          <w:spacing w:val="73"/>
        </w:rPr>
        <w:t xml:space="preserve"> </w:t>
      </w:r>
      <w:r>
        <w:t>page</w:t>
      </w:r>
      <w:r>
        <w:rPr>
          <w:spacing w:val="72"/>
        </w:rPr>
        <w:t xml:space="preserve"> </w:t>
      </w:r>
      <w:r>
        <w:t>250.—For</w:t>
      </w:r>
      <w:r>
        <w:rPr>
          <w:spacing w:val="72"/>
        </w:rPr>
        <w:t xml:space="preserve"> </w:t>
      </w:r>
      <w:r>
        <w:t>a</w:t>
      </w:r>
      <w:r>
        <w:rPr>
          <w:spacing w:val="72"/>
        </w:rPr>
        <w:t xml:space="preserve"> </w:t>
      </w:r>
      <w:r>
        <w:t>more</w:t>
      </w:r>
      <w:r>
        <w:rPr>
          <w:spacing w:val="73"/>
        </w:rPr>
        <w:t xml:space="preserve"> </w:t>
      </w:r>
      <w:r>
        <w:t>explicit</w:t>
      </w:r>
      <w:r>
        <w:rPr>
          <w:spacing w:val="72"/>
        </w:rPr>
        <w:t xml:space="preserve"> </w:t>
      </w:r>
      <w:r>
        <w:t>vindication</w:t>
      </w:r>
      <w:r>
        <w:rPr>
          <w:spacing w:val="73"/>
        </w:rPr>
        <w:t xml:space="preserve"> </w:t>
      </w:r>
      <w:r>
        <w:t>of</w:t>
      </w:r>
      <w:r>
        <w:rPr>
          <w:spacing w:val="72"/>
        </w:rPr>
        <w:t xml:space="preserve"> </w:t>
      </w:r>
      <w:r>
        <w:t>the</w:t>
      </w:r>
      <w:r>
        <w:rPr>
          <w:spacing w:val="72"/>
        </w:rPr>
        <w:t xml:space="preserve"> </w:t>
      </w:r>
      <w:r>
        <w:t>notion</w:t>
      </w:r>
      <w:r>
        <w:rPr>
          <w:spacing w:val="74"/>
        </w:rPr>
        <w:t xml:space="preserve"> </w:t>
      </w:r>
      <w:r>
        <w:rPr>
          <w:spacing w:val="-5"/>
        </w:rPr>
        <w:t>of</w:t>
      </w:r>
    </w:p>
    <w:p w14:paraId="326F3E35" w14:textId="77777777" w:rsidR="00075191" w:rsidRDefault="00075191">
      <w:pPr>
        <w:pStyle w:val="BodyText"/>
        <w:jc w:val="left"/>
        <w:sectPr w:rsidR="00075191">
          <w:pgSz w:w="12240" w:h="15840"/>
          <w:pgMar w:top="1360" w:right="1080" w:bottom="280" w:left="1080" w:header="720" w:footer="720" w:gutter="0"/>
          <w:cols w:space="720"/>
        </w:sectPr>
      </w:pPr>
    </w:p>
    <w:p w14:paraId="326F3E36" w14:textId="77777777" w:rsidR="00075191" w:rsidRDefault="00000000">
      <w:pPr>
        <w:pStyle w:val="BodyText"/>
        <w:spacing w:before="70"/>
        <w:ind w:right="360" w:firstLine="0"/>
      </w:pPr>
      <w:r>
        <w:t>activity, see Appendix B, where I try to defend its recognition as a definite form of immediate experience against its rationalistic critics.</w:t>
      </w:r>
    </w:p>
    <w:p w14:paraId="326F3E37" w14:textId="77777777" w:rsidR="00075191" w:rsidRDefault="00000000">
      <w:pPr>
        <w:pStyle w:val="BodyText"/>
      </w:pPr>
      <w:r>
        <w:t>I subjoin here a few remarks destined to disarm some possible critics of Professor Bergson, who, to defend himself against misunderstandings of his meaning, ought to amplify and more fully explain his statement that concepts have a practical but not a theoretical use. Understood in one way, the thesis sounds indefensible, for by concepts we certainly increase our knowledge about things, and that seems a theoretical achievement, whatever practical achievements may follow in its train. Indeed, M. Bergson might seem to be easily refutable out of his own mouth. His philosophy pretends, if anything,</w:t>
      </w:r>
      <w:r>
        <w:rPr>
          <w:spacing w:val="40"/>
        </w:rPr>
        <w:t xml:space="preserve"> </w:t>
      </w:r>
      <w:r>
        <w:t xml:space="preserve">to give a better insight into truth than rationalistic philosophies give: yet what is it in itself if not a conceptual system? Does its author not reason by concepts exclusively in his very attempt to show that they can give no </w:t>
      </w:r>
      <w:r>
        <w:rPr>
          <w:spacing w:val="-2"/>
        </w:rPr>
        <w:t>insight?</w:t>
      </w:r>
    </w:p>
    <w:p w14:paraId="326F3E38" w14:textId="77777777" w:rsidR="00075191" w:rsidRDefault="00000000">
      <w:pPr>
        <w:pStyle w:val="BodyText"/>
        <w:ind w:right="359"/>
      </w:pPr>
      <w:r>
        <w:t xml:space="preserve">To this particular objection, at any rate, it is easy to reply. In using concepts of his own to discredit the theoretic claims of concepts generally, Bergson does not contradict, but on the contrary emphatically illustrates his own view of their practical role, for they serve in his hands only to 'orient' us, to show us to what quarter we must </w:t>
      </w:r>
      <w:r>
        <w:rPr>
          <w:i/>
        </w:rPr>
        <w:t xml:space="preserve">practically turn </w:t>
      </w:r>
      <w:r>
        <w:t xml:space="preserve">if we wish to gain that completer insight into reality which he denies that they can give. He directs our hopes away from them and towards the despised sensible flux. </w:t>
      </w:r>
      <w:r>
        <w:rPr>
          <w:i/>
        </w:rPr>
        <w:t>What he reaches by their means is thus only a new practical attitude</w:t>
      </w:r>
      <w:r>
        <w:t>. He but restores, against the vetoes of intellectualist philosophy, our naturally cordial relations with sensible experience and common sense. This service is surely only practical; but it is a service for which we may be almost immeasurably grateful.</w:t>
      </w:r>
      <w:r>
        <w:rPr>
          <w:spacing w:val="-2"/>
        </w:rPr>
        <w:t xml:space="preserve"> </w:t>
      </w:r>
      <w:r>
        <w:t>To</w:t>
      </w:r>
      <w:r>
        <w:rPr>
          <w:spacing w:val="-2"/>
        </w:rPr>
        <w:t xml:space="preserve"> </w:t>
      </w:r>
      <w:r>
        <w:t>trust</w:t>
      </w:r>
      <w:r>
        <w:rPr>
          <w:spacing w:val="-2"/>
        </w:rPr>
        <w:t xml:space="preserve"> </w:t>
      </w:r>
      <w:r>
        <w:t>our</w:t>
      </w:r>
      <w:r>
        <w:rPr>
          <w:spacing w:val="-2"/>
        </w:rPr>
        <w:t xml:space="preserve"> </w:t>
      </w:r>
      <w:r>
        <w:t>senses</w:t>
      </w:r>
      <w:r>
        <w:rPr>
          <w:spacing w:val="-2"/>
        </w:rPr>
        <w:t xml:space="preserve"> </w:t>
      </w:r>
      <w:r>
        <w:t>again</w:t>
      </w:r>
      <w:r>
        <w:rPr>
          <w:spacing w:val="-2"/>
        </w:rPr>
        <w:t xml:space="preserve"> </w:t>
      </w:r>
      <w:r>
        <w:t>with</w:t>
      </w:r>
      <w:r>
        <w:rPr>
          <w:spacing w:val="-2"/>
        </w:rPr>
        <w:t xml:space="preserve"> </w:t>
      </w:r>
      <w:r>
        <w:t>a</w:t>
      </w:r>
      <w:r>
        <w:rPr>
          <w:spacing w:val="-2"/>
        </w:rPr>
        <w:t xml:space="preserve"> </w:t>
      </w:r>
      <w:r>
        <w:t>good</w:t>
      </w:r>
      <w:r>
        <w:rPr>
          <w:spacing w:val="-2"/>
        </w:rPr>
        <w:t xml:space="preserve"> </w:t>
      </w:r>
      <w:r>
        <w:t>philosophic</w:t>
      </w:r>
      <w:r>
        <w:rPr>
          <w:spacing w:val="-2"/>
        </w:rPr>
        <w:t xml:space="preserve"> </w:t>
      </w:r>
      <w:r>
        <w:t>conscience!—who ever conferred on us so valuable a freedom before?</w:t>
      </w:r>
    </w:p>
    <w:p w14:paraId="326F3E39" w14:textId="77777777" w:rsidR="00075191" w:rsidRDefault="00000000">
      <w:pPr>
        <w:pStyle w:val="BodyText"/>
      </w:pPr>
      <w:r>
        <w:t>By making certain distinctions and additions it seems easy to meet the other counts of the indictment. Concepts are realities of a new order, with particular relations between them. These relations are just as much directly perceived, when we compare our various concepts, as the distance between two sense-objects is perceived when we look at it. Conception is an operation which</w:t>
      </w:r>
      <w:r>
        <w:rPr>
          <w:spacing w:val="-1"/>
        </w:rPr>
        <w:t xml:space="preserve"> </w:t>
      </w:r>
      <w:r>
        <w:t>gives</w:t>
      </w:r>
      <w:r>
        <w:rPr>
          <w:spacing w:val="-1"/>
        </w:rPr>
        <w:t xml:space="preserve"> </w:t>
      </w:r>
      <w:r>
        <w:t>us</w:t>
      </w:r>
      <w:r>
        <w:rPr>
          <w:spacing w:val="-1"/>
        </w:rPr>
        <w:t xml:space="preserve"> </w:t>
      </w:r>
      <w:r>
        <w:t>material</w:t>
      </w:r>
      <w:r>
        <w:rPr>
          <w:spacing w:val="-1"/>
        </w:rPr>
        <w:t xml:space="preserve"> </w:t>
      </w:r>
      <w:r>
        <w:t>for</w:t>
      </w:r>
      <w:r>
        <w:rPr>
          <w:spacing w:val="-1"/>
        </w:rPr>
        <w:t xml:space="preserve"> </w:t>
      </w:r>
      <w:r>
        <w:t>new</w:t>
      </w:r>
      <w:r>
        <w:rPr>
          <w:spacing w:val="-1"/>
        </w:rPr>
        <w:t xml:space="preserve"> </w:t>
      </w:r>
      <w:r>
        <w:t>acts</w:t>
      </w:r>
      <w:r>
        <w:rPr>
          <w:spacing w:val="-1"/>
        </w:rPr>
        <w:t xml:space="preserve"> </w:t>
      </w:r>
      <w:r>
        <w:t>of</w:t>
      </w:r>
      <w:r>
        <w:rPr>
          <w:spacing w:val="-1"/>
        </w:rPr>
        <w:t xml:space="preserve"> </w:t>
      </w:r>
      <w:r>
        <w:t>perception,</w:t>
      </w:r>
      <w:r>
        <w:rPr>
          <w:spacing w:val="-1"/>
        </w:rPr>
        <w:t xml:space="preserve"> </w:t>
      </w:r>
      <w:r>
        <w:t>then;</w:t>
      </w:r>
      <w:r>
        <w:rPr>
          <w:spacing w:val="-1"/>
        </w:rPr>
        <w:t xml:space="preserve"> </w:t>
      </w:r>
      <w:r>
        <w:t>and</w:t>
      </w:r>
      <w:r>
        <w:rPr>
          <w:spacing w:val="-1"/>
        </w:rPr>
        <w:t xml:space="preserve"> </w:t>
      </w:r>
      <w:r>
        <w:t>when</w:t>
      </w:r>
      <w:r>
        <w:rPr>
          <w:spacing w:val="-1"/>
        </w:rPr>
        <w:t xml:space="preserve"> </w:t>
      </w:r>
      <w:r>
        <w:t>the</w:t>
      </w:r>
      <w:r>
        <w:rPr>
          <w:spacing w:val="-1"/>
        </w:rPr>
        <w:t xml:space="preserve"> </w:t>
      </w:r>
      <w:r>
        <w:t>results of these are written down, we get those bodies of 'mental truth' (as Locke called</w:t>
      </w:r>
      <w:r>
        <w:rPr>
          <w:spacing w:val="-3"/>
        </w:rPr>
        <w:t xml:space="preserve"> </w:t>
      </w:r>
      <w:r>
        <w:t>it)</w:t>
      </w:r>
      <w:r>
        <w:rPr>
          <w:spacing w:val="-4"/>
        </w:rPr>
        <w:t xml:space="preserve"> </w:t>
      </w:r>
      <w:r>
        <w:t>known</w:t>
      </w:r>
      <w:r>
        <w:rPr>
          <w:spacing w:val="-3"/>
        </w:rPr>
        <w:t xml:space="preserve"> </w:t>
      </w:r>
      <w:r>
        <w:t>as</w:t>
      </w:r>
      <w:r>
        <w:rPr>
          <w:spacing w:val="-4"/>
        </w:rPr>
        <w:t xml:space="preserve"> </w:t>
      </w:r>
      <w:r>
        <w:t>mathematics,</w:t>
      </w:r>
      <w:r>
        <w:rPr>
          <w:spacing w:val="-3"/>
        </w:rPr>
        <w:t xml:space="preserve"> </w:t>
      </w:r>
      <w:r>
        <w:t>logic,</w:t>
      </w:r>
      <w:r>
        <w:rPr>
          <w:spacing w:val="-3"/>
        </w:rPr>
        <w:t xml:space="preserve"> </w:t>
      </w:r>
      <w:r>
        <w:t>and</w:t>
      </w:r>
      <w:r>
        <w:rPr>
          <w:spacing w:val="-3"/>
        </w:rPr>
        <w:t xml:space="preserve"> </w:t>
      </w:r>
      <w:r>
        <w:rPr>
          <w:i/>
        </w:rPr>
        <w:t>a</w:t>
      </w:r>
      <w:r>
        <w:rPr>
          <w:i/>
          <w:spacing w:val="-3"/>
        </w:rPr>
        <w:t xml:space="preserve"> </w:t>
      </w:r>
      <w:r>
        <w:rPr>
          <w:i/>
        </w:rPr>
        <w:t>priori</w:t>
      </w:r>
      <w:r>
        <w:rPr>
          <w:i/>
          <w:spacing w:val="-4"/>
        </w:rPr>
        <w:t xml:space="preserve"> </w:t>
      </w:r>
      <w:r>
        <w:t>metaphysics.</w:t>
      </w:r>
      <w:r>
        <w:rPr>
          <w:spacing w:val="-3"/>
        </w:rPr>
        <w:t xml:space="preserve"> </w:t>
      </w:r>
      <w:r>
        <w:t>To</w:t>
      </w:r>
      <w:r>
        <w:rPr>
          <w:spacing w:val="-3"/>
        </w:rPr>
        <w:t xml:space="preserve"> </w:t>
      </w:r>
      <w:r>
        <w:t>know</w:t>
      </w:r>
      <w:r>
        <w:rPr>
          <w:spacing w:val="-4"/>
        </w:rPr>
        <w:t xml:space="preserve"> </w:t>
      </w:r>
      <w:r>
        <w:t>all this truth is a theoretic achievement, indeed, but it is a narrow one; for the relations</w:t>
      </w:r>
      <w:r>
        <w:rPr>
          <w:spacing w:val="18"/>
        </w:rPr>
        <w:t xml:space="preserve"> </w:t>
      </w:r>
      <w:r>
        <w:t>between</w:t>
      </w:r>
      <w:r>
        <w:rPr>
          <w:spacing w:val="18"/>
        </w:rPr>
        <w:t xml:space="preserve"> </w:t>
      </w:r>
      <w:r>
        <w:t>conceptual</w:t>
      </w:r>
      <w:r>
        <w:rPr>
          <w:spacing w:val="18"/>
        </w:rPr>
        <w:t xml:space="preserve"> </w:t>
      </w:r>
      <w:r>
        <w:t>objects</w:t>
      </w:r>
      <w:r>
        <w:rPr>
          <w:spacing w:val="18"/>
        </w:rPr>
        <w:t xml:space="preserve"> </w:t>
      </w:r>
      <w:r>
        <w:t>as</w:t>
      </w:r>
      <w:r>
        <w:rPr>
          <w:spacing w:val="18"/>
        </w:rPr>
        <w:t xml:space="preserve"> </w:t>
      </w:r>
      <w:r>
        <w:t>such</w:t>
      </w:r>
      <w:r>
        <w:rPr>
          <w:spacing w:val="18"/>
        </w:rPr>
        <w:t xml:space="preserve"> </w:t>
      </w:r>
      <w:r>
        <w:t>are</w:t>
      </w:r>
      <w:r>
        <w:rPr>
          <w:spacing w:val="18"/>
        </w:rPr>
        <w:t xml:space="preserve"> </w:t>
      </w:r>
      <w:r>
        <w:t>only</w:t>
      </w:r>
      <w:r>
        <w:rPr>
          <w:spacing w:val="18"/>
        </w:rPr>
        <w:t xml:space="preserve"> </w:t>
      </w:r>
      <w:r>
        <w:t>the</w:t>
      </w:r>
      <w:r>
        <w:rPr>
          <w:spacing w:val="18"/>
        </w:rPr>
        <w:t xml:space="preserve"> </w:t>
      </w:r>
      <w:r>
        <w:t>static</w:t>
      </w:r>
      <w:r>
        <w:rPr>
          <w:spacing w:val="18"/>
        </w:rPr>
        <w:t xml:space="preserve"> </w:t>
      </w:r>
      <w:r>
        <w:t>ones</w:t>
      </w:r>
      <w:r>
        <w:rPr>
          <w:spacing w:val="18"/>
        </w:rPr>
        <w:t xml:space="preserve"> </w:t>
      </w:r>
      <w:r>
        <w:t>of</w:t>
      </w:r>
      <w:r>
        <w:rPr>
          <w:spacing w:val="18"/>
        </w:rPr>
        <w:t xml:space="preserve"> </w:t>
      </w:r>
      <w:r>
        <w:t>bare</w:t>
      </w:r>
    </w:p>
    <w:p w14:paraId="326F3E3A" w14:textId="77777777" w:rsidR="00075191" w:rsidRDefault="00075191">
      <w:pPr>
        <w:pStyle w:val="BodyText"/>
        <w:sectPr w:rsidR="00075191">
          <w:pgSz w:w="12240" w:h="15840"/>
          <w:pgMar w:top="1360" w:right="1080" w:bottom="280" w:left="1080" w:header="720" w:footer="720" w:gutter="0"/>
          <w:cols w:space="720"/>
        </w:sectPr>
      </w:pPr>
    </w:p>
    <w:p w14:paraId="326F3E3B" w14:textId="77777777" w:rsidR="00075191" w:rsidRDefault="00000000">
      <w:pPr>
        <w:pStyle w:val="BodyText"/>
        <w:spacing w:before="70"/>
        <w:ind w:right="359" w:firstLine="0"/>
      </w:pPr>
      <w:r>
        <w:t xml:space="preserve">comparison, as difference or sameness, congruity or contradiction, inclusion or exclusion. Nothing </w:t>
      </w:r>
      <w:r>
        <w:rPr>
          <w:i/>
        </w:rPr>
        <w:t xml:space="preserve">happens </w:t>
      </w:r>
      <w:r>
        <w:t>in the realm of concepts; relations there are 'eternal'</w:t>
      </w:r>
      <w:r>
        <w:rPr>
          <w:spacing w:val="-3"/>
        </w:rPr>
        <w:t xml:space="preserve"> </w:t>
      </w:r>
      <w:r>
        <w:t>only.</w:t>
      </w:r>
      <w:r>
        <w:rPr>
          <w:spacing w:val="-2"/>
        </w:rPr>
        <w:t xml:space="preserve"> </w:t>
      </w:r>
      <w:r>
        <w:t>The</w:t>
      </w:r>
      <w:r>
        <w:rPr>
          <w:spacing w:val="-2"/>
        </w:rPr>
        <w:t xml:space="preserve"> </w:t>
      </w:r>
      <w:r>
        <w:t>theoretic</w:t>
      </w:r>
      <w:r>
        <w:rPr>
          <w:spacing w:val="-2"/>
        </w:rPr>
        <w:t xml:space="preserve"> </w:t>
      </w:r>
      <w:r>
        <w:t>gain</w:t>
      </w:r>
      <w:r>
        <w:rPr>
          <w:spacing w:val="-2"/>
        </w:rPr>
        <w:t xml:space="preserve"> </w:t>
      </w:r>
      <w:r>
        <w:t>fails</w:t>
      </w:r>
      <w:r>
        <w:rPr>
          <w:spacing w:val="-2"/>
        </w:rPr>
        <w:t xml:space="preserve"> </w:t>
      </w:r>
      <w:r>
        <w:t>so</w:t>
      </w:r>
      <w:r>
        <w:rPr>
          <w:spacing w:val="-2"/>
        </w:rPr>
        <w:t xml:space="preserve"> </w:t>
      </w:r>
      <w:r>
        <w:t>far,</w:t>
      </w:r>
      <w:r>
        <w:rPr>
          <w:spacing w:val="-2"/>
        </w:rPr>
        <w:t xml:space="preserve"> </w:t>
      </w:r>
      <w:r>
        <w:t>therefore,</w:t>
      </w:r>
      <w:r>
        <w:rPr>
          <w:spacing w:val="-2"/>
        </w:rPr>
        <w:t xml:space="preserve"> </w:t>
      </w:r>
      <w:r>
        <w:t>to</w:t>
      </w:r>
      <w:r>
        <w:rPr>
          <w:spacing w:val="-2"/>
        </w:rPr>
        <w:t xml:space="preserve"> </w:t>
      </w:r>
      <w:r>
        <w:t>touch</w:t>
      </w:r>
      <w:r>
        <w:rPr>
          <w:spacing w:val="-2"/>
        </w:rPr>
        <w:t xml:space="preserve"> </w:t>
      </w:r>
      <w:r>
        <w:t>even</w:t>
      </w:r>
      <w:r>
        <w:rPr>
          <w:spacing w:val="-2"/>
        </w:rPr>
        <w:t xml:space="preserve"> </w:t>
      </w:r>
      <w:r>
        <w:t>the</w:t>
      </w:r>
      <w:r>
        <w:rPr>
          <w:spacing w:val="-2"/>
        </w:rPr>
        <w:t xml:space="preserve"> </w:t>
      </w:r>
      <w:r>
        <w:t>outer hem of the real world, the world of causal and dynamic relations, of activity and history. To gain insight into all that moving life, Bergson is right in turning us away from conception and towards perception.</w:t>
      </w:r>
    </w:p>
    <w:p w14:paraId="326F3E3C" w14:textId="77777777" w:rsidR="00075191" w:rsidRDefault="00000000">
      <w:pPr>
        <w:pStyle w:val="BodyText"/>
      </w:pPr>
      <w:r>
        <w:t xml:space="preserve">By combining concepts with percepts, </w:t>
      </w:r>
      <w:r>
        <w:rPr>
          <w:i/>
        </w:rPr>
        <w:t xml:space="preserve">we can draw maps of the distribution </w:t>
      </w:r>
      <w:r>
        <w:t>of other percepts in distant space and time. To know this distribution is of course a theoretic achievement, but the achievement is extremely limited, it cannot be effected without percepts, and even then what it yields is only static relations. From maps we learn positions only, and the position of a thing is but the slightest kind of truth about it; but, being indispensable for forming our plans of action, the conceptual map-making</w:t>
      </w:r>
      <w:r>
        <w:rPr>
          <w:spacing w:val="40"/>
        </w:rPr>
        <w:t xml:space="preserve"> </w:t>
      </w:r>
      <w:r>
        <w:t>has the enormous practical importance on which Bergson so rightly insists.</w:t>
      </w:r>
    </w:p>
    <w:p w14:paraId="326F3E3D" w14:textId="77777777" w:rsidR="00075191" w:rsidRDefault="00000000">
      <w:pPr>
        <w:pStyle w:val="BodyText"/>
      </w:pPr>
      <w:r>
        <w:t xml:space="preserve">But concepts, it will be said, do not only give us eternal truths of comparison and maps of the positions of things, they bring new </w:t>
      </w:r>
      <w:r>
        <w:rPr>
          <w:i/>
        </w:rPr>
        <w:t xml:space="preserve">values </w:t>
      </w:r>
      <w:r>
        <w:t>into life. In their mapping function they stand to perception in general in the same relation</w:t>
      </w:r>
      <w:r>
        <w:rPr>
          <w:spacing w:val="-3"/>
        </w:rPr>
        <w:t xml:space="preserve"> </w:t>
      </w:r>
      <w:r>
        <w:t>in</w:t>
      </w:r>
      <w:r>
        <w:rPr>
          <w:spacing w:val="-3"/>
        </w:rPr>
        <w:t xml:space="preserve"> </w:t>
      </w:r>
      <w:r>
        <w:t>which</w:t>
      </w:r>
      <w:r>
        <w:rPr>
          <w:spacing w:val="-3"/>
        </w:rPr>
        <w:t xml:space="preserve"> </w:t>
      </w:r>
      <w:r>
        <w:t>sight</w:t>
      </w:r>
      <w:r>
        <w:rPr>
          <w:spacing w:val="-4"/>
        </w:rPr>
        <w:t xml:space="preserve"> </w:t>
      </w:r>
      <w:r>
        <w:t>and</w:t>
      </w:r>
      <w:r>
        <w:rPr>
          <w:spacing w:val="-3"/>
        </w:rPr>
        <w:t xml:space="preserve"> </w:t>
      </w:r>
      <w:r>
        <w:t>hearing</w:t>
      </w:r>
      <w:r>
        <w:rPr>
          <w:spacing w:val="-3"/>
        </w:rPr>
        <w:t xml:space="preserve"> </w:t>
      </w:r>
      <w:r>
        <w:t>stand</w:t>
      </w:r>
      <w:r>
        <w:rPr>
          <w:spacing w:val="-3"/>
        </w:rPr>
        <w:t xml:space="preserve"> </w:t>
      </w:r>
      <w:r>
        <w:t>to</w:t>
      </w:r>
      <w:r>
        <w:rPr>
          <w:spacing w:val="-3"/>
        </w:rPr>
        <w:t xml:space="preserve"> </w:t>
      </w:r>
      <w:r>
        <w:t>touch—Spencer</w:t>
      </w:r>
      <w:r>
        <w:rPr>
          <w:spacing w:val="-4"/>
        </w:rPr>
        <w:t xml:space="preserve"> </w:t>
      </w:r>
      <w:r>
        <w:t>calls</w:t>
      </w:r>
      <w:r>
        <w:rPr>
          <w:spacing w:val="-4"/>
        </w:rPr>
        <w:t xml:space="preserve"> </w:t>
      </w:r>
      <w:r>
        <w:t>these</w:t>
      </w:r>
      <w:r>
        <w:rPr>
          <w:spacing w:val="-4"/>
        </w:rPr>
        <w:t xml:space="preserve"> </w:t>
      </w:r>
      <w:r>
        <w:t>higher senses only organs of anticipatory touch. But our eyes and ears also open to us worlds of independent glory: music and decorative art result, and an incredible enhancement of life's value follows. Even so does the conceptual world bring new ranges of value and of motivation to our life. Its maps not only</w:t>
      </w:r>
      <w:r>
        <w:rPr>
          <w:spacing w:val="-3"/>
        </w:rPr>
        <w:t xml:space="preserve"> </w:t>
      </w:r>
      <w:r>
        <w:t>serve</w:t>
      </w:r>
      <w:r>
        <w:rPr>
          <w:spacing w:val="-4"/>
        </w:rPr>
        <w:t xml:space="preserve"> </w:t>
      </w:r>
      <w:r>
        <w:t>us</w:t>
      </w:r>
      <w:r>
        <w:rPr>
          <w:spacing w:val="-4"/>
        </w:rPr>
        <w:t xml:space="preserve"> </w:t>
      </w:r>
      <w:r>
        <w:t>practically,</w:t>
      </w:r>
      <w:r>
        <w:rPr>
          <w:spacing w:val="-3"/>
        </w:rPr>
        <w:t xml:space="preserve"> </w:t>
      </w:r>
      <w:r>
        <w:t>but</w:t>
      </w:r>
      <w:r>
        <w:rPr>
          <w:spacing w:val="-4"/>
        </w:rPr>
        <w:t xml:space="preserve"> </w:t>
      </w:r>
      <w:r>
        <w:t>the</w:t>
      </w:r>
      <w:r>
        <w:rPr>
          <w:spacing w:val="-4"/>
        </w:rPr>
        <w:t xml:space="preserve"> </w:t>
      </w:r>
      <w:r>
        <w:t>mere</w:t>
      </w:r>
      <w:r>
        <w:rPr>
          <w:spacing w:val="-4"/>
        </w:rPr>
        <w:t xml:space="preserve"> </w:t>
      </w:r>
      <w:r>
        <w:t>mental</w:t>
      </w:r>
      <w:r>
        <w:rPr>
          <w:spacing w:val="-4"/>
        </w:rPr>
        <w:t xml:space="preserve"> </w:t>
      </w:r>
      <w:r>
        <w:t>possession</w:t>
      </w:r>
      <w:r>
        <w:rPr>
          <w:spacing w:val="-3"/>
        </w:rPr>
        <w:t xml:space="preserve"> </w:t>
      </w:r>
      <w:r>
        <w:t>of</w:t>
      </w:r>
      <w:r>
        <w:rPr>
          <w:spacing w:val="-4"/>
        </w:rPr>
        <w:t xml:space="preserve"> </w:t>
      </w:r>
      <w:r>
        <w:t>such</w:t>
      </w:r>
      <w:r>
        <w:rPr>
          <w:spacing w:val="-3"/>
        </w:rPr>
        <w:t xml:space="preserve"> </w:t>
      </w:r>
      <w:r>
        <w:t>vast</w:t>
      </w:r>
      <w:r>
        <w:rPr>
          <w:spacing w:val="-4"/>
        </w:rPr>
        <w:t xml:space="preserve"> </w:t>
      </w:r>
      <w:r>
        <w:t>pictures is of itself an inspiring good. New interests and incitements, and feelings of power, sublimity, and admiration are aroused.</w:t>
      </w:r>
    </w:p>
    <w:p w14:paraId="326F3E3E" w14:textId="77777777" w:rsidR="00075191" w:rsidRDefault="00000000">
      <w:pPr>
        <w:pStyle w:val="BodyText"/>
      </w:pPr>
      <w:r>
        <w:t xml:space="preserve">Abstractness </w:t>
      </w:r>
      <w:r>
        <w:rPr>
          <w:i/>
        </w:rPr>
        <w:t xml:space="preserve">per se </w:t>
      </w:r>
      <w:r>
        <w:t xml:space="preserve">seems to have a touch of ideality. ROYCE'S 'loyalty to loyalty' is an excellent example. 'Causes,' as anti-slavery, democracy, liberty, etc., dwindle when realized in their sordid particulars. The veritable 'cash-value' of the idea seems to cleave to it only in the abstract status. Truth at large, as ROYCE contends, in his </w:t>
      </w:r>
      <w:r>
        <w:rPr>
          <w:i/>
        </w:rPr>
        <w:t>Philosophy of Loyalty</w:t>
      </w:r>
      <w:r>
        <w:t>, appears another thing altogether from the true particulars in which it is best to believe. It transcends in value all those 'expediencies,' and is something to live for, whether expedient or inexpedient. Truth with a big T is a 'momentous issue'; truths</w:t>
      </w:r>
      <w:r>
        <w:rPr>
          <w:spacing w:val="-2"/>
        </w:rPr>
        <w:t xml:space="preserve"> </w:t>
      </w:r>
      <w:r>
        <w:t>in</w:t>
      </w:r>
      <w:r>
        <w:rPr>
          <w:spacing w:val="-2"/>
        </w:rPr>
        <w:t xml:space="preserve"> </w:t>
      </w:r>
      <w:r>
        <w:t>detail</w:t>
      </w:r>
      <w:r>
        <w:rPr>
          <w:spacing w:val="-2"/>
        </w:rPr>
        <w:t xml:space="preserve"> </w:t>
      </w:r>
      <w:r>
        <w:t>are</w:t>
      </w:r>
      <w:r>
        <w:rPr>
          <w:spacing w:val="-2"/>
        </w:rPr>
        <w:t xml:space="preserve"> </w:t>
      </w:r>
      <w:r>
        <w:t>'poor</w:t>
      </w:r>
      <w:r>
        <w:rPr>
          <w:spacing w:val="-2"/>
        </w:rPr>
        <w:t xml:space="preserve"> </w:t>
      </w:r>
      <w:r>
        <w:t>scraps,'</w:t>
      </w:r>
      <w:r>
        <w:rPr>
          <w:spacing w:val="-2"/>
        </w:rPr>
        <w:t xml:space="preserve"> </w:t>
      </w:r>
      <w:r>
        <w:t>mere</w:t>
      </w:r>
      <w:r>
        <w:rPr>
          <w:spacing w:val="-2"/>
        </w:rPr>
        <w:t xml:space="preserve"> </w:t>
      </w:r>
      <w:r>
        <w:t>'crumbling</w:t>
      </w:r>
      <w:r>
        <w:rPr>
          <w:spacing w:val="-2"/>
        </w:rPr>
        <w:t xml:space="preserve"> </w:t>
      </w:r>
      <w:r>
        <w:t>successes.'</w:t>
      </w:r>
      <w:r>
        <w:rPr>
          <w:spacing w:val="-2"/>
        </w:rPr>
        <w:t xml:space="preserve"> </w:t>
      </w:r>
      <w:r>
        <w:t>(</w:t>
      </w:r>
      <w:r>
        <w:rPr>
          <w:i/>
        </w:rPr>
        <w:t>Op.</w:t>
      </w:r>
      <w:r>
        <w:rPr>
          <w:i/>
          <w:spacing w:val="-3"/>
        </w:rPr>
        <w:t xml:space="preserve"> </w:t>
      </w:r>
      <w:r>
        <w:rPr>
          <w:i/>
        </w:rPr>
        <w:t>cit.</w:t>
      </w:r>
      <w:r>
        <w:t>, Lecture VII, especially § v.)</w:t>
      </w:r>
    </w:p>
    <w:p w14:paraId="326F3E3F" w14:textId="77777777" w:rsidR="00075191" w:rsidRDefault="00000000">
      <w:pPr>
        <w:pStyle w:val="BodyText"/>
        <w:spacing w:before="1"/>
        <w:ind w:right="361"/>
      </w:pPr>
      <w:r>
        <w:t xml:space="preserve">Is, now, such bringing into existence of a new </w:t>
      </w:r>
      <w:r>
        <w:rPr>
          <w:i/>
        </w:rPr>
        <w:t xml:space="preserve">value </w:t>
      </w:r>
      <w:r>
        <w:t>to be regarded as a theoretic achievement? The question is a nice one, for altho a value is in one</w:t>
      </w:r>
    </w:p>
    <w:p w14:paraId="326F3E40" w14:textId="77777777" w:rsidR="00075191" w:rsidRDefault="00075191">
      <w:pPr>
        <w:pStyle w:val="BodyText"/>
        <w:sectPr w:rsidR="00075191">
          <w:pgSz w:w="12240" w:h="15840"/>
          <w:pgMar w:top="1360" w:right="1080" w:bottom="280" w:left="1080" w:header="720" w:footer="720" w:gutter="0"/>
          <w:cols w:space="720"/>
        </w:sectPr>
      </w:pPr>
    </w:p>
    <w:p w14:paraId="326F3E41" w14:textId="77777777" w:rsidR="00075191" w:rsidRDefault="00000000">
      <w:pPr>
        <w:pStyle w:val="BodyText"/>
        <w:spacing w:before="70"/>
        <w:ind w:firstLine="0"/>
      </w:pPr>
      <w:r>
        <w:t>sense an objective quality perceived, the essence of that quality is its relation to the will, and consists in its being a dynamogenic spur that makes our</w:t>
      </w:r>
      <w:r>
        <w:rPr>
          <w:spacing w:val="40"/>
        </w:rPr>
        <w:t xml:space="preserve"> </w:t>
      </w:r>
      <w:r>
        <w:t>action different. So far as their value-creating function goes, it would thus appear that concepts connect themselves more with our active than with our theoretic life, so here again Bergson's formulation seems unobjectionable. Persons who have certain concepts are animated otherwise, pursue their own vital careers differently. It doesn't necessarily follow that they understand other vital careers more intimately.</w:t>
      </w:r>
    </w:p>
    <w:p w14:paraId="326F3E42" w14:textId="77777777" w:rsidR="00075191" w:rsidRDefault="00000000">
      <w:pPr>
        <w:pStyle w:val="BodyText"/>
        <w:ind w:right="360"/>
      </w:pPr>
      <w:r>
        <w:t>Again it may be said that we combine old concepts into new ones, conceiving thus such realities as the ether, God, souls, or what not, of which our sensible life alone would leave us altogether ignorant. This surely is an increase of our knowledge, and may well be called a theoretical achievement. Yet here again Bergson's criticisms hold good. Much as conception may tell us</w:t>
      </w:r>
      <w:r>
        <w:rPr>
          <w:spacing w:val="-3"/>
        </w:rPr>
        <w:t xml:space="preserve"> </w:t>
      </w:r>
      <w:r>
        <w:rPr>
          <w:i/>
        </w:rPr>
        <w:t xml:space="preserve">about </w:t>
      </w:r>
      <w:r>
        <w:t>such invisible objects, it sheds no ray of light into their interior. The completer, indeed, our definitions of ether-waves, atoms, Gods, or souls become, the less instead of the more intelligible do they appear to us. The learned</w:t>
      </w:r>
      <w:r>
        <w:rPr>
          <w:spacing w:val="-1"/>
        </w:rPr>
        <w:t xml:space="preserve"> </w:t>
      </w:r>
      <w:r>
        <w:t>in</w:t>
      </w:r>
      <w:r>
        <w:rPr>
          <w:spacing w:val="-1"/>
        </w:rPr>
        <w:t xml:space="preserve"> </w:t>
      </w:r>
      <w:r>
        <w:t>such</w:t>
      </w:r>
      <w:r>
        <w:rPr>
          <w:spacing w:val="-1"/>
        </w:rPr>
        <w:t xml:space="preserve"> </w:t>
      </w:r>
      <w:r>
        <w:t>things</w:t>
      </w:r>
      <w:r>
        <w:rPr>
          <w:spacing w:val="-1"/>
        </w:rPr>
        <w:t xml:space="preserve"> </w:t>
      </w:r>
      <w:r>
        <w:t>are</w:t>
      </w:r>
      <w:r>
        <w:rPr>
          <w:spacing w:val="-1"/>
        </w:rPr>
        <w:t xml:space="preserve"> </w:t>
      </w:r>
      <w:r>
        <w:t>consequently</w:t>
      </w:r>
      <w:r>
        <w:rPr>
          <w:spacing w:val="-1"/>
        </w:rPr>
        <w:t xml:space="preserve"> </w:t>
      </w:r>
      <w:r>
        <w:t>beginning</w:t>
      </w:r>
      <w:r>
        <w:rPr>
          <w:spacing w:val="-1"/>
        </w:rPr>
        <w:t xml:space="preserve"> </w:t>
      </w:r>
      <w:r>
        <w:t>more</w:t>
      </w:r>
      <w:r>
        <w:rPr>
          <w:spacing w:val="-1"/>
        </w:rPr>
        <w:t xml:space="preserve"> </w:t>
      </w:r>
      <w:r>
        <w:t>and</w:t>
      </w:r>
      <w:r>
        <w:rPr>
          <w:spacing w:val="-1"/>
        </w:rPr>
        <w:t xml:space="preserve"> </w:t>
      </w:r>
      <w:r>
        <w:t>more</w:t>
      </w:r>
      <w:r>
        <w:rPr>
          <w:spacing w:val="-1"/>
        </w:rPr>
        <w:t xml:space="preserve"> </w:t>
      </w:r>
      <w:r>
        <w:t>to</w:t>
      </w:r>
      <w:r>
        <w:rPr>
          <w:spacing w:val="-1"/>
        </w:rPr>
        <w:t xml:space="preserve"> </w:t>
      </w:r>
      <w:r>
        <w:t>ascribe</w:t>
      </w:r>
      <w:r>
        <w:rPr>
          <w:spacing w:val="-1"/>
        </w:rPr>
        <w:t xml:space="preserve"> </w:t>
      </w:r>
      <w:r>
        <w:t>a solely instrumental value to our concepts of them. Ether and molecules may be like co-ordinates and averages, only so many crutches by the help of</w:t>
      </w:r>
      <w:r>
        <w:rPr>
          <w:spacing w:val="40"/>
        </w:rPr>
        <w:t xml:space="preserve"> </w:t>
      </w:r>
      <w:r>
        <w:t>which we practically perform the operation of getting about among our sensible experiences.</w:t>
      </w:r>
    </w:p>
    <w:p w14:paraId="326F3E43" w14:textId="77777777" w:rsidR="00075191" w:rsidRDefault="00000000">
      <w:pPr>
        <w:pStyle w:val="BodyText"/>
      </w:pPr>
      <w:r>
        <w:t xml:space="preserve">We see from these considerations how easily the question of whether the function of concepts is theoretical or practical may grow into a logomachy. It may be better from this point of view to refuse to recognize the alternative as a sharp one. The sole thing that is certain in the midst of it all is that Bergson is absolutely right in contending that the whole life of activity and change is inwardly impenetrable to conceptual treatment, and that it opens itself only to sympathetic apprehension at the hands of immediate feeling. All the </w:t>
      </w:r>
      <w:r>
        <w:rPr>
          <w:i/>
        </w:rPr>
        <w:t>whats</w:t>
      </w:r>
      <w:r>
        <w:rPr>
          <w:i/>
          <w:spacing w:val="-3"/>
        </w:rPr>
        <w:t xml:space="preserve"> </w:t>
      </w:r>
      <w:r>
        <w:t xml:space="preserve">as well as the </w:t>
      </w:r>
      <w:r>
        <w:rPr>
          <w:i/>
        </w:rPr>
        <w:t xml:space="preserve">thats </w:t>
      </w:r>
      <w:r>
        <w:t xml:space="preserve">of reality, relational as well as terminal, are in the end contents of immediate concrete perception. Yet the remoter unperceived </w:t>
      </w:r>
      <w:r>
        <w:rPr>
          <w:i/>
        </w:rPr>
        <w:t>arrangements</w:t>
      </w:r>
      <w:r>
        <w:t>, temporal, spatial, and logical, of these contents, are also something that we need to know as well for the pleasure of the knowing as</w:t>
      </w:r>
      <w:r>
        <w:rPr>
          <w:spacing w:val="40"/>
        </w:rPr>
        <w:t xml:space="preserve"> </w:t>
      </w:r>
      <w:r>
        <w:t>for the practical help. We may call this need of arrangement a theoretic need or a practical need, according as we choose to lay the emphasis; but Bergson is accurately right when he limits conceptual knowledge to arrangement, and when he insists that arrangement is the mere skirt and skin of the whole of what we ought to know.</w:t>
      </w:r>
    </w:p>
    <w:p w14:paraId="326F3E44" w14:textId="77777777" w:rsidR="00075191" w:rsidRDefault="00075191">
      <w:pPr>
        <w:pStyle w:val="BodyText"/>
        <w:sectPr w:rsidR="00075191">
          <w:pgSz w:w="12240" w:h="15840"/>
          <w:pgMar w:top="1360" w:right="1080" w:bottom="280" w:left="1080" w:header="720" w:footer="720" w:gutter="0"/>
          <w:cols w:space="720"/>
        </w:sectPr>
      </w:pPr>
    </w:p>
    <w:p w14:paraId="326F3E45" w14:textId="77777777" w:rsidR="00075191" w:rsidRDefault="00000000">
      <w:pPr>
        <w:spacing w:before="70"/>
        <w:ind w:left="360" w:right="360" w:firstLine="450"/>
        <w:jc w:val="both"/>
        <w:rPr>
          <w:sz w:val="30"/>
        </w:rPr>
      </w:pPr>
      <w:r>
        <w:rPr>
          <w:sz w:val="30"/>
        </w:rPr>
        <w:t xml:space="preserve">Note 2, page 266.—Gaston Rageot, </w:t>
      </w:r>
      <w:r>
        <w:rPr>
          <w:i/>
          <w:sz w:val="30"/>
        </w:rPr>
        <w:t>Revue</w:t>
      </w:r>
      <w:r>
        <w:rPr>
          <w:i/>
          <w:spacing w:val="-5"/>
          <w:sz w:val="30"/>
        </w:rPr>
        <w:t xml:space="preserve"> </w:t>
      </w:r>
      <w:r>
        <w:rPr>
          <w:i/>
          <w:sz w:val="30"/>
        </w:rPr>
        <w:t>Philosophique</w:t>
      </w:r>
      <w:r>
        <w:rPr>
          <w:sz w:val="30"/>
        </w:rPr>
        <w:t>, vol. lxiv, p. 85 (July, 1907).</w:t>
      </w:r>
    </w:p>
    <w:p w14:paraId="326F3E46" w14:textId="77777777" w:rsidR="00075191" w:rsidRDefault="00000000">
      <w:pPr>
        <w:pStyle w:val="BodyText"/>
        <w:ind w:right="361"/>
      </w:pPr>
      <w:r>
        <w:t xml:space="preserve">Note 3, page 268.—I have myself talked in other ways as plausibly as I could, in my </w:t>
      </w:r>
      <w:r>
        <w:rPr>
          <w:i/>
        </w:rPr>
        <w:t>Psychology</w:t>
      </w:r>
      <w:r>
        <w:t>, and talked truly (as I believe) in certain selected cases; but for other cases the natural way invincibly comes back.</w:t>
      </w:r>
    </w:p>
    <w:p w14:paraId="326F3E47" w14:textId="77777777" w:rsidR="00075191" w:rsidRDefault="00000000">
      <w:pPr>
        <w:pStyle w:val="BodyText"/>
        <w:ind w:left="810" w:right="0" w:firstLine="0"/>
      </w:pPr>
      <w:r>
        <w:t>LECTURE</w:t>
      </w:r>
      <w:r>
        <w:rPr>
          <w:spacing w:val="-7"/>
        </w:rPr>
        <w:t xml:space="preserve"> </w:t>
      </w:r>
      <w:r>
        <w:rPr>
          <w:spacing w:val="-5"/>
        </w:rPr>
        <w:t>VII</w:t>
      </w:r>
    </w:p>
    <w:p w14:paraId="326F3E48" w14:textId="77777777" w:rsidR="00075191" w:rsidRDefault="00000000">
      <w:pPr>
        <w:ind w:left="810"/>
        <w:jc w:val="both"/>
        <w:rPr>
          <w:sz w:val="30"/>
        </w:rPr>
      </w:pPr>
      <w:r>
        <w:rPr>
          <w:sz w:val="30"/>
        </w:rPr>
        <w:t>Note</w:t>
      </w:r>
      <w:r>
        <w:rPr>
          <w:spacing w:val="-3"/>
          <w:sz w:val="30"/>
        </w:rPr>
        <w:t xml:space="preserve"> </w:t>
      </w:r>
      <w:r>
        <w:rPr>
          <w:sz w:val="30"/>
        </w:rPr>
        <w:t>1,</w:t>
      </w:r>
      <w:r>
        <w:rPr>
          <w:spacing w:val="-2"/>
          <w:sz w:val="30"/>
        </w:rPr>
        <w:t xml:space="preserve"> </w:t>
      </w:r>
      <w:r>
        <w:rPr>
          <w:sz w:val="30"/>
        </w:rPr>
        <w:t>page</w:t>
      </w:r>
      <w:r>
        <w:rPr>
          <w:spacing w:val="-2"/>
          <w:sz w:val="30"/>
        </w:rPr>
        <w:t xml:space="preserve"> </w:t>
      </w:r>
      <w:r>
        <w:rPr>
          <w:sz w:val="30"/>
        </w:rPr>
        <w:t>278.—</w:t>
      </w:r>
      <w:r>
        <w:rPr>
          <w:i/>
          <w:sz w:val="30"/>
        </w:rPr>
        <w:t>Introduction</w:t>
      </w:r>
      <w:r>
        <w:rPr>
          <w:i/>
          <w:spacing w:val="-2"/>
          <w:sz w:val="30"/>
        </w:rPr>
        <w:t xml:space="preserve"> </w:t>
      </w:r>
      <w:r>
        <w:rPr>
          <w:i/>
          <w:sz w:val="30"/>
        </w:rPr>
        <w:t>to</w:t>
      </w:r>
      <w:r>
        <w:rPr>
          <w:i/>
          <w:spacing w:val="-2"/>
          <w:sz w:val="30"/>
        </w:rPr>
        <w:t xml:space="preserve"> </w:t>
      </w:r>
      <w:r>
        <w:rPr>
          <w:i/>
          <w:sz w:val="30"/>
        </w:rPr>
        <w:t>Hume</w:t>
      </w:r>
      <w:r>
        <w:rPr>
          <w:sz w:val="30"/>
        </w:rPr>
        <w:t>,</w:t>
      </w:r>
      <w:r>
        <w:rPr>
          <w:spacing w:val="-1"/>
          <w:sz w:val="30"/>
        </w:rPr>
        <w:t xml:space="preserve"> </w:t>
      </w:r>
      <w:r>
        <w:rPr>
          <w:sz w:val="30"/>
        </w:rPr>
        <w:t>1874,</w:t>
      </w:r>
      <w:r>
        <w:rPr>
          <w:spacing w:val="-2"/>
          <w:sz w:val="30"/>
        </w:rPr>
        <w:t xml:space="preserve"> </w:t>
      </w:r>
      <w:r>
        <w:rPr>
          <w:sz w:val="30"/>
        </w:rPr>
        <w:t>p.</w:t>
      </w:r>
      <w:r>
        <w:rPr>
          <w:spacing w:val="-1"/>
          <w:sz w:val="30"/>
        </w:rPr>
        <w:t xml:space="preserve"> </w:t>
      </w:r>
      <w:r>
        <w:rPr>
          <w:spacing w:val="-4"/>
          <w:sz w:val="30"/>
        </w:rPr>
        <w:t>151.</w:t>
      </w:r>
    </w:p>
    <w:p w14:paraId="326F3E49" w14:textId="77777777" w:rsidR="00075191" w:rsidRDefault="00000000">
      <w:pPr>
        <w:ind w:left="810"/>
        <w:jc w:val="both"/>
        <w:rPr>
          <w:sz w:val="30"/>
        </w:rPr>
      </w:pPr>
      <w:r>
        <w:rPr>
          <w:sz w:val="30"/>
        </w:rPr>
        <w:t>Note</w:t>
      </w:r>
      <w:r>
        <w:rPr>
          <w:spacing w:val="-2"/>
          <w:sz w:val="30"/>
        </w:rPr>
        <w:t xml:space="preserve"> </w:t>
      </w:r>
      <w:r>
        <w:rPr>
          <w:sz w:val="30"/>
        </w:rPr>
        <w:t>2,</w:t>
      </w:r>
      <w:r>
        <w:rPr>
          <w:spacing w:val="-1"/>
          <w:sz w:val="30"/>
        </w:rPr>
        <w:t xml:space="preserve"> </w:t>
      </w:r>
      <w:r>
        <w:rPr>
          <w:sz w:val="30"/>
        </w:rPr>
        <w:t>page</w:t>
      </w:r>
      <w:r>
        <w:rPr>
          <w:spacing w:val="-2"/>
          <w:sz w:val="30"/>
        </w:rPr>
        <w:t xml:space="preserve"> </w:t>
      </w:r>
      <w:r>
        <w:rPr>
          <w:sz w:val="30"/>
        </w:rPr>
        <w:t>279.—</w:t>
      </w:r>
      <w:r>
        <w:rPr>
          <w:i/>
          <w:sz w:val="30"/>
        </w:rPr>
        <w:t>Ibid.</w:t>
      </w:r>
      <w:r>
        <w:rPr>
          <w:sz w:val="30"/>
        </w:rPr>
        <w:t>,</w:t>
      </w:r>
      <w:r>
        <w:rPr>
          <w:spacing w:val="-1"/>
          <w:sz w:val="30"/>
        </w:rPr>
        <w:t xml:space="preserve"> </w:t>
      </w:r>
      <w:r>
        <w:rPr>
          <w:sz w:val="30"/>
        </w:rPr>
        <w:t>pp. 16,</w:t>
      </w:r>
      <w:r>
        <w:rPr>
          <w:spacing w:val="-1"/>
          <w:sz w:val="30"/>
        </w:rPr>
        <w:t xml:space="preserve"> </w:t>
      </w:r>
      <w:r>
        <w:rPr>
          <w:sz w:val="30"/>
        </w:rPr>
        <w:t>21,</w:t>
      </w:r>
      <w:r>
        <w:rPr>
          <w:spacing w:val="-1"/>
          <w:sz w:val="30"/>
        </w:rPr>
        <w:t xml:space="preserve"> </w:t>
      </w:r>
      <w:r>
        <w:rPr>
          <w:sz w:val="30"/>
        </w:rPr>
        <w:t>36,</w:t>
      </w:r>
      <w:r>
        <w:rPr>
          <w:spacing w:val="-1"/>
          <w:sz w:val="30"/>
        </w:rPr>
        <w:t xml:space="preserve"> </w:t>
      </w:r>
      <w:r>
        <w:rPr>
          <w:i/>
          <w:sz w:val="30"/>
        </w:rPr>
        <w:t>et</w:t>
      </w:r>
      <w:r>
        <w:rPr>
          <w:i/>
          <w:spacing w:val="-1"/>
          <w:sz w:val="30"/>
        </w:rPr>
        <w:t xml:space="preserve"> </w:t>
      </w:r>
      <w:r>
        <w:rPr>
          <w:i/>
          <w:spacing w:val="-2"/>
          <w:sz w:val="30"/>
        </w:rPr>
        <w:t>passim</w:t>
      </w:r>
      <w:r>
        <w:rPr>
          <w:spacing w:val="-2"/>
          <w:sz w:val="30"/>
        </w:rPr>
        <w:t>.</w:t>
      </w:r>
    </w:p>
    <w:p w14:paraId="326F3E4A" w14:textId="77777777" w:rsidR="00075191" w:rsidRDefault="00000000">
      <w:pPr>
        <w:pStyle w:val="BodyText"/>
        <w:ind w:right="363"/>
      </w:pPr>
      <w:r>
        <w:t xml:space="preserve">Note 3, page 279.—See, </w:t>
      </w:r>
      <w:r>
        <w:rPr>
          <w:i/>
        </w:rPr>
        <w:t>inter</w:t>
      </w:r>
      <w:r>
        <w:rPr>
          <w:i/>
          <w:spacing w:val="-4"/>
        </w:rPr>
        <w:t xml:space="preserve"> </w:t>
      </w:r>
      <w:r>
        <w:rPr>
          <w:i/>
        </w:rPr>
        <w:t>alia</w:t>
      </w:r>
      <w:r>
        <w:t>, the chapter on the 'Stream of Thought' in</w:t>
      </w:r>
      <w:r>
        <w:rPr>
          <w:spacing w:val="27"/>
        </w:rPr>
        <w:t xml:space="preserve"> </w:t>
      </w:r>
      <w:r>
        <w:t>my</w:t>
      </w:r>
      <w:r>
        <w:rPr>
          <w:spacing w:val="29"/>
        </w:rPr>
        <w:t xml:space="preserve"> </w:t>
      </w:r>
      <w:r>
        <w:t>own</w:t>
      </w:r>
      <w:r>
        <w:rPr>
          <w:spacing w:val="30"/>
        </w:rPr>
        <w:t xml:space="preserve"> </w:t>
      </w:r>
      <w:r>
        <w:t>Psychologies;</w:t>
      </w:r>
      <w:r>
        <w:rPr>
          <w:spacing w:val="29"/>
        </w:rPr>
        <w:t xml:space="preserve"> </w:t>
      </w:r>
      <w:r>
        <w:t>H.</w:t>
      </w:r>
      <w:r>
        <w:rPr>
          <w:spacing w:val="30"/>
        </w:rPr>
        <w:t xml:space="preserve"> </w:t>
      </w:r>
      <w:r>
        <w:t>Cornelius,</w:t>
      </w:r>
      <w:r>
        <w:rPr>
          <w:spacing w:val="29"/>
        </w:rPr>
        <w:t xml:space="preserve"> </w:t>
      </w:r>
      <w:r>
        <w:rPr>
          <w:i/>
        </w:rPr>
        <w:t>Psychologie</w:t>
      </w:r>
      <w:r>
        <w:t>,</w:t>
      </w:r>
      <w:r>
        <w:rPr>
          <w:spacing w:val="33"/>
        </w:rPr>
        <w:t xml:space="preserve"> </w:t>
      </w:r>
      <w:r>
        <w:t>1897,</w:t>
      </w:r>
      <w:r>
        <w:rPr>
          <w:spacing w:val="33"/>
        </w:rPr>
        <w:t xml:space="preserve"> </w:t>
      </w:r>
      <w:r>
        <w:t>chaps,</w:t>
      </w:r>
      <w:r>
        <w:rPr>
          <w:spacing w:val="33"/>
        </w:rPr>
        <w:t xml:space="preserve"> </w:t>
      </w:r>
      <w:r>
        <w:t>i</w:t>
      </w:r>
      <w:r>
        <w:rPr>
          <w:spacing w:val="32"/>
        </w:rPr>
        <w:t xml:space="preserve"> </w:t>
      </w:r>
      <w:r>
        <w:t>and</w:t>
      </w:r>
      <w:r>
        <w:rPr>
          <w:spacing w:val="34"/>
        </w:rPr>
        <w:t xml:space="preserve"> </w:t>
      </w:r>
      <w:r>
        <w:rPr>
          <w:spacing w:val="-4"/>
        </w:rPr>
        <w:t>iii;</w:t>
      </w:r>
    </w:p>
    <w:p w14:paraId="326F3E4B" w14:textId="77777777" w:rsidR="00075191" w:rsidRDefault="00000000">
      <w:pPr>
        <w:ind w:left="360"/>
        <w:jc w:val="both"/>
        <w:rPr>
          <w:sz w:val="30"/>
        </w:rPr>
      </w:pPr>
      <w:r>
        <w:rPr>
          <w:sz w:val="30"/>
        </w:rPr>
        <w:t>G.H.</w:t>
      </w:r>
      <w:r>
        <w:rPr>
          <w:spacing w:val="-5"/>
          <w:sz w:val="30"/>
        </w:rPr>
        <w:t xml:space="preserve"> </w:t>
      </w:r>
      <w:r>
        <w:rPr>
          <w:sz w:val="30"/>
        </w:rPr>
        <w:t>Luquet,</w:t>
      </w:r>
      <w:r>
        <w:rPr>
          <w:spacing w:val="-3"/>
          <w:sz w:val="30"/>
        </w:rPr>
        <w:t xml:space="preserve"> </w:t>
      </w:r>
      <w:r>
        <w:rPr>
          <w:i/>
          <w:sz w:val="30"/>
        </w:rPr>
        <w:t>Idées</w:t>
      </w:r>
      <w:r>
        <w:rPr>
          <w:i/>
          <w:spacing w:val="-4"/>
          <w:sz w:val="30"/>
        </w:rPr>
        <w:t xml:space="preserve"> </w:t>
      </w:r>
      <w:r>
        <w:rPr>
          <w:i/>
          <w:sz w:val="30"/>
        </w:rPr>
        <w:t>Générales</w:t>
      </w:r>
      <w:r>
        <w:rPr>
          <w:i/>
          <w:spacing w:val="-4"/>
          <w:sz w:val="30"/>
        </w:rPr>
        <w:t xml:space="preserve"> </w:t>
      </w:r>
      <w:r>
        <w:rPr>
          <w:i/>
          <w:sz w:val="30"/>
        </w:rPr>
        <w:t>de</w:t>
      </w:r>
      <w:r>
        <w:rPr>
          <w:i/>
          <w:spacing w:val="-4"/>
          <w:sz w:val="30"/>
        </w:rPr>
        <w:t xml:space="preserve"> </w:t>
      </w:r>
      <w:r>
        <w:rPr>
          <w:i/>
          <w:sz w:val="30"/>
        </w:rPr>
        <w:t>Psychologie</w:t>
      </w:r>
      <w:r>
        <w:rPr>
          <w:sz w:val="30"/>
        </w:rPr>
        <w:t>,</w:t>
      </w:r>
      <w:r>
        <w:rPr>
          <w:spacing w:val="-3"/>
          <w:sz w:val="30"/>
        </w:rPr>
        <w:t xml:space="preserve"> </w:t>
      </w:r>
      <w:r>
        <w:rPr>
          <w:sz w:val="30"/>
        </w:rPr>
        <w:t>1906,</w:t>
      </w:r>
      <w:r>
        <w:rPr>
          <w:spacing w:val="-2"/>
          <w:sz w:val="30"/>
        </w:rPr>
        <w:t xml:space="preserve"> </w:t>
      </w:r>
      <w:r>
        <w:rPr>
          <w:i/>
          <w:spacing w:val="-2"/>
          <w:sz w:val="30"/>
        </w:rPr>
        <w:t>passim</w:t>
      </w:r>
      <w:r>
        <w:rPr>
          <w:spacing w:val="-2"/>
          <w:sz w:val="30"/>
        </w:rPr>
        <w:t>.</w:t>
      </w:r>
    </w:p>
    <w:p w14:paraId="326F3E4C" w14:textId="77777777" w:rsidR="00075191" w:rsidRDefault="00000000">
      <w:pPr>
        <w:pStyle w:val="BodyText"/>
        <w:ind w:right="359"/>
      </w:pPr>
      <w:r>
        <w:t xml:space="preserve">Note 4, page 280.—Compare, as to all this, an article by the present writer, entitled 'A world of pure experience,' in the </w:t>
      </w:r>
      <w:r>
        <w:rPr>
          <w:i/>
        </w:rPr>
        <w:t>Journal of Philosophy</w:t>
      </w:r>
      <w:r>
        <w:t>, New York, vol. i, pp. 533, 561 (1905).</w:t>
      </w:r>
    </w:p>
    <w:p w14:paraId="326F3E4D" w14:textId="77777777" w:rsidR="00075191" w:rsidRDefault="00000000">
      <w:pPr>
        <w:pStyle w:val="BodyText"/>
        <w:ind w:right="361"/>
      </w:pPr>
      <w:r>
        <w:t xml:space="preserve">Note 5, page 280.—Green's attempt to discredit sensations by reminding us of their 'dumbness,' in that they do not come already </w:t>
      </w:r>
      <w:r>
        <w:rPr>
          <w:i/>
        </w:rPr>
        <w:t>named</w:t>
      </w:r>
      <w:r>
        <w:t>, as concepts may be said to do, only shows how intellectualism is dominated by verbality. The unnamed appears in Green as synonymous with the unreal.</w:t>
      </w:r>
    </w:p>
    <w:p w14:paraId="326F3E4E" w14:textId="77777777" w:rsidR="00075191" w:rsidRDefault="00000000">
      <w:pPr>
        <w:ind w:left="810"/>
        <w:jc w:val="both"/>
        <w:rPr>
          <w:sz w:val="30"/>
        </w:rPr>
      </w:pPr>
      <w:r>
        <w:rPr>
          <w:sz w:val="30"/>
        </w:rPr>
        <w:t>Note</w:t>
      </w:r>
      <w:r>
        <w:rPr>
          <w:spacing w:val="-4"/>
          <w:sz w:val="30"/>
        </w:rPr>
        <w:t xml:space="preserve"> </w:t>
      </w:r>
      <w:r>
        <w:rPr>
          <w:sz w:val="30"/>
        </w:rPr>
        <w:t>6,</w:t>
      </w:r>
      <w:r>
        <w:rPr>
          <w:spacing w:val="-2"/>
          <w:sz w:val="30"/>
        </w:rPr>
        <w:t xml:space="preserve"> </w:t>
      </w:r>
      <w:r>
        <w:rPr>
          <w:sz w:val="30"/>
        </w:rPr>
        <w:t>page</w:t>
      </w:r>
      <w:r>
        <w:rPr>
          <w:spacing w:val="-3"/>
          <w:sz w:val="30"/>
        </w:rPr>
        <w:t xml:space="preserve"> </w:t>
      </w:r>
      <w:r>
        <w:rPr>
          <w:sz w:val="30"/>
        </w:rPr>
        <w:t>283.—</w:t>
      </w:r>
      <w:r>
        <w:rPr>
          <w:i/>
          <w:sz w:val="30"/>
        </w:rPr>
        <w:t>Philosophy</w:t>
      </w:r>
      <w:r>
        <w:rPr>
          <w:i/>
          <w:spacing w:val="-3"/>
          <w:sz w:val="30"/>
        </w:rPr>
        <w:t xml:space="preserve"> </w:t>
      </w:r>
      <w:r>
        <w:rPr>
          <w:i/>
          <w:sz w:val="30"/>
        </w:rPr>
        <w:t>of</w:t>
      </w:r>
      <w:r>
        <w:rPr>
          <w:i/>
          <w:spacing w:val="-3"/>
          <w:sz w:val="30"/>
        </w:rPr>
        <w:t xml:space="preserve"> </w:t>
      </w:r>
      <w:r>
        <w:rPr>
          <w:i/>
          <w:sz w:val="30"/>
        </w:rPr>
        <w:t>Reflection</w:t>
      </w:r>
      <w:r>
        <w:rPr>
          <w:sz w:val="30"/>
        </w:rPr>
        <w:t>,</w:t>
      </w:r>
      <w:r>
        <w:rPr>
          <w:spacing w:val="-2"/>
          <w:sz w:val="30"/>
        </w:rPr>
        <w:t xml:space="preserve"> </w:t>
      </w:r>
      <w:r>
        <w:rPr>
          <w:sz w:val="30"/>
        </w:rPr>
        <w:t>i,</w:t>
      </w:r>
      <w:r>
        <w:rPr>
          <w:spacing w:val="-2"/>
          <w:sz w:val="30"/>
        </w:rPr>
        <w:t xml:space="preserve"> </w:t>
      </w:r>
      <w:r>
        <w:rPr>
          <w:sz w:val="30"/>
        </w:rPr>
        <w:t>248</w:t>
      </w:r>
      <w:r>
        <w:rPr>
          <w:spacing w:val="-2"/>
          <w:sz w:val="30"/>
        </w:rPr>
        <w:t xml:space="preserve"> </w:t>
      </w:r>
      <w:r>
        <w:rPr>
          <w:spacing w:val="-5"/>
          <w:sz w:val="30"/>
        </w:rPr>
        <w:t>ff.</w:t>
      </w:r>
    </w:p>
    <w:p w14:paraId="326F3E4F" w14:textId="77777777" w:rsidR="00075191" w:rsidRDefault="00000000">
      <w:pPr>
        <w:pStyle w:val="BodyText"/>
        <w:ind w:right="365"/>
      </w:pPr>
      <w:r>
        <w:t>Note 7, page 284.—Most of this paragraph is extracted from an address</w:t>
      </w:r>
      <w:r>
        <w:rPr>
          <w:spacing w:val="40"/>
        </w:rPr>
        <w:t xml:space="preserve"> </w:t>
      </w:r>
      <w:r>
        <w:t xml:space="preserve">of mine before the American Psychological Association, printed in the </w:t>
      </w:r>
      <w:r>
        <w:rPr>
          <w:i/>
        </w:rPr>
        <w:t>Psychological</w:t>
      </w:r>
      <w:r>
        <w:rPr>
          <w:i/>
          <w:spacing w:val="-4"/>
        </w:rPr>
        <w:t xml:space="preserve"> </w:t>
      </w:r>
      <w:r>
        <w:rPr>
          <w:i/>
        </w:rPr>
        <w:t>Review</w:t>
      </w:r>
      <w:r>
        <w:t>,</w:t>
      </w:r>
      <w:r>
        <w:rPr>
          <w:spacing w:val="-3"/>
        </w:rPr>
        <w:t xml:space="preserve"> </w:t>
      </w:r>
      <w:r>
        <w:t>vol.</w:t>
      </w:r>
      <w:r>
        <w:rPr>
          <w:spacing w:val="-3"/>
        </w:rPr>
        <w:t xml:space="preserve"> </w:t>
      </w:r>
      <w:r>
        <w:t>ii,</w:t>
      </w:r>
      <w:r>
        <w:rPr>
          <w:spacing w:val="-3"/>
        </w:rPr>
        <w:t xml:space="preserve"> </w:t>
      </w:r>
      <w:r>
        <w:t>p.</w:t>
      </w:r>
      <w:r>
        <w:rPr>
          <w:spacing w:val="-3"/>
        </w:rPr>
        <w:t xml:space="preserve"> </w:t>
      </w:r>
      <w:r>
        <w:t>105.</w:t>
      </w:r>
      <w:r>
        <w:rPr>
          <w:spacing w:val="-3"/>
        </w:rPr>
        <w:t xml:space="preserve"> </w:t>
      </w:r>
      <w:r>
        <w:t>I</w:t>
      </w:r>
      <w:r>
        <w:rPr>
          <w:spacing w:val="-4"/>
        </w:rPr>
        <w:t xml:space="preserve"> </w:t>
      </w:r>
      <w:r>
        <w:t>take</w:t>
      </w:r>
      <w:r>
        <w:rPr>
          <w:spacing w:val="-4"/>
        </w:rPr>
        <w:t xml:space="preserve"> </w:t>
      </w:r>
      <w:r>
        <w:t>pleasure</w:t>
      </w:r>
      <w:r>
        <w:rPr>
          <w:spacing w:val="-4"/>
        </w:rPr>
        <w:t xml:space="preserve"> </w:t>
      </w:r>
      <w:r>
        <w:t>in</w:t>
      </w:r>
      <w:r>
        <w:rPr>
          <w:spacing w:val="-3"/>
        </w:rPr>
        <w:t xml:space="preserve"> </w:t>
      </w:r>
      <w:r>
        <w:t>the</w:t>
      </w:r>
      <w:r>
        <w:rPr>
          <w:spacing w:val="-4"/>
        </w:rPr>
        <w:t xml:space="preserve"> </w:t>
      </w:r>
      <w:r>
        <w:t>fact</w:t>
      </w:r>
      <w:r>
        <w:rPr>
          <w:spacing w:val="-4"/>
        </w:rPr>
        <w:t xml:space="preserve"> </w:t>
      </w:r>
      <w:r>
        <w:t>that</w:t>
      </w:r>
      <w:r>
        <w:rPr>
          <w:spacing w:val="-4"/>
        </w:rPr>
        <w:t xml:space="preserve"> </w:t>
      </w:r>
      <w:r>
        <w:t>already</w:t>
      </w:r>
      <w:r>
        <w:rPr>
          <w:spacing w:val="-3"/>
        </w:rPr>
        <w:t xml:space="preserve"> </w:t>
      </w:r>
      <w:r>
        <w:t>in 1895 I was so far advanced towards my present bergsonian position.</w:t>
      </w:r>
    </w:p>
    <w:p w14:paraId="326F3E50" w14:textId="77777777" w:rsidR="00075191" w:rsidRDefault="00000000">
      <w:pPr>
        <w:pStyle w:val="BodyText"/>
      </w:pPr>
      <w:r>
        <w:t xml:space="preserve">Note 8, page 289.—The conscious self of the moment, the central self, is probably determined to this privileged position by its functional connexion with the body's imminent or present acts. It is the present </w:t>
      </w:r>
      <w:r>
        <w:rPr>
          <w:i/>
        </w:rPr>
        <w:t xml:space="preserve">acting </w:t>
      </w:r>
      <w:r>
        <w:t>self. Tho the more that surrounds it may be 'subconscious' to us, yet if in its 'collective capacity'</w:t>
      </w:r>
      <w:r>
        <w:rPr>
          <w:spacing w:val="-1"/>
        </w:rPr>
        <w:t xml:space="preserve"> </w:t>
      </w:r>
      <w:r>
        <w:t>it also exerts an active function, it</w:t>
      </w:r>
      <w:r>
        <w:rPr>
          <w:spacing w:val="-1"/>
        </w:rPr>
        <w:t xml:space="preserve"> </w:t>
      </w:r>
      <w:r>
        <w:t>may be conscious in a wider way, conscious, as it were, over our heads.</w:t>
      </w:r>
    </w:p>
    <w:p w14:paraId="326F3E51" w14:textId="77777777" w:rsidR="00075191" w:rsidRDefault="00000000">
      <w:pPr>
        <w:ind w:left="360" w:right="358" w:firstLine="450"/>
        <w:jc w:val="both"/>
        <w:rPr>
          <w:sz w:val="30"/>
        </w:rPr>
      </w:pPr>
      <w:r>
        <w:rPr>
          <w:sz w:val="30"/>
        </w:rPr>
        <w:t xml:space="preserve">On the relations of consciousness to action see Bergson's </w:t>
      </w:r>
      <w:r>
        <w:rPr>
          <w:i/>
          <w:sz w:val="30"/>
        </w:rPr>
        <w:t>Matière et Mémoire,</w:t>
      </w:r>
      <w:r>
        <w:rPr>
          <w:i/>
          <w:spacing w:val="-4"/>
          <w:sz w:val="30"/>
        </w:rPr>
        <w:t xml:space="preserve"> </w:t>
      </w:r>
      <w:r>
        <w:rPr>
          <w:i/>
          <w:sz w:val="30"/>
        </w:rPr>
        <w:t>passim</w:t>
      </w:r>
      <w:r>
        <w:rPr>
          <w:sz w:val="30"/>
        </w:rPr>
        <w:t xml:space="preserve">, especially chap. i. Compare also the hints in Münsterberg's </w:t>
      </w:r>
      <w:r>
        <w:rPr>
          <w:i/>
          <w:sz w:val="30"/>
        </w:rPr>
        <w:t>Grundzüge der Psychologie</w:t>
      </w:r>
      <w:r>
        <w:rPr>
          <w:sz w:val="30"/>
        </w:rPr>
        <w:t xml:space="preserve">, chap, xv; those in my own </w:t>
      </w:r>
      <w:r>
        <w:rPr>
          <w:i/>
          <w:sz w:val="30"/>
        </w:rPr>
        <w:t>Principles of Psychology</w:t>
      </w:r>
      <w:r>
        <w:rPr>
          <w:sz w:val="30"/>
        </w:rPr>
        <w:t xml:space="preserve">, vol. ii, pp. 581-592; and those in W. McDougall's </w:t>
      </w:r>
      <w:r>
        <w:rPr>
          <w:i/>
          <w:sz w:val="30"/>
        </w:rPr>
        <w:t>Physiological Psychology</w:t>
      </w:r>
      <w:r>
        <w:rPr>
          <w:sz w:val="30"/>
        </w:rPr>
        <w:t>, chap. vii.</w:t>
      </w:r>
    </w:p>
    <w:p w14:paraId="326F3E52" w14:textId="77777777" w:rsidR="00075191" w:rsidRDefault="00000000">
      <w:pPr>
        <w:pStyle w:val="BodyText"/>
        <w:spacing w:before="1"/>
        <w:ind w:right="362"/>
      </w:pPr>
      <w:r>
        <w:t xml:space="preserve">Note 9, page 295.—Compare </w:t>
      </w:r>
      <w:r>
        <w:rPr>
          <w:i/>
        </w:rPr>
        <w:t>Zend-Avesta</w:t>
      </w:r>
      <w:r>
        <w:t xml:space="preserve">, 2d edition, vol. i, pp. 165 ff., 181, 206, 244 ff., etc.; </w:t>
      </w:r>
      <w:r>
        <w:rPr>
          <w:i/>
        </w:rPr>
        <w:t>Die Tagesansicht</w:t>
      </w:r>
      <w:r>
        <w:t>, etc., chap, v, § 6; and chap. xv.</w:t>
      </w:r>
    </w:p>
    <w:p w14:paraId="326F3E53" w14:textId="77777777" w:rsidR="00075191" w:rsidRDefault="00000000">
      <w:pPr>
        <w:pStyle w:val="BodyText"/>
        <w:ind w:left="810" w:right="0" w:firstLine="0"/>
      </w:pPr>
      <w:r>
        <w:t>LECTURE</w:t>
      </w:r>
      <w:r>
        <w:rPr>
          <w:spacing w:val="-7"/>
        </w:rPr>
        <w:t xml:space="preserve"> </w:t>
      </w:r>
      <w:r>
        <w:rPr>
          <w:spacing w:val="-4"/>
        </w:rPr>
        <w:t>VIII</w:t>
      </w:r>
    </w:p>
    <w:p w14:paraId="326F3E54" w14:textId="77777777" w:rsidR="00075191" w:rsidRDefault="00075191">
      <w:pPr>
        <w:pStyle w:val="BodyText"/>
        <w:sectPr w:rsidR="00075191">
          <w:pgSz w:w="12240" w:h="15840"/>
          <w:pgMar w:top="1360" w:right="1080" w:bottom="280" w:left="1080" w:header="720" w:footer="720" w:gutter="0"/>
          <w:cols w:space="720"/>
        </w:sectPr>
      </w:pPr>
    </w:p>
    <w:p w14:paraId="326F3E55" w14:textId="77777777" w:rsidR="00075191" w:rsidRDefault="00000000">
      <w:pPr>
        <w:spacing w:before="70"/>
        <w:ind w:left="360" w:firstLine="450"/>
        <w:rPr>
          <w:sz w:val="30"/>
        </w:rPr>
      </w:pPr>
      <w:r>
        <w:rPr>
          <w:sz w:val="30"/>
        </w:rPr>
        <w:t>Note</w:t>
      </w:r>
      <w:r>
        <w:rPr>
          <w:spacing w:val="39"/>
          <w:sz w:val="30"/>
        </w:rPr>
        <w:t xml:space="preserve"> </w:t>
      </w:r>
      <w:r>
        <w:rPr>
          <w:sz w:val="30"/>
        </w:rPr>
        <w:t>1,</w:t>
      </w:r>
      <w:r>
        <w:rPr>
          <w:spacing w:val="40"/>
          <w:sz w:val="30"/>
        </w:rPr>
        <w:t xml:space="preserve"> </w:t>
      </w:r>
      <w:r>
        <w:rPr>
          <w:sz w:val="30"/>
        </w:rPr>
        <w:t>page</w:t>
      </w:r>
      <w:r>
        <w:rPr>
          <w:spacing w:val="39"/>
          <w:sz w:val="30"/>
        </w:rPr>
        <w:t xml:space="preserve"> </w:t>
      </w:r>
      <w:r>
        <w:rPr>
          <w:sz w:val="30"/>
        </w:rPr>
        <w:t>330.—Blondel:</w:t>
      </w:r>
      <w:r>
        <w:rPr>
          <w:spacing w:val="39"/>
          <w:sz w:val="30"/>
        </w:rPr>
        <w:t xml:space="preserve"> </w:t>
      </w:r>
      <w:r>
        <w:rPr>
          <w:i/>
          <w:sz w:val="30"/>
        </w:rPr>
        <w:t>Annales</w:t>
      </w:r>
      <w:r>
        <w:rPr>
          <w:i/>
          <w:spacing w:val="39"/>
          <w:sz w:val="30"/>
        </w:rPr>
        <w:t xml:space="preserve"> </w:t>
      </w:r>
      <w:r>
        <w:rPr>
          <w:i/>
          <w:sz w:val="30"/>
        </w:rPr>
        <w:t>de</w:t>
      </w:r>
      <w:r>
        <w:rPr>
          <w:i/>
          <w:spacing w:val="39"/>
          <w:sz w:val="30"/>
        </w:rPr>
        <w:t xml:space="preserve"> </w:t>
      </w:r>
      <w:r>
        <w:rPr>
          <w:i/>
          <w:sz w:val="30"/>
        </w:rPr>
        <w:t>Philosophie</w:t>
      </w:r>
      <w:r>
        <w:rPr>
          <w:i/>
          <w:spacing w:val="39"/>
          <w:sz w:val="30"/>
        </w:rPr>
        <w:t xml:space="preserve"> </w:t>
      </w:r>
      <w:r>
        <w:rPr>
          <w:i/>
          <w:sz w:val="30"/>
        </w:rPr>
        <w:t>Chrétienne</w:t>
      </w:r>
      <w:r>
        <w:rPr>
          <w:sz w:val="30"/>
        </w:rPr>
        <w:t>,</w:t>
      </w:r>
      <w:r>
        <w:rPr>
          <w:spacing w:val="40"/>
          <w:sz w:val="30"/>
        </w:rPr>
        <w:t xml:space="preserve"> </w:t>
      </w:r>
      <w:r>
        <w:rPr>
          <w:sz w:val="30"/>
        </w:rPr>
        <w:t>June, 1906, p. 241.</w:t>
      </w:r>
    </w:p>
    <w:p w14:paraId="326F3E56" w14:textId="77777777" w:rsidR="00075191" w:rsidRDefault="00075191">
      <w:pPr>
        <w:rPr>
          <w:sz w:val="30"/>
        </w:rPr>
        <w:sectPr w:rsidR="00075191">
          <w:pgSz w:w="12240" w:h="15840"/>
          <w:pgMar w:top="1360" w:right="1080" w:bottom="280" w:left="1080" w:header="720" w:footer="720" w:gutter="0"/>
          <w:cols w:space="720"/>
        </w:sectPr>
      </w:pPr>
    </w:p>
    <w:p w14:paraId="326F3E57" w14:textId="77777777" w:rsidR="00075191" w:rsidRDefault="00000000">
      <w:pPr>
        <w:pStyle w:val="Heading2"/>
      </w:pPr>
      <w:bookmarkStart w:id="75" w:name="_bookmark70"/>
      <w:bookmarkEnd w:id="75"/>
      <w:r>
        <w:rPr>
          <w:spacing w:val="-2"/>
        </w:rPr>
        <w:t>APPENDICES</w:t>
      </w:r>
    </w:p>
    <w:p w14:paraId="326F3E58" w14:textId="77777777" w:rsidR="00075191" w:rsidRDefault="00000000">
      <w:pPr>
        <w:pStyle w:val="Heading5"/>
        <w:spacing w:before="356"/>
        <w:ind w:left="360"/>
      </w:pPr>
      <w:bookmarkStart w:id="76" w:name="_bookmark71"/>
      <w:bookmarkEnd w:id="76"/>
      <w:r>
        <w:t>APPENDIX</w:t>
      </w:r>
      <w:r>
        <w:rPr>
          <w:spacing w:val="14"/>
        </w:rPr>
        <w:t xml:space="preserve"> </w:t>
      </w:r>
      <w:r>
        <w:rPr>
          <w:spacing w:val="-10"/>
        </w:rPr>
        <w:t>A</w:t>
      </w:r>
    </w:p>
    <w:p w14:paraId="326F3E59" w14:textId="77777777" w:rsidR="00075191" w:rsidRDefault="00000000">
      <w:pPr>
        <w:spacing w:before="351"/>
        <w:ind w:left="810"/>
      </w:pPr>
      <w:r>
        <w:t>THE</w:t>
      </w:r>
      <w:r>
        <w:rPr>
          <w:spacing w:val="8"/>
        </w:rPr>
        <w:t xml:space="preserve"> </w:t>
      </w:r>
      <w:r>
        <w:t>THING</w:t>
      </w:r>
      <w:r>
        <w:rPr>
          <w:spacing w:val="8"/>
        </w:rPr>
        <w:t xml:space="preserve"> </w:t>
      </w:r>
      <w:r>
        <w:t>AND</w:t>
      </w:r>
      <w:r>
        <w:rPr>
          <w:spacing w:val="8"/>
        </w:rPr>
        <w:t xml:space="preserve"> </w:t>
      </w:r>
      <w:r>
        <w:t>ITS</w:t>
      </w:r>
      <w:r>
        <w:rPr>
          <w:spacing w:val="8"/>
        </w:rPr>
        <w:t xml:space="preserve"> </w:t>
      </w:r>
      <w:r>
        <w:rPr>
          <w:spacing w:val="-2"/>
        </w:rPr>
        <w:t>RELATIONS[1]</w:t>
      </w:r>
    </w:p>
    <w:p w14:paraId="326F3E5A" w14:textId="77777777" w:rsidR="00075191" w:rsidRDefault="00000000">
      <w:pPr>
        <w:pStyle w:val="BodyText"/>
        <w:spacing w:before="3"/>
        <w:ind w:right="361"/>
      </w:pPr>
      <w:r>
        <w:t>Experience in its immediacy seems perfectly fluent. The active sense of living which we all enjoy, before reflection shatters our instinctive world for us, is self-luminous and suggests no paradoxes. Its difficulties are disappointments and uncertainties. They are not intellectual contradictions.</w:t>
      </w:r>
    </w:p>
    <w:p w14:paraId="326F3E5B" w14:textId="77777777" w:rsidR="00075191" w:rsidRDefault="00000000">
      <w:pPr>
        <w:pStyle w:val="BodyText"/>
      </w:pPr>
      <w:r>
        <w:t>When the reflective intellect gets at work, however, it discovers incomprehensibilities in the flowing process. Distinguishing its elements and parts, it gives them separate names, and what it thus disjoins it cannot easily put together. Pyrrhonism accepts the irrationality and revels in its dialectic elaboration. Other philosophies try, some by ignoring, some by resisting, and some by turning the dialectic procedure against itself, negating its first negations, to restore the fluent sense of life again, and let redemption take the place of innocence. The perfection with which any philosophy may do this is the measure of its human success and of its importance in philosophic</w:t>
      </w:r>
      <w:r>
        <w:rPr>
          <w:spacing w:val="40"/>
        </w:rPr>
        <w:t xml:space="preserve"> </w:t>
      </w:r>
      <w:r>
        <w:t>history. In an article entitled 'A world of pure experience,[2] I tried my own hand sketchily at</w:t>
      </w:r>
    </w:p>
    <w:p w14:paraId="326F3E5C" w14:textId="77777777" w:rsidR="00075191" w:rsidRDefault="00000000">
      <w:pPr>
        <w:ind w:left="360" w:right="369" w:firstLine="450"/>
        <w:jc w:val="both"/>
        <w:rPr>
          <w:sz w:val="30"/>
        </w:rPr>
      </w:pPr>
      <w:r>
        <w:rPr>
          <w:sz w:val="30"/>
        </w:rPr>
        <w:t xml:space="preserve">[Footnote 1: Reprinted from the </w:t>
      </w:r>
      <w:r>
        <w:rPr>
          <w:i/>
          <w:sz w:val="30"/>
        </w:rPr>
        <w:t>Journal of Philosophy, Psychology, and Scientific Methods</w:t>
      </w:r>
      <w:r>
        <w:rPr>
          <w:sz w:val="30"/>
        </w:rPr>
        <w:t>, vol. ii, New York, 1905, with slight verbal revision.]</w:t>
      </w:r>
    </w:p>
    <w:p w14:paraId="326F3E5D" w14:textId="77777777" w:rsidR="00075191" w:rsidRDefault="00000000">
      <w:pPr>
        <w:ind w:left="360" w:right="1730" w:firstLine="450"/>
        <w:jc w:val="both"/>
        <w:rPr>
          <w:sz w:val="30"/>
        </w:rPr>
      </w:pPr>
      <w:r>
        <w:rPr>
          <w:sz w:val="30"/>
        </w:rPr>
        <w:t>[Footnote</w:t>
      </w:r>
      <w:r>
        <w:rPr>
          <w:spacing w:val="-7"/>
          <w:sz w:val="30"/>
        </w:rPr>
        <w:t xml:space="preserve"> </w:t>
      </w:r>
      <w:r>
        <w:rPr>
          <w:sz w:val="30"/>
        </w:rPr>
        <w:t>2:</w:t>
      </w:r>
      <w:r>
        <w:rPr>
          <w:spacing w:val="-7"/>
          <w:sz w:val="30"/>
        </w:rPr>
        <w:t xml:space="preserve"> </w:t>
      </w:r>
      <w:r>
        <w:rPr>
          <w:i/>
          <w:sz w:val="30"/>
        </w:rPr>
        <w:t>Journal</w:t>
      </w:r>
      <w:r>
        <w:rPr>
          <w:i/>
          <w:spacing w:val="-7"/>
          <w:sz w:val="30"/>
        </w:rPr>
        <w:t xml:space="preserve"> </w:t>
      </w:r>
      <w:r>
        <w:rPr>
          <w:i/>
          <w:sz w:val="30"/>
        </w:rPr>
        <w:t>of</w:t>
      </w:r>
      <w:r>
        <w:rPr>
          <w:i/>
          <w:spacing w:val="-7"/>
          <w:sz w:val="30"/>
        </w:rPr>
        <w:t xml:space="preserve"> </w:t>
      </w:r>
      <w:r>
        <w:rPr>
          <w:i/>
          <w:sz w:val="30"/>
        </w:rPr>
        <w:t>Philosophy,</w:t>
      </w:r>
      <w:r>
        <w:rPr>
          <w:i/>
          <w:spacing w:val="-6"/>
          <w:sz w:val="30"/>
        </w:rPr>
        <w:t xml:space="preserve"> </w:t>
      </w:r>
      <w:r>
        <w:rPr>
          <w:i/>
          <w:sz w:val="30"/>
        </w:rPr>
        <w:t>Psychology,</w:t>
      </w:r>
      <w:r>
        <w:rPr>
          <w:i/>
          <w:spacing w:val="-6"/>
          <w:sz w:val="30"/>
        </w:rPr>
        <w:t xml:space="preserve"> </w:t>
      </w:r>
      <w:r>
        <w:rPr>
          <w:i/>
          <w:sz w:val="30"/>
        </w:rPr>
        <w:t>and</w:t>
      </w:r>
      <w:r>
        <w:rPr>
          <w:i/>
          <w:spacing w:val="-6"/>
          <w:sz w:val="30"/>
        </w:rPr>
        <w:t xml:space="preserve"> </w:t>
      </w:r>
      <w:r>
        <w:rPr>
          <w:i/>
          <w:sz w:val="30"/>
        </w:rPr>
        <w:t>Scientific Methods</w:t>
      </w:r>
      <w:r>
        <w:rPr>
          <w:sz w:val="30"/>
        </w:rPr>
        <w:t>, vol. i, No. 20, p. 566.]</w:t>
      </w:r>
    </w:p>
    <w:p w14:paraId="326F3E5E" w14:textId="77777777" w:rsidR="00075191" w:rsidRDefault="00000000">
      <w:pPr>
        <w:pStyle w:val="BodyText"/>
        <w:ind w:right="361"/>
      </w:pPr>
      <w:r>
        <w:t>the problem, resisting certain first steps of dialectics by insisting in a general way that the immediately experienced conjunctive relations are as</w:t>
      </w:r>
      <w:r>
        <w:rPr>
          <w:spacing w:val="40"/>
        </w:rPr>
        <w:t xml:space="preserve"> </w:t>
      </w:r>
      <w:r>
        <w:t xml:space="preserve">real as anything else. If my sketch is not to appear too </w:t>
      </w:r>
      <w:r>
        <w:rPr>
          <w:i/>
        </w:rPr>
        <w:t>näif</w:t>
      </w:r>
      <w:r>
        <w:t>, I must come closer to details, and in the present essay I propose to do so.</w:t>
      </w:r>
    </w:p>
    <w:p w14:paraId="326F3E5F" w14:textId="77777777" w:rsidR="00075191" w:rsidRDefault="00000000">
      <w:pPr>
        <w:pStyle w:val="BodyText"/>
        <w:ind w:left="810" w:right="0" w:firstLine="0"/>
        <w:jc w:val="left"/>
      </w:pPr>
      <w:r>
        <w:rPr>
          <w:spacing w:val="-10"/>
        </w:rPr>
        <w:t>I</w:t>
      </w:r>
    </w:p>
    <w:p w14:paraId="326F3E60" w14:textId="77777777" w:rsidR="00075191" w:rsidRDefault="00000000">
      <w:pPr>
        <w:pStyle w:val="BodyText"/>
        <w:ind w:right="359"/>
      </w:pPr>
      <w:r>
        <w:t xml:space="preserve">'Pure experience' is the name which I gave to the immediate flux of life which furnishes the material to our later reflection with its conceptual categories. Only new-born babes, or men in semi-coma from sleep, drugs, illnesses, or blows, may be assumed to have an experience pure in the literal sense of a </w:t>
      </w:r>
      <w:r>
        <w:rPr>
          <w:i/>
        </w:rPr>
        <w:t xml:space="preserve">that </w:t>
      </w:r>
      <w:r>
        <w:t xml:space="preserve">which is not yet any definite </w:t>
      </w:r>
      <w:r>
        <w:rPr>
          <w:i/>
        </w:rPr>
        <w:t>what</w:t>
      </w:r>
      <w:r>
        <w:t>, tho ready to be all sorts of whats;</w:t>
      </w:r>
      <w:r>
        <w:rPr>
          <w:spacing w:val="-3"/>
        </w:rPr>
        <w:t xml:space="preserve"> </w:t>
      </w:r>
      <w:r>
        <w:t>full</w:t>
      </w:r>
      <w:r>
        <w:rPr>
          <w:spacing w:val="-3"/>
        </w:rPr>
        <w:t xml:space="preserve"> </w:t>
      </w:r>
      <w:r>
        <w:t>both</w:t>
      </w:r>
      <w:r>
        <w:rPr>
          <w:spacing w:val="-2"/>
        </w:rPr>
        <w:t xml:space="preserve"> </w:t>
      </w:r>
      <w:r>
        <w:t>of</w:t>
      </w:r>
      <w:r>
        <w:rPr>
          <w:spacing w:val="-3"/>
        </w:rPr>
        <w:t xml:space="preserve"> </w:t>
      </w:r>
      <w:r>
        <w:t>oneness</w:t>
      </w:r>
      <w:r>
        <w:rPr>
          <w:spacing w:val="-3"/>
        </w:rPr>
        <w:t xml:space="preserve"> </w:t>
      </w:r>
      <w:r>
        <w:t>and</w:t>
      </w:r>
      <w:r>
        <w:rPr>
          <w:spacing w:val="-2"/>
        </w:rPr>
        <w:t xml:space="preserve"> </w:t>
      </w:r>
      <w:r>
        <w:t>of</w:t>
      </w:r>
      <w:r>
        <w:rPr>
          <w:spacing w:val="-3"/>
        </w:rPr>
        <w:t xml:space="preserve"> </w:t>
      </w:r>
      <w:r>
        <w:t>manyness,</w:t>
      </w:r>
      <w:r>
        <w:rPr>
          <w:spacing w:val="-2"/>
        </w:rPr>
        <w:t xml:space="preserve"> </w:t>
      </w:r>
      <w:r>
        <w:t>but</w:t>
      </w:r>
      <w:r>
        <w:rPr>
          <w:spacing w:val="-3"/>
        </w:rPr>
        <w:t xml:space="preserve"> </w:t>
      </w:r>
      <w:r>
        <w:t>in</w:t>
      </w:r>
      <w:r>
        <w:rPr>
          <w:spacing w:val="-2"/>
        </w:rPr>
        <w:t xml:space="preserve"> </w:t>
      </w:r>
      <w:r>
        <w:t>respects</w:t>
      </w:r>
      <w:r>
        <w:rPr>
          <w:spacing w:val="-3"/>
        </w:rPr>
        <w:t xml:space="preserve"> </w:t>
      </w:r>
      <w:r>
        <w:t>that</w:t>
      </w:r>
      <w:r>
        <w:rPr>
          <w:spacing w:val="-3"/>
        </w:rPr>
        <w:t xml:space="preserve"> </w:t>
      </w:r>
      <w:r>
        <w:t>don't</w:t>
      </w:r>
      <w:r>
        <w:rPr>
          <w:spacing w:val="-3"/>
        </w:rPr>
        <w:t xml:space="preserve"> </w:t>
      </w:r>
      <w:r>
        <w:t>appear; changing</w:t>
      </w:r>
      <w:r>
        <w:rPr>
          <w:spacing w:val="19"/>
        </w:rPr>
        <w:t xml:space="preserve"> </w:t>
      </w:r>
      <w:r>
        <w:t>throughout,</w:t>
      </w:r>
      <w:r>
        <w:rPr>
          <w:spacing w:val="22"/>
        </w:rPr>
        <w:t xml:space="preserve"> </w:t>
      </w:r>
      <w:r>
        <w:t>yet</w:t>
      </w:r>
      <w:r>
        <w:rPr>
          <w:spacing w:val="22"/>
        </w:rPr>
        <w:t xml:space="preserve"> </w:t>
      </w:r>
      <w:r>
        <w:t>so</w:t>
      </w:r>
      <w:r>
        <w:rPr>
          <w:spacing w:val="22"/>
        </w:rPr>
        <w:t xml:space="preserve"> </w:t>
      </w:r>
      <w:r>
        <w:t>confusedly</w:t>
      </w:r>
      <w:r>
        <w:rPr>
          <w:spacing w:val="22"/>
        </w:rPr>
        <w:t xml:space="preserve"> </w:t>
      </w:r>
      <w:r>
        <w:t>that</w:t>
      </w:r>
      <w:r>
        <w:rPr>
          <w:spacing w:val="22"/>
        </w:rPr>
        <w:t xml:space="preserve"> </w:t>
      </w:r>
      <w:r>
        <w:t>its</w:t>
      </w:r>
      <w:r>
        <w:rPr>
          <w:spacing w:val="22"/>
        </w:rPr>
        <w:t xml:space="preserve"> </w:t>
      </w:r>
      <w:r>
        <w:t>phases</w:t>
      </w:r>
      <w:r>
        <w:rPr>
          <w:spacing w:val="22"/>
        </w:rPr>
        <w:t xml:space="preserve"> </w:t>
      </w:r>
      <w:r>
        <w:t>interpenetrate</w:t>
      </w:r>
      <w:r>
        <w:rPr>
          <w:spacing w:val="22"/>
        </w:rPr>
        <w:t xml:space="preserve"> </w:t>
      </w:r>
      <w:r>
        <w:t>and</w:t>
      </w:r>
      <w:r>
        <w:rPr>
          <w:spacing w:val="22"/>
        </w:rPr>
        <w:t xml:space="preserve"> </w:t>
      </w:r>
      <w:r>
        <w:rPr>
          <w:spacing w:val="-5"/>
        </w:rPr>
        <w:t>no</w:t>
      </w:r>
    </w:p>
    <w:p w14:paraId="326F3E61" w14:textId="77777777" w:rsidR="00075191" w:rsidRDefault="00075191">
      <w:pPr>
        <w:pStyle w:val="BodyText"/>
        <w:sectPr w:rsidR="00075191">
          <w:pgSz w:w="12240" w:h="15840"/>
          <w:pgMar w:top="1740" w:right="1080" w:bottom="280" w:left="1080" w:header="720" w:footer="720" w:gutter="0"/>
          <w:cols w:space="720"/>
        </w:sectPr>
      </w:pPr>
    </w:p>
    <w:p w14:paraId="326F3E62" w14:textId="77777777" w:rsidR="00075191" w:rsidRDefault="00000000">
      <w:pPr>
        <w:pStyle w:val="BodyText"/>
        <w:spacing w:before="77"/>
        <w:ind w:right="361" w:firstLine="0"/>
      </w:pPr>
      <w:r>
        <w:t>points, either of distinction or of identity, can be caught. Pure experience in this state is but another name for feeling or sensation. But the flux of it no sooner comes than it tends to fill itself with emphases, and these salient parts become identified and fixed and abstracted; so that experience now flows as</w:t>
      </w:r>
      <w:r>
        <w:rPr>
          <w:spacing w:val="40"/>
        </w:rPr>
        <w:t xml:space="preserve"> </w:t>
      </w:r>
      <w:r>
        <w:t>if shot through with adjectives and nouns and prepositions and conjunctions. Its purity is only a relative term, meaning the proportional amount of unverbalized sensation which it still embodies.</w:t>
      </w:r>
    </w:p>
    <w:p w14:paraId="326F3E63" w14:textId="77777777" w:rsidR="00075191" w:rsidRDefault="00000000">
      <w:pPr>
        <w:pStyle w:val="BodyText"/>
        <w:ind w:right="359"/>
      </w:pPr>
      <w:r>
        <w:t>Far back as we go, the flux, both as a whole and in its parts, is that of things conjunct and separated. The great continua of time, space, and the self envelop everything, betwixt them, and flow together without interfering. The things that they envelop come as separate in some ways and as continuous in others. Some sensations coalesce with some ideas, and others are irreconcilable. Qualities compenetrate one space, or exclude each other from it. They cling together persistently in groups that move as units, or else they separate. Their changes are abrupt or discontinuous; and their kinds resemble or differ; and, as they do so, they fall into either even or irregular series.</w:t>
      </w:r>
    </w:p>
    <w:p w14:paraId="326F3E64" w14:textId="77777777" w:rsidR="00075191" w:rsidRDefault="00000000">
      <w:pPr>
        <w:pStyle w:val="BodyText"/>
        <w:ind w:right="359"/>
      </w:pPr>
      <w:r>
        <w:t>In all this the continuities and the discontinuities are absolutely co-ordinate matters of immediate feeling. The conjunctions are as primordial elements of 'fact' as are the distinctions and disjunctions. In the same act by which I feel that this passing minute is a new pulse of my life, I feel that the old life continues into it, and the feeling of continuance in no wise jars upon the simultaneous feeling of a novelty. They, too, compenetrate harmoniously. Prepositions, copulas, and conjunctions, 'is,' 'isn't,' 'then,' 'before,' 'in,' 'on,' 'beside,' 'between,' 'next,' 'like,' 'unlike,' 'as,' 'but,' flower out of the stream of pure experience, the stream of concretes or the sensational stream, as naturally as nouns and adjectives do, and they melt into it again as fluidly when we apply them to a new portion of the stream.</w:t>
      </w:r>
    </w:p>
    <w:p w14:paraId="326F3E65" w14:textId="77777777" w:rsidR="00075191" w:rsidRDefault="00000000">
      <w:pPr>
        <w:pStyle w:val="BodyText"/>
        <w:ind w:left="810" w:right="0" w:firstLine="0"/>
        <w:jc w:val="left"/>
      </w:pPr>
      <w:r>
        <w:rPr>
          <w:spacing w:val="-5"/>
        </w:rPr>
        <w:t>II</w:t>
      </w:r>
    </w:p>
    <w:p w14:paraId="326F3E66" w14:textId="77777777" w:rsidR="00075191" w:rsidRDefault="00000000">
      <w:pPr>
        <w:pStyle w:val="BodyText"/>
        <w:ind w:right="359"/>
      </w:pPr>
      <w:r>
        <w:t>If now we ask why we must translate experience from a more concrete or pure into a more intellectualized form, filling it with ever more abounding conceptual distinctions, rationalism and naturalism give different replies.</w:t>
      </w:r>
    </w:p>
    <w:p w14:paraId="326F3E67" w14:textId="77777777" w:rsidR="00075191" w:rsidRDefault="00000000">
      <w:pPr>
        <w:pStyle w:val="BodyText"/>
        <w:ind w:right="369"/>
      </w:pPr>
      <w:r>
        <w:t>The rationalistic answer is that the theoretic life is absolute and its interests imperative; that to understand is simply the duty of man; and that who questions this need not be argued with, for by the fact of arguing he gives away his case.</w:t>
      </w:r>
    </w:p>
    <w:p w14:paraId="326F3E68" w14:textId="77777777" w:rsidR="00075191" w:rsidRDefault="00000000">
      <w:pPr>
        <w:pStyle w:val="BodyText"/>
        <w:ind w:right="364"/>
      </w:pPr>
      <w:r>
        <w:t>The naturalist answer is that the environment kills as well as sustains us, and that the tendency of raw experience to extinguish the experient himself is</w:t>
      </w:r>
    </w:p>
    <w:p w14:paraId="326F3E69" w14:textId="77777777" w:rsidR="00075191" w:rsidRDefault="00075191">
      <w:pPr>
        <w:pStyle w:val="BodyText"/>
        <w:sectPr w:rsidR="00075191">
          <w:pgSz w:w="12240" w:h="15840"/>
          <w:pgMar w:top="1360" w:right="1080" w:bottom="280" w:left="1080" w:header="720" w:footer="720" w:gutter="0"/>
          <w:cols w:space="720"/>
        </w:sectPr>
      </w:pPr>
    </w:p>
    <w:p w14:paraId="326F3E6A" w14:textId="77777777" w:rsidR="00075191" w:rsidRDefault="00000000">
      <w:pPr>
        <w:pStyle w:val="BodyText"/>
        <w:spacing w:before="70"/>
        <w:ind w:firstLine="0"/>
      </w:pPr>
      <w:r>
        <w:t>lessened just in the degree in which the elements in it that have a practical bearing upon life are analyzed out of the continuum and verbally fixed and coupled together, so that we may know what is in the wind for us and get ready to react in time. Had pure experience, the naturalist says, been always perfectly healthy, there would never have arisen the necessity of isolating or verbalizing any of its terms. We should just have experienced inarticulately and unintellectually enjoyed. This leaning on 'reaction' in the naturalist account implies that, whenever we intellectualize a relatively pure</w:t>
      </w:r>
      <w:r>
        <w:rPr>
          <w:spacing w:val="40"/>
        </w:rPr>
        <w:t xml:space="preserve"> </w:t>
      </w:r>
      <w:r>
        <w:t>experience, we ought to do so for the sake of redescending to the purer or more concrete level again; and that if an intellect stays aloft among its abstract terms and generalized relations, and does not reinsert itself with its conclusions into some particular point of the immediate stream of life, it fails to finish out its function and leaves its normal race unrun.</w:t>
      </w:r>
    </w:p>
    <w:p w14:paraId="326F3E6B" w14:textId="77777777" w:rsidR="00075191" w:rsidRDefault="00000000">
      <w:pPr>
        <w:pStyle w:val="BodyText"/>
      </w:pPr>
      <w:r>
        <w:t>Most rationalists nowadays will agree that naturalism gives a true enough account of the way in which our intellect arose at first, but they will deny these latter implications. The case, they will say, resembles that of sexual love. Originating in the animal need of getting another generation born, this passion has developed secondarily such imperious spiritual needs that, if you ask why another generation ought to be born at all, the answer is: 'Chiefly</w:t>
      </w:r>
      <w:r>
        <w:rPr>
          <w:spacing w:val="40"/>
        </w:rPr>
        <w:t xml:space="preserve"> </w:t>
      </w:r>
      <w:r>
        <w:t>that love may go on.' Just so with our intellect: it originated as a practical means of serving life; but it has developed incidentally the function of understanding absolute truth; and life itself now seems to be given chiefly as a means by which that function may be prosecuted. But truth and the understanding of it lie among the abstracts and universals, so the intellect</w:t>
      </w:r>
      <w:r>
        <w:rPr>
          <w:spacing w:val="40"/>
        </w:rPr>
        <w:t xml:space="preserve"> </w:t>
      </w:r>
      <w:r>
        <w:t>now carries on its higher business wholly in this region, without any need of redescending into pure experience again.</w:t>
      </w:r>
    </w:p>
    <w:p w14:paraId="326F3E6C" w14:textId="77777777" w:rsidR="00075191" w:rsidRDefault="00000000">
      <w:pPr>
        <w:pStyle w:val="BodyText"/>
        <w:ind w:right="357"/>
      </w:pPr>
      <w:r>
        <w:t xml:space="preserve">If the contrasted tendencies which I thus designate as naturalistic and rationalistic are not recognized by the reader, perhaps an example will make them more concrete. Mr. Bradley, for instance, is an ultra-rationalist. He admits that our intellect is primarily practical, but says that, for philosophers, the practical need is simply Truth.[1] Truth, moreover, must be assumed 'consistent.' Immediate experience has to be broken into subjects and qualities, terms and relations, to be understood as truth at all. Yet when so broken it is less consistent than ever. Taken raw, it is all undistinguished. Intellectualized, it is all distinction without oneness. 'Such an arrangement may </w:t>
      </w:r>
      <w:r>
        <w:rPr>
          <w:i/>
        </w:rPr>
        <w:t>work</w:t>
      </w:r>
      <w:r>
        <w:t>, but the theoretic problem is not solved' (p. 23). The question is, '</w:t>
      </w:r>
      <w:r>
        <w:rPr>
          <w:i/>
        </w:rPr>
        <w:t>How</w:t>
      </w:r>
      <w:r>
        <w:rPr>
          <w:i/>
          <w:spacing w:val="40"/>
        </w:rPr>
        <w:t xml:space="preserve"> </w:t>
      </w:r>
      <w:r>
        <w:t>the</w:t>
      </w:r>
      <w:r>
        <w:rPr>
          <w:spacing w:val="40"/>
        </w:rPr>
        <w:t xml:space="preserve"> </w:t>
      </w:r>
      <w:r>
        <w:t>diversity</w:t>
      </w:r>
      <w:r>
        <w:rPr>
          <w:spacing w:val="40"/>
        </w:rPr>
        <w:t xml:space="preserve"> </w:t>
      </w:r>
      <w:r>
        <w:t>can</w:t>
      </w:r>
      <w:r>
        <w:rPr>
          <w:spacing w:val="40"/>
        </w:rPr>
        <w:t xml:space="preserve"> </w:t>
      </w:r>
      <w:r>
        <w:t>exist</w:t>
      </w:r>
      <w:r>
        <w:rPr>
          <w:spacing w:val="40"/>
        </w:rPr>
        <w:t xml:space="preserve"> </w:t>
      </w:r>
      <w:r>
        <w:t>in</w:t>
      </w:r>
      <w:r>
        <w:rPr>
          <w:spacing w:val="40"/>
        </w:rPr>
        <w:t xml:space="preserve"> </w:t>
      </w:r>
      <w:r>
        <w:t>harmony</w:t>
      </w:r>
      <w:r>
        <w:rPr>
          <w:spacing w:val="40"/>
        </w:rPr>
        <w:t xml:space="preserve"> </w:t>
      </w:r>
      <w:r>
        <w:t>with</w:t>
      </w:r>
      <w:r>
        <w:rPr>
          <w:spacing w:val="40"/>
        </w:rPr>
        <w:t xml:space="preserve"> </w:t>
      </w:r>
      <w:r>
        <w:t>the</w:t>
      </w:r>
      <w:r>
        <w:rPr>
          <w:spacing w:val="40"/>
        </w:rPr>
        <w:t xml:space="preserve"> </w:t>
      </w:r>
      <w:r>
        <w:t>oneness'</w:t>
      </w:r>
      <w:r>
        <w:rPr>
          <w:spacing w:val="40"/>
        </w:rPr>
        <w:t xml:space="preserve"> </w:t>
      </w:r>
      <w:r>
        <w:t>(p.</w:t>
      </w:r>
      <w:r>
        <w:rPr>
          <w:spacing w:val="40"/>
        </w:rPr>
        <w:t xml:space="preserve"> </w:t>
      </w:r>
      <w:r>
        <w:t>118).</w:t>
      </w:r>
      <w:r>
        <w:rPr>
          <w:spacing w:val="40"/>
        </w:rPr>
        <w:t xml:space="preserve"> </w:t>
      </w:r>
      <w:r>
        <w:t>To</w:t>
      </w:r>
      <w:r>
        <w:rPr>
          <w:spacing w:val="40"/>
        </w:rPr>
        <w:t xml:space="preserve"> </w:t>
      </w:r>
      <w:r>
        <w:t>go</w:t>
      </w:r>
    </w:p>
    <w:p w14:paraId="326F3E6D" w14:textId="77777777" w:rsidR="00075191" w:rsidRDefault="00075191">
      <w:pPr>
        <w:pStyle w:val="BodyText"/>
        <w:sectPr w:rsidR="00075191">
          <w:pgSz w:w="12240" w:h="15840"/>
          <w:pgMar w:top="1360" w:right="1080" w:bottom="280" w:left="1080" w:header="720" w:footer="720" w:gutter="0"/>
          <w:cols w:space="720"/>
        </w:sectPr>
      </w:pPr>
    </w:p>
    <w:p w14:paraId="326F3E6E" w14:textId="77777777" w:rsidR="00075191" w:rsidRDefault="00000000">
      <w:pPr>
        <w:pStyle w:val="BodyText"/>
        <w:spacing w:before="70"/>
        <w:ind w:right="359" w:firstLine="0"/>
      </w:pPr>
      <w:r>
        <w:t xml:space="preserve">back to pure experience is unavailing. 'Mere feeling gives no answer to our riddle' (p. 104). Even if your intuition is a fact, it is not an </w:t>
      </w:r>
      <w:r>
        <w:rPr>
          <w:i/>
        </w:rPr>
        <w:t>understanding</w:t>
      </w:r>
      <w:r>
        <w:t>. 'It is a mere experience, and furnishes no consistent view' (pp. 108-109). The experiences offered as facts or truths 'I find that my intellect rejects because they</w:t>
      </w:r>
      <w:r>
        <w:rPr>
          <w:spacing w:val="-3"/>
        </w:rPr>
        <w:t xml:space="preserve"> </w:t>
      </w:r>
      <w:r>
        <w:t>contradict</w:t>
      </w:r>
      <w:r>
        <w:rPr>
          <w:spacing w:val="-3"/>
        </w:rPr>
        <w:t xml:space="preserve"> </w:t>
      </w:r>
      <w:r>
        <w:t>themselves.</w:t>
      </w:r>
      <w:r>
        <w:rPr>
          <w:spacing w:val="-3"/>
        </w:rPr>
        <w:t xml:space="preserve"> </w:t>
      </w:r>
      <w:r>
        <w:t>They</w:t>
      </w:r>
      <w:r>
        <w:rPr>
          <w:spacing w:val="-3"/>
        </w:rPr>
        <w:t xml:space="preserve"> </w:t>
      </w:r>
      <w:r>
        <w:t>offer</w:t>
      </w:r>
      <w:r>
        <w:rPr>
          <w:spacing w:val="-3"/>
        </w:rPr>
        <w:t xml:space="preserve"> </w:t>
      </w:r>
      <w:r>
        <w:t>a</w:t>
      </w:r>
      <w:r>
        <w:rPr>
          <w:spacing w:val="-3"/>
        </w:rPr>
        <w:t xml:space="preserve"> </w:t>
      </w:r>
      <w:r>
        <w:t>complex</w:t>
      </w:r>
      <w:r>
        <w:rPr>
          <w:spacing w:val="-3"/>
        </w:rPr>
        <w:t xml:space="preserve"> </w:t>
      </w:r>
      <w:r>
        <w:t>of</w:t>
      </w:r>
      <w:r>
        <w:rPr>
          <w:spacing w:val="-3"/>
        </w:rPr>
        <w:t xml:space="preserve"> </w:t>
      </w:r>
      <w:r>
        <w:t>diversities</w:t>
      </w:r>
      <w:r>
        <w:rPr>
          <w:spacing w:val="-3"/>
        </w:rPr>
        <w:t xml:space="preserve"> </w:t>
      </w:r>
      <w:r>
        <w:t>conjoined</w:t>
      </w:r>
      <w:r>
        <w:rPr>
          <w:spacing w:val="-3"/>
        </w:rPr>
        <w:t xml:space="preserve"> </w:t>
      </w:r>
      <w:r>
        <w:t>in</w:t>
      </w:r>
      <w:r>
        <w:rPr>
          <w:spacing w:val="-3"/>
        </w:rPr>
        <w:t xml:space="preserve"> </w:t>
      </w:r>
      <w:r>
        <w:t>a way which it feels is not its way and which it cannot repeat as its own…. For to be satisfied, my intellect must understand, and it cannot understand by taking a congeries in the lump' (p. 570). So Mr. Bradley, in the sole interests of 'understanding' (as he conceives that function), turns his back on finite</w:t>
      </w:r>
    </w:p>
    <w:p w14:paraId="326F3E6F" w14:textId="77777777" w:rsidR="00075191" w:rsidRDefault="00000000">
      <w:pPr>
        <w:ind w:left="810"/>
        <w:jc w:val="both"/>
        <w:rPr>
          <w:sz w:val="30"/>
        </w:rPr>
      </w:pPr>
      <w:r>
        <w:rPr>
          <w:sz w:val="30"/>
        </w:rPr>
        <w:t>[Footnote</w:t>
      </w:r>
      <w:r>
        <w:rPr>
          <w:spacing w:val="-6"/>
          <w:sz w:val="30"/>
        </w:rPr>
        <w:t xml:space="preserve"> </w:t>
      </w:r>
      <w:r>
        <w:rPr>
          <w:sz w:val="30"/>
        </w:rPr>
        <w:t>1:</w:t>
      </w:r>
      <w:r>
        <w:rPr>
          <w:spacing w:val="-3"/>
          <w:sz w:val="30"/>
        </w:rPr>
        <w:t xml:space="preserve"> </w:t>
      </w:r>
      <w:r>
        <w:rPr>
          <w:i/>
          <w:sz w:val="30"/>
        </w:rPr>
        <w:t>Appearance</w:t>
      </w:r>
      <w:r>
        <w:rPr>
          <w:i/>
          <w:spacing w:val="-4"/>
          <w:sz w:val="30"/>
        </w:rPr>
        <w:t xml:space="preserve"> </w:t>
      </w:r>
      <w:r>
        <w:rPr>
          <w:i/>
          <w:sz w:val="30"/>
        </w:rPr>
        <w:t>and</w:t>
      </w:r>
      <w:r>
        <w:rPr>
          <w:i/>
          <w:spacing w:val="-2"/>
          <w:sz w:val="30"/>
        </w:rPr>
        <w:t xml:space="preserve"> </w:t>
      </w:r>
      <w:r>
        <w:rPr>
          <w:i/>
          <w:sz w:val="30"/>
        </w:rPr>
        <w:t>Reality</w:t>
      </w:r>
      <w:r>
        <w:rPr>
          <w:sz w:val="30"/>
        </w:rPr>
        <w:t>,</w:t>
      </w:r>
      <w:r>
        <w:rPr>
          <w:spacing w:val="-3"/>
          <w:sz w:val="30"/>
        </w:rPr>
        <w:t xml:space="preserve"> </w:t>
      </w:r>
      <w:r>
        <w:rPr>
          <w:sz w:val="30"/>
        </w:rPr>
        <w:t>pp.</w:t>
      </w:r>
      <w:r>
        <w:rPr>
          <w:spacing w:val="-2"/>
          <w:sz w:val="30"/>
        </w:rPr>
        <w:t xml:space="preserve"> </w:t>
      </w:r>
      <w:r>
        <w:rPr>
          <w:sz w:val="30"/>
        </w:rPr>
        <w:t>152-</w:t>
      </w:r>
      <w:r>
        <w:rPr>
          <w:spacing w:val="-2"/>
          <w:sz w:val="30"/>
        </w:rPr>
        <w:t>133.]</w:t>
      </w:r>
    </w:p>
    <w:p w14:paraId="326F3E70" w14:textId="77777777" w:rsidR="00075191" w:rsidRDefault="00000000">
      <w:pPr>
        <w:pStyle w:val="BodyText"/>
      </w:pPr>
      <w:r>
        <w:t>experience forever. Truth must lie in the opposite direction, the direction of the absolute; and this kind of rationalism and naturalism, or (as I will now call it) pragmatism, walk thenceforward upon opposite paths. For the one, those intellectual products are most true which, turning their face towards the absolute, come nearest to symbolizing its ways of uniting the many and the one. For the other, those are most true which most successfully dip back into the finite stream of feeling and grow most easily confluent with some particular wave or wavelet. Such confluence not only proves the intellectual operation to have been true (as an addition may 'prove' that a subtraction is already rightly performed), but it constitutes, according to pragmatism, all that we mean by calling it true. Only in so far as they lead us, successfully or unsuccessfully, into sensible experience again, are our abstracts and universals true or false at all.</w:t>
      </w:r>
    </w:p>
    <w:p w14:paraId="326F3E71" w14:textId="77777777" w:rsidR="00075191" w:rsidRDefault="00000000">
      <w:pPr>
        <w:pStyle w:val="BodyText"/>
        <w:ind w:left="810" w:right="0" w:firstLine="0"/>
        <w:jc w:val="left"/>
      </w:pPr>
      <w:r>
        <w:rPr>
          <w:spacing w:val="-5"/>
        </w:rPr>
        <w:t>III</w:t>
      </w:r>
    </w:p>
    <w:p w14:paraId="326F3E72" w14:textId="77777777" w:rsidR="00075191" w:rsidRDefault="00000000">
      <w:pPr>
        <w:pStyle w:val="BodyText"/>
      </w:pPr>
      <w:r>
        <w:t>In Section the 6th of my article, 'A world of pure experience,'</w:t>
      </w:r>
      <w:r>
        <w:rPr>
          <w:spacing w:val="-1"/>
        </w:rPr>
        <w:t xml:space="preserve"> </w:t>
      </w:r>
      <w:r>
        <w:t>I adopted in a general way the common-sense belief that one and the same world is cognized by our different minds; but I left undiscussed the dialectical arguments which maintain that this is logically absurd. The usual reason given for its being absurd is that it assumes one object (to wit, the world) to stand in two relations at once; to my mind, namely, and again to yours; whereas a term taken in a second relation cannot logically be the same term which it was at first.</w:t>
      </w:r>
    </w:p>
    <w:p w14:paraId="326F3E73" w14:textId="77777777" w:rsidR="00075191" w:rsidRDefault="00000000">
      <w:pPr>
        <w:pStyle w:val="BodyText"/>
        <w:spacing w:before="1"/>
      </w:pPr>
      <w:r>
        <w:t>I have heard this reason urged so often in discussing with absolutists, and it would destroy my radical empiricism so utterly, if it were valid, that I am bound to give it an attentive ear, and seriously to search its strength.</w:t>
      </w:r>
    </w:p>
    <w:p w14:paraId="326F3E74" w14:textId="77777777" w:rsidR="00075191" w:rsidRDefault="00000000">
      <w:pPr>
        <w:pStyle w:val="BodyText"/>
        <w:ind w:right="362"/>
      </w:pPr>
      <w:r>
        <w:t xml:space="preserve">For instance, let the matter in dispute be a term </w:t>
      </w:r>
      <w:r>
        <w:rPr>
          <w:i/>
        </w:rPr>
        <w:t>M</w:t>
      </w:r>
      <w:r>
        <w:t>, asserted to be on the one</w:t>
      </w:r>
      <w:r>
        <w:rPr>
          <w:spacing w:val="9"/>
        </w:rPr>
        <w:t xml:space="preserve"> </w:t>
      </w:r>
      <w:r>
        <w:t>hand</w:t>
      </w:r>
      <w:r>
        <w:rPr>
          <w:spacing w:val="10"/>
        </w:rPr>
        <w:t xml:space="preserve"> </w:t>
      </w:r>
      <w:r>
        <w:t>related</w:t>
      </w:r>
      <w:r>
        <w:rPr>
          <w:spacing w:val="9"/>
        </w:rPr>
        <w:t xml:space="preserve"> </w:t>
      </w:r>
      <w:r>
        <w:t>to</w:t>
      </w:r>
      <w:r>
        <w:rPr>
          <w:spacing w:val="10"/>
        </w:rPr>
        <w:t xml:space="preserve"> </w:t>
      </w:r>
      <w:r>
        <w:rPr>
          <w:i/>
        </w:rPr>
        <w:t>L</w:t>
      </w:r>
      <w:r>
        <w:t>,</w:t>
      </w:r>
      <w:r>
        <w:rPr>
          <w:spacing w:val="7"/>
        </w:rPr>
        <w:t xml:space="preserve"> </w:t>
      </w:r>
      <w:r>
        <w:t>and</w:t>
      </w:r>
      <w:r>
        <w:rPr>
          <w:spacing w:val="9"/>
        </w:rPr>
        <w:t xml:space="preserve"> </w:t>
      </w:r>
      <w:r>
        <w:t>on</w:t>
      </w:r>
      <w:r>
        <w:rPr>
          <w:spacing w:val="7"/>
        </w:rPr>
        <w:t xml:space="preserve"> </w:t>
      </w:r>
      <w:r>
        <w:t>the</w:t>
      </w:r>
      <w:r>
        <w:rPr>
          <w:spacing w:val="9"/>
        </w:rPr>
        <w:t xml:space="preserve"> </w:t>
      </w:r>
      <w:r>
        <w:t>other</w:t>
      </w:r>
      <w:r>
        <w:rPr>
          <w:spacing w:val="8"/>
        </w:rPr>
        <w:t xml:space="preserve"> </w:t>
      </w:r>
      <w:r>
        <w:t>to</w:t>
      </w:r>
      <w:r>
        <w:rPr>
          <w:spacing w:val="9"/>
        </w:rPr>
        <w:t xml:space="preserve"> </w:t>
      </w:r>
      <w:r>
        <w:rPr>
          <w:i/>
        </w:rPr>
        <w:t>N</w:t>
      </w:r>
      <w:r>
        <w:t>;</w:t>
      </w:r>
      <w:r>
        <w:rPr>
          <w:spacing w:val="10"/>
        </w:rPr>
        <w:t xml:space="preserve"> </w:t>
      </w:r>
      <w:r>
        <w:t>and</w:t>
      </w:r>
      <w:r>
        <w:rPr>
          <w:spacing w:val="11"/>
        </w:rPr>
        <w:t xml:space="preserve"> </w:t>
      </w:r>
      <w:r>
        <w:t>let</w:t>
      </w:r>
      <w:r>
        <w:rPr>
          <w:spacing w:val="10"/>
        </w:rPr>
        <w:t xml:space="preserve"> </w:t>
      </w:r>
      <w:r>
        <w:t>the</w:t>
      </w:r>
      <w:r>
        <w:rPr>
          <w:spacing w:val="11"/>
        </w:rPr>
        <w:t xml:space="preserve"> </w:t>
      </w:r>
      <w:r>
        <w:t>two</w:t>
      </w:r>
      <w:r>
        <w:rPr>
          <w:spacing w:val="10"/>
        </w:rPr>
        <w:t xml:space="preserve"> </w:t>
      </w:r>
      <w:r>
        <w:t>cases</w:t>
      </w:r>
      <w:r>
        <w:rPr>
          <w:spacing w:val="11"/>
        </w:rPr>
        <w:t xml:space="preserve"> </w:t>
      </w:r>
      <w:r>
        <w:t>of</w:t>
      </w:r>
      <w:r>
        <w:rPr>
          <w:spacing w:val="11"/>
        </w:rPr>
        <w:t xml:space="preserve"> </w:t>
      </w:r>
      <w:r>
        <w:rPr>
          <w:spacing w:val="-2"/>
        </w:rPr>
        <w:t>relation</w:t>
      </w:r>
    </w:p>
    <w:p w14:paraId="326F3E75" w14:textId="77777777" w:rsidR="00075191" w:rsidRDefault="00075191">
      <w:pPr>
        <w:pStyle w:val="BodyText"/>
        <w:sectPr w:rsidR="00075191">
          <w:pgSz w:w="12240" w:h="15840"/>
          <w:pgMar w:top="1360" w:right="1080" w:bottom="280" w:left="1080" w:header="720" w:footer="720" w:gutter="0"/>
          <w:cols w:space="720"/>
        </w:sectPr>
      </w:pPr>
    </w:p>
    <w:p w14:paraId="326F3E76" w14:textId="77777777" w:rsidR="00075191" w:rsidRDefault="00000000">
      <w:pPr>
        <w:pStyle w:val="BodyText"/>
        <w:spacing w:before="70"/>
        <w:ind w:firstLine="0"/>
      </w:pPr>
      <w:r>
        <w:t xml:space="preserve">be symbolized by </w:t>
      </w:r>
      <w:r>
        <w:rPr>
          <w:i/>
        </w:rPr>
        <w:t xml:space="preserve">L—M </w:t>
      </w:r>
      <w:r>
        <w:t xml:space="preserve">and </w:t>
      </w:r>
      <w:r>
        <w:rPr>
          <w:i/>
        </w:rPr>
        <w:t xml:space="preserve">M—N </w:t>
      </w:r>
      <w:r>
        <w:t xml:space="preserve">respectively. When, now, I assume that the experience may immediately come and be given in the shape </w:t>
      </w:r>
      <w:r>
        <w:rPr>
          <w:i/>
        </w:rPr>
        <w:t>L—M—N</w:t>
      </w:r>
      <w:r>
        <w:t xml:space="preserve">, with no trace of doubling or internal fission in the </w:t>
      </w:r>
      <w:r>
        <w:rPr>
          <w:i/>
        </w:rPr>
        <w:t>M</w:t>
      </w:r>
      <w:r>
        <w:t xml:space="preserve">, I am told that this is all a popular delusion; that </w:t>
      </w:r>
      <w:r>
        <w:rPr>
          <w:i/>
        </w:rPr>
        <w:t xml:space="preserve">L—M—N </w:t>
      </w:r>
      <w:r>
        <w:t xml:space="preserve">logically means two different experiences, </w:t>
      </w:r>
      <w:r>
        <w:rPr>
          <w:i/>
        </w:rPr>
        <w:t xml:space="preserve">L—M </w:t>
      </w:r>
      <w:r>
        <w:t xml:space="preserve">and </w:t>
      </w:r>
      <w:r>
        <w:rPr>
          <w:i/>
        </w:rPr>
        <w:t>M—N</w:t>
      </w:r>
      <w:r>
        <w:t xml:space="preserve">, namely; and that although the absolute may, and indeed must, from its superior point of view, read its own kind of unity into </w:t>
      </w:r>
      <w:r>
        <w:rPr>
          <w:i/>
        </w:rPr>
        <w:t>M</w:t>
      </w:r>
      <w:r>
        <w:t xml:space="preserve">'s two editions, yet as elements in finite experience the two </w:t>
      </w:r>
      <w:r>
        <w:rPr>
          <w:i/>
        </w:rPr>
        <w:t>M</w:t>
      </w:r>
      <w:r>
        <w:t>'s lie irretrievably asunder, and the world between them is broken and unbridged.</w:t>
      </w:r>
    </w:p>
    <w:p w14:paraId="326F3E77" w14:textId="77777777" w:rsidR="00075191" w:rsidRDefault="00000000">
      <w:pPr>
        <w:pStyle w:val="BodyText"/>
      </w:pPr>
      <w:r>
        <w:t>In arguing this dialectic thesis, one must avoid slipping from the logical into the physical point of view. It would be easy, in taking a concrete</w:t>
      </w:r>
      <w:r>
        <w:rPr>
          <w:spacing w:val="40"/>
        </w:rPr>
        <w:t xml:space="preserve"> </w:t>
      </w:r>
      <w:r>
        <w:t xml:space="preserve">example to fix one's ideas by, to choose one in which the letter </w:t>
      </w:r>
      <w:r>
        <w:rPr>
          <w:i/>
        </w:rPr>
        <w:t xml:space="preserve">M </w:t>
      </w:r>
      <w:r>
        <w:t xml:space="preserve">should stand for a collective noun of some sort, which noun, being related to </w:t>
      </w:r>
      <w:r>
        <w:rPr>
          <w:i/>
        </w:rPr>
        <w:t xml:space="preserve">L </w:t>
      </w:r>
      <w:r>
        <w:t xml:space="preserve">by one of its parts and to </w:t>
      </w:r>
      <w:r>
        <w:rPr>
          <w:i/>
        </w:rPr>
        <w:t xml:space="preserve">N </w:t>
      </w:r>
      <w:r>
        <w:t xml:space="preserve">by another, would inwardly be two things when it stood outwardly in both relations. Thus, one might say: 'David Hume, who weighed so many stone by his body, influences posterity by his doctrine.' The body and the doctrine are two things, between which our finite minds can discover no real sameness, though the same name covers both of them. And then, one might continue: 'Only an absolute is capable of uniting such a non-identity.' We must, I say, avoid this sort of example; for the dialectic insight, if true at all, must apply to terms and relations universally. It must be true of abstract units as well as of nouns collective; and if we prove it by concrete examples, we must take the simplest, so as to avoid irrelevant material </w:t>
      </w:r>
      <w:r>
        <w:rPr>
          <w:spacing w:val="-2"/>
        </w:rPr>
        <w:t>suggestions.</w:t>
      </w:r>
    </w:p>
    <w:p w14:paraId="326F3E78" w14:textId="77777777" w:rsidR="00075191" w:rsidRDefault="00000000">
      <w:pPr>
        <w:pStyle w:val="BodyText"/>
      </w:pPr>
      <w:r>
        <w:t>Taken thus in all its generality, the absolutist contention seems to use as its major premise Hume's notion 'that all our distinct perceptions are distinct existences, and that the mind never perceives any real connexion among distinct existences.' Undoubtedly, since we use two phrases in talking first about '</w:t>
      </w:r>
      <w:r>
        <w:rPr>
          <w:i/>
        </w:rPr>
        <w:t>M</w:t>
      </w:r>
      <w:r>
        <w:t xml:space="preserve">'s relation to </w:t>
      </w:r>
      <w:r>
        <w:rPr>
          <w:i/>
        </w:rPr>
        <w:t>L</w:t>
      </w:r>
      <w:r>
        <w:t>' and then again about '</w:t>
      </w:r>
      <w:r>
        <w:rPr>
          <w:i/>
        </w:rPr>
        <w:t>M</w:t>
      </w:r>
      <w:r>
        <w:t xml:space="preserve">'s relation to </w:t>
      </w:r>
      <w:r>
        <w:rPr>
          <w:i/>
        </w:rPr>
        <w:t>N</w:t>
      </w:r>
      <w:r>
        <w:t xml:space="preserve">,' we must be having, or must have had, two distinct perceptions;—and the rest would then seem to follow duly. But the starting-point of the reasoning here seems to be the fact of the two </w:t>
      </w:r>
      <w:r>
        <w:rPr>
          <w:i/>
        </w:rPr>
        <w:t>phrases</w:t>
      </w:r>
      <w:r>
        <w:t xml:space="preserve">; and this suggests that the argument may be merely verbal. Can it be that the whole dialectic achievement consists in attributing to the experience talked-about a constitution similar to that of the language in which we describe it? Must we assert the objective doubleness of the </w:t>
      </w:r>
      <w:r>
        <w:rPr>
          <w:i/>
        </w:rPr>
        <w:t xml:space="preserve">M </w:t>
      </w:r>
      <w:r>
        <w:t xml:space="preserve">merely because we have to name it twice over when we name its two </w:t>
      </w:r>
      <w:r>
        <w:rPr>
          <w:spacing w:val="-2"/>
        </w:rPr>
        <w:t>relations?</w:t>
      </w:r>
    </w:p>
    <w:p w14:paraId="326F3E79" w14:textId="77777777" w:rsidR="00075191" w:rsidRDefault="00000000">
      <w:pPr>
        <w:pStyle w:val="BodyText"/>
        <w:spacing w:before="1"/>
        <w:ind w:left="810" w:right="0" w:firstLine="0"/>
      </w:pPr>
      <w:r>
        <w:t>Candidly,</w:t>
      </w:r>
      <w:r>
        <w:rPr>
          <w:spacing w:val="46"/>
          <w:w w:val="150"/>
        </w:rPr>
        <w:t xml:space="preserve"> </w:t>
      </w:r>
      <w:r>
        <w:t>I</w:t>
      </w:r>
      <w:r>
        <w:rPr>
          <w:spacing w:val="49"/>
          <w:w w:val="150"/>
        </w:rPr>
        <w:t xml:space="preserve"> </w:t>
      </w:r>
      <w:r>
        <w:t>can</w:t>
      </w:r>
      <w:r>
        <w:rPr>
          <w:spacing w:val="49"/>
          <w:w w:val="150"/>
        </w:rPr>
        <w:t xml:space="preserve"> </w:t>
      </w:r>
      <w:r>
        <w:t>think</w:t>
      </w:r>
      <w:r>
        <w:rPr>
          <w:spacing w:val="49"/>
          <w:w w:val="150"/>
        </w:rPr>
        <w:t xml:space="preserve"> </w:t>
      </w:r>
      <w:r>
        <w:t>of</w:t>
      </w:r>
      <w:r>
        <w:rPr>
          <w:spacing w:val="49"/>
          <w:w w:val="150"/>
        </w:rPr>
        <w:t xml:space="preserve"> </w:t>
      </w:r>
      <w:r>
        <w:t>no</w:t>
      </w:r>
      <w:r>
        <w:rPr>
          <w:spacing w:val="49"/>
          <w:w w:val="150"/>
        </w:rPr>
        <w:t xml:space="preserve"> </w:t>
      </w:r>
      <w:r>
        <w:t>other</w:t>
      </w:r>
      <w:r>
        <w:rPr>
          <w:spacing w:val="48"/>
          <w:w w:val="150"/>
        </w:rPr>
        <w:t xml:space="preserve"> </w:t>
      </w:r>
      <w:r>
        <w:t>reason</w:t>
      </w:r>
      <w:r>
        <w:rPr>
          <w:spacing w:val="49"/>
          <w:w w:val="150"/>
        </w:rPr>
        <w:t xml:space="preserve"> </w:t>
      </w:r>
      <w:r>
        <w:t>than</w:t>
      </w:r>
      <w:r>
        <w:rPr>
          <w:spacing w:val="49"/>
          <w:w w:val="150"/>
        </w:rPr>
        <w:t xml:space="preserve"> </w:t>
      </w:r>
      <w:r>
        <w:t>this</w:t>
      </w:r>
      <w:r>
        <w:rPr>
          <w:spacing w:val="49"/>
          <w:w w:val="150"/>
        </w:rPr>
        <w:t xml:space="preserve"> </w:t>
      </w:r>
      <w:r>
        <w:t>for</w:t>
      </w:r>
      <w:r>
        <w:rPr>
          <w:spacing w:val="49"/>
          <w:w w:val="150"/>
        </w:rPr>
        <w:t xml:space="preserve"> </w:t>
      </w:r>
      <w:r>
        <w:t>the</w:t>
      </w:r>
      <w:r>
        <w:rPr>
          <w:spacing w:val="49"/>
          <w:w w:val="150"/>
        </w:rPr>
        <w:t xml:space="preserve"> </w:t>
      </w:r>
      <w:r>
        <w:rPr>
          <w:spacing w:val="-2"/>
        </w:rPr>
        <w:t>dialectic</w:t>
      </w:r>
    </w:p>
    <w:p w14:paraId="326F3E7A" w14:textId="77777777" w:rsidR="00075191" w:rsidRDefault="00075191">
      <w:pPr>
        <w:pStyle w:val="BodyText"/>
        <w:sectPr w:rsidR="00075191">
          <w:pgSz w:w="12240" w:h="15840"/>
          <w:pgMar w:top="1360" w:right="1080" w:bottom="280" w:left="1080" w:header="720" w:footer="720" w:gutter="0"/>
          <w:cols w:space="720"/>
        </w:sectPr>
      </w:pPr>
    </w:p>
    <w:p w14:paraId="326F3E7B" w14:textId="77777777" w:rsidR="00075191" w:rsidRDefault="00000000">
      <w:pPr>
        <w:pStyle w:val="BodyText"/>
        <w:spacing w:before="70"/>
        <w:ind w:firstLine="0"/>
      </w:pPr>
      <w:r>
        <w:t>conclusion![1] for, if we think, not of our words, but of any simple concrete matter which they may be held to signify, the experience itself belies the paradox asserted. We use indeed two separate concepts in analyzing our object,</w:t>
      </w:r>
      <w:r>
        <w:rPr>
          <w:spacing w:val="-2"/>
        </w:rPr>
        <w:t xml:space="preserve"> </w:t>
      </w:r>
      <w:r>
        <w:t>but</w:t>
      </w:r>
      <w:r>
        <w:rPr>
          <w:spacing w:val="-3"/>
        </w:rPr>
        <w:t xml:space="preserve"> </w:t>
      </w:r>
      <w:r>
        <w:t>we</w:t>
      </w:r>
      <w:r>
        <w:rPr>
          <w:spacing w:val="-3"/>
        </w:rPr>
        <w:t xml:space="preserve"> </w:t>
      </w:r>
      <w:r>
        <w:t>know</w:t>
      </w:r>
      <w:r>
        <w:rPr>
          <w:spacing w:val="-3"/>
        </w:rPr>
        <w:t xml:space="preserve"> </w:t>
      </w:r>
      <w:r>
        <w:t>them</w:t>
      </w:r>
      <w:r>
        <w:rPr>
          <w:spacing w:val="-3"/>
        </w:rPr>
        <w:t xml:space="preserve"> </w:t>
      </w:r>
      <w:r>
        <w:t>all</w:t>
      </w:r>
      <w:r>
        <w:rPr>
          <w:spacing w:val="-3"/>
        </w:rPr>
        <w:t xml:space="preserve"> </w:t>
      </w:r>
      <w:r>
        <w:t>the</w:t>
      </w:r>
      <w:r>
        <w:rPr>
          <w:spacing w:val="-3"/>
        </w:rPr>
        <w:t xml:space="preserve"> </w:t>
      </w:r>
      <w:r>
        <w:t>while</w:t>
      </w:r>
      <w:r>
        <w:rPr>
          <w:spacing w:val="-3"/>
        </w:rPr>
        <w:t xml:space="preserve"> </w:t>
      </w:r>
      <w:r>
        <w:t>to</w:t>
      </w:r>
      <w:r>
        <w:rPr>
          <w:spacing w:val="-2"/>
        </w:rPr>
        <w:t xml:space="preserve"> </w:t>
      </w:r>
      <w:r>
        <w:t>be</w:t>
      </w:r>
      <w:r>
        <w:rPr>
          <w:spacing w:val="-3"/>
        </w:rPr>
        <w:t xml:space="preserve"> </w:t>
      </w:r>
      <w:r>
        <w:t>but</w:t>
      </w:r>
      <w:r>
        <w:rPr>
          <w:spacing w:val="-3"/>
        </w:rPr>
        <w:t xml:space="preserve"> </w:t>
      </w:r>
      <w:r>
        <w:t>substitutional,</w:t>
      </w:r>
      <w:r>
        <w:rPr>
          <w:spacing w:val="-2"/>
        </w:rPr>
        <w:t xml:space="preserve"> </w:t>
      </w:r>
      <w:r>
        <w:t>and</w:t>
      </w:r>
      <w:r>
        <w:rPr>
          <w:spacing w:val="-2"/>
        </w:rPr>
        <w:t xml:space="preserve"> </w:t>
      </w:r>
      <w:r>
        <w:t>that</w:t>
      </w:r>
      <w:r>
        <w:rPr>
          <w:spacing w:val="-3"/>
        </w:rPr>
        <w:t xml:space="preserve"> </w:t>
      </w:r>
      <w:r>
        <w:t>the</w:t>
      </w:r>
      <w:r>
        <w:rPr>
          <w:spacing w:val="-3"/>
        </w:rPr>
        <w:t xml:space="preserve"> </w:t>
      </w:r>
      <w:r>
        <w:rPr>
          <w:i/>
        </w:rPr>
        <w:t xml:space="preserve">M </w:t>
      </w:r>
      <w:r>
        <w:t xml:space="preserve">in </w:t>
      </w:r>
      <w:r>
        <w:rPr>
          <w:i/>
        </w:rPr>
        <w:t xml:space="preserve">L—M </w:t>
      </w:r>
      <w:r>
        <w:t xml:space="preserve">and the </w:t>
      </w:r>
      <w:r>
        <w:rPr>
          <w:i/>
        </w:rPr>
        <w:t xml:space="preserve">M </w:t>
      </w:r>
      <w:r>
        <w:t xml:space="preserve">in </w:t>
      </w:r>
      <w:r>
        <w:rPr>
          <w:i/>
        </w:rPr>
        <w:t xml:space="preserve">M—N mean </w:t>
      </w:r>
      <w:r>
        <w:t>(</w:t>
      </w:r>
      <w:r>
        <w:rPr>
          <w:i/>
        </w:rPr>
        <w:t>i.e.</w:t>
      </w:r>
      <w:r>
        <w:t>, are capable of leading to and terminating</w:t>
      </w:r>
      <w:r>
        <w:rPr>
          <w:spacing w:val="-3"/>
        </w:rPr>
        <w:t xml:space="preserve"> </w:t>
      </w:r>
      <w:r>
        <w:t>in)</w:t>
      </w:r>
      <w:r>
        <w:rPr>
          <w:spacing w:val="-4"/>
        </w:rPr>
        <w:t xml:space="preserve"> </w:t>
      </w:r>
      <w:r>
        <w:t>one</w:t>
      </w:r>
      <w:r>
        <w:rPr>
          <w:spacing w:val="-4"/>
        </w:rPr>
        <w:t xml:space="preserve"> </w:t>
      </w:r>
      <w:r>
        <w:t>self-same</w:t>
      </w:r>
      <w:r>
        <w:rPr>
          <w:spacing w:val="-4"/>
        </w:rPr>
        <w:t xml:space="preserve"> </w:t>
      </w:r>
      <w:r>
        <w:t>piece,</w:t>
      </w:r>
      <w:r>
        <w:rPr>
          <w:spacing w:val="-3"/>
        </w:rPr>
        <w:t xml:space="preserve"> </w:t>
      </w:r>
      <w:r>
        <w:rPr>
          <w:i/>
        </w:rPr>
        <w:t>M</w:t>
      </w:r>
      <w:r>
        <w:t>,</w:t>
      </w:r>
      <w:r>
        <w:rPr>
          <w:spacing w:val="-3"/>
        </w:rPr>
        <w:t xml:space="preserve"> </w:t>
      </w:r>
      <w:r>
        <w:t>of</w:t>
      </w:r>
      <w:r>
        <w:rPr>
          <w:spacing w:val="-4"/>
        </w:rPr>
        <w:t xml:space="preserve"> </w:t>
      </w:r>
      <w:r>
        <w:t>sensible</w:t>
      </w:r>
      <w:r>
        <w:rPr>
          <w:spacing w:val="-4"/>
        </w:rPr>
        <w:t xml:space="preserve"> </w:t>
      </w:r>
      <w:r>
        <w:t>experience.</w:t>
      </w:r>
      <w:r>
        <w:rPr>
          <w:spacing w:val="-3"/>
        </w:rPr>
        <w:t xml:space="preserve"> </w:t>
      </w:r>
      <w:r>
        <w:t>This</w:t>
      </w:r>
      <w:r>
        <w:rPr>
          <w:spacing w:val="-4"/>
        </w:rPr>
        <w:t xml:space="preserve"> </w:t>
      </w:r>
      <w:r>
        <w:t>persistent identity of certain units, or emphases, or points, or objects, or members—call them what you will—of the experience-continuum, is just one of those conjunctive features of it, on which I am obliged to insist so emphatically.</w:t>
      </w:r>
      <w:r>
        <w:rPr>
          <w:spacing w:val="40"/>
        </w:rPr>
        <w:t xml:space="preserve"> </w:t>
      </w:r>
      <w:r>
        <w:t>For</w:t>
      </w:r>
      <w:r>
        <w:rPr>
          <w:spacing w:val="-2"/>
        </w:rPr>
        <w:t xml:space="preserve"> </w:t>
      </w:r>
      <w:r>
        <w:t>samenesses</w:t>
      </w:r>
      <w:r>
        <w:rPr>
          <w:spacing w:val="-2"/>
        </w:rPr>
        <w:t xml:space="preserve"> </w:t>
      </w:r>
      <w:r>
        <w:t>are</w:t>
      </w:r>
      <w:r>
        <w:rPr>
          <w:spacing w:val="-2"/>
        </w:rPr>
        <w:t xml:space="preserve"> </w:t>
      </w:r>
      <w:r>
        <w:t>parts</w:t>
      </w:r>
      <w:r>
        <w:rPr>
          <w:spacing w:val="-2"/>
        </w:rPr>
        <w:t xml:space="preserve"> </w:t>
      </w:r>
      <w:r>
        <w:t>of</w:t>
      </w:r>
      <w:r>
        <w:rPr>
          <w:spacing w:val="-2"/>
        </w:rPr>
        <w:t xml:space="preserve"> </w:t>
      </w:r>
      <w:r>
        <w:t>experience's</w:t>
      </w:r>
      <w:r>
        <w:rPr>
          <w:spacing w:val="-2"/>
        </w:rPr>
        <w:t xml:space="preserve"> </w:t>
      </w:r>
      <w:r>
        <w:t>indefeasible</w:t>
      </w:r>
      <w:r>
        <w:rPr>
          <w:spacing w:val="-2"/>
        </w:rPr>
        <w:t xml:space="preserve"> </w:t>
      </w:r>
      <w:r>
        <w:t>structure.</w:t>
      </w:r>
      <w:r>
        <w:rPr>
          <w:spacing w:val="-2"/>
        </w:rPr>
        <w:t xml:space="preserve"> </w:t>
      </w:r>
      <w:r>
        <w:t>When</w:t>
      </w:r>
      <w:r>
        <w:rPr>
          <w:spacing w:val="-2"/>
        </w:rPr>
        <w:t xml:space="preserve"> </w:t>
      </w:r>
      <w:r>
        <w:t>I</w:t>
      </w:r>
      <w:r>
        <w:rPr>
          <w:spacing w:val="-2"/>
        </w:rPr>
        <w:t xml:space="preserve"> </w:t>
      </w:r>
      <w:r>
        <w:t>hear</w:t>
      </w:r>
      <w:r>
        <w:rPr>
          <w:spacing w:val="-2"/>
        </w:rPr>
        <w:t xml:space="preserve"> </w:t>
      </w:r>
      <w:r>
        <w:t>a bell-stroke and, as life flows on, its after-image dies away, I still hark back to it as 'that same</w:t>
      </w:r>
    </w:p>
    <w:p w14:paraId="326F3E7C" w14:textId="77777777" w:rsidR="00075191" w:rsidRDefault="00000000">
      <w:pPr>
        <w:pStyle w:val="BodyText"/>
        <w:ind w:right="360"/>
      </w:pPr>
      <w:r>
        <w:t xml:space="preserve">[Footnote 1: Technically, it seems classable as a 'fallacy of composition.' A duality, predicable of the two wholes, </w:t>
      </w:r>
      <w:r>
        <w:rPr>
          <w:i/>
        </w:rPr>
        <w:t xml:space="preserve">L—M </w:t>
      </w:r>
      <w:r>
        <w:t xml:space="preserve">and </w:t>
      </w:r>
      <w:r>
        <w:rPr>
          <w:i/>
        </w:rPr>
        <w:t>M—N</w:t>
      </w:r>
      <w:r>
        <w:t xml:space="preserve">, is forthwith predicated of one of their parts, </w:t>
      </w:r>
      <w:r>
        <w:rPr>
          <w:i/>
        </w:rPr>
        <w:t>M</w:t>
      </w:r>
      <w:r>
        <w:t>.]</w:t>
      </w:r>
    </w:p>
    <w:p w14:paraId="326F3E7D" w14:textId="77777777" w:rsidR="00075191" w:rsidRDefault="00000000">
      <w:pPr>
        <w:pStyle w:val="BodyText"/>
        <w:ind w:right="357"/>
      </w:pPr>
      <w:r>
        <w:t xml:space="preserve">bell-stroke.' When I see a thing </w:t>
      </w:r>
      <w:r>
        <w:rPr>
          <w:i/>
        </w:rPr>
        <w:t>M</w:t>
      </w:r>
      <w:r>
        <w:t xml:space="preserve">, with </w:t>
      </w:r>
      <w:r>
        <w:rPr>
          <w:i/>
        </w:rPr>
        <w:t xml:space="preserve">L </w:t>
      </w:r>
      <w:r>
        <w:t xml:space="preserve">to the left of it and </w:t>
      </w:r>
      <w:r>
        <w:rPr>
          <w:i/>
        </w:rPr>
        <w:t xml:space="preserve">N </w:t>
      </w:r>
      <w:r>
        <w:t>to the</w:t>
      </w:r>
      <w:r>
        <w:rPr>
          <w:spacing w:val="40"/>
        </w:rPr>
        <w:t xml:space="preserve"> </w:t>
      </w:r>
      <w:r>
        <w:t xml:space="preserve">right of it, I see it </w:t>
      </w:r>
      <w:r>
        <w:rPr>
          <w:i/>
        </w:rPr>
        <w:t xml:space="preserve">as </w:t>
      </w:r>
      <w:r>
        <w:t xml:space="preserve">one </w:t>
      </w:r>
      <w:r>
        <w:rPr>
          <w:i/>
        </w:rPr>
        <w:t>M</w:t>
      </w:r>
      <w:r>
        <w:t xml:space="preserve">; and if you tell me I have had to 'take' it twice, I reply that if I 'took' it a thousand times, I should still </w:t>
      </w:r>
      <w:r>
        <w:rPr>
          <w:i/>
        </w:rPr>
        <w:t xml:space="preserve">see </w:t>
      </w:r>
      <w:r>
        <w:t>it as a unit.[1] Its unity is aboriginal, just as the multiplicity of my successive takings is aboriginal.</w:t>
      </w:r>
      <w:r>
        <w:rPr>
          <w:spacing w:val="-2"/>
        </w:rPr>
        <w:t xml:space="preserve"> </w:t>
      </w:r>
      <w:r>
        <w:t>It</w:t>
      </w:r>
      <w:r>
        <w:rPr>
          <w:spacing w:val="-3"/>
        </w:rPr>
        <w:t xml:space="preserve"> </w:t>
      </w:r>
      <w:r>
        <w:t>comes</w:t>
      </w:r>
      <w:r>
        <w:rPr>
          <w:spacing w:val="-3"/>
        </w:rPr>
        <w:t xml:space="preserve"> </w:t>
      </w:r>
      <w:r>
        <w:t>unbroken</w:t>
      </w:r>
      <w:r>
        <w:rPr>
          <w:spacing w:val="-2"/>
        </w:rPr>
        <w:t xml:space="preserve"> </w:t>
      </w:r>
      <w:r>
        <w:t>as</w:t>
      </w:r>
      <w:r>
        <w:rPr>
          <w:spacing w:val="-3"/>
        </w:rPr>
        <w:t xml:space="preserve"> </w:t>
      </w:r>
      <w:r>
        <w:rPr>
          <w:i/>
        </w:rPr>
        <w:t>that</w:t>
      </w:r>
      <w:r>
        <w:rPr>
          <w:i/>
          <w:spacing w:val="-3"/>
        </w:rPr>
        <w:t xml:space="preserve"> </w:t>
      </w:r>
      <w:r>
        <w:rPr>
          <w:i/>
        </w:rPr>
        <w:t>M</w:t>
      </w:r>
      <w:r>
        <w:t>,</w:t>
      </w:r>
      <w:r>
        <w:rPr>
          <w:spacing w:val="-2"/>
        </w:rPr>
        <w:t xml:space="preserve"> </w:t>
      </w:r>
      <w:r>
        <w:t>as</w:t>
      </w:r>
      <w:r>
        <w:rPr>
          <w:spacing w:val="-3"/>
        </w:rPr>
        <w:t xml:space="preserve"> </w:t>
      </w:r>
      <w:r>
        <w:t>a</w:t>
      </w:r>
      <w:r>
        <w:rPr>
          <w:spacing w:val="-3"/>
        </w:rPr>
        <w:t xml:space="preserve"> </w:t>
      </w:r>
      <w:r>
        <w:t>singular</w:t>
      </w:r>
      <w:r>
        <w:rPr>
          <w:spacing w:val="-3"/>
        </w:rPr>
        <w:t xml:space="preserve"> </w:t>
      </w:r>
      <w:r>
        <w:t>which</w:t>
      </w:r>
      <w:r>
        <w:rPr>
          <w:spacing w:val="-2"/>
        </w:rPr>
        <w:t xml:space="preserve"> </w:t>
      </w:r>
      <w:r>
        <w:t>I</w:t>
      </w:r>
      <w:r>
        <w:rPr>
          <w:spacing w:val="-3"/>
        </w:rPr>
        <w:t xml:space="preserve"> </w:t>
      </w:r>
      <w:r>
        <w:t>encounter;</w:t>
      </w:r>
      <w:r>
        <w:rPr>
          <w:spacing w:val="-3"/>
        </w:rPr>
        <w:t xml:space="preserve"> </w:t>
      </w:r>
      <w:r>
        <w:t xml:space="preserve">they come broken, as </w:t>
      </w:r>
      <w:r>
        <w:rPr>
          <w:i/>
        </w:rPr>
        <w:t xml:space="preserve">those </w:t>
      </w:r>
      <w:r>
        <w:t>takings, as my plurality of operations. The unity and the separateness are strictly co-ordinate. I do not easily fathom why my opponents should find the separateness so much more easily understandable that</w:t>
      </w:r>
      <w:r>
        <w:rPr>
          <w:spacing w:val="-2"/>
        </w:rPr>
        <w:t xml:space="preserve"> </w:t>
      </w:r>
      <w:r>
        <w:t>they</w:t>
      </w:r>
      <w:r>
        <w:rPr>
          <w:spacing w:val="-1"/>
        </w:rPr>
        <w:t xml:space="preserve"> </w:t>
      </w:r>
      <w:r>
        <w:t>must</w:t>
      </w:r>
      <w:r>
        <w:rPr>
          <w:spacing w:val="-1"/>
        </w:rPr>
        <w:t xml:space="preserve"> </w:t>
      </w:r>
      <w:r>
        <w:t>needs</w:t>
      </w:r>
      <w:r>
        <w:rPr>
          <w:spacing w:val="-1"/>
        </w:rPr>
        <w:t xml:space="preserve"> </w:t>
      </w:r>
      <w:r>
        <w:t>infect</w:t>
      </w:r>
      <w:r>
        <w:rPr>
          <w:spacing w:val="-1"/>
        </w:rPr>
        <w:t xml:space="preserve"> </w:t>
      </w:r>
      <w:r>
        <w:t>the</w:t>
      </w:r>
      <w:r>
        <w:rPr>
          <w:spacing w:val="-1"/>
        </w:rPr>
        <w:t xml:space="preserve"> </w:t>
      </w:r>
      <w:r>
        <w:t>whole</w:t>
      </w:r>
      <w:r>
        <w:rPr>
          <w:spacing w:val="-1"/>
        </w:rPr>
        <w:t xml:space="preserve"> </w:t>
      </w:r>
      <w:r>
        <w:t>of</w:t>
      </w:r>
      <w:r>
        <w:rPr>
          <w:spacing w:val="-1"/>
        </w:rPr>
        <w:t xml:space="preserve"> </w:t>
      </w:r>
      <w:r>
        <w:t>finite</w:t>
      </w:r>
      <w:r>
        <w:rPr>
          <w:spacing w:val="-1"/>
        </w:rPr>
        <w:t xml:space="preserve"> </w:t>
      </w:r>
      <w:r>
        <w:t>experience</w:t>
      </w:r>
      <w:r>
        <w:rPr>
          <w:spacing w:val="-1"/>
        </w:rPr>
        <w:t xml:space="preserve"> </w:t>
      </w:r>
      <w:r>
        <w:t>with</w:t>
      </w:r>
      <w:r>
        <w:rPr>
          <w:spacing w:val="-1"/>
        </w:rPr>
        <w:t xml:space="preserve"> </w:t>
      </w:r>
      <w:r>
        <w:t>it,</w:t>
      </w:r>
      <w:r>
        <w:rPr>
          <w:spacing w:val="-1"/>
        </w:rPr>
        <w:t xml:space="preserve"> </w:t>
      </w:r>
      <w:r>
        <w:t>and</w:t>
      </w:r>
      <w:r>
        <w:rPr>
          <w:spacing w:val="-1"/>
        </w:rPr>
        <w:t xml:space="preserve"> </w:t>
      </w:r>
      <w:r>
        <w:t>relegate the unity (now taken as a bare postulate and no longer as a thing positively perceivable) to the region of the absolute's mysteries. I do not easily fathom this,</w:t>
      </w:r>
      <w:r>
        <w:rPr>
          <w:spacing w:val="-3"/>
        </w:rPr>
        <w:t xml:space="preserve"> </w:t>
      </w:r>
      <w:r>
        <w:t>I</w:t>
      </w:r>
      <w:r>
        <w:rPr>
          <w:spacing w:val="-2"/>
        </w:rPr>
        <w:t xml:space="preserve"> </w:t>
      </w:r>
      <w:r>
        <w:t>say,</w:t>
      </w:r>
      <w:r>
        <w:rPr>
          <w:spacing w:val="-3"/>
        </w:rPr>
        <w:t xml:space="preserve"> </w:t>
      </w:r>
      <w:r>
        <w:t>for</w:t>
      </w:r>
      <w:r>
        <w:rPr>
          <w:spacing w:val="-2"/>
        </w:rPr>
        <w:t xml:space="preserve"> </w:t>
      </w:r>
      <w:r>
        <w:t>the</w:t>
      </w:r>
      <w:r>
        <w:rPr>
          <w:spacing w:val="-3"/>
        </w:rPr>
        <w:t xml:space="preserve"> </w:t>
      </w:r>
      <w:r>
        <w:t>said</w:t>
      </w:r>
      <w:r>
        <w:rPr>
          <w:spacing w:val="-2"/>
        </w:rPr>
        <w:t xml:space="preserve"> </w:t>
      </w:r>
      <w:r>
        <w:t>opponents</w:t>
      </w:r>
      <w:r>
        <w:rPr>
          <w:spacing w:val="-2"/>
        </w:rPr>
        <w:t xml:space="preserve"> </w:t>
      </w:r>
      <w:r>
        <w:t>are</w:t>
      </w:r>
      <w:r>
        <w:rPr>
          <w:spacing w:val="-3"/>
        </w:rPr>
        <w:t xml:space="preserve"> </w:t>
      </w:r>
      <w:r>
        <w:t>above</w:t>
      </w:r>
      <w:r>
        <w:rPr>
          <w:spacing w:val="-2"/>
        </w:rPr>
        <w:t xml:space="preserve"> </w:t>
      </w:r>
      <w:r>
        <w:t>mere</w:t>
      </w:r>
      <w:r>
        <w:rPr>
          <w:spacing w:val="-3"/>
        </w:rPr>
        <w:t xml:space="preserve"> </w:t>
      </w:r>
      <w:r>
        <w:t>verbal</w:t>
      </w:r>
      <w:r>
        <w:rPr>
          <w:spacing w:val="-2"/>
        </w:rPr>
        <w:t xml:space="preserve"> </w:t>
      </w:r>
      <w:r>
        <w:t>quibbling;</w:t>
      </w:r>
      <w:r>
        <w:rPr>
          <w:spacing w:val="-3"/>
        </w:rPr>
        <w:t xml:space="preserve"> </w:t>
      </w:r>
      <w:r>
        <w:t>yet</w:t>
      </w:r>
      <w:r>
        <w:rPr>
          <w:spacing w:val="-2"/>
        </w:rPr>
        <w:t xml:space="preserve"> </w:t>
      </w:r>
      <w:r>
        <w:t>all</w:t>
      </w:r>
      <w:r>
        <w:rPr>
          <w:spacing w:val="-2"/>
        </w:rPr>
        <w:t xml:space="preserve"> </w:t>
      </w:r>
      <w:r>
        <w:t>that I can catch in their talk is the substitution of what is true of certain words for what is true of what they signify. They stay with the words,—not returning to the stream of life whence all the meaning of them came, and which is always ready to reabsorb them.</w:t>
      </w:r>
    </w:p>
    <w:p w14:paraId="326F3E7E" w14:textId="77777777" w:rsidR="00075191" w:rsidRDefault="00000000">
      <w:pPr>
        <w:pStyle w:val="BodyText"/>
        <w:spacing w:before="1"/>
      </w:pPr>
      <w:r>
        <w:t xml:space="preserve">[Footnote 1: I may perhaps refer here to my </w:t>
      </w:r>
      <w:r>
        <w:rPr>
          <w:i/>
        </w:rPr>
        <w:t>Principles of Psychology</w:t>
      </w:r>
      <w:r>
        <w:t>,</w:t>
      </w:r>
      <w:r>
        <w:rPr>
          <w:spacing w:val="40"/>
        </w:rPr>
        <w:t xml:space="preserve"> </w:t>
      </w:r>
      <w:r>
        <w:t>vol. i, pp. 459 ff. It really seems 'weird' to have to argue (as I am forced now to do) for the notion that it is one sheet of paper (with its two surfaces and all that</w:t>
      </w:r>
      <w:r>
        <w:rPr>
          <w:spacing w:val="13"/>
        </w:rPr>
        <w:t xml:space="preserve"> </w:t>
      </w:r>
      <w:r>
        <w:t>lies</w:t>
      </w:r>
      <w:r>
        <w:rPr>
          <w:spacing w:val="13"/>
        </w:rPr>
        <w:t xml:space="preserve"> </w:t>
      </w:r>
      <w:r>
        <w:t>between)</w:t>
      </w:r>
      <w:r>
        <w:rPr>
          <w:spacing w:val="13"/>
        </w:rPr>
        <w:t xml:space="preserve"> </w:t>
      </w:r>
      <w:r>
        <w:t>which</w:t>
      </w:r>
      <w:r>
        <w:rPr>
          <w:spacing w:val="15"/>
        </w:rPr>
        <w:t xml:space="preserve"> </w:t>
      </w:r>
      <w:r>
        <w:t>is</w:t>
      </w:r>
      <w:r>
        <w:rPr>
          <w:spacing w:val="13"/>
        </w:rPr>
        <w:t xml:space="preserve"> </w:t>
      </w:r>
      <w:r>
        <w:t>both</w:t>
      </w:r>
      <w:r>
        <w:rPr>
          <w:spacing w:val="13"/>
        </w:rPr>
        <w:t xml:space="preserve"> </w:t>
      </w:r>
      <w:r>
        <w:t>under</w:t>
      </w:r>
      <w:r>
        <w:rPr>
          <w:spacing w:val="13"/>
        </w:rPr>
        <w:t xml:space="preserve"> </w:t>
      </w:r>
      <w:r>
        <w:t>my</w:t>
      </w:r>
      <w:r>
        <w:rPr>
          <w:spacing w:val="15"/>
        </w:rPr>
        <w:t xml:space="preserve"> </w:t>
      </w:r>
      <w:r>
        <w:t>pen</w:t>
      </w:r>
      <w:r>
        <w:rPr>
          <w:spacing w:val="13"/>
        </w:rPr>
        <w:t xml:space="preserve"> </w:t>
      </w:r>
      <w:r>
        <w:t>and</w:t>
      </w:r>
      <w:r>
        <w:rPr>
          <w:spacing w:val="13"/>
        </w:rPr>
        <w:t xml:space="preserve"> </w:t>
      </w:r>
      <w:r>
        <w:t>on</w:t>
      </w:r>
      <w:r>
        <w:rPr>
          <w:spacing w:val="13"/>
        </w:rPr>
        <w:t xml:space="preserve"> </w:t>
      </w:r>
      <w:r>
        <w:t>the</w:t>
      </w:r>
      <w:r>
        <w:rPr>
          <w:spacing w:val="15"/>
        </w:rPr>
        <w:t xml:space="preserve"> </w:t>
      </w:r>
      <w:r>
        <w:t>table</w:t>
      </w:r>
      <w:r>
        <w:rPr>
          <w:spacing w:val="13"/>
        </w:rPr>
        <w:t xml:space="preserve"> </w:t>
      </w:r>
      <w:r>
        <w:t>while</w:t>
      </w:r>
      <w:r>
        <w:rPr>
          <w:spacing w:val="13"/>
        </w:rPr>
        <w:t xml:space="preserve"> </w:t>
      </w:r>
      <w:r>
        <w:t>I</w:t>
      </w:r>
      <w:r>
        <w:rPr>
          <w:spacing w:val="15"/>
        </w:rPr>
        <w:t xml:space="preserve"> </w:t>
      </w:r>
      <w:r>
        <w:rPr>
          <w:spacing w:val="-2"/>
        </w:rPr>
        <w:t>write</w:t>
      </w:r>
    </w:p>
    <w:p w14:paraId="326F3E7F" w14:textId="77777777" w:rsidR="00075191" w:rsidRDefault="00000000">
      <w:pPr>
        <w:pStyle w:val="BodyText"/>
        <w:ind w:right="372" w:firstLine="0"/>
      </w:pPr>
      <w:r>
        <w:t>—the 'claim' that it is two sheets seems so brazen. Yet I sometimes suspect the absolutists of sincerity!]</w:t>
      </w:r>
    </w:p>
    <w:p w14:paraId="326F3E80" w14:textId="77777777" w:rsidR="00075191" w:rsidRDefault="00075191">
      <w:pPr>
        <w:pStyle w:val="BodyText"/>
        <w:sectPr w:rsidR="00075191">
          <w:pgSz w:w="12240" w:h="15840"/>
          <w:pgMar w:top="1360" w:right="1080" w:bottom="280" w:left="1080" w:header="720" w:footer="720" w:gutter="0"/>
          <w:cols w:space="720"/>
        </w:sectPr>
      </w:pPr>
    </w:p>
    <w:p w14:paraId="326F3E81" w14:textId="77777777" w:rsidR="00075191" w:rsidRDefault="00000000">
      <w:pPr>
        <w:pStyle w:val="BodyText"/>
        <w:spacing w:before="70"/>
        <w:ind w:left="810" w:right="0" w:firstLine="0"/>
        <w:jc w:val="left"/>
      </w:pPr>
      <w:r>
        <w:rPr>
          <w:spacing w:val="-5"/>
        </w:rPr>
        <w:t>IV</w:t>
      </w:r>
    </w:p>
    <w:p w14:paraId="326F3E82" w14:textId="77777777" w:rsidR="00075191" w:rsidRDefault="00000000">
      <w:pPr>
        <w:pStyle w:val="BodyText"/>
      </w:pPr>
      <w:r>
        <w:t>For</w:t>
      </w:r>
      <w:r>
        <w:rPr>
          <w:spacing w:val="-3"/>
        </w:rPr>
        <w:t xml:space="preserve"> </w:t>
      </w:r>
      <w:r>
        <w:t>aught</w:t>
      </w:r>
      <w:r>
        <w:rPr>
          <w:spacing w:val="-3"/>
        </w:rPr>
        <w:t xml:space="preserve"> </w:t>
      </w:r>
      <w:r>
        <w:t>this</w:t>
      </w:r>
      <w:r>
        <w:rPr>
          <w:spacing w:val="-3"/>
        </w:rPr>
        <w:t xml:space="preserve"> </w:t>
      </w:r>
      <w:r>
        <w:t>argument</w:t>
      </w:r>
      <w:r>
        <w:rPr>
          <w:spacing w:val="-3"/>
        </w:rPr>
        <w:t xml:space="preserve"> </w:t>
      </w:r>
      <w:r>
        <w:t>proves,</w:t>
      </w:r>
      <w:r>
        <w:rPr>
          <w:spacing w:val="-3"/>
        </w:rPr>
        <w:t xml:space="preserve"> </w:t>
      </w:r>
      <w:r>
        <w:t>then,</w:t>
      </w:r>
      <w:r>
        <w:rPr>
          <w:spacing w:val="-3"/>
        </w:rPr>
        <w:t xml:space="preserve"> </w:t>
      </w:r>
      <w:r>
        <w:t>we</w:t>
      </w:r>
      <w:r>
        <w:rPr>
          <w:spacing w:val="-3"/>
        </w:rPr>
        <w:t xml:space="preserve"> </w:t>
      </w:r>
      <w:r>
        <w:t>may</w:t>
      </w:r>
      <w:r>
        <w:rPr>
          <w:spacing w:val="-3"/>
        </w:rPr>
        <w:t xml:space="preserve"> </w:t>
      </w:r>
      <w:r>
        <w:t>continue</w:t>
      </w:r>
      <w:r>
        <w:rPr>
          <w:spacing w:val="-3"/>
        </w:rPr>
        <w:t xml:space="preserve"> </w:t>
      </w:r>
      <w:r>
        <w:t>to</w:t>
      </w:r>
      <w:r>
        <w:rPr>
          <w:spacing w:val="-3"/>
        </w:rPr>
        <w:t xml:space="preserve"> </w:t>
      </w:r>
      <w:r>
        <w:t>believe</w:t>
      </w:r>
      <w:r>
        <w:rPr>
          <w:spacing w:val="-3"/>
        </w:rPr>
        <w:t xml:space="preserve"> </w:t>
      </w:r>
      <w:r>
        <w:t>that</w:t>
      </w:r>
      <w:r>
        <w:rPr>
          <w:spacing w:val="-3"/>
        </w:rPr>
        <w:t xml:space="preserve"> </w:t>
      </w:r>
      <w:r>
        <w:t xml:space="preserve">one thing can be known by many knowers. But the denial of one thing in many relations is but one application of a still profounder dialectic difficulty. Man can't be good, said the sophists, for man is </w:t>
      </w:r>
      <w:r>
        <w:rPr>
          <w:i/>
        </w:rPr>
        <w:t xml:space="preserve">man </w:t>
      </w:r>
      <w:r>
        <w:t xml:space="preserve">and </w:t>
      </w:r>
      <w:r>
        <w:rPr>
          <w:i/>
        </w:rPr>
        <w:t xml:space="preserve">good </w:t>
      </w:r>
      <w:r>
        <w:t>is good; and Hegel and Herbart in their day, more recently H. Spir, and most recently and elaborately of all, Mr. Bradley, inform us that a term can logically only be a punctiform unit, and that not one of the conjunctive relations between things, which experience seems to yield, is rationally possible.</w:t>
      </w:r>
    </w:p>
    <w:p w14:paraId="326F3E83" w14:textId="77777777" w:rsidR="00075191" w:rsidRDefault="00000000">
      <w:pPr>
        <w:pStyle w:val="BodyText"/>
      </w:pPr>
      <w:r>
        <w:t xml:space="preserve">Of course, if true, this cuts off radical empiricism without even a shilling. Radical empiricism takes conjunctive relations at their face-value, holding them to be as real as the terms united by them. The world it represents as a collection, some parts of which are conjunctively and others disjunctively related. Two parts, themselves disjoined, may nevertheless hang together by intermediaries with which they are severally connected, and the whole world eventually may hang together similarly, inasmuch as </w:t>
      </w:r>
      <w:r>
        <w:rPr>
          <w:i/>
        </w:rPr>
        <w:t xml:space="preserve">some </w:t>
      </w:r>
      <w:r>
        <w:t xml:space="preserve">path of conjunctive transition by which to pass from one of its parts to another may always be discernible. Such determinately various hanging-together may be called </w:t>
      </w:r>
      <w:r>
        <w:rPr>
          <w:i/>
        </w:rPr>
        <w:t xml:space="preserve">concatenated </w:t>
      </w:r>
      <w:r>
        <w:t>union, to distinguish it from the 'through-and-through' type</w:t>
      </w:r>
      <w:r>
        <w:rPr>
          <w:spacing w:val="-3"/>
        </w:rPr>
        <w:t xml:space="preserve"> </w:t>
      </w:r>
      <w:r>
        <w:t>of</w:t>
      </w:r>
      <w:r>
        <w:rPr>
          <w:spacing w:val="-3"/>
        </w:rPr>
        <w:t xml:space="preserve"> </w:t>
      </w:r>
      <w:r>
        <w:t>union,</w:t>
      </w:r>
      <w:r>
        <w:rPr>
          <w:spacing w:val="-2"/>
        </w:rPr>
        <w:t xml:space="preserve"> </w:t>
      </w:r>
      <w:r>
        <w:t>'each</w:t>
      </w:r>
      <w:r>
        <w:rPr>
          <w:spacing w:val="-2"/>
        </w:rPr>
        <w:t xml:space="preserve"> </w:t>
      </w:r>
      <w:r>
        <w:t>in</w:t>
      </w:r>
      <w:r>
        <w:rPr>
          <w:spacing w:val="-2"/>
        </w:rPr>
        <w:t xml:space="preserve"> </w:t>
      </w:r>
      <w:r>
        <w:t>all</w:t>
      </w:r>
      <w:r>
        <w:rPr>
          <w:spacing w:val="-3"/>
        </w:rPr>
        <w:t xml:space="preserve"> </w:t>
      </w:r>
      <w:r>
        <w:t>and</w:t>
      </w:r>
      <w:r>
        <w:rPr>
          <w:spacing w:val="-2"/>
        </w:rPr>
        <w:t xml:space="preserve"> </w:t>
      </w:r>
      <w:r>
        <w:t>all</w:t>
      </w:r>
      <w:r>
        <w:rPr>
          <w:spacing w:val="-3"/>
        </w:rPr>
        <w:t xml:space="preserve"> </w:t>
      </w:r>
      <w:r>
        <w:t>in</w:t>
      </w:r>
      <w:r>
        <w:rPr>
          <w:spacing w:val="-2"/>
        </w:rPr>
        <w:t xml:space="preserve"> </w:t>
      </w:r>
      <w:r>
        <w:t>each'</w:t>
      </w:r>
      <w:r>
        <w:rPr>
          <w:spacing w:val="-3"/>
        </w:rPr>
        <w:t xml:space="preserve"> </w:t>
      </w:r>
      <w:r>
        <w:t>(union</w:t>
      </w:r>
      <w:r>
        <w:rPr>
          <w:spacing w:val="-2"/>
        </w:rPr>
        <w:t xml:space="preserve"> </w:t>
      </w:r>
      <w:r>
        <w:t>of</w:t>
      </w:r>
      <w:r>
        <w:rPr>
          <w:spacing w:val="-3"/>
        </w:rPr>
        <w:t xml:space="preserve"> </w:t>
      </w:r>
      <w:r>
        <w:rPr>
          <w:i/>
        </w:rPr>
        <w:t>total</w:t>
      </w:r>
      <w:r>
        <w:rPr>
          <w:i/>
          <w:spacing w:val="-3"/>
        </w:rPr>
        <w:t xml:space="preserve"> </w:t>
      </w:r>
      <w:r>
        <w:rPr>
          <w:i/>
        </w:rPr>
        <w:t>conflux</w:t>
      </w:r>
      <w:r>
        <w:t>,</w:t>
      </w:r>
      <w:r>
        <w:rPr>
          <w:spacing w:val="-2"/>
        </w:rPr>
        <w:t xml:space="preserve"> </w:t>
      </w:r>
      <w:r>
        <w:t>as</w:t>
      </w:r>
      <w:r>
        <w:rPr>
          <w:spacing w:val="-3"/>
        </w:rPr>
        <w:t xml:space="preserve"> </w:t>
      </w:r>
      <w:r>
        <w:t>one</w:t>
      </w:r>
      <w:r>
        <w:rPr>
          <w:spacing w:val="-3"/>
        </w:rPr>
        <w:t xml:space="preserve"> </w:t>
      </w:r>
      <w:r>
        <w:t>might call it), which monistic systems hold to obtain when things are taken in their absolute reality. In a concatenated world a partial conflux often is experienced. Our concepts and our sensations are confluent; successive states of the same ego, and feelings of the same body are confluent. Where the experience is not of conflux, it may be of conterminousness (things with but one thing between); or of contiguousness (nothing between); or of likeness;</w:t>
      </w:r>
      <w:r>
        <w:rPr>
          <w:spacing w:val="40"/>
        </w:rPr>
        <w:t xml:space="preserve"> </w:t>
      </w:r>
      <w:r>
        <w:t>or of nearness; or of simultaneousness; or of in-ness; or of on-ness; or of for-ness; or of simple with-ness; or even of mere and-ness, which last relation would make of however disjointed a world otherwise, at any rate for that occasion a universe 'of discourse.' Now Mr. Bradley tells us that none of</w:t>
      </w:r>
      <w:r>
        <w:rPr>
          <w:spacing w:val="40"/>
        </w:rPr>
        <w:t xml:space="preserve"> </w:t>
      </w:r>
      <w:r>
        <w:t>these relations, as we actually experience them, can possibly be real.[1] My next duty, accordingly, must be to rescue radical empiricism from Mr. Bradley. Fortunately, as it seems to me, his general contention, that the very notion of relation is</w:t>
      </w:r>
    </w:p>
    <w:p w14:paraId="326F3E84" w14:textId="77777777" w:rsidR="00075191" w:rsidRDefault="00000000">
      <w:pPr>
        <w:pStyle w:val="BodyText"/>
        <w:spacing w:before="1"/>
        <w:ind w:right="361"/>
      </w:pPr>
      <w:r>
        <w:t xml:space="preserve">[Footnote 1: Here again the reader must beware of slipping from logical into phenomenal considerations. It may well be that we </w:t>
      </w:r>
      <w:r>
        <w:rPr>
          <w:i/>
        </w:rPr>
        <w:t xml:space="preserve">attribute </w:t>
      </w:r>
      <w:r>
        <w:t>a certain relation</w:t>
      </w:r>
      <w:r>
        <w:rPr>
          <w:spacing w:val="21"/>
        </w:rPr>
        <w:t xml:space="preserve"> </w:t>
      </w:r>
      <w:r>
        <w:t>falsely,</w:t>
      </w:r>
      <w:r>
        <w:rPr>
          <w:spacing w:val="21"/>
        </w:rPr>
        <w:t xml:space="preserve"> </w:t>
      </w:r>
      <w:r>
        <w:t>because</w:t>
      </w:r>
      <w:r>
        <w:rPr>
          <w:spacing w:val="21"/>
        </w:rPr>
        <w:t xml:space="preserve"> </w:t>
      </w:r>
      <w:r>
        <w:t>the</w:t>
      </w:r>
      <w:r>
        <w:rPr>
          <w:spacing w:val="21"/>
        </w:rPr>
        <w:t xml:space="preserve"> </w:t>
      </w:r>
      <w:r>
        <w:t>circumstances</w:t>
      </w:r>
      <w:r>
        <w:rPr>
          <w:spacing w:val="21"/>
        </w:rPr>
        <w:t xml:space="preserve"> </w:t>
      </w:r>
      <w:r>
        <w:t>of</w:t>
      </w:r>
      <w:r>
        <w:rPr>
          <w:spacing w:val="21"/>
        </w:rPr>
        <w:t xml:space="preserve"> </w:t>
      </w:r>
      <w:r>
        <w:t>the</w:t>
      </w:r>
      <w:r>
        <w:rPr>
          <w:spacing w:val="21"/>
        </w:rPr>
        <w:t xml:space="preserve"> </w:t>
      </w:r>
      <w:r>
        <w:t>case,</w:t>
      </w:r>
      <w:r>
        <w:rPr>
          <w:spacing w:val="21"/>
        </w:rPr>
        <w:t xml:space="preserve"> </w:t>
      </w:r>
      <w:r>
        <w:t>being</w:t>
      </w:r>
      <w:r>
        <w:rPr>
          <w:spacing w:val="21"/>
        </w:rPr>
        <w:t xml:space="preserve"> </w:t>
      </w:r>
      <w:r>
        <w:t>complex,</w:t>
      </w:r>
      <w:r>
        <w:rPr>
          <w:spacing w:val="21"/>
        </w:rPr>
        <w:t xml:space="preserve"> </w:t>
      </w:r>
      <w:r>
        <w:t>have</w:t>
      </w:r>
    </w:p>
    <w:p w14:paraId="326F3E85" w14:textId="77777777" w:rsidR="00075191" w:rsidRDefault="00075191">
      <w:pPr>
        <w:pStyle w:val="BodyText"/>
        <w:sectPr w:rsidR="00075191">
          <w:pgSz w:w="12240" w:h="15840"/>
          <w:pgMar w:top="1360" w:right="1080" w:bottom="280" w:left="1080" w:header="720" w:footer="720" w:gutter="0"/>
          <w:cols w:space="720"/>
        </w:sectPr>
      </w:pPr>
    </w:p>
    <w:p w14:paraId="326F3E86" w14:textId="77777777" w:rsidR="00075191" w:rsidRDefault="00000000">
      <w:pPr>
        <w:pStyle w:val="BodyText"/>
        <w:spacing w:before="70"/>
        <w:ind w:firstLine="0"/>
      </w:pPr>
      <w:r>
        <w:t>deceived us. At a railway station we may take our own train, and not the one that fills our window, to be moving. We here put motion in the wrong place</w:t>
      </w:r>
      <w:r>
        <w:rPr>
          <w:spacing w:val="40"/>
        </w:rPr>
        <w:t xml:space="preserve"> </w:t>
      </w:r>
      <w:r>
        <w:t>in the world, but in its original place the motion is a part of reality. What Mr. Bradley means is nothing like this, but rather that such things as motion are nowhere real, and that, even in their aboriginal and empirically incorrigible seats, relations are impossible of comprehension.]</w:t>
      </w:r>
    </w:p>
    <w:p w14:paraId="326F3E87" w14:textId="77777777" w:rsidR="00075191" w:rsidRDefault="00000000">
      <w:pPr>
        <w:pStyle w:val="BodyText"/>
        <w:ind w:left="810" w:right="0" w:firstLine="0"/>
      </w:pPr>
      <w:r>
        <w:t>unthinkable</w:t>
      </w:r>
      <w:r>
        <w:rPr>
          <w:spacing w:val="-7"/>
        </w:rPr>
        <w:t xml:space="preserve"> </w:t>
      </w:r>
      <w:r>
        <w:t>clearly,</w:t>
      </w:r>
      <w:r>
        <w:rPr>
          <w:spacing w:val="-3"/>
        </w:rPr>
        <w:t xml:space="preserve"> </w:t>
      </w:r>
      <w:r>
        <w:t>has</w:t>
      </w:r>
      <w:r>
        <w:rPr>
          <w:spacing w:val="-4"/>
        </w:rPr>
        <w:t xml:space="preserve"> </w:t>
      </w:r>
      <w:r>
        <w:t>been</w:t>
      </w:r>
      <w:r>
        <w:rPr>
          <w:spacing w:val="-3"/>
        </w:rPr>
        <w:t xml:space="preserve"> </w:t>
      </w:r>
      <w:r>
        <w:t>successfully</w:t>
      </w:r>
      <w:r>
        <w:rPr>
          <w:spacing w:val="-4"/>
        </w:rPr>
        <w:t xml:space="preserve"> </w:t>
      </w:r>
      <w:r>
        <w:t>met</w:t>
      </w:r>
      <w:r>
        <w:rPr>
          <w:spacing w:val="-4"/>
        </w:rPr>
        <w:t xml:space="preserve"> </w:t>
      </w:r>
      <w:r>
        <w:t>by</w:t>
      </w:r>
      <w:r>
        <w:rPr>
          <w:spacing w:val="-3"/>
        </w:rPr>
        <w:t xml:space="preserve"> </w:t>
      </w:r>
      <w:r>
        <w:t>many</w:t>
      </w:r>
      <w:r>
        <w:rPr>
          <w:spacing w:val="-3"/>
        </w:rPr>
        <w:t xml:space="preserve"> </w:t>
      </w:r>
      <w:r>
        <w:rPr>
          <w:spacing w:val="-2"/>
        </w:rPr>
        <w:t>critics.[1]</w:t>
      </w:r>
    </w:p>
    <w:p w14:paraId="326F3E88" w14:textId="77777777" w:rsidR="00075191" w:rsidRDefault="00000000">
      <w:pPr>
        <w:pStyle w:val="BodyText"/>
        <w:ind w:right="359"/>
      </w:pPr>
      <w:r>
        <w:t xml:space="preserve">It is a burden to the flesh, and an injustice both to readers and to the previous writers, to repeat good arguments already printed. So, in noticing Mr. Bradley, I will confine myself to the interests of radical empiricism </w:t>
      </w:r>
      <w:r>
        <w:rPr>
          <w:spacing w:val="-2"/>
        </w:rPr>
        <w:t>solely.</w:t>
      </w:r>
    </w:p>
    <w:p w14:paraId="326F3E89" w14:textId="77777777" w:rsidR="00075191" w:rsidRDefault="00000000">
      <w:pPr>
        <w:pStyle w:val="BodyText"/>
        <w:ind w:left="810" w:right="0" w:firstLine="0"/>
        <w:jc w:val="left"/>
      </w:pPr>
      <w:r>
        <w:rPr>
          <w:spacing w:val="-10"/>
        </w:rPr>
        <w:t>V</w:t>
      </w:r>
    </w:p>
    <w:p w14:paraId="326F3E8A" w14:textId="77777777" w:rsidR="00075191" w:rsidRDefault="00000000">
      <w:pPr>
        <w:pStyle w:val="BodyText"/>
        <w:ind w:right="359"/>
      </w:pPr>
      <w:r>
        <w:t xml:space="preserve">The first duty of radical empiricism, taking given conjunctions at their face-value, is to class some of them as more intimate and some as more external. When two terms are </w:t>
      </w:r>
      <w:r>
        <w:rPr>
          <w:i/>
        </w:rPr>
        <w:t>similar</w:t>
      </w:r>
      <w:r>
        <w:t xml:space="preserve">, their very natures enter into the relation. Being </w:t>
      </w:r>
      <w:r>
        <w:rPr>
          <w:i/>
        </w:rPr>
        <w:t xml:space="preserve">what </w:t>
      </w:r>
      <w:r>
        <w:t xml:space="preserve">they are, no matter where or when, the likeness never can be denied, if asserted. It continues predicable as long as the terms continue. Other relations, the </w:t>
      </w:r>
      <w:r>
        <w:rPr>
          <w:i/>
        </w:rPr>
        <w:t xml:space="preserve">where </w:t>
      </w:r>
      <w:r>
        <w:t xml:space="preserve">and the </w:t>
      </w:r>
      <w:r>
        <w:rPr>
          <w:i/>
        </w:rPr>
        <w:t>when</w:t>
      </w:r>
      <w:r>
        <w:t>, for example, seem adventitious. The sheet of paper may be 'off' or 'on' the table, for example; and in either case the relation involves only the outside of its terms. Having an outside, both of them, they contribute by it to the relation. It is external:</w:t>
      </w:r>
      <w:r>
        <w:rPr>
          <w:spacing w:val="40"/>
        </w:rPr>
        <w:t xml:space="preserve"> </w:t>
      </w:r>
      <w:r>
        <w:t>the term's inner nature is irrelevant to it. Any</w:t>
      </w:r>
    </w:p>
    <w:p w14:paraId="326F3E8B" w14:textId="77777777" w:rsidR="00075191" w:rsidRDefault="00000000">
      <w:pPr>
        <w:ind w:left="360" w:right="359" w:firstLine="450"/>
        <w:jc w:val="both"/>
        <w:rPr>
          <w:sz w:val="30"/>
        </w:rPr>
      </w:pPr>
      <w:r>
        <w:rPr>
          <w:sz w:val="30"/>
        </w:rPr>
        <w:t xml:space="preserve">[Footnote 1: Particularly so by Andrew Seth Pringle-Pattison, in his </w:t>
      </w:r>
      <w:r>
        <w:rPr>
          <w:i/>
          <w:sz w:val="30"/>
        </w:rPr>
        <w:t>Man and the Cosmos</w:t>
      </w:r>
      <w:r>
        <w:rPr>
          <w:sz w:val="30"/>
        </w:rPr>
        <w:t xml:space="preserve">; by L.T. Hobhouse, in chapter xii (the Validity of Judgment) of his </w:t>
      </w:r>
      <w:r>
        <w:rPr>
          <w:i/>
          <w:sz w:val="30"/>
        </w:rPr>
        <w:t>Theory of Knowledge</w:t>
      </w:r>
      <w:r>
        <w:rPr>
          <w:sz w:val="30"/>
        </w:rPr>
        <w:t xml:space="preserve">; and by F.C.S. Schiller, in his </w:t>
      </w:r>
      <w:r>
        <w:rPr>
          <w:i/>
          <w:sz w:val="30"/>
        </w:rPr>
        <w:t>Humanism</w:t>
      </w:r>
      <w:r>
        <w:rPr>
          <w:sz w:val="30"/>
        </w:rPr>
        <w:t>, Essay</w:t>
      </w:r>
    </w:p>
    <w:p w14:paraId="326F3E8C" w14:textId="77777777" w:rsidR="00075191" w:rsidRDefault="00000000">
      <w:pPr>
        <w:ind w:left="360" w:right="358"/>
        <w:jc w:val="both"/>
        <w:rPr>
          <w:sz w:val="30"/>
        </w:rPr>
      </w:pPr>
      <w:r>
        <w:rPr>
          <w:sz w:val="30"/>
        </w:rPr>
        <w:t xml:space="preserve">XI. Other fatal reviews (in my opinion) are Hodder's, in the </w:t>
      </w:r>
      <w:r>
        <w:rPr>
          <w:i/>
          <w:sz w:val="30"/>
        </w:rPr>
        <w:t>Psychological Review</w:t>
      </w:r>
      <w:r>
        <w:rPr>
          <w:sz w:val="30"/>
        </w:rPr>
        <w:t xml:space="preserve">, vol. i, 307; Stout's, in the </w:t>
      </w:r>
      <w:r>
        <w:rPr>
          <w:i/>
          <w:sz w:val="30"/>
        </w:rPr>
        <w:t>Proceedings of the Aristotelian Society</w:t>
      </w:r>
      <w:r>
        <w:rPr>
          <w:sz w:val="30"/>
        </w:rPr>
        <w:t xml:space="preserve">, 1901-02, p. 1; and MacLennan's, in the </w:t>
      </w:r>
      <w:r>
        <w:rPr>
          <w:i/>
          <w:sz w:val="30"/>
        </w:rPr>
        <w:t>Journal of Philosophy</w:t>
      </w:r>
      <w:r>
        <w:rPr>
          <w:sz w:val="30"/>
        </w:rPr>
        <w:t xml:space="preserve">, etc., vol. i, </w:t>
      </w:r>
      <w:r>
        <w:rPr>
          <w:spacing w:val="-2"/>
          <w:sz w:val="30"/>
        </w:rPr>
        <w:t>403.]</w:t>
      </w:r>
    </w:p>
    <w:p w14:paraId="326F3E8D" w14:textId="77777777" w:rsidR="00075191" w:rsidRDefault="00000000">
      <w:pPr>
        <w:spacing w:line="242" w:lineRule="auto"/>
        <w:ind w:left="360" w:right="361" w:firstLine="450"/>
        <w:jc w:val="both"/>
      </w:pPr>
      <w:r>
        <w:t xml:space="preserve">book, any table, may fall into the relation, which is created </w:t>
      </w:r>
      <w:r>
        <w:rPr>
          <w:i/>
        </w:rPr>
        <w:t>pro hac vice</w:t>
      </w:r>
      <w:r>
        <w:t>, not by their existence, but by their casual situation. It is just because so many of the conjunctions of experience seem so external</w:t>
      </w:r>
      <w:r>
        <w:rPr>
          <w:spacing w:val="80"/>
        </w:rPr>
        <w:t xml:space="preserve"> </w:t>
      </w:r>
      <w:r>
        <w:t xml:space="preserve">that a philosophy of pure experience must tend to pluralism in its ontology. So far as things have space-relations, for example, we are free to imagine them with different origins even. If they could get to </w:t>
      </w:r>
      <w:r>
        <w:rPr>
          <w:i/>
        </w:rPr>
        <w:t>be</w:t>
      </w:r>
      <w:r>
        <w:t>,</w:t>
      </w:r>
      <w:r>
        <w:rPr>
          <w:spacing w:val="40"/>
        </w:rPr>
        <w:t xml:space="preserve"> </w:t>
      </w:r>
      <w:r>
        <w:t>and</w:t>
      </w:r>
      <w:r>
        <w:rPr>
          <w:spacing w:val="40"/>
        </w:rPr>
        <w:t xml:space="preserve"> </w:t>
      </w:r>
      <w:r>
        <w:t>get</w:t>
      </w:r>
      <w:r>
        <w:rPr>
          <w:spacing w:val="40"/>
        </w:rPr>
        <w:t xml:space="preserve"> </w:t>
      </w:r>
      <w:r>
        <w:t>into</w:t>
      </w:r>
      <w:r>
        <w:rPr>
          <w:spacing w:val="40"/>
        </w:rPr>
        <w:t xml:space="preserve"> </w:t>
      </w:r>
      <w:r>
        <w:t>space</w:t>
      </w:r>
      <w:r>
        <w:rPr>
          <w:spacing w:val="40"/>
        </w:rPr>
        <w:t xml:space="preserve"> </w:t>
      </w:r>
      <w:r>
        <w:t>at</w:t>
      </w:r>
      <w:r>
        <w:rPr>
          <w:spacing w:val="40"/>
        </w:rPr>
        <w:t xml:space="preserve"> </w:t>
      </w:r>
      <w:r>
        <w:t>all,</w:t>
      </w:r>
      <w:r>
        <w:rPr>
          <w:spacing w:val="40"/>
        </w:rPr>
        <w:t xml:space="preserve"> </w:t>
      </w:r>
      <w:r>
        <w:t>then</w:t>
      </w:r>
      <w:r>
        <w:rPr>
          <w:spacing w:val="40"/>
        </w:rPr>
        <w:t xml:space="preserve"> </w:t>
      </w:r>
      <w:r>
        <w:t>they</w:t>
      </w:r>
      <w:r>
        <w:rPr>
          <w:spacing w:val="40"/>
        </w:rPr>
        <w:t xml:space="preserve"> </w:t>
      </w:r>
      <w:r>
        <w:t>may</w:t>
      </w:r>
      <w:r>
        <w:rPr>
          <w:spacing w:val="40"/>
        </w:rPr>
        <w:t xml:space="preserve"> </w:t>
      </w:r>
      <w:r>
        <w:t>have</w:t>
      </w:r>
      <w:r>
        <w:rPr>
          <w:spacing w:val="40"/>
        </w:rPr>
        <w:t xml:space="preserve"> </w:t>
      </w:r>
      <w:r>
        <w:t>done</w:t>
      </w:r>
      <w:r>
        <w:rPr>
          <w:spacing w:val="40"/>
        </w:rPr>
        <w:t xml:space="preserve"> </w:t>
      </w:r>
      <w:r>
        <w:t>so</w:t>
      </w:r>
      <w:r>
        <w:rPr>
          <w:spacing w:val="40"/>
        </w:rPr>
        <w:t xml:space="preserve"> </w:t>
      </w:r>
      <w:r>
        <w:t>separately.</w:t>
      </w:r>
      <w:r>
        <w:rPr>
          <w:spacing w:val="40"/>
        </w:rPr>
        <w:t xml:space="preserve"> </w:t>
      </w:r>
      <w:r>
        <w:t>Once</w:t>
      </w:r>
      <w:r>
        <w:rPr>
          <w:spacing w:val="40"/>
        </w:rPr>
        <w:t xml:space="preserve"> </w:t>
      </w:r>
      <w:r>
        <w:t>there,</w:t>
      </w:r>
      <w:r>
        <w:rPr>
          <w:spacing w:val="40"/>
        </w:rPr>
        <w:t xml:space="preserve"> </w:t>
      </w:r>
      <w:r>
        <w:t>however,</w:t>
      </w:r>
      <w:r>
        <w:rPr>
          <w:spacing w:val="40"/>
        </w:rPr>
        <w:t xml:space="preserve"> </w:t>
      </w:r>
      <w:r>
        <w:t>they</w:t>
      </w:r>
      <w:r>
        <w:rPr>
          <w:spacing w:val="40"/>
        </w:rPr>
        <w:t xml:space="preserve"> </w:t>
      </w:r>
      <w:r>
        <w:t xml:space="preserve">are </w:t>
      </w:r>
      <w:r>
        <w:rPr>
          <w:i/>
        </w:rPr>
        <w:t xml:space="preserve">additives </w:t>
      </w:r>
      <w:r>
        <w:t>to one another, and, with no prejudice to their natures, all sorts of space-relations may</w:t>
      </w:r>
      <w:r>
        <w:rPr>
          <w:spacing w:val="80"/>
        </w:rPr>
        <w:t xml:space="preserve"> </w:t>
      </w:r>
      <w:r>
        <w:t>supervene</w:t>
      </w:r>
      <w:r>
        <w:rPr>
          <w:spacing w:val="34"/>
        </w:rPr>
        <w:t xml:space="preserve"> </w:t>
      </w:r>
      <w:r>
        <w:t>between</w:t>
      </w:r>
      <w:r>
        <w:rPr>
          <w:spacing w:val="34"/>
        </w:rPr>
        <w:t xml:space="preserve"> </w:t>
      </w:r>
      <w:r>
        <w:t>them.</w:t>
      </w:r>
      <w:r>
        <w:rPr>
          <w:spacing w:val="34"/>
        </w:rPr>
        <w:t xml:space="preserve"> </w:t>
      </w:r>
      <w:r>
        <w:t>The</w:t>
      </w:r>
      <w:r>
        <w:rPr>
          <w:spacing w:val="34"/>
        </w:rPr>
        <w:t xml:space="preserve"> </w:t>
      </w:r>
      <w:r>
        <w:t>question</w:t>
      </w:r>
      <w:r>
        <w:rPr>
          <w:spacing w:val="34"/>
        </w:rPr>
        <w:t xml:space="preserve"> </w:t>
      </w:r>
      <w:r>
        <w:t>of</w:t>
      </w:r>
      <w:r>
        <w:rPr>
          <w:spacing w:val="34"/>
        </w:rPr>
        <w:t xml:space="preserve"> </w:t>
      </w:r>
      <w:r>
        <w:t>how</w:t>
      </w:r>
      <w:r>
        <w:rPr>
          <w:spacing w:val="34"/>
        </w:rPr>
        <w:t xml:space="preserve"> </w:t>
      </w:r>
      <w:r>
        <w:t>things</w:t>
      </w:r>
      <w:r>
        <w:rPr>
          <w:spacing w:val="34"/>
        </w:rPr>
        <w:t xml:space="preserve"> </w:t>
      </w:r>
      <w:r>
        <w:t>could</w:t>
      </w:r>
      <w:r>
        <w:rPr>
          <w:spacing w:val="34"/>
        </w:rPr>
        <w:t xml:space="preserve"> </w:t>
      </w:r>
      <w:r>
        <w:t>come</w:t>
      </w:r>
      <w:r>
        <w:rPr>
          <w:spacing w:val="34"/>
        </w:rPr>
        <w:t xml:space="preserve"> </w:t>
      </w:r>
      <w:r>
        <w:t>to</w:t>
      </w:r>
      <w:r>
        <w:rPr>
          <w:spacing w:val="34"/>
        </w:rPr>
        <w:t xml:space="preserve"> </w:t>
      </w:r>
      <w:r>
        <w:t>be,</w:t>
      </w:r>
      <w:r>
        <w:rPr>
          <w:spacing w:val="34"/>
        </w:rPr>
        <w:t xml:space="preserve"> </w:t>
      </w:r>
      <w:r>
        <w:t>anyhow,</w:t>
      </w:r>
      <w:r>
        <w:rPr>
          <w:spacing w:val="34"/>
        </w:rPr>
        <w:t xml:space="preserve"> </w:t>
      </w:r>
      <w:r>
        <w:t>is</w:t>
      </w:r>
      <w:r>
        <w:rPr>
          <w:spacing w:val="34"/>
        </w:rPr>
        <w:t xml:space="preserve"> </w:t>
      </w:r>
      <w:r>
        <w:t>wholly</w:t>
      </w:r>
      <w:r>
        <w:rPr>
          <w:spacing w:val="34"/>
        </w:rPr>
        <w:t xml:space="preserve"> </w:t>
      </w:r>
      <w:r>
        <w:t>different from the question what their relations, once the being accomplished, may consist in.</w:t>
      </w:r>
    </w:p>
    <w:p w14:paraId="326F3E8E" w14:textId="77777777" w:rsidR="00075191" w:rsidRDefault="00000000">
      <w:pPr>
        <w:pStyle w:val="BodyText"/>
        <w:ind w:right="360"/>
      </w:pPr>
      <w:r>
        <w:t>Mr. Bradley now affirms that such external relations as the space-relations</w:t>
      </w:r>
      <w:r>
        <w:rPr>
          <w:spacing w:val="18"/>
        </w:rPr>
        <w:t xml:space="preserve"> </w:t>
      </w:r>
      <w:r>
        <w:t>which</w:t>
      </w:r>
      <w:r>
        <w:rPr>
          <w:spacing w:val="18"/>
        </w:rPr>
        <w:t xml:space="preserve"> </w:t>
      </w:r>
      <w:r>
        <w:t>we</w:t>
      </w:r>
      <w:r>
        <w:rPr>
          <w:spacing w:val="18"/>
        </w:rPr>
        <w:t xml:space="preserve"> </w:t>
      </w:r>
      <w:r>
        <w:t>here</w:t>
      </w:r>
      <w:r>
        <w:rPr>
          <w:spacing w:val="18"/>
        </w:rPr>
        <w:t xml:space="preserve"> </w:t>
      </w:r>
      <w:r>
        <w:t>talk</w:t>
      </w:r>
      <w:r>
        <w:rPr>
          <w:spacing w:val="18"/>
        </w:rPr>
        <w:t xml:space="preserve"> </w:t>
      </w:r>
      <w:r>
        <w:t>of</w:t>
      </w:r>
      <w:r>
        <w:rPr>
          <w:spacing w:val="18"/>
        </w:rPr>
        <w:t xml:space="preserve"> </w:t>
      </w:r>
      <w:r>
        <w:t>must</w:t>
      </w:r>
      <w:r>
        <w:rPr>
          <w:spacing w:val="17"/>
        </w:rPr>
        <w:t xml:space="preserve"> </w:t>
      </w:r>
      <w:r>
        <w:t>hold</w:t>
      </w:r>
      <w:r>
        <w:rPr>
          <w:spacing w:val="18"/>
        </w:rPr>
        <w:t xml:space="preserve"> </w:t>
      </w:r>
      <w:r>
        <w:t>of</w:t>
      </w:r>
      <w:r>
        <w:rPr>
          <w:spacing w:val="18"/>
        </w:rPr>
        <w:t xml:space="preserve"> </w:t>
      </w:r>
      <w:r>
        <w:t>entirely</w:t>
      </w:r>
      <w:r>
        <w:rPr>
          <w:spacing w:val="18"/>
        </w:rPr>
        <w:t xml:space="preserve"> </w:t>
      </w:r>
      <w:r>
        <w:t>different</w:t>
      </w:r>
      <w:r>
        <w:rPr>
          <w:spacing w:val="18"/>
        </w:rPr>
        <w:t xml:space="preserve"> </w:t>
      </w:r>
      <w:r>
        <w:t>subjects</w:t>
      </w:r>
      <w:r>
        <w:rPr>
          <w:spacing w:val="18"/>
        </w:rPr>
        <w:t xml:space="preserve"> </w:t>
      </w:r>
      <w:r>
        <w:t>from</w:t>
      </w:r>
    </w:p>
    <w:p w14:paraId="326F3E8F" w14:textId="77777777" w:rsidR="00075191" w:rsidRDefault="00075191">
      <w:pPr>
        <w:pStyle w:val="BodyText"/>
        <w:sectPr w:rsidR="00075191">
          <w:pgSz w:w="12240" w:h="15840"/>
          <w:pgMar w:top="1360" w:right="1080" w:bottom="280" w:left="1080" w:header="720" w:footer="720" w:gutter="0"/>
          <w:cols w:space="720"/>
        </w:sectPr>
      </w:pPr>
    </w:p>
    <w:p w14:paraId="326F3E90" w14:textId="77777777" w:rsidR="00075191" w:rsidRDefault="00000000">
      <w:pPr>
        <w:pStyle w:val="BodyText"/>
        <w:spacing w:before="70"/>
        <w:ind w:right="360" w:firstLine="0"/>
      </w:pPr>
      <w:r>
        <w:t xml:space="preserve">those of which the absence of such relations might a moment previously have been plausibly asserted. Not only is the </w:t>
      </w:r>
      <w:r>
        <w:rPr>
          <w:i/>
        </w:rPr>
        <w:t xml:space="preserve">situation </w:t>
      </w:r>
      <w:r>
        <w:t xml:space="preserve">different when the book is on the table, but the </w:t>
      </w:r>
      <w:r>
        <w:rPr>
          <w:i/>
        </w:rPr>
        <w:t>book</w:t>
      </w:r>
      <w:r>
        <w:rPr>
          <w:i/>
          <w:spacing w:val="-3"/>
        </w:rPr>
        <w:t xml:space="preserve"> </w:t>
      </w:r>
      <w:r>
        <w:rPr>
          <w:i/>
        </w:rPr>
        <w:t xml:space="preserve">itself </w:t>
      </w:r>
      <w:r>
        <w:t>is different as a book, from what it was when it was off the table. He admits that 'such external relations</w:t>
      </w:r>
    </w:p>
    <w:p w14:paraId="326F3E91" w14:textId="77777777" w:rsidR="00075191" w:rsidRDefault="00000000">
      <w:pPr>
        <w:pStyle w:val="BodyText"/>
        <w:ind w:right="361"/>
      </w:pPr>
      <w:r>
        <w:t>[Footnote 1: Once more, don't slip from logical into physical situations. Of course, if the table be wet, it will moisten the book, or if it be slight enough and the book heavy enough, the book will break it down. But such collateral phenomena are not the point at issue. The point is whether the successive relations 'on' and 'not-on' can rationally (not physically) hold of</w:t>
      </w:r>
      <w:r>
        <w:rPr>
          <w:spacing w:val="40"/>
        </w:rPr>
        <w:t xml:space="preserve"> </w:t>
      </w:r>
      <w:r>
        <w:t xml:space="preserve">the same constant terms, abstractly taken. Professor A.E. Taylor drops from logical into material considerations when he instances color-contrast as a proof that </w:t>
      </w:r>
      <w:r>
        <w:rPr>
          <w:i/>
        </w:rPr>
        <w:t>A</w:t>
      </w:r>
      <w:r>
        <w:t xml:space="preserve">, 'as contra-distinguished from </w:t>
      </w:r>
      <w:r>
        <w:rPr>
          <w:i/>
        </w:rPr>
        <w:t>B</w:t>
      </w:r>
      <w:r>
        <w:t xml:space="preserve">, is not the same thing as mere </w:t>
      </w:r>
      <w:r>
        <w:rPr>
          <w:i/>
        </w:rPr>
        <w:t xml:space="preserve">A </w:t>
      </w:r>
      <w:r>
        <w:t>not in any way affected' (</w:t>
      </w:r>
      <w:r>
        <w:rPr>
          <w:i/>
        </w:rPr>
        <w:t>Elements of Metaphysics</w:t>
      </w:r>
      <w:r>
        <w:t xml:space="preserve">, 1903, p. 145). Note the substitution, for 'related,' of the word 'affected,' which begs the whole </w:t>
      </w:r>
      <w:r>
        <w:rPr>
          <w:spacing w:val="-2"/>
        </w:rPr>
        <w:t>question.]</w:t>
      </w:r>
    </w:p>
    <w:p w14:paraId="326F3E92" w14:textId="77777777" w:rsidR="00075191" w:rsidRDefault="00000000">
      <w:pPr>
        <w:ind w:left="360" w:right="359" w:firstLine="450"/>
        <w:jc w:val="both"/>
        <w:rPr>
          <w:sz w:val="30"/>
        </w:rPr>
      </w:pPr>
      <w:r>
        <w:rPr>
          <w:sz w:val="30"/>
        </w:rPr>
        <w:t>seem possible and even existing…. That you do not alter what you compare or rearrange in space seems to common sense quite obvious, and</w:t>
      </w:r>
      <w:r>
        <w:rPr>
          <w:spacing w:val="40"/>
          <w:sz w:val="30"/>
        </w:rPr>
        <w:t xml:space="preserve"> </w:t>
      </w:r>
      <w:r>
        <w:rPr>
          <w:sz w:val="30"/>
        </w:rPr>
        <w:t>that on the other side there are as obvious difficulties does not occur to common sense at all. And I will begin by pointing out these difficulties…. There is a relation in the result, and this relation, we hear, is to make no difference in its terms. But, if so, to what does it make a difference? [</w:t>
      </w:r>
      <w:r>
        <w:rPr>
          <w:i/>
          <w:sz w:val="30"/>
        </w:rPr>
        <w:t>doesn't it make a difference to us onlookers, at least?</w:t>
      </w:r>
      <w:r>
        <w:rPr>
          <w:sz w:val="30"/>
        </w:rPr>
        <w:t>] and what is the meaning and sense of qualifying the terms by it? [</w:t>
      </w:r>
      <w:r>
        <w:rPr>
          <w:i/>
          <w:sz w:val="30"/>
        </w:rPr>
        <w:t>Surely the meaning is to tell the truth about their relative position</w:t>
      </w:r>
      <w:r>
        <w:rPr>
          <w:sz w:val="30"/>
        </w:rPr>
        <w:t xml:space="preserve">.[1]] If, in short, it is external to the terms, how can it possibly be true </w:t>
      </w:r>
      <w:r>
        <w:rPr>
          <w:i/>
          <w:sz w:val="30"/>
        </w:rPr>
        <w:t xml:space="preserve">of </w:t>
      </w:r>
      <w:r>
        <w:rPr>
          <w:sz w:val="30"/>
        </w:rPr>
        <w:t>them? [</w:t>
      </w:r>
      <w:r>
        <w:rPr>
          <w:i/>
          <w:sz w:val="30"/>
        </w:rPr>
        <w:t>Is it the 'intimacy' suggested by the little word 'of,' here, which I have underscored, that is the root of Mr. Bradley's trouble?</w:t>
      </w:r>
      <w:r>
        <w:rPr>
          <w:sz w:val="30"/>
        </w:rPr>
        <w:t>]…. If the terms from their inner nature do not enter into the relation, then, so far as they are concerned, they seem related for no reason at all…. Things are spatially related, first in one way, and then become related in another way, and yet in no way themselves</w:t>
      </w:r>
    </w:p>
    <w:p w14:paraId="326F3E93" w14:textId="77777777" w:rsidR="00075191" w:rsidRDefault="00000000">
      <w:pPr>
        <w:pStyle w:val="BodyText"/>
        <w:spacing w:before="1"/>
        <w:ind w:right="364"/>
      </w:pPr>
      <w:r>
        <w:t>[Footnote 1: But 'is there any sense,' asks Mr. Bradley, peevishly, on p. 579, 'and if so, what sense, in truth that is only outside and "about" things?' Surely such a question may be left unanswered.]</w:t>
      </w:r>
    </w:p>
    <w:p w14:paraId="326F3E94" w14:textId="77777777" w:rsidR="00075191" w:rsidRDefault="00000000">
      <w:pPr>
        <w:pStyle w:val="BodyText"/>
        <w:ind w:right="359"/>
      </w:pPr>
      <w:r>
        <w:t xml:space="preserve">are altered; for the relations, it is said, are but external. But I reply that, if so, I cannot </w:t>
      </w:r>
      <w:r>
        <w:rPr>
          <w:i/>
        </w:rPr>
        <w:t xml:space="preserve">understand </w:t>
      </w:r>
      <w:r>
        <w:t>the leaving by the terms of one set of relations and their adoption of another fresh set. The process and its result to the terms, if they</w:t>
      </w:r>
      <w:r>
        <w:rPr>
          <w:spacing w:val="27"/>
        </w:rPr>
        <w:t xml:space="preserve"> </w:t>
      </w:r>
      <w:r>
        <w:t>contribute</w:t>
      </w:r>
      <w:r>
        <w:rPr>
          <w:spacing w:val="26"/>
        </w:rPr>
        <w:t xml:space="preserve"> </w:t>
      </w:r>
      <w:r>
        <w:t>nothing</w:t>
      </w:r>
      <w:r>
        <w:rPr>
          <w:spacing w:val="27"/>
        </w:rPr>
        <w:t xml:space="preserve"> </w:t>
      </w:r>
      <w:r>
        <w:t>to</w:t>
      </w:r>
      <w:r>
        <w:rPr>
          <w:spacing w:val="27"/>
        </w:rPr>
        <w:t xml:space="preserve"> </w:t>
      </w:r>
      <w:r>
        <w:t>it</w:t>
      </w:r>
      <w:r>
        <w:rPr>
          <w:spacing w:val="26"/>
        </w:rPr>
        <w:t xml:space="preserve"> </w:t>
      </w:r>
      <w:r>
        <w:t>[</w:t>
      </w:r>
      <w:r>
        <w:rPr>
          <w:i/>
        </w:rPr>
        <w:t>surely</w:t>
      </w:r>
      <w:r>
        <w:rPr>
          <w:i/>
          <w:spacing w:val="28"/>
        </w:rPr>
        <w:t xml:space="preserve"> </w:t>
      </w:r>
      <w:r>
        <w:rPr>
          <w:i/>
        </w:rPr>
        <w:t>they</w:t>
      </w:r>
      <w:r>
        <w:rPr>
          <w:i/>
          <w:spacing w:val="28"/>
        </w:rPr>
        <w:t xml:space="preserve"> </w:t>
      </w:r>
      <w:r>
        <w:rPr>
          <w:i/>
        </w:rPr>
        <w:t>contribute</w:t>
      </w:r>
      <w:r>
        <w:rPr>
          <w:i/>
          <w:spacing w:val="28"/>
        </w:rPr>
        <w:t xml:space="preserve"> </w:t>
      </w:r>
      <w:r>
        <w:rPr>
          <w:i/>
        </w:rPr>
        <w:t>to</w:t>
      </w:r>
      <w:r>
        <w:rPr>
          <w:i/>
          <w:spacing w:val="28"/>
        </w:rPr>
        <w:t xml:space="preserve"> </w:t>
      </w:r>
      <w:r>
        <w:rPr>
          <w:i/>
        </w:rPr>
        <w:t>it</w:t>
      </w:r>
      <w:r>
        <w:rPr>
          <w:i/>
          <w:spacing w:val="28"/>
        </w:rPr>
        <w:t xml:space="preserve"> </w:t>
      </w:r>
      <w:r>
        <w:rPr>
          <w:i/>
        </w:rPr>
        <w:t>all</w:t>
      </w:r>
      <w:r>
        <w:rPr>
          <w:i/>
          <w:spacing w:val="28"/>
        </w:rPr>
        <w:t xml:space="preserve"> </w:t>
      </w:r>
      <w:r>
        <w:rPr>
          <w:i/>
        </w:rPr>
        <w:t>there</w:t>
      </w:r>
      <w:r>
        <w:rPr>
          <w:i/>
          <w:spacing w:val="28"/>
        </w:rPr>
        <w:t xml:space="preserve"> </w:t>
      </w:r>
      <w:r>
        <w:rPr>
          <w:i/>
        </w:rPr>
        <w:t>is</w:t>
      </w:r>
      <w:r>
        <w:rPr>
          <w:i/>
          <w:spacing w:val="28"/>
        </w:rPr>
        <w:t xml:space="preserve"> </w:t>
      </w:r>
      <w:r>
        <w:rPr>
          <w:i/>
        </w:rPr>
        <w:t>'of'</w:t>
      </w:r>
      <w:r>
        <w:rPr>
          <w:i/>
          <w:spacing w:val="28"/>
        </w:rPr>
        <w:t xml:space="preserve"> </w:t>
      </w:r>
      <w:r>
        <w:rPr>
          <w:i/>
        </w:rPr>
        <w:t>it!</w:t>
      </w:r>
      <w:r>
        <w:t>]</w:t>
      </w:r>
    </w:p>
    <w:p w14:paraId="326F3E95" w14:textId="77777777" w:rsidR="00075191" w:rsidRDefault="00075191">
      <w:pPr>
        <w:pStyle w:val="BodyText"/>
        <w:sectPr w:rsidR="00075191">
          <w:pgSz w:w="12240" w:h="15840"/>
          <w:pgMar w:top="1360" w:right="1080" w:bottom="280" w:left="1080" w:header="720" w:footer="720" w:gutter="0"/>
          <w:cols w:space="720"/>
        </w:sectPr>
      </w:pPr>
    </w:p>
    <w:p w14:paraId="326F3E96" w14:textId="77777777" w:rsidR="00075191" w:rsidRDefault="00000000">
      <w:pPr>
        <w:spacing w:before="70"/>
        <w:ind w:left="360" w:right="359"/>
        <w:jc w:val="both"/>
        <w:rPr>
          <w:sz w:val="30"/>
        </w:rPr>
      </w:pPr>
      <w:r>
        <w:rPr>
          <w:sz w:val="30"/>
        </w:rPr>
        <w:t>seem irrational throughout. [</w:t>
      </w:r>
      <w:r>
        <w:rPr>
          <w:i/>
          <w:sz w:val="30"/>
        </w:rPr>
        <w:t>If 'irrational' here means simply 'non-rational,' or</w:t>
      </w:r>
      <w:r>
        <w:rPr>
          <w:i/>
          <w:spacing w:val="-3"/>
          <w:sz w:val="30"/>
        </w:rPr>
        <w:t xml:space="preserve"> </w:t>
      </w:r>
      <w:r>
        <w:rPr>
          <w:i/>
          <w:sz w:val="30"/>
        </w:rPr>
        <w:t>non-deducible</w:t>
      </w:r>
      <w:r>
        <w:rPr>
          <w:i/>
          <w:spacing w:val="-3"/>
          <w:sz w:val="30"/>
        </w:rPr>
        <w:t xml:space="preserve"> </w:t>
      </w:r>
      <w:r>
        <w:rPr>
          <w:i/>
          <w:sz w:val="30"/>
        </w:rPr>
        <w:t>from</w:t>
      </w:r>
      <w:r>
        <w:rPr>
          <w:i/>
          <w:spacing w:val="-3"/>
          <w:sz w:val="30"/>
        </w:rPr>
        <w:t xml:space="preserve"> </w:t>
      </w:r>
      <w:r>
        <w:rPr>
          <w:i/>
          <w:sz w:val="30"/>
        </w:rPr>
        <w:t>the</w:t>
      </w:r>
      <w:r>
        <w:rPr>
          <w:i/>
          <w:spacing w:val="-3"/>
          <w:sz w:val="30"/>
        </w:rPr>
        <w:t xml:space="preserve"> </w:t>
      </w:r>
      <w:r>
        <w:rPr>
          <w:i/>
          <w:sz w:val="30"/>
        </w:rPr>
        <w:t>essence</w:t>
      </w:r>
      <w:r>
        <w:rPr>
          <w:i/>
          <w:spacing w:val="-3"/>
          <w:sz w:val="30"/>
        </w:rPr>
        <w:t xml:space="preserve"> </w:t>
      </w:r>
      <w:r>
        <w:rPr>
          <w:i/>
          <w:sz w:val="30"/>
        </w:rPr>
        <w:t>of</w:t>
      </w:r>
      <w:r>
        <w:rPr>
          <w:i/>
          <w:spacing w:val="-3"/>
          <w:sz w:val="30"/>
        </w:rPr>
        <w:t xml:space="preserve"> </w:t>
      </w:r>
      <w:r>
        <w:rPr>
          <w:i/>
          <w:sz w:val="30"/>
        </w:rPr>
        <w:t>either</w:t>
      </w:r>
      <w:r>
        <w:rPr>
          <w:i/>
          <w:spacing w:val="-3"/>
          <w:sz w:val="30"/>
        </w:rPr>
        <w:t xml:space="preserve"> </w:t>
      </w:r>
      <w:r>
        <w:rPr>
          <w:i/>
          <w:sz w:val="30"/>
        </w:rPr>
        <w:t>term</w:t>
      </w:r>
      <w:r>
        <w:rPr>
          <w:i/>
          <w:spacing w:val="-3"/>
          <w:sz w:val="30"/>
        </w:rPr>
        <w:t xml:space="preserve"> </w:t>
      </w:r>
      <w:r>
        <w:rPr>
          <w:i/>
          <w:sz w:val="30"/>
        </w:rPr>
        <w:t>singly,</w:t>
      </w:r>
      <w:r>
        <w:rPr>
          <w:i/>
          <w:spacing w:val="-2"/>
          <w:sz w:val="30"/>
        </w:rPr>
        <w:t xml:space="preserve"> </w:t>
      </w:r>
      <w:r>
        <w:rPr>
          <w:i/>
          <w:sz w:val="30"/>
        </w:rPr>
        <w:t>it</w:t>
      </w:r>
      <w:r>
        <w:rPr>
          <w:i/>
          <w:spacing w:val="-3"/>
          <w:sz w:val="30"/>
        </w:rPr>
        <w:t xml:space="preserve"> </w:t>
      </w:r>
      <w:r>
        <w:rPr>
          <w:i/>
          <w:sz w:val="30"/>
        </w:rPr>
        <w:t>is</w:t>
      </w:r>
      <w:r>
        <w:rPr>
          <w:i/>
          <w:spacing w:val="-3"/>
          <w:sz w:val="30"/>
        </w:rPr>
        <w:t xml:space="preserve"> </w:t>
      </w:r>
      <w:r>
        <w:rPr>
          <w:i/>
          <w:sz w:val="30"/>
        </w:rPr>
        <w:t>no</w:t>
      </w:r>
      <w:r>
        <w:rPr>
          <w:i/>
          <w:spacing w:val="-2"/>
          <w:sz w:val="30"/>
        </w:rPr>
        <w:t xml:space="preserve"> </w:t>
      </w:r>
      <w:r>
        <w:rPr>
          <w:i/>
          <w:sz w:val="30"/>
        </w:rPr>
        <w:t>reproach;</w:t>
      </w:r>
      <w:r>
        <w:rPr>
          <w:i/>
          <w:spacing w:val="-3"/>
          <w:sz w:val="30"/>
        </w:rPr>
        <w:t xml:space="preserve"> </w:t>
      </w:r>
      <w:r>
        <w:rPr>
          <w:i/>
          <w:sz w:val="30"/>
        </w:rPr>
        <w:t>if</w:t>
      </w:r>
      <w:r>
        <w:rPr>
          <w:i/>
          <w:spacing w:val="-3"/>
          <w:sz w:val="30"/>
        </w:rPr>
        <w:t xml:space="preserve"> </w:t>
      </w:r>
      <w:r>
        <w:rPr>
          <w:i/>
          <w:sz w:val="30"/>
        </w:rPr>
        <w:t>it means 'contradicting' such essence, Mr. Bradley should show wherein and how</w:t>
      </w:r>
      <w:r>
        <w:rPr>
          <w:sz w:val="30"/>
        </w:rPr>
        <w:t>.]</w:t>
      </w:r>
      <w:r>
        <w:rPr>
          <w:spacing w:val="-4"/>
          <w:sz w:val="30"/>
        </w:rPr>
        <w:t xml:space="preserve"> </w:t>
      </w:r>
      <w:r>
        <w:rPr>
          <w:sz w:val="30"/>
        </w:rPr>
        <w:t>But,</w:t>
      </w:r>
      <w:r>
        <w:rPr>
          <w:spacing w:val="-3"/>
          <w:sz w:val="30"/>
        </w:rPr>
        <w:t xml:space="preserve"> </w:t>
      </w:r>
      <w:r>
        <w:rPr>
          <w:sz w:val="30"/>
        </w:rPr>
        <w:t>if</w:t>
      </w:r>
      <w:r>
        <w:rPr>
          <w:spacing w:val="-4"/>
          <w:sz w:val="30"/>
        </w:rPr>
        <w:t xml:space="preserve"> </w:t>
      </w:r>
      <w:r>
        <w:rPr>
          <w:sz w:val="30"/>
        </w:rPr>
        <w:t>they</w:t>
      </w:r>
      <w:r>
        <w:rPr>
          <w:spacing w:val="-3"/>
          <w:sz w:val="30"/>
        </w:rPr>
        <w:t xml:space="preserve"> </w:t>
      </w:r>
      <w:r>
        <w:rPr>
          <w:sz w:val="30"/>
        </w:rPr>
        <w:t>contribute</w:t>
      </w:r>
      <w:r>
        <w:rPr>
          <w:spacing w:val="-4"/>
          <w:sz w:val="30"/>
        </w:rPr>
        <w:t xml:space="preserve"> </w:t>
      </w:r>
      <w:r>
        <w:rPr>
          <w:sz w:val="30"/>
        </w:rPr>
        <w:t>anything,</w:t>
      </w:r>
      <w:r>
        <w:rPr>
          <w:spacing w:val="-3"/>
          <w:sz w:val="30"/>
        </w:rPr>
        <w:t xml:space="preserve"> </w:t>
      </w:r>
      <w:r>
        <w:rPr>
          <w:sz w:val="30"/>
        </w:rPr>
        <w:t>they</w:t>
      </w:r>
      <w:r>
        <w:rPr>
          <w:spacing w:val="-3"/>
          <w:sz w:val="30"/>
        </w:rPr>
        <w:t xml:space="preserve"> </w:t>
      </w:r>
      <w:r>
        <w:rPr>
          <w:sz w:val="30"/>
        </w:rPr>
        <w:t>must</w:t>
      </w:r>
      <w:r>
        <w:rPr>
          <w:spacing w:val="-4"/>
          <w:sz w:val="30"/>
        </w:rPr>
        <w:t xml:space="preserve"> </w:t>
      </w:r>
      <w:r>
        <w:rPr>
          <w:sz w:val="30"/>
        </w:rPr>
        <w:t>surely</w:t>
      </w:r>
      <w:r>
        <w:rPr>
          <w:spacing w:val="-3"/>
          <w:sz w:val="30"/>
        </w:rPr>
        <w:t xml:space="preserve"> </w:t>
      </w:r>
      <w:r>
        <w:rPr>
          <w:sz w:val="30"/>
        </w:rPr>
        <w:t>be</w:t>
      </w:r>
      <w:r>
        <w:rPr>
          <w:spacing w:val="-4"/>
          <w:sz w:val="30"/>
        </w:rPr>
        <w:t xml:space="preserve"> </w:t>
      </w:r>
      <w:r>
        <w:rPr>
          <w:sz w:val="30"/>
        </w:rPr>
        <w:t>affected</w:t>
      </w:r>
      <w:r>
        <w:rPr>
          <w:spacing w:val="-3"/>
          <w:sz w:val="30"/>
        </w:rPr>
        <w:t xml:space="preserve"> </w:t>
      </w:r>
      <w:r>
        <w:rPr>
          <w:sz w:val="30"/>
        </w:rPr>
        <w:t>internally. [</w:t>
      </w:r>
      <w:r>
        <w:rPr>
          <w:i/>
          <w:sz w:val="30"/>
        </w:rPr>
        <w:t>Why</w:t>
      </w:r>
      <w:r>
        <w:rPr>
          <w:i/>
          <w:spacing w:val="-3"/>
          <w:sz w:val="30"/>
        </w:rPr>
        <w:t xml:space="preserve"> </w:t>
      </w:r>
      <w:r>
        <w:rPr>
          <w:i/>
          <w:sz w:val="30"/>
        </w:rPr>
        <w:t>so,</w:t>
      </w:r>
      <w:r>
        <w:rPr>
          <w:i/>
          <w:spacing w:val="-3"/>
          <w:sz w:val="30"/>
        </w:rPr>
        <w:t xml:space="preserve"> </w:t>
      </w:r>
      <w:r>
        <w:rPr>
          <w:i/>
          <w:sz w:val="30"/>
        </w:rPr>
        <w:t>if</w:t>
      </w:r>
      <w:r>
        <w:rPr>
          <w:i/>
          <w:spacing w:val="-3"/>
          <w:sz w:val="30"/>
        </w:rPr>
        <w:t xml:space="preserve"> </w:t>
      </w:r>
      <w:r>
        <w:rPr>
          <w:i/>
          <w:sz w:val="30"/>
        </w:rPr>
        <w:t>they</w:t>
      </w:r>
      <w:r>
        <w:rPr>
          <w:i/>
          <w:spacing w:val="-3"/>
          <w:sz w:val="30"/>
        </w:rPr>
        <w:t xml:space="preserve"> </w:t>
      </w:r>
      <w:r>
        <w:rPr>
          <w:i/>
          <w:sz w:val="30"/>
        </w:rPr>
        <w:t>contribute</w:t>
      </w:r>
      <w:r>
        <w:rPr>
          <w:i/>
          <w:spacing w:val="-3"/>
          <w:sz w:val="30"/>
        </w:rPr>
        <w:t xml:space="preserve"> </w:t>
      </w:r>
      <w:r>
        <w:rPr>
          <w:i/>
          <w:sz w:val="30"/>
        </w:rPr>
        <w:t>only</w:t>
      </w:r>
      <w:r>
        <w:rPr>
          <w:i/>
          <w:spacing w:val="-3"/>
          <w:sz w:val="30"/>
        </w:rPr>
        <w:t xml:space="preserve"> </w:t>
      </w:r>
      <w:r>
        <w:rPr>
          <w:i/>
          <w:sz w:val="30"/>
        </w:rPr>
        <w:t>their</w:t>
      </w:r>
      <w:r>
        <w:rPr>
          <w:i/>
          <w:spacing w:val="-3"/>
          <w:sz w:val="30"/>
        </w:rPr>
        <w:t xml:space="preserve"> </w:t>
      </w:r>
      <w:r>
        <w:rPr>
          <w:i/>
          <w:sz w:val="30"/>
        </w:rPr>
        <w:t>surface?</w:t>
      </w:r>
      <w:r>
        <w:rPr>
          <w:i/>
          <w:spacing w:val="-3"/>
          <w:sz w:val="30"/>
        </w:rPr>
        <w:t xml:space="preserve"> </w:t>
      </w:r>
      <w:r>
        <w:rPr>
          <w:i/>
          <w:sz w:val="30"/>
        </w:rPr>
        <w:t>In</w:t>
      </w:r>
      <w:r>
        <w:rPr>
          <w:i/>
          <w:spacing w:val="-3"/>
          <w:sz w:val="30"/>
        </w:rPr>
        <w:t xml:space="preserve"> </w:t>
      </w:r>
      <w:r>
        <w:rPr>
          <w:i/>
          <w:sz w:val="30"/>
        </w:rPr>
        <w:t>such</w:t>
      </w:r>
      <w:r>
        <w:rPr>
          <w:i/>
          <w:spacing w:val="-3"/>
          <w:sz w:val="30"/>
        </w:rPr>
        <w:t xml:space="preserve"> </w:t>
      </w:r>
      <w:r>
        <w:rPr>
          <w:i/>
          <w:sz w:val="30"/>
        </w:rPr>
        <w:t>relations</w:t>
      </w:r>
      <w:r>
        <w:rPr>
          <w:i/>
          <w:spacing w:val="-3"/>
          <w:sz w:val="30"/>
        </w:rPr>
        <w:t xml:space="preserve"> </w:t>
      </w:r>
      <w:r>
        <w:rPr>
          <w:i/>
          <w:sz w:val="30"/>
        </w:rPr>
        <w:t>as</w:t>
      </w:r>
      <w:r>
        <w:rPr>
          <w:i/>
          <w:spacing w:val="-3"/>
          <w:sz w:val="30"/>
        </w:rPr>
        <w:t xml:space="preserve"> </w:t>
      </w:r>
      <w:r>
        <w:rPr>
          <w:i/>
          <w:sz w:val="30"/>
        </w:rPr>
        <w:t>'on,'</w:t>
      </w:r>
      <w:r>
        <w:rPr>
          <w:i/>
          <w:spacing w:val="-3"/>
          <w:sz w:val="30"/>
        </w:rPr>
        <w:t xml:space="preserve"> </w:t>
      </w:r>
      <w:r>
        <w:rPr>
          <w:i/>
          <w:sz w:val="30"/>
        </w:rPr>
        <w:t>'a</w:t>
      </w:r>
      <w:r>
        <w:rPr>
          <w:i/>
          <w:spacing w:val="-3"/>
          <w:sz w:val="30"/>
        </w:rPr>
        <w:t xml:space="preserve"> </w:t>
      </w:r>
      <w:r>
        <w:rPr>
          <w:i/>
          <w:sz w:val="30"/>
        </w:rPr>
        <w:t>foot away,' 'between,' 'next,' etc., only surfaces are in question</w:t>
      </w:r>
      <w:r>
        <w:rPr>
          <w:sz w:val="30"/>
        </w:rPr>
        <w:t>.] … If the terms contribute anything whatever, then the terms are affected [</w:t>
      </w:r>
      <w:r>
        <w:rPr>
          <w:i/>
          <w:sz w:val="30"/>
        </w:rPr>
        <w:t>inwardly altered?</w:t>
      </w:r>
      <w:r>
        <w:rPr>
          <w:sz w:val="30"/>
        </w:rPr>
        <w:t>] by the arrangement…. That for working purposes we treat, and do well to treat, some relations as external merely, I do not deny, and that of course is not the question at issue here. That question is … whether in the end and in principle a mere external relation [</w:t>
      </w:r>
      <w:r>
        <w:rPr>
          <w:i/>
          <w:sz w:val="30"/>
        </w:rPr>
        <w:t>i.e., a relation which can change without forcing its terms to change their nature simultaneously</w:t>
      </w:r>
      <w:r>
        <w:rPr>
          <w:sz w:val="30"/>
        </w:rPr>
        <w:t>] is possible and</w:t>
      </w:r>
      <w:r>
        <w:rPr>
          <w:spacing w:val="40"/>
          <w:sz w:val="30"/>
        </w:rPr>
        <w:t xml:space="preserve"> </w:t>
      </w:r>
      <w:r>
        <w:rPr>
          <w:sz w:val="30"/>
        </w:rPr>
        <w:t>forced on us by the facts.'[1]</w:t>
      </w:r>
    </w:p>
    <w:p w14:paraId="326F3E97" w14:textId="77777777" w:rsidR="00075191" w:rsidRDefault="00000000">
      <w:pPr>
        <w:pStyle w:val="BodyText"/>
        <w:ind w:right="364"/>
      </w:pPr>
      <w:r>
        <w:t>Mr. Bradley next reverts to the antinomies of space, which, according to him, prove it to be unreal, although it appears as so prolific a medium of external relations;</w:t>
      </w:r>
    </w:p>
    <w:p w14:paraId="326F3E98" w14:textId="77777777" w:rsidR="00075191" w:rsidRDefault="00000000">
      <w:pPr>
        <w:ind w:left="810"/>
        <w:jc w:val="both"/>
        <w:rPr>
          <w:sz w:val="30"/>
        </w:rPr>
      </w:pPr>
      <w:r>
        <w:rPr>
          <w:sz w:val="30"/>
        </w:rPr>
        <w:t>[Footnote</w:t>
      </w:r>
      <w:r>
        <w:rPr>
          <w:spacing w:val="-4"/>
          <w:sz w:val="30"/>
        </w:rPr>
        <w:t xml:space="preserve"> </w:t>
      </w:r>
      <w:r>
        <w:rPr>
          <w:sz w:val="30"/>
        </w:rPr>
        <w:t>1:</w:t>
      </w:r>
      <w:r>
        <w:rPr>
          <w:spacing w:val="-3"/>
          <w:sz w:val="30"/>
        </w:rPr>
        <w:t xml:space="preserve"> </w:t>
      </w:r>
      <w:r>
        <w:rPr>
          <w:i/>
          <w:sz w:val="30"/>
        </w:rPr>
        <w:t>Appearance</w:t>
      </w:r>
      <w:r>
        <w:rPr>
          <w:i/>
          <w:spacing w:val="-4"/>
          <w:sz w:val="30"/>
        </w:rPr>
        <w:t xml:space="preserve"> </w:t>
      </w:r>
      <w:r>
        <w:rPr>
          <w:i/>
          <w:sz w:val="30"/>
        </w:rPr>
        <w:t>and</w:t>
      </w:r>
      <w:r>
        <w:rPr>
          <w:i/>
          <w:spacing w:val="-2"/>
          <w:sz w:val="30"/>
        </w:rPr>
        <w:t xml:space="preserve"> </w:t>
      </w:r>
      <w:r>
        <w:rPr>
          <w:i/>
          <w:sz w:val="30"/>
        </w:rPr>
        <w:t>Reality</w:t>
      </w:r>
      <w:r>
        <w:rPr>
          <w:sz w:val="30"/>
        </w:rPr>
        <w:t>,</w:t>
      </w:r>
      <w:r>
        <w:rPr>
          <w:spacing w:val="-2"/>
          <w:sz w:val="30"/>
        </w:rPr>
        <w:t xml:space="preserve"> </w:t>
      </w:r>
      <w:r>
        <w:rPr>
          <w:sz w:val="30"/>
        </w:rPr>
        <w:t>2d</w:t>
      </w:r>
      <w:r>
        <w:rPr>
          <w:spacing w:val="-3"/>
          <w:sz w:val="30"/>
        </w:rPr>
        <w:t xml:space="preserve"> </w:t>
      </w:r>
      <w:r>
        <w:rPr>
          <w:sz w:val="30"/>
        </w:rPr>
        <w:t>edition,</w:t>
      </w:r>
      <w:r>
        <w:rPr>
          <w:spacing w:val="-2"/>
          <w:sz w:val="30"/>
        </w:rPr>
        <w:t xml:space="preserve"> </w:t>
      </w:r>
      <w:r>
        <w:rPr>
          <w:sz w:val="30"/>
        </w:rPr>
        <w:t>pp.</w:t>
      </w:r>
      <w:r>
        <w:rPr>
          <w:spacing w:val="-2"/>
          <w:sz w:val="30"/>
        </w:rPr>
        <w:t xml:space="preserve"> </w:t>
      </w:r>
      <w:r>
        <w:rPr>
          <w:sz w:val="30"/>
        </w:rPr>
        <w:t>575-</w:t>
      </w:r>
      <w:r>
        <w:rPr>
          <w:spacing w:val="-2"/>
          <w:sz w:val="30"/>
        </w:rPr>
        <w:t>576.]</w:t>
      </w:r>
    </w:p>
    <w:p w14:paraId="326F3E99" w14:textId="77777777" w:rsidR="00075191" w:rsidRDefault="00000000">
      <w:pPr>
        <w:pStyle w:val="BodyText"/>
        <w:ind w:right="357"/>
      </w:pPr>
      <w:r>
        <w:t>and he then concludes that 'Irrationality and externality cannot be the last truth about things. Somewhere there must be a reason why this and that appear together. And this reason and reality must reside in the whole from which terms and relations are abstractions, a whole in which their internal connexion must lie, and out of which from the background appear those fresh results which never could have come from the premises' (p. 577). And he adds that 'Where the whole is different, the terms that qualify and contribute to it must so far be different…. They are altered so far only [</w:t>
      </w:r>
      <w:r>
        <w:rPr>
          <w:i/>
        </w:rPr>
        <w:t>how far? farther than externally, yet not through and through?</w:t>
      </w:r>
      <w:r>
        <w:t>], but still they are altered…. I must insist that in each case the terms are qualified by their whole [</w:t>
      </w:r>
      <w:r>
        <w:rPr>
          <w:i/>
        </w:rPr>
        <w:t>qualified how?—do their external relations, situations, dates, etc., changed as these are in the new whole, fail to qualify them 'far' enough?</w:t>
      </w:r>
      <w:r>
        <w:t>], and that in the second case there is a whole which differs both logically and psychologically from</w:t>
      </w:r>
      <w:r>
        <w:rPr>
          <w:spacing w:val="-2"/>
        </w:rPr>
        <w:t xml:space="preserve"> </w:t>
      </w:r>
      <w:r>
        <w:t>the</w:t>
      </w:r>
      <w:r>
        <w:rPr>
          <w:spacing w:val="-2"/>
        </w:rPr>
        <w:t xml:space="preserve"> </w:t>
      </w:r>
      <w:r>
        <w:t>first</w:t>
      </w:r>
      <w:r>
        <w:rPr>
          <w:spacing w:val="-2"/>
        </w:rPr>
        <w:t xml:space="preserve"> </w:t>
      </w:r>
      <w:r>
        <w:t>whole;</w:t>
      </w:r>
      <w:r>
        <w:rPr>
          <w:spacing w:val="-1"/>
        </w:rPr>
        <w:t xml:space="preserve"> </w:t>
      </w:r>
      <w:r>
        <w:t>and</w:t>
      </w:r>
      <w:r>
        <w:rPr>
          <w:spacing w:val="-2"/>
        </w:rPr>
        <w:t xml:space="preserve"> </w:t>
      </w:r>
      <w:r>
        <w:t>I</w:t>
      </w:r>
      <w:r>
        <w:rPr>
          <w:spacing w:val="-2"/>
        </w:rPr>
        <w:t xml:space="preserve"> </w:t>
      </w:r>
      <w:r>
        <w:t>urge</w:t>
      </w:r>
      <w:r>
        <w:rPr>
          <w:spacing w:val="-2"/>
        </w:rPr>
        <w:t xml:space="preserve"> </w:t>
      </w:r>
      <w:r>
        <w:t>that</w:t>
      </w:r>
      <w:r>
        <w:rPr>
          <w:spacing w:val="-1"/>
        </w:rPr>
        <w:t xml:space="preserve"> </w:t>
      </w:r>
      <w:r>
        <w:t>in</w:t>
      </w:r>
      <w:r>
        <w:rPr>
          <w:spacing w:val="-2"/>
        </w:rPr>
        <w:t xml:space="preserve"> </w:t>
      </w:r>
      <w:r>
        <w:t>contributing</w:t>
      </w:r>
      <w:r>
        <w:rPr>
          <w:spacing w:val="-2"/>
        </w:rPr>
        <w:t xml:space="preserve"> </w:t>
      </w:r>
      <w:r>
        <w:t>to</w:t>
      </w:r>
      <w:r>
        <w:rPr>
          <w:spacing w:val="-2"/>
        </w:rPr>
        <w:t xml:space="preserve"> </w:t>
      </w:r>
      <w:r>
        <w:t>the</w:t>
      </w:r>
      <w:r>
        <w:rPr>
          <w:spacing w:val="-1"/>
        </w:rPr>
        <w:t xml:space="preserve"> </w:t>
      </w:r>
      <w:r>
        <w:t>change</w:t>
      </w:r>
      <w:r>
        <w:rPr>
          <w:spacing w:val="-2"/>
        </w:rPr>
        <w:t xml:space="preserve"> </w:t>
      </w:r>
      <w:r>
        <w:t>the</w:t>
      </w:r>
      <w:r>
        <w:rPr>
          <w:spacing w:val="-2"/>
        </w:rPr>
        <w:t xml:space="preserve"> </w:t>
      </w:r>
      <w:r>
        <w:t>terms</w:t>
      </w:r>
      <w:r>
        <w:rPr>
          <w:spacing w:val="-1"/>
        </w:rPr>
        <w:t xml:space="preserve"> </w:t>
      </w:r>
      <w:r>
        <w:t>so far are altered' (p. 579).</w:t>
      </w:r>
    </w:p>
    <w:p w14:paraId="326F3E9A" w14:textId="77777777" w:rsidR="00075191" w:rsidRDefault="00000000">
      <w:pPr>
        <w:pStyle w:val="BodyText"/>
        <w:spacing w:before="1"/>
        <w:ind w:right="359"/>
      </w:pPr>
      <w:r>
        <w:t xml:space="preserve">Not merely the relations, then, but the terms are altered: </w:t>
      </w:r>
      <w:r>
        <w:rPr>
          <w:i/>
        </w:rPr>
        <w:t>und</w:t>
      </w:r>
      <w:r>
        <w:rPr>
          <w:i/>
          <w:spacing w:val="-3"/>
        </w:rPr>
        <w:t xml:space="preserve"> </w:t>
      </w:r>
      <w:r>
        <w:rPr>
          <w:i/>
        </w:rPr>
        <w:t xml:space="preserve">zwar </w:t>
      </w:r>
      <w:r>
        <w:t>'so far.' But</w:t>
      </w:r>
      <w:r>
        <w:rPr>
          <w:spacing w:val="-4"/>
        </w:rPr>
        <w:t xml:space="preserve"> </w:t>
      </w:r>
      <w:r>
        <w:t>just</w:t>
      </w:r>
      <w:r>
        <w:rPr>
          <w:spacing w:val="-4"/>
        </w:rPr>
        <w:t xml:space="preserve"> </w:t>
      </w:r>
      <w:r>
        <w:rPr>
          <w:i/>
        </w:rPr>
        <w:t xml:space="preserve">how </w:t>
      </w:r>
      <w:r>
        <w:t>far is the whole problem; and 'through-and-through' would seem (in spite of Mr. Bradley's somewhat undecided utterances[1])</w:t>
      </w:r>
    </w:p>
    <w:p w14:paraId="326F3E9B" w14:textId="77777777" w:rsidR="00075191" w:rsidRDefault="00000000">
      <w:pPr>
        <w:pStyle w:val="BodyText"/>
        <w:ind w:right="365"/>
      </w:pPr>
      <w:r>
        <w:t>[Footnote 1: I say 'undecided,' because, apart from the 'so far,' which sounds terribly half-hearted, there are passages in these very pages in</w:t>
      </w:r>
      <w:r>
        <w:rPr>
          <w:spacing w:val="19"/>
        </w:rPr>
        <w:t xml:space="preserve"> </w:t>
      </w:r>
      <w:r>
        <w:t>which</w:t>
      </w:r>
    </w:p>
    <w:p w14:paraId="326F3E9C" w14:textId="77777777" w:rsidR="00075191" w:rsidRDefault="00075191">
      <w:pPr>
        <w:pStyle w:val="BodyText"/>
        <w:sectPr w:rsidR="00075191">
          <w:pgSz w:w="12240" w:h="15840"/>
          <w:pgMar w:top="1360" w:right="1080" w:bottom="280" w:left="1080" w:header="720" w:footer="720" w:gutter="0"/>
          <w:cols w:space="720"/>
        </w:sectPr>
      </w:pPr>
    </w:p>
    <w:p w14:paraId="326F3E9D" w14:textId="77777777" w:rsidR="00075191" w:rsidRDefault="00000000">
      <w:pPr>
        <w:pStyle w:val="BodyText"/>
        <w:spacing w:before="70"/>
        <w:ind w:right="0" w:firstLine="0"/>
      </w:pPr>
      <w:r>
        <w:t>Mr.</w:t>
      </w:r>
      <w:r>
        <w:rPr>
          <w:spacing w:val="-3"/>
        </w:rPr>
        <w:t xml:space="preserve"> </w:t>
      </w:r>
      <w:r>
        <w:t>Bradley admits the pluralistic</w:t>
      </w:r>
      <w:r>
        <w:rPr>
          <w:spacing w:val="-1"/>
        </w:rPr>
        <w:t xml:space="preserve"> </w:t>
      </w:r>
      <w:r>
        <w:t>thesis. Read, for example,</w:t>
      </w:r>
      <w:r>
        <w:rPr>
          <w:spacing w:val="-1"/>
        </w:rPr>
        <w:t xml:space="preserve"> </w:t>
      </w:r>
      <w:r>
        <w:t xml:space="preserve">what he says, </w:t>
      </w:r>
      <w:r>
        <w:rPr>
          <w:spacing w:val="-5"/>
        </w:rPr>
        <w:t>on</w:t>
      </w:r>
    </w:p>
    <w:p w14:paraId="326F3E9E" w14:textId="77777777" w:rsidR="00075191" w:rsidRDefault="00000000">
      <w:pPr>
        <w:pStyle w:val="BodyText"/>
        <w:ind w:firstLine="0"/>
      </w:pPr>
      <w:r>
        <w:t>p. 578, of a billiard ball keeping its 'character' unchanged, though, in its change of place, its 'existence' gets altered; or what he says, on p. 579, of the possibility that an abstract quality A, B, or C, in a thing, 'may throughout remain unchanged' although the thing be altered; or his admission that in red-hairedness, both as analyzed out of a man and when given with the rest of him,</w:t>
      </w:r>
      <w:r>
        <w:rPr>
          <w:spacing w:val="-3"/>
        </w:rPr>
        <w:t xml:space="preserve"> </w:t>
      </w:r>
      <w:r>
        <w:t>there</w:t>
      </w:r>
      <w:r>
        <w:rPr>
          <w:spacing w:val="-2"/>
        </w:rPr>
        <w:t xml:space="preserve"> </w:t>
      </w:r>
      <w:r>
        <w:t>may</w:t>
      </w:r>
      <w:r>
        <w:rPr>
          <w:spacing w:val="-3"/>
        </w:rPr>
        <w:t xml:space="preserve"> </w:t>
      </w:r>
      <w:r>
        <w:t>be</w:t>
      </w:r>
      <w:r>
        <w:rPr>
          <w:spacing w:val="-2"/>
        </w:rPr>
        <w:t xml:space="preserve"> </w:t>
      </w:r>
      <w:r>
        <w:t>'no</w:t>
      </w:r>
      <w:r>
        <w:rPr>
          <w:spacing w:val="-3"/>
        </w:rPr>
        <w:t xml:space="preserve"> </w:t>
      </w:r>
      <w:r>
        <w:t>change'</w:t>
      </w:r>
      <w:r>
        <w:rPr>
          <w:spacing w:val="-2"/>
        </w:rPr>
        <w:t xml:space="preserve"> </w:t>
      </w:r>
      <w:r>
        <w:t>(p.</w:t>
      </w:r>
      <w:r>
        <w:rPr>
          <w:spacing w:val="-2"/>
        </w:rPr>
        <w:t xml:space="preserve"> </w:t>
      </w:r>
      <w:r>
        <w:t>580).</w:t>
      </w:r>
      <w:r>
        <w:rPr>
          <w:spacing w:val="-3"/>
        </w:rPr>
        <w:t xml:space="preserve"> </w:t>
      </w:r>
      <w:r>
        <w:t>Why</w:t>
      </w:r>
      <w:r>
        <w:rPr>
          <w:spacing w:val="-2"/>
        </w:rPr>
        <w:t xml:space="preserve"> </w:t>
      </w:r>
      <w:r>
        <w:t>does</w:t>
      </w:r>
      <w:r>
        <w:rPr>
          <w:spacing w:val="-3"/>
        </w:rPr>
        <w:t xml:space="preserve"> </w:t>
      </w:r>
      <w:r>
        <w:t>he</w:t>
      </w:r>
      <w:r>
        <w:rPr>
          <w:spacing w:val="-2"/>
        </w:rPr>
        <w:t xml:space="preserve"> </w:t>
      </w:r>
      <w:r>
        <w:t>immediately</w:t>
      </w:r>
      <w:r>
        <w:rPr>
          <w:spacing w:val="-3"/>
        </w:rPr>
        <w:t xml:space="preserve"> </w:t>
      </w:r>
      <w:r>
        <w:t>add</w:t>
      </w:r>
      <w:r>
        <w:rPr>
          <w:spacing w:val="-2"/>
        </w:rPr>
        <w:t xml:space="preserve"> </w:t>
      </w:r>
      <w:r>
        <w:t>that</w:t>
      </w:r>
      <w:r>
        <w:rPr>
          <w:spacing w:val="-2"/>
        </w:rPr>
        <w:t xml:space="preserve"> </w:t>
      </w:r>
      <w:r>
        <w:t xml:space="preserve">for the pluralist to plead the non-mutation of such abstractions would be an </w:t>
      </w:r>
      <w:r>
        <w:rPr>
          <w:i/>
        </w:rPr>
        <w:t>ignoratio</w:t>
      </w:r>
      <w:r>
        <w:rPr>
          <w:i/>
          <w:spacing w:val="-3"/>
        </w:rPr>
        <w:t xml:space="preserve"> </w:t>
      </w:r>
      <w:r>
        <w:rPr>
          <w:i/>
        </w:rPr>
        <w:t>elenchi</w:t>
      </w:r>
      <w:r>
        <w:t xml:space="preserve">? It is impossible to admit it to be such. The entire </w:t>
      </w:r>
      <w:r>
        <w:rPr>
          <w:i/>
        </w:rPr>
        <w:t xml:space="preserve">elenchus </w:t>
      </w:r>
      <w:r>
        <w:t xml:space="preserve">and inquest is just as to whether parts which you can abstract from existing wholes can also contribute to other wholes without changing their inner nature. If they can thus mould various wholes into new </w:t>
      </w:r>
      <w:r>
        <w:rPr>
          <w:i/>
        </w:rPr>
        <w:t>gestalt-qualitäten</w:t>
      </w:r>
      <w:r>
        <w:t>, then it follows that the same elements are logically able to exist in different wholes [whether physically able would depend on additional hypotheses]; that partial changes are thinkable, and through-and-through change not a dialectic necessity; that monism is only an hypothesis; and that an additively constituted universe is a rationally respectable hypothesis also. All the theses of radical empiricism, in short, follow.]</w:t>
      </w:r>
    </w:p>
    <w:p w14:paraId="326F3E9F" w14:textId="77777777" w:rsidR="00075191" w:rsidRDefault="00000000">
      <w:pPr>
        <w:pStyle w:val="BodyText"/>
        <w:ind w:right="359"/>
      </w:pPr>
      <w:r>
        <w:t xml:space="preserve">to be the full bradleyan answer. The 'whole' which he here treats as primary and determinative of each part's manner of 'contributing,' simply </w:t>
      </w:r>
      <w:r>
        <w:rPr>
          <w:i/>
        </w:rPr>
        <w:t>must</w:t>
      </w:r>
      <w:r>
        <w:t xml:space="preserve">, when it alters, alter in its entirety. There </w:t>
      </w:r>
      <w:r>
        <w:rPr>
          <w:i/>
        </w:rPr>
        <w:t xml:space="preserve">must </w:t>
      </w:r>
      <w:r>
        <w:t xml:space="preserve">be total conflux of its parts, each into and through each other. The 'must' appears here as a </w:t>
      </w:r>
      <w:r>
        <w:rPr>
          <w:i/>
        </w:rPr>
        <w:t>Machtspruch</w:t>
      </w:r>
      <w:r>
        <w:t xml:space="preserve">, as an </w:t>
      </w:r>
      <w:r>
        <w:rPr>
          <w:i/>
        </w:rPr>
        <w:t xml:space="preserve">ipse dixit </w:t>
      </w:r>
      <w:r>
        <w:t xml:space="preserve">of Mr. Bradley's absolutistically tempered 'understanding,' for he candidly confesses that how the parts </w:t>
      </w:r>
      <w:r>
        <w:rPr>
          <w:i/>
        </w:rPr>
        <w:t xml:space="preserve">do </w:t>
      </w:r>
      <w:r>
        <w:t>differ as they contribute to different wholes, is unknown to him (p. 578).</w:t>
      </w:r>
    </w:p>
    <w:p w14:paraId="326F3EA0" w14:textId="77777777" w:rsidR="00075191" w:rsidRDefault="00000000">
      <w:pPr>
        <w:pStyle w:val="BodyText"/>
        <w:ind w:right="361"/>
      </w:pPr>
      <w:r>
        <w:t>Although I have every wish to comprehend the authority by which Mr. Bradley's understanding speaks, his words leave me wholly unconverted. 'External relations' stand with their withers all unwrung, and remain, for</w:t>
      </w:r>
      <w:r>
        <w:rPr>
          <w:spacing w:val="40"/>
        </w:rPr>
        <w:t xml:space="preserve"> </w:t>
      </w:r>
      <w:r>
        <w:t>aught he proves to the contrary, not only practically workable, but also perfectly intelligible factors of reality.</w:t>
      </w:r>
    </w:p>
    <w:p w14:paraId="326F3EA1" w14:textId="77777777" w:rsidR="00075191" w:rsidRDefault="00000000">
      <w:pPr>
        <w:pStyle w:val="BodyText"/>
        <w:spacing w:before="1"/>
        <w:ind w:left="810" w:right="0" w:firstLine="0"/>
        <w:jc w:val="left"/>
      </w:pPr>
      <w:r>
        <w:rPr>
          <w:spacing w:val="-5"/>
        </w:rPr>
        <w:t>VI</w:t>
      </w:r>
    </w:p>
    <w:p w14:paraId="326F3EA2" w14:textId="77777777" w:rsidR="00075191" w:rsidRDefault="00000000">
      <w:pPr>
        <w:pStyle w:val="BodyText"/>
      </w:pPr>
      <w:r>
        <w:t xml:space="preserve">Mr. Bradley's understanding shows the most extraordinary power of perceiving separations and the most extraordinary impotence in comprehending conjunctions. One would naturally say 'neither or both,' but not so Mr. Bradley. When a common man analyzes certain </w:t>
      </w:r>
      <w:r>
        <w:rPr>
          <w:i/>
        </w:rPr>
        <w:t xml:space="preserve">whats </w:t>
      </w:r>
      <w:r>
        <w:t>from out</w:t>
      </w:r>
      <w:r>
        <w:rPr>
          <w:spacing w:val="40"/>
        </w:rPr>
        <w:t xml:space="preserve"> </w:t>
      </w:r>
      <w:r>
        <w:t xml:space="preserve">the stream of experience, he understands their distinctness </w:t>
      </w:r>
      <w:r>
        <w:rPr>
          <w:i/>
        </w:rPr>
        <w:t>as thus isolated</w:t>
      </w:r>
      <w:r>
        <w:t>. But</w:t>
      </w:r>
      <w:r>
        <w:rPr>
          <w:spacing w:val="79"/>
          <w:w w:val="150"/>
        </w:rPr>
        <w:t xml:space="preserve"> </w:t>
      </w:r>
      <w:r>
        <w:t>this</w:t>
      </w:r>
      <w:r>
        <w:rPr>
          <w:spacing w:val="79"/>
          <w:w w:val="150"/>
        </w:rPr>
        <w:t xml:space="preserve"> </w:t>
      </w:r>
      <w:r>
        <w:t>does</w:t>
      </w:r>
      <w:r>
        <w:rPr>
          <w:spacing w:val="79"/>
          <w:w w:val="150"/>
        </w:rPr>
        <w:t xml:space="preserve"> </w:t>
      </w:r>
      <w:r>
        <w:t>not</w:t>
      </w:r>
      <w:r>
        <w:rPr>
          <w:spacing w:val="79"/>
          <w:w w:val="150"/>
        </w:rPr>
        <w:t xml:space="preserve"> </w:t>
      </w:r>
      <w:r>
        <w:t>prevent</w:t>
      </w:r>
      <w:r>
        <w:rPr>
          <w:spacing w:val="79"/>
          <w:w w:val="150"/>
        </w:rPr>
        <w:t xml:space="preserve"> </w:t>
      </w:r>
      <w:r>
        <w:t>him</w:t>
      </w:r>
      <w:r>
        <w:rPr>
          <w:spacing w:val="79"/>
          <w:w w:val="150"/>
        </w:rPr>
        <w:t xml:space="preserve"> </w:t>
      </w:r>
      <w:r>
        <w:t>from</w:t>
      </w:r>
      <w:r>
        <w:rPr>
          <w:spacing w:val="79"/>
          <w:w w:val="150"/>
        </w:rPr>
        <w:t xml:space="preserve"> </w:t>
      </w:r>
      <w:r>
        <w:t>equally</w:t>
      </w:r>
      <w:r>
        <w:rPr>
          <w:spacing w:val="80"/>
          <w:w w:val="150"/>
        </w:rPr>
        <w:t xml:space="preserve"> </w:t>
      </w:r>
      <w:r>
        <w:t>well</w:t>
      </w:r>
      <w:r>
        <w:rPr>
          <w:spacing w:val="79"/>
          <w:w w:val="150"/>
        </w:rPr>
        <w:t xml:space="preserve"> </w:t>
      </w:r>
      <w:r>
        <w:t>understanding</w:t>
      </w:r>
      <w:r>
        <w:rPr>
          <w:spacing w:val="80"/>
          <w:w w:val="150"/>
        </w:rPr>
        <w:t xml:space="preserve"> </w:t>
      </w:r>
      <w:r>
        <w:t>their</w:t>
      </w:r>
    </w:p>
    <w:p w14:paraId="326F3EA3" w14:textId="77777777" w:rsidR="00075191" w:rsidRDefault="00075191">
      <w:pPr>
        <w:pStyle w:val="BodyText"/>
        <w:sectPr w:rsidR="00075191">
          <w:pgSz w:w="12240" w:h="15840"/>
          <w:pgMar w:top="1360" w:right="1080" w:bottom="280" w:left="1080" w:header="720" w:footer="720" w:gutter="0"/>
          <w:cols w:space="720"/>
        </w:sectPr>
      </w:pPr>
    </w:p>
    <w:p w14:paraId="326F3EA4" w14:textId="77777777" w:rsidR="00075191" w:rsidRDefault="00000000">
      <w:pPr>
        <w:pStyle w:val="BodyText"/>
        <w:spacing w:before="70"/>
        <w:ind w:right="360" w:firstLine="0"/>
      </w:pPr>
      <w:r>
        <w:t xml:space="preserve">combination with each other as </w:t>
      </w:r>
      <w:r>
        <w:rPr>
          <w:i/>
        </w:rPr>
        <w:t>originally experienced in the concrete</w:t>
      </w:r>
      <w:r>
        <w:t xml:space="preserve">, or their confluence with new sensible experiences in which they recur as 'the same.' Returning into the stream of sensible presentation, nouns and adjectives, and </w:t>
      </w:r>
      <w:r>
        <w:rPr>
          <w:i/>
        </w:rPr>
        <w:t xml:space="preserve">thats </w:t>
      </w:r>
      <w:r>
        <w:t xml:space="preserve">and abstract </w:t>
      </w:r>
      <w:r>
        <w:rPr>
          <w:i/>
        </w:rPr>
        <w:t>whats</w:t>
      </w:r>
      <w:r>
        <w:t xml:space="preserve">, grow confluent again, and the word 'is' names all these experiences of conjunction. Mr. Bradley understands the isolation of the abstracts, but to understand the combination is to him impossible.[1] 'To understand a complex </w:t>
      </w:r>
      <w:r>
        <w:rPr>
          <w:i/>
        </w:rPr>
        <w:t>AB</w:t>
      </w:r>
      <w:r>
        <w:t>,' he</w:t>
      </w:r>
    </w:p>
    <w:p w14:paraId="326F3EA5" w14:textId="77777777" w:rsidR="00075191" w:rsidRDefault="00000000">
      <w:pPr>
        <w:pStyle w:val="BodyText"/>
        <w:ind w:right="359"/>
      </w:pPr>
      <w:r>
        <w:t xml:space="preserve">[Footnote 1: So far as I catch his state of mind, it is somewhat like this: 'Book,' 'table,' 'on'—how does the existence of these three abstract elements result in </w:t>
      </w:r>
      <w:r>
        <w:rPr>
          <w:i/>
        </w:rPr>
        <w:t xml:space="preserve">this </w:t>
      </w:r>
      <w:r>
        <w:t xml:space="preserve">book being livingly on </w:t>
      </w:r>
      <w:r>
        <w:rPr>
          <w:i/>
        </w:rPr>
        <w:t xml:space="preserve">this </w:t>
      </w:r>
      <w:r>
        <w:t xml:space="preserve">table? Why isn't the table on the book? Or why doesn't the 'on' connect itself with another book, or something that is not a table? Mustn't something </w:t>
      </w:r>
      <w:r>
        <w:rPr>
          <w:i/>
        </w:rPr>
        <w:t xml:space="preserve">in </w:t>
      </w:r>
      <w:r>
        <w:t xml:space="preserve">each of the three elements already determine the two others to </w:t>
      </w:r>
      <w:r>
        <w:rPr>
          <w:i/>
        </w:rPr>
        <w:t>it</w:t>
      </w:r>
      <w:r>
        <w:t xml:space="preserve">, so that they do not settle elsewhere or float vaguely? Mustn't the whole fact be </w:t>
      </w:r>
      <w:r>
        <w:rPr>
          <w:i/>
        </w:rPr>
        <w:t>prefigured in each part</w:t>
      </w:r>
      <w:r>
        <w:t xml:space="preserve">, and exist </w:t>
      </w:r>
      <w:r>
        <w:rPr>
          <w:i/>
        </w:rPr>
        <w:t xml:space="preserve">de jure </w:t>
      </w:r>
      <w:r>
        <w:t xml:space="preserve">before it can exist </w:t>
      </w:r>
      <w:r>
        <w:rPr>
          <w:i/>
        </w:rPr>
        <w:t>de</w:t>
      </w:r>
      <w:r>
        <w:rPr>
          <w:i/>
          <w:spacing w:val="-3"/>
        </w:rPr>
        <w:t xml:space="preserve"> </w:t>
      </w:r>
      <w:r>
        <w:rPr>
          <w:i/>
        </w:rPr>
        <w:t>facto</w:t>
      </w:r>
      <w:r>
        <w:t xml:space="preserve">? But, if so, in what can the jural existence consist, if not in a spiritual miniature of the whole fact's constitution actuating; every partial factor as its purpose? But is this anything but the old metaphysical fallacy of looking behind a fact </w:t>
      </w:r>
      <w:r>
        <w:rPr>
          <w:i/>
        </w:rPr>
        <w:t>in</w:t>
      </w:r>
      <w:r>
        <w:rPr>
          <w:i/>
          <w:spacing w:val="-2"/>
        </w:rPr>
        <w:t xml:space="preserve"> </w:t>
      </w:r>
      <w:r>
        <w:rPr>
          <w:i/>
        </w:rPr>
        <w:t xml:space="preserve">esse </w:t>
      </w:r>
      <w:r>
        <w:t xml:space="preserve">for the ground of the fact, and finding it in the shape of the very same fact </w:t>
      </w:r>
      <w:r>
        <w:rPr>
          <w:i/>
        </w:rPr>
        <w:t>in</w:t>
      </w:r>
      <w:r>
        <w:rPr>
          <w:i/>
          <w:spacing w:val="-2"/>
        </w:rPr>
        <w:t xml:space="preserve"> </w:t>
      </w:r>
      <w:r>
        <w:rPr>
          <w:i/>
        </w:rPr>
        <w:t>posse</w:t>
      </w:r>
      <w:r>
        <w:t xml:space="preserve">? Somewhere we must leave off with a </w:t>
      </w:r>
      <w:r>
        <w:rPr>
          <w:i/>
        </w:rPr>
        <w:t xml:space="preserve">constitution </w:t>
      </w:r>
      <w:r>
        <w:t>behind which there is nothing.]</w:t>
      </w:r>
    </w:p>
    <w:p w14:paraId="326F3EA6" w14:textId="77777777" w:rsidR="00075191" w:rsidRDefault="00000000">
      <w:pPr>
        <w:pStyle w:val="BodyText"/>
        <w:ind w:right="360"/>
      </w:pPr>
      <w:r>
        <w:t xml:space="preserve">says, 'I must begin with </w:t>
      </w:r>
      <w:r>
        <w:rPr>
          <w:i/>
        </w:rPr>
        <w:t xml:space="preserve">A </w:t>
      </w:r>
      <w:r>
        <w:t xml:space="preserve">or </w:t>
      </w:r>
      <w:r>
        <w:rPr>
          <w:i/>
        </w:rPr>
        <w:t>B</w:t>
      </w:r>
      <w:r>
        <w:t xml:space="preserve">. And beginning, say with </w:t>
      </w:r>
      <w:r>
        <w:rPr>
          <w:i/>
        </w:rPr>
        <w:t>A</w:t>
      </w:r>
      <w:r>
        <w:t xml:space="preserve">, if I then merely find </w:t>
      </w:r>
      <w:r>
        <w:rPr>
          <w:i/>
        </w:rPr>
        <w:t>B</w:t>
      </w:r>
      <w:r>
        <w:t xml:space="preserve">, I have either lost </w:t>
      </w:r>
      <w:r>
        <w:rPr>
          <w:i/>
        </w:rPr>
        <w:t>A</w:t>
      </w:r>
      <w:r>
        <w:t xml:space="preserve">, or I have got beside </w:t>
      </w:r>
      <w:r>
        <w:rPr>
          <w:i/>
        </w:rPr>
        <w:t>A</w:t>
      </w:r>
      <w:r>
        <w:t>, [</w:t>
      </w:r>
      <w:r>
        <w:rPr>
          <w:i/>
        </w:rPr>
        <w:t>the word 'beside' seems here vital, as meaning a conjunction 'external' and therefore unintelligible</w:t>
      </w:r>
      <w:r>
        <w:t xml:space="preserve">] something else, and in neither case have I understood.[1] For my intellect cannot simply unite a diversity, nor has it in itself any form or way of togetherness, and you gain nothing if, beside </w:t>
      </w:r>
      <w:r>
        <w:rPr>
          <w:i/>
        </w:rPr>
        <w:t xml:space="preserve">A </w:t>
      </w:r>
      <w:r>
        <w:t xml:space="preserve">and </w:t>
      </w:r>
      <w:r>
        <w:rPr>
          <w:i/>
        </w:rPr>
        <w:t>B</w:t>
      </w:r>
      <w:r>
        <w:t>, you offer me their conjunction in fact. For to my intellect that is no more than another external</w:t>
      </w:r>
      <w:r>
        <w:rPr>
          <w:spacing w:val="-2"/>
        </w:rPr>
        <w:t xml:space="preserve"> </w:t>
      </w:r>
      <w:r>
        <w:t>element.</w:t>
      </w:r>
      <w:r>
        <w:rPr>
          <w:spacing w:val="-1"/>
        </w:rPr>
        <w:t xml:space="preserve"> </w:t>
      </w:r>
      <w:r>
        <w:t>And</w:t>
      </w:r>
      <w:r>
        <w:rPr>
          <w:spacing w:val="-1"/>
        </w:rPr>
        <w:t xml:space="preserve"> </w:t>
      </w:r>
      <w:r>
        <w:t>"facts,"</w:t>
      </w:r>
      <w:r>
        <w:rPr>
          <w:spacing w:val="-1"/>
        </w:rPr>
        <w:t xml:space="preserve"> </w:t>
      </w:r>
      <w:r>
        <w:t>once</w:t>
      </w:r>
      <w:r>
        <w:rPr>
          <w:spacing w:val="-1"/>
        </w:rPr>
        <w:t xml:space="preserve"> </w:t>
      </w:r>
      <w:r>
        <w:t>for</w:t>
      </w:r>
      <w:r>
        <w:rPr>
          <w:spacing w:val="-1"/>
        </w:rPr>
        <w:t xml:space="preserve"> </w:t>
      </w:r>
      <w:r>
        <w:t>all,</w:t>
      </w:r>
      <w:r>
        <w:rPr>
          <w:spacing w:val="-1"/>
        </w:rPr>
        <w:t xml:space="preserve"> </w:t>
      </w:r>
      <w:r>
        <w:t>are</w:t>
      </w:r>
      <w:r>
        <w:rPr>
          <w:spacing w:val="-1"/>
        </w:rPr>
        <w:t xml:space="preserve"> </w:t>
      </w:r>
      <w:r>
        <w:t>for</w:t>
      </w:r>
      <w:r>
        <w:rPr>
          <w:spacing w:val="-1"/>
        </w:rPr>
        <w:t xml:space="preserve"> </w:t>
      </w:r>
      <w:r>
        <w:t>my</w:t>
      </w:r>
      <w:r>
        <w:rPr>
          <w:spacing w:val="-1"/>
        </w:rPr>
        <w:t xml:space="preserve"> </w:t>
      </w:r>
      <w:r>
        <w:t>intellect</w:t>
      </w:r>
      <w:r>
        <w:rPr>
          <w:spacing w:val="-1"/>
        </w:rPr>
        <w:t xml:space="preserve"> </w:t>
      </w:r>
      <w:r>
        <w:t>not</w:t>
      </w:r>
      <w:r>
        <w:rPr>
          <w:spacing w:val="-1"/>
        </w:rPr>
        <w:t xml:space="preserve"> </w:t>
      </w:r>
      <w:r>
        <w:t>true</w:t>
      </w:r>
      <w:r>
        <w:rPr>
          <w:spacing w:val="-1"/>
        </w:rPr>
        <w:t xml:space="preserve"> </w:t>
      </w:r>
      <w:r>
        <w:t>unless they satisfy it…. The intellect has in its nature no principle of mere togetherness' (pp. 570, 572).</w:t>
      </w:r>
    </w:p>
    <w:p w14:paraId="326F3EA7" w14:textId="77777777" w:rsidR="00075191" w:rsidRDefault="00000000">
      <w:pPr>
        <w:pStyle w:val="BodyText"/>
        <w:spacing w:before="1"/>
      </w:pPr>
      <w:r>
        <w:t xml:space="preserve">Of course Mr. Bradley has a right to define 'intellect' as the power by which we perceive separations but not unions—provided he give due notice to the reader. But why then claim that such a maimed and amputated power must reign supreme in philosophy, and accuse on its behoof the whole empirical world of irrationality? It is true that he elsewhere (p. 568) attributes to the intellect a </w:t>
      </w:r>
      <w:r>
        <w:rPr>
          <w:i/>
        </w:rPr>
        <w:t xml:space="preserve">proprius motus </w:t>
      </w:r>
      <w:r>
        <w:t>of transition, but says that</w:t>
      </w:r>
    </w:p>
    <w:p w14:paraId="326F3EA8" w14:textId="77777777" w:rsidR="00075191" w:rsidRDefault="00000000">
      <w:pPr>
        <w:pStyle w:val="BodyText"/>
        <w:ind w:left="810" w:right="0" w:firstLine="0"/>
      </w:pPr>
      <w:r>
        <w:t>[Footnote</w:t>
      </w:r>
      <w:r>
        <w:rPr>
          <w:spacing w:val="-6"/>
        </w:rPr>
        <w:t xml:space="preserve"> </w:t>
      </w:r>
      <w:r>
        <w:t>1:</w:t>
      </w:r>
      <w:r>
        <w:rPr>
          <w:spacing w:val="-3"/>
        </w:rPr>
        <w:t xml:space="preserve"> </w:t>
      </w:r>
      <w:r>
        <w:t>Apply</w:t>
      </w:r>
      <w:r>
        <w:rPr>
          <w:spacing w:val="-3"/>
        </w:rPr>
        <w:t xml:space="preserve"> </w:t>
      </w:r>
      <w:r>
        <w:t>this</w:t>
      </w:r>
      <w:r>
        <w:rPr>
          <w:spacing w:val="-3"/>
        </w:rPr>
        <w:t xml:space="preserve"> </w:t>
      </w:r>
      <w:r>
        <w:t>to</w:t>
      </w:r>
      <w:r>
        <w:rPr>
          <w:spacing w:val="-2"/>
        </w:rPr>
        <w:t xml:space="preserve"> </w:t>
      </w:r>
      <w:r>
        <w:t>the</w:t>
      </w:r>
      <w:r>
        <w:rPr>
          <w:spacing w:val="-4"/>
        </w:rPr>
        <w:t xml:space="preserve"> </w:t>
      </w:r>
      <w:r>
        <w:t>case</w:t>
      </w:r>
      <w:r>
        <w:rPr>
          <w:spacing w:val="-3"/>
        </w:rPr>
        <w:t xml:space="preserve"> </w:t>
      </w:r>
      <w:r>
        <w:t>of</w:t>
      </w:r>
      <w:r>
        <w:rPr>
          <w:spacing w:val="-3"/>
        </w:rPr>
        <w:t xml:space="preserve"> </w:t>
      </w:r>
      <w:r>
        <w:t>'book-on-table'!</w:t>
      </w:r>
      <w:r>
        <w:rPr>
          <w:spacing w:val="-3"/>
        </w:rPr>
        <w:t xml:space="preserve"> </w:t>
      </w:r>
      <w:r>
        <w:rPr>
          <w:spacing w:val="-2"/>
        </w:rPr>
        <w:t>W.J.]</w:t>
      </w:r>
    </w:p>
    <w:p w14:paraId="326F3EA9" w14:textId="77777777" w:rsidR="00075191" w:rsidRDefault="00075191">
      <w:pPr>
        <w:pStyle w:val="BodyText"/>
        <w:sectPr w:rsidR="00075191">
          <w:pgSz w:w="12240" w:h="15840"/>
          <w:pgMar w:top="1360" w:right="1080" w:bottom="280" w:left="1080" w:header="720" w:footer="720" w:gutter="0"/>
          <w:cols w:space="720"/>
        </w:sectPr>
      </w:pPr>
    </w:p>
    <w:p w14:paraId="326F3EAA" w14:textId="77777777" w:rsidR="00075191" w:rsidRDefault="00000000">
      <w:pPr>
        <w:pStyle w:val="BodyText"/>
        <w:spacing w:before="70"/>
        <w:ind w:right="369"/>
      </w:pPr>
      <w:r>
        <w:t>when</w:t>
      </w:r>
      <w:r>
        <w:rPr>
          <w:spacing w:val="-3"/>
        </w:rPr>
        <w:t xml:space="preserve"> </w:t>
      </w:r>
      <w:r>
        <w:t>he</w:t>
      </w:r>
      <w:r>
        <w:rPr>
          <w:spacing w:val="-4"/>
        </w:rPr>
        <w:t xml:space="preserve"> </w:t>
      </w:r>
      <w:r>
        <w:t>looks</w:t>
      </w:r>
      <w:r>
        <w:rPr>
          <w:spacing w:val="-4"/>
        </w:rPr>
        <w:t xml:space="preserve"> </w:t>
      </w:r>
      <w:r>
        <w:t>for</w:t>
      </w:r>
      <w:r>
        <w:rPr>
          <w:spacing w:val="-4"/>
        </w:rPr>
        <w:t xml:space="preserve"> </w:t>
      </w:r>
      <w:r>
        <w:rPr>
          <w:i/>
        </w:rPr>
        <w:t>these</w:t>
      </w:r>
      <w:r>
        <w:rPr>
          <w:i/>
          <w:spacing w:val="-4"/>
        </w:rPr>
        <w:t xml:space="preserve"> </w:t>
      </w:r>
      <w:r>
        <w:t>transitions</w:t>
      </w:r>
      <w:r>
        <w:rPr>
          <w:spacing w:val="-4"/>
        </w:rPr>
        <w:t xml:space="preserve"> </w:t>
      </w:r>
      <w:r>
        <w:t>in</w:t>
      </w:r>
      <w:r>
        <w:rPr>
          <w:spacing w:val="-3"/>
        </w:rPr>
        <w:t xml:space="preserve"> </w:t>
      </w:r>
      <w:r>
        <w:t>the</w:t>
      </w:r>
      <w:r>
        <w:rPr>
          <w:spacing w:val="-4"/>
        </w:rPr>
        <w:t xml:space="preserve"> </w:t>
      </w:r>
      <w:r>
        <w:t>detail</w:t>
      </w:r>
      <w:r>
        <w:rPr>
          <w:spacing w:val="-4"/>
        </w:rPr>
        <w:t xml:space="preserve"> </w:t>
      </w:r>
      <w:r>
        <w:t>of</w:t>
      </w:r>
      <w:r>
        <w:rPr>
          <w:spacing w:val="-4"/>
        </w:rPr>
        <w:t xml:space="preserve"> </w:t>
      </w:r>
      <w:r>
        <w:t>living</w:t>
      </w:r>
      <w:r>
        <w:rPr>
          <w:spacing w:val="-3"/>
        </w:rPr>
        <w:t xml:space="preserve"> </w:t>
      </w:r>
      <w:r>
        <w:t>experience,</w:t>
      </w:r>
      <w:r>
        <w:rPr>
          <w:spacing w:val="-3"/>
        </w:rPr>
        <w:t xml:space="preserve"> </w:t>
      </w:r>
      <w:r>
        <w:t>he</w:t>
      </w:r>
      <w:r>
        <w:rPr>
          <w:spacing w:val="-4"/>
        </w:rPr>
        <w:t xml:space="preserve"> </w:t>
      </w:r>
      <w:r>
        <w:t>'is unable to verify such a solution' (p. 569).</w:t>
      </w:r>
    </w:p>
    <w:p w14:paraId="326F3EAB" w14:textId="77777777" w:rsidR="00075191" w:rsidRDefault="00000000">
      <w:pPr>
        <w:pStyle w:val="BodyText"/>
      </w:pPr>
      <w:r>
        <w:t xml:space="preserve">Yet he never explains what the intellectual transitions would be like in case we had them. He only defines them negatively—they are not spatial, temporal, predicative, or causal; or qualitatively or otherwise serial; or in any way relational as we naïvely trace relations, for relations </w:t>
      </w:r>
      <w:r>
        <w:rPr>
          <w:i/>
        </w:rPr>
        <w:t xml:space="preserve">separate </w:t>
      </w:r>
      <w:r>
        <w:t xml:space="preserve">terms, and need themselves to be hooked on </w:t>
      </w:r>
      <w:r>
        <w:rPr>
          <w:i/>
        </w:rPr>
        <w:t>ad infinitum</w:t>
      </w:r>
      <w:r>
        <w:t xml:space="preserve">. The nearest approach he makes to describing a truly intellectual transition is where he speaks of </w:t>
      </w:r>
      <w:r>
        <w:rPr>
          <w:i/>
        </w:rPr>
        <w:t xml:space="preserve">A </w:t>
      </w:r>
      <w:r>
        <w:t xml:space="preserve">and </w:t>
      </w:r>
      <w:r>
        <w:rPr>
          <w:i/>
        </w:rPr>
        <w:t>B</w:t>
      </w:r>
      <w:r>
        <w:rPr>
          <w:i/>
          <w:spacing w:val="-1"/>
        </w:rPr>
        <w:t xml:space="preserve"> </w:t>
      </w:r>
      <w:r>
        <w:t>as</w:t>
      </w:r>
      <w:r>
        <w:rPr>
          <w:spacing w:val="-1"/>
        </w:rPr>
        <w:t xml:space="preserve"> </w:t>
      </w:r>
      <w:r>
        <w:t>being</w:t>
      </w:r>
      <w:r>
        <w:rPr>
          <w:spacing w:val="-1"/>
        </w:rPr>
        <w:t xml:space="preserve"> </w:t>
      </w:r>
      <w:r>
        <w:t>'united,</w:t>
      </w:r>
      <w:r>
        <w:rPr>
          <w:spacing w:val="-1"/>
        </w:rPr>
        <w:t xml:space="preserve"> </w:t>
      </w:r>
      <w:r>
        <w:t>each</w:t>
      </w:r>
      <w:r>
        <w:rPr>
          <w:spacing w:val="-1"/>
        </w:rPr>
        <w:t xml:space="preserve"> </w:t>
      </w:r>
      <w:r>
        <w:t>from</w:t>
      </w:r>
      <w:r>
        <w:rPr>
          <w:spacing w:val="-1"/>
        </w:rPr>
        <w:t xml:space="preserve"> </w:t>
      </w:r>
      <w:r>
        <w:t>its</w:t>
      </w:r>
      <w:r>
        <w:rPr>
          <w:spacing w:val="-1"/>
        </w:rPr>
        <w:t xml:space="preserve"> </w:t>
      </w:r>
      <w:r>
        <w:t>own</w:t>
      </w:r>
      <w:r>
        <w:rPr>
          <w:spacing w:val="-1"/>
        </w:rPr>
        <w:t xml:space="preserve"> </w:t>
      </w:r>
      <w:r>
        <w:t>nature,</w:t>
      </w:r>
      <w:r>
        <w:rPr>
          <w:spacing w:val="-1"/>
        </w:rPr>
        <w:t xml:space="preserve"> </w:t>
      </w:r>
      <w:r>
        <w:t>in</w:t>
      </w:r>
      <w:r>
        <w:rPr>
          <w:spacing w:val="-1"/>
        </w:rPr>
        <w:t xml:space="preserve"> </w:t>
      </w:r>
      <w:r>
        <w:t>a</w:t>
      </w:r>
      <w:r>
        <w:rPr>
          <w:spacing w:val="-1"/>
        </w:rPr>
        <w:t xml:space="preserve"> </w:t>
      </w:r>
      <w:r>
        <w:t>whole</w:t>
      </w:r>
      <w:r>
        <w:rPr>
          <w:spacing w:val="-1"/>
        </w:rPr>
        <w:t xml:space="preserve"> </w:t>
      </w:r>
      <w:r>
        <w:t>which</w:t>
      </w:r>
      <w:r>
        <w:rPr>
          <w:spacing w:val="-1"/>
        </w:rPr>
        <w:t xml:space="preserve"> </w:t>
      </w:r>
      <w:r>
        <w:t>is</w:t>
      </w:r>
      <w:r>
        <w:rPr>
          <w:spacing w:val="-1"/>
        </w:rPr>
        <w:t xml:space="preserve"> </w:t>
      </w:r>
      <w:r>
        <w:t>the</w:t>
      </w:r>
      <w:r>
        <w:rPr>
          <w:spacing w:val="-1"/>
        </w:rPr>
        <w:t xml:space="preserve"> </w:t>
      </w:r>
      <w:r>
        <w:t>nature</w:t>
      </w:r>
      <w:r>
        <w:rPr>
          <w:spacing w:val="-1"/>
        </w:rPr>
        <w:t xml:space="preserve"> </w:t>
      </w:r>
      <w:r>
        <w:t xml:space="preserve">of both alike' (p. 570). But this (which, </w:t>
      </w:r>
      <w:r>
        <w:rPr>
          <w:i/>
        </w:rPr>
        <w:t xml:space="preserve">pace </w:t>
      </w:r>
      <w:r>
        <w:t xml:space="preserve">Mr. Bradley, seems exquisitely analogous to 'taking a congeries in a lump,' if not to 'swamping') suggests nothing but that </w:t>
      </w:r>
      <w:r>
        <w:rPr>
          <w:i/>
        </w:rPr>
        <w:t xml:space="preserve">conflux </w:t>
      </w:r>
      <w:r>
        <w:t xml:space="preserve">which pure experience so abundantly offers, as when 'space,' 'white,' and 'sweet' are confluent in a 'lump of sugar,' or kinesthetic, dermal, and optical sensations confluent in 'my hand.'[1] All that I can verify in the transitions which Mr. Bradley's intellect desiderates as its </w:t>
      </w:r>
      <w:r>
        <w:rPr>
          <w:i/>
        </w:rPr>
        <w:t xml:space="preserve">proprius motus </w:t>
      </w:r>
      <w:r>
        <w:t xml:space="preserve">is a reminiscence of these and other sensible conjunctions (especially </w:t>
      </w:r>
      <w:r>
        <w:rPr>
          <w:spacing w:val="-2"/>
        </w:rPr>
        <w:t>space-conjunctions),</w:t>
      </w:r>
    </w:p>
    <w:p w14:paraId="326F3EAC" w14:textId="77777777" w:rsidR="00075191" w:rsidRDefault="00000000">
      <w:pPr>
        <w:pStyle w:val="BodyText"/>
        <w:ind w:right="361"/>
      </w:pPr>
      <w:r>
        <w:t xml:space="preserve">[Footnote 1: How meaningless is the contention that in such wholes (or in 'book-on-table,' 'watch-in-pocket,' etc.) the relation is an additional entity </w:t>
      </w:r>
      <w:r>
        <w:rPr>
          <w:i/>
        </w:rPr>
        <w:t xml:space="preserve">between </w:t>
      </w:r>
      <w:r>
        <w:t>the terms, needing itself to be related again to each! Both Bradley (</w:t>
      </w:r>
      <w:r>
        <w:rPr>
          <w:i/>
        </w:rPr>
        <w:t>Appearance and Reality</w:t>
      </w:r>
      <w:r>
        <w:t>, pp. 32-33) and Royce (</w:t>
      </w:r>
      <w:r>
        <w:rPr>
          <w:i/>
        </w:rPr>
        <w:t>The World and the Individual</w:t>
      </w:r>
      <w:r>
        <w:t>, i, 128) lovingly repeat this piece of profundity.]</w:t>
      </w:r>
    </w:p>
    <w:p w14:paraId="326F3EAD" w14:textId="77777777" w:rsidR="00075191" w:rsidRDefault="00000000">
      <w:pPr>
        <w:pStyle w:val="BodyText"/>
      </w:pPr>
      <w:r>
        <w:t>but a reminiscence so vague that its originals are not recognized. Bradley, in short, repeats the fable of the dog, the bone, and its image in the water. With</w:t>
      </w:r>
      <w:r>
        <w:rPr>
          <w:spacing w:val="-1"/>
        </w:rPr>
        <w:t xml:space="preserve"> </w:t>
      </w:r>
      <w:r>
        <w:t>a</w:t>
      </w:r>
      <w:r>
        <w:rPr>
          <w:spacing w:val="-1"/>
        </w:rPr>
        <w:t xml:space="preserve"> </w:t>
      </w:r>
      <w:r>
        <w:t>world</w:t>
      </w:r>
      <w:r>
        <w:rPr>
          <w:spacing w:val="-1"/>
        </w:rPr>
        <w:t xml:space="preserve"> </w:t>
      </w:r>
      <w:r>
        <w:t>of</w:t>
      </w:r>
      <w:r>
        <w:rPr>
          <w:spacing w:val="-1"/>
        </w:rPr>
        <w:t xml:space="preserve"> </w:t>
      </w:r>
      <w:r>
        <w:t>particulars,</w:t>
      </w:r>
      <w:r>
        <w:rPr>
          <w:spacing w:val="-1"/>
        </w:rPr>
        <w:t xml:space="preserve"> </w:t>
      </w:r>
      <w:r>
        <w:t>given</w:t>
      </w:r>
      <w:r>
        <w:rPr>
          <w:spacing w:val="-1"/>
        </w:rPr>
        <w:t xml:space="preserve"> </w:t>
      </w:r>
      <w:r>
        <w:t>in</w:t>
      </w:r>
      <w:r>
        <w:rPr>
          <w:spacing w:val="-1"/>
        </w:rPr>
        <w:t xml:space="preserve"> </w:t>
      </w:r>
      <w:r>
        <w:t>loveliest</w:t>
      </w:r>
      <w:r>
        <w:rPr>
          <w:spacing w:val="-1"/>
        </w:rPr>
        <w:t xml:space="preserve"> </w:t>
      </w:r>
      <w:r>
        <w:t>union,</w:t>
      </w:r>
      <w:r>
        <w:rPr>
          <w:spacing w:val="-1"/>
        </w:rPr>
        <w:t xml:space="preserve"> </w:t>
      </w:r>
      <w:r>
        <w:t>in</w:t>
      </w:r>
      <w:r>
        <w:rPr>
          <w:spacing w:val="-1"/>
        </w:rPr>
        <w:t xml:space="preserve"> </w:t>
      </w:r>
      <w:r>
        <w:t>conjunction</w:t>
      </w:r>
      <w:r>
        <w:rPr>
          <w:spacing w:val="-1"/>
        </w:rPr>
        <w:t xml:space="preserve"> </w:t>
      </w:r>
      <w:r>
        <w:t xml:space="preserve">definitely various, and variously definite, the 'how' of which you 'understand' as soon as you see the fact of them,[1] for there is no how except the constitution of the fact as given; with all this given him, I say, in pure experience, he asks for some ineffable union in the abstract instead, which, if he gained it, would only be a duplicate of what he has already in his full possession. Surely he abuses the privilege which society grants to all of us philosophers, of being </w:t>
      </w:r>
      <w:r>
        <w:rPr>
          <w:spacing w:val="-2"/>
        </w:rPr>
        <w:t>puzzle-headed.</w:t>
      </w:r>
    </w:p>
    <w:p w14:paraId="326F3EAE" w14:textId="77777777" w:rsidR="00075191" w:rsidRDefault="00000000">
      <w:pPr>
        <w:pStyle w:val="BodyText"/>
        <w:spacing w:before="1"/>
        <w:ind w:right="363"/>
      </w:pPr>
      <w:r>
        <w:t>Polemic writing like this is odious; but with absolutism in possession in so many quarters, omission to defend my radical empiricism against its best known champion would count as either superficiality or inability. I have to conclude that its dialectic has not invalidated in the least degree the usual conjunctions</w:t>
      </w:r>
      <w:r>
        <w:rPr>
          <w:spacing w:val="20"/>
        </w:rPr>
        <w:t xml:space="preserve">  </w:t>
      </w:r>
      <w:r>
        <w:t>by</w:t>
      </w:r>
      <w:r>
        <w:rPr>
          <w:spacing w:val="23"/>
        </w:rPr>
        <w:t xml:space="preserve">  </w:t>
      </w:r>
      <w:r>
        <w:t>which</w:t>
      </w:r>
      <w:r>
        <w:rPr>
          <w:spacing w:val="23"/>
        </w:rPr>
        <w:t xml:space="preserve">  </w:t>
      </w:r>
      <w:r>
        <w:t>the</w:t>
      </w:r>
      <w:r>
        <w:rPr>
          <w:spacing w:val="23"/>
        </w:rPr>
        <w:t xml:space="preserve">  </w:t>
      </w:r>
      <w:r>
        <w:t>world,</w:t>
      </w:r>
      <w:r>
        <w:rPr>
          <w:spacing w:val="22"/>
        </w:rPr>
        <w:t xml:space="preserve">  </w:t>
      </w:r>
      <w:r>
        <w:t>as</w:t>
      </w:r>
      <w:r>
        <w:rPr>
          <w:spacing w:val="23"/>
        </w:rPr>
        <w:t xml:space="preserve">  </w:t>
      </w:r>
      <w:r>
        <w:t>experienced,</w:t>
      </w:r>
      <w:r>
        <w:rPr>
          <w:spacing w:val="23"/>
        </w:rPr>
        <w:t xml:space="preserve">  </w:t>
      </w:r>
      <w:r>
        <w:t>hangs</w:t>
      </w:r>
      <w:r>
        <w:rPr>
          <w:spacing w:val="23"/>
        </w:rPr>
        <w:t xml:space="preserve">  </w:t>
      </w:r>
      <w:r>
        <w:t>so</w:t>
      </w:r>
      <w:r>
        <w:rPr>
          <w:spacing w:val="23"/>
        </w:rPr>
        <w:t xml:space="preserve">  </w:t>
      </w:r>
      <w:r>
        <w:rPr>
          <w:spacing w:val="-2"/>
        </w:rPr>
        <w:t>variously</w:t>
      </w:r>
    </w:p>
    <w:p w14:paraId="326F3EAF" w14:textId="77777777" w:rsidR="00075191" w:rsidRDefault="00075191">
      <w:pPr>
        <w:pStyle w:val="BodyText"/>
        <w:sectPr w:rsidR="00075191">
          <w:pgSz w:w="12240" w:h="15840"/>
          <w:pgMar w:top="1360" w:right="1080" w:bottom="280" w:left="1080" w:header="720" w:footer="720" w:gutter="0"/>
          <w:cols w:space="720"/>
        </w:sectPr>
      </w:pPr>
    </w:p>
    <w:p w14:paraId="326F3EB0" w14:textId="77777777" w:rsidR="00075191" w:rsidRDefault="00000000">
      <w:pPr>
        <w:pStyle w:val="BodyText"/>
        <w:spacing w:before="70"/>
        <w:ind w:right="360" w:firstLine="0"/>
      </w:pPr>
      <w:r>
        <w:t>together. In particular it leaves an empirical theory of knowledge intact, and lets</w:t>
      </w:r>
      <w:r>
        <w:rPr>
          <w:spacing w:val="-1"/>
        </w:rPr>
        <w:t xml:space="preserve"> </w:t>
      </w:r>
      <w:r>
        <w:t>us</w:t>
      </w:r>
      <w:r>
        <w:rPr>
          <w:spacing w:val="-1"/>
        </w:rPr>
        <w:t xml:space="preserve"> </w:t>
      </w:r>
      <w:r>
        <w:t>continue</w:t>
      </w:r>
      <w:r>
        <w:rPr>
          <w:spacing w:val="-1"/>
        </w:rPr>
        <w:t xml:space="preserve"> </w:t>
      </w:r>
      <w:r>
        <w:t>to</w:t>
      </w:r>
      <w:r>
        <w:rPr>
          <w:spacing w:val="-1"/>
        </w:rPr>
        <w:t xml:space="preserve"> </w:t>
      </w:r>
      <w:r>
        <w:t>believe</w:t>
      </w:r>
      <w:r>
        <w:rPr>
          <w:spacing w:val="-1"/>
        </w:rPr>
        <w:t xml:space="preserve"> </w:t>
      </w:r>
      <w:r>
        <w:t>with</w:t>
      </w:r>
      <w:r>
        <w:rPr>
          <w:spacing w:val="-1"/>
        </w:rPr>
        <w:t xml:space="preserve"> </w:t>
      </w:r>
      <w:r>
        <w:t>common</w:t>
      </w:r>
      <w:r>
        <w:rPr>
          <w:spacing w:val="-1"/>
        </w:rPr>
        <w:t xml:space="preserve"> </w:t>
      </w:r>
      <w:r>
        <w:t>sense</w:t>
      </w:r>
      <w:r>
        <w:rPr>
          <w:spacing w:val="-1"/>
        </w:rPr>
        <w:t xml:space="preserve"> </w:t>
      </w:r>
      <w:r>
        <w:t>that</w:t>
      </w:r>
      <w:r>
        <w:rPr>
          <w:spacing w:val="-1"/>
        </w:rPr>
        <w:t xml:space="preserve"> </w:t>
      </w:r>
      <w:r>
        <w:t>one</w:t>
      </w:r>
      <w:r>
        <w:rPr>
          <w:spacing w:val="-1"/>
        </w:rPr>
        <w:t xml:space="preserve"> </w:t>
      </w:r>
      <w:r>
        <w:t>object</w:t>
      </w:r>
      <w:r>
        <w:rPr>
          <w:spacing w:val="-1"/>
        </w:rPr>
        <w:t xml:space="preserve"> </w:t>
      </w:r>
      <w:r>
        <w:rPr>
          <w:i/>
        </w:rPr>
        <w:t xml:space="preserve">may </w:t>
      </w:r>
      <w:r>
        <w:t xml:space="preserve">be known, if we have any ground for thinking that it </w:t>
      </w:r>
      <w:r>
        <w:rPr>
          <w:i/>
        </w:rPr>
        <w:t xml:space="preserve">is </w:t>
      </w:r>
      <w:r>
        <w:t>known, to many knowers.</w:t>
      </w:r>
    </w:p>
    <w:p w14:paraId="326F3EB1" w14:textId="77777777" w:rsidR="00075191" w:rsidRDefault="00000000">
      <w:pPr>
        <w:pStyle w:val="BodyText"/>
        <w:ind w:right="361"/>
      </w:pPr>
      <w:r>
        <w:t>[Footnote 1: The 'why' and the 'whence' are entirely other questions, not under</w:t>
      </w:r>
      <w:r>
        <w:rPr>
          <w:spacing w:val="-1"/>
        </w:rPr>
        <w:t xml:space="preserve"> </w:t>
      </w:r>
      <w:r>
        <w:t>discussion,</w:t>
      </w:r>
      <w:r>
        <w:rPr>
          <w:spacing w:val="-1"/>
        </w:rPr>
        <w:t xml:space="preserve"> </w:t>
      </w:r>
      <w:r>
        <w:t>as I</w:t>
      </w:r>
      <w:r>
        <w:rPr>
          <w:spacing w:val="-1"/>
        </w:rPr>
        <w:t xml:space="preserve"> </w:t>
      </w:r>
      <w:r>
        <w:t>understand Mr.</w:t>
      </w:r>
      <w:r>
        <w:rPr>
          <w:spacing w:val="-1"/>
        </w:rPr>
        <w:t xml:space="preserve"> </w:t>
      </w:r>
      <w:r>
        <w:t>Bradley. Not</w:t>
      </w:r>
      <w:r>
        <w:rPr>
          <w:spacing w:val="-1"/>
        </w:rPr>
        <w:t xml:space="preserve"> </w:t>
      </w:r>
      <w:r>
        <w:t>how experience</w:t>
      </w:r>
      <w:r>
        <w:rPr>
          <w:spacing w:val="-1"/>
        </w:rPr>
        <w:t xml:space="preserve"> </w:t>
      </w:r>
      <w:r>
        <w:t>gets itself born, but how it can be what it is after it is born, is the puzzle.]</w:t>
      </w:r>
    </w:p>
    <w:p w14:paraId="326F3EB2" w14:textId="77777777" w:rsidR="00075191" w:rsidRDefault="00075191">
      <w:pPr>
        <w:pStyle w:val="BodyText"/>
        <w:spacing w:before="7"/>
        <w:ind w:left="0" w:right="0" w:firstLine="0"/>
        <w:jc w:val="left"/>
      </w:pPr>
    </w:p>
    <w:p w14:paraId="326F3EB3" w14:textId="77777777" w:rsidR="00075191" w:rsidRDefault="00000000">
      <w:pPr>
        <w:pStyle w:val="Heading5"/>
        <w:spacing w:before="0"/>
        <w:ind w:left="360"/>
        <w:jc w:val="both"/>
      </w:pPr>
      <w:bookmarkStart w:id="77" w:name="_bookmark72"/>
      <w:bookmarkEnd w:id="77"/>
      <w:r>
        <w:t>APPENDIX</w:t>
      </w:r>
      <w:r>
        <w:rPr>
          <w:spacing w:val="14"/>
        </w:rPr>
        <w:t xml:space="preserve"> </w:t>
      </w:r>
      <w:r>
        <w:rPr>
          <w:spacing w:val="-10"/>
        </w:rPr>
        <w:t>B</w:t>
      </w:r>
    </w:p>
    <w:p w14:paraId="326F3EB4" w14:textId="77777777" w:rsidR="00075191" w:rsidRDefault="00000000">
      <w:pPr>
        <w:pStyle w:val="BodyText"/>
        <w:spacing w:before="337"/>
        <w:ind w:left="810" w:right="0" w:firstLine="0"/>
        <w:jc w:val="left"/>
      </w:pPr>
      <w:r>
        <w:t>THE</w:t>
      </w:r>
      <w:r>
        <w:rPr>
          <w:spacing w:val="-5"/>
        </w:rPr>
        <w:t xml:space="preserve"> </w:t>
      </w:r>
      <w:r>
        <w:t>EXPERIENCE</w:t>
      </w:r>
      <w:r>
        <w:rPr>
          <w:spacing w:val="-5"/>
        </w:rPr>
        <w:t xml:space="preserve"> </w:t>
      </w:r>
      <w:r>
        <w:t>OF</w:t>
      </w:r>
      <w:r>
        <w:rPr>
          <w:spacing w:val="-5"/>
        </w:rPr>
        <w:t xml:space="preserve"> </w:t>
      </w:r>
      <w:r>
        <w:rPr>
          <w:spacing w:val="-2"/>
        </w:rPr>
        <w:t>ACTIVITY[1]</w:t>
      </w:r>
    </w:p>
    <w:p w14:paraId="326F3EB5" w14:textId="77777777" w:rsidR="00075191" w:rsidRDefault="00000000">
      <w:pPr>
        <w:pStyle w:val="BodyText"/>
        <w:ind w:right="364"/>
      </w:pPr>
      <w:r>
        <w:t>… Mr. Bradley calls the question of activity a scandal to philosophy, and if one turns to the current literature of the subject—his own writings included</w:t>
      </w:r>
    </w:p>
    <w:p w14:paraId="326F3EB6" w14:textId="77777777" w:rsidR="00075191" w:rsidRDefault="00000000">
      <w:pPr>
        <w:pStyle w:val="BodyText"/>
        <w:ind w:firstLine="0"/>
      </w:pPr>
      <w:r>
        <w:t>—one easily gathers what he means. The opponents cannot even understand one</w:t>
      </w:r>
      <w:r>
        <w:rPr>
          <w:spacing w:val="-2"/>
        </w:rPr>
        <w:t xml:space="preserve"> </w:t>
      </w:r>
      <w:r>
        <w:t>another.</w:t>
      </w:r>
      <w:r>
        <w:rPr>
          <w:spacing w:val="-2"/>
        </w:rPr>
        <w:t xml:space="preserve"> </w:t>
      </w:r>
      <w:r>
        <w:t>Mr.</w:t>
      </w:r>
      <w:r>
        <w:rPr>
          <w:spacing w:val="-2"/>
        </w:rPr>
        <w:t xml:space="preserve"> </w:t>
      </w:r>
      <w:r>
        <w:t>Bradley</w:t>
      </w:r>
      <w:r>
        <w:rPr>
          <w:spacing w:val="-1"/>
        </w:rPr>
        <w:t xml:space="preserve"> </w:t>
      </w:r>
      <w:r>
        <w:t>says</w:t>
      </w:r>
      <w:r>
        <w:rPr>
          <w:spacing w:val="-2"/>
        </w:rPr>
        <w:t xml:space="preserve"> </w:t>
      </w:r>
      <w:r>
        <w:t>to</w:t>
      </w:r>
      <w:r>
        <w:rPr>
          <w:spacing w:val="-2"/>
        </w:rPr>
        <w:t xml:space="preserve"> </w:t>
      </w:r>
      <w:r>
        <w:t>Mr.</w:t>
      </w:r>
      <w:r>
        <w:rPr>
          <w:spacing w:val="-2"/>
        </w:rPr>
        <w:t xml:space="preserve"> </w:t>
      </w:r>
      <w:r>
        <w:t>Ward:</w:t>
      </w:r>
      <w:r>
        <w:rPr>
          <w:spacing w:val="-1"/>
        </w:rPr>
        <w:t xml:space="preserve"> </w:t>
      </w:r>
      <w:r>
        <w:t>'I</w:t>
      </w:r>
      <w:r>
        <w:rPr>
          <w:spacing w:val="-2"/>
        </w:rPr>
        <w:t xml:space="preserve"> </w:t>
      </w:r>
      <w:r>
        <w:t>do</w:t>
      </w:r>
      <w:r>
        <w:rPr>
          <w:spacing w:val="-2"/>
        </w:rPr>
        <w:t xml:space="preserve"> </w:t>
      </w:r>
      <w:r>
        <w:t>not</w:t>
      </w:r>
      <w:r>
        <w:rPr>
          <w:spacing w:val="-2"/>
        </w:rPr>
        <w:t xml:space="preserve"> </w:t>
      </w:r>
      <w:r>
        <w:t>care</w:t>
      </w:r>
      <w:r>
        <w:rPr>
          <w:spacing w:val="-1"/>
        </w:rPr>
        <w:t xml:space="preserve"> </w:t>
      </w:r>
      <w:r>
        <w:t>what</w:t>
      </w:r>
      <w:r>
        <w:rPr>
          <w:spacing w:val="-2"/>
        </w:rPr>
        <w:t xml:space="preserve"> </w:t>
      </w:r>
      <w:r>
        <w:t>your</w:t>
      </w:r>
      <w:r>
        <w:rPr>
          <w:spacing w:val="-2"/>
        </w:rPr>
        <w:t xml:space="preserve"> </w:t>
      </w:r>
      <w:r>
        <w:t>oracle</w:t>
      </w:r>
      <w:r>
        <w:rPr>
          <w:spacing w:val="-1"/>
        </w:rPr>
        <w:t xml:space="preserve"> </w:t>
      </w:r>
      <w:r>
        <w:t xml:space="preserve">is, and your preposterous psychology may here be gospel if you please; … but if the revelation does contain a meaning, I will commit myself to this: either the oracle is so confused that its signification is not discoverable, or, upon the other hand, if it can be pinned down to any definite statement, then that statement will be false.'[2] Mr. Ward in turn says of Mr. Bradley: 'I cannot even imagine the state of mind to which his description applies…. It reads like an unintentional travesty of Herbartian Psychology by one who has tried to improve upon it without being at the pains to master it.' Münsterberg excludes a view opposed to his own by saying that with any one who holds it a </w:t>
      </w:r>
      <w:r>
        <w:rPr>
          <w:i/>
        </w:rPr>
        <w:t xml:space="preserve">verständigung </w:t>
      </w:r>
      <w:r>
        <w:t>with him is '</w:t>
      </w:r>
      <w:r>
        <w:rPr>
          <w:i/>
        </w:rPr>
        <w:t>grundsätzlich ausgeschlossen</w:t>
      </w:r>
      <w:r>
        <w:t>'; and Royce,</w:t>
      </w:r>
    </w:p>
    <w:p w14:paraId="326F3EB7" w14:textId="77777777" w:rsidR="00075191" w:rsidRDefault="00000000">
      <w:pPr>
        <w:pStyle w:val="BodyText"/>
        <w:ind w:right="1042"/>
        <w:jc w:val="left"/>
      </w:pPr>
      <w:r>
        <w:t>[Footnote</w:t>
      </w:r>
      <w:r>
        <w:rPr>
          <w:spacing w:val="-6"/>
        </w:rPr>
        <w:t xml:space="preserve"> </w:t>
      </w:r>
      <w:r>
        <w:t>1:</w:t>
      </w:r>
      <w:r>
        <w:rPr>
          <w:spacing w:val="-6"/>
        </w:rPr>
        <w:t xml:space="preserve"> </w:t>
      </w:r>
      <w:r>
        <w:t>President's</w:t>
      </w:r>
      <w:r>
        <w:rPr>
          <w:spacing w:val="-7"/>
        </w:rPr>
        <w:t xml:space="preserve"> </w:t>
      </w:r>
      <w:r>
        <w:t>Address</w:t>
      </w:r>
      <w:r>
        <w:rPr>
          <w:spacing w:val="-6"/>
        </w:rPr>
        <w:t xml:space="preserve"> </w:t>
      </w:r>
      <w:r>
        <w:t>before</w:t>
      </w:r>
      <w:r>
        <w:rPr>
          <w:spacing w:val="-6"/>
        </w:rPr>
        <w:t xml:space="preserve"> </w:t>
      </w:r>
      <w:r>
        <w:t>the</w:t>
      </w:r>
      <w:r>
        <w:rPr>
          <w:spacing w:val="-7"/>
        </w:rPr>
        <w:t xml:space="preserve"> </w:t>
      </w:r>
      <w:r>
        <w:t>American</w:t>
      </w:r>
      <w:r>
        <w:rPr>
          <w:spacing w:val="-6"/>
        </w:rPr>
        <w:t xml:space="preserve"> </w:t>
      </w:r>
      <w:r>
        <w:t xml:space="preserve">Psychological Association, December, 1904. Reprinted from the </w:t>
      </w:r>
      <w:r>
        <w:rPr>
          <w:i/>
        </w:rPr>
        <w:t>Psychological Review</w:t>
      </w:r>
      <w:r>
        <w:t>, vol. xii, 1905, with slight verbal revision.]</w:t>
      </w:r>
    </w:p>
    <w:p w14:paraId="326F3EB8" w14:textId="77777777" w:rsidR="00075191" w:rsidRDefault="00000000">
      <w:pPr>
        <w:ind w:left="810"/>
        <w:rPr>
          <w:i/>
          <w:sz w:val="30"/>
        </w:rPr>
      </w:pPr>
      <w:r>
        <w:rPr>
          <w:sz w:val="30"/>
        </w:rPr>
        <w:t>[Footnote</w:t>
      </w:r>
      <w:r>
        <w:rPr>
          <w:spacing w:val="-6"/>
          <w:sz w:val="30"/>
        </w:rPr>
        <w:t xml:space="preserve"> </w:t>
      </w:r>
      <w:r>
        <w:rPr>
          <w:sz w:val="30"/>
        </w:rPr>
        <w:t>2:</w:t>
      </w:r>
      <w:r>
        <w:rPr>
          <w:spacing w:val="-4"/>
          <w:sz w:val="30"/>
        </w:rPr>
        <w:t xml:space="preserve"> </w:t>
      </w:r>
      <w:r>
        <w:rPr>
          <w:i/>
          <w:sz w:val="30"/>
        </w:rPr>
        <w:t>Appearance</w:t>
      </w:r>
      <w:r>
        <w:rPr>
          <w:i/>
          <w:spacing w:val="-3"/>
          <w:sz w:val="30"/>
        </w:rPr>
        <w:t xml:space="preserve"> </w:t>
      </w:r>
      <w:r>
        <w:rPr>
          <w:i/>
          <w:sz w:val="30"/>
        </w:rPr>
        <w:t>and</w:t>
      </w:r>
      <w:r>
        <w:rPr>
          <w:i/>
          <w:spacing w:val="-3"/>
          <w:sz w:val="30"/>
        </w:rPr>
        <w:t xml:space="preserve"> </w:t>
      </w:r>
      <w:r>
        <w:rPr>
          <w:i/>
          <w:sz w:val="30"/>
        </w:rPr>
        <w:t>Reality</w:t>
      </w:r>
      <w:r>
        <w:rPr>
          <w:sz w:val="30"/>
        </w:rPr>
        <w:t>,</w:t>
      </w:r>
      <w:r>
        <w:rPr>
          <w:spacing w:val="-3"/>
          <w:sz w:val="30"/>
        </w:rPr>
        <w:t xml:space="preserve"> </w:t>
      </w:r>
      <w:r>
        <w:rPr>
          <w:sz w:val="30"/>
        </w:rPr>
        <w:t>p.</w:t>
      </w:r>
      <w:r>
        <w:rPr>
          <w:spacing w:val="-2"/>
          <w:sz w:val="30"/>
        </w:rPr>
        <w:t xml:space="preserve"> </w:t>
      </w:r>
      <w:r>
        <w:rPr>
          <w:sz w:val="30"/>
        </w:rPr>
        <w:t>117.</w:t>
      </w:r>
      <w:r>
        <w:rPr>
          <w:spacing w:val="-3"/>
          <w:sz w:val="30"/>
        </w:rPr>
        <w:t xml:space="preserve"> </w:t>
      </w:r>
      <w:r>
        <w:rPr>
          <w:sz w:val="30"/>
        </w:rPr>
        <w:t>Obviously</w:t>
      </w:r>
      <w:r>
        <w:rPr>
          <w:spacing w:val="-3"/>
          <w:sz w:val="30"/>
        </w:rPr>
        <w:t xml:space="preserve"> </w:t>
      </w:r>
      <w:r>
        <w:rPr>
          <w:sz w:val="30"/>
        </w:rPr>
        <w:t>written</w:t>
      </w:r>
      <w:r>
        <w:rPr>
          <w:spacing w:val="-2"/>
          <w:sz w:val="30"/>
        </w:rPr>
        <w:t xml:space="preserve"> </w:t>
      </w:r>
      <w:r>
        <w:rPr>
          <w:i/>
          <w:spacing w:val="-5"/>
          <w:sz w:val="30"/>
        </w:rPr>
        <w:t>at</w:t>
      </w:r>
    </w:p>
    <w:p w14:paraId="326F3EB9" w14:textId="77777777" w:rsidR="00075191" w:rsidRDefault="00000000">
      <w:pPr>
        <w:pStyle w:val="BodyText"/>
        <w:ind w:right="0" w:firstLine="0"/>
        <w:jc w:val="left"/>
      </w:pPr>
      <w:r>
        <w:t>Ward,</w:t>
      </w:r>
      <w:r>
        <w:rPr>
          <w:spacing w:val="-2"/>
        </w:rPr>
        <w:t xml:space="preserve"> </w:t>
      </w:r>
      <w:r>
        <w:t>though</w:t>
      </w:r>
      <w:r>
        <w:rPr>
          <w:spacing w:val="-2"/>
        </w:rPr>
        <w:t xml:space="preserve"> </w:t>
      </w:r>
      <w:r>
        <w:t>Ward's</w:t>
      </w:r>
      <w:r>
        <w:rPr>
          <w:spacing w:val="-3"/>
        </w:rPr>
        <w:t xml:space="preserve"> </w:t>
      </w:r>
      <w:r>
        <w:t>name</w:t>
      </w:r>
      <w:r>
        <w:rPr>
          <w:spacing w:val="-3"/>
        </w:rPr>
        <w:t xml:space="preserve"> </w:t>
      </w:r>
      <w:r>
        <w:t>is</w:t>
      </w:r>
      <w:r>
        <w:rPr>
          <w:spacing w:val="-3"/>
        </w:rPr>
        <w:t xml:space="preserve"> </w:t>
      </w:r>
      <w:r>
        <w:t>not</w:t>
      </w:r>
      <w:r>
        <w:rPr>
          <w:spacing w:val="-2"/>
        </w:rPr>
        <w:t xml:space="preserve"> mentioned.]</w:t>
      </w:r>
    </w:p>
    <w:p w14:paraId="326F3EBA" w14:textId="77777777" w:rsidR="00075191" w:rsidRDefault="00000000">
      <w:pPr>
        <w:pStyle w:val="BodyText"/>
      </w:pPr>
      <w:r>
        <w:t>in a review of Stout,[1] hauls him over the coals at great length for defending 'efficacy' in a way which I, for one, never gathered from reading him, and which I have heard Stout himself say was quite foreign to the intention of his text.</w:t>
      </w:r>
    </w:p>
    <w:p w14:paraId="326F3EBB" w14:textId="77777777" w:rsidR="00075191" w:rsidRDefault="00000000">
      <w:pPr>
        <w:pStyle w:val="BodyText"/>
        <w:spacing w:before="1"/>
      </w:pPr>
      <w:r>
        <w:t>In these discussions distinct questions are habitually jumbled and</w:t>
      </w:r>
      <w:r>
        <w:rPr>
          <w:spacing w:val="40"/>
        </w:rPr>
        <w:t xml:space="preserve"> </w:t>
      </w:r>
      <w:r>
        <w:t xml:space="preserve">different points of view are talked of </w:t>
      </w:r>
      <w:r>
        <w:rPr>
          <w:i/>
        </w:rPr>
        <w:t>durcheinander</w:t>
      </w:r>
      <w:r>
        <w:t>.</w:t>
      </w:r>
    </w:p>
    <w:p w14:paraId="326F3EBC" w14:textId="77777777" w:rsidR="00075191" w:rsidRDefault="00000000">
      <w:pPr>
        <w:pStyle w:val="ListParagraph"/>
        <w:numPr>
          <w:ilvl w:val="0"/>
          <w:numId w:val="2"/>
        </w:numPr>
        <w:tabs>
          <w:tab w:val="left" w:pos="1268"/>
        </w:tabs>
        <w:ind w:right="364" w:firstLine="450"/>
        <w:jc w:val="both"/>
        <w:rPr>
          <w:sz w:val="30"/>
        </w:rPr>
      </w:pPr>
      <w:r>
        <w:rPr>
          <w:sz w:val="30"/>
        </w:rPr>
        <w:t>There is a psychological question: Have we perceptions of activity? and if so, what are they like, and when and where do we have them?</w:t>
      </w:r>
    </w:p>
    <w:p w14:paraId="326F3EBD"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EBE" w14:textId="77777777" w:rsidR="00075191" w:rsidRDefault="00000000">
      <w:pPr>
        <w:pStyle w:val="ListParagraph"/>
        <w:numPr>
          <w:ilvl w:val="0"/>
          <w:numId w:val="2"/>
        </w:numPr>
        <w:tabs>
          <w:tab w:val="left" w:pos="1242"/>
        </w:tabs>
        <w:spacing w:before="70"/>
        <w:ind w:right="364" w:firstLine="450"/>
        <w:jc w:val="both"/>
        <w:rPr>
          <w:sz w:val="30"/>
        </w:rPr>
      </w:pPr>
      <w:r>
        <w:rPr>
          <w:sz w:val="30"/>
        </w:rPr>
        <w:t xml:space="preserve">There is a metaphysical question: Is there a </w:t>
      </w:r>
      <w:r>
        <w:rPr>
          <w:i/>
          <w:sz w:val="30"/>
        </w:rPr>
        <w:t xml:space="preserve">fact </w:t>
      </w:r>
      <w:r>
        <w:rPr>
          <w:sz w:val="30"/>
        </w:rPr>
        <w:t>of activity? and if so, what idea must we frame of it? What is it like? and what does it do, if it does anything? And finally there is a logical question:</w:t>
      </w:r>
    </w:p>
    <w:p w14:paraId="326F3EBF" w14:textId="77777777" w:rsidR="00075191" w:rsidRDefault="00000000">
      <w:pPr>
        <w:pStyle w:val="ListParagraph"/>
        <w:numPr>
          <w:ilvl w:val="0"/>
          <w:numId w:val="2"/>
        </w:numPr>
        <w:tabs>
          <w:tab w:val="left" w:pos="1244"/>
        </w:tabs>
        <w:ind w:right="358" w:firstLine="450"/>
        <w:jc w:val="both"/>
        <w:rPr>
          <w:sz w:val="30"/>
        </w:rPr>
      </w:pPr>
      <w:r>
        <w:rPr>
          <w:sz w:val="30"/>
        </w:rPr>
        <w:t xml:space="preserve">Whence do we </w:t>
      </w:r>
      <w:r>
        <w:rPr>
          <w:i/>
          <w:sz w:val="30"/>
        </w:rPr>
        <w:t xml:space="preserve">know </w:t>
      </w:r>
      <w:r>
        <w:rPr>
          <w:sz w:val="30"/>
        </w:rPr>
        <w:t>activity? By our own feelings of it solely? or by some other source of information? Throughout page after page of the literature one knows not which of these questions is before one; and mere description of the surface-show of experience is proffered as if it implicitly answered every one of them. No one of the disputants, moreover, tries to show what pragmatic consequences his own view would carry, or what assignable particular differences in any one's experience it would make if his adversary's were triumphant.</w:t>
      </w:r>
    </w:p>
    <w:p w14:paraId="326F3EC0" w14:textId="77777777" w:rsidR="00075191" w:rsidRDefault="00000000">
      <w:pPr>
        <w:pStyle w:val="BodyText"/>
        <w:ind w:left="810" w:right="0" w:firstLine="0"/>
      </w:pPr>
      <w:r>
        <w:t>[Footnote</w:t>
      </w:r>
      <w:r>
        <w:rPr>
          <w:spacing w:val="-3"/>
        </w:rPr>
        <w:t xml:space="preserve"> </w:t>
      </w:r>
      <w:r>
        <w:t>1:</w:t>
      </w:r>
      <w:r>
        <w:rPr>
          <w:spacing w:val="-3"/>
        </w:rPr>
        <w:t xml:space="preserve"> </w:t>
      </w:r>
      <w:r>
        <w:rPr>
          <w:i/>
        </w:rPr>
        <w:t>Mind</w:t>
      </w:r>
      <w:r>
        <w:t>,</w:t>
      </w:r>
      <w:r>
        <w:rPr>
          <w:spacing w:val="-2"/>
        </w:rPr>
        <w:t xml:space="preserve"> </w:t>
      </w:r>
      <w:r>
        <w:t>N.S.,</w:t>
      </w:r>
      <w:r>
        <w:rPr>
          <w:spacing w:val="-2"/>
        </w:rPr>
        <w:t xml:space="preserve"> </w:t>
      </w:r>
      <w:r>
        <w:t>VI,</w:t>
      </w:r>
      <w:r>
        <w:rPr>
          <w:spacing w:val="-2"/>
        </w:rPr>
        <w:t xml:space="preserve"> 379.]</w:t>
      </w:r>
    </w:p>
    <w:p w14:paraId="326F3EC1" w14:textId="77777777" w:rsidR="00075191" w:rsidRDefault="00000000">
      <w:pPr>
        <w:pStyle w:val="BodyText"/>
        <w:ind w:right="361"/>
      </w:pPr>
      <w:r>
        <w:t>It seems to me that if radical empiricism be good for anything, it ought, with its pragmatic method and its principle of pure experience, to be able to avoid such tangles, or at least to simplify them somewhat. The pragmatic method starts from the postulate that there is no difference of truth that doesn't make a difference of fact somewhere; and it seeks to determine the meaning of all differences of opinion by making the discussion hinge as soon as possible upon some practical or particular issue. The principle of pure experience</w:t>
      </w:r>
      <w:r>
        <w:rPr>
          <w:spacing w:val="-1"/>
        </w:rPr>
        <w:t xml:space="preserve"> </w:t>
      </w:r>
      <w:r>
        <w:t>is</w:t>
      </w:r>
      <w:r>
        <w:rPr>
          <w:spacing w:val="-1"/>
        </w:rPr>
        <w:t xml:space="preserve"> </w:t>
      </w:r>
      <w:r>
        <w:t>also</w:t>
      </w:r>
      <w:r>
        <w:rPr>
          <w:spacing w:val="-1"/>
        </w:rPr>
        <w:t xml:space="preserve"> </w:t>
      </w:r>
      <w:r>
        <w:t>a</w:t>
      </w:r>
      <w:r>
        <w:rPr>
          <w:spacing w:val="-1"/>
        </w:rPr>
        <w:t xml:space="preserve"> </w:t>
      </w:r>
      <w:r>
        <w:t>methodical</w:t>
      </w:r>
      <w:r>
        <w:rPr>
          <w:spacing w:val="-1"/>
        </w:rPr>
        <w:t xml:space="preserve"> </w:t>
      </w:r>
      <w:r>
        <w:t>postulate.</w:t>
      </w:r>
      <w:r>
        <w:rPr>
          <w:spacing w:val="-1"/>
        </w:rPr>
        <w:t xml:space="preserve"> </w:t>
      </w:r>
      <w:r>
        <w:t>Nothing</w:t>
      </w:r>
      <w:r>
        <w:rPr>
          <w:spacing w:val="-1"/>
        </w:rPr>
        <w:t xml:space="preserve"> </w:t>
      </w:r>
      <w:r>
        <w:t>shall</w:t>
      </w:r>
      <w:r>
        <w:rPr>
          <w:spacing w:val="-1"/>
        </w:rPr>
        <w:t xml:space="preserve"> </w:t>
      </w:r>
      <w:r>
        <w:t>be</w:t>
      </w:r>
      <w:r>
        <w:rPr>
          <w:spacing w:val="-1"/>
        </w:rPr>
        <w:t xml:space="preserve"> </w:t>
      </w:r>
      <w:r>
        <w:t>admitted</w:t>
      </w:r>
      <w:r>
        <w:rPr>
          <w:spacing w:val="-1"/>
        </w:rPr>
        <w:t xml:space="preserve"> </w:t>
      </w:r>
      <w:r>
        <w:t>as</w:t>
      </w:r>
      <w:r>
        <w:rPr>
          <w:spacing w:val="-1"/>
        </w:rPr>
        <w:t xml:space="preserve"> </w:t>
      </w:r>
      <w:r>
        <w:t>fact,</w:t>
      </w:r>
      <w:r>
        <w:rPr>
          <w:spacing w:val="-1"/>
        </w:rPr>
        <w:t xml:space="preserve"> </w:t>
      </w:r>
      <w:r>
        <w:t>it says, except what can be experienced at some definite time by some experient; and for every feature of fact ever so experienced, a definite place must be found somewhere in the final system of reality. In other words: Everything real must be experienceable somewhere, and every kind of thing experienced must somewhere be real.</w:t>
      </w:r>
    </w:p>
    <w:p w14:paraId="326F3EC2" w14:textId="77777777" w:rsidR="00075191" w:rsidRDefault="00000000">
      <w:pPr>
        <w:pStyle w:val="BodyText"/>
        <w:ind w:right="365"/>
      </w:pPr>
      <w:r>
        <w:t>Armed with these rules of method, let us see what face the problems of activity present to us.</w:t>
      </w:r>
    </w:p>
    <w:p w14:paraId="326F3EC3" w14:textId="77777777" w:rsidR="00075191" w:rsidRDefault="00000000">
      <w:pPr>
        <w:pStyle w:val="BodyText"/>
        <w:ind w:right="359"/>
      </w:pPr>
      <w:r>
        <w:t>By the principle of pure experience, either the word 'activity' must have no meaning at all, or else the original type and model of what it means must lie in some concrete kind of experience that can be definitely pointed out. Whatever ulterior judgments we may eventually come to make regarding activity,</w:t>
      </w:r>
      <w:r>
        <w:rPr>
          <w:spacing w:val="-3"/>
        </w:rPr>
        <w:t xml:space="preserve"> </w:t>
      </w:r>
      <w:r>
        <w:rPr>
          <w:i/>
        </w:rPr>
        <w:t>that</w:t>
      </w:r>
      <w:r>
        <w:rPr>
          <w:i/>
          <w:spacing w:val="-3"/>
        </w:rPr>
        <w:t xml:space="preserve"> </w:t>
      </w:r>
      <w:r>
        <w:rPr>
          <w:i/>
        </w:rPr>
        <w:t xml:space="preserve">sort </w:t>
      </w:r>
      <w:r>
        <w:t>of thing will be what the judgments are about. The first step to take, then, is to ask where in the stream of experience we seem to find</w:t>
      </w:r>
      <w:r>
        <w:rPr>
          <w:spacing w:val="40"/>
        </w:rPr>
        <w:t xml:space="preserve"> </w:t>
      </w:r>
      <w:r>
        <w:t>what we speak of as activity. What we are to think of the activity thus found will be a later question.</w:t>
      </w:r>
    </w:p>
    <w:p w14:paraId="326F3EC4" w14:textId="77777777" w:rsidR="00075191" w:rsidRDefault="00000000">
      <w:pPr>
        <w:pStyle w:val="BodyText"/>
        <w:spacing w:before="1"/>
        <w:ind w:right="363"/>
      </w:pPr>
      <w:r>
        <w:t>Now it is obvious that we are tempted to affirm activity wherever we find anything</w:t>
      </w:r>
      <w:r>
        <w:rPr>
          <w:spacing w:val="63"/>
          <w:w w:val="150"/>
        </w:rPr>
        <w:t xml:space="preserve"> </w:t>
      </w:r>
      <w:r>
        <w:rPr>
          <w:i/>
        </w:rPr>
        <w:t>going</w:t>
      </w:r>
      <w:r>
        <w:rPr>
          <w:i/>
          <w:spacing w:val="65"/>
          <w:w w:val="150"/>
        </w:rPr>
        <w:t xml:space="preserve"> </w:t>
      </w:r>
      <w:r>
        <w:rPr>
          <w:i/>
        </w:rPr>
        <w:t>on</w:t>
      </w:r>
      <w:r>
        <w:t>.</w:t>
      </w:r>
      <w:r>
        <w:rPr>
          <w:spacing w:val="74"/>
          <w:w w:val="150"/>
        </w:rPr>
        <w:t xml:space="preserve"> </w:t>
      </w:r>
      <w:r>
        <w:t>Taken</w:t>
      </w:r>
      <w:r>
        <w:rPr>
          <w:spacing w:val="74"/>
          <w:w w:val="150"/>
        </w:rPr>
        <w:t xml:space="preserve"> </w:t>
      </w:r>
      <w:r>
        <w:t>in</w:t>
      </w:r>
      <w:r>
        <w:rPr>
          <w:spacing w:val="74"/>
          <w:w w:val="150"/>
        </w:rPr>
        <w:t xml:space="preserve"> </w:t>
      </w:r>
      <w:r>
        <w:t>the</w:t>
      </w:r>
      <w:r>
        <w:rPr>
          <w:spacing w:val="74"/>
          <w:w w:val="150"/>
        </w:rPr>
        <w:t xml:space="preserve"> </w:t>
      </w:r>
      <w:r>
        <w:t>broadest</w:t>
      </w:r>
      <w:r>
        <w:rPr>
          <w:spacing w:val="74"/>
          <w:w w:val="150"/>
        </w:rPr>
        <w:t xml:space="preserve"> </w:t>
      </w:r>
      <w:r>
        <w:t>sense,</w:t>
      </w:r>
      <w:r>
        <w:rPr>
          <w:spacing w:val="74"/>
          <w:w w:val="150"/>
        </w:rPr>
        <w:t xml:space="preserve"> </w:t>
      </w:r>
      <w:r>
        <w:t>any</w:t>
      </w:r>
      <w:r>
        <w:rPr>
          <w:spacing w:val="74"/>
          <w:w w:val="150"/>
        </w:rPr>
        <w:t xml:space="preserve"> </w:t>
      </w:r>
      <w:r>
        <w:t>apprehension</w:t>
      </w:r>
      <w:r>
        <w:rPr>
          <w:spacing w:val="75"/>
          <w:w w:val="150"/>
        </w:rPr>
        <w:t xml:space="preserve"> </w:t>
      </w:r>
      <w:r>
        <w:rPr>
          <w:spacing w:val="-5"/>
        </w:rPr>
        <w:t>of</w:t>
      </w:r>
    </w:p>
    <w:p w14:paraId="326F3EC5" w14:textId="77777777" w:rsidR="00075191" w:rsidRDefault="00075191">
      <w:pPr>
        <w:pStyle w:val="BodyText"/>
        <w:sectPr w:rsidR="00075191">
          <w:pgSz w:w="12240" w:h="15840"/>
          <w:pgMar w:top="1360" w:right="1080" w:bottom="280" w:left="1080" w:header="720" w:footer="720" w:gutter="0"/>
          <w:cols w:space="720"/>
        </w:sectPr>
      </w:pPr>
    </w:p>
    <w:p w14:paraId="326F3EC6" w14:textId="77777777" w:rsidR="00075191" w:rsidRDefault="00000000">
      <w:pPr>
        <w:pStyle w:val="BodyText"/>
        <w:spacing w:before="70"/>
        <w:ind w:firstLine="0"/>
      </w:pPr>
      <w:r>
        <w:t xml:space="preserve">something </w:t>
      </w:r>
      <w:r>
        <w:rPr>
          <w:i/>
        </w:rPr>
        <w:t>doing</w:t>
      </w:r>
      <w:r>
        <w:t>, is an experience of activity. Were our world describable only by the words 'nothing happening,' 'nothing changing,' 'nothing doing,'</w:t>
      </w:r>
      <w:r>
        <w:rPr>
          <w:spacing w:val="40"/>
        </w:rPr>
        <w:t xml:space="preserve"> </w:t>
      </w:r>
      <w:r>
        <w:t>we</w:t>
      </w:r>
      <w:r>
        <w:rPr>
          <w:spacing w:val="-1"/>
        </w:rPr>
        <w:t xml:space="preserve"> </w:t>
      </w:r>
      <w:r>
        <w:t>should</w:t>
      </w:r>
      <w:r>
        <w:rPr>
          <w:spacing w:val="-1"/>
        </w:rPr>
        <w:t xml:space="preserve"> </w:t>
      </w:r>
      <w:r>
        <w:t>unquestionably</w:t>
      </w:r>
      <w:r>
        <w:rPr>
          <w:spacing w:val="-1"/>
        </w:rPr>
        <w:t xml:space="preserve"> </w:t>
      </w:r>
      <w:r>
        <w:t>call</w:t>
      </w:r>
      <w:r>
        <w:rPr>
          <w:spacing w:val="-1"/>
        </w:rPr>
        <w:t xml:space="preserve"> </w:t>
      </w:r>
      <w:r>
        <w:t>it</w:t>
      </w:r>
      <w:r>
        <w:rPr>
          <w:spacing w:val="-1"/>
        </w:rPr>
        <w:t xml:space="preserve"> </w:t>
      </w:r>
      <w:r>
        <w:t>an</w:t>
      </w:r>
      <w:r>
        <w:rPr>
          <w:spacing w:val="-1"/>
        </w:rPr>
        <w:t xml:space="preserve"> </w:t>
      </w:r>
      <w:r>
        <w:t>'inactive'</w:t>
      </w:r>
      <w:r>
        <w:rPr>
          <w:spacing w:val="-1"/>
        </w:rPr>
        <w:t xml:space="preserve"> </w:t>
      </w:r>
      <w:r>
        <w:t>world.</w:t>
      </w:r>
      <w:r>
        <w:rPr>
          <w:spacing w:val="-1"/>
        </w:rPr>
        <w:t xml:space="preserve"> </w:t>
      </w:r>
      <w:r>
        <w:t>Bare</w:t>
      </w:r>
      <w:r>
        <w:rPr>
          <w:spacing w:val="-1"/>
        </w:rPr>
        <w:t xml:space="preserve"> </w:t>
      </w:r>
      <w:r>
        <w:t>activity,</w:t>
      </w:r>
      <w:r>
        <w:rPr>
          <w:spacing w:val="-1"/>
        </w:rPr>
        <w:t xml:space="preserve"> </w:t>
      </w:r>
      <w:r>
        <w:t>then,</w:t>
      </w:r>
      <w:r>
        <w:rPr>
          <w:spacing w:val="-1"/>
        </w:rPr>
        <w:t xml:space="preserve"> </w:t>
      </w:r>
      <w:r>
        <w:t>as</w:t>
      </w:r>
      <w:r>
        <w:rPr>
          <w:spacing w:val="-1"/>
        </w:rPr>
        <w:t xml:space="preserve"> </w:t>
      </w:r>
      <w:r>
        <w:t>we may call it, means the bare fact of event or change. 'Change taking place' is a unique content of experience, one of those 'conjunctive' objects which radical empiricism seeks so earnestly to rehabilitate and preserve. The sense of activity</w:t>
      </w:r>
      <w:r>
        <w:rPr>
          <w:spacing w:val="-3"/>
        </w:rPr>
        <w:t xml:space="preserve"> </w:t>
      </w:r>
      <w:r>
        <w:t>is</w:t>
      </w:r>
      <w:r>
        <w:rPr>
          <w:spacing w:val="-4"/>
        </w:rPr>
        <w:t xml:space="preserve"> </w:t>
      </w:r>
      <w:r>
        <w:t>thus</w:t>
      </w:r>
      <w:r>
        <w:rPr>
          <w:spacing w:val="-4"/>
        </w:rPr>
        <w:t xml:space="preserve"> </w:t>
      </w:r>
      <w:r>
        <w:t>in</w:t>
      </w:r>
      <w:r>
        <w:rPr>
          <w:spacing w:val="-3"/>
        </w:rPr>
        <w:t xml:space="preserve"> </w:t>
      </w:r>
      <w:r>
        <w:t>the</w:t>
      </w:r>
      <w:r>
        <w:rPr>
          <w:spacing w:val="-4"/>
        </w:rPr>
        <w:t xml:space="preserve"> </w:t>
      </w:r>
      <w:r>
        <w:t>broadest</w:t>
      </w:r>
      <w:r>
        <w:rPr>
          <w:spacing w:val="-4"/>
        </w:rPr>
        <w:t xml:space="preserve"> </w:t>
      </w:r>
      <w:r>
        <w:t>and</w:t>
      </w:r>
      <w:r>
        <w:rPr>
          <w:spacing w:val="-3"/>
        </w:rPr>
        <w:t xml:space="preserve"> </w:t>
      </w:r>
      <w:r>
        <w:t>vaguest</w:t>
      </w:r>
      <w:r>
        <w:rPr>
          <w:spacing w:val="-4"/>
        </w:rPr>
        <w:t xml:space="preserve"> </w:t>
      </w:r>
      <w:r>
        <w:t>way</w:t>
      </w:r>
      <w:r>
        <w:rPr>
          <w:spacing w:val="-3"/>
        </w:rPr>
        <w:t xml:space="preserve"> </w:t>
      </w:r>
      <w:r>
        <w:t>synonymous</w:t>
      </w:r>
      <w:r>
        <w:rPr>
          <w:spacing w:val="-4"/>
        </w:rPr>
        <w:t xml:space="preserve"> </w:t>
      </w:r>
      <w:r>
        <w:t>with</w:t>
      </w:r>
      <w:r>
        <w:rPr>
          <w:spacing w:val="-3"/>
        </w:rPr>
        <w:t xml:space="preserve"> </w:t>
      </w:r>
      <w:r>
        <w:t>the</w:t>
      </w:r>
      <w:r>
        <w:rPr>
          <w:spacing w:val="-4"/>
        </w:rPr>
        <w:t xml:space="preserve"> </w:t>
      </w:r>
      <w:r>
        <w:t>sense</w:t>
      </w:r>
      <w:r>
        <w:rPr>
          <w:spacing w:val="-4"/>
        </w:rPr>
        <w:t xml:space="preserve"> </w:t>
      </w:r>
      <w:r>
        <w:t xml:space="preserve">of 'life.' We should feel our own subjective life at least, even in noticing and proclaiming an otherwise inactive world. Our own reaction on its monotony would be the one thing experienced there in the form of something coming to </w:t>
      </w:r>
      <w:r>
        <w:rPr>
          <w:spacing w:val="-2"/>
        </w:rPr>
        <w:t>pass.</w:t>
      </w:r>
    </w:p>
    <w:p w14:paraId="326F3EC7" w14:textId="77777777" w:rsidR="00075191" w:rsidRDefault="00000000">
      <w:pPr>
        <w:pStyle w:val="BodyText"/>
      </w:pPr>
      <w:r>
        <w:t xml:space="preserve">This seems to be what certain writers have in mind when they insist that for an experient to be at all is to be active. It seems to justify, or at any rate to explain, Mr. Ward's expression that we </w:t>
      </w:r>
      <w:r>
        <w:rPr>
          <w:i/>
        </w:rPr>
        <w:t xml:space="preserve">are </w:t>
      </w:r>
      <w:r>
        <w:t>only as we are active,[1]</w:t>
      </w:r>
    </w:p>
    <w:p w14:paraId="326F3EC8" w14:textId="77777777" w:rsidR="00075191" w:rsidRDefault="00000000">
      <w:pPr>
        <w:ind w:left="360" w:right="361" w:firstLine="450"/>
        <w:jc w:val="both"/>
        <w:rPr>
          <w:sz w:val="30"/>
        </w:rPr>
      </w:pPr>
      <w:r>
        <w:rPr>
          <w:sz w:val="30"/>
        </w:rPr>
        <w:t xml:space="preserve">[Footnote 1: </w:t>
      </w:r>
      <w:r>
        <w:rPr>
          <w:i/>
          <w:sz w:val="30"/>
        </w:rPr>
        <w:t>Naturalism and Agnosticism</w:t>
      </w:r>
      <w:r>
        <w:rPr>
          <w:sz w:val="30"/>
        </w:rPr>
        <w:t xml:space="preserve">, vol. ii, p. 245. One thinks naturally of the peripatetic </w:t>
      </w:r>
      <w:r>
        <w:rPr>
          <w:i/>
          <w:sz w:val="30"/>
        </w:rPr>
        <w:t xml:space="preserve">actus primus </w:t>
      </w:r>
      <w:r>
        <w:rPr>
          <w:sz w:val="30"/>
        </w:rPr>
        <w:t xml:space="preserve">and </w:t>
      </w:r>
      <w:r>
        <w:rPr>
          <w:i/>
          <w:sz w:val="30"/>
        </w:rPr>
        <w:t xml:space="preserve">actus secundus </w:t>
      </w:r>
      <w:r>
        <w:rPr>
          <w:sz w:val="30"/>
        </w:rPr>
        <w:t>here.]</w:t>
      </w:r>
    </w:p>
    <w:p w14:paraId="326F3EC9" w14:textId="77777777" w:rsidR="00075191" w:rsidRDefault="00000000">
      <w:pPr>
        <w:pStyle w:val="BodyText"/>
        <w:ind w:right="359"/>
      </w:pPr>
      <w:r>
        <w:t xml:space="preserve">for we </w:t>
      </w:r>
      <w:r>
        <w:rPr>
          <w:i/>
        </w:rPr>
        <w:t xml:space="preserve">are </w:t>
      </w:r>
      <w:r>
        <w:t>only as experients; and it rules out Mr. Bradley's contention that 'there is no original experience of anything like activity.' What we ought to say about activities thus simply given, whose they are, what they effect, or whether indeed they effect anything at all—these are later questions, to be answered only when the field of experience is enlarged.</w:t>
      </w:r>
    </w:p>
    <w:p w14:paraId="326F3ECA" w14:textId="77777777" w:rsidR="00075191" w:rsidRDefault="00000000">
      <w:pPr>
        <w:pStyle w:val="BodyText"/>
        <w:ind w:right="364"/>
      </w:pPr>
      <w:r>
        <w:t xml:space="preserve">Bare activity would thus be predicable, though there were no definite direction, no actor, and no aim. Mere restless zigzag movement, or a wild </w:t>
      </w:r>
      <w:r>
        <w:rPr>
          <w:i/>
        </w:rPr>
        <w:t>ideenflucht</w:t>
      </w:r>
      <w:r>
        <w:t xml:space="preserve">, or </w:t>
      </w:r>
      <w:r>
        <w:rPr>
          <w:i/>
        </w:rPr>
        <w:t>rhapsodie der wahrnehmungen</w:t>
      </w:r>
      <w:r>
        <w:t>, as Kant would say, would constitute an active as distinguished from an inactive world.</w:t>
      </w:r>
    </w:p>
    <w:p w14:paraId="326F3ECB" w14:textId="77777777" w:rsidR="00075191" w:rsidRDefault="00000000">
      <w:pPr>
        <w:pStyle w:val="BodyText"/>
        <w:ind w:right="359"/>
        <w:rPr>
          <w:i/>
        </w:rPr>
      </w:pPr>
      <w:r>
        <w:t>But</w:t>
      </w:r>
      <w:r>
        <w:rPr>
          <w:spacing w:val="-1"/>
        </w:rPr>
        <w:t xml:space="preserve"> </w:t>
      </w:r>
      <w:r>
        <w:t>in</w:t>
      </w:r>
      <w:r>
        <w:rPr>
          <w:spacing w:val="-1"/>
        </w:rPr>
        <w:t xml:space="preserve"> </w:t>
      </w:r>
      <w:r>
        <w:t>this</w:t>
      </w:r>
      <w:r>
        <w:rPr>
          <w:spacing w:val="-1"/>
        </w:rPr>
        <w:t xml:space="preserve"> </w:t>
      </w:r>
      <w:r>
        <w:t>actual</w:t>
      </w:r>
      <w:r>
        <w:rPr>
          <w:spacing w:val="-1"/>
        </w:rPr>
        <w:t xml:space="preserve"> </w:t>
      </w:r>
      <w:r>
        <w:t>world</w:t>
      </w:r>
      <w:r>
        <w:rPr>
          <w:spacing w:val="-1"/>
        </w:rPr>
        <w:t xml:space="preserve"> </w:t>
      </w:r>
      <w:r>
        <w:t>of</w:t>
      </w:r>
      <w:r>
        <w:rPr>
          <w:spacing w:val="-1"/>
        </w:rPr>
        <w:t xml:space="preserve"> </w:t>
      </w:r>
      <w:r>
        <w:t>ours,</w:t>
      </w:r>
      <w:r>
        <w:rPr>
          <w:spacing w:val="-1"/>
        </w:rPr>
        <w:t xml:space="preserve"> </w:t>
      </w:r>
      <w:r>
        <w:t>as</w:t>
      </w:r>
      <w:r>
        <w:rPr>
          <w:spacing w:val="-1"/>
        </w:rPr>
        <w:t xml:space="preserve"> </w:t>
      </w:r>
      <w:r>
        <w:t>it</w:t>
      </w:r>
      <w:r>
        <w:rPr>
          <w:spacing w:val="-1"/>
        </w:rPr>
        <w:t xml:space="preserve"> </w:t>
      </w:r>
      <w:r>
        <w:t>is</w:t>
      </w:r>
      <w:r>
        <w:rPr>
          <w:spacing w:val="-1"/>
        </w:rPr>
        <w:t xml:space="preserve"> </w:t>
      </w:r>
      <w:r>
        <w:t>given,</w:t>
      </w:r>
      <w:r>
        <w:rPr>
          <w:spacing w:val="-1"/>
        </w:rPr>
        <w:t xml:space="preserve"> </w:t>
      </w:r>
      <w:r>
        <w:t>a</w:t>
      </w:r>
      <w:r>
        <w:rPr>
          <w:spacing w:val="-1"/>
        </w:rPr>
        <w:t xml:space="preserve"> </w:t>
      </w:r>
      <w:r>
        <w:t>part</w:t>
      </w:r>
      <w:r>
        <w:rPr>
          <w:spacing w:val="-1"/>
        </w:rPr>
        <w:t xml:space="preserve"> </w:t>
      </w:r>
      <w:r>
        <w:t>at</w:t>
      </w:r>
      <w:r>
        <w:rPr>
          <w:spacing w:val="-1"/>
        </w:rPr>
        <w:t xml:space="preserve"> </w:t>
      </w:r>
      <w:r>
        <w:t>least</w:t>
      </w:r>
      <w:r>
        <w:rPr>
          <w:spacing w:val="-1"/>
        </w:rPr>
        <w:t xml:space="preserve"> </w:t>
      </w:r>
      <w:r>
        <w:t>of</w:t>
      </w:r>
      <w:r>
        <w:rPr>
          <w:spacing w:val="-1"/>
        </w:rPr>
        <w:t xml:space="preserve"> </w:t>
      </w:r>
      <w:r>
        <w:t>the</w:t>
      </w:r>
      <w:r>
        <w:rPr>
          <w:spacing w:val="-1"/>
        </w:rPr>
        <w:t xml:space="preserve"> </w:t>
      </w:r>
      <w:r>
        <w:t>activity comes with definite direction; it comes with desire and sense of goal; it</w:t>
      </w:r>
      <w:r>
        <w:rPr>
          <w:spacing w:val="40"/>
        </w:rPr>
        <w:t xml:space="preserve"> </w:t>
      </w:r>
      <w:r>
        <w:t xml:space="preserve">comes complicated with resistances which it overcomes or succumbs to, and with the efforts which the feeling of resistance so often provokes; and it is in complex experiences like these that the notions of distinct agents, and of passivity as opposed to activity arise. Here also the notion of causal efficacy comes to birth. Perhaps the most elaborate work ever done in descriptive psychology has been the analysis by various recent writers of the more complex activity-situations. In their descriptions, exquisitely subtle some of them,[1] the activity appears as the </w:t>
      </w:r>
      <w:r>
        <w:rPr>
          <w:i/>
        </w:rPr>
        <w:t>gestalt-qualität</w:t>
      </w:r>
    </w:p>
    <w:p w14:paraId="326F3ECC" w14:textId="77777777" w:rsidR="00075191" w:rsidRDefault="00000000">
      <w:pPr>
        <w:pStyle w:val="BodyText"/>
        <w:spacing w:before="1"/>
        <w:ind w:right="361"/>
      </w:pPr>
      <w:r>
        <w:t>[Footnote 1: Their existence forms a curious commentary on Professor Munsterberg's</w:t>
      </w:r>
      <w:r>
        <w:rPr>
          <w:spacing w:val="27"/>
        </w:rPr>
        <w:t xml:space="preserve"> </w:t>
      </w:r>
      <w:r>
        <w:t>dogma</w:t>
      </w:r>
      <w:r>
        <w:rPr>
          <w:spacing w:val="27"/>
        </w:rPr>
        <w:t xml:space="preserve"> </w:t>
      </w:r>
      <w:r>
        <w:t>that</w:t>
      </w:r>
      <w:r>
        <w:rPr>
          <w:spacing w:val="27"/>
        </w:rPr>
        <w:t xml:space="preserve"> </w:t>
      </w:r>
      <w:r>
        <w:t>will-attitudes</w:t>
      </w:r>
      <w:r>
        <w:rPr>
          <w:spacing w:val="27"/>
        </w:rPr>
        <w:t xml:space="preserve"> </w:t>
      </w:r>
      <w:r>
        <w:t>are</w:t>
      </w:r>
      <w:r>
        <w:rPr>
          <w:spacing w:val="27"/>
        </w:rPr>
        <w:t xml:space="preserve"> </w:t>
      </w:r>
      <w:r>
        <w:t>not</w:t>
      </w:r>
      <w:r>
        <w:rPr>
          <w:spacing w:val="27"/>
        </w:rPr>
        <w:t xml:space="preserve"> </w:t>
      </w:r>
      <w:r>
        <w:t>describable.</w:t>
      </w:r>
      <w:r>
        <w:rPr>
          <w:spacing w:val="27"/>
        </w:rPr>
        <w:t xml:space="preserve"> </w:t>
      </w:r>
      <w:r>
        <w:t>He</w:t>
      </w:r>
      <w:r>
        <w:rPr>
          <w:spacing w:val="27"/>
        </w:rPr>
        <w:t xml:space="preserve"> </w:t>
      </w:r>
      <w:r>
        <w:t>himself</w:t>
      </w:r>
      <w:r>
        <w:rPr>
          <w:spacing w:val="27"/>
        </w:rPr>
        <w:t xml:space="preserve"> </w:t>
      </w:r>
      <w:r>
        <w:t>has</w:t>
      </w:r>
    </w:p>
    <w:p w14:paraId="326F3ECD" w14:textId="77777777" w:rsidR="00075191" w:rsidRDefault="00075191">
      <w:pPr>
        <w:pStyle w:val="BodyText"/>
        <w:sectPr w:rsidR="00075191">
          <w:pgSz w:w="12240" w:h="15840"/>
          <w:pgMar w:top="1360" w:right="1080" w:bottom="280" w:left="1080" w:header="720" w:footer="720" w:gutter="0"/>
          <w:cols w:space="720"/>
        </w:sectPr>
      </w:pPr>
    </w:p>
    <w:p w14:paraId="326F3ECE" w14:textId="77777777" w:rsidR="00075191" w:rsidRDefault="00000000">
      <w:pPr>
        <w:pStyle w:val="BodyText"/>
        <w:spacing w:before="70"/>
        <w:ind w:right="0" w:firstLine="0"/>
      </w:pPr>
      <w:r>
        <w:t>contributed</w:t>
      </w:r>
      <w:r>
        <w:rPr>
          <w:spacing w:val="63"/>
        </w:rPr>
        <w:t xml:space="preserve">  </w:t>
      </w:r>
      <w:r>
        <w:t>in</w:t>
      </w:r>
      <w:r>
        <w:rPr>
          <w:spacing w:val="65"/>
        </w:rPr>
        <w:t xml:space="preserve">  </w:t>
      </w:r>
      <w:r>
        <w:t>a</w:t>
      </w:r>
      <w:r>
        <w:rPr>
          <w:spacing w:val="65"/>
        </w:rPr>
        <w:t xml:space="preserve">  </w:t>
      </w:r>
      <w:r>
        <w:t>superior</w:t>
      </w:r>
      <w:r>
        <w:rPr>
          <w:spacing w:val="65"/>
        </w:rPr>
        <w:t xml:space="preserve">  </w:t>
      </w:r>
      <w:r>
        <w:t>way</w:t>
      </w:r>
      <w:r>
        <w:rPr>
          <w:spacing w:val="66"/>
        </w:rPr>
        <w:t xml:space="preserve">  </w:t>
      </w:r>
      <w:r>
        <w:t>to</w:t>
      </w:r>
      <w:r>
        <w:rPr>
          <w:spacing w:val="65"/>
        </w:rPr>
        <w:t xml:space="preserve">  </w:t>
      </w:r>
      <w:r>
        <w:t>their</w:t>
      </w:r>
      <w:r>
        <w:rPr>
          <w:spacing w:val="65"/>
        </w:rPr>
        <w:t xml:space="preserve">  </w:t>
      </w:r>
      <w:r>
        <w:t>description,</w:t>
      </w:r>
      <w:r>
        <w:rPr>
          <w:spacing w:val="65"/>
        </w:rPr>
        <w:t xml:space="preserve">  </w:t>
      </w:r>
      <w:r>
        <w:t>both</w:t>
      </w:r>
      <w:r>
        <w:rPr>
          <w:spacing w:val="65"/>
        </w:rPr>
        <w:t xml:space="preserve">  </w:t>
      </w:r>
      <w:r>
        <w:t>in</w:t>
      </w:r>
      <w:r>
        <w:rPr>
          <w:spacing w:val="66"/>
        </w:rPr>
        <w:t xml:space="preserve">  </w:t>
      </w:r>
      <w:r>
        <w:rPr>
          <w:spacing w:val="-5"/>
        </w:rPr>
        <w:t>his</w:t>
      </w:r>
    </w:p>
    <w:p w14:paraId="326F3ECF" w14:textId="77777777" w:rsidR="00075191" w:rsidRDefault="00000000">
      <w:pPr>
        <w:ind w:left="360"/>
        <w:jc w:val="both"/>
        <w:rPr>
          <w:sz w:val="30"/>
        </w:rPr>
      </w:pPr>
      <w:r>
        <w:rPr>
          <w:i/>
          <w:sz w:val="30"/>
        </w:rPr>
        <w:t>Willenshandlung</w:t>
      </w:r>
      <w:r>
        <w:rPr>
          <w:sz w:val="30"/>
        </w:rPr>
        <w:t>,</w:t>
      </w:r>
      <w:r>
        <w:rPr>
          <w:spacing w:val="-3"/>
          <w:sz w:val="30"/>
        </w:rPr>
        <w:t xml:space="preserve"> </w:t>
      </w:r>
      <w:r>
        <w:rPr>
          <w:sz w:val="30"/>
        </w:rPr>
        <w:t>and</w:t>
      </w:r>
      <w:r>
        <w:rPr>
          <w:spacing w:val="-2"/>
          <w:sz w:val="30"/>
        </w:rPr>
        <w:t xml:space="preserve"> </w:t>
      </w:r>
      <w:r>
        <w:rPr>
          <w:sz w:val="30"/>
        </w:rPr>
        <w:t>in</w:t>
      </w:r>
      <w:r>
        <w:rPr>
          <w:spacing w:val="-2"/>
          <w:sz w:val="30"/>
        </w:rPr>
        <w:t xml:space="preserve"> </w:t>
      </w:r>
      <w:r>
        <w:rPr>
          <w:sz w:val="30"/>
        </w:rPr>
        <w:t>his</w:t>
      </w:r>
      <w:r>
        <w:rPr>
          <w:spacing w:val="-3"/>
          <w:sz w:val="30"/>
        </w:rPr>
        <w:t xml:space="preserve"> </w:t>
      </w:r>
      <w:r>
        <w:rPr>
          <w:i/>
          <w:sz w:val="30"/>
        </w:rPr>
        <w:t>Grundzüge</w:t>
      </w:r>
      <w:r>
        <w:rPr>
          <w:sz w:val="30"/>
        </w:rPr>
        <w:t>,</w:t>
      </w:r>
      <w:r>
        <w:rPr>
          <w:spacing w:val="-2"/>
          <w:sz w:val="30"/>
        </w:rPr>
        <w:t xml:space="preserve"> </w:t>
      </w:r>
      <w:r>
        <w:rPr>
          <w:sz w:val="30"/>
        </w:rPr>
        <w:t>Part</w:t>
      </w:r>
      <w:r>
        <w:rPr>
          <w:spacing w:val="-4"/>
          <w:sz w:val="30"/>
        </w:rPr>
        <w:t xml:space="preserve"> </w:t>
      </w:r>
      <w:r>
        <w:rPr>
          <w:sz w:val="30"/>
        </w:rPr>
        <w:t>II,</w:t>
      </w:r>
      <w:r>
        <w:rPr>
          <w:spacing w:val="-2"/>
          <w:sz w:val="30"/>
        </w:rPr>
        <w:t xml:space="preserve"> </w:t>
      </w:r>
      <w:r>
        <w:rPr>
          <w:sz w:val="30"/>
        </w:rPr>
        <w:t>chap,</w:t>
      </w:r>
      <w:r>
        <w:rPr>
          <w:spacing w:val="-2"/>
          <w:sz w:val="30"/>
        </w:rPr>
        <w:t xml:space="preserve"> </w:t>
      </w:r>
      <w:r>
        <w:rPr>
          <w:sz w:val="30"/>
        </w:rPr>
        <w:t>ix,</w:t>
      </w:r>
      <w:r>
        <w:rPr>
          <w:spacing w:val="-2"/>
          <w:sz w:val="30"/>
        </w:rPr>
        <w:t xml:space="preserve"> </w:t>
      </w:r>
      <w:r>
        <w:rPr>
          <w:sz w:val="30"/>
        </w:rPr>
        <w:t>§</w:t>
      </w:r>
      <w:r>
        <w:rPr>
          <w:spacing w:val="-2"/>
          <w:sz w:val="30"/>
        </w:rPr>
        <w:t xml:space="preserve"> </w:t>
      </w:r>
      <w:r>
        <w:rPr>
          <w:spacing w:val="-5"/>
          <w:sz w:val="30"/>
        </w:rPr>
        <w:t>7.]</w:t>
      </w:r>
    </w:p>
    <w:p w14:paraId="326F3ED0" w14:textId="77777777" w:rsidR="00075191" w:rsidRDefault="00000000">
      <w:pPr>
        <w:pStyle w:val="BodyText"/>
      </w:pPr>
      <w:r>
        <w:t xml:space="preserve">or the </w:t>
      </w:r>
      <w:r>
        <w:rPr>
          <w:i/>
        </w:rPr>
        <w:t xml:space="preserve">fundirte inhalt </w:t>
      </w:r>
      <w:r>
        <w:t xml:space="preserve">(or as whatever else you may please to call the conjunctive form) which the content falls into when we experience it in the ways which the describers set forth. Those factors in those relations are what we </w:t>
      </w:r>
      <w:r>
        <w:rPr>
          <w:i/>
        </w:rPr>
        <w:t xml:space="preserve">mean </w:t>
      </w:r>
      <w:r>
        <w:t>by activity-situations; and to the possible enumeration and accumulation of their circumstances and ingredients there would seem to be no natural bound. Every hour of human life could contribute to the picture gallery; and this is the only fault that one can find with such descriptive industry—where is it going to stop? Ought we to listen forever to verbal pictures of what we have already in concrete form in our own breasts?[1] They never take us off the superficial plane. We knew the facts already—less spread out and separated, to be sure—but we knew them still. We always felt our own activity, for example, as 'the expansion of an idea with which our Self is identified, against an obstacle'; and the following out of such a definition</w:t>
      </w:r>
      <w:r>
        <w:rPr>
          <w:spacing w:val="-2"/>
        </w:rPr>
        <w:t xml:space="preserve"> </w:t>
      </w:r>
      <w:r>
        <w:t>through</w:t>
      </w:r>
      <w:r>
        <w:rPr>
          <w:spacing w:val="-2"/>
        </w:rPr>
        <w:t xml:space="preserve"> </w:t>
      </w:r>
      <w:r>
        <w:t>a</w:t>
      </w:r>
      <w:r>
        <w:rPr>
          <w:spacing w:val="-3"/>
        </w:rPr>
        <w:t xml:space="preserve"> </w:t>
      </w:r>
      <w:r>
        <w:t>multitude</w:t>
      </w:r>
      <w:r>
        <w:rPr>
          <w:spacing w:val="-3"/>
        </w:rPr>
        <w:t xml:space="preserve"> </w:t>
      </w:r>
      <w:r>
        <w:t>of</w:t>
      </w:r>
      <w:r>
        <w:rPr>
          <w:spacing w:val="-3"/>
        </w:rPr>
        <w:t xml:space="preserve"> </w:t>
      </w:r>
      <w:r>
        <w:t>cases</w:t>
      </w:r>
      <w:r>
        <w:rPr>
          <w:spacing w:val="-3"/>
        </w:rPr>
        <w:t xml:space="preserve"> </w:t>
      </w:r>
      <w:r>
        <w:t>elaborates</w:t>
      </w:r>
      <w:r>
        <w:rPr>
          <w:spacing w:val="-3"/>
        </w:rPr>
        <w:t xml:space="preserve"> </w:t>
      </w:r>
      <w:r>
        <w:t>the</w:t>
      </w:r>
      <w:r>
        <w:rPr>
          <w:spacing w:val="-3"/>
        </w:rPr>
        <w:t xml:space="preserve"> </w:t>
      </w:r>
      <w:r>
        <w:t>obvious</w:t>
      </w:r>
      <w:r>
        <w:rPr>
          <w:spacing w:val="-3"/>
        </w:rPr>
        <w:t xml:space="preserve"> </w:t>
      </w:r>
      <w:r>
        <w:t>so</w:t>
      </w:r>
      <w:r>
        <w:rPr>
          <w:spacing w:val="-2"/>
        </w:rPr>
        <w:t xml:space="preserve"> </w:t>
      </w:r>
      <w:r>
        <w:t>as</w:t>
      </w:r>
      <w:r>
        <w:rPr>
          <w:spacing w:val="-3"/>
        </w:rPr>
        <w:t xml:space="preserve"> </w:t>
      </w:r>
      <w:r>
        <w:t>to</w:t>
      </w:r>
      <w:r>
        <w:rPr>
          <w:spacing w:val="-2"/>
        </w:rPr>
        <w:t xml:space="preserve"> </w:t>
      </w:r>
      <w:r>
        <w:t>be</w:t>
      </w:r>
      <w:r>
        <w:rPr>
          <w:spacing w:val="-3"/>
        </w:rPr>
        <w:t xml:space="preserve"> </w:t>
      </w:r>
      <w:r>
        <w:t>little more than an exercise in synonymic speech.</w:t>
      </w:r>
    </w:p>
    <w:p w14:paraId="326F3ED1" w14:textId="77777777" w:rsidR="00075191" w:rsidRDefault="00000000">
      <w:pPr>
        <w:pStyle w:val="BodyText"/>
        <w:ind w:right="364"/>
      </w:pPr>
      <w:r>
        <w:t>All the descriptions have to trace familiar outlines, and to use familiar terms. The activity is, for example,</w:t>
      </w:r>
    </w:p>
    <w:p w14:paraId="326F3ED2" w14:textId="77777777" w:rsidR="00075191" w:rsidRDefault="00000000">
      <w:pPr>
        <w:pStyle w:val="BodyText"/>
        <w:ind w:right="365"/>
      </w:pPr>
      <w:r>
        <w:t xml:space="preserve">[Footnote 1: I ought myself to cry </w:t>
      </w:r>
      <w:r>
        <w:rPr>
          <w:i/>
        </w:rPr>
        <w:t>peccavi</w:t>
      </w:r>
      <w:r>
        <w:t>, having been a voluminous sinner in my own chapter on the will.]</w:t>
      </w:r>
    </w:p>
    <w:p w14:paraId="326F3ED3" w14:textId="77777777" w:rsidR="00075191" w:rsidRDefault="00000000">
      <w:pPr>
        <w:pStyle w:val="BodyText"/>
      </w:pPr>
      <w:r>
        <w:t>attributed either to a physical</w:t>
      </w:r>
      <w:r>
        <w:rPr>
          <w:spacing w:val="-1"/>
        </w:rPr>
        <w:t xml:space="preserve"> </w:t>
      </w:r>
      <w:r>
        <w:t>or to a mental</w:t>
      </w:r>
      <w:r>
        <w:rPr>
          <w:spacing w:val="-1"/>
        </w:rPr>
        <w:t xml:space="preserve"> </w:t>
      </w:r>
      <w:r>
        <w:t xml:space="preserve">agent, and is either aimless or directed. If directed, it shows tendency. The tendency may or may not be resisted. If not, we call the activity immanent, as when a body moves in empty space by its momentum, or our thoughts wander at their own sweet will. If resistance is met, </w:t>
      </w:r>
      <w:r>
        <w:rPr>
          <w:i/>
        </w:rPr>
        <w:t xml:space="preserve">its </w:t>
      </w:r>
      <w:r>
        <w:t>agent complicates the situation. If now, in spite</w:t>
      </w:r>
      <w:r>
        <w:rPr>
          <w:spacing w:val="40"/>
        </w:rPr>
        <w:t xml:space="preserve"> </w:t>
      </w:r>
      <w:r>
        <w:t>of resistance, the original tendency continues, effort makes its appearance, and along with effort, strain or squeeze. Will, in the narrower sense of the word, then comes upon the scene, whenever, along with the tendency, the strain and squeeze are sustained. But the resistance may be great enough to check the tendency, or even to reverse its path. In that case, we (if 'we' were the original agents or subjects of the tendency) are overpowered. The phenomenon</w:t>
      </w:r>
      <w:r>
        <w:rPr>
          <w:spacing w:val="26"/>
        </w:rPr>
        <w:t xml:space="preserve"> </w:t>
      </w:r>
      <w:r>
        <w:t>turns into</w:t>
      </w:r>
      <w:r>
        <w:rPr>
          <w:spacing w:val="26"/>
        </w:rPr>
        <w:t xml:space="preserve"> </w:t>
      </w:r>
      <w:r>
        <w:t>one of tension</w:t>
      </w:r>
      <w:r>
        <w:rPr>
          <w:spacing w:val="26"/>
        </w:rPr>
        <w:t xml:space="preserve"> </w:t>
      </w:r>
      <w:r>
        <w:t>simply,</w:t>
      </w:r>
      <w:r>
        <w:rPr>
          <w:spacing w:val="26"/>
        </w:rPr>
        <w:t xml:space="preserve"> </w:t>
      </w:r>
      <w:r>
        <w:t>or of necessity</w:t>
      </w:r>
      <w:r>
        <w:rPr>
          <w:spacing w:val="26"/>
        </w:rPr>
        <w:t xml:space="preserve"> </w:t>
      </w:r>
      <w:r>
        <w:t>succumbed—to, according as the opposing power is only equal, or is superior to ourselves.</w:t>
      </w:r>
    </w:p>
    <w:p w14:paraId="326F3ED4" w14:textId="77777777" w:rsidR="00075191" w:rsidRDefault="00000000">
      <w:pPr>
        <w:pStyle w:val="BodyText"/>
        <w:spacing w:before="1"/>
        <w:ind w:right="360"/>
      </w:pPr>
      <w:r>
        <w:t xml:space="preserve">Whosoever describes an experience in such terms as these, describes an experience </w:t>
      </w:r>
      <w:r>
        <w:rPr>
          <w:i/>
        </w:rPr>
        <w:t xml:space="preserve">of </w:t>
      </w:r>
      <w:r>
        <w:t>activity. If the word have any meaning, it must denote what there</w:t>
      </w:r>
      <w:r>
        <w:rPr>
          <w:spacing w:val="35"/>
        </w:rPr>
        <w:t xml:space="preserve"> </w:t>
      </w:r>
      <w:r>
        <w:t>is</w:t>
      </w:r>
      <w:r>
        <w:rPr>
          <w:spacing w:val="36"/>
        </w:rPr>
        <w:t xml:space="preserve"> </w:t>
      </w:r>
      <w:r>
        <w:t>found.</w:t>
      </w:r>
      <w:r>
        <w:rPr>
          <w:spacing w:val="36"/>
        </w:rPr>
        <w:t xml:space="preserve"> </w:t>
      </w:r>
      <w:r>
        <w:rPr>
          <w:i/>
        </w:rPr>
        <w:t>There</w:t>
      </w:r>
      <w:r>
        <w:rPr>
          <w:i/>
          <w:spacing w:val="35"/>
        </w:rPr>
        <w:t xml:space="preserve"> </w:t>
      </w:r>
      <w:r>
        <w:t>is</w:t>
      </w:r>
      <w:r>
        <w:rPr>
          <w:spacing w:val="36"/>
        </w:rPr>
        <w:t xml:space="preserve"> </w:t>
      </w:r>
      <w:r>
        <w:t>complete</w:t>
      </w:r>
      <w:r>
        <w:rPr>
          <w:spacing w:val="36"/>
        </w:rPr>
        <w:t xml:space="preserve"> </w:t>
      </w:r>
      <w:r>
        <w:t>activity</w:t>
      </w:r>
      <w:r>
        <w:rPr>
          <w:spacing w:val="35"/>
        </w:rPr>
        <w:t xml:space="preserve"> </w:t>
      </w:r>
      <w:r>
        <w:t>in</w:t>
      </w:r>
      <w:r>
        <w:rPr>
          <w:spacing w:val="36"/>
        </w:rPr>
        <w:t xml:space="preserve"> </w:t>
      </w:r>
      <w:r>
        <w:t>its</w:t>
      </w:r>
      <w:r>
        <w:rPr>
          <w:spacing w:val="36"/>
        </w:rPr>
        <w:t xml:space="preserve"> </w:t>
      </w:r>
      <w:r>
        <w:t>original</w:t>
      </w:r>
      <w:r>
        <w:rPr>
          <w:spacing w:val="35"/>
        </w:rPr>
        <w:t xml:space="preserve"> </w:t>
      </w:r>
      <w:r>
        <w:t>and</w:t>
      </w:r>
      <w:r>
        <w:rPr>
          <w:spacing w:val="36"/>
        </w:rPr>
        <w:t xml:space="preserve"> </w:t>
      </w:r>
      <w:r>
        <w:t>first</w:t>
      </w:r>
      <w:r>
        <w:rPr>
          <w:spacing w:val="35"/>
        </w:rPr>
        <w:t xml:space="preserve"> </w:t>
      </w:r>
      <w:r>
        <w:t>intention.</w:t>
      </w:r>
    </w:p>
    <w:p w14:paraId="326F3ED5" w14:textId="77777777" w:rsidR="00075191" w:rsidRDefault="00075191">
      <w:pPr>
        <w:pStyle w:val="BodyText"/>
        <w:sectPr w:rsidR="00075191">
          <w:pgSz w:w="12240" w:h="15840"/>
          <w:pgMar w:top="1360" w:right="1080" w:bottom="280" w:left="1080" w:header="720" w:footer="720" w:gutter="0"/>
          <w:cols w:space="720"/>
        </w:sectPr>
      </w:pPr>
    </w:p>
    <w:p w14:paraId="326F3ED6" w14:textId="77777777" w:rsidR="00075191" w:rsidRDefault="00000000">
      <w:pPr>
        <w:pStyle w:val="BodyText"/>
        <w:spacing w:before="70"/>
        <w:ind w:firstLine="0"/>
      </w:pPr>
      <w:r>
        <w:t>What it is 'known-as' is what there appears. The experiencer of such a situation possesses all that the idea contains. He feels the tendency, the obstacle, the will, the strain, the triumph, or the passive giving up, just as he feels the time, the space, the swiftness or intensity, the movement, the weight and color, the pain and pleasure, the complexity, or whatever remaining characters the situation may involve. He goes through all that ever can be imagined</w:t>
      </w:r>
      <w:r>
        <w:rPr>
          <w:spacing w:val="-2"/>
        </w:rPr>
        <w:t xml:space="preserve"> </w:t>
      </w:r>
      <w:r>
        <w:t>where</w:t>
      </w:r>
      <w:r>
        <w:rPr>
          <w:spacing w:val="-2"/>
        </w:rPr>
        <w:t xml:space="preserve"> </w:t>
      </w:r>
      <w:r>
        <w:t>activity</w:t>
      </w:r>
      <w:r>
        <w:rPr>
          <w:spacing w:val="-2"/>
        </w:rPr>
        <w:t xml:space="preserve"> </w:t>
      </w:r>
      <w:r>
        <w:t>is</w:t>
      </w:r>
      <w:r>
        <w:rPr>
          <w:spacing w:val="-2"/>
        </w:rPr>
        <w:t xml:space="preserve"> </w:t>
      </w:r>
      <w:r>
        <w:t>supposed.</w:t>
      </w:r>
      <w:r>
        <w:rPr>
          <w:spacing w:val="-2"/>
        </w:rPr>
        <w:t xml:space="preserve"> </w:t>
      </w:r>
      <w:r>
        <w:t>If</w:t>
      </w:r>
      <w:r>
        <w:rPr>
          <w:spacing w:val="-2"/>
        </w:rPr>
        <w:t xml:space="preserve"> </w:t>
      </w:r>
      <w:r>
        <w:t>we</w:t>
      </w:r>
      <w:r>
        <w:rPr>
          <w:spacing w:val="-2"/>
        </w:rPr>
        <w:t xml:space="preserve"> </w:t>
      </w:r>
      <w:r>
        <w:t>suppose</w:t>
      </w:r>
      <w:r>
        <w:rPr>
          <w:spacing w:val="-2"/>
        </w:rPr>
        <w:t xml:space="preserve"> </w:t>
      </w:r>
      <w:r>
        <w:t>activities</w:t>
      </w:r>
      <w:r>
        <w:rPr>
          <w:spacing w:val="-2"/>
        </w:rPr>
        <w:t xml:space="preserve"> </w:t>
      </w:r>
      <w:r>
        <w:t>to</w:t>
      </w:r>
      <w:r>
        <w:rPr>
          <w:spacing w:val="-2"/>
        </w:rPr>
        <w:t xml:space="preserve"> </w:t>
      </w:r>
      <w:r>
        <w:t>go</w:t>
      </w:r>
      <w:r>
        <w:rPr>
          <w:spacing w:val="-2"/>
        </w:rPr>
        <w:t xml:space="preserve"> </w:t>
      </w:r>
      <w:r>
        <w:t>on</w:t>
      </w:r>
      <w:r>
        <w:rPr>
          <w:spacing w:val="-2"/>
        </w:rPr>
        <w:t xml:space="preserve"> </w:t>
      </w:r>
      <w:r>
        <w:t xml:space="preserve">outside of our experience, it is in forms like these that we must suppose them, or else give them some other name; for the word 'activity' has no imaginable content whatever save these experiences of process, obstruction, striving, strain, or release, ultimate </w:t>
      </w:r>
      <w:r>
        <w:rPr>
          <w:i/>
        </w:rPr>
        <w:t xml:space="preserve">qualia </w:t>
      </w:r>
      <w:r>
        <w:t>as they are of the life given us to be known.</w:t>
      </w:r>
    </w:p>
    <w:p w14:paraId="326F3ED7" w14:textId="77777777" w:rsidR="00075191" w:rsidRDefault="00000000">
      <w:pPr>
        <w:pStyle w:val="BodyText"/>
      </w:pPr>
      <w:r>
        <w:t xml:space="preserve">Were this the end of the matter, one might think that whenever we had successfully lived through an activity-situation we should have to be permitted, without provoking contradiction, to say that we had been really active, that we had met real resistance and had really prevailed. Lotze somewhere says that to be an entity all that is necessary is to </w:t>
      </w:r>
      <w:r>
        <w:rPr>
          <w:i/>
        </w:rPr>
        <w:t xml:space="preserve">gelten </w:t>
      </w:r>
      <w:r>
        <w:t xml:space="preserve">as an entity, to operate, or be felt, experienced, recognized, or in any way realized, as such. In our activity-experiences the activity assuredly fulfils Lotze's demand. It makes itself </w:t>
      </w:r>
      <w:r>
        <w:rPr>
          <w:i/>
        </w:rPr>
        <w:t>gelten</w:t>
      </w:r>
      <w:r>
        <w:t>. It is witnessed at its work. No matter what activities there may really be in this extraordinary universe of ours, it is impossible for us to conceive of any one of them being either lived through</w:t>
      </w:r>
      <w:r>
        <w:rPr>
          <w:spacing w:val="40"/>
        </w:rPr>
        <w:t xml:space="preserve"> </w:t>
      </w:r>
      <w:r>
        <w:t xml:space="preserve">or authentically known otherwise than in this dramatic shape of something sustaining a felt purpose against felt obstacles and overcoming or being overcome. What 'sustaining' means here is clear to any one who has lived through the experience, but to no one else; just as 'loud,' 'red,' 'sweet,' mean something only to beings with ears, eyes, and tongues. The </w:t>
      </w:r>
      <w:r>
        <w:rPr>
          <w:i/>
        </w:rPr>
        <w:t xml:space="preserve">percipi </w:t>
      </w:r>
      <w:r>
        <w:t xml:space="preserve">in these originals of experience is the </w:t>
      </w:r>
      <w:r>
        <w:rPr>
          <w:i/>
        </w:rPr>
        <w:t>esse</w:t>
      </w:r>
      <w:r>
        <w:t>; the curtain is the picture. If there is anything hiding in the background, it ought not to be called activity, but should get itself another name.</w:t>
      </w:r>
    </w:p>
    <w:p w14:paraId="326F3ED8" w14:textId="77777777" w:rsidR="00075191" w:rsidRDefault="00000000">
      <w:pPr>
        <w:pStyle w:val="BodyText"/>
        <w:ind w:right="364"/>
      </w:pPr>
      <w:r>
        <w:t>This seems so obviously true that one might well experience</w:t>
      </w:r>
      <w:r>
        <w:rPr>
          <w:spacing w:val="40"/>
        </w:rPr>
        <w:t xml:space="preserve"> </w:t>
      </w:r>
      <w:r>
        <w:t>astonishment at finding so many of the ablest writers on the subject flatly denying that the activity we live through in these situations is real. Merely to feel active is not to be active, in their sight. The agents that appear in the experience are not real agents, the resistances do not really resist, the effects that appear are not really effects at all.[1] It is evident from this that</w:t>
      </w:r>
    </w:p>
    <w:p w14:paraId="326F3ED9" w14:textId="77777777" w:rsidR="00075191" w:rsidRDefault="00000000">
      <w:pPr>
        <w:pStyle w:val="BodyText"/>
        <w:spacing w:before="1"/>
        <w:ind w:right="360"/>
      </w:pPr>
      <w:r>
        <w:t xml:space="preserve">[Footnote 1: </w:t>
      </w:r>
      <w:r>
        <w:rPr>
          <w:i/>
        </w:rPr>
        <w:t>Verborum gratiâ</w:t>
      </w:r>
      <w:r>
        <w:t>:'The feeling of activity is not able, quâ feeling,</w:t>
      </w:r>
      <w:r>
        <w:rPr>
          <w:spacing w:val="10"/>
        </w:rPr>
        <w:t xml:space="preserve"> </w:t>
      </w:r>
      <w:r>
        <w:t>to</w:t>
      </w:r>
      <w:r>
        <w:rPr>
          <w:spacing w:val="12"/>
        </w:rPr>
        <w:t xml:space="preserve"> </w:t>
      </w:r>
      <w:r>
        <w:t>tell</w:t>
      </w:r>
      <w:r>
        <w:rPr>
          <w:spacing w:val="12"/>
        </w:rPr>
        <w:t xml:space="preserve"> </w:t>
      </w:r>
      <w:r>
        <w:t>us</w:t>
      </w:r>
      <w:r>
        <w:rPr>
          <w:spacing w:val="12"/>
        </w:rPr>
        <w:t xml:space="preserve"> </w:t>
      </w:r>
      <w:r>
        <w:t>anything</w:t>
      </w:r>
      <w:r>
        <w:rPr>
          <w:spacing w:val="12"/>
        </w:rPr>
        <w:t xml:space="preserve"> </w:t>
      </w:r>
      <w:r>
        <w:t>about</w:t>
      </w:r>
      <w:r>
        <w:rPr>
          <w:spacing w:val="12"/>
        </w:rPr>
        <w:t xml:space="preserve"> </w:t>
      </w:r>
      <w:r>
        <w:t>activity'</w:t>
      </w:r>
      <w:r>
        <w:rPr>
          <w:spacing w:val="11"/>
        </w:rPr>
        <w:t xml:space="preserve"> </w:t>
      </w:r>
      <w:r>
        <w:t>(Loveday:</w:t>
      </w:r>
      <w:r>
        <w:rPr>
          <w:spacing w:val="12"/>
        </w:rPr>
        <w:t xml:space="preserve"> </w:t>
      </w:r>
      <w:r>
        <w:rPr>
          <w:i/>
        </w:rPr>
        <w:t>Mind</w:t>
      </w:r>
      <w:r>
        <w:t>,</w:t>
      </w:r>
      <w:r>
        <w:rPr>
          <w:spacing w:val="12"/>
        </w:rPr>
        <w:t xml:space="preserve"> </w:t>
      </w:r>
      <w:r>
        <w:t>N.S.,</w:t>
      </w:r>
      <w:r>
        <w:rPr>
          <w:spacing w:val="13"/>
        </w:rPr>
        <w:t xml:space="preserve"> </w:t>
      </w:r>
      <w:r>
        <w:t>X.,</w:t>
      </w:r>
      <w:r>
        <w:rPr>
          <w:spacing w:val="12"/>
        </w:rPr>
        <w:t xml:space="preserve"> </w:t>
      </w:r>
      <w:r>
        <w:t>403);</w:t>
      </w:r>
      <w:r>
        <w:rPr>
          <w:spacing w:val="12"/>
        </w:rPr>
        <w:t xml:space="preserve"> </w:t>
      </w:r>
      <w:r>
        <w:rPr>
          <w:spacing w:val="-5"/>
        </w:rPr>
        <w:t>'A</w:t>
      </w:r>
    </w:p>
    <w:p w14:paraId="326F3EDA" w14:textId="77777777" w:rsidR="00075191" w:rsidRDefault="00075191">
      <w:pPr>
        <w:pStyle w:val="BodyText"/>
        <w:sectPr w:rsidR="00075191">
          <w:pgSz w:w="12240" w:h="15840"/>
          <w:pgMar w:top="1360" w:right="1080" w:bottom="280" w:left="1080" w:header="720" w:footer="720" w:gutter="0"/>
          <w:cols w:space="720"/>
        </w:sectPr>
      </w:pPr>
    </w:p>
    <w:p w14:paraId="326F3EDB" w14:textId="77777777" w:rsidR="00075191" w:rsidRDefault="00000000">
      <w:pPr>
        <w:pStyle w:val="BodyText"/>
        <w:spacing w:before="70"/>
        <w:ind w:right="357" w:firstLine="0"/>
        <w:rPr>
          <w:i/>
        </w:rPr>
      </w:pPr>
      <w:r>
        <w:t>sensation or feeling or sense of activity … is not, looked at in another way, a feeling</w:t>
      </w:r>
      <w:r>
        <w:rPr>
          <w:spacing w:val="-2"/>
        </w:rPr>
        <w:t xml:space="preserve"> </w:t>
      </w:r>
      <w:r>
        <w:t>of</w:t>
      </w:r>
      <w:r>
        <w:rPr>
          <w:spacing w:val="-2"/>
        </w:rPr>
        <w:t xml:space="preserve"> </w:t>
      </w:r>
      <w:r>
        <w:t>activity</w:t>
      </w:r>
      <w:r>
        <w:rPr>
          <w:spacing w:val="-2"/>
        </w:rPr>
        <w:t xml:space="preserve"> </w:t>
      </w:r>
      <w:r>
        <w:t>at</w:t>
      </w:r>
      <w:r>
        <w:rPr>
          <w:spacing w:val="-1"/>
        </w:rPr>
        <w:t xml:space="preserve"> </w:t>
      </w:r>
      <w:r>
        <w:t>all.</w:t>
      </w:r>
      <w:r>
        <w:rPr>
          <w:spacing w:val="-2"/>
        </w:rPr>
        <w:t xml:space="preserve"> </w:t>
      </w:r>
      <w:r>
        <w:t>It</w:t>
      </w:r>
      <w:r>
        <w:rPr>
          <w:spacing w:val="-2"/>
        </w:rPr>
        <w:t xml:space="preserve"> </w:t>
      </w:r>
      <w:r>
        <w:t>is</w:t>
      </w:r>
      <w:r>
        <w:rPr>
          <w:spacing w:val="-2"/>
        </w:rPr>
        <w:t xml:space="preserve"> </w:t>
      </w:r>
      <w:r>
        <w:t>a</w:t>
      </w:r>
      <w:r>
        <w:rPr>
          <w:spacing w:val="-1"/>
        </w:rPr>
        <w:t xml:space="preserve"> </w:t>
      </w:r>
      <w:r>
        <w:t>mere</w:t>
      </w:r>
      <w:r>
        <w:rPr>
          <w:spacing w:val="-2"/>
        </w:rPr>
        <w:t xml:space="preserve"> </w:t>
      </w:r>
      <w:r>
        <w:t>sensation</w:t>
      </w:r>
      <w:r>
        <w:rPr>
          <w:spacing w:val="-2"/>
        </w:rPr>
        <w:t xml:space="preserve"> </w:t>
      </w:r>
      <w:r>
        <w:t>shut</w:t>
      </w:r>
      <w:r>
        <w:rPr>
          <w:spacing w:val="-2"/>
        </w:rPr>
        <w:t xml:space="preserve"> </w:t>
      </w:r>
      <w:r>
        <w:t>up</w:t>
      </w:r>
      <w:r>
        <w:rPr>
          <w:spacing w:val="-1"/>
        </w:rPr>
        <w:t xml:space="preserve"> </w:t>
      </w:r>
      <w:r>
        <w:t>within</w:t>
      </w:r>
      <w:r>
        <w:rPr>
          <w:spacing w:val="-2"/>
        </w:rPr>
        <w:t xml:space="preserve"> </w:t>
      </w:r>
      <w:r>
        <w:t>which</w:t>
      </w:r>
      <w:r>
        <w:rPr>
          <w:spacing w:val="-2"/>
        </w:rPr>
        <w:t xml:space="preserve"> </w:t>
      </w:r>
      <w:r>
        <w:t>you</w:t>
      </w:r>
      <w:r>
        <w:rPr>
          <w:spacing w:val="-1"/>
        </w:rPr>
        <w:t xml:space="preserve"> </w:t>
      </w:r>
      <w:r>
        <w:t>could by</w:t>
      </w:r>
      <w:r>
        <w:rPr>
          <w:spacing w:val="-2"/>
        </w:rPr>
        <w:t xml:space="preserve"> </w:t>
      </w:r>
      <w:r>
        <w:t>no</w:t>
      </w:r>
      <w:r>
        <w:rPr>
          <w:spacing w:val="-2"/>
        </w:rPr>
        <w:t xml:space="preserve"> </w:t>
      </w:r>
      <w:r>
        <w:t>reflection</w:t>
      </w:r>
      <w:r>
        <w:rPr>
          <w:spacing w:val="-2"/>
        </w:rPr>
        <w:t xml:space="preserve"> </w:t>
      </w:r>
      <w:r>
        <w:t>get</w:t>
      </w:r>
      <w:r>
        <w:rPr>
          <w:spacing w:val="-3"/>
        </w:rPr>
        <w:t xml:space="preserve"> </w:t>
      </w:r>
      <w:r>
        <w:t>the</w:t>
      </w:r>
      <w:r>
        <w:rPr>
          <w:spacing w:val="-3"/>
        </w:rPr>
        <w:t xml:space="preserve"> </w:t>
      </w:r>
      <w:r>
        <w:t>idea</w:t>
      </w:r>
      <w:r>
        <w:rPr>
          <w:spacing w:val="-3"/>
        </w:rPr>
        <w:t xml:space="preserve"> </w:t>
      </w:r>
      <w:r>
        <w:t>of</w:t>
      </w:r>
      <w:r>
        <w:rPr>
          <w:spacing w:val="-3"/>
        </w:rPr>
        <w:t xml:space="preserve"> </w:t>
      </w:r>
      <w:r>
        <w:t>activity….</w:t>
      </w:r>
      <w:r>
        <w:rPr>
          <w:spacing w:val="-2"/>
        </w:rPr>
        <w:t xml:space="preserve"> </w:t>
      </w:r>
      <w:r>
        <w:t>Whether</w:t>
      </w:r>
      <w:r>
        <w:rPr>
          <w:spacing w:val="-3"/>
        </w:rPr>
        <w:t xml:space="preserve"> </w:t>
      </w:r>
      <w:r>
        <w:t>this</w:t>
      </w:r>
      <w:r>
        <w:rPr>
          <w:spacing w:val="-3"/>
        </w:rPr>
        <w:t xml:space="preserve"> </w:t>
      </w:r>
      <w:r>
        <w:t>experience</w:t>
      </w:r>
      <w:r>
        <w:rPr>
          <w:spacing w:val="-3"/>
        </w:rPr>
        <w:t xml:space="preserve"> </w:t>
      </w:r>
      <w:r>
        <w:t>is</w:t>
      </w:r>
      <w:r>
        <w:rPr>
          <w:spacing w:val="-3"/>
        </w:rPr>
        <w:t xml:space="preserve"> </w:t>
      </w:r>
      <w:r>
        <w:t>or</w:t>
      </w:r>
      <w:r>
        <w:rPr>
          <w:spacing w:val="-3"/>
        </w:rPr>
        <w:t xml:space="preserve"> </w:t>
      </w:r>
      <w:r>
        <w:t>is</w:t>
      </w:r>
      <w:r>
        <w:rPr>
          <w:spacing w:val="-3"/>
        </w:rPr>
        <w:t xml:space="preserve"> </w:t>
      </w:r>
      <w:r>
        <w:t>not later</w:t>
      </w:r>
      <w:r>
        <w:rPr>
          <w:spacing w:val="-2"/>
        </w:rPr>
        <w:t xml:space="preserve"> </w:t>
      </w:r>
      <w:r>
        <w:t>on</w:t>
      </w:r>
      <w:r>
        <w:rPr>
          <w:spacing w:val="-2"/>
        </w:rPr>
        <w:t xml:space="preserve"> </w:t>
      </w:r>
      <w:r>
        <w:t>a</w:t>
      </w:r>
      <w:r>
        <w:rPr>
          <w:spacing w:val="-2"/>
        </w:rPr>
        <w:t xml:space="preserve"> </w:t>
      </w:r>
      <w:r>
        <w:t>character</w:t>
      </w:r>
      <w:r>
        <w:rPr>
          <w:spacing w:val="-1"/>
        </w:rPr>
        <w:t xml:space="preserve"> </w:t>
      </w:r>
      <w:r>
        <w:t>essential</w:t>
      </w:r>
      <w:r>
        <w:rPr>
          <w:spacing w:val="-2"/>
        </w:rPr>
        <w:t xml:space="preserve"> </w:t>
      </w:r>
      <w:r>
        <w:t>to</w:t>
      </w:r>
      <w:r>
        <w:rPr>
          <w:spacing w:val="-2"/>
        </w:rPr>
        <w:t xml:space="preserve"> </w:t>
      </w:r>
      <w:r>
        <w:t>our</w:t>
      </w:r>
      <w:r>
        <w:rPr>
          <w:spacing w:val="-2"/>
        </w:rPr>
        <w:t xml:space="preserve"> </w:t>
      </w:r>
      <w:r>
        <w:t>perception</w:t>
      </w:r>
      <w:r>
        <w:rPr>
          <w:spacing w:val="-1"/>
        </w:rPr>
        <w:t xml:space="preserve"> </w:t>
      </w:r>
      <w:r>
        <w:t>and</w:t>
      </w:r>
      <w:r>
        <w:rPr>
          <w:spacing w:val="-2"/>
        </w:rPr>
        <w:t xml:space="preserve"> </w:t>
      </w:r>
      <w:r>
        <w:t>our</w:t>
      </w:r>
      <w:r>
        <w:rPr>
          <w:spacing w:val="-2"/>
        </w:rPr>
        <w:t xml:space="preserve"> </w:t>
      </w:r>
      <w:r>
        <w:t>idea</w:t>
      </w:r>
      <w:r>
        <w:rPr>
          <w:spacing w:val="-2"/>
        </w:rPr>
        <w:t xml:space="preserve"> </w:t>
      </w:r>
      <w:r>
        <w:t>of</w:t>
      </w:r>
      <w:r>
        <w:rPr>
          <w:spacing w:val="-1"/>
        </w:rPr>
        <w:t xml:space="preserve"> </w:t>
      </w:r>
      <w:r>
        <w:t>activity,</w:t>
      </w:r>
      <w:r>
        <w:rPr>
          <w:spacing w:val="-2"/>
        </w:rPr>
        <w:t xml:space="preserve"> </w:t>
      </w:r>
      <w:r>
        <w:t>it,</w:t>
      </w:r>
      <w:r>
        <w:rPr>
          <w:spacing w:val="-2"/>
        </w:rPr>
        <w:t xml:space="preserve"> </w:t>
      </w:r>
      <w:r>
        <w:t>as</w:t>
      </w:r>
      <w:r>
        <w:rPr>
          <w:spacing w:val="-1"/>
        </w:rPr>
        <w:t xml:space="preserve"> </w:t>
      </w:r>
      <w:r>
        <w:t xml:space="preserve">it comes first, is not in itself an experience of activity at all. It, as it comes first, is only so for extraneous reasons and only so for an outside observer' (Bradley, </w:t>
      </w:r>
      <w:r>
        <w:rPr>
          <w:i/>
        </w:rPr>
        <w:t>Appearance and Reality</w:t>
      </w:r>
      <w:r>
        <w:t xml:space="preserve">, 2d edition, p. 605); 'In dem tätigkeitsgefühle leigt an sich nicht der geringste beweis für das vorhandensein einer psychischen tätigkeit' (Münsterberg: </w:t>
      </w:r>
      <w:r>
        <w:rPr>
          <w:i/>
        </w:rPr>
        <w:t>Grundzüge</w:t>
      </w:r>
      <w:r>
        <w:t xml:space="preserve">, etc., p. 67). I could multiply similar quotations, and would have introduced some of them into my text to make it more concrete, save that the mingling of different points of view in most of these author's discussions (not in Münsterberg's) make it impossible to disentangle exactly what they mean. I am sure in any case to be accused of misrepresenting them totally, even in this note, by omission of the context, so the less I name names and the more I stick to abstract characterization of a merely possible style of opinion, the safer it will be. And apropos of misunderstandings, I may add to this note a complaint on my own account. Professor Stout, in the excellent chapter on 'Mental Activity,' in vol. i of his </w:t>
      </w:r>
      <w:r>
        <w:rPr>
          <w:i/>
        </w:rPr>
        <w:t>Analytic Psychology</w:t>
      </w:r>
      <w:r>
        <w:t xml:space="preserve">, takes me to task for identifying spiritual activity with certain muscular feelings, and gives quotations to bear him out. They are from certain paragraphs on 'the Self,' in which my attempt was to show what the central nucleus of the activities that we call 'ours' is. I found it in certain intracephalic movements which we habitually oppose, as 'subjective,' to the activities of the transcorporeal world. I sought to show that there is no direct evidence that we feel the activity of an inner spiritual agent as such (I should now say the activity of 'consciousness' as such, see my paper 'Does consciousness exist?' in the </w:t>
      </w:r>
      <w:r>
        <w:rPr>
          <w:i/>
        </w:rPr>
        <w:t>Journal of Philosophy</w:t>
      </w:r>
      <w:r>
        <w:t xml:space="preserve">, vol. i, p. 477). There are, in fact, three distinguishable 'activities' in the field of discussion: the elementary activity involved in the mere </w:t>
      </w:r>
      <w:r>
        <w:rPr>
          <w:i/>
        </w:rPr>
        <w:t xml:space="preserve">that </w:t>
      </w:r>
      <w:r>
        <w:t xml:space="preserve">of experience, in the fact that </w:t>
      </w:r>
      <w:r>
        <w:rPr>
          <w:i/>
        </w:rPr>
        <w:t xml:space="preserve">something </w:t>
      </w:r>
      <w:r>
        <w:t>is going on, and the farther</w:t>
      </w:r>
      <w:r>
        <w:rPr>
          <w:spacing w:val="40"/>
        </w:rPr>
        <w:t xml:space="preserve"> </w:t>
      </w:r>
      <w:r>
        <w:t xml:space="preserve">specification of this </w:t>
      </w:r>
      <w:r>
        <w:rPr>
          <w:i/>
        </w:rPr>
        <w:t xml:space="preserve">something </w:t>
      </w:r>
      <w:r>
        <w:t xml:space="preserve">into two </w:t>
      </w:r>
      <w:r>
        <w:rPr>
          <w:i/>
        </w:rPr>
        <w:t>whats</w:t>
      </w:r>
      <w:r>
        <w:t>, an activity felt as 'ours,' and</w:t>
      </w:r>
      <w:r>
        <w:rPr>
          <w:spacing w:val="40"/>
        </w:rPr>
        <w:t xml:space="preserve"> </w:t>
      </w:r>
      <w:r>
        <w:t>an activity ascribed to objects. Stout, as I apprehend him, identifies 'our' activity with that of the total experience-process, and when I circumscribe it as a part thereof, accuses me of treating it as a sort of external appendage to itself (pp. 162-163), as if I 'separated the activity from the process which is active.' But all the processes in question are active, and their activity is inseparable</w:t>
      </w:r>
      <w:r>
        <w:rPr>
          <w:spacing w:val="58"/>
        </w:rPr>
        <w:t xml:space="preserve"> </w:t>
      </w:r>
      <w:r>
        <w:t>from</w:t>
      </w:r>
      <w:r>
        <w:rPr>
          <w:spacing w:val="59"/>
        </w:rPr>
        <w:t xml:space="preserve"> </w:t>
      </w:r>
      <w:r>
        <w:t>their</w:t>
      </w:r>
      <w:r>
        <w:rPr>
          <w:spacing w:val="58"/>
        </w:rPr>
        <w:t xml:space="preserve"> </w:t>
      </w:r>
      <w:r>
        <w:t>being.</w:t>
      </w:r>
      <w:r>
        <w:rPr>
          <w:spacing w:val="59"/>
        </w:rPr>
        <w:t xml:space="preserve"> </w:t>
      </w:r>
      <w:r>
        <w:t>My</w:t>
      </w:r>
      <w:r>
        <w:rPr>
          <w:spacing w:val="59"/>
        </w:rPr>
        <w:t xml:space="preserve"> </w:t>
      </w:r>
      <w:r>
        <w:t>book</w:t>
      </w:r>
      <w:r>
        <w:rPr>
          <w:spacing w:val="58"/>
        </w:rPr>
        <w:t xml:space="preserve"> </w:t>
      </w:r>
      <w:r>
        <w:t>raised</w:t>
      </w:r>
      <w:r>
        <w:rPr>
          <w:spacing w:val="59"/>
        </w:rPr>
        <w:t xml:space="preserve"> </w:t>
      </w:r>
      <w:r>
        <w:t>only</w:t>
      </w:r>
      <w:r>
        <w:rPr>
          <w:spacing w:val="59"/>
        </w:rPr>
        <w:t xml:space="preserve"> </w:t>
      </w:r>
      <w:r>
        <w:t>the</w:t>
      </w:r>
      <w:r>
        <w:rPr>
          <w:spacing w:val="58"/>
        </w:rPr>
        <w:t xml:space="preserve"> </w:t>
      </w:r>
      <w:r>
        <w:t>question</w:t>
      </w:r>
      <w:r>
        <w:rPr>
          <w:spacing w:val="59"/>
        </w:rPr>
        <w:t xml:space="preserve"> </w:t>
      </w:r>
      <w:r>
        <w:t>of</w:t>
      </w:r>
      <w:r>
        <w:rPr>
          <w:spacing w:val="59"/>
        </w:rPr>
        <w:t xml:space="preserve"> </w:t>
      </w:r>
      <w:r>
        <w:rPr>
          <w:i/>
          <w:spacing w:val="-2"/>
        </w:rPr>
        <w:t>which</w:t>
      </w:r>
    </w:p>
    <w:p w14:paraId="326F3EDC" w14:textId="77777777" w:rsidR="00075191" w:rsidRDefault="00075191">
      <w:pPr>
        <w:pStyle w:val="BodyText"/>
        <w:rPr>
          <w:i/>
        </w:rPr>
        <w:sectPr w:rsidR="00075191">
          <w:pgSz w:w="12240" w:h="15840"/>
          <w:pgMar w:top="1360" w:right="1080" w:bottom="280" w:left="1080" w:header="720" w:footer="720" w:gutter="0"/>
          <w:cols w:space="720"/>
        </w:sectPr>
      </w:pPr>
    </w:p>
    <w:p w14:paraId="326F3EDD" w14:textId="77777777" w:rsidR="00075191" w:rsidRDefault="00000000">
      <w:pPr>
        <w:pStyle w:val="BodyText"/>
        <w:spacing w:before="70"/>
        <w:ind w:firstLine="0"/>
      </w:pPr>
      <w:r>
        <w:t>activity deserved the name of 'ours.' So far as we are 'persons,' and contrasted and opposed to an 'environment,' movements in our body figure as our activities; and I am unable to find any other activities that are ours in this strictly personal sense. There is a wider sense in which the whole 'choir of heaven and furniture of the earth,' and their activities, are ours, for they are our 'objects.' But 'we' are here only another name for the total process of experience, another name for all that is, in fact; and I was dealing with the personal and individualized self exclusively in the passages with which Professor Stout finds fault.</w:t>
      </w:r>
    </w:p>
    <w:p w14:paraId="326F3EDE" w14:textId="77777777" w:rsidR="00075191" w:rsidRDefault="00000000">
      <w:pPr>
        <w:pStyle w:val="BodyText"/>
        <w:ind w:right="359"/>
      </w:pPr>
      <w:r>
        <w:t>The individualized self, which I believe to be the only thing properly called self, is a part of the content of the world experienced. The world experienced (otherwise called the 'field of consciousness') comes at all times with our body as its centre, centre of vision, centre of action, centre of interest. Where the body is is 'here'; when the body acts is 'now'; what the body touches is 'this'; all other things are 'there' and 'then' and 'that.' These words of emphasized position imply a systematization of things with reference to a focus of action and interest which lies in the body; and the systematization is now so instinctive (was it ever not so?) that no developed or active experience exists for us at all except in that ordered form. So far as 'thoughts' and 'feelings' can be active, their activity terminates in the activity of the body, and only through first arousing its activities can they begin to change those of the rest of the world. The body is the storm centre, the origin of co-ordinates, the constant place of stress in all that experience-train. Everything circles round it, and is felt from its point of view. The word 'I,' then, is primarily a noun of position, just like 'this' and 'here.' Activities attached to 'this' position have prerogative emphasis, and, if activities have feelings, must be felt in a peculiar way. The word 'my' designates the kind of emphasis. I see no inconsistency whatever in defending, on the one hand,</w:t>
      </w:r>
      <w:r>
        <w:rPr>
          <w:spacing w:val="40"/>
        </w:rPr>
        <w:t xml:space="preserve"> </w:t>
      </w:r>
      <w:r>
        <w:t>'my' activities as unique and opposed to those of outer nature, and, on the other hand, in affirming, after introspection, that they consist in movements</w:t>
      </w:r>
      <w:r>
        <w:rPr>
          <w:spacing w:val="40"/>
        </w:rPr>
        <w:t xml:space="preserve"> </w:t>
      </w:r>
      <w:r>
        <w:t>in the head. The 'my' of them is the emphasis, the feeling of perspective-interest in which they are dyed.]</w:t>
      </w:r>
    </w:p>
    <w:p w14:paraId="326F3EDF" w14:textId="77777777" w:rsidR="00075191" w:rsidRDefault="00000000">
      <w:pPr>
        <w:pStyle w:val="BodyText"/>
        <w:spacing w:before="1"/>
        <w:ind w:right="360"/>
      </w:pPr>
      <w:r>
        <w:t xml:space="preserve">mere descriptive analysis of any one of our activity-experiences is not the whole story, that there is something still to tell </w:t>
      </w:r>
      <w:r>
        <w:rPr>
          <w:i/>
        </w:rPr>
        <w:t xml:space="preserve">about </w:t>
      </w:r>
      <w:r>
        <w:t xml:space="preserve">them that has led such able writers to conceive of a </w:t>
      </w:r>
      <w:r>
        <w:rPr>
          <w:i/>
        </w:rPr>
        <w:t xml:space="preserve">Simon-pure </w:t>
      </w:r>
      <w:r>
        <w:t xml:space="preserve">activity, of an activity </w:t>
      </w:r>
      <w:r>
        <w:rPr>
          <w:i/>
        </w:rPr>
        <w:t>an sich</w:t>
      </w:r>
      <w:r>
        <w:t>, that does, and doesn't merely appear to us to do, and compared with whose real doing all this phenomenal activity is but a specious sham.</w:t>
      </w:r>
    </w:p>
    <w:p w14:paraId="326F3EE0" w14:textId="77777777" w:rsidR="00075191" w:rsidRDefault="00075191">
      <w:pPr>
        <w:pStyle w:val="BodyText"/>
        <w:sectPr w:rsidR="00075191">
          <w:pgSz w:w="12240" w:h="15840"/>
          <w:pgMar w:top="1360" w:right="1080" w:bottom="280" w:left="1080" w:header="720" w:footer="720" w:gutter="0"/>
          <w:cols w:space="720"/>
        </w:sectPr>
      </w:pPr>
    </w:p>
    <w:p w14:paraId="326F3EE1" w14:textId="77777777" w:rsidR="00075191" w:rsidRDefault="00000000">
      <w:pPr>
        <w:pStyle w:val="BodyText"/>
        <w:spacing w:before="70"/>
      </w:pPr>
      <w:r>
        <w:t>The metaphysical question opens here; and I think that the state of mind of</w:t>
      </w:r>
      <w:r>
        <w:rPr>
          <w:spacing w:val="-2"/>
        </w:rPr>
        <w:t xml:space="preserve"> </w:t>
      </w:r>
      <w:r>
        <w:t>one</w:t>
      </w:r>
      <w:r>
        <w:rPr>
          <w:spacing w:val="-2"/>
        </w:rPr>
        <w:t xml:space="preserve"> </w:t>
      </w:r>
      <w:r>
        <w:t>possessed</w:t>
      </w:r>
      <w:r>
        <w:rPr>
          <w:spacing w:val="-2"/>
        </w:rPr>
        <w:t xml:space="preserve"> </w:t>
      </w:r>
      <w:r>
        <w:t>by</w:t>
      </w:r>
      <w:r>
        <w:rPr>
          <w:spacing w:val="-2"/>
        </w:rPr>
        <w:t xml:space="preserve"> </w:t>
      </w:r>
      <w:r>
        <w:t>it</w:t>
      </w:r>
      <w:r>
        <w:rPr>
          <w:spacing w:val="-2"/>
        </w:rPr>
        <w:t xml:space="preserve"> </w:t>
      </w:r>
      <w:r>
        <w:t>is</w:t>
      </w:r>
      <w:r>
        <w:rPr>
          <w:spacing w:val="-2"/>
        </w:rPr>
        <w:t xml:space="preserve"> </w:t>
      </w:r>
      <w:r>
        <w:t>often</w:t>
      </w:r>
      <w:r>
        <w:rPr>
          <w:spacing w:val="-2"/>
        </w:rPr>
        <w:t xml:space="preserve"> </w:t>
      </w:r>
      <w:r>
        <w:t>something</w:t>
      </w:r>
      <w:r>
        <w:rPr>
          <w:spacing w:val="-2"/>
        </w:rPr>
        <w:t xml:space="preserve"> </w:t>
      </w:r>
      <w:r>
        <w:t>like</w:t>
      </w:r>
      <w:r>
        <w:rPr>
          <w:spacing w:val="-2"/>
        </w:rPr>
        <w:t xml:space="preserve"> </w:t>
      </w:r>
      <w:r>
        <w:t>this:</w:t>
      </w:r>
      <w:r>
        <w:rPr>
          <w:spacing w:val="-2"/>
        </w:rPr>
        <w:t xml:space="preserve"> </w:t>
      </w:r>
      <w:r>
        <w:t>'It</w:t>
      </w:r>
      <w:r>
        <w:rPr>
          <w:spacing w:val="-2"/>
        </w:rPr>
        <w:t xml:space="preserve"> </w:t>
      </w:r>
      <w:r>
        <w:t>is</w:t>
      </w:r>
      <w:r>
        <w:rPr>
          <w:spacing w:val="-2"/>
        </w:rPr>
        <w:t xml:space="preserve"> </w:t>
      </w:r>
      <w:r>
        <w:t>all</w:t>
      </w:r>
      <w:r>
        <w:rPr>
          <w:spacing w:val="-2"/>
        </w:rPr>
        <w:t xml:space="preserve"> </w:t>
      </w:r>
      <w:r>
        <w:t>very</w:t>
      </w:r>
      <w:r>
        <w:rPr>
          <w:spacing w:val="-2"/>
        </w:rPr>
        <w:t xml:space="preserve"> </w:t>
      </w:r>
      <w:r>
        <w:t>well,'</w:t>
      </w:r>
      <w:r>
        <w:rPr>
          <w:spacing w:val="-2"/>
        </w:rPr>
        <w:t xml:space="preserve"> </w:t>
      </w:r>
      <w:r>
        <w:t>we</w:t>
      </w:r>
      <w:r>
        <w:rPr>
          <w:spacing w:val="-2"/>
        </w:rPr>
        <w:t xml:space="preserve"> </w:t>
      </w:r>
      <w:r>
        <w:t xml:space="preserve">may imagine him saying, 'to talk about certain experience-series taking on the form of feelings of activity, just as they might take on musical or geometric forms. Suppose that they do so; suppose that what we feel is a will to stand a strain. Does our feeling do more than </w:t>
      </w:r>
      <w:r>
        <w:rPr>
          <w:i/>
        </w:rPr>
        <w:t xml:space="preserve">record </w:t>
      </w:r>
      <w:r>
        <w:t xml:space="preserve">the fact that the strain is sustained? The </w:t>
      </w:r>
      <w:r>
        <w:rPr>
          <w:i/>
        </w:rPr>
        <w:t xml:space="preserve">real </w:t>
      </w:r>
      <w:r>
        <w:t xml:space="preserve">activity, meanwhile, is the </w:t>
      </w:r>
      <w:r>
        <w:rPr>
          <w:i/>
        </w:rPr>
        <w:t xml:space="preserve">doing </w:t>
      </w:r>
      <w:r>
        <w:t xml:space="preserve">of the fact; and what is the doing made of before the record is made? What in the will </w:t>
      </w:r>
      <w:r>
        <w:rPr>
          <w:i/>
        </w:rPr>
        <w:t xml:space="preserve">enables </w:t>
      </w:r>
      <w:r>
        <w:t xml:space="preserve">it to act thus? And these trains of experience themselves, in which activities appear, what makes them </w:t>
      </w:r>
      <w:r>
        <w:rPr>
          <w:i/>
        </w:rPr>
        <w:t xml:space="preserve">go </w:t>
      </w:r>
      <w:r>
        <w:t>at all? Does the activity in one bit of experience bring the next bit into being? As an empiricist you cannot say so, for you</w:t>
      </w:r>
      <w:r>
        <w:rPr>
          <w:spacing w:val="40"/>
        </w:rPr>
        <w:t xml:space="preserve"> </w:t>
      </w:r>
      <w:r>
        <w:t>have just declared activity to be only a kind of synthetic object, or</w:t>
      </w:r>
      <w:r>
        <w:rPr>
          <w:spacing w:val="40"/>
        </w:rPr>
        <w:t xml:space="preserve"> </w:t>
      </w:r>
      <w:r>
        <w:t xml:space="preserve">conjunctive relation experienced between bits of experience already made. But what made them at all? What propels experience </w:t>
      </w:r>
      <w:r>
        <w:rPr>
          <w:i/>
        </w:rPr>
        <w:t xml:space="preserve">überhaupt </w:t>
      </w:r>
      <w:r>
        <w:t xml:space="preserve">into being? </w:t>
      </w:r>
      <w:r>
        <w:rPr>
          <w:i/>
        </w:rPr>
        <w:t xml:space="preserve">There </w:t>
      </w:r>
      <w:r>
        <w:t xml:space="preserve">is the activity that </w:t>
      </w:r>
      <w:r>
        <w:rPr>
          <w:i/>
        </w:rPr>
        <w:t>operates</w:t>
      </w:r>
      <w:r>
        <w:t xml:space="preserve">; the activity </w:t>
      </w:r>
      <w:r>
        <w:rPr>
          <w:i/>
        </w:rPr>
        <w:t xml:space="preserve">felt </w:t>
      </w:r>
      <w:r>
        <w:t>is only its superficial sign.'</w:t>
      </w:r>
    </w:p>
    <w:p w14:paraId="326F3EE2" w14:textId="77777777" w:rsidR="00075191" w:rsidRDefault="00000000">
      <w:pPr>
        <w:pStyle w:val="BodyText"/>
      </w:pPr>
      <w:r>
        <w:t>To the metaphysical question, popped upon us in this way, I must pay serious attention ere I end my remarks, but, before doing so, let me show that without leaving the immediate reticulations of experience, or asking what makes activity itself act, we still find the distinction between less real and more real activities forced upon us, and are driven to much soul-searching on the purely phenomenal plane.</w:t>
      </w:r>
    </w:p>
    <w:p w14:paraId="326F3EE3" w14:textId="77777777" w:rsidR="00075191" w:rsidRDefault="00000000">
      <w:pPr>
        <w:pStyle w:val="BodyText"/>
        <w:ind w:right="359"/>
      </w:pPr>
      <w:r>
        <w:t>We must not forget, namely, in talking of the ultimate character of our activity-experiences, that each of them is but a portion of a wider world, one link in the vast</w:t>
      </w:r>
      <w:r>
        <w:rPr>
          <w:spacing w:val="-1"/>
        </w:rPr>
        <w:t xml:space="preserve"> </w:t>
      </w:r>
      <w:r>
        <w:t>chain of processes of experience out</w:t>
      </w:r>
      <w:r>
        <w:rPr>
          <w:spacing w:val="-1"/>
        </w:rPr>
        <w:t xml:space="preserve"> </w:t>
      </w:r>
      <w:r>
        <w:t xml:space="preserve">of which history is made. Each partial process, to him who lives through it, defines itself by its origin and its goal; but to an observer with a wider mind-span who should live outside of it, that goal would appear but as a provisional halting-place, and the subjectively felt activity would be seen to continue into objective activities that led far beyond. We thus acquire a habit, in discussing activity-experiences, of defining them by their relation to something more. If an experience be one of narrow span, it will be mistaken as to what activity it is and whose. You think that </w:t>
      </w:r>
      <w:r>
        <w:rPr>
          <w:i/>
        </w:rPr>
        <w:t xml:space="preserve">you </w:t>
      </w:r>
      <w:r>
        <w:t xml:space="preserve">are acting while you are only obeying some one's push. You think you are doing </w:t>
      </w:r>
      <w:r>
        <w:rPr>
          <w:i/>
        </w:rPr>
        <w:t>this</w:t>
      </w:r>
      <w:r>
        <w:t>, but you are doing something of which you do not dream. For instance, you think you are but drinking this glass; but you are really creating the liver-cirrhosis that will end your days. You think you are just driving this bargain, but, as Stevenson says somewhere, you are laying down a link in the policy of mankind.</w:t>
      </w:r>
    </w:p>
    <w:p w14:paraId="326F3EE4" w14:textId="77777777" w:rsidR="00075191" w:rsidRDefault="00075191">
      <w:pPr>
        <w:pStyle w:val="BodyText"/>
        <w:sectPr w:rsidR="00075191">
          <w:pgSz w:w="12240" w:h="15840"/>
          <w:pgMar w:top="1360" w:right="1080" w:bottom="280" w:left="1080" w:header="720" w:footer="720" w:gutter="0"/>
          <w:cols w:space="720"/>
        </w:sectPr>
      </w:pPr>
    </w:p>
    <w:p w14:paraId="326F3EE5" w14:textId="77777777" w:rsidR="00075191" w:rsidRDefault="00000000">
      <w:pPr>
        <w:pStyle w:val="BodyText"/>
        <w:spacing w:before="70"/>
        <w:ind w:right="360"/>
      </w:pPr>
      <w:r>
        <w:t xml:space="preserve">Generally speaking, the onlooker, with his wider field of vision, regards the </w:t>
      </w:r>
      <w:r>
        <w:rPr>
          <w:i/>
        </w:rPr>
        <w:t xml:space="preserve">ultimate outcome </w:t>
      </w:r>
      <w:r>
        <w:t xml:space="preserve">of an activity as what it is more really doing; and </w:t>
      </w:r>
      <w:r>
        <w:rPr>
          <w:i/>
        </w:rPr>
        <w:t xml:space="preserve">the most previous agent </w:t>
      </w:r>
      <w:r>
        <w:t>ascertainable, being the first source of action, he regards as the most real agent in the field. The others but transmit that agent's impulse; on him we put responsibility; we name him when one asks us, 'Who's to blame?'</w:t>
      </w:r>
    </w:p>
    <w:p w14:paraId="326F3EE6" w14:textId="77777777" w:rsidR="00075191" w:rsidRDefault="00000000">
      <w:pPr>
        <w:pStyle w:val="BodyText"/>
        <w:ind w:right="359"/>
      </w:pPr>
      <w:r>
        <w:t>But the most previous agents ascertainable, instead of being of longer span, are often of much shorter span than the activity in view. Brain-cells are our best example. My brain-cells are believed to excite each other from next to next (by contiguous transmission of katabolic alteration, let us say), and to have been doing so long before this present stretch of lecturing-activity on</w:t>
      </w:r>
      <w:r>
        <w:rPr>
          <w:spacing w:val="40"/>
        </w:rPr>
        <w:t xml:space="preserve"> </w:t>
      </w:r>
      <w:r>
        <w:t>my</w:t>
      </w:r>
      <w:r>
        <w:rPr>
          <w:spacing w:val="-3"/>
        </w:rPr>
        <w:t xml:space="preserve"> </w:t>
      </w:r>
      <w:r>
        <w:t>part</w:t>
      </w:r>
      <w:r>
        <w:rPr>
          <w:spacing w:val="-2"/>
        </w:rPr>
        <w:t xml:space="preserve"> </w:t>
      </w:r>
      <w:r>
        <w:t>began.</w:t>
      </w:r>
      <w:r>
        <w:rPr>
          <w:spacing w:val="-2"/>
        </w:rPr>
        <w:t xml:space="preserve"> </w:t>
      </w:r>
      <w:r>
        <w:t>If</w:t>
      </w:r>
      <w:r>
        <w:rPr>
          <w:spacing w:val="-2"/>
        </w:rPr>
        <w:t xml:space="preserve"> </w:t>
      </w:r>
      <w:r>
        <w:t>any</w:t>
      </w:r>
      <w:r>
        <w:rPr>
          <w:spacing w:val="-2"/>
        </w:rPr>
        <w:t xml:space="preserve"> </w:t>
      </w:r>
      <w:r>
        <w:t>one</w:t>
      </w:r>
      <w:r>
        <w:rPr>
          <w:spacing w:val="-2"/>
        </w:rPr>
        <w:t xml:space="preserve"> </w:t>
      </w:r>
      <w:r>
        <w:t>cell-group</w:t>
      </w:r>
      <w:r>
        <w:rPr>
          <w:spacing w:val="-2"/>
        </w:rPr>
        <w:t xml:space="preserve"> </w:t>
      </w:r>
      <w:r>
        <w:t>stops</w:t>
      </w:r>
      <w:r>
        <w:rPr>
          <w:spacing w:val="-2"/>
        </w:rPr>
        <w:t xml:space="preserve"> </w:t>
      </w:r>
      <w:r>
        <w:t>its</w:t>
      </w:r>
      <w:r>
        <w:rPr>
          <w:spacing w:val="-2"/>
        </w:rPr>
        <w:t xml:space="preserve"> </w:t>
      </w:r>
      <w:r>
        <w:t>activity,</w:t>
      </w:r>
      <w:r>
        <w:rPr>
          <w:spacing w:val="-2"/>
        </w:rPr>
        <w:t xml:space="preserve"> </w:t>
      </w:r>
      <w:r>
        <w:t>the</w:t>
      </w:r>
      <w:r>
        <w:rPr>
          <w:spacing w:val="-2"/>
        </w:rPr>
        <w:t xml:space="preserve"> </w:t>
      </w:r>
      <w:r>
        <w:t>lecturing</w:t>
      </w:r>
      <w:r>
        <w:rPr>
          <w:spacing w:val="-2"/>
        </w:rPr>
        <w:t xml:space="preserve"> </w:t>
      </w:r>
      <w:r>
        <w:t>will</w:t>
      </w:r>
      <w:r>
        <w:rPr>
          <w:spacing w:val="-2"/>
        </w:rPr>
        <w:t xml:space="preserve"> </w:t>
      </w:r>
      <w:r>
        <w:t xml:space="preserve">cease or show disorder of form. </w:t>
      </w:r>
      <w:r>
        <w:rPr>
          <w:i/>
        </w:rPr>
        <w:t>Cessante causa, cessat et effectus</w:t>
      </w:r>
      <w:r>
        <w:t>—does not this look as if the short-span brain activities were the more real activities, and the lecturing activities on my part only their effects? Moreover, as Hume so clearly pointed out, in my mental activity-situation the words physically to be uttered are represented as the activity's immediate goal. These words, however, cannot be uttered without intermediate physical processes in the bulb and vagi nerves, which processes nevertheless fail to figure in the</w:t>
      </w:r>
      <w:r>
        <w:rPr>
          <w:spacing w:val="40"/>
        </w:rPr>
        <w:t xml:space="preserve"> </w:t>
      </w:r>
      <w:r>
        <w:t xml:space="preserve">mental activity-series at all. That series, therefore, since it leaves out vitally real steps of action, cannot represent the real activities. It is something purely subjective; the </w:t>
      </w:r>
      <w:r>
        <w:rPr>
          <w:i/>
        </w:rPr>
        <w:t xml:space="preserve">facts </w:t>
      </w:r>
      <w:r>
        <w:t>of activity are elsewhere. They are something far more interstitial, so to speak, than what my feelings record.</w:t>
      </w:r>
    </w:p>
    <w:p w14:paraId="326F3EE7" w14:textId="77777777" w:rsidR="00075191" w:rsidRDefault="00000000">
      <w:pPr>
        <w:pStyle w:val="BodyText"/>
        <w:ind w:right="362"/>
      </w:pPr>
      <w:r>
        <w:t xml:space="preserve">The </w:t>
      </w:r>
      <w:r>
        <w:rPr>
          <w:i/>
        </w:rPr>
        <w:t xml:space="preserve">real </w:t>
      </w:r>
      <w:r>
        <w:t>facts of activity that have in point of fact been systematically pleaded for by philosophers have, so far as my information goes, been of three principal types.</w:t>
      </w:r>
    </w:p>
    <w:p w14:paraId="326F3EE8" w14:textId="77777777" w:rsidR="00075191" w:rsidRDefault="00000000">
      <w:pPr>
        <w:pStyle w:val="BodyText"/>
        <w:ind w:right="362"/>
      </w:pPr>
      <w:r>
        <w:t>The first type takes a consciousness of wider time-span than ours to be</w:t>
      </w:r>
      <w:r>
        <w:rPr>
          <w:spacing w:val="40"/>
        </w:rPr>
        <w:t xml:space="preserve"> </w:t>
      </w:r>
      <w:r>
        <w:t>the vehicle of the more real activity. Its will is the agent, and its purpose is</w:t>
      </w:r>
      <w:r>
        <w:rPr>
          <w:spacing w:val="40"/>
        </w:rPr>
        <w:t xml:space="preserve"> </w:t>
      </w:r>
      <w:r>
        <w:t>the action done.</w:t>
      </w:r>
    </w:p>
    <w:p w14:paraId="326F3EE9" w14:textId="77777777" w:rsidR="00075191" w:rsidRDefault="00000000">
      <w:pPr>
        <w:pStyle w:val="BodyText"/>
        <w:ind w:right="370"/>
      </w:pPr>
      <w:r>
        <w:t>The second type assumes that 'ideas' struggling with one another are the agents, and that the prevalence of one set of them is the action.</w:t>
      </w:r>
    </w:p>
    <w:p w14:paraId="326F3EEA" w14:textId="77777777" w:rsidR="00075191" w:rsidRDefault="00000000">
      <w:pPr>
        <w:pStyle w:val="BodyText"/>
        <w:spacing w:before="1"/>
      </w:pPr>
      <w:r>
        <w:t>The third type believes that nerve-cells are the agents, and that resultant motor discharges are the acts achieved.</w:t>
      </w:r>
    </w:p>
    <w:p w14:paraId="326F3EEB" w14:textId="77777777" w:rsidR="00075191" w:rsidRDefault="00000000">
      <w:pPr>
        <w:pStyle w:val="BodyText"/>
        <w:ind w:right="357"/>
      </w:pPr>
      <w:r>
        <w:t xml:space="preserve">Now if we must de-realize our immediately felt activity-situations for the benefit of either of these types of substitute, we ought to know what the substitution practically involves. </w:t>
      </w:r>
      <w:r>
        <w:rPr>
          <w:i/>
        </w:rPr>
        <w:t>What practical difference ought it to make</w:t>
      </w:r>
      <w:r>
        <w:rPr>
          <w:i/>
          <w:spacing w:val="40"/>
        </w:rPr>
        <w:t xml:space="preserve"> </w:t>
      </w:r>
      <w:r>
        <w:rPr>
          <w:i/>
        </w:rPr>
        <w:t>if</w:t>
      </w:r>
      <w:r>
        <w:t>, instead of saying naively that 'I' am active now in delivering this address, I</w:t>
      </w:r>
    </w:p>
    <w:p w14:paraId="326F3EEC" w14:textId="77777777" w:rsidR="00075191" w:rsidRDefault="00075191">
      <w:pPr>
        <w:pStyle w:val="BodyText"/>
        <w:sectPr w:rsidR="00075191">
          <w:pgSz w:w="12240" w:h="15840"/>
          <w:pgMar w:top="1360" w:right="1080" w:bottom="280" w:left="1080" w:header="720" w:footer="720" w:gutter="0"/>
          <w:cols w:space="720"/>
        </w:sectPr>
      </w:pPr>
    </w:p>
    <w:p w14:paraId="326F3EED" w14:textId="77777777" w:rsidR="00075191" w:rsidRDefault="00000000">
      <w:pPr>
        <w:spacing w:before="70"/>
        <w:ind w:left="360"/>
        <w:jc w:val="both"/>
        <w:rPr>
          <w:sz w:val="30"/>
        </w:rPr>
      </w:pPr>
      <w:r>
        <w:rPr>
          <w:sz w:val="30"/>
        </w:rPr>
        <w:t>say</w:t>
      </w:r>
      <w:r>
        <w:rPr>
          <w:spacing w:val="42"/>
          <w:sz w:val="30"/>
        </w:rPr>
        <w:t xml:space="preserve"> </w:t>
      </w:r>
      <w:r>
        <w:rPr>
          <w:sz w:val="30"/>
        </w:rPr>
        <w:t>that</w:t>
      </w:r>
      <w:r>
        <w:rPr>
          <w:spacing w:val="42"/>
          <w:sz w:val="30"/>
        </w:rPr>
        <w:t xml:space="preserve"> </w:t>
      </w:r>
      <w:r>
        <w:rPr>
          <w:i/>
          <w:sz w:val="30"/>
        </w:rPr>
        <w:t>a</w:t>
      </w:r>
      <w:r>
        <w:rPr>
          <w:i/>
          <w:spacing w:val="46"/>
          <w:sz w:val="30"/>
        </w:rPr>
        <w:t xml:space="preserve"> </w:t>
      </w:r>
      <w:r>
        <w:rPr>
          <w:i/>
          <w:sz w:val="30"/>
        </w:rPr>
        <w:t>wider</w:t>
      </w:r>
      <w:r>
        <w:rPr>
          <w:i/>
          <w:spacing w:val="46"/>
          <w:sz w:val="30"/>
        </w:rPr>
        <w:t xml:space="preserve"> </w:t>
      </w:r>
      <w:r>
        <w:rPr>
          <w:i/>
          <w:sz w:val="30"/>
        </w:rPr>
        <w:t>thinker</w:t>
      </w:r>
      <w:r>
        <w:rPr>
          <w:i/>
          <w:spacing w:val="46"/>
          <w:sz w:val="30"/>
        </w:rPr>
        <w:t xml:space="preserve"> </w:t>
      </w:r>
      <w:r>
        <w:rPr>
          <w:i/>
          <w:sz w:val="30"/>
        </w:rPr>
        <w:t>is</w:t>
      </w:r>
      <w:r>
        <w:rPr>
          <w:i/>
          <w:spacing w:val="46"/>
          <w:sz w:val="30"/>
        </w:rPr>
        <w:t xml:space="preserve"> </w:t>
      </w:r>
      <w:r>
        <w:rPr>
          <w:i/>
          <w:sz w:val="30"/>
        </w:rPr>
        <w:t>active</w:t>
      </w:r>
      <w:r>
        <w:rPr>
          <w:sz w:val="30"/>
        </w:rPr>
        <w:t>,</w:t>
      </w:r>
      <w:r>
        <w:rPr>
          <w:spacing w:val="47"/>
          <w:sz w:val="30"/>
        </w:rPr>
        <w:t xml:space="preserve"> </w:t>
      </w:r>
      <w:r>
        <w:rPr>
          <w:sz w:val="30"/>
        </w:rPr>
        <w:t>or</w:t>
      </w:r>
      <w:r>
        <w:rPr>
          <w:spacing w:val="47"/>
          <w:sz w:val="30"/>
        </w:rPr>
        <w:t xml:space="preserve"> </w:t>
      </w:r>
      <w:r>
        <w:rPr>
          <w:sz w:val="30"/>
        </w:rPr>
        <w:t>that</w:t>
      </w:r>
      <w:r>
        <w:rPr>
          <w:spacing w:val="47"/>
          <w:sz w:val="30"/>
        </w:rPr>
        <w:t xml:space="preserve"> </w:t>
      </w:r>
      <w:r>
        <w:rPr>
          <w:i/>
          <w:sz w:val="30"/>
        </w:rPr>
        <w:t>certain</w:t>
      </w:r>
      <w:r>
        <w:rPr>
          <w:i/>
          <w:spacing w:val="51"/>
          <w:sz w:val="30"/>
        </w:rPr>
        <w:t xml:space="preserve"> </w:t>
      </w:r>
      <w:r>
        <w:rPr>
          <w:i/>
          <w:sz w:val="30"/>
        </w:rPr>
        <w:t>ideas</w:t>
      </w:r>
      <w:r>
        <w:rPr>
          <w:i/>
          <w:spacing w:val="53"/>
          <w:sz w:val="30"/>
        </w:rPr>
        <w:t xml:space="preserve"> </w:t>
      </w:r>
      <w:r>
        <w:rPr>
          <w:i/>
          <w:sz w:val="30"/>
        </w:rPr>
        <w:t>are</w:t>
      </w:r>
      <w:r>
        <w:rPr>
          <w:i/>
          <w:spacing w:val="53"/>
          <w:sz w:val="30"/>
        </w:rPr>
        <w:t xml:space="preserve"> </w:t>
      </w:r>
      <w:r>
        <w:rPr>
          <w:i/>
          <w:sz w:val="30"/>
        </w:rPr>
        <w:t>active</w:t>
      </w:r>
      <w:r>
        <w:rPr>
          <w:sz w:val="30"/>
        </w:rPr>
        <w:t>,</w:t>
      </w:r>
      <w:r>
        <w:rPr>
          <w:spacing w:val="50"/>
          <w:sz w:val="30"/>
        </w:rPr>
        <w:t xml:space="preserve"> </w:t>
      </w:r>
      <w:r>
        <w:rPr>
          <w:sz w:val="30"/>
        </w:rPr>
        <w:t>or</w:t>
      </w:r>
      <w:r>
        <w:rPr>
          <w:spacing w:val="50"/>
          <w:sz w:val="30"/>
        </w:rPr>
        <w:t xml:space="preserve"> </w:t>
      </w:r>
      <w:r>
        <w:rPr>
          <w:spacing w:val="-4"/>
          <w:sz w:val="30"/>
        </w:rPr>
        <w:t>that</w:t>
      </w:r>
    </w:p>
    <w:p w14:paraId="326F3EEE" w14:textId="77777777" w:rsidR="00075191" w:rsidRDefault="00000000">
      <w:pPr>
        <w:ind w:left="360"/>
        <w:jc w:val="both"/>
        <w:rPr>
          <w:sz w:val="30"/>
        </w:rPr>
      </w:pPr>
      <w:r>
        <w:rPr>
          <w:i/>
          <w:sz w:val="30"/>
        </w:rPr>
        <w:t>certain</w:t>
      </w:r>
      <w:r>
        <w:rPr>
          <w:i/>
          <w:spacing w:val="-6"/>
          <w:sz w:val="30"/>
        </w:rPr>
        <w:t xml:space="preserve"> </w:t>
      </w:r>
      <w:r>
        <w:rPr>
          <w:i/>
          <w:sz w:val="30"/>
        </w:rPr>
        <w:t>nerve-cells</w:t>
      </w:r>
      <w:r>
        <w:rPr>
          <w:i/>
          <w:spacing w:val="-4"/>
          <w:sz w:val="30"/>
        </w:rPr>
        <w:t xml:space="preserve"> </w:t>
      </w:r>
      <w:r>
        <w:rPr>
          <w:i/>
          <w:sz w:val="30"/>
        </w:rPr>
        <w:t>are</w:t>
      </w:r>
      <w:r>
        <w:rPr>
          <w:i/>
          <w:spacing w:val="-5"/>
          <w:sz w:val="30"/>
        </w:rPr>
        <w:t xml:space="preserve"> </w:t>
      </w:r>
      <w:r>
        <w:rPr>
          <w:i/>
          <w:sz w:val="30"/>
        </w:rPr>
        <w:t>active</w:t>
      </w:r>
      <w:r>
        <w:rPr>
          <w:sz w:val="30"/>
        </w:rPr>
        <w:t>,</w:t>
      </w:r>
      <w:r>
        <w:rPr>
          <w:spacing w:val="-3"/>
          <w:sz w:val="30"/>
        </w:rPr>
        <w:t xml:space="preserve"> </w:t>
      </w:r>
      <w:r>
        <w:rPr>
          <w:sz w:val="30"/>
        </w:rPr>
        <w:t>in</w:t>
      </w:r>
      <w:r>
        <w:rPr>
          <w:spacing w:val="-4"/>
          <w:sz w:val="30"/>
        </w:rPr>
        <w:t xml:space="preserve"> </w:t>
      </w:r>
      <w:r>
        <w:rPr>
          <w:sz w:val="30"/>
        </w:rPr>
        <w:t>producing</w:t>
      </w:r>
      <w:r>
        <w:rPr>
          <w:spacing w:val="-3"/>
          <w:sz w:val="30"/>
        </w:rPr>
        <w:t xml:space="preserve"> </w:t>
      </w:r>
      <w:r>
        <w:rPr>
          <w:sz w:val="30"/>
        </w:rPr>
        <w:t>the</w:t>
      </w:r>
      <w:r>
        <w:rPr>
          <w:spacing w:val="-4"/>
          <w:sz w:val="30"/>
        </w:rPr>
        <w:t xml:space="preserve"> </w:t>
      </w:r>
      <w:r>
        <w:rPr>
          <w:spacing w:val="-2"/>
          <w:sz w:val="30"/>
        </w:rPr>
        <w:t>result?</w:t>
      </w:r>
    </w:p>
    <w:p w14:paraId="326F3EEF" w14:textId="77777777" w:rsidR="00075191" w:rsidRDefault="00000000">
      <w:pPr>
        <w:pStyle w:val="BodyText"/>
        <w:ind w:right="370"/>
      </w:pPr>
      <w:r>
        <w:t>This would be the pragmatic meaning of the three hypotheses. Let us take them in succession in seeking a reply.</w:t>
      </w:r>
    </w:p>
    <w:p w14:paraId="326F3EF0" w14:textId="77777777" w:rsidR="00075191" w:rsidRDefault="00000000">
      <w:pPr>
        <w:pStyle w:val="BodyText"/>
        <w:ind w:right="359"/>
      </w:pPr>
      <w:r>
        <w:t>If</w:t>
      </w:r>
      <w:r>
        <w:rPr>
          <w:spacing w:val="-3"/>
        </w:rPr>
        <w:t xml:space="preserve"> </w:t>
      </w:r>
      <w:r>
        <w:t>we</w:t>
      </w:r>
      <w:r>
        <w:rPr>
          <w:spacing w:val="-2"/>
        </w:rPr>
        <w:t xml:space="preserve"> </w:t>
      </w:r>
      <w:r>
        <w:t>assume</w:t>
      </w:r>
      <w:r>
        <w:rPr>
          <w:spacing w:val="-2"/>
        </w:rPr>
        <w:t xml:space="preserve"> </w:t>
      </w:r>
      <w:r>
        <w:t>a</w:t>
      </w:r>
      <w:r>
        <w:rPr>
          <w:spacing w:val="-2"/>
        </w:rPr>
        <w:t xml:space="preserve"> </w:t>
      </w:r>
      <w:r>
        <w:t>wider</w:t>
      </w:r>
      <w:r>
        <w:rPr>
          <w:spacing w:val="-2"/>
        </w:rPr>
        <w:t xml:space="preserve"> </w:t>
      </w:r>
      <w:r>
        <w:t>thinker,</w:t>
      </w:r>
      <w:r>
        <w:rPr>
          <w:spacing w:val="-2"/>
        </w:rPr>
        <w:t xml:space="preserve"> </w:t>
      </w:r>
      <w:r>
        <w:t>it</w:t>
      </w:r>
      <w:r>
        <w:rPr>
          <w:spacing w:val="-2"/>
        </w:rPr>
        <w:t xml:space="preserve"> </w:t>
      </w:r>
      <w:r>
        <w:t>is</w:t>
      </w:r>
      <w:r>
        <w:rPr>
          <w:spacing w:val="-2"/>
        </w:rPr>
        <w:t xml:space="preserve"> </w:t>
      </w:r>
      <w:r>
        <w:t>evident</w:t>
      </w:r>
      <w:r>
        <w:rPr>
          <w:spacing w:val="-2"/>
        </w:rPr>
        <w:t xml:space="preserve"> </w:t>
      </w:r>
      <w:r>
        <w:t>that</w:t>
      </w:r>
      <w:r>
        <w:rPr>
          <w:spacing w:val="-2"/>
        </w:rPr>
        <w:t xml:space="preserve"> </w:t>
      </w:r>
      <w:r>
        <w:t>his</w:t>
      </w:r>
      <w:r>
        <w:rPr>
          <w:spacing w:val="-2"/>
        </w:rPr>
        <w:t xml:space="preserve"> </w:t>
      </w:r>
      <w:r>
        <w:t>purposes</w:t>
      </w:r>
      <w:r>
        <w:rPr>
          <w:spacing w:val="-2"/>
        </w:rPr>
        <w:t xml:space="preserve"> </w:t>
      </w:r>
      <w:r>
        <w:t>envelop</w:t>
      </w:r>
      <w:r>
        <w:rPr>
          <w:spacing w:val="-2"/>
        </w:rPr>
        <w:t xml:space="preserve"> </w:t>
      </w:r>
      <w:r>
        <w:t xml:space="preserve">mine. I am really lecturing </w:t>
      </w:r>
      <w:r>
        <w:rPr>
          <w:i/>
        </w:rPr>
        <w:t xml:space="preserve">for </w:t>
      </w:r>
      <w:r>
        <w:t>him; and altho I cannot surely know to what end, yet if</w:t>
      </w:r>
      <w:r>
        <w:rPr>
          <w:spacing w:val="-1"/>
        </w:rPr>
        <w:t xml:space="preserve"> </w:t>
      </w:r>
      <w:r>
        <w:t>I</w:t>
      </w:r>
      <w:r>
        <w:rPr>
          <w:spacing w:val="-1"/>
        </w:rPr>
        <w:t xml:space="preserve"> </w:t>
      </w:r>
      <w:r>
        <w:t>take</w:t>
      </w:r>
      <w:r>
        <w:rPr>
          <w:spacing w:val="-1"/>
        </w:rPr>
        <w:t xml:space="preserve"> </w:t>
      </w:r>
      <w:r>
        <w:t>him</w:t>
      </w:r>
      <w:r>
        <w:rPr>
          <w:spacing w:val="-1"/>
        </w:rPr>
        <w:t xml:space="preserve"> </w:t>
      </w:r>
      <w:r>
        <w:t>religiously,</w:t>
      </w:r>
      <w:r>
        <w:rPr>
          <w:spacing w:val="-1"/>
        </w:rPr>
        <w:t xml:space="preserve"> </w:t>
      </w:r>
      <w:r>
        <w:t>I</w:t>
      </w:r>
      <w:r>
        <w:rPr>
          <w:spacing w:val="-1"/>
        </w:rPr>
        <w:t xml:space="preserve"> </w:t>
      </w:r>
      <w:r>
        <w:t>can</w:t>
      </w:r>
      <w:r>
        <w:rPr>
          <w:spacing w:val="-1"/>
        </w:rPr>
        <w:t xml:space="preserve"> </w:t>
      </w:r>
      <w:r>
        <w:t>trust</w:t>
      </w:r>
      <w:r>
        <w:rPr>
          <w:spacing w:val="-1"/>
        </w:rPr>
        <w:t xml:space="preserve"> </w:t>
      </w:r>
      <w:r>
        <w:t>it</w:t>
      </w:r>
      <w:r>
        <w:rPr>
          <w:spacing w:val="-1"/>
        </w:rPr>
        <w:t xml:space="preserve"> </w:t>
      </w:r>
      <w:r>
        <w:t>to</w:t>
      </w:r>
      <w:r>
        <w:rPr>
          <w:spacing w:val="-1"/>
        </w:rPr>
        <w:t xml:space="preserve"> </w:t>
      </w:r>
      <w:r>
        <w:t>be</w:t>
      </w:r>
      <w:r>
        <w:rPr>
          <w:spacing w:val="-1"/>
        </w:rPr>
        <w:t xml:space="preserve"> </w:t>
      </w:r>
      <w:r>
        <w:t>a</w:t>
      </w:r>
      <w:r>
        <w:rPr>
          <w:spacing w:val="-1"/>
        </w:rPr>
        <w:t xml:space="preserve"> </w:t>
      </w:r>
      <w:r>
        <w:t>good</w:t>
      </w:r>
      <w:r>
        <w:rPr>
          <w:spacing w:val="-1"/>
        </w:rPr>
        <w:t xml:space="preserve"> </w:t>
      </w:r>
      <w:r>
        <w:t>end,</w:t>
      </w:r>
      <w:r>
        <w:rPr>
          <w:spacing w:val="-1"/>
        </w:rPr>
        <w:t xml:space="preserve"> </w:t>
      </w:r>
      <w:r>
        <w:t>and</w:t>
      </w:r>
      <w:r>
        <w:rPr>
          <w:spacing w:val="-1"/>
        </w:rPr>
        <w:t xml:space="preserve"> </w:t>
      </w:r>
      <w:r>
        <w:t>willingly</w:t>
      </w:r>
      <w:r>
        <w:rPr>
          <w:spacing w:val="-1"/>
        </w:rPr>
        <w:t xml:space="preserve"> </w:t>
      </w:r>
      <w:r>
        <w:t>connive. I can be happy in thinking that my activity transmits his impulse, and that his ends prolong my own. So long as I take him religiously, in short, he does not de-realize my activities. He tends rather to corroborate the reality of them, so long as I believe both them and him to be good.</w:t>
      </w:r>
    </w:p>
    <w:p w14:paraId="326F3EF1" w14:textId="77777777" w:rsidR="00075191" w:rsidRDefault="00000000">
      <w:pPr>
        <w:pStyle w:val="BodyText"/>
      </w:pPr>
      <w:r>
        <w:t>When now we turn to ideas, the case is different, inasmuch as ideas are supposed by the association psychology to influence each other only from next to next. The 'span' of an idea, or pair of ideas, is assumed to be much smaller</w:t>
      </w:r>
      <w:r>
        <w:rPr>
          <w:spacing w:val="-3"/>
        </w:rPr>
        <w:t xml:space="preserve"> </w:t>
      </w:r>
      <w:r>
        <w:t>instead</w:t>
      </w:r>
      <w:r>
        <w:rPr>
          <w:spacing w:val="-2"/>
        </w:rPr>
        <w:t xml:space="preserve"> </w:t>
      </w:r>
      <w:r>
        <w:t>of</w:t>
      </w:r>
      <w:r>
        <w:rPr>
          <w:spacing w:val="-2"/>
        </w:rPr>
        <w:t xml:space="preserve"> </w:t>
      </w:r>
      <w:r>
        <w:t>being</w:t>
      </w:r>
      <w:r>
        <w:rPr>
          <w:spacing w:val="-2"/>
        </w:rPr>
        <w:t xml:space="preserve"> </w:t>
      </w:r>
      <w:r>
        <w:t>larger</w:t>
      </w:r>
      <w:r>
        <w:rPr>
          <w:spacing w:val="-2"/>
        </w:rPr>
        <w:t xml:space="preserve"> </w:t>
      </w:r>
      <w:r>
        <w:t>than</w:t>
      </w:r>
      <w:r>
        <w:rPr>
          <w:spacing w:val="-2"/>
        </w:rPr>
        <w:t xml:space="preserve"> </w:t>
      </w:r>
      <w:r>
        <w:t>that</w:t>
      </w:r>
      <w:r>
        <w:rPr>
          <w:spacing w:val="-2"/>
        </w:rPr>
        <w:t xml:space="preserve"> </w:t>
      </w:r>
      <w:r>
        <w:t>of</w:t>
      </w:r>
      <w:r>
        <w:rPr>
          <w:spacing w:val="-2"/>
        </w:rPr>
        <w:t xml:space="preserve"> </w:t>
      </w:r>
      <w:r>
        <w:t>my</w:t>
      </w:r>
      <w:r>
        <w:rPr>
          <w:spacing w:val="-2"/>
        </w:rPr>
        <w:t xml:space="preserve"> </w:t>
      </w:r>
      <w:r>
        <w:t>total</w:t>
      </w:r>
      <w:r>
        <w:rPr>
          <w:spacing w:val="-2"/>
        </w:rPr>
        <w:t xml:space="preserve"> </w:t>
      </w:r>
      <w:r>
        <w:t>conscious</w:t>
      </w:r>
      <w:r>
        <w:rPr>
          <w:spacing w:val="-2"/>
        </w:rPr>
        <w:t xml:space="preserve"> </w:t>
      </w:r>
      <w:r>
        <w:t>field.</w:t>
      </w:r>
      <w:r>
        <w:rPr>
          <w:spacing w:val="-2"/>
        </w:rPr>
        <w:t xml:space="preserve"> </w:t>
      </w:r>
      <w:r>
        <w:t>The</w:t>
      </w:r>
      <w:r>
        <w:rPr>
          <w:spacing w:val="-2"/>
        </w:rPr>
        <w:t xml:space="preserve"> </w:t>
      </w:r>
      <w:r>
        <w:t>same results may get worked out in both cases, for this address is being given anyhow. But the ideas supposed to 'really' work it out had no prevision of the whole of it; and if I was lecturing for an absolute thinker in the former case, so, by similar reasoning, are my ideas now lecturing for me, that is, accomplishing</w:t>
      </w:r>
      <w:r>
        <w:rPr>
          <w:spacing w:val="-1"/>
        </w:rPr>
        <w:t xml:space="preserve"> </w:t>
      </w:r>
      <w:r>
        <w:t>unwittingly</w:t>
      </w:r>
      <w:r>
        <w:rPr>
          <w:spacing w:val="-1"/>
        </w:rPr>
        <w:t xml:space="preserve"> </w:t>
      </w:r>
      <w:r>
        <w:t>a</w:t>
      </w:r>
      <w:r>
        <w:rPr>
          <w:spacing w:val="-1"/>
        </w:rPr>
        <w:t xml:space="preserve"> </w:t>
      </w:r>
      <w:r>
        <w:t>result</w:t>
      </w:r>
      <w:r>
        <w:rPr>
          <w:spacing w:val="-1"/>
        </w:rPr>
        <w:t xml:space="preserve"> </w:t>
      </w:r>
      <w:r>
        <w:t>which</w:t>
      </w:r>
      <w:r>
        <w:rPr>
          <w:spacing w:val="-1"/>
        </w:rPr>
        <w:t xml:space="preserve"> </w:t>
      </w:r>
      <w:r>
        <w:t>I</w:t>
      </w:r>
      <w:r>
        <w:rPr>
          <w:spacing w:val="-1"/>
        </w:rPr>
        <w:t xml:space="preserve"> </w:t>
      </w:r>
      <w:r>
        <w:t>approve</w:t>
      </w:r>
      <w:r>
        <w:rPr>
          <w:spacing w:val="-1"/>
        </w:rPr>
        <w:t xml:space="preserve"> </w:t>
      </w:r>
      <w:r>
        <w:t>and</w:t>
      </w:r>
      <w:r>
        <w:rPr>
          <w:spacing w:val="-1"/>
        </w:rPr>
        <w:t xml:space="preserve"> </w:t>
      </w:r>
      <w:r>
        <w:t>adopt.</w:t>
      </w:r>
      <w:r>
        <w:rPr>
          <w:spacing w:val="-1"/>
        </w:rPr>
        <w:t xml:space="preserve"> </w:t>
      </w:r>
      <w:r>
        <w:t>But,</w:t>
      </w:r>
      <w:r>
        <w:rPr>
          <w:spacing w:val="-1"/>
        </w:rPr>
        <w:t xml:space="preserve"> </w:t>
      </w:r>
      <w:r>
        <w:t>when</w:t>
      </w:r>
      <w:r>
        <w:rPr>
          <w:spacing w:val="-1"/>
        </w:rPr>
        <w:t xml:space="preserve"> </w:t>
      </w:r>
      <w:r>
        <w:t>this passing lecture is over, there is nothing in the bare notion that ideas have</w:t>
      </w:r>
      <w:r>
        <w:rPr>
          <w:spacing w:val="40"/>
        </w:rPr>
        <w:t xml:space="preserve"> </w:t>
      </w:r>
      <w:r>
        <w:t xml:space="preserve">been its agents that would seem to guarantee that my present purposes in lecturing will be prolonged. </w:t>
      </w:r>
      <w:r>
        <w:rPr>
          <w:i/>
        </w:rPr>
        <w:t xml:space="preserve">I </w:t>
      </w:r>
      <w:r>
        <w:t>may have ulterior developments in view; but there is no certainty that my ideas as such will wish to, or be able to, work them out.</w:t>
      </w:r>
    </w:p>
    <w:p w14:paraId="326F3EF2" w14:textId="77777777" w:rsidR="00075191" w:rsidRDefault="00000000">
      <w:pPr>
        <w:pStyle w:val="BodyText"/>
        <w:ind w:right="360"/>
      </w:pPr>
      <w:r>
        <w:t xml:space="preserve">The like is true if nerve-cells be the agents. The activity of a nerve-cell must be conceived of as a tendency of exceedingly short reach, an 'impulse' barely spanning the way to the next cell—for surely that amount of actual 'process' must be 'experienced' by the cells if what happens between them is to deserve the name of activity at all. But here again the gross resultant, as </w:t>
      </w:r>
      <w:r>
        <w:rPr>
          <w:i/>
        </w:rPr>
        <w:t xml:space="preserve">I </w:t>
      </w:r>
      <w:r>
        <w:t>perceive it, is indifferent to the agents, and neither wished or willed or foreseen. Their being agents now congruous with my will gives me no guarantee that like results will recur again from their activity. In point of fact, all sorts of other results do occur. My mistakes, impotencies, perversions, mental obstructions, and frustrations generally, are also results of the activity of cells. Altho these are letting me lecture now, on other occasions they make me do things that I would willingly not do.</w:t>
      </w:r>
    </w:p>
    <w:p w14:paraId="326F3EF3" w14:textId="77777777" w:rsidR="00075191" w:rsidRDefault="00075191">
      <w:pPr>
        <w:pStyle w:val="BodyText"/>
        <w:sectPr w:rsidR="00075191">
          <w:pgSz w:w="12240" w:h="15840"/>
          <w:pgMar w:top="1360" w:right="1080" w:bottom="280" w:left="1080" w:header="720" w:footer="720" w:gutter="0"/>
          <w:cols w:space="720"/>
        </w:sectPr>
      </w:pPr>
    </w:p>
    <w:p w14:paraId="326F3EF4" w14:textId="77777777" w:rsidR="00075191" w:rsidRDefault="00000000">
      <w:pPr>
        <w:pStyle w:val="BodyText"/>
        <w:spacing w:before="70"/>
        <w:ind w:right="363"/>
      </w:pPr>
      <w:r>
        <w:t xml:space="preserve">The question </w:t>
      </w:r>
      <w:r>
        <w:rPr>
          <w:i/>
        </w:rPr>
        <w:t xml:space="preserve">Whose is the real activity? </w:t>
      </w:r>
      <w:r>
        <w:t>is thus tantamount to the</w:t>
      </w:r>
      <w:r>
        <w:rPr>
          <w:spacing w:val="40"/>
        </w:rPr>
        <w:t xml:space="preserve"> </w:t>
      </w:r>
      <w:r>
        <w:t xml:space="preserve">question </w:t>
      </w:r>
      <w:r>
        <w:rPr>
          <w:i/>
        </w:rPr>
        <w:t xml:space="preserve">What will be the actual results? </w:t>
      </w:r>
      <w:r>
        <w:t>Its interest is dramatic; how will things work out? If the agents are of one sort, one way; if of another sort,</w:t>
      </w:r>
      <w:r>
        <w:rPr>
          <w:spacing w:val="40"/>
        </w:rPr>
        <w:t xml:space="preserve"> </w:t>
      </w:r>
      <w:r>
        <w:t>they may work out very differently. The pragmatic meaning of the various alternatives, in short, is great. It makes more than a merely verbal difference which opinion we take up.</w:t>
      </w:r>
    </w:p>
    <w:p w14:paraId="326F3EF5" w14:textId="77777777" w:rsidR="00075191" w:rsidRDefault="00000000">
      <w:pPr>
        <w:pStyle w:val="BodyText"/>
        <w:ind w:right="367"/>
      </w:pPr>
      <w:r>
        <w:t>You see it is the old dispute come back! Materialism and teleology; elementary short-span actions summing themselves 'blindly,' or far foreseen ideals coming with effort into act.</w:t>
      </w:r>
    </w:p>
    <w:p w14:paraId="326F3EF6" w14:textId="77777777" w:rsidR="00075191" w:rsidRDefault="00000000">
      <w:pPr>
        <w:pStyle w:val="BodyText"/>
        <w:ind w:right="359"/>
      </w:pPr>
      <w:r>
        <w:t>Naïvely</w:t>
      </w:r>
      <w:r>
        <w:rPr>
          <w:spacing w:val="-3"/>
        </w:rPr>
        <w:t xml:space="preserve"> </w:t>
      </w:r>
      <w:r>
        <w:t>we</w:t>
      </w:r>
      <w:r>
        <w:rPr>
          <w:spacing w:val="-4"/>
        </w:rPr>
        <w:t xml:space="preserve"> </w:t>
      </w:r>
      <w:r>
        <w:t>believe,</w:t>
      </w:r>
      <w:r>
        <w:rPr>
          <w:spacing w:val="-3"/>
        </w:rPr>
        <w:t xml:space="preserve"> </w:t>
      </w:r>
      <w:r>
        <w:t>and</w:t>
      </w:r>
      <w:r>
        <w:rPr>
          <w:spacing w:val="-3"/>
        </w:rPr>
        <w:t xml:space="preserve"> </w:t>
      </w:r>
      <w:r>
        <w:t>humanly</w:t>
      </w:r>
      <w:r>
        <w:rPr>
          <w:spacing w:val="-3"/>
        </w:rPr>
        <w:t xml:space="preserve"> </w:t>
      </w:r>
      <w:r>
        <w:t>and</w:t>
      </w:r>
      <w:r>
        <w:rPr>
          <w:spacing w:val="-3"/>
        </w:rPr>
        <w:t xml:space="preserve"> </w:t>
      </w:r>
      <w:r>
        <w:t>dramatically</w:t>
      </w:r>
      <w:r>
        <w:rPr>
          <w:spacing w:val="-3"/>
        </w:rPr>
        <w:t xml:space="preserve"> </w:t>
      </w:r>
      <w:r>
        <w:t>we</w:t>
      </w:r>
      <w:r>
        <w:rPr>
          <w:spacing w:val="-4"/>
        </w:rPr>
        <w:t xml:space="preserve"> </w:t>
      </w:r>
      <w:r>
        <w:t>like</w:t>
      </w:r>
      <w:r>
        <w:rPr>
          <w:spacing w:val="-4"/>
        </w:rPr>
        <w:t xml:space="preserve"> </w:t>
      </w:r>
      <w:r>
        <w:t>to</w:t>
      </w:r>
      <w:r>
        <w:rPr>
          <w:spacing w:val="-3"/>
        </w:rPr>
        <w:t xml:space="preserve"> </w:t>
      </w:r>
      <w:r>
        <w:t>believe,</w:t>
      </w:r>
      <w:r>
        <w:rPr>
          <w:spacing w:val="-3"/>
        </w:rPr>
        <w:t xml:space="preserve"> </w:t>
      </w:r>
      <w:r>
        <w:t>that activities both of wider and of narrower span are at work in life together, that both are real, and that the long-span tendencies yoke the others in their service, encouraging them in the right direction, and damping them when</w:t>
      </w:r>
      <w:r>
        <w:rPr>
          <w:spacing w:val="40"/>
        </w:rPr>
        <w:t xml:space="preserve"> </w:t>
      </w:r>
      <w:r>
        <w:t xml:space="preserve">they tend in other ways. But how to represent clearly the </w:t>
      </w:r>
      <w:r>
        <w:rPr>
          <w:i/>
        </w:rPr>
        <w:t xml:space="preserve">modus operandi </w:t>
      </w:r>
      <w:r>
        <w:t>of such steering of small tendencies by large ones is a problem which metaphysical thinkers will have to ruminate upon for many years to come. Even if such control should eventually grow clearly picturable, the question how far it is successfully exerted in this actual world can be answered only</w:t>
      </w:r>
      <w:r>
        <w:rPr>
          <w:spacing w:val="40"/>
        </w:rPr>
        <w:t xml:space="preserve"> </w:t>
      </w:r>
      <w:r>
        <w:t>by investigating the details of fact. No philosophic knowledge of the general nature and constitution of tendencies, or of the relation of larger to smaller ones, can help us to predict which of all the various competing tendencies</w:t>
      </w:r>
      <w:r>
        <w:rPr>
          <w:spacing w:val="40"/>
        </w:rPr>
        <w:t xml:space="preserve"> </w:t>
      </w:r>
      <w:r>
        <w:t>that interest us in this universe are likeliest to prevail. We know as an empirical fact that far-seeing tendencies often carry out their purpose, but we know also that they are often defeated by the failure of some contemptibly small process on which success depends. A little thrombus in a statesman's meningeal artery will throw an empire out of gear. Therefore I cannot even hint at any solution of the pragmatic issue. I have only wished to show you that that issue is what gives the real interest to all inquiries into what kinds of activity may be real. Are the forces that really act in the world more foreseeing or more blind? As between 'our' activities as 'we' experience them, and those of our ideas, or of our brain-cells, the issue is well defined.</w:t>
      </w:r>
    </w:p>
    <w:p w14:paraId="326F3EF7" w14:textId="77777777" w:rsidR="00075191" w:rsidRDefault="00000000">
      <w:pPr>
        <w:pStyle w:val="BodyText"/>
        <w:spacing w:before="1"/>
      </w:pPr>
      <w:r>
        <w:t xml:space="preserve">I said awhile back (p. 381) that I should return to the 'metaphysical' question before ending; so, with a few words about that, I will now close my </w:t>
      </w:r>
      <w:r>
        <w:rPr>
          <w:spacing w:val="-2"/>
        </w:rPr>
        <w:t>remarks.</w:t>
      </w:r>
    </w:p>
    <w:p w14:paraId="326F3EF8" w14:textId="77777777" w:rsidR="00075191" w:rsidRDefault="00000000">
      <w:pPr>
        <w:pStyle w:val="BodyText"/>
      </w:pPr>
      <w:r>
        <w:t xml:space="preserve">In whatever form we hear this question propounded, I think that it always arises from two things, a belief that </w:t>
      </w:r>
      <w:r>
        <w:rPr>
          <w:i/>
        </w:rPr>
        <w:t xml:space="preserve">causality </w:t>
      </w:r>
      <w:r>
        <w:t>must be exerted in activity, and a</w:t>
      </w:r>
      <w:r>
        <w:rPr>
          <w:spacing w:val="26"/>
        </w:rPr>
        <w:t xml:space="preserve"> </w:t>
      </w:r>
      <w:r>
        <w:t>wonder</w:t>
      </w:r>
      <w:r>
        <w:rPr>
          <w:spacing w:val="26"/>
        </w:rPr>
        <w:t xml:space="preserve"> </w:t>
      </w:r>
      <w:r>
        <w:t>as</w:t>
      </w:r>
      <w:r>
        <w:rPr>
          <w:spacing w:val="26"/>
        </w:rPr>
        <w:t xml:space="preserve"> </w:t>
      </w:r>
      <w:r>
        <w:t>to</w:t>
      </w:r>
      <w:r>
        <w:rPr>
          <w:spacing w:val="27"/>
        </w:rPr>
        <w:t xml:space="preserve"> </w:t>
      </w:r>
      <w:r>
        <w:t>how</w:t>
      </w:r>
      <w:r>
        <w:rPr>
          <w:spacing w:val="26"/>
        </w:rPr>
        <w:t xml:space="preserve"> </w:t>
      </w:r>
      <w:r>
        <w:t>causality</w:t>
      </w:r>
      <w:r>
        <w:rPr>
          <w:spacing w:val="27"/>
        </w:rPr>
        <w:t xml:space="preserve"> </w:t>
      </w:r>
      <w:r>
        <w:t>is</w:t>
      </w:r>
      <w:r>
        <w:rPr>
          <w:spacing w:val="26"/>
        </w:rPr>
        <w:t xml:space="preserve"> </w:t>
      </w:r>
      <w:r>
        <w:t>made.</w:t>
      </w:r>
      <w:r>
        <w:rPr>
          <w:spacing w:val="27"/>
        </w:rPr>
        <w:t xml:space="preserve"> </w:t>
      </w:r>
      <w:r>
        <w:t>If</w:t>
      </w:r>
      <w:r>
        <w:rPr>
          <w:spacing w:val="26"/>
        </w:rPr>
        <w:t xml:space="preserve"> </w:t>
      </w:r>
      <w:r>
        <w:t>we</w:t>
      </w:r>
      <w:r>
        <w:rPr>
          <w:spacing w:val="26"/>
        </w:rPr>
        <w:t xml:space="preserve"> </w:t>
      </w:r>
      <w:r>
        <w:t>take</w:t>
      </w:r>
      <w:r>
        <w:rPr>
          <w:spacing w:val="26"/>
        </w:rPr>
        <w:t xml:space="preserve"> </w:t>
      </w:r>
      <w:r>
        <w:t>an</w:t>
      </w:r>
      <w:r>
        <w:rPr>
          <w:spacing w:val="27"/>
        </w:rPr>
        <w:t xml:space="preserve"> </w:t>
      </w:r>
      <w:r>
        <w:t>activity-situation</w:t>
      </w:r>
      <w:r>
        <w:rPr>
          <w:spacing w:val="27"/>
        </w:rPr>
        <w:t xml:space="preserve"> </w:t>
      </w:r>
      <w:r>
        <w:t>at</w:t>
      </w:r>
      <w:r>
        <w:rPr>
          <w:spacing w:val="26"/>
        </w:rPr>
        <w:t xml:space="preserve"> </w:t>
      </w:r>
      <w:r>
        <w:t>its</w:t>
      </w:r>
    </w:p>
    <w:p w14:paraId="326F3EF9" w14:textId="77777777" w:rsidR="00075191" w:rsidRDefault="00075191">
      <w:pPr>
        <w:pStyle w:val="BodyText"/>
        <w:sectPr w:rsidR="00075191">
          <w:pgSz w:w="12240" w:h="15840"/>
          <w:pgMar w:top="1360" w:right="1080" w:bottom="280" w:left="1080" w:header="720" w:footer="720" w:gutter="0"/>
          <w:cols w:space="720"/>
        </w:sectPr>
      </w:pPr>
    </w:p>
    <w:p w14:paraId="326F3EFA" w14:textId="77777777" w:rsidR="00075191" w:rsidRDefault="00000000">
      <w:pPr>
        <w:pStyle w:val="BodyText"/>
        <w:spacing w:before="70"/>
        <w:ind w:right="359" w:firstLine="0"/>
      </w:pPr>
      <w:r>
        <w:t xml:space="preserve">face-value, it seems as if we caught </w:t>
      </w:r>
      <w:r>
        <w:rPr>
          <w:i/>
        </w:rPr>
        <w:t xml:space="preserve">in flagrante delicto </w:t>
      </w:r>
      <w:r>
        <w:t xml:space="preserve">the very power that makes facts come and be. I now am eagerly striving, for example, to get this truth which I seem half to perceive, into words which shall make it show more clearly. If the words come, it will seem as if the striving itself had drawn or pulled them into actuality out from the state of merely possible being in which they were. How is this feat performed? How does the pulling </w:t>
      </w:r>
      <w:r>
        <w:rPr>
          <w:i/>
        </w:rPr>
        <w:t>pull</w:t>
      </w:r>
      <w:r>
        <w:t xml:space="preserve">? How do I get my hold on words not yet existent, and when they come, by what means have I </w:t>
      </w:r>
      <w:r>
        <w:rPr>
          <w:i/>
        </w:rPr>
        <w:t xml:space="preserve">made </w:t>
      </w:r>
      <w:r>
        <w:t xml:space="preserve">them come? Really it is the problem of creation; for in the end the question is: How do I make them </w:t>
      </w:r>
      <w:r>
        <w:rPr>
          <w:i/>
        </w:rPr>
        <w:t xml:space="preserve">be? </w:t>
      </w:r>
      <w:r>
        <w:t>Real activities are those that really make things be, without which the things are not, and with which they are there. Activity, so far as we merely feel it, on the other hand, is only an impression of ours, it may be maintained; and an impression is, for all this way of thinking, only a shadow of another fact.</w:t>
      </w:r>
    </w:p>
    <w:p w14:paraId="326F3EFB" w14:textId="77777777" w:rsidR="00075191" w:rsidRDefault="00000000">
      <w:pPr>
        <w:pStyle w:val="BodyText"/>
        <w:ind w:right="364"/>
      </w:pPr>
      <w:r>
        <w:t>Arrived at this point, I can do little more than indicate the principles on which, as it seems to me, a radically empirical philosophy is obliged to rely</w:t>
      </w:r>
      <w:r>
        <w:rPr>
          <w:spacing w:val="40"/>
        </w:rPr>
        <w:t xml:space="preserve"> </w:t>
      </w:r>
      <w:r>
        <w:t>in handling such a dispute.</w:t>
      </w:r>
    </w:p>
    <w:p w14:paraId="326F3EFC" w14:textId="77777777" w:rsidR="00075191" w:rsidRDefault="00000000">
      <w:pPr>
        <w:pStyle w:val="BodyText"/>
        <w:ind w:right="359"/>
      </w:pPr>
      <w:r>
        <w:t xml:space="preserve">If there </w:t>
      </w:r>
      <w:r>
        <w:rPr>
          <w:i/>
        </w:rPr>
        <w:t xml:space="preserve">be </w:t>
      </w:r>
      <w:r>
        <w:t xml:space="preserve">real creative activities in being, radical empiricism must say, somewhere they must be immediately lived. Somewhere the </w:t>
      </w:r>
      <w:r>
        <w:rPr>
          <w:i/>
        </w:rPr>
        <w:t xml:space="preserve">that </w:t>
      </w:r>
      <w:r>
        <w:t xml:space="preserve">of efficacious causing and the </w:t>
      </w:r>
      <w:r>
        <w:rPr>
          <w:i/>
        </w:rPr>
        <w:t xml:space="preserve">what </w:t>
      </w:r>
      <w:r>
        <w:t>of it must be experienced in one, just as the what and the that of 'cold' are experienced in one whenever a man has the sensation of cold here and now. It boots not to say that our sensations are fallible. They are indeed; but to see the thermometer contradict us when we say 'it is cold' does not abolish cold as a specific nature from the universe. Cold is in the arctic circle if not here. Even so, to feel that our train is moving when the train beside our window moves, to see the moon through a</w:t>
      </w:r>
      <w:r>
        <w:rPr>
          <w:spacing w:val="40"/>
        </w:rPr>
        <w:t xml:space="preserve"> </w:t>
      </w:r>
      <w:r>
        <w:t xml:space="preserve">telescope come twice as near, or to see two pictures as one solid when we look through a stereoscope at them, leaves motion, nearness, and solidity still in being—if not here, yet each in its proper seat elsewhere. And wherever the seat of real causality </w:t>
      </w:r>
      <w:r>
        <w:rPr>
          <w:i/>
        </w:rPr>
        <w:t>is</w:t>
      </w:r>
      <w:r>
        <w:t xml:space="preserve">, as ultimately known 'for true' (in nerve-processes, if you will, that cause our feelings of activity as well as the movements which these seem to prompt), a philosophy of pure experience can consider the real causation as no other </w:t>
      </w:r>
      <w:r>
        <w:rPr>
          <w:i/>
        </w:rPr>
        <w:t xml:space="preserve">nature </w:t>
      </w:r>
      <w:r>
        <w:t xml:space="preserve">of thing than that which even in our most erroneous experiences appears to be at work. Exactly what appears there is what we </w:t>
      </w:r>
      <w:r>
        <w:rPr>
          <w:i/>
        </w:rPr>
        <w:t xml:space="preserve">mean </w:t>
      </w:r>
      <w:r>
        <w:t xml:space="preserve">by working, tho we may later come to learn that working was not exactly </w:t>
      </w:r>
      <w:r>
        <w:rPr>
          <w:i/>
        </w:rPr>
        <w:t>there</w:t>
      </w:r>
      <w:r>
        <w:t xml:space="preserve">. Sustaining, persevering, striving, paying with effort as we go, hanging on, and finally achieving our intention—this </w:t>
      </w:r>
      <w:r>
        <w:rPr>
          <w:i/>
        </w:rPr>
        <w:t xml:space="preserve">is </w:t>
      </w:r>
      <w:r>
        <w:t xml:space="preserve">action, this </w:t>
      </w:r>
      <w:r>
        <w:rPr>
          <w:i/>
        </w:rPr>
        <w:t xml:space="preserve">is </w:t>
      </w:r>
      <w:r>
        <w:t>effectuation</w:t>
      </w:r>
      <w:r>
        <w:rPr>
          <w:spacing w:val="4"/>
        </w:rPr>
        <w:t xml:space="preserve"> </w:t>
      </w:r>
      <w:r>
        <w:t>in</w:t>
      </w:r>
      <w:r>
        <w:rPr>
          <w:spacing w:val="6"/>
        </w:rPr>
        <w:t xml:space="preserve"> </w:t>
      </w:r>
      <w:r>
        <w:t>the</w:t>
      </w:r>
      <w:r>
        <w:rPr>
          <w:spacing w:val="6"/>
        </w:rPr>
        <w:t xml:space="preserve"> </w:t>
      </w:r>
      <w:r>
        <w:t>only</w:t>
      </w:r>
      <w:r>
        <w:rPr>
          <w:spacing w:val="7"/>
        </w:rPr>
        <w:t xml:space="preserve"> </w:t>
      </w:r>
      <w:r>
        <w:t>shape</w:t>
      </w:r>
      <w:r>
        <w:rPr>
          <w:spacing w:val="6"/>
        </w:rPr>
        <w:t xml:space="preserve"> </w:t>
      </w:r>
      <w:r>
        <w:t>in</w:t>
      </w:r>
      <w:r>
        <w:rPr>
          <w:spacing w:val="6"/>
        </w:rPr>
        <w:t xml:space="preserve"> </w:t>
      </w:r>
      <w:r>
        <w:t>which,</w:t>
      </w:r>
      <w:r>
        <w:rPr>
          <w:spacing w:val="6"/>
        </w:rPr>
        <w:t xml:space="preserve"> </w:t>
      </w:r>
      <w:r>
        <w:t>by</w:t>
      </w:r>
      <w:r>
        <w:rPr>
          <w:spacing w:val="7"/>
        </w:rPr>
        <w:t xml:space="preserve"> </w:t>
      </w:r>
      <w:r>
        <w:t>a</w:t>
      </w:r>
      <w:r>
        <w:rPr>
          <w:spacing w:val="6"/>
        </w:rPr>
        <w:t xml:space="preserve"> </w:t>
      </w:r>
      <w:r>
        <w:t>pure</w:t>
      </w:r>
      <w:r>
        <w:rPr>
          <w:spacing w:val="6"/>
        </w:rPr>
        <w:t xml:space="preserve"> </w:t>
      </w:r>
      <w:r>
        <w:t>experience-philosophy,</w:t>
      </w:r>
      <w:r>
        <w:rPr>
          <w:spacing w:val="7"/>
        </w:rPr>
        <w:t xml:space="preserve"> </w:t>
      </w:r>
      <w:r>
        <w:rPr>
          <w:spacing w:val="-5"/>
        </w:rPr>
        <w:t>the</w:t>
      </w:r>
    </w:p>
    <w:p w14:paraId="326F3EFD" w14:textId="77777777" w:rsidR="00075191" w:rsidRDefault="00075191">
      <w:pPr>
        <w:pStyle w:val="BodyText"/>
        <w:sectPr w:rsidR="00075191">
          <w:pgSz w:w="12240" w:h="15840"/>
          <w:pgMar w:top="1360" w:right="1080" w:bottom="280" w:left="1080" w:header="720" w:footer="720" w:gutter="0"/>
          <w:cols w:space="720"/>
        </w:sectPr>
      </w:pPr>
    </w:p>
    <w:p w14:paraId="326F3EFE" w14:textId="77777777" w:rsidR="00075191" w:rsidRDefault="00000000">
      <w:pPr>
        <w:pStyle w:val="BodyText"/>
        <w:spacing w:before="70"/>
        <w:ind w:right="359" w:firstLine="0"/>
      </w:pPr>
      <w:r>
        <w:t xml:space="preserve">whereabouts of it anywhere can be discussed. Here is creation in its first intention, here is causality at work.[1] To treat this offhand as the bare </w:t>
      </w:r>
      <w:r>
        <w:rPr>
          <w:spacing w:val="-2"/>
        </w:rPr>
        <w:t>illusory</w:t>
      </w:r>
    </w:p>
    <w:p w14:paraId="326F3EFF" w14:textId="77777777" w:rsidR="00075191" w:rsidRDefault="00000000">
      <w:pPr>
        <w:pStyle w:val="BodyText"/>
        <w:ind w:right="361"/>
      </w:pPr>
      <w:r>
        <w:t xml:space="preserve">[Footnote 1: Let me not be told that this contradicts a former article of mine, 'Does consciousness exist?' in the </w:t>
      </w:r>
      <w:r>
        <w:rPr>
          <w:i/>
        </w:rPr>
        <w:t xml:space="preserve">Journal of Philosophy </w:t>
      </w:r>
      <w:r>
        <w:t>for September 1, 1904 (see especially page 489), in which it was said that while 'thoughts' and 'things' have the same natures, the natures work 'energetically' on each other in the things (fire burns, water wets, etc.), but not in the thoughts. Mental activity-trains are composed of thoughts, yet their members do work on each other: they check, sustain, and introduce. They do so when the activity is merely associational</w:t>
      </w:r>
      <w:r>
        <w:rPr>
          <w:spacing w:val="-1"/>
        </w:rPr>
        <w:t xml:space="preserve"> </w:t>
      </w:r>
      <w:r>
        <w:t>as well as when effort is there. But, and this is my reply, they do so by other parts of their nature than those that energize physically. One thought in every developed activity-series is a desire or thought of purpose, and all the other thoughts acquire a feeling tone from their relation of harmony or oppugnancy to this. The interplay of these secondary tones (among which 'interest,' 'difficulty,' and 'effort' figure) runs the drama in the mental series. In what we term the physical drama these qualities play absolutely no part. The subject needs careful working out; but I can see no inconsistency.]</w:t>
      </w:r>
    </w:p>
    <w:p w14:paraId="326F3F00" w14:textId="77777777" w:rsidR="00075191" w:rsidRDefault="00000000">
      <w:pPr>
        <w:pStyle w:val="BodyText"/>
      </w:pPr>
      <w:r>
        <w:t>surface of a world whose real causality is an unimaginable ontological principle hidden in the cubic deeps, is, for the more empirical way of thinking,</w:t>
      </w:r>
      <w:r>
        <w:rPr>
          <w:spacing w:val="-2"/>
        </w:rPr>
        <w:t xml:space="preserve"> </w:t>
      </w:r>
      <w:r>
        <w:t>only</w:t>
      </w:r>
      <w:r>
        <w:rPr>
          <w:spacing w:val="-2"/>
        </w:rPr>
        <w:t xml:space="preserve"> </w:t>
      </w:r>
      <w:r>
        <w:t>animism</w:t>
      </w:r>
      <w:r>
        <w:rPr>
          <w:spacing w:val="-3"/>
        </w:rPr>
        <w:t xml:space="preserve"> </w:t>
      </w:r>
      <w:r>
        <w:t>in</w:t>
      </w:r>
      <w:r>
        <w:rPr>
          <w:spacing w:val="-2"/>
        </w:rPr>
        <w:t xml:space="preserve"> </w:t>
      </w:r>
      <w:r>
        <w:t>another</w:t>
      </w:r>
      <w:r>
        <w:rPr>
          <w:spacing w:val="-3"/>
        </w:rPr>
        <w:t xml:space="preserve"> </w:t>
      </w:r>
      <w:r>
        <w:t>shape.</w:t>
      </w:r>
      <w:r>
        <w:rPr>
          <w:spacing w:val="-2"/>
        </w:rPr>
        <w:t xml:space="preserve"> </w:t>
      </w:r>
      <w:r>
        <w:t>You</w:t>
      </w:r>
      <w:r>
        <w:rPr>
          <w:spacing w:val="-2"/>
        </w:rPr>
        <w:t xml:space="preserve"> </w:t>
      </w:r>
      <w:r>
        <w:t>explain</w:t>
      </w:r>
      <w:r>
        <w:rPr>
          <w:spacing w:val="-2"/>
        </w:rPr>
        <w:t xml:space="preserve"> </w:t>
      </w:r>
      <w:r>
        <w:t>your</w:t>
      </w:r>
      <w:r>
        <w:rPr>
          <w:spacing w:val="-3"/>
        </w:rPr>
        <w:t xml:space="preserve"> </w:t>
      </w:r>
      <w:r>
        <w:t>given</w:t>
      </w:r>
      <w:r>
        <w:rPr>
          <w:spacing w:val="-2"/>
        </w:rPr>
        <w:t xml:space="preserve"> </w:t>
      </w:r>
      <w:r>
        <w:t>fact</w:t>
      </w:r>
      <w:r>
        <w:rPr>
          <w:spacing w:val="-3"/>
        </w:rPr>
        <w:t xml:space="preserve"> </w:t>
      </w:r>
      <w:r>
        <w:t>by</w:t>
      </w:r>
      <w:r>
        <w:rPr>
          <w:spacing w:val="-2"/>
        </w:rPr>
        <w:t xml:space="preserve"> </w:t>
      </w:r>
      <w:r>
        <w:t>your 'principle,' but the principle itself, when you look clearly at it, turns out to be nothing but a previous little spiritual copy of the fact. Away from that one</w:t>
      </w:r>
      <w:r>
        <w:rPr>
          <w:spacing w:val="40"/>
        </w:rPr>
        <w:t xml:space="preserve"> </w:t>
      </w:r>
      <w:r>
        <w:t>and only kind of fact your mind, considering causality, can never get.[1]</w:t>
      </w:r>
    </w:p>
    <w:p w14:paraId="326F3F01" w14:textId="77777777" w:rsidR="00075191" w:rsidRDefault="00000000">
      <w:pPr>
        <w:pStyle w:val="BodyText"/>
      </w:pPr>
      <w:r>
        <w:t>[Footnote 1: I have found myself more than once accused in print of</w:t>
      </w:r>
      <w:r>
        <w:rPr>
          <w:spacing w:val="40"/>
        </w:rPr>
        <w:t xml:space="preserve"> </w:t>
      </w:r>
      <w:r>
        <w:t>being the assertor of a metaphysical principle of activity. Since literary misunderstandings retard the settlement of problems, I should like to say that such an interpretation of the pages I have published on effort and on will is absolutely foreign to what I meant to express. I owe all my doctrines on this subject to Renouvier; and Renouvier, as I understand him, is (or at any rate then was) an out and out phenomenist, a denier of 'forces' in the most strenuous sense. Single clauses in my writing, or sentences read out of their connexion, may possibly have been compatible with a transphenomenal principle</w:t>
      </w:r>
      <w:r>
        <w:rPr>
          <w:spacing w:val="-3"/>
        </w:rPr>
        <w:t xml:space="preserve"> </w:t>
      </w:r>
      <w:r>
        <w:t>of</w:t>
      </w:r>
      <w:r>
        <w:rPr>
          <w:spacing w:val="-3"/>
        </w:rPr>
        <w:t xml:space="preserve"> </w:t>
      </w:r>
      <w:r>
        <w:t>energy;</w:t>
      </w:r>
      <w:r>
        <w:rPr>
          <w:spacing w:val="-3"/>
        </w:rPr>
        <w:t xml:space="preserve"> </w:t>
      </w:r>
      <w:r>
        <w:t>but</w:t>
      </w:r>
      <w:r>
        <w:rPr>
          <w:spacing w:val="-3"/>
        </w:rPr>
        <w:t xml:space="preserve"> </w:t>
      </w:r>
      <w:r>
        <w:t>I</w:t>
      </w:r>
      <w:r>
        <w:rPr>
          <w:spacing w:val="-3"/>
        </w:rPr>
        <w:t xml:space="preserve"> </w:t>
      </w:r>
      <w:r>
        <w:t>defy</w:t>
      </w:r>
      <w:r>
        <w:rPr>
          <w:spacing w:val="-2"/>
        </w:rPr>
        <w:t xml:space="preserve"> </w:t>
      </w:r>
      <w:r>
        <w:t>any</w:t>
      </w:r>
      <w:r>
        <w:rPr>
          <w:spacing w:val="-2"/>
        </w:rPr>
        <w:t xml:space="preserve"> </w:t>
      </w:r>
      <w:r>
        <w:t>one</w:t>
      </w:r>
      <w:r>
        <w:rPr>
          <w:spacing w:val="-3"/>
        </w:rPr>
        <w:t xml:space="preserve"> </w:t>
      </w:r>
      <w:r>
        <w:t>to</w:t>
      </w:r>
      <w:r>
        <w:rPr>
          <w:spacing w:val="-2"/>
        </w:rPr>
        <w:t xml:space="preserve"> </w:t>
      </w:r>
      <w:r>
        <w:t>show</w:t>
      </w:r>
      <w:r>
        <w:rPr>
          <w:spacing w:val="-3"/>
        </w:rPr>
        <w:t xml:space="preserve"> </w:t>
      </w:r>
      <w:r>
        <w:t>a</w:t>
      </w:r>
      <w:r>
        <w:rPr>
          <w:spacing w:val="-3"/>
        </w:rPr>
        <w:t xml:space="preserve"> </w:t>
      </w:r>
      <w:r>
        <w:t>single</w:t>
      </w:r>
      <w:r>
        <w:rPr>
          <w:spacing w:val="-3"/>
        </w:rPr>
        <w:t xml:space="preserve"> </w:t>
      </w:r>
      <w:r>
        <w:t>sentence</w:t>
      </w:r>
      <w:r>
        <w:rPr>
          <w:spacing w:val="-3"/>
        </w:rPr>
        <w:t xml:space="preserve"> </w:t>
      </w:r>
      <w:r>
        <w:t>which,</w:t>
      </w:r>
      <w:r>
        <w:rPr>
          <w:spacing w:val="-2"/>
        </w:rPr>
        <w:t xml:space="preserve"> </w:t>
      </w:r>
      <w:r>
        <w:t>taken with its context, should be naturally held to advocate that view. The misinterpretation</w:t>
      </w:r>
      <w:r>
        <w:rPr>
          <w:spacing w:val="74"/>
        </w:rPr>
        <w:t xml:space="preserve"> </w:t>
      </w:r>
      <w:r>
        <w:t>probably</w:t>
      </w:r>
      <w:r>
        <w:rPr>
          <w:spacing w:val="74"/>
        </w:rPr>
        <w:t xml:space="preserve"> </w:t>
      </w:r>
      <w:r>
        <w:t>arose</w:t>
      </w:r>
      <w:r>
        <w:rPr>
          <w:spacing w:val="74"/>
        </w:rPr>
        <w:t xml:space="preserve"> </w:t>
      </w:r>
      <w:r>
        <w:t>at</w:t>
      </w:r>
      <w:r>
        <w:rPr>
          <w:spacing w:val="74"/>
        </w:rPr>
        <w:t xml:space="preserve"> </w:t>
      </w:r>
      <w:r>
        <w:t>first</w:t>
      </w:r>
      <w:r>
        <w:rPr>
          <w:spacing w:val="74"/>
        </w:rPr>
        <w:t xml:space="preserve"> </w:t>
      </w:r>
      <w:r>
        <w:t>from</w:t>
      </w:r>
      <w:r>
        <w:rPr>
          <w:spacing w:val="74"/>
        </w:rPr>
        <w:t xml:space="preserve"> </w:t>
      </w:r>
      <w:r>
        <w:t>my</w:t>
      </w:r>
      <w:r>
        <w:rPr>
          <w:spacing w:val="74"/>
        </w:rPr>
        <w:t xml:space="preserve"> </w:t>
      </w:r>
      <w:r>
        <w:t>having</w:t>
      </w:r>
      <w:r>
        <w:rPr>
          <w:spacing w:val="74"/>
        </w:rPr>
        <w:t xml:space="preserve"> </w:t>
      </w:r>
      <w:r>
        <w:t>defended</w:t>
      </w:r>
      <w:r>
        <w:rPr>
          <w:spacing w:val="74"/>
        </w:rPr>
        <w:t xml:space="preserve"> </w:t>
      </w:r>
      <w:r>
        <w:t>(after</w:t>
      </w:r>
    </w:p>
    <w:p w14:paraId="326F3F02" w14:textId="77777777" w:rsidR="00075191" w:rsidRDefault="00075191">
      <w:pPr>
        <w:pStyle w:val="BodyText"/>
        <w:sectPr w:rsidR="00075191">
          <w:pgSz w:w="12240" w:h="15840"/>
          <w:pgMar w:top="1360" w:right="1080" w:bottom="280" w:left="1080" w:header="720" w:footer="720" w:gutter="0"/>
          <w:cols w:space="720"/>
        </w:sectPr>
      </w:pPr>
    </w:p>
    <w:p w14:paraId="326F3F03" w14:textId="77777777" w:rsidR="00075191" w:rsidRDefault="00000000">
      <w:pPr>
        <w:pStyle w:val="BodyText"/>
        <w:spacing w:before="70"/>
        <w:ind w:firstLine="0"/>
      </w:pPr>
      <w:r>
        <w:t xml:space="preserve">Renouvier) the indeterminism of our efforts. 'Free will' was supposed by my critics to involve a supernatural agent. As a matter of plain history, the only 'free will' I have ever thought of defending is the character of novelty in fresh activity-situations. If an activity-process is the form of a whole 'field of consciousness,' and if each field of consciousness is not only in its totality unique (as is now commonly admitted), but has its elements unique (since in that situation they are all dyed in the total), then novelty is perpetually entering the world and what happens there is not pure </w:t>
      </w:r>
      <w:r>
        <w:rPr>
          <w:i/>
        </w:rPr>
        <w:t>repetition</w:t>
      </w:r>
      <w:r>
        <w:t>, as the dogma of the literal uniformity of nature requires. Activity-situations come,</w:t>
      </w:r>
      <w:r>
        <w:rPr>
          <w:spacing w:val="40"/>
        </w:rPr>
        <w:t xml:space="preserve"> </w:t>
      </w:r>
      <w:r>
        <w:t>in short, each with an original touch. A 'principle' of free will, if there were one, would doubtless manifest itself in such phenomena, but I never saw, nor do I now see, what the principle could do except rehearse the phenomenon beforehand, or why it ever should be invoked.]</w:t>
      </w:r>
    </w:p>
    <w:p w14:paraId="326F3F04" w14:textId="77777777" w:rsidR="00075191" w:rsidRDefault="00000000">
      <w:pPr>
        <w:pStyle w:val="BodyText"/>
        <w:ind w:right="359"/>
      </w:pPr>
      <w:r>
        <w:t xml:space="preserve">I conclude, then, that real effectual causation as an ultimate nature, as a 'category,' if you like, of reality, is </w:t>
      </w:r>
      <w:r>
        <w:rPr>
          <w:i/>
        </w:rPr>
        <w:t>just what we feel it to be</w:t>
      </w:r>
      <w:r>
        <w:t>, just that kind of conjunction which our own activity-series reveal. We have the whole butt</w:t>
      </w:r>
      <w:r>
        <w:rPr>
          <w:spacing w:val="40"/>
        </w:rPr>
        <w:t xml:space="preserve"> </w:t>
      </w:r>
      <w:r>
        <w:t>and being of it in our hands; and the healthy thing for philosophy is to leave off grubbing underground for what effects effectuation, or what makes action act, and to try to solve the concrete questions of where effectuation in this world is located, of which things are the true causal agents there, and of what the more remote effects consist.</w:t>
      </w:r>
    </w:p>
    <w:p w14:paraId="326F3F05" w14:textId="77777777" w:rsidR="00075191" w:rsidRDefault="00000000">
      <w:pPr>
        <w:pStyle w:val="BodyText"/>
        <w:ind w:right="361"/>
      </w:pPr>
      <w:r>
        <w:t>From</w:t>
      </w:r>
      <w:r>
        <w:rPr>
          <w:spacing w:val="-4"/>
        </w:rPr>
        <w:t xml:space="preserve"> </w:t>
      </w:r>
      <w:r>
        <w:t>this</w:t>
      </w:r>
      <w:r>
        <w:rPr>
          <w:spacing w:val="-4"/>
        </w:rPr>
        <w:t xml:space="preserve"> </w:t>
      </w:r>
      <w:r>
        <w:t>point</w:t>
      </w:r>
      <w:r>
        <w:rPr>
          <w:spacing w:val="-4"/>
        </w:rPr>
        <w:t xml:space="preserve"> </w:t>
      </w:r>
      <w:r>
        <w:t>of</w:t>
      </w:r>
      <w:r>
        <w:rPr>
          <w:spacing w:val="-4"/>
        </w:rPr>
        <w:t xml:space="preserve"> </w:t>
      </w:r>
      <w:r>
        <w:t>view</w:t>
      </w:r>
      <w:r>
        <w:rPr>
          <w:spacing w:val="-4"/>
        </w:rPr>
        <w:t xml:space="preserve"> </w:t>
      </w:r>
      <w:r>
        <w:t>the</w:t>
      </w:r>
      <w:r>
        <w:rPr>
          <w:spacing w:val="-4"/>
        </w:rPr>
        <w:t xml:space="preserve"> </w:t>
      </w:r>
      <w:r>
        <w:t>greater</w:t>
      </w:r>
      <w:r>
        <w:rPr>
          <w:spacing w:val="-4"/>
        </w:rPr>
        <w:t xml:space="preserve"> </w:t>
      </w:r>
      <w:r>
        <w:t>sublimity</w:t>
      </w:r>
      <w:r>
        <w:rPr>
          <w:spacing w:val="-3"/>
        </w:rPr>
        <w:t xml:space="preserve"> </w:t>
      </w:r>
      <w:r>
        <w:t>traditionally</w:t>
      </w:r>
      <w:r>
        <w:rPr>
          <w:spacing w:val="-3"/>
        </w:rPr>
        <w:t xml:space="preserve"> </w:t>
      </w:r>
      <w:r>
        <w:t>attributed</w:t>
      </w:r>
      <w:r>
        <w:rPr>
          <w:spacing w:val="-3"/>
        </w:rPr>
        <w:t xml:space="preserve"> </w:t>
      </w:r>
      <w:r>
        <w:t>to</w:t>
      </w:r>
      <w:r>
        <w:rPr>
          <w:spacing w:val="-3"/>
        </w:rPr>
        <w:t xml:space="preserve"> </w:t>
      </w:r>
      <w:r>
        <w:t xml:space="preserve">the metaphysical inquiry, the grubbing inquiry, entirely disappears. If we could know what causation really and transcendentally is in itself, the only </w:t>
      </w:r>
      <w:r>
        <w:rPr>
          <w:i/>
        </w:rPr>
        <w:t xml:space="preserve">use </w:t>
      </w:r>
      <w:r>
        <w:t>of the knowledge would be to help us to recognize an actual cause when we had one, and so to track the future course of operations more intelligently out.</w:t>
      </w:r>
      <w:r>
        <w:rPr>
          <w:spacing w:val="40"/>
        </w:rPr>
        <w:t xml:space="preserve"> </w:t>
      </w:r>
      <w:r>
        <w:t>The mere abstract inquiry into causation's hidden nature is not more sublime than any other inquiry equally abstract. Causation inhabits no more sublime level</w:t>
      </w:r>
      <w:r>
        <w:rPr>
          <w:spacing w:val="-2"/>
        </w:rPr>
        <w:t xml:space="preserve"> </w:t>
      </w:r>
      <w:r>
        <w:t>than</w:t>
      </w:r>
      <w:r>
        <w:rPr>
          <w:spacing w:val="-1"/>
        </w:rPr>
        <w:t xml:space="preserve"> </w:t>
      </w:r>
      <w:r>
        <w:t>anything</w:t>
      </w:r>
      <w:r>
        <w:rPr>
          <w:spacing w:val="-2"/>
        </w:rPr>
        <w:t xml:space="preserve"> </w:t>
      </w:r>
      <w:r>
        <w:t>else.</w:t>
      </w:r>
      <w:r>
        <w:rPr>
          <w:spacing w:val="-1"/>
        </w:rPr>
        <w:t xml:space="preserve"> </w:t>
      </w:r>
      <w:r>
        <w:t>It</w:t>
      </w:r>
      <w:r>
        <w:rPr>
          <w:spacing w:val="-2"/>
        </w:rPr>
        <w:t xml:space="preserve"> </w:t>
      </w:r>
      <w:r>
        <w:t>lives,</w:t>
      </w:r>
      <w:r>
        <w:rPr>
          <w:spacing w:val="-1"/>
        </w:rPr>
        <w:t xml:space="preserve"> </w:t>
      </w:r>
      <w:r>
        <w:t>apparently,</w:t>
      </w:r>
      <w:r>
        <w:rPr>
          <w:spacing w:val="-2"/>
        </w:rPr>
        <w:t xml:space="preserve"> </w:t>
      </w:r>
      <w:r>
        <w:t>in</w:t>
      </w:r>
      <w:r>
        <w:rPr>
          <w:spacing w:val="-1"/>
        </w:rPr>
        <w:t xml:space="preserve"> </w:t>
      </w:r>
      <w:r>
        <w:t>the</w:t>
      </w:r>
      <w:r>
        <w:rPr>
          <w:spacing w:val="-2"/>
        </w:rPr>
        <w:t xml:space="preserve"> </w:t>
      </w:r>
      <w:r>
        <w:t>dirt</w:t>
      </w:r>
      <w:r>
        <w:rPr>
          <w:spacing w:val="-2"/>
        </w:rPr>
        <w:t xml:space="preserve"> </w:t>
      </w:r>
      <w:r>
        <w:t>of</w:t>
      </w:r>
      <w:r>
        <w:rPr>
          <w:spacing w:val="-2"/>
        </w:rPr>
        <w:t xml:space="preserve"> </w:t>
      </w:r>
      <w:r>
        <w:t>the</w:t>
      </w:r>
      <w:r>
        <w:rPr>
          <w:spacing w:val="-1"/>
        </w:rPr>
        <w:t xml:space="preserve"> </w:t>
      </w:r>
      <w:r>
        <w:t>world</w:t>
      </w:r>
      <w:r>
        <w:rPr>
          <w:spacing w:val="-2"/>
        </w:rPr>
        <w:t xml:space="preserve"> </w:t>
      </w:r>
      <w:r>
        <w:t>as</w:t>
      </w:r>
      <w:r>
        <w:rPr>
          <w:spacing w:val="-1"/>
        </w:rPr>
        <w:t xml:space="preserve"> </w:t>
      </w:r>
      <w:r>
        <w:t>well</w:t>
      </w:r>
      <w:r>
        <w:rPr>
          <w:spacing w:val="-2"/>
        </w:rPr>
        <w:t xml:space="preserve"> </w:t>
      </w:r>
      <w:r>
        <w:t>as in the absolute, or in man's unconquerable mind. The worth and interest of</w:t>
      </w:r>
      <w:r>
        <w:rPr>
          <w:spacing w:val="40"/>
        </w:rPr>
        <w:t xml:space="preserve"> </w:t>
      </w:r>
      <w:r>
        <w:t>the world consists not in its elements, be these elements things, or be they the conjunctions of things; it exists rather in the dramatic outcome of the whole process,</w:t>
      </w:r>
      <w:r>
        <w:rPr>
          <w:spacing w:val="-3"/>
        </w:rPr>
        <w:t xml:space="preserve"> </w:t>
      </w:r>
      <w:r>
        <w:t>and</w:t>
      </w:r>
      <w:r>
        <w:rPr>
          <w:spacing w:val="-3"/>
        </w:rPr>
        <w:t xml:space="preserve"> </w:t>
      </w:r>
      <w:r>
        <w:t>in</w:t>
      </w:r>
      <w:r>
        <w:rPr>
          <w:spacing w:val="-3"/>
        </w:rPr>
        <w:t xml:space="preserve"> </w:t>
      </w:r>
      <w:r>
        <w:t>the</w:t>
      </w:r>
      <w:r>
        <w:rPr>
          <w:spacing w:val="-4"/>
        </w:rPr>
        <w:t xml:space="preserve"> </w:t>
      </w:r>
      <w:r>
        <w:t>meaning</w:t>
      </w:r>
      <w:r>
        <w:rPr>
          <w:spacing w:val="-3"/>
        </w:rPr>
        <w:t xml:space="preserve"> </w:t>
      </w:r>
      <w:r>
        <w:t>of</w:t>
      </w:r>
      <w:r>
        <w:rPr>
          <w:spacing w:val="-4"/>
        </w:rPr>
        <w:t xml:space="preserve"> </w:t>
      </w:r>
      <w:r>
        <w:t>the</w:t>
      </w:r>
      <w:r>
        <w:rPr>
          <w:spacing w:val="-4"/>
        </w:rPr>
        <w:t xml:space="preserve"> </w:t>
      </w:r>
      <w:r>
        <w:t>succession</w:t>
      </w:r>
      <w:r>
        <w:rPr>
          <w:spacing w:val="-3"/>
        </w:rPr>
        <w:t xml:space="preserve"> </w:t>
      </w:r>
      <w:r>
        <w:t>stages</w:t>
      </w:r>
      <w:r>
        <w:rPr>
          <w:spacing w:val="-4"/>
        </w:rPr>
        <w:t xml:space="preserve"> </w:t>
      </w:r>
      <w:r>
        <w:t>which</w:t>
      </w:r>
      <w:r>
        <w:rPr>
          <w:spacing w:val="-3"/>
        </w:rPr>
        <w:t xml:space="preserve"> </w:t>
      </w:r>
      <w:r>
        <w:t>the</w:t>
      </w:r>
      <w:r>
        <w:rPr>
          <w:spacing w:val="-4"/>
        </w:rPr>
        <w:t xml:space="preserve"> </w:t>
      </w:r>
      <w:r>
        <w:t>elements</w:t>
      </w:r>
      <w:r>
        <w:rPr>
          <w:spacing w:val="-4"/>
        </w:rPr>
        <w:t xml:space="preserve"> </w:t>
      </w:r>
      <w:r>
        <w:t xml:space="preserve">work </w:t>
      </w:r>
      <w:r>
        <w:rPr>
          <w:spacing w:val="-4"/>
        </w:rPr>
        <w:t>out.</w:t>
      </w:r>
    </w:p>
    <w:p w14:paraId="326F3F06" w14:textId="77777777" w:rsidR="00075191" w:rsidRDefault="00000000">
      <w:pPr>
        <w:pStyle w:val="BodyText"/>
        <w:spacing w:before="1"/>
        <w:ind w:right="360"/>
      </w:pPr>
      <w:r>
        <w:t xml:space="preserve">My colleague and master, Josiah Royce, in a page of his review of Stout's </w:t>
      </w:r>
      <w:r>
        <w:rPr>
          <w:i/>
        </w:rPr>
        <w:t>Analytic Psychology</w:t>
      </w:r>
      <w:r>
        <w:t xml:space="preserve">, in </w:t>
      </w:r>
      <w:r>
        <w:rPr>
          <w:i/>
        </w:rPr>
        <w:t xml:space="preserve">Mind </w:t>
      </w:r>
      <w:r>
        <w:t>for 1897, has some fine words on this point with which I cordially agree. I cannot agree with his separating the notion of</w:t>
      </w:r>
    </w:p>
    <w:p w14:paraId="326F3F07" w14:textId="77777777" w:rsidR="00075191" w:rsidRDefault="00075191">
      <w:pPr>
        <w:pStyle w:val="BodyText"/>
        <w:sectPr w:rsidR="00075191">
          <w:pgSz w:w="12240" w:h="15840"/>
          <w:pgMar w:top="1360" w:right="1080" w:bottom="280" w:left="1080" w:header="720" w:footer="720" w:gutter="0"/>
          <w:cols w:space="720"/>
        </w:sectPr>
      </w:pPr>
    </w:p>
    <w:p w14:paraId="326F3F08" w14:textId="77777777" w:rsidR="00075191" w:rsidRDefault="00000000">
      <w:pPr>
        <w:pStyle w:val="BodyText"/>
        <w:spacing w:before="70"/>
        <w:ind w:firstLine="0"/>
      </w:pPr>
      <w:r>
        <w:t>efficacy from that of activity altogether (this I understand to be one contention of his), for activities are efficacious whenever they are real activities at all. But the inner nature both of efficacy and of activity are superficial problems, I understand Royce to say; and the only point for us in solving them would be their possible use in helping us to solve the far deeper problem of the course and meaning of the world of life. Life, says our colleague, is full of significance, of meaning, of success and of defeat, of hoping and of striving, of longing, of desire, and of inner value. It is a total presence that embodies worth. To live our own lives better in this presence is the true reason why we wish to know the elements of things; so even we psychologists must end on this pragmatic note.</w:t>
      </w:r>
    </w:p>
    <w:p w14:paraId="326F3F09" w14:textId="77777777" w:rsidR="00075191" w:rsidRDefault="00000000">
      <w:pPr>
        <w:pStyle w:val="BodyText"/>
      </w:pPr>
      <w:r>
        <w:t>The urgent problems of activity are thus more concrete. They all are problems of the true relation of longer-span to shorter-span activities. When, for example, a number of 'ideas' (to use the name traditional in psychology) grow confluent in a larger field of consciousness, do the smaller activities</w:t>
      </w:r>
      <w:r>
        <w:rPr>
          <w:spacing w:val="40"/>
        </w:rPr>
        <w:t xml:space="preserve"> </w:t>
      </w:r>
      <w:r>
        <w:t>still coexist with the wider activities then experienced by the conscious subject?</w:t>
      </w:r>
      <w:r>
        <w:rPr>
          <w:spacing w:val="-1"/>
        </w:rPr>
        <w:t xml:space="preserve"> </w:t>
      </w:r>
      <w:r>
        <w:t>And,</w:t>
      </w:r>
      <w:r>
        <w:rPr>
          <w:spacing w:val="-1"/>
        </w:rPr>
        <w:t xml:space="preserve"> </w:t>
      </w:r>
      <w:r>
        <w:t>if</w:t>
      </w:r>
      <w:r>
        <w:rPr>
          <w:spacing w:val="-1"/>
        </w:rPr>
        <w:t xml:space="preserve"> </w:t>
      </w:r>
      <w:r>
        <w:t>so,</w:t>
      </w:r>
      <w:r>
        <w:rPr>
          <w:spacing w:val="-1"/>
        </w:rPr>
        <w:t xml:space="preserve"> </w:t>
      </w:r>
      <w:r>
        <w:t>do</w:t>
      </w:r>
      <w:r>
        <w:rPr>
          <w:spacing w:val="-1"/>
        </w:rPr>
        <w:t xml:space="preserve"> </w:t>
      </w:r>
      <w:r>
        <w:t>the</w:t>
      </w:r>
      <w:r>
        <w:rPr>
          <w:spacing w:val="-1"/>
        </w:rPr>
        <w:t xml:space="preserve"> </w:t>
      </w:r>
      <w:r>
        <w:t>wide</w:t>
      </w:r>
      <w:r>
        <w:rPr>
          <w:spacing w:val="-1"/>
        </w:rPr>
        <w:t xml:space="preserve"> </w:t>
      </w:r>
      <w:r>
        <w:t>activities</w:t>
      </w:r>
      <w:r>
        <w:rPr>
          <w:spacing w:val="-1"/>
        </w:rPr>
        <w:t xml:space="preserve"> </w:t>
      </w:r>
      <w:r>
        <w:t>accompany</w:t>
      </w:r>
      <w:r>
        <w:rPr>
          <w:spacing w:val="-1"/>
        </w:rPr>
        <w:t xml:space="preserve"> </w:t>
      </w:r>
      <w:r>
        <w:t>the</w:t>
      </w:r>
      <w:r>
        <w:rPr>
          <w:spacing w:val="-1"/>
        </w:rPr>
        <w:t xml:space="preserve"> </w:t>
      </w:r>
      <w:r>
        <w:t>narrow</w:t>
      </w:r>
      <w:r>
        <w:rPr>
          <w:spacing w:val="-1"/>
        </w:rPr>
        <w:t xml:space="preserve"> </w:t>
      </w:r>
      <w:r>
        <w:t>ones</w:t>
      </w:r>
      <w:r>
        <w:rPr>
          <w:spacing w:val="-1"/>
        </w:rPr>
        <w:t xml:space="preserve"> </w:t>
      </w:r>
      <w:r>
        <w:t>inertly, or do they exert control? Or do they perhaps utterly supplant and replace</w:t>
      </w:r>
      <w:r>
        <w:rPr>
          <w:spacing w:val="40"/>
        </w:rPr>
        <w:t xml:space="preserve"> </w:t>
      </w:r>
      <w:r>
        <w:t>them and short-circuit their effects? Again, when a mental activity-process and a brain-cell series of activities both terminate in the same muscular movement, does the mental process steer the neural processes or not? Or, on the other hand, does it independently short-circuit their effects? Such are the questions that we must begin with. But so far am I from suggesting any definitive answer to such questions, that I hardly yet can put them clearly. They lead, however, into that region of panpsychic and ontologic speculation of which Professors Bergson and Strong have lately enlarged the literature in so able and interesting a way. The results of these authors seem in many respects</w:t>
      </w:r>
      <w:r>
        <w:rPr>
          <w:spacing w:val="-1"/>
        </w:rPr>
        <w:t xml:space="preserve"> </w:t>
      </w:r>
      <w:r>
        <w:t>dissimilar,</w:t>
      </w:r>
      <w:r>
        <w:rPr>
          <w:spacing w:val="-1"/>
        </w:rPr>
        <w:t xml:space="preserve"> </w:t>
      </w:r>
      <w:r>
        <w:t>and</w:t>
      </w:r>
      <w:r>
        <w:rPr>
          <w:spacing w:val="-1"/>
        </w:rPr>
        <w:t xml:space="preserve"> </w:t>
      </w:r>
      <w:r>
        <w:t>I</w:t>
      </w:r>
      <w:r>
        <w:rPr>
          <w:spacing w:val="-1"/>
        </w:rPr>
        <w:t xml:space="preserve"> </w:t>
      </w:r>
      <w:r>
        <w:t>understand</w:t>
      </w:r>
      <w:r>
        <w:rPr>
          <w:spacing w:val="-1"/>
        </w:rPr>
        <w:t xml:space="preserve"> </w:t>
      </w:r>
      <w:r>
        <w:t>them</w:t>
      </w:r>
      <w:r>
        <w:rPr>
          <w:spacing w:val="-1"/>
        </w:rPr>
        <w:t xml:space="preserve"> </w:t>
      </w:r>
      <w:r>
        <w:t>as</w:t>
      </w:r>
      <w:r>
        <w:rPr>
          <w:spacing w:val="-1"/>
        </w:rPr>
        <w:t xml:space="preserve"> </w:t>
      </w:r>
      <w:r>
        <w:t>yet</w:t>
      </w:r>
      <w:r>
        <w:rPr>
          <w:spacing w:val="-1"/>
        </w:rPr>
        <w:t xml:space="preserve"> </w:t>
      </w:r>
      <w:r>
        <w:t>but</w:t>
      </w:r>
      <w:r>
        <w:rPr>
          <w:spacing w:val="-1"/>
        </w:rPr>
        <w:t xml:space="preserve"> </w:t>
      </w:r>
      <w:r>
        <w:t>imperfectly;</w:t>
      </w:r>
      <w:r>
        <w:rPr>
          <w:spacing w:val="-1"/>
        </w:rPr>
        <w:t xml:space="preserve"> </w:t>
      </w:r>
      <w:r>
        <w:t>but</w:t>
      </w:r>
      <w:r>
        <w:rPr>
          <w:spacing w:val="-1"/>
        </w:rPr>
        <w:t xml:space="preserve"> </w:t>
      </w:r>
      <w:r>
        <w:t>I</w:t>
      </w:r>
      <w:r>
        <w:rPr>
          <w:spacing w:val="-1"/>
        </w:rPr>
        <w:t xml:space="preserve"> </w:t>
      </w:r>
      <w:r>
        <w:t>cannot help suspecting that the direction of their work is very promising, and that they have the hunter's instinct for the fruitful trails.</w:t>
      </w:r>
    </w:p>
    <w:p w14:paraId="326F3F0A" w14:textId="77777777" w:rsidR="00075191" w:rsidRDefault="00075191">
      <w:pPr>
        <w:pStyle w:val="BodyText"/>
        <w:spacing w:before="8"/>
        <w:ind w:left="0" w:right="0" w:firstLine="0"/>
        <w:jc w:val="left"/>
      </w:pPr>
    </w:p>
    <w:p w14:paraId="326F3F0B" w14:textId="77777777" w:rsidR="00075191" w:rsidRDefault="00000000">
      <w:pPr>
        <w:pStyle w:val="Heading5"/>
        <w:spacing w:before="0"/>
        <w:ind w:left="360"/>
        <w:jc w:val="both"/>
      </w:pPr>
      <w:bookmarkStart w:id="78" w:name="_bookmark73"/>
      <w:bookmarkEnd w:id="78"/>
      <w:r>
        <w:t>APPENDIX</w:t>
      </w:r>
      <w:r>
        <w:rPr>
          <w:spacing w:val="14"/>
        </w:rPr>
        <w:t xml:space="preserve"> </w:t>
      </w:r>
      <w:r>
        <w:rPr>
          <w:spacing w:val="-10"/>
        </w:rPr>
        <w:t>C</w:t>
      </w:r>
    </w:p>
    <w:p w14:paraId="326F3F0C" w14:textId="77777777" w:rsidR="00075191" w:rsidRDefault="00000000">
      <w:pPr>
        <w:pStyle w:val="BodyText"/>
        <w:spacing w:before="337"/>
        <w:ind w:left="810" w:right="0" w:firstLine="0"/>
        <w:jc w:val="left"/>
      </w:pPr>
      <w:r>
        <w:t>ON</w:t>
      </w:r>
      <w:r>
        <w:rPr>
          <w:spacing w:val="-6"/>
        </w:rPr>
        <w:t xml:space="preserve"> </w:t>
      </w:r>
      <w:r>
        <w:t>THE</w:t>
      </w:r>
      <w:r>
        <w:rPr>
          <w:spacing w:val="-4"/>
        </w:rPr>
        <w:t xml:space="preserve"> </w:t>
      </w:r>
      <w:r>
        <w:t>NOTION</w:t>
      </w:r>
      <w:r>
        <w:rPr>
          <w:spacing w:val="-3"/>
        </w:rPr>
        <w:t xml:space="preserve"> </w:t>
      </w:r>
      <w:r>
        <w:t>OF</w:t>
      </w:r>
      <w:r>
        <w:rPr>
          <w:spacing w:val="-4"/>
        </w:rPr>
        <w:t xml:space="preserve"> </w:t>
      </w:r>
      <w:r>
        <w:t>REALITY</w:t>
      </w:r>
      <w:r>
        <w:rPr>
          <w:spacing w:val="-4"/>
        </w:rPr>
        <w:t xml:space="preserve"> </w:t>
      </w:r>
      <w:r>
        <w:t>AS</w:t>
      </w:r>
      <w:r>
        <w:rPr>
          <w:spacing w:val="-3"/>
        </w:rPr>
        <w:t xml:space="preserve"> </w:t>
      </w:r>
      <w:r>
        <w:rPr>
          <w:spacing w:val="-2"/>
        </w:rPr>
        <w:t>CHANGING</w:t>
      </w:r>
    </w:p>
    <w:p w14:paraId="326F3F0D" w14:textId="77777777" w:rsidR="00075191" w:rsidRDefault="00000000">
      <w:pPr>
        <w:ind w:left="360" w:right="367" w:firstLine="450"/>
        <w:jc w:val="both"/>
        <w:rPr>
          <w:sz w:val="30"/>
        </w:rPr>
      </w:pPr>
      <w:r>
        <w:rPr>
          <w:sz w:val="30"/>
        </w:rPr>
        <w:t xml:space="preserve">In my </w:t>
      </w:r>
      <w:r>
        <w:rPr>
          <w:i/>
          <w:sz w:val="30"/>
        </w:rPr>
        <w:t xml:space="preserve">Principles of Psychology </w:t>
      </w:r>
      <w:r>
        <w:rPr>
          <w:sz w:val="30"/>
        </w:rPr>
        <w:t>(vol. ii, p. 646) I gave the name of the 'axiom</w:t>
      </w:r>
      <w:r>
        <w:rPr>
          <w:spacing w:val="-5"/>
          <w:sz w:val="30"/>
        </w:rPr>
        <w:t xml:space="preserve"> </w:t>
      </w:r>
      <w:r>
        <w:rPr>
          <w:sz w:val="30"/>
        </w:rPr>
        <w:t>of</w:t>
      </w:r>
      <w:r>
        <w:rPr>
          <w:spacing w:val="-5"/>
          <w:sz w:val="30"/>
        </w:rPr>
        <w:t xml:space="preserve"> </w:t>
      </w:r>
      <w:r>
        <w:rPr>
          <w:sz w:val="30"/>
        </w:rPr>
        <w:t>skipped</w:t>
      </w:r>
      <w:r>
        <w:rPr>
          <w:spacing w:val="-4"/>
          <w:sz w:val="30"/>
        </w:rPr>
        <w:t xml:space="preserve"> </w:t>
      </w:r>
      <w:r>
        <w:rPr>
          <w:sz w:val="30"/>
        </w:rPr>
        <w:t>intermediaries</w:t>
      </w:r>
      <w:r>
        <w:rPr>
          <w:spacing w:val="-5"/>
          <w:sz w:val="30"/>
        </w:rPr>
        <w:t xml:space="preserve"> </w:t>
      </w:r>
      <w:r>
        <w:rPr>
          <w:sz w:val="30"/>
        </w:rPr>
        <w:t>and</w:t>
      </w:r>
      <w:r>
        <w:rPr>
          <w:spacing w:val="-4"/>
          <w:sz w:val="30"/>
        </w:rPr>
        <w:t xml:space="preserve"> </w:t>
      </w:r>
      <w:r>
        <w:rPr>
          <w:sz w:val="30"/>
        </w:rPr>
        <w:t>transferred</w:t>
      </w:r>
      <w:r>
        <w:rPr>
          <w:spacing w:val="-4"/>
          <w:sz w:val="30"/>
        </w:rPr>
        <w:t xml:space="preserve"> </w:t>
      </w:r>
      <w:r>
        <w:rPr>
          <w:sz w:val="30"/>
        </w:rPr>
        <w:t>relations'</w:t>
      </w:r>
      <w:r>
        <w:rPr>
          <w:spacing w:val="-5"/>
          <w:sz w:val="30"/>
        </w:rPr>
        <w:t xml:space="preserve"> </w:t>
      </w:r>
      <w:r>
        <w:rPr>
          <w:sz w:val="30"/>
        </w:rPr>
        <w:t>to</w:t>
      </w:r>
      <w:r>
        <w:rPr>
          <w:spacing w:val="-4"/>
          <w:sz w:val="30"/>
        </w:rPr>
        <w:t xml:space="preserve"> </w:t>
      </w:r>
      <w:r>
        <w:rPr>
          <w:sz w:val="30"/>
        </w:rPr>
        <w:t>a</w:t>
      </w:r>
      <w:r>
        <w:rPr>
          <w:spacing w:val="-5"/>
          <w:sz w:val="30"/>
        </w:rPr>
        <w:t xml:space="preserve"> </w:t>
      </w:r>
      <w:r>
        <w:rPr>
          <w:sz w:val="30"/>
        </w:rPr>
        <w:t>serial</w:t>
      </w:r>
      <w:r>
        <w:rPr>
          <w:spacing w:val="-5"/>
          <w:sz w:val="30"/>
        </w:rPr>
        <w:t xml:space="preserve"> </w:t>
      </w:r>
      <w:r>
        <w:rPr>
          <w:sz w:val="30"/>
        </w:rPr>
        <w:t>principle of</w:t>
      </w:r>
      <w:r>
        <w:rPr>
          <w:spacing w:val="70"/>
          <w:sz w:val="30"/>
        </w:rPr>
        <w:t xml:space="preserve"> </w:t>
      </w:r>
      <w:r>
        <w:rPr>
          <w:sz w:val="30"/>
        </w:rPr>
        <w:t>which</w:t>
      </w:r>
      <w:r>
        <w:rPr>
          <w:spacing w:val="73"/>
          <w:sz w:val="30"/>
        </w:rPr>
        <w:t xml:space="preserve"> </w:t>
      </w:r>
      <w:r>
        <w:rPr>
          <w:sz w:val="30"/>
        </w:rPr>
        <w:t>the</w:t>
      </w:r>
      <w:r>
        <w:rPr>
          <w:spacing w:val="73"/>
          <w:sz w:val="30"/>
        </w:rPr>
        <w:t xml:space="preserve"> </w:t>
      </w:r>
      <w:r>
        <w:rPr>
          <w:sz w:val="30"/>
        </w:rPr>
        <w:t>foundation</w:t>
      </w:r>
      <w:r>
        <w:rPr>
          <w:spacing w:val="73"/>
          <w:sz w:val="30"/>
        </w:rPr>
        <w:t xml:space="preserve"> </w:t>
      </w:r>
      <w:r>
        <w:rPr>
          <w:sz w:val="30"/>
        </w:rPr>
        <w:t>of</w:t>
      </w:r>
      <w:r>
        <w:rPr>
          <w:spacing w:val="73"/>
          <w:sz w:val="30"/>
        </w:rPr>
        <w:t xml:space="preserve"> </w:t>
      </w:r>
      <w:r>
        <w:rPr>
          <w:sz w:val="30"/>
        </w:rPr>
        <w:t>logic,</w:t>
      </w:r>
      <w:r>
        <w:rPr>
          <w:spacing w:val="73"/>
          <w:sz w:val="30"/>
        </w:rPr>
        <w:t xml:space="preserve"> </w:t>
      </w:r>
      <w:r>
        <w:rPr>
          <w:sz w:val="30"/>
        </w:rPr>
        <w:t>the</w:t>
      </w:r>
      <w:r>
        <w:rPr>
          <w:spacing w:val="72"/>
          <w:sz w:val="30"/>
        </w:rPr>
        <w:t xml:space="preserve"> </w:t>
      </w:r>
      <w:r>
        <w:rPr>
          <w:i/>
          <w:sz w:val="30"/>
        </w:rPr>
        <w:t>dictum</w:t>
      </w:r>
      <w:r>
        <w:rPr>
          <w:i/>
          <w:spacing w:val="73"/>
          <w:sz w:val="30"/>
        </w:rPr>
        <w:t xml:space="preserve"> </w:t>
      </w:r>
      <w:r>
        <w:rPr>
          <w:i/>
          <w:sz w:val="30"/>
        </w:rPr>
        <w:t>de</w:t>
      </w:r>
      <w:r>
        <w:rPr>
          <w:i/>
          <w:spacing w:val="72"/>
          <w:sz w:val="30"/>
        </w:rPr>
        <w:t xml:space="preserve"> </w:t>
      </w:r>
      <w:r>
        <w:rPr>
          <w:i/>
          <w:sz w:val="30"/>
        </w:rPr>
        <w:t>omni</w:t>
      </w:r>
      <w:r>
        <w:rPr>
          <w:i/>
          <w:spacing w:val="73"/>
          <w:sz w:val="30"/>
        </w:rPr>
        <w:t xml:space="preserve"> </w:t>
      </w:r>
      <w:r>
        <w:rPr>
          <w:i/>
          <w:sz w:val="30"/>
        </w:rPr>
        <w:t>et</w:t>
      </w:r>
      <w:r>
        <w:rPr>
          <w:i/>
          <w:spacing w:val="72"/>
          <w:sz w:val="30"/>
        </w:rPr>
        <w:t xml:space="preserve"> </w:t>
      </w:r>
      <w:r>
        <w:rPr>
          <w:i/>
          <w:sz w:val="30"/>
        </w:rPr>
        <w:t>nullo</w:t>
      </w:r>
      <w:r>
        <w:rPr>
          <w:i/>
          <w:spacing w:val="73"/>
          <w:sz w:val="30"/>
        </w:rPr>
        <w:t xml:space="preserve"> </w:t>
      </w:r>
      <w:r>
        <w:rPr>
          <w:sz w:val="30"/>
        </w:rPr>
        <w:t>(or,</w:t>
      </w:r>
      <w:r>
        <w:rPr>
          <w:spacing w:val="73"/>
          <w:sz w:val="30"/>
        </w:rPr>
        <w:t xml:space="preserve"> </w:t>
      </w:r>
      <w:r>
        <w:rPr>
          <w:sz w:val="30"/>
        </w:rPr>
        <w:t>as</w:t>
      </w:r>
      <w:r>
        <w:rPr>
          <w:spacing w:val="73"/>
          <w:sz w:val="30"/>
        </w:rPr>
        <w:t xml:space="preserve"> </w:t>
      </w:r>
      <w:r>
        <w:rPr>
          <w:spacing w:val="-10"/>
          <w:sz w:val="30"/>
        </w:rPr>
        <w:t>I</w:t>
      </w:r>
    </w:p>
    <w:p w14:paraId="326F3F0E" w14:textId="77777777" w:rsidR="00075191" w:rsidRDefault="00075191">
      <w:pPr>
        <w:jc w:val="both"/>
        <w:rPr>
          <w:sz w:val="30"/>
        </w:rPr>
        <w:sectPr w:rsidR="00075191">
          <w:pgSz w:w="12240" w:h="15840"/>
          <w:pgMar w:top="1360" w:right="1080" w:bottom="280" w:left="1080" w:header="720" w:footer="720" w:gutter="0"/>
          <w:cols w:space="720"/>
        </w:sectPr>
      </w:pPr>
    </w:p>
    <w:p w14:paraId="326F3F0F" w14:textId="77777777" w:rsidR="00075191" w:rsidRDefault="00000000">
      <w:pPr>
        <w:pStyle w:val="BodyText"/>
        <w:spacing w:before="70"/>
        <w:ind w:right="359" w:firstLine="0"/>
      </w:pPr>
      <w:r>
        <w:t>expressed it, the rule that what is of a kind is of that kind's kind), is the most familiar instance. More than the more is more than the less, equals of equals are equal, sames of the same are the same, the cause of a cause is the cause of its</w:t>
      </w:r>
      <w:r>
        <w:rPr>
          <w:spacing w:val="-1"/>
        </w:rPr>
        <w:t xml:space="preserve"> </w:t>
      </w:r>
      <w:r>
        <w:t>effects,</w:t>
      </w:r>
      <w:r>
        <w:rPr>
          <w:spacing w:val="-1"/>
        </w:rPr>
        <w:t xml:space="preserve"> </w:t>
      </w:r>
      <w:r>
        <w:t>are</w:t>
      </w:r>
      <w:r>
        <w:rPr>
          <w:spacing w:val="-1"/>
        </w:rPr>
        <w:t xml:space="preserve"> </w:t>
      </w:r>
      <w:r>
        <w:t>other</w:t>
      </w:r>
      <w:r>
        <w:rPr>
          <w:spacing w:val="-1"/>
        </w:rPr>
        <w:t xml:space="preserve"> </w:t>
      </w:r>
      <w:r>
        <w:t>examples</w:t>
      </w:r>
      <w:r>
        <w:rPr>
          <w:spacing w:val="-1"/>
        </w:rPr>
        <w:t xml:space="preserve"> </w:t>
      </w:r>
      <w:r>
        <w:t>of</w:t>
      </w:r>
      <w:r>
        <w:rPr>
          <w:spacing w:val="-1"/>
        </w:rPr>
        <w:t xml:space="preserve"> </w:t>
      </w:r>
      <w:r>
        <w:t>this</w:t>
      </w:r>
      <w:r>
        <w:rPr>
          <w:spacing w:val="-1"/>
        </w:rPr>
        <w:t xml:space="preserve"> </w:t>
      </w:r>
      <w:r>
        <w:t>serial</w:t>
      </w:r>
      <w:r>
        <w:rPr>
          <w:spacing w:val="-1"/>
        </w:rPr>
        <w:t xml:space="preserve"> </w:t>
      </w:r>
      <w:r>
        <w:t>law.</w:t>
      </w:r>
      <w:r>
        <w:rPr>
          <w:spacing w:val="-1"/>
        </w:rPr>
        <w:t xml:space="preserve"> </w:t>
      </w:r>
      <w:r>
        <w:t>Altho</w:t>
      </w:r>
      <w:r>
        <w:rPr>
          <w:spacing w:val="-1"/>
        </w:rPr>
        <w:t xml:space="preserve"> </w:t>
      </w:r>
      <w:r>
        <w:t>it</w:t>
      </w:r>
      <w:r>
        <w:rPr>
          <w:spacing w:val="-1"/>
        </w:rPr>
        <w:t xml:space="preserve"> </w:t>
      </w:r>
      <w:r>
        <w:t>applies</w:t>
      </w:r>
      <w:r>
        <w:rPr>
          <w:spacing w:val="-1"/>
        </w:rPr>
        <w:t xml:space="preserve"> </w:t>
      </w:r>
      <w:r>
        <w:t>infallibly</w:t>
      </w:r>
      <w:r>
        <w:rPr>
          <w:spacing w:val="-1"/>
        </w:rPr>
        <w:t xml:space="preserve"> </w:t>
      </w:r>
      <w:r>
        <w:t>and without restriction throughout certain abstract series, where the 'sames,' 'causes,' etc., spoken of, are 'pure,' and have no properties save their sameness, causality, etc., it cannot be applied offhand to concrete objects</w:t>
      </w:r>
      <w:r>
        <w:rPr>
          <w:spacing w:val="40"/>
        </w:rPr>
        <w:t xml:space="preserve"> </w:t>
      </w:r>
      <w:r>
        <w:t>with numerous properties and relations, for it is hard to trace a straight line of sameness, causation, or whatever it may be, through a series of such objects without</w:t>
      </w:r>
      <w:r>
        <w:rPr>
          <w:spacing w:val="-4"/>
        </w:rPr>
        <w:t xml:space="preserve"> </w:t>
      </w:r>
      <w:r>
        <w:t>swerving</w:t>
      </w:r>
      <w:r>
        <w:rPr>
          <w:spacing w:val="-3"/>
        </w:rPr>
        <w:t xml:space="preserve"> </w:t>
      </w:r>
      <w:r>
        <w:t>into</w:t>
      </w:r>
      <w:r>
        <w:rPr>
          <w:spacing w:val="-3"/>
        </w:rPr>
        <w:t xml:space="preserve"> </w:t>
      </w:r>
      <w:r>
        <w:t>some</w:t>
      </w:r>
      <w:r>
        <w:rPr>
          <w:spacing w:val="-4"/>
        </w:rPr>
        <w:t xml:space="preserve"> </w:t>
      </w:r>
      <w:r>
        <w:t>'respect'</w:t>
      </w:r>
      <w:r>
        <w:rPr>
          <w:spacing w:val="-4"/>
        </w:rPr>
        <w:t xml:space="preserve"> </w:t>
      </w:r>
      <w:r>
        <w:t>where</w:t>
      </w:r>
      <w:r>
        <w:rPr>
          <w:spacing w:val="-4"/>
        </w:rPr>
        <w:t xml:space="preserve"> </w:t>
      </w:r>
      <w:r>
        <w:t>the</w:t>
      </w:r>
      <w:r>
        <w:rPr>
          <w:spacing w:val="-4"/>
        </w:rPr>
        <w:t xml:space="preserve"> </w:t>
      </w:r>
      <w:r>
        <w:t>relation,</w:t>
      </w:r>
      <w:r>
        <w:rPr>
          <w:spacing w:val="-3"/>
        </w:rPr>
        <w:t xml:space="preserve"> </w:t>
      </w:r>
      <w:r>
        <w:t>as</w:t>
      </w:r>
      <w:r>
        <w:rPr>
          <w:spacing w:val="-4"/>
        </w:rPr>
        <w:t xml:space="preserve"> </w:t>
      </w:r>
      <w:r>
        <w:t>pursued</w:t>
      </w:r>
      <w:r>
        <w:rPr>
          <w:spacing w:val="-3"/>
        </w:rPr>
        <w:t xml:space="preserve"> </w:t>
      </w:r>
      <w:r>
        <w:t>originally, no longer holds: the objects have so many 'aspects' that we are constantly deflected from our original direction, and find, we know not why, that we are following something different from what we started with. Thus a cat is in a sense the same as a mouse-trap, and a mouse-trap the same as a bird-cage;</w:t>
      </w:r>
      <w:r>
        <w:rPr>
          <w:spacing w:val="40"/>
        </w:rPr>
        <w:t xml:space="preserve"> </w:t>
      </w:r>
      <w:r>
        <w:t xml:space="preserve">but in no valuable or easily intelligible sense is a cat the same as a bird-cage. Commodore Perry was in a sense the cause of the new régime in Japan, and the new régime was the cause of the russian Douma; but it would hardly profit us to insist on holding to Perry as the cause of the Douma: the terms have grown too remote to have any real or practical relation to each other. In every series of real terms, not only do the terms themselves and their associates and environments change, but we change, and their </w:t>
      </w:r>
      <w:r>
        <w:rPr>
          <w:i/>
        </w:rPr>
        <w:t>meaning</w:t>
      </w:r>
      <w:r>
        <w:rPr>
          <w:i/>
          <w:spacing w:val="-2"/>
        </w:rPr>
        <w:t xml:space="preserve"> </w:t>
      </w:r>
      <w:r>
        <w:t>for</w:t>
      </w:r>
      <w:r>
        <w:rPr>
          <w:spacing w:val="-3"/>
        </w:rPr>
        <w:t xml:space="preserve"> </w:t>
      </w:r>
      <w:r>
        <w:t xml:space="preserve">us changes, so that new kinds of sameness and types of causation continually come into view and appeal to our interest. Our earlier lines, having grown irrelevant, are then dropped. The old terms can no longer be substituted nor the relations 'transferred,' because of so many new dimensions into which experience has opened. Instead of a straight line, it now follows a zigzag; and to keep it straight, one must do violence to its spontaneous development. Not that one might not possibly, by careful seeking (tho I doubt it), </w:t>
      </w:r>
      <w:r>
        <w:rPr>
          <w:i/>
        </w:rPr>
        <w:t xml:space="preserve">find </w:t>
      </w:r>
      <w:r>
        <w:t>some line in nature along which terms literally the same, or causes causal in the same way, might be serially strung without limit, if one's interest lay in such finding. Within such lines our axioms might hold, causes might cause their effect's</w:t>
      </w:r>
      <w:r>
        <w:rPr>
          <w:spacing w:val="-2"/>
        </w:rPr>
        <w:t xml:space="preserve"> </w:t>
      </w:r>
      <w:r>
        <w:t>effects,</w:t>
      </w:r>
      <w:r>
        <w:rPr>
          <w:spacing w:val="-2"/>
        </w:rPr>
        <w:t xml:space="preserve"> </w:t>
      </w:r>
      <w:r>
        <w:t>etc.;</w:t>
      </w:r>
      <w:r>
        <w:rPr>
          <w:spacing w:val="-2"/>
        </w:rPr>
        <w:t xml:space="preserve"> </w:t>
      </w:r>
      <w:r>
        <w:t>but</w:t>
      </w:r>
      <w:r>
        <w:rPr>
          <w:spacing w:val="-2"/>
        </w:rPr>
        <w:t xml:space="preserve"> </w:t>
      </w:r>
      <w:r>
        <w:t>such</w:t>
      </w:r>
      <w:r>
        <w:rPr>
          <w:spacing w:val="-2"/>
        </w:rPr>
        <w:t xml:space="preserve"> </w:t>
      </w:r>
      <w:r>
        <w:t>lines</w:t>
      </w:r>
      <w:r>
        <w:rPr>
          <w:spacing w:val="-2"/>
        </w:rPr>
        <w:t xml:space="preserve"> </w:t>
      </w:r>
      <w:r>
        <w:t>themselves</w:t>
      </w:r>
      <w:r>
        <w:rPr>
          <w:spacing w:val="-2"/>
        </w:rPr>
        <w:t xml:space="preserve"> </w:t>
      </w:r>
      <w:r>
        <w:t>would,</w:t>
      </w:r>
      <w:r>
        <w:rPr>
          <w:spacing w:val="-2"/>
        </w:rPr>
        <w:t xml:space="preserve"> </w:t>
      </w:r>
      <w:r>
        <w:t>if</w:t>
      </w:r>
      <w:r>
        <w:rPr>
          <w:spacing w:val="-2"/>
        </w:rPr>
        <w:t xml:space="preserve"> </w:t>
      </w:r>
      <w:r>
        <w:t>found,</w:t>
      </w:r>
      <w:r>
        <w:rPr>
          <w:spacing w:val="-2"/>
        </w:rPr>
        <w:t xml:space="preserve"> </w:t>
      </w:r>
      <w:r>
        <w:t>only</w:t>
      </w:r>
      <w:r>
        <w:rPr>
          <w:spacing w:val="-2"/>
        </w:rPr>
        <w:t xml:space="preserve"> </w:t>
      </w:r>
      <w:r>
        <w:t>be</w:t>
      </w:r>
      <w:r>
        <w:rPr>
          <w:spacing w:val="-2"/>
        </w:rPr>
        <w:t xml:space="preserve"> </w:t>
      </w:r>
      <w:r>
        <w:t xml:space="preserve">partial members of a vast natural network, within the other lines of which you could not say, in any sense that a wise man or a sane man would ever think of, in any sense that would not be concretely </w:t>
      </w:r>
      <w:r>
        <w:rPr>
          <w:i/>
        </w:rPr>
        <w:t>silly</w:t>
      </w:r>
      <w:r>
        <w:t xml:space="preserve">, that the principle of skipt intermediaries still held good. In the </w:t>
      </w:r>
      <w:r>
        <w:rPr>
          <w:i/>
        </w:rPr>
        <w:t xml:space="preserve">practical </w:t>
      </w:r>
      <w:r>
        <w:t>world, the world whose significances</w:t>
      </w:r>
      <w:r>
        <w:rPr>
          <w:spacing w:val="38"/>
        </w:rPr>
        <w:t xml:space="preserve"> </w:t>
      </w:r>
      <w:r>
        <w:t>we</w:t>
      </w:r>
      <w:r>
        <w:rPr>
          <w:spacing w:val="38"/>
        </w:rPr>
        <w:t xml:space="preserve"> </w:t>
      </w:r>
      <w:r>
        <w:t>follow,</w:t>
      </w:r>
      <w:r>
        <w:rPr>
          <w:spacing w:val="38"/>
        </w:rPr>
        <w:t xml:space="preserve"> </w:t>
      </w:r>
      <w:r>
        <w:t>sames</w:t>
      </w:r>
      <w:r>
        <w:rPr>
          <w:spacing w:val="38"/>
        </w:rPr>
        <w:t xml:space="preserve"> </w:t>
      </w:r>
      <w:r>
        <w:t>of</w:t>
      </w:r>
      <w:r>
        <w:rPr>
          <w:spacing w:val="38"/>
        </w:rPr>
        <w:t xml:space="preserve"> </w:t>
      </w:r>
      <w:r>
        <w:t>the</w:t>
      </w:r>
      <w:r>
        <w:rPr>
          <w:spacing w:val="38"/>
        </w:rPr>
        <w:t xml:space="preserve"> </w:t>
      </w:r>
      <w:r>
        <w:t>same</w:t>
      </w:r>
      <w:r>
        <w:rPr>
          <w:spacing w:val="38"/>
        </w:rPr>
        <w:t xml:space="preserve"> </w:t>
      </w:r>
      <w:r>
        <w:t>are</w:t>
      </w:r>
      <w:r>
        <w:rPr>
          <w:spacing w:val="38"/>
        </w:rPr>
        <w:t xml:space="preserve"> </w:t>
      </w:r>
      <w:r>
        <w:t>certainly</w:t>
      </w:r>
      <w:r>
        <w:rPr>
          <w:spacing w:val="38"/>
        </w:rPr>
        <w:t xml:space="preserve"> </w:t>
      </w:r>
      <w:r>
        <w:t>not</w:t>
      </w:r>
      <w:r>
        <w:rPr>
          <w:spacing w:val="38"/>
        </w:rPr>
        <w:t xml:space="preserve"> </w:t>
      </w:r>
      <w:r>
        <w:t>sames</w:t>
      </w:r>
      <w:r>
        <w:rPr>
          <w:spacing w:val="38"/>
        </w:rPr>
        <w:t xml:space="preserve"> </w:t>
      </w:r>
      <w:r>
        <w:t>of</w:t>
      </w:r>
      <w:r>
        <w:rPr>
          <w:spacing w:val="38"/>
        </w:rPr>
        <w:t xml:space="preserve"> </w:t>
      </w:r>
      <w:r>
        <w:t>one</w:t>
      </w:r>
    </w:p>
    <w:p w14:paraId="326F3F10" w14:textId="77777777" w:rsidR="00075191" w:rsidRDefault="00075191">
      <w:pPr>
        <w:pStyle w:val="BodyText"/>
        <w:sectPr w:rsidR="00075191">
          <w:pgSz w:w="12240" w:h="15840"/>
          <w:pgMar w:top="1360" w:right="1080" w:bottom="280" w:left="1080" w:header="720" w:footer="720" w:gutter="0"/>
          <w:cols w:space="720"/>
        </w:sectPr>
      </w:pPr>
    </w:p>
    <w:p w14:paraId="326F3F11" w14:textId="77777777" w:rsidR="00075191" w:rsidRDefault="00000000">
      <w:pPr>
        <w:pStyle w:val="BodyText"/>
        <w:spacing w:before="70"/>
        <w:ind w:right="362" w:firstLine="0"/>
      </w:pPr>
      <w:r>
        <w:t>another; and things constantly cause other things without being held responsible for everything of which those other things are causes.</w:t>
      </w:r>
    </w:p>
    <w:p w14:paraId="326F3F12" w14:textId="77777777" w:rsidR="00075191" w:rsidRDefault="00000000">
      <w:pPr>
        <w:pStyle w:val="BodyText"/>
      </w:pPr>
      <w:r>
        <w:t xml:space="preserve">Professor Bergson, believing as he does in a heraclitean 'devenir réel,' ought, if I rightly understand him, positively to deny that in the actual world the logical axioms hold good without qualification. Not only, according to him, do terms change, so that after a certain time the very elements of things are no longer what they were, but relations also change, so as no longer to obtain in the same identical way between the new things that have succeeded upon the old ones. If this were really so, then however indefinitely sames might still be substituted for sames in the logical world of nothing but pure sameness, in the world of real operations every line of sameness actually started and followed up would eventually give out, and cease to be traceable any farther. Sames of the same, in such a world, will not always (or rather, in a strict sense will never) be the same as one another, for in such a world there </w:t>
      </w:r>
      <w:r>
        <w:rPr>
          <w:i/>
        </w:rPr>
        <w:t xml:space="preserve">is </w:t>
      </w:r>
      <w:r>
        <w:t xml:space="preserve">no literal or ideal sameness among numerical differents. Nor in such a world will it be true that the cause of the cause is unreservedly the cause of the effect; for if we follow lines of real causation, instead of contenting ourselves with Hume's and Kant's eviscerated schematism, we find that remoter effects are seldom aimed at by causal intentions,[1] that no one kind of causal activity continues indefinitely, and that the principle of skipt intermediaries can be talked of only </w:t>
      </w:r>
      <w:r>
        <w:rPr>
          <w:i/>
        </w:rPr>
        <w:t>in abstracto</w:t>
      </w:r>
      <w:r>
        <w:t>.[2]</w:t>
      </w:r>
    </w:p>
    <w:p w14:paraId="326F3F13" w14:textId="77777777" w:rsidR="00075191" w:rsidRDefault="00000000">
      <w:pPr>
        <w:pStyle w:val="BodyText"/>
      </w:pPr>
      <w:r>
        <w:t xml:space="preserve">Volumes i, ii, and iii of the </w:t>
      </w:r>
      <w:r>
        <w:rPr>
          <w:i/>
        </w:rPr>
        <w:t xml:space="preserve">Monist </w:t>
      </w:r>
      <w:r>
        <w:t>(1890-1893) contain a number of articles by Mr. Charles S. Peirce, articles the originality of which has apparently prevented their making an immediate impression, but which, if I mistake not, will prove a gold-mine of ideas for thinkers of the coming generation. Mr. Peirce's views, tho reached so differently, are altogether congruous with Bergson's. Both philosophers believe that the appearance of novelty</w:t>
      </w:r>
      <w:r>
        <w:rPr>
          <w:spacing w:val="-1"/>
        </w:rPr>
        <w:t xml:space="preserve"> </w:t>
      </w:r>
      <w:r>
        <w:t>in</w:t>
      </w:r>
      <w:r>
        <w:rPr>
          <w:spacing w:val="-1"/>
        </w:rPr>
        <w:t xml:space="preserve"> </w:t>
      </w:r>
      <w:r>
        <w:t>things</w:t>
      </w:r>
      <w:r>
        <w:rPr>
          <w:spacing w:val="-1"/>
        </w:rPr>
        <w:t xml:space="preserve"> </w:t>
      </w:r>
      <w:r>
        <w:t>is</w:t>
      </w:r>
      <w:r>
        <w:rPr>
          <w:spacing w:val="-1"/>
        </w:rPr>
        <w:t xml:space="preserve"> </w:t>
      </w:r>
      <w:r>
        <w:t>genuine.</w:t>
      </w:r>
      <w:r>
        <w:rPr>
          <w:spacing w:val="-1"/>
        </w:rPr>
        <w:t xml:space="preserve"> </w:t>
      </w:r>
      <w:r>
        <w:t>To</w:t>
      </w:r>
      <w:r>
        <w:rPr>
          <w:spacing w:val="-1"/>
        </w:rPr>
        <w:t xml:space="preserve"> </w:t>
      </w:r>
      <w:r>
        <w:t>an</w:t>
      </w:r>
      <w:r>
        <w:rPr>
          <w:spacing w:val="-1"/>
        </w:rPr>
        <w:t xml:space="preserve"> </w:t>
      </w:r>
      <w:r>
        <w:t>observer</w:t>
      </w:r>
      <w:r>
        <w:rPr>
          <w:spacing w:val="-1"/>
        </w:rPr>
        <w:t xml:space="preserve"> </w:t>
      </w:r>
      <w:r>
        <w:t>standing</w:t>
      </w:r>
      <w:r>
        <w:rPr>
          <w:spacing w:val="-1"/>
        </w:rPr>
        <w:t xml:space="preserve"> </w:t>
      </w:r>
      <w:r>
        <w:t>outside</w:t>
      </w:r>
      <w:r>
        <w:rPr>
          <w:spacing w:val="-1"/>
        </w:rPr>
        <w:t xml:space="preserve"> </w:t>
      </w:r>
      <w:r>
        <w:t>of</w:t>
      </w:r>
      <w:r>
        <w:rPr>
          <w:spacing w:val="-1"/>
        </w:rPr>
        <w:t xml:space="preserve"> </w:t>
      </w:r>
      <w:r>
        <w:t>its</w:t>
      </w:r>
      <w:r>
        <w:rPr>
          <w:spacing w:val="-1"/>
        </w:rPr>
        <w:t xml:space="preserve"> </w:t>
      </w:r>
      <w:r>
        <w:t>generating causes,</w:t>
      </w:r>
      <w:r>
        <w:rPr>
          <w:spacing w:val="-3"/>
        </w:rPr>
        <w:t xml:space="preserve"> </w:t>
      </w:r>
      <w:r>
        <w:t>novelty</w:t>
      </w:r>
      <w:r>
        <w:rPr>
          <w:spacing w:val="-2"/>
        </w:rPr>
        <w:t xml:space="preserve"> </w:t>
      </w:r>
      <w:r>
        <w:t>can</w:t>
      </w:r>
      <w:r>
        <w:rPr>
          <w:spacing w:val="-2"/>
        </w:rPr>
        <w:t xml:space="preserve"> </w:t>
      </w:r>
      <w:r>
        <w:t>appear</w:t>
      </w:r>
      <w:r>
        <w:rPr>
          <w:spacing w:val="-2"/>
        </w:rPr>
        <w:t xml:space="preserve"> </w:t>
      </w:r>
      <w:r>
        <w:t>only</w:t>
      </w:r>
      <w:r>
        <w:rPr>
          <w:spacing w:val="-2"/>
        </w:rPr>
        <w:t xml:space="preserve"> </w:t>
      </w:r>
      <w:r>
        <w:t>as</w:t>
      </w:r>
      <w:r>
        <w:rPr>
          <w:spacing w:val="-2"/>
        </w:rPr>
        <w:t xml:space="preserve"> </w:t>
      </w:r>
      <w:r>
        <w:t>so</w:t>
      </w:r>
      <w:r>
        <w:rPr>
          <w:spacing w:val="-2"/>
        </w:rPr>
        <w:t xml:space="preserve"> </w:t>
      </w:r>
      <w:r>
        <w:t>much</w:t>
      </w:r>
      <w:r>
        <w:rPr>
          <w:spacing w:val="-2"/>
        </w:rPr>
        <w:t xml:space="preserve"> </w:t>
      </w:r>
      <w:r>
        <w:t>'chance';</w:t>
      </w:r>
      <w:r>
        <w:rPr>
          <w:spacing w:val="-2"/>
        </w:rPr>
        <w:t xml:space="preserve"> </w:t>
      </w:r>
      <w:r>
        <w:t>to</w:t>
      </w:r>
      <w:r>
        <w:rPr>
          <w:spacing w:val="-2"/>
        </w:rPr>
        <w:t xml:space="preserve"> </w:t>
      </w:r>
      <w:r>
        <w:t>one</w:t>
      </w:r>
      <w:r>
        <w:rPr>
          <w:spacing w:val="-2"/>
        </w:rPr>
        <w:t xml:space="preserve"> </w:t>
      </w:r>
      <w:r>
        <w:t>who</w:t>
      </w:r>
      <w:r>
        <w:rPr>
          <w:spacing w:val="-2"/>
        </w:rPr>
        <w:t xml:space="preserve"> </w:t>
      </w:r>
      <w:r>
        <w:t>stands</w:t>
      </w:r>
      <w:r>
        <w:rPr>
          <w:spacing w:val="-2"/>
        </w:rPr>
        <w:t xml:space="preserve"> </w:t>
      </w:r>
      <w:r>
        <w:t xml:space="preserve">inside it is the expression of 'free creative activity.' Peirce's 'tychism' is thus practically synonymous with Bergson's 'devenir réel.' The common objection to admitting novelties is that by jumping abruptly in, </w:t>
      </w:r>
      <w:r>
        <w:rPr>
          <w:i/>
        </w:rPr>
        <w:t>ex nihilo</w:t>
      </w:r>
      <w:r>
        <w:t xml:space="preserve">, they shatter the world's rational continuity. Peirce meets this objection by combining his </w:t>
      </w:r>
      <w:r>
        <w:rPr>
          <w:spacing w:val="-2"/>
        </w:rPr>
        <w:t>tychism</w:t>
      </w:r>
    </w:p>
    <w:p w14:paraId="326F3F14" w14:textId="77777777" w:rsidR="00075191" w:rsidRDefault="00000000">
      <w:pPr>
        <w:pStyle w:val="BodyText"/>
        <w:spacing w:before="1"/>
        <w:ind w:left="810" w:right="0" w:firstLine="0"/>
      </w:pPr>
      <w:r>
        <w:t>[Footnote</w:t>
      </w:r>
      <w:r>
        <w:rPr>
          <w:spacing w:val="-4"/>
        </w:rPr>
        <w:t xml:space="preserve"> </w:t>
      </w:r>
      <w:r>
        <w:t>1:</w:t>
      </w:r>
      <w:r>
        <w:rPr>
          <w:spacing w:val="-4"/>
        </w:rPr>
        <w:t xml:space="preserve"> </w:t>
      </w:r>
      <w:r>
        <w:t>Compare</w:t>
      </w:r>
      <w:r>
        <w:rPr>
          <w:spacing w:val="-3"/>
        </w:rPr>
        <w:t xml:space="preserve"> </w:t>
      </w:r>
      <w:r>
        <w:t>the</w:t>
      </w:r>
      <w:r>
        <w:rPr>
          <w:spacing w:val="-4"/>
        </w:rPr>
        <w:t xml:space="preserve"> </w:t>
      </w:r>
      <w:r>
        <w:t>douma</w:t>
      </w:r>
      <w:r>
        <w:rPr>
          <w:spacing w:val="-3"/>
        </w:rPr>
        <w:t xml:space="preserve"> </w:t>
      </w:r>
      <w:r>
        <w:t>with</w:t>
      </w:r>
      <w:r>
        <w:rPr>
          <w:spacing w:val="-3"/>
        </w:rPr>
        <w:t xml:space="preserve"> </w:t>
      </w:r>
      <w:r>
        <w:t>what</w:t>
      </w:r>
      <w:r>
        <w:rPr>
          <w:spacing w:val="-3"/>
        </w:rPr>
        <w:t xml:space="preserve"> </w:t>
      </w:r>
      <w:r>
        <w:t>Perry</w:t>
      </w:r>
      <w:r>
        <w:rPr>
          <w:spacing w:val="-3"/>
        </w:rPr>
        <w:t xml:space="preserve"> </w:t>
      </w:r>
      <w:r>
        <w:t>aimed</w:t>
      </w:r>
      <w:r>
        <w:rPr>
          <w:spacing w:val="-2"/>
        </w:rPr>
        <w:t xml:space="preserve"> </w:t>
      </w:r>
      <w:r>
        <w:rPr>
          <w:spacing w:val="-4"/>
        </w:rPr>
        <w:t>at.]</w:t>
      </w:r>
    </w:p>
    <w:p w14:paraId="326F3F15" w14:textId="77777777" w:rsidR="00075191" w:rsidRDefault="00000000">
      <w:pPr>
        <w:pStyle w:val="BodyText"/>
        <w:ind w:right="369"/>
      </w:pPr>
      <w:r>
        <w:t>[Footnote</w:t>
      </w:r>
      <w:r>
        <w:rPr>
          <w:spacing w:val="-1"/>
        </w:rPr>
        <w:t xml:space="preserve"> </w:t>
      </w:r>
      <w:r>
        <w:t>2:</w:t>
      </w:r>
      <w:r>
        <w:rPr>
          <w:spacing w:val="-1"/>
        </w:rPr>
        <w:t xml:space="preserve"> </w:t>
      </w:r>
      <w:r>
        <w:t>Compare</w:t>
      </w:r>
      <w:r>
        <w:rPr>
          <w:spacing w:val="-1"/>
        </w:rPr>
        <w:t xml:space="preserve"> </w:t>
      </w:r>
      <w:r>
        <w:t>Appendix</w:t>
      </w:r>
      <w:r>
        <w:rPr>
          <w:spacing w:val="-1"/>
        </w:rPr>
        <w:t xml:space="preserve"> </w:t>
      </w:r>
      <w:r>
        <w:t>B,</w:t>
      </w:r>
      <w:r>
        <w:rPr>
          <w:spacing w:val="-1"/>
        </w:rPr>
        <w:t xml:space="preserve"> </w:t>
      </w:r>
      <w:r>
        <w:t>as</w:t>
      </w:r>
      <w:r>
        <w:rPr>
          <w:spacing w:val="-1"/>
        </w:rPr>
        <w:t xml:space="preserve"> </w:t>
      </w:r>
      <w:r>
        <w:t>to</w:t>
      </w:r>
      <w:r>
        <w:rPr>
          <w:spacing w:val="-1"/>
        </w:rPr>
        <w:t xml:space="preserve"> </w:t>
      </w:r>
      <w:r>
        <w:t>what</w:t>
      </w:r>
      <w:r>
        <w:rPr>
          <w:spacing w:val="-1"/>
        </w:rPr>
        <w:t xml:space="preserve"> </w:t>
      </w:r>
      <w:r>
        <w:t>I</w:t>
      </w:r>
      <w:r>
        <w:rPr>
          <w:spacing w:val="-1"/>
        </w:rPr>
        <w:t xml:space="preserve"> </w:t>
      </w:r>
      <w:r>
        <w:t>mean</w:t>
      </w:r>
      <w:r>
        <w:rPr>
          <w:spacing w:val="-1"/>
        </w:rPr>
        <w:t xml:space="preserve"> </w:t>
      </w:r>
      <w:r>
        <w:t>here</w:t>
      </w:r>
      <w:r>
        <w:rPr>
          <w:spacing w:val="-1"/>
        </w:rPr>
        <w:t xml:space="preserve"> </w:t>
      </w:r>
      <w:r>
        <w:t>by</w:t>
      </w:r>
      <w:r>
        <w:rPr>
          <w:spacing w:val="-1"/>
        </w:rPr>
        <w:t xml:space="preserve"> </w:t>
      </w:r>
      <w:r>
        <w:t>'real'</w:t>
      </w:r>
      <w:r>
        <w:rPr>
          <w:spacing w:val="-2"/>
        </w:rPr>
        <w:t xml:space="preserve"> </w:t>
      </w:r>
      <w:r>
        <w:t xml:space="preserve">casual </w:t>
      </w:r>
      <w:r>
        <w:rPr>
          <w:spacing w:val="-2"/>
        </w:rPr>
        <w:t>activity.]</w:t>
      </w:r>
    </w:p>
    <w:p w14:paraId="326F3F16" w14:textId="77777777" w:rsidR="00075191" w:rsidRDefault="00075191">
      <w:pPr>
        <w:pStyle w:val="BodyText"/>
        <w:sectPr w:rsidR="00075191">
          <w:pgSz w:w="12240" w:h="15840"/>
          <w:pgMar w:top="1360" w:right="1080" w:bottom="280" w:left="1080" w:header="720" w:footer="720" w:gutter="0"/>
          <w:cols w:space="720"/>
        </w:sectPr>
      </w:pPr>
    </w:p>
    <w:p w14:paraId="326F3F17" w14:textId="77777777" w:rsidR="00075191" w:rsidRDefault="00000000">
      <w:pPr>
        <w:pStyle w:val="BodyText"/>
        <w:spacing w:before="70"/>
        <w:ind w:right="359"/>
      </w:pPr>
      <w:r>
        <w:t>with an express doctrine of 'synechism' or continuity, the two doctrines merging into the higher synthesis on which he bestows the name of 'agapasticism (</w:t>
      </w:r>
      <w:r>
        <w:rPr>
          <w:i/>
        </w:rPr>
        <w:t>loc. cit.</w:t>
      </w:r>
      <w:r>
        <w:t>, iii, 188), which means exactly the same thing as Bergson's 'évolution créatrice.' Novelty, as empirically found, doesn't arrive by jumps and jolts, it leaks in insensibly, for adjacents in experience are always interfused, the smallest real datum being both a coming and a going, and even numerical distinctness being realized effectively only after a concrete interval has passed. The intervals also deflect us from the original paths of direction, and all the old identities at last give out, for the fatally continuous infiltration of otherness warps things out of every original rut.</w:t>
      </w:r>
      <w:r>
        <w:rPr>
          <w:spacing w:val="40"/>
        </w:rPr>
        <w:t xml:space="preserve"> </w:t>
      </w:r>
      <w:r>
        <w:t xml:space="preserve">Just so, in a curve, the same direction is </w:t>
      </w:r>
      <w:r>
        <w:rPr>
          <w:i/>
        </w:rPr>
        <w:t xml:space="preserve">never </w:t>
      </w:r>
      <w:r>
        <w:t>followed, and the conception</w:t>
      </w:r>
      <w:r>
        <w:rPr>
          <w:spacing w:val="40"/>
        </w:rPr>
        <w:t xml:space="preserve"> </w:t>
      </w:r>
      <w:r>
        <w:t>of it as a myriad-sided polygon falsifies it by supposing it to do so for however short a time. Peirce speaks of an 'infinitesimal' tendency to diversification.</w:t>
      </w:r>
      <w:r>
        <w:rPr>
          <w:spacing w:val="-2"/>
        </w:rPr>
        <w:t xml:space="preserve"> </w:t>
      </w:r>
      <w:r>
        <w:t>The</w:t>
      </w:r>
      <w:r>
        <w:rPr>
          <w:spacing w:val="-2"/>
        </w:rPr>
        <w:t xml:space="preserve"> </w:t>
      </w:r>
      <w:r>
        <w:t>mathematical</w:t>
      </w:r>
      <w:r>
        <w:rPr>
          <w:spacing w:val="-2"/>
        </w:rPr>
        <w:t xml:space="preserve"> </w:t>
      </w:r>
      <w:r>
        <w:t>notion</w:t>
      </w:r>
      <w:r>
        <w:rPr>
          <w:spacing w:val="-2"/>
        </w:rPr>
        <w:t xml:space="preserve"> </w:t>
      </w:r>
      <w:r>
        <w:t>of</w:t>
      </w:r>
      <w:r>
        <w:rPr>
          <w:spacing w:val="-2"/>
        </w:rPr>
        <w:t xml:space="preserve"> </w:t>
      </w:r>
      <w:r>
        <w:t>an</w:t>
      </w:r>
      <w:r>
        <w:rPr>
          <w:spacing w:val="-2"/>
        </w:rPr>
        <w:t xml:space="preserve"> </w:t>
      </w:r>
      <w:r>
        <w:t>infinitesimal</w:t>
      </w:r>
      <w:r>
        <w:rPr>
          <w:spacing w:val="-2"/>
        </w:rPr>
        <w:t xml:space="preserve"> </w:t>
      </w:r>
      <w:r>
        <w:t>contains,</w:t>
      </w:r>
      <w:r>
        <w:rPr>
          <w:spacing w:val="-2"/>
        </w:rPr>
        <w:t xml:space="preserve"> </w:t>
      </w:r>
      <w:r>
        <w:t>in</w:t>
      </w:r>
      <w:r>
        <w:rPr>
          <w:spacing w:val="-2"/>
        </w:rPr>
        <w:t xml:space="preserve"> </w:t>
      </w:r>
      <w:r>
        <w:t>truth, the whole paradox of the same and yet the nascent other, of an identity that won't</w:t>
      </w:r>
      <w:r>
        <w:rPr>
          <w:spacing w:val="-3"/>
        </w:rPr>
        <w:t xml:space="preserve"> </w:t>
      </w:r>
      <w:r>
        <w:rPr>
          <w:i/>
        </w:rPr>
        <w:t xml:space="preserve">keep </w:t>
      </w:r>
      <w:r>
        <w:t xml:space="preserve">except so far as it keeps </w:t>
      </w:r>
      <w:r>
        <w:rPr>
          <w:i/>
        </w:rPr>
        <w:t>failing</w:t>
      </w:r>
      <w:r>
        <w:t xml:space="preserve">, that won't </w:t>
      </w:r>
      <w:r>
        <w:rPr>
          <w:i/>
        </w:rPr>
        <w:t>transfer</w:t>
      </w:r>
      <w:r>
        <w:t>, any more than the serial relations in question transfer, when you apply them to reality instead of applying them to concepts alone.</w:t>
      </w:r>
    </w:p>
    <w:p w14:paraId="326F3F18" w14:textId="77777777" w:rsidR="00075191" w:rsidRDefault="00000000">
      <w:pPr>
        <w:pStyle w:val="BodyText"/>
        <w:ind w:right="357"/>
      </w:pPr>
      <w:r>
        <w:t>A friend of mine has an idea, which illustrates on such a magnified scale the</w:t>
      </w:r>
      <w:r>
        <w:rPr>
          <w:spacing w:val="-4"/>
        </w:rPr>
        <w:t xml:space="preserve"> </w:t>
      </w:r>
      <w:r>
        <w:t>impossibility</w:t>
      </w:r>
      <w:r>
        <w:rPr>
          <w:spacing w:val="-3"/>
        </w:rPr>
        <w:t xml:space="preserve"> </w:t>
      </w:r>
      <w:r>
        <w:t>of</w:t>
      </w:r>
      <w:r>
        <w:rPr>
          <w:spacing w:val="-4"/>
        </w:rPr>
        <w:t xml:space="preserve"> </w:t>
      </w:r>
      <w:r>
        <w:t>tracing</w:t>
      </w:r>
      <w:r>
        <w:rPr>
          <w:spacing w:val="-3"/>
        </w:rPr>
        <w:t xml:space="preserve"> </w:t>
      </w:r>
      <w:r>
        <w:t>the</w:t>
      </w:r>
      <w:r>
        <w:rPr>
          <w:spacing w:val="-4"/>
        </w:rPr>
        <w:t xml:space="preserve"> </w:t>
      </w:r>
      <w:r>
        <w:t>same</w:t>
      </w:r>
      <w:r>
        <w:rPr>
          <w:spacing w:val="-4"/>
        </w:rPr>
        <w:t xml:space="preserve"> </w:t>
      </w:r>
      <w:r>
        <w:t>line</w:t>
      </w:r>
      <w:r>
        <w:rPr>
          <w:spacing w:val="-4"/>
        </w:rPr>
        <w:t xml:space="preserve"> </w:t>
      </w:r>
      <w:r>
        <w:t>through</w:t>
      </w:r>
      <w:r>
        <w:rPr>
          <w:spacing w:val="-3"/>
        </w:rPr>
        <w:t xml:space="preserve"> </w:t>
      </w:r>
      <w:r>
        <w:t>reality,</w:t>
      </w:r>
      <w:r>
        <w:rPr>
          <w:spacing w:val="-3"/>
        </w:rPr>
        <w:t xml:space="preserve"> </w:t>
      </w:r>
      <w:r>
        <w:t>that</w:t>
      </w:r>
      <w:r>
        <w:rPr>
          <w:spacing w:val="-4"/>
        </w:rPr>
        <w:t xml:space="preserve"> </w:t>
      </w:r>
      <w:r>
        <w:t>I</w:t>
      </w:r>
      <w:r>
        <w:rPr>
          <w:spacing w:val="-4"/>
        </w:rPr>
        <w:t xml:space="preserve"> </w:t>
      </w:r>
      <w:r>
        <w:t>will</w:t>
      </w:r>
      <w:r>
        <w:rPr>
          <w:spacing w:val="-4"/>
        </w:rPr>
        <w:t xml:space="preserve"> </w:t>
      </w:r>
      <w:r>
        <w:t>mention</w:t>
      </w:r>
      <w:r>
        <w:rPr>
          <w:spacing w:val="-3"/>
        </w:rPr>
        <w:t xml:space="preserve"> </w:t>
      </w:r>
      <w:r>
        <w:t>it here.</w:t>
      </w:r>
      <w:r>
        <w:rPr>
          <w:spacing w:val="-3"/>
        </w:rPr>
        <w:t xml:space="preserve"> </w:t>
      </w:r>
      <w:r>
        <w:t>He</w:t>
      </w:r>
      <w:r>
        <w:rPr>
          <w:spacing w:val="-3"/>
        </w:rPr>
        <w:t xml:space="preserve"> </w:t>
      </w:r>
      <w:r>
        <w:t>thinks</w:t>
      </w:r>
      <w:r>
        <w:rPr>
          <w:spacing w:val="-3"/>
        </w:rPr>
        <w:t xml:space="preserve"> </w:t>
      </w:r>
      <w:r>
        <w:t>that</w:t>
      </w:r>
      <w:r>
        <w:rPr>
          <w:spacing w:val="-3"/>
        </w:rPr>
        <w:t xml:space="preserve"> </w:t>
      </w:r>
      <w:r>
        <w:t>nothing</w:t>
      </w:r>
      <w:r>
        <w:rPr>
          <w:spacing w:val="-3"/>
        </w:rPr>
        <w:t xml:space="preserve"> </w:t>
      </w:r>
      <w:r>
        <w:t>more</w:t>
      </w:r>
      <w:r>
        <w:rPr>
          <w:spacing w:val="-3"/>
        </w:rPr>
        <w:t xml:space="preserve"> </w:t>
      </w:r>
      <w:r>
        <w:t>is</w:t>
      </w:r>
      <w:r>
        <w:rPr>
          <w:spacing w:val="-3"/>
        </w:rPr>
        <w:t xml:space="preserve"> </w:t>
      </w:r>
      <w:r>
        <w:t>needed</w:t>
      </w:r>
      <w:r>
        <w:rPr>
          <w:spacing w:val="-3"/>
        </w:rPr>
        <w:t xml:space="preserve"> </w:t>
      </w:r>
      <w:r>
        <w:t>to</w:t>
      </w:r>
      <w:r>
        <w:rPr>
          <w:spacing w:val="-3"/>
        </w:rPr>
        <w:t xml:space="preserve"> </w:t>
      </w:r>
      <w:r>
        <w:t>make</w:t>
      </w:r>
      <w:r>
        <w:rPr>
          <w:spacing w:val="-3"/>
        </w:rPr>
        <w:t xml:space="preserve"> </w:t>
      </w:r>
      <w:r>
        <w:t>history</w:t>
      </w:r>
      <w:r>
        <w:rPr>
          <w:spacing w:val="-3"/>
        </w:rPr>
        <w:t xml:space="preserve"> </w:t>
      </w:r>
      <w:r>
        <w:t>'scientific'</w:t>
      </w:r>
      <w:r>
        <w:rPr>
          <w:spacing w:val="-3"/>
        </w:rPr>
        <w:t xml:space="preserve"> </w:t>
      </w:r>
      <w:r>
        <w:t>than</w:t>
      </w:r>
      <w:r>
        <w:rPr>
          <w:spacing w:val="-3"/>
        </w:rPr>
        <w:t xml:space="preserve"> </w:t>
      </w:r>
      <w:r>
        <w:t>to get</w:t>
      </w:r>
      <w:r>
        <w:rPr>
          <w:spacing w:val="-1"/>
        </w:rPr>
        <w:t xml:space="preserve"> </w:t>
      </w:r>
      <w:r>
        <w:t>the</w:t>
      </w:r>
      <w:r>
        <w:rPr>
          <w:spacing w:val="-1"/>
        </w:rPr>
        <w:t xml:space="preserve"> </w:t>
      </w:r>
      <w:r>
        <w:t>content</w:t>
      </w:r>
      <w:r>
        <w:rPr>
          <w:spacing w:val="-1"/>
        </w:rPr>
        <w:t xml:space="preserve"> </w:t>
      </w:r>
      <w:r>
        <w:t>of</w:t>
      </w:r>
      <w:r>
        <w:rPr>
          <w:spacing w:val="-1"/>
        </w:rPr>
        <w:t xml:space="preserve"> </w:t>
      </w:r>
      <w:r>
        <w:t>any</w:t>
      </w:r>
      <w:r>
        <w:rPr>
          <w:spacing w:val="-1"/>
        </w:rPr>
        <w:t xml:space="preserve"> </w:t>
      </w:r>
      <w:r>
        <w:t>two</w:t>
      </w:r>
      <w:r>
        <w:rPr>
          <w:spacing w:val="-1"/>
        </w:rPr>
        <w:t xml:space="preserve"> </w:t>
      </w:r>
      <w:r>
        <w:t>epochs</w:t>
      </w:r>
      <w:r>
        <w:rPr>
          <w:spacing w:val="-1"/>
        </w:rPr>
        <w:t xml:space="preserve"> </w:t>
      </w:r>
      <w:r>
        <w:t>(say</w:t>
      </w:r>
      <w:r>
        <w:rPr>
          <w:spacing w:val="-1"/>
        </w:rPr>
        <w:t xml:space="preserve"> </w:t>
      </w:r>
      <w:r>
        <w:t>the</w:t>
      </w:r>
      <w:r>
        <w:rPr>
          <w:spacing w:val="-1"/>
        </w:rPr>
        <w:t xml:space="preserve"> </w:t>
      </w:r>
      <w:r>
        <w:t>end</w:t>
      </w:r>
      <w:r>
        <w:rPr>
          <w:spacing w:val="-1"/>
        </w:rPr>
        <w:t xml:space="preserve"> </w:t>
      </w:r>
      <w:r>
        <w:t>of</w:t>
      </w:r>
      <w:r>
        <w:rPr>
          <w:spacing w:val="-1"/>
        </w:rPr>
        <w:t xml:space="preserve"> </w:t>
      </w:r>
      <w:r>
        <w:t>the</w:t>
      </w:r>
      <w:r>
        <w:rPr>
          <w:spacing w:val="-1"/>
        </w:rPr>
        <w:t xml:space="preserve"> </w:t>
      </w:r>
      <w:r>
        <w:t>thirteenth</w:t>
      </w:r>
      <w:r>
        <w:rPr>
          <w:spacing w:val="-1"/>
        </w:rPr>
        <w:t xml:space="preserve"> </w:t>
      </w:r>
      <w:r>
        <w:t>and</w:t>
      </w:r>
      <w:r>
        <w:rPr>
          <w:spacing w:val="-1"/>
        </w:rPr>
        <w:t xml:space="preserve"> </w:t>
      </w:r>
      <w:r>
        <w:t>the</w:t>
      </w:r>
      <w:r>
        <w:rPr>
          <w:spacing w:val="-1"/>
        </w:rPr>
        <w:t xml:space="preserve"> </w:t>
      </w:r>
      <w:r>
        <w:t>end</w:t>
      </w:r>
      <w:r>
        <w:rPr>
          <w:spacing w:val="-1"/>
        </w:rPr>
        <w:t xml:space="preserve"> </w:t>
      </w:r>
      <w:r>
        <w:t>of the nineteenth century) accurately defined, then accurately to define the direction of the change that led from the one epoch into the other, and finally to prolong the line of that direction into the future. So prolonging the line, he thinks, we ought to be able to define the actual state of things at any future date we please. We all feel the essential unreality of such a conception of 'history' as this; but if such a synechistic pluralism as Peirce, Bergson, and I believe</w:t>
      </w:r>
      <w:r>
        <w:rPr>
          <w:spacing w:val="-1"/>
        </w:rPr>
        <w:t xml:space="preserve"> </w:t>
      </w:r>
      <w:r>
        <w:t>in,</w:t>
      </w:r>
      <w:r>
        <w:rPr>
          <w:spacing w:val="-1"/>
        </w:rPr>
        <w:t xml:space="preserve"> </w:t>
      </w:r>
      <w:r>
        <w:t>be</w:t>
      </w:r>
      <w:r>
        <w:rPr>
          <w:spacing w:val="-1"/>
        </w:rPr>
        <w:t xml:space="preserve"> </w:t>
      </w:r>
      <w:r>
        <w:t>what</w:t>
      </w:r>
      <w:r>
        <w:rPr>
          <w:spacing w:val="-1"/>
        </w:rPr>
        <w:t xml:space="preserve"> </w:t>
      </w:r>
      <w:r>
        <w:t>really</w:t>
      </w:r>
      <w:r>
        <w:rPr>
          <w:spacing w:val="-1"/>
        </w:rPr>
        <w:t xml:space="preserve"> </w:t>
      </w:r>
      <w:r>
        <w:t>exists,</w:t>
      </w:r>
      <w:r>
        <w:rPr>
          <w:spacing w:val="-1"/>
        </w:rPr>
        <w:t xml:space="preserve"> </w:t>
      </w:r>
      <w:r>
        <w:t>every</w:t>
      </w:r>
      <w:r>
        <w:rPr>
          <w:spacing w:val="-1"/>
        </w:rPr>
        <w:t xml:space="preserve"> </w:t>
      </w:r>
      <w:r>
        <w:t>phenomenon</w:t>
      </w:r>
      <w:r>
        <w:rPr>
          <w:spacing w:val="-1"/>
        </w:rPr>
        <w:t xml:space="preserve"> </w:t>
      </w:r>
      <w:r>
        <w:t>of</w:t>
      </w:r>
      <w:r>
        <w:rPr>
          <w:spacing w:val="-1"/>
        </w:rPr>
        <w:t xml:space="preserve"> </w:t>
      </w:r>
      <w:r>
        <w:t>development,</w:t>
      </w:r>
      <w:r>
        <w:rPr>
          <w:spacing w:val="-1"/>
        </w:rPr>
        <w:t xml:space="preserve"> </w:t>
      </w:r>
      <w:r>
        <w:t>even</w:t>
      </w:r>
      <w:r>
        <w:rPr>
          <w:spacing w:val="-1"/>
        </w:rPr>
        <w:t xml:space="preserve"> </w:t>
      </w:r>
      <w:r>
        <w:t>the simplest, would prove equally rebellious to our science should the latter pretend to give us literally accurate instead of approximate, or statistically generalized, pictures of the development of reality.</w:t>
      </w:r>
    </w:p>
    <w:p w14:paraId="326F3F19" w14:textId="77777777" w:rsidR="00075191" w:rsidRDefault="00000000">
      <w:pPr>
        <w:pStyle w:val="BodyText"/>
        <w:spacing w:before="1"/>
        <w:ind w:right="359"/>
      </w:pPr>
      <w:r>
        <w:t>I can give no further account of Mr. Peirce's ideas in this note, but I earnestly advise all students of Bergson to compare them with those of the French philosopher.</w:t>
      </w:r>
    </w:p>
    <w:p w14:paraId="326F3F1A" w14:textId="77777777" w:rsidR="00075191" w:rsidRDefault="00075191">
      <w:pPr>
        <w:pStyle w:val="BodyText"/>
        <w:sectPr w:rsidR="00075191">
          <w:pgSz w:w="12240" w:h="15840"/>
          <w:pgMar w:top="1360" w:right="1080" w:bottom="280" w:left="1080" w:header="720" w:footer="720" w:gutter="0"/>
          <w:cols w:space="720"/>
        </w:sectPr>
      </w:pPr>
    </w:p>
    <w:p w14:paraId="326F3F1B" w14:textId="77777777" w:rsidR="00075191" w:rsidRDefault="00000000">
      <w:pPr>
        <w:spacing w:before="63"/>
        <w:ind w:left="1367" w:right="1367"/>
        <w:jc w:val="center"/>
        <w:rPr>
          <w:b/>
          <w:sz w:val="42"/>
        </w:rPr>
      </w:pPr>
      <w:bookmarkStart w:id="79" w:name="THE_MEANING_OF_TRUTH_A_SEQUEL_TO_'PRAGMA"/>
      <w:bookmarkStart w:id="80" w:name="_bookmark74"/>
      <w:bookmarkEnd w:id="79"/>
      <w:bookmarkEnd w:id="80"/>
      <w:r>
        <w:rPr>
          <w:b/>
          <w:sz w:val="42"/>
        </w:rPr>
        <w:t>THE</w:t>
      </w:r>
      <w:r>
        <w:rPr>
          <w:b/>
          <w:spacing w:val="-6"/>
          <w:sz w:val="42"/>
        </w:rPr>
        <w:t xml:space="preserve"> </w:t>
      </w:r>
      <w:r>
        <w:rPr>
          <w:b/>
          <w:sz w:val="42"/>
        </w:rPr>
        <w:t>MEANING</w:t>
      </w:r>
      <w:r>
        <w:rPr>
          <w:b/>
          <w:spacing w:val="-4"/>
          <w:sz w:val="42"/>
        </w:rPr>
        <w:t xml:space="preserve"> </w:t>
      </w:r>
      <w:r>
        <w:rPr>
          <w:b/>
          <w:sz w:val="42"/>
        </w:rPr>
        <w:t>OF</w:t>
      </w:r>
      <w:r>
        <w:rPr>
          <w:b/>
          <w:spacing w:val="-4"/>
          <w:sz w:val="42"/>
        </w:rPr>
        <w:t xml:space="preserve"> </w:t>
      </w:r>
      <w:r>
        <w:rPr>
          <w:b/>
          <w:spacing w:val="-2"/>
          <w:sz w:val="42"/>
        </w:rPr>
        <w:t>TRUTH</w:t>
      </w:r>
    </w:p>
    <w:p w14:paraId="326F3F1C" w14:textId="77777777" w:rsidR="00075191" w:rsidRDefault="00000000">
      <w:pPr>
        <w:pStyle w:val="Heading1"/>
        <w:spacing w:before="6"/>
        <w:ind w:right="1367"/>
        <w:jc w:val="center"/>
      </w:pPr>
      <w:r>
        <w:t>A</w:t>
      </w:r>
      <w:r>
        <w:rPr>
          <w:spacing w:val="9"/>
        </w:rPr>
        <w:t xml:space="preserve"> </w:t>
      </w:r>
      <w:r>
        <w:t>SEQUEL</w:t>
      </w:r>
      <w:r>
        <w:rPr>
          <w:spacing w:val="9"/>
        </w:rPr>
        <w:t xml:space="preserve"> </w:t>
      </w:r>
      <w:r>
        <w:t>TO</w:t>
      </w:r>
      <w:r>
        <w:rPr>
          <w:spacing w:val="9"/>
        </w:rPr>
        <w:t xml:space="preserve"> </w:t>
      </w:r>
      <w:r>
        <w:rPr>
          <w:spacing w:val="-2"/>
        </w:rPr>
        <w:t>'PRAGMATISM'</w:t>
      </w:r>
    </w:p>
    <w:p w14:paraId="326F3F1D" w14:textId="77777777" w:rsidR="00075191" w:rsidRDefault="00000000">
      <w:pPr>
        <w:pStyle w:val="BodyText"/>
        <w:spacing w:before="424"/>
        <w:ind w:left="4086" w:right="3393" w:firstLine="970"/>
        <w:jc w:val="left"/>
      </w:pPr>
      <w:r>
        <w:rPr>
          <w:spacing w:val="-6"/>
        </w:rPr>
        <w:t xml:space="preserve">BY </w:t>
      </w:r>
      <w:r>
        <w:t>WILLIAM</w:t>
      </w:r>
      <w:r>
        <w:rPr>
          <w:spacing w:val="-19"/>
        </w:rPr>
        <w:t xml:space="preserve"> </w:t>
      </w:r>
      <w:r>
        <w:t>JAMES</w:t>
      </w:r>
    </w:p>
    <w:p w14:paraId="326F3F1E" w14:textId="77777777" w:rsidR="00075191" w:rsidRDefault="00075191">
      <w:pPr>
        <w:pStyle w:val="BodyText"/>
        <w:jc w:val="left"/>
        <w:sectPr w:rsidR="00075191">
          <w:pgSz w:w="12240" w:h="15840"/>
          <w:pgMar w:top="1780" w:right="1080" w:bottom="280" w:left="1080" w:header="720" w:footer="720" w:gutter="0"/>
          <w:cols w:space="720"/>
        </w:sectPr>
      </w:pPr>
    </w:p>
    <w:p w14:paraId="326F3F1F" w14:textId="77777777" w:rsidR="00075191" w:rsidRDefault="00075191">
      <w:pPr>
        <w:pStyle w:val="BodyText"/>
        <w:spacing w:before="171"/>
        <w:ind w:left="0" w:right="0" w:firstLine="0"/>
        <w:jc w:val="left"/>
        <w:rPr>
          <w:sz w:val="34"/>
        </w:rPr>
      </w:pPr>
    </w:p>
    <w:p w14:paraId="326F3F20" w14:textId="77777777" w:rsidR="00075191" w:rsidRDefault="00000000">
      <w:pPr>
        <w:ind w:left="810"/>
        <w:rPr>
          <w:b/>
          <w:sz w:val="34"/>
        </w:rPr>
      </w:pPr>
      <w:r>
        <w:rPr>
          <w:b/>
          <w:spacing w:val="-2"/>
          <w:sz w:val="34"/>
        </w:rPr>
        <w:t>Contents</w:t>
      </w:r>
    </w:p>
    <w:p w14:paraId="326F3F21" w14:textId="77777777" w:rsidR="00075191" w:rsidRDefault="00000000">
      <w:pPr>
        <w:spacing w:before="257"/>
        <w:ind w:left="810"/>
        <w:rPr>
          <w:rFonts w:ascii="Calibri"/>
          <w:b/>
        </w:rPr>
      </w:pPr>
      <w:hyperlink w:anchor="_bookmark75" w:history="1">
        <w:r>
          <w:rPr>
            <w:rFonts w:ascii="Calibri"/>
            <w:b/>
            <w:color w:val="0000FF"/>
            <w:spacing w:val="-2"/>
            <w:u w:val="single" w:color="0000FF"/>
          </w:rPr>
          <w:t>PREFACE</w:t>
        </w:r>
      </w:hyperlink>
    </w:p>
    <w:p w14:paraId="326F3F22" w14:textId="77777777" w:rsidR="00075191" w:rsidRDefault="00000000">
      <w:pPr>
        <w:spacing w:before="242"/>
        <w:ind w:left="810"/>
        <w:rPr>
          <w:rFonts w:ascii="Calibri"/>
          <w:b/>
        </w:rPr>
      </w:pPr>
      <w:hyperlink w:anchor="_bookmark76" w:history="1">
        <w:r>
          <w:rPr>
            <w:rFonts w:ascii="Calibri"/>
            <w:b/>
            <w:color w:val="0000FF"/>
            <w:u w:val="single" w:color="0000FF"/>
          </w:rPr>
          <w:t>I:THE</w:t>
        </w:r>
        <w:r>
          <w:rPr>
            <w:rFonts w:ascii="Calibri"/>
            <w:b/>
            <w:color w:val="0000FF"/>
            <w:spacing w:val="8"/>
            <w:u w:val="single" w:color="0000FF"/>
          </w:rPr>
          <w:t xml:space="preserve"> </w:t>
        </w:r>
        <w:r>
          <w:rPr>
            <w:rFonts w:ascii="Calibri"/>
            <w:b/>
            <w:color w:val="0000FF"/>
            <w:u w:val="single" w:color="0000FF"/>
          </w:rPr>
          <w:t>FUNCTION</w:t>
        </w:r>
        <w:r>
          <w:rPr>
            <w:rFonts w:ascii="Calibri"/>
            <w:b/>
            <w:color w:val="0000FF"/>
            <w:spacing w:val="8"/>
            <w:u w:val="single" w:color="0000FF"/>
          </w:rPr>
          <w:t xml:space="preserve"> </w:t>
        </w:r>
        <w:r>
          <w:rPr>
            <w:rFonts w:ascii="Calibri"/>
            <w:b/>
            <w:color w:val="0000FF"/>
            <w:u w:val="single" w:color="0000FF"/>
          </w:rPr>
          <w:t>OF</w:t>
        </w:r>
        <w:r>
          <w:rPr>
            <w:rFonts w:ascii="Calibri"/>
            <w:b/>
            <w:color w:val="0000FF"/>
            <w:spacing w:val="7"/>
            <w:u w:val="single" w:color="0000FF"/>
          </w:rPr>
          <w:t xml:space="preserve"> </w:t>
        </w:r>
        <w:r>
          <w:rPr>
            <w:rFonts w:ascii="Calibri"/>
            <w:b/>
            <w:color w:val="0000FF"/>
            <w:spacing w:val="-2"/>
            <w:u w:val="single" w:color="0000FF"/>
          </w:rPr>
          <w:t>COGNITION</w:t>
        </w:r>
      </w:hyperlink>
    </w:p>
    <w:p w14:paraId="326F3F23" w14:textId="77777777" w:rsidR="00075191" w:rsidRDefault="00000000">
      <w:pPr>
        <w:spacing w:before="241"/>
        <w:ind w:left="810"/>
        <w:rPr>
          <w:rFonts w:ascii="Calibri"/>
          <w:b/>
        </w:rPr>
      </w:pPr>
      <w:hyperlink w:anchor="_bookmark77" w:history="1">
        <w:r>
          <w:rPr>
            <w:rFonts w:ascii="Calibri"/>
            <w:b/>
            <w:color w:val="0000FF"/>
            <w:u w:val="single" w:color="0000FF"/>
          </w:rPr>
          <w:t>II:</w:t>
        </w:r>
        <w:r>
          <w:rPr>
            <w:rFonts w:ascii="Calibri"/>
            <w:b/>
            <w:color w:val="0000FF"/>
            <w:spacing w:val="4"/>
            <w:u w:val="single" w:color="0000FF"/>
          </w:rPr>
          <w:t xml:space="preserve"> </w:t>
        </w:r>
        <w:r>
          <w:rPr>
            <w:rFonts w:ascii="Calibri"/>
            <w:b/>
            <w:color w:val="0000FF"/>
            <w:u w:val="single" w:color="0000FF"/>
          </w:rPr>
          <w:t>THE</w:t>
        </w:r>
        <w:r>
          <w:rPr>
            <w:rFonts w:ascii="Calibri"/>
            <w:b/>
            <w:color w:val="0000FF"/>
            <w:spacing w:val="5"/>
            <w:u w:val="single" w:color="0000FF"/>
          </w:rPr>
          <w:t xml:space="preserve"> </w:t>
        </w:r>
        <w:r>
          <w:rPr>
            <w:rFonts w:ascii="Calibri"/>
            <w:b/>
            <w:color w:val="0000FF"/>
            <w:u w:val="single" w:color="0000FF"/>
          </w:rPr>
          <w:t>TIGERS</w:t>
        </w:r>
        <w:r>
          <w:rPr>
            <w:rFonts w:ascii="Calibri"/>
            <w:b/>
            <w:color w:val="0000FF"/>
            <w:spacing w:val="5"/>
            <w:u w:val="single" w:color="0000FF"/>
          </w:rPr>
          <w:t xml:space="preserve"> </w:t>
        </w:r>
        <w:r>
          <w:rPr>
            <w:rFonts w:ascii="Calibri"/>
            <w:b/>
            <w:color w:val="0000FF"/>
            <w:u w:val="single" w:color="0000FF"/>
          </w:rPr>
          <w:t>IN</w:t>
        </w:r>
        <w:r>
          <w:rPr>
            <w:rFonts w:ascii="Calibri"/>
            <w:b/>
            <w:color w:val="0000FF"/>
            <w:spacing w:val="5"/>
            <w:u w:val="single" w:color="0000FF"/>
          </w:rPr>
          <w:t xml:space="preserve"> </w:t>
        </w:r>
        <w:r>
          <w:rPr>
            <w:rFonts w:ascii="Calibri"/>
            <w:b/>
            <w:color w:val="0000FF"/>
            <w:spacing w:val="-2"/>
            <w:u w:val="single" w:color="0000FF"/>
          </w:rPr>
          <w:t>INDIA</w:t>
        </w:r>
      </w:hyperlink>
    </w:p>
    <w:p w14:paraId="326F3F24" w14:textId="77777777" w:rsidR="00075191" w:rsidRDefault="00000000">
      <w:pPr>
        <w:spacing w:before="242"/>
        <w:ind w:left="810"/>
        <w:rPr>
          <w:rFonts w:ascii="Calibri"/>
          <w:b/>
        </w:rPr>
      </w:pPr>
      <w:hyperlink w:anchor="_bookmark78" w:history="1">
        <w:r>
          <w:rPr>
            <w:rFonts w:ascii="Calibri"/>
            <w:b/>
            <w:color w:val="0000FF"/>
            <w:u w:val="single" w:color="0000FF"/>
          </w:rPr>
          <w:t>III:</w:t>
        </w:r>
        <w:r>
          <w:rPr>
            <w:rFonts w:ascii="Calibri"/>
            <w:b/>
            <w:color w:val="0000FF"/>
            <w:spacing w:val="7"/>
            <w:u w:val="single" w:color="0000FF"/>
          </w:rPr>
          <w:t xml:space="preserve"> </w:t>
        </w:r>
        <w:r>
          <w:rPr>
            <w:rFonts w:ascii="Calibri"/>
            <w:b/>
            <w:color w:val="0000FF"/>
            <w:u w:val="single" w:color="0000FF"/>
          </w:rPr>
          <w:t>HUMANISM</w:t>
        </w:r>
        <w:r>
          <w:rPr>
            <w:rFonts w:ascii="Calibri"/>
            <w:b/>
            <w:color w:val="0000FF"/>
            <w:spacing w:val="9"/>
            <w:u w:val="single" w:color="0000FF"/>
          </w:rPr>
          <w:t xml:space="preserve"> </w:t>
        </w:r>
        <w:r>
          <w:rPr>
            <w:rFonts w:ascii="Calibri"/>
            <w:b/>
            <w:color w:val="0000FF"/>
            <w:u w:val="single" w:color="0000FF"/>
          </w:rPr>
          <w:t>AND</w:t>
        </w:r>
        <w:r>
          <w:rPr>
            <w:rFonts w:ascii="Calibri"/>
            <w:b/>
            <w:color w:val="0000FF"/>
            <w:spacing w:val="9"/>
            <w:u w:val="single" w:color="0000FF"/>
          </w:rPr>
          <w:t xml:space="preserve"> </w:t>
        </w:r>
        <w:r>
          <w:rPr>
            <w:rFonts w:ascii="Calibri"/>
            <w:b/>
            <w:color w:val="0000FF"/>
            <w:spacing w:val="-2"/>
            <w:u w:val="single" w:color="0000FF"/>
          </w:rPr>
          <w:t>TRUTH</w:t>
        </w:r>
      </w:hyperlink>
    </w:p>
    <w:p w14:paraId="326F3F25" w14:textId="77777777" w:rsidR="00075191" w:rsidRDefault="00000000">
      <w:pPr>
        <w:spacing w:before="241"/>
        <w:ind w:left="810"/>
        <w:rPr>
          <w:rFonts w:ascii="Calibri"/>
          <w:b/>
        </w:rPr>
      </w:pPr>
      <w:hyperlink w:anchor="_bookmark79" w:history="1">
        <w:r>
          <w:rPr>
            <w:rFonts w:ascii="Calibri"/>
            <w:b/>
            <w:color w:val="0000FF"/>
            <w:u w:val="single" w:color="0000FF"/>
          </w:rPr>
          <w:t>IV:</w:t>
        </w:r>
        <w:r>
          <w:rPr>
            <w:rFonts w:ascii="Calibri"/>
            <w:b/>
            <w:color w:val="0000FF"/>
            <w:spacing w:val="8"/>
            <w:u w:val="single" w:color="0000FF"/>
          </w:rPr>
          <w:t xml:space="preserve"> </w:t>
        </w:r>
        <w:r>
          <w:rPr>
            <w:rFonts w:ascii="Calibri"/>
            <w:b/>
            <w:color w:val="0000FF"/>
            <w:u w:val="single" w:color="0000FF"/>
          </w:rPr>
          <w:t>THE</w:t>
        </w:r>
        <w:r>
          <w:rPr>
            <w:rFonts w:ascii="Calibri"/>
            <w:b/>
            <w:color w:val="0000FF"/>
            <w:spacing w:val="10"/>
            <w:u w:val="single" w:color="0000FF"/>
          </w:rPr>
          <w:t xml:space="preserve"> </w:t>
        </w:r>
        <w:r>
          <w:rPr>
            <w:rFonts w:ascii="Calibri"/>
            <w:b/>
            <w:color w:val="0000FF"/>
            <w:u w:val="single" w:color="0000FF"/>
          </w:rPr>
          <w:t>RELATION</w:t>
        </w:r>
        <w:r>
          <w:rPr>
            <w:rFonts w:ascii="Calibri"/>
            <w:b/>
            <w:color w:val="0000FF"/>
            <w:spacing w:val="10"/>
            <w:u w:val="single" w:color="0000FF"/>
          </w:rPr>
          <w:t xml:space="preserve"> </w:t>
        </w:r>
        <w:r>
          <w:rPr>
            <w:rFonts w:ascii="Calibri"/>
            <w:b/>
            <w:color w:val="0000FF"/>
            <w:u w:val="single" w:color="0000FF"/>
          </w:rPr>
          <w:t>BETWEEN</w:t>
        </w:r>
        <w:r>
          <w:rPr>
            <w:rFonts w:ascii="Calibri"/>
            <w:b/>
            <w:color w:val="0000FF"/>
            <w:spacing w:val="10"/>
            <w:u w:val="single" w:color="0000FF"/>
          </w:rPr>
          <w:t xml:space="preserve"> </w:t>
        </w:r>
        <w:r>
          <w:rPr>
            <w:rFonts w:ascii="Calibri"/>
            <w:b/>
            <w:color w:val="0000FF"/>
            <w:u w:val="single" w:color="0000FF"/>
          </w:rPr>
          <w:t>KNOWER</w:t>
        </w:r>
        <w:r>
          <w:rPr>
            <w:rFonts w:ascii="Calibri"/>
            <w:b/>
            <w:color w:val="0000FF"/>
            <w:spacing w:val="9"/>
            <w:u w:val="single" w:color="0000FF"/>
          </w:rPr>
          <w:t xml:space="preserve"> </w:t>
        </w:r>
        <w:r>
          <w:rPr>
            <w:rFonts w:ascii="Calibri"/>
            <w:b/>
            <w:color w:val="0000FF"/>
            <w:u w:val="single" w:color="0000FF"/>
          </w:rPr>
          <w:t>AND</w:t>
        </w:r>
        <w:r>
          <w:rPr>
            <w:rFonts w:ascii="Calibri"/>
            <w:b/>
            <w:color w:val="0000FF"/>
            <w:spacing w:val="10"/>
            <w:u w:val="single" w:color="0000FF"/>
          </w:rPr>
          <w:t xml:space="preserve"> </w:t>
        </w:r>
        <w:r>
          <w:rPr>
            <w:rFonts w:ascii="Calibri"/>
            <w:b/>
            <w:color w:val="0000FF"/>
            <w:spacing w:val="-4"/>
            <w:u w:val="single" w:color="0000FF"/>
          </w:rPr>
          <w:t>KNOWN</w:t>
        </w:r>
      </w:hyperlink>
    </w:p>
    <w:p w14:paraId="326F3F26" w14:textId="77777777" w:rsidR="00075191" w:rsidRDefault="00000000">
      <w:pPr>
        <w:spacing w:before="242"/>
        <w:ind w:left="810"/>
        <w:rPr>
          <w:rFonts w:ascii="Calibri"/>
          <w:b/>
        </w:rPr>
      </w:pPr>
      <w:hyperlink w:anchor="_bookmark80" w:history="1">
        <w:r>
          <w:rPr>
            <w:rFonts w:ascii="Calibri"/>
            <w:b/>
            <w:color w:val="0000FF"/>
            <w:u w:val="single" w:color="0000FF"/>
          </w:rPr>
          <w:t>V:</w:t>
        </w:r>
        <w:r>
          <w:rPr>
            <w:rFonts w:ascii="Calibri"/>
            <w:b/>
            <w:color w:val="0000FF"/>
            <w:spacing w:val="5"/>
            <w:u w:val="single" w:color="0000FF"/>
          </w:rPr>
          <w:t xml:space="preserve"> </w:t>
        </w:r>
        <w:r>
          <w:rPr>
            <w:rFonts w:ascii="Calibri"/>
            <w:b/>
            <w:color w:val="0000FF"/>
            <w:u w:val="single" w:color="0000FF"/>
          </w:rPr>
          <w:t>THE</w:t>
        </w:r>
        <w:r>
          <w:rPr>
            <w:rFonts w:ascii="Calibri"/>
            <w:b/>
            <w:color w:val="0000FF"/>
            <w:spacing w:val="6"/>
            <w:u w:val="single" w:color="0000FF"/>
          </w:rPr>
          <w:t xml:space="preserve"> </w:t>
        </w:r>
        <w:r>
          <w:rPr>
            <w:rFonts w:ascii="Calibri"/>
            <w:b/>
            <w:color w:val="0000FF"/>
            <w:u w:val="single" w:color="0000FF"/>
          </w:rPr>
          <w:t>ESSENCE</w:t>
        </w:r>
        <w:r>
          <w:rPr>
            <w:rFonts w:ascii="Calibri"/>
            <w:b/>
            <w:color w:val="0000FF"/>
            <w:spacing w:val="7"/>
            <w:u w:val="single" w:color="0000FF"/>
          </w:rPr>
          <w:t xml:space="preserve"> </w:t>
        </w:r>
        <w:r>
          <w:rPr>
            <w:rFonts w:ascii="Calibri"/>
            <w:b/>
            <w:color w:val="0000FF"/>
            <w:u w:val="single" w:color="0000FF"/>
          </w:rPr>
          <w:t>OF</w:t>
        </w:r>
        <w:r>
          <w:rPr>
            <w:rFonts w:ascii="Calibri"/>
            <w:b/>
            <w:color w:val="0000FF"/>
            <w:spacing w:val="5"/>
            <w:u w:val="single" w:color="0000FF"/>
          </w:rPr>
          <w:t xml:space="preserve"> </w:t>
        </w:r>
        <w:r>
          <w:rPr>
            <w:rFonts w:ascii="Calibri"/>
            <w:b/>
            <w:color w:val="0000FF"/>
            <w:spacing w:val="-2"/>
            <w:u w:val="single" w:color="0000FF"/>
          </w:rPr>
          <w:t>HUMANISM</w:t>
        </w:r>
      </w:hyperlink>
    </w:p>
    <w:p w14:paraId="326F3F27" w14:textId="77777777" w:rsidR="00075191" w:rsidRDefault="00000000">
      <w:pPr>
        <w:spacing w:before="241"/>
        <w:ind w:left="810"/>
        <w:rPr>
          <w:rFonts w:ascii="Calibri"/>
          <w:b/>
        </w:rPr>
      </w:pPr>
      <w:hyperlink w:anchor="_bookmark81" w:history="1">
        <w:r>
          <w:rPr>
            <w:rFonts w:ascii="Calibri"/>
            <w:b/>
            <w:color w:val="0000FF"/>
            <w:u w:val="single" w:color="0000FF"/>
          </w:rPr>
          <w:t>VI:</w:t>
        </w:r>
        <w:r>
          <w:rPr>
            <w:rFonts w:ascii="Calibri"/>
            <w:b/>
            <w:color w:val="0000FF"/>
            <w:spacing w:val="6"/>
            <w:u w:val="single" w:color="0000FF"/>
          </w:rPr>
          <w:t xml:space="preserve"> </w:t>
        </w:r>
        <w:r>
          <w:rPr>
            <w:rFonts w:ascii="Calibri"/>
            <w:b/>
            <w:color w:val="0000FF"/>
            <w:u w:val="single" w:color="0000FF"/>
          </w:rPr>
          <w:t>A</w:t>
        </w:r>
        <w:r>
          <w:rPr>
            <w:rFonts w:ascii="Calibri"/>
            <w:b/>
            <w:color w:val="0000FF"/>
            <w:spacing w:val="7"/>
            <w:u w:val="single" w:color="0000FF"/>
          </w:rPr>
          <w:t xml:space="preserve"> </w:t>
        </w:r>
        <w:r>
          <w:rPr>
            <w:rFonts w:ascii="Calibri"/>
            <w:b/>
            <w:color w:val="0000FF"/>
            <w:u w:val="single" w:color="0000FF"/>
          </w:rPr>
          <w:t>WORD</w:t>
        </w:r>
        <w:r>
          <w:rPr>
            <w:rFonts w:ascii="Calibri"/>
            <w:b/>
            <w:color w:val="0000FF"/>
            <w:spacing w:val="7"/>
            <w:u w:val="single" w:color="0000FF"/>
          </w:rPr>
          <w:t xml:space="preserve"> </w:t>
        </w:r>
        <w:r>
          <w:rPr>
            <w:rFonts w:ascii="Calibri"/>
            <w:b/>
            <w:color w:val="0000FF"/>
            <w:u w:val="single" w:color="0000FF"/>
          </w:rPr>
          <w:t>MORE</w:t>
        </w:r>
        <w:r>
          <w:rPr>
            <w:rFonts w:ascii="Calibri"/>
            <w:b/>
            <w:color w:val="0000FF"/>
            <w:spacing w:val="8"/>
            <w:u w:val="single" w:color="0000FF"/>
          </w:rPr>
          <w:t xml:space="preserve"> </w:t>
        </w:r>
        <w:r>
          <w:rPr>
            <w:rFonts w:ascii="Calibri"/>
            <w:b/>
            <w:color w:val="0000FF"/>
            <w:u w:val="single" w:color="0000FF"/>
          </w:rPr>
          <w:t>ABOUT</w:t>
        </w:r>
        <w:r>
          <w:rPr>
            <w:rFonts w:ascii="Calibri"/>
            <w:b/>
            <w:color w:val="0000FF"/>
            <w:spacing w:val="8"/>
            <w:u w:val="single" w:color="0000FF"/>
          </w:rPr>
          <w:t xml:space="preserve"> </w:t>
        </w:r>
        <w:r>
          <w:rPr>
            <w:rFonts w:ascii="Calibri"/>
            <w:b/>
            <w:color w:val="0000FF"/>
            <w:spacing w:val="-2"/>
            <w:u w:val="single" w:color="0000FF"/>
          </w:rPr>
          <w:t>TRUTH</w:t>
        </w:r>
      </w:hyperlink>
    </w:p>
    <w:p w14:paraId="326F3F28" w14:textId="77777777" w:rsidR="00075191" w:rsidRDefault="00000000">
      <w:pPr>
        <w:spacing w:before="241"/>
        <w:ind w:left="810"/>
        <w:rPr>
          <w:rFonts w:ascii="Calibri"/>
          <w:b/>
        </w:rPr>
      </w:pPr>
      <w:hyperlink w:anchor="_bookmark82" w:history="1">
        <w:r>
          <w:rPr>
            <w:rFonts w:ascii="Calibri"/>
            <w:b/>
            <w:color w:val="0000FF"/>
            <w:u w:val="single" w:color="0000FF"/>
          </w:rPr>
          <w:t>VII:</w:t>
        </w:r>
        <w:r>
          <w:rPr>
            <w:rFonts w:ascii="Calibri"/>
            <w:b/>
            <w:color w:val="0000FF"/>
            <w:spacing w:val="7"/>
            <w:u w:val="single" w:color="0000FF"/>
          </w:rPr>
          <w:t xml:space="preserve"> </w:t>
        </w:r>
        <w:r>
          <w:rPr>
            <w:rFonts w:ascii="Calibri"/>
            <w:b/>
            <w:color w:val="0000FF"/>
            <w:u w:val="single" w:color="0000FF"/>
          </w:rPr>
          <w:t>PROFESSOR</w:t>
        </w:r>
        <w:r>
          <w:rPr>
            <w:rFonts w:ascii="Calibri"/>
            <w:b/>
            <w:color w:val="0000FF"/>
            <w:spacing w:val="8"/>
            <w:u w:val="single" w:color="0000FF"/>
          </w:rPr>
          <w:t xml:space="preserve"> </w:t>
        </w:r>
        <w:r>
          <w:rPr>
            <w:rFonts w:ascii="Calibri"/>
            <w:b/>
            <w:color w:val="0000FF"/>
            <w:u w:val="single" w:color="0000FF"/>
          </w:rPr>
          <w:t>PRATT</w:t>
        </w:r>
        <w:r>
          <w:rPr>
            <w:rFonts w:ascii="Calibri"/>
            <w:b/>
            <w:color w:val="0000FF"/>
            <w:spacing w:val="9"/>
            <w:u w:val="single" w:color="0000FF"/>
          </w:rPr>
          <w:t xml:space="preserve"> </w:t>
        </w:r>
        <w:r>
          <w:rPr>
            <w:rFonts w:ascii="Calibri"/>
            <w:b/>
            <w:color w:val="0000FF"/>
            <w:u w:val="single" w:color="0000FF"/>
          </w:rPr>
          <w:t>ON</w:t>
        </w:r>
        <w:r>
          <w:rPr>
            <w:rFonts w:ascii="Calibri"/>
            <w:b/>
            <w:color w:val="0000FF"/>
            <w:spacing w:val="8"/>
            <w:u w:val="single" w:color="0000FF"/>
          </w:rPr>
          <w:t xml:space="preserve"> </w:t>
        </w:r>
        <w:r>
          <w:rPr>
            <w:rFonts w:ascii="Calibri"/>
            <w:b/>
            <w:color w:val="0000FF"/>
            <w:spacing w:val="-2"/>
            <w:u w:val="single" w:color="0000FF"/>
          </w:rPr>
          <w:t>TRUTH</w:t>
        </w:r>
      </w:hyperlink>
    </w:p>
    <w:p w14:paraId="326F3F29" w14:textId="77777777" w:rsidR="00075191" w:rsidRDefault="00000000">
      <w:pPr>
        <w:spacing w:before="242"/>
        <w:ind w:left="810"/>
        <w:rPr>
          <w:rFonts w:ascii="Calibri"/>
          <w:b/>
        </w:rPr>
      </w:pPr>
      <w:hyperlink w:anchor="_bookmark83" w:history="1">
        <w:r>
          <w:rPr>
            <w:rFonts w:ascii="Calibri"/>
            <w:b/>
            <w:color w:val="0000FF"/>
            <w:u w:val="single" w:color="0000FF"/>
          </w:rPr>
          <w:t>VIII:</w:t>
        </w:r>
        <w:r>
          <w:rPr>
            <w:rFonts w:ascii="Calibri"/>
            <w:b/>
            <w:color w:val="0000FF"/>
            <w:spacing w:val="7"/>
            <w:u w:val="single" w:color="0000FF"/>
          </w:rPr>
          <w:t xml:space="preserve"> </w:t>
        </w:r>
        <w:r>
          <w:rPr>
            <w:rFonts w:ascii="Calibri"/>
            <w:b/>
            <w:color w:val="0000FF"/>
            <w:u w:val="single" w:color="0000FF"/>
          </w:rPr>
          <w:t>THE</w:t>
        </w:r>
        <w:r>
          <w:rPr>
            <w:rFonts w:ascii="Calibri"/>
            <w:b/>
            <w:color w:val="0000FF"/>
            <w:spacing w:val="8"/>
            <w:u w:val="single" w:color="0000FF"/>
          </w:rPr>
          <w:t xml:space="preserve"> </w:t>
        </w:r>
        <w:r>
          <w:rPr>
            <w:rFonts w:ascii="Calibri"/>
            <w:b/>
            <w:color w:val="0000FF"/>
            <w:u w:val="single" w:color="0000FF"/>
          </w:rPr>
          <w:t>PRAGMATIST</w:t>
        </w:r>
        <w:r>
          <w:rPr>
            <w:rFonts w:ascii="Calibri"/>
            <w:b/>
            <w:color w:val="0000FF"/>
            <w:spacing w:val="8"/>
            <w:u w:val="single" w:color="0000FF"/>
          </w:rPr>
          <w:t xml:space="preserve"> </w:t>
        </w:r>
        <w:r>
          <w:rPr>
            <w:rFonts w:ascii="Calibri"/>
            <w:b/>
            <w:color w:val="0000FF"/>
            <w:u w:val="single" w:color="0000FF"/>
          </w:rPr>
          <w:t>ACCOUNT</w:t>
        </w:r>
        <w:r>
          <w:rPr>
            <w:rFonts w:ascii="Calibri"/>
            <w:b/>
            <w:color w:val="0000FF"/>
            <w:spacing w:val="9"/>
            <w:u w:val="single" w:color="0000FF"/>
          </w:rPr>
          <w:t xml:space="preserve"> </w:t>
        </w:r>
        <w:r>
          <w:rPr>
            <w:rFonts w:ascii="Calibri"/>
            <w:b/>
            <w:color w:val="0000FF"/>
            <w:u w:val="single" w:color="0000FF"/>
          </w:rPr>
          <w:t>OF</w:t>
        </w:r>
        <w:r>
          <w:rPr>
            <w:rFonts w:ascii="Calibri"/>
            <w:b/>
            <w:color w:val="0000FF"/>
            <w:spacing w:val="7"/>
            <w:u w:val="single" w:color="0000FF"/>
          </w:rPr>
          <w:t xml:space="preserve"> </w:t>
        </w:r>
        <w:r>
          <w:rPr>
            <w:rFonts w:ascii="Calibri"/>
            <w:b/>
            <w:color w:val="0000FF"/>
            <w:u w:val="single" w:color="0000FF"/>
          </w:rPr>
          <w:t>TRUTH</w:t>
        </w:r>
        <w:r>
          <w:rPr>
            <w:rFonts w:ascii="Calibri"/>
            <w:b/>
            <w:color w:val="0000FF"/>
            <w:spacing w:val="7"/>
            <w:u w:val="single" w:color="0000FF"/>
          </w:rPr>
          <w:t xml:space="preserve"> </w:t>
        </w:r>
        <w:r>
          <w:rPr>
            <w:rFonts w:ascii="Calibri"/>
            <w:b/>
            <w:color w:val="0000FF"/>
            <w:u w:val="single" w:color="0000FF"/>
          </w:rPr>
          <w:t>AND</w:t>
        </w:r>
        <w:r>
          <w:rPr>
            <w:rFonts w:ascii="Calibri"/>
            <w:b/>
            <w:color w:val="0000FF"/>
            <w:spacing w:val="9"/>
            <w:u w:val="single" w:color="0000FF"/>
          </w:rPr>
          <w:t xml:space="preserve"> </w:t>
        </w:r>
        <w:r>
          <w:rPr>
            <w:rFonts w:ascii="Calibri"/>
            <w:b/>
            <w:color w:val="0000FF"/>
            <w:u w:val="single" w:color="0000FF"/>
          </w:rPr>
          <w:t>ITS</w:t>
        </w:r>
        <w:r>
          <w:rPr>
            <w:rFonts w:ascii="Calibri"/>
            <w:b/>
            <w:color w:val="0000FF"/>
            <w:spacing w:val="7"/>
            <w:u w:val="single" w:color="0000FF"/>
          </w:rPr>
          <w:t xml:space="preserve"> </w:t>
        </w:r>
        <w:r>
          <w:rPr>
            <w:rFonts w:ascii="Calibri"/>
            <w:b/>
            <w:color w:val="0000FF"/>
            <w:spacing w:val="-2"/>
            <w:u w:val="single" w:color="0000FF"/>
          </w:rPr>
          <w:t>MISUNDERSTANDERS</w:t>
        </w:r>
      </w:hyperlink>
    </w:p>
    <w:p w14:paraId="326F3F2A" w14:textId="77777777" w:rsidR="00075191" w:rsidRDefault="00000000">
      <w:pPr>
        <w:spacing w:before="241"/>
        <w:ind w:left="810"/>
        <w:rPr>
          <w:rFonts w:ascii="Calibri"/>
          <w:b/>
        </w:rPr>
      </w:pPr>
      <w:hyperlink w:anchor="_bookmark84" w:history="1">
        <w:r>
          <w:rPr>
            <w:rFonts w:ascii="Calibri"/>
            <w:b/>
            <w:color w:val="0000FF"/>
            <w:u w:val="single" w:color="0000FF"/>
          </w:rPr>
          <w:t>IX:</w:t>
        </w:r>
        <w:r>
          <w:rPr>
            <w:rFonts w:ascii="Calibri"/>
            <w:b/>
            <w:color w:val="0000FF"/>
            <w:spacing w:val="6"/>
            <w:u w:val="single" w:color="0000FF"/>
          </w:rPr>
          <w:t xml:space="preserve"> </w:t>
        </w:r>
        <w:r>
          <w:rPr>
            <w:rFonts w:ascii="Calibri"/>
            <w:b/>
            <w:color w:val="0000FF"/>
            <w:u w:val="single" w:color="0000FF"/>
          </w:rPr>
          <w:t>THE</w:t>
        </w:r>
        <w:r>
          <w:rPr>
            <w:rFonts w:ascii="Calibri"/>
            <w:b/>
            <w:color w:val="0000FF"/>
            <w:spacing w:val="8"/>
            <w:u w:val="single" w:color="0000FF"/>
          </w:rPr>
          <w:t xml:space="preserve"> </w:t>
        </w:r>
        <w:r>
          <w:rPr>
            <w:rFonts w:ascii="Calibri"/>
            <w:b/>
            <w:color w:val="0000FF"/>
            <w:u w:val="single" w:color="0000FF"/>
          </w:rPr>
          <w:t>MEANING</w:t>
        </w:r>
        <w:r>
          <w:rPr>
            <w:rFonts w:ascii="Calibri"/>
            <w:b/>
            <w:color w:val="0000FF"/>
            <w:spacing w:val="6"/>
            <w:u w:val="single" w:color="0000FF"/>
          </w:rPr>
          <w:t xml:space="preserve"> </w:t>
        </w:r>
        <w:r>
          <w:rPr>
            <w:rFonts w:ascii="Calibri"/>
            <w:b/>
            <w:color w:val="0000FF"/>
            <w:u w:val="single" w:color="0000FF"/>
          </w:rPr>
          <w:t>OF</w:t>
        </w:r>
        <w:r>
          <w:rPr>
            <w:rFonts w:ascii="Calibri"/>
            <w:b/>
            <w:color w:val="0000FF"/>
            <w:spacing w:val="7"/>
            <w:u w:val="single" w:color="0000FF"/>
          </w:rPr>
          <w:t xml:space="preserve"> </w:t>
        </w:r>
        <w:r>
          <w:rPr>
            <w:rFonts w:ascii="Calibri"/>
            <w:b/>
            <w:color w:val="0000FF"/>
            <w:u w:val="single" w:color="0000FF"/>
          </w:rPr>
          <w:t>THE</w:t>
        </w:r>
        <w:r>
          <w:rPr>
            <w:rFonts w:ascii="Calibri"/>
            <w:b/>
            <w:color w:val="0000FF"/>
            <w:spacing w:val="7"/>
            <w:u w:val="single" w:color="0000FF"/>
          </w:rPr>
          <w:t xml:space="preserve"> </w:t>
        </w:r>
        <w:r>
          <w:rPr>
            <w:rFonts w:ascii="Calibri"/>
            <w:b/>
            <w:color w:val="0000FF"/>
            <w:u w:val="single" w:color="0000FF"/>
          </w:rPr>
          <w:t>WORD</w:t>
        </w:r>
        <w:r>
          <w:rPr>
            <w:rFonts w:ascii="Calibri"/>
            <w:b/>
            <w:color w:val="0000FF"/>
            <w:spacing w:val="8"/>
            <w:u w:val="single" w:color="0000FF"/>
          </w:rPr>
          <w:t xml:space="preserve"> </w:t>
        </w:r>
        <w:r>
          <w:rPr>
            <w:rFonts w:ascii="Calibri"/>
            <w:b/>
            <w:color w:val="0000FF"/>
            <w:spacing w:val="-2"/>
            <w:u w:val="single" w:color="0000FF"/>
          </w:rPr>
          <w:t>TRUTH</w:t>
        </w:r>
      </w:hyperlink>
    </w:p>
    <w:p w14:paraId="326F3F2B" w14:textId="77777777" w:rsidR="00075191" w:rsidRDefault="00000000">
      <w:pPr>
        <w:spacing w:before="242"/>
        <w:ind w:left="810"/>
        <w:rPr>
          <w:rFonts w:ascii="Calibri"/>
          <w:b/>
        </w:rPr>
      </w:pPr>
      <w:hyperlink w:anchor="_bookmark85" w:history="1">
        <w:r>
          <w:rPr>
            <w:rFonts w:ascii="Calibri"/>
            <w:b/>
            <w:color w:val="0000FF"/>
            <w:u w:val="single" w:color="0000FF"/>
          </w:rPr>
          <w:t>X:</w:t>
        </w:r>
        <w:r>
          <w:rPr>
            <w:rFonts w:ascii="Calibri"/>
            <w:b/>
            <w:color w:val="0000FF"/>
            <w:spacing w:val="6"/>
            <w:u w:val="single" w:color="0000FF"/>
          </w:rPr>
          <w:t xml:space="preserve"> </w:t>
        </w:r>
        <w:r>
          <w:rPr>
            <w:rFonts w:ascii="Calibri"/>
            <w:b/>
            <w:color w:val="0000FF"/>
            <w:u w:val="single" w:color="0000FF"/>
          </w:rPr>
          <w:t>THE</w:t>
        </w:r>
        <w:r>
          <w:rPr>
            <w:rFonts w:ascii="Calibri"/>
            <w:b/>
            <w:color w:val="0000FF"/>
            <w:spacing w:val="7"/>
            <w:u w:val="single" w:color="0000FF"/>
          </w:rPr>
          <w:t xml:space="preserve"> </w:t>
        </w:r>
        <w:r>
          <w:rPr>
            <w:rFonts w:ascii="Calibri"/>
            <w:b/>
            <w:color w:val="0000FF"/>
            <w:u w:val="single" w:color="0000FF"/>
          </w:rPr>
          <w:t>EXISTENCE</w:t>
        </w:r>
        <w:r>
          <w:rPr>
            <w:rFonts w:ascii="Calibri"/>
            <w:b/>
            <w:color w:val="0000FF"/>
            <w:spacing w:val="7"/>
            <w:u w:val="single" w:color="0000FF"/>
          </w:rPr>
          <w:t xml:space="preserve"> </w:t>
        </w:r>
        <w:r>
          <w:rPr>
            <w:rFonts w:ascii="Calibri"/>
            <w:b/>
            <w:color w:val="0000FF"/>
            <w:u w:val="single" w:color="0000FF"/>
          </w:rPr>
          <w:t>OF</w:t>
        </w:r>
        <w:r>
          <w:rPr>
            <w:rFonts w:ascii="Calibri"/>
            <w:b/>
            <w:color w:val="0000FF"/>
            <w:spacing w:val="6"/>
            <w:u w:val="single" w:color="0000FF"/>
          </w:rPr>
          <w:t xml:space="preserve"> </w:t>
        </w:r>
        <w:r>
          <w:rPr>
            <w:rFonts w:ascii="Calibri"/>
            <w:b/>
            <w:color w:val="0000FF"/>
            <w:u w:val="single" w:color="0000FF"/>
          </w:rPr>
          <w:t>JULIUS</w:t>
        </w:r>
        <w:r>
          <w:rPr>
            <w:rFonts w:ascii="Calibri"/>
            <w:b/>
            <w:color w:val="0000FF"/>
            <w:spacing w:val="6"/>
            <w:u w:val="single" w:color="0000FF"/>
          </w:rPr>
          <w:t xml:space="preserve"> </w:t>
        </w:r>
        <w:r>
          <w:rPr>
            <w:rFonts w:ascii="Calibri"/>
            <w:b/>
            <w:color w:val="0000FF"/>
            <w:spacing w:val="-2"/>
            <w:u w:val="single" w:color="0000FF"/>
          </w:rPr>
          <w:t>CAESAR</w:t>
        </w:r>
      </w:hyperlink>
    </w:p>
    <w:p w14:paraId="326F3F2C" w14:textId="77777777" w:rsidR="00075191" w:rsidRDefault="00000000">
      <w:pPr>
        <w:spacing w:before="241"/>
        <w:ind w:left="810"/>
        <w:rPr>
          <w:rFonts w:ascii="Calibri"/>
          <w:b/>
        </w:rPr>
      </w:pPr>
      <w:hyperlink w:anchor="_bookmark86" w:history="1">
        <w:r>
          <w:rPr>
            <w:rFonts w:ascii="Calibri"/>
            <w:b/>
            <w:color w:val="0000FF"/>
            <w:u w:val="single" w:color="0000FF"/>
          </w:rPr>
          <w:t>XI:</w:t>
        </w:r>
        <w:r>
          <w:rPr>
            <w:rFonts w:ascii="Calibri"/>
            <w:b/>
            <w:color w:val="0000FF"/>
            <w:spacing w:val="7"/>
            <w:u w:val="single" w:color="0000FF"/>
          </w:rPr>
          <w:t xml:space="preserve"> </w:t>
        </w:r>
        <w:r>
          <w:rPr>
            <w:rFonts w:ascii="Calibri"/>
            <w:b/>
            <w:color w:val="0000FF"/>
            <w:u w:val="single" w:color="0000FF"/>
          </w:rPr>
          <w:t>THE</w:t>
        </w:r>
        <w:r>
          <w:rPr>
            <w:rFonts w:ascii="Calibri"/>
            <w:b/>
            <w:color w:val="0000FF"/>
            <w:spacing w:val="9"/>
            <w:u w:val="single" w:color="0000FF"/>
          </w:rPr>
          <w:t xml:space="preserve"> </w:t>
        </w:r>
        <w:r>
          <w:rPr>
            <w:rFonts w:ascii="Calibri"/>
            <w:b/>
            <w:color w:val="0000FF"/>
            <w:u w:val="single" w:color="0000FF"/>
          </w:rPr>
          <w:t>ABSOLUTE</w:t>
        </w:r>
        <w:r>
          <w:rPr>
            <w:rFonts w:ascii="Calibri"/>
            <w:b/>
            <w:color w:val="0000FF"/>
            <w:spacing w:val="9"/>
            <w:u w:val="single" w:color="0000FF"/>
          </w:rPr>
          <w:t xml:space="preserve"> </w:t>
        </w:r>
        <w:r>
          <w:rPr>
            <w:rFonts w:ascii="Calibri"/>
            <w:b/>
            <w:color w:val="0000FF"/>
            <w:u w:val="single" w:color="0000FF"/>
          </w:rPr>
          <w:t>AND</w:t>
        </w:r>
        <w:r>
          <w:rPr>
            <w:rFonts w:ascii="Calibri"/>
            <w:b/>
            <w:color w:val="0000FF"/>
            <w:spacing w:val="8"/>
            <w:u w:val="single" w:color="0000FF"/>
          </w:rPr>
          <w:t xml:space="preserve"> </w:t>
        </w:r>
        <w:r>
          <w:rPr>
            <w:rFonts w:ascii="Calibri"/>
            <w:b/>
            <w:color w:val="0000FF"/>
            <w:u w:val="single" w:color="0000FF"/>
          </w:rPr>
          <w:t>THE</w:t>
        </w:r>
        <w:r>
          <w:rPr>
            <w:rFonts w:ascii="Calibri"/>
            <w:b/>
            <w:color w:val="0000FF"/>
            <w:spacing w:val="9"/>
            <w:u w:val="single" w:color="0000FF"/>
          </w:rPr>
          <w:t xml:space="preserve"> </w:t>
        </w:r>
        <w:r>
          <w:rPr>
            <w:rFonts w:ascii="Calibri"/>
            <w:b/>
            <w:color w:val="0000FF"/>
            <w:u w:val="single" w:color="0000FF"/>
          </w:rPr>
          <w:t>STRENUOUS</w:t>
        </w:r>
        <w:r>
          <w:rPr>
            <w:rFonts w:ascii="Calibri"/>
            <w:b/>
            <w:color w:val="0000FF"/>
            <w:spacing w:val="8"/>
            <w:u w:val="single" w:color="0000FF"/>
          </w:rPr>
          <w:t xml:space="preserve"> </w:t>
        </w:r>
        <w:r>
          <w:rPr>
            <w:rFonts w:ascii="Calibri"/>
            <w:b/>
            <w:color w:val="0000FF"/>
            <w:spacing w:val="-4"/>
            <w:u w:val="single" w:color="0000FF"/>
          </w:rPr>
          <w:t>LIFE</w:t>
        </w:r>
      </w:hyperlink>
    </w:p>
    <w:p w14:paraId="326F3F2D" w14:textId="77777777" w:rsidR="00075191" w:rsidRDefault="00000000">
      <w:pPr>
        <w:spacing w:before="242"/>
        <w:ind w:left="810"/>
        <w:rPr>
          <w:rFonts w:ascii="Calibri"/>
          <w:b/>
        </w:rPr>
      </w:pPr>
      <w:hyperlink w:anchor="_bookmark87" w:history="1">
        <w:r>
          <w:rPr>
            <w:rFonts w:ascii="Calibri"/>
            <w:b/>
            <w:color w:val="0000FF"/>
            <w:u w:val="single" w:color="0000FF"/>
          </w:rPr>
          <w:t>XII:</w:t>
        </w:r>
        <w:r>
          <w:rPr>
            <w:rFonts w:ascii="Calibri"/>
            <w:b/>
            <w:color w:val="0000FF"/>
            <w:spacing w:val="7"/>
            <w:u w:val="single" w:color="0000FF"/>
          </w:rPr>
          <w:t xml:space="preserve"> </w:t>
        </w:r>
        <w:r>
          <w:rPr>
            <w:rFonts w:ascii="Calibri"/>
            <w:b/>
            <w:color w:val="0000FF"/>
            <w:u w:val="single" w:color="0000FF"/>
          </w:rPr>
          <w:t>PROFESSOR</w:t>
        </w:r>
        <w:r>
          <w:rPr>
            <w:rFonts w:ascii="Calibri"/>
            <w:b/>
            <w:color w:val="0000FF"/>
            <w:spacing w:val="9"/>
            <w:u w:val="single" w:color="0000FF"/>
          </w:rPr>
          <w:t xml:space="preserve"> </w:t>
        </w:r>
        <w:r>
          <w:rPr>
            <w:rFonts w:ascii="Calibri"/>
            <w:b/>
            <w:color w:val="0000FF"/>
            <w:u w:val="single" w:color="0000FF"/>
          </w:rPr>
          <w:t>HEBERT</w:t>
        </w:r>
        <w:r>
          <w:rPr>
            <w:rFonts w:ascii="Calibri"/>
            <w:b/>
            <w:color w:val="0000FF"/>
            <w:spacing w:val="8"/>
            <w:u w:val="single" w:color="0000FF"/>
          </w:rPr>
          <w:t xml:space="preserve"> </w:t>
        </w:r>
        <w:r>
          <w:rPr>
            <w:rFonts w:ascii="Calibri"/>
            <w:b/>
            <w:color w:val="0000FF"/>
            <w:u w:val="single" w:color="0000FF"/>
          </w:rPr>
          <w:t>ON</w:t>
        </w:r>
        <w:r>
          <w:rPr>
            <w:rFonts w:ascii="Calibri"/>
            <w:b/>
            <w:color w:val="0000FF"/>
            <w:spacing w:val="9"/>
            <w:u w:val="single" w:color="0000FF"/>
          </w:rPr>
          <w:t xml:space="preserve"> </w:t>
        </w:r>
        <w:r>
          <w:rPr>
            <w:rFonts w:ascii="Calibri"/>
            <w:b/>
            <w:color w:val="0000FF"/>
            <w:spacing w:val="-2"/>
            <w:u w:val="single" w:color="0000FF"/>
          </w:rPr>
          <w:t>PRAGMATISM</w:t>
        </w:r>
      </w:hyperlink>
    </w:p>
    <w:p w14:paraId="326F3F2E" w14:textId="77777777" w:rsidR="00075191" w:rsidRDefault="00000000">
      <w:pPr>
        <w:spacing w:before="241"/>
        <w:ind w:left="810"/>
        <w:rPr>
          <w:rFonts w:ascii="Calibri"/>
          <w:b/>
        </w:rPr>
      </w:pPr>
      <w:hyperlink w:anchor="_bookmark88" w:history="1">
        <w:r>
          <w:rPr>
            <w:rFonts w:ascii="Calibri"/>
            <w:b/>
            <w:color w:val="0000FF"/>
            <w:u w:val="single" w:color="0000FF"/>
          </w:rPr>
          <w:t>XIII:</w:t>
        </w:r>
        <w:r>
          <w:rPr>
            <w:rFonts w:ascii="Calibri"/>
            <w:b/>
            <w:color w:val="0000FF"/>
            <w:spacing w:val="9"/>
            <w:u w:val="single" w:color="0000FF"/>
          </w:rPr>
          <w:t xml:space="preserve"> </w:t>
        </w:r>
        <w:r>
          <w:rPr>
            <w:rFonts w:ascii="Calibri"/>
            <w:b/>
            <w:color w:val="0000FF"/>
            <w:u w:val="single" w:color="0000FF"/>
          </w:rPr>
          <w:t>ABSTRACTIONISM</w:t>
        </w:r>
        <w:r>
          <w:rPr>
            <w:rFonts w:ascii="Calibri"/>
            <w:b/>
            <w:color w:val="0000FF"/>
            <w:spacing w:val="11"/>
            <w:u w:val="single" w:color="0000FF"/>
          </w:rPr>
          <w:t xml:space="preserve"> </w:t>
        </w:r>
        <w:r>
          <w:rPr>
            <w:rFonts w:ascii="Calibri"/>
            <w:b/>
            <w:color w:val="0000FF"/>
            <w:u w:val="single" w:color="0000FF"/>
          </w:rPr>
          <w:t>AND</w:t>
        </w:r>
        <w:r>
          <w:rPr>
            <w:rFonts w:ascii="Calibri"/>
            <w:b/>
            <w:color w:val="0000FF"/>
            <w:spacing w:val="11"/>
            <w:u w:val="single" w:color="0000FF"/>
          </w:rPr>
          <w:t xml:space="preserve"> </w:t>
        </w:r>
        <w:r>
          <w:rPr>
            <w:rFonts w:ascii="Calibri"/>
            <w:b/>
            <w:color w:val="0000FF"/>
            <w:spacing w:val="-2"/>
            <w:u w:val="single" w:color="0000FF"/>
          </w:rPr>
          <w:t>'RELATIVISMUS</w:t>
        </w:r>
        <w:r>
          <w:rPr>
            <w:rFonts w:ascii="Calibri"/>
            <w:b/>
            <w:color w:val="0000FF"/>
            <w:spacing w:val="-2"/>
          </w:rPr>
          <w:t>'</w:t>
        </w:r>
      </w:hyperlink>
    </w:p>
    <w:p w14:paraId="326F3F2F" w14:textId="77777777" w:rsidR="00075191" w:rsidRDefault="00000000">
      <w:pPr>
        <w:spacing w:before="242"/>
        <w:ind w:left="810"/>
        <w:rPr>
          <w:rFonts w:ascii="Calibri"/>
          <w:b/>
        </w:rPr>
      </w:pPr>
      <w:hyperlink w:anchor="_bookmark89" w:history="1">
        <w:r>
          <w:rPr>
            <w:rFonts w:ascii="Calibri"/>
            <w:b/>
            <w:color w:val="0000FF"/>
            <w:u w:val="single" w:color="0000FF"/>
          </w:rPr>
          <w:t>XIV:</w:t>
        </w:r>
        <w:r>
          <w:rPr>
            <w:rFonts w:ascii="Calibri"/>
            <w:b/>
            <w:color w:val="0000FF"/>
            <w:spacing w:val="7"/>
            <w:u w:val="single" w:color="0000FF"/>
          </w:rPr>
          <w:t xml:space="preserve"> </w:t>
        </w:r>
        <w:r>
          <w:rPr>
            <w:rFonts w:ascii="Calibri"/>
            <w:b/>
            <w:color w:val="0000FF"/>
            <w:u w:val="single" w:color="0000FF"/>
          </w:rPr>
          <w:t>TWO</w:t>
        </w:r>
        <w:r>
          <w:rPr>
            <w:rFonts w:ascii="Calibri"/>
            <w:b/>
            <w:color w:val="0000FF"/>
            <w:spacing w:val="8"/>
            <w:u w:val="single" w:color="0000FF"/>
          </w:rPr>
          <w:t xml:space="preserve"> </w:t>
        </w:r>
        <w:r>
          <w:rPr>
            <w:rFonts w:ascii="Calibri"/>
            <w:b/>
            <w:color w:val="0000FF"/>
            <w:u w:val="single" w:color="0000FF"/>
          </w:rPr>
          <w:t>ENGLISH</w:t>
        </w:r>
        <w:r>
          <w:rPr>
            <w:rFonts w:ascii="Calibri"/>
            <w:b/>
            <w:color w:val="0000FF"/>
            <w:spacing w:val="8"/>
            <w:u w:val="single" w:color="0000FF"/>
          </w:rPr>
          <w:t xml:space="preserve"> </w:t>
        </w:r>
        <w:r>
          <w:rPr>
            <w:rFonts w:ascii="Calibri"/>
            <w:b/>
            <w:color w:val="0000FF"/>
            <w:spacing w:val="-2"/>
            <w:u w:val="single" w:color="0000FF"/>
          </w:rPr>
          <w:t>CRITICS</w:t>
        </w:r>
      </w:hyperlink>
    </w:p>
    <w:p w14:paraId="326F3F30" w14:textId="77777777" w:rsidR="00075191" w:rsidRDefault="00000000">
      <w:pPr>
        <w:spacing w:before="241"/>
        <w:ind w:left="810"/>
        <w:rPr>
          <w:rFonts w:ascii="Calibri"/>
          <w:b/>
        </w:rPr>
      </w:pPr>
      <w:hyperlink w:anchor="_bookmark90" w:history="1">
        <w:r>
          <w:rPr>
            <w:rFonts w:ascii="Calibri"/>
            <w:b/>
            <w:color w:val="0000FF"/>
            <w:u w:val="single" w:color="0000FF"/>
          </w:rPr>
          <w:t>XV:</w:t>
        </w:r>
        <w:r>
          <w:rPr>
            <w:rFonts w:ascii="Calibri"/>
            <w:b/>
            <w:color w:val="0000FF"/>
            <w:spacing w:val="3"/>
            <w:u w:val="single" w:color="0000FF"/>
          </w:rPr>
          <w:t xml:space="preserve"> </w:t>
        </w:r>
        <w:r>
          <w:rPr>
            <w:rFonts w:ascii="Calibri"/>
            <w:b/>
            <w:color w:val="0000FF"/>
            <w:u w:val="single" w:color="0000FF"/>
          </w:rPr>
          <w:t>A</w:t>
        </w:r>
        <w:r>
          <w:rPr>
            <w:rFonts w:ascii="Calibri"/>
            <w:b/>
            <w:color w:val="0000FF"/>
            <w:spacing w:val="3"/>
            <w:u w:val="single" w:color="0000FF"/>
          </w:rPr>
          <w:t xml:space="preserve"> </w:t>
        </w:r>
        <w:r>
          <w:rPr>
            <w:rFonts w:ascii="Calibri"/>
            <w:b/>
            <w:color w:val="0000FF"/>
            <w:spacing w:val="-2"/>
            <w:u w:val="single" w:color="0000FF"/>
          </w:rPr>
          <w:t>DIALOGUE</w:t>
        </w:r>
      </w:hyperlink>
    </w:p>
    <w:p w14:paraId="326F3F31" w14:textId="77777777" w:rsidR="00075191" w:rsidRDefault="00075191">
      <w:pPr>
        <w:rPr>
          <w:rFonts w:ascii="Calibri"/>
          <w:b/>
        </w:rPr>
        <w:sectPr w:rsidR="00075191">
          <w:pgSz w:w="12240" w:h="15840"/>
          <w:pgMar w:top="1820" w:right="1080" w:bottom="280" w:left="1080" w:header="720" w:footer="720" w:gutter="0"/>
          <w:cols w:space="720"/>
        </w:sectPr>
      </w:pPr>
    </w:p>
    <w:p w14:paraId="326F3F32" w14:textId="77777777" w:rsidR="00075191" w:rsidRDefault="00000000">
      <w:pPr>
        <w:pStyle w:val="Heading2"/>
      </w:pPr>
      <w:bookmarkStart w:id="81" w:name="_bookmark75"/>
      <w:bookmarkEnd w:id="81"/>
      <w:r>
        <w:rPr>
          <w:spacing w:val="-2"/>
        </w:rPr>
        <w:t>PREFACE</w:t>
      </w:r>
    </w:p>
    <w:p w14:paraId="326F3F33" w14:textId="77777777" w:rsidR="00075191" w:rsidRDefault="00000000">
      <w:pPr>
        <w:pStyle w:val="BodyText"/>
        <w:spacing w:before="349"/>
      </w:pPr>
      <w:r>
        <w:t>THE pivotal part of my book named Pragmatism is its account of the relation called 'truth' which may obtain between an idea (opinion, belief, statement, or what not) and its object. 'Truth,' I there say, 'is a property of certain of our ideas. It means their agreement, as falsity means their disagreement, with reality. Pragmatists and intellectualists both accept this definition as a matter of course.</w:t>
      </w:r>
    </w:p>
    <w:p w14:paraId="326F3F34" w14:textId="77777777" w:rsidR="00075191" w:rsidRDefault="00000000">
      <w:pPr>
        <w:pStyle w:val="BodyText"/>
      </w:pPr>
      <w:r>
        <w:t>'Where our ideas [do] not copy definitely their object, what does agreement with that object mean? … Pragmatism asks its usual question. "Grant an idea or belief to be true," it says, "what concrete difference will its being true make in any one's actual life? What experiences [may] be different from those which would obtain if the belief were false? How will the truth be realized? What, in short, is the truth's cash-value in experiential terms?" The moment pragmatism asks this question, it sees the answer: TRUE IDEAS ARE THOSE THAT WE CAN ASSIMILATE, VALIDATE, CORROBORATE,</w:t>
      </w:r>
      <w:r>
        <w:rPr>
          <w:spacing w:val="-4"/>
        </w:rPr>
        <w:t xml:space="preserve"> </w:t>
      </w:r>
      <w:r>
        <w:t>AND</w:t>
      </w:r>
      <w:r>
        <w:rPr>
          <w:spacing w:val="-4"/>
        </w:rPr>
        <w:t xml:space="preserve"> </w:t>
      </w:r>
      <w:r>
        <w:t>VERIFY.</w:t>
      </w:r>
      <w:r>
        <w:rPr>
          <w:spacing w:val="-4"/>
        </w:rPr>
        <w:t xml:space="preserve"> </w:t>
      </w:r>
      <w:r>
        <w:t>FALSE</w:t>
      </w:r>
      <w:r>
        <w:rPr>
          <w:spacing w:val="-4"/>
        </w:rPr>
        <w:t xml:space="preserve"> </w:t>
      </w:r>
      <w:r>
        <w:t>IDEAS</w:t>
      </w:r>
      <w:r>
        <w:rPr>
          <w:spacing w:val="-4"/>
        </w:rPr>
        <w:t xml:space="preserve"> </w:t>
      </w:r>
      <w:r>
        <w:t>ARE</w:t>
      </w:r>
      <w:r>
        <w:rPr>
          <w:spacing w:val="-4"/>
        </w:rPr>
        <w:t xml:space="preserve"> </w:t>
      </w:r>
      <w:r>
        <w:t>THOSE</w:t>
      </w:r>
      <w:r>
        <w:rPr>
          <w:spacing w:val="-4"/>
        </w:rPr>
        <w:t xml:space="preserve"> </w:t>
      </w:r>
      <w:r>
        <w:t>THAT</w:t>
      </w:r>
      <w:r>
        <w:rPr>
          <w:spacing w:val="-4"/>
        </w:rPr>
        <w:t xml:space="preserve"> </w:t>
      </w:r>
      <w:r>
        <w:t>WE</w:t>
      </w:r>
    </w:p>
    <w:p w14:paraId="326F3F35" w14:textId="77777777" w:rsidR="00075191" w:rsidRDefault="00000000">
      <w:pPr>
        <w:pStyle w:val="BodyText"/>
        <w:ind w:firstLine="0"/>
      </w:pPr>
      <w:r>
        <w:t>CANNOT. That is the practical difference it makes to us to have true ideas; that therefore is the meaning of truth, for it is all that truth is known as.</w:t>
      </w:r>
    </w:p>
    <w:p w14:paraId="326F3F36" w14:textId="77777777" w:rsidR="00075191" w:rsidRDefault="00000000">
      <w:pPr>
        <w:pStyle w:val="BodyText"/>
      </w:pPr>
      <w:r>
        <w:t>'The truth of an idea is not a stagnant property inherent in it. Truth HAPPENS to an idea. It BECOMES true, is MADE true by events. Its verity IS in fact an event, a process, the process namely of its verifying itself, its veriFICATION. Its validity is the process of its validATION. [Footnote: But 'VERIFIABILITY,' I add, 'is as good as verification. For one truth-process completed, there are a million in our lives that function in [the] state of nascency. They lead us towards direct verification; lead us into the surroundings of the object they envisage; and then, if everything, runs on harmoniously, we are so sure that verification is possible that we omit it, and are usually justified by all that happens.']</w:t>
      </w:r>
    </w:p>
    <w:p w14:paraId="326F3F37" w14:textId="77777777" w:rsidR="00075191" w:rsidRDefault="00000000">
      <w:pPr>
        <w:pStyle w:val="BodyText"/>
        <w:ind w:right="362"/>
      </w:pPr>
      <w:r>
        <w:t>'To agree in the widest sense with a reality can only mean to be guided either straight up to it or into its surroundings, or to be put into such working touch with it as to handle either it or something connected with it better than if we disagreed. Better either intellectually or practically …. Any idea that helps</w:t>
      </w:r>
      <w:r>
        <w:rPr>
          <w:spacing w:val="-2"/>
        </w:rPr>
        <w:t xml:space="preserve"> </w:t>
      </w:r>
      <w:r>
        <w:t>us</w:t>
      </w:r>
      <w:r>
        <w:rPr>
          <w:spacing w:val="-2"/>
        </w:rPr>
        <w:t xml:space="preserve"> </w:t>
      </w:r>
      <w:r>
        <w:t>to</w:t>
      </w:r>
      <w:r>
        <w:rPr>
          <w:spacing w:val="-2"/>
        </w:rPr>
        <w:t xml:space="preserve"> </w:t>
      </w:r>
      <w:r>
        <w:t>deal,</w:t>
      </w:r>
      <w:r>
        <w:rPr>
          <w:spacing w:val="-2"/>
        </w:rPr>
        <w:t xml:space="preserve"> </w:t>
      </w:r>
      <w:r>
        <w:t>whether</w:t>
      </w:r>
      <w:r>
        <w:rPr>
          <w:spacing w:val="-2"/>
        </w:rPr>
        <w:t xml:space="preserve"> </w:t>
      </w:r>
      <w:r>
        <w:t>practically</w:t>
      </w:r>
      <w:r>
        <w:rPr>
          <w:spacing w:val="-2"/>
        </w:rPr>
        <w:t xml:space="preserve"> </w:t>
      </w:r>
      <w:r>
        <w:t>or</w:t>
      </w:r>
      <w:r>
        <w:rPr>
          <w:spacing w:val="-2"/>
        </w:rPr>
        <w:t xml:space="preserve"> </w:t>
      </w:r>
      <w:r>
        <w:t>intellectually,</w:t>
      </w:r>
      <w:r>
        <w:rPr>
          <w:spacing w:val="-2"/>
        </w:rPr>
        <w:t xml:space="preserve"> </w:t>
      </w:r>
      <w:r>
        <w:t>with</w:t>
      </w:r>
      <w:r>
        <w:rPr>
          <w:spacing w:val="-2"/>
        </w:rPr>
        <w:t xml:space="preserve"> </w:t>
      </w:r>
      <w:r>
        <w:t>either</w:t>
      </w:r>
      <w:r>
        <w:rPr>
          <w:spacing w:val="-2"/>
        </w:rPr>
        <w:t xml:space="preserve"> </w:t>
      </w:r>
      <w:r>
        <w:t>the</w:t>
      </w:r>
      <w:r>
        <w:rPr>
          <w:spacing w:val="-2"/>
        </w:rPr>
        <w:t xml:space="preserve"> </w:t>
      </w:r>
      <w:r>
        <w:t>reality</w:t>
      </w:r>
      <w:r>
        <w:rPr>
          <w:spacing w:val="-2"/>
        </w:rPr>
        <w:t xml:space="preserve"> </w:t>
      </w:r>
      <w:r>
        <w:t>or its belongings, that doesn't entangle our progress in frustrations, that FITS, in fact,</w:t>
      </w:r>
      <w:r>
        <w:rPr>
          <w:spacing w:val="-3"/>
        </w:rPr>
        <w:t xml:space="preserve"> </w:t>
      </w:r>
      <w:r>
        <w:t>and</w:t>
      </w:r>
      <w:r>
        <w:rPr>
          <w:spacing w:val="-3"/>
        </w:rPr>
        <w:t xml:space="preserve"> </w:t>
      </w:r>
      <w:r>
        <w:t>adapts</w:t>
      </w:r>
      <w:r>
        <w:rPr>
          <w:spacing w:val="-4"/>
        </w:rPr>
        <w:t xml:space="preserve"> </w:t>
      </w:r>
      <w:r>
        <w:t>our</w:t>
      </w:r>
      <w:r>
        <w:rPr>
          <w:spacing w:val="-4"/>
        </w:rPr>
        <w:t xml:space="preserve"> </w:t>
      </w:r>
      <w:r>
        <w:t>life</w:t>
      </w:r>
      <w:r>
        <w:rPr>
          <w:spacing w:val="-4"/>
        </w:rPr>
        <w:t xml:space="preserve"> </w:t>
      </w:r>
      <w:r>
        <w:t>to</w:t>
      </w:r>
      <w:r>
        <w:rPr>
          <w:spacing w:val="-3"/>
        </w:rPr>
        <w:t xml:space="preserve"> </w:t>
      </w:r>
      <w:r>
        <w:t>the</w:t>
      </w:r>
      <w:r>
        <w:rPr>
          <w:spacing w:val="-4"/>
        </w:rPr>
        <w:t xml:space="preserve"> </w:t>
      </w:r>
      <w:r>
        <w:t>reality's</w:t>
      </w:r>
      <w:r>
        <w:rPr>
          <w:spacing w:val="-4"/>
        </w:rPr>
        <w:t xml:space="preserve"> </w:t>
      </w:r>
      <w:r>
        <w:t>whole</w:t>
      </w:r>
      <w:r>
        <w:rPr>
          <w:spacing w:val="-4"/>
        </w:rPr>
        <w:t xml:space="preserve"> </w:t>
      </w:r>
      <w:r>
        <w:t>setting,</w:t>
      </w:r>
      <w:r>
        <w:rPr>
          <w:spacing w:val="-3"/>
        </w:rPr>
        <w:t xml:space="preserve"> </w:t>
      </w:r>
      <w:r>
        <w:t>will</w:t>
      </w:r>
      <w:r>
        <w:rPr>
          <w:spacing w:val="-4"/>
        </w:rPr>
        <w:t xml:space="preserve"> </w:t>
      </w:r>
      <w:r>
        <w:t>agree</w:t>
      </w:r>
      <w:r>
        <w:rPr>
          <w:spacing w:val="-4"/>
        </w:rPr>
        <w:t xml:space="preserve"> </w:t>
      </w:r>
      <w:r>
        <w:t>sufficiently</w:t>
      </w:r>
      <w:r>
        <w:rPr>
          <w:spacing w:val="-3"/>
        </w:rPr>
        <w:t xml:space="preserve"> </w:t>
      </w:r>
      <w:r>
        <w:t>to</w:t>
      </w:r>
    </w:p>
    <w:p w14:paraId="326F3F38" w14:textId="77777777" w:rsidR="00075191" w:rsidRDefault="00075191">
      <w:pPr>
        <w:pStyle w:val="BodyText"/>
        <w:sectPr w:rsidR="00075191">
          <w:pgSz w:w="12240" w:h="15840"/>
          <w:pgMar w:top="1740" w:right="1080" w:bottom="280" w:left="1080" w:header="720" w:footer="720" w:gutter="0"/>
          <w:cols w:space="720"/>
        </w:sectPr>
      </w:pPr>
    </w:p>
    <w:p w14:paraId="326F3F39" w14:textId="77777777" w:rsidR="00075191" w:rsidRDefault="00000000">
      <w:pPr>
        <w:pStyle w:val="BodyText"/>
        <w:spacing w:before="69"/>
        <w:ind w:right="0" w:firstLine="0"/>
      </w:pPr>
      <w:r>
        <w:t>meet</w:t>
      </w:r>
      <w:r>
        <w:rPr>
          <w:spacing w:val="-6"/>
        </w:rPr>
        <w:t xml:space="preserve"> </w:t>
      </w:r>
      <w:r>
        <w:t>the</w:t>
      </w:r>
      <w:r>
        <w:rPr>
          <w:spacing w:val="-3"/>
        </w:rPr>
        <w:t xml:space="preserve"> </w:t>
      </w:r>
      <w:r>
        <w:t>requirement.</w:t>
      </w:r>
      <w:r>
        <w:rPr>
          <w:spacing w:val="-2"/>
        </w:rPr>
        <w:t xml:space="preserve"> </w:t>
      </w:r>
      <w:r>
        <w:t>It</w:t>
      </w:r>
      <w:r>
        <w:rPr>
          <w:spacing w:val="-3"/>
        </w:rPr>
        <w:t xml:space="preserve"> </w:t>
      </w:r>
      <w:r>
        <w:t>will</w:t>
      </w:r>
      <w:r>
        <w:rPr>
          <w:spacing w:val="-4"/>
        </w:rPr>
        <w:t xml:space="preserve"> </w:t>
      </w:r>
      <w:r>
        <w:t>be</w:t>
      </w:r>
      <w:r>
        <w:rPr>
          <w:spacing w:val="-3"/>
        </w:rPr>
        <w:t xml:space="preserve"> </w:t>
      </w:r>
      <w:r>
        <w:t>true</w:t>
      </w:r>
      <w:r>
        <w:rPr>
          <w:spacing w:val="-3"/>
        </w:rPr>
        <w:t xml:space="preserve"> </w:t>
      </w:r>
      <w:r>
        <w:t>of</w:t>
      </w:r>
      <w:r>
        <w:rPr>
          <w:spacing w:val="-3"/>
        </w:rPr>
        <w:t xml:space="preserve"> </w:t>
      </w:r>
      <w:r>
        <w:t>that</w:t>
      </w:r>
      <w:r>
        <w:rPr>
          <w:spacing w:val="-3"/>
        </w:rPr>
        <w:t xml:space="preserve"> </w:t>
      </w:r>
      <w:r>
        <w:rPr>
          <w:spacing w:val="-2"/>
        </w:rPr>
        <w:t>reality.</w:t>
      </w:r>
    </w:p>
    <w:p w14:paraId="326F3F3A" w14:textId="77777777" w:rsidR="00075191" w:rsidRDefault="00000000">
      <w:pPr>
        <w:pStyle w:val="BodyText"/>
        <w:spacing w:before="1"/>
        <w:ind w:right="364"/>
      </w:pPr>
      <w:r>
        <w:t>'THE TRUE, to put it very briefly, IS ONLY THE EXPEDIENT IN THE WAY</w:t>
      </w:r>
      <w:r>
        <w:rPr>
          <w:spacing w:val="64"/>
          <w:w w:val="150"/>
        </w:rPr>
        <w:t xml:space="preserve"> </w:t>
      </w:r>
      <w:r>
        <w:t>OF</w:t>
      </w:r>
      <w:r>
        <w:rPr>
          <w:spacing w:val="67"/>
          <w:w w:val="150"/>
        </w:rPr>
        <w:t xml:space="preserve"> </w:t>
      </w:r>
      <w:r>
        <w:t>OUR</w:t>
      </w:r>
      <w:r>
        <w:rPr>
          <w:spacing w:val="67"/>
          <w:w w:val="150"/>
        </w:rPr>
        <w:t xml:space="preserve"> </w:t>
      </w:r>
      <w:r>
        <w:t>THINKING,</w:t>
      </w:r>
      <w:r>
        <w:rPr>
          <w:spacing w:val="68"/>
          <w:w w:val="150"/>
        </w:rPr>
        <w:t xml:space="preserve"> </w:t>
      </w:r>
      <w:r>
        <w:t>JUST</w:t>
      </w:r>
      <w:r>
        <w:rPr>
          <w:spacing w:val="67"/>
          <w:w w:val="150"/>
        </w:rPr>
        <w:t xml:space="preserve"> </w:t>
      </w:r>
      <w:r>
        <w:t>AS</w:t>
      </w:r>
      <w:r>
        <w:rPr>
          <w:spacing w:val="66"/>
          <w:w w:val="150"/>
        </w:rPr>
        <w:t xml:space="preserve"> </w:t>
      </w:r>
      <w:r>
        <w:t>THE</w:t>
      </w:r>
      <w:r>
        <w:rPr>
          <w:spacing w:val="67"/>
          <w:w w:val="150"/>
        </w:rPr>
        <w:t xml:space="preserve"> </w:t>
      </w:r>
      <w:r>
        <w:t>RIGHT</w:t>
      </w:r>
      <w:r>
        <w:rPr>
          <w:spacing w:val="67"/>
          <w:w w:val="150"/>
        </w:rPr>
        <w:t xml:space="preserve"> </w:t>
      </w:r>
      <w:r>
        <w:t>IS</w:t>
      </w:r>
      <w:r>
        <w:rPr>
          <w:spacing w:val="67"/>
          <w:w w:val="150"/>
        </w:rPr>
        <w:t xml:space="preserve"> </w:t>
      </w:r>
      <w:r>
        <w:t>ONLY</w:t>
      </w:r>
      <w:r>
        <w:rPr>
          <w:spacing w:val="67"/>
          <w:w w:val="150"/>
        </w:rPr>
        <w:t xml:space="preserve"> </w:t>
      </w:r>
      <w:r>
        <w:rPr>
          <w:spacing w:val="-5"/>
        </w:rPr>
        <w:t>THE</w:t>
      </w:r>
    </w:p>
    <w:p w14:paraId="326F3F3B" w14:textId="77777777" w:rsidR="00075191" w:rsidRDefault="00000000">
      <w:pPr>
        <w:pStyle w:val="BodyText"/>
        <w:ind w:right="361" w:firstLine="0"/>
      </w:pPr>
      <w:r>
        <w:t>EXPEDIENT</w:t>
      </w:r>
      <w:r>
        <w:rPr>
          <w:spacing w:val="-5"/>
        </w:rPr>
        <w:t xml:space="preserve"> </w:t>
      </w:r>
      <w:r>
        <w:t>IN</w:t>
      </w:r>
      <w:r>
        <w:rPr>
          <w:spacing w:val="-5"/>
        </w:rPr>
        <w:t xml:space="preserve"> </w:t>
      </w:r>
      <w:r>
        <w:t>THE</w:t>
      </w:r>
      <w:r>
        <w:rPr>
          <w:spacing w:val="-5"/>
        </w:rPr>
        <w:t xml:space="preserve"> </w:t>
      </w:r>
      <w:r>
        <w:t>WAY</w:t>
      </w:r>
      <w:r>
        <w:rPr>
          <w:spacing w:val="-5"/>
        </w:rPr>
        <w:t xml:space="preserve"> </w:t>
      </w:r>
      <w:r>
        <w:t>OF</w:t>
      </w:r>
      <w:r>
        <w:rPr>
          <w:spacing w:val="-5"/>
        </w:rPr>
        <w:t xml:space="preserve"> </w:t>
      </w:r>
      <w:r>
        <w:t>OUR</w:t>
      </w:r>
      <w:r>
        <w:rPr>
          <w:spacing w:val="-5"/>
        </w:rPr>
        <w:t xml:space="preserve"> </w:t>
      </w:r>
      <w:r>
        <w:t>BEHAVING.</w:t>
      </w:r>
      <w:r>
        <w:rPr>
          <w:spacing w:val="-4"/>
        </w:rPr>
        <w:t xml:space="preserve"> </w:t>
      </w:r>
      <w:r>
        <w:t>Expedient</w:t>
      </w:r>
      <w:r>
        <w:rPr>
          <w:spacing w:val="-5"/>
        </w:rPr>
        <w:t xml:space="preserve"> </w:t>
      </w:r>
      <w:r>
        <w:t>in</w:t>
      </w:r>
      <w:r>
        <w:rPr>
          <w:spacing w:val="-4"/>
        </w:rPr>
        <w:t xml:space="preserve"> </w:t>
      </w:r>
      <w:r>
        <w:t>almost</w:t>
      </w:r>
      <w:r>
        <w:rPr>
          <w:spacing w:val="-5"/>
        </w:rPr>
        <w:t xml:space="preserve"> </w:t>
      </w:r>
      <w:r>
        <w:t>any fashion, and expedient in the long run and on the whole, of course; for what meets expediently all the experience in sight won't necessarily meet all</w:t>
      </w:r>
      <w:r>
        <w:rPr>
          <w:spacing w:val="40"/>
        </w:rPr>
        <w:t xml:space="preserve"> </w:t>
      </w:r>
      <w:r>
        <w:t>farther experiences equally satisfactorily. Experience, as we know, has ways of BOILING OVER, and making us correct our present formulas.'</w:t>
      </w:r>
    </w:p>
    <w:p w14:paraId="326F3F3C" w14:textId="77777777" w:rsidR="00075191" w:rsidRDefault="00000000">
      <w:pPr>
        <w:pStyle w:val="BodyText"/>
        <w:ind w:right="360"/>
      </w:pPr>
      <w:r>
        <w:t xml:space="preserve">This account of truth, following upon the similar ones given by Messrs. Dewey and Schiller, has occasioned the liveliest discussion. Few critics have defended it, most of them have scouted it. It seems evident that the subject is a hard one to understand, under its apparent simplicity; and evident also, I think, that the definitive settlement of it will mark a turning-point in the history of epistemology, and consequently in that of general philosophy. In order to make my own thought more accessible to those who hereafter may have to study the question, I have collected in the volume that follows all the work of my pen that bears directly on the truth-question. My first statement was in 1884, in the article that begins the present volume. The other papers follow in the order of their publication. Two or three appear now for the first </w:t>
      </w:r>
      <w:r>
        <w:rPr>
          <w:spacing w:val="-2"/>
        </w:rPr>
        <w:t>time.</w:t>
      </w:r>
    </w:p>
    <w:p w14:paraId="326F3F3D" w14:textId="77777777" w:rsidR="00075191" w:rsidRDefault="00000000">
      <w:pPr>
        <w:pStyle w:val="BodyText"/>
      </w:pPr>
      <w:r>
        <w:t>One of the accusations which I oftenest have had to meet is that of</w:t>
      </w:r>
      <w:r>
        <w:rPr>
          <w:spacing w:val="40"/>
        </w:rPr>
        <w:t xml:space="preserve"> </w:t>
      </w:r>
      <w:r>
        <w:t>making the truth of our religious beliefs consist in their 'feeling good' to us, and in nothing else. I regret to have given some excuse for this charge, by the unguarded language in which, in the book Pragmatism, I spoke of the truth of the belief of certain philosophers in the absolute. Explaining why I do not believe in the absolute myself (p. 78), yet finding that it may secure 'moral holidays' to those who need them, and is true in so far forth (if to gain moral holidays be a good), [Footnote: Op. cit., p. 75.] I offered this as a conciliatory olive-branch to my enemies. But they, as is only too common with such offerings, trampled the gift under foot and turned and rent the giver. I had counted too much on their good will—oh for the rarity of Christian charity under the sun! Oh for the rarity of ordinary secular intelligence also! I had supposed</w:t>
      </w:r>
      <w:r>
        <w:rPr>
          <w:spacing w:val="-3"/>
        </w:rPr>
        <w:t xml:space="preserve"> </w:t>
      </w:r>
      <w:r>
        <w:t>it</w:t>
      </w:r>
      <w:r>
        <w:rPr>
          <w:spacing w:val="-4"/>
        </w:rPr>
        <w:t xml:space="preserve"> </w:t>
      </w:r>
      <w:r>
        <w:t>to</w:t>
      </w:r>
      <w:r>
        <w:rPr>
          <w:spacing w:val="-3"/>
        </w:rPr>
        <w:t xml:space="preserve"> </w:t>
      </w:r>
      <w:r>
        <w:t>be</w:t>
      </w:r>
      <w:r>
        <w:rPr>
          <w:spacing w:val="-4"/>
        </w:rPr>
        <w:t xml:space="preserve"> </w:t>
      </w:r>
      <w:r>
        <w:t>matter</w:t>
      </w:r>
      <w:r>
        <w:rPr>
          <w:spacing w:val="-4"/>
        </w:rPr>
        <w:t xml:space="preserve"> </w:t>
      </w:r>
      <w:r>
        <w:t>of</w:t>
      </w:r>
      <w:r>
        <w:rPr>
          <w:spacing w:val="-4"/>
        </w:rPr>
        <w:t xml:space="preserve"> </w:t>
      </w:r>
      <w:r>
        <w:t>common</w:t>
      </w:r>
      <w:r>
        <w:rPr>
          <w:spacing w:val="-3"/>
        </w:rPr>
        <w:t xml:space="preserve"> </w:t>
      </w:r>
      <w:r>
        <w:t>observation</w:t>
      </w:r>
      <w:r>
        <w:rPr>
          <w:spacing w:val="-3"/>
        </w:rPr>
        <w:t xml:space="preserve"> </w:t>
      </w:r>
      <w:r>
        <w:t>that,</w:t>
      </w:r>
      <w:r>
        <w:rPr>
          <w:spacing w:val="-3"/>
        </w:rPr>
        <w:t xml:space="preserve"> </w:t>
      </w:r>
      <w:r>
        <w:t>of</w:t>
      </w:r>
      <w:r>
        <w:rPr>
          <w:spacing w:val="-4"/>
        </w:rPr>
        <w:t xml:space="preserve"> </w:t>
      </w:r>
      <w:r>
        <w:t>two</w:t>
      </w:r>
      <w:r>
        <w:rPr>
          <w:spacing w:val="-3"/>
        </w:rPr>
        <w:t xml:space="preserve"> </w:t>
      </w:r>
      <w:r>
        <w:t>competing</w:t>
      </w:r>
      <w:r>
        <w:rPr>
          <w:spacing w:val="-3"/>
        </w:rPr>
        <w:t xml:space="preserve"> </w:t>
      </w:r>
      <w:r>
        <w:t>views of the universe which in all other respects are equal, but of which the first denies some vital human need while the second satisfies it, the second will be favored by sane men for the simple reason that it makes the world seem more rational.</w:t>
      </w:r>
      <w:r>
        <w:rPr>
          <w:spacing w:val="59"/>
        </w:rPr>
        <w:t xml:space="preserve"> </w:t>
      </w:r>
      <w:r>
        <w:t>To</w:t>
      </w:r>
      <w:r>
        <w:rPr>
          <w:spacing w:val="59"/>
        </w:rPr>
        <w:t xml:space="preserve"> </w:t>
      </w:r>
      <w:r>
        <w:t>choose</w:t>
      </w:r>
      <w:r>
        <w:rPr>
          <w:spacing w:val="59"/>
        </w:rPr>
        <w:t xml:space="preserve"> </w:t>
      </w:r>
      <w:r>
        <w:t>the</w:t>
      </w:r>
      <w:r>
        <w:rPr>
          <w:spacing w:val="59"/>
        </w:rPr>
        <w:t xml:space="preserve"> </w:t>
      </w:r>
      <w:r>
        <w:t>first</w:t>
      </w:r>
      <w:r>
        <w:rPr>
          <w:spacing w:val="59"/>
        </w:rPr>
        <w:t xml:space="preserve"> </w:t>
      </w:r>
      <w:r>
        <w:t>view</w:t>
      </w:r>
      <w:r>
        <w:rPr>
          <w:spacing w:val="59"/>
        </w:rPr>
        <w:t xml:space="preserve"> </w:t>
      </w:r>
      <w:r>
        <w:t>under</w:t>
      </w:r>
      <w:r>
        <w:rPr>
          <w:spacing w:val="59"/>
        </w:rPr>
        <w:t xml:space="preserve"> </w:t>
      </w:r>
      <w:r>
        <w:t>such</w:t>
      </w:r>
      <w:r>
        <w:rPr>
          <w:spacing w:val="59"/>
        </w:rPr>
        <w:t xml:space="preserve"> </w:t>
      </w:r>
      <w:r>
        <w:t>circumstances</w:t>
      </w:r>
      <w:r>
        <w:rPr>
          <w:spacing w:val="59"/>
        </w:rPr>
        <w:t xml:space="preserve"> </w:t>
      </w:r>
      <w:r>
        <w:t>would</w:t>
      </w:r>
      <w:r>
        <w:rPr>
          <w:spacing w:val="59"/>
        </w:rPr>
        <w:t xml:space="preserve"> </w:t>
      </w:r>
      <w:r>
        <w:t>be</w:t>
      </w:r>
      <w:r>
        <w:rPr>
          <w:spacing w:val="59"/>
        </w:rPr>
        <w:t xml:space="preserve"> </w:t>
      </w:r>
      <w:r>
        <w:t>an</w:t>
      </w:r>
    </w:p>
    <w:p w14:paraId="326F3F3E" w14:textId="77777777" w:rsidR="00075191" w:rsidRDefault="00075191">
      <w:pPr>
        <w:pStyle w:val="BodyText"/>
        <w:sectPr w:rsidR="00075191">
          <w:pgSz w:w="12240" w:h="15840"/>
          <w:pgMar w:top="1360" w:right="1080" w:bottom="280" w:left="1080" w:header="720" w:footer="720" w:gutter="0"/>
          <w:cols w:space="720"/>
        </w:sectPr>
      </w:pPr>
    </w:p>
    <w:p w14:paraId="326F3F3F" w14:textId="77777777" w:rsidR="00075191" w:rsidRDefault="00000000">
      <w:pPr>
        <w:pStyle w:val="BodyText"/>
        <w:spacing w:before="70"/>
        <w:ind w:firstLine="0"/>
      </w:pPr>
      <w:r>
        <w:t>ascetic act, an act of philosophic self-denial of which no normal human being would be guilty. Using the pragmatic test of the meaning of concepts, I had shown the concept of the absolute to MEAN nothing but the holiday giver, the banisher of cosmic fear. One's objective deliverance, when one says 'the absolute exists,' amounted, on my showing, just to this, that 'some justification of a feeling of security in presence of the universe,' exists, and that systematically to refuse to cultivate a feeling of security would be to do violence to a tendency in one's emotional life which might well be respected as prophetic.</w:t>
      </w:r>
    </w:p>
    <w:p w14:paraId="326F3F40" w14:textId="77777777" w:rsidR="00075191" w:rsidRDefault="00000000">
      <w:pPr>
        <w:pStyle w:val="BodyText"/>
      </w:pPr>
      <w:r>
        <w:t>Apparently my absolutist critics fail to see the workings of their own minds in any such picture, so all that I can do is to apologize, and take my offering back. The absolute is true in NO way then, and least of all, by the verdict of the critics, in the way which I assigned!</w:t>
      </w:r>
    </w:p>
    <w:p w14:paraId="326F3F41" w14:textId="77777777" w:rsidR="00075191" w:rsidRDefault="00000000">
      <w:pPr>
        <w:pStyle w:val="BodyText"/>
        <w:ind w:right="360"/>
      </w:pPr>
      <w:r>
        <w:t>My treatment of 'God,' 'freedom,' and 'design' was similar. Reducing, by the pragmatic test, the meaning of each of these concepts to its positive experienceable operation, I showed them all to mean the same thing, viz., the presence of 'promise' in the world. 'God or no God?' means 'promise or no promise?' It seems to me that the alternative is objective enough, being a question as to whether the cosmos has one character or another, even though our own provisional answer be made on subjective grounds. Nevertheless christian and non-christian critics alike accuse me of summoning people to say 'God exists,' EVEN WHEN HE DOESN'T EXIST, because forsooth in my philosophy the 'truth' of the saying doesn't really mean that he exists in any shape whatever, but only that to say so feels good.</w:t>
      </w:r>
    </w:p>
    <w:p w14:paraId="326F3F42" w14:textId="77777777" w:rsidR="00075191" w:rsidRDefault="00000000">
      <w:pPr>
        <w:pStyle w:val="BodyText"/>
        <w:ind w:right="359"/>
      </w:pPr>
      <w:r>
        <w:t>Most of the pragmatist and anti-pragmatist warfare is over what the word 'truth'</w:t>
      </w:r>
      <w:r>
        <w:rPr>
          <w:spacing w:val="-3"/>
        </w:rPr>
        <w:t xml:space="preserve"> </w:t>
      </w:r>
      <w:r>
        <w:t>shall</w:t>
      </w:r>
      <w:r>
        <w:rPr>
          <w:spacing w:val="-3"/>
        </w:rPr>
        <w:t xml:space="preserve"> </w:t>
      </w:r>
      <w:r>
        <w:t>be</w:t>
      </w:r>
      <w:r>
        <w:rPr>
          <w:spacing w:val="-3"/>
        </w:rPr>
        <w:t xml:space="preserve"> </w:t>
      </w:r>
      <w:r>
        <w:t>held</w:t>
      </w:r>
      <w:r>
        <w:rPr>
          <w:spacing w:val="-2"/>
        </w:rPr>
        <w:t xml:space="preserve"> </w:t>
      </w:r>
      <w:r>
        <w:t>to</w:t>
      </w:r>
      <w:r>
        <w:rPr>
          <w:spacing w:val="-2"/>
        </w:rPr>
        <w:t xml:space="preserve"> </w:t>
      </w:r>
      <w:r>
        <w:t>signify,</w:t>
      </w:r>
      <w:r>
        <w:rPr>
          <w:spacing w:val="-2"/>
        </w:rPr>
        <w:t xml:space="preserve"> </w:t>
      </w:r>
      <w:r>
        <w:t>and</w:t>
      </w:r>
      <w:r>
        <w:rPr>
          <w:spacing w:val="-2"/>
        </w:rPr>
        <w:t xml:space="preserve"> </w:t>
      </w:r>
      <w:r>
        <w:t>not</w:t>
      </w:r>
      <w:r>
        <w:rPr>
          <w:spacing w:val="-3"/>
        </w:rPr>
        <w:t xml:space="preserve"> </w:t>
      </w:r>
      <w:r>
        <w:t>over</w:t>
      </w:r>
      <w:r>
        <w:rPr>
          <w:spacing w:val="-3"/>
        </w:rPr>
        <w:t xml:space="preserve"> </w:t>
      </w:r>
      <w:r>
        <w:t>any</w:t>
      </w:r>
      <w:r>
        <w:rPr>
          <w:spacing w:val="-2"/>
        </w:rPr>
        <w:t xml:space="preserve"> </w:t>
      </w:r>
      <w:r>
        <w:t>of</w:t>
      </w:r>
      <w:r>
        <w:rPr>
          <w:spacing w:val="-3"/>
        </w:rPr>
        <w:t xml:space="preserve"> </w:t>
      </w:r>
      <w:r>
        <w:t>the</w:t>
      </w:r>
      <w:r>
        <w:rPr>
          <w:spacing w:val="-3"/>
        </w:rPr>
        <w:t xml:space="preserve"> </w:t>
      </w:r>
      <w:r>
        <w:t>facts</w:t>
      </w:r>
      <w:r>
        <w:rPr>
          <w:spacing w:val="-3"/>
        </w:rPr>
        <w:t xml:space="preserve"> </w:t>
      </w:r>
      <w:r>
        <w:t>embodied</w:t>
      </w:r>
      <w:r>
        <w:rPr>
          <w:spacing w:val="-2"/>
        </w:rPr>
        <w:t xml:space="preserve"> </w:t>
      </w:r>
      <w:r>
        <w:t>in</w:t>
      </w:r>
      <w:r>
        <w:rPr>
          <w:spacing w:val="-2"/>
        </w:rPr>
        <w:t xml:space="preserve"> </w:t>
      </w:r>
      <w:r>
        <w:t>truth-situations; for both pragmatists and anti- pragmatists believe in existent objects, just as they believe in our ideas of them. The difference is that when the pragmatists speak of truth, they mean exclusively some thing about the ideas, namely their workableness; whereas when anti-pragmatists speak of truth they seem most often to mean something about the objects. Since the pragmatist, if he agrees that an idea is 'really' true, also agrees to whatever it says about its object; and since most anti- pragmatists have already come round</w:t>
      </w:r>
      <w:r>
        <w:rPr>
          <w:spacing w:val="-2"/>
        </w:rPr>
        <w:t xml:space="preserve"> </w:t>
      </w:r>
      <w:r>
        <w:t>to</w:t>
      </w:r>
      <w:r>
        <w:rPr>
          <w:spacing w:val="-2"/>
        </w:rPr>
        <w:t xml:space="preserve"> </w:t>
      </w:r>
      <w:r>
        <w:t>agreeing</w:t>
      </w:r>
      <w:r>
        <w:rPr>
          <w:spacing w:val="-2"/>
        </w:rPr>
        <w:t xml:space="preserve"> </w:t>
      </w:r>
      <w:r>
        <w:t>that,</w:t>
      </w:r>
      <w:r>
        <w:rPr>
          <w:spacing w:val="-2"/>
        </w:rPr>
        <w:t xml:space="preserve"> </w:t>
      </w:r>
      <w:r>
        <w:t>if</w:t>
      </w:r>
      <w:r>
        <w:rPr>
          <w:spacing w:val="-3"/>
        </w:rPr>
        <w:t xml:space="preserve"> </w:t>
      </w:r>
      <w:r>
        <w:t>the</w:t>
      </w:r>
      <w:r>
        <w:rPr>
          <w:spacing w:val="-3"/>
        </w:rPr>
        <w:t xml:space="preserve"> </w:t>
      </w:r>
      <w:r>
        <w:t>object</w:t>
      </w:r>
      <w:r>
        <w:rPr>
          <w:spacing w:val="-3"/>
        </w:rPr>
        <w:t xml:space="preserve"> </w:t>
      </w:r>
      <w:r>
        <w:t>exists,</w:t>
      </w:r>
      <w:r>
        <w:rPr>
          <w:spacing w:val="-2"/>
        </w:rPr>
        <w:t xml:space="preserve"> </w:t>
      </w:r>
      <w:r>
        <w:t>the</w:t>
      </w:r>
      <w:r>
        <w:rPr>
          <w:spacing w:val="-3"/>
        </w:rPr>
        <w:t xml:space="preserve"> </w:t>
      </w:r>
      <w:r>
        <w:t>idea</w:t>
      </w:r>
      <w:r>
        <w:rPr>
          <w:spacing w:val="-3"/>
        </w:rPr>
        <w:t xml:space="preserve"> </w:t>
      </w:r>
      <w:r>
        <w:t>that</w:t>
      </w:r>
      <w:r>
        <w:rPr>
          <w:spacing w:val="-3"/>
        </w:rPr>
        <w:t xml:space="preserve"> </w:t>
      </w:r>
      <w:r>
        <w:t>it</w:t>
      </w:r>
      <w:r>
        <w:rPr>
          <w:spacing w:val="-3"/>
        </w:rPr>
        <w:t xml:space="preserve"> </w:t>
      </w:r>
      <w:r>
        <w:t>does</w:t>
      </w:r>
      <w:r>
        <w:rPr>
          <w:spacing w:val="-3"/>
        </w:rPr>
        <w:t xml:space="preserve"> </w:t>
      </w:r>
      <w:r>
        <w:t>so</w:t>
      </w:r>
      <w:r>
        <w:rPr>
          <w:spacing w:val="-2"/>
        </w:rPr>
        <w:t xml:space="preserve"> </w:t>
      </w:r>
      <w:r>
        <w:t>is</w:t>
      </w:r>
      <w:r>
        <w:rPr>
          <w:spacing w:val="-3"/>
        </w:rPr>
        <w:t xml:space="preserve"> </w:t>
      </w:r>
      <w:r>
        <w:t>workable; there would seem so little left to fight about that I might well be asked why instead</w:t>
      </w:r>
      <w:r>
        <w:rPr>
          <w:spacing w:val="-3"/>
        </w:rPr>
        <w:t xml:space="preserve"> </w:t>
      </w:r>
      <w:r>
        <w:t>of</w:t>
      </w:r>
      <w:r>
        <w:rPr>
          <w:spacing w:val="-4"/>
        </w:rPr>
        <w:t xml:space="preserve"> </w:t>
      </w:r>
      <w:r>
        <w:t>reprinting</w:t>
      </w:r>
      <w:r>
        <w:rPr>
          <w:spacing w:val="-3"/>
        </w:rPr>
        <w:t xml:space="preserve"> </w:t>
      </w:r>
      <w:r>
        <w:t>my</w:t>
      </w:r>
      <w:r>
        <w:rPr>
          <w:spacing w:val="-3"/>
        </w:rPr>
        <w:t xml:space="preserve"> </w:t>
      </w:r>
      <w:r>
        <w:t>share</w:t>
      </w:r>
      <w:r>
        <w:rPr>
          <w:spacing w:val="-4"/>
        </w:rPr>
        <w:t xml:space="preserve"> </w:t>
      </w:r>
      <w:r>
        <w:t>in</w:t>
      </w:r>
      <w:r>
        <w:rPr>
          <w:spacing w:val="-3"/>
        </w:rPr>
        <w:t xml:space="preserve"> </w:t>
      </w:r>
      <w:r>
        <w:t>so</w:t>
      </w:r>
      <w:r>
        <w:rPr>
          <w:spacing w:val="-3"/>
        </w:rPr>
        <w:t xml:space="preserve"> </w:t>
      </w:r>
      <w:r>
        <w:t>much</w:t>
      </w:r>
      <w:r>
        <w:rPr>
          <w:spacing w:val="-3"/>
        </w:rPr>
        <w:t xml:space="preserve"> </w:t>
      </w:r>
      <w:r>
        <w:t>verbal</w:t>
      </w:r>
      <w:r>
        <w:rPr>
          <w:spacing w:val="-4"/>
        </w:rPr>
        <w:t xml:space="preserve"> </w:t>
      </w:r>
      <w:r>
        <w:t>wrangling,</w:t>
      </w:r>
      <w:r>
        <w:rPr>
          <w:spacing w:val="-3"/>
        </w:rPr>
        <w:t xml:space="preserve"> </w:t>
      </w:r>
      <w:r>
        <w:t>I</w:t>
      </w:r>
      <w:r>
        <w:rPr>
          <w:spacing w:val="-4"/>
        </w:rPr>
        <w:t xml:space="preserve"> </w:t>
      </w:r>
      <w:r>
        <w:t>do</w:t>
      </w:r>
      <w:r>
        <w:rPr>
          <w:spacing w:val="-3"/>
        </w:rPr>
        <w:t xml:space="preserve"> </w:t>
      </w:r>
      <w:r>
        <w:t>not</w:t>
      </w:r>
      <w:r>
        <w:rPr>
          <w:spacing w:val="-4"/>
        </w:rPr>
        <w:t xml:space="preserve"> </w:t>
      </w:r>
      <w:r>
        <w:t>show</w:t>
      </w:r>
      <w:r>
        <w:rPr>
          <w:spacing w:val="-4"/>
        </w:rPr>
        <w:t xml:space="preserve"> </w:t>
      </w:r>
      <w:r>
        <w:t>my sense of 'values' by burning it all up.</w:t>
      </w:r>
    </w:p>
    <w:p w14:paraId="326F3F43" w14:textId="77777777" w:rsidR="00075191" w:rsidRDefault="00075191">
      <w:pPr>
        <w:pStyle w:val="BodyText"/>
        <w:sectPr w:rsidR="00075191">
          <w:pgSz w:w="12240" w:h="15840"/>
          <w:pgMar w:top="1360" w:right="1080" w:bottom="280" w:left="1080" w:header="720" w:footer="720" w:gutter="0"/>
          <w:cols w:space="720"/>
        </w:sectPr>
      </w:pPr>
    </w:p>
    <w:p w14:paraId="326F3F44" w14:textId="77777777" w:rsidR="00075191" w:rsidRDefault="00000000">
      <w:pPr>
        <w:pStyle w:val="BodyText"/>
        <w:spacing w:before="70"/>
        <w:ind w:right="359"/>
      </w:pPr>
      <w:r>
        <w:t>I understand the question and I will give my answer. I am interested in another doctrine in philosophy to which I give the name of radical empiricism, and it seems to me that the establishment of the pragmatist</w:t>
      </w:r>
      <w:r>
        <w:rPr>
          <w:spacing w:val="40"/>
        </w:rPr>
        <w:t xml:space="preserve"> </w:t>
      </w:r>
      <w:r>
        <w:t>theory of truth is a step of first-rate importance in making radical empiricism prevail.</w:t>
      </w:r>
      <w:r>
        <w:rPr>
          <w:spacing w:val="-3"/>
        </w:rPr>
        <w:t xml:space="preserve"> </w:t>
      </w:r>
      <w:r>
        <w:t>Radical</w:t>
      </w:r>
      <w:r>
        <w:rPr>
          <w:spacing w:val="-3"/>
        </w:rPr>
        <w:t xml:space="preserve"> </w:t>
      </w:r>
      <w:r>
        <w:t>empiricism</w:t>
      </w:r>
      <w:r>
        <w:rPr>
          <w:spacing w:val="-3"/>
        </w:rPr>
        <w:t xml:space="preserve"> </w:t>
      </w:r>
      <w:r>
        <w:t>consists</w:t>
      </w:r>
      <w:r>
        <w:rPr>
          <w:spacing w:val="-3"/>
        </w:rPr>
        <w:t xml:space="preserve"> </w:t>
      </w:r>
      <w:r>
        <w:t>first</w:t>
      </w:r>
      <w:r>
        <w:rPr>
          <w:spacing w:val="-3"/>
        </w:rPr>
        <w:t xml:space="preserve"> </w:t>
      </w:r>
      <w:r>
        <w:t>of</w:t>
      </w:r>
      <w:r>
        <w:rPr>
          <w:spacing w:val="-3"/>
        </w:rPr>
        <w:t xml:space="preserve"> </w:t>
      </w:r>
      <w:r>
        <w:t>a</w:t>
      </w:r>
      <w:r>
        <w:rPr>
          <w:spacing w:val="-3"/>
        </w:rPr>
        <w:t xml:space="preserve"> </w:t>
      </w:r>
      <w:r>
        <w:t>postulate,</w:t>
      </w:r>
      <w:r>
        <w:rPr>
          <w:spacing w:val="-3"/>
        </w:rPr>
        <w:t xml:space="preserve"> </w:t>
      </w:r>
      <w:r>
        <w:t>next</w:t>
      </w:r>
      <w:r>
        <w:rPr>
          <w:spacing w:val="-3"/>
        </w:rPr>
        <w:t xml:space="preserve"> </w:t>
      </w:r>
      <w:r>
        <w:t>of</w:t>
      </w:r>
      <w:r>
        <w:rPr>
          <w:spacing w:val="-3"/>
        </w:rPr>
        <w:t xml:space="preserve"> </w:t>
      </w:r>
      <w:r>
        <w:t>a</w:t>
      </w:r>
      <w:r>
        <w:rPr>
          <w:spacing w:val="-3"/>
        </w:rPr>
        <w:t xml:space="preserve"> </w:t>
      </w:r>
      <w:r>
        <w:t>statement</w:t>
      </w:r>
      <w:r>
        <w:rPr>
          <w:spacing w:val="-3"/>
        </w:rPr>
        <w:t xml:space="preserve"> </w:t>
      </w:r>
      <w:r>
        <w:t>of fact, and finally of a generalized conclusion.</w:t>
      </w:r>
    </w:p>
    <w:p w14:paraId="326F3F45" w14:textId="77777777" w:rsidR="00075191" w:rsidRDefault="00000000">
      <w:pPr>
        <w:pStyle w:val="BodyText"/>
        <w:ind w:right="359"/>
      </w:pPr>
      <w:r>
        <w:t>The postulate is that the only things that shall be debatable among philosophers shall be things definable in terms drawn from experience. [Things of an unexperienceable nature may exist ad libitum, but they form no part of the material for philosophic debate.]</w:t>
      </w:r>
    </w:p>
    <w:p w14:paraId="326F3F46" w14:textId="77777777" w:rsidR="00075191" w:rsidRDefault="00000000">
      <w:pPr>
        <w:pStyle w:val="BodyText"/>
        <w:ind w:right="368"/>
      </w:pPr>
      <w:r>
        <w:t>The statement of fact is that the relations between things, conjunctive as well as disjunctive, are just as much matters of direct particular experience, neither more so nor less so, than the things themselves.</w:t>
      </w:r>
    </w:p>
    <w:p w14:paraId="326F3F47" w14:textId="77777777" w:rsidR="00075191" w:rsidRDefault="00000000">
      <w:pPr>
        <w:pStyle w:val="BodyText"/>
        <w:ind w:right="368"/>
      </w:pPr>
      <w:r>
        <w:t>The generalized conclusion is that therefore the parts of experience hold together from next to next by relations that are themselves parts of experience. The directly apprehended universe needs, in short, no extraneous trans-empirical connective support, but possesses in its own right a concatenated or continuous structure.</w:t>
      </w:r>
    </w:p>
    <w:p w14:paraId="326F3F48" w14:textId="77777777" w:rsidR="00075191" w:rsidRDefault="00000000">
      <w:pPr>
        <w:pStyle w:val="BodyText"/>
        <w:ind w:right="363"/>
      </w:pPr>
      <w:r>
        <w:t>The great obstacle to radical empiricism in the contemporary mind is the rooted rationalist belief that experience as immediately given is all</w:t>
      </w:r>
      <w:r>
        <w:rPr>
          <w:spacing w:val="40"/>
        </w:rPr>
        <w:t xml:space="preserve"> </w:t>
      </w:r>
      <w:r>
        <w:t>disjunction and no conjunction, and that to make one world out of this separateness, a higher unifying agency must be there. In the prevalent idealism this agency is represented as the absolute all-witness which 'relates' things together by throwing 'categories' over them like a net. The most peculiar and unique, perhaps, of all these categories is supposed to be the truth-</w:t>
      </w:r>
      <w:r>
        <w:rPr>
          <w:spacing w:val="-3"/>
        </w:rPr>
        <w:t xml:space="preserve"> </w:t>
      </w:r>
      <w:r>
        <w:t>relation,</w:t>
      </w:r>
      <w:r>
        <w:rPr>
          <w:spacing w:val="-2"/>
        </w:rPr>
        <w:t xml:space="preserve"> </w:t>
      </w:r>
      <w:r>
        <w:t>which</w:t>
      </w:r>
      <w:r>
        <w:rPr>
          <w:spacing w:val="-2"/>
        </w:rPr>
        <w:t xml:space="preserve"> </w:t>
      </w:r>
      <w:r>
        <w:t>connects</w:t>
      </w:r>
      <w:r>
        <w:rPr>
          <w:spacing w:val="-2"/>
        </w:rPr>
        <w:t xml:space="preserve"> </w:t>
      </w:r>
      <w:r>
        <w:t>parts</w:t>
      </w:r>
      <w:r>
        <w:rPr>
          <w:spacing w:val="-2"/>
        </w:rPr>
        <w:t xml:space="preserve"> </w:t>
      </w:r>
      <w:r>
        <w:t>of</w:t>
      </w:r>
      <w:r>
        <w:rPr>
          <w:spacing w:val="-2"/>
        </w:rPr>
        <w:t xml:space="preserve"> </w:t>
      </w:r>
      <w:r>
        <w:t>reality</w:t>
      </w:r>
      <w:r>
        <w:rPr>
          <w:spacing w:val="-2"/>
        </w:rPr>
        <w:t xml:space="preserve"> </w:t>
      </w:r>
      <w:r>
        <w:t>in</w:t>
      </w:r>
      <w:r>
        <w:rPr>
          <w:spacing w:val="-2"/>
        </w:rPr>
        <w:t xml:space="preserve"> </w:t>
      </w:r>
      <w:r>
        <w:t>pairs,</w:t>
      </w:r>
      <w:r>
        <w:rPr>
          <w:spacing w:val="-2"/>
        </w:rPr>
        <w:t xml:space="preserve"> </w:t>
      </w:r>
      <w:r>
        <w:t>making</w:t>
      </w:r>
      <w:r>
        <w:rPr>
          <w:spacing w:val="-2"/>
        </w:rPr>
        <w:t xml:space="preserve"> </w:t>
      </w:r>
      <w:r>
        <w:t>of</w:t>
      </w:r>
      <w:r>
        <w:rPr>
          <w:spacing w:val="-2"/>
        </w:rPr>
        <w:t xml:space="preserve"> </w:t>
      </w:r>
      <w:r>
        <w:t>one</w:t>
      </w:r>
      <w:r>
        <w:rPr>
          <w:spacing w:val="-2"/>
        </w:rPr>
        <w:t xml:space="preserve"> </w:t>
      </w:r>
      <w:r>
        <w:t>of</w:t>
      </w:r>
      <w:r>
        <w:rPr>
          <w:spacing w:val="-2"/>
        </w:rPr>
        <w:t xml:space="preserve"> </w:t>
      </w:r>
      <w:r>
        <w:t>them a knower, and of the other a thing known, yet which is itself contentless experientially, neither describable, explicable, nor reduceable to lower terms, and denotable only by uttering the name 'truth.'</w:t>
      </w:r>
    </w:p>
    <w:p w14:paraId="326F3F49" w14:textId="77777777" w:rsidR="00075191" w:rsidRDefault="00000000">
      <w:pPr>
        <w:pStyle w:val="BodyText"/>
        <w:ind w:right="359"/>
      </w:pPr>
      <w:r>
        <w:t>The pragmatist view, on the contrary, of the truth-relation is that it has a definite content, and that everything in it is experienceable. Its whole nature can be told in positive terms. The 'workableness' which ideas must have, in order to be true, means particular workings, physical or intellectual, actual or possible, which they may set up from next to next inside of concrete experience. Were this pragmatic contention admitted, one great point in the victory of radical empiricism would also be scored, for the relation between an object and the idea that truly knows it, is held by rationalists to be nothing</w:t>
      </w:r>
    </w:p>
    <w:p w14:paraId="326F3F4A" w14:textId="77777777" w:rsidR="00075191" w:rsidRDefault="00075191">
      <w:pPr>
        <w:pStyle w:val="BodyText"/>
        <w:sectPr w:rsidR="00075191">
          <w:pgSz w:w="12240" w:h="15840"/>
          <w:pgMar w:top="1360" w:right="1080" w:bottom="280" w:left="1080" w:header="720" w:footer="720" w:gutter="0"/>
          <w:cols w:space="720"/>
        </w:sectPr>
      </w:pPr>
    </w:p>
    <w:p w14:paraId="326F3F4B" w14:textId="77777777" w:rsidR="00075191" w:rsidRDefault="00000000">
      <w:pPr>
        <w:pStyle w:val="BodyText"/>
        <w:spacing w:before="70"/>
        <w:ind w:right="361" w:firstLine="0"/>
      </w:pPr>
      <w:r>
        <w:t>of this describable sort, but to stand outside of all possible temporal experience; and on the relation, so interpreted, rationalism is wonted to make its last most obdurate rally.</w:t>
      </w:r>
    </w:p>
    <w:p w14:paraId="326F3F4C" w14:textId="77777777" w:rsidR="00075191" w:rsidRDefault="00000000">
      <w:pPr>
        <w:pStyle w:val="BodyText"/>
      </w:pPr>
      <w:r>
        <w:t>Now the anti-pragmatist contentions which I try to meet in this volume can be so easily used by rationalists as weapons of resistance, not only to pragmatism but to radical empiricism also (for if the truth-relation were transcendent, others might be so too), that I feel strongly the strategical importance of having them definitely met and got out of the way. What our critics most persistently keep saying is that though workings go with truth,</w:t>
      </w:r>
      <w:r>
        <w:rPr>
          <w:spacing w:val="40"/>
        </w:rPr>
        <w:t xml:space="preserve"> </w:t>
      </w:r>
      <w:r>
        <w:t>yet they do not constitute it. It is numerically additional to them, prior to them, explanatory OF them, and in no wise to be explained BY them, we are incessantly told. The first point for our enemies to establish, therefore, is that SOMETHING numerically additional and prior to the workings is involved</w:t>
      </w:r>
      <w:r>
        <w:rPr>
          <w:spacing w:val="40"/>
        </w:rPr>
        <w:t xml:space="preserve"> </w:t>
      </w:r>
      <w:r>
        <w:t>in the truth of an idea. Since the OBJECT is additional, and usually prior, most rationalists plead IT, and boldly accuse us of denying it. This leaves on the bystanders the impression—since we cannot reasonably deny the existence of the object—that our account of truth breaks down, and that our critics have driven us from the field. Altho in various places in this volume I try to refute the slanderous charge that we deny real existence, I will say here again, for the sake of emphasis, that the existence of the object, whenever the idea asserts it 'truly,' is the only reason, in innumerable cases, why the idea does work successfully, if it work at all; and that it seems an abuse of language, to say the least, to transfer the word 'truth' from the idea to the object's existence, when the falsehood of ideas that won't work is explained by that existence as well as the truth of those that will.</w:t>
      </w:r>
    </w:p>
    <w:p w14:paraId="326F3F4D" w14:textId="77777777" w:rsidR="00075191" w:rsidRDefault="00000000">
      <w:pPr>
        <w:pStyle w:val="BodyText"/>
        <w:ind w:right="359"/>
      </w:pPr>
      <w:r>
        <w:t>I find this abuse prevailing among my most accomplished adversaries. But once establish the proper verbal custom, let the word 'truth' represent a property of the idea, cease to make it something mysteriously connected with the object known, and the path opens fair and wide, as I believe, to the discussion of radical empiricism on its merits. The truth of an idea will then mean only its workings, or that in it which by ordinary psychological laws sets up those workings; it will mean neither the idea's object, nor anything 'saltatory' inside the idea, that terms drawn from experience cannot describe.</w:t>
      </w:r>
    </w:p>
    <w:p w14:paraId="326F3F4E" w14:textId="77777777" w:rsidR="00075191" w:rsidRDefault="00000000">
      <w:pPr>
        <w:pStyle w:val="BodyText"/>
        <w:spacing w:before="1"/>
        <w:ind w:right="365"/>
      </w:pPr>
      <w:r>
        <w:t>One word more, ere I end this preface. A distinction is sometimes made between Dewey, Schiller and myself, as if I, in supposing the object's existence, made a concession to popular prejudice which they, as more</w:t>
      </w:r>
      <w:r>
        <w:rPr>
          <w:spacing w:val="40"/>
        </w:rPr>
        <w:t xml:space="preserve"> </w:t>
      </w:r>
      <w:r>
        <w:t>radical pragmatists, refuse to make. As I myself understand these authors, we</w:t>
      </w:r>
    </w:p>
    <w:p w14:paraId="326F3F4F" w14:textId="77777777" w:rsidR="00075191" w:rsidRDefault="00075191">
      <w:pPr>
        <w:pStyle w:val="BodyText"/>
        <w:sectPr w:rsidR="00075191">
          <w:pgSz w:w="12240" w:h="15840"/>
          <w:pgMar w:top="1360" w:right="1080" w:bottom="280" w:left="1080" w:header="720" w:footer="720" w:gutter="0"/>
          <w:cols w:space="720"/>
        </w:sectPr>
      </w:pPr>
    </w:p>
    <w:p w14:paraId="326F3F50" w14:textId="77777777" w:rsidR="00075191" w:rsidRDefault="00000000">
      <w:pPr>
        <w:pStyle w:val="BodyText"/>
        <w:spacing w:before="70"/>
        <w:ind w:firstLine="0"/>
      </w:pPr>
      <w:r>
        <w:t>all three absolutely agree in admitting the transcendency of the object (provided it be an experienceable object) to the subject, in the truth-relation. Dewey in particular has insisted almost ad nauseam that the whole meaning of our cognitive states and processes lies in the way they intervene in the control and revaluation of independent existences or facts. His account of knowledge is not only absurd, but meaningless, unless independent</w:t>
      </w:r>
      <w:r>
        <w:rPr>
          <w:spacing w:val="40"/>
        </w:rPr>
        <w:t xml:space="preserve"> </w:t>
      </w:r>
      <w:r>
        <w:t>existences be there of which our ideas take account, and for the transformation of which they work. But because he and Schiller refuse to discuss objects and relations 'transcendent' in the sense of being ALTOGETHER</w:t>
      </w:r>
      <w:r>
        <w:rPr>
          <w:spacing w:val="-1"/>
        </w:rPr>
        <w:t xml:space="preserve"> </w:t>
      </w:r>
      <w:r>
        <w:t>TRANS-EXPERIENTIAL,</w:t>
      </w:r>
      <w:r>
        <w:rPr>
          <w:spacing w:val="-1"/>
        </w:rPr>
        <w:t xml:space="preserve"> </w:t>
      </w:r>
      <w:r>
        <w:t>their critics</w:t>
      </w:r>
      <w:r>
        <w:rPr>
          <w:spacing w:val="-1"/>
        </w:rPr>
        <w:t xml:space="preserve"> </w:t>
      </w:r>
      <w:r>
        <w:t>pounce</w:t>
      </w:r>
      <w:r>
        <w:rPr>
          <w:spacing w:val="-1"/>
        </w:rPr>
        <w:t xml:space="preserve"> </w:t>
      </w:r>
      <w:r>
        <w:t>on sentences in their writings to that effect to show that they deny the existence WITHIN THE REALM OF EXPERIENCE of objects external to the ideas that declare their presence there. [Footnote: It gives me pleasure to welcome Professor Carveth Read into the pragmatistic church, so far as his epistemology goes. See his vigorous book, The Metaphysics of Nature, 2d Edition, Appendix A. (London, Black, 1908.) The work What is Reality? by Francis Howe Johnson (Boston,</w:t>
      </w:r>
      <w:r>
        <w:rPr>
          <w:spacing w:val="-1"/>
        </w:rPr>
        <w:t xml:space="preserve"> </w:t>
      </w:r>
      <w:r>
        <w:t>1891),</w:t>
      </w:r>
      <w:r>
        <w:rPr>
          <w:spacing w:val="-1"/>
        </w:rPr>
        <w:t xml:space="preserve"> </w:t>
      </w:r>
      <w:r>
        <w:t>of</w:t>
      </w:r>
      <w:r>
        <w:rPr>
          <w:spacing w:val="-1"/>
        </w:rPr>
        <w:t xml:space="preserve"> </w:t>
      </w:r>
      <w:r>
        <w:t>which</w:t>
      </w:r>
      <w:r>
        <w:rPr>
          <w:spacing w:val="-1"/>
        </w:rPr>
        <w:t xml:space="preserve"> </w:t>
      </w:r>
      <w:r>
        <w:t>I</w:t>
      </w:r>
      <w:r>
        <w:rPr>
          <w:spacing w:val="-1"/>
        </w:rPr>
        <w:t xml:space="preserve"> </w:t>
      </w:r>
      <w:r>
        <w:t>make</w:t>
      </w:r>
      <w:r>
        <w:rPr>
          <w:spacing w:val="-1"/>
        </w:rPr>
        <w:t xml:space="preserve"> </w:t>
      </w:r>
      <w:r>
        <w:t>the</w:t>
      </w:r>
      <w:r>
        <w:rPr>
          <w:spacing w:val="-1"/>
        </w:rPr>
        <w:t xml:space="preserve"> </w:t>
      </w:r>
      <w:r>
        <w:t>acquaintance</w:t>
      </w:r>
      <w:r>
        <w:rPr>
          <w:spacing w:val="-1"/>
        </w:rPr>
        <w:t xml:space="preserve"> </w:t>
      </w:r>
      <w:r>
        <w:t>only</w:t>
      </w:r>
      <w:r>
        <w:rPr>
          <w:spacing w:val="-1"/>
        </w:rPr>
        <w:t xml:space="preserve"> </w:t>
      </w:r>
      <w:r>
        <w:t>while</w:t>
      </w:r>
      <w:r>
        <w:rPr>
          <w:spacing w:val="-1"/>
        </w:rPr>
        <w:t xml:space="preserve"> </w:t>
      </w:r>
      <w:r>
        <w:t>correcting</w:t>
      </w:r>
      <w:r>
        <w:rPr>
          <w:spacing w:val="-1"/>
        </w:rPr>
        <w:t xml:space="preserve"> </w:t>
      </w:r>
      <w:r>
        <w:t>these proofs, contains some striking anticipations of the later pragmatist view. The Psychology of Thinking, by Irving E. Miller (New York, Macmillan Co., 1909), which has just appeared, is one of the most convincing pragmatist document yet published, tho it does not use the word 'pragmatism' at all. While I am making references, I cannot refrain from inserting one to the extraordinarily acute article by H. V. Knox. in the Quarterly Review for April, 1909.]</w:t>
      </w:r>
    </w:p>
    <w:p w14:paraId="326F3F51" w14:textId="77777777" w:rsidR="00075191" w:rsidRDefault="00000000">
      <w:pPr>
        <w:pStyle w:val="BodyText"/>
        <w:ind w:right="361"/>
      </w:pPr>
      <w:r>
        <w:t>It seems incredible that educated and apparently sincere critics should so fail to catch their adversary's point of view.</w:t>
      </w:r>
    </w:p>
    <w:p w14:paraId="326F3F52" w14:textId="77777777" w:rsidR="00075191" w:rsidRDefault="00000000">
      <w:pPr>
        <w:pStyle w:val="BodyText"/>
      </w:pPr>
      <w:r>
        <w:t>What</w:t>
      </w:r>
      <w:r>
        <w:rPr>
          <w:spacing w:val="-3"/>
        </w:rPr>
        <w:t xml:space="preserve"> </w:t>
      </w:r>
      <w:r>
        <w:t>misleads</w:t>
      </w:r>
      <w:r>
        <w:rPr>
          <w:spacing w:val="-3"/>
        </w:rPr>
        <w:t xml:space="preserve"> </w:t>
      </w:r>
      <w:r>
        <w:t>so</w:t>
      </w:r>
      <w:r>
        <w:rPr>
          <w:spacing w:val="-2"/>
        </w:rPr>
        <w:t xml:space="preserve"> </w:t>
      </w:r>
      <w:r>
        <w:t>many</w:t>
      </w:r>
      <w:r>
        <w:rPr>
          <w:spacing w:val="-2"/>
        </w:rPr>
        <w:t xml:space="preserve"> </w:t>
      </w:r>
      <w:r>
        <w:t>of</w:t>
      </w:r>
      <w:r>
        <w:rPr>
          <w:spacing w:val="-3"/>
        </w:rPr>
        <w:t xml:space="preserve"> </w:t>
      </w:r>
      <w:r>
        <w:t>them</w:t>
      </w:r>
      <w:r>
        <w:rPr>
          <w:spacing w:val="-3"/>
        </w:rPr>
        <w:t xml:space="preserve"> </w:t>
      </w:r>
      <w:r>
        <w:t>is</w:t>
      </w:r>
      <w:r>
        <w:rPr>
          <w:spacing w:val="-3"/>
        </w:rPr>
        <w:t xml:space="preserve"> </w:t>
      </w:r>
      <w:r>
        <w:t>possibly</w:t>
      </w:r>
      <w:r>
        <w:rPr>
          <w:spacing w:val="-2"/>
        </w:rPr>
        <w:t xml:space="preserve"> </w:t>
      </w:r>
      <w:r>
        <w:t>also</w:t>
      </w:r>
      <w:r>
        <w:rPr>
          <w:spacing w:val="-2"/>
        </w:rPr>
        <w:t xml:space="preserve"> </w:t>
      </w:r>
      <w:r>
        <w:t>the</w:t>
      </w:r>
      <w:r>
        <w:rPr>
          <w:spacing w:val="-3"/>
        </w:rPr>
        <w:t xml:space="preserve"> </w:t>
      </w:r>
      <w:r>
        <w:t>fact</w:t>
      </w:r>
      <w:r>
        <w:rPr>
          <w:spacing w:val="-3"/>
        </w:rPr>
        <w:t xml:space="preserve"> </w:t>
      </w:r>
      <w:r>
        <w:t>that</w:t>
      </w:r>
      <w:r>
        <w:rPr>
          <w:spacing w:val="-3"/>
        </w:rPr>
        <w:t xml:space="preserve"> </w:t>
      </w:r>
      <w:r>
        <w:t>the</w:t>
      </w:r>
      <w:r>
        <w:rPr>
          <w:spacing w:val="-3"/>
        </w:rPr>
        <w:t xml:space="preserve"> </w:t>
      </w:r>
      <w:r>
        <w:t>universes of discourse of Schiller, Dewey, and myself are panoramas of different</w:t>
      </w:r>
      <w:r>
        <w:rPr>
          <w:spacing w:val="40"/>
        </w:rPr>
        <w:t xml:space="preserve"> </w:t>
      </w:r>
      <w:r>
        <w:t>extent, and that what the one postulates explicitly the other provisionally leaves only in a state of implication, while the reader thereupon considers it</w:t>
      </w:r>
      <w:r>
        <w:rPr>
          <w:spacing w:val="40"/>
        </w:rPr>
        <w:t xml:space="preserve"> </w:t>
      </w:r>
      <w:r>
        <w:t>to be denied. Schiller's universe is the smallest, being essentially a psychological</w:t>
      </w:r>
      <w:r>
        <w:rPr>
          <w:spacing w:val="-3"/>
        </w:rPr>
        <w:t xml:space="preserve"> </w:t>
      </w:r>
      <w:r>
        <w:t>one.</w:t>
      </w:r>
      <w:r>
        <w:rPr>
          <w:spacing w:val="-2"/>
        </w:rPr>
        <w:t xml:space="preserve"> </w:t>
      </w:r>
      <w:r>
        <w:t>He</w:t>
      </w:r>
      <w:r>
        <w:rPr>
          <w:spacing w:val="-2"/>
        </w:rPr>
        <w:t xml:space="preserve"> </w:t>
      </w:r>
      <w:r>
        <w:t>starts</w:t>
      </w:r>
      <w:r>
        <w:rPr>
          <w:spacing w:val="-2"/>
        </w:rPr>
        <w:t xml:space="preserve"> </w:t>
      </w:r>
      <w:r>
        <w:t>with</w:t>
      </w:r>
      <w:r>
        <w:rPr>
          <w:spacing w:val="-2"/>
        </w:rPr>
        <w:t xml:space="preserve"> </w:t>
      </w:r>
      <w:r>
        <w:t>but</w:t>
      </w:r>
      <w:r>
        <w:rPr>
          <w:spacing w:val="-2"/>
        </w:rPr>
        <w:t xml:space="preserve"> </w:t>
      </w:r>
      <w:r>
        <w:t>one</w:t>
      </w:r>
      <w:r>
        <w:rPr>
          <w:spacing w:val="-2"/>
        </w:rPr>
        <w:t xml:space="preserve"> </w:t>
      </w:r>
      <w:r>
        <w:t>sort</w:t>
      </w:r>
      <w:r>
        <w:rPr>
          <w:spacing w:val="-2"/>
        </w:rPr>
        <w:t xml:space="preserve"> </w:t>
      </w:r>
      <w:r>
        <w:t>of</w:t>
      </w:r>
      <w:r>
        <w:rPr>
          <w:spacing w:val="-2"/>
        </w:rPr>
        <w:t xml:space="preserve"> </w:t>
      </w:r>
      <w:r>
        <w:t>thing,</w:t>
      </w:r>
      <w:r>
        <w:rPr>
          <w:spacing w:val="-2"/>
        </w:rPr>
        <w:t xml:space="preserve"> </w:t>
      </w:r>
      <w:r>
        <w:t>truth-claims,</w:t>
      </w:r>
      <w:r>
        <w:rPr>
          <w:spacing w:val="-2"/>
        </w:rPr>
        <w:t xml:space="preserve"> </w:t>
      </w:r>
      <w:r>
        <w:t>but</w:t>
      </w:r>
      <w:r>
        <w:rPr>
          <w:spacing w:val="-2"/>
        </w:rPr>
        <w:t xml:space="preserve"> </w:t>
      </w:r>
      <w:r>
        <w:t>is</w:t>
      </w:r>
      <w:r>
        <w:rPr>
          <w:spacing w:val="-2"/>
        </w:rPr>
        <w:t xml:space="preserve"> </w:t>
      </w:r>
      <w:r>
        <w:t>led ultimately to the independent objective facts which they assert, inasmuch as the most successfully validated of all claims is that such facts are there. My universe is more essentially epistemological. I start with two things, the objective facts and the claims, and indicate which claims, the facts being there,</w:t>
      </w:r>
      <w:r>
        <w:rPr>
          <w:spacing w:val="28"/>
        </w:rPr>
        <w:t xml:space="preserve"> </w:t>
      </w:r>
      <w:r>
        <w:t>will</w:t>
      </w:r>
      <w:r>
        <w:rPr>
          <w:spacing w:val="28"/>
        </w:rPr>
        <w:t xml:space="preserve"> </w:t>
      </w:r>
      <w:r>
        <w:t>work</w:t>
      </w:r>
      <w:r>
        <w:rPr>
          <w:spacing w:val="28"/>
        </w:rPr>
        <w:t xml:space="preserve"> </w:t>
      </w:r>
      <w:r>
        <w:t>successfully</w:t>
      </w:r>
      <w:r>
        <w:rPr>
          <w:spacing w:val="28"/>
        </w:rPr>
        <w:t xml:space="preserve"> </w:t>
      </w:r>
      <w:r>
        <w:t>as</w:t>
      </w:r>
      <w:r>
        <w:rPr>
          <w:spacing w:val="28"/>
        </w:rPr>
        <w:t xml:space="preserve"> </w:t>
      </w:r>
      <w:r>
        <w:t>the</w:t>
      </w:r>
      <w:r>
        <w:rPr>
          <w:spacing w:val="28"/>
        </w:rPr>
        <w:t xml:space="preserve"> </w:t>
      </w:r>
      <w:r>
        <w:t>latter's</w:t>
      </w:r>
      <w:r>
        <w:rPr>
          <w:spacing w:val="28"/>
        </w:rPr>
        <w:t xml:space="preserve"> </w:t>
      </w:r>
      <w:r>
        <w:t>substitutes</w:t>
      </w:r>
      <w:r>
        <w:rPr>
          <w:spacing w:val="28"/>
        </w:rPr>
        <w:t xml:space="preserve"> </w:t>
      </w:r>
      <w:r>
        <w:t>and</w:t>
      </w:r>
      <w:r>
        <w:rPr>
          <w:spacing w:val="28"/>
        </w:rPr>
        <w:t xml:space="preserve"> </w:t>
      </w:r>
      <w:r>
        <w:t>which</w:t>
      </w:r>
      <w:r>
        <w:rPr>
          <w:spacing w:val="28"/>
        </w:rPr>
        <w:t xml:space="preserve"> </w:t>
      </w:r>
      <w:r>
        <w:t>will</w:t>
      </w:r>
      <w:r>
        <w:rPr>
          <w:spacing w:val="28"/>
        </w:rPr>
        <w:t xml:space="preserve"> </w:t>
      </w:r>
      <w:r>
        <w:t>not.</w:t>
      </w:r>
      <w:r>
        <w:rPr>
          <w:spacing w:val="28"/>
        </w:rPr>
        <w:t xml:space="preserve"> </w:t>
      </w:r>
      <w:r>
        <w:t>I</w:t>
      </w:r>
    </w:p>
    <w:p w14:paraId="326F3F53" w14:textId="77777777" w:rsidR="00075191" w:rsidRDefault="00075191">
      <w:pPr>
        <w:pStyle w:val="BodyText"/>
        <w:sectPr w:rsidR="00075191">
          <w:pgSz w:w="12240" w:h="15840"/>
          <w:pgMar w:top="1360" w:right="1080" w:bottom="280" w:left="1080" w:header="720" w:footer="720" w:gutter="0"/>
          <w:cols w:space="720"/>
        </w:sectPr>
      </w:pPr>
    </w:p>
    <w:p w14:paraId="326F3F54" w14:textId="77777777" w:rsidR="00075191" w:rsidRDefault="00000000">
      <w:pPr>
        <w:pStyle w:val="BodyText"/>
        <w:spacing w:before="70"/>
        <w:ind w:right="361" w:firstLine="0"/>
      </w:pPr>
      <w:r>
        <w:t>call the former claims true. Dewey's panorama, if I understand this colleague, is the widest of the three, but I refrain from giving my own account of its complexity.</w:t>
      </w:r>
      <w:r>
        <w:rPr>
          <w:spacing w:val="-3"/>
        </w:rPr>
        <w:t xml:space="preserve"> </w:t>
      </w:r>
      <w:r>
        <w:t>Suffice</w:t>
      </w:r>
      <w:r>
        <w:rPr>
          <w:spacing w:val="-2"/>
        </w:rPr>
        <w:t xml:space="preserve"> </w:t>
      </w:r>
      <w:r>
        <w:t>it</w:t>
      </w:r>
      <w:r>
        <w:rPr>
          <w:spacing w:val="-3"/>
        </w:rPr>
        <w:t xml:space="preserve"> </w:t>
      </w:r>
      <w:r>
        <w:t>that</w:t>
      </w:r>
      <w:r>
        <w:rPr>
          <w:spacing w:val="-2"/>
        </w:rPr>
        <w:t xml:space="preserve"> </w:t>
      </w:r>
      <w:r>
        <w:t>he</w:t>
      </w:r>
      <w:r>
        <w:rPr>
          <w:spacing w:val="-3"/>
        </w:rPr>
        <w:t xml:space="preserve"> </w:t>
      </w:r>
      <w:r>
        <w:t>holds</w:t>
      </w:r>
      <w:r>
        <w:rPr>
          <w:spacing w:val="-2"/>
        </w:rPr>
        <w:t xml:space="preserve"> </w:t>
      </w:r>
      <w:r>
        <w:t>as</w:t>
      </w:r>
      <w:r>
        <w:rPr>
          <w:spacing w:val="-2"/>
        </w:rPr>
        <w:t xml:space="preserve"> </w:t>
      </w:r>
      <w:r>
        <w:t>firmly</w:t>
      </w:r>
      <w:r>
        <w:rPr>
          <w:spacing w:val="-3"/>
        </w:rPr>
        <w:t xml:space="preserve"> </w:t>
      </w:r>
      <w:r>
        <w:t>as</w:t>
      </w:r>
      <w:r>
        <w:rPr>
          <w:spacing w:val="-2"/>
        </w:rPr>
        <w:t xml:space="preserve"> </w:t>
      </w:r>
      <w:r>
        <w:t>I</w:t>
      </w:r>
      <w:r>
        <w:rPr>
          <w:spacing w:val="-3"/>
        </w:rPr>
        <w:t xml:space="preserve"> </w:t>
      </w:r>
      <w:r>
        <w:t>do</w:t>
      </w:r>
      <w:r>
        <w:rPr>
          <w:spacing w:val="-2"/>
        </w:rPr>
        <w:t xml:space="preserve"> </w:t>
      </w:r>
      <w:r>
        <w:t>to</w:t>
      </w:r>
      <w:r>
        <w:rPr>
          <w:spacing w:val="-3"/>
        </w:rPr>
        <w:t xml:space="preserve"> </w:t>
      </w:r>
      <w:r>
        <w:t>objects</w:t>
      </w:r>
      <w:r>
        <w:rPr>
          <w:spacing w:val="-2"/>
        </w:rPr>
        <w:t xml:space="preserve"> </w:t>
      </w:r>
      <w:r>
        <w:t>independent</w:t>
      </w:r>
      <w:r>
        <w:rPr>
          <w:spacing w:val="-2"/>
        </w:rPr>
        <w:t xml:space="preserve"> </w:t>
      </w:r>
      <w:r>
        <w:t>of our judgments. If I am wrong in saying this, he must correct me. I decline in this matter to be corrected at second hand.</w:t>
      </w:r>
    </w:p>
    <w:p w14:paraId="326F3F55" w14:textId="77777777" w:rsidR="00075191" w:rsidRDefault="00000000">
      <w:pPr>
        <w:pStyle w:val="BodyText"/>
        <w:ind w:right="360"/>
      </w:pPr>
      <w:r>
        <w:t>I have not pretended in the following pages to consider all the critics of my account of truth, such as Messrs. Taylor, Lovejoy, Gardiner, Bakewell, Creighton, Hibben, Parodi, Salter, Carus, Lalande, Mentre, McTaggart, G. E. Moore, Ladd and others, especially not Professor Schinz, who has published under the title of Anti-pragmatisme an amusing sociological romance. Some of these critics seem to me to labor under an inability almost pathetic, to understand the thesis which they seek to refute. I imagine that most of their difficulties have been answered by anticipation elsewhere in this volume, and I am sure that my readers will thank me for not adding more repetition to the fearful amount that is already there.</w:t>
      </w:r>
    </w:p>
    <w:p w14:paraId="326F3F56" w14:textId="77777777" w:rsidR="00075191" w:rsidRDefault="00075191">
      <w:pPr>
        <w:pStyle w:val="BodyText"/>
        <w:ind w:left="0" w:right="0" w:firstLine="0"/>
        <w:jc w:val="left"/>
      </w:pPr>
    </w:p>
    <w:p w14:paraId="326F3F57" w14:textId="77777777" w:rsidR="00075191" w:rsidRDefault="00000000">
      <w:pPr>
        <w:pStyle w:val="BodyText"/>
        <w:ind w:right="0" w:firstLine="0"/>
      </w:pPr>
      <w:r>
        <w:t>95</w:t>
      </w:r>
      <w:r>
        <w:rPr>
          <w:spacing w:val="-7"/>
        </w:rPr>
        <w:t xml:space="preserve"> </w:t>
      </w:r>
      <w:r>
        <w:t>IRVING</w:t>
      </w:r>
      <w:r>
        <w:rPr>
          <w:spacing w:val="-4"/>
        </w:rPr>
        <w:t xml:space="preserve"> </w:t>
      </w:r>
      <w:r>
        <w:t>ST.,</w:t>
      </w:r>
      <w:r>
        <w:rPr>
          <w:spacing w:val="-4"/>
        </w:rPr>
        <w:t xml:space="preserve"> </w:t>
      </w:r>
      <w:r>
        <w:t>CAMBRIDGE</w:t>
      </w:r>
      <w:r>
        <w:rPr>
          <w:spacing w:val="-5"/>
        </w:rPr>
        <w:t xml:space="preserve"> </w:t>
      </w:r>
      <w:r>
        <w:t>(MASS.),</w:t>
      </w:r>
      <w:r>
        <w:rPr>
          <w:spacing w:val="-4"/>
        </w:rPr>
        <w:t xml:space="preserve"> </w:t>
      </w:r>
      <w:r>
        <w:t>August,</w:t>
      </w:r>
      <w:r>
        <w:rPr>
          <w:spacing w:val="-4"/>
        </w:rPr>
        <w:t xml:space="preserve"> </w:t>
      </w:r>
      <w:r>
        <w:rPr>
          <w:spacing w:val="-2"/>
        </w:rPr>
        <w:t>1909.</w:t>
      </w:r>
    </w:p>
    <w:p w14:paraId="326F3F58" w14:textId="77777777" w:rsidR="00075191" w:rsidRDefault="00075191">
      <w:pPr>
        <w:pStyle w:val="BodyText"/>
        <w:sectPr w:rsidR="00075191">
          <w:pgSz w:w="12240" w:h="15840"/>
          <w:pgMar w:top="1360" w:right="1080" w:bottom="280" w:left="1080" w:header="720" w:footer="720" w:gutter="0"/>
          <w:cols w:space="720"/>
        </w:sectPr>
      </w:pPr>
    </w:p>
    <w:p w14:paraId="326F3F59" w14:textId="77777777" w:rsidR="00075191" w:rsidRDefault="00000000">
      <w:pPr>
        <w:pStyle w:val="Heading2"/>
      </w:pPr>
      <w:bookmarkStart w:id="82" w:name="_bookmark76"/>
      <w:bookmarkEnd w:id="82"/>
      <w:r>
        <w:rPr>
          <w:sz w:val="34"/>
        </w:rPr>
        <w:t>I:</w:t>
      </w:r>
      <w:r>
        <w:t>THE</w:t>
      </w:r>
      <w:r>
        <w:rPr>
          <w:spacing w:val="-5"/>
        </w:rPr>
        <w:t xml:space="preserve"> </w:t>
      </w:r>
      <w:r>
        <w:t>FUNCTION</w:t>
      </w:r>
      <w:r>
        <w:rPr>
          <w:spacing w:val="-4"/>
        </w:rPr>
        <w:t xml:space="preserve"> </w:t>
      </w:r>
      <w:r>
        <w:t>OF</w:t>
      </w:r>
      <w:r>
        <w:rPr>
          <w:spacing w:val="-4"/>
        </w:rPr>
        <w:t xml:space="preserve"> </w:t>
      </w:r>
      <w:r>
        <w:rPr>
          <w:spacing w:val="-2"/>
        </w:rPr>
        <w:t>COGNITION</w:t>
      </w:r>
    </w:p>
    <w:p w14:paraId="326F3F5A" w14:textId="77777777" w:rsidR="00075191" w:rsidRDefault="00000000">
      <w:pPr>
        <w:pStyle w:val="BodyText"/>
        <w:spacing w:before="349"/>
      </w:pPr>
      <w:r>
        <w:t>The following inquiry is (to use a distinction familiar to readers of Mr. Shadworth Hodgson) not an inquiry into the 'how it comes,' but into the 'what it is' of cognition. What we call acts of cognition are evidently realized through what we call brains and their events, whether there be 'souls' dynamically connected with the brains or not. But with neither brains nor souls has</w:t>
      </w:r>
      <w:r>
        <w:rPr>
          <w:spacing w:val="-1"/>
        </w:rPr>
        <w:t xml:space="preserve"> </w:t>
      </w:r>
      <w:r>
        <w:t>this essay</w:t>
      </w:r>
      <w:r>
        <w:rPr>
          <w:spacing w:val="-1"/>
        </w:rPr>
        <w:t xml:space="preserve"> </w:t>
      </w:r>
      <w:r>
        <w:t>any business</w:t>
      </w:r>
      <w:r>
        <w:rPr>
          <w:spacing w:val="-1"/>
        </w:rPr>
        <w:t xml:space="preserve"> </w:t>
      </w:r>
      <w:r>
        <w:t>to transact.</w:t>
      </w:r>
      <w:r>
        <w:rPr>
          <w:spacing w:val="-1"/>
        </w:rPr>
        <w:t xml:space="preserve"> </w:t>
      </w:r>
      <w:r>
        <w:t>In it</w:t>
      </w:r>
      <w:r>
        <w:rPr>
          <w:spacing w:val="-1"/>
        </w:rPr>
        <w:t xml:space="preserve"> </w:t>
      </w:r>
      <w:r>
        <w:t>we shall</w:t>
      </w:r>
      <w:r>
        <w:rPr>
          <w:spacing w:val="-1"/>
        </w:rPr>
        <w:t xml:space="preserve"> </w:t>
      </w:r>
      <w:r>
        <w:t>simply assume</w:t>
      </w:r>
      <w:r>
        <w:rPr>
          <w:spacing w:val="-1"/>
        </w:rPr>
        <w:t xml:space="preserve"> </w:t>
      </w:r>
      <w:r>
        <w:t>that cognition IS produced, somehow, and limit ourselves to asking what</w:t>
      </w:r>
      <w:r>
        <w:rPr>
          <w:spacing w:val="40"/>
        </w:rPr>
        <w:t xml:space="preserve"> </w:t>
      </w:r>
      <w:r>
        <w:t>elements it contains, what factors it implies.</w:t>
      </w:r>
    </w:p>
    <w:p w14:paraId="326F3F5B" w14:textId="77777777" w:rsidR="00075191" w:rsidRDefault="00000000">
      <w:pPr>
        <w:pStyle w:val="BodyText"/>
      </w:pPr>
      <w:r>
        <w:t>Cognition is a function of consciousness. The first factor it implies is therefore a state of consciousness wherein the cognition shall take place. Having elsewhere used the word 'feeling' to designate generically all states of consciousness considered subjectively, or without respect to their possible function, I shall then say that, whatever elements an act of cognition may imply besides, it at least implies the existence of a FEELING. [If the reader share the current antipathy to the word 'feeling,' he may substitute for it, wherever I use it, the word 'idea,' taken in the old broad Lockian sense, or he may use the clumsy phrase 'state of consciousness,' or finally he may say 'thought' instead.]</w:t>
      </w:r>
    </w:p>
    <w:p w14:paraId="326F3F5C" w14:textId="77777777" w:rsidR="00075191" w:rsidRDefault="00000000">
      <w:pPr>
        <w:pStyle w:val="BodyText"/>
      </w:pPr>
      <w:r>
        <w:t>Now it is to be observed that the common consent of mankind has agreed that some feelings are cognitive and some are simple facts having a subjective, or, what one might almost call a physical, existence, but no such self-transcendent function as would be implied in their being pieces of knowledge. Our task is again limited here. We are not to ask, 'How is self-transcendence possible?' We are only to ask, 'How comes it that common sense has assigned a number of cases in which it is assumed not only to be possible but actual? And what are the marks used by common sense to distinguish those cases from the rest?' In short, our inquiry is a chapter in descriptive psychology,—hardly anything more.</w:t>
      </w:r>
    </w:p>
    <w:p w14:paraId="326F3F5D" w14:textId="77777777" w:rsidR="00075191" w:rsidRDefault="00000000">
      <w:pPr>
        <w:pStyle w:val="BodyText"/>
        <w:ind w:right="359"/>
      </w:pPr>
      <w:r>
        <w:t>Condillac</w:t>
      </w:r>
      <w:r>
        <w:rPr>
          <w:spacing w:val="-1"/>
        </w:rPr>
        <w:t xml:space="preserve"> </w:t>
      </w:r>
      <w:r>
        <w:t>embarked</w:t>
      </w:r>
      <w:r>
        <w:rPr>
          <w:spacing w:val="-1"/>
        </w:rPr>
        <w:t xml:space="preserve"> </w:t>
      </w:r>
      <w:r>
        <w:t>on</w:t>
      </w:r>
      <w:r>
        <w:rPr>
          <w:spacing w:val="-1"/>
        </w:rPr>
        <w:t xml:space="preserve"> </w:t>
      </w:r>
      <w:r>
        <w:t>a</w:t>
      </w:r>
      <w:r>
        <w:rPr>
          <w:spacing w:val="-1"/>
        </w:rPr>
        <w:t xml:space="preserve"> </w:t>
      </w:r>
      <w:r>
        <w:t>quest</w:t>
      </w:r>
      <w:r>
        <w:rPr>
          <w:spacing w:val="-1"/>
        </w:rPr>
        <w:t xml:space="preserve"> </w:t>
      </w:r>
      <w:r>
        <w:t>similar</w:t>
      </w:r>
      <w:r>
        <w:rPr>
          <w:spacing w:val="-1"/>
        </w:rPr>
        <w:t xml:space="preserve"> </w:t>
      </w:r>
      <w:r>
        <w:t>to</w:t>
      </w:r>
      <w:r>
        <w:rPr>
          <w:spacing w:val="-1"/>
        </w:rPr>
        <w:t xml:space="preserve"> </w:t>
      </w:r>
      <w:r>
        <w:t>this</w:t>
      </w:r>
      <w:r>
        <w:rPr>
          <w:spacing w:val="-1"/>
        </w:rPr>
        <w:t xml:space="preserve"> </w:t>
      </w:r>
      <w:r>
        <w:t>by</w:t>
      </w:r>
      <w:r>
        <w:rPr>
          <w:spacing w:val="-1"/>
        </w:rPr>
        <w:t xml:space="preserve"> </w:t>
      </w:r>
      <w:r>
        <w:t>his</w:t>
      </w:r>
      <w:r>
        <w:rPr>
          <w:spacing w:val="-1"/>
        </w:rPr>
        <w:t xml:space="preserve"> </w:t>
      </w:r>
      <w:r>
        <w:t>famous</w:t>
      </w:r>
      <w:r>
        <w:rPr>
          <w:spacing w:val="-1"/>
        </w:rPr>
        <w:t xml:space="preserve"> </w:t>
      </w:r>
      <w:r>
        <w:t>hypothesis</w:t>
      </w:r>
      <w:r>
        <w:rPr>
          <w:spacing w:val="-1"/>
        </w:rPr>
        <w:t xml:space="preserve"> </w:t>
      </w:r>
      <w:r>
        <w:t>of a statue to which various feelings were successively imparted. Its first feeling was supposed to be one of fragrance. But to avoid all possible complication with the question of genesis, let us not attribute even to a statue the possession of our imaginary feeling. Let us rather suppose it attached to no matter, nor localized at any point in space, but left swinging IN VACUO, as</w:t>
      </w:r>
    </w:p>
    <w:p w14:paraId="326F3F5E" w14:textId="77777777" w:rsidR="00075191" w:rsidRDefault="00075191">
      <w:pPr>
        <w:pStyle w:val="BodyText"/>
        <w:sectPr w:rsidR="00075191">
          <w:pgSz w:w="12240" w:h="15840"/>
          <w:pgMar w:top="1740" w:right="1080" w:bottom="280" w:left="1080" w:header="720" w:footer="720" w:gutter="0"/>
          <w:cols w:space="720"/>
        </w:sectPr>
      </w:pPr>
    </w:p>
    <w:p w14:paraId="326F3F5F" w14:textId="77777777" w:rsidR="00075191" w:rsidRDefault="00000000">
      <w:pPr>
        <w:pStyle w:val="BodyText"/>
        <w:spacing w:before="69"/>
        <w:ind w:right="359" w:firstLine="0"/>
      </w:pPr>
      <w:r>
        <w:t>it were, by the direct creative FIAT of a god. And let us also, to escape entanglement with difficulties about the physical or psychical nature of its 'object' not call it a feeling of fragrance or of any other determinate sort, but limit ourselves to assuming that it is a feeling of Q. What is true of it under this abstract name will be no less true of it in any more particular shape (such as fragrance, pain, hardness) which the reader may suppose.</w:t>
      </w:r>
    </w:p>
    <w:p w14:paraId="326F3F60" w14:textId="77777777" w:rsidR="00075191" w:rsidRDefault="00000000">
      <w:pPr>
        <w:pStyle w:val="BodyText"/>
        <w:spacing w:before="1"/>
        <w:ind w:right="357"/>
      </w:pPr>
      <w:r>
        <w:t>Now, if this feeling of Q be the only creation of the god, it will of course form the entire universe. And if, to escape the cavils of that large class of persons</w:t>
      </w:r>
      <w:r>
        <w:rPr>
          <w:spacing w:val="-2"/>
        </w:rPr>
        <w:t xml:space="preserve"> </w:t>
      </w:r>
      <w:r>
        <w:t>who</w:t>
      </w:r>
      <w:r>
        <w:rPr>
          <w:spacing w:val="-1"/>
        </w:rPr>
        <w:t xml:space="preserve"> </w:t>
      </w:r>
      <w:r>
        <w:t>believe</w:t>
      </w:r>
      <w:r>
        <w:rPr>
          <w:spacing w:val="-1"/>
        </w:rPr>
        <w:t xml:space="preserve"> </w:t>
      </w:r>
      <w:r>
        <w:t>that</w:t>
      </w:r>
      <w:r>
        <w:rPr>
          <w:spacing w:val="-2"/>
        </w:rPr>
        <w:t xml:space="preserve"> </w:t>
      </w:r>
      <w:r>
        <w:t>SEMPER</w:t>
      </w:r>
      <w:r>
        <w:rPr>
          <w:spacing w:val="-2"/>
        </w:rPr>
        <w:t xml:space="preserve"> </w:t>
      </w:r>
      <w:r>
        <w:t>IDEM</w:t>
      </w:r>
      <w:r>
        <w:rPr>
          <w:spacing w:val="-2"/>
        </w:rPr>
        <w:t xml:space="preserve"> </w:t>
      </w:r>
      <w:r>
        <w:t>SENTIRE</w:t>
      </w:r>
      <w:r>
        <w:rPr>
          <w:spacing w:val="-2"/>
        </w:rPr>
        <w:t xml:space="preserve"> </w:t>
      </w:r>
      <w:r>
        <w:t>AC</w:t>
      </w:r>
      <w:r>
        <w:rPr>
          <w:spacing w:val="-2"/>
        </w:rPr>
        <w:t xml:space="preserve"> </w:t>
      </w:r>
      <w:r>
        <w:t>NON</w:t>
      </w:r>
      <w:r>
        <w:rPr>
          <w:spacing w:val="-2"/>
        </w:rPr>
        <w:t xml:space="preserve"> </w:t>
      </w:r>
      <w:r>
        <w:t>SENTIRE</w:t>
      </w:r>
      <w:r>
        <w:rPr>
          <w:spacing w:val="-2"/>
        </w:rPr>
        <w:t xml:space="preserve"> </w:t>
      </w:r>
      <w:r>
        <w:t>are the same, [Footnote:1 'The Relativity of Knowledge,' held in this sense, is, it may be observed in passing, one of the oddest of philosophic superstitions. Whatever facts may be cited in its favor are due to the properties of nerve-tissue, which may be exhausted by too prolonged an excitement. Patients</w:t>
      </w:r>
      <w:r>
        <w:rPr>
          <w:spacing w:val="40"/>
        </w:rPr>
        <w:t xml:space="preserve"> </w:t>
      </w:r>
      <w:r>
        <w:t>with neuralgias that last unremittingly for days can, however, assure us that the limits of this nerve-law are pretty widely drawn. But if we physically could get a feeling that should last eternally unchanged, what atom of logical or</w:t>
      </w:r>
      <w:r>
        <w:rPr>
          <w:spacing w:val="-3"/>
        </w:rPr>
        <w:t xml:space="preserve"> </w:t>
      </w:r>
      <w:r>
        <w:t>psychological</w:t>
      </w:r>
      <w:r>
        <w:rPr>
          <w:spacing w:val="-3"/>
        </w:rPr>
        <w:t xml:space="preserve"> </w:t>
      </w:r>
      <w:r>
        <w:t>argument</w:t>
      </w:r>
      <w:r>
        <w:rPr>
          <w:spacing w:val="-3"/>
        </w:rPr>
        <w:t xml:space="preserve"> </w:t>
      </w:r>
      <w:r>
        <w:t>is</w:t>
      </w:r>
      <w:r>
        <w:rPr>
          <w:spacing w:val="-3"/>
        </w:rPr>
        <w:t xml:space="preserve"> </w:t>
      </w:r>
      <w:r>
        <w:t>there</w:t>
      </w:r>
      <w:r>
        <w:rPr>
          <w:spacing w:val="-3"/>
        </w:rPr>
        <w:t xml:space="preserve"> </w:t>
      </w:r>
      <w:r>
        <w:t>to</w:t>
      </w:r>
      <w:r>
        <w:rPr>
          <w:spacing w:val="-2"/>
        </w:rPr>
        <w:t xml:space="preserve"> </w:t>
      </w:r>
      <w:r>
        <w:t>prove</w:t>
      </w:r>
      <w:r>
        <w:rPr>
          <w:spacing w:val="-3"/>
        </w:rPr>
        <w:t xml:space="preserve"> </w:t>
      </w:r>
      <w:r>
        <w:t>that</w:t>
      </w:r>
      <w:r>
        <w:rPr>
          <w:spacing w:val="-3"/>
        </w:rPr>
        <w:t xml:space="preserve"> </w:t>
      </w:r>
      <w:r>
        <w:t>it</w:t>
      </w:r>
      <w:r>
        <w:rPr>
          <w:spacing w:val="-3"/>
        </w:rPr>
        <w:t xml:space="preserve"> </w:t>
      </w:r>
      <w:r>
        <w:t>would</w:t>
      </w:r>
      <w:r>
        <w:rPr>
          <w:spacing w:val="-2"/>
        </w:rPr>
        <w:t xml:space="preserve"> </w:t>
      </w:r>
      <w:r>
        <w:t>not</w:t>
      </w:r>
      <w:r>
        <w:rPr>
          <w:spacing w:val="-3"/>
        </w:rPr>
        <w:t xml:space="preserve"> </w:t>
      </w:r>
      <w:r>
        <w:t>be</w:t>
      </w:r>
      <w:r>
        <w:rPr>
          <w:spacing w:val="-3"/>
        </w:rPr>
        <w:t xml:space="preserve"> </w:t>
      </w:r>
      <w:r>
        <w:t>felt</w:t>
      </w:r>
      <w:r>
        <w:rPr>
          <w:spacing w:val="-3"/>
        </w:rPr>
        <w:t xml:space="preserve"> </w:t>
      </w:r>
      <w:r>
        <w:t>as</w:t>
      </w:r>
      <w:r>
        <w:rPr>
          <w:spacing w:val="-3"/>
        </w:rPr>
        <w:t xml:space="preserve"> </w:t>
      </w:r>
      <w:r>
        <w:t>long</w:t>
      </w:r>
      <w:r>
        <w:rPr>
          <w:spacing w:val="-2"/>
        </w:rPr>
        <w:t xml:space="preserve"> </w:t>
      </w:r>
      <w:r>
        <w:t>as it lasted, and felt for just what it is, all that time? The reason for the opposite prejudice seems to be our reluctance to think that so stupid a thing as such a feeling would necessarily be, should be allowed to fill eternity with its presence. An interminable acquaintance, leading to no knowledge-about,—such would be its condition.] we allow the feeling to be of as short a duration as they like, that universe will only need to last an infinitesimal part of a second. The feeling in question will thus be reduced to its fighting weight, and all that befalls it in the way of a cognitive function must be held to befall in the brief instant of its quickly snuffed-out life,—a life, it will also be noticed, that has no other moment of consciousness either preceding or following it.</w:t>
      </w:r>
    </w:p>
    <w:p w14:paraId="326F3F61" w14:textId="77777777" w:rsidR="00075191" w:rsidRDefault="00000000">
      <w:pPr>
        <w:pStyle w:val="BodyText"/>
        <w:ind w:right="360"/>
      </w:pPr>
      <w:r>
        <w:t>Well now, can our little feeling, thus left alone in the universe,— for the god and we psychological critics may be supposed left out of the account,—can the feeling, I say, be said to have any sort of a cognitive function? For it to KNOW, there must be something to be known. What is there, on the present supposition? One may reply, 'the feeling's content q.' But does it not seem more proper to call this the feeling's QUALITY than its content? Does not the word 'content' suggest that the feeling has already dirempted itself as an act from its content as an object? And would it be quite safe to assume so promptly</w:t>
      </w:r>
      <w:r>
        <w:rPr>
          <w:spacing w:val="49"/>
        </w:rPr>
        <w:t xml:space="preserve"> </w:t>
      </w:r>
      <w:r>
        <w:t>that</w:t>
      </w:r>
      <w:r>
        <w:rPr>
          <w:spacing w:val="49"/>
        </w:rPr>
        <w:t xml:space="preserve"> </w:t>
      </w:r>
      <w:r>
        <w:t>the</w:t>
      </w:r>
      <w:r>
        <w:rPr>
          <w:spacing w:val="50"/>
        </w:rPr>
        <w:t xml:space="preserve"> </w:t>
      </w:r>
      <w:r>
        <w:t>quality</w:t>
      </w:r>
      <w:r>
        <w:rPr>
          <w:spacing w:val="50"/>
        </w:rPr>
        <w:t xml:space="preserve"> </w:t>
      </w:r>
      <w:r>
        <w:t>q</w:t>
      </w:r>
      <w:r>
        <w:rPr>
          <w:spacing w:val="51"/>
        </w:rPr>
        <w:t xml:space="preserve"> </w:t>
      </w:r>
      <w:r>
        <w:t>of</w:t>
      </w:r>
      <w:r>
        <w:rPr>
          <w:spacing w:val="49"/>
        </w:rPr>
        <w:t xml:space="preserve"> </w:t>
      </w:r>
      <w:r>
        <w:t>a</w:t>
      </w:r>
      <w:r>
        <w:rPr>
          <w:spacing w:val="50"/>
        </w:rPr>
        <w:t xml:space="preserve"> </w:t>
      </w:r>
      <w:r>
        <w:t>feeling</w:t>
      </w:r>
      <w:r>
        <w:rPr>
          <w:spacing w:val="49"/>
        </w:rPr>
        <w:t xml:space="preserve"> </w:t>
      </w:r>
      <w:r>
        <w:t>is</w:t>
      </w:r>
      <w:r>
        <w:rPr>
          <w:spacing w:val="50"/>
        </w:rPr>
        <w:t xml:space="preserve"> </w:t>
      </w:r>
      <w:r>
        <w:t>one</w:t>
      </w:r>
      <w:r>
        <w:rPr>
          <w:spacing w:val="51"/>
        </w:rPr>
        <w:t xml:space="preserve"> </w:t>
      </w:r>
      <w:r>
        <w:t>and</w:t>
      </w:r>
      <w:r>
        <w:rPr>
          <w:spacing w:val="50"/>
        </w:rPr>
        <w:t xml:space="preserve"> </w:t>
      </w:r>
      <w:r>
        <w:t>the</w:t>
      </w:r>
      <w:r>
        <w:rPr>
          <w:spacing w:val="50"/>
        </w:rPr>
        <w:t xml:space="preserve"> </w:t>
      </w:r>
      <w:r>
        <w:t>same</w:t>
      </w:r>
      <w:r>
        <w:rPr>
          <w:spacing w:val="50"/>
        </w:rPr>
        <w:t xml:space="preserve"> </w:t>
      </w:r>
      <w:r>
        <w:t>thing</w:t>
      </w:r>
      <w:r>
        <w:rPr>
          <w:spacing w:val="50"/>
        </w:rPr>
        <w:t xml:space="preserve"> </w:t>
      </w:r>
      <w:r>
        <w:t>with</w:t>
      </w:r>
      <w:r>
        <w:rPr>
          <w:spacing w:val="51"/>
        </w:rPr>
        <w:t xml:space="preserve"> </w:t>
      </w:r>
      <w:r>
        <w:rPr>
          <w:spacing w:val="-10"/>
        </w:rPr>
        <w:t>a</w:t>
      </w:r>
    </w:p>
    <w:p w14:paraId="326F3F62" w14:textId="77777777" w:rsidR="00075191" w:rsidRDefault="00075191">
      <w:pPr>
        <w:pStyle w:val="BodyText"/>
        <w:sectPr w:rsidR="00075191">
          <w:pgSz w:w="12240" w:h="15840"/>
          <w:pgMar w:top="1360" w:right="1080" w:bottom="280" w:left="1080" w:header="720" w:footer="720" w:gutter="0"/>
          <w:cols w:space="720"/>
        </w:sectPr>
      </w:pPr>
    </w:p>
    <w:p w14:paraId="326F3F63" w14:textId="77777777" w:rsidR="00075191" w:rsidRDefault="00000000">
      <w:pPr>
        <w:pStyle w:val="BodyText"/>
        <w:spacing w:before="70"/>
        <w:ind w:firstLine="0"/>
      </w:pPr>
      <w:r>
        <w:t>feeling of the quality q? The quality q, so far, is an entirely subjective fact which the feeling carries so to speak endogenously, or in its pocket. If any one pleases to dignify so simple a fact as this by the name of knowledge, of course nothing can prevent him. But let us keep closer to the path of common usage, and reserve the name knowledge for the cognition of 'realities,' meaning by realities things that exist independently of the feeling through which their cognition occurs. If the content of the feeling occur nowhere in the universe outside of the feeling itself, and perish with the feeling, common usage refuses to call it a reality, and brands it as a subjective feature of the feeling's constitution, or at the most as the feeling's DREAM.</w:t>
      </w:r>
    </w:p>
    <w:p w14:paraId="326F3F64" w14:textId="77777777" w:rsidR="00075191" w:rsidRDefault="00000000">
      <w:pPr>
        <w:pStyle w:val="BodyText"/>
        <w:ind w:right="362"/>
      </w:pPr>
      <w:r>
        <w:t>For the feeling to be cognitive in the specific sense, then, it must be self-transcendent; and we must prevail upon the god to CREATE A REALITY OUTSIDE OF IT to correspond to its intrinsic quality Q. Thus only can it be redeemed from the condition of being a solipsism. If now the new created reality RESEMBLE the feeling's quality Q I say that the feeling may be held by us TO BE COGNIZANT OF THAT REALITY.</w:t>
      </w:r>
    </w:p>
    <w:p w14:paraId="326F3F65" w14:textId="77777777" w:rsidR="00075191" w:rsidRDefault="00000000">
      <w:pPr>
        <w:pStyle w:val="BodyText"/>
        <w:ind w:right="359"/>
      </w:pPr>
      <w:r>
        <w:t>This first installment of my thesis is sure to be attacked. But one word before defending it 'Reality' has become our warrant for calling a feeling cognitive; but what becomes our warrant for calling anything reality? The only reply is—the faith of the present critic or inquirer. At every moment of his</w:t>
      </w:r>
      <w:r>
        <w:rPr>
          <w:spacing w:val="-1"/>
        </w:rPr>
        <w:t xml:space="preserve"> </w:t>
      </w:r>
      <w:r>
        <w:t>life</w:t>
      </w:r>
      <w:r>
        <w:rPr>
          <w:spacing w:val="-1"/>
        </w:rPr>
        <w:t xml:space="preserve"> </w:t>
      </w:r>
      <w:r>
        <w:t>he</w:t>
      </w:r>
      <w:r>
        <w:rPr>
          <w:spacing w:val="-1"/>
        </w:rPr>
        <w:t xml:space="preserve"> </w:t>
      </w:r>
      <w:r>
        <w:t>finds</w:t>
      </w:r>
      <w:r>
        <w:rPr>
          <w:spacing w:val="-1"/>
        </w:rPr>
        <w:t xml:space="preserve"> </w:t>
      </w:r>
      <w:r>
        <w:t>himself</w:t>
      </w:r>
      <w:r>
        <w:rPr>
          <w:spacing w:val="-1"/>
        </w:rPr>
        <w:t xml:space="preserve"> </w:t>
      </w:r>
      <w:r>
        <w:t>subject</w:t>
      </w:r>
      <w:r>
        <w:rPr>
          <w:spacing w:val="-1"/>
        </w:rPr>
        <w:t xml:space="preserve"> </w:t>
      </w:r>
      <w:r>
        <w:t>to</w:t>
      </w:r>
      <w:r>
        <w:rPr>
          <w:spacing w:val="-1"/>
        </w:rPr>
        <w:t xml:space="preserve"> </w:t>
      </w:r>
      <w:r>
        <w:t>a</w:t>
      </w:r>
      <w:r>
        <w:rPr>
          <w:spacing w:val="-1"/>
        </w:rPr>
        <w:t xml:space="preserve"> </w:t>
      </w:r>
      <w:r>
        <w:t>belief</w:t>
      </w:r>
      <w:r>
        <w:rPr>
          <w:spacing w:val="-1"/>
        </w:rPr>
        <w:t xml:space="preserve"> </w:t>
      </w:r>
      <w:r>
        <w:t>in</w:t>
      </w:r>
      <w:r>
        <w:rPr>
          <w:spacing w:val="-1"/>
        </w:rPr>
        <w:t xml:space="preserve"> </w:t>
      </w:r>
      <w:r>
        <w:t>SOME</w:t>
      </w:r>
      <w:r>
        <w:rPr>
          <w:spacing w:val="-1"/>
        </w:rPr>
        <w:t xml:space="preserve"> </w:t>
      </w:r>
      <w:r>
        <w:t>realities,</w:t>
      </w:r>
      <w:r>
        <w:rPr>
          <w:spacing w:val="-1"/>
        </w:rPr>
        <w:t xml:space="preserve"> </w:t>
      </w:r>
      <w:r>
        <w:t>even</w:t>
      </w:r>
      <w:r>
        <w:rPr>
          <w:spacing w:val="-1"/>
        </w:rPr>
        <w:t xml:space="preserve"> </w:t>
      </w:r>
      <w:r>
        <w:t>though</w:t>
      </w:r>
      <w:r>
        <w:rPr>
          <w:spacing w:val="-1"/>
        </w:rPr>
        <w:t xml:space="preserve"> </w:t>
      </w:r>
      <w:r>
        <w:t>his realities of this year should prove to be his illusions of the next. Whenever he finds</w:t>
      </w:r>
      <w:r>
        <w:rPr>
          <w:spacing w:val="-3"/>
        </w:rPr>
        <w:t xml:space="preserve"> </w:t>
      </w:r>
      <w:r>
        <w:t>that</w:t>
      </w:r>
      <w:r>
        <w:rPr>
          <w:spacing w:val="-3"/>
        </w:rPr>
        <w:t xml:space="preserve"> </w:t>
      </w:r>
      <w:r>
        <w:t>the</w:t>
      </w:r>
      <w:r>
        <w:rPr>
          <w:spacing w:val="-3"/>
        </w:rPr>
        <w:t xml:space="preserve"> </w:t>
      </w:r>
      <w:r>
        <w:t>feeling</w:t>
      </w:r>
      <w:r>
        <w:rPr>
          <w:spacing w:val="-2"/>
        </w:rPr>
        <w:t xml:space="preserve"> </w:t>
      </w:r>
      <w:r>
        <w:t>he</w:t>
      </w:r>
      <w:r>
        <w:rPr>
          <w:spacing w:val="-3"/>
        </w:rPr>
        <w:t xml:space="preserve"> </w:t>
      </w:r>
      <w:r>
        <w:t>is</w:t>
      </w:r>
      <w:r>
        <w:rPr>
          <w:spacing w:val="-3"/>
        </w:rPr>
        <w:t xml:space="preserve"> </w:t>
      </w:r>
      <w:r>
        <w:t>studying</w:t>
      </w:r>
      <w:r>
        <w:rPr>
          <w:spacing w:val="-2"/>
        </w:rPr>
        <w:t xml:space="preserve"> </w:t>
      </w:r>
      <w:r>
        <w:t>contemplates</w:t>
      </w:r>
      <w:r>
        <w:rPr>
          <w:spacing w:val="-3"/>
        </w:rPr>
        <w:t xml:space="preserve"> </w:t>
      </w:r>
      <w:r>
        <w:t>what</w:t>
      </w:r>
      <w:r>
        <w:rPr>
          <w:spacing w:val="-3"/>
        </w:rPr>
        <w:t xml:space="preserve"> </w:t>
      </w:r>
      <w:r>
        <w:t>he</w:t>
      </w:r>
      <w:r>
        <w:rPr>
          <w:spacing w:val="-3"/>
        </w:rPr>
        <w:t xml:space="preserve"> </w:t>
      </w:r>
      <w:r>
        <w:t>himself</w:t>
      </w:r>
      <w:r>
        <w:rPr>
          <w:spacing w:val="-3"/>
        </w:rPr>
        <w:t xml:space="preserve"> </w:t>
      </w:r>
      <w:r>
        <w:t>regards</w:t>
      </w:r>
      <w:r>
        <w:rPr>
          <w:spacing w:val="-3"/>
        </w:rPr>
        <w:t xml:space="preserve"> </w:t>
      </w:r>
      <w:r>
        <w:t>as</w:t>
      </w:r>
      <w:r>
        <w:rPr>
          <w:spacing w:val="-3"/>
        </w:rPr>
        <w:t xml:space="preserve"> </w:t>
      </w:r>
      <w:r>
        <w:t>a reality,</w:t>
      </w:r>
      <w:r>
        <w:rPr>
          <w:spacing w:val="-1"/>
        </w:rPr>
        <w:t xml:space="preserve"> </w:t>
      </w:r>
      <w:r>
        <w:t>he</w:t>
      </w:r>
      <w:r>
        <w:rPr>
          <w:spacing w:val="-1"/>
        </w:rPr>
        <w:t xml:space="preserve"> </w:t>
      </w:r>
      <w:r>
        <w:t>must</w:t>
      </w:r>
      <w:r>
        <w:rPr>
          <w:spacing w:val="-2"/>
        </w:rPr>
        <w:t xml:space="preserve"> </w:t>
      </w:r>
      <w:r>
        <w:t>of</w:t>
      </w:r>
      <w:r>
        <w:rPr>
          <w:spacing w:val="-1"/>
        </w:rPr>
        <w:t xml:space="preserve"> </w:t>
      </w:r>
      <w:r>
        <w:t>course</w:t>
      </w:r>
      <w:r>
        <w:rPr>
          <w:spacing w:val="-1"/>
        </w:rPr>
        <w:t xml:space="preserve"> </w:t>
      </w:r>
      <w:r>
        <w:t>admit</w:t>
      </w:r>
      <w:r>
        <w:rPr>
          <w:spacing w:val="-2"/>
        </w:rPr>
        <w:t xml:space="preserve"> </w:t>
      </w:r>
      <w:r>
        <w:t>the</w:t>
      </w:r>
      <w:r>
        <w:rPr>
          <w:spacing w:val="-1"/>
        </w:rPr>
        <w:t xml:space="preserve"> </w:t>
      </w:r>
      <w:r>
        <w:t>feeling</w:t>
      </w:r>
      <w:r>
        <w:rPr>
          <w:spacing w:val="-1"/>
        </w:rPr>
        <w:t xml:space="preserve"> </w:t>
      </w:r>
      <w:r>
        <w:t>itself</w:t>
      </w:r>
      <w:r>
        <w:rPr>
          <w:spacing w:val="-1"/>
        </w:rPr>
        <w:t xml:space="preserve"> </w:t>
      </w:r>
      <w:r>
        <w:t>to</w:t>
      </w:r>
      <w:r>
        <w:rPr>
          <w:spacing w:val="-1"/>
        </w:rPr>
        <w:t xml:space="preserve"> </w:t>
      </w:r>
      <w:r>
        <w:t>be</w:t>
      </w:r>
      <w:r>
        <w:rPr>
          <w:spacing w:val="-1"/>
        </w:rPr>
        <w:t xml:space="preserve"> </w:t>
      </w:r>
      <w:r>
        <w:t>truly</w:t>
      </w:r>
      <w:r>
        <w:rPr>
          <w:spacing w:val="-1"/>
        </w:rPr>
        <w:t xml:space="preserve"> </w:t>
      </w:r>
      <w:r>
        <w:t>cognitive.</w:t>
      </w:r>
      <w:r>
        <w:rPr>
          <w:spacing w:val="-1"/>
        </w:rPr>
        <w:t xml:space="preserve"> </w:t>
      </w:r>
      <w:r>
        <w:t>We</w:t>
      </w:r>
      <w:r>
        <w:rPr>
          <w:spacing w:val="-1"/>
        </w:rPr>
        <w:t xml:space="preserve"> </w:t>
      </w:r>
      <w:r>
        <w:t>are ourselves the critics here; and we shall find our burden much lightened by being allowed to take reality in this relative and provisional way. Every science must make some assumptions. Erkenntnisstheoretiker are but fallible mortals. When they study the function of cognition, they do it by means of</w:t>
      </w:r>
      <w:r>
        <w:rPr>
          <w:spacing w:val="40"/>
        </w:rPr>
        <w:t xml:space="preserve"> </w:t>
      </w:r>
      <w:r>
        <w:t>the same function in themselves. And knowing that the fountain cannot go higher than its source, we should promptly confess that our results in this</w:t>
      </w:r>
      <w:r>
        <w:rPr>
          <w:spacing w:val="40"/>
        </w:rPr>
        <w:t xml:space="preserve"> </w:t>
      </w:r>
      <w:r>
        <w:t>field are affected by our own liability to err. THE MOST WE CAN CLAIM IS, THAT WHAT WE SAY ABOUT COGNITION MAY BE COUNTED AS TRUE AS WHAT WE SAY ABOUT ANYTHING ELSE. If our hearers</w:t>
      </w:r>
    </w:p>
    <w:p w14:paraId="326F3F66" w14:textId="77777777" w:rsidR="00075191" w:rsidRDefault="00000000">
      <w:pPr>
        <w:pStyle w:val="BodyText"/>
        <w:spacing w:before="1"/>
        <w:ind w:firstLine="0"/>
      </w:pPr>
      <w:r>
        <w:t>agree</w:t>
      </w:r>
      <w:r>
        <w:rPr>
          <w:spacing w:val="-1"/>
        </w:rPr>
        <w:t xml:space="preserve"> </w:t>
      </w:r>
      <w:r>
        <w:t>with</w:t>
      </w:r>
      <w:r>
        <w:rPr>
          <w:spacing w:val="-1"/>
        </w:rPr>
        <w:t xml:space="preserve"> </w:t>
      </w:r>
      <w:r>
        <w:t>us</w:t>
      </w:r>
      <w:r>
        <w:rPr>
          <w:spacing w:val="-1"/>
        </w:rPr>
        <w:t xml:space="preserve"> </w:t>
      </w:r>
      <w:r>
        <w:t>about</w:t>
      </w:r>
      <w:r>
        <w:rPr>
          <w:spacing w:val="-2"/>
        </w:rPr>
        <w:t xml:space="preserve"> </w:t>
      </w:r>
      <w:r>
        <w:t>what</w:t>
      </w:r>
      <w:r>
        <w:rPr>
          <w:spacing w:val="-2"/>
        </w:rPr>
        <w:t xml:space="preserve"> </w:t>
      </w:r>
      <w:r>
        <w:t>are</w:t>
      </w:r>
      <w:r>
        <w:rPr>
          <w:spacing w:val="-1"/>
        </w:rPr>
        <w:t xml:space="preserve"> </w:t>
      </w:r>
      <w:r>
        <w:t>to</w:t>
      </w:r>
      <w:r>
        <w:rPr>
          <w:spacing w:val="-1"/>
        </w:rPr>
        <w:t xml:space="preserve"> </w:t>
      </w:r>
      <w:r>
        <w:t>be</w:t>
      </w:r>
      <w:r>
        <w:rPr>
          <w:spacing w:val="-1"/>
        </w:rPr>
        <w:t xml:space="preserve"> </w:t>
      </w:r>
      <w:r>
        <w:t>held</w:t>
      </w:r>
      <w:r>
        <w:rPr>
          <w:spacing w:val="-1"/>
        </w:rPr>
        <w:t xml:space="preserve"> </w:t>
      </w:r>
      <w:r>
        <w:t>'realities,'</w:t>
      </w:r>
      <w:r>
        <w:rPr>
          <w:spacing w:val="-2"/>
        </w:rPr>
        <w:t xml:space="preserve"> </w:t>
      </w:r>
      <w:r>
        <w:t>they</w:t>
      </w:r>
      <w:r>
        <w:rPr>
          <w:spacing w:val="-1"/>
        </w:rPr>
        <w:t xml:space="preserve"> </w:t>
      </w:r>
      <w:r>
        <w:t>will</w:t>
      </w:r>
      <w:r>
        <w:rPr>
          <w:spacing w:val="-2"/>
        </w:rPr>
        <w:t xml:space="preserve"> </w:t>
      </w:r>
      <w:r>
        <w:t>perhaps</w:t>
      </w:r>
      <w:r>
        <w:rPr>
          <w:spacing w:val="-1"/>
        </w:rPr>
        <w:t xml:space="preserve"> </w:t>
      </w:r>
      <w:r>
        <w:t>also</w:t>
      </w:r>
      <w:r>
        <w:rPr>
          <w:spacing w:val="-1"/>
        </w:rPr>
        <w:t xml:space="preserve"> </w:t>
      </w:r>
      <w:r>
        <w:t>agree to the reality of our doctrine of the way in which they are known. We cannot ask for more.</w:t>
      </w:r>
    </w:p>
    <w:p w14:paraId="326F3F67" w14:textId="77777777" w:rsidR="00075191" w:rsidRDefault="00000000">
      <w:pPr>
        <w:pStyle w:val="BodyText"/>
        <w:ind w:left="810" w:right="0" w:firstLine="0"/>
      </w:pPr>
      <w:r>
        <w:t>Our</w:t>
      </w:r>
      <w:r>
        <w:rPr>
          <w:spacing w:val="-6"/>
        </w:rPr>
        <w:t xml:space="preserve"> </w:t>
      </w:r>
      <w:r>
        <w:t>terminology</w:t>
      </w:r>
      <w:r>
        <w:rPr>
          <w:spacing w:val="-3"/>
        </w:rPr>
        <w:t xml:space="preserve"> </w:t>
      </w:r>
      <w:r>
        <w:t>shall</w:t>
      </w:r>
      <w:r>
        <w:rPr>
          <w:spacing w:val="-3"/>
        </w:rPr>
        <w:t xml:space="preserve"> </w:t>
      </w:r>
      <w:r>
        <w:t>follow</w:t>
      </w:r>
      <w:r>
        <w:rPr>
          <w:spacing w:val="-4"/>
        </w:rPr>
        <w:t xml:space="preserve"> </w:t>
      </w:r>
      <w:r>
        <w:t>the</w:t>
      </w:r>
      <w:r>
        <w:rPr>
          <w:spacing w:val="-4"/>
        </w:rPr>
        <w:t xml:space="preserve"> </w:t>
      </w:r>
      <w:r>
        <w:t>spirit</w:t>
      </w:r>
      <w:r>
        <w:rPr>
          <w:spacing w:val="-3"/>
        </w:rPr>
        <w:t xml:space="preserve"> </w:t>
      </w:r>
      <w:r>
        <w:t>of</w:t>
      </w:r>
      <w:r>
        <w:rPr>
          <w:spacing w:val="-4"/>
        </w:rPr>
        <w:t xml:space="preserve"> </w:t>
      </w:r>
      <w:r>
        <w:t>these</w:t>
      </w:r>
      <w:r>
        <w:rPr>
          <w:spacing w:val="-4"/>
        </w:rPr>
        <w:t xml:space="preserve"> </w:t>
      </w:r>
      <w:r>
        <w:t>remarks.</w:t>
      </w:r>
      <w:r>
        <w:rPr>
          <w:spacing w:val="-2"/>
        </w:rPr>
        <w:t xml:space="preserve"> </w:t>
      </w:r>
      <w:r>
        <w:t>We</w:t>
      </w:r>
      <w:r>
        <w:rPr>
          <w:spacing w:val="-4"/>
        </w:rPr>
        <w:t xml:space="preserve"> </w:t>
      </w:r>
      <w:r>
        <w:t>will</w:t>
      </w:r>
      <w:r>
        <w:rPr>
          <w:spacing w:val="-4"/>
        </w:rPr>
        <w:t xml:space="preserve"> </w:t>
      </w:r>
      <w:r>
        <w:t>deny</w:t>
      </w:r>
      <w:r>
        <w:rPr>
          <w:spacing w:val="-2"/>
        </w:rPr>
        <w:t xml:space="preserve"> </w:t>
      </w:r>
      <w:r>
        <w:rPr>
          <w:spacing w:val="-5"/>
        </w:rPr>
        <w:t>the</w:t>
      </w:r>
    </w:p>
    <w:p w14:paraId="326F3F68" w14:textId="77777777" w:rsidR="00075191" w:rsidRDefault="00075191">
      <w:pPr>
        <w:pStyle w:val="BodyText"/>
        <w:sectPr w:rsidR="00075191">
          <w:pgSz w:w="12240" w:h="15840"/>
          <w:pgMar w:top="1360" w:right="1080" w:bottom="280" w:left="1080" w:header="720" w:footer="720" w:gutter="0"/>
          <w:cols w:space="720"/>
        </w:sectPr>
      </w:pPr>
    </w:p>
    <w:p w14:paraId="326F3F69" w14:textId="77777777" w:rsidR="00075191" w:rsidRDefault="00000000">
      <w:pPr>
        <w:pStyle w:val="BodyText"/>
        <w:spacing w:before="70"/>
        <w:ind w:right="359" w:firstLine="0"/>
      </w:pPr>
      <w:r>
        <w:t>function of knowledge to any feeling whose quality or content we do not ourselves believe to exist outside of that feeling as well as in it. We may call such a feeling a dream if we like; we shall have to see later whether we can call it a fiction or an error.</w:t>
      </w:r>
    </w:p>
    <w:p w14:paraId="326F3F6A" w14:textId="77777777" w:rsidR="00075191" w:rsidRDefault="00000000">
      <w:pPr>
        <w:pStyle w:val="BodyText"/>
        <w:ind w:right="360"/>
      </w:pPr>
      <w:r>
        <w:t>To</w:t>
      </w:r>
      <w:r>
        <w:rPr>
          <w:spacing w:val="-2"/>
        </w:rPr>
        <w:t xml:space="preserve"> </w:t>
      </w:r>
      <w:r>
        <w:t>revert</w:t>
      </w:r>
      <w:r>
        <w:rPr>
          <w:spacing w:val="-2"/>
        </w:rPr>
        <w:t xml:space="preserve"> </w:t>
      </w:r>
      <w:r>
        <w:t>now</w:t>
      </w:r>
      <w:r>
        <w:rPr>
          <w:spacing w:val="-2"/>
        </w:rPr>
        <w:t xml:space="preserve"> </w:t>
      </w:r>
      <w:r>
        <w:t>to</w:t>
      </w:r>
      <w:r>
        <w:rPr>
          <w:spacing w:val="-2"/>
        </w:rPr>
        <w:t xml:space="preserve"> </w:t>
      </w:r>
      <w:r>
        <w:t>our</w:t>
      </w:r>
      <w:r>
        <w:rPr>
          <w:spacing w:val="-2"/>
        </w:rPr>
        <w:t xml:space="preserve"> </w:t>
      </w:r>
      <w:r>
        <w:t>thesis.</w:t>
      </w:r>
      <w:r>
        <w:rPr>
          <w:spacing w:val="-2"/>
        </w:rPr>
        <w:t xml:space="preserve"> </w:t>
      </w:r>
      <w:r>
        <w:t>Some</w:t>
      </w:r>
      <w:r>
        <w:rPr>
          <w:spacing w:val="-2"/>
        </w:rPr>
        <w:t xml:space="preserve"> </w:t>
      </w:r>
      <w:r>
        <w:t>persons</w:t>
      </w:r>
      <w:r>
        <w:rPr>
          <w:spacing w:val="-2"/>
        </w:rPr>
        <w:t xml:space="preserve"> </w:t>
      </w:r>
      <w:r>
        <w:t>will</w:t>
      </w:r>
      <w:r>
        <w:rPr>
          <w:spacing w:val="-2"/>
        </w:rPr>
        <w:t xml:space="preserve"> </w:t>
      </w:r>
      <w:r>
        <w:t>immediately</w:t>
      </w:r>
      <w:r>
        <w:rPr>
          <w:spacing w:val="-2"/>
        </w:rPr>
        <w:t xml:space="preserve"> </w:t>
      </w:r>
      <w:r>
        <w:t>cry</w:t>
      </w:r>
      <w:r>
        <w:rPr>
          <w:spacing w:val="-2"/>
        </w:rPr>
        <w:t xml:space="preserve"> </w:t>
      </w:r>
      <w:r>
        <w:t>out,</w:t>
      </w:r>
      <w:r>
        <w:rPr>
          <w:spacing w:val="-2"/>
        </w:rPr>
        <w:t xml:space="preserve"> </w:t>
      </w:r>
      <w:r>
        <w:t>'How CAN a reality resemble a feeling?' Here we find how wise we were to name the quality of the feeling by an algebraic letter Q. We flank the whole difficulty of resemblance between an inner state and an outward reality, by leaving it free to any one to postulate as the reality whatever sort of thing he thinks CAN resemble a feeling,—if not an outward thing, then another</w:t>
      </w:r>
      <w:r>
        <w:rPr>
          <w:spacing w:val="40"/>
        </w:rPr>
        <w:t xml:space="preserve"> </w:t>
      </w:r>
      <w:r>
        <w:t>feeling like the first one,—the mere feeling Q in the critic's mind for</w:t>
      </w:r>
      <w:r>
        <w:rPr>
          <w:spacing w:val="40"/>
        </w:rPr>
        <w:t xml:space="preserve"> </w:t>
      </w:r>
      <w:r>
        <w:t xml:space="preserve">example. Evading thus this objection, we turn to another which is sure to be </w:t>
      </w:r>
      <w:r>
        <w:rPr>
          <w:spacing w:val="-2"/>
        </w:rPr>
        <w:t>urged.</w:t>
      </w:r>
    </w:p>
    <w:p w14:paraId="326F3F6B" w14:textId="77777777" w:rsidR="00075191" w:rsidRDefault="00000000">
      <w:pPr>
        <w:pStyle w:val="BodyText"/>
        <w:ind w:right="359"/>
      </w:pPr>
      <w:r>
        <w:t>It will come from those philosophers to whom 'thought,' in the sense of a knowledge of relations, is the all in all of mental life; and who hold a merely feeling consciousness to be no better—one would sometimes say from their utterances, a good deal worse—than no consciousness at all. Such phrases as these, for example, are common to-day in the mouths of those who claim to walk in the footprints of Kant and Hegel rather than in the ancestral English paths: 'A perception detached from all others, "left out of the heap we call a mind," being out of all relation, has no qualities—is simply nothing. We can no more consider it than we can see vacancy.' 'It is simply in itself fleeting, momentary, unnameable (because while we name it it has become another), and for the very same reason unknowable, the very negation of knowability.' 'Exclude from what we have considered real all qualities constituted by relation, we find that none are left.'</w:t>
      </w:r>
    </w:p>
    <w:p w14:paraId="326F3F6C" w14:textId="77777777" w:rsidR="00075191" w:rsidRDefault="00000000">
      <w:pPr>
        <w:pStyle w:val="BodyText"/>
        <w:ind w:right="359"/>
      </w:pPr>
      <w:r>
        <w:t>Although such citations as these from the writings of Professor Green might be multiplied almost indefinitely, they would hardly repay the pains of collection, so egregiously false is the doctrine they teach. Our little supposed feeling,</w:t>
      </w:r>
      <w:r>
        <w:rPr>
          <w:spacing w:val="-2"/>
        </w:rPr>
        <w:t xml:space="preserve"> </w:t>
      </w:r>
      <w:r>
        <w:t>whatever</w:t>
      </w:r>
      <w:r>
        <w:rPr>
          <w:spacing w:val="-3"/>
        </w:rPr>
        <w:t xml:space="preserve"> </w:t>
      </w:r>
      <w:r>
        <w:t>it</w:t>
      </w:r>
      <w:r>
        <w:rPr>
          <w:spacing w:val="-3"/>
        </w:rPr>
        <w:t xml:space="preserve"> </w:t>
      </w:r>
      <w:r>
        <w:t>may</w:t>
      </w:r>
      <w:r>
        <w:rPr>
          <w:spacing w:val="-2"/>
        </w:rPr>
        <w:t xml:space="preserve"> </w:t>
      </w:r>
      <w:r>
        <w:t>be,</w:t>
      </w:r>
      <w:r>
        <w:rPr>
          <w:spacing w:val="-2"/>
        </w:rPr>
        <w:t xml:space="preserve"> </w:t>
      </w:r>
      <w:r>
        <w:t>from</w:t>
      </w:r>
      <w:r>
        <w:rPr>
          <w:spacing w:val="-3"/>
        </w:rPr>
        <w:t xml:space="preserve"> </w:t>
      </w:r>
      <w:r>
        <w:t>the</w:t>
      </w:r>
      <w:r>
        <w:rPr>
          <w:spacing w:val="-3"/>
        </w:rPr>
        <w:t xml:space="preserve"> </w:t>
      </w:r>
      <w:r>
        <w:t>cognitive</w:t>
      </w:r>
      <w:r>
        <w:rPr>
          <w:spacing w:val="-3"/>
        </w:rPr>
        <w:t xml:space="preserve"> </w:t>
      </w:r>
      <w:r>
        <w:t>point</w:t>
      </w:r>
      <w:r>
        <w:rPr>
          <w:spacing w:val="-3"/>
        </w:rPr>
        <w:t xml:space="preserve"> </w:t>
      </w:r>
      <w:r>
        <w:t>of</w:t>
      </w:r>
      <w:r>
        <w:rPr>
          <w:spacing w:val="-3"/>
        </w:rPr>
        <w:t xml:space="preserve"> </w:t>
      </w:r>
      <w:r>
        <w:t>view,</w:t>
      </w:r>
      <w:r>
        <w:rPr>
          <w:spacing w:val="-2"/>
        </w:rPr>
        <w:t xml:space="preserve"> </w:t>
      </w:r>
      <w:r>
        <w:t>whether</w:t>
      </w:r>
      <w:r>
        <w:rPr>
          <w:spacing w:val="-3"/>
        </w:rPr>
        <w:t xml:space="preserve"> </w:t>
      </w:r>
      <w:r>
        <w:t>a</w:t>
      </w:r>
      <w:r>
        <w:rPr>
          <w:spacing w:val="-3"/>
        </w:rPr>
        <w:t xml:space="preserve"> </w:t>
      </w:r>
      <w:r>
        <w:t>bit</w:t>
      </w:r>
      <w:r>
        <w:rPr>
          <w:spacing w:val="-3"/>
        </w:rPr>
        <w:t xml:space="preserve"> </w:t>
      </w:r>
      <w:r>
        <w:t>of knowledge or a dream, is certainly no psychical zero. It is a most positively and definitely qualified inner fact, with a complexion all its own. Of course there are many mental facts which it is NOT. It knows Q, if Q be a reality, with a very minimum of knowledge. It neither dates nor locates it. It neither classes nor names it. And it neither knows itself as a feeling, nor contrasts itself with other feelings, nor estimates its own duration or intensity. It is, in short, if there is no more of it than this, a most dumb and helpless and useless</w:t>
      </w:r>
    </w:p>
    <w:p w14:paraId="326F3F6D" w14:textId="77777777" w:rsidR="00075191" w:rsidRDefault="00075191">
      <w:pPr>
        <w:pStyle w:val="BodyText"/>
        <w:sectPr w:rsidR="00075191">
          <w:pgSz w:w="12240" w:h="15840"/>
          <w:pgMar w:top="1360" w:right="1080" w:bottom="280" w:left="1080" w:header="720" w:footer="720" w:gutter="0"/>
          <w:cols w:space="720"/>
        </w:sectPr>
      </w:pPr>
    </w:p>
    <w:p w14:paraId="326F3F6E" w14:textId="77777777" w:rsidR="00075191" w:rsidRDefault="00000000">
      <w:pPr>
        <w:pStyle w:val="BodyText"/>
        <w:spacing w:before="70"/>
        <w:ind w:right="0" w:firstLine="0"/>
      </w:pPr>
      <w:r>
        <w:t>kind</w:t>
      </w:r>
      <w:r>
        <w:rPr>
          <w:spacing w:val="-3"/>
        </w:rPr>
        <w:t xml:space="preserve"> </w:t>
      </w:r>
      <w:r>
        <w:t>of</w:t>
      </w:r>
      <w:r>
        <w:rPr>
          <w:spacing w:val="-1"/>
        </w:rPr>
        <w:t xml:space="preserve"> </w:t>
      </w:r>
      <w:r>
        <w:rPr>
          <w:spacing w:val="-2"/>
        </w:rPr>
        <w:t>thing.</w:t>
      </w:r>
    </w:p>
    <w:p w14:paraId="326F3F6F" w14:textId="77777777" w:rsidR="00075191" w:rsidRDefault="00000000">
      <w:pPr>
        <w:pStyle w:val="BodyText"/>
        <w:ind w:right="365"/>
      </w:pPr>
      <w:r>
        <w:t>But if we must describe it by so many negations, and if it can say nothing ABOUT itself or ABOUT anything else, by what right do we deny that it is a psychical zero? And may not the 'relationists' be right after all?</w:t>
      </w:r>
    </w:p>
    <w:p w14:paraId="326F3F70" w14:textId="77777777" w:rsidR="00075191" w:rsidRDefault="00000000">
      <w:pPr>
        <w:pStyle w:val="BodyText"/>
        <w:ind w:right="361"/>
      </w:pPr>
      <w:r>
        <w:t>In the innocent looking word 'about' lies the solution of this riddle; and a simple enough solution it is when frankly looked at. A quotation from a too seldom quoted book, the Exploratio Philosophica of John Grote (London, 1865), p. 60, will form the best introduction to it.</w:t>
      </w:r>
    </w:p>
    <w:p w14:paraId="326F3F71" w14:textId="77777777" w:rsidR="00075191" w:rsidRDefault="00000000">
      <w:pPr>
        <w:pStyle w:val="BodyText"/>
      </w:pPr>
      <w:r>
        <w:t>'Our knowledge,' writes Grote, 'may be contemplated in either of two ways, or, to use other words, we may speak in a double manner of the "object" of knowledge. That is, we may either use language thus: we KNOW a thing, a man, etc.; or we may use it thus: we know such and such things ABOUT the thing, the man, etc. Language in general, following its true logical instinct, distinguishes between these two applications of the notion of knowledge,</w:t>
      </w:r>
      <w:r>
        <w:rPr>
          <w:spacing w:val="-2"/>
        </w:rPr>
        <w:t xml:space="preserve"> </w:t>
      </w:r>
      <w:r>
        <w:t>the</w:t>
      </w:r>
      <w:r>
        <w:rPr>
          <w:spacing w:val="-2"/>
        </w:rPr>
        <w:t xml:space="preserve"> </w:t>
      </w:r>
      <w:r>
        <w:t>one</w:t>
      </w:r>
      <w:r>
        <w:rPr>
          <w:spacing w:val="-2"/>
        </w:rPr>
        <w:t xml:space="preserve"> </w:t>
      </w:r>
      <w:r>
        <w:t>being</w:t>
      </w:r>
      <w:r>
        <w:rPr>
          <w:spacing w:val="-2"/>
        </w:rPr>
        <w:t xml:space="preserve"> </w:t>
      </w:r>
      <w:r>
        <w:t>yvwvai,</w:t>
      </w:r>
      <w:r>
        <w:rPr>
          <w:spacing w:val="-2"/>
        </w:rPr>
        <w:t xml:space="preserve"> </w:t>
      </w:r>
      <w:r>
        <w:t>noscere,</w:t>
      </w:r>
      <w:r>
        <w:rPr>
          <w:spacing w:val="-2"/>
        </w:rPr>
        <w:t xml:space="preserve"> </w:t>
      </w:r>
      <w:r>
        <w:t>kennen,</w:t>
      </w:r>
      <w:r>
        <w:rPr>
          <w:spacing w:val="-2"/>
        </w:rPr>
        <w:t xml:space="preserve"> </w:t>
      </w:r>
      <w:r>
        <w:t>connaitre,</w:t>
      </w:r>
      <w:r>
        <w:rPr>
          <w:spacing w:val="-2"/>
        </w:rPr>
        <w:t xml:space="preserve"> </w:t>
      </w:r>
      <w:r>
        <w:t>the</w:t>
      </w:r>
      <w:r>
        <w:rPr>
          <w:spacing w:val="-2"/>
        </w:rPr>
        <w:t xml:space="preserve"> </w:t>
      </w:r>
      <w:r>
        <w:t>other</w:t>
      </w:r>
      <w:r>
        <w:rPr>
          <w:spacing w:val="-2"/>
        </w:rPr>
        <w:t xml:space="preserve"> </w:t>
      </w:r>
      <w:r>
        <w:t>being eidevai, scire, wissen, savoir. In the origin, the former may be considered more what I have called phenomenal—it is the notion of knowledge as ACQUAINTANCE or familiarity with what is known; which notion is perhaps more akin to the phenomenal bodily communication, and is less purely intellectual than the other; it is the kind of knowledge which we have of a thing by the presentation to the senses or the representation of it in picture or type, a Vorstellung. The other, which is what we express in judgments or propositions, what is embodied in Begriffe or concepts without any necessary imaginative representation, is in its origin the more intellectual notion of knowledge. There is no reason, however, why we should not express</w:t>
      </w:r>
      <w:r>
        <w:rPr>
          <w:spacing w:val="-3"/>
        </w:rPr>
        <w:t xml:space="preserve"> </w:t>
      </w:r>
      <w:r>
        <w:t>our</w:t>
      </w:r>
      <w:r>
        <w:rPr>
          <w:spacing w:val="-3"/>
        </w:rPr>
        <w:t xml:space="preserve"> </w:t>
      </w:r>
      <w:r>
        <w:t>knowledge,</w:t>
      </w:r>
      <w:r>
        <w:rPr>
          <w:spacing w:val="-3"/>
        </w:rPr>
        <w:t xml:space="preserve"> </w:t>
      </w:r>
      <w:r>
        <w:t>whatever</w:t>
      </w:r>
      <w:r>
        <w:rPr>
          <w:spacing w:val="-3"/>
        </w:rPr>
        <w:t xml:space="preserve"> </w:t>
      </w:r>
      <w:r>
        <w:t>its</w:t>
      </w:r>
      <w:r>
        <w:rPr>
          <w:spacing w:val="-3"/>
        </w:rPr>
        <w:t xml:space="preserve"> </w:t>
      </w:r>
      <w:r>
        <w:t>kind,</w:t>
      </w:r>
      <w:r>
        <w:rPr>
          <w:spacing w:val="-3"/>
        </w:rPr>
        <w:t xml:space="preserve"> </w:t>
      </w:r>
      <w:r>
        <w:t>in</w:t>
      </w:r>
      <w:r>
        <w:rPr>
          <w:spacing w:val="-3"/>
        </w:rPr>
        <w:t xml:space="preserve"> </w:t>
      </w:r>
      <w:r>
        <w:t>either</w:t>
      </w:r>
      <w:r>
        <w:rPr>
          <w:spacing w:val="-3"/>
        </w:rPr>
        <w:t xml:space="preserve"> </w:t>
      </w:r>
      <w:r>
        <w:t>manner,</w:t>
      </w:r>
      <w:r>
        <w:rPr>
          <w:spacing w:val="-3"/>
        </w:rPr>
        <w:t xml:space="preserve"> </w:t>
      </w:r>
      <w:r>
        <w:t>provided</w:t>
      </w:r>
      <w:r>
        <w:rPr>
          <w:spacing w:val="-3"/>
        </w:rPr>
        <w:t xml:space="preserve"> </w:t>
      </w:r>
      <w:r>
        <w:t>only</w:t>
      </w:r>
      <w:r>
        <w:rPr>
          <w:spacing w:val="-3"/>
        </w:rPr>
        <w:t xml:space="preserve"> </w:t>
      </w:r>
      <w:r>
        <w:t xml:space="preserve">we do not confusedly express it, in the same proposition or piece of reasoning, in </w:t>
      </w:r>
      <w:r>
        <w:rPr>
          <w:spacing w:val="-2"/>
        </w:rPr>
        <w:t>both.'</w:t>
      </w:r>
    </w:p>
    <w:p w14:paraId="326F3F72" w14:textId="77777777" w:rsidR="00075191" w:rsidRDefault="00000000">
      <w:pPr>
        <w:pStyle w:val="BodyText"/>
        <w:ind w:right="357"/>
      </w:pPr>
      <w:r>
        <w:t>Now obviously if our supposed feeling of Q is (if knowledge at all) only knowledge of the mere acquaintance-type, it is milking a he- goat, as the ancients would have said, to try to extract from it any deliverance ABOUT anything under the sun, even about itself. And it is as unjust, after our failure, to turn upon it and call it a psychical nothing, as it would be, after our fruitless attack upon the billy-goat, to proclaim the non-lactiferous character of the whole goat-tribe. But the entire industry of the Hegelian school in trying to shove simple sensation out of the pale of philosophic recognition is founded</w:t>
      </w:r>
      <w:r>
        <w:rPr>
          <w:spacing w:val="21"/>
        </w:rPr>
        <w:t xml:space="preserve"> </w:t>
      </w:r>
      <w:r>
        <w:t>on</w:t>
      </w:r>
      <w:r>
        <w:rPr>
          <w:spacing w:val="22"/>
        </w:rPr>
        <w:t xml:space="preserve"> </w:t>
      </w:r>
      <w:r>
        <w:t>this</w:t>
      </w:r>
      <w:r>
        <w:rPr>
          <w:spacing w:val="22"/>
        </w:rPr>
        <w:t xml:space="preserve"> </w:t>
      </w:r>
      <w:r>
        <w:t>false</w:t>
      </w:r>
      <w:r>
        <w:rPr>
          <w:spacing w:val="21"/>
        </w:rPr>
        <w:t xml:space="preserve"> </w:t>
      </w:r>
      <w:r>
        <w:t>issue.</w:t>
      </w:r>
      <w:r>
        <w:rPr>
          <w:spacing w:val="22"/>
        </w:rPr>
        <w:t xml:space="preserve"> </w:t>
      </w:r>
      <w:r>
        <w:t>It</w:t>
      </w:r>
      <w:r>
        <w:rPr>
          <w:spacing w:val="21"/>
        </w:rPr>
        <w:t xml:space="preserve"> </w:t>
      </w:r>
      <w:r>
        <w:t>is</w:t>
      </w:r>
      <w:r>
        <w:rPr>
          <w:spacing w:val="21"/>
        </w:rPr>
        <w:t xml:space="preserve"> </w:t>
      </w:r>
      <w:r>
        <w:t>always</w:t>
      </w:r>
      <w:r>
        <w:rPr>
          <w:spacing w:val="22"/>
        </w:rPr>
        <w:t xml:space="preserve"> </w:t>
      </w:r>
      <w:r>
        <w:t>the</w:t>
      </w:r>
      <w:r>
        <w:rPr>
          <w:spacing w:val="21"/>
        </w:rPr>
        <w:t xml:space="preserve"> </w:t>
      </w:r>
      <w:r>
        <w:t>'speechlessness'</w:t>
      </w:r>
      <w:r>
        <w:rPr>
          <w:spacing w:val="21"/>
        </w:rPr>
        <w:t xml:space="preserve"> </w:t>
      </w:r>
      <w:r>
        <w:t>of</w:t>
      </w:r>
      <w:r>
        <w:rPr>
          <w:spacing w:val="22"/>
        </w:rPr>
        <w:t xml:space="preserve"> </w:t>
      </w:r>
      <w:r>
        <w:t>sensation,</w:t>
      </w:r>
      <w:r>
        <w:rPr>
          <w:spacing w:val="22"/>
        </w:rPr>
        <w:t xml:space="preserve"> </w:t>
      </w:r>
      <w:r>
        <w:t>its</w:t>
      </w:r>
    </w:p>
    <w:p w14:paraId="326F3F73" w14:textId="77777777" w:rsidR="00075191" w:rsidRDefault="00075191">
      <w:pPr>
        <w:pStyle w:val="BodyText"/>
        <w:sectPr w:rsidR="00075191">
          <w:pgSz w:w="12240" w:h="15840"/>
          <w:pgMar w:top="1360" w:right="1080" w:bottom="280" w:left="1080" w:header="720" w:footer="720" w:gutter="0"/>
          <w:cols w:space="720"/>
        </w:sectPr>
      </w:pPr>
    </w:p>
    <w:p w14:paraId="326F3F74" w14:textId="77777777" w:rsidR="00075191" w:rsidRDefault="00000000">
      <w:pPr>
        <w:pStyle w:val="BodyText"/>
        <w:spacing w:before="70"/>
        <w:ind w:firstLine="0"/>
      </w:pPr>
      <w:r>
        <w:t>inability to make any 'statement,'[Footnote: See, for example, Green's Introduction</w:t>
      </w:r>
      <w:r>
        <w:rPr>
          <w:spacing w:val="-2"/>
        </w:rPr>
        <w:t xml:space="preserve"> </w:t>
      </w:r>
      <w:r>
        <w:t>to</w:t>
      </w:r>
      <w:r>
        <w:rPr>
          <w:spacing w:val="-1"/>
        </w:rPr>
        <w:t xml:space="preserve"> </w:t>
      </w:r>
      <w:r>
        <w:t>Hume's</w:t>
      </w:r>
      <w:r>
        <w:rPr>
          <w:spacing w:val="-1"/>
        </w:rPr>
        <w:t xml:space="preserve"> </w:t>
      </w:r>
      <w:r>
        <w:t>Treatise</w:t>
      </w:r>
      <w:r>
        <w:rPr>
          <w:spacing w:val="-1"/>
        </w:rPr>
        <w:t xml:space="preserve"> </w:t>
      </w:r>
      <w:r>
        <w:t>of</w:t>
      </w:r>
      <w:r>
        <w:rPr>
          <w:spacing w:val="-1"/>
        </w:rPr>
        <w:t xml:space="preserve"> </w:t>
      </w:r>
      <w:r>
        <w:t>Human</w:t>
      </w:r>
      <w:r>
        <w:rPr>
          <w:spacing w:val="-1"/>
        </w:rPr>
        <w:t xml:space="preserve"> </w:t>
      </w:r>
      <w:r>
        <w:t>Nature,</w:t>
      </w:r>
      <w:r>
        <w:rPr>
          <w:spacing w:val="-1"/>
        </w:rPr>
        <w:t xml:space="preserve"> </w:t>
      </w:r>
      <w:r>
        <w:t>p.</w:t>
      </w:r>
      <w:r>
        <w:rPr>
          <w:spacing w:val="-1"/>
        </w:rPr>
        <w:t xml:space="preserve"> </w:t>
      </w:r>
      <w:r>
        <w:t>36.]</w:t>
      </w:r>
      <w:r>
        <w:rPr>
          <w:spacing w:val="-1"/>
        </w:rPr>
        <w:t xml:space="preserve"> </w:t>
      </w:r>
      <w:r>
        <w:t>that</w:t>
      </w:r>
      <w:r>
        <w:rPr>
          <w:spacing w:val="-1"/>
        </w:rPr>
        <w:t xml:space="preserve"> </w:t>
      </w:r>
      <w:r>
        <w:t>is</w:t>
      </w:r>
      <w:r>
        <w:rPr>
          <w:spacing w:val="-1"/>
        </w:rPr>
        <w:t xml:space="preserve"> </w:t>
      </w:r>
      <w:r>
        <w:t>held</w:t>
      </w:r>
      <w:r>
        <w:rPr>
          <w:spacing w:val="-1"/>
        </w:rPr>
        <w:t xml:space="preserve"> </w:t>
      </w:r>
      <w:r>
        <w:t>to</w:t>
      </w:r>
      <w:r>
        <w:rPr>
          <w:spacing w:val="-1"/>
        </w:rPr>
        <w:t xml:space="preserve"> </w:t>
      </w:r>
      <w:r>
        <w:t>make the very notion of it meaningless, and to justify the student of knowledge in scouting it out of existence. 'Significance,' in the sense of standing as the sign of other mental states, is taken to be the sole function of what mental states we have; and from the perception that our little primitive sensation has as yet no significance in this literal sense, it is an easy step to call it first meaningless, next senseless, then vacuous, and finally to brand it as absurd and inadmissible. But in this universal liquidation, this everlasting slip, slip, slip, of direct acquaintance into knowledge-ABOUT, until at last nothing is left about which the knowledge can be supposed to obtain, does not all 'significance' depart from the situation? And when our knowledge about things has reached its never so complicated perfection, must there not needs abide alongside of it and inextricably mixed in with it some acquaintance</w:t>
      </w:r>
      <w:r>
        <w:rPr>
          <w:spacing w:val="40"/>
        </w:rPr>
        <w:t xml:space="preserve"> </w:t>
      </w:r>
      <w:r>
        <w:t>with WHAT things all this knowledge is about?</w:t>
      </w:r>
    </w:p>
    <w:p w14:paraId="326F3F75" w14:textId="77777777" w:rsidR="00075191" w:rsidRDefault="00000000">
      <w:pPr>
        <w:pStyle w:val="BodyText"/>
      </w:pPr>
      <w:r>
        <w:t>Now, our supposed little feeling gives a WHAT; and if other feelings should succeed which remember the first, its WHAT may stand as subject or predicate of some piece of knowledge-about, of some judgment, perceiving relations between it and other WHATS which the other feelings may know. The hitherto dumb Q will then receive a name and be no longer speechless. But every name, as students of logic know, has its 'denotation'; and the denotation always means some reality or content, relationless as extra or with its internal relations unanalyzed, like the Q which our primitive sensation is supposed to know. No relation- expressing proposition is possible except on the basis of a preliminary acquaintance with such 'facts,' with such contents, as this. Let the Q be fragrance, let it be toothache, or let it be a more complex kind</w:t>
      </w:r>
      <w:r>
        <w:rPr>
          <w:spacing w:val="-3"/>
        </w:rPr>
        <w:t xml:space="preserve"> </w:t>
      </w:r>
      <w:r>
        <w:t>of</w:t>
      </w:r>
      <w:r>
        <w:rPr>
          <w:spacing w:val="-2"/>
        </w:rPr>
        <w:t xml:space="preserve"> </w:t>
      </w:r>
      <w:r>
        <w:t>feeling,</w:t>
      </w:r>
      <w:r>
        <w:rPr>
          <w:spacing w:val="-3"/>
        </w:rPr>
        <w:t xml:space="preserve"> </w:t>
      </w:r>
      <w:r>
        <w:t>like</w:t>
      </w:r>
      <w:r>
        <w:rPr>
          <w:spacing w:val="-2"/>
        </w:rPr>
        <w:t xml:space="preserve"> </w:t>
      </w:r>
      <w:r>
        <w:t>that</w:t>
      </w:r>
      <w:r>
        <w:rPr>
          <w:spacing w:val="-3"/>
        </w:rPr>
        <w:t xml:space="preserve"> </w:t>
      </w:r>
      <w:r>
        <w:t>of</w:t>
      </w:r>
      <w:r>
        <w:rPr>
          <w:spacing w:val="-2"/>
        </w:rPr>
        <w:t xml:space="preserve"> </w:t>
      </w:r>
      <w:r>
        <w:t>the</w:t>
      </w:r>
      <w:r>
        <w:rPr>
          <w:spacing w:val="-2"/>
        </w:rPr>
        <w:t xml:space="preserve"> </w:t>
      </w:r>
      <w:r>
        <w:t>full-moon</w:t>
      </w:r>
      <w:r>
        <w:rPr>
          <w:spacing w:val="-3"/>
        </w:rPr>
        <w:t xml:space="preserve"> </w:t>
      </w:r>
      <w:r>
        <w:t>swimming</w:t>
      </w:r>
      <w:r>
        <w:rPr>
          <w:spacing w:val="-2"/>
        </w:rPr>
        <w:t xml:space="preserve"> </w:t>
      </w:r>
      <w:r>
        <w:t>in</w:t>
      </w:r>
      <w:r>
        <w:rPr>
          <w:spacing w:val="-3"/>
        </w:rPr>
        <w:t xml:space="preserve"> </w:t>
      </w:r>
      <w:r>
        <w:t>her</w:t>
      </w:r>
      <w:r>
        <w:rPr>
          <w:spacing w:val="-2"/>
        </w:rPr>
        <w:t xml:space="preserve"> </w:t>
      </w:r>
      <w:r>
        <w:t>blue</w:t>
      </w:r>
      <w:r>
        <w:rPr>
          <w:spacing w:val="-3"/>
        </w:rPr>
        <w:t xml:space="preserve"> </w:t>
      </w:r>
      <w:r>
        <w:t>abyss,</w:t>
      </w:r>
      <w:r>
        <w:rPr>
          <w:spacing w:val="-2"/>
        </w:rPr>
        <w:t xml:space="preserve"> </w:t>
      </w:r>
      <w:r>
        <w:t>it</w:t>
      </w:r>
      <w:r>
        <w:rPr>
          <w:spacing w:val="-2"/>
        </w:rPr>
        <w:t xml:space="preserve"> </w:t>
      </w:r>
      <w:r>
        <w:t>must first come in that simple shape, and be held fast in that first intention, before any knowledge ABOUT it can be attained. The knowledge ABOUT it is IT with a context added. Undo IT, and what is added cannot be CONtext. [Footnote: If A enters and B exclaims, 'Didn't you see my brother on the stairs?' we all hold that A may answer, 'I saw him, but didn't know he was your brother'; ignorance of brotherhood not abolishing power to see. But those who, on account of the unrelatedness of the first facts with which we become acquainted, deny them to be 'known' to us, ought in consistency to maintain that if A did not perceive the relationship of the man on the stairs to B, it was impossible he should have noticed him at all.]</w:t>
      </w:r>
    </w:p>
    <w:p w14:paraId="326F3F76" w14:textId="77777777" w:rsidR="00075191" w:rsidRDefault="00075191">
      <w:pPr>
        <w:pStyle w:val="BodyText"/>
        <w:sectPr w:rsidR="00075191">
          <w:pgSz w:w="12240" w:h="15840"/>
          <w:pgMar w:top="1360" w:right="1080" w:bottom="280" w:left="1080" w:header="720" w:footer="720" w:gutter="0"/>
          <w:cols w:space="720"/>
        </w:sectPr>
      </w:pPr>
    </w:p>
    <w:p w14:paraId="326F3F77" w14:textId="77777777" w:rsidR="00075191" w:rsidRDefault="00000000">
      <w:pPr>
        <w:pStyle w:val="BodyText"/>
        <w:spacing w:before="70"/>
      </w:pPr>
      <w:r>
        <w:t>Let us say no more then about this objection, but enlarge our thesis, thus: If there be in the universe a Q other than the Q in the feeling, the latter may have acquaintance with an entity ejective to itself; an acquaintance moreover, which, as mere acquaintance, it would be hard to imagine susceptible either</w:t>
      </w:r>
      <w:r>
        <w:rPr>
          <w:spacing w:val="40"/>
        </w:rPr>
        <w:t xml:space="preserve"> </w:t>
      </w:r>
      <w:r>
        <w:t>of improvement or increase, being in its way complete; and which would oblige</w:t>
      </w:r>
      <w:r>
        <w:rPr>
          <w:spacing w:val="-3"/>
        </w:rPr>
        <w:t xml:space="preserve"> </w:t>
      </w:r>
      <w:r>
        <w:t>us</w:t>
      </w:r>
      <w:r>
        <w:rPr>
          <w:spacing w:val="-2"/>
        </w:rPr>
        <w:t xml:space="preserve"> </w:t>
      </w:r>
      <w:r>
        <w:t>(so</w:t>
      </w:r>
      <w:r>
        <w:rPr>
          <w:spacing w:val="-3"/>
        </w:rPr>
        <w:t xml:space="preserve"> </w:t>
      </w:r>
      <w:r>
        <w:t>long</w:t>
      </w:r>
      <w:r>
        <w:rPr>
          <w:spacing w:val="-2"/>
        </w:rPr>
        <w:t xml:space="preserve"> </w:t>
      </w:r>
      <w:r>
        <w:t>as</w:t>
      </w:r>
      <w:r>
        <w:rPr>
          <w:spacing w:val="-3"/>
        </w:rPr>
        <w:t xml:space="preserve"> </w:t>
      </w:r>
      <w:r>
        <w:t>we</w:t>
      </w:r>
      <w:r>
        <w:rPr>
          <w:spacing w:val="-2"/>
        </w:rPr>
        <w:t xml:space="preserve"> </w:t>
      </w:r>
      <w:r>
        <w:t>refuse</w:t>
      </w:r>
      <w:r>
        <w:rPr>
          <w:spacing w:val="-3"/>
        </w:rPr>
        <w:t xml:space="preserve"> </w:t>
      </w:r>
      <w:r>
        <w:t>not</w:t>
      </w:r>
      <w:r>
        <w:rPr>
          <w:spacing w:val="-3"/>
        </w:rPr>
        <w:t xml:space="preserve"> </w:t>
      </w:r>
      <w:r>
        <w:t>to</w:t>
      </w:r>
      <w:r>
        <w:rPr>
          <w:spacing w:val="-2"/>
        </w:rPr>
        <w:t xml:space="preserve"> </w:t>
      </w:r>
      <w:r>
        <w:t>call</w:t>
      </w:r>
      <w:r>
        <w:rPr>
          <w:spacing w:val="-3"/>
        </w:rPr>
        <w:t xml:space="preserve"> </w:t>
      </w:r>
      <w:r>
        <w:t>acquaintance</w:t>
      </w:r>
      <w:r>
        <w:rPr>
          <w:spacing w:val="-2"/>
        </w:rPr>
        <w:t xml:space="preserve"> </w:t>
      </w:r>
      <w:r>
        <w:t>knowledge)</w:t>
      </w:r>
      <w:r>
        <w:rPr>
          <w:spacing w:val="-3"/>
        </w:rPr>
        <w:t xml:space="preserve"> </w:t>
      </w:r>
      <w:r>
        <w:t>to</w:t>
      </w:r>
      <w:r>
        <w:rPr>
          <w:spacing w:val="-2"/>
        </w:rPr>
        <w:t xml:space="preserve"> </w:t>
      </w:r>
      <w:r>
        <w:t>say</w:t>
      </w:r>
      <w:r>
        <w:rPr>
          <w:spacing w:val="-2"/>
        </w:rPr>
        <w:t xml:space="preserve"> </w:t>
      </w:r>
      <w:r>
        <w:t>not only that the feeling is cognitive, but that all qualities of feeling, SO LONG AS</w:t>
      </w:r>
      <w:r>
        <w:rPr>
          <w:spacing w:val="37"/>
        </w:rPr>
        <w:t xml:space="preserve">  </w:t>
      </w:r>
      <w:r>
        <w:t>THERE</w:t>
      </w:r>
      <w:r>
        <w:rPr>
          <w:spacing w:val="37"/>
        </w:rPr>
        <w:t xml:space="preserve">  </w:t>
      </w:r>
      <w:r>
        <w:t>IS</w:t>
      </w:r>
      <w:r>
        <w:rPr>
          <w:spacing w:val="37"/>
        </w:rPr>
        <w:t xml:space="preserve">  </w:t>
      </w:r>
      <w:r>
        <w:t>ANYTHING</w:t>
      </w:r>
      <w:r>
        <w:rPr>
          <w:spacing w:val="38"/>
        </w:rPr>
        <w:t xml:space="preserve">  </w:t>
      </w:r>
      <w:r>
        <w:t>OUTSIDE</w:t>
      </w:r>
      <w:r>
        <w:rPr>
          <w:spacing w:val="37"/>
        </w:rPr>
        <w:t xml:space="preserve">  </w:t>
      </w:r>
      <w:r>
        <w:t>OF</w:t>
      </w:r>
      <w:r>
        <w:rPr>
          <w:spacing w:val="37"/>
        </w:rPr>
        <w:t xml:space="preserve">  </w:t>
      </w:r>
      <w:r>
        <w:t>THEM</w:t>
      </w:r>
      <w:r>
        <w:rPr>
          <w:spacing w:val="38"/>
        </w:rPr>
        <w:t xml:space="preserve">  </w:t>
      </w:r>
      <w:r>
        <w:t>WHICH</w:t>
      </w:r>
      <w:r>
        <w:rPr>
          <w:spacing w:val="37"/>
        </w:rPr>
        <w:t xml:space="preserve">  </w:t>
      </w:r>
      <w:r>
        <w:rPr>
          <w:spacing w:val="-4"/>
        </w:rPr>
        <w:t>THEY</w:t>
      </w:r>
    </w:p>
    <w:p w14:paraId="326F3F78" w14:textId="77777777" w:rsidR="00075191" w:rsidRDefault="00000000">
      <w:pPr>
        <w:pStyle w:val="BodyText"/>
        <w:ind w:right="372" w:firstLine="0"/>
      </w:pPr>
      <w:r>
        <w:t>RESEMBLE, are feelings OF qualities of existence, and perceptions of outward fact.</w:t>
      </w:r>
    </w:p>
    <w:p w14:paraId="326F3F79" w14:textId="77777777" w:rsidR="00075191" w:rsidRDefault="00000000">
      <w:pPr>
        <w:pStyle w:val="BodyText"/>
        <w:ind w:right="357"/>
      </w:pPr>
      <w:r>
        <w:t>The point of this vindication of the cognitive function of the first feeling lies, it will be noticed, in the discovery that q does exist elsewhere than in it. In case this discovery were not made, we could not be sure the feeling was cognitive; and in case there were nothing outside to be discovered, we should have to call the feeling a dream. But the feeling itself cannot make the discovery.</w:t>
      </w:r>
      <w:r>
        <w:rPr>
          <w:spacing w:val="-2"/>
        </w:rPr>
        <w:t xml:space="preserve"> </w:t>
      </w:r>
      <w:r>
        <w:t>Its</w:t>
      </w:r>
      <w:r>
        <w:rPr>
          <w:spacing w:val="-2"/>
        </w:rPr>
        <w:t xml:space="preserve"> </w:t>
      </w:r>
      <w:r>
        <w:t>own</w:t>
      </w:r>
      <w:r>
        <w:rPr>
          <w:spacing w:val="-2"/>
        </w:rPr>
        <w:t xml:space="preserve"> </w:t>
      </w:r>
      <w:r>
        <w:t>q</w:t>
      </w:r>
      <w:r>
        <w:rPr>
          <w:spacing w:val="-2"/>
        </w:rPr>
        <w:t xml:space="preserve"> </w:t>
      </w:r>
      <w:r>
        <w:t>is</w:t>
      </w:r>
      <w:r>
        <w:rPr>
          <w:spacing w:val="-2"/>
        </w:rPr>
        <w:t xml:space="preserve"> </w:t>
      </w:r>
      <w:r>
        <w:t>the</w:t>
      </w:r>
      <w:r>
        <w:rPr>
          <w:spacing w:val="-2"/>
        </w:rPr>
        <w:t xml:space="preserve"> </w:t>
      </w:r>
      <w:r>
        <w:t>only</w:t>
      </w:r>
      <w:r>
        <w:rPr>
          <w:spacing w:val="-2"/>
        </w:rPr>
        <w:t xml:space="preserve"> </w:t>
      </w:r>
      <w:r>
        <w:t>q</w:t>
      </w:r>
      <w:r>
        <w:rPr>
          <w:spacing w:val="-2"/>
        </w:rPr>
        <w:t xml:space="preserve"> </w:t>
      </w:r>
      <w:r>
        <w:t>it</w:t>
      </w:r>
      <w:r>
        <w:rPr>
          <w:spacing w:val="-2"/>
        </w:rPr>
        <w:t xml:space="preserve"> </w:t>
      </w:r>
      <w:r>
        <w:t>grasps;</w:t>
      </w:r>
      <w:r>
        <w:rPr>
          <w:spacing w:val="-2"/>
        </w:rPr>
        <w:t xml:space="preserve"> </w:t>
      </w:r>
      <w:r>
        <w:t>and</w:t>
      </w:r>
      <w:r>
        <w:rPr>
          <w:spacing w:val="-2"/>
        </w:rPr>
        <w:t xml:space="preserve"> </w:t>
      </w:r>
      <w:r>
        <w:t>its</w:t>
      </w:r>
      <w:r>
        <w:rPr>
          <w:spacing w:val="-2"/>
        </w:rPr>
        <w:t xml:space="preserve"> </w:t>
      </w:r>
      <w:r>
        <w:t>own</w:t>
      </w:r>
      <w:r>
        <w:rPr>
          <w:spacing w:val="-2"/>
        </w:rPr>
        <w:t xml:space="preserve"> </w:t>
      </w:r>
      <w:r>
        <w:t>nature</w:t>
      </w:r>
      <w:r>
        <w:rPr>
          <w:spacing w:val="-2"/>
        </w:rPr>
        <w:t xml:space="preserve"> </w:t>
      </w:r>
      <w:r>
        <w:t>is</w:t>
      </w:r>
      <w:r>
        <w:rPr>
          <w:spacing w:val="-2"/>
        </w:rPr>
        <w:t xml:space="preserve"> </w:t>
      </w:r>
      <w:r>
        <w:t>not</w:t>
      </w:r>
      <w:r>
        <w:rPr>
          <w:spacing w:val="-2"/>
        </w:rPr>
        <w:t xml:space="preserve"> </w:t>
      </w:r>
      <w:r>
        <w:t>a</w:t>
      </w:r>
      <w:r>
        <w:rPr>
          <w:spacing w:val="-2"/>
        </w:rPr>
        <w:t xml:space="preserve"> </w:t>
      </w:r>
      <w:r>
        <w:t>particle altered</w:t>
      </w:r>
      <w:r>
        <w:rPr>
          <w:spacing w:val="-3"/>
        </w:rPr>
        <w:t xml:space="preserve"> </w:t>
      </w:r>
      <w:r>
        <w:t>by</w:t>
      </w:r>
      <w:r>
        <w:rPr>
          <w:spacing w:val="-3"/>
        </w:rPr>
        <w:t xml:space="preserve"> </w:t>
      </w:r>
      <w:r>
        <w:t>having</w:t>
      </w:r>
      <w:r>
        <w:rPr>
          <w:spacing w:val="-3"/>
        </w:rPr>
        <w:t xml:space="preserve"> </w:t>
      </w:r>
      <w:r>
        <w:t>the</w:t>
      </w:r>
      <w:r>
        <w:rPr>
          <w:spacing w:val="-4"/>
        </w:rPr>
        <w:t xml:space="preserve"> </w:t>
      </w:r>
      <w:r>
        <w:t>self-transcendent</w:t>
      </w:r>
      <w:r>
        <w:rPr>
          <w:spacing w:val="-4"/>
        </w:rPr>
        <w:t xml:space="preserve"> </w:t>
      </w:r>
      <w:r>
        <w:t>function</w:t>
      </w:r>
      <w:r>
        <w:rPr>
          <w:spacing w:val="-3"/>
        </w:rPr>
        <w:t xml:space="preserve"> </w:t>
      </w:r>
      <w:r>
        <w:t>of</w:t>
      </w:r>
      <w:r>
        <w:rPr>
          <w:spacing w:val="-4"/>
        </w:rPr>
        <w:t xml:space="preserve"> </w:t>
      </w:r>
      <w:r>
        <w:t>cognition</w:t>
      </w:r>
      <w:r>
        <w:rPr>
          <w:spacing w:val="-3"/>
        </w:rPr>
        <w:t xml:space="preserve"> </w:t>
      </w:r>
      <w:r>
        <w:t>either</w:t>
      </w:r>
      <w:r>
        <w:rPr>
          <w:spacing w:val="-4"/>
        </w:rPr>
        <w:t xml:space="preserve"> </w:t>
      </w:r>
      <w:r>
        <w:t>added</w:t>
      </w:r>
      <w:r>
        <w:rPr>
          <w:spacing w:val="-3"/>
        </w:rPr>
        <w:t xml:space="preserve"> </w:t>
      </w:r>
      <w:r>
        <w:t>to</w:t>
      </w:r>
      <w:r>
        <w:rPr>
          <w:spacing w:val="-3"/>
        </w:rPr>
        <w:t xml:space="preserve"> </w:t>
      </w:r>
      <w:r>
        <w:t>it or taken away. The function is accidental; synthetic, not analytic; and falls outside and not</w:t>
      </w:r>
      <w:r>
        <w:rPr>
          <w:spacing w:val="-1"/>
        </w:rPr>
        <w:t xml:space="preserve"> </w:t>
      </w:r>
      <w:r>
        <w:t>inside its being. [Footnote: It</w:t>
      </w:r>
      <w:r>
        <w:rPr>
          <w:spacing w:val="-1"/>
        </w:rPr>
        <w:t xml:space="preserve"> </w:t>
      </w:r>
      <w:r>
        <w:t>seems odd to call</w:t>
      </w:r>
      <w:r>
        <w:rPr>
          <w:spacing w:val="-1"/>
        </w:rPr>
        <w:t xml:space="preserve"> </w:t>
      </w:r>
      <w:r>
        <w:t>so important a function accidental, but I do not see how we can mend the matter. Just as, if we start with the reality and ask how it may come to be known, we can only reply by invoking a feeling which shall RECONSTRUCT it in its own more private fashion; so, if we start with the feeling and ask how it may come to know, we can only reply by invoking a reality which shall RECONSTRUCT it in its own more public fashion. In either case, however, the datum we start with remains just what it was. One may easily get lost in verbal mysteries about the difference between quality of feeling and feeling of quality, between receiving and reconstructing the knowledge of a reality. But at the end we must confess that the notion of real cognition involves an unmediated dualism of the knower and the known. See Bowne's Metaphysics, New York, 1882, pp. 403-412, and various passages in Lotze, e.g., Logic, Sec. 308. ['Unmediated' is a bad word to have used.—1909.]]</w:t>
      </w:r>
    </w:p>
    <w:p w14:paraId="326F3F7A" w14:textId="77777777" w:rsidR="00075191" w:rsidRDefault="00000000">
      <w:pPr>
        <w:pStyle w:val="BodyText"/>
        <w:spacing w:before="1"/>
        <w:ind w:right="361"/>
      </w:pPr>
      <w:r>
        <w:t>A feeling feels as a gun shoots. If there be nothing to be felt or hit, they discharge themselves ins blaue hinein. If, however, something starts up opposite them, they no longer simply shoot or feel, they hit and know.</w:t>
      </w:r>
    </w:p>
    <w:p w14:paraId="326F3F7B" w14:textId="77777777" w:rsidR="00075191" w:rsidRDefault="00000000">
      <w:pPr>
        <w:pStyle w:val="BodyText"/>
      </w:pPr>
      <w:r>
        <w:t>But with this arises a worse objection than any yet made. We the critics look</w:t>
      </w:r>
      <w:r>
        <w:rPr>
          <w:spacing w:val="34"/>
        </w:rPr>
        <w:t xml:space="preserve"> </w:t>
      </w:r>
      <w:r>
        <w:t>on</w:t>
      </w:r>
      <w:r>
        <w:rPr>
          <w:spacing w:val="37"/>
        </w:rPr>
        <w:t xml:space="preserve"> </w:t>
      </w:r>
      <w:r>
        <w:t>and</w:t>
      </w:r>
      <w:r>
        <w:rPr>
          <w:spacing w:val="37"/>
        </w:rPr>
        <w:t xml:space="preserve"> </w:t>
      </w:r>
      <w:r>
        <w:t>see</w:t>
      </w:r>
      <w:r>
        <w:rPr>
          <w:spacing w:val="36"/>
        </w:rPr>
        <w:t xml:space="preserve"> </w:t>
      </w:r>
      <w:r>
        <w:t>a</w:t>
      </w:r>
      <w:r>
        <w:rPr>
          <w:spacing w:val="37"/>
        </w:rPr>
        <w:t xml:space="preserve"> </w:t>
      </w:r>
      <w:r>
        <w:t>real</w:t>
      </w:r>
      <w:r>
        <w:rPr>
          <w:spacing w:val="37"/>
        </w:rPr>
        <w:t xml:space="preserve"> </w:t>
      </w:r>
      <w:r>
        <w:t>q</w:t>
      </w:r>
      <w:r>
        <w:rPr>
          <w:spacing w:val="36"/>
        </w:rPr>
        <w:t xml:space="preserve"> </w:t>
      </w:r>
      <w:r>
        <w:t>and</w:t>
      </w:r>
      <w:r>
        <w:rPr>
          <w:spacing w:val="37"/>
        </w:rPr>
        <w:t xml:space="preserve"> </w:t>
      </w:r>
      <w:r>
        <w:t>a</w:t>
      </w:r>
      <w:r>
        <w:rPr>
          <w:spacing w:val="37"/>
        </w:rPr>
        <w:t xml:space="preserve"> </w:t>
      </w:r>
      <w:r>
        <w:t>feeling</w:t>
      </w:r>
      <w:r>
        <w:rPr>
          <w:spacing w:val="36"/>
        </w:rPr>
        <w:t xml:space="preserve"> </w:t>
      </w:r>
      <w:r>
        <w:t>of</w:t>
      </w:r>
      <w:r>
        <w:rPr>
          <w:spacing w:val="37"/>
        </w:rPr>
        <w:t xml:space="preserve"> </w:t>
      </w:r>
      <w:r>
        <w:t>q;</w:t>
      </w:r>
      <w:r>
        <w:rPr>
          <w:spacing w:val="37"/>
        </w:rPr>
        <w:t xml:space="preserve"> </w:t>
      </w:r>
      <w:r>
        <w:t>and</w:t>
      </w:r>
      <w:r>
        <w:rPr>
          <w:spacing w:val="36"/>
        </w:rPr>
        <w:t xml:space="preserve"> </w:t>
      </w:r>
      <w:r>
        <w:t>because</w:t>
      </w:r>
      <w:r>
        <w:rPr>
          <w:spacing w:val="37"/>
        </w:rPr>
        <w:t xml:space="preserve"> </w:t>
      </w:r>
      <w:r>
        <w:t>the</w:t>
      </w:r>
      <w:r>
        <w:rPr>
          <w:spacing w:val="37"/>
        </w:rPr>
        <w:t xml:space="preserve"> </w:t>
      </w:r>
      <w:r>
        <w:t>two</w:t>
      </w:r>
      <w:r>
        <w:rPr>
          <w:spacing w:val="37"/>
        </w:rPr>
        <w:t xml:space="preserve"> </w:t>
      </w:r>
      <w:r>
        <w:rPr>
          <w:spacing w:val="-2"/>
        </w:rPr>
        <w:t>resemble</w:t>
      </w:r>
    </w:p>
    <w:p w14:paraId="326F3F7C" w14:textId="77777777" w:rsidR="00075191" w:rsidRDefault="00075191">
      <w:pPr>
        <w:pStyle w:val="BodyText"/>
        <w:sectPr w:rsidR="00075191">
          <w:pgSz w:w="12240" w:h="15840"/>
          <w:pgMar w:top="1360" w:right="1080" w:bottom="280" w:left="1080" w:header="720" w:footer="720" w:gutter="0"/>
          <w:cols w:space="720"/>
        </w:sectPr>
      </w:pPr>
    </w:p>
    <w:p w14:paraId="326F3F7D" w14:textId="77777777" w:rsidR="00075191" w:rsidRDefault="00000000">
      <w:pPr>
        <w:pStyle w:val="BodyText"/>
        <w:spacing w:before="70"/>
        <w:ind w:firstLine="0"/>
      </w:pPr>
      <w:r>
        <w:t>each other, we say the one knows the other. But what right have we to say</w:t>
      </w:r>
      <w:r>
        <w:rPr>
          <w:spacing w:val="40"/>
        </w:rPr>
        <w:t xml:space="preserve"> </w:t>
      </w:r>
      <w:r>
        <w:t>this until we know that the feeling of q means to stand for or represent just that SAME other q? Suppose, instead of one q, a number of real q's in the field. If the gun shoots and hits, we can easily see which one of them it hits. But how can we distinguish which one the feeling knows? It knows the one it stands for. But which one DOES it stand for? It declares no intention in this respect. It merely resembles; it resembles all indifferently; and resembling, per se, is not necessarily representing or standing- for at all. Eggs resemble each other, but do not on that account represent, stand for, or know each other. And if you say this is because neither of them is a FEELING, then imagine the world to consist of nothing but toothaches, which ARE feelings, feelings resembling each other exactly,—would they know each other the better for all that?</w:t>
      </w:r>
    </w:p>
    <w:p w14:paraId="326F3F7E" w14:textId="77777777" w:rsidR="00075191" w:rsidRDefault="00000000">
      <w:pPr>
        <w:pStyle w:val="BodyText"/>
        <w:ind w:right="361"/>
      </w:pPr>
      <w:r>
        <w:t>The case of q being a bare quality like that of toothache-pain is quite different from that of its being a concrete individual thing. There is</w:t>
      </w:r>
      <w:r>
        <w:rPr>
          <w:spacing w:val="40"/>
        </w:rPr>
        <w:t xml:space="preserve"> </w:t>
      </w:r>
      <w:r>
        <w:t>practically no test for deciding whether the feeling of a bare quality means to represent it or not. It can DO nothing to the quality beyond resembling it, simply because an abstract quality is a thing to which nothing can be done. Being without context or environment or principium individuationis, a quiddity with no haecceity, a platonic idea, even duplicate editions of such a quality (were they possible), would be indiscernible, and no sign could be given, no result altered, whether the feeling I meant to stand for this edition</w:t>
      </w:r>
      <w:r>
        <w:rPr>
          <w:spacing w:val="40"/>
        </w:rPr>
        <w:t xml:space="preserve"> </w:t>
      </w:r>
      <w:r>
        <w:t>or for that, or whether it simply resembled the quality without meaning to stand for it at all.</w:t>
      </w:r>
    </w:p>
    <w:p w14:paraId="326F3F7F" w14:textId="77777777" w:rsidR="00075191" w:rsidRDefault="00000000">
      <w:pPr>
        <w:pStyle w:val="BodyText"/>
      </w:pPr>
      <w:r>
        <w:t>If now we grant a genuine pluralism of editions to the quality q, by assigning to each a CONTEXT which shall distinguish it from its mates, we may proceed to explain which edition of it the feeling knows, by extending our principle of resemblance to the context too, and saying the feeling knows the particular q whose context it most exactly duplicates. But here again the theoretic doubt recurs: duplication and coincidence, are they knowledge? The gun shows which q it points to and hits, by BREAKING it. Until the feeling can show us which q it points to and knows, by some equally flagrant token, why are we not free to deny that it either points to or knows any one of the REAL q's at all, and to affirm that the word 'resemblance' exhaustively describes its relation to the reality?</w:t>
      </w:r>
    </w:p>
    <w:p w14:paraId="326F3F80" w14:textId="77777777" w:rsidR="00075191" w:rsidRDefault="00000000">
      <w:pPr>
        <w:pStyle w:val="BodyText"/>
        <w:spacing w:before="1"/>
        <w:ind w:right="365"/>
      </w:pPr>
      <w:r>
        <w:t>Well, as a matter of fact, every actual feeling DOES show us, quite as flagrantly</w:t>
      </w:r>
      <w:r>
        <w:rPr>
          <w:spacing w:val="27"/>
        </w:rPr>
        <w:t xml:space="preserve"> </w:t>
      </w:r>
      <w:r>
        <w:t>as</w:t>
      </w:r>
      <w:r>
        <w:rPr>
          <w:spacing w:val="26"/>
        </w:rPr>
        <w:t xml:space="preserve"> </w:t>
      </w:r>
      <w:r>
        <w:t>the</w:t>
      </w:r>
      <w:r>
        <w:rPr>
          <w:spacing w:val="26"/>
        </w:rPr>
        <w:t xml:space="preserve"> </w:t>
      </w:r>
      <w:r>
        <w:t>gun,</w:t>
      </w:r>
      <w:r>
        <w:rPr>
          <w:spacing w:val="27"/>
        </w:rPr>
        <w:t xml:space="preserve"> </w:t>
      </w:r>
      <w:r>
        <w:t>which</w:t>
      </w:r>
      <w:r>
        <w:rPr>
          <w:spacing w:val="27"/>
        </w:rPr>
        <w:t xml:space="preserve"> </w:t>
      </w:r>
      <w:r>
        <w:t>q</w:t>
      </w:r>
      <w:r>
        <w:rPr>
          <w:spacing w:val="27"/>
        </w:rPr>
        <w:t xml:space="preserve"> </w:t>
      </w:r>
      <w:r>
        <w:t>it</w:t>
      </w:r>
      <w:r>
        <w:rPr>
          <w:spacing w:val="26"/>
        </w:rPr>
        <w:t xml:space="preserve"> </w:t>
      </w:r>
      <w:r>
        <w:t>points</w:t>
      </w:r>
      <w:r>
        <w:rPr>
          <w:spacing w:val="26"/>
        </w:rPr>
        <w:t xml:space="preserve"> </w:t>
      </w:r>
      <w:r>
        <w:t>to;</w:t>
      </w:r>
      <w:r>
        <w:rPr>
          <w:spacing w:val="26"/>
        </w:rPr>
        <w:t xml:space="preserve"> </w:t>
      </w:r>
      <w:r>
        <w:t>and</w:t>
      </w:r>
      <w:r>
        <w:rPr>
          <w:spacing w:val="27"/>
        </w:rPr>
        <w:t xml:space="preserve"> </w:t>
      </w:r>
      <w:r>
        <w:t>practically</w:t>
      </w:r>
      <w:r>
        <w:rPr>
          <w:spacing w:val="27"/>
        </w:rPr>
        <w:t xml:space="preserve"> </w:t>
      </w:r>
      <w:r>
        <w:t>in</w:t>
      </w:r>
      <w:r>
        <w:rPr>
          <w:spacing w:val="27"/>
        </w:rPr>
        <w:t xml:space="preserve"> </w:t>
      </w:r>
      <w:r>
        <w:t>concrete</w:t>
      </w:r>
      <w:r>
        <w:rPr>
          <w:spacing w:val="26"/>
        </w:rPr>
        <w:t xml:space="preserve"> </w:t>
      </w:r>
      <w:r>
        <w:t>cases</w:t>
      </w:r>
    </w:p>
    <w:p w14:paraId="326F3F81" w14:textId="77777777" w:rsidR="00075191" w:rsidRDefault="00075191">
      <w:pPr>
        <w:pStyle w:val="BodyText"/>
        <w:sectPr w:rsidR="00075191">
          <w:pgSz w:w="12240" w:h="15840"/>
          <w:pgMar w:top="1360" w:right="1080" w:bottom="280" w:left="1080" w:header="720" w:footer="720" w:gutter="0"/>
          <w:cols w:space="720"/>
        </w:sectPr>
      </w:pPr>
    </w:p>
    <w:p w14:paraId="326F3F82" w14:textId="77777777" w:rsidR="00075191" w:rsidRDefault="00000000">
      <w:pPr>
        <w:pStyle w:val="BodyText"/>
        <w:spacing w:before="70"/>
        <w:ind w:right="359" w:firstLine="0"/>
      </w:pPr>
      <w:r>
        <w:t>the matter is decided by an element we have hitherto left out. Let us pass</w:t>
      </w:r>
      <w:r>
        <w:rPr>
          <w:spacing w:val="40"/>
        </w:rPr>
        <w:t xml:space="preserve"> </w:t>
      </w:r>
      <w:r>
        <w:t>from abstractions to possible instances, and ask our obliging deus ex machina to frame for us a richer world. Let him send me, for example, a dream of the death of a certain man, and let</w:t>
      </w:r>
      <w:r>
        <w:rPr>
          <w:spacing w:val="-1"/>
        </w:rPr>
        <w:t xml:space="preserve"> </w:t>
      </w:r>
      <w:r>
        <w:t>him simultaneously cause the man to die. How would our practical instinct spontaneously decide whether this were a case of cognition of the reality, or only a sort of marvelous coincidence of a resembling reality with my dream? Just such puzzling cases as this are what the 'society for psychical research' is busily collecting and trying to interpret in the most reasonable way.</w:t>
      </w:r>
    </w:p>
    <w:p w14:paraId="326F3F83" w14:textId="77777777" w:rsidR="00075191" w:rsidRDefault="00000000">
      <w:pPr>
        <w:pStyle w:val="BodyText"/>
        <w:ind w:right="357"/>
      </w:pPr>
      <w:r>
        <w:t>If my dream were the only one of the kind I ever had in my life, if the context of the death in the dream differed in many particulars from the real death's context, and if my dream led me to no action about the death, unquestionably we should all call it a strange coincidence, and naught besides. But if the death in the dream had a long context, agreeing point for point with every feature that attended the real death; if I were constantly having such dreams, all equally perfect, and if on awaking I had a habit of ACTING immediately as if they were true and so getting 'the start' of my more tardily instructed neighbors,—we should in all probability have to</w:t>
      </w:r>
      <w:r>
        <w:rPr>
          <w:spacing w:val="40"/>
        </w:rPr>
        <w:t xml:space="preserve"> </w:t>
      </w:r>
      <w:r>
        <w:t>admit that I had some mysterious kind of clairvoyant power, that my dreams in an inscrutable way meant just those realities they figured, and that the</w:t>
      </w:r>
      <w:r>
        <w:rPr>
          <w:spacing w:val="40"/>
        </w:rPr>
        <w:t xml:space="preserve"> </w:t>
      </w:r>
      <w:r>
        <w:t>word</w:t>
      </w:r>
      <w:r>
        <w:rPr>
          <w:spacing w:val="-3"/>
        </w:rPr>
        <w:t xml:space="preserve"> </w:t>
      </w:r>
      <w:r>
        <w:t>'coincidence'</w:t>
      </w:r>
      <w:r>
        <w:rPr>
          <w:spacing w:val="-4"/>
        </w:rPr>
        <w:t xml:space="preserve"> </w:t>
      </w:r>
      <w:r>
        <w:t>failed</w:t>
      </w:r>
      <w:r>
        <w:rPr>
          <w:spacing w:val="-3"/>
        </w:rPr>
        <w:t xml:space="preserve"> </w:t>
      </w:r>
      <w:r>
        <w:t>to</w:t>
      </w:r>
      <w:r>
        <w:rPr>
          <w:spacing w:val="-3"/>
        </w:rPr>
        <w:t xml:space="preserve"> </w:t>
      </w:r>
      <w:r>
        <w:t>touch</w:t>
      </w:r>
      <w:r>
        <w:rPr>
          <w:spacing w:val="-3"/>
        </w:rPr>
        <w:t xml:space="preserve"> </w:t>
      </w:r>
      <w:r>
        <w:t>the</w:t>
      </w:r>
      <w:r>
        <w:rPr>
          <w:spacing w:val="-4"/>
        </w:rPr>
        <w:t xml:space="preserve"> </w:t>
      </w:r>
      <w:r>
        <w:t>root</w:t>
      </w:r>
      <w:r>
        <w:rPr>
          <w:spacing w:val="-4"/>
        </w:rPr>
        <w:t xml:space="preserve"> </w:t>
      </w:r>
      <w:r>
        <w:t>of</w:t>
      </w:r>
      <w:r>
        <w:rPr>
          <w:spacing w:val="-4"/>
        </w:rPr>
        <w:t xml:space="preserve"> </w:t>
      </w:r>
      <w:r>
        <w:t>the</w:t>
      </w:r>
      <w:r>
        <w:rPr>
          <w:spacing w:val="-4"/>
        </w:rPr>
        <w:t xml:space="preserve"> </w:t>
      </w:r>
      <w:r>
        <w:t>matter.</w:t>
      </w:r>
      <w:r>
        <w:rPr>
          <w:spacing w:val="-3"/>
        </w:rPr>
        <w:t xml:space="preserve"> </w:t>
      </w:r>
      <w:r>
        <w:t>And</w:t>
      </w:r>
      <w:r>
        <w:rPr>
          <w:spacing w:val="-3"/>
        </w:rPr>
        <w:t xml:space="preserve"> </w:t>
      </w:r>
      <w:r>
        <w:t>whatever</w:t>
      </w:r>
      <w:r>
        <w:rPr>
          <w:spacing w:val="-4"/>
        </w:rPr>
        <w:t xml:space="preserve"> </w:t>
      </w:r>
      <w:r>
        <w:t>doubts any one preserved would completely vanish, if it should appear that from the midst of my dream I had the power of INTERFERING with the course of the reality, and making the events in it turn this way or that, according as I dreamed they should. Then at least it would be certain that my waking critics and my dreaming self were dealing with the SAME.</w:t>
      </w:r>
    </w:p>
    <w:p w14:paraId="326F3F84" w14:textId="77777777" w:rsidR="00075191" w:rsidRDefault="00000000">
      <w:pPr>
        <w:pStyle w:val="BodyText"/>
        <w:ind w:right="362"/>
      </w:pPr>
      <w:r>
        <w:t>And thus do men invariably decide such a question. THE FALLING OF THE DREAM'S PRACTICAL CONSEQUENCES into the real world, and the EXTENT of the resemblance between the two worlds are the criteria they instinctively use. [Footnote: The thoroughgoing objector might, it is true, still return to the charge, and, granting a dream which should completely mirror the real universe, and all the actions dreamed in which should be instantly matched by duplicate actions in this universe, still insist that this is nothing more than harmony, and that it is as far as ever from being made clear whether the dream-world refers to that other world, all of whose details it so closely copies. This objection leads deep into metaphysics. I do not impugn its importance, and justice obliges me to say that but for the teachings of my</w:t>
      </w:r>
    </w:p>
    <w:p w14:paraId="326F3F85" w14:textId="77777777" w:rsidR="00075191" w:rsidRDefault="00075191">
      <w:pPr>
        <w:pStyle w:val="BodyText"/>
        <w:sectPr w:rsidR="00075191">
          <w:pgSz w:w="12240" w:h="15840"/>
          <w:pgMar w:top="1360" w:right="1080" w:bottom="280" w:left="1080" w:header="720" w:footer="720" w:gutter="0"/>
          <w:cols w:space="720"/>
        </w:sectPr>
      </w:pPr>
    </w:p>
    <w:p w14:paraId="326F3F86" w14:textId="77777777" w:rsidR="00075191" w:rsidRDefault="00000000">
      <w:pPr>
        <w:pStyle w:val="BodyText"/>
        <w:spacing w:before="70"/>
        <w:ind w:right="362" w:firstLine="0"/>
      </w:pPr>
      <w:r>
        <w:t>colleague, Dr. Josiah Royce, I should neither have grasped its full force nor made my own practical and psychological point of view as clear to myself as it is. On this occasion I prefer to stick steadfastly to that point of view; but I hope</w:t>
      </w:r>
      <w:r>
        <w:rPr>
          <w:spacing w:val="-4"/>
        </w:rPr>
        <w:t xml:space="preserve"> </w:t>
      </w:r>
      <w:r>
        <w:t>that</w:t>
      </w:r>
      <w:r>
        <w:rPr>
          <w:spacing w:val="-4"/>
        </w:rPr>
        <w:t xml:space="preserve"> </w:t>
      </w:r>
      <w:r>
        <w:t>Dr.</w:t>
      </w:r>
      <w:r>
        <w:rPr>
          <w:spacing w:val="-3"/>
        </w:rPr>
        <w:t xml:space="preserve"> </w:t>
      </w:r>
      <w:r>
        <w:t>Royce's</w:t>
      </w:r>
      <w:r>
        <w:rPr>
          <w:spacing w:val="-4"/>
        </w:rPr>
        <w:t xml:space="preserve"> </w:t>
      </w:r>
      <w:r>
        <w:t>more</w:t>
      </w:r>
      <w:r>
        <w:rPr>
          <w:spacing w:val="-4"/>
        </w:rPr>
        <w:t xml:space="preserve"> </w:t>
      </w:r>
      <w:r>
        <w:t>fundamental</w:t>
      </w:r>
      <w:r>
        <w:rPr>
          <w:spacing w:val="-4"/>
        </w:rPr>
        <w:t xml:space="preserve"> </w:t>
      </w:r>
      <w:r>
        <w:t>criticism</w:t>
      </w:r>
      <w:r>
        <w:rPr>
          <w:spacing w:val="-4"/>
        </w:rPr>
        <w:t xml:space="preserve"> </w:t>
      </w:r>
      <w:r>
        <w:t>of</w:t>
      </w:r>
      <w:r>
        <w:rPr>
          <w:spacing w:val="-4"/>
        </w:rPr>
        <w:t xml:space="preserve"> </w:t>
      </w:r>
      <w:r>
        <w:t>the</w:t>
      </w:r>
      <w:r>
        <w:rPr>
          <w:spacing w:val="-4"/>
        </w:rPr>
        <w:t xml:space="preserve"> </w:t>
      </w:r>
      <w:r>
        <w:t>function</w:t>
      </w:r>
      <w:r>
        <w:rPr>
          <w:spacing w:val="-3"/>
        </w:rPr>
        <w:t xml:space="preserve"> </w:t>
      </w:r>
      <w:r>
        <w:t>of</w:t>
      </w:r>
      <w:r>
        <w:rPr>
          <w:spacing w:val="-4"/>
        </w:rPr>
        <w:t xml:space="preserve"> </w:t>
      </w:r>
      <w:r>
        <w:t>cognition may ere long see the light. [I referred in this note to Royce's religious aspect of philosophy, then about to be published. This powerful book maintained that the notion of REFERRING involved that of an inclusive mind that shall own both the real q and the mental q, and use the latter expressly as a representative symbol of the former. At the time I could not refute this transcendentalist opinion. Later, largely through the influence of Professor D.</w:t>
      </w:r>
    </w:p>
    <w:p w14:paraId="326F3F87" w14:textId="77777777" w:rsidR="00075191" w:rsidRDefault="00000000">
      <w:pPr>
        <w:pStyle w:val="BodyText"/>
        <w:ind w:right="359" w:firstLine="0"/>
      </w:pPr>
      <w:r>
        <w:t>S. Miller (see his essay 'The meaning of truth and error,' in the Philosophical Review for 1893, vol. 2 p. 403) I came to see that any definitely experienceable workings would serve as intermediaries quite as well as the absolute mind's intentions would.]] All feeling is for the sake of action, all feeling</w:t>
      </w:r>
      <w:r>
        <w:rPr>
          <w:spacing w:val="-1"/>
        </w:rPr>
        <w:t xml:space="preserve"> </w:t>
      </w:r>
      <w:r>
        <w:t>results</w:t>
      </w:r>
      <w:r>
        <w:rPr>
          <w:spacing w:val="-1"/>
        </w:rPr>
        <w:t xml:space="preserve"> </w:t>
      </w:r>
      <w:r>
        <w:t>in</w:t>
      </w:r>
      <w:r>
        <w:rPr>
          <w:spacing w:val="-1"/>
        </w:rPr>
        <w:t xml:space="preserve"> </w:t>
      </w:r>
      <w:r>
        <w:t>action,—to-day</w:t>
      </w:r>
      <w:r>
        <w:rPr>
          <w:spacing w:val="-1"/>
        </w:rPr>
        <w:t xml:space="preserve"> </w:t>
      </w:r>
      <w:r>
        <w:t>no</w:t>
      </w:r>
      <w:r>
        <w:rPr>
          <w:spacing w:val="-1"/>
        </w:rPr>
        <w:t xml:space="preserve"> </w:t>
      </w:r>
      <w:r>
        <w:t>argument</w:t>
      </w:r>
      <w:r>
        <w:rPr>
          <w:spacing w:val="-1"/>
        </w:rPr>
        <w:t xml:space="preserve"> </w:t>
      </w:r>
      <w:r>
        <w:t>is</w:t>
      </w:r>
      <w:r>
        <w:rPr>
          <w:spacing w:val="-1"/>
        </w:rPr>
        <w:t xml:space="preserve"> </w:t>
      </w:r>
      <w:r>
        <w:t>needed</w:t>
      </w:r>
      <w:r>
        <w:rPr>
          <w:spacing w:val="-1"/>
        </w:rPr>
        <w:t xml:space="preserve"> </w:t>
      </w:r>
      <w:r>
        <w:t>to</w:t>
      </w:r>
      <w:r>
        <w:rPr>
          <w:spacing w:val="-1"/>
        </w:rPr>
        <w:t xml:space="preserve"> </w:t>
      </w:r>
      <w:r>
        <w:t>prove</w:t>
      </w:r>
      <w:r>
        <w:rPr>
          <w:spacing w:val="-1"/>
        </w:rPr>
        <w:t xml:space="preserve"> </w:t>
      </w:r>
      <w:r>
        <w:t>these</w:t>
      </w:r>
      <w:r>
        <w:rPr>
          <w:spacing w:val="-1"/>
        </w:rPr>
        <w:t xml:space="preserve"> </w:t>
      </w:r>
      <w:r>
        <w:t>truths. But by a most singular disposition of nature which we may conceive to have been</w:t>
      </w:r>
      <w:r>
        <w:rPr>
          <w:spacing w:val="-4"/>
        </w:rPr>
        <w:t xml:space="preserve"> </w:t>
      </w:r>
      <w:r>
        <w:t>different,</w:t>
      </w:r>
      <w:r>
        <w:rPr>
          <w:spacing w:val="-4"/>
        </w:rPr>
        <w:t xml:space="preserve"> </w:t>
      </w:r>
      <w:r>
        <w:t>MY</w:t>
      </w:r>
      <w:r>
        <w:rPr>
          <w:spacing w:val="-4"/>
        </w:rPr>
        <w:t xml:space="preserve"> </w:t>
      </w:r>
      <w:r>
        <w:t>FEELINGS</w:t>
      </w:r>
      <w:r>
        <w:rPr>
          <w:spacing w:val="-4"/>
        </w:rPr>
        <w:t xml:space="preserve"> </w:t>
      </w:r>
      <w:r>
        <w:t>ACT</w:t>
      </w:r>
      <w:r>
        <w:rPr>
          <w:spacing w:val="-4"/>
        </w:rPr>
        <w:t xml:space="preserve"> </w:t>
      </w:r>
      <w:r>
        <w:t>UPON</w:t>
      </w:r>
      <w:r>
        <w:rPr>
          <w:spacing w:val="-4"/>
        </w:rPr>
        <w:t xml:space="preserve"> </w:t>
      </w:r>
      <w:r>
        <w:t>THE</w:t>
      </w:r>
      <w:r>
        <w:rPr>
          <w:spacing w:val="-4"/>
        </w:rPr>
        <w:t xml:space="preserve"> </w:t>
      </w:r>
      <w:r>
        <w:t>REALITIES</w:t>
      </w:r>
      <w:r>
        <w:rPr>
          <w:spacing w:val="-4"/>
        </w:rPr>
        <w:t xml:space="preserve"> </w:t>
      </w:r>
      <w:r>
        <w:t>WITHIN</w:t>
      </w:r>
      <w:r>
        <w:rPr>
          <w:spacing w:val="-4"/>
        </w:rPr>
        <w:t xml:space="preserve"> </w:t>
      </w:r>
      <w:r>
        <w:t>MY</w:t>
      </w:r>
    </w:p>
    <w:p w14:paraId="326F3F88" w14:textId="77777777" w:rsidR="00075191" w:rsidRDefault="00000000">
      <w:pPr>
        <w:pStyle w:val="BodyText"/>
        <w:ind w:firstLine="0"/>
      </w:pPr>
      <w:r>
        <w:t>CRITIC'S WORLD. Unless, then, my critic can prove that my feeling does not 'point to' those realities which it acts upon, how can he continue to doubt that he and I are alike cognizant of one and the same real world? If the action is performed in one world, that must be the world the feeling intends; if in another world, THAT is the world the feeling has in mind. If your feeling bear no fruits in my world, I call it utterly detached from my world; I call it a solipsism, and call its world a dream-world. If your toothache do not prompt you to ACT as if I had a toothache, nor even as if I had a separate existence; if you neither say to me, 'I know now how you must suffer!' nor tell me of a remedy, I deny that your feeling, however it may resemble mine, is really cognizant of mine. It gives no SIGN of being cognizant, and such a sign is absolutely necessary to my admission that it is.</w:t>
      </w:r>
    </w:p>
    <w:p w14:paraId="326F3F89" w14:textId="77777777" w:rsidR="00075191" w:rsidRDefault="00000000">
      <w:pPr>
        <w:pStyle w:val="BodyText"/>
        <w:ind w:right="363"/>
      </w:pPr>
      <w:r>
        <w:t>Before I can think you to mean my world, you must affect my world; before I can think you to mean much of it, you must affect much of it; and before I can be sure you mean it AS I DO, you must affect it JUST AS I SHOULD if I were in your place. Then I, your critic, will gladly believe that we are thinking, not only of the same reality, but that we are thinking it ALIKE, and thinking of much of its extent.</w:t>
      </w:r>
    </w:p>
    <w:p w14:paraId="326F3F8A" w14:textId="77777777" w:rsidR="00075191" w:rsidRDefault="00000000">
      <w:pPr>
        <w:pStyle w:val="BodyText"/>
        <w:spacing w:before="1"/>
        <w:ind w:right="361"/>
      </w:pPr>
      <w:r>
        <w:t>Without the practical effects of our neighbor's feelings on our own world, we</w:t>
      </w:r>
      <w:r>
        <w:rPr>
          <w:spacing w:val="3"/>
        </w:rPr>
        <w:t xml:space="preserve"> </w:t>
      </w:r>
      <w:r>
        <w:t>should</w:t>
      </w:r>
      <w:r>
        <w:rPr>
          <w:spacing w:val="5"/>
        </w:rPr>
        <w:t xml:space="preserve"> </w:t>
      </w:r>
      <w:r>
        <w:t>never</w:t>
      </w:r>
      <w:r>
        <w:rPr>
          <w:spacing w:val="4"/>
        </w:rPr>
        <w:t xml:space="preserve"> </w:t>
      </w:r>
      <w:r>
        <w:t>suspect</w:t>
      </w:r>
      <w:r>
        <w:rPr>
          <w:spacing w:val="3"/>
        </w:rPr>
        <w:t xml:space="preserve"> </w:t>
      </w:r>
      <w:r>
        <w:t>the</w:t>
      </w:r>
      <w:r>
        <w:rPr>
          <w:spacing w:val="4"/>
        </w:rPr>
        <w:t xml:space="preserve"> </w:t>
      </w:r>
      <w:r>
        <w:t>existence</w:t>
      </w:r>
      <w:r>
        <w:rPr>
          <w:spacing w:val="5"/>
        </w:rPr>
        <w:t xml:space="preserve"> </w:t>
      </w:r>
      <w:r>
        <w:t>of</w:t>
      </w:r>
      <w:r>
        <w:rPr>
          <w:spacing w:val="3"/>
        </w:rPr>
        <w:t xml:space="preserve"> </w:t>
      </w:r>
      <w:r>
        <w:t>our</w:t>
      </w:r>
      <w:r>
        <w:rPr>
          <w:spacing w:val="4"/>
        </w:rPr>
        <w:t xml:space="preserve"> </w:t>
      </w:r>
      <w:r>
        <w:t>neighbor's</w:t>
      </w:r>
      <w:r>
        <w:rPr>
          <w:spacing w:val="4"/>
        </w:rPr>
        <w:t xml:space="preserve"> </w:t>
      </w:r>
      <w:r>
        <w:t>feelings</w:t>
      </w:r>
      <w:r>
        <w:rPr>
          <w:spacing w:val="4"/>
        </w:rPr>
        <w:t xml:space="preserve"> </w:t>
      </w:r>
      <w:r>
        <w:t>at</w:t>
      </w:r>
      <w:r>
        <w:rPr>
          <w:spacing w:val="4"/>
        </w:rPr>
        <w:t xml:space="preserve"> </w:t>
      </w:r>
      <w:r>
        <w:t>all,</w:t>
      </w:r>
      <w:r>
        <w:rPr>
          <w:spacing w:val="5"/>
        </w:rPr>
        <w:t xml:space="preserve"> </w:t>
      </w:r>
      <w:r>
        <w:t>and</w:t>
      </w:r>
      <w:r>
        <w:rPr>
          <w:spacing w:val="5"/>
        </w:rPr>
        <w:t xml:space="preserve"> </w:t>
      </w:r>
      <w:r>
        <w:rPr>
          <w:spacing w:val="-7"/>
        </w:rPr>
        <w:t>of</w:t>
      </w:r>
    </w:p>
    <w:p w14:paraId="326F3F8B" w14:textId="77777777" w:rsidR="00075191" w:rsidRDefault="00075191">
      <w:pPr>
        <w:pStyle w:val="BodyText"/>
        <w:sectPr w:rsidR="00075191">
          <w:pgSz w:w="12240" w:h="15840"/>
          <w:pgMar w:top="1360" w:right="1080" w:bottom="280" w:left="1080" w:header="720" w:footer="720" w:gutter="0"/>
          <w:cols w:space="720"/>
        </w:sectPr>
      </w:pPr>
    </w:p>
    <w:p w14:paraId="326F3F8C" w14:textId="77777777" w:rsidR="00075191" w:rsidRDefault="00000000">
      <w:pPr>
        <w:pStyle w:val="BodyText"/>
        <w:spacing w:before="70"/>
        <w:ind w:firstLine="0"/>
      </w:pPr>
      <w:r>
        <w:t>course should never find ourselves playing the critic as we do in this article. The constitution of nature is very peculiar. In the world of each of us are certain objects called human bodies, which move about and act on all the other objects there, and the occasions of their action are in the main what the occasions of our action would be, were they our bodies. They use words and gestures, which, if we used them, would have thoughts behind them,—no mere thoughts uberhaupt, however, but strictly determinate thoughts. I think you have the notion of fire in general, because I see you act towards this fire in my room just as I act towards it,—poke it and present your person towards it, and so forth. But that binds me to believe that if you feel 'fire' at all, THIS is the fire you feel. As a matter of fact, whenever we constitute ourselves into psychological critics, it is not by dint of discovering which reality a feeling 'resembles' that we find out which reality it means. We become first aware of which one it means, and then we suppose that to be the one it resembles. We see each other looking at the same objects, pointing to them and turning them over in various ways, and thereupon we hope and trust that all of our several feelings resemble the reality and each other. But this is a thing of which we are never theoretically sure. Still, it would practically be a case of grubelsucht, if a ruffian were assaulting and drubbing my body, to spend much time in subtle speculation either as to whether his vision of my body resembled mine, or as to whether the body he really MEANT to insult were not</w:t>
      </w:r>
      <w:r>
        <w:rPr>
          <w:spacing w:val="-2"/>
        </w:rPr>
        <w:t xml:space="preserve"> </w:t>
      </w:r>
      <w:r>
        <w:t>some</w:t>
      </w:r>
      <w:r>
        <w:rPr>
          <w:spacing w:val="-1"/>
        </w:rPr>
        <w:t xml:space="preserve"> </w:t>
      </w:r>
      <w:r>
        <w:t>body</w:t>
      </w:r>
      <w:r>
        <w:rPr>
          <w:spacing w:val="-1"/>
        </w:rPr>
        <w:t xml:space="preserve"> </w:t>
      </w:r>
      <w:r>
        <w:t>in</w:t>
      </w:r>
      <w:r>
        <w:rPr>
          <w:spacing w:val="-1"/>
        </w:rPr>
        <w:t xml:space="preserve"> </w:t>
      </w:r>
      <w:r>
        <w:t>his</w:t>
      </w:r>
      <w:r>
        <w:rPr>
          <w:spacing w:val="-1"/>
        </w:rPr>
        <w:t xml:space="preserve"> </w:t>
      </w:r>
      <w:r>
        <w:t>mind's</w:t>
      </w:r>
      <w:r>
        <w:rPr>
          <w:spacing w:val="-1"/>
        </w:rPr>
        <w:t xml:space="preserve"> </w:t>
      </w:r>
      <w:r>
        <w:t>eye,</w:t>
      </w:r>
      <w:r>
        <w:rPr>
          <w:spacing w:val="-1"/>
        </w:rPr>
        <w:t xml:space="preserve"> </w:t>
      </w:r>
      <w:r>
        <w:t>altogether</w:t>
      </w:r>
      <w:r>
        <w:rPr>
          <w:spacing w:val="-1"/>
        </w:rPr>
        <w:t xml:space="preserve"> </w:t>
      </w:r>
      <w:r>
        <w:t>other</w:t>
      </w:r>
      <w:r>
        <w:rPr>
          <w:spacing w:val="-1"/>
        </w:rPr>
        <w:t xml:space="preserve"> </w:t>
      </w:r>
      <w:r>
        <w:t>from</w:t>
      </w:r>
      <w:r>
        <w:rPr>
          <w:spacing w:val="-1"/>
        </w:rPr>
        <w:t xml:space="preserve"> </w:t>
      </w:r>
      <w:r>
        <w:t>my</w:t>
      </w:r>
      <w:r>
        <w:rPr>
          <w:spacing w:val="-1"/>
        </w:rPr>
        <w:t xml:space="preserve"> </w:t>
      </w:r>
      <w:r>
        <w:t>own.</w:t>
      </w:r>
      <w:r>
        <w:rPr>
          <w:spacing w:val="-1"/>
        </w:rPr>
        <w:t xml:space="preserve"> </w:t>
      </w:r>
      <w:r>
        <w:t>The</w:t>
      </w:r>
      <w:r>
        <w:rPr>
          <w:spacing w:val="-1"/>
        </w:rPr>
        <w:t xml:space="preserve"> </w:t>
      </w:r>
      <w:r>
        <w:t>practical point of view brushes such metaphysical cobwebs away. If what he have in mind be not MY body, why call we it a body at all? His mind is inferred by me as a term, to whose existence we trace the things that happen. The inference is quite void if the term, once inferred, be separated from its connection with the body that made me infer it, and connected with another that is not mine at all. No matter for the metaphysical puzzle of how our two minds, the ruffian's and mine, can mean the same body. Men who see each other's bodies sharing the same space, treading the same earth, splashing the same water, making the same air resonant, and pursuing the same game and eating out of the same dish, will never practically believe in a pluralism of solipsistic worlds.</w:t>
      </w:r>
    </w:p>
    <w:p w14:paraId="326F3F8D" w14:textId="77777777" w:rsidR="00075191" w:rsidRDefault="00000000">
      <w:pPr>
        <w:pStyle w:val="BodyText"/>
        <w:spacing w:before="1"/>
        <w:ind w:right="363"/>
      </w:pPr>
      <w:r>
        <w:t>Where, however, the actions of one mind seem to take no effect in the world of the other, the case is different. This is what happens in poetry and fiction. Every one knows Ivanhoe, for example; but so long as we stick to the story</w:t>
      </w:r>
      <w:r>
        <w:rPr>
          <w:spacing w:val="-1"/>
        </w:rPr>
        <w:t xml:space="preserve"> </w:t>
      </w:r>
      <w:r>
        <w:t>pure</w:t>
      </w:r>
      <w:r>
        <w:rPr>
          <w:spacing w:val="2"/>
        </w:rPr>
        <w:t xml:space="preserve"> </w:t>
      </w:r>
      <w:r>
        <w:t>and</w:t>
      </w:r>
      <w:r>
        <w:rPr>
          <w:spacing w:val="2"/>
        </w:rPr>
        <w:t xml:space="preserve"> </w:t>
      </w:r>
      <w:r>
        <w:t>simple</w:t>
      </w:r>
      <w:r>
        <w:rPr>
          <w:spacing w:val="1"/>
        </w:rPr>
        <w:t xml:space="preserve"> </w:t>
      </w:r>
      <w:r>
        <w:t>without</w:t>
      </w:r>
      <w:r>
        <w:rPr>
          <w:spacing w:val="2"/>
        </w:rPr>
        <w:t xml:space="preserve"> </w:t>
      </w:r>
      <w:r>
        <w:t>regard</w:t>
      </w:r>
      <w:r>
        <w:rPr>
          <w:spacing w:val="2"/>
        </w:rPr>
        <w:t xml:space="preserve"> </w:t>
      </w:r>
      <w:r>
        <w:t>to</w:t>
      </w:r>
      <w:r>
        <w:rPr>
          <w:spacing w:val="1"/>
        </w:rPr>
        <w:t xml:space="preserve"> </w:t>
      </w:r>
      <w:r>
        <w:t>the</w:t>
      </w:r>
      <w:r>
        <w:rPr>
          <w:spacing w:val="2"/>
        </w:rPr>
        <w:t xml:space="preserve"> </w:t>
      </w:r>
      <w:r>
        <w:t>facts</w:t>
      </w:r>
      <w:r>
        <w:rPr>
          <w:spacing w:val="2"/>
        </w:rPr>
        <w:t xml:space="preserve"> </w:t>
      </w:r>
      <w:r>
        <w:t>of</w:t>
      </w:r>
      <w:r>
        <w:rPr>
          <w:spacing w:val="1"/>
        </w:rPr>
        <w:t xml:space="preserve"> </w:t>
      </w:r>
      <w:r>
        <w:t>its</w:t>
      </w:r>
      <w:r>
        <w:rPr>
          <w:spacing w:val="2"/>
        </w:rPr>
        <w:t xml:space="preserve"> </w:t>
      </w:r>
      <w:r>
        <w:t>production,</w:t>
      </w:r>
      <w:r>
        <w:rPr>
          <w:spacing w:val="2"/>
        </w:rPr>
        <w:t xml:space="preserve"> </w:t>
      </w:r>
      <w:r>
        <w:t>few</w:t>
      </w:r>
      <w:r>
        <w:rPr>
          <w:spacing w:val="2"/>
        </w:rPr>
        <w:t xml:space="preserve"> </w:t>
      </w:r>
      <w:r>
        <w:rPr>
          <w:spacing w:val="-2"/>
        </w:rPr>
        <w:t>would</w:t>
      </w:r>
    </w:p>
    <w:p w14:paraId="326F3F8E" w14:textId="77777777" w:rsidR="00075191" w:rsidRDefault="00075191">
      <w:pPr>
        <w:pStyle w:val="BodyText"/>
        <w:sectPr w:rsidR="00075191">
          <w:pgSz w:w="12240" w:h="15840"/>
          <w:pgMar w:top="1360" w:right="1080" w:bottom="280" w:left="1080" w:header="720" w:footer="720" w:gutter="0"/>
          <w:cols w:space="720"/>
        </w:sectPr>
      </w:pPr>
    </w:p>
    <w:p w14:paraId="326F3F8F" w14:textId="77777777" w:rsidR="00075191" w:rsidRDefault="00000000">
      <w:pPr>
        <w:pStyle w:val="BodyText"/>
        <w:spacing w:before="70"/>
        <w:ind w:right="361" w:firstLine="0"/>
      </w:pPr>
      <w:r>
        <w:t>hesitate to admit that there are as many different Ivanhoes as there are different minds cognizant of the story. [Footnote: That is, there is no REAL 'Ivanhoe,' not even the one in Sir Walter Scott's mind as he was writing the story. That one is only the FIRST one of the Ivanhoe- solipsisms. It is quite true we can make it the real Ivanhoe if we like, and then say that the other Ivanhoes</w:t>
      </w:r>
      <w:r>
        <w:rPr>
          <w:spacing w:val="-1"/>
        </w:rPr>
        <w:t xml:space="preserve"> </w:t>
      </w:r>
      <w:r>
        <w:t>know</w:t>
      </w:r>
      <w:r>
        <w:rPr>
          <w:spacing w:val="-1"/>
        </w:rPr>
        <w:t xml:space="preserve"> </w:t>
      </w:r>
      <w:r>
        <w:t>it</w:t>
      </w:r>
      <w:r>
        <w:rPr>
          <w:spacing w:val="-1"/>
        </w:rPr>
        <w:t xml:space="preserve"> </w:t>
      </w:r>
      <w:r>
        <w:t>or</w:t>
      </w:r>
      <w:r>
        <w:rPr>
          <w:spacing w:val="-1"/>
        </w:rPr>
        <w:t xml:space="preserve"> </w:t>
      </w:r>
      <w:r>
        <w:t>do</w:t>
      </w:r>
      <w:r>
        <w:rPr>
          <w:spacing w:val="-1"/>
        </w:rPr>
        <w:t xml:space="preserve"> </w:t>
      </w:r>
      <w:r>
        <w:t>not</w:t>
      </w:r>
      <w:r>
        <w:rPr>
          <w:spacing w:val="-1"/>
        </w:rPr>
        <w:t xml:space="preserve"> </w:t>
      </w:r>
      <w:r>
        <w:t>know</w:t>
      </w:r>
      <w:r>
        <w:rPr>
          <w:spacing w:val="-1"/>
        </w:rPr>
        <w:t xml:space="preserve"> </w:t>
      </w:r>
      <w:r>
        <w:t>it, according as they</w:t>
      </w:r>
      <w:r>
        <w:rPr>
          <w:spacing w:val="-1"/>
        </w:rPr>
        <w:t xml:space="preserve"> </w:t>
      </w:r>
      <w:r>
        <w:t>refer</w:t>
      </w:r>
      <w:r>
        <w:rPr>
          <w:spacing w:val="-1"/>
        </w:rPr>
        <w:t xml:space="preserve"> </w:t>
      </w:r>
      <w:r>
        <w:t>to and resemble it or no. This is done by bringing in Sir Walter Scott himself as the author of</w:t>
      </w:r>
      <w:r>
        <w:rPr>
          <w:spacing w:val="40"/>
        </w:rPr>
        <w:t xml:space="preserve"> </w:t>
      </w:r>
      <w:r>
        <w:t>the real Ivanhoe, and so making a complex object of both. This object, however, is not a story pure and simple. It has dynamic relations with the world</w:t>
      </w:r>
      <w:r>
        <w:rPr>
          <w:spacing w:val="-1"/>
        </w:rPr>
        <w:t xml:space="preserve"> </w:t>
      </w:r>
      <w:r>
        <w:t>common</w:t>
      </w:r>
      <w:r>
        <w:rPr>
          <w:spacing w:val="-1"/>
        </w:rPr>
        <w:t xml:space="preserve"> </w:t>
      </w:r>
      <w:r>
        <w:t>to</w:t>
      </w:r>
      <w:r>
        <w:rPr>
          <w:spacing w:val="-1"/>
        </w:rPr>
        <w:t xml:space="preserve"> </w:t>
      </w:r>
      <w:r>
        <w:t>the</w:t>
      </w:r>
      <w:r>
        <w:rPr>
          <w:spacing w:val="-1"/>
        </w:rPr>
        <w:t xml:space="preserve"> </w:t>
      </w:r>
      <w:r>
        <w:t>experience</w:t>
      </w:r>
      <w:r>
        <w:rPr>
          <w:spacing w:val="-1"/>
        </w:rPr>
        <w:t xml:space="preserve"> </w:t>
      </w:r>
      <w:r>
        <w:t>of</w:t>
      </w:r>
      <w:r>
        <w:rPr>
          <w:spacing w:val="-1"/>
        </w:rPr>
        <w:t xml:space="preserve"> </w:t>
      </w:r>
      <w:r>
        <w:t>all</w:t>
      </w:r>
      <w:r>
        <w:rPr>
          <w:spacing w:val="-1"/>
        </w:rPr>
        <w:t xml:space="preserve"> </w:t>
      </w:r>
      <w:r>
        <w:t>the</w:t>
      </w:r>
      <w:r>
        <w:rPr>
          <w:spacing w:val="-1"/>
        </w:rPr>
        <w:t xml:space="preserve"> </w:t>
      </w:r>
      <w:r>
        <w:t>readers.</w:t>
      </w:r>
      <w:r>
        <w:rPr>
          <w:spacing w:val="-1"/>
        </w:rPr>
        <w:t xml:space="preserve"> </w:t>
      </w:r>
      <w:r>
        <w:t>Sir</w:t>
      </w:r>
      <w:r>
        <w:rPr>
          <w:spacing w:val="-1"/>
        </w:rPr>
        <w:t xml:space="preserve"> </w:t>
      </w:r>
      <w:r>
        <w:t>Walter</w:t>
      </w:r>
      <w:r>
        <w:rPr>
          <w:spacing w:val="-1"/>
        </w:rPr>
        <w:t xml:space="preserve"> </w:t>
      </w:r>
      <w:r>
        <w:t>Scott's</w:t>
      </w:r>
      <w:r>
        <w:rPr>
          <w:spacing w:val="-1"/>
        </w:rPr>
        <w:t xml:space="preserve"> </w:t>
      </w:r>
      <w:r>
        <w:t>Ivanhoe got itself printed in volumes which we all can handle, and to any one of</w:t>
      </w:r>
      <w:r>
        <w:rPr>
          <w:spacing w:val="40"/>
        </w:rPr>
        <w:t xml:space="preserve"> </w:t>
      </w:r>
      <w:r>
        <w:t>which we can refer to see which of our versions be the true one, i.e., the original one of Scott himself. We can see the manuscript; in short we can get back to the Ivanhoe in Scott's mind by many an avenue and channel of this real world of our experience,—a thing we can by no means do with either the Ivanhoe or the Rebecca, either the Templar or the Isaac of York, of the story taken simply as such, and detached from the conditions of its production. Everywhere, then, we have the same test: can we pass continuously from two objects in two minds to a third object which seems to be in BOTH minds, because each mind feels every modification imprinted on it by the other? If so, the first two objects named are derivatives, to say the least, from the same third object, and may be held, if they resemble each other, to refer to one and the same reality.] The fact that all these Ivanhoes RESEMBLE each other does not prove the contrary. But if an alteration invented by one man in his version were to reverberate immediately through all the other versions, and produce changes therein, we should then easily agree that all these thinkers were thinking the SAME Ivanhoe, and that, fiction or no fiction, it formed a little world common to them all.</w:t>
      </w:r>
    </w:p>
    <w:p w14:paraId="326F3F90" w14:textId="77777777" w:rsidR="00075191" w:rsidRDefault="00000000">
      <w:pPr>
        <w:pStyle w:val="BodyText"/>
        <w:ind w:right="360"/>
      </w:pPr>
      <w:r>
        <w:t>Having reached this point, we may take up our thesis and improve it again. Still calling the reality by the name of q and letting the critic's feeling vouch for it, we can say that any other feeling will be held cognizant of q, provided</w:t>
      </w:r>
      <w:r>
        <w:rPr>
          <w:spacing w:val="-3"/>
        </w:rPr>
        <w:t xml:space="preserve"> </w:t>
      </w:r>
      <w:r>
        <w:t>it</w:t>
      </w:r>
      <w:r>
        <w:rPr>
          <w:spacing w:val="-4"/>
        </w:rPr>
        <w:t xml:space="preserve"> </w:t>
      </w:r>
      <w:r>
        <w:t>both</w:t>
      </w:r>
      <w:r>
        <w:rPr>
          <w:spacing w:val="-3"/>
        </w:rPr>
        <w:t xml:space="preserve"> </w:t>
      </w:r>
      <w:r>
        <w:t>resemble</w:t>
      </w:r>
      <w:r>
        <w:rPr>
          <w:spacing w:val="-4"/>
        </w:rPr>
        <w:t xml:space="preserve"> </w:t>
      </w:r>
      <w:r>
        <w:t>q,</w:t>
      </w:r>
      <w:r>
        <w:rPr>
          <w:spacing w:val="-3"/>
        </w:rPr>
        <w:t xml:space="preserve"> </w:t>
      </w:r>
      <w:r>
        <w:t>and</w:t>
      </w:r>
      <w:r>
        <w:rPr>
          <w:spacing w:val="-3"/>
        </w:rPr>
        <w:t xml:space="preserve"> </w:t>
      </w:r>
      <w:r>
        <w:t>refer</w:t>
      </w:r>
      <w:r>
        <w:rPr>
          <w:spacing w:val="-4"/>
        </w:rPr>
        <w:t xml:space="preserve"> </w:t>
      </w:r>
      <w:r>
        <w:t>to</w:t>
      </w:r>
      <w:r>
        <w:rPr>
          <w:spacing w:val="-3"/>
        </w:rPr>
        <w:t xml:space="preserve"> </w:t>
      </w:r>
      <w:r>
        <w:t>q,</w:t>
      </w:r>
      <w:r>
        <w:rPr>
          <w:spacing w:val="-3"/>
        </w:rPr>
        <w:t xml:space="preserve"> </w:t>
      </w:r>
      <w:r>
        <w:t>as</w:t>
      </w:r>
      <w:r>
        <w:rPr>
          <w:spacing w:val="-4"/>
        </w:rPr>
        <w:t xml:space="preserve"> </w:t>
      </w:r>
      <w:r>
        <w:t>shown</w:t>
      </w:r>
      <w:r>
        <w:rPr>
          <w:spacing w:val="-3"/>
        </w:rPr>
        <w:t xml:space="preserve"> </w:t>
      </w:r>
      <w:r>
        <w:t>by</w:t>
      </w:r>
      <w:r>
        <w:rPr>
          <w:spacing w:val="-3"/>
        </w:rPr>
        <w:t xml:space="preserve"> </w:t>
      </w:r>
      <w:r>
        <w:t>its</w:t>
      </w:r>
      <w:r>
        <w:rPr>
          <w:spacing w:val="-4"/>
        </w:rPr>
        <w:t xml:space="preserve"> </w:t>
      </w:r>
      <w:r>
        <w:t>either</w:t>
      </w:r>
      <w:r>
        <w:rPr>
          <w:spacing w:val="-4"/>
        </w:rPr>
        <w:t xml:space="preserve"> </w:t>
      </w:r>
      <w:r>
        <w:t>modifying</w:t>
      </w:r>
      <w:r>
        <w:rPr>
          <w:spacing w:val="-3"/>
        </w:rPr>
        <w:t xml:space="preserve"> </w:t>
      </w:r>
      <w:r>
        <w:t>q directly, or modifying some other reality, p or r, which the critic knows to be continuous with q. Or more shortly, thus: THE FEELING OF q KNOWS WHATEVER</w:t>
      </w:r>
      <w:r>
        <w:rPr>
          <w:spacing w:val="17"/>
        </w:rPr>
        <w:t xml:space="preserve"> </w:t>
      </w:r>
      <w:r>
        <w:t>REALITY</w:t>
      </w:r>
      <w:r>
        <w:rPr>
          <w:spacing w:val="18"/>
        </w:rPr>
        <w:t xml:space="preserve"> </w:t>
      </w:r>
      <w:r>
        <w:t>IT</w:t>
      </w:r>
      <w:r>
        <w:rPr>
          <w:spacing w:val="18"/>
        </w:rPr>
        <w:t xml:space="preserve"> </w:t>
      </w:r>
      <w:r>
        <w:t>RESEMBLES,</w:t>
      </w:r>
      <w:r>
        <w:rPr>
          <w:spacing w:val="17"/>
        </w:rPr>
        <w:t xml:space="preserve"> </w:t>
      </w:r>
      <w:r>
        <w:t>AND</w:t>
      </w:r>
      <w:r>
        <w:rPr>
          <w:spacing w:val="18"/>
        </w:rPr>
        <w:t xml:space="preserve"> </w:t>
      </w:r>
      <w:r>
        <w:t>EITHER</w:t>
      </w:r>
      <w:r>
        <w:rPr>
          <w:spacing w:val="18"/>
        </w:rPr>
        <w:t xml:space="preserve"> </w:t>
      </w:r>
      <w:r>
        <w:t>DIRECTLY</w:t>
      </w:r>
      <w:r>
        <w:rPr>
          <w:spacing w:val="18"/>
        </w:rPr>
        <w:t xml:space="preserve"> </w:t>
      </w:r>
      <w:r>
        <w:rPr>
          <w:spacing w:val="-5"/>
        </w:rPr>
        <w:t>OR</w:t>
      </w:r>
    </w:p>
    <w:p w14:paraId="326F3F91" w14:textId="77777777" w:rsidR="00075191" w:rsidRDefault="00000000">
      <w:pPr>
        <w:pStyle w:val="BodyText"/>
        <w:spacing w:before="1"/>
        <w:ind w:right="364" w:firstLine="0"/>
      </w:pPr>
      <w:r>
        <w:t>INDIRECTLY OPERATES ON. If it resemble without operating, it is a dream; if it operate without resembling, it is an error. [Footnote: Among such</w:t>
      </w:r>
    </w:p>
    <w:p w14:paraId="326F3F92" w14:textId="77777777" w:rsidR="00075191" w:rsidRDefault="00075191">
      <w:pPr>
        <w:pStyle w:val="BodyText"/>
        <w:sectPr w:rsidR="00075191">
          <w:pgSz w:w="12240" w:h="15840"/>
          <w:pgMar w:top="1360" w:right="1080" w:bottom="280" w:left="1080" w:header="720" w:footer="720" w:gutter="0"/>
          <w:cols w:space="720"/>
        </w:sectPr>
      </w:pPr>
    </w:p>
    <w:p w14:paraId="326F3F93" w14:textId="77777777" w:rsidR="00075191" w:rsidRDefault="00000000">
      <w:pPr>
        <w:pStyle w:val="BodyText"/>
        <w:spacing w:before="70"/>
        <w:ind w:right="365" w:firstLine="0"/>
      </w:pPr>
      <w:r>
        <w:t>errors are those cases in which our feeling operates on a reality which it does partially resemble, and yet does not intend: as for instance, when I take up your umbrella, meaning to take my own. I cannot be said here either to know your umbrella, or my own, which latter my feeling more completely resembles. I am mistaking them both, misrepresenting their context, etc.</w:t>
      </w:r>
    </w:p>
    <w:p w14:paraId="326F3F94" w14:textId="77777777" w:rsidR="00075191" w:rsidRDefault="00000000">
      <w:pPr>
        <w:pStyle w:val="BodyText"/>
      </w:pPr>
      <w:r>
        <w:t>We have spoken in the text as if the critic were necessarily one mind, and the feeling criticised another. But the criticised feeling and its critic may be earlier and later feelings of the same mind, and here it might seem that we could dispense with the notion of operating, to prove that critic and criticised are referring to and meaning to represent the SAME. We think we see our past feelings directly, and know what they refer to without appeal. At the worst, we can always fix the intention of our present feeling and MAKE it refer to the same reality to which any one of our past feelings may have referred. So we need no 'operating' here, to make sure that the feeling and its critic mean the same real q. Well, all the better if this is so! We have covered the more complex and difficult case in our text, and we may let this easier</w:t>
      </w:r>
      <w:r>
        <w:rPr>
          <w:spacing w:val="40"/>
        </w:rPr>
        <w:t xml:space="preserve"> </w:t>
      </w:r>
      <w:r>
        <w:t>one go. The main thing at present is to stick to practical psychology, and ignore metaphysical difficulties.</w:t>
      </w:r>
    </w:p>
    <w:p w14:paraId="326F3F95" w14:textId="77777777" w:rsidR="00075191" w:rsidRDefault="00000000">
      <w:pPr>
        <w:pStyle w:val="BodyText"/>
      </w:pPr>
      <w:r>
        <w:t>One more remark. Our formula contains, it will be observed, nothing to correspond to the great principle of cognition laid down by Professor Ferrier in his Institutes of Metaphysic and apparently adopted by all the followers of Fichte, the principle, namely, that for knowledge to be constituted there must be</w:t>
      </w:r>
      <w:r>
        <w:rPr>
          <w:spacing w:val="-1"/>
        </w:rPr>
        <w:t xml:space="preserve"> </w:t>
      </w:r>
      <w:r>
        <w:t>knowledge</w:t>
      </w:r>
      <w:r>
        <w:rPr>
          <w:spacing w:val="-1"/>
        </w:rPr>
        <w:t xml:space="preserve"> </w:t>
      </w:r>
      <w:r>
        <w:t>of</w:t>
      </w:r>
      <w:r>
        <w:rPr>
          <w:spacing w:val="-1"/>
        </w:rPr>
        <w:t xml:space="preserve"> </w:t>
      </w:r>
      <w:r>
        <w:t>the</w:t>
      </w:r>
      <w:r>
        <w:rPr>
          <w:spacing w:val="-1"/>
        </w:rPr>
        <w:t xml:space="preserve"> </w:t>
      </w:r>
      <w:r>
        <w:t>knowing</w:t>
      </w:r>
      <w:r>
        <w:rPr>
          <w:spacing w:val="-1"/>
        </w:rPr>
        <w:t xml:space="preserve"> </w:t>
      </w:r>
      <w:r>
        <w:t>mind</w:t>
      </w:r>
      <w:r>
        <w:rPr>
          <w:spacing w:val="-1"/>
        </w:rPr>
        <w:t xml:space="preserve"> </w:t>
      </w:r>
      <w:r>
        <w:t>along</w:t>
      </w:r>
      <w:r>
        <w:rPr>
          <w:spacing w:val="-1"/>
        </w:rPr>
        <w:t xml:space="preserve"> </w:t>
      </w:r>
      <w:r>
        <w:t>with</w:t>
      </w:r>
      <w:r>
        <w:rPr>
          <w:spacing w:val="-1"/>
        </w:rPr>
        <w:t xml:space="preserve"> </w:t>
      </w:r>
      <w:r>
        <w:t>whatever</w:t>
      </w:r>
      <w:r>
        <w:rPr>
          <w:spacing w:val="-1"/>
        </w:rPr>
        <w:t xml:space="preserve"> </w:t>
      </w:r>
      <w:r>
        <w:t>else</w:t>
      </w:r>
      <w:r>
        <w:rPr>
          <w:spacing w:val="-1"/>
        </w:rPr>
        <w:t xml:space="preserve"> </w:t>
      </w:r>
      <w:r>
        <w:t>is</w:t>
      </w:r>
      <w:r>
        <w:rPr>
          <w:spacing w:val="-1"/>
        </w:rPr>
        <w:t xml:space="preserve"> </w:t>
      </w:r>
      <w:r>
        <w:t>known:</w:t>
      </w:r>
      <w:r>
        <w:rPr>
          <w:spacing w:val="-1"/>
        </w:rPr>
        <w:t xml:space="preserve"> </w:t>
      </w:r>
      <w:r>
        <w:t>not</w:t>
      </w:r>
      <w:r>
        <w:rPr>
          <w:spacing w:val="-1"/>
        </w:rPr>
        <w:t xml:space="preserve"> </w:t>
      </w:r>
      <w:r>
        <w:t>q, as we have supposed, but q PLUS MYSELF, must be the least I can know. It is certain that the common sense of mankind never dreams of using any such principle when it tries to discriminate between conscious states that are knowledge and conscious states that are not. So that Ferrier's principle, if it have</w:t>
      </w:r>
      <w:r>
        <w:rPr>
          <w:spacing w:val="-1"/>
        </w:rPr>
        <w:t xml:space="preserve"> </w:t>
      </w:r>
      <w:r>
        <w:t>any</w:t>
      </w:r>
      <w:r>
        <w:rPr>
          <w:spacing w:val="-1"/>
        </w:rPr>
        <w:t xml:space="preserve"> </w:t>
      </w:r>
      <w:r>
        <w:t>relevancy</w:t>
      </w:r>
      <w:r>
        <w:rPr>
          <w:spacing w:val="-1"/>
        </w:rPr>
        <w:t xml:space="preserve"> </w:t>
      </w:r>
      <w:r>
        <w:t>at</w:t>
      </w:r>
      <w:r>
        <w:rPr>
          <w:spacing w:val="-1"/>
        </w:rPr>
        <w:t xml:space="preserve"> </w:t>
      </w:r>
      <w:r>
        <w:t>all,</w:t>
      </w:r>
      <w:r>
        <w:rPr>
          <w:spacing w:val="-1"/>
        </w:rPr>
        <w:t xml:space="preserve"> </w:t>
      </w:r>
      <w:r>
        <w:t>must</w:t>
      </w:r>
      <w:r>
        <w:rPr>
          <w:spacing w:val="-1"/>
        </w:rPr>
        <w:t xml:space="preserve"> </w:t>
      </w:r>
      <w:r>
        <w:t>have</w:t>
      </w:r>
      <w:r>
        <w:rPr>
          <w:spacing w:val="-1"/>
        </w:rPr>
        <w:t xml:space="preserve"> </w:t>
      </w:r>
      <w:r>
        <w:t>relevancy</w:t>
      </w:r>
      <w:r>
        <w:rPr>
          <w:spacing w:val="-1"/>
        </w:rPr>
        <w:t xml:space="preserve"> </w:t>
      </w:r>
      <w:r>
        <w:t>to</w:t>
      </w:r>
      <w:r>
        <w:rPr>
          <w:spacing w:val="-1"/>
        </w:rPr>
        <w:t xml:space="preserve"> </w:t>
      </w:r>
      <w:r>
        <w:t>the</w:t>
      </w:r>
      <w:r>
        <w:rPr>
          <w:spacing w:val="-1"/>
        </w:rPr>
        <w:t xml:space="preserve"> </w:t>
      </w:r>
      <w:r>
        <w:t>metaphysical</w:t>
      </w:r>
      <w:r>
        <w:rPr>
          <w:spacing w:val="-1"/>
        </w:rPr>
        <w:t xml:space="preserve"> </w:t>
      </w:r>
      <w:r>
        <w:t>possibility of</w:t>
      </w:r>
      <w:r>
        <w:rPr>
          <w:spacing w:val="-1"/>
        </w:rPr>
        <w:t xml:space="preserve"> </w:t>
      </w:r>
      <w:r>
        <w:t>consciousness</w:t>
      </w:r>
      <w:r>
        <w:rPr>
          <w:spacing w:val="-1"/>
        </w:rPr>
        <w:t xml:space="preserve"> </w:t>
      </w:r>
      <w:r>
        <w:t>at</w:t>
      </w:r>
      <w:r>
        <w:rPr>
          <w:spacing w:val="-1"/>
        </w:rPr>
        <w:t xml:space="preserve"> </w:t>
      </w:r>
      <w:r>
        <w:t>large,</w:t>
      </w:r>
      <w:r>
        <w:rPr>
          <w:spacing w:val="-1"/>
        </w:rPr>
        <w:t xml:space="preserve"> </w:t>
      </w:r>
      <w:r>
        <w:t>and</w:t>
      </w:r>
      <w:r>
        <w:rPr>
          <w:spacing w:val="-1"/>
        </w:rPr>
        <w:t xml:space="preserve"> </w:t>
      </w:r>
      <w:r>
        <w:t>not</w:t>
      </w:r>
      <w:r>
        <w:rPr>
          <w:spacing w:val="-1"/>
        </w:rPr>
        <w:t xml:space="preserve"> </w:t>
      </w:r>
      <w:r>
        <w:t>to</w:t>
      </w:r>
      <w:r>
        <w:rPr>
          <w:spacing w:val="-1"/>
        </w:rPr>
        <w:t xml:space="preserve"> </w:t>
      </w:r>
      <w:r>
        <w:t>the</w:t>
      </w:r>
      <w:r>
        <w:rPr>
          <w:spacing w:val="-1"/>
        </w:rPr>
        <w:t xml:space="preserve"> </w:t>
      </w:r>
      <w:r>
        <w:t>practically</w:t>
      </w:r>
      <w:r>
        <w:rPr>
          <w:spacing w:val="-1"/>
        </w:rPr>
        <w:t xml:space="preserve"> </w:t>
      </w:r>
      <w:r>
        <w:t>recognized</w:t>
      </w:r>
      <w:r>
        <w:rPr>
          <w:spacing w:val="-1"/>
        </w:rPr>
        <w:t xml:space="preserve"> </w:t>
      </w:r>
      <w:r>
        <w:t>constitution</w:t>
      </w:r>
      <w:r>
        <w:rPr>
          <w:spacing w:val="-1"/>
        </w:rPr>
        <w:t xml:space="preserve"> </w:t>
      </w:r>
      <w:r>
        <w:t>of cognitive consciousness. We may therefore pass it by without further notice here.] It is to be feared that the reader may consider this formula rather insignificant and obvious, and hardly worth the labor of so many pages, especially when he considers that the only cases to which it applies are percepts, and that the whole field of symbolic or conceptual thinking seems</w:t>
      </w:r>
      <w:r>
        <w:rPr>
          <w:spacing w:val="40"/>
        </w:rPr>
        <w:t xml:space="preserve"> </w:t>
      </w:r>
      <w:r>
        <w:t>to elude its grasp. Where the reality is either a material thing or act, or a state of the critic's consciousness, I may both mirror it in my mind and operate upon it—in the latter case indirectly, of course—as soon as I perceive it. But</w:t>
      </w:r>
    </w:p>
    <w:p w14:paraId="326F3F96" w14:textId="77777777" w:rsidR="00075191" w:rsidRDefault="00075191">
      <w:pPr>
        <w:pStyle w:val="BodyText"/>
        <w:sectPr w:rsidR="00075191">
          <w:pgSz w:w="12240" w:h="15840"/>
          <w:pgMar w:top="1360" w:right="1080" w:bottom="280" w:left="1080" w:header="720" w:footer="720" w:gutter="0"/>
          <w:cols w:space="720"/>
        </w:sectPr>
      </w:pPr>
    </w:p>
    <w:p w14:paraId="326F3F97" w14:textId="77777777" w:rsidR="00075191" w:rsidRDefault="00000000">
      <w:pPr>
        <w:pStyle w:val="BodyText"/>
        <w:spacing w:before="70"/>
        <w:ind w:right="363" w:firstLine="0"/>
      </w:pPr>
      <w:r>
        <w:t>there are many cognitions, universally allowed to be such, which neither mirror nor operate on their realities.</w:t>
      </w:r>
    </w:p>
    <w:p w14:paraId="326F3F98" w14:textId="77777777" w:rsidR="00075191" w:rsidRDefault="00000000">
      <w:pPr>
        <w:pStyle w:val="BodyText"/>
      </w:pPr>
      <w:r>
        <w:t>In the whole field of symbolic thought we are universally held both to intend, to speak of, and to reach conclusions about—to know in short—particular realities, without having in our subjective consciousness any mind-stuff that resembles them even in a remote degree. We are instructed about them</w:t>
      </w:r>
      <w:r>
        <w:rPr>
          <w:spacing w:val="-1"/>
        </w:rPr>
        <w:t xml:space="preserve"> </w:t>
      </w:r>
      <w:r>
        <w:t>by</w:t>
      </w:r>
      <w:r>
        <w:rPr>
          <w:spacing w:val="-1"/>
        </w:rPr>
        <w:t xml:space="preserve"> </w:t>
      </w:r>
      <w:r>
        <w:t>language</w:t>
      </w:r>
      <w:r>
        <w:rPr>
          <w:spacing w:val="-1"/>
        </w:rPr>
        <w:t xml:space="preserve"> </w:t>
      </w:r>
      <w:r>
        <w:t>which</w:t>
      </w:r>
      <w:r>
        <w:rPr>
          <w:spacing w:val="-1"/>
        </w:rPr>
        <w:t xml:space="preserve"> </w:t>
      </w:r>
      <w:r>
        <w:t>awakens</w:t>
      </w:r>
      <w:r>
        <w:rPr>
          <w:spacing w:val="-1"/>
        </w:rPr>
        <w:t xml:space="preserve"> </w:t>
      </w:r>
      <w:r>
        <w:t>no</w:t>
      </w:r>
      <w:r>
        <w:rPr>
          <w:spacing w:val="-1"/>
        </w:rPr>
        <w:t xml:space="preserve"> </w:t>
      </w:r>
      <w:r>
        <w:t>consciousness</w:t>
      </w:r>
      <w:r>
        <w:rPr>
          <w:spacing w:val="-1"/>
        </w:rPr>
        <w:t xml:space="preserve"> </w:t>
      </w:r>
      <w:r>
        <w:t>beyond</w:t>
      </w:r>
      <w:r>
        <w:rPr>
          <w:spacing w:val="-1"/>
        </w:rPr>
        <w:t xml:space="preserve"> </w:t>
      </w:r>
      <w:r>
        <w:t>its</w:t>
      </w:r>
      <w:r>
        <w:rPr>
          <w:spacing w:val="-1"/>
        </w:rPr>
        <w:t xml:space="preserve"> </w:t>
      </w:r>
      <w:r>
        <w:t>sound;</w:t>
      </w:r>
      <w:r>
        <w:rPr>
          <w:spacing w:val="-1"/>
        </w:rPr>
        <w:t xml:space="preserve"> </w:t>
      </w:r>
      <w:r>
        <w:t>and</w:t>
      </w:r>
      <w:r>
        <w:rPr>
          <w:spacing w:val="-1"/>
        </w:rPr>
        <w:t xml:space="preserve"> </w:t>
      </w:r>
      <w:r>
        <w:t>we know</w:t>
      </w:r>
      <w:r>
        <w:rPr>
          <w:spacing w:val="-1"/>
        </w:rPr>
        <w:t xml:space="preserve"> </w:t>
      </w:r>
      <w:r>
        <w:t>WHICH</w:t>
      </w:r>
      <w:r>
        <w:rPr>
          <w:spacing w:val="-1"/>
        </w:rPr>
        <w:t xml:space="preserve"> </w:t>
      </w:r>
      <w:r>
        <w:t>realities</w:t>
      </w:r>
      <w:r>
        <w:rPr>
          <w:spacing w:val="-1"/>
        </w:rPr>
        <w:t xml:space="preserve"> </w:t>
      </w:r>
      <w:r>
        <w:t>they</w:t>
      </w:r>
      <w:r>
        <w:rPr>
          <w:spacing w:val="-1"/>
        </w:rPr>
        <w:t xml:space="preserve"> </w:t>
      </w:r>
      <w:r>
        <w:t>are</w:t>
      </w:r>
      <w:r>
        <w:rPr>
          <w:spacing w:val="-1"/>
        </w:rPr>
        <w:t xml:space="preserve"> </w:t>
      </w:r>
      <w:r>
        <w:t>by</w:t>
      </w:r>
      <w:r>
        <w:rPr>
          <w:spacing w:val="-1"/>
        </w:rPr>
        <w:t xml:space="preserve"> </w:t>
      </w:r>
      <w:r>
        <w:t>the</w:t>
      </w:r>
      <w:r>
        <w:rPr>
          <w:spacing w:val="-1"/>
        </w:rPr>
        <w:t xml:space="preserve"> </w:t>
      </w:r>
      <w:r>
        <w:t>faintest</w:t>
      </w:r>
      <w:r>
        <w:rPr>
          <w:spacing w:val="-1"/>
        </w:rPr>
        <w:t xml:space="preserve"> </w:t>
      </w:r>
      <w:r>
        <w:t>and</w:t>
      </w:r>
      <w:r>
        <w:rPr>
          <w:spacing w:val="-1"/>
        </w:rPr>
        <w:t xml:space="preserve"> </w:t>
      </w:r>
      <w:r>
        <w:t>most</w:t>
      </w:r>
      <w:r>
        <w:rPr>
          <w:spacing w:val="-1"/>
        </w:rPr>
        <w:t xml:space="preserve"> </w:t>
      </w:r>
      <w:r>
        <w:t>fragmentary</w:t>
      </w:r>
      <w:r>
        <w:rPr>
          <w:spacing w:val="-1"/>
        </w:rPr>
        <w:t xml:space="preserve"> </w:t>
      </w:r>
      <w:r>
        <w:t>glimpse of some remote context they may have and by no direct imagination of themselves. As minds may differ here, let me speak in the first person. I am sure that my own current thinking has WORDS for its almost exclusive subjective material, words which are made intelligible by being referred to some reality that lies beyond the horizon of direct consciousness, and of which I am only aware as of a terminal MORE existing in a certain direction, to which the words might</w:t>
      </w:r>
      <w:r>
        <w:rPr>
          <w:spacing w:val="-1"/>
        </w:rPr>
        <w:t xml:space="preserve"> </w:t>
      </w:r>
      <w:r>
        <w:t>lead but</w:t>
      </w:r>
      <w:r>
        <w:rPr>
          <w:spacing w:val="-1"/>
        </w:rPr>
        <w:t xml:space="preserve"> </w:t>
      </w:r>
      <w:r>
        <w:t>do not</w:t>
      </w:r>
      <w:r>
        <w:rPr>
          <w:spacing w:val="-1"/>
        </w:rPr>
        <w:t xml:space="preserve"> </w:t>
      </w:r>
      <w:r>
        <w:t>lead yet. The SUBJECT, or TOPIC, of the words is usually something towards which I mentally seem to pitch them in a backward way, almost as I might jerk my thumb over my shoulder to point at something, without looking round, if I were only entirely sure that it was there. The UPSHOT, or CONCLUSION, of the words is something towards which I seem to incline my head forwards, as if giving assent to its existence, tho all my mind's eye catches sight of may be some tatter of an image connected with it, which tatter, however, if only endued with the feeling of familiarity and reality, makes me feel that the whole to which it belongs is rational and real, and fit to be let pass.</w:t>
      </w:r>
    </w:p>
    <w:p w14:paraId="326F3F99" w14:textId="77777777" w:rsidR="00075191" w:rsidRDefault="00000000">
      <w:pPr>
        <w:pStyle w:val="BodyText"/>
        <w:ind w:right="359"/>
      </w:pPr>
      <w:r>
        <w:t>Here then is cognitive consciousness on a large scale, and yet what it knows, it hardly resembles in the least degree. The formula last laid down for our thesis must therefore be made more complete. We may now express it thus: A PERCEPT KNOWS WHATEVER REALITY IT DIRECTLY OR INDIRECTLY OPERATES ON AND RESEMBLES; ACONCEPTUAL FEELING, OR THOUGHT KNOWS A REALITY, WHENEVER IT ACTUALLY OR POTENTIALLY TERMINATES IN A PERCEPT THAT OPERATES</w:t>
      </w:r>
      <w:r>
        <w:rPr>
          <w:spacing w:val="-4"/>
        </w:rPr>
        <w:t xml:space="preserve"> </w:t>
      </w:r>
      <w:r>
        <w:t>ON,</w:t>
      </w:r>
      <w:r>
        <w:rPr>
          <w:spacing w:val="-4"/>
        </w:rPr>
        <w:t xml:space="preserve"> </w:t>
      </w:r>
      <w:r>
        <w:t>OR</w:t>
      </w:r>
      <w:r>
        <w:rPr>
          <w:spacing w:val="-4"/>
        </w:rPr>
        <w:t xml:space="preserve"> </w:t>
      </w:r>
      <w:r>
        <w:t>RESEMBLES</w:t>
      </w:r>
      <w:r>
        <w:rPr>
          <w:spacing w:val="-4"/>
        </w:rPr>
        <w:t xml:space="preserve"> </w:t>
      </w:r>
      <w:r>
        <w:t>THAT</w:t>
      </w:r>
      <w:r>
        <w:rPr>
          <w:spacing w:val="-4"/>
        </w:rPr>
        <w:t xml:space="preserve"> </w:t>
      </w:r>
      <w:r>
        <w:t>REALITY,</w:t>
      </w:r>
      <w:r>
        <w:rPr>
          <w:spacing w:val="-4"/>
        </w:rPr>
        <w:t xml:space="preserve"> </w:t>
      </w:r>
      <w:r>
        <w:t>OR</w:t>
      </w:r>
      <w:r>
        <w:rPr>
          <w:spacing w:val="-4"/>
        </w:rPr>
        <w:t xml:space="preserve"> </w:t>
      </w:r>
      <w:r>
        <w:t>IS</w:t>
      </w:r>
      <w:r>
        <w:rPr>
          <w:spacing w:val="-4"/>
        </w:rPr>
        <w:t xml:space="preserve"> </w:t>
      </w:r>
      <w:r>
        <w:t>OTHERWISE</w:t>
      </w:r>
    </w:p>
    <w:p w14:paraId="326F3F9A" w14:textId="77777777" w:rsidR="00075191" w:rsidRDefault="00000000">
      <w:pPr>
        <w:pStyle w:val="BodyText"/>
        <w:spacing w:before="1"/>
        <w:ind w:right="360" w:firstLine="0"/>
      </w:pPr>
      <w:r>
        <w:t>CONNECTED WITH IT OR WITH ITS CONTEXT. The latter percept may be either sensation or sensorial idea; and when I say the thought must TERMINATE in such a percept, I mean that it must ultimately be capable of leading up thereto,—by the way of practical</w:t>
      </w:r>
    </w:p>
    <w:p w14:paraId="326F3F9B" w14:textId="77777777" w:rsidR="00075191" w:rsidRDefault="00000000">
      <w:pPr>
        <w:pStyle w:val="BodyText"/>
        <w:ind w:left="810" w:right="0" w:firstLine="0"/>
      </w:pPr>
      <w:r>
        <w:t>Is</w:t>
      </w:r>
      <w:r>
        <w:rPr>
          <w:spacing w:val="18"/>
        </w:rPr>
        <w:t xml:space="preserve"> </w:t>
      </w:r>
      <w:r>
        <w:t>an</w:t>
      </w:r>
      <w:r>
        <w:rPr>
          <w:spacing w:val="20"/>
        </w:rPr>
        <w:t xml:space="preserve"> </w:t>
      </w:r>
      <w:r>
        <w:t>incomplete</w:t>
      </w:r>
      <w:r>
        <w:rPr>
          <w:spacing w:val="20"/>
        </w:rPr>
        <w:t xml:space="preserve"> </w:t>
      </w:r>
      <w:r>
        <w:t>'thought</w:t>
      </w:r>
      <w:r>
        <w:rPr>
          <w:spacing w:val="20"/>
        </w:rPr>
        <w:t xml:space="preserve"> </w:t>
      </w:r>
      <w:r>
        <w:t>about'</w:t>
      </w:r>
      <w:r>
        <w:rPr>
          <w:spacing w:val="20"/>
        </w:rPr>
        <w:t xml:space="preserve"> </w:t>
      </w:r>
      <w:r>
        <w:t>that</w:t>
      </w:r>
      <w:r>
        <w:rPr>
          <w:spacing w:val="20"/>
        </w:rPr>
        <w:t xml:space="preserve"> </w:t>
      </w:r>
      <w:r>
        <w:t>reality,</w:t>
      </w:r>
      <w:r>
        <w:rPr>
          <w:spacing w:val="20"/>
        </w:rPr>
        <w:t xml:space="preserve"> </w:t>
      </w:r>
      <w:r>
        <w:t>that</w:t>
      </w:r>
      <w:r>
        <w:rPr>
          <w:spacing w:val="20"/>
        </w:rPr>
        <w:t xml:space="preserve"> </w:t>
      </w:r>
      <w:r>
        <w:t>reality</w:t>
      </w:r>
      <w:r>
        <w:rPr>
          <w:spacing w:val="20"/>
        </w:rPr>
        <w:t xml:space="preserve"> </w:t>
      </w:r>
      <w:r>
        <w:t>is</w:t>
      </w:r>
      <w:r>
        <w:rPr>
          <w:spacing w:val="20"/>
        </w:rPr>
        <w:t xml:space="preserve"> </w:t>
      </w:r>
      <w:r>
        <w:t>its</w:t>
      </w:r>
      <w:r>
        <w:rPr>
          <w:spacing w:val="20"/>
        </w:rPr>
        <w:t xml:space="preserve"> </w:t>
      </w:r>
      <w:r>
        <w:t>'topic,'</w:t>
      </w:r>
      <w:r>
        <w:rPr>
          <w:spacing w:val="21"/>
        </w:rPr>
        <w:t xml:space="preserve"> </w:t>
      </w:r>
      <w:r>
        <w:rPr>
          <w:spacing w:val="-4"/>
        </w:rPr>
        <w:t>etc.</w:t>
      </w:r>
    </w:p>
    <w:p w14:paraId="326F3F9C" w14:textId="77777777" w:rsidR="00075191" w:rsidRDefault="00075191">
      <w:pPr>
        <w:pStyle w:val="BodyText"/>
        <w:sectPr w:rsidR="00075191">
          <w:pgSz w:w="12240" w:h="15840"/>
          <w:pgMar w:top="1360" w:right="1080" w:bottom="280" w:left="1080" w:header="720" w:footer="720" w:gutter="0"/>
          <w:cols w:space="720"/>
        </w:sectPr>
      </w:pPr>
    </w:p>
    <w:p w14:paraId="326F3F9D" w14:textId="77777777" w:rsidR="00075191" w:rsidRDefault="00000000">
      <w:pPr>
        <w:pStyle w:val="BodyText"/>
        <w:spacing w:before="70"/>
        <w:ind w:right="366" w:firstLine="0"/>
      </w:pPr>
      <w:r>
        <w:t>experience, if the terminal feeling be a sensation; by the way of logical or habitual suggestion, if it be only an image in the mind.</w:t>
      </w:r>
    </w:p>
    <w:p w14:paraId="326F3F9E" w14:textId="77777777" w:rsidR="00075191" w:rsidRDefault="00000000">
      <w:pPr>
        <w:pStyle w:val="BodyText"/>
        <w:ind w:right="359"/>
      </w:pPr>
      <w:r>
        <w:t>Let an illustration make this plainer. I open the first book I take up, and read the first sentence that meets my eye: 'Newton saw the handiwork of God in the heavens as plainly as Paley in the animal kingdom.' I immediately look back and try to analyze the subjective state in which I rapidly apprehended this sentence as I read it. In the first place there was an obvious feeling that the sentence was intelligible and rational and related to the world of realities. There was also a sense of agreement or harmony between 'Newton,' 'Paley,' and 'God.' There was no apparent image connected with the words 'heavens,' or 'handiwork,' or 'God'; they were words merely. With 'animal kingdom' I think there was the faintest consciousness (it may possibly have been an image of the steps) of the Museum of Zoology in the town of Cambridge where I write. With 'Paley' there was an equally faint consciousness of a</w:t>
      </w:r>
      <w:r>
        <w:rPr>
          <w:spacing w:val="40"/>
        </w:rPr>
        <w:t xml:space="preserve"> </w:t>
      </w:r>
      <w:r>
        <w:t>small dark leather book; and with 'Newton' a pretty distinct vision of the right-hand lower corner of curling periwig. This is all the mind- stuff I can discover in my first consciousness of the meaning of this sentence, and I am afraid that even not all of this would have been present had I come upon the sentence in a genuine reading of the book, and not picked it out for an experiment. And yet my consciousness was truly cognitive. The sentence is 'about</w:t>
      </w:r>
      <w:r>
        <w:rPr>
          <w:spacing w:val="-1"/>
        </w:rPr>
        <w:t xml:space="preserve"> </w:t>
      </w:r>
      <w:r>
        <w:t>realities'</w:t>
      </w:r>
      <w:r>
        <w:rPr>
          <w:spacing w:val="-1"/>
        </w:rPr>
        <w:t xml:space="preserve"> </w:t>
      </w:r>
      <w:r>
        <w:t>which my psychological</w:t>
      </w:r>
      <w:r>
        <w:rPr>
          <w:spacing w:val="-1"/>
        </w:rPr>
        <w:t xml:space="preserve"> </w:t>
      </w:r>
      <w:r>
        <w:t>critic—for</w:t>
      </w:r>
      <w:r>
        <w:rPr>
          <w:spacing w:val="-1"/>
        </w:rPr>
        <w:t xml:space="preserve"> </w:t>
      </w:r>
      <w:r>
        <w:t>we must</w:t>
      </w:r>
      <w:r>
        <w:rPr>
          <w:spacing w:val="-1"/>
        </w:rPr>
        <w:t xml:space="preserve"> </w:t>
      </w:r>
      <w:r>
        <w:t>not</w:t>
      </w:r>
      <w:r>
        <w:rPr>
          <w:spacing w:val="-1"/>
        </w:rPr>
        <w:t xml:space="preserve"> </w:t>
      </w:r>
      <w:r>
        <w:t>forget</w:t>
      </w:r>
      <w:r>
        <w:rPr>
          <w:spacing w:val="-1"/>
        </w:rPr>
        <w:t xml:space="preserve"> </w:t>
      </w:r>
      <w:r>
        <w:t>him—acknowledges to be such, even as he acknowledges my distinct feeling that they ARE realities, and my acquiescence in the general rightness of what I read of them, to be true knowledge on my part.</w:t>
      </w:r>
    </w:p>
    <w:p w14:paraId="326F3F9F" w14:textId="77777777" w:rsidR="00075191" w:rsidRDefault="00000000">
      <w:pPr>
        <w:pStyle w:val="BodyText"/>
        <w:ind w:right="360"/>
      </w:pPr>
      <w:r>
        <w:t>Now what justifies my critic in being as lenient as this? This singularly inadequate consciousness of mine, made up of symbols that neither resemble nor affect the realities they stand for,—how can he be sure it is cognizant of the very realities he has himself in mind?</w:t>
      </w:r>
    </w:p>
    <w:p w14:paraId="326F3FA0" w14:textId="77777777" w:rsidR="00075191" w:rsidRDefault="00000000">
      <w:pPr>
        <w:pStyle w:val="BodyText"/>
      </w:pPr>
      <w:r>
        <w:t>He</w:t>
      </w:r>
      <w:r>
        <w:rPr>
          <w:spacing w:val="-3"/>
        </w:rPr>
        <w:t xml:space="preserve"> </w:t>
      </w:r>
      <w:r>
        <w:t>is</w:t>
      </w:r>
      <w:r>
        <w:rPr>
          <w:spacing w:val="-3"/>
        </w:rPr>
        <w:t xml:space="preserve"> </w:t>
      </w:r>
      <w:r>
        <w:t>sure</w:t>
      </w:r>
      <w:r>
        <w:rPr>
          <w:spacing w:val="-3"/>
        </w:rPr>
        <w:t xml:space="preserve"> </w:t>
      </w:r>
      <w:r>
        <w:t>because</w:t>
      </w:r>
      <w:r>
        <w:rPr>
          <w:spacing w:val="-3"/>
        </w:rPr>
        <w:t xml:space="preserve"> </w:t>
      </w:r>
      <w:r>
        <w:t>in</w:t>
      </w:r>
      <w:r>
        <w:rPr>
          <w:spacing w:val="-2"/>
        </w:rPr>
        <w:t xml:space="preserve"> </w:t>
      </w:r>
      <w:r>
        <w:t>countless</w:t>
      </w:r>
      <w:r>
        <w:rPr>
          <w:spacing w:val="-3"/>
        </w:rPr>
        <w:t xml:space="preserve"> </w:t>
      </w:r>
      <w:r>
        <w:t>like</w:t>
      </w:r>
      <w:r>
        <w:rPr>
          <w:spacing w:val="-3"/>
        </w:rPr>
        <w:t xml:space="preserve"> </w:t>
      </w:r>
      <w:r>
        <w:t>cases</w:t>
      </w:r>
      <w:r>
        <w:rPr>
          <w:spacing w:val="-3"/>
        </w:rPr>
        <w:t xml:space="preserve"> </w:t>
      </w:r>
      <w:r>
        <w:t>he</w:t>
      </w:r>
      <w:r>
        <w:rPr>
          <w:spacing w:val="-3"/>
        </w:rPr>
        <w:t xml:space="preserve"> </w:t>
      </w:r>
      <w:r>
        <w:t>has</w:t>
      </w:r>
      <w:r>
        <w:rPr>
          <w:spacing w:val="-3"/>
        </w:rPr>
        <w:t xml:space="preserve"> </w:t>
      </w:r>
      <w:r>
        <w:t>seen</w:t>
      </w:r>
      <w:r>
        <w:rPr>
          <w:spacing w:val="-2"/>
        </w:rPr>
        <w:t xml:space="preserve"> </w:t>
      </w:r>
      <w:r>
        <w:t>such</w:t>
      </w:r>
      <w:r>
        <w:rPr>
          <w:spacing w:val="-2"/>
        </w:rPr>
        <w:t xml:space="preserve"> </w:t>
      </w:r>
      <w:r>
        <w:t>inadequate</w:t>
      </w:r>
      <w:r>
        <w:rPr>
          <w:spacing w:val="-3"/>
        </w:rPr>
        <w:t xml:space="preserve"> </w:t>
      </w:r>
      <w:r>
        <w:t>and symbolic thoughts, by developing themselves, terminate in percepts that practically modified and presumably resembled his own. By 'developing' themselves is meant obeying their tendencies, following up the suggestions nascently present in them, working in the direction in which they seem to point, clearing up the penumbra, making distinct the halo, unravelling the fringe, which is part of their composition, and in the midst of which their more</w:t>
      </w:r>
      <w:r>
        <w:rPr>
          <w:spacing w:val="-3"/>
        </w:rPr>
        <w:t xml:space="preserve"> </w:t>
      </w:r>
      <w:r>
        <w:t>substantive</w:t>
      </w:r>
      <w:r>
        <w:rPr>
          <w:spacing w:val="-3"/>
        </w:rPr>
        <w:t xml:space="preserve"> </w:t>
      </w:r>
      <w:r>
        <w:t>kernel</w:t>
      </w:r>
      <w:r>
        <w:rPr>
          <w:spacing w:val="-3"/>
        </w:rPr>
        <w:t xml:space="preserve"> </w:t>
      </w:r>
      <w:r>
        <w:t>of</w:t>
      </w:r>
      <w:r>
        <w:rPr>
          <w:spacing w:val="-3"/>
        </w:rPr>
        <w:t xml:space="preserve"> </w:t>
      </w:r>
      <w:r>
        <w:t>subjective</w:t>
      </w:r>
      <w:r>
        <w:rPr>
          <w:spacing w:val="-3"/>
        </w:rPr>
        <w:t xml:space="preserve"> </w:t>
      </w:r>
      <w:r>
        <w:t>content</w:t>
      </w:r>
      <w:r>
        <w:rPr>
          <w:spacing w:val="-3"/>
        </w:rPr>
        <w:t xml:space="preserve"> </w:t>
      </w:r>
      <w:r>
        <w:t>seems</w:t>
      </w:r>
      <w:r>
        <w:rPr>
          <w:spacing w:val="-3"/>
        </w:rPr>
        <w:t xml:space="preserve"> </w:t>
      </w:r>
      <w:r>
        <w:t>consciously</w:t>
      </w:r>
      <w:r>
        <w:rPr>
          <w:spacing w:val="-3"/>
        </w:rPr>
        <w:t xml:space="preserve"> </w:t>
      </w:r>
      <w:r>
        <w:t>to</w:t>
      </w:r>
      <w:r>
        <w:rPr>
          <w:spacing w:val="-3"/>
        </w:rPr>
        <w:t xml:space="preserve"> </w:t>
      </w:r>
      <w:r>
        <w:t>lie.</w:t>
      </w:r>
      <w:r>
        <w:rPr>
          <w:spacing w:val="-3"/>
        </w:rPr>
        <w:t xml:space="preserve"> </w:t>
      </w:r>
      <w:r>
        <w:t>Thus</w:t>
      </w:r>
      <w:r>
        <w:rPr>
          <w:spacing w:val="-3"/>
        </w:rPr>
        <w:t xml:space="preserve"> </w:t>
      </w:r>
      <w:r>
        <w:t>I may</w:t>
      </w:r>
      <w:r>
        <w:rPr>
          <w:spacing w:val="72"/>
        </w:rPr>
        <w:t xml:space="preserve"> </w:t>
      </w:r>
      <w:r>
        <w:t>develop</w:t>
      </w:r>
      <w:r>
        <w:rPr>
          <w:spacing w:val="72"/>
        </w:rPr>
        <w:t xml:space="preserve"> </w:t>
      </w:r>
      <w:r>
        <w:t>my</w:t>
      </w:r>
      <w:r>
        <w:rPr>
          <w:spacing w:val="72"/>
        </w:rPr>
        <w:t xml:space="preserve"> </w:t>
      </w:r>
      <w:r>
        <w:t>thought</w:t>
      </w:r>
      <w:r>
        <w:rPr>
          <w:spacing w:val="71"/>
        </w:rPr>
        <w:t xml:space="preserve"> </w:t>
      </w:r>
      <w:r>
        <w:t>in</w:t>
      </w:r>
      <w:r>
        <w:rPr>
          <w:spacing w:val="72"/>
        </w:rPr>
        <w:t xml:space="preserve"> </w:t>
      </w:r>
      <w:r>
        <w:t>the</w:t>
      </w:r>
      <w:r>
        <w:rPr>
          <w:spacing w:val="71"/>
        </w:rPr>
        <w:t xml:space="preserve"> </w:t>
      </w:r>
      <w:r>
        <w:t>Paley</w:t>
      </w:r>
      <w:r>
        <w:rPr>
          <w:spacing w:val="72"/>
        </w:rPr>
        <w:t xml:space="preserve"> </w:t>
      </w:r>
      <w:r>
        <w:t>direction</w:t>
      </w:r>
      <w:r>
        <w:rPr>
          <w:spacing w:val="72"/>
        </w:rPr>
        <w:t xml:space="preserve"> </w:t>
      </w:r>
      <w:r>
        <w:t>by</w:t>
      </w:r>
      <w:r>
        <w:rPr>
          <w:spacing w:val="72"/>
        </w:rPr>
        <w:t xml:space="preserve"> </w:t>
      </w:r>
      <w:r>
        <w:t>procuring</w:t>
      </w:r>
      <w:r>
        <w:rPr>
          <w:spacing w:val="72"/>
        </w:rPr>
        <w:t xml:space="preserve"> </w:t>
      </w:r>
      <w:r>
        <w:t>the</w:t>
      </w:r>
      <w:r>
        <w:rPr>
          <w:spacing w:val="71"/>
        </w:rPr>
        <w:t xml:space="preserve"> </w:t>
      </w:r>
      <w:r>
        <w:t>brown</w:t>
      </w:r>
    </w:p>
    <w:p w14:paraId="326F3FA1" w14:textId="77777777" w:rsidR="00075191" w:rsidRDefault="00075191">
      <w:pPr>
        <w:pStyle w:val="BodyText"/>
        <w:sectPr w:rsidR="00075191">
          <w:pgSz w:w="12240" w:h="15840"/>
          <w:pgMar w:top="1360" w:right="1080" w:bottom="280" w:left="1080" w:header="720" w:footer="720" w:gutter="0"/>
          <w:cols w:space="720"/>
        </w:sectPr>
      </w:pPr>
    </w:p>
    <w:p w14:paraId="326F3FA2" w14:textId="77777777" w:rsidR="00075191" w:rsidRDefault="00000000">
      <w:pPr>
        <w:pStyle w:val="BodyText"/>
        <w:spacing w:before="70"/>
        <w:ind w:firstLine="0"/>
      </w:pPr>
      <w:r>
        <w:t>leather volume and bringing the passages about the animal kingdom before the critic's eyes. I may satisfy him that the words mean for me just what they mean for him, by showing him IN CONCRETO the very animals and their arrangements, of which the pages treat. I may get Newton's works and portraits; or if I follow the line of suggestion of the wig, I may smother my critic in seventeenth-century matters pertaining to Newton's environment, to show that the word 'Newton' has the same LOCUS and relations in both our minds. Finally I may, by act and word, persuade him that what I mean by</w:t>
      </w:r>
      <w:r>
        <w:rPr>
          <w:spacing w:val="40"/>
        </w:rPr>
        <w:t xml:space="preserve"> </w:t>
      </w:r>
      <w:r>
        <w:t>God and the heavens and the analogy of the handiworks, is just what he means also.</w:t>
      </w:r>
    </w:p>
    <w:p w14:paraId="326F3FA3" w14:textId="77777777" w:rsidR="00075191" w:rsidRDefault="00000000">
      <w:pPr>
        <w:pStyle w:val="BodyText"/>
        <w:ind w:right="359"/>
      </w:pPr>
      <w:r>
        <w:t>My demonstration in the last resort is to his SENSES. My thought makes me act on his senses much as he might himself act on them, were he pursuing the consequences of a perception of his own. Practically then MY thought terminates in HIS realities. He willingly supposes it, therefore, to be OF</w:t>
      </w:r>
      <w:r>
        <w:rPr>
          <w:spacing w:val="40"/>
        </w:rPr>
        <w:t xml:space="preserve"> </w:t>
      </w:r>
      <w:r>
        <w:t>them, and inwardly to RESEMBLE what his own thought would be, were it of the same symbolic sort as mine. And the pivot and fulcrum and support of his mental persuasion, is the sensible operation which my thought leads me, or may lead, to effect—the bringing of Paley's book, of Newton's portrait, etc., before his very eyes.</w:t>
      </w:r>
    </w:p>
    <w:p w14:paraId="326F3FA4" w14:textId="77777777" w:rsidR="00075191" w:rsidRDefault="00000000">
      <w:pPr>
        <w:pStyle w:val="BodyText"/>
      </w:pPr>
      <w:r>
        <w:t>In the last analysis, then, we believe that we all know and think about and talk about the same world, because WE BELIEVE OUR PERCEPTS ARE POSSESSED BY US IN COMMON. And we believe this because the percepts of each one of us seem to be changed in consequence of changes in the percepts of someone else. What I am for you is in the first instance a percept of your own. Unexpectedly, however, I open and show you a book, uttering certain sounds the while. These acts are also your percepts, but they so resemble acts of yours with feelings prompting them, that you cannot doubt I have the feelings too, or that the book is one book felt in both our worlds. That it is felt in the same way, that my feelings of it resemble yours, is something of which we never can be sure, but which we assume as the simplest hypothesis that meets the case. As a matter of fact, we never ARE sure of it, and, as ERKENNTNISSTHEORETIKER, we can only say that of feelings that should NOT resemble each other, both could not know the same thing at the same time in the same way. [Footnote: Though both might terminate in the same thing and be incomplete thoughts 'about' it.] If each holds to its own percept as the reality, it is bound to say of the other percept, that,</w:t>
      </w:r>
      <w:r>
        <w:rPr>
          <w:spacing w:val="21"/>
        </w:rPr>
        <w:t xml:space="preserve"> </w:t>
      </w:r>
      <w:r>
        <w:t>though</w:t>
      </w:r>
      <w:r>
        <w:rPr>
          <w:spacing w:val="24"/>
        </w:rPr>
        <w:t xml:space="preserve"> </w:t>
      </w:r>
      <w:r>
        <w:t>it</w:t>
      </w:r>
      <w:r>
        <w:rPr>
          <w:spacing w:val="24"/>
        </w:rPr>
        <w:t xml:space="preserve"> </w:t>
      </w:r>
      <w:r>
        <w:t>may</w:t>
      </w:r>
      <w:r>
        <w:rPr>
          <w:spacing w:val="24"/>
        </w:rPr>
        <w:t xml:space="preserve"> </w:t>
      </w:r>
      <w:r>
        <w:t>INTEND</w:t>
      </w:r>
      <w:r>
        <w:rPr>
          <w:spacing w:val="23"/>
        </w:rPr>
        <w:t xml:space="preserve"> </w:t>
      </w:r>
      <w:r>
        <w:t>that</w:t>
      </w:r>
      <w:r>
        <w:rPr>
          <w:spacing w:val="24"/>
        </w:rPr>
        <w:t xml:space="preserve"> </w:t>
      </w:r>
      <w:r>
        <w:t>reality,</w:t>
      </w:r>
      <w:r>
        <w:rPr>
          <w:spacing w:val="24"/>
        </w:rPr>
        <w:t xml:space="preserve"> </w:t>
      </w:r>
      <w:r>
        <w:t>and</w:t>
      </w:r>
      <w:r>
        <w:rPr>
          <w:spacing w:val="24"/>
        </w:rPr>
        <w:t xml:space="preserve"> </w:t>
      </w:r>
      <w:r>
        <w:t>prove</w:t>
      </w:r>
      <w:r>
        <w:rPr>
          <w:spacing w:val="23"/>
        </w:rPr>
        <w:t xml:space="preserve"> </w:t>
      </w:r>
      <w:r>
        <w:t>this</w:t>
      </w:r>
      <w:r>
        <w:rPr>
          <w:spacing w:val="24"/>
        </w:rPr>
        <w:t xml:space="preserve"> </w:t>
      </w:r>
      <w:r>
        <w:t>by</w:t>
      </w:r>
      <w:r>
        <w:rPr>
          <w:spacing w:val="24"/>
        </w:rPr>
        <w:t xml:space="preserve"> </w:t>
      </w:r>
      <w:r>
        <w:t>working</w:t>
      </w:r>
      <w:r>
        <w:rPr>
          <w:spacing w:val="24"/>
        </w:rPr>
        <w:t xml:space="preserve"> </w:t>
      </w:r>
      <w:r>
        <w:rPr>
          <w:spacing w:val="-2"/>
        </w:rPr>
        <w:t>change</w:t>
      </w:r>
    </w:p>
    <w:p w14:paraId="326F3FA5" w14:textId="77777777" w:rsidR="00075191" w:rsidRDefault="00075191">
      <w:pPr>
        <w:pStyle w:val="BodyText"/>
        <w:sectPr w:rsidR="00075191">
          <w:pgSz w:w="12240" w:h="15840"/>
          <w:pgMar w:top="1360" w:right="1080" w:bottom="280" w:left="1080" w:header="720" w:footer="720" w:gutter="0"/>
          <w:cols w:space="720"/>
        </w:sectPr>
      </w:pPr>
    </w:p>
    <w:p w14:paraId="326F3FA6" w14:textId="77777777" w:rsidR="00075191" w:rsidRDefault="00000000">
      <w:pPr>
        <w:pStyle w:val="BodyText"/>
        <w:spacing w:before="70"/>
        <w:ind w:right="364" w:firstLine="0"/>
      </w:pPr>
      <w:r>
        <w:t>upon it, yet, if it do not resemble it, it is all false and wrong. [Footnote: The difference between Idealism and Realism is immaterial here. What is said in the text is consistent with either theory. A law by which my percept shall change yours directly is no more mysterious than a law by which it shall first change a physical reality, and then the reality change yours. In either case</w:t>
      </w:r>
      <w:r>
        <w:rPr>
          <w:spacing w:val="40"/>
        </w:rPr>
        <w:t xml:space="preserve"> </w:t>
      </w:r>
      <w:r>
        <w:t xml:space="preserve">you and I seem knit into a continuous world, and not to form a pair of </w:t>
      </w:r>
      <w:r>
        <w:rPr>
          <w:spacing w:val="-2"/>
        </w:rPr>
        <w:t>solipsisms.]</w:t>
      </w:r>
    </w:p>
    <w:p w14:paraId="326F3FA7" w14:textId="77777777" w:rsidR="00075191" w:rsidRDefault="00000000">
      <w:pPr>
        <w:pStyle w:val="BodyText"/>
        <w:ind w:right="364"/>
      </w:pPr>
      <w:r>
        <w:t>If this be so of percepts, how much more so of higher modes of thought! Even in the sphere of sensation individuals are probably different enough. Comparative study of the simplest conceptual elements seems to show a wider divergence still. And when it comes to general theories and emotional attitudes</w:t>
      </w:r>
      <w:r>
        <w:rPr>
          <w:spacing w:val="-3"/>
        </w:rPr>
        <w:t xml:space="preserve"> </w:t>
      </w:r>
      <w:r>
        <w:t>towards</w:t>
      </w:r>
      <w:r>
        <w:rPr>
          <w:spacing w:val="-2"/>
        </w:rPr>
        <w:t xml:space="preserve"> </w:t>
      </w:r>
      <w:r>
        <w:t>life,</w:t>
      </w:r>
      <w:r>
        <w:rPr>
          <w:spacing w:val="-2"/>
        </w:rPr>
        <w:t xml:space="preserve"> </w:t>
      </w:r>
      <w:r>
        <w:t>it</w:t>
      </w:r>
      <w:r>
        <w:rPr>
          <w:spacing w:val="-2"/>
        </w:rPr>
        <w:t xml:space="preserve"> </w:t>
      </w:r>
      <w:r>
        <w:t>is</w:t>
      </w:r>
      <w:r>
        <w:rPr>
          <w:spacing w:val="-2"/>
        </w:rPr>
        <w:t xml:space="preserve"> </w:t>
      </w:r>
      <w:r>
        <w:t>indeed</w:t>
      </w:r>
      <w:r>
        <w:rPr>
          <w:spacing w:val="-2"/>
        </w:rPr>
        <w:t xml:space="preserve"> </w:t>
      </w:r>
      <w:r>
        <w:t>time</w:t>
      </w:r>
      <w:r>
        <w:rPr>
          <w:spacing w:val="-2"/>
        </w:rPr>
        <w:t xml:space="preserve"> </w:t>
      </w:r>
      <w:r>
        <w:t>to</w:t>
      </w:r>
      <w:r>
        <w:rPr>
          <w:spacing w:val="-2"/>
        </w:rPr>
        <w:t xml:space="preserve"> </w:t>
      </w:r>
      <w:r>
        <w:t>say</w:t>
      </w:r>
      <w:r>
        <w:rPr>
          <w:spacing w:val="-2"/>
        </w:rPr>
        <w:t xml:space="preserve"> </w:t>
      </w:r>
      <w:r>
        <w:t>with</w:t>
      </w:r>
      <w:r>
        <w:rPr>
          <w:spacing w:val="-2"/>
        </w:rPr>
        <w:t xml:space="preserve"> </w:t>
      </w:r>
      <w:r>
        <w:t>Thackeray,</w:t>
      </w:r>
      <w:r>
        <w:rPr>
          <w:spacing w:val="-2"/>
        </w:rPr>
        <w:t xml:space="preserve"> </w:t>
      </w:r>
      <w:r>
        <w:t>'My</w:t>
      </w:r>
      <w:r>
        <w:rPr>
          <w:spacing w:val="-2"/>
        </w:rPr>
        <w:t xml:space="preserve"> </w:t>
      </w:r>
      <w:r>
        <w:t>friend,</w:t>
      </w:r>
      <w:r>
        <w:rPr>
          <w:spacing w:val="-2"/>
        </w:rPr>
        <w:t xml:space="preserve"> </w:t>
      </w:r>
      <w:r>
        <w:t>two different universes walk about under your hat and under mine.'</w:t>
      </w:r>
    </w:p>
    <w:p w14:paraId="326F3FA8" w14:textId="77777777" w:rsidR="00075191" w:rsidRDefault="00000000">
      <w:pPr>
        <w:pStyle w:val="BodyText"/>
        <w:ind w:right="361"/>
      </w:pPr>
      <w:r>
        <w:t>What</w:t>
      </w:r>
      <w:r>
        <w:rPr>
          <w:spacing w:val="-1"/>
        </w:rPr>
        <w:t xml:space="preserve"> </w:t>
      </w:r>
      <w:r>
        <w:t>can save</w:t>
      </w:r>
      <w:r>
        <w:rPr>
          <w:spacing w:val="-1"/>
        </w:rPr>
        <w:t xml:space="preserve"> </w:t>
      </w:r>
      <w:r>
        <w:t>us at</w:t>
      </w:r>
      <w:r>
        <w:rPr>
          <w:spacing w:val="-1"/>
        </w:rPr>
        <w:t xml:space="preserve"> </w:t>
      </w:r>
      <w:r>
        <w:t>all</w:t>
      </w:r>
      <w:r>
        <w:rPr>
          <w:spacing w:val="-1"/>
        </w:rPr>
        <w:t xml:space="preserve"> </w:t>
      </w:r>
      <w:r>
        <w:t>and</w:t>
      </w:r>
      <w:r>
        <w:rPr>
          <w:spacing w:val="-1"/>
        </w:rPr>
        <w:t xml:space="preserve"> </w:t>
      </w:r>
      <w:r>
        <w:t>prevent</w:t>
      </w:r>
      <w:r>
        <w:rPr>
          <w:spacing w:val="-1"/>
        </w:rPr>
        <w:t xml:space="preserve"> </w:t>
      </w:r>
      <w:r>
        <w:t>us</w:t>
      </w:r>
      <w:r>
        <w:rPr>
          <w:spacing w:val="-1"/>
        </w:rPr>
        <w:t xml:space="preserve"> </w:t>
      </w:r>
      <w:r>
        <w:t>from</w:t>
      </w:r>
      <w:r>
        <w:rPr>
          <w:spacing w:val="-1"/>
        </w:rPr>
        <w:t xml:space="preserve"> </w:t>
      </w:r>
      <w:r>
        <w:t>flying</w:t>
      </w:r>
      <w:r>
        <w:rPr>
          <w:spacing w:val="-1"/>
        </w:rPr>
        <w:t xml:space="preserve"> </w:t>
      </w:r>
      <w:r>
        <w:t>asunder into</w:t>
      </w:r>
      <w:r>
        <w:rPr>
          <w:spacing w:val="-1"/>
        </w:rPr>
        <w:t xml:space="preserve"> </w:t>
      </w:r>
      <w:r>
        <w:t>a chaos of mutually repellent solipsisms? Through what can our several minds commune? Through nothing but the mutual resemblance of those of our perceptual</w:t>
      </w:r>
      <w:r>
        <w:rPr>
          <w:spacing w:val="-4"/>
        </w:rPr>
        <w:t xml:space="preserve"> </w:t>
      </w:r>
      <w:r>
        <w:t>feelings</w:t>
      </w:r>
      <w:r>
        <w:rPr>
          <w:spacing w:val="-4"/>
        </w:rPr>
        <w:t xml:space="preserve"> </w:t>
      </w:r>
      <w:r>
        <w:t>which</w:t>
      </w:r>
      <w:r>
        <w:rPr>
          <w:spacing w:val="-3"/>
        </w:rPr>
        <w:t xml:space="preserve"> </w:t>
      </w:r>
      <w:r>
        <w:t>have</w:t>
      </w:r>
      <w:r>
        <w:rPr>
          <w:spacing w:val="-4"/>
        </w:rPr>
        <w:t xml:space="preserve"> </w:t>
      </w:r>
      <w:r>
        <w:t>this</w:t>
      </w:r>
      <w:r>
        <w:rPr>
          <w:spacing w:val="-4"/>
        </w:rPr>
        <w:t xml:space="preserve"> </w:t>
      </w:r>
      <w:r>
        <w:t>power</w:t>
      </w:r>
      <w:r>
        <w:rPr>
          <w:spacing w:val="-4"/>
        </w:rPr>
        <w:t xml:space="preserve"> </w:t>
      </w:r>
      <w:r>
        <w:t>of</w:t>
      </w:r>
      <w:r>
        <w:rPr>
          <w:spacing w:val="-4"/>
        </w:rPr>
        <w:t xml:space="preserve"> </w:t>
      </w:r>
      <w:r>
        <w:t>modifying</w:t>
      </w:r>
      <w:r>
        <w:rPr>
          <w:spacing w:val="-3"/>
        </w:rPr>
        <w:t xml:space="preserve"> </w:t>
      </w:r>
      <w:r>
        <w:t>one</w:t>
      </w:r>
      <w:r>
        <w:rPr>
          <w:spacing w:val="-4"/>
        </w:rPr>
        <w:t xml:space="preserve"> </w:t>
      </w:r>
      <w:r>
        <w:t>another,</w:t>
      </w:r>
      <w:r>
        <w:rPr>
          <w:spacing w:val="-3"/>
        </w:rPr>
        <w:t xml:space="preserve"> </w:t>
      </w:r>
      <w:r>
        <w:t>WHICH ARE</w:t>
      </w:r>
      <w:r>
        <w:rPr>
          <w:spacing w:val="40"/>
        </w:rPr>
        <w:t xml:space="preserve"> </w:t>
      </w:r>
      <w:r>
        <w:t>MERE</w:t>
      </w:r>
      <w:r>
        <w:rPr>
          <w:spacing w:val="40"/>
        </w:rPr>
        <w:t xml:space="preserve"> </w:t>
      </w:r>
      <w:r>
        <w:t>DUMB</w:t>
      </w:r>
      <w:r>
        <w:rPr>
          <w:spacing w:val="40"/>
        </w:rPr>
        <w:t xml:space="preserve"> </w:t>
      </w:r>
      <w:r>
        <w:t>KNOWLEDGES-OF-ACQUAINTANCE,</w:t>
      </w:r>
      <w:r>
        <w:rPr>
          <w:spacing w:val="40"/>
        </w:rPr>
        <w:t xml:space="preserve"> </w:t>
      </w:r>
      <w:r>
        <w:t>and</w:t>
      </w:r>
      <w:r>
        <w:rPr>
          <w:spacing w:val="40"/>
        </w:rPr>
        <w:t xml:space="preserve"> </w:t>
      </w:r>
      <w:r>
        <w:t>which</w:t>
      </w:r>
    </w:p>
    <w:p w14:paraId="326F3FA9" w14:textId="77777777" w:rsidR="00075191" w:rsidRDefault="00000000">
      <w:pPr>
        <w:pStyle w:val="BodyText"/>
        <w:ind w:right="357" w:firstLine="0"/>
      </w:pPr>
      <w:r>
        <w:t>must also resemble their realities or not know them aright at all. In such pieces of knowledge-of-acquaintance all our knowledge- about must end, and carry a sense of this possible termination as part of its content. These percepts, these termini, these sensible things, these mere matters-of-acquaintance, are the only realities we ever directly know, and the whole history of our thought is the history of our substitution of one of them for another, and the reduction of the substitute to the status of a conceptual sign. Contemned</w:t>
      </w:r>
      <w:r>
        <w:rPr>
          <w:spacing w:val="-3"/>
        </w:rPr>
        <w:t xml:space="preserve"> </w:t>
      </w:r>
      <w:r>
        <w:t>though</w:t>
      </w:r>
      <w:r>
        <w:rPr>
          <w:spacing w:val="-3"/>
        </w:rPr>
        <w:t xml:space="preserve"> </w:t>
      </w:r>
      <w:r>
        <w:t>they</w:t>
      </w:r>
      <w:r>
        <w:rPr>
          <w:spacing w:val="-3"/>
        </w:rPr>
        <w:t xml:space="preserve"> </w:t>
      </w:r>
      <w:r>
        <w:t>be</w:t>
      </w:r>
      <w:r>
        <w:rPr>
          <w:spacing w:val="-3"/>
        </w:rPr>
        <w:t xml:space="preserve"> </w:t>
      </w:r>
      <w:r>
        <w:t>by</w:t>
      </w:r>
      <w:r>
        <w:rPr>
          <w:spacing w:val="-3"/>
        </w:rPr>
        <w:t xml:space="preserve"> </w:t>
      </w:r>
      <w:r>
        <w:t>some</w:t>
      </w:r>
      <w:r>
        <w:rPr>
          <w:spacing w:val="-3"/>
        </w:rPr>
        <w:t xml:space="preserve"> </w:t>
      </w:r>
      <w:r>
        <w:t>thinkers,</w:t>
      </w:r>
      <w:r>
        <w:rPr>
          <w:spacing w:val="-3"/>
        </w:rPr>
        <w:t xml:space="preserve"> </w:t>
      </w:r>
      <w:r>
        <w:t>these</w:t>
      </w:r>
      <w:r>
        <w:rPr>
          <w:spacing w:val="-3"/>
        </w:rPr>
        <w:t xml:space="preserve"> </w:t>
      </w:r>
      <w:r>
        <w:t>sensations</w:t>
      </w:r>
      <w:r>
        <w:rPr>
          <w:spacing w:val="-3"/>
        </w:rPr>
        <w:t xml:space="preserve"> </w:t>
      </w:r>
      <w:r>
        <w:t>are</w:t>
      </w:r>
      <w:r>
        <w:rPr>
          <w:spacing w:val="-3"/>
        </w:rPr>
        <w:t xml:space="preserve"> </w:t>
      </w:r>
      <w:r>
        <w:t>the</w:t>
      </w:r>
      <w:r>
        <w:rPr>
          <w:spacing w:val="-3"/>
        </w:rPr>
        <w:t xml:space="preserve"> </w:t>
      </w:r>
      <w:r>
        <w:t>mother-earth, the anchorage, the stable rock, the first and last limits, the terminus a quo and the terminus ad quem of the mind. to find such sensational termini should be our aim with all our higher thought. They end discussion; they destroy the false conceit of knowledge; and without them we are all at sea with each other's meaning. If two men act alike on a percept, they believe themselves to feel alike about it; if not, they may suspect they know it in differing ways. We can never be sure we understand each other till we are able to bring the matter to this test. [Footnote: 'There is no distinction of meaning so fine as to consist in anything but a possible difference of practice…. It appears, then, that the rule for attaining the [highest] grade of clearness</w:t>
      </w:r>
      <w:r>
        <w:rPr>
          <w:spacing w:val="21"/>
        </w:rPr>
        <w:t xml:space="preserve"> </w:t>
      </w:r>
      <w:r>
        <w:t>of</w:t>
      </w:r>
      <w:r>
        <w:rPr>
          <w:spacing w:val="21"/>
        </w:rPr>
        <w:t xml:space="preserve"> </w:t>
      </w:r>
      <w:r>
        <w:t>apprehension</w:t>
      </w:r>
      <w:r>
        <w:rPr>
          <w:spacing w:val="21"/>
        </w:rPr>
        <w:t xml:space="preserve"> </w:t>
      </w:r>
      <w:r>
        <w:t>is</w:t>
      </w:r>
      <w:r>
        <w:rPr>
          <w:spacing w:val="21"/>
        </w:rPr>
        <w:t xml:space="preserve"> </w:t>
      </w:r>
      <w:r>
        <w:t>as</w:t>
      </w:r>
      <w:r>
        <w:rPr>
          <w:spacing w:val="21"/>
        </w:rPr>
        <w:t xml:space="preserve"> </w:t>
      </w:r>
      <w:r>
        <w:t>follows:</w:t>
      </w:r>
      <w:r>
        <w:rPr>
          <w:spacing w:val="21"/>
        </w:rPr>
        <w:t xml:space="preserve"> </w:t>
      </w:r>
      <w:r>
        <w:t>Consider</w:t>
      </w:r>
      <w:r>
        <w:rPr>
          <w:spacing w:val="21"/>
        </w:rPr>
        <w:t xml:space="preserve"> </w:t>
      </w:r>
      <w:r>
        <w:t>what</w:t>
      </w:r>
      <w:r>
        <w:rPr>
          <w:spacing w:val="21"/>
        </w:rPr>
        <w:t xml:space="preserve"> </w:t>
      </w:r>
      <w:r>
        <w:t>effects,</w:t>
      </w:r>
      <w:r>
        <w:rPr>
          <w:spacing w:val="21"/>
        </w:rPr>
        <w:t xml:space="preserve"> </w:t>
      </w:r>
      <w:r>
        <w:t>which</w:t>
      </w:r>
      <w:r>
        <w:rPr>
          <w:spacing w:val="21"/>
        </w:rPr>
        <w:t xml:space="preserve"> </w:t>
      </w:r>
      <w:r>
        <w:t>might</w:t>
      </w:r>
    </w:p>
    <w:p w14:paraId="326F3FAA" w14:textId="77777777" w:rsidR="00075191" w:rsidRDefault="00075191">
      <w:pPr>
        <w:pStyle w:val="BodyText"/>
        <w:sectPr w:rsidR="00075191">
          <w:pgSz w:w="12240" w:h="15840"/>
          <w:pgMar w:top="1360" w:right="1080" w:bottom="280" w:left="1080" w:header="720" w:footer="720" w:gutter="0"/>
          <w:cols w:space="720"/>
        </w:sectPr>
      </w:pPr>
    </w:p>
    <w:p w14:paraId="326F3FAB" w14:textId="77777777" w:rsidR="00075191" w:rsidRDefault="00000000">
      <w:pPr>
        <w:pStyle w:val="BodyText"/>
        <w:spacing w:before="70"/>
        <w:ind w:right="359" w:firstLine="0"/>
      </w:pPr>
      <w:r>
        <w:t>conceivably have practical bearings, we conceive the object of our</w:t>
      </w:r>
      <w:r>
        <w:rPr>
          <w:spacing w:val="40"/>
        </w:rPr>
        <w:t xml:space="preserve"> </w:t>
      </w:r>
      <w:r>
        <w:t>conception to have. Then, our conception of these effects is the whole of our conception of the object.' Charles S. Peirce: 'How to make our Ideas clear,' in Popular Science Monthly, New York, January, 1878, p. 293.] This is why metaphysical discussions are so much like fighting with the air; they have no practical issue of a sensational kind. 'Scientific' theories, on the other hand, always terminate in definite percepts. You can deduce a possible sensation from your theory and, taking me into your laboratory, prove that your theory is</w:t>
      </w:r>
      <w:r>
        <w:rPr>
          <w:spacing w:val="-3"/>
        </w:rPr>
        <w:t xml:space="preserve"> </w:t>
      </w:r>
      <w:r>
        <w:t>true</w:t>
      </w:r>
      <w:r>
        <w:rPr>
          <w:spacing w:val="-3"/>
        </w:rPr>
        <w:t xml:space="preserve"> </w:t>
      </w:r>
      <w:r>
        <w:t>of</w:t>
      </w:r>
      <w:r>
        <w:rPr>
          <w:spacing w:val="-3"/>
        </w:rPr>
        <w:t xml:space="preserve"> </w:t>
      </w:r>
      <w:r>
        <w:t>my</w:t>
      </w:r>
      <w:r>
        <w:rPr>
          <w:spacing w:val="-2"/>
        </w:rPr>
        <w:t xml:space="preserve"> </w:t>
      </w:r>
      <w:r>
        <w:t>world</w:t>
      </w:r>
      <w:r>
        <w:rPr>
          <w:spacing w:val="-3"/>
        </w:rPr>
        <w:t xml:space="preserve"> </w:t>
      </w:r>
      <w:r>
        <w:t>by</w:t>
      </w:r>
      <w:r>
        <w:rPr>
          <w:spacing w:val="-3"/>
        </w:rPr>
        <w:t xml:space="preserve"> </w:t>
      </w:r>
      <w:r>
        <w:t>giving</w:t>
      </w:r>
      <w:r>
        <w:rPr>
          <w:spacing w:val="-3"/>
        </w:rPr>
        <w:t xml:space="preserve"> </w:t>
      </w:r>
      <w:r>
        <w:t>me</w:t>
      </w:r>
      <w:r>
        <w:rPr>
          <w:spacing w:val="-2"/>
        </w:rPr>
        <w:t xml:space="preserve"> </w:t>
      </w:r>
      <w:r>
        <w:t>the</w:t>
      </w:r>
      <w:r>
        <w:rPr>
          <w:spacing w:val="-3"/>
        </w:rPr>
        <w:t xml:space="preserve"> </w:t>
      </w:r>
      <w:r>
        <w:t>sensation</w:t>
      </w:r>
      <w:r>
        <w:rPr>
          <w:spacing w:val="-3"/>
        </w:rPr>
        <w:t xml:space="preserve"> </w:t>
      </w:r>
      <w:r>
        <w:t>then</w:t>
      </w:r>
      <w:r>
        <w:rPr>
          <w:spacing w:val="-3"/>
        </w:rPr>
        <w:t xml:space="preserve"> </w:t>
      </w:r>
      <w:r>
        <w:t>and</w:t>
      </w:r>
      <w:r>
        <w:rPr>
          <w:spacing w:val="-2"/>
        </w:rPr>
        <w:t xml:space="preserve"> </w:t>
      </w:r>
      <w:r>
        <w:t>there.</w:t>
      </w:r>
      <w:r>
        <w:rPr>
          <w:spacing w:val="-3"/>
        </w:rPr>
        <w:t xml:space="preserve"> </w:t>
      </w:r>
      <w:r>
        <w:t>Beautiful</w:t>
      </w:r>
      <w:r>
        <w:rPr>
          <w:spacing w:val="-3"/>
        </w:rPr>
        <w:t xml:space="preserve"> </w:t>
      </w:r>
      <w:r>
        <w:t>is</w:t>
      </w:r>
      <w:r>
        <w:rPr>
          <w:spacing w:val="-2"/>
        </w:rPr>
        <w:t xml:space="preserve"> </w:t>
      </w:r>
      <w:r>
        <w:t>the flight of conceptual reason through the upper air of truth. No wonder philosophers are dazzled by it still, and no wonder they look with some disdain at the low earth of feeling from which the goddess launched herself aloft. But woe to her if she return not home to its acquaintance; Nirgends haften dann die unsicheren Sohlen—every crazy wind will take her, and, like a fire-balloon at night, she will go out among the stars.</w:t>
      </w:r>
    </w:p>
    <w:p w14:paraId="326F3FAC" w14:textId="77777777" w:rsidR="00075191" w:rsidRDefault="00000000">
      <w:pPr>
        <w:pStyle w:val="BodyText"/>
        <w:ind w:right="362"/>
      </w:pPr>
      <w:r>
        <w:t>NOTE.—The reader will easily see how much of the account of the truth-function developed later in Pragmatism was already explicit in this earlier article, and how much came to be defined later. In this earlier article we find distinctly asserted:—</w:t>
      </w:r>
    </w:p>
    <w:p w14:paraId="326F3FAD" w14:textId="77777777" w:rsidR="00075191" w:rsidRDefault="00000000">
      <w:pPr>
        <w:pStyle w:val="ListParagraph"/>
        <w:numPr>
          <w:ilvl w:val="0"/>
          <w:numId w:val="28"/>
        </w:numPr>
        <w:tabs>
          <w:tab w:val="left" w:pos="1110"/>
        </w:tabs>
        <w:rPr>
          <w:sz w:val="30"/>
        </w:rPr>
      </w:pPr>
      <w:r>
        <w:rPr>
          <w:sz w:val="30"/>
        </w:rPr>
        <w:t>The</w:t>
      </w:r>
      <w:r>
        <w:rPr>
          <w:spacing w:val="-4"/>
          <w:sz w:val="30"/>
        </w:rPr>
        <w:t xml:space="preserve"> </w:t>
      </w:r>
      <w:r>
        <w:rPr>
          <w:sz w:val="30"/>
        </w:rPr>
        <w:t>reality,</w:t>
      </w:r>
      <w:r>
        <w:rPr>
          <w:spacing w:val="-3"/>
          <w:sz w:val="30"/>
        </w:rPr>
        <w:t xml:space="preserve"> </w:t>
      </w:r>
      <w:r>
        <w:rPr>
          <w:sz w:val="30"/>
        </w:rPr>
        <w:t>external</w:t>
      </w:r>
      <w:r>
        <w:rPr>
          <w:spacing w:val="-3"/>
          <w:sz w:val="30"/>
        </w:rPr>
        <w:t xml:space="preserve"> </w:t>
      </w:r>
      <w:r>
        <w:rPr>
          <w:sz w:val="30"/>
        </w:rPr>
        <w:t>to</w:t>
      </w:r>
      <w:r>
        <w:rPr>
          <w:spacing w:val="-3"/>
          <w:sz w:val="30"/>
        </w:rPr>
        <w:t xml:space="preserve"> </w:t>
      </w:r>
      <w:r>
        <w:rPr>
          <w:sz w:val="30"/>
        </w:rPr>
        <w:t>the</w:t>
      </w:r>
      <w:r>
        <w:rPr>
          <w:spacing w:val="-4"/>
          <w:sz w:val="30"/>
        </w:rPr>
        <w:t xml:space="preserve"> </w:t>
      </w:r>
      <w:r>
        <w:rPr>
          <w:sz w:val="30"/>
        </w:rPr>
        <w:t>true</w:t>
      </w:r>
      <w:r>
        <w:rPr>
          <w:spacing w:val="-3"/>
          <w:sz w:val="30"/>
        </w:rPr>
        <w:t xml:space="preserve"> </w:t>
      </w:r>
      <w:r>
        <w:rPr>
          <w:spacing w:val="-4"/>
          <w:sz w:val="30"/>
        </w:rPr>
        <w:t>idea;</w:t>
      </w:r>
    </w:p>
    <w:p w14:paraId="326F3FAE" w14:textId="77777777" w:rsidR="00075191" w:rsidRDefault="00000000">
      <w:pPr>
        <w:pStyle w:val="ListParagraph"/>
        <w:numPr>
          <w:ilvl w:val="0"/>
          <w:numId w:val="28"/>
        </w:numPr>
        <w:tabs>
          <w:tab w:val="left" w:pos="1113"/>
        </w:tabs>
        <w:ind w:left="360" w:right="371" w:firstLine="450"/>
        <w:rPr>
          <w:sz w:val="30"/>
        </w:rPr>
      </w:pPr>
      <w:r>
        <w:rPr>
          <w:sz w:val="30"/>
        </w:rPr>
        <w:t>The critic, reader, or epistemologist, with his own belief, as warrant for this reality's existence;</w:t>
      </w:r>
    </w:p>
    <w:p w14:paraId="326F3FAF" w14:textId="77777777" w:rsidR="00075191" w:rsidRDefault="00000000">
      <w:pPr>
        <w:pStyle w:val="ListParagraph"/>
        <w:numPr>
          <w:ilvl w:val="0"/>
          <w:numId w:val="28"/>
        </w:numPr>
        <w:tabs>
          <w:tab w:val="left" w:pos="1123"/>
        </w:tabs>
        <w:ind w:left="360" w:right="362" w:firstLine="450"/>
        <w:rPr>
          <w:sz w:val="30"/>
        </w:rPr>
      </w:pPr>
      <w:r>
        <w:rPr>
          <w:sz w:val="30"/>
        </w:rPr>
        <w:t>The experienceable environment, as the vehicle or medium connecting knower with known, and yielding the cognitive RELATION;</w:t>
      </w:r>
    </w:p>
    <w:p w14:paraId="326F3FB0" w14:textId="77777777" w:rsidR="00075191" w:rsidRDefault="00000000">
      <w:pPr>
        <w:pStyle w:val="ListParagraph"/>
        <w:numPr>
          <w:ilvl w:val="0"/>
          <w:numId w:val="28"/>
        </w:numPr>
        <w:tabs>
          <w:tab w:val="left" w:pos="1131"/>
        </w:tabs>
        <w:ind w:left="360" w:right="367" w:firstLine="450"/>
        <w:rPr>
          <w:sz w:val="30"/>
        </w:rPr>
      </w:pPr>
      <w:r>
        <w:rPr>
          <w:sz w:val="30"/>
        </w:rPr>
        <w:t>The notion of POINTING, through this medium, to the reality, as one condition of our being said to know it;</w:t>
      </w:r>
    </w:p>
    <w:p w14:paraId="326F3FB1" w14:textId="77777777" w:rsidR="00075191" w:rsidRDefault="00000000">
      <w:pPr>
        <w:pStyle w:val="ListParagraph"/>
        <w:numPr>
          <w:ilvl w:val="0"/>
          <w:numId w:val="28"/>
        </w:numPr>
        <w:tabs>
          <w:tab w:val="left" w:pos="1246"/>
        </w:tabs>
        <w:ind w:left="360" w:right="359" w:firstLine="450"/>
        <w:jc w:val="both"/>
        <w:rPr>
          <w:sz w:val="30"/>
        </w:rPr>
      </w:pPr>
      <w:r>
        <w:rPr>
          <w:sz w:val="30"/>
        </w:rPr>
        <w:t>That of RESEMBLING it, and eventually AFFECTING it, as determining the pointing to IT and not to something else.</w:t>
      </w:r>
    </w:p>
    <w:p w14:paraId="326F3FB2" w14:textId="77777777" w:rsidR="00075191" w:rsidRDefault="00000000">
      <w:pPr>
        <w:pStyle w:val="ListParagraph"/>
        <w:numPr>
          <w:ilvl w:val="0"/>
          <w:numId w:val="28"/>
        </w:numPr>
        <w:tabs>
          <w:tab w:val="left" w:pos="1142"/>
        </w:tabs>
        <w:ind w:left="360" w:right="360" w:firstLine="450"/>
        <w:jc w:val="both"/>
        <w:rPr>
          <w:sz w:val="30"/>
        </w:rPr>
      </w:pPr>
      <w:r>
        <w:rPr>
          <w:sz w:val="30"/>
        </w:rPr>
        <w:t>The elimination of the 'epistemological gulf,' so that the whole truth-relation falls inside of the continuities of concrete experience, and is constituted</w:t>
      </w:r>
      <w:r>
        <w:rPr>
          <w:spacing w:val="-2"/>
          <w:sz w:val="30"/>
        </w:rPr>
        <w:t xml:space="preserve"> </w:t>
      </w:r>
      <w:r>
        <w:rPr>
          <w:sz w:val="30"/>
        </w:rPr>
        <w:t>of</w:t>
      </w:r>
      <w:r>
        <w:rPr>
          <w:spacing w:val="-2"/>
          <w:sz w:val="30"/>
        </w:rPr>
        <w:t xml:space="preserve"> </w:t>
      </w:r>
      <w:r>
        <w:rPr>
          <w:sz w:val="30"/>
        </w:rPr>
        <w:t>particular</w:t>
      </w:r>
      <w:r>
        <w:rPr>
          <w:spacing w:val="-2"/>
          <w:sz w:val="30"/>
        </w:rPr>
        <w:t xml:space="preserve"> </w:t>
      </w:r>
      <w:r>
        <w:rPr>
          <w:sz w:val="30"/>
        </w:rPr>
        <w:t>processes,</w:t>
      </w:r>
      <w:r>
        <w:rPr>
          <w:spacing w:val="-1"/>
          <w:sz w:val="30"/>
        </w:rPr>
        <w:t xml:space="preserve"> </w:t>
      </w:r>
      <w:r>
        <w:rPr>
          <w:sz w:val="30"/>
        </w:rPr>
        <w:t>varying</w:t>
      </w:r>
      <w:r>
        <w:rPr>
          <w:spacing w:val="-1"/>
          <w:sz w:val="30"/>
        </w:rPr>
        <w:t xml:space="preserve"> </w:t>
      </w:r>
      <w:r>
        <w:rPr>
          <w:sz w:val="30"/>
        </w:rPr>
        <w:t>with</w:t>
      </w:r>
      <w:r>
        <w:rPr>
          <w:spacing w:val="-2"/>
          <w:sz w:val="30"/>
        </w:rPr>
        <w:t xml:space="preserve"> </w:t>
      </w:r>
      <w:r>
        <w:rPr>
          <w:sz w:val="30"/>
        </w:rPr>
        <w:t>every</w:t>
      </w:r>
      <w:r>
        <w:rPr>
          <w:spacing w:val="-1"/>
          <w:sz w:val="30"/>
        </w:rPr>
        <w:t xml:space="preserve"> </w:t>
      </w:r>
      <w:r>
        <w:rPr>
          <w:sz w:val="30"/>
        </w:rPr>
        <w:t>object</w:t>
      </w:r>
      <w:r>
        <w:rPr>
          <w:spacing w:val="-2"/>
          <w:sz w:val="30"/>
        </w:rPr>
        <w:t xml:space="preserve"> </w:t>
      </w:r>
      <w:r>
        <w:rPr>
          <w:sz w:val="30"/>
        </w:rPr>
        <w:t>and</w:t>
      </w:r>
      <w:r>
        <w:rPr>
          <w:spacing w:val="-1"/>
          <w:sz w:val="30"/>
        </w:rPr>
        <w:t xml:space="preserve"> </w:t>
      </w:r>
      <w:r>
        <w:rPr>
          <w:sz w:val="30"/>
        </w:rPr>
        <w:t>subject,</w:t>
      </w:r>
      <w:r>
        <w:rPr>
          <w:spacing w:val="-1"/>
          <w:sz w:val="30"/>
        </w:rPr>
        <w:t xml:space="preserve"> </w:t>
      </w:r>
      <w:r>
        <w:rPr>
          <w:sz w:val="30"/>
        </w:rPr>
        <w:t>and susceptible of being described in detail.</w:t>
      </w:r>
    </w:p>
    <w:p w14:paraId="326F3FB3" w14:textId="77777777" w:rsidR="00075191" w:rsidRDefault="00000000">
      <w:pPr>
        <w:pStyle w:val="BodyText"/>
        <w:spacing w:before="1"/>
        <w:ind w:left="810" w:right="0" w:firstLine="0"/>
      </w:pPr>
      <w:r>
        <w:t>The</w:t>
      </w:r>
      <w:r>
        <w:rPr>
          <w:spacing w:val="-4"/>
        </w:rPr>
        <w:t xml:space="preserve"> </w:t>
      </w:r>
      <w:r>
        <w:t>defects</w:t>
      </w:r>
      <w:r>
        <w:rPr>
          <w:spacing w:val="-4"/>
        </w:rPr>
        <w:t xml:space="preserve"> </w:t>
      </w:r>
      <w:r>
        <w:t>in</w:t>
      </w:r>
      <w:r>
        <w:rPr>
          <w:spacing w:val="-4"/>
        </w:rPr>
        <w:t xml:space="preserve"> </w:t>
      </w:r>
      <w:r>
        <w:t>this</w:t>
      </w:r>
      <w:r>
        <w:rPr>
          <w:spacing w:val="-4"/>
        </w:rPr>
        <w:t xml:space="preserve"> </w:t>
      </w:r>
      <w:r>
        <w:t>earlier</w:t>
      </w:r>
      <w:r>
        <w:rPr>
          <w:spacing w:val="-3"/>
        </w:rPr>
        <w:t xml:space="preserve"> </w:t>
      </w:r>
      <w:r>
        <w:t>account</w:t>
      </w:r>
      <w:r>
        <w:rPr>
          <w:spacing w:val="-4"/>
        </w:rPr>
        <w:t xml:space="preserve"> are:—</w:t>
      </w:r>
    </w:p>
    <w:p w14:paraId="326F3FB4" w14:textId="77777777" w:rsidR="00075191" w:rsidRDefault="00000000">
      <w:pPr>
        <w:pStyle w:val="ListParagraph"/>
        <w:numPr>
          <w:ilvl w:val="0"/>
          <w:numId w:val="27"/>
        </w:numPr>
        <w:tabs>
          <w:tab w:val="left" w:pos="1163"/>
        </w:tabs>
        <w:ind w:right="365" w:firstLine="450"/>
        <w:jc w:val="both"/>
        <w:rPr>
          <w:sz w:val="30"/>
        </w:rPr>
      </w:pPr>
      <w:r>
        <w:rPr>
          <w:sz w:val="30"/>
        </w:rPr>
        <w:t>The possibly undue prominence given to resembling, which altho a fundamental function in knowing truly, is so often dispensed with;</w:t>
      </w:r>
    </w:p>
    <w:p w14:paraId="326F3FB5" w14:textId="77777777" w:rsidR="00075191" w:rsidRDefault="00000000">
      <w:pPr>
        <w:pStyle w:val="ListParagraph"/>
        <w:numPr>
          <w:ilvl w:val="0"/>
          <w:numId w:val="27"/>
        </w:numPr>
        <w:tabs>
          <w:tab w:val="left" w:pos="1129"/>
        </w:tabs>
        <w:ind w:right="358" w:firstLine="450"/>
        <w:jc w:val="both"/>
        <w:rPr>
          <w:sz w:val="30"/>
        </w:rPr>
      </w:pPr>
      <w:r>
        <w:rPr>
          <w:sz w:val="30"/>
        </w:rPr>
        <w:t>The undue emphasis laid upon operating on the object itself, which in many</w:t>
      </w:r>
      <w:r>
        <w:rPr>
          <w:spacing w:val="35"/>
          <w:sz w:val="30"/>
        </w:rPr>
        <w:t xml:space="preserve"> </w:t>
      </w:r>
      <w:r>
        <w:rPr>
          <w:sz w:val="30"/>
        </w:rPr>
        <w:t>cases</w:t>
      </w:r>
      <w:r>
        <w:rPr>
          <w:spacing w:val="35"/>
          <w:sz w:val="30"/>
        </w:rPr>
        <w:t xml:space="preserve"> </w:t>
      </w:r>
      <w:r>
        <w:rPr>
          <w:sz w:val="30"/>
        </w:rPr>
        <w:t>is</w:t>
      </w:r>
      <w:r>
        <w:rPr>
          <w:spacing w:val="35"/>
          <w:sz w:val="30"/>
        </w:rPr>
        <w:t xml:space="preserve"> </w:t>
      </w:r>
      <w:r>
        <w:rPr>
          <w:sz w:val="30"/>
        </w:rPr>
        <w:t>indeed</w:t>
      </w:r>
      <w:r>
        <w:rPr>
          <w:spacing w:val="35"/>
          <w:sz w:val="30"/>
        </w:rPr>
        <w:t xml:space="preserve"> </w:t>
      </w:r>
      <w:r>
        <w:rPr>
          <w:sz w:val="30"/>
        </w:rPr>
        <w:t>decisive</w:t>
      </w:r>
      <w:r>
        <w:rPr>
          <w:spacing w:val="35"/>
          <w:sz w:val="30"/>
        </w:rPr>
        <w:t xml:space="preserve"> </w:t>
      </w:r>
      <w:r>
        <w:rPr>
          <w:sz w:val="30"/>
        </w:rPr>
        <w:t>of</w:t>
      </w:r>
      <w:r>
        <w:rPr>
          <w:spacing w:val="35"/>
          <w:sz w:val="30"/>
        </w:rPr>
        <w:t xml:space="preserve"> </w:t>
      </w:r>
      <w:r>
        <w:rPr>
          <w:sz w:val="30"/>
        </w:rPr>
        <w:t>that</w:t>
      </w:r>
      <w:r>
        <w:rPr>
          <w:spacing w:val="35"/>
          <w:sz w:val="30"/>
        </w:rPr>
        <w:t xml:space="preserve"> </w:t>
      </w:r>
      <w:r>
        <w:rPr>
          <w:sz w:val="30"/>
        </w:rPr>
        <w:t>being</w:t>
      </w:r>
      <w:r>
        <w:rPr>
          <w:spacing w:val="35"/>
          <w:sz w:val="30"/>
        </w:rPr>
        <w:t xml:space="preserve"> </w:t>
      </w:r>
      <w:r>
        <w:rPr>
          <w:sz w:val="30"/>
        </w:rPr>
        <w:t>what</w:t>
      </w:r>
      <w:r>
        <w:rPr>
          <w:spacing w:val="35"/>
          <w:sz w:val="30"/>
        </w:rPr>
        <w:t xml:space="preserve"> </w:t>
      </w:r>
      <w:r>
        <w:rPr>
          <w:sz w:val="30"/>
        </w:rPr>
        <w:t>we</w:t>
      </w:r>
      <w:r>
        <w:rPr>
          <w:spacing w:val="35"/>
          <w:sz w:val="30"/>
        </w:rPr>
        <w:t xml:space="preserve"> </w:t>
      </w:r>
      <w:r>
        <w:rPr>
          <w:sz w:val="30"/>
        </w:rPr>
        <w:t>refer</w:t>
      </w:r>
      <w:r>
        <w:rPr>
          <w:spacing w:val="35"/>
          <w:sz w:val="30"/>
        </w:rPr>
        <w:t xml:space="preserve"> </w:t>
      </w:r>
      <w:r>
        <w:rPr>
          <w:sz w:val="30"/>
        </w:rPr>
        <w:t>to,</w:t>
      </w:r>
      <w:r>
        <w:rPr>
          <w:spacing w:val="35"/>
          <w:sz w:val="30"/>
        </w:rPr>
        <w:t xml:space="preserve"> </w:t>
      </w:r>
      <w:r>
        <w:rPr>
          <w:sz w:val="30"/>
        </w:rPr>
        <w:t>but</w:t>
      </w:r>
      <w:r>
        <w:rPr>
          <w:spacing w:val="35"/>
          <w:sz w:val="30"/>
        </w:rPr>
        <w:t xml:space="preserve"> </w:t>
      </w:r>
      <w:r>
        <w:rPr>
          <w:sz w:val="30"/>
        </w:rPr>
        <w:t>which</w:t>
      </w:r>
      <w:r>
        <w:rPr>
          <w:spacing w:val="35"/>
          <w:sz w:val="30"/>
        </w:rPr>
        <w:t xml:space="preserve"> </w:t>
      </w:r>
      <w:r>
        <w:rPr>
          <w:sz w:val="30"/>
        </w:rPr>
        <w:t>is</w:t>
      </w:r>
    </w:p>
    <w:p w14:paraId="326F3FB6"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3FB7" w14:textId="77777777" w:rsidR="00075191" w:rsidRDefault="00000000">
      <w:pPr>
        <w:pStyle w:val="BodyText"/>
        <w:spacing w:before="70"/>
        <w:ind w:right="0" w:firstLine="0"/>
      </w:pPr>
      <w:r>
        <w:t>often</w:t>
      </w:r>
      <w:r>
        <w:rPr>
          <w:spacing w:val="-5"/>
        </w:rPr>
        <w:t xml:space="preserve"> </w:t>
      </w:r>
      <w:r>
        <w:t>lacking,</w:t>
      </w:r>
      <w:r>
        <w:rPr>
          <w:spacing w:val="-3"/>
        </w:rPr>
        <w:t xml:space="preserve"> </w:t>
      </w:r>
      <w:r>
        <w:t>or</w:t>
      </w:r>
      <w:r>
        <w:rPr>
          <w:spacing w:val="-3"/>
        </w:rPr>
        <w:t xml:space="preserve"> </w:t>
      </w:r>
      <w:r>
        <w:t>replaced</w:t>
      </w:r>
      <w:r>
        <w:rPr>
          <w:spacing w:val="-3"/>
        </w:rPr>
        <w:t xml:space="preserve"> </w:t>
      </w:r>
      <w:r>
        <w:t>by</w:t>
      </w:r>
      <w:r>
        <w:rPr>
          <w:spacing w:val="-2"/>
        </w:rPr>
        <w:t xml:space="preserve"> </w:t>
      </w:r>
      <w:r>
        <w:t>operations</w:t>
      </w:r>
      <w:r>
        <w:rPr>
          <w:spacing w:val="-4"/>
        </w:rPr>
        <w:t xml:space="preserve"> </w:t>
      </w:r>
      <w:r>
        <w:t>on</w:t>
      </w:r>
      <w:r>
        <w:rPr>
          <w:spacing w:val="-2"/>
        </w:rPr>
        <w:t xml:space="preserve"> </w:t>
      </w:r>
      <w:r>
        <w:t>other</w:t>
      </w:r>
      <w:r>
        <w:rPr>
          <w:spacing w:val="-4"/>
        </w:rPr>
        <w:t xml:space="preserve"> </w:t>
      </w:r>
      <w:r>
        <w:t>things</w:t>
      </w:r>
      <w:r>
        <w:rPr>
          <w:spacing w:val="-3"/>
        </w:rPr>
        <w:t xml:space="preserve"> </w:t>
      </w:r>
      <w:r>
        <w:t>related</w:t>
      </w:r>
      <w:r>
        <w:rPr>
          <w:spacing w:val="-2"/>
        </w:rPr>
        <w:t xml:space="preserve"> </w:t>
      </w:r>
      <w:r>
        <w:t>to</w:t>
      </w:r>
      <w:r>
        <w:rPr>
          <w:spacing w:val="-3"/>
        </w:rPr>
        <w:t xml:space="preserve"> </w:t>
      </w:r>
      <w:r>
        <w:t>the</w:t>
      </w:r>
      <w:r>
        <w:rPr>
          <w:spacing w:val="-3"/>
        </w:rPr>
        <w:t xml:space="preserve"> </w:t>
      </w:r>
      <w:r>
        <w:rPr>
          <w:spacing w:val="-2"/>
        </w:rPr>
        <w:t>object.</w:t>
      </w:r>
    </w:p>
    <w:p w14:paraId="326F3FB8" w14:textId="77777777" w:rsidR="00075191" w:rsidRDefault="00000000">
      <w:pPr>
        <w:pStyle w:val="ListParagraph"/>
        <w:numPr>
          <w:ilvl w:val="0"/>
          <w:numId w:val="27"/>
        </w:numPr>
        <w:tabs>
          <w:tab w:val="left" w:pos="1271"/>
        </w:tabs>
        <w:ind w:right="358" w:firstLine="450"/>
        <w:jc w:val="both"/>
        <w:rPr>
          <w:sz w:val="30"/>
        </w:rPr>
      </w:pPr>
      <w:r>
        <w:rPr>
          <w:sz w:val="30"/>
        </w:rPr>
        <w:t>The imperfect development of the generalized notion of the WORKABILITY of the feeling or idea as equivalent to that SATISFACTORY ADAPTATION to the particular reality, which constitutes the truth of the idea. It is this more generalized notion, as covering all such specifications as pointing, fitting, operating or resembling, that distinguishes the developed view of Dewey, Schiller, and myself.</w:t>
      </w:r>
    </w:p>
    <w:p w14:paraId="326F3FB9" w14:textId="77777777" w:rsidR="00075191" w:rsidRDefault="00000000">
      <w:pPr>
        <w:pStyle w:val="ListParagraph"/>
        <w:numPr>
          <w:ilvl w:val="0"/>
          <w:numId w:val="27"/>
        </w:numPr>
        <w:tabs>
          <w:tab w:val="left" w:pos="1125"/>
        </w:tabs>
        <w:ind w:right="371" w:firstLine="450"/>
        <w:jc w:val="both"/>
        <w:rPr>
          <w:sz w:val="30"/>
        </w:rPr>
      </w:pPr>
      <w:r>
        <w:rPr>
          <w:sz w:val="30"/>
        </w:rPr>
        <w:t>The treatment, [earlier], of percepts as the only realm of reality. I now treat concepts as a co-ordinate realm.</w:t>
      </w:r>
    </w:p>
    <w:p w14:paraId="326F3FBA" w14:textId="77777777" w:rsidR="00075191" w:rsidRDefault="00000000">
      <w:pPr>
        <w:pStyle w:val="BodyText"/>
        <w:ind w:right="361"/>
      </w:pPr>
      <w:r>
        <w:t>The next paper represents a somewhat broader grasp of the topic on the writer's part.</w:t>
      </w:r>
    </w:p>
    <w:p w14:paraId="326F3FBB" w14:textId="77777777" w:rsidR="00075191" w:rsidRDefault="00075191">
      <w:pPr>
        <w:pStyle w:val="BodyText"/>
        <w:sectPr w:rsidR="00075191">
          <w:pgSz w:w="12240" w:h="15840"/>
          <w:pgMar w:top="1360" w:right="1080" w:bottom="280" w:left="1080" w:header="720" w:footer="720" w:gutter="0"/>
          <w:cols w:space="720"/>
        </w:sectPr>
      </w:pPr>
    </w:p>
    <w:p w14:paraId="326F3FBC" w14:textId="77777777" w:rsidR="00075191" w:rsidRDefault="00000000">
      <w:pPr>
        <w:pStyle w:val="Heading2"/>
      </w:pPr>
      <w:bookmarkStart w:id="83" w:name="_bookmark77"/>
      <w:bookmarkEnd w:id="83"/>
      <w:r>
        <w:rPr>
          <w:sz w:val="34"/>
        </w:rPr>
        <w:t>II:</w:t>
      </w:r>
      <w:r>
        <w:rPr>
          <w:spacing w:val="-1"/>
          <w:sz w:val="34"/>
        </w:rPr>
        <w:t xml:space="preserve"> </w:t>
      </w:r>
      <w:r>
        <w:t>THE</w:t>
      </w:r>
      <w:r>
        <w:rPr>
          <w:spacing w:val="-2"/>
        </w:rPr>
        <w:t xml:space="preserve"> </w:t>
      </w:r>
      <w:r>
        <w:t>TIGERS</w:t>
      </w:r>
      <w:r>
        <w:rPr>
          <w:spacing w:val="-3"/>
        </w:rPr>
        <w:t xml:space="preserve"> </w:t>
      </w:r>
      <w:r>
        <w:t>IN</w:t>
      </w:r>
      <w:r>
        <w:rPr>
          <w:spacing w:val="-3"/>
        </w:rPr>
        <w:t xml:space="preserve"> </w:t>
      </w:r>
      <w:r>
        <w:rPr>
          <w:spacing w:val="-2"/>
        </w:rPr>
        <w:t>INDIA</w:t>
      </w:r>
    </w:p>
    <w:p w14:paraId="326F3FBD" w14:textId="77777777" w:rsidR="00075191" w:rsidRDefault="00000000">
      <w:pPr>
        <w:pStyle w:val="BodyText"/>
        <w:spacing w:before="349"/>
        <w:ind w:right="359"/>
      </w:pPr>
      <w:r>
        <w:t>THERE are two ways of knowing things, knowing them immediately or intuitively, and knowing them conceptually or representatively. Altho such things as the white paper before our eyes can be known intuitively, most of the things we know, the tigers now in India, for example, or the scholastic system of philosophy, are known only representatively or symbolically.</w:t>
      </w:r>
    </w:p>
    <w:p w14:paraId="326F3FBE" w14:textId="77777777" w:rsidR="00075191" w:rsidRDefault="00000000">
      <w:pPr>
        <w:pStyle w:val="BodyText"/>
        <w:ind w:right="360"/>
      </w:pPr>
      <w:r>
        <w:t>Suppose, to fix our ideas, that we take first a case of conceptual knowledge; and let it be our knowledge of the tigers in India, as we sit here. Exactly what do we MEAN by saying that we here know the tigers? What is the precise fact that the cognition so confidently claimed is KNOWN-AS, to use Shadworth Hodgson's inelegant but valuable form of words?</w:t>
      </w:r>
    </w:p>
    <w:p w14:paraId="326F3FBF" w14:textId="77777777" w:rsidR="00075191" w:rsidRDefault="00000000">
      <w:pPr>
        <w:pStyle w:val="BodyText"/>
        <w:ind w:right="359"/>
      </w:pPr>
      <w:r>
        <w:t>Most men would answer that what we mean by knowing the tigers is having them, however absent in body, become in some way present to our thought; or that our knowledge of them is known as presence of our thought to</w:t>
      </w:r>
      <w:r>
        <w:rPr>
          <w:spacing w:val="-3"/>
        </w:rPr>
        <w:t xml:space="preserve"> </w:t>
      </w:r>
      <w:r>
        <w:t>them.</w:t>
      </w:r>
      <w:r>
        <w:rPr>
          <w:spacing w:val="-2"/>
        </w:rPr>
        <w:t xml:space="preserve"> </w:t>
      </w:r>
      <w:r>
        <w:t>A</w:t>
      </w:r>
      <w:r>
        <w:rPr>
          <w:spacing w:val="-2"/>
        </w:rPr>
        <w:t xml:space="preserve"> </w:t>
      </w:r>
      <w:r>
        <w:t>great</w:t>
      </w:r>
      <w:r>
        <w:rPr>
          <w:spacing w:val="-2"/>
        </w:rPr>
        <w:t xml:space="preserve"> </w:t>
      </w:r>
      <w:r>
        <w:t>mystery</w:t>
      </w:r>
      <w:r>
        <w:rPr>
          <w:spacing w:val="-2"/>
        </w:rPr>
        <w:t xml:space="preserve"> </w:t>
      </w:r>
      <w:r>
        <w:t>is</w:t>
      </w:r>
      <w:r>
        <w:rPr>
          <w:spacing w:val="-2"/>
        </w:rPr>
        <w:t xml:space="preserve"> </w:t>
      </w:r>
      <w:r>
        <w:t>usually</w:t>
      </w:r>
      <w:r>
        <w:rPr>
          <w:spacing w:val="-2"/>
        </w:rPr>
        <w:t xml:space="preserve"> </w:t>
      </w:r>
      <w:r>
        <w:t>made</w:t>
      </w:r>
      <w:r>
        <w:rPr>
          <w:spacing w:val="-2"/>
        </w:rPr>
        <w:t xml:space="preserve"> </w:t>
      </w:r>
      <w:r>
        <w:t>of</w:t>
      </w:r>
      <w:r>
        <w:rPr>
          <w:spacing w:val="-2"/>
        </w:rPr>
        <w:t xml:space="preserve"> </w:t>
      </w:r>
      <w:r>
        <w:t>this</w:t>
      </w:r>
      <w:r>
        <w:rPr>
          <w:spacing w:val="-2"/>
        </w:rPr>
        <w:t xml:space="preserve"> </w:t>
      </w:r>
      <w:r>
        <w:t>peculiar</w:t>
      </w:r>
      <w:r>
        <w:rPr>
          <w:spacing w:val="-2"/>
        </w:rPr>
        <w:t xml:space="preserve"> </w:t>
      </w:r>
      <w:r>
        <w:t>presence</w:t>
      </w:r>
      <w:r>
        <w:rPr>
          <w:spacing w:val="-2"/>
        </w:rPr>
        <w:t xml:space="preserve"> </w:t>
      </w:r>
      <w:r>
        <w:t>in</w:t>
      </w:r>
      <w:r>
        <w:rPr>
          <w:spacing w:val="-2"/>
        </w:rPr>
        <w:t xml:space="preserve"> </w:t>
      </w:r>
      <w:r>
        <w:t>absence; and the scholastic philosophy, which is only common sense grown pedantic, would explain it as a peculiar kind of existence, called INTENTIONAL EXISTENCE of the tigers in our mind. At the very least, people would say that what we mean by knowing the tigers is mentally POINTING towards them as we sit here.</w:t>
      </w:r>
    </w:p>
    <w:p w14:paraId="326F3FC0" w14:textId="77777777" w:rsidR="00075191" w:rsidRDefault="00000000">
      <w:pPr>
        <w:pStyle w:val="BodyText"/>
        <w:ind w:right="363"/>
      </w:pPr>
      <w:r>
        <w:t>But now what do we mean by POINTING, in such a case as this? What is the pointing known-as, here?</w:t>
      </w:r>
    </w:p>
    <w:p w14:paraId="326F3FC1" w14:textId="77777777" w:rsidR="00075191" w:rsidRDefault="00000000">
      <w:pPr>
        <w:pStyle w:val="BodyText"/>
        <w:ind w:right="360"/>
      </w:pPr>
      <w:r>
        <w:t>To this question I shall have to give a very prosaic answer—one that traverses the pre-possessions not only of common sense and scholasticism, but also those of nearly all the epistemological writers whom I have ever</w:t>
      </w:r>
      <w:r>
        <w:rPr>
          <w:spacing w:val="40"/>
        </w:rPr>
        <w:t xml:space="preserve"> </w:t>
      </w:r>
      <w:r>
        <w:t>read.</w:t>
      </w:r>
      <w:r>
        <w:rPr>
          <w:spacing w:val="-2"/>
        </w:rPr>
        <w:t xml:space="preserve"> </w:t>
      </w:r>
      <w:r>
        <w:t>The</w:t>
      </w:r>
      <w:r>
        <w:rPr>
          <w:spacing w:val="-1"/>
        </w:rPr>
        <w:t xml:space="preserve"> </w:t>
      </w:r>
      <w:r>
        <w:t>answer,</w:t>
      </w:r>
      <w:r>
        <w:rPr>
          <w:spacing w:val="-2"/>
        </w:rPr>
        <w:t xml:space="preserve"> </w:t>
      </w:r>
      <w:r>
        <w:t>made</w:t>
      </w:r>
      <w:r>
        <w:rPr>
          <w:spacing w:val="-1"/>
        </w:rPr>
        <w:t xml:space="preserve"> </w:t>
      </w:r>
      <w:r>
        <w:t>brief,</w:t>
      </w:r>
      <w:r>
        <w:rPr>
          <w:spacing w:val="-2"/>
        </w:rPr>
        <w:t xml:space="preserve"> </w:t>
      </w:r>
      <w:r>
        <w:t>is</w:t>
      </w:r>
      <w:r>
        <w:rPr>
          <w:spacing w:val="-1"/>
        </w:rPr>
        <w:t xml:space="preserve"> </w:t>
      </w:r>
      <w:r>
        <w:t>this:</w:t>
      </w:r>
      <w:r>
        <w:rPr>
          <w:spacing w:val="-1"/>
        </w:rPr>
        <w:t xml:space="preserve"> </w:t>
      </w:r>
      <w:r>
        <w:t>The</w:t>
      </w:r>
      <w:r>
        <w:rPr>
          <w:spacing w:val="-2"/>
        </w:rPr>
        <w:t xml:space="preserve"> </w:t>
      </w:r>
      <w:r>
        <w:t>pointing</w:t>
      </w:r>
      <w:r>
        <w:rPr>
          <w:spacing w:val="-1"/>
        </w:rPr>
        <w:t xml:space="preserve"> </w:t>
      </w:r>
      <w:r>
        <w:t>of</w:t>
      </w:r>
      <w:r>
        <w:rPr>
          <w:spacing w:val="-2"/>
        </w:rPr>
        <w:t xml:space="preserve"> </w:t>
      </w:r>
      <w:r>
        <w:t>our</w:t>
      </w:r>
      <w:r>
        <w:rPr>
          <w:spacing w:val="-1"/>
        </w:rPr>
        <w:t xml:space="preserve"> </w:t>
      </w:r>
      <w:r>
        <w:t>thought</w:t>
      </w:r>
      <w:r>
        <w:rPr>
          <w:spacing w:val="-2"/>
        </w:rPr>
        <w:t xml:space="preserve"> </w:t>
      </w:r>
      <w:r>
        <w:t>to</w:t>
      </w:r>
      <w:r>
        <w:rPr>
          <w:spacing w:val="-1"/>
        </w:rPr>
        <w:t xml:space="preserve"> </w:t>
      </w:r>
      <w:r>
        <w:t>the</w:t>
      </w:r>
      <w:r>
        <w:rPr>
          <w:spacing w:val="-1"/>
        </w:rPr>
        <w:t xml:space="preserve"> </w:t>
      </w:r>
      <w:r>
        <w:t>tigers is known simply and solely as a procession of mental associates and motor consequences that follow on the thought, and that would lead harmoniously, if followed out, into some ideal or real context, or even into the immediate presence, of the tigers. It is known as our rejection of a jaguar, if that beast were shown us as a tiger; as our assent to a genuine tiger if so shown. It is known as our ability to utter all sorts of propositions which don't contradict other propositions that are true of the real tigers. It is even known, if we take the tigers very seriously, as actions of ours which may terminate in directly intuited</w:t>
      </w:r>
      <w:r>
        <w:rPr>
          <w:spacing w:val="11"/>
        </w:rPr>
        <w:t xml:space="preserve"> </w:t>
      </w:r>
      <w:r>
        <w:t>tigers,</w:t>
      </w:r>
      <w:r>
        <w:rPr>
          <w:spacing w:val="13"/>
        </w:rPr>
        <w:t xml:space="preserve"> </w:t>
      </w:r>
      <w:r>
        <w:t>as</w:t>
      </w:r>
      <w:r>
        <w:rPr>
          <w:spacing w:val="12"/>
        </w:rPr>
        <w:t xml:space="preserve"> </w:t>
      </w:r>
      <w:r>
        <w:t>they</w:t>
      </w:r>
      <w:r>
        <w:rPr>
          <w:spacing w:val="14"/>
        </w:rPr>
        <w:t xml:space="preserve"> </w:t>
      </w:r>
      <w:r>
        <w:t>would</w:t>
      </w:r>
      <w:r>
        <w:rPr>
          <w:spacing w:val="13"/>
        </w:rPr>
        <w:t xml:space="preserve"> </w:t>
      </w:r>
      <w:r>
        <w:t>if</w:t>
      </w:r>
      <w:r>
        <w:rPr>
          <w:spacing w:val="12"/>
        </w:rPr>
        <w:t xml:space="preserve"> </w:t>
      </w:r>
      <w:r>
        <w:t>we</w:t>
      </w:r>
      <w:r>
        <w:rPr>
          <w:spacing w:val="12"/>
        </w:rPr>
        <w:t xml:space="preserve"> </w:t>
      </w:r>
      <w:r>
        <w:t>took</w:t>
      </w:r>
      <w:r>
        <w:rPr>
          <w:spacing w:val="14"/>
        </w:rPr>
        <w:t xml:space="preserve"> </w:t>
      </w:r>
      <w:r>
        <w:t>a</w:t>
      </w:r>
      <w:r>
        <w:rPr>
          <w:spacing w:val="12"/>
        </w:rPr>
        <w:t xml:space="preserve"> </w:t>
      </w:r>
      <w:r>
        <w:t>voyage</w:t>
      </w:r>
      <w:r>
        <w:rPr>
          <w:spacing w:val="12"/>
        </w:rPr>
        <w:t xml:space="preserve"> </w:t>
      </w:r>
      <w:r>
        <w:t>to</w:t>
      </w:r>
      <w:r>
        <w:rPr>
          <w:spacing w:val="13"/>
        </w:rPr>
        <w:t xml:space="preserve"> </w:t>
      </w:r>
      <w:r>
        <w:t>India</w:t>
      </w:r>
      <w:r>
        <w:rPr>
          <w:spacing w:val="13"/>
        </w:rPr>
        <w:t xml:space="preserve"> </w:t>
      </w:r>
      <w:r>
        <w:t>for</w:t>
      </w:r>
      <w:r>
        <w:rPr>
          <w:spacing w:val="12"/>
        </w:rPr>
        <w:t xml:space="preserve"> </w:t>
      </w:r>
      <w:r>
        <w:t>the</w:t>
      </w:r>
      <w:r>
        <w:rPr>
          <w:spacing w:val="12"/>
        </w:rPr>
        <w:t xml:space="preserve"> </w:t>
      </w:r>
      <w:r>
        <w:t>purpose</w:t>
      </w:r>
      <w:r>
        <w:rPr>
          <w:spacing w:val="13"/>
        </w:rPr>
        <w:t xml:space="preserve"> </w:t>
      </w:r>
      <w:r>
        <w:rPr>
          <w:spacing w:val="-5"/>
        </w:rPr>
        <w:t>of</w:t>
      </w:r>
    </w:p>
    <w:p w14:paraId="326F3FC2" w14:textId="77777777" w:rsidR="00075191" w:rsidRDefault="00075191">
      <w:pPr>
        <w:pStyle w:val="BodyText"/>
        <w:sectPr w:rsidR="00075191">
          <w:pgSz w:w="12240" w:h="15840"/>
          <w:pgMar w:top="1740" w:right="1080" w:bottom="280" w:left="1080" w:header="720" w:footer="720" w:gutter="0"/>
          <w:cols w:space="720"/>
        </w:sectPr>
      </w:pPr>
    </w:p>
    <w:p w14:paraId="326F3FC3" w14:textId="77777777" w:rsidR="00075191" w:rsidRDefault="00000000">
      <w:pPr>
        <w:pStyle w:val="BodyText"/>
        <w:spacing w:before="69"/>
        <w:ind w:firstLine="0"/>
      </w:pPr>
      <w:r>
        <w:t>tiger-hunting and brought back a lot of skins of the striped rascals which we had laid low. In all this there is no self- transcendency in our mental images TAKEN BY THEMSELVES. They are one phenomenal fact; the tigers are another; and their pointing to the tigers is a perfectly commonplace intra-experiential relation, IF YOU ONCE GRANT A CONNECTING WORLD TO BE THERE. In short, the ideas and the tigers are in themselves as loose and separate, to use Hume's language, as any two things can be; and pointing means here an operation as external and adventitious as any that nature yields.[Footnote:</w:t>
      </w:r>
      <w:r>
        <w:rPr>
          <w:spacing w:val="-3"/>
        </w:rPr>
        <w:t xml:space="preserve"> </w:t>
      </w:r>
      <w:r>
        <w:t>A</w:t>
      </w:r>
      <w:r>
        <w:rPr>
          <w:spacing w:val="-3"/>
        </w:rPr>
        <w:t xml:space="preserve"> </w:t>
      </w:r>
      <w:r>
        <w:t>stone</w:t>
      </w:r>
      <w:r>
        <w:rPr>
          <w:spacing w:val="-3"/>
        </w:rPr>
        <w:t xml:space="preserve"> </w:t>
      </w:r>
      <w:r>
        <w:t>in</w:t>
      </w:r>
      <w:r>
        <w:rPr>
          <w:spacing w:val="-2"/>
        </w:rPr>
        <w:t xml:space="preserve"> </w:t>
      </w:r>
      <w:r>
        <w:t>one</w:t>
      </w:r>
      <w:r>
        <w:rPr>
          <w:spacing w:val="-3"/>
        </w:rPr>
        <w:t xml:space="preserve"> </w:t>
      </w:r>
      <w:r>
        <w:t>field</w:t>
      </w:r>
      <w:r>
        <w:rPr>
          <w:spacing w:val="-2"/>
        </w:rPr>
        <w:t xml:space="preserve"> </w:t>
      </w:r>
      <w:r>
        <w:t>may</w:t>
      </w:r>
      <w:r>
        <w:rPr>
          <w:spacing w:val="-2"/>
        </w:rPr>
        <w:t xml:space="preserve"> </w:t>
      </w:r>
      <w:r>
        <w:t>'fit,'</w:t>
      </w:r>
      <w:r>
        <w:rPr>
          <w:spacing w:val="-3"/>
        </w:rPr>
        <w:t xml:space="preserve"> </w:t>
      </w:r>
      <w:r>
        <w:t>we</w:t>
      </w:r>
      <w:r>
        <w:rPr>
          <w:spacing w:val="-3"/>
        </w:rPr>
        <w:t xml:space="preserve"> </w:t>
      </w:r>
      <w:r>
        <w:t>say,</w:t>
      </w:r>
      <w:r>
        <w:rPr>
          <w:spacing w:val="-2"/>
        </w:rPr>
        <w:t xml:space="preserve"> </w:t>
      </w:r>
      <w:r>
        <w:t>a</w:t>
      </w:r>
      <w:r>
        <w:rPr>
          <w:spacing w:val="-3"/>
        </w:rPr>
        <w:t xml:space="preserve"> </w:t>
      </w:r>
      <w:r>
        <w:t>hole</w:t>
      </w:r>
      <w:r>
        <w:rPr>
          <w:spacing w:val="-3"/>
        </w:rPr>
        <w:t xml:space="preserve"> </w:t>
      </w:r>
      <w:r>
        <w:t>in</w:t>
      </w:r>
      <w:r>
        <w:rPr>
          <w:spacing w:val="-2"/>
        </w:rPr>
        <w:t xml:space="preserve"> </w:t>
      </w:r>
      <w:r>
        <w:t>another</w:t>
      </w:r>
      <w:r>
        <w:rPr>
          <w:spacing w:val="-3"/>
        </w:rPr>
        <w:t xml:space="preserve"> </w:t>
      </w:r>
      <w:r>
        <w:t xml:space="preserve">field. But the relation of 'fitting,' so long as no one carries the stone to the hole and drops it in, is only one name for the fact that such an act MAY happen. Similarly with the knowing of the tigers here and now. It is only an anticipatory name for a further associative and terminative process that MAY </w:t>
      </w:r>
      <w:r>
        <w:rPr>
          <w:spacing w:val="-2"/>
        </w:rPr>
        <w:t>occur.]</w:t>
      </w:r>
    </w:p>
    <w:p w14:paraId="326F3FC4" w14:textId="77777777" w:rsidR="00075191" w:rsidRDefault="00000000">
      <w:pPr>
        <w:pStyle w:val="BodyText"/>
        <w:spacing w:before="1"/>
      </w:pPr>
      <w:r>
        <w:t>I</w:t>
      </w:r>
      <w:r>
        <w:rPr>
          <w:spacing w:val="-3"/>
        </w:rPr>
        <w:t xml:space="preserve"> </w:t>
      </w:r>
      <w:r>
        <w:t>hope</w:t>
      </w:r>
      <w:r>
        <w:rPr>
          <w:spacing w:val="-3"/>
        </w:rPr>
        <w:t xml:space="preserve"> </w:t>
      </w:r>
      <w:r>
        <w:t>you</w:t>
      </w:r>
      <w:r>
        <w:rPr>
          <w:spacing w:val="-3"/>
        </w:rPr>
        <w:t xml:space="preserve"> </w:t>
      </w:r>
      <w:r>
        <w:t>may</w:t>
      </w:r>
      <w:r>
        <w:rPr>
          <w:spacing w:val="-3"/>
        </w:rPr>
        <w:t xml:space="preserve"> </w:t>
      </w:r>
      <w:r>
        <w:t>agree</w:t>
      </w:r>
      <w:r>
        <w:rPr>
          <w:spacing w:val="-3"/>
        </w:rPr>
        <w:t xml:space="preserve"> </w:t>
      </w:r>
      <w:r>
        <w:t>with</w:t>
      </w:r>
      <w:r>
        <w:rPr>
          <w:spacing w:val="-3"/>
        </w:rPr>
        <w:t xml:space="preserve"> </w:t>
      </w:r>
      <w:r>
        <w:t>me</w:t>
      </w:r>
      <w:r>
        <w:rPr>
          <w:spacing w:val="-3"/>
        </w:rPr>
        <w:t xml:space="preserve"> </w:t>
      </w:r>
      <w:r>
        <w:t>now</w:t>
      </w:r>
      <w:r>
        <w:rPr>
          <w:spacing w:val="-3"/>
        </w:rPr>
        <w:t xml:space="preserve"> </w:t>
      </w:r>
      <w:r>
        <w:t>that</w:t>
      </w:r>
      <w:r>
        <w:rPr>
          <w:spacing w:val="-3"/>
        </w:rPr>
        <w:t xml:space="preserve"> </w:t>
      </w:r>
      <w:r>
        <w:t>in</w:t>
      </w:r>
      <w:r>
        <w:rPr>
          <w:spacing w:val="-3"/>
        </w:rPr>
        <w:t xml:space="preserve"> </w:t>
      </w:r>
      <w:r>
        <w:t>representative</w:t>
      </w:r>
      <w:r>
        <w:rPr>
          <w:spacing w:val="-3"/>
        </w:rPr>
        <w:t xml:space="preserve"> </w:t>
      </w:r>
      <w:r>
        <w:t>knowledge</w:t>
      </w:r>
      <w:r>
        <w:rPr>
          <w:spacing w:val="-3"/>
        </w:rPr>
        <w:t xml:space="preserve"> </w:t>
      </w:r>
      <w:r>
        <w:t>there is no special inner mystery, but only an outer chain of physical or mental intermediaries connecting thought and thing. TO KNOW AN OBJECT IS HERE</w:t>
      </w:r>
      <w:r>
        <w:rPr>
          <w:spacing w:val="13"/>
        </w:rPr>
        <w:t xml:space="preserve"> </w:t>
      </w:r>
      <w:r>
        <w:t>TO</w:t>
      </w:r>
      <w:r>
        <w:rPr>
          <w:spacing w:val="13"/>
        </w:rPr>
        <w:t xml:space="preserve"> </w:t>
      </w:r>
      <w:r>
        <w:t>LEAD</w:t>
      </w:r>
      <w:r>
        <w:rPr>
          <w:spacing w:val="13"/>
        </w:rPr>
        <w:t xml:space="preserve"> </w:t>
      </w:r>
      <w:r>
        <w:t>TO</w:t>
      </w:r>
      <w:r>
        <w:rPr>
          <w:spacing w:val="14"/>
        </w:rPr>
        <w:t xml:space="preserve"> </w:t>
      </w:r>
      <w:r>
        <w:t>IT</w:t>
      </w:r>
      <w:r>
        <w:rPr>
          <w:spacing w:val="13"/>
        </w:rPr>
        <w:t xml:space="preserve"> </w:t>
      </w:r>
      <w:r>
        <w:t>THROUGH</w:t>
      </w:r>
      <w:r>
        <w:rPr>
          <w:spacing w:val="13"/>
        </w:rPr>
        <w:t xml:space="preserve"> </w:t>
      </w:r>
      <w:r>
        <w:t>A</w:t>
      </w:r>
      <w:r>
        <w:rPr>
          <w:spacing w:val="14"/>
        </w:rPr>
        <w:t xml:space="preserve"> </w:t>
      </w:r>
      <w:r>
        <w:t>CONTEXT</w:t>
      </w:r>
      <w:r>
        <w:rPr>
          <w:spacing w:val="13"/>
        </w:rPr>
        <w:t xml:space="preserve"> </w:t>
      </w:r>
      <w:r>
        <w:t>WHICH</w:t>
      </w:r>
      <w:r>
        <w:rPr>
          <w:spacing w:val="13"/>
        </w:rPr>
        <w:t xml:space="preserve"> </w:t>
      </w:r>
      <w:r>
        <w:t>THE</w:t>
      </w:r>
      <w:r>
        <w:rPr>
          <w:spacing w:val="14"/>
        </w:rPr>
        <w:t xml:space="preserve"> </w:t>
      </w:r>
      <w:r>
        <w:rPr>
          <w:spacing w:val="-4"/>
        </w:rPr>
        <w:t>WORLD</w:t>
      </w:r>
    </w:p>
    <w:p w14:paraId="326F3FC5" w14:textId="77777777" w:rsidR="00075191" w:rsidRDefault="00000000">
      <w:pPr>
        <w:pStyle w:val="BodyText"/>
        <w:ind w:right="360" w:firstLine="0"/>
      </w:pPr>
      <w:r>
        <w:t>SUPPLIES. All this was most instructively set forth by our colleague D. S. Miller at our meeting in New York last Christmas, and for re-confirming my sometime wavering opinion, I owe him this acknowledgment. [Footnote: See Dr. Miller's articles on Truth and Error, and on Content and Function, in the Philosophical Review, July, 1893, and Nov., 1895.]</w:t>
      </w:r>
    </w:p>
    <w:p w14:paraId="326F3FC6" w14:textId="77777777" w:rsidR="00075191" w:rsidRDefault="00000000">
      <w:pPr>
        <w:pStyle w:val="BodyText"/>
        <w:ind w:right="361"/>
      </w:pPr>
      <w:r>
        <w:t>Let us next pass on to the case of immediate or intuitive acquaintance with an object, and let the object be the white paper before our eyes. The thought-stuff and the thing-stuff are here indistinguishably the same in</w:t>
      </w:r>
      <w:r>
        <w:rPr>
          <w:spacing w:val="40"/>
        </w:rPr>
        <w:t xml:space="preserve"> </w:t>
      </w:r>
      <w:r>
        <w:t>nature, as we saw a moment since, and there is no context of intermediaries</w:t>
      </w:r>
      <w:r>
        <w:rPr>
          <w:spacing w:val="40"/>
        </w:rPr>
        <w:t xml:space="preserve"> </w:t>
      </w:r>
      <w:r>
        <w:t>or associates to stand between and separate the thought and thing. There is no 'presence in absence' here, and no 'pointing,' but rather an allround embracing of the paper by the thought; and it is clear that the knowing cannot now be explained exactly as it was when the tigers were its object. Dotted all through our experience are states of immediate acquaintance just like this.</w:t>
      </w:r>
      <w:r>
        <w:rPr>
          <w:spacing w:val="40"/>
        </w:rPr>
        <w:t xml:space="preserve"> </w:t>
      </w:r>
      <w:r>
        <w:t>Somewhere our belief always does rest on ultimate data like the whiteness, smoothness, or squareness of this paper. Whether such qualities be truly ultimate</w:t>
      </w:r>
      <w:r>
        <w:rPr>
          <w:spacing w:val="-1"/>
        </w:rPr>
        <w:t xml:space="preserve"> </w:t>
      </w:r>
      <w:r>
        <w:t>aspects</w:t>
      </w:r>
      <w:r>
        <w:rPr>
          <w:spacing w:val="-1"/>
        </w:rPr>
        <w:t xml:space="preserve"> </w:t>
      </w:r>
      <w:r>
        <w:t>of</w:t>
      </w:r>
      <w:r>
        <w:rPr>
          <w:spacing w:val="-1"/>
        </w:rPr>
        <w:t xml:space="preserve"> </w:t>
      </w:r>
      <w:r>
        <w:t>being,</w:t>
      </w:r>
      <w:r>
        <w:rPr>
          <w:spacing w:val="-1"/>
        </w:rPr>
        <w:t xml:space="preserve"> </w:t>
      </w:r>
      <w:r>
        <w:t>or</w:t>
      </w:r>
      <w:r>
        <w:rPr>
          <w:spacing w:val="-1"/>
        </w:rPr>
        <w:t xml:space="preserve"> </w:t>
      </w:r>
      <w:r>
        <w:t>only</w:t>
      </w:r>
      <w:r>
        <w:rPr>
          <w:spacing w:val="-1"/>
        </w:rPr>
        <w:t xml:space="preserve"> </w:t>
      </w:r>
      <w:r>
        <w:t>provisional</w:t>
      </w:r>
      <w:r>
        <w:rPr>
          <w:spacing w:val="-1"/>
        </w:rPr>
        <w:t xml:space="preserve"> </w:t>
      </w:r>
      <w:r>
        <w:t>suppositions</w:t>
      </w:r>
      <w:r>
        <w:rPr>
          <w:spacing w:val="-1"/>
        </w:rPr>
        <w:t xml:space="preserve"> </w:t>
      </w:r>
      <w:r>
        <w:t>of</w:t>
      </w:r>
      <w:r>
        <w:rPr>
          <w:spacing w:val="-1"/>
        </w:rPr>
        <w:t xml:space="preserve"> </w:t>
      </w:r>
      <w:r>
        <w:t>ours,</w:t>
      </w:r>
      <w:r>
        <w:rPr>
          <w:spacing w:val="-1"/>
        </w:rPr>
        <w:t xml:space="preserve"> </w:t>
      </w:r>
      <w:r>
        <w:t>held-to</w:t>
      </w:r>
      <w:r>
        <w:rPr>
          <w:spacing w:val="-1"/>
        </w:rPr>
        <w:t xml:space="preserve"> </w:t>
      </w:r>
      <w:r>
        <w:t>till we get better informed, is quite immaterial for our present inquiry. So long as it</w:t>
      </w:r>
      <w:r>
        <w:rPr>
          <w:spacing w:val="30"/>
        </w:rPr>
        <w:t xml:space="preserve"> </w:t>
      </w:r>
      <w:r>
        <w:t>is</w:t>
      </w:r>
      <w:r>
        <w:rPr>
          <w:spacing w:val="30"/>
        </w:rPr>
        <w:t xml:space="preserve"> </w:t>
      </w:r>
      <w:r>
        <w:t>believed</w:t>
      </w:r>
      <w:r>
        <w:rPr>
          <w:spacing w:val="30"/>
        </w:rPr>
        <w:t xml:space="preserve"> </w:t>
      </w:r>
      <w:r>
        <w:t>in,</w:t>
      </w:r>
      <w:r>
        <w:rPr>
          <w:spacing w:val="30"/>
        </w:rPr>
        <w:t xml:space="preserve"> </w:t>
      </w:r>
      <w:r>
        <w:t>we</w:t>
      </w:r>
      <w:r>
        <w:rPr>
          <w:spacing w:val="30"/>
        </w:rPr>
        <w:t xml:space="preserve"> </w:t>
      </w:r>
      <w:r>
        <w:t>see</w:t>
      </w:r>
      <w:r>
        <w:rPr>
          <w:spacing w:val="30"/>
        </w:rPr>
        <w:t xml:space="preserve"> </w:t>
      </w:r>
      <w:r>
        <w:t>our</w:t>
      </w:r>
      <w:r>
        <w:rPr>
          <w:spacing w:val="30"/>
        </w:rPr>
        <w:t xml:space="preserve"> </w:t>
      </w:r>
      <w:r>
        <w:t>object</w:t>
      </w:r>
      <w:r>
        <w:rPr>
          <w:spacing w:val="30"/>
        </w:rPr>
        <w:t xml:space="preserve"> </w:t>
      </w:r>
      <w:r>
        <w:t>face</w:t>
      </w:r>
      <w:r>
        <w:rPr>
          <w:spacing w:val="30"/>
        </w:rPr>
        <w:t xml:space="preserve"> </w:t>
      </w:r>
      <w:r>
        <w:t>to</w:t>
      </w:r>
      <w:r>
        <w:rPr>
          <w:spacing w:val="30"/>
        </w:rPr>
        <w:t xml:space="preserve"> </w:t>
      </w:r>
      <w:r>
        <w:t>face.</w:t>
      </w:r>
      <w:r>
        <w:rPr>
          <w:spacing w:val="30"/>
        </w:rPr>
        <w:t xml:space="preserve"> </w:t>
      </w:r>
      <w:r>
        <w:t>What</w:t>
      </w:r>
      <w:r>
        <w:rPr>
          <w:spacing w:val="30"/>
        </w:rPr>
        <w:t xml:space="preserve"> </w:t>
      </w:r>
      <w:r>
        <w:t>now</w:t>
      </w:r>
      <w:r>
        <w:rPr>
          <w:spacing w:val="30"/>
        </w:rPr>
        <w:t xml:space="preserve"> </w:t>
      </w:r>
      <w:r>
        <w:t>do</w:t>
      </w:r>
      <w:r>
        <w:rPr>
          <w:spacing w:val="30"/>
        </w:rPr>
        <w:t xml:space="preserve"> </w:t>
      </w:r>
      <w:r>
        <w:t>we</w:t>
      </w:r>
      <w:r>
        <w:rPr>
          <w:spacing w:val="30"/>
        </w:rPr>
        <w:t xml:space="preserve"> </w:t>
      </w:r>
      <w:r>
        <w:t>mean</w:t>
      </w:r>
      <w:r>
        <w:rPr>
          <w:spacing w:val="30"/>
        </w:rPr>
        <w:t xml:space="preserve"> </w:t>
      </w:r>
      <w:r>
        <w:t>by</w:t>
      </w:r>
    </w:p>
    <w:p w14:paraId="326F3FC7" w14:textId="77777777" w:rsidR="00075191" w:rsidRDefault="00075191">
      <w:pPr>
        <w:pStyle w:val="BodyText"/>
        <w:sectPr w:rsidR="00075191">
          <w:pgSz w:w="12240" w:h="15840"/>
          <w:pgMar w:top="1360" w:right="1080" w:bottom="280" w:left="1080" w:header="720" w:footer="720" w:gutter="0"/>
          <w:cols w:space="720"/>
        </w:sectPr>
      </w:pPr>
    </w:p>
    <w:p w14:paraId="326F3FC8" w14:textId="77777777" w:rsidR="00075191" w:rsidRDefault="00000000">
      <w:pPr>
        <w:pStyle w:val="BodyText"/>
        <w:spacing w:before="70"/>
        <w:ind w:right="369" w:firstLine="0"/>
      </w:pPr>
      <w:r>
        <w:t>'knowing' such a sort of object as this? For this is also the way in which we should know the tiger if our conceptual idea of him were to terminate by having led us to his lair?</w:t>
      </w:r>
    </w:p>
    <w:p w14:paraId="326F3FC9" w14:textId="77777777" w:rsidR="00075191" w:rsidRDefault="00000000">
      <w:pPr>
        <w:pStyle w:val="BodyText"/>
      </w:pPr>
      <w:r>
        <w:t>This address must not become too long, so I must give my answer in the fewest words. And let me first say this: So far as the white paper or other ultimate datum of our experience is considered to enter also into some one else's experience, and we, in knowing it, are held to know it there as well as here; so far, again, as it is considered to be a mere mask for hidden molecules that</w:t>
      </w:r>
      <w:r>
        <w:rPr>
          <w:spacing w:val="-1"/>
        </w:rPr>
        <w:t xml:space="preserve"> </w:t>
      </w:r>
      <w:r>
        <w:t>other now impossible experiences of our own might some day lay bare to view; so far it is a case of tigers in India again—the things known being absent experiences, the knowing can only consist in passing smoothly towards them through the intermediary context that the world supplies. But if our own private vision of the paper be considered in abstraction from every other event, as if it constituted by itself the universe (and it might perfectly well do so, for aught we can understand to the contrary), then the paper seen and the seeing of it are only two names for one indivisible fact which, properly named, is THE DATUM, THE PHENOMENON, OR THE EXPERIENCE. The paper is in the mind and the mind is around the paper, because paper and mind are only two names that are given later to the one experience, when, taken in a larger world of which it forms a part, its connections are traced in different directions. [Footnote: What is meant by this is that 'the experience' can be referred to either of two great associative systems, that of the experiencer's mental history, or that of the experienced facts of the world. Of both of these systems it forms part, and may be regarded, indeed, as one of their points of intersection. One might let a vertical line stand for the mental history; but the same object, O, appears also in the mental history of different persons, represented by the other vertical lines. It thus ceases to be the private property of one experience, and becomes, so to speak, a shared or public thing. We can track its outer history in this way, and represent it by the horizontal line. (It is also known representatively at other points of the vertical lines, or intuitively there again, so that the line of its outer history would have to be looped and wandering, but I make it straight for simplicity's sake.)] In any case, however, it is the same stuff figures in all the sets of lines.</w:t>
      </w:r>
    </w:p>
    <w:p w14:paraId="326F3FCA" w14:textId="77777777" w:rsidR="00075191" w:rsidRDefault="00000000">
      <w:pPr>
        <w:pStyle w:val="BodyText"/>
        <w:spacing w:before="1"/>
        <w:ind w:right="371"/>
      </w:pPr>
      <w:r>
        <w:t>TO KNOW IMMEDIATELY, THEN, OR INTUITIVELY, IS FOR MENTAL</w:t>
      </w:r>
      <w:r>
        <w:rPr>
          <w:spacing w:val="28"/>
        </w:rPr>
        <w:t xml:space="preserve"> </w:t>
      </w:r>
      <w:r>
        <w:t>CONTENT</w:t>
      </w:r>
      <w:r>
        <w:rPr>
          <w:spacing w:val="31"/>
        </w:rPr>
        <w:t xml:space="preserve"> </w:t>
      </w:r>
      <w:r>
        <w:t>AND</w:t>
      </w:r>
      <w:r>
        <w:rPr>
          <w:spacing w:val="31"/>
        </w:rPr>
        <w:t xml:space="preserve"> </w:t>
      </w:r>
      <w:r>
        <w:t>OBJECT</w:t>
      </w:r>
      <w:r>
        <w:rPr>
          <w:spacing w:val="31"/>
        </w:rPr>
        <w:t xml:space="preserve"> </w:t>
      </w:r>
      <w:r>
        <w:t>TO</w:t>
      </w:r>
      <w:r>
        <w:rPr>
          <w:spacing w:val="31"/>
        </w:rPr>
        <w:t xml:space="preserve"> </w:t>
      </w:r>
      <w:r>
        <w:t>BE</w:t>
      </w:r>
      <w:r>
        <w:rPr>
          <w:spacing w:val="30"/>
        </w:rPr>
        <w:t xml:space="preserve"> </w:t>
      </w:r>
      <w:r>
        <w:t>IDENTICAL.</w:t>
      </w:r>
      <w:r>
        <w:rPr>
          <w:spacing w:val="31"/>
        </w:rPr>
        <w:t xml:space="preserve"> </w:t>
      </w:r>
      <w:r>
        <w:t>This</w:t>
      </w:r>
      <w:r>
        <w:rPr>
          <w:spacing w:val="31"/>
        </w:rPr>
        <w:t xml:space="preserve"> </w:t>
      </w:r>
      <w:r>
        <w:t>is</w:t>
      </w:r>
      <w:r>
        <w:rPr>
          <w:spacing w:val="31"/>
        </w:rPr>
        <w:t xml:space="preserve"> </w:t>
      </w:r>
      <w:r>
        <w:t>a</w:t>
      </w:r>
      <w:r>
        <w:rPr>
          <w:spacing w:val="31"/>
        </w:rPr>
        <w:t xml:space="preserve"> </w:t>
      </w:r>
      <w:r>
        <w:rPr>
          <w:spacing w:val="-4"/>
        </w:rPr>
        <w:t>very</w:t>
      </w:r>
    </w:p>
    <w:p w14:paraId="326F3FCB" w14:textId="77777777" w:rsidR="00075191" w:rsidRDefault="00000000">
      <w:pPr>
        <w:pStyle w:val="BodyText"/>
        <w:ind w:right="0" w:firstLine="0"/>
      </w:pPr>
      <w:r>
        <w:t>different</w:t>
      </w:r>
      <w:r>
        <w:rPr>
          <w:spacing w:val="-3"/>
        </w:rPr>
        <w:t xml:space="preserve"> </w:t>
      </w:r>
      <w:r>
        <w:t>definition</w:t>
      </w:r>
      <w:r>
        <w:rPr>
          <w:spacing w:val="-2"/>
        </w:rPr>
        <w:t xml:space="preserve"> </w:t>
      </w:r>
      <w:r>
        <w:t>from</w:t>
      </w:r>
      <w:r>
        <w:rPr>
          <w:spacing w:val="-3"/>
        </w:rPr>
        <w:t xml:space="preserve"> </w:t>
      </w:r>
      <w:r>
        <w:t>that</w:t>
      </w:r>
      <w:r>
        <w:rPr>
          <w:spacing w:val="-2"/>
        </w:rPr>
        <w:t xml:space="preserve"> </w:t>
      </w:r>
      <w:r>
        <w:t>which</w:t>
      </w:r>
      <w:r>
        <w:rPr>
          <w:spacing w:val="-3"/>
        </w:rPr>
        <w:t xml:space="preserve"> </w:t>
      </w:r>
      <w:r>
        <w:t>we</w:t>
      </w:r>
      <w:r>
        <w:rPr>
          <w:spacing w:val="-2"/>
        </w:rPr>
        <w:t xml:space="preserve"> </w:t>
      </w:r>
      <w:r>
        <w:t>gave</w:t>
      </w:r>
      <w:r>
        <w:rPr>
          <w:spacing w:val="-3"/>
        </w:rPr>
        <w:t xml:space="preserve"> </w:t>
      </w:r>
      <w:r>
        <w:t>of</w:t>
      </w:r>
      <w:r>
        <w:rPr>
          <w:spacing w:val="-2"/>
        </w:rPr>
        <w:t xml:space="preserve"> </w:t>
      </w:r>
      <w:r>
        <w:t>representative</w:t>
      </w:r>
      <w:r>
        <w:rPr>
          <w:spacing w:val="-3"/>
        </w:rPr>
        <w:t xml:space="preserve"> </w:t>
      </w:r>
      <w:r>
        <w:t>knowledge;</w:t>
      </w:r>
      <w:r>
        <w:rPr>
          <w:spacing w:val="-2"/>
        </w:rPr>
        <w:t xml:space="preserve"> </w:t>
      </w:r>
      <w:r>
        <w:rPr>
          <w:spacing w:val="-5"/>
        </w:rPr>
        <w:t>but</w:t>
      </w:r>
    </w:p>
    <w:p w14:paraId="326F3FCC" w14:textId="77777777" w:rsidR="00075191" w:rsidRDefault="00075191">
      <w:pPr>
        <w:pStyle w:val="BodyText"/>
        <w:sectPr w:rsidR="00075191">
          <w:pgSz w:w="12240" w:h="15840"/>
          <w:pgMar w:top="1360" w:right="1080" w:bottom="280" w:left="1080" w:header="720" w:footer="720" w:gutter="0"/>
          <w:cols w:space="720"/>
        </w:sectPr>
      </w:pPr>
    </w:p>
    <w:p w14:paraId="326F3FCD" w14:textId="77777777" w:rsidR="00075191" w:rsidRDefault="00000000">
      <w:pPr>
        <w:pStyle w:val="BodyText"/>
        <w:spacing w:before="70"/>
        <w:ind w:right="367" w:firstLine="0"/>
      </w:pPr>
      <w:r>
        <w:t>neither definition involves those mysterious notions of self-transcendency</w:t>
      </w:r>
      <w:r>
        <w:rPr>
          <w:spacing w:val="40"/>
        </w:rPr>
        <w:t xml:space="preserve"> </w:t>
      </w:r>
      <w:r>
        <w:t>and presence in absence which are such essential parts of the ideas of knowledge, both of philosophers and of common men. [Footnote: The reader will</w:t>
      </w:r>
      <w:r>
        <w:rPr>
          <w:spacing w:val="-1"/>
        </w:rPr>
        <w:t xml:space="preserve"> </w:t>
      </w:r>
      <w:r>
        <w:t>observe that</w:t>
      </w:r>
      <w:r>
        <w:rPr>
          <w:spacing w:val="-1"/>
        </w:rPr>
        <w:t xml:space="preserve"> </w:t>
      </w:r>
      <w:r>
        <w:t>the text</w:t>
      </w:r>
      <w:r>
        <w:rPr>
          <w:spacing w:val="-1"/>
        </w:rPr>
        <w:t xml:space="preserve"> </w:t>
      </w:r>
      <w:r>
        <w:t>is written</w:t>
      </w:r>
      <w:r>
        <w:rPr>
          <w:spacing w:val="-1"/>
        </w:rPr>
        <w:t xml:space="preserve"> </w:t>
      </w:r>
      <w:r>
        <w:t>from</w:t>
      </w:r>
      <w:r>
        <w:rPr>
          <w:spacing w:val="-1"/>
        </w:rPr>
        <w:t xml:space="preserve"> </w:t>
      </w:r>
      <w:r>
        <w:t>the</w:t>
      </w:r>
      <w:r>
        <w:rPr>
          <w:spacing w:val="-1"/>
        </w:rPr>
        <w:t xml:space="preserve"> </w:t>
      </w:r>
      <w:r>
        <w:t>point</w:t>
      </w:r>
      <w:r>
        <w:rPr>
          <w:spacing w:val="-1"/>
        </w:rPr>
        <w:t xml:space="preserve"> </w:t>
      </w:r>
      <w:r>
        <w:t>of</w:t>
      </w:r>
      <w:r>
        <w:rPr>
          <w:spacing w:val="-1"/>
        </w:rPr>
        <w:t xml:space="preserve"> </w:t>
      </w:r>
      <w:r>
        <w:t>view of</w:t>
      </w:r>
      <w:r>
        <w:rPr>
          <w:spacing w:val="-1"/>
        </w:rPr>
        <w:t xml:space="preserve"> </w:t>
      </w:r>
      <w:r>
        <w:t>NAIF</w:t>
      </w:r>
      <w:r>
        <w:rPr>
          <w:spacing w:val="-1"/>
        </w:rPr>
        <w:t xml:space="preserve"> </w:t>
      </w:r>
      <w:r>
        <w:t>realism</w:t>
      </w:r>
      <w:r>
        <w:rPr>
          <w:spacing w:val="-1"/>
        </w:rPr>
        <w:t xml:space="preserve"> </w:t>
      </w:r>
      <w:r>
        <w:t>or common sense, and avoids raising the idealistic controversy.]</w:t>
      </w:r>
    </w:p>
    <w:p w14:paraId="326F3FCE" w14:textId="77777777" w:rsidR="00075191" w:rsidRDefault="00075191">
      <w:pPr>
        <w:pStyle w:val="BodyText"/>
        <w:sectPr w:rsidR="00075191">
          <w:pgSz w:w="12240" w:h="15840"/>
          <w:pgMar w:top="1360" w:right="1080" w:bottom="280" w:left="1080" w:header="720" w:footer="720" w:gutter="0"/>
          <w:cols w:space="720"/>
        </w:sectPr>
      </w:pPr>
    </w:p>
    <w:p w14:paraId="326F3FCF" w14:textId="77777777" w:rsidR="00075191" w:rsidRDefault="00000000">
      <w:pPr>
        <w:spacing w:before="58"/>
        <w:ind w:left="360"/>
        <w:rPr>
          <w:b/>
          <w:sz w:val="42"/>
        </w:rPr>
      </w:pPr>
      <w:bookmarkStart w:id="84" w:name="_bookmark78"/>
      <w:bookmarkEnd w:id="84"/>
      <w:r>
        <w:rPr>
          <w:b/>
          <w:sz w:val="34"/>
        </w:rPr>
        <w:t>III:</w:t>
      </w:r>
      <w:r>
        <w:rPr>
          <w:b/>
          <w:spacing w:val="-2"/>
          <w:sz w:val="34"/>
        </w:rPr>
        <w:t xml:space="preserve"> </w:t>
      </w:r>
      <w:r>
        <w:rPr>
          <w:b/>
          <w:sz w:val="42"/>
        </w:rPr>
        <w:t>HUMANISM</w:t>
      </w:r>
      <w:r>
        <w:rPr>
          <w:b/>
          <w:spacing w:val="-3"/>
          <w:sz w:val="42"/>
        </w:rPr>
        <w:t xml:space="preserve"> </w:t>
      </w:r>
      <w:r>
        <w:rPr>
          <w:b/>
          <w:sz w:val="42"/>
        </w:rPr>
        <w:t>AND</w:t>
      </w:r>
      <w:r>
        <w:rPr>
          <w:b/>
          <w:spacing w:val="-3"/>
          <w:sz w:val="42"/>
        </w:rPr>
        <w:t xml:space="preserve"> </w:t>
      </w:r>
      <w:r>
        <w:rPr>
          <w:b/>
          <w:spacing w:val="-2"/>
          <w:sz w:val="42"/>
        </w:rPr>
        <w:t>TRUTH</w:t>
      </w:r>
    </w:p>
    <w:p w14:paraId="326F3FD0" w14:textId="77777777" w:rsidR="00075191" w:rsidRDefault="00000000">
      <w:pPr>
        <w:pStyle w:val="BodyText"/>
        <w:spacing w:before="349"/>
        <w:ind w:right="363"/>
      </w:pPr>
      <w:r>
        <w:t xml:space="preserve">RECEIVING from the Editor of Mind an advance proof of Mr. Bradley's article on 'Truth and Practice,' I understand this as a hint to me to join in the controversy over 'Pragmatism' which seems to have seriously begun. As my name has been coupled with the movement, I deem it wise to take the hint, the more so as in some quarters greater credit has been given me than I deserve, and probably undeserved discredit in other quarters falls also to my </w:t>
      </w:r>
      <w:r>
        <w:rPr>
          <w:spacing w:val="-4"/>
        </w:rPr>
        <w:t>lot.</w:t>
      </w:r>
    </w:p>
    <w:p w14:paraId="326F3FD1" w14:textId="77777777" w:rsidR="00075191" w:rsidRDefault="00000000">
      <w:pPr>
        <w:pStyle w:val="BodyText"/>
      </w:pPr>
      <w:r>
        <w:t>First, as to the word 'pragmatism.' I myself have only used the term to indicate a method of carrying on abstract discussion. The serious meaning of a concept, says Mr. Peirce, lies in the concrete difference to some one which its being true will make. Strive to bring all debated conceptions to that' pragmatic' test, and you will escape vain wrangling: if it can make no practical difference which of two statements be true, then they are really one statement in two verbal forms; if it can make no practical difference whether a given statement be true or false, then the statement has no real meaning. In neither case is there anything fit to quarrel about: we may save our breath, and pass to more important things.</w:t>
      </w:r>
    </w:p>
    <w:p w14:paraId="326F3FD2" w14:textId="77777777" w:rsidR="00075191" w:rsidRDefault="00000000">
      <w:pPr>
        <w:pStyle w:val="BodyText"/>
      </w:pPr>
      <w:r>
        <w:t>All that the pragmatic method implies, then, is that truths should HAVE practical [Footnote: 'Practical' in the sense of PARTICULAR, of course, not in the sense that the consequences may not be MENTAL as well as physical.] consequences.</w:t>
      </w:r>
      <w:r>
        <w:rPr>
          <w:spacing w:val="-1"/>
        </w:rPr>
        <w:t xml:space="preserve"> </w:t>
      </w:r>
      <w:r>
        <w:t>In</w:t>
      </w:r>
      <w:r>
        <w:rPr>
          <w:spacing w:val="-1"/>
        </w:rPr>
        <w:t xml:space="preserve"> </w:t>
      </w:r>
      <w:r>
        <w:t>England</w:t>
      </w:r>
      <w:r>
        <w:rPr>
          <w:spacing w:val="-1"/>
        </w:rPr>
        <w:t xml:space="preserve"> </w:t>
      </w:r>
      <w:r>
        <w:t>the</w:t>
      </w:r>
      <w:r>
        <w:rPr>
          <w:spacing w:val="-1"/>
        </w:rPr>
        <w:t xml:space="preserve"> </w:t>
      </w:r>
      <w:r>
        <w:t>word</w:t>
      </w:r>
      <w:r>
        <w:rPr>
          <w:spacing w:val="-1"/>
        </w:rPr>
        <w:t xml:space="preserve"> </w:t>
      </w:r>
      <w:r>
        <w:t>has</w:t>
      </w:r>
      <w:r>
        <w:rPr>
          <w:spacing w:val="-1"/>
        </w:rPr>
        <w:t xml:space="preserve"> </w:t>
      </w:r>
      <w:r>
        <w:t>been</w:t>
      </w:r>
      <w:r>
        <w:rPr>
          <w:spacing w:val="-1"/>
        </w:rPr>
        <w:t xml:space="preserve"> </w:t>
      </w:r>
      <w:r>
        <w:t>used</w:t>
      </w:r>
      <w:r>
        <w:rPr>
          <w:spacing w:val="-1"/>
        </w:rPr>
        <w:t xml:space="preserve"> </w:t>
      </w:r>
      <w:r>
        <w:t>more</w:t>
      </w:r>
      <w:r>
        <w:rPr>
          <w:spacing w:val="-1"/>
        </w:rPr>
        <w:t xml:space="preserve"> </w:t>
      </w:r>
      <w:r>
        <w:t>broadly</w:t>
      </w:r>
      <w:r>
        <w:rPr>
          <w:spacing w:val="-1"/>
        </w:rPr>
        <w:t xml:space="preserve"> </w:t>
      </w:r>
      <w:r>
        <w:t>still,</w:t>
      </w:r>
      <w:r>
        <w:rPr>
          <w:spacing w:val="-1"/>
        </w:rPr>
        <w:t xml:space="preserve"> </w:t>
      </w:r>
      <w:r>
        <w:t>to</w:t>
      </w:r>
      <w:r>
        <w:rPr>
          <w:spacing w:val="-1"/>
        </w:rPr>
        <w:t xml:space="preserve"> </w:t>
      </w:r>
      <w:r>
        <w:t>cover the notion that the truth of any statement CONSISTS in the consequences, and particularly in their being good consequences. Here we get beyond</w:t>
      </w:r>
      <w:r>
        <w:rPr>
          <w:spacing w:val="40"/>
        </w:rPr>
        <w:t xml:space="preserve"> </w:t>
      </w:r>
      <w:r>
        <w:t>affairs of method altogether; and since my pragmatism and this wider pragmatism are so different, and both are important enough to have different names,</w:t>
      </w:r>
      <w:r>
        <w:rPr>
          <w:spacing w:val="-3"/>
        </w:rPr>
        <w:t xml:space="preserve"> </w:t>
      </w:r>
      <w:r>
        <w:t>I</w:t>
      </w:r>
      <w:r>
        <w:rPr>
          <w:spacing w:val="-4"/>
        </w:rPr>
        <w:t xml:space="preserve"> </w:t>
      </w:r>
      <w:r>
        <w:t>think</w:t>
      </w:r>
      <w:r>
        <w:rPr>
          <w:spacing w:val="-3"/>
        </w:rPr>
        <w:t xml:space="preserve"> </w:t>
      </w:r>
      <w:r>
        <w:t>that</w:t>
      </w:r>
      <w:r>
        <w:rPr>
          <w:spacing w:val="-4"/>
        </w:rPr>
        <w:t xml:space="preserve"> </w:t>
      </w:r>
      <w:r>
        <w:t>Mr.</w:t>
      </w:r>
      <w:r>
        <w:rPr>
          <w:spacing w:val="-3"/>
        </w:rPr>
        <w:t xml:space="preserve"> </w:t>
      </w:r>
      <w:r>
        <w:t>Schiller's</w:t>
      </w:r>
      <w:r>
        <w:rPr>
          <w:spacing w:val="-4"/>
        </w:rPr>
        <w:t xml:space="preserve"> </w:t>
      </w:r>
      <w:r>
        <w:t>proposal</w:t>
      </w:r>
      <w:r>
        <w:rPr>
          <w:spacing w:val="-4"/>
        </w:rPr>
        <w:t xml:space="preserve"> </w:t>
      </w:r>
      <w:r>
        <w:t>to</w:t>
      </w:r>
      <w:r>
        <w:rPr>
          <w:spacing w:val="-3"/>
        </w:rPr>
        <w:t xml:space="preserve"> </w:t>
      </w:r>
      <w:r>
        <w:t>call</w:t>
      </w:r>
      <w:r>
        <w:rPr>
          <w:spacing w:val="-4"/>
        </w:rPr>
        <w:t xml:space="preserve"> </w:t>
      </w:r>
      <w:r>
        <w:t>the</w:t>
      </w:r>
      <w:r>
        <w:rPr>
          <w:spacing w:val="-4"/>
        </w:rPr>
        <w:t xml:space="preserve"> </w:t>
      </w:r>
      <w:r>
        <w:t>wider</w:t>
      </w:r>
      <w:r>
        <w:rPr>
          <w:spacing w:val="-4"/>
        </w:rPr>
        <w:t xml:space="preserve"> </w:t>
      </w:r>
      <w:r>
        <w:t>pragmatism</w:t>
      </w:r>
      <w:r>
        <w:rPr>
          <w:spacing w:val="-4"/>
        </w:rPr>
        <w:t xml:space="preserve"> </w:t>
      </w:r>
      <w:r>
        <w:t>by</w:t>
      </w:r>
      <w:r>
        <w:rPr>
          <w:spacing w:val="-3"/>
        </w:rPr>
        <w:t xml:space="preserve"> </w:t>
      </w:r>
      <w:r>
        <w:t>the name of 'humanism' is excellent and ought to be adopted. The narrower pragmatism may still be spoken of as the 'pragmatic method.'</w:t>
      </w:r>
    </w:p>
    <w:p w14:paraId="326F3FD3" w14:textId="77777777" w:rsidR="00075191" w:rsidRDefault="00000000">
      <w:pPr>
        <w:pStyle w:val="BodyText"/>
        <w:ind w:right="357"/>
      </w:pPr>
      <w:r>
        <w:t>I have read in the past six months many hostile reviews of Schiller's and Dewey's publications; but with the exception of Mr. Bradley's elaborate indictment, they are out of reach where I write, and I have largely forgotten them. I think that a free discussion of the subject on my part would in any case be more useful than a polemic attempt at rebutting these criticisms in detail.</w:t>
      </w:r>
      <w:r>
        <w:rPr>
          <w:spacing w:val="40"/>
        </w:rPr>
        <w:t xml:space="preserve"> </w:t>
      </w:r>
      <w:r>
        <w:t>Mr.</w:t>
      </w:r>
      <w:r>
        <w:rPr>
          <w:spacing w:val="40"/>
        </w:rPr>
        <w:t xml:space="preserve"> </w:t>
      </w:r>
      <w:r>
        <w:t>Bradley</w:t>
      </w:r>
      <w:r>
        <w:rPr>
          <w:spacing w:val="40"/>
        </w:rPr>
        <w:t xml:space="preserve"> </w:t>
      </w:r>
      <w:r>
        <w:t>in</w:t>
      </w:r>
      <w:r>
        <w:rPr>
          <w:spacing w:val="40"/>
        </w:rPr>
        <w:t xml:space="preserve"> </w:t>
      </w:r>
      <w:r>
        <w:t>particular</w:t>
      </w:r>
      <w:r>
        <w:rPr>
          <w:spacing w:val="40"/>
        </w:rPr>
        <w:t xml:space="preserve"> </w:t>
      </w:r>
      <w:r>
        <w:t>can</w:t>
      </w:r>
      <w:r>
        <w:rPr>
          <w:spacing w:val="40"/>
        </w:rPr>
        <w:t xml:space="preserve"> </w:t>
      </w:r>
      <w:r>
        <w:t>be</w:t>
      </w:r>
      <w:r>
        <w:rPr>
          <w:spacing w:val="40"/>
        </w:rPr>
        <w:t xml:space="preserve"> </w:t>
      </w:r>
      <w:r>
        <w:t>taken</w:t>
      </w:r>
      <w:r>
        <w:rPr>
          <w:spacing w:val="40"/>
        </w:rPr>
        <w:t xml:space="preserve"> </w:t>
      </w:r>
      <w:r>
        <w:t>care</w:t>
      </w:r>
      <w:r>
        <w:rPr>
          <w:spacing w:val="40"/>
        </w:rPr>
        <w:t xml:space="preserve"> </w:t>
      </w:r>
      <w:r>
        <w:t>of</w:t>
      </w:r>
      <w:r>
        <w:rPr>
          <w:spacing w:val="40"/>
        </w:rPr>
        <w:t xml:space="preserve"> </w:t>
      </w:r>
      <w:r>
        <w:t>by</w:t>
      </w:r>
      <w:r>
        <w:rPr>
          <w:spacing w:val="40"/>
        </w:rPr>
        <w:t xml:space="preserve"> </w:t>
      </w:r>
      <w:r>
        <w:t>Mr.</w:t>
      </w:r>
      <w:r>
        <w:rPr>
          <w:spacing w:val="40"/>
        </w:rPr>
        <w:t xml:space="preserve"> </w:t>
      </w:r>
      <w:r>
        <w:t>Schiller.</w:t>
      </w:r>
      <w:r>
        <w:rPr>
          <w:spacing w:val="40"/>
        </w:rPr>
        <w:t xml:space="preserve"> </w:t>
      </w:r>
      <w:r>
        <w:t>He</w:t>
      </w:r>
    </w:p>
    <w:p w14:paraId="326F3FD4" w14:textId="77777777" w:rsidR="00075191" w:rsidRDefault="00075191">
      <w:pPr>
        <w:pStyle w:val="BodyText"/>
        <w:sectPr w:rsidR="00075191">
          <w:pgSz w:w="12240" w:h="15840"/>
          <w:pgMar w:top="1740" w:right="1080" w:bottom="280" w:left="1080" w:header="720" w:footer="720" w:gutter="0"/>
          <w:cols w:space="720"/>
        </w:sectPr>
      </w:pPr>
    </w:p>
    <w:p w14:paraId="326F3FD5" w14:textId="77777777" w:rsidR="00075191" w:rsidRDefault="00000000">
      <w:pPr>
        <w:pStyle w:val="BodyText"/>
        <w:spacing w:before="69"/>
        <w:ind w:right="362" w:firstLine="0"/>
      </w:pPr>
      <w:r>
        <w:t>repeatedly confesses himself unable to comprehend Schiller's views, he evidently has not sought to do so sympathetically, and I deeply regret to say that his laborious article throws, for my mind, absolutely no useful light upon the subject. It seems to me on the whole an IGNORATIO ELENCHI, and I feel free to disregard it altogether.</w:t>
      </w:r>
    </w:p>
    <w:p w14:paraId="326F3FD6" w14:textId="77777777" w:rsidR="00075191" w:rsidRDefault="00000000">
      <w:pPr>
        <w:pStyle w:val="BodyText"/>
        <w:spacing w:before="1"/>
        <w:ind w:right="359"/>
      </w:pPr>
      <w:r>
        <w:t xml:space="preserve">The subject is unquestionably difficult. Messrs. Dewey's and Schiller's thought is eminently an induction, a generalization working itself free from all sorts of entangling particulars. If true, it involves much restatement of traditional notions. This is a kind of intellectual product that never attains a classic form of expression when first promulgated. The critic ought therefore not to be too sharp and logic-chopping in his dealings with it, but should weigh it as a whole, and especially weigh it against its possible alternatives. One should also try to apply it first to one instance, and then to another to see how it will work. It seems to me that it is emphatically not a case for instant execution, by conviction of intrinsic absurdity or of self-contradiction, or by caricature of what it would look like if reduced to skeleton shape. Humanism is in fact much more like one of those secular changes that come upon public opinion overnight, as it were, borne upon tides 'too deep for sound or foam,' that survive all the crudities and extravagances of their advocates, that you can pin to no one absolutely essential statement, nor kill by any one decisive </w:t>
      </w:r>
      <w:r>
        <w:rPr>
          <w:spacing w:val="-4"/>
        </w:rPr>
        <w:t>stab.</w:t>
      </w:r>
    </w:p>
    <w:p w14:paraId="326F3FD7" w14:textId="77777777" w:rsidR="00075191" w:rsidRDefault="00000000">
      <w:pPr>
        <w:pStyle w:val="BodyText"/>
        <w:ind w:right="360"/>
      </w:pPr>
      <w:r>
        <w:t>Such have been the changes from aristocracy to democracy, from classic to romantic taste, from theistic to pantheistic feeling, from static to evolutionary ways of understanding life—changes of which we all have been spectators. Scholasticism still opposes to such changes the method of confutation by single decisive reasons, showing that the new view involves self-contradiction, or traverses some fundamental principle. This is like stopping a river by planting a stick in the middle of its bed. Round your obstacle flows the water and 'gets there all the same.' In reading some of our opponents, I am not a little reminded of those catholic writers who refute darwinism by telling us that higher species cannot come from lower because minus nequit gignere plus, or that the notion of transformation is absurd, for</w:t>
      </w:r>
      <w:r>
        <w:rPr>
          <w:spacing w:val="40"/>
        </w:rPr>
        <w:t xml:space="preserve"> </w:t>
      </w:r>
      <w:r>
        <w:t>it implies that species tend to their own destruction, and that would violate</w:t>
      </w:r>
      <w:r>
        <w:rPr>
          <w:spacing w:val="40"/>
        </w:rPr>
        <w:t xml:space="preserve"> </w:t>
      </w:r>
      <w:r>
        <w:t>the principle that every reality tends to persevere in its own shape. The point of view is too myopic, too tight and close to take in the inductive argument. Wide generalizations in science always meet with these summary refutations in</w:t>
      </w:r>
      <w:r>
        <w:rPr>
          <w:spacing w:val="55"/>
        </w:rPr>
        <w:t xml:space="preserve"> </w:t>
      </w:r>
      <w:r>
        <w:t>their</w:t>
      </w:r>
      <w:r>
        <w:rPr>
          <w:spacing w:val="57"/>
        </w:rPr>
        <w:t xml:space="preserve"> </w:t>
      </w:r>
      <w:r>
        <w:t>early</w:t>
      </w:r>
      <w:r>
        <w:rPr>
          <w:spacing w:val="57"/>
        </w:rPr>
        <w:t xml:space="preserve"> </w:t>
      </w:r>
      <w:r>
        <w:t>days;</w:t>
      </w:r>
      <w:r>
        <w:rPr>
          <w:spacing w:val="57"/>
        </w:rPr>
        <w:t xml:space="preserve"> </w:t>
      </w:r>
      <w:r>
        <w:t>but</w:t>
      </w:r>
      <w:r>
        <w:rPr>
          <w:spacing w:val="56"/>
        </w:rPr>
        <w:t xml:space="preserve"> </w:t>
      </w:r>
      <w:r>
        <w:t>they</w:t>
      </w:r>
      <w:r>
        <w:rPr>
          <w:spacing w:val="58"/>
        </w:rPr>
        <w:t xml:space="preserve"> </w:t>
      </w:r>
      <w:r>
        <w:t>outlive</w:t>
      </w:r>
      <w:r>
        <w:rPr>
          <w:spacing w:val="57"/>
        </w:rPr>
        <w:t xml:space="preserve"> </w:t>
      </w:r>
      <w:r>
        <w:t>them,</w:t>
      </w:r>
      <w:r>
        <w:rPr>
          <w:spacing w:val="57"/>
        </w:rPr>
        <w:t xml:space="preserve"> </w:t>
      </w:r>
      <w:r>
        <w:t>and</w:t>
      </w:r>
      <w:r>
        <w:rPr>
          <w:spacing w:val="58"/>
        </w:rPr>
        <w:t xml:space="preserve"> </w:t>
      </w:r>
      <w:r>
        <w:t>the</w:t>
      </w:r>
      <w:r>
        <w:rPr>
          <w:spacing w:val="56"/>
        </w:rPr>
        <w:t xml:space="preserve"> </w:t>
      </w:r>
      <w:r>
        <w:t>refutations</w:t>
      </w:r>
      <w:r>
        <w:rPr>
          <w:spacing w:val="57"/>
        </w:rPr>
        <w:t xml:space="preserve"> </w:t>
      </w:r>
      <w:r>
        <w:t>then</w:t>
      </w:r>
      <w:r>
        <w:rPr>
          <w:spacing w:val="58"/>
        </w:rPr>
        <w:t xml:space="preserve"> </w:t>
      </w:r>
      <w:r>
        <w:rPr>
          <w:spacing w:val="-2"/>
        </w:rPr>
        <w:t>sound</w:t>
      </w:r>
    </w:p>
    <w:p w14:paraId="326F3FD8" w14:textId="77777777" w:rsidR="00075191" w:rsidRDefault="00075191">
      <w:pPr>
        <w:pStyle w:val="BodyText"/>
        <w:sectPr w:rsidR="00075191">
          <w:pgSz w:w="12240" w:h="15840"/>
          <w:pgMar w:top="1360" w:right="1080" w:bottom="280" w:left="1080" w:header="720" w:footer="720" w:gutter="0"/>
          <w:cols w:space="720"/>
        </w:sectPr>
      </w:pPr>
    </w:p>
    <w:p w14:paraId="326F3FD9" w14:textId="77777777" w:rsidR="00075191" w:rsidRDefault="00000000">
      <w:pPr>
        <w:pStyle w:val="BodyText"/>
        <w:spacing w:before="70"/>
        <w:ind w:right="366" w:firstLine="0"/>
      </w:pPr>
      <w:r>
        <w:t>oddly antiquated and scholastic. I cannot help suspecting that the humanistic theory is going through this kind of would-be refutation at present.</w:t>
      </w:r>
    </w:p>
    <w:p w14:paraId="326F3FDA" w14:textId="77777777" w:rsidR="00075191" w:rsidRDefault="00000000">
      <w:pPr>
        <w:pStyle w:val="BodyText"/>
        <w:ind w:right="357"/>
      </w:pPr>
      <w:r>
        <w:t>The one condition of understanding humanism is to become inductive-minded oneself, to drop rigorous definitions, and follow lines of least, resistance 'on the whole.' 'In other words,' an opponent might say, 'resolve your intellect into a kind of slush.' 'Even so,' I make reply,—'if you will consent to use no politer word.' For humanism, conceiving the more 'true' as the more 'satisfactory' (Dewey's term), has sincerely to renounce rectilinear arguments and ancient ideals of rigor and finality. It is in just this temper of renunciation, so different from that of pyrrhonistic scepticism, that the spirit of humanism essentially consists. Satisfactoriness has to be measured by a multitude of standards, of which some, for aught we know, may fail in any given case; and what is more satisfactory than any alternative in sight, may to the end be a sum of PLUSES and MINUSES, concerning which we can only trust that by ulterior corrections and improvements a maximum of the one</w:t>
      </w:r>
      <w:r>
        <w:rPr>
          <w:spacing w:val="40"/>
        </w:rPr>
        <w:t xml:space="preserve"> </w:t>
      </w:r>
      <w:r>
        <w:t>and a minimum of the other may some day be approached. It means a real change of heart, a break with absolutistic hopes, when one takes up this inductive view of the conditions of belief.</w:t>
      </w:r>
    </w:p>
    <w:p w14:paraId="326F3FDB" w14:textId="77777777" w:rsidR="00075191" w:rsidRDefault="00000000">
      <w:pPr>
        <w:pStyle w:val="BodyText"/>
      </w:pPr>
      <w:r>
        <w:t>As I understand the pragmatist way of seeing things, it owes its being to the break-down which the last fifty years have brought about in the older notions of scientific truth. 'God geometrizes,' it used to be said; and it was believed</w:t>
      </w:r>
      <w:r>
        <w:rPr>
          <w:spacing w:val="-3"/>
        </w:rPr>
        <w:t xml:space="preserve"> </w:t>
      </w:r>
      <w:r>
        <w:t>that</w:t>
      </w:r>
      <w:r>
        <w:rPr>
          <w:spacing w:val="-4"/>
        </w:rPr>
        <w:t xml:space="preserve"> </w:t>
      </w:r>
      <w:r>
        <w:t>Euclid's</w:t>
      </w:r>
      <w:r>
        <w:rPr>
          <w:spacing w:val="-4"/>
        </w:rPr>
        <w:t xml:space="preserve"> </w:t>
      </w:r>
      <w:r>
        <w:t>elements</w:t>
      </w:r>
      <w:r>
        <w:rPr>
          <w:spacing w:val="-4"/>
        </w:rPr>
        <w:t xml:space="preserve"> </w:t>
      </w:r>
      <w:r>
        <w:t>literally</w:t>
      </w:r>
      <w:r>
        <w:rPr>
          <w:spacing w:val="-3"/>
        </w:rPr>
        <w:t xml:space="preserve"> </w:t>
      </w:r>
      <w:r>
        <w:t>reproduced</w:t>
      </w:r>
      <w:r>
        <w:rPr>
          <w:spacing w:val="-3"/>
        </w:rPr>
        <w:t xml:space="preserve"> </w:t>
      </w:r>
      <w:r>
        <w:t>his</w:t>
      </w:r>
      <w:r>
        <w:rPr>
          <w:spacing w:val="-4"/>
        </w:rPr>
        <w:t xml:space="preserve"> </w:t>
      </w:r>
      <w:r>
        <w:t>geometrizing.</w:t>
      </w:r>
      <w:r>
        <w:rPr>
          <w:spacing w:val="-3"/>
        </w:rPr>
        <w:t xml:space="preserve"> </w:t>
      </w:r>
      <w:r>
        <w:t>There</w:t>
      </w:r>
      <w:r>
        <w:rPr>
          <w:spacing w:val="-4"/>
        </w:rPr>
        <w:t xml:space="preserve"> </w:t>
      </w:r>
      <w:r>
        <w:t>is an eternal and unchangeable 'reason'; and its voice was supposed to reverberate in Barbara and Celarent. So also of the 'laws of nature,' physical and chemical, so of natural history classifications—all were supposed to be exact and exclusive duplicates of pre-human archetypes buried in the structure of things, to which the spark of divinity hidden in our intellect enables us to penetrate. The anatomy of the world is logical, and its logic is that of a university professor, it was thought. Up to about 1850 almost every one believed that sciences expressed truths that were exact copies of a</w:t>
      </w:r>
      <w:r>
        <w:rPr>
          <w:spacing w:val="40"/>
        </w:rPr>
        <w:t xml:space="preserve"> </w:t>
      </w:r>
      <w:r>
        <w:t>definite code of non- human realities. But the enormously rapid</w:t>
      </w:r>
      <w:r>
        <w:rPr>
          <w:spacing w:val="40"/>
        </w:rPr>
        <w:t xml:space="preserve"> </w:t>
      </w:r>
      <w:r>
        <w:t>multiplication of theories in these latter days has well-nigh upset the notion</w:t>
      </w:r>
      <w:r>
        <w:rPr>
          <w:spacing w:val="40"/>
        </w:rPr>
        <w:t xml:space="preserve"> </w:t>
      </w:r>
      <w:r>
        <w:t>of</w:t>
      </w:r>
      <w:r>
        <w:rPr>
          <w:spacing w:val="-3"/>
        </w:rPr>
        <w:t xml:space="preserve"> </w:t>
      </w:r>
      <w:r>
        <w:t>any</w:t>
      </w:r>
      <w:r>
        <w:rPr>
          <w:spacing w:val="-2"/>
        </w:rPr>
        <w:t xml:space="preserve"> </w:t>
      </w:r>
      <w:r>
        <w:t>one</w:t>
      </w:r>
      <w:r>
        <w:rPr>
          <w:spacing w:val="-3"/>
        </w:rPr>
        <w:t xml:space="preserve"> </w:t>
      </w:r>
      <w:r>
        <w:t>of</w:t>
      </w:r>
      <w:r>
        <w:rPr>
          <w:spacing w:val="-3"/>
        </w:rPr>
        <w:t xml:space="preserve"> </w:t>
      </w:r>
      <w:r>
        <w:t>them</w:t>
      </w:r>
      <w:r>
        <w:rPr>
          <w:spacing w:val="-3"/>
        </w:rPr>
        <w:t xml:space="preserve"> </w:t>
      </w:r>
      <w:r>
        <w:t>being</w:t>
      </w:r>
      <w:r>
        <w:rPr>
          <w:spacing w:val="-2"/>
        </w:rPr>
        <w:t xml:space="preserve"> </w:t>
      </w:r>
      <w:r>
        <w:t>a</w:t>
      </w:r>
      <w:r>
        <w:rPr>
          <w:spacing w:val="-3"/>
        </w:rPr>
        <w:t xml:space="preserve"> </w:t>
      </w:r>
      <w:r>
        <w:t>more</w:t>
      </w:r>
      <w:r>
        <w:rPr>
          <w:spacing w:val="-3"/>
        </w:rPr>
        <w:t xml:space="preserve"> </w:t>
      </w:r>
      <w:r>
        <w:t>literally</w:t>
      </w:r>
      <w:r>
        <w:rPr>
          <w:spacing w:val="-2"/>
        </w:rPr>
        <w:t xml:space="preserve"> </w:t>
      </w:r>
      <w:r>
        <w:t>objective</w:t>
      </w:r>
      <w:r>
        <w:rPr>
          <w:spacing w:val="-3"/>
        </w:rPr>
        <w:t xml:space="preserve"> </w:t>
      </w:r>
      <w:r>
        <w:t>kind</w:t>
      </w:r>
      <w:r>
        <w:rPr>
          <w:spacing w:val="-2"/>
        </w:rPr>
        <w:t xml:space="preserve"> </w:t>
      </w:r>
      <w:r>
        <w:t>of</w:t>
      </w:r>
      <w:r>
        <w:rPr>
          <w:spacing w:val="-3"/>
        </w:rPr>
        <w:t xml:space="preserve"> </w:t>
      </w:r>
      <w:r>
        <w:t>thing</w:t>
      </w:r>
      <w:r>
        <w:rPr>
          <w:spacing w:val="-2"/>
        </w:rPr>
        <w:t xml:space="preserve"> </w:t>
      </w:r>
      <w:r>
        <w:t>than</w:t>
      </w:r>
      <w:r>
        <w:rPr>
          <w:spacing w:val="-2"/>
        </w:rPr>
        <w:t xml:space="preserve"> </w:t>
      </w:r>
      <w:r>
        <w:t>another. There are so many geometries, so many logics, so many physical and chemical hypotheses, so many classifications, each one of them good for so much and yet not good for everything, that the notion that even the truest formula may be a human device and not a literal transcript has dawned upon</w:t>
      </w:r>
    </w:p>
    <w:p w14:paraId="326F3FDC" w14:textId="77777777" w:rsidR="00075191" w:rsidRDefault="00075191">
      <w:pPr>
        <w:pStyle w:val="BodyText"/>
        <w:sectPr w:rsidR="00075191">
          <w:pgSz w:w="12240" w:h="15840"/>
          <w:pgMar w:top="1360" w:right="1080" w:bottom="280" w:left="1080" w:header="720" w:footer="720" w:gutter="0"/>
          <w:cols w:space="720"/>
        </w:sectPr>
      </w:pPr>
    </w:p>
    <w:p w14:paraId="326F3FDD" w14:textId="77777777" w:rsidR="00075191" w:rsidRDefault="00000000">
      <w:pPr>
        <w:pStyle w:val="BodyText"/>
        <w:spacing w:before="70"/>
        <w:ind w:right="357" w:firstLine="0"/>
      </w:pPr>
      <w:r>
        <w:t>us. We hear scientific laws now treated as so much 'conceptual shorthand,' true so far as they are useful but no farther. Our mind has become tolerant of symbol instead of reproduction, of approximation instead of exactness, of plasticity instead of rigor. 'Energetics,' measuring the bare face of sensible phenomena so as to describe in a single formula all their changes of 'level,' is the last word of this scientific humanism, which indeed leaves queries</w:t>
      </w:r>
      <w:r>
        <w:rPr>
          <w:spacing w:val="40"/>
        </w:rPr>
        <w:t xml:space="preserve"> </w:t>
      </w:r>
      <w:r>
        <w:t>enough outstanding as to the reason for so curious a congruence between the world and the mind, but which at any rate makes our whole notion of scientific truth more flexible and genial than it used to be.</w:t>
      </w:r>
    </w:p>
    <w:p w14:paraId="326F3FDE" w14:textId="77777777" w:rsidR="00075191" w:rsidRDefault="00000000">
      <w:pPr>
        <w:pStyle w:val="BodyText"/>
        <w:ind w:right="359"/>
      </w:pPr>
      <w:r>
        <w:t>It is to be doubted whether any theorizer to-day, either in mathematics, logic, physics or biology, conceives himself to be literally re-editing processes of nature or thoughts of God. The main forms of our thinking, the separation of subjects from predicates, the negative, hypothetic and disjunctive judgments, are purely human habits. The ether, as Lord Salisbury said, is only a noun for the verb to undulate; and many of our theological ideas are admitted, even by those who call them 'true,' to be humanistic in</w:t>
      </w:r>
      <w:r>
        <w:rPr>
          <w:spacing w:val="40"/>
        </w:rPr>
        <w:t xml:space="preserve"> </w:t>
      </w:r>
      <w:r>
        <w:t>like degree.</w:t>
      </w:r>
    </w:p>
    <w:p w14:paraId="326F3FDF" w14:textId="77777777" w:rsidR="00075191" w:rsidRDefault="00000000">
      <w:pPr>
        <w:pStyle w:val="BodyText"/>
        <w:ind w:right="359"/>
      </w:pPr>
      <w:r>
        <w:t>I fancy that these changes in the current notions of truth are what originally gave the impulse to Messrs. Dewey's and Schiller's views. The suspicion is in the air nowadays that the superiority of one of our formulas to another may not consist so much in its literal 'objectivity,' as in subjective qualities like its usefulness, its 'elegance' or its congruity with our residual beliefs. Yielding to these suspicions, and generalizing, we fall into something like</w:t>
      </w:r>
      <w:r>
        <w:rPr>
          <w:spacing w:val="-3"/>
        </w:rPr>
        <w:t xml:space="preserve"> </w:t>
      </w:r>
      <w:r>
        <w:t>the</w:t>
      </w:r>
      <w:r>
        <w:rPr>
          <w:spacing w:val="-3"/>
        </w:rPr>
        <w:t xml:space="preserve"> </w:t>
      </w:r>
      <w:r>
        <w:t>humanistic</w:t>
      </w:r>
      <w:r>
        <w:rPr>
          <w:spacing w:val="-3"/>
        </w:rPr>
        <w:t xml:space="preserve"> </w:t>
      </w:r>
      <w:r>
        <w:t>state</w:t>
      </w:r>
      <w:r>
        <w:rPr>
          <w:spacing w:val="-3"/>
        </w:rPr>
        <w:t xml:space="preserve"> </w:t>
      </w:r>
      <w:r>
        <w:t>of</w:t>
      </w:r>
      <w:r>
        <w:rPr>
          <w:spacing w:val="-3"/>
        </w:rPr>
        <w:t xml:space="preserve"> </w:t>
      </w:r>
      <w:r>
        <w:t>mind.</w:t>
      </w:r>
      <w:r>
        <w:rPr>
          <w:spacing w:val="-3"/>
        </w:rPr>
        <w:t xml:space="preserve"> </w:t>
      </w:r>
      <w:r>
        <w:t>Truth</w:t>
      </w:r>
      <w:r>
        <w:rPr>
          <w:spacing w:val="-3"/>
        </w:rPr>
        <w:t xml:space="preserve"> </w:t>
      </w:r>
      <w:r>
        <w:t>we</w:t>
      </w:r>
      <w:r>
        <w:rPr>
          <w:spacing w:val="-3"/>
        </w:rPr>
        <w:t xml:space="preserve"> </w:t>
      </w:r>
      <w:r>
        <w:t>conceive</w:t>
      </w:r>
      <w:r>
        <w:rPr>
          <w:spacing w:val="-3"/>
        </w:rPr>
        <w:t xml:space="preserve"> </w:t>
      </w:r>
      <w:r>
        <w:t>to</w:t>
      </w:r>
      <w:r>
        <w:rPr>
          <w:spacing w:val="-3"/>
        </w:rPr>
        <w:t xml:space="preserve"> </w:t>
      </w:r>
      <w:r>
        <w:t>mean</w:t>
      </w:r>
      <w:r>
        <w:rPr>
          <w:spacing w:val="-3"/>
        </w:rPr>
        <w:t xml:space="preserve"> </w:t>
      </w:r>
      <w:r>
        <w:t>everywhere,</w:t>
      </w:r>
      <w:r>
        <w:rPr>
          <w:spacing w:val="-3"/>
        </w:rPr>
        <w:t xml:space="preserve"> </w:t>
      </w:r>
      <w:r>
        <w:t>not duplication, but addition; not the constructing of inner copies of already complete realities, but rather the collaborating with realities so as to bring about a clearer result. Obviously this state of mind is at first full of vagueness and ambiguity. 'Collaborating' is a vague term; it must at any rate cover conceptions and logical arrangements. 'Clearer' is vaguer still. Truth must bring</w:t>
      </w:r>
      <w:r>
        <w:rPr>
          <w:spacing w:val="-2"/>
        </w:rPr>
        <w:t xml:space="preserve"> </w:t>
      </w:r>
      <w:r>
        <w:t>clear</w:t>
      </w:r>
      <w:r>
        <w:rPr>
          <w:spacing w:val="-1"/>
        </w:rPr>
        <w:t xml:space="preserve"> </w:t>
      </w:r>
      <w:r>
        <w:t>thoughts,</w:t>
      </w:r>
      <w:r>
        <w:rPr>
          <w:spacing w:val="-2"/>
        </w:rPr>
        <w:t xml:space="preserve"> </w:t>
      </w:r>
      <w:r>
        <w:t>as</w:t>
      </w:r>
      <w:r>
        <w:rPr>
          <w:spacing w:val="-1"/>
        </w:rPr>
        <w:t xml:space="preserve"> </w:t>
      </w:r>
      <w:r>
        <w:t>well</w:t>
      </w:r>
      <w:r>
        <w:rPr>
          <w:spacing w:val="-2"/>
        </w:rPr>
        <w:t xml:space="preserve"> </w:t>
      </w:r>
      <w:r>
        <w:t>as</w:t>
      </w:r>
      <w:r>
        <w:rPr>
          <w:spacing w:val="-1"/>
        </w:rPr>
        <w:t xml:space="preserve"> </w:t>
      </w:r>
      <w:r>
        <w:t>clear</w:t>
      </w:r>
      <w:r>
        <w:rPr>
          <w:spacing w:val="-1"/>
        </w:rPr>
        <w:t xml:space="preserve"> </w:t>
      </w:r>
      <w:r>
        <w:t>the</w:t>
      </w:r>
      <w:r>
        <w:rPr>
          <w:spacing w:val="-2"/>
        </w:rPr>
        <w:t xml:space="preserve"> </w:t>
      </w:r>
      <w:r>
        <w:t>way</w:t>
      </w:r>
      <w:r>
        <w:rPr>
          <w:spacing w:val="-1"/>
        </w:rPr>
        <w:t xml:space="preserve"> </w:t>
      </w:r>
      <w:r>
        <w:t>to</w:t>
      </w:r>
      <w:r>
        <w:rPr>
          <w:spacing w:val="-2"/>
        </w:rPr>
        <w:t xml:space="preserve"> </w:t>
      </w:r>
      <w:r>
        <w:t>action.</w:t>
      </w:r>
      <w:r>
        <w:rPr>
          <w:spacing w:val="-1"/>
        </w:rPr>
        <w:t xml:space="preserve"> </w:t>
      </w:r>
      <w:r>
        <w:t>'Reality'</w:t>
      </w:r>
      <w:r>
        <w:rPr>
          <w:spacing w:val="-2"/>
        </w:rPr>
        <w:t xml:space="preserve"> </w:t>
      </w:r>
      <w:r>
        <w:t>is</w:t>
      </w:r>
      <w:r>
        <w:rPr>
          <w:spacing w:val="-1"/>
        </w:rPr>
        <w:t xml:space="preserve"> </w:t>
      </w:r>
      <w:r>
        <w:t>the</w:t>
      </w:r>
      <w:r>
        <w:rPr>
          <w:spacing w:val="-1"/>
        </w:rPr>
        <w:t xml:space="preserve"> </w:t>
      </w:r>
      <w:r>
        <w:t>vaguest term of all. The only way to test such a programme at all is to apply it to the various types of truth, in the hope of reaching an account that shall be more precise. Any hypothesis that forces such a review upon one has one great merit, even if in the end it prove invalid: it gets us better acquainted with the total subject. To give the theory plenty of 'rope' and see if it hangs itself eventually is better tactics than to choke it off at the outset by abstract accusations</w:t>
      </w:r>
      <w:r>
        <w:rPr>
          <w:spacing w:val="40"/>
        </w:rPr>
        <w:t xml:space="preserve"> </w:t>
      </w:r>
      <w:r>
        <w:t>of</w:t>
      </w:r>
      <w:r>
        <w:rPr>
          <w:spacing w:val="40"/>
        </w:rPr>
        <w:t xml:space="preserve"> </w:t>
      </w:r>
      <w:r>
        <w:t>self-contradiction.</w:t>
      </w:r>
      <w:r>
        <w:rPr>
          <w:spacing w:val="40"/>
        </w:rPr>
        <w:t xml:space="preserve"> </w:t>
      </w:r>
      <w:r>
        <w:t>I</w:t>
      </w:r>
      <w:r>
        <w:rPr>
          <w:spacing w:val="40"/>
        </w:rPr>
        <w:t xml:space="preserve"> </w:t>
      </w:r>
      <w:r>
        <w:t>think</w:t>
      </w:r>
      <w:r>
        <w:rPr>
          <w:spacing w:val="40"/>
        </w:rPr>
        <w:t xml:space="preserve"> </w:t>
      </w:r>
      <w:r>
        <w:t>therefore</w:t>
      </w:r>
      <w:r>
        <w:rPr>
          <w:spacing w:val="40"/>
        </w:rPr>
        <w:t xml:space="preserve"> </w:t>
      </w:r>
      <w:r>
        <w:t>that</w:t>
      </w:r>
      <w:r>
        <w:rPr>
          <w:spacing w:val="40"/>
        </w:rPr>
        <w:t xml:space="preserve"> </w:t>
      </w:r>
      <w:r>
        <w:t>a</w:t>
      </w:r>
      <w:r>
        <w:rPr>
          <w:spacing w:val="40"/>
        </w:rPr>
        <w:t xml:space="preserve"> </w:t>
      </w:r>
      <w:r>
        <w:t>decided</w:t>
      </w:r>
      <w:r>
        <w:rPr>
          <w:spacing w:val="40"/>
        </w:rPr>
        <w:t xml:space="preserve"> </w:t>
      </w:r>
      <w:r>
        <w:t>effort</w:t>
      </w:r>
      <w:r>
        <w:rPr>
          <w:spacing w:val="40"/>
        </w:rPr>
        <w:t xml:space="preserve"> </w:t>
      </w:r>
      <w:r>
        <w:t>at</w:t>
      </w:r>
    </w:p>
    <w:p w14:paraId="326F3FE0" w14:textId="77777777" w:rsidR="00075191" w:rsidRDefault="00075191">
      <w:pPr>
        <w:pStyle w:val="BodyText"/>
        <w:sectPr w:rsidR="00075191">
          <w:pgSz w:w="12240" w:h="15840"/>
          <w:pgMar w:top="1360" w:right="1080" w:bottom="280" w:left="1080" w:header="720" w:footer="720" w:gutter="0"/>
          <w:cols w:space="720"/>
        </w:sectPr>
      </w:pPr>
    </w:p>
    <w:p w14:paraId="326F3FE1" w14:textId="77777777" w:rsidR="00075191" w:rsidRDefault="00000000">
      <w:pPr>
        <w:pStyle w:val="BodyText"/>
        <w:spacing w:before="70"/>
        <w:ind w:right="368" w:firstLine="0"/>
      </w:pPr>
      <w:r>
        <w:t>sympathetic mental play with humanism is the provisional attitude to be recommended to the reader.</w:t>
      </w:r>
    </w:p>
    <w:p w14:paraId="326F3FE2" w14:textId="77777777" w:rsidR="00075191" w:rsidRDefault="00000000">
      <w:pPr>
        <w:pStyle w:val="BodyText"/>
        <w:ind w:right="362"/>
      </w:pPr>
      <w:r>
        <w:t>When I find myself playing sympathetically with humanism, something like what follows is what I end by conceiving it to mean.</w:t>
      </w:r>
    </w:p>
    <w:p w14:paraId="326F3FE3" w14:textId="77777777" w:rsidR="00075191" w:rsidRDefault="00000000">
      <w:pPr>
        <w:pStyle w:val="BodyText"/>
      </w:pPr>
      <w:r>
        <w:t>Experience is a process that continually gives us new material to digest. We handle this intellectually by the mass of beliefs of which we find ourselves already possessed, assimilating, rejecting, or rearranging in different degrees. Some of the apperceiving ideas are recent acquisitions of our own, but most of them are common-sense traditions of the race. There is probably not a common-sense tradition, of all those which we now live by, that was not in the first instance a genuine discovery, an inductive generalization like those more recent ones of the atom, of inertia, of energy, of reflex action, or of fitness to survive The notions of one Time and of one Space as single continuous receptacles; the distinction between thoughts and things, matter and mind between permanent subjects and changing attributes; the conception of classes with sub classes within them; the separation of fortuitous from regularly caused connections; surely all these were once definite conquests made at historic dates by our ancestors in their attempt to get the chaos of their crude individual experiences into a more shareable and manageable</w:t>
      </w:r>
      <w:r>
        <w:rPr>
          <w:spacing w:val="-1"/>
        </w:rPr>
        <w:t xml:space="preserve"> </w:t>
      </w:r>
      <w:r>
        <w:t>shape.</w:t>
      </w:r>
      <w:r>
        <w:rPr>
          <w:spacing w:val="-1"/>
        </w:rPr>
        <w:t xml:space="preserve"> </w:t>
      </w:r>
      <w:r>
        <w:t>They</w:t>
      </w:r>
      <w:r>
        <w:rPr>
          <w:spacing w:val="-1"/>
        </w:rPr>
        <w:t xml:space="preserve"> </w:t>
      </w:r>
      <w:r>
        <w:t>proved</w:t>
      </w:r>
      <w:r>
        <w:rPr>
          <w:spacing w:val="-1"/>
        </w:rPr>
        <w:t xml:space="preserve"> </w:t>
      </w:r>
      <w:r>
        <w:t>of</w:t>
      </w:r>
      <w:r>
        <w:rPr>
          <w:spacing w:val="-1"/>
        </w:rPr>
        <w:t xml:space="preserve"> </w:t>
      </w:r>
      <w:r>
        <w:t>such</w:t>
      </w:r>
      <w:r>
        <w:rPr>
          <w:spacing w:val="-1"/>
        </w:rPr>
        <w:t xml:space="preserve"> </w:t>
      </w:r>
      <w:r>
        <w:t>sovereign</w:t>
      </w:r>
      <w:r>
        <w:rPr>
          <w:spacing w:val="-1"/>
        </w:rPr>
        <w:t xml:space="preserve"> </w:t>
      </w:r>
      <w:r>
        <w:t>use</w:t>
      </w:r>
      <w:r>
        <w:rPr>
          <w:spacing w:val="-1"/>
        </w:rPr>
        <w:t xml:space="preserve"> </w:t>
      </w:r>
      <w:r>
        <w:t>as</w:t>
      </w:r>
      <w:r>
        <w:rPr>
          <w:spacing w:val="-1"/>
        </w:rPr>
        <w:t xml:space="preserve"> </w:t>
      </w:r>
      <w:r>
        <w:t>denkmittel</w:t>
      </w:r>
      <w:r>
        <w:rPr>
          <w:spacing w:val="-1"/>
        </w:rPr>
        <w:t xml:space="preserve"> </w:t>
      </w:r>
      <w:r>
        <w:t>that</w:t>
      </w:r>
      <w:r>
        <w:rPr>
          <w:spacing w:val="-1"/>
        </w:rPr>
        <w:t xml:space="preserve"> </w:t>
      </w:r>
      <w:r>
        <w:t>they are now a part of the very structure of our mind. We cannot play fast and loose with them. No experience can upset them. On the contrary, they apperceive every experience and assign it to its place.</w:t>
      </w:r>
    </w:p>
    <w:p w14:paraId="326F3FE4" w14:textId="77777777" w:rsidR="00075191" w:rsidRDefault="00000000">
      <w:pPr>
        <w:pStyle w:val="BodyText"/>
        <w:ind w:right="367"/>
      </w:pPr>
      <w:r>
        <w:t>To what effect? That we may the better foresee the course of our experiences, communicate with one another, and steer our lives by rule. Also that we may have a cleaner, clearer, more inclusive mental view.</w:t>
      </w:r>
    </w:p>
    <w:p w14:paraId="326F3FE5" w14:textId="77777777" w:rsidR="00075191" w:rsidRDefault="00000000">
      <w:pPr>
        <w:pStyle w:val="BodyText"/>
        <w:ind w:right="359"/>
      </w:pPr>
      <w:r>
        <w:t>The greatest common-sense achievement, after the discovery of one Time and one Space, is probably the concept of permanently existing things. When a rattle first drops out of the hand of a baby, he does not look to see where it has gone. Non-perception he accepts as annihilation until he finds a better belief. That our perceptions mean BEINGS, rattles that are there whether we hold them in our hands or not, becomes an interpretation so luminous of what happens to us that, once employed, it never gets forgotten. It applies with equal felicity to things and persons, to the objective and to the ejective realm. However a Berkeley, a Mill, or a Cornelius may CRITICISE it, it WORKS; and in practical life we never think of 'going back' upon it, or reading our incoming</w:t>
      </w:r>
      <w:r>
        <w:rPr>
          <w:spacing w:val="67"/>
        </w:rPr>
        <w:t xml:space="preserve"> </w:t>
      </w:r>
      <w:r>
        <w:t>experiences</w:t>
      </w:r>
      <w:r>
        <w:rPr>
          <w:spacing w:val="67"/>
        </w:rPr>
        <w:t xml:space="preserve"> </w:t>
      </w:r>
      <w:r>
        <w:t>in</w:t>
      </w:r>
      <w:r>
        <w:rPr>
          <w:spacing w:val="67"/>
        </w:rPr>
        <w:t xml:space="preserve"> </w:t>
      </w:r>
      <w:r>
        <w:t>any</w:t>
      </w:r>
      <w:r>
        <w:rPr>
          <w:spacing w:val="67"/>
        </w:rPr>
        <w:t xml:space="preserve"> </w:t>
      </w:r>
      <w:r>
        <w:t>other</w:t>
      </w:r>
      <w:r>
        <w:rPr>
          <w:spacing w:val="67"/>
        </w:rPr>
        <w:t xml:space="preserve"> </w:t>
      </w:r>
      <w:r>
        <w:t>terms.</w:t>
      </w:r>
      <w:r>
        <w:rPr>
          <w:spacing w:val="67"/>
        </w:rPr>
        <w:t xml:space="preserve"> </w:t>
      </w:r>
      <w:r>
        <w:t>We</w:t>
      </w:r>
      <w:r>
        <w:rPr>
          <w:spacing w:val="67"/>
        </w:rPr>
        <w:t xml:space="preserve"> </w:t>
      </w:r>
      <w:r>
        <w:t>may,</w:t>
      </w:r>
      <w:r>
        <w:rPr>
          <w:spacing w:val="67"/>
        </w:rPr>
        <w:t xml:space="preserve"> </w:t>
      </w:r>
      <w:r>
        <w:t>indeed,</w:t>
      </w:r>
      <w:r>
        <w:rPr>
          <w:spacing w:val="67"/>
        </w:rPr>
        <w:t xml:space="preserve"> </w:t>
      </w:r>
      <w:r>
        <w:t>speculatively</w:t>
      </w:r>
    </w:p>
    <w:p w14:paraId="326F3FE6" w14:textId="77777777" w:rsidR="00075191" w:rsidRDefault="00075191">
      <w:pPr>
        <w:pStyle w:val="BodyText"/>
        <w:sectPr w:rsidR="00075191">
          <w:pgSz w:w="12240" w:h="15840"/>
          <w:pgMar w:top="1360" w:right="1080" w:bottom="280" w:left="1080" w:header="720" w:footer="720" w:gutter="0"/>
          <w:cols w:space="720"/>
        </w:sectPr>
      </w:pPr>
    </w:p>
    <w:p w14:paraId="326F3FE7" w14:textId="77777777" w:rsidR="00075191" w:rsidRDefault="00000000">
      <w:pPr>
        <w:pStyle w:val="BodyText"/>
        <w:spacing w:before="70"/>
        <w:ind w:right="359" w:firstLine="0"/>
      </w:pPr>
      <w:r>
        <w:t>imagine a state of 'pure' experience before the hypothesis of permanent objects behind its flux had been framed; and we can play with the idea that some primeval genius might have struck into a different hypothesis. But we cannot positively imagine today what the different hypothesis could have been, for the category of trans-perceptual reality is now one of the foundations of our life. Our thoughts must still employ it if they are to</w:t>
      </w:r>
      <w:r>
        <w:rPr>
          <w:spacing w:val="40"/>
        </w:rPr>
        <w:t xml:space="preserve"> </w:t>
      </w:r>
      <w:r>
        <w:t>possess reasonableness and truth.</w:t>
      </w:r>
    </w:p>
    <w:p w14:paraId="326F3FE8" w14:textId="77777777" w:rsidR="00075191" w:rsidRDefault="00000000">
      <w:pPr>
        <w:pStyle w:val="BodyText"/>
      </w:pPr>
      <w:r>
        <w:t>This notion of a FIRST in the shape of a most chaotic pure experience which sets us questions, of a SECOND in the way of fundamental categories, long ago wrought into the structure of our consciousness and practically irreversible, which define the general frame within which answers must fall, and of a THIRD which gives the detail of the answers in the shapes most congruous with all our present needs, is, as I take it, the essence of the humanistic conception. It represents experience in its pristine purity to be</w:t>
      </w:r>
      <w:r>
        <w:rPr>
          <w:spacing w:val="40"/>
        </w:rPr>
        <w:t xml:space="preserve"> </w:t>
      </w:r>
      <w:r>
        <w:t>now</w:t>
      </w:r>
      <w:r>
        <w:rPr>
          <w:spacing w:val="-1"/>
        </w:rPr>
        <w:t xml:space="preserve"> </w:t>
      </w:r>
      <w:r>
        <w:t>so</w:t>
      </w:r>
      <w:r>
        <w:rPr>
          <w:spacing w:val="-1"/>
        </w:rPr>
        <w:t xml:space="preserve"> </w:t>
      </w:r>
      <w:r>
        <w:t>enveloped</w:t>
      </w:r>
      <w:r>
        <w:rPr>
          <w:spacing w:val="-1"/>
        </w:rPr>
        <w:t xml:space="preserve"> </w:t>
      </w:r>
      <w:r>
        <w:t>in</w:t>
      </w:r>
      <w:r>
        <w:rPr>
          <w:spacing w:val="-1"/>
        </w:rPr>
        <w:t xml:space="preserve"> </w:t>
      </w:r>
      <w:r>
        <w:t>predicates</w:t>
      </w:r>
      <w:r>
        <w:rPr>
          <w:spacing w:val="-1"/>
        </w:rPr>
        <w:t xml:space="preserve"> </w:t>
      </w:r>
      <w:r>
        <w:t>historically</w:t>
      </w:r>
      <w:r>
        <w:rPr>
          <w:spacing w:val="-1"/>
        </w:rPr>
        <w:t xml:space="preserve"> </w:t>
      </w:r>
      <w:r>
        <w:t>worked</w:t>
      </w:r>
      <w:r>
        <w:rPr>
          <w:spacing w:val="-1"/>
        </w:rPr>
        <w:t xml:space="preserve"> </w:t>
      </w:r>
      <w:r>
        <w:t>out</w:t>
      </w:r>
      <w:r>
        <w:rPr>
          <w:spacing w:val="-1"/>
        </w:rPr>
        <w:t xml:space="preserve"> </w:t>
      </w:r>
      <w:r>
        <w:t>that</w:t>
      </w:r>
      <w:r>
        <w:rPr>
          <w:spacing w:val="-1"/>
        </w:rPr>
        <w:t xml:space="preserve"> </w:t>
      </w:r>
      <w:r>
        <w:t>we</w:t>
      </w:r>
      <w:r>
        <w:rPr>
          <w:spacing w:val="-1"/>
        </w:rPr>
        <w:t xml:space="preserve"> </w:t>
      </w:r>
      <w:r>
        <w:t>can</w:t>
      </w:r>
      <w:r>
        <w:rPr>
          <w:spacing w:val="-1"/>
        </w:rPr>
        <w:t xml:space="preserve"> </w:t>
      </w:r>
      <w:r>
        <w:t>think</w:t>
      </w:r>
      <w:r>
        <w:rPr>
          <w:spacing w:val="-1"/>
        </w:rPr>
        <w:t xml:space="preserve"> </w:t>
      </w:r>
      <w:r>
        <w:t>of</w:t>
      </w:r>
      <w:r>
        <w:rPr>
          <w:spacing w:val="-1"/>
        </w:rPr>
        <w:t xml:space="preserve"> </w:t>
      </w:r>
      <w:r>
        <w:t>it as little more than an OTHER, of a THAT, which the mind, in Mr. Bradley's phrase, 'encounters,' and to whose stimulating presence we respond by ways of thinking which we call 'true' in proportion as they facilitate our mental or physical activities and bring us outer power and inner peace. But whether the Other, the universal THAT, has itself any definite inner structure, or whether, if</w:t>
      </w:r>
      <w:r>
        <w:rPr>
          <w:spacing w:val="-1"/>
        </w:rPr>
        <w:t xml:space="preserve"> </w:t>
      </w:r>
      <w:r>
        <w:t>it</w:t>
      </w:r>
      <w:r>
        <w:rPr>
          <w:spacing w:val="-2"/>
        </w:rPr>
        <w:t xml:space="preserve"> </w:t>
      </w:r>
      <w:r>
        <w:t>have</w:t>
      </w:r>
      <w:r>
        <w:rPr>
          <w:spacing w:val="-1"/>
        </w:rPr>
        <w:t xml:space="preserve"> </w:t>
      </w:r>
      <w:r>
        <w:t>any,</w:t>
      </w:r>
      <w:r>
        <w:rPr>
          <w:spacing w:val="-1"/>
        </w:rPr>
        <w:t xml:space="preserve"> </w:t>
      </w:r>
      <w:r>
        <w:t>the</w:t>
      </w:r>
      <w:r>
        <w:rPr>
          <w:spacing w:val="-1"/>
        </w:rPr>
        <w:t xml:space="preserve"> </w:t>
      </w:r>
      <w:r>
        <w:t>structure</w:t>
      </w:r>
      <w:r>
        <w:rPr>
          <w:spacing w:val="-1"/>
        </w:rPr>
        <w:t xml:space="preserve"> </w:t>
      </w:r>
      <w:r>
        <w:t>resembles</w:t>
      </w:r>
      <w:r>
        <w:rPr>
          <w:spacing w:val="-1"/>
        </w:rPr>
        <w:t xml:space="preserve"> </w:t>
      </w:r>
      <w:r>
        <w:t>any</w:t>
      </w:r>
      <w:r>
        <w:rPr>
          <w:spacing w:val="-1"/>
        </w:rPr>
        <w:t xml:space="preserve"> </w:t>
      </w:r>
      <w:r>
        <w:t>of</w:t>
      </w:r>
      <w:r>
        <w:rPr>
          <w:spacing w:val="-1"/>
        </w:rPr>
        <w:t xml:space="preserve"> </w:t>
      </w:r>
      <w:r>
        <w:t>our</w:t>
      </w:r>
      <w:r>
        <w:rPr>
          <w:spacing w:val="-1"/>
        </w:rPr>
        <w:t xml:space="preserve"> </w:t>
      </w:r>
      <w:r>
        <w:t>predicated</w:t>
      </w:r>
      <w:r>
        <w:rPr>
          <w:spacing w:val="-1"/>
        </w:rPr>
        <w:t xml:space="preserve"> </w:t>
      </w:r>
      <w:r>
        <w:t>WHATS,</w:t>
      </w:r>
      <w:r>
        <w:rPr>
          <w:spacing w:val="-1"/>
        </w:rPr>
        <w:t xml:space="preserve"> </w:t>
      </w:r>
      <w:r>
        <w:t>this</w:t>
      </w:r>
      <w:r>
        <w:rPr>
          <w:spacing w:val="-1"/>
        </w:rPr>
        <w:t xml:space="preserve"> </w:t>
      </w:r>
      <w:r>
        <w:t>is</w:t>
      </w:r>
      <w:r>
        <w:rPr>
          <w:spacing w:val="-1"/>
        </w:rPr>
        <w:t xml:space="preserve"> </w:t>
      </w:r>
      <w:r>
        <w:t>a question which humanism leaves untouched. For us, at any rate, it insists, reality is an accumulation of our own intellectual inventions, and the struggle for 'truth' in our progressive dealings with it is always a struggle to work in new nouns and adjectives while altering as little as possible the old.</w:t>
      </w:r>
    </w:p>
    <w:p w14:paraId="326F3FE9" w14:textId="77777777" w:rsidR="00075191" w:rsidRDefault="00000000">
      <w:pPr>
        <w:pStyle w:val="BodyText"/>
      </w:pPr>
      <w:r>
        <w:t>It is hard to see why either Mr. Bradley's own logic or his metaphysics should oblige him to quarrel with this conception. He might consistently adopt it verbatim et literatim, if he would, and simply throw his peculiar absolute round it, following in this the good example of Professor Royce. Bergson in France, and his disciples, Wilbois the physicist and Leroy, are thoroughgoing humanists in the sense defined. Professor Milhaud also appears to be one; and the great Poincare misses it by only the breadth of a hair.</w:t>
      </w:r>
      <w:r>
        <w:rPr>
          <w:spacing w:val="-2"/>
        </w:rPr>
        <w:t xml:space="preserve"> </w:t>
      </w:r>
      <w:r>
        <w:t>In</w:t>
      </w:r>
      <w:r>
        <w:rPr>
          <w:spacing w:val="-1"/>
        </w:rPr>
        <w:t xml:space="preserve"> </w:t>
      </w:r>
      <w:r>
        <w:t>Germany</w:t>
      </w:r>
      <w:r>
        <w:rPr>
          <w:spacing w:val="-2"/>
        </w:rPr>
        <w:t xml:space="preserve"> </w:t>
      </w:r>
      <w:r>
        <w:t>the</w:t>
      </w:r>
      <w:r>
        <w:rPr>
          <w:spacing w:val="-1"/>
        </w:rPr>
        <w:t xml:space="preserve"> </w:t>
      </w:r>
      <w:r>
        <w:t>name</w:t>
      </w:r>
      <w:r>
        <w:rPr>
          <w:spacing w:val="-2"/>
        </w:rPr>
        <w:t xml:space="preserve"> </w:t>
      </w:r>
      <w:r>
        <w:t>of</w:t>
      </w:r>
      <w:r>
        <w:rPr>
          <w:spacing w:val="-1"/>
        </w:rPr>
        <w:t xml:space="preserve"> </w:t>
      </w:r>
      <w:r>
        <w:t>Simmel</w:t>
      </w:r>
      <w:r>
        <w:rPr>
          <w:spacing w:val="-2"/>
        </w:rPr>
        <w:t xml:space="preserve"> </w:t>
      </w:r>
      <w:r>
        <w:t>offers</w:t>
      </w:r>
      <w:r>
        <w:rPr>
          <w:spacing w:val="-1"/>
        </w:rPr>
        <w:t xml:space="preserve"> </w:t>
      </w:r>
      <w:r>
        <w:t>itself</w:t>
      </w:r>
      <w:r>
        <w:rPr>
          <w:spacing w:val="-2"/>
        </w:rPr>
        <w:t xml:space="preserve"> </w:t>
      </w:r>
      <w:r>
        <w:t>as</w:t>
      </w:r>
      <w:r>
        <w:rPr>
          <w:spacing w:val="-1"/>
        </w:rPr>
        <w:t xml:space="preserve"> </w:t>
      </w:r>
      <w:r>
        <w:t>that</w:t>
      </w:r>
      <w:r>
        <w:rPr>
          <w:spacing w:val="-2"/>
        </w:rPr>
        <w:t xml:space="preserve"> </w:t>
      </w:r>
      <w:r>
        <w:t>of</w:t>
      </w:r>
      <w:r>
        <w:rPr>
          <w:spacing w:val="-1"/>
        </w:rPr>
        <w:t xml:space="preserve"> </w:t>
      </w:r>
      <w:r>
        <w:t>a</w:t>
      </w:r>
      <w:r>
        <w:rPr>
          <w:spacing w:val="-2"/>
        </w:rPr>
        <w:t xml:space="preserve"> </w:t>
      </w:r>
      <w:r>
        <w:t>humanist</w:t>
      </w:r>
      <w:r>
        <w:rPr>
          <w:spacing w:val="-2"/>
        </w:rPr>
        <w:t xml:space="preserve"> </w:t>
      </w:r>
      <w:r>
        <w:t>of</w:t>
      </w:r>
      <w:r>
        <w:rPr>
          <w:spacing w:val="-1"/>
        </w:rPr>
        <w:t xml:space="preserve"> </w:t>
      </w:r>
      <w:r>
        <w:t xml:space="preserve">the most radical sort. Mach and his school, and Hertz and Ostwald must be classed as humanists. The view is in the atmosphere and must be patiently </w:t>
      </w:r>
      <w:r>
        <w:rPr>
          <w:spacing w:val="-2"/>
        </w:rPr>
        <w:t>discussed.</w:t>
      </w:r>
    </w:p>
    <w:p w14:paraId="326F3FEA" w14:textId="77777777" w:rsidR="00075191" w:rsidRDefault="00000000">
      <w:pPr>
        <w:pStyle w:val="BodyText"/>
        <w:spacing w:before="1"/>
        <w:ind w:left="810" w:right="0" w:firstLine="0"/>
      </w:pPr>
      <w:r>
        <w:t>The</w:t>
      </w:r>
      <w:r>
        <w:rPr>
          <w:spacing w:val="9"/>
        </w:rPr>
        <w:t xml:space="preserve"> </w:t>
      </w:r>
      <w:r>
        <w:t>best</w:t>
      </w:r>
      <w:r>
        <w:rPr>
          <w:spacing w:val="12"/>
        </w:rPr>
        <w:t xml:space="preserve"> </w:t>
      </w:r>
      <w:r>
        <w:t>way</w:t>
      </w:r>
      <w:r>
        <w:rPr>
          <w:spacing w:val="13"/>
        </w:rPr>
        <w:t xml:space="preserve"> </w:t>
      </w:r>
      <w:r>
        <w:t>to</w:t>
      </w:r>
      <w:r>
        <w:rPr>
          <w:spacing w:val="13"/>
        </w:rPr>
        <w:t xml:space="preserve"> </w:t>
      </w:r>
      <w:r>
        <w:t>discuss</w:t>
      </w:r>
      <w:r>
        <w:rPr>
          <w:spacing w:val="12"/>
        </w:rPr>
        <w:t xml:space="preserve"> </w:t>
      </w:r>
      <w:r>
        <w:t>it</w:t>
      </w:r>
      <w:r>
        <w:rPr>
          <w:spacing w:val="12"/>
        </w:rPr>
        <w:t xml:space="preserve"> </w:t>
      </w:r>
      <w:r>
        <w:t>would</w:t>
      </w:r>
      <w:r>
        <w:rPr>
          <w:spacing w:val="13"/>
        </w:rPr>
        <w:t xml:space="preserve"> </w:t>
      </w:r>
      <w:r>
        <w:t>be</w:t>
      </w:r>
      <w:r>
        <w:rPr>
          <w:spacing w:val="12"/>
        </w:rPr>
        <w:t xml:space="preserve"> </w:t>
      </w:r>
      <w:r>
        <w:t>to</w:t>
      </w:r>
      <w:r>
        <w:rPr>
          <w:spacing w:val="13"/>
        </w:rPr>
        <w:t xml:space="preserve"> </w:t>
      </w:r>
      <w:r>
        <w:t>see</w:t>
      </w:r>
      <w:r>
        <w:rPr>
          <w:spacing w:val="12"/>
        </w:rPr>
        <w:t xml:space="preserve"> </w:t>
      </w:r>
      <w:r>
        <w:t>what</w:t>
      </w:r>
      <w:r>
        <w:rPr>
          <w:spacing w:val="12"/>
        </w:rPr>
        <w:t xml:space="preserve"> </w:t>
      </w:r>
      <w:r>
        <w:t>the</w:t>
      </w:r>
      <w:r>
        <w:rPr>
          <w:spacing w:val="12"/>
        </w:rPr>
        <w:t xml:space="preserve"> </w:t>
      </w:r>
      <w:r>
        <w:t>alternative</w:t>
      </w:r>
      <w:r>
        <w:rPr>
          <w:spacing w:val="12"/>
        </w:rPr>
        <w:t xml:space="preserve"> </w:t>
      </w:r>
      <w:r>
        <w:t>might</w:t>
      </w:r>
      <w:r>
        <w:rPr>
          <w:spacing w:val="12"/>
        </w:rPr>
        <w:t xml:space="preserve"> </w:t>
      </w:r>
      <w:r>
        <w:rPr>
          <w:spacing w:val="-5"/>
        </w:rPr>
        <w:t>be.</w:t>
      </w:r>
    </w:p>
    <w:p w14:paraId="326F3FEB" w14:textId="77777777" w:rsidR="00075191" w:rsidRDefault="00075191">
      <w:pPr>
        <w:pStyle w:val="BodyText"/>
        <w:sectPr w:rsidR="00075191">
          <w:pgSz w:w="12240" w:h="15840"/>
          <w:pgMar w:top="1360" w:right="1080" w:bottom="280" w:left="1080" w:header="720" w:footer="720" w:gutter="0"/>
          <w:cols w:space="720"/>
        </w:sectPr>
      </w:pPr>
    </w:p>
    <w:p w14:paraId="326F3FEC" w14:textId="77777777" w:rsidR="00075191" w:rsidRDefault="00000000">
      <w:pPr>
        <w:pStyle w:val="BodyText"/>
        <w:spacing w:before="70"/>
        <w:ind w:firstLine="0"/>
      </w:pPr>
      <w:r>
        <w:t>What is it indeed? Its critics make no explicit statement, Professor Royce being the only one so far who has formulated anything definite. The first service of humanism to philosophy accordingly seems to be that it will probably oblige those who dislike it to search their own hearts and heads. It will</w:t>
      </w:r>
      <w:r>
        <w:rPr>
          <w:spacing w:val="-2"/>
        </w:rPr>
        <w:t xml:space="preserve"> </w:t>
      </w:r>
      <w:r>
        <w:t>force</w:t>
      </w:r>
      <w:r>
        <w:rPr>
          <w:spacing w:val="-2"/>
        </w:rPr>
        <w:t xml:space="preserve"> </w:t>
      </w:r>
      <w:r>
        <w:t>analysis</w:t>
      </w:r>
      <w:r>
        <w:rPr>
          <w:spacing w:val="-2"/>
        </w:rPr>
        <w:t xml:space="preserve"> </w:t>
      </w:r>
      <w:r>
        <w:t>to</w:t>
      </w:r>
      <w:r>
        <w:rPr>
          <w:spacing w:val="-2"/>
        </w:rPr>
        <w:t xml:space="preserve"> </w:t>
      </w:r>
      <w:r>
        <w:t>the</w:t>
      </w:r>
      <w:r>
        <w:rPr>
          <w:spacing w:val="-2"/>
        </w:rPr>
        <w:t xml:space="preserve"> </w:t>
      </w:r>
      <w:r>
        <w:t>front</w:t>
      </w:r>
      <w:r>
        <w:rPr>
          <w:spacing w:val="-2"/>
        </w:rPr>
        <w:t xml:space="preserve"> </w:t>
      </w:r>
      <w:r>
        <w:t>and</w:t>
      </w:r>
      <w:r>
        <w:rPr>
          <w:spacing w:val="-2"/>
        </w:rPr>
        <w:t xml:space="preserve"> </w:t>
      </w:r>
      <w:r>
        <w:t>make</w:t>
      </w:r>
      <w:r>
        <w:rPr>
          <w:spacing w:val="-2"/>
        </w:rPr>
        <w:t xml:space="preserve"> </w:t>
      </w:r>
      <w:r>
        <w:t>it</w:t>
      </w:r>
      <w:r>
        <w:rPr>
          <w:spacing w:val="-2"/>
        </w:rPr>
        <w:t xml:space="preserve"> </w:t>
      </w:r>
      <w:r>
        <w:t>the</w:t>
      </w:r>
      <w:r>
        <w:rPr>
          <w:spacing w:val="-2"/>
        </w:rPr>
        <w:t xml:space="preserve"> </w:t>
      </w:r>
      <w:r>
        <w:t>order</w:t>
      </w:r>
      <w:r>
        <w:rPr>
          <w:spacing w:val="-2"/>
        </w:rPr>
        <w:t xml:space="preserve"> </w:t>
      </w:r>
      <w:r>
        <w:t>of</w:t>
      </w:r>
      <w:r>
        <w:rPr>
          <w:spacing w:val="-2"/>
        </w:rPr>
        <w:t xml:space="preserve"> </w:t>
      </w:r>
      <w:r>
        <w:t>the</w:t>
      </w:r>
      <w:r>
        <w:rPr>
          <w:spacing w:val="-2"/>
        </w:rPr>
        <w:t xml:space="preserve"> </w:t>
      </w:r>
      <w:r>
        <w:t>day.</w:t>
      </w:r>
      <w:r>
        <w:rPr>
          <w:spacing w:val="-2"/>
        </w:rPr>
        <w:t xml:space="preserve"> </w:t>
      </w:r>
      <w:r>
        <w:t>At</w:t>
      </w:r>
      <w:r>
        <w:rPr>
          <w:spacing w:val="-2"/>
        </w:rPr>
        <w:t xml:space="preserve"> </w:t>
      </w:r>
      <w:r>
        <w:t>present</w:t>
      </w:r>
      <w:r>
        <w:rPr>
          <w:spacing w:val="-2"/>
        </w:rPr>
        <w:t xml:space="preserve"> </w:t>
      </w:r>
      <w:r>
        <w:t>the lazy tradition that truth is adaequatio intellectus et rei seems all there is to contradict it with. Mr. Bradley's only suggestion is that true thought 'must correspond to a determinate being which it cannot be said to make,' and obviously that sheds no new light. What is the meaning of the word to 'correspond'? Where is the 'being'? What sort of things are 'determinations,' and what is meant in this particular case by 'not to make'?</w:t>
      </w:r>
    </w:p>
    <w:p w14:paraId="326F3FED" w14:textId="77777777" w:rsidR="00075191" w:rsidRDefault="00000000">
      <w:pPr>
        <w:pStyle w:val="BodyText"/>
      </w:pPr>
      <w:r>
        <w:t>Humanism proceeds immediately to refine upon the looseness of these epithets. We correspond in SOME way with anything with which we enter into any relations at all. If it be a thing, we may produce an exact copy of it, or we may simply feel it as an existent in a certain place. If it be a demand, we may obey it without knowing anything more about it than its push. If it be a proposition, we may agree by not contradicting it, by letting it pass. If it be a relation between things, we may act on the first thing so as to bring ourselves out where the second will be. If it be something inaccessible, we may substitute a hypothetical object for it, which, having the same consequences, will cipher out for us real results. In a general way we may simply ADD OUR THOUGHT TO IT; and if it SUFFERS THE ADDITION,</w:t>
      </w:r>
    </w:p>
    <w:p w14:paraId="326F3FEE" w14:textId="77777777" w:rsidR="00075191" w:rsidRDefault="00000000">
      <w:pPr>
        <w:pStyle w:val="BodyText"/>
        <w:ind w:right="361" w:firstLine="0"/>
      </w:pPr>
      <w:r>
        <w:t>and the whole situation harmoniously prolongs and enriches itself, the thought will pass for true.</w:t>
      </w:r>
    </w:p>
    <w:p w14:paraId="326F3FEF" w14:textId="77777777" w:rsidR="00075191" w:rsidRDefault="00000000">
      <w:pPr>
        <w:pStyle w:val="BodyText"/>
        <w:ind w:right="359"/>
      </w:pPr>
      <w:r>
        <w:t>As for the whereabouts of the beings thus corresponded to, although they may be outside of the present thought as well as in it, humanism sees no ground for saying they are outside of finite experience itself. Pragmatically, their reality means that we submit to them, take account of them, whether we like to</w:t>
      </w:r>
      <w:r>
        <w:rPr>
          <w:spacing w:val="-1"/>
        </w:rPr>
        <w:t xml:space="preserve"> </w:t>
      </w:r>
      <w:r>
        <w:t>or not,</w:t>
      </w:r>
      <w:r>
        <w:rPr>
          <w:spacing w:val="-1"/>
        </w:rPr>
        <w:t xml:space="preserve"> </w:t>
      </w:r>
      <w:r>
        <w:t>but</w:t>
      </w:r>
      <w:r>
        <w:rPr>
          <w:spacing w:val="-1"/>
        </w:rPr>
        <w:t xml:space="preserve"> </w:t>
      </w:r>
      <w:r>
        <w:t>this we</w:t>
      </w:r>
      <w:r>
        <w:rPr>
          <w:spacing w:val="-1"/>
        </w:rPr>
        <w:t xml:space="preserve"> </w:t>
      </w:r>
      <w:r>
        <w:t>must</w:t>
      </w:r>
      <w:r>
        <w:rPr>
          <w:spacing w:val="-1"/>
        </w:rPr>
        <w:t xml:space="preserve"> </w:t>
      </w:r>
      <w:r>
        <w:t>perpetually do</w:t>
      </w:r>
      <w:r>
        <w:rPr>
          <w:spacing w:val="-1"/>
        </w:rPr>
        <w:t xml:space="preserve"> </w:t>
      </w:r>
      <w:r>
        <w:t>with experiences</w:t>
      </w:r>
      <w:r>
        <w:rPr>
          <w:spacing w:val="-1"/>
        </w:rPr>
        <w:t xml:space="preserve"> </w:t>
      </w:r>
      <w:r>
        <w:t>other than</w:t>
      </w:r>
      <w:r>
        <w:rPr>
          <w:spacing w:val="-1"/>
        </w:rPr>
        <w:t xml:space="preserve"> </w:t>
      </w:r>
      <w:r>
        <w:t>our own. The whole system of what the present experience must correspond to 'adequately' may be continuous with the present experience itself. Reality, so taken as experience other than the present, might be either the legacy of past experience or the content of experience to come. Its determinations for US</w:t>
      </w:r>
      <w:r>
        <w:rPr>
          <w:spacing w:val="40"/>
        </w:rPr>
        <w:t xml:space="preserve"> </w:t>
      </w:r>
      <w:r>
        <w:t>are in any case the adjectives which our acts of judging fit to it, and those are essentially humanistic things.</w:t>
      </w:r>
    </w:p>
    <w:p w14:paraId="326F3FF0" w14:textId="77777777" w:rsidR="00075191" w:rsidRDefault="00000000">
      <w:pPr>
        <w:pStyle w:val="BodyText"/>
        <w:spacing w:before="1"/>
        <w:ind w:right="359"/>
      </w:pPr>
      <w:r>
        <w:t>To say that our thought does not 'make' this reality means pragmatically that</w:t>
      </w:r>
      <w:r>
        <w:rPr>
          <w:spacing w:val="23"/>
        </w:rPr>
        <w:t xml:space="preserve"> </w:t>
      </w:r>
      <w:r>
        <w:t>if</w:t>
      </w:r>
      <w:r>
        <w:rPr>
          <w:spacing w:val="23"/>
        </w:rPr>
        <w:t xml:space="preserve"> </w:t>
      </w:r>
      <w:r>
        <w:t>our</w:t>
      </w:r>
      <w:r>
        <w:rPr>
          <w:spacing w:val="23"/>
        </w:rPr>
        <w:t xml:space="preserve"> </w:t>
      </w:r>
      <w:r>
        <w:t>own</w:t>
      </w:r>
      <w:r>
        <w:rPr>
          <w:spacing w:val="23"/>
        </w:rPr>
        <w:t xml:space="preserve"> </w:t>
      </w:r>
      <w:r>
        <w:t>particular</w:t>
      </w:r>
      <w:r>
        <w:rPr>
          <w:spacing w:val="23"/>
        </w:rPr>
        <w:t xml:space="preserve"> </w:t>
      </w:r>
      <w:r>
        <w:t>thought</w:t>
      </w:r>
      <w:r>
        <w:rPr>
          <w:spacing w:val="23"/>
        </w:rPr>
        <w:t xml:space="preserve"> </w:t>
      </w:r>
      <w:r>
        <w:t>were</w:t>
      </w:r>
      <w:r>
        <w:rPr>
          <w:spacing w:val="23"/>
        </w:rPr>
        <w:t xml:space="preserve"> </w:t>
      </w:r>
      <w:r>
        <w:t>annihilated</w:t>
      </w:r>
      <w:r>
        <w:rPr>
          <w:spacing w:val="23"/>
        </w:rPr>
        <w:t xml:space="preserve"> </w:t>
      </w:r>
      <w:r>
        <w:t>the</w:t>
      </w:r>
      <w:r>
        <w:rPr>
          <w:spacing w:val="23"/>
        </w:rPr>
        <w:t xml:space="preserve"> </w:t>
      </w:r>
      <w:r>
        <w:t>reality</w:t>
      </w:r>
      <w:r>
        <w:rPr>
          <w:spacing w:val="23"/>
        </w:rPr>
        <w:t xml:space="preserve"> </w:t>
      </w:r>
      <w:r>
        <w:t>would</w:t>
      </w:r>
      <w:r>
        <w:rPr>
          <w:spacing w:val="23"/>
        </w:rPr>
        <w:t xml:space="preserve"> </w:t>
      </w:r>
      <w:r>
        <w:t>still</w:t>
      </w:r>
      <w:r>
        <w:rPr>
          <w:spacing w:val="24"/>
        </w:rPr>
        <w:t xml:space="preserve"> </w:t>
      </w:r>
      <w:r>
        <w:rPr>
          <w:spacing w:val="-5"/>
        </w:rPr>
        <w:t>be</w:t>
      </w:r>
    </w:p>
    <w:p w14:paraId="326F3FF1" w14:textId="77777777" w:rsidR="00075191" w:rsidRDefault="00075191">
      <w:pPr>
        <w:pStyle w:val="BodyText"/>
        <w:sectPr w:rsidR="00075191">
          <w:pgSz w:w="12240" w:h="15840"/>
          <w:pgMar w:top="1360" w:right="1080" w:bottom="280" w:left="1080" w:header="720" w:footer="720" w:gutter="0"/>
          <w:cols w:space="720"/>
        </w:sectPr>
      </w:pPr>
    </w:p>
    <w:p w14:paraId="326F3FF2" w14:textId="77777777" w:rsidR="00075191" w:rsidRDefault="00000000">
      <w:pPr>
        <w:pStyle w:val="BodyText"/>
        <w:spacing w:before="70"/>
        <w:ind w:right="359" w:firstLine="0"/>
      </w:pPr>
      <w:r>
        <w:t>there in some shape, though possibly it might be a shape that would lack something that our thought supplies. That reality is 'independent' means that there is something in every experience that escapes our arbitrary control. If it be a sensible experience it coerces our attention; if a sequence, we cannot invert it; if we compare two terms we can come to only one result. There is a push, an urgency, within our very experience, against which we are on the whole powerless, and which drives us in a direction that is the destiny of our belief. That this drift of experience itself is in the last resort due to something independent of all possible experience may or may not be true. There may or may not be an extra-experiential 'ding an sich' that keeps the ball rolling, or</w:t>
      </w:r>
      <w:r>
        <w:rPr>
          <w:spacing w:val="40"/>
        </w:rPr>
        <w:t xml:space="preserve"> </w:t>
      </w:r>
      <w:r>
        <w:t>an</w:t>
      </w:r>
      <w:r>
        <w:rPr>
          <w:spacing w:val="-1"/>
        </w:rPr>
        <w:t xml:space="preserve"> </w:t>
      </w:r>
      <w:r>
        <w:t>'absolute'</w:t>
      </w:r>
      <w:r>
        <w:rPr>
          <w:spacing w:val="-1"/>
        </w:rPr>
        <w:t xml:space="preserve"> </w:t>
      </w:r>
      <w:r>
        <w:t>that</w:t>
      </w:r>
      <w:r>
        <w:rPr>
          <w:spacing w:val="-1"/>
        </w:rPr>
        <w:t xml:space="preserve"> </w:t>
      </w:r>
      <w:r>
        <w:t>lies eternally</w:t>
      </w:r>
      <w:r>
        <w:rPr>
          <w:spacing w:val="-1"/>
        </w:rPr>
        <w:t xml:space="preserve"> </w:t>
      </w:r>
      <w:r>
        <w:t>behind</w:t>
      </w:r>
      <w:r>
        <w:rPr>
          <w:spacing w:val="-1"/>
        </w:rPr>
        <w:t xml:space="preserve"> </w:t>
      </w:r>
      <w:r>
        <w:t>all</w:t>
      </w:r>
      <w:r>
        <w:rPr>
          <w:spacing w:val="-1"/>
        </w:rPr>
        <w:t xml:space="preserve"> </w:t>
      </w:r>
      <w:r>
        <w:t>the successive determinations which human thought has made. But within our experience ITSELF, at any rate, humanism says, some determinations show themselves as being independent of others; some questions, if we ever ask them, can only be answered in one way; some beings, if we ever suppose them, must be supposed to have</w:t>
      </w:r>
      <w:r>
        <w:rPr>
          <w:spacing w:val="40"/>
        </w:rPr>
        <w:t xml:space="preserve"> </w:t>
      </w:r>
      <w:r>
        <w:t>existed previously to the supposing; some relations, if they exist ever, must exist as long as their terms exist.</w:t>
      </w:r>
    </w:p>
    <w:p w14:paraId="326F3FF3" w14:textId="77777777" w:rsidR="00075191" w:rsidRDefault="00000000">
      <w:pPr>
        <w:pStyle w:val="BodyText"/>
      </w:pPr>
      <w:r>
        <w:t>Truth thus means, according to humanism, the relation of less fixed parts of experience (predicates) to other relatively more fixed parts (subjects); and we are not required to seek it in a relation of experience as such to anything beyond itself. We can stay at home, for our behavior as exponents is hemmed in on every side. The forces both of advance and of resistance are exerted by our own objects, and the notion of truth as something opposed to waywardness or license inevitably grows up SOLIPSISTICALLY inside of every human life.</w:t>
      </w:r>
    </w:p>
    <w:p w14:paraId="326F3FF4" w14:textId="77777777" w:rsidR="00075191" w:rsidRDefault="00000000">
      <w:pPr>
        <w:pStyle w:val="BodyText"/>
        <w:ind w:right="359"/>
      </w:pPr>
      <w:r>
        <w:t>So obvious is all this that a common charge against the humanistic</w:t>
      </w:r>
      <w:r>
        <w:rPr>
          <w:spacing w:val="40"/>
        </w:rPr>
        <w:t xml:space="preserve"> </w:t>
      </w:r>
      <w:r>
        <w:t>authors 'makes me tired.' 'How can a deweyite discriminate sincerity from bluff?' was a question asked at a philosophic meeting where I reported on Dewey's Studies. 'How can the mere [Footnote: I know of no 'mere' pragmatist, if MERENESS here means, as it seems to, the denial of all concreteness to the pragmatist's THOUGHT.] pragmatist feel any duty to think truly?' is the objection urged by Professor Royce. Mr. Bradley in turn says that if a humanist understands his own doctrine, 'he must hold any idea, however mad, to be the truth, if any one will have it so.' And Professor</w:t>
      </w:r>
      <w:r>
        <w:rPr>
          <w:spacing w:val="40"/>
        </w:rPr>
        <w:t xml:space="preserve"> </w:t>
      </w:r>
      <w:r>
        <w:t xml:space="preserve">Taylor describes pragmatism as believing anything one pleases and calling it </w:t>
      </w:r>
      <w:r>
        <w:rPr>
          <w:spacing w:val="-2"/>
        </w:rPr>
        <w:t>truth.</w:t>
      </w:r>
    </w:p>
    <w:p w14:paraId="326F3FF5" w14:textId="77777777" w:rsidR="00075191" w:rsidRDefault="00000000">
      <w:pPr>
        <w:pStyle w:val="BodyText"/>
        <w:spacing w:before="1"/>
        <w:ind w:left="810" w:right="0" w:firstLine="0"/>
      </w:pPr>
      <w:r>
        <w:t>Such</w:t>
      </w:r>
      <w:r>
        <w:rPr>
          <w:spacing w:val="44"/>
          <w:w w:val="150"/>
        </w:rPr>
        <w:t xml:space="preserve"> </w:t>
      </w:r>
      <w:r>
        <w:t>a</w:t>
      </w:r>
      <w:r>
        <w:rPr>
          <w:spacing w:val="46"/>
          <w:w w:val="150"/>
        </w:rPr>
        <w:t xml:space="preserve"> </w:t>
      </w:r>
      <w:r>
        <w:t>shallow</w:t>
      </w:r>
      <w:r>
        <w:rPr>
          <w:spacing w:val="47"/>
          <w:w w:val="150"/>
        </w:rPr>
        <w:t xml:space="preserve"> </w:t>
      </w:r>
      <w:r>
        <w:t>sense</w:t>
      </w:r>
      <w:r>
        <w:rPr>
          <w:spacing w:val="46"/>
          <w:w w:val="150"/>
        </w:rPr>
        <w:t xml:space="preserve"> </w:t>
      </w:r>
      <w:r>
        <w:t>of</w:t>
      </w:r>
      <w:r>
        <w:rPr>
          <w:spacing w:val="48"/>
          <w:w w:val="150"/>
        </w:rPr>
        <w:t xml:space="preserve"> </w:t>
      </w:r>
      <w:r>
        <w:t>the</w:t>
      </w:r>
      <w:r>
        <w:rPr>
          <w:spacing w:val="46"/>
          <w:w w:val="150"/>
        </w:rPr>
        <w:t xml:space="preserve"> </w:t>
      </w:r>
      <w:r>
        <w:t>conditions</w:t>
      </w:r>
      <w:r>
        <w:rPr>
          <w:spacing w:val="46"/>
          <w:w w:val="150"/>
        </w:rPr>
        <w:t xml:space="preserve"> </w:t>
      </w:r>
      <w:r>
        <w:t>under</w:t>
      </w:r>
      <w:r>
        <w:rPr>
          <w:spacing w:val="47"/>
          <w:w w:val="150"/>
        </w:rPr>
        <w:t xml:space="preserve"> </w:t>
      </w:r>
      <w:r>
        <w:t>which</w:t>
      </w:r>
      <w:r>
        <w:rPr>
          <w:spacing w:val="46"/>
          <w:w w:val="150"/>
        </w:rPr>
        <w:t xml:space="preserve"> </w:t>
      </w:r>
      <w:r>
        <w:t>men's</w:t>
      </w:r>
      <w:r>
        <w:rPr>
          <w:spacing w:val="47"/>
          <w:w w:val="150"/>
        </w:rPr>
        <w:t xml:space="preserve"> </w:t>
      </w:r>
      <w:r>
        <w:rPr>
          <w:spacing w:val="-2"/>
        </w:rPr>
        <w:t>thinking</w:t>
      </w:r>
    </w:p>
    <w:p w14:paraId="326F3FF6" w14:textId="77777777" w:rsidR="00075191" w:rsidRDefault="00075191">
      <w:pPr>
        <w:pStyle w:val="BodyText"/>
        <w:sectPr w:rsidR="00075191">
          <w:pgSz w:w="12240" w:h="15840"/>
          <w:pgMar w:top="1360" w:right="1080" w:bottom="280" w:left="1080" w:header="720" w:footer="720" w:gutter="0"/>
          <w:cols w:space="720"/>
        </w:sectPr>
      </w:pPr>
    </w:p>
    <w:p w14:paraId="326F3FF7" w14:textId="77777777" w:rsidR="00075191" w:rsidRDefault="00000000">
      <w:pPr>
        <w:pStyle w:val="BodyText"/>
        <w:spacing w:before="70"/>
        <w:ind w:firstLine="0"/>
      </w:pPr>
      <w:r>
        <w:t>actually</w:t>
      </w:r>
      <w:r>
        <w:rPr>
          <w:spacing w:val="-2"/>
        </w:rPr>
        <w:t xml:space="preserve"> </w:t>
      </w:r>
      <w:r>
        <w:t>goes</w:t>
      </w:r>
      <w:r>
        <w:rPr>
          <w:spacing w:val="-2"/>
        </w:rPr>
        <w:t xml:space="preserve"> </w:t>
      </w:r>
      <w:r>
        <w:t>on</w:t>
      </w:r>
      <w:r>
        <w:rPr>
          <w:spacing w:val="-2"/>
        </w:rPr>
        <w:t xml:space="preserve"> </w:t>
      </w:r>
      <w:r>
        <w:t>seems</w:t>
      </w:r>
      <w:r>
        <w:rPr>
          <w:spacing w:val="-2"/>
        </w:rPr>
        <w:t xml:space="preserve"> </w:t>
      </w:r>
      <w:r>
        <w:t>to</w:t>
      </w:r>
      <w:r>
        <w:rPr>
          <w:spacing w:val="-2"/>
        </w:rPr>
        <w:t xml:space="preserve"> </w:t>
      </w:r>
      <w:r>
        <w:t>me</w:t>
      </w:r>
      <w:r>
        <w:rPr>
          <w:spacing w:val="-2"/>
        </w:rPr>
        <w:t xml:space="preserve"> </w:t>
      </w:r>
      <w:r>
        <w:t>most</w:t>
      </w:r>
      <w:r>
        <w:rPr>
          <w:spacing w:val="-2"/>
        </w:rPr>
        <w:t xml:space="preserve"> </w:t>
      </w:r>
      <w:r>
        <w:t>surprising.</w:t>
      </w:r>
      <w:r>
        <w:rPr>
          <w:spacing w:val="-2"/>
        </w:rPr>
        <w:t xml:space="preserve"> </w:t>
      </w:r>
      <w:r>
        <w:t>These</w:t>
      </w:r>
      <w:r>
        <w:rPr>
          <w:spacing w:val="-2"/>
        </w:rPr>
        <w:t xml:space="preserve"> </w:t>
      </w:r>
      <w:r>
        <w:t>critics</w:t>
      </w:r>
      <w:r>
        <w:rPr>
          <w:spacing w:val="-2"/>
        </w:rPr>
        <w:t xml:space="preserve"> </w:t>
      </w:r>
      <w:r>
        <w:t>appear</w:t>
      </w:r>
      <w:r>
        <w:rPr>
          <w:spacing w:val="-2"/>
        </w:rPr>
        <w:t xml:space="preserve"> </w:t>
      </w:r>
      <w:r>
        <w:t>to</w:t>
      </w:r>
      <w:r>
        <w:rPr>
          <w:spacing w:val="-2"/>
        </w:rPr>
        <w:t xml:space="preserve"> </w:t>
      </w:r>
      <w:r>
        <w:t>suppose that, if left to itself, the rudderless raft of our experience must be ready to</w:t>
      </w:r>
      <w:r>
        <w:rPr>
          <w:spacing w:val="40"/>
        </w:rPr>
        <w:t xml:space="preserve"> </w:t>
      </w:r>
      <w:r>
        <w:t>drift anywhere or nowhere. Even THO there were compasses on board, they seem to say, there would be no pole for them to point to. There must be absolute sailing- directions, they insist, decreed from outside, and an independent chart of the voyage added to the 'mere' voyage itself, if we are ever to make a port. But is it not obvious that even THO there be such absolute sailing-directions in the shape of pre- human standards of truth that we OUGHT to follow, the only guarantee that we shall in fact follow them must lie in our human equipment. The 'ought' would be a brutum fulmen unless there were a felt grain inside of our experience that conspired. As a matter of fact the DEVOUTEST believers in absolute standards must admit that men fail to obey them. Waywardness is here, in spite of the eternal prohibitions, and the existence of any amount of reality ante rem is no</w:t>
      </w:r>
      <w:r>
        <w:rPr>
          <w:spacing w:val="40"/>
        </w:rPr>
        <w:t xml:space="preserve"> </w:t>
      </w:r>
      <w:r>
        <w:t>warrant against unlimited error in rebus being incurred. The only REAL guarantee we have against licentious thinking is the CIRCUMPRESSURE of experience itself, which gets us sick of concrete errors, whether there be a trans-empirical reality or not. How does the partisan of absolute reality know what this orders him to think? He cannot get direct sight of the absolute; and he has no means of guessing what it wants of him except by following the humanistic clues. The only truth that he himself will ever practically ACCEPT will be that to which his finite experiences lead him of themselves. The state of mind which shudders at the idea of a lot of experiences left to themselves, and that augurs protection from the sheer name of an absolute, as if, however inoperative, that might still stand for a sort of ghostly security, is like the mood of those good people who, whenever they hear of a social tendency</w:t>
      </w:r>
      <w:r>
        <w:rPr>
          <w:spacing w:val="-3"/>
        </w:rPr>
        <w:t xml:space="preserve"> </w:t>
      </w:r>
      <w:r>
        <w:t>that</w:t>
      </w:r>
      <w:r>
        <w:rPr>
          <w:spacing w:val="-2"/>
        </w:rPr>
        <w:t xml:space="preserve"> </w:t>
      </w:r>
      <w:r>
        <w:t>is</w:t>
      </w:r>
      <w:r>
        <w:rPr>
          <w:spacing w:val="-2"/>
        </w:rPr>
        <w:t xml:space="preserve"> </w:t>
      </w:r>
      <w:r>
        <w:t>damnable,</w:t>
      </w:r>
      <w:r>
        <w:rPr>
          <w:spacing w:val="-2"/>
        </w:rPr>
        <w:t xml:space="preserve"> </w:t>
      </w:r>
      <w:r>
        <w:t>begin</w:t>
      </w:r>
      <w:r>
        <w:rPr>
          <w:spacing w:val="-2"/>
        </w:rPr>
        <w:t xml:space="preserve"> </w:t>
      </w:r>
      <w:r>
        <w:t>to</w:t>
      </w:r>
      <w:r>
        <w:rPr>
          <w:spacing w:val="-2"/>
        </w:rPr>
        <w:t xml:space="preserve"> </w:t>
      </w:r>
      <w:r>
        <w:t>redden</w:t>
      </w:r>
      <w:r>
        <w:rPr>
          <w:spacing w:val="-2"/>
        </w:rPr>
        <w:t xml:space="preserve"> </w:t>
      </w:r>
      <w:r>
        <w:t>and</w:t>
      </w:r>
      <w:r>
        <w:rPr>
          <w:spacing w:val="-2"/>
        </w:rPr>
        <w:t xml:space="preserve"> </w:t>
      </w:r>
      <w:r>
        <w:t>to</w:t>
      </w:r>
      <w:r>
        <w:rPr>
          <w:spacing w:val="-2"/>
        </w:rPr>
        <w:t xml:space="preserve"> </w:t>
      </w:r>
      <w:r>
        <w:t>puff,</w:t>
      </w:r>
      <w:r>
        <w:rPr>
          <w:spacing w:val="-2"/>
        </w:rPr>
        <w:t xml:space="preserve"> </w:t>
      </w:r>
      <w:r>
        <w:t>and</w:t>
      </w:r>
      <w:r>
        <w:rPr>
          <w:spacing w:val="-2"/>
        </w:rPr>
        <w:t xml:space="preserve"> </w:t>
      </w:r>
      <w:r>
        <w:t>say</w:t>
      </w:r>
      <w:r>
        <w:rPr>
          <w:spacing w:val="-2"/>
        </w:rPr>
        <w:t xml:space="preserve"> </w:t>
      </w:r>
      <w:r>
        <w:t>'Parliament</w:t>
      </w:r>
      <w:r>
        <w:rPr>
          <w:spacing w:val="-2"/>
        </w:rPr>
        <w:t xml:space="preserve"> </w:t>
      </w:r>
      <w:r>
        <w:t xml:space="preserve">or Congress ought to make a law against it,' as if an impotent decree would give </w:t>
      </w:r>
      <w:r>
        <w:rPr>
          <w:spacing w:val="-2"/>
        </w:rPr>
        <w:t>relief.</w:t>
      </w:r>
    </w:p>
    <w:p w14:paraId="326F3FF8" w14:textId="77777777" w:rsidR="00075191" w:rsidRDefault="00000000">
      <w:pPr>
        <w:pStyle w:val="BodyText"/>
      </w:pPr>
      <w:r>
        <w:t xml:space="preserve">All the SANCTIONS of a law of truth lie in the very texture of experience. Absolute or no absolute, the concrete truth FOR US will always be that way of thinking in which our various experiences most profitably </w:t>
      </w:r>
      <w:r>
        <w:rPr>
          <w:spacing w:val="-2"/>
        </w:rPr>
        <w:t>combine.</w:t>
      </w:r>
    </w:p>
    <w:p w14:paraId="326F3FF9" w14:textId="77777777" w:rsidR="00075191" w:rsidRDefault="00000000">
      <w:pPr>
        <w:pStyle w:val="BodyText"/>
        <w:spacing w:before="1"/>
        <w:ind w:right="363"/>
      </w:pPr>
      <w:r>
        <w:t>And yet, the opponent obstinately urges, your humanist will always have a greater liberty to play fast and loose with truth than will your believer in an independent realm of reality that makes the standard rigid. If by this latter believer</w:t>
      </w:r>
      <w:r>
        <w:rPr>
          <w:spacing w:val="42"/>
          <w:w w:val="150"/>
        </w:rPr>
        <w:t xml:space="preserve"> </w:t>
      </w:r>
      <w:r>
        <w:t>he</w:t>
      </w:r>
      <w:r>
        <w:rPr>
          <w:spacing w:val="46"/>
          <w:w w:val="150"/>
        </w:rPr>
        <w:t xml:space="preserve"> </w:t>
      </w:r>
      <w:r>
        <w:t>means</w:t>
      </w:r>
      <w:r>
        <w:rPr>
          <w:spacing w:val="45"/>
          <w:w w:val="150"/>
        </w:rPr>
        <w:t xml:space="preserve"> </w:t>
      </w:r>
      <w:r>
        <w:t>a</w:t>
      </w:r>
      <w:r>
        <w:rPr>
          <w:spacing w:val="45"/>
          <w:w w:val="150"/>
        </w:rPr>
        <w:t xml:space="preserve"> </w:t>
      </w:r>
      <w:r>
        <w:t>man</w:t>
      </w:r>
      <w:r>
        <w:rPr>
          <w:spacing w:val="45"/>
          <w:w w:val="150"/>
        </w:rPr>
        <w:t xml:space="preserve"> </w:t>
      </w:r>
      <w:r>
        <w:t>who</w:t>
      </w:r>
      <w:r>
        <w:rPr>
          <w:spacing w:val="46"/>
          <w:w w:val="150"/>
        </w:rPr>
        <w:t xml:space="preserve"> </w:t>
      </w:r>
      <w:r>
        <w:t>pretends</w:t>
      </w:r>
      <w:r>
        <w:rPr>
          <w:spacing w:val="45"/>
          <w:w w:val="150"/>
        </w:rPr>
        <w:t xml:space="preserve"> </w:t>
      </w:r>
      <w:r>
        <w:t>to</w:t>
      </w:r>
      <w:r>
        <w:rPr>
          <w:spacing w:val="45"/>
          <w:w w:val="150"/>
        </w:rPr>
        <w:t xml:space="preserve"> </w:t>
      </w:r>
      <w:r>
        <w:t>know</w:t>
      </w:r>
      <w:r>
        <w:rPr>
          <w:spacing w:val="45"/>
          <w:w w:val="150"/>
        </w:rPr>
        <w:t xml:space="preserve"> </w:t>
      </w:r>
      <w:r>
        <w:t>the</w:t>
      </w:r>
      <w:r>
        <w:rPr>
          <w:spacing w:val="45"/>
          <w:w w:val="150"/>
        </w:rPr>
        <w:t xml:space="preserve"> </w:t>
      </w:r>
      <w:r>
        <w:t>standard</w:t>
      </w:r>
      <w:r>
        <w:rPr>
          <w:spacing w:val="46"/>
          <w:w w:val="150"/>
        </w:rPr>
        <w:t xml:space="preserve"> </w:t>
      </w:r>
      <w:r>
        <w:t>and</w:t>
      </w:r>
      <w:r>
        <w:rPr>
          <w:spacing w:val="46"/>
          <w:w w:val="150"/>
        </w:rPr>
        <w:t xml:space="preserve"> </w:t>
      </w:r>
      <w:r>
        <w:rPr>
          <w:spacing w:val="-5"/>
        </w:rPr>
        <w:t>who</w:t>
      </w:r>
    </w:p>
    <w:p w14:paraId="326F3FFA" w14:textId="77777777" w:rsidR="00075191" w:rsidRDefault="00075191">
      <w:pPr>
        <w:pStyle w:val="BodyText"/>
        <w:sectPr w:rsidR="00075191">
          <w:pgSz w:w="12240" w:h="15840"/>
          <w:pgMar w:top="1360" w:right="1080" w:bottom="280" w:left="1080" w:header="720" w:footer="720" w:gutter="0"/>
          <w:cols w:space="720"/>
        </w:sectPr>
      </w:pPr>
    </w:p>
    <w:p w14:paraId="326F3FFB" w14:textId="77777777" w:rsidR="00075191" w:rsidRDefault="00000000">
      <w:pPr>
        <w:pStyle w:val="BodyText"/>
        <w:spacing w:before="70"/>
        <w:ind w:right="361" w:firstLine="0"/>
      </w:pPr>
      <w:r>
        <w:t>fulminates it, the humanist will doubtless prove more flexible; but no more flexible than the absolutist himself if the latter follows (as fortunately our present-day absolutists do follow) empirical methods of inquiry in concrete affairs. To consider hypotheses is surely always better than to DOGMATISE ins blaue hinein.</w:t>
      </w:r>
    </w:p>
    <w:p w14:paraId="326F3FFC" w14:textId="77777777" w:rsidR="00075191" w:rsidRDefault="00000000">
      <w:pPr>
        <w:pStyle w:val="BodyText"/>
      </w:pPr>
      <w:r>
        <w:t>Nevertheless this probable flexibility of temper in him has been used to convict the humanist of sin. Believing as he does, that truth lies in rebus, and is at every moment our own line of most propitious reaction, he stands</w:t>
      </w:r>
      <w:r>
        <w:rPr>
          <w:spacing w:val="40"/>
        </w:rPr>
        <w:t xml:space="preserve"> </w:t>
      </w:r>
      <w:r>
        <w:t xml:space="preserve">forever debarred, as I have heard a learned colleague say, from trying to convert opponents, for does not their view, being THEIR most propitious momentary reaction, already fill the bill? Only the believer in the ante-rem brand of truth can on this theory seek to make converts without self-stultification. But can there be self-stultification in urging any account whatever of truth? Can the definition ever contradict the deed? 'Truth is what I feel like saying'—suppose that to be the definition. 'Well, I feel like saying that, and I want you to feel like saying it, and shall continue to say it until I get you to agree.' Where is there any contradiction? Whatever truth may be said to be, that is the kind of truth which the saying can be held to carry. The TEMPER which a saying may comport is an extra-logical matter. It may indeed be hotter in some individual absolutist than in a humanist, but it need not be so in another. And the humanist, for his part, is perfectly consistent in compassing sea and land to make one proselyte, if his nature be enthusiastic </w:t>
      </w:r>
      <w:r>
        <w:rPr>
          <w:spacing w:val="-2"/>
        </w:rPr>
        <w:t>enough.</w:t>
      </w:r>
    </w:p>
    <w:p w14:paraId="326F3FFD" w14:textId="77777777" w:rsidR="00075191" w:rsidRDefault="00000000">
      <w:pPr>
        <w:pStyle w:val="BodyText"/>
        <w:ind w:right="363"/>
      </w:pPr>
      <w:r>
        <w:t>'But how can you be enthusiastic over any view of things which you</w:t>
      </w:r>
      <w:r>
        <w:rPr>
          <w:spacing w:val="40"/>
        </w:rPr>
        <w:t xml:space="preserve"> </w:t>
      </w:r>
      <w:r>
        <w:t>know to have been partly made by yourself, and which is liable to alter</w:t>
      </w:r>
      <w:r>
        <w:rPr>
          <w:spacing w:val="40"/>
        </w:rPr>
        <w:t xml:space="preserve"> </w:t>
      </w:r>
      <w:r>
        <w:t>during the next minute? How is any heroic devotion to the ideal of truth possible under such paltry conditions?'</w:t>
      </w:r>
    </w:p>
    <w:p w14:paraId="326F3FFE" w14:textId="77777777" w:rsidR="00075191" w:rsidRDefault="00000000">
      <w:pPr>
        <w:pStyle w:val="BodyText"/>
        <w:ind w:right="359"/>
      </w:pPr>
      <w:r>
        <w:t>This is just another of those objections by which the anti-humanists show their own comparatively slack hold on the realities of the situation. If they would only follow the pragmatic method and ask: 'What is truth KNOWN-AS? What does its existence stand for in the way of concrete goods?'—they would see that the name of it is the inbegriff of almost everything that is valuable in our lives. The true is the opposite of whatever is instable, of whatever is practically disappointing, of whatever is useless, of whatever is lying and unreliable, of whatever is unverifiable and unsupported, of whatever is inconsistent and contradictory, of whatever is artificial and eccentric, of whatever is unreal in the sense of being of no practical account.</w:t>
      </w:r>
    </w:p>
    <w:p w14:paraId="326F3FFF" w14:textId="77777777" w:rsidR="00075191" w:rsidRDefault="00075191">
      <w:pPr>
        <w:pStyle w:val="BodyText"/>
        <w:sectPr w:rsidR="00075191">
          <w:pgSz w:w="12240" w:h="15840"/>
          <w:pgMar w:top="1360" w:right="1080" w:bottom="280" w:left="1080" w:header="720" w:footer="720" w:gutter="0"/>
          <w:cols w:space="720"/>
        </w:sectPr>
      </w:pPr>
    </w:p>
    <w:p w14:paraId="326F4000" w14:textId="77777777" w:rsidR="00075191" w:rsidRDefault="00000000">
      <w:pPr>
        <w:pStyle w:val="BodyText"/>
        <w:spacing w:before="70"/>
        <w:ind w:firstLine="0"/>
      </w:pPr>
      <w:r>
        <w:t>Here are pragmatic reasons with a vengeance why we should turn to truth—truth saves us from a world of that complexion. What wonder that its very name awakens loyal feeling! In particular what wonder that all little provisional fool's paradises of belief should appear contemptible in comparison with its bare pursuit! When absolutists reject humanism because they feel it to be untrue, that means that the whole habit of their mental needs is</w:t>
      </w:r>
      <w:r>
        <w:rPr>
          <w:spacing w:val="-1"/>
        </w:rPr>
        <w:t xml:space="preserve"> </w:t>
      </w:r>
      <w:r>
        <w:t>wedded</w:t>
      </w:r>
      <w:r>
        <w:rPr>
          <w:spacing w:val="-1"/>
        </w:rPr>
        <w:t xml:space="preserve"> </w:t>
      </w:r>
      <w:r>
        <w:t>already</w:t>
      </w:r>
      <w:r>
        <w:rPr>
          <w:spacing w:val="-1"/>
        </w:rPr>
        <w:t xml:space="preserve"> </w:t>
      </w:r>
      <w:r>
        <w:t>to</w:t>
      </w:r>
      <w:r>
        <w:rPr>
          <w:spacing w:val="-1"/>
        </w:rPr>
        <w:t xml:space="preserve"> </w:t>
      </w:r>
      <w:r>
        <w:t>a</w:t>
      </w:r>
      <w:r>
        <w:rPr>
          <w:spacing w:val="-1"/>
        </w:rPr>
        <w:t xml:space="preserve"> </w:t>
      </w:r>
      <w:r>
        <w:t>different</w:t>
      </w:r>
      <w:r>
        <w:rPr>
          <w:spacing w:val="-1"/>
        </w:rPr>
        <w:t xml:space="preserve"> </w:t>
      </w:r>
      <w:r>
        <w:t>view</w:t>
      </w:r>
      <w:r>
        <w:rPr>
          <w:spacing w:val="-1"/>
        </w:rPr>
        <w:t xml:space="preserve"> </w:t>
      </w:r>
      <w:r>
        <w:t>of</w:t>
      </w:r>
      <w:r>
        <w:rPr>
          <w:spacing w:val="-1"/>
        </w:rPr>
        <w:t xml:space="preserve"> </w:t>
      </w:r>
      <w:r>
        <w:t>reality,</w:t>
      </w:r>
      <w:r>
        <w:rPr>
          <w:spacing w:val="-1"/>
        </w:rPr>
        <w:t xml:space="preserve"> </w:t>
      </w:r>
      <w:r>
        <w:t>in</w:t>
      </w:r>
      <w:r>
        <w:rPr>
          <w:spacing w:val="-1"/>
        </w:rPr>
        <w:t xml:space="preserve"> </w:t>
      </w:r>
      <w:r>
        <w:t>comparison</w:t>
      </w:r>
      <w:r>
        <w:rPr>
          <w:spacing w:val="-1"/>
        </w:rPr>
        <w:t xml:space="preserve"> </w:t>
      </w:r>
      <w:r>
        <w:t>with</w:t>
      </w:r>
      <w:r>
        <w:rPr>
          <w:spacing w:val="-1"/>
        </w:rPr>
        <w:t xml:space="preserve"> </w:t>
      </w:r>
      <w:r>
        <w:t>which</w:t>
      </w:r>
      <w:r>
        <w:rPr>
          <w:spacing w:val="-1"/>
        </w:rPr>
        <w:t xml:space="preserve"> </w:t>
      </w:r>
      <w:r>
        <w:t>the humanistic world seems but the whim of a few irresponsible youths. Their own subjective apperceiving mass is what speaks here in the name of the eternal natures and bids them reject our humanism—as they apprehend it.</w:t>
      </w:r>
      <w:r>
        <w:rPr>
          <w:spacing w:val="40"/>
        </w:rPr>
        <w:t xml:space="preserve"> </w:t>
      </w:r>
      <w:r>
        <w:t>Just so with us humanists, when we condemn all noble, clean-cut, fixed, eternal, rational, temple-like systems of philosophy. These contradict the DRAMATIC TEMPERAMENT of nature, as our dealings with nature and our habits of thinking have so far brought us to conceive it. They seem oddly personal and artificial, even when not bureaucratic and professional in an absurd degree. We turn from them to the great unpent and unstayed wilderness of truth as we feel it to be constituted, with as good a conscience as rationalists are moved by when they turn from our wilderness into their neater and cleaner intellectual abodes. [Footnote: I cannot forbear quoting as an illustration of the contrast between humanist and rationalist tempers of mind, in a sphere remote from philosophy, these remarks on the Dreyfus 'affaire,' written by one who assuredly had never heard of humanism or pragmatism. 'Autant que la Revolution, "l'Affaire" est desormais une de nos "origines."</w:t>
      </w:r>
      <w:r>
        <w:rPr>
          <w:spacing w:val="-1"/>
        </w:rPr>
        <w:t xml:space="preserve"> </w:t>
      </w:r>
      <w:r>
        <w:t>Si</w:t>
      </w:r>
      <w:r>
        <w:rPr>
          <w:spacing w:val="-1"/>
        </w:rPr>
        <w:t xml:space="preserve"> </w:t>
      </w:r>
      <w:r>
        <w:t>elle</w:t>
      </w:r>
      <w:r>
        <w:rPr>
          <w:spacing w:val="-1"/>
        </w:rPr>
        <w:t xml:space="preserve"> </w:t>
      </w:r>
      <w:r>
        <w:t>n'a pas</w:t>
      </w:r>
      <w:r>
        <w:rPr>
          <w:spacing w:val="-1"/>
        </w:rPr>
        <w:t xml:space="preserve"> </w:t>
      </w:r>
      <w:r>
        <w:t>fait</w:t>
      </w:r>
      <w:r>
        <w:rPr>
          <w:spacing w:val="-1"/>
        </w:rPr>
        <w:t xml:space="preserve"> </w:t>
      </w:r>
      <w:r>
        <w:t>ouvrir</w:t>
      </w:r>
      <w:r>
        <w:rPr>
          <w:spacing w:val="-1"/>
        </w:rPr>
        <w:t xml:space="preserve"> </w:t>
      </w:r>
      <w:r>
        <w:t>le gouffre,</w:t>
      </w:r>
      <w:r>
        <w:rPr>
          <w:spacing w:val="-1"/>
        </w:rPr>
        <w:t xml:space="preserve"> </w:t>
      </w:r>
      <w:r>
        <w:t>c'est</w:t>
      </w:r>
      <w:r>
        <w:rPr>
          <w:spacing w:val="-1"/>
        </w:rPr>
        <w:t xml:space="preserve"> </w:t>
      </w:r>
      <w:r>
        <w:t>elle</w:t>
      </w:r>
      <w:r>
        <w:rPr>
          <w:spacing w:val="-1"/>
        </w:rPr>
        <w:t xml:space="preserve"> </w:t>
      </w:r>
      <w:r>
        <w:t>du moins</w:t>
      </w:r>
      <w:r>
        <w:rPr>
          <w:spacing w:val="-1"/>
        </w:rPr>
        <w:t xml:space="preserve"> </w:t>
      </w:r>
      <w:r>
        <w:t>qui</w:t>
      </w:r>
      <w:r>
        <w:rPr>
          <w:spacing w:val="-1"/>
        </w:rPr>
        <w:t xml:space="preserve"> </w:t>
      </w:r>
      <w:r>
        <w:t>a rendu patent et visible le long travail souterrain qui, silencieusement, avait prepare la separation entre nos deux camps d'aujourd'hui, pour ecarter enfin, d'un coup soudain, la France des traditionalistes (poseurs de principes, chercheurs d'unite, constructeurs de systemes a priori) el la France eprise du fait positif</w:t>
      </w:r>
      <w:r>
        <w:rPr>
          <w:spacing w:val="40"/>
        </w:rPr>
        <w:t xml:space="preserve"> </w:t>
      </w:r>
      <w:r>
        <w:t>et de libre examen;— la France revolutionnaire et romantique si l'on veut, celle qui met tres haut l'individu, qui ne veut pas qu'un juste perisse, fut-ce pour sauver la nation, et qui cherche la verite dans toutes ses parties aussi bien</w:t>
      </w:r>
      <w:r>
        <w:rPr>
          <w:spacing w:val="-2"/>
        </w:rPr>
        <w:t xml:space="preserve"> </w:t>
      </w:r>
      <w:r>
        <w:t>que</w:t>
      </w:r>
      <w:r>
        <w:rPr>
          <w:spacing w:val="-2"/>
        </w:rPr>
        <w:t xml:space="preserve"> </w:t>
      </w:r>
      <w:r>
        <w:t>dans</w:t>
      </w:r>
      <w:r>
        <w:rPr>
          <w:spacing w:val="-2"/>
        </w:rPr>
        <w:t xml:space="preserve"> </w:t>
      </w:r>
      <w:r>
        <w:t>une</w:t>
      </w:r>
      <w:r>
        <w:rPr>
          <w:spacing w:val="-2"/>
        </w:rPr>
        <w:t xml:space="preserve"> </w:t>
      </w:r>
      <w:r>
        <w:t>vue</w:t>
      </w:r>
      <w:r>
        <w:rPr>
          <w:spacing w:val="-2"/>
        </w:rPr>
        <w:t xml:space="preserve"> </w:t>
      </w:r>
      <w:r>
        <w:t>d'ensemble</w:t>
      </w:r>
      <w:r>
        <w:rPr>
          <w:spacing w:val="-2"/>
        </w:rPr>
        <w:t xml:space="preserve"> </w:t>
      </w:r>
      <w:r>
        <w:t>…</w:t>
      </w:r>
      <w:r>
        <w:rPr>
          <w:spacing w:val="-2"/>
        </w:rPr>
        <w:t xml:space="preserve"> </w:t>
      </w:r>
      <w:r>
        <w:t>Duclaux</w:t>
      </w:r>
      <w:r>
        <w:rPr>
          <w:spacing w:val="-2"/>
        </w:rPr>
        <w:t xml:space="preserve"> </w:t>
      </w:r>
      <w:r>
        <w:t>ne</w:t>
      </w:r>
      <w:r>
        <w:rPr>
          <w:spacing w:val="-2"/>
        </w:rPr>
        <w:t xml:space="preserve"> </w:t>
      </w:r>
      <w:r>
        <w:t>pouvait</w:t>
      </w:r>
      <w:r>
        <w:rPr>
          <w:spacing w:val="-2"/>
        </w:rPr>
        <w:t xml:space="preserve"> </w:t>
      </w:r>
      <w:r>
        <w:t>pas</w:t>
      </w:r>
      <w:r>
        <w:rPr>
          <w:spacing w:val="-2"/>
        </w:rPr>
        <w:t xml:space="preserve"> </w:t>
      </w:r>
      <w:r>
        <w:t>concevoir</w:t>
      </w:r>
      <w:r>
        <w:rPr>
          <w:spacing w:val="-2"/>
        </w:rPr>
        <w:t xml:space="preserve"> </w:t>
      </w:r>
      <w:r>
        <w:t>qu'on preferat quelque chose a la verite. Mais il voyait autour de lui de fort</w:t>
      </w:r>
      <w:r>
        <w:rPr>
          <w:spacing w:val="40"/>
        </w:rPr>
        <w:t xml:space="preserve"> </w:t>
      </w:r>
      <w:r>
        <w:t>honnetes gens qui, mettant en balance la vie d'un homme et la raison d'Etat, lui avouaient de quel poids leger ils jugeaient une simple existence individuelle, pour innocente qu'elle fut. C'etaient des classiques, des gens a qui</w:t>
      </w:r>
      <w:r>
        <w:rPr>
          <w:spacing w:val="36"/>
        </w:rPr>
        <w:t xml:space="preserve"> </w:t>
      </w:r>
      <w:r>
        <w:t>l'ensemble</w:t>
      </w:r>
      <w:r>
        <w:rPr>
          <w:spacing w:val="36"/>
        </w:rPr>
        <w:t xml:space="preserve"> </w:t>
      </w:r>
      <w:r>
        <w:t>seul</w:t>
      </w:r>
      <w:r>
        <w:rPr>
          <w:spacing w:val="36"/>
        </w:rPr>
        <w:t xml:space="preserve"> </w:t>
      </w:r>
      <w:r>
        <w:t>importe.'</w:t>
      </w:r>
      <w:r>
        <w:rPr>
          <w:spacing w:val="36"/>
        </w:rPr>
        <w:t xml:space="preserve"> </w:t>
      </w:r>
      <w:r>
        <w:t>La</w:t>
      </w:r>
      <w:r>
        <w:rPr>
          <w:spacing w:val="36"/>
        </w:rPr>
        <w:t xml:space="preserve"> </w:t>
      </w:r>
      <w:r>
        <w:t>Vie</w:t>
      </w:r>
      <w:r>
        <w:rPr>
          <w:spacing w:val="36"/>
        </w:rPr>
        <w:t xml:space="preserve"> </w:t>
      </w:r>
      <w:r>
        <w:t>de</w:t>
      </w:r>
      <w:r>
        <w:rPr>
          <w:spacing w:val="36"/>
        </w:rPr>
        <w:t xml:space="preserve"> </w:t>
      </w:r>
      <w:r>
        <w:t>Emile</w:t>
      </w:r>
      <w:r>
        <w:rPr>
          <w:spacing w:val="36"/>
        </w:rPr>
        <w:t xml:space="preserve"> </w:t>
      </w:r>
      <w:r>
        <w:t>Duclaux,</w:t>
      </w:r>
      <w:r>
        <w:rPr>
          <w:spacing w:val="36"/>
        </w:rPr>
        <w:t xml:space="preserve"> </w:t>
      </w:r>
      <w:r>
        <w:t>par</w:t>
      </w:r>
      <w:r>
        <w:rPr>
          <w:spacing w:val="36"/>
        </w:rPr>
        <w:t xml:space="preserve"> </w:t>
      </w:r>
      <w:r>
        <w:t>Mme.</w:t>
      </w:r>
      <w:r>
        <w:rPr>
          <w:spacing w:val="36"/>
        </w:rPr>
        <w:t xml:space="preserve"> </w:t>
      </w:r>
      <w:r>
        <w:t>Em.</w:t>
      </w:r>
      <w:r>
        <w:rPr>
          <w:spacing w:val="36"/>
        </w:rPr>
        <w:t xml:space="preserve"> </w:t>
      </w:r>
      <w:r>
        <w:t>D.,</w:t>
      </w:r>
    </w:p>
    <w:p w14:paraId="326F4001" w14:textId="77777777" w:rsidR="00075191" w:rsidRDefault="00075191">
      <w:pPr>
        <w:pStyle w:val="BodyText"/>
        <w:sectPr w:rsidR="00075191">
          <w:pgSz w:w="12240" w:h="15840"/>
          <w:pgMar w:top="1360" w:right="1080" w:bottom="280" w:left="1080" w:header="720" w:footer="720" w:gutter="0"/>
          <w:cols w:space="720"/>
        </w:sectPr>
      </w:pPr>
    </w:p>
    <w:p w14:paraId="326F4002" w14:textId="77777777" w:rsidR="00075191" w:rsidRDefault="00000000">
      <w:pPr>
        <w:pStyle w:val="BodyText"/>
        <w:spacing w:before="70"/>
        <w:ind w:right="0" w:firstLine="0"/>
      </w:pPr>
      <w:r>
        <w:t>Laval,</w:t>
      </w:r>
      <w:r>
        <w:rPr>
          <w:spacing w:val="-2"/>
        </w:rPr>
        <w:t xml:space="preserve"> </w:t>
      </w:r>
      <w:r>
        <w:t>1906,</w:t>
      </w:r>
      <w:r>
        <w:rPr>
          <w:spacing w:val="-1"/>
        </w:rPr>
        <w:t xml:space="preserve"> </w:t>
      </w:r>
      <w:r>
        <w:t>pp.</w:t>
      </w:r>
      <w:r>
        <w:rPr>
          <w:spacing w:val="-1"/>
        </w:rPr>
        <w:t xml:space="preserve"> </w:t>
      </w:r>
      <w:r>
        <w:t>243,</w:t>
      </w:r>
      <w:r>
        <w:rPr>
          <w:spacing w:val="-1"/>
        </w:rPr>
        <w:t xml:space="preserve"> </w:t>
      </w:r>
      <w:r>
        <w:t>247-</w:t>
      </w:r>
      <w:r>
        <w:rPr>
          <w:spacing w:val="-2"/>
        </w:rPr>
        <w:t>248.]</w:t>
      </w:r>
    </w:p>
    <w:p w14:paraId="326F4003" w14:textId="77777777" w:rsidR="00075191" w:rsidRDefault="00000000">
      <w:pPr>
        <w:pStyle w:val="BodyText"/>
        <w:ind w:right="361"/>
      </w:pPr>
      <w:r>
        <w:t xml:space="preserve">This is surely enough to show that the humanist does not ignore the character of objectivity and independence in truth. Let me turn next to what his opponents mean when they say that to be true, our thoughts must </w:t>
      </w:r>
      <w:r>
        <w:rPr>
          <w:spacing w:val="-2"/>
        </w:rPr>
        <w:t>'correspond.'</w:t>
      </w:r>
    </w:p>
    <w:p w14:paraId="326F4004" w14:textId="77777777" w:rsidR="00075191" w:rsidRDefault="00000000">
      <w:pPr>
        <w:pStyle w:val="BodyText"/>
        <w:ind w:right="360"/>
      </w:pPr>
      <w:r>
        <w:t>The</w:t>
      </w:r>
      <w:r>
        <w:rPr>
          <w:spacing w:val="-4"/>
        </w:rPr>
        <w:t xml:space="preserve"> </w:t>
      </w:r>
      <w:r>
        <w:t>vulgar</w:t>
      </w:r>
      <w:r>
        <w:rPr>
          <w:spacing w:val="-4"/>
        </w:rPr>
        <w:t xml:space="preserve"> </w:t>
      </w:r>
      <w:r>
        <w:t>notion</w:t>
      </w:r>
      <w:r>
        <w:rPr>
          <w:spacing w:val="-3"/>
        </w:rPr>
        <w:t xml:space="preserve"> </w:t>
      </w:r>
      <w:r>
        <w:t>of</w:t>
      </w:r>
      <w:r>
        <w:rPr>
          <w:spacing w:val="-4"/>
        </w:rPr>
        <w:t xml:space="preserve"> </w:t>
      </w:r>
      <w:r>
        <w:t>correspondence</w:t>
      </w:r>
      <w:r>
        <w:rPr>
          <w:spacing w:val="-4"/>
        </w:rPr>
        <w:t xml:space="preserve"> </w:t>
      </w:r>
      <w:r>
        <w:t>here</w:t>
      </w:r>
      <w:r>
        <w:rPr>
          <w:spacing w:val="-4"/>
        </w:rPr>
        <w:t xml:space="preserve"> </w:t>
      </w:r>
      <w:r>
        <w:t>is</w:t>
      </w:r>
      <w:r>
        <w:rPr>
          <w:spacing w:val="-4"/>
        </w:rPr>
        <w:t xml:space="preserve"> </w:t>
      </w:r>
      <w:r>
        <w:t>that</w:t>
      </w:r>
      <w:r>
        <w:rPr>
          <w:spacing w:val="-4"/>
        </w:rPr>
        <w:t xml:space="preserve"> </w:t>
      </w:r>
      <w:r>
        <w:t>the</w:t>
      </w:r>
      <w:r>
        <w:rPr>
          <w:spacing w:val="-4"/>
        </w:rPr>
        <w:t xml:space="preserve"> </w:t>
      </w:r>
      <w:r>
        <w:t>thoughts</w:t>
      </w:r>
      <w:r>
        <w:rPr>
          <w:spacing w:val="-4"/>
        </w:rPr>
        <w:t xml:space="preserve"> </w:t>
      </w:r>
      <w:r>
        <w:t>must</w:t>
      </w:r>
      <w:r>
        <w:rPr>
          <w:spacing w:val="-4"/>
        </w:rPr>
        <w:t xml:space="preserve"> </w:t>
      </w:r>
      <w:r>
        <w:t>COPY the reality—cognitio fit per assimiliationem cogniti et cognoscentis; and philosophy, without having ever fairly sat down to the question, seems to have instinctively accepted this idea: propositions are held true if they copy the eternal thought; terms are held true if they copy extra-mental realities. Implicitly, I think that the copy-theory has animated most of the criticisms that have been made on humanism.</w:t>
      </w:r>
    </w:p>
    <w:p w14:paraId="326F4005" w14:textId="77777777" w:rsidR="00075191" w:rsidRDefault="00000000">
      <w:pPr>
        <w:pStyle w:val="BodyText"/>
      </w:pPr>
      <w:r>
        <w:t>A priori, however, it is not self-evident that the sole business of our mind with realities should be to copy them. Let my reader suppose himself to constitute for a time all the reality there is in the universe, and then to receive the announcement that another being is to be created who shall know him truly. How will he represent the knowing in advance? What will he hope it to be?</w:t>
      </w:r>
      <w:r>
        <w:rPr>
          <w:spacing w:val="-1"/>
        </w:rPr>
        <w:t xml:space="preserve"> </w:t>
      </w:r>
      <w:r>
        <w:t>I</w:t>
      </w:r>
      <w:r>
        <w:rPr>
          <w:spacing w:val="-1"/>
        </w:rPr>
        <w:t xml:space="preserve"> </w:t>
      </w:r>
      <w:r>
        <w:t>doubt</w:t>
      </w:r>
      <w:r>
        <w:rPr>
          <w:spacing w:val="-1"/>
        </w:rPr>
        <w:t xml:space="preserve"> </w:t>
      </w:r>
      <w:r>
        <w:t>extremely</w:t>
      </w:r>
      <w:r>
        <w:rPr>
          <w:spacing w:val="-1"/>
        </w:rPr>
        <w:t xml:space="preserve"> </w:t>
      </w:r>
      <w:r>
        <w:t>whether</w:t>
      </w:r>
      <w:r>
        <w:rPr>
          <w:spacing w:val="-1"/>
        </w:rPr>
        <w:t xml:space="preserve"> </w:t>
      </w:r>
      <w:r>
        <w:t>it</w:t>
      </w:r>
      <w:r>
        <w:rPr>
          <w:spacing w:val="-1"/>
        </w:rPr>
        <w:t xml:space="preserve"> </w:t>
      </w:r>
      <w:r>
        <w:t>could</w:t>
      </w:r>
      <w:r>
        <w:rPr>
          <w:spacing w:val="-1"/>
        </w:rPr>
        <w:t xml:space="preserve"> </w:t>
      </w:r>
      <w:r>
        <w:t>ever</w:t>
      </w:r>
      <w:r>
        <w:rPr>
          <w:spacing w:val="-1"/>
        </w:rPr>
        <w:t xml:space="preserve"> </w:t>
      </w:r>
      <w:r>
        <w:t>occur</w:t>
      </w:r>
      <w:r>
        <w:rPr>
          <w:spacing w:val="-1"/>
        </w:rPr>
        <w:t xml:space="preserve"> </w:t>
      </w:r>
      <w:r>
        <w:t>to</w:t>
      </w:r>
      <w:r>
        <w:rPr>
          <w:spacing w:val="-1"/>
        </w:rPr>
        <w:t xml:space="preserve"> </w:t>
      </w:r>
      <w:r>
        <w:t>him</w:t>
      </w:r>
      <w:r>
        <w:rPr>
          <w:spacing w:val="-1"/>
        </w:rPr>
        <w:t xml:space="preserve"> </w:t>
      </w:r>
      <w:r>
        <w:t>to</w:t>
      </w:r>
      <w:r>
        <w:rPr>
          <w:spacing w:val="-1"/>
        </w:rPr>
        <w:t xml:space="preserve"> </w:t>
      </w:r>
      <w:r>
        <w:t>fancy</w:t>
      </w:r>
      <w:r>
        <w:rPr>
          <w:spacing w:val="-1"/>
        </w:rPr>
        <w:t xml:space="preserve"> </w:t>
      </w:r>
      <w:r>
        <w:t>it</w:t>
      </w:r>
      <w:r>
        <w:rPr>
          <w:spacing w:val="-1"/>
        </w:rPr>
        <w:t xml:space="preserve"> </w:t>
      </w:r>
      <w:r>
        <w:t>as</w:t>
      </w:r>
      <w:r>
        <w:rPr>
          <w:spacing w:val="-1"/>
        </w:rPr>
        <w:t xml:space="preserve"> </w:t>
      </w:r>
      <w:r>
        <w:t>a</w:t>
      </w:r>
      <w:r>
        <w:rPr>
          <w:spacing w:val="-1"/>
        </w:rPr>
        <w:t xml:space="preserve"> </w:t>
      </w:r>
      <w:r>
        <w:t>mere copying. Of what use to him would an imperfect second edition of himself in the new comer's interior be? It would seem pure waste of a propitious opportunity. The demand would more probably be for something absolutely new. The reader would conceive the knowing humanistically, 'the new comer,' he would say, 'must TAKE ACCOUNT OF MY PRESENCE BY REACTING</w:t>
      </w:r>
      <w:r>
        <w:rPr>
          <w:spacing w:val="29"/>
        </w:rPr>
        <w:t xml:space="preserve"> </w:t>
      </w:r>
      <w:r>
        <w:t>ON</w:t>
      </w:r>
      <w:r>
        <w:rPr>
          <w:spacing w:val="30"/>
        </w:rPr>
        <w:t xml:space="preserve"> </w:t>
      </w:r>
      <w:r>
        <w:t>IT</w:t>
      </w:r>
      <w:r>
        <w:rPr>
          <w:spacing w:val="29"/>
        </w:rPr>
        <w:t xml:space="preserve"> </w:t>
      </w:r>
      <w:r>
        <w:t>IN</w:t>
      </w:r>
      <w:r>
        <w:rPr>
          <w:spacing w:val="30"/>
        </w:rPr>
        <w:t xml:space="preserve"> </w:t>
      </w:r>
      <w:r>
        <w:t>SUCH</w:t>
      </w:r>
      <w:r>
        <w:rPr>
          <w:spacing w:val="29"/>
        </w:rPr>
        <w:t xml:space="preserve"> </w:t>
      </w:r>
      <w:r>
        <w:t>A</w:t>
      </w:r>
      <w:r>
        <w:rPr>
          <w:spacing w:val="30"/>
        </w:rPr>
        <w:t xml:space="preserve"> </w:t>
      </w:r>
      <w:r>
        <w:t>WAY</w:t>
      </w:r>
      <w:r>
        <w:rPr>
          <w:spacing w:val="29"/>
        </w:rPr>
        <w:t xml:space="preserve"> </w:t>
      </w:r>
      <w:r>
        <w:t>THAT</w:t>
      </w:r>
      <w:r>
        <w:rPr>
          <w:spacing w:val="30"/>
        </w:rPr>
        <w:t xml:space="preserve"> </w:t>
      </w:r>
      <w:r>
        <w:t>GOOD</w:t>
      </w:r>
      <w:r>
        <w:rPr>
          <w:spacing w:val="29"/>
        </w:rPr>
        <w:t xml:space="preserve"> </w:t>
      </w:r>
      <w:r>
        <w:t>WOULD</w:t>
      </w:r>
      <w:r>
        <w:rPr>
          <w:spacing w:val="30"/>
        </w:rPr>
        <w:t xml:space="preserve"> </w:t>
      </w:r>
      <w:r>
        <w:rPr>
          <w:spacing w:val="-2"/>
        </w:rPr>
        <w:t>ACCRUE</w:t>
      </w:r>
    </w:p>
    <w:p w14:paraId="326F4006" w14:textId="77777777" w:rsidR="00075191" w:rsidRDefault="00000000">
      <w:pPr>
        <w:pStyle w:val="BodyText"/>
        <w:ind w:right="370" w:firstLine="0"/>
      </w:pPr>
      <w:r>
        <w:t>TO US BOTH. If copying be requisite to that end, let there be copying; otherwise not.' The essence in any case would not be the copying, but the enrichment of the previous world.</w:t>
      </w:r>
    </w:p>
    <w:p w14:paraId="326F4007" w14:textId="77777777" w:rsidR="00075191" w:rsidRDefault="00000000">
      <w:pPr>
        <w:pStyle w:val="BodyText"/>
      </w:pPr>
      <w:r>
        <w:t>I read the other day, in a book of Professor Eucken's, a phrase, 'Die erhohung</w:t>
      </w:r>
      <w:r>
        <w:rPr>
          <w:spacing w:val="-1"/>
        </w:rPr>
        <w:t xml:space="preserve"> </w:t>
      </w:r>
      <w:r>
        <w:t>des vorgefundenen daseins,'</w:t>
      </w:r>
      <w:r>
        <w:rPr>
          <w:spacing w:val="-1"/>
        </w:rPr>
        <w:t xml:space="preserve"> </w:t>
      </w:r>
      <w:r>
        <w:t>which seems</w:t>
      </w:r>
      <w:r>
        <w:rPr>
          <w:spacing w:val="-1"/>
        </w:rPr>
        <w:t xml:space="preserve"> </w:t>
      </w:r>
      <w:r>
        <w:t>to be pertinent</w:t>
      </w:r>
      <w:r>
        <w:rPr>
          <w:spacing w:val="-1"/>
        </w:rPr>
        <w:t xml:space="preserve"> </w:t>
      </w:r>
      <w:r>
        <w:t>here. Why may not thought's mission be to increase and elevate, rather than simply to imitate and reduplicate, existence? No one who has read Lotze can fail to remember his striking comment on the ordinary view of the secondary qualities of matter, which brands them as 'illusory' because they copy nothing in the thing. The notion of a world complete in itself, to which thought comes as a passive mirror, adding nothing to fact, Lotze says is irrational. Rather is thought itself a most momentous part of fact, and the whole mission of the pre-existing</w:t>
      </w:r>
      <w:r>
        <w:rPr>
          <w:spacing w:val="79"/>
        </w:rPr>
        <w:t xml:space="preserve"> </w:t>
      </w:r>
      <w:r>
        <w:t>and</w:t>
      </w:r>
      <w:r>
        <w:rPr>
          <w:spacing w:val="79"/>
        </w:rPr>
        <w:t xml:space="preserve"> </w:t>
      </w:r>
      <w:r>
        <w:t>insufficient</w:t>
      </w:r>
      <w:r>
        <w:rPr>
          <w:spacing w:val="79"/>
        </w:rPr>
        <w:t xml:space="preserve"> </w:t>
      </w:r>
      <w:r>
        <w:t>world</w:t>
      </w:r>
      <w:r>
        <w:rPr>
          <w:spacing w:val="79"/>
        </w:rPr>
        <w:t xml:space="preserve"> </w:t>
      </w:r>
      <w:r>
        <w:t>of</w:t>
      </w:r>
      <w:r>
        <w:rPr>
          <w:spacing w:val="79"/>
        </w:rPr>
        <w:t xml:space="preserve"> </w:t>
      </w:r>
      <w:r>
        <w:t>matter</w:t>
      </w:r>
      <w:r>
        <w:rPr>
          <w:spacing w:val="79"/>
        </w:rPr>
        <w:t xml:space="preserve"> </w:t>
      </w:r>
      <w:r>
        <w:t>may</w:t>
      </w:r>
      <w:r>
        <w:rPr>
          <w:spacing w:val="79"/>
        </w:rPr>
        <w:t xml:space="preserve"> </w:t>
      </w:r>
      <w:r>
        <w:t>simply</w:t>
      </w:r>
      <w:r>
        <w:rPr>
          <w:spacing w:val="79"/>
        </w:rPr>
        <w:t xml:space="preserve"> </w:t>
      </w:r>
      <w:r>
        <w:t>be</w:t>
      </w:r>
      <w:r>
        <w:rPr>
          <w:spacing w:val="79"/>
        </w:rPr>
        <w:t xml:space="preserve"> </w:t>
      </w:r>
      <w:r>
        <w:t>to</w:t>
      </w:r>
      <w:r>
        <w:rPr>
          <w:spacing w:val="79"/>
        </w:rPr>
        <w:t xml:space="preserve"> </w:t>
      </w:r>
      <w:r>
        <w:t>provoke</w:t>
      </w:r>
    </w:p>
    <w:p w14:paraId="326F4008" w14:textId="77777777" w:rsidR="00075191" w:rsidRDefault="00075191">
      <w:pPr>
        <w:pStyle w:val="BodyText"/>
        <w:sectPr w:rsidR="00075191">
          <w:pgSz w:w="12240" w:h="15840"/>
          <w:pgMar w:top="1360" w:right="1080" w:bottom="280" w:left="1080" w:header="720" w:footer="720" w:gutter="0"/>
          <w:cols w:space="720"/>
        </w:sectPr>
      </w:pPr>
    </w:p>
    <w:p w14:paraId="326F4009" w14:textId="77777777" w:rsidR="00075191" w:rsidRDefault="00000000">
      <w:pPr>
        <w:pStyle w:val="BodyText"/>
        <w:spacing w:before="70"/>
        <w:ind w:right="0" w:firstLine="0"/>
      </w:pPr>
      <w:r>
        <w:t>thought</w:t>
      </w:r>
      <w:r>
        <w:rPr>
          <w:spacing w:val="-5"/>
        </w:rPr>
        <w:t xml:space="preserve"> </w:t>
      </w:r>
      <w:r>
        <w:t>to</w:t>
      </w:r>
      <w:r>
        <w:rPr>
          <w:spacing w:val="-3"/>
        </w:rPr>
        <w:t xml:space="preserve"> </w:t>
      </w:r>
      <w:r>
        <w:t>produce</w:t>
      </w:r>
      <w:r>
        <w:rPr>
          <w:spacing w:val="-3"/>
        </w:rPr>
        <w:t xml:space="preserve"> </w:t>
      </w:r>
      <w:r>
        <w:t>its</w:t>
      </w:r>
      <w:r>
        <w:rPr>
          <w:spacing w:val="-3"/>
        </w:rPr>
        <w:t xml:space="preserve"> </w:t>
      </w:r>
      <w:r>
        <w:t>far</w:t>
      </w:r>
      <w:r>
        <w:rPr>
          <w:spacing w:val="-2"/>
        </w:rPr>
        <w:t xml:space="preserve"> </w:t>
      </w:r>
      <w:r>
        <w:t>more</w:t>
      </w:r>
      <w:r>
        <w:rPr>
          <w:spacing w:val="-3"/>
        </w:rPr>
        <w:t xml:space="preserve"> </w:t>
      </w:r>
      <w:r>
        <w:t>precious</w:t>
      </w:r>
      <w:r>
        <w:rPr>
          <w:spacing w:val="-3"/>
        </w:rPr>
        <w:t xml:space="preserve"> </w:t>
      </w:r>
      <w:r>
        <w:rPr>
          <w:spacing w:val="-2"/>
        </w:rPr>
        <w:t>supplement.</w:t>
      </w:r>
    </w:p>
    <w:p w14:paraId="326F400A" w14:textId="77777777" w:rsidR="00075191" w:rsidRDefault="00000000">
      <w:pPr>
        <w:pStyle w:val="BodyText"/>
        <w:ind w:right="364"/>
      </w:pPr>
      <w:r>
        <w:t>'Knowing,'</w:t>
      </w:r>
      <w:r>
        <w:rPr>
          <w:spacing w:val="-2"/>
        </w:rPr>
        <w:t xml:space="preserve"> </w:t>
      </w:r>
      <w:r>
        <w:t>in</w:t>
      </w:r>
      <w:r>
        <w:rPr>
          <w:spacing w:val="-2"/>
        </w:rPr>
        <w:t xml:space="preserve"> </w:t>
      </w:r>
      <w:r>
        <w:t>short,</w:t>
      </w:r>
      <w:r>
        <w:rPr>
          <w:spacing w:val="-2"/>
        </w:rPr>
        <w:t xml:space="preserve"> </w:t>
      </w:r>
      <w:r>
        <w:t>may,</w:t>
      </w:r>
      <w:r>
        <w:rPr>
          <w:spacing w:val="-2"/>
        </w:rPr>
        <w:t xml:space="preserve"> </w:t>
      </w:r>
      <w:r>
        <w:t>for</w:t>
      </w:r>
      <w:r>
        <w:rPr>
          <w:spacing w:val="-2"/>
        </w:rPr>
        <w:t xml:space="preserve"> </w:t>
      </w:r>
      <w:r>
        <w:t>aught</w:t>
      </w:r>
      <w:r>
        <w:rPr>
          <w:spacing w:val="-2"/>
        </w:rPr>
        <w:t xml:space="preserve"> </w:t>
      </w:r>
      <w:r>
        <w:t>we</w:t>
      </w:r>
      <w:r>
        <w:rPr>
          <w:spacing w:val="-2"/>
        </w:rPr>
        <w:t xml:space="preserve"> </w:t>
      </w:r>
      <w:r>
        <w:t>can</w:t>
      </w:r>
      <w:r>
        <w:rPr>
          <w:spacing w:val="-2"/>
        </w:rPr>
        <w:t xml:space="preserve"> </w:t>
      </w:r>
      <w:r>
        <w:t>see</w:t>
      </w:r>
      <w:r>
        <w:rPr>
          <w:spacing w:val="-2"/>
        </w:rPr>
        <w:t xml:space="preserve"> </w:t>
      </w:r>
      <w:r>
        <w:t>beforehand</w:t>
      </w:r>
      <w:r>
        <w:rPr>
          <w:spacing w:val="-2"/>
        </w:rPr>
        <w:t xml:space="preserve"> </w:t>
      </w:r>
      <w:r>
        <w:t>to</w:t>
      </w:r>
      <w:r>
        <w:rPr>
          <w:spacing w:val="-2"/>
        </w:rPr>
        <w:t xml:space="preserve"> </w:t>
      </w:r>
      <w:r>
        <w:t>the</w:t>
      </w:r>
      <w:r>
        <w:rPr>
          <w:spacing w:val="-2"/>
        </w:rPr>
        <w:t xml:space="preserve"> </w:t>
      </w:r>
      <w:r>
        <w:t>contrary, be</w:t>
      </w:r>
      <w:r>
        <w:rPr>
          <w:spacing w:val="60"/>
          <w:w w:val="150"/>
        </w:rPr>
        <w:t xml:space="preserve"> </w:t>
      </w:r>
      <w:r>
        <w:t>ONLY</w:t>
      </w:r>
      <w:r>
        <w:rPr>
          <w:spacing w:val="61"/>
          <w:w w:val="150"/>
        </w:rPr>
        <w:t xml:space="preserve"> </w:t>
      </w:r>
      <w:r>
        <w:t>ONE</w:t>
      </w:r>
      <w:r>
        <w:rPr>
          <w:spacing w:val="60"/>
          <w:w w:val="150"/>
        </w:rPr>
        <w:t xml:space="preserve"> </w:t>
      </w:r>
      <w:r>
        <w:t>WAY</w:t>
      </w:r>
      <w:r>
        <w:rPr>
          <w:spacing w:val="61"/>
          <w:w w:val="150"/>
        </w:rPr>
        <w:t xml:space="preserve"> </w:t>
      </w:r>
      <w:r>
        <w:t>OF</w:t>
      </w:r>
      <w:r>
        <w:rPr>
          <w:spacing w:val="60"/>
          <w:w w:val="150"/>
        </w:rPr>
        <w:t xml:space="preserve"> </w:t>
      </w:r>
      <w:r>
        <w:t>GETTING</w:t>
      </w:r>
      <w:r>
        <w:rPr>
          <w:spacing w:val="61"/>
          <w:w w:val="150"/>
        </w:rPr>
        <w:t xml:space="preserve"> </w:t>
      </w:r>
      <w:r>
        <w:t>INTO</w:t>
      </w:r>
      <w:r>
        <w:rPr>
          <w:spacing w:val="60"/>
          <w:w w:val="150"/>
        </w:rPr>
        <w:t xml:space="preserve"> </w:t>
      </w:r>
      <w:r>
        <w:t>FRUITFUL</w:t>
      </w:r>
      <w:r>
        <w:rPr>
          <w:spacing w:val="61"/>
          <w:w w:val="150"/>
        </w:rPr>
        <w:t xml:space="preserve"> </w:t>
      </w:r>
      <w:r>
        <w:rPr>
          <w:spacing w:val="-2"/>
        </w:rPr>
        <w:t>RELATIONS</w:t>
      </w:r>
    </w:p>
    <w:p w14:paraId="326F400B" w14:textId="77777777" w:rsidR="00075191" w:rsidRDefault="00000000">
      <w:pPr>
        <w:pStyle w:val="BodyText"/>
        <w:ind w:right="0" w:firstLine="0"/>
      </w:pPr>
      <w:r>
        <w:t>WITH</w:t>
      </w:r>
      <w:r>
        <w:rPr>
          <w:spacing w:val="-6"/>
        </w:rPr>
        <w:t xml:space="preserve"> </w:t>
      </w:r>
      <w:r>
        <w:t>REALITY</w:t>
      </w:r>
      <w:r>
        <w:rPr>
          <w:spacing w:val="-3"/>
        </w:rPr>
        <w:t xml:space="preserve"> </w:t>
      </w:r>
      <w:r>
        <w:t>whether</w:t>
      </w:r>
      <w:r>
        <w:rPr>
          <w:spacing w:val="-3"/>
        </w:rPr>
        <w:t xml:space="preserve"> </w:t>
      </w:r>
      <w:r>
        <w:t>copying</w:t>
      </w:r>
      <w:r>
        <w:rPr>
          <w:spacing w:val="-2"/>
        </w:rPr>
        <w:t xml:space="preserve"> </w:t>
      </w:r>
      <w:r>
        <w:t>be</w:t>
      </w:r>
      <w:r>
        <w:rPr>
          <w:spacing w:val="-4"/>
        </w:rPr>
        <w:t xml:space="preserve"> </w:t>
      </w:r>
      <w:r>
        <w:t>one</w:t>
      </w:r>
      <w:r>
        <w:rPr>
          <w:spacing w:val="-3"/>
        </w:rPr>
        <w:t xml:space="preserve"> </w:t>
      </w:r>
      <w:r>
        <w:t>of</w:t>
      </w:r>
      <w:r>
        <w:rPr>
          <w:spacing w:val="-3"/>
        </w:rPr>
        <w:t xml:space="preserve"> </w:t>
      </w:r>
      <w:r>
        <w:t>the</w:t>
      </w:r>
      <w:r>
        <w:rPr>
          <w:spacing w:val="-3"/>
        </w:rPr>
        <w:t xml:space="preserve"> </w:t>
      </w:r>
      <w:r>
        <w:t>relations</w:t>
      </w:r>
      <w:r>
        <w:rPr>
          <w:spacing w:val="-3"/>
        </w:rPr>
        <w:t xml:space="preserve"> </w:t>
      </w:r>
      <w:r>
        <w:t>or</w:t>
      </w:r>
      <w:r>
        <w:rPr>
          <w:spacing w:val="-3"/>
        </w:rPr>
        <w:t xml:space="preserve"> </w:t>
      </w:r>
      <w:r>
        <w:rPr>
          <w:spacing w:val="-4"/>
        </w:rPr>
        <w:t>not.</w:t>
      </w:r>
    </w:p>
    <w:p w14:paraId="326F400C" w14:textId="77777777" w:rsidR="00075191" w:rsidRDefault="00000000">
      <w:pPr>
        <w:pStyle w:val="BodyText"/>
      </w:pPr>
      <w:r>
        <w:t>It is easy to see from what special type of knowing the copy-theory arose. In our dealings with natural phenomena the great point is to be able to foretell. Foretelling, according to such a writer as Spencer, is the whole meaning of intelligence. When Spencer's 'law of intelligence' says that inner and outer relations must 'correspond,' it means that the distribution of terms</w:t>
      </w:r>
      <w:r>
        <w:rPr>
          <w:spacing w:val="40"/>
        </w:rPr>
        <w:t xml:space="preserve"> </w:t>
      </w:r>
      <w:r>
        <w:t>in our inner time-scheme and space-scheme must be an exact copy of the distribution</w:t>
      </w:r>
      <w:r>
        <w:rPr>
          <w:spacing w:val="-2"/>
        </w:rPr>
        <w:t xml:space="preserve"> </w:t>
      </w:r>
      <w:r>
        <w:t>in</w:t>
      </w:r>
      <w:r>
        <w:rPr>
          <w:spacing w:val="-2"/>
        </w:rPr>
        <w:t xml:space="preserve"> </w:t>
      </w:r>
      <w:r>
        <w:t>real</w:t>
      </w:r>
      <w:r>
        <w:rPr>
          <w:spacing w:val="-3"/>
        </w:rPr>
        <w:t xml:space="preserve"> </w:t>
      </w:r>
      <w:r>
        <w:t>time</w:t>
      </w:r>
      <w:r>
        <w:rPr>
          <w:spacing w:val="-3"/>
        </w:rPr>
        <w:t xml:space="preserve"> </w:t>
      </w:r>
      <w:r>
        <w:t>and</w:t>
      </w:r>
      <w:r>
        <w:rPr>
          <w:spacing w:val="-2"/>
        </w:rPr>
        <w:t xml:space="preserve"> </w:t>
      </w:r>
      <w:r>
        <w:t>space</w:t>
      </w:r>
      <w:r>
        <w:rPr>
          <w:spacing w:val="-3"/>
        </w:rPr>
        <w:t xml:space="preserve"> </w:t>
      </w:r>
      <w:r>
        <w:t>of</w:t>
      </w:r>
      <w:r>
        <w:rPr>
          <w:spacing w:val="-3"/>
        </w:rPr>
        <w:t xml:space="preserve"> </w:t>
      </w:r>
      <w:r>
        <w:t>the</w:t>
      </w:r>
      <w:r>
        <w:rPr>
          <w:spacing w:val="-3"/>
        </w:rPr>
        <w:t xml:space="preserve"> </w:t>
      </w:r>
      <w:r>
        <w:t>real</w:t>
      </w:r>
      <w:r>
        <w:rPr>
          <w:spacing w:val="-3"/>
        </w:rPr>
        <w:t xml:space="preserve"> </w:t>
      </w:r>
      <w:r>
        <w:t>terms.</w:t>
      </w:r>
      <w:r>
        <w:rPr>
          <w:spacing w:val="-2"/>
        </w:rPr>
        <w:t xml:space="preserve"> </w:t>
      </w:r>
      <w:r>
        <w:t>In</w:t>
      </w:r>
      <w:r>
        <w:rPr>
          <w:spacing w:val="-2"/>
        </w:rPr>
        <w:t xml:space="preserve"> </w:t>
      </w:r>
      <w:r>
        <w:t>strict</w:t>
      </w:r>
      <w:r>
        <w:rPr>
          <w:spacing w:val="-3"/>
        </w:rPr>
        <w:t xml:space="preserve"> </w:t>
      </w:r>
      <w:r>
        <w:t>theory</w:t>
      </w:r>
      <w:r>
        <w:rPr>
          <w:spacing w:val="-2"/>
        </w:rPr>
        <w:t xml:space="preserve"> </w:t>
      </w:r>
      <w:r>
        <w:t>the</w:t>
      </w:r>
      <w:r>
        <w:rPr>
          <w:spacing w:val="-3"/>
        </w:rPr>
        <w:t xml:space="preserve"> </w:t>
      </w:r>
      <w:r>
        <w:t>mental terms themselves need not answer to the real terms in the sense of severally copying</w:t>
      </w:r>
      <w:r>
        <w:rPr>
          <w:spacing w:val="-1"/>
        </w:rPr>
        <w:t xml:space="preserve"> </w:t>
      </w:r>
      <w:r>
        <w:t>them,</w:t>
      </w:r>
      <w:r>
        <w:rPr>
          <w:spacing w:val="-1"/>
        </w:rPr>
        <w:t xml:space="preserve"> </w:t>
      </w:r>
      <w:r>
        <w:t>symbolic</w:t>
      </w:r>
      <w:r>
        <w:rPr>
          <w:spacing w:val="-1"/>
        </w:rPr>
        <w:t xml:space="preserve"> </w:t>
      </w:r>
      <w:r>
        <w:t>mental</w:t>
      </w:r>
      <w:r>
        <w:rPr>
          <w:spacing w:val="-1"/>
        </w:rPr>
        <w:t xml:space="preserve"> </w:t>
      </w:r>
      <w:r>
        <w:t>terms</w:t>
      </w:r>
      <w:r>
        <w:rPr>
          <w:spacing w:val="-1"/>
        </w:rPr>
        <w:t xml:space="preserve"> </w:t>
      </w:r>
      <w:r>
        <w:t>being</w:t>
      </w:r>
      <w:r>
        <w:rPr>
          <w:spacing w:val="-1"/>
        </w:rPr>
        <w:t xml:space="preserve"> </w:t>
      </w:r>
      <w:r>
        <w:t>enough,</w:t>
      </w:r>
      <w:r>
        <w:rPr>
          <w:spacing w:val="-1"/>
        </w:rPr>
        <w:t xml:space="preserve"> </w:t>
      </w:r>
      <w:r>
        <w:t>if</w:t>
      </w:r>
      <w:r>
        <w:rPr>
          <w:spacing w:val="-1"/>
        </w:rPr>
        <w:t xml:space="preserve"> </w:t>
      </w:r>
      <w:r>
        <w:t>only</w:t>
      </w:r>
      <w:r>
        <w:rPr>
          <w:spacing w:val="-1"/>
        </w:rPr>
        <w:t xml:space="preserve"> </w:t>
      </w:r>
      <w:r>
        <w:t>the</w:t>
      </w:r>
      <w:r>
        <w:rPr>
          <w:spacing w:val="-1"/>
        </w:rPr>
        <w:t xml:space="preserve"> </w:t>
      </w:r>
      <w:r>
        <w:t>real</w:t>
      </w:r>
      <w:r>
        <w:rPr>
          <w:spacing w:val="-1"/>
        </w:rPr>
        <w:t xml:space="preserve"> </w:t>
      </w:r>
      <w:r>
        <w:t>dates</w:t>
      </w:r>
      <w:r>
        <w:rPr>
          <w:spacing w:val="-1"/>
        </w:rPr>
        <w:t xml:space="preserve"> </w:t>
      </w:r>
      <w:r>
        <w:t>and places be copied. But in our ordinary life the mental terms are images and the real ones are sensations, and the images so often copy the sensations, that we easily take copying of terms as well as of relations to be the natural significance of knowing. Meanwhile much, even of this common descriptive truth, is couched in verbal symbols. If our symbols FIT the world, in the</w:t>
      </w:r>
      <w:r>
        <w:rPr>
          <w:spacing w:val="40"/>
        </w:rPr>
        <w:t xml:space="preserve"> </w:t>
      </w:r>
      <w:r>
        <w:t>sense of determining our expectations rightly, they may even be the better for not copying its terms.</w:t>
      </w:r>
    </w:p>
    <w:p w14:paraId="326F400D" w14:textId="77777777" w:rsidR="00075191" w:rsidRDefault="00000000">
      <w:pPr>
        <w:pStyle w:val="BodyText"/>
      </w:pPr>
      <w:r>
        <w:t>It seems obvious that the pragmatic account of all this routine of phenomenal knowledge is accurate. Truth here is a relation, not of our ideas to non-human realities, but of conceptual parts of our experience to sensational parts. Those thoughts are true which guide us to BENEFICIAL INTERACTION with sensible particulars as they occur, whether they copy these in advance or not.</w:t>
      </w:r>
    </w:p>
    <w:p w14:paraId="326F400E" w14:textId="77777777" w:rsidR="00075191" w:rsidRDefault="00000000">
      <w:pPr>
        <w:pStyle w:val="BodyText"/>
      </w:pPr>
      <w:r>
        <w:t>From the frequency of copying in the knowledge of phenomenal fact, copying has been supposed to be the essence of truth in matters rational also. Geometry and logic, it has been supposed, must copy archetypal thoughts in the Creator. But in these abstract spheres there is no need of assuming archetypes. The mind is free to carve so many figures out of space, to make so many numerical collections, to frame so many classes and series, and it</w:t>
      </w:r>
      <w:r>
        <w:rPr>
          <w:spacing w:val="40"/>
        </w:rPr>
        <w:t xml:space="preserve"> </w:t>
      </w:r>
      <w:r>
        <w:t>can analyze and compare so endlessly, that the very superabundance of the resulting ideas makes us doubt the 'objective' pre-existence of their models. It would be plainly wrong to suppose a God whose thought consecrated rectangular but not polar co-ordinates, or Jevons's notation but not Boole's. Yet</w:t>
      </w:r>
      <w:r>
        <w:rPr>
          <w:spacing w:val="-5"/>
        </w:rPr>
        <w:t xml:space="preserve"> </w:t>
      </w:r>
      <w:r>
        <w:t>if,</w:t>
      </w:r>
      <w:r>
        <w:rPr>
          <w:spacing w:val="-1"/>
        </w:rPr>
        <w:t xml:space="preserve"> </w:t>
      </w:r>
      <w:r>
        <w:t>on</w:t>
      </w:r>
      <w:r>
        <w:rPr>
          <w:spacing w:val="-2"/>
        </w:rPr>
        <w:t xml:space="preserve"> </w:t>
      </w:r>
      <w:r>
        <w:t>the</w:t>
      </w:r>
      <w:r>
        <w:rPr>
          <w:spacing w:val="-2"/>
        </w:rPr>
        <w:t xml:space="preserve"> </w:t>
      </w:r>
      <w:r>
        <w:t>other</w:t>
      </w:r>
      <w:r>
        <w:rPr>
          <w:spacing w:val="-2"/>
        </w:rPr>
        <w:t xml:space="preserve"> </w:t>
      </w:r>
      <w:r>
        <w:t>hand,</w:t>
      </w:r>
      <w:r>
        <w:rPr>
          <w:spacing w:val="-2"/>
        </w:rPr>
        <w:t xml:space="preserve"> </w:t>
      </w:r>
      <w:r>
        <w:t>we</w:t>
      </w:r>
      <w:r>
        <w:rPr>
          <w:spacing w:val="-2"/>
        </w:rPr>
        <w:t xml:space="preserve"> </w:t>
      </w:r>
      <w:r>
        <w:t>assume</w:t>
      </w:r>
      <w:r>
        <w:rPr>
          <w:spacing w:val="-3"/>
        </w:rPr>
        <w:t xml:space="preserve"> </w:t>
      </w:r>
      <w:r>
        <w:t>God</w:t>
      </w:r>
      <w:r>
        <w:rPr>
          <w:spacing w:val="-1"/>
        </w:rPr>
        <w:t xml:space="preserve"> </w:t>
      </w:r>
      <w:r>
        <w:t>to</w:t>
      </w:r>
      <w:r>
        <w:rPr>
          <w:spacing w:val="-2"/>
        </w:rPr>
        <w:t xml:space="preserve"> </w:t>
      </w:r>
      <w:r>
        <w:t>have</w:t>
      </w:r>
      <w:r>
        <w:rPr>
          <w:spacing w:val="-2"/>
        </w:rPr>
        <w:t xml:space="preserve"> </w:t>
      </w:r>
      <w:r>
        <w:t>thought</w:t>
      </w:r>
      <w:r>
        <w:rPr>
          <w:spacing w:val="-2"/>
        </w:rPr>
        <w:t xml:space="preserve"> </w:t>
      </w:r>
      <w:r>
        <w:t>in</w:t>
      </w:r>
      <w:r>
        <w:rPr>
          <w:spacing w:val="-2"/>
        </w:rPr>
        <w:t xml:space="preserve"> </w:t>
      </w:r>
      <w:r>
        <w:t>advance</w:t>
      </w:r>
      <w:r>
        <w:rPr>
          <w:spacing w:val="-2"/>
        </w:rPr>
        <w:t xml:space="preserve"> </w:t>
      </w:r>
      <w:r>
        <w:t>of</w:t>
      </w:r>
      <w:r>
        <w:rPr>
          <w:spacing w:val="-2"/>
        </w:rPr>
        <w:t xml:space="preserve"> every</w:t>
      </w:r>
    </w:p>
    <w:p w14:paraId="326F400F" w14:textId="77777777" w:rsidR="00075191" w:rsidRDefault="00075191">
      <w:pPr>
        <w:pStyle w:val="BodyText"/>
        <w:sectPr w:rsidR="00075191">
          <w:pgSz w:w="12240" w:h="15840"/>
          <w:pgMar w:top="1360" w:right="1080" w:bottom="280" w:left="1080" w:header="720" w:footer="720" w:gutter="0"/>
          <w:cols w:space="720"/>
        </w:sectPr>
      </w:pPr>
    </w:p>
    <w:p w14:paraId="326F4010" w14:textId="77777777" w:rsidR="00075191" w:rsidRDefault="00000000">
      <w:pPr>
        <w:pStyle w:val="BodyText"/>
        <w:spacing w:before="70"/>
        <w:ind w:right="361" w:firstLine="0"/>
      </w:pPr>
      <w:r>
        <w:t>POSSIBLE flight of human fancy in these directions, his mind becomes too much like a Hindoo idol with three heads, eight arms and six breasts, too much made up of superfoetation and redundancy for us to wish to copy it,</w:t>
      </w:r>
      <w:r>
        <w:rPr>
          <w:spacing w:val="40"/>
        </w:rPr>
        <w:t xml:space="preserve"> </w:t>
      </w:r>
      <w:r>
        <w:t>and the whole notion of copying tends to evaporate from these sciences.</w:t>
      </w:r>
      <w:r>
        <w:rPr>
          <w:spacing w:val="40"/>
        </w:rPr>
        <w:t xml:space="preserve"> </w:t>
      </w:r>
      <w:r>
        <w:t>Their objects can be better interpreted as being created step by step by men, as fast as they successively conceive them.</w:t>
      </w:r>
    </w:p>
    <w:p w14:paraId="326F4011" w14:textId="77777777" w:rsidR="00075191" w:rsidRDefault="00000000">
      <w:pPr>
        <w:pStyle w:val="BodyText"/>
        <w:ind w:right="360"/>
      </w:pPr>
      <w:r>
        <w:t>If now it be asked how, if triangles, squares, square roots, genera, and the like, are but improvised human 'artefacts,' their properties and relations can</w:t>
      </w:r>
      <w:r>
        <w:rPr>
          <w:spacing w:val="40"/>
        </w:rPr>
        <w:t xml:space="preserve"> </w:t>
      </w:r>
      <w:r>
        <w:t>be so promptly known to be 'eternal,' the humanistic answer is easy. If triangles and genera are of our own production we can keep them invariant. We can make them 'timeless' by expressly decreeing that on THE THINGS WE MEAN time shall exert no altering effect, that they are intentionally and it may be fictitiously abstracted from every corrupting real associate and condition. But relations between invariant objects will themselves be invariant. Such relations cannot be happenings, for by hypothesis nothing shall happen to the objects. I have tried to show in the last chapter of my Principles of Psychology [Footnote: Vol. ii, pp. 641 ff.] that they can only be relations of comparison. No one so far seems to have noticed my suggestion, and I am too ignorant of the development of mathematics to feel very confident of my own view. But if it were correct it would solve the difficulty perfectly. Relations of comparison are matters of direct inspection. As soon</w:t>
      </w:r>
      <w:r>
        <w:rPr>
          <w:spacing w:val="40"/>
        </w:rPr>
        <w:t xml:space="preserve"> </w:t>
      </w:r>
      <w:r>
        <w:t>as mental objects are mentally compared, they are perceived to be either like or unlike. But once the same, always the same, once different, always different, under these timeless conditions. Which is as much as to say that truths concerning these man-made objects are necessary and eternal. We can change our conclusions only by changing our data first.</w:t>
      </w:r>
    </w:p>
    <w:p w14:paraId="326F4012" w14:textId="77777777" w:rsidR="00075191" w:rsidRDefault="00000000">
      <w:pPr>
        <w:pStyle w:val="BodyText"/>
        <w:ind w:right="359"/>
      </w:pPr>
      <w:r>
        <w:t>The whole fabric of the a priori sciences can thus be treated as a man-made product. As Locke long ago pointed out, these sciences have no immediate connection with fact. Only IF a fact can be humanized by being identified with any of these ideal objects, is what was true of the objects now true also of the facts. The truth itself meanwhile was originally a copy of nothing; it was only a relation directly perceived to obtain between two artificial mental things. [Footnote: Mental things which are realities of course within the mental world.]</w:t>
      </w:r>
    </w:p>
    <w:p w14:paraId="326F4013" w14:textId="77777777" w:rsidR="00075191" w:rsidRDefault="00000000">
      <w:pPr>
        <w:pStyle w:val="BodyText"/>
        <w:spacing w:before="1"/>
        <w:ind w:right="361"/>
      </w:pPr>
      <w:r>
        <w:t>We may now glance at some special types of knowing, so as to see better whether the humanistic account fits. On the mathematical and logical types we need not enlarge further, nor need we return at much length to the case of</w:t>
      </w:r>
    </w:p>
    <w:p w14:paraId="326F4014" w14:textId="77777777" w:rsidR="00075191" w:rsidRDefault="00075191">
      <w:pPr>
        <w:pStyle w:val="BodyText"/>
        <w:sectPr w:rsidR="00075191">
          <w:pgSz w:w="12240" w:h="15840"/>
          <w:pgMar w:top="1360" w:right="1080" w:bottom="280" w:left="1080" w:header="720" w:footer="720" w:gutter="0"/>
          <w:cols w:space="720"/>
        </w:sectPr>
      </w:pPr>
    </w:p>
    <w:p w14:paraId="326F4015" w14:textId="77777777" w:rsidR="00075191" w:rsidRDefault="00000000">
      <w:pPr>
        <w:pStyle w:val="BodyText"/>
        <w:spacing w:before="70"/>
        <w:ind w:right="359" w:firstLine="0"/>
      </w:pPr>
      <w:r>
        <w:t>our descriptive knowledge of the course of nature. So far as this involves anticipation, tho that MAY mean copying, it need, as we saw, mean little more than 'getting ready' in advance. But with many distant and future objects, our practical relations are to the last degree potential and remote. In no sense can we now get ready for the arrest of the earth's revolution by the tidal brake, for instance; and with the past, tho we suppose ourselves to know it truly, we have no practical relations at all. It is obvious that, altho interests strictly practical have been the original starting-point of our search for true phenomenal descriptions, yet an intrinsic interest in the bare describing function has grown up. We wish accounts that shall be true, whether they bring collateral profit or not. The primitive function has developed its</w:t>
      </w:r>
      <w:r>
        <w:rPr>
          <w:spacing w:val="40"/>
        </w:rPr>
        <w:t xml:space="preserve"> </w:t>
      </w:r>
      <w:r>
        <w:t>demand for mere exercise. This theoretic curiosity seems to be the characteristically human differentia, and humanism recognizes its enormous scope. A true idea now means not only one that prepares us for an actual perception. It means also one that might prepare us for a merely possible perception, or one that, if spoken, would suggest possible perceptions to others, or suggest actual perceptions which the speaker cannot share. The ensemble of perceptions thus thought of as either actual or possible form a system which it is obviously advantageous to us to get into a stable and consistent shape; and here it is that the common-sense notion of permanent beings finds triumphant use. Beings acting outside of the thinker explain, not only his actual perceptions, past and future, but his possible perceptions and those of every one else. Accordingly they gratify our theoretic need in a supremely beautiful way. We pass from our immediate actual through them into the foreign and the potential, and back again into the future actual, accounting for innumerable particulars by a single cause. As in those circular panoramas, where a real foreground of dirt, grass, bushes, rocks and a</w:t>
      </w:r>
      <w:r>
        <w:rPr>
          <w:spacing w:val="40"/>
        </w:rPr>
        <w:t xml:space="preserve"> </w:t>
      </w:r>
      <w:r>
        <w:t>broken-down</w:t>
      </w:r>
      <w:r>
        <w:rPr>
          <w:spacing w:val="-3"/>
        </w:rPr>
        <w:t xml:space="preserve"> </w:t>
      </w:r>
      <w:r>
        <w:t>cannon</w:t>
      </w:r>
      <w:r>
        <w:rPr>
          <w:spacing w:val="-2"/>
        </w:rPr>
        <w:t xml:space="preserve"> </w:t>
      </w:r>
      <w:r>
        <w:t>is</w:t>
      </w:r>
      <w:r>
        <w:rPr>
          <w:spacing w:val="-2"/>
        </w:rPr>
        <w:t xml:space="preserve"> </w:t>
      </w:r>
      <w:r>
        <w:t>enveloped</w:t>
      </w:r>
      <w:r>
        <w:rPr>
          <w:spacing w:val="-2"/>
        </w:rPr>
        <w:t xml:space="preserve"> </w:t>
      </w:r>
      <w:r>
        <w:t>by</w:t>
      </w:r>
      <w:r>
        <w:rPr>
          <w:spacing w:val="-2"/>
        </w:rPr>
        <w:t xml:space="preserve"> </w:t>
      </w:r>
      <w:r>
        <w:t>a</w:t>
      </w:r>
      <w:r>
        <w:rPr>
          <w:spacing w:val="-2"/>
        </w:rPr>
        <w:t xml:space="preserve"> </w:t>
      </w:r>
      <w:r>
        <w:t>canvas</w:t>
      </w:r>
      <w:r>
        <w:rPr>
          <w:spacing w:val="-2"/>
        </w:rPr>
        <w:t xml:space="preserve"> </w:t>
      </w:r>
      <w:r>
        <w:t>picture</w:t>
      </w:r>
      <w:r>
        <w:rPr>
          <w:spacing w:val="-2"/>
        </w:rPr>
        <w:t xml:space="preserve"> </w:t>
      </w:r>
      <w:r>
        <w:t>of</w:t>
      </w:r>
      <w:r>
        <w:rPr>
          <w:spacing w:val="-2"/>
        </w:rPr>
        <w:t xml:space="preserve"> </w:t>
      </w:r>
      <w:r>
        <w:t>sky</w:t>
      </w:r>
      <w:r>
        <w:rPr>
          <w:spacing w:val="-2"/>
        </w:rPr>
        <w:t xml:space="preserve"> </w:t>
      </w:r>
      <w:r>
        <w:t>and</w:t>
      </w:r>
      <w:r>
        <w:rPr>
          <w:spacing w:val="-2"/>
        </w:rPr>
        <w:t xml:space="preserve"> </w:t>
      </w:r>
      <w:r>
        <w:t>earth</w:t>
      </w:r>
      <w:r>
        <w:rPr>
          <w:spacing w:val="-2"/>
        </w:rPr>
        <w:t xml:space="preserve"> </w:t>
      </w:r>
      <w:r>
        <w:t>and</w:t>
      </w:r>
      <w:r>
        <w:rPr>
          <w:spacing w:val="-2"/>
        </w:rPr>
        <w:t xml:space="preserve"> </w:t>
      </w:r>
      <w:r>
        <w:t>of a raging battle, continuing the foreground so cunningly that the spectator can detect no joint; so these conceptual objects, added to our present perceptual reality, fuse with it into the whole universe of our belief. In spite of all berkeleyan criticism, we do not doubt that they are really there. Tho our discovery of any one of them may only date from now, we unhesitatingly say that it not only IS, but WAS there, if, by so saying, the past appears</w:t>
      </w:r>
      <w:r>
        <w:rPr>
          <w:spacing w:val="40"/>
        </w:rPr>
        <w:t xml:space="preserve"> </w:t>
      </w:r>
      <w:r>
        <w:t>connected more consistently with what we feel the present to be. This is historic truth. Moses wrote the Pentateuch, we think, because if he didn't, all our religious habits will have to be undone. Julius Caesar was real, or we can</w:t>
      </w:r>
    </w:p>
    <w:p w14:paraId="326F4016" w14:textId="77777777" w:rsidR="00075191" w:rsidRDefault="00075191">
      <w:pPr>
        <w:pStyle w:val="BodyText"/>
        <w:sectPr w:rsidR="00075191">
          <w:pgSz w:w="12240" w:h="15840"/>
          <w:pgMar w:top="1360" w:right="1080" w:bottom="280" w:left="1080" w:header="720" w:footer="720" w:gutter="0"/>
          <w:cols w:space="720"/>
        </w:sectPr>
      </w:pPr>
    </w:p>
    <w:p w14:paraId="326F4017" w14:textId="77777777" w:rsidR="00075191" w:rsidRDefault="00000000">
      <w:pPr>
        <w:pStyle w:val="BodyText"/>
        <w:spacing w:before="70"/>
        <w:ind w:right="359" w:firstLine="0"/>
      </w:pPr>
      <w:r>
        <w:t>never listen to history again. Trilobites were once alive, or all our thought about the strata is at sea. Radium, discovered only yesterday, must always have</w:t>
      </w:r>
      <w:r>
        <w:rPr>
          <w:spacing w:val="-5"/>
        </w:rPr>
        <w:t xml:space="preserve"> </w:t>
      </w:r>
      <w:r>
        <w:t>existed,</w:t>
      </w:r>
      <w:r>
        <w:rPr>
          <w:spacing w:val="-4"/>
        </w:rPr>
        <w:t xml:space="preserve"> </w:t>
      </w:r>
      <w:r>
        <w:t>or</w:t>
      </w:r>
      <w:r>
        <w:rPr>
          <w:spacing w:val="-5"/>
        </w:rPr>
        <w:t xml:space="preserve"> </w:t>
      </w:r>
      <w:r>
        <w:t>its</w:t>
      </w:r>
      <w:r>
        <w:rPr>
          <w:spacing w:val="-5"/>
        </w:rPr>
        <w:t xml:space="preserve"> </w:t>
      </w:r>
      <w:r>
        <w:t>analogy</w:t>
      </w:r>
      <w:r>
        <w:rPr>
          <w:spacing w:val="-4"/>
        </w:rPr>
        <w:t xml:space="preserve"> </w:t>
      </w:r>
      <w:r>
        <w:t>with</w:t>
      </w:r>
      <w:r>
        <w:rPr>
          <w:spacing w:val="-4"/>
        </w:rPr>
        <w:t xml:space="preserve"> </w:t>
      </w:r>
      <w:r>
        <w:t>other</w:t>
      </w:r>
      <w:r>
        <w:rPr>
          <w:spacing w:val="-5"/>
        </w:rPr>
        <w:t xml:space="preserve"> </w:t>
      </w:r>
      <w:r>
        <w:t>natural</w:t>
      </w:r>
      <w:r>
        <w:rPr>
          <w:spacing w:val="-5"/>
        </w:rPr>
        <w:t xml:space="preserve"> </w:t>
      </w:r>
      <w:r>
        <w:t>elements,</w:t>
      </w:r>
      <w:r>
        <w:rPr>
          <w:spacing w:val="-4"/>
        </w:rPr>
        <w:t xml:space="preserve"> </w:t>
      </w:r>
      <w:r>
        <w:t>which</w:t>
      </w:r>
      <w:r>
        <w:rPr>
          <w:spacing w:val="-4"/>
        </w:rPr>
        <w:t xml:space="preserve"> </w:t>
      </w:r>
      <w:r>
        <w:t>are</w:t>
      </w:r>
      <w:r>
        <w:rPr>
          <w:spacing w:val="-5"/>
        </w:rPr>
        <w:t xml:space="preserve"> </w:t>
      </w:r>
      <w:r>
        <w:t>permanent, fails.</w:t>
      </w:r>
      <w:r>
        <w:rPr>
          <w:spacing w:val="-2"/>
        </w:rPr>
        <w:t xml:space="preserve"> </w:t>
      </w:r>
      <w:r>
        <w:t>In</w:t>
      </w:r>
      <w:r>
        <w:rPr>
          <w:spacing w:val="-2"/>
        </w:rPr>
        <w:t xml:space="preserve"> </w:t>
      </w:r>
      <w:r>
        <w:t>all</w:t>
      </w:r>
      <w:r>
        <w:rPr>
          <w:spacing w:val="-2"/>
        </w:rPr>
        <w:t xml:space="preserve"> </w:t>
      </w:r>
      <w:r>
        <w:t>this,</w:t>
      </w:r>
      <w:r>
        <w:rPr>
          <w:spacing w:val="-2"/>
        </w:rPr>
        <w:t xml:space="preserve"> </w:t>
      </w:r>
      <w:r>
        <w:t>it</w:t>
      </w:r>
      <w:r>
        <w:rPr>
          <w:spacing w:val="-2"/>
        </w:rPr>
        <w:t xml:space="preserve"> </w:t>
      </w:r>
      <w:r>
        <w:t>is</w:t>
      </w:r>
      <w:r>
        <w:rPr>
          <w:spacing w:val="-2"/>
        </w:rPr>
        <w:t xml:space="preserve"> </w:t>
      </w:r>
      <w:r>
        <w:t>but</w:t>
      </w:r>
      <w:r>
        <w:rPr>
          <w:spacing w:val="-2"/>
        </w:rPr>
        <w:t xml:space="preserve"> </w:t>
      </w:r>
      <w:r>
        <w:t>one</w:t>
      </w:r>
      <w:r>
        <w:rPr>
          <w:spacing w:val="-2"/>
        </w:rPr>
        <w:t xml:space="preserve"> </w:t>
      </w:r>
      <w:r>
        <w:t>portion</w:t>
      </w:r>
      <w:r>
        <w:rPr>
          <w:spacing w:val="-2"/>
        </w:rPr>
        <w:t xml:space="preserve"> </w:t>
      </w:r>
      <w:r>
        <w:t>of</w:t>
      </w:r>
      <w:r>
        <w:rPr>
          <w:spacing w:val="-2"/>
        </w:rPr>
        <w:t xml:space="preserve"> </w:t>
      </w:r>
      <w:r>
        <w:t>our</w:t>
      </w:r>
      <w:r>
        <w:rPr>
          <w:spacing w:val="-2"/>
        </w:rPr>
        <w:t xml:space="preserve"> </w:t>
      </w:r>
      <w:r>
        <w:t>beliefs</w:t>
      </w:r>
      <w:r>
        <w:rPr>
          <w:spacing w:val="-2"/>
        </w:rPr>
        <w:t xml:space="preserve"> </w:t>
      </w:r>
      <w:r>
        <w:t>reacting</w:t>
      </w:r>
      <w:r>
        <w:rPr>
          <w:spacing w:val="-2"/>
        </w:rPr>
        <w:t xml:space="preserve"> </w:t>
      </w:r>
      <w:r>
        <w:t>on</w:t>
      </w:r>
      <w:r>
        <w:rPr>
          <w:spacing w:val="-2"/>
        </w:rPr>
        <w:t xml:space="preserve"> </w:t>
      </w:r>
      <w:r>
        <w:t>another</w:t>
      </w:r>
      <w:r>
        <w:rPr>
          <w:spacing w:val="-2"/>
        </w:rPr>
        <w:t xml:space="preserve"> </w:t>
      </w:r>
      <w:r>
        <w:t>so</w:t>
      </w:r>
      <w:r>
        <w:rPr>
          <w:spacing w:val="-2"/>
        </w:rPr>
        <w:t xml:space="preserve"> </w:t>
      </w:r>
      <w:r>
        <w:t>as</w:t>
      </w:r>
      <w:r>
        <w:rPr>
          <w:spacing w:val="-2"/>
        </w:rPr>
        <w:t xml:space="preserve"> </w:t>
      </w:r>
      <w:r>
        <w:t>to yield the most satisfactory total state of mind. That state of mind, we say,</w:t>
      </w:r>
      <w:r>
        <w:rPr>
          <w:spacing w:val="40"/>
        </w:rPr>
        <w:t xml:space="preserve"> </w:t>
      </w:r>
      <w:r>
        <w:t>sees truth, and the content of its deliverances we believe.</w:t>
      </w:r>
    </w:p>
    <w:p w14:paraId="326F4018" w14:textId="77777777" w:rsidR="00075191" w:rsidRDefault="00000000">
      <w:pPr>
        <w:pStyle w:val="BodyText"/>
        <w:ind w:right="359"/>
      </w:pPr>
      <w:r>
        <w:t>Of course, if you take the satisfactoriness concretely, as something felt by you now, and if, by truth, you mean truth taken abstractly and verified in the long run, you cannot make them equate, for it is notorious that the temporarily satisfactory is often false. Yet at each and every concrete moment, truth for each man is what that man 'troweth' at that moment with the maximum of satisfaction to himself; and similarly, abstract truth, truth verified by the long run, and abstract satisfactoriness, long-run satisfactoriness, coincide. If, in short, we compare concrete with concrete and abstract with abstract, the true and the satisfactory do mean the same thing. I suspect that a certain muddling of matters hereabouts is what makes the general philosophic public so impervious to humanism's claims.</w:t>
      </w:r>
    </w:p>
    <w:p w14:paraId="326F4019" w14:textId="77777777" w:rsidR="00075191" w:rsidRDefault="00000000">
      <w:pPr>
        <w:pStyle w:val="BodyText"/>
      </w:pPr>
      <w:r>
        <w:t>The fundamental fact about our experience is that it is a process of change. For the 'trower' at any moment, truth, like the visible area round a man walking in a fog, or like what George Eliot calls 'the wall of dark seen</w:t>
      </w:r>
      <w:r>
        <w:rPr>
          <w:spacing w:val="40"/>
        </w:rPr>
        <w:t xml:space="preserve"> </w:t>
      </w:r>
      <w:r>
        <w:t>by small fishes' eyes that pierce a span in the wide Ocean,' is an objective field which the next moment enlarges and of which it is the critic, and which then either suffers alteration or is continued unchanged. The critic sees both the first trower's truth and his own truth, compares them with each other, and verifies</w:t>
      </w:r>
      <w:r>
        <w:rPr>
          <w:spacing w:val="-3"/>
        </w:rPr>
        <w:t xml:space="preserve"> </w:t>
      </w:r>
      <w:r>
        <w:t>or</w:t>
      </w:r>
      <w:r>
        <w:rPr>
          <w:spacing w:val="-2"/>
        </w:rPr>
        <w:t xml:space="preserve"> </w:t>
      </w:r>
      <w:r>
        <w:t>confutes.</w:t>
      </w:r>
      <w:r>
        <w:rPr>
          <w:spacing w:val="-2"/>
        </w:rPr>
        <w:t xml:space="preserve"> </w:t>
      </w:r>
      <w:r>
        <w:t>HIS</w:t>
      </w:r>
      <w:r>
        <w:rPr>
          <w:spacing w:val="-3"/>
        </w:rPr>
        <w:t xml:space="preserve"> </w:t>
      </w:r>
      <w:r>
        <w:t>field</w:t>
      </w:r>
      <w:r>
        <w:rPr>
          <w:spacing w:val="-2"/>
        </w:rPr>
        <w:t xml:space="preserve"> </w:t>
      </w:r>
      <w:r>
        <w:t>of</w:t>
      </w:r>
      <w:r>
        <w:rPr>
          <w:spacing w:val="-2"/>
        </w:rPr>
        <w:t xml:space="preserve"> </w:t>
      </w:r>
      <w:r>
        <w:t>view</w:t>
      </w:r>
      <w:r>
        <w:rPr>
          <w:spacing w:val="-2"/>
        </w:rPr>
        <w:t xml:space="preserve"> </w:t>
      </w:r>
      <w:r>
        <w:t>is</w:t>
      </w:r>
      <w:r>
        <w:rPr>
          <w:spacing w:val="-2"/>
        </w:rPr>
        <w:t xml:space="preserve"> </w:t>
      </w:r>
      <w:r>
        <w:t>the</w:t>
      </w:r>
      <w:r>
        <w:rPr>
          <w:spacing w:val="-2"/>
        </w:rPr>
        <w:t xml:space="preserve"> </w:t>
      </w:r>
      <w:r>
        <w:t>reality</w:t>
      </w:r>
      <w:r>
        <w:rPr>
          <w:spacing w:val="-2"/>
        </w:rPr>
        <w:t xml:space="preserve"> </w:t>
      </w:r>
      <w:r>
        <w:t>independent</w:t>
      </w:r>
      <w:r>
        <w:rPr>
          <w:spacing w:val="-2"/>
        </w:rPr>
        <w:t xml:space="preserve"> </w:t>
      </w:r>
      <w:r>
        <w:t>of</w:t>
      </w:r>
      <w:r>
        <w:rPr>
          <w:spacing w:val="-2"/>
        </w:rPr>
        <w:t xml:space="preserve"> </w:t>
      </w:r>
      <w:r>
        <w:t>that</w:t>
      </w:r>
      <w:r>
        <w:rPr>
          <w:spacing w:val="-2"/>
        </w:rPr>
        <w:t xml:space="preserve"> </w:t>
      </w:r>
      <w:r>
        <w:t>earlier trower's thinking with which that thinking ought to correspond. But the critic is himself only a trower; and if the whole process of experience should terminate at that instant, there would be no otherwise known independent reality with which HIS thought might be compared.</w:t>
      </w:r>
    </w:p>
    <w:p w14:paraId="326F401A" w14:textId="77777777" w:rsidR="00075191" w:rsidRDefault="00000000">
      <w:pPr>
        <w:pStyle w:val="BodyText"/>
      </w:pPr>
      <w:r>
        <w:t>The</w:t>
      </w:r>
      <w:r>
        <w:rPr>
          <w:spacing w:val="-1"/>
        </w:rPr>
        <w:t xml:space="preserve"> </w:t>
      </w:r>
      <w:r>
        <w:t>immediate in experience is always</w:t>
      </w:r>
      <w:r>
        <w:rPr>
          <w:spacing w:val="-1"/>
        </w:rPr>
        <w:t xml:space="preserve"> </w:t>
      </w:r>
      <w:r>
        <w:t>provisionally in this situation. The humanism, for instance, which I see and try so hard to defend, is the completest truth attained from my point of view up to date. But, owing to the fact that all experience is a process, no point of view can ever be THE last one. Every one is insufficient and off its balance, and responsible to later points of view than itself. You, occupying some of these later points in your own person, and believing in the reality of others, will not agree that my</w:t>
      </w:r>
      <w:r>
        <w:rPr>
          <w:spacing w:val="40"/>
        </w:rPr>
        <w:t xml:space="preserve"> </w:t>
      </w:r>
      <w:r>
        <w:t>point of view sees truth positive, truth timeless, truth that counts, unless they</w:t>
      </w:r>
    </w:p>
    <w:p w14:paraId="326F401B" w14:textId="77777777" w:rsidR="00075191" w:rsidRDefault="00075191">
      <w:pPr>
        <w:pStyle w:val="BodyText"/>
        <w:sectPr w:rsidR="00075191">
          <w:pgSz w:w="12240" w:h="15840"/>
          <w:pgMar w:top="1360" w:right="1080" w:bottom="280" w:left="1080" w:header="720" w:footer="720" w:gutter="0"/>
          <w:cols w:space="720"/>
        </w:sectPr>
      </w:pPr>
    </w:p>
    <w:p w14:paraId="326F401C" w14:textId="77777777" w:rsidR="00075191" w:rsidRDefault="00000000">
      <w:pPr>
        <w:pStyle w:val="BodyText"/>
        <w:spacing w:before="70"/>
        <w:ind w:right="0" w:firstLine="0"/>
      </w:pPr>
      <w:r>
        <w:t>verify</w:t>
      </w:r>
      <w:r>
        <w:rPr>
          <w:spacing w:val="-5"/>
        </w:rPr>
        <w:t xml:space="preserve"> </w:t>
      </w:r>
      <w:r>
        <w:t>and</w:t>
      </w:r>
      <w:r>
        <w:rPr>
          <w:spacing w:val="-2"/>
        </w:rPr>
        <w:t xml:space="preserve"> </w:t>
      </w:r>
      <w:r>
        <w:t>confirm</w:t>
      </w:r>
      <w:r>
        <w:rPr>
          <w:spacing w:val="-4"/>
        </w:rPr>
        <w:t xml:space="preserve"> </w:t>
      </w:r>
      <w:r>
        <w:t>what</w:t>
      </w:r>
      <w:r>
        <w:rPr>
          <w:spacing w:val="-3"/>
        </w:rPr>
        <w:t xml:space="preserve"> </w:t>
      </w:r>
      <w:r>
        <w:t>it</w:t>
      </w:r>
      <w:r>
        <w:rPr>
          <w:spacing w:val="-3"/>
        </w:rPr>
        <w:t xml:space="preserve"> </w:t>
      </w:r>
      <w:r>
        <w:rPr>
          <w:spacing w:val="-2"/>
        </w:rPr>
        <w:t>sees.</w:t>
      </w:r>
    </w:p>
    <w:p w14:paraId="326F401D" w14:textId="77777777" w:rsidR="00075191" w:rsidRDefault="00000000">
      <w:pPr>
        <w:pStyle w:val="BodyText"/>
      </w:pPr>
      <w:r>
        <w:t>You generalize this by saying that any opinion, however satisfactory, can count positively and absolutely as true only so far as it agrees with a standard beyond itself; and if you then forget that this standard perpetually grows up endogenously inside the web of the experiences, you may carelessly go on to say that what distributively holds of each experience, holds also collectively of all experience, and that experience as such and in its totality owes</w:t>
      </w:r>
      <w:r>
        <w:rPr>
          <w:spacing w:val="40"/>
        </w:rPr>
        <w:t xml:space="preserve"> </w:t>
      </w:r>
      <w:r>
        <w:t>whatever truth it may be possessed-of to its correspondence with absolute realities outside of its own being. This evidently is the popular and traditional position. From the fact that finite experiences must draw support from one another, philosophers pass to the notion that experience uberhaupt must need an absolute support. The denial of such a notion by humanism lies probably</w:t>
      </w:r>
      <w:r>
        <w:rPr>
          <w:spacing w:val="40"/>
        </w:rPr>
        <w:t xml:space="preserve"> </w:t>
      </w:r>
      <w:r>
        <w:t>at the root of most of the dislike which it incurs.</w:t>
      </w:r>
    </w:p>
    <w:p w14:paraId="326F401E" w14:textId="77777777" w:rsidR="00075191" w:rsidRDefault="00000000">
      <w:pPr>
        <w:pStyle w:val="BodyText"/>
        <w:ind w:right="359"/>
      </w:pPr>
      <w:r>
        <w:t xml:space="preserve">But is this not the globe, the elephant and the tortoise over again? Must not something end by supporting itself? Humanism is willing to let finite experience be self-supporting. Somewhere being must immediately breast nonentity. Why may not the advancing front of experience, carrying its immanent satisfactions and dissatisfactions, cut against the black inane as the luminous orb of the moon cuts the caerulean abyss? Why should anywhere the world be absolutely fixed and finished? And if reality genuinely grows, why may it not grow in these very determinations which here and now are </w:t>
      </w:r>
      <w:r>
        <w:rPr>
          <w:spacing w:val="-2"/>
        </w:rPr>
        <w:t>made?</w:t>
      </w:r>
    </w:p>
    <w:p w14:paraId="326F401F" w14:textId="77777777" w:rsidR="00075191" w:rsidRDefault="00000000">
      <w:pPr>
        <w:pStyle w:val="BodyText"/>
      </w:pPr>
      <w:r>
        <w:t>In</w:t>
      </w:r>
      <w:r>
        <w:rPr>
          <w:spacing w:val="-3"/>
        </w:rPr>
        <w:t xml:space="preserve"> </w:t>
      </w:r>
      <w:r>
        <w:t>point</w:t>
      </w:r>
      <w:r>
        <w:rPr>
          <w:spacing w:val="-2"/>
        </w:rPr>
        <w:t xml:space="preserve"> </w:t>
      </w:r>
      <w:r>
        <w:t>of</w:t>
      </w:r>
      <w:r>
        <w:rPr>
          <w:spacing w:val="-2"/>
        </w:rPr>
        <w:t xml:space="preserve"> </w:t>
      </w:r>
      <w:r>
        <w:t>fact</w:t>
      </w:r>
      <w:r>
        <w:rPr>
          <w:spacing w:val="-2"/>
        </w:rPr>
        <w:t xml:space="preserve"> </w:t>
      </w:r>
      <w:r>
        <w:t>it</w:t>
      </w:r>
      <w:r>
        <w:rPr>
          <w:spacing w:val="-2"/>
        </w:rPr>
        <w:t xml:space="preserve"> </w:t>
      </w:r>
      <w:r>
        <w:t>actually</w:t>
      </w:r>
      <w:r>
        <w:rPr>
          <w:spacing w:val="-2"/>
        </w:rPr>
        <w:t xml:space="preserve"> </w:t>
      </w:r>
      <w:r>
        <w:t>seems</w:t>
      </w:r>
      <w:r>
        <w:rPr>
          <w:spacing w:val="-2"/>
        </w:rPr>
        <w:t xml:space="preserve"> </w:t>
      </w:r>
      <w:r>
        <w:t>to</w:t>
      </w:r>
      <w:r>
        <w:rPr>
          <w:spacing w:val="-2"/>
        </w:rPr>
        <w:t xml:space="preserve"> </w:t>
      </w:r>
      <w:r>
        <w:t>grow</w:t>
      </w:r>
      <w:r>
        <w:rPr>
          <w:spacing w:val="-2"/>
        </w:rPr>
        <w:t xml:space="preserve"> </w:t>
      </w:r>
      <w:r>
        <w:t>by</w:t>
      </w:r>
      <w:r>
        <w:rPr>
          <w:spacing w:val="-2"/>
        </w:rPr>
        <w:t xml:space="preserve"> </w:t>
      </w:r>
      <w:r>
        <w:t>our</w:t>
      </w:r>
      <w:r>
        <w:rPr>
          <w:spacing w:val="-2"/>
        </w:rPr>
        <w:t xml:space="preserve"> </w:t>
      </w:r>
      <w:r>
        <w:t>mental</w:t>
      </w:r>
      <w:r>
        <w:rPr>
          <w:spacing w:val="-2"/>
        </w:rPr>
        <w:t xml:space="preserve"> </w:t>
      </w:r>
      <w:r>
        <w:t>determinations,</w:t>
      </w:r>
      <w:r>
        <w:rPr>
          <w:spacing w:val="-2"/>
        </w:rPr>
        <w:t xml:space="preserve"> </w:t>
      </w:r>
      <w:r>
        <w:t>be these never so 'true.' Take the 'great bear' or 'dipper' constellation in the heavens. We call it by that name, we count the stars and call them seven, we say they were seven before they were counted, and we say that whether any one had ever noted the fact or not, the dim resemblance to a long-tailed (or long- necked?) animal was always truly there. But what do we mean by this projection into past eternity of recent human ways of thinking? Did an 'absolute' thinker actually do the counting, tell off the stars upon his standing number-tally, and make the bear-comparison, silly as the latter is? Were they explicitly seven, explicitly bear-like, before the human witness came? Surely nothing in the truth of the attributions drives us to think this. They were only implicitly or virtually what we call them, and we human witnesses first explicated them and made them 'real.' A fact virtually pre-exists when every condition</w:t>
      </w:r>
      <w:r>
        <w:rPr>
          <w:spacing w:val="-1"/>
        </w:rPr>
        <w:t xml:space="preserve"> </w:t>
      </w:r>
      <w:r>
        <w:t>of</w:t>
      </w:r>
      <w:r>
        <w:rPr>
          <w:spacing w:val="-1"/>
        </w:rPr>
        <w:t xml:space="preserve"> </w:t>
      </w:r>
      <w:r>
        <w:t>its</w:t>
      </w:r>
      <w:r>
        <w:rPr>
          <w:spacing w:val="-1"/>
        </w:rPr>
        <w:t xml:space="preserve"> </w:t>
      </w:r>
      <w:r>
        <w:t>realization</w:t>
      </w:r>
      <w:r>
        <w:rPr>
          <w:spacing w:val="-1"/>
        </w:rPr>
        <w:t xml:space="preserve"> </w:t>
      </w:r>
      <w:r>
        <w:t>save</w:t>
      </w:r>
      <w:r>
        <w:rPr>
          <w:spacing w:val="-1"/>
        </w:rPr>
        <w:t xml:space="preserve"> </w:t>
      </w:r>
      <w:r>
        <w:t>one</w:t>
      </w:r>
      <w:r>
        <w:rPr>
          <w:spacing w:val="-1"/>
        </w:rPr>
        <w:t xml:space="preserve"> </w:t>
      </w:r>
      <w:r>
        <w:t>is</w:t>
      </w:r>
      <w:r>
        <w:rPr>
          <w:spacing w:val="-1"/>
        </w:rPr>
        <w:t xml:space="preserve"> </w:t>
      </w:r>
      <w:r>
        <w:t>already</w:t>
      </w:r>
      <w:r>
        <w:rPr>
          <w:spacing w:val="-1"/>
        </w:rPr>
        <w:t xml:space="preserve"> </w:t>
      </w:r>
      <w:r>
        <w:t>there.</w:t>
      </w:r>
      <w:r>
        <w:rPr>
          <w:spacing w:val="-1"/>
        </w:rPr>
        <w:t xml:space="preserve"> </w:t>
      </w:r>
      <w:r>
        <w:t>In</w:t>
      </w:r>
      <w:r>
        <w:rPr>
          <w:spacing w:val="-1"/>
        </w:rPr>
        <w:t xml:space="preserve"> </w:t>
      </w:r>
      <w:r>
        <w:t>this</w:t>
      </w:r>
      <w:r>
        <w:rPr>
          <w:spacing w:val="-1"/>
        </w:rPr>
        <w:t xml:space="preserve"> </w:t>
      </w:r>
      <w:r>
        <w:t>case</w:t>
      </w:r>
      <w:r>
        <w:rPr>
          <w:spacing w:val="-1"/>
        </w:rPr>
        <w:t xml:space="preserve"> </w:t>
      </w:r>
      <w:r>
        <w:t>the</w:t>
      </w:r>
      <w:r>
        <w:rPr>
          <w:spacing w:val="-1"/>
        </w:rPr>
        <w:t xml:space="preserve"> </w:t>
      </w:r>
      <w:r>
        <w:t>condition lacking is the act of the counting and comparing mind. But the stars (once the</w:t>
      </w:r>
    </w:p>
    <w:p w14:paraId="326F4020" w14:textId="77777777" w:rsidR="00075191" w:rsidRDefault="00075191">
      <w:pPr>
        <w:pStyle w:val="BodyText"/>
        <w:sectPr w:rsidR="00075191">
          <w:pgSz w:w="12240" w:h="15840"/>
          <w:pgMar w:top="1360" w:right="1080" w:bottom="280" w:left="1080" w:header="720" w:footer="720" w:gutter="0"/>
          <w:cols w:space="720"/>
        </w:sectPr>
      </w:pPr>
    </w:p>
    <w:p w14:paraId="326F4021" w14:textId="77777777" w:rsidR="00075191" w:rsidRDefault="00000000">
      <w:pPr>
        <w:pStyle w:val="BodyText"/>
        <w:spacing w:before="70"/>
        <w:ind w:right="359" w:firstLine="0"/>
      </w:pPr>
      <w:r>
        <w:t xml:space="preserve">mind considers them) themselves dictate the result. The counting in no wise modifies their previous nature, and, they being what and where they are, the count cannot fall out differently. It could then ALWAYS be made. NEVER could the number seven be questioned, IF THE QUESTION ONCE WERE </w:t>
      </w:r>
      <w:r>
        <w:rPr>
          <w:spacing w:val="-2"/>
        </w:rPr>
        <w:t>RAISED.</w:t>
      </w:r>
    </w:p>
    <w:p w14:paraId="326F4022" w14:textId="77777777" w:rsidR="00075191" w:rsidRDefault="00000000">
      <w:pPr>
        <w:pStyle w:val="BodyText"/>
        <w:ind w:right="361"/>
      </w:pPr>
      <w:r>
        <w:t>We have here a quasi-paradox. Undeniably something comes by the counting that was not there before. And yet that something was ALWAYS TRUE. In one sense you create it, and in another sense you FIND it. You have to treat your count as being true beforehand, the moment you come to treat the matter at all.</w:t>
      </w:r>
    </w:p>
    <w:p w14:paraId="326F4023" w14:textId="77777777" w:rsidR="00075191" w:rsidRDefault="00000000">
      <w:pPr>
        <w:pStyle w:val="BodyText"/>
      </w:pPr>
      <w:r>
        <w:t>Our stellar attributes must always be called true, then; yet none the less are they genuine additions made by our intellect to the world of fact. Not additions</w:t>
      </w:r>
      <w:r>
        <w:rPr>
          <w:spacing w:val="-1"/>
        </w:rPr>
        <w:t xml:space="preserve"> </w:t>
      </w:r>
      <w:r>
        <w:t>of</w:t>
      </w:r>
      <w:r>
        <w:rPr>
          <w:spacing w:val="-1"/>
        </w:rPr>
        <w:t xml:space="preserve"> </w:t>
      </w:r>
      <w:r>
        <w:t>consciousness only, but</w:t>
      </w:r>
      <w:r>
        <w:rPr>
          <w:spacing w:val="-1"/>
        </w:rPr>
        <w:t xml:space="preserve"> </w:t>
      </w:r>
      <w:r>
        <w:t>additions</w:t>
      </w:r>
      <w:r>
        <w:rPr>
          <w:spacing w:val="-1"/>
        </w:rPr>
        <w:t xml:space="preserve"> </w:t>
      </w:r>
      <w:r>
        <w:t>of</w:t>
      </w:r>
      <w:r>
        <w:rPr>
          <w:spacing w:val="-1"/>
        </w:rPr>
        <w:t xml:space="preserve"> </w:t>
      </w:r>
      <w:r>
        <w:t>'content.'</w:t>
      </w:r>
      <w:r>
        <w:rPr>
          <w:spacing w:val="-1"/>
        </w:rPr>
        <w:t xml:space="preserve"> </w:t>
      </w:r>
      <w:r>
        <w:t>They copy nothing that pre-existed, yet they agree with what pre-existed, fit it, amplify it, relate and connect it with a 'wain,' a number-tally, or what not, and build it out. It seems to me that humanism is the only theory that builds this case out in the good</w:t>
      </w:r>
      <w:r>
        <w:rPr>
          <w:spacing w:val="-2"/>
        </w:rPr>
        <w:t xml:space="preserve"> </w:t>
      </w:r>
      <w:r>
        <w:t>direction,</w:t>
      </w:r>
      <w:r>
        <w:rPr>
          <w:spacing w:val="-3"/>
        </w:rPr>
        <w:t xml:space="preserve"> </w:t>
      </w:r>
      <w:r>
        <w:t>and</w:t>
      </w:r>
      <w:r>
        <w:rPr>
          <w:spacing w:val="-2"/>
        </w:rPr>
        <w:t xml:space="preserve"> </w:t>
      </w:r>
      <w:r>
        <w:t>this</w:t>
      </w:r>
      <w:r>
        <w:rPr>
          <w:spacing w:val="-3"/>
        </w:rPr>
        <w:t xml:space="preserve"> </w:t>
      </w:r>
      <w:r>
        <w:t>case</w:t>
      </w:r>
      <w:r>
        <w:rPr>
          <w:spacing w:val="-3"/>
        </w:rPr>
        <w:t xml:space="preserve"> </w:t>
      </w:r>
      <w:r>
        <w:t>stands</w:t>
      </w:r>
      <w:r>
        <w:rPr>
          <w:spacing w:val="-3"/>
        </w:rPr>
        <w:t xml:space="preserve"> </w:t>
      </w:r>
      <w:r>
        <w:t>for</w:t>
      </w:r>
      <w:r>
        <w:rPr>
          <w:spacing w:val="-3"/>
        </w:rPr>
        <w:t xml:space="preserve"> </w:t>
      </w:r>
      <w:r>
        <w:t>innumerable</w:t>
      </w:r>
      <w:r>
        <w:rPr>
          <w:spacing w:val="-3"/>
        </w:rPr>
        <w:t xml:space="preserve"> </w:t>
      </w:r>
      <w:r>
        <w:t>other</w:t>
      </w:r>
      <w:r>
        <w:rPr>
          <w:spacing w:val="-3"/>
        </w:rPr>
        <w:t xml:space="preserve"> </w:t>
      </w:r>
      <w:r>
        <w:t>kinds</w:t>
      </w:r>
      <w:r>
        <w:rPr>
          <w:spacing w:val="-3"/>
        </w:rPr>
        <w:t xml:space="preserve"> </w:t>
      </w:r>
      <w:r>
        <w:t>of</w:t>
      </w:r>
      <w:r>
        <w:rPr>
          <w:spacing w:val="-3"/>
        </w:rPr>
        <w:t xml:space="preserve"> </w:t>
      </w:r>
      <w:r>
        <w:t>case.</w:t>
      </w:r>
      <w:r>
        <w:rPr>
          <w:spacing w:val="-2"/>
        </w:rPr>
        <w:t xml:space="preserve"> </w:t>
      </w:r>
      <w:r>
        <w:t>In</w:t>
      </w:r>
      <w:r>
        <w:rPr>
          <w:spacing w:val="-3"/>
        </w:rPr>
        <w:t xml:space="preserve"> </w:t>
      </w:r>
      <w:r>
        <w:t>all such eases, odd as it may sound, our judgment may actually be said to</w:t>
      </w:r>
      <w:r>
        <w:rPr>
          <w:spacing w:val="40"/>
        </w:rPr>
        <w:t xml:space="preserve"> </w:t>
      </w:r>
      <w:r>
        <w:t>retroact and to enrich the past.</w:t>
      </w:r>
    </w:p>
    <w:p w14:paraId="326F4024" w14:textId="77777777" w:rsidR="00075191" w:rsidRDefault="00000000">
      <w:pPr>
        <w:pStyle w:val="BodyText"/>
        <w:ind w:right="360"/>
      </w:pPr>
      <w:r>
        <w:t>Our</w:t>
      </w:r>
      <w:r>
        <w:rPr>
          <w:spacing w:val="-1"/>
        </w:rPr>
        <w:t xml:space="preserve"> </w:t>
      </w:r>
      <w:r>
        <w:t>judgments</w:t>
      </w:r>
      <w:r>
        <w:rPr>
          <w:spacing w:val="-1"/>
        </w:rPr>
        <w:t xml:space="preserve"> </w:t>
      </w:r>
      <w:r>
        <w:t>at</w:t>
      </w:r>
      <w:r>
        <w:rPr>
          <w:spacing w:val="-1"/>
        </w:rPr>
        <w:t xml:space="preserve"> </w:t>
      </w:r>
      <w:r>
        <w:t>any</w:t>
      </w:r>
      <w:r>
        <w:rPr>
          <w:spacing w:val="-1"/>
        </w:rPr>
        <w:t xml:space="preserve"> </w:t>
      </w:r>
      <w:r>
        <w:t>rate</w:t>
      </w:r>
      <w:r>
        <w:rPr>
          <w:spacing w:val="-1"/>
        </w:rPr>
        <w:t xml:space="preserve"> </w:t>
      </w:r>
      <w:r>
        <w:t>change</w:t>
      </w:r>
      <w:r>
        <w:rPr>
          <w:spacing w:val="-1"/>
        </w:rPr>
        <w:t xml:space="preserve"> </w:t>
      </w:r>
      <w:r>
        <w:t>the</w:t>
      </w:r>
      <w:r>
        <w:rPr>
          <w:spacing w:val="-1"/>
        </w:rPr>
        <w:t xml:space="preserve"> </w:t>
      </w:r>
      <w:r>
        <w:t>character</w:t>
      </w:r>
      <w:r>
        <w:rPr>
          <w:spacing w:val="-1"/>
        </w:rPr>
        <w:t xml:space="preserve"> </w:t>
      </w:r>
      <w:r>
        <w:t>of</w:t>
      </w:r>
      <w:r>
        <w:rPr>
          <w:spacing w:val="-1"/>
        </w:rPr>
        <w:t xml:space="preserve"> </w:t>
      </w:r>
      <w:r>
        <w:t>FUTURE</w:t>
      </w:r>
      <w:r>
        <w:rPr>
          <w:spacing w:val="-1"/>
        </w:rPr>
        <w:t xml:space="preserve"> </w:t>
      </w:r>
      <w:r>
        <w:t>reality</w:t>
      </w:r>
      <w:r>
        <w:rPr>
          <w:spacing w:val="-1"/>
        </w:rPr>
        <w:t xml:space="preserve"> </w:t>
      </w:r>
      <w:r>
        <w:t>by</w:t>
      </w:r>
      <w:r>
        <w:rPr>
          <w:spacing w:val="-1"/>
        </w:rPr>
        <w:t xml:space="preserve"> </w:t>
      </w:r>
      <w:r>
        <w:t>the acts to which they lead. Where these acts are acts expressive of trust,—trust, e.g.,</w:t>
      </w:r>
      <w:r>
        <w:rPr>
          <w:spacing w:val="-1"/>
        </w:rPr>
        <w:t xml:space="preserve"> </w:t>
      </w:r>
      <w:r>
        <w:t>that</w:t>
      </w:r>
      <w:r>
        <w:rPr>
          <w:spacing w:val="-1"/>
        </w:rPr>
        <w:t xml:space="preserve"> </w:t>
      </w:r>
      <w:r>
        <w:t>a</w:t>
      </w:r>
      <w:r>
        <w:rPr>
          <w:spacing w:val="-1"/>
        </w:rPr>
        <w:t xml:space="preserve"> </w:t>
      </w:r>
      <w:r>
        <w:t>man</w:t>
      </w:r>
      <w:r>
        <w:rPr>
          <w:spacing w:val="-1"/>
        </w:rPr>
        <w:t xml:space="preserve"> </w:t>
      </w:r>
      <w:r>
        <w:t>is</w:t>
      </w:r>
      <w:r>
        <w:rPr>
          <w:spacing w:val="-1"/>
        </w:rPr>
        <w:t xml:space="preserve"> </w:t>
      </w:r>
      <w:r>
        <w:t>honest,</w:t>
      </w:r>
      <w:r>
        <w:rPr>
          <w:spacing w:val="-1"/>
        </w:rPr>
        <w:t xml:space="preserve"> </w:t>
      </w:r>
      <w:r>
        <w:t>that</w:t>
      </w:r>
      <w:r>
        <w:rPr>
          <w:spacing w:val="-1"/>
        </w:rPr>
        <w:t xml:space="preserve"> </w:t>
      </w:r>
      <w:r>
        <w:t>our</w:t>
      </w:r>
      <w:r>
        <w:rPr>
          <w:spacing w:val="-1"/>
        </w:rPr>
        <w:t xml:space="preserve"> </w:t>
      </w:r>
      <w:r>
        <w:t>health</w:t>
      </w:r>
      <w:r>
        <w:rPr>
          <w:spacing w:val="-1"/>
        </w:rPr>
        <w:t xml:space="preserve"> </w:t>
      </w:r>
      <w:r>
        <w:t>is</w:t>
      </w:r>
      <w:r>
        <w:rPr>
          <w:spacing w:val="-1"/>
        </w:rPr>
        <w:t xml:space="preserve"> </w:t>
      </w:r>
      <w:r>
        <w:t>good</w:t>
      </w:r>
      <w:r>
        <w:rPr>
          <w:spacing w:val="-1"/>
        </w:rPr>
        <w:t xml:space="preserve"> </w:t>
      </w:r>
      <w:r>
        <w:t>enough,</w:t>
      </w:r>
      <w:r>
        <w:rPr>
          <w:spacing w:val="-1"/>
        </w:rPr>
        <w:t xml:space="preserve"> </w:t>
      </w:r>
      <w:r>
        <w:t>or</w:t>
      </w:r>
      <w:r>
        <w:rPr>
          <w:spacing w:val="-1"/>
        </w:rPr>
        <w:t xml:space="preserve"> </w:t>
      </w:r>
      <w:r>
        <w:t>that</w:t>
      </w:r>
      <w:r>
        <w:rPr>
          <w:spacing w:val="-1"/>
        </w:rPr>
        <w:t xml:space="preserve"> </w:t>
      </w:r>
      <w:r>
        <w:t>we</w:t>
      </w:r>
      <w:r>
        <w:rPr>
          <w:spacing w:val="-1"/>
        </w:rPr>
        <w:t xml:space="preserve"> </w:t>
      </w:r>
      <w:r>
        <w:t>can</w:t>
      </w:r>
      <w:r>
        <w:rPr>
          <w:spacing w:val="-1"/>
        </w:rPr>
        <w:t xml:space="preserve"> </w:t>
      </w:r>
      <w:r>
        <w:t>make a successful effort,—which acts may be a needed antecedent of the trusted things becoming true. Professor Taylor says [Footnote: In an article</w:t>
      </w:r>
      <w:r>
        <w:rPr>
          <w:spacing w:val="40"/>
        </w:rPr>
        <w:t xml:space="preserve"> </w:t>
      </w:r>
      <w:r>
        <w:t>criticising</w:t>
      </w:r>
      <w:r>
        <w:rPr>
          <w:spacing w:val="-3"/>
        </w:rPr>
        <w:t xml:space="preserve"> </w:t>
      </w:r>
      <w:r>
        <w:t>Pragmatism</w:t>
      </w:r>
      <w:r>
        <w:rPr>
          <w:spacing w:val="-3"/>
        </w:rPr>
        <w:t xml:space="preserve"> </w:t>
      </w:r>
      <w:r>
        <w:t>(as</w:t>
      </w:r>
      <w:r>
        <w:rPr>
          <w:spacing w:val="-3"/>
        </w:rPr>
        <w:t xml:space="preserve"> </w:t>
      </w:r>
      <w:r>
        <w:t>he</w:t>
      </w:r>
      <w:r>
        <w:rPr>
          <w:spacing w:val="-3"/>
        </w:rPr>
        <w:t xml:space="preserve"> </w:t>
      </w:r>
      <w:r>
        <w:t>conceives</w:t>
      </w:r>
      <w:r>
        <w:rPr>
          <w:spacing w:val="-3"/>
        </w:rPr>
        <w:t xml:space="preserve"> </w:t>
      </w:r>
      <w:r>
        <w:t>it)</w:t>
      </w:r>
      <w:r>
        <w:rPr>
          <w:spacing w:val="-3"/>
        </w:rPr>
        <w:t xml:space="preserve"> </w:t>
      </w:r>
      <w:r>
        <w:t>in</w:t>
      </w:r>
      <w:r>
        <w:rPr>
          <w:spacing w:val="-3"/>
        </w:rPr>
        <w:t xml:space="preserve"> </w:t>
      </w:r>
      <w:r>
        <w:t>the</w:t>
      </w:r>
      <w:r>
        <w:rPr>
          <w:spacing w:val="-3"/>
        </w:rPr>
        <w:t xml:space="preserve"> </w:t>
      </w:r>
      <w:r>
        <w:t>McGill</w:t>
      </w:r>
      <w:r>
        <w:rPr>
          <w:spacing w:val="-3"/>
        </w:rPr>
        <w:t xml:space="preserve"> </w:t>
      </w:r>
      <w:r>
        <w:t>University</w:t>
      </w:r>
      <w:r>
        <w:rPr>
          <w:spacing w:val="-3"/>
        </w:rPr>
        <w:t xml:space="preserve"> </w:t>
      </w:r>
      <w:r>
        <w:t>Quarterly published at Montreal, for May, 1904.] that our trust is at any rate UNTRUE WHEN IT IS MADE, i. e; before the action; and I seem to remember that he disposes of anything like a faith in the general excellence of the universe (making the faithful person's part in it at any rate more excellent) as a 'lie in the soul.' But the pathos of this expression should not blind us to the complication of the facts. I doubt whether Professor Taylor would himself be in favor of practically handling trusters of these kinds as liars. Future and present really mix in such emergencies, and one can always escape lies in them by using hypothetic forms. But Mr. Taylor's attitude suggests such absurd possibilities of practice that it seems to me to illustrate beautifully</w:t>
      </w:r>
      <w:r>
        <w:rPr>
          <w:spacing w:val="40"/>
        </w:rPr>
        <w:t xml:space="preserve"> </w:t>
      </w:r>
      <w:r>
        <w:t>how self- stultifying the conception of a truth that shall merely register a standing</w:t>
      </w:r>
      <w:r>
        <w:rPr>
          <w:spacing w:val="49"/>
          <w:w w:val="150"/>
        </w:rPr>
        <w:t xml:space="preserve"> </w:t>
      </w:r>
      <w:r>
        <w:t>fixture</w:t>
      </w:r>
      <w:r>
        <w:rPr>
          <w:spacing w:val="48"/>
          <w:w w:val="150"/>
        </w:rPr>
        <w:t xml:space="preserve"> </w:t>
      </w:r>
      <w:r>
        <w:t>may</w:t>
      </w:r>
      <w:r>
        <w:rPr>
          <w:spacing w:val="49"/>
          <w:w w:val="150"/>
        </w:rPr>
        <w:t xml:space="preserve"> </w:t>
      </w:r>
      <w:r>
        <w:t>become.</w:t>
      </w:r>
      <w:r>
        <w:rPr>
          <w:spacing w:val="49"/>
          <w:w w:val="150"/>
        </w:rPr>
        <w:t xml:space="preserve"> </w:t>
      </w:r>
      <w:r>
        <w:t>Theoretic</w:t>
      </w:r>
      <w:r>
        <w:rPr>
          <w:spacing w:val="48"/>
          <w:w w:val="150"/>
        </w:rPr>
        <w:t xml:space="preserve"> </w:t>
      </w:r>
      <w:r>
        <w:t>truth,</w:t>
      </w:r>
      <w:r>
        <w:rPr>
          <w:spacing w:val="49"/>
          <w:w w:val="150"/>
        </w:rPr>
        <w:t xml:space="preserve"> </w:t>
      </w:r>
      <w:r>
        <w:t>truth</w:t>
      </w:r>
      <w:r>
        <w:rPr>
          <w:spacing w:val="50"/>
          <w:w w:val="150"/>
        </w:rPr>
        <w:t xml:space="preserve"> </w:t>
      </w:r>
      <w:r>
        <w:t>of</w:t>
      </w:r>
      <w:r>
        <w:rPr>
          <w:spacing w:val="48"/>
          <w:w w:val="150"/>
        </w:rPr>
        <w:t xml:space="preserve"> </w:t>
      </w:r>
      <w:r>
        <w:t>passive</w:t>
      </w:r>
      <w:r>
        <w:rPr>
          <w:spacing w:val="48"/>
          <w:w w:val="150"/>
        </w:rPr>
        <w:t xml:space="preserve"> </w:t>
      </w:r>
      <w:r>
        <w:rPr>
          <w:spacing w:val="-2"/>
        </w:rPr>
        <w:t>copying,</w:t>
      </w:r>
    </w:p>
    <w:p w14:paraId="326F4025" w14:textId="77777777" w:rsidR="00075191" w:rsidRDefault="00075191">
      <w:pPr>
        <w:pStyle w:val="BodyText"/>
        <w:sectPr w:rsidR="00075191">
          <w:pgSz w:w="12240" w:h="15840"/>
          <w:pgMar w:top="1360" w:right="1080" w:bottom="280" w:left="1080" w:header="720" w:footer="720" w:gutter="0"/>
          <w:cols w:space="720"/>
        </w:sectPr>
      </w:pPr>
    </w:p>
    <w:p w14:paraId="326F4026" w14:textId="77777777" w:rsidR="00075191" w:rsidRDefault="00000000">
      <w:pPr>
        <w:pStyle w:val="BodyText"/>
        <w:spacing w:before="70"/>
        <w:ind w:right="359" w:firstLine="0"/>
      </w:pPr>
      <w:r>
        <w:t>sought in the sole interests of copying as such, not because copying is GOOD FOR SOMETHING, but because copying ought schlechthin to be, seems, if you look at it coldly, to be an almost preposterous ideal. Why should the universe, existing in itself, also exist in copies? How CAN it be copied in the solidity of its objective fulness? And even if it could, what would the motive be? 'Even the hairs of your head are numbered.' Doubtless they are, virtually; but why, as an absolute proposition, OUGHT the number to become copied and known? Surely knowing is only one way of interacting with reality and adding to its effect.</w:t>
      </w:r>
    </w:p>
    <w:p w14:paraId="326F4027" w14:textId="77777777" w:rsidR="00075191" w:rsidRDefault="00000000">
      <w:pPr>
        <w:pStyle w:val="BodyText"/>
      </w:pPr>
      <w:r>
        <w:t>The opponent here will ask: 'Has not the knowing of truth any substantive value on its own account, apart from the collateral advantages it may bring? And if you allow theoretic satisfactions to exist at all, do they not crowd the collateral satisfactions out of house and home, and must not pragmatism go into bankruptcy, if she admits them at all?' The destructive force of such talk disappears as soon as we use words concretely instead of abstractly, and ask, in our quality of good pragmatists, just what the famous theoretic needs are known as and in what the intellectual satisfactions consist.</w:t>
      </w:r>
    </w:p>
    <w:p w14:paraId="326F4028" w14:textId="77777777" w:rsidR="00075191" w:rsidRDefault="00000000">
      <w:pPr>
        <w:pStyle w:val="BodyText"/>
        <w:ind w:right="357"/>
      </w:pPr>
      <w:r>
        <w:t>Are they not all mere matters of CONSISTENCY—and emphatically NOT of consistency between an absolute reality and the mind's copies of it, but of actually felt consistency among judgments, objects, and habits of reacting, in the mind's own experienceable world? And are not both our need of such consistency and our pleasure in it conceivable as outcomes of the natural fact that we are beings that do develop mental HABITS—habit itself proving adaptively beneficial in an environment where the same objects, or the same kinds of objects, recur and follow 'law'? If this were so, what would have come first would have been the collateral profits of habit as such, and the theoretic life would have grown up in aid of these. In point of fact, this seems to have been the probable case. At life's origin, any present perception may have been 'true'—if such a word could then be applicable. Later, when reactions</w:t>
      </w:r>
      <w:r>
        <w:rPr>
          <w:spacing w:val="-3"/>
        </w:rPr>
        <w:t xml:space="preserve"> </w:t>
      </w:r>
      <w:r>
        <w:t>became</w:t>
      </w:r>
      <w:r>
        <w:rPr>
          <w:spacing w:val="-3"/>
        </w:rPr>
        <w:t xml:space="preserve"> </w:t>
      </w:r>
      <w:r>
        <w:t>organized,</w:t>
      </w:r>
      <w:r>
        <w:rPr>
          <w:spacing w:val="-3"/>
        </w:rPr>
        <w:t xml:space="preserve"> </w:t>
      </w:r>
      <w:r>
        <w:t>the</w:t>
      </w:r>
      <w:r>
        <w:rPr>
          <w:spacing w:val="-3"/>
        </w:rPr>
        <w:t xml:space="preserve"> </w:t>
      </w:r>
      <w:r>
        <w:t>reactions</w:t>
      </w:r>
      <w:r>
        <w:rPr>
          <w:spacing w:val="-3"/>
        </w:rPr>
        <w:t xml:space="preserve"> </w:t>
      </w:r>
      <w:r>
        <w:t>became</w:t>
      </w:r>
      <w:r>
        <w:rPr>
          <w:spacing w:val="-3"/>
        </w:rPr>
        <w:t xml:space="preserve"> </w:t>
      </w:r>
      <w:r>
        <w:t>'true'</w:t>
      </w:r>
      <w:r>
        <w:rPr>
          <w:spacing w:val="-3"/>
        </w:rPr>
        <w:t xml:space="preserve"> </w:t>
      </w:r>
      <w:r>
        <w:t>whenever</w:t>
      </w:r>
      <w:r>
        <w:rPr>
          <w:spacing w:val="-3"/>
        </w:rPr>
        <w:t xml:space="preserve"> </w:t>
      </w:r>
      <w:r>
        <w:t>expectation was fulfilled by them. Otherwise they were 'false' or 'mistaken' reactions. But the same class of objects needs the same kind of reaction, so the impulse to react consistently must gradually have been established, and a</w:t>
      </w:r>
      <w:r>
        <w:rPr>
          <w:spacing w:val="40"/>
        </w:rPr>
        <w:t xml:space="preserve"> </w:t>
      </w:r>
      <w:r>
        <w:t>disappointment felt whenever the results frustrated expectation. Here is a perfectly plausible germ for all our higher consistencies. Nowadays, if an object claims from us a reaction of the kind habitually accorded only to the opposite class of objects, our mental machinery refuses to run smoothly. The</w:t>
      </w:r>
    </w:p>
    <w:p w14:paraId="326F4029" w14:textId="77777777" w:rsidR="00075191" w:rsidRDefault="00075191">
      <w:pPr>
        <w:pStyle w:val="BodyText"/>
        <w:sectPr w:rsidR="00075191">
          <w:pgSz w:w="12240" w:h="15840"/>
          <w:pgMar w:top="1360" w:right="1080" w:bottom="280" w:left="1080" w:header="720" w:footer="720" w:gutter="0"/>
          <w:cols w:space="720"/>
        </w:sectPr>
      </w:pPr>
    </w:p>
    <w:p w14:paraId="326F402A" w14:textId="77777777" w:rsidR="00075191" w:rsidRDefault="00000000">
      <w:pPr>
        <w:pStyle w:val="BodyText"/>
        <w:spacing w:before="70"/>
        <w:ind w:right="0" w:firstLine="0"/>
      </w:pPr>
      <w:r>
        <w:t>situation</w:t>
      </w:r>
      <w:r>
        <w:rPr>
          <w:spacing w:val="-7"/>
        </w:rPr>
        <w:t xml:space="preserve"> </w:t>
      </w:r>
      <w:r>
        <w:t>is</w:t>
      </w:r>
      <w:r>
        <w:rPr>
          <w:spacing w:val="-6"/>
        </w:rPr>
        <w:t xml:space="preserve"> </w:t>
      </w:r>
      <w:r>
        <w:t>intellectually</w:t>
      </w:r>
      <w:r>
        <w:rPr>
          <w:spacing w:val="-6"/>
        </w:rPr>
        <w:t xml:space="preserve"> </w:t>
      </w:r>
      <w:r>
        <w:rPr>
          <w:spacing w:val="-2"/>
        </w:rPr>
        <w:t>unsatisfactory.</w:t>
      </w:r>
    </w:p>
    <w:p w14:paraId="326F402B" w14:textId="77777777" w:rsidR="00075191" w:rsidRDefault="00000000">
      <w:pPr>
        <w:pStyle w:val="BodyText"/>
        <w:ind w:right="359"/>
      </w:pPr>
      <w:r>
        <w:t>Theoretic truth thus falls WITHIN the mind, being the accord of some of its processes and objects with other processes and objects— 'accord' consisting here in well-definable relations. So long as the satisfaction of feeling such an accord is denied us, whatever collateral profits may seem to inure from what we believe in are but as dust in the balance—provided always that we are highly organized intellectually, which the majority of us are not. The amount of accord which satisfies most men and women is</w:t>
      </w:r>
      <w:r>
        <w:rPr>
          <w:spacing w:val="40"/>
        </w:rPr>
        <w:t xml:space="preserve"> </w:t>
      </w:r>
      <w:r>
        <w:t>merely the absence of violent clash between their usual thoughts and statements</w:t>
      </w:r>
      <w:r>
        <w:rPr>
          <w:spacing w:val="-4"/>
        </w:rPr>
        <w:t xml:space="preserve"> </w:t>
      </w:r>
      <w:r>
        <w:t>and</w:t>
      </w:r>
      <w:r>
        <w:rPr>
          <w:spacing w:val="-3"/>
        </w:rPr>
        <w:t xml:space="preserve"> </w:t>
      </w:r>
      <w:r>
        <w:t>the</w:t>
      </w:r>
      <w:r>
        <w:rPr>
          <w:spacing w:val="-4"/>
        </w:rPr>
        <w:t xml:space="preserve"> </w:t>
      </w:r>
      <w:r>
        <w:t>limited</w:t>
      </w:r>
      <w:r>
        <w:rPr>
          <w:spacing w:val="-3"/>
        </w:rPr>
        <w:t xml:space="preserve"> </w:t>
      </w:r>
      <w:r>
        <w:t>sphere</w:t>
      </w:r>
      <w:r>
        <w:rPr>
          <w:spacing w:val="-4"/>
        </w:rPr>
        <w:t xml:space="preserve"> </w:t>
      </w:r>
      <w:r>
        <w:t>of</w:t>
      </w:r>
      <w:r>
        <w:rPr>
          <w:spacing w:val="-4"/>
        </w:rPr>
        <w:t xml:space="preserve"> </w:t>
      </w:r>
      <w:r>
        <w:t>sense-perceptions</w:t>
      </w:r>
      <w:r>
        <w:rPr>
          <w:spacing w:val="-4"/>
        </w:rPr>
        <w:t xml:space="preserve"> </w:t>
      </w:r>
      <w:r>
        <w:t>in</w:t>
      </w:r>
      <w:r>
        <w:rPr>
          <w:spacing w:val="-3"/>
        </w:rPr>
        <w:t xml:space="preserve"> </w:t>
      </w:r>
      <w:r>
        <w:t>which</w:t>
      </w:r>
      <w:r>
        <w:rPr>
          <w:spacing w:val="-3"/>
        </w:rPr>
        <w:t xml:space="preserve"> </w:t>
      </w:r>
      <w:r>
        <w:t>their</w:t>
      </w:r>
      <w:r>
        <w:rPr>
          <w:spacing w:val="-4"/>
        </w:rPr>
        <w:t xml:space="preserve"> </w:t>
      </w:r>
      <w:r>
        <w:t>lives</w:t>
      </w:r>
      <w:r>
        <w:rPr>
          <w:spacing w:val="-4"/>
        </w:rPr>
        <w:t xml:space="preserve"> </w:t>
      </w:r>
      <w:r>
        <w:t>are cast.</w:t>
      </w:r>
      <w:r>
        <w:rPr>
          <w:spacing w:val="-1"/>
        </w:rPr>
        <w:t xml:space="preserve"> </w:t>
      </w:r>
      <w:r>
        <w:t>The</w:t>
      </w:r>
      <w:r>
        <w:rPr>
          <w:spacing w:val="-1"/>
        </w:rPr>
        <w:t xml:space="preserve"> </w:t>
      </w:r>
      <w:r>
        <w:t>theoretic</w:t>
      </w:r>
      <w:r>
        <w:rPr>
          <w:spacing w:val="-1"/>
        </w:rPr>
        <w:t xml:space="preserve"> </w:t>
      </w:r>
      <w:r>
        <w:t>truth</w:t>
      </w:r>
      <w:r>
        <w:rPr>
          <w:spacing w:val="-1"/>
        </w:rPr>
        <w:t xml:space="preserve"> </w:t>
      </w:r>
      <w:r>
        <w:t>that</w:t>
      </w:r>
      <w:r>
        <w:rPr>
          <w:spacing w:val="-1"/>
        </w:rPr>
        <w:t xml:space="preserve"> </w:t>
      </w:r>
      <w:r>
        <w:t>most</w:t>
      </w:r>
      <w:r>
        <w:rPr>
          <w:spacing w:val="-1"/>
        </w:rPr>
        <w:t xml:space="preserve"> </w:t>
      </w:r>
      <w:r>
        <w:t>of</w:t>
      </w:r>
      <w:r>
        <w:rPr>
          <w:spacing w:val="-1"/>
        </w:rPr>
        <w:t xml:space="preserve"> </w:t>
      </w:r>
      <w:r>
        <w:t>us</w:t>
      </w:r>
      <w:r>
        <w:rPr>
          <w:spacing w:val="-1"/>
        </w:rPr>
        <w:t xml:space="preserve"> </w:t>
      </w:r>
      <w:r>
        <w:t>think</w:t>
      </w:r>
      <w:r>
        <w:rPr>
          <w:spacing w:val="-1"/>
        </w:rPr>
        <w:t xml:space="preserve"> </w:t>
      </w:r>
      <w:r>
        <w:t>we</w:t>
      </w:r>
      <w:r>
        <w:rPr>
          <w:spacing w:val="-1"/>
        </w:rPr>
        <w:t xml:space="preserve"> </w:t>
      </w:r>
      <w:r>
        <w:t>'ought'</w:t>
      </w:r>
      <w:r>
        <w:rPr>
          <w:spacing w:val="-1"/>
        </w:rPr>
        <w:t xml:space="preserve"> </w:t>
      </w:r>
      <w:r>
        <w:t>to</w:t>
      </w:r>
      <w:r>
        <w:rPr>
          <w:spacing w:val="-1"/>
        </w:rPr>
        <w:t xml:space="preserve"> </w:t>
      </w:r>
      <w:r>
        <w:t>attain</w:t>
      </w:r>
      <w:r>
        <w:rPr>
          <w:spacing w:val="-1"/>
        </w:rPr>
        <w:t xml:space="preserve"> </w:t>
      </w:r>
      <w:r>
        <w:t>to</w:t>
      </w:r>
      <w:r>
        <w:rPr>
          <w:spacing w:val="-1"/>
        </w:rPr>
        <w:t xml:space="preserve"> </w:t>
      </w:r>
      <w:r>
        <w:t>is</w:t>
      </w:r>
      <w:r>
        <w:rPr>
          <w:spacing w:val="-1"/>
        </w:rPr>
        <w:t xml:space="preserve"> </w:t>
      </w:r>
      <w:r>
        <w:t>thus</w:t>
      </w:r>
      <w:r>
        <w:rPr>
          <w:spacing w:val="-1"/>
        </w:rPr>
        <w:t xml:space="preserve"> </w:t>
      </w:r>
      <w:r>
        <w:t>the possession of a set of predicates that do not explicitly contradict their subjects. We preserve it as often as not by leaving other predicates and subjects out.</w:t>
      </w:r>
    </w:p>
    <w:p w14:paraId="326F402C" w14:textId="77777777" w:rsidR="00075191" w:rsidRDefault="00000000">
      <w:pPr>
        <w:pStyle w:val="BodyText"/>
      </w:pPr>
      <w:r>
        <w:t>In some men theory is a passion, just as music is in others. The form of inner consistency is pursued far beyond the line at which collateral profits stop. Such men systematize and classify and schematize and make synoptical tables and invent ideal objects for the pure love of unifying. Too often the results, glowing with 'truth' for the inventors, seem pathetically personal and artificial to bystanders. Which is as much as to say that the purely theoretic criterion of truth can leave us in the lurch as easily as any other criterion, and that the absolutists, for all their pretensions, are 'in the same boat' concretely with those whom they attack.</w:t>
      </w:r>
    </w:p>
    <w:p w14:paraId="326F402D" w14:textId="77777777" w:rsidR="00075191" w:rsidRDefault="00000000">
      <w:pPr>
        <w:pStyle w:val="BodyText"/>
        <w:ind w:right="362"/>
      </w:pPr>
      <w:r>
        <w:t>I am well aware that this paper has been rambling in the extreme. But the whole subject is inductive, and sharp logic is hardly yet in order. My great trammel has been the non-existence of any definitely stated alternative on my opponents' part. It may conduce to clearness if I recapitulate, in closing, what I conceive the main points of humanism to be. They are these:—</w:t>
      </w:r>
    </w:p>
    <w:p w14:paraId="326F402E" w14:textId="77777777" w:rsidR="00075191" w:rsidRDefault="00000000">
      <w:pPr>
        <w:pStyle w:val="ListParagraph"/>
        <w:numPr>
          <w:ilvl w:val="0"/>
          <w:numId w:val="26"/>
        </w:numPr>
        <w:tabs>
          <w:tab w:val="left" w:pos="1157"/>
        </w:tabs>
        <w:ind w:right="369" w:firstLine="450"/>
        <w:jc w:val="both"/>
        <w:rPr>
          <w:sz w:val="30"/>
        </w:rPr>
      </w:pPr>
      <w:r>
        <w:rPr>
          <w:sz w:val="30"/>
        </w:rPr>
        <w:t>An experience, perceptual or conceptual, must conform to reality in order to be true.</w:t>
      </w:r>
    </w:p>
    <w:p w14:paraId="326F402F" w14:textId="77777777" w:rsidR="00075191" w:rsidRDefault="00000000">
      <w:pPr>
        <w:pStyle w:val="ListParagraph"/>
        <w:numPr>
          <w:ilvl w:val="0"/>
          <w:numId w:val="26"/>
        </w:numPr>
        <w:tabs>
          <w:tab w:val="left" w:pos="1112"/>
        </w:tabs>
        <w:spacing w:before="1"/>
        <w:ind w:right="366" w:firstLine="450"/>
        <w:jc w:val="both"/>
        <w:rPr>
          <w:sz w:val="30"/>
        </w:rPr>
      </w:pPr>
      <w:r>
        <w:rPr>
          <w:sz w:val="30"/>
        </w:rPr>
        <w:t>By</w:t>
      </w:r>
      <w:r>
        <w:rPr>
          <w:spacing w:val="-2"/>
          <w:sz w:val="30"/>
        </w:rPr>
        <w:t xml:space="preserve"> </w:t>
      </w:r>
      <w:r>
        <w:rPr>
          <w:sz w:val="30"/>
        </w:rPr>
        <w:t>'reality'</w:t>
      </w:r>
      <w:r>
        <w:rPr>
          <w:spacing w:val="-2"/>
          <w:sz w:val="30"/>
        </w:rPr>
        <w:t xml:space="preserve"> </w:t>
      </w:r>
      <w:r>
        <w:rPr>
          <w:sz w:val="30"/>
        </w:rPr>
        <w:t>humanism</w:t>
      </w:r>
      <w:r>
        <w:rPr>
          <w:spacing w:val="-2"/>
          <w:sz w:val="30"/>
        </w:rPr>
        <w:t xml:space="preserve"> </w:t>
      </w:r>
      <w:r>
        <w:rPr>
          <w:sz w:val="30"/>
        </w:rPr>
        <w:t>means</w:t>
      </w:r>
      <w:r>
        <w:rPr>
          <w:spacing w:val="-2"/>
          <w:sz w:val="30"/>
        </w:rPr>
        <w:t xml:space="preserve"> </w:t>
      </w:r>
      <w:r>
        <w:rPr>
          <w:sz w:val="30"/>
        </w:rPr>
        <w:t>nothing</w:t>
      </w:r>
      <w:r>
        <w:rPr>
          <w:spacing w:val="-2"/>
          <w:sz w:val="30"/>
        </w:rPr>
        <w:t xml:space="preserve"> </w:t>
      </w:r>
      <w:r>
        <w:rPr>
          <w:sz w:val="30"/>
        </w:rPr>
        <w:t>more</w:t>
      </w:r>
      <w:r>
        <w:rPr>
          <w:spacing w:val="-2"/>
          <w:sz w:val="30"/>
        </w:rPr>
        <w:t xml:space="preserve"> </w:t>
      </w:r>
      <w:r>
        <w:rPr>
          <w:sz w:val="30"/>
        </w:rPr>
        <w:t>than</w:t>
      </w:r>
      <w:r>
        <w:rPr>
          <w:spacing w:val="-2"/>
          <w:sz w:val="30"/>
        </w:rPr>
        <w:t xml:space="preserve"> </w:t>
      </w:r>
      <w:r>
        <w:rPr>
          <w:sz w:val="30"/>
        </w:rPr>
        <w:t>the</w:t>
      </w:r>
      <w:r>
        <w:rPr>
          <w:spacing w:val="-2"/>
          <w:sz w:val="30"/>
        </w:rPr>
        <w:t xml:space="preserve"> </w:t>
      </w:r>
      <w:r>
        <w:rPr>
          <w:sz w:val="30"/>
        </w:rPr>
        <w:t>other</w:t>
      </w:r>
      <w:r>
        <w:rPr>
          <w:spacing w:val="-2"/>
          <w:sz w:val="30"/>
        </w:rPr>
        <w:t xml:space="preserve"> </w:t>
      </w:r>
      <w:r>
        <w:rPr>
          <w:sz w:val="30"/>
        </w:rPr>
        <w:t>conceptual</w:t>
      </w:r>
      <w:r>
        <w:rPr>
          <w:spacing w:val="-2"/>
          <w:sz w:val="30"/>
        </w:rPr>
        <w:t xml:space="preserve"> </w:t>
      </w:r>
      <w:r>
        <w:rPr>
          <w:sz w:val="30"/>
        </w:rPr>
        <w:t>or perceptual experiences with which a given present experience may find itself in point of fact mixed up. [Footnote: This is meant merely to exclude reality of an 'unknowable' sort, of which no account in either perceptual or conceptual terms can be given. It includes of course any amount if empirical reality independent of the knower. Pragmatism, is thus 'epistemologically' realistic in its account.]</w:t>
      </w:r>
    </w:p>
    <w:p w14:paraId="326F4030"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031" w14:textId="77777777" w:rsidR="00075191" w:rsidRDefault="00000000">
      <w:pPr>
        <w:pStyle w:val="ListParagraph"/>
        <w:numPr>
          <w:ilvl w:val="0"/>
          <w:numId w:val="26"/>
        </w:numPr>
        <w:tabs>
          <w:tab w:val="left" w:pos="1128"/>
        </w:tabs>
        <w:spacing w:before="70"/>
        <w:ind w:right="363" w:firstLine="450"/>
        <w:jc w:val="both"/>
        <w:rPr>
          <w:sz w:val="30"/>
        </w:rPr>
      </w:pPr>
      <w:r>
        <w:rPr>
          <w:sz w:val="30"/>
        </w:rPr>
        <w:t>By 'conforming,' humanism means taking account-of in such a way as to gain any intellectually and practically satisfactory result.</w:t>
      </w:r>
    </w:p>
    <w:p w14:paraId="326F4032" w14:textId="77777777" w:rsidR="00075191" w:rsidRDefault="00000000">
      <w:pPr>
        <w:pStyle w:val="ListParagraph"/>
        <w:numPr>
          <w:ilvl w:val="0"/>
          <w:numId w:val="26"/>
        </w:numPr>
        <w:tabs>
          <w:tab w:val="left" w:pos="1135"/>
        </w:tabs>
        <w:ind w:right="361" w:firstLine="450"/>
        <w:jc w:val="both"/>
        <w:rPr>
          <w:sz w:val="30"/>
        </w:rPr>
      </w:pPr>
      <w:r>
        <w:rPr>
          <w:sz w:val="30"/>
        </w:rPr>
        <w:t>To 'take account-of' and to be 'satisfactory' are terms that admit of no definition, so many are the ways in which these requirements can practically be worked out.</w:t>
      </w:r>
    </w:p>
    <w:p w14:paraId="326F4033" w14:textId="77777777" w:rsidR="00075191" w:rsidRDefault="00000000">
      <w:pPr>
        <w:pStyle w:val="ListParagraph"/>
        <w:numPr>
          <w:ilvl w:val="0"/>
          <w:numId w:val="26"/>
        </w:numPr>
        <w:tabs>
          <w:tab w:val="left" w:pos="1116"/>
        </w:tabs>
        <w:ind w:right="358" w:firstLine="450"/>
        <w:jc w:val="both"/>
        <w:rPr>
          <w:sz w:val="30"/>
        </w:rPr>
      </w:pPr>
      <w:r>
        <w:rPr>
          <w:sz w:val="30"/>
        </w:rPr>
        <w:t>Vaguely and in general, we take account of a reality by preserving it in as unmodified a form as possible. But, to be then satisfactory, it must not contradict other realities outside of it which claim also to be preserved. That we must preserve all the experience we can and minimize contradiction in what we preserve, is about all that can be said in advance.</w:t>
      </w:r>
    </w:p>
    <w:p w14:paraId="326F4034" w14:textId="77777777" w:rsidR="00075191" w:rsidRDefault="00000000">
      <w:pPr>
        <w:pStyle w:val="ListParagraph"/>
        <w:numPr>
          <w:ilvl w:val="0"/>
          <w:numId w:val="26"/>
        </w:numPr>
        <w:tabs>
          <w:tab w:val="left" w:pos="1211"/>
        </w:tabs>
        <w:ind w:right="361" w:firstLine="450"/>
        <w:jc w:val="both"/>
        <w:rPr>
          <w:sz w:val="30"/>
        </w:rPr>
      </w:pPr>
      <w:r>
        <w:rPr>
          <w:sz w:val="30"/>
        </w:rPr>
        <w:t>The truth which the conforming experience embodies may be a positive addition to the previous reality, and later judgments may have to conform to it. Yet, virtually at least, it may have been true previously. Pragmatically, virtual and actual truth mean the same thing: the possibility of only one answer, when once the question is raised.</w:t>
      </w:r>
    </w:p>
    <w:p w14:paraId="326F4035"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036" w14:textId="77777777" w:rsidR="00075191" w:rsidRDefault="00000000">
      <w:pPr>
        <w:pStyle w:val="Heading2"/>
        <w:spacing w:line="244" w:lineRule="auto"/>
      </w:pPr>
      <w:bookmarkStart w:id="85" w:name="_bookmark79"/>
      <w:bookmarkEnd w:id="85"/>
      <w:r>
        <w:rPr>
          <w:sz w:val="34"/>
        </w:rPr>
        <w:t>IV:</w:t>
      </w:r>
      <w:r>
        <w:rPr>
          <w:spacing w:val="40"/>
          <w:sz w:val="34"/>
        </w:rPr>
        <w:t xml:space="preserve"> </w:t>
      </w:r>
      <w:r>
        <w:t xml:space="preserve">THE RELATION BETWEEN KNOWER AND </w:t>
      </w:r>
      <w:r>
        <w:rPr>
          <w:spacing w:val="-2"/>
        </w:rPr>
        <w:t>KNOWN</w:t>
      </w:r>
    </w:p>
    <w:p w14:paraId="326F4037" w14:textId="77777777" w:rsidR="00075191" w:rsidRDefault="00075191">
      <w:pPr>
        <w:pStyle w:val="BodyText"/>
        <w:spacing w:before="203"/>
        <w:ind w:left="0" w:right="0" w:firstLine="0"/>
        <w:jc w:val="left"/>
        <w:rPr>
          <w:b/>
          <w:sz w:val="42"/>
        </w:rPr>
      </w:pPr>
    </w:p>
    <w:p w14:paraId="326F4038" w14:textId="77777777" w:rsidR="00075191" w:rsidRDefault="00000000">
      <w:pPr>
        <w:pStyle w:val="BodyText"/>
        <w:ind w:right="359"/>
      </w:pPr>
      <w:r>
        <w:t>Throughout the history of philosophy the subject and its object have been treated</w:t>
      </w:r>
      <w:r>
        <w:rPr>
          <w:spacing w:val="-2"/>
        </w:rPr>
        <w:t xml:space="preserve"> </w:t>
      </w:r>
      <w:r>
        <w:t>as</w:t>
      </w:r>
      <w:r>
        <w:rPr>
          <w:spacing w:val="-1"/>
        </w:rPr>
        <w:t xml:space="preserve"> </w:t>
      </w:r>
      <w:r>
        <w:t>absolutely</w:t>
      </w:r>
      <w:r>
        <w:rPr>
          <w:spacing w:val="-1"/>
        </w:rPr>
        <w:t xml:space="preserve"> </w:t>
      </w:r>
      <w:r>
        <w:t>discontinuous</w:t>
      </w:r>
      <w:r>
        <w:rPr>
          <w:spacing w:val="-1"/>
        </w:rPr>
        <w:t xml:space="preserve"> </w:t>
      </w:r>
      <w:r>
        <w:t>entities;</w:t>
      </w:r>
      <w:r>
        <w:rPr>
          <w:spacing w:val="-2"/>
        </w:rPr>
        <w:t xml:space="preserve"> </w:t>
      </w:r>
      <w:r>
        <w:t>and</w:t>
      </w:r>
      <w:r>
        <w:rPr>
          <w:spacing w:val="-2"/>
        </w:rPr>
        <w:t xml:space="preserve"> </w:t>
      </w:r>
      <w:r>
        <w:t>thereupon</w:t>
      </w:r>
      <w:r>
        <w:rPr>
          <w:spacing w:val="-1"/>
        </w:rPr>
        <w:t xml:space="preserve"> </w:t>
      </w:r>
      <w:r>
        <w:t>the</w:t>
      </w:r>
      <w:r>
        <w:rPr>
          <w:spacing w:val="-1"/>
        </w:rPr>
        <w:t xml:space="preserve"> </w:t>
      </w:r>
      <w:r>
        <w:t>presence</w:t>
      </w:r>
      <w:r>
        <w:rPr>
          <w:spacing w:val="-1"/>
        </w:rPr>
        <w:t xml:space="preserve"> </w:t>
      </w:r>
      <w:r>
        <w:t>of</w:t>
      </w:r>
      <w:r>
        <w:rPr>
          <w:spacing w:val="-2"/>
        </w:rPr>
        <w:t xml:space="preserve"> </w:t>
      </w:r>
      <w:r>
        <w:t>the latter to the former, or the 'apprehension' by the former of the latter, has assumed</w:t>
      </w:r>
      <w:r>
        <w:rPr>
          <w:spacing w:val="-3"/>
        </w:rPr>
        <w:t xml:space="preserve"> </w:t>
      </w:r>
      <w:r>
        <w:t>a</w:t>
      </w:r>
      <w:r>
        <w:rPr>
          <w:spacing w:val="-3"/>
        </w:rPr>
        <w:t xml:space="preserve"> </w:t>
      </w:r>
      <w:r>
        <w:t>paradoxical</w:t>
      </w:r>
      <w:r>
        <w:rPr>
          <w:spacing w:val="-3"/>
        </w:rPr>
        <w:t xml:space="preserve"> </w:t>
      </w:r>
      <w:r>
        <w:t>character</w:t>
      </w:r>
      <w:r>
        <w:rPr>
          <w:spacing w:val="-3"/>
        </w:rPr>
        <w:t xml:space="preserve"> </w:t>
      </w:r>
      <w:r>
        <w:t>which</w:t>
      </w:r>
      <w:r>
        <w:rPr>
          <w:spacing w:val="-3"/>
        </w:rPr>
        <w:t xml:space="preserve"> </w:t>
      </w:r>
      <w:r>
        <w:t>all</w:t>
      </w:r>
      <w:r>
        <w:rPr>
          <w:spacing w:val="-3"/>
        </w:rPr>
        <w:t xml:space="preserve"> </w:t>
      </w:r>
      <w:r>
        <w:t>sorts</w:t>
      </w:r>
      <w:r>
        <w:rPr>
          <w:spacing w:val="-3"/>
        </w:rPr>
        <w:t xml:space="preserve"> </w:t>
      </w:r>
      <w:r>
        <w:t>of</w:t>
      </w:r>
      <w:r>
        <w:rPr>
          <w:spacing w:val="-3"/>
        </w:rPr>
        <w:t xml:space="preserve"> </w:t>
      </w:r>
      <w:r>
        <w:t>theories</w:t>
      </w:r>
      <w:r>
        <w:rPr>
          <w:spacing w:val="-3"/>
        </w:rPr>
        <w:t xml:space="preserve"> </w:t>
      </w:r>
      <w:r>
        <w:t>had</w:t>
      </w:r>
      <w:r>
        <w:rPr>
          <w:spacing w:val="-3"/>
        </w:rPr>
        <w:t xml:space="preserve"> </w:t>
      </w:r>
      <w:r>
        <w:t>to</w:t>
      </w:r>
      <w:r>
        <w:rPr>
          <w:spacing w:val="-3"/>
        </w:rPr>
        <w:t xml:space="preserve"> </w:t>
      </w:r>
      <w:r>
        <w:t>be</w:t>
      </w:r>
      <w:r>
        <w:rPr>
          <w:spacing w:val="-3"/>
        </w:rPr>
        <w:t xml:space="preserve"> </w:t>
      </w:r>
      <w:r>
        <w:t>invented to overcome. Representative theories put a mental 'representation,' 'image,' or 'content' into the gap, as a sort of intermediary. Commonsense theories left the gap untouched, declaring our mind able to clear it by a self-transcending leap. Transcendentalist theories left it impossible to traverse by finite knowers, and brought an absolute in to perform the saltatory act. All the while, in the very bosom of the finite experience, every conjunction required to make the relation intelligible is given in full. Either the knower and the known are:</w:t>
      </w:r>
    </w:p>
    <w:p w14:paraId="326F4039" w14:textId="77777777" w:rsidR="00075191" w:rsidRDefault="00000000">
      <w:pPr>
        <w:pStyle w:val="ListParagraph"/>
        <w:numPr>
          <w:ilvl w:val="0"/>
          <w:numId w:val="25"/>
        </w:numPr>
        <w:tabs>
          <w:tab w:val="left" w:pos="1333"/>
        </w:tabs>
        <w:spacing w:before="1"/>
        <w:ind w:right="369" w:firstLine="450"/>
        <w:jc w:val="both"/>
        <w:rPr>
          <w:sz w:val="30"/>
        </w:rPr>
      </w:pPr>
      <w:r>
        <w:rPr>
          <w:sz w:val="30"/>
        </w:rPr>
        <w:t>the self-same piece of experience taken twice over in different contexts; or they are</w:t>
      </w:r>
    </w:p>
    <w:p w14:paraId="326F403A" w14:textId="77777777" w:rsidR="00075191" w:rsidRDefault="00000000">
      <w:pPr>
        <w:pStyle w:val="ListParagraph"/>
        <w:numPr>
          <w:ilvl w:val="0"/>
          <w:numId w:val="25"/>
        </w:numPr>
        <w:tabs>
          <w:tab w:val="left" w:pos="1282"/>
        </w:tabs>
        <w:ind w:right="370" w:firstLine="450"/>
        <w:jc w:val="both"/>
        <w:rPr>
          <w:sz w:val="30"/>
        </w:rPr>
      </w:pPr>
      <w:r>
        <w:rPr>
          <w:sz w:val="30"/>
        </w:rPr>
        <w:t>two pieces of ACTUAL experience belonging to the same subject, with definite tracts of conjunctive transitional experience between them; or</w:t>
      </w:r>
    </w:p>
    <w:p w14:paraId="326F403B" w14:textId="77777777" w:rsidR="00075191" w:rsidRDefault="00000000">
      <w:pPr>
        <w:pStyle w:val="ListParagraph"/>
        <w:numPr>
          <w:ilvl w:val="0"/>
          <w:numId w:val="25"/>
        </w:numPr>
        <w:tabs>
          <w:tab w:val="left" w:pos="1232"/>
        </w:tabs>
        <w:ind w:right="365" w:firstLine="450"/>
        <w:jc w:val="both"/>
        <w:rPr>
          <w:sz w:val="30"/>
        </w:rPr>
      </w:pPr>
      <w:r>
        <w:rPr>
          <w:sz w:val="30"/>
        </w:rPr>
        <w:t>the</w:t>
      </w:r>
      <w:r>
        <w:rPr>
          <w:spacing w:val="-4"/>
          <w:sz w:val="30"/>
        </w:rPr>
        <w:t xml:space="preserve"> </w:t>
      </w:r>
      <w:r>
        <w:rPr>
          <w:sz w:val="30"/>
        </w:rPr>
        <w:t>known</w:t>
      </w:r>
      <w:r>
        <w:rPr>
          <w:spacing w:val="-3"/>
          <w:sz w:val="30"/>
        </w:rPr>
        <w:t xml:space="preserve"> </w:t>
      </w:r>
      <w:r>
        <w:rPr>
          <w:sz w:val="30"/>
        </w:rPr>
        <w:t>is</w:t>
      </w:r>
      <w:r>
        <w:rPr>
          <w:spacing w:val="-4"/>
          <w:sz w:val="30"/>
        </w:rPr>
        <w:t xml:space="preserve"> </w:t>
      </w:r>
      <w:r>
        <w:rPr>
          <w:sz w:val="30"/>
        </w:rPr>
        <w:t>a</w:t>
      </w:r>
      <w:r>
        <w:rPr>
          <w:spacing w:val="-4"/>
          <w:sz w:val="30"/>
        </w:rPr>
        <w:t xml:space="preserve"> </w:t>
      </w:r>
      <w:r>
        <w:rPr>
          <w:sz w:val="30"/>
        </w:rPr>
        <w:t>POSSIBLE</w:t>
      </w:r>
      <w:r>
        <w:rPr>
          <w:spacing w:val="-4"/>
          <w:sz w:val="30"/>
        </w:rPr>
        <w:t xml:space="preserve"> </w:t>
      </w:r>
      <w:r>
        <w:rPr>
          <w:sz w:val="30"/>
        </w:rPr>
        <w:t>experience</w:t>
      </w:r>
      <w:r>
        <w:rPr>
          <w:spacing w:val="-4"/>
          <w:sz w:val="30"/>
        </w:rPr>
        <w:t xml:space="preserve"> </w:t>
      </w:r>
      <w:r>
        <w:rPr>
          <w:sz w:val="30"/>
        </w:rPr>
        <w:t>either</w:t>
      </w:r>
      <w:r>
        <w:rPr>
          <w:spacing w:val="-4"/>
          <w:sz w:val="30"/>
        </w:rPr>
        <w:t xml:space="preserve"> </w:t>
      </w:r>
      <w:r>
        <w:rPr>
          <w:sz w:val="30"/>
        </w:rPr>
        <w:t>of</w:t>
      </w:r>
      <w:r>
        <w:rPr>
          <w:spacing w:val="-4"/>
          <w:sz w:val="30"/>
        </w:rPr>
        <w:t xml:space="preserve"> </w:t>
      </w:r>
      <w:r>
        <w:rPr>
          <w:sz w:val="30"/>
        </w:rPr>
        <w:t>that</w:t>
      </w:r>
      <w:r>
        <w:rPr>
          <w:spacing w:val="-4"/>
          <w:sz w:val="30"/>
        </w:rPr>
        <w:t xml:space="preserve"> </w:t>
      </w:r>
      <w:r>
        <w:rPr>
          <w:sz w:val="30"/>
        </w:rPr>
        <w:t>subject</w:t>
      </w:r>
      <w:r>
        <w:rPr>
          <w:spacing w:val="-4"/>
          <w:sz w:val="30"/>
        </w:rPr>
        <w:t xml:space="preserve"> </w:t>
      </w:r>
      <w:r>
        <w:rPr>
          <w:sz w:val="30"/>
        </w:rPr>
        <w:t>or</w:t>
      </w:r>
      <w:r>
        <w:rPr>
          <w:spacing w:val="-4"/>
          <w:sz w:val="30"/>
        </w:rPr>
        <w:t xml:space="preserve"> </w:t>
      </w:r>
      <w:r>
        <w:rPr>
          <w:sz w:val="30"/>
        </w:rPr>
        <w:t xml:space="preserve">another, to which the said conjunctive transitions WOULD lead, if sufficiently </w:t>
      </w:r>
      <w:r>
        <w:rPr>
          <w:spacing w:val="-2"/>
          <w:sz w:val="30"/>
        </w:rPr>
        <w:t>prolonged.</w:t>
      </w:r>
    </w:p>
    <w:p w14:paraId="326F403C" w14:textId="77777777" w:rsidR="00075191" w:rsidRDefault="00000000">
      <w:pPr>
        <w:pStyle w:val="BodyText"/>
      </w:pPr>
      <w:r>
        <w:t>To discuss all the ways in which one experience may function as the knower</w:t>
      </w:r>
      <w:r>
        <w:rPr>
          <w:spacing w:val="-3"/>
        </w:rPr>
        <w:t xml:space="preserve"> </w:t>
      </w:r>
      <w:r>
        <w:t>of</w:t>
      </w:r>
      <w:r>
        <w:rPr>
          <w:spacing w:val="-3"/>
        </w:rPr>
        <w:t xml:space="preserve"> </w:t>
      </w:r>
      <w:r>
        <w:t>another,</w:t>
      </w:r>
      <w:r>
        <w:rPr>
          <w:spacing w:val="-2"/>
        </w:rPr>
        <w:t xml:space="preserve"> </w:t>
      </w:r>
      <w:r>
        <w:t>would</w:t>
      </w:r>
      <w:r>
        <w:rPr>
          <w:spacing w:val="-2"/>
        </w:rPr>
        <w:t xml:space="preserve"> </w:t>
      </w:r>
      <w:r>
        <w:t>be</w:t>
      </w:r>
      <w:r>
        <w:rPr>
          <w:spacing w:val="-3"/>
        </w:rPr>
        <w:t xml:space="preserve"> </w:t>
      </w:r>
      <w:r>
        <w:t>incompatible</w:t>
      </w:r>
      <w:r>
        <w:rPr>
          <w:spacing w:val="-3"/>
        </w:rPr>
        <w:t xml:space="preserve"> </w:t>
      </w:r>
      <w:r>
        <w:t>with</w:t>
      </w:r>
      <w:r>
        <w:rPr>
          <w:spacing w:val="-2"/>
        </w:rPr>
        <w:t xml:space="preserve"> </w:t>
      </w:r>
      <w:r>
        <w:t>the</w:t>
      </w:r>
      <w:r>
        <w:rPr>
          <w:spacing w:val="-3"/>
        </w:rPr>
        <w:t xml:space="preserve"> </w:t>
      </w:r>
      <w:r>
        <w:t>limits</w:t>
      </w:r>
      <w:r>
        <w:rPr>
          <w:spacing w:val="-3"/>
        </w:rPr>
        <w:t xml:space="preserve"> </w:t>
      </w:r>
      <w:r>
        <w:t>of</w:t>
      </w:r>
      <w:r>
        <w:rPr>
          <w:spacing w:val="-3"/>
        </w:rPr>
        <w:t xml:space="preserve"> </w:t>
      </w:r>
      <w:r>
        <w:t>this</w:t>
      </w:r>
      <w:r>
        <w:rPr>
          <w:spacing w:val="-3"/>
        </w:rPr>
        <w:t xml:space="preserve"> </w:t>
      </w:r>
      <w:r>
        <w:t>essay.</w:t>
      </w:r>
      <w:r>
        <w:rPr>
          <w:spacing w:val="-2"/>
        </w:rPr>
        <w:t xml:space="preserve"> </w:t>
      </w:r>
      <w:r>
        <w:t>I</w:t>
      </w:r>
      <w:r>
        <w:rPr>
          <w:spacing w:val="-3"/>
        </w:rPr>
        <w:t xml:space="preserve"> </w:t>
      </w:r>
      <w:r>
        <w:t>have treated of type 1, the kind of knowledge called perception, in an article in the Journal of Philosophy, for September 1, 1904, called 'Does consciousness exist?' This is the type of case in which the mind enjoys direct 'acquaintance' with a present object. In the other types the mind has 'knowledge-about' an object not immediately there. Type 3 can always formally and hypothetically be reduced to type 2, so that a brief description of that type will now put the present reader sufficiently at my point of view, and make him see what the actual meanings of the mysterious cognitive relation may be.</w:t>
      </w:r>
    </w:p>
    <w:p w14:paraId="326F403D" w14:textId="77777777" w:rsidR="00075191" w:rsidRDefault="00000000">
      <w:pPr>
        <w:pStyle w:val="BodyText"/>
        <w:ind w:right="364"/>
      </w:pPr>
      <w:r>
        <w:t>Suppose me to be sitting here in my library at Cambridge, at ten minutes' walk</w:t>
      </w:r>
      <w:r>
        <w:rPr>
          <w:spacing w:val="24"/>
        </w:rPr>
        <w:t xml:space="preserve"> </w:t>
      </w:r>
      <w:r>
        <w:t>from</w:t>
      </w:r>
      <w:r>
        <w:rPr>
          <w:spacing w:val="24"/>
        </w:rPr>
        <w:t xml:space="preserve"> </w:t>
      </w:r>
      <w:r>
        <w:t>'Memorial</w:t>
      </w:r>
      <w:r>
        <w:rPr>
          <w:spacing w:val="24"/>
        </w:rPr>
        <w:t xml:space="preserve"> </w:t>
      </w:r>
      <w:r>
        <w:t>Hall,'</w:t>
      </w:r>
      <w:r>
        <w:rPr>
          <w:spacing w:val="24"/>
        </w:rPr>
        <w:t xml:space="preserve"> </w:t>
      </w:r>
      <w:r>
        <w:t>and</w:t>
      </w:r>
      <w:r>
        <w:rPr>
          <w:spacing w:val="24"/>
        </w:rPr>
        <w:t xml:space="preserve"> </w:t>
      </w:r>
      <w:r>
        <w:t>to</w:t>
      </w:r>
      <w:r>
        <w:rPr>
          <w:spacing w:val="24"/>
        </w:rPr>
        <w:t xml:space="preserve"> </w:t>
      </w:r>
      <w:r>
        <w:t>be</w:t>
      </w:r>
      <w:r>
        <w:rPr>
          <w:spacing w:val="24"/>
        </w:rPr>
        <w:t xml:space="preserve"> </w:t>
      </w:r>
      <w:r>
        <w:t>thinking</w:t>
      </w:r>
      <w:r>
        <w:rPr>
          <w:spacing w:val="24"/>
        </w:rPr>
        <w:t xml:space="preserve"> </w:t>
      </w:r>
      <w:r>
        <w:t>truly</w:t>
      </w:r>
      <w:r>
        <w:rPr>
          <w:spacing w:val="24"/>
        </w:rPr>
        <w:t xml:space="preserve"> </w:t>
      </w:r>
      <w:r>
        <w:t>of</w:t>
      </w:r>
      <w:r>
        <w:rPr>
          <w:spacing w:val="24"/>
        </w:rPr>
        <w:t xml:space="preserve"> </w:t>
      </w:r>
      <w:r>
        <w:t>the</w:t>
      </w:r>
      <w:r>
        <w:rPr>
          <w:spacing w:val="24"/>
        </w:rPr>
        <w:t xml:space="preserve"> </w:t>
      </w:r>
      <w:r>
        <w:t>latter</w:t>
      </w:r>
      <w:r>
        <w:rPr>
          <w:spacing w:val="24"/>
        </w:rPr>
        <w:t xml:space="preserve"> </w:t>
      </w:r>
      <w:r>
        <w:t>object.</w:t>
      </w:r>
      <w:r>
        <w:rPr>
          <w:spacing w:val="24"/>
        </w:rPr>
        <w:t xml:space="preserve"> </w:t>
      </w:r>
      <w:r>
        <w:t>My</w:t>
      </w:r>
    </w:p>
    <w:p w14:paraId="326F403E" w14:textId="77777777" w:rsidR="00075191" w:rsidRDefault="00075191">
      <w:pPr>
        <w:pStyle w:val="BodyText"/>
        <w:sectPr w:rsidR="00075191">
          <w:pgSz w:w="12240" w:h="15840"/>
          <w:pgMar w:top="1740" w:right="1080" w:bottom="280" w:left="1080" w:header="720" w:footer="720" w:gutter="0"/>
          <w:cols w:space="720"/>
        </w:sectPr>
      </w:pPr>
    </w:p>
    <w:p w14:paraId="326F403F" w14:textId="77777777" w:rsidR="00075191" w:rsidRDefault="00000000">
      <w:pPr>
        <w:pStyle w:val="BodyText"/>
        <w:spacing w:before="69"/>
        <w:ind w:right="359" w:firstLine="0"/>
      </w:pPr>
      <w:r>
        <w:t>mind may have before it only the name, or it may have a clear image, or it may have a very dim image of the hall, but such an intrinsic difference in the image makes no difference in its cognitive function. Certain extrinsic phenomena,</w:t>
      </w:r>
      <w:r>
        <w:rPr>
          <w:spacing w:val="-2"/>
        </w:rPr>
        <w:t xml:space="preserve"> </w:t>
      </w:r>
      <w:r>
        <w:t>special</w:t>
      </w:r>
      <w:r>
        <w:rPr>
          <w:spacing w:val="-2"/>
        </w:rPr>
        <w:t xml:space="preserve"> </w:t>
      </w:r>
      <w:r>
        <w:t>experiences</w:t>
      </w:r>
      <w:r>
        <w:rPr>
          <w:spacing w:val="-2"/>
        </w:rPr>
        <w:t xml:space="preserve"> </w:t>
      </w:r>
      <w:r>
        <w:t>of</w:t>
      </w:r>
      <w:r>
        <w:rPr>
          <w:spacing w:val="-2"/>
        </w:rPr>
        <w:t xml:space="preserve"> </w:t>
      </w:r>
      <w:r>
        <w:t>conjunction,</w:t>
      </w:r>
      <w:r>
        <w:rPr>
          <w:spacing w:val="-2"/>
        </w:rPr>
        <w:t xml:space="preserve"> </w:t>
      </w:r>
      <w:r>
        <w:t>are</w:t>
      </w:r>
      <w:r>
        <w:rPr>
          <w:spacing w:val="-2"/>
        </w:rPr>
        <w:t xml:space="preserve"> </w:t>
      </w:r>
      <w:r>
        <w:t>what</w:t>
      </w:r>
      <w:r>
        <w:rPr>
          <w:spacing w:val="-2"/>
        </w:rPr>
        <w:t xml:space="preserve"> </w:t>
      </w:r>
      <w:r>
        <w:t>impart</w:t>
      </w:r>
      <w:r>
        <w:rPr>
          <w:spacing w:val="-2"/>
        </w:rPr>
        <w:t xml:space="preserve"> </w:t>
      </w:r>
      <w:r>
        <w:t>to</w:t>
      </w:r>
      <w:r>
        <w:rPr>
          <w:spacing w:val="-2"/>
        </w:rPr>
        <w:t xml:space="preserve"> </w:t>
      </w:r>
      <w:r>
        <w:t>the</w:t>
      </w:r>
      <w:r>
        <w:rPr>
          <w:spacing w:val="-2"/>
        </w:rPr>
        <w:t xml:space="preserve"> </w:t>
      </w:r>
      <w:r>
        <w:t>image, be it what it may, its knowing office.</w:t>
      </w:r>
    </w:p>
    <w:p w14:paraId="326F4040" w14:textId="77777777" w:rsidR="00075191" w:rsidRDefault="00000000">
      <w:pPr>
        <w:pStyle w:val="BodyText"/>
        <w:spacing w:before="1"/>
        <w:ind w:right="360"/>
      </w:pPr>
      <w:r>
        <w:t>For instance, if you ask me what hall I mean by my image, and I can tell you nothing; or if I fail to point or lead you towards the Harvard Delta; or if, being led by you, I am uncertain whether the Hall I see be what I had in mind or not; you would rightly deny that I had 'meant' that particular hall at all, even tho my mental image might to some degree have resembled it. The resemblance would count in that case as coincidental merely, for all sorts of things of a kind resemble one another in this world without being held for</w:t>
      </w:r>
      <w:r>
        <w:rPr>
          <w:spacing w:val="40"/>
        </w:rPr>
        <w:t xml:space="preserve"> </w:t>
      </w:r>
      <w:r>
        <w:t>that reason to take cognizance of one another.</w:t>
      </w:r>
    </w:p>
    <w:p w14:paraId="326F4041" w14:textId="77777777" w:rsidR="00075191" w:rsidRDefault="00000000">
      <w:pPr>
        <w:pStyle w:val="BodyText"/>
        <w:ind w:right="357"/>
      </w:pPr>
      <w:r>
        <w:t>On the other hand, if I can lead you to the hall, and tell you of its history and present uses; if in its presence I feel my idea, however imperfect it may have been, to have led hither and to be now TERMINATED; if the associates of the image and of the felt hall run parallel, so that each term of the one context corresponds serially, as I walk, with an answering term of the other; why then my soul was prophetic, and my idea must be, and by common consent would be, called cognizant of reality. That percept was what I MEANT, for into it my idea has passed by conjunctive experiences of sameness</w:t>
      </w:r>
      <w:r>
        <w:rPr>
          <w:spacing w:val="-4"/>
        </w:rPr>
        <w:t xml:space="preserve"> </w:t>
      </w:r>
      <w:r>
        <w:t>and</w:t>
      </w:r>
      <w:r>
        <w:rPr>
          <w:spacing w:val="-3"/>
        </w:rPr>
        <w:t xml:space="preserve"> </w:t>
      </w:r>
      <w:r>
        <w:t>fulfilled</w:t>
      </w:r>
      <w:r>
        <w:rPr>
          <w:spacing w:val="-3"/>
        </w:rPr>
        <w:t xml:space="preserve"> </w:t>
      </w:r>
      <w:r>
        <w:t>intention.</w:t>
      </w:r>
      <w:r>
        <w:rPr>
          <w:spacing w:val="-3"/>
        </w:rPr>
        <w:t xml:space="preserve"> </w:t>
      </w:r>
      <w:r>
        <w:t>Nowhere</w:t>
      </w:r>
      <w:r>
        <w:rPr>
          <w:spacing w:val="-4"/>
        </w:rPr>
        <w:t xml:space="preserve"> </w:t>
      </w:r>
      <w:r>
        <w:t>is</w:t>
      </w:r>
      <w:r>
        <w:rPr>
          <w:spacing w:val="-4"/>
        </w:rPr>
        <w:t xml:space="preserve"> </w:t>
      </w:r>
      <w:r>
        <w:t>there</w:t>
      </w:r>
      <w:r>
        <w:rPr>
          <w:spacing w:val="-4"/>
        </w:rPr>
        <w:t xml:space="preserve"> </w:t>
      </w:r>
      <w:r>
        <w:t>jar,</w:t>
      </w:r>
      <w:r>
        <w:rPr>
          <w:spacing w:val="-3"/>
        </w:rPr>
        <w:t xml:space="preserve"> </w:t>
      </w:r>
      <w:r>
        <w:t>but</w:t>
      </w:r>
      <w:r>
        <w:rPr>
          <w:spacing w:val="-4"/>
        </w:rPr>
        <w:t xml:space="preserve"> </w:t>
      </w:r>
      <w:r>
        <w:t>every</w:t>
      </w:r>
      <w:r>
        <w:rPr>
          <w:spacing w:val="-3"/>
        </w:rPr>
        <w:t xml:space="preserve"> </w:t>
      </w:r>
      <w:r>
        <w:t>later</w:t>
      </w:r>
      <w:r>
        <w:rPr>
          <w:spacing w:val="-4"/>
        </w:rPr>
        <w:t xml:space="preserve"> </w:t>
      </w:r>
      <w:r>
        <w:t>moment continues and corroborates an earlier one.</w:t>
      </w:r>
    </w:p>
    <w:p w14:paraId="326F4042" w14:textId="77777777" w:rsidR="00075191" w:rsidRDefault="00000000">
      <w:pPr>
        <w:pStyle w:val="BodyText"/>
      </w:pPr>
      <w:r>
        <w:t>In</w:t>
      </w:r>
      <w:r>
        <w:rPr>
          <w:spacing w:val="-2"/>
        </w:rPr>
        <w:t xml:space="preserve"> </w:t>
      </w:r>
      <w:r>
        <w:t>this</w:t>
      </w:r>
      <w:r>
        <w:rPr>
          <w:spacing w:val="-1"/>
        </w:rPr>
        <w:t xml:space="preserve"> </w:t>
      </w:r>
      <w:r>
        <w:t>continuing</w:t>
      </w:r>
      <w:r>
        <w:rPr>
          <w:spacing w:val="-1"/>
        </w:rPr>
        <w:t xml:space="preserve"> </w:t>
      </w:r>
      <w:r>
        <w:t>and</w:t>
      </w:r>
      <w:r>
        <w:rPr>
          <w:spacing w:val="-1"/>
        </w:rPr>
        <w:t xml:space="preserve"> </w:t>
      </w:r>
      <w:r>
        <w:t>corroborating,</w:t>
      </w:r>
      <w:r>
        <w:rPr>
          <w:spacing w:val="-1"/>
        </w:rPr>
        <w:t xml:space="preserve"> </w:t>
      </w:r>
      <w:r>
        <w:t>taken</w:t>
      </w:r>
      <w:r>
        <w:rPr>
          <w:spacing w:val="-2"/>
        </w:rPr>
        <w:t xml:space="preserve"> </w:t>
      </w:r>
      <w:r>
        <w:t>in</w:t>
      </w:r>
      <w:r>
        <w:rPr>
          <w:spacing w:val="-1"/>
        </w:rPr>
        <w:t xml:space="preserve"> </w:t>
      </w:r>
      <w:r>
        <w:t>no</w:t>
      </w:r>
      <w:r>
        <w:rPr>
          <w:spacing w:val="-1"/>
        </w:rPr>
        <w:t xml:space="preserve"> </w:t>
      </w:r>
      <w:r>
        <w:t>transcendental</w:t>
      </w:r>
      <w:r>
        <w:rPr>
          <w:spacing w:val="-2"/>
        </w:rPr>
        <w:t xml:space="preserve"> </w:t>
      </w:r>
      <w:r>
        <w:t>sense,</w:t>
      </w:r>
      <w:r>
        <w:rPr>
          <w:spacing w:val="-1"/>
        </w:rPr>
        <w:t xml:space="preserve"> </w:t>
      </w:r>
      <w:r>
        <w:t>but denoting</w:t>
      </w:r>
      <w:r>
        <w:rPr>
          <w:spacing w:val="-2"/>
        </w:rPr>
        <w:t xml:space="preserve"> </w:t>
      </w:r>
      <w:r>
        <w:t>definitely</w:t>
      </w:r>
      <w:r>
        <w:rPr>
          <w:spacing w:val="-2"/>
        </w:rPr>
        <w:t xml:space="preserve"> </w:t>
      </w:r>
      <w:r>
        <w:t>felt</w:t>
      </w:r>
      <w:r>
        <w:rPr>
          <w:spacing w:val="-2"/>
        </w:rPr>
        <w:t xml:space="preserve"> </w:t>
      </w:r>
      <w:r>
        <w:t>transitions,</w:t>
      </w:r>
      <w:r>
        <w:rPr>
          <w:spacing w:val="-2"/>
        </w:rPr>
        <w:t xml:space="preserve"> </w:t>
      </w:r>
      <w:r>
        <w:t>LIES</w:t>
      </w:r>
      <w:r>
        <w:rPr>
          <w:spacing w:val="-2"/>
        </w:rPr>
        <w:t xml:space="preserve"> </w:t>
      </w:r>
      <w:r>
        <w:t>ALL</w:t>
      </w:r>
      <w:r>
        <w:rPr>
          <w:spacing w:val="-2"/>
        </w:rPr>
        <w:t xml:space="preserve"> </w:t>
      </w:r>
      <w:r>
        <w:t>THAT</w:t>
      </w:r>
      <w:r>
        <w:rPr>
          <w:spacing w:val="-2"/>
        </w:rPr>
        <w:t xml:space="preserve"> </w:t>
      </w:r>
      <w:r>
        <w:t>THE</w:t>
      </w:r>
      <w:r>
        <w:rPr>
          <w:spacing w:val="-2"/>
        </w:rPr>
        <w:t xml:space="preserve"> </w:t>
      </w:r>
      <w:r>
        <w:t>KNOWING</w:t>
      </w:r>
      <w:r>
        <w:rPr>
          <w:spacing w:val="-2"/>
        </w:rPr>
        <w:t xml:space="preserve"> </w:t>
      </w:r>
      <w:r>
        <w:t>OF</w:t>
      </w:r>
      <w:r>
        <w:rPr>
          <w:spacing w:val="-2"/>
        </w:rPr>
        <w:t xml:space="preserve"> </w:t>
      </w:r>
      <w:r>
        <w:t>A PERCEPT</w:t>
      </w:r>
      <w:r>
        <w:rPr>
          <w:spacing w:val="63"/>
          <w:w w:val="150"/>
        </w:rPr>
        <w:t xml:space="preserve"> </w:t>
      </w:r>
      <w:r>
        <w:t>BY</w:t>
      </w:r>
      <w:r>
        <w:rPr>
          <w:spacing w:val="63"/>
          <w:w w:val="150"/>
        </w:rPr>
        <w:t xml:space="preserve"> </w:t>
      </w:r>
      <w:r>
        <w:t>AN</w:t>
      </w:r>
      <w:r>
        <w:rPr>
          <w:spacing w:val="63"/>
          <w:w w:val="150"/>
        </w:rPr>
        <w:t xml:space="preserve"> </w:t>
      </w:r>
      <w:r>
        <w:t>IDEA</w:t>
      </w:r>
      <w:r>
        <w:rPr>
          <w:spacing w:val="63"/>
          <w:w w:val="150"/>
        </w:rPr>
        <w:t xml:space="preserve"> </w:t>
      </w:r>
      <w:r>
        <w:t>CAN</w:t>
      </w:r>
      <w:r>
        <w:rPr>
          <w:spacing w:val="63"/>
          <w:w w:val="150"/>
        </w:rPr>
        <w:t xml:space="preserve"> </w:t>
      </w:r>
      <w:r>
        <w:t>POSSIBLY</w:t>
      </w:r>
      <w:r>
        <w:rPr>
          <w:spacing w:val="63"/>
          <w:w w:val="150"/>
        </w:rPr>
        <w:t xml:space="preserve"> </w:t>
      </w:r>
      <w:r>
        <w:t>CONTAIN</w:t>
      </w:r>
      <w:r>
        <w:rPr>
          <w:spacing w:val="63"/>
          <w:w w:val="150"/>
        </w:rPr>
        <w:t xml:space="preserve"> </w:t>
      </w:r>
      <w:r>
        <w:t>OR</w:t>
      </w:r>
      <w:r>
        <w:rPr>
          <w:spacing w:val="64"/>
          <w:w w:val="150"/>
        </w:rPr>
        <w:t xml:space="preserve"> </w:t>
      </w:r>
      <w:r>
        <w:rPr>
          <w:spacing w:val="-2"/>
        </w:rPr>
        <w:t>SIGNIFY.</w:t>
      </w:r>
    </w:p>
    <w:p w14:paraId="326F4043" w14:textId="77777777" w:rsidR="00075191" w:rsidRDefault="00000000">
      <w:pPr>
        <w:pStyle w:val="BodyText"/>
        <w:ind w:firstLine="0"/>
      </w:pPr>
      <w:r>
        <w:t>Wherever such transitions are felt, the first experience KNOWS the last one. Where they do not, or where even as possibles they can not, intervene, there can be no pretence of knowing. In this latter case the extremes will be connected, if connected at all, by inferior relations—bare likeness or succession,</w:t>
      </w:r>
      <w:r>
        <w:rPr>
          <w:spacing w:val="-3"/>
        </w:rPr>
        <w:t xml:space="preserve"> </w:t>
      </w:r>
      <w:r>
        <w:t>or</w:t>
      </w:r>
      <w:r>
        <w:rPr>
          <w:spacing w:val="-4"/>
        </w:rPr>
        <w:t xml:space="preserve"> </w:t>
      </w:r>
      <w:r>
        <w:t>by</w:t>
      </w:r>
      <w:r>
        <w:rPr>
          <w:spacing w:val="-3"/>
        </w:rPr>
        <w:t xml:space="preserve"> </w:t>
      </w:r>
      <w:r>
        <w:t>'withness'</w:t>
      </w:r>
      <w:r>
        <w:rPr>
          <w:spacing w:val="-4"/>
        </w:rPr>
        <w:t xml:space="preserve"> </w:t>
      </w:r>
      <w:r>
        <w:t>alone.</w:t>
      </w:r>
      <w:r>
        <w:rPr>
          <w:spacing w:val="-3"/>
        </w:rPr>
        <w:t xml:space="preserve"> </w:t>
      </w:r>
      <w:r>
        <w:t>Knowledge</w:t>
      </w:r>
      <w:r>
        <w:rPr>
          <w:spacing w:val="-4"/>
        </w:rPr>
        <w:t xml:space="preserve"> </w:t>
      </w:r>
      <w:r>
        <w:t>of</w:t>
      </w:r>
      <w:r>
        <w:rPr>
          <w:spacing w:val="-4"/>
        </w:rPr>
        <w:t xml:space="preserve"> </w:t>
      </w:r>
      <w:r>
        <w:t>sensible</w:t>
      </w:r>
      <w:r>
        <w:rPr>
          <w:spacing w:val="-4"/>
        </w:rPr>
        <w:t xml:space="preserve"> </w:t>
      </w:r>
      <w:r>
        <w:t>realities</w:t>
      </w:r>
      <w:r>
        <w:rPr>
          <w:spacing w:val="-4"/>
        </w:rPr>
        <w:t xml:space="preserve"> </w:t>
      </w:r>
      <w:r>
        <w:t>thus</w:t>
      </w:r>
      <w:r>
        <w:rPr>
          <w:spacing w:val="-4"/>
        </w:rPr>
        <w:t xml:space="preserve"> </w:t>
      </w:r>
      <w:r>
        <w:t>comes to life inside the tissue of experience. It is MADE; and made by relations that unroll themselves in time. Whenever certain intermediaries are given, such that, as they develop towards their terminus, there is experience from point to point of one direction followed, and finally of one process fulfilled, the result is that THEIR STARTING- POINT THEREBY BECOMES A KNOWER AND</w:t>
      </w:r>
      <w:r>
        <w:rPr>
          <w:spacing w:val="19"/>
        </w:rPr>
        <w:t xml:space="preserve"> </w:t>
      </w:r>
      <w:r>
        <w:t>THEIR</w:t>
      </w:r>
      <w:r>
        <w:rPr>
          <w:spacing w:val="22"/>
        </w:rPr>
        <w:t xml:space="preserve"> </w:t>
      </w:r>
      <w:r>
        <w:t>TERMINUS</w:t>
      </w:r>
      <w:r>
        <w:rPr>
          <w:spacing w:val="22"/>
        </w:rPr>
        <w:t xml:space="preserve"> </w:t>
      </w:r>
      <w:r>
        <w:t>AN</w:t>
      </w:r>
      <w:r>
        <w:rPr>
          <w:spacing w:val="22"/>
        </w:rPr>
        <w:t xml:space="preserve"> </w:t>
      </w:r>
      <w:r>
        <w:t>OBJECT</w:t>
      </w:r>
      <w:r>
        <w:rPr>
          <w:spacing w:val="22"/>
        </w:rPr>
        <w:t xml:space="preserve"> </w:t>
      </w:r>
      <w:r>
        <w:t>MEANT</w:t>
      </w:r>
      <w:r>
        <w:rPr>
          <w:spacing w:val="21"/>
        </w:rPr>
        <w:t xml:space="preserve"> </w:t>
      </w:r>
      <w:r>
        <w:t>OR</w:t>
      </w:r>
      <w:r>
        <w:rPr>
          <w:spacing w:val="22"/>
        </w:rPr>
        <w:t xml:space="preserve"> </w:t>
      </w:r>
      <w:r>
        <w:t>KNOWN.</w:t>
      </w:r>
      <w:r>
        <w:rPr>
          <w:spacing w:val="22"/>
        </w:rPr>
        <w:t xml:space="preserve"> </w:t>
      </w:r>
      <w:r>
        <w:t>That</w:t>
      </w:r>
      <w:r>
        <w:rPr>
          <w:spacing w:val="22"/>
        </w:rPr>
        <w:t xml:space="preserve"> </w:t>
      </w:r>
      <w:r>
        <w:t>is</w:t>
      </w:r>
      <w:r>
        <w:rPr>
          <w:spacing w:val="22"/>
        </w:rPr>
        <w:t xml:space="preserve"> </w:t>
      </w:r>
      <w:r>
        <w:rPr>
          <w:spacing w:val="-5"/>
        </w:rPr>
        <w:t>all</w:t>
      </w:r>
    </w:p>
    <w:p w14:paraId="326F4044" w14:textId="77777777" w:rsidR="00075191" w:rsidRDefault="00075191">
      <w:pPr>
        <w:pStyle w:val="BodyText"/>
        <w:sectPr w:rsidR="00075191">
          <w:pgSz w:w="12240" w:h="15840"/>
          <w:pgMar w:top="1360" w:right="1080" w:bottom="280" w:left="1080" w:header="720" w:footer="720" w:gutter="0"/>
          <w:cols w:space="720"/>
        </w:sectPr>
      </w:pPr>
    </w:p>
    <w:p w14:paraId="326F4045" w14:textId="77777777" w:rsidR="00075191" w:rsidRDefault="00000000">
      <w:pPr>
        <w:pStyle w:val="BodyText"/>
        <w:spacing w:before="70"/>
        <w:ind w:right="359" w:firstLine="0"/>
      </w:pPr>
      <w:r>
        <w:t>that knowing (in the simple case considered) can be known-as, that is the whole of its nature, put into experiential terms. Whenever such is the sequence of our experiences we may freely say that we had the terminal object</w:t>
      </w:r>
      <w:r>
        <w:rPr>
          <w:spacing w:val="-3"/>
        </w:rPr>
        <w:t xml:space="preserve"> </w:t>
      </w:r>
      <w:r>
        <w:t>'in</w:t>
      </w:r>
      <w:r>
        <w:rPr>
          <w:spacing w:val="-2"/>
        </w:rPr>
        <w:t xml:space="preserve"> </w:t>
      </w:r>
      <w:r>
        <w:t>mind'</w:t>
      </w:r>
      <w:r>
        <w:rPr>
          <w:spacing w:val="-3"/>
        </w:rPr>
        <w:t xml:space="preserve"> </w:t>
      </w:r>
      <w:r>
        <w:t>from</w:t>
      </w:r>
      <w:r>
        <w:rPr>
          <w:spacing w:val="-2"/>
        </w:rPr>
        <w:t xml:space="preserve"> </w:t>
      </w:r>
      <w:r>
        <w:t>the</w:t>
      </w:r>
      <w:r>
        <w:rPr>
          <w:spacing w:val="-3"/>
        </w:rPr>
        <w:t xml:space="preserve"> </w:t>
      </w:r>
      <w:r>
        <w:t>outset,</w:t>
      </w:r>
      <w:r>
        <w:rPr>
          <w:spacing w:val="-2"/>
        </w:rPr>
        <w:t xml:space="preserve"> </w:t>
      </w:r>
      <w:r>
        <w:t>even</w:t>
      </w:r>
      <w:r>
        <w:rPr>
          <w:spacing w:val="-2"/>
        </w:rPr>
        <w:t xml:space="preserve"> </w:t>
      </w:r>
      <w:r>
        <w:t>altho</w:t>
      </w:r>
      <w:r>
        <w:rPr>
          <w:spacing w:val="-3"/>
        </w:rPr>
        <w:t xml:space="preserve"> </w:t>
      </w:r>
      <w:r>
        <w:t>AT</w:t>
      </w:r>
      <w:r>
        <w:rPr>
          <w:spacing w:val="-3"/>
        </w:rPr>
        <w:t xml:space="preserve"> </w:t>
      </w:r>
      <w:r>
        <w:t>the</w:t>
      </w:r>
      <w:r>
        <w:rPr>
          <w:spacing w:val="-3"/>
        </w:rPr>
        <w:t xml:space="preserve"> </w:t>
      </w:r>
      <w:r>
        <w:t>outset</w:t>
      </w:r>
      <w:r>
        <w:rPr>
          <w:spacing w:val="-2"/>
        </w:rPr>
        <w:t xml:space="preserve"> </w:t>
      </w:r>
      <w:r>
        <w:t>nothing</w:t>
      </w:r>
      <w:r>
        <w:rPr>
          <w:spacing w:val="-3"/>
        </w:rPr>
        <w:t xml:space="preserve"> </w:t>
      </w:r>
      <w:r>
        <w:t>was</w:t>
      </w:r>
      <w:r>
        <w:rPr>
          <w:spacing w:val="-2"/>
        </w:rPr>
        <w:t xml:space="preserve"> </w:t>
      </w:r>
      <w:r>
        <w:t>there</w:t>
      </w:r>
      <w:r>
        <w:rPr>
          <w:spacing w:val="-2"/>
        </w:rPr>
        <w:t xml:space="preserve"> </w:t>
      </w:r>
      <w:r>
        <w:t>in us but a flat piece of substantive experience like any other, with no self-transcendency about it, and no mystery save the mystery of coming into existence and of being gradually followed by other pieces of substantive experience, with conjunctively transitional experiences between. That is what we MEAN here by the object's being 'in mind.' Of any deeper more real way of its being in mind we have no positive conception, and we have no right to discredit our actual experience by talking of such a way at all.</w:t>
      </w:r>
    </w:p>
    <w:p w14:paraId="326F4046" w14:textId="77777777" w:rsidR="00075191" w:rsidRDefault="00000000">
      <w:pPr>
        <w:pStyle w:val="BodyText"/>
        <w:ind w:right="363"/>
      </w:pPr>
      <w:r>
        <w:t>I know that many a reader will rebel at this. 'Mere intermediaries,' he will say, 'even tho they be feelings of continuously growing fulfilment, only SEPARATE the knower from the known, whereas what we have in knowledge is a kind of immediate touch of the one by the other, an "apprehension" in the etymological sense of the word, a leaping of the chasm as by lightning, an act by which two terms are smitten into one over the head of their distinctness. All these dead intermediaries of yours are out of each other, and outside of their termini still.'</w:t>
      </w:r>
    </w:p>
    <w:p w14:paraId="326F4047" w14:textId="77777777" w:rsidR="00075191" w:rsidRDefault="00000000">
      <w:pPr>
        <w:pStyle w:val="BodyText"/>
      </w:pPr>
      <w:r>
        <w:t>But do not such dialectic difficulties remind us of the dog dropping his bone and snapping at its image in the water? If we knew any more real kind of union aliunde, we might be entitled to brand all our empirical unions as a sham. But unions by continuous transition are the only ones we know of, whether in this matter of a knowledge-about that terminates in an acquaintance, whether in personal identity, in logical prediction through the copula 'is,' or elsewhere. If anywhere there were more absolute unions, they could only reveal themselves to us by just such conjunctive results. These are what the unions are worth, these are all that we can ever practically mean by union, by continuity. Is it not time to repeat what Lotze said of substances, that to act like one is to be one? Should we not say here that to be</w:t>
      </w:r>
      <w:r>
        <w:rPr>
          <w:spacing w:val="40"/>
        </w:rPr>
        <w:t xml:space="preserve"> </w:t>
      </w:r>
      <w:r>
        <w:t>experienced as continuous is to be really continuous, in a world where experience and reality come to the same thing? In a picture gallery a painted hook</w:t>
      </w:r>
      <w:r>
        <w:rPr>
          <w:spacing w:val="-2"/>
        </w:rPr>
        <w:t xml:space="preserve"> </w:t>
      </w:r>
      <w:r>
        <w:t>will</w:t>
      </w:r>
      <w:r>
        <w:rPr>
          <w:spacing w:val="-2"/>
        </w:rPr>
        <w:t xml:space="preserve"> </w:t>
      </w:r>
      <w:r>
        <w:t>serve</w:t>
      </w:r>
      <w:r>
        <w:rPr>
          <w:spacing w:val="-2"/>
        </w:rPr>
        <w:t xml:space="preserve"> </w:t>
      </w:r>
      <w:r>
        <w:t>to</w:t>
      </w:r>
      <w:r>
        <w:rPr>
          <w:spacing w:val="-1"/>
        </w:rPr>
        <w:t xml:space="preserve"> </w:t>
      </w:r>
      <w:r>
        <w:t>hang</w:t>
      </w:r>
      <w:r>
        <w:rPr>
          <w:spacing w:val="-2"/>
        </w:rPr>
        <w:t xml:space="preserve"> </w:t>
      </w:r>
      <w:r>
        <w:t>a</w:t>
      </w:r>
      <w:r>
        <w:rPr>
          <w:spacing w:val="-2"/>
        </w:rPr>
        <w:t xml:space="preserve"> </w:t>
      </w:r>
      <w:r>
        <w:t>painted</w:t>
      </w:r>
      <w:r>
        <w:rPr>
          <w:spacing w:val="-2"/>
        </w:rPr>
        <w:t xml:space="preserve"> </w:t>
      </w:r>
      <w:r>
        <w:t>chain</w:t>
      </w:r>
      <w:r>
        <w:rPr>
          <w:spacing w:val="-1"/>
        </w:rPr>
        <w:t xml:space="preserve"> </w:t>
      </w:r>
      <w:r>
        <w:t>by,</w:t>
      </w:r>
      <w:r>
        <w:rPr>
          <w:spacing w:val="-2"/>
        </w:rPr>
        <w:t xml:space="preserve"> </w:t>
      </w:r>
      <w:r>
        <w:t>a</w:t>
      </w:r>
      <w:r>
        <w:rPr>
          <w:spacing w:val="-2"/>
        </w:rPr>
        <w:t xml:space="preserve"> </w:t>
      </w:r>
      <w:r>
        <w:t>painted</w:t>
      </w:r>
      <w:r>
        <w:rPr>
          <w:spacing w:val="-2"/>
        </w:rPr>
        <w:t xml:space="preserve"> </w:t>
      </w:r>
      <w:r>
        <w:t>cable</w:t>
      </w:r>
      <w:r>
        <w:rPr>
          <w:spacing w:val="-1"/>
        </w:rPr>
        <w:t xml:space="preserve"> </w:t>
      </w:r>
      <w:r>
        <w:t>will</w:t>
      </w:r>
      <w:r>
        <w:rPr>
          <w:spacing w:val="-2"/>
        </w:rPr>
        <w:t xml:space="preserve"> </w:t>
      </w:r>
      <w:r>
        <w:t>hold</w:t>
      </w:r>
      <w:r>
        <w:rPr>
          <w:spacing w:val="-2"/>
        </w:rPr>
        <w:t xml:space="preserve"> </w:t>
      </w:r>
      <w:r>
        <w:t>a</w:t>
      </w:r>
      <w:r>
        <w:rPr>
          <w:spacing w:val="-1"/>
        </w:rPr>
        <w:t xml:space="preserve"> </w:t>
      </w:r>
      <w:r>
        <w:t>painted ship. In a world where both the terms and their distinctions are affairs of experience, conjunctions that are experienced must be at least as real as anything else. They will be 'absolutely' real conjunctions, if we have no transphenomenal</w:t>
      </w:r>
      <w:r>
        <w:rPr>
          <w:spacing w:val="40"/>
        </w:rPr>
        <w:t xml:space="preserve"> </w:t>
      </w:r>
      <w:r>
        <w:t>absolute</w:t>
      </w:r>
      <w:r>
        <w:rPr>
          <w:spacing w:val="40"/>
        </w:rPr>
        <w:t xml:space="preserve"> </w:t>
      </w:r>
      <w:r>
        <w:t>ready,</w:t>
      </w:r>
      <w:r>
        <w:rPr>
          <w:spacing w:val="40"/>
        </w:rPr>
        <w:t xml:space="preserve"> </w:t>
      </w:r>
      <w:r>
        <w:t>to</w:t>
      </w:r>
      <w:r>
        <w:rPr>
          <w:spacing w:val="40"/>
        </w:rPr>
        <w:t xml:space="preserve"> </w:t>
      </w:r>
      <w:r>
        <w:t>derealize</w:t>
      </w:r>
      <w:r>
        <w:rPr>
          <w:spacing w:val="40"/>
        </w:rPr>
        <w:t xml:space="preserve"> </w:t>
      </w:r>
      <w:r>
        <w:t>the</w:t>
      </w:r>
      <w:r>
        <w:rPr>
          <w:spacing w:val="40"/>
        </w:rPr>
        <w:t xml:space="preserve"> </w:t>
      </w:r>
      <w:r>
        <w:t>whole</w:t>
      </w:r>
      <w:r>
        <w:rPr>
          <w:spacing w:val="40"/>
        </w:rPr>
        <w:t xml:space="preserve"> </w:t>
      </w:r>
      <w:r>
        <w:t>experienced</w:t>
      </w:r>
      <w:r>
        <w:rPr>
          <w:spacing w:val="40"/>
        </w:rPr>
        <w:t xml:space="preserve"> </w:t>
      </w:r>
      <w:r>
        <w:t>world</w:t>
      </w:r>
    </w:p>
    <w:p w14:paraId="326F4048" w14:textId="77777777" w:rsidR="00075191" w:rsidRDefault="00075191">
      <w:pPr>
        <w:pStyle w:val="BodyText"/>
        <w:sectPr w:rsidR="00075191">
          <w:pgSz w:w="12240" w:h="15840"/>
          <w:pgMar w:top="1360" w:right="1080" w:bottom="280" w:left="1080" w:header="720" w:footer="720" w:gutter="0"/>
          <w:cols w:space="720"/>
        </w:sectPr>
      </w:pPr>
    </w:p>
    <w:p w14:paraId="326F4049" w14:textId="77777777" w:rsidR="00075191" w:rsidRDefault="00000000">
      <w:pPr>
        <w:pStyle w:val="BodyText"/>
        <w:spacing w:before="70"/>
        <w:ind w:right="0" w:firstLine="0"/>
      </w:pPr>
      <w:r>
        <w:t>by,</w:t>
      </w:r>
      <w:r>
        <w:rPr>
          <w:spacing w:val="-1"/>
        </w:rPr>
        <w:t xml:space="preserve"> </w:t>
      </w:r>
      <w:r>
        <w:t>at</w:t>
      </w:r>
      <w:r>
        <w:rPr>
          <w:spacing w:val="-1"/>
        </w:rPr>
        <w:t xml:space="preserve"> </w:t>
      </w:r>
      <w:r>
        <w:t>a</w:t>
      </w:r>
      <w:r>
        <w:rPr>
          <w:spacing w:val="-1"/>
        </w:rPr>
        <w:t xml:space="preserve"> </w:t>
      </w:r>
      <w:r>
        <w:rPr>
          <w:spacing w:val="-2"/>
        </w:rPr>
        <w:t>stroke.</w:t>
      </w:r>
    </w:p>
    <w:p w14:paraId="326F404A" w14:textId="77777777" w:rsidR="00075191" w:rsidRDefault="00000000">
      <w:pPr>
        <w:pStyle w:val="BodyText"/>
      </w:pPr>
      <w:r>
        <w:t>So much for the essentials of the cognitive relation where the knowledge is conceptual in type, or forms knowledge 'about' an object. It consists in intermediary experiences (possible, if not actual) of continuously developing progress, and, finally, of fulfilment, when the sensible percept which is the object is reached. The percept here not only VERIFIES the concept, proves</w:t>
      </w:r>
      <w:r>
        <w:rPr>
          <w:spacing w:val="40"/>
        </w:rPr>
        <w:t xml:space="preserve"> </w:t>
      </w:r>
      <w:r>
        <w:t>its function of knowing that percept to be true, but the percept's existence as the</w:t>
      </w:r>
      <w:r>
        <w:rPr>
          <w:spacing w:val="-2"/>
        </w:rPr>
        <w:t xml:space="preserve"> </w:t>
      </w:r>
      <w:r>
        <w:t>terminus</w:t>
      </w:r>
      <w:r>
        <w:rPr>
          <w:spacing w:val="-2"/>
        </w:rPr>
        <w:t xml:space="preserve"> </w:t>
      </w:r>
      <w:r>
        <w:t>of</w:t>
      </w:r>
      <w:r>
        <w:rPr>
          <w:spacing w:val="-2"/>
        </w:rPr>
        <w:t xml:space="preserve"> </w:t>
      </w:r>
      <w:r>
        <w:t>the</w:t>
      </w:r>
      <w:r>
        <w:rPr>
          <w:spacing w:val="-2"/>
        </w:rPr>
        <w:t xml:space="preserve"> </w:t>
      </w:r>
      <w:r>
        <w:t>chain</w:t>
      </w:r>
      <w:r>
        <w:rPr>
          <w:spacing w:val="-2"/>
        </w:rPr>
        <w:t xml:space="preserve"> </w:t>
      </w:r>
      <w:r>
        <w:t>of</w:t>
      </w:r>
      <w:r>
        <w:rPr>
          <w:spacing w:val="-2"/>
        </w:rPr>
        <w:t xml:space="preserve"> </w:t>
      </w:r>
      <w:r>
        <w:t>intermediaries</w:t>
      </w:r>
      <w:r>
        <w:rPr>
          <w:spacing w:val="-2"/>
        </w:rPr>
        <w:t xml:space="preserve"> </w:t>
      </w:r>
      <w:r>
        <w:t>CREATES</w:t>
      </w:r>
      <w:r>
        <w:rPr>
          <w:spacing w:val="-2"/>
        </w:rPr>
        <w:t xml:space="preserve"> </w:t>
      </w:r>
      <w:r>
        <w:t>the</w:t>
      </w:r>
      <w:r>
        <w:rPr>
          <w:spacing w:val="-2"/>
        </w:rPr>
        <w:t xml:space="preserve"> </w:t>
      </w:r>
      <w:r>
        <w:t>function.</w:t>
      </w:r>
      <w:r>
        <w:rPr>
          <w:spacing w:val="-2"/>
        </w:rPr>
        <w:t xml:space="preserve"> </w:t>
      </w:r>
      <w:r>
        <w:t>Whatever terminates that chain was, because it now proves itself to be, what the</w:t>
      </w:r>
      <w:r>
        <w:rPr>
          <w:spacing w:val="40"/>
        </w:rPr>
        <w:t xml:space="preserve"> </w:t>
      </w:r>
      <w:r>
        <w:t>concept 'had in mind.'</w:t>
      </w:r>
    </w:p>
    <w:p w14:paraId="326F404B" w14:textId="77777777" w:rsidR="00075191" w:rsidRDefault="00000000">
      <w:pPr>
        <w:pStyle w:val="BodyText"/>
      </w:pPr>
      <w:r>
        <w:t>The towering importance for human life of this kind of knowing lies in the tact that an experience that knows another can figure as its REPRESENTATIVE, not in any quasi-miraculous 'epistemological' sense, but</w:t>
      </w:r>
      <w:r>
        <w:rPr>
          <w:spacing w:val="-3"/>
        </w:rPr>
        <w:t xml:space="preserve"> </w:t>
      </w:r>
      <w:r>
        <w:t>in</w:t>
      </w:r>
      <w:r>
        <w:rPr>
          <w:spacing w:val="-3"/>
        </w:rPr>
        <w:t xml:space="preserve"> </w:t>
      </w:r>
      <w:r>
        <w:t>the</w:t>
      </w:r>
      <w:r>
        <w:rPr>
          <w:spacing w:val="-3"/>
        </w:rPr>
        <w:t xml:space="preserve"> </w:t>
      </w:r>
      <w:r>
        <w:t>definite,</w:t>
      </w:r>
      <w:r>
        <w:rPr>
          <w:spacing w:val="-3"/>
        </w:rPr>
        <w:t xml:space="preserve"> </w:t>
      </w:r>
      <w:r>
        <w:t>practical</w:t>
      </w:r>
      <w:r>
        <w:rPr>
          <w:spacing w:val="-3"/>
        </w:rPr>
        <w:t xml:space="preserve"> </w:t>
      </w:r>
      <w:r>
        <w:t>sense</w:t>
      </w:r>
      <w:r>
        <w:rPr>
          <w:spacing w:val="-3"/>
        </w:rPr>
        <w:t xml:space="preserve"> </w:t>
      </w:r>
      <w:r>
        <w:t>of</w:t>
      </w:r>
      <w:r>
        <w:rPr>
          <w:spacing w:val="-3"/>
        </w:rPr>
        <w:t xml:space="preserve"> </w:t>
      </w:r>
      <w:r>
        <w:t>being</w:t>
      </w:r>
      <w:r>
        <w:rPr>
          <w:spacing w:val="-3"/>
        </w:rPr>
        <w:t xml:space="preserve"> </w:t>
      </w:r>
      <w:r>
        <w:t>its</w:t>
      </w:r>
      <w:r>
        <w:rPr>
          <w:spacing w:val="-3"/>
        </w:rPr>
        <w:t xml:space="preserve"> </w:t>
      </w:r>
      <w:r>
        <w:t>substitute</w:t>
      </w:r>
      <w:r>
        <w:rPr>
          <w:spacing w:val="-3"/>
        </w:rPr>
        <w:t xml:space="preserve"> </w:t>
      </w:r>
      <w:r>
        <w:t>in</w:t>
      </w:r>
      <w:r>
        <w:rPr>
          <w:spacing w:val="-3"/>
        </w:rPr>
        <w:t xml:space="preserve"> </w:t>
      </w:r>
      <w:r>
        <w:t>various</w:t>
      </w:r>
      <w:r>
        <w:rPr>
          <w:spacing w:val="-3"/>
        </w:rPr>
        <w:t xml:space="preserve"> </w:t>
      </w:r>
      <w:r>
        <w:t>operations, sometimes physical and sometimes mental, which lead us to its associates</w:t>
      </w:r>
      <w:r>
        <w:rPr>
          <w:spacing w:val="40"/>
        </w:rPr>
        <w:t xml:space="preserve"> </w:t>
      </w:r>
      <w:r>
        <w:t>and results. By experimenting on our ideas of reality, we may save ourselves the trouble of experimenting on the real experiences which they severally mean. The ideas form related systems, corresponding point for point to the systems which the realities form; and by letting an ideal term call up its associates systematically, we may be led to a terminus which the corresponding real term would have led to in case we had operated on the</w:t>
      </w:r>
      <w:r>
        <w:rPr>
          <w:spacing w:val="40"/>
        </w:rPr>
        <w:t xml:space="preserve"> </w:t>
      </w:r>
      <w:r>
        <w:t>real world. And this brings us to the general question of substitution.</w:t>
      </w:r>
    </w:p>
    <w:p w14:paraId="326F404C" w14:textId="77777777" w:rsidR="00075191" w:rsidRDefault="00000000">
      <w:pPr>
        <w:pStyle w:val="BodyText"/>
        <w:ind w:right="361"/>
      </w:pPr>
      <w:r>
        <w:t>What, exactly, in a system of experiences, does the 'substitution' of one of them for another mean?</w:t>
      </w:r>
    </w:p>
    <w:p w14:paraId="326F404D" w14:textId="77777777" w:rsidR="00075191" w:rsidRDefault="00000000">
      <w:pPr>
        <w:pStyle w:val="BodyText"/>
        <w:ind w:right="359"/>
      </w:pPr>
      <w:r>
        <w:t>According to my view, experience as a whole is a process in time, whereby</w:t>
      </w:r>
      <w:r>
        <w:rPr>
          <w:spacing w:val="-2"/>
        </w:rPr>
        <w:t xml:space="preserve"> </w:t>
      </w:r>
      <w:r>
        <w:t>innumerable</w:t>
      </w:r>
      <w:r>
        <w:rPr>
          <w:spacing w:val="-1"/>
        </w:rPr>
        <w:t xml:space="preserve"> </w:t>
      </w:r>
      <w:r>
        <w:t>particular</w:t>
      </w:r>
      <w:r>
        <w:rPr>
          <w:spacing w:val="-2"/>
        </w:rPr>
        <w:t xml:space="preserve"> </w:t>
      </w:r>
      <w:r>
        <w:t>terms</w:t>
      </w:r>
      <w:r>
        <w:rPr>
          <w:spacing w:val="-1"/>
        </w:rPr>
        <w:t xml:space="preserve"> </w:t>
      </w:r>
      <w:r>
        <w:t>lapse</w:t>
      </w:r>
      <w:r>
        <w:rPr>
          <w:spacing w:val="-1"/>
        </w:rPr>
        <w:t xml:space="preserve"> </w:t>
      </w:r>
      <w:r>
        <w:t>and</w:t>
      </w:r>
      <w:r>
        <w:rPr>
          <w:spacing w:val="-2"/>
        </w:rPr>
        <w:t xml:space="preserve"> </w:t>
      </w:r>
      <w:r>
        <w:t>are</w:t>
      </w:r>
      <w:r>
        <w:rPr>
          <w:spacing w:val="-1"/>
        </w:rPr>
        <w:t xml:space="preserve"> </w:t>
      </w:r>
      <w:r>
        <w:t>superseded</w:t>
      </w:r>
      <w:r>
        <w:rPr>
          <w:spacing w:val="-1"/>
        </w:rPr>
        <w:t xml:space="preserve"> </w:t>
      </w:r>
      <w:r>
        <w:t>by</w:t>
      </w:r>
      <w:r>
        <w:rPr>
          <w:spacing w:val="-1"/>
        </w:rPr>
        <w:t xml:space="preserve"> </w:t>
      </w:r>
      <w:r>
        <w:t>others</w:t>
      </w:r>
      <w:r>
        <w:rPr>
          <w:spacing w:val="-1"/>
        </w:rPr>
        <w:t xml:space="preserve"> </w:t>
      </w:r>
      <w:r>
        <w:t>that follow upon them by transitions which, whether disjunctive or conjunctive in content, are themselves experiences, and must in general be accounted at</w:t>
      </w:r>
      <w:r>
        <w:rPr>
          <w:spacing w:val="40"/>
        </w:rPr>
        <w:t xml:space="preserve"> </w:t>
      </w:r>
      <w:r>
        <w:t>least as real as the terms which they relate. What the nature of the event</w:t>
      </w:r>
      <w:r>
        <w:rPr>
          <w:spacing w:val="40"/>
        </w:rPr>
        <w:t xml:space="preserve"> </w:t>
      </w:r>
      <w:r>
        <w:t>called 'superseding' signifies, depends altogether on the kind of transition that obtains. Some experiences simply abolish their predecessors without continuing them in any way. Others are felt to increase or to enlarge their meaning, to carry out their purpose, or to bring us nearer to their goal. They 'represent' them, and may fulfil their function better than they fulfilled it themselves. But to 'fulfil a function' in a world of pure experience can be conceived and defined in only one possible way. In such a world transitions and</w:t>
      </w:r>
      <w:r>
        <w:rPr>
          <w:spacing w:val="43"/>
          <w:w w:val="150"/>
        </w:rPr>
        <w:t xml:space="preserve"> </w:t>
      </w:r>
      <w:r>
        <w:t>arrivals</w:t>
      </w:r>
      <w:r>
        <w:rPr>
          <w:spacing w:val="44"/>
          <w:w w:val="150"/>
        </w:rPr>
        <w:t xml:space="preserve"> </w:t>
      </w:r>
      <w:r>
        <w:t>(or</w:t>
      </w:r>
      <w:r>
        <w:rPr>
          <w:spacing w:val="44"/>
          <w:w w:val="150"/>
        </w:rPr>
        <w:t xml:space="preserve"> </w:t>
      </w:r>
      <w:r>
        <w:t>terminations)</w:t>
      </w:r>
      <w:r>
        <w:rPr>
          <w:spacing w:val="44"/>
          <w:w w:val="150"/>
        </w:rPr>
        <w:t xml:space="preserve"> </w:t>
      </w:r>
      <w:r>
        <w:t>are</w:t>
      </w:r>
      <w:r>
        <w:rPr>
          <w:spacing w:val="44"/>
          <w:w w:val="150"/>
        </w:rPr>
        <w:t xml:space="preserve"> </w:t>
      </w:r>
      <w:r>
        <w:t>the</w:t>
      </w:r>
      <w:r>
        <w:rPr>
          <w:spacing w:val="44"/>
          <w:w w:val="150"/>
        </w:rPr>
        <w:t xml:space="preserve"> </w:t>
      </w:r>
      <w:r>
        <w:t>only</w:t>
      </w:r>
      <w:r>
        <w:rPr>
          <w:spacing w:val="44"/>
          <w:w w:val="150"/>
        </w:rPr>
        <w:t xml:space="preserve"> </w:t>
      </w:r>
      <w:r>
        <w:t>events</w:t>
      </w:r>
      <w:r>
        <w:rPr>
          <w:spacing w:val="43"/>
          <w:w w:val="150"/>
        </w:rPr>
        <w:t xml:space="preserve"> </w:t>
      </w:r>
      <w:r>
        <w:t>that</w:t>
      </w:r>
      <w:r>
        <w:rPr>
          <w:spacing w:val="44"/>
          <w:w w:val="150"/>
        </w:rPr>
        <w:t xml:space="preserve"> </w:t>
      </w:r>
      <w:r>
        <w:t>happen,</w:t>
      </w:r>
      <w:r>
        <w:rPr>
          <w:spacing w:val="44"/>
          <w:w w:val="150"/>
        </w:rPr>
        <w:t xml:space="preserve"> </w:t>
      </w:r>
      <w:r>
        <w:t>tho</w:t>
      </w:r>
      <w:r>
        <w:rPr>
          <w:spacing w:val="44"/>
          <w:w w:val="150"/>
        </w:rPr>
        <w:t xml:space="preserve"> </w:t>
      </w:r>
      <w:r>
        <w:rPr>
          <w:spacing w:val="-4"/>
        </w:rPr>
        <w:t>they</w:t>
      </w:r>
    </w:p>
    <w:p w14:paraId="326F404E" w14:textId="77777777" w:rsidR="00075191" w:rsidRDefault="00075191">
      <w:pPr>
        <w:pStyle w:val="BodyText"/>
        <w:sectPr w:rsidR="00075191">
          <w:pgSz w:w="12240" w:h="15840"/>
          <w:pgMar w:top="1360" w:right="1080" w:bottom="280" w:left="1080" w:header="720" w:footer="720" w:gutter="0"/>
          <w:cols w:space="720"/>
        </w:sectPr>
      </w:pPr>
    </w:p>
    <w:p w14:paraId="326F404F" w14:textId="77777777" w:rsidR="00075191" w:rsidRDefault="00000000">
      <w:pPr>
        <w:pStyle w:val="BodyText"/>
        <w:spacing w:before="70"/>
        <w:ind w:right="359" w:firstLine="0"/>
      </w:pPr>
      <w:r>
        <w:t>happen by so many sorts of path. The only function that one experience can perform is to lead into another experience; and the only fulfilment we can speak of is the reaching of a certain experienced end. When one experience leads to (or can lead to) the same end as another, they agree in function. But the whole system of experiences as they are immediately given presents itself as a quasi-chaos through which one can pass out of an initial term in many directions and yet end in the same terminus, moving from next to next by a great many possible paths.</w:t>
      </w:r>
    </w:p>
    <w:p w14:paraId="326F4050" w14:textId="77777777" w:rsidR="00075191" w:rsidRDefault="00000000">
      <w:pPr>
        <w:pStyle w:val="BodyText"/>
      </w:pPr>
      <w:r>
        <w:t>Either one of these paths might be a functional substitute for another, and to</w:t>
      </w:r>
      <w:r>
        <w:rPr>
          <w:spacing w:val="-1"/>
        </w:rPr>
        <w:t xml:space="preserve"> </w:t>
      </w:r>
      <w:r>
        <w:t>follow</w:t>
      </w:r>
      <w:r>
        <w:rPr>
          <w:spacing w:val="-1"/>
        </w:rPr>
        <w:t xml:space="preserve"> </w:t>
      </w:r>
      <w:r>
        <w:t>one</w:t>
      </w:r>
      <w:r>
        <w:rPr>
          <w:spacing w:val="-1"/>
        </w:rPr>
        <w:t xml:space="preserve"> </w:t>
      </w:r>
      <w:r>
        <w:t>rather</w:t>
      </w:r>
      <w:r>
        <w:rPr>
          <w:spacing w:val="-1"/>
        </w:rPr>
        <w:t xml:space="preserve"> </w:t>
      </w:r>
      <w:r>
        <w:t>than</w:t>
      </w:r>
      <w:r>
        <w:rPr>
          <w:spacing w:val="-1"/>
        </w:rPr>
        <w:t xml:space="preserve"> </w:t>
      </w:r>
      <w:r>
        <w:t>another</w:t>
      </w:r>
      <w:r>
        <w:rPr>
          <w:spacing w:val="-1"/>
        </w:rPr>
        <w:t xml:space="preserve"> </w:t>
      </w:r>
      <w:r>
        <w:t>might</w:t>
      </w:r>
      <w:r>
        <w:rPr>
          <w:spacing w:val="-1"/>
        </w:rPr>
        <w:t xml:space="preserve"> </w:t>
      </w:r>
      <w:r>
        <w:t>on</w:t>
      </w:r>
      <w:r>
        <w:rPr>
          <w:spacing w:val="-1"/>
        </w:rPr>
        <w:t xml:space="preserve"> </w:t>
      </w:r>
      <w:r>
        <w:t>occasion</w:t>
      </w:r>
      <w:r>
        <w:rPr>
          <w:spacing w:val="-1"/>
        </w:rPr>
        <w:t xml:space="preserve"> </w:t>
      </w:r>
      <w:r>
        <w:t>be</w:t>
      </w:r>
      <w:r>
        <w:rPr>
          <w:spacing w:val="-1"/>
        </w:rPr>
        <w:t xml:space="preserve"> </w:t>
      </w:r>
      <w:r>
        <w:t>an</w:t>
      </w:r>
      <w:r>
        <w:rPr>
          <w:spacing w:val="-1"/>
        </w:rPr>
        <w:t xml:space="preserve"> </w:t>
      </w:r>
      <w:r>
        <w:t>advantageous</w:t>
      </w:r>
      <w:r>
        <w:rPr>
          <w:spacing w:val="-1"/>
        </w:rPr>
        <w:t xml:space="preserve"> </w:t>
      </w:r>
      <w:r>
        <w:t>thing to do. As a matter of fact, and in a general way, the paths that run through conceptual experiences, that is, through 'thoughts' or 'ideas' that 'know' the things in which they terminate, are highly advantageous paths to follow. Not only do they yield inconceivably rapid transitions; but, owing to the 'universal' character [Footnote: Of which all that need be said in this essay is that it also an be conceived as functional, and defined in terms of transitions, or of the possibility of such.] which they frequently possess, and to their capacity for association with one another in great systems, they outstrip the tardy consecutions of the things themselves, and sweep us on towards our ultimate</w:t>
      </w:r>
      <w:r>
        <w:rPr>
          <w:spacing w:val="-3"/>
        </w:rPr>
        <w:t xml:space="preserve"> </w:t>
      </w:r>
      <w:r>
        <w:t>termini</w:t>
      </w:r>
      <w:r>
        <w:rPr>
          <w:spacing w:val="-3"/>
        </w:rPr>
        <w:t xml:space="preserve"> </w:t>
      </w:r>
      <w:r>
        <w:t>in</w:t>
      </w:r>
      <w:r>
        <w:rPr>
          <w:spacing w:val="-2"/>
        </w:rPr>
        <w:t xml:space="preserve"> </w:t>
      </w:r>
      <w:r>
        <w:t>a</w:t>
      </w:r>
      <w:r>
        <w:rPr>
          <w:spacing w:val="-3"/>
        </w:rPr>
        <w:t xml:space="preserve"> </w:t>
      </w:r>
      <w:r>
        <w:t>far</w:t>
      </w:r>
      <w:r>
        <w:rPr>
          <w:spacing w:val="-3"/>
        </w:rPr>
        <w:t xml:space="preserve"> </w:t>
      </w:r>
      <w:r>
        <w:t>more</w:t>
      </w:r>
      <w:r>
        <w:rPr>
          <w:spacing w:val="-3"/>
        </w:rPr>
        <w:t xml:space="preserve"> </w:t>
      </w:r>
      <w:r>
        <w:t>labor-saving</w:t>
      </w:r>
      <w:r>
        <w:rPr>
          <w:spacing w:val="-2"/>
        </w:rPr>
        <w:t xml:space="preserve"> </w:t>
      </w:r>
      <w:r>
        <w:t>way</w:t>
      </w:r>
      <w:r>
        <w:rPr>
          <w:spacing w:val="-3"/>
        </w:rPr>
        <w:t xml:space="preserve"> </w:t>
      </w:r>
      <w:r>
        <w:t>than</w:t>
      </w:r>
      <w:r>
        <w:rPr>
          <w:spacing w:val="-2"/>
        </w:rPr>
        <w:t xml:space="preserve"> </w:t>
      </w:r>
      <w:r>
        <w:t>the</w:t>
      </w:r>
      <w:r>
        <w:rPr>
          <w:spacing w:val="-3"/>
        </w:rPr>
        <w:t xml:space="preserve"> </w:t>
      </w:r>
      <w:r>
        <w:t>following</w:t>
      </w:r>
      <w:r>
        <w:rPr>
          <w:spacing w:val="-2"/>
        </w:rPr>
        <w:t xml:space="preserve"> </w:t>
      </w:r>
      <w:r>
        <w:t>of</w:t>
      </w:r>
      <w:r>
        <w:rPr>
          <w:spacing w:val="-3"/>
        </w:rPr>
        <w:t xml:space="preserve"> </w:t>
      </w:r>
      <w:r>
        <w:t>trains</w:t>
      </w:r>
      <w:r>
        <w:rPr>
          <w:spacing w:val="-3"/>
        </w:rPr>
        <w:t xml:space="preserve"> </w:t>
      </w:r>
      <w:r>
        <w:t>of sensible perception ever could. Wonderful are the new cuts and the short-circuits the thought-paths make. Most thought-paths, it is true, are substitutes for nothing actual; they end outside the real world altogether, in wayward fancies, utopias, fictions or mistakes. But where they do re-enter reality and terminate therein, we substitute them always; and with these substitutes we pass the greater number of our hours. [Footnote: This is why I called our experiences, taken all together, a quasi-chaos. There is vastly more discontinuity</w:t>
      </w:r>
      <w:r>
        <w:rPr>
          <w:spacing w:val="-3"/>
        </w:rPr>
        <w:t xml:space="preserve"> </w:t>
      </w:r>
      <w:r>
        <w:t>in</w:t>
      </w:r>
      <w:r>
        <w:rPr>
          <w:spacing w:val="-3"/>
        </w:rPr>
        <w:t xml:space="preserve"> </w:t>
      </w:r>
      <w:r>
        <w:t>the</w:t>
      </w:r>
      <w:r>
        <w:rPr>
          <w:spacing w:val="-3"/>
        </w:rPr>
        <w:t xml:space="preserve"> </w:t>
      </w:r>
      <w:r>
        <w:t>sum</w:t>
      </w:r>
      <w:r>
        <w:rPr>
          <w:spacing w:val="-3"/>
        </w:rPr>
        <w:t xml:space="preserve"> </w:t>
      </w:r>
      <w:r>
        <w:t>total</w:t>
      </w:r>
      <w:r>
        <w:rPr>
          <w:spacing w:val="-3"/>
        </w:rPr>
        <w:t xml:space="preserve"> </w:t>
      </w:r>
      <w:r>
        <w:t>of</w:t>
      </w:r>
      <w:r>
        <w:rPr>
          <w:spacing w:val="-3"/>
        </w:rPr>
        <w:t xml:space="preserve"> </w:t>
      </w:r>
      <w:r>
        <w:t>experiences</w:t>
      </w:r>
      <w:r>
        <w:rPr>
          <w:spacing w:val="-3"/>
        </w:rPr>
        <w:t xml:space="preserve"> </w:t>
      </w:r>
      <w:r>
        <w:t>than</w:t>
      </w:r>
      <w:r>
        <w:rPr>
          <w:spacing w:val="-3"/>
        </w:rPr>
        <w:t xml:space="preserve"> </w:t>
      </w:r>
      <w:r>
        <w:t>we</w:t>
      </w:r>
      <w:r>
        <w:rPr>
          <w:spacing w:val="-3"/>
        </w:rPr>
        <w:t xml:space="preserve"> </w:t>
      </w:r>
      <w:r>
        <w:t>commonly</w:t>
      </w:r>
      <w:r>
        <w:rPr>
          <w:spacing w:val="-3"/>
        </w:rPr>
        <w:t xml:space="preserve"> </w:t>
      </w:r>
      <w:r>
        <w:t>suppose.</w:t>
      </w:r>
      <w:r>
        <w:rPr>
          <w:spacing w:val="-3"/>
        </w:rPr>
        <w:t xml:space="preserve"> </w:t>
      </w:r>
      <w:r>
        <w:t>The objective nucleus of every man's experience, his own body, is, it is true, a continuous percept; and equally continuous as a percept (though we may be inattentive to it) is the material environment of that body, changing by gradual transition when the body moves. But the distant parts of the physical world are at all times absent from us, and form conceptual objects merely, into the perceptual reality of which our life inserts itself at points discrete and relatively rare. Round their several objective nuclei, partly shared and common partly discrete of the real physical world, innumerable thinkers, pursuing</w:t>
      </w:r>
      <w:r>
        <w:rPr>
          <w:spacing w:val="66"/>
        </w:rPr>
        <w:t xml:space="preserve"> </w:t>
      </w:r>
      <w:r>
        <w:t>their</w:t>
      </w:r>
      <w:r>
        <w:rPr>
          <w:spacing w:val="66"/>
        </w:rPr>
        <w:t xml:space="preserve"> </w:t>
      </w:r>
      <w:r>
        <w:t>several</w:t>
      </w:r>
      <w:r>
        <w:rPr>
          <w:spacing w:val="66"/>
        </w:rPr>
        <w:t xml:space="preserve"> </w:t>
      </w:r>
      <w:r>
        <w:t>lines</w:t>
      </w:r>
      <w:r>
        <w:rPr>
          <w:spacing w:val="66"/>
        </w:rPr>
        <w:t xml:space="preserve"> </w:t>
      </w:r>
      <w:r>
        <w:t>of</w:t>
      </w:r>
      <w:r>
        <w:rPr>
          <w:spacing w:val="66"/>
        </w:rPr>
        <w:t xml:space="preserve"> </w:t>
      </w:r>
      <w:r>
        <w:t>physically</w:t>
      </w:r>
      <w:r>
        <w:rPr>
          <w:spacing w:val="66"/>
        </w:rPr>
        <w:t xml:space="preserve"> </w:t>
      </w:r>
      <w:r>
        <w:t>true</w:t>
      </w:r>
      <w:r>
        <w:rPr>
          <w:spacing w:val="66"/>
        </w:rPr>
        <w:t xml:space="preserve"> </w:t>
      </w:r>
      <w:r>
        <w:t>cogitation,</w:t>
      </w:r>
      <w:r>
        <w:rPr>
          <w:spacing w:val="66"/>
        </w:rPr>
        <w:t xml:space="preserve"> </w:t>
      </w:r>
      <w:r>
        <w:t>trace</w:t>
      </w:r>
      <w:r>
        <w:rPr>
          <w:spacing w:val="66"/>
        </w:rPr>
        <w:t xml:space="preserve"> </w:t>
      </w:r>
      <w:r>
        <w:t>paths</w:t>
      </w:r>
      <w:r>
        <w:rPr>
          <w:spacing w:val="66"/>
        </w:rPr>
        <w:t xml:space="preserve"> </w:t>
      </w:r>
      <w:r>
        <w:t>that</w:t>
      </w:r>
    </w:p>
    <w:p w14:paraId="326F4051" w14:textId="77777777" w:rsidR="00075191" w:rsidRDefault="00075191">
      <w:pPr>
        <w:pStyle w:val="BodyText"/>
        <w:sectPr w:rsidR="00075191">
          <w:pgSz w:w="12240" w:h="15840"/>
          <w:pgMar w:top="1360" w:right="1080" w:bottom="280" w:left="1080" w:header="720" w:footer="720" w:gutter="0"/>
          <w:cols w:space="720"/>
        </w:sectPr>
      </w:pPr>
    </w:p>
    <w:p w14:paraId="326F4052" w14:textId="77777777" w:rsidR="00075191" w:rsidRDefault="00000000">
      <w:pPr>
        <w:pStyle w:val="BodyText"/>
        <w:spacing w:before="70"/>
        <w:ind w:right="360" w:firstLine="0"/>
      </w:pPr>
      <w:r>
        <w:t>intersect one another only at discontinuous perceptual points, and the rest of the time are quite incongruent; and around all the nuclei of shared 'reality' floats the vast cloud of experiences that are wholly subjective, that are non-substitutional, that find not even an eventual ending for themselves in the perceptual world—the mere day-dreams and joys and sufferings and wishes of the individual minds. These exist WITH one another, indeed, and with the objective nuclei, but out of them it is probable that to all eternity no inter-related system of any kind will ever be made.]</w:t>
      </w:r>
    </w:p>
    <w:p w14:paraId="326F4053" w14:textId="77777777" w:rsidR="00075191" w:rsidRDefault="00000000">
      <w:pPr>
        <w:pStyle w:val="BodyText"/>
        <w:ind w:right="359"/>
      </w:pPr>
      <w:r>
        <w:t>Whosoever</w:t>
      </w:r>
      <w:r>
        <w:rPr>
          <w:spacing w:val="-1"/>
        </w:rPr>
        <w:t xml:space="preserve"> </w:t>
      </w:r>
      <w:r>
        <w:t>feels</w:t>
      </w:r>
      <w:r>
        <w:rPr>
          <w:spacing w:val="-1"/>
        </w:rPr>
        <w:t xml:space="preserve"> </w:t>
      </w:r>
      <w:r>
        <w:t>his</w:t>
      </w:r>
      <w:r>
        <w:rPr>
          <w:spacing w:val="-1"/>
        </w:rPr>
        <w:t xml:space="preserve"> </w:t>
      </w:r>
      <w:r>
        <w:t>experience</w:t>
      </w:r>
      <w:r>
        <w:rPr>
          <w:spacing w:val="-1"/>
        </w:rPr>
        <w:t xml:space="preserve"> </w:t>
      </w:r>
      <w:r>
        <w:t>to</w:t>
      </w:r>
      <w:r>
        <w:rPr>
          <w:spacing w:val="-1"/>
        </w:rPr>
        <w:t xml:space="preserve"> </w:t>
      </w:r>
      <w:r>
        <w:t>be</w:t>
      </w:r>
      <w:r>
        <w:rPr>
          <w:spacing w:val="-1"/>
        </w:rPr>
        <w:t xml:space="preserve"> </w:t>
      </w:r>
      <w:r>
        <w:t>something</w:t>
      </w:r>
      <w:r>
        <w:rPr>
          <w:spacing w:val="-1"/>
        </w:rPr>
        <w:t xml:space="preserve"> </w:t>
      </w:r>
      <w:r>
        <w:t>substitutional</w:t>
      </w:r>
      <w:r>
        <w:rPr>
          <w:spacing w:val="-1"/>
        </w:rPr>
        <w:t xml:space="preserve"> </w:t>
      </w:r>
      <w:r>
        <w:t>even</w:t>
      </w:r>
      <w:r>
        <w:rPr>
          <w:spacing w:val="-1"/>
        </w:rPr>
        <w:t xml:space="preserve"> </w:t>
      </w:r>
      <w:r>
        <w:t>while he has it, may be said to have an experience that reaches beyond itself. From inside of its own entity it says 'more,' and postulates reality existing elsewhere. For the transcendentalist, who holds knowing to consist in a salto motale across an 'epistemological chasm,' such an idea presents no difficulty; but</w:t>
      </w:r>
      <w:r>
        <w:rPr>
          <w:spacing w:val="-1"/>
        </w:rPr>
        <w:t xml:space="preserve"> </w:t>
      </w:r>
      <w:r>
        <w:t>it</w:t>
      </w:r>
      <w:r>
        <w:rPr>
          <w:spacing w:val="-1"/>
        </w:rPr>
        <w:t xml:space="preserve"> </w:t>
      </w:r>
      <w:r>
        <w:t>seems</w:t>
      </w:r>
      <w:r>
        <w:rPr>
          <w:spacing w:val="-1"/>
        </w:rPr>
        <w:t xml:space="preserve"> </w:t>
      </w:r>
      <w:r>
        <w:t>at</w:t>
      </w:r>
      <w:r>
        <w:rPr>
          <w:spacing w:val="-1"/>
        </w:rPr>
        <w:t xml:space="preserve"> </w:t>
      </w:r>
      <w:r>
        <w:t>first</w:t>
      </w:r>
      <w:r>
        <w:rPr>
          <w:spacing w:val="-1"/>
        </w:rPr>
        <w:t xml:space="preserve"> </w:t>
      </w:r>
      <w:r>
        <w:t>sight</w:t>
      </w:r>
      <w:r>
        <w:rPr>
          <w:spacing w:val="-1"/>
        </w:rPr>
        <w:t xml:space="preserve"> </w:t>
      </w:r>
      <w:r>
        <w:t>as</w:t>
      </w:r>
      <w:r>
        <w:rPr>
          <w:spacing w:val="-1"/>
        </w:rPr>
        <w:t xml:space="preserve"> </w:t>
      </w:r>
      <w:r>
        <w:t>if it</w:t>
      </w:r>
      <w:r>
        <w:rPr>
          <w:spacing w:val="-1"/>
        </w:rPr>
        <w:t xml:space="preserve"> </w:t>
      </w:r>
      <w:r>
        <w:t>might</w:t>
      </w:r>
      <w:r>
        <w:rPr>
          <w:spacing w:val="-1"/>
        </w:rPr>
        <w:t xml:space="preserve"> </w:t>
      </w:r>
      <w:r>
        <w:t>be</w:t>
      </w:r>
      <w:r>
        <w:rPr>
          <w:spacing w:val="-1"/>
        </w:rPr>
        <w:t xml:space="preserve"> </w:t>
      </w:r>
      <w:r>
        <w:t>inconsistent</w:t>
      </w:r>
      <w:r>
        <w:rPr>
          <w:spacing w:val="-1"/>
        </w:rPr>
        <w:t xml:space="preserve"> </w:t>
      </w:r>
      <w:r>
        <w:t>with</w:t>
      </w:r>
      <w:r>
        <w:rPr>
          <w:spacing w:val="-1"/>
        </w:rPr>
        <w:t xml:space="preserve"> </w:t>
      </w:r>
      <w:r>
        <w:t>an empiricism</w:t>
      </w:r>
      <w:r>
        <w:rPr>
          <w:spacing w:val="-1"/>
        </w:rPr>
        <w:t xml:space="preserve"> </w:t>
      </w:r>
      <w:r>
        <w:t>like our own. Have we not explained that conceptual knowledge is made such wholly by the existence of things that fall outside of the knowing experience itself—by intermediary experiences and by a terminus that fulfils?</w:t>
      </w:r>
    </w:p>
    <w:p w14:paraId="326F4054" w14:textId="77777777" w:rsidR="00075191" w:rsidRDefault="00000000">
      <w:pPr>
        <w:pStyle w:val="BodyText"/>
        <w:ind w:right="366"/>
      </w:pPr>
      <w:r>
        <w:t>Can</w:t>
      </w:r>
      <w:r>
        <w:rPr>
          <w:spacing w:val="-3"/>
        </w:rPr>
        <w:t xml:space="preserve"> </w:t>
      </w:r>
      <w:r>
        <w:t>the</w:t>
      </w:r>
      <w:r>
        <w:rPr>
          <w:spacing w:val="-3"/>
        </w:rPr>
        <w:t xml:space="preserve"> </w:t>
      </w:r>
      <w:r>
        <w:t>knowledge</w:t>
      </w:r>
      <w:r>
        <w:rPr>
          <w:spacing w:val="-3"/>
        </w:rPr>
        <w:t xml:space="preserve"> </w:t>
      </w:r>
      <w:r>
        <w:t>be</w:t>
      </w:r>
      <w:r>
        <w:rPr>
          <w:spacing w:val="-3"/>
        </w:rPr>
        <w:t xml:space="preserve"> </w:t>
      </w:r>
      <w:r>
        <w:t>there</w:t>
      </w:r>
      <w:r>
        <w:rPr>
          <w:spacing w:val="-3"/>
        </w:rPr>
        <w:t xml:space="preserve"> </w:t>
      </w:r>
      <w:r>
        <w:t>before</w:t>
      </w:r>
      <w:r>
        <w:rPr>
          <w:spacing w:val="-3"/>
        </w:rPr>
        <w:t xml:space="preserve"> </w:t>
      </w:r>
      <w:r>
        <w:t>these</w:t>
      </w:r>
      <w:r>
        <w:rPr>
          <w:spacing w:val="-3"/>
        </w:rPr>
        <w:t xml:space="preserve"> </w:t>
      </w:r>
      <w:r>
        <w:t>elements</w:t>
      </w:r>
      <w:r>
        <w:rPr>
          <w:spacing w:val="-3"/>
        </w:rPr>
        <w:t xml:space="preserve"> </w:t>
      </w:r>
      <w:r>
        <w:t>that</w:t>
      </w:r>
      <w:r>
        <w:rPr>
          <w:spacing w:val="-3"/>
        </w:rPr>
        <w:t xml:space="preserve"> </w:t>
      </w:r>
      <w:r>
        <w:t>constitute</w:t>
      </w:r>
      <w:r>
        <w:rPr>
          <w:spacing w:val="-3"/>
        </w:rPr>
        <w:t xml:space="preserve"> </w:t>
      </w:r>
      <w:r>
        <w:t>its</w:t>
      </w:r>
      <w:r>
        <w:rPr>
          <w:spacing w:val="-3"/>
        </w:rPr>
        <w:t xml:space="preserve"> </w:t>
      </w:r>
      <w:r>
        <w:t xml:space="preserve">being have come? And, if knowledge be not there, how can objective reference </w:t>
      </w:r>
      <w:r>
        <w:rPr>
          <w:spacing w:val="-2"/>
        </w:rPr>
        <w:t>occur?</w:t>
      </w:r>
    </w:p>
    <w:p w14:paraId="326F4055" w14:textId="77777777" w:rsidR="00075191" w:rsidRDefault="00000000">
      <w:pPr>
        <w:pStyle w:val="BodyText"/>
      </w:pPr>
      <w:r>
        <w:t>The key to this difficulty lies in the distinction between knowing as verified and completed, and the same knowing as in transit and on its way.</w:t>
      </w:r>
      <w:r>
        <w:rPr>
          <w:spacing w:val="40"/>
        </w:rPr>
        <w:t xml:space="preserve"> </w:t>
      </w:r>
      <w:r>
        <w:t>To recur to the Memorial Hall example lately used, it is only when our idea</w:t>
      </w:r>
      <w:r>
        <w:rPr>
          <w:spacing w:val="40"/>
        </w:rPr>
        <w:t xml:space="preserve"> </w:t>
      </w:r>
      <w:r>
        <w:t xml:space="preserve">of the Hall has actually terminated in the percept that we know 'for certain' that from the beginning it was truly cognitive of THAT. Until established by the end of the process, its quality of knowing that, or indeed of knowing anything, could still be doubted; and yet the knowing really was there, as the result now shows. We were VIRTUAL knowers of the Hall long before we were certified to have been its actual knowers, by the percept's retroactive validating power. Just so we are 'mortal' all the time, by reason of the virtuality of the inevitable event which will make us so when it shall have </w:t>
      </w:r>
      <w:r>
        <w:rPr>
          <w:spacing w:val="-2"/>
        </w:rPr>
        <w:t>come.</w:t>
      </w:r>
    </w:p>
    <w:p w14:paraId="326F4056" w14:textId="77777777" w:rsidR="00075191" w:rsidRDefault="00000000">
      <w:pPr>
        <w:pStyle w:val="BodyText"/>
        <w:spacing w:before="1"/>
        <w:ind w:right="360"/>
      </w:pPr>
      <w:r>
        <w:t>Now the immensely greater part of all our knowing never gets beyond</w:t>
      </w:r>
      <w:r>
        <w:rPr>
          <w:spacing w:val="40"/>
        </w:rPr>
        <w:t xml:space="preserve"> </w:t>
      </w:r>
      <w:r>
        <w:t>this virtual stage. It never is completed or nailed down. I speak not merely of our ideas of imperceptibles like ether-waves or dissociated 'ions,' or of 'ejects' like the contents of our neighbors' minds; I speak also of ideas which we might</w:t>
      </w:r>
      <w:r>
        <w:rPr>
          <w:spacing w:val="24"/>
        </w:rPr>
        <w:t xml:space="preserve"> </w:t>
      </w:r>
      <w:r>
        <w:t>verify</w:t>
      </w:r>
      <w:r>
        <w:rPr>
          <w:spacing w:val="26"/>
        </w:rPr>
        <w:t xml:space="preserve"> </w:t>
      </w:r>
      <w:r>
        <w:t>if</w:t>
      </w:r>
      <w:r>
        <w:rPr>
          <w:spacing w:val="27"/>
        </w:rPr>
        <w:t xml:space="preserve"> </w:t>
      </w:r>
      <w:r>
        <w:t>we</w:t>
      </w:r>
      <w:r>
        <w:rPr>
          <w:spacing w:val="26"/>
        </w:rPr>
        <w:t xml:space="preserve"> </w:t>
      </w:r>
      <w:r>
        <w:t>would</w:t>
      </w:r>
      <w:r>
        <w:rPr>
          <w:spacing w:val="28"/>
        </w:rPr>
        <w:t xml:space="preserve"> </w:t>
      </w:r>
      <w:r>
        <w:t>take</w:t>
      </w:r>
      <w:r>
        <w:rPr>
          <w:spacing w:val="26"/>
        </w:rPr>
        <w:t xml:space="preserve"> </w:t>
      </w:r>
      <w:r>
        <w:t>the</w:t>
      </w:r>
      <w:r>
        <w:rPr>
          <w:spacing w:val="27"/>
        </w:rPr>
        <w:t xml:space="preserve"> </w:t>
      </w:r>
      <w:r>
        <w:t>trouble,</w:t>
      </w:r>
      <w:r>
        <w:rPr>
          <w:spacing w:val="26"/>
        </w:rPr>
        <w:t xml:space="preserve"> </w:t>
      </w:r>
      <w:r>
        <w:t>but</w:t>
      </w:r>
      <w:r>
        <w:rPr>
          <w:spacing w:val="26"/>
        </w:rPr>
        <w:t xml:space="preserve"> </w:t>
      </w:r>
      <w:r>
        <w:t>which</w:t>
      </w:r>
      <w:r>
        <w:rPr>
          <w:spacing w:val="28"/>
        </w:rPr>
        <w:t xml:space="preserve"> </w:t>
      </w:r>
      <w:r>
        <w:t>we</w:t>
      </w:r>
      <w:r>
        <w:rPr>
          <w:spacing w:val="26"/>
        </w:rPr>
        <w:t xml:space="preserve"> </w:t>
      </w:r>
      <w:r>
        <w:t>hold</w:t>
      </w:r>
      <w:r>
        <w:rPr>
          <w:spacing w:val="27"/>
        </w:rPr>
        <w:t xml:space="preserve"> </w:t>
      </w:r>
      <w:r>
        <w:t>for</w:t>
      </w:r>
      <w:r>
        <w:rPr>
          <w:spacing w:val="26"/>
        </w:rPr>
        <w:t xml:space="preserve"> </w:t>
      </w:r>
      <w:r>
        <w:t>true</w:t>
      </w:r>
      <w:r>
        <w:rPr>
          <w:spacing w:val="28"/>
        </w:rPr>
        <w:t xml:space="preserve"> </w:t>
      </w:r>
      <w:r>
        <w:rPr>
          <w:spacing w:val="-4"/>
        </w:rPr>
        <w:t>altho</w:t>
      </w:r>
    </w:p>
    <w:p w14:paraId="326F4057" w14:textId="77777777" w:rsidR="00075191" w:rsidRDefault="00075191">
      <w:pPr>
        <w:pStyle w:val="BodyText"/>
        <w:sectPr w:rsidR="00075191">
          <w:pgSz w:w="12240" w:h="15840"/>
          <w:pgMar w:top="1360" w:right="1080" w:bottom="280" w:left="1080" w:header="720" w:footer="720" w:gutter="0"/>
          <w:cols w:space="720"/>
        </w:sectPr>
      </w:pPr>
    </w:p>
    <w:p w14:paraId="326F4058" w14:textId="77777777" w:rsidR="00075191" w:rsidRDefault="00000000">
      <w:pPr>
        <w:pStyle w:val="BodyText"/>
        <w:spacing w:before="70"/>
        <w:ind w:right="361" w:firstLine="0"/>
      </w:pPr>
      <w:r>
        <w:t>unterminated perceptually, because nothing says 'no' to us, and there is no contradicting truth in sight. TO CONTINUE THINKING UNCHALLENGED IS, NINETY-NINE TIMES OUT OF A HUNDRED, OUR</w:t>
      </w:r>
      <w:r>
        <w:rPr>
          <w:spacing w:val="75"/>
          <w:w w:val="150"/>
        </w:rPr>
        <w:t xml:space="preserve">  </w:t>
      </w:r>
      <w:r>
        <w:t>PRACTICAL</w:t>
      </w:r>
      <w:r>
        <w:rPr>
          <w:spacing w:val="77"/>
          <w:w w:val="150"/>
        </w:rPr>
        <w:t xml:space="preserve">  </w:t>
      </w:r>
      <w:r>
        <w:t>SUBSTITUTE</w:t>
      </w:r>
      <w:r>
        <w:rPr>
          <w:spacing w:val="77"/>
          <w:w w:val="150"/>
        </w:rPr>
        <w:t xml:space="preserve">  </w:t>
      </w:r>
      <w:r>
        <w:t>FOR</w:t>
      </w:r>
      <w:r>
        <w:rPr>
          <w:spacing w:val="77"/>
          <w:w w:val="150"/>
        </w:rPr>
        <w:t xml:space="preserve">  </w:t>
      </w:r>
      <w:r>
        <w:t>KNOWING</w:t>
      </w:r>
      <w:r>
        <w:rPr>
          <w:spacing w:val="78"/>
          <w:w w:val="150"/>
        </w:rPr>
        <w:t xml:space="preserve">  </w:t>
      </w:r>
      <w:r>
        <w:t>IN</w:t>
      </w:r>
      <w:r>
        <w:rPr>
          <w:spacing w:val="78"/>
          <w:w w:val="150"/>
        </w:rPr>
        <w:t xml:space="preserve">  </w:t>
      </w:r>
      <w:r>
        <w:rPr>
          <w:spacing w:val="-5"/>
        </w:rPr>
        <w:t>THE</w:t>
      </w:r>
    </w:p>
    <w:p w14:paraId="326F4059" w14:textId="77777777" w:rsidR="00075191" w:rsidRDefault="00000000">
      <w:pPr>
        <w:pStyle w:val="BodyText"/>
        <w:ind w:right="357" w:firstLine="0"/>
      </w:pPr>
      <w:r>
        <w:t>COMPLETED SENSE. As each experience runs by cognitive transition into the next one, and we nowhere feel a collision with what we elsewhere count as truth or fact, we commit ourselves to the current as if the port were sure. We live, as it, were, upon the front edge of an advancing wave- crest, and our sense of a determinate direction in falling forward is all we cover of the</w:t>
      </w:r>
      <w:r>
        <w:rPr>
          <w:spacing w:val="40"/>
        </w:rPr>
        <w:t xml:space="preserve"> </w:t>
      </w:r>
      <w:r>
        <w:t>future of our path. It is as if a differential quotient should be conscious and treat itself as an adequate substitute for a traced-out curve. Our experience, inter</w:t>
      </w:r>
      <w:r>
        <w:rPr>
          <w:spacing w:val="-4"/>
        </w:rPr>
        <w:t xml:space="preserve"> </w:t>
      </w:r>
      <w:r>
        <w:t>alia,</w:t>
      </w:r>
      <w:r>
        <w:rPr>
          <w:spacing w:val="-3"/>
        </w:rPr>
        <w:t xml:space="preserve"> </w:t>
      </w:r>
      <w:r>
        <w:t>is</w:t>
      </w:r>
      <w:r>
        <w:rPr>
          <w:spacing w:val="-4"/>
        </w:rPr>
        <w:t xml:space="preserve"> </w:t>
      </w:r>
      <w:r>
        <w:t>of</w:t>
      </w:r>
      <w:r>
        <w:rPr>
          <w:spacing w:val="-4"/>
        </w:rPr>
        <w:t xml:space="preserve"> </w:t>
      </w:r>
      <w:r>
        <w:t>variations</w:t>
      </w:r>
      <w:r>
        <w:rPr>
          <w:spacing w:val="-4"/>
        </w:rPr>
        <w:t xml:space="preserve"> </w:t>
      </w:r>
      <w:r>
        <w:t>of</w:t>
      </w:r>
      <w:r>
        <w:rPr>
          <w:spacing w:val="-4"/>
        </w:rPr>
        <w:t xml:space="preserve"> </w:t>
      </w:r>
      <w:r>
        <w:t>rate</w:t>
      </w:r>
      <w:r>
        <w:rPr>
          <w:spacing w:val="-4"/>
        </w:rPr>
        <w:t xml:space="preserve"> </w:t>
      </w:r>
      <w:r>
        <w:t>and</w:t>
      </w:r>
      <w:r>
        <w:rPr>
          <w:spacing w:val="-3"/>
        </w:rPr>
        <w:t xml:space="preserve"> </w:t>
      </w:r>
      <w:r>
        <w:t>of</w:t>
      </w:r>
      <w:r>
        <w:rPr>
          <w:spacing w:val="-4"/>
        </w:rPr>
        <w:t xml:space="preserve"> </w:t>
      </w:r>
      <w:r>
        <w:t>direction,</w:t>
      </w:r>
      <w:r>
        <w:rPr>
          <w:spacing w:val="-3"/>
        </w:rPr>
        <w:t xml:space="preserve"> </w:t>
      </w:r>
      <w:r>
        <w:t>and</w:t>
      </w:r>
      <w:r>
        <w:rPr>
          <w:spacing w:val="-3"/>
        </w:rPr>
        <w:t xml:space="preserve"> </w:t>
      </w:r>
      <w:r>
        <w:t>lives</w:t>
      </w:r>
      <w:r>
        <w:rPr>
          <w:spacing w:val="-4"/>
        </w:rPr>
        <w:t xml:space="preserve"> </w:t>
      </w:r>
      <w:r>
        <w:t>in</w:t>
      </w:r>
      <w:r>
        <w:rPr>
          <w:spacing w:val="-3"/>
        </w:rPr>
        <w:t xml:space="preserve"> </w:t>
      </w:r>
      <w:r>
        <w:t>these</w:t>
      </w:r>
      <w:r>
        <w:rPr>
          <w:spacing w:val="-4"/>
        </w:rPr>
        <w:t xml:space="preserve"> </w:t>
      </w:r>
      <w:r>
        <w:t>transitions more than in the journey's end. The experiences of tendency are sufficient to act upon—what more could we have DONE at those moments even if the later verification comes complete?</w:t>
      </w:r>
    </w:p>
    <w:p w14:paraId="326F405A" w14:textId="77777777" w:rsidR="00075191" w:rsidRDefault="00000000">
      <w:pPr>
        <w:pStyle w:val="BodyText"/>
        <w:ind w:right="359"/>
      </w:pPr>
      <w:r>
        <w:t>This is what, as a radical empiricist, I say to the charge that the objective reference</w:t>
      </w:r>
      <w:r>
        <w:rPr>
          <w:spacing w:val="-4"/>
        </w:rPr>
        <w:t xml:space="preserve"> </w:t>
      </w:r>
      <w:r>
        <w:t>which</w:t>
      </w:r>
      <w:r>
        <w:rPr>
          <w:spacing w:val="-3"/>
        </w:rPr>
        <w:t xml:space="preserve"> </w:t>
      </w:r>
      <w:r>
        <w:t>is</w:t>
      </w:r>
      <w:r>
        <w:rPr>
          <w:spacing w:val="-4"/>
        </w:rPr>
        <w:t xml:space="preserve"> </w:t>
      </w:r>
      <w:r>
        <w:t>so</w:t>
      </w:r>
      <w:r>
        <w:rPr>
          <w:spacing w:val="-3"/>
        </w:rPr>
        <w:t xml:space="preserve"> </w:t>
      </w:r>
      <w:r>
        <w:t>flagrant</w:t>
      </w:r>
      <w:r>
        <w:rPr>
          <w:spacing w:val="-4"/>
        </w:rPr>
        <w:t xml:space="preserve"> </w:t>
      </w:r>
      <w:r>
        <w:t>a</w:t>
      </w:r>
      <w:r>
        <w:rPr>
          <w:spacing w:val="-4"/>
        </w:rPr>
        <w:t xml:space="preserve"> </w:t>
      </w:r>
      <w:r>
        <w:t>character</w:t>
      </w:r>
      <w:r>
        <w:rPr>
          <w:spacing w:val="-4"/>
        </w:rPr>
        <w:t xml:space="preserve"> </w:t>
      </w:r>
      <w:r>
        <w:t>of</w:t>
      </w:r>
      <w:r>
        <w:rPr>
          <w:spacing w:val="-4"/>
        </w:rPr>
        <w:t xml:space="preserve"> </w:t>
      </w:r>
      <w:r>
        <w:t>our</w:t>
      </w:r>
      <w:r>
        <w:rPr>
          <w:spacing w:val="-4"/>
        </w:rPr>
        <w:t xml:space="preserve"> </w:t>
      </w:r>
      <w:r>
        <w:t>experiences</w:t>
      </w:r>
      <w:r>
        <w:rPr>
          <w:spacing w:val="-4"/>
        </w:rPr>
        <w:t xml:space="preserve"> </w:t>
      </w:r>
      <w:r>
        <w:t>involves</w:t>
      </w:r>
      <w:r>
        <w:rPr>
          <w:spacing w:val="-4"/>
        </w:rPr>
        <w:t xml:space="preserve"> </w:t>
      </w:r>
      <w:r>
        <w:t>a</w:t>
      </w:r>
      <w:r>
        <w:rPr>
          <w:spacing w:val="-4"/>
        </w:rPr>
        <w:t xml:space="preserve"> </w:t>
      </w:r>
      <w:r>
        <w:t>chasm and a mortal leap. A positively conjunctive transition involves neither chasm nor leap. Being the very original of what we mean by continuity, it makes a continuum wherever it appears. Objective reference is an incident of the fact that so much of our experience comes as an insufficient and consists of process and transition. Our fields of experience have no more definite boundaries</w:t>
      </w:r>
      <w:r>
        <w:rPr>
          <w:spacing w:val="-1"/>
        </w:rPr>
        <w:t xml:space="preserve"> </w:t>
      </w:r>
      <w:r>
        <w:t>than</w:t>
      </w:r>
      <w:r>
        <w:rPr>
          <w:spacing w:val="-1"/>
        </w:rPr>
        <w:t xml:space="preserve"> </w:t>
      </w:r>
      <w:r>
        <w:t>have</w:t>
      </w:r>
      <w:r>
        <w:rPr>
          <w:spacing w:val="-1"/>
        </w:rPr>
        <w:t xml:space="preserve"> </w:t>
      </w:r>
      <w:r>
        <w:t>our</w:t>
      </w:r>
      <w:r>
        <w:rPr>
          <w:spacing w:val="-1"/>
        </w:rPr>
        <w:t xml:space="preserve"> </w:t>
      </w:r>
      <w:r>
        <w:t>fields</w:t>
      </w:r>
      <w:r>
        <w:rPr>
          <w:spacing w:val="-1"/>
        </w:rPr>
        <w:t xml:space="preserve"> </w:t>
      </w:r>
      <w:r>
        <w:t>of</w:t>
      </w:r>
      <w:r>
        <w:rPr>
          <w:spacing w:val="-1"/>
        </w:rPr>
        <w:t xml:space="preserve"> </w:t>
      </w:r>
      <w:r>
        <w:t>view.</w:t>
      </w:r>
      <w:r>
        <w:rPr>
          <w:spacing w:val="-1"/>
        </w:rPr>
        <w:t xml:space="preserve"> </w:t>
      </w:r>
      <w:r>
        <w:t>Both</w:t>
      </w:r>
      <w:r>
        <w:rPr>
          <w:spacing w:val="-1"/>
        </w:rPr>
        <w:t xml:space="preserve"> </w:t>
      </w:r>
      <w:r>
        <w:t>are</w:t>
      </w:r>
      <w:r>
        <w:rPr>
          <w:spacing w:val="-1"/>
        </w:rPr>
        <w:t xml:space="preserve"> </w:t>
      </w:r>
      <w:r>
        <w:t>fringed</w:t>
      </w:r>
      <w:r>
        <w:rPr>
          <w:spacing w:val="-1"/>
        </w:rPr>
        <w:t xml:space="preserve"> </w:t>
      </w:r>
      <w:r>
        <w:t>forever</w:t>
      </w:r>
      <w:r>
        <w:rPr>
          <w:spacing w:val="-1"/>
        </w:rPr>
        <w:t xml:space="preserve"> </w:t>
      </w:r>
      <w:r>
        <w:t>by</w:t>
      </w:r>
      <w:r>
        <w:rPr>
          <w:spacing w:val="-1"/>
        </w:rPr>
        <w:t xml:space="preserve"> </w:t>
      </w:r>
      <w:r>
        <w:t>a</w:t>
      </w:r>
      <w:r>
        <w:rPr>
          <w:spacing w:val="-1"/>
        </w:rPr>
        <w:t xml:space="preserve"> </w:t>
      </w:r>
      <w:r>
        <w:t>MORE that continuously develops, and that continuously supersedes them as life proceeds. The relations, generally speaking, are as real here as the terms are, and the only complaint of the transcendentalist's with which I could at all sympathize would be his charge that, by first making knowledge to consist in external relations as I have done, and by then confessing that nine-tenths of the time these are not actually but only virtually there, I have knocked the solid bottom out of the whole business, and palmed off a substitute of knowledge for the genuine thing. Only the admission, such a critic might say, that our ideas are self-transcendent and 'true' already; in advance of the experiences that are to terminate them, can bring solidity back to knowledge in a world like this, in which transitions and terminations are only by exception fulfilled.</w:t>
      </w:r>
    </w:p>
    <w:p w14:paraId="326F405B" w14:textId="77777777" w:rsidR="00075191" w:rsidRDefault="00000000">
      <w:pPr>
        <w:pStyle w:val="BodyText"/>
        <w:spacing w:before="1"/>
        <w:ind w:right="367"/>
      </w:pPr>
      <w:r>
        <w:t>This seems to me an excellent place for applying the pragmatic method. What</w:t>
      </w:r>
      <w:r>
        <w:rPr>
          <w:spacing w:val="80"/>
        </w:rPr>
        <w:t xml:space="preserve"> </w:t>
      </w:r>
      <w:r>
        <w:t>would</w:t>
      </w:r>
      <w:r>
        <w:rPr>
          <w:spacing w:val="80"/>
        </w:rPr>
        <w:t xml:space="preserve"> </w:t>
      </w:r>
      <w:r>
        <w:t>the</w:t>
      </w:r>
      <w:r>
        <w:rPr>
          <w:spacing w:val="80"/>
        </w:rPr>
        <w:t xml:space="preserve"> </w:t>
      </w:r>
      <w:r>
        <w:t>self-transcendency</w:t>
      </w:r>
      <w:r>
        <w:rPr>
          <w:spacing w:val="80"/>
        </w:rPr>
        <w:t xml:space="preserve"> </w:t>
      </w:r>
      <w:r>
        <w:t>affirmed</w:t>
      </w:r>
      <w:r>
        <w:rPr>
          <w:spacing w:val="80"/>
        </w:rPr>
        <w:t xml:space="preserve"> </w:t>
      </w:r>
      <w:r>
        <w:t>to</w:t>
      </w:r>
      <w:r>
        <w:rPr>
          <w:spacing w:val="80"/>
        </w:rPr>
        <w:t xml:space="preserve"> </w:t>
      </w:r>
      <w:r>
        <w:t>exist</w:t>
      </w:r>
      <w:r>
        <w:rPr>
          <w:spacing w:val="80"/>
        </w:rPr>
        <w:t xml:space="preserve"> </w:t>
      </w:r>
      <w:r>
        <w:t>in</w:t>
      </w:r>
      <w:r>
        <w:rPr>
          <w:spacing w:val="80"/>
        </w:rPr>
        <w:t xml:space="preserve"> </w:t>
      </w:r>
      <w:r>
        <w:t>advance</w:t>
      </w:r>
      <w:r>
        <w:rPr>
          <w:spacing w:val="80"/>
        </w:rPr>
        <w:t xml:space="preserve"> </w:t>
      </w:r>
      <w:r>
        <w:t>of</w:t>
      </w:r>
      <w:r>
        <w:rPr>
          <w:spacing w:val="80"/>
        </w:rPr>
        <w:t xml:space="preserve"> </w:t>
      </w:r>
      <w:r>
        <w:t>all</w:t>
      </w:r>
    </w:p>
    <w:p w14:paraId="326F405C" w14:textId="77777777" w:rsidR="00075191" w:rsidRDefault="00075191">
      <w:pPr>
        <w:pStyle w:val="BodyText"/>
        <w:sectPr w:rsidR="00075191">
          <w:pgSz w:w="12240" w:h="15840"/>
          <w:pgMar w:top="1360" w:right="1080" w:bottom="280" w:left="1080" w:header="720" w:footer="720" w:gutter="0"/>
          <w:cols w:space="720"/>
        </w:sectPr>
      </w:pPr>
    </w:p>
    <w:p w14:paraId="326F405D" w14:textId="77777777" w:rsidR="00075191" w:rsidRDefault="00000000">
      <w:pPr>
        <w:pStyle w:val="BodyText"/>
        <w:spacing w:before="70"/>
        <w:ind w:right="372" w:firstLine="0"/>
      </w:pPr>
      <w:r>
        <w:t>experiential mediation or termination, be KNOWN-AS? What would it practically result in for US, were it true?</w:t>
      </w:r>
    </w:p>
    <w:p w14:paraId="326F405E" w14:textId="77777777" w:rsidR="00075191" w:rsidRDefault="00000000">
      <w:pPr>
        <w:pStyle w:val="BodyText"/>
        <w:ind w:right="359"/>
      </w:pPr>
      <w:r>
        <w:t>It could only result in our orientation, in the turning of our expectations and practical tendencies into the right path; and the right path here, so long as we and the object are not yet face to face (or can never get face to face, as in the case of ejects), would be the path that led us into the object's nearest neighborhood. Where direct acquaintance is lacking, 'knowledge about' is the next best thing, and an acquaintance with what actually lies about the 'object, and</w:t>
      </w:r>
      <w:r>
        <w:rPr>
          <w:spacing w:val="-3"/>
        </w:rPr>
        <w:t xml:space="preserve"> </w:t>
      </w:r>
      <w:r>
        <w:t>is</w:t>
      </w:r>
      <w:r>
        <w:rPr>
          <w:spacing w:val="-2"/>
        </w:rPr>
        <w:t xml:space="preserve"> </w:t>
      </w:r>
      <w:r>
        <w:t>most</w:t>
      </w:r>
      <w:r>
        <w:rPr>
          <w:spacing w:val="-2"/>
        </w:rPr>
        <w:t xml:space="preserve"> </w:t>
      </w:r>
      <w:r>
        <w:t>closely</w:t>
      </w:r>
      <w:r>
        <w:rPr>
          <w:spacing w:val="-2"/>
        </w:rPr>
        <w:t xml:space="preserve"> </w:t>
      </w:r>
      <w:r>
        <w:t>related</w:t>
      </w:r>
      <w:r>
        <w:rPr>
          <w:spacing w:val="-2"/>
        </w:rPr>
        <w:t xml:space="preserve"> </w:t>
      </w:r>
      <w:r>
        <w:t>to</w:t>
      </w:r>
      <w:r>
        <w:rPr>
          <w:spacing w:val="-2"/>
        </w:rPr>
        <w:t xml:space="preserve"> </w:t>
      </w:r>
      <w:r>
        <w:t>it,</w:t>
      </w:r>
      <w:r>
        <w:rPr>
          <w:spacing w:val="-2"/>
        </w:rPr>
        <w:t xml:space="preserve"> </w:t>
      </w:r>
      <w:r>
        <w:t>puts</w:t>
      </w:r>
      <w:r>
        <w:rPr>
          <w:spacing w:val="-2"/>
        </w:rPr>
        <w:t xml:space="preserve"> </w:t>
      </w:r>
      <w:r>
        <w:t>such</w:t>
      </w:r>
      <w:r>
        <w:rPr>
          <w:spacing w:val="-2"/>
        </w:rPr>
        <w:t xml:space="preserve"> </w:t>
      </w:r>
      <w:r>
        <w:t>knowledge</w:t>
      </w:r>
      <w:r>
        <w:rPr>
          <w:spacing w:val="-2"/>
        </w:rPr>
        <w:t xml:space="preserve"> </w:t>
      </w:r>
      <w:r>
        <w:t>within</w:t>
      </w:r>
      <w:r>
        <w:rPr>
          <w:spacing w:val="-2"/>
        </w:rPr>
        <w:t xml:space="preserve"> </w:t>
      </w:r>
      <w:r>
        <w:t>our</w:t>
      </w:r>
      <w:r>
        <w:rPr>
          <w:spacing w:val="-2"/>
        </w:rPr>
        <w:t xml:space="preserve"> </w:t>
      </w:r>
      <w:r>
        <w:t>grasp.</w:t>
      </w:r>
      <w:r>
        <w:rPr>
          <w:spacing w:val="-2"/>
        </w:rPr>
        <w:t xml:space="preserve"> </w:t>
      </w:r>
      <w:r>
        <w:t>Ether-waves and your anger, for example, are things in which my thoughts will never PERCTEPTUALLY terminate, but my concepts of them lead me to their very brink, to the chromatic fringes and to the hurtful words and deeds which are their really next effects.</w:t>
      </w:r>
    </w:p>
    <w:p w14:paraId="326F405F" w14:textId="77777777" w:rsidR="00075191" w:rsidRDefault="00000000">
      <w:pPr>
        <w:pStyle w:val="BodyText"/>
        <w:ind w:right="363"/>
      </w:pPr>
      <w:r>
        <w:t>Even if our ideas did in themselves possess the postulated self-transcendency, it would still remain true that their putting us into possession of</w:t>
      </w:r>
      <w:r>
        <w:rPr>
          <w:spacing w:val="44"/>
        </w:rPr>
        <w:t xml:space="preserve"> </w:t>
      </w:r>
      <w:r>
        <w:t>such</w:t>
      </w:r>
      <w:r>
        <w:rPr>
          <w:spacing w:val="46"/>
        </w:rPr>
        <w:t xml:space="preserve"> </w:t>
      </w:r>
      <w:r>
        <w:t>effects</w:t>
      </w:r>
      <w:r>
        <w:rPr>
          <w:spacing w:val="46"/>
        </w:rPr>
        <w:t xml:space="preserve"> </w:t>
      </w:r>
      <w:r>
        <w:t>WOULD</w:t>
      </w:r>
      <w:r>
        <w:rPr>
          <w:spacing w:val="46"/>
        </w:rPr>
        <w:t xml:space="preserve"> </w:t>
      </w:r>
      <w:r>
        <w:t>BE</w:t>
      </w:r>
      <w:r>
        <w:rPr>
          <w:spacing w:val="46"/>
        </w:rPr>
        <w:t xml:space="preserve"> </w:t>
      </w:r>
      <w:r>
        <w:t>THE</w:t>
      </w:r>
      <w:r>
        <w:rPr>
          <w:spacing w:val="46"/>
        </w:rPr>
        <w:t xml:space="preserve"> </w:t>
      </w:r>
      <w:r>
        <w:t>SOLE</w:t>
      </w:r>
      <w:r>
        <w:rPr>
          <w:spacing w:val="46"/>
        </w:rPr>
        <w:t xml:space="preserve"> </w:t>
      </w:r>
      <w:r>
        <w:t>CASH-VALUE</w:t>
      </w:r>
      <w:r>
        <w:rPr>
          <w:spacing w:val="46"/>
        </w:rPr>
        <w:t xml:space="preserve"> </w:t>
      </w:r>
      <w:r>
        <w:t>OF</w:t>
      </w:r>
      <w:r>
        <w:rPr>
          <w:spacing w:val="46"/>
        </w:rPr>
        <w:t xml:space="preserve"> </w:t>
      </w:r>
      <w:r>
        <w:t>THE</w:t>
      </w:r>
      <w:r>
        <w:rPr>
          <w:spacing w:val="46"/>
        </w:rPr>
        <w:t xml:space="preserve"> </w:t>
      </w:r>
      <w:r>
        <w:rPr>
          <w:spacing w:val="-2"/>
        </w:rPr>
        <w:t>SELF-</w:t>
      </w:r>
    </w:p>
    <w:p w14:paraId="326F4060" w14:textId="77777777" w:rsidR="00075191" w:rsidRDefault="00000000">
      <w:pPr>
        <w:pStyle w:val="BodyText"/>
        <w:ind w:firstLine="0"/>
      </w:pPr>
      <w:r>
        <w:t>TRANSCENDENCY FOR US. And this cash-value, it is needless to say, is verbatim et liberatim what our empiricist account pays in. On pragmatist principles therefore, a dispute over self- transcendency is a pure logomachy. Call our concepts of ejective things self-transcendent or the reverse, it makes no difference, so long as we don't differ about the nature of that exalted virtue's fruits—fruits for us, of course, humanistic fruits.</w:t>
      </w:r>
    </w:p>
    <w:p w14:paraId="326F4061" w14:textId="77777777" w:rsidR="00075191" w:rsidRDefault="00000000">
      <w:pPr>
        <w:pStyle w:val="BodyText"/>
        <w:ind w:right="360"/>
      </w:pPr>
      <w:r>
        <w:t>The transcendentalist believes his ideas to be self-transcendent only because he finds that in fact they do bear fruits. Why need he quarrel with an account of knowledge that insists on naming this effect? Why not treat the working of the idea from next to next as the essence of its self-transcendency? Why insist that knowing is a static relation out of time when it practically seems so much a function of our active life? For a thing to be valid, says Lotze, is the same as to make itself valid. When the whole universe seems only to be making itself valid and to be still incomplete (else why its ceaseless changing?) why, of all things, should knowing be exempt? Why should it not be making itself valid like everything else? That some</w:t>
      </w:r>
      <w:r>
        <w:rPr>
          <w:spacing w:val="40"/>
        </w:rPr>
        <w:t xml:space="preserve"> </w:t>
      </w:r>
      <w:r>
        <w:t>parts of it may be already valid or verified beyond dispute; the empirical philosopher, of course, like any one else, may always hope.</w:t>
      </w:r>
    </w:p>
    <w:p w14:paraId="326F4062" w14:textId="77777777" w:rsidR="00075191" w:rsidRDefault="00075191">
      <w:pPr>
        <w:pStyle w:val="BodyText"/>
        <w:sectPr w:rsidR="00075191">
          <w:pgSz w:w="12240" w:h="15840"/>
          <w:pgMar w:top="1360" w:right="1080" w:bottom="280" w:left="1080" w:header="720" w:footer="720" w:gutter="0"/>
          <w:cols w:space="720"/>
        </w:sectPr>
      </w:pPr>
    </w:p>
    <w:p w14:paraId="326F4063" w14:textId="77777777" w:rsidR="00075191" w:rsidRDefault="00000000">
      <w:pPr>
        <w:pStyle w:val="Heading2"/>
      </w:pPr>
      <w:bookmarkStart w:id="86" w:name="_bookmark80"/>
      <w:bookmarkEnd w:id="86"/>
      <w:r>
        <w:rPr>
          <w:sz w:val="34"/>
        </w:rPr>
        <w:t>V:</w:t>
      </w:r>
      <w:r>
        <w:rPr>
          <w:spacing w:val="-1"/>
          <w:sz w:val="34"/>
        </w:rPr>
        <w:t xml:space="preserve"> </w:t>
      </w:r>
      <w:r>
        <w:t>THE</w:t>
      </w:r>
      <w:r>
        <w:rPr>
          <w:spacing w:val="-2"/>
        </w:rPr>
        <w:t xml:space="preserve"> </w:t>
      </w:r>
      <w:r>
        <w:t>ESSENCE</w:t>
      </w:r>
      <w:r>
        <w:rPr>
          <w:spacing w:val="-2"/>
        </w:rPr>
        <w:t xml:space="preserve"> </w:t>
      </w:r>
      <w:r>
        <w:t>OF</w:t>
      </w:r>
      <w:r>
        <w:rPr>
          <w:spacing w:val="-3"/>
        </w:rPr>
        <w:t xml:space="preserve"> </w:t>
      </w:r>
      <w:r>
        <w:rPr>
          <w:spacing w:val="-2"/>
        </w:rPr>
        <w:t>HUMANISM</w:t>
      </w:r>
    </w:p>
    <w:p w14:paraId="326F4064" w14:textId="77777777" w:rsidR="00075191" w:rsidRDefault="00000000">
      <w:pPr>
        <w:pStyle w:val="BodyText"/>
        <w:spacing w:before="349"/>
      </w:pPr>
      <w:r>
        <w:t>Humanism is a ferment that has 'come to stay.' It is not a single</w:t>
      </w:r>
      <w:r>
        <w:rPr>
          <w:spacing w:val="40"/>
        </w:rPr>
        <w:t xml:space="preserve"> </w:t>
      </w:r>
      <w:r>
        <w:t>hypothesis or theorem, and it dwells on no new facts. It is rather a slow shifting in the philosophic perspective, making things appear as from a new centre of interest or point of sight. Some writers are strongly conscious of the shifting, others half unconscious, even though their own vision may have undergone much change. The result is no small confusion in debate, the half-conscious humanists often taking part against the radical ones, as if they wished to count upon the other side. [Footnote: Professor Baldwin, for example. His address 'Selective Thinking' (Psychological Review, January, 1898, reprinted in his volume, 'Development and Evolution') seems to me an unusually well written pragmatic manifesto. Nevertheless in 'The Limits of Pragmatism' (ibid; January, 1904), he (much less clearly) joins in the attack.]</w:t>
      </w:r>
    </w:p>
    <w:p w14:paraId="326F4065" w14:textId="77777777" w:rsidR="00075191" w:rsidRDefault="00000000">
      <w:pPr>
        <w:pStyle w:val="BodyText"/>
      </w:pPr>
      <w:r>
        <w:t>If humanism really be the name for such a shifting of perspective, it is obvious that the whole scene of the philosophic stage will change in some degree if humanism prevails. The emphasis of things, their foreground and background distribution, their sizes and values, will not keep just the same. [Footnote: The ethical changes, it seems to me, are beautifully made evident in</w:t>
      </w:r>
      <w:r>
        <w:rPr>
          <w:spacing w:val="-1"/>
        </w:rPr>
        <w:t xml:space="preserve"> </w:t>
      </w:r>
      <w:r>
        <w:t>Professor</w:t>
      </w:r>
      <w:r>
        <w:rPr>
          <w:spacing w:val="-1"/>
        </w:rPr>
        <w:t xml:space="preserve"> </w:t>
      </w:r>
      <w:r>
        <w:t>Dewey's</w:t>
      </w:r>
      <w:r>
        <w:rPr>
          <w:spacing w:val="-1"/>
        </w:rPr>
        <w:t xml:space="preserve"> </w:t>
      </w:r>
      <w:r>
        <w:t>series</w:t>
      </w:r>
      <w:r>
        <w:rPr>
          <w:spacing w:val="-1"/>
        </w:rPr>
        <w:t xml:space="preserve"> </w:t>
      </w:r>
      <w:r>
        <w:t>of</w:t>
      </w:r>
      <w:r>
        <w:rPr>
          <w:spacing w:val="-1"/>
        </w:rPr>
        <w:t xml:space="preserve"> </w:t>
      </w:r>
      <w:r>
        <w:t>articles,</w:t>
      </w:r>
      <w:r>
        <w:rPr>
          <w:spacing w:val="-1"/>
        </w:rPr>
        <w:t xml:space="preserve"> </w:t>
      </w:r>
      <w:r>
        <w:t>which</w:t>
      </w:r>
      <w:r>
        <w:rPr>
          <w:spacing w:val="-1"/>
        </w:rPr>
        <w:t xml:space="preserve"> </w:t>
      </w:r>
      <w:r>
        <w:t>will</w:t>
      </w:r>
      <w:r>
        <w:rPr>
          <w:spacing w:val="-1"/>
        </w:rPr>
        <w:t xml:space="preserve"> </w:t>
      </w:r>
      <w:r>
        <w:t>never</w:t>
      </w:r>
      <w:r>
        <w:rPr>
          <w:spacing w:val="-1"/>
        </w:rPr>
        <w:t xml:space="preserve"> </w:t>
      </w:r>
      <w:r>
        <w:t>get</w:t>
      </w:r>
      <w:r>
        <w:rPr>
          <w:spacing w:val="-1"/>
        </w:rPr>
        <w:t xml:space="preserve"> </w:t>
      </w:r>
      <w:r>
        <w:t>the</w:t>
      </w:r>
      <w:r>
        <w:rPr>
          <w:spacing w:val="-1"/>
        </w:rPr>
        <w:t xml:space="preserve"> </w:t>
      </w:r>
      <w:r>
        <w:t>attention</w:t>
      </w:r>
      <w:r>
        <w:rPr>
          <w:spacing w:val="-1"/>
        </w:rPr>
        <w:t xml:space="preserve"> </w:t>
      </w:r>
      <w:r>
        <w:t>they deserve till they are printed in a book. I mean: 'The Significance of</w:t>
      </w:r>
      <w:r>
        <w:rPr>
          <w:spacing w:val="40"/>
        </w:rPr>
        <w:t xml:space="preserve"> </w:t>
      </w:r>
      <w:r>
        <w:t>Emotions,' Psychological Review, vol. ii, 13; 'The Reflex Arc Concept in Psychology,' ibid; iii, 357; 'Psychology and Social Practice,' ibid., vii, 105; 'Interpretation of Savage Mind,' ibid; ix, 2l7; 'Green's Theory of the Moral Motive,' Philosophical Review, vol. i, 593; 'Self-realization as the Moral Ideal,' ibid; ii, 652; 'The Psychology of Effort,' ibid; vi, 43; 'The Evolutionary Method as Applied to Morality,' ibid; xi, 107,353; 'Evolution and Ethics,' Monist,</w:t>
      </w:r>
      <w:r>
        <w:rPr>
          <w:spacing w:val="-2"/>
        </w:rPr>
        <w:t xml:space="preserve"> </w:t>
      </w:r>
      <w:r>
        <w:t>vol.</w:t>
      </w:r>
      <w:r>
        <w:rPr>
          <w:spacing w:val="-2"/>
        </w:rPr>
        <w:t xml:space="preserve"> </w:t>
      </w:r>
      <w:r>
        <w:t>viii,</w:t>
      </w:r>
      <w:r>
        <w:rPr>
          <w:spacing w:val="-2"/>
        </w:rPr>
        <w:t xml:space="preserve"> </w:t>
      </w:r>
      <w:r>
        <w:t>321;</w:t>
      </w:r>
      <w:r>
        <w:rPr>
          <w:spacing w:val="-3"/>
        </w:rPr>
        <w:t xml:space="preserve"> </w:t>
      </w:r>
      <w:r>
        <w:t>to</w:t>
      </w:r>
      <w:r>
        <w:rPr>
          <w:spacing w:val="-2"/>
        </w:rPr>
        <w:t xml:space="preserve"> </w:t>
      </w:r>
      <w:r>
        <w:t>mention</w:t>
      </w:r>
      <w:r>
        <w:rPr>
          <w:spacing w:val="-2"/>
        </w:rPr>
        <w:t xml:space="preserve"> </w:t>
      </w:r>
      <w:r>
        <w:t>only</w:t>
      </w:r>
      <w:r>
        <w:rPr>
          <w:spacing w:val="-2"/>
        </w:rPr>
        <w:t xml:space="preserve"> </w:t>
      </w:r>
      <w:r>
        <w:t>a</w:t>
      </w:r>
      <w:r>
        <w:rPr>
          <w:spacing w:val="-3"/>
        </w:rPr>
        <w:t xml:space="preserve"> </w:t>
      </w:r>
      <w:r>
        <w:t>few.]</w:t>
      </w:r>
      <w:r>
        <w:rPr>
          <w:spacing w:val="-3"/>
        </w:rPr>
        <w:t xml:space="preserve"> </w:t>
      </w:r>
      <w:r>
        <w:t>If</w:t>
      </w:r>
      <w:r>
        <w:rPr>
          <w:spacing w:val="-3"/>
        </w:rPr>
        <w:t xml:space="preserve"> </w:t>
      </w:r>
      <w:r>
        <w:t>such</w:t>
      </w:r>
      <w:r>
        <w:rPr>
          <w:spacing w:val="-2"/>
        </w:rPr>
        <w:t xml:space="preserve"> </w:t>
      </w:r>
      <w:r>
        <w:t>pervasive</w:t>
      </w:r>
      <w:r>
        <w:rPr>
          <w:spacing w:val="-3"/>
        </w:rPr>
        <w:t xml:space="preserve"> </w:t>
      </w:r>
      <w:r>
        <w:t>consequences be involved in humanism, it is clear that no pains which philosophers may take, first in defining it, and then in furthering, checking, or steering its progress, will be thrown away.</w:t>
      </w:r>
    </w:p>
    <w:p w14:paraId="326F4066" w14:textId="77777777" w:rsidR="00075191" w:rsidRDefault="00000000">
      <w:pPr>
        <w:pStyle w:val="BodyText"/>
        <w:spacing w:before="1"/>
      </w:pPr>
      <w:r>
        <w:t>It suffers badly at present from incomplete definition. Its most systematic advocates, Schiller and Dewey, have published fragmentary programmes only; and its bearing on many vital philosophic problems has not been traced except by adversaries who, scenting heresies in advance, have showered blows</w:t>
      </w:r>
      <w:r>
        <w:rPr>
          <w:spacing w:val="74"/>
        </w:rPr>
        <w:t xml:space="preserve"> </w:t>
      </w:r>
      <w:r>
        <w:t>on</w:t>
      </w:r>
      <w:r>
        <w:rPr>
          <w:spacing w:val="74"/>
        </w:rPr>
        <w:t xml:space="preserve"> </w:t>
      </w:r>
      <w:r>
        <w:t>doctrines—</w:t>
      </w:r>
      <w:r>
        <w:rPr>
          <w:spacing w:val="74"/>
        </w:rPr>
        <w:t xml:space="preserve"> </w:t>
      </w:r>
      <w:r>
        <w:t>subjectivism</w:t>
      </w:r>
      <w:r>
        <w:rPr>
          <w:spacing w:val="74"/>
        </w:rPr>
        <w:t xml:space="preserve"> </w:t>
      </w:r>
      <w:r>
        <w:t>and</w:t>
      </w:r>
      <w:r>
        <w:rPr>
          <w:spacing w:val="74"/>
        </w:rPr>
        <w:t xml:space="preserve"> </w:t>
      </w:r>
      <w:r>
        <w:t>scepticism,</w:t>
      </w:r>
      <w:r>
        <w:rPr>
          <w:spacing w:val="74"/>
        </w:rPr>
        <w:t xml:space="preserve"> </w:t>
      </w:r>
      <w:r>
        <w:t>for</w:t>
      </w:r>
      <w:r>
        <w:rPr>
          <w:spacing w:val="74"/>
        </w:rPr>
        <w:t xml:space="preserve"> </w:t>
      </w:r>
      <w:r>
        <w:t>example—that</w:t>
      </w:r>
      <w:r>
        <w:rPr>
          <w:spacing w:val="74"/>
        </w:rPr>
        <w:t xml:space="preserve"> </w:t>
      </w:r>
      <w:r>
        <w:t>no</w:t>
      </w:r>
    </w:p>
    <w:p w14:paraId="326F4067" w14:textId="77777777" w:rsidR="00075191" w:rsidRDefault="00075191">
      <w:pPr>
        <w:pStyle w:val="BodyText"/>
        <w:sectPr w:rsidR="00075191">
          <w:pgSz w:w="12240" w:h="15840"/>
          <w:pgMar w:top="1740" w:right="1080" w:bottom="280" w:left="1080" w:header="720" w:footer="720" w:gutter="0"/>
          <w:cols w:space="720"/>
        </w:sectPr>
      </w:pPr>
    </w:p>
    <w:p w14:paraId="326F4068" w14:textId="77777777" w:rsidR="00075191" w:rsidRDefault="00000000">
      <w:pPr>
        <w:pStyle w:val="BodyText"/>
        <w:spacing w:before="69"/>
        <w:ind w:right="360" w:firstLine="0"/>
      </w:pPr>
      <w:r>
        <w:t>good humanist finds it necessary to entertain. By their still greater reticences, the anti-humanists have, in turn, perplexed the humanists. Much of the controversy has involved the word 'truth.' It is always good in debate to know your adversary's point of view authentically. But the critics of humanism never define exactly what the word 'truth' signifies when they use it themselves. The humanists have to guess at their view; and the result has doubtless been much beating of the air. Add to all this, great individual differences in both camps, and it becomes clear that nothing is so urgently needed, at the stage which things have reached at present, as a sharper definition by each side of its central point of view.</w:t>
      </w:r>
    </w:p>
    <w:p w14:paraId="326F4069" w14:textId="77777777" w:rsidR="00075191" w:rsidRDefault="00000000">
      <w:pPr>
        <w:pStyle w:val="BodyText"/>
        <w:spacing w:before="1"/>
        <w:ind w:right="364"/>
      </w:pPr>
      <w:r>
        <w:t>Whoever will contribute any touch of sharpness will help us to make sure of what's what and who is who. Any one can contribute such a definition,</w:t>
      </w:r>
      <w:r>
        <w:rPr>
          <w:spacing w:val="40"/>
        </w:rPr>
        <w:t xml:space="preserve"> </w:t>
      </w:r>
      <w:r>
        <w:t>and, without it, no one knows exactly where he stands. If I offer my own provisional definition of humanism now and here, others may improve it, some adversary may be led to define his own creed more sharply by the contrast, and a certain quickening of the crystallization of general opinion may result.</w:t>
      </w:r>
    </w:p>
    <w:p w14:paraId="326F406A" w14:textId="77777777" w:rsidR="00075191" w:rsidRDefault="00000000">
      <w:pPr>
        <w:pStyle w:val="BodyText"/>
      </w:pPr>
      <w:r>
        <w:t>The essential service of humanism, as I conceive the situation, is to have seen that THO ONE PART OF OUR EXPERIENCE MAY LEAN UPON ANOTHER PART TO MAKE IT WHAT IT IS IN ANY ONE OF SEVERAL ASPECTS IN WHICH IT MAY BE CONSIDERED, EXPERIENCE AS A WHOLE IS SELF-CONTAINING AND LEANS ON</w:t>
      </w:r>
    </w:p>
    <w:p w14:paraId="326F406B" w14:textId="77777777" w:rsidR="00075191" w:rsidRDefault="00000000">
      <w:pPr>
        <w:pStyle w:val="BodyText"/>
        <w:ind w:firstLine="0"/>
      </w:pPr>
      <w:r>
        <w:t>NOTHING. Since this formula also expresses the main contention of transcendental idealism, it needs abundant explication to make it unambiguous. It seems, at first sight, to confine itself to denying theism and pantheism. But, in fact, it need not deny either; everything would depend on the exegesis; and if the formula ever became canonical, it would certainly develop both right-wing and left-wing interpreters. I myself read humanism theistically and pluralistically. If there be a God, he is no absolute all-experiencer, but simply the experiencer of widest actual conscious span.</w:t>
      </w:r>
      <w:r>
        <w:rPr>
          <w:spacing w:val="40"/>
        </w:rPr>
        <w:t xml:space="preserve"> </w:t>
      </w:r>
      <w:r>
        <w:t>Read thus, humanism is for me a religion susceptible of reasoned defence,</w:t>
      </w:r>
      <w:r>
        <w:rPr>
          <w:spacing w:val="40"/>
        </w:rPr>
        <w:t xml:space="preserve"> </w:t>
      </w:r>
      <w:r>
        <w:t>tho I am well aware how many minds there are to whom it can appeal religiously only when it has been monistically translated. Ethically the pluralistic form of it takes for me a stronger hold on reality than any other philosophy I know of—it being essentially a SOCIAL philosophy, a philosophy of 'CO,' in which conjunctions do the work. But my primary reason for advocating it is its matchless intellectual economy. It gets rid, not</w:t>
      </w:r>
    </w:p>
    <w:p w14:paraId="326F406C" w14:textId="77777777" w:rsidR="00075191" w:rsidRDefault="00075191">
      <w:pPr>
        <w:pStyle w:val="BodyText"/>
        <w:sectPr w:rsidR="00075191">
          <w:pgSz w:w="12240" w:h="15840"/>
          <w:pgMar w:top="1360" w:right="1080" w:bottom="280" w:left="1080" w:header="720" w:footer="720" w:gutter="0"/>
          <w:cols w:space="720"/>
        </w:sectPr>
      </w:pPr>
    </w:p>
    <w:p w14:paraId="326F406D" w14:textId="77777777" w:rsidR="00075191" w:rsidRDefault="00000000">
      <w:pPr>
        <w:pStyle w:val="BodyText"/>
        <w:spacing w:before="70"/>
        <w:ind w:right="365" w:firstLine="0"/>
      </w:pPr>
      <w:r>
        <w:t>only of the standing 'problems' that monism engenders ('problem of evil,' 'problem of freedom,' and the like), but of other metaphysical mysteries and paradoxes as well.</w:t>
      </w:r>
    </w:p>
    <w:p w14:paraId="326F406E" w14:textId="77777777" w:rsidR="00075191" w:rsidRDefault="00000000">
      <w:pPr>
        <w:pStyle w:val="BodyText"/>
      </w:pPr>
      <w:r>
        <w:t>It gets rid, for example, of the whole agnostic controversy, by refusing to entertain</w:t>
      </w:r>
      <w:r>
        <w:rPr>
          <w:spacing w:val="-3"/>
        </w:rPr>
        <w:t xml:space="preserve"> </w:t>
      </w:r>
      <w:r>
        <w:t>the</w:t>
      </w:r>
      <w:r>
        <w:rPr>
          <w:spacing w:val="-2"/>
        </w:rPr>
        <w:t xml:space="preserve"> </w:t>
      </w:r>
      <w:r>
        <w:t>hypothesis</w:t>
      </w:r>
      <w:r>
        <w:rPr>
          <w:spacing w:val="-2"/>
        </w:rPr>
        <w:t xml:space="preserve"> </w:t>
      </w:r>
      <w:r>
        <w:t>of</w:t>
      </w:r>
      <w:r>
        <w:rPr>
          <w:spacing w:val="-2"/>
        </w:rPr>
        <w:t xml:space="preserve"> </w:t>
      </w:r>
      <w:r>
        <w:t>trans-empirical</w:t>
      </w:r>
      <w:r>
        <w:rPr>
          <w:spacing w:val="-2"/>
        </w:rPr>
        <w:t xml:space="preserve"> </w:t>
      </w:r>
      <w:r>
        <w:t>reality</w:t>
      </w:r>
      <w:r>
        <w:rPr>
          <w:spacing w:val="-2"/>
        </w:rPr>
        <w:t xml:space="preserve"> </w:t>
      </w:r>
      <w:r>
        <w:t>at</w:t>
      </w:r>
      <w:r>
        <w:rPr>
          <w:spacing w:val="-2"/>
        </w:rPr>
        <w:t xml:space="preserve"> </w:t>
      </w:r>
      <w:r>
        <w:t>all.</w:t>
      </w:r>
      <w:r>
        <w:rPr>
          <w:spacing w:val="-2"/>
        </w:rPr>
        <w:t xml:space="preserve"> </w:t>
      </w:r>
      <w:r>
        <w:t>It</w:t>
      </w:r>
      <w:r>
        <w:rPr>
          <w:spacing w:val="-2"/>
        </w:rPr>
        <w:t xml:space="preserve"> </w:t>
      </w:r>
      <w:r>
        <w:t>gets</w:t>
      </w:r>
      <w:r>
        <w:rPr>
          <w:spacing w:val="-2"/>
        </w:rPr>
        <w:t xml:space="preserve"> </w:t>
      </w:r>
      <w:r>
        <w:t>rid</w:t>
      </w:r>
      <w:r>
        <w:rPr>
          <w:spacing w:val="-2"/>
        </w:rPr>
        <w:t xml:space="preserve"> </w:t>
      </w:r>
      <w:r>
        <w:t>of</w:t>
      </w:r>
      <w:r>
        <w:rPr>
          <w:spacing w:val="-2"/>
        </w:rPr>
        <w:t xml:space="preserve"> </w:t>
      </w:r>
      <w:r>
        <w:t>any</w:t>
      </w:r>
      <w:r>
        <w:rPr>
          <w:spacing w:val="-2"/>
        </w:rPr>
        <w:t xml:space="preserve"> </w:t>
      </w:r>
      <w:r>
        <w:t>need for an absolute of the bradleyan type (avowedly sterile for intellectual purposes) by insisting that the conjunctive relations found within experience are faultlessly real. It gets rid of the need of an absolute of the roycean type (similarly</w:t>
      </w:r>
      <w:r>
        <w:rPr>
          <w:spacing w:val="-1"/>
        </w:rPr>
        <w:t xml:space="preserve"> </w:t>
      </w:r>
      <w:r>
        <w:t>sterile)</w:t>
      </w:r>
      <w:r>
        <w:rPr>
          <w:spacing w:val="-1"/>
        </w:rPr>
        <w:t xml:space="preserve"> </w:t>
      </w:r>
      <w:r>
        <w:t>by</w:t>
      </w:r>
      <w:r>
        <w:rPr>
          <w:spacing w:val="-1"/>
        </w:rPr>
        <w:t xml:space="preserve"> </w:t>
      </w:r>
      <w:r>
        <w:t>its</w:t>
      </w:r>
      <w:r>
        <w:rPr>
          <w:spacing w:val="-1"/>
        </w:rPr>
        <w:t xml:space="preserve"> </w:t>
      </w:r>
      <w:r>
        <w:t>pragmatic</w:t>
      </w:r>
      <w:r>
        <w:rPr>
          <w:spacing w:val="-1"/>
        </w:rPr>
        <w:t xml:space="preserve"> </w:t>
      </w:r>
      <w:r>
        <w:t>treatment</w:t>
      </w:r>
      <w:r>
        <w:rPr>
          <w:spacing w:val="-1"/>
        </w:rPr>
        <w:t xml:space="preserve"> </w:t>
      </w:r>
      <w:r>
        <w:t>of</w:t>
      </w:r>
      <w:r>
        <w:rPr>
          <w:spacing w:val="-1"/>
        </w:rPr>
        <w:t xml:space="preserve"> </w:t>
      </w:r>
      <w:r>
        <w:t>the</w:t>
      </w:r>
      <w:r>
        <w:rPr>
          <w:spacing w:val="-1"/>
        </w:rPr>
        <w:t xml:space="preserve"> </w:t>
      </w:r>
      <w:r>
        <w:t>problem</w:t>
      </w:r>
      <w:r>
        <w:rPr>
          <w:spacing w:val="-1"/>
        </w:rPr>
        <w:t xml:space="preserve"> </w:t>
      </w:r>
      <w:r>
        <w:t>of</w:t>
      </w:r>
      <w:r>
        <w:rPr>
          <w:spacing w:val="-1"/>
        </w:rPr>
        <w:t xml:space="preserve"> </w:t>
      </w:r>
      <w:r>
        <w:t>knowledge.</w:t>
      </w:r>
      <w:r>
        <w:rPr>
          <w:spacing w:val="-1"/>
        </w:rPr>
        <w:t xml:space="preserve"> </w:t>
      </w:r>
      <w:r>
        <w:t>As the views of knowledge, reality and truth imputed to humanism have been those so far most fiercely attacked, it is in regard to these ideas that a sharpening of focus seems most urgently required. I proceed therefore to bring the views which I impute to humanism in these respects into focus as briefly as I can.</w:t>
      </w:r>
    </w:p>
    <w:p w14:paraId="326F406F" w14:textId="77777777" w:rsidR="00075191" w:rsidRDefault="00000000">
      <w:pPr>
        <w:pStyle w:val="BodyText"/>
        <w:ind w:left="810" w:right="0" w:firstLine="0"/>
        <w:jc w:val="left"/>
      </w:pPr>
      <w:r>
        <w:rPr>
          <w:spacing w:val="-5"/>
        </w:rPr>
        <w:t>II</w:t>
      </w:r>
    </w:p>
    <w:p w14:paraId="326F4070" w14:textId="77777777" w:rsidR="00075191" w:rsidRDefault="00000000">
      <w:pPr>
        <w:pStyle w:val="BodyText"/>
        <w:ind w:right="359"/>
      </w:pPr>
      <w:r>
        <w:t>If the central humanistic thesis, printed above in italics, be accepted, it will follow that, if there be any such thing at all as knowing, the knower and the</w:t>
      </w:r>
      <w:r>
        <w:rPr>
          <w:spacing w:val="-2"/>
        </w:rPr>
        <w:t xml:space="preserve"> </w:t>
      </w:r>
      <w:r>
        <w:t>object</w:t>
      </w:r>
      <w:r>
        <w:rPr>
          <w:spacing w:val="-2"/>
        </w:rPr>
        <w:t xml:space="preserve"> </w:t>
      </w:r>
      <w:r>
        <w:t>known</w:t>
      </w:r>
      <w:r>
        <w:rPr>
          <w:spacing w:val="-2"/>
        </w:rPr>
        <w:t xml:space="preserve"> </w:t>
      </w:r>
      <w:r>
        <w:t>must</w:t>
      </w:r>
      <w:r>
        <w:rPr>
          <w:spacing w:val="-2"/>
        </w:rPr>
        <w:t xml:space="preserve"> </w:t>
      </w:r>
      <w:r>
        <w:t>both</w:t>
      </w:r>
      <w:r>
        <w:rPr>
          <w:spacing w:val="-2"/>
        </w:rPr>
        <w:t xml:space="preserve"> </w:t>
      </w:r>
      <w:r>
        <w:t>be</w:t>
      </w:r>
      <w:r>
        <w:rPr>
          <w:spacing w:val="-2"/>
        </w:rPr>
        <w:t xml:space="preserve"> </w:t>
      </w:r>
      <w:r>
        <w:t>portions</w:t>
      </w:r>
      <w:r>
        <w:rPr>
          <w:spacing w:val="-2"/>
        </w:rPr>
        <w:t xml:space="preserve"> </w:t>
      </w:r>
      <w:r>
        <w:t>of</w:t>
      </w:r>
      <w:r>
        <w:rPr>
          <w:spacing w:val="-2"/>
        </w:rPr>
        <w:t xml:space="preserve"> </w:t>
      </w:r>
      <w:r>
        <w:t>experience.</w:t>
      </w:r>
      <w:r>
        <w:rPr>
          <w:spacing w:val="-2"/>
        </w:rPr>
        <w:t xml:space="preserve"> </w:t>
      </w:r>
      <w:r>
        <w:t>One</w:t>
      </w:r>
      <w:r>
        <w:rPr>
          <w:spacing w:val="-2"/>
        </w:rPr>
        <w:t xml:space="preserve"> </w:t>
      </w:r>
      <w:r>
        <w:t>part</w:t>
      </w:r>
      <w:r>
        <w:rPr>
          <w:spacing w:val="-2"/>
        </w:rPr>
        <w:t xml:space="preserve"> </w:t>
      </w:r>
      <w:r>
        <w:t>of</w:t>
      </w:r>
      <w:r>
        <w:rPr>
          <w:spacing w:val="-2"/>
        </w:rPr>
        <w:t xml:space="preserve"> </w:t>
      </w:r>
      <w:r>
        <w:t>experience must, therefore, either</w:t>
      </w:r>
    </w:p>
    <w:p w14:paraId="326F4071" w14:textId="77777777" w:rsidR="00075191" w:rsidRDefault="00000000">
      <w:pPr>
        <w:pStyle w:val="ListParagraph"/>
        <w:numPr>
          <w:ilvl w:val="0"/>
          <w:numId w:val="24"/>
        </w:numPr>
        <w:tabs>
          <w:tab w:val="left" w:pos="1303"/>
        </w:tabs>
        <w:ind w:right="367" w:firstLine="450"/>
        <w:jc w:val="both"/>
        <w:rPr>
          <w:sz w:val="30"/>
        </w:rPr>
      </w:pPr>
      <w:r>
        <w:rPr>
          <w:sz w:val="30"/>
        </w:rPr>
        <w:t>Know another part of experience—in other words, parts must, as Professor Woodbridge says, [Footnote: In Science, November 4, 1904, p. 599.] represent ONE ANOTHER instead of representing realities outside of 'consciousness'—this case is that of conceptual knowledge; or else</w:t>
      </w:r>
    </w:p>
    <w:p w14:paraId="326F4072" w14:textId="77777777" w:rsidR="00075191" w:rsidRDefault="00000000">
      <w:pPr>
        <w:pStyle w:val="ListParagraph"/>
        <w:numPr>
          <w:ilvl w:val="0"/>
          <w:numId w:val="24"/>
        </w:numPr>
        <w:tabs>
          <w:tab w:val="left" w:pos="1237"/>
        </w:tabs>
        <w:ind w:right="357" w:firstLine="450"/>
        <w:jc w:val="both"/>
        <w:rPr>
          <w:sz w:val="30"/>
        </w:rPr>
      </w:pPr>
      <w:r>
        <w:rPr>
          <w:sz w:val="30"/>
        </w:rPr>
        <w:t>They must simply exist as so many ultimate THATS or facts of being, in the first instance; and then, as a secondary complication, and without doubling up its entitative singleness, any one and the same THAT in experience must figure alternately as a thing known and as a knowledge of the thing, by reason of two divergent kinds of context into which, in the general course of experience, it gets woven. [Footnote: This statement is probably excessively obscure to any one who has not read my two articles 'Does Consciousness Exist?' and 'A World of Pure Experience' in the Journal of Philosophy, vol. i, 1904.]</w:t>
      </w:r>
    </w:p>
    <w:p w14:paraId="326F4073" w14:textId="77777777" w:rsidR="00075191" w:rsidRDefault="00000000">
      <w:pPr>
        <w:pStyle w:val="BodyText"/>
        <w:spacing w:before="1"/>
        <w:ind w:right="361"/>
      </w:pPr>
      <w:r>
        <w:t>This second case is that of sense-perception. There is a stage of thought that goes beyond common sense, and of it I shall say more presently; but the common-sense</w:t>
      </w:r>
      <w:r>
        <w:rPr>
          <w:spacing w:val="-2"/>
        </w:rPr>
        <w:t xml:space="preserve"> </w:t>
      </w:r>
      <w:r>
        <w:t>stage</w:t>
      </w:r>
      <w:r>
        <w:rPr>
          <w:spacing w:val="-2"/>
        </w:rPr>
        <w:t xml:space="preserve"> </w:t>
      </w:r>
      <w:r>
        <w:t>is</w:t>
      </w:r>
      <w:r>
        <w:rPr>
          <w:spacing w:val="-2"/>
        </w:rPr>
        <w:t xml:space="preserve"> </w:t>
      </w:r>
      <w:r>
        <w:t>a</w:t>
      </w:r>
      <w:r>
        <w:rPr>
          <w:spacing w:val="-2"/>
        </w:rPr>
        <w:t xml:space="preserve"> </w:t>
      </w:r>
      <w:r>
        <w:t>perfectly</w:t>
      </w:r>
      <w:r>
        <w:rPr>
          <w:spacing w:val="-2"/>
        </w:rPr>
        <w:t xml:space="preserve"> </w:t>
      </w:r>
      <w:r>
        <w:t>definite</w:t>
      </w:r>
      <w:r>
        <w:rPr>
          <w:spacing w:val="-2"/>
        </w:rPr>
        <w:t xml:space="preserve"> </w:t>
      </w:r>
      <w:r>
        <w:t>halting-place</w:t>
      </w:r>
      <w:r>
        <w:rPr>
          <w:spacing w:val="-2"/>
        </w:rPr>
        <w:t xml:space="preserve"> </w:t>
      </w:r>
      <w:r>
        <w:t>of</w:t>
      </w:r>
      <w:r>
        <w:rPr>
          <w:spacing w:val="-2"/>
        </w:rPr>
        <w:t xml:space="preserve"> </w:t>
      </w:r>
      <w:r>
        <w:t>thought,</w:t>
      </w:r>
      <w:r>
        <w:rPr>
          <w:spacing w:val="-2"/>
        </w:rPr>
        <w:t xml:space="preserve"> </w:t>
      </w:r>
      <w:r>
        <w:t>primarily for purposes of action; and, so long as we remain on the common-sense stage of</w:t>
      </w:r>
      <w:r>
        <w:rPr>
          <w:spacing w:val="40"/>
        </w:rPr>
        <w:t xml:space="preserve"> </w:t>
      </w:r>
      <w:r>
        <w:t>thought,</w:t>
      </w:r>
      <w:r>
        <w:rPr>
          <w:spacing w:val="40"/>
        </w:rPr>
        <w:t xml:space="preserve"> </w:t>
      </w:r>
      <w:r>
        <w:t>object</w:t>
      </w:r>
      <w:r>
        <w:rPr>
          <w:spacing w:val="40"/>
        </w:rPr>
        <w:t xml:space="preserve"> </w:t>
      </w:r>
      <w:r>
        <w:t>and</w:t>
      </w:r>
      <w:r>
        <w:rPr>
          <w:spacing w:val="40"/>
        </w:rPr>
        <w:t xml:space="preserve"> </w:t>
      </w:r>
      <w:r>
        <w:t>subject</w:t>
      </w:r>
      <w:r>
        <w:rPr>
          <w:spacing w:val="40"/>
        </w:rPr>
        <w:t xml:space="preserve"> </w:t>
      </w:r>
      <w:r>
        <w:t>FUSE</w:t>
      </w:r>
      <w:r>
        <w:rPr>
          <w:spacing w:val="40"/>
        </w:rPr>
        <w:t xml:space="preserve"> </w:t>
      </w:r>
      <w:r>
        <w:t>in</w:t>
      </w:r>
      <w:r>
        <w:rPr>
          <w:spacing w:val="40"/>
        </w:rPr>
        <w:t xml:space="preserve"> </w:t>
      </w:r>
      <w:r>
        <w:t>the</w:t>
      </w:r>
      <w:r>
        <w:rPr>
          <w:spacing w:val="40"/>
        </w:rPr>
        <w:t xml:space="preserve"> </w:t>
      </w:r>
      <w:r>
        <w:t>fact</w:t>
      </w:r>
      <w:r>
        <w:rPr>
          <w:spacing w:val="40"/>
        </w:rPr>
        <w:t xml:space="preserve"> </w:t>
      </w:r>
      <w:r>
        <w:t>of</w:t>
      </w:r>
      <w:r>
        <w:rPr>
          <w:spacing w:val="40"/>
        </w:rPr>
        <w:t xml:space="preserve"> </w:t>
      </w:r>
      <w:r>
        <w:t>'presentation'</w:t>
      </w:r>
      <w:r>
        <w:rPr>
          <w:spacing w:val="40"/>
        </w:rPr>
        <w:t xml:space="preserve"> </w:t>
      </w:r>
      <w:r>
        <w:t>or</w:t>
      </w:r>
      <w:r>
        <w:rPr>
          <w:spacing w:val="40"/>
        </w:rPr>
        <w:t xml:space="preserve"> </w:t>
      </w:r>
      <w:r>
        <w:t>sense-</w:t>
      </w:r>
    </w:p>
    <w:p w14:paraId="326F4074" w14:textId="77777777" w:rsidR="00075191" w:rsidRDefault="00075191">
      <w:pPr>
        <w:pStyle w:val="BodyText"/>
        <w:sectPr w:rsidR="00075191">
          <w:pgSz w:w="12240" w:h="15840"/>
          <w:pgMar w:top="1360" w:right="1080" w:bottom="280" w:left="1080" w:header="720" w:footer="720" w:gutter="0"/>
          <w:cols w:space="720"/>
        </w:sectPr>
      </w:pPr>
    </w:p>
    <w:p w14:paraId="326F4075" w14:textId="77777777" w:rsidR="00075191" w:rsidRDefault="00000000">
      <w:pPr>
        <w:pStyle w:val="BodyText"/>
        <w:spacing w:before="70"/>
        <w:ind w:firstLine="0"/>
      </w:pPr>
      <w:r>
        <w:t>perception- the pen and hand which I now SEE writing, for example, ARE</w:t>
      </w:r>
      <w:r>
        <w:rPr>
          <w:spacing w:val="40"/>
        </w:rPr>
        <w:t xml:space="preserve"> </w:t>
      </w:r>
      <w:r>
        <w:t>the physical realities which those words designate. In this case there is no self-transcendency implied in the knowing. Humanism, here, is only a more comminuted IDENTITATSPHILOSOPHIE.</w:t>
      </w:r>
    </w:p>
    <w:p w14:paraId="326F4076" w14:textId="77777777" w:rsidR="00075191" w:rsidRDefault="00000000">
      <w:pPr>
        <w:pStyle w:val="BodyText"/>
        <w:ind w:right="359"/>
      </w:pPr>
      <w:r>
        <w:t>In case (1), on the contrary, the representative experience DOES TRANSCEND ITSELF in knowing the other experience that is its object. No one can talk of the knowledge of the one by the other without seeing them as numerically distinct entities, of which the one lies beyond the other and away from it, along some direction and with some interval, that can be definitely named.</w:t>
      </w:r>
      <w:r>
        <w:rPr>
          <w:spacing w:val="-3"/>
        </w:rPr>
        <w:t xml:space="preserve"> </w:t>
      </w:r>
      <w:r>
        <w:t>But,</w:t>
      </w:r>
      <w:r>
        <w:rPr>
          <w:spacing w:val="-2"/>
        </w:rPr>
        <w:t xml:space="preserve"> </w:t>
      </w:r>
      <w:r>
        <w:t>if</w:t>
      </w:r>
      <w:r>
        <w:rPr>
          <w:spacing w:val="-2"/>
        </w:rPr>
        <w:t xml:space="preserve"> </w:t>
      </w:r>
      <w:r>
        <w:t>the</w:t>
      </w:r>
      <w:r>
        <w:rPr>
          <w:spacing w:val="-2"/>
        </w:rPr>
        <w:t xml:space="preserve"> </w:t>
      </w:r>
      <w:r>
        <w:t>talker</w:t>
      </w:r>
      <w:r>
        <w:rPr>
          <w:spacing w:val="-2"/>
        </w:rPr>
        <w:t xml:space="preserve"> </w:t>
      </w:r>
      <w:r>
        <w:t>be</w:t>
      </w:r>
      <w:r>
        <w:rPr>
          <w:spacing w:val="-2"/>
        </w:rPr>
        <w:t xml:space="preserve"> </w:t>
      </w:r>
      <w:r>
        <w:t>a</w:t>
      </w:r>
      <w:r>
        <w:rPr>
          <w:spacing w:val="-2"/>
        </w:rPr>
        <w:t xml:space="preserve"> </w:t>
      </w:r>
      <w:r>
        <w:t>humanist,</w:t>
      </w:r>
      <w:r>
        <w:rPr>
          <w:spacing w:val="-2"/>
        </w:rPr>
        <w:t xml:space="preserve"> </w:t>
      </w:r>
      <w:r>
        <w:t>he</w:t>
      </w:r>
      <w:r>
        <w:rPr>
          <w:spacing w:val="-2"/>
        </w:rPr>
        <w:t xml:space="preserve"> </w:t>
      </w:r>
      <w:r>
        <w:t>must</w:t>
      </w:r>
      <w:r>
        <w:rPr>
          <w:spacing w:val="-2"/>
        </w:rPr>
        <w:t xml:space="preserve"> </w:t>
      </w:r>
      <w:r>
        <w:t>also</w:t>
      </w:r>
      <w:r>
        <w:rPr>
          <w:spacing w:val="-2"/>
        </w:rPr>
        <w:t xml:space="preserve"> </w:t>
      </w:r>
      <w:r>
        <w:t>see</w:t>
      </w:r>
      <w:r>
        <w:rPr>
          <w:spacing w:val="-2"/>
        </w:rPr>
        <w:t xml:space="preserve"> </w:t>
      </w:r>
      <w:r>
        <w:t>this</w:t>
      </w:r>
      <w:r>
        <w:rPr>
          <w:spacing w:val="-2"/>
        </w:rPr>
        <w:t xml:space="preserve"> </w:t>
      </w:r>
      <w:r>
        <w:t>distance-interval concretely and pragmatically, and confess it to consist of other intervening experiences—of possible ones, at all events, if not of actual. To call my present idea of my dog, for example, cognitive of the real dog means that, as the actual tissue of experience is constituted, the idea is capable of leading into a chain of other experiences on my part that go from next to next and terminate at last in vivid sense-perceptions of a jumping, barking, hairy body. Those</w:t>
      </w:r>
      <w:r>
        <w:rPr>
          <w:spacing w:val="-1"/>
        </w:rPr>
        <w:t xml:space="preserve"> </w:t>
      </w:r>
      <w:r>
        <w:t>ARE</w:t>
      </w:r>
      <w:r>
        <w:rPr>
          <w:spacing w:val="-2"/>
        </w:rPr>
        <w:t xml:space="preserve"> </w:t>
      </w:r>
      <w:r>
        <w:t>the</w:t>
      </w:r>
      <w:r>
        <w:rPr>
          <w:spacing w:val="-1"/>
        </w:rPr>
        <w:t xml:space="preserve"> </w:t>
      </w:r>
      <w:r>
        <w:t>real</w:t>
      </w:r>
      <w:r>
        <w:rPr>
          <w:spacing w:val="-2"/>
        </w:rPr>
        <w:t xml:space="preserve"> </w:t>
      </w:r>
      <w:r>
        <w:t>dog,</w:t>
      </w:r>
      <w:r>
        <w:rPr>
          <w:spacing w:val="-1"/>
        </w:rPr>
        <w:t xml:space="preserve"> </w:t>
      </w:r>
      <w:r>
        <w:t>the</w:t>
      </w:r>
      <w:r>
        <w:rPr>
          <w:spacing w:val="-1"/>
        </w:rPr>
        <w:t xml:space="preserve"> </w:t>
      </w:r>
      <w:r>
        <w:t>dog's</w:t>
      </w:r>
      <w:r>
        <w:rPr>
          <w:spacing w:val="-1"/>
        </w:rPr>
        <w:t xml:space="preserve"> </w:t>
      </w:r>
      <w:r>
        <w:t>full</w:t>
      </w:r>
      <w:r>
        <w:rPr>
          <w:spacing w:val="-1"/>
        </w:rPr>
        <w:t xml:space="preserve"> </w:t>
      </w:r>
      <w:r>
        <w:t>presence,</w:t>
      </w:r>
      <w:r>
        <w:rPr>
          <w:spacing w:val="-1"/>
        </w:rPr>
        <w:t xml:space="preserve"> </w:t>
      </w:r>
      <w:r>
        <w:t>for</w:t>
      </w:r>
      <w:r>
        <w:rPr>
          <w:spacing w:val="-1"/>
        </w:rPr>
        <w:t xml:space="preserve"> </w:t>
      </w:r>
      <w:r>
        <w:t>my</w:t>
      </w:r>
      <w:r>
        <w:rPr>
          <w:spacing w:val="-1"/>
        </w:rPr>
        <w:t xml:space="preserve"> </w:t>
      </w:r>
      <w:r>
        <w:t>common</w:t>
      </w:r>
      <w:r>
        <w:rPr>
          <w:spacing w:val="-1"/>
        </w:rPr>
        <w:t xml:space="preserve"> </w:t>
      </w:r>
      <w:r>
        <w:t>sense.</w:t>
      </w:r>
      <w:r>
        <w:rPr>
          <w:spacing w:val="-1"/>
        </w:rPr>
        <w:t xml:space="preserve"> </w:t>
      </w:r>
      <w:r>
        <w:t>If</w:t>
      </w:r>
      <w:r>
        <w:rPr>
          <w:spacing w:val="-1"/>
        </w:rPr>
        <w:t xml:space="preserve"> </w:t>
      </w:r>
      <w:r>
        <w:t>the supposed talker is a profound philosopher, altho they may not BE the real</w:t>
      </w:r>
      <w:r>
        <w:rPr>
          <w:spacing w:val="40"/>
        </w:rPr>
        <w:t xml:space="preserve"> </w:t>
      </w:r>
      <w:r>
        <w:t>dog for him, they MEAN the real dog, are practical substitutes for the real dog, as the representation was a practical substitute for them, that real dog being a lot of atoms, say, or of mind-stuff, that lie WHERE the sense-perceptions lie in his experience as well as in my own.</w:t>
      </w:r>
    </w:p>
    <w:p w14:paraId="326F4077" w14:textId="77777777" w:rsidR="00075191" w:rsidRDefault="00000000">
      <w:pPr>
        <w:pStyle w:val="BodyText"/>
        <w:ind w:left="810" w:right="0" w:firstLine="0"/>
        <w:jc w:val="left"/>
      </w:pPr>
      <w:r>
        <w:rPr>
          <w:spacing w:val="-5"/>
        </w:rPr>
        <w:t>III</w:t>
      </w:r>
    </w:p>
    <w:p w14:paraId="326F4078" w14:textId="77777777" w:rsidR="00075191" w:rsidRDefault="00000000">
      <w:pPr>
        <w:pStyle w:val="BodyText"/>
        <w:ind w:right="361"/>
      </w:pPr>
      <w:r>
        <w:t>The philosopher here stands for the stage of thought that goes beyond the stage of common sense; and the difference is simply that he 'interpolates' and 'extrapolates,' where common sense does not. For common sense, two men see the same identical real dog. Philosophy, noting actual differences in their perceptions points out the duality of these latter, and interpolates something between them as a more real terminus—first, organs, viscera, etc.; next, cells; then, ultimate atoms; lastly, mind-stuff perhaps. The original sense-termini of the two men, instead of coalescing with each other and with the real dog-object, as at first supposed, are thus held by philosophers to be separated by invisible realities with which, at most, they are conterminous.</w:t>
      </w:r>
    </w:p>
    <w:p w14:paraId="326F4079" w14:textId="77777777" w:rsidR="00075191" w:rsidRDefault="00000000">
      <w:pPr>
        <w:pStyle w:val="BodyText"/>
        <w:spacing w:before="1"/>
      </w:pPr>
      <w:r>
        <w:t>Abolish, now, one of the percipients, and the interpolation changes into 'extrapolation.' The sense-terminus of the remaining percipient is regarded by the philosopher as not quite reaching reality. He has only carried the procession</w:t>
      </w:r>
      <w:r>
        <w:rPr>
          <w:spacing w:val="43"/>
          <w:w w:val="150"/>
        </w:rPr>
        <w:t xml:space="preserve"> </w:t>
      </w:r>
      <w:r>
        <w:t>of</w:t>
      </w:r>
      <w:r>
        <w:rPr>
          <w:spacing w:val="44"/>
          <w:w w:val="150"/>
        </w:rPr>
        <w:t xml:space="preserve"> </w:t>
      </w:r>
      <w:r>
        <w:t>experiences,</w:t>
      </w:r>
      <w:r>
        <w:rPr>
          <w:spacing w:val="44"/>
          <w:w w:val="150"/>
        </w:rPr>
        <w:t xml:space="preserve"> </w:t>
      </w:r>
      <w:r>
        <w:t>the</w:t>
      </w:r>
      <w:r>
        <w:rPr>
          <w:spacing w:val="44"/>
          <w:w w:val="150"/>
        </w:rPr>
        <w:t xml:space="preserve"> </w:t>
      </w:r>
      <w:r>
        <w:t>philosopher</w:t>
      </w:r>
      <w:r>
        <w:rPr>
          <w:spacing w:val="44"/>
          <w:w w:val="150"/>
        </w:rPr>
        <w:t xml:space="preserve"> </w:t>
      </w:r>
      <w:r>
        <w:t>thinks,</w:t>
      </w:r>
      <w:r>
        <w:rPr>
          <w:spacing w:val="43"/>
          <w:w w:val="150"/>
        </w:rPr>
        <w:t xml:space="preserve"> </w:t>
      </w:r>
      <w:r>
        <w:t>to</w:t>
      </w:r>
      <w:r>
        <w:rPr>
          <w:spacing w:val="44"/>
          <w:w w:val="150"/>
        </w:rPr>
        <w:t xml:space="preserve"> </w:t>
      </w:r>
      <w:r>
        <w:t>a</w:t>
      </w:r>
      <w:r>
        <w:rPr>
          <w:spacing w:val="45"/>
          <w:w w:val="150"/>
        </w:rPr>
        <w:t xml:space="preserve"> </w:t>
      </w:r>
      <w:r>
        <w:t>definite,</w:t>
      </w:r>
      <w:r>
        <w:rPr>
          <w:spacing w:val="43"/>
          <w:w w:val="150"/>
        </w:rPr>
        <w:t xml:space="preserve"> </w:t>
      </w:r>
      <w:r>
        <w:rPr>
          <w:spacing w:val="-2"/>
        </w:rPr>
        <w:t>because</w:t>
      </w:r>
    </w:p>
    <w:p w14:paraId="326F407A" w14:textId="77777777" w:rsidR="00075191" w:rsidRDefault="00075191">
      <w:pPr>
        <w:pStyle w:val="BodyText"/>
        <w:sectPr w:rsidR="00075191">
          <w:pgSz w:w="12240" w:h="15840"/>
          <w:pgMar w:top="1360" w:right="1080" w:bottom="280" w:left="1080" w:header="720" w:footer="720" w:gutter="0"/>
          <w:cols w:space="720"/>
        </w:sectPr>
      </w:pPr>
    </w:p>
    <w:p w14:paraId="326F407B" w14:textId="77777777" w:rsidR="00075191" w:rsidRDefault="00000000">
      <w:pPr>
        <w:pStyle w:val="BodyText"/>
        <w:spacing w:before="70"/>
        <w:ind w:right="366" w:firstLine="0"/>
      </w:pPr>
      <w:r>
        <w:t>practical, halting- place somewhere on the way towards an absolute truth that lies beyond.</w:t>
      </w:r>
    </w:p>
    <w:p w14:paraId="326F407C" w14:textId="77777777" w:rsidR="00075191" w:rsidRDefault="00000000">
      <w:pPr>
        <w:pStyle w:val="BodyText"/>
      </w:pPr>
      <w:r>
        <w:t>The humanist sees all the time, however, that there is no absolute transcendency even about the more absolute realities thus conjectured or believed in. The viscera and cells are only possible percepts following upon that of the outer body. The atoms again, tho we may never attain to human means of perceiving them, are still defined perceptually. The mind-stuff itself is conceived as a kind of experience; and it is possible to frame the</w:t>
      </w:r>
      <w:r>
        <w:rPr>
          <w:spacing w:val="40"/>
        </w:rPr>
        <w:t xml:space="preserve"> </w:t>
      </w:r>
      <w:r>
        <w:t>hypothesis</w:t>
      </w:r>
      <w:r>
        <w:rPr>
          <w:spacing w:val="-2"/>
        </w:rPr>
        <w:t xml:space="preserve"> </w:t>
      </w:r>
      <w:r>
        <w:t>(such</w:t>
      </w:r>
      <w:r>
        <w:rPr>
          <w:spacing w:val="-2"/>
        </w:rPr>
        <w:t xml:space="preserve"> </w:t>
      </w:r>
      <w:r>
        <w:t>hypotheses</w:t>
      </w:r>
      <w:r>
        <w:rPr>
          <w:spacing w:val="-2"/>
        </w:rPr>
        <w:t xml:space="preserve"> </w:t>
      </w:r>
      <w:r>
        <w:t>can</w:t>
      </w:r>
      <w:r>
        <w:rPr>
          <w:spacing w:val="-2"/>
        </w:rPr>
        <w:t xml:space="preserve"> </w:t>
      </w:r>
      <w:r>
        <w:t>by</w:t>
      </w:r>
      <w:r>
        <w:rPr>
          <w:spacing w:val="-2"/>
        </w:rPr>
        <w:t xml:space="preserve"> </w:t>
      </w:r>
      <w:r>
        <w:t>no</w:t>
      </w:r>
      <w:r>
        <w:rPr>
          <w:spacing w:val="-2"/>
        </w:rPr>
        <w:t xml:space="preserve"> </w:t>
      </w:r>
      <w:r>
        <w:t>logic</w:t>
      </w:r>
      <w:r>
        <w:rPr>
          <w:spacing w:val="-2"/>
        </w:rPr>
        <w:t xml:space="preserve"> </w:t>
      </w:r>
      <w:r>
        <w:t>be</w:t>
      </w:r>
      <w:r>
        <w:rPr>
          <w:spacing w:val="-2"/>
        </w:rPr>
        <w:t xml:space="preserve"> </w:t>
      </w:r>
      <w:r>
        <w:t>excluded</w:t>
      </w:r>
      <w:r>
        <w:rPr>
          <w:spacing w:val="-2"/>
        </w:rPr>
        <w:t xml:space="preserve"> </w:t>
      </w:r>
      <w:r>
        <w:t>from</w:t>
      </w:r>
      <w:r>
        <w:rPr>
          <w:spacing w:val="-2"/>
        </w:rPr>
        <w:t xml:space="preserve"> </w:t>
      </w:r>
      <w:r>
        <w:t>philosophy)</w:t>
      </w:r>
      <w:r>
        <w:rPr>
          <w:spacing w:val="-2"/>
        </w:rPr>
        <w:t xml:space="preserve"> </w:t>
      </w:r>
      <w:r>
        <w:t>of two knowers of a piece of mind-stuff and the mind-stuff itself becoming 'confluent' at the moment at which our imperfect knowing might pass into knowing of a completed type. Even so do you and I habitually conceive our two perceptions and the real dog as confluent, tho only provisionally, and for the common-sense stage of thought. If my pen be inwardly made of mind-stuff, there is no confluence NOW between that mind-stuff and my visual perception of the pen. But conceivably there might come to be such. confluence; for, in the case of my HAND, the visual sensations and the inward feelings of the hand, its mind-stuff, so to speak, are even now as confluent as any two things can be.</w:t>
      </w:r>
    </w:p>
    <w:p w14:paraId="326F407D" w14:textId="77777777" w:rsidR="00075191" w:rsidRDefault="00000000">
      <w:pPr>
        <w:pStyle w:val="BodyText"/>
        <w:ind w:right="360"/>
      </w:pPr>
      <w:r>
        <w:t>There is, thus, no breach in humanistic epistemology. Whether</w:t>
      </w:r>
      <w:r>
        <w:rPr>
          <w:spacing w:val="40"/>
        </w:rPr>
        <w:t xml:space="preserve"> </w:t>
      </w:r>
      <w:r>
        <w:t>knowledge be taken as ideally perfected, or only as true enough to pass muster for practice, it is hung on one continuous scheme. Reality, howsoever remote, is always defined as a terminus within the general possibilities of experience; and what knows it is defined as an experience THAT 'REPRESENTS'</w:t>
      </w:r>
      <w:r>
        <w:rPr>
          <w:spacing w:val="37"/>
        </w:rPr>
        <w:t xml:space="preserve"> </w:t>
      </w:r>
      <w:r>
        <w:t>IT,</w:t>
      </w:r>
      <w:r>
        <w:rPr>
          <w:spacing w:val="38"/>
        </w:rPr>
        <w:t xml:space="preserve"> </w:t>
      </w:r>
      <w:r>
        <w:t>IN</w:t>
      </w:r>
      <w:r>
        <w:rPr>
          <w:spacing w:val="38"/>
        </w:rPr>
        <w:t xml:space="preserve"> </w:t>
      </w:r>
      <w:r>
        <w:t>THE</w:t>
      </w:r>
      <w:r>
        <w:rPr>
          <w:spacing w:val="37"/>
        </w:rPr>
        <w:t xml:space="preserve"> </w:t>
      </w:r>
      <w:r>
        <w:t>SENSE</w:t>
      </w:r>
      <w:r>
        <w:rPr>
          <w:spacing w:val="37"/>
        </w:rPr>
        <w:t xml:space="preserve"> </w:t>
      </w:r>
      <w:r>
        <w:t>OF</w:t>
      </w:r>
      <w:r>
        <w:rPr>
          <w:spacing w:val="37"/>
        </w:rPr>
        <w:t xml:space="preserve"> </w:t>
      </w:r>
      <w:r>
        <w:t>BEING</w:t>
      </w:r>
      <w:r>
        <w:rPr>
          <w:spacing w:val="38"/>
        </w:rPr>
        <w:t xml:space="preserve"> </w:t>
      </w:r>
      <w:r>
        <w:t>SUBSTITUTABLE</w:t>
      </w:r>
      <w:r>
        <w:rPr>
          <w:spacing w:val="37"/>
        </w:rPr>
        <w:t xml:space="preserve"> </w:t>
      </w:r>
      <w:r>
        <w:t>FOR</w:t>
      </w:r>
    </w:p>
    <w:p w14:paraId="326F407E" w14:textId="77777777" w:rsidR="00075191" w:rsidRDefault="00000000">
      <w:pPr>
        <w:pStyle w:val="BodyText"/>
        <w:ind w:firstLine="0"/>
      </w:pPr>
      <w:r>
        <w:t>IT IN OUR THINKING because it leads to the same associates, OR IN THE SENSE OF 'POINTING TO IT THROUGH A CHAIN OF OTHER EXPERIENCES THAT EITHER INTERVENE OR MAY INTERVENE.</w:t>
      </w:r>
    </w:p>
    <w:p w14:paraId="326F407F" w14:textId="77777777" w:rsidR="00075191" w:rsidRDefault="00000000">
      <w:pPr>
        <w:pStyle w:val="BodyText"/>
        <w:ind w:right="360"/>
      </w:pPr>
      <w:r>
        <w:t>Absolute reality here bears the same relation to sensation as sensation bears to conception or imagination. Both are provisional or final termini, sensation being only the terminus at which the practical man habitually stops, while the philosopher projects a 'beyond,' in the shape of more absolute reality. These termini, for the practical and the philosophical stages of</w:t>
      </w:r>
      <w:r>
        <w:rPr>
          <w:spacing w:val="40"/>
        </w:rPr>
        <w:t xml:space="preserve"> </w:t>
      </w:r>
      <w:r>
        <w:t>thought respectively, are self-supporting. They are not 'true' of anything else, they</w:t>
      </w:r>
      <w:r>
        <w:rPr>
          <w:spacing w:val="-1"/>
        </w:rPr>
        <w:t xml:space="preserve"> </w:t>
      </w:r>
      <w:r>
        <w:t>simply</w:t>
      </w:r>
      <w:r>
        <w:rPr>
          <w:spacing w:val="-1"/>
        </w:rPr>
        <w:t xml:space="preserve"> </w:t>
      </w:r>
      <w:r>
        <w:t>ARE,</w:t>
      </w:r>
      <w:r>
        <w:rPr>
          <w:spacing w:val="-1"/>
        </w:rPr>
        <w:t xml:space="preserve"> </w:t>
      </w:r>
      <w:r>
        <w:t>are</w:t>
      </w:r>
      <w:r>
        <w:rPr>
          <w:spacing w:val="-1"/>
        </w:rPr>
        <w:t xml:space="preserve"> </w:t>
      </w:r>
      <w:r>
        <w:t>REAL.</w:t>
      </w:r>
      <w:r>
        <w:rPr>
          <w:spacing w:val="-1"/>
        </w:rPr>
        <w:t xml:space="preserve"> </w:t>
      </w:r>
      <w:r>
        <w:t>They</w:t>
      </w:r>
      <w:r>
        <w:rPr>
          <w:spacing w:val="-1"/>
        </w:rPr>
        <w:t xml:space="preserve"> </w:t>
      </w:r>
      <w:r>
        <w:t>'lean</w:t>
      </w:r>
      <w:r>
        <w:rPr>
          <w:spacing w:val="-1"/>
        </w:rPr>
        <w:t xml:space="preserve"> </w:t>
      </w:r>
      <w:r>
        <w:t>on</w:t>
      </w:r>
      <w:r>
        <w:rPr>
          <w:spacing w:val="-1"/>
        </w:rPr>
        <w:t xml:space="preserve"> </w:t>
      </w:r>
      <w:r>
        <w:t>nothing,'</w:t>
      </w:r>
      <w:r>
        <w:rPr>
          <w:spacing w:val="-1"/>
        </w:rPr>
        <w:t xml:space="preserve"> </w:t>
      </w:r>
      <w:r>
        <w:t>as</w:t>
      </w:r>
      <w:r>
        <w:rPr>
          <w:spacing w:val="-1"/>
        </w:rPr>
        <w:t xml:space="preserve"> </w:t>
      </w:r>
      <w:r>
        <w:t>my</w:t>
      </w:r>
      <w:r>
        <w:rPr>
          <w:spacing w:val="-1"/>
        </w:rPr>
        <w:t xml:space="preserve"> </w:t>
      </w:r>
      <w:r>
        <w:t>italicized</w:t>
      </w:r>
      <w:r>
        <w:rPr>
          <w:spacing w:val="-1"/>
        </w:rPr>
        <w:t xml:space="preserve"> </w:t>
      </w:r>
      <w:r>
        <w:t>formula said. Rather does the whole fabric of experience lean on them, just as the whole fabric of the solar system, including many relative positions, leans, for</w:t>
      </w:r>
    </w:p>
    <w:p w14:paraId="326F4080" w14:textId="77777777" w:rsidR="00075191" w:rsidRDefault="00075191">
      <w:pPr>
        <w:pStyle w:val="BodyText"/>
        <w:sectPr w:rsidR="00075191">
          <w:pgSz w:w="12240" w:h="15840"/>
          <w:pgMar w:top="1360" w:right="1080" w:bottom="280" w:left="1080" w:header="720" w:footer="720" w:gutter="0"/>
          <w:cols w:space="720"/>
        </w:sectPr>
      </w:pPr>
    </w:p>
    <w:p w14:paraId="326F4081" w14:textId="77777777" w:rsidR="00075191" w:rsidRDefault="00000000">
      <w:pPr>
        <w:pStyle w:val="BodyText"/>
        <w:spacing w:before="70"/>
        <w:ind w:right="360" w:firstLine="0"/>
        <w:jc w:val="left"/>
      </w:pPr>
      <w:r>
        <w:t>its absolute position in space, on any one of its constituent stars. Here, again, one gets a new IDENTITATSPHILOSOPHIE in pluralistic form.</w:t>
      </w:r>
    </w:p>
    <w:p w14:paraId="326F4082" w14:textId="77777777" w:rsidR="00075191" w:rsidRDefault="00000000">
      <w:pPr>
        <w:pStyle w:val="BodyText"/>
        <w:ind w:left="810" w:right="0" w:firstLine="0"/>
        <w:jc w:val="left"/>
      </w:pPr>
      <w:r>
        <w:rPr>
          <w:spacing w:val="-5"/>
        </w:rPr>
        <w:t>IV</w:t>
      </w:r>
    </w:p>
    <w:p w14:paraId="326F4083" w14:textId="77777777" w:rsidR="00075191" w:rsidRDefault="00000000">
      <w:pPr>
        <w:pStyle w:val="BodyText"/>
      </w:pPr>
      <w:r>
        <w:t>If I have succeeded in making this at all clear (tho I fear that brevity and abstractness between them may have made me fail), the reader will see that the</w:t>
      </w:r>
      <w:r>
        <w:rPr>
          <w:spacing w:val="-4"/>
        </w:rPr>
        <w:t xml:space="preserve"> </w:t>
      </w:r>
      <w:r>
        <w:t>'truth'</w:t>
      </w:r>
      <w:r>
        <w:rPr>
          <w:spacing w:val="-4"/>
        </w:rPr>
        <w:t xml:space="preserve"> </w:t>
      </w:r>
      <w:r>
        <w:t>of</w:t>
      </w:r>
      <w:r>
        <w:rPr>
          <w:spacing w:val="-4"/>
        </w:rPr>
        <w:t xml:space="preserve"> </w:t>
      </w:r>
      <w:r>
        <w:t>our</w:t>
      </w:r>
      <w:r>
        <w:rPr>
          <w:spacing w:val="-4"/>
        </w:rPr>
        <w:t xml:space="preserve"> </w:t>
      </w:r>
      <w:r>
        <w:t>mental</w:t>
      </w:r>
      <w:r>
        <w:rPr>
          <w:spacing w:val="-4"/>
        </w:rPr>
        <w:t xml:space="preserve"> </w:t>
      </w:r>
      <w:r>
        <w:t>operations</w:t>
      </w:r>
      <w:r>
        <w:rPr>
          <w:spacing w:val="-4"/>
        </w:rPr>
        <w:t xml:space="preserve"> </w:t>
      </w:r>
      <w:r>
        <w:t>must</w:t>
      </w:r>
      <w:r>
        <w:rPr>
          <w:spacing w:val="-4"/>
        </w:rPr>
        <w:t xml:space="preserve"> </w:t>
      </w:r>
      <w:r>
        <w:t>always</w:t>
      </w:r>
      <w:r>
        <w:rPr>
          <w:spacing w:val="-4"/>
        </w:rPr>
        <w:t xml:space="preserve"> </w:t>
      </w:r>
      <w:r>
        <w:t>be</w:t>
      </w:r>
      <w:r>
        <w:rPr>
          <w:spacing w:val="-4"/>
        </w:rPr>
        <w:t xml:space="preserve"> </w:t>
      </w:r>
      <w:r>
        <w:t>an</w:t>
      </w:r>
      <w:r>
        <w:rPr>
          <w:spacing w:val="-3"/>
        </w:rPr>
        <w:t xml:space="preserve"> </w:t>
      </w:r>
      <w:r>
        <w:t>intra-experiential</w:t>
      </w:r>
      <w:r>
        <w:rPr>
          <w:spacing w:val="-4"/>
        </w:rPr>
        <w:t xml:space="preserve"> </w:t>
      </w:r>
      <w:r>
        <w:t>affair. A conception is reckoned true by common sense when it can be made to lead to a sensation. The sensation, which for common sense is not so much 'true'</w:t>
      </w:r>
      <w:r>
        <w:rPr>
          <w:spacing w:val="40"/>
        </w:rPr>
        <w:t xml:space="preserve"> </w:t>
      </w:r>
      <w:r>
        <w:t>as 'real,' is held to be PROVISIONALLY true by the philosopher just in so</w:t>
      </w:r>
      <w:r>
        <w:rPr>
          <w:spacing w:val="40"/>
        </w:rPr>
        <w:t xml:space="preserve"> </w:t>
      </w:r>
      <w:r>
        <w:t>far as it COVERS (abuts at, or occupies the place of) a still more absolutely real experience, in the possibility of which, to some remoter experient, the philosopher finds reason to believe.</w:t>
      </w:r>
    </w:p>
    <w:p w14:paraId="326F4084" w14:textId="77777777" w:rsidR="00075191" w:rsidRDefault="00000000">
      <w:pPr>
        <w:pStyle w:val="BodyText"/>
        <w:ind w:right="359"/>
      </w:pPr>
      <w:r>
        <w:t>Meanwhile what actually DOES count for true to any individual trower, whether he be philosopher or common man, is always a result of his APPERCEPTIONS. If a novel experience, conceptual or sensible, contradict too emphatically our pre-existent system of beliefs, in ninety-nine cases out</w:t>
      </w:r>
      <w:r>
        <w:rPr>
          <w:spacing w:val="40"/>
        </w:rPr>
        <w:t xml:space="preserve"> </w:t>
      </w:r>
      <w:r>
        <w:t>of a hundred it is treated as false. Only when the older and the newer experiences are congruous enough to mutually apperceive and modify each other, does what we treat as an advance in truth result. In no case, however, need truth consist in a relation between our experiences and something archetypal or trans-experiential. Should we ever reach absolutely terminal experiences, experiences in which we all agreed, which were superseded by no revised continuations, these would not be TRUE, they would be REAL, they would simply BE, and be indeed the angles, corners, and linchpins of all reality, on which the truth of everything else would be stayed. Only such OTHER things as led to these by satisfactory conjunctions would be 'true.' Satisfactory connection of some sort with such termini is all that the word 'truth' means. On the common-stage of thought sense- presentations serve as such termini. Our ideas and concepts and scientific theories pass for true only so far as they harmoniously lead back to the world of sense.</w:t>
      </w:r>
    </w:p>
    <w:p w14:paraId="326F4085" w14:textId="77777777" w:rsidR="00075191" w:rsidRDefault="00000000">
      <w:pPr>
        <w:pStyle w:val="BodyText"/>
        <w:spacing w:before="1"/>
        <w:ind w:right="365"/>
      </w:pPr>
      <w:r>
        <w:t>I hope that many humanists will endorse this attempt of mine to trace the more essential features of that way of viewing things. I feel almost certain that Messrs. Dewey and Schiller will do so. If the attackers will also take some slight account of it, it may be that discussion will be a little less wide of the mark than it has hitherto been.</w:t>
      </w:r>
    </w:p>
    <w:p w14:paraId="326F4086" w14:textId="77777777" w:rsidR="00075191" w:rsidRDefault="00075191">
      <w:pPr>
        <w:pStyle w:val="BodyText"/>
        <w:sectPr w:rsidR="00075191">
          <w:pgSz w:w="12240" w:h="15840"/>
          <w:pgMar w:top="1360" w:right="1080" w:bottom="280" w:left="1080" w:header="720" w:footer="720" w:gutter="0"/>
          <w:cols w:space="720"/>
        </w:sectPr>
      </w:pPr>
    </w:p>
    <w:p w14:paraId="326F4087" w14:textId="77777777" w:rsidR="00075191" w:rsidRDefault="00000000">
      <w:pPr>
        <w:pStyle w:val="Heading2"/>
      </w:pPr>
      <w:bookmarkStart w:id="87" w:name="_bookmark81"/>
      <w:bookmarkEnd w:id="87"/>
      <w:r>
        <w:rPr>
          <w:sz w:val="34"/>
        </w:rPr>
        <w:t xml:space="preserve">VI: </w:t>
      </w:r>
      <w:r>
        <w:t>A</w:t>
      </w:r>
      <w:r>
        <w:rPr>
          <w:spacing w:val="-2"/>
        </w:rPr>
        <w:t xml:space="preserve"> </w:t>
      </w:r>
      <w:r>
        <w:t>WORD</w:t>
      </w:r>
      <w:r>
        <w:rPr>
          <w:spacing w:val="-2"/>
        </w:rPr>
        <w:t xml:space="preserve"> </w:t>
      </w:r>
      <w:r>
        <w:t>MORE</w:t>
      </w:r>
      <w:r>
        <w:rPr>
          <w:spacing w:val="-3"/>
        </w:rPr>
        <w:t xml:space="preserve"> </w:t>
      </w:r>
      <w:r>
        <w:t>ABOUT</w:t>
      </w:r>
      <w:r>
        <w:rPr>
          <w:spacing w:val="-2"/>
        </w:rPr>
        <w:t xml:space="preserve"> TRUTH</w:t>
      </w:r>
    </w:p>
    <w:p w14:paraId="326F4088" w14:textId="77777777" w:rsidR="00075191" w:rsidRDefault="00000000">
      <w:pPr>
        <w:pStyle w:val="BodyText"/>
        <w:spacing w:before="349"/>
        <w:ind w:right="360"/>
      </w:pPr>
      <w:r>
        <w:t xml:space="preserve">My failure in making converts to my conception of truth seems, if I may judge by what I hear in conversation, almost complete. An ordinary philosopher would feel disheartened, and a common choleric sinner would curse God and die, after such a reception. But instead of taking counsel of despair, I make bold to vary my statements, in the faint hope that repeated droppings may wear upon the stone, and that my formulas may seem less obscure if surrounded by something more of a 'mass' whereby to apperceive </w:t>
      </w:r>
      <w:r>
        <w:rPr>
          <w:spacing w:val="-2"/>
        </w:rPr>
        <w:t>them.</w:t>
      </w:r>
    </w:p>
    <w:p w14:paraId="326F4089" w14:textId="77777777" w:rsidR="00075191" w:rsidRDefault="00000000">
      <w:pPr>
        <w:pStyle w:val="BodyText"/>
        <w:ind w:right="360"/>
      </w:pPr>
      <w:r>
        <w:t>For fear of compromising other pragmatists, whoe'er they be, I will speak of the conception which I am trying to make intelligible, as my own conception. I first published it in the year 1885, in the first article reprinted in the present book. Essential theses of this article were independently</w:t>
      </w:r>
      <w:r>
        <w:rPr>
          <w:spacing w:val="40"/>
        </w:rPr>
        <w:t xml:space="preserve"> </w:t>
      </w:r>
      <w:r>
        <w:t>supported in 1893 and 1895 by Professor D. S. Miller [Footnote: Philosophical Review, vol. ii, p. 408, and Psychological Review, vol. ii, p. 533.] and were repeated by me in a presidential address on 'The knowing of things together' [Footnote: The relevant parts of which are printed above, p. 43.] in 1895. Professor Strong, in an article in the Journal of Philosophy, etc., [Footnote: Vol. i, p. 253.] entitled 'A naturalistic theory of the reference of thought to reality,' called our account 'the James-Miller theory of cognition,' and, as I understood him, gave it his adhesion. Yet, such is the difficulty of writing clearly in these penetralia of philosophy, that each of these revered colleagues informs me privately that the account of truth I now give—which to me is but that earlier statement more completely set forth—is to him inadequate, and seems to leave the gist of real cognition out. If such near friends disagree, what can I hope from remoter ones, and what from unfriendly critics?</w:t>
      </w:r>
    </w:p>
    <w:p w14:paraId="326F408A" w14:textId="77777777" w:rsidR="00075191" w:rsidRDefault="00000000">
      <w:pPr>
        <w:pStyle w:val="BodyText"/>
        <w:ind w:right="369"/>
      </w:pPr>
      <w:r>
        <w:t>Yet I feel so sure that the fault must lie in my lame forms of statement</w:t>
      </w:r>
      <w:r>
        <w:rPr>
          <w:spacing w:val="40"/>
        </w:rPr>
        <w:t xml:space="preserve"> </w:t>
      </w:r>
      <w:r>
        <w:t>and not in my doctrine, that I am fain to try once more to express myself.</w:t>
      </w:r>
    </w:p>
    <w:p w14:paraId="326F408B" w14:textId="77777777" w:rsidR="00075191" w:rsidRDefault="00000000">
      <w:pPr>
        <w:pStyle w:val="BodyText"/>
      </w:pPr>
      <w:r>
        <w:t>Are there not some general distinctions which it may help us to agree about in advance? Professor Strong distinguishes between what he calls 'saltatory' and what he calls 'ambulatory' relations. 'Difference,' for example, is saltatory, jumping as it were immediately from one term to another, but 'distance' in time or space is made out of intervening parts of experience through</w:t>
      </w:r>
      <w:r>
        <w:rPr>
          <w:spacing w:val="40"/>
        </w:rPr>
        <w:t xml:space="preserve"> </w:t>
      </w:r>
      <w:r>
        <w:t>which</w:t>
      </w:r>
      <w:r>
        <w:rPr>
          <w:spacing w:val="40"/>
        </w:rPr>
        <w:t xml:space="preserve"> </w:t>
      </w:r>
      <w:r>
        <w:t>we</w:t>
      </w:r>
      <w:r>
        <w:rPr>
          <w:spacing w:val="40"/>
        </w:rPr>
        <w:t xml:space="preserve"> </w:t>
      </w:r>
      <w:r>
        <w:t>ambulate</w:t>
      </w:r>
      <w:r>
        <w:rPr>
          <w:spacing w:val="40"/>
        </w:rPr>
        <w:t xml:space="preserve"> </w:t>
      </w:r>
      <w:r>
        <w:t>in</w:t>
      </w:r>
      <w:r>
        <w:rPr>
          <w:spacing w:val="40"/>
        </w:rPr>
        <w:t xml:space="preserve"> </w:t>
      </w:r>
      <w:r>
        <w:t>succession.</w:t>
      </w:r>
      <w:r>
        <w:rPr>
          <w:spacing w:val="40"/>
        </w:rPr>
        <w:t xml:space="preserve"> </w:t>
      </w:r>
      <w:r>
        <w:t>Years</w:t>
      </w:r>
      <w:r>
        <w:rPr>
          <w:spacing w:val="40"/>
        </w:rPr>
        <w:t xml:space="preserve"> </w:t>
      </w:r>
      <w:r>
        <w:t>ago,</w:t>
      </w:r>
      <w:r>
        <w:rPr>
          <w:spacing w:val="40"/>
        </w:rPr>
        <w:t xml:space="preserve"> </w:t>
      </w:r>
      <w:r>
        <w:t>when</w:t>
      </w:r>
      <w:r>
        <w:rPr>
          <w:spacing w:val="40"/>
        </w:rPr>
        <w:t xml:space="preserve"> </w:t>
      </w:r>
      <w:r>
        <w:t>T.</w:t>
      </w:r>
      <w:r>
        <w:rPr>
          <w:spacing w:val="40"/>
        </w:rPr>
        <w:t xml:space="preserve"> </w:t>
      </w:r>
      <w:r>
        <w:t>H.</w:t>
      </w:r>
      <w:r>
        <w:rPr>
          <w:spacing w:val="40"/>
        </w:rPr>
        <w:t xml:space="preserve"> </w:t>
      </w:r>
      <w:r>
        <w:t>Green's</w:t>
      </w:r>
    </w:p>
    <w:p w14:paraId="326F408C" w14:textId="77777777" w:rsidR="00075191" w:rsidRDefault="00075191">
      <w:pPr>
        <w:pStyle w:val="BodyText"/>
        <w:sectPr w:rsidR="00075191">
          <w:pgSz w:w="12240" w:h="15840"/>
          <w:pgMar w:top="1740" w:right="1080" w:bottom="280" w:left="1080" w:header="720" w:footer="720" w:gutter="0"/>
          <w:cols w:space="720"/>
        </w:sectPr>
      </w:pPr>
    </w:p>
    <w:p w14:paraId="326F408D" w14:textId="77777777" w:rsidR="00075191" w:rsidRDefault="00000000">
      <w:pPr>
        <w:pStyle w:val="BodyText"/>
        <w:spacing w:before="69"/>
        <w:ind w:right="359" w:firstLine="0"/>
      </w:pPr>
      <w:r>
        <w:t>ideas were most influential, I was much troubled by his criticisms of english sensationalism. One of his disciples in particular would always say to me, 'Yes! TERMS may indeed be possibly sensational in origin; but RELATIONS, what are they but pure acts of the intellect coming upon the sensations from above, and of a higher nature?' I well remember the sudden relief it gave me to perceive one day that SPACE- relations at any rate were homogeneous with the terms between which they mediated. The terms were spaces, and the relations were other intervening spaces. [Footnote: See my Principles of Psychology, vol. ii, pp. 148-153.] For the Greenites space-relations had been saltatory, for me they became thenceforward ambulatory.</w:t>
      </w:r>
    </w:p>
    <w:p w14:paraId="326F408E" w14:textId="77777777" w:rsidR="00075191" w:rsidRDefault="00000000">
      <w:pPr>
        <w:pStyle w:val="BodyText"/>
        <w:spacing w:before="1"/>
        <w:ind w:right="364"/>
      </w:pPr>
      <w:r>
        <w:t xml:space="preserve">Now the most general way of contrasting my view of knowledge with the popular view (which is also the view of most epistemologists) is to call my view ambulatory, and the other view saltatory; and the most general way of characterizing the two views is by saying that my view describes knowing as it exists concretely, while the other view only describes its results abstractly </w:t>
      </w:r>
      <w:r>
        <w:rPr>
          <w:spacing w:val="-2"/>
        </w:rPr>
        <w:t>taken.</w:t>
      </w:r>
    </w:p>
    <w:p w14:paraId="326F408F" w14:textId="77777777" w:rsidR="00075191" w:rsidRDefault="00000000">
      <w:pPr>
        <w:pStyle w:val="BodyText"/>
        <w:ind w:right="360"/>
      </w:pPr>
      <w:r>
        <w:t>I fear that most of my recalcitrant readers fail to recognize that what is ambulatory in the concrete may be taken so abstractly as to appear saltatory. Distance, for example, is made abstract by emptying out whatever is particular in the concrete intervals—it is reduced thus to a sole 'difference,' a difference of 'place,' which is a logical or saltatory distinction, a so-called 'pure relation.'</w:t>
      </w:r>
    </w:p>
    <w:p w14:paraId="326F4090" w14:textId="77777777" w:rsidR="00075191" w:rsidRDefault="00000000">
      <w:pPr>
        <w:pStyle w:val="BodyText"/>
      </w:pPr>
      <w:r>
        <w:t>The same is true of the relation called 'knowing,' which may connect an idea with a reality. My own account of this relation is ambulatory through</w:t>
      </w:r>
      <w:r>
        <w:rPr>
          <w:spacing w:val="40"/>
        </w:rPr>
        <w:t xml:space="preserve"> </w:t>
      </w:r>
      <w:r>
        <w:t>and through. I say that we know an object by means of an idea, whenever we ambulate towards the object under the impulse which the idea communicates. If we believe in so-called 'sensible' realities, the idea may not only send us towards its object, but may put the latter into our very hand, make it our immediate sensation. But, if, as most reflective people opine, sensible</w:t>
      </w:r>
      <w:r>
        <w:rPr>
          <w:spacing w:val="40"/>
        </w:rPr>
        <w:t xml:space="preserve"> </w:t>
      </w:r>
      <w:r>
        <w:t>realities are not 'real' realities, but only their appearances, our idea brings us</w:t>
      </w:r>
      <w:r>
        <w:rPr>
          <w:spacing w:val="40"/>
        </w:rPr>
        <w:t xml:space="preserve"> </w:t>
      </w:r>
      <w:r>
        <w:t>at least so far, puts us in touch with reality's most authentic appearances and substitutes. In any case our idea brings us into the object's neighborhood, practical or ideal, gets us into commerce with it, helps us towards its closer acquaintance, enables us to foresee it, class it, compare it, deduce it,—in short, to deal with it as we could not were the idea not in our possession.</w:t>
      </w:r>
    </w:p>
    <w:p w14:paraId="326F4091" w14:textId="77777777" w:rsidR="00075191" w:rsidRDefault="00000000">
      <w:pPr>
        <w:pStyle w:val="BodyText"/>
        <w:spacing w:before="1"/>
        <w:ind w:right="369"/>
      </w:pPr>
      <w:r>
        <w:t>The idea is thus, when functionally considered, an instrument for</w:t>
      </w:r>
      <w:r>
        <w:rPr>
          <w:spacing w:val="40"/>
        </w:rPr>
        <w:t xml:space="preserve"> </w:t>
      </w:r>
      <w:r>
        <w:t>enabling</w:t>
      </w:r>
      <w:r>
        <w:rPr>
          <w:spacing w:val="23"/>
        </w:rPr>
        <w:t xml:space="preserve"> </w:t>
      </w:r>
      <w:r>
        <w:t>us</w:t>
      </w:r>
      <w:r>
        <w:rPr>
          <w:spacing w:val="25"/>
        </w:rPr>
        <w:t xml:space="preserve"> </w:t>
      </w:r>
      <w:r>
        <w:t>the</w:t>
      </w:r>
      <w:r>
        <w:rPr>
          <w:spacing w:val="26"/>
        </w:rPr>
        <w:t xml:space="preserve"> </w:t>
      </w:r>
      <w:r>
        <w:t>better</w:t>
      </w:r>
      <w:r>
        <w:rPr>
          <w:spacing w:val="25"/>
        </w:rPr>
        <w:t xml:space="preserve"> </w:t>
      </w:r>
      <w:r>
        <w:t>to</w:t>
      </w:r>
      <w:r>
        <w:rPr>
          <w:spacing w:val="27"/>
        </w:rPr>
        <w:t xml:space="preserve"> </w:t>
      </w:r>
      <w:r>
        <w:t>HAVE</w:t>
      </w:r>
      <w:r>
        <w:rPr>
          <w:spacing w:val="25"/>
        </w:rPr>
        <w:t xml:space="preserve"> </w:t>
      </w:r>
      <w:r>
        <w:t>TO</w:t>
      </w:r>
      <w:r>
        <w:rPr>
          <w:spacing w:val="26"/>
        </w:rPr>
        <w:t xml:space="preserve"> </w:t>
      </w:r>
      <w:r>
        <w:t>DO</w:t>
      </w:r>
      <w:r>
        <w:rPr>
          <w:spacing w:val="25"/>
        </w:rPr>
        <w:t xml:space="preserve"> </w:t>
      </w:r>
      <w:r>
        <w:t>with</w:t>
      </w:r>
      <w:r>
        <w:rPr>
          <w:spacing w:val="26"/>
        </w:rPr>
        <w:t xml:space="preserve"> </w:t>
      </w:r>
      <w:r>
        <w:t>the</w:t>
      </w:r>
      <w:r>
        <w:rPr>
          <w:spacing w:val="25"/>
        </w:rPr>
        <w:t xml:space="preserve"> </w:t>
      </w:r>
      <w:r>
        <w:t>object</w:t>
      </w:r>
      <w:r>
        <w:rPr>
          <w:spacing w:val="26"/>
        </w:rPr>
        <w:t xml:space="preserve"> </w:t>
      </w:r>
      <w:r>
        <w:t>and</w:t>
      </w:r>
      <w:r>
        <w:rPr>
          <w:spacing w:val="25"/>
        </w:rPr>
        <w:t xml:space="preserve"> </w:t>
      </w:r>
      <w:r>
        <w:t>to</w:t>
      </w:r>
      <w:r>
        <w:rPr>
          <w:spacing w:val="26"/>
        </w:rPr>
        <w:t xml:space="preserve"> </w:t>
      </w:r>
      <w:r>
        <w:t>act</w:t>
      </w:r>
      <w:r>
        <w:rPr>
          <w:spacing w:val="25"/>
        </w:rPr>
        <w:t xml:space="preserve"> </w:t>
      </w:r>
      <w:r>
        <w:t>about</w:t>
      </w:r>
      <w:r>
        <w:rPr>
          <w:spacing w:val="26"/>
        </w:rPr>
        <w:t xml:space="preserve"> </w:t>
      </w:r>
      <w:r>
        <w:rPr>
          <w:spacing w:val="-5"/>
        </w:rPr>
        <w:t>it.</w:t>
      </w:r>
    </w:p>
    <w:p w14:paraId="326F4092" w14:textId="77777777" w:rsidR="00075191" w:rsidRDefault="00075191">
      <w:pPr>
        <w:pStyle w:val="BodyText"/>
        <w:sectPr w:rsidR="00075191">
          <w:pgSz w:w="12240" w:h="15840"/>
          <w:pgMar w:top="1360" w:right="1080" w:bottom="280" w:left="1080" w:header="720" w:footer="720" w:gutter="0"/>
          <w:cols w:space="720"/>
        </w:sectPr>
      </w:pPr>
    </w:p>
    <w:p w14:paraId="326F4093" w14:textId="77777777" w:rsidR="00075191" w:rsidRDefault="00000000">
      <w:pPr>
        <w:pStyle w:val="BodyText"/>
        <w:spacing w:before="70"/>
        <w:ind w:right="361" w:firstLine="0"/>
      </w:pPr>
      <w:r>
        <w:t>But it and the object are both of them bits of the general sheet and tissue of reality at large; and when we say that the idea leads us towards the object,</w:t>
      </w:r>
      <w:r>
        <w:rPr>
          <w:spacing w:val="40"/>
        </w:rPr>
        <w:t xml:space="preserve"> </w:t>
      </w:r>
      <w:r>
        <w:t>that only means that it carries us forward through intervening tracts of that reality into the object's closer neighborhood, into the midst of its associates at least, be these its physical neighbors, or be they its logical congeners only. Thus carried into closer quarters, we are in an improved situation as regards acquaintance and conduct; and we say that through the idea we now KNOW the object better or more truly.</w:t>
      </w:r>
    </w:p>
    <w:p w14:paraId="326F4094" w14:textId="77777777" w:rsidR="00075191" w:rsidRDefault="00000000">
      <w:pPr>
        <w:pStyle w:val="BodyText"/>
      </w:pPr>
      <w:r>
        <w:t>My thesis is that the knowing here is MADE by the ambulation through the intervening experiences. If the idea led us nowhere, or FROM that object instead of towards it, could we talk at all of its having any cognitive quality? Surely not, for it is only when taken in conjunction with the intermediate experiences that it gets related to THAT PARTICULAR OBJECT rather than to any other part of nature. Those intermediaries determine what particular knowing function it exerts. The terminus they guide us to tells us what object it 'means,' the results they enrich us with 'verify' or 'refute' it. Intervening experiences are thus as indispensable foundations for a concrete relation of cognition as intervening space is for a relation of distance. Cognition, whenever we take it concretely, means determinate 'ambulation,' through intermediaries, from a terminus a quo to, or towards, a terminus ad quem. As the intermediaries are other than the termini, and connected with them by the usual associative bonds (be these 'external' or be they logical, i.e., classificatory, in character), there would appear to be nothing especially unique about the processes of knowing. They fall wholly within experience; and</w:t>
      </w:r>
      <w:r>
        <w:rPr>
          <w:spacing w:val="-1"/>
        </w:rPr>
        <w:t xml:space="preserve"> </w:t>
      </w:r>
      <w:r>
        <w:t>we</w:t>
      </w:r>
      <w:r>
        <w:rPr>
          <w:spacing w:val="-1"/>
        </w:rPr>
        <w:t xml:space="preserve"> </w:t>
      </w:r>
      <w:r>
        <w:t>need</w:t>
      </w:r>
      <w:r>
        <w:rPr>
          <w:spacing w:val="-1"/>
        </w:rPr>
        <w:t xml:space="preserve"> </w:t>
      </w:r>
      <w:r>
        <w:t>use,</w:t>
      </w:r>
      <w:r>
        <w:rPr>
          <w:spacing w:val="-1"/>
        </w:rPr>
        <w:t xml:space="preserve"> </w:t>
      </w:r>
      <w:r>
        <w:t>in</w:t>
      </w:r>
      <w:r>
        <w:rPr>
          <w:spacing w:val="-1"/>
        </w:rPr>
        <w:t xml:space="preserve"> </w:t>
      </w:r>
      <w:r>
        <w:t>describing</w:t>
      </w:r>
      <w:r>
        <w:rPr>
          <w:spacing w:val="-1"/>
        </w:rPr>
        <w:t xml:space="preserve"> </w:t>
      </w:r>
      <w:r>
        <w:t>them,</w:t>
      </w:r>
      <w:r>
        <w:rPr>
          <w:spacing w:val="-1"/>
        </w:rPr>
        <w:t xml:space="preserve"> </w:t>
      </w:r>
      <w:r>
        <w:t>no</w:t>
      </w:r>
      <w:r>
        <w:rPr>
          <w:spacing w:val="-1"/>
        </w:rPr>
        <w:t xml:space="preserve"> </w:t>
      </w:r>
      <w:r>
        <w:t>other</w:t>
      </w:r>
      <w:r>
        <w:rPr>
          <w:spacing w:val="-1"/>
        </w:rPr>
        <w:t xml:space="preserve"> </w:t>
      </w:r>
      <w:r>
        <w:t>categories</w:t>
      </w:r>
      <w:r>
        <w:rPr>
          <w:spacing w:val="-1"/>
        </w:rPr>
        <w:t xml:space="preserve"> </w:t>
      </w:r>
      <w:r>
        <w:t>than</w:t>
      </w:r>
      <w:r>
        <w:rPr>
          <w:spacing w:val="-1"/>
        </w:rPr>
        <w:t xml:space="preserve"> </w:t>
      </w:r>
      <w:r>
        <w:t>those</w:t>
      </w:r>
      <w:r>
        <w:rPr>
          <w:spacing w:val="-1"/>
        </w:rPr>
        <w:t xml:space="preserve"> </w:t>
      </w:r>
      <w:r>
        <w:t>which</w:t>
      </w:r>
      <w:r>
        <w:rPr>
          <w:spacing w:val="-1"/>
        </w:rPr>
        <w:t xml:space="preserve"> </w:t>
      </w:r>
      <w:r>
        <w:t>we employ in describing other natural processes.</w:t>
      </w:r>
    </w:p>
    <w:p w14:paraId="326F4095" w14:textId="77777777" w:rsidR="00075191" w:rsidRDefault="00000000">
      <w:pPr>
        <w:pStyle w:val="BodyText"/>
      </w:pPr>
      <w:r>
        <w:t>But there exist no processes which we cannot also consider abstractly, eviscerating them down to their essential skeletons or outlines; and when we have treated the processes of knowing thus, we are easily led to regard them as something altogether unparalleled in nature. For we first empty idea,</w:t>
      </w:r>
      <w:r>
        <w:rPr>
          <w:spacing w:val="40"/>
        </w:rPr>
        <w:t xml:space="preserve"> </w:t>
      </w:r>
      <w:r>
        <w:t>object and intermediaries of all their particularities, in order to retain only a general scheme, and then we consider the latter only in its function of giving a result, and not in its character of being a process. In this treatment the intermediaries shrivel into the form of a mere space of separation, while the idea and object retain only the logical distinctness of being the end-terms that are separated. In other words, the intermediaries which in their concrete particularity form a bridge, evaporate ideally into an empty interval to cross,</w:t>
      </w:r>
    </w:p>
    <w:p w14:paraId="326F4096" w14:textId="77777777" w:rsidR="00075191" w:rsidRDefault="00075191">
      <w:pPr>
        <w:pStyle w:val="BodyText"/>
        <w:sectPr w:rsidR="00075191">
          <w:pgSz w:w="12240" w:h="15840"/>
          <w:pgMar w:top="1360" w:right="1080" w:bottom="280" w:left="1080" w:header="720" w:footer="720" w:gutter="0"/>
          <w:cols w:space="720"/>
        </w:sectPr>
      </w:pPr>
    </w:p>
    <w:p w14:paraId="326F4097" w14:textId="77777777" w:rsidR="00075191" w:rsidRDefault="00000000">
      <w:pPr>
        <w:pStyle w:val="BodyText"/>
        <w:spacing w:before="70"/>
        <w:ind w:right="360" w:firstLine="0"/>
      </w:pPr>
      <w:r>
        <w:t>and then, the relation of the end-terms having become saltatory, the whole hocus-pocus of Erkenntnistheorie begins, and goes on unrestrained by further concrete considerations. The idea, in 'meaning' an object separated by an 'epistemological</w:t>
      </w:r>
      <w:r>
        <w:rPr>
          <w:spacing w:val="-3"/>
        </w:rPr>
        <w:t xml:space="preserve"> </w:t>
      </w:r>
      <w:r>
        <w:t>chasm'</w:t>
      </w:r>
      <w:r>
        <w:rPr>
          <w:spacing w:val="-3"/>
        </w:rPr>
        <w:t xml:space="preserve"> </w:t>
      </w:r>
      <w:r>
        <w:t>from</w:t>
      </w:r>
      <w:r>
        <w:rPr>
          <w:spacing w:val="-3"/>
        </w:rPr>
        <w:t xml:space="preserve"> </w:t>
      </w:r>
      <w:r>
        <w:t>itself,</w:t>
      </w:r>
      <w:r>
        <w:rPr>
          <w:spacing w:val="-3"/>
        </w:rPr>
        <w:t xml:space="preserve"> </w:t>
      </w:r>
      <w:r>
        <w:t>now</w:t>
      </w:r>
      <w:r>
        <w:rPr>
          <w:spacing w:val="-3"/>
        </w:rPr>
        <w:t xml:space="preserve"> </w:t>
      </w:r>
      <w:r>
        <w:t>executes</w:t>
      </w:r>
      <w:r>
        <w:rPr>
          <w:spacing w:val="-3"/>
        </w:rPr>
        <w:t xml:space="preserve"> </w:t>
      </w:r>
      <w:r>
        <w:t>what</w:t>
      </w:r>
      <w:r>
        <w:rPr>
          <w:spacing w:val="-3"/>
        </w:rPr>
        <w:t xml:space="preserve"> </w:t>
      </w:r>
      <w:r>
        <w:t>Professor</w:t>
      </w:r>
      <w:r>
        <w:rPr>
          <w:spacing w:val="-3"/>
        </w:rPr>
        <w:t xml:space="preserve"> </w:t>
      </w:r>
      <w:r>
        <w:t>Ladd</w:t>
      </w:r>
      <w:r>
        <w:rPr>
          <w:spacing w:val="-3"/>
        </w:rPr>
        <w:t xml:space="preserve"> </w:t>
      </w:r>
      <w:r>
        <w:t>calls</w:t>
      </w:r>
      <w:r>
        <w:rPr>
          <w:spacing w:val="-3"/>
        </w:rPr>
        <w:t xml:space="preserve"> </w:t>
      </w:r>
      <w:r>
        <w:t>a 'salto</w:t>
      </w:r>
      <w:r>
        <w:rPr>
          <w:spacing w:val="-3"/>
        </w:rPr>
        <w:t xml:space="preserve"> </w:t>
      </w:r>
      <w:r>
        <w:t>mortale';</w:t>
      </w:r>
      <w:r>
        <w:rPr>
          <w:spacing w:val="-4"/>
        </w:rPr>
        <w:t xml:space="preserve"> </w:t>
      </w:r>
      <w:r>
        <w:t>in</w:t>
      </w:r>
      <w:r>
        <w:rPr>
          <w:spacing w:val="-3"/>
        </w:rPr>
        <w:t xml:space="preserve"> </w:t>
      </w:r>
      <w:r>
        <w:t>knowing</w:t>
      </w:r>
      <w:r>
        <w:rPr>
          <w:spacing w:val="-3"/>
        </w:rPr>
        <w:t xml:space="preserve"> </w:t>
      </w:r>
      <w:r>
        <w:t>the</w:t>
      </w:r>
      <w:r>
        <w:rPr>
          <w:spacing w:val="-4"/>
        </w:rPr>
        <w:t xml:space="preserve"> </w:t>
      </w:r>
      <w:r>
        <w:t>object's</w:t>
      </w:r>
      <w:r>
        <w:rPr>
          <w:spacing w:val="-4"/>
        </w:rPr>
        <w:t xml:space="preserve"> </w:t>
      </w:r>
      <w:r>
        <w:t>nature,</w:t>
      </w:r>
      <w:r>
        <w:rPr>
          <w:spacing w:val="-3"/>
        </w:rPr>
        <w:t xml:space="preserve"> </w:t>
      </w:r>
      <w:r>
        <w:t>it</w:t>
      </w:r>
      <w:r>
        <w:rPr>
          <w:spacing w:val="-4"/>
        </w:rPr>
        <w:t xml:space="preserve"> </w:t>
      </w:r>
      <w:r>
        <w:t>now</w:t>
      </w:r>
      <w:r>
        <w:rPr>
          <w:spacing w:val="-4"/>
        </w:rPr>
        <w:t xml:space="preserve"> </w:t>
      </w:r>
      <w:r>
        <w:t>'transcends'</w:t>
      </w:r>
      <w:r>
        <w:rPr>
          <w:spacing w:val="-4"/>
        </w:rPr>
        <w:t xml:space="preserve"> </w:t>
      </w:r>
      <w:r>
        <w:t>its</w:t>
      </w:r>
      <w:r>
        <w:rPr>
          <w:spacing w:val="-4"/>
        </w:rPr>
        <w:t xml:space="preserve"> </w:t>
      </w:r>
      <w:r>
        <w:t>own.</w:t>
      </w:r>
      <w:r>
        <w:rPr>
          <w:spacing w:val="-3"/>
        </w:rPr>
        <w:t xml:space="preserve"> </w:t>
      </w:r>
      <w:r>
        <w:t>The object in turn becomes 'present' where it is really absent, etc.; until a scheme remains upon our hands, the sublime paradoxes of which some of us think that nothing short of an 'absolute' can explain.</w:t>
      </w:r>
    </w:p>
    <w:p w14:paraId="326F4098" w14:textId="77777777" w:rsidR="00075191" w:rsidRDefault="00000000">
      <w:pPr>
        <w:pStyle w:val="BodyText"/>
        <w:ind w:right="362"/>
      </w:pPr>
      <w:r>
        <w:t>The relation between idea and object, thus made abstract and saltatory, is thenceforward opposed, as being more essential and previous, to its own ambulatory self, and the more concrete description is branded as either false or insufficient. The bridge of intermediaries, actual or possible, which in every real case is what carries and defines the knowing, gets treated as an episodic complication which need not even potentially be there. I believe that this vulgar fallacy of opposing abstractions to the concretes from which they are abstracted, is the main reason why my account of knowing is deemed so unsatisfactory, and I will therefore say a word more on that general point.</w:t>
      </w:r>
    </w:p>
    <w:p w14:paraId="326F4099" w14:textId="77777777" w:rsidR="00075191" w:rsidRDefault="00000000">
      <w:pPr>
        <w:pStyle w:val="BodyText"/>
      </w:pPr>
      <w:r>
        <w:t>Any vehicle of conjunction, if all its particularities are abstracted from it, will leave us with nothing on our hands but the original disjunction which it bridged over. But to escape treating the resultant self-contradiction as an achievement of dialectical profundity, all we need is to restore some part, no matter how small, of what we have taken away. In the case of the epistemological</w:t>
      </w:r>
      <w:r>
        <w:rPr>
          <w:spacing w:val="-2"/>
        </w:rPr>
        <w:t xml:space="preserve"> </w:t>
      </w:r>
      <w:r>
        <w:t>chasm</w:t>
      </w:r>
      <w:r>
        <w:rPr>
          <w:spacing w:val="-2"/>
        </w:rPr>
        <w:t xml:space="preserve"> </w:t>
      </w:r>
      <w:r>
        <w:t>the</w:t>
      </w:r>
      <w:r>
        <w:rPr>
          <w:spacing w:val="-2"/>
        </w:rPr>
        <w:t xml:space="preserve"> </w:t>
      </w:r>
      <w:r>
        <w:t>first</w:t>
      </w:r>
      <w:r>
        <w:rPr>
          <w:spacing w:val="-2"/>
        </w:rPr>
        <w:t xml:space="preserve"> </w:t>
      </w:r>
      <w:r>
        <w:t>reasonable</w:t>
      </w:r>
      <w:r>
        <w:rPr>
          <w:spacing w:val="-2"/>
        </w:rPr>
        <w:t xml:space="preserve"> </w:t>
      </w:r>
      <w:r>
        <w:t>step</w:t>
      </w:r>
      <w:r>
        <w:rPr>
          <w:spacing w:val="-2"/>
        </w:rPr>
        <w:t xml:space="preserve"> </w:t>
      </w:r>
      <w:r>
        <w:t>is</w:t>
      </w:r>
      <w:r>
        <w:rPr>
          <w:spacing w:val="-2"/>
        </w:rPr>
        <w:t xml:space="preserve"> </w:t>
      </w:r>
      <w:r>
        <w:t>to</w:t>
      </w:r>
      <w:r>
        <w:rPr>
          <w:spacing w:val="-2"/>
        </w:rPr>
        <w:t xml:space="preserve"> </w:t>
      </w:r>
      <w:r>
        <w:t>remember</w:t>
      </w:r>
      <w:r>
        <w:rPr>
          <w:spacing w:val="-2"/>
        </w:rPr>
        <w:t xml:space="preserve"> </w:t>
      </w:r>
      <w:r>
        <w:t>that</w:t>
      </w:r>
      <w:r>
        <w:rPr>
          <w:spacing w:val="-2"/>
        </w:rPr>
        <w:t xml:space="preserve"> </w:t>
      </w:r>
      <w:r>
        <w:t>the</w:t>
      </w:r>
      <w:r>
        <w:rPr>
          <w:spacing w:val="-2"/>
        </w:rPr>
        <w:t xml:space="preserve"> </w:t>
      </w:r>
      <w:r>
        <w:t>chasm was filled with SOME empirical material, whether ideational or sensational, which</w:t>
      </w:r>
      <w:r>
        <w:rPr>
          <w:spacing w:val="-3"/>
        </w:rPr>
        <w:t xml:space="preserve"> </w:t>
      </w:r>
      <w:r>
        <w:t>performed</w:t>
      </w:r>
      <w:r>
        <w:rPr>
          <w:spacing w:val="-3"/>
        </w:rPr>
        <w:t xml:space="preserve"> </w:t>
      </w:r>
      <w:r>
        <w:t>SOME</w:t>
      </w:r>
      <w:r>
        <w:rPr>
          <w:spacing w:val="-3"/>
        </w:rPr>
        <w:t xml:space="preserve"> </w:t>
      </w:r>
      <w:r>
        <w:t>bridging</w:t>
      </w:r>
      <w:r>
        <w:rPr>
          <w:spacing w:val="-3"/>
        </w:rPr>
        <w:t xml:space="preserve"> </w:t>
      </w:r>
      <w:r>
        <w:t>function</w:t>
      </w:r>
      <w:r>
        <w:rPr>
          <w:spacing w:val="-3"/>
        </w:rPr>
        <w:t xml:space="preserve"> </w:t>
      </w:r>
      <w:r>
        <w:t>and</w:t>
      </w:r>
      <w:r>
        <w:rPr>
          <w:spacing w:val="-3"/>
        </w:rPr>
        <w:t xml:space="preserve"> </w:t>
      </w:r>
      <w:r>
        <w:t>saved</w:t>
      </w:r>
      <w:r>
        <w:rPr>
          <w:spacing w:val="-3"/>
        </w:rPr>
        <w:t xml:space="preserve"> </w:t>
      </w:r>
      <w:r>
        <w:t>us</w:t>
      </w:r>
      <w:r>
        <w:rPr>
          <w:spacing w:val="-3"/>
        </w:rPr>
        <w:t xml:space="preserve"> </w:t>
      </w:r>
      <w:r>
        <w:t>from</w:t>
      </w:r>
      <w:r>
        <w:rPr>
          <w:spacing w:val="-3"/>
        </w:rPr>
        <w:t xml:space="preserve"> </w:t>
      </w:r>
      <w:r>
        <w:t>the</w:t>
      </w:r>
      <w:r>
        <w:rPr>
          <w:spacing w:val="-3"/>
        </w:rPr>
        <w:t xml:space="preserve"> </w:t>
      </w:r>
      <w:r>
        <w:t>mortal</w:t>
      </w:r>
      <w:r>
        <w:rPr>
          <w:spacing w:val="-3"/>
        </w:rPr>
        <w:t xml:space="preserve"> </w:t>
      </w:r>
      <w:r>
        <w:t>leap. Restoring thus the indispensable modicum of reality to the matter of our discussion, we find our abstract treatment genuinely useful. We escape entanglement with special cases without at the same time falling into gratuitous paradoxes. We can now describe the general features of cognition, tell what on the whole it DOES FOR US, in a universal way.</w:t>
      </w:r>
    </w:p>
    <w:p w14:paraId="326F409A" w14:textId="77777777" w:rsidR="00075191" w:rsidRDefault="00000000">
      <w:pPr>
        <w:pStyle w:val="BodyText"/>
        <w:spacing w:before="1"/>
        <w:ind w:right="359"/>
      </w:pPr>
      <w:r>
        <w:t>We must remember that this whole inquiry into knowing grows up on a reflective level. In any real moment of knowing, what we are thinking of is our object, not the way in which we ourselves are momentarily knowing it. We at this moment, as it happens, have knowing itself for our object; but I think that the reader will agree that his present knowing of that object is included only abstractly, and by anticipation, in the results he may reach. What</w:t>
      </w:r>
      <w:r>
        <w:rPr>
          <w:spacing w:val="40"/>
        </w:rPr>
        <w:t xml:space="preserve"> </w:t>
      </w:r>
      <w:r>
        <w:t>he</w:t>
      </w:r>
      <w:r>
        <w:rPr>
          <w:spacing w:val="40"/>
        </w:rPr>
        <w:t xml:space="preserve"> </w:t>
      </w:r>
      <w:r>
        <w:t>concretely</w:t>
      </w:r>
      <w:r>
        <w:rPr>
          <w:spacing w:val="40"/>
        </w:rPr>
        <w:t xml:space="preserve"> </w:t>
      </w:r>
      <w:r>
        <w:t>has</w:t>
      </w:r>
      <w:r>
        <w:rPr>
          <w:spacing w:val="40"/>
        </w:rPr>
        <w:t xml:space="preserve"> </w:t>
      </w:r>
      <w:r>
        <w:t>before</w:t>
      </w:r>
      <w:r>
        <w:rPr>
          <w:spacing w:val="40"/>
        </w:rPr>
        <w:t xml:space="preserve"> </w:t>
      </w:r>
      <w:r>
        <w:t>his</w:t>
      </w:r>
      <w:r>
        <w:rPr>
          <w:spacing w:val="40"/>
        </w:rPr>
        <w:t xml:space="preserve"> </w:t>
      </w:r>
      <w:r>
        <w:t>mind,</w:t>
      </w:r>
      <w:r>
        <w:rPr>
          <w:spacing w:val="40"/>
        </w:rPr>
        <w:t xml:space="preserve"> </w:t>
      </w:r>
      <w:r>
        <w:t>as</w:t>
      </w:r>
      <w:r>
        <w:rPr>
          <w:spacing w:val="40"/>
        </w:rPr>
        <w:t xml:space="preserve"> </w:t>
      </w:r>
      <w:r>
        <w:t>he</w:t>
      </w:r>
      <w:r>
        <w:rPr>
          <w:spacing w:val="40"/>
        </w:rPr>
        <w:t xml:space="preserve"> </w:t>
      </w:r>
      <w:r>
        <w:t>reasons,</w:t>
      </w:r>
      <w:r>
        <w:rPr>
          <w:spacing w:val="40"/>
        </w:rPr>
        <w:t xml:space="preserve"> </w:t>
      </w:r>
      <w:r>
        <w:t>is</w:t>
      </w:r>
      <w:r>
        <w:rPr>
          <w:spacing w:val="40"/>
        </w:rPr>
        <w:t xml:space="preserve"> </w:t>
      </w:r>
      <w:r>
        <w:t>some</w:t>
      </w:r>
      <w:r>
        <w:rPr>
          <w:spacing w:val="40"/>
        </w:rPr>
        <w:t xml:space="preserve"> </w:t>
      </w:r>
      <w:r>
        <w:t>supposed</w:t>
      </w:r>
    </w:p>
    <w:p w14:paraId="326F409B" w14:textId="77777777" w:rsidR="00075191" w:rsidRDefault="00075191">
      <w:pPr>
        <w:pStyle w:val="BodyText"/>
        <w:sectPr w:rsidR="00075191">
          <w:pgSz w:w="12240" w:h="15840"/>
          <w:pgMar w:top="1360" w:right="1080" w:bottom="280" w:left="1080" w:header="720" w:footer="720" w:gutter="0"/>
          <w:cols w:space="720"/>
        </w:sectPr>
      </w:pPr>
    </w:p>
    <w:p w14:paraId="326F409C" w14:textId="77777777" w:rsidR="00075191" w:rsidRDefault="00000000">
      <w:pPr>
        <w:pStyle w:val="BodyText"/>
        <w:spacing w:before="70"/>
        <w:ind w:right="361" w:firstLine="0"/>
      </w:pPr>
      <w:r>
        <w:t>objective instance of knowing, as he conceives it to go on in some other person, or recalls it from his own past. As such, he, the critic, sees it to contain both an idea and an object, and processes by which the knower is guided from the one towards the other. He sees that the idea is remote from the object, and that, whether through intermediaries or not, it genuinely HAS TO DO with it. He sees that it thus works beyond its immediate being, and lays hold of a remote reality; it jumps across, transcends itself. It does all this by extraneous aid, to be sure, but when the aid has come, it HAS done it and the result is secure. Why not talk of results by themselves, then, without considering means? Why not treat the idea as simply grasping or intuiting the reality, of its having the faculty anyhow, of shooting over nature behind the scenes and knowing things immediately and directly? Why need we always lug in the bridging?—it only retards our discourse to do so.</w:t>
      </w:r>
    </w:p>
    <w:p w14:paraId="326F409D" w14:textId="77777777" w:rsidR="00075191" w:rsidRDefault="00000000">
      <w:pPr>
        <w:pStyle w:val="BodyText"/>
        <w:ind w:right="359"/>
      </w:pPr>
      <w:r>
        <w:t>Such abstract talk about cognition's results is surely convenient; and it is surely as legitimate as it is convenient, SO LONG AS WE DO NOT FORGET</w:t>
      </w:r>
      <w:r>
        <w:rPr>
          <w:spacing w:val="69"/>
        </w:rPr>
        <w:t xml:space="preserve"> </w:t>
      </w:r>
      <w:r>
        <w:t>OR</w:t>
      </w:r>
      <w:r>
        <w:rPr>
          <w:spacing w:val="70"/>
        </w:rPr>
        <w:t xml:space="preserve"> </w:t>
      </w:r>
      <w:r>
        <w:t>POSITIVELY</w:t>
      </w:r>
      <w:r>
        <w:rPr>
          <w:spacing w:val="70"/>
        </w:rPr>
        <w:t xml:space="preserve"> </w:t>
      </w:r>
      <w:r>
        <w:t>DENY,</w:t>
      </w:r>
      <w:r>
        <w:rPr>
          <w:spacing w:val="70"/>
        </w:rPr>
        <w:t xml:space="preserve"> </w:t>
      </w:r>
      <w:r>
        <w:t>WHAT</w:t>
      </w:r>
      <w:r>
        <w:rPr>
          <w:spacing w:val="70"/>
        </w:rPr>
        <w:t xml:space="preserve"> </w:t>
      </w:r>
      <w:r>
        <w:t>IT</w:t>
      </w:r>
      <w:r>
        <w:rPr>
          <w:spacing w:val="70"/>
        </w:rPr>
        <w:t xml:space="preserve"> </w:t>
      </w:r>
      <w:r>
        <w:t>IGNORES.</w:t>
      </w:r>
      <w:r>
        <w:rPr>
          <w:spacing w:val="70"/>
        </w:rPr>
        <w:t xml:space="preserve"> </w:t>
      </w:r>
      <w:r>
        <w:t>We</w:t>
      </w:r>
      <w:r>
        <w:rPr>
          <w:spacing w:val="70"/>
        </w:rPr>
        <w:t xml:space="preserve"> </w:t>
      </w:r>
      <w:r>
        <w:t>may</w:t>
      </w:r>
      <w:r>
        <w:rPr>
          <w:spacing w:val="70"/>
        </w:rPr>
        <w:t xml:space="preserve"> </w:t>
      </w:r>
      <w:r>
        <w:t>on</w:t>
      </w:r>
    </w:p>
    <w:p w14:paraId="326F409E" w14:textId="77777777" w:rsidR="00075191" w:rsidRDefault="00000000">
      <w:pPr>
        <w:pStyle w:val="BodyText"/>
        <w:ind w:right="357" w:firstLine="0"/>
      </w:pPr>
      <w:r>
        <w:t>occasion say that our idea meant ALWAYS that particular object, that it led us there because it was OF it intrinsically and essentially. We may insist that its verification follows upon that original cognitive virtue in it—and all the rest—and we shall do no harm so long as we know that these are only short cuts in our thinking. They are positively true accounts of fact AS FAR AS THEY GO, only they leave vast tracts of fact out of the account, tracts of tact that have to be reinstated to make the accounts literally true of any real case. But if, not merely passively ignoring the intermediaries, you actively deny them [Footnote: This is the fallacy which I have called 'vicious intellectualism' in my book A Pluralistic Universe, Longmans, Green &amp; Co., 1909.]</w:t>
      </w:r>
      <w:r>
        <w:rPr>
          <w:spacing w:val="-3"/>
        </w:rPr>
        <w:t xml:space="preserve"> </w:t>
      </w:r>
      <w:r>
        <w:t>to</w:t>
      </w:r>
      <w:r>
        <w:rPr>
          <w:spacing w:val="-2"/>
        </w:rPr>
        <w:t xml:space="preserve"> </w:t>
      </w:r>
      <w:r>
        <w:t>be</w:t>
      </w:r>
      <w:r>
        <w:rPr>
          <w:spacing w:val="-3"/>
        </w:rPr>
        <w:t xml:space="preserve"> </w:t>
      </w:r>
      <w:r>
        <w:t>even</w:t>
      </w:r>
      <w:r>
        <w:rPr>
          <w:spacing w:val="-2"/>
        </w:rPr>
        <w:t xml:space="preserve"> </w:t>
      </w:r>
      <w:r>
        <w:t>potential</w:t>
      </w:r>
      <w:r>
        <w:rPr>
          <w:spacing w:val="-3"/>
        </w:rPr>
        <w:t xml:space="preserve"> </w:t>
      </w:r>
      <w:r>
        <w:t>requisites</w:t>
      </w:r>
      <w:r>
        <w:rPr>
          <w:spacing w:val="-2"/>
        </w:rPr>
        <w:t xml:space="preserve"> </w:t>
      </w:r>
      <w:r>
        <w:t>for</w:t>
      </w:r>
      <w:r>
        <w:rPr>
          <w:spacing w:val="-2"/>
        </w:rPr>
        <w:t xml:space="preserve"> </w:t>
      </w:r>
      <w:r>
        <w:t>the</w:t>
      </w:r>
      <w:r>
        <w:rPr>
          <w:spacing w:val="-3"/>
        </w:rPr>
        <w:t xml:space="preserve"> </w:t>
      </w:r>
      <w:r>
        <w:t>results</w:t>
      </w:r>
      <w:r>
        <w:rPr>
          <w:spacing w:val="-2"/>
        </w:rPr>
        <w:t xml:space="preserve"> </w:t>
      </w:r>
      <w:r>
        <w:t>you</w:t>
      </w:r>
      <w:r>
        <w:rPr>
          <w:spacing w:val="-3"/>
        </w:rPr>
        <w:t xml:space="preserve"> </w:t>
      </w:r>
      <w:r>
        <w:t>are</w:t>
      </w:r>
      <w:r>
        <w:rPr>
          <w:spacing w:val="-2"/>
        </w:rPr>
        <w:t xml:space="preserve"> </w:t>
      </w:r>
      <w:r>
        <w:t>so</w:t>
      </w:r>
      <w:r>
        <w:rPr>
          <w:spacing w:val="-3"/>
        </w:rPr>
        <w:t xml:space="preserve"> </w:t>
      </w:r>
      <w:r>
        <w:t>struck</w:t>
      </w:r>
      <w:r>
        <w:rPr>
          <w:spacing w:val="-2"/>
        </w:rPr>
        <w:t xml:space="preserve"> </w:t>
      </w:r>
      <w:r>
        <w:t>by,</w:t>
      </w:r>
      <w:r>
        <w:rPr>
          <w:spacing w:val="-2"/>
        </w:rPr>
        <w:t xml:space="preserve"> </w:t>
      </w:r>
      <w:r>
        <w:t>your epistemology goes to irremediable smash. You are as far off the track as an historian would be, if, lost in admiration of Napoleon's personal power, he were</w:t>
      </w:r>
      <w:r>
        <w:rPr>
          <w:spacing w:val="-2"/>
        </w:rPr>
        <w:t xml:space="preserve"> </w:t>
      </w:r>
      <w:r>
        <w:t>to</w:t>
      </w:r>
      <w:r>
        <w:rPr>
          <w:spacing w:val="-2"/>
        </w:rPr>
        <w:t xml:space="preserve"> </w:t>
      </w:r>
      <w:r>
        <w:t>ignore</w:t>
      </w:r>
      <w:r>
        <w:rPr>
          <w:spacing w:val="-2"/>
        </w:rPr>
        <w:t xml:space="preserve"> </w:t>
      </w:r>
      <w:r>
        <w:t>his</w:t>
      </w:r>
      <w:r>
        <w:rPr>
          <w:spacing w:val="-1"/>
        </w:rPr>
        <w:t xml:space="preserve"> </w:t>
      </w:r>
      <w:r>
        <w:t>marshals</w:t>
      </w:r>
      <w:r>
        <w:rPr>
          <w:spacing w:val="-2"/>
        </w:rPr>
        <w:t xml:space="preserve"> </w:t>
      </w:r>
      <w:r>
        <w:t>and</w:t>
      </w:r>
      <w:r>
        <w:rPr>
          <w:spacing w:val="-2"/>
        </w:rPr>
        <w:t xml:space="preserve"> </w:t>
      </w:r>
      <w:r>
        <w:t>his</w:t>
      </w:r>
      <w:r>
        <w:rPr>
          <w:spacing w:val="-2"/>
        </w:rPr>
        <w:t xml:space="preserve"> </w:t>
      </w:r>
      <w:r>
        <w:t>armies,</w:t>
      </w:r>
      <w:r>
        <w:rPr>
          <w:spacing w:val="-1"/>
        </w:rPr>
        <w:t xml:space="preserve"> </w:t>
      </w:r>
      <w:r>
        <w:t>and</w:t>
      </w:r>
      <w:r>
        <w:rPr>
          <w:spacing w:val="-2"/>
        </w:rPr>
        <w:t xml:space="preserve"> </w:t>
      </w:r>
      <w:r>
        <w:t>were</w:t>
      </w:r>
      <w:r>
        <w:rPr>
          <w:spacing w:val="-2"/>
        </w:rPr>
        <w:t xml:space="preserve"> </w:t>
      </w:r>
      <w:r>
        <w:t>to</w:t>
      </w:r>
      <w:r>
        <w:rPr>
          <w:spacing w:val="-2"/>
        </w:rPr>
        <w:t xml:space="preserve"> </w:t>
      </w:r>
      <w:r>
        <w:t>accuse</w:t>
      </w:r>
      <w:r>
        <w:rPr>
          <w:spacing w:val="-1"/>
        </w:rPr>
        <w:t xml:space="preserve"> </w:t>
      </w:r>
      <w:r>
        <w:t>you</w:t>
      </w:r>
      <w:r>
        <w:rPr>
          <w:spacing w:val="-2"/>
        </w:rPr>
        <w:t xml:space="preserve"> </w:t>
      </w:r>
      <w:r>
        <w:t>of</w:t>
      </w:r>
      <w:r>
        <w:rPr>
          <w:spacing w:val="-2"/>
        </w:rPr>
        <w:t xml:space="preserve"> </w:t>
      </w:r>
      <w:r>
        <w:t>error</w:t>
      </w:r>
      <w:r>
        <w:rPr>
          <w:spacing w:val="-1"/>
        </w:rPr>
        <w:t xml:space="preserve"> </w:t>
      </w:r>
      <w:r>
        <w:t>in describing his conquests as effected by their means. Of such abstractness and one-sidedness I accuse most of the critics of my own account.</w:t>
      </w:r>
    </w:p>
    <w:p w14:paraId="326F409F" w14:textId="77777777" w:rsidR="00075191" w:rsidRDefault="00000000">
      <w:pPr>
        <w:pStyle w:val="BodyText"/>
        <w:spacing w:before="1"/>
        <w:ind w:right="362"/>
      </w:pPr>
      <w:r>
        <w:t>In the second lecture of the book Pragmatism, I used the illustration of a squirrel scrambling round a tree-trunk to keep out of sight of a pursuing man: both</w:t>
      </w:r>
      <w:r>
        <w:rPr>
          <w:spacing w:val="-1"/>
        </w:rPr>
        <w:t xml:space="preserve"> </w:t>
      </w:r>
      <w:r>
        <w:t>go round</w:t>
      </w:r>
      <w:r>
        <w:rPr>
          <w:spacing w:val="-1"/>
        </w:rPr>
        <w:t xml:space="preserve"> </w:t>
      </w:r>
      <w:r>
        <w:t>the tree,</w:t>
      </w:r>
      <w:r>
        <w:rPr>
          <w:spacing w:val="-1"/>
        </w:rPr>
        <w:t xml:space="preserve"> </w:t>
      </w:r>
      <w:r>
        <w:t>but</w:t>
      </w:r>
      <w:r>
        <w:rPr>
          <w:spacing w:val="-1"/>
        </w:rPr>
        <w:t xml:space="preserve"> </w:t>
      </w:r>
      <w:r>
        <w:t>does</w:t>
      </w:r>
      <w:r>
        <w:rPr>
          <w:spacing w:val="-1"/>
        </w:rPr>
        <w:t xml:space="preserve"> </w:t>
      </w:r>
      <w:r>
        <w:t>the man</w:t>
      </w:r>
      <w:r>
        <w:rPr>
          <w:spacing w:val="-1"/>
        </w:rPr>
        <w:t xml:space="preserve"> </w:t>
      </w:r>
      <w:r>
        <w:t>go round</w:t>
      </w:r>
      <w:r>
        <w:rPr>
          <w:spacing w:val="-1"/>
        </w:rPr>
        <w:t xml:space="preserve"> </w:t>
      </w:r>
      <w:r>
        <w:t>the squirrel?</w:t>
      </w:r>
      <w:r>
        <w:rPr>
          <w:spacing w:val="-1"/>
        </w:rPr>
        <w:t xml:space="preserve"> </w:t>
      </w:r>
      <w:r>
        <w:t>It</w:t>
      </w:r>
      <w:r>
        <w:rPr>
          <w:spacing w:val="-1"/>
        </w:rPr>
        <w:t xml:space="preserve"> </w:t>
      </w:r>
      <w:r>
        <w:t>all</w:t>
      </w:r>
      <w:r>
        <w:rPr>
          <w:spacing w:val="-1"/>
        </w:rPr>
        <w:t xml:space="preserve"> </w:t>
      </w:r>
      <w:r>
        <w:t>depends, I said, on what you mean by going round.' In one sense of the word the man 'goes</w:t>
      </w:r>
      <w:r>
        <w:rPr>
          <w:spacing w:val="25"/>
        </w:rPr>
        <w:t xml:space="preserve">  </w:t>
      </w:r>
      <w:r>
        <w:t>round,'</w:t>
      </w:r>
      <w:r>
        <w:rPr>
          <w:spacing w:val="25"/>
        </w:rPr>
        <w:t xml:space="preserve">  </w:t>
      </w:r>
      <w:r>
        <w:t>in</w:t>
      </w:r>
      <w:r>
        <w:rPr>
          <w:spacing w:val="25"/>
        </w:rPr>
        <w:t xml:space="preserve">  </w:t>
      </w:r>
      <w:r>
        <w:t>another</w:t>
      </w:r>
      <w:r>
        <w:rPr>
          <w:spacing w:val="25"/>
        </w:rPr>
        <w:t xml:space="preserve">  </w:t>
      </w:r>
      <w:r>
        <w:t>sense</w:t>
      </w:r>
      <w:r>
        <w:rPr>
          <w:spacing w:val="25"/>
        </w:rPr>
        <w:t xml:space="preserve">  </w:t>
      </w:r>
      <w:r>
        <w:t>he</w:t>
      </w:r>
      <w:r>
        <w:rPr>
          <w:spacing w:val="25"/>
        </w:rPr>
        <w:t xml:space="preserve">  </w:t>
      </w:r>
      <w:r>
        <w:t>does</w:t>
      </w:r>
      <w:r>
        <w:rPr>
          <w:spacing w:val="25"/>
        </w:rPr>
        <w:t xml:space="preserve">  </w:t>
      </w:r>
      <w:r>
        <w:t>not.</w:t>
      </w:r>
      <w:r>
        <w:rPr>
          <w:spacing w:val="25"/>
        </w:rPr>
        <w:t xml:space="preserve">  </w:t>
      </w:r>
      <w:r>
        <w:t>I</w:t>
      </w:r>
      <w:r>
        <w:rPr>
          <w:spacing w:val="25"/>
        </w:rPr>
        <w:t xml:space="preserve">  </w:t>
      </w:r>
      <w:r>
        <w:t>settled</w:t>
      </w:r>
      <w:r>
        <w:rPr>
          <w:spacing w:val="25"/>
        </w:rPr>
        <w:t xml:space="preserve">  </w:t>
      </w:r>
      <w:r>
        <w:t>the</w:t>
      </w:r>
      <w:r>
        <w:rPr>
          <w:spacing w:val="25"/>
        </w:rPr>
        <w:t xml:space="preserve">  </w:t>
      </w:r>
      <w:r>
        <w:t>dispute</w:t>
      </w:r>
      <w:r>
        <w:rPr>
          <w:spacing w:val="26"/>
        </w:rPr>
        <w:t xml:space="preserve">  </w:t>
      </w:r>
      <w:r>
        <w:rPr>
          <w:spacing w:val="-5"/>
        </w:rPr>
        <w:t>by</w:t>
      </w:r>
    </w:p>
    <w:p w14:paraId="326F40A0" w14:textId="77777777" w:rsidR="00075191" w:rsidRDefault="00075191">
      <w:pPr>
        <w:pStyle w:val="BodyText"/>
        <w:sectPr w:rsidR="00075191">
          <w:pgSz w:w="12240" w:h="15840"/>
          <w:pgMar w:top="1360" w:right="1080" w:bottom="280" w:left="1080" w:header="720" w:footer="720" w:gutter="0"/>
          <w:cols w:space="720"/>
        </w:sectPr>
      </w:pPr>
    </w:p>
    <w:p w14:paraId="326F40A1" w14:textId="77777777" w:rsidR="00075191" w:rsidRDefault="00000000">
      <w:pPr>
        <w:pStyle w:val="BodyText"/>
        <w:spacing w:before="70"/>
        <w:ind w:right="359" w:firstLine="0"/>
      </w:pPr>
      <w:r>
        <w:t>pragmatically distinguishing the senses. But I told how some disputants had called my distinction a shuffling evasion and taken their stand on what they called 'plain honest English going- round.'</w:t>
      </w:r>
    </w:p>
    <w:p w14:paraId="326F40A2" w14:textId="77777777" w:rsidR="00075191" w:rsidRDefault="00000000">
      <w:pPr>
        <w:pStyle w:val="BodyText"/>
        <w:ind w:right="361"/>
      </w:pPr>
      <w:r>
        <w:t>In such a simple case few people would object to letting the term in dispute be translated into its concreter equivalents. But in the case of a complex function like our knowing they act differently. I give full concrete particular value for the ideas of knowing in every case I can think of, yet my critics insist that 'plain honest English knowing' is left out of my account. They write as if the minus were on my side and the plus on theirs.</w:t>
      </w:r>
    </w:p>
    <w:p w14:paraId="326F40A3" w14:textId="77777777" w:rsidR="00075191" w:rsidRDefault="00000000">
      <w:pPr>
        <w:pStyle w:val="BodyText"/>
        <w:ind w:right="359"/>
      </w:pPr>
      <w:r>
        <w:t>The essence of the matter for me is that altho knowing can be both abstractly and concretely described, and altho the abstract descriptions are often useful enough, yet they are all sucked up and absorbed without residuum into the concreter ones, and contain nothing of any essentially other or higher nature, which the concrete descriptions can be justly accused of leaving behind. Knowing is just a natural process like any other. There is no ambulatory process whatsoever, the results of which we may not describe, if we prefer to, in saltatory terms, or represent in static formulation. Suppose, e.g., that we say a man is 'prudent.' Concretely, that means that he takes out insurance, hedges in betting, looks before he leaps. Do such acts CONSTITUTE the prudence? ARE they the man qua prudent?</w:t>
      </w:r>
    </w:p>
    <w:p w14:paraId="326F40A4" w14:textId="77777777" w:rsidR="00075191" w:rsidRDefault="00000000">
      <w:pPr>
        <w:pStyle w:val="BodyText"/>
      </w:pPr>
      <w:r>
        <w:t>Or is the prudence something by itself and independent of them? As a constant habit in him, a permanent tone of character, it is convenient to call him prudent in abstraction from any one of his acts, prudent in general and without specification, and to say the acts follow from the pre-existing prudence. There are peculiarities in his psycho-physical system that make</w:t>
      </w:r>
      <w:r>
        <w:rPr>
          <w:spacing w:val="40"/>
        </w:rPr>
        <w:t xml:space="preserve"> </w:t>
      </w:r>
      <w:r>
        <w:t>him act prudently; and there are tendencies to association in our thoughts that prompt some of them to make for truth and others for error. But would the man be prudent in the absence of each and all of the acts? Or would the thoughts be true if they had no associative or impulsive tendencies? Surely</w:t>
      </w:r>
      <w:r>
        <w:rPr>
          <w:spacing w:val="40"/>
        </w:rPr>
        <w:t xml:space="preserve"> </w:t>
      </w:r>
      <w:r>
        <w:t>we have no right to oppose static essences in this way to the moving processes in which they live embedded.</w:t>
      </w:r>
    </w:p>
    <w:p w14:paraId="326F40A5" w14:textId="77777777" w:rsidR="00075191" w:rsidRDefault="00000000">
      <w:pPr>
        <w:pStyle w:val="BodyText"/>
        <w:spacing w:before="1"/>
      </w:pPr>
      <w:r>
        <w:t>My bedroom is above my library. Does the 'aboveness' here mean aught that is different from the concrete spaces which have to be moved- through in getting from the one to the other? It means, you may say, a pure topographic relation, a sort of architect's plan among the eternal essences. But that is not the full aboveness, it is only an abbreviated substitute that on occasion may lead my mind towards truer, i.e., fuller, dealings with the real aboveness. It is</w:t>
      </w:r>
    </w:p>
    <w:p w14:paraId="326F40A6" w14:textId="77777777" w:rsidR="00075191" w:rsidRDefault="00075191">
      <w:pPr>
        <w:pStyle w:val="BodyText"/>
        <w:sectPr w:rsidR="00075191">
          <w:pgSz w:w="12240" w:h="15840"/>
          <w:pgMar w:top="1360" w:right="1080" w:bottom="280" w:left="1080" w:header="720" w:footer="720" w:gutter="0"/>
          <w:cols w:space="720"/>
        </w:sectPr>
      </w:pPr>
    </w:p>
    <w:p w14:paraId="326F40A7" w14:textId="77777777" w:rsidR="00075191" w:rsidRDefault="00000000">
      <w:pPr>
        <w:pStyle w:val="BodyText"/>
        <w:spacing w:before="70"/>
        <w:ind w:right="357" w:firstLine="0"/>
      </w:pPr>
      <w:r>
        <w:t>not an aboveness ante rem, it is a post rem extract from the aboveness in rebus. We may indeed talk, for certain conveniences, as if the abstract</w:t>
      </w:r>
      <w:r>
        <w:rPr>
          <w:spacing w:val="40"/>
        </w:rPr>
        <w:t xml:space="preserve"> </w:t>
      </w:r>
      <w:r>
        <w:t>scheme preceded, we may say 'I must go up stairs because of the essential aboveness,' just as we may say that the man 'does prudent acts because of his ingrained prudence,' or that our ideas 'lead us truly because of their intrinsic truth.' But this should not debar us on other occasions from using completer forms of description. A concrete matter of fact always remains identical</w:t>
      </w:r>
      <w:r>
        <w:rPr>
          <w:spacing w:val="40"/>
        </w:rPr>
        <w:t xml:space="preserve"> </w:t>
      </w:r>
      <w:r>
        <w:t>under</w:t>
      </w:r>
      <w:r>
        <w:rPr>
          <w:spacing w:val="-2"/>
        </w:rPr>
        <w:t xml:space="preserve"> </w:t>
      </w:r>
      <w:r>
        <w:t>any</w:t>
      </w:r>
      <w:r>
        <w:rPr>
          <w:spacing w:val="-2"/>
        </w:rPr>
        <w:t xml:space="preserve"> </w:t>
      </w:r>
      <w:r>
        <w:t>form</w:t>
      </w:r>
      <w:r>
        <w:rPr>
          <w:spacing w:val="-2"/>
        </w:rPr>
        <w:t xml:space="preserve"> </w:t>
      </w:r>
      <w:r>
        <w:t>of</w:t>
      </w:r>
      <w:r>
        <w:rPr>
          <w:spacing w:val="-2"/>
        </w:rPr>
        <w:t xml:space="preserve"> </w:t>
      </w:r>
      <w:r>
        <w:t>description,</w:t>
      </w:r>
      <w:r>
        <w:rPr>
          <w:spacing w:val="-2"/>
        </w:rPr>
        <w:t xml:space="preserve"> </w:t>
      </w:r>
      <w:r>
        <w:t>as</w:t>
      </w:r>
      <w:r>
        <w:rPr>
          <w:spacing w:val="-2"/>
        </w:rPr>
        <w:t xml:space="preserve"> </w:t>
      </w:r>
      <w:r>
        <w:t>when</w:t>
      </w:r>
      <w:r>
        <w:rPr>
          <w:spacing w:val="-2"/>
        </w:rPr>
        <w:t xml:space="preserve"> </w:t>
      </w:r>
      <w:r>
        <w:t>we</w:t>
      </w:r>
      <w:r>
        <w:rPr>
          <w:spacing w:val="-2"/>
        </w:rPr>
        <w:t xml:space="preserve"> </w:t>
      </w:r>
      <w:r>
        <w:t>say</w:t>
      </w:r>
      <w:r>
        <w:rPr>
          <w:spacing w:val="-2"/>
        </w:rPr>
        <w:t xml:space="preserve"> </w:t>
      </w:r>
      <w:r>
        <w:t>of</w:t>
      </w:r>
      <w:r>
        <w:rPr>
          <w:spacing w:val="-2"/>
        </w:rPr>
        <w:t xml:space="preserve"> </w:t>
      </w:r>
      <w:r>
        <w:t>a</w:t>
      </w:r>
      <w:r>
        <w:rPr>
          <w:spacing w:val="-2"/>
        </w:rPr>
        <w:t xml:space="preserve"> </w:t>
      </w:r>
      <w:r>
        <w:t>line,</w:t>
      </w:r>
      <w:r>
        <w:rPr>
          <w:spacing w:val="-2"/>
        </w:rPr>
        <w:t xml:space="preserve"> </w:t>
      </w:r>
      <w:r>
        <w:t>now</w:t>
      </w:r>
      <w:r>
        <w:rPr>
          <w:spacing w:val="-2"/>
        </w:rPr>
        <w:t xml:space="preserve"> </w:t>
      </w:r>
      <w:r>
        <w:t>that</w:t>
      </w:r>
      <w:r>
        <w:rPr>
          <w:spacing w:val="-2"/>
        </w:rPr>
        <w:t xml:space="preserve"> </w:t>
      </w:r>
      <w:r>
        <w:t>it</w:t>
      </w:r>
      <w:r>
        <w:rPr>
          <w:spacing w:val="-2"/>
        </w:rPr>
        <w:t xml:space="preserve"> </w:t>
      </w:r>
      <w:r>
        <w:t>runs</w:t>
      </w:r>
      <w:r>
        <w:rPr>
          <w:spacing w:val="-2"/>
        </w:rPr>
        <w:t xml:space="preserve"> </w:t>
      </w:r>
      <w:r>
        <w:t>from left to right, and now that it runs from right to left. These are but names of one and the same fact, one more expedient to use at one time, one at another. The full facts of</w:t>
      </w:r>
      <w:r>
        <w:rPr>
          <w:spacing w:val="-1"/>
        </w:rPr>
        <w:t xml:space="preserve"> </w:t>
      </w:r>
      <w:r>
        <w:t>cognition, whatever be the way in which we talk about them, even when we talk most abstractly, stand inalterably given in the actualities and possibilities of the experience-continuum. [Footnote 1: The ultimate object or terminus of a cognitive process may in certain instances lie beyond the</w:t>
      </w:r>
      <w:r>
        <w:rPr>
          <w:spacing w:val="-1"/>
        </w:rPr>
        <w:t xml:space="preserve"> </w:t>
      </w:r>
      <w:r>
        <w:t>direct</w:t>
      </w:r>
      <w:r>
        <w:rPr>
          <w:spacing w:val="-1"/>
        </w:rPr>
        <w:t xml:space="preserve"> </w:t>
      </w:r>
      <w:r>
        <w:t>experience</w:t>
      </w:r>
      <w:r>
        <w:rPr>
          <w:spacing w:val="-1"/>
        </w:rPr>
        <w:t xml:space="preserve"> </w:t>
      </w:r>
      <w:r>
        <w:t>of</w:t>
      </w:r>
      <w:r>
        <w:rPr>
          <w:spacing w:val="-1"/>
        </w:rPr>
        <w:t xml:space="preserve"> </w:t>
      </w:r>
      <w:r>
        <w:t>the</w:t>
      </w:r>
      <w:r>
        <w:rPr>
          <w:spacing w:val="-1"/>
        </w:rPr>
        <w:t xml:space="preserve"> </w:t>
      </w:r>
      <w:r>
        <w:t>particular</w:t>
      </w:r>
      <w:r>
        <w:rPr>
          <w:spacing w:val="-1"/>
        </w:rPr>
        <w:t xml:space="preserve"> </w:t>
      </w:r>
      <w:r>
        <w:t>cognizer,</w:t>
      </w:r>
      <w:r>
        <w:rPr>
          <w:spacing w:val="-1"/>
        </w:rPr>
        <w:t xml:space="preserve"> </w:t>
      </w:r>
      <w:r>
        <w:t>but</w:t>
      </w:r>
      <w:r>
        <w:rPr>
          <w:spacing w:val="-1"/>
        </w:rPr>
        <w:t xml:space="preserve"> </w:t>
      </w:r>
      <w:r>
        <w:t>it,</w:t>
      </w:r>
      <w:r>
        <w:rPr>
          <w:spacing w:val="-1"/>
        </w:rPr>
        <w:t xml:space="preserve"> </w:t>
      </w:r>
      <w:r>
        <w:t>of</w:t>
      </w:r>
      <w:r>
        <w:rPr>
          <w:spacing w:val="-1"/>
        </w:rPr>
        <w:t xml:space="preserve"> </w:t>
      </w:r>
      <w:r>
        <w:t>course,</w:t>
      </w:r>
      <w:r>
        <w:rPr>
          <w:spacing w:val="-1"/>
        </w:rPr>
        <w:t xml:space="preserve"> </w:t>
      </w:r>
      <w:r>
        <w:t>must</w:t>
      </w:r>
      <w:r>
        <w:rPr>
          <w:spacing w:val="-1"/>
        </w:rPr>
        <w:t xml:space="preserve"> </w:t>
      </w:r>
      <w:r>
        <w:t>exist</w:t>
      </w:r>
      <w:r>
        <w:rPr>
          <w:spacing w:val="-1"/>
        </w:rPr>
        <w:t xml:space="preserve"> </w:t>
      </w:r>
      <w:r>
        <w:t>as part of the total universe of experience whose constitution, with cognition in it, the critic is discussing.] But my critics treat my own more concrete talk as if IT were the kind that sinned by its inadequacy, and as if the full continuum left something out.</w:t>
      </w:r>
    </w:p>
    <w:p w14:paraId="326F40A8" w14:textId="77777777" w:rsidR="00075191" w:rsidRDefault="00000000">
      <w:pPr>
        <w:pStyle w:val="BodyText"/>
        <w:ind w:right="357"/>
      </w:pPr>
      <w:r>
        <w:t>A favorite way of opposing the more abstract to the more concrete account is to accuse those who favor the latter of 'confounding psychology with logic.' Our critics say that when we are asked what truth MEANS, we reply by telling only how it is ARRIVED-AT. But since a meaning is a logical relation, static, independent of time, how can it possibly be identified, they say, with any concrete man's experience, perishing as this does at the instant of its production? This, indeed, sounds profound, but I challenge the profundity. I defy any one to show any difference between logic and psychology here. The logical relation stands to the psychological relation between idea and object only as saltatory abstractness stands to ambulatory concreteness. Both relations need a psychological vehicle; and the 'logical' one is simply the 'psychological' one disemboweled of its fulness, and reduced to a bare abstractional scheme.</w:t>
      </w:r>
    </w:p>
    <w:p w14:paraId="326F40A9" w14:textId="77777777" w:rsidR="00075191" w:rsidRDefault="00000000">
      <w:pPr>
        <w:pStyle w:val="BodyText"/>
        <w:spacing w:before="1"/>
        <w:ind w:right="361"/>
      </w:pPr>
      <w:r>
        <w:t>A while ago a prisoner, on being released, tried to assassinate the judge who had sentenced him. He had apparently succeeded in conceiving the</w:t>
      </w:r>
      <w:r>
        <w:rPr>
          <w:spacing w:val="40"/>
        </w:rPr>
        <w:t xml:space="preserve"> </w:t>
      </w:r>
      <w:r>
        <w:t>judge timelessly, had reduced him to a bare logical meaning, that of being his 'enemy and persecutor,' by stripping off all the concrete conditions (as jury's verdict, official obligation, absence of personal spite, possibly sympathy) that</w:t>
      </w:r>
    </w:p>
    <w:p w14:paraId="326F40AA" w14:textId="77777777" w:rsidR="00075191" w:rsidRDefault="00075191">
      <w:pPr>
        <w:pStyle w:val="BodyText"/>
        <w:sectPr w:rsidR="00075191">
          <w:pgSz w:w="12240" w:h="15840"/>
          <w:pgMar w:top="1360" w:right="1080" w:bottom="280" w:left="1080" w:header="720" w:footer="720" w:gutter="0"/>
          <w:cols w:space="720"/>
        </w:sectPr>
      </w:pPr>
    </w:p>
    <w:p w14:paraId="326F40AB" w14:textId="77777777" w:rsidR="00075191" w:rsidRDefault="00000000">
      <w:pPr>
        <w:pStyle w:val="BodyText"/>
        <w:spacing w:before="70"/>
        <w:ind w:right="359" w:firstLine="0"/>
      </w:pPr>
      <w:r>
        <w:t>gave its full psychological character to the sentence as a particular man's act in time. Truly the sentence WAS inimical to the culprit; but which idea of it</w:t>
      </w:r>
      <w:r>
        <w:rPr>
          <w:spacing w:val="40"/>
        </w:rPr>
        <w:t xml:space="preserve"> </w:t>
      </w:r>
      <w:r>
        <w:t>is the truer one, that bare logical definition of it, or its full psychological specification? The anti-pragmatists ought in consistency to stand up for the criminal's view of the case, treat the judge as the latter's logical enemy, and bar out the other conditions as so much inessential psychological stuff.</w:t>
      </w:r>
    </w:p>
    <w:p w14:paraId="326F40AC" w14:textId="77777777" w:rsidR="00075191" w:rsidRDefault="00000000">
      <w:pPr>
        <w:pStyle w:val="BodyText"/>
        <w:ind w:left="810" w:right="0" w:firstLine="0"/>
        <w:jc w:val="left"/>
      </w:pPr>
      <w:r>
        <w:rPr>
          <w:spacing w:val="-5"/>
        </w:rPr>
        <w:t>II</w:t>
      </w:r>
    </w:p>
    <w:p w14:paraId="326F40AD" w14:textId="77777777" w:rsidR="00075191" w:rsidRDefault="00000000">
      <w:pPr>
        <w:pStyle w:val="BodyText"/>
        <w:ind w:right="360"/>
      </w:pPr>
      <w:r>
        <w:t>A still further obstacle, I suspect, stands in the way of my account's acceptance. Like Dewey and like Schiller, I have had to say that the truth of an idea is determined by its satisfactoriness. But satisfactoriness is a subjective term, just as idea is; and truth is generally regarded as 'objective.' Readers who admit that satisfactoriness is our only MARK of truth, the only sign that we possess the precious article, will still say that the objective relation between idea and object which the word 'truth' points to is left out of my account altogether. I fear also that the association of my poor name with the 'will to believe' (which 'will,' it seems to me, ought to play no part in this discussion) works against my credit in some quarters. I fornicate with that unclean thing, my adversaries may think, whereas your genuine truth-lover must discourse in huxleyan heroics, and feel as if truth, to be real truth, ought to bring eventual messages of death to all our satisfactions. Such divergences certainly prove the complexity of the area of our discussion; but to my mind they also are based on misunderstandings, which (tho with but little hope of success) I will try to diminish by a further word of explanation.</w:t>
      </w:r>
    </w:p>
    <w:p w14:paraId="326F40AE" w14:textId="77777777" w:rsidR="00075191" w:rsidRDefault="00000000">
      <w:pPr>
        <w:pStyle w:val="BodyText"/>
        <w:ind w:right="359"/>
      </w:pPr>
      <w:r>
        <w:t>First, then, I will ask my objectors to define exactly what SORT of thing</w:t>
      </w:r>
      <w:r>
        <w:rPr>
          <w:spacing w:val="40"/>
        </w:rPr>
        <w:t xml:space="preserve"> </w:t>
      </w:r>
      <w:r>
        <w:t xml:space="preserve">it is they have in mind when they speak of a truth that shall be absolute, complete and objective; and then I will defy them to show me any conceivable standing-room for such a kind of truth outside the terms of my own description. It will fall, as I contend, entirely within the field of my </w:t>
      </w:r>
      <w:r>
        <w:rPr>
          <w:spacing w:val="-2"/>
        </w:rPr>
        <w:t>analysis.</w:t>
      </w:r>
    </w:p>
    <w:p w14:paraId="326F40AF" w14:textId="77777777" w:rsidR="00075191" w:rsidRDefault="00000000">
      <w:pPr>
        <w:pStyle w:val="BodyText"/>
        <w:ind w:right="361"/>
      </w:pPr>
      <w:r>
        <w:t>To begin with, it must obtain between an idea and a reality that is the idea's object; and, as a predicate, it must apply to the idea and not to the object, for objective realities are not TRUE, at least not in the universe of discourse to which we are now confining ourselves, for there they are taken</w:t>
      </w:r>
      <w:r>
        <w:rPr>
          <w:spacing w:val="40"/>
        </w:rPr>
        <w:t xml:space="preserve"> </w:t>
      </w:r>
      <w:r>
        <w:t>as simply BEING, while the ideas are true OF them. But we can suppose a series of ideas to be successively more and more true of the same object, and can ask what is the extreme approach to being absolutely true that the last idea might attain to.</w:t>
      </w:r>
    </w:p>
    <w:p w14:paraId="326F40B0" w14:textId="77777777" w:rsidR="00075191" w:rsidRDefault="00075191">
      <w:pPr>
        <w:pStyle w:val="BodyText"/>
        <w:sectPr w:rsidR="00075191">
          <w:pgSz w:w="12240" w:h="15840"/>
          <w:pgMar w:top="1360" w:right="1080" w:bottom="280" w:left="1080" w:header="720" w:footer="720" w:gutter="0"/>
          <w:cols w:space="720"/>
        </w:sectPr>
      </w:pPr>
    </w:p>
    <w:p w14:paraId="326F40B1" w14:textId="77777777" w:rsidR="00075191" w:rsidRDefault="00000000">
      <w:pPr>
        <w:pStyle w:val="BodyText"/>
        <w:spacing w:before="70"/>
      </w:pPr>
      <w:r>
        <w:t>The maximal conceivable truth in an idea would seem to be that it should lead to an actual merging of ourselves with the object, to an utter mutual confluence and identification. On the common-sense level of belief this is what is supposed really to take place in sense-perception. My idea of this pen verifies itself through my percept; and my percept is held to BE the pen for the time being— percepts and physical realities being treated by common sense as identical. But the physiology of the senses has criticised common sense out of court, and the pen 'in itself' is now believed to lie beyond my momentary percept. Yet the notion once suggested, of what a completely consummated acquaintance with a reality might be like, remains over for our speculative purposes. TOTAL CONFLUX OF THE MIND WITH THE REALITY would be the absolute limit of truth, there could be no better or more satisfying knowledge than that.</w:t>
      </w:r>
    </w:p>
    <w:p w14:paraId="326F40B2" w14:textId="77777777" w:rsidR="00075191" w:rsidRDefault="00000000">
      <w:pPr>
        <w:pStyle w:val="BodyText"/>
        <w:ind w:right="370"/>
      </w:pPr>
      <w:r>
        <w:t>Such total conflux, it is needless to say, is ALREADY EXPLICITLY PROVIDED</w:t>
      </w:r>
      <w:r>
        <w:rPr>
          <w:spacing w:val="48"/>
          <w:w w:val="150"/>
        </w:rPr>
        <w:t xml:space="preserve"> </w:t>
      </w:r>
      <w:r>
        <w:t>FOR,</w:t>
      </w:r>
      <w:r>
        <w:rPr>
          <w:spacing w:val="49"/>
          <w:w w:val="150"/>
        </w:rPr>
        <w:t xml:space="preserve"> </w:t>
      </w:r>
      <w:r>
        <w:t>AS</w:t>
      </w:r>
      <w:r>
        <w:rPr>
          <w:spacing w:val="48"/>
          <w:w w:val="150"/>
        </w:rPr>
        <w:t xml:space="preserve"> </w:t>
      </w:r>
      <w:r>
        <w:t>A</w:t>
      </w:r>
      <w:r>
        <w:rPr>
          <w:spacing w:val="48"/>
          <w:w w:val="150"/>
        </w:rPr>
        <w:t xml:space="preserve"> </w:t>
      </w:r>
      <w:r>
        <w:t>POSSIBILITY,</w:t>
      </w:r>
      <w:r>
        <w:rPr>
          <w:spacing w:val="49"/>
          <w:w w:val="150"/>
        </w:rPr>
        <w:t xml:space="preserve"> </w:t>
      </w:r>
      <w:r>
        <w:t>IN</w:t>
      </w:r>
      <w:r>
        <w:rPr>
          <w:spacing w:val="48"/>
          <w:w w:val="150"/>
        </w:rPr>
        <w:t xml:space="preserve"> </w:t>
      </w:r>
      <w:r>
        <w:t>MY</w:t>
      </w:r>
      <w:r>
        <w:rPr>
          <w:spacing w:val="48"/>
          <w:w w:val="150"/>
        </w:rPr>
        <w:t xml:space="preserve"> </w:t>
      </w:r>
      <w:r>
        <w:t>ACCOUNT</w:t>
      </w:r>
      <w:r>
        <w:rPr>
          <w:spacing w:val="48"/>
          <w:w w:val="150"/>
        </w:rPr>
        <w:t xml:space="preserve"> </w:t>
      </w:r>
      <w:r>
        <w:t>OF</w:t>
      </w:r>
      <w:r>
        <w:rPr>
          <w:spacing w:val="48"/>
          <w:w w:val="150"/>
        </w:rPr>
        <w:t xml:space="preserve"> </w:t>
      </w:r>
      <w:r>
        <w:rPr>
          <w:spacing w:val="-5"/>
        </w:rPr>
        <w:t>THE</w:t>
      </w:r>
    </w:p>
    <w:p w14:paraId="326F40B3" w14:textId="77777777" w:rsidR="00075191" w:rsidRDefault="00000000">
      <w:pPr>
        <w:pStyle w:val="BodyText"/>
        <w:ind w:right="359" w:firstLine="0"/>
      </w:pPr>
      <w:r>
        <w:t xml:space="preserve">MATTER. If an idea should ever lead us not only TOWARDS, or UP TO, or AGAINST, a reality, but so close that we and the reality should MELT TOGETHER, it would be made absolutely true, according to me, by that </w:t>
      </w:r>
      <w:r>
        <w:rPr>
          <w:spacing w:val="-2"/>
        </w:rPr>
        <w:t>performance.</w:t>
      </w:r>
    </w:p>
    <w:p w14:paraId="326F40B4" w14:textId="77777777" w:rsidR="00075191" w:rsidRDefault="00000000">
      <w:pPr>
        <w:pStyle w:val="BodyText"/>
        <w:ind w:right="359"/>
      </w:pPr>
      <w:r>
        <w:t>In point of fact philosophers doubt that this ever occurs. What happens, they think, is only that we get nearer and nearer to realities, we approximate more and more to the all-satisfying limit; and the definition of actually, as distinguished from imaginably, complete and objective truth, can then only</w:t>
      </w:r>
      <w:r>
        <w:rPr>
          <w:spacing w:val="40"/>
        </w:rPr>
        <w:t xml:space="preserve"> </w:t>
      </w:r>
      <w:r>
        <w:t>be that it belongs to the idea that will lead us as CLOSE UP AGAINST THE OBJECT as in the nature of our experience is possible, literally NEXT to it, for instance.</w:t>
      </w:r>
    </w:p>
    <w:p w14:paraId="326F40B5" w14:textId="77777777" w:rsidR="00075191" w:rsidRDefault="00000000">
      <w:pPr>
        <w:pStyle w:val="BodyText"/>
        <w:ind w:right="361"/>
      </w:pPr>
      <w:r>
        <w:t>Suppose, now, there were an idea that did this for a certain objective reality. Suppose that no further approach were possible, that nothing lay between, that the next step would carry us right INTO the reality; then that result, being the next thing to conflux, would make the idea true in the maximal degree that might be supposed practically attainable in the world which we inhabit.</w:t>
      </w:r>
    </w:p>
    <w:p w14:paraId="326F40B6" w14:textId="77777777" w:rsidR="00075191" w:rsidRDefault="00000000">
      <w:pPr>
        <w:pStyle w:val="BodyText"/>
        <w:spacing w:before="1"/>
        <w:ind w:right="367"/>
      </w:pPr>
      <w:r>
        <w:t>Well, I need hardly explain that THAT DEGREE OF TRUTH IS ALSO PROVIDED</w:t>
      </w:r>
      <w:r>
        <w:rPr>
          <w:spacing w:val="35"/>
        </w:rPr>
        <w:t xml:space="preserve">  </w:t>
      </w:r>
      <w:r>
        <w:t>FOR</w:t>
      </w:r>
      <w:r>
        <w:rPr>
          <w:spacing w:val="36"/>
        </w:rPr>
        <w:t xml:space="preserve">  </w:t>
      </w:r>
      <w:r>
        <w:t>IN</w:t>
      </w:r>
      <w:r>
        <w:rPr>
          <w:spacing w:val="35"/>
        </w:rPr>
        <w:t xml:space="preserve">  </w:t>
      </w:r>
      <w:r>
        <w:t>MY</w:t>
      </w:r>
      <w:r>
        <w:rPr>
          <w:spacing w:val="36"/>
        </w:rPr>
        <w:t xml:space="preserve">  </w:t>
      </w:r>
      <w:r>
        <w:t>ACCOUNT</w:t>
      </w:r>
      <w:r>
        <w:rPr>
          <w:spacing w:val="35"/>
        </w:rPr>
        <w:t xml:space="preserve">  </w:t>
      </w:r>
      <w:r>
        <w:t>OF</w:t>
      </w:r>
      <w:r>
        <w:rPr>
          <w:spacing w:val="36"/>
        </w:rPr>
        <w:t xml:space="preserve">  </w:t>
      </w:r>
      <w:r>
        <w:t>THE</w:t>
      </w:r>
      <w:r>
        <w:rPr>
          <w:spacing w:val="35"/>
        </w:rPr>
        <w:t xml:space="preserve">  </w:t>
      </w:r>
      <w:r>
        <w:t>MATTER.</w:t>
      </w:r>
      <w:r>
        <w:rPr>
          <w:spacing w:val="36"/>
        </w:rPr>
        <w:t xml:space="preserve">  </w:t>
      </w:r>
      <w:r>
        <w:t>And</w:t>
      </w:r>
      <w:r>
        <w:rPr>
          <w:spacing w:val="36"/>
        </w:rPr>
        <w:t xml:space="preserve">  </w:t>
      </w:r>
      <w:r>
        <w:rPr>
          <w:spacing w:val="-5"/>
        </w:rPr>
        <w:t>if</w:t>
      </w:r>
    </w:p>
    <w:p w14:paraId="326F40B7" w14:textId="77777777" w:rsidR="00075191" w:rsidRDefault="00000000">
      <w:pPr>
        <w:pStyle w:val="BodyText"/>
        <w:ind w:right="359" w:firstLine="0"/>
      </w:pPr>
      <w:r>
        <w:t>satisfactions are the marks of truth's presence, we may add that any less true substitute for such a true idea would prove less satisfactory. Following its lead,</w:t>
      </w:r>
      <w:r>
        <w:rPr>
          <w:spacing w:val="28"/>
        </w:rPr>
        <w:t xml:space="preserve"> </w:t>
      </w:r>
      <w:r>
        <w:t>we</w:t>
      </w:r>
      <w:r>
        <w:rPr>
          <w:spacing w:val="29"/>
        </w:rPr>
        <w:t xml:space="preserve"> </w:t>
      </w:r>
      <w:r>
        <w:t>should</w:t>
      </w:r>
      <w:r>
        <w:rPr>
          <w:spacing w:val="30"/>
        </w:rPr>
        <w:t xml:space="preserve"> </w:t>
      </w:r>
      <w:r>
        <w:t>probably</w:t>
      </w:r>
      <w:r>
        <w:rPr>
          <w:spacing w:val="29"/>
        </w:rPr>
        <w:t xml:space="preserve"> </w:t>
      </w:r>
      <w:r>
        <w:t>find</w:t>
      </w:r>
      <w:r>
        <w:rPr>
          <w:spacing w:val="30"/>
        </w:rPr>
        <w:t xml:space="preserve"> </w:t>
      </w:r>
      <w:r>
        <w:t>out</w:t>
      </w:r>
      <w:r>
        <w:rPr>
          <w:spacing w:val="29"/>
        </w:rPr>
        <w:t xml:space="preserve"> </w:t>
      </w:r>
      <w:r>
        <w:t>that</w:t>
      </w:r>
      <w:r>
        <w:rPr>
          <w:spacing w:val="30"/>
        </w:rPr>
        <w:t xml:space="preserve"> </w:t>
      </w:r>
      <w:r>
        <w:t>we</w:t>
      </w:r>
      <w:r>
        <w:rPr>
          <w:spacing w:val="29"/>
        </w:rPr>
        <w:t xml:space="preserve"> </w:t>
      </w:r>
      <w:r>
        <w:t>did</w:t>
      </w:r>
      <w:r>
        <w:rPr>
          <w:spacing w:val="30"/>
        </w:rPr>
        <w:t xml:space="preserve"> </w:t>
      </w:r>
      <w:r>
        <w:t>not</w:t>
      </w:r>
      <w:r>
        <w:rPr>
          <w:spacing w:val="29"/>
        </w:rPr>
        <w:t xml:space="preserve"> </w:t>
      </w:r>
      <w:r>
        <w:t>quite</w:t>
      </w:r>
      <w:r>
        <w:rPr>
          <w:spacing w:val="30"/>
        </w:rPr>
        <w:t xml:space="preserve"> </w:t>
      </w:r>
      <w:r>
        <w:t>touch</w:t>
      </w:r>
      <w:r>
        <w:rPr>
          <w:spacing w:val="29"/>
        </w:rPr>
        <w:t xml:space="preserve"> </w:t>
      </w:r>
      <w:r>
        <w:t>the</w:t>
      </w:r>
      <w:r>
        <w:rPr>
          <w:spacing w:val="30"/>
        </w:rPr>
        <w:t xml:space="preserve"> </w:t>
      </w:r>
      <w:r>
        <w:rPr>
          <w:spacing w:val="-2"/>
        </w:rPr>
        <w:t>terminus.</w:t>
      </w:r>
    </w:p>
    <w:p w14:paraId="326F40B8" w14:textId="77777777" w:rsidR="00075191" w:rsidRDefault="00075191">
      <w:pPr>
        <w:pStyle w:val="BodyText"/>
        <w:sectPr w:rsidR="00075191">
          <w:pgSz w:w="12240" w:h="15840"/>
          <w:pgMar w:top="1360" w:right="1080" w:bottom="280" w:left="1080" w:header="720" w:footer="720" w:gutter="0"/>
          <w:cols w:space="720"/>
        </w:sectPr>
      </w:pPr>
    </w:p>
    <w:p w14:paraId="326F40B9" w14:textId="77777777" w:rsidR="00075191" w:rsidRDefault="00000000">
      <w:pPr>
        <w:pStyle w:val="BodyText"/>
        <w:spacing w:before="70"/>
        <w:ind w:right="0" w:firstLine="0"/>
      </w:pPr>
      <w:r>
        <w:t>We</w:t>
      </w:r>
      <w:r>
        <w:rPr>
          <w:spacing w:val="-6"/>
        </w:rPr>
        <w:t xml:space="preserve"> </w:t>
      </w:r>
      <w:r>
        <w:t>should</w:t>
      </w:r>
      <w:r>
        <w:rPr>
          <w:spacing w:val="-2"/>
        </w:rPr>
        <w:t xml:space="preserve"> </w:t>
      </w:r>
      <w:r>
        <w:t>desiderate</w:t>
      </w:r>
      <w:r>
        <w:rPr>
          <w:spacing w:val="-3"/>
        </w:rPr>
        <w:t xml:space="preserve"> </w:t>
      </w:r>
      <w:r>
        <w:t>a</w:t>
      </w:r>
      <w:r>
        <w:rPr>
          <w:spacing w:val="-3"/>
        </w:rPr>
        <w:t xml:space="preserve"> </w:t>
      </w:r>
      <w:r>
        <w:t>closer</w:t>
      </w:r>
      <w:r>
        <w:rPr>
          <w:spacing w:val="-3"/>
        </w:rPr>
        <w:t xml:space="preserve"> </w:t>
      </w:r>
      <w:r>
        <w:t>approach,</w:t>
      </w:r>
      <w:r>
        <w:rPr>
          <w:spacing w:val="-2"/>
        </w:rPr>
        <w:t xml:space="preserve"> </w:t>
      </w:r>
      <w:r>
        <w:t>and</w:t>
      </w:r>
      <w:r>
        <w:rPr>
          <w:spacing w:val="-3"/>
        </w:rPr>
        <w:t xml:space="preserve"> </w:t>
      </w:r>
      <w:r>
        <w:t>not</w:t>
      </w:r>
      <w:r>
        <w:rPr>
          <w:spacing w:val="-3"/>
        </w:rPr>
        <w:t xml:space="preserve"> </w:t>
      </w:r>
      <w:r>
        <w:t>rest</w:t>
      </w:r>
      <w:r>
        <w:rPr>
          <w:spacing w:val="-3"/>
        </w:rPr>
        <w:t xml:space="preserve"> </w:t>
      </w:r>
      <w:r>
        <w:t>till</w:t>
      </w:r>
      <w:r>
        <w:rPr>
          <w:spacing w:val="-3"/>
        </w:rPr>
        <w:t xml:space="preserve"> </w:t>
      </w:r>
      <w:r>
        <w:t>we</w:t>
      </w:r>
      <w:r>
        <w:rPr>
          <w:spacing w:val="-3"/>
        </w:rPr>
        <w:t xml:space="preserve"> </w:t>
      </w:r>
      <w:r>
        <w:t>had</w:t>
      </w:r>
      <w:r>
        <w:rPr>
          <w:spacing w:val="-2"/>
        </w:rPr>
        <w:t xml:space="preserve"> </w:t>
      </w:r>
      <w:r>
        <w:t>found</w:t>
      </w:r>
      <w:r>
        <w:rPr>
          <w:spacing w:val="-2"/>
        </w:rPr>
        <w:t xml:space="preserve"> </w:t>
      </w:r>
      <w:r>
        <w:rPr>
          <w:spacing w:val="-5"/>
        </w:rPr>
        <w:t>it.</w:t>
      </w:r>
    </w:p>
    <w:p w14:paraId="326F40BA" w14:textId="77777777" w:rsidR="00075191" w:rsidRDefault="00000000">
      <w:pPr>
        <w:pStyle w:val="BodyText"/>
        <w:ind w:right="357"/>
      </w:pPr>
      <w:r>
        <w:t>I</w:t>
      </w:r>
      <w:r>
        <w:rPr>
          <w:spacing w:val="-3"/>
        </w:rPr>
        <w:t xml:space="preserve"> </w:t>
      </w:r>
      <w:r>
        <w:t>am,</w:t>
      </w:r>
      <w:r>
        <w:rPr>
          <w:spacing w:val="-3"/>
        </w:rPr>
        <w:t xml:space="preserve"> </w:t>
      </w:r>
      <w:r>
        <w:t>of</w:t>
      </w:r>
      <w:r>
        <w:rPr>
          <w:spacing w:val="-3"/>
        </w:rPr>
        <w:t xml:space="preserve"> </w:t>
      </w:r>
      <w:r>
        <w:t>course,</w:t>
      </w:r>
      <w:r>
        <w:rPr>
          <w:spacing w:val="-3"/>
        </w:rPr>
        <w:t xml:space="preserve"> </w:t>
      </w:r>
      <w:r>
        <w:t>postulating</w:t>
      </w:r>
      <w:r>
        <w:rPr>
          <w:spacing w:val="-3"/>
        </w:rPr>
        <w:t xml:space="preserve"> </w:t>
      </w:r>
      <w:r>
        <w:t>here</w:t>
      </w:r>
      <w:r>
        <w:rPr>
          <w:spacing w:val="-3"/>
        </w:rPr>
        <w:t xml:space="preserve"> </w:t>
      </w:r>
      <w:r>
        <w:t>a</w:t>
      </w:r>
      <w:r>
        <w:rPr>
          <w:spacing w:val="-3"/>
        </w:rPr>
        <w:t xml:space="preserve"> </w:t>
      </w:r>
      <w:r>
        <w:t>standing</w:t>
      </w:r>
      <w:r>
        <w:rPr>
          <w:spacing w:val="-3"/>
        </w:rPr>
        <w:t xml:space="preserve"> </w:t>
      </w:r>
      <w:r>
        <w:t>reality</w:t>
      </w:r>
      <w:r>
        <w:rPr>
          <w:spacing w:val="-3"/>
        </w:rPr>
        <w:t xml:space="preserve"> </w:t>
      </w:r>
      <w:r>
        <w:t>independent</w:t>
      </w:r>
      <w:r>
        <w:rPr>
          <w:spacing w:val="-3"/>
        </w:rPr>
        <w:t xml:space="preserve"> </w:t>
      </w:r>
      <w:r>
        <w:t>of</w:t>
      </w:r>
      <w:r>
        <w:rPr>
          <w:spacing w:val="-3"/>
        </w:rPr>
        <w:t xml:space="preserve"> </w:t>
      </w:r>
      <w:r>
        <w:t>the</w:t>
      </w:r>
      <w:r>
        <w:rPr>
          <w:spacing w:val="-3"/>
        </w:rPr>
        <w:t xml:space="preserve"> </w:t>
      </w:r>
      <w:r>
        <w:t>idea that</w:t>
      </w:r>
      <w:r>
        <w:rPr>
          <w:spacing w:val="-3"/>
        </w:rPr>
        <w:t xml:space="preserve"> </w:t>
      </w:r>
      <w:r>
        <w:t>knows</w:t>
      </w:r>
      <w:r>
        <w:rPr>
          <w:spacing w:val="-2"/>
        </w:rPr>
        <w:t xml:space="preserve"> </w:t>
      </w:r>
      <w:r>
        <w:t>it.</w:t>
      </w:r>
      <w:r>
        <w:rPr>
          <w:spacing w:val="-2"/>
        </w:rPr>
        <w:t xml:space="preserve"> </w:t>
      </w:r>
      <w:r>
        <w:t>I</w:t>
      </w:r>
      <w:r>
        <w:rPr>
          <w:spacing w:val="-2"/>
        </w:rPr>
        <w:t xml:space="preserve"> </w:t>
      </w:r>
      <w:r>
        <w:t>am</w:t>
      </w:r>
      <w:r>
        <w:rPr>
          <w:spacing w:val="-2"/>
        </w:rPr>
        <w:t xml:space="preserve"> </w:t>
      </w:r>
      <w:r>
        <w:t>also</w:t>
      </w:r>
      <w:r>
        <w:rPr>
          <w:spacing w:val="-2"/>
        </w:rPr>
        <w:t xml:space="preserve"> </w:t>
      </w:r>
      <w:r>
        <w:t>postulating</w:t>
      </w:r>
      <w:r>
        <w:rPr>
          <w:spacing w:val="-2"/>
        </w:rPr>
        <w:t xml:space="preserve"> </w:t>
      </w:r>
      <w:r>
        <w:t>that</w:t>
      </w:r>
      <w:r>
        <w:rPr>
          <w:spacing w:val="-2"/>
        </w:rPr>
        <w:t xml:space="preserve"> </w:t>
      </w:r>
      <w:r>
        <w:t>satisfactions</w:t>
      </w:r>
      <w:r>
        <w:rPr>
          <w:spacing w:val="-2"/>
        </w:rPr>
        <w:t xml:space="preserve"> </w:t>
      </w:r>
      <w:r>
        <w:t>grow</w:t>
      </w:r>
      <w:r>
        <w:rPr>
          <w:spacing w:val="-2"/>
        </w:rPr>
        <w:t xml:space="preserve"> </w:t>
      </w:r>
      <w:r>
        <w:t>pari</w:t>
      </w:r>
      <w:r>
        <w:rPr>
          <w:spacing w:val="-2"/>
        </w:rPr>
        <w:t xml:space="preserve"> </w:t>
      </w:r>
      <w:r>
        <w:t>passu</w:t>
      </w:r>
      <w:r>
        <w:rPr>
          <w:spacing w:val="-2"/>
        </w:rPr>
        <w:t xml:space="preserve"> </w:t>
      </w:r>
      <w:r>
        <w:t>with</w:t>
      </w:r>
      <w:r>
        <w:rPr>
          <w:spacing w:val="-2"/>
        </w:rPr>
        <w:t xml:space="preserve"> </w:t>
      </w:r>
      <w:r>
        <w:t>our approximation to such reality. [Footnote 1: Say, if you prefer to, that DISsatisfactions decrease pari passu with such approximation. The approximation may be of any kind assignable—approximation in time or in space, or approximation in kind, which in common speech means 'copying.'] If my critics challenge this latter assumption, I retort upon them with the former. Our whole notion of a standing reality grows up in the form of an ideal limit to the series of successive termini to which our thoughts have led us and still are leading us. Each terminus proves provisional by leaving us unsatisfied. The truer idea is the one that pushes farther; so we are ever beckoned on by the ideal notion of an ultimate completely satisfactory terminus. I, for one, obey and accept that notion. I can conceive no other objective CONTENT to the notion of ideally perfect truth than that of penetration into such a terminus, nor can I conceive that the notion would ever have grown up, or that true ideas would ever have been sorted out from false or idle ones, save for the greater sum of satisfactions, intellectual or practical, which the truer ones brought with them. Can we imagine a man absolutely satisfied with an idea and with all its relations to his other ideas and to his sensible experiences, who should yet not take its content as a true account of reality? The matter of the true is thus absolutely identical with the matter of the satisfactory. You may put either word first in your ways of talking; but leave out that whole notion of SATISFACTORY WORKING or LEADING (which is the essence of my pragmatistic account) and call truth a static logical relation, independent even of POSSIBLE leadings or satisfactions, and it seems to me you cut all ground from under you.</w:t>
      </w:r>
    </w:p>
    <w:p w14:paraId="326F40BB" w14:textId="77777777" w:rsidR="00075191" w:rsidRDefault="00000000">
      <w:pPr>
        <w:pStyle w:val="BodyText"/>
        <w:ind w:right="361"/>
      </w:pPr>
      <w:r>
        <w:t>I fear that I am still very obscure. But I respectfully implore those who reject my doctrine because they can make nothing of my stumbling language, to tell us in their own name—und zwar very concretely and articulately!—just how the real, genuine and absolutely 'objective' truth which they believe in so profoundly, is constituted and established. They mustn't point to the 'reality' itself, for truth is only our subjective relation to realities. What is the nominal essence of this relation, its logical definition, whether or not it be 'objectively' attainable by mortals?</w:t>
      </w:r>
    </w:p>
    <w:p w14:paraId="326F40BC" w14:textId="77777777" w:rsidR="00075191" w:rsidRDefault="00000000">
      <w:pPr>
        <w:pStyle w:val="BodyText"/>
        <w:spacing w:before="1"/>
        <w:ind w:right="361"/>
      </w:pPr>
      <w:r>
        <w:t>Whatever they may say it is, I have the firmest faith that my account will prove</w:t>
      </w:r>
      <w:r>
        <w:rPr>
          <w:spacing w:val="24"/>
        </w:rPr>
        <w:t xml:space="preserve"> </w:t>
      </w:r>
      <w:r>
        <w:t>to</w:t>
      </w:r>
      <w:r>
        <w:rPr>
          <w:spacing w:val="24"/>
        </w:rPr>
        <w:t xml:space="preserve"> </w:t>
      </w:r>
      <w:r>
        <w:t>have</w:t>
      </w:r>
      <w:r>
        <w:rPr>
          <w:spacing w:val="24"/>
        </w:rPr>
        <w:t xml:space="preserve"> </w:t>
      </w:r>
      <w:r>
        <w:t>allowed</w:t>
      </w:r>
      <w:r>
        <w:rPr>
          <w:spacing w:val="24"/>
        </w:rPr>
        <w:t xml:space="preserve"> </w:t>
      </w:r>
      <w:r>
        <w:t>for</w:t>
      </w:r>
      <w:r>
        <w:rPr>
          <w:spacing w:val="24"/>
        </w:rPr>
        <w:t xml:space="preserve"> </w:t>
      </w:r>
      <w:r>
        <w:t>it</w:t>
      </w:r>
      <w:r>
        <w:rPr>
          <w:spacing w:val="24"/>
        </w:rPr>
        <w:t xml:space="preserve"> </w:t>
      </w:r>
      <w:r>
        <w:t>and</w:t>
      </w:r>
      <w:r>
        <w:rPr>
          <w:spacing w:val="24"/>
        </w:rPr>
        <w:t xml:space="preserve"> </w:t>
      </w:r>
      <w:r>
        <w:t>included</w:t>
      </w:r>
      <w:r>
        <w:rPr>
          <w:spacing w:val="24"/>
        </w:rPr>
        <w:t xml:space="preserve"> </w:t>
      </w:r>
      <w:r>
        <w:t>it</w:t>
      </w:r>
      <w:r>
        <w:rPr>
          <w:spacing w:val="24"/>
        </w:rPr>
        <w:t xml:space="preserve"> </w:t>
      </w:r>
      <w:r>
        <w:t>by</w:t>
      </w:r>
      <w:r>
        <w:rPr>
          <w:spacing w:val="24"/>
        </w:rPr>
        <w:t xml:space="preserve"> </w:t>
      </w:r>
      <w:r>
        <w:t>anticipation,</w:t>
      </w:r>
      <w:r>
        <w:rPr>
          <w:spacing w:val="24"/>
        </w:rPr>
        <w:t xml:space="preserve"> </w:t>
      </w:r>
      <w:r>
        <w:t>as</w:t>
      </w:r>
      <w:r>
        <w:rPr>
          <w:spacing w:val="24"/>
        </w:rPr>
        <w:t xml:space="preserve"> </w:t>
      </w:r>
      <w:r>
        <w:t>one</w:t>
      </w:r>
      <w:r>
        <w:rPr>
          <w:spacing w:val="25"/>
        </w:rPr>
        <w:t xml:space="preserve"> </w:t>
      </w:r>
      <w:r>
        <w:rPr>
          <w:spacing w:val="-2"/>
        </w:rPr>
        <w:t>possible</w:t>
      </w:r>
    </w:p>
    <w:p w14:paraId="326F40BD" w14:textId="77777777" w:rsidR="00075191" w:rsidRDefault="00075191">
      <w:pPr>
        <w:pStyle w:val="BodyText"/>
        <w:sectPr w:rsidR="00075191">
          <w:pgSz w:w="12240" w:h="15840"/>
          <w:pgMar w:top="1360" w:right="1080" w:bottom="280" w:left="1080" w:header="720" w:footer="720" w:gutter="0"/>
          <w:cols w:space="720"/>
        </w:sectPr>
      </w:pPr>
    </w:p>
    <w:p w14:paraId="326F40BE" w14:textId="77777777" w:rsidR="00075191" w:rsidRDefault="00000000">
      <w:pPr>
        <w:pStyle w:val="BodyText"/>
        <w:spacing w:before="70"/>
        <w:ind w:firstLine="0"/>
      </w:pPr>
      <w:r>
        <w:t>case in the total mixture of cases. There is, in short, no ROOM for any grade or sort of truth outside of the framework of the pragmatic system, outside of that jungle of empirical workings and leadings, and their nearer or ulterior terminations, of which I seem to have written so unskillfully.</w:t>
      </w:r>
    </w:p>
    <w:p w14:paraId="326F40BF" w14:textId="77777777" w:rsidR="00075191" w:rsidRDefault="00075191">
      <w:pPr>
        <w:pStyle w:val="BodyText"/>
        <w:sectPr w:rsidR="00075191">
          <w:pgSz w:w="12240" w:h="15840"/>
          <w:pgMar w:top="1360" w:right="1080" w:bottom="280" w:left="1080" w:header="720" w:footer="720" w:gutter="0"/>
          <w:cols w:space="720"/>
        </w:sectPr>
      </w:pPr>
    </w:p>
    <w:p w14:paraId="326F40C0" w14:textId="77777777" w:rsidR="00075191" w:rsidRDefault="00000000">
      <w:pPr>
        <w:pStyle w:val="Heading2"/>
      </w:pPr>
      <w:bookmarkStart w:id="88" w:name="_bookmark82"/>
      <w:bookmarkEnd w:id="88"/>
      <w:r>
        <w:rPr>
          <w:sz w:val="34"/>
        </w:rPr>
        <w:t>VII:</w:t>
      </w:r>
      <w:r>
        <w:rPr>
          <w:spacing w:val="-1"/>
          <w:sz w:val="34"/>
        </w:rPr>
        <w:t xml:space="preserve"> </w:t>
      </w:r>
      <w:r>
        <w:t>PROFESSOR</w:t>
      </w:r>
      <w:r>
        <w:rPr>
          <w:spacing w:val="-4"/>
        </w:rPr>
        <w:t xml:space="preserve"> </w:t>
      </w:r>
      <w:r>
        <w:t>PRATT</w:t>
      </w:r>
      <w:r>
        <w:rPr>
          <w:spacing w:val="-3"/>
        </w:rPr>
        <w:t xml:space="preserve"> </w:t>
      </w:r>
      <w:r>
        <w:t>ON</w:t>
      </w:r>
      <w:r>
        <w:rPr>
          <w:spacing w:val="-3"/>
        </w:rPr>
        <w:t xml:space="preserve"> </w:t>
      </w:r>
      <w:r>
        <w:rPr>
          <w:spacing w:val="-2"/>
        </w:rPr>
        <w:t>TRUTH</w:t>
      </w:r>
    </w:p>
    <w:p w14:paraId="326F40C1" w14:textId="77777777" w:rsidR="00075191" w:rsidRDefault="00000000">
      <w:pPr>
        <w:pStyle w:val="BodyText"/>
        <w:spacing w:before="349"/>
        <w:ind w:left="810" w:right="0" w:firstLine="0"/>
        <w:jc w:val="left"/>
      </w:pPr>
      <w:r>
        <w:rPr>
          <w:spacing w:val="-10"/>
        </w:rPr>
        <w:t>I</w:t>
      </w:r>
    </w:p>
    <w:p w14:paraId="326F40C2" w14:textId="77777777" w:rsidR="00075191" w:rsidRDefault="00000000">
      <w:pPr>
        <w:pStyle w:val="BodyText"/>
        <w:ind w:right="360"/>
      </w:pPr>
      <w:r>
        <w:t>Professor J. B. Pratt's paper in the Journal of Philosophy for June 6, 1907, is so brilliantly written that its misconception of the pragmatist position</w:t>
      </w:r>
      <w:r>
        <w:rPr>
          <w:spacing w:val="40"/>
        </w:rPr>
        <w:t xml:space="preserve"> </w:t>
      </w:r>
      <w:r>
        <w:t>seems doubly to call for a reply.</w:t>
      </w:r>
    </w:p>
    <w:p w14:paraId="326F40C3" w14:textId="77777777" w:rsidR="00075191" w:rsidRDefault="00000000">
      <w:pPr>
        <w:pStyle w:val="BodyText"/>
      </w:pPr>
      <w:r>
        <w:t>He asserts that, for a pragmatist, truth cannot be a relation between an idea</w:t>
      </w:r>
      <w:r>
        <w:rPr>
          <w:spacing w:val="-2"/>
        </w:rPr>
        <w:t xml:space="preserve"> </w:t>
      </w:r>
      <w:r>
        <w:t>and</w:t>
      </w:r>
      <w:r>
        <w:rPr>
          <w:spacing w:val="-1"/>
        </w:rPr>
        <w:t xml:space="preserve"> </w:t>
      </w:r>
      <w:r>
        <w:t>a</w:t>
      </w:r>
      <w:r>
        <w:rPr>
          <w:spacing w:val="-1"/>
        </w:rPr>
        <w:t xml:space="preserve"> </w:t>
      </w:r>
      <w:r>
        <w:t>reality</w:t>
      </w:r>
      <w:r>
        <w:rPr>
          <w:spacing w:val="-1"/>
        </w:rPr>
        <w:t xml:space="preserve"> </w:t>
      </w:r>
      <w:r>
        <w:t>outside</w:t>
      </w:r>
      <w:r>
        <w:rPr>
          <w:spacing w:val="-1"/>
        </w:rPr>
        <w:t xml:space="preserve"> </w:t>
      </w:r>
      <w:r>
        <w:t>and</w:t>
      </w:r>
      <w:r>
        <w:rPr>
          <w:spacing w:val="-1"/>
        </w:rPr>
        <w:t xml:space="preserve"> </w:t>
      </w:r>
      <w:r>
        <w:t>transcendent</w:t>
      </w:r>
      <w:r>
        <w:rPr>
          <w:spacing w:val="-1"/>
        </w:rPr>
        <w:t xml:space="preserve"> </w:t>
      </w:r>
      <w:r>
        <w:t>of</w:t>
      </w:r>
      <w:r>
        <w:rPr>
          <w:spacing w:val="-1"/>
        </w:rPr>
        <w:t xml:space="preserve"> </w:t>
      </w:r>
      <w:r>
        <w:t>the</w:t>
      </w:r>
      <w:r>
        <w:rPr>
          <w:spacing w:val="-1"/>
        </w:rPr>
        <w:t xml:space="preserve"> </w:t>
      </w:r>
      <w:r>
        <w:t>idea,</w:t>
      </w:r>
      <w:r>
        <w:rPr>
          <w:spacing w:val="-1"/>
        </w:rPr>
        <w:t xml:space="preserve"> </w:t>
      </w:r>
      <w:r>
        <w:t>but</w:t>
      </w:r>
      <w:r>
        <w:rPr>
          <w:spacing w:val="-1"/>
        </w:rPr>
        <w:t xml:space="preserve"> </w:t>
      </w:r>
      <w:r>
        <w:t>must</w:t>
      </w:r>
      <w:r>
        <w:rPr>
          <w:spacing w:val="-1"/>
        </w:rPr>
        <w:t xml:space="preserve"> </w:t>
      </w:r>
      <w:r>
        <w:t>lie</w:t>
      </w:r>
      <w:r>
        <w:rPr>
          <w:spacing w:val="-1"/>
        </w:rPr>
        <w:t xml:space="preserve"> </w:t>
      </w:r>
      <w:r>
        <w:t>'altogether within experience,' where it will need 'no reference to anything else to justify it'—no reference to the object, apparently. The pragmatist must 'reduce everything to psychology,' aye, and to the psychology of the immediate moment. He is consequently debarred from saying that an idea that</w:t>
      </w:r>
      <w:r>
        <w:rPr>
          <w:spacing w:val="40"/>
        </w:rPr>
        <w:t xml:space="preserve"> </w:t>
      </w:r>
      <w:r>
        <w:t>eventually gets psychologically verified WAS already true before the process of</w:t>
      </w:r>
      <w:r>
        <w:rPr>
          <w:spacing w:val="-3"/>
        </w:rPr>
        <w:t xml:space="preserve"> </w:t>
      </w:r>
      <w:r>
        <w:t>verifying</w:t>
      </w:r>
      <w:r>
        <w:rPr>
          <w:spacing w:val="-3"/>
        </w:rPr>
        <w:t xml:space="preserve"> </w:t>
      </w:r>
      <w:r>
        <w:t>was</w:t>
      </w:r>
      <w:r>
        <w:rPr>
          <w:spacing w:val="-3"/>
        </w:rPr>
        <w:t xml:space="preserve"> </w:t>
      </w:r>
      <w:r>
        <w:t>complete;</w:t>
      </w:r>
      <w:r>
        <w:rPr>
          <w:spacing w:val="-3"/>
        </w:rPr>
        <w:t xml:space="preserve"> </w:t>
      </w:r>
      <w:r>
        <w:t>and</w:t>
      </w:r>
      <w:r>
        <w:rPr>
          <w:spacing w:val="-3"/>
        </w:rPr>
        <w:t xml:space="preserve"> </w:t>
      </w:r>
      <w:r>
        <w:t>he</w:t>
      </w:r>
      <w:r>
        <w:rPr>
          <w:spacing w:val="-3"/>
        </w:rPr>
        <w:t xml:space="preserve"> </w:t>
      </w:r>
      <w:r>
        <w:t>is</w:t>
      </w:r>
      <w:r>
        <w:rPr>
          <w:spacing w:val="-3"/>
        </w:rPr>
        <w:t xml:space="preserve"> </w:t>
      </w:r>
      <w:r>
        <w:t>equally</w:t>
      </w:r>
      <w:r>
        <w:rPr>
          <w:spacing w:val="-3"/>
        </w:rPr>
        <w:t xml:space="preserve"> </w:t>
      </w:r>
      <w:r>
        <w:t>debarred</w:t>
      </w:r>
      <w:r>
        <w:rPr>
          <w:spacing w:val="-3"/>
        </w:rPr>
        <w:t xml:space="preserve"> </w:t>
      </w:r>
      <w:r>
        <w:t>from</w:t>
      </w:r>
      <w:r>
        <w:rPr>
          <w:spacing w:val="-3"/>
        </w:rPr>
        <w:t xml:space="preserve"> </w:t>
      </w:r>
      <w:r>
        <w:t>treating</w:t>
      </w:r>
      <w:r>
        <w:rPr>
          <w:spacing w:val="-3"/>
        </w:rPr>
        <w:t xml:space="preserve"> </w:t>
      </w:r>
      <w:r>
        <w:t>an</w:t>
      </w:r>
      <w:r>
        <w:rPr>
          <w:spacing w:val="-3"/>
        </w:rPr>
        <w:t xml:space="preserve"> </w:t>
      </w:r>
      <w:r>
        <w:t>idea</w:t>
      </w:r>
      <w:r>
        <w:rPr>
          <w:spacing w:val="-3"/>
        </w:rPr>
        <w:t xml:space="preserve"> </w:t>
      </w:r>
      <w:r>
        <w:t>as true provisionally so long as he only believes that he CAN verify it whenever he will.</w:t>
      </w:r>
    </w:p>
    <w:p w14:paraId="326F40C4" w14:textId="77777777" w:rsidR="00075191" w:rsidRDefault="00000000">
      <w:pPr>
        <w:pStyle w:val="BodyText"/>
      </w:pPr>
      <w:r>
        <w:t>Whether such a pragmatist as this exists, I know not, never having myself met with the beast. We can define terms as we like; and if that be my friend Pratt's definition of a pragmatist, I can only concur with his anti-pragmatism. But, in setting up the weird type, he quotes words from me; so, in order to escape being classed by some reader along with so asinine a being, I will reassert my own view of truth once more.</w:t>
      </w:r>
    </w:p>
    <w:p w14:paraId="326F40C5" w14:textId="77777777" w:rsidR="00075191" w:rsidRDefault="00000000">
      <w:pPr>
        <w:pStyle w:val="BodyText"/>
      </w:pPr>
      <w:r>
        <w:t>Truth is essentially a relation between two things, an idea, on the one hand, and a reality outside of the idea, on the other. This relation, like all relations, has its fundamentum, namely, the matrix of experiential circumstance,</w:t>
      </w:r>
      <w:r>
        <w:rPr>
          <w:spacing w:val="-4"/>
        </w:rPr>
        <w:t xml:space="preserve"> </w:t>
      </w:r>
      <w:r>
        <w:t>psychological</w:t>
      </w:r>
      <w:r>
        <w:rPr>
          <w:spacing w:val="-5"/>
        </w:rPr>
        <w:t xml:space="preserve"> </w:t>
      </w:r>
      <w:r>
        <w:t>as</w:t>
      </w:r>
      <w:r>
        <w:rPr>
          <w:spacing w:val="-5"/>
        </w:rPr>
        <w:t xml:space="preserve"> </w:t>
      </w:r>
      <w:r>
        <w:t>well</w:t>
      </w:r>
      <w:r>
        <w:rPr>
          <w:spacing w:val="-5"/>
        </w:rPr>
        <w:t xml:space="preserve"> </w:t>
      </w:r>
      <w:r>
        <w:t>as</w:t>
      </w:r>
      <w:r>
        <w:rPr>
          <w:spacing w:val="-5"/>
        </w:rPr>
        <w:t xml:space="preserve"> </w:t>
      </w:r>
      <w:r>
        <w:t>physical,</w:t>
      </w:r>
      <w:r>
        <w:rPr>
          <w:spacing w:val="-4"/>
        </w:rPr>
        <w:t xml:space="preserve"> </w:t>
      </w:r>
      <w:r>
        <w:t>in</w:t>
      </w:r>
      <w:r>
        <w:rPr>
          <w:spacing w:val="-4"/>
        </w:rPr>
        <w:t xml:space="preserve"> </w:t>
      </w:r>
      <w:r>
        <w:t>which</w:t>
      </w:r>
      <w:r>
        <w:rPr>
          <w:spacing w:val="-4"/>
        </w:rPr>
        <w:t xml:space="preserve"> </w:t>
      </w:r>
      <w:r>
        <w:t>the</w:t>
      </w:r>
      <w:r>
        <w:rPr>
          <w:spacing w:val="-5"/>
        </w:rPr>
        <w:t xml:space="preserve"> </w:t>
      </w:r>
      <w:r>
        <w:t>correlated</w:t>
      </w:r>
      <w:r>
        <w:rPr>
          <w:spacing w:val="-4"/>
        </w:rPr>
        <w:t xml:space="preserve"> </w:t>
      </w:r>
      <w:r>
        <w:t>terms are found embedded. In the case of the relation between 'heir' and 'legacy' the fundamentum is a world in which there was a testator, and in which there is now a will and an executor; in the case of that between idea and object, it is a world</w:t>
      </w:r>
      <w:r>
        <w:rPr>
          <w:spacing w:val="-3"/>
        </w:rPr>
        <w:t xml:space="preserve"> </w:t>
      </w:r>
      <w:r>
        <w:t>with</w:t>
      </w:r>
      <w:r>
        <w:rPr>
          <w:spacing w:val="-3"/>
        </w:rPr>
        <w:t xml:space="preserve"> </w:t>
      </w:r>
      <w:r>
        <w:t>circumstances</w:t>
      </w:r>
      <w:r>
        <w:rPr>
          <w:spacing w:val="-3"/>
        </w:rPr>
        <w:t xml:space="preserve"> </w:t>
      </w:r>
      <w:r>
        <w:t>of</w:t>
      </w:r>
      <w:r>
        <w:rPr>
          <w:spacing w:val="-3"/>
        </w:rPr>
        <w:t xml:space="preserve"> </w:t>
      </w:r>
      <w:r>
        <w:t>a</w:t>
      </w:r>
      <w:r>
        <w:rPr>
          <w:spacing w:val="-3"/>
        </w:rPr>
        <w:t xml:space="preserve"> </w:t>
      </w:r>
      <w:r>
        <w:t>sort</w:t>
      </w:r>
      <w:r>
        <w:rPr>
          <w:spacing w:val="-3"/>
        </w:rPr>
        <w:t xml:space="preserve"> </w:t>
      </w:r>
      <w:r>
        <w:t>to</w:t>
      </w:r>
      <w:r>
        <w:rPr>
          <w:spacing w:val="-3"/>
        </w:rPr>
        <w:t xml:space="preserve"> </w:t>
      </w:r>
      <w:r>
        <w:t>make</w:t>
      </w:r>
      <w:r>
        <w:rPr>
          <w:spacing w:val="-3"/>
        </w:rPr>
        <w:t xml:space="preserve"> </w:t>
      </w:r>
      <w:r>
        <w:t>a</w:t>
      </w:r>
      <w:r>
        <w:rPr>
          <w:spacing w:val="-3"/>
        </w:rPr>
        <w:t xml:space="preserve"> </w:t>
      </w:r>
      <w:r>
        <w:t>satisfactory</w:t>
      </w:r>
      <w:r>
        <w:rPr>
          <w:spacing w:val="-3"/>
        </w:rPr>
        <w:t xml:space="preserve"> </w:t>
      </w:r>
      <w:r>
        <w:t>verification</w:t>
      </w:r>
      <w:r>
        <w:rPr>
          <w:spacing w:val="-3"/>
        </w:rPr>
        <w:t xml:space="preserve"> </w:t>
      </w:r>
      <w:r>
        <w:t>process, lying around and between the two terms. But just as a man may be called an heir and treated as one before the executor has divided the estate, so an idea may</w:t>
      </w:r>
      <w:r>
        <w:rPr>
          <w:spacing w:val="-2"/>
        </w:rPr>
        <w:t xml:space="preserve"> </w:t>
      </w:r>
      <w:r>
        <w:t>practically</w:t>
      </w:r>
      <w:r>
        <w:rPr>
          <w:spacing w:val="-2"/>
        </w:rPr>
        <w:t xml:space="preserve"> </w:t>
      </w:r>
      <w:r>
        <w:t>be</w:t>
      </w:r>
      <w:r>
        <w:rPr>
          <w:spacing w:val="-2"/>
        </w:rPr>
        <w:t xml:space="preserve"> </w:t>
      </w:r>
      <w:r>
        <w:t>credited</w:t>
      </w:r>
      <w:r>
        <w:rPr>
          <w:spacing w:val="-2"/>
        </w:rPr>
        <w:t xml:space="preserve"> </w:t>
      </w:r>
      <w:r>
        <w:t>with</w:t>
      </w:r>
      <w:r>
        <w:rPr>
          <w:spacing w:val="-2"/>
        </w:rPr>
        <w:t xml:space="preserve"> </w:t>
      </w:r>
      <w:r>
        <w:t>truth</w:t>
      </w:r>
      <w:r>
        <w:rPr>
          <w:spacing w:val="-2"/>
        </w:rPr>
        <w:t xml:space="preserve"> </w:t>
      </w:r>
      <w:r>
        <w:t>before</w:t>
      </w:r>
      <w:r>
        <w:rPr>
          <w:spacing w:val="-2"/>
        </w:rPr>
        <w:t xml:space="preserve"> </w:t>
      </w:r>
      <w:r>
        <w:t>the</w:t>
      </w:r>
      <w:r>
        <w:rPr>
          <w:spacing w:val="-2"/>
        </w:rPr>
        <w:t xml:space="preserve"> </w:t>
      </w:r>
      <w:r>
        <w:t>verification</w:t>
      </w:r>
      <w:r>
        <w:rPr>
          <w:spacing w:val="-2"/>
        </w:rPr>
        <w:t xml:space="preserve"> </w:t>
      </w:r>
      <w:r>
        <w:t>process</w:t>
      </w:r>
      <w:r>
        <w:rPr>
          <w:spacing w:val="-2"/>
        </w:rPr>
        <w:t xml:space="preserve"> </w:t>
      </w:r>
      <w:r>
        <w:t>has</w:t>
      </w:r>
      <w:r>
        <w:rPr>
          <w:spacing w:val="-2"/>
        </w:rPr>
        <w:t xml:space="preserve"> </w:t>
      </w:r>
      <w:r>
        <w:t>been exhaustively</w:t>
      </w:r>
      <w:r>
        <w:rPr>
          <w:spacing w:val="-2"/>
        </w:rPr>
        <w:t xml:space="preserve"> </w:t>
      </w:r>
      <w:r>
        <w:t>carried</w:t>
      </w:r>
      <w:r>
        <w:rPr>
          <w:spacing w:val="-2"/>
        </w:rPr>
        <w:t xml:space="preserve"> </w:t>
      </w:r>
      <w:r>
        <w:t>out—the</w:t>
      </w:r>
      <w:r>
        <w:rPr>
          <w:spacing w:val="-2"/>
        </w:rPr>
        <w:t xml:space="preserve"> </w:t>
      </w:r>
      <w:r>
        <w:t>existence</w:t>
      </w:r>
      <w:r>
        <w:rPr>
          <w:spacing w:val="-2"/>
        </w:rPr>
        <w:t xml:space="preserve"> </w:t>
      </w:r>
      <w:r>
        <w:t>of</w:t>
      </w:r>
      <w:r>
        <w:rPr>
          <w:spacing w:val="-2"/>
        </w:rPr>
        <w:t xml:space="preserve"> </w:t>
      </w:r>
      <w:r>
        <w:t>the</w:t>
      </w:r>
      <w:r>
        <w:rPr>
          <w:spacing w:val="-2"/>
        </w:rPr>
        <w:t xml:space="preserve"> </w:t>
      </w:r>
      <w:r>
        <w:t>mass</w:t>
      </w:r>
      <w:r>
        <w:rPr>
          <w:spacing w:val="-2"/>
        </w:rPr>
        <w:t xml:space="preserve"> </w:t>
      </w:r>
      <w:r>
        <w:t>of</w:t>
      </w:r>
      <w:r>
        <w:rPr>
          <w:spacing w:val="-2"/>
        </w:rPr>
        <w:t xml:space="preserve"> </w:t>
      </w:r>
      <w:r>
        <w:t>verifying</w:t>
      </w:r>
      <w:r>
        <w:rPr>
          <w:spacing w:val="-2"/>
        </w:rPr>
        <w:t xml:space="preserve"> </w:t>
      </w:r>
      <w:r>
        <w:t>circumstance is enough. Where potentiality counts for actuality in so many other cases, one does</w:t>
      </w:r>
      <w:r>
        <w:rPr>
          <w:spacing w:val="-3"/>
        </w:rPr>
        <w:t xml:space="preserve"> </w:t>
      </w:r>
      <w:r>
        <w:t>not</w:t>
      </w:r>
      <w:r>
        <w:rPr>
          <w:spacing w:val="-3"/>
        </w:rPr>
        <w:t xml:space="preserve"> </w:t>
      </w:r>
      <w:r>
        <w:t>see</w:t>
      </w:r>
      <w:r>
        <w:rPr>
          <w:spacing w:val="-3"/>
        </w:rPr>
        <w:t xml:space="preserve"> </w:t>
      </w:r>
      <w:r>
        <w:t>why</w:t>
      </w:r>
      <w:r>
        <w:rPr>
          <w:spacing w:val="-2"/>
        </w:rPr>
        <w:t xml:space="preserve"> </w:t>
      </w:r>
      <w:r>
        <w:t>it</w:t>
      </w:r>
      <w:r>
        <w:rPr>
          <w:spacing w:val="-3"/>
        </w:rPr>
        <w:t xml:space="preserve"> </w:t>
      </w:r>
      <w:r>
        <w:t>may</w:t>
      </w:r>
      <w:r>
        <w:rPr>
          <w:spacing w:val="-2"/>
        </w:rPr>
        <w:t xml:space="preserve"> </w:t>
      </w:r>
      <w:r>
        <w:t>not</w:t>
      </w:r>
      <w:r>
        <w:rPr>
          <w:spacing w:val="-3"/>
        </w:rPr>
        <w:t xml:space="preserve"> </w:t>
      </w:r>
      <w:r>
        <w:t>so</w:t>
      </w:r>
      <w:r>
        <w:rPr>
          <w:spacing w:val="-2"/>
        </w:rPr>
        <w:t xml:space="preserve"> </w:t>
      </w:r>
      <w:r>
        <w:t>count</w:t>
      </w:r>
      <w:r>
        <w:rPr>
          <w:spacing w:val="-3"/>
        </w:rPr>
        <w:t xml:space="preserve"> </w:t>
      </w:r>
      <w:r>
        <w:t>here.</w:t>
      </w:r>
      <w:r>
        <w:rPr>
          <w:spacing w:val="-2"/>
        </w:rPr>
        <w:t xml:space="preserve"> </w:t>
      </w:r>
      <w:r>
        <w:t>We</w:t>
      </w:r>
      <w:r>
        <w:rPr>
          <w:spacing w:val="-3"/>
        </w:rPr>
        <w:t xml:space="preserve"> </w:t>
      </w:r>
      <w:r>
        <w:t>call</w:t>
      </w:r>
      <w:r>
        <w:rPr>
          <w:spacing w:val="-3"/>
        </w:rPr>
        <w:t xml:space="preserve"> </w:t>
      </w:r>
      <w:r>
        <w:t>a</w:t>
      </w:r>
      <w:r>
        <w:rPr>
          <w:spacing w:val="-3"/>
        </w:rPr>
        <w:t xml:space="preserve"> </w:t>
      </w:r>
      <w:r>
        <w:t>man</w:t>
      </w:r>
      <w:r>
        <w:rPr>
          <w:spacing w:val="-2"/>
        </w:rPr>
        <w:t xml:space="preserve"> </w:t>
      </w:r>
      <w:r>
        <w:t>benevolent</w:t>
      </w:r>
      <w:r>
        <w:rPr>
          <w:spacing w:val="-3"/>
        </w:rPr>
        <w:t xml:space="preserve"> </w:t>
      </w:r>
      <w:r>
        <w:t>not</w:t>
      </w:r>
      <w:r>
        <w:rPr>
          <w:spacing w:val="-3"/>
        </w:rPr>
        <w:t xml:space="preserve"> </w:t>
      </w:r>
      <w:r>
        <w:t>only</w:t>
      </w:r>
    </w:p>
    <w:p w14:paraId="326F40C6" w14:textId="77777777" w:rsidR="00075191" w:rsidRDefault="00075191">
      <w:pPr>
        <w:pStyle w:val="BodyText"/>
        <w:sectPr w:rsidR="00075191">
          <w:pgSz w:w="12240" w:h="15840"/>
          <w:pgMar w:top="1740" w:right="1080" w:bottom="280" w:left="1080" w:header="720" w:footer="720" w:gutter="0"/>
          <w:cols w:space="720"/>
        </w:sectPr>
      </w:pPr>
    </w:p>
    <w:p w14:paraId="326F40C7" w14:textId="77777777" w:rsidR="00075191" w:rsidRDefault="00000000">
      <w:pPr>
        <w:pStyle w:val="BodyText"/>
        <w:spacing w:before="69"/>
        <w:ind w:firstLine="0"/>
      </w:pPr>
      <w:r>
        <w:t>for his kind acts paid in, but for his readiness to perform others; we treat an idea as 'luminous' not only for the light it has shed, but for that we expect it will shed on dark problems. Why should we not equally trust the truth of our ideas? We live on credits everywhere; and we use our ideas far oftener for calling up things connected with their immediate objects, than for calling up those objects themselves. Ninety-nine times out of a hundred the only use we should make of the object itself, if we were led up to it by our idea, would be to pass on to those connected things by its means. So we continually curtail verification-processes, letting our belief that they are possible suffice.</w:t>
      </w:r>
    </w:p>
    <w:p w14:paraId="326F40C8" w14:textId="77777777" w:rsidR="00075191" w:rsidRDefault="00000000">
      <w:pPr>
        <w:pStyle w:val="BodyText"/>
        <w:spacing w:before="1"/>
      </w:pPr>
      <w:r>
        <w:t>What CONSTITUTES THE RELATION known as truth, I now say, is just the EXISTENCE IN THE EMPIRICAL WORLD OF THIS FUNDAMENTUM</w:t>
      </w:r>
      <w:r>
        <w:rPr>
          <w:spacing w:val="80"/>
          <w:w w:val="150"/>
        </w:rPr>
        <w:t xml:space="preserve"> </w:t>
      </w:r>
      <w:r>
        <w:t>OF</w:t>
      </w:r>
      <w:r>
        <w:rPr>
          <w:spacing w:val="80"/>
          <w:w w:val="150"/>
        </w:rPr>
        <w:t xml:space="preserve"> </w:t>
      </w:r>
      <w:r>
        <w:t>CIRCUMSTANCE</w:t>
      </w:r>
      <w:r>
        <w:rPr>
          <w:spacing w:val="80"/>
          <w:w w:val="150"/>
        </w:rPr>
        <w:t xml:space="preserve"> </w:t>
      </w:r>
      <w:r>
        <w:t>SURROUNDING</w:t>
      </w:r>
      <w:r>
        <w:rPr>
          <w:spacing w:val="80"/>
          <w:w w:val="150"/>
        </w:rPr>
        <w:t xml:space="preserve"> </w:t>
      </w:r>
      <w:r>
        <w:t>OBJECT</w:t>
      </w:r>
    </w:p>
    <w:p w14:paraId="326F40C9" w14:textId="77777777" w:rsidR="00075191" w:rsidRDefault="00000000">
      <w:pPr>
        <w:pStyle w:val="BodyText"/>
        <w:ind w:right="357" w:firstLine="0"/>
      </w:pPr>
      <w:r>
        <w:t>AND IDEA and ready to be either short-circuited or traversed at full length. So long as it exists, and a satisfactory passage through it between the object and the idea is possible, that idea will both BE true, and will HAVE BEEN true of that object, whether fully developed verification has taken place or not. The nature and place and affinities of the object of course play as vital a part</w:t>
      </w:r>
      <w:r>
        <w:rPr>
          <w:spacing w:val="-3"/>
        </w:rPr>
        <w:t xml:space="preserve"> </w:t>
      </w:r>
      <w:r>
        <w:t>in</w:t>
      </w:r>
      <w:r>
        <w:rPr>
          <w:spacing w:val="-3"/>
        </w:rPr>
        <w:t xml:space="preserve"> </w:t>
      </w:r>
      <w:r>
        <w:t>making</w:t>
      </w:r>
      <w:r>
        <w:rPr>
          <w:spacing w:val="-3"/>
        </w:rPr>
        <w:t xml:space="preserve"> </w:t>
      </w:r>
      <w:r>
        <w:t>the</w:t>
      </w:r>
      <w:r>
        <w:rPr>
          <w:spacing w:val="-3"/>
        </w:rPr>
        <w:t xml:space="preserve"> </w:t>
      </w:r>
      <w:r>
        <w:t>particular</w:t>
      </w:r>
      <w:r>
        <w:rPr>
          <w:spacing w:val="-3"/>
        </w:rPr>
        <w:t xml:space="preserve"> </w:t>
      </w:r>
      <w:r>
        <w:t>passage</w:t>
      </w:r>
      <w:r>
        <w:rPr>
          <w:spacing w:val="-3"/>
        </w:rPr>
        <w:t xml:space="preserve"> </w:t>
      </w:r>
      <w:r>
        <w:t>possible</w:t>
      </w:r>
      <w:r>
        <w:rPr>
          <w:spacing w:val="-3"/>
        </w:rPr>
        <w:t xml:space="preserve"> </w:t>
      </w:r>
      <w:r>
        <w:t>as</w:t>
      </w:r>
      <w:r>
        <w:rPr>
          <w:spacing w:val="-3"/>
        </w:rPr>
        <w:t xml:space="preserve"> </w:t>
      </w:r>
      <w:r>
        <w:t>do</w:t>
      </w:r>
      <w:r>
        <w:rPr>
          <w:spacing w:val="-3"/>
        </w:rPr>
        <w:t xml:space="preserve"> </w:t>
      </w:r>
      <w:r>
        <w:t>the</w:t>
      </w:r>
      <w:r>
        <w:rPr>
          <w:spacing w:val="-3"/>
        </w:rPr>
        <w:t xml:space="preserve"> </w:t>
      </w:r>
      <w:r>
        <w:t>nature</w:t>
      </w:r>
      <w:r>
        <w:rPr>
          <w:spacing w:val="-3"/>
        </w:rPr>
        <w:t xml:space="preserve"> </w:t>
      </w:r>
      <w:r>
        <w:t>and</w:t>
      </w:r>
      <w:r>
        <w:rPr>
          <w:spacing w:val="-3"/>
        </w:rPr>
        <w:t xml:space="preserve"> </w:t>
      </w:r>
      <w:r>
        <w:t>associative tendencies of the idea; so that the notion that truth could fall altogether inside of the thinker's private experience and be something purely psychological, is absurd. It is BETWEEN the idea and the object that the truth-relation is to be sought and it involves both terms.</w:t>
      </w:r>
    </w:p>
    <w:p w14:paraId="326F40CA" w14:textId="77777777" w:rsidR="00075191" w:rsidRDefault="00000000">
      <w:pPr>
        <w:pStyle w:val="BodyText"/>
        <w:ind w:right="359"/>
      </w:pPr>
      <w:r>
        <w:t>But the 'intellectualistic' position, if I understand Mr. Pratt rightly, is that, altho we can use this fundamentum, this mass of go-between experience, for TESTING truth, yet the truth-relation in itself remains as something apart. It means, in Mr. Pratt's words, merely 'THIS SIMPLE THING THAT THE OBJECT OF WHICH ONE IS THINKING IS AS ONE THINKS IT.'</w:t>
      </w:r>
    </w:p>
    <w:p w14:paraId="326F40CB" w14:textId="77777777" w:rsidR="00075191" w:rsidRDefault="00000000">
      <w:pPr>
        <w:pStyle w:val="BodyText"/>
      </w:pPr>
      <w:r>
        <w:t>It seems to me that the word 'as,' which qualifies the relation here, and bears the whole 'epistemological' burden, is anything but simple. What it</w:t>
      </w:r>
      <w:r>
        <w:rPr>
          <w:spacing w:val="40"/>
        </w:rPr>
        <w:t xml:space="preserve"> </w:t>
      </w:r>
      <w:r>
        <w:t>most immediately suggests is that the idea should be LIKE the object; but most of our ideas, being abstract concepts, bear almost no resemblance to their objects. The 'as' must therefore, I should say, be usually interpreted functionally, as meaning that the idea shall lead us into the same quarters of experience AS the object would. Experience leads ever on and on, and</w:t>
      </w:r>
      <w:r>
        <w:rPr>
          <w:spacing w:val="40"/>
        </w:rPr>
        <w:t xml:space="preserve"> </w:t>
      </w:r>
      <w:r>
        <w:t>objects and our ideas of objects may both lead to the same goals. The ideas being in that case shorter cuts, we SUBSTITUTE them more and more for their objects; and we habitually waive direct verification of each one of them,</w:t>
      </w:r>
    </w:p>
    <w:p w14:paraId="326F40CC" w14:textId="77777777" w:rsidR="00075191" w:rsidRDefault="00075191">
      <w:pPr>
        <w:pStyle w:val="BodyText"/>
        <w:sectPr w:rsidR="00075191">
          <w:pgSz w:w="12240" w:h="15840"/>
          <w:pgMar w:top="1360" w:right="1080" w:bottom="280" w:left="1080" w:header="720" w:footer="720" w:gutter="0"/>
          <w:cols w:space="720"/>
        </w:sectPr>
      </w:pPr>
    </w:p>
    <w:p w14:paraId="326F40CD" w14:textId="77777777" w:rsidR="00075191" w:rsidRDefault="00000000">
      <w:pPr>
        <w:pStyle w:val="BodyText"/>
        <w:spacing w:before="70"/>
        <w:ind w:right="359" w:firstLine="0"/>
      </w:pPr>
      <w:r>
        <w:t>as their train passes through our mind, because if an idea leads AS the object would lead, we can say, in Mr. Pratt's words, that in so far forth the object is AS we think it, and that the idea, verified thus in so far forth, is true enough.</w:t>
      </w:r>
    </w:p>
    <w:p w14:paraId="326F40CE" w14:textId="77777777" w:rsidR="00075191" w:rsidRDefault="00000000">
      <w:pPr>
        <w:pStyle w:val="BodyText"/>
      </w:pPr>
      <w:r>
        <w:t>Mr. Pratt will undoubtedly accept most of these facts, but he will deny that they spell pragmatism. Of course, definitions are free to every one; but I have myself never meant by the pragmatic view of truth anything different from what I now describe; and inasmuch as my use of the term came earlier than my friend's, I think it ought to have the right of way. But I suspect that Professor Pratt's contention is not solely as to what one must think in order to be called a pragmatist. I am cure that he believes that the truth-relation has something</w:t>
      </w:r>
      <w:r>
        <w:rPr>
          <w:spacing w:val="-1"/>
        </w:rPr>
        <w:t xml:space="preserve"> </w:t>
      </w:r>
      <w:r>
        <w:t>MORE</w:t>
      </w:r>
      <w:r>
        <w:rPr>
          <w:spacing w:val="-1"/>
        </w:rPr>
        <w:t xml:space="preserve"> </w:t>
      </w:r>
      <w:r>
        <w:t>in</w:t>
      </w:r>
      <w:r>
        <w:rPr>
          <w:spacing w:val="-1"/>
        </w:rPr>
        <w:t xml:space="preserve"> </w:t>
      </w:r>
      <w:r>
        <w:t>it</w:t>
      </w:r>
      <w:r>
        <w:rPr>
          <w:spacing w:val="-1"/>
        </w:rPr>
        <w:t xml:space="preserve"> </w:t>
      </w:r>
      <w:r>
        <w:t>than</w:t>
      </w:r>
      <w:r>
        <w:rPr>
          <w:spacing w:val="-1"/>
        </w:rPr>
        <w:t xml:space="preserve"> </w:t>
      </w:r>
      <w:r>
        <w:t>the</w:t>
      </w:r>
      <w:r>
        <w:rPr>
          <w:spacing w:val="-1"/>
        </w:rPr>
        <w:t xml:space="preserve"> </w:t>
      </w:r>
      <w:r>
        <w:t>fundamentum</w:t>
      </w:r>
      <w:r>
        <w:rPr>
          <w:spacing w:val="-1"/>
        </w:rPr>
        <w:t xml:space="preserve"> </w:t>
      </w:r>
      <w:r>
        <w:t>which</w:t>
      </w:r>
      <w:r>
        <w:rPr>
          <w:spacing w:val="-1"/>
        </w:rPr>
        <w:t xml:space="preserve"> </w:t>
      </w:r>
      <w:r>
        <w:t>I</w:t>
      </w:r>
      <w:r>
        <w:rPr>
          <w:spacing w:val="-1"/>
        </w:rPr>
        <w:t xml:space="preserve"> </w:t>
      </w:r>
      <w:r>
        <w:t>assign</w:t>
      </w:r>
      <w:r>
        <w:rPr>
          <w:spacing w:val="-1"/>
        </w:rPr>
        <w:t xml:space="preserve"> </w:t>
      </w:r>
      <w:r>
        <w:t>can</w:t>
      </w:r>
      <w:r>
        <w:rPr>
          <w:spacing w:val="-1"/>
        </w:rPr>
        <w:t xml:space="preserve"> </w:t>
      </w:r>
      <w:r>
        <w:t>account</w:t>
      </w:r>
      <w:r>
        <w:rPr>
          <w:spacing w:val="-1"/>
        </w:rPr>
        <w:t xml:space="preserve"> </w:t>
      </w:r>
      <w:r>
        <w:t>for. Useful to test truth by, the matrix of circumstance, be thinks, cannot found</w:t>
      </w:r>
      <w:r>
        <w:rPr>
          <w:spacing w:val="40"/>
        </w:rPr>
        <w:t xml:space="preserve"> </w:t>
      </w:r>
      <w:r>
        <w:t>the truth-relation in se, for that is trans-empirical and 'saltatory.'</w:t>
      </w:r>
    </w:p>
    <w:p w14:paraId="326F40CF" w14:textId="77777777" w:rsidR="00075191" w:rsidRDefault="00000000">
      <w:pPr>
        <w:pStyle w:val="BodyText"/>
        <w:ind w:right="360"/>
      </w:pPr>
      <w:r>
        <w:t>Well, take an object and an idea, and assume that the latter is true of the former—as eternally and absolutely true as you like. Let the object be as much 'as' the idea thinks it, as it is possible for one thing to be 'as' another. I now formally ask of Professor Pratt to tell what this 'as'-ness in itself CONSISTS in—for it seems to me that it ought to consist in something assignable</w:t>
      </w:r>
      <w:r>
        <w:rPr>
          <w:spacing w:val="-1"/>
        </w:rPr>
        <w:t xml:space="preserve"> </w:t>
      </w:r>
      <w:r>
        <w:t>and</w:t>
      </w:r>
      <w:r>
        <w:rPr>
          <w:spacing w:val="-1"/>
        </w:rPr>
        <w:t xml:space="preserve"> </w:t>
      </w:r>
      <w:r>
        <w:t>describable,</w:t>
      </w:r>
      <w:r>
        <w:rPr>
          <w:spacing w:val="-1"/>
        </w:rPr>
        <w:t xml:space="preserve"> </w:t>
      </w:r>
      <w:r>
        <w:t>and</w:t>
      </w:r>
      <w:r>
        <w:rPr>
          <w:spacing w:val="-1"/>
        </w:rPr>
        <w:t xml:space="preserve"> </w:t>
      </w:r>
      <w:r>
        <w:t>not</w:t>
      </w:r>
      <w:r>
        <w:rPr>
          <w:spacing w:val="-1"/>
        </w:rPr>
        <w:t xml:space="preserve"> </w:t>
      </w:r>
      <w:r>
        <w:t>remain</w:t>
      </w:r>
      <w:r>
        <w:rPr>
          <w:spacing w:val="-1"/>
        </w:rPr>
        <w:t xml:space="preserve"> </w:t>
      </w:r>
      <w:r>
        <w:t>a</w:t>
      </w:r>
      <w:r>
        <w:rPr>
          <w:spacing w:val="-1"/>
        </w:rPr>
        <w:t xml:space="preserve"> </w:t>
      </w:r>
      <w:r>
        <w:t>pure</w:t>
      </w:r>
      <w:r>
        <w:rPr>
          <w:spacing w:val="-1"/>
        </w:rPr>
        <w:t xml:space="preserve"> </w:t>
      </w:r>
      <w:r>
        <w:t>mystery,</w:t>
      </w:r>
      <w:r>
        <w:rPr>
          <w:spacing w:val="-1"/>
        </w:rPr>
        <w:t xml:space="preserve"> </w:t>
      </w:r>
      <w:r>
        <w:t>and</w:t>
      </w:r>
      <w:r>
        <w:rPr>
          <w:spacing w:val="-1"/>
        </w:rPr>
        <w:t xml:space="preserve"> </w:t>
      </w:r>
      <w:r>
        <w:t>I</w:t>
      </w:r>
      <w:r>
        <w:rPr>
          <w:spacing w:val="-1"/>
        </w:rPr>
        <w:t xml:space="preserve"> </w:t>
      </w:r>
      <w:r>
        <w:t>promise</w:t>
      </w:r>
      <w:r>
        <w:rPr>
          <w:spacing w:val="-1"/>
        </w:rPr>
        <w:t xml:space="preserve"> </w:t>
      </w:r>
      <w:r>
        <w:t>that if he can assign any determination of it whatever which I cannot successfully refer to some specification of what in this article I have called the empirical fundamentum, I will confess my stupidity cheerfully, and will agree never to publish a line upon this subject of truth again.</w:t>
      </w:r>
    </w:p>
    <w:p w14:paraId="326F40D0" w14:textId="77777777" w:rsidR="00075191" w:rsidRDefault="00000000">
      <w:pPr>
        <w:pStyle w:val="BodyText"/>
        <w:ind w:left="810" w:right="0" w:firstLine="0"/>
        <w:jc w:val="left"/>
      </w:pPr>
      <w:r>
        <w:rPr>
          <w:spacing w:val="-5"/>
        </w:rPr>
        <w:t>II</w:t>
      </w:r>
    </w:p>
    <w:p w14:paraId="326F40D1" w14:textId="77777777" w:rsidR="00075191" w:rsidRDefault="00000000">
      <w:pPr>
        <w:pStyle w:val="BodyText"/>
        <w:ind w:left="810" w:right="0" w:firstLine="0"/>
      </w:pPr>
      <w:r>
        <w:t>Professor</w:t>
      </w:r>
      <w:r>
        <w:rPr>
          <w:spacing w:val="-1"/>
        </w:rPr>
        <w:t xml:space="preserve"> </w:t>
      </w:r>
      <w:r>
        <w:t>Pratt</w:t>
      </w:r>
      <w:r>
        <w:rPr>
          <w:spacing w:val="2"/>
        </w:rPr>
        <w:t xml:space="preserve"> </w:t>
      </w:r>
      <w:r>
        <w:t>has</w:t>
      </w:r>
      <w:r>
        <w:rPr>
          <w:spacing w:val="2"/>
        </w:rPr>
        <w:t xml:space="preserve"> </w:t>
      </w:r>
      <w:r>
        <w:t>returned</w:t>
      </w:r>
      <w:r>
        <w:rPr>
          <w:spacing w:val="2"/>
        </w:rPr>
        <w:t xml:space="preserve"> </w:t>
      </w:r>
      <w:r>
        <w:t>to</w:t>
      </w:r>
      <w:r>
        <w:rPr>
          <w:spacing w:val="2"/>
        </w:rPr>
        <w:t xml:space="preserve"> </w:t>
      </w:r>
      <w:r>
        <w:t>the</w:t>
      </w:r>
      <w:r>
        <w:rPr>
          <w:spacing w:val="2"/>
        </w:rPr>
        <w:t xml:space="preserve"> </w:t>
      </w:r>
      <w:r>
        <w:t>charge</w:t>
      </w:r>
      <w:r>
        <w:rPr>
          <w:spacing w:val="1"/>
        </w:rPr>
        <w:t xml:space="preserve"> </w:t>
      </w:r>
      <w:r>
        <w:t>in</w:t>
      </w:r>
      <w:r>
        <w:rPr>
          <w:spacing w:val="2"/>
        </w:rPr>
        <w:t xml:space="preserve"> </w:t>
      </w:r>
      <w:r>
        <w:t>a</w:t>
      </w:r>
      <w:r>
        <w:rPr>
          <w:spacing w:val="2"/>
        </w:rPr>
        <w:t xml:space="preserve"> </w:t>
      </w:r>
      <w:r>
        <w:t>whole</w:t>
      </w:r>
      <w:r>
        <w:rPr>
          <w:spacing w:val="2"/>
        </w:rPr>
        <w:t xml:space="preserve"> </w:t>
      </w:r>
      <w:r>
        <w:t>book,</w:t>
      </w:r>
      <w:r>
        <w:rPr>
          <w:spacing w:val="2"/>
        </w:rPr>
        <w:t xml:space="preserve"> </w:t>
      </w:r>
      <w:r>
        <w:t>[Footnote</w:t>
      </w:r>
      <w:r>
        <w:rPr>
          <w:spacing w:val="2"/>
        </w:rPr>
        <w:t xml:space="preserve"> </w:t>
      </w:r>
      <w:r>
        <w:t>1:</w:t>
      </w:r>
      <w:r>
        <w:rPr>
          <w:spacing w:val="2"/>
        </w:rPr>
        <w:t xml:space="preserve"> </w:t>
      </w:r>
      <w:r>
        <w:rPr>
          <w:spacing w:val="-5"/>
        </w:rPr>
        <w:t>J.</w:t>
      </w:r>
    </w:p>
    <w:p w14:paraId="326F40D2" w14:textId="77777777" w:rsidR="00075191" w:rsidRDefault="00000000">
      <w:pPr>
        <w:pStyle w:val="BodyText"/>
        <w:ind w:right="359" w:firstLine="0"/>
      </w:pPr>
      <w:r>
        <w:t>B. Pratt: What is Pragmatism. New York, The Macmillan Company, 1909.—The comments I have printed were written in March, 1909, after some of the articles printed later in the present volume.] which for its clearness and good temper deserves to supersede all the rest of the anti-pragmatistic literature. I wish</w:t>
      </w:r>
      <w:r>
        <w:rPr>
          <w:spacing w:val="-4"/>
        </w:rPr>
        <w:t xml:space="preserve"> </w:t>
      </w:r>
      <w:r>
        <w:t>it</w:t>
      </w:r>
      <w:r>
        <w:rPr>
          <w:spacing w:val="-3"/>
        </w:rPr>
        <w:t xml:space="preserve"> </w:t>
      </w:r>
      <w:r>
        <w:t>might</w:t>
      </w:r>
      <w:r>
        <w:rPr>
          <w:spacing w:val="-3"/>
        </w:rPr>
        <w:t xml:space="preserve"> </w:t>
      </w:r>
      <w:r>
        <w:t>do</w:t>
      </w:r>
      <w:r>
        <w:rPr>
          <w:spacing w:val="-3"/>
        </w:rPr>
        <w:t xml:space="preserve"> </w:t>
      </w:r>
      <w:r>
        <w:t>so;</w:t>
      </w:r>
      <w:r>
        <w:rPr>
          <w:spacing w:val="-3"/>
        </w:rPr>
        <w:t xml:space="preserve"> </w:t>
      </w:r>
      <w:r>
        <w:t>for</w:t>
      </w:r>
      <w:r>
        <w:rPr>
          <w:spacing w:val="-3"/>
        </w:rPr>
        <w:t xml:space="preserve"> </w:t>
      </w:r>
      <w:r>
        <w:t>its</w:t>
      </w:r>
      <w:r>
        <w:rPr>
          <w:spacing w:val="-3"/>
        </w:rPr>
        <w:t xml:space="preserve"> </w:t>
      </w:r>
      <w:r>
        <w:t>author</w:t>
      </w:r>
      <w:r>
        <w:rPr>
          <w:spacing w:val="-3"/>
        </w:rPr>
        <w:t xml:space="preserve"> </w:t>
      </w:r>
      <w:r>
        <w:t>admits</w:t>
      </w:r>
      <w:r>
        <w:rPr>
          <w:spacing w:val="-3"/>
        </w:rPr>
        <w:t xml:space="preserve"> </w:t>
      </w:r>
      <w:r>
        <w:t>all</w:t>
      </w:r>
      <w:r>
        <w:rPr>
          <w:spacing w:val="-3"/>
        </w:rPr>
        <w:t xml:space="preserve"> </w:t>
      </w:r>
      <w:r>
        <w:t>MY</w:t>
      </w:r>
      <w:r>
        <w:rPr>
          <w:spacing w:val="-3"/>
        </w:rPr>
        <w:t xml:space="preserve"> </w:t>
      </w:r>
      <w:r>
        <w:t>essential</w:t>
      </w:r>
      <w:r>
        <w:rPr>
          <w:spacing w:val="-3"/>
        </w:rPr>
        <w:t xml:space="preserve"> </w:t>
      </w:r>
      <w:r>
        <w:t>contentions,</w:t>
      </w:r>
      <w:r>
        <w:rPr>
          <w:spacing w:val="-3"/>
        </w:rPr>
        <w:t xml:space="preserve"> </w:t>
      </w:r>
      <w:r>
        <w:t>simply distinguishing my account of truth as 'modified' pragmatism from Schiller's and Dewey's, which he calls pragmatism of the 'radical' sort. As I myself understand Dewey and Schiller, our views absolutely agree, in spite of our different modes of statement; but I have enough trouble of my own in life without having to defend my friends, so I abandon them provisionally to the tender mercy of Professor Pratt's interpretations, utterly erroneous tho I deem these</w:t>
      </w:r>
      <w:r>
        <w:rPr>
          <w:spacing w:val="40"/>
        </w:rPr>
        <w:t xml:space="preserve"> </w:t>
      </w:r>
      <w:r>
        <w:t>to</w:t>
      </w:r>
      <w:r>
        <w:rPr>
          <w:spacing w:val="40"/>
        </w:rPr>
        <w:t xml:space="preserve"> </w:t>
      </w:r>
      <w:r>
        <w:t>be.</w:t>
      </w:r>
      <w:r>
        <w:rPr>
          <w:spacing w:val="40"/>
        </w:rPr>
        <w:t xml:space="preserve"> </w:t>
      </w:r>
      <w:r>
        <w:t>My</w:t>
      </w:r>
      <w:r>
        <w:rPr>
          <w:spacing w:val="40"/>
        </w:rPr>
        <w:t xml:space="preserve"> </w:t>
      </w:r>
      <w:r>
        <w:t>reply</w:t>
      </w:r>
      <w:r>
        <w:rPr>
          <w:spacing w:val="40"/>
        </w:rPr>
        <w:t xml:space="preserve"> </w:t>
      </w:r>
      <w:r>
        <w:t>as</w:t>
      </w:r>
      <w:r>
        <w:rPr>
          <w:spacing w:val="40"/>
        </w:rPr>
        <w:t xml:space="preserve"> </w:t>
      </w:r>
      <w:r>
        <w:t>regards</w:t>
      </w:r>
      <w:r>
        <w:rPr>
          <w:spacing w:val="40"/>
        </w:rPr>
        <w:t xml:space="preserve"> </w:t>
      </w:r>
      <w:r>
        <w:t>myself</w:t>
      </w:r>
      <w:r>
        <w:rPr>
          <w:spacing w:val="40"/>
        </w:rPr>
        <w:t xml:space="preserve"> </w:t>
      </w:r>
      <w:r>
        <w:t>can</w:t>
      </w:r>
      <w:r>
        <w:rPr>
          <w:spacing w:val="40"/>
        </w:rPr>
        <w:t xml:space="preserve"> </w:t>
      </w:r>
      <w:r>
        <w:t>be</w:t>
      </w:r>
      <w:r>
        <w:rPr>
          <w:spacing w:val="40"/>
        </w:rPr>
        <w:t xml:space="preserve"> </w:t>
      </w:r>
      <w:r>
        <w:t>very</w:t>
      </w:r>
      <w:r>
        <w:rPr>
          <w:spacing w:val="40"/>
        </w:rPr>
        <w:t xml:space="preserve"> </w:t>
      </w:r>
      <w:r>
        <w:t>short,</w:t>
      </w:r>
      <w:r>
        <w:rPr>
          <w:spacing w:val="40"/>
        </w:rPr>
        <w:t xml:space="preserve"> </w:t>
      </w:r>
      <w:r>
        <w:t>for</w:t>
      </w:r>
      <w:r>
        <w:rPr>
          <w:spacing w:val="40"/>
        </w:rPr>
        <w:t xml:space="preserve"> </w:t>
      </w:r>
      <w:r>
        <w:t>I</w:t>
      </w:r>
      <w:r>
        <w:rPr>
          <w:spacing w:val="40"/>
        </w:rPr>
        <w:t xml:space="preserve"> </w:t>
      </w:r>
      <w:r>
        <w:t>prefer</w:t>
      </w:r>
      <w:r>
        <w:rPr>
          <w:spacing w:val="40"/>
        </w:rPr>
        <w:t xml:space="preserve"> </w:t>
      </w:r>
      <w:r>
        <w:t>to</w:t>
      </w:r>
    </w:p>
    <w:p w14:paraId="326F40D3" w14:textId="77777777" w:rsidR="00075191" w:rsidRDefault="00075191">
      <w:pPr>
        <w:pStyle w:val="BodyText"/>
        <w:sectPr w:rsidR="00075191">
          <w:pgSz w:w="12240" w:h="15840"/>
          <w:pgMar w:top="1360" w:right="1080" w:bottom="280" w:left="1080" w:header="720" w:footer="720" w:gutter="0"/>
          <w:cols w:space="720"/>
        </w:sectPr>
      </w:pPr>
    </w:p>
    <w:p w14:paraId="326F40D4" w14:textId="77777777" w:rsidR="00075191" w:rsidRDefault="00000000">
      <w:pPr>
        <w:pStyle w:val="BodyText"/>
        <w:spacing w:before="70"/>
        <w:ind w:right="366" w:firstLine="0"/>
      </w:pPr>
      <w:r>
        <w:t>consider only essentials, and Dr. Pratt's whole book hardly takes the matter farther than the article to which I retort in Part I of the present paper.</w:t>
      </w:r>
    </w:p>
    <w:p w14:paraId="326F40D5" w14:textId="77777777" w:rsidR="00075191" w:rsidRDefault="00000000">
      <w:pPr>
        <w:pStyle w:val="BodyText"/>
        <w:ind w:right="359"/>
      </w:pPr>
      <w:r>
        <w:t>He</w:t>
      </w:r>
      <w:r>
        <w:rPr>
          <w:spacing w:val="-3"/>
        </w:rPr>
        <w:t xml:space="preserve"> </w:t>
      </w:r>
      <w:r>
        <w:t>repeats</w:t>
      </w:r>
      <w:r>
        <w:rPr>
          <w:spacing w:val="-2"/>
        </w:rPr>
        <w:t xml:space="preserve"> </w:t>
      </w:r>
      <w:r>
        <w:t>the</w:t>
      </w:r>
      <w:r>
        <w:rPr>
          <w:spacing w:val="-2"/>
        </w:rPr>
        <w:t xml:space="preserve"> </w:t>
      </w:r>
      <w:r>
        <w:t>'as'-formula,</w:t>
      </w:r>
      <w:r>
        <w:rPr>
          <w:spacing w:val="-2"/>
        </w:rPr>
        <w:t xml:space="preserve"> </w:t>
      </w:r>
      <w:r>
        <w:t>as</w:t>
      </w:r>
      <w:r>
        <w:rPr>
          <w:spacing w:val="-2"/>
        </w:rPr>
        <w:t xml:space="preserve"> </w:t>
      </w:r>
      <w:r>
        <w:t>if</w:t>
      </w:r>
      <w:r>
        <w:rPr>
          <w:spacing w:val="-2"/>
        </w:rPr>
        <w:t xml:space="preserve"> </w:t>
      </w:r>
      <w:r>
        <w:t>it</w:t>
      </w:r>
      <w:r>
        <w:rPr>
          <w:spacing w:val="-2"/>
        </w:rPr>
        <w:t xml:space="preserve"> </w:t>
      </w:r>
      <w:r>
        <w:t>were</w:t>
      </w:r>
      <w:r>
        <w:rPr>
          <w:spacing w:val="-2"/>
        </w:rPr>
        <w:t xml:space="preserve"> </w:t>
      </w:r>
      <w:r>
        <w:t>something</w:t>
      </w:r>
      <w:r>
        <w:rPr>
          <w:spacing w:val="-2"/>
        </w:rPr>
        <w:t xml:space="preserve"> </w:t>
      </w:r>
      <w:r>
        <w:t>that</w:t>
      </w:r>
      <w:r>
        <w:rPr>
          <w:spacing w:val="-2"/>
        </w:rPr>
        <w:t xml:space="preserve"> </w:t>
      </w:r>
      <w:r>
        <w:t>I,</w:t>
      </w:r>
      <w:r>
        <w:rPr>
          <w:spacing w:val="-2"/>
        </w:rPr>
        <w:t xml:space="preserve"> </w:t>
      </w:r>
      <w:r>
        <w:t>along</w:t>
      </w:r>
      <w:r>
        <w:rPr>
          <w:spacing w:val="-2"/>
        </w:rPr>
        <w:t xml:space="preserve"> </w:t>
      </w:r>
      <w:r>
        <w:t>with</w:t>
      </w:r>
      <w:r>
        <w:rPr>
          <w:spacing w:val="-2"/>
        </w:rPr>
        <w:t xml:space="preserve"> </w:t>
      </w:r>
      <w:r>
        <w:t>other pragmatists, had denied, [Footnote: Op. cit., pp. 77- 80.] whereas I have only asked those who insist so on its importance to do something more than</w:t>
      </w:r>
      <w:r>
        <w:rPr>
          <w:spacing w:val="40"/>
        </w:rPr>
        <w:t xml:space="preserve"> </w:t>
      </w:r>
      <w:r>
        <w:t>merely utter it—to explicate it, for example, and tell us what its so great importance consists in. I myself agree most cordially that for an idea to be true the object must be 'as' the idea declares it, but I explicate the 'as'-ness as meaning the idea's verifiability.</w:t>
      </w:r>
    </w:p>
    <w:p w14:paraId="326F40D6" w14:textId="77777777" w:rsidR="00075191" w:rsidRDefault="00000000">
      <w:pPr>
        <w:pStyle w:val="BodyText"/>
        <w:ind w:right="357"/>
      </w:pPr>
      <w:r>
        <w:t>Now since Dr. Pratt denies none of these verifying 'workings' for which I have pleaded, but only insists on their inability to serve as the fundamentum of the truth-relation, it seems that there is really nothing in the line of FACT about which we differ, and that the issue between us is solely as to how far the notion of workableness or verifiability is an essential part of the notion of 'trueness'—'trueness' being Dr. Pratt's present name for the character of as-ness in the true idea. I maintain that there is no meaning left in this notion of as-ness or trueness if no reference to the possibility of concrete working on the part of the idea is made.</w:t>
      </w:r>
    </w:p>
    <w:p w14:paraId="326F40D7" w14:textId="77777777" w:rsidR="00075191" w:rsidRDefault="00000000">
      <w:pPr>
        <w:pStyle w:val="BodyText"/>
      </w:pPr>
      <w:r>
        <w:t>Take</w:t>
      </w:r>
      <w:r>
        <w:rPr>
          <w:spacing w:val="-1"/>
        </w:rPr>
        <w:t xml:space="preserve"> </w:t>
      </w:r>
      <w:r>
        <w:t>an</w:t>
      </w:r>
      <w:r>
        <w:rPr>
          <w:spacing w:val="-1"/>
        </w:rPr>
        <w:t xml:space="preserve"> </w:t>
      </w:r>
      <w:r>
        <w:t>example</w:t>
      </w:r>
      <w:r>
        <w:rPr>
          <w:spacing w:val="-1"/>
        </w:rPr>
        <w:t xml:space="preserve"> </w:t>
      </w:r>
      <w:r>
        <w:t>where</w:t>
      </w:r>
      <w:r>
        <w:rPr>
          <w:spacing w:val="-1"/>
        </w:rPr>
        <w:t xml:space="preserve"> </w:t>
      </w:r>
      <w:r>
        <w:t>there</w:t>
      </w:r>
      <w:r>
        <w:rPr>
          <w:spacing w:val="-1"/>
        </w:rPr>
        <w:t xml:space="preserve"> </w:t>
      </w:r>
      <w:r>
        <w:t>can</w:t>
      </w:r>
      <w:r>
        <w:rPr>
          <w:spacing w:val="-1"/>
        </w:rPr>
        <w:t xml:space="preserve"> </w:t>
      </w:r>
      <w:r>
        <w:t>be</w:t>
      </w:r>
      <w:r>
        <w:rPr>
          <w:spacing w:val="-1"/>
        </w:rPr>
        <w:t xml:space="preserve"> </w:t>
      </w:r>
      <w:r>
        <w:t>no</w:t>
      </w:r>
      <w:r>
        <w:rPr>
          <w:spacing w:val="-1"/>
        </w:rPr>
        <w:t xml:space="preserve"> </w:t>
      </w:r>
      <w:r>
        <w:t>possible</w:t>
      </w:r>
      <w:r>
        <w:rPr>
          <w:spacing w:val="-1"/>
        </w:rPr>
        <w:t xml:space="preserve"> </w:t>
      </w:r>
      <w:r>
        <w:t>working.</w:t>
      </w:r>
      <w:r>
        <w:rPr>
          <w:spacing w:val="-1"/>
        </w:rPr>
        <w:t xml:space="preserve"> </w:t>
      </w:r>
      <w:r>
        <w:t>Suppose</w:t>
      </w:r>
      <w:r>
        <w:rPr>
          <w:spacing w:val="-1"/>
        </w:rPr>
        <w:t xml:space="preserve"> </w:t>
      </w:r>
      <w:r>
        <w:t>I</w:t>
      </w:r>
      <w:r>
        <w:rPr>
          <w:spacing w:val="-1"/>
        </w:rPr>
        <w:t xml:space="preserve"> </w:t>
      </w:r>
      <w:r>
        <w:t>have an idea to which I give utterance by the vocable 'skrkl,' claiming at the same time that it is true. Who now can say that it is FALSE, for why may there not be somewhere in the unplumbed depths of the cosmos some object with which 'skrkl' can agree and have trueness in Dr. Pratt's sense? On the other hand who can say that it is TRUE, for who can lay his hand on that object</w:t>
      </w:r>
      <w:r>
        <w:rPr>
          <w:spacing w:val="40"/>
        </w:rPr>
        <w:t xml:space="preserve"> </w:t>
      </w:r>
      <w:r>
        <w:t xml:space="preserve">and show that it and nothing else is what I MEAN by my word? But yet again, who can gainsay any one who shall call my word utterly IRRELATIVE to other reality, and treat it as a bare fact in my mind, devoid of any cognitive function whatever. One of these three alternatives must surely be predicated of it. For it not to be irrelevant (or not-cognitive in nature), an object of some kind must be provided which it may refer to. Supposing that object provided, whether 'skrkl' is true or false of it, depends, according to Professor Pratt, on no intermediating condition whatever. The trueness or the falsity is even now immediately, absolutely, and positively </w:t>
      </w:r>
      <w:r>
        <w:rPr>
          <w:spacing w:val="-2"/>
        </w:rPr>
        <w:t>there.</w:t>
      </w:r>
    </w:p>
    <w:p w14:paraId="326F40D8" w14:textId="77777777" w:rsidR="00075191" w:rsidRDefault="00000000">
      <w:pPr>
        <w:pStyle w:val="BodyText"/>
        <w:spacing w:before="1"/>
        <w:ind w:right="360"/>
      </w:pPr>
      <w:r>
        <w:t>I, on the other hand, demand a cosmic environment of some kind to establish which of them is there rather than utter irrelevancy. [Footnote: Dr. Pratt,</w:t>
      </w:r>
      <w:r>
        <w:rPr>
          <w:spacing w:val="44"/>
        </w:rPr>
        <w:t xml:space="preserve"> </w:t>
      </w:r>
      <w:r>
        <w:t>singularly</w:t>
      </w:r>
      <w:r>
        <w:rPr>
          <w:spacing w:val="46"/>
        </w:rPr>
        <w:t xml:space="preserve"> </w:t>
      </w:r>
      <w:r>
        <w:t>enough,</w:t>
      </w:r>
      <w:r>
        <w:rPr>
          <w:spacing w:val="46"/>
        </w:rPr>
        <w:t xml:space="preserve"> </w:t>
      </w:r>
      <w:r>
        <w:t>disposes</w:t>
      </w:r>
      <w:r>
        <w:rPr>
          <w:spacing w:val="46"/>
        </w:rPr>
        <w:t xml:space="preserve"> </w:t>
      </w:r>
      <w:r>
        <w:t>of</w:t>
      </w:r>
      <w:r>
        <w:rPr>
          <w:spacing w:val="46"/>
        </w:rPr>
        <w:t xml:space="preserve"> </w:t>
      </w:r>
      <w:r>
        <w:t>this</w:t>
      </w:r>
      <w:r>
        <w:rPr>
          <w:spacing w:val="46"/>
        </w:rPr>
        <w:t xml:space="preserve"> </w:t>
      </w:r>
      <w:r>
        <w:t>primal</w:t>
      </w:r>
      <w:r>
        <w:rPr>
          <w:spacing w:val="46"/>
        </w:rPr>
        <w:t xml:space="preserve"> </w:t>
      </w:r>
      <w:r>
        <w:t>postulate</w:t>
      </w:r>
      <w:r>
        <w:rPr>
          <w:spacing w:val="46"/>
        </w:rPr>
        <w:t xml:space="preserve"> </w:t>
      </w:r>
      <w:r>
        <w:t>of</w:t>
      </w:r>
      <w:r>
        <w:rPr>
          <w:spacing w:val="46"/>
        </w:rPr>
        <w:t xml:space="preserve"> </w:t>
      </w:r>
      <w:r>
        <w:t>all</w:t>
      </w:r>
      <w:r>
        <w:rPr>
          <w:spacing w:val="47"/>
        </w:rPr>
        <w:t xml:space="preserve"> </w:t>
      </w:r>
      <w:r>
        <w:rPr>
          <w:spacing w:val="-2"/>
        </w:rPr>
        <w:t>pragmatic</w:t>
      </w:r>
    </w:p>
    <w:p w14:paraId="326F40D9" w14:textId="77777777" w:rsidR="00075191" w:rsidRDefault="00075191">
      <w:pPr>
        <w:pStyle w:val="BodyText"/>
        <w:sectPr w:rsidR="00075191">
          <w:pgSz w:w="12240" w:h="15840"/>
          <w:pgMar w:top="1360" w:right="1080" w:bottom="280" w:left="1080" w:header="720" w:footer="720" w:gutter="0"/>
          <w:cols w:space="720"/>
        </w:sectPr>
      </w:pPr>
    </w:p>
    <w:p w14:paraId="326F40DA" w14:textId="77777777" w:rsidR="00075191" w:rsidRDefault="00000000">
      <w:pPr>
        <w:pStyle w:val="BodyText"/>
        <w:spacing w:before="70"/>
        <w:ind w:right="357" w:firstLine="0"/>
      </w:pPr>
      <w:r>
        <w:t>epistemology, by saying that the pragmatist 'unconsciously surrenders his whole case by smuggling in the idea of a conditioning environment which determines whether or not the experience can work, and which cannot itself be identified with the experience or any part of it' (pp. 167-168). The 'experience' means here of course the idea, or belief; and the expression 'smuggling in' is to the last degree diverting. If any epistemologist could dispense with a conditioning environment, it would seem to be the antipragmatist, with his immediate saltatory trueness, independent of work done. The mediating pathway which the environment supplies is the very essence of the pragmatist's explanation.] I then say, first, that unless some</w:t>
      </w:r>
      <w:r>
        <w:rPr>
          <w:spacing w:val="40"/>
        </w:rPr>
        <w:t xml:space="preserve"> </w:t>
      </w:r>
      <w:r>
        <w:t>sort of a natural path exists between the 'skrkl' and THAT object, distinguishable among the innumerable pathways that run among all the realities of the universe, linking them promiscuously with one another, there is nothing there to constitute even the POSSIBILITY OF ITS REFERRING to that object rather than to any other.</w:t>
      </w:r>
    </w:p>
    <w:p w14:paraId="326F40DB" w14:textId="77777777" w:rsidR="00075191" w:rsidRDefault="00000000">
      <w:pPr>
        <w:pStyle w:val="BodyText"/>
        <w:ind w:right="367"/>
      </w:pPr>
      <w:r>
        <w:t>I say furthermore that unless it have some TENDENCY TO FOLLOW UP THAT PATH, there is nothing to constitute its INTENTION to refer to the object in question.</w:t>
      </w:r>
    </w:p>
    <w:p w14:paraId="326F40DC" w14:textId="77777777" w:rsidR="00075191" w:rsidRDefault="00000000">
      <w:pPr>
        <w:pStyle w:val="BodyText"/>
        <w:ind w:right="359"/>
      </w:pPr>
      <w:r>
        <w:t>Finally, I say that unless the path be strown with possibilities of frustration or encouragement, and offer some sort of terminal satisfaction or contradiction, there is nothing to constitute its agreement or disagreement with that object, or to constitute the as- ness (or 'not-as-ness') in which the trueness (or falseness) is said to consist.</w:t>
      </w:r>
    </w:p>
    <w:p w14:paraId="326F40DD" w14:textId="77777777" w:rsidR="00075191" w:rsidRDefault="00000000">
      <w:pPr>
        <w:pStyle w:val="BodyText"/>
      </w:pPr>
      <w:r>
        <w:t>I think that Dr. Pratt ought to do something more than repeat the name 'trueness,' in answer to my pathetic question whether that there be not some CONSTITUTION to a relation as important as this. The pathway, the tendency, the corroborating or contradicting progress, need not in every case be experienced in full, but I don't see, if the universe doesn't contain them among its possibilities of furniture, what LOGICAL MATERIAL FOR DEFINING the trueness of my idea is left. But if it do contain them, they and they only are the logical material required.</w:t>
      </w:r>
    </w:p>
    <w:p w14:paraId="326F40DE" w14:textId="77777777" w:rsidR="00075191" w:rsidRDefault="00000000">
      <w:pPr>
        <w:pStyle w:val="BodyText"/>
        <w:spacing w:before="1"/>
        <w:ind w:right="360"/>
      </w:pPr>
      <w:r>
        <w:t>I am perplexed by the superior importance which Dr. Pratt attributes to abstract trueness over concrete verifiability in an idea, and I wish that he might be moved to explain. It is prior to verification, to be sure, but so is the verifiability for which I contend prior, just as a man's 'mortality' (which is nothing but the possibility of his death) is prior to his death, but it can hardly be that this abstract priority of all possibility to its correlative fact is what so</w:t>
      </w:r>
    </w:p>
    <w:p w14:paraId="326F40DF" w14:textId="77777777" w:rsidR="00075191" w:rsidRDefault="00075191">
      <w:pPr>
        <w:pStyle w:val="BodyText"/>
        <w:sectPr w:rsidR="00075191">
          <w:pgSz w:w="12240" w:h="15840"/>
          <w:pgMar w:top="1360" w:right="1080" w:bottom="280" w:left="1080" w:header="720" w:footer="720" w:gutter="0"/>
          <w:cols w:space="720"/>
        </w:sectPr>
      </w:pPr>
    </w:p>
    <w:p w14:paraId="326F40E0" w14:textId="77777777" w:rsidR="00075191" w:rsidRDefault="00000000">
      <w:pPr>
        <w:pStyle w:val="BodyText"/>
        <w:spacing w:before="70"/>
        <w:ind w:right="360" w:firstLine="0"/>
      </w:pPr>
      <w:r>
        <w:t>obstinate a quarrel is about. I think it probable that Dr. Pratt is vaguely thinking of something concreter than this. The trueness of an idea must mean SOMETHING</w:t>
      </w:r>
      <w:r>
        <w:rPr>
          <w:spacing w:val="40"/>
        </w:rPr>
        <w:t xml:space="preserve"> </w:t>
      </w:r>
      <w:r>
        <w:t>DEFINITE</w:t>
      </w:r>
      <w:r>
        <w:rPr>
          <w:spacing w:val="40"/>
        </w:rPr>
        <w:t xml:space="preserve"> </w:t>
      </w:r>
      <w:r>
        <w:t>IN</w:t>
      </w:r>
      <w:r>
        <w:rPr>
          <w:spacing w:val="40"/>
        </w:rPr>
        <w:t xml:space="preserve"> </w:t>
      </w:r>
      <w:r>
        <w:t>IT</w:t>
      </w:r>
      <w:r>
        <w:rPr>
          <w:spacing w:val="40"/>
        </w:rPr>
        <w:t xml:space="preserve"> </w:t>
      </w:r>
      <w:r>
        <w:t>THAT</w:t>
      </w:r>
      <w:r>
        <w:rPr>
          <w:spacing w:val="40"/>
        </w:rPr>
        <w:t xml:space="preserve"> </w:t>
      </w:r>
      <w:r>
        <w:t>DETERMINES</w:t>
      </w:r>
      <w:r>
        <w:rPr>
          <w:spacing w:val="40"/>
        </w:rPr>
        <w:t xml:space="preserve"> </w:t>
      </w:r>
      <w:r>
        <w:t>ITS</w:t>
      </w:r>
      <w:r>
        <w:rPr>
          <w:spacing w:val="40"/>
        </w:rPr>
        <w:t xml:space="preserve"> </w:t>
      </w:r>
      <w:r>
        <w:t>TENDENCY</w:t>
      </w:r>
    </w:p>
    <w:p w14:paraId="326F40E1" w14:textId="77777777" w:rsidR="00075191" w:rsidRDefault="00000000">
      <w:pPr>
        <w:pStyle w:val="BodyText"/>
        <w:ind w:right="359" w:firstLine="0"/>
      </w:pPr>
      <w:r>
        <w:t>TO WORK, and indeed towards this object rather than towards that. Undoubtedly there is something of this sort in the idea, just as there is something in man that accounts for his tendency towards death, and in bread that accounts for its tendency to nourish. What that something is in the case</w:t>
      </w:r>
      <w:r>
        <w:rPr>
          <w:spacing w:val="40"/>
        </w:rPr>
        <w:t xml:space="preserve"> </w:t>
      </w:r>
      <w:r>
        <w:t>of</w:t>
      </w:r>
      <w:r>
        <w:rPr>
          <w:spacing w:val="-1"/>
        </w:rPr>
        <w:t xml:space="preserve"> </w:t>
      </w:r>
      <w:r>
        <w:t>truth</w:t>
      </w:r>
      <w:r>
        <w:rPr>
          <w:spacing w:val="-1"/>
        </w:rPr>
        <w:t xml:space="preserve"> </w:t>
      </w:r>
      <w:r>
        <w:t>psychology</w:t>
      </w:r>
      <w:r>
        <w:rPr>
          <w:spacing w:val="-1"/>
        </w:rPr>
        <w:t xml:space="preserve"> </w:t>
      </w:r>
      <w:r>
        <w:t>tells</w:t>
      </w:r>
      <w:r>
        <w:rPr>
          <w:spacing w:val="-1"/>
        </w:rPr>
        <w:t xml:space="preserve"> </w:t>
      </w:r>
      <w:r>
        <w:t>us:</w:t>
      </w:r>
      <w:r>
        <w:rPr>
          <w:spacing w:val="-1"/>
        </w:rPr>
        <w:t xml:space="preserve"> </w:t>
      </w:r>
      <w:r>
        <w:t>the</w:t>
      </w:r>
      <w:r>
        <w:rPr>
          <w:spacing w:val="-1"/>
        </w:rPr>
        <w:t xml:space="preserve"> </w:t>
      </w:r>
      <w:r>
        <w:t>idea</w:t>
      </w:r>
      <w:r>
        <w:rPr>
          <w:spacing w:val="-1"/>
        </w:rPr>
        <w:t xml:space="preserve"> </w:t>
      </w:r>
      <w:r>
        <w:t>has</w:t>
      </w:r>
      <w:r>
        <w:rPr>
          <w:spacing w:val="-1"/>
        </w:rPr>
        <w:t xml:space="preserve"> </w:t>
      </w:r>
      <w:r>
        <w:t>associates</w:t>
      </w:r>
      <w:r>
        <w:rPr>
          <w:spacing w:val="-1"/>
        </w:rPr>
        <w:t xml:space="preserve"> </w:t>
      </w:r>
      <w:r>
        <w:t>peculiar</w:t>
      </w:r>
      <w:r>
        <w:rPr>
          <w:spacing w:val="-1"/>
        </w:rPr>
        <w:t xml:space="preserve"> </w:t>
      </w:r>
      <w:r>
        <w:t>to</w:t>
      </w:r>
      <w:r>
        <w:rPr>
          <w:spacing w:val="-1"/>
        </w:rPr>
        <w:t xml:space="preserve"> </w:t>
      </w:r>
      <w:r>
        <w:t>itself,</w:t>
      </w:r>
      <w:r>
        <w:rPr>
          <w:spacing w:val="-1"/>
        </w:rPr>
        <w:t xml:space="preserve"> </w:t>
      </w:r>
      <w:r>
        <w:t>motor</w:t>
      </w:r>
      <w:r>
        <w:rPr>
          <w:spacing w:val="-1"/>
        </w:rPr>
        <w:t xml:space="preserve"> </w:t>
      </w:r>
      <w:r>
        <w:t>as well as ideational; it tends by its place and nature to call these into being, one after another; and the appearance of them in succession is what we mean by the 'workings' of the idea. According to what they are, does the trueness or falseness which the idea harbored come to light. These tendencies have still earlier conditions which, in a general way, biology, psychology and biography</w:t>
      </w:r>
      <w:r>
        <w:rPr>
          <w:spacing w:val="-1"/>
        </w:rPr>
        <w:t xml:space="preserve"> </w:t>
      </w:r>
      <w:r>
        <w:t>can</w:t>
      </w:r>
      <w:r>
        <w:rPr>
          <w:spacing w:val="-1"/>
        </w:rPr>
        <w:t xml:space="preserve"> </w:t>
      </w:r>
      <w:r>
        <w:t>trace.</w:t>
      </w:r>
      <w:r>
        <w:rPr>
          <w:spacing w:val="-1"/>
        </w:rPr>
        <w:t xml:space="preserve"> </w:t>
      </w:r>
      <w:r>
        <w:t>This</w:t>
      </w:r>
      <w:r>
        <w:rPr>
          <w:spacing w:val="-1"/>
        </w:rPr>
        <w:t xml:space="preserve"> </w:t>
      </w:r>
      <w:r>
        <w:t>whole</w:t>
      </w:r>
      <w:r>
        <w:rPr>
          <w:spacing w:val="-1"/>
        </w:rPr>
        <w:t xml:space="preserve"> </w:t>
      </w:r>
      <w:r>
        <w:t>chain</w:t>
      </w:r>
      <w:r>
        <w:rPr>
          <w:spacing w:val="-1"/>
        </w:rPr>
        <w:t xml:space="preserve"> </w:t>
      </w:r>
      <w:r>
        <w:t>of</w:t>
      </w:r>
      <w:r>
        <w:rPr>
          <w:spacing w:val="-1"/>
        </w:rPr>
        <w:t xml:space="preserve"> </w:t>
      </w:r>
      <w:r>
        <w:t>natural</w:t>
      </w:r>
      <w:r>
        <w:rPr>
          <w:spacing w:val="-1"/>
        </w:rPr>
        <w:t xml:space="preserve"> </w:t>
      </w:r>
      <w:r>
        <w:t>causal</w:t>
      </w:r>
      <w:r>
        <w:rPr>
          <w:spacing w:val="-1"/>
        </w:rPr>
        <w:t xml:space="preserve"> </w:t>
      </w:r>
      <w:r>
        <w:t>conditions</w:t>
      </w:r>
      <w:r>
        <w:rPr>
          <w:spacing w:val="-1"/>
        </w:rPr>
        <w:t xml:space="preserve"> </w:t>
      </w:r>
      <w:r>
        <w:t>produces</w:t>
      </w:r>
      <w:r>
        <w:rPr>
          <w:spacing w:val="-1"/>
        </w:rPr>
        <w:t xml:space="preserve"> </w:t>
      </w:r>
      <w:r>
        <w:t>a resultant</w:t>
      </w:r>
      <w:r>
        <w:rPr>
          <w:spacing w:val="-4"/>
        </w:rPr>
        <w:t xml:space="preserve"> </w:t>
      </w:r>
      <w:r>
        <w:t>state</w:t>
      </w:r>
      <w:r>
        <w:rPr>
          <w:spacing w:val="-4"/>
        </w:rPr>
        <w:t xml:space="preserve"> </w:t>
      </w:r>
      <w:r>
        <w:t>of</w:t>
      </w:r>
      <w:r>
        <w:rPr>
          <w:spacing w:val="-4"/>
        </w:rPr>
        <w:t xml:space="preserve"> </w:t>
      </w:r>
      <w:r>
        <w:t>things</w:t>
      </w:r>
      <w:r>
        <w:rPr>
          <w:spacing w:val="-4"/>
        </w:rPr>
        <w:t xml:space="preserve"> </w:t>
      </w:r>
      <w:r>
        <w:t>in</w:t>
      </w:r>
      <w:r>
        <w:rPr>
          <w:spacing w:val="-3"/>
        </w:rPr>
        <w:t xml:space="preserve"> </w:t>
      </w:r>
      <w:r>
        <w:t>which</w:t>
      </w:r>
      <w:r>
        <w:rPr>
          <w:spacing w:val="-3"/>
        </w:rPr>
        <w:t xml:space="preserve"> </w:t>
      </w:r>
      <w:r>
        <w:t>new</w:t>
      </w:r>
      <w:r>
        <w:rPr>
          <w:spacing w:val="-4"/>
        </w:rPr>
        <w:t xml:space="preserve"> </w:t>
      </w:r>
      <w:r>
        <w:t>relations,</w:t>
      </w:r>
      <w:r>
        <w:rPr>
          <w:spacing w:val="-3"/>
        </w:rPr>
        <w:t xml:space="preserve"> </w:t>
      </w:r>
      <w:r>
        <w:t>not</w:t>
      </w:r>
      <w:r>
        <w:rPr>
          <w:spacing w:val="-4"/>
        </w:rPr>
        <w:t xml:space="preserve"> </w:t>
      </w:r>
      <w:r>
        <w:t>simply</w:t>
      </w:r>
      <w:r>
        <w:rPr>
          <w:spacing w:val="-3"/>
        </w:rPr>
        <w:t xml:space="preserve"> </w:t>
      </w:r>
      <w:r>
        <w:t>causal,</w:t>
      </w:r>
      <w:r>
        <w:rPr>
          <w:spacing w:val="-3"/>
        </w:rPr>
        <w:t xml:space="preserve"> </w:t>
      </w:r>
      <w:r>
        <w:t>can</w:t>
      </w:r>
      <w:r>
        <w:rPr>
          <w:spacing w:val="-3"/>
        </w:rPr>
        <w:t xml:space="preserve"> </w:t>
      </w:r>
      <w:r>
        <w:t>now</w:t>
      </w:r>
      <w:r>
        <w:rPr>
          <w:spacing w:val="-4"/>
        </w:rPr>
        <w:t xml:space="preserve"> </w:t>
      </w:r>
      <w:r>
        <w:t>be found, or into which they can now be introduced,—the relations namely which we epistemologists study, relations of adaptation, of substitutability, of instrumentality, of reference and of truth.</w:t>
      </w:r>
    </w:p>
    <w:p w14:paraId="326F40E2" w14:textId="77777777" w:rsidR="00075191" w:rsidRDefault="00000000">
      <w:pPr>
        <w:pStyle w:val="BodyText"/>
      </w:pPr>
      <w:r>
        <w:t>The prior causal conditions, altho there could be no knowing of any kind, true or false, without them, are but preliminary to the question of what makes the ideas true or false when once their tendencies have been obeyed. The tendencies must exist in some shape anyhow, but their fruits are truth, falsity, or irrelevancy, according to what they concretely turn out to be. They are not 'saltatory' at any rate, for they evoke their consequences contiguously, from next to next only; and not until the final result of the whole associative sequence, actual or potential, is in our mental sight, can we feel sure what its epistemological significance, if it have any, may be. True knowing is, in fine, not substantially, in itself, or 'as such,' inside of the idea from the first, any more than mortality AS SUCH is inside of the man, or nourishment AS SUCH inside of the bread. Something else is there first, that practically MAKES FOR knowing, dying or nourishing, as the case may be. That something is the 'nature' namely of the first term, be it idea, man, or bread, that operates to start the causal chain of processes which, when completed, is the complex fact to which we give whatever functional name best fits the case. Another nature, another chain of cognitive workings; and then either another object known or the same object known differently, will ensue.</w:t>
      </w:r>
    </w:p>
    <w:p w14:paraId="326F40E3" w14:textId="77777777" w:rsidR="00075191" w:rsidRDefault="00000000">
      <w:pPr>
        <w:pStyle w:val="BodyText"/>
        <w:spacing w:before="1"/>
        <w:ind w:left="810" w:right="0" w:firstLine="0"/>
      </w:pPr>
      <w:r>
        <w:t>Dr.</w:t>
      </w:r>
      <w:r>
        <w:rPr>
          <w:spacing w:val="33"/>
        </w:rPr>
        <w:t xml:space="preserve"> </w:t>
      </w:r>
      <w:r>
        <w:t>Pratt</w:t>
      </w:r>
      <w:r>
        <w:rPr>
          <w:spacing w:val="33"/>
        </w:rPr>
        <w:t xml:space="preserve"> </w:t>
      </w:r>
      <w:r>
        <w:t>perplexes</w:t>
      </w:r>
      <w:r>
        <w:rPr>
          <w:spacing w:val="34"/>
        </w:rPr>
        <w:t xml:space="preserve"> </w:t>
      </w:r>
      <w:r>
        <w:t>me</w:t>
      </w:r>
      <w:r>
        <w:rPr>
          <w:spacing w:val="33"/>
        </w:rPr>
        <w:t xml:space="preserve"> </w:t>
      </w:r>
      <w:r>
        <w:t>again</w:t>
      </w:r>
      <w:r>
        <w:rPr>
          <w:spacing w:val="33"/>
        </w:rPr>
        <w:t xml:space="preserve"> </w:t>
      </w:r>
      <w:r>
        <w:t>by</w:t>
      </w:r>
      <w:r>
        <w:rPr>
          <w:spacing w:val="34"/>
        </w:rPr>
        <w:t xml:space="preserve"> </w:t>
      </w:r>
      <w:r>
        <w:t>seeming</w:t>
      </w:r>
      <w:r>
        <w:rPr>
          <w:spacing w:val="33"/>
        </w:rPr>
        <w:t xml:space="preserve"> </w:t>
      </w:r>
      <w:r>
        <w:t>to</w:t>
      </w:r>
      <w:r>
        <w:rPr>
          <w:spacing w:val="33"/>
        </w:rPr>
        <w:t xml:space="preserve"> </w:t>
      </w:r>
      <w:r>
        <w:t>charge</w:t>
      </w:r>
      <w:r>
        <w:rPr>
          <w:spacing w:val="34"/>
        </w:rPr>
        <w:t xml:space="preserve"> </w:t>
      </w:r>
      <w:r>
        <w:t>Dewey</w:t>
      </w:r>
      <w:r>
        <w:rPr>
          <w:spacing w:val="33"/>
        </w:rPr>
        <w:t xml:space="preserve"> </w:t>
      </w:r>
      <w:r>
        <w:t>and</w:t>
      </w:r>
      <w:r>
        <w:rPr>
          <w:spacing w:val="35"/>
        </w:rPr>
        <w:t xml:space="preserve"> </w:t>
      </w:r>
      <w:r>
        <w:rPr>
          <w:spacing w:val="-2"/>
        </w:rPr>
        <w:t>Schiller</w:t>
      </w:r>
    </w:p>
    <w:p w14:paraId="326F40E4" w14:textId="77777777" w:rsidR="00075191" w:rsidRDefault="00075191">
      <w:pPr>
        <w:pStyle w:val="BodyText"/>
        <w:sectPr w:rsidR="00075191">
          <w:pgSz w:w="12240" w:h="15840"/>
          <w:pgMar w:top="1360" w:right="1080" w:bottom="280" w:left="1080" w:header="720" w:footer="720" w:gutter="0"/>
          <w:cols w:space="720"/>
        </w:sectPr>
      </w:pPr>
    </w:p>
    <w:p w14:paraId="326F40E5" w14:textId="77777777" w:rsidR="00075191" w:rsidRDefault="00000000">
      <w:pPr>
        <w:pStyle w:val="BodyText"/>
        <w:spacing w:before="70"/>
        <w:ind w:right="360" w:firstLine="0"/>
      </w:pPr>
      <w:r>
        <w:t>[Footnote: Page 200] (I am not sure that he charges me) with an account of truth which would allow the object believed in not to exist, even if the belief in it were true. 'Since the truth of an idea,' he writes, 'means merely the fact that the idea works, that fact is all that you mean when you say the idea is true' (p. 206). 'WHEN YOU SAY THE IDEA IS TRUE'—does that mean</w:t>
      </w:r>
      <w:r>
        <w:rPr>
          <w:spacing w:val="40"/>
        </w:rPr>
        <w:t xml:space="preserve"> </w:t>
      </w:r>
      <w:r>
        <w:t>true for YOU, the critic, or true for the believer whom you are describing? The critic's trouble over this seems to come from his taking the word 'true' irrelatively, whereas the pragmatist always means 'true for him who experiences the workings.' 'But is the object REALLY true or not?'—the</w:t>
      </w:r>
      <w:r>
        <w:rPr>
          <w:spacing w:val="40"/>
        </w:rPr>
        <w:t xml:space="preserve"> </w:t>
      </w:r>
      <w:r>
        <w:t>critic</w:t>
      </w:r>
      <w:r>
        <w:rPr>
          <w:spacing w:val="-3"/>
        </w:rPr>
        <w:t xml:space="preserve"> </w:t>
      </w:r>
      <w:r>
        <w:t>then</w:t>
      </w:r>
      <w:r>
        <w:rPr>
          <w:spacing w:val="-2"/>
        </w:rPr>
        <w:t xml:space="preserve"> </w:t>
      </w:r>
      <w:r>
        <w:t>seems</w:t>
      </w:r>
      <w:r>
        <w:rPr>
          <w:spacing w:val="-3"/>
        </w:rPr>
        <w:t xml:space="preserve"> </w:t>
      </w:r>
      <w:r>
        <w:t>to</w:t>
      </w:r>
      <w:r>
        <w:rPr>
          <w:spacing w:val="-2"/>
        </w:rPr>
        <w:t xml:space="preserve"> </w:t>
      </w:r>
      <w:r>
        <w:t>ask,—as</w:t>
      </w:r>
      <w:r>
        <w:rPr>
          <w:spacing w:val="-3"/>
        </w:rPr>
        <w:t xml:space="preserve"> </w:t>
      </w:r>
      <w:r>
        <w:t>if</w:t>
      </w:r>
      <w:r>
        <w:rPr>
          <w:spacing w:val="-3"/>
        </w:rPr>
        <w:t xml:space="preserve"> </w:t>
      </w:r>
      <w:r>
        <w:t>the</w:t>
      </w:r>
      <w:r>
        <w:rPr>
          <w:spacing w:val="-3"/>
        </w:rPr>
        <w:t xml:space="preserve"> </w:t>
      </w:r>
      <w:r>
        <w:t>pragmatist</w:t>
      </w:r>
      <w:r>
        <w:rPr>
          <w:spacing w:val="-3"/>
        </w:rPr>
        <w:t xml:space="preserve"> </w:t>
      </w:r>
      <w:r>
        <w:t>were</w:t>
      </w:r>
      <w:r>
        <w:rPr>
          <w:spacing w:val="-3"/>
        </w:rPr>
        <w:t xml:space="preserve"> </w:t>
      </w:r>
      <w:r>
        <w:t>bound</w:t>
      </w:r>
      <w:r>
        <w:rPr>
          <w:spacing w:val="-2"/>
        </w:rPr>
        <w:t xml:space="preserve"> </w:t>
      </w:r>
      <w:r>
        <w:t>to</w:t>
      </w:r>
      <w:r>
        <w:rPr>
          <w:spacing w:val="-2"/>
        </w:rPr>
        <w:t xml:space="preserve"> </w:t>
      </w:r>
      <w:r>
        <w:t>throw</w:t>
      </w:r>
      <w:r>
        <w:rPr>
          <w:spacing w:val="-3"/>
        </w:rPr>
        <w:t xml:space="preserve"> </w:t>
      </w:r>
      <w:r>
        <w:t>in</w:t>
      </w:r>
      <w:r>
        <w:rPr>
          <w:spacing w:val="-2"/>
        </w:rPr>
        <w:t xml:space="preserve"> </w:t>
      </w:r>
      <w:r>
        <w:t>a</w:t>
      </w:r>
      <w:r>
        <w:rPr>
          <w:spacing w:val="-3"/>
        </w:rPr>
        <w:t xml:space="preserve"> </w:t>
      </w:r>
      <w:r>
        <w:t>whole ontology on top of his epistemology and tell us what realities indubitably exist. 'One world at a time,' would seem to be the right reply here.</w:t>
      </w:r>
    </w:p>
    <w:p w14:paraId="326F40E6" w14:textId="77777777" w:rsidR="00075191" w:rsidRDefault="00000000">
      <w:pPr>
        <w:pStyle w:val="BodyText"/>
        <w:ind w:right="359"/>
      </w:pPr>
      <w:r>
        <w:t>One other trouble of Dr. Pratt's must be noticed. It concerns the 'transcendence' of the object. When our ideas have worked so as to bring us flat up against the object, NEXT to it, 'is our relation to it then ambulatory or saltatory?' Dr. Pratt asks. If YOUR headache be my object, 'MY experiences break off where yours begin,' Dr. Pratt writes, and 'this fact is of great importance, for it bars out the sense of transition and fulfilment which forms so important an element in the pragmatist description of knowledge—the sense of fulfilment due to a continuous passage from the original idea to the known object. If this comes at all when I know your headache, it comes not with the object, but quite on my side of the "epistemological gulf." The gulf</w:t>
      </w:r>
      <w:r>
        <w:rPr>
          <w:spacing w:val="40"/>
        </w:rPr>
        <w:t xml:space="preserve"> </w:t>
      </w:r>
      <w:r>
        <w:t>is still there to be transcended.' (p. 158).</w:t>
      </w:r>
    </w:p>
    <w:p w14:paraId="326F40E7" w14:textId="77777777" w:rsidR="00075191" w:rsidRDefault="00000000">
      <w:pPr>
        <w:pStyle w:val="BodyText"/>
      </w:pPr>
      <w:r>
        <w:t>Some day of course, or even now somewhere in the larger life of the universe, different men's headaches may become confluent or be 'co-conscious.' Here and now, however, headaches do transcend each other and, when not felt, can be known only conceptually. My idea is that you really have a headache; it works well with what I see of your expression, and with what</w:t>
      </w:r>
      <w:r>
        <w:rPr>
          <w:spacing w:val="-1"/>
        </w:rPr>
        <w:t xml:space="preserve"> </w:t>
      </w:r>
      <w:r>
        <w:t>I hear</w:t>
      </w:r>
      <w:r>
        <w:rPr>
          <w:spacing w:val="-1"/>
        </w:rPr>
        <w:t xml:space="preserve"> </w:t>
      </w:r>
      <w:r>
        <w:t>you say;</w:t>
      </w:r>
      <w:r>
        <w:rPr>
          <w:spacing w:val="-1"/>
        </w:rPr>
        <w:t xml:space="preserve"> </w:t>
      </w:r>
      <w:r>
        <w:t>but</w:t>
      </w:r>
      <w:r>
        <w:rPr>
          <w:spacing w:val="-1"/>
        </w:rPr>
        <w:t xml:space="preserve"> </w:t>
      </w:r>
      <w:r>
        <w:t>it</w:t>
      </w:r>
      <w:r>
        <w:rPr>
          <w:spacing w:val="-1"/>
        </w:rPr>
        <w:t xml:space="preserve"> </w:t>
      </w:r>
      <w:r>
        <w:t>doesn't</w:t>
      </w:r>
      <w:r>
        <w:rPr>
          <w:spacing w:val="-1"/>
        </w:rPr>
        <w:t xml:space="preserve"> </w:t>
      </w:r>
      <w:r>
        <w:t>put</w:t>
      </w:r>
      <w:r>
        <w:rPr>
          <w:spacing w:val="-1"/>
        </w:rPr>
        <w:t xml:space="preserve"> </w:t>
      </w:r>
      <w:r>
        <w:t>me in</w:t>
      </w:r>
      <w:r>
        <w:rPr>
          <w:spacing w:val="-1"/>
        </w:rPr>
        <w:t xml:space="preserve"> </w:t>
      </w:r>
      <w:r>
        <w:t>possession of</w:t>
      </w:r>
      <w:r>
        <w:rPr>
          <w:spacing w:val="-1"/>
        </w:rPr>
        <w:t xml:space="preserve"> </w:t>
      </w:r>
      <w:r>
        <w:t>the headache itself. I am still at one remove, and the headache 'transcends' me, even tho it be in nowise transcendent of human experience generally. Bit the 'gulf' here is that which the pragmatist epistemology itself fixes in the very first words it uses, by saying there must be an object and an idea. The idea however doesn't immediately leap the gulf, it only works from next to next so as to bridge it, fully or approximately. If it bridges it, in the pragmatist's vision of his hypothetical universe, it can be called a 'true' idea. If it only MIGHT bridge</w:t>
      </w:r>
      <w:r>
        <w:rPr>
          <w:spacing w:val="40"/>
        </w:rPr>
        <w:t xml:space="preserve"> </w:t>
      </w:r>
      <w:r>
        <w:t>it,</w:t>
      </w:r>
      <w:r>
        <w:rPr>
          <w:spacing w:val="40"/>
        </w:rPr>
        <w:t xml:space="preserve"> </w:t>
      </w:r>
      <w:r>
        <w:t>but</w:t>
      </w:r>
      <w:r>
        <w:rPr>
          <w:spacing w:val="40"/>
        </w:rPr>
        <w:t xml:space="preserve"> </w:t>
      </w:r>
      <w:r>
        <w:t>doesn't,</w:t>
      </w:r>
      <w:r>
        <w:rPr>
          <w:spacing w:val="40"/>
        </w:rPr>
        <w:t xml:space="preserve"> </w:t>
      </w:r>
      <w:r>
        <w:t>or</w:t>
      </w:r>
      <w:r>
        <w:rPr>
          <w:spacing w:val="40"/>
        </w:rPr>
        <w:t xml:space="preserve"> </w:t>
      </w:r>
      <w:r>
        <w:t>if</w:t>
      </w:r>
      <w:r>
        <w:rPr>
          <w:spacing w:val="40"/>
        </w:rPr>
        <w:t xml:space="preserve"> </w:t>
      </w:r>
      <w:r>
        <w:t>it</w:t>
      </w:r>
      <w:r>
        <w:rPr>
          <w:spacing w:val="40"/>
        </w:rPr>
        <w:t xml:space="preserve"> </w:t>
      </w:r>
      <w:r>
        <w:t>throws</w:t>
      </w:r>
      <w:r>
        <w:rPr>
          <w:spacing w:val="40"/>
        </w:rPr>
        <w:t xml:space="preserve"> </w:t>
      </w:r>
      <w:r>
        <w:t>a</w:t>
      </w:r>
      <w:r>
        <w:rPr>
          <w:spacing w:val="40"/>
        </w:rPr>
        <w:t xml:space="preserve"> </w:t>
      </w:r>
      <w:r>
        <w:t>bridge</w:t>
      </w:r>
      <w:r>
        <w:rPr>
          <w:spacing w:val="40"/>
        </w:rPr>
        <w:t xml:space="preserve"> </w:t>
      </w:r>
      <w:r>
        <w:t>distinctly</w:t>
      </w:r>
      <w:r>
        <w:rPr>
          <w:spacing w:val="40"/>
        </w:rPr>
        <w:t xml:space="preserve"> </w:t>
      </w:r>
      <w:r>
        <w:t>AT</w:t>
      </w:r>
      <w:r>
        <w:rPr>
          <w:spacing w:val="40"/>
        </w:rPr>
        <w:t xml:space="preserve"> </w:t>
      </w:r>
      <w:r>
        <w:t>it,</w:t>
      </w:r>
      <w:r>
        <w:rPr>
          <w:spacing w:val="40"/>
        </w:rPr>
        <w:t xml:space="preserve"> </w:t>
      </w:r>
      <w:r>
        <w:t>it</w:t>
      </w:r>
      <w:r>
        <w:rPr>
          <w:spacing w:val="40"/>
        </w:rPr>
        <w:t xml:space="preserve"> </w:t>
      </w:r>
      <w:r>
        <w:t>still</w:t>
      </w:r>
      <w:r>
        <w:rPr>
          <w:spacing w:val="40"/>
        </w:rPr>
        <w:t xml:space="preserve"> </w:t>
      </w:r>
      <w:r>
        <w:t>has,</w:t>
      </w:r>
      <w:r>
        <w:rPr>
          <w:spacing w:val="40"/>
        </w:rPr>
        <w:t xml:space="preserve"> </w:t>
      </w:r>
      <w:r>
        <w:t>in</w:t>
      </w:r>
      <w:r>
        <w:rPr>
          <w:spacing w:val="40"/>
        </w:rPr>
        <w:t xml:space="preserve"> </w:t>
      </w:r>
      <w:r>
        <w:t>the</w:t>
      </w:r>
    </w:p>
    <w:p w14:paraId="326F40E8" w14:textId="77777777" w:rsidR="00075191" w:rsidRDefault="00075191">
      <w:pPr>
        <w:pStyle w:val="BodyText"/>
        <w:sectPr w:rsidR="00075191">
          <w:pgSz w:w="12240" w:h="15840"/>
          <w:pgMar w:top="1360" w:right="1080" w:bottom="280" w:left="1080" w:header="720" w:footer="720" w:gutter="0"/>
          <w:cols w:space="720"/>
        </w:sectPr>
      </w:pPr>
    </w:p>
    <w:p w14:paraId="326F40E9" w14:textId="77777777" w:rsidR="00075191" w:rsidRDefault="00000000">
      <w:pPr>
        <w:pStyle w:val="BodyText"/>
        <w:spacing w:before="70"/>
        <w:ind w:right="359" w:firstLine="0"/>
      </w:pPr>
      <w:r>
        <w:t>onlooking pragmatist's eyes, what Professor Pratt calls 'trueness.' But to ask the pragmatist thereupon whether, when it thus fails to coalesce bodily with the object, it is REALLY true or has REAL trueness,—in other words whether the headache he supposes, and supposes the thinker he supposes, to believe in, be a real headache or not,—is to step from his hypothetical universe of discourse into the altogether different world of natural fact.</w:t>
      </w:r>
    </w:p>
    <w:p w14:paraId="326F40EA" w14:textId="77777777" w:rsidR="00075191" w:rsidRDefault="00075191">
      <w:pPr>
        <w:pStyle w:val="BodyText"/>
        <w:sectPr w:rsidR="00075191">
          <w:pgSz w:w="12240" w:h="15840"/>
          <w:pgMar w:top="1360" w:right="1080" w:bottom="280" w:left="1080" w:header="720" w:footer="720" w:gutter="0"/>
          <w:cols w:space="720"/>
        </w:sectPr>
      </w:pPr>
    </w:p>
    <w:p w14:paraId="326F40EB" w14:textId="77777777" w:rsidR="00075191" w:rsidRDefault="00000000">
      <w:pPr>
        <w:pStyle w:val="Heading2"/>
        <w:spacing w:line="244" w:lineRule="auto"/>
      </w:pPr>
      <w:bookmarkStart w:id="89" w:name="_bookmark83"/>
      <w:bookmarkEnd w:id="89"/>
      <w:r>
        <w:rPr>
          <w:sz w:val="34"/>
        </w:rPr>
        <w:t xml:space="preserve">VIII: </w:t>
      </w:r>
      <w:r>
        <w:t>THE PRAGMATIST ACCOUNT OF TRUTH AND ITS MISUNDERSTANDERS</w:t>
      </w:r>
    </w:p>
    <w:p w14:paraId="326F40EC" w14:textId="77777777" w:rsidR="00075191" w:rsidRDefault="00000000">
      <w:pPr>
        <w:pStyle w:val="BodyText"/>
        <w:spacing w:before="341"/>
      </w:pPr>
      <w:r>
        <w:t>The account of truth given in my volume entitled Pragmatism, continues to meet with such persistent misunderstanding that I am tempted to make a final brief reply. My ideas may well deserve refutation, but they can get none till they are conceived of in their proper shape. The fantastic character of the current misconceptions shows how unfamiliar is the concrete point of view which pragmatism assumes. Persons who are familiar with a conception</w:t>
      </w:r>
      <w:r>
        <w:rPr>
          <w:spacing w:val="40"/>
        </w:rPr>
        <w:t xml:space="preserve"> </w:t>
      </w:r>
      <w:r>
        <w:t>move about so easily in it that they understand each other at a hint, and can converse without anxiously attending to their P's and Q's. I have to admit, in view of the results, that we have assumed too ready an intelligence, and consequently in many places used a language too slipshod. We should never have spoken elliptically. The critics have boggled at every word they could boggle at, and refused to take the spirit rather than the letter of our discourse. This</w:t>
      </w:r>
      <w:r>
        <w:rPr>
          <w:spacing w:val="-3"/>
        </w:rPr>
        <w:t xml:space="preserve"> </w:t>
      </w:r>
      <w:r>
        <w:t>seems</w:t>
      </w:r>
      <w:r>
        <w:rPr>
          <w:spacing w:val="-3"/>
        </w:rPr>
        <w:t xml:space="preserve"> </w:t>
      </w:r>
      <w:r>
        <w:t>to</w:t>
      </w:r>
      <w:r>
        <w:rPr>
          <w:spacing w:val="-2"/>
        </w:rPr>
        <w:t xml:space="preserve"> </w:t>
      </w:r>
      <w:r>
        <w:t>show</w:t>
      </w:r>
      <w:r>
        <w:rPr>
          <w:spacing w:val="-3"/>
        </w:rPr>
        <w:t xml:space="preserve"> </w:t>
      </w:r>
      <w:r>
        <w:t>a</w:t>
      </w:r>
      <w:r>
        <w:rPr>
          <w:spacing w:val="-3"/>
        </w:rPr>
        <w:t xml:space="preserve"> </w:t>
      </w:r>
      <w:r>
        <w:t>genuine</w:t>
      </w:r>
      <w:r>
        <w:rPr>
          <w:spacing w:val="-3"/>
        </w:rPr>
        <w:t xml:space="preserve"> </w:t>
      </w:r>
      <w:r>
        <w:t>unfamiliarity</w:t>
      </w:r>
      <w:r>
        <w:rPr>
          <w:spacing w:val="-2"/>
        </w:rPr>
        <w:t xml:space="preserve"> </w:t>
      </w:r>
      <w:r>
        <w:t>in</w:t>
      </w:r>
      <w:r>
        <w:rPr>
          <w:spacing w:val="-2"/>
        </w:rPr>
        <w:t xml:space="preserve"> </w:t>
      </w:r>
      <w:r>
        <w:t>the</w:t>
      </w:r>
      <w:r>
        <w:rPr>
          <w:spacing w:val="-3"/>
        </w:rPr>
        <w:t xml:space="preserve"> </w:t>
      </w:r>
      <w:r>
        <w:t>whole</w:t>
      </w:r>
      <w:r>
        <w:rPr>
          <w:spacing w:val="-3"/>
        </w:rPr>
        <w:t xml:space="preserve"> </w:t>
      </w:r>
      <w:r>
        <w:t>point</w:t>
      </w:r>
      <w:r>
        <w:rPr>
          <w:spacing w:val="-3"/>
        </w:rPr>
        <w:t xml:space="preserve"> </w:t>
      </w:r>
      <w:r>
        <w:t>of</w:t>
      </w:r>
      <w:r>
        <w:rPr>
          <w:spacing w:val="-3"/>
        </w:rPr>
        <w:t xml:space="preserve"> </w:t>
      </w:r>
      <w:r>
        <w:t>view.</w:t>
      </w:r>
      <w:r>
        <w:rPr>
          <w:spacing w:val="-2"/>
        </w:rPr>
        <w:t xml:space="preserve"> </w:t>
      </w:r>
      <w:r>
        <w:t>It</w:t>
      </w:r>
      <w:r>
        <w:rPr>
          <w:spacing w:val="-3"/>
        </w:rPr>
        <w:t xml:space="preserve"> </w:t>
      </w:r>
      <w:r>
        <w:t>also shows, I think, that the second stage of opposition, which has already begun to express itself in the stock phrase that 'what is new is not true, and what is true not new,' in pragmatism, is insincere. If we said nothing in any degree new, why was our meaning so desperately hard to catch? The blame cannot be laid wholly upon our obscurity of speech, for in other subjects we have attained to making ourselves understood. But recriminations are tasteless; and, as far as I personally am concerned, I am sure that some of the misconception I complain of is due to my doctrine of truth being surrounded in that volume of popular lectures by a lot of other opinions not necessarily implicated with it, so that a reader may very naturally have grown confused. For this I am to blame,—likewise for omitting certain explicit cautions,</w:t>
      </w:r>
      <w:r>
        <w:rPr>
          <w:spacing w:val="40"/>
        </w:rPr>
        <w:t xml:space="preserve"> </w:t>
      </w:r>
      <w:r>
        <w:t>which the pages that follow will now in part supply.</w:t>
      </w:r>
    </w:p>
    <w:p w14:paraId="326F40ED" w14:textId="77777777" w:rsidR="00075191" w:rsidRDefault="00000000">
      <w:pPr>
        <w:pStyle w:val="BodyText"/>
        <w:spacing w:before="1"/>
        <w:ind w:right="362"/>
      </w:pPr>
      <w:r>
        <w:t>FIRST MISUNDERSTANDING: PRAGMATISM IS ONLY A RE-EDITING OF POSITIVISM.</w:t>
      </w:r>
    </w:p>
    <w:p w14:paraId="326F40EE" w14:textId="77777777" w:rsidR="00075191" w:rsidRDefault="00000000">
      <w:pPr>
        <w:pStyle w:val="BodyText"/>
        <w:ind w:right="359"/>
      </w:pPr>
      <w:r>
        <w:t>This seems the commonest mistake. Skepticism, positivism, and agnosticism agree with ordinary dogmatic rationalism in presupposing that everybody knows what the word 'truth' means, without further explanation. But the former doctrines then either suggest or declare that real truth,</w:t>
      </w:r>
      <w:r>
        <w:rPr>
          <w:spacing w:val="40"/>
        </w:rPr>
        <w:t xml:space="preserve"> </w:t>
      </w:r>
      <w:r>
        <w:t>absolute truth, is inaccessible to us, and that</w:t>
      </w:r>
      <w:r>
        <w:rPr>
          <w:spacing w:val="-1"/>
        </w:rPr>
        <w:t xml:space="preserve"> </w:t>
      </w:r>
      <w:r>
        <w:t>we must fain put up with relative</w:t>
      </w:r>
    </w:p>
    <w:p w14:paraId="326F40EF" w14:textId="77777777" w:rsidR="00075191" w:rsidRDefault="00075191">
      <w:pPr>
        <w:pStyle w:val="BodyText"/>
        <w:sectPr w:rsidR="00075191">
          <w:pgSz w:w="12240" w:h="15840"/>
          <w:pgMar w:top="1740" w:right="1080" w:bottom="280" w:left="1080" w:header="720" w:footer="720" w:gutter="0"/>
          <w:cols w:space="720"/>
        </w:sectPr>
      </w:pPr>
    </w:p>
    <w:p w14:paraId="326F40F0" w14:textId="77777777" w:rsidR="00075191" w:rsidRDefault="00000000">
      <w:pPr>
        <w:pStyle w:val="BodyText"/>
        <w:spacing w:before="69"/>
        <w:ind w:right="360" w:firstLine="0"/>
      </w:pPr>
      <w:r>
        <w:t>or</w:t>
      </w:r>
      <w:r>
        <w:rPr>
          <w:spacing w:val="-1"/>
        </w:rPr>
        <w:t xml:space="preserve"> </w:t>
      </w:r>
      <w:r>
        <w:t>phenomenal</w:t>
      </w:r>
      <w:r>
        <w:rPr>
          <w:spacing w:val="-1"/>
        </w:rPr>
        <w:t xml:space="preserve"> </w:t>
      </w:r>
      <w:r>
        <w:t>truth</w:t>
      </w:r>
      <w:r>
        <w:rPr>
          <w:spacing w:val="-1"/>
        </w:rPr>
        <w:t xml:space="preserve"> </w:t>
      </w:r>
      <w:r>
        <w:t>as</w:t>
      </w:r>
      <w:r>
        <w:rPr>
          <w:spacing w:val="-1"/>
        </w:rPr>
        <w:t xml:space="preserve"> </w:t>
      </w:r>
      <w:r>
        <w:t>its</w:t>
      </w:r>
      <w:r>
        <w:rPr>
          <w:spacing w:val="-1"/>
        </w:rPr>
        <w:t xml:space="preserve"> </w:t>
      </w:r>
      <w:r>
        <w:t>next</w:t>
      </w:r>
      <w:r>
        <w:rPr>
          <w:spacing w:val="-1"/>
        </w:rPr>
        <w:t xml:space="preserve"> </w:t>
      </w:r>
      <w:r>
        <w:t>best</w:t>
      </w:r>
      <w:r>
        <w:rPr>
          <w:spacing w:val="-2"/>
        </w:rPr>
        <w:t xml:space="preserve"> </w:t>
      </w:r>
      <w:r>
        <w:t>substitute.</w:t>
      </w:r>
      <w:r>
        <w:rPr>
          <w:spacing w:val="-1"/>
        </w:rPr>
        <w:t xml:space="preserve"> </w:t>
      </w:r>
      <w:r>
        <w:t>By</w:t>
      </w:r>
      <w:r>
        <w:rPr>
          <w:spacing w:val="-1"/>
        </w:rPr>
        <w:t xml:space="preserve"> </w:t>
      </w:r>
      <w:r>
        <w:t>scepticism</w:t>
      </w:r>
      <w:r>
        <w:rPr>
          <w:spacing w:val="-1"/>
        </w:rPr>
        <w:t xml:space="preserve"> </w:t>
      </w:r>
      <w:r>
        <w:t>this</w:t>
      </w:r>
      <w:r>
        <w:rPr>
          <w:spacing w:val="-1"/>
        </w:rPr>
        <w:t xml:space="preserve"> </w:t>
      </w:r>
      <w:r>
        <w:t>is</w:t>
      </w:r>
      <w:r>
        <w:rPr>
          <w:spacing w:val="-1"/>
        </w:rPr>
        <w:t xml:space="preserve"> </w:t>
      </w:r>
      <w:r>
        <w:t>treated</w:t>
      </w:r>
      <w:r>
        <w:rPr>
          <w:spacing w:val="-1"/>
        </w:rPr>
        <w:t xml:space="preserve"> </w:t>
      </w:r>
      <w:r>
        <w:t>as an unsatisfactory state of affairs, while positivism and agnosticism are cheerful about it, call real truth sour grapes, and consider phenomenal truth quite sufficient for all our 'practical' purposes.</w:t>
      </w:r>
    </w:p>
    <w:p w14:paraId="326F40F1" w14:textId="77777777" w:rsidR="00075191" w:rsidRDefault="00000000">
      <w:pPr>
        <w:pStyle w:val="BodyText"/>
        <w:spacing w:before="1"/>
      </w:pPr>
      <w:r>
        <w:t>In point of fact, nothing could be farther from all this than what pragmatism has to say of truth. Its thesis is an altogether previous one. It leaves off where these other theories begin, having contented itself with the word truth's DEFINITION. 'No matter whether any mind extant in the universe possess truth or not,' it asks, 'what does the notion of truth signify IDEALLY?' 'What kind of things would true judgments be IN CASE they existed?' The answer which pragmatism offers is intended to cover the most complete truth that can be conceived of, 'absolute' truth if you like, as well as truth of the most relative and imperfect description. This question of what truth would be like if it did exist, belongs obviously to a purely speculative field of inquiry. It is not a theory about any sort of reality, or about what kind of knowledge is actually possible; it abstracts from particular terms altogether, and defines the nature of a possible relation between two of them.</w:t>
      </w:r>
    </w:p>
    <w:p w14:paraId="326F40F2" w14:textId="77777777" w:rsidR="00075191" w:rsidRDefault="00000000">
      <w:pPr>
        <w:pStyle w:val="BodyText"/>
        <w:ind w:right="362"/>
      </w:pPr>
      <w:r>
        <w:t xml:space="preserve">As Kant's question about synthetic judgments had escaped previous philosophers, so the pragmatist question is not only so subtle as to have escaped attention hitherto, but even so subtle, it would seem, that when openly broached now, dogmatists and skeptics alike fail to apprehend it, and deem the pragmatist to be treating of something wholly different. He insists, they say (I quote an actual critic), 'that the greater problems are insoluble by human intelligence, that our need of knowing truly is artificial and illusory, and that our reason, incapable of reaching the foundations of reality, must turn itself exclusively towards ACTION.' There could not be a worse </w:t>
      </w:r>
      <w:r>
        <w:rPr>
          <w:spacing w:val="-2"/>
        </w:rPr>
        <w:t>misapprehension.</w:t>
      </w:r>
    </w:p>
    <w:p w14:paraId="326F40F3" w14:textId="77777777" w:rsidR="00075191" w:rsidRDefault="00000000">
      <w:pPr>
        <w:pStyle w:val="BodyText"/>
        <w:ind w:right="372"/>
      </w:pPr>
      <w:r>
        <w:t>SECOND MISUNDERSTANDING: PRAGMATISM IS PRIMARILY AN APPEAL TO ACTION.</w:t>
      </w:r>
    </w:p>
    <w:p w14:paraId="326F40F4" w14:textId="77777777" w:rsidR="00075191" w:rsidRDefault="00000000">
      <w:pPr>
        <w:pStyle w:val="BodyText"/>
        <w:ind w:right="363"/>
      </w:pPr>
      <w:r>
        <w:t>The name 'pragmatism,' with its suggestions of action, has been an unfortunate choice, I have to admit, and has played into the hands of this mistake. But no word could protect the doctrine from critics so blind to the nature of the inquiry that, when Dr. Schiller speaks of ideas 'working' well, the only thing they think of is their immediate workings in the physical environment, their enabling us to make money, or gain some similar 'practical' advantage. Ideas do work thus, of course, immediately or remotely; but</w:t>
      </w:r>
      <w:r>
        <w:rPr>
          <w:spacing w:val="26"/>
        </w:rPr>
        <w:t xml:space="preserve"> </w:t>
      </w:r>
      <w:r>
        <w:t>they</w:t>
      </w:r>
      <w:r>
        <w:rPr>
          <w:spacing w:val="27"/>
        </w:rPr>
        <w:t xml:space="preserve"> </w:t>
      </w:r>
      <w:r>
        <w:t>work</w:t>
      </w:r>
      <w:r>
        <w:rPr>
          <w:spacing w:val="27"/>
        </w:rPr>
        <w:t xml:space="preserve"> </w:t>
      </w:r>
      <w:r>
        <w:t>indefinitely</w:t>
      </w:r>
      <w:r>
        <w:rPr>
          <w:spacing w:val="27"/>
        </w:rPr>
        <w:t xml:space="preserve"> </w:t>
      </w:r>
      <w:r>
        <w:t>inside</w:t>
      </w:r>
      <w:r>
        <w:rPr>
          <w:spacing w:val="26"/>
        </w:rPr>
        <w:t xml:space="preserve"> </w:t>
      </w:r>
      <w:r>
        <w:t>of</w:t>
      </w:r>
      <w:r>
        <w:rPr>
          <w:spacing w:val="26"/>
        </w:rPr>
        <w:t xml:space="preserve"> </w:t>
      </w:r>
      <w:r>
        <w:t>the</w:t>
      </w:r>
      <w:r>
        <w:rPr>
          <w:spacing w:val="26"/>
        </w:rPr>
        <w:t xml:space="preserve"> </w:t>
      </w:r>
      <w:r>
        <w:t>mental</w:t>
      </w:r>
      <w:r>
        <w:rPr>
          <w:spacing w:val="26"/>
        </w:rPr>
        <w:t xml:space="preserve"> </w:t>
      </w:r>
      <w:r>
        <w:t>world</w:t>
      </w:r>
      <w:r>
        <w:rPr>
          <w:spacing w:val="27"/>
        </w:rPr>
        <w:t xml:space="preserve"> </w:t>
      </w:r>
      <w:r>
        <w:t>also.</w:t>
      </w:r>
      <w:r>
        <w:rPr>
          <w:spacing w:val="27"/>
        </w:rPr>
        <w:t xml:space="preserve"> </w:t>
      </w:r>
      <w:r>
        <w:t>Not</w:t>
      </w:r>
      <w:r>
        <w:rPr>
          <w:spacing w:val="26"/>
        </w:rPr>
        <w:t xml:space="preserve"> </w:t>
      </w:r>
      <w:r>
        <w:t>crediting</w:t>
      </w:r>
      <w:r>
        <w:rPr>
          <w:spacing w:val="27"/>
        </w:rPr>
        <w:t xml:space="preserve"> </w:t>
      </w:r>
      <w:r>
        <w:t>us</w:t>
      </w:r>
    </w:p>
    <w:p w14:paraId="326F40F5" w14:textId="77777777" w:rsidR="00075191" w:rsidRDefault="00075191">
      <w:pPr>
        <w:pStyle w:val="BodyText"/>
        <w:sectPr w:rsidR="00075191">
          <w:pgSz w:w="12240" w:h="15840"/>
          <w:pgMar w:top="1360" w:right="1080" w:bottom="280" w:left="1080" w:header="720" w:footer="720" w:gutter="0"/>
          <w:cols w:space="720"/>
        </w:sectPr>
      </w:pPr>
    </w:p>
    <w:p w14:paraId="326F40F6" w14:textId="77777777" w:rsidR="00075191" w:rsidRDefault="00000000">
      <w:pPr>
        <w:pStyle w:val="BodyText"/>
        <w:spacing w:before="70"/>
        <w:ind w:right="363" w:firstLine="0"/>
      </w:pPr>
      <w:r>
        <w:t>with this rudimentary insight, our critics treat our view as offering itself exclusively to engineers, doctors, financiers, and men of action generally, who need some sort of a rough and ready weltanschauung, but have no time or wit to study genuine philosophy. It is usually described as a characteristically</w:t>
      </w:r>
      <w:r>
        <w:rPr>
          <w:spacing w:val="-3"/>
        </w:rPr>
        <w:t xml:space="preserve"> </w:t>
      </w:r>
      <w:r>
        <w:t>American</w:t>
      </w:r>
      <w:r>
        <w:rPr>
          <w:spacing w:val="-3"/>
        </w:rPr>
        <w:t xml:space="preserve"> </w:t>
      </w:r>
      <w:r>
        <w:t>movement,</w:t>
      </w:r>
      <w:r>
        <w:rPr>
          <w:spacing w:val="-3"/>
        </w:rPr>
        <w:t xml:space="preserve"> </w:t>
      </w:r>
      <w:r>
        <w:t>a</w:t>
      </w:r>
      <w:r>
        <w:rPr>
          <w:spacing w:val="-3"/>
        </w:rPr>
        <w:t xml:space="preserve"> </w:t>
      </w:r>
      <w:r>
        <w:t>sort</w:t>
      </w:r>
      <w:r>
        <w:rPr>
          <w:spacing w:val="-3"/>
        </w:rPr>
        <w:t xml:space="preserve"> </w:t>
      </w:r>
      <w:r>
        <w:t>of</w:t>
      </w:r>
      <w:r>
        <w:rPr>
          <w:spacing w:val="-3"/>
        </w:rPr>
        <w:t xml:space="preserve"> </w:t>
      </w:r>
      <w:r>
        <w:t>bobtailed</w:t>
      </w:r>
      <w:r>
        <w:rPr>
          <w:spacing w:val="-3"/>
        </w:rPr>
        <w:t xml:space="preserve"> </w:t>
      </w:r>
      <w:r>
        <w:t>scheme</w:t>
      </w:r>
      <w:r>
        <w:rPr>
          <w:spacing w:val="-3"/>
        </w:rPr>
        <w:t xml:space="preserve"> </w:t>
      </w:r>
      <w:r>
        <w:t>of</w:t>
      </w:r>
      <w:r>
        <w:rPr>
          <w:spacing w:val="-3"/>
        </w:rPr>
        <w:t xml:space="preserve"> </w:t>
      </w:r>
      <w:r>
        <w:t>thought, excellently fitted for the man on the street, who naturally hates theory and wants cash returns immediately.</w:t>
      </w:r>
    </w:p>
    <w:p w14:paraId="326F40F7" w14:textId="77777777" w:rsidR="00075191" w:rsidRDefault="00000000">
      <w:pPr>
        <w:pStyle w:val="BodyText"/>
        <w:ind w:right="359"/>
      </w:pPr>
      <w:r>
        <w:t>It is quite true that, when the refined theoretic question that pragmatism begins</w:t>
      </w:r>
      <w:r>
        <w:rPr>
          <w:spacing w:val="-1"/>
        </w:rPr>
        <w:t xml:space="preserve"> </w:t>
      </w:r>
      <w:r>
        <w:t>with</w:t>
      </w:r>
      <w:r>
        <w:rPr>
          <w:spacing w:val="-1"/>
        </w:rPr>
        <w:t xml:space="preserve"> </w:t>
      </w:r>
      <w:r>
        <w:t>is</w:t>
      </w:r>
      <w:r>
        <w:rPr>
          <w:spacing w:val="-1"/>
        </w:rPr>
        <w:t xml:space="preserve"> </w:t>
      </w:r>
      <w:r>
        <w:t>once</w:t>
      </w:r>
      <w:r>
        <w:rPr>
          <w:spacing w:val="-1"/>
        </w:rPr>
        <w:t xml:space="preserve"> </w:t>
      </w:r>
      <w:r>
        <w:t>answered,</w:t>
      </w:r>
      <w:r>
        <w:rPr>
          <w:spacing w:val="-1"/>
        </w:rPr>
        <w:t xml:space="preserve"> </w:t>
      </w:r>
      <w:r>
        <w:t>secondary</w:t>
      </w:r>
      <w:r>
        <w:rPr>
          <w:spacing w:val="-1"/>
        </w:rPr>
        <w:t xml:space="preserve"> </w:t>
      </w:r>
      <w:r>
        <w:t>corollaries</w:t>
      </w:r>
      <w:r>
        <w:rPr>
          <w:spacing w:val="-1"/>
        </w:rPr>
        <w:t xml:space="preserve"> </w:t>
      </w:r>
      <w:r>
        <w:t>of</w:t>
      </w:r>
      <w:r>
        <w:rPr>
          <w:spacing w:val="-1"/>
        </w:rPr>
        <w:t xml:space="preserve"> </w:t>
      </w:r>
      <w:r>
        <w:t>a</w:t>
      </w:r>
      <w:r>
        <w:rPr>
          <w:spacing w:val="-1"/>
        </w:rPr>
        <w:t xml:space="preserve"> </w:t>
      </w:r>
      <w:r>
        <w:t>practical</w:t>
      </w:r>
      <w:r>
        <w:rPr>
          <w:spacing w:val="-1"/>
        </w:rPr>
        <w:t xml:space="preserve"> </w:t>
      </w:r>
      <w:r>
        <w:t>sort</w:t>
      </w:r>
      <w:r>
        <w:rPr>
          <w:spacing w:val="-1"/>
        </w:rPr>
        <w:t xml:space="preserve"> </w:t>
      </w:r>
      <w:r>
        <w:t>follow. Investigation</w:t>
      </w:r>
      <w:r>
        <w:rPr>
          <w:spacing w:val="-3"/>
        </w:rPr>
        <w:t xml:space="preserve"> </w:t>
      </w:r>
      <w:r>
        <w:t>shows</w:t>
      </w:r>
      <w:r>
        <w:rPr>
          <w:spacing w:val="-4"/>
        </w:rPr>
        <w:t xml:space="preserve"> </w:t>
      </w:r>
      <w:r>
        <w:t>that,</w:t>
      </w:r>
      <w:r>
        <w:rPr>
          <w:spacing w:val="-3"/>
        </w:rPr>
        <w:t xml:space="preserve"> </w:t>
      </w:r>
      <w:r>
        <w:t>in</w:t>
      </w:r>
      <w:r>
        <w:rPr>
          <w:spacing w:val="-3"/>
        </w:rPr>
        <w:t xml:space="preserve"> </w:t>
      </w:r>
      <w:r>
        <w:t>the</w:t>
      </w:r>
      <w:r>
        <w:rPr>
          <w:spacing w:val="-4"/>
        </w:rPr>
        <w:t xml:space="preserve"> </w:t>
      </w:r>
      <w:r>
        <w:t>function</w:t>
      </w:r>
      <w:r>
        <w:rPr>
          <w:spacing w:val="-3"/>
        </w:rPr>
        <w:t xml:space="preserve"> </w:t>
      </w:r>
      <w:r>
        <w:t>called</w:t>
      </w:r>
      <w:r>
        <w:rPr>
          <w:spacing w:val="-3"/>
        </w:rPr>
        <w:t xml:space="preserve"> </w:t>
      </w:r>
      <w:r>
        <w:t>truth,</w:t>
      </w:r>
      <w:r>
        <w:rPr>
          <w:spacing w:val="-3"/>
        </w:rPr>
        <w:t xml:space="preserve"> </w:t>
      </w:r>
      <w:r>
        <w:t>previous</w:t>
      </w:r>
      <w:r>
        <w:rPr>
          <w:spacing w:val="-4"/>
        </w:rPr>
        <w:t xml:space="preserve"> </w:t>
      </w:r>
      <w:r>
        <w:t>realities</w:t>
      </w:r>
      <w:r>
        <w:rPr>
          <w:spacing w:val="-4"/>
        </w:rPr>
        <w:t xml:space="preserve"> </w:t>
      </w:r>
      <w:r>
        <w:t>are</w:t>
      </w:r>
      <w:r>
        <w:rPr>
          <w:spacing w:val="-4"/>
        </w:rPr>
        <w:t xml:space="preserve"> </w:t>
      </w:r>
      <w:r>
        <w:t xml:space="preserve">not the only independent variables. To a certain extent our ideas, being realities, are also independent variables, and, just as they follow other reality and fit it, so, in a measure, does other reality follow and fit them. When they add themselves to being, they partly redetermine the existent, so that reality as a whole appears incompletely definable unless ideas also are kept account of. This pragmatist doctrine, exhibiting our ideas as complemental factors of reality, throws open (since our ideas are instigators of our action) a wide window upon human action, as well as a wide license to originality in thought. But few things could be sillier than to ignore the prior epistemological edifice in which the window is built, or to talk as if pragmatism began and ended at the window. This, nevertheless, is what our critics do almost without exception. They ignore our primary step and its motive, and make the relation to action, which is our secondary achievement, </w:t>
      </w:r>
      <w:r>
        <w:rPr>
          <w:spacing w:val="-2"/>
        </w:rPr>
        <w:t>primary.</w:t>
      </w:r>
    </w:p>
    <w:p w14:paraId="326F40F8" w14:textId="77777777" w:rsidR="00075191" w:rsidRDefault="00000000">
      <w:pPr>
        <w:pStyle w:val="BodyText"/>
      </w:pPr>
      <w:r>
        <w:t xml:space="preserve">THIRD MISUNDERSTANDING: PRAGMATISTS CUT THEMSELVES OFF FROM THE RIGHT TO BELIEVE IN EJECTIVE </w:t>
      </w:r>
      <w:r>
        <w:rPr>
          <w:spacing w:val="-2"/>
        </w:rPr>
        <w:t>REALITIES.</w:t>
      </w:r>
    </w:p>
    <w:p w14:paraId="326F40F9" w14:textId="77777777" w:rsidR="00075191" w:rsidRDefault="00000000">
      <w:pPr>
        <w:pStyle w:val="BodyText"/>
        <w:ind w:right="359"/>
      </w:pPr>
      <w:r>
        <w:t>They do so, according to the critics, by making the truth of our beliefs consist</w:t>
      </w:r>
      <w:r>
        <w:rPr>
          <w:spacing w:val="-5"/>
        </w:rPr>
        <w:t xml:space="preserve"> </w:t>
      </w:r>
      <w:r>
        <w:t>in</w:t>
      </w:r>
      <w:r>
        <w:rPr>
          <w:spacing w:val="-4"/>
        </w:rPr>
        <w:t xml:space="preserve"> </w:t>
      </w:r>
      <w:r>
        <w:t>their</w:t>
      </w:r>
      <w:r>
        <w:rPr>
          <w:spacing w:val="-5"/>
        </w:rPr>
        <w:t xml:space="preserve"> </w:t>
      </w:r>
      <w:r>
        <w:t>verifiability,</w:t>
      </w:r>
      <w:r>
        <w:rPr>
          <w:spacing w:val="-4"/>
        </w:rPr>
        <w:t xml:space="preserve"> </w:t>
      </w:r>
      <w:r>
        <w:t>and</w:t>
      </w:r>
      <w:r>
        <w:rPr>
          <w:spacing w:val="-4"/>
        </w:rPr>
        <w:t xml:space="preserve"> </w:t>
      </w:r>
      <w:r>
        <w:t>their</w:t>
      </w:r>
      <w:r>
        <w:rPr>
          <w:spacing w:val="-5"/>
        </w:rPr>
        <w:t xml:space="preserve"> </w:t>
      </w:r>
      <w:r>
        <w:t>verifiability</w:t>
      </w:r>
      <w:r>
        <w:rPr>
          <w:spacing w:val="-4"/>
        </w:rPr>
        <w:t xml:space="preserve"> </w:t>
      </w:r>
      <w:r>
        <w:t>in</w:t>
      </w:r>
      <w:r>
        <w:rPr>
          <w:spacing w:val="-4"/>
        </w:rPr>
        <w:t xml:space="preserve"> </w:t>
      </w:r>
      <w:r>
        <w:t>the</w:t>
      </w:r>
      <w:r>
        <w:rPr>
          <w:spacing w:val="-5"/>
        </w:rPr>
        <w:t xml:space="preserve"> </w:t>
      </w:r>
      <w:r>
        <w:t>way</w:t>
      </w:r>
      <w:r>
        <w:rPr>
          <w:spacing w:val="-4"/>
        </w:rPr>
        <w:t xml:space="preserve"> </w:t>
      </w:r>
      <w:r>
        <w:t>in</w:t>
      </w:r>
      <w:r>
        <w:rPr>
          <w:spacing w:val="-4"/>
        </w:rPr>
        <w:t xml:space="preserve"> </w:t>
      </w:r>
      <w:r>
        <w:t>which</w:t>
      </w:r>
      <w:r>
        <w:rPr>
          <w:spacing w:val="-4"/>
        </w:rPr>
        <w:t xml:space="preserve"> </w:t>
      </w:r>
      <w:r>
        <w:t>they</w:t>
      </w:r>
      <w:r>
        <w:rPr>
          <w:spacing w:val="-4"/>
        </w:rPr>
        <w:t xml:space="preserve"> </w:t>
      </w:r>
      <w:r>
        <w:t>do work for us. Professor Stout, in his otherwise admirable and hopeful review of Schiller in Mind for October, 1897, considers that this ought to lead Schiller (could he sincerely realize the effects of his own doctrine) to the absurd consequence of being unable to believe genuinely in another man's headache, even were the headache there. He can only 'postulate' it for the</w:t>
      </w:r>
      <w:r>
        <w:rPr>
          <w:spacing w:val="40"/>
        </w:rPr>
        <w:t xml:space="preserve"> </w:t>
      </w:r>
      <w:r>
        <w:t>sake of the working value of the postulate to himself. The postulate guides certain of his acts and leads to advantageous consequences; but the moment he</w:t>
      </w:r>
      <w:r>
        <w:rPr>
          <w:spacing w:val="-3"/>
        </w:rPr>
        <w:t xml:space="preserve"> </w:t>
      </w:r>
      <w:r>
        <w:t>understands</w:t>
      </w:r>
      <w:r>
        <w:rPr>
          <w:spacing w:val="-3"/>
        </w:rPr>
        <w:t xml:space="preserve"> </w:t>
      </w:r>
      <w:r>
        <w:t>fully</w:t>
      </w:r>
      <w:r>
        <w:rPr>
          <w:spacing w:val="-2"/>
        </w:rPr>
        <w:t xml:space="preserve"> </w:t>
      </w:r>
      <w:r>
        <w:t>that</w:t>
      </w:r>
      <w:r>
        <w:rPr>
          <w:spacing w:val="-3"/>
        </w:rPr>
        <w:t xml:space="preserve"> </w:t>
      </w:r>
      <w:r>
        <w:t>the</w:t>
      </w:r>
      <w:r>
        <w:rPr>
          <w:spacing w:val="-3"/>
        </w:rPr>
        <w:t xml:space="preserve"> </w:t>
      </w:r>
      <w:r>
        <w:t>postulate</w:t>
      </w:r>
      <w:r>
        <w:rPr>
          <w:spacing w:val="-3"/>
        </w:rPr>
        <w:t xml:space="preserve"> </w:t>
      </w:r>
      <w:r>
        <w:t>is</w:t>
      </w:r>
      <w:r>
        <w:rPr>
          <w:spacing w:val="-3"/>
        </w:rPr>
        <w:t xml:space="preserve"> </w:t>
      </w:r>
      <w:r>
        <w:t>true</w:t>
      </w:r>
      <w:r>
        <w:rPr>
          <w:spacing w:val="-3"/>
        </w:rPr>
        <w:t xml:space="preserve"> </w:t>
      </w:r>
      <w:r>
        <w:t>ONLY</w:t>
      </w:r>
      <w:r>
        <w:rPr>
          <w:spacing w:val="-3"/>
        </w:rPr>
        <w:t xml:space="preserve"> </w:t>
      </w:r>
      <w:r>
        <w:t>(!)</w:t>
      </w:r>
      <w:r>
        <w:rPr>
          <w:spacing w:val="-3"/>
        </w:rPr>
        <w:t xml:space="preserve"> </w:t>
      </w:r>
      <w:r>
        <w:t>in</w:t>
      </w:r>
      <w:r>
        <w:rPr>
          <w:spacing w:val="-2"/>
        </w:rPr>
        <w:t xml:space="preserve"> </w:t>
      </w:r>
      <w:r>
        <w:t>this</w:t>
      </w:r>
      <w:r>
        <w:rPr>
          <w:spacing w:val="-3"/>
        </w:rPr>
        <w:t xml:space="preserve"> </w:t>
      </w:r>
      <w:r>
        <w:t>sense,</w:t>
      </w:r>
      <w:r>
        <w:rPr>
          <w:spacing w:val="-2"/>
        </w:rPr>
        <w:t xml:space="preserve"> </w:t>
      </w:r>
      <w:r>
        <w:t>it</w:t>
      </w:r>
      <w:r>
        <w:rPr>
          <w:spacing w:val="-3"/>
        </w:rPr>
        <w:t xml:space="preserve"> </w:t>
      </w:r>
      <w:r>
        <w:t>ceases</w:t>
      </w:r>
    </w:p>
    <w:p w14:paraId="326F40FA" w14:textId="77777777" w:rsidR="00075191" w:rsidRDefault="00075191">
      <w:pPr>
        <w:pStyle w:val="BodyText"/>
        <w:sectPr w:rsidR="00075191">
          <w:pgSz w:w="12240" w:h="15840"/>
          <w:pgMar w:top="1360" w:right="1080" w:bottom="280" w:left="1080" w:header="720" w:footer="720" w:gutter="0"/>
          <w:cols w:space="720"/>
        </w:sectPr>
      </w:pPr>
    </w:p>
    <w:p w14:paraId="326F40FB" w14:textId="77777777" w:rsidR="00075191" w:rsidRDefault="00000000">
      <w:pPr>
        <w:pStyle w:val="BodyText"/>
        <w:spacing w:before="70"/>
        <w:ind w:firstLine="0"/>
      </w:pPr>
      <w:r>
        <w:t>(or should cease) to be true for him that the other man really HAS a</w:t>
      </w:r>
      <w:r>
        <w:rPr>
          <w:spacing w:val="40"/>
        </w:rPr>
        <w:t xml:space="preserve"> </w:t>
      </w:r>
      <w:r>
        <w:t>headache. All that makes the postulate most precious then evaporates: his interest in his fellow-man 'becomes a veiled form of self-interest, and his world grows cold, dull, and heartless.'</w:t>
      </w:r>
    </w:p>
    <w:p w14:paraId="326F40FC" w14:textId="77777777" w:rsidR="00075191" w:rsidRDefault="00000000">
      <w:pPr>
        <w:pStyle w:val="BodyText"/>
        <w:ind w:right="357"/>
      </w:pPr>
      <w:r>
        <w:t>Such an objection makes a curious muddle of the pragmatist's universe of discourse. Within that universe the pragmatist finds some one with a headache or other feeling, and some one else who postulates that feeling. Asking on what condition the postulate is 'true' the pragmatist replies that, for the postulator at any rate, it is true just in proportion as to believe in it works in him the fuller sum of satisfactions. What is it that is satisfactory here? Surely to BELIEVE in the postulated object, namely, in the really existing feeling of the other man. But how (especially if the postulator were himself a thoroughgoing pragmatist) could it ever be satisfactory to him NOT to</w:t>
      </w:r>
      <w:r>
        <w:rPr>
          <w:spacing w:val="40"/>
        </w:rPr>
        <w:t xml:space="preserve"> </w:t>
      </w:r>
      <w:r>
        <w:t>believe in that feeling, so long as, in Professor Stout's words, disbelief 'made the world seem to him cold, dull, and heartless'? Disbelief would seem, on pragmatist principles, quite out of the question under such conditions, unless the heartlessness of the world were made probable already on other grounds. And since the belief in the headache, true for the subject assumed in the pragmatist's universe of discourse, is also true for the pragmatist who for his epitemologizing purposes has assumed that entire universe, why is it not true in that universe absolutely? The headache believed in is a reality there, and</w:t>
      </w:r>
      <w:r>
        <w:rPr>
          <w:spacing w:val="40"/>
        </w:rPr>
        <w:t xml:space="preserve"> </w:t>
      </w:r>
      <w:r>
        <w:t>no extant mind disbelieves it, neither the critic's mind nor his subject's! Have our opponents any better brand of truth in this real universe of ours that they can show us? [Footnote: I see here a chance to forestall a criticism which some one may make on Lecture III of my Pragmatism, where, on pp. 96-100, I said that 'God' and 'Matter' might be regarded as synonymous terms, so long as no differing future consequences were deducible from the two</w:t>
      </w:r>
      <w:r>
        <w:rPr>
          <w:spacing w:val="40"/>
        </w:rPr>
        <w:t xml:space="preserve"> </w:t>
      </w:r>
      <w:r>
        <w:t>conceptions. The passage was transcribed from my address at the California Philosophical Union, reprinted in the Journal of Philosophy, vol. i, p. 673. I had no sooner given the address than I perceived a flaw in that part of it; but I have left the passage unaltered ever since, because the flaw did not spoil its illustrative value. The flaw</w:t>
      </w:r>
      <w:r>
        <w:rPr>
          <w:spacing w:val="-1"/>
        </w:rPr>
        <w:t xml:space="preserve"> </w:t>
      </w:r>
      <w:r>
        <w:t>was evident when, as a case analogous to that of a godless universe, I thought of what I called an 'automatic sweetheart,' meaning a soulless body which should be absolutely indistinguishable from a spiritually animated maiden, laughing, talking, blushing, nursing us, and performing all feminine offices as tactfully and sweetly as if a soul were in her.</w:t>
      </w:r>
      <w:r>
        <w:rPr>
          <w:spacing w:val="14"/>
        </w:rPr>
        <w:t xml:space="preserve"> </w:t>
      </w:r>
      <w:r>
        <w:t>Would</w:t>
      </w:r>
      <w:r>
        <w:rPr>
          <w:spacing w:val="17"/>
        </w:rPr>
        <w:t xml:space="preserve"> </w:t>
      </w:r>
      <w:r>
        <w:t>any</w:t>
      </w:r>
      <w:r>
        <w:rPr>
          <w:spacing w:val="17"/>
        </w:rPr>
        <w:t xml:space="preserve"> </w:t>
      </w:r>
      <w:r>
        <w:t>one</w:t>
      </w:r>
      <w:r>
        <w:rPr>
          <w:spacing w:val="17"/>
        </w:rPr>
        <w:t xml:space="preserve"> </w:t>
      </w:r>
      <w:r>
        <w:t>regard</w:t>
      </w:r>
      <w:r>
        <w:rPr>
          <w:spacing w:val="17"/>
        </w:rPr>
        <w:t xml:space="preserve"> </w:t>
      </w:r>
      <w:r>
        <w:t>her</w:t>
      </w:r>
      <w:r>
        <w:rPr>
          <w:spacing w:val="17"/>
        </w:rPr>
        <w:t xml:space="preserve"> </w:t>
      </w:r>
      <w:r>
        <w:t>as</w:t>
      </w:r>
      <w:r>
        <w:rPr>
          <w:spacing w:val="16"/>
        </w:rPr>
        <w:t xml:space="preserve"> </w:t>
      </w:r>
      <w:r>
        <w:t>a</w:t>
      </w:r>
      <w:r>
        <w:rPr>
          <w:spacing w:val="17"/>
        </w:rPr>
        <w:t xml:space="preserve"> </w:t>
      </w:r>
      <w:r>
        <w:t>full</w:t>
      </w:r>
      <w:r>
        <w:rPr>
          <w:spacing w:val="17"/>
        </w:rPr>
        <w:t xml:space="preserve"> </w:t>
      </w:r>
      <w:r>
        <w:t>equivalent?</w:t>
      </w:r>
      <w:r>
        <w:rPr>
          <w:spacing w:val="17"/>
        </w:rPr>
        <w:t xml:space="preserve"> </w:t>
      </w:r>
      <w:r>
        <w:t>Certainly</w:t>
      </w:r>
      <w:r>
        <w:rPr>
          <w:spacing w:val="17"/>
        </w:rPr>
        <w:t xml:space="preserve"> </w:t>
      </w:r>
      <w:r>
        <w:t>not,</w:t>
      </w:r>
      <w:r>
        <w:rPr>
          <w:spacing w:val="17"/>
        </w:rPr>
        <w:t xml:space="preserve"> </w:t>
      </w:r>
      <w:r>
        <w:t>and</w:t>
      </w:r>
      <w:r>
        <w:rPr>
          <w:spacing w:val="17"/>
        </w:rPr>
        <w:t xml:space="preserve"> </w:t>
      </w:r>
      <w:r>
        <w:rPr>
          <w:spacing w:val="-4"/>
        </w:rPr>
        <w:t>why?</w:t>
      </w:r>
    </w:p>
    <w:p w14:paraId="326F40FD" w14:textId="77777777" w:rsidR="00075191" w:rsidRDefault="00075191">
      <w:pPr>
        <w:pStyle w:val="BodyText"/>
        <w:sectPr w:rsidR="00075191">
          <w:pgSz w:w="12240" w:h="15840"/>
          <w:pgMar w:top="1360" w:right="1080" w:bottom="280" w:left="1080" w:header="720" w:footer="720" w:gutter="0"/>
          <w:cols w:space="720"/>
        </w:sectPr>
      </w:pPr>
    </w:p>
    <w:p w14:paraId="326F40FE" w14:textId="77777777" w:rsidR="00075191" w:rsidRDefault="00000000">
      <w:pPr>
        <w:pStyle w:val="BodyText"/>
        <w:spacing w:before="70"/>
        <w:ind w:firstLine="0"/>
      </w:pPr>
      <w:r>
        <w:t>Because, framed as we are, our egoism craves above all things inward sympathy and recognition, love and admiration. The outward treatment is valued mainly as an expression, as a manifestation of the accompanying consciousness believed in. Pragmatically, then, belief in the automatic sweetheart would not work, and is point of fact no one treats it as a serious hypothesis. The godless universe would be exactly similar. Even if matter could do every outward thing that God does, the idea of it would not work as satisfactorily, because the chief call for a God on modern men's part is for a being who will inwardly recognize them and judge them sympathetically. Matter disappoints this craving of our ego, so God remains for most men the truer hypothesis, and indeed remains so for definite pragmatic reasons.]</w:t>
      </w:r>
    </w:p>
    <w:p w14:paraId="326F40FF" w14:textId="77777777" w:rsidR="00075191" w:rsidRDefault="00000000">
      <w:pPr>
        <w:pStyle w:val="BodyText"/>
        <w:ind w:right="364"/>
      </w:pPr>
      <w:r>
        <w:t>So much for the third misunderstanding, which is but one specification of the following still wider one.</w:t>
      </w:r>
    </w:p>
    <w:p w14:paraId="326F4100" w14:textId="77777777" w:rsidR="00075191" w:rsidRDefault="00000000">
      <w:pPr>
        <w:pStyle w:val="BodyText"/>
        <w:ind w:right="360"/>
      </w:pPr>
      <w:r>
        <w:t>FOURTH MISUNDERSTANDING: NO PRAGMATIST CAN BE A REALIST IN HIS EPISTEMOLOGY.</w:t>
      </w:r>
    </w:p>
    <w:p w14:paraId="326F4101" w14:textId="77777777" w:rsidR="00075191" w:rsidRDefault="00000000">
      <w:pPr>
        <w:pStyle w:val="BodyText"/>
        <w:ind w:right="360"/>
      </w:pPr>
      <w:r>
        <w:t>This is supposed to follow from his statement that the truth of our beliefs consists in general in their giving satisfaction. Of course satisfaction per se is a subjective condition; so the conclusion is drawn that truth falls wholly inside of the subject, who then may manufacture it at his pleasure. True beliefs become thus wayward affections, severed from all responsibility to other parts of experience.</w:t>
      </w:r>
    </w:p>
    <w:p w14:paraId="326F4102" w14:textId="77777777" w:rsidR="00075191" w:rsidRDefault="00000000">
      <w:pPr>
        <w:pStyle w:val="BodyText"/>
        <w:ind w:right="359"/>
      </w:pPr>
      <w:r>
        <w:t>It</w:t>
      </w:r>
      <w:r>
        <w:rPr>
          <w:spacing w:val="-1"/>
        </w:rPr>
        <w:t xml:space="preserve"> </w:t>
      </w:r>
      <w:r>
        <w:t>is</w:t>
      </w:r>
      <w:r>
        <w:rPr>
          <w:spacing w:val="-1"/>
        </w:rPr>
        <w:t xml:space="preserve"> </w:t>
      </w:r>
      <w:r>
        <w:t>difficult</w:t>
      </w:r>
      <w:r>
        <w:rPr>
          <w:spacing w:val="-1"/>
        </w:rPr>
        <w:t xml:space="preserve"> </w:t>
      </w:r>
      <w:r>
        <w:t>to</w:t>
      </w:r>
      <w:r>
        <w:rPr>
          <w:spacing w:val="-1"/>
        </w:rPr>
        <w:t xml:space="preserve"> </w:t>
      </w:r>
      <w:r>
        <w:t>excuse</w:t>
      </w:r>
      <w:r>
        <w:rPr>
          <w:spacing w:val="-1"/>
        </w:rPr>
        <w:t xml:space="preserve"> </w:t>
      </w:r>
      <w:r>
        <w:t>such</w:t>
      </w:r>
      <w:r>
        <w:rPr>
          <w:spacing w:val="-1"/>
        </w:rPr>
        <w:t xml:space="preserve"> </w:t>
      </w:r>
      <w:r>
        <w:t>a</w:t>
      </w:r>
      <w:r>
        <w:rPr>
          <w:spacing w:val="-1"/>
        </w:rPr>
        <w:t xml:space="preserve"> </w:t>
      </w:r>
      <w:r>
        <w:t>parody</w:t>
      </w:r>
      <w:r>
        <w:rPr>
          <w:spacing w:val="-1"/>
        </w:rPr>
        <w:t xml:space="preserve"> </w:t>
      </w:r>
      <w:r>
        <w:t>of</w:t>
      </w:r>
      <w:r>
        <w:rPr>
          <w:spacing w:val="-1"/>
        </w:rPr>
        <w:t xml:space="preserve"> </w:t>
      </w:r>
      <w:r>
        <w:t>the</w:t>
      </w:r>
      <w:r>
        <w:rPr>
          <w:spacing w:val="-1"/>
        </w:rPr>
        <w:t xml:space="preserve"> </w:t>
      </w:r>
      <w:r>
        <w:t>pragmatist's</w:t>
      </w:r>
      <w:r>
        <w:rPr>
          <w:spacing w:val="-1"/>
        </w:rPr>
        <w:t xml:space="preserve"> </w:t>
      </w:r>
      <w:r>
        <w:t>opinion,</w:t>
      </w:r>
      <w:r>
        <w:rPr>
          <w:spacing w:val="-1"/>
        </w:rPr>
        <w:t xml:space="preserve"> </w:t>
      </w:r>
      <w:r>
        <w:t>ignoring as it does every element but one of his universe of discourse. The terms of which that universe consists positively forbid any non-realistic interpretation of the function of knowledge defined there. The pragmatizing epistemologist posits there a reality and a mind with ideas. What, now, he asks, can make those</w:t>
      </w:r>
      <w:r>
        <w:rPr>
          <w:spacing w:val="-2"/>
        </w:rPr>
        <w:t xml:space="preserve"> </w:t>
      </w:r>
      <w:r>
        <w:t>ideas</w:t>
      </w:r>
      <w:r>
        <w:rPr>
          <w:spacing w:val="-2"/>
        </w:rPr>
        <w:t xml:space="preserve"> </w:t>
      </w:r>
      <w:r>
        <w:t>true</w:t>
      </w:r>
      <w:r>
        <w:rPr>
          <w:spacing w:val="-2"/>
        </w:rPr>
        <w:t xml:space="preserve"> </w:t>
      </w:r>
      <w:r>
        <w:t>of</w:t>
      </w:r>
      <w:r>
        <w:rPr>
          <w:spacing w:val="-2"/>
        </w:rPr>
        <w:t xml:space="preserve"> </w:t>
      </w:r>
      <w:r>
        <w:t>that</w:t>
      </w:r>
      <w:r>
        <w:rPr>
          <w:spacing w:val="-2"/>
        </w:rPr>
        <w:t xml:space="preserve"> </w:t>
      </w:r>
      <w:r>
        <w:t>reality?</w:t>
      </w:r>
      <w:r>
        <w:rPr>
          <w:spacing w:val="-2"/>
        </w:rPr>
        <w:t xml:space="preserve"> </w:t>
      </w:r>
      <w:r>
        <w:t>Ordinary</w:t>
      </w:r>
      <w:r>
        <w:rPr>
          <w:spacing w:val="-2"/>
        </w:rPr>
        <w:t xml:space="preserve"> </w:t>
      </w:r>
      <w:r>
        <w:t>epistemology</w:t>
      </w:r>
      <w:r>
        <w:rPr>
          <w:spacing w:val="-2"/>
        </w:rPr>
        <w:t xml:space="preserve"> </w:t>
      </w:r>
      <w:r>
        <w:t>contents</w:t>
      </w:r>
      <w:r>
        <w:rPr>
          <w:spacing w:val="-2"/>
        </w:rPr>
        <w:t xml:space="preserve"> </w:t>
      </w:r>
      <w:r>
        <w:t>itself</w:t>
      </w:r>
      <w:r>
        <w:rPr>
          <w:spacing w:val="-2"/>
        </w:rPr>
        <w:t xml:space="preserve"> </w:t>
      </w:r>
      <w:r>
        <w:t>with</w:t>
      </w:r>
      <w:r>
        <w:rPr>
          <w:spacing w:val="-2"/>
        </w:rPr>
        <w:t xml:space="preserve"> </w:t>
      </w:r>
      <w:r>
        <w:t>the vague statement that the ideas must 'correspond' or 'agree'; the pragmatist insists on being more concrete, and asks what such 'agreement' may mean in detail.</w:t>
      </w:r>
      <w:r>
        <w:rPr>
          <w:spacing w:val="-2"/>
        </w:rPr>
        <w:t xml:space="preserve"> </w:t>
      </w:r>
      <w:r>
        <w:t>He</w:t>
      </w:r>
      <w:r>
        <w:rPr>
          <w:spacing w:val="-3"/>
        </w:rPr>
        <w:t xml:space="preserve"> </w:t>
      </w:r>
      <w:r>
        <w:t>finds</w:t>
      </w:r>
      <w:r>
        <w:rPr>
          <w:spacing w:val="-3"/>
        </w:rPr>
        <w:t xml:space="preserve"> </w:t>
      </w:r>
      <w:r>
        <w:t>first</w:t>
      </w:r>
      <w:r>
        <w:rPr>
          <w:spacing w:val="-3"/>
        </w:rPr>
        <w:t xml:space="preserve"> </w:t>
      </w:r>
      <w:r>
        <w:t>that</w:t>
      </w:r>
      <w:r>
        <w:rPr>
          <w:spacing w:val="-3"/>
        </w:rPr>
        <w:t xml:space="preserve"> </w:t>
      </w:r>
      <w:r>
        <w:t>the</w:t>
      </w:r>
      <w:r>
        <w:rPr>
          <w:spacing w:val="-3"/>
        </w:rPr>
        <w:t xml:space="preserve"> </w:t>
      </w:r>
      <w:r>
        <w:t>ideas</w:t>
      </w:r>
      <w:r>
        <w:rPr>
          <w:spacing w:val="-3"/>
        </w:rPr>
        <w:t xml:space="preserve"> </w:t>
      </w:r>
      <w:r>
        <w:t>must</w:t>
      </w:r>
      <w:r>
        <w:rPr>
          <w:spacing w:val="-3"/>
        </w:rPr>
        <w:t xml:space="preserve"> </w:t>
      </w:r>
      <w:r>
        <w:t>point</w:t>
      </w:r>
      <w:r>
        <w:rPr>
          <w:spacing w:val="-3"/>
        </w:rPr>
        <w:t xml:space="preserve"> </w:t>
      </w:r>
      <w:r>
        <w:t>to</w:t>
      </w:r>
      <w:r>
        <w:rPr>
          <w:spacing w:val="-2"/>
        </w:rPr>
        <w:t xml:space="preserve"> </w:t>
      </w:r>
      <w:r>
        <w:t>or</w:t>
      </w:r>
      <w:r>
        <w:rPr>
          <w:spacing w:val="-3"/>
        </w:rPr>
        <w:t xml:space="preserve"> </w:t>
      </w:r>
      <w:r>
        <w:t>lead</w:t>
      </w:r>
      <w:r>
        <w:rPr>
          <w:spacing w:val="-2"/>
        </w:rPr>
        <w:t xml:space="preserve"> </w:t>
      </w:r>
      <w:r>
        <w:t>towards</w:t>
      </w:r>
      <w:r>
        <w:rPr>
          <w:spacing w:val="-3"/>
        </w:rPr>
        <w:t xml:space="preserve"> </w:t>
      </w:r>
      <w:r>
        <w:t>THAT</w:t>
      </w:r>
      <w:r>
        <w:rPr>
          <w:spacing w:val="-3"/>
        </w:rPr>
        <w:t xml:space="preserve"> </w:t>
      </w:r>
      <w:r>
        <w:t>reality and no other, and then that the pointings and leadings must yield satisfaction as their result. So far the pragmatist is hardly less abstract than the ordinary slouchy epistemologist; but as he defines himself farther, he grows more concrete. The entire quarrel of the intellectualist with him is over his concreteness, intellectualism contending that the vaguer and more abstract account is here the more profound. The concrete pointing and leading are conceived</w:t>
      </w:r>
      <w:r>
        <w:rPr>
          <w:spacing w:val="40"/>
        </w:rPr>
        <w:t xml:space="preserve"> </w:t>
      </w:r>
      <w:r>
        <w:t>by</w:t>
      </w:r>
      <w:r>
        <w:rPr>
          <w:spacing w:val="40"/>
        </w:rPr>
        <w:t xml:space="preserve"> </w:t>
      </w:r>
      <w:r>
        <w:t>the</w:t>
      </w:r>
      <w:r>
        <w:rPr>
          <w:spacing w:val="40"/>
        </w:rPr>
        <w:t xml:space="preserve"> </w:t>
      </w:r>
      <w:r>
        <w:t>pragmatist</w:t>
      </w:r>
      <w:r>
        <w:rPr>
          <w:spacing w:val="40"/>
        </w:rPr>
        <w:t xml:space="preserve"> </w:t>
      </w:r>
      <w:r>
        <w:t>to</w:t>
      </w:r>
      <w:r>
        <w:rPr>
          <w:spacing w:val="40"/>
        </w:rPr>
        <w:t xml:space="preserve"> </w:t>
      </w:r>
      <w:r>
        <w:t>be</w:t>
      </w:r>
      <w:r>
        <w:rPr>
          <w:spacing w:val="40"/>
        </w:rPr>
        <w:t xml:space="preserve"> </w:t>
      </w:r>
      <w:r>
        <w:t>the</w:t>
      </w:r>
      <w:r>
        <w:rPr>
          <w:spacing w:val="40"/>
        </w:rPr>
        <w:t xml:space="preserve"> </w:t>
      </w:r>
      <w:r>
        <w:t>work</w:t>
      </w:r>
      <w:r>
        <w:rPr>
          <w:spacing w:val="40"/>
        </w:rPr>
        <w:t xml:space="preserve"> </w:t>
      </w:r>
      <w:r>
        <w:t>of</w:t>
      </w:r>
      <w:r>
        <w:rPr>
          <w:spacing w:val="40"/>
        </w:rPr>
        <w:t xml:space="preserve"> </w:t>
      </w:r>
      <w:r>
        <w:t>other</w:t>
      </w:r>
      <w:r>
        <w:rPr>
          <w:spacing w:val="40"/>
        </w:rPr>
        <w:t xml:space="preserve"> </w:t>
      </w:r>
      <w:r>
        <w:t>portions</w:t>
      </w:r>
      <w:r>
        <w:rPr>
          <w:spacing w:val="40"/>
        </w:rPr>
        <w:t xml:space="preserve"> </w:t>
      </w:r>
      <w:r>
        <w:t>of</w:t>
      </w:r>
      <w:r>
        <w:rPr>
          <w:spacing w:val="40"/>
        </w:rPr>
        <w:t xml:space="preserve"> </w:t>
      </w:r>
      <w:r>
        <w:t>the</w:t>
      </w:r>
      <w:r>
        <w:rPr>
          <w:spacing w:val="40"/>
        </w:rPr>
        <w:t xml:space="preserve"> </w:t>
      </w:r>
      <w:r>
        <w:t>same</w:t>
      </w:r>
    </w:p>
    <w:p w14:paraId="326F4103" w14:textId="77777777" w:rsidR="00075191" w:rsidRDefault="00075191">
      <w:pPr>
        <w:pStyle w:val="BodyText"/>
        <w:sectPr w:rsidR="00075191">
          <w:pgSz w:w="12240" w:h="15840"/>
          <w:pgMar w:top="1360" w:right="1080" w:bottom="280" w:left="1080" w:header="720" w:footer="720" w:gutter="0"/>
          <w:cols w:space="720"/>
        </w:sectPr>
      </w:pPr>
    </w:p>
    <w:p w14:paraId="326F4104" w14:textId="77777777" w:rsidR="00075191" w:rsidRDefault="00000000">
      <w:pPr>
        <w:pStyle w:val="BodyText"/>
        <w:spacing w:before="70"/>
        <w:ind w:firstLine="0"/>
      </w:pPr>
      <w:r>
        <w:t>universe to which the reality and the mind belong, intermediary verifying bits of experience with which the mind at one end, and the reality at the other, are joined.</w:t>
      </w:r>
      <w:r>
        <w:rPr>
          <w:spacing w:val="-4"/>
        </w:rPr>
        <w:t xml:space="preserve"> </w:t>
      </w:r>
      <w:r>
        <w:t>The</w:t>
      </w:r>
      <w:r>
        <w:rPr>
          <w:spacing w:val="-5"/>
        </w:rPr>
        <w:t xml:space="preserve"> </w:t>
      </w:r>
      <w:r>
        <w:t>'satisfaction,'</w:t>
      </w:r>
      <w:r>
        <w:rPr>
          <w:spacing w:val="-5"/>
        </w:rPr>
        <w:t xml:space="preserve"> </w:t>
      </w:r>
      <w:r>
        <w:t>in</w:t>
      </w:r>
      <w:r>
        <w:rPr>
          <w:spacing w:val="-4"/>
        </w:rPr>
        <w:t xml:space="preserve"> </w:t>
      </w:r>
      <w:r>
        <w:t>turn,</w:t>
      </w:r>
      <w:r>
        <w:rPr>
          <w:spacing w:val="-4"/>
        </w:rPr>
        <w:t xml:space="preserve"> </w:t>
      </w:r>
      <w:r>
        <w:t>is</w:t>
      </w:r>
      <w:r>
        <w:rPr>
          <w:spacing w:val="-5"/>
        </w:rPr>
        <w:t xml:space="preserve"> </w:t>
      </w:r>
      <w:r>
        <w:t>no</w:t>
      </w:r>
      <w:r>
        <w:rPr>
          <w:spacing w:val="-4"/>
        </w:rPr>
        <w:t xml:space="preserve"> </w:t>
      </w:r>
      <w:r>
        <w:t>abstract</w:t>
      </w:r>
      <w:r>
        <w:rPr>
          <w:spacing w:val="-5"/>
        </w:rPr>
        <w:t xml:space="preserve"> </w:t>
      </w:r>
      <w:r>
        <w:t>satisfaction</w:t>
      </w:r>
      <w:r>
        <w:rPr>
          <w:spacing w:val="-4"/>
        </w:rPr>
        <w:t xml:space="preserve"> </w:t>
      </w:r>
      <w:r>
        <w:t>ueberhaupt,</w:t>
      </w:r>
      <w:r>
        <w:rPr>
          <w:spacing w:val="-4"/>
        </w:rPr>
        <w:t xml:space="preserve"> </w:t>
      </w:r>
      <w:r>
        <w:t>felt</w:t>
      </w:r>
      <w:r>
        <w:rPr>
          <w:spacing w:val="-5"/>
        </w:rPr>
        <w:t xml:space="preserve"> </w:t>
      </w:r>
      <w:r>
        <w:t>by an unspecified being, but is assumed to consist of such satisfactions (in the plural) as concretely existing men actually do find in their beliefs. As we humans are constituted in point of fact, we find that to believe in other men's minds, in independent physical realities, in past events, in eternal logical relations, is satisfactory. We find hope satisfactory. We often find it satisfactory to cease to doubt. Above all we find CONSISTENCY satisfactory, consistency between the present idea and the entire rest of our mental equipment, including the whole order of our sensations, and that of our intuitions of likeness and difference, and our whole stock of previously acquired truths.</w:t>
      </w:r>
    </w:p>
    <w:p w14:paraId="326F4105" w14:textId="77777777" w:rsidR="00075191" w:rsidRDefault="00000000">
      <w:pPr>
        <w:pStyle w:val="BodyText"/>
        <w:ind w:right="359"/>
      </w:pPr>
      <w:r>
        <w:t>The pragmatist, being himself a man, and imagining in general no contrary lines of truer belief than ours about the 'reality' which he has laid at the base of his epistemological discussion, is willing to treat our satisfactions as possibly really true guides to it, not as guides true solely for US. It would seem here to be the duty of his critics to show with some explicitness why, being our subjective feelings, these satisfactions can not yield 'objective' truth. The beliefs which they accompany 'posit' the assumed reality, 'correspond' and 'agree' with it, and 'fit' it in perfectly definite and assignable ways, through the sequent trains of thought and action which form their verification, so merely to insist on using these words abstractly instead of concretely is no way of driving the pragmatist from the field,— his more concrete account virtually includes his critic's. If our critics have any definite idea of a truth more objectively grounded than the kind we propose, why do they not show it more articulately? As they stand, they remind one of Hegel's man who wanted 'fruit,' but rejected cherries, pears, and grapes, because they were not fruit in the abstract. We offer them the full quart-pot, and they cry for the empty quart-capacity.</w:t>
      </w:r>
    </w:p>
    <w:p w14:paraId="326F4106" w14:textId="77777777" w:rsidR="00075191" w:rsidRDefault="00000000">
      <w:pPr>
        <w:pStyle w:val="BodyText"/>
        <w:spacing w:before="1"/>
        <w:ind w:right="359"/>
      </w:pPr>
      <w:r>
        <w:t>But</w:t>
      </w:r>
      <w:r>
        <w:rPr>
          <w:spacing w:val="-1"/>
        </w:rPr>
        <w:t xml:space="preserve"> </w:t>
      </w:r>
      <w:r>
        <w:t>here I think I hear some critic retort as follows:</w:t>
      </w:r>
      <w:r>
        <w:rPr>
          <w:spacing w:val="-1"/>
        </w:rPr>
        <w:t xml:space="preserve"> </w:t>
      </w:r>
      <w:r>
        <w:t>'If satisfactions are all that is needed to make truth, how about the notorious fact that errors are so often satisfactory? And how about the equally notorious fact that certain true beliefs may cause the bitterest dissatisfaction? Isn't it clear that not the satisfaction which it gives, but the relation of the belief TO THE REALITY</w:t>
      </w:r>
      <w:r>
        <w:rPr>
          <w:spacing w:val="40"/>
        </w:rPr>
        <w:t xml:space="preserve"> </w:t>
      </w:r>
      <w:r>
        <w:t>is all that makes it true? Suppose there were no such reality, and that the satisfactions</w:t>
      </w:r>
      <w:r>
        <w:rPr>
          <w:spacing w:val="25"/>
        </w:rPr>
        <w:t xml:space="preserve"> </w:t>
      </w:r>
      <w:r>
        <w:t>yet</w:t>
      </w:r>
      <w:r>
        <w:rPr>
          <w:spacing w:val="25"/>
        </w:rPr>
        <w:t xml:space="preserve"> </w:t>
      </w:r>
      <w:r>
        <w:t>remained:</w:t>
      </w:r>
      <w:r>
        <w:rPr>
          <w:spacing w:val="25"/>
        </w:rPr>
        <w:t xml:space="preserve"> </w:t>
      </w:r>
      <w:r>
        <w:t>would</w:t>
      </w:r>
      <w:r>
        <w:rPr>
          <w:spacing w:val="26"/>
        </w:rPr>
        <w:t xml:space="preserve"> </w:t>
      </w:r>
      <w:r>
        <w:t>they</w:t>
      </w:r>
      <w:r>
        <w:rPr>
          <w:spacing w:val="26"/>
        </w:rPr>
        <w:t xml:space="preserve"> </w:t>
      </w:r>
      <w:r>
        <w:t>not</w:t>
      </w:r>
      <w:r>
        <w:rPr>
          <w:spacing w:val="25"/>
        </w:rPr>
        <w:t xml:space="preserve"> </w:t>
      </w:r>
      <w:r>
        <w:t>then</w:t>
      </w:r>
      <w:r>
        <w:rPr>
          <w:spacing w:val="26"/>
        </w:rPr>
        <w:t xml:space="preserve"> </w:t>
      </w:r>
      <w:r>
        <w:t>effectively</w:t>
      </w:r>
      <w:r>
        <w:rPr>
          <w:spacing w:val="26"/>
        </w:rPr>
        <w:t xml:space="preserve"> </w:t>
      </w:r>
      <w:r>
        <w:t>work</w:t>
      </w:r>
      <w:r>
        <w:rPr>
          <w:spacing w:val="26"/>
        </w:rPr>
        <w:t xml:space="preserve"> </w:t>
      </w:r>
      <w:r>
        <w:t>falsehood?</w:t>
      </w:r>
    </w:p>
    <w:p w14:paraId="326F4107" w14:textId="77777777" w:rsidR="00075191" w:rsidRDefault="00075191">
      <w:pPr>
        <w:pStyle w:val="BodyText"/>
        <w:sectPr w:rsidR="00075191">
          <w:pgSz w:w="12240" w:h="15840"/>
          <w:pgMar w:top="1360" w:right="1080" w:bottom="280" w:left="1080" w:header="720" w:footer="720" w:gutter="0"/>
          <w:cols w:space="720"/>
        </w:sectPr>
      </w:pPr>
    </w:p>
    <w:p w14:paraId="326F4108" w14:textId="77777777" w:rsidR="00075191" w:rsidRDefault="00000000">
      <w:pPr>
        <w:pStyle w:val="BodyText"/>
        <w:spacing w:before="70"/>
        <w:ind w:firstLine="0"/>
      </w:pPr>
      <w:r>
        <w:t>Can they consequently be treated distinctively as the truth-builders? It is the INHERENT RELATION TO REALITY of a belief that gives us that specific TRUTH-satisfaction, compared with which all other satisfactions are the hollowest humbug. The satisfaction of KNOWING TRULY is thus the only one which the pragmatist ought to have considered. As a</w:t>
      </w:r>
      <w:r>
        <w:rPr>
          <w:spacing w:val="40"/>
        </w:rPr>
        <w:t xml:space="preserve"> </w:t>
      </w:r>
      <w:r>
        <w:t>PSYCHOLOGICAL SENTIMENT, the anti-pragmatist gladly concedes it to him, but then only as a concomitant of truth, not as a constituent. What CONSTITUTES truth is not the sentiment, but the purely logical or objective function</w:t>
      </w:r>
      <w:r>
        <w:rPr>
          <w:spacing w:val="-1"/>
        </w:rPr>
        <w:t xml:space="preserve"> </w:t>
      </w:r>
      <w:r>
        <w:t>of</w:t>
      </w:r>
      <w:r>
        <w:rPr>
          <w:spacing w:val="-1"/>
        </w:rPr>
        <w:t xml:space="preserve"> </w:t>
      </w:r>
      <w:r>
        <w:t>rightly cognizing</w:t>
      </w:r>
      <w:r>
        <w:rPr>
          <w:spacing w:val="-1"/>
        </w:rPr>
        <w:t xml:space="preserve"> </w:t>
      </w:r>
      <w:r>
        <w:t>the reality,</w:t>
      </w:r>
      <w:r>
        <w:rPr>
          <w:spacing w:val="-1"/>
        </w:rPr>
        <w:t xml:space="preserve"> </w:t>
      </w:r>
      <w:r>
        <w:t>and the</w:t>
      </w:r>
      <w:r>
        <w:rPr>
          <w:spacing w:val="-1"/>
        </w:rPr>
        <w:t xml:space="preserve"> </w:t>
      </w:r>
      <w:r>
        <w:t>pragmatist's failure</w:t>
      </w:r>
      <w:r>
        <w:rPr>
          <w:spacing w:val="-1"/>
        </w:rPr>
        <w:t xml:space="preserve"> </w:t>
      </w:r>
      <w:r>
        <w:t>to reduce this function to lower values is patent.'</w:t>
      </w:r>
    </w:p>
    <w:p w14:paraId="326F4109" w14:textId="77777777" w:rsidR="00075191" w:rsidRDefault="00000000">
      <w:pPr>
        <w:pStyle w:val="BodyText"/>
        <w:ind w:right="359"/>
      </w:pPr>
      <w:r>
        <w:t>Such anti-pragmatism as this seems to me a tissue of confusion. To begin with, when the pragmatist says 'indispensable,' it confounds this with 'sufficient.'</w:t>
      </w:r>
      <w:r>
        <w:rPr>
          <w:spacing w:val="-2"/>
        </w:rPr>
        <w:t xml:space="preserve"> </w:t>
      </w:r>
      <w:r>
        <w:t>The</w:t>
      </w:r>
      <w:r>
        <w:rPr>
          <w:spacing w:val="-2"/>
        </w:rPr>
        <w:t xml:space="preserve"> </w:t>
      </w:r>
      <w:r>
        <w:t>pragmatist</w:t>
      </w:r>
      <w:r>
        <w:rPr>
          <w:spacing w:val="-2"/>
        </w:rPr>
        <w:t xml:space="preserve"> </w:t>
      </w:r>
      <w:r>
        <w:t>calls</w:t>
      </w:r>
      <w:r>
        <w:rPr>
          <w:spacing w:val="-2"/>
        </w:rPr>
        <w:t xml:space="preserve"> </w:t>
      </w:r>
      <w:r>
        <w:t>satisfactions</w:t>
      </w:r>
      <w:r>
        <w:rPr>
          <w:spacing w:val="-2"/>
        </w:rPr>
        <w:t xml:space="preserve"> </w:t>
      </w:r>
      <w:r>
        <w:t>indispensable</w:t>
      </w:r>
      <w:r>
        <w:rPr>
          <w:spacing w:val="-2"/>
        </w:rPr>
        <w:t xml:space="preserve"> </w:t>
      </w:r>
      <w:r>
        <w:t>for</w:t>
      </w:r>
      <w:r>
        <w:rPr>
          <w:spacing w:val="-2"/>
        </w:rPr>
        <w:t xml:space="preserve"> </w:t>
      </w:r>
      <w:r>
        <w:t>truth-building, but I have everywhere called them insufficient unless reality be also incidentally led to. If the reality assumed were cancelled from the</w:t>
      </w:r>
      <w:r>
        <w:rPr>
          <w:spacing w:val="40"/>
        </w:rPr>
        <w:t xml:space="preserve"> </w:t>
      </w:r>
      <w:r>
        <w:t>pragmatist's universe of discourse, he would straightway give the name of falsehoods to the beliefs remaining, in spite of all their satisfactoriness. For him, as for his critic, there can be no truth if there is nothing to be true about. Ideas are so much flat psychological surface unless some mirrored matter gives them cognitive lustre. This is why as a pragmatist I have so carefully posited 'reality' AB INITIO, and why, throughout my whole discussion, I remain an epistemological realist. [Footnote: I need hardly remind the reader that both sense- percepts and percepts of ideal relation (comparisons, etc.) should be classed among the realities. The bulk of our mental 'stock' consists of truths concerning these terms.]</w:t>
      </w:r>
    </w:p>
    <w:p w14:paraId="326F410A" w14:textId="77777777" w:rsidR="00075191" w:rsidRDefault="00000000">
      <w:pPr>
        <w:pStyle w:val="BodyText"/>
        <w:ind w:right="359"/>
      </w:pPr>
      <w:r>
        <w:t>The anti-pragmatist is guilty of the further confusion of imagining that, in undertaking to give him an account of what truth formally means, we are assuming at the same time to provide a warrant for it, trying to define the occasions when he can be sure of materially possessing it. Our making it hinge on a reality so 'independent' that when it comes, truth comes, and when it goes, truth goes with it, disappoints this naive expectation, so he deems our description unsatisfactory. I suspect that under this confusion lies the still deeper one of not discriminating sufficiently between the two notions, truth and reality. Realities are not TRUE, they ARE; and beliefs are true OF them. But I suspect that in the anti-pragmatist mind the two notions sometimes</w:t>
      </w:r>
      <w:r>
        <w:rPr>
          <w:spacing w:val="40"/>
        </w:rPr>
        <w:t xml:space="preserve"> </w:t>
      </w:r>
      <w:r>
        <w:t>swap their attributes. The reality itself, I fear, is treated as if 'true' and conversely.</w:t>
      </w:r>
      <w:r>
        <w:rPr>
          <w:spacing w:val="-3"/>
        </w:rPr>
        <w:t xml:space="preserve"> </w:t>
      </w:r>
      <w:r>
        <w:t>Whoso</w:t>
      </w:r>
      <w:r>
        <w:rPr>
          <w:spacing w:val="-3"/>
        </w:rPr>
        <w:t xml:space="preserve"> </w:t>
      </w:r>
      <w:r>
        <w:t>tells</w:t>
      </w:r>
      <w:r>
        <w:rPr>
          <w:spacing w:val="-3"/>
        </w:rPr>
        <w:t xml:space="preserve"> </w:t>
      </w:r>
      <w:r>
        <w:t>us</w:t>
      </w:r>
      <w:r>
        <w:rPr>
          <w:spacing w:val="-3"/>
        </w:rPr>
        <w:t xml:space="preserve"> </w:t>
      </w:r>
      <w:r>
        <w:t>of</w:t>
      </w:r>
      <w:r>
        <w:rPr>
          <w:spacing w:val="-3"/>
        </w:rPr>
        <w:t xml:space="preserve"> </w:t>
      </w:r>
      <w:r>
        <w:t>the</w:t>
      </w:r>
      <w:r>
        <w:rPr>
          <w:spacing w:val="-3"/>
        </w:rPr>
        <w:t xml:space="preserve"> </w:t>
      </w:r>
      <w:r>
        <w:t>one,</w:t>
      </w:r>
      <w:r>
        <w:rPr>
          <w:spacing w:val="-3"/>
        </w:rPr>
        <w:t xml:space="preserve"> </w:t>
      </w:r>
      <w:r>
        <w:t>it</w:t>
      </w:r>
      <w:r>
        <w:rPr>
          <w:spacing w:val="-3"/>
        </w:rPr>
        <w:t xml:space="preserve"> </w:t>
      </w:r>
      <w:r>
        <w:t>is</w:t>
      </w:r>
      <w:r>
        <w:rPr>
          <w:spacing w:val="-3"/>
        </w:rPr>
        <w:t xml:space="preserve"> </w:t>
      </w:r>
      <w:r>
        <w:t>then</w:t>
      </w:r>
      <w:r>
        <w:rPr>
          <w:spacing w:val="-3"/>
        </w:rPr>
        <w:t xml:space="preserve"> </w:t>
      </w:r>
      <w:r>
        <w:t>supposed,</w:t>
      </w:r>
      <w:r>
        <w:rPr>
          <w:spacing w:val="-3"/>
        </w:rPr>
        <w:t xml:space="preserve"> </w:t>
      </w:r>
      <w:r>
        <w:t>must</w:t>
      </w:r>
      <w:r>
        <w:rPr>
          <w:spacing w:val="-3"/>
        </w:rPr>
        <w:t xml:space="preserve"> </w:t>
      </w:r>
      <w:r>
        <w:t>also</w:t>
      </w:r>
      <w:r>
        <w:rPr>
          <w:spacing w:val="-3"/>
        </w:rPr>
        <w:t xml:space="preserve"> </w:t>
      </w:r>
      <w:r>
        <w:t>be</w:t>
      </w:r>
      <w:r>
        <w:rPr>
          <w:spacing w:val="-3"/>
        </w:rPr>
        <w:t xml:space="preserve"> </w:t>
      </w:r>
      <w:r>
        <w:t>telling</w:t>
      </w:r>
    </w:p>
    <w:p w14:paraId="326F410B" w14:textId="77777777" w:rsidR="00075191" w:rsidRDefault="00075191">
      <w:pPr>
        <w:pStyle w:val="BodyText"/>
        <w:sectPr w:rsidR="00075191">
          <w:pgSz w:w="12240" w:h="15840"/>
          <w:pgMar w:top="1360" w:right="1080" w:bottom="280" w:left="1080" w:header="720" w:footer="720" w:gutter="0"/>
          <w:cols w:space="720"/>
        </w:sectPr>
      </w:pPr>
    </w:p>
    <w:p w14:paraId="326F410C" w14:textId="77777777" w:rsidR="00075191" w:rsidRDefault="00000000">
      <w:pPr>
        <w:pStyle w:val="BodyText"/>
        <w:spacing w:before="70"/>
        <w:ind w:right="372" w:firstLine="0"/>
      </w:pPr>
      <w:r>
        <w:t>us of the other; and a true idea must in a manner BE, or at least YIELD without extraneous aid, the reality it cognitively is possessed of.</w:t>
      </w:r>
    </w:p>
    <w:p w14:paraId="326F410D" w14:textId="77777777" w:rsidR="00075191" w:rsidRDefault="00000000">
      <w:pPr>
        <w:pStyle w:val="BodyText"/>
        <w:ind w:right="359"/>
      </w:pPr>
      <w:r>
        <w:t>To this absolute-idealistic demand pragmatism simply opposes its non possumus. If there is to be truth, it says, both realities and beliefs about them must conspire to make it; but whether there ever is such a thing, or how anyone can be sure that his own beliefs possess it, it never pretends to determine. That truth-satisfaction par excellence which may tinge a belief unsatisfactory in other ways, it easily explains as the feeling of consistency with the stock of previous truths, or supposed truths, of which one's whole past experience may have left one in possession.</w:t>
      </w:r>
    </w:p>
    <w:p w14:paraId="326F410E" w14:textId="77777777" w:rsidR="00075191" w:rsidRDefault="00000000">
      <w:pPr>
        <w:pStyle w:val="BodyText"/>
        <w:ind w:right="367"/>
      </w:pPr>
      <w:r>
        <w:t>But are not all pragmatists sure that their own belief is right? their enemies will ask at this point; and this leads me to the</w:t>
      </w:r>
    </w:p>
    <w:p w14:paraId="326F410F" w14:textId="77777777" w:rsidR="00075191" w:rsidRDefault="00000000">
      <w:pPr>
        <w:pStyle w:val="BodyText"/>
        <w:ind w:right="371"/>
      </w:pPr>
      <w:r>
        <w:t>FIFTH MISUNDERSTANDING: WHAT PRAGMATISTS SAY IS INCONSISTENT WITH THEIR SAYING SO.</w:t>
      </w:r>
    </w:p>
    <w:p w14:paraId="326F4110" w14:textId="77777777" w:rsidR="00075191" w:rsidRDefault="00000000">
      <w:pPr>
        <w:pStyle w:val="BodyText"/>
        <w:ind w:right="362"/>
      </w:pPr>
      <w:r>
        <w:t>A correspondent puts this objection as follows: 'When you say to your audience, "pragmatism is the truth concerning truth," the first truth is</w:t>
      </w:r>
      <w:r>
        <w:rPr>
          <w:spacing w:val="40"/>
        </w:rPr>
        <w:t xml:space="preserve"> </w:t>
      </w:r>
      <w:r>
        <w:t>different from the second. About the first you and they are not to be at odds; you are not giving them liberty to take or leave it according as it works satisfactorily or not for their private uses. Yet the second truth, which ought to describe and include the first, affirms this liberty. Thus the INTENT of your utterance seems to contradict the CONTENT of it.'</w:t>
      </w:r>
    </w:p>
    <w:p w14:paraId="326F4111" w14:textId="77777777" w:rsidR="00075191" w:rsidRDefault="00000000">
      <w:pPr>
        <w:pStyle w:val="BodyText"/>
      </w:pPr>
      <w:r>
        <w:t>General scepticism has always received this same classic refutation. 'You have to dogmatize,' the rationalists say to the sceptics,' whenever you express the sceptical position; so your lives keep contradicting your thesis.' One would suppose that the impotence of so hoary an argument to abate in the slightest degree the amount of general scepticism in the world might have led some rationalists themselves to doubt whether these instantaneous logical refutations are such fatal ways, after all, of killing off live mental attitudes. General scepticism is the live mental attitude of refusing to conclude. It is a permanent</w:t>
      </w:r>
      <w:r>
        <w:rPr>
          <w:spacing w:val="-5"/>
        </w:rPr>
        <w:t xml:space="preserve"> </w:t>
      </w:r>
      <w:r>
        <w:t>torpor</w:t>
      </w:r>
      <w:r>
        <w:rPr>
          <w:spacing w:val="-5"/>
        </w:rPr>
        <w:t xml:space="preserve"> </w:t>
      </w:r>
      <w:r>
        <w:t>of</w:t>
      </w:r>
      <w:r>
        <w:rPr>
          <w:spacing w:val="-5"/>
        </w:rPr>
        <w:t xml:space="preserve"> </w:t>
      </w:r>
      <w:r>
        <w:t>the</w:t>
      </w:r>
      <w:r>
        <w:rPr>
          <w:spacing w:val="-5"/>
        </w:rPr>
        <w:t xml:space="preserve"> </w:t>
      </w:r>
      <w:r>
        <w:t>will,</w:t>
      </w:r>
      <w:r>
        <w:rPr>
          <w:spacing w:val="-4"/>
        </w:rPr>
        <w:t xml:space="preserve"> </w:t>
      </w:r>
      <w:r>
        <w:t>renewing</w:t>
      </w:r>
      <w:r>
        <w:rPr>
          <w:spacing w:val="-4"/>
        </w:rPr>
        <w:t xml:space="preserve"> </w:t>
      </w:r>
      <w:r>
        <w:t>itself</w:t>
      </w:r>
      <w:r>
        <w:rPr>
          <w:spacing w:val="-5"/>
        </w:rPr>
        <w:t xml:space="preserve"> </w:t>
      </w:r>
      <w:r>
        <w:t>in</w:t>
      </w:r>
      <w:r>
        <w:rPr>
          <w:spacing w:val="-4"/>
        </w:rPr>
        <w:t xml:space="preserve"> </w:t>
      </w:r>
      <w:r>
        <w:t>detail</w:t>
      </w:r>
      <w:r>
        <w:rPr>
          <w:spacing w:val="-5"/>
        </w:rPr>
        <w:t xml:space="preserve"> </w:t>
      </w:r>
      <w:r>
        <w:t>towards</w:t>
      </w:r>
      <w:r>
        <w:rPr>
          <w:spacing w:val="-5"/>
        </w:rPr>
        <w:t xml:space="preserve"> </w:t>
      </w:r>
      <w:r>
        <w:t>each</w:t>
      </w:r>
      <w:r>
        <w:rPr>
          <w:spacing w:val="-4"/>
        </w:rPr>
        <w:t xml:space="preserve"> </w:t>
      </w:r>
      <w:r>
        <w:t>successive thesis</w:t>
      </w:r>
      <w:r>
        <w:rPr>
          <w:spacing w:val="-2"/>
        </w:rPr>
        <w:t xml:space="preserve"> </w:t>
      </w:r>
      <w:r>
        <w:t>that</w:t>
      </w:r>
      <w:r>
        <w:rPr>
          <w:spacing w:val="-2"/>
        </w:rPr>
        <w:t xml:space="preserve"> </w:t>
      </w:r>
      <w:r>
        <w:t>offers,</w:t>
      </w:r>
      <w:r>
        <w:rPr>
          <w:spacing w:val="-2"/>
        </w:rPr>
        <w:t xml:space="preserve"> </w:t>
      </w:r>
      <w:r>
        <w:t>and</w:t>
      </w:r>
      <w:r>
        <w:rPr>
          <w:spacing w:val="-2"/>
        </w:rPr>
        <w:t xml:space="preserve"> </w:t>
      </w:r>
      <w:r>
        <w:t>you</w:t>
      </w:r>
      <w:r>
        <w:rPr>
          <w:spacing w:val="-2"/>
        </w:rPr>
        <w:t xml:space="preserve"> </w:t>
      </w:r>
      <w:r>
        <w:t>can</w:t>
      </w:r>
      <w:r>
        <w:rPr>
          <w:spacing w:val="-2"/>
        </w:rPr>
        <w:t xml:space="preserve"> </w:t>
      </w:r>
      <w:r>
        <w:t>no</w:t>
      </w:r>
      <w:r>
        <w:rPr>
          <w:spacing w:val="-2"/>
        </w:rPr>
        <w:t xml:space="preserve"> </w:t>
      </w:r>
      <w:r>
        <w:t>more</w:t>
      </w:r>
      <w:r>
        <w:rPr>
          <w:spacing w:val="-2"/>
        </w:rPr>
        <w:t xml:space="preserve"> </w:t>
      </w:r>
      <w:r>
        <w:t>kill</w:t>
      </w:r>
      <w:r>
        <w:rPr>
          <w:spacing w:val="-2"/>
        </w:rPr>
        <w:t xml:space="preserve"> </w:t>
      </w:r>
      <w:r>
        <w:t>it</w:t>
      </w:r>
      <w:r>
        <w:rPr>
          <w:spacing w:val="-2"/>
        </w:rPr>
        <w:t xml:space="preserve"> </w:t>
      </w:r>
      <w:r>
        <w:t>off</w:t>
      </w:r>
      <w:r>
        <w:rPr>
          <w:spacing w:val="-2"/>
        </w:rPr>
        <w:t xml:space="preserve"> </w:t>
      </w:r>
      <w:r>
        <w:t>by</w:t>
      </w:r>
      <w:r>
        <w:rPr>
          <w:spacing w:val="-2"/>
        </w:rPr>
        <w:t xml:space="preserve"> </w:t>
      </w:r>
      <w:r>
        <w:t>logic</w:t>
      </w:r>
      <w:r>
        <w:rPr>
          <w:spacing w:val="-2"/>
        </w:rPr>
        <w:t xml:space="preserve"> </w:t>
      </w:r>
      <w:r>
        <w:t>than</w:t>
      </w:r>
      <w:r>
        <w:rPr>
          <w:spacing w:val="-2"/>
        </w:rPr>
        <w:t xml:space="preserve"> </w:t>
      </w:r>
      <w:r>
        <w:t>yon</w:t>
      </w:r>
      <w:r>
        <w:rPr>
          <w:spacing w:val="-2"/>
        </w:rPr>
        <w:t xml:space="preserve"> </w:t>
      </w:r>
      <w:r>
        <w:t>can</w:t>
      </w:r>
      <w:r>
        <w:rPr>
          <w:spacing w:val="-2"/>
        </w:rPr>
        <w:t xml:space="preserve"> </w:t>
      </w:r>
      <w:r>
        <w:t>kill</w:t>
      </w:r>
      <w:r>
        <w:rPr>
          <w:spacing w:val="-2"/>
        </w:rPr>
        <w:t xml:space="preserve"> </w:t>
      </w:r>
      <w:r>
        <w:t>off obstinacy or practical joking. This is why it is so irritating. Your consistent sceptic never puts his scepticism into a formal proposition,—he simply chooses it as a habit. He provokingly hangs back when he might so easily</w:t>
      </w:r>
      <w:r>
        <w:rPr>
          <w:spacing w:val="40"/>
        </w:rPr>
        <w:t xml:space="preserve"> </w:t>
      </w:r>
      <w:r>
        <w:t>join us in saying yes, but he is not illogical or stupid,—on the contrary, he often impresses us by his intellectual superiority. This is the REAL</w:t>
      </w:r>
      <w:r>
        <w:rPr>
          <w:spacing w:val="40"/>
        </w:rPr>
        <w:t xml:space="preserve"> </w:t>
      </w:r>
      <w:r>
        <w:t>scepticism that rationalists have to meet, and their logic does not even touch</w:t>
      </w:r>
    </w:p>
    <w:p w14:paraId="326F4112" w14:textId="77777777" w:rsidR="00075191" w:rsidRDefault="00075191">
      <w:pPr>
        <w:pStyle w:val="BodyText"/>
        <w:sectPr w:rsidR="00075191">
          <w:pgSz w:w="12240" w:h="15840"/>
          <w:pgMar w:top="1360" w:right="1080" w:bottom="280" w:left="1080" w:header="720" w:footer="720" w:gutter="0"/>
          <w:cols w:space="720"/>
        </w:sectPr>
      </w:pPr>
    </w:p>
    <w:p w14:paraId="326F4113" w14:textId="77777777" w:rsidR="00075191" w:rsidRDefault="00000000">
      <w:pPr>
        <w:pStyle w:val="BodyText"/>
        <w:spacing w:before="70"/>
        <w:ind w:right="0" w:firstLine="0"/>
        <w:jc w:val="left"/>
      </w:pPr>
      <w:r>
        <w:rPr>
          <w:spacing w:val="-5"/>
        </w:rPr>
        <w:t>it.</w:t>
      </w:r>
    </w:p>
    <w:p w14:paraId="326F4114" w14:textId="77777777" w:rsidR="00075191" w:rsidRDefault="00000000">
      <w:pPr>
        <w:pStyle w:val="BodyText"/>
        <w:ind w:left="810" w:right="0" w:firstLine="0"/>
        <w:jc w:val="left"/>
      </w:pPr>
      <w:r>
        <w:t>No</w:t>
      </w:r>
      <w:r>
        <w:rPr>
          <w:spacing w:val="18"/>
        </w:rPr>
        <w:t xml:space="preserve"> </w:t>
      </w:r>
      <w:r>
        <w:t>more</w:t>
      </w:r>
      <w:r>
        <w:rPr>
          <w:spacing w:val="20"/>
        </w:rPr>
        <w:t xml:space="preserve"> </w:t>
      </w:r>
      <w:r>
        <w:t>can</w:t>
      </w:r>
      <w:r>
        <w:rPr>
          <w:spacing w:val="20"/>
        </w:rPr>
        <w:t xml:space="preserve"> </w:t>
      </w:r>
      <w:r>
        <w:t>logic</w:t>
      </w:r>
      <w:r>
        <w:rPr>
          <w:spacing w:val="21"/>
        </w:rPr>
        <w:t xml:space="preserve"> </w:t>
      </w:r>
      <w:r>
        <w:t>kill</w:t>
      </w:r>
      <w:r>
        <w:rPr>
          <w:spacing w:val="20"/>
        </w:rPr>
        <w:t xml:space="preserve"> </w:t>
      </w:r>
      <w:r>
        <w:t>the</w:t>
      </w:r>
      <w:r>
        <w:rPr>
          <w:spacing w:val="20"/>
        </w:rPr>
        <w:t xml:space="preserve"> </w:t>
      </w:r>
      <w:r>
        <w:t>pragmatist's</w:t>
      </w:r>
      <w:r>
        <w:rPr>
          <w:spacing w:val="20"/>
        </w:rPr>
        <w:t xml:space="preserve"> </w:t>
      </w:r>
      <w:r>
        <w:t>behavior:</w:t>
      </w:r>
      <w:r>
        <w:rPr>
          <w:spacing w:val="21"/>
        </w:rPr>
        <w:t xml:space="preserve"> </w:t>
      </w:r>
      <w:r>
        <w:t>his</w:t>
      </w:r>
      <w:r>
        <w:rPr>
          <w:spacing w:val="20"/>
        </w:rPr>
        <w:t xml:space="preserve"> </w:t>
      </w:r>
      <w:r>
        <w:t>act</w:t>
      </w:r>
      <w:r>
        <w:rPr>
          <w:spacing w:val="20"/>
        </w:rPr>
        <w:t xml:space="preserve"> </w:t>
      </w:r>
      <w:r>
        <w:t>of</w:t>
      </w:r>
      <w:r>
        <w:rPr>
          <w:spacing w:val="20"/>
        </w:rPr>
        <w:t xml:space="preserve"> </w:t>
      </w:r>
      <w:r>
        <w:t>utterance,</w:t>
      </w:r>
      <w:r>
        <w:rPr>
          <w:spacing w:val="21"/>
        </w:rPr>
        <w:t xml:space="preserve"> </w:t>
      </w:r>
      <w:r>
        <w:rPr>
          <w:spacing w:val="-5"/>
        </w:rPr>
        <w:t>so</w:t>
      </w:r>
    </w:p>
    <w:p w14:paraId="326F4115" w14:textId="77777777" w:rsidR="00075191" w:rsidRDefault="00000000">
      <w:pPr>
        <w:pStyle w:val="BodyText"/>
        <w:ind w:firstLine="0"/>
      </w:pPr>
      <w:r>
        <w:t>far from contradicting, accurately exemplifies the matter which he utters. What is the matter which he utters? In part, it is this, that truth, concretely considered, is an attribute of our beliefs, and that these are attitudes that follow satisfactions. The ideas around which the satisfactions cluster are primarily only hypotheses that challenge or summon a belief to come and</w:t>
      </w:r>
      <w:r>
        <w:rPr>
          <w:spacing w:val="40"/>
        </w:rPr>
        <w:t xml:space="preserve"> </w:t>
      </w:r>
      <w:r>
        <w:t>take its stand upon them. The pragmatist's idea of truth is just such a challenge. He finds it ultra-satisfactory to accept it, and takes his own stand accordingly. But, being gregarious as they are, men seek to spread their beliefs, to awaken imitation, to infect others. Why should not YOU also find the same belief satisfactory? thinks the pragmatist, and forthwith endeavors</w:t>
      </w:r>
      <w:r>
        <w:rPr>
          <w:spacing w:val="40"/>
        </w:rPr>
        <w:t xml:space="preserve"> </w:t>
      </w:r>
      <w:r>
        <w:t>to convert you. You and he will then believe similarly; you will hold up your subject-end of a truth, which will be a truth objective and irreversible if the reality holds up the object-end by being itself present simultaneously. What there is of self-contradiction in all this I confess I cannot discover. The pragmatist's conduct in his own case seems to me on the contrary admirably to illustrate his universal formula; and of all epistemologists, he is perhaps</w:t>
      </w:r>
      <w:r>
        <w:rPr>
          <w:spacing w:val="40"/>
        </w:rPr>
        <w:t xml:space="preserve"> </w:t>
      </w:r>
      <w:r>
        <w:t>the only one who is irreproachably self-consistent.</w:t>
      </w:r>
    </w:p>
    <w:p w14:paraId="326F4116" w14:textId="77777777" w:rsidR="00075191" w:rsidRDefault="00000000">
      <w:pPr>
        <w:pStyle w:val="BodyText"/>
        <w:ind w:right="359"/>
      </w:pPr>
      <w:r>
        <w:t>SIXTH MISUNDERSTANDING: PRAGMATISM EXPLAINS NOT WHAT TRUTH IS, BUT ONLY HOW IT IS ARRIVED AT.</w:t>
      </w:r>
    </w:p>
    <w:p w14:paraId="326F4117" w14:textId="77777777" w:rsidR="00075191" w:rsidRDefault="00000000">
      <w:pPr>
        <w:pStyle w:val="BodyText"/>
        <w:ind w:right="359"/>
      </w:pPr>
      <w:r>
        <w:t>In point of fact it tells us both, tells us what it is incidentally to telling us how it is arrived at,—for what IS arrived at except just what the truth is? If I tell you how to get to the railroad station, don't I implicitly introduce you to the WHAT, to the being and nature of that edifice? It is quite true that the abstract WORD 'how' hasn't the same meaning as the abstract WORD 'what,' but in this universe of concrete facts you cannot keep hows and whats asunder. The reasons why I find it satisfactory to believe that any idea is true, the HOW of my arriving at that belief, may be among the very reasons why the idea IS true in reality. If not, I summon the anti-pragmatist to explain the impossibility articulately.</w:t>
      </w:r>
    </w:p>
    <w:p w14:paraId="326F4118" w14:textId="77777777" w:rsidR="00075191" w:rsidRDefault="00000000">
      <w:pPr>
        <w:pStyle w:val="BodyText"/>
        <w:spacing w:before="1"/>
        <w:ind w:right="362"/>
      </w:pPr>
      <w:r>
        <w:t>His trouble seems to me mainly to arise from his fixed inability to understand how a concrete statement can possibly mean as much, or be as valuable, as an abstract one. I said above that the main quarrel between us</w:t>
      </w:r>
      <w:r>
        <w:rPr>
          <w:spacing w:val="40"/>
        </w:rPr>
        <w:t xml:space="preserve"> </w:t>
      </w:r>
      <w:r>
        <w:t>and our critics was that of concreteness VERSUS abstractness. This is the place to develop that point farther.</w:t>
      </w:r>
    </w:p>
    <w:p w14:paraId="326F4119" w14:textId="77777777" w:rsidR="00075191" w:rsidRDefault="00000000">
      <w:pPr>
        <w:pStyle w:val="BodyText"/>
        <w:ind w:left="810" w:right="0" w:firstLine="0"/>
      </w:pPr>
      <w:r>
        <w:t>In</w:t>
      </w:r>
      <w:r>
        <w:rPr>
          <w:spacing w:val="52"/>
        </w:rPr>
        <w:t xml:space="preserve"> </w:t>
      </w:r>
      <w:r>
        <w:t>the</w:t>
      </w:r>
      <w:r>
        <w:rPr>
          <w:spacing w:val="55"/>
        </w:rPr>
        <w:t xml:space="preserve"> </w:t>
      </w:r>
      <w:r>
        <w:t>present</w:t>
      </w:r>
      <w:r>
        <w:rPr>
          <w:spacing w:val="55"/>
        </w:rPr>
        <w:t xml:space="preserve"> </w:t>
      </w:r>
      <w:r>
        <w:t>question,</w:t>
      </w:r>
      <w:r>
        <w:rPr>
          <w:spacing w:val="55"/>
        </w:rPr>
        <w:t xml:space="preserve"> </w:t>
      </w:r>
      <w:r>
        <w:t>the</w:t>
      </w:r>
      <w:r>
        <w:rPr>
          <w:spacing w:val="55"/>
        </w:rPr>
        <w:t xml:space="preserve"> </w:t>
      </w:r>
      <w:r>
        <w:t>links</w:t>
      </w:r>
      <w:r>
        <w:rPr>
          <w:spacing w:val="55"/>
        </w:rPr>
        <w:t xml:space="preserve"> </w:t>
      </w:r>
      <w:r>
        <w:t>of</w:t>
      </w:r>
      <w:r>
        <w:rPr>
          <w:spacing w:val="55"/>
        </w:rPr>
        <w:t xml:space="preserve"> </w:t>
      </w:r>
      <w:r>
        <w:t>experience</w:t>
      </w:r>
      <w:r>
        <w:rPr>
          <w:spacing w:val="55"/>
        </w:rPr>
        <w:t xml:space="preserve"> </w:t>
      </w:r>
      <w:r>
        <w:t>sequent</w:t>
      </w:r>
      <w:r>
        <w:rPr>
          <w:spacing w:val="55"/>
        </w:rPr>
        <w:t xml:space="preserve"> </w:t>
      </w:r>
      <w:r>
        <w:t>upon</w:t>
      </w:r>
      <w:r>
        <w:rPr>
          <w:spacing w:val="55"/>
        </w:rPr>
        <w:t xml:space="preserve"> </w:t>
      </w:r>
      <w:r>
        <w:t>an</w:t>
      </w:r>
      <w:r>
        <w:rPr>
          <w:spacing w:val="55"/>
        </w:rPr>
        <w:t xml:space="preserve"> </w:t>
      </w:r>
      <w:r>
        <w:rPr>
          <w:spacing w:val="-2"/>
        </w:rPr>
        <w:t>idea,</w:t>
      </w:r>
    </w:p>
    <w:p w14:paraId="326F411A" w14:textId="77777777" w:rsidR="00075191" w:rsidRDefault="00075191">
      <w:pPr>
        <w:pStyle w:val="BodyText"/>
        <w:sectPr w:rsidR="00075191">
          <w:pgSz w:w="12240" w:h="15840"/>
          <w:pgMar w:top="1360" w:right="1080" w:bottom="280" w:left="1080" w:header="720" w:footer="720" w:gutter="0"/>
          <w:cols w:space="720"/>
        </w:sectPr>
      </w:pPr>
    </w:p>
    <w:p w14:paraId="326F411B" w14:textId="77777777" w:rsidR="00075191" w:rsidRDefault="00000000">
      <w:pPr>
        <w:pStyle w:val="BodyText"/>
        <w:spacing w:before="70"/>
        <w:ind w:right="359" w:firstLine="0"/>
      </w:pPr>
      <w:r>
        <w:t>which mediate between it and a reality, form and for the pragmatist indeed ARE, the CONCRETE relation of truth that may obtain between the idea and that reality. They, he says, are all that we mean when we speak of the idea 'pointing' to the reality, 'fitting' it, 'corresponding' with it, or 'agreeing' with it,</w:t>
      </w:r>
    </w:p>
    <w:p w14:paraId="326F411C" w14:textId="77777777" w:rsidR="00075191" w:rsidRDefault="00000000">
      <w:pPr>
        <w:pStyle w:val="BodyText"/>
        <w:ind w:firstLine="0"/>
      </w:pPr>
      <w:r>
        <w:t>—they or other similar mediating trains of verification. Such mediating events make the idea 'true.' The idea itself, if it exists at all, is also a concrete event: so pragmatism insists that truth in the singular is only a collective name for truths in the plural, these consisting always of series of definite events; and that what intellectualism calls the truth, the inherent truth, of any one</w:t>
      </w:r>
      <w:r>
        <w:rPr>
          <w:spacing w:val="-2"/>
        </w:rPr>
        <w:t xml:space="preserve"> </w:t>
      </w:r>
      <w:r>
        <w:t>such</w:t>
      </w:r>
      <w:r>
        <w:rPr>
          <w:spacing w:val="-2"/>
        </w:rPr>
        <w:t xml:space="preserve"> </w:t>
      </w:r>
      <w:r>
        <w:t>series</w:t>
      </w:r>
      <w:r>
        <w:rPr>
          <w:spacing w:val="-2"/>
        </w:rPr>
        <w:t xml:space="preserve"> </w:t>
      </w:r>
      <w:r>
        <w:t>is</w:t>
      </w:r>
      <w:r>
        <w:rPr>
          <w:spacing w:val="-1"/>
        </w:rPr>
        <w:t xml:space="preserve"> </w:t>
      </w:r>
      <w:r>
        <w:t>only</w:t>
      </w:r>
      <w:r>
        <w:rPr>
          <w:spacing w:val="-2"/>
        </w:rPr>
        <w:t xml:space="preserve"> </w:t>
      </w:r>
      <w:r>
        <w:t>the</w:t>
      </w:r>
      <w:r>
        <w:rPr>
          <w:spacing w:val="-2"/>
        </w:rPr>
        <w:t xml:space="preserve"> </w:t>
      </w:r>
      <w:r>
        <w:t>abstract</w:t>
      </w:r>
      <w:r>
        <w:rPr>
          <w:spacing w:val="-2"/>
        </w:rPr>
        <w:t xml:space="preserve"> </w:t>
      </w:r>
      <w:r>
        <w:t>name</w:t>
      </w:r>
      <w:r>
        <w:rPr>
          <w:spacing w:val="-1"/>
        </w:rPr>
        <w:t xml:space="preserve"> </w:t>
      </w:r>
      <w:r>
        <w:t>for</w:t>
      </w:r>
      <w:r>
        <w:rPr>
          <w:spacing w:val="-2"/>
        </w:rPr>
        <w:t xml:space="preserve"> </w:t>
      </w:r>
      <w:r>
        <w:t>its</w:t>
      </w:r>
      <w:r>
        <w:rPr>
          <w:spacing w:val="-2"/>
        </w:rPr>
        <w:t xml:space="preserve"> </w:t>
      </w:r>
      <w:r>
        <w:t>truthfulness</w:t>
      </w:r>
      <w:r>
        <w:rPr>
          <w:spacing w:val="-2"/>
        </w:rPr>
        <w:t xml:space="preserve"> </w:t>
      </w:r>
      <w:r>
        <w:t>in</w:t>
      </w:r>
      <w:r>
        <w:rPr>
          <w:spacing w:val="-1"/>
        </w:rPr>
        <w:t xml:space="preserve"> </w:t>
      </w:r>
      <w:r>
        <w:t>act,</w:t>
      </w:r>
      <w:r>
        <w:rPr>
          <w:spacing w:val="-2"/>
        </w:rPr>
        <w:t xml:space="preserve"> </w:t>
      </w:r>
      <w:r>
        <w:t>for</w:t>
      </w:r>
      <w:r>
        <w:rPr>
          <w:spacing w:val="-2"/>
        </w:rPr>
        <w:t xml:space="preserve"> </w:t>
      </w:r>
      <w:r>
        <w:t>the</w:t>
      </w:r>
      <w:r>
        <w:rPr>
          <w:spacing w:val="-1"/>
        </w:rPr>
        <w:t xml:space="preserve"> </w:t>
      </w:r>
      <w:r>
        <w:t xml:space="preserve">fact that the ideas there do lead to the supposed reality in a way that we consider </w:t>
      </w:r>
      <w:r>
        <w:rPr>
          <w:spacing w:val="-2"/>
        </w:rPr>
        <w:t>satisfactory.</w:t>
      </w:r>
    </w:p>
    <w:p w14:paraId="326F411D" w14:textId="77777777" w:rsidR="00075191" w:rsidRDefault="00000000">
      <w:pPr>
        <w:pStyle w:val="BodyText"/>
        <w:ind w:right="359"/>
      </w:pPr>
      <w:r>
        <w:t>The pragmatist himself has no objection to abstractions. Elliptically, and 'for short,' he relies on them as much as any one, ending upon innumerable occasions that their comparative emptiness makes of them useful substitutes for the overfulness of the facts he meets, with. But he never ascribes to them</w:t>
      </w:r>
      <w:r>
        <w:rPr>
          <w:spacing w:val="40"/>
        </w:rPr>
        <w:t xml:space="preserve"> </w:t>
      </w:r>
      <w:r>
        <w:t>a higher grade of reality. The full reality of a truth for him is always some process of verification, in which the abstract property of connecting ideas with objects truly is workingly embodied. Meanwhile it is endlessly serviceable to be able to talk of properties abstractly and apart from their working, to find them the same in innumerable cases, to take them 'out of time,'</w:t>
      </w:r>
      <w:r>
        <w:rPr>
          <w:spacing w:val="-4"/>
        </w:rPr>
        <w:t xml:space="preserve"> </w:t>
      </w:r>
      <w:r>
        <w:t>and</w:t>
      </w:r>
      <w:r>
        <w:rPr>
          <w:spacing w:val="-3"/>
        </w:rPr>
        <w:t xml:space="preserve"> </w:t>
      </w:r>
      <w:r>
        <w:t>to</w:t>
      </w:r>
      <w:r>
        <w:rPr>
          <w:spacing w:val="-3"/>
        </w:rPr>
        <w:t xml:space="preserve"> </w:t>
      </w:r>
      <w:r>
        <w:t>treat</w:t>
      </w:r>
      <w:r>
        <w:rPr>
          <w:spacing w:val="-4"/>
        </w:rPr>
        <w:t xml:space="preserve"> </w:t>
      </w:r>
      <w:r>
        <w:t>of</w:t>
      </w:r>
      <w:r>
        <w:rPr>
          <w:spacing w:val="-4"/>
        </w:rPr>
        <w:t xml:space="preserve"> </w:t>
      </w:r>
      <w:r>
        <w:t>their</w:t>
      </w:r>
      <w:r>
        <w:rPr>
          <w:spacing w:val="-4"/>
        </w:rPr>
        <w:t xml:space="preserve"> </w:t>
      </w:r>
      <w:r>
        <w:t>relations</w:t>
      </w:r>
      <w:r>
        <w:rPr>
          <w:spacing w:val="-4"/>
        </w:rPr>
        <w:t xml:space="preserve"> </w:t>
      </w:r>
      <w:r>
        <w:t>to</w:t>
      </w:r>
      <w:r>
        <w:rPr>
          <w:spacing w:val="-3"/>
        </w:rPr>
        <w:t xml:space="preserve"> </w:t>
      </w:r>
      <w:r>
        <w:t>other</w:t>
      </w:r>
      <w:r>
        <w:rPr>
          <w:spacing w:val="-4"/>
        </w:rPr>
        <w:t xml:space="preserve"> </w:t>
      </w:r>
      <w:r>
        <w:t>similar</w:t>
      </w:r>
      <w:r>
        <w:rPr>
          <w:spacing w:val="-4"/>
        </w:rPr>
        <w:t xml:space="preserve"> </w:t>
      </w:r>
      <w:r>
        <w:t>abstractions.</w:t>
      </w:r>
      <w:r>
        <w:rPr>
          <w:spacing w:val="-3"/>
        </w:rPr>
        <w:t xml:space="preserve"> </w:t>
      </w:r>
      <w:r>
        <w:t>We</w:t>
      </w:r>
      <w:r>
        <w:rPr>
          <w:spacing w:val="-4"/>
        </w:rPr>
        <w:t xml:space="preserve"> </w:t>
      </w:r>
      <w:r>
        <w:t>thus</w:t>
      </w:r>
      <w:r>
        <w:rPr>
          <w:spacing w:val="-4"/>
        </w:rPr>
        <w:t xml:space="preserve"> </w:t>
      </w:r>
      <w:r>
        <w:t>form whole universes of platonic ideas ante rem, universes in posse, tho none of them</w:t>
      </w:r>
      <w:r>
        <w:rPr>
          <w:spacing w:val="-4"/>
        </w:rPr>
        <w:t xml:space="preserve"> </w:t>
      </w:r>
      <w:r>
        <w:t>exists</w:t>
      </w:r>
      <w:r>
        <w:rPr>
          <w:spacing w:val="-4"/>
        </w:rPr>
        <w:t xml:space="preserve"> </w:t>
      </w:r>
      <w:r>
        <w:t>effectively</w:t>
      </w:r>
      <w:r>
        <w:rPr>
          <w:spacing w:val="-3"/>
        </w:rPr>
        <w:t xml:space="preserve"> </w:t>
      </w:r>
      <w:r>
        <w:t>except</w:t>
      </w:r>
      <w:r>
        <w:rPr>
          <w:spacing w:val="-4"/>
        </w:rPr>
        <w:t xml:space="preserve"> </w:t>
      </w:r>
      <w:r>
        <w:t>in</w:t>
      </w:r>
      <w:r>
        <w:rPr>
          <w:spacing w:val="-3"/>
        </w:rPr>
        <w:t xml:space="preserve"> </w:t>
      </w:r>
      <w:r>
        <w:t>rebus.</w:t>
      </w:r>
      <w:r>
        <w:rPr>
          <w:spacing w:val="-3"/>
        </w:rPr>
        <w:t xml:space="preserve"> </w:t>
      </w:r>
      <w:r>
        <w:t>Countless</w:t>
      </w:r>
      <w:r>
        <w:rPr>
          <w:spacing w:val="-4"/>
        </w:rPr>
        <w:t xml:space="preserve"> </w:t>
      </w:r>
      <w:r>
        <w:t>relations</w:t>
      </w:r>
      <w:r>
        <w:rPr>
          <w:spacing w:val="-4"/>
        </w:rPr>
        <w:t xml:space="preserve"> </w:t>
      </w:r>
      <w:r>
        <w:t>obtain</w:t>
      </w:r>
      <w:r>
        <w:rPr>
          <w:spacing w:val="-3"/>
        </w:rPr>
        <w:t xml:space="preserve"> </w:t>
      </w:r>
      <w:r>
        <w:t>there</w:t>
      </w:r>
      <w:r>
        <w:rPr>
          <w:spacing w:val="-4"/>
        </w:rPr>
        <w:t xml:space="preserve"> </w:t>
      </w:r>
      <w:r>
        <w:t>which nobody experiences as obtaining,—as, in the eternal universe of musical relations, for example, the notes of Aennchen von Tharau were a lovely melody long ere mortal ears ever heard them. Even so the music of the future sleeps now, to be awakened hereafter. Or, if we take the world of geometrical relations, the thousandth decimal of 'pi' sleeps there, tho no one may ever try to compute it. Or, if we take the universe of 'fitting,' countless coats 'fit'</w:t>
      </w:r>
      <w:r>
        <w:rPr>
          <w:spacing w:val="40"/>
        </w:rPr>
        <w:t xml:space="preserve"> </w:t>
      </w:r>
      <w:r>
        <w:t>backs, and countless boots 'fit' feet, on which they are not practically FITTED; countless stones 'fit' gaps in walls into which no one seeks to fit them actually. In the same way countless opinions 'fit' realities, and countless truths are valid, tho no thinker ever thinks them.</w:t>
      </w:r>
    </w:p>
    <w:p w14:paraId="326F411E" w14:textId="77777777" w:rsidR="00075191" w:rsidRDefault="00000000">
      <w:pPr>
        <w:pStyle w:val="BodyText"/>
        <w:spacing w:before="1"/>
        <w:ind w:right="359"/>
      </w:pPr>
      <w:r>
        <w:t>For the anti-pragmatist these prior timeless relations are the presupposition of the concrete ones, and possess the profounder dignity and value.</w:t>
      </w:r>
      <w:r>
        <w:rPr>
          <w:spacing w:val="64"/>
        </w:rPr>
        <w:t xml:space="preserve"> </w:t>
      </w:r>
      <w:r>
        <w:t>The</w:t>
      </w:r>
      <w:r>
        <w:rPr>
          <w:spacing w:val="66"/>
        </w:rPr>
        <w:t xml:space="preserve"> </w:t>
      </w:r>
      <w:r>
        <w:t>actual</w:t>
      </w:r>
      <w:r>
        <w:rPr>
          <w:spacing w:val="66"/>
        </w:rPr>
        <w:t xml:space="preserve"> </w:t>
      </w:r>
      <w:r>
        <w:t>workings</w:t>
      </w:r>
      <w:r>
        <w:rPr>
          <w:spacing w:val="66"/>
        </w:rPr>
        <w:t xml:space="preserve"> </w:t>
      </w:r>
      <w:r>
        <w:t>of</w:t>
      </w:r>
      <w:r>
        <w:rPr>
          <w:spacing w:val="66"/>
        </w:rPr>
        <w:t xml:space="preserve"> </w:t>
      </w:r>
      <w:r>
        <w:t>our</w:t>
      </w:r>
      <w:r>
        <w:rPr>
          <w:spacing w:val="66"/>
        </w:rPr>
        <w:t xml:space="preserve"> </w:t>
      </w:r>
      <w:r>
        <w:t>ideas</w:t>
      </w:r>
      <w:r>
        <w:rPr>
          <w:spacing w:val="66"/>
        </w:rPr>
        <w:t xml:space="preserve"> </w:t>
      </w:r>
      <w:r>
        <w:t>in</w:t>
      </w:r>
      <w:r>
        <w:rPr>
          <w:spacing w:val="66"/>
        </w:rPr>
        <w:t xml:space="preserve"> </w:t>
      </w:r>
      <w:r>
        <w:t>verification-</w:t>
      </w:r>
      <w:r>
        <w:rPr>
          <w:spacing w:val="66"/>
        </w:rPr>
        <w:t xml:space="preserve"> </w:t>
      </w:r>
      <w:r>
        <w:t>processes</w:t>
      </w:r>
      <w:r>
        <w:rPr>
          <w:spacing w:val="66"/>
        </w:rPr>
        <w:t xml:space="preserve"> </w:t>
      </w:r>
      <w:r>
        <w:t>are</w:t>
      </w:r>
      <w:r>
        <w:rPr>
          <w:spacing w:val="67"/>
        </w:rPr>
        <w:t xml:space="preserve"> </w:t>
      </w:r>
      <w:r>
        <w:rPr>
          <w:spacing w:val="-5"/>
        </w:rPr>
        <w:t>as</w:t>
      </w:r>
    </w:p>
    <w:p w14:paraId="326F411F" w14:textId="77777777" w:rsidR="00075191" w:rsidRDefault="00075191">
      <w:pPr>
        <w:pStyle w:val="BodyText"/>
        <w:sectPr w:rsidR="00075191">
          <w:pgSz w:w="12240" w:h="15840"/>
          <w:pgMar w:top="1360" w:right="1080" w:bottom="280" w:left="1080" w:header="720" w:footer="720" w:gutter="0"/>
          <w:cols w:space="720"/>
        </w:sectPr>
      </w:pPr>
    </w:p>
    <w:p w14:paraId="326F4120" w14:textId="77777777" w:rsidR="00075191" w:rsidRDefault="00000000">
      <w:pPr>
        <w:pStyle w:val="BodyText"/>
        <w:spacing w:before="70"/>
        <w:ind w:right="371" w:firstLine="0"/>
      </w:pPr>
      <w:r>
        <w:t xml:space="preserve">naught in comparison with the 'obtainings' of this discarnate truth within </w:t>
      </w:r>
      <w:r>
        <w:rPr>
          <w:spacing w:val="-2"/>
        </w:rPr>
        <w:t>them.</w:t>
      </w:r>
    </w:p>
    <w:p w14:paraId="326F4121" w14:textId="77777777" w:rsidR="00075191" w:rsidRDefault="00000000">
      <w:pPr>
        <w:pStyle w:val="BodyText"/>
        <w:ind w:right="359"/>
      </w:pPr>
      <w:r>
        <w:t>For the pragmatist, on the contrary,—all discarnate truth is static, impotent, and relatively spectral, full truth being the truth that energizes and does battle. Can any one suppose that the sleeping quality of truth would ever have been abstracted or have received a name, if truths had remained forever in that storage- vault of essential timeless 'agreements' and had never been embodied in any panting struggle of men's live ideas for verification? Surely no more than the abstract property of 'fitting' would have received a name, if in our world there had been no backs or feet or gaps in walls to be actually fitted. EXISTENTIAL truth is incidental to the actual competition of opinions. ESSENTIAL truth, the truth of the intellectualists, the truth with no one thinking it, is like the coat that fits tho no one has ever tried it on, like the music that no ear has listened to. It is less real, not more real, than the</w:t>
      </w:r>
      <w:r>
        <w:rPr>
          <w:spacing w:val="40"/>
        </w:rPr>
        <w:t xml:space="preserve"> </w:t>
      </w:r>
      <w:r>
        <w:t>verified article; and to attribute a superior degree of glory to it seems little more than a piece of perverse abstraction-worship. As well might a pencil insist that the outline is the essential thing in all pictorial representation, and chide the paint-brush and the camera for omitting it, forgetting that THEIR pictures not only contain the whole outline, but a hundred other things in addition. Pragmatist truth contains the whole of intellectualist truth and a hundred other things in addition. Intellectualist truth is then only pragmatist truth in posse. That on innumerable occasions men do substitute truth in</w:t>
      </w:r>
      <w:r>
        <w:rPr>
          <w:spacing w:val="40"/>
        </w:rPr>
        <w:t xml:space="preserve"> </w:t>
      </w:r>
      <w:r>
        <w:t>posse or verifiability, for verification or truth in act, is a fact to which no one attributes more importance than the pragmatist: he emphasizes the practical utility</w:t>
      </w:r>
      <w:r>
        <w:rPr>
          <w:spacing w:val="-2"/>
        </w:rPr>
        <w:t xml:space="preserve"> </w:t>
      </w:r>
      <w:r>
        <w:t>of</w:t>
      </w:r>
      <w:r>
        <w:rPr>
          <w:spacing w:val="-2"/>
        </w:rPr>
        <w:t xml:space="preserve"> </w:t>
      </w:r>
      <w:r>
        <w:t>such</w:t>
      </w:r>
      <w:r>
        <w:rPr>
          <w:spacing w:val="-2"/>
        </w:rPr>
        <w:t xml:space="preserve"> </w:t>
      </w:r>
      <w:r>
        <w:t>a</w:t>
      </w:r>
      <w:r>
        <w:rPr>
          <w:spacing w:val="-1"/>
        </w:rPr>
        <w:t xml:space="preserve"> </w:t>
      </w:r>
      <w:r>
        <w:t>habit.</w:t>
      </w:r>
      <w:r>
        <w:rPr>
          <w:spacing w:val="-2"/>
        </w:rPr>
        <w:t xml:space="preserve"> </w:t>
      </w:r>
      <w:r>
        <w:t>But</w:t>
      </w:r>
      <w:r>
        <w:rPr>
          <w:spacing w:val="-2"/>
        </w:rPr>
        <w:t xml:space="preserve"> </w:t>
      </w:r>
      <w:r>
        <w:t>he</w:t>
      </w:r>
      <w:r>
        <w:rPr>
          <w:spacing w:val="-2"/>
        </w:rPr>
        <w:t xml:space="preserve"> </w:t>
      </w:r>
      <w:r>
        <w:t>does</w:t>
      </w:r>
      <w:r>
        <w:rPr>
          <w:spacing w:val="-1"/>
        </w:rPr>
        <w:t xml:space="preserve"> </w:t>
      </w:r>
      <w:r>
        <w:t>not</w:t>
      </w:r>
      <w:r>
        <w:rPr>
          <w:spacing w:val="-2"/>
        </w:rPr>
        <w:t xml:space="preserve"> </w:t>
      </w:r>
      <w:r>
        <w:t>on</w:t>
      </w:r>
      <w:r>
        <w:rPr>
          <w:spacing w:val="-2"/>
        </w:rPr>
        <w:t xml:space="preserve"> </w:t>
      </w:r>
      <w:r>
        <w:t>that</w:t>
      </w:r>
      <w:r>
        <w:rPr>
          <w:spacing w:val="-2"/>
        </w:rPr>
        <w:t xml:space="preserve"> </w:t>
      </w:r>
      <w:r>
        <w:t>account</w:t>
      </w:r>
      <w:r>
        <w:rPr>
          <w:spacing w:val="-1"/>
        </w:rPr>
        <w:t xml:space="preserve"> </w:t>
      </w:r>
      <w:r>
        <w:t>consider</w:t>
      </w:r>
      <w:r>
        <w:rPr>
          <w:spacing w:val="-2"/>
        </w:rPr>
        <w:t xml:space="preserve"> </w:t>
      </w:r>
      <w:r>
        <w:t>truth</w:t>
      </w:r>
      <w:r>
        <w:rPr>
          <w:spacing w:val="-2"/>
        </w:rPr>
        <w:t xml:space="preserve"> </w:t>
      </w:r>
      <w:r>
        <w:t>in</w:t>
      </w:r>
      <w:r>
        <w:rPr>
          <w:spacing w:val="-1"/>
        </w:rPr>
        <w:t xml:space="preserve"> </w:t>
      </w:r>
      <w:r>
        <w:t>posse,</w:t>
      </w:r>
    </w:p>
    <w:p w14:paraId="326F4122" w14:textId="77777777" w:rsidR="00075191" w:rsidRDefault="00000000">
      <w:pPr>
        <w:pStyle w:val="BodyText"/>
        <w:ind w:right="360" w:firstLine="0"/>
      </w:pPr>
      <w:r>
        <w:t>—truth not alive enough ever to have been asserted or questioned or contradicted, to be the metaphysically prior thing, to which truths in act are tributary and subsidiary. When intellectualists do this, pragmatism charges them with inverting the real relation. Truth in posse MEANS only truths in act; and he insists that these latter take precedence in the order of logic as well as in that of being.</w:t>
      </w:r>
    </w:p>
    <w:p w14:paraId="326F4123" w14:textId="77777777" w:rsidR="00075191" w:rsidRDefault="00000000">
      <w:pPr>
        <w:pStyle w:val="BodyText"/>
        <w:spacing w:before="1"/>
        <w:ind w:right="369"/>
      </w:pPr>
      <w:r>
        <w:t>SEVENTH MINUNDERSTANDING: PRAGMATISM IGNORES THE THEORETICAL INTEREST.</w:t>
      </w:r>
    </w:p>
    <w:p w14:paraId="326F4124" w14:textId="77777777" w:rsidR="00075191" w:rsidRDefault="00000000">
      <w:pPr>
        <w:pStyle w:val="BodyText"/>
        <w:ind w:right="360"/>
      </w:pPr>
      <w:r>
        <w:t>This would seem to be an absolutely wanton slander, were not a certain excuse to be found in the linguistic affinities of the word 'pragmatism,' and in certain</w:t>
      </w:r>
      <w:r>
        <w:rPr>
          <w:spacing w:val="-1"/>
        </w:rPr>
        <w:t xml:space="preserve"> </w:t>
      </w:r>
      <w:r>
        <w:t>offhand</w:t>
      </w:r>
      <w:r>
        <w:rPr>
          <w:spacing w:val="-1"/>
        </w:rPr>
        <w:t xml:space="preserve"> </w:t>
      </w:r>
      <w:r>
        <w:t>habits</w:t>
      </w:r>
      <w:r>
        <w:rPr>
          <w:spacing w:val="-1"/>
        </w:rPr>
        <w:t xml:space="preserve"> </w:t>
      </w:r>
      <w:r>
        <w:t>of</w:t>
      </w:r>
      <w:r>
        <w:rPr>
          <w:spacing w:val="-1"/>
        </w:rPr>
        <w:t xml:space="preserve"> </w:t>
      </w:r>
      <w:r>
        <w:t>speech</w:t>
      </w:r>
      <w:r>
        <w:rPr>
          <w:spacing w:val="-1"/>
        </w:rPr>
        <w:t xml:space="preserve"> </w:t>
      </w:r>
      <w:r>
        <w:t>of</w:t>
      </w:r>
      <w:r>
        <w:rPr>
          <w:spacing w:val="-1"/>
        </w:rPr>
        <w:t xml:space="preserve"> </w:t>
      </w:r>
      <w:r>
        <w:t>ours</w:t>
      </w:r>
      <w:r>
        <w:rPr>
          <w:spacing w:val="-1"/>
        </w:rPr>
        <w:t xml:space="preserve"> </w:t>
      </w:r>
      <w:r>
        <w:t>which</w:t>
      </w:r>
      <w:r>
        <w:rPr>
          <w:spacing w:val="-1"/>
        </w:rPr>
        <w:t xml:space="preserve"> </w:t>
      </w:r>
      <w:r>
        <w:t>assumed</w:t>
      </w:r>
      <w:r>
        <w:rPr>
          <w:spacing w:val="-1"/>
        </w:rPr>
        <w:t xml:space="preserve"> </w:t>
      </w:r>
      <w:r>
        <w:t>too</w:t>
      </w:r>
      <w:r>
        <w:rPr>
          <w:spacing w:val="-1"/>
        </w:rPr>
        <w:t xml:space="preserve"> </w:t>
      </w:r>
      <w:r>
        <w:t>great</w:t>
      </w:r>
      <w:r>
        <w:rPr>
          <w:spacing w:val="-1"/>
        </w:rPr>
        <w:t xml:space="preserve"> </w:t>
      </w:r>
      <w:r>
        <w:t>a</w:t>
      </w:r>
      <w:r>
        <w:rPr>
          <w:spacing w:val="-1"/>
        </w:rPr>
        <w:t xml:space="preserve"> </w:t>
      </w:r>
      <w:r>
        <w:t>generosity on</w:t>
      </w:r>
      <w:r>
        <w:rPr>
          <w:spacing w:val="25"/>
        </w:rPr>
        <w:t xml:space="preserve"> </w:t>
      </w:r>
      <w:r>
        <w:t>our</w:t>
      </w:r>
      <w:r>
        <w:rPr>
          <w:spacing w:val="25"/>
        </w:rPr>
        <w:t xml:space="preserve"> </w:t>
      </w:r>
      <w:r>
        <w:t>reader's</w:t>
      </w:r>
      <w:r>
        <w:rPr>
          <w:spacing w:val="25"/>
        </w:rPr>
        <w:t xml:space="preserve"> </w:t>
      </w:r>
      <w:r>
        <w:t>part.</w:t>
      </w:r>
      <w:r>
        <w:rPr>
          <w:spacing w:val="25"/>
        </w:rPr>
        <w:t xml:space="preserve"> </w:t>
      </w:r>
      <w:r>
        <w:t>When</w:t>
      </w:r>
      <w:r>
        <w:rPr>
          <w:spacing w:val="25"/>
        </w:rPr>
        <w:t xml:space="preserve"> </w:t>
      </w:r>
      <w:r>
        <w:t>we</w:t>
      </w:r>
      <w:r>
        <w:rPr>
          <w:spacing w:val="25"/>
        </w:rPr>
        <w:t xml:space="preserve"> </w:t>
      </w:r>
      <w:r>
        <w:t>spoke</w:t>
      </w:r>
      <w:r>
        <w:rPr>
          <w:spacing w:val="25"/>
        </w:rPr>
        <w:t xml:space="preserve"> </w:t>
      </w:r>
      <w:r>
        <w:t>of</w:t>
      </w:r>
      <w:r>
        <w:rPr>
          <w:spacing w:val="25"/>
        </w:rPr>
        <w:t xml:space="preserve"> </w:t>
      </w:r>
      <w:r>
        <w:t>the</w:t>
      </w:r>
      <w:r>
        <w:rPr>
          <w:spacing w:val="25"/>
        </w:rPr>
        <w:t xml:space="preserve"> </w:t>
      </w:r>
      <w:r>
        <w:t>meaning</w:t>
      </w:r>
      <w:r>
        <w:rPr>
          <w:spacing w:val="25"/>
        </w:rPr>
        <w:t xml:space="preserve"> </w:t>
      </w:r>
      <w:r>
        <w:t>of</w:t>
      </w:r>
      <w:r>
        <w:rPr>
          <w:spacing w:val="25"/>
        </w:rPr>
        <w:t xml:space="preserve"> </w:t>
      </w:r>
      <w:r>
        <w:t>ideas</w:t>
      </w:r>
      <w:r>
        <w:rPr>
          <w:spacing w:val="25"/>
        </w:rPr>
        <w:t xml:space="preserve"> </w:t>
      </w:r>
      <w:r>
        <w:t>consisting</w:t>
      </w:r>
      <w:r>
        <w:rPr>
          <w:spacing w:val="25"/>
        </w:rPr>
        <w:t xml:space="preserve"> </w:t>
      </w:r>
      <w:r>
        <w:t>"in</w:t>
      </w:r>
    </w:p>
    <w:p w14:paraId="326F4125" w14:textId="77777777" w:rsidR="00075191" w:rsidRDefault="00075191">
      <w:pPr>
        <w:pStyle w:val="BodyText"/>
        <w:sectPr w:rsidR="00075191">
          <w:pgSz w:w="12240" w:h="15840"/>
          <w:pgMar w:top="1360" w:right="1080" w:bottom="280" w:left="1080" w:header="720" w:footer="720" w:gutter="0"/>
          <w:cols w:space="720"/>
        </w:sectPr>
      </w:pPr>
    </w:p>
    <w:p w14:paraId="326F4126" w14:textId="77777777" w:rsidR="00075191" w:rsidRDefault="00000000">
      <w:pPr>
        <w:pStyle w:val="BodyText"/>
        <w:spacing w:before="70"/>
        <w:ind w:firstLine="0"/>
      </w:pPr>
      <w:r>
        <w:t>their 'practical' consequences", or of the 'practical' differences which our beliefs make to us; when we said that the truth of a belief consists in its 'working' value, etc.; our language evidently was too careless, for by 'practical' we were almost unanimously held to mean OPPOSED to theoretical or genuinely cognitive, and the consequence was punctually</w:t>
      </w:r>
      <w:r>
        <w:rPr>
          <w:spacing w:val="40"/>
        </w:rPr>
        <w:t xml:space="preserve"> </w:t>
      </w:r>
      <w:r>
        <w:t>drawn that a truth in our eyes could have no relation to any independent reality, or to any other truth, or to anything whatever but the acts which we might ground on it or the satisfactions they might bring. The mere existence of the idea, all by itself, if only its results were satisfactory, would give full truth</w:t>
      </w:r>
      <w:r>
        <w:rPr>
          <w:spacing w:val="-1"/>
        </w:rPr>
        <w:t xml:space="preserve"> </w:t>
      </w:r>
      <w:r>
        <w:t>to</w:t>
      </w:r>
      <w:r>
        <w:rPr>
          <w:spacing w:val="-1"/>
        </w:rPr>
        <w:t xml:space="preserve"> </w:t>
      </w:r>
      <w:r>
        <w:t>it,</w:t>
      </w:r>
      <w:r>
        <w:rPr>
          <w:spacing w:val="-1"/>
        </w:rPr>
        <w:t xml:space="preserve"> </w:t>
      </w:r>
      <w:r>
        <w:t>it</w:t>
      </w:r>
      <w:r>
        <w:rPr>
          <w:spacing w:val="-1"/>
        </w:rPr>
        <w:t xml:space="preserve"> </w:t>
      </w:r>
      <w:r>
        <w:t>was</w:t>
      </w:r>
      <w:r>
        <w:rPr>
          <w:spacing w:val="-1"/>
        </w:rPr>
        <w:t xml:space="preserve"> </w:t>
      </w:r>
      <w:r>
        <w:t>charged,</w:t>
      </w:r>
      <w:r>
        <w:rPr>
          <w:spacing w:val="-1"/>
        </w:rPr>
        <w:t xml:space="preserve"> </w:t>
      </w:r>
      <w:r>
        <w:t>in</w:t>
      </w:r>
      <w:r>
        <w:rPr>
          <w:spacing w:val="-1"/>
        </w:rPr>
        <w:t xml:space="preserve"> </w:t>
      </w:r>
      <w:r>
        <w:t>our</w:t>
      </w:r>
      <w:r>
        <w:rPr>
          <w:spacing w:val="-1"/>
        </w:rPr>
        <w:t xml:space="preserve"> </w:t>
      </w:r>
      <w:r>
        <w:t>absurd</w:t>
      </w:r>
      <w:r>
        <w:rPr>
          <w:spacing w:val="-1"/>
        </w:rPr>
        <w:t xml:space="preserve"> </w:t>
      </w:r>
      <w:r>
        <w:t>pragmatist</w:t>
      </w:r>
      <w:r>
        <w:rPr>
          <w:spacing w:val="-1"/>
        </w:rPr>
        <w:t xml:space="preserve"> </w:t>
      </w:r>
      <w:r>
        <w:t>epistemology.</w:t>
      </w:r>
      <w:r>
        <w:rPr>
          <w:spacing w:val="-1"/>
        </w:rPr>
        <w:t xml:space="preserve"> </w:t>
      </w:r>
      <w:r>
        <w:t>The</w:t>
      </w:r>
      <w:r>
        <w:rPr>
          <w:spacing w:val="-1"/>
        </w:rPr>
        <w:t xml:space="preserve"> </w:t>
      </w:r>
      <w:r>
        <w:t>solemn attribution of this rubbish to us was also encouraged by two other circumstances. First, ideas ARE practically useful in the narrow sense, false ideas sometimes, but most often ideas which we can verify by the sum total</w:t>
      </w:r>
      <w:r>
        <w:rPr>
          <w:spacing w:val="40"/>
        </w:rPr>
        <w:t xml:space="preserve"> </w:t>
      </w:r>
      <w:r>
        <w:t>of all their leadings, and the reality of whose objects may thus be considered established beyond doubt. That these ideas should be true in advance of and apart from their utility, that, in other words, their objects should be really there, is the very condition of their having that kind of utility,—the objects they connect us with are so important that the ideas which serve as the objects' substitutes grow important also. This manner of their practical working was the first thing that made truths good in the eyes of primitive men; and buried among all the other good workings by which true beliefs are characterized, this kind of subsequential utility remains.</w:t>
      </w:r>
    </w:p>
    <w:p w14:paraId="326F4127" w14:textId="77777777" w:rsidR="00075191" w:rsidRDefault="00000000">
      <w:pPr>
        <w:pStyle w:val="BodyText"/>
      </w:pPr>
      <w:r>
        <w:t>The second misleading circumstance was the emphasis laid by Schiller and Dewey on the fact that, unless a truth be relevant to the mind's momentary predicament, unless it be germane to the 'practical' situation,—meaning by this the quite particular perplexity,—it is no good to urge it. It doesn't meet our interests any better than a falsehood would under the same circumstances. But why our predicaments and perplexities might not be theoretical here as well as narrowly practical, I wish that our critics would explain. They simply assume that no pragmatist CAN admit a genuinely theoretic interest. Having used the phrase 'cash-value' of an idea, I am implored by one correspondent to alter it, 'for every one thinks you mean</w:t>
      </w:r>
      <w:r>
        <w:rPr>
          <w:spacing w:val="40"/>
        </w:rPr>
        <w:t xml:space="preserve"> </w:t>
      </w:r>
      <w:r>
        <w:t>only pecuniary profit and loss.' Having said that the true is 'the expedient in our thinking,' I am rebuked in this wise by another learned correspondent:</w:t>
      </w:r>
    </w:p>
    <w:p w14:paraId="326F4128" w14:textId="77777777" w:rsidR="00075191" w:rsidRDefault="00000000">
      <w:pPr>
        <w:pStyle w:val="BodyText"/>
        <w:spacing w:before="1"/>
        <w:ind w:right="365"/>
      </w:pPr>
      <w:r>
        <w:t>'The word expedient has no other meaning than that of self-interest. The pursuit of this has ended by landing a number of officers of national banks in penitentiaries. A philosophy that leads to such results must be unsound.'</w:t>
      </w:r>
    </w:p>
    <w:p w14:paraId="326F4129" w14:textId="77777777" w:rsidR="00075191" w:rsidRDefault="00075191">
      <w:pPr>
        <w:pStyle w:val="BodyText"/>
        <w:sectPr w:rsidR="00075191">
          <w:pgSz w:w="12240" w:h="15840"/>
          <w:pgMar w:top="1360" w:right="1080" w:bottom="280" w:left="1080" w:header="720" w:footer="720" w:gutter="0"/>
          <w:cols w:space="720"/>
        </w:sectPr>
      </w:pPr>
    </w:p>
    <w:p w14:paraId="326F412A" w14:textId="77777777" w:rsidR="00075191" w:rsidRDefault="00000000">
      <w:pPr>
        <w:pStyle w:val="BodyText"/>
        <w:spacing w:before="70"/>
      </w:pPr>
      <w:r>
        <w:t>But the word 'practical' is so habitually loosely used that more indulgence might have been expected. When one says that a sick man has now</w:t>
      </w:r>
      <w:r>
        <w:rPr>
          <w:spacing w:val="40"/>
        </w:rPr>
        <w:t xml:space="preserve"> </w:t>
      </w:r>
      <w:r>
        <w:t>practically recovered, or that an enterprise has practically failed, one usually means I just the opposite of practically in the literal sense. One means that, altho untrue in strict practice, what one says is true in theory, true virtually, certain to be true. Again, by the practical one often means the distinctively concrete, the individual, particular, and effective, as opposed to the abstract, general, and inert. To speak for myself, whenever I have emphasized the practical nature of truth, this is mainly what has been in my mind. 'Pragmata' are things in their plurality; and in that early California address, when I described pragmatism as holding that the meaning of any proposition can always be brought down to some particular consequence in our future practical experience, whether passive or active, expressly added these qualifying</w:t>
      </w:r>
      <w:r>
        <w:rPr>
          <w:spacing w:val="-2"/>
        </w:rPr>
        <w:t xml:space="preserve"> </w:t>
      </w:r>
      <w:r>
        <w:t>words:</w:t>
      </w:r>
      <w:r>
        <w:rPr>
          <w:spacing w:val="-3"/>
        </w:rPr>
        <w:t xml:space="preserve"> </w:t>
      </w:r>
      <w:r>
        <w:t>the</w:t>
      </w:r>
      <w:r>
        <w:rPr>
          <w:spacing w:val="-3"/>
        </w:rPr>
        <w:t xml:space="preserve"> </w:t>
      </w:r>
      <w:r>
        <w:t>point</w:t>
      </w:r>
      <w:r>
        <w:rPr>
          <w:spacing w:val="-3"/>
        </w:rPr>
        <w:t xml:space="preserve"> </w:t>
      </w:r>
      <w:r>
        <w:t>lying</w:t>
      </w:r>
      <w:r>
        <w:rPr>
          <w:spacing w:val="-2"/>
        </w:rPr>
        <w:t xml:space="preserve"> </w:t>
      </w:r>
      <w:r>
        <w:t>rather</w:t>
      </w:r>
      <w:r>
        <w:rPr>
          <w:spacing w:val="-3"/>
        </w:rPr>
        <w:t xml:space="preserve"> </w:t>
      </w:r>
      <w:r>
        <w:t>in</w:t>
      </w:r>
      <w:r>
        <w:rPr>
          <w:spacing w:val="-2"/>
        </w:rPr>
        <w:t xml:space="preserve"> </w:t>
      </w:r>
      <w:r>
        <w:t>the</w:t>
      </w:r>
      <w:r>
        <w:rPr>
          <w:spacing w:val="-3"/>
        </w:rPr>
        <w:t xml:space="preserve"> </w:t>
      </w:r>
      <w:r>
        <w:t>fact</w:t>
      </w:r>
      <w:r>
        <w:rPr>
          <w:spacing w:val="-3"/>
        </w:rPr>
        <w:t xml:space="preserve"> </w:t>
      </w:r>
      <w:r>
        <w:t>that</w:t>
      </w:r>
      <w:r>
        <w:rPr>
          <w:spacing w:val="-3"/>
        </w:rPr>
        <w:t xml:space="preserve"> </w:t>
      </w:r>
      <w:r>
        <w:t>the</w:t>
      </w:r>
      <w:r>
        <w:rPr>
          <w:spacing w:val="-3"/>
        </w:rPr>
        <w:t xml:space="preserve"> </w:t>
      </w:r>
      <w:r>
        <w:t>experience</w:t>
      </w:r>
      <w:r>
        <w:rPr>
          <w:spacing w:val="-3"/>
        </w:rPr>
        <w:t xml:space="preserve"> </w:t>
      </w:r>
      <w:r>
        <w:t>must</w:t>
      </w:r>
      <w:r>
        <w:rPr>
          <w:spacing w:val="-3"/>
        </w:rPr>
        <w:t xml:space="preserve"> </w:t>
      </w:r>
      <w:r>
        <w:t>be particular than in the fact that it must be active,—by 'active' meaning here 'practical' in the narrow literal sense. [Footnote: The ambiguity of the word 'practical' comes out well in these words of a recent would-be reporter of our views: 'Pragmatism is an Anglo-Saxon reaction against the intellectualism and rationalism of the Latin mind…. Man, each individual man is the</w:t>
      </w:r>
      <w:r>
        <w:rPr>
          <w:spacing w:val="40"/>
        </w:rPr>
        <w:t xml:space="preserve"> </w:t>
      </w:r>
      <w:r>
        <w:t>measure of things. He is able to conceive one but relative truths, that is to</w:t>
      </w:r>
      <w:r>
        <w:rPr>
          <w:spacing w:val="40"/>
        </w:rPr>
        <w:t xml:space="preserve"> </w:t>
      </w:r>
      <w:r>
        <w:t>say, illusions. What these illusions are worth is revealed to him, not by general theory, but by individual practice. Pragmatism, which consists in experiencing these illusions of the mind and obeying them by acting them out, is a PHILOSOPHY WITHOUT WORDS, a philosophy of GESTURES AND OF ACTS, which abandons what is general and olds only to what is particular.' (Bourdeau, in Journal des. debats, October 89, 1907.)] But particular consequences can perfectly well be of a theoretic nature. Every remote fact which we infer from an idea is a particular theoretic consequence which our mind practically works towards. The loss of every old opinion of ours which we see that we shall have to give up if a new opinion be true, is a particular theoretic as well as a particular practical consequence. After man's interest in breathing freely, the greatest of all his interests (because it never fluctuates or remits, as most of his physical interests do), is his interest in consistency, in feeling that what he now thinks goes with what he thinks on other occasions. We tirelessly compare truth with truth for this sole purpose. Is the present candidate for belief perhaps contradicted by principle number one?</w:t>
      </w:r>
      <w:r>
        <w:rPr>
          <w:spacing w:val="40"/>
        </w:rPr>
        <w:t xml:space="preserve"> </w:t>
      </w:r>
      <w:r>
        <w:t>Is</w:t>
      </w:r>
      <w:r>
        <w:rPr>
          <w:spacing w:val="40"/>
        </w:rPr>
        <w:t xml:space="preserve"> </w:t>
      </w:r>
      <w:r>
        <w:t>it</w:t>
      </w:r>
      <w:r>
        <w:rPr>
          <w:spacing w:val="40"/>
        </w:rPr>
        <w:t xml:space="preserve"> </w:t>
      </w:r>
      <w:r>
        <w:t>compatible</w:t>
      </w:r>
      <w:r>
        <w:rPr>
          <w:spacing w:val="40"/>
        </w:rPr>
        <w:t xml:space="preserve"> </w:t>
      </w:r>
      <w:r>
        <w:t>with</w:t>
      </w:r>
      <w:r>
        <w:rPr>
          <w:spacing w:val="57"/>
        </w:rPr>
        <w:t xml:space="preserve"> </w:t>
      </w:r>
      <w:r>
        <w:t>fact</w:t>
      </w:r>
      <w:r>
        <w:rPr>
          <w:spacing w:val="40"/>
        </w:rPr>
        <w:t xml:space="preserve"> </w:t>
      </w:r>
      <w:r>
        <w:t>number</w:t>
      </w:r>
      <w:r>
        <w:rPr>
          <w:spacing w:val="40"/>
        </w:rPr>
        <w:t xml:space="preserve"> </w:t>
      </w:r>
      <w:r>
        <w:t>two?</w:t>
      </w:r>
      <w:r>
        <w:rPr>
          <w:spacing w:val="40"/>
        </w:rPr>
        <w:t xml:space="preserve"> </w:t>
      </w:r>
      <w:r>
        <w:t>and</w:t>
      </w:r>
      <w:r>
        <w:rPr>
          <w:spacing w:val="57"/>
        </w:rPr>
        <w:t xml:space="preserve"> </w:t>
      </w:r>
      <w:r>
        <w:t>so</w:t>
      </w:r>
      <w:r>
        <w:rPr>
          <w:spacing w:val="57"/>
        </w:rPr>
        <w:t xml:space="preserve"> </w:t>
      </w:r>
      <w:r>
        <w:t>forth.</w:t>
      </w:r>
      <w:r>
        <w:rPr>
          <w:spacing w:val="57"/>
        </w:rPr>
        <w:t xml:space="preserve"> </w:t>
      </w:r>
      <w:r>
        <w:t>The</w:t>
      </w:r>
      <w:r>
        <w:rPr>
          <w:spacing w:val="40"/>
        </w:rPr>
        <w:t xml:space="preserve"> </w:t>
      </w:r>
      <w:r>
        <w:t>particular</w:t>
      </w:r>
    </w:p>
    <w:p w14:paraId="326F412B" w14:textId="77777777" w:rsidR="00075191" w:rsidRDefault="00075191">
      <w:pPr>
        <w:pStyle w:val="BodyText"/>
        <w:sectPr w:rsidR="00075191">
          <w:pgSz w:w="12240" w:h="15840"/>
          <w:pgMar w:top="1360" w:right="1080" w:bottom="280" w:left="1080" w:header="720" w:footer="720" w:gutter="0"/>
          <w:cols w:space="720"/>
        </w:sectPr>
      </w:pPr>
    </w:p>
    <w:p w14:paraId="326F412C" w14:textId="77777777" w:rsidR="00075191" w:rsidRDefault="00000000">
      <w:pPr>
        <w:pStyle w:val="BodyText"/>
        <w:spacing w:before="70"/>
        <w:ind w:right="360" w:firstLine="0"/>
      </w:pPr>
      <w:r>
        <w:t>operations here are the purely logical ones of analysis, deduction, comparison, etc.; and altho general terms may be used ad libitum, the satisfactory practical working of the candidate—idea consists in the consciousness</w:t>
      </w:r>
      <w:r>
        <w:rPr>
          <w:spacing w:val="-3"/>
        </w:rPr>
        <w:t xml:space="preserve"> </w:t>
      </w:r>
      <w:r>
        <w:t>yielded</w:t>
      </w:r>
      <w:r>
        <w:rPr>
          <w:spacing w:val="-3"/>
        </w:rPr>
        <w:t xml:space="preserve"> </w:t>
      </w:r>
      <w:r>
        <w:t>by</w:t>
      </w:r>
      <w:r>
        <w:rPr>
          <w:spacing w:val="-3"/>
        </w:rPr>
        <w:t xml:space="preserve"> </w:t>
      </w:r>
      <w:r>
        <w:t>each</w:t>
      </w:r>
      <w:r>
        <w:rPr>
          <w:spacing w:val="-3"/>
        </w:rPr>
        <w:t xml:space="preserve"> </w:t>
      </w:r>
      <w:r>
        <w:t>successive</w:t>
      </w:r>
      <w:r>
        <w:rPr>
          <w:spacing w:val="-3"/>
        </w:rPr>
        <w:t xml:space="preserve"> </w:t>
      </w:r>
      <w:r>
        <w:t>theoretic</w:t>
      </w:r>
      <w:r>
        <w:rPr>
          <w:spacing w:val="-3"/>
        </w:rPr>
        <w:t xml:space="preserve"> </w:t>
      </w:r>
      <w:r>
        <w:t>consequence</w:t>
      </w:r>
      <w:r>
        <w:rPr>
          <w:spacing w:val="-3"/>
        </w:rPr>
        <w:t xml:space="preserve"> </w:t>
      </w:r>
      <w:r>
        <w:t>in</w:t>
      </w:r>
      <w:r>
        <w:rPr>
          <w:spacing w:val="-3"/>
        </w:rPr>
        <w:t xml:space="preserve"> </w:t>
      </w:r>
      <w:r>
        <w:t xml:space="preserve">particular. It is therefore simply idiotic to repeat that pragmatism takes no account of purely theoretic interests. All it insists on is that verity in act means VERIFICATIONS, and that these are always particulars. Even in exclusively theoretic matters, it insists that vagueness and generality serve to verify </w:t>
      </w:r>
      <w:r>
        <w:rPr>
          <w:spacing w:val="-2"/>
        </w:rPr>
        <w:t>nothing.</w:t>
      </w:r>
    </w:p>
    <w:p w14:paraId="326F412D" w14:textId="77777777" w:rsidR="00075191" w:rsidRDefault="00000000">
      <w:pPr>
        <w:pStyle w:val="BodyText"/>
        <w:ind w:right="359"/>
      </w:pPr>
      <w:r>
        <w:t xml:space="preserve">EIGHTH MISUNDERSTANDING: PRAGMATISM IS SHUT UP TO </w:t>
      </w:r>
      <w:r>
        <w:rPr>
          <w:spacing w:val="-2"/>
        </w:rPr>
        <w:t>SOLIPSISM.</w:t>
      </w:r>
    </w:p>
    <w:p w14:paraId="326F412E" w14:textId="77777777" w:rsidR="00075191" w:rsidRDefault="00000000">
      <w:pPr>
        <w:pStyle w:val="BodyText"/>
        <w:ind w:right="360"/>
      </w:pPr>
      <w:r>
        <w:t>I have already said something about this misconception under the third and</w:t>
      </w:r>
      <w:r>
        <w:rPr>
          <w:spacing w:val="-1"/>
        </w:rPr>
        <w:t xml:space="preserve"> </w:t>
      </w:r>
      <w:r>
        <w:t>fourth</w:t>
      </w:r>
      <w:r>
        <w:rPr>
          <w:spacing w:val="-1"/>
        </w:rPr>
        <w:t xml:space="preserve"> </w:t>
      </w:r>
      <w:r>
        <w:t>heads,</w:t>
      </w:r>
      <w:r>
        <w:rPr>
          <w:spacing w:val="-1"/>
        </w:rPr>
        <w:t xml:space="preserve"> </w:t>
      </w:r>
      <w:r>
        <w:t>above,</w:t>
      </w:r>
      <w:r>
        <w:rPr>
          <w:spacing w:val="-1"/>
        </w:rPr>
        <w:t xml:space="preserve"> </w:t>
      </w:r>
      <w:r>
        <w:t>but</w:t>
      </w:r>
      <w:r>
        <w:rPr>
          <w:spacing w:val="-2"/>
        </w:rPr>
        <w:t xml:space="preserve"> </w:t>
      </w:r>
      <w:r>
        <w:t>a</w:t>
      </w:r>
      <w:r>
        <w:rPr>
          <w:spacing w:val="-1"/>
        </w:rPr>
        <w:t xml:space="preserve"> </w:t>
      </w:r>
      <w:r>
        <w:t>little</w:t>
      </w:r>
      <w:r>
        <w:rPr>
          <w:spacing w:val="-1"/>
        </w:rPr>
        <w:t xml:space="preserve"> </w:t>
      </w:r>
      <w:r>
        <w:t>more</w:t>
      </w:r>
      <w:r>
        <w:rPr>
          <w:spacing w:val="-1"/>
        </w:rPr>
        <w:t xml:space="preserve"> </w:t>
      </w:r>
      <w:r>
        <w:t>may</w:t>
      </w:r>
      <w:r>
        <w:rPr>
          <w:spacing w:val="-1"/>
        </w:rPr>
        <w:t xml:space="preserve"> </w:t>
      </w:r>
      <w:r>
        <w:t>be</w:t>
      </w:r>
      <w:r>
        <w:rPr>
          <w:spacing w:val="-1"/>
        </w:rPr>
        <w:t xml:space="preserve"> </w:t>
      </w:r>
      <w:r>
        <w:t>helpful.</w:t>
      </w:r>
      <w:r>
        <w:rPr>
          <w:spacing w:val="-1"/>
        </w:rPr>
        <w:t xml:space="preserve"> </w:t>
      </w:r>
      <w:r>
        <w:t>The</w:t>
      </w:r>
      <w:r>
        <w:rPr>
          <w:spacing w:val="-1"/>
        </w:rPr>
        <w:t xml:space="preserve"> </w:t>
      </w:r>
      <w:r>
        <w:t>objection</w:t>
      </w:r>
      <w:r>
        <w:rPr>
          <w:spacing w:val="-1"/>
        </w:rPr>
        <w:t xml:space="preserve"> </w:t>
      </w:r>
      <w:r>
        <w:t>is</w:t>
      </w:r>
      <w:r>
        <w:rPr>
          <w:spacing w:val="-1"/>
        </w:rPr>
        <w:t xml:space="preserve"> </w:t>
      </w:r>
      <w:r>
        <w:t>apt to clothe itself in words like these: 'You make truth to consist in every value except the cognitive value proper; you always leave your knower at many removes (or, at the uttermost, at one remove) from his real object; the best you do is to let his ideas carry him towards it; it remains forever outside of him,' etc.</w:t>
      </w:r>
    </w:p>
    <w:p w14:paraId="326F412F" w14:textId="77777777" w:rsidR="00075191" w:rsidRDefault="00000000">
      <w:pPr>
        <w:pStyle w:val="BodyText"/>
      </w:pPr>
      <w:r>
        <w:t>I</w:t>
      </w:r>
      <w:r>
        <w:rPr>
          <w:spacing w:val="-2"/>
        </w:rPr>
        <w:t xml:space="preserve"> </w:t>
      </w:r>
      <w:r>
        <w:t>think</w:t>
      </w:r>
      <w:r>
        <w:rPr>
          <w:spacing w:val="-2"/>
        </w:rPr>
        <w:t xml:space="preserve"> </w:t>
      </w:r>
      <w:r>
        <w:t>that</w:t>
      </w:r>
      <w:r>
        <w:rPr>
          <w:spacing w:val="-2"/>
        </w:rPr>
        <w:t xml:space="preserve"> </w:t>
      </w:r>
      <w:r>
        <w:t>the</w:t>
      </w:r>
      <w:r>
        <w:rPr>
          <w:spacing w:val="-2"/>
        </w:rPr>
        <w:t xml:space="preserve"> </w:t>
      </w:r>
      <w:r>
        <w:t>leaven</w:t>
      </w:r>
      <w:r>
        <w:rPr>
          <w:spacing w:val="-2"/>
        </w:rPr>
        <w:t xml:space="preserve"> </w:t>
      </w:r>
      <w:r>
        <w:t>working</w:t>
      </w:r>
      <w:r>
        <w:rPr>
          <w:spacing w:val="-2"/>
        </w:rPr>
        <w:t xml:space="preserve"> </w:t>
      </w:r>
      <w:r>
        <w:t>here</w:t>
      </w:r>
      <w:r>
        <w:rPr>
          <w:spacing w:val="-2"/>
        </w:rPr>
        <w:t xml:space="preserve"> </w:t>
      </w:r>
      <w:r>
        <w:t>is</w:t>
      </w:r>
      <w:r>
        <w:rPr>
          <w:spacing w:val="-2"/>
        </w:rPr>
        <w:t xml:space="preserve"> </w:t>
      </w:r>
      <w:r>
        <w:t>the</w:t>
      </w:r>
      <w:r>
        <w:rPr>
          <w:spacing w:val="-2"/>
        </w:rPr>
        <w:t xml:space="preserve"> </w:t>
      </w:r>
      <w:r>
        <w:t>rooted</w:t>
      </w:r>
      <w:r>
        <w:rPr>
          <w:spacing w:val="-2"/>
        </w:rPr>
        <w:t xml:space="preserve"> </w:t>
      </w:r>
      <w:r>
        <w:t>intellectualist</w:t>
      </w:r>
      <w:r>
        <w:rPr>
          <w:spacing w:val="-2"/>
        </w:rPr>
        <w:t xml:space="preserve"> </w:t>
      </w:r>
      <w:r>
        <w:t>persuasion that, to know a reality, an idea must</w:t>
      </w:r>
      <w:r>
        <w:rPr>
          <w:spacing w:val="-1"/>
        </w:rPr>
        <w:t xml:space="preserve"> </w:t>
      </w:r>
      <w:r>
        <w:t>in some inscrutable fashion possess or be it. [Footnote: Sensations may, indeed, possess their objects or coalesce with them, as common sense supposes that they do; and intuited differences between concepts may coalesce with the 'eternal' objective differences; but to simplify our discussion. here we can afford to abstract from these very</w:t>
      </w:r>
      <w:r>
        <w:rPr>
          <w:spacing w:val="40"/>
        </w:rPr>
        <w:t xml:space="preserve"> </w:t>
      </w:r>
      <w:r>
        <w:t>special cases of knowing.] For pragmatism this kind of coalescence is inessential. As a rule our cognitions are only processes of mind off their balance and in motion towards real termini; and the reality of the termini, believed in by the states of mind in question, can be guaranteed only by some wider knower [Footnote: The transcendental idealist thinks that, in some inexplicable way, the finite states of mind are identical with the transfinite</w:t>
      </w:r>
      <w:r>
        <w:rPr>
          <w:spacing w:val="40"/>
        </w:rPr>
        <w:t xml:space="preserve"> </w:t>
      </w:r>
      <w:r>
        <w:t>all-knower which he finds himself obliged to postulate in order to supply a fundamentum far the relation of knowing, as he apprehends it. Pragmatists can leave the question of identity open; but they cannot do without the wider knower any more than they can do without the reality, if they want to prove a case of knowing. They themselves play the part of the absolute knower for</w:t>
      </w:r>
      <w:r>
        <w:rPr>
          <w:spacing w:val="40"/>
        </w:rPr>
        <w:t xml:space="preserve"> </w:t>
      </w:r>
      <w:r>
        <w:t>the</w:t>
      </w:r>
      <w:r>
        <w:rPr>
          <w:spacing w:val="-1"/>
        </w:rPr>
        <w:t xml:space="preserve"> </w:t>
      </w:r>
      <w:r>
        <w:t>universe of</w:t>
      </w:r>
      <w:r>
        <w:rPr>
          <w:spacing w:val="-1"/>
        </w:rPr>
        <w:t xml:space="preserve"> </w:t>
      </w:r>
      <w:r>
        <w:t>discourse which serves</w:t>
      </w:r>
      <w:r>
        <w:rPr>
          <w:spacing w:val="-1"/>
        </w:rPr>
        <w:t xml:space="preserve"> </w:t>
      </w:r>
      <w:r>
        <w:t>them</w:t>
      </w:r>
      <w:r>
        <w:rPr>
          <w:spacing w:val="-1"/>
        </w:rPr>
        <w:t xml:space="preserve"> </w:t>
      </w:r>
      <w:r>
        <w:t>as material</w:t>
      </w:r>
      <w:r>
        <w:rPr>
          <w:spacing w:val="-1"/>
        </w:rPr>
        <w:t xml:space="preserve"> </w:t>
      </w:r>
      <w:r>
        <w:t>for</w:t>
      </w:r>
      <w:r>
        <w:rPr>
          <w:spacing w:val="-1"/>
        </w:rPr>
        <w:t xml:space="preserve"> </w:t>
      </w:r>
      <w:r>
        <w:t>epistemologizing. They</w:t>
      </w:r>
      <w:r>
        <w:rPr>
          <w:spacing w:val="19"/>
        </w:rPr>
        <w:t xml:space="preserve"> </w:t>
      </w:r>
      <w:r>
        <w:t>warrant</w:t>
      </w:r>
      <w:r>
        <w:rPr>
          <w:spacing w:val="19"/>
        </w:rPr>
        <w:t xml:space="preserve"> </w:t>
      </w:r>
      <w:r>
        <w:t>the</w:t>
      </w:r>
      <w:r>
        <w:rPr>
          <w:spacing w:val="19"/>
        </w:rPr>
        <w:t xml:space="preserve"> </w:t>
      </w:r>
      <w:r>
        <w:t>reality</w:t>
      </w:r>
      <w:r>
        <w:rPr>
          <w:spacing w:val="19"/>
        </w:rPr>
        <w:t xml:space="preserve"> </w:t>
      </w:r>
      <w:r>
        <w:t>there,</w:t>
      </w:r>
      <w:r>
        <w:rPr>
          <w:spacing w:val="19"/>
        </w:rPr>
        <w:t xml:space="preserve"> </w:t>
      </w:r>
      <w:r>
        <w:t>and</w:t>
      </w:r>
      <w:r>
        <w:rPr>
          <w:spacing w:val="19"/>
        </w:rPr>
        <w:t xml:space="preserve"> </w:t>
      </w:r>
      <w:r>
        <w:t>the</w:t>
      </w:r>
      <w:r>
        <w:rPr>
          <w:spacing w:val="19"/>
        </w:rPr>
        <w:t xml:space="preserve"> </w:t>
      </w:r>
      <w:r>
        <w:t>subject's</w:t>
      </w:r>
      <w:r>
        <w:rPr>
          <w:spacing w:val="19"/>
        </w:rPr>
        <w:t xml:space="preserve"> </w:t>
      </w:r>
      <w:r>
        <w:t>true</w:t>
      </w:r>
      <w:r>
        <w:rPr>
          <w:spacing w:val="19"/>
        </w:rPr>
        <w:t xml:space="preserve"> </w:t>
      </w:r>
      <w:r>
        <w:t>knowledge,</w:t>
      </w:r>
      <w:r>
        <w:rPr>
          <w:spacing w:val="19"/>
        </w:rPr>
        <w:t xml:space="preserve"> </w:t>
      </w:r>
      <w:r>
        <w:t>there,</w:t>
      </w:r>
      <w:r>
        <w:rPr>
          <w:spacing w:val="19"/>
        </w:rPr>
        <w:t xml:space="preserve"> </w:t>
      </w:r>
      <w:r>
        <w:t>of</w:t>
      </w:r>
      <w:r>
        <w:rPr>
          <w:spacing w:val="19"/>
        </w:rPr>
        <w:t xml:space="preserve"> </w:t>
      </w:r>
      <w:r>
        <w:t>it.</w:t>
      </w:r>
    </w:p>
    <w:p w14:paraId="326F4130" w14:textId="77777777" w:rsidR="00075191" w:rsidRDefault="00075191">
      <w:pPr>
        <w:pStyle w:val="BodyText"/>
        <w:sectPr w:rsidR="00075191">
          <w:pgSz w:w="12240" w:h="15840"/>
          <w:pgMar w:top="1360" w:right="1080" w:bottom="280" w:left="1080" w:header="720" w:footer="720" w:gutter="0"/>
          <w:cols w:space="720"/>
        </w:sectPr>
      </w:pPr>
    </w:p>
    <w:p w14:paraId="326F4131" w14:textId="77777777" w:rsidR="00075191" w:rsidRDefault="00000000">
      <w:pPr>
        <w:pStyle w:val="BodyText"/>
        <w:spacing w:before="70"/>
        <w:ind w:firstLine="0"/>
      </w:pPr>
      <w:r>
        <w:t>But whether what they themselves say about that whole universe is objectively true, i.e., whether the pragmatic theory of truth is true really, they cannot warrant,—they can only believe it To their hearers they can only propose it, as I propose it to my readers, as something to be verified ambulando, or by the way is which its consequences may confirm it]. But if there is no reason extant in the universe why they should be doubted, the beliefs are true in the only sense in which anything can be true anyhow: they are practically and concretely true, namely. True in the mystical mongrel sense of an Identitatsphilosophie they need not be; nor is there any</w:t>
      </w:r>
      <w:r>
        <w:rPr>
          <w:spacing w:val="40"/>
        </w:rPr>
        <w:t xml:space="preserve"> </w:t>
      </w:r>
      <w:r>
        <w:t>intelligible reason why they ever need be true otherwise than verifiably and practically. It is reality's part to possess its own existence; it is thought's part to get into 'touch' with it by innumerable paths of verification.</w:t>
      </w:r>
    </w:p>
    <w:p w14:paraId="326F4132" w14:textId="77777777" w:rsidR="00075191" w:rsidRDefault="00000000">
      <w:pPr>
        <w:pStyle w:val="BodyText"/>
      </w:pPr>
      <w:r>
        <w:t>I fear that the 'humanistic' developments of pragmatism may cause a certain difficulty here. We get at one truth only through the rest of truth; and the reality, everlastingly postulated as that which all our truth must keep in touch with, may never be given to us save in the form of truth other than that which</w:t>
      </w:r>
      <w:r>
        <w:rPr>
          <w:spacing w:val="-2"/>
        </w:rPr>
        <w:t xml:space="preserve"> </w:t>
      </w:r>
      <w:r>
        <w:t>we</w:t>
      </w:r>
      <w:r>
        <w:rPr>
          <w:spacing w:val="-3"/>
        </w:rPr>
        <w:t xml:space="preserve"> </w:t>
      </w:r>
      <w:r>
        <w:t>are</w:t>
      </w:r>
      <w:r>
        <w:rPr>
          <w:spacing w:val="-3"/>
        </w:rPr>
        <w:t xml:space="preserve"> </w:t>
      </w:r>
      <w:r>
        <w:t>now</w:t>
      </w:r>
      <w:r>
        <w:rPr>
          <w:spacing w:val="-3"/>
        </w:rPr>
        <w:t xml:space="preserve"> </w:t>
      </w:r>
      <w:r>
        <w:t>testing.</w:t>
      </w:r>
      <w:r>
        <w:rPr>
          <w:spacing w:val="-2"/>
        </w:rPr>
        <w:t xml:space="preserve"> </w:t>
      </w:r>
      <w:r>
        <w:t>But</w:t>
      </w:r>
      <w:r>
        <w:rPr>
          <w:spacing w:val="-3"/>
        </w:rPr>
        <w:t xml:space="preserve"> </w:t>
      </w:r>
      <w:r>
        <w:t>since</w:t>
      </w:r>
      <w:r>
        <w:rPr>
          <w:spacing w:val="-3"/>
        </w:rPr>
        <w:t xml:space="preserve"> </w:t>
      </w:r>
      <w:r>
        <w:t>Dr.</w:t>
      </w:r>
      <w:r>
        <w:rPr>
          <w:spacing w:val="-2"/>
        </w:rPr>
        <w:t xml:space="preserve"> </w:t>
      </w:r>
      <w:r>
        <w:t>Schiller</w:t>
      </w:r>
      <w:r>
        <w:rPr>
          <w:spacing w:val="-3"/>
        </w:rPr>
        <w:t xml:space="preserve"> </w:t>
      </w:r>
      <w:r>
        <w:t>has</w:t>
      </w:r>
      <w:r>
        <w:rPr>
          <w:spacing w:val="-3"/>
        </w:rPr>
        <w:t xml:space="preserve"> </w:t>
      </w:r>
      <w:r>
        <w:t>shown</w:t>
      </w:r>
      <w:r>
        <w:rPr>
          <w:spacing w:val="-2"/>
        </w:rPr>
        <w:t xml:space="preserve"> </w:t>
      </w:r>
      <w:r>
        <w:t>that</w:t>
      </w:r>
      <w:r>
        <w:rPr>
          <w:spacing w:val="-3"/>
        </w:rPr>
        <w:t xml:space="preserve"> </w:t>
      </w:r>
      <w:r>
        <w:t>all</w:t>
      </w:r>
      <w:r>
        <w:rPr>
          <w:spacing w:val="-3"/>
        </w:rPr>
        <w:t xml:space="preserve"> </w:t>
      </w:r>
      <w:r>
        <w:t>our</w:t>
      </w:r>
      <w:r>
        <w:rPr>
          <w:spacing w:val="-3"/>
        </w:rPr>
        <w:t xml:space="preserve"> </w:t>
      </w:r>
      <w:r>
        <w:t>truths, even the most elemental, are affected by race-inheritance with a human coefficient, reality per se thus may appear only as a sort of limit; it may be held to shrivel to the mere PLACE for an object, and what is known may be held to be only matter of our psyche that we fill the place with. It must be confessed that pragmatism, worked in this humanistic way, is</w:t>
      </w:r>
      <w:r>
        <w:rPr>
          <w:spacing w:val="40"/>
        </w:rPr>
        <w:t xml:space="preserve"> </w:t>
      </w:r>
      <w:r>
        <w:t>COMPATIBLE with solipsism. It joins friendly hands with the agnostic part of kantism, with contemporary agnosticism, and with idealism generally. But worked thus, it is a metaphysical theory about the matter of reality, and flies far beyond pragmatism's own modest analysis of the nature of the knowing function, which analysis may just as harmoniously be combined with less humanistic accounts of reality. One of pragmatism's merits is that it is so purely epistemological. It must assume realities; but it prejudges nothing as</w:t>
      </w:r>
      <w:r>
        <w:rPr>
          <w:spacing w:val="40"/>
        </w:rPr>
        <w:t xml:space="preserve"> </w:t>
      </w:r>
      <w:r>
        <w:t>to their constitution, and the most diverse metaphysics can use it as their foundation. It certainly has no special affinity with solipsism.</w:t>
      </w:r>
    </w:p>
    <w:p w14:paraId="326F4133" w14:textId="77777777" w:rsidR="00075191" w:rsidRDefault="00000000">
      <w:pPr>
        <w:pStyle w:val="BodyText"/>
        <w:spacing w:before="1"/>
      </w:pPr>
      <w:r>
        <w:t>As I look back over what I have written, much of it gives me a queer impression, as if the obvious were set forth so condescendingly that readers might well laugh at my pomposity. It may be, however, that concreteness as radical as ours is not so obvious. The whole originality of pragmatism, the whole point in it, is its use of the concrete way of seeing. It begins with concreteness,</w:t>
      </w:r>
      <w:r>
        <w:rPr>
          <w:spacing w:val="65"/>
          <w:w w:val="150"/>
        </w:rPr>
        <w:t xml:space="preserve"> </w:t>
      </w:r>
      <w:r>
        <w:t>and</w:t>
      </w:r>
      <w:r>
        <w:rPr>
          <w:spacing w:val="65"/>
          <w:w w:val="150"/>
        </w:rPr>
        <w:t xml:space="preserve"> </w:t>
      </w:r>
      <w:r>
        <w:t>returns</w:t>
      </w:r>
      <w:r>
        <w:rPr>
          <w:spacing w:val="65"/>
          <w:w w:val="150"/>
        </w:rPr>
        <w:t xml:space="preserve"> </w:t>
      </w:r>
      <w:r>
        <w:t>and</w:t>
      </w:r>
      <w:r>
        <w:rPr>
          <w:spacing w:val="65"/>
          <w:w w:val="150"/>
        </w:rPr>
        <w:t xml:space="preserve"> </w:t>
      </w:r>
      <w:r>
        <w:t>ends</w:t>
      </w:r>
      <w:r>
        <w:rPr>
          <w:spacing w:val="65"/>
          <w:w w:val="150"/>
        </w:rPr>
        <w:t xml:space="preserve"> </w:t>
      </w:r>
      <w:r>
        <w:t>with</w:t>
      </w:r>
      <w:r>
        <w:rPr>
          <w:spacing w:val="65"/>
          <w:w w:val="150"/>
        </w:rPr>
        <w:t xml:space="preserve"> </w:t>
      </w:r>
      <w:r>
        <w:t>it.</w:t>
      </w:r>
      <w:r>
        <w:rPr>
          <w:spacing w:val="65"/>
          <w:w w:val="150"/>
        </w:rPr>
        <w:t xml:space="preserve"> </w:t>
      </w:r>
      <w:r>
        <w:t>Dr.</w:t>
      </w:r>
      <w:r>
        <w:rPr>
          <w:spacing w:val="65"/>
          <w:w w:val="150"/>
        </w:rPr>
        <w:t xml:space="preserve"> </w:t>
      </w:r>
      <w:r>
        <w:t>Schiller,</w:t>
      </w:r>
      <w:r>
        <w:rPr>
          <w:spacing w:val="65"/>
          <w:w w:val="150"/>
        </w:rPr>
        <w:t xml:space="preserve"> </w:t>
      </w:r>
      <w:r>
        <w:t>with</w:t>
      </w:r>
      <w:r>
        <w:rPr>
          <w:spacing w:val="65"/>
          <w:w w:val="150"/>
        </w:rPr>
        <w:t xml:space="preserve"> </w:t>
      </w:r>
      <w:r>
        <w:t>his</w:t>
      </w:r>
      <w:r>
        <w:rPr>
          <w:spacing w:val="65"/>
          <w:w w:val="150"/>
        </w:rPr>
        <w:t xml:space="preserve"> </w:t>
      </w:r>
      <w:r>
        <w:t>two</w:t>
      </w:r>
    </w:p>
    <w:p w14:paraId="326F4134" w14:textId="77777777" w:rsidR="00075191" w:rsidRDefault="00075191">
      <w:pPr>
        <w:pStyle w:val="BodyText"/>
        <w:sectPr w:rsidR="00075191">
          <w:pgSz w:w="12240" w:h="15840"/>
          <w:pgMar w:top="1360" w:right="1080" w:bottom="280" w:left="1080" w:header="720" w:footer="720" w:gutter="0"/>
          <w:cols w:space="720"/>
        </w:sectPr>
      </w:pPr>
    </w:p>
    <w:p w14:paraId="326F4135" w14:textId="77777777" w:rsidR="00075191" w:rsidRDefault="00000000">
      <w:pPr>
        <w:pStyle w:val="BodyText"/>
        <w:spacing w:before="70"/>
        <w:ind w:right="360" w:firstLine="0"/>
      </w:pPr>
      <w:r>
        <w:t>'practical' aspects of truth, (1) relevancy to situation, and (2) subsequential utility, is only filling the cup of concreteness to the brim for us. Once seize that cup, and you cannot misunderstand pragmatism. It seems as if the power of imagining the world concretely MIGHT have been common enough to let our readers apprehend us better, as if they might have read between our lines, and, in spite of all our infelicities of expression, guessed a little more correctly what our thought was. But alas! this was not on fate's programme, so we can only think, with the German ditty:—</w:t>
      </w:r>
    </w:p>
    <w:p w14:paraId="326F4136" w14:textId="77777777" w:rsidR="00075191" w:rsidRDefault="00000000">
      <w:pPr>
        <w:pStyle w:val="BodyText"/>
        <w:ind w:left="810" w:right="0" w:firstLine="0"/>
      </w:pPr>
      <w:r>
        <w:t>"Es</w:t>
      </w:r>
      <w:r>
        <w:rPr>
          <w:spacing w:val="-6"/>
        </w:rPr>
        <w:t xml:space="preserve"> </w:t>
      </w:r>
      <w:r>
        <w:t>waer'</w:t>
      </w:r>
      <w:r>
        <w:rPr>
          <w:spacing w:val="-4"/>
        </w:rPr>
        <w:t xml:space="preserve"> </w:t>
      </w:r>
      <w:r>
        <w:t>zu</w:t>
      </w:r>
      <w:r>
        <w:rPr>
          <w:spacing w:val="-2"/>
        </w:rPr>
        <w:t xml:space="preserve"> </w:t>
      </w:r>
      <w:r>
        <w:t>schoen</w:t>
      </w:r>
      <w:r>
        <w:rPr>
          <w:spacing w:val="-3"/>
        </w:rPr>
        <w:t xml:space="preserve"> </w:t>
      </w:r>
      <w:r>
        <w:t>gewesen,</w:t>
      </w:r>
      <w:r>
        <w:rPr>
          <w:spacing w:val="-2"/>
        </w:rPr>
        <w:t xml:space="preserve"> </w:t>
      </w:r>
      <w:r>
        <w:t>Es</w:t>
      </w:r>
      <w:r>
        <w:rPr>
          <w:spacing w:val="-4"/>
        </w:rPr>
        <w:t xml:space="preserve"> </w:t>
      </w:r>
      <w:r>
        <w:t>hat</w:t>
      </w:r>
      <w:r>
        <w:rPr>
          <w:spacing w:val="-3"/>
        </w:rPr>
        <w:t xml:space="preserve"> </w:t>
      </w:r>
      <w:r>
        <w:t>nicht</w:t>
      </w:r>
      <w:r>
        <w:rPr>
          <w:spacing w:val="-4"/>
        </w:rPr>
        <w:t xml:space="preserve"> </w:t>
      </w:r>
      <w:r>
        <w:t>sollen</w:t>
      </w:r>
      <w:r>
        <w:rPr>
          <w:spacing w:val="-2"/>
        </w:rPr>
        <w:t xml:space="preserve"> sein."</w:t>
      </w:r>
    </w:p>
    <w:p w14:paraId="326F4137" w14:textId="77777777" w:rsidR="00075191" w:rsidRDefault="00075191">
      <w:pPr>
        <w:pStyle w:val="BodyText"/>
        <w:sectPr w:rsidR="00075191">
          <w:pgSz w:w="12240" w:h="15840"/>
          <w:pgMar w:top="1360" w:right="1080" w:bottom="280" w:left="1080" w:header="720" w:footer="720" w:gutter="0"/>
          <w:cols w:space="720"/>
        </w:sectPr>
      </w:pPr>
    </w:p>
    <w:p w14:paraId="326F4138" w14:textId="77777777" w:rsidR="00075191" w:rsidRDefault="00000000">
      <w:pPr>
        <w:pStyle w:val="Heading2"/>
      </w:pPr>
      <w:bookmarkStart w:id="90" w:name="_bookmark84"/>
      <w:bookmarkEnd w:id="90"/>
      <w:r>
        <w:rPr>
          <w:sz w:val="34"/>
        </w:rPr>
        <w:t>IX:</w:t>
      </w:r>
      <w:r>
        <w:rPr>
          <w:spacing w:val="-1"/>
          <w:sz w:val="34"/>
        </w:rPr>
        <w:t xml:space="preserve"> </w:t>
      </w:r>
      <w:r>
        <w:t>THE</w:t>
      </w:r>
      <w:r>
        <w:rPr>
          <w:spacing w:val="-2"/>
        </w:rPr>
        <w:t xml:space="preserve"> </w:t>
      </w:r>
      <w:r>
        <w:t>MEANING</w:t>
      </w:r>
      <w:r>
        <w:rPr>
          <w:spacing w:val="-3"/>
        </w:rPr>
        <w:t xml:space="preserve"> </w:t>
      </w:r>
      <w:r>
        <w:t>OF</w:t>
      </w:r>
      <w:r>
        <w:rPr>
          <w:spacing w:val="-2"/>
        </w:rPr>
        <w:t xml:space="preserve"> </w:t>
      </w:r>
      <w:r>
        <w:t>THE</w:t>
      </w:r>
      <w:r>
        <w:rPr>
          <w:spacing w:val="-3"/>
        </w:rPr>
        <w:t xml:space="preserve"> </w:t>
      </w:r>
      <w:r>
        <w:t>WORD</w:t>
      </w:r>
      <w:r>
        <w:rPr>
          <w:spacing w:val="-3"/>
        </w:rPr>
        <w:t xml:space="preserve"> </w:t>
      </w:r>
      <w:r>
        <w:rPr>
          <w:spacing w:val="-2"/>
        </w:rPr>
        <w:t>TRUTH</w:t>
      </w:r>
    </w:p>
    <w:p w14:paraId="326F4139" w14:textId="77777777" w:rsidR="00075191" w:rsidRDefault="00075191">
      <w:pPr>
        <w:pStyle w:val="BodyText"/>
        <w:spacing w:before="361"/>
        <w:ind w:left="0" w:right="0" w:firstLine="0"/>
        <w:jc w:val="left"/>
        <w:rPr>
          <w:b/>
          <w:sz w:val="42"/>
        </w:rPr>
      </w:pPr>
    </w:p>
    <w:p w14:paraId="326F413A" w14:textId="77777777" w:rsidR="00075191" w:rsidRDefault="00000000">
      <w:pPr>
        <w:pStyle w:val="BodyText"/>
        <w:ind w:right="359"/>
      </w:pPr>
      <w:r>
        <w:t>My account of truth is realistic, and follows the epistemological dualism of common sense. Suppose I say to you 'The thing exists'— is that true or not? How can you tell? Not till my statement has developed its meaning farther is it determined as being true, false, or irrelevant to reality altogether. But if now you ask 'what thing?' and I reply 'a desk'; if you ask 'where?' and I point to a place; if you ask 'does it exist materially, or only in imagination?' and I say 'materially'; if moreover I say 'I mean that desk' and then grasp and shake a desk which you see just as I have described it, you are willing to call my statement true. But you and I are commutable here; we can exchange places; and, as you go bail for my desk, so I can go bail for yours.</w:t>
      </w:r>
    </w:p>
    <w:p w14:paraId="326F413B" w14:textId="77777777" w:rsidR="00075191" w:rsidRDefault="00000000">
      <w:pPr>
        <w:pStyle w:val="BodyText"/>
        <w:ind w:right="359"/>
      </w:pPr>
      <w:r>
        <w:t>This notion of a reality independent of either of us, taken from ordinary social experience, lies at the base of the pragmatist definition of truth. With some such reality any statement, in order to be counted true, must agree. Pragmatism defines 'agreeing' to mean certain ways of 'working,' be they actual or potential. Thus, for my statement 'the desk exists' to be true of a</w:t>
      </w:r>
      <w:r>
        <w:rPr>
          <w:spacing w:val="40"/>
        </w:rPr>
        <w:t xml:space="preserve"> </w:t>
      </w:r>
      <w:r>
        <w:t>desk recognized as real by you, it must be able to lead me to shake your desk, to explain myself by words that suggest that desk to your mind, to make a drawing that is like the desk you see, etc. Only in such ways as this is there sense in saying it agrees with THAT reality, only thus does it gain for me the satisfaction of hearing you corroborate me. Reference then to something determinate, and some sort of adaptation to it worthy of the name of agreement, are thus constituent elements in the definition of any statement of mine as 'true'.</w:t>
      </w:r>
    </w:p>
    <w:p w14:paraId="326F413C" w14:textId="77777777" w:rsidR="00075191" w:rsidRDefault="00000000">
      <w:pPr>
        <w:pStyle w:val="BodyText"/>
        <w:ind w:right="359"/>
      </w:pPr>
      <w:r>
        <w:t>You cannot get at either the reference or the adaptation without using the notion of the workings. THAT the thing is, WHAT it is, and WHICH it is (of all the possible things with that what) are points determinable only by the pragmatic method. The 'which' means a possibility of pointing, or of otherwise singling out the special object; the 'what' means choice on our part of an essential aspect to conceive it by (and this is always relative to what Dewey calls our own 'situation'); and the 'that' means our assumption of the attitude of belief, the reality-recognizing attitude. Surely for understanding what</w:t>
      </w:r>
      <w:r>
        <w:rPr>
          <w:spacing w:val="40"/>
        </w:rPr>
        <w:t xml:space="preserve"> </w:t>
      </w:r>
      <w:r>
        <w:t>the</w:t>
      </w:r>
      <w:r>
        <w:rPr>
          <w:spacing w:val="40"/>
        </w:rPr>
        <w:t xml:space="preserve"> </w:t>
      </w:r>
      <w:r>
        <w:t>word</w:t>
      </w:r>
      <w:r>
        <w:rPr>
          <w:spacing w:val="40"/>
        </w:rPr>
        <w:t xml:space="preserve"> </w:t>
      </w:r>
      <w:r>
        <w:t>'true'</w:t>
      </w:r>
      <w:r>
        <w:rPr>
          <w:spacing w:val="40"/>
        </w:rPr>
        <w:t xml:space="preserve"> </w:t>
      </w:r>
      <w:r>
        <w:t>means</w:t>
      </w:r>
      <w:r>
        <w:rPr>
          <w:spacing w:val="40"/>
        </w:rPr>
        <w:t xml:space="preserve"> </w:t>
      </w:r>
      <w:r>
        <w:t>as</w:t>
      </w:r>
      <w:r>
        <w:rPr>
          <w:spacing w:val="40"/>
        </w:rPr>
        <w:t xml:space="preserve"> </w:t>
      </w:r>
      <w:r>
        <w:t>applied</w:t>
      </w:r>
      <w:r>
        <w:rPr>
          <w:spacing w:val="40"/>
        </w:rPr>
        <w:t xml:space="preserve"> </w:t>
      </w:r>
      <w:r>
        <w:t>to</w:t>
      </w:r>
      <w:r>
        <w:rPr>
          <w:spacing w:val="40"/>
        </w:rPr>
        <w:t xml:space="preserve"> </w:t>
      </w:r>
      <w:r>
        <w:t>a</w:t>
      </w:r>
      <w:r>
        <w:rPr>
          <w:spacing w:val="40"/>
        </w:rPr>
        <w:t xml:space="preserve"> </w:t>
      </w:r>
      <w:r>
        <w:t>statement,</w:t>
      </w:r>
      <w:r>
        <w:rPr>
          <w:spacing w:val="40"/>
        </w:rPr>
        <w:t xml:space="preserve"> </w:t>
      </w:r>
      <w:r>
        <w:t>the</w:t>
      </w:r>
      <w:r>
        <w:rPr>
          <w:spacing w:val="40"/>
        </w:rPr>
        <w:t xml:space="preserve"> </w:t>
      </w:r>
      <w:r>
        <w:t>mention</w:t>
      </w:r>
      <w:r>
        <w:rPr>
          <w:spacing w:val="40"/>
        </w:rPr>
        <w:t xml:space="preserve"> </w:t>
      </w:r>
      <w:r>
        <w:t>of</w:t>
      </w:r>
      <w:r>
        <w:rPr>
          <w:spacing w:val="40"/>
        </w:rPr>
        <w:t xml:space="preserve"> </w:t>
      </w:r>
      <w:r>
        <w:t>such</w:t>
      </w:r>
    </w:p>
    <w:p w14:paraId="326F413D" w14:textId="77777777" w:rsidR="00075191" w:rsidRDefault="00075191">
      <w:pPr>
        <w:pStyle w:val="BodyText"/>
        <w:sectPr w:rsidR="00075191">
          <w:pgSz w:w="12240" w:h="15840"/>
          <w:pgMar w:top="1740" w:right="1080" w:bottom="280" w:left="1080" w:header="720" w:footer="720" w:gutter="0"/>
          <w:cols w:space="720"/>
        </w:sectPr>
      </w:pPr>
    </w:p>
    <w:p w14:paraId="326F413E" w14:textId="77777777" w:rsidR="00075191" w:rsidRDefault="00000000">
      <w:pPr>
        <w:pStyle w:val="BodyText"/>
        <w:spacing w:before="69"/>
        <w:ind w:right="365" w:firstLine="0"/>
      </w:pPr>
      <w:r>
        <w:t>workings is indispensable. Surely if we leave them out the subject and the object of the cognitive relation float-in the same universe, 'tis true—but vaguely and ignorantly and without mutual contact or mediation.</w:t>
      </w:r>
    </w:p>
    <w:p w14:paraId="326F413F" w14:textId="77777777" w:rsidR="00075191" w:rsidRDefault="00000000">
      <w:pPr>
        <w:pStyle w:val="BodyText"/>
        <w:spacing w:before="1"/>
      </w:pPr>
      <w:r>
        <w:t>Our critics nevertheless call the workings inessential. No functional possibilities 'make' our beliefs true, they say; they are true inherently, true positively, born 'true' as the Count of Chambord was born 'Henri-Cinq.' Pragmatism insists, on the contrary, that statements and beliefs are thus inertly and statically true only by courtesy: they practically pass for true; but you CANNOT DEFINE WHAT YOU MEAN by calling them true without referring to their functional possibilities. These give its whole LOGICAL CONTENT to that relation to reality on a belief's part to which the name 'truth' is applied, a relation which otherwise remains one of mere coexistence or bare withness.</w:t>
      </w:r>
    </w:p>
    <w:p w14:paraId="326F4140" w14:textId="77777777" w:rsidR="00075191" w:rsidRDefault="00000000">
      <w:pPr>
        <w:pStyle w:val="BodyText"/>
        <w:ind w:right="359"/>
      </w:pPr>
      <w:r>
        <w:t>The foregoing statements reproduce the essential content of the lecture on Truth in my book PRAGMATISM. Schiller's doctrine of 'humanism,' Dewey's 'Studies in logical theory,' and my own 'radical empiricism,' all involve this general notion of truth as 'working,' either actual or conceivable. But</w:t>
      </w:r>
      <w:r>
        <w:rPr>
          <w:spacing w:val="-2"/>
        </w:rPr>
        <w:t xml:space="preserve"> </w:t>
      </w:r>
      <w:r>
        <w:t>they</w:t>
      </w:r>
      <w:r>
        <w:rPr>
          <w:spacing w:val="-2"/>
        </w:rPr>
        <w:t xml:space="preserve"> </w:t>
      </w:r>
      <w:r>
        <w:t>envelop</w:t>
      </w:r>
      <w:r>
        <w:rPr>
          <w:spacing w:val="-2"/>
        </w:rPr>
        <w:t xml:space="preserve"> </w:t>
      </w:r>
      <w:r>
        <w:t>it</w:t>
      </w:r>
      <w:r>
        <w:rPr>
          <w:spacing w:val="-1"/>
        </w:rPr>
        <w:t xml:space="preserve"> </w:t>
      </w:r>
      <w:r>
        <w:t>as</w:t>
      </w:r>
      <w:r>
        <w:rPr>
          <w:spacing w:val="-2"/>
        </w:rPr>
        <w:t xml:space="preserve"> </w:t>
      </w:r>
      <w:r>
        <w:t>only</w:t>
      </w:r>
      <w:r>
        <w:rPr>
          <w:spacing w:val="-2"/>
        </w:rPr>
        <w:t xml:space="preserve"> </w:t>
      </w:r>
      <w:r>
        <w:t>one</w:t>
      </w:r>
      <w:r>
        <w:rPr>
          <w:spacing w:val="-2"/>
        </w:rPr>
        <w:t xml:space="preserve"> </w:t>
      </w:r>
      <w:r>
        <w:t>detail</w:t>
      </w:r>
      <w:r>
        <w:rPr>
          <w:spacing w:val="-1"/>
        </w:rPr>
        <w:t xml:space="preserve"> </w:t>
      </w:r>
      <w:r>
        <w:t>in</w:t>
      </w:r>
      <w:r>
        <w:rPr>
          <w:spacing w:val="-2"/>
        </w:rPr>
        <w:t xml:space="preserve"> </w:t>
      </w:r>
      <w:r>
        <w:t>the</w:t>
      </w:r>
      <w:r>
        <w:rPr>
          <w:spacing w:val="-2"/>
        </w:rPr>
        <w:t xml:space="preserve"> </w:t>
      </w:r>
      <w:r>
        <w:t>midst</w:t>
      </w:r>
      <w:r>
        <w:rPr>
          <w:spacing w:val="-2"/>
        </w:rPr>
        <w:t xml:space="preserve"> </w:t>
      </w:r>
      <w:r>
        <w:t>of</w:t>
      </w:r>
      <w:r>
        <w:rPr>
          <w:spacing w:val="-1"/>
        </w:rPr>
        <w:t xml:space="preserve"> </w:t>
      </w:r>
      <w:r>
        <w:t>much</w:t>
      </w:r>
      <w:r>
        <w:rPr>
          <w:spacing w:val="-2"/>
        </w:rPr>
        <w:t xml:space="preserve"> </w:t>
      </w:r>
      <w:r>
        <w:t>wider</w:t>
      </w:r>
      <w:r>
        <w:rPr>
          <w:spacing w:val="-2"/>
        </w:rPr>
        <w:t xml:space="preserve"> </w:t>
      </w:r>
      <w:r>
        <w:t>theories</w:t>
      </w:r>
      <w:r>
        <w:rPr>
          <w:spacing w:val="-1"/>
        </w:rPr>
        <w:t xml:space="preserve"> </w:t>
      </w:r>
      <w:r>
        <w:t>that aim eventually at determining the notion of what 'reality' at large is in its ultimate nature and constitution.</w:t>
      </w:r>
    </w:p>
    <w:p w14:paraId="326F4141" w14:textId="77777777" w:rsidR="00075191" w:rsidRDefault="00075191">
      <w:pPr>
        <w:pStyle w:val="BodyText"/>
        <w:sectPr w:rsidR="00075191">
          <w:pgSz w:w="12240" w:h="15840"/>
          <w:pgMar w:top="1360" w:right="1080" w:bottom="280" w:left="1080" w:header="720" w:footer="720" w:gutter="0"/>
          <w:cols w:space="720"/>
        </w:sectPr>
      </w:pPr>
    </w:p>
    <w:p w14:paraId="326F4142" w14:textId="77777777" w:rsidR="00075191" w:rsidRDefault="00000000">
      <w:pPr>
        <w:pStyle w:val="Heading2"/>
      </w:pPr>
      <w:bookmarkStart w:id="91" w:name="_bookmark85"/>
      <w:bookmarkEnd w:id="91"/>
      <w:r>
        <w:rPr>
          <w:sz w:val="34"/>
        </w:rPr>
        <w:t>X:</w:t>
      </w:r>
      <w:r>
        <w:rPr>
          <w:spacing w:val="-1"/>
          <w:sz w:val="34"/>
        </w:rPr>
        <w:t xml:space="preserve"> </w:t>
      </w:r>
      <w:r>
        <w:t>THE</w:t>
      </w:r>
      <w:r>
        <w:rPr>
          <w:spacing w:val="-4"/>
        </w:rPr>
        <w:t xml:space="preserve"> </w:t>
      </w:r>
      <w:r>
        <w:t>EXISTENCE</w:t>
      </w:r>
      <w:r>
        <w:rPr>
          <w:spacing w:val="-3"/>
        </w:rPr>
        <w:t xml:space="preserve"> </w:t>
      </w:r>
      <w:r>
        <w:t>OF</w:t>
      </w:r>
      <w:r>
        <w:rPr>
          <w:spacing w:val="-4"/>
        </w:rPr>
        <w:t xml:space="preserve"> </w:t>
      </w:r>
      <w:r>
        <w:t>JULIUS</w:t>
      </w:r>
      <w:r>
        <w:rPr>
          <w:spacing w:val="-3"/>
        </w:rPr>
        <w:t xml:space="preserve"> </w:t>
      </w:r>
      <w:r>
        <w:rPr>
          <w:spacing w:val="-2"/>
        </w:rPr>
        <w:t>CAESAR</w:t>
      </w:r>
    </w:p>
    <w:p w14:paraId="326F4143" w14:textId="77777777" w:rsidR="00075191" w:rsidRDefault="00000000">
      <w:pPr>
        <w:pStyle w:val="BodyText"/>
        <w:spacing w:before="349"/>
        <w:ind w:right="364"/>
      </w:pPr>
      <w:r>
        <w:t xml:space="preserve">My account of truth is purely logical and relates to its definition only. I contend that you cannot tell what the WORD 'true' MEANS, as applied to a statement, without invoking the CONCEPT OF THE STATEMENTS </w:t>
      </w:r>
      <w:r>
        <w:rPr>
          <w:spacing w:val="-2"/>
        </w:rPr>
        <w:t>WORKINGS.</w:t>
      </w:r>
    </w:p>
    <w:p w14:paraId="326F4144" w14:textId="77777777" w:rsidR="00075191" w:rsidRDefault="00000000">
      <w:pPr>
        <w:pStyle w:val="BodyText"/>
        <w:ind w:right="365"/>
      </w:pPr>
      <w:r>
        <w:t>Assume, to fix our ideas, a universe composed of two things only: imperial Caesar dead and turned to clay, and me, saying 'Caesar really existed.' Most persons would naively deem truth to be thereby uttered, and say that by a sort of actio in distans my statement had taken direct hold of the other fact.</w:t>
      </w:r>
    </w:p>
    <w:p w14:paraId="326F4145" w14:textId="77777777" w:rsidR="00075191" w:rsidRDefault="00000000">
      <w:pPr>
        <w:pStyle w:val="BodyText"/>
      </w:pPr>
      <w:r>
        <w:t>But have my words so certainly denoted THAT Caesar?—or so certainly connoted HIS individual attributes? To fill out the complete measure of what the epithet 'true' may ideally mean, my thought ought to bear a fully determinate and unambiguous 'one-to-one-relation' to its own particular object.</w:t>
      </w:r>
      <w:r>
        <w:rPr>
          <w:spacing w:val="-4"/>
        </w:rPr>
        <w:t xml:space="preserve"> </w:t>
      </w:r>
      <w:r>
        <w:t>In</w:t>
      </w:r>
      <w:r>
        <w:rPr>
          <w:spacing w:val="-4"/>
        </w:rPr>
        <w:t xml:space="preserve"> </w:t>
      </w:r>
      <w:r>
        <w:t>the</w:t>
      </w:r>
      <w:r>
        <w:rPr>
          <w:spacing w:val="-5"/>
        </w:rPr>
        <w:t xml:space="preserve"> </w:t>
      </w:r>
      <w:r>
        <w:t>ultrasimple</w:t>
      </w:r>
      <w:r>
        <w:rPr>
          <w:spacing w:val="-5"/>
        </w:rPr>
        <w:t xml:space="preserve"> </w:t>
      </w:r>
      <w:r>
        <w:t>universe</w:t>
      </w:r>
      <w:r>
        <w:rPr>
          <w:spacing w:val="-5"/>
        </w:rPr>
        <w:t xml:space="preserve"> </w:t>
      </w:r>
      <w:r>
        <w:t>imagined</w:t>
      </w:r>
      <w:r>
        <w:rPr>
          <w:spacing w:val="-4"/>
        </w:rPr>
        <w:t xml:space="preserve"> </w:t>
      </w:r>
      <w:r>
        <w:t>the</w:t>
      </w:r>
      <w:r>
        <w:rPr>
          <w:spacing w:val="-5"/>
        </w:rPr>
        <w:t xml:space="preserve"> </w:t>
      </w:r>
      <w:r>
        <w:t>reference</w:t>
      </w:r>
      <w:r>
        <w:rPr>
          <w:spacing w:val="-5"/>
        </w:rPr>
        <w:t xml:space="preserve"> </w:t>
      </w:r>
      <w:r>
        <w:t>is</w:t>
      </w:r>
      <w:r>
        <w:rPr>
          <w:spacing w:val="-5"/>
        </w:rPr>
        <w:t xml:space="preserve"> </w:t>
      </w:r>
      <w:r>
        <w:t>uncertified.</w:t>
      </w:r>
      <w:r>
        <w:rPr>
          <w:spacing w:val="-4"/>
        </w:rPr>
        <w:t xml:space="preserve"> </w:t>
      </w:r>
      <w:r>
        <w:t xml:space="preserve">Were there two Caesars we shouldn't know which was meant. The conditions of truth thus seem incomplete in this universe of discourse so that it must be </w:t>
      </w:r>
      <w:r>
        <w:rPr>
          <w:spacing w:val="-2"/>
        </w:rPr>
        <w:t>enlarged.</w:t>
      </w:r>
    </w:p>
    <w:p w14:paraId="326F4146" w14:textId="77777777" w:rsidR="00075191" w:rsidRDefault="00000000">
      <w:pPr>
        <w:pStyle w:val="BodyText"/>
      </w:pPr>
      <w:r>
        <w:t>Transcendentalists enlarge it by invoking an absolute mind which, as it owns all the facts, can sovereignly correlate them. If it intends that my statement SHALL refer to that identical Caesar, and that the attributes I have in mind SHALL mean his attributes, that intention suffices to make the statement true.</w:t>
      </w:r>
    </w:p>
    <w:p w14:paraId="326F4147" w14:textId="77777777" w:rsidR="00075191" w:rsidRDefault="00000000">
      <w:pPr>
        <w:pStyle w:val="BodyText"/>
        <w:ind w:right="359"/>
      </w:pPr>
      <w:r>
        <w:t>I, in turn, enlarge the universe by admitting finite intermediaries between the two original facts. Caesar HAD, and my statement HAS, effects; and if these effects in any way run together, a concrete medium and bottom is provided for the determinate cognitive relation, which, as a pure ACTIO IN DISTANS, seemed to float too vaguely and unintelligibly.</w:t>
      </w:r>
    </w:p>
    <w:p w14:paraId="326F4148" w14:textId="77777777" w:rsidR="00075191" w:rsidRDefault="00000000">
      <w:pPr>
        <w:pStyle w:val="BodyText"/>
        <w:ind w:right="362"/>
      </w:pPr>
      <w:r>
        <w:t>The real Caesar, for example, wrote a manuscript of which I see a real reprint, and say 'the Caesar I mean is the author of THAT.' The workings of my thought thus determine both its denotative and its connotative</w:t>
      </w:r>
      <w:r>
        <w:rPr>
          <w:spacing w:val="40"/>
        </w:rPr>
        <w:t xml:space="preserve"> </w:t>
      </w:r>
      <w:r>
        <w:t>significance more fully. It now defines itself as neither irrelevant to the real Caesar, nor false in what it suggests of him. The absolute mind, seeing me thus working towards Caesar through the cosmic intermediaries, might well say:</w:t>
      </w:r>
      <w:r>
        <w:rPr>
          <w:spacing w:val="43"/>
          <w:w w:val="150"/>
        </w:rPr>
        <w:t xml:space="preserve"> </w:t>
      </w:r>
      <w:r>
        <w:t>'Such</w:t>
      </w:r>
      <w:r>
        <w:rPr>
          <w:spacing w:val="43"/>
          <w:w w:val="150"/>
        </w:rPr>
        <w:t xml:space="preserve"> </w:t>
      </w:r>
      <w:r>
        <w:t>workings</w:t>
      </w:r>
      <w:r>
        <w:rPr>
          <w:spacing w:val="43"/>
          <w:w w:val="150"/>
        </w:rPr>
        <w:t xml:space="preserve"> </w:t>
      </w:r>
      <w:r>
        <w:t>only</w:t>
      </w:r>
      <w:r>
        <w:rPr>
          <w:spacing w:val="43"/>
          <w:w w:val="150"/>
        </w:rPr>
        <w:t xml:space="preserve"> </w:t>
      </w:r>
      <w:r>
        <w:t>specify</w:t>
      </w:r>
      <w:r>
        <w:rPr>
          <w:spacing w:val="43"/>
          <w:w w:val="150"/>
        </w:rPr>
        <w:t xml:space="preserve"> </w:t>
      </w:r>
      <w:r>
        <w:t>in</w:t>
      </w:r>
      <w:r>
        <w:rPr>
          <w:spacing w:val="44"/>
          <w:w w:val="150"/>
        </w:rPr>
        <w:t xml:space="preserve"> </w:t>
      </w:r>
      <w:r>
        <w:t>detail</w:t>
      </w:r>
      <w:r>
        <w:rPr>
          <w:spacing w:val="43"/>
          <w:w w:val="150"/>
        </w:rPr>
        <w:t xml:space="preserve"> </w:t>
      </w:r>
      <w:r>
        <w:t>what</w:t>
      </w:r>
      <w:r>
        <w:rPr>
          <w:spacing w:val="43"/>
          <w:w w:val="150"/>
        </w:rPr>
        <w:t xml:space="preserve"> </w:t>
      </w:r>
      <w:r>
        <w:t>I</w:t>
      </w:r>
      <w:r>
        <w:rPr>
          <w:spacing w:val="43"/>
          <w:w w:val="150"/>
        </w:rPr>
        <w:t xml:space="preserve"> </w:t>
      </w:r>
      <w:r>
        <w:t>meant</w:t>
      </w:r>
      <w:r>
        <w:rPr>
          <w:spacing w:val="43"/>
          <w:w w:val="150"/>
        </w:rPr>
        <w:t xml:space="preserve"> </w:t>
      </w:r>
      <w:r>
        <w:t>myself</w:t>
      </w:r>
      <w:r>
        <w:rPr>
          <w:spacing w:val="43"/>
          <w:w w:val="150"/>
        </w:rPr>
        <w:t xml:space="preserve"> </w:t>
      </w:r>
      <w:r>
        <w:t>by</w:t>
      </w:r>
      <w:r>
        <w:rPr>
          <w:spacing w:val="44"/>
          <w:w w:val="150"/>
        </w:rPr>
        <w:t xml:space="preserve"> </w:t>
      </w:r>
      <w:r>
        <w:rPr>
          <w:spacing w:val="-5"/>
        </w:rPr>
        <w:t>the</w:t>
      </w:r>
    </w:p>
    <w:p w14:paraId="326F4149" w14:textId="77777777" w:rsidR="00075191" w:rsidRDefault="00075191">
      <w:pPr>
        <w:pStyle w:val="BodyText"/>
        <w:sectPr w:rsidR="00075191">
          <w:pgSz w:w="12240" w:h="15840"/>
          <w:pgMar w:top="1740" w:right="1080" w:bottom="280" w:left="1080" w:header="720" w:footer="720" w:gutter="0"/>
          <w:cols w:space="720"/>
        </w:sectPr>
      </w:pPr>
    </w:p>
    <w:p w14:paraId="326F414A" w14:textId="77777777" w:rsidR="00075191" w:rsidRDefault="00000000">
      <w:pPr>
        <w:pStyle w:val="BodyText"/>
        <w:spacing w:before="69"/>
        <w:ind w:firstLine="0"/>
      </w:pPr>
      <w:r>
        <w:t>statement being true. I decree the cognitive relation between the two original facts to mean that just that kind of concrete chain of intermediaries exists or can exist.'</w:t>
      </w:r>
    </w:p>
    <w:p w14:paraId="326F414B" w14:textId="77777777" w:rsidR="00075191" w:rsidRDefault="00000000">
      <w:pPr>
        <w:pStyle w:val="BodyText"/>
        <w:spacing w:before="1"/>
      </w:pPr>
      <w:r>
        <w:t>But the chain involves facts prior to the statement the logical conditions</w:t>
      </w:r>
      <w:r>
        <w:rPr>
          <w:spacing w:val="40"/>
        </w:rPr>
        <w:t xml:space="preserve"> </w:t>
      </w:r>
      <w:r>
        <w:t>of whose truth we are defining, and facts subsequent to it; and this circumstance,</w:t>
      </w:r>
      <w:r>
        <w:rPr>
          <w:spacing w:val="-1"/>
        </w:rPr>
        <w:t xml:space="preserve"> </w:t>
      </w:r>
      <w:r>
        <w:t>coupled</w:t>
      </w:r>
      <w:r>
        <w:rPr>
          <w:spacing w:val="-1"/>
        </w:rPr>
        <w:t xml:space="preserve"> </w:t>
      </w:r>
      <w:r>
        <w:t>with</w:t>
      </w:r>
      <w:r>
        <w:rPr>
          <w:spacing w:val="-1"/>
        </w:rPr>
        <w:t xml:space="preserve"> </w:t>
      </w:r>
      <w:r>
        <w:t>the</w:t>
      </w:r>
      <w:r>
        <w:rPr>
          <w:spacing w:val="-1"/>
        </w:rPr>
        <w:t xml:space="preserve"> </w:t>
      </w:r>
      <w:r>
        <w:t>vulgar</w:t>
      </w:r>
      <w:r>
        <w:rPr>
          <w:spacing w:val="-1"/>
        </w:rPr>
        <w:t xml:space="preserve"> </w:t>
      </w:r>
      <w:r>
        <w:t>employment</w:t>
      </w:r>
      <w:r>
        <w:rPr>
          <w:spacing w:val="-1"/>
        </w:rPr>
        <w:t xml:space="preserve"> </w:t>
      </w:r>
      <w:r>
        <w:t>of</w:t>
      </w:r>
      <w:r>
        <w:rPr>
          <w:spacing w:val="-1"/>
        </w:rPr>
        <w:t xml:space="preserve"> </w:t>
      </w:r>
      <w:r>
        <w:t>the</w:t>
      </w:r>
      <w:r>
        <w:rPr>
          <w:spacing w:val="-1"/>
        </w:rPr>
        <w:t xml:space="preserve"> </w:t>
      </w:r>
      <w:r>
        <w:t>terms</w:t>
      </w:r>
      <w:r>
        <w:rPr>
          <w:spacing w:val="-1"/>
        </w:rPr>
        <w:t xml:space="preserve"> </w:t>
      </w:r>
      <w:r>
        <w:t>truth</w:t>
      </w:r>
      <w:r>
        <w:rPr>
          <w:spacing w:val="-1"/>
        </w:rPr>
        <w:t xml:space="preserve"> </w:t>
      </w:r>
      <w:r>
        <w:t>and</w:t>
      </w:r>
      <w:r>
        <w:rPr>
          <w:spacing w:val="-1"/>
        </w:rPr>
        <w:t xml:space="preserve"> </w:t>
      </w:r>
      <w:r>
        <w:t>fact as synonyms, has laid my account open to misapprehension. 'How,' it is confusedly asked, 'can Caesar's existence, a truth already 2000 years old, depend for its truth on anything about to happen now? How can my acknowledgment of it be made true by the acknowledgment's own effects? The effects may indeed confirm my belief, but the belief was made true already by the fact that Caesar really did exist.'</w:t>
      </w:r>
    </w:p>
    <w:p w14:paraId="326F414C" w14:textId="77777777" w:rsidR="00075191" w:rsidRDefault="00000000">
      <w:pPr>
        <w:pStyle w:val="BodyText"/>
        <w:ind w:right="361"/>
      </w:pPr>
      <w:r>
        <w:t>Well, be it so, for if there were no Caesar, there could, of course, be no positive truth about him—but then distinguish between 'true' as being positively and completely so established, and 'true' as being so only 'practically,' elliptically, and by courtesy, in the sense of not being positively irrelevant or UNtrue. Remember also that Caesar's having existed in fact may make a present statement false or irrelevant as well as it may make it true,</w:t>
      </w:r>
      <w:r>
        <w:rPr>
          <w:spacing w:val="40"/>
        </w:rPr>
        <w:t xml:space="preserve"> </w:t>
      </w:r>
      <w:r>
        <w:t>and that in neither case does it itself have to alter. It being given, whether truth, untruth, or irrelevancy shall be also given depends on something coming from the statement itself. What pragmatism contends for is that you cannot adequately DEFINE the something if you leave the notion of the statement's functional workings out of your account. Truth meaning agreement with reality, the mode of the agreeing is a practical problem which the subjective term of the relation alone can solve.</w:t>
      </w:r>
    </w:p>
    <w:p w14:paraId="326F414D" w14:textId="77777777" w:rsidR="00075191" w:rsidRDefault="00000000">
      <w:pPr>
        <w:pStyle w:val="BodyText"/>
        <w:ind w:right="359"/>
      </w:pPr>
      <w:r>
        <w:t>NOTE. This paper was originally followed by a couple of paragraphs meant to conciliate the intellectualist opposition. Since you love the word 'true' so, and since you despise so the concrete working of our ideas, I said, keep the word 'truth' for the saltatory and incomprehensible relation you care so much for, and I will say of thoughts that know their objects in an intelligible sense that they are 'truthful.'</w:t>
      </w:r>
    </w:p>
    <w:p w14:paraId="326F414E" w14:textId="77777777" w:rsidR="00075191" w:rsidRDefault="00000000">
      <w:pPr>
        <w:pStyle w:val="BodyText"/>
        <w:spacing w:before="1"/>
      </w:pPr>
      <w:r>
        <w:t>Like most offerings, this one has been spurned, so I revoke it, repenting</w:t>
      </w:r>
      <w:r>
        <w:rPr>
          <w:spacing w:val="40"/>
        </w:rPr>
        <w:t xml:space="preserve"> </w:t>
      </w:r>
      <w:r>
        <w:t>of my generosity. Professor Pratt, in his recent book, calls any objective state of FACTS 'a truth,' and uses the word 'trueness' in the sense of 'truth' as proposed by me. Mr. Hawtrey (see below, page 281) uses 'correctness' in the same sense. Apart from the general evil of ambiguous vocabularies, we may really</w:t>
      </w:r>
      <w:r>
        <w:rPr>
          <w:spacing w:val="35"/>
        </w:rPr>
        <w:t xml:space="preserve"> </w:t>
      </w:r>
      <w:r>
        <w:t>forsake</w:t>
      </w:r>
      <w:r>
        <w:rPr>
          <w:spacing w:val="35"/>
        </w:rPr>
        <w:t xml:space="preserve"> </w:t>
      </w:r>
      <w:r>
        <w:t>all</w:t>
      </w:r>
      <w:r>
        <w:rPr>
          <w:spacing w:val="35"/>
        </w:rPr>
        <w:t xml:space="preserve"> </w:t>
      </w:r>
      <w:r>
        <w:t>hope,</w:t>
      </w:r>
      <w:r>
        <w:rPr>
          <w:spacing w:val="35"/>
        </w:rPr>
        <w:t xml:space="preserve"> </w:t>
      </w:r>
      <w:r>
        <w:t>if</w:t>
      </w:r>
      <w:r>
        <w:rPr>
          <w:spacing w:val="35"/>
        </w:rPr>
        <w:t xml:space="preserve"> </w:t>
      </w:r>
      <w:r>
        <w:t>the</w:t>
      </w:r>
      <w:r>
        <w:rPr>
          <w:spacing w:val="35"/>
        </w:rPr>
        <w:t xml:space="preserve"> </w:t>
      </w:r>
      <w:r>
        <w:t>term</w:t>
      </w:r>
      <w:r>
        <w:rPr>
          <w:spacing w:val="35"/>
        </w:rPr>
        <w:t xml:space="preserve"> </w:t>
      </w:r>
      <w:r>
        <w:t>'truth'</w:t>
      </w:r>
      <w:r>
        <w:rPr>
          <w:spacing w:val="36"/>
        </w:rPr>
        <w:t xml:space="preserve"> </w:t>
      </w:r>
      <w:r>
        <w:t>is</w:t>
      </w:r>
      <w:r>
        <w:rPr>
          <w:spacing w:val="35"/>
        </w:rPr>
        <w:t xml:space="preserve"> </w:t>
      </w:r>
      <w:r>
        <w:t>officially</w:t>
      </w:r>
      <w:r>
        <w:rPr>
          <w:spacing w:val="35"/>
        </w:rPr>
        <w:t xml:space="preserve"> </w:t>
      </w:r>
      <w:r>
        <w:t>to</w:t>
      </w:r>
      <w:r>
        <w:rPr>
          <w:spacing w:val="35"/>
        </w:rPr>
        <w:t xml:space="preserve"> </w:t>
      </w:r>
      <w:r>
        <w:t>lose</w:t>
      </w:r>
      <w:r>
        <w:rPr>
          <w:spacing w:val="35"/>
        </w:rPr>
        <w:t xml:space="preserve"> </w:t>
      </w:r>
      <w:r>
        <w:t>its</w:t>
      </w:r>
      <w:r>
        <w:rPr>
          <w:spacing w:val="35"/>
        </w:rPr>
        <w:t xml:space="preserve"> </w:t>
      </w:r>
      <w:r>
        <w:t>status</w:t>
      </w:r>
      <w:r>
        <w:rPr>
          <w:spacing w:val="35"/>
        </w:rPr>
        <w:t xml:space="preserve"> </w:t>
      </w:r>
      <w:r>
        <w:t>as</w:t>
      </w:r>
      <w:r>
        <w:rPr>
          <w:spacing w:val="35"/>
        </w:rPr>
        <w:t xml:space="preserve"> </w:t>
      </w:r>
      <w:r>
        <w:t>a</w:t>
      </w:r>
    </w:p>
    <w:p w14:paraId="326F414F" w14:textId="77777777" w:rsidR="00075191" w:rsidRDefault="00075191">
      <w:pPr>
        <w:pStyle w:val="BodyText"/>
        <w:sectPr w:rsidR="00075191">
          <w:pgSz w:w="12240" w:h="15840"/>
          <w:pgMar w:top="1360" w:right="1080" w:bottom="280" w:left="1080" w:header="720" w:footer="720" w:gutter="0"/>
          <w:cols w:space="720"/>
        </w:sectPr>
      </w:pPr>
    </w:p>
    <w:p w14:paraId="326F4150" w14:textId="77777777" w:rsidR="00075191" w:rsidRDefault="00000000">
      <w:pPr>
        <w:pStyle w:val="BodyText"/>
        <w:spacing w:before="70"/>
        <w:ind w:right="0" w:firstLine="0"/>
        <w:jc w:val="left"/>
      </w:pPr>
      <w:r>
        <w:t>property of our beliefs and opinions, and become recognized as a technical</w:t>
      </w:r>
      <w:r>
        <w:rPr>
          <w:spacing w:val="80"/>
          <w:w w:val="150"/>
        </w:rPr>
        <w:t xml:space="preserve"> </w:t>
      </w:r>
      <w:r>
        <w:t>synonym for 'fact.'</w:t>
      </w:r>
    </w:p>
    <w:p w14:paraId="326F4151" w14:textId="77777777" w:rsidR="00075191" w:rsidRDefault="00075191">
      <w:pPr>
        <w:pStyle w:val="BodyText"/>
        <w:jc w:val="left"/>
        <w:sectPr w:rsidR="00075191">
          <w:pgSz w:w="12240" w:h="15840"/>
          <w:pgMar w:top="1360" w:right="1080" w:bottom="280" w:left="1080" w:header="720" w:footer="720" w:gutter="0"/>
          <w:cols w:space="720"/>
        </w:sectPr>
      </w:pPr>
    </w:p>
    <w:p w14:paraId="326F4152" w14:textId="77777777" w:rsidR="00075191" w:rsidRDefault="00000000">
      <w:pPr>
        <w:pStyle w:val="Heading2"/>
        <w:tabs>
          <w:tab w:val="left" w:pos="1094"/>
          <w:tab w:val="left" w:pos="2250"/>
          <w:tab w:val="left" w:pos="4807"/>
          <w:tab w:val="left" w:pos="5987"/>
          <w:tab w:val="left" w:pos="7144"/>
        </w:tabs>
        <w:spacing w:line="244" w:lineRule="auto"/>
        <w:ind w:right="368"/>
      </w:pPr>
      <w:bookmarkStart w:id="92" w:name="_bookmark86"/>
      <w:bookmarkEnd w:id="92"/>
      <w:r>
        <w:rPr>
          <w:spacing w:val="-4"/>
          <w:sz w:val="34"/>
        </w:rPr>
        <w:t>XI:</w:t>
      </w:r>
      <w:r>
        <w:rPr>
          <w:sz w:val="34"/>
        </w:rPr>
        <w:tab/>
      </w:r>
      <w:r>
        <w:rPr>
          <w:spacing w:val="-4"/>
        </w:rPr>
        <w:t>THE</w:t>
      </w:r>
      <w:r>
        <w:tab/>
      </w:r>
      <w:r>
        <w:rPr>
          <w:spacing w:val="-2"/>
        </w:rPr>
        <w:t>ABSOLUTE</w:t>
      </w:r>
      <w:r>
        <w:tab/>
      </w:r>
      <w:r>
        <w:rPr>
          <w:spacing w:val="-4"/>
        </w:rPr>
        <w:t>AND</w:t>
      </w:r>
      <w:r>
        <w:tab/>
      </w:r>
      <w:r>
        <w:rPr>
          <w:spacing w:val="-4"/>
        </w:rPr>
        <w:t>THE</w:t>
      </w:r>
      <w:r>
        <w:tab/>
      </w:r>
      <w:r>
        <w:rPr>
          <w:spacing w:val="-2"/>
        </w:rPr>
        <w:t xml:space="preserve">STRENUOUS </w:t>
      </w:r>
      <w:r>
        <w:rPr>
          <w:spacing w:val="-4"/>
        </w:rPr>
        <w:t>LIFE</w:t>
      </w:r>
    </w:p>
    <w:p w14:paraId="326F4153" w14:textId="77777777" w:rsidR="00075191" w:rsidRDefault="00075191">
      <w:pPr>
        <w:pStyle w:val="BodyText"/>
        <w:spacing w:before="353"/>
        <w:ind w:left="0" w:right="0" w:firstLine="0"/>
        <w:jc w:val="left"/>
        <w:rPr>
          <w:b/>
          <w:sz w:val="42"/>
        </w:rPr>
      </w:pPr>
    </w:p>
    <w:p w14:paraId="326F4154" w14:textId="77777777" w:rsidR="00075191" w:rsidRDefault="00000000">
      <w:pPr>
        <w:pStyle w:val="BodyText"/>
        <w:ind w:right="359"/>
      </w:pPr>
      <w:r>
        <w:t>Professor W. A. Brown, in the Journal for August 15, approves my pragmatism for allowing that a belief in the absolute may give holidays to the spirit, but takes me to task for the narrowness of this concession, and shows by striking examples how great a power the same belief may have in letting loose the strenuous life.</w:t>
      </w:r>
    </w:p>
    <w:p w14:paraId="326F4155" w14:textId="77777777" w:rsidR="00075191" w:rsidRDefault="00000000">
      <w:pPr>
        <w:pStyle w:val="BodyText"/>
        <w:spacing w:before="1"/>
        <w:ind w:right="357"/>
      </w:pPr>
      <w:r>
        <w:t>I</w:t>
      </w:r>
      <w:r>
        <w:rPr>
          <w:spacing w:val="-1"/>
        </w:rPr>
        <w:t xml:space="preserve"> </w:t>
      </w:r>
      <w:r>
        <w:t>have</w:t>
      </w:r>
      <w:r>
        <w:rPr>
          <w:spacing w:val="-1"/>
        </w:rPr>
        <w:t xml:space="preserve"> </w:t>
      </w:r>
      <w:r>
        <w:t>no</w:t>
      </w:r>
      <w:r>
        <w:rPr>
          <w:spacing w:val="-1"/>
        </w:rPr>
        <w:t xml:space="preserve"> </w:t>
      </w:r>
      <w:r>
        <w:t>criticism</w:t>
      </w:r>
      <w:r>
        <w:rPr>
          <w:spacing w:val="-1"/>
        </w:rPr>
        <w:t xml:space="preserve"> </w:t>
      </w:r>
      <w:r>
        <w:t>whatever</w:t>
      </w:r>
      <w:r>
        <w:rPr>
          <w:spacing w:val="-1"/>
        </w:rPr>
        <w:t xml:space="preserve"> </w:t>
      </w:r>
      <w:r>
        <w:t>to</w:t>
      </w:r>
      <w:r>
        <w:rPr>
          <w:spacing w:val="-1"/>
        </w:rPr>
        <w:t xml:space="preserve"> </w:t>
      </w:r>
      <w:r>
        <w:t>make</w:t>
      </w:r>
      <w:r>
        <w:rPr>
          <w:spacing w:val="-1"/>
        </w:rPr>
        <w:t xml:space="preserve"> </w:t>
      </w:r>
      <w:r>
        <w:t>upon</w:t>
      </w:r>
      <w:r>
        <w:rPr>
          <w:spacing w:val="-1"/>
        </w:rPr>
        <w:t xml:space="preserve"> </w:t>
      </w:r>
      <w:r>
        <w:t>his</w:t>
      </w:r>
      <w:r>
        <w:rPr>
          <w:spacing w:val="-1"/>
        </w:rPr>
        <w:t xml:space="preserve"> </w:t>
      </w:r>
      <w:r>
        <w:t>excellent</w:t>
      </w:r>
      <w:r>
        <w:rPr>
          <w:spacing w:val="-1"/>
        </w:rPr>
        <w:t xml:space="preserve"> </w:t>
      </w:r>
      <w:r>
        <w:t>article,</w:t>
      </w:r>
      <w:r>
        <w:rPr>
          <w:spacing w:val="-1"/>
        </w:rPr>
        <w:t xml:space="preserve"> </w:t>
      </w:r>
      <w:r>
        <w:t>but</w:t>
      </w:r>
      <w:r>
        <w:rPr>
          <w:spacing w:val="-1"/>
        </w:rPr>
        <w:t xml:space="preserve"> </w:t>
      </w:r>
      <w:r>
        <w:t>let</w:t>
      </w:r>
      <w:r>
        <w:rPr>
          <w:spacing w:val="-1"/>
        </w:rPr>
        <w:t xml:space="preserve"> </w:t>
      </w:r>
      <w:r>
        <w:t>me explain</w:t>
      </w:r>
      <w:r>
        <w:rPr>
          <w:spacing w:val="-3"/>
        </w:rPr>
        <w:t xml:space="preserve"> </w:t>
      </w:r>
      <w:r>
        <w:t>why</w:t>
      </w:r>
      <w:r>
        <w:rPr>
          <w:spacing w:val="-2"/>
        </w:rPr>
        <w:t xml:space="preserve"> </w:t>
      </w:r>
      <w:r>
        <w:t>'moral</w:t>
      </w:r>
      <w:r>
        <w:rPr>
          <w:spacing w:val="-2"/>
        </w:rPr>
        <w:t xml:space="preserve"> </w:t>
      </w:r>
      <w:r>
        <w:t>holidays'</w:t>
      </w:r>
      <w:r>
        <w:rPr>
          <w:spacing w:val="-2"/>
        </w:rPr>
        <w:t xml:space="preserve"> </w:t>
      </w:r>
      <w:r>
        <w:t>were</w:t>
      </w:r>
      <w:r>
        <w:rPr>
          <w:spacing w:val="-2"/>
        </w:rPr>
        <w:t xml:space="preserve"> </w:t>
      </w:r>
      <w:r>
        <w:t>the</w:t>
      </w:r>
      <w:r>
        <w:rPr>
          <w:spacing w:val="-2"/>
        </w:rPr>
        <w:t xml:space="preserve"> </w:t>
      </w:r>
      <w:r>
        <w:t>only</w:t>
      </w:r>
      <w:r>
        <w:rPr>
          <w:spacing w:val="-2"/>
        </w:rPr>
        <w:t xml:space="preserve"> </w:t>
      </w:r>
      <w:r>
        <w:t>gift</w:t>
      </w:r>
      <w:r>
        <w:rPr>
          <w:spacing w:val="-2"/>
        </w:rPr>
        <w:t xml:space="preserve"> </w:t>
      </w:r>
      <w:r>
        <w:t>of</w:t>
      </w:r>
      <w:r>
        <w:rPr>
          <w:spacing w:val="-2"/>
        </w:rPr>
        <w:t xml:space="preserve"> </w:t>
      </w:r>
      <w:r>
        <w:t>the</w:t>
      </w:r>
      <w:r>
        <w:rPr>
          <w:spacing w:val="-2"/>
        </w:rPr>
        <w:t xml:space="preserve"> </w:t>
      </w:r>
      <w:r>
        <w:t>absolute</w:t>
      </w:r>
      <w:r>
        <w:rPr>
          <w:spacing w:val="-2"/>
        </w:rPr>
        <w:t xml:space="preserve"> </w:t>
      </w:r>
      <w:r>
        <w:t>which</w:t>
      </w:r>
      <w:r>
        <w:rPr>
          <w:spacing w:val="-2"/>
        </w:rPr>
        <w:t xml:space="preserve"> </w:t>
      </w:r>
      <w:r>
        <w:t>I</w:t>
      </w:r>
      <w:r>
        <w:rPr>
          <w:spacing w:val="-2"/>
        </w:rPr>
        <w:t xml:space="preserve"> </w:t>
      </w:r>
      <w:r>
        <w:t xml:space="preserve">picked out for emphasis. I was primarily concerned in my lectures with contrasting the belief that the world is still in process of making with the belief that there is an 'eternal' edition of it ready-made and complete. The former, or 'pluralistic' belief, was the one that my pragmatism favored. Both beliefs confirm our strenuous moods. Pluralism actually demands them, since it makes the world's salvation depend upon the energizing of its several parts, among which we are. Monism permits them, for however furious they may be, we can always justify ourselves in advance for indulging them by the thought that they WILL HAVE BEEN expressions of the absolute's perfect life. By escaping from your finite perceptions to the conception of the eternal whole, you can hallow any tendency whatever. Tho the absolute DICTATES nothing, it will SANCTION anything and everything after the fact, for whatever is once there will have to be regarded as an integral member of the universe's perfection. Quietism and frenzy thus alike receive the absolute's permit to exist. Those of us who are naturally inert may abide in our resigned passivity; those whose energy is excessive may grow more reckless still. History shows how easily both quietists and fanatics have drawn inspiration from the absolutistic scheme. It suits sick souls and strenuous ones equally </w:t>
      </w:r>
      <w:r>
        <w:rPr>
          <w:spacing w:val="-2"/>
        </w:rPr>
        <w:t>well.</w:t>
      </w:r>
    </w:p>
    <w:p w14:paraId="326F4156" w14:textId="77777777" w:rsidR="00075191" w:rsidRDefault="00000000">
      <w:pPr>
        <w:pStyle w:val="BodyText"/>
      </w:pPr>
      <w:r>
        <w:t>One cannot say thus of pluralism. Its world is always vulnerable, for</w:t>
      </w:r>
      <w:r>
        <w:rPr>
          <w:spacing w:val="40"/>
        </w:rPr>
        <w:t xml:space="preserve"> </w:t>
      </w:r>
      <w:r>
        <w:t>some part may go astray; and having no 'eternal' edition of it to draw comfort from, its partisans must always feel to some degree insecure. If, as pluralists, we grant ourselves moral holidays, they can only be provisional breathing-spells,</w:t>
      </w:r>
      <w:r>
        <w:rPr>
          <w:spacing w:val="74"/>
          <w:w w:val="150"/>
        </w:rPr>
        <w:t xml:space="preserve"> </w:t>
      </w:r>
      <w:r>
        <w:t>intended</w:t>
      </w:r>
      <w:r>
        <w:rPr>
          <w:spacing w:val="74"/>
          <w:w w:val="150"/>
        </w:rPr>
        <w:t xml:space="preserve"> </w:t>
      </w:r>
      <w:r>
        <w:t>to</w:t>
      </w:r>
      <w:r>
        <w:rPr>
          <w:spacing w:val="74"/>
          <w:w w:val="150"/>
        </w:rPr>
        <w:t xml:space="preserve"> </w:t>
      </w:r>
      <w:r>
        <w:t>refresh</w:t>
      </w:r>
      <w:r>
        <w:rPr>
          <w:spacing w:val="74"/>
          <w:w w:val="150"/>
        </w:rPr>
        <w:t xml:space="preserve"> </w:t>
      </w:r>
      <w:r>
        <w:t>us</w:t>
      </w:r>
      <w:r>
        <w:rPr>
          <w:spacing w:val="74"/>
          <w:w w:val="150"/>
        </w:rPr>
        <w:t xml:space="preserve"> </w:t>
      </w:r>
      <w:r>
        <w:t>for</w:t>
      </w:r>
      <w:r>
        <w:rPr>
          <w:spacing w:val="74"/>
          <w:w w:val="150"/>
        </w:rPr>
        <w:t xml:space="preserve"> </w:t>
      </w:r>
      <w:r>
        <w:t>the</w:t>
      </w:r>
      <w:r>
        <w:rPr>
          <w:spacing w:val="74"/>
          <w:w w:val="150"/>
        </w:rPr>
        <w:t xml:space="preserve"> </w:t>
      </w:r>
      <w:r>
        <w:t>morrow's</w:t>
      </w:r>
      <w:r>
        <w:rPr>
          <w:spacing w:val="74"/>
          <w:w w:val="150"/>
        </w:rPr>
        <w:t xml:space="preserve"> </w:t>
      </w:r>
      <w:r>
        <w:t>fight.</w:t>
      </w:r>
      <w:r>
        <w:rPr>
          <w:spacing w:val="74"/>
          <w:w w:val="150"/>
        </w:rPr>
        <w:t xml:space="preserve"> </w:t>
      </w:r>
      <w:r>
        <w:t>This</w:t>
      </w:r>
      <w:r>
        <w:rPr>
          <w:spacing w:val="74"/>
          <w:w w:val="150"/>
        </w:rPr>
        <w:t xml:space="preserve"> </w:t>
      </w:r>
      <w:r>
        <w:t>forms</w:t>
      </w:r>
      <w:r>
        <w:rPr>
          <w:spacing w:val="74"/>
          <w:w w:val="150"/>
        </w:rPr>
        <w:t xml:space="preserve"> </w:t>
      </w:r>
      <w:r>
        <w:t>one</w:t>
      </w:r>
    </w:p>
    <w:p w14:paraId="326F4157" w14:textId="77777777" w:rsidR="00075191" w:rsidRDefault="00075191">
      <w:pPr>
        <w:pStyle w:val="BodyText"/>
        <w:sectPr w:rsidR="00075191">
          <w:pgSz w:w="12240" w:h="15840"/>
          <w:pgMar w:top="1740" w:right="1080" w:bottom="280" w:left="1080" w:header="720" w:footer="720" w:gutter="0"/>
          <w:cols w:space="720"/>
        </w:sectPr>
      </w:pPr>
    </w:p>
    <w:p w14:paraId="326F4158" w14:textId="77777777" w:rsidR="00075191" w:rsidRDefault="00000000">
      <w:pPr>
        <w:pStyle w:val="BodyText"/>
        <w:spacing w:before="69"/>
        <w:ind w:right="359" w:firstLine="0"/>
      </w:pPr>
      <w:r>
        <w:t>permanent</w:t>
      </w:r>
      <w:r>
        <w:rPr>
          <w:spacing w:val="-1"/>
        </w:rPr>
        <w:t xml:space="preserve"> </w:t>
      </w:r>
      <w:r>
        <w:t>inferiority</w:t>
      </w:r>
      <w:r>
        <w:rPr>
          <w:spacing w:val="-1"/>
        </w:rPr>
        <w:t xml:space="preserve"> </w:t>
      </w:r>
      <w:r>
        <w:t>of</w:t>
      </w:r>
      <w:r>
        <w:rPr>
          <w:spacing w:val="-1"/>
        </w:rPr>
        <w:t xml:space="preserve"> </w:t>
      </w:r>
      <w:r>
        <w:t>pluralism</w:t>
      </w:r>
      <w:r>
        <w:rPr>
          <w:spacing w:val="-1"/>
        </w:rPr>
        <w:t xml:space="preserve"> </w:t>
      </w:r>
      <w:r>
        <w:t>from</w:t>
      </w:r>
      <w:r>
        <w:rPr>
          <w:spacing w:val="-1"/>
        </w:rPr>
        <w:t xml:space="preserve"> </w:t>
      </w:r>
      <w:r>
        <w:t>the</w:t>
      </w:r>
      <w:r>
        <w:rPr>
          <w:spacing w:val="-1"/>
        </w:rPr>
        <w:t xml:space="preserve"> </w:t>
      </w:r>
      <w:r>
        <w:t>pragmatic</w:t>
      </w:r>
      <w:r>
        <w:rPr>
          <w:spacing w:val="-1"/>
        </w:rPr>
        <w:t xml:space="preserve"> </w:t>
      </w:r>
      <w:r>
        <w:t>point</w:t>
      </w:r>
      <w:r>
        <w:rPr>
          <w:spacing w:val="-1"/>
        </w:rPr>
        <w:t xml:space="preserve"> </w:t>
      </w:r>
      <w:r>
        <w:t>of</w:t>
      </w:r>
      <w:r>
        <w:rPr>
          <w:spacing w:val="-1"/>
        </w:rPr>
        <w:t xml:space="preserve"> </w:t>
      </w:r>
      <w:r>
        <w:t>view.</w:t>
      </w:r>
      <w:r>
        <w:rPr>
          <w:spacing w:val="-1"/>
        </w:rPr>
        <w:t xml:space="preserve"> </w:t>
      </w:r>
      <w:r>
        <w:t>It</w:t>
      </w:r>
      <w:r>
        <w:rPr>
          <w:spacing w:val="-1"/>
        </w:rPr>
        <w:t xml:space="preserve"> </w:t>
      </w:r>
      <w:r>
        <w:t>has</w:t>
      </w:r>
      <w:r>
        <w:rPr>
          <w:spacing w:val="-1"/>
        </w:rPr>
        <w:t xml:space="preserve"> </w:t>
      </w:r>
      <w:r>
        <w:t xml:space="preserve">no saving message for incurably sick souls. Absolutism, among its other messages, has that message, and is the only scheme that has it necessarily. That constitutes its chief superiority and is the source of its religious power. That is why, desiring to do it full justice, I valued its aptitude for moral-holiday giving so highly. Its claims in that way are unique, whereas its affinities with strenuousness are less emphatic than those of the pluralistic </w:t>
      </w:r>
      <w:r>
        <w:rPr>
          <w:spacing w:val="-2"/>
        </w:rPr>
        <w:t>scheme.</w:t>
      </w:r>
    </w:p>
    <w:p w14:paraId="326F4159" w14:textId="77777777" w:rsidR="00075191" w:rsidRDefault="00000000">
      <w:pPr>
        <w:pStyle w:val="BodyText"/>
        <w:spacing w:before="1"/>
        <w:ind w:right="359"/>
      </w:pPr>
      <w:r>
        <w:t>In the last lecture of my book I candidly admitted this inferiority of pluralism. It lacks the wide indifference that absolutism shows. It is bound to disappoint many sick souls whom absolutism can console. It seems therefore poor tactics for absolutists to make little of this advantage. The needs of sick souls are surely the most urgent; and believers in the absolute should rather hold it to be great merit in their philosophy that it can meet them so well.</w:t>
      </w:r>
    </w:p>
    <w:p w14:paraId="326F415A" w14:textId="77777777" w:rsidR="00075191" w:rsidRDefault="00000000">
      <w:pPr>
        <w:pStyle w:val="BodyText"/>
      </w:pPr>
      <w:r>
        <w:t>The pragmatism or pluralism which I defend has to fall back on a certain ultimate hardihood, a certain willingness to live without assurances or guarantees. To minds thus willing to live on possibilities that are not certainties, quietistic religion, sure of salvation ANY HOW, has a slight flavor of fatty degeneration about it which has caused it to be looked askance on, even in the church. Which side is right here, who can say? Within religion, emotion is apt to be tyrannical; but philosophy must favor the emotion that allies itself best with the whole body and drift of all the truths in sight. I conceive this to be the more strenuous type of emotion; but I have to admit that its inability to let loose quietistic raptures is a serious deficiency in the pluralistic philosophy which I profess.</w:t>
      </w:r>
    </w:p>
    <w:p w14:paraId="326F415B" w14:textId="77777777" w:rsidR="00075191" w:rsidRDefault="00075191">
      <w:pPr>
        <w:pStyle w:val="BodyText"/>
        <w:sectPr w:rsidR="00075191">
          <w:pgSz w:w="12240" w:h="15840"/>
          <w:pgMar w:top="1360" w:right="1080" w:bottom="280" w:left="1080" w:header="720" w:footer="720" w:gutter="0"/>
          <w:cols w:space="720"/>
        </w:sectPr>
      </w:pPr>
    </w:p>
    <w:p w14:paraId="326F415C" w14:textId="77777777" w:rsidR="00075191" w:rsidRDefault="00000000">
      <w:pPr>
        <w:pStyle w:val="Heading2"/>
      </w:pPr>
      <w:bookmarkStart w:id="93" w:name="_bookmark87"/>
      <w:bookmarkEnd w:id="93"/>
      <w:r>
        <w:rPr>
          <w:sz w:val="34"/>
        </w:rPr>
        <w:t>XII:</w:t>
      </w:r>
      <w:r>
        <w:rPr>
          <w:spacing w:val="-2"/>
          <w:sz w:val="34"/>
        </w:rPr>
        <w:t xml:space="preserve"> </w:t>
      </w:r>
      <w:r>
        <w:t>PROFESSOR</w:t>
      </w:r>
      <w:r>
        <w:rPr>
          <w:spacing w:val="-3"/>
        </w:rPr>
        <w:t xml:space="preserve"> </w:t>
      </w:r>
      <w:r>
        <w:t>HEBERT</w:t>
      </w:r>
      <w:r>
        <w:rPr>
          <w:spacing w:val="-4"/>
        </w:rPr>
        <w:t xml:space="preserve"> </w:t>
      </w:r>
      <w:r>
        <w:t>ON</w:t>
      </w:r>
      <w:r>
        <w:rPr>
          <w:spacing w:val="-3"/>
        </w:rPr>
        <w:t xml:space="preserve"> </w:t>
      </w:r>
      <w:r>
        <w:rPr>
          <w:spacing w:val="-2"/>
        </w:rPr>
        <w:t>PRAGMATISM</w:t>
      </w:r>
    </w:p>
    <w:p w14:paraId="326F415D" w14:textId="77777777" w:rsidR="00075191" w:rsidRDefault="00075191">
      <w:pPr>
        <w:pStyle w:val="BodyText"/>
        <w:spacing w:before="211"/>
        <w:ind w:left="0" w:right="0" w:firstLine="0"/>
        <w:jc w:val="left"/>
        <w:rPr>
          <w:b/>
          <w:sz w:val="42"/>
        </w:rPr>
      </w:pPr>
    </w:p>
    <w:p w14:paraId="326F415E" w14:textId="77777777" w:rsidR="00075191" w:rsidRDefault="00000000">
      <w:pPr>
        <w:pStyle w:val="BodyText"/>
        <w:ind w:right="361"/>
      </w:pPr>
      <w:r>
        <w:t>Professor Marcel Hebert is a singularly erudite and liberal thinker (a seceder, I believe, from the Catholic priesthood) and an uncommonly direct and</w:t>
      </w:r>
      <w:r>
        <w:rPr>
          <w:spacing w:val="-2"/>
        </w:rPr>
        <w:t xml:space="preserve"> </w:t>
      </w:r>
      <w:r>
        <w:t>clear</w:t>
      </w:r>
      <w:r>
        <w:rPr>
          <w:spacing w:val="-1"/>
        </w:rPr>
        <w:t xml:space="preserve"> </w:t>
      </w:r>
      <w:r>
        <w:t>writer.</w:t>
      </w:r>
      <w:r>
        <w:rPr>
          <w:spacing w:val="-2"/>
        </w:rPr>
        <w:t xml:space="preserve"> </w:t>
      </w:r>
      <w:r>
        <w:t>His</w:t>
      </w:r>
      <w:r>
        <w:rPr>
          <w:spacing w:val="-1"/>
        </w:rPr>
        <w:t xml:space="preserve"> </w:t>
      </w:r>
      <w:r>
        <w:t>book</w:t>
      </w:r>
      <w:r>
        <w:rPr>
          <w:spacing w:val="-2"/>
        </w:rPr>
        <w:t xml:space="preserve"> </w:t>
      </w:r>
      <w:r>
        <w:t>Le</w:t>
      </w:r>
      <w:r>
        <w:rPr>
          <w:spacing w:val="-1"/>
        </w:rPr>
        <w:t xml:space="preserve"> </w:t>
      </w:r>
      <w:r>
        <w:t>Divin</w:t>
      </w:r>
      <w:r>
        <w:rPr>
          <w:spacing w:val="-2"/>
        </w:rPr>
        <w:t xml:space="preserve"> </w:t>
      </w:r>
      <w:r>
        <w:t>is</w:t>
      </w:r>
      <w:r>
        <w:rPr>
          <w:spacing w:val="-1"/>
        </w:rPr>
        <w:t xml:space="preserve"> </w:t>
      </w:r>
      <w:r>
        <w:t>one</w:t>
      </w:r>
      <w:r>
        <w:rPr>
          <w:spacing w:val="-2"/>
        </w:rPr>
        <w:t xml:space="preserve"> </w:t>
      </w:r>
      <w:r>
        <w:t>of</w:t>
      </w:r>
      <w:r>
        <w:rPr>
          <w:spacing w:val="-1"/>
        </w:rPr>
        <w:t xml:space="preserve"> </w:t>
      </w:r>
      <w:r>
        <w:t>the</w:t>
      </w:r>
      <w:r>
        <w:rPr>
          <w:spacing w:val="-2"/>
        </w:rPr>
        <w:t xml:space="preserve"> </w:t>
      </w:r>
      <w:r>
        <w:t>ablest</w:t>
      </w:r>
      <w:r>
        <w:rPr>
          <w:spacing w:val="-2"/>
        </w:rPr>
        <w:t xml:space="preserve"> </w:t>
      </w:r>
      <w:r>
        <w:t>reviews</w:t>
      </w:r>
      <w:r>
        <w:rPr>
          <w:spacing w:val="-2"/>
        </w:rPr>
        <w:t xml:space="preserve"> </w:t>
      </w:r>
      <w:r>
        <w:t>of</w:t>
      </w:r>
      <w:r>
        <w:rPr>
          <w:spacing w:val="-1"/>
        </w:rPr>
        <w:t xml:space="preserve"> </w:t>
      </w:r>
      <w:r>
        <w:t>the</w:t>
      </w:r>
      <w:r>
        <w:rPr>
          <w:spacing w:val="-1"/>
        </w:rPr>
        <w:t xml:space="preserve"> </w:t>
      </w:r>
      <w:r>
        <w:t>general subject of religious philosophy which recent years have produced; and in the small volume the title of which is copied above he has, perhaps, taken more pains not to do injustice to pragmatism than any of its numerous critics. Yet the usual fatal misapprehension of its purposes vitiates his exposition and his critique. His pamphlet seems to me to form a worthy hook, as it were, on which</w:t>
      </w:r>
      <w:r>
        <w:rPr>
          <w:spacing w:val="-3"/>
        </w:rPr>
        <w:t xml:space="preserve"> </w:t>
      </w:r>
      <w:r>
        <w:t>to</w:t>
      </w:r>
      <w:r>
        <w:rPr>
          <w:spacing w:val="-3"/>
        </w:rPr>
        <w:t xml:space="preserve"> </w:t>
      </w:r>
      <w:r>
        <w:t>hang</w:t>
      </w:r>
      <w:r>
        <w:rPr>
          <w:spacing w:val="-3"/>
        </w:rPr>
        <w:t xml:space="preserve"> </w:t>
      </w:r>
      <w:r>
        <w:t>one</w:t>
      </w:r>
      <w:r>
        <w:rPr>
          <w:spacing w:val="-4"/>
        </w:rPr>
        <w:t xml:space="preserve"> </w:t>
      </w:r>
      <w:r>
        <w:t>more</w:t>
      </w:r>
      <w:r>
        <w:rPr>
          <w:spacing w:val="-4"/>
        </w:rPr>
        <w:t xml:space="preserve"> </w:t>
      </w:r>
      <w:r>
        <w:t>attempt</w:t>
      </w:r>
      <w:r>
        <w:rPr>
          <w:spacing w:val="-4"/>
        </w:rPr>
        <w:t xml:space="preserve"> </w:t>
      </w:r>
      <w:r>
        <w:t>to</w:t>
      </w:r>
      <w:r>
        <w:rPr>
          <w:spacing w:val="-3"/>
        </w:rPr>
        <w:t xml:space="preserve"> </w:t>
      </w:r>
      <w:r>
        <w:t>tell</w:t>
      </w:r>
      <w:r>
        <w:rPr>
          <w:spacing w:val="-4"/>
        </w:rPr>
        <w:t xml:space="preserve"> </w:t>
      </w:r>
      <w:r>
        <w:t>the</w:t>
      </w:r>
      <w:r>
        <w:rPr>
          <w:spacing w:val="-4"/>
        </w:rPr>
        <w:t xml:space="preserve"> </w:t>
      </w:r>
      <w:r>
        <w:t>reader</w:t>
      </w:r>
      <w:r>
        <w:rPr>
          <w:spacing w:val="-4"/>
        </w:rPr>
        <w:t xml:space="preserve"> </w:t>
      </w:r>
      <w:r>
        <w:t>what</w:t>
      </w:r>
      <w:r>
        <w:rPr>
          <w:spacing w:val="-4"/>
        </w:rPr>
        <w:t xml:space="preserve"> </w:t>
      </w:r>
      <w:r>
        <w:t>the</w:t>
      </w:r>
      <w:r>
        <w:rPr>
          <w:spacing w:val="-4"/>
        </w:rPr>
        <w:t xml:space="preserve"> </w:t>
      </w:r>
      <w:r>
        <w:t>pragmatist</w:t>
      </w:r>
      <w:r>
        <w:rPr>
          <w:spacing w:val="-4"/>
        </w:rPr>
        <w:t xml:space="preserve"> </w:t>
      </w:r>
      <w:r>
        <w:t>account of truth really means.</w:t>
      </w:r>
    </w:p>
    <w:p w14:paraId="326F415F" w14:textId="77777777" w:rsidR="00075191" w:rsidRDefault="00000000">
      <w:pPr>
        <w:pStyle w:val="BodyText"/>
      </w:pPr>
      <w:r>
        <w:t>M.</w:t>
      </w:r>
      <w:r>
        <w:rPr>
          <w:spacing w:val="-2"/>
        </w:rPr>
        <w:t xml:space="preserve"> </w:t>
      </w:r>
      <w:r>
        <w:t>Hebert</w:t>
      </w:r>
      <w:r>
        <w:rPr>
          <w:spacing w:val="-1"/>
        </w:rPr>
        <w:t xml:space="preserve"> </w:t>
      </w:r>
      <w:r>
        <w:t>takes</w:t>
      </w:r>
      <w:r>
        <w:rPr>
          <w:spacing w:val="-2"/>
        </w:rPr>
        <w:t xml:space="preserve"> </w:t>
      </w:r>
      <w:r>
        <w:t>it</w:t>
      </w:r>
      <w:r>
        <w:rPr>
          <w:spacing w:val="-1"/>
        </w:rPr>
        <w:t xml:space="preserve"> </w:t>
      </w:r>
      <w:r>
        <w:t>to</w:t>
      </w:r>
      <w:r>
        <w:rPr>
          <w:spacing w:val="-2"/>
        </w:rPr>
        <w:t xml:space="preserve"> </w:t>
      </w:r>
      <w:r>
        <w:t>mean</w:t>
      </w:r>
      <w:r>
        <w:rPr>
          <w:spacing w:val="-1"/>
        </w:rPr>
        <w:t xml:space="preserve"> </w:t>
      </w:r>
      <w:r>
        <w:t>what</w:t>
      </w:r>
      <w:r>
        <w:rPr>
          <w:spacing w:val="-1"/>
        </w:rPr>
        <w:t xml:space="preserve"> </w:t>
      </w:r>
      <w:r>
        <w:t>most</w:t>
      </w:r>
      <w:r>
        <w:rPr>
          <w:spacing w:val="-2"/>
        </w:rPr>
        <w:t xml:space="preserve"> </w:t>
      </w:r>
      <w:r>
        <w:t>people</w:t>
      </w:r>
      <w:r>
        <w:rPr>
          <w:spacing w:val="-1"/>
        </w:rPr>
        <w:t xml:space="preserve"> </w:t>
      </w:r>
      <w:r>
        <w:t>take</w:t>
      </w:r>
      <w:r>
        <w:rPr>
          <w:spacing w:val="-2"/>
        </w:rPr>
        <w:t xml:space="preserve"> </w:t>
      </w:r>
      <w:r>
        <w:t>it</w:t>
      </w:r>
      <w:r>
        <w:rPr>
          <w:spacing w:val="-1"/>
        </w:rPr>
        <w:t xml:space="preserve"> </w:t>
      </w:r>
      <w:r>
        <w:t>to</w:t>
      </w:r>
      <w:r>
        <w:rPr>
          <w:spacing w:val="-2"/>
        </w:rPr>
        <w:t xml:space="preserve"> </w:t>
      </w:r>
      <w:r>
        <w:t>mean,</w:t>
      </w:r>
      <w:r>
        <w:rPr>
          <w:spacing w:val="-1"/>
        </w:rPr>
        <w:t xml:space="preserve"> </w:t>
      </w:r>
      <w:r>
        <w:t>the</w:t>
      </w:r>
      <w:r>
        <w:rPr>
          <w:spacing w:val="-1"/>
        </w:rPr>
        <w:t xml:space="preserve"> </w:t>
      </w:r>
      <w:r>
        <w:t>doctrine, namely, that whatever proves subjectively expedient in the way of our thinking is 'true' in the absolute and unrestricted sense of the word, whether it corresponds to any objective state of things outside of our thought or not. Assuming this to be the pragmatist thesis, M. Hebert opposes it at length. Thought that proves itself to be thus expedient may, indeed, have every OTHER kind of value for the thinker, he says, but cognitive value, representative value, VALEUR DE CONNAISSANCE PROPREMENT DITE,</w:t>
      </w:r>
      <w:r>
        <w:rPr>
          <w:spacing w:val="-1"/>
        </w:rPr>
        <w:t xml:space="preserve"> </w:t>
      </w:r>
      <w:r>
        <w:t>it</w:t>
      </w:r>
      <w:r>
        <w:rPr>
          <w:spacing w:val="-1"/>
        </w:rPr>
        <w:t xml:space="preserve"> </w:t>
      </w:r>
      <w:r>
        <w:t>has</w:t>
      </w:r>
      <w:r>
        <w:rPr>
          <w:spacing w:val="-1"/>
        </w:rPr>
        <w:t xml:space="preserve"> </w:t>
      </w:r>
      <w:r>
        <w:t>not;</w:t>
      </w:r>
      <w:r>
        <w:rPr>
          <w:spacing w:val="-1"/>
        </w:rPr>
        <w:t xml:space="preserve"> </w:t>
      </w:r>
      <w:r>
        <w:t>and</w:t>
      </w:r>
      <w:r>
        <w:rPr>
          <w:spacing w:val="-1"/>
        </w:rPr>
        <w:t xml:space="preserve"> </w:t>
      </w:r>
      <w:r>
        <w:t>when it</w:t>
      </w:r>
      <w:r>
        <w:rPr>
          <w:spacing w:val="-1"/>
        </w:rPr>
        <w:t xml:space="preserve"> </w:t>
      </w:r>
      <w:r>
        <w:t>does have</w:t>
      </w:r>
      <w:r>
        <w:rPr>
          <w:spacing w:val="-1"/>
        </w:rPr>
        <w:t xml:space="preserve"> </w:t>
      </w:r>
      <w:r>
        <w:t>a high</w:t>
      </w:r>
      <w:r>
        <w:rPr>
          <w:spacing w:val="-1"/>
        </w:rPr>
        <w:t xml:space="preserve"> </w:t>
      </w:r>
      <w:r>
        <w:t>degree of</w:t>
      </w:r>
      <w:r>
        <w:rPr>
          <w:spacing w:val="-1"/>
        </w:rPr>
        <w:t xml:space="preserve"> </w:t>
      </w:r>
      <w:r>
        <w:t>general</w:t>
      </w:r>
      <w:r>
        <w:rPr>
          <w:spacing w:val="-1"/>
        </w:rPr>
        <w:t xml:space="preserve"> </w:t>
      </w:r>
      <w:r>
        <w:t>utility value, this is in every case derived from its previous value in the way of correctly representing independent objects that have an important influence on our lives. Only by thus representing things truly do we reap the useful fruits. But the fruits follow on the truth, they do not constitute it; so M. Hebert accuses pragmatism of telling us everything about truth except what it essentially is. He admits, indeed, that the world is so framed that when men have true ideas of realities, consequential utilities ensue in abundance; and no one of our critics, I think, has shown as concrete a sense of the variety of these utilities as</w:t>
      </w:r>
      <w:r>
        <w:rPr>
          <w:spacing w:val="-3"/>
        </w:rPr>
        <w:t xml:space="preserve"> </w:t>
      </w:r>
      <w:r>
        <w:t>he</w:t>
      </w:r>
      <w:r>
        <w:rPr>
          <w:spacing w:val="-3"/>
        </w:rPr>
        <w:t xml:space="preserve"> </w:t>
      </w:r>
      <w:r>
        <w:t>has;</w:t>
      </w:r>
      <w:r>
        <w:rPr>
          <w:spacing w:val="-3"/>
        </w:rPr>
        <w:t xml:space="preserve"> </w:t>
      </w:r>
      <w:r>
        <w:t>but</w:t>
      </w:r>
      <w:r>
        <w:rPr>
          <w:spacing w:val="-3"/>
        </w:rPr>
        <w:t xml:space="preserve"> </w:t>
      </w:r>
      <w:r>
        <w:t>he</w:t>
      </w:r>
      <w:r>
        <w:rPr>
          <w:spacing w:val="-3"/>
        </w:rPr>
        <w:t xml:space="preserve"> </w:t>
      </w:r>
      <w:r>
        <w:t>reiterates</w:t>
      </w:r>
      <w:r>
        <w:rPr>
          <w:spacing w:val="-3"/>
        </w:rPr>
        <w:t xml:space="preserve"> </w:t>
      </w:r>
      <w:r>
        <w:t>that,</w:t>
      </w:r>
      <w:r>
        <w:rPr>
          <w:spacing w:val="-2"/>
        </w:rPr>
        <w:t xml:space="preserve"> </w:t>
      </w:r>
      <w:r>
        <w:t>whereas</w:t>
      </w:r>
      <w:r>
        <w:rPr>
          <w:spacing w:val="-3"/>
        </w:rPr>
        <w:t xml:space="preserve"> </w:t>
      </w:r>
      <w:r>
        <w:t>such</w:t>
      </w:r>
      <w:r>
        <w:rPr>
          <w:spacing w:val="-2"/>
        </w:rPr>
        <w:t xml:space="preserve"> </w:t>
      </w:r>
      <w:r>
        <w:t>utilities</w:t>
      </w:r>
      <w:r>
        <w:rPr>
          <w:spacing w:val="-3"/>
        </w:rPr>
        <w:t xml:space="preserve"> </w:t>
      </w:r>
      <w:r>
        <w:t>are</w:t>
      </w:r>
      <w:r>
        <w:rPr>
          <w:spacing w:val="-3"/>
        </w:rPr>
        <w:t xml:space="preserve"> </w:t>
      </w:r>
      <w:r>
        <w:t>secondary,</w:t>
      </w:r>
      <w:r>
        <w:rPr>
          <w:spacing w:val="-2"/>
        </w:rPr>
        <w:t xml:space="preserve"> </w:t>
      </w:r>
      <w:r>
        <w:t>we</w:t>
      </w:r>
      <w:r>
        <w:rPr>
          <w:spacing w:val="-3"/>
        </w:rPr>
        <w:t xml:space="preserve"> </w:t>
      </w:r>
      <w:r>
        <w:t>insist on treating them as primary, and that the connaissance objective from which they draw all their being is something which we neglect, exclude, and destroy.</w:t>
      </w:r>
      <w:r>
        <w:rPr>
          <w:spacing w:val="-1"/>
        </w:rPr>
        <w:t xml:space="preserve"> </w:t>
      </w:r>
      <w:r>
        <w:t>The</w:t>
      </w:r>
      <w:r>
        <w:rPr>
          <w:spacing w:val="-1"/>
        </w:rPr>
        <w:t xml:space="preserve"> </w:t>
      </w:r>
      <w:r>
        <w:t>utilitarian</w:t>
      </w:r>
      <w:r>
        <w:rPr>
          <w:spacing w:val="-1"/>
        </w:rPr>
        <w:t xml:space="preserve"> </w:t>
      </w:r>
      <w:r>
        <w:t>value</w:t>
      </w:r>
      <w:r>
        <w:rPr>
          <w:spacing w:val="-1"/>
        </w:rPr>
        <w:t xml:space="preserve"> </w:t>
      </w:r>
      <w:r>
        <w:t>and</w:t>
      </w:r>
      <w:r>
        <w:rPr>
          <w:spacing w:val="-1"/>
        </w:rPr>
        <w:t xml:space="preserve"> </w:t>
      </w:r>
      <w:r>
        <w:t>the</w:t>
      </w:r>
      <w:r>
        <w:rPr>
          <w:spacing w:val="-1"/>
        </w:rPr>
        <w:t xml:space="preserve"> </w:t>
      </w:r>
      <w:r>
        <w:t>strictly</w:t>
      </w:r>
      <w:r>
        <w:rPr>
          <w:spacing w:val="-1"/>
        </w:rPr>
        <w:t xml:space="preserve"> </w:t>
      </w:r>
      <w:r>
        <w:t>cognitive</w:t>
      </w:r>
      <w:r>
        <w:rPr>
          <w:spacing w:val="-1"/>
        </w:rPr>
        <w:t xml:space="preserve"> </w:t>
      </w:r>
      <w:r>
        <w:t>value</w:t>
      </w:r>
      <w:r>
        <w:rPr>
          <w:spacing w:val="-1"/>
        </w:rPr>
        <w:t xml:space="preserve"> </w:t>
      </w:r>
      <w:r>
        <w:t>of</w:t>
      </w:r>
      <w:r>
        <w:rPr>
          <w:spacing w:val="-1"/>
        </w:rPr>
        <w:t xml:space="preserve"> </w:t>
      </w:r>
      <w:r>
        <w:t>our</w:t>
      </w:r>
      <w:r>
        <w:rPr>
          <w:spacing w:val="-1"/>
        </w:rPr>
        <w:t xml:space="preserve"> </w:t>
      </w:r>
      <w:r>
        <w:t>ideas</w:t>
      </w:r>
      <w:r>
        <w:rPr>
          <w:spacing w:val="-1"/>
        </w:rPr>
        <w:t xml:space="preserve"> </w:t>
      </w:r>
      <w:r>
        <w:t>may perfectly well harmonize, he says—and in the main he allows that they do harmonize—but</w:t>
      </w:r>
      <w:r>
        <w:rPr>
          <w:spacing w:val="79"/>
        </w:rPr>
        <w:t xml:space="preserve"> </w:t>
      </w:r>
      <w:r>
        <w:t>they</w:t>
      </w:r>
      <w:r>
        <w:rPr>
          <w:spacing w:val="43"/>
          <w:w w:val="150"/>
        </w:rPr>
        <w:t xml:space="preserve"> </w:t>
      </w:r>
      <w:r>
        <w:t>are</w:t>
      </w:r>
      <w:r>
        <w:rPr>
          <w:spacing w:val="43"/>
          <w:w w:val="150"/>
        </w:rPr>
        <w:t xml:space="preserve"> </w:t>
      </w:r>
      <w:r>
        <w:t>not</w:t>
      </w:r>
      <w:r>
        <w:rPr>
          <w:spacing w:val="43"/>
          <w:w w:val="150"/>
        </w:rPr>
        <w:t xml:space="preserve"> </w:t>
      </w:r>
      <w:r>
        <w:t>logically</w:t>
      </w:r>
      <w:r>
        <w:rPr>
          <w:spacing w:val="43"/>
          <w:w w:val="150"/>
        </w:rPr>
        <w:t xml:space="preserve"> </w:t>
      </w:r>
      <w:r>
        <w:t>identical</w:t>
      </w:r>
      <w:r>
        <w:rPr>
          <w:spacing w:val="42"/>
          <w:w w:val="150"/>
        </w:rPr>
        <w:t xml:space="preserve"> </w:t>
      </w:r>
      <w:r>
        <w:t>for</w:t>
      </w:r>
      <w:r>
        <w:rPr>
          <w:spacing w:val="43"/>
          <w:w w:val="150"/>
        </w:rPr>
        <w:t xml:space="preserve"> </w:t>
      </w:r>
      <w:r>
        <w:t>that.</w:t>
      </w:r>
      <w:r>
        <w:rPr>
          <w:spacing w:val="43"/>
          <w:w w:val="150"/>
        </w:rPr>
        <w:t xml:space="preserve"> </w:t>
      </w:r>
      <w:r>
        <w:t>He</w:t>
      </w:r>
      <w:r>
        <w:rPr>
          <w:spacing w:val="43"/>
          <w:w w:val="150"/>
        </w:rPr>
        <w:t xml:space="preserve"> </w:t>
      </w:r>
      <w:r>
        <w:t>admits</w:t>
      </w:r>
      <w:r>
        <w:rPr>
          <w:spacing w:val="43"/>
          <w:w w:val="150"/>
        </w:rPr>
        <w:t xml:space="preserve"> </w:t>
      </w:r>
      <w:r>
        <w:rPr>
          <w:spacing w:val="-4"/>
        </w:rPr>
        <w:t>that</w:t>
      </w:r>
    </w:p>
    <w:p w14:paraId="326F4160" w14:textId="77777777" w:rsidR="00075191" w:rsidRDefault="00075191">
      <w:pPr>
        <w:pStyle w:val="BodyText"/>
        <w:sectPr w:rsidR="00075191">
          <w:pgSz w:w="12240" w:h="15840"/>
          <w:pgMar w:top="1740" w:right="1080" w:bottom="280" w:left="1080" w:header="720" w:footer="720" w:gutter="0"/>
          <w:cols w:space="720"/>
        </w:sectPr>
      </w:pPr>
    </w:p>
    <w:p w14:paraId="326F4161" w14:textId="77777777" w:rsidR="00075191" w:rsidRDefault="00000000">
      <w:pPr>
        <w:pStyle w:val="BodyText"/>
        <w:spacing w:before="69"/>
        <w:ind w:right="361" w:firstLine="0"/>
      </w:pPr>
      <w:r>
        <w:t>subjective interests, desires, impulses may even have the active 'primacy' in our intellectual life. Cognition awakens only at their spur, and follows their cues and aims; yet, when it IS awakened, it is objective cognition proper and not merely another name for the impulsive tendencies themselves in the state of satisfaction. The owner of a picture ascribed to Corot gets uneasy when its authenticity is doubted. He looks up its origin and is reassured. But his uneasiness does not make the proposition false, any more than his relief makes</w:t>
      </w:r>
      <w:r>
        <w:rPr>
          <w:spacing w:val="-2"/>
        </w:rPr>
        <w:t xml:space="preserve"> </w:t>
      </w:r>
      <w:r>
        <w:t>the</w:t>
      </w:r>
      <w:r>
        <w:rPr>
          <w:spacing w:val="-2"/>
        </w:rPr>
        <w:t xml:space="preserve"> </w:t>
      </w:r>
      <w:r>
        <w:t>proposition</w:t>
      </w:r>
      <w:r>
        <w:rPr>
          <w:spacing w:val="-2"/>
        </w:rPr>
        <w:t xml:space="preserve"> </w:t>
      </w:r>
      <w:r>
        <w:t>true,</w:t>
      </w:r>
      <w:r>
        <w:rPr>
          <w:spacing w:val="-2"/>
        </w:rPr>
        <w:t xml:space="preserve"> </w:t>
      </w:r>
      <w:r>
        <w:t>that</w:t>
      </w:r>
      <w:r>
        <w:rPr>
          <w:spacing w:val="-2"/>
        </w:rPr>
        <w:t xml:space="preserve"> </w:t>
      </w:r>
      <w:r>
        <w:t>the</w:t>
      </w:r>
      <w:r>
        <w:rPr>
          <w:spacing w:val="-2"/>
        </w:rPr>
        <w:t xml:space="preserve"> </w:t>
      </w:r>
      <w:r>
        <w:t>actual</w:t>
      </w:r>
      <w:r>
        <w:rPr>
          <w:spacing w:val="-2"/>
        </w:rPr>
        <w:t xml:space="preserve"> </w:t>
      </w:r>
      <w:r>
        <w:t>Corot</w:t>
      </w:r>
      <w:r>
        <w:rPr>
          <w:spacing w:val="-2"/>
        </w:rPr>
        <w:t xml:space="preserve"> </w:t>
      </w:r>
      <w:r>
        <w:t>was</w:t>
      </w:r>
      <w:r>
        <w:rPr>
          <w:spacing w:val="-2"/>
        </w:rPr>
        <w:t xml:space="preserve"> </w:t>
      </w:r>
      <w:r>
        <w:t>the</w:t>
      </w:r>
      <w:r>
        <w:rPr>
          <w:spacing w:val="-2"/>
        </w:rPr>
        <w:t xml:space="preserve"> </w:t>
      </w:r>
      <w:r>
        <w:t>painter.</w:t>
      </w:r>
      <w:r>
        <w:rPr>
          <w:spacing w:val="-2"/>
        </w:rPr>
        <w:t xml:space="preserve"> </w:t>
      </w:r>
      <w:r>
        <w:t>Pragmatism, which, according to M. Hebert, claims that our sentiments MAKE truth and falsehood, would oblige us to conclude that our minds exert no genuinely cognitive function whatever.</w:t>
      </w:r>
    </w:p>
    <w:p w14:paraId="326F4162" w14:textId="77777777" w:rsidR="00075191" w:rsidRDefault="00000000">
      <w:pPr>
        <w:pStyle w:val="BodyText"/>
        <w:spacing w:before="1"/>
      </w:pPr>
      <w:r>
        <w:t>This subjectivist interpretation of our position seems to follow from my having happened to write (without supposing it necessary to explain that I was treating of cognition solely on its subjective side) that in the long run the true is the expedient in the way of our thinking, much as the good is the expedient in the way of our behavior! Having previously written that truth means 'agreement with reality,' and insisted that the chief part of the expediency</w:t>
      </w:r>
      <w:r>
        <w:rPr>
          <w:spacing w:val="-3"/>
        </w:rPr>
        <w:t xml:space="preserve"> </w:t>
      </w:r>
      <w:r>
        <w:t>of</w:t>
      </w:r>
      <w:r>
        <w:rPr>
          <w:spacing w:val="-3"/>
        </w:rPr>
        <w:t xml:space="preserve"> </w:t>
      </w:r>
      <w:r>
        <w:t>any</w:t>
      </w:r>
      <w:r>
        <w:rPr>
          <w:spacing w:val="-3"/>
        </w:rPr>
        <w:t xml:space="preserve"> </w:t>
      </w:r>
      <w:r>
        <w:t>one</w:t>
      </w:r>
      <w:r>
        <w:rPr>
          <w:spacing w:val="-3"/>
        </w:rPr>
        <w:t xml:space="preserve"> </w:t>
      </w:r>
      <w:r>
        <w:t>opinion</w:t>
      </w:r>
      <w:r>
        <w:rPr>
          <w:spacing w:val="-3"/>
        </w:rPr>
        <w:t xml:space="preserve"> </w:t>
      </w:r>
      <w:r>
        <w:t>is</w:t>
      </w:r>
      <w:r>
        <w:rPr>
          <w:spacing w:val="-3"/>
        </w:rPr>
        <w:t xml:space="preserve"> </w:t>
      </w:r>
      <w:r>
        <w:t>its</w:t>
      </w:r>
      <w:r>
        <w:rPr>
          <w:spacing w:val="-3"/>
        </w:rPr>
        <w:t xml:space="preserve"> </w:t>
      </w:r>
      <w:r>
        <w:t>agreement</w:t>
      </w:r>
      <w:r>
        <w:rPr>
          <w:spacing w:val="-3"/>
        </w:rPr>
        <w:t xml:space="preserve"> </w:t>
      </w:r>
      <w:r>
        <w:t>with</w:t>
      </w:r>
      <w:r>
        <w:rPr>
          <w:spacing w:val="-3"/>
        </w:rPr>
        <w:t xml:space="preserve"> </w:t>
      </w:r>
      <w:r>
        <w:t>the</w:t>
      </w:r>
      <w:r>
        <w:rPr>
          <w:spacing w:val="-3"/>
        </w:rPr>
        <w:t xml:space="preserve"> </w:t>
      </w:r>
      <w:r>
        <w:t>rest</w:t>
      </w:r>
      <w:r>
        <w:rPr>
          <w:spacing w:val="-3"/>
        </w:rPr>
        <w:t xml:space="preserve"> </w:t>
      </w:r>
      <w:r>
        <w:t>of</w:t>
      </w:r>
      <w:r>
        <w:rPr>
          <w:spacing w:val="-3"/>
        </w:rPr>
        <w:t xml:space="preserve"> </w:t>
      </w:r>
      <w:r>
        <w:t>acknowledged truth,</w:t>
      </w:r>
      <w:r>
        <w:rPr>
          <w:spacing w:val="-2"/>
        </w:rPr>
        <w:t xml:space="preserve"> </w:t>
      </w:r>
      <w:r>
        <w:t>I</w:t>
      </w:r>
      <w:r>
        <w:rPr>
          <w:spacing w:val="-2"/>
        </w:rPr>
        <w:t xml:space="preserve"> </w:t>
      </w:r>
      <w:r>
        <w:t>apprehended</w:t>
      </w:r>
      <w:r>
        <w:rPr>
          <w:spacing w:val="-1"/>
        </w:rPr>
        <w:t xml:space="preserve"> </w:t>
      </w:r>
      <w:r>
        <w:t>no</w:t>
      </w:r>
      <w:r>
        <w:rPr>
          <w:spacing w:val="-1"/>
        </w:rPr>
        <w:t xml:space="preserve"> </w:t>
      </w:r>
      <w:r>
        <w:t>exclusively</w:t>
      </w:r>
      <w:r>
        <w:rPr>
          <w:spacing w:val="-1"/>
        </w:rPr>
        <w:t xml:space="preserve"> </w:t>
      </w:r>
      <w:r>
        <w:t>subjectivistic</w:t>
      </w:r>
      <w:r>
        <w:rPr>
          <w:spacing w:val="-2"/>
        </w:rPr>
        <w:t xml:space="preserve"> </w:t>
      </w:r>
      <w:r>
        <w:t>reading</w:t>
      </w:r>
      <w:r>
        <w:rPr>
          <w:spacing w:val="-1"/>
        </w:rPr>
        <w:t xml:space="preserve"> </w:t>
      </w:r>
      <w:r>
        <w:t>of</w:t>
      </w:r>
      <w:r>
        <w:rPr>
          <w:spacing w:val="-2"/>
        </w:rPr>
        <w:t xml:space="preserve"> </w:t>
      </w:r>
      <w:r>
        <w:t>my</w:t>
      </w:r>
      <w:r>
        <w:rPr>
          <w:spacing w:val="-1"/>
        </w:rPr>
        <w:t xml:space="preserve"> </w:t>
      </w:r>
      <w:r>
        <w:t>meaning.</w:t>
      </w:r>
      <w:r>
        <w:rPr>
          <w:spacing w:val="-1"/>
        </w:rPr>
        <w:t xml:space="preserve"> </w:t>
      </w:r>
      <w:r>
        <w:t>My mind</w:t>
      </w:r>
      <w:r>
        <w:rPr>
          <w:spacing w:val="-3"/>
        </w:rPr>
        <w:t xml:space="preserve"> </w:t>
      </w:r>
      <w:r>
        <w:t>was</w:t>
      </w:r>
      <w:r>
        <w:rPr>
          <w:spacing w:val="-2"/>
        </w:rPr>
        <w:t xml:space="preserve"> </w:t>
      </w:r>
      <w:r>
        <w:t>so</w:t>
      </w:r>
      <w:r>
        <w:rPr>
          <w:spacing w:val="-2"/>
        </w:rPr>
        <w:t xml:space="preserve"> </w:t>
      </w:r>
      <w:r>
        <w:t>filled</w:t>
      </w:r>
      <w:r>
        <w:rPr>
          <w:spacing w:val="-2"/>
        </w:rPr>
        <w:t xml:space="preserve"> </w:t>
      </w:r>
      <w:r>
        <w:t>with</w:t>
      </w:r>
      <w:r>
        <w:rPr>
          <w:spacing w:val="-2"/>
        </w:rPr>
        <w:t xml:space="preserve"> </w:t>
      </w:r>
      <w:r>
        <w:t>the</w:t>
      </w:r>
      <w:r>
        <w:rPr>
          <w:spacing w:val="-2"/>
        </w:rPr>
        <w:t xml:space="preserve"> </w:t>
      </w:r>
      <w:r>
        <w:t>notion</w:t>
      </w:r>
      <w:r>
        <w:rPr>
          <w:spacing w:val="-2"/>
        </w:rPr>
        <w:t xml:space="preserve"> </w:t>
      </w:r>
      <w:r>
        <w:t>of</w:t>
      </w:r>
      <w:r>
        <w:rPr>
          <w:spacing w:val="-2"/>
        </w:rPr>
        <w:t xml:space="preserve"> </w:t>
      </w:r>
      <w:r>
        <w:t>objective</w:t>
      </w:r>
      <w:r>
        <w:rPr>
          <w:spacing w:val="-2"/>
        </w:rPr>
        <w:t xml:space="preserve"> </w:t>
      </w:r>
      <w:r>
        <w:t>reference</w:t>
      </w:r>
      <w:r>
        <w:rPr>
          <w:spacing w:val="-2"/>
        </w:rPr>
        <w:t xml:space="preserve"> </w:t>
      </w:r>
      <w:r>
        <w:t>that</w:t>
      </w:r>
      <w:r>
        <w:rPr>
          <w:spacing w:val="-2"/>
        </w:rPr>
        <w:t xml:space="preserve"> </w:t>
      </w:r>
      <w:r>
        <w:t>I</w:t>
      </w:r>
      <w:r>
        <w:rPr>
          <w:spacing w:val="-2"/>
        </w:rPr>
        <w:t xml:space="preserve"> </w:t>
      </w:r>
      <w:r>
        <w:t>never</w:t>
      </w:r>
      <w:r>
        <w:rPr>
          <w:spacing w:val="-2"/>
        </w:rPr>
        <w:t xml:space="preserve"> </w:t>
      </w:r>
      <w:r>
        <w:t>dreamed that</w:t>
      </w:r>
      <w:r>
        <w:rPr>
          <w:spacing w:val="-1"/>
        </w:rPr>
        <w:t xml:space="preserve"> </w:t>
      </w:r>
      <w:r>
        <w:t>my hearers</w:t>
      </w:r>
      <w:r>
        <w:rPr>
          <w:spacing w:val="-1"/>
        </w:rPr>
        <w:t xml:space="preserve"> </w:t>
      </w:r>
      <w:r>
        <w:t>would let</w:t>
      </w:r>
      <w:r>
        <w:rPr>
          <w:spacing w:val="-1"/>
        </w:rPr>
        <w:t xml:space="preserve"> </w:t>
      </w:r>
      <w:r>
        <w:t>go of</w:t>
      </w:r>
      <w:r>
        <w:rPr>
          <w:spacing w:val="-1"/>
        </w:rPr>
        <w:t xml:space="preserve"> </w:t>
      </w:r>
      <w:r>
        <w:t>it;</w:t>
      </w:r>
      <w:r>
        <w:rPr>
          <w:spacing w:val="-1"/>
        </w:rPr>
        <w:t xml:space="preserve"> </w:t>
      </w:r>
      <w:r>
        <w:t>and</w:t>
      </w:r>
      <w:r>
        <w:rPr>
          <w:spacing w:val="-1"/>
        </w:rPr>
        <w:t xml:space="preserve"> </w:t>
      </w:r>
      <w:r>
        <w:t>the very</w:t>
      </w:r>
      <w:r>
        <w:rPr>
          <w:spacing w:val="-1"/>
        </w:rPr>
        <w:t xml:space="preserve"> </w:t>
      </w:r>
      <w:r>
        <w:t>last</w:t>
      </w:r>
      <w:r>
        <w:rPr>
          <w:spacing w:val="-1"/>
        </w:rPr>
        <w:t xml:space="preserve"> </w:t>
      </w:r>
      <w:r>
        <w:t>accusation</w:t>
      </w:r>
      <w:r>
        <w:rPr>
          <w:spacing w:val="-1"/>
        </w:rPr>
        <w:t xml:space="preserve"> </w:t>
      </w:r>
      <w:r>
        <w:t>I expected was that in speaking of ideas and their satisfactions, I was denying realities outside. My only wonder now is that critics should have found so silly a personage as I must have seemed in their eyes, worthy of explicit refutation.</w:t>
      </w:r>
    </w:p>
    <w:p w14:paraId="326F4163" w14:textId="77777777" w:rsidR="00075191" w:rsidRDefault="00000000">
      <w:pPr>
        <w:pStyle w:val="BodyText"/>
        <w:ind w:right="360"/>
      </w:pPr>
      <w:r>
        <w:t>The object, for me, is just as much one part of reality as the idea is</w:t>
      </w:r>
      <w:r>
        <w:rPr>
          <w:spacing w:val="40"/>
        </w:rPr>
        <w:t xml:space="preserve"> </w:t>
      </w:r>
      <w:r>
        <w:t>another part. The truth of the idea is one relation of it to the reality, just as its date and its place are other relations. All three relations CONSIST of intervening parts of the universe which can in every particular case be assigned and catalogued, and which differ in every instance of truth, just as they differ with every date and place.</w:t>
      </w:r>
    </w:p>
    <w:p w14:paraId="326F4164" w14:textId="77777777" w:rsidR="00075191" w:rsidRDefault="00000000">
      <w:pPr>
        <w:pStyle w:val="BodyText"/>
        <w:spacing w:before="1"/>
      </w:pPr>
      <w:r>
        <w:t>The pragmatist thesis, as Dr. Schiller and I hold it,—I prefer to let Professor Dewey speak for himself,—is that the relation called 'truth' is thus concretely DEFINABLE. Ours is the only articulate attempt in the field to</w:t>
      </w:r>
      <w:r>
        <w:rPr>
          <w:spacing w:val="40"/>
        </w:rPr>
        <w:t xml:space="preserve"> </w:t>
      </w:r>
      <w:r>
        <w:t>say positively what truth actually CONSISTS OF. Our denouncers have literally nothing to oppose to it as an alternative. For them, when an idea is true, it IS true, and there the matter terminates; the word 'true' being indefinable.</w:t>
      </w:r>
      <w:r>
        <w:rPr>
          <w:spacing w:val="33"/>
        </w:rPr>
        <w:t xml:space="preserve"> </w:t>
      </w:r>
      <w:r>
        <w:t>The</w:t>
      </w:r>
      <w:r>
        <w:rPr>
          <w:spacing w:val="33"/>
        </w:rPr>
        <w:t xml:space="preserve"> </w:t>
      </w:r>
      <w:r>
        <w:t>relation</w:t>
      </w:r>
      <w:r>
        <w:rPr>
          <w:spacing w:val="33"/>
        </w:rPr>
        <w:t xml:space="preserve"> </w:t>
      </w:r>
      <w:r>
        <w:t>of</w:t>
      </w:r>
      <w:r>
        <w:rPr>
          <w:spacing w:val="33"/>
        </w:rPr>
        <w:t xml:space="preserve"> </w:t>
      </w:r>
      <w:r>
        <w:t>the</w:t>
      </w:r>
      <w:r>
        <w:rPr>
          <w:spacing w:val="33"/>
        </w:rPr>
        <w:t xml:space="preserve"> </w:t>
      </w:r>
      <w:r>
        <w:t>true</w:t>
      </w:r>
      <w:r>
        <w:rPr>
          <w:spacing w:val="33"/>
        </w:rPr>
        <w:t xml:space="preserve"> </w:t>
      </w:r>
      <w:r>
        <w:t>idea</w:t>
      </w:r>
      <w:r>
        <w:rPr>
          <w:spacing w:val="33"/>
        </w:rPr>
        <w:t xml:space="preserve"> </w:t>
      </w:r>
      <w:r>
        <w:t>to</w:t>
      </w:r>
      <w:r>
        <w:rPr>
          <w:spacing w:val="33"/>
        </w:rPr>
        <w:t xml:space="preserve"> </w:t>
      </w:r>
      <w:r>
        <w:t>its</w:t>
      </w:r>
      <w:r>
        <w:rPr>
          <w:spacing w:val="33"/>
        </w:rPr>
        <w:t xml:space="preserve"> </w:t>
      </w:r>
      <w:r>
        <w:t>object,</w:t>
      </w:r>
      <w:r>
        <w:rPr>
          <w:spacing w:val="33"/>
        </w:rPr>
        <w:t xml:space="preserve"> </w:t>
      </w:r>
      <w:r>
        <w:t>being,</w:t>
      </w:r>
      <w:r>
        <w:rPr>
          <w:spacing w:val="33"/>
        </w:rPr>
        <w:t xml:space="preserve"> </w:t>
      </w:r>
      <w:r>
        <w:t>as</w:t>
      </w:r>
      <w:r>
        <w:rPr>
          <w:spacing w:val="33"/>
        </w:rPr>
        <w:t xml:space="preserve"> </w:t>
      </w:r>
      <w:r>
        <w:t>they</w:t>
      </w:r>
      <w:r>
        <w:rPr>
          <w:spacing w:val="33"/>
        </w:rPr>
        <w:t xml:space="preserve"> </w:t>
      </w:r>
      <w:r>
        <w:t>think,</w:t>
      </w:r>
    </w:p>
    <w:p w14:paraId="326F4165" w14:textId="77777777" w:rsidR="00075191" w:rsidRDefault="00075191">
      <w:pPr>
        <w:pStyle w:val="BodyText"/>
        <w:sectPr w:rsidR="00075191">
          <w:pgSz w:w="12240" w:h="15840"/>
          <w:pgMar w:top="1360" w:right="1080" w:bottom="280" w:left="1080" w:header="720" w:footer="720" w:gutter="0"/>
          <w:cols w:space="720"/>
        </w:sectPr>
      </w:pPr>
    </w:p>
    <w:p w14:paraId="326F4166" w14:textId="77777777" w:rsidR="00075191" w:rsidRDefault="00000000">
      <w:pPr>
        <w:pStyle w:val="BodyText"/>
        <w:spacing w:before="70"/>
        <w:ind w:right="365" w:firstLine="0"/>
      </w:pPr>
      <w:r>
        <w:t>unique, it can be expressed in terms of nothing else, and needs only to be named for any one to recognize and understand it. Moreover it is invariable and universal, the same in every single instance of truth, however diverse the ideas, the realities, and the other relations between them may be.</w:t>
      </w:r>
    </w:p>
    <w:p w14:paraId="326F4167" w14:textId="77777777" w:rsidR="00075191" w:rsidRDefault="00000000">
      <w:pPr>
        <w:pStyle w:val="BodyText"/>
      </w:pPr>
      <w:r>
        <w:t>Our pragmatist view, on the contrary, is that the truth-relation is a definitely experienceable relation, and therefore describable as well as namable; that it is not unique in kind, and neither invariable nor universal. The relation to its object that makes an idea true in any given instance, is, we say, embodied in intermediate details of reality which lead towards the</w:t>
      </w:r>
      <w:r>
        <w:rPr>
          <w:spacing w:val="40"/>
        </w:rPr>
        <w:t xml:space="preserve"> </w:t>
      </w:r>
      <w:r>
        <w:t>object, which vary in every instance, and which in every instance can be concretely traced. The chain of workings which an opinion sets up IS the opinion's truth, falsehood, or irrelevancy, as the case may be. Every idea that a man has works some consequences in him, in the shape either of bodily actions or of other ideas. Through these consequences the man's relations to surrounding realities are modified. He is carried nearer to some of them and farther from others, and gets now the feeling that the idea has worked satisfactorily, now that it has not. The idea has put him into touch with something that fulfils its intent, or it has not.</w:t>
      </w:r>
    </w:p>
    <w:p w14:paraId="326F4168" w14:textId="77777777" w:rsidR="00075191" w:rsidRDefault="00000000">
      <w:pPr>
        <w:pStyle w:val="BodyText"/>
      </w:pPr>
      <w:r>
        <w:t>This</w:t>
      </w:r>
      <w:r>
        <w:rPr>
          <w:spacing w:val="-4"/>
        </w:rPr>
        <w:t xml:space="preserve"> </w:t>
      </w:r>
      <w:r>
        <w:t>something</w:t>
      </w:r>
      <w:r>
        <w:rPr>
          <w:spacing w:val="-3"/>
        </w:rPr>
        <w:t xml:space="preserve"> </w:t>
      </w:r>
      <w:r>
        <w:t>is</w:t>
      </w:r>
      <w:r>
        <w:rPr>
          <w:spacing w:val="-4"/>
        </w:rPr>
        <w:t xml:space="preserve"> </w:t>
      </w:r>
      <w:r>
        <w:t>the</w:t>
      </w:r>
      <w:r>
        <w:rPr>
          <w:spacing w:val="-4"/>
        </w:rPr>
        <w:t xml:space="preserve"> </w:t>
      </w:r>
      <w:r>
        <w:t>MAN'S</w:t>
      </w:r>
      <w:r>
        <w:rPr>
          <w:spacing w:val="-4"/>
        </w:rPr>
        <w:t xml:space="preserve"> </w:t>
      </w:r>
      <w:r>
        <w:t>OBJECT,</w:t>
      </w:r>
      <w:r>
        <w:rPr>
          <w:spacing w:val="-3"/>
        </w:rPr>
        <w:t xml:space="preserve"> </w:t>
      </w:r>
      <w:r>
        <w:t>primarily.</w:t>
      </w:r>
      <w:r>
        <w:rPr>
          <w:spacing w:val="-3"/>
        </w:rPr>
        <w:t xml:space="preserve"> </w:t>
      </w:r>
      <w:r>
        <w:t>Since</w:t>
      </w:r>
      <w:r>
        <w:rPr>
          <w:spacing w:val="-4"/>
        </w:rPr>
        <w:t xml:space="preserve"> </w:t>
      </w:r>
      <w:r>
        <w:t>the</w:t>
      </w:r>
      <w:r>
        <w:rPr>
          <w:spacing w:val="-4"/>
        </w:rPr>
        <w:t xml:space="preserve"> </w:t>
      </w:r>
      <w:r>
        <w:t>only</w:t>
      </w:r>
      <w:r>
        <w:rPr>
          <w:spacing w:val="-3"/>
        </w:rPr>
        <w:t xml:space="preserve"> </w:t>
      </w:r>
      <w:r>
        <w:t>realities we can talk about are such OBJECTS-BELIEVED-IN, the pragmatist, whenever he says 'reality,' means in the first instance what may count for the man himself as a reality, what he believes at the moment to be such. Sometimes the reality is a concrete sensible presence. The idea, for example, may be that a certain door opens into a room where a glass of beer may be bought. If opening the door leads to the actual sight and taste of the beer, the man calls the idea true. Or his idea may be that of an abstract relation, say of that between the sides and the hypothenuse of a triangle, such a relation being, of course, a reality quite as much as a glass of beer is. If the thought of such a relation leads him to draw auxiliary lines and to compare the figures they make, he may at last, perceiving one equality after another, SEE the relation thought of, by a vision quite as particular and direct as was the taste of</w:t>
      </w:r>
      <w:r>
        <w:rPr>
          <w:spacing w:val="-1"/>
        </w:rPr>
        <w:t xml:space="preserve"> </w:t>
      </w:r>
      <w:r>
        <w:t>the</w:t>
      </w:r>
      <w:r>
        <w:rPr>
          <w:spacing w:val="-1"/>
        </w:rPr>
        <w:t xml:space="preserve"> </w:t>
      </w:r>
      <w:r>
        <w:t>beer.</w:t>
      </w:r>
      <w:r>
        <w:rPr>
          <w:spacing w:val="-1"/>
        </w:rPr>
        <w:t xml:space="preserve"> </w:t>
      </w:r>
      <w:r>
        <w:t>If</w:t>
      </w:r>
      <w:r>
        <w:rPr>
          <w:spacing w:val="-1"/>
        </w:rPr>
        <w:t xml:space="preserve"> </w:t>
      </w:r>
      <w:r>
        <w:t>he</w:t>
      </w:r>
      <w:r>
        <w:rPr>
          <w:spacing w:val="-1"/>
        </w:rPr>
        <w:t xml:space="preserve"> </w:t>
      </w:r>
      <w:r>
        <w:t>does</w:t>
      </w:r>
      <w:r>
        <w:rPr>
          <w:spacing w:val="-1"/>
        </w:rPr>
        <w:t xml:space="preserve"> </w:t>
      </w:r>
      <w:r>
        <w:t>so,</w:t>
      </w:r>
      <w:r>
        <w:rPr>
          <w:spacing w:val="-1"/>
        </w:rPr>
        <w:t xml:space="preserve"> </w:t>
      </w:r>
      <w:r>
        <w:t>he</w:t>
      </w:r>
      <w:r>
        <w:rPr>
          <w:spacing w:val="-1"/>
        </w:rPr>
        <w:t xml:space="preserve"> </w:t>
      </w:r>
      <w:r>
        <w:t>calls</w:t>
      </w:r>
      <w:r>
        <w:rPr>
          <w:spacing w:val="-1"/>
        </w:rPr>
        <w:t xml:space="preserve"> </w:t>
      </w:r>
      <w:r>
        <w:t>THAT</w:t>
      </w:r>
      <w:r>
        <w:rPr>
          <w:spacing w:val="-1"/>
        </w:rPr>
        <w:t xml:space="preserve"> </w:t>
      </w:r>
      <w:r>
        <w:t>idea,</w:t>
      </w:r>
      <w:r>
        <w:rPr>
          <w:spacing w:val="-1"/>
        </w:rPr>
        <w:t xml:space="preserve"> </w:t>
      </w:r>
      <w:r>
        <w:t>also,</w:t>
      </w:r>
      <w:r>
        <w:rPr>
          <w:spacing w:val="-1"/>
        </w:rPr>
        <w:t xml:space="preserve"> </w:t>
      </w:r>
      <w:r>
        <w:t>true.</w:t>
      </w:r>
      <w:r>
        <w:rPr>
          <w:spacing w:val="-1"/>
        </w:rPr>
        <w:t xml:space="preserve"> </w:t>
      </w:r>
      <w:r>
        <w:t>His</w:t>
      </w:r>
      <w:r>
        <w:rPr>
          <w:spacing w:val="-1"/>
        </w:rPr>
        <w:t xml:space="preserve"> </w:t>
      </w:r>
      <w:r>
        <w:t>idea</w:t>
      </w:r>
      <w:r>
        <w:rPr>
          <w:spacing w:val="-1"/>
        </w:rPr>
        <w:t xml:space="preserve"> </w:t>
      </w:r>
      <w:r>
        <w:t>has,</w:t>
      </w:r>
      <w:r>
        <w:rPr>
          <w:spacing w:val="-1"/>
        </w:rPr>
        <w:t xml:space="preserve"> </w:t>
      </w:r>
      <w:r>
        <w:t>in</w:t>
      </w:r>
      <w:r>
        <w:rPr>
          <w:spacing w:val="-1"/>
        </w:rPr>
        <w:t xml:space="preserve"> </w:t>
      </w:r>
      <w:r>
        <w:t>each case, brought him into closer touch with a reality felt at the moment to verify just that idea. Each reality verifies and validates its own idea exclusively; and in each case the verification consists in the satisfactorily-ending consequences, mental or physical, which the idea was able to set up. These 'workings'</w:t>
      </w:r>
      <w:r>
        <w:rPr>
          <w:spacing w:val="40"/>
        </w:rPr>
        <w:t xml:space="preserve"> </w:t>
      </w:r>
      <w:r>
        <w:t>differ</w:t>
      </w:r>
      <w:r>
        <w:rPr>
          <w:spacing w:val="40"/>
        </w:rPr>
        <w:t xml:space="preserve"> </w:t>
      </w:r>
      <w:r>
        <w:t>in</w:t>
      </w:r>
      <w:r>
        <w:rPr>
          <w:spacing w:val="40"/>
        </w:rPr>
        <w:t xml:space="preserve"> </w:t>
      </w:r>
      <w:r>
        <w:t>every</w:t>
      </w:r>
      <w:r>
        <w:rPr>
          <w:spacing w:val="40"/>
        </w:rPr>
        <w:t xml:space="preserve"> </w:t>
      </w:r>
      <w:r>
        <w:t>single</w:t>
      </w:r>
      <w:r>
        <w:rPr>
          <w:spacing w:val="40"/>
        </w:rPr>
        <w:t xml:space="preserve"> </w:t>
      </w:r>
      <w:r>
        <w:t>instance,</w:t>
      </w:r>
      <w:r>
        <w:rPr>
          <w:spacing w:val="40"/>
        </w:rPr>
        <w:t xml:space="preserve"> </w:t>
      </w:r>
      <w:r>
        <w:t>they</w:t>
      </w:r>
      <w:r>
        <w:rPr>
          <w:spacing w:val="40"/>
        </w:rPr>
        <w:t xml:space="preserve"> </w:t>
      </w:r>
      <w:r>
        <w:t>never</w:t>
      </w:r>
      <w:r>
        <w:rPr>
          <w:spacing w:val="40"/>
        </w:rPr>
        <w:t xml:space="preserve"> </w:t>
      </w:r>
      <w:r>
        <w:t>transcend</w:t>
      </w:r>
      <w:r>
        <w:rPr>
          <w:spacing w:val="40"/>
        </w:rPr>
        <w:t xml:space="preserve"> </w:t>
      </w:r>
      <w:r>
        <w:t>experience,</w:t>
      </w:r>
    </w:p>
    <w:p w14:paraId="326F4169" w14:textId="77777777" w:rsidR="00075191" w:rsidRDefault="00075191">
      <w:pPr>
        <w:pStyle w:val="BodyText"/>
        <w:sectPr w:rsidR="00075191">
          <w:pgSz w:w="12240" w:h="15840"/>
          <w:pgMar w:top="1360" w:right="1080" w:bottom="280" w:left="1080" w:header="720" w:footer="720" w:gutter="0"/>
          <w:cols w:space="720"/>
        </w:sectPr>
      </w:pPr>
    </w:p>
    <w:p w14:paraId="326F416A" w14:textId="77777777" w:rsidR="00075191" w:rsidRDefault="00000000">
      <w:pPr>
        <w:pStyle w:val="BodyText"/>
        <w:spacing w:before="70"/>
        <w:ind w:firstLine="0"/>
      </w:pPr>
      <w:r>
        <w:t>they consist of particulars, mental or sensible, and they admit of concrete description in every individual case. Pragmatists are unable to see what you can possibly MEAN by calling an idea true, unless you mean that between it as a terminus a quo in some one's mind and some particular reality as a terminus ad quem, such concrete workings do or may intervene. Their direction constitutes the idea's reference to that reality, their satisfactoriness constitutes its adaptation thereto, and the two things together constitute the 'truth' of the idea for its possessor. Without such intermediating portions of concretely real experience the pragmatist sees no materials out of which the adaptive relation called truth can be built up.</w:t>
      </w:r>
    </w:p>
    <w:p w14:paraId="326F416B" w14:textId="77777777" w:rsidR="00075191" w:rsidRDefault="00000000">
      <w:pPr>
        <w:pStyle w:val="BodyText"/>
        <w:ind w:right="357"/>
      </w:pPr>
      <w:r>
        <w:t>The anti-pragmatist view is that the workings are but evidences of the truth's previous inherent presence in the idea, and that you can wipe the very possibility of them out of existence and still leave the truth of the idea as</w:t>
      </w:r>
      <w:r>
        <w:rPr>
          <w:spacing w:val="40"/>
        </w:rPr>
        <w:t xml:space="preserve"> </w:t>
      </w:r>
      <w:r>
        <w:t>solid as ever. But surely this is not a counter-theory of truth to ours. It is the renunciation</w:t>
      </w:r>
      <w:r>
        <w:rPr>
          <w:spacing w:val="-2"/>
        </w:rPr>
        <w:t xml:space="preserve"> </w:t>
      </w:r>
      <w:r>
        <w:t>of</w:t>
      </w:r>
      <w:r>
        <w:rPr>
          <w:spacing w:val="-2"/>
        </w:rPr>
        <w:t xml:space="preserve"> </w:t>
      </w:r>
      <w:r>
        <w:t>all</w:t>
      </w:r>
      <w:r>
        <w:rPr>
          <w:spacing w:val="-2"/>
        </w:rPr>
        <w:t xml:space="preserve"> </w:t>
      </w:r>
      <w:r>
        <w:t>articulate</w:t>
      </w:r>
      <w:r>
        <w:rPr>
          <w:spacing w:val="-1"/>
        </w:rPr>
        <w:t xml:space="preserve"> </w:t>
      </w:r>
      <w:r>
        <w:t>theory.</w:t>
      </w:r>
      <w:r>
        <w:rPr>
          <w:spacing w:val="-2"/>
        </w:rPr>
        <w:t xml:space="preserve"> </w:t>
      </w:r>
      <w:r>
        <w:t>It</w:t>
      </w:r>
      <w:r>
        <w:rPr>
          <w:spacing w:val="-2"/>
        </w:rPr>
        <w:t xml:space="preserve"> </w:t>
      </w:r>
      <w:r>
        <w:t>is</w:t>
      </w:r>
      <w:r>
        <w:rPr>
          <w:spacing w:val="-2"/>
        </w:rPr>
        <w:t xml:space="preserve"> </w:t>
      </w:r>
      <w:r>
        <w:t>but</w:t>
      </w:r>
      <w:r>
        <w:rPr>
          <w:spacing w:val="-1"/>
        </w:rPr>
        <w:t xml:space="preserve"> </w:t>
      </w:r>
      <w:r>
        <w:t>a</w:t>
      </w:r>
      <w:r>
        <w:rPr>
          <w:spacing w:val="-2"/>
        </w:rPr>
        <w:t xml:space="preserve"> </w:t>
      </w:r>
      <w:r>
        <w:t>claim</w:t>
      </w:r>
      <w:r>
        <w:rPr>
          <w:spacing w:val="-2"/>
        </w:rPr>
        <w:t xml:space="preserve"> </w:t>
      </w:r>
      <w:r>
        <w:t>to</w:t>
      </w:r>
      <w:r>
        <w:rPr>
          <w:spacing w:val="-2"/>
        </w:rPr>
        <w:t xml:space="preserve"> </w:t>
      </w:r>
      <w:r>
        <w:t>the</w:t>
      </w:r>
      <w:r>
        <w:rPr>
          <w:spacing w:val="-1"/>
        </w:rPr>
        <w:t xml:space="preserve"> </w:t>
      </w:r>
      <w:r>
        <w:t>right</w:t>
      </w:r>
      <w:r>
        <w:rPr>
          <w:spacing w:val="-2"/>
        </w:rPr>
        <w:t xml:space="preserve"> </w:t>
      </w:r>
      <w:r>
        <w:t>to</w:t>
      </w:r>
      <w:r>
        <w:rPr>
          <w:spacing w:val="-2"/>
        </w:rPr>
        <w:t xml:space="preserve"> </w:t>
      </w:r>
      <w:r>
        <w:t>call</w:t>
      </w:r>
      <w:r>
        <w:rPr>
          <w:spacing w:val="-1"/>
        </w:rPr>
        <w:t xml:space="preserve"> </w:t>
      </w:r>
      <w:r>
        <w:t>certain ideas true anyhow; and this is what I meant above by saying that the anti-pragmatists offer us no real alternative, and that our account is literally the only positive theory extant. What meaning, indeed, can an idea's truth have save its power of adapting us either mentally or physically to a reality?</w:t>
      </w:r>
    </w:p>
    <w:p w14:paraId="326F416C" w14:textId="77777777" w:rsidR="00075191" w:rsidRDefault="00000000">
      <w:pPr>
        <w:pStyle w:val="BodyText"/>
      </w:pPr>
      <w:r>
        <w:t>How comes it, then, that our critics so uniformly accuse us of subjectivism, of denying the reality's existence? It comes, I think, from the necessary predominance of subjective language in our analysis. However independent and elective realities may be, we can talk about them, in framing our accounts of truth, only as so many objects believed-in. But the process of experience</w:t>
      </w:r>
      <w:r>
        <w:rPr>
          <w:spacing w:val="-2"/>
        </w:rPr>
        <w:t xml:space="preserve"> </w:t>
      </w:r>
      <w:r>
        <w:t>leads</w:t>
      </w:r>
      <w:r>
        <w:rPr>
          <w:spacing w:val="-2"/>
        </w:rPr>
        <w:t xml:space="preserve"> </w:t>
      </w:r>
      <w:r>
        <w:t>men</w:t>
      </w:r>
      <w:r>
        <w:rPr>
          <w:spacing w:val="-2"/>
        </w:rPr>
        <w:t xml:space="preserve"> </w:t>
      </w:r>
      <w:r>
        <w:t>so</w:t>
      </w:r>
      <w:r>
        <w:rPr>
          <w:spacing w:val="-2"/>
        </w:rPr>
        <w:t xml:space="preserve"> </w:t>
      </w:r>
      <w:r>
        <w:t>continually</w:t>
      </w:r>
      <w:r>
        <w:rPr>
          <w:spacing w:val="-2"/>
        </w:rPr>
        <w:t xml:space="preserve"> </w:t>
      </w:r>
      <w:r>
        <w:t>to</w:t>
      </w:r>
      <w:r>
        <w:rPr>
          <w:spacing w:val="-2"/>
        </w:rPr>
        <w:t xml:space="preserve"> </w:t>
      </w:r>
      <w:r>
        <w:t>supersede</w:t>
      </w:r>
      <w:r>
        <w:rPr>
          <w:spacing w:val="-2"/>
        </w:rPr>
        <w:t xml:space="preserve"> </w:t>
      </w:r>
      <w:r>
        <w:t>their</w:t>
      </w:r>
      <w:r>
        <w:rPr>
          <w:spacing w:val="-2"/>
        </w:rPr>
        <w:t xml:space="preserve"> </w:t>
      </w:r>
      <w:r>
        <w:t>older</w:t>
      </w:r>
      <w:r>
        <w:rPr>
          <w:spacing w:val="-2"/>
        </w:rPr>
        <w:t xml:space="preserve"> </w:t>
      </w:r>
      <w:r>
        <w:t>objects</w:t>
      </w:r>
      <w:r>
        <w:rPr>
          <w:spacing w:val="-2"/>
        </w:rPr>
        <w:t xml:space="preserve"> </w:t>
      </w:r>
      <w:r>
        <w:t>by</w:t>
      </w:r>
      <w:r>
        <w:rPr>
          <w:spacing w:val="-2"/>
        </w:rPr>
        <w:t xml:space="preserve"> </w:t>
      </w:r>
      <w:r>
        <w:t>newer ones which they find it more satisfactory to believe in, that the notion of an ABSOLUTE reality inevitably arises as a grenzbegriff, equivalent to that of an object that shall never be superseded, and belief in which shall be endgueltig. Cognitively we thus live under a sort of rule of three: as our private concepts represent the sense-objects to which they lead us, these</w:t>
      </w:r>
      <w:r>
        <w:rPr>
          <w:spacing w:val="40"/>
        </w:rPr>
        <w:t xml:space="preserve"> </w:t>
      </w:r>
      <w:r>
        <w:t>being public realities independent of the individual, so these sense-realities may, in turn, represent realities of a hypersensible order, electrons, mind-stuff. God, or what not, existing independently of all human thinkers. The notion of such final realities, knowledge of which would be absolute truth, is an outgrowth of our cognitive experience from which neither pragmatists nor anti-pragmatists</w:t>
      </w:r>
      <w:r>
        <w:rPr>
          <w:spacing w:val="-1"/>
        </w:rPr>
        <w:t xml:space="preserve"> </w:t>
      </w:r>
      <w:r>
        <w:t>escape.</w:t>
      </w:r>
      <w:r>
        <w:rPr>
          <w:spacing w:val="-1"/>
        </w:rPr>
        <w:t xml:space="preserve"> </w:t>
      </w:r>
      <w:r>
        <w:t>They</w:t>
      </w:r>
      <w:r>
        <w:rPr>
          <w:spacing w:val="-1"/>
        </w:rPr>
        <w:t xml:space="preserve"> </w:t>
      </w:r>
      <w:r>
        <w:t>form</w:t>
      </w:r>
      <w:r>
        <w:rPr>
          <w:spacing w:val="-1"/>
        </w:rPr>
        <w:t xml:space="preserve"> </w:t>
      </w:r>
      <w:r>
        <w:t>an</w:t>
      </w:r>
      <w:r>
        <w:rPr>
          <w:spacing w:val="-1"/>
        </w:rPr>
        <w:t xml:space="preserve"> </w:t>
      </w:r>
      <w:r>
        <w:t>inevitable</w:t>
      </w:r>
      <w:r>
        <w:rPr>
          <w:spacing w:val="-1"/>
        </w:rPr>
        <w:t xml:space="preserve"> </w:t>
      </w:r>
      <w:r>
        <w:t>regulative</w:t>
      </w:r>
      <w:r>
        <w:rPr>
          <w:spacing w:val="-1"/>
        </w:rPr>
        <w:t xml:space="preserve"> </w:t>
      </w:r>
      <w:r>
        <w:t>postulate</w:t>
      </w:r>
      <w:r>
        <w:rPr>
          <w:spacing w:val="-1"/>
        </w:rPr>
        <w:t xml:space="preserve"> </w:t>
      </w:r>
      <w:r>
        <w:t>in</w:t>
      </w:r>
      <w:r>
        <w:rPr>
          <w:spacing w:val="-1"/>
        </w:rPr>
        <w:t xml:space="preserve"> </w:t>
      </w:r>
      <w:r>
        <w:t>every one's</w:t>
      </w:r>
      <w:r>
        <w:rPr>
          <w:spacing w:val="58"/>
        </w:rPr>
        <w:t xml:space="preserve"> </w:t>
      </w:r>
      <w:r>
        <w:t>thinking.</w:t>
      </w:r>
      <w:r>
        <w:rPr>
          <w:spacing w:val="59"/>
        </w:rPr>
        <w:t xml:space="preserve"> </w:t>
      </w:r>
      <w:r>
        <w:t>Our</w:t>
      </w:r>
      <w:r>
        <w:rPr>
          <w:spacing w:val="59"/>
        </w:rPr>
        <w:t xml:space="preserve"> </w:t>
      </w:r>
      <w:r>
        <w:t>notion</w:t>
      </w:r>
      <w:r>
        <w:rPr>
          <w:spacing w:val="59"/>
        </w:rPr>
        <w:t xml:space="preserve"> </w:t>
      </w:r>
      <w:r>
        <w:t>of</w:t>
      </w:r>
      <w:r>
        <w:rPr>
          <w:spacing w:val="59"/>
        </w:rPr>
        <w:t xml:space="preserve"> </w:t>
      </w:r>
      <w:r>
        <w:t>them</w:t>
      </w:r>
      <w:r>
        <w:rPr>
          <w:spacing w:val="59"/>
        </w:rPr>
        <w:t xml:space="preserve"> </w:t>
      </w:r>
      <w:r>
        <w:t>is</w:t>
      </w:r>
      <w:r>
        <w:rPr>
          <w:spacing w:val="59"/>
        </w:rPr>
        <w:t xml:space="preserve"> </w:t>
      </w:r>
      <w:r>
        <w:t>the</w:t>
      </w:r>
      <w:r>
        <w:rPr>
          <w:spacing w:val="59"/>
        </w:rPr>
        <w:t xml:space="preserve"> </w:t>
      </w:r>
      <w:r>
        <w:t>most</w:t>
      </w:r>
      <w:r>
        <w:rPr>
          <w:spacing w:val="59"/>
        </w:rPr>
        <w:t xml:space="preserve"> </w:t>
      </w:r>
      <w:r>
        <w:t>abundantly</w:t>
      </w:r>
      <w:r>
        <w:rPr>
          <w:spacing w:val="59"/>
        </w:rPr>
        <w:t xml:space="preserve"> </w:t>
      </w:r>
      <w:r>
        <w:t>suggested</w:t>
      </w:r>
      <w:r>
        <w:rPr>
          <w:spacing w:val="59"/>
        </w:rPr>
        <w:t xml:space="preserve"> </w:t>
      </w:r>
      <w:r>
        <w:rPr>
          <w:spacing w:val="-5"/>
        </w:rPr>
        <w:t>and</w:t>
      </w:r>
    </w:p>
    <w:p w14:paraId="326F416D" w14:textId="77777777" w:rsidR="00075191" w:rsidRDefault="00075191">
      <w:pPr>
        <w:pStyle w:val="BodyText"/>
        <w:sectPr w:rsidR="00075191">
          <w:pgSz w:w="12240" w:h="15840"/>
          <w:pgMar w:top="1360" w:right="1080" w:bottom="280" w:left="1080" w:header="720" w:footer="720" w:gutter="0"/>
          <w:cols w:space="720"/>
        </w:sectPr>
      </w:pPr>
    </w:p>
    <w:p w14:paraId="326F416E" w14:textId="77777777" w:rsidR="00075191" w:rsidRDefault="00000000">
      <w:pPr>
        <w:pStyle w:val="BodyText"/>
        <w:spacing w:before="70"/>
        <w:ind w:firstLine="0"/>
      </w:pPr>
      <w:r>
        <w:t>satisfied of all our beliefs, the last to suffer doubt. The difference is that our critics use this belief as their sole paradigm, and treat any one who talks of human realities as if he thought the notion of reality 'in itself' illegitimate. Meanwhile, reality-in-itself, so far as by them TALKED OF, is only a human object;</w:t>
      </w:r>
      <w:r>
        <w:rPr>
          <w:spacing w:val="-2"/>
        </w:rPr>
        <w:t xml:space="preserve"> </w:t>
      </w:r>
      <w:r>
        <w:t>they</w:t>
      </w:r>
      <w:r>
        <w:rPr>
          <w:spacing w:val="-1"/>
        </w:rPr>
        <w:t xml:space="preserve"> </w:t>
      </w:r>
      <w:r>
        <w:t>postulate</w:t>
      </w:r>
      <w:r>
        <w:rPr>
          <w:spacing w:val="-1"/>
        </w:rPr>
        <w:t xml:space="preserve"> </w:t>
      </w:r>
      <w:r>
        <w:t>it</w:t>
      </w:r>
      <w:r>
        <w:rPr>
          <w:spacing w:val="-2"/>
        </w:rPr>
        <w:t xml:space="preserve"> </w:t>
      </w:r>
      <w:r>
        <w:t>just</w:t>
      </w:r>
      <w:r>
        <w:rPr>
          <w:spacing w:val="-2"/>
        </w:rPr>
        <w:t xml:space="preserve"> </w:t>
      </w:r>
      <w:r>
        <w:t>as</w:t>
      </w:r>
      <w:r>
        <w:rPr>
          <w:spacing w:val="-1"/>
        </w:rPr>
        <w:t xml:space="preserve"> </w:t>
      </w:r>
      <w:r>
        <w:t>we</w:t>
      </w:r>
      <w:r>
        <w:rPr>
          <w:spacing w:val="-1"/>
        </w:rPr>
        <w:t xml:space="preserve"> </w:t>
      </w:r>
      <w:r>
        <w:t>postulate</w:t>
      </w:r>
      <w:r>
        <w:rPr>
          <w:spacing w:val="-1"/>
        </w:rPr>
        <w:t xml:space="preserve"> </w:t>
      </w:r>
      <w:r>
        <w:t>it;</w:t>
      </w:r>
      <w:r>
        <w:rPr>
          <w:spacing w:val="-2"/>
        </w:rPr>
        <w:t xml:space="preserve"> </w:t>
      </w:r>
      <w:r>
        <w:t>and</w:t>
      </w:r>
      <w:r>
        <w:rPr>
          <w:spacing w:val="-1"/>
        </w:rPr>
        <w:t xml:space="preserve"> </w:t>
      </w:r>
      <w:r>
        <w:t>if</w:t>
      </w:r>
      <w:r>
        <w:rPr>
          <w:spacing w:val="-1"/>
        </w:rPr>
        <w:t xml:space="preserve"> </w:t>
      </w:r>
      <w:r>
        <w:t>we</w:t>
      </w:r>
      <w:r>
        <w:rPr>
          <w:spacing w:val="-1"/>
        </w:rPr>
        <w:t xml:space="preserve"> </w:t>
      </w:r>
      <w:r>
        <w:t>are</w:t>
      </w:r>
      <w:r>
        <w:rPr>
          <w:spacing w:val="-1"/>
        </w:rPr>
        <w:t xml:space="preserve"> </w:t>
      </w:r>
      <w:r>
        <w:t>subjectivists</w:t>
      </w:r>
      <w:r>
        <w:rPr>
          <w:spacing w:val="-1"/>
        </w:rPr>
        <w:t xml:space="preserve"> </w:t>
      </w:r>
      <w:r>
        <w:t>they are so no less. Realities in themselves can be there FOR any one, whether pragmatist or anti-pragmatist, only by being believed; they are believed only by their notions appearing true; and their notions appear true only because they work satisfactorily. Satisfactorily, moreover, for the particular thinker's purpose. There is no idea which is THE</w:t>
      </w:r>
      <w:r>
        <w:rPr>
          <w:spacing w:val="-1"/>
        </w:rPr>
        <w:t xml:space="preserve"> </w:t>
      </w:r>
      <w:r>
        <w:t>true idea, of anything. Whose is THE true idea of the absolute? Or to take M. Hebert's example, what is THE true idea of a picture which you possess? It is the idea that most satisfactorily meets your present interest. The interest may be in the picture's place, its age, its 'tone,' its subject, its dimensions, its authorship, its price, its merit, or what not. If its authorship by Corot have been doubted, what will satisfy the interest aroused in you at that moment will be to have your claim to own a Corot confirmed; but, if you have a normal human mind, merely calling it a Corot will not satisfy other demands of your mind at the same time. For THEM to be satisfied, what you learn of the picture must make smooth connection with what you know of the rest of the system of reality in which the actual Corot played his part. M. Hebert accuses us of holding that the proprietary satisfactions of themselves suffice to make the belief true, and that, so far as we are concerned, no actual Corot need ever have existed. Why we</w:t>
      </w:r>
      <w:r>
        <w:rPr>
          <w:spacing w:val="-1"/>
        </w:rPr>
        <w:t xml:space="preserve"> </w:t>
      </w:r>
      <w:r>
        <w:t>should</w:t>
      </w:r>
      <w:r>
        <w:rPr>
          <w:spacing w:val="-1"/>
        </w:rPr>
        <w:t xml:space="preserve"> </w:t>
      </w:r>
      <w:r>
        <w:t>be</w:t>
      </w:r>
      <w:r>
        <w:rPr>
          <w:spacing w:val="-1"/>
        </w:rPr>
        <w:t xml:space="preserve"> </w:t>
      </w:r>
      <w:r>
        <w:t>thus</w:t>
      </w:r>
      <w:r>
        <w:rPr>
          <w:spacing w:val="-1"/>
        </w:rPr>
        <w:t xml:space="preserve"> </w:t>
      </w:r>
      <w:r>
        <w:t>cut</w:t>
      </w:r>
      <w:r>
        <w:rPr>
          <w:spacing w:val="-1"/>
        </w:rPr>
        <w:t xml:space="preserve"> </w:t>
      </w:r>
      <w:r>
        <w:t>off</w:t>
      </w:r>
      <w:r>
        <w:rPr>
          <w:spacing w:val="-1"/>
        </w:rPr>
        <w:t xml:space="preserve"> </w:t>
      </w:r>
      <w:r>
        <w:t>from</w:t>
      </w:r>
      <w:r>
        <w:rPr>
          <w:spacing w:val="-1"/>
        </w:rPr>
        <w:t xml:space="preserve"> </w:t>
      </w:r>
      <w:r>
        <w:t>the</w:t>
      </w:r>
      <w:r>
        <w:rPr>
          <w:spacing w:val="-1"/>
        </w:rPr>
        <w:t xml:space="preserve"> </w:t>
      </w:r>
      <w:r>
        <w:t>more</w:t>
      </w:r>
      <w:r>
        <w:rPr>
          <w:spacing w:val="-1"/>
        </w:rPr>
        <w:t xml:space="preserve"> </w:t>
      </w:r>
      <w:r>
        <w:t>general</w:t>
      </w:r>
      <w:r>
        <w:rPr>
          <w:spacing w:val="-1"/>
        </w:rPr>
        <w:t xml:space="preserve"> </w:t>
      </w:r>
      <w:r>
        <w:t>and</w:t>
      </w:r>
      <w:r>
        <w:rPr>
          <w:spacing w:val="-1"/>
        </w:rPr>
        <w:t xml:space="preserve"> </w:t>
      </w:r>
      <w:r>
        <w:t>intellectual</w:t>
      </w:r>
      <w:r>
        <w:rPr>
          <w:spacing w:val="-1"/>
        </w:rPr>
        <w:t xml:space="preserve"> </w:t>
      </w:r>
      <w:r>
        <w:t>satisfactions, I know not; but whatever the satisfactions may be, intellectual or proprietary, they belong to the subjective side of the truth-relation. They found our beliefs;</w:t>
      </w:r>
      <w:r>
        <w:rPr>
          <w:spacing w:val="-2"/>
        </w:rPr>
        <w:t xml:space="preserve"> </w:t>
      </w:r>
      <w:r>
        <w:t>our</w:t>
      </w:r>
      <w:r>
        <w:rPr>
          <w:spacing w:val="-1"/>
        </w:rPr>
        <w:t xml:space="preserve"> </w:t>
      </w:r>
      <w:r>
        <w:t>beliefs</w:t>
      </w:r>
      <w:r>
        <w:rPr>
          <w:spacing w:val="-2"/>
        </w:rPr>
        <w:t xml:space="preserve"> </w:t>
      </w:r>
      <w:r>
        <w:t>are</w:t>
      </w:r>
      <w:r>
        <w:rPr>
          <w:spacing w:val="-1"/>
        </w:rPr>
        <w:t xml:space="preserve"> </w:t>
      </w:r>
      <w:r>
        <w:t>in</w:t>
      </w:r>
      <w:r>
        <w:rPr>
          <w:spacing w:val="-2"/>
        </w:rPr>
        <w:t xml:space="preserve"> </w:t>
      </w:r>
      <w:r>
        <w:t>realities;</w:t>
      </w:r>
      <w:r>
        <w:rPr>
          <w:spacing w:val="-1"/>
        </w:rPr>
        <w:t xml:space="preserve"> </w:t>
      </w:r>
      <w:r>
        <w:t>if</w:t>
      </w:r>
      <w:r>
        <w:rPr>
          <w:spacing w:val="-1"/>
        </w:rPr>
        <w:t xml:space="preserve"> </w:t>
      </w:r>
      <w:r>
        <w:t>no</w:t>
      </w:r>
      <w:r>
        <w:rPr>
          <w:spacing w:val="-2"/>
        </w:rPr>
        <w:t xml:space="preserve"> </w:t>
      </w:r>
      <w:r>
        <w:t>realities</w:t>
      </w:r>
      <w:r>
        <w:rPr>
          <w:spacing w:val="-1"/>
        </w:rPr>
        <w:t xml:space="preserve"> </w:t>
      </w:r>
      <w:r>
        <w:t>are</w:t>
      </w:r>
      <w:r>
        <w:rPr>
          <w:spacing w:val="-2"/>
        </w:rPr>
        <w:t xml:space="preserve"> </w:t>
      </w:r>
      <w:r>
        <w:t>there,</w:t>
      </w:r>
      <w:r>
        <w:rPr>
          <w:spacing w:val="-1"/>
        </w:rPr>
        <w:t xml:space="preserve"> </w:t>
      </w:r>
      <w:r>
        <w:t>the</w:t>
      </w:r>
      <w:r>
        <w:rPr>
          <w:spacing w:val="-2"/>
        </w:rPr>
        <w:t xml:space="preserve"> </w:t>
      </w:r>
      <w:r>
        <w:t>beliefs</w:t>
      </w:r>
      <w:r>
        <w:rPr>
          <w:spacing w:val="-1"/>
        </w:rPr>
        <w:t xml:space="preserve"> </w:t>
      </w:r>
      <w:r>
        <w:t>are</w:t>
      </w:r>
      <w:r>
        <w:rPr>
          <w:spacing w:val="-1"/>
        </w:rPr>
        <w:t xml:space="preserve"> </w:t>
      </w:r>
      <w:r>
        <w:t>false but if realities are there, how they can even be KNOWN without first being BELIEVED; or how BELIEVED except by our first having ideas of them</w:t>
      </w:r>
      <w:r>
        <w:rPr>
          <w:spacing w:val="40"/>
        </w:rPr>
        <w:t xml:space="preserve"> </w:t>
      </w:r>
      <w:r>
        <w:t>that work satisfactorily, pragmatists find it impossible to imagine. They also find it impossible to imagine what makes the anti-pragmatists' dogmatic 'ipse dixit'</w:t>
      </w:r>
      <w:r>
        <w:rPr>
          <w:spacing w:val="-2"/>
        </w:rPr>
        <w:t xml:space="preserve"> </w:t>
      </w:r>
      <w:r>
        <w:t>assurance</w:t>
      </w:r>
      <w:r>
        <w:rPr>
          <w:spacing w:val="-2"/>
        </w:rPr>
        <w:t xml:space="preserve"> </w:t>
      </w:r>
      <w:r>
        <w:t>of</w:t>
      </w:r>
      <w:r>
        <w:rPr>
          <w:spacing w:val="-2"/>
        </w:rPr>
        <w:t xml:space="preserve"> </w:t>
      </w:r>
      <w:r>
        <w:t>reality</w:t>
      </w:r>
      <w:r>
        <w:rPr>
          <w:spacing w:val="-2"/>
        </w:rPr>
        <w:t xml:space="preserve"> </w:t>
      </w:r>
      <w:r>
        <w:t>more</w:t>
      </w:r>
      <w:r>
        <w:rPr>
          <w:spacing w:val="-2"/>
        </w:rPr>
        <w:t xml:space="preserve"> </w:t>
      </w:r>
      <w:r>
        <w:t>credible</w:t>
      </w:r>
      <w:r>
        <w:rPr>
          <w:spacing w:val="-2"/>
        </w:rPr>
        <w:t xml:space="preserve"> </w:t>
      </w:r>
      <w:r>
        <w:t>than</w:t>
      </w:r>
      <w:r>
        <w:rPr>
          <w:spacing w:val="-2"/>
        </w:rPr>
        <w:t xml:space="preserve"> </w:t>
      </w:r>
      <w:r>
        <w:t>the</w:t>
      </w:r>
      <w:r>
        <w:rPr>
          <w:spacing w:val="-2"/>
        </w:rPr>
        <w:t xml:space="preserve"> </w:t>
      </w:r>
      <w:r>
        <w:t>pragmatists</w:t>
      </w:r>
      <w:r>
        <w:rPr>
          <w:spacing w:val="-2"/>
        </w:rPr>
        <w:t xml:space="preserve"> </w:t>
      </w:r>
      <w:r>
        <w:t>conviction</w:t>
      </w:r>
      <w:r>
        <w:rPr>
          <w:spacing w:val="-2"/>
        </w:rPr>
        <w:t xml:space="preserve"> </w:t>
      </w:r>
      <w:r>
        <w:t>based on concrete verifications. M. Hebert will probably agree to this, when put in this way, so I do not see our inferiority to him in the matter of connaissance proprement dite.</w:t>
      </w:r>
    </w:p>
    <w:p w14:paraId="326F416F" w14:textId="77777777" w:rsidR="00075191" w:rsidRDefault="00000000">
      <w:pPr>
        <w:pStyle w:val="BodyText"/>
        <w:spacing w:before="1"/>
        <w:ind w:right="357"/>
      </w:pPr>
      <w:r>
        <w:t>Some readers will say that, altho I may possibly believe in realities beyond</w:t>
      </w:r>
      <w:r>
        <w:rPr>
          <w:spacing w:val="70"/>
          <w:w w:val="150"/>
        </w:rPr>
        <w:t xml:space="preserve"> </w:t>
      </w:r>
      <w:r>
        <w:t>our</w:t>
      </w:r>
      <w:r>
        <w:rPr>
          <w:spacing w:val="71"/>
          <w:w w:val="150"/>
        </w:rPr>
        <w:t xml:space="preserve"> </w:t>
      </w:r>
      <w:r>
        <w:t>ideas</w:t>
      </w:r>
      <w:r>
        <w:rPr>
          <w:spacing w:val="70"/>
          <w:w w:val="150"/>
        </w:rPr>
        <w:t xml:space="preserve"> </w:t>
      </w:r>
      <w:r>
        <w:t>Dr.</w:t>
      </w:r>
      <w:r>
        <w:rPr>
          <w:spacing w:val="71"/>
          <w:w w:val="150"/>
        </w:rPr>
        <w:t xml:space="preserve"> </w:t>
      </w:r>
      <w:r>
        <w:t>Schiller,</w:t>
      </w:r>
      <w:r>
        <w:rPr>
          <w:spacing w:val="71"/>
          <w:w w:val="150"/>
        </w:rPr>
        <w:t xml:space="preserve"> </w:t>
      </w:r>
      <w:r>
        <w:t>at</w:t>
      </w:r>
      <w:r>
        <w:rPr>
          <w:spacing w:val="70"/>
          <w:w w:val="150"/>
        </w:rPr>
        <w:t xml:space="preserve"> </w:t>
      </w:r>
      <w:r>
        <w:t>any</w:t>
      </w:r>
      <w:r>
        <w:rPr>
          <w:spacing w:val="71"/>
          <w:w w:val="150"/>
        </w:rPr>
        <w:t xml:space="preserve"> </w:t>
      </w:r>
      <w:r>
        <w:t>rate,</w:t>
      </w:r>
      <w:r>
        <w:rPr>
          <w:spacing w:val="71"/>
          <w:w w:val="150"/>
        </w:rPr>
        <w:t xml:space="preserve"> </w:t>
      </w:r>
      <w:r>
        <w:t>does</w:t>
      </w:r>
      <w:r>
        <w:rPr>
          <w:spacing w:val="70"/>
          <w:w w:val="150"/>
        </w:rPr>
        <w:t xml:space="preserve"> </w:t>
      </w:r>
      <w:r>
        <w:t>not.</w:t>
      </w:r>
      <w:r>
        <w:rPr>
          <w:spacing w:val="71"/>
          <w:w w:val="150"/>
        </w:rPr>
        <w:t xml:space="preserve"> </w:t>
      </w:r>
      <w:r>
        <w:t>This</w:t>
      </w:r>
      <w:r>
        <w:rPr>
          <w:spacing w:val="71"/>
          <w:w w:val="150"/>
        </w:rPr>
        <w:t xml:space="preserve"> </w:t>
      </w:r>
      <w:r>
        <w:t>is</w:t>
      </w:r>
      <w:r>
        <w:rPr>
          <w:spacing w:val="70"/>
          <w:w w:val="150"/>
        </w:rPr>
        <w:t xml:space="preserve"> </w:t>
      </w:r>
      <w:r>
        <w:t>a</w:t>
      </w:r>
      <w:r>
        <w:rPr>
          <w:spacing w:val="71"/>
          <w:w w:val="150"/>
        </w:rPr>
        <w:t xml:space="preserve"> </w:t>
      </w:r>
      <w:r>
        <w:rPr>
          <w:spacing w:val="-2"/>
        </w:rPr>
        <w:t>great</w:t>
      </w:r>
    </w:p>
    <w:p w14:paraId="326F4170" w14:textId="77777777" w:rsidR="00075191" w:rsidRDefault="00075191">
      <w:pPr>
        <w:pStyle w:val="BodyText"/>
        <w:sectPr w:rsidR="00075191">
          <w:pgSz w:w="12240" w:h="15840"/>
          <w:pgMar w:top="1360" w:right="1080" w:bottom="280" w:left="1080" w:header="720" w:footer="720" w:gutter="0"/>
          <w:cols w:space="720"/>
        </w:sectPr>
      </w:pPr>
    </w:p>
    <w:p w14:paraId="326F4171" w14:textId="77777777" w:rsidR="00075191" w:rsidRDefault="00000000">
      <w:pPr>
        <w:pStyle w:val="BodyText"/>
        <w:spacing w:before="70"/>
        <w:ind w:firstLine="0"/>
      </w:pPr>
      <w:r>
        <w:t>misunderstanding, for Schiller's doctrine and mine are identical, only our exposition follow different directions. He starts from the subjective pole of the chain, the individual with his beliefs, as the more concrete and immediately given phenomenon. 'An individual claims his belief to be true,' Schiller says, 'but what does he mean by true? and how does he establish the claim?' With these questions we embark on a psychological inquiry. To be true, it appears, means, FOR THAT INDIVIDUAL, to work satisfactorily for him; and the working and the satisfaction, since they vary from case to case, admit of no universal description. What works is true and represents a reality, for the individual for whom it works. If he is infallible, the reality is 'really' there; if mistaken it is not there, or not there as he thinks it. We all believe, when our ideas work satisfactorily; but we don't yet know who of us is infallible; so that the problem of truth and that of error are EBENBURTIG and arise out of the same situations. Schiller, remaining with the fallible individual, and treating only of reality-for-him, seems to many of his readers to ignore reality-in- itself altogether. But that is because he seeks only to tell us how truths are attained, not what the content of those truths, when</w:t>
      </w:r>
      <w:r>
        <w:rPr>
          <w:spacing w:val="40"/>
        </w:rPr>
        <w:t xml:space="preserve"> </w:t>
      </w:r>
      <w:r>
        <w:t>attained, shall be. It may be that the truest of all beliefs shall be that in transsubjective realities. It certainly SEEMS the truest for no rival belief is as voluminously satisfactory, and it is probably Dr. Schiller's own belief; but he is not required, for his immediate purpose, to profess it. Still less is he</w:t>
      </w:r>
      <w:r>
        <w:rPr>
          <w:spacing w:val="40"/>
        </w:rPr>
        <w:t xml:space="preserve"> </w:t>
      </w:r>
      <w:r>
        <w:t>obliged to assume it in advance as the basis of his discussion.</w:t>
      </w:r>
    </w:p>
    <w:p w14:paraId="326F4172" w14:textId="77777777" w:rsidR="00075191" w:rsidRDefault="00000000">
      <w:pPr>
        <w:pStyle w:val="BodyText"/>
        <w:ind w:right="362"/>
      </w:pPr>
      <w:r>
        <w:t>I, however, warned by the ways of critics, adopt different tactics. I start from the object-pole of the idea-reality chain and follow it in the opposite direction from Schiller's. Anticipating the results of the general truth-processes of mankind, I begin with the abstract notion of an objective reality. I postulate it, and ask on my own account, I VOUCHING FOR THIS REALITY, what would make any one else's idea of it true for me as well as for him. But I find no different answer from that which Schiller gives. If the other man's idea leads him, not only to believe that the reality is there, but to use it as the reality's temporary substitute, by letting it evoke adaptive thoughts</w:t>
      </w:r>
      <w:r>
        <w:rPr>
          <w:spacing w:val="-1"/>
        </w:rPr>
        <w:t xml:space="preserve"> </w:t>
      </w:r>
      <w:r>
        <w:t>and</w:t>
      </w:r>
      <w:r>
        <w:rPr>
          <w:spacing w:val="-1"/>
        </w:rPr>
        <w:t xml:space="preserve"> </w:t>
      </w:r>
      <w:r>
        <w:t>acts</w:t>
      </w:r>
      <w:r>
        <w:rPr>
          <w:spacing w:val="-1"/>
        </w:rPr>
        <w:t xml:space="preserve"> </w:t>
      </w:r>
      <w:r>
        <w:t>similar</w:t>
      </w:r>
      <w:r>
        <w:rPr>
          <w:spacing w:val="-1"/>
        </w:rPr>
        <w:t xml:space="preserve"> </w:t>
      </w:r>
      <w:r>
        <w:t>to</w:t>
      </w:r>
      <w:r>
        <w:rPr>
          <w:spacing w:val="-1"/>
        </w:rPr>
        <w:t xml:space="preserve"> </w:t>
      </w:r>
      <w:r>
        <w:t>those</w:t>
      </w:r>
      <w:r>
        <w:rPr>
          <w:spacing w:val="-1"/>
        </w:rPr>
        <w:t xml:space="preserve"> </w:t>
      </w:r>
      <w:r>
        <w:t>which</w:t>
      </w:r>
      <w:r>
        <w:rPr>
          <w:spacing w:val="-1"/>
        </w:rPr>
        <w:t xml:space="preserve"> </w:t>
      </w:r>
      <w:r>
        <w:t>the</w:t>
      </w:r>
      <w:r>
        <w:rPr>
          <w:spacing w:val="-1"/>
        </w:rPr>
        <w:t xml:space="preserve"> </w:t>
      </w:r>
      <w:r>
        <w:t>reality</w:t>
      </w:r>
      <w:r>
        <w:rPr>
          <w:spacing w:val="-1"/>
        </w:rPr>
        <w:t xml:space="preserve"> </w:t>
      </w:r>
      <w:r>
        <w:t>itself</w:t>
      </w:r>
      <w:r>
        <w:rPr>
          <w:spacing w:val="-1"/>
        </w:rPr>
        <w:t xml:space="preserve"> </w:t>
      </w:r>
      <w:r>
        <w:t>would</w:t>
      </w:r>
      <w:r>
        <w:rPr>
          <w:spacing w:val="-1"/>
        </w:rPr>
        <w:t xml:space="preserve"> </w:t>
      </w:r>
      <w:r>
        <w:t>provoke,</w:t>
      </w:r>
      <w:r>
        <w:rPr>
          <w:spacing w:val="-1"/>
        </w:rPr>
        <w:t xml:space="preserve"> </w:t>
      </w:r>
      <w:r>
        <w:t>then it is true in the only intelligible sense, true through its particular consequences, and true for me as well as for the man.</w:t>
      </w:r>
    </w:p>
    <w:p w14:paraId="326F4173" w14:textId="77777777" w:rsidR="00075191" w:rsidRDefault="00000000">
      <w:pPr>
        <w:pStyle w:val="BodyText"/>
        <w:spacing w:before="1"/>
        <w:ind w:right="360"/>
      </w:pPr>
      <w:r>
        <w:t>My account is more of a logical definition; Schiller's is more of a psychological description. Both treat an absolutely identical matter of experience, only they traverse it in opposite ways.</w:t>
      </w:r>
    </w:p>
    <w:p w14:paraId="326F4174" w14:textId="77777777" w:rsidR="00075191" w:rsidRDefault="00075191">
      <w:pPr>
        <w:pStyle w:val="BodyText"/>
        <w:sectPr w:rsidR="00075191">
          <w:pgSz w:w="12240" w:h="15840"/>
          <w:pgMar w:top="1360" w:right="1080" w:bottom="280" w:left="1080" w:header="720" w:footer="720" w:gutter="0"/>
          <w:cols w:space="720"/>
        </w:sectPr>
      </w:pPr>
    </w:p>
    <w:p w14:paraId="326F4175" w14:textId="77777777" w:rsidR="00075191" w:rsidRDefault="00000000">
      <w:pPr>
        <w:pStyle w:val="BodyText"/>
        <w:spacing w:before="70"/>
        <w:ind w:right="361"/>
      </w:pPr>
      <w:r>
        <w:t>Possibly these explanations may satisfy M. Hebert, whose little book, apart from the false accusation of subjectivism, gives a fairly instructive account of the pragmatist epistemology.</w:t>
      </w:r>
    </w:p>
    <w:p w14:paraId="326F4176" w14:textId="77777777" w:rsidR="00075191" w:rsidRDefault="00075191">
      <w:pPr>
        <w:pStyle w:val="BodyText"/>
        <w:sectPr w:rsidR="00075191">
          <w:pgSz w:w="12240" w:h="15840"/>
          <w:pgMar w:top="1360" w:right="1080" w:bottom="280" w:left="1080" w:header="720" w:footer="720" w:gutter="0"/>
          <w:cols w:space="720"/>
        </w:sectPr>
      </w:pPr>
    </w:p>
    <w:p w14:paraId="326F4177" w14:textId="77777777" w:rsidR="00075191" w:rsidRDefault="00000000">
      <w:pPr>
        <w:pStyle w:val="Heading2"/>
        <w:tabs>
          <w:tab w:val="left" w:pos="3203"/>
          <w:tab w:val="left" w:pos="8801"/>
        </w:tabs>
        <w:spacing w:before="72" w:line="252" w:lineRule="auto"/>
        <w:ind w:right="366"/>
      </w:pPr>
      <w:bookmarkStart w:id="94" w:name="_bookmark88"/>
      <w:bookmarkEnd w:id="94"/>
      <w:r>
        <w:rPr>
          <w:spacing w:val="-2"/>
          <w:sz w:val="49"/>
        </w:rPr>
        <w:t>XIII:</w:t>
      </w:r>
      <w:r>
        <w:rPr>
          <w:sz w:val="49"/>
        </w:rPr>
        <w:tab/>
      </w:r>
      <w:r>
        <w:rPr>
          <w:spacing w:val="-2"/>
        </w:rPr>
        <w:t>ABSTRACTIONISM</w:t>
      </w:r>
      <w:r>
        <w:tab/>
      </w:r>
      <w:r>
        <w:rPr>
          <w:spacing w:val="-4"/>
        </w:rPr>
        <w:t xml:space="preserve">AND </w:t>
      </w:r>
      <w:r>
        <w:rPr>
          <w:spacing w:val="-2"/>
        </w:rPr>
        <w:t>'RELATIVISMUS'</w:t>
      </w:r>
    </w:p>
    <w:p w14:paraId="326F4178" w14:textId="77777777" w:rsidR="00075191" w:rsidRDefault="00000000">
      <w:pPr>
        <w:pStyle w:val="BodyText"/>
        <w:spacing w:before="324"/>
      </w:pPr>
      <w:r>
        <w:t>Abstract concepts, such as elasticity, voluminousness, disconnectedness, are salient aspects of our concrete experiences which we find it useful to single out. Useful, because we are then reminded of other things that offer those same aspects; and, if the aspects carry consequences in those other things, we can return to our first things, expecting those same consequences to accrue.</w:t>
      </w:r>
    </w:p>
    <w:p w14:paraId="326F4179" w14:textId="77777777" w:rsidR="00075191" w:rsidRDefault="00000000">
      <w:pPr>
        <w:pStyle w:val="BodyText"/>
        <w:ind w:right="360"/>
      </w:pPr>
      <w:r>
        <w:t>To be helped to anticipate consequences is always a gain, and such being the help that abstract concepts give us, it is obvious that their use is fulfilled only</w:t>
      </w:r>
      <w:r>
        <w:rPr>
          <w:spacing w:val="-3"/>
        </w:rPr>
        <w:t xml:space="preserve"> </w:t>
      </w:r>
      <w:r>
        <w:t>when</w:t>
      </w:r>
      <w:r>
        <w:rPr>
          <w:spacing w:val="-3"/>
        </w:rPr>
        <w:t xml:space="preserve"> </w:t>
      </w:r>
      <w:r>
        <w:t>we</w:t>
      </w:r>
      <w:r>
        <w:rPr>
          <w:spacing w:val="-4"/>
        </w:rPr>
        <w:t xml:space="preserve"> </w:t>
      </w:r>
      <w:r>
        <w:t>get</w:t>
      </w:r>
      <w:r>
        <w:rPr>
          <w:spacing w:val="-4"/>
        </w:rPr>
        <w:t xml:space="preserve"> </w:t>
      </w:r>
      <w:r>
        <w:t>back</w:t>
      </w:r>
      <w:r>
        <w:rPr>
          <w:spacing w:val="-3"/>
        </w:rPr>
        <w:t xml:space="preserve"> </w:t>
      </w:r>
      <w:r>
        <w:t>again</w:t>
      </w:r>
      <w:r>
        <w:rPr>
          <w:spacing w:val="-3"/>
        </w:rPr>
        <w:t xml:space="preserve"> </w:t>
      </w:r>
      <w:r>
        <w:t>into</w:t>
      </w:r>
      <w:r>
        <w:rPr>
          <w:spacing w:val="-3"/>
        </w:rPr>
        <w:t xml:space="preserve"> </w:t>
      </w:r>
      <w:r>
        <w:t>concrete</w:t>
      </w:r>
      <w:r>
        <w:rPr>
          <w:spacing w:val="-4"/>
        </w:rPr>
        <w:t xml:space="preserve"> </w:t>
      </w:r>
      <w:r>
        <w:t>particulars</w:t>
      </w:r>
      <w:r>
        <w:rPr>
          <w:spacing w:val="-4"/>
        </w:rPr>
        <w:t xml:space="preserve"> </w:t>
      </w:r>
      <w:r>
        <w:t>by</w:t>
      </w:r>
      <w:r>
        <w:rPr>
          <w:spacing w:val="-3"/>
        </w:rPr>
        <w:t xml:space="preserve"> </w:t>
      </w:r>
      <w:r>
        <w:t>their</w:t>
      </w:r>
      <w:r>
        <w:rPr>
          <w:spacing w:val="-4"/>
        </w:rPr>
        <w:t xml:space="preserve"> </w:t>
      </w:r>
      <w:r>
        <w:t>means,</w:t>
      </w:r>
      <w:r>
        <w:rPr>
          <w:spacing w:val="-3"/>
        </w:rPr>
        <w:t xml:space="preserve"> </w:t>
      </w:r>
      <w:r>
        <w:t>bearing the consequences in our minds, and enriching our notion of the original objects therewithal.</w:t>
      </w:r>
    </w:p>
    <w:p w14:paraId="326F417A" w14:textId="77777777" w:rsidR="00075191" w:rsidRDefault="00000000">
      <w:pPr>
        <w:pStyle w:val="BodyText"/>
      </w:pPr>
      <w:r>
        <w:t>Without abstract concepts to handle our perceptual particulars by, we are like men hopping on one foot. Using concepts along with the particulars, we become bipedal. We throw our concept forward, get a foothold on the consequence, hitch our line to this, and draw our percept up, travelling thus with a hop, skip and jump over the surface of life at a vastly rapider rate than if</w:t>
      </w:r>
      <w:r>
        <w:rPr>
          <w:spacing w:val="-3"/>
        </w:rPr>
        <w:t xml:space="preserve"> </w:t>
      </w:r>
      <w:r>
        <w:t>we</w:t>
      </w:r>
      <w:r>
        <w:rPr>
          <w:spacing w:val="-3"/>
        </w:rPr>
        <w:t xml:space="preserve"> </w:t>
      </w:r>
      <w:r>
        <w:t>merely</w:t>
      </w:r>
      <w:r>
        <w:rPr>
          <w:spacing w:val="-3"/>
        </w:rPr>
        <w:t xml:space="preserve"> </w:t>
      </w:r>
      <w:r>
        <w:t>waded</w:t>
      </w:r>
      <w:r>
        <w:rPr>
          <w:spacing w:val="-3"/>
        </w:rPr>
        <w:t xml:space="preserve"> </w:t>
      </w:r>
      <w:r>
        <w:t>through</w:t>
      </w:r>
      <w:r>
        <w:rPr>
          <w:spacing w:val="-3"/>
        </w:rPr>
        <w:t xml:space="preserve"> </w:t>
      </w:r>
      <w:r>
        <w:t>the</w:t>
      </w:r>
      <w:r>
        <w:rPr>
          <w:spacing w:val="-3"/>
        </w:rPr>
        <w:t xml:space="preserve"> </w:t>
      </w:r>
      <w:r>
        <w:t>thickness</w:t>
      </w:r>
      <w:r>
        <w:rPr>
          <w:spacing w:val="-3"/>
        </w:rPr>
        <w:t xml:space="preserve"> </w:t>
      </w:r>
      <w:r>
        <w:t>of</w:t>
      </w:r>
      <w:r>
        <w:rPr>
          <w:spacing w:val="-3"/>
        </w:rPr>
        <w:t xml:space="preserve"> </w:t>
      </w:r>
      <w:r>
        <w:t>the</w:t>
      </w:r>
      <w:r>
        <w:rPr>
          <w:spacing w:val="-3"/>
        </w:rPr>
        <w:t xml:space="preserve"> </w:t>
      </w:r>
      <w:r>
        <w:t>particulars</w:t>
      </w:r>
      <w:r>
        <w:rPr>
          <w:spacing w:val="-3"/>
        </w:rPr>
        <w:t xml:space="preserve"> </w:t>
      </w:r>
      <w:r>
        <w:t>as</w:t>
      </w:r>
      <w:r>
        <w:rPr>
          <w:spacing w:val="-3"/>
        </w:rPr>
        <w:t xml:space="preserve"> </w:t>
      </w:r>
      <w:r>
        <w:t>accident</w:t>
      </w:r>
      <w:r>
        <w:rPr>
          <w:spacing w:val="-3"/>
        </w:rPr>
        <w:t xml:space="preserve"> </w:t>
      </w:r>
      <w:r>
        <w:t>rained them down upon our heads. Animals have to do this, but men raise their</w:t>
      </w:r>
      <w:r>
        <w:rPr>
          <w:spacing w:val="40"/>
        </w:rPr>
        <w:t xml:space="preserve"> </w:t>
      </w:r>
      <w:r>
        <w:t>heads higher and breathe freely in the upper conceptual air.</w:t>
      </w:r>
    </w:p>
    <w:p w14:paraId="326F417B" w14:textId="77777777" w:rsidR="00075191" w:rsidRDefault="00000000">
      <w:pPr>
        <w:pStyle w:val="BodyText"/>
      </w:pPr>
      <w:r>
        <w:t>The enormous esteem professed by all philosophers for the conceptual form of consciousness is easy to understand. From Plato's time downwards it has been held to be our sole avenue to essential truth. Concepts are universal, changeless, pure; their relations are eternal; they are spiritual, while the concrete</w:t>
      </w:r>
      <w:r>
        <w:rPr>
          <w:spacing w:val="-4"/>
        </w:rPr>
        <w:t xml:space="preserve"> </w:t>
      </w:r>
      <w:r>
        <w:t>particulars</w:t>
      </w:r>
      <w:r>
        <w:rPr>
          <w:spacing w:val="-4"/>
        </w:rPr>
        <w:t xml:space="preserve"> </w:t>
      </w:r>
      <w:r>
        <w:t>which</w:t>
      </w:r>
      <w:r>
        <w:rPr>
          <w:spacing w:val="-3"/>
        </w:rPr>
        <w:t xml:space="preserve"> </w:t>
      </w:r>
      <w:r>
        <w:t>they</w:t>
      </w:r>
      <w:r>
        <w:rPr>
          <w:spacing w:val="-3"/>
        </w:rPr>
        <w:t xml:space="preserve"> </w:t>
      </w:r>
      <w:r>
        <w:t>enable</w:t>
      </w:r>
      <w:r>
        <w:rPr>
          <w:spacing w:val="-4"/>
        </w:rPr>
        <w:t xml:space="preserve"> </w:t>
      </w:r>
      <w:r>
        <w:t>us</w:t>
      </w:r>
      <w:r>
        <w:rPr>
          <w:spacing w:val="-4"/>
        </w:rPr>
        <w:t xml:space="preserve"> </w:t>
      </w:r>
      <w:r>
        <w:t>to</w:t>
      </w:r>
      <w:r>
        <w:rPr>
          <w:spacing w:val="-3"/>
        </w:rPr>
        <w:t xml:space="preserve"> </w:t>
      </w:r>
      <w:r>
        <w:t>handle</w:t>
      </w:r>
      <w:r>
        <w:rPr>
          <w:spacing w:val="-4"/>
        </w:rPr>
        <w:t xml:space="preserve"> </w:t>
      </w:r>
      <w:r>
        <w:t>are</w:t>
      </w:r>
      <w:r>
        <w:rPr>
          <w:spacing w:val="-4"/>
        </w:rPr>
        <w:t xml:space="preserve"> </w:t>
      </w:r>
      <w:r>
        <w:t>corrupted</w:t>
      </w:r>
      <w:r>
        <w:rPr>
          <w:spacing w:val="-3"/>
        </w:rPr>
        <w:t xml:space="preserve"> </w:t>
      </w:r>
      <w:r>
        <w:t>by</w:t>
      </w:r>
      <w:r>
        <w:rPr>
          <w:spacing w:val="-3"/>
        </w:rPr>
        <w:t xml:space="preserve"> </w:t>
      </w:r>
      <w:r>
        <w:t>the</w:t>
      </w:r>
      <w:r>
        <w:rPr>
          <w:spacing w:val="-4"/>
        </w:rPr>
        <w:t xml:space="preserve"> </w:t>
      </w:r>
      <w:r>
        <w:t>flesh. They are precious in themselves, then, apart from their original use, and confer new dignity upon our life.</w:t>
      </w:r>
    </w:p>
    <w:p w14:paraId="326F417C" w14:textId="77777777" w:rsidR="00075191" w:rsidRDefault="00000000">
      <w:pPr>
        <w:pStyle w:val="BodyText"/>
        <w:spacing w:before="1"/>
        <w:ind w:right="360"/>
      </w:pPr>
      <w:r>
        <w:t>One can find no fault with this way of feeling about concepts so long as their original function does not get swallowed up in the admiration and lost. That function is of course to enlarge mentally our momentary experiences by ADDING to them the consequences conceived; but unfortunately, that function is not only too often forgotten by philosophers in their reasonings, but</w:t>
      </w:r>
      <w:r>
        <w:rPr>
          <w:spacing w:val="73"/>
          <w:w w:val="150"/>
        </w:rPr>
        <w:t xml:space="preserve"> </w:t>
      </w:r>
      <w:r>
        <w:t>is</w:t>
      </w:r>
      <w:r>
        <w:rPr>
          <w:spacing w:val="73"/>
          <w:w w:val="150"/>
        </w:rPr>
        <w:t xml:space="preserve"> </w:t>
      </w:r>
      <w:r>
        <w:t>often</w:t>
      </w:r>
      <w:r>
        <w:rPr>
          <w:spacing w:val="73"/>
          <w:w w:val="150"/>
        </w:rPr>
        <w:t xml:space="preserve"> </w:t>
      </w:r>
      <w:r>
        <w:t>converted</w:t>
      </w:r>
      <w:r>
        <w:rPr>
          <w:spacing w:val="73"/>
          <w:w w:val="150"/>
        </w:rPr>
        <w:t xml:space="preserve"> </w:t>
      </w:r>
      <w:r>
        <w:t>into</w:t>
      </w:r>
      <w:r>
        <w:rPr>
          <w:spacing w:val="73"/>
          <w:w w:val="150"/>
        </w:rPr>
        <w:t xml:space="preserve"> </w:t>
      </w:r>
      <w:r>
        <w:t>its</w:t>
      </w:r>
      <w:r>
        <w:rPr>
          <w:spacing w:val="73"/>
          <w:w w:val="150"/>
        </w:rPr>
        <w:t xml:space="preserve"> </w:t>
      </w:r>
      <w:r>
        <w:t>exact</w:t>
      </w:r>
      <w:r>
        <w:rPr>
          <w:spacing w:val="73"/>
          <w:w w:val="150"/>
        </w:rPr>
        <w:t xml:space="preserve"> </w:t>
      </w:r>
      <w:r>
        <w:t>opposite,</w:t>
      </w:r>
      <w:r>
        <w:rPr>
          <w:spacing w:val="73"/>
          <w:w w:val="150"/>
        </w:rPr>
        <w:t xml:space="preserve"> </w:t>
      </w:r>
      <w:r>
        <w:t>and</w:t>
      </w:r>
      <w:r>
        <w:rPr>
          <w:spacing w:val="73"/>
          <w:w w:val="150"/>
        </w:rPr>
        <w:t xml:space="preserve"> </w:t>
      </w:r>
      <w:r>
        <w:t>made</w:t>
      </w:r>
      <w:r>
        <w:rPr>
          <w:spacing w:val="73"/>
          <w:w w:val="150"/>
        </w:rPr>
        <w:t xml:space="preserve"> </w:t>
      </w:r>
      <w:r>
        <w:t>a</w:t>
      </w:r>
      <w:r>
        <w:rPr>
          <w:spacing w:val="73"/>
          <w:w w:val="150"/>
        </w:rPr>
        <w:t xml:space="preserve"> </w:t>
      </w:r>
      <w:r>
        <w:t>means</w:t>
      </w:r>
      <w:r>
        <w:rPr>
          <w:spacing w:val="73"/>
          <w:w w:val="150"/>
        </w:rPr>
        <w:t xml:space="preserve"> </w:t>
      </w:r>
      <w:r>
        <w:t>of</w:t>
      </w:r>
    </w:p>
    <w:p w14:paraId="326F417D" w14:textId="77777777" w:rsidR="00075191" w:rsidRDefault="00075191">
      <w:pPr>
        <w:pStyle w:val="BodyText"/>
        <w:sectPr w:rsidR="00075191">
          <w:pgSz w:w="12240" w:h="15840"/>
          <w:pgMar w:top="1720" w:right="1080" w:bottom="280" w:left="1080" w:header="720" w:footer="720" w:gutter="0"/>
          <w:cols w:space="720"/>
        </w:sectPr>
      </w:pPr>
    </w:p>
    <w:p w14:paraId="326F417E" w14:textId="77777777" w:rsidR="00075191" w:rsidRDefault="00000000">
      <w:pPr>
        <w:pStyle w:val="BodyText"/>
        <w:spacing w:before="69"/>
        <w:ind w:right="359" w:firstLine="0"/>
      </w:pPr>
      <w:r>
        <w:t>diminishing the original experience by DENYING (implicitly or explicitly) all its features save the one specially abstracted to conceive it by.</w:t>
      </w:r>
    </w:p>
    <w:p w14:paraId="326F417F" w14:textId="77777777" w:rsidR="00075191" w:rsidRDefault="00000000">
      <w:pPr>
        <w:pStyle w:val="BodyText"/>
        <w:spacing w:before="1"/>
      </w:pPr>
      <w:r>
        <w:t>This itself is a highly abstract way of stating my complaint, and it needs</w:t>
      </w:r>
      <w:r>
        <w:rPr>
          <w:spacing w:val="40"/>
        </w:rPr>
        <w:t xml:space="preserve"> </w:t>
      </w:r>
      <w:r>
        <w:t>to be redeemed from obscurity by showing instances of what is meant. Some beliefs very dear to my own heart have been conceived in this viciously abstract way by critics. One is the 'will to believe,' so called; another is the indeterminism</w:t>
      </w:r>
      <w:r>
        <w:rPr>
          <w:spacing w:val="-1"/>
        </w:rPr>
        <w:t xml:space="preserve"> </w:t>
      </w:r>
      <w:r>
        <w:t>of certain</w:t>
      </w:r>
      <w:r>
        <w:rPr>
          <w:spacing w:val="-1"/>
        </w:rPr>
        <w:t xml:space="preserve"> </w:t>
      </w:r>
      <w:r>
        <w:t>futures; a</w:t>
      </w:r>
      <w:r>
        <w:rPr>
          <w:spacing w:val="-1"/>
        </w:rPr>
        <w:t xml:space="preserve"> </w:t>
      </w:r>
      <w:r>
        <w:t>third is</w:t>
      </w:r>
      <w:r>
        <w:rPr>
          <w:spacing w:val="-1"/>
        </w:rPr>
        <w:t xml:space="preserve"> </w:t>
      </w:r>
      <w:r>
        <w:t>the notion</w:t>
      </w:r>
      <w:r>
        <w:rPr>
          <w:spacing w:val="-1"/>
        </w:rPr>
        <w:t xml:space="preserve"> </w:t>
      </w:r>
      <w:r>
        <w:t>that truth</w:t>
      </w:r>
      <w:r>
        <w:rPr>
          <w:spacing w:val="-1"/>
        </w:rPr>
        <w:t xml:space="preserve"> </w:t>
      </w:r>
      <w:r>
        <w:t>may vary</w:t>
      </w:r>
      <w:r>
        <w:rPr>
          <w:spacing w:val="-1"/>
        </w:rPr>
        <w:t xml:space="preserve"> </w:t>
      </w:r>
      <w:r>
        <w:t>with the standpoint of the man who holds it. I believe that the perverse abuse of</w:t>
      </w:r>
      <w:r>
        <w:rPr>
          <w:spacing w:val="40"/>
        </w:rPr>
        <w:t xml:space="preserve"> </w:t>
      </w:r>
      <w:r>
        <w:t>the abstracting function has led critics to employ false arguments against these doctrines, and often has led their readers to false conclusions. I should like to try to save the situation, if possible, by a few counter-critical remarks.</w:t>
      </w:r>
    </w:p>
    <w:p w14:paraId="326F4180" w14:textId="77777777" w:rsidR="00075191" w:rsidRDefault="00000000">
      <w:pPr>
        <w:pStyle w:val="BodyText"/>
        <w:ind w:right="359"/>
      </w:pPr>
      <w:r>
        <w:t>Let me give the name of 'vicious abstractionism' to a way of using concepts which may be thus described: We conceive a concrete situation by singling out some salient or important feature in it, and classing it under that; then, instead of adding to its previous characters all the positive</w:t>
      </w:r>
      <w:r>
        <w:rPr>
          <w:spacing w:val="40"/>
        </w:rPr>
        <w:t xml:space="preserve"> </w:t>
      </w:r>
      <w:r>
        <w:t>consequences which the new way of conceiving it may bring, we proceed to use our concept privatively; reducing the originally rich phenomenon to the naked suggestions of that name abstractly taken, treating it as a case of 'nothing but' that concept, and acting as if all the other characters from out of which the concept is abstracted were expunged. [Footnote: Let not the reader confound the fallacy here described with legitimately negative inferences such as those drawn in the mood 'celarent' of the logic-books.] Abstraction, functioning in this way, becomes a means of arrest far more than a means of advance in thought. It mutilates things; it creates difficulties and finds impossibilities; and more than half the trouble that metaphysicians and logicians give themselves over the paradoxes and dialectic puzzles of the universe</w:t>
      </w:r>
      <w:r>
        <w:rPr>
          <w:spacing w:val="-2"/>
        </w:rPr>
        <w:t xml:space="preserve"> </w:t>
      </w:r>
      <w:r>
        <w:t>may,</w:t>
      </w:r>
      <w:r>
        <w:rPr>
          <w:spacing w:val="-2"/>
        </w:rPr>
        <w:t xml:space="preserve"> </w:t>
      </w:r>
      <w:r>
        <w:t>I</w:t>
      </w:r>
      <w:r>
        <w:rPr>
          <w:spacing w:val="-2"/>
        </w:rPr>
        <w:t xml:space="preserve"> </w:t>
      </w:r>
      <w:r>
        <w:t>am</w:t>
      </w:r>
      <w:r>
        <w:rPr>
          <w:spacing w:val="-2"/>
        </w:rPr>
        <w:t xml:space="preserve"> </w:t>
      </w:r>
      <w:r>
        <w:t>convinced,</w:t>
      </w:r>
      <w:r>
        <w:rPr>
          <w:spacing w:val="-2"/>
        </w:rPr>
        <w:t xml:space="preserve"> </w:t>
      </w:r>
      <w:r>
        <w:t>be</w:t>
      </w:r>
      <w:r>
        <w:rPr>
          <w:spacing w:val="-2"/>
        </w:rPr>
        <w:t xml:space="preserve"> </w:t>
      </w:r>
      <w:r>
        <w:t>traced</w:t>
      </w:r>
      <w:r>
        <w:rPr>
          <w:spacing w:val="-2"/>
        </w:rPr>
        <w:t xml:space="preserve"> </w:t>
      </w:r>
      <w:r>
        <w:t>to</w:t>
      </w:r>
      <w:r>
        <w:rPr>
          <w:spacing w:val="-2"/>
        </w:rPr>
        <w:t xml:space="preserve"> </w:t>
      </w:r>
      <w:r>
        <w:t>this</w:t>
      </w:r>
      <w:r>
        <w:rPr>
          <w:spacing w:val="-2"/>
        </w:rPr>
        <w:t xml:space="preserve"> </w:t>
      </w:r>
      <w:r>
        <w:t>relatively</w:t>
      </w:r>
      <w:r>
        <w:rPr>
          <w:spacing w:val="-2"/>
        </w:rPr>
        <w:t xml:space="preserve"> </w:t>
      </w:r>
      <w:r>
        <w:t>simple</w:t>
      </w:r>
      <w:r>
        <w:rPr>
          <w:spacing w:val="-2"/>
        </w:rPr>
        <w:t xml:space="preserve"> </w:t>
      </w:r>
      <w:r>
        <w:t>source.</w:t>
      </w:r>
      <w:r>
        <w:rPr>
          <w:spacing w:val="-2"/>
        </w:rPr>
        <w:t xml:space="preserve"> </w:t>
      </w:r>
      <w:r>
        <w:t>THE VICIOUSLY</w:t>
      </w:r>
      <w:r>
        <w:rPr>
          <w:spacing w:val="62"/>
          <w:w w:val="150"/>
        </w:rPr>
        <w:t xml:space="preserve">   </w:t>
      </w:r>
      <w:r>
        <w:t>PRIVATIVE</w:t>
      </w:r>
      <w:r>
        <w:rPr>
          <w:spacing w:val="63"/>
          <w:w w:val="150"/>
        </w:rPr>
        <w:t xml:space="preserve">   </w:t>
      </w:r>
      <w:r>
        <w:t>EMPLOYMENT</w:t>
      </w:r>
      <w:r>
        <w:rPr>
          <w:spacing w:val="63"/>
          <w:w w:val="150"/>
        </w:rPr>
        <w:t xml:space="preserve">   </w:t>
      </w:r>
      <w:r>
        <w:t>OF</w:t>
      </w:r>
      <w:r>
        <w:rPr>
          <w:spacing w:val="62"/>
          <w:w w:val="150"/>
        </w:rPr>
        <w:t xml:space="preserve">   </w:t>
      </w:r>
      <w:r>
        <w:rPr>
          <w:spacing w:val="-2"/>
        </w:rPr>
        <w:t>ABSTRACT</w:t>
      </w:r>
    </w:p>
    <w:p w14:paraId="326F4181" w14:textId="77777777" w:rsidR="00075191" w:rsidRDefault="00000000">
      <w:pPr>
        <w:pStyle w:val="BodyText"/>
        <w:ind w:firstLine="0"/>
      </w:pPr>
      <w:r>
        <w:t>CHARACTERS AND CLASS NAMES is, I am persuaded, one of the great original sins of the rationalistic mind.</w:t>
      </w:r>
    </w:p>
    <w:p w14:paraId="326F4182" w14:textId="77777777" w:rsidR="00075191" w:rsidRDefault="00000000">
      <w:pPr>
        <w:pStyle w:val="BodyText"/>
        <w:spacing w:before="1"/>
        <w:ind w:right="360"/>
      </w:pPr>
      <w:r>
        <w:t>To proceed immediately to concrete examples, cast a glance at the belief in 'free will,' demolished with such specious persuasiveness recently by the skilful hand of Professor Fullerton. [Footnote: Popular Science Monthly, N. Y., vols. lviii and lix.] When a common man says that his will is free, what does he mean? He means that there are situations of bifurcation inside of his life in which two futures seem to him equally possible, for both have their roots equally planted in his present and his past. Either, if realized, will grow</w:t>
      </w:r>
    </w:p>
    <w:p w14:paraId="326F4183" w14:textId="77777777" w:rsidR="00075191" w:rsidRDefault="00075191">
      <w:pPr>
        <w:pStyle w:val="BodyText"/>
        <w:sectPr w:rsidR="00075191">
          <w:pgSz w:w="12240" w:h="15840"/>
          <w:pgMar w:top="1360" w:right="1080" w:bottom="280" w:left="1080" w:header="720" w:footer="720" w:gutter="0"/>
          <w:cols w:space="720"/>
        </w:sectPr>
      </w:pPr>
    </w:p>
    <w:p w14:paraId="326F4184" w14:textId="77777777" w:rsidR="00075191" w:rsidRDefault="00000000">
      <w:pPr>
        <w:pStyle w:val="BodyText"/>
        <w:spacing w:before="70"/>
        <w:ind w:right="359" w:firstLine="0"/>
      </w:pPr>
      <w:r>
        <w:t>out of his previous motives, character and circumstances, and will continue uninterruptedly the pulsations of his personal life. But sometimes both at</w:t>
      </w:r>
      <w:r>
        <w:rPr>
          <w:spacing w:val="40"/>
        </w:rPr>
        <w:t xml:space="preserve"> </w:t>
      </w:r>
      <w:r>
        <w:t>once are incompatible with physical nature, and then it seems to the naive observer as if he made a choice between them NOW, and that the question of which future is to be, instead of having been decided at the foundation of the world, were decided afresh at every passing moment in I which fact seems livingly to grow, and possibility seems, in turning itself towards one act, to exclude all others.</w:t>
      </w:r>
    </w:p>
    <w:p w14:paraId="326F4185" w14:textId="77777777" w:rsidR="00075191" w:rsidRDefault="00000000">
      <w:pPr>
        <w:pStyle w:val="BodyText"/>
      </w:pPr>
      <w:r>
        <w:t>He who takes things at their face-value here may indeed be deceived. He may far too often mistake his private ignorance of what is predetermined for</w:t>
      </w:r>
      <w:r>
        <w:rPr>
          <w:spacing w:val="40"/>
        </w:rPr>
        <w:t xml:space="preserve"> </w:t>
      </w:r>
      <w:r>
        <w:t>a real indetermination of what is to be. Yet, however imaginary it may be, his picture of the situation offers no appearance of breach between the past and future. A train is the same train, its passengers are the same passengers, its momentum is the same momentum, no matter which way the switch which fixes its direction is placed. For the indeterminist there is at all times enough past for all the different futures in sight, and more besides, to find their reasons in it, and whichever future comes will slide out of that past as easily as the train slides by the switch. The world, in short, is just as CONTINUOUS WITH ITSELF for the believers in free will as for the rigorous determinists, only the latter are unable to believe in points of bifurcation as spots of really indifferent equilibrium or as containing shunts which there—and there only, NOT BEFORE— direct existing motions without altering their amount.</w:t>
      </w:r>
    </w:p>
    <w:p w14:paraId="326F4186" w14:textId="77777777" w:rsidR="00075191" w:rsidRDefault="00000000">
      <w:pPr>
        <w:pStyle w:val="BodyText"/>
        <w:ind w:right="361"/>
      </w:pPr>
      <w:r>
        <w:t>Were there such spots of indifference, the rigorous determinists think, the future and the past would be separated absolutely, for, ABSTRACTLY TAKEN,</w:t>
      </w:r>
      <w:r>
        <w:rPr>
          <w:spacing w:val="40"/>
        </w:rPr>
        <w:t xml:space="preserve"> </w:t>
      </w:r>
      <w:r>
        <w:t>THE</w:t>
      </w:r>
      <w:r>
        <w:rPr>
          <w:spacing w:val="40"/>
        </w:rPr>
        <w:t xml:space="preserve"> </w:t>
      </w:r>
      <w:r>
        <w:t>WORD</w:t>
      </w:r>
      <w:r>
        <w:rPr>
          <w:spacing w:val="40"/>
        </w:rPr>
        <w:t xml:space="preserve"> </w:t>
      </w:r>
      <w:r>
        <w:t>'INDIFFERENT'</w:t>
      </w:r>
      <w:r>
        <w:rPr>
          <w:spacing w:val="40"/>
        </w:rPr>
        <w:t xml:space="preserve"> </w:t>
      </w:r>
      <w:r>
        <w:t>SUGGESTS</w:t>
      </w:r>
      <w:r>
        <w:rPr>
          <w:spacing w:val="40"/>
        </w:rPr>
        <w:t xml:space="preserve"> </w:t>
      </w:r>
      <w:r>
        <w:t>DISCONNECTION</w:t>
      </w:r>
    </w:p>
    <w:p w14:paraId="326F4187" w14:textId="77777777" w:rsidR="00075191" w:rsidRDefault="00000000">
      <w:pPr>
        <w:pStyle w:val="BodyText"/>
        <w:ind w:firstLine="0"/>
      </w:pPr>
      <w:r>
        <w:t>SOLELY. Whatever is indifferent is in so far forth unrelated and detached. Take the term thus strictly, and you see, they tell us, that if any spot of indifference is found upon the broad highway between the past and the</w:t>
      </w:r>
      <w:r>
        <w:rPr>
          <w:spacing w:val="40"/>
        </w:rPr>
        <w:t xml:space="preserve"> </w:t>
      </w:r>
      <w:r>
        <w:t xml:space="preserve">future, then no connection of any sort whatever, no continuous momentum, no identical passenger, no common aim or agent, can be found on both sides of the shunt or switch which there is moved. The place is an impassable </w:t>
      </w:r>
      <w:r>
        <w:rPr>
          <w:spacing w:val="-2"/>
        </w:rPr>
        <w:t>chasm.</w:t>
      </w:r>
    </w:p>
    <w:p w14:paraId="326F4188" w14:textId="77777777" w:rsidR="00075191" w:rsidRDefault="00000000">
      <w:pPr>
        <w:pStyle w:val="BodyText"/>
        <w:spacing w:before="1"/>
        <w:ind w:left="810" w:right="0" w:firstLine="0"/>
      </w:pPr>
      <w:r>
        <w:t>Mr.</w:t>
      </w:r>
      <w:r>
        <w:rPr>
          <w:spacing w:val="-7"/>
        </w:rPr>
        <w:t xml:space="preserve"> </w:t>
      </w:r>
      <w:r>
        <w:t>Fullerton</w:t>
      </w:r>
      <w:r>
        <w:rPr>
          <w:spacing w:val="-5"/>
        </w:rPr>
        <w:t xml:space="preserve"> </w:t>
      </w:r>
      <w:r>
        <w:t>writes—the</w:t>
      </w:r>
      <w:r>
        <w:rPr>
          <w:spacing w:val="-5"/>
        </w:rPr>
        <w:t xml:space="preserve"> </w:t>
      </w:r>
      <w:r>
        <w:t>italics</w:t>
      </w:r>
      <w:r>
        <w:rPr>
          <w:spacing w:val="-6"/>
        </w:rPr>
        <w:t xml:space="preserve"> </w:t>
      </w:r>
      <w:r>
        <w:t>are</w:t>
      </w:r>
      <w:r>
        <w:rPr>
          <w:spacing w:val="-5"/>
        </w:rPr>
        <w:t xml:space="preserve"> </w:t>
      </w:r>
      <w:r>
        <w:t>mine—as</w:t>
      </w:r>
      <w:r>
        <w:rPr>
          <w:spacing w:val="-5"/>
        </w:rPr>
        <w:t xml:space="preserve"> </w:t>
      </w:r>
      <w:r>
        <w:rPr>
          <w:spacing w:val="-2"/>
        </w:rPr>
        <w:t>follows:—</w:t>
      </w:r>
    </w:p>
    <w:p w14:paraId="326F4189" w14:textId="77777777" w:rsidR="00075191" w:rsidRDefault="00000000">
      <w:pPr>
        <w:pStyle w:val="BodyText"/>
        <w:ind w:right="359"/>
      </w:pPr>
      <w:r>
        <w:t>'In so far as my action is free, what I have been, what I am, what I have always done or striven to do, what I most earnestly wish or resolve to do at the</w:t>
      </w:r>
      <w:r>
        <w:rPr>
          <w:spacing w:val="25"/>
        </w:rPr>
        <w:t xml:space="preserve"> </w:t>
      </w:r>
      <w:r>
        <w:t>present</w:t>
      </w:r>
      <w:r>
        <w:rPr>
          <w:spacing w:val="25"/>
        </w:rPr>
        <w:t xml:space="preserve"> </w:t>
      </w:r>
      <w:r>
        <w:t>moment—these</w:t>
      </w:r>
      <w:r>
        <w:rPr>
          <w:spacing w:val="25"/>
        </w:rPr>
        <w:t xml:space="preserve"> </w:t>
      </w:r>
      <w:r>
        <w:t>things</w:t>
      </w:r>
      <w:r>
        <w:rPr>
          <w:spacing w:val="25"/>
        </w:rPr>
        <w:t xml:space="preserve"> </w:t>
      </w:r>
      <w:r>
        <w:t>can</w:t>
      </w:r>
      <w:r>
        <w:rPr>
          <w:spacing w:val="25"/>
        </w:rPr>
        <w:t xml:space="preserve"> </w:t>
      </w:r>
      <w:r>
        <w:t>have</w:t>
      </w:r>
      <w:r>
        <w:rPr>
          <w:spacing w:val="25"/>
        </w:rPr>
        <w:t xml:space="preserve"> </w:t>
      </w:r>
      <w:r>
        <w:t>NO</w:t>
      </w:r>
      <w:r>
        <w:rPr>
          <w:spacing w:val="25"/>
        </w:rPr>
        <w:t xml:space="preserve"> </w:t>
      </w:r>
      <w:r>
        <w:t>MORE</w:t>
      </w:r>
      <w:r>
        <w:rPr>
          <w:spacing w:val="25"/>
        </w:rPr>
        <w:t xml:space="preserve"> </w:t>
      </w:r>
      <w:r>
        <w:t>TO</w:t>
      </w:r>
      <w:r>
        <w:rPr>
          <w:spacing w:val="25"/>
        </w:rPr>
        <w:t xml:space="preserve"> </w:t>
      </w:r>
      <w:r>
        <w:t>DO</w:t>
      </w:r>
      <w:r>
        <w:rPr>
          <w:spacing w:val="25"/>
        </w:rPr>
        <w:t xml:space="preserve"> </w:t>
      </w:r>
      <w:r>
        <w:t>WITH</w:t>
      </w:r>
      <w:r>
        <w:rPr>
          <w:spacing w:val="25"/>
        </w:rPr>
        <w:t xml:space="preserve"> </w:t>
      </w:r>
      <w:r>
        <w:t>ITS</w:t>
      </w:r>
    </w:p>
    <w:p w14:paraId="326F418A" w14:textId="77777777" w:rsidR="00075191" w:rsidRDefault="00075191">
      <w:pPr>
        <w:pStyle w:val="BodyText"/>
        <w:sectPr w:rsidR="00075191">
          <w:pgSz w:w="12240" w:h="15840"/>
          <w:pgMar w:top="1360" w:right="1080" w:bottom="280" w:left="1080" w:header="720" w:footer="720" w:gutter="0"/>
          <w:cols w:space="720"/>
        </w:sectPr>
      </w:pPr>
    </w:p>
    <w:p w14:paraId="326F418B" w14:textId="77777777" w:rsidR="00075191" w:rsidRDefault="00000000">
      <w:pPr>
        <w:pStyle w:val="BodyText"/>
        <w:spacing w:before="70"/>
        <w:ind w:right="0" w:firstLine="0"/>
      </w:pPr>
      <w:r>
        <w:t>FUTURE</w:t>
      </w:r>
      <w:r>
        <w:rPr>
          <w:spacing w:val="9"/>
        </w:rPr>
        <w:t xml:space="preserve"> </w:t>
      </w:r>
      <w:r>
        <w:t>REALIZATION</w:t>
      </w:r>
      <w:r>
        <w:rPr>
          <w:spacing w:val="12"/>
        </w:rPr>
        <w:t xml:space="preserve"> </w:t>
      </w:r>
      <w:r>
        <w:t>THAN</w:t>
      </w:r>
      <w:r>
        <w:rPr>
          <w:spacing w:val="12"/>
        </w:rPr>
        <w:t xml:space="preserve"> </w:t>
      </w:r>
      <w:r>
        <w:t>IF</w:t>
      </w:r>
      <w:r>
        <w:rPr>
          <w:spacing w:val="12"/>
        </w:rPr>
        <w:t xml:space="preserve"> </w:t>
      </w:r>
      <w:r>
        <w:t>THEY</w:t>
      </w:r>
      <w:r>
        <w:rPr>
          <w:spacing w:val="11"/>
        </w:rPr>
        <w:t xml:space="preserve"> </w:t>
      </w:r>
      <w:r>
        <w:t>HAD</w:t>
      </w:r>
      <w:r>
        <w:rPr>
          <w:spacing w:val="12"/>
        </w:rPr>
        <w:t xml:space="preserve"> </w:t>
      </w:r>
      <w:r>
        <w:t>NO</w:t>
      </w:r>
      <w:r>
        <w:rPr>
          <w:spacing w:val="12"/>
        </w:rPr>
        <w:t xml:space="preserve"> </w:t>
      </w:r>
      <w:r>
        <w:t>EXISTENCE….</w:t>
      </w:r>
      <w:r>
        <w:rPr>
          <w:spacing w:val="12"/>
        </w:rPr>
        <w:t xml:space="preserve"> </w:t>
      </w:r>
      <w:r>
        <w:rPr>
          <w:spacing w:val="-5"/>
        </w:rPr>
        <w:t>The</w:t>
      </w:r>
    </w:p>
    <w:p w14:paraId="326F418C" w14:textId="77777777" w:rsidR="00075191" w:rsidRDefault="00000000">
      <w:pPr>
        <w:pStyle w:val="BodyText"/>
        <w:ind w:firstLine="0"/>
      </w:pPr>
      <w:r>
        <w:t>possibility is a hideous one; and surely even the most ardent free-willist will, when he contemplates it frankly, excuse me for hoping that if I am free I am at least not very free, and that I may reasonably expect to find SOME degree of</w:t>
      </w:r>
      <w:r>
        <w:rPr>
          <w:spacing w:val="-1"/>
        </w:rPr>
        <w:t xml:space="preserve"> </w:t>
      </w:r>
      <w:r>
        <w:t>consistency in my life</w:t>
      </w:r>
      <w:r>
        <w:rPr>
          <w:spacing w:val="-1"/>
        </w:rPr>
        <w:t xml:space="preserve"> </w:t>
      </w:r>
      <w:r>
        <w:t>and actions. … Suppose that</w:t>
      </w:r>
      <w:r>
        <w:rPr>
          <w:spacing w:val="-1"/>
        </w:rPr>
        <w:t xml:space="preserve"> </w:t>
      </w:r>
      <w:r>
        <w:t>I</w:t>
      </w:r>
      <w:r>
        <w:rPr>
          <w:spacing w:val="-1"/>
        </w:rPr>
        <w:t xml:space="preserve"> </w:t>
      </w:r>
      <w:r>
        <w:t>have given a dollar</w:t>
      </w:r>
      <w:r>
        <w:rPr>
          <w:spacing w:val="-1"/>
        </w:rPr>
        <w:t xml:space="preserve"> </w:t>
      </w:r>
      <w:r>
        <w:t>to a blind beggar. Can I, if it is really an act of free- will, be properly said to have given the money? Was it given because I was a man of tender heart,</w:t>
      </w:r>
      <w:r>
        <w:rPr>
          <w:spacing w:val="40"/>
        </w:rPr>
        <w:t xml:space="preserve"> </w:t>
      </w:r>
      <w:r>
        <w:t>etc., etc.? … What has all this to do with acts of free-will? If they are free, they must not be conditioned by antecedent circumstances of any sort, by the misery of the beggar, by the pity in the heart of the passer-by. They must be causeless, not determined. They must drop from a clear sky out of the void, for just in so far as they can be accounted for, they are not free.' [Footnote: Loc. cit., vol. lviii, pp. 189, 188.]</w:t>
      </w:r>
    </w:p>
    <w:p w14:paraId="326F418D" w14:textId="77777777" w:rsidR="00075191" w:rsidRDefault="00000000">
      <w:pPr>
        <w:pStyle w:val="BodyText"/>
      </w:pPr>
      <w:r>
        <w:t>Heaven forbid that I should get entangled here in a controversy about the rights and wrongs of the free-will question at large, for I am only trying to illustrate vicious abstractionism by the conduct of some of the doctrine's assailants. The moments of bifurcation, as the indeterminist seems to himself to experience them, are moments both of re-direction and of continuation.</w:t>
      </w:r>
      <w:r>
        <w:rPr>
          <w:spacing w:val="40"/>
        </w:rPr>
        <w:t xml:space="preserve"> </w:t>
      </w:r>
      <w:r>
        <w:t>But because in the 'either—or' of the re-direction we hesitate, the determinist abstracts this little element of discontinuity from the superabundant continuities of the experience, and cancels in its behalf all the connective characters with which the latter is filled. Choice, for him, means henceforward DISconnection pure and simple, something undetermined in advance IN ANY RESPECT WHATEVER, and a life of choices must be a raving chaos, at no two moments of which could we be treated as one and the same</w:t>
      </w:r>
      <w:r>
        <w:rPr>
          <w:spacing w:val="-4"/>
        </w:rPr>
        <w:t xml:space="preserve"> </w:t>
      </w:r>
      <w:r>
        <w:t>man.</w:t>
      </w:r>
      <w:r>
        <w:rPr>
          <w:spacing w:val="-3"/>
        </w:rPr>
        <w:t xml:space="preserve"> </w:t>
      </w:r>
      <w:r>
        <w:t>If</w:t>
      </w:r>
      <w:r>
        <w:rPr>
          <w:spacing w:val="-4"/>
        </w:rPr>
        <w:t xml:space="preserve"> </w:t>
      </w:r>
      <w:r>
        <w:t>Nero</w:t>
      </w:r>
      <w:r>
        <w:rPr>
          <w:spacing w:val="-3"/>
        </w:rPr>
        <w:t xml:space="preserve"> </w:t>
      </w:r>
      <w:r>
        <w:t>were</w:t>
      </w:r>
      <w:r>
        <w:rPr>
          <w:spacing w:val="-4"/>
        </w:rPr>
        <w:t xml:space="preserve"> </w:t>
      </w:r>
      <w:r>
        <w:t>'free'</w:t>
      </w:r>
      <w:r>
        <w:rPr>
          <w:spacing w:val="-4"/>
        </w:rPr>
        <w:t xml:space="preserve"> </w:t>
      </w:r>
      <w:r>
        <w:t>at.</w:t>
      </w:r>
      <w:r>
        <w:rPr>
          <w:spacing w:val="-3"/>
        </w:rPr>
        <w:t xml:space="preserve"> </w:t>
      </w:r>
      <w:r>
        <w:t>the</w:t>
      </w:r>
      <w:r>
        <w:rPr>
          <w:spacing w:val="-4"/>
        </w:rPr>
        <w:t xml:space="preserve"> </w:t>
      </w:r>
      <w:r>
        <w:t>moment</w:t>
      </w:r>
      <w:r>
        <w:rPr>
          <w:spacing w:val="-4"/>
        </w:rPr>
        <w:t xml:space="preserve"> </w:t>
      </w:r>
      <w:r>
        <w:t>of</w:t>
      </w:r>
      <w:r>
        <w:rPr>
          <w:spacing w:val="-4"/>
        </w:rPr>
        <w:t xml:space="preserve"> </w:t>
      </w:r>
      <w:r>
        <w:t>ordering</w:t>
      </w:r>
      <w:r>
        <w:rPr>
          <w:spacing w:val="-3"/>
        </w:rPr>
        <w:t xml:space="preserve"> </w:t>
      </w:r>
      <w:r>
        <w:t>his</w:t>
      </w:r>
      <w:r>
        <w:rPr>
          <w:spacing w:val="-4"/>
        </w:rPr>
        <w:t xml:space="preserve"> </w:t>
      </w:r>
      <w:r>
        <w:t>mother's</w:t>
      </w:r>
      <w:r>
        <w:rPr>
          <w:spacing w:val="-4"/>
        </w:rPr>
        <w:t xml:space="preserve"> </w:t>
      </w:r>
      <w:r>
        <w:t>murder, Mr.</w:t>
      </w:r>
      <w:r>
        <w:rPr>
          <w:spacing w:val="-1"/>
        </w:rPr>
        <w:t xml:space="preserve"> </w:t>
      </w:r>
      <w:r>
        <w:t>McTaggart</w:t>
      </w:r>
      <w:r>
        <w:rPr>
          <w:spacing w:val="-1"/>
        </w:rPr>
        <w:t xml:space="preserve"> </w:t>
      </w:r>
      <w:r>
        <w:t>[Footnote:</w:t>
      </w:r>
      <w:r>
        <w:rPr>
          <w:spacing w:val="-1"/>
        </w:rPr>
        <w:t xml:space="preserve"> </w:t>
      </w:r>
      <w:r>
        <w:t>Some</w:t>
      </w:r>
      <w:r>
        <w:rPr>
          <w:spacing w:val="-1"/>
        </w:rPr>
        <w:t xml:space="preserve"> </w:t>
      </w:r>
      <w:r>
        <w:t>Dogmas</w:t>
      </w:r>
      <w:r>
        <w:rPr>
          <w:spacing w:val="-1"/>
        </w:rPr>
        <w:t xml:space="preserve"> </w:t>
      </w:r>
      <w:r>
        <w:t>of</w:t>
      </w:r>
      <w:r>
        <w:rPr>
          <w:spacing w:val="-1"/>
        </w:rPr>
        <w:t xml:space="preserve"> </w:t>
      </w:r>
      <w:r>
        <w:t>Religion,</w:t>
      </w:r>
      <w:r>
        <w:rPr>
          <w:spacing w:val="-1"/>
        </w:rPr>
        <w:t xml:space="preserve"> </w:t>
      </w:r>
      <w:r>
        <w:t>p.</w:t>
      </w:r>
      <w:r>
        <w:rPr>
          <w:spacing w:val="-1"/>
        </w:rPr>
        <w:t xml:space="preserve"> </w:t>
      </w:r>
      <w:r>
        <w:t>179.]</w:t>
      </w:r>
      <w:r>
        <w:rPr>
          <w:spacing w:val="-1"/>
        </w:rPr>
        <w:t xml:space="preserve"> </w:t>
      </w:r>
      <w:r>
        <w:t>assures</w:t>
      </w:r>
      <w:r>
        <w:rPr>
          <w:spacing w:val="-1"/>
        </w:rPr>
        <w:t xml:space="preserve"> </w:t>
      </w:r>
      <w:r>
        <w:t>us</w:t>
      </w:r>
      <w:r>
        <w:rPr>
          <w:spacing w:val="-1"/>
        </w:rPr>
        <w:t xml:space="preserve"> </w:t>
      </w:r>
      <w:r>
        <w:t>that no one would have the right at any other moment to call him a bad man, for he would then be an absolutely other Nero.</w:t>
      </w:r>
    </w:p>
    <w:p w14:paraId="326F418E" w14:textId="77777777" w:rsidR="00075191" w:rsidRDefault="00000000">
      <w:pPr>
        <w:pStyle w:val="BodyText"/>
        <w:ind w:right="359"/>
      </w:pPr>
      <w:r>
        <w:t>A polemic author ought not merely to destroy his victim. He ought to try</w:t>
      </w:r>
      <w:r>
        <w:rPr>
          <w:spacing w:val="40"/>
        </w:rPr>
        <w:t xml:space="preserve"> </w:t>
      </w:r>
      <w:r>
        <w:t>a bit to make him feel his error—perhaps not enough to convert him, but enough to give him a bad conscience and to weaken the energy of his defence. These violent caricatures of men's beliefs arouse only contempt for the incapacity of their authors to see the situations out of which the problems grow. To treat the negative character of one abstracted element as annulling all</w:t>
      </w:r>
      <w:r>
        <w:rPr>
          <w:spacing w:val="-2"/>
        </w:rPr>
        <w:t xml:space="preserve"> </w:t>
      </w:r>
      <w:r>
        <w:t>the</w:t>
      </w:r>
      <w:r>
        <w:rPr>
          <w:spacing w:val="-1"/>
        </w:rPr>
        <w:t xml:space="preserve"> </w:t>
      </w:r>
      <w:r>
        <w:t>positive</w:t>
      </w:r>
      <w:r>
        <w:rPr>
          <w:spacing w:val="-1"/>
        </w:rPr>
        <w:t xml:space="preserve"> </w:t>
      </w:r>
      <w:r>
        <w:t>features</w:t>
      </w:r>
      <w:r>
        <w:rPr>
          <w:spacing w:val="-1"/>
        </w:rPr>
        <w:t xml:space="preserve"> </w:t>
      </w:r>
      <w:r>
        <w:t>with</w:t>
      </w:r>
      <w:r>
        <w:rPr>
          <w:spacing w:val="-1"/>
        </w:rPr>
        <w:t xml:space="preserve"> </w:t>
      </w:r>
      <w:r>
        <w:t>which</w:t>
      </w:r>
      <w:r>
        <w:rPr>
          <w:spacing w:val="-1"/>
        </w:rPr>
        <w:t xml:space="preserve"> </w:t>
      </w:r>
      <w:r>
        <w:t>it</w:t>
      </w:r>
      <w:r>
        <w:rPr>
          <w:spacing w:val="-1"/>
        </w:rPr>
        <w:t xml:space="preserve"> </w:t>
      </w:r>
      <w:r>
        <w:t>coexists,</w:t>
      </w:r>
      <w:r>
        <w:rPr>
          <w:spacing w:val="-1"/>
        </w:rPr>
        <w:t xml:space="preserve"> </w:t>
      </w:r>
      <w:r>
        <w:t>is</w:t>
      </w:r>
      <w:r>
        <w:rPr>
          <w:spacing w:val="-1"/>
        </w:rPr>
        <w:t xml:space="preserve"> </w:t>
      </w:r>
      <w:r>
        <w:t>no</w:t>
      </w:r>
      <w:r>
        <w:rPr>
          <w:spacing w:val="-1"/>
        </w:rPr>
        <w:t xml:space="preserve"> </w:t>
      </w:r>
      <w:r>
        <w:t>way</w:t>
      </w:r>
      <w:r>
        <w:rPr>
          <w:spacing w:val="-1"/>
        </w:rPr>
        <w:t xml:space="preserve"> </w:t>
      </w:r>
      <w:r>
        <w:t>to</w:t>
      </w:r>
      <w:r>
        <w:rPr>
          <w:spacing w:val="-1"/>
        </w:rPr>
        <w:t xml:space="preserve"> </w:t>
      </w:r>
      <w:r>
        <w:t>change</w:t>
      </w:r>
      <w:r>
        <w:rPr>
          <w:spacing w:val="-1"/>
        </w:rPr>
        <w:t xml:space="preserve"> </w:t>
      </w:r>
      <w:r>
        <w:t>any</w:t>
      </w:r>
      <w:r>
        <w:rPr>
          <w:spacing w:val="-1"/>
        </w:rPr>
        <w:t xml:space="preserve"> </w:t>
      </w:r>
      <w:r>
        <w:t>actual indeterminist's</w:t>
      </w:r>
      <w:r>
        <w:rPr>
          <w:spacing w:val="40"/>
        </w:rPr>
        <w:t xml:space="preserve"> </w:t>
      </w:r>
      <w:r>
        <w:t>way</w:t>
      </w:r>
      <w:r>
        <w:rPr>
          <w:spacing w:val="40"/>
        </w:rPr>
        <w:t xml:space="preserve"> </w:t>
      </w:r>
      <w:r>
        <w:t>of</w:t>
      </w:r>
      <w:r>
        <w:rPr>
          <w:spacing w:val="40"/>
        </w:rPr>
        <w:t xml:space="preserve"> </w:t>
      </w:r>
      <w:r>
        <w:t>looking</w:t>
      </w:r>
      <w:r>
        <w:rPr>
          <w:spacing w:val="40"/>
        </w:rPr>
        <w:t xml:space="preserve"> </w:t>
      </w:r>
      <w:r>
        <w:t>on</w:t>
      </w:r>
      <w:r>
        <w:rPr>
          <w:spacing w:val="40"/>
        </w:rPr>
        <w:t xml:space="preserve"> </w:t>
      </w:r>
      <w:r>
        <w:t>the</w:t>
      </w:r>
      <w:r>
        <w:rPr>
          <w:spacing w:val="40"/>
        </w:rPr>
        <w:t xml:space="preserve"> </w:t>
      </w:r>
      <w:r>
        <w:t>matter,</w:t>
      </w:r>
      <w:r>
        <w:rPr>
          <w:spacing w:val="40"/>
        </w:rPr>
        <w:t xml:space="preserve"> </w:t>
      </w:r>
      <w:r>
        <w:t>tho</w:t>
      </w:r>
      <w:r>
        <w:rPr>
          <w:spacing w:val="40"/>
        </w:rPr>
        <w:t xml:space="preserve"> </w:t>
      </w:r>
      <w:r>
        <w:t>it</w:t>
      </w:r>
      <w:r>
        <w:rPr>
          <w:spacing w:val="40"/>
        </w:rPr>
        <w:t xml:space="preserve"> </w:t>
      </w:r>
      <w:r>
        <w:t>may</w:t>
      </w:r>
      <w:r>
        <w:rPr>
          <w:spacing w:val="40"/>
        </w:rPr>
        <w:t xml:space="preserve"> </w:t>
      </w:r>
      <w:r>
        <w:t>make</w:t>
      </w:r>
      <w:r>
        <w:rPr>
          <w:spacing w:val="40"/>
        </w:rPr>
        <w:t xml:space="preserve"> </w:t>
      </w:r>
      <w:r>
        <w:t>the</w:t>
      </w:r>
      <w:r>
        <w:rPr>
          <w:spacing w:val="40"/>
        </w:rPr>
        <w:t xml:space="preserve"> </w:t>
      </w:r>
      <w:r>
        <w:t>gallery</w:t>
      </w:r>
    </w:p>
    <w:p w14:paraId="326F418F" w14:textId="77777777" w:rsidR="00075191" w:rsidRDefault="00075191">
      <w:pPr>
        <w:pStyle w:val="BodyText"/>
        <w:sectPr w:rsidR="00075191">
          <w:pgSz w:w="12240" w:h="15840"/>
          <w:pgMar w:top="1360" w:right="1080" w:bottom="280" w:left="1080" w:header="720" w:footer="720" w:gutter="0"/>
          <w:cols w:space="720"/>
        </w:sectPr>
      </w:pPr>
    </w:p>
    <w:p w14:paraId="326F4190" w14:textId="77777777" w:rsidR="00075191" w:rsidRDefault="00000000">
      <w:pPr>
        <w:pStyle w:val="BodyText"/>
        <w:spacing w:before="70"/>
        <w:ind w:right="0" w:firstLine="0"/>
        <w:jc w:val="left"/>
      </w:pPr>
      <w:r>
        <w:rPr>
          <w:spacing w:val="-2"/>
        </w:rPr>
        <w:t>applaud.</w:t>
      </w:r>
    </w:p>
    <w:p w14:paraId="326F4191" w14:textId="77777777" w:rsidR="00075191" w:rsidRDefault="00000000">
      <w:pPr>
        <w:pStyle w:val="BodyText"/>
      </w:pPr>
      <w:r>
        <w:t>Turn</w:t>
      </w:r>
      <w:r>
        <w:rPr>
          <w:spacing w:val="-3"/>
        </w:rPr>
        <w:t xml:space="preserve"> </w:t>
      </w:r>
      <w:r>
        <w:t>now</w:t>
      </w:r>
      <w:r>
        <w:rPr>
          <w:spacing w:val="-2"/>
        </w:rPr>
        <w:t xml:space="preserve"> </w:t>
      </w:r>
      <w:r>
        <w:t>to</w:t>
      </w:r>
      <w:r>
        <w:rPr>
          <w:spacing w:val="-2"/>
        </w:rPr>
        <w:t xml:space="preserve"> </w:t>
      </w:r>
      <w:r>
        <w:t>some</w:t>
      </w:r>
      <w:r>
        <w:rPr>
          <w:spacing w:val="-2"/>
        </w:rPr>
        <w:t xml:space="preserve"> </w:t>
      </w:r>
      <w:r>
        <w:t>criticisms</w:t>
      </w:r>
      <w:r>
        <w:rPr>
          <w:spacing w:val="-2"/>
        </w:rPr>
        <w:t xml:space="preserve"> </w:t>
      </w:r>
      <w:r>
        <w:t>of</w:t>
      </w:r>
      <w:r>
        <w:rPr>
          <w:spacing w:val="-2"/>
        </w:rPr>
        <w:t xml:space="preserve"> </w:t>
      </w:r>
      <w:r>
        <w:t>the</w:t>
      </w:r>
      <w:r>
        <w:rPr>
          <w:spacing w:val="-2"/>
        </w:rPr>
        <w:t xml:space="preserve"> </w:t>
      </w:r>
      <w:r>
        <w:t>'will</w:t>
      </w:r>
      <w:r>
        <w:rPr>
          <w:spacing w:val="-2"/>
        </w:rPr>
        <w:t xml:space="preserve"> </w:t>
      </w:r>
      <w:r>
        <w:t>to</w:t>
      </w:r>
      <w:r>
        <w:rPr>
          <w:spacing w:val="-2"/>
        </w:rPr>
        <w:t xml:space="preserve"> </w:t>
      </w:r>
      <w:r>
        <w:t>believe,'</w:t>
      </w:r>
      <w:r>
        <w:rPr>
          <w:spacing w:val="-2"/>
        </w:rPr>
        <w:t xml:space="preserve"> </w:t>
      </w:r>
      <w:r>
        <w:t>as</w:t>
      </w:r>
      <w:r>
        <w:rPr>
          <w:spacing w:val="-2"/>
        </w:rPr>
        <w:t xml:space="preserve"> </w:t>
      </w:r>
      <w:r>
        <w:t>another</w:t>
      </w:r>
      <w:r>
        <w:rPr>
          <w:spacing w:val="-2"/>
        </w:rPr>
        <w:t xml:space="preserve"> </w:t>
      </w:r>
      <w:r>
        <w:t>example</w:t>
      </w:r>
      <w:r>
        <w:rPr>
          <w:spacing w:val="-2"/>
        </w:rPr>
        <w:t xml:space="preserve"> </w:t>
      </w:r>
      <w:r>
        <w:t>of the vicious way in which abstraction is currently employed. The right to believe in things for the truth of which complete objective proof is yet</w:t>
      </w:r>
      <w:r>
        <w:rPr>
          <w:spacing w:val="40"/>
        </w:rPr>
        <w:t xml:space="preserve"> </w:t>
      </w:r>
      <w:r>
        <w:t xml:space="preserve">lacking is defended by those who apprehend certain human situations in their concreteness. In those situations the mind has alternatives before it so vast that the full evidence for either branch is missing, and yet so significant that simply to wait for proof, and to doubt while waiting, might often in practical respects be the same thing as weighing down the negative side. Is life worth while at all? Is there any general meaning in all this cosmic weather? Is anything being permanently bought by all this suffering? Is there perhaps a transmundane experience in Being, something corresponding to a 'fourth dimension,' which, if we had access to it, might patch up some of this world's zerrissenheit and make things look more rational than they at first appear? Is there a superhuman consciousness of which our minds are parts, and from which inspiration and help may come? Such are the questions in which the right to take sides practically for yes or no is affirmed by some of us, while others hold that this is methodologically inadmissible, and summon us to die professing ignorance and proclaiming the duty of every one to refuse to </w:t>
      </w:r>
      <w:r>
        <w:rPr>
          <w:spacing w:val="-2"/>
        </w:rPr>
        <w:t>believe.</w:t>
      </w:r>
    </w:p>
    <w:p w14:paraId="326F4192" w14:textId="77777777" w:rsidR="00075191" w:rsidRDefault="00000000">
      <w:pPr>
        <w:pStyle w:val="BodyText"/>
        <w:ind w:right="359"/>
      </w:pPr>
      <w:r>
        <w:t>I</w:t>
      </w:r>
      <w:r>
        <w:rPr>
          <w:spacing w:val="-4"/>
        </w:rPr>
        <w:t xml:space="preserve"> </w:t>
      </w:r>
      <w:r>
        <w:t>say</w:t>
      </w:r>
      <w:r>
        <w:rPr>
          <w:spacing w:val="-3"/>
        </w:rPr>
        <w:t xml:space="preserve"> </w:t>
      </w:r>
      <w:r>
        <w:t>nothing</w:t>
      </w:r>
      <w:r>
        <w:rPr>
          <w:spacing w:val="-3"/>
        </w:rPr>
        <w:t xml:space="preserve"> </w:t>
      </w:r>
      <w:r>
        <w:t>of</w:t>
      </w:r>
      <w:r>
        <w:rPr>
          <w:spacing w:val="-4"/>
        </w:rPr>
        <w:t xml:space="preserve"> </w:t>
      </w:r>
      <w:r>
        <w:t>the</w:t>
      </w:r>
      <w:r>
        <w:rPr>
          <w:spacing w:val="-4"/>
        </w:rPr>
        <w:t xml:space="preserve"> </w:t>
      </w:r>
      <w:r>
        <w:t>personal</w:t>
      </w:r>
      <w:r>
        <w:rPr>
          <w:spacing w:val="-4"/>
        </w:rPr>
        <w:t xml:space="preserve"> </w:t>
      </w:r>
      <w:r>
        <w:t>inconsistency</w:t>
      </w:r>
      <w:r>
        <w:rPr>
          <w:spacing w:val="-3"/>
        </w:rPr>
        <w:t xml:space="preserve"> </w:t>
      </w:r>
      <w:r>
        <w:t>of</w:t>
      </w:r>
      <w:r>
        <w:rPr>
          <w:spacing w:val="-4"/>
        </w:rPr>
        <w:t xml:space="preserve"> </w:t>
      </w:r>
      <w:r>
        <w:t>some</w:t>
      </w:r>
      <w:r>
        <w:rPr>
          <w:spacing w:val="-4"/>
        </w:rPr>
        <w:t xml:space="preserve"> </w:t>
      </w:r>
      <w:r>
        <w:t>of</w:t>
      </w:r>
      <w:r>
        <w:rPr>
          <w:spacing w:val="-4"/>
        </w:rPr>
        <w:t xml:space="preserve"> </w:t>
      </w:r>
      <w:r>
        <w:t>these</w:t>
      </w:r>
      <w:r>
        <w:rPr>
          <w:spacing w:val="-4"/>
        </w:rPr>
        <w:t xml:space="preserve"> </w:t>
      </w:r>
      <w:r>
        <w:t>critics,</w:t>
      </w:r>
      <w:r>
        <w:rPr>
          <w:spacing w:val="-3"/>
        </w:rPr>
        <w:t xml:space="preserve"> </w:t>
      </w:r>
      <w:r>
        <w:t>whose printed works furnish exquisite illustrations of the will to believe, in spite of their denunciations of it as a phrase and as a recommended thing. Mr. McTaggart, whom I will once more take as an example, is sure that 'reality is rational and righteous' and 'destined sub specie temporis to become perfectly good'; and his calling this belief a result of necessary logic has surely never deceived</w:t>
      </w:r>
      <w:r>
        <w:rPr>
          <w:spacing w:val="-2"/>
        </w:rPr>
        <w:t xml:space="preserve"> </w:t>
      </w:r>
      <w:r>
        <w:t>any</w:t>
      </w:r>
      <w:r>
        <w:rPr>
          <w:spacing w:val="-1"/>
        </w:rPr>
        <w:t xml:space="preserve"> </w:t>
      </w:r>
      <w:r>
        <w:t>reader</w:t>
      </w:r>
      <w:r>
        <w:rPr>
          <w:spacing w:val="-1"/>
        </w:rPr>
        <w:t xml:space="preserve"> </w:t>
      </w:r>
      <w:r>
        <w:t>as</w:t>
      </w:r>
      <w:r>
        <w:rPr>
          <w:spacing w:val="-1"/>
        </w:rPr>
        <w:t xml:space="preserve"> </w:t>
      </w:r>
      <w:r>
        <w:t>to</w:t>
      </w:r>
      <w:r>
        <w:rPr>
          <w:spacing w:val="-1"/>
        </w:rPr>
        <w:t xml:space="preserve"> </w:t>
      </w:r>
      <w:r>
        <w:t>its</w:t>
      </w:r>
      <w:r>
        <w:rPr>
          <w:spacing w:val="-1"/>
        </w:rPr>
        <w:t xml:space="preserve"> </w:t>
      </w:r>
      <w:r>
        <w:t>real</w:t>
      </w:r>
      <w:r>
        <w:rPr>
          <w:spacing w:val="-1"/>
        </w:rPr>
        <w:t xml:space="preserve"> </w:t>
      </w:r>
      <w:r>
        <w:t>genesis</w:t>
      </w:r>
      <w:r>
        <w:rPr>
          <w:spacing w:val="-1"/>
        </w:rPr>
        <w:t xml:space="preserve"> </w:t>
      </w:r>
      <w:r>
        <w:t>in</w:t>
      </w:r>
      <w:r>
        <w:rPr>
          <w:spacing w:val="-1"/>
        </w:rPr>
        <w:t xml:space="preserve"> </w:t>
      </w:r>
      <w:r>
        <w:t>the</w:t>
      </w:r>
      <w:r>
        <w:rPr>
          <w:spacing w:val="-1"/>
        </w:rPr>
        <w:t xml:space="preserve"> </w:t>
      </w:r>
      <w:r>
        <w:t>gifted</w:t>
      </w:r>
      <w:r>
        <w:rPr>
          <w:spacing w:val="-1"/>
        </w:rPr>
        <w:t xml:space="preserve"> </w:t>
      </w:r>
      <w:r>
        <w:t>author's</w:t>
      </w:r>
      <w:r>
        <w:rPr>
          <w:spacing w:val="-1"/>
        </w:rPr>
        <w:t xml:space="preserve"> </w:t>
      </w:r>
      <w:r>
        <w:t>mind.</w:t>
      </w:r>
      <w:r>
        <w:rPr>
          <w:spacing w:val="-1"/>
        </w:rPr>
        <w:t xml:space="preserve"> </w:t>
      </w:r>
      <w:r>
        <w:t>Mankind is made on too uniform a pattern for any of us to escape successfully from acts of faith. We have a lively vision of what a certain view of the universe would mean for us. We kindle or we shudder at the thought, and our feeling runs</w:t>
      </w:r>
      <w:r>
        <w:rPr>
          <w:spacing w:val="-4"/>
        </w:rPr>
        <w:t xml:space="preserve"> </w:t>
      </w:r>
      <w:r>
        <w:t>through</w:t>
      </w:r>
      <w:r>
        <w:rPr>
          <w:spacing w:val="-3"/>
        </w:rPr>
        <w:t xml:space="preserve"> </w:t>
      </w:r>
      <w:r>
        <w:t>our</w:t>
      </w:r>
      <w:r>
        <w:rPr>
          <w:spacing w:val="-4"/>
        </w:rPr>
        <w:t xml:space="preserve"> </w:t>
      </w:r>
      <w:r>
        <w:t>whole</w:t>
      </w:r>
      <w:r>
        <w:rPr>
          <w:spacing w:val="-4"/>
        </w:rPr>
        <w:t xml:space="preserve"> </w:t>
      </w:r>
      <w:r>
        <w:t>logical</w:t>
      </w:r>
      <w:r>
        <w:rPr>
          <w:spacing w:val="-4"/>
        </w:rPr>
        <w:t xml:space="preserve"> </w:t>
      </w:r>
      <w:r>
        <w:t>nature</w:t>
      </w:r>
      <w:r>
        <w:rPr>
          <w:spacing w:val="-4"/>
        </w:rPr>
        <w:t xml:space="preserve"> </w:t>
      </w:r>
      <w:r>
        <w:t>and</w:t>
      </w:r>
      <w:r>
        <w:rPr>
          <w:spacing w:val="-3"/>
        </w:rPr>
        <w:t xml:space="preserve"> </w:t>
      </w:r>
      <w:r>
        <w:t>animates</w:t>
      </w:r>
      <w:r>
        <w:rPr>
          <w:spacing w:val="-4"/>
        </w:rPr>
        <w:t xml:space="preserve"> </w:t>
      </w:r>
      <w:r>
        <w:t>its</w:t>
      </w:r>
      <w:r>
        <w:rPr>
          <w:spacing w:val="-4"/>
        </w:rPr>
        <w:t xml:space="preserve"> </w:t>
      </w:r>
      <w:r>
        <w:t>workings.</w:t>
      </w:r>
      <w:r>
        <w:rPr>
          <w:spacing w:val="-3"/>
        </w:rPr>
        <w:t xml:space="preserve"> </w:t>
      </w:r>
      <w:r>
        <w:t>It</w:t>
      </w:r>
      <w:r>
        <w:rPr>
          <w:spacing w:val="-4"/>
        </w:rPr>
        <w:t xml:space="preserve"> </w:t>
      </w:r>
      <w:r>
        <w:t>CAN'T</w:t>
      </w:r>
      <w:r>
        <w:rPr>
          <w:spacing w:val="-4"/>
        </w:rPr>
        <w:t xml:space="preserve"> </w:t>
      </w:r>
      <w:r>
        <w:t>be that,</w:t>
      </w:r>
      <w:r>
        <w:rPr>
          <w:spacing w:val="-1"/>
        </w:rPr>
        <w:t xml:space="preserve"> </w:t>
      </w:r>
      <w:r>
        <w:t>we</w:t>
      </w:r>
      <w:r>
        <w:rPr>
          <w:spacing w:val="-1"/>
        </w:rPr>
        <w:t xml:space="preserve"> </w:t>
      </w:r>
      <w:r>
        <w:t>feel;</w:t>
      </w:r>
      <w:r>
        <w:rPr>
          <w:spacing w:val="-1"/>
        </w:rPr>
        <w:t xml:space="preserve"> </w:t>
      </w:r>
      <w:r>
        <w:t>it</w:t>
      </w:r>
      <w:r>
        <w:rPr>
          <w:spacing w:val="-1"/>
        </w:rPr>
        <w:t xml:space="preserve"> </w:t>
      </w:r>
      <w:r>
        <w:t>MUST</w:t>
      </w:r>
      <w:r>
        <w:rPr>
          <w:spacing w:val="-1"/>
        </w:rPr>
        <w:t xml:space="preserve"> </w:t>
      </w:r>
      <w:r>
        <w:t>be</w:t>
      </w:r>
      <w:r>
        <w:rPr>
          <w:spacing w:val="-1"/>
        </w:rPr>
        <w:t xml:space="preserve"> </w:t>
      </w:r>
      <w:r>
        <w:t>this.</w:t>
      </w:r>
      <w:r>
        <w:rPr>
          <w:spacing w:val="-1"/>
        </w:rPr>
        <w:t xml:space="preserve"> </w:t>
      </w:r>
      <w:r>
        <w:t>It</w:t>
      </w:r>
      <w:r>
        <w:rPr>
          <w:spacing w:val="-1"/>
        </w:rPr>
        <w:t xml:space="preserve"> </w:t>
      </w:r>
      <w:r>
        <w:t>must</w:t>
      </w:r>
      <w:r>
        <w:rPr>
          <w:spacing w:val="-1"/>
        </w:rPr>
        <w:t xml:space="preserve"> </w:t>
      </w:r>
      <w:r>
        <w:t>be</w:t>
      </w:r>
      <w:r>
        <w:rPr>
          <w:spacing w:val="-1"/>
        </w:rPr>
        <w:t xml:space="preserve"> </w:t>
      </w:r>
      <w:r>
        <w:t>what</w:t>
      </w:r>
      <w:r>
        <w:rPr>
          <w:spacing w:val="-1"/>
        </w:rPr>
        <w:t xml:space="preserve"> </w:t>
      </w:r>
      <w:r>
        <w:t>it</w:t>
      </w:r>
      <w:r>
        <w:rPr>
          <w:spacing w:val="-1"/>
        </w:rPr>
        <w:t xml:space="preserve"> </w:t>
      </w:r>
      <w:r>
        <w:t>OUGHT</w:t>
      </w:r>
      <w:r>
        <w:rPr>
          <w:spacing w:val="-1"/>
        </w:rPr>
        <w:t xml:space="preserve"> </w:t>
      </w:r>
      <w:r>
        <w:t>to</w:t>
      </w:r>
      <w:r>
        <w:rPr>
          <w:spacing w:val="-1"/>
        </w:rPr>
        <w:t xml:space="preserve"> </w:t>
      </w:r>
      <w:r>
        <w:t>be,</w:t>
      </w:r>
      <w:r>
        <w:rPr>
          <w:spacing w:val="-1"/>
        </w:rPr>
        <w:t xml:space="preserve"> </w:t>
      </w:r>
      <w:r>
        <w:t>and</w:t>
      </w:r>
      <w:r>
        <w:rPr>
          <w:spacing w:val="-1"/>
        </w:rPr>
        <w:t xml:space="preserve"> </w:t>
      </w:r>
      <w:r>
        <w:t>OUGHT to</w:t>
      </w:r>
      <w:r>
        <w:rPr>
          <w:spacing w:val="-2"/>
        </w:rPr>
        <w:t xml:space="preserve"> </w:t>
      </w:r>
      <w:r>
        <w:t>be</w:t>
      </w:r>
      <w:r>
        <w:rPr>
          <w:spacing w:val="-2"/>
        </w:rPr>
        <w:t xml:space="preserve"> </w:t>
      </w:r>
      <w:r>
        <w:t>this;</w:t>
      </w:r>
      <w:r>
        <w:rPr>
          <w:spacing w:val="-2"/>
        </w:rPr>
        <w:t xml:space="preserve"> </w:t>
      </w:r>
      <w:r>
        <w:t>and</w:t>
      </w:r>
      <w:r>
        <w:rPr>
          <w:spacing w:val="-2"/>
        </w:rPr>
        <w:t xml:space="preserve"> </w:t>
      </w:r>
      <w:r>
        <w:t>then</w:t>
      </w:r>
      <w:r>
        <w:rPr>
          <w:spacing w:val="-2"/>
        </w:rPr>
        <w:t xml:space="preserve"> </w:t>
      </w:r>
      <w:r>
        <w:t>we</w:t>
      </w:r>
      <w:r>
        <w:rPr>
          <w:spacing w:val="-2"/>
        </w:rPr>
        <w:t xml:space="preserve"> </w:t>
      </w:r>
      <w:r>
        <w:t>seek</w:t>
      </w:r>
      <w:r>
        <w:rPr>
          <w:spacing w:val="-2"/>
        </w:rPr>
        <w:t xml:space="preserve"> </w:t>
      </w:r>
      <w:r>
        <w:t>for</w:t>
      </w:r>
      <w:r>
        <w:rPr>
          <w:spacing w:val="-2"/>
        </w:rPr>
        <w:t xml:space="preserve"> </w:t>
      </w:r>
      <w:r>
        <w:t>every</w:t>
      </w:r>
      <w:r>
        <w:rPr>
          <w:spacing w:val="-2"/>
        </w:rPr>
        <w:t xml:space="preserve"> </w:t>
      </w:r>
      <w:r>
        <w:t>reason,</w:t>
      </w:r>
      <w:r>
        <w:rPr>
          <w:spacing w:val="-2"/>
        </w:rPr>
        <w:t xml:space="preserve"> </w:t>
      </w:r>
      <w:r>
        <w:t>good</w:t>
      </w:r>
      <w:r>
        <w:rPr>
          <w:spacing w:val="-2"/>
        </w:rPr>
        <w:t xml:space="preserve"> </w:t>
      </w:r>
      <w:r>
        <w:t>or</w:t>
      </w:r>
      <w:r>
        <w:rPr>
          <w:spacing w:val="-2"/>
        </w:rPr>
        <w:t xml:space="preserve"> </w:t>
      </w:r>
      <w:r>
        <w:t>bad,</w:t>
      </w:r>
      <w:r>
        <w:rPr>
          <w:spacing w:val="-2"/>
        </w:rPr>
        <w:t xml:space="preserve"> </w:t>
      </w:r>
      <w:r>
        <w:t>to</w:t>
      </w:r>
      <w:r>
        <w:rPr>
          <w:spacing w:val="-2"/>
        </w:rPr>
        <w:t xml:space="preserve"> </w:t>
      </w:r>
      <w:r>
        <w:t>make</w:t>
      </w:r>
      <w:r>
        <w:rPr>
          <w:spacing w:val="-2"/>
        </w:rPr>
        <w:t xml:space="preserve"> </w:t>
      </w:r>
      <w:r>
        <w:t>this</w:t>
      </w:r>
      <w:r>
        <w:rPr>
          <w:spacing w:val="-2"/>
        </w:rPr>
        <w:t xml:space="preserve"> </w:t>
      </w:r>
      <w:r>
        <w:t>which so deeply ought to be, seem objectively the probable thing. We show the arguments against it to be insufficient, so that it MAY be true; we represent its appeal to be to our whole nature's loyalty and not to any emaciated faculty of</w:t>
      </w:r>
      <w:r>
        <w:rPr>
          <w:spacing w:val="19"/>
        </w:rPr>
        <w:t xml:space="preserve"> </w:t>
      </w:r>
      <w:r>
        <w:t>syllogistic</w:t>
      </w:r>
      <w:r>
        <w:rPr>
          <w:spacing w:val="20"/>
        </w:rPr>
        <w:t xml:space="preserve"> </w:t>
      </w:r>
      <w:r>
        <w:t>proof.</w:t>
      </w:r>
      <w:r>
        <w:rPr>
          <w:spacing w:val="20"/>
        </w:rPr>
        <w:t xml:space="preserve"> </w:t>
      </w:r>
      <w:r>
        <w:t>We</w:t>
      </w:r>
      <w:r>
        <w:rPr>
          <w:spacing w:val="20"/>
        </w:rPr>
        <w:t xml:space="preserve"> </w:t>
      </w:r>
      <w:r>
        <w:t>reinforce</w:t>
      </w:r>
      <w:r>
        <w:rPr>
          <w:spacing w:val="20"/>
        </w:rPr>
        <w:t xml:space="preserve"> </w:t>
      </w:r>
      <w:r>
        <w:t>it</w:t>
      </w:r>
      <w:r>
        <w:rPr>
          <w:spacing w:val="20"/>
        </w:rPr>
        <w:t xml:space="preserve"> </w:t>
      </w:r>
      <w:r>
        <w:t>by</w:t>
      </w:r>
      <w:r>
        <w:rPr>
          <w:spacing w:val="20"/>
        </w:rPr>
        <w:t xml:space="preserve"> </w:t>
      </w:r>
      <w:r>
        <w:t>remembering</w:t>
      </w:r>
      <w:r>
        <w:rPr>
          <w:spacing w:val="20"/>
        </w:rPr>
        <w:t xml:space="preserve"> </w:t>
      </w:r>
      <w:r>
        <w:t>the</w:t>
      </w:r>
      <w:r>
        <w:rPr>
          <w:spacing w:val="20"/>
        </w:rPr>
        <w:t xml:space="preserve"> </w:t>
      </w:r>
      <w:r>
        <w:t>enlargement</w:t>
      </w:r>
      <w:r>
        <w:rPr>
          <w:spacing w:val="20"/>
        </w:rPr>
        <w:t xml:space="preserve"> </w:t>
      </w:r>
      <w:r>
        <w:t>of</w:t>
      </w:r>
      <w:r>
        <w:rPr>
          <w:spacing w:val="20"/>
        </w:rPr>
        <w:t xml:space="preserve"> </w:t>
      </w:r>
      <w:r>
        <w:t>our</w:t>
      </w:r>
    </w:p>
    <w:p w14:paraId="326F4193" w14:textId="77777777" w:rsidR="00075191" w:rsidRDefault="00075191">
      <w:pPr>
        <w:pStyle w:val="BodyText"/>
        <w:sectPr w:rsidR="00075191">
          <w:pgSz w:w="12240" w:h="15840"/>
          <w:pgMar w:top="1360" w:right="1080" w:bottom="280" w:left="1080" w:header="720" w:footer="720" w:gutter="0"/>
          <w:cols w:space="720"/>
        </w:sectPr>
      </w:pPr>
    </w:p>
    <w:p w14:paraId="326F4194" w14:textId="77777777" w:rsidR="00075191" w:rsidRDefault="00000000">
      <w:pPr>
        <w:pStyle w:val="BodyText"/>
        <w:spacing w:before="70"/>
        <w:ind w:firstLine="0"/>
      </w:pPr>
      <w:r>
        <w:t>world</w:t>
      </w:r>
      <w:r>
        <w:rPr>
          <w:spacing w:val="-1"/>
        </w:rPr>
        <w:t xml:space="preserve"> </w:t>
      </w:r>
      <w:r>
        <w:t>by</w:t>
      </w:r>
      <w:r>
        <w:rPr>
          <w:spacing w:val="-1"/>
        </w:rPr>
        <w:t xml:space="preserve"> </w:t>
      </w:r>
      <w:r>
        <w:t>music,</w:t>
      </w:r>
      <w:r>
        <w:rPr>
          <w:spacing w:val="-1"/>
        </w:rPr>
        <w:t xml:space="preserve"> </w:t>
      </w:r>
      <w:r>
        <w:t>by</w:t>
      </w:r>
      <w:r>
        <w:rPr>
          <w:spacing w:val="-1"/>
        </w:rPr>
        <w:t xml:space="preserve"> </w:t>
      </w:r>
      <w:r>
        <w:t>thinking</w:t>
      </w:r>
      <w:r>
        <w:rPr>
          <w:spacing w:val="-1"/>
        </w:rPr>
        <w:t xml:space="preserve"> </w:t>
      </w:r>
      <w:r>
        <w:t>of</w:t>
      </w:r>
      <w:r>
        <w:rPr>
          <w:spacing w:val="-1"/>
        </w:rPr>
        <w:t xml:space="preserve"> </w:t>
      </w:r>
      <w:r>
        <w:t>the</w:t>
      </w:r>
      <w:r>
        <w:rPr>
          <w:spacing w:val="-1"/>
        </w:rPr>
        <w:t xml:space="preserve"> </w:t>
      </w:r>
      <w:r>
        <w:t>promises</w:t>
      </w:r>
      <w:r>
        <w:rPr>
          <w:spacing w:val="-1"/>
        </w:rPr>
        <w:t xml:space="preserve"> </w:t>
      </w:r>
      <w:r>
        <w:t>of</w:t>
      </w:r>
      <w:r>
        <w:rPr>
          <w:spacing w:val="-1"/>
        </w:rPr>
        <w:t xml:space="preserve"> </w:t>
      </w:r>
      <w:r>
        <w:t>sunsets</w:t>
      </w:r>
      <w:r>
        <w:rPr>
          <w:spacing w:val="-1"/>
        </w:rPr>
        <w:t xml:space="preserve"> </w:t>
      </w:r>
      <w:r>
        <w:t>and</w:t>
      </w:r>
      <w:r>
        <w:rPr>
          <w:spacing w:val="-1"/>
        </w:rPr>
        <w:t xml:space="preserve"> </w:t>
      </w:r>
      <w:r>
        <w:t>the</w:t>
      </w:r>
      <w:r>
        <w:rPr>
          <w:spacing w:val="-1"/>
        </w:rPr>
        <w:t xml:space="preserve"> </w:t>
      </w:r>
      <w:r>
        <w:t>impulses</w:t>
      </w:r>
      <w:r>
        <w:rPr>
          <w:spacing w:val="-1"/>
        </w:rPr>
        <w:t xml:space="preserve"> </w:t>
      </w:r>
      <w:r>
        <w:t>from vernal woods. And the essence of the whole experience, when the individual swept through it says finally 'I believe,' is the intense concreteness of his vision, the individuality of the hypothesis before him, and the complexity of the various concrete motives and perceptions that issue in his final state.</w:t>
      </w:r>
    </w:p>
    <w:p w14:paraId="326F4195" w14:textId="77777777" w:rsidR="00075191" w:rsidRDefault="00000000">
      <w:pPr>
        <w:pStyle w:val="BodyText"/>
        <w:ind w:right="361"/>
      </w:pPr>
      <w:r>
        <w:t>But see now how the abstractionist treats this rich and intricate vision that a certain state of things must be true. He accuses the believer of reasoning by the following syllogism:—</w:t>
      </w:r>
    </w:p>
    <w:p w14:paraId="326F4196" w14:textId="77777777" w:rsidR="00075191" w:rsidRDefault="00000000">
      <w:pPr>
        <w:pStyle w:val="BodyText"/>
        <w:ind w:right="361"/>
      </w:pPr>
      <w:r>
        <w:t>All good desires must be fulfilled; The desire to believe this proposition</w:t>
      </w:r>
      <w:r>
        <w:rPr>
          <w:spacing w:val="40"/>
        </w:rPr>
        <w:t xml:space="preserve"> </w:t>
      </w:r>
      <w:r>
        <w:t>is a good desire;</w:t>
      </w:r>
    </w:p>
    <w:p w14:paraId="326F4197" w14:textId="77777777" w:rsidR="00075191" w:rsidRDefault="00000000">
      <w:pPr>
        <w:pStyle w:val="BodyText"/>
        <w:ind w:left="810" w:right="0" w:firstLine="0"/>
      </w:pPr>
      <w:r>
        <w:t>Ergo,</w:t>
      </w:r>
      <w:r>
        <w:rPr>
          <w:spacing w:val="-3"/>
        </w:rPr>
        <w:t xml:space="preserve"> </w:t>
      </w:r>
      <w:r>
        <w:t>this</w:t>
      </w:r>
      <w:r>
        <w:rPr>
          <w:spacing w:val="-3"/>
        </w:rPr>
        <w:t xml:space="preserve"> </w:t>
      </w:r>
      <w:r>
        <w:t>proposition</w:t>
      </w:r>
      <w:r>
        <w:rPr>
          <w:spacing w:val="-2"/>
        </w:rPr>
        <w:t xml:space="preserve"> </w:t>
      </w:r>
      <w:r>
        <w:t>must</w:t>
      </w:r>
      <w:r>
        <w:rPr>
          <w:spacing w:val="-3"/>
        </w:rPr>
        <w:t xml:space="preserve"> </w:t>
      </w:r>
      <w:r>
        <w:t>be</w:t>
      </w:r>
      <w:r>
        <w:rPr>
          <w:spacing w:val="-3"/>
        </w:rPr>
        <w:t xml:space="preserve"> </w:t>
      </w:r>
      <w:r>
        <w:rPr>
          <w:spacing w:val="-2"/>
        </w:rPr>
        <w:t>believed.</w:t>
      </w:r>
    </w:p>
    <w:p w14:paraId="326F4198" w14:textId="77777777" w:rsidR="00075191" w:rsidRDefault="00000000">
      <w:pPr>
        <w:pStyle w:val="BodyText"/>
      </w:pPr>
      <w:r>
        <w:t>He substitutes this abstraction for the concrete state of mind of the believer, pins the naked absurdity of it upon him, and easily proves that any one who defends him must be the greatest fool on earth. As if any real believer ever thought in this preposterous way, or as if any defender of the legitimacy of men's concrete ways of concluding ever used the abstract and general premise, 'All desires must be fulfilled'! Nevertheless, Mr. McTaggart solemnly and laboriously refutes the syllogism in sections 47 to 57 of the above- cited book. He shows that there is no fixed link in the dictionary between the abstract concepts 'desire,' 'goodness' and 'reality'; and he ignores all the links which in the single concrete case the believer feels and perceives to be there! He adds:—</w:t>
      </w:r>
    </w:p>
    <w:p w14:paraId="326F4199" w14:textId="77777777" w:rsidR="00075191" w:rsidRDefault="00000000">
      <w:pPr>
        <w:pStyle w:val="BodyText"/>
        <w:ind w:right="359"/>
      </w:pPr>
      <w:r>
        <w:t>'When the reality of a thing is uncertain, the argument encourages us to suppose that our approval of a thing can determine its reality. And when this unhallowed link has once been established, retribution overtakes us. For</w:t>
      </w:r>
      <w:r>
        <w:rPr>
          <w:spacing w:val="40"/>
        </w:rPr>
        <w:t xml:space="preserve"> </w:t>
      </w:r>
      <w:r>
        <w:t>when</w:t>
      </w:r>
      <w:r>
        <w:rPr>
          <w:spacing w:val="-1"/>
        </w:rPr>
        <w:t xml:space="preserve"> </w:t>
      </w:r>
      <w:r>
        <w:t>the</w:t>
      </w:r>
      <w:r>
        <w:rPr>
          <w:spacing w:val="-1"/>
        </w:rPr>
        <w:t xml:space="preserve"> </w:t>
      </w:r>
      <w:r>
        <w:t>reality</w:t>
      </w:r>
      <w:r>
        <w:rPr>
          <w:spacing w:val="-1"/>
        </w:rPr>
        <w:t xml:space="preserve"> </w:t>
      </w:r>
      <w:r>
        <w:t>of</w:t>
      </w:r>
      <w:r>
        <w:rPr>
          <w:spacing w:val="-1"/>
        </w:rPr>
        <w:t xml:space="preserve"> </w:t>
      </w:r>
      <w:r>
        <w:t>the</w:t>
      </w:r>
      <w:r>
        <w:rPr>
          <w:spacing w:val="-1"/>
        </w:rPr>
        <w:t xml:space="preserve"> </w:t>
      </w:r>
      <w:r>
        <w:t>thing</w:t>
      </w:r>
      <w:r>
        <w:rPr>
          <w:spacing w:val="-1"/>
        </w:rPr>
        <w:t xml:space="preserve"> </w:t>
      </w:r>
      <w:r>
        <w:t>is</w:t>
      </w:r>
      <w:r>
        <w:rPr>
          <w:spacing w:val="-1"/>
        </w:rPr>
        <w:t xml:space="preserve"> </w:t>
      </w:r>
      <w:r>
        <w:t>independently</w:t>
      </w:r>
      <w:r>
        <w:rPr>
          <w:spacing w:val="-1"/>
        </w:rPr>
        <w:t xml:space="preserve"> </w:t>
      </w:r>
      <w:r>
        <w:t>certain,</w:t>
      </w:r>
      <w:r>
        <w:rPr>
          <w:spacing w:val="-1"/>
        </w:rPr>
        <w:t xml:space="preserve"> </w:t>
      </w:r>
      <w:r>
        <w:t>we</w:t>
      </w:r>
      <w:r>
        <w:rPr>
          <w:spacing w:val="-1"/>
        </w:rPr>
        <w:t xml:space="preserve"> </w:t>
      </w:r>
      <w:r>
        <w:t>[then]</w:t>
      </w:r>
      <w:r>
        <w:rPr>
          <w:spacing w:val="-1"/>
        </w:rPr>
        <w:t xml:space="preserve"> </w:t>
      </w:r>
      <w:r>
        <w:t>have</w:t>
      </w:r>
      <w:r>
        <w:rPr>
          <w:spacing w:val="-1"/>
        </w:rPr>
        <w:t xml:space="preserve"> </w:t>
      </w:r>
      <w:r>
        <w:t>to</w:t>
      </w:r>
      <w:r>
        <w:rPr>
          <w:spacing w:val="-1"/>
        </w:rPr>
        <w:t xml:space="preserve"> </w:t>
      </w:r>
      <w:r>
        <w:t>admit that the reality of the thing should determine our approval of that thing. I find it difficult to imagine a more degraded position.'</w:t>
      </w:r>
    </w:p>
    <w:p w14:paraId="326F419A" w14:textId="77777777" w:rsidR="00075191" w:rsidRDefault="00000000">
      <w:pPr>
        <w:pStyle w:val="BodyText"/>
      </w:pPr>
      <w:r>
        <w:t>One here feels tempted to quote ironically Hegel's famous equation of the real with the rational to his english disciple, who ends his chapter with the heroic words:—</w:t>
      </w:r>
    </w:p>
    <w:p w14:paraId="326F419B" w14:textId="77777777" w:rsidR="00075191" w:rsidRDefault="00000000">
      <w:pPr>
        <w:pStyle w:val="BodyText"/>
        <w:spacing w:before="1"/>
        <w:ind w:right="362"/>
      </w:pPr>
      <w:r>
        <w:t>'For those who do not pray, there remains the resolve that, so far as their strength</w:t>
      </w:r>
      <w:r>
        <w:rPr>
          <w:spacing w:val="-2"/>
        </w:rPr>
        <w:t xml:space="preserve"> </w:t>
      </w:r>
      <w:r>
        <w:t>may</w:t>
      </w:r>
      <w:r>
        <w:rPr>
          <w:spacing w:val="-3"/>
        </w:rPr>
        <w:t xml:space="preserve"> </w:t>
      </w:r>
      <w:r>
        <w:t>permit,</w:t>
      </w:r>
      <w:r>
        <w:rPr>
          <w:spacing w:val="-2"/>
        </w:rPr>
        <w:t xml:space="preserve"> </w:t>
      </w:r>
      <w:r>
        <w:t>neither</w:t>
      </w:r>
      <w:r>
        <w:rPr>
          <w:spacing w:val="-3"/>
        </w:rPr>
        <w:t xml:space="preserve"> </w:t>
      </w:r>
      <w:r>
        <w:t>the</w:t>
      </w:r>
      <w:r>
        <w:rPr>
          <w:spacing w:val="-3"/>
        </w:rPr>
        <w:t xml:space="preserve"> </w:t>
      </w:r>
      <w:r>
        <w:t>pains</w:t>
      </w:r>
      <w:r>
        <w:rPr>
          <w:spacing w:val="-3"/>
        </w:rPr>
        <w:t xml:space="preserve"> </w:t>
      </w:r>
      <w:r>
        <w:t>of</w:t>
      </w:r>
      <w:r>
        <w:rPr>
          <w:spacing w:val="-3"/>
        </w:rPr>
        <w:t xml:space="preserve"> </w:t>
      </w:r>
      <w:r>
        <w:t>death</w:t>
      </w:r>
      <w:r>
        <w:rPr>
          <w:spacing w:val="-2"/>
        </w:rPr>
        <w:t xml:space="preserve"> </w:t>
      </w:r>
      <w:r>
        <w:t>nor</w:t>
      </w:r>
      <w:r>
        <w:rPr>
          <w:spacing w:val="-3"/>
        </w:rPr>
        <w:t xml:space="preserve"> </w:t>
      </w:r>
      <w:r>
        <w:t>the</w:t>
      </w:r>
      <w:r>
        <w:rPr>
          <w:spacing w:val="-3"/>
        </w:rPr>
        <w:t xml:space="preserve"> </w:t>
      </w:r>
      <w:r>
        <w:t>pains</w:t>
      </w:r>
      <w:r>
        <w:rPr>
          <w:spacing w:val="-3"/>
        </w:rPr>
        <w:t xml:space="preserve"> </w:t>
      </w:r>
      <w:r>
        <w:t>of</w:t>
      </w:r>
      <w:r>
        <w:rPr>
          <w:spacing w:val="-3"/>
        </w:rPr>
        <w:t xml:space="preserve"> </w:t>
      </w:r>
      <w:r>
        <w:t>life</w:t>
      </w:r>
      <w:r>
        <w:rPr>
          <w:spacing w:val="-3"/>
        </w:rPr>
        <w:t xml:space="preserve"> </w:t>
      </w:r>
      <w:r>
        <w:t>shall</w:t>
      </w:r>
      <w:r>
        <w:rPr>
          <w:spacing w:val="-3"/>
        </w:rPr>
        <w:t xml:space="preserve"> </w:t>
      </w:r>
      <w:r>
        <w:t>drive them to any comfort in that which they hold to be false, or drive them from any comfort [discomfort?] in that which they hold to be true.'</w:t>
      </w:r>
    </w:p>
    <w:p w14:paraId="326F419C" w14:textId="77777777" w:rsidR="00075191" w:rsidRDefault="00000000">
      <w:pPr>
        <w:pStyle w:val="BodyText"/>
        <w:ind w:right="360"/>
      </w:pPr>
      <w:r>
        <w:t>How can so ingenious-minded a writer fail to see how far over the heads of the enemy all his arrows pass? When Mr. McTaggart himself believes that</w:t>
      </w:r>
    </w:p>
    <w:p w14:paraId="326F419D" w14:textId="77777777" w:rsidR="00075191" w:rsidRDefault="00075191">
      <w:pPr>
        <w:pStyle w:val="BodyText"/>
        <w:sectPr w:rsidR="00075191">
          <w:pgSz w:w="12240" w:h="15840"/>
          <w:pgMar w:top="1360" w:right="1080" w:bottom="280" w:left="1080" w:header="720" w:footer="720" w:gutter="0"/>
          <w:cols w:space="720"/>
        </w:sectPr>
      </w:pPr>
    </w:p>
    <w:p w14:paraId="326F419E" w14:textId="77777777" w:rsidR="00075191" w:rsidRDefault="00000000">
      <w:pPr>
        <w:pStyle w:val="BodyText"/>
        <w:spacing w:before="70"/>
        <w:ind w:right="360" w:firstLine="0"/>
      </w:pPr>
      <w:r>
        <w:t>the universe is run by the dialectic energy of the absolute idea, his insistent desire to have a world of that sort is felt by him to be no chance example of desire in general, but an altogether peculiar insight-giving passion to which, in this if in no other instance, he would be stupid not to yield. He obeys its concrete singularity, not the bare abstract feature in it of being a 'desire.' His situation is as particular as that of an actress who resolves that it is best for her to marry and leave the stage, of a priest who becomes secular, of a politician who abandons public life. What sensible man would seek to refute the concrete decisions of such persons by tracing them to abstract premises, such as that 'all actresses must marry,' 'all clergymen must be laymen,' 'all politicians should resign their posts'? Yet this type of refutation, absolutely unavailing though it be for purposes of conversion, is spread by Mr. McTaggart through many pages of his book. For the aboundingness of our real reasons he substitutes one narrow point. For men's real probabilities he gives a skeletonized abstraction which no man was ever tempted to believe.</w:t>
      </w:r>
    </w:p>
    <w:p w14:paraId="326F419F" w14:textId="77777777" w:rsidR="00075191" w:rsidRDefault="00000000">
      <w:pPr>
        <w:pStyle w:val="BodyText"/>
        <w:ind w:right="359"/>
      </w:pPr>
      <w:r>
        <w:t>The abstraction in my next example is less simple, but is quite as flimsy as a weapon of attack. Empiricists think that truth in general is distilled from single men's beliefs; and the so-called pragmatists 'go them one better' by trying to define what it consists in when it comes. It consists, I have elsewhere said, in such a working on the part of the beliefs as may bring the man into satisfactory relations with objects to which these latter point. The working is of course a concrete working in the actual experience of human beings, among their ideas, feelings, perceptions, beliefs and acts, as well as among the physical things of their environment, and the relations must be understood as being possible as well as actual. In the chapter on truth of my book Pragmatism I have taken pains to defend energetically this view. Strange indeed have been the misconceptions of it by its enemies, and many have these latter been. Among the most formidable-sounding onslaughts on the attempt to introduce some concreteness into our notion of what the truth of an idea may mean, is one that has been raised in many quarters to the</w:t>
      </w:r>
      <w:r>
        <w:rPr>
          <w:spacing w:val="40"/>
        </w:rPr>
        <w:t xml:space="preserve"> </w:t>
      </w:r>
      <w:r>
        <w:t>effect that to make truth grow in any way out of human opinion is but to reproduce that protagorean doctrine that the individual man is 'the measure of all things,' which Plato in his immortal dialogue, the Thaeatetus, is unanimously said to have laid away so comfortably in its grave two thousand years ago. The two cleverest brandishers of this objection to make truth concrete, Professors Rickert and Munsterberg, write in German, [Footnote: Munsterberg's</w:t>
      </w:r>
      <w:r>
        <w:rPr>
          <w:spacing w:val="60"/>
        </w:rPr>
        <w:t xml:space="preserve"> </w:t>
      </w:r>
      <w:r>
        <w:t>book</w:t>
      </w:r>
      <w:r>
        <w:rPr>
          <w:spacing w:val="63"/>
        </w:rPr>
        <w:t xml:space="preserve"> </w:t>
      </w:r>
      <w:r>
        <w:t>has</w:t>
      </w:r>
      <w:r>
        <w:rPr>
          <w:spacing w:val="62"/>
        </w:rPr>
        <w:t xml:space="preserve"> </w:t>
      </w:r>
      <w:r>
        <w:t>just</w:t>
      </w:r>
      <w:r>
        <w:rPr>
          <w:spacing w:val="63"/>
        </w:rPr>
        <w:t xml:space="preserve"> </w:t>
      </w:r>
      <w:r>
        <w:t>appeared</w:t>
      </w:r>
      <w:r>
        <w:rPr>
          <w:spacing w:val="62"/>
        </w:rPr>
        <w:t xml:space="preserve"> </w:t>
      </w:r>
      <w:r>
        <w:t>in</w:t>
      </w:r>
      <w:r>
        <w:rPr>
          <w:spacing w:val="63"/>
        </w:rPr>
        <w:t xml:space="preserve"> </w:t>
      </w:r>
      <w:r>
        <w:t>an</w:t>
      </w:r>
      <w:r>
        <w:rPr>
          <w:spacing w:val="64"/>
        </w:rPr>
        <w:t xml:space="preserve"> </w:t>
      </w:r>
      <w:r>
        <w:t>English</w:t>
      </w:r>
      <w:r>
        <w:rPr>
          <w:spacing w:val="62"/>
        </w:rPr>
        <w:t xml:space="preserve"> </w:t>
      </w:r>
      <w:r>
        <w:t>version:</w:t>
      </w:r>
      <w:r>
        <w:rPr>
          <w:spacing w:val="62"/>
        </w:rPr>
        <w:t xml:space="preserve"> </w:t>
      </w:r>
      <w:r>
        <w:t>The</w:t>
      </w:r>
      <w:r>
        <w:rPr>
          <w:spacing w:val="64"/>
        </w:rPr>
        <w:t xml:space="preserve"> </w:t>
      </w:r>
      <w:r>
        <w:rPr>
          <w:spacing w:val="-2"/>
        </w:rPr>
        <w:t>Eternal</w:t>
      </w:r>
    </w:p>
    <w:p w14:paraId="326F41A0" w14:textId="77777777" w:rsidR="00075191" w:rsidRDefault="00075191">
      <w:pPr>
        <w:pStyle w:val="BodyText"/>
        <w:sectPr w:rsidR="00075191">
          <w:pgSz w:w="12240" w:h="15840"/>
          <w:pgMar w:top="1360" w:right="1080" w:bottom="280" w:left="1080" w:header="720" w:footer="720" w:gutter="0"/>
          <w:cols w:space="720"/>
        </w:sectPr>
      </w:pPr>
    </w:p>
    <w:p w14:paraId="326F41A1" w14:textId="77777777" w:rsidR="00075191" w:rsidRDefault="00000000">
      <w:pPr>
        <w:pStyle w:val="BodyText"/>
        <w:spacing w:before="70"/>
        <w:ind w:right="363" w:firstLine="0"/>
      </w:pPr>
      <w:r>
        <w:t>Values, Boston, 1909.] and 'relativismus' is the name they give to the heresy which they endeavor to uproot.</w:t>
      </w:r>
    </w:p>
    <w:p w14:paraId="326F41A2" w14:textId="77777777" w:rsidR="00075191" w:rsidRDefault="00000000">
      <w:pPr>
        <w:pStyle w:val="BodyText"/>
      </w:pPr>
      <w:r>
        <w:t>The first step in their campaign against 'relativismus' is entirely in the air. They accuse relativists—and we pragmatists are typical relativists—of being debarred by their self-adopted principles, not only from the privilege which rationalist philosophers enjoy, of believing that these principles of their own are truth impersonal and absolute, but even of framing the abstract notion of such a truth, in the pragmatic sense, of an ideal opinion in which all men might</w:t>
      </w:r>
      <w:r>
        <w:rPr>
          <w:spacing w:val="-1"/>
        </w:rPr>
        <w:t xml:space="preserve"> </w:t>
      </w:r>
      <w:r>
        <w:t>agree, and which no man should ever wish to change. Both charges fall wide of their mark. I myself, as a pragmatist, believe in my own account of truth as firmly as any rationalist can possibly believe in his. And I believe in</w:t>
      </w:r>
      <w:r>
        <w:rPr>
          <w:spacing w:val="40"/>
        </w:rPr>
        <w:t xml:space="preserve"> </w:t>
      </w:r>
      <w:r>
        <w:t>it for the very reason that I have the idea of truth which my learned adversaries contend that no pragmatist can frame. I expect, namely, that the more fully men discuss and test my account, the more they will agree that it fits, and the less will they desire a change. I may of course be premature in this confidence, and the glory of being truth final and absolute may fall upon some later revision and correction of my scheme, which later will then be judged untrue in just the measure in which it departs from that finally satisfactory formulation. To admit, as we pragmatists do, that we are liable to correction (even tho we may not expect it) involves the use on our part of an ideal standard. Rationalists themselves are, as individuals, sometimes sceptical enough to admit the abstract possibility of their own present opinions being corrigible and revisable to some degree, so the fact that the mere NOTION of an absolute standard should seem to them so important a thing to claim for themselves and to deny to us is not easy to explain. If,</w:t>
      </w:r>
      <w:r>
        <w:rPr>
          <w:spacing w:val="40"/>
        </w:rPr>
        <w:t xml:space="preserve"> </w:t>
      </w:r>
      <w:r>
        <w:t>along with the notion of the standard, they could also claim its exclusive warrant for their own fulminations now, it would be important to them indeed. But absolutists like Rickert freely admit the sterility of the notion, even in their own hands. Truth is what we OUGHT to believe, they say, even tho no man ever did or shall believe it, and even tho we have no way of getting at it save by the usual empirical processes of testing our opinions by one another and by facts. Pragmatically, then, this part of the dispute is idle. No relativist who ever actually walked the earth [Footnote: Of course the bugaboo creature called 'the sceptic' in the logic-books, who dogmatically makes the statement that no statement, not even the one he now makes, is true, is a mere mechanical toy—target for the rationalist shooting-gallery—hit</w:t>
      </w:r>
      <w:r>
        <w:rPr>
          <w:spacing w:val="59"/>
        </w:rPr>
        <w:t xml:space="preserve"> </w:t>
      </w:r>
      <w:r>
        <w:t>him</w:t>
      </w:r>
      <w:r>
        <w:rPr>
          <w:spacing w:val="60"/>
        </w:rPr>
        <w:t xml:space="preserve"> </w:t>
      </w:r>
      <w:r>
        <w:t>and</w:t>
      </w:r>
      <w:r>
        <w:rPr>
          <w:spacing w:val="60"/>
        </w:rPr>
        <w:t xml:space="preserve"> </w:t>
      </w:r>
      <w:r>
        <w:t>he</w:t>
      </w:r>
      <w:r>
        <w:rPr>
          <w:spacing w:val="60"/>
        </w:rPr>
        <w:t xml:space="preserve"> </w:t>
      </w:r>
      <w:r>
        <w:t>turns</w:t>
      </w:r>
      <w:r>
        <w:rPr>
          <w:spacing w:val="60"/>
        </w:rPr>
        <w:t xml:space="preserve"> </w:t>
      </w:r>
      <w:r>
        <w:t>a</w:t>
      </w:r>
      <w:r>
        <w:rPr>
          <w:spacing w:val="60"/>
        </w:rPr>
        <w:t xml:space="preserve"> </w:t>
      </w:r>
      <w:r>
        <w:t>summersault—yet</w:t>
      </w:r>
      <w:r>
        <w:rPr>
          <w:spacing w:val="59"/>
        </w:rPr>
        <w:t xml:space="preserve"> </w:t>
      </w:r>
      <w:r>
        <w:t>he</w:t>
      </w:r>
      <w:r>
        <w:rPr>
          <w:spacing w:val="60"/>
        </w:rPr>
        <w:t xml:space="preserve"> </w:t>
      </w:r>
      <w:r>
        <w:t>is</w:t>
      </w:r>
      <w:r>
        <w:rPr>
          <w:spacing w:val="60"/>
        </w:rPr>
        <w:t xml:space="preserve"> </w:t>
      </w:r>
      <w:r>
        <w:t>the</w:t>
      </w:r>
      <w:r>
        <w:rPr>
          <w:spacing w:val="60"/>
        </w:rPr>
        <w:t xml:space="preserve"> </w:t>
      </w:r>
      <w:r>
        <w:t>only</w:t>
      </w:r>
      <w:r>
        <w:rPr>
          <w:spacing w:val="60"/>
        </w:rPr>
        <w:t xml:space="preserve"> </w:t>
      </w:r>
      <w:r>
        <w:t>sort</w:t>
      </w:r>
      <w:r>
        <w:rPr>
          <w:spacing w:val="60"/>
        </w:rPr>
        <w:t xml:space="preserve"> </w:t>
      </w:r>
      <w:r>
        <w:t>of</w:t>
      </w:r>
      <w:r>
        <w:rPr>
          <w:spacing w:val="60"/>
        </w:rPr>
        <w:t xml:space="preserve"> </w:t>
      </w:r>
      <w:r>
        <w:t>relativist</w:t>
      </w:r>
    </w:p>
    <w:p w14:paraId="326F41A3" w14:textId="77777777" w:rsidR="00075191" w:rsidRDefault="00075191">
      <w:pPr>
        <w:pStyle w:val="BodyText"/>
        <w:sectPr w:rsidR="00075191">
          <w:pgSz w:w="12240" w:h="15840"/>
          <w:pgMar w:top="1360" w:right="1080" w:bottom="280" w:left="1080" w:header="720" w:footer="720" w:gutter="0"/>
          <w:cols w:space="720"/>
        </w:sectPr>
      </w:pPr>
    </w:p>
    <w:p w14:paraId="326F41A4" w14:textId="77777777" w:rsidR="00075191" w:rsidRDefault="00000000">
      <w:pPr>
        <w:pStyle w:val="BodyText"/>
        <w:spacing w:before="70"/>
        <w:ind w:right="359" w:firstLine="0"/>
      </w:pPr>
      <w:r>
        <w:t>whom my colleagues appear able to imagine to exist.] has denied the regulative character in his own thinking of the notion of absolute truth. What is challenged by relativists is the pretence on any one's part to have found for certain at any given moment what the shape of that truth is. Since the better absolutists agree in this, admitting that the proposition 'There is absolute</w:t>
      </w:r>
      <w:r>
        <w:rPr>
          <w:spacing w:val="40"/>
        </w:rPr>
        <w:t xml:space="preserve"> </w:t>
      </w:r>
      <w:r>
        <w:t>truth' is the only absolute truth of which we can be sure, [Footnote: Compare Bickert's Gegenstand der Erkentniss, pp. 187, 138. Munsterberg's version of this first truth is that 'Es gibt eine Welt,'—see his Philosophie der Werte, pp. 38 and 74 And, after all, both these philosophers confess in the end that the primal truth of which they consider our supposed denial so irrational is not properly an insight at all, but a dogma adopted by the will which any one</w:t>
      </w:r>
      <w:r>
        <w:rPr>
          <w:spacing w:val="40"/>
        </w:rPr>
        <w:t xml:space="preserve"> </w:t>
      </w:r>
      <w:r>
        <w:t>who turns his back on duty may disregard! But if it all reverts to 'the will to believe,'</w:t>
      </w:r>
      <w:r>
        <w:rPr>
          <w:spacing w:val="-4"/>
        </w:rPr>
        <w:t xml:space="preserve"> </w:t>
      </w:r>
      <w:r>
        <w:t>pragmatists</w:t>
      </w:r>
      <w:r>
        <w:rPr>
          <w:spacing w:val="-4"/>
        </w:rPr>
        <w:t xml:space="preserve"> </w:t>
      </w:r>
      <w:r>
        <w:t>have</w:t>
      </w:r>
      <w:r>
        <w:rPr>
          <w:spacing w:val="-4"/>
        </w:rPr>
        <w:t xml:space="preserve"> </w:t>
      </w:r>
      <w:r>
        <w:t>that</w:t>
      </w:r>
      <w:r>
        <w:rPr>
          <w:spacing w:val="-4"/>
        </w:rPr>
        <w:t xml:space="preserve"> </w:t>
      </w:r>
      <w:r>
        <w:t>privilege</w:t>
      </w:r>
      <w:r>
        <w:rPr>
          <w:spacing w:val="-4"/>
        </w:rPr>
        <w:t xml:space="preserve"> </w:t>
      </w:r>
      <w:r>
        <w:t>as</w:t>
      </w:r>
      <w:r>
        <w:rPr>
          <w:spacing w:val="-4"/>
        </w:rPr>
        <w:t xml:space="preserve"> </w:t>
      </w:r>
      <w:r>
        <w:t>well</w:t>
      </w:r>
      <w:r>
        <w:rPr>
          <w:spacing w:val="-4"/>
        </w:rPr>
        <w:t xml:space="preserve"> </w:t>
      </w:r>
      <w:r>
        <w:t>as</w:t>
      </w:r>
      <w:r>
        <w:rPr>
          <w:spacing w:val="-4"/>
        </w:rPr>
        <w:t xml:space="preserve"> </w:t>
      </w:r>
      <w:r>
        <w:t>their</w:t>
      </w:r>
      <w:r>
        <w:rPr>
          <w:spacing w:val="-4"/>
        </w:rPr>
        <w:t xml:space="preserve"> </w:t>
      </w:r>
      <w:r>
        <w:t>critics.]</w:t>
      </w:r>
      <w:r>
        <w:rPr>
          <w:spacing w:val="-4"/>
        </w:rPr>
        <w:t xml:space="preserve"> </w:t>
      </w:r>
      <w:r>
        <w:t>further</w:t>
      </w:r>
      <w:r>
        <w:rPr>
          <w:spacing w:val="-4"/>
        </w:rPr>
        <w:t xml:space="preserve"> </w:t>
      </w:r>
      <w:r>
        <w:t>debate is practically unimportant, so we may pass to their next charge.</w:t>
      </w:r>
    </w:p>
    <w:p w14:paraId="326F41A5" w14:textId="77777777" w:rsidR="00075191" w:rsidRDefault="00000000">
      <w:pPr>
        <w:pStyle w:val="BodyText"/>
      </w:pPr>
      <w:r>
        <w:t>It is in this charge that the vicious abstractionism becomes most apparent. The antipragmatist, in postulating absolute truth, refuses to give any account of what the words may mean. For him they form a self-explanatory term. The pragmatist, on the contrary, articulately defines their meaning. Truth</w:t>
      </w:r>
      <w:r>
        <w:rPr>
          <w:spacing w:val="40"/>
        </w:rPr>
        <w:t xml:space="preserve"> </w:t>
      </w:r>
      <w:r>
        <w:t>absolute, he says, means an ideal set of formulations towards which all opinions may in the long run of experience be expected to converge. In this definition of absolute truth he not only postulates that there is a tendency to such convergence of opinions, to such ultimate consensus, but he postulates the other factors of his definition equally, borrowing them by anticipation from the true conclusions expected to be reached. He postulates the existence of opinions, he postulates the experience that will sift them, and the consistency which that experience will show. He justifies himself in these assumptions by saying that they are not postulates in the strict sense but simple inductions from the past extended to the future by analogy; and he insists that human opinion has already reached a pretty stable equilibrium regarding them, and that if its future development fails to alter them, the definition itself, with all its terms included, will be part of the very absolute truth which it defines. The hypothesis will, in short, have worked</w:t>
      </w:r>
      <w:r>
        <w:rPr>
          <w:spacing w:val="40"/>
        </w:rPr>
        <w:t xml:space="preserve"> </w:t>
      </w:r>
      <w:r>
        <w:t>successfully all round the circle and proved self-corroborative, and the circle will be closed.</w:t>
      </w:r>
    </w:p>
    <w:p w14:paraId="326F41A6" w14:textId="77777777" w:rsidR="00075191" w:rsidRDefault="00000000">
      <w:pPr>
        <w:pStyle w:val="BodyText"/>
        <w:spacing w:before="1"/>
      </w:pPr>
      <w:r>
        <w:t>The</w:t>
      </w:r>
      <w:r>
        <w:rPr>
          <w:spacing w:val="-3"/>
        </w:rPr>
        <w:t xml:space="preserve"> </w:t>
      </w:r>
      <w:r>
        <w:t>anti-pragmatist,</w:t>
      </w:r>
      <w:r>
        <w:rPr>
          <w:spacing w:val="-3"/>
        </w:rPr>
        <w:t xml:space="preserve"> </w:t>
      </w:r>
      <w:r>
        <w:t>however,</w:t>
      </w:r>
      <w:r>
        <w:rPr>
          <w:spacing w:val="-3"/>
        </w:rPr>
        <w:t xml:space="preserve"> </w:t>
      </w:r>
      <w:r>
        <w:t>immediately</w:t>
      </w:r>
      <w:r>
        <w:rPr>
          <w:spacing w:val="-3"/>
        </w:rPr>
        <w:t xml:space="preserve"> </w:t>
      </w:r>
      <w:r>
        <w:t>falls</w:t>
      </w:r>
      <w:r>
        <w:rPr>
          <w:spacing w:val="-3"/>
        </w:rPr>
        <w:t xml:space="preserve"> </w:t>
      </w:r>
      <w:r>
        <w:t>foul</w:t>
      </w:r>
      <w:r>
        <w:rPr>
          <w:spacing w:val="-3"/>
        </w:rPr>
        <w:t xml:space="preserve"> </w:t>
      </w:r>
      <w:r>
        <w:t>of</w:t>
      </w:r>
      <w:r>
        <w:rPr>
          <w:spacing w:val="-3"/>
        </w:rPr>
        <w:t xml:space="preserve"> </w:t>
      </w:r>
      <w:r>
        <w:t>the</w:t>
      </w:r>
      <w:r>
        <w:rPr>
          <w:spacing w:val="-3"/>
        </w:rPr>
        <w:t xml:space="preserve"> </w:t>
      </w:r>
      <w:r>
        <w:t>word</w:t>
      </w:r>
      <w:r>
        <w:rPr>
          <w:spacing w:val="-3"/>
        </w:rPr>
        <w:t xml:space="preserve"> </w:t>
      </w:r>
      <w:r>
        <w:t>'opinion' here, abstracts it from the universe of life, and uses it as a bare dictionary-substantive, to deny the rest of the assumptions which it coexists withal. The</w:t>
      </w:r>
    </w:p>
    <w:p w14:paraId="326F41A7" w14:textId="77777777" w:rsidR="00075191" w:rsidRDefault="00075191">
      <w:pPr>
        <w:pStyle w:val="BodyText"/>
        <w:sectPr w:rsidR="00075191">
          <w:pgSz w:w="12240" w:h="15840"/>
          <w:pgMar w:top="1360" w:right="1080" w:bottom="280" w:left="1080" w:header="720" w:footer="720" w:gutter="0"/>
          <w:cols w:space="720"/>
        </w:sectPr>
      </w:pPr>
    </w:p>
    <w:p w14:paraId="326F41A8" w14:textId="77777777" w:rsidR="00075191" w:rsidRDefault="00000000">
      <w:pPr>
        <w:pStyle w:val="BodyText"/>
        <w:spacing w:before="70"/>
        <w:ind w:right="366" w:firstLine="0"/>
      </w:pPr>
      <w:r>
        <w:t>dictionary says that an opinion is 'what some one thinks or believes.' This definition leaves every one's opinion free to be autogenous, or unrelated either to what any one else may think or to what the truth may be.</w:t>
      </w:r>
    </w:p>
    <w:p w14:paraId="326F41A9" w14:textId="77777777" w:rsidR="00075191" w:rsidRDefault="00000000">
      <w:pPr>
        <w:pStyle w:val="BodyText"/>
      </w:pPr>
      <w:r>
        <w:t>Therefore, continue our abstractionists, we must conceive it as essentially thus unrelated, so that even were a billion men to sport the same opinion, and only one man to differ, we could admit no collateral circumstances which might presumptively make it more probable that he, not they, should be wrong. Truth, they say, follows not the counting of noses, nor is it only another name for a majority vote. It is a relation that antedates experience, between our opinions and an independent something which the pragmatist account</w:t>
      </w:r>
      <w:r>
        <w:rPr>
          <w:spacing w:val="-3"/>
        </w:rPr>
        <w:t xml:space="preserve"> </w:t>
      </w:r>
      <w:r>
        <w:t>ignores,</w:t>
      </w:r>
      <w:r>
        <w:rPr>
          <w:spacing w:val="-3"/>
        </w:rPr>
        <w:t xml:space="preserve"> </w:t>
      </w:r>
      <w:r>
        <w:t>a</w:t>
      </w:r>
      <w:r>
        <w:rPr>
          <w:spacing w:val="-3"/>
        </w:rPr>
        <w:t xml:space="preserve"> </w:t>
      </w:r>
      <w:r>
        <w:t>relation</w:t>
      </w:r>
      <w:r>
        <w:rPr>
          <w:spacing w:val="-3"/>
        </w:rPr>
        <w:t xml:space="preserve"> </w:t>
      </w:r>
      <w:r>
        <w:t>which,</w:t>
      </w:r>
      <w:r>
        <w:rPr>
          <w:spacing w:val="-3"/>
        </w:rPr>
        <w:t xml:space="preserve"> </w:t>
      </w:r>
      <w:r>
        <w:t>tho</w:t>
      </w:r>
      <w:r>
        <w:rPr>
          <w:spacing w:val="-3"/>
        </w:rPr>
        <w:t xml:space="preserve"> </w:t>
      </w:r>
      <w:r>
        <w:t>the</w:t>
      </w:r>
      <w:r>
        <w:rPr>
          <w:spacing w:val="-3"/>
        </w:rPr>
        <w:t xml:space="preserve"> </w:t>
      </w:r>
      <w:r>
        <w:t>opinions</w:t>
      </w:r>
      <w:r>
        <w:rPr>
          <w:spacing w:val="-3"/>
        </w:rPr>
        <w:t xml:space="preserve"> </w:t>
      </w:r>
      <w:r>
        <w:t>of</w:t>
      </w:r>
      <w:r>
        <w:rPr>
          <w:spacing w:val="-3"/>
        </w:rPr>
        <w:t xml:space="preserve"> </w:t>
      </w:r>
      <w:r>
        <w:t>individuals</w:t>
      </w:r>
      <w:r>
        <w:rPr>
          <w:spacing w:val="-3"/>
        </w:rPr>
        <w:t xml:space="preserve"> </w:t>
      </w:r>
      <w:r>
        <w:t>should</w:t>
      </w:r>
      <w:r>
        <w:rPr>
          <w:spacing w:val="-3"/>
        </w:rPr>
        <w:t xml:space="preserve"> </w:t>
      </w:r>
      <w:r>
        <w:t>to</w:t>
      </w:r>
      <w:r>
        <w:rPr>
          <w:spacing w:val="-3"/>
        </w:rPr>
        <w:t xml:space="preserve"> </w:t>
      </w:r>
      <w:r>
        <w:t>all eternity deny it, would still remain to qualify them as false. To talk of opinions without referring to this independent something, the anti-pragmatist assures us, is to play Hamlet with Hamlet's part left out.</w:t>
      </w:r>
    </w:p>
    <w:p w14:paraId="326F41AA" w14:textId="77777777" w:rsidR="00075191" w:rsidRDefault="00000000">
      <w:pPr>
        <w:pStyle w:val="BodyText"/>
      </w:pPr>
      <w:r>
        <w:t>But when the pragmatist speaks of opinions, does he mean any such insulated and unmotived abstractions as are here supposed? Of course not, he means men's opinions in the flesh, as they have really formed themselves, opinions surrounded by their causes and the influences they obey and exert, and along with the whole environment of social communication of which</w:t>
      </w:r>
      <w:r>
        <w:rPr>
          <w:spacing w:val="40"/>
        </w:rPr>
        <w:t xml:space="preserve"> </w:t>
      </w:r>
      <w:r>
        <w:t>they</w:t>
      </w:r>
      <w:r>
        <w:rPr>
          <w:spacing w:val="-3"/>
        </w:rPr>
        <w:t xml:space="preserve"> </w:t>
      </w:r>
      <w:r>
        <w:t>are</w:t>
      </w:r>
      <w:r>
        <w:rPr>
          <w:spacing w:val="-4"/>
        </w:rPr>
        <w:t xml:space="preserve"> </w:t>
      </w:r>
      <w:r>
        <w:t>a</w:t>
      </w:r>
      <w:r>
        <w:rPr>
          <w:spacing w:val="-4"/>
        </w:rPr>
        <w:t xml:space="preserve"> </w:t>
      </w:r>
      <w:r>
        <w:t>part</w:t>
      </w:r>
      <w:r>
        <w:rPr>
          <w:spacing w:val="-4"/>
        </w:rPr>
        <w:t xml:space="preserve"> </w:t>
      </w:r>
      <w:r>
        <w:t>and</w:t>
      </w:r>
      <w:r>
        <w:rPr>
          <w:spacing w:val="-3"/>
        </w:rPr>
        <w:t xml:space="preserve"> </w:t>
      </w:r>
      <w:r>
        <w:t>out</w:t>
      </w:r>
      <w:r>
        <w:rPr>
          <w:spacing w:val="-4"/>
        </w:rPr>
        <w:t xml:space="preserve"> </w:t>
      </w:r>
      <w:r>
        <w:t>of</w:t>
      </w:r>
      <w:r>
        <w:rPr>
          <w:spacing w:val="-4"/>
        </w:rPr>
        <w:t xml:space="preserve"> </w:t>
      </w:r>
      <w:r>
        <w:t>which</w:t>
      </w:r>
      <w:r>
        <w:rPr>
          <w:spacing w:val="-3"/>
        </w:rPr>
        <w:t xml:space="preserve"> </w:t>
      </w:r>
      <w:r>
        <w:t>they</w:t>
      </w:r>
      <w:r>
        <w:rPr>
          <w:spacing w:val="-3"/>
        </w:rPr>
        <w:t xml:space="preserve"> </w:t>
      </w:r>
      <w:r>
        <w:t>take</w:t>
      </w:r>
      <w:r>
        <w:rPr>
          <w:spacing w:val="-4"/>
        </w:rPr>
        <w:t xml:space="preserve"> </w:t>
      </w:r>
      <w:r>
        <w:t>their</w:t>
      </w:r>
      <w:r>
        <w:rPr>
          <w:spacing w:val="-4"/>
        </w:rPr>
        <w:t xml:space="preserve"> </w:t>
      </w:r>
      <w:r>
        <w:t>rise.</w:t>
      </w:r>
      <w:r>
        <w:rPr>
          <w:spacing w:val="-3"/>
        </w:rPr>
        <w:t xml:space="preserve"> </w:t>
      </w:r>
      <w:r>
        <w:t>Moreover</w:t>
      </w:r>
      <w:r>
        <w:rPr>
          <w:spacing w:val="-4"/>
        </w:rPr>
        <w:t xml:space="preserve"> </w:t>
      </w:r>
      <w:r>
        <w:t>the</w:t>
      </w:r>
      <w:r>
        <w:rPr>
          <w:spacing w:val="-4"/>
        </w:rPr>
        <w:t xml:space="preserve"> </w:t>
      </w:r>
      <w:r>
        <w:t>'experience' which</w:t>
      </w:r>
      <w:r>
        <w:rPr>
          <w:spacing w:val="-4"/>
        </w:rPr>
        <w:t xml:space="preserve"> </w:t>
      </w:r>
      <w:r>
        <w:t>the</w:t>
      </w:r>
      <w:r>
        <w:rPr>
          <w:spacing w:val="-5"/>
        </w:rPr>
        <w:t xml:space="preserve"> </w:t>
      </w:r>
      <w:r>
        <w:t>pragmatic</w:t>
      </w:r>
      <w:r>
        <w:rPr>
          <w:spacing w:val="-5"/>
        </w:rPr>
        <w:t xml:space="preserve"> </w:t>
      </w:r>
      <w:r>
        <w:t>definition</w:t>
      </w:r>
      <w:r>
        <w:rPr>
          <w:spacing w:val="-4"/>
        </w:rPr>
        <w:t xml:space="preserve"> </w:t>
      </w:r>
      <w:r>
        <w:t>postulates</w:t>
      </w:r>
      <w:r>
        <w:rPr>
          <w:spacing w:val="-5"/>
        </w:rPr>
        <w:t xml:space="preserve"> </w:t>
      </w:r>
      <w:r>
        <w:t>is</w:t>
      </w:r>
      <w:r>
        <w:rPr>
          <w:spacing w:val="-5"/>
        </w:rPr>
        <w:t xml:space="preserve"> </w:t>
      </w:r>
      <w:r>
        <w:t>the</w:t>
      </w:r>
      <w:r>
        <w:rPr>
          <w:spacing w:val="-5"/>
        </w:rPr>
        <w:t xml:space="preserve"> </w:t>
      </w:r>
      <w:r>
        <w:t>independent</w:t>
      </w:r>
      <w:r>
        <w:rPr>
          <w:spacing w:val="-5"/>
        </w:rPr>
        <w:t xml:space="preserve"> </w:t>
      </w:r>
      <w:r>
        <w:t>something</w:t>
      </w:r>
      <w:r>
        <w:rPr>
          <w:spacing w:val="-4"/>
        </w:rPr>
        <w:t xml:space="preserve"> </w:t>
      </w:r>
      <w:r>
        <w:t>which the anti-pragmatist accuses him of ignoring. Already have men grown unanimous in the opinion that such experience is of an independent reality, the existence of which all opinions must acknowledge, in order to be true. Already do they agree that in the long run it is useless to resist experience's pressure; that the more of it a man has, the better position he stands in, in respect of truth; that some men, having had more experience, are therefore better authorities than others; that some are also wiser by nature and better able to interpret the experience they have had; that it is one part of such wisdom to compare notes, discuss, and follow the opinion of our betters; and that the more systematically and thoroughly such comparison and weighing</w:t>
      </w:r>
      <w:r>
        <w:rPr>
          <w:spacing w:val="40"/>
        </w:rPr>
        <w:t xml:space="preserve"> </w:t>
      </w:r>
      <w:r>
        <w:t>of opinions is pursued, the truer the opinions that survive are likely to be. When the pragmatist talks of opinions, it is opinions as they thus concretely and livingly and interactingly and correlatively exist that he has in mind; and when the anti-pragmatist tries to floor him because the word 'opinion' can</w:t>
      </w:r>
      <w:r>
        <w:rPr>
          <w:spacing w:val="40"/>
        </w:rPr>
        <w:t xml:space="preserve"> </w:t>
      </w:r>
      <w:r>
        <w:t>also</w:t>
      </w:r>
      <w:r>
        <w:rPr>
          <w:spacing w:val="-2"/>
        </w:rPr>
        <w:t xml:space="preserve"> </w:t>
      </w:r>
      <w:r>
        <w:t>be</w:t>
      </w:r>
      <w:r>
        <w:rPr>
          <w:spacing w:val="-1"/>
        </w:rPr>
        <w:t xml:space="preserve"> </w:t>
      </w:r>
      <w:r>
        <w:t>taken</w:t>
      </w:r>
      <w:r>
        <w:rPr>
          <w:spacing w:val="-2"/>
        </w:rPr>
        <w:t xml:space="preserve"> </w:t>
      </w:r>
      <w:r>
        <w:t>abstractly</w:t>
      </w:r>
      <w:r>
        <w:rPr>
          <w:spacing w:val="-1"/>
        </w:rPr>
        <w:t xml:space="preserve"> </w:t>
      </w:r>
      <w:r>
        <w:t>and</w:t>
      </w:r>
      <w:r>
        <w:rPr>
          <w:spacing w:val="-2"/>
        </w:rPr>
        <w:t xml:space="preserve"> </w:t>
      </w:r>
      <w:r>
        <w:t>as</w:t>
      </w:r>
      <w:r>
        <w:rPr>
          <w:spacing w:val="-1"/>
        </w:rPr>
        <w:t xml:space="preserve"> </w:t>
      </w:r>
      <w:r>
        <w:t>if</w:t>
      </w:r>
      <w:r>
        <w:rPr>
          <w:spacing w:val="-1"/>
        </w:rPr>
        <w:t xml:space="preserve"> </w:t>
      </w:r>
      <w:r>
        <w:t>it</w:t>
      </w:r>
      <w:r>
        <w:rPr>
          <w:spacing w:val="-2"/>
        </w:rPr>
        <w:t xml:space="preserve"> </w:t>
      </w:r>
      <w:r>
        <w:t>had</w:t>
      </w:r>
      <w:r>
        <w:rPr>
          <w:spacing w:val="-1"/>
        </w:rPr>
        <w:t xml:space="preserve"> </w:t>
      </w:r>
      <w:r>
        <w:t>no</w:t>
      </w:r>
      <w:r>
        <w:rPr>
          <w:spacing w:val="-2"/>
        </w:rPr>
        <w:t xml:space="preserve"> </w:t>
      </w:r>
      <w:r>
        <w:t>environment,</w:t>
      </w:r>
      <w:r>
        <w:rPr>
          <w:spacing w:val="-1"/>
        </w:rPr>
        <w:t xml:space="preserve"> </w:t>
      </w:r>
      <w:r>
        <w:t>he</w:t>
      </w:r>
      <w:r>
        <w:rPr>
          <w:spacing w:val="-2"/>
        </w:rPr>
        <w:t xml:space="preserve"> </w:t>
      </w:r>
      <w:r>
        <w:t>simply</w:t>
      </w:r>
      <w:r>
        <w:rPr>
          <w:spacing w:val="-1"/>
        </w:rPr>
        <w:t xml:space="preserve"> </w:t>
      </w:r>
      <w:r>
        <w:t>ignores</w:t>
      </w:r>
      <w:r>
        <w:rPr>
          <w:spacing w:val="-1"/>
        </w:rPr>
        <w:t xml:space="preserve"> </w:t>
      </w:r>
      <w:r>
        <w:t>the soil</w:t>
      </w:r>
      <w:r>
        <w:rPr>
          <w:spacing w:val="34"/>
        </w:rPr>
        <w:t xml:space="preserve"> </w:t>
      </w:r>
      <w:r>
        <w:t>out</w:t>
      </w:r>
      <w:r>
        <w:rPr>
          <w:spacing w:val="34"/>
        </w:rPr>
        <w:t xml:space="preserve"> </w:t>
      </w:r>
      <w:r>
        <w:t>of</w:t>
      </w:r>
      <w:r>
        <w:rPr>
          <w:spacing w:val="34"/>
        </w:rPr>
        <w:t xml:space="preserve"> </w:t>
      </w:r>
      <w:r>
        <w:t>which</w:t>
      </w:r>
      <w:r>
        <w:rPr>
          <w:spacing w:val="35"/>
        </w:rPr>
        <w:t xml:space="preserve"> </w:t>
      </w:r>
      <w:r>
        <w:t>the</w:t>
      </w:r>
      <w:r>
        <w:rPr>
          <w:spacing w:val="34"/>
        </w:rPr>
        <w:t xml:space="preserve"> </w:t>
      </w:r>
      <w:r>
        <w:t>whole</w:t>
      </w:r>
      <w:r>
        <w:rPr>
          <w:spacing w:val="35"/>
        </w:rPr>
        <w:t xml:space="preserve"> </w:t>
      </w:r>
      <w:r>
        <w:t>discussion</w:t>
      </w:r>
      <w:r>
        <w:rPr>
          <w:spacing w:val="34"/>
        </w:rPr>
        <w:t xml:space="preserve"> </w:t>
      </w:r>
      <w:r>
        <w:t>grows.</w:t>
      </w:r>
      <w:r>
        <w:rPr>
          <w:spacing w:val="35"/>
        </w:rPr>
        <w:t xml:space="preserve"> </w:t>
      </w:r>
      <w:r>
        <w:t>His</w:t>
      </w:r>
      <w:r>
        <w:rPr>
          <w:spacing w:val="34"/>
        </w:rPr>
        <w:t xml:space="preserve"> </w:t>
      </w:r>
      <w:r>
        <w:t>weapons</w:t>
      </w:r>
      <w:r>
        <w:rPr>
          <w:spacing w:val="35"/>
        </w:rPr>
        <w:t xml:space="preserve"> </w:t>
      </w:r>
      <w:r>
        <w:t>cut</w:t>
      </w:r>
      <w:r>
        <w:rPr>
          <w:spacing w:val="34"/>
        </w:rPr>
        <w:t xml:space="preserve"> </w:t>
      </w:r>
      <w:r>
        <w:t>the</w:t>
      </w:r>
      <w:r>
        <w:rPr>
          <w:spacing w:val="35"/>
        </w:rPr>
        <w:t xml:space="preserve"> </w:t>
      </w:r>
      <w:r>
        <w:t>air</w:t>
      </w:r>
      <w:r>
        <w:rPr>
          <w:spacing w:val="34"/>
        </w:rPr>
        <w:t xml:space="preserve"> </w:t>
      </w:r>
      <w:r>
        <w:rPr>
          <w:spacing w:val="-5"/>
        </w:rPr>
        <w:t>and</w:t>
      </w:r>
    </w:p>
    <w:p w14:paraId="326F41AB" w14:textId="77777777" w:rsidR="00075191" w:rsidRDefault="00075191">
      <w:pPr>
        <w:pStyle w:val="BodyText"/>
        <w:sectPr w:rsidR="00075191">
          <w:pgSz w:w="12240" w:h="15840"/>
          <w:pgMar w:top="1360" w:right="1080" w:bottom="280" w:left="1080" w:header="720" w:footer="720" w:gutter="0"/>
          <w:cols w:space="720"/>
        </w:sectPr>
      </w:pPr>
    </w:p>
    <w:p w14:paraId="326F41AC" w14:textId="77777777" w:rsidR="00075191" w:rsidRDefault="00000000">
      <w:pPr>
        <w:pStyle w:val="BodyText"/>
        <w:spacing w:before="70"/>
        <w:ind w:right="359" w:firstLine="0"/>
      </w:pPr>
      <w:r>
        <w:t>strike no blow. No one gets wounded in the war against caricatures of belief and skeletons of opinion of which the German onslaughts upon 'relativismus' consists. Refuse to use the word 'opinion' abstractly, keep it in its real environment, and the withers of pragmatism remain unwrung. That men do exist who are 'opinionated,' in the sense that their opinions are self-willed, is unfortunately a fact that must be admitted, no matter what one's notion of truth in general may be. But that this fact should make it impossible for truth to form itself authentically out of the life of opinion is what no critic has yet proved. Truth may well consist of certain opinions, and does indeed consist</w:t>
      </w:r>
      <w:r>
        <w:rPr>
          <w:spacing w:val="40"/>
        </w:rPr>
        <w:t xml:space="preserve"> </w:t>
      </w:r>
      <w:r>
        <w:t>of nothing but opinions, tho not every opinion need be true. No pragmatist needs</w:t>
      </w:r>
      <w:r>
        <w:rPr>
          <w:spacing w:val="-1"/>
        </w:rPr>
        <w:t xml:space="preserve"> </w:t>
      </w:r>
      <w:r>
        <w:t>to</w:t>
      </w:r>
      <w:r>
        <w:rPr>
          <w:spacing w:val="-1"/>
        </w:rPr>
        <w:t xml:space="preserve"> </w:t>
      </w:r>
      <w:r>
        <w:t>dogmatize</w:t>
      </w:r>
      <w:r>
        <w:rPr>
          <w:spacing w:val="-1"/>
        </w:rPr>
        <w:t xml:space="preserve"> </w:t>
      </w:r>
      <w:r>
        <w:t>about</w:t>
      </w:r>
      <w:r>
        <w:rPr>
          <w:spacing w:val="-1"/>
        </w:rPr>
        <w:t xml:space="preserve"> </w:t>
      </w:r>
      <w:r>
        <w:t>the</w:t>
      </w:r>
      <w:r>
        <w:rPr>
          <w:spacing w:val="-1"/>
        </w:rPr>
        <w:t xml:space="preserve"> </w:t>
      </w:r>
      <w:r>
        <w:t>consensus</w:t>
      </w:r>
      <w:r>
        <w:rPr>
          <w:spacing w:val="-1"/>
        </w:rPr>
        <w:t xml:space="preserve"> </w:t>
      </w:r>
      <w:r>
        <w:t>of</w:t>
      </w:r>
      <w:r>
        <w:rPr>
          <w:spacing w:val="-1"/>
        </w:rPr>
        <w:t xml:space="preserve"> </w:t>
      </w:r>
      <w:r>
        <w:t>opinion</w:t>
      </w:r>
      <w:r>
        <w:rPr>
          <w:spacing w:val="-1"/>
        </w:rPr>
        <w:t xml:space="preserve"> </w:t>
      </w:r>
      <w:r>
        <w:t>in</w:t>
      </w:r>
      <w:r>
        <w:rPr>
          <w:spacing w:val="-1"/>
        </w:rPr>
        <w:t xml:space="preserve"> </w:t>
      </w:r>
      <w:r>
        <w:t>the</w:t>
      </w:r>
      <w:r>
        <w:rPr>
          <w:spacing w:val="-1"/>
        </w:rPr>
        <w:t xml:space="preserve"> </w:t>
      </w:r>
      <w:r>
        <w:t>future</w:t>
      </w:r>
      <w:r>
        <w:rPr>
          <w:spacing w:val="-1"/>
        </w:rPr>
        <w:t xml:space="preserve"> </w:t>
      </w:r>
      <w:r>
        <w:t>being</w:t>
      </w:r>
      <w:r>
        <w:rPr>
          <w:spacing w:val="-1"/>
        </w:rPr>
        <w:t xml:space="preserve"> </w:t>
      </w:r>
      <w:r>
        <w:t>right—he need only postulate that it will probably contain more of truth than any one's opinion now.</w:t>
      </w:r>
    </w:p>
    <w:p w14:paraId="326F41AD" w14:textId="77777777" w:rsidR="00075191" w:rsidRDefault="00075191">
      <w:pPr>
        <w:pStyle w:val="BodyText"/>
        <w:sectPr w:rsidR="00075191">
          <w:pgSz w:w="12240" w:h="15840"/>
          <w:pgMar w:top="1360" w:right="1080" w:bottom="280" w:left="1080" w:header="720" w:footer="720" w:gutter="0"/>
          <w:cols w:space="720"/>
        </w:sectPr>
      </w:pPr>
    </w:p>
    <w:p w14:paraId="326F41AE" w14:textId="77777777" w:rsidR="00075191" w:rsidRDefault="00000000">
      <w:pPr>
        <w:spacing w:before="58"/>
        <w:ind w:left="360"/>
        <w:rPr>
          <w:b/>
          <w:sz w:val="42"/>
        </w:rPr>
      </w:pPr>
      <w:bookmarkStart w:id="95" w:name="_bookmark89"/>
      <w:bookmarkEnd w:id="95"/>
      <w:r>
        <w:rPr>
          <w:b/>
          <w:sz w:val="34"/>
        </w:rPr>
        <w:t xml:space="preserve">XIV: </w:t>
      </w:r>
      <w:r>
        <w:rPr>
          <w:b/>
          <w:sz w:val="42"/>
        </w:rPr>
        <w:t>TWO</w:t>
      </w:r>
      <w:r>
        <w:rPr>
          <w:b/>
          <w:spacing w:val="-1"/>
          <w:sz w:val="42"/>
        </w:rPr>
        <w:t xml:space="preserve"> </w:t>
      </w:r>
      <w:r>
        <w:rPr>
          <w:b/>
          <w:sz w:val="42"/>
        </w:rPr>
        <w:t>ENGLISH</w:t>
      </w:r>
      <w:r>
        <w:rPr>
          <w:b/>
          <w:spacing w:val="-1"/>
          <w:sz w:val="42"/>
        </w:rPr>
        <w:t xml:space="preserve"> </w:t>
      </w:r>
      <w:r>
        <w:rPr>
          <w:b/>
          <w:spacing w:val="-2"/>
          <w:sz w:val="42"/>
        </w:rPr>
        <w:t>CRITICS</w:t>
      </w:r>
    </w:p>
    <w:p w14:paraId="326F41AF" w14:textId="77777777" w:rsidR="00075191" w:rsidRDefault="00000000">
      <w:pPr>
        <w:pStyle w:val="BodyText"/>
        <w:spacing w:before="349"/>
        <w:ind w:right="359"/>
      </w:pPr>
      <w:r>
        <w:t>Mr. Bertrand Russell's article entitled 'Transatlantic Truth,' [Footnote: In the Albany Review for January, 1908.] has all the clearness, dialectic subtlety, and wit which one expects from his pen, but it entirely fails to hit</w:t>
      </w:r>
      <w:r>
        <w:rPr>
          <w:spacing w:val="40"/>
        </w:rPr>
        <w:t xml:space="preserve"> </w:t>
      </w:r>
      <w:r>
        <w:t>the right point of view for apprehending our position. When, for instance, we say that a true proposition is one the consequences of believing which are good, he assumes us to mean that any one who believes a proposition to be true must first have made out clearly that its consequences be good, and that his belief must primarily be in that fact,—an obvious absurdity, for that fact</w:t>
      </w:r>
      <w:r>
        <w:rPr>
          <w:spacing w:val="40"/>
        </w:rPr>
        <w:t xml:space="preserve"> </w:t>
      </w:r>
      <w:r>
        <w:t>is the deliverance of a new proposition, quite different from the first one and is, moreover, a fact usually very hard to verify, it being 'far easier,' as Mr. Russell justly says, 'to settle the plain question of fact: "Have popes always been infallible?"' than to settle the question whether the effects of thinking them infallible are on the whole good.'</w:t>
      </w:r>
    </w:p>
    <w:p w14:paraId="326F41B0" w14:textId="77777777" w:rsidR="00075191" w:rsidRDefault="00000000">
      <w:pPr>
        <w:pStyle w:val="BodyText"/>
        <w:ind w:right="360"/>
      </w:pPr>
      <w:r>
        <w:t xml:space="preserve">We affirm nothing as silly as Mr. Russell supposes. Good consequences are not proposed by us merely as a sure sign, mark, or criterion, by which truth's presence is habitually ascertained, tho they may indeed serve on occasion as such a sign; they are proposed rather as the lurking motive inside of every truth-claim, whether the 'trower' be conscious of such motive, or whether he obey it blindly. They are proposed as the causa existendi of our beliefs, not as their logical cue or premise, and still less as their objective deliverance or content. They assign the only intelligible practical meaning to that difference in our beliefs which our habit of calling them true or false </w:t>
      </w:r>
      <w:r>
        <w:rPr>
          <w:spacing w:val="-2"/>
        </w:rPr>
        <w:t>comports.</w:t>
      </w:r>
    </w:p>
    <w:p w14:paraId="326F41B1" w14:textId="77777777" w:rsidR="00075191" w:rsidRDefault="00000000">
      <w:pPr>
        <w:pStyle w:val="BodyText"/>
        <w:ind w:right="364"/>
      </w:pPr>
      <w:r>
        <w:t>No truth-claimer except the pragmatist himself need ever be aware of the part played in his own mind by consequences, and he himself is aware of it only abstractly and in general, and may at any moment be quite oblivious of</w:t>
      </w:r>
      <w:r>
        <w:rPr>
          <w:spacing w:val="40"/>
        </w:rPr>
        <w:t xml:space="preserve"> </w:t>
      </w:r>
      <w:r>
        <w:t>it with respect to his own beliefs.</w:t>
      </w:r>
    </w:p>
    <w:p w14:paraId="326F41B2" w14:textId="77777777" w:rsidR="00075191" w:rsidRDefault="00000000">
      <w:pPr>
        <w:pStyle w:val="BodyText"/>
        <w:ind w:right="360"/>
      </w:pPr>
      <w:r>
        <w:t>Mr. Russell next joins the army of those who inform their readers that according to the pragmatist definition of the word 'truth' the belief that A exists may be 'true' even when A does not exist. This is the usual slander repeated to satiety by our critics. They forget that in any concrete account of what is denoted by 'truth' in human life, the word can only be used relatively to some particular trower. Thus, I may hold it true that Shakespeare wrote the plays that bear his name, and may express my opinion to a critic. If the critic</w:t>
      </w:r>
    </w:p>
    <w:p w14:paraId="326F41B3" w14:textId="77777777" w:rsidR="00075191" w:rsidRDefault="00075191">
      <w:pPr>
        <w:pStyle w:val="BodyText"/>
        <w:sectPr w:rsidR="00075191">
          <w:pgSz w:w="12240" w:h="15840"/>
          <w:pgMar w:top="1740" w:right="1080" w:bottom="280" w:left="1080" w:header="720" w:footer="720" w:gutter="0"/>
          <w:cols w:space="720"/>
        </w:sectPr>
      </w:pPr>
    </w:p>
    <w:p w14:paraId="326F41B4" w14:textId="77777777" w:rsidR="00075191" w:rsidRDefault="00000000">
      <w:pPr>
        <w:pStyle w:val="BodyText"/>
        <w:spacing w:before="69"/>
        <w:ind w:firstLine="0"/>
      </w:pPr>
      <w:r>
        <w:t>be both a pragmatist and a baconian, he will in his capacity of pragmatist see plain that the workings of my opinion, I being who I am, make it perfectly true for me, while in his capacity of baconian he still believes that Shakespeare never wrote the plays in question. But most anti-pragmatist critics take the wont 'truth' as something absolute, and easily play on their reader's readiness to treat his OWE truths as the absolute ones. If the reader whom</w:t>
      </w:r>
      <w:r>
        <w:rPr>
          <w:spacing w:val="-1"/>
        </w:rPr>
        <w:t xml:space="preserve"> </w:t>
      </w:r>
      <w:r>
        <w:t>they</w:t>
      </w:r>
      <w:r>
        <w:rPr>
          <w:spacing w:val="-1"/>
        </w:rPr>
        <w:t xml:space="preserve"> </w:t>
      </w:r>
      <w:r>
        <w:t>address</w:t>
      </w:r>
      <w:r>
        <w:rPr>
          <w:spacing w:val="-1"/>
        </w:rPr>
        <w:t xml:space="preserve"> </w:t>
      </w:r>
      <w:r>
        <w:t>believes</w:t>
      </w:r>
      <w:r>
        <w:rPr>
          <w:spacing w:val="-1"/>
        </w:rPr>
        <w:t xml:space="preserve"> </w:t>
      </w:r>
      <w:r>
        <w:t>that</w:t>
      </w:r>
      <w:r>
        <w:rPr>
          <w:spacing w:val="-1"/>
        </w:rPr>
        <w:t xml:space="preserve"> </w:t>
      </w:r>
      <w:r>
        <w:t>A</w:t>
      </w:r>
      <w:r>
        <w:rPr>
          <w:spacing w:val="-1"/>
        </w:rPr>
        <w:t xml:space="preserve"> </w:t>
      </w:r>
      <w:r>
        <w:t>does</w:t>
      </w:r>
      <w:r>
        <w:rPr>
          <w:spacing w:val="-1"/>
        </w:rPr>
        <w:t xml:space="preserve"> </w:t>
      </w:r>
      <w:r>
        <w:t>not</w:t>
      </w:r>
      <w:r>
        <w:rPr>
          <w:spacing w:val="-1"/>
        </w:rPr>
        <w:t xml:space="preserve"> </w:t>
      </w:r>
      <w:r>
        <w:t>exist,</w:t>
      </w:r>
      <w:r>
        <w:rPr>
          <w:spacing w:val="-1"/>
        </w:rPr>
        <w:t xml:space="preserve"> </w:t>
      </w:r>
      <w:r>
        <w:t>while</w:t>
      </w:r>
      <w:r>
        <w:rPr>
          <w:spacing w:val="-1"/>
        </w:rPr>
        <w:t xml:space="preserve"> </w:t>
      </w:r>
      <w:r>
        <w:t>we</w:t>
      </w:r>
      <w:r>
        <w:rPr>
          <w:spacing w:val="-1"/>
        </w:rPr>
        <w:t xml:space="preserve"> </w:t>
      </w:r>
      <w:r>
        <w:t>pragmatists</w:t>
      </w:r>
      <w:r>
        <w:rPr>
          <w:spacing w:val="-1"/>
        </w:rPr>
        <w:t xml:space="preserve"> </w:t>
      </w:r>
      <w:r>
        <w:t>show that those for whom tho belief that it exists works satisfactorily will always call</w:t>
      </w:r>
      <w:r>
        <w:rPr>
          <w:spacing w:val="-1"/>
        </w:rPr>
        <w:t xml:space="preserve"> </w:t>
      </w:r>
      <w:r>
        <w:t>it</w:t>
      </w:r>
      <w:r>
        <w:rPr>
          <w:spacing w:val="-1"/>
        </w:rPr>
        <w:t xml:space="preserve"> </w:t>
      </w:r>
      <w:r>
        <w:t>true,</w:t>
      </w:r>
      <w:r>
        <w:rPr>
          <w:spacing w:val="-1"/>
        </w:rPr>
        <w:t xml:space="preserve"> </w:t>
      </w:r>
      <w:r>
        <w:t>he</w:t>
      </w:r>
      <w:r>
        <w:rPr>
          <w:spacing w:val="-1"/>
        </w:rPr>
        <w:t xml:space="preserve"> </w:t>
      </w:r>
      <w:r>
        <w:t>easily</w:t>
      </w:r>
      <w:r>
        <w:rPr>
          <w:spacing w:val="-1"/>
        </w:rPr>
        <w:t xml:space="preserve"> </w:t>
      </w:r>
      <w:r>
        <w:t>sneers</w:t>
      </w:r>
      <w:r>
        <w:rPr>
          <w:spacing w:val="-1"/>
        </w:rPr>
        <w:t xml:space="preserve"> </w:t>
      </w:r>
      <w:r>
        <w:t>at</w:t>
      </w:r>
      <w:r>
        <w:rPr>
          <w:spacing w:val="-1"/>
        </w:rPr>
        <w:t xml:space="preserve"> </w:t>
      </w:r>
      <w:r>
        <w:t>the</w:t>
      </w:r>
      <w:r>
        <w:rPr>
          <w:spacing w:val="-1"/>
        </w:rPr>
        <w:t xml:space="preserve"> </w:t>
      </w:r>
      <w:r>
        <w:t>naivete</w:t>
      </w:r>
      <w:r>
        <w:rPr>
          <w:spacing w:val="-1"/>
        </w:rPr>
        <w:t xml:space="preserve"> </w:t>
      </w:r>
      <w:r>
        <w:t>of</w:t>
      </w:r>
      <w:r>
        <w:rPr>
          <w:spacing w:val="-1"/>
        </w:rPr>
        <w:t xml:space="preserve"> </w:t>
      </w:r>
      <w:r>
        <w:t>our</w:t>
      </w:r>
      <w:r>
        <w:rPr>
          <w:spacing w:val="-1"/>
        </w:rPr>
        <w:t xml:space="preserve"> </w:t>
      </w:r>
      <w:r>
        <w:t>contention,</w:t>
      </w:r>
      <w:r>
        <w:rPr>
          <w:spacing w:val="-1"/>
        </w:rPr>
        <w:t xml:space="preserve"> </w:t>
      </w:r>
      <w:r>
        <w:t>for</w:t>
      </w:r>
      <w:r>
        <w:rPr>
          <w:spacing w:val="-1"/>
        </w:rPr>
        <w:t xml:space="preserve"> </w:t>
      </w:r>
      <w:r>
        <w:t>is</w:t>
      </w:r>
      <w:r>
        <w:rPr>
          <w:spacing w:val="-1"/>
        </w:rPr>
        <w:t xml:space="preserve"> </w:t>
      </w:r>
      <w:r>
        <w:t>not</w:t>
      </w:r>
      <w:r>
        <w:rPr>
          <w:spacing w:val="-1"/>
        </w:rPr>
        <w:t xml:space="preserve"> </w:t>
      </w:r>
      <w:r>
        <w:t>then</w:t>
      </w:r>
      <w:r>
        <w:rPr>
          <w:spacing w:val="-1"/>
        </w:rPr>
        <w:t xml:space="preserve"> </w:t>
      </w:r>
      <w:r>
        <w:t>the belief in question 'true,' tho what it declares as fact has, as the reader so well knows, no existence? Mr. Russell speaks of our statement as an 'attempt to</w:t>
      </w:r>
      <w:r>
        <w:rPr>
          <w:spacing w:val="40"/>
        </w:rPr>
        <w:t xml:space="preserve"> </w:t>
      </w:r>
      <w:r>
        <w:t>get rid of fact' and naturally enough considers it 'a failure' (p. 410). 'The old notion of truth reappears,' he adds— that notion being, of course, that when a belief is true, its object does exist.</w:t>
      </w:r>
    </w:p>
    <w:p w14:paraId="326F41B5" w14:textId="77777777" w:rsidR="00075191" w:rsidRDefault="00000000">
      <w:pPr>
        <w:pStyle w:val="BodyText"/>
        <w:spacing w:before="1"/>
      </w:pPr>
      <w:r>
        <w:t>It is, of course, BOUND to exist, on sound pragmatic principles.</w:t>
      </w:r>
      <w:r>
        <w:rPr>
          <w:spacing w:val="40"/>
        </w:rPr>
        <w:t xml:space="preserve"> </w:t>
      </w:r>
      <w:r>
        <w:t xml:space="preserve">Concepts signify consequences. How is the world made different for me by my conceiving an opinion of mine under the concept 'true'? First, an object must be findable there (or sure signs of such an object must be found) which shall agree with the opinion. Second, such an opinion must not be contradicted by anything else I am aware of. But in spite of the obvious pragmatist requirement that when I have said truly that something exists, it SHALL exist, the slander which Mr. Russell repeats has gained the widest </w:t>
      </w:r>
      <w:r>
        <w:rPr>
          <w:spacing w:val="-2"/>
        </w:rPr>
        <w:t>currency.</w:t>
      </w:r>
    </w:p>
    <w:p w14:paraId="326F41B6" w14:textId="77777777" w:rsidR="00075191" w:rsidRDefault="00000000">
      <w:pPr>
        <w:pStyle w:val="BodyText"/>
      </w:pPr>
      <w:r>
        <w:t>Mr. Russell himself is far too witty and athletic a ratiocinator simply to repeat the slander dogmatically. Being nothing if not mathematical and logical, he must prove the accusation secundum artem, and convict us not so much of error as of absurdity. I have sincerely tried to follow the windings of his mind in this procedure, but for the life of me I can only see in it another example of what I have called (above, p. 249) vicious abstractionism. The abstract world of mathematics and pure logic is so native to Mr. Russell that he thinks that we describers of the functions of concrete fact must also mean fixed mathematical terms and functions. A mathematical term, as a, b, c, x, y, sin., log., is self-sufficient, and terms of this sort, once equated, can be substituted for one another in endless series without error. Mr. Russell, and also Mr. Hawtrey, of whom I shall speak presently, seem to think that in our mouth also such terms as 'meaning,' 'truth,' 'belief,' 'object,' 'definition,' are self-sufficients</w:t>
      </w:r>
      <w:r>
        <w:rPr>
          <w:spacing w:val="-2"/>
        </w:rPr>
        <w:t xml:space="preserve"> </w:t>
      </w:r>
      <w:r>
        <w:t>with</w:t>
      </w:r>
      <w:r>
        <w:rPr>
          <w:spacing w:val="-2"/>
        </w:rPr>
        <w:t xml:space="preserve"> </w:t>
      </w:r>
      <w:r>
        <w:t>no</w:t>
      </w:r>
      <w:r>
        <w:rPr>
          <w:spacing w:val="-2"/>
        </w:rPr>
        <w:t xml:space="preserve"> </w:t>
      </w:r>
      <w:r>
        <w:t>context</w:t>
      </w:r>
      <w:r>
        <w:rPr>
          <w:spacing w:val="-2"/>
        </w:rPr>
        <w:t xml:space="preserve"> </w:t>
      </w:r>
      <w:r>
        <w:t>of</w:t>
      </w:r>
      <w:r>
        <w:rPr>
          <w:spacing w:val="-2"/>
        </w:rPr>
        <w:t xml:space="preserve"> </w:t>
      </w:r>
      <w:r>
        <w:t>varying</w:t>
      </w:r>
      <w:r>
        <w:rPr>
          <w:spacing w:val="-2"/>
        </w:rPr>
        <w:t xml:space="preserve"> </w:t>
      </w:r>
      <w:r>
        <w:t>relation</w:t>
      </w:r>
      <w:r>
        <w:rPr>
          <w:spacing w:val="-2"/>
        </w:rPr>
        <w:t xml:space="preserve"> </w:t>
      </w:r>
      <w:r>
        <w:t>that</w:t>
      </w:r>
      <w:r>
        <w:rPr>
          <w:spacing w:val="-2"/>
        </w:rPr>
        <w:t xml:space="preserve"> </w:t>
      </w:r>
      <w:r>
        <w:t>might</w:t>
      </w:r>
      <w:r>
        <w:rPr>
          <w:spacing w:val="-2"/>
        </w:rPr>
        <w:t xml:space="preserve"> </w:t>
      </w:r>
      <w:r>
        <w:t>be</w:t>
      </w:r>
      <w:r>
        <w:rPr>
          <w:spacing w:val="-2"/>
        </w:rPr>
        <w:t xml:space="preserve"> </w:t>
      </w:r>
      <w:r>
        <w:t>further</w:t>
      </w:r>
      <w:r>
        <w:rPr>
          <w:spacing w:val="-2"/>
        </w:rPr>
        <w:t xml:space="preserve"> </w:t>
      </w:r>
      <w:r>
        <w:t>asked</w:t>
      </w:r>
    </w:p>
    <w:p w14:paraId="326F41B7" w14:textId="77777777" w:rsidR="00075191" w:rsidRDefault="00075191">
      <w:pPr>
        <w:pStyle w:val="BodyText"/>
        <w:sectPr w:rsidR="00075191">
          <w:pgSz w:w="12240" w:h="15840"/>
          <w:pgMar w:top="1360" w:right="1080" w:bottom="280" w:left="1080" w:header="720" w:footer="720" w:gutter="0"/>
          <w:cols w:space="720"/>
        </w:sectPr>
      </w:pPr>
    </w:p>
    <w:p w14:paraId="326F41B8" w14:textId="77777777" w:rsidR="00075191" w:rsidRDefault="00000000">
      <w:pPr>
        <w:pStyle w:val="BodyText"/>
        <w:spacing w:before="70"/>
        <w:ind w:firstLine="0"/>
      </w:pPr>
      <w:r>
        <w:t xml:space="preserve">about. What a word means is expressed by its definition, isn't it? The definition claims to be exact and adequate, doesn't it? Then it can be substituted for the word—since the two are identical—can't it? Then two words with the same definition can be substituted for one another, n'est—ce pas? Likewise two definitions of the same word, nicht wahr, etc., etc., till it will be indeed strange if you can't convict some one of self-contradiction and </w:t>
      </w:r>
      <w:r>
        <w:rPr>
          <w:spacing w:val="-2"/>
        </w:rPr>
        <w:t>absurdity.</w:t>
      </w:r>
    </w:p>
    <w:p w14:paraId="326F41B9" w14:textId="77777777" w:rsidR="00075191" w:rsidRDefault="00000000">
      <w:pPr>
        <w:pStyle w:val="BodyText"/>
        <w:ind w:right="357"/>
      </w:pPr>
      <w:r>
        <w:t>The particular application of this rigoristic treatment to my own little account of truth as working seems to be something like what follows. I say 'working' is what the 'truth' of our ideas means, and call it a definition. But since meanings and things meant, definitions and things defined, are equivalent and interchangeable, and nothing extraneous to its definition can be meant when a term is used, it follows that who so calls an idea true, and means by that word that it works, cannot mean anything else, can believe nothing but that it does work, and in particular can neither imply nor allow anything about its object or deliverance. 'According to the pragmatists,' Mr. Russell writes, 'to say "it is true that other people exist" means "it is useful to believe that other people exist." But if so, then these two phrases are merely different words for the same proposition; therefore when I believe the one, I believe the other' (p. 400). [Logic, I may say in passing, would seem to require Mr. Russell to believe them both at once, but he ignores this consequence, and considers that other people exist' and 'it is useful to believe that they do EVEN IF THEY DON'T,' must be identical and therefore substitutable propositions in the pragmatist mouth.]</w:t>
      </w:r>
    </w:p>
    <w:p w14:paraId="326F41BA" w14:textId="77777777" w:rsidR="00075191" w:rsidRDefault="00000000">
      <w:pPr>
        <w:pStyle w:val="BodyText"/>
      </w:pPr>
      <w:r>
        <w:t>But may not real terms, I now ask, have accidents not expressed in their definitions? and when a real value is finally substituted for the result of an algebraic series of substituted definitions, do not all these accidents creep back? Beliefs have their objective 'content' or 'deliverance' as well as their truth, and truth has its implications as well as its workings. If any one believe that other men exist, it is both a content of his belief and an implication of its truth, that they should exist in fact. Mr. Russell's logic would seem to exclude, 'by definition,' all such accidents as contents, implications, and associates, and would represent us as translating all belief into a sort of belief in pragmatism itself—of all things! If I say that a speech is eloquent, and explain 'eloquent' as meaning the power to work in certain ways upon the audience; or if I say a book is original, and define 'original' to mean differing from</w:t>
      </w:r>
      <w:r>
        <w:rPr>
          <w:spacing w:val="-1"/>
        </w:rPr>
        <w:t xml:space="preserve"> </w:t>
      </w:r>
      <w:r>
        <w:t>other books,</w:t>
      </w:r>
      <w:r>
        <w:rPr>
          <w:spacing w:val="-1"/>
        </w:rPr>
        <w:t xml:space="preserve"> </w:t>
      </w:r>
      <w:r>
        <w:t>Russell's logic,</w:t>
      </w:r>
      <w:r>
        <w:rPr>
          <w:spacing w:val="-1"/>
        </w:rPr>
        <w:t xml:space="preserve"> </w:t>
      </w:r>
      <w:r>
        <w:t>if I</w:t>
      </w:r>
      <w:r>
        <w:rPr>
          <w:spacing w:val="-1"/>
        </w:rPr>
        <w:t xml:space="preserve"> </w:t>
      </w:r>
      <w:r>
        <w:t>follow it</w:t>
      </w:r>
      <w:r>
        <w:rPr>
          <w:spacing w:val="-1"/>
        </w:rPr>
        <w:t xml:space="preserve"> </w:t>
      </w:r>
      <w:r>
        <w:t>at</w:t>
      </w:r>
      <w:r>
        <w:rPr>
          <w:spacing w:val="-1"/>
        </w:rPr>
        <w:t xml:space="preserve"> </w:t>
      </w:r>
      <w:r>
        <w:t>all,</w:t>
      </w:r>
      <w:r>
        <w:rPr>
          <w:spacing w:val="-1"/>
        </w:rPr>
        <w:t xml:space="preserve"> </w:t>
      </w:r>
      <w:r>
        <w:t>would seem</w:t>
      </w:r>
      <w:r>
        <w:rPr>
          <w:spacing w:val="-1"/>
        </w:rPr>
        <w:t xml:space="preserve"> </w:t>
      </w:r>
      <w:r>
        <w:t>to doom</w:t>
      </w:r>
      <w:r>
        <w:rPr>
          <w:spacing w:val="-1"/>
        </w:rPr>
        <w:t xml:space="preserve"> </w:t>
      </w:r>
      <w:r>
        <w:t>me</w:t>
      </w:r>
    </w:p>
    <w:p w14:paraId="326F41BB" w14:textId="77777777" w:rsidR="00075191" w:rsidRDefault="00075191">
      <w:pPr>
        <w:pStyle w:val="BodyText"/>
        <w:sectPr w:rsidR="00075191">
          <w:pgSz w:w="12240" w:h="15840"/>
          <w:pgMar w:top="1360" w:right="1080" w:bottom="280" w:left="1080" w:header="720" w:footer="720" w:gutter="0"/>
          <w:cols w:space="720"/>
        </w:sectPr>
      </w:pPr>
    </w:p>
    <w:p w14:paraId="326F41BC" w14:textId="77777777" w:rsidR="00075191" w:rsidRDefault="00000000">
      <w:pPr>
        <w:pStyle w:val="BodyText"/>
        <w:spacing w:before="70"/>
        <w:ind w:right="361" w:firstLine="0"/>
      </w:pPr>
      <w:r>
        <w:t>to agreeing that the speech is about eloquence, and the book about other books. When I call a belief true, and define its truth to mean its workings, I certainly do not mean that the belief is a belief ABOUT the workings. It is a belief about the object, and I who talk about the workings am a different subject, with a different universe of discourse, from that of the believer of whose concrete thinking I profess to give an account.</w:t>
      </w:r>
    </w:p>
    <w:p w14:paraId="326F41BD" w14:textId="77777777" w:rsidR="00075191" w:rsidRDefault="00000000">
      <w:pPr>
        <w:pStyle w:val="BodyText"/>
        <w:ind w:right="359"/>
      </w:pPr>
      <w:r>
        <w:t>The social proposition 'other men exist' and the pragmatist proposition 'it is expedient to believe that other men exist' come from different universes of discourse. One can believe the second without being logically compelled to believe the first; one can believe the first without having ever heard of the second; or one can believe them both. The first expresses the object of a belief, the second tells of one condition of the belief's power to maintain itself. There is no identity of any kind, save the term 'other men' which they contain in common, in the two propositions; and to treat them as mutually substitutable, or to insist that we shall do so, is to give up dealing with realities altogether.</w:t>
      </w:r>
    </w:p>
    <w:p w14:paraId="326F41BE" w14:textId="77777777" w:rsidR="00075191" w:rsidRDefault="00000000">
      <w:pPr>
        <w:pStyle w:val="BodyText"/>
      </w:pPr>
      <w:r>
        <w:t>Mr. Ralph Hawtrey, who seems also to serve under the banner of abstractionist</w:t>
      </w:r>
      <w:r>
        <w:rPr>
          <w:spacing w:val="-3"/>
        </w:rPr>
        <w:t xml:space="preserve"> </w:t>
      </w:r>
      <w:r>
        <w:t>logic,</w:t>
      </w:r>
      <w:r>
        <w:rPr>
          <w:spacing w:val="-3"/>
        </w:rPr>
        <w:t xml:space="preserve"> </w:t>
      </w:r>
      <w:r>
        <w:t>convicts</w:t>
      </w:r>
      <w:r>
        <w:rPr>
          <w:spacing w:val="-3"/>
        </w:rPr>
        <w:t xml:space="preserve"> </w:t>
      </w:r>
      <w:r>
        <w:t>us</w:t>
      </w:r>
      <w:r>
        <w:rPr>
          <w:spacing w:val="-3"/>
        </w:rPr>
        <w:t xml:space="preserve"> </w:t>
      </w:r>
      <w:r>
        <w:t>pragmatists</w:t>
      </w:r>
      <w:r>
        <w:rPr>
          <w:spacing w:val="-3"/>
        </w:rPr>
        <w:t xml:space="preserve"> </w:t>
      </w:r>
      <w:r>
        <w:t>of</w:t>
      </w:r>
      <w:r>
        <w:rPr>
          <w:spacing w:val="-3"/>
        </w:rPr>
        <w:t xml:space="preserve"> </w:t>
      </w:r>
      <w:r>
        <w:t>absurdity</w:t>
      </w:r>
      <w:r>
        <w:rPr>
          <w:spacing w:val="-3"/>
        </w:rPr>
        <w:t xml:space="preserve"> </w:t>
      </w:r>
      <w:r>
        <w:t>by</w:t>
      </w:r>
      <w:r>
        <w:rPr>
          <w:spacing w:val="-3"/>
        </w:rPr>
        <w:t xml:space="preserve"> </w:t>
      </w:r>
      <w:r>
        <w:t>arguments</w:t>
      </w:r>
      <w:r>
        <w:rPr>
          <w:spacing w:val="-3"/>
        </w:rPr>
        <w:t xml:space="preserve"> </w:t>
      </w:r>
      <w:r>
        <w:t>similar to Mr. Russell's. [Footnote: See The New Quarterly, for March, 1908.]</w:t>
      </w:r>
    </w:p>
    <w:p w14:paraId="326F41BF" w14:textId="77777777" w:rsidR="00075191" w:rsidRDefault="00000000">
      <w:pPr>
        <w:pStyle w:val="BodyText"/>
      </w:pPr>
      <w:r>
        <w:t>As a favor to us and for the sake of the argument, he abandons the word 'true' to our fury, allowing it to mean nothing but the fact that certain beliefs are expedient; and he uses the word 'correctness' (as Mr. Pratt uses the word 'trueness') to designate a fact, not about the belief, but about the belief's object, namely that it is as the belief declares it. 'When therefore,' he writes, 'I say it is correct to say that Caesar is dead, I mean "Caesar is dead." This must be regarded as the definition of correctness.' And Mr. Hawtrey then goes on to demolish me by the conflict of the definitions. What is 'true' for the pragmatist cannot be what is 'correct,' he says, 'for the definitions are not logically interchangeable; or if we interchange them, we reach the tautology:</w:t>
      </w:r>
    </w:p>
    <w:p w14:paraId="326F41C0" w14:textId="77777777" w:rsidR="00075191" w:rsidRDefault="00000000">
      <w:pPr>
        <w:pStyle w:val="BodyText"/>
        <w:ind w:right="360"/>
      </w:pPr>
      <w:r>
        <w:t>"Caesar is dead" means "it is expedient to believe that Caesar is dead." But what is it expedient to believe? Why, "that Caesar is dead." A precious definition indeed of 'Caesar is dead.'</w:t>
      </w:r>
    </w:p>
    <w:p w14:paraId="326F41C1" w14:textId="77777777" w:rsidR="00075191" w:rsidRDefault="00000000">
      <w:pPr>
        <w:pStyle w:val="BodyText"/>
        <w:spacing w:before="1"/>
        <w:ind w:right="359"/>
      </w:pPr>
      <w:r>
        <w:t>Mr. Hawtrey's conclusion would seem to be that the pragmatic definition of the truth of a belief in no way implies—what?—that the believer shall believe</w:t>
      </w:r>
      <w:r>
        <w:rPr>
          <w:spacing w:val="-3"/>
        </w:rPr>
        <w:t xml:space="preserve"> </w:t>
      </w:r>
      <w:r>
        <w:t>in</w:t>
      </w:r>
      <w:r>
        <w:rPr>
          <w:spacing w:val="-3"/>
        </w:rPr>
        <w:t xml:space="preserve"> </w:t>
      </w:r>
      <w:r>
        <w:t>his</w:t>
      </w:r>
      <w:r>
        <w:rPr>
          <w:spacing w:val="-3"/>
        </w:rPr>
        <w:t xml:space="preserve"> </w:t>
      </w:r>
      <w:r>
        <w:t>own</w:t>
      </w:r>
      <w:r>
        <w:rPr>
          <w:spacing w:val="-3"/>
        </w:rPr>
        <w:t xml:space="preserve"> </w:t>
      </w:r>
      <w:r>
        <w:t>belief's</w:t>
      </w:r>
      <w:r>
        <w:rPr>
          <w:spacing w:val="-3"/>
        </w:rPr>
        <w:t xml:space="preserve"> </w:t>
      </w:r>
      <w:r>
        <w:t>deliverance?—or</w:t>
      </w:r>
      <w:r>
        <w:rPr>
          <w:spacing w:val="-3"/>
        </w:rPr>
        <w:t xml:space="preserve"> </w:t>
      </w:r>
      <w:r>
        <w:t>that</w:t>
      </w:r>
      <w:r>
        <w:rPr>
          <w:spacing w:val="-3"/>
        </w:rPr>
        <w:t xml:space="preserve"> </w:t>
      </w:r>
      <w:r>
        <w:t>the</w:t>
      </w:r>
      <w:r>
        <w:rPr>
          <w:spacing w:val="-3"/>
        </w:rPr>
        <w:t xml:space="preserve"> </w:t>
      </w:r>
      <w:r>
        <w:t>pragmatist</w:t>
      </w:r>
      <w:r>
        <w:rPr>
          <w:spacing w:val="-3"/>
        </w:rPr>
        <w:t xml:space="preserve"> </w:t>
      </w:r>
      <w:r>
        <w:t>who</w:t>
      </w:r>
      <w:r>
        <w:rPr>
          <w:spacing w:val="-3"/>
        </w:rPr>
        <w:t xml:space="preserve"> </w:t>
      </w:r>
      <w:r>
        <w:t>is</w:t>
      </w:r>
      <w:r>
        <w:rPr>
          <w:spacing w:val="-3"/>
        </w:rPr>
        <w:t xml:space="preserve"> </w:t>
      </w:r>
      <w:r>
        <w:t>talking about him shall believe in that deliverance? The two cases are quite different. For</w:t>
      </w:r>
      <w:r>
        <w:rPr>
          <w:spacing w:val="19"/>
        </w:rPr>
        <w:t xml:space="preserve"> </w:t>
      </w:r>
      <w:r>
        <w:t>the</w:t>
      </w:r>
      <w:r>
        <w:rPr>
          <w:spacing w:val="19"/>
        </w:rPr>
        <w:t xml:space="preserve"> </w:t>
      </w:r>
      <w:r>
        <w:t>believer,</w:t>
      </w:r>
      <w:r>
        <w:rPr>
          <w:spacing w:val="19"/>
        </w:rPr>
        <w:t xml:space="preserve"> </w:t>
      </w:r>
      <w:r>
        <w:t>Caesar</w:t>
      </w:r>
      <w:r>
        <w:rPr>
          <w:spacing w:val="19"/>
        </w:rPr>
        <w:t xml:space="preserve"> </w:t>
      </w:r>
      <w:r>
        <w:t>must</w:t>
      </w:r>
      <w:r>
        <w:rPr>
          <w:spacing w:val="19"/>
        </w:rPr>
        <w:t xml:space="preserve"> </w:t>
      </w:r>
      <w:r>
        <w:t>of</w:t>
      </w:r>
      <w:r>
        <w:rPr>
          <w:spacing w:val="19"/>
        </w:rPr>
        <w:t xml:space="preserve"> </w:t>
      </w:r>
      <w:r>
        <w:t>course</w:t>
      </w:r>
      <w:r>
        <w:rPr>
          <w:spacing w:val="19"/>
        </w:rPr>
        <w:t xml:space="preserve"> </w:t>
      </w:r>
      <w:r>
        <w:t>really</w:t>
      </w:r>
      <w:r>
        <w:rPr>
          <w:spacing w:val="19"/>
        </w:rPr>
        <w:t xml:space="preserve"> </w:t>
      </w:r>
      <w:r>
        <w:t>exist;</w:t>
      </w:r>
      <w:r>
        <w:rPr>
          <w:spacing w:val="19"/>
        </w:rPr>
        <w:t xml:space="preserve"> </w:t>
      </w:r>
      <w:r>
        <w:t>for</w:t>
      </w:r>
      <w:r>
        <w:rPr>
          <w:spacing w:val="19"/>
        </w:rPr>
        <w:t xml:space="preserve"> </w:t>
      </w:r>
      <w:r>
        <w:t>the</w:t>
      </w:r>
      <w:r>
        <w:rPr>
          <w:spacing w:val="19"/>
        </w:rPr>
        <w:t xml:space="preserve"> </w:t>
      </w:r>
      <w:r>
        <w:t>pragmatist</w:t>
      </w:r>
      <w:r>
        <w:rPr>
          <w:spacing w:val="19"/>
        </w:rPr>
        <w:t xml:space="preserve"> </w:t>
      </w:r>
      <w:r>
        <w:t>critic</w:t>
      </w:r>
    </w:p>
    <w:p w14:paraId="326F41C2" w14:textId="77777777" w:rsidR="00075191" w:rsidRDefault="00075191">
      <w:pPr>
        <w:pStyle w:val="BodyText"/>
        <w:sectPr w:rsidR="00075191">
          <w:pgSz w:w="12240" w:h="15840"/>
          <w:pgMar w:top="1360" w:right="1080" w:bottom="280" w:left="1080" w:header="720" w:footer="720" w:gutter="0"/>
          <w:cols w:space="720"/>
        </w:sectPr>
      </w:pPr>
    </w:p>
    <w:p w14:paraId="326F41C3" w14:textId="77777777" w:rsidR="00075191" w:rsidRDefault="00000000">
      <w:pPr>
        <w:pStyle w:val="BodyText"/>
        <w:spacing w:before="70"/>
        <w:ind w:right="359" w:firstLine="0"/>
      </w:pPr>
      <w:r>
        <w:t>he need not, for the pragmatic deliverance belongs, as I have just said, to another universe of discourse altogether. When one argues by substituting definition for definition, one needs to stay in the same universe.</w:t>
      </w:r>
    </w:p>
    <w:p w14:paraId="326F41C4" w14:textId="77777777" w:rsidR="00075191" w:rsidRDefault="00000000">
      <w:pPr>
        <w:pStyle w:val="BodyText"/>
        <w:ind w:right="359"/>
      </w:pPr>
      <w:r>
        <w:t>The great shifting of universes in this discussion occurs when we carry</w:t>
      </w:r>
      <w:r>
        <w:rPr>
          <w:spacing w:val="40"/>
        </w:rPr>
        <w:t xml:space="preserve"> </w:t>
      </w:r>
      <w:r>
        <w:t>the word 'truth' from the subjective into the objective realm, applying it sometimes to a property of opinions, sometimes to the facts which the opinions assert. A number of writers, as Mr. Russell himself, Mr. G. E. Moore, and others, favor the unlucky word 'proposition,' which seems expressly invented to foster this confusion, for they speak of truth as a property of 'propositions.' But in naming propositions it is almost impossible not to use the word 'that.'</w:t>
      </w:r>
    </w:p>
    <w:p w14:paraId="326F41C5" w14:textId="77777777" w:rsidR="00075191" w:rsidRDefault="00000000">
      <w:pPr>
        <w:pStyle w:val="BodyText"/>
        <w:ind w:left="810" w:right="0" w:firstLine="0"/>
      </w:pPr>
      <w:r>
        <w:t>THAT</w:t>
      </w:r>
      <w:r>
        <w:rPr>
          <w:spacing w:val="-6"/>
        </w:rPr>
        <w:t xml:space="preserve"> </w:t>
      </w:r>
      <w:r>
        <w:t>Caesar</w:t>
      </w:r>
      <w:r>
        <w:rPr>
          <w:spacing w:val="-4"/>
        </w:rPr>
        <w:t xml:space="preserve"> </w:t>
      </w:r>
      <w:r>
        <w:t>is</w:t>
      </w:r>
      <w:r>
        <w:rPr>
          <w:spacing w:val="-3"/>
        </w:rPr>
        <w:t xml:space="preserve"> </w:t>
      </w:r>
      <w:r>
        <w:t>dead,</w:t>
      </w:r>
      <w:r>
        <w:rPr>
          <w:spacing w:val="-3"/>
        </w:rPr>
        <w:t xml:space="preserve"> </w:t>
      </w:r>
      <w:r>
        <w:t>THAT</w:t>
      </w:r>
      <w:r>
        <w:rPr>
          <w:spacing w:val="-3"/>
        </w:rPr>
        <w:t xml:space="preserve"> </w:t>
      </w:r>
      <w:r>
        <w:t>virtue</w:t>
      </w:r>
      <w:r>
        <w:rPr>
          <w:spacing w:val="-4"/>
        </w:rPr>
        <w:t xml:space="preserve"> </w:t>
      </w:r>
      <w:r>
        <w:t>is</w:t>
      </w:r>
      <w:r>
        <w:rPr>
          <w:spacing w:val="-3"/>
        </w:rPr>
        <w:t xml:space="preserve"> </w:t>
      </w:r>
      <w:r>
        <w:t>its</w:t>
      </w:r>
      <w:r>
        <w:rPr>
          <w:spacing w:val="-4"/>
        </w:rPr>
        <w:t xml:space="preserve"> </w:t>
      </w:r>
      <w:r>
        <w:t>own</w:t>
      </w:r>
      <w:r>
        <w:rPr>
          <w:spacing w:val="-2"/>
        </w:rPr>
        <w:t xml:space="preserve"> </w:t>
      </w:r>
      <w:r>
        <w:t>reward,</w:t>
      </w:r>
      <w:r>
        <w:rPr>
          <w:spacing w:val="-3"/>
        </w:rPr>
        <w:t xml:space="preserve"> </w:t>
      </w:r>
      <w:r>
        <w:t>are</w:t>
      </w:r>
      <w:r>
        <w:rPr>
          <w:spacing w:val="-3"/>
        </w:rPr>
        <w:t xml:space="preserve"> </w:t>
      </w:r>
      <w:r>
        <w:rPr>
          <w:spacing w:val="-2"/>
        </w:rPr>
        <w:t>propositions.</w:t>
      </w:r>
    </w:p>
    <w:p w14:paraId="326F41C6" w14:textId="77777777" w:rsidR="00075191" w:rsidRDefault="00000000">
      <w:pPr>
        <w:pStyle w:val="BodyText"/>
        <w:ind w:right="357"/>
      </w:pPr>
      <w:r>
        <w:t>I do not say that for certain logical purposes it may not be useful to treat propositions as absolute entities, with truth or falsehood inside of them respectively, or to make of a complex like 'that— Caesar—is—dead' a single term and call it a 'truth.' But the 'that' here has the extremely convenient ambiguity for those who wish to make trouble for us pragmatists, that sometimes it means the FACT that, and sometimes the BELIEF that, Caesar is no longer living. When I then call the belief true, I am told that the truth means the fact; when I claim the fact also, I am told that my definition has excluded the fact, being a definition only of a certain peculiarity in the belief</w:t>
      </w:r>
    </w:p>
    <w:p w14:paraId="326F41C7" w14:textId="77777777" w:rsidR="00075191" w:rsidRDefault="00000000">
      <w:pPr>
        <w:pStyle w:val="BodyText"/>
        <w:ind w:right="0" w:firstLine="0"/>
      </w:pPr>
      <w:r>
        <w:t>—so</w:t>
      </w:r>
      <w:r>
        <w:rPr>
          <w:spacing w:val="-2"/>
        </w:rPr>
        <w:t xml:space="preserve"> </w:t>
      </w:r>
      <w:r>
        <w:t>that</w:t>
      </w:r>
      <w:r>
        <w:rPr>
          <w:spacing w:val="-2"/>
        </w:rPr>
        <w:t xml:space="preserve"> </w:t>
      </w:r>
      <w:r>
        <w:t>in</w:t>
      </w:r>
      <w:r>
        <w:rPr>
          <w:spacing w:val="-1"/>
        </w:rPr>
        <w:t xml:space="preserve"> </w:t>
      </w:r>
      <w:r>
        <w:t>the</w:t>
      </w:r>
      <w:r>
        <w:rPr>
          <w:spacing w:val="-3"/>
        </w:rPr>
        <w:t xml:space="preserve"> </w:t>
      </w:r>
      <w:r>
        <w:t>end</w:t>
      </w:r>
      <w:r>
        <w:rPr>
          <w:spacing w:val="-1"/>
        </w:rPr>
        <w:t xml:space="preserve"> </w:t>
      </w:r>
      <w:r>
        <w:t>I</w:t>
      </w:r>
      <w:r>
        <w:rPr>
          <w:spacing w:val="-2"/>
        </w:rPr>
        <w:t xml:space="preserve"> </w:t>
      </w:r>
      <w:r>
        <w:t>have</w:t>
      </w:r>
      <w:r>
        <w:rPr>
          <w:spacing w:val="-3"/>
        </w:rPr>
        <w:t xml:space="preserve"> </w:t>
      </w:r>
      <w:r>
        <w:t>no</w:t>
      </w:r>
      <w:r>
        <w:rPr>
          <w:spacing w:val="-1"/>
        </w:rPr>
        <w:t xml:space="preserve"> </w:t>
      </w:r>
      <w:r>
        <w:t>truth</w:t>
      </w:r>
      <w:r>
        <w:rPr>
          <w:spacing w:val="-1"/>
        </w:rPr>
        <w:t xml:space="preserve"> </w:t>
      </w:r>
      <w:r>
        <w:t>to</w:t>
      </w:r>
      <w:r>
        <w:rPr>
          <w:spacing w:val="-2"/>
        </w:rPr>
        <w:t xml:space="preserve"> </w:t>
      </w:r>
      <w:r>
        <w:t>talk</w:t>
      </w:r>
      <w:r>
        <w:rPr>
          <w:spacing w:val="-1"/>
        </w:rPr>
        <w:t xml:space="preserve"> </w:t>
      </w:r>
      <w:r>
        <w:t>about</w:t>
      </w:r>
      <w:r>
        <w:rPr>
          <w:spacing w:val="-2"/>
        </w:rPr>
        <w:t xml:space="preserve"> </w:t>
      </w:r>
      <w:r>
        <w:t>left</w:t>
      </w:r>
      <w:r>
        <w:rPr>
          <w:spacing w:val="-3"/>
        </w:rPr>
        <w:t xml:space="preserve"> </w:t>
      </w:r>
      <w:r>
        <w:t>in</w:t>
      </w:r>
      <w:r>
        <w:rPr>
          <w:spacing w:val="-1"/>
        </w:rPr>
        <w:t xml:space="preserve"> </w:t>
      </w:r>
      <w:r>
        <w:t>my</w:t>
      </w:r>
      <w:r>
        <w:rPr>
          <w:spacing w:val="-1"/>
        </w:rPr>
        <w:t xml:space="preserve"> </w:t>
      </w:r>
      <w:r>
        <w:rPr>
          <w:spacing w:val="-2"/>
        </w:rPr>
        <w:t>possession.</w:t>
      </w:r>
    </w:p>
    <w:p w14:paraId="326F41C8" w14:textId="77777777" w:rsidR="00075191" w:rsidRDefault="00000000">
      <w:pPr>
        <w:pStyle w:val="BodyText"/>
        <w:ind w:right="360"/>
      </w:pPr>
      <w:r>
        <w:t>The only remedy for this intolerable ambiguity is, it seems to me, to stick to terms consistently. 'Reality,' 'idea' or 'belief,' and the 'truth of the idea or belief,' which are the terms I have consistently held to, seem to be free from all objection.</w:t>
      </w:r>
    </w:p>
    <w:p w14:paraId="326F41C9" w14:textId="77777777" w:rsidR="00075191" w:rsidRDefault="00000000">
      <w:pPr>
        <w:pStyle w:val="BodyText"/>
      </w:pPr>
      <w:r>
        <w:t>Whoever takes terms abstracted from all their natural settings, identifies them with definitions, and treats the latter more algebraico, not only risks mixing universes, but risks fallacies which the man in the street easily</w:t>
      </w:r>
      <w:r>
        <w:rPr>
          <w:spacing w:val="40"/>
        </w:rPr>
        <w:t xml:space="preserve"> </w:t>
      </w:r>
      <w:r>
        <w:t>detects. To prove 'by definition' that the statement 'Caesar exists' is identical with</w:t>
      </w:r>
      <w:r>
        <w:rPr>
          <w:spacing w:val="-1"/>
        </w:rPr>
        <w:t xml:space="preserve"> </w:t>
      </w:r>
      <w:r>
        <w:t>a</w:t>
      </w:r>
      <w:r>
        <w:rPr>
          <w:spacing w:val="-1"/>
        </w:rPr>
        <w:t xml:space="preserve"> </w:t>
      </w:r>
      <w:r>
        <w:t>statement</w:t>
      </w:r>
      <w:r>
        <w:rPr>
          <w:spacing w:val="-1"/>
        </w:rPr>
        <w:t xml:space="preserve"> </w:t>
      </w:r>
      <w:r>
        <w:t>about</w:t>
      </w:r>
      <w:r>
        <w:rPr>
          <w:spacing w:val="-1"/>
        </w:rPr>
        <w:t xml:space="preserve"> </w:t>
      </w:r>
      <w:r>
        <w:t>'expediency'</w:t>
      </w:r>
      <w:r>
        <w:rPr>
          <w:spacing w:val="-1"/>
        </w:rPr>
        <w:t xml:space="preserve"> </w:t>
      </w:r>
      <w:r>
        <w:t>because</w:t>
      </w:r>
      <w:r>
        <w:rPr>
          <w:spacing w:val="-1"/>
        </w:rPr>
        <w:t xml:space="preserve"> </w:t>
      </w:r>
      <w:r>
        <w:t>the</w:t>
      </w:r>
      <w:r>
        <w:rPr>
          <w:spacing w:val="-1"/>
        </w:rPr>
        <w:t xml:space="preserve"> </w:t>
      </w:r>
      <w:r>
        <w:t>one</w:t>
      </w:r>
      <w:r>
        <w:rPr>
          <w:spacing w:val="-1"/>
        </w:rPr>
        <w:t xml:space="preserve"> </w:t>
      </w:r>
      <w:r>
        <w:t>statement</w:t>
      </w:r>
      <w:r>
        <w:rPr>
          <w:spacing w:val="-1"/>
        </w:rPr>
        <w:t xml:space="preserve"> </w:t>
      </w:r>
      <w:r>
        <w:t>is</w:t>
      </w:r>
      <w:r>
        <w:rPr>
          <w:spacing w:val="-1"/>
        </w:rPr>
        <w:t xml:space="preserve"> </w:t>
      </w:r>
      <w:r>
        <w:t>'true'</w:t>
      </w:r>
      <w:r>
        <w:rPr>
          <w:spacing w:val="-1"/>
        </w:rPr>
        <w:t xml:space="preserve"> </w:t>
      </w:r>
      <w:r>
        <w:t>and</w:t>
      </w:r>
      <w:r>
        <w:rPr>
          <w:spacing w:val="-1"/>
        </w:rPr>
        <w:t xml:space="preserve"> </w:t>
      </w:r>
      <w:r>
        <w:t>the other is about 'true statements,' is like proving that an omnibus is a boat because both are vehicles. A horse may be defined as a beast that walks on the nails of his middle digits. Whenever we see a horse we see such a beast, just</w:t>
      </w:r>
      <w:r>
        <w:rPr>
          <w:spacing w:val="-1"/>
        </w:rPr>
        <w:t xml:space="preserve"> </w:t>
      </w:r>
      <w:r>
        <w:t>as</w:t>
      </w:r>
      <w:r>
        <w:rPr>
          <w:spacing w:val="-1"/>
        </w:rPr>
        <w:t xml:space="preserve"> </w:t>
      </w:r>
      <w:r>
        <w:t>whenever</w:t>
      </w:r>
      <w:r>
        <w:rPr>
          <w:spacing w:val="-1"/>
        </w:rPr>
        <w:t xml:space="preserve"> </w:t>
      </w:r>
      <w:r>
        <w:t>we</w:t>
      </w:r>
      <w:r>
        <w:rPr>
          <w:spacing w:val="-1"/>
        </w:rPr>
        <w:t xml:space="preserve"> </w:t>
      </w:r>
      <w:r>
        <w:t>believe</w:t>
      </w:r>
      <w:r>
        <w:rPr>
          <w:spacing w:val="-1"/>
        </w:rPr>
        <w:t xml:space="preserve"> </w:t>
      </w:r>
      <w:r>
        <w:t>a</w:t>
      </w:r>
      <w:r>
        <w:rPr>
          <w:spacing w:val="-1"/>
        </w:rPr>
        <w:t xml:space="preserve"> </w:t>
      </w:r>
      <w:r>
        <w:t>'truth'</w:t>
      </w:r>
      <w:r>
        <w:rPr>
          <w:spacing w:val="-1"/>
        </w:rPr>
        <w:t xml:space="preserve"> </w:t>
      </w:r>
      <w:r>
        <w:t>we</w:t>
      </w:r>
      <w:r>
        <w:rPr>
          <w:spacing w:val="-1"/>
        </w:rPr>
        <w:t xml:space="preserve"> </w:t>
      </w:r>
      <w:r>
        <w:t>believe</w:t>
      </w:r>
      <w:r>
        <w:rPr>
          <w:spacing w:val="-1"/>
        </w:rPr>
        <w:t xml:space="preserve"> </w:t>
      </w:r>
      <w:r>
        <w:t>something</w:t>
      </w:r>
      <w:r>
        <w:rPr>
          <w:spacing w:val="-1"/>
        </w:rPr>
        <w:t xml:space="preserve"> </w:t>
      </w:r>
      <w:r>
        <w:t>expedient.</w:t>
      </w:r>
      <w:r>
        <w:rPr>
          <w:spacing w:val="-1"/>
        </w:rPr>
        <w:t xml:space="preserve"> </w:t>
      </w:r>
      <w:r>
        <w:t>Messrs. Russell and Hawtrey, if they followed their antipragmatist logic, would have to say here that we see THAT IT IS such a beast, a fact which notoriously no</w:t>
      </w:r>
    </w:p>
    <w:p w14:paraId="326F41CA" w14:textId="77777777" w:rsidR="00075191" w:rsidRDefault="00075191">
      <w:pPr>
        <w:pStyle w:val="BodyText"/>
        <w:sectPr w:rsidR="00075191">
          <w:pgSz w:w="12240" w:h="15840"/>
          <w:pgMar w:top="1360" w:right="1080" w:bottom="280" w:left="1080" w:header="720" w:footer="720" w:gutter="0"/>
          <w:cols w:space="720"/>
        </w:sectPr>
      </w:pPr>
    </w:p>
    <w:p w14:paraId="326F41CB" w14:textId="77777777" w:rsidR="00075191" w:rsidRDefault="00000000">
      <w:pPr>
        <w:pStyle w:val="BodyText"/>
        <w:spacing w:before="70"/>
        <w:ind w:right="0" w:firstLine="0"/>
      </w:pPr>
      <w:r>
        <w:t>one</w:t>
      </w:r>
      <w:r>
        <w:rPr>
          <w:spacing w:val="-5"/>
        </w:rPr>
        <w:t xml:space="preserve"> </w:t>
      </w:r>
      <w:r>
        <w:t>sees</w:t>
      </w:r>
      <w:r>
        <w:rPr>
          <w:spacing w:val="-3"/>
        </w:rPr>
        <w:t xml:space="preserve"> </w:t>
      </w:r>
      <w:r>
        <w:t>who</w:t>
      </w:r>
      <w:r>
        <w:rPr>
          <w:spacing w:val="-2"/>
        </w:rPr>
        <w:t xml:space="preserve"> </w:t>
      </w:r>
      <w:r>
        <w:t>is</w:t>
      </w:r>
      <w:r>
        <w:rPr>
          <w:spacing w:val="-2"/>
        </w:rPr>
        <w:t xml:space="preserve"> </w:t>
      </w:r>
      <w:r>
        <w:t>not</w:t>
      </w:r>
      <w:r>
        <w:rPr>
          <w:spacing w:val="-3"/>
        </w:rPr>
        <w:t xml:space="preserve"> </w:t>
      </w:r>
      <w:r>
        <w:t>a</w:t>
      </w:r>
      <w:r>
        <w:rPr>
          <w:spacing w:val="-3"/>
        </w:rPr>
        <w:t xml:space="preserve"> </w:t>
      </w:r>
      <w:r>
        <w:t>comparative</w:t>
      </w:r>
      <w:r>
        <w:rPr>
          <w:spacing w:val="-2"/>
        </w:rPr>
        <w:t xml:space="preserve"> anatomist.</w:t>
      </w:r>
    </w:p>
    <w:p w14:paraId="326F41CC" w14:textId="77777777" w:rsidR="00075191" w:rsidRDefault="00000000">
      <w:pPr>
        <w:pStyle w:val="BodyText"/>
        <w:ind w:right="359"/>
      </w:pPr>
      <w:r>
        <w:t>It almost reconciles one to being no logician that one thereby escapes so much</w:t>
      </w:r>
      <w:r>
        <w:rPr>
          <w:spacing w:val="-3"/>
        </w:rPr>
        <w:t xml:space="preserve"> </w:t>
      </w:r>
      <w:r>
        <w:t>abstractionism.</w:t>
      </w:r>
      <w:r>
        <w:rPr>
          <w:spacing w:val="-3"/>
        </w:rPr>
        <w:t xml:space="preserve"> </w:t>
      </w:r>
      <w:r>
        <w:t>Abstractionism</w:t>
      </w:r>
      <w:r>
        <w:rPr>
          <w:spacing w:val="-4"/>
        </w:rPr>
        <w:t xml:space="preserve"> </w:t>
      </w:r>
      <w:r>
        <w:t>of</w:t>
      </w:r>
      <w:r>
        <w:rPr>
          <w:spacing w:val="-4"/>
        </w:rPr>
        <w:t xml:space="preserve"> </w:t>
      </w:r>
      <w:r>
        <w:t>the</w:t>
      </w:r>
      <w:r>
        <w:rPr>
          <w:spacing w:val="-4"/>
        </w:rPr>
        <w:t xml:space="preserve"> </w:t>
      </w:r>
      <w:r>
        <w:t>worst</w:t>
      </w:r>
      <w:r>
        <w:rPr>
          <w:spacing w:val="-4"/>
        </w:rPr>
        <w:t xml:space="preserve"> </w:t>
      </w:r>
      <w:r>
        <w:t>sort</w:t>
      </w:r>
      <w:r>
        <w:rPr>
          <w:spacing w:val="-4"/>
        </w:rPr>
        <w:t xml:space="preserve"> </w:t>
      </w:r>
      <w:r>
        <w:t>dogs</w:t>
      </w:r>
      <w:r>
        <w:rPr>
          <w:spacing w:val="-4"/>
        </w:rPr>
        <w:t xml:space="preserve"> </w:t>
      </w:r>
      <w:r>
        <w:t>Mr.</w:t>
      </w:r>
      <w:r>
        <w:rPr>
          <w:spacing w:val="-3"/>
        </w:rPr>
        <w:t xml:space="preserve"> </w:t>
      </w:r>
      <w:r>
        <w:t>Russell</w:t>
      </w:r>
      <w:r>
        <w:rPr>
          <w:spacing w:val="-4"/>
        </w:rPr>
        <w:t xml:space="preserve"> </w:t>
      </w:r>
      <w:r>
        <w:t>in</w:t>
      </w:r>
      <w:r>
        <w:rPr>
          <w:spacing w:val="-3"/>
        </w:rPr>
        <w:t xml:space="preserve"> </w:t>
      </w:r>
      <w:r>
        <w:t>his own trials to tell positively what the word 'truth' means. In the third of his articles on Meinong, in Mind, vol. xiii, p. 509 (1904), he attempts this feat by limiting the discussion to three terms only, a proposition, its content, and an object, abstracting from the whole context of associated realities in which such terms are found in every case of actual knowing. He puts the terms, thus taken</w:t>
      </w:r>
      <w:r>
        <w:rPr>
          <w:spacing w:val="-3"/>
        </w:rPr>
        <w:t xml:space="preserve"> </w:t>
      </w:r>
      <w:r>
        <w:t>in</w:t>
      </w:r>
      <w:r>
        <w:rPr>
          <w:spacing w:val="-3"/>
        </w:rPr>
        <w:t xml:space="preserve"> </w:t>
      </w:r>
      <w:r>
        <w:t>a</w:t>
      </w:r>
      <w:r>
        <w:rPr>
          <w:spacing w:val="-3"/>
        </w:rPr>
        <w:t xml:space="preserve"> </w:t>
      </w:r>
      <w:r>
        <w:t>vacuum,</w:t>
      </w:r>
      <w:r>
        <w:rPr>
          <w:spacing w:val="-3"/>
        </w:rPr>
        <w:t xml:space="preserve"> </w:t>
      </w:r>
      <w:r>
        <w:t>and</w:t>
      </w:r>
      <w:r>
        <w:rPr>
          <w:spacing w:val="-3"/>
        </w:rPr>
        <w:t xml:space="preserve"> </w:t>
      </w:r>
      <w:r>
        <w:t>made</w:t>
      </w:r>
      <w:r>
        <w:rPr>
          <w:spacing w:val="-3"/>
        </w:rPr>
        <w:t xml:space="preserve"> </w:t>
      </w:r>
      <w:r>
        <w:t>into</w:t>
      </w:r>
      <w:r>
        <w:rPr>
          <w:spacing w:val="-3"/>
        </w:rPr>
        <w:t xml:space="preserve"> </w:t>
      </w:r>
      <w:r>
        <w:t>bare</w:t>
      </w:r>
      <w:r>
        <w:rPr>
          <w:spacing w:val="-3"/>
        </w:rPr>
        <w:t xml:space="preserve"> </w:t>
      </w:r>
      <w:r>
        <w:t>logical</w:t>
      </w:r>
      <w:r>
        <w:rPr>
          <w:spacing w:val="-3"/>
        </w:rPr>
        <w:t xml:space="preserve"> </w:t>
      </w:r>
      <w:r>
        <w:t>entities,</w:t>
      </w:r>
      <w:r>
        <w:rPr>
          <w:spacing w:val="-3"/>
        </w:rPr>
        <w:t xml:space="preserve"> </w:t>
      </w:r>
      <w:r>
        <w:t>through</w:t>
      </w:r>
      <w:r>
        <w:rPr>
          <w:spacing w:val="-3"/>
        </w:rPr>
        <w:t xml:space="preserve"> </w:t>
      </w:r>
      <w:r>
        <w:t>every</w:t>
      </w:r>
      <w:r>
        <w:rPr>
          <w:spacing w:val="-3"/>
        </w:rPr>
        <w:t xml:space="preserve"> </w:t>
      </w:r>
      <w:r>
        <w:t>possible permutation and combination, tortures them on the rack until nothing is left</w:t>
      </w:r>
      <w:r>
        <w:rPr>
          <w:spacing w:val="40"/>
        </w:rPr>
        <w:t xml:space="preserve"> </w:t>
      </w:r>
      <w:r>
        <w:t>of them, and after all this logical gymnastic, comes out with the following portentous conclusion as what he believes to be the correct view: that there is no problem at all in truth and falsehood, that some propositions are true and some false, just as some roses are red and some white, that belief is a certain attitude towards propositions, which is called knowledge when they are true, error when they are false'—and he seems to think that when once this insight is reached the question may be considered closed forever!</w:t>
      </w:r>
    </w:p>
    <w:p w14:paraId="326F41CD" w14:textId="77777777" w:rsidR="00075191" w:rsidRDefault="00000000">
      <w:pPr>
        <w:pStyle w:val="BodyText"/>
        <w:ind w:right="360"/>
      </w:pPr>
      <w:r>
        <w:t>In spite of my admiration of Mr. Russell's analytic powers, I wish, after reading such an article, that pragmatism, even had it no other function, might result in making him and other similarly gifted men ashamed of having used such powers in such abstraction from reality. Pragmatism saves us at any rate from such diseased abstractionism as those pages show.</w:t>
      </w:r>
    </w:p>
    <w:p w14:paraId="326F41CE" w14:textId="77777777" w:rsidR="00075191" w:rsidRDefault="00000000">
      <w:pPr>
        <w:pStyle w:val="BodyText"/>
        <w:ind w:right="359"/>
      </w:pPr>
      <w:r>
        <w:t>P. S. Since the foregoing rejoinder was written an article on Pragmatism which I believe to be by Mr. Russell has appeared in the Edinburgh Review for April, 1909. As far as his discussion of the truth-problem goes, altho he has evidently taken great pains to be fair, it seems to me that he has in no essential respect improved upon his former arguments. I will therefore add nothing further, but simply refer readers who may be curious to pp. 272-280 of the said article.</w:t>
      </w:r>
    </w:p>
    <w:p w14:paraId="326F41CF" w14:textId="77777777" w:rsidR="00075191" w:rsidRDefault="00075191">
      <w:pPr>
        <w:pStyle w:val="BodyText"/>
        <w:sectPr w:rsidR="00075191">
          <w:pgSz w:w="12240" w:h="15840"/>
          <w:pgMar w:top="1360" w:right="1080" w:bottom="280" w:left="1080" w:header="720" w:footer="720" w:gutter="0"/>
          <w:cols w:space="720"/>
        </w:sectPr>
      </w:pPr>
    </w:p>
    <w:p w14:paraId="326F41D0" w14:textId="77777777" w:rsidR="00075191" w:rsidRDefault="00000000">
      <w:pPr>
        <w:spacing w:before="58"/>
        <w:ind w:left="360"/>
        <w:rPr>
          <w:b/>
          <w:sz w:val="42"/>
        </w:rPr>
      </w:pPr>
      <w:bookmarkStart w:id="96" w:name="_bookmark90"/>
      <w:bookmarkEnd w:id="96"/>
      <w:r>
        <w:rPr>
          <w:b/>
          <w:sz w:val="34"/>
        </w:rPr>
        <w:t>XV:</w:t>
      </w:r>
      <w:r>
        <w:rPr>
          <w:b/>
          <w:spacing w:val="3"/>
          <w:sz w:val="34"/>
        </w:rPr>
        <w:t xml:space="preserve"> </w:t>
      </w:r>
      <w:r>
        <w:rPr>
          <w:b/>
          <w:sz w:val="42"/>
        </w:rPr>
        <w:t>A</w:t>
      </w:r>
      <w:r>
        <w:rPr>
          <w:b/>
          <w:spacing w:val="3"/>
          <w:sz w:val="42"/>
        </w:rPr>
        <w:t xml:space="preserve"> </w:t>
      </w:r>
      <w:r>
        <w:rPr>
          <w:b/>
          <w:spacing w:val="-2"/>
          <w:sz w:val="42"/>
        </w:rPr>
        <w:t>DIALOGUE</w:t>
      </w:r>
    </w:p>
    <w:p w14:paraId="326F41D1" w14:textId="77777777" w:rsidR="00075191" w:rsidRDefault="00000000">
      <w:pPr>
        <w:pStyle w:val="BodyText"/>
        <w:spacing w:before="349"/>
        <w:ind w:right="365"/>
      </w:pPr>
      <w:r>
        <w:t>After correcting the proofs of all that precedes I imagine a residual state of mind on the part of my reader which may still keep him unconvinced, and which it may be my duty to try at least to dispel. I can perhaps be briefer if I put</w:t>
      </w:r>
      <w:r>
        <w:rPr>
          <w:spacing w:val="-1"/>
        </w:rPr>
        <w:t xml:space="preserve"> </w:t>
      </w:r>
      <w:r>
        <w:t>what</w:t>
      </w:r>
      <w:r>
        <w:rPr>
          <w:spacing w:val="-1"/>
        </w:rPr>
        <w:t xml:space="preserve"> </w:t>
      </w:r>
      <w:r>
        <w:t>I</w:t>
      </w:r>
      <w:r>
        <w:rPr>
          <w:spacing w:val="-1"/>
        </w:rPr>
        <w:t xml:space="preserve"> </w:t>
      </w:r>
      <w:r>
        <w:t>have</w:t>
      </w:r>
      <w:r>
        <w:rPr>
          <w:spacing w:val="-1"/>
        </w:rPr>
        <w:t xml:space="preserve"> </w:t>
      </w:r>
      <w:r>
        <w:t>to say in dialogue</w:t>
      </w:r>
      <w:r>
        <w:rPr>
          <w:spacing w:val="-1"/>
        </w:rPr>
        <w:t xml:space="preserve"> </w:t>
      </w:r>
      <w:r>
        <w:t>form. Let</w:t>
      </w:r>
      <w:r>
        <w:rPr>
          <w:spacing w:val="-1"/>
        </w:rPr>
        <w:t xml:space="preserve"> </w:t>
      </w:r>
      <w:r>
        <w:t>then the</w:t>
      </w:r>
      <w:r>
        <w:rPr>
          <w:spacing w:val="-1"/>
        </w:rPr>
        <w:t xml:space="preserve"> </w:t>
      </w:r>
      <w:r>
        <w:t>anti-pragmatist</w:t>
      </w:r>
      <w:r>
        <w:rPr>
          <w:spacing w:val="-1"/>
        </w:rPr>
        <w:t xml:space="preserve"> </w:t>
      </w:r>
      <w:r>
        <w:t>begin:—</w:t>
      </w:r>
    </w:p>
    <w:p w14:paraId="326F41D2" w14:textId="77777777" w:rsidR="00075191" w:rsidRDefault="00000000">
      <w:pPr>
        <w:pStyle w:val="BodyText"/>
        <w:spacing w:before="195"/>
        <w:ind w:right="366"/>
      </w:pPr>
      <w:r>
        <w:t>Anti-Pragmatist:—You say that the truth of an idea is constituted by its workings. Now suppose a certain state of facts, facts for example of antediluvian planetary history, concerning which the question may be asked:</w:t>
      </w:r>
    </w:p>
    <w:p w14:paraId="326F41D3" w14:textId="77777777" w:rsidR="00075191" w:rsidRDefault="00000000">
      <w:pPr>
        <w:pStyle w:val="BodyText"/>
      </w:pPr>
      <w:r>
        <w:t>'Shall the truth about them ever be known?' And suppose (leaving the hypothesis of an omniscient absolute out of the account) that we assume that the truth is never to be known. I ask you now, brother pragmatist, whether according to you there can be said to be any truth at all about such a state of facts. Is there a truth, or is there not a truth, in cases where at any rate it never comes to be known?</w:t>
      </w:r>
    </w:p>
    <w:p w14:paraId="326F41D4" w14:textId="77777777" w:rsidR="00075191" w:rsidRDefault="00000000">
      <w:pPr>
        <w:pStyle w:val="BodyText"/>
        <w:ind w:left="810" w:right="0" w:firstLine="0"/>
      </w:pPr>
      <w:r>
        <w:t>Pragmatist:—Why</w:t>
      </w:r>
      <w:r>
        <w:rPr>
          <w:spacing w:val="-5"/>
        </w:rPr>
        <w:t xml:space="preserve"> </w:t>
      </w:r>
      <w:r>
        <w:t>do</w:t>
      </w:r>
      <w:r>
        <w:rPr>
          <w:spacing w:val="-2"/>
        </w:rPr>
        <w:t xml:space="preserve"> </w:t>
      </w:r>
      <w:r>
        <w:t>you</w:t>
      </w:r>
      <w:r>
        <w:rPr>
          <w:spacing w:val="-2"/>
        </w:rPr>
        <w:t xml:space="preserve"> </w:t>
      </w:r>
      <w:r>
        <w:t>ask</w:t>
      </w:r>
      <w:r>
        <w:rPr>
          <w:spacing w:val="-3"/>
        </w:rPr>
        <w:t xml:space="preserve"> </w:t>
      </w:r>
      <w:r>
        <w:t>me</w:t>
      </w:r>
      <w:r>
        <w:rPr>
          <w:spacing w:val="-3"/>
        </w:rPr>
        <w:t xml:space="preserve"> </w:t>
      </w:r>
      <w:r>
        <w:t>such</w:t>
      </w:r>
      <w:r>
        <w:rPr>
          <w:spacing w:val="-2"/>
        </w:rPr>
        <w:t xml:space="preserve"> </w:t>
      </w:r>
      <w:r>
        <w:t>a</w:t>
      </w:r>
      <w:r>
        <w:rPr>
          <w:spacing w:val="-3"/>
        </w:rPr>
        <w:t xml:space="preserve"> </w:t>
      </w:r>
      <w:r>
        <w:rPr>
          <w:spacing w:val="-2"/>
        </w:rPr>
        <w:t>question?</w:t>
      </w:r>
    </w:p>
    <w:p w14:paraId="326F41D5" w14:textId="77777777" w:rsidR="00075191" w:rsidRDefault="00000000">
      <w:pPr>
        <w:pStyle w:val="BodyText"/>
        <w:ind w:left="810" w:right="2197" w:firstLine="0"/>
      </w:pPr>
      <w:r>
        <w:t>Anti-Prag.:—Because</w:t>
      </w:r>
      <w:r>
        <w:rPr>
          <w:spacing w:val="-5"/>
        </w:rPr>
        <w:t xml:space="preserve"> </w:t>
      </w:r>
      <w:r>
        <w:t>I</w:t>
      </w:r>
      <w:r>
        <w:rPr>
          <w:spacing w:val="-5"/>
        </w:rPr>
        <w:t xml:space="preserve"> </w:t>
      </w:r>
      <w:r>
        <w:t>think</w:t>
      </w:r>
      <w:r>
        <w:rPr>
          <w:spacing w:val="-5"/>
        </w:rPr>
        <w:t xml:space="preserve"> </w:t>
      </w:r>
      <w:r>
        <w:t>it</w:t>
      </w:r>
      <w:r>
        <w:rPr>
          <w:spacing w:val="-5"/>
        </w:rPr>
        <w:t xml:space="preserve"> </w:t>
      </w:r>
      <w:r>
        <w:t>puts</w:t>
      </w:r>
      <w:r>
        <w:rPr>
          <w:spacing w:val="-5"/>
        </w:rPr>
        <w:t xml:space="preserve"> </w:t>
      </w:r>
      <w:r>
        <w:t>you</w:t>
      </w:r>
      <w:r>
        <w:rPr>
          <w:spacing w:val="-5"/>
        </w:rPr>
        <w:t xml:space="preserve"> </w:t>
      </w:r>
      <w:r>
        <w:t>in</w:t>
      </w:r>
      <w:r>
        <w:rPr>
          <w:spacing w:val="-5"/>
        </w:rPr>
        <w:t xml:space="preserve"> </w:t>
      </w:r>
      <w:r>
        <w:t>a</w:t>
      </w:r>
      <w:r>
        <w:rPr>
          <w:spacing w:val="-5"/>
        </w:rPr>
        <w:t xml:space="preserve"> </w:t>
      </w:r>
      <w:r>
        <w:t>bad</w:t>
      </w:r>
      <w:r>
        <w:rPr>
          <w:spacing w:val="-5"/>
        </w:rPr>
        <w:t xml:space="preserve"> </w:t>
      </w:r>
      <w:r>
        <w:t>dilemma. Prag.:—How so?</w:t>
      </w:r>
    </w:p>
    <w:p w14:paraId="326F41D6" w14:textId="77777777" w:rsidR="00075191" w:rsidRDefault="00000000">
      <w:pPr>
        <w:pStyle w:val="BodyText"/>
      </w:pPr>
      <w:r>
        <w:t xml:space="preserve">Anti-Prag.:—Why, because if on the one hand you elect to say that there is a truth, you thereby surrender your whole pragmatist theory. According to that theory, truth requires ideas and workings to constitute it; but in the present instance there is supposed to be no knower, and consequently neither ideas nor workings can exist. What then remains for you to make your truth </w:t>
      </w:r>
      <w:r>
        <w:rPr>
          <w:spacing w:val="-4"/>
        </w:rPr>
        <w:t>of?</w:t>
      </w:r>
    </w:p>
    <w:p w14:paraId="326F41D7" w14:textId="77777777" w:rsidR="00075191" w:rsidRDefault="00000000">
      <w:pPr>
        <w:pStyle w:val="BodyText"/>
        <w:ind w:right="359"/>
      </w:pPr>
      <w:r>
        <w:t>Prag.:—Do you wish, like so many of my enemies, to force me to make the truth out of the reality itself? I cannot: the truth is something known, thought or said about the reality, and consequently numerically additional to it.</w:t>
      </w:r>
      <w:r>
        <w:rPr>
          <w:spacing w:val="-1"/>
        </w:rPr>
        <w:t xml:space="preserve"> </w:t>
      </w:r>
      <w:r>
        <w:t>But</w:t>
      </w:r>
      <w:r>
        <w:rPr>
          <w:spacing w:val="-1"/>
        </w:rPr>
        <w:t xml:space="preserve"> </w:t>
      </w:r>
      <w:r>
        <w:t>probably</w:t>
      </w:r>
      <w:r>
        <w:rPr>
          <w:spacing w:val="-1"/>
        </w:rPr>
        <w:t xml:space="preserve"> </w:t>
      </w:r>
      <w:r>
        <w:t>your</w:t>
      </w:r>
      <w:r>
        <w:rPr>
          <w:spacing w:val="-1"/>
        </w:rPr>
        <w:t xml:space="preserve"> </w:t>
      </w:r>
      <w:r>
        <w:t>intent</w:t>
      </w:r>
      <w:r>
        <w:rPr>
          <w:spacing w:val="-1"/>
        </w:rPr>
        <w:t xml:space="preserve"> </w:t>
      </w:r>
      <w:r>
        <w:t>is</w:t>
      </w:r>
      <w:r>
        <w:rPr>
          <w:spacing w:val="-1"/>
        </w:rPr>
        <w:t xml:space="preserve"> </w:t>
      </w:r>
      <w:r>
        <w:t>something</w:t>
      </w:r>
      <w:r>
        <w:rPr>
          <w:spacing w:val="-1"/>
        </w:rPr>
        <w:t xml:space="preserve"> </w:t>
      </w:r>
      <w:r>
        <w:t>different;</w:t>
      </w:r>
      <w:r>
        <w:rPr>
          <w:spacing w:val="-1"/>
        </w:rPr>
        <w:t xml:space="preserve"> </w:t>
      </w:r>
      <w:r>
        <w:t>so</w:t>
      </w:r>
      <w:r>
        <w:rPr>
          <w:spacing w:val="-1"/>
        </w:rPr>
        <w:t xml:space="preserve"> </w:t>
      </w:r>
      <w:r>
        <w:t>before</w:t>
      </w:r>
      <w:r>
        <w:rPr>
          <w:spacing w:val="-1"/>
        </w:rPr>
        <w:t xml:space="preserve"> </w:t>
      </w:r>
      <w:r>
        <w:t>I</w:t>
      </w:r>
      <w:r>
        <w:rPr>
          <w:spacing w:val="-1"/>
        </w:rPr>
        <w:t xml:space="preserve"> </w:t>
      </w:r>
      <w:r>
        <w:t>say</w:t>
      </w:r>
      <w:r>
        <w:rPr>
          <w:spacing w:val="-1"/>
        </w:rPr>
        <w:t xml:space="preserve"> </w:t>
      </w:r>
      <w:r>
        <w:t>which</w:t>
      </w:r>
      <w:r>
        <w:rPr>
          <w:spacing w:val="-1"/>
        </w:rPr>
        <w:t xml:space="preserve"> </w:t>
      </w:r>
      <w:r>
        <w:t xml:space="preserve">horn of your dilemma I choose, I ask you to let me hear what the other horn may </w:t>
      </w:r>
      <w:r>
        <w:rPr>
          <w:spacing w:val="-4"/>
        </w:rPr>
        <w:t>be.</w:t>
      </w:r>
    </w:p>
    <w:p w14:paraId="326F41D8" w14:textId="77777777" w:rsidR="00075191" w:rsidRDefault="00000000">
      <w:pPr>
        <w:pStyle w:val="BodyText"/>
        <w:ind w:right="361"/>
      </w:pPr>
      <w:r>
        <w:t>Anti-Prag.:—The other horn is this, that if you elect to say that there is no truth under the conditions assumed, because there are no ideas or workings, then you fly in the face of common sense. Doesn't common sense believe that every state of facts must in the nature of things be truly statable in some kind of</w:t>
      </w:r>
      <w:r>
        <w:rPr>
          <w:spacing w:val="40"/>
        </w:rPr>
        <w:t xml:space="preserve"> </w:t>
      </w:r>
      <w:r>
        <w:t>a</w:t>
      </w:r>
      <w:r>
        <w:rPr>
          <w:spacing w:val="40"/>
        </w:rPr>
        <w:t xml:space="preserve"> </w:t>
      </w:r>
      <w:r>
        <w:t>proposition,</w:t>
      </w:r>
      <w:r>
        <w:rPr>
          <w:spacing w:val="40"/>
        </w:rPr>
        <w:t xml:space="preserve"> </w:t>
      </w:r>
      <w:r>
        <w:t>even</w:t>
      </w:r>
      <w:r>
        <w:rPr>
          <w:spacing w:val="40"/>
        </w:rPr>
        <w:t xml:space="preserve"> </w:t>
      </w:r>
      <w:r>
        <w:t>tho</w:t>
      </w:r>
      <w:r>
        <w:rPr>
          <w:spacing w:val="40"/>
        </w:rPr>
        <w:t xml:space="preserve"> </w:t>
      </w:r>
      <w:r>
        <w:t>in</w:t>
      </w:r>
      <w:r>
        <w:rPr>
          <w:spacing w:val="40"/>
        </w:rPr>
        <w:t xml:space="preserve"> </w:t>
      </w:r>
      <w:r>
        <w:t>point</w:t>
      </w:r>
      <w:r>
        <w:rPr>
          <w:spacing w:val="40"/>
        </w:rPr>
        <w:t xml:space="preserve"> </w:t>
      </w:r>
      <w:r>
        <w:t>of</w:t>
      </w:r>
      <w:r>
        <w:rPr>
          <w:spacing w:val="40"/>
        </w:rPr>
        <w:t xml:space="preserve"> </w:t>
      </w:r>
      <w:r>
        <w:t>fact</w:t>
      </w:r>
      <w:r>
        <w:rPr>
          <w:spacing w:val="40"/>
        </w:rPr>
        <w:t xml:space="preserve"> </w:t>
      </w:r>
      <w:r>
        <w:t>the</w:t>
      </w:r>
      <w:r>
        <w:rPr>
          <w:spacing w:val="40"/>
        </w:rPr>
        <w:t xml:space="preserve"> </w:t>
      </w:r>
      <w:r>
        <w:t>proposition</w:t>
      </w:r>
      <w:r>
        <w:rPr>
          <w:spacing w:val="40"/>
        </w:rPr>
        <w:t xml:space="preserve"> </w:t>
      </w:r>
      <w:r>
        <w:t>should</w:t>
      </w:r>
      <w:r>
        <w:rPr>
          <w:spacing w:val="40"/>
        </w:rPr>
        <w:t xml:space="preserve"> </w:t>
      </w:r>
      <w:r>
        <w:t>never</w:t>
      </w:r>
      <w:r>
        <w:rPr>
          <w:spacing w:val="40"/>
        </w:rPr>
        <w:t xml:space="preserve"> </w:t>
      </w:r>
      <w:r>
        <w:t>be</w:t>
      </w:r>
    </w:p>
    <w:p w14:paraId="326F41D9" w14:textId="77777777" w:rsidR="00075191" w:rsidRDefault="00075191">
      <w:pPr>
        <w:pStyle w:val="BodyText"/>
        <w:sectPr w:rsidR="00075191">
          <w:pgSz w:w="12240" w:h="15840"/>
          <w:pgMar w:top="1740" w:right="1080" w:bottom="280" w:left="1080" w:header="720" w:footer="720" w:gutter="0"/>
          <w:cols w:space="720"/>
        </w:sectPr>
      </w:pPr>
    </w:p>
    <w:p w14:paraId="326F41DA" w14:textId="77777777" w:rsidR="00075191" w:rsidRDefault="00000000">
      <w:pPr>
        <w:pStyle w:val="BodyText"/>
        <w:spacing w:before="69"/>
        <w:ind w:right="0" w:firstLine="0"/>
      </w:pPr>
      <w:r>
        <w:t>propounded</w:t>
      </w:r>
      <w:r>
        <w:rPr>
          <w:spacing w:val="-2"/>
        </w:rPr>
        <w:t xml:space="preserve"> </w:t>
      </w:r>
      <w:r>
        <w:t>by</w:t>
      </w:r>
      <w:r>
        <w:rPr>
          <w:spacing w:val="-1"/>
        </w:rPr>
        <w:t xml:space="preserve"> </w:t>
      </w:r>
      <w:r>
        <w:t>a</w:t>
      </w:r>
      <w:r>
        <w:rPr>
          <w:spacing w:val="-2"/>
        </w:rPr>
        <w:t xml:space="preserve"> </w:t>
      </w:r>
      <w:r>
        <w:t>living</w:t>
      </w:r>
      <w:r>
        <w:rPr>
          <w:spacing w:val="-1"/>
        </w:rPr>
        <w:t xml:space="preserve"> </w:t>
      </w:r>
      <w:r>
        <w:rPr>
          <w:spacing w:val="-4"/>
        </w:rPr>
        <w:t>soul?</w:t>
      </w:r>
    </w:p>
    <w:p w14:paraId="326F41DB" w14:textId="77777777" w:rsidR="00075191" w:rsidRDefault="00000000">
      <w:pPr>
        <w:pStyle w:val="BodyText"/>
        <w:spacing w:before="1"/>
        <w:ind w:right="359"/>
      </w:pPr>
      <w:r>
        <w:t>Prag.:—Unquestionably common sense believes this, and so do I. There have been innumerable events in the history of our planet of which nobody ever has been or ever will be able to give an account, yet of which it can already be said abstractly that only one sort of possible account can ever be true.</w:t>
      </w:r>
      <w:r>
        <w:rPr>
          <w:spacing w:val="-3"/>
        </w:rPr>
        <w:t xml:space="preserve"> </w:t>
      </w:r>
      <w:r>
        <w:t>The</w:t>
      </w:r>
      <w:r>
        <w:rPr>
          <w:spacing w:val="-3"/>
        </w:rPr>
        <w:t xml:space="preserve"> </w:t>
      </w:r>
      <w:r>
        <w:t>truth</w:t>
      </w:r>
      <w:r>
        <w:rPr>
          <w:spacing w:val="-3"/>
        </w:rPr>
        <w:t xml:space="preserve"> </w:t>
      </w:r>
      <w:r>
        <w:t>about</w:t>
      </w:r>
      <w:r>
        <w:rPr>
          <w:spacing w:val="-3"/>
        </w:rPr>
        <w:t xml:space="preserve"> </w:t>
      </w:r>
      <w:r>
        <w:t>any</w:t>
      </w:r>
      <w:r>
        <w:rPr>
          <w:spacing w:val="-3"/>
        </w:rPr>
        <w:t xml:space="preserve"> </w:t>
      </w:r>
      <w:r>
        <w:t>such</w:t>
      </w:r>
      <w:r>
        <w:rPr>
          <w:spacing w:val="-3"/>
        </w:rPr>
        <w:t xml:space="preserve"> </w:t>
      </w:r>
      <w:r>
        <w:t>event</w:t>
      </w:r>
      <w:r>
        <w:rPr>
          <w:spacing w:val="-3"/>
        </w:rPr>
        <w:t xml:space="preserve"> </w:t>
      </w:r>
      <w:r>
        <w:t>is</w:t>
      </w:r>
      <w:r>
        <w:rPr>
          <w:spacing w:val="-3"/>
        </w:rPr>
        <w:t xml:space="preserve"> </w:t>
      </w:r>
      <w:r>
        <w:t>thus</w:t>
      </w:r>
      <w:r>
        <w:rPr>
          <w:spacing w:val="-3"/>
        </w:rPr>
        <w:t xml:space="preserve"> </w:t>
      </w:r>
      <w:r>
        <w:t>already</w:t>
      </w:r>
      <w:r>
        <w:rPr>
          <w:spacing w:val="-3"/>
        </w:rPr>
        <w:t xml:space="preserve"> </w:t>
      </w:r>
      <w:r>
        <w:t>generically</w:t>
      </w:r>
      <w:r>
        <w:rPr>
          <w:spacing w:val="-3"/>
        </w:rPr>
        <w:t xml:space="preserve"> </w:t>
      </w:r>
      <w:r>
        <w:t>predetermined by the event's nature; and one may accordingly say with a perfectly good conscience that it virtually pre-exists. Common sense is thus right in its instinctive contention.</w:t>
      </w:r>
    </w:p>
    <w:p w14:paraId="326F41DC" w14:textId="77777777" w:rsidR="00075191" w:rsidRDefault="00000000">
      <w:pPr>
        <w:pStyle w:val="BodyText"/>
        <w:ind w:right="366"/>
      </w:pPr>
      <w:r>
        <w:t>Anti-Prag.:—Is this then the horn of the dilemma which you stand for? Do you say that there is a truth even in cases where it shall never be known?</w:t>
      </w:r>
    </w:p>
    <w:p w14:paraId="326F41DD" w14:textId="77777777" w:rsidR="00075191" w:rsidRDefault="00000000">
      <w:pPr>
        <w:pStyle w:val="BodyText"/>
        <w:ind w:right="368"/>
      </w:pPr>
      <w:r>
        <w:t>Prag.:—Indeed I do, provided you let me hold consistently to my own conception of truth, and do not ask me to abandon it for something which I find impossible to comprehend.—You also believe, do you not, that there is a truth, even in cases where it never shall be known?</w:t>
      </w:r>
    </w:p>
    <w:p w14:paraId="326F41DE" w14:textId="77777777" w:rsidR="00075191" w:rsidRDefault="00000000">
      <w:pPr>
        <w:pStyle w:val="BodyText"/>
        <w:ind w:left="810" w:right="0" w:firstLine="0"/>
      </w:pPr>
      <w:r>
        <w:t>Anti-Prag.:—I</w:t>
      </w:r>
      <w:r>
        <w:rPr>
          <w:spacing w:val="-7"/>
        </w:rPr>
        <w:t xml:space="preserve"> </w:t>
      </w:r>
      <w:r>
        <w:t>do</w:t>
      </w:r>
      <w:r>
        <w:rPr>
          <w:spacing w:val="-4"/>
        </w:rPr>
        <w:t xml:space="preserve"> </w:t>
      </w:r>
      <w:r>
        <w:t>indeed</w:t>
      </w:r>
      <w:r>
        <w:rPr>
          <w:spacing w:val="-4"/>
        </w:rPr>
        <w:t xml:space="preserve"> </w:t>
      </w:r>
      <w:r>
        <w:t>believe</w:t>
      </w:r>
      <w:r>
        <w:rPr>
          <w:spacing w:val="-4"/>
        </w:rPr>
        <w:t xml:space="preserve"> </w:t>
      </w:r>
      <w:r>
        <w:rPr>
          <w:spacing w:val="-5"/>
        </w:rPr>
        <w:t>so.</w:t>
      </w:r>
    </w:p>
    <w:p w14:paraId="326F41DF" w14:textId="77777777" w:rsidR="00075191" w:rsidRDefault="00000000">
      <w:pPr>
        <w:pStyle w:val="BodyText"/>
        <w:ind w:right="365"/>
      </w:pPr>
      <w:r>
        <w:t>Prag.:—Pray then inform me in what, according to you, this truth regarding the unknown consists.</w:t>
      </w:r>
    </w:p>
    <w:p w14:paraId="326F41E0" w14:textId="77777777" w:rsidR="00075191" w:rsidRDefault="00000000">
      <w:pPr>
        <w:pStyle w:val="BodyText"/>
        <w:ind w:right="361"/>
      </w:pPr>
      <w:r>
        <w:t>Anti-Prag.:—Consists?—pray what do you mean by 'consists'? It consists in nothing but itself, or more properly speaking it has neither consistence nor existence, it obtains, it holds.</w:t>
      </w:r>
    </w:p>
    <w:p w14:paraId="326F41E1" w14:textId="77777777" w:rsidR="00075191" w:rsidRDefault="00000000">
      <w:pPr>
        <w:pStyle w:val="BodyText"/>
        <w:ind w:left="810" w:right="0" w:firstLine="0"/>
      </w:pPr>
      <w:r>
        <w:t>Prag.:—Well,</w:t>
      </w:r>
      <w:r>
        <w:rPr>
          <w:spacing w:val="-5"/>
        </w:rPr>
        <w:t xml:space="preserve"> </w:t>
      </w:r>
      <w:r>
        <w:t>what</w:t>
      </w:r>
      <w:r>
        <w:rPr>
          <w:spacing w:val="-4"/>
        </w:rPr>
        <w:t xml:space="preserve"> </w:t>
      </w:r>
      <w:r>
        <w:t>relation</w:t>
      </w:r>
      <w:r>
        <w:rPr>
          <w:spacing w:val="-3"/>
        </w:rPr>
        <w:t xml:space="preserve"> </w:t>
      </w:r>
      <w:r>
        <w:t>does</w:t>
      </w:r>
      <w:r>
        <w:rPr>
          <w:spacing w:val="-3"/>
        </w:rPr>
        <w:t xml:space="preserve"> </w:t>
      </w:r>
      <w:r>
        <w:t>it</w:t>
      </w:r>
      <w:r>
        <w:rPr>
          <w:spacing w:val="-4"/>
        </w:rPr>
        <w:t xml:space="preserve"> </w:t>
      </w:r>
      <w:r>
        <w:t>bear</w:t>
      </w:r>
      <w:r>
        <w:rPr>
          <w:spacing w:val="-3"/>
        </w:rPr>
        <w:t xml:space="preserve"> </w:t>
      </w:r>
      <w:r>
        <w:t>to</w:t>
      </w:r>
      <w:r>
        <w:rPr>
          <w:spacing w:val="-3"/>
        </w:rPr>
        <w:t xml:space="preserve"> </w:t>
      </w:r>
      <w:r>
        <w:t>the</w:t>
      </w:r>
      <w:r>
        <w:rPr>
          <w:spacing w:val="-4"/>
        </w:rPr>
        <w:t xml:space="preserve"> </w:t>
      </w:r>
      <w:r>
        <w:t>reality</w:t>
      </w:r>
      <w:r>
        <w:rPr>
          <w:spacing w:val="-2"/>
        </w:rPr>
        <w:t xml:space="preserve"> </w:t>
      </w:r>
      <w:r>
        <w:t>of</w:t>
      </w:r>
      <w:r>
        <w:rPr>
          <w:spacing w:val="-4"/>
        </w:rPr>
        <w:t xml:space="preserve"> </w:t>
      </w:r>
      <w:r>
        <w:t>which</w:t>
      </w:r>
      <w:r>
        <w:rPr>
          <w:spacing w:val="-3"/>
        </w:rPr>
        <w:t xml:space="preserve"> </w:t>
      </w:r>
      <w:r>
        <w:t>it</w:t>
      </w:r>
      <w:r>
        <w:rPr>
          <w:spacing w:val="-3"/>
        </w:rPr>
        <w:t xml:space="preserve"> </w:t>
      </w:r>
      <w:r>
        <w:rPr>
          <w:spacing w:val="-2"/>
        </w:rPr>
        <w:t>holds?</w:t>
      </w:r>
    </w:p>
    <w:p w14:paraId="326F41E2" w14:textId="77777777" w:rsidR="00075191" w:rsidRDefault="00000000">
      <w:pPr>
        <w:pStyle w:val="BodyText"/>
      </w:pPr>
      <w:r>
        <w:t>Anti-Prag.:-How do you mean, 'what relation'? It holds of it, of course; it knows it, it represents it.</w:t>
      </w:r>
    </w:p>
    <w:p w14:paraId="326F41E3" w14:textId="77777777" w:rsidR="00075191" w:rsidRDefault="00000000">
      <w:pPr>
        <w:pStyle w:val="BodyText"/>
        <w:ind w:left="810" w:right="0" w:firstLine="0"/>
      </w:pPr>
      <w:r>
        <w:t>Prag.:—Who</w:t>
      </w:r>
      <w:r>
        <w:rPr>
          <w:spacing w:val="-6"/>
        </w:rPr>
        <w:t xml:space="preserve"> </w:t>
      </w:r>
      <w:r>
        <w:t>knows</w:t>
      </w:r>
      <w:r>
        <w:rPr>
          <w:spacing w:val="-4"/>
        </w:rPr>
        <w:t xml:space="preserve"> </w:t>
      </w:r>
      <w:r>
        <w:t>it?</w:t>
      </w:r>
      <w:r>
        <w:rPr>
          <w:spacing w:val="-5"/>
        </w:rPr>
        <w:t xml:space="preserve"> </w:t>
      </w:r>
      <w:r>
        <w:t>What</w:t>
      </w:r>
      <w:r>
        <w:rPr>
          <w:spacing w:val="-4"/>
        </w:rPr>
        <w:t xml:space="preserve"> </w:t>
      </w:r>
      <w:r>
        <w:t>represents</w:t>
      </w:r>
      <w:r>
        <w:rPr>
          <w:spacing w:val="-4"/>
        </w:rPr>
        <w:t xml:space="preserve"> </w:t>
      </w:r>
      <w:r>
        <w:rPr>
          <w:spacing w:val="-5"/>
        </w:rPr>
        <w:t>it?</w:t>
      </w:r>
    </w:p>
    <w:p w14:paraId="326F41E4" w14:textId="77777777" w:rsidR="00075191" w:rsidRDefault="00000000">
      <w:pPr>
        <w:pStyle w:val="BodyText"/>
        <w:ind w:right="359"/>
      </w:pPr>
      <w:r>
        <w:t>Anti-Prag.:—The truth does; the truth knows it; or rather not exactly that, but any one knows it who possesses the truth. Any true idea of the reality represents the truth concerning it.</w:t>
      </w:r>
    </w:p>
    <w:p w14:paraId="326F41E5" w14:textId="77777777" w:rsidR="00075191" w:rsidRDefault="00000000">
      <w:pPr>
        <w:pStyle w:val="BodyText"/>
        <w:ind w:right="365"/>
      </w:pPr>
      <w:r>
        <w:t>Prag.:—But I thought that we had agreed that no knower of it, nor any idea representing it was to be supposed.</w:t>
      </w:r>
    </w:p>
    <w:p w14:paraId="326F41E6" w14:textId="77777777" w:rsidR="00075191" w:rsidRDefault="00000000">
      <w:pPr>
        <w:pStyle w:val="BodyText"/>
        <w:spacing w:before="1"/>
        <w:ind w:left="810" w:right="0" w:firstLine="0"/>
      </w:pPr>
      <w:r>
        <w:t>Anti-Prag.:—Sure</w:t>
      </w:r>
      <w:r>
        <w:rPr>
          <w:spacing w:val="-11"/>
        </w:rPr>
        <w:t xml:space="preserve"> </w:t>
      </w:r>
      <w:r>
        <w:rPr>
          <w:spacing w:val="-2"/>
        </w:rPr>
        <w:t>enough!</w:t>
      </w:r>
    </w:p>
    <w:p w14:paraId="326F41E7" w14:textId="77777777" w:rsidR="00075191" w:rsidRDefault="00000000">
      <w:pPr>
        <w:pStyle w:val="BodyText"/>
      </w:pPr>
      <w:r>
        <w:t>Prag.:—Then I beg you again to tell me in what this truth consists, all by itself, this tertium quid intermediate between the facts per se, on the one</w:t>
      </w:r>
      <w:r>
        <w:rPr>
          <w:spacing w:val="40"/>
        </w:rPr>
        <w:t xml:space="preserve"> </w:t>
      </w:r>
      <w:r>
        <w:t>hand,</w:t>
      </w:r>
      <w:r>
        <w:rPr>
          <w:spacing w:val="-3"/>
        </w:rPr>
        <w:t xml:space="preserve"> </w:t>
      </w:r>
      <w:r>
        <w:t>and</w:t>
      </w:r>
      <w:r>
        <w:rPr>
          <w:spacing w:val="-2"/>
        </w:rPr>
        <w:t xml:space="preserve"> </w:t>
      </w:r>
      <w:r>
        <w:t>all</w:t>
      </w:r>
      <w:r>
        <w:rPr>
          <w:spacing w:val="-3"/>
        </w:rPr>
        <w:t xml:space="preserve"> </w:t>
      </w:r>
      <w:r>
        <w:t>knowledge</w:t>
      </w:r>
      <w:r>
        <w:rPr>
          <w:spacing w:val="-2"/>
        </w:rPr>
        <w:t xml:space="preserve"> </w:t>
      </w:r>
      <w:r>
        <w:t>of</w:t>
      </w:r>
      <w:r>
        <w:rPr>
          <w:spacing w:val="-3"/>
        </w:rPr>
        <w:t xml:space="preserve"> </w:t>
      </w:r>
      <w:r>
        <w:t>them,</w:t>
      </w:r>
      <w:r>
        <w:rPr>
          <w:spacing w:val="-2"/>
        </w:rPr>
        <w:t xml:space="preserve"> </w:t>
      </w:r>
      <w:r>
        <w:t>actual</w:t>
      </w:r>
      <w:r>
        <w:rPr>
          <w:spacing w:val="-2"/>
        </w:rPr>
        <w:t xml:space="preserve"> </w:t>
      </w:r>
      <w:r>
        <w:t>or</w:t>
      </w:r>
      <w:r>
        <w:rPr>
          <w:spacing w:val="-3"/>
        </w:rPr>
        <w:t xml:space="preserve"> </w:t>
      </w:r>
      <w:r>
        <w:t>potential,</w:t>
      </w:r>
      <w:r>
        <w:rPr>
          <w:spacing w:val="-2"/>
        </w:rPr>
        <w:t xml:space="preserve"> </w:t>
      </w:r>
      <w:r>
        <w:t>on</w:t>
      </w:r>
      <w:r>
        <w:rPr>
          <w:spacing w:val="-3"/>
        </w:rPr>
        <w:t xml:space="preserve"> </w:t>
      </w:r>
      <w:r>
        <w:t>the</w:t>
      </w:r>
      <w:r>
        <w:rPr>
          <w:spacing w:val="-2"/>
        </w:rPr>
        <w:t xml:space="preserve"> </w:t>
      </w:r>
      <w:r>
        <w:t>other.</w:t>
      </w:r>
      <w:r>
        <w:rPr>
          <w:spacing w:val="-3"/>
        </w:rPr>
        <w:t xml:space="preserve"> </w:t>
      </w:r>
      <w:r>
        <w:t>What</w:t>
      </w:r>
      <w:r>
        <w:rPr>
          <w:spacing w:val="-2"/>
        </w:rPr>
        <w:t xml:space="preserve"> </w:t>
      </w:r>
      <w:r>
        <w:t>is</w:t>
      </w:r>
      <w:r>
        <w:rPr>
          <w:spacing w:val="-2"/>
        </w:rPr>
        <w:t xml:space="preserve"> </w:t>
      </w:r>
      <w:r>
        <w:t xml:space="preserve">the shape of it in this third estate? Of what stuff, mental, physical, or 'epistemological,' is it built? What metaphysical region of reality does it </w:t>
      </w:r>
      <w:r>
        <w:rPr>
          <w:spacing w:val="-2"/>
        </w:rPr>
        <w:t>inhabit?</w:t>
      </w:r>
    </w:p>
    <w:p w14:paraId="326F41E8" w14:textId="77777777" w:rsidR="00075191" w:rsidRDefault="00075191">
      <w:pPr>
        <w:pStyle w:val="BodyText"/>
        <w:sectPr w:rsidR="00075191">
          <w:pgSz w:w="12240" w:h="15840"/>
          <w:pgMar w:top="1360" w:right="1080" w:bottom="280" w:left="1080" w:header="720" w:footer="720" w:gutter="0"/>
          <w:cols w:space="720"/>
        </w:sectPr>
      </w:pPr>
    </w:p>
    <w:p w14:paraId="326F41E9" w14:textId="77777777" w:rsidR="00075191" w:rsidRDefault="00000000">
      <w:pPr>
        <w:pStyle w:val="BodyText"/>
        <w:spacing w:before="70"/>
        <w:ind w:right="367"/>
      </w:pPr>
      <w:r>
        <w:t>Anti-Prag.:—What absurd questions! Isn't it enough to say that it is true that the facts are so-and-so, and false that they are otherwise?</w:t>
      </w:r>
    </w:p>
    <w:p w14:paraId="326F41EA" w14:textId="77777777" w:rsidR="00075191" w:rsidRDefault="00000000">
      <w:pPr>
        <w:pStyle w:val="BodyText"/>
      </w:pPr>
      <w:r>
        <w:t>Prag.:—'It' is true that the facts are so-and-so—I won't yield to the temptation of asking you what is true; but I do ask you whether your phrase that 'it is true that' the facts are so-and-so really means anything really additional to the bare being so-and-so of the facts themselves.</w:t>
      </w:r>
    </w:p>
    <w:p w14:paraId="326F41EB" w14:textId="77777777" w:rsidR="00075191" w:rsidRDefault="00000000">
      <w:pPr>
        <w:pStyle w:val="BodyText"/>
        <w:ind w:right="359"/>
      </w:pPr>
      <w:r>
        <w:t>Anti-Prag.:—It seems to mean more than the bare being of the facts. It is</w:t>
      </w:r>
      <w:r>
        <w:rPr>
          <w:spacing w:val="40"/>
        </w:rPr>
        <w:t xml:space="preserve"> </w:t>
      </w:r>
      <w:r>
        <w:t>a sort of mental equivalent for them, their epistemological function, their value in noetic terms. Prag.:—A sort of spiritual double or ghost of them, apparently! If so, may I ask you where this truth is found.</w:t>
      </w:r>
    </w:p>
    <w:p w14:paraId="326F41EC" w14:textId="77777777" w:rsidR="00075191" w:rsidRDefault="00000000">
      <w:pPr>
        <w:pStyle w:val="BodyText"/>
        <w:ind w:right="365"/>
      </w:pPr>
      <w:r>
        <w:t>Anti-Prag.:—Where? where? There is no 'where'—it simply obtains, absolutely obtains.</w:t>
      </w:r>
    </w:p>
    <w:p w14:paraId="326F41ED" w14:textId="77777777" w:rsidR="00075191" w:rsidRDefault="00000000">
      <w:pPr>
        <w:pStyle w:val="BodyText"/>
        <w:ind w:left="810" w:right="0" w:firstLine="0"/>
      </w:pPr>
      <w:r>
        <w:t>Prag.:—Not</w:t>
      </w:r>
      <w:r>
        <w:rPr>
          <w:spacing w:val="-4"/>
        </w:rPr>
        <w:t xml:space="preserve"> </w:t>
      </w:r>
      <w:r>
        <w:t>in</w:t>
      </w:r>
      <w:r>
        <w:rPr>
          <w:spacing w:val="-2"/>
        </w:rPr>
        <w:t xml:space="preserve"> </w:t>
      </w:r>
      <w:r>
        <w:t>any</w:t>
      </w:r>
      <w:r>
        <w:rPr>
          <w:spacing w:val="-2"/>
        </w:rPr>
        <w:t xml:space="preserve"> </w:t>
      </w:r>
      <w:r>
        <w:t>one's</w:t>
      </w:r>
      <w:r>
        <w:rPr>
          <w:spacing w:val="-3"/>
        </w:rPr>
        <w:t xml:space="preserve"> </w:t>
      </w:r>
      <w:r>
        <w:rPr>
          <w:spacing w:val="-2"/>
        </w:rPr>
        <w:t>mind?</w:t>
      </w:r>
    </w:p>
    <w:p w14:paraId="326F41EE" w14:textId="77777777" w:rsidR="00075191" w:rsidRDefault="00000000">
      <w:pPr>
        <w:pStyle w:val="BodyText"/>
        <w:ind w:right="365"/>
      </w:pPr>
      <w:r>
        <w:t>Anti-Prag.:—No, for we agreed that no actual knower of the truth should be assumed.</w:t>
      </w:r>
    </w:p>
    <w:p w14:paraId="326F41EF" w14:textId="77777777" w:rsidR="00075191" w:rsidRDefault="00000000">
      <w:pPr>
        <w:pStyle w:val="BodyText"/>
        <w:ind w:right="362"/>
      </w:pPr>
      <w:r>
        <w:t>Prag.:—No actual knower, I agree. But are you sure that no notion of a potential or ideal knower has anything to do with forming this strangely elusive idea of the truth of the facts in your mind?</w:t>
      </w:r>
    </w:p>
    <w:p w14:paraId="326F41F0" w14:textId="77777777" w:rsidR="00075191" w:rsidRDefault="00000000">
      <w:pPr>
        <w:pStyle w:val="BodyText"/>
        <w:ind w:right="359"/>
      </w:pPr>
      <w:r>
        <w:t>Anti-Prag.:—Of course if there be a truth concerning the facts, that truth is what the ideal knower would know. To that extent you can't keep the</w:t>
      </w:r>
      <w:r>
        <w:rPr>
          <w:spacing w:val="40"/>
        </w:rPr>
        <w:t xml:space="preserve"> </w:t>
      </w:r>
      <w:r>
        <w:t>notion of it and the notion of him separate. But it is not him first and then it;</w:t>
      </w:r>
      <w:r>
        <w:rPr>
          <w:spacing w:val="40"/>
        </w:rPr>
        <w:t xml:space="preserve"> </w:t>
      </w:r>
      <w:r>
        <w:t>it is it first and then him, in my opinion.</w:t>
      </w:r>
    </w:p>
    <w:p w14:paraId="326F41F1" w14:textId="77777777" w:rsidR="00075191" w:rsidRDefault="00000000">
      <w:pPr>
        <w:pStyle w:val="BodyText"/>
        <w:ind w:right="359"/>
      </w:pPr>
      <w:r>
        <w:t>Prag.:—But you still leave me terribly puzzled as to the status of this so-called</w:t>
      </w:r>
      <w:r>
        <w:rPr>
          <w:spacing w:val="-3"/>
        </w:rPr>
        <w:t xml:space="preserve"> </w:t>
      </w:r>
      <w:r>
        <w:t>truth,</w:t>
      </w:r>
      <w:r>
        <w:rPr>
          <w:spacing w:val="-3"/>
        </w:rPr>
        <w:t xml:space="preserve"> </w:t>
      </w:r>
      <w:r>
        <w:t>hanging</w:t>
      </w:r>
      <w:r>
        <w:rPr>
          <w:spacing w:val="-3"/>
        </w:rPr>
        <w:t xml:space="preserve"> </w:t>
      </w:r>
      <w:r>
        <w:t>as</w:t>
      </w:r>
      <w:r>
        <w:rPr>
          <w:spacing w:val="-3"/>
        </w:rPr>
        <w:t xml:space="preserve"> </w:t>
      </w:r>
      <w:r>
        <w:t>it</w:t>
      </w:r>
      <w:r>
        <w:rPr>
          <w:spacing w:val="-3"/>
        </w:rPr>
        <w:t xml:space="preserve"> </w:t>
      </w:r>
      <w:r>
        <w:t>does</w:t>
      </w:r>
      <w:r>
        <w:rPr>
          <w:spacing w:val="-3"/>
        </w:rPr>
        <w:t xml:space="preserve"> </w:t>
      </w:r>
      <w:r>
        <w:t>between</w:t>
      </w:r>
      <w:r>
        <w:rPr>
          <w:spacing w:val="-3"/>
        </w:rPr>
        <w:t xml:space="preserve"> </w:t>
      </w:r>
      <w:r>
        <w:t>earth</w:t>
      </w:r>
      <w:r>
        <w:rPr>
          <w:spacing w:val="-3"/>
        </w:rPr>
        <w:t xml:space="preserve"> </w:t>
      </w:r>
      <w:r>
        <w:t>and</w:t>
      </w:r>
      <w:r>
        <w:rPr>
          <w:spacing w:val="-3"/>
        </w:rPr>
        <w:t xml:space="preserve"> </w:t>
      </w:r>
      <w:r>
        <w:t>heaven,</w:t>
      </w:r>
      <w:r>
        <w:rPr>
          <w:spacing w:val="-3"/>
        </w:rPr>
        <w:t xml:space="preserve"> </w:t>
      </w:r>
      <w:r>
        <w:t>between</w:t>
      </w:r>
      <w:r>
        <w:rPr>
          <w:spacing w:val="-3"/>
        </w:rPr>
        <w:t xml:space="preserve"> </w:t>
      </w:r>
      <w:r>
        <w:t>reality</w:t>
      </w:r>
      <w:r>
        <w:rPr>
          <w:spacing w:val="-3"/>
        </w:rPr>
        <w:t xml:space="preserve"> </w:t>
      </w:r>
      <w:r>
        <w:t>and knowledge,</w:t>
      </w:r>
      <w:r>
        <w:rPr>
          <w:spacing w:val="-3"/>
        </w:rPr>
        <w:t xml:space="preserve"> </w:t>
      </w:r>
      <w:r>
        <w:t>grounded</w:t>
      </w:r>
      <w:r>
        <w:rPr>
          <w:spacing w:val="-3"/>
        </w:rPr>
        <w:t xml:space="preserve"> </w:t>
      </w:r>
      <w:r>
        <w:t>in</w:t>
      </w:r>
      <w:r>
        <w:rPr>
          <w:spacing w:val="-3"/>
        </w:rPr>
        <w:t xml:space="preserve"> </w:t>
      </w:r>
      <w:r>
        <w:t>the</w:t>
      </w:r>
      <w:r>
        <w:rPr>
          <w:spacing w:val="-4"/>
        </w:rPr>
        <w:t xml:space="preserve"> </w:t>
      </w:r>
      <w:r>
        <w:t>reality,</w:t>
      </w:r>
      <w:r>
        <w:rPr>
          <w:spacing w:val="-3"/>
        </w:rPr>
        <w:t xml:space="preserve"> </w:t>
      </w:r>
      <w:r>
        <w:t>yet</w:t>
      </w:r>
      <w:r>
        <w:rPr>
          <w:spacing w:val="-4"/>
        </w:rPr>
        <w:t xml:space="preserve"> </w:t>
      </w:r>
      <w:r>
        <w:t>numerically</w:t>
      </w:r>
      <w:r>
        <w:rPr>
          <w:spacing w:val="-3"/>
        </w:rPr>
        <w:t xml:space="preserve"> </w:t>
      </w:r>
      <w:r>
        <w:t>additional</w:t>
      </w:r>
      <w:r>
        <w:rPr>
          <w:spacing w:val="-4"/>
        </w:rPr>
        <w:t xml:space="preserve"> </w:t>
      </w:r>
      <w:r>
        <w:t>to</w:t>
      </w:r>
      <w:r>
        <w:rPr>
          <w:spacing w:val="-3"/>
        </w:rPr>
        <w:t xml:space="preserve"> </w:t>
      </w:r>
      <w:r>
        <w:t>it,</w:t>
      </w:r>
      <w:r>
        <w:rPr>
          <w:spacing w:val="-3"/>
        </w:rPr>
        <w:t xml:space="preserve"> </w:t>
      </w:r>
      <w:r>
        <w:t>and</w:t>
      </w:r>
      <w:r>
        <w:rPr>
          <w:spacing w:val="-3"/>
        </w:rPr>
        <w:t xml:space="preserve"> </w:t>
      </w:r>
      <w:r>
        <w:t>at</w:t>
      </w:r>
      <w:r>
        <w:rPr>
          <w:spacing w:val="-4"/>
        </w:rPr>
        <w:t xml:space="preserve"> </w:t>
      </w:r>
      <w:r>
        <w:t>the same time antecedent to any knower's opinion and entirely independent thereof. Is it as independent of the knower as you suppose? It looks to me terribly dubious, as if it might be only another name for a potential as distinguished from an actual knowledge of the reality. Isn't your truth, after all, simply what any successful knower would have to know in case he existed? And in a universe where no knowers were even conceivable would any truth about the facts there as something numerically distinguishable from the facts themselves, find a place to exist in? To me such truth would not</w:t>
      </w:r>
      <w:r>
        <w:rPr>
          <w:spacing w:val="40"/>
        </w:rPr>
        <w:t xml:space="preserve"> </w:t>
      </w:r>
      <w:r>
        <w:t>only be non-existent, it would be unimaginable, inconceivable.</w:t>
      </w:r>
    </w:p>
    <w:p w14:paraId="326F41F2" w14:textId="77777777" w:rsidR="00075191" w:rsidRDefault="00000000">
      <w:pPr>
        <w:pStyle w:val="BodyText"/>
        <w:spacing w:before="1"/>
        <w:ind w:right="359"/>
      </w:pPr>
      <w:r>
        <w:t>Anti-Prag.:—But I thought you said a while ago that there is a truth of past events, even tho no one shall ever know it.</w:t>
      </w:r>
    </w:p>
    <w:p w14:paraId="326F41F3" w14:textId="77777777" w:rsidR="00075191" w:rsidRDefault="00000000">
      <w:pPr>
        <w:pStyle w:val="BodyText"/>
        <w:ind w:left="810" w:right="0" w:firstLine="0"/>
      </w:pPr>
      <w:r>
        <w:t>Prag.:—Yes,</w:t>
      </w:r>
      <w:r>
        <w:rPr>
          <w:spacing w:val="5"/>
        </w:rPr>
        <w:t xml:space="preserve"> </w:t>
      </w:r>
      <w:r>
        <w:t>but</w:t>
      </w:r>
      <w:r>
        <w:rPr>
          <w:spacing w:val="7"/>
        </w:rPr>
        <w:t xml:space="preserve"> </w:t>
      </w:r>
      <w:r>
        <w:t>you</w:t>
      </w:r>
      <w:r>
        <w:rPr>
          <w:spacing w:val="7"/>
        </w:rPr>
        <w:t xml:space="preserve"> </w:t>
      </w:r>
      <w:r>
        <w:t>must</w:t>
      </w:r>
      <w:r>
        <w:rPr>
          <w:spacing w:val="7"/>
        </w:rPr>
        <w:t xml:space="preserve"> </w:t>
      </w:r>
      <w:r>
        <w:t>remember</w:t>
      </w:r>
      <w:r>
        <w:rPr>
          <w:spacing w:val="8"/>
        </w:rPr>
        <w:t xml:space="preserve"> </w:t>
      </w:r>
      <w:r>
        <w:t>that</w:t>
      </w:r>
      <w:r>
        <w:rPr>
          <w:spacing w:val="7"/>
        </w:rPr>
        <w:t xml:space="preserve"> </w:t>
      </w:r>
      <w:r>
        <w:t>I</w:t>
      </w:r>
      <w:r>
        <w:rPr>
          <w:spacing w:val="7"/>
        </w:rPr>
        <w:t xml:space="preserve"> </w:t>
      </w:r>
      <w:r>
        <w:t>also</w:t>
      </w:r>
      <w:r>
        <w:rPr>
          <w:spacing w:val="7"/>
        </w:rPr>
        <w:t xml:space="preserve"> </w:t>
      </w:r>
      <w:r>
        <w:t>stipulated</w:t>
      </w:r>
      <w:r>
        <w:rPr>
          <w:spacing w:val="7"/>
        </w:rPr>
        <w:t xml:space="preserve"> </w:t>
      </w:r>
      <w:r>
        <w:t>for</w:t>
      </w:r>
      <w:r>
        <w:rPr>
          <w:spacing w:val="8"/>
        </w:rPr>
        <w:t xml:space="preserve"> </w:t>
      </w:r>
      <w:r>
        <w:rPr>
          <w:spacing w:val="-2"/>
        </w:rPr>
        <w:t>permission</w:t>
      </w:r>
    </w:p>
    <w:p w14:paraId="326F41F4" w14:textId="77777777" w:rsidR="00075191" w:rsidRDefault="00075191">
      <w:pPr>
        <w:pStyle w:val="BodyText"/>
        <w:sectPr w:rsidR="00075191">
          <w:pgSz w:w="12240" w:h="15840"/>
          <w:pgMar w:top="1360" w:right="1080" w:bottom="280" w:left="1080" w:header="720" w:footer="720" w:gutter="0"/>
          <w:cols w:space="720"/>
        </w:sectPr>
      </w:pPr>
    </w:p>
    <w:p w14:paraId="326F41F5" w14:textId="77777777" w:rsidR="00075191" w:rsidRDefault="00000000">
      <w:pPr>
        <w:pStyle w:val="BodyText"/>
        <w:spacing w:before="70"/>
        <w:ind w:right="359" w:firstLine="0"/>
      </w:pPr>
      <w:r>
        <w:t>to define the word in my own fashion. The truth of an event, past, present, or future, is for me only another name for the fact that if the event ever does get known,</w:t>
      </w:r>
      <w:r>
        <w:rPr>
          <w:spacing w:val="-1"/>
        </w:rPr>
        <w:t xml:space="preserve"> </w:t>
      </w:r>
      <w:r>
        <w:t>the</w:t>
      </w:r>
      <w:r>
        <w:rPr>
          <w:spacing w:val="-1"/>
        </w:rPr>
        <w:t xml:space="preserve"> </w:t>
      </w:r>
      <w:r>
        <w:t>nature</w:t>
      </w:r>
      <w:r>
        <w:rPr>
          <w:spacing w:val="-1"/>
        </w:rPr>
        <w:t xml:space="preserve"> </w:t>
      </w:r>
      <w:r>
        <w:t>of</w:t>
      </w:r>
      <w:r>
        <w:rPr>
          <w:spacing w:val="-1"/>
        </w:rPr>
        <w:t xml:space="preserve"> </w:t>
      </w:r>
      <w:r>
        <w:t>the</w:t>
      </w:r>
      <w:r>
        <w:rPr>
          <w:spacing w:val="-1"/>
        </w:rPr>
        <w:t xml:space="preserve"> </w:t>
      </w:r>
      <w:r>
        <w:t>knowledge</w:t>
      </w:r>
      <w:r>
        <w:rPr>
          <w:spacing w:val="-1"/>
        </w:rPr>
        <w:t xml:space="preserve"> </w:t>
      </w:r>
      <w:r>
        <w:t>is</w:t>
      </w:r>
      <w:r>
        <w:rPr>
          <w:spacing w:val="-1"/>
        </w:rPr>
        <w:t xml:space="preserve"> </w:t>
      </w:r>
      <w:r>
        <w:t>already</w:t>
      </w:r>
      <w:r>
        <w:rPr>
          <w:spacing w:val="-1"/>
        </w:rPr>
        <w:t xml:space="preserve"> </w:t>
      </w:r>
      <w:r>
        <w:t>to</w:t>
      </w:r>
      <w:r>
        <w:rPr>
          <w:spacing w:val="-1"/>
        </w:rPr>
        <w:t xml:space="preserve"> </w:t>
      </w:r>
      <w:r>
        <w:t>some</w:t>
      </w:r>
      <w:r>
        <w:rPr>
          <w:spacing w:val="-1"/>
        </w:rPr>
        <w:t xml:space="preserve"> </w:t>
      </w:r>
      <w:r>
        <w:t>degree</w:t>
      </w:r>
      <w:r>
        <w:rPr>
          <w:spacing w:val="-1"/>
        </w:rPr>
        <w:t xml:space="preserve"> </w:t>
      </w:r>
      <w:r>
        <w:t>predetermined. The truth which precedes actual knowledge of a fact means only what any possible knower of the fact will eventually find himself necessitated to believe about it. He must believe something that will bring him into satisfactory relations with it, that will prove a decent mental substitute for it. What this something may be is of course partly fixed already by the nature of the fact and by the sphere of its associations. This seems to me all that you can clearly mean when you say that truth pre-exists to knowledge. It is knowledge anticipated, knowledge in the form of possibility merely.</w:t>
      </w:r>
    </w:p>
    <w:p w14:paraId="326F41F6" w14:textId="77777777" w:rsidR="00075191" w:rsidRDefault="00000000">
      <w:pPr>
        <w:pStyle w:val="BodyText"/>
      </w:pPr>
      <w:r>
        <w:t>Anti-Prag.:—But what does the knowledge know when it comes? Doesn't it know the truth? And, if so, mustn't the truth be distinct from either the fact or the knowledge?</w:t>
      </w:r>
    </w:p>
    <w:p w14:paraId="326F41F7" w14:textId="77777777" w:rsidR="00075191" w:rsidRDefault="00000000">
      <w:pPr>
        <w:pStyle w:val="BodyText"/>
      </w:pPr>
      <w:r>
        <w:t>Prag.:—It seems to me that what the knowledge knows is the fact itself, the event, or whatever the reality may be. Where you see three distinct entities in the field, the reality, the knowing, and the truth, I see only two. Moreover,</w:t>
      </w:r>
      <w:r>
        <w:rPr>
          <w:spacing w:val="-2"/>
        </w:rPr>
        <w:t xml:space="preserve"> </w:t>
      </w:r>
      <w:r>
        <w:t>I</w:t>
      </w:r>
      <w:r>
        <w:rPr>
          <w:spacing w:val="-2"/>
        </w:rPr>
        <w:t xml:space="preserve"> </w:t>
      </w:r>
      <w:r>
        <w:t>can</w:t>
      </w:r>
      <w:r>
        <w:rPr>
          <w:spacing w:val="-2"/>
        </w:rPr>
        <w:t xml:space="preserve"> </w:t>
      </w:r>
      <w:r>
        <w:t>see</w:t>
      </w:r>
      <w:r>
        <w:rPr>
          <w:spacing w:val="-1"/>
        </w:rPr>
        <w:t xml:space="preserve"> </w:t>
      </w:r>
      <w:r>
        <w:t>what</w:t>
      </w:r>
      <w:r>
        <w:rPr>
          <w:spacing w:val="-2"/>
        </w:rPr>
        <w:t xml:space="preserve"> </w:t>
      </w:r>
      <w:r>
        <w:t>each</w:t>
      </w:r>
      <w:r>
        <w:rPr>
          <w:spacing w:val="-2"/>
        </w:rPr>
        <w:t xml:space="preserve"> </w:t>
      </w:r>
      <w:r>
        <w:t>of</w:t>
      </w:r>
      <w:r>
        <w:rPr>
          <w:spacing w:val="-2"/>
        </w:rPr>
        <w:t xml:space="preserve"> </w:t>
      </w:r>
      <w:r>
        <w:t>my</w:t>
      </w:r>
      <w:r>
        <w:rPr>
          <w:spacing w:val="-1"/>
        </w:rPr>
        <w:t xml:space="preserve"> </w:t>
      </w:r>
      <w:r>
        <w:t>two</w:t>
      </w:r>
      <w:r>
        <w:rPr>
          <w:spacing w:val="-2"/>
        </w:rPr>
        <w:t xml:space="preserve"> </w:t>
      </w:r>
      <w:r>
        <w:t>entities</w:t>
      </w:r>
      <w:r>
        <w:rPr>
          <w:spacing w:val="-2"/>
        </w:rPr>
        <w:t xml:space="preserve"> </w:t>
      </w:r>
      <w:r>
        <w:t>is</w:t>
      </w:r>
      <w:r>
        <w:rPr>
          <w:spacing w:val="-2"/>
        </w:rPr>
        <w:t xml:space="preserve"> </w:t>
      </w:r>
      <w:r>
        <w:t>known-as,</w:t>
      </w:r>
      <w:r>
        <w:rPr>
          <w:spacing w:val="-1"/>
        </w:rPr>
        <w:t xml:space="preserve"> </w:t>
      </w:r>
      <w:r>
        <w:t>but</w:t>
      </w:r>
      <w:r>
        <w:rPr>
          <w:spacing w:val="-2"/>
        </w:rPr>
        <w:t xml:space="preserve"> </w:t>
      </w:r>
      <w:r>
        <w:t>when</w:t>
      </w:r>
      <w:r>
        <w:rPr>
          <w:spacing w:val="-2"/>
        </w:rPr>
        <w:t xml:space="preserve"> </w:t>
      </w:r>
      <w:r>
        <w:t>I</w:t>
      </w:r>
      <w:r>
        <w:rPr>
          <w:spacing w:val="-1"/>
        </w:rPr>
        <w:t xml:space="preserve"> </w:t>
      </w:r>
      <w:r>
        <w:t>ask myself what your third entity, the truth, is known-as, I can find nothing distinct from the reality on the one hand, and the ways in which it may be known on the other. Are you not probably misled by common language, which has found it convenient to introduce a hybrid name, meaning sometimes a kind of knowing and sometimes a reality known, to apply to either of these things interchangeably? And has philosophy anything to gain by perpetuating and consecrating the ambiguity? If you call the object of knowledge</w:t>
      </w:r>
      <w:r>
        <w:rPr>
          <w:spacing w:val="-2"/>
        </w:rPr>
        <w:t xml:space="preserve"> </w:t>
      </w:r>
      <w:r>
        <w:t>'reality,'</w:t>
      </w:r>
      <w:r>
        <w:rPr>
          <w:spacing w:val="-2"/>
        </w:rPr>
        <w:t xml:space="preserve"> </w:t>
      </w:r>
      <w:r>
        <w:t>and</w:t>
      </w:r>
      <w:r>
        <w:rPr>
          <w:spacing w:val="-2"/>
        </w:rPr>
        <w:t xml:space="preserve"> </w:t>
      </w:r>
      <w:r>
        <w:t>call</w:t>
      </w:r>
      <w:r>
        <w:rPr>
          <w:spacing w:val="-2"/>
        </w:rPr>
        <w:t xml:space="preserve"> </w:t>
      </w:r>
      <w:r>
        <w:t>the</w:t>
      </w:r>
      <w:r>
        <w:rPr>
          <w:spacing w:val="-2"/>
        </w:rPr>
        <w:t xml:space="preserve"> </w:t>
      </w:r>
      <w:r>
        <w:t>manner</w:t>
      </w:r>
      <w:r>
        <w:rPr>
          <w:spacing w:val="-2"/>
        </w:rPr>
        <w:t xml:space="preserve"> </w:t>
      </w:r>
      <w:r>
        <w:t>of</w:t>
      </w:r>
      <w:r>
        <w:rPr>
          <w:spacing w:val="-2"/>
        </w:rPr>
        <w:t xml:space="preserve"> </w:t>
      </w:r>
      <w:r>
        <w:t>its</w:t>
      </w:r>
      <w:r>
        <w:rPr>
          <w:spacing w:val="-2"/>
        </w:rPr>
        <w:t xml:space="preserve"> </w:t>
      </w:r>
      <w:r>
        <w:t>being</w:t>
      </w:r>
      <w:r>
        <w:rPr>
          <w:spacing w:val="-2"/>
        </w:rPr>
        <w:t xml:space="preserve"> </w:t>
      </w:r>
      <w:r>
        <w:t>cognized</w:t>
      </w:r>
      <w:r>
        <w:rPr>
          <w:spacing w:val="-2"/>
        </w:rPr>
        <w:t xml:space="preserve"> </w:t>
      </w:r>
      <w:r>
        <w:t>'truth,'</w:t>
      </w:r>
      <w:r>
        <w:rPr>
          <w:spacing w:val="-2"/>
        </w:rPr>
        <w:t xml:space="preserve"> </w:t>
      </w:r>
      <w:r>
        <w:t>cognized moreover on particular occasions, and variously, by particular human beings who have their various businesses with it, and if you hold consistently to this nomenclature, it seems to me that you escape all sorts of trouble.</w:t>
      </w:r>
    </w:p>
    <w:p w14:paraId="326F41F8" w14:textId="77777777" w:rsidR="00075191" w:rsidRDefault="00000000">
      <w:pPr>
        <w:pStyle w:val="BodyText"/>
        <w:ind w:left="810" w:right="0" w:firstLine="0"/>
      </w:pPr>
      <w:r>
        <w:t>Anti-Prag.:—Do</w:t>
      </w:r>
      <w:r>
        <w:rPr>
          <w:spacing w:val="-5"/>
        </w:rPr>
        <w:t xml:space="preserve"> </w:t>
      </w:r>
      <w:r>
        <w:t>you</w:t>
      </w:r>
      <w:r>
        <w:rPr>
          <w:spacing w:val="-2"/>
        </w:rPr>
        <w:t xml:space="preserve"> </w:t>
      </w:r>
      <w:r>
        <w:t>mean</w:t>
      </w:r>
      <w:r>
        <w:rPr>
          <w:spacing w:val="-2"/>
        </w:rPr>
        <w:t xml:space="preserve"> </w:t>
      </w:r>
      <w:r>
        <w:t>that</w:t>
      </w:r>
      <w:r>
        <w:rPr>
          <w:spacing w:val="-4"/>
        </w:rPr>
        <w:t xml:space="preserve"> </w:t>
      </w:r>
      <w:r>
        <w:t>you</w:t>
      </w:r>
      <w:r>
        <w:rPr>
          <w:spacing w:val="-2"/>
        </w:rPr>
        <w:t xml:space="preserve"> </w:t>
      </w:r>
      <w:r>
        <w:t>think</w:t>
      </w:r>
      <w:r>
        <w:rPr>
          <w:spacing w:val="-2"/>
        </w:rPr>
        <w:t xml:space="preserve"> </w:t>
      </w:r>
      <w:r>
        <w:t>you</w:t>
      </w:r>
      <w:r>
        <w:rPr>
          <w:spacing w:val="-3"/>
        </w:rPr>
        <w:t xml:space="preserve"> </w:t>
      </w:r>
      <w:r>
        <w:t>escape</w:t>
      </w:r>
      <w:r>
        <w:rPr>
          <w:spacing w:val="-3"/>
        </w:rPr>
        <w:t xml:space="preserve"> </w:t>
      </w:r>
      <w:r>
        <w:t>from</w:t>
      </w:r>
      <w:r>
        <w:rPr>
          <w:spacing w:val="-3"/>
        </w:rPr>
        <w:t xml:space="preserve"> </w:t>
      </w:r>
      <w:r>
        <w:t>my</w:t>
      </w:r>
      <w:r>
        <w:rPr>
          <w:spacing w:val="-2"/>
        </w:rPr>
        <w:t xml:space="preserve"> dilemma?</w:t>
      </w:r>
    </w:p>
    <w:p w14:paraId="326F41F9" w14:textId="77777777" w:rsidR="00075191" w:rsidRDefault="00000000">
      <w:pPr>
        <w:pStyle w:val="BodyText"/>
        <w:spacing w:before="1"/>
        <w:ind w:right="357"/>
      </w:pPr>
      <w:r>
        <w:t>Prag.:—Assuredly I escape; for if truth and knowledge are terms correlative and interdependent, as I maintain they are, then wherever knowledge is conceivable truth is conceivable, wherever knowledge is possible truth is possible, wherever knowledge is actual truth is actual. Therefore when you point your first horn at me, I think of truth actual, and say it doesn't exist. It doesn't; for by hypothesis there is no knower, no ideas, no workings. I agree, however, that truth possible or virtual might exist, for a</w:t>
      </w:r>
    </w:p>
    <w:p w14:paraId="326F41FA" w14:textId="77777777" w:rsidR="00075191" w:rsidRDefault="00075191">
      <w:pPr>
        <w:pStyle w:val="BodyText"/>
        <w:sectPr w:rsidR="00075191">
          <w:pgSz w:w="12240" w:h="15840"/>
          <w:pgMar w:top="1360" w:right="1080" w:bottom="280" w:left="1080" w:header="720" w:footer="720" w:gutter="0"/>
          <w:cols w:space="720"/>
        </w:sectPr>
      </w:pPr>
    </w:p>
    <w:p w14:paraId="326F41FB" w14:textId="77777777" w:rsidR="00075191" w:rsidRDefault="00000000">
      <w:pPr>
        <w:pStyle w:val="BodyText"/>
        <w:spacing w:before="70"/>
        <w:ind w:right="360" w:firstLine="0"/>
      </w:pPr>
      <w:r>
        <w:t>knower might possibly be brought to birth; and truth conceivable certainly exists, for, abstractly taken, there is nothing in the nature of antediluvian events that should make the application of knowledge to them inconceivable. Therefore when you try to impale me on your second horn, I think of the</w:t>
      </w:r>
      <w:r>
        <w:rPr>
          <w:spacing w:val="40"/>
        </w:rPr>
        <w:t xml:space="preserve"> </w:t>
      </w:r>
      <w:r>
        <w:t>truth in question as a mere abstract possibility, so I say it does exist, and side with common sense.</w:t>
      </w:r>
    </w:p>
    <w:p w14:paraId="326F41FC" w14:textId="77777777" w:rsidR="00075191" w:rsidRDefault="00000000">
      <w:pPr>
        <w:pStyle w:val="BodyText"/>
        <w:ind w:right="365"/>
      </w:pPr>
      <w:r>
        <w:t>Do not these distinctions rightly relieve me from embarrassment? And don't you think it might help you to make them yourself?</w:t>
      </w:r>
    </w:p>
    <w:p w14:paraId="326F41FD" w14:textId="77777777" w:rsidR="00075191" w:rsidRDefault="00000000">
      <w:pPr>
        <w:pStyle w:val="BodyText"/>
        <w:ind w:right="362"/>
      </w:pPr>
      <w:r>
        <w:t>Anti-Prag.:—Never!—so avaunt with your abominable hair-splitting and sophistry!</w:t>
      </w:r>
      <w:r>
        <w:rPr>
          <w:spacing w:val="-1"/>
        </w:rPr>
        <w:t xml:space="preserve"> </w:t>
      </w:r>
      <w:r>
        <w:t>Truth is truth;</w:t>
      </w:r>
      <w:r>
        <w:rPr>
          <w:spacing w:val="-1"/>
        </w:rPr>
        <w:t xml:space="preserve"> </w:t>
      </w:r>
      <w:r>
        <w:t>and never will I</w:t>
      </w:r>
      <w:r>
        <w:rPr>
          <w:spacing w:val="-1"/>
        </w:rPr>
        <w:t xml:space="preserve"> </w:t>
      </w:r>
      <w:r>
        <w:t>degrade it by identifying it with low pragmatic particulars in the way you propose.</w:t>
      </w:r>
    </w:p>
    <w:p w14:paraId="326F41FE" w14:textId="77777777" w:rsidR="00075191" w:rsidRDefault="00000000">
      <w:pPr>
        <w:pStyle w:val="BodyText"/>
      </w:pPr>
      <w:r>
        <w:t>Prag.:—Well, my dear antagonist, I hardly hoped to convert an eminent intellectualist and logician like you; so enjoy, as long as you live, your own ineffable conception. Perhaps the rising generation will grow up more accustomed than you are to that concrete and empirical interpretation of</w:t>
      </w:r>
      <w:r>
        <w:rPr>
          <w:spacing w:val="40"/>
        </w:rPr>
        <w:t xml:space="preserve"> </w:t>
      </w:r>
      <w:r>
        <w:t>terms</w:t>
      </w:r>
      <w:r>
        <w:rPr>
          <w:spacing w:val="-3"/>
        </w:rPr>
        <w:t xml:space="preserve"> </w:t>
      </w:r>
      <w:r>
        <w:t>in</w:t>
      </w:r>
      <w:r>
        <w:rPr>
          <w:spacing w:val="-3"/>
        </w:rPr>
        <w:t xml:space="preserve"> </w:t>
      </w:r>
      <w:r>
        <w:t>which</w:t>
      </w:r>
      <w:r>
        <w:rPr>
          <w:spacing w:val="-3"/>
        </w:rPr>
        <w:t xml:space="preserve"> </w:t>
      </w:r>
      <w:r>
        <w:t>the</w:t>
      </w:r>
      <w:r>
        <w:rPr>
          <w:spacing w:val="-3"/>
        </w:rPr>
        <w:t xml:space="preserve"> </w:t>
      </w:r>
      <w:r>
        <w:t>pragmatic</w:t>
      </w:r>
      <w:r>
        <w:rPr>
          <w:spacing w:val="-3"/>
        </w:rPr>
        <w:t xml:space="preserve"> </w:t>
      </w:r>
      <w:r>
        <w:t>method</w:t>
      </w:r>
      <w:r>
        <w:rPr>
          <w:spacing w:val="-3"/>
        </w:rPr>
        <w:t xml:space="preserve"> </w:t>
      </w:r>
      <w:r>
        <w:t>consists.</w:t>
      </w:r>
      <w:r>
        <w:rPr>
          <w:spacing w:val="-3"/>
        </w:rPr>
        <w:t xml:space="preserve"> </w:t>
      </w:r>
      <w:r>
        <w:t>Perhaps</w:t>
      </w:r>
      <w:r>
        <w:rPr>
          <w:spacing w:val="-3"/>
        </w:rPr>
        <w:t xml:space="preserve"> </w:t>
      </w:r>
      <w:r>
        <w:t>they</w:t>
      </w:r>
      <w:r>
        <w:rPr>
          <w:spacing w:val="-3"/>
        </w:rPr>
        <w:t xml:space="preserve"> </w:t>
      </w:r>
      <w:r>
        <w:t>may</w:t>
      </w:r>
      <w:r>
        <w:rPr>
          <w:spacing w:val="-3"/>
        </w:rPr>
        <w:t xml:space="preserve"> </w:t>
      </w:r>
      <w:r>
        <w:t>then</w:t>
      </w:r>
      <w:r>
        <w:rPr>
          <w:spacing w:val="-3"/>
        </w:rPr>
        <w:t xml:space="preserve"> </w:t>
      </w:r>
      <w:r>
        <w:t>wonder how so harmless and natural an account of truth as mine could have found such difficulty in entering the minds of men far more intelligent than I can ever hope to become, but wedded by education and tradition to the abstractionist manner of thought.</w:t>
      </w:r>
    </w:p>
    <w:p w14:paraId="326F41FF" w14:textId="77777777" w:rsidR="00075191" w:rsidRDefault="00075191">
      <w:pPr>
        <w:pStyle w:val="BodyText"/>
        <w:sectPr w:rsidR="00075191">
          <w:pgSz w:w="12240" w:h="15840"/>
          <w:pgMar w:top="1360" w:right="1080" w:bottom="280" w:left="1080" w:header="720" w:footer="720" w:gutter="0"/>
          <w:cols w:space="720"/>
        </w:sectPr>
      </w:pPr>
    </w:p>
    <w:p w14:paraId="326F4200" w14:textId="77777777" w:rsidR="00075191" w:rsidRDefault="00000000">
      <w:pPr>
        <w:pStyle w:val="Heading1"/>
        <w:ind w:right="1367"/>
        <w:jc w:val="center"/>
      </w:pPr>
      <w:bookmarkStart w:id="97" w:name="MEMORIES_AND_STUDIES"/>
      <w:bookmarkStart w:id="98" w:name="_bookmark91"/>
      <w:bookmarkEnd w:id="97"/>
      <w:bookmarkEnd w:id="98"/>
      <w:r>
        <w:t>MEMORIES</w:t>
      </w:r>
      <w:r>
        <w:rPr>
          <w:spacing w:val="15"/>
        </w:rPr>
        <w:t xml:space="preserve"> </w:t>
      </w:r>
      <w:r>
        <w:t>AND</w:t>
      </w:r>
      <w:r>
        <w:rPr>
          <w:spacing w:val="16"/>
        </w:rPr>
        <w:t xml:space="preserve"> </w:t>
      </w:r>
      <w:r>
        <w:rPr>
          <w:spacing w:val="-2"/>
        </w:rPr>
        <w:t>STUDIES</w:t>
      </w:r>
    </w:p>
    <w:p w14:paraId="326F4201" w14:textId="77777777" w:rsidR="00075191" w:rsidRDefault="00000000">
      <w:pPr>
        <w:pStyle w:val="BodyText"/>
        <w:spacing w:before="424" w:line="345" w:lineRule="exact"/>
        <w:ind w:left="450" w:right="0" w:firstLine="0"/>
        <w:jc w:val="center"/>
      </w:pPr>
      <w:r>
        <w:rPr>
          <w:spacing w:val="-5"/>
        </w:rPr>
        <w:t>by</w:t>
      </w:r>
    </w:p>
    <w:p w14:paraId="326F4202" w14:textId="77777777" w:rsidR="00075191" w:rsidRDefault="00000000">
      <w:pPr>
        <w:ind w:left="450"/>
        <w:jc w:val="center"/>
      </w:pPr>
      <w:r>
        <w:t>WILLIAM</w:t>
      </w:r>
      <w:r>
        <w:rPr>
          <w:spacing w:val="14"/>
        </w:rPr>
        <w:t xml:space="preserve"> </w:t>
      </w:r>
      <w:r>
        <w:rPr>
          <w:spacing w:val="-2"/>
        </w:rPr>
        <w:t>JAMES</w:t>
      </w:r>
    </w:p>
    <w:p w14:paraId="326F4203" w14:textId="77777777" w:rsidR="00075191" w:rsidRDefault="00075191">
      <w:pPr>
        <w:jc w:val="center"/>
        <w:sectPr w:rsidR="00075191">
          <w:pgSz w:w="12240" w:h="15840"/>
          <w:pgMar w:top="1780" w:right="1080" w:bottom="280" w:left="1080" w:header="720" w:footer="720" w:gutter="0"/>
          <w:cols w:space="720"/>
        </w:sectPr>
      </w:pPr>
    </w:p>
    <w:p w14:paraId="326F4204" w14:textId="77777777" w:rsidR="00075191" w:rsidRDefault="00000000">
      <w:pPr>
        <w:pStyle w:val="Heading4"/>
        <w:spacing w:before="128"/>
      </w:pPr>
      <w:r>
        <w:rPr>
          <w:spacing w:val="-2"/>
        </w:rPr>
        <w:t>Contents:</w:t>
      </w:r>
    </w:p>
    <w:p w14:paraId="326F4205" w14:textId="77777777" w:rsidR="00075191" w:rsidRDefault="00000000">
      <w:pPr>
        <w:spacing w:before="254"/>
        <w:ind w:left="810"/>
        <w:rPr>
          <w:rFonts w:ascii="Calibri"/>
          <w:b/>
        </w:rPr>
      </w:pPr>
      <w:hyperlink w:anchor="_bookmark92" w:history="1">
        <w:r>
          <w:rPr>
            <w:rFonts w:ascii="Calibri"/>
            <w:b/>
            <w:color w:val="0000FF"/>
            <w:u w:val="single" w:color="0000FF"/>
          </w:rPr>
          <w:t>PREFATORY</w:t>
        </w:r>
        <w:r>
          <w:rPr>
            <w:rFonts w:ascii="Calibri"/>
            <w:b/>
            <w:color w:val="0000FF"/>
            <w:spacing w:val="13"/>
            <w:u w:val="single" w:color="0000FF"/>
          </w:rPr>
          <w:t xml:space="preserve"> </w:t>
        </w:r>
        <w:r>
          <w:rPr>
            <w:rFonts w:ascii="Calibri"/>
            <w:b/>
            <w:color w:val="0000FF"/>
            <w:spacing w:val="-4"/>
            <w:u w:val="single" w:color="0000FF"/>
          </w:rPr>
          <w:t>NOTE</w:t>
        </w:r>
      </w:hyperlink>
    </w:p>
    <w:p w14:paraId="326F4206" w14:textId="77777777" w:rsidR="00075191" w:rsidRDefault="00000000">
      <w:pPr>
        <w:spacing w:before="242"/>
        <w:ind w:left="810"/>
        <w:rPr>
          <w:rFonts w:ascii="Calibri"/>
          <w:b/>
        </w:rPr>
      </w:pPr>
      <w:hyperlink w:anchor="_bookmark93" w:history="1">
        <w:r>
          <w:rPr>
            <w:rFonts w:ascii="Calibri"/>
            <w:b/>
            <w:color w:val="0000FF"/>
            <w:u w:val="single" w:color="0000FF"/>
          </w:rPr>
          <w:t>I:LOUIS</w:t>
        </w:r>
        <w:r>
          <w:rPr>
            <w:rFonts w:ascii="Calibri"/>
            <w:b/>
            <w:color w:val="0000FF"/>
            <w:spacing w:val="7"/>
            <w:u w:val="single" w:color="0000FF"/>
          </w:rPr>
          <w:t xml:space="preserve"> </w:t>
        </w:r>
        <w:r>
          <w:rPr>
            <w:rFonts w:ascii="Calibri"/>
            <w:b/>
            <w:color w:val="0000FF"/>
            <w:spacing w:val="-2"/>
            <w:u w:val="single" w:color="0000FF"/>
          </w:rPr>
          <w:t>AGASSIZ[1]</w:t>
        </w:r>
      </w:hyperlink>
    </w:p>
    <w:p w14:paraId="326F4207" w14:textId="77777777" w:rsidR="00075191" w:rsidRDefault="00000000">
      <w:pPr>
        <w:spacing w:before="241"/>
        <w:ind w:left="810"/>
        <w:rPr>
          <w:rFonts w:ascii="Calibri"/>
          <w:b/>
        </w:rPr>
      </w:pPr>
      <w:hyperlink w:anchor="_bookmark94" w:history="1">
        <w:r>
          <w:rPr>
            <w:rFonts w:ascii="Calibri"/>
            <w:b/>
            <w:color w:val="0000FF"/>
            <w:u w:val="single" w:color="0000FF"/>
          </w:rPr>
          <w:t>II:</w:t>
        </w:r>
        <w:r>
          <w:rPr>
            <w:rFonts w:ascii="Calibri"/>
            <w:b/>
            <w:color w:val="0000FF"/>
            <w:spacing w:val="7"/>
            <w:u w:val="single" w:color="0000FF"/>
          </w:rPr>
          <w:t xml:space="preserve"> </w:t>
        </w:r>
        <w:r>
          <w:rPr>
            <w:rFonts w:ascii="Calibri"/>
            <w:b/>
            <w:color w:val="0000FF"/>
            <w:u w:val="single" w:color="0000FF"/>
          </w:rPr>
          <w:t>ADDRESS</w:t>
        </w:r>
        <w:r>
          <w:rPr>
            <w:rFonts w:ascii="Calibri"/>
            <w:b/>
            <w:color w:val="0000FF"/>
            <w:spacing w:val="7"/>
            <w:u w:val="single" w:color="0000FF"/>
          </w:rPr>
          <w:t xml:space="preserve"> </w:t>
        </w:r>
        <w:r>
          <w:rPr>
            <w:rFonts w:ascii="Calibri"/>
            <w:b/>
            <w:color w:val="0000FF"/>
            <w:u w:val="single" w:color="0000FF"/>
          </w:rPr>
          <w:t>AT</w:t>
        </w:r>
        <w:r>
          <w:rPr>
            <w:rFonts w:ascii="Calibri"/>
            <w:b/>
            <w:color w:val="0000FF"/>
            <w:spacing w:val="8"/>
            <w:u w:val="single" w:color="0000FF"/>
          </w:rPr>
          <w:t xml:space="preserve"> </w:t>
        </w:r>
        <w:r>
          <w:rPr>
            <w:rFonts w:ascii="Calibri"/>
            <w:b/>
            <w:color w:val="0000FF"/>
            <w:u w:val="single" w:color="0000FF"/>
          </w:rPr>
          <w:t>THE</w:t>
        </w:r>
        <w:r>
          <w:rPr>
            <w:rFonts w:ascii="Calibri"/>
            <w:b/>
            <w:color w:val="0000FF"/>
            <w:spacing w:val="9"/>
            <w:u w:val="single" w:color="0000FF"/>
          </w:rPr>
          <w:t xml:space="preserve"> </w:t>
        </w:r>
        <w:r>
          <w:rPr>
            <w:rFonts w:ascii="Calibri"/>
            <w:b/>
            <w:color w:val="0000FF"/>
            <w:u w:val="single" w:color="0000FF"/>
          </w:rPr>
          <w:t>EMERSON</w:t>
        </w:r>
        <w:r>
          <w:rPr>
            <w:rFonts w:ascii="Calibri"/>
            <w:b/>
            <w:color w:val="0000FF"/>
            <w:spacing w:val="8"/>
            <w:u w:val="single" w:color="0000FF"/>
          </w:rPr>
          <w:t xml:space="preserve"> </w:t>
        </w:r>
        <w:r>
          <w:rPr>
            <w:rFonts w:ascii="Calibri"/>
            <w:b/>
            <w:color w:val="0000FF"/>
            <w:u w:val="single" w:color="0000FF"/>
          </w:rPr>
          <w:t>CENTENARY</w:t>
        </w:r>
        <w:r>
          <w:rPr>
            <w:rFonts w:ascii="Calibri"/>
            <w:b/>
            <w:color w:val="0000FF"/>
            <w:spacing w:val="7"/>
            <w:u w:val="single" w:color="0000FF"/>
          </w:rPr>
          <w:t xml:space="preserve"> </w:t>
        </w:r>
        <w:r>
          <w:rPr>
            <w:rFonts w:ascii="Calibri"/>
            <w:b/>
            <w:color w:val="0000FF"/>
            <w:u w:val="single" w:color="0000FF"/>
          </w:rPr>
          <w:t>IN</w:t>
        </w:r>
        <w:r>
          <w:rPr>
            <w:rFonts w:ascii="Calibri"/>
            <w:b/>
            <w:color w:val="0000FF"/>
            <w:spacing w:val="9"/>
            <w:u w:val="single" w:color="0000FF"/>
          </w:rPr>
          <w:t xml:space="preserve"> </w:t>
        </w:r>
        <w:r>
          <w:rPr>
            <w:rFonts w:ascii="Calibri"/>
            <w:b/>
            <w:color w:val="0000FF"/>
            <w:spacing w:val="-2"/>
            <w:u w:val="single" w:color="0000FF"/>
          </w:rPr>
          <w:t>CONCORD[1]</w:t>
        </w:r>
      </w:hyperlink>
    </w:p>
    <w:p w14:paraId="326F4208" w14:textId="77777777" w:rsidR="00075191" w:rsidRDefault="00000000">
      <w:pPr>
        <w:spacing w:before="242"/>
        <w:ind w:left="810"/>
        <w:rPr>
          <w:rFonts w:ascii="Calibri"/>
          <w:b/>
        </w:rPr>
      </w:pPr>
      <w:hyperlink w:anchor="_bookmark95" w:history="1">
        <w:r>
          <w:rPr>
            <w:rFonts w:ascii="Calibri"/>
            <w:b/>
            <w:color w:val="0000FF"/>
            <w:u w:val="single" w:color="0000FF"/>
          </w:rPr>
          <w:t>III:</w:t>
        </w:r>
        <w:r>
          <w:rPr>
            <w:rFonts w:ascii="Calibri"/>
            <w:b/>
            <w:color w:val="0000FF"/>
            <w:spacing w:val="6"/>
            <w:u w:val="single" w:color="0000FF"/>
          </w:rPr>
          <w:t xml:space="preserve"> </w:t>
        </w:r>
        <w:r>
          <w:rPr>
            <w:rFonts w:ascii="Calibri"/>
            <w:b/>
            <w:color w:val="0000FF"/>
            <w:u w:val="single" w:color="0000FF"/>
          </w:rPr>
          <w:t>ROBERT</w:t>
        </w:r>
        <w:r>
          <w:rPr>
            <w:rFonts w:ascii="Calibri"/>
            <w:b/>
            <w:color w:val="0000FF"/>
            <w:spacing w:val="8"/>
            <w:u w:val="single" w:color="0000FF"/>
          </w:rPr>
          <w:t xml:space="preserve"> </w:t>
        </w:r>
        <w:r>
          <w:rPr>
            <w:rFonts w:ascii="Calibri"/>
            <w:b/>
            <w:color w:val="0000FF"/>
            <w:u w:val="single" w:color="0000FF"/>
          </w:rPr>
          <w:t>GOULD</w:t>
        </w:r>
        <w:r>
          <w:rPr>
            <w:rFonts w:ascii="Calibri"/>
            <w:b/>
            <w:color w:val="0000FF"/>
            <w:spacing w:val="8"/>
            <w:u w:val="single" w:color="0000FF"/>
          </w:rPr>
          <w:t xml:space="preserve"> </w:t>
        </w:r>
        <w:r>
          <w:rPr>
            <w:rFonts w:ascii="Calibri"/>
            <w:b/>
            <w:color w:val="0000FF"/>
            <w:spacing w:val="-2"/>
            <w:u w:val="single" w:color="0000FF"/>
          </w:rPr>
          <w:t>SHAW[1]</w:t>
        </w:r>
      </w:hyperlink>
    </w:p>
    <w:p w14:paraId="326F4209" w14:textId="77777777" w:rsidR="00075191" w:rsidRDefault="00000000">
      <w:pPr>
        <w:spacing w:before="241"/>
        <w:ind w:left="810"/>
        <w:rPr>
          <w:rFonts w:ascii="Calibri"/>
          <w:b/>
        </w:rPr>
      </w:pPr>
      <w:hyperlink w:anchor="_bookmark96" w:history="1">
        <w:r>
          <w:rPr>
            <w:rFonts w:ascii="Calibri"/>
            <w:b/>
            <w:color w:val="0000FF"/>
            <w:u w:val="single" w:color="0000FF"/>
          </w:rPr>
          <w:t>IV:</w:t>
        </w:r>
        <w:r>
          <w:rPr>
            <w:rFonts w:ascii="Calibri"/>
            <w:b/>
            <w:color w:val="0000FF"/>
            <w:spacing w:val="6"/>
            <w:u w:val="single" w:color="0000FF"/>
          </w:rPr>
          <w:t xml:space="preserve"> </w:t>
        </w:r>
        <w:r>
          <w:rPr>
            <w:rFonts w:ascii="Calibri"/>
            <w:b/>
            <w:color w:val="0000FF"/>
            <w:u w:val="single" w:color="0000FF"/>
          </w:rPr>
          <w:t>FRANCIS</w:t>
        </w:r>
        <w:r>
          <w:rPr>
            <w:rFonts w:ascii="Calibri"/>
            <w:b/>
            <w:color w:val="0000FF"/>
            <w:spacing w:val="6"/>
            <w:u w:val="single" w:color="0000FF"/>
          </w:rPr>
          <w:t xml:space="preserve"> </w:t>
        </w:r>
        <w:r>
          <w:rPr>
            <w:rFonts w:ascii="Calibri"/>
            <w:b/>
            <w:color w:val="0000FF"/>
            <w:spacing w:val="-2"/>
            <w:u w:val="single" w:color="0000FF"/>
          </w:rPr>
          <w:t>BOOTT[1]</w:t>
        </w:r>
      </w:hyperlink>
    </w:p>
    <w:p w14:paraId="326F420A" w14:textId="77777777" w:rsidR="00075191" w:rsidRDefault="00000000">
      <w:pPr>
        <w:spacing w:before="241"/>
        <w:ind w:left="810"/>
        <w:rPr>
          <w:rFonts w:ascii="Calibri"/>
          <w:b/>
        </w:rPr>
      </w:pPr>
      <w:hyperlink w:anchor="_bookmark97" w:history="1">
        <w:r>
          <w:rPr>
            <w:rFonts w:ascii="Calibri"/>
            <w:b/>
            <w:color w:val="0000FF"/>
            <w:u w:val="single" w:color="0000FF"/>
          </w:rPr>
          <w:t>V:</w:t>
        </w:r>
        <w:r>
          <w:rPr>
            <w:rFonts w:ascii="Calibri"/>
            <w:b/>
            <w:color w:val="0000FF"/>
            <w:spacing w:val="9"/>
            <w:u w:val="single" w:color="0000FF"/>
          </w:rPr>
          <w:t xml:space="preserve"> </w:t>
        </w:r>
        <w:r>
          <w:rPr>
            <w:rFonts w:ascii="Calibri"/>
            <w:b/>
            <w:color w:val="0000FF"/>
            <w:u w:val="single" w:color="0000FF"/>
          </w:rPr>
          <w:t>THOMAS</w:t>
        </w:r>
        <w:r>
          <w:rPr>
            <w:rFonts w:ascii="Calibri"/>
            <w:b/>
            <w:color w:val="0000FF"/>
            <w:spacing w:val="9"/>
            <w:u w:val="single" w:color="0000FF"/>
          </w:rPr>
          <w:t xml:space="preserve"> </w:t>
        </w:r>
        <w:r>
          <w:rPr>
            <w:rFonts w:ascii="Calibri"/>
            <w:b/>
            <w:color w:val="0000FF"/>
            <w:u w:val="single" w:color="0000FF"/>
          </w:rPr>
          <w:t>DAVIDSON:</w:t>
        </w:r>
        <w:r>
          <w:rPr>
            <w:rFonts w:ascii="Calibri"/>
            <w:b/>
            <w:color w:val="0000FF"/>
            <w:spacing w:val="9"/>
            <w:u w:val="single" w:color="0000FF"/>
          </w:rPr>
          <w:t xml:space="preserve"> </w:t>
        </w:r>
        <w:r>
          <w:rPr>
            <w:rFonts w:ascii="Calibri"/>
            <w:b/>
            <w:color w:val="0000FF"/>
            <w:u w:val="single" w:color="0000FF"/>
          </w:rPr>
          <w:t>A</w:t>
        </w:r>
        <w:r>
          <w:rPr>
            <w:rFonts w:ascii="Calibri"/>
            <w:b/>
            <w:color w:val="0000FF"/>
            <w:spacing w:val="9"/>
            <w:u w:val="single" w:color="0000FF"/>
          </w:rPr>
          <w:t xml:space="preserve"> </w:t>
        </w:r>
        <w:r>
          <w:rPr>
            <w:rFonts w:ascii="Calibri"/>
            <w:b/>
            <w:color w:val="0000FF"/>
            <w:u w:val="single" w:color="0000FF"/>
          </w:rPr>
          <w:t>KNIGHT-ERRANT</w:t>
        </w:r>
        <w:r>
          <w:rPr>
            <w:rFonts w:ascii="Calibri"/>
            <w:b/>
            <w:color w:val="0000FF"/>
            <w:spacing w:val="11"/>
            <w:u w:val="single" w:color="0000FF"/>
          </w:rPr>
          <w:t xml:space="preserve"> </w:t>
        </w:r>
        <w:r>
          <w:rPr>
            <w:rFonts w:ascii="Calibri"/>
            <w:b/>
            <w:color w:val="0000FF"/>
            <w:u w:val="single" w:color="0000FF"/>
          </w:rPr>
          <w:t>OF</w:t>
        </w:r>
        <w:r>
          <w:rPr>
            <w:rFonts w:ascii="Calibri"/>
            <w:b/>
            <w:color w:val="0000FF"/>
            <w:spacing w:val="9"/>
            <w:u w:val="single" w:color="0000FF"/>
          </w:rPr>
          <w:t xml:space="preserve"> </w:t>
        </w:r>
        <w:r>
          <w:rPr>
            <w:rFonts w:ascii="Calibri"/>
            <w:b/>
            <w:color w:val="0000FF"/>
            <w:u w:val="single" w:color="0000FF"/>
          </w:rPr>
          <w:t>THE</w:t>
        </w:r>
        <w:r>
          <w:rPr>
            <w:rFonts w:ascii="Calibri"/>
            <w:b/>
            <w:color w:val="0000FF"/>
            <w:spacing w:val="10"/>
            <w:u w:val="single" w:color="0000FF"/>
          </w:rPr>
          <w:t xml:space="preserve"> </w:t>
        </w:r>
        <w:r>
          <w:rPr>
            <w:rFonts w:ascii="Calibri"/>
            <w:b/>
            <w:color w:val="0000FF"/>
            <w:u w:val="single" w:color="0000FF"/>
          </w:rPr>
          <w:t>INTELLECTUAL</w:t>
        </w:r>
        <w:r>
          <w:rPr>
            <w:rFonts w:ascii="Calibri"/>
            <w:b/>
            <w:color w:val="0000FF"/>
            <w:spacing w:val="9"/>
            <w:u w:val="single" w:color="0000FF"/>
          </w:rPr>
          <w:t xml:space="preserve"> </w:t>
        </w:r>
        <w:r>
          <w:rPr>
            <w:rFonts w:ascii="Calibri"/>
            <w:b/>
            <w:color w:val="0000FF"/>
            <w:spacing w:val="-2"/>
            <w:u w:val="single" w:color="0000FF"/>
          </w:rPr>
          <w:t>LIFE.[1]</w:t>
        </w:r>
      </w:hyperlink>
    </w:p>
    <w:p w14:paraId="326F420B" w14:textId="77777777" w:rsidR="00075191" w:rsidRDefault="00000000">
      <w:pPr>
        <w:spacing w:before="242"/>
        <w:ind w:left="810"/>
        <w:rPr>
          <w:rFonts w:ascii="Calibri"/>
          <w:b/>
        </w:rPr>
      </w:pPr>
      <w:hyperlink w:anchor="_bookmark98" w:history="1">
        <w:r>
          <w:rPr>
            <w:rFonts w:ascii="Calibri"/>
            <w:b/>
            <w:color w:val="0000FF"/>
            <w:u w:val="single" w:color="0000FF"/>
          </w:rPr>
          <w:t>VI:</w:t>
        </w:r>
        <w:r>
          <w:rPr>
            <w:rFonts w:ascii="Calibri"/>
            <w:b/>
            <w:color w:val="0000FF"/>
            <w:spacing w:val="8"/>
            <w:u w:val="single" w:color="0000FF"/>
          </w:rPr>
          <w:t xml:space="preserve"> </w:t>
        </w:r>
        <w:r>
          <w:rPr>
            <w:rFonts w:ascii="Calibri"/>
            <w:b/>
            <w:color w:val="0000FF"/>
            <w:u w:val="single" w:color="0000FF"/>
          </w:rPr>
          <w:t>HERBERT</w:t>
        </w:r>
        <w:r>
          <w:rPr>
            <w:rFonts w:ascii="Calibri"/>
            <w:b/>
            <w:color w:val="0000FF"/>
            <w:spacing w:val="9"/>
            <w:u w:val="single" w:color="0000FF"/>
          </w:rPr>
          <w:t xml:space="preserve"> </w:t>
        </w:r>
        <w:r>
          <w:rPr>
            <w:rFonts w:ascii="Calibri"/>
            <w:b/>
            <w:color w:val="0000FF"/>
            <w:u w:val="single" w:color="0000FF"/>
          </w:rPr>
          <w:t>SPENCER'S</w:t>
        </w:r>
        <w:r>
          <w:rPr>
            <w:rFonts w:ascii="Calibri"/>
            <w:b/>
            <w:color w:val="0000FF"/>
            <w:spacing w:val="9"/>
            <w:u w:val="single" w:color="0000FF"/>
          </w:rPr>
          <w:t xml:space="preserve"> </w:t>
        </w:r>
        <w:r>
          <w:rPr>
            <w:rFonts w:ascii="Calibri"/>
            <w:b/>
            <w:color w:val="0000FF"/>
            <w:spacing w:val="-2"/>
            <w:u w:val="single" w:color="0000FF"/>
          </w:rPr>
          <w:t>AUTOBIOGRAPHY[1]</w:t>
        </w:r>
      </w:hyperlink>
    </w:p>
    <w:p w14:paraId="326F420C" w14:textId="77777777" w:rsidR="00075191" w:rsidRDefault="00000000">
      <w:pPr>
        <w:spacing w:before="241"/>
        <w:ind w:left="810"/>
        <w:rPr>
          <w:rFonts w:ascii="Calibri"/>
          <w:b/>
        </w:rPr>
      </w:pPr>
      <w:hyperlink w:anchor="_bookmark99" w:history="1">
        <w:r>
          <w:rPr>
            <w:rFonts w:ascii="Calibri"/>
            <w:b/>
            <w:color w:val="0000FF"/>
            <w:u w:val="single" w:color="0000FF"/>
          </w:rPr>
          <w:t>VII:</w:t>
        </w:r>
        <w:r>
          <w:rPr>
            <w:rFonts w:ascii="Calibri"/>
            <w:b/>
            <w:color w:val="0000FF"/>
            <w:spacing w:val="7"/>
            <w:u w:val="single" w:color="0000FF"/>
          </w:rPr>
          <w:t xml:space="preserve"> </w:t>
        </w:r>
        <w:r>
          <w:rPr>
            <w:rFonts w:ascii="Calibri"/>
            <w:b/>
            <w:color w:val="0000FF"/>
            <w:u w:val="single" w:color="0000FF"/>
          </w:rPr>
          <w:t>FREDERIC</w:t>
        </w:r>
        <w:r>
          <w:rPr>
            <w:rFonts w:ascii="Calibri"/>
            <w:b/>
            <w:color w:val="0000FF"/>
            <w:spacing w:val="8"/>
            <w:u w:val="single" w:color="0000FF"/>
          </w:rPr>
          <w:t xml:space="preserve"> </w:t>
        </w:r>
        <w:r>
          <w:rPr>
            <w:rFonts w:ascii="Calibri"/>
            <w:b/>
            <w:color w:val="0000FF"/>
            <w:u w:val="single" w:color="0000FF"/>
          </w:rPr>
          <w:t>MYERS'</w:t>
        </w:r>
        <w:r>
          <w:rPr>
            <w:rFonts w:ascii="Calibri"/>
            <w:b/>
            <w:color w:val="0000FF"/>
            <w:spacing w:val="9"/>
            <w:u w:val="single" w:color="0000FF"/>
          </w:rPr>
          <w:t xml:space="preserve"> </w:t>
        </w:r>
        <w:r>
          <w:rPr>
            <w:rFonts w:ascii="Calibri"/>
            <w:b/>
            <w:color w:val="0000FF"/>
            <w:u w:val="single" w:color="0000FF"/>
          </w:rPr>
          <w:t>SERVICES</w:t>
        </w:r>
        <w:r>
          <w:rPr>
            <w:rFonts w:ascii="Calibri"/>
            <w:b/>
            <w:color w:val="0000FF"/>
            <w:spacing w:val="7"/>
            <w:u w:val="single" w:color="0000FF"/>
          </w:rPr>
          <w:t xml:space="preserve"> </w:t>
        </w:r>
        <w:r>
          <w:rPr>
            <w:rFonts w:ascii="Calibri"/>
            <w:b/>
            <w:color w:val="0000FF"/>
            <w:u w:val="single" w:color="0000FF"/>
          </w:rPr>
          <w:t>TO</w:t>
        </w:r>
        <w:r>
          <w:rPr>
            <w:rFonts w:ascii="Calibri"/>
            <w:b/>
            <w:color w:val="0000FF"/>
            <w:spacing w:val="8"/>
            <w:u w:val="single" w:color="0000FF"/>
          </w:rPr>
          <w:t xml:space="preserve"> </w:t>
        </w:r>
        <w:r>
          <w:rPr>
            <w:rFonts w:ascii="Calibri"/>
            <w:b/>
            <w:color w:val="0000FF"/>
            <w:spacing w:val="-2"/>
            <w:u w:val="single" w:color="0000FF"/>
          </w:rPr>
          <w:t>PSYCHOLOGY[1]</w:t>
        </w:r>
      </w:hyperlink>
    </w:p>
    <w:p w14:paraId="326F420D" w14:textId="77777777" w:rsidR="00075191" w:rsidRDefault="00000000">
      <w:pPr>
        <w:spacing w:before="242"/>
        <w:ind w:left="810"/>
        <w:rPr>
          <w:rFonts w:ascii="Calibri"/>
          <w:b/>
        </w:rPr>
      </w:pPr>
      <w:hyperlink w:anchor="_bookmark100" w:history="1">
        <w:r>
          <w:rPr>
            <w:rFonts w:ascii="Calibri"/>
            <w:b/>
            <w:color w:val="0000FF"/>
            <w:u w:val="single" w:color="0000FF"/>
          </w:rPr>
          <w:t>VIII:</w:t>
        </w:r>
        <w:r>
          <w:rPr>
            <w:rFonts w:ascii="Calibri"/>
            <w:b/>
            <w:color w:val="0000FF"/>
            <w:spacing w:val="7"/>
            <w:u w:val="single" w:color="0000FF"/>
          </w:rPr>
          <w:t xml:space="preserve"> </w:t>
        </w:r>
        <w:r>
          <w:rPr>
            <w:rFonts w:ascii="Calibri"/>
            <w:b/>
            <w:color w:val="0000FF"/>
            <w:u w:val="single" w:color="0000FF"/>
          </w:rPr>
          <w:t>FINAL</w:t>
        </w:r>
        <w:r>
          <w:rPr>
            <w:rFonts w:ascii="Calibri"/>
            <w:b/>
            <w:color w:val="0000FF"/>
            <w:spacing w:val="7"/>
            <w:u w:val="single" w:color="0000FF"/>
          </w:rPr>
          <w:t xml:space="preserve"> </w:t>
        </w:r>
        <w:r>
          <w:rPr>
            <w:rFonts w:ascii="Calibri"/>
            <w:b/>
            <w:color w:val="0000FF"/>
            <w:u w:val="single" w:color="0000FF"/>
          </w:rPr>
          <w:t>IMPRESSIONS</w:t>
        </w:r>
        <w:r>
          <w:rPr>
            <w:rFonts w:ascii="Calibri"/>
            <w:b/>
            <w:color w:val="0000FF"/>
            <w:spacing w:val="7"/>
            <w:u w:val="single" w:color="0000FF"/>
          </w:rPr>
          <w:t xml:space="preserve"> </w:t>
        </w:r>
        <w:r>
          <w:rPr>
            <w:rFonts w:ascii="Calibri"/>
            <w:b/>
            <w:color w:val="0000FF"/>
            <w:u w:val="single" w:color="0000FF"/>
          </w:rPr>
          <w:t>OF</w:t>
        </w:r>
        <w:r>
          <w:rPr>
            <w:rFonts w:ascii="Calibri"/>
            <w:b/>
            <w:color w:val="0000FF"/>
            <w:spacing w:val="8"/>
            <w:u w:val="single" w:color="0000FF"/>
          </w:rPr>
          <w:t xml:space="preserve"> </w:t>
        </w:r>
        <w:r>
          <w:rPr>
            <w:rFonts w:ascii="Calibri"/>
            <w:b/>
            <w:color w:val="0000FF"/>
            <w:u w:val="single" w:color="0000FF"/>
          </w:rPr>
          <w:t>A</w:t>
        </w:r>
        <w:r>
          <w:rPr>
            <w:rFonts w:ascii="Calibri"/>
            <w:b/>
            <w:color w:val="0000FF"/>
            <w:spacing w:val="7"/>
            <w:u w:val="single" w:color="0000FF"/>
          </w:rPr>
          <w:t xml:space="preserve"> </w:t>
        </w:r>
        <w:r>
          <w:rPr>
            <w:rFonts w:ascii="Calibri"/>
            <w:b/>
            <w:color w:val="0000FF"/>
            <w:u w:val="single" w:color="0000FF"/>
          </w:rPr>
          <w:t>PSYCHICAL</w:t>
        </w:r>
        <w:r>
          <w:rPr>
            <w:rFonts w:ascii="Calibri"/>
            <w:b/>
            <w:color w:val="0000FF"/>
            <w:spacing w:val="7"/>
            <w:u w:val="single" w:color="0000FF"/>
          </w:rPr>
          <w:t xml:space="preserve"> </w:t>
        </w:r>
        <w:r>
          <w:rPr>
            <w:rFonts w:ascii="Calibri"/>
            <w:b/>
            <w:color w:val="0000FF"/>
            <w:spacing w:val="-2"/>
            <w:u w:val="single" w:color="0000FF"/>
          </w:rPr>
          <w:t>RESEARCHER[1]</w:t>
        </w:r>
      </w:hyperlink>
    </w:p>
    <w:p w14:paraId="326F420E" w14:textId="77777777" w:rsidR="00075191" w:rsidRDefault="00000000">
      <w:pPr>
        <w:spacing w:before="241"/>
        <w:ind w:left="810"/>
        <w:rPr>
          <w:rFonts w:ascii="Calibri"/>
          <w:b/>
        </w:rPr>
      </w:pPr>
      <w:hyperlink w:anchor="_bookmark101" w:history="1">
        <w:r>
          <w:rPr>
            <w:rFonts w:ascii="Calibri"/>
            <w:b/>
            <w:color w:val="0000FF"/>
            <w:u w:val="single" w:color="0000FF"/>
          </w:rPr>
          <w:t>IX:</w:t>
        </w:r>
        <w:r>
          <w:rPr>
            <w:rFonts w:ascii="Calibri"/>
            <w:b/>
            <w:color w:val="0000FF"/>
            <w:spacing w:val="6"/>
            <w:u w:val="single" w:color="0000FF"/>
          </w:rPr>
          <w:t xml:space="preserve"> </w:t>
        </w:r>
        <w:r>
          <w:rPr>
            <w:rFonts w:ascii="Calibri"/>
            <w:b/>
            <w:color w:val="0000FF"/>
            <w:u w:val="single" w:color="0000FF"/>
          </w:rPr>
          <w:t>ON</w:t>
        </w:r>
        <w:r>
          <w:rPr>
            <w:rFonts w:ascii="Calibri"/>
            <w:b/>
            <w:color w:val="0000FF"/>
            <w:spacing w:val="7"/>
            <w:u w:val="single" w:color="0000FF"/>
          </w:rPr>
          <w:t xml:space="preserve"> </w:t>
        </w:r>
        <w:r>
          <w:rPr>
            <w:rFonts w:ascii="Calibri"/>
            <w:b/>
            <w:color w:val="0000FF"/>
            <w:u w:val="single" w:color="0000FF"/>
          </w:rPr>
          <w:t>SOME</w:t>
        </w:r>
        <w:r>
          <w:rPr>
            <w:rFonts w:ascii="Calibri"/>
            <w:b/>
            <w:color w:val="0000FF"/>
            <w:spacing w:val="8"/>
            <w:u w:val="single" w:color="0000FF"/>
          </w:rPr>
          <w:t xml:space="preserve"> </w:t>
        </w:r>
        <w:r>
          <w:rPr>
            <w:rFonts w:ascii="Calibri"/>
            <w:b/>
            <w:color w:val="0000FF"/>
            <w:u w:val="single" w:color="0000FF"/>
          </w:rPr>
          <w:t>MENTAL</w:t>
        </w:r>
        <w:r>
          <w:rPr>
            <w:rFonts w:ascii="Calibri"/>
            <w:b/>
            <w:color w:val="0000FF"/>
            <w:spacing w:val="6"/>
            <w:u w:val="single" w:color="0000FF"/>
          </w:rPr>
          <w:t xml:space="preserve"> </w:t>
        </w:r>
        <w:r>
          <w:rPr>
            <w:rFonts w:ascii="Calibri"/>
            <w:b/>
            <w:color w:val="0000FF"/>
            <w:u w:val="single" w:color="0000FF"/>
          </w:rPr>
          <w:t>EFFECTS</w:t>
        </w:r>
        <w:r>
          <w:rPr>
            <w:rFonts w:ascii="Calibri"/>
            <w:b/>
            <w:color w:val="0000FF"/>
            <w:spacing w:val="6"/>
            <w:u w:val="single" w:color="0000FF"/>
          </w:rPr>
          <w:t xml:space="preserve"> </w:t>
        </w:r>
        <w:r>
          <w:rPr>
            <w:rFonts w:ascii="Calibri"/>
            <w:b/>
            <w:color w:val="0000FF"/>
            <w:u w:val="single" w:color="0000FF"/>
          </w:rPr>
          <w:t>OF</w:t>
        </w:r>
        <w:r>
          <w:rPr>
            <w:rFonts w:ascii="Calibri"/>
            <w:b/>
            <w:color w:val="0000FF"/>
            <w:spacing w:val="6"/>
            <w:u w:val="single" w:color="0000FF"/>
          </w:rPr>
          <w:t xml:space="preserve"> </w:t>
        </w:r>
        <w:r>
          <w:rPr>
            <w:rFonts w:ascii="Calibri"/>
            <w:b/>
            <w:color w:val="0000FF"/>
            <w:u w:val="single" w:color="0000FF"/>
          </w:rPr>
          <w:t>THE</w:t>
        </w:r>
        <w:r>
          <w:rPr>
            <w:rFonts w:ascii="Calibri"/>
            <w:b/>
            <w:color w:val="0000FF"/>
            <w:spacing w:val="8"/>
            <w:u w:val="single" w:color="0000FF"/>
          </w:rPr>
          <w:t xml:space="preserve"> </w:t>
        </w:r>
        <w:r>
          <w:rPr>
            <w:rFonts w:ascii="Calibri"/>
            <w:b/>
            <w:color w:val="0000FF"/>
            <w:spacing w:val="-2"/>
            <w:u w:val="single" w:color="0000FF"/>
          </w:rPr>
          <w:t>EARTHQUAKE[1]</w:t>
        </w:r>
      </w:hyperlink>
    </w:p>
    <w:p w14:paraId="326F420F" w14:textId="77777777" w:rsidR="00075191" w:rsidRDefault="00000000">
      <w:pPr>
        <w:spacing w:before="242"/>
        <w:ind w:left="810"/>
        <w:rPr>
          <w:rFonts w:ascii="Calibri"/>
          <w:b/>
        </w:rPr>
      </w:pPr>
      <w:hyperlink w:anchor="_bookmark102" w:history="1">
        <w:r>
          <w:rPr>
            <w:rFonts w:ascii="Calibri"/>
            <w:b/>
            <w:color w:val="0000FF"/>
            <w:u w:val="single" w:color="0000FF"/>
          </w:rPr>
          <w:t>X:</w:t>
        </w:r>
        <w:r>
          <w:rPr>
            <w:rFonts w:ascii="Calibri"/>
            <w:b/>
            <w:color w:val="0000FF"/>
            <w:spacing w:val="5"/>
            <w:u w:val="single" w:color="0000FF"/>
          </w:rPr>
          <w:t xml:space="preserve"> </w:t>
        </w:r>
        <w:r>
          <w:rPr>
            <w:rFonts w:ascii="Calibri"/>
            <w:b/>
            <w:color w:val="0000FF"/>
            <w:u w:val="single" w:color="0000FF"/>
          </w:rPr>
          <w:t>THE</w:t>
        </w:r>
        <w:r>
          <w:rPr>
            <w:rFonts w:ascii="Calibri"/>
            <w:b/>
            <w:color w:val="0000FF"/>
            <w:spacing w:val="7"/>
            <w:u w:val="single" w:color="0000FF"/>
          </w:rPr>
          <w:t xml:space="preserve"> </w:t>
        </w:r>
        <w:r>
          <w:rPr>
            <w:rFonts w:ascii="Calibri"/>
            <w:b/>
            <w:color w:val="0000FF"/>
            <w:u w:val="single" w:color="0000FF"/>
          </w:rPr>
          <w:t>ENERGIES</w:t>
        </w:r>
        <w:r>
          <w:rPr>
            <w:rFonts w:ascii="Calibri"/>
            <w:b/>
            <w:color w:val="0000FF"/>
            <w:spacing w:val="5"/>
            <w:u w:val="single" w:color="0000FF"/>
          </w:rPr>
          <w:t xml:space="preserve"> </w:t>
        </w:r>
        <w:r>
          <w:rPr>
            <w:rFonts w:ascii="Calibri"/>
            <w:b/>
            <w:color w:val="0000FF"/>
            <w:u w:val="single" w:color="0000FF"/>
          </w:rPr>
          <w:t>OF</w:t>
        </w:r>
        <w:r>
          <w:rPr>
            <w:rFonts w:ascii="Calibri"/>
            <w:b/>
            <w:color w:val="0000FF"/>
            <w:spacing w:val="6"/>
            <w:u w:val="single" w:color="0000FF"/>
          </w:rPr>
          <w:t xml:space="preserve"> </w:t>
        </w:r>
        <w:r>
          <w:rPr>
            <w:rFonts w:ascii="Calibri"/>
            <w:b/>
            <w:color w:val="0000FF"/>
            <w:spacing w:val="-2"/>
            <w:u w:val="single" w:color="0000FF"/>
          </w:rPr>
          <w:t>MEN[1]</w:t>
        </w:r>
      </w:hyperlink>
    </w:p>
    <w:p w14:paraId="326F4210" w14:textId="77777777" w:rsidR="00075191" w:rsidRDefault="00000000">
      <w:pPr>
        <w:spacing w:before="241"/>
        <w:ind w:left="810"/>
        <w:rPr>
          <w:rFonts w:ascii="Calibri"/>
          <w:b/>
        </w:rPr>
      </w:pPr>
      <w:hyperlink w:anchor="_bookmark103" w:history="1">
        <w:r>
          <w:rPr>
            <w:rFonts w:ascii="Calibri"/>
            <w:b/>
            <w:color w:val="0000FF"/>
            <w:u w:val="single" w:color="0000FF"/>
          </w:rPr>
          <w:t>XI:</w:t>
        </w:r>
        <w:r>
          <w:rPr>
            <w:rFonts w:ascii="Calibri"/>
            <w:b/>
            <w:color w:val="0000FF"/>
            <w:spacing w:val="7"/>
            <w:u w:val="single" w:color="0000FF"/>
          </w:rPr>
          <w:t xml:space="preserve"> </w:t>
        </w:r>
        <w:r>
          <w:rPr>
            <w:rFonts w:ascii="Calibri"/>
            <w:b/>
            <w:color w:val="0000FF"/>
            <w:u w:val="single" w:color="0000FF"/>
          </w:rPr>
          <w:t>THE</w:t>
        </w:r>
        <w:r>
          <w:rPr>
            <w:rFonts w:ascii="Calibri"/>
            <w:b/>
            <w:color w:val="0000FF"/>
            <w:spacing w:val="8"/>
            <w:u w:val="single" w:color="0000FF"/>
          </w:rPr>
          <w:t xml:space="preserve"> </w:t>
        </w:r>
        <w:r>
          <w:rPr>
            <w:rFonts w:ascii="Calibri"/>
            <w:b/>
            <w:color w:val="0000FF"/>
            <w:u w:val="single" w:color="0000FF"/>
          </w:rPr>
          <w:t>MORAL</w:t>
        </w:r>
        <w:r>
          <w:rPr>
            <w:rFonts w:ascii="Calibri"/>
            <w:b/>
            <w:color w:val="0000FF"/>
            <w:spacing w:val="7"/>
            <w:u w:val="single" w:color="0000FF"/>
          </w:rPr>
          <w:t xml:space="preserve"> </w:t>
        </w:r>
        <w:r>
          <w:rPr>
            <w:rFonts w:ascii="Calibri"/>
            <w:b/>
            <w:color w:val="0000FF"/>
            <w:u w:val="single" w:color="0000FF"/>
          </w:rPr>
          <w:t>EQUIVALENT</w:t>
        </w:r>
        <w:r>
          <w:rPr>
            <w:rFonts w:ascii="Calibri"/>
            <w:b/>
            <w:color w:val="0000FF"/>
            <w:spacing w:val="9"/>
            <w:u w:val="single" w:color="0000FF"/>
          </w:rPr>
          <w:t xml:space="preserve"> </w:t>
        </w:r>
        <w:r>
          <w:rPr>
            <w:rFonts w:ascii="Calibri"/>
            <w:b/>
            <w:color w:val="0000FF"/>
            <w:u w:val="single" w:color="0000FF"/>
          </w:rPr>
          <w:t>OF</w:t>
        </w:r>
        <w:r>
          <w:rPr>
            <w:rFonts w:ascii="Calibri"/>
            <w:b/>
            <w:color w:val="0000FF"/>
            <w:spacing w:val="7"/>
            <w:u w:val="single" w:color="0000FF"/>
          </w:rPr>
          <w:t xml:space="preserve"> </w:t>
        </w:r>
        <w:r>
          <w:rPr>
            <w:rFonts w:ascii="Calibri"/>
            <w:b/>
            <w:color w:val="0000FF"/>
            <w:spacing w:val="-2"/>
            <w:u w:val="single" w:color="0000FF"/>
          </w:rPr>
          <w:t>WAR[1]</w:t>
        </w:r>
      </w:hyperlink>
    </w:p>
    <w:p w14:paraId="326F4211" w14:textId="77777777" w:rsidR="00075191" w:rsidRDefault="00000000">
      <w:pPr>
        <w:spacing w:before="242"/>
        <w:ind w:left="810"/>
        <w:rPr>
          <w:rFonts w:ascii="Calibri"/>
          <w:b/>
        </w:rPr>
      </w:pPr>
      <w:hyperlink w:anchor="_bookmark104" w:history="1">
        <w:r>
          <w:rPr>
            <w:rFonts w:ascii="Calibri"/>
            <w:b/>
            <w:color w:val="0000FF"/>
            <w:u w:val="single" w:color="0000FF"/>
          </w:rPr>
          <w:t>XII:</w:t>
        </w:r>
        <w:r>
          <w:rPr>
            <w:rFonts w:ascii="Calibri"/>
            <w:b/>
            <w:color w:val="0000FF"/>
            <w:spacing w:val="6"/>
            <w:u w:val="single" w:color="0000FF"/>
          </w:rPr>
          <w:t xml:space="preserve"> </w:t>
        </w:r>
        <w:r>
          <w:rPr>
            <w:rFonts w:ascii="Calibri"/>
            <w:b/>
            <w:color w:val="0000FF"/>
            <w:u w:val="single" w:color="0000FF"/>
          </w:rPr>
          <w:t>REMARKS</w:t>
        </w:r>
        <w:r>
          <w:rPr>
            <w:rFonts w:ascii="Calibri"/>
            <w:b/>
            <w:color w:val="0000FF"/>
            <w:spacing w:val="6"/>
            <w:u w:val="single" w:color="0000FF"/>
          </w:rPr>
          <w:t xml:space="preserve"> </w:t>
        </w:r>
        <w:r>
          <w:rPr>
            <w:rFonts w:ascii="Calibri"/>
            <w:b/>
            <w:color w:val="0000FF"/>
            <w:u w:val="single" w:color="0000FF"/>
          </w:rPr>
          <w:t>AT</w:t>
        </w:r>
        <w:r>
          <w:rPr>
            <w:rFonts w:ascii="Calibri"/>
            <w:b/>
            <w:color w:val="0000FF"/>
            <w:spacing w:val="8"/>
            <w:u w:val="single" w:color="0000FF"/>
          </w:rPr>
          <w:t xml:space="preserve"> </w:t>
        </w:r>
        <w:r>
          <w:rPr>
            <w:rFonts w:ascii="Calibri"/>
            <w:b/>
            <w:color w:val="0000FF"/>
            <w:u w:val="single" w:color="0000FF"/>
          </w:rPr>
          <w:t>THE</w:t>
        </w:r>
        <w:r>
          <w:rPr>
            <w:rFonts w:ascii="Calibri"/>
            <w:b/>
            <w:color w:val="0000FF"/>
            <w:spacing w:val="8"/>
            <w:u w:val="single" w:color="0000FF"/>
          </w:rPr>
          <w:t xml:space="preserve"> </w:t>
        </w:r>
        <w:r>
          <w:rPr>
            <w:rFonts w:ascii="Calibri"/>
            <w:b/>
            <w:color w:val="0000FF"/>
            <w:u w:val="single" w:color="0000FF"/>
          </w:rPr>
          <w:t>PEACE</w:t>
        </w:r>
        <w:r>
          <w:rPr>
            <w:rFonts w:ascii="Calibri"/>
            <w:b/>
            <w:color w:val="0000FF"/>
            <w:spacing w:val="7"/>
            <w:u w:val="single" w:color="0000FF"/>
          </w:rPr>
          <w:t xml:space="preserve"> </w:t>
        </w:r>
        <w:r>
          <w:rPr>
            <w:rFonts w:ascii="Calibri"/>
            <w:b/>
            <w:color w:val="0000FF"/>
            <w:spacing w:val="-2"/>
            <w:u w:val="single" w:color="0000FF"/>
          </w:rPr>
          <w:t>BANQUET[1]</w:t>
        </w:r>
      </w:hyperlink>
    </w:p>
    <w:p w14:paraId="326F4212" w14:textId="77777777" w:rsidR="00075191" w:rsidRDefault="00000000">
      <w:pPr>
        <w:spacing w:before="241"/>
        <w:ind w:left="810"/>
        <w:rPr>
          <w:rFonts w:ascii="Calibri"/>
          <w:b/>
        </w:rPr>
      </w:pPr>
      <w:hyperlink w:anchor="_bookmark105" w:history="1">
        <w:r>
          <w:rPr>
            <w:rFonts w:ascii="Calibri"/>
            <w:b/>
            <w:color w:val="0000FF"/>
            <w:u w:val="single" w:color="0000FF"/>
          </w:rPr>
          <w:t>XIII:</w:t>
        </w:r>
        <w:r>
          <w:rPr>
            <w:rFonts w:ascii="Calibri"/>
            <w:b/>
            <w:color w:val="0000FF"/>
            <w:spacing w:val="7"/>
            <w:u w:val="single" w:color="0000FF"/>
          </w:rPr>
          <w:t xml:space="preserve"> </w:t>
        </w:r>
        <w:r>
          <w:rPr>
            <w:rFonts w:ascii="Calibri"/>
            <w:b/>
            <w:color w:val="0000FF"/>
            <w:u w:val="single" w:color="0000FF"/>
          </w:rPr>
          <w:t>THE</w:t>
        </w:r>
        <w:r>
          <w:rPr>
            <w:rFonts w:ascii="Calibri"/>
            <w:b/>
            <w:color w:val="0000FF"/>
            <w:spacing w:val="8"/>
            <w:u w:val="single" w:color="0000FF"/>
          </w:rPr>
          <w:t xml:space="preserve"> </w:t>
        </w:r>
        <w:r>
          <w:rPr>
            <w:rFonts w:ascii="Calibri"/>
            <w:b/>
            <w:color w:val="0000FF"/>
            <w:u w:val="single" w:color="0000FF"/>
          </w:rPr>
          <w:t>SOCIAL</w:t>
        </w:r>
        <w:r>
          <w:rPr>
            <w:rFonts w:ascii="Calibri"/>
            <w:b/>
            <w:color w:val="0000FF"/>
            <w:spacing w:val="7"/>
            <w:u w:val="single" w:color="0000FF"/>
          </w:rPr>
          <w:t xml:space="preserve"> </w:t>
        </w:r>
        <w:r>
          <w:rPr>
            <w:rFonts w:ascii="Calibri"/>
            <w:b/>
            <w:color w:val="0000FF"/>
            <w:u w:val="single" w:color="0000FF"/>
          </w:rPr>
          <w:t>VALUE</w:t>
        </w:r>
        <w:r>
          <w:rPr>
            <w:rFonts w:ascii="Calibri"/>
            <w:b/>
            <w:color w:val="0000FF"/>
            <w:spacing w:val="8"/>
            <w:u w:val="single" w:color="0000FF"/>
          </w:rPr>
          <w:t xml:space="preserve"> </w:t>
        </w:r>
        <w:r>
          <w:rPr>
            <w:rFonts w:ascii="Calibri"/>
            <w:b/>
            <w:color w:val="0000FF"/>
            <w:u w:val="single" w:color="0000FF"/>
          </w:rPr>
          <w:t>OF</w:t>
        </w:r>
        <w:r>
          <w:rPr>
            <w:rFonts w:ascii="Calibri"/>
            <w:b/>
            <w:color w:val="0000FF"/>
            <w:spacing w:val="7"/>
            <w:u w:val="single" w:color="0000FF"/>
          </w:rPr>
          <w:t xml:space="preserve"> </w:t>
        </w:r>
        <w:r>
          <w:rPr>
            <w:rFonts w:ascii="Calibri"/>
            <w:b/>
            <w:color w:val="0000FF"/>
            <w:u w:val="single" w:color="0000FF"/>
          </w:rPr>
          <w:t>THE</w:t>
        </w:r>
        <w:r>
          <w:rPr>
            <w:rFonts w:ascii="Calibri"/>
            <w:b/>
            <w:color w:val="0000FF"/>
            <w:spacing w:val="9"/>
            <w:u w:val="single" w:color="0000FF"/>
          </w:rPr>
          <w:t xml:space="preserve"> </w:t>
        </w:r>
        <w:r>
          <w:rPr>
            <w:rFonts w:ascii="Calibri"/>
            <w:b/>
            <w:color w:val="0000FF"/>
            <w:u w:val="single" w:color="0000FF"/>
          </w:rPr>
          <w:t>COLLEGE-</w:t>
        </w:r>
        <w:r>
          <w:rPr>
            <w:rFonts w:ascii="Calibri"/>
            <w:b/>
            <w:color w:val="0000FF"/>
            <w:spacing w:val="-2"/>
            <w:u w:val="single" w:color="0000FF"/>
          </w:rPr>
          <w:t>BRED[1]</w:t>
        </w:r>
      </w:hyperlink>
    </w:p>
    <w:p w14:paraId="326F4213" w14:textId="77777777" w:rsidR="00075191" w:rsidRDefault="00000000">
      <w:pPr>
        <w:spacing w:before="242"/>
        <w:ind w:left="810"/>
        <w:rPr>
          <w:rFonts w:ascii="Calibri"/>
          <w:b/>
        </w:rPr>
      </w:pPr>
      <w:hyperlink w:anchor="_bookmark106" w:history="1">
        <w:r>
          <w:rPr>
            <w:rFonts w:ascii="Calibri"/>
            <w:b/>
            <w:color w:val="0000FF"/>
            <w:u w:val="single" w:color="0000FF"/>
          </w:rPr>
          <w:t>XIV:</w:t>
        </w:r>
        <w:r>
          <w:rPr>
            <w:rFonts w:ascii="Calibri"/>
            <w:b/>
            <w:color w:val="0000FF"/>
            <w:spacing w:val="6"/>
            <w:u w:val="single" w:color="0000FF"/>
          </w:rPr>
          <w:t xml:space="preserve"> </w:t>
        </w:r>
        <w:r>
          <w:rPr>
            <w:rFonts w:ascii="Calibri"/>
            <w:b/>
            <w:color w:val="0000FF"/>
            <w:u w:val="single" w:color="0000FF"/>
          </w:rPr>
          <w:t>THE</w:t>
        </w:r>
        <w:r>
          <w:rPr>
            <w:rFonts w:ascii="Calibri"/>
            <w:b/>
            <w:color w:val="0000FF"/>
            <w:spacing w:val="8"/>
            <w:u w:val="single" w:color="0000FF"/>
          </w:rPr>
          <w:t xml:space="preserve"> </w:t>
        </w:r>
        <w:r>
          <w:rPr>
            <w:rFonts w:ascii="Calibri"/>
            <w:b/>
            <w:color w:val="0000FF"/>
            <w:u w:val="single" w:color="0000FF"/>
          </w:rPr>
          <w:t>UNIVERSITY</w:t>
        </w:r>
        <w:r>
          <w:rPr>
            <w:rFonts w:ascii="Calibri"/>
            <w:b/>
            <w:color w:val="0000FF"/>
            <w:spacing w:val="7"/>
            <w:u w:val="single" w:color="0000FF"/>
          </w:rPr>
          <w:t xml:space="preserve"> </w:t>
        </w:r>
        <w:r>
          <w:rPr>
            <w:rFonts w:ascii="Calibri"/>
            <w:b/>
            <w:color w:val="0000FF"/>
            <w:u w:val="single" w:color="0000FF"/>
          </w:rPr>
          <w:t>AND</w:t>
        </w:r>
        <w:r>
          <w:rPr>
            <w:rFonts w:ascii="Calibri"/>
            <w:b/>
            <w:color w:val="0000FF"/>
            <w:spacing w:val="8"/>
            <w:u w:val="single" w:color="0000FF"/>
          </w:rPr>
          <w:t xml:space="preserve"> </w:t>
        </w:r>
        <w:r>
          <w:rPr>
            <w:rFonts w:ascii="Calibri"/>
            <w:b/>
            <w:color w:val="0000FF"/>
            <w:u w:val="single" w:color="0000FF"/>
          </w:rPr>
          <w:t>THE</w:t>
        </w:r>
        <w:r>
          <w:rPr>
            <w:rFonts w:ascii="Calibri"/>
            <w:b/>
            <w:color w:val="0000FF"/>
            <w:spacing w:val="7"/>
            <w:u w:val="single" w:color="0000FF"/>
          </w:rPr>
          <w:t xml:space="preserve"> </w:t>
        </w:r>
        <w:r>
          <w:rPr>
            <w:rFonts w:ascii="Calibri"/>
            <w:b/>
            <w:color w:val="0000FF"/>
            <w:spacing w:val="-2"/>
            <w:u w:val="single" w:color="0000FF"/>
          </w:rPr>
          <w:t>INDIVIDUAL</w:t>
        </w:r>
      </w:hyperlink>
    </w:p>
    <w:p w14:paraId="326F4214" w14:textId="77777777" w:rsidR="00075191" w:rsidRDefault="00000000">
      <w:pPr>
        <w:spacing w:before="241"/>
        <w:ind w:left="810"/>
        <w:rPr>
          <w:rFonts w:ascii="Calibri"/>
          <w:b/>
        </w:rPr>
      </w:pPr>
      <w:hyperlink w:anchor="_bookmark107" w:history="1">
        <w:r>
          <w:rPr>
            <w:rFonts w:ascii="Calibri"/>
            <w:b/>
            <w:color w:val="0000FF"/>
            <w:u w:val="single" w:color="0000FF"/>
          </w:rPr>
          <w:t>XV:</w:t>
        </w:r>
        <w:r>
          <w:rPr>
            <w:rFonts w:ascii="Calibri"/>
            <w:b/>
            <w:color w:val="0000FF"/>
            <w:spacing w:val="6"/>
            <w:u w:val="single" w:color="0000FF"/>
          </w:rPr>
          <w:t xml:space="preserve"> </w:t>
        </w:r>
        <w:r>
          <w:rPr>
            <w:rFonts w:ascii="Calibri"/>
            <w:b/>
            <w:color w:val="0000FF"/>
            <w:u w:val="single" w:color="0000FF"/>
          </w:rPr>
          <w:t>A</w:t>
        </w:r>
        <w:r>
          <w:rPr>
            <w:rFonts w:ascii="Calibri"/>
            <w:b/>
            <w:color w:val="0000FF"/>
            <w:spacing w:val="7"/>
            <w:u w:val="single" w:color="0000FF"/>
          </w:rPr>
          <w:t xml:space="preserve"> </w:t>
        </w:r>
        <w:r>
          <w:rPr>
            <w:rFonts w:ascii="Calibri"/>
            <w:b/>
            <w:color w:val="0000FF"/>
            <w:u w:val="single" w:color="0000FF"/>
          </w:rPr>
          <w:t>PLURALISTIC</w:t>
        </w:r>
        <w:r>
          <w:rPr>
            <w:rFonts w:ascii="Calibri"/>
            <w:b/>
            <w:color w:val="0000FF"/>
            <w:spacing w:val="7"/>
            <w:u w:val="single" w:color="0000FF"/>
          </w:rPr>
          <w:t xml:space="preserve"> </w:t>
        </w:r>
        <w:r>
          <w:rPr>
            <w:rFonts w:ascii="Calibri"/>
            <w:b/>
            <w:color w:val="0000FF"/>
            <w:spacing w:val="-2"/>
            <w:u w:val="single" w:color="0000FF"/>
          </w:rPr>
          <w:t>MYSTIC[1]</w:t>
        </w:r>
      </w:hyperlink>
    </w:p>
    <w:p w14:paraId="326F4215" w14:textId="77777777" w:rsidR="00075191" w:rsidRDefault="00075191">
      <w:pPr>
        <w:rPr>
          <w:rFonts w:ascii="Calibri"/>
          <w:b/>
        </w:rPr>
        <w:sectPr w:rsidR="00075191">
          <w:pgSz w:w="12240" w:h="15840"/>
          <w:pgMar w:top="1820" w:right="1080" w:bottom="280" w:left="1080" w:header="720" w:footer="720" w:gutter="0"/>
          <w:cols w:space="720"/>
        </w:sectPr>
      </w:pPr>
    </w:p>
    <w:p w14:paraId="326F4216" w14:textId="77777777" w:rsidR="00075191" w:rsidRDefault="00000000">
      <w:pPr>
        <w:pStyle w:val="Heading2"/>
        <w:spacing w:before="473"/>
      </w:pPr>
      <w:bookmarkStart w:id="99" w:name="_bookmark92"/>
      <w:bookmarkEnd w:id="99"/>
      <w:r>
        <w:t>PREFATORY</w:t>
      </w:r>
      <w:r>
        <w:rPr>
          <w:spacing w:val="-9"/>
        </w:rPr>
        <w:t xml:space="preserve"> </w:t>
      </w:r>
      <w:r>
        <w:rPr>
          <w:spacing w:val="-4"/>
        </w:rPr>
        <w:t>NOTE</w:t>
      </w:r>
    </w:p>
    <w:p w14:paraId="326F4217" w14:textId="77777777" w:rsidR="00075191" w:rsidRDefault="00000000">
      <w:pPr>
        <w:pStyle w:val="BodyText"/>
        <w:spacing w:before="349"/>
      </w:pPr>
      <w:r>
        <w:t>Professor William James formed the intention shortly before his death of republishing a number of popular addresses and essays under the title which this book now bears; but unfortunately he found no opportunity to attend to any detail of the book himself, or to leave definite instructions for others. I believe, however, that I have departed in no substantial degree from my father's idea, except perhaps by including two or three short pieces which were first addressed to special occasions or audiences and which now seem clearly worthy of republication in their original form, although he might not have been willing to reprint them himself without the recastings to which he was ever most attentive when preparing for new readers. Everything in this volume has already appeared in print in magazines or otherwise, and definite acknowledgements are hereinafter made in the appropriate places. Comparison with the original texts will disclose slight variations in a few passages, and it is therefore proper to explain that in these passages the present text follows emendations of the original which have survived in the author's own handwriting.</w:t>
      </w:r>
    </w:p>
    <w:p w14:paraId="326F4218" w14:textId="77777777" w:rsidR="00075191" w:rsidRDefault="00000000">
      <w:pPr>
        <w:ind w:left="810"/>
      </w:pPr>
      <w:r>
        <w:t>HENRY</w:t>
      </w:r>
      <w:r>
        <w:rPr>
          <w:spacing w:val="11"/>
        </w:rPr>
        <w:t xml:space="preserve"> </w:t>
      </w:r>
      <w:r>
        <w:t>JAMES,</w:t>
      </w:r>
      <w:r>
        <w:rPr>
          <w:spacing w:val="12"/>
        </w:rPr>
        <w:t xml:space="preserve"> </w:t>
      </w:r>
      <w:r>
        <w:rPr>
          <w:spacing w:val="-5"/>
        </w:rPr>
        <w:t>JR.</w:t>
      </w:r>
    </w:p>
    <w:p w14:paraId="326F4219" w14:textId="77777777" w:rsidR="00075191" w:rsidRDefault="00075191">
      <w:pPr>
        <w:sectPr w:rsidR="00075191">
          <w:pgSz w:w="12240" w:h="15840"/>
          <w:pgMar w:top="1820" w:right="1080" w:bottom="280" w:left="1080" w:header="720" w:footer="720" w:gutter="0"/>
          <w:cols w:space="720"/>
        </w:sectPr>
      </w:pPr>
    </w:p>
    <w:p w14:paraId="326F421A" w14:textId="77777777" w:rsidR="00075191" w:rsidRDefault="00000000">
      <w:pPr>
        <w:pStyle w:val="Heading2"/>
        <w:jc w:val="both"/>
      </w:pPr>
      <w:bookmarkStart w:id="100" w:name="_bookmark93"/>
      <w:bookmarkEnd w:id="100"/>
      <w:r>
        <w:t>I:LOUIS</w:t>
      </w:r>
      <w:r>
        <w:rPr>
          <w:spacing w:val="-7"/>
        </w:rPr>
        <w:t xml:space="preserve"> </w:t>
      </w:r>
      <w:r>
        <w:rPr>
          <w:spacing w:val="-2"/>
        </w:rPr>
        <w:t>AGASSIZ[1]</w:t>
      </w:r>
    </w:p>
    <w:p w14:paraId="326F421B" w14:textId="77777777" w:rsidR="00075191" w:rsidRDefault="00000000">
      <w:pPr>
        <w:pStyle w:val="BodyText"/>
        <w:spacing w:before="349"/>
        <w:ind w:right="359"/>
      </w:pPr>
      <w:r>
        <w:t>It would be unnatural to have such an assemblage as this meet in the Museum and Faculty Room of this University and yet have no public word spoken in honor of a name which must be silently present to the minds of all our visitors.</w:t>
      </w:r>
    </w:p>
    <w:p w14:paraId="326F421C" w14:textId="77777777" w:rsidR="00075191" w:rsidRDefault="00000000">
      <w:pPr>
        <w:pStyle w:val="BodyText"/>
        <w:ind w:right="360"/>
      </w:pPr>
      <w:r>
        <w:t>At some near future day, it is to be hoped some one of you who is well acquainted with Agassiz's scientific career will discourse here concerning it,</w:t>
      </w:r>
    </w:p>
    <w:p w14:paraId="326F421D" w14:textId="77777777" w:rsidR="00075191" w:rsidRDefault="00000000">
      <w:pPr>
        <w:pStyle w:val="BodyText"/>
        <w:ind w:firstLine="0"/>
      </w:pPr>
      <w:r>
        <w:t>—I could not now, even if I would, speak to you of that of which you have</w:t>
      </w:r>
      <w:r>
        <w:rPr>
          <w:spacing w:val="40"/>
        </w:rPr>
        <w:t xml:space="preserve"> </w:t>
      </w:r>
      <w:r>
        <w:t>far more intimate knowledge than I. On this social occasion it has seemed</w:t>
      </w:r>
      <w:r>
        <w:rPr>
          <w:spacing w:val="40"/>
        </w:rPr>
        <w:t xml:space="preserve"> </w:t>
      </w:r>
      <w:r>
        <w:t>that what Agassiz stood for in the way of character and influence is the more fitting thing to commemorate, and to that agreeable task I have been called. He made an impression that was unrivalled. He left a sort of popular myth—the Agassiz legend, as one might say—behind him in the air about us; and</w:t>
      </w:r>
      <w:r>
        <w:rPr>
          <w:spacing w:val="40"/>
        </w:rPr>
        <w:t xml:space="preserve"> </w:t>
      </w:r>
      <w:r>
        <w:t>life comes kindlier to all of us, we get more recognition from the world, because we call ourselves naturalists,—and that was the class to which he also belonged.</w:t>
      </w:r>
    </w:p>
    <w:p w14:paraId="326F421E" w14:textId="77777777" w:rsidR="00075191" w:rsidRDefault="00000000">
      <w:pPr>
        <w:pStyle w:val="BodyText"/>
      </w:pPr>
      <w:r>
        <w:t>The secret of such an extraordinarily effective influence lay in the equally extraordinary mixture of the animal and social gifts, the intellectual powers, and the desires and passions of the man. From his boyhood, he looked on the world as if it and he were made for each other, and on the vast diversity of living things as if he were there with authority to take mental possession of them all. His habit of collecting began in childhood, and during his long life knew no bounds save those that separate the things of Nature from those of human</w:t>
      </w:r>
      <w:r>
        <w:rPr>
          <w:spacing w:val="-3"/>
        </w:rPr>
        <w:t xml:space="preserve"> </w:t>
      </w:r>
      <w:r>
        <w:t>art.</w:t>
      </w:r>
      <w:r>
        <w:rPr>
          <w:spacing w:val="-2"/>
        </w:rPr>
        <w:t xml:space="preserve"> </w:t>
      </w:r>
      <w:r>
        <w:t>Already</w:t>
      </w:r>
      <w:r>
        <w:rPr>
          <w:spacing w:val="-2"/>
        </w:rPr>
        <w:t xml:space="preserve"> </w:t>
      </w:r>
      <w:r>
        <w:t>in</w:t>
      </w:r>
      <w:r>
        <w:rPr>
          <w:spacing w:val="-2"/>
        </w:rPr>
        <w:t xml:space="preserve"> </w:t>
      </w:r>
      <w:r>
        <w:t>his</w:t>
      </w:r>
      <w:r>
        <w:rPr>
          <w:spacing w:val="-2"/>
        </w:rPr>
        <w:t xml:space="preserve"> </w:t>
      </w:r>
      <w:r>
        <w:t>student</w:t>
      </w:r>
      <w:r>
        <w:rPr>
          <w:spacing w:val="-2"/>
        </w:rPr>
        <w:t xml:space="preserve"> </w:t>
      </w:r>
      <w:r>
        <w:t>years,</w:t>
      </w:r>
      <w:r>
        <w:rPr>
          <w:spacing w:val="-2"/>
        </w:rPr>
        <w:t xml:space="preserve"> </w:t>
      </w:r>
      <w:r>
        <w:t>in</w:t>
      </w:r>
      <w:r>
        <w:rPr>
          <w:spacing w:val="-2"/>
        </w:rPr>
        <w:t xml:space="preserve"> </w:t>
      </w:r>
      <w:r>
        <w:t>spite</w:t>
      </w:r>
      <w:r>
        <w:rPr>
          <w:spacing w:val="-2"/>
        </w:rPr>
        <w:t xml:space="preserve"> </w:t>
      </w:r>
      <w:r>
        <w:t>of</w:t>
      </w:r>
      <w:r>
        <w:rPr>
          <w:spacing w:val="-2"/>
        </w:rPr>
        <w:t xml:space="preserve"> </w:t>
      </w:r>
      <w:r>
        <w:t>the</w:t>
      </w:r>
      <w:r>
        <w:rPr>
          <w:spacing w:val="-2"/>
        </w:rPr>
        <w:t xml:space="preserve"> </w:t>
      </w:r>
      <w:r>
        <w:t>most</w:t>
      </w:r>
      <w:r>
        <w:rPr>
          <w:spacing w:val="-2"/>
        </w:rPr>
        <w:t xml:space="preserve"> </w:t>
      </w:r>
      <w:r>
        <w:t>stringent</w:t>
      </w:r>
      <w:r>
        <w:rPr>
          <w:spacing w:val="-2"/>
        </w:rPr>
        <w:t xml:space="preserve"> </w:t>
      </w:r>
      <w:r>
        <w:t>poverty, his whole scheme of existence was that of one predestined to greatness, who takes that fact for granted, and stands forth immediately as a scientific leader of men.</w:t>
      </w:r>
    </w:p>
    <w:p w14:paraId="326F421F" w14:textId="77777777" w:rsidR="00075191" w:rsidRDefault="00000000">
      <w:pPr>
        <w:pStyle w:val="BodyText"/>
        <w:ind w:right="359"/>
      </w:pPr>
      <w:r>
        <w:t>His passion for knowing living things was combined with a rapidity of observation, and a capacity to recognize them again and remember</w:t>
      </w:r>
      <w:r>
        <w:rPr>
          <w:spacing w:val="40"/>
        </w:rPr>
        <w:t xml:space="preserve"> </w:t>
      </w:r>
      <w:r>
        <w:t>everything about them, which all his life it seemed an easy triumph and delight for him to exercise, and which never allowed him to waste a moment in doubts about the commensurability of his powers with his tasks. If ever a person lived by faith, he did. When a boy of twenty, with an allowance of</w:t>
      </w:r>
      <w:r>
        <w:rPr>
          <w:spacing w:val="40"/>
        </w:rPr>
        <w:t xml:space="preserve"> </w:t>
      </w:r>
      <w:r>
        <w:t>two hundred and fifty dollars a year, he maintained an artist attached to his employ, a custom which never afterwards was departed from,—except when</w:t>
      </w:r>
    </w:p>
    <w:p w14:paraId="326F4220" w14:textId="77777777" w:rsidR="00075191" w:rsidRDefault="00075191">
      <w:pPr>
        <w:pStyle w:val="BodyText"/>
        <w:sectPr w:rsidR="00075191">
          <w:pgSz w:w="12240" w:h="15840"/>
          <w:pgMar w:top="1740" w:right="1080" w:bottom="280" w:left="1080" w:header="720" w:footer="720" w:gutter="0"/>
          <w:cols w:space="720"/>
        </w:sectPr>
      </w:pPr>
    </w:p>
    <w:p w14:paraId="326F4221" w14:textId="77777777" w:rsidR="00075191" w:rsidRDefault="00000000">
      <w:pPr>
        <w:pStyle w:val="BodyText"/>
        <w:spacing w:before="69"/>
        <w:ind w:right="359" w:firstLine="0"/>
      </w:pPr>
      <w:r>
        <w:t>he maintained two or three. He lectured from the very outset to all those who would hear him. "I feel within myself the strength of a whole generation," he wrote to his father at that time, and launched himself upon the publication of his</w:t>
      </w:r>
      <w:r>
        <w:rPr>
          <w:spacing w:val="-2"/>
        </w:rPr>
        <w:t xml:space="preserve"> </w:t>
      </w:r>
      <w:r>
        <w:t>costly</w:t>
      </w:r>
      <w:r>
        <w:rPr>
          <w:spacing w:val="-2"/>
        </w:rPr>
        <w:t xml:space="preserve"> </w:t>
      </w:r>
      <w:r>
        <w:t>"Poissons</w:t>
      </w:r>
      <w:r>
        <w:rPr>
          <w:spacing w:val="-2"/>
        </w:rPr>
        <w:t xml:space="preserve"> </w:t>
      </w:r>
      <w:r>
        <w:t>Fossiles"</w:t>
      </w:r>
      <w:r>
        <w:rPr>
          <w:spacing w:val="-2"/>
        </w:rPr>
        <w:t xml:space="preserve"> </w:t>
      </w:r>
      <w:r>
        <w:t>with</w:t>
      </w:r>
      <w:r>
        <w:rPr>
          <w:spacing w:val="-2"/>
        </w:rPr>
        <w:t xml:space="preserve"> </w:t>
      </w:r>
      <w:r>
        <w:t>no</w:t>
      </w:r>
      <w:r>
        <w:rPr>
          <w:spacing w:val="-2"/>
        </w:rPr>
        <w:t xml:space="preserve"> </w:t>
      </w:r>
      <w:r>
        <w:t>clear</w:t>
      </w:r>
      <w:r>
        <w:rPr>
          <w:spacing w:val="-2"/>
        </w:rPr>
        <w:t xml:space="preserve"> </w:t>
      </w:r>
      <w:r>
        <w:t>vision</w:t>
      </w:r>
      <w:r>
        <w:rPr>
          <w:spacing w:val="-2"/>
        </w:rPr>
        <w:t xml:space="preserve"> </w:t>
      </w:r>
      <w:r>
        <w:t>of</w:t>
      </w:r>
      <w:r>
        <w:rPr>
          <w:spacing w:val="-2"/>
        </w:rPr>
        <w:t xml:space="preserve"> </w:t>
      </w:r>
      <w:r>
        <w:t>the</w:t>
      </w:r>
      <w:r>
        <w:rPr>
          <w:spacing w:val="-2"/>
        </w:rPr>
        <w:t xml:space="preserve"> </w:t>
      </w:r>
      <w:r>
        <w:t>quarter</w:t>
      </w:r>
      <w:r>
        <w:rPr>
          <w:spacing w:val="-2"/>
        </w:rPr>
        <w:t xml:space="preserve"> </w:t>
      </w:r>
      <w:r>
        <w:t>from</w:t>
      </w:r>
      <w:r>
        <w:rPr>
          <w:spacing w:val="-2"/>
        </w:rPr>
        <w:t xml:space="preserve"> </w:t>
      </w:r>
      <w:r>
        <w:t>whence the payment might be expected to come.</w:t>
      </w:r>
    </w:p>
    <w:p w14:paraId="326F4222" w14:textId="77777777" w:rsidR="00075191" w:rsidRDefault="00000000">
      <w:pPr>
        <w:pStyle w:val="BodyText"/>
        <w:spacing w:before="1"/>
      </w:pPr>
      <w:r>
        <w:t>At Neuchatel (where between the ages of twenty-five and thirty he enjoyed a stipend that varied from four hundred to six hundred dollars) he organized a regular academy of natural history, with its museum, managing by one expedient or another to employ artists, secretaries, and assistants, and to keep a lithographic and printing establishment of his own employed with the</w:t>
      </w:r>
      <w:r>
        <w:rPr>
          <w:spacing w:val="-1"/>
        </w:rPr>
        <w:t xml:space="preserve"> </w:t>
      </w:r>
      <w:r>
        <w:t>work</w:t>
      </w:r>
      <w:r>
        <w:rPr>
          <w:spacing w:val="-1"/>
        </w:rPr>
        <w:t xml:space="preserve"> </w:t>
      </w:r>
      <w:r>
        <w:t>that</w:t>
      </w:r>
      <w:r>
        <w:rPr>
          <w:spacing w:val="-1"/>
        </w:rPr>
        <w:t xml:space="preserve"> </w:t>
      </w:r>
      <w:r>
        <w:t>he</w:t>
      </w:r>
      <w:r>
        <w:rPr>
          <w:spacing w:val="-1"/>
        </w:rPr>
        <w:t xml:space="preserve"> </w:t>
      </w:r>
      <w:r>
        <w:t>put</w:t>
      </w:r>
      <w:r>
        <w:rPr>
          <w:spacing w:val="-1"/>
        </w:rPr>
        <w:t xml:space="preserve"> </w:t>
      </w:r>
      <w:r>
        <w:t>forth.</w:t>
      </w:r>
      <w:r>
        <w:rPr>
          <w:spacing w:val="-1"/>
        </w:rPr>
        <w:t xml:space="preserve"> </w:t>
      </w:r>
      <w:r>
        <w:t>Fishes,</w:t>
      </w:r>
      <w:r>
        <w:rPr>
          <w:spacing w:val="-1"/>
        </w:rPr>
        <w:t xml:space="preserve"> </w:t>
      </w:r>
      <w:r>
        <w:t>fossil</w:t>
      </w:r>
      <w:r>
        <w:rPr>
          <w:spacing w:val="-1"/>
        </w:rPr>
        <w:t xml:space="preserve"> </w:t>
      </w:r>
      <w:r>
        <w:t>and</w:t>
      </w:r>
      <w:r>
        <w:rPr>
          <w:spacing w:val="-1"/>
        </w:rPr>
        <w:t xml:space="preserve"> </w:t>
      </w:r>
      <w:r>
        <w:t>living,</w:t>
      </w:r>
      <w:r>
        <w:rPr>
          <w:spacing w:val="-1"/>
        </w:rPr>
        <w:t xml:space="preserve"> </w:t>
      </w:r>
      <w:r>
        <w:t>echinoderms</w:t>
      </w:r>
      <w:r>
        <w:rPr>
          <w:spacing w:val="-1"/>
        </w:rPr>
        <w:t xml:space="preserve"> </w:t>
      </w:r>
      <w:r>
        <w:t>and</w:t>
      </w:r>
      <w:r>
        <w:rPr>
          <w:spacing w:val="-1"/>
        </w:rPr>
        <w:t xml:space="preserve"> </w:t>
      </w:r>
      <w:r>
        <w:t>glaciers, transfigured themselves under his hand, and at thirty he was already at the zenith of his reputation, recognized by all as one of those naturalists in the unlimited sense, one of those folio copies of mankind, like Linnaeus and Cuvier, who aim at nothing less than an acquaintance with the whole of animated Nature. His genius for classifying was simply marvellous; and, as his</w:t>
      </w:r>
      <w:r>
        <w:rPr>
          <w:spacing w:val="-1"/>
        </w:rPr>
        <w:t xml:space="preserve"> </w:t>
      </w:r>
      <w:r>
        <w:t>latest</w:t>
      </w:r>
      <w:r>
        <w:rPr>
          <w:spacing w:val="-1"/>
        </w:rPr>
        <w:t xml:space="preserve"> </w:t>
      </w:r>
      <w:r>
        <w:t>biographer</w:t>
      </w:r>
      <w:r>
        <w:rPr>
          <w:spacing w:val="-1"/>
        </w:rPr>
        <w:t xml:space="preserve"> </w:t>
      </w:r>
      <w:r>
        <w:t>says,</w:t>
      </w:r>
      <w:r>
        <w:rPr>
          <w:spacing w:val="-1"/>
        </w:rPr>
        <w:t xml:space="preserve"> </w:t>
      </w:r>
      <w:r>
        <w:t>nowhere</w:t>
      </w:r>
      <w:r>
        <w:rPr>
          <w:spacing w:val="-1"/>
        </w:rPr>
        <w:t xml:space="preserve"> </w:t>
      </w:r>
      <w:r>
        <w:t>had</w:t>
      </w:r>
      <w:r>
        <w:rPr>
          <w:spacing w:val="-1"/>
        </w:rPr>
        <w:t xml:space="preserve"> </w:t>
      </w:r>
      <w:r>
        <w:t>a</w:t>
      </w:r>
      <w:r>
        <w:rPr>
          <w:spacing w:val="-1"/>
        </w:rPr>
        <w:t xml:space="preserve"> </w:t>
      </w:r>
      <w:r>
        <w:t>single</w:t>
      </w:r>
      <w:r>
        <w:rPr>
          <w:spacing w:val="-1"/>
        </w:rPr>
        <w:t xml:space="preserve"> </w:t>
      </w:r>
      <w:r>
        <w:t>person</w:t>
      </w:r>
      <w:r>
        <w:rPr>
          <w:spacing w:val="-1"/>
        </w:rPr>
        <w:t xml:space="preserve"> </w:t>
      </w:r>
      <w:r>
        <w:t>ever</w:t>
      </w:r>
      <w:r>
        <w:rPr>
          <w:spacing w:val="-1"/>
        </w:rPr>
        <w:t xml:space="preserve"> </w:t>
      </w:r>
      <w:r>
        <w:t>given</w:t>
      </w:r>
      <w:r>
        <w:rPr>
          <w:spacing w:val="-1"/>
        </w:rPr>
        <w:t xml:space="preserve"> </w:t>
      </w:r>
      <w:r>
        <w:t>so</w:t>
      </w:r>
      <w:r>
        <w:rPr>
          <w:spacing w:val="-1"/>
        </w:rPr>
        <w:t xml:space="preserve"> </w:t>
      </w:r>
      <w:r>
        <w:t>decisive an impulse to natural history.</w:t>
      </w:r>
    </w:p>
    <w:p w14:paraId="326F4223" w14:textId="77777777" w:rsidR="00075191" w:rsidRDefault="00000000">
      <w:pPr>
        <w:pStyle w:val="BodyText"/>
        <w:ind w:right="357"/>
      </w:pPr>
      <w:r>
        <w:t xml:space="preserve">Such was the human being who on an October morning fifty years ago disembarked at our port, bringing his hungry heart along with him, his confidence in his destiny, and his imagination full of plans. The only particular resource he was assured of was one course of Lowell Lectures. But of one general resource he always was assured, having always counted on it and never found it to fail,—and that was the good will of every fellow-creature in whose presence he could find an opportunity to describe his aims. His belief in these was so intense and unqualified that he could not conceive of others not feeling the furtherance of them to be a duty binding also upon them. </w:t>
      </w:r>
      <w:r>
        <w:rPr>
          <w:i/>
        </w:rPr>
        <w:t>Velle non discitur</w:t>
      </w:r>
      <w:r>
        <w:t>, as Seneca says:—Strength of desire must be born with a man, it can't be taught. And Agassiz came before one with such enthusiasm glowing in his countenance,—such a persuasion radiating from his person that his projects were the sole things really fit to interest man as man,—that he was absolutely irresistible. He came, in Byron's words, with victory beaming from his breast, and every one went down before him, some yielding him money, some time, some specimens, and some labor, but all contributing their applause and their godspeed. And so, living among us from month to month and from year to year, with no relation to prudence except</w:t>
      </w:r>
      <w:r>
        <w:rPr>
          <w:spacing w:val="40"/>
        </w:rPr>
        <w:t xml:space="preserve"> </w:t>
      </w:r>
      <w:r>
        <w:t>his pertinacious violation of all her usual laws, he on the whole achieved the</w:t>
      </w:r>
    </w:p>
    <w:p w14:paraId="326F4224" w14:textId="77777777" w:rsidR="00075191" w:rsidRDefault="00075191">
      <w:pPr>
        <w:pStyle w:val="BodyText"/>
        <w:sectPr w:rsidR="00075191">
          <w:pgSz w:w="12240" w:h="15840"/>
          <w:pgMar w:top="1360" w:right="1080" w:bottom="280" w:left="1080" w:header="720" w:footer="720" w:gutter="0"/>
          <w:cols w:space="720"/>
        </w:sectPr>
      </w:pPr>
    </w:p>
    <w:p w14:paraId="326F4225" w14:textId="77777777" w:rsidR="00075191" w:rsidRDefault="00000000">
      <w:pPr>
        <w:pStyle w:val="BodyText"/>
        <w:spacing w:before="70"/>
        <w:ind w:right="361" w:firstLine="0"/>
      </w:pPr>
      <w:r>
        <w:t>compass</w:t>
      </w:r>
      <w:r>
        <w:rPr>
          <w:spacing w:val="-4"/>
        </w:rPr>
        <w:t xml:space="preserve"> </w:t>
      </w:r>
      <w:r>
        <w:t>of</w:t>
      </w:r>
      <w:r>
        <w:rPr>
          <w:spacing w:val="-4"/>
        </w:rPr>
        <w:t xml:space="preserve"> </w:t>
      </w:r>
      <w:r>
        <w:t>his</w:t>
      </w:r>
      <w:r>
        <w:rPr>
          <w:spacing w:val="-4"/>
        </w:rPr>
        <w:t xml:space="preserve"> </w:t>
      </w:r>
      <w:r>
        <w:t>desires,</w:t>
      </w:r>
      <w:r>
        <w:rPr>
          <w:spacing w:val="-3"/>
        </w:rPr>
        <w:t xml:space="preserve"> </w:t>
      </w:r>
      <w:r>
        <w:t>studied</w:t>
      </w:r>
      <w:r>
        <w:rPr>
          <w:spacing w:val="-3"/>
        </w:rPr>
        <w:t xml:space="preserve"> </w:t>
      </w:r>
      <w:r>
        <w:t>the</w:t>
      </w:r>
      <w:r>
        <w:rPr>
          <w:spacing w:val="-4"/>
        </w:rPr>
        <w:t xml:space="preserve"> </w:t>
      </w:r>
      <w:r>
        <w:t>geology</w:t>
      </w:r>
      <w:r>
        <w:rPr>
          <w:spacing w:val="-3"/>
        </w:rPr>
        <w:t xml:space="preserve"> </w:t>
      </w:r>
      <w:r>
        <w:t>and</w:t>
      </w:r>
      <w:r>
        <w:rPr>
          <w:spacing w:val="-3"/>
        </w:rPr>
        <w:t xml:space="preserve"> </w:t>
      </w:r>
      <w:r>
        <w:t>fauna</w:t>
      </w:r>
      <w:r>
        <w:rPr>
          <w:spacing w:val="-4"/>
        </w:rPr>
        <w:t xml:space="preserve"> </w:t>
      </w:r>
      <w:r>
        <w:t>of</w:t>
      </w:r>
      <w:r>
        <w:rPr>
          <w:spacing w:val="-4"/>
        </w:rPr>
        <w:t xml:space="preserve"> </w:t>
      </w:r>
      <w:r>
        <w:t>a</w:t>
      </w:r>
      <w:r>
        <w:rPr>
          <w:spacing w:val="-4"/>
        </w:rPr>
        <w:t xml:space="preserve"> </w:t>
      </w:r>
      <w:r>
        <w:t>continent,</w:t>
      </w:r>
      <w:r>
        <w:rPr>
          <w:spacing w:val="-3"/>
        </w:rPr>
        <w:t xml:space="preserve"> </w:t>
      </w:r>
      <w:r>
        <w:t>trained</w:t>
      </w:r>
      <w:r>
        <w:rPr>
          <w:spacing w:val="-3"/>
        </w:rPr>
        <w:t xml:space="preserve"> </w:t>
      </w:r>
      <w:r>
        <w:t>a generation of zoologists, founded one of the chief museums of the world, gave a new impulse to scientific education in America, and died the idol of the public, as well as of his circle of immediate pupils and friends.</w:t>
      </w:r>
    </w:p>
    <w:p w14:paraId="326F4226" w14:textId="77777777" w:rsidR="00075191" w:rsidRDefault="00000000">
      <w:pPr>
        <w:pStyle w:val="BodyText"/>
      </w:pPr>
      <w:r>
        <w:t xml:space="preserve">The secret of it all was, that while his scientific ideals were an integral part of his being, something that he never forgot or laid aside, so that wherever he went he came forward as "the Professor," and talked "shop" to every person, young or old, great or little, learned or unlearned, with whom he was thrown, he was at the same time so commanding a presence, so curious and inquiring, so responsive and expansive, and so generous and reckless of himself and of his own, that every one said immediately, "Here is no musty savant, but a man, a great man, a man on the heroic scale, not to serve whom is avarice and sin." He elevated the popular notion of what a student of Nature could be. Since Benjamin Franklin, we had never had among us a person of more popularly impressive type. He did not wait for students to come to him; he made inquiry for promising youthful collectors, and when he heard of one, he wrote, inviting and urging him to come. Thus there is hardly one now of the American naturalists of my generation whom Agassiz did not train. Nay, more; he said to every one that a year or two of natural history, studied as he understood it, would give the best training for any kind of mental work. Sometimes he was amusingly </w:t>
      </w:r>
      <w:r>
        <w:rPr>
          <w:i/>
        </w:rPr>
        <w:t xml:space="preserve">naïf </w:t>
      </w:r>
      <w:r>
        <w:t>in this regard, as when he offered to put his whole Museum at the disposition of the Emperor of Brazil if he would but come and labor there. And I well remember how certain</w:t>
      </w:r>
      <w:r>
        <w:rPr>
          <w:spacing w:val="-1"/>
        </w:rPr>
        <w:t xml:space="preserve"> </w:t>
      </w:r>
      <w:r>
        <w:t>officials</w:t>
      </w:r>
      <w:r>
        <w:rPr>
          <w:spacing w:val="-1"/>
        </w:rPr>
        <w:t xml:space="preserve"> </w:t>
      </w:r>
      <w:r>
        <w:t>of</w:t>
      </w:r>
      <w:r>
        <w:rPr>
          <w:spacing w:val="-1"/>
        </w:rPr>
        <w:t xml:space="preserve"> </w:t>
      </w:r>
      <w:r>
        <w:t>the</w:t>
      </w:r>
      <w:r>
        <w:rPr>
          <w:spacing w:val="-1"/>
        </w:rPr>
        <w:t xml:space="preserve"> </w:t>
      </w:r>
      <w:r>
        <w:t>Brazilian</w:t>
      </w:r>
      <w:r>
        <w:rPr>
          <w:spacing w:val="-1"/>
        </w:rPr>
        <w:t xml:space="preserve"> </w:t>
      </w:r>
      <w:r>
        <w:t>empire</w:t>
      </w:r>
      <w:r>
        <w:rPr>
          <w:spacing w:val="-1"/>
        </w:rPr>
        <w:t xml:space="preserve"> </w:t>
      </w:r>
      <w:r>
        <w:t>smiled</w:t>
      </w:r>
      <w:r>
        <w:rPr>
          <w:spacing w:val="-1"/>
        </w:rPr>
        <w:t xml:space="preserve"> </w:t>
      </w:r>
      <w:r>
        <w:t>at</w:t>
      </w:r>
      <w:r>
        <w:rPr>
          <w:spacing w:val="-1"/>
        </w:rPr>
        <w:t xml:space="preserve"> </w:t>
      </w:r>
      <w:r>
        <w:t>the</w:t>
      </w:r>
      <w:r>
        <w:rPr>
          <w:spacing w:val="-1"/>
        </w:rPr>
        <w:t xml:space="preserve"> </w:t>
      </w:r>
      <w:r>
        <w:t>cordiality</w:t>
      </w:r>
      <w:r>
        <w:rPr>
          <w:spacing w:val="-1"/>
        </w:rPr>
        <w:t xml:space="preserve"> </w:t>
      </w:r>
      <w:r>
        <w:t>with</w:t>
      </w:r>
      <w:r>
        <w:rPr>
          <w:spacing w:val="-1"/>
        </w:rPr>
        <w:t xml:space="preserve"> </w:t>
      </w:r>
      <w:r>
        <w:t>which</w:t>
      </w:r>
      <w:r>
        <w:rPr>
          <w:spacing w:val="-1"/>
        </w:rPr>
        <w:t xml:space="preserve"> </w:t>
      </w:r>
      <w:r>
        <w:t>he pressed upon them a similar invitation. But it had a great effect. Natural history must indeed be a godlike pursuit, if such a man as this can so adore it, people said; and the very definition and meaning of the word naturalist underwent a favorable alteration in the common mind.</w:t>
      </w:r>
    </w:p>
    <w:p w14:paraId="326F4227" w14:textId="77777777" w:rsidR="00075191" w:rsidRDefault="00000000">
      <w:pPr>
        <w:pStyle w:val="BodyText"/>
        <w:ind w:right="363"/>
      </w:pPr>
      <w:r>
        <w:t>Certain sayings of Agassiz's, as the famous one that he "had no time for making money," and his habit of naming his occupation simply as that of "teacher," have caught the public fancy, and are permanent benefactions. We all enjoy more consideration for the fact that he manifested himself here thus before us in his day.</w:t>
      </w:r>
    </w:p>
    <w:p w14:paraId="326F4228" w14:textId="77777777" w:rsidR="00075191" w:rsidRDefault="00000000">
      <w:pPr>
        <w:pStyle w:val="BodyText"/>
        <w:spacing w:before="1"/>
        <w:ind w:right="359"/>
      </w:pPr>
      <w:r>
        <w:t>He was a splendid example of the temperament that looks forward and</w:t>
      </w:r>
      <w:r>
        <w:rPr>
          <w:spacing w:val="40"/>
        </w:rPr>
        <w:t xml:space="preserve"> </w:t>
      </w:r>
      <w:r>
        <w:t>not</w:t>
      </w:r>
      <w:r>
        <w:rPr>
          <w:spacing w:val="-3"/>
        </w:rPr>
        <w:t xml:space="preserve"> </w:t>
      </w:r>
      <w:r>
        <w:t>backward,</w:t>
      </w:r>
      <w:r>
        <w:rPr>
          <w:spacing w:val="-2"/>
        </w:rPr>
        <w:t xml:space="preserve"> </w:t>
      </w:r>
      <w:r>
        <w:t>and</w:t>
      </w:r>
      <w:r>
        <w:rPr>
          <w:spacing w:val="-2"/>
        </w:rPr>
        <w:t xml:space="preserve"> </w:t>
      </w:r>
      <w:r>
        <w:t>never</w:t>
      </w:r>
      <w:r>
        <w:rPr>
          <w:spacing w:val="-2"/>
        </w:rPr>
        <w:t xml:space="preserve"> </w:t>
      </w:r>
      <w:r>
        <w:t>wastes</w:t>
      </w:r>
      <w:r>
        <w:rPr>
          <w:spacing w:val="-2"/>
        </w:rPr>
        <w:t xml:space="preserve"> </w:t>
      </w:r>
      <w:r>
        <w:t>a</w:t>
      </w:r>
      <w:r>
        <w:rPr>
          <w:spacing w:val="-2"/>
        </w:rPr>
        <w:t xml:space="preserve"> </w:t>
      </w:r>
      <w:r>
        <w:t>moment</w:t>
      </w:r>
      <w:r>
        <w:rPr>
          <w:spacing w:val="-2"/>
        </w:rPr>
        <w:t xml:space="preserve"> </w:t>
      </w:r>
      <w:r>
        <w:t>in</w:t>
      </w:r>
      <w:r>
        <w:rPr>
          <w:spacing w:val="-2"/>
        </w:rPr>
        <w:t xml:space="preserve"> </w:t>
      </w:r>
      <w:r>
        <w:t>regrets</w:t>
      </w:r>
      <w:r>
        <w:rPr>
          <w:spacing w:val="-2"/>
        </w:rPr>
        <w:t xml:space="preserve"> </w:t>
      </w:r>
      <w:r>
        <w:t>for</w:t>
      </w:r>
      <w:r>
        <w:rPr>
          <w:spacing w:val="-2"/>
        </w:rPr>
        <w:t xml:space="preserve"> </w:t>
      </w:r>
      <w:r>
        <w:t>the</w:t>
      </w:r>
      <w:r>
        <w:rPr>
          <w:spacing w:val="-2"/>
        </w:rPr>
        <w:t xml:space="preserve"> </w:t>
      </w:r>
      <w:r>
        <w:t>irrevocable.</w:t>
      </w:r>
      <w:r>
        <w:rPr>
          <w:spacing w:val="-2"/>
        </w:rPr>
        <w:t xml:space="preserve"> </w:t>
      </w:r>
      <w:r>
        <w:t>I</w:t>
      </w:r>
      <w:r>
        <w:rPr>
          <w:spacing w:val="-2"/>
        </w:rPr>
        <w:t xml:space="preserve"> </w:t>
      </w:r>
      <w:r>
        <w:t>had the privilege of admission to his society during the Thayer expedition to Brazil.</w:t>
      </w:r>
      <w:r>
        <w:rPr>
          <w:spacing w:val="36"/>
        </w:rPr>
        <w:t xml:space="preserve"> </w:t>
      </w:r>
      <w:r>
        <w:t>I</w:t>
      </w:r>
      <w:r>
        <w:rPr>
          <w:spacing w:val="36"/>
        </w:rPr>
        <w:t xml:space="preserve"> </w:t>
      </w:r>
      <w:r>
        <w:t>well</w:t>
      </w:r>
      <w:r>
        <w:rPr>
          <w:spacing w:val="36"/>
        </w:rPr>
        <w:t xml:space="preserve"> </w:t>
      </w:r>
      <w:r>
        <w:t>remember</w:t>
      </w:r>
      <w:r>
        <w:rPr>
          <w:spacing w:val="36"/>
        </w:rPr>
        <w:t xml:space="preserve"> </w:t>
      </w:r>
      <w:r>
        <w:t>at</w:t>
      </w:r>
      <w:r>
        <w:rPr>
          <w:spacing w:val="36"/>
        </w:rPr>
        <w:t xml:space="preserve"> </w:t>
      </w:r>
      <w:r>
        <w:t>night,</w:t>
      </w:r>
      <w:r>
        <w:rPr>
          <w:spacing w:val="36"/>
        </w:rPr>
        <w:t xml:space="preserve"> </w:t>
      </w:r>
      <w:r>
        <w:t>as</w:t>
      </w:r>
      <w:r>
        <w:rPr>
          <w:spacing w:val="36"/>
        </w:rPr>
        <w:t xml:space="preserve"> </w:t>
      </w:r>
      <w:r>
        <w:t>we</w:t>
      </w:r>
      <w:r>
        <w:rPr>
          <w:spacing w:val="36"/>
        </w:rPr>
        <w:t xml:space="preserve"> </w:t>
      </w:r>
      <w:r>
        <w:t>all</w:t>
      </w:r>
      <w:r>
        <w:rPr>
          <w:spacing w:val="36"/>
        </w:rPr>
        <w:t xml:space="preserve"> </w:t>
      </w:r>
      <w:r>
        <w:t>swung</w:t>
      </w:r>
      <w:r>
        <w:rPr>
          <w:spacing w:val="36"/>
        </w:rPr>
        <w:t xml:space="preserve"> </w:t>
      </w:r>
      <w:r>
        <w:t>in</w:t>
      </w:r>
      <w:r>
        <w:rPr>
          <w:spacing w:val="36"/>
        </w:rPr>
        <w:t xml:space="preserve"> </w:t>
      </w:r>
      <w:r>
        <w:t>our</w:t>
      </w:r>
      <w:r>
        <w:rPr>
          <w:spacing w:val="36"/>
        </w:rPr>
        <w:t xml:space="preserve"> </w:t>
      </w:r>
      <w:r>
        <w:t>hammocks</w:t>
      </w:r>
      <w:r>
        <w:rPr>
          <w:spacing w:val="36"/>
        </w:rPr>
        <w:t xml:space="preserve"> </w:t>
      </w:r>
      <w:r>
        <w:t>in</w:t>
      </w:r>
      <w:r>
        <w:rPr>
          <w:spacing w:val="36"/>
        </w:rPr>
        <w:t xml:space="preserve"> </w:t>
      </w:r>
      <w:r>
        <w:t>the</w:t>
      </w:r>
    </w:p>
    <w:p w14:paraId="326F4229" w14:textId="77777777" w:rsidR="00075191" w:rsidRDefault="00075191">
      <w:pPr>
        <w:pStyle w:val="BodyText"/>
        <w:sectPr w:rsidR="00075191">
          <w:pgSz w:w="12240" w:h="15840"/>
          <w:pgMar w:top="1360" w:right="1080" w:bottom="280" w:left="1080" w:header="720" w:footer="720" w:gutter="0"/>
          <w:cols w:space="720"/>
        </w:sectPr>
      </w:pPr>
    </w:p>
    <w:p w14:paraId="326F422A" w14:textId="77777777" w:rsidR="00075191" w:rsidRDefault="00000000">
      <w:pPr>
        <w:pStyle w:val="BodyText"/>
        <w:spacing w:before="70"/>
        <w:ind w:right="360" w:firstLine="0"/>
      </w:pPr>
      <w:r>
        <w:t>fairy-like moonlight, on the deck of the steamer that throbbed its way up the Amazon between the forests guarding the stream on either side, how he turned and whispered, "James, are you awake?" and continued, "</w:t>
      </w:r>
      <w:r>
        <w:rPr>
          <w:i/>
        </w:rPr>
        <w:t xml:space="preserve">I </w:t>
      </w:r>
      <w:r>
        <w:t>cannot sleep; I am too happy; I keep thinking of these glorious plans." The plans contemplated following the Amazon to its headwaters, and penetrating the Andes in Peru. And yet, when he arrived at the Peruvian frontier and learned that that country had broken into revolution, that his letters to officials would be useless, and that that part of the project must be given up, although he was indeed bitterly chagrined and excited for part of an hour, when the hour had passed over it seemed as if he had quite forgotten the disappointment, so enthusiastically was he occupied already with the new scheme substituted by his active mind.</w:t>
      </w:r>
    </w:p>
    <w:p w14:paraId="326F422B" w14:textId="77777777" w:rsidR="00075191" w:rsidRDefault="00000000">
      <w:pPr>
        <w:pStyle w:val="BodyText"/>
      </w:pPr>
      <w:r>
        <w:t>Agassiz's</w:t>
      </w:r>
      <w:r>
        <w:rPr>
          <w:spacing w:val="-4"/>
        </w:rPr>
        <w:t xml:space="preserve"> </w:t>
      </w:r>
      <w:r>
        <w:t>influence</w:t>
      </w:r>
      <w:r>
        <w:rPr>
          <w:spacing w:val="-4"/>
        </w:rPr>
        <w:t xml:space="preserve"> </w:t>
      </w:r>
      <w:r>
        <w:t>on</w:t>
      </w:r>
      <w:r>
        <w:rPr>
          <w:spacing w:val="-3"/>
        </w:rPr>
        <w:t xml:space="preserve"> </w:t>
      </w:r>
      <w:r>
        <w:t>methods</w:t>
      </w:r>
      <w:r>
        <w:rPr>
          <w:spacing w:val="-4"/>
        </w:rPr>
        <w:t xml:space="preserve"> </w:t>
      </w:r>
      <w:r>
        <w:t>of</w:t>
      </w:r>
      <w:r>
        <w:rPr>
          <w:spacing w:val="-4"/>
        </w:rPr>
        <w:t xml:space="preserve"> </w:t>
      </w:r>
      <w:r>
        <w:t>teaching</w:t>
      </w:r>
      <w:r>
        <w:rPr>
          <w:spacing w:val="-3"/>
        </w:rPr>
        <w:t xml:space="preserve"> </w:t>
      </w:r>
      <w:r>
        <w:t>in</w:t>
      </w:r>
      <w:r>
        <w:rPr>
          <w:spacing w:val="-3"/>
        </w:rPr>
        <w:t xml:space="preserve"> </w:t>
      </w:r>
      <w:r>
        <w:t>our</w:t>
      </w:r>
      <w:r>
        <w:rPr>
          <w:spacing w:val="-4"/>
        </w:rPr>
        <w:t xml:space="preserve"> </w:t>
      </w:r>
      <w:r>
        <w:t>community</w:t>
      </w:r>
      <w:r>
        <w:rPr>
          <w:spacing w:val="-3"/>
        </w:rPr>
        <w:t xml:space="preserve"> </w:t>
      </w:r>
      <w:r>
        <w:t>was</w:t>
      </w:r>
      <w:r>
        <w:rPr>
          <w:spacing w:val="-4"/>
        </w:rPr>
        <w:t xml:space="preserve"> </w:t>
      </w:r>
      <w:r>
        <w:t>prompt and decisive,—all the more so that it struck people's imagination by its very excess. The good old way of committing printed abstractions to memory seems never to have received such a shock as it encountered at his hands. There</w:t>
      </w:r>
      <w:r>
        <w:rPr>
          <w:spacing w:val="-1"/>
        </w:rPr>
        <w:t xml:space="preserve"> </w:t>
      </w:r>
      <w:r>
        <w:t>is</w:t>
      </w:r>
      <w:r>
        <w:rPr>
          <w:spacing w:val="-1"/>
        </w:rPr>
        <w:t xml:space="preserve"> </w:t>
      </w:r>
      <w:r>
        <w:t>probably</w:t>
      </w:r>
      <w:r>
        <w:rPr>
          <w:spacing w:val="-1"/>
        </w:rPr>
        <w:t xml:space="preserve"> </w:t>
      </w:r>
      <w:r>
        <w:t>no</w:t>
      </w:r>
      <w:r>
        <w:rPr>
          <w:spacing w:val="-1"/>
        </w:rPr>
        <w:t xml:space="preserve"> </w:t>
      </w:r>
      <w:r>
        <w:t>public</w:t>
      </w:r>
      <w:r>
        <w:rPr>
          <w:spacing w:val="-1"/>
        </w:rPr>
        <w:t xml:space="preserve"> </w:t>
      </w:r>
      <w:r>
        <w:t>school</w:t>
      </w:r>
      <w:r>
        <w:rPr>
          <w:spacing w:val="-1"/>
        </w:rPr>
        <w:t xml:space="preserve"> </w:t>
      </w:r>
      <w:r>
        <w:t>teacher</w:t>
      </w:r>
      <w:r>
        <w:rPr>
          <w:spacing w:val="-1"/>
        </w:rPr>
        <w:t xml:space="preserve"> </w:t>
      </w:r>
      <w:r>
        <w:t>now</w:t>
      </w:r>
      <w:r>
        <w:rPr>
          <w:spacing w:val="-1"/>
        </w:rPr>
        <w:t xml:space="preserve"> </w:t>
      </w:r>
      <w:r>
        <w:t>in</w:t>
      </w:r>
      <w:r>
        <w:rPr>
          <w:spacing w:val="-1"/>
        </w:rPr>
        <w:t xml:space="preserve"> </w:t>
      </w:r>
      <w:r>
        <w:t>New</w:t>
      </w:r>
      <w:r>
        <w:rPr>
          <w:spacing w:val="-1"/>
        </w:rPr>
        <w:t xml:space="preserve"> </w:t>
      </w:r>
      <w:r>
        <w:t>England</w:t>
      </w:r>
      <w:r>
        <w:rPr>
          <w:spacing w:val="-1"/>
        </w:rPr>
        <w:t xml:space="preserve"> </w:t>
      </w:r>
      <w:r>
        <w:t>who</w:t>
      </w:r>
      <w:r>
        <w:rPr>
          <w:spacing w:val="-1"/>
        </w:rPr>
        <w:t xml:space="preserve"> </w:t>
      </w:r>
      <w:r>
        <w:t>will</w:t>
      </w:r>
      <w:r>
        <w:rPr>
          <w:spacing w:val="-1"/>
        </w:rPr>
        <w:t xml:space="preserve"> </w:t>
      </w:r>
      <w:r>
        <w:t>not tell you how Agassiz used to lock a student up in a room full of turtle shells, or</w:t>
      </w:r>
      <w:r>
        <w:rPr>
          <w:spacing w:val="-1"/>
        </w:rPr>
        <w:t xml:space="preserve"> </w:t>
      </w:r>
      <w:r>
        <w:t>lobster</w:t>
      </w:r>
      <w:r>
        <w:rPr>
          <w:spacing w:val="-1"/>
        </w:rPr>
        <w:t xml:space="preserve"> </w:t>
      </w:r>
      <w:r>
        <w:t>shells, or</w:t>
      </w:r>
      <w:r>
        <w:rPr>
          <w:spacing w:val="-1"/>
        </w:rPr>
        <w:t xml:space="preserve"> </w:t>
      </w:r>
      <w:r>
        <w:t>oyster</w:t>
      </w:r>
      <w:r>
        <w:rPr>
          <w:spacing w:val="-1"/>
        </w:rPr>
        <w:t xml:space="preserve"> </w:t>
      </w:r>
      <w:r>
        <w:t>shells,</w:t>
      </w:r>
      <w:r>
        <w:rPr>
          <w:spacing w:val="-1"/>
        </w:rPr>
        <w:t xml:space="preserve"> </w:t>
      </w:r>
      <w:r>
        <w:t>without</w:t>
      </w:r>
      <w:r>
        <w:rPr>
          <w:spacing w:val="-1"/>
        </w:rPr>
        <w:t xml:space="preserve"> </w:t>
      </w:r>
      <w:r>
        <w:t>a book or</w:t>
      </w:r>
      <w:r>
        <w:rPr>
          <w:spacing w:val="-1"/>
        </w:rPr>
        <w:t xml:space="preserve"> </w:t>
      </w:r>
      <w:r>
        <w:t>word</w:t>
      </w:r>
      <w:r>
        <w:rPr>
          <w:spacing w:val="-1"/>
        </w:rPr>
        <w:t xml:space="preserve"> </w:t>
      </w:r>
      <w:r>
        <w:t>to help him, and not let him out till he had discovered all the truths which the objects contained. Some found the truths after weeks and months of lonely sorrow; others never found them. Those who found them were already made into naturalists thereby—the failures were blotted from the book of honor and of life. "Go to Nature; take the facts into your own hands; look, and see for yourself!"—these were the maxims which Agassiz preached wherever he went, and their effect on pedagogy was electric. The extreme rigor of his devotion to this concrete method of learning was the natural consequence of his own peculiar type of intellect, in which the capacity for abstraction and causal reasoning and tracing chains of consequences from hypotheses was so much less developed than the genius for acquaintance with vast volumes of detail, and for seizing upon analogies and relations of the more proximate and concrete kind. While on the Thayer expedition, I remember that I often put questions to him about the facts of our new tropical habitat, but I doubt if he ever answered one of these questions of mine outright. He always said: "There, you see you have a definite problem; go and look and find the answer for yourself." His severity in this line was a living rebuke to all abstractionists and</w:t>
      </w:r>
      <w:r>
        <w:rPr>
          <w:spacing w:val="67"/>
        </w:rPr>
        <w:t xml:space="preserve"> </w:t>
      </w:r>
      <w:r>
        <w:t>would-be</w:t>
      </w:r>
      <w:r>
        <w:rPr>
          <w:spacing w:val="68"/>
        </w:rPr>
        <w:t xml:space="preserve"> </w:t>
      </w:r>
      <w:r>
        <w:t>biological</w:t>
      </w:r>
      <w:r>
        <w:rPr>
          <w:spacing w:val="67"/>
        </w:rPr>
        <w:t xml:space="preserve"> </w:t>
      </w:r>
      <w:r>
        <w:t>philosophers.</w:t>
      </w:r>
      <w:r>
        <w:rPr>
          <w:spacing w:val="68"/>
        </w:rPr>
        <w:t xml:space="preserve"> </w:t>
      </w:r>
      <w:r>
        <w:t>More</w:t>
      </w:r>
      <w:r>
        <w:rPr>
          <w:spacing w:val="68"/>
        </w:rPr>
        <w:t xml:space="preserve"> </w:t>
      </w:r>
      <w:r>
        <w:t>than</w:t>
      </w:r>
      <w:r>
        <w:rPr>
          <w:spacing w:val="67"/>
        </w:rPr>
        <w:t xml:space="preserve"> </w:t>
      </w:r>
      <w:r>
        <w:t>once</w:t>
      </w:r>
      <w:r>
        <w:rPr>
          <w:spacing w:val="68"/>
        </w:rPr>
        <w:t xml:space="preserve"> </w:t>
      </w:r>
      <w:r>
        <w:t>have</w:t>
      </w:r>
      <w:r>
        <w:rPr>
          <w:spacing w:val="67"/>
        </w:rPr>
        <w:t xml:space="preserve"> </w:t>
      </w:r>
      <w:r>
        <w:t>I</w:t>
      </w:r>
      <w:r>
        <w:rPr>
          <w:spacing w:val="68"/>
        </w:rPr>
        <w:t xml:space="preserve"> </w:t>
      </w:r>
      <w:r>
        <w:t>heard</w:t>
      </w:r>
      <w:r>
        <w:rPr>
          <w:spacing w:val="68"/>
        </w:rPr>
        <w:t xml:space="preserve"> </w:t>
      </w:r>
      <w:r>
        <w:rPr>
          <w:spacing w:val="-5"/>
        </w:rPr>
        <w:t>him</w:t>
      </w:r>
    </w:p>
    <w:p w14:paraId="326F422C" w14:textId="77777777" w:rsidR="00075191" w:rsidRDefault="00075191">
      <w:pPr>
        <w:pStyle w:val="BodyText"/>
        <w:sectPr w:rsidR="00075191">
          <w:pgSz w:w="12240" w:h="15840"/>
          <w:pgMar w:top="1360" w:right="1080" w:bottom="280" w:left="1080" w:header="720" w:footer="720" w:gutter="0"/>
          <w:cols w:space="720"/>
        </w:sectPr>
      </w:pPr>
    </w:p>
    <w:p w14:paraId="326F422D" w14:textId="77777777" w:rsidR="00075191" w:rsidRDefault="00000000">
      <w:pPr>
        <w:pStyle w:val="BodyText"/>
        <w:spacing w:before="70"/>
        <w:ind w:left="960" w:right="4346" w:hanging="600"/>
      </w:pPr>
      <w:r>
        <w:t>quote</w:t>
      </w:r>
      <w:r>
        <w:rPr>
          <w:spacing w:val="-7"/>
        </w:rPr>
        <w:t xml:space="preserve"> </w:t>
      </w:r>
      <w:r>
        <w:t>with</w:t>
      </w:r>
      <w:r>
        <w:rPr>
          <w:spacing w:val="-6"/>
        </w:rPr>
        <w:t xml:space="preserve"> </w:t>
      </w:r>
      <w:r>
        <w:t>deep</w:t>
      </w:r>
      <w:r>
        <w:rPr>
          <w:spacing w:val="-6"/>
        </w:rPr>
        <w:t xml:space="preserve"> </w:t>
      </w:r>
      <w:r>
        <w:t>feeling</w:t>
      </w:r>
      <w:r>
        <w:rPr>
          <w:spacing w:val="-6"/>
        </w:rPr>
        <w:t xml:space="preserve"> </w:t>
      </w:r>
      <w:r>
        <w:t>the</w:t>
      </w:r>
      <w:r>
        <w:rPr>
          <w:spacing w:val="-7"/>
        </w:rPr>
        <w:t xml:space="preserve"> </w:t>
      </w:r>
      <w:r>
        <w:t>lines</w:t>
      </w:r>
      <w:r>
        <w:rPr>
          <w:spacing w:val="-7"/>
        </w:rPr>
        <w:t xml:space="preserve"> </w:t>
      </w:r>
      <w:r>
        <w:t>from</w:t>
      </w:r>
      <w:r>
        <w:rPr>
          <w:spacing w:val="-7"/>
        </w:rPr>
        <w:t xml:space="preserve"> </w:t>
      </w:r>
      <w:r>
        <w:t>Faust: "Grau, theurer Freund, ist alle Theorie.</w:t>
      </w:r>
    </w:p>
    <w:p w14:paraId="326F422E" w14:textId="77777777" w:rsidR="00075191" w:rsidRDefault="00000000">
      <w:pPr>
        <w:pStyle w:val="BodyText"/>
        <w:ind w:left="510" w:right="0" w:firstLine="0"/>
      </w:pPr>
      <w:r>
        <w:t>Und</w:t>
      </w:r>
      <w:r>
        <w:rPr>
          <w:spacing w:val="-2"/>
        </w:rPr>
        <w:t xml:space="preserve"> </w:t>
      </w:r>
      <w:r>
        <w:t>grun</w:t>
      </w:r>
      <w:r>
        <w:rPr>
          <w:spacing w:val="-2"/>
        </w:rPr>
        <w:t xml:space="preserve"> </w:t>
      </w:r>
      <w:r>
        <w:t>des</w:t>
      </w:r>
      <w:r>
        <w:rPr>
          <w:spacing w:val="-2"/>
        </w:rPr>
        <w:t xml:space="preserve"> </w:t>
      </w:r>
      <w:r>
        <w:t>Lebens</w:t>
      </w:r>
      <w:r>
        <w:rPr>
          <w:spacing w:val="-3"/>
        </w:rPr>
        <w:t xml:space="preserve"> </w:t>
      </w:r>
      <w:r>
        <w:t>goldner</w:t>
      </w:r>
      <w:r>
        <w:rPr>
          <w:spacing w:val="-2"/>
        </w:rPr>
        <w:t xml:space="preserve"> Baum."</w:t>
      </w:r>
    </w:p>
    <w:p w14:paraId="326F422F" w14:textId="77777777" w:rsidR="00075191" w:rsidRDefault="00000000">
      <w:pPr>
        <w:pStyle w:val="BodyText"/>
        <w:ind w:right="357"/>
      </w:pPr>
      <w:r>
        <w:t>The only man he really loved and had use for was the man who could bring</w:t>
      </w:r>
      <w:r>
        <w:rPr>
          <w:spacing w:val="-1"/>
        </w:rPr>
        <w:t xml:space="preserve"> </w:t>
      </w:r>
      <w:r>
        <w:t>him</w:t>
      </w:r>
      <w:r>
        <w:rPr>
          <w:spacing w:val="-1"/>
        </w:rPr>
        <w:t xml:space="preserve"> </w:t>
      </w:r>
      <w:r>
        <w:t>facts.</w:t>
      </w:r>
      <w:r>
        <w:rPr>
          <w:spacing w:val="-1"/>
        </w:rPr>
        <w:t xml:space="preserve"> </w:t>
      </w:r>
      <w:r>
        <w:t>To</w:t>
      </w:r>
      <w:r>
        <w:rPr>
          <w:spacing w:val="-1"/>
        </w:rPr>
        <w:t xml:space="preserve"> </w:t>
      </w:r>
      <w:r>
        <w:t>see</w:t>
      </w:r>
      <w:r>
        <w:rPr>
          <w:spacing w:val="-1"/>
        </w:rPr>
        <w:t xml:space="preserve"> </w:t>
      </w:r>
      <w:r>
        <w:t>facts,</w:t>
      </w:r>
      <w:r>
        <w:rPr>
          <w:spacing w:val="-1"/>
        </w:rPr>
        <w:t xml:space="preserve"> </w:t>
      </w:r>
      <w:r>
        <w:t>not</w:t>
      </w:r>
      <w:r>
        <w:rPr>
          <w:spacing w:val="-1"/>
        </w:rPr>
        <w:t xml:space="preserve"> </w:t>
      </w:r>
      <w:r>
        <w:t>to</w:t>
      </w:r>
      <w:r>
        <w:rPr>
          <w:spacing w:val="-1"/>
        </w:rPr>
        <w:t xml:space="preserve"> </w:t>
      </w:r>
      <w:r>
        <w:t>argue</w:t>
      </w:r>
      <w:r>
        <w:rPr>
          <w:spacing w:val="-1"/>
        </w:rPr>
        <w:t xml:space="preserve"> </w:t>
      </w:r>
      <w:r>
        <w:t>or</w:t>
      </w:r>
      <w:r>
        <w:rPr>
          <w:spacing w:val="-1"/>
        </w:rPr>
        <w:t xml:space="preserve"> </w:t>
      </w:r>
      <w:r>
        <w:rPr>
          <w:i/>
        </w:rPr>
        <w:t>raisonniren</w:t>
      </w:r>
      <w:r>
        <w:t>,</w:t>
      </w:r>
      <w:r>
        <w:rPr>
          <w:spacing w:val="-2"/>
        </w:rPr>
        <w:t xml:space="preserve"> </w:t>
      </w:r>
      <w:r>
        <w:t>was</w:t>
      </w:r>
      <w:r>
        <w:rPr>
          <w:spacing w:val="-3"/>
        </w:rPr>
        <w:t xml:space="preserve"> </w:t>
      </w:r>
      <w:r>
        <w:t>what</w:t>
      </w:r>
      <w:r>
        <w:rPr>
          <w:spacing w:val="-3"/>
        </w:rPr>
        <w:t xml:space="preserve"> </w:t>
      </w:r>
      <w:r>
        <w:t>life</w:t>
      </w:r>
      <w:r>
        <w:rPr>
          <w:spacing w:val="-3"/>
        </w:rPr>
        <w:t xml:space="preserve"> </w:t>
      </w:r>
      <w:r>
        <w:t>meant for</w:t>
      </w:r>
      <w:r>
        <w:rPr>
          <w:spacing w:val="-1"/>
        </w:rPr>
        <w:t xml:space="preserve"> </w:t>
      </w:r>
      <w:r>
        <w:t>him;</w:t>
      </w:r>
      <w:r>
        <w:rPr>
          <w:spacing w:val="-1"/>
        </w:rPr>
        <w:t xml:space="preserve"> </w:t>
      </w:r>
      <w:r>
        <w:t>and</w:t>
      </w:r>
      <w:r>
        <w:rPr>
          <w:spacing w:val="-1"/>
        </w:rPr>
        <w:t xml:space="preserve"> </w:t>
      </w:r>
      <w:r>
        <w:t>I</w:t>
      </w:r>
      <w:r>
        <w:rPr>
          <w:spacing w:val="-1"/>
        </w:rPr>
        <w:t xml:space="preserve"> </w:t>
      </w:r>
      <w:r>
        <w:t>think</w:t>
      </w:r>
      <w:r>
        <w:rPr>
          <w:spacing w:val="-1"/>
        </w:rPr>
        <w:t xml:space="preserve"> </w:t>
      </w:r>
      <w:r>
        <w:t>he</w:t>
      </w:r>
      <w:r>
        <w:rPr>
          <w:spacing w:val="-1"/>
        </w:rPr>
        <w:t xml:space="preserve"> </w:t>
      </w:r>
      <w:r>
        <w:t>often</w:t>
      </w:r>
      <w:r>
        <w:rPr>
          <w:spacing w:val="-1"/>
        </w:rPr>
        <w:t xml:space="preserve"> </w:t>
      </w:r>
      <w:r>
        <w:t>positively</w:t>
      </w:r>
      <w:r>
        <w:rPr>
          <w:spacing w:val="-1"/>
        </w:rPr>
        <w:t xml:space="preserve"> </w:t>
      </w:r>
      <w:r>
        <w:t>loathed</w:t>
      </w:r>
      <w:r>
        <w:rPr>
          <w:spacing w:val="-1"/>
        </w:rPr>
        <w:t xml:space="preserve"> </w:t>
      </w:r>
      <w:r>
        <w:t>the</w:t>
      </w:r>
      <w:r>
        <w:rPr>
          <w:spacing w:val="-1"/>
        </w:rPr>
        <w:t xml:space="preserve"> </w:t>
      </w:r>
      <w:r>
        <w:t>ratiocinating</w:t>
      </w:r>
      <w:r>
        <w:rPr>
          <w:spacing w:val="-1"/>
        </w:rPr>
        <w:t xml:space="preserve"> </w:t>
      </w:r>
      <w:r>
        <w:t>type</w:t>
      </w:r>
      <w:r>
        <w:rPr>
          <w:spacing w:val="-1"/>
        </w:rPr>
        <w:t xml:space="preserve"> </w:t>
      </w:r>
      <w:r>
        <w:t>of</w:t>
      </w:r>
      <w:r>
        <w:rPr>
          <w:spacing w:val="-1"/>
        </w:rPr>
        <w:t xml:space="preserve"> </w:t>
      </w:r>
      <w:r>
        <w:t xml:space="preserve">mind. "Mr. Blank, you are </w:t>
      </w:r>
      <w:r>
        <w:rPr>
          <w:i/>
        </w:rPr>
        <w:t xml:space="preserve">totally </w:t>
      </w:r>
      <w:r>
        <w:t>uneducated!" I heard him once say to a student who propounded to him some glittering theoretic generality. And on a similar occasion he gave an admonition that must have sunk deep into the heart of him to whom it was addressed. "Mr. X, some people perhaps now consider you a bright young man; but when you are fifty years old, if they ever speak of you then, what they will say will be this: 'That X,—oh, yes, I know him;</w:t>
      </w:r>
      <w:r>
        <w:rPr>
          <w:spacing w:val="40"/>
        </w:rPr>
        <w:t xml:space="preserve"> </w:t>
      </w:r>
      <w:r>
        <w:t>he</w:t>
      </w:r>
      <w:r>
        <w:rPr>
          <w:spacing w:val="-2"/>
        </w:rPr>
        <w:t xml:space="preserve"> </w:t>
      </w:r>
      <w:r>
        <w:t>used</w:t>
      </w:r>
      <w:r>
        <w:rPr>
          <w:spacing w:val="-1"/>
        </w:rPr>
        <w:t xml:space="preserve"> </w:t>
      </w:r>
      <w:r>
        <w:t>to</w:t>
      </w:r>
      <w:r>
        <w:rPr>
          <w:spacing w:val="-2"/>
        </w:rPr>
        <w:t xml:space="preserve"> </w:t>
      </w:r>
      <w:r>
        <w:t>be</w:t>
      </w:r>
      <w:r>
        <w:rPr>
          <w:spacing w:val="-1"/>
        </w:rPr>
        <w:t xml:space="preserve"> </w:t>
      </w:r>
      <w:r>
        <w:t>a</w:t>
      </w:r>
      <w:r>
        <w:rPr>
          <w:spacing w:val="-2"/>
        </w:rPr>
        <w:t xml:space="preserve"> </w:t>
      </w:r>
      <w:r>
        <w:t>very</w:t>
      </w:r>
      <w:r>
        <w:rPr>
          <w:spacing w:val="-1"/>
        </w:rPr>
        <w:t xml:space="preserve"> </w:t>
      </w:r>
      <w:r>
        <w:t>bright</w:t>
      </w:r>
      <w:r>
        <w:rPr>
          <w:spacing w:val="-2"/>
        </w:rPr>
        <w:t xml:space="preserve"> </w:t>
      </w:r>
      <w:r>
        <w:t>young</w:t>
      </w:r>
      <w:r>
        <w:rPr>
          <w:spacing w:val="-1"/>
        </w:rPr>
        <w:t xml:space="preserve"> </w:t>
      </w:r>
      <w:r>
        <w:t>man!'"</w:t>
      </w:r>
      <w:r>
        <w:rPr>
          <w:spacing w:val="-2"/>
        </w:rPr>
        <w:t xml:space="preserve"> </w:t>
      </w:r>
      <w:r>
        <w:t>Happy</w:t>
      </w:r>
      <w:r>
        <w:rPr>
          <w:spacing w:val="-1"/>
        </w:rPr>
        <w:t xml:space="preserve"> </w:t>
      </w:r>
      <w:r>
        <w:t>is</w:t>
      </w:r>
      <w:r>
        <w:rPr>
          <w:spacing w:val="-2"/>
        </w:rPr>
        <w:t xml:space="preserve"> </w:t>
      </w:r>
      <w:r>
        <w:t>the</w:t>
      </w:r>
      <w:r>
        <w:rPr>
          <w:spacing w:val="-1"/>
        </w:rPr>
        <w:t xml:space="preserve"> </w:t>
      </w:r>
      <w:r>
        <w:t>conceited</w:t>
      </w:r>
      <w:r>
        <w:rPr>
          <w:spacing w:val="-2"/>
        </w:rPr>
        <w:t xml:space="preserve"> </w:t>
      </w:r>
      <w:r>
        <w:t>youth</w:t>
      </w:r>
      <w:r>
        <w:rPr>
          <w:spacing w:val="-1"/>
        </w:rPr>
        <w:t xml:space="preserve"> </w:t>
      </w:r>
      <w:r>
        <w:t>who</w:t>
      </w:r>
      <w:r>
        <w:rPr>
          <w:spacing w:val="-1"/>
        </w:rPr>
        <w:t xml:space="preserve"> </w:t>
      </w:r>
      <w:r>
        <w:t>at the</w:t>
      </w:r>
      <w:r>
        <w:rPr>
          <w:spacing w:val="-2"/>
        </w:rPr>
        <w:t xml:space="preserve"> </w:t>
      </w:r>
      <w:r>
        <w:t>proper</w:t>
      </w:r>
      <w:r>
        <w:rPr>
          <w:spacing w:val="-2"/>
        </w:rPr>
        <w:t xml:space="preserve"> </w:t>
      </w:r>
      <w:r>
        <w:t>moment</w:t>
      </w:r>
      <w:r>
        <w:rPr>
          <w:spacing w:val="-2"/>
        </w:rPr>
        <w:t xml:space="preserve"> </w:t>
      </w:r>
      <w:r>
        <w:t>receives</w:t>
      </w:r>
      <w:r>
        <w:rPr>
          <w:spacing w:val="-2"/>
        </w:rPr>
        <w:t xml:space="preserve"> </w:t>
      </w:r>
      <w:r>
        <w:t>such</w:t>
      </w:r>
      <w:r>
        <w:rPr>
          <w:spacing w:val="-2"/>
        </w:rPr>
        <w:t xml:space="preserve"> </w:t>
      </w:r>
      <w:r>
        <w:t>salutary</w:t>
      </w:r>
      <w:r>
        <w:rPr>
          <w:spacing w:val="-2"/>
        </w:rPr>
        <w:t xml:space="preserve"> </w:t>
      </w:r>
      <w:r>
        <w:t>cold</w:t>
      </w:r>
      <w:r>
        <w:rPr>
          <w:spacing w:val="-2"/>
        </w:rPr>
        <w:t xml:space="preserve"> </w:t>
      </w:r>
      <w:r>
        <w:t>water</w:t>
      </w:r>
      <w:r>
        <w:rPr>
          <w:spacing w:val="-2"/>
        </w:rPr>
        <w:t xml:space="preserve"> </w:t>
      </w:r>
      <w:r>
        <w:t>therapeutics</w:t>
      </w:r>
      <w:r>
        <w:rPr>
          <w:spacing w:val="-2"/>
        </w:rPr>
        <w:t xml:space="preserve"> </w:t>
      </w:r>
      <w:r>
        <w:t>as</w:t>
      </w:r>
      <w:r>
        <w:rPr>
          <w:spacing w:val="-2"/>
        </w:rPr>
        <w:t xml:space="preserve"> </w:t>
      </w:r>
      <w:r>
        <w:t>this</w:t>
      </w:r>
      <w:r>
        <w:rPr>
          <w:spacing w:val="-2"/>
        </w:rPr>
        <w:t xml:space="preserve"> </w:t>
      </w:r>
      <w:r>
        <w:t>from one who, in other respects, is a kind friend. We cannot all escape from being abstractionists. I myself, for instance, have never been able to escape; but the hours I spent with Agassiz so taught me the difference between all possible abstractionists and all livers in the light of the world's concrete fulness, that I have never been able to forget it. Both kinds of mind have their place in the infinite design, but there can be no question as to which kind lies the nearer</w:t>
      </w:r>
      <w:r>
        <w:rPr>
          <w:spacing w:val="40"/>
        </w:rPr>
        <w:t xml:space="preserve"> </w:t>
      </w:r>
      <w:r>
        <w:t>to the divine type of thinking.</w:t>
      </w:r>
    </w:p>
    <w:p w14:paraId="326F4230" w14:textId="77777777" w:rsidR="00075191" w:rsidRDefault="00000000">
      <w:pPr>
        <w:pStyle w:val="BodyText"/>
      </w:pPr>
      <w:r>
        <w:t>Agassiz's view of Nature was saturated with simple religious feeling, and for this deep but unconventional religiosity he found at Harvard the most sympathetic possible environment. In the fifty years that have sped since he arrived here our knowledge of Nature has penetrated into joints and recesses which his vision never pierced. The causal elements and not the totals are what we are now most passionately concerned to understand; and naked and poverty-stricken enough do the stripped-out elements and forces occasionally appear to us to be. But the truth of things is after all their living fulness, and some day, from a more commanding point of view than was possible to any one in Agassiz's generation, our descendants, enriched with the spoils of all our analytic investigations, will get round again to that higher and simpler way of looking at Nature. Meanwhile as we look back upon Agassiz, there floats up a breath as of life's morning, that makes the work seem young and fresh once more. May we all, and especially may those younger members of our association who never knew him, give a grateful thought to his memory as</w:t>
      </w:r>
      <w:r>
        <w:rPr>
          <w:spacing w:val="64"/>
        </w:rPr>
        <w:t xml:space="preserve"> </w:t>
      </w:r>
      <w:r>
        <w:t>we</w:t>
      </w:r>
      <w:r>
        <w:rPr>
          <w:spacing w:val="64"/>
        </w:rPr>
        <w:t xml:space="preserve"> </w:t>
      </w:r>
      <w:r>
        <w:t>wander</w:t>
      </w:r>
      <w:r>
        <w:rPr>
          <w:spacing w:val="64"/>
        </w:rPr>
        <w:t xml:space="preserve"> </w:t>
      </w:r>
      <w:r>
        <w:t>through</w:t>
      </w:r>
      <w:r>
        <w:rPr>
          <w:spacing w:val="64"/>
        </w:rPr>
        <w:t xml:space="preserve"> </w:t>
      </w:r>
      <w:r>
        <w:t>that</w:t>
      </w:r>
      <w:r>
        <w:rPr>
          <w:spacing w:val="64"/>
        </w:rPr>
        <w:t xml:space="preserve"> </w:t>
      </w:r>
      <w:r>
        <w:t>Museum</w:t>
      </w:r>
      <w:r>
        <w:rPr>
          <w:spacing w:val="64"/>
        </w:rPr>
        <w:t xml:space="preserve"> </w:t>
      </w:r>
      <w:r>
        <w:t>which</w:t>
      </w:r>
      <w:r>
        <w:rPr>
          <w:spacing w:val="64"/>
        </w:rPr>
        <w:t xml:space="preserve"> </w:t>
      </w:r>
      <w:r>
        <w:t>he</w:t>
      </w:r>
      <w:r>
        <w:rPr>
          <w:spacing w:val="64"/>
        </w:rPr>
        <w:t xml:space="preserve"> </w:t>
      </w:r>
      <w:r>
        <w:t>founded,</w:t>
      </w:r>
      <w:r>
        <w:rPr>
          <w:spacing w:val="64"/>
        </w:rPr>
        <w:t xml:space="preserve"> </w:t>
      </w:r>
      <w:r>
        <w:t>and</w:t>
      </w:r>
      <w:r>
        <w:rPr>
          <w:spacing w:val="64"/>
        </w:rPr>
        <w:t xml:space="preserve"> </w:t>
      </w:r>
      <w:r>
        <w:t>through</w:t>
      </w:r>
      <w:r>
        <w:rPr>
          <w:spacing w:val="65"/>
        </w:rPr>
        <w:t xml:space="preserve"> </w:t>
      </w:r>
      <w:r>
        <w:t>this</w:t>
      </w:r>
    </w:p>
    <w:p w14:paraId="326F4231" w14:textId="77777777" w:rsidR="00075191" w:rsidRDefault="00075191">
      <w:pPr>
        <w:pStyle w:val="BodyText"/>
        <w:sectPr w:rsidR="00075191">
          <w:pgSz w:w="12240" w:h="15840"/>
          <w:pgMar w:top="1360" w:right="1080" w:bottom="280" w:left="1080" w:header="720" w:footer="720" w:gutter="0"/>
          <w:cols w:space="720"/>
        </w:sectPr>
      </w:pPr>
    </w:p>
    <w:p w14:paraId="326F4232" w14:textId="77777777" w:rsidR="00075191" w:rsidRDefault="00000000">
      <w:pPr>
        <w:pStyle w:val="BodyText"/>
        <w:spacing w:before="70"/>
        <w:ind w:right="0" w:firstLine="0"/>
      </w:pPr>
      <w:r>
        <w:t>University</w:t>
      </w:r>
      <w:r>
        <w:rPr>
          <w:spacing w:val="-5"/>
        </w:rPr>
        <w:t xml:space="preserve"> </w:t>
      </w:r>
      <w:r>
        <w:t>whose</w:t>
      </w:r>
      <w:r>
        <w:rPr>
          <w:spacing w:val="-3"/>
        </w:rPr>
        <w:t xml:space="preserve"> </w:t>
      </w:r>
      <w:r>
        <w:t>ideals</w:t>
      </w:r>
      <w:r>
        <w:rPr>
          <w:spacing w:val="-4"/>
        </w:rPr>
        <w:t xml:space="preserve"> </w:t>
      </w:r>
      <w:r>
        <w:t>he</w:t>
      </w:r>
      <w:r>
        <w:rPr>
          <w:spacing w:val="-3"/>
        </w:rPr>
        <w:t xml:space="preserve"> </w:t>
      </w:r>
      <w:r>
        <w:t>did</w:t>
      </w:r>
      <w:r>
        <w:rPr>
          <w:spacing w:val="-2"/>
        </w:rPr>
        <w:t xml:space="preserve"> </w:t>
      </w:r>
      <w:r>
        <w:t>so</w:t>
      </w:r>
      <w:r>
        <w:rPr>
          <w:spacing w:val="-3"/>
        </w:rPr>
        <w:t xml:space="preserve"> </w:t>
      </w:r>
      <w:r>
        <w:t>much</w:t>
      </w:r>
      <w:r>
        <w:rPr>
          <w:spacing w:val="-2"/>
        </w:rPr>
        <w:t xml:space="preserve"> </w:t>
      </w:r>
      <w:r>
        <w:t>to</w:t>
      </w:r>
      <w:r>
        <w:rPr>
          <w:spacing w:val="-3"/>
        </w:rPr>
        <w:t xml:space="preserve"> </w:t>
      </w:r>
      <w:r>
        <w:t>elevate</w:t>
      </w:r>
      <w:r>
        <w:rPr>
          <w:spacing w:val="-3"/>
        </w:rPr>
        <w:t xml:space="preserve"> </w:t>
      </w:r>
      <w:r>
        <w:t>and</w:t>
      </w:r>
      <w:r>
        <w:rPr>
          <w:spacing w:val="-2"/>
        </w:rPr>
        <w:t xml:space="preserve"> define.</w:t>
      </w:r>
    </w:p>
    <w:p w14:paraId="326F4233" w14:textId="77777777" w:rsidR="00075191" w:rsidRDefault="00000000">
      <w:pPr>
        <w:pStyle w:val="BodyText"/>
        <w:ind w:right="362"/>
      </w:pPr>
      <w:r>
        <w:t>[1] Words spoken at the reception of the American Society of Naturalists by the President and Fellows of Harvard College at Cambridge, December</w:t>
      </w:r>
      <w:r>
        <w:rPr>
          <w:spacing w:val="40"/>
        </w:rPr>
        <w:t xml:space="preserve"> </w:t>
      </w:r>
      <w:r>
        <w:t xml:space="preserve">30, 1896. Printed in </w:t>
      </w:r>
      <w:r>
        <w:rPr>
          <w:i/>
        </w:rPr>
        <w:t>Science</w:t>
      </w:r>
      <w:r>
        <w:t>, N. S. V. 285.</w:t>
      </w:r>
    </w:p>
    <w:p w14:paraId="326F4234" w14:textId="77777777" w:rsidR="00075191" w:rsidRDefault="00075191">
      <w:pPr>
        <w:pStyle w:val="BodyText"/>
        <w:sectPr w:rsidR="00075191">
          <w:pgSz w:w="12240" w:h="15840"/>
          <w:pgMar w:top="1360" w:right="1080" w:bottom="280" w:left="1080" w:header="720" w:footer="720" w:gutter="0"/>
          <w:cols w:space="720"/>
        </w:sectPr>
      </w:pPr>
    </w:p>
    <w:p w14:paraId="326F4235" w14:textId="77777777" w:rsidR="00075191" w:rsidRDefault="00000000">
      <w:pPr>
        <w:pStyle w:val="Heading2"/>
        <w:spacing w:line="244" w:lineRule="auto"/>
        <w:ind w:right="360"/>
      </w:pPr>
      <w:bookmarkStart w:id="101" w:name="_bookmark94"/>
      <w:bookmarkEnd w:id="101"/>
      <w:r>
        <w:t>II: ADDRESS AT THE EMERSON CENTENARY IN CONCORD[1]</w:t>
      </w:r>
    </w:p>
    <w:p w14:paraId="326F4236" w14:textId="77777777" w:rsidR="00075191" w:rsidRDefault="00000000">
      <w:pPr>
        <w:pStyle w:val="BodyText"/>
        <w:spacing w:before="341"/>
      </w:pPr>
      <w:r>
        <w:t>The pathos of death is this, that when the days of one's life are ended, those days that were so crowded with business and felt so heavy in their passing, what remains of one in memory should usually be so slight a thing. The phantom of an attitude, the echo of a certain mode of thought, a few pages of print, some invention, or some victory we gained in a brief critical hour, are all that can survive the best of us. It is as if the whole of a man's significance had now shrunk into the phantom of an attitude, into a mere musical note or phrase suggestive of his singularity—happy are those whose singularity gives a note so clear as to be victorious over the inevitable pity of such a diminution and abridgment.</w:t>
      </w:r>
    </w:p>
    <w:p w14:paraId="326F4237" w14:textId="77777777" w:rsidR="00075191" w:rsidRDefault="00000000">
      <w:pPr>
        <w:pStyle w:val="BodyText"/>
        <w:spacing w:before="1"/>
      </w:pPr>
      <w:r>
        <w:t>An ideal wraith like this, of Emerson's personality, hovers over all Concord to-day, taking, in the minds of those of you who were his neighbors and intimates a somewhat fuller shape, remaining more abstract in the younger generation, but bringing home to all of us the notion of a spirit indescribably precious. The form that so lately moved upon these streets and country roads, or awaited in these fields and woods the beloved Muse's visits, is now dust; but the soul's note, the spiritual voice, rises strong and clear above the uproar of the times, and seems securely destined to exert an ennobling influence over future generations.</w:t>
      </w:r>
    </w:p>
    <w:p w14:paraId="326F4238" w14:textId="77777777" w:rsidR="00075191" w:rsidRDefault="00000000">
      <w:pPr>
        <w:pStyle w:val="BodyText"/>
        <w:ind w:right="361"/>
      </w:pPr>
      <w:r>
        <w:t>What gave a flavor so matchless to Emerson's individuality was, even more than his rich mental gifts, their singularly harmonious combination. Rarely has a man so accurately known the limits of his genius or so unfailingly kept within them. "Stand by your order," he used to say to youthful students; and perhaps the paramount impression one gets of his life is of his loyalty to his own personal type and mission. The type was that of what he liked to call the scholar, the perceiver of pure truth; and the mission was that of the reporter in worthy form of each perception. The day is good, he said, in which we have the most perceptions. There are times when the cawing of a crow, a weed, a snowflake, or a farmer planting in his field become symbols to the intellect of truths equal to those which the most majestic phenomena can open. Let me mind my own charge, then, walk alone, consult the sky, the field and forest, sedulously waiting every morning</w:t>
      </w:r>
    </w:p>
    <w:p w14:paraId="326F4239" w14:textId="77777777" w:rsidR="00075191" w:rsidRDefault="00075191">
      <w:pPr>
        <w:pStyle w:val="BodyText"/>
        <w:sectPr w:rsidR="00075191">
          <w:pgSz w:w="12240" w:h="15840"/>
          <w:pgMar w:top="1740" w:right="1080" w:bottom="280" w:left="1080" w:header="720" w:footer="720" w:gutter="0"/>
          <w:cols w:space="720"/>
        </w:sectPr>
      </w:pPr>
    </w:p>
    <w:p w14:paraId="326F423A" w14:textId="77777777" w:rsidR="00075191" w:rsidRDefault="00000000">
      <w:pPr>
        <w:pStyle w:val="BodyText"/>
        <w:spacing w:before="69"/>
        <w:ind w:right="365" w:firstLine="0"/>
      </w:pPr>
      <w:r>
        <w:t>for the news concerning the structure of the universe which the good Spirit will give me.</w:t>
      </w:r>
    </w:p>
    <w:p w14:paraId="326F423B" w14:textId="77777777" w:rsidR="00075191" w:rsidRDefault="00000000">
      <w:pPr>
        <w:pStyle w:val="BodyText"/>
        <w:spacing w:before="1"/>
        <w:ind w:right="360"/>
      </w:pPr>
      <w:r>
        <w:t>This was the first half of Emerson, but only half; for genius, as he said, is insatiate for expression, and truth has to be clad in the right verbal garment. The form of the garment was so vital with Emerson that it is impossible to separate it from the matter. They form a chemical combination—thoughts which would be trivial expressed otherwise, are important through the nouns and verbs to which he married them. The style is the man, it has been said;</w:t>
      </w:r>
      <w:r>
        <w:rPr>
          <w:spacing w:val="40"/>
        </w:rPr>
        <w:t xml:space="preserve"> </w:t>
      </w:r>
      <w:r>
        <w:t>the</w:t>
      </w:r>
      <w:r>
        <w:rPr>
          <w:spacing w:val="-3"/>
        </w:rPr>
        <w:t xml:space="preserve"> </w:t>
      </w:r>
      <w:r>
        <w:t>man</w:t>
      </w:r>
      <w:r>
        <w:rPr>
          <w:spacing w:val="-2"/>
        </w:rPr>
        <w:t xml:space="preserve"> </w:t>
      </w:r>
      <w:r>
        <w:t>Emerson's</w:t>
      </w:r>
      <w:r>
        <w:rPr>
          <w:spacing w:val="-3"/>
        </w:rPr>
        <w:t xml:space="preserve"> </w:t>
      </w:r>
      <w:r>
        <w:t>mission</w:t>
      </w:r>
      <w:r>
        <w:rPr>
          <w:spacing w:val="-2"/>
        </w:rPr>
        <w:t xml:space="preserve"> </w:t>
      </w:r>
      <w:r>
        <w:t>culminated</w:t>
      </w:r>
      <w:r>
        <w:rPr>
          <w:spacing w:val="-2"/>
        </w:rPr>
        <w:t xml:space="preserve"> </w:t>
      </w:r>
      <w:r>
        <w:t>in</w:t>
      </w:r>
      <w:r>
        <w:rPr>
          <w:spacing w:val="-2"/>
        </w:rPr>
        <w:t xml:space="preserve"> </w:t>
      </w:r>
      <w:r>
        <w:t>his</w:t>
      </w:r>
      <w:r>
        <w:rPr>
          <w:spacing w:val="-3"/>
        </w:rPr>
        <w:t xml:space="preserve"> </w:t>
      </w:r>
      <w:r>
        <w:t>style,</w:t>
      </w:r>
      <w:r>
        <w:rPr>
          <w:spacing w:val="-2"/>
        </w:rPr>
        <w:t xml:space="preserve"> </w:t>
      </w:r>
      <w:r>
        <w:t>and</w:t>
      </w:r>
      <w:r>
        <w:rPr>
          <w:spacing w:val="-2"/>
        </w:rPr>
        <w:t xml:space="preserve"> </w:t>
      </w:r>
      <w:r>
        <w:t>if</w:t>
      </w:r>
      <w:r>
        <w:rPr>
          <w:spacing w:val="-3"/>
        </w:rPr>
        <w:t xml:space="preserve"> </w:t>
      </w:r>
      <w:r>
        <w:t>we</w:t>
      </w:r>
      <w:r>
        <w:rPr>
          <w:spacing w:val="-3"/>
        </w:rPr>
        <w:t xml:space="preserve"> </w:t>
      </w:r>
      <w:r>
        <w:t>must</w:t>
      </w:r>
      <w:r>
        <w:rPr>
          <w:spacing w:val="-3"/>
        </w:rPr>
        <w:t xml:space="preserve"> </w:t>
      </w:r>
      <w:r>
        <w:t>define</w:t>
      </w:r>
      <w:r>
        <w:rPr>
          <w:spacing w:val="-3"/>
        </w:rPr>
        <w:t xml:space="preserve"> </w:t>
      </w:r>
      <w:r>
        <w:t>him in one word, we have to call him Artist. He was an artist whose medium was verbal and who wrought in spiritual material.</w:t>
      </w:r>
    </w:p>
    <w:p w14:paraId="326F423C" w14:textId="77777777" w:rsidR="00075191" w:rsidRDefault="00000000">
      <w:pPr>
        <w:pStyle w:val="BodyText"/>
      </w:pPr>
      <w:r>
        <w:t>This duty of spiritual seeing and reporting determined the whole tenor of his life. It was to shield this duty from invasion and distraction that he dwelt in the country, that he consistently declined to entangle himself with associations or to encumber himself with functions which, however he might believe in them, he felt were duties for other men and not for him. Even the care</w:t>
      </w:r>
      <w:r>
        <w:rPr>
          <w:spacing w:val="-3"/>
        </w:rPr>
        <w:t xml:space="preserve"> </w:t>
      </w:r>
      <w:r>
        <w:t>of</w:t>
      </w:r>
      <w:r>
        <w:rPr>
          <w:spacing w:val="-3"/>
        </w:rPr>
        <w:t xml:space="preserve"> </w:t>
      </w:r>
      <w:r>
        <w:t>his</w:t>
      </w:r>
      <w:r>
        <w:rPr>
          <w:spacing w:val="-3"/>
        </w:rPr>
        <w:t xml:space="preserve"> </w:t>
      </w:r>
      <w:r>
        <w:t>garden,</w:t>
      </w:r>
      <w:r>
        <w:rPr>
          <w:spacing w:val="-2"/>
        </w:rPr>
        <w:t xml:space="preserve"> </w:t>
      </w:r>
      <w:r>
        <w:t>"with</w:t>
      </w:r>
      <w:r>
        <w:rPr>
          <w:spacing w:val="-2"/>
        </w:rPr>
        <w:t xml:space="preserve"> </w:t>
      </w:r>
      <w:r>
        <w:t>its</w:t>
      </w:r>
      <w:r>
        <w:rPr>
          <w:spacing w:val="-3"/>
        </w:rPr>
        <w:t xml:space="preserve"> </w:t>
      </w:r>
      <w:r>
        <w:t>stoopings</w:t>
      </w:r>
      <w:r>
        <w:rPr>
          <w:spacing w:val="-3"/>
        </w:rPr>
        <w:t xml:space="preserve"> </w:t>
      </w:r>
      <w:r>
        <w:t>and</w:t>
      </w:r>
      <w:r>
        <w:rPr>
          <w:spacing w:val="-2"/>
        </w:rPr>
        <w:t xml:space="preserve"> </w:t>
      </w:r>
      <w:r>
        <w:t>fingerings</w:t>
      </w:r>
      <w:r>
        <w:rPr>
          <w:spacing w:val="-3"/>
        </w:rPr>
        <w:t xml:space="preserve"> </w:t>
      </w:r>
      <w:r>
        <w:t>in</w:t>
      </w:r>
      <w:r>
        <w:rPr>
          <w:spacing w:val="-2"/>
        </w:rPr>
        <w:t xml:space="preserve"> </w:t>
      </w:r>
      <w:r>
        <w:t>a</w:t>
      </w:r>
      <w:r>
        <w:rPr>
          <w:spacing w:val="-3"/>
        </w:rPr>
        <w:t xml:space="preserve"> </w:t>
      </w:r>
      <w:r>
        <w:t>few</w:t>
      </w:r>
      <w:r>
        <w:rPr>
          <w:spacing w:val="-3"/>
        </w:rPr>
        <w:t xml:space="preserve"> </w:t>
      </w:r>
      <w:r>
        <w:t>yards</w:t>
      </w:r>
      <w:r>
        <w:rPr>
          <w:spacing w:val="-3"/>
        </w:rPr>
        <w:t xml:space="preserve"> </w:t>
      </w:r>
      <w:r>
        <w:t>of</w:t>
      </w:r>
      <w:r>
        <w:rPr>
          <w:spacing w:val="-3"/>
        </w:rPr>
        <w:t xml:space="preserve"> </w:t>
      </w:r>
      <w:r>
        <w:t>space," he found "narrowing and poisoning," and took to long free walks and saunterings instead, without apology. "Causes" innumerable sought to enlist him as their "worker"—all got his smile and word of sympathy, but none entrapped him into service. The struggle against slavery itself, deeply as it appealed to him, found him firm: "God must govern his own world, and knows his way out of this pit without my desertion of my post, which has none to guard it but me. I have quite other slaves to face than those Negroes, to wit, imprisoned thoughts far back in the brain of man, and which have no watchman or lover or defender but me." This in reply to the possible questions of his own conscience. To hot-blooded moralists with more objective ideas of duty, such a fidelity to the limits of his genius must often have made him seem provokingly remote and unavailable; but we, who can see things in more liberal perspective, must unqualifiably approve the results. The faultless tact with which he kept his safe limits while he so dauntlessly asserted himself within them, is an example fitted to give heart to other theorists and artists the world over.</w:t>
      </w:r>
    </w:p>
    <w:p w14:paraId="326F423D" w14:textId="77777777" w:rsidR="00075191" w:rsidRDefault="00000000">
      <w:pPr>
        <w:pStyle w:val="BodyText"/>
        <w:spacing w:before="1"/>
        <w:ind w:right="367"/>
      </w:pPr>
      <w:r>
        <w:t>The insight and creed from which Emerson's life followed can be best summed up in his own verses:</w:t>
      </w:r>
    </w:p>
    <w:p w14:paraId="326F423E" w14:textId="77777777" w:rsidR="00075191" w:rsidRDefault="00000000">
      <w:pPr>
        <w:pStyle w:val="BodyText"/>
        <w:ind w:left="510" w:right="5221"/>
      </w:pPr>
      <w:r>
        <w:t>"So</w:t>
      </w:r>
      <w:r>
        <w:rPr>
          <w:spacing w:val="-6"/>
        </w:rPr>
        <w:t xml:space="preserve"> </w:t>
      </w:r>
      <w:r>
        <w:t>nigh</w:t>
      </w:r>
      <w:r>
        <w:rPr>
          <w:spacing w:val="-6"/>
        </w:rPr>
        <w:t xml:space="preserve"> </w:t>
      </w:r>
      <w:r>
        <w:t>is</w:t>
      </w:r>
      <w:r>
        <w:rPr>
          <w:spacing w:val="-7"/>
        </w:rPr>
        <w:t xml:space="preserve"> </w:t>
      </w:r>
      <w:r>
        <w:t>grandeur</w:t>
      </w:r>
      <w:r>
        <w:rPr>
          <w:spacing w:val="-7"/>
        </w:rPr>
        <w:t xml:space="preserve"> </w:t>
      </w:r>
      <w:r>
        <w:t>to</w:t>
      </w:r>
      <w:r>
        <w:rPr>
          <w:spacing w:val="-6"/>
        </w:rPr>
        <w:t xml:space="preserve"> </w:t>
      </w:r>
      <w:r>
        <w:t>our</w:t>
      </w:r>
      <w:r>
        <w:rPr>
          <w:spacing w:val="-7"/>
        </w:rPr>
        <w:t xml:space="preserve"> </w:t>
      </w:r>
      <w:r>
        <w:t>dust, So near is God to man!"</w:t>
      </w:r>
    </w:p>
    <w:p w14:paraId="326F423F" w14:textId="77777777" w:rsidR="00075191" w:rsidRDefault="00075191">
      <w:pPr>
        <w:pStyle w:val="BodyText"/>
        <w:sectPr w:rsidR="00075191">
          <w:pgSz w:w="12240" w:h="15840"/>
          <w:pgMar w:top="1360" w:right="1080" w:bottom="280" w:left="1080" w:header="720" w:footer="720" w:gutter="0"/>
          <w:cols w:space="720"/>
        </w:sectPr>
      </w:pPr>
    </w:p>
    <w:p w14:paraId="326F4240" w14:textId="77777777" w:rsidR="00075191" w:rsidRDefault="00000000">
      <w:pPr>
        <w:pStyle w:val="BodyText"/>
        <w:spacing w:before="70"/>
        <w:ind w:right="359"/>
      </w:pPr>
      <w:r>
        <w:t>Through the individual fact there ever shone for him the effulgence of the Universal Reason. The great Cosmic Intellect terminates and houses itself in mortal</w:t>
      </w:r>
      <w:r>
        <w:rPr>
          <w:spacing w:val="-2"/>
        </w:rPr>
        <w:t xml:space="preserve"> </w:t>
      </w:r>
      <w:r>
        <w:t>men</w:t>
      </w:r>
      <w:r>
        <w:rPr>
          <w:spacing w:val="-2"/>
        </w:rPr>
        <w:t xml:space="preserve"> </w:t>
      </w:r>
      <w:r>
        <w:t>and</w:t>
      </w:r>
      <w:r>
        <w:rPr>
          <w:spacing w:val="-2"/>
        </w:rPr>
        <w:t xml:space="preserve"> </w:t>
      </w:r>
      <w:r>
        <w:t>passing</w:t>
      </w:r>
      <w:r>
        <w:rPr>
          <w:spacing w:val="-1"/>
        </w:rPr>
        <w:t xml:space="preserve"> </w:t>
      </w:r>
      <w:r>
        <w:t>hours.</w:t>
      </w:r>
      <w:r>
        <w:rPr>
          <w:spacing w:val="-2"/>
        </w:rPr>
        <w:t xml:space="preserve"> </w:t>
      </w:r>
      <w:r>
        <w:t>Each</w:t>
      </w:r>
      <w:r>
        <w:rPr>
          <w:spacing w:val="-2"/>
        </w:rPr>
        <w:t xml:space="preserve"> </w:t>
      </w:r>
      <w:r>
        <w:t>of</w:t>
      </w:r>
      <w:r>
        <w:rPr>
          <w:spacing w:val="-2"/>
        </w:rPr>
        <w:t xml:space="preserve"> </w:t>
      </w:r>
      <w:r>
        <w:t>us</w:t>
      </w:r>
      <w:r>
        <w:rPr>
          <w:spacing w:val="-1"/>
        </w:rPr>
        <w:t xml:space="preserve"> </w:t>
      </w:r>
      <w:r>
        <w:t>is</w:t>
      </w:r>
      <w:r>
        <w:rPr>
          <w:spacing w:val="-2"/>
        </w:rPr>
        <w:t xml:space="preserve"> </w:t>
      </w:r>
      <w:r>
        <w:t>an</w:t>
      </w:r>
      <w:r>
        <w:rPr>
          <w:spacing w:val="-2"/>
        </w:rPr>
        <w:t xml:space="preserve"> </w:t>
      </w:r>
      <w:r>
        <w:t>angle</w:t>
      </w:r>
      <w:r>
        <w:rPr>
          <w:spacing w:val="-2"/>
        </w:rPr>
        <w:t xml:space="preserve"> </w:t>
      </w:r>
      <w:r>
        <w:t>of</w:t>
      </w:r>
      <w:r>
        <w:rPr>
          <w:spacing w:val="-1"/>
        </w:rPr>
        <w:t xml:space="preserve"> </w:t>
      </w:r>
      <w:r>
        <w:t>its</w:t>
      </w:r>
      <w:r>
        <w:rPr>
          <w:spacing w:val="-2"/>
        </w:rPr>
        <w:t xml:space="preserve"> </w:t>
      </w:r>
      <w:r>
        <w:t>eternal</w:t>
      </w:r>
      <w:r>
        <w:rPr>
          <w:spacing w:val="-2"/>
        </w:rPr>
        <w:t xml:space="preserve"> </w:t>
      </w:r>
      <w:r>
        <w:t>vision,</w:t>
      </w:r>
      <w:r>
        <w:rPr>
          <w:spacing w:val="-1"/>
        </w:rPr>
        <w:t xml:space="preserve"> </w:t>
      </w:r>
      <w:r>
        <w:t>and the only way to be true to our Maker is to be loyal to ourselves. "O rich and various Man!" he cries, "thou palace of sight and sound, carrying in thy senses the morning and the night and the unfathomable galaxy; in thy brain the geometry of the city of God; in thy heart the bower of love and the realms of right and wrong."</w:t>
      </w:r>
    </w:p>
    <w:p w14:paraId="326F4241" w14:textId="77777777" w:rsidR="00075191" w:rsidRDefault="00000000">
      <w:pPr>
        <w:pStyle w:val="BodyText"/>
      </w:pPr>
      <w:r>
        <w:t>If the individual open thus directly into the Absolute, it follows that there is something in each and all of us, even the lowliest, that ought not to consent to borrowing traditions and living at second hand. "If John was perfect, why are you and I alive?" Emerson writes; "As long as any man exists there is some need of him; let him fight for his own." This faith that in a life at first hand there is something sacred is perhaps the most characteristic note in Emerson's</w:t>
      </w:r>
      <w:r>
        <w:rPr>
          <w:spacing w:val="-4"/>
        </w:rPr>
        <w:t xml:space="preserve"> </w:t>
      </w:r>
      <w:r>
        <w:t>writings.</w:t>
      </w:r>
      <w:r>
        <w:rPr>
          <w:spacing w:val="-3"/>
        </w:rPr>
        <w:t xml:space="preserve"> </w:t>
      </w:r>
      <w:r>
        <w:t>The</w:t>
      </w:r>
      <w:r>
        <w:rPr>
          <w:spacing w:val="-4"/>
        </w:rPr>
        <w:t xml:space="preserve"> </w:t>
      </w:r>
      <w:r>
        <w:t>hottest</w:t>
      </w:r>
      <w:r>
        <w:rPr>
          <w:spacing w:val="-4"/>
        </w:rPr>
        <w:t xml:space="preserve"> </w:t>
      </w:r>
      <w:r>
        <w:t>side</w:t>
      </w:r>
      <w:r>
        <w:rPr>
          <w:spacing w:val="-4"/>
        </w:rPr>
        <w:t xml:space="preserve"> </w:t>
      </w:r>
      <w:r>
        <w:t>of</w:t>
      </w:r>
      <w:r>
        <w:rPr>
          <w:spacing w:val="-4"/>
        </w:rPr>
        <w:t xml:space="preserve"> </w:t>
      </w:r>
      <w:r>
        <w:t>him</w:t>
      </w:r>
      <w:r>
        <w:rPr>
          <w:spacing w:val="-4"/>
        </w:rPr>
        <w:t xml:space="preserve"> </w:t>
      </w:r>
      <w:r>
        <w:t>is</w:t>
      </w:r>
      <w:r>
        <w:rPr>
          <w:spacing w:val="-4"/>
        </w:rPr>
        <w:t xml:space="preserve"> </w:t>
      </w:r>
      <w:r>
        <w:t>this</w:t>
      </w:r>
      <w:r>
        <w:rPr>
          <w:spacing w:val="-4"/>
        </w:rPr>
        <w:t xml:space="preserve"> </w:t>
      </w:r>
      <w:r>
        <w:t>non-conformist</w:t>
      </w:r>
      <w:r>
        <w:rPr>
          <w:spacing w:val="-4"/>
        </w:rPr>
        <w:t xml:space="preserve"> </w:t>
      </w:r>
      <w:r>
        <w:t>persuasion, and if his temper could ever verge on common irascibility, it would be by reason of the passionate character of his feelings on this point. The world is still</w:t>
      </w:r>
      <w:r>
        <w:rPr>
          <w:spacing w:val="-2"/>
        </w:rPr>
        <w:t xml:space="preserve"> </w:t>
      </w:r>
      <w:r>
        <w:t>new</w:t>
      </w:r>
      <w:r>
        <w:rPr>
          <w:spacing w:val="-1"/>
        </w:rPr>
        <w:t xml:space="preserve"> </w:t>
      </w:r>
      <w:r>
        <w:t>and</w:t>
      </w:r>
      <w:r>
        <w:rPr>
          <w:spacing w:val="-2"/>
        </w:rPr>
        <w:t xml:space="preserve"> </w:t>
      </w:r>
      <w:r>
        <w:t>untried.</w:t>
      </w:r>
      <w:r>
        <w:rPr>
          <w:spacing w:val="-1"/>
        </w:rPr>
        <w:t xml:space="preserve"> </w:t>
      </w:r>
      <w:r>
        <w:t>In</w:t>
      </w:r>
      <w:r>
        <w:rPr>
          <w:spacing w:val="-2"/>
        </w:rPr>
        <w:t xml:space="preserve"> </w:t>
      </w:r>
      <w:r>
        <w:t>seeing</w:t>
      </w:r>
      <w:r>
        <w:rPr>
          <w:spacing w:val="-1"/>
        </w:rPr>
        <w:t xml:space="preserve"> </w:t>
      </w:r>
      <w:r>
        <w:t>freshly,</w:t>
      </w:r>
      <w:r>
        <w:rPr>
          <w:spacing w:val="-1"/>
        </w:rPr>
        <w:t xml:space="preserve"> </w:t>
      </w:r>
      <w:r>
        <w:t>and</w:t>
      </w:r>
      <w:r>
        <w:rPr>
          <w:spacing w:val="-2"/>
        </w:rPr>
        <w:t xml:space="preserve"> </w:t>
      </w:r>
      <w:r>
        <w:t>not</w:t>
      </w:r>
      <w:r>
        <w:rPr>
          <w:spacing w:val="-1"/>
        </w:rPr>
        <w:t xml:space="preserve"> </w:t>
      </w:r>
      <w:r>
        <w:t>in</w:t>
      </w:r>
      <w:r>
        <w:rPr>
          <w:spacing w:val="-2"/>
        </w:rPr>
        <w:t xml:space="preserve"> </w:t>
      </w:r>
      <w:r>
        <w:t>hearing</w:t>
      </w:r>
      <w:r>
        <w:rPr>
          <w:spacing w:val="-1"/>
        </w:rPr>
        <w:t xml:space="preserve"> </w:t>
      </w:r>
      <w:r>
        <w:t>of</w:t>
      </w:r>
      <w:r>
        <w:rPr>
          <w:spacing w:val="-2"/>
        </w:rPr>
        <w:t xml:space="preserve"> </w:t>
      </w:r>
      <w:r>
        <w:t>what</w:t>
      </w:r>
      <w:r>
        <w:rPr>
          <w:spacing w:val="-1"/>
        </w:rPr>
        <w:t xml:space="preserve"> </w:t>
      </w:r>
      <w:r>
        <w:t>others</w:t>
      </w:r>
      <w:r>
        <w:rPr>
          <w:spacing w:val="-1"/>
        </w:rPr>
        <w:t xml:space="preserve"> </w:t>
      </w:r>
      <w:r>
        <w:t>saw, shall a man find what truth is. "Each one of us can bask in the great morning which rises out of the Eastern Sea, and be himself one of the children of the light." "Trust thyself, every heart vibrates to that iron string. There is a time</w:t>
      </w:r>
      <w:r>
        <w:rPr>
          <w:spacing w:val="40"/>
        </w:rPr>
        <w:t xml:space="preserve"> </w:t>
      </w:r>
      <w:r>
        <w:t>in each man's education when he must arrive at the conviction that imitation is suicide; when he must take himself for better or worse as his portion; and know that though the wide universe is full of good, no kernel of nourishing corn can come to him but through his toil bestowed on that plot of ground which it was given him to till."</w:t>
      </w:r>
    </w:p>
    <w:p w14:paraId="326F4242" w14:textId="77777777" w:rsidR="00075191" w:rsidRDefault="00000000">
      <w:pPr>
        <w:pStyle w:val="BodyText"/>
      </w:pPr>
      <w:r>
        <w:t>The matchless eloquence with which Emerson proclaimed the</w:t>
      </w:r>
      <w:r>
        <w:rPr>
          <w:spacing w:val="40"/>
        </w:rPr>
        <w:t xml:space="preserve"> </w:t>
      </w:r>
      <w:r>
        <w:t>sovereignty of the living individual electrified and emancipated his generation, and this bugle-blast will doubtless be regarded by future critics as the soul of his message. The present man is the aboriginal reality, the Institution is derivative, and the past man is irrelevant and obliterate for present issues. "If anyone would lay an axe to your tree with a text from 1 John, v, 7, or a sentence from Saint Paul, say to him," Emerson wrote, "'My tree is Yggdrasil, the tree of life.' Let him know by your security that your conviction is clear and sufficient, and, if he were Paul himself, that you also are here and with your Creator." "Cleave ever to God," he insisted, "against the name of God;"—and so, in spite of the intensely religious character of his</w:t>
      </w:r>
    </w:p>
    <w:p w14:paraId="326F4243" w14:textId="77777777" w:rsidR="00075191" w:rsidRDefault="00075191">
      <w:pPr>
        <w:pStyle w:val="BodyText"/>
        <w:sectPr w:rsidR="00075191">
          <w:pgSz w:w="12240" w:h="15840"/>
          <w:pgMar w:top="1360" w:right="1080" w:bottom="280" w:left="1080" w:header="720" w:footer="720" w:gutter="0"/>
          <w:cols w:space="720"/>
        </w:sectPr>
      </w:pPr>
    </w:p>
    <w:p w14:paraId="326F4244" w14:textId="77777777" w:rsidR="00075191" w:rsidRDefault="00000000">
      <w:pPr>
        <w:pStyle w:val="BodyText"/>
        <w:spacing w:before="70"/>
        <w:ind w:right="360" w:firstLine="0"/>
      </w:pPr>
      <w:r>
        <w:t xml:space="preserve">total thought, when he began his career it seemed to many of his brethren in the clerical profession that he was little more than an iconoclast and </w:t>
      </w:r>
      <w:r>
        <w:rPr>
          <w:spacing w:val="-2"/>
        </w:rPr>
        <w:t>desecrator.</w:t>
      </w:r>
    </w:p>
    <w:p w14:paraId="326F4245" w14:textId="77777777" w:rsidR="00075191" w:rsidRDefault="00000000">
      <w:pPr>
        <w:pStyle w:val="BodyText"/>
      </w:pPr>
      <w:r>
        <w:t>Emerson's belief that the individual must in reason be adequate to the vocation for which the Spirit of the world has called him into being, is the source of those sublime pages, hearteners and sustainers of our youth, in which he urges his hearers to be incorruptibly true to their own private conscience. Nothing can harm the man who rests in his appointed place and character.</w:t>
      </w:r>
      <w:r>
        <w:rPr>
          <w:spacing w:val="-1"/>
        </w:rPr>
        <w:t xml:space="preserve"> </w:t>
      </w:r>
      <w:r>
        <w:t>Such</w:t>
      </w:r>
      <w:r>
        <w:rPr>
          <w:spacing w:val="-1"/>
        </w:rPr>
        <w:t xml:space="preserve"> </w:t>
      </w:r>
      <w:r>
        <w:t>a</w:t>
      </w:r>
      <w:r>
        <w:rPr>
          <w:spacing w:val="-1"/>
        </w:rPr>
        <w:t xml:space="preserve"> </w:t>
      </w:r>
      <w:r>
        <w:t>man</w:t>
      </w:r>
      <w:r>
        <w:rPr>
          <w:spacing w:val="-1"/>
        </w:rPr>
        <w:t xml:space="preserve"> </w:t>
      </w:r>
      <w:r>
        <w:t>is</w:t>
      </w:r>
      <w:r>
        <w:rPr>
          <w:spacing w:val="-1"/>
        </w:rPr>
        <w:t xml:space="preserve"> </w:t>
      </w:r>
      <w:r>
        <w:t>invulnerable;</w:t>
      </w:r>
      <w:r>
        <w:rPr>
          <w:spacing w:val="-1"/>
        </w:rPr>
        <w:t xml:space="preserve"> </w:t>
      </w:r>
      <w:r>
        <w:t>he</w:t>
      </w:r>
      <w:r>
        <w:rPr>
          <w:spacing w:val="-1"/>
        </w:rPr>
        <w:t xml:space="preserve"> </w:t>
      </w:r>
      <w:r>
        <w:t>balances</w:t>
      </w:r>
      <w:r>
        <w:rPr>
          <w:spacing w:val="-1"/>
        </w:rPr>
        <w:t xml:space="preserve"> </w:t>
      </w:r>
      <w:r>
        <w:t>the</w:t>
      </w:r>
      <w:r>
        <w:rPr>
          <w:spacing w:val="-1"/>
        </w:rPr>
        <w:t xml:space="preserve"> </w:t>
      </w:r>
      <w:r>
        <w:t>universe,</w:t>
      </w:r>
      <w:r>
        <w:rPr>
          <w:spacing w:val="-1"/>
        </w:rPr>
        <w:t xml:space="preserve"> </w:t>
      </w:r>
      <w:r>
        <w:t>balances</w:t>
      </w:r>
      <w:r>
        <w:rPr>
          <w:spacing w:val="-1"/>
        </w:rPr>
        <w:t xml:space="preserve"> </w:t>
      </w:r>
      <w:r>
        <w:t>it</w:t>
      </w:r>
      <w:r>
        <w:rPr>
          <w:spacing w:val="-1"/>
        </w:rPr>
        <w:t xml:space="preserve"> </w:t>
      </w:r>
      <w:r>
        <w:t>as much by keeping small when he is small, as by being great and spreading when he is great. "I love and honor Epaminondas," said Emerson, "but I do not wish to be Epaminondas. I hold it more just to love the world of this hour than the world of his hour. Nor can you, if I am true, excite me to the least uneasiness by saying, 'He acted and thou sittest still.' I see action to be good when the need is, and sitting still to be also good. Epaminondas, if he was the man</w:t>
      </w:r>
      <w:r>
        <w:rPr>
          <w:spacing w:val="-2"/>
        </w:rPr>
        <w:t xml:space="preserve"> </w:t>
      </w:r>
      <w:r>
        <w:t>I</w:t>
      </w:r>
      <w:r>
        <w:rPr>
          <w:spacing w:val="-2"/>
        </w:rPr>
        <w:t xml:space="preserve"> </w:t>
      </w:r>
      <w:r>
        <w:t>take</w:t>
      </w:r>
      <w:r>
        <w:rPr>
          <w:spacing w:val="-2"/>
        </w:rPr>
        <w:t xml:space="preserve"> </w:t>
      </w:r>
      <w:r>
        <w:t>him</w:t>
      </w:r>
      <w:r>
        <w:rPr>
          <w:spacing w:val="-2"/>
        </w:rPr>
        <w:t xml:space="preserve"> </w:t>
      </w:r>
      <w:r>
        <w:t>for,</w:t>
      </w:r>
      <w:r>
        <w:rPr>
          <w:spacing w:val="-2"/>
        </w:rPr>
        <w:t xml:space="preserve"> </w:t>
      </w:r>
      <w:r>
        <w:t>would</w:t>
      </w:r>
      <w:r>
        <w:rPr>
          <w:spacing w:val="-2"/>
        </w:rPr>
        <w:t xml:space="preserve"> </w:t>
      </w:r>
      <w:r>
        <w:t>have</w:t>
      </w:r>
      <w:r>
        <w:rPr>
          <w:spacing w:val="-2"/>
        </w:rPr>
        <w:t xml:space="preserve"> </w:t>
      </w:r>
      <w:r>
        <w:t>sat</w:t>
      </w:r>
      <w:r>
        <w:rPr>
          <w:spacing w:val="-2"/>
        </w:rPr>
        <w:t xml:space="preserve"> </w:t>
      </w:r>
      <w:r>
        <w:t>still</w:t>
      </w:r>
      <w:r>
        <w:rPr>
          <w:spacing w:val="-2"/>
        </w:rPr>
        <w:t xml:space="preserve"> </w:t>
      </w:r>
      <w:r>
        <w:t>with</w:t>
      </w:r>
      <w:r>
        <w:rPr>
          <w:spacing w:val="-2"/>
        </w:rPr>
        <w:t xml:space="preserve"> </w:t>
      </w:r>
      <w:r>
        <w:t>joy</w:t>
      </w:r>
      <w:r>
        <w:rPr>
          <w:spacing w:val="-2"/>
        </w:rPr>
        <w:t xml:space="preserve"> </w:t>
      </w:r>
      <w:r>
        <w:t>and</w:t>
      </w:r>
      <w:r>
        <w:rPr>
          <w:spacing w:val="-2"/>
        </w:rPr>
        <w:t xml:space="preserve"> </w:t>
      </w:r>
      <w:r>
        <w:t>peace,</w:t>
      </w:r>
      <w:r>
        <w:rPr>
          <w:spacing w:val="-2"/>
        </w:rPr>
        <w:t xml:space="preserve"> </w:t>
      </w:r>
      <w:r>
        <w:t>if</w:t>
      </w:r>
      <w:r>
        <w:rPr>
          <w:spacing w:val="-2"/>
        </w:rPr>
        <w:t xml:space="preserve"> </w:t>
      </w:r>
      <w:r>
        <w:t>his</w:t>
      </w:r>
      <w:r>
        <w:rPr>
          <w:spacing w:val="-2"/>
        </w:rPr>
        <w:t xml:space="preserve"> </w:t>
      </w:r>
      <w:r>
        <w:t>lot</w:t>
      </w:r>
      <w:r>
        <w:rPr>
          <w:spacing w:val="-2"/>
        </w:rPr>
        <w:t xml:space="preserve"> </w:t>
      </w:r>
      <w:r>
        <w:t>had</w:t>
      </w:r>
      <w:r>
        <w:rPr>
          <w:spacing w:val="-2"/>
        </w:rPr>
        <w:t xml:space="preserve"> </w:t>
      </w:r>
      <w:r>
        <w:t>been mine. Heaven is large, and affords space for all modes of love and fortitude." "The fact that I am here certainly shows me that the Soul has need of an</w:t>
      </w:r>
      <w:r>
        <w:rPr>
          <w:spacing w:val="40"/>
        </w:rPr>
        <w:t xml:space="preserve"> </w:t>
      </w:r>
      <w:r>
        <w:t>organ here, and shall I not assume the post?"</w:t>
      </w:r>
    </w:p>
    <w:p w14:paraId="326F4246" w14:textId="77777777" w:rsidR="00075191" w:rsidRDefault="00000000">
      <w:pPr>
        <w:pStyle w:val="BodyText"/>
        <w:ind w:right="360"/>
      </w:pPr>
      <w:r>
        <w:t>The vanity of all superserviceableness and pretence was never more happily set forth than by Emerson in the many passages in which he develops this</w:t>
      </w:r>
      <w:r>
        <w:rPr>
          <w:spacing w:val="-1"/>
        </w:rPr>
        <w:t xml:space="preserve"> </w:t>
      </w:r>
      <w:r>
        <w:t>aspect</w:t>
      </w:r>
      <w:r>
        <w:rPr>
          <w:spacing w:val="-1"/>
        </w:rPr>
        <w:t xml:space="preserve"> </w:t>
      </w:r>
      <w:r>
        <w:t>of</w:t>
      </w:r>
      <w:r>
        <w:rPr>
          <w:spacing w:val="-1"/>
        </w:rPr>
        <w:t xml:space="preserve"> </w:t>
      </w:r>
      <w:r>
        <w:t>his philosophy.</w:t>
      </w:r>
      <w:r>
        <w:rPr>
          <w:spacing w:val="-1"/>
        </w:rPr>
        <w:t xml:space="preserve"> </w:t>
      </w:r>
      <w:r>
        <w:t>Character</w:t>
      </w:r>
      <w:r>
        <w:rPr>
          <w:spacing w:val="-1"/>
        </w:rPr>
        <w:t xml:space="preserve"> </w:t>
      </w:r>
      <w:r>
        <w:t xml:space="preserve">infallibly proclaims itself. "Hide your thoughts!—hide the sun and moon. They publish themselves to the universe. They will speak through you though you were dumb. They will flow out of your actions, your manners and your face. . . . Don't say things: What you are stands over you the while and thunders so that I cannot say what you say to the contrary. . . . What a man </w:t>
      </w:r>
      <w:r>
        <w:rPr>
          <w:i/>
        </w:rPr>
        <w:t xml:space="preserve">is </w:t>
      </w:r>
      <w:r>
        <w:t>engraves itself upon him in letters of light. Concealment avails him nothing, boasting nothing. There is confession in the glances of our eyes; in our smiles; in salutations; and the grasp of hands. His sin bedaubs him, mars all his good impression. Men know not why they do not</w:t>
      </w:r>
      <w:r>
        <w:rPr>
          <w:spacing w:val="-2"/>
        </w:rPr>
        <w:t xml:space="preserve"> </w:t>
      </w:r>
      <w:r>
        <w:t>trust</w:t>
      </w:r>
      <w:r>
        <w:rPr>
          <w:spacing w:val="-2"/>
        </w:rPr>
        <w:t xml:space="preserve"> </w:t>
      </w:r>
      <w:r>
        <w:t>him,</w:t>
      </w:r>
      <w:r>
        <w:rPr>
          <w:spacing w:val="-2"/>
        </w:rPr>
        <w:t xml:space="preserve"> </w:t>
      </w:r>
      <w:r>
        <w:t>but</w:t>
      </w:r>
      <w:r>
        <w:rPr>
          <w:spacing w:val="-2"/>
        </w:rPr>
        <w:t xml:space="preserve"> </w:t>
      </w:r>
      <w:r>
        <w:t>they</w:t>
      </w:r>
      <w:r>
        <w:rPr>
          <w:spacing w:val="-2"/>
        </w:rPr>
        <w:t xml:space="preserve"> </w:t>
      </w:r>
      <w:r>
        <w:t>do</w:t>
      </w:r>
      <w:r>
        <w:rPr>
          <w:spacing w:val="-2"/>
        </w:rPr>
        <w:t xml:space="preserve"> </w:t>
      </w:r>
      <w:r>
        <w:t>not</w:t>
      </w:r>
      <w:r>
        <w:rPr>
          <w:spacing w:val="-2"/>
        </w:rPr>
        <w:t xml:space="preserve"> </w:t>
      </w:r>
      <w:r>
        <w:t>trust</w:t>
      </w:r>
      <w:r>
        <w:rPr>
          <w:spacing w:val="-2"/>
        </w:rPr>
        <w:t xml:space="preserve"> </w:t>
      </w:r>
      <w:r>
        <w:t>him.</w:t>
      </w:r>
      <w:r>
        <w:rPr>
          <w:spacing w:val="-2"/>
        </w:rPr>
        <w:t xml:space="preserve"> </w:t>
      </w:r>
      <w:r>
        <w:t>His</w:t>
      </w:r>
      <w:r>
        <w:rPr>
          <w:spacing w:val="-2"/>
        </w:rPr>
        <w:t xml:space="preserve"> </w:t>
      </w:r>
      <w:r>
        <w:t>vice</w:t>
      </w:r>
      <w:r>
        <w:rPr>
          <w:spacing w:val="-2"/>
        </w:rPr>
        <w:t xml:space="preserve"> </w:t>
      </w:r>
      <w:r>
        <w:t>glasses</w:t>
      </w:r>
      <w:r>
        <w:rPr>
          <w:spacing w:val="-2"/>
        </w:rPr>
        <w:t xml:space="preserve"> </w:t>
      </w:r>
      <w:r>
        <w:t>the</w:t>
      </w:r>
      <w:r>
        <w:rPr>
          <w:spacing w:val="-2"/>
        </w:rPr>
        <w:t xml:space="preserve"> </w:t>
      </w:r>
      <w:r>
        <w:t>eye,</w:t>
      </w:r>
      <w:r>
        <w:rPr>
          <w:spacing w:val="-2"/>
        </w:rPr>
        <w:t xml:space="preserve"> </w:t>
      </w:r>
      <w:r>
        <w:t>casts</w:t>
      </w:r>
      <w:r>
        <w:rPr>
          <w:spacing w:val="-2"/>
        </w:rPr>
        <w:t xml:space="preserve"> </w:t>
      </w:r>
      <w:r>
        <w:t>lines</w:t>
      </w:r>
      <w:r>
        <w:rPr>
          <w:spacing w:val="-2"/>
        </w:rPr>
        <w:t xml:space="preserve"> </w:t>
      </w:r>
      <w:r>
        <w:t>of mean expression in the cheek, pinches the nose, sets the mark of the beast upon</w:t>
      </w:r>
      <w:r>
        <w:rPr>
          <w:spacing w:val="-1"/>
        </w:rPr>
        <w:t xml:space="preserve"> </w:t>
      </w:r>
      <w:r>
        <w:t>the</w:t>
      </w:r>
      <w:r>
        <w:rPr>
          <w:spacing w:val="-1"/>
        </w:rPr>
        <w:t xml:space="preserve"> </w:t>
      </w:r>
      <w:r>
        <w:t>back</w:t>
      </w:r>
      <w:r>
        <w:rPr>
          <w:spacing w:val="-1"/>
        </w:rPr>
        <w:t xml:space="preserve"> </w:t>
      </w:r>
      <w:r>
        <w:t>of</w:t>
      </w:r>
      <w:r>
        <w:rPr>
          <w:spacing w:val="-1"/>
        </w:rPr>
        <w:t xml:space="preserve"> </w:t>
      </w:r>
      <w:r>
        <w:t>the</w:t>
      </w:r>
      <w:r>
        <w:rPr>
          <w:spacing w:val="-1"/>
        </w:rPr>
        <w:t xml:space="preserve"> </w:t>
      </w:r>
      <w:r>
        <w:t>head,</w:t>
      </w:r>
      <w:r>
        <w:rPr>
          <w:spacing w:val="-1"/>
        </w:rPr>
        <w:t xml:space="preserve"> </w:t>
      </w:r>
      <w:r>
        <w:t>and</w:t>
      </w:r>
      <w:r>
        <w:rPr>
          <w:spacing w:val="-1"/>
        </w:rPr>
        <w:t xml:space="preserve"> </w:t>
      </w:r>
      <w:r>
        <w:t>writes,</w:t>
      </w:r>
      <w:r>
        <w:rPr>
          <w:spacing w:val="-1"/>
        </w:rPr>
        <w:t xml:space="preserve"> </w:t>
      </w:r>
      <w:r>
        <w:t>O</w:t>
      </w:r>
      <w:r>
        <w:rPr>
          <w:spacing w:val="-1"/>
        </w:rPr>
        <w:t xml:space="preserve"> </w:t>
      </w:r>
      <w:r>
        <w:t>fool!</w:t>
      </w:r>
      <w:r>
        <w:rPr>
          <w:spacing w:val="-1"/>
        </w:rPr>
        <w:t xml:space="preserve"> </w:t>
      </w:r>
      <w:r>
        <w:t>fool!</w:t>
      </w:r>
      <w:r>
        <w:rPr>
          <w:spacing w:val="-1"/>
        </w:rPr>
        <w:t xml:space="preserve"> </w:t>
      </w:r>
      <w:r>
        <w:t>on</w:t>
      </w:r>
      <w:r>
        <w:rPr>
          <w:spacing w:val="-1"/>
        </w:rPr>
        <w:t xml:space="preserve"> </w:t>
      </w:r>
      <w:r>
        <w:t>the</w:t>
      </w:r>
      <w:r>
        <w:rPr>
          <w:spacing w:val="-1"/>
        </w:rPr>
        <w:t xml:space="preserve"> </w:t>
      </w:r>
      <w:r>
        <w:t>forehead</w:t>
      </w:r>
      <w:r>
        <w:rPr>
          <w:spacing w:val="-1"/>
        </w:rPr>
        <w:t xml:space="preserve"> </w:t>
      </w:r>
      <w:r>
        <w:t>of</w:t>
      </w:r>
      <w:r>
        <w:rPr>
          <w:spacing w:val="-1"/>
        </w:rPr>
        <w:t xml:space="preserve"> </w:t>
      </w:r>
      <w:r>
        <w:t>a</w:t>
      </w:r>
      <w:r>
        <w:rPr>
          <w:spacing w:val="-1"/>
        </w:rPr>
        <w:t xml:space="preserve"> </w:t>
      </w:r>
      <w:r>
        <w:t>king. If</w:t>
      </w:r>
      <w:r>
        <w:rPr>
          <w:spacing w:val="-2"/>
        </w:rPr>
        <w:t xml:space="preserve"> </w:t>
      </w:r>
      <w:r>
        <w:t>you</w:t>
      </w:r>
      <w:r>
        <w:rPr>
          <w:spacing w:val="-2"/>
        </w:rPr>
        <w:t xml:space="preserve"> </w:t>
      </w:r>
      <w:r>
        <w:t>would</w:t>
      </w:r>
      <w:r>
        <w:rPr>
          <w:spacing w:val="-2"/>
        </w:rPr>
        <w:t xml:space="preserve"> </w:t>
      </w:r>
      <w:r>
        <w:t>not</w:t>
      </w:r>
      <w:r>
        <w:rPr>
          <w:spacing w:val="-2"/>
        </w:rPr>
        <w:t xml:space="preserve"> </w:t>
      </w:r>
      <w:r>
        <w:t>be</w:t>
      </w:r>
      <w:r>
        <w:rPr>
          <w:spacing w:val="-2"/>
        </w:rPr>
        <w:t xml:space="preserve"> </w:t>
      </w:r>
      <w:r>
        <w:t>known</w:t>
      </w:r>
      <w:r>
        <w:rPr>
          <w:spacing w:val="-2"/>
        </w:rPr>
        <w:t xml:space="preserve"> </w:t>
      </w:r>
      <w:r>
        <w:t>to</w:t>
      </w:r>
      <w:r>
        <w:rPr>
          <w:spacing w:val="-2"/>
        </w:rPr>
        <w:t xml:space="preserve"> </w:t>
      </w:r>
      <w:r>
        <w:t>do</w:t>
      </w:r>
      <w:r>
        <w:rPr>
          <w:spacing w:val="-2"/>
        </w:rPr>
        <w:t xml:space="preserve"> </w:t>
      </w:r>
      <w:r>
        <w:t>a</w:t>
      </w:r>
      <w:r>
        <w:rPr>
          <w:spacing w:val="-2"/>
        </w:rPr>
        <w:t xml:space="preserve"> </w:t>
      </w:r>
      <w:r>
        <w:t>thing,</w:t>
      </w:r>
      <w:r>
        <w:rPr>
          <w:spacing w:val="-2"/>
        </w:rPr>
        <w:t xml:space="preserve"> </w:t>
      </w:r>
      <w:r>
        <w:t>never</w:t>
      </w:r>
      <w:r>
        <w:rPr>
          <w:spacing w:val="-2"/>
        </w:rPr>
        <w:t xml:space="preserve"> </w:t>
      </w:r>
      <w:r>
        <w:t>do</w:t>
      </w:r>
      <w:r>
        <w:rPr>
          <w:spacing w:val="-2"/>
        </w:rPr>
        <w:t xml:space="preserve"> </w:t>
      </w:r>
      <w:r>
        <w:t>it;</w:t>
      </w:r>
      <w:r>
        <w:rPr>
          <w:spacing w:val="-2"/>
        </w:rPr>
        <w:t xml:space="preserve"> </w:t>
      </w:r>
      <w:r>
        <w:t>a</w:t>
      </w:r>
      <w:r>
        <w:rPr>
          <w:spacing w:val="-2"/>
        </w:rPr>
        <w:t xml:space="preserve"> </w:t>
      </w:r>
      <w:r>
        <w:t>man</w:t>
      </w:r>
      <w:r>
        <w:rPr>
          <w:spacing w:val="-2"/>
        </w:rPr>
        <w:t xml:space="preserve"> </w:t>
      </w:r>
      <w:r>
        <w:t>may</w:t>
      </w:r>
      <w:r>
        <w:rPr>
          <w:spacing w:val="-2"/>
        </w:rPr>
        <w:t xml:space="preserve"> </w:t>
      </w:r>
      <w:r>
        <w:t>play</w:t>
      </w:r>
      <w:r>
        <w:rPr>
          <w:spacing w:val="-2"/>
        </w:rPr>
        <w:t xml:space="preserve"> </w:t>
      </w:r>
      <w:r>
        <w:t>the</w:t>
      </w:r>
      <w:r>
        <w:rPr>
          <w:spacing w:val="-2"/>
        </w:rPr>
        <w:t xml:space="preserve"> </w:t>
      </w:r>
      <w:r>
        <w:t>fool in the drifts of a desert, but every grain of sand shall seem to see.—How can</w:t>
      </w:r>
      <w:r>
        <w:rPr>
          <w:spacing w:val="40"/>
        </w:rPr>
        <w:t xml:space="preserve"> </w:t>
      </w:r>
      <w:r>
        <w:t>a man be concealed? How can he be concealed?"</w:t>
      </w:r>
    </w:p>
    <w:p w14:paraId="326F4247" w14:textId="77777777" w:rsidR="00075191" w:rsidRDefault="00000000">
      <w:pPr>
        <w:pStyle w:val="BodyText"/>
        <w:spacing w:before="1"/>
        <w:ind w:left="810" w:right="0" w:firstLine="0"/>
      </w:pPr>
      <w:r>
        <w:t>On</w:t>
      </w:r>
      <w:r>
        <w:rPr>
          <w:spacing w:val="15"/>
        </w:rPr>
        <w:t xml:space="preserve"> </w:t>
      </w:r>
      <w:r>
        <w:t>the</w:t>
      </w:r>
      <w:r>
        <w:rPr>
          <w:spacing w:val="17"/>
        </w:rPr>
        <w:t xml:space="preserve"> </w:t>
      </w:r>
      <w:r>
        <w:t>other</w:t>
      </w:r>
      <w:r>
        <w:rPr>
          <w:spacing w:val="17"/>
        </w:rPr>
        <w:t xml:space="preserve"> </w:t>
      </w:r>
      <w:r>
        <w:t>hand,</w:t>
      </w:r>
      <w:r>
        <w:rPr>
          <w:spacing w:val="18"/>
        </w:rPr>
        <w:t xml:space="preserve"> </w:t>
      </w:r>
      <w:r>
        <w:t>never</w:t>
      </w:r>
      <w:r>
        <w:rPr>
          <w:spacing w:val="17"/>
        </w:rPr>
        <w:t xml:space="preserve"> </w:t>
      </w:r>
      <w:r>
        <w:t>was</w:t>
      </w:r>
      <w:r>
        <w:rPr>
          <w:spacing w:val="17"/>
        </w:rPr>
        <w:t xml:space="preserve"> </w:t>
      </w:r>
      <w:r>
        <w:t>a</w:t>
      </w:r>
      <w:r>
        <w:rPr>
          <w:spacing w:val="18"/>
        </w:rPr>
        <w:t xml:space="preserve"> </w:t>
      </w:r>
      <w:r>
        <w:t>sincere</w:t>
      </w:r>
      <w:r>
        <w:rPr>
          <w:spacing w:val="17"/>
        </w:rPr>
        <w:t xml:space="preserve"> </w:t>
      </w:r>
      <w:r>
        <w:t>word</w:t>
      </w:r>
      <w:r>
        <w:rPr>
          <w:spacing w:val="17"/>
        </w:rPr>
        <w:t xml:space="preserve"> </w:t>
      </w:r>
      <w:r>
        <w:t>or</w:t>
      </w:r>
      <w:r>
        <w:rPr>
          <w:spacing w:val="18"/>
        </w:rPr>
        <w:t xml:space="preserve"> </w:t>
      </w:r>
      <w:r>
        <w:t>a</w:t>
      </w:r>
      <w:r>
        <w:rPr>
          <w:spacing w:val="17"/>
        </w:rPr>
        <w:t xml:space="preserve"> </w:t>
      </w:r>
      <w:r>
        <w:t>sincere</w:t>
      </w:r>
      <w:r>
        <w:rPr>
          <w:spacing w:val="17"/>
        </w:rPr>
        <w:t xml:space="preserve"> </w:t>
      </w:r>
      <w:r>
        <w:t>thought</w:t>
      </w:r>
      <w:r>
        <w:rPr>
          <w:spacing w:val="18"/>
        </w:rPr>
        <w:t xml:space="preserve"> </w:t>
      </w:r>
      <w:r>
        <w:rPr>
          <w:spacing w:val="-2"/>
        </w:rPr>
        <w:t>utterly</w:t>
      </w:r>
    </w:p>
    <w:p w14:paraId="326F4248" w14:textId="77777777" w:rsidR="00075191" w:rsidRDefault="00075191">
      <w:pPr>
        <w:pStyle w:val="BodyText"/>
        <w:sectPr w:rsidR="00075191">
          <w:pgSz w:w="12240" w:h="15840"/>
          <w:pgMar w:top="1360" w:right="1080" w:bottom="280" w:left="1080" w:header="720" w:footer="720" w:gutter="0"/>
          <w:cols w:space="720"/>
        </w:sectPr>
      </w:pPr>
    </w:p>
    <w:p w14:paraId="326F4249" w14:textId="77777777" w:rsidR="00075191" w:rsidRDefault="00000000">
      <w:pPr>
        <w:pStyle w:val="BodyText"/>
        <w:spacing w:before="70"/>
        <w:ind w:firstLine="0"/>
      </w:pPr>
      <w:r>
        <w:t>lost. "Never a magnanimity fell to the ground but there is some heart to greet and accept it unexpectedly. . . . The hero fears not that if he withstood the avowal of a just and brave act, it will go unwitnessed and unloved. One knows it,—himself,—and is pledged by it to sweetness of peace and to nobleness of aim, which will prove in the end a better proclamation than the relating of the incident."</w:t>
      </w:r>
    </w:p>
    <w:p w14:paraId="326F424A" w14:textId="77777777" w:rsidR="00075191" w:rsidRDefault="00000000">
      <w:pPr>
        <w:pStyle w:val="BodyText"/>
        <w:ind w:right="370"/>
      </w:pPr>
      <w:r>
        <w:t>The same indefeasible right to be exactly what one is, provided one only be authentic, spreads itself, in Emerson's way of thinking, from persons to things and to times and places. No date, no position is insignificant, if the life that fills it out be only genuine:—</w:t>
      </w:r>
    </w:p>
    <w:p w14:paraId="326F424B" w14:textId="77777777" w:rsidR="00075191" w:rsidRDefault="00000000">
      <w:pPr>
        <w:pStyle w:val="BodyText"/>
        <w:ind w:right="359"/>
      </w:pPr>
      <w:r>
        <w:t>"In solitude, in a remote village, the ardent youth loiters and mourns.</w:t>
      </w:r>
      <w:r>
        <w:rPr>
          <w:spacing w:val="40"/>
        </w:rPr>
        <w:t xml:space="preserve"> </w:t>
      </w:r>
      <w:r>
        <w:t>With inflamed eye, in this sleeping wilderness, he has read the story of the Emperor, Charles the Fifth, until his fancy has brought home to the surrounding woods the faint roar of cannonades in the Milanese, and marches in Germany. He is curious concerning that man's day. What filled it? The crowded orders, the stern decisions, the foreign despatches, the Castilian etiquette? The soul answers—Behold his day here! In the sighing of these woods, in the quiet of these gray fields, in the cool breeze that sings out of these</w:t>
      </w:r>
      <w:r>
        <w:rPr>
          <w:spacing w:val="21"/>
        </w:rPr>
        <w:t xml:space="preserve"> </w:t>
      </w:r>
      <w:r>
        <w:t>northern</w:t>
      </w:r>
      <w:r>
        <w:rPr>
          <w:spacing w:val="21"/>
        </w:rPr>
        <w:t xml:space="preserve"> </w:t>
      </w:r>
      <w:r>
        <w:t>mountains;</w:t>
      </w:r>
      <w:r>
        <w:rPr>
          <w:spacing w:val="21"/>
        </w:rPr>
        <w:t xml:space="preserve"> </w:t>
      </w:r>
      <w:r>
        <w:t>in</w:t>
      </w:r>
      <w:r>
        <w:rPr>
          <w:spacing w:val="21"/>
        </w:rPr>
        <w:t xml:space="preserve"> </w:t>
      </w:r>
      <w:r>
        <w:t>the</w:t>
      </w:r>
      <w:r>
        <w:rPr>
          <w:spacing w:val="21"/>
        </w:rPr>
        <w:t xml:space="preserve"> </w:t>
      </w:r>
      <w:r>
        <w:t>workmen,</w:t>
      </w:r>
      <w:r>
        <w:rPr>
          <w:spacing w:val="21"/>
        </w:rPr>
        <w:t xml:space="preserve"> </w:t>
      </w:r>
      <w:r>
        <w:t>the</w:t>
      </w:r>
      <w:r>
        <w:rPr>
          <w:spacing w:val="21"/>
        </w:rPr>
        <w:t xml:space="preserve"> </w:t>
      </w:r>
      <w:r>
        <w:t>boys,</w:t>
      </w:r>
      <w:r>
        <w:rPr>
          <w:spacing w:val="21"/>
        </w:rPr>
        <w:t xml:space="preserve"> </w:t>
      </w:r>
      <w:r>
        <w:t>the</w:t>
      </w:r>
      <w:r>
        <w:rPr>
          <w:spacing w:val="21"/>
        </w:rPr>
        <w:t xml:space="preserve"> </w:t>
      </w:r>
      <w:r>
        <w:t>maidens</w:t>
      </w:r>
      <w:r>
        <w:rPr>
          <w:spacing w:val="21"/>
        </w:rPr>
        <w:t xml:space="preserve"> </w:t>
      </w:r>
      <w:r>
        <w:t>you</w:t>
      </w:r>
      <w:r>
        <w:rPr>
          <w:spacing w:val="21"/>
        </w:rPr>
        <w:t xml:space="preserve"> </w:t>
      </w:r>
      <w:r>
        <w:t>meet,</w:t>
      </w:r>
    </w:p>
    <w:p w14:paraId="326F424C" w14:textId="77777777" w:rsidR="00075191" w:rsidRDefault="00000000">
      <w:pPr>
        <w:pStyle w:val="BodyText"/>
        <w:ind w:right="359" w:firstLine="0"/>
      </w:pPr>
      <w:r>
        <w:t>—in the hopes of the morning, the ennui of noon, and sauntering of the afternoon; in the disquieting comparisons; in the regrets at want of vigor; in the great idea and the puny execution,—behold Charles the Fifth's day; another, yet the same; behold Chatham's, Hampden's, Bayard's, Alfred's, Scipio's,</w:t>
      </w:r>
      <w:r>
        <w:rPr>
          <w:spacing w:val="-1"/>
        </w:rPr>
        <w:t xml:space="preserve"> </w:t>
      </w:r>
      <w:r>
        <w:t>Pericles's</w:t>
      </w:r>
      <w:r>
        <w:rPr>
          <w:spacing w:val="-1"/>
        </w:rPr>
        <w:t xml:space="preserve"> </w:t>
      </w:r>
      <w:r>
        <w:t>day,—day</w:t>
      </w:r>
      <w:r>
        <w:rPr>
          <w:spacing w:val="-1"/>
        </w:rPr>
        <w:t xml:space="preserve"> </w:t>
      </w:r>
      <w:r>
        <w:t>of</w:t>
      </w:r>
      <w:r>
        <w:rPr>
          <w:spacing w:val="-1"/>
        </w:rPr>
        <w:t xml:space="preserve"> </w:t>
      </w:r>
      <w:r>
        <w:t>all</w:t>
      </w:r>
      <w:r>
        <w:rPr>
          <w:spacing w:val="-1"/>
        </w:rPr>
        <w:t xml:space="preserve"> </w:t>
      </w:r>
      <w:r>
        <w:t>that</w:t>
      </w:r>
      <w:r>
        <w:rPr>
          <w:spacing w:val="-1"/>
        </w:rPr>
        <w:t xml:space="preserve"> </w:t>
      </w:r>
      <w:r>
        <w:t>are</w:t>
      </w:r>
      <w:r>
        <w:rPr>
          <w:spacing w:val="-1"/>
        </w:rPr>
        <w:t xml:space="preserve"> </w:t>
      </w:r>
      <w:r>
        <w:t>born</w:t>
      </w:r>
      <w:r>
        <w:rPr>
          <w:spacing w:val="-1"/>
        </w:rPr>
        <w:t xml:space="preserve"> </w:t>
      </w:r>
      <w:r>
        <w:t>of</w:t>
      </w:r>
      <w:r>
        <w:rPr>
          <w:spacing w:val="-1"/>
        </w:rPr>
        <w:t xml:space="preserve"> </w:t>
      </w:r>
      <w:r>
        <w:t>women.</w:t>
      </w:r>
      <w:r>
        <w:rPr>
          <w:spacing w:val="-1"/>
        </w:rPr>
        <w:t xml:space="preserve"> </w:t>
      </w:r>
      <w:r>
        <w:t>The</w:t>
      </w:r>
      <w:r>
        <w:rPr>
          <w:spacing w:val="-1"/>
        </w:rPr>
        <w:t xml:space="preserve"> </w:t>
      </w:r>
      <w:r>
        <w:t>difference</w:t>
      </w:r>
      <w:r>
        <w:rPr>
          <w:spacing w:val="-1"/>
        </w:rPr>
        <w:t xml:space="preserve"> </w:t>
      </w:r>
      <w:r>
        <w:t xml:space="preserve">of circumstance is merely costume. I am tasting the self-same life,—its sweetness, its greatness, its pain, which I so admire in other men. Do not foolishly ask of the inscrutable, obliterated past what it cannot tell,—the details of that nature, of that day, called Byron or Burke;—but ask it of the enveloping Now. . . . Be lord of a day, and you can put up your history </w:t>
      </w:r>
      <w:r>
        <w:rPr>
          <w:spacing w:val="-2"/>
        </w:rPr>
        <w:t>books."</w:t>
      </w:r>
    </w:p>
    <w:p w14:paraId="326F424D" w14:textId="77777777" w:rsidR="00075191" w:rsidRDefault="00000000">
      <w:pPr>
        <w:pStyle w:val="BodyText"/>
        <w:spacing w:before="1"/>
        <w:ind w:right="359"/>
      </w:pPr>
      <w:r>
        <w:t>"The deep to-day which all men scorn," receives thus from Emerson superb revindication. "Other world! there is no other world." All God's life opens into the individual particular, and here and now, or nowhere, is reality. "The present hour is the decisive hour, and every day is doomsday."</w:t>
      </w:r>
    </w:p>
    <w:p w14:paraId="326F424E" w14:textId="77777777" w:rsidR="00075191" w:rsidRDefault="00000000">
      <w:pPr>
        <w:pStyle w:val="BodyText"/>
        <w:ind w:right="370"/>
      </w:pPr>
      <w:r>
        <w:t>Such a conviction that Divinity is everywhere may easily make of one an optimist of the sentimental type that refuses to speak ill of anything. Emerson's</w:t>
      </w:r>
      <w:r>
        <w:rPr>
          <w:spacing w:val="57"/>
        </w:rPr>
        <w:t xml:space="preserve"> </w:t>
      </w:r>
      <w:r>
        <w:t>drastic</w:t>
      </w:r>
      <w:r>
        <w:rPr>
          <w:spacing w:val="58"/>
        </w:rPr>
        <w:t xml:space="preserve"> </w:t>
      </w:r>
      <w:r>
        <w:t>perception</w:t>
      </w:r>
      <w:r>
        <w:rPr>
          <w:spacing w:val="58"/>
        </w:rPr>
        <w:t xml:space="preserve"> </w:t>
      </w:r>
      <w:r>
        <w:t>of</w:t>
      </w:r>
      <w:r>
        <w:rPr>
          <w:spacing w:val="58"/>
        </w:rPr>
        <w:t xml:space="preserve"> </w:t>
      </w:r>
      <w:r>
        <w:t>differences</w:t>
      </w:r>
      <w:r>
        <w:rPr>
          <w:spacing w:val="58"/>
        </w:rPr>
        <w:t xml:space="preserve"> </w:t>
      </w:r>
      <w:r>
        <w:t>kept</w:t>
      </w:r>
      <w:r>
        <w:rPr>
          <w:spacing w:val="57"/>
        </w:rPr>
        <w:t xml:space="preserve"> </w:t>
      </w:r>
      <w:r>
        <w:t>him</w:t>
      </w:r>
      <w:r>
        <w:rPr>
          <w:spacing w:val="58"/>
        </w:rPr>
        <w:t xml:space="preserve"> </w:t>
      </w:r>
      <w:r>
        <w:t>at</w:t>
      </w:r>
      <w:r>
        <w:rPr>
          <w:spacing w:val="58"/>
        </w:rPr>
        <w:t xml:space="preserve"> </w:t>
      </w:r>
      <w:r>
        <w:t>the</w:t>
      </w:r>
      <w:r>
        <w:rPr>
          <w:spacing w:val="58"/>
        </w:rPr>
        <w:t xml:space="preserve"> </w:t>
      </w:r>
      <w:r>
        <w:t>opposite</w:t>
      </w:r>
      <w:r>
        <w:rPr>
          <w:spacing w:val="58"/>
        </w:rPr>
        <w:t xml:space="preserve"> </w:t>
      </w:r>
      <w:r>
        <w:rPr>
          <w:spacing w:val="-4"/>
        </w:rPr>
        <w:t>pole</w:t>
      </w:r>
    </w:p>
    <w:p w14:paraId="326F424F" w14:textId="77777777" w:rsidR="00075191" w:rsidRDefault="00075191">
      <w:pPr>
        <w:pStyle w:val="BodyText"/>
        <w:sectPr w:rsidR="00075191">
          <w:pgSz w:w="12240" w:h="15840"/>
          <w:pgMar w:top="1360" w:right="1080" w:bottom="280" w:left="1080" w:header="720" w:footer="720" w:gutter="0"/>
          <w:cols w:space="720"/>
        </w:sectPr>
      </w:pPr>
    </w:p>
    <w:p w14:paraId="326F4250" w14:textId="77777777" w:rsidR="00075191" w:rsidRDefault="00000000">
      <w:pPr>
        <w:pStyle w:val="BodyText"/>
        <w:spacing w:before="70"/>
        <w:ind w:firstLine="0"/>
      </w:pPr>
      <w:r>
        <w:t>from this weakness. After you have seen men a few times, he could say, you find most of them as alike as their barns and pantries, and soon as musty and as dreary. Never was such a fastidious lover of significance and distinction, and never an eye so keen for their discovery. His optimism had nothing in common with that indiscriminate hurrahing for the Universe with which Walt Whitman has made us familiar. For Emerson, the individual fact and moment were indeed suffused with absolute radiance, but it was upon a condition that saved the situation—they must be worthy specimens,—sincere, authentic, archetypal; they must have made connection with what he calls the Moral Sentiment, they must in some way act as symbolic mouthpieces of the Universe's meaning. To know just which thing does act in this way, and which thing fails to make the true connection, is the secret (somewhat incommunicable, it must be confessed) of seership, and doubtless we must not expect of the seer too rigorous a consistency. Emerson himself was a real seer. He could perceive the full squalor of the individual fact, but he could also see the transfiguration. He might easily have found himself saying of some</w:t>
      </w:r>
      <w:r>
        <w:rPr>
          <w:spacing w:val="-4"/>
        </w:rPr>
        <w:t xml:space="preserve"> </w:t>
      </w:r>
      <w:r>
        <w:t>present-day</w:t>
      </w:r>
      <w:r>
        <w:rPr>
          <w:spacing w:val="-3"/>
        </w:rPr>
        <w:t xml:space="preserve"> </w:t>
      </w:r>
      <w:r>
        <w:t>agitator</w:t>
      </w:r>
      <w:r>
        <w:rPr>
          <w:spacing w:val="-4"/>
        </w:rPr>
        <w:t xml:space="preserve"> </w:t>
      </w:r>
      <w:r>
        <w:t>against</w:t>
      </w:r>
      <w:r>
        <w:rPr>
          <w:spacing w:val="-4"/>
        </w:rPr>
        <w:t xml:space="preserve"> </w:t>
      </w:r>
      <w:r>
        <w:t>our</w:t>
      </w:r>
      <w:r>
        <w:rPr>
          <w:spacing w:val="-4"/>
        </w:rPr>
        <w:t xml:space="preserve"> </w:t>
      </w:r>
      <w:r>
        <w:t>Philippine</w:t>
      </w:r>
      <w:r>
        <w:rPr>
          <w:spacing w:val="-4"/>
        </w:rPr>
        <w:t xml:space="preserve"> </w:t>
      </w:r>
      <w:r>
        <w:t>conquest</w:t>
      </w:r>
      <w:r>
        <w:rPr>
          <w:spacing w:val="-4"/>
        </w:rPr>
        <w:t xml:space="preserve"> </w:t>
      </w:r>
      <w:r>
        <w:t>what</w:t>
      </w:r>
      <w:r>
        <w:rPr>
          <w:spacing w:val="-4"/>
        </w:rPr>
        <w:t xml:space="preserve"> </w:t>
      </w:r>
      <w:r>
        <w:t>he</w:t>
      </w:r>
      <w:r>
        <w:rPr>
          <w:spacing w:val="-4"/>
        </w:rPr>
        <w:t xml:space="preserve"> </w:t>
      </w:r>
      <w:r>
        <w:t>said</w:t>
      </w:r>
      <w:r>
        <w:rPr>
          <w:spacing w:val="-3"/>
        </w:rPr>
        <w:t xml:space="preserve"> </w:t>
      </w:r>
      <w:r>
        <w:t>of</w:t>
      </w:r>
      <w:r>
        <w:rPr>
          <w:spacing w:val="-4"/>
        </w:rPr>
        <w:t xml:space="preserve"> </w:t>
      </w:r>
      <w:r>
        <w:t>this or that reformer of his own time. He might have called him, as a private person,</w:t>
      </w:r>
      <w:r>
        <w:rPr>
          <w:spacing w:val="-3"/>
        </w:rPr>
        <w:t xml:space="preserve"> </w:t>
      </w:r>
      <w:r>
        <w:t>a</w:t>
      </w:r>
      <w:r>
        <w:rPr>
          <w:spacing w:val="-2"/>
        </w:rPr>
        <w:t xml:space="preserve"> </w:t>
      </w:r>
      <w:r>
        <w:t>tedious</w:t>
      </w:r>
      <w:r>
        <w:rPr>
          <w:spacing w:val="-2"/>
        </w:rPr>
        <w:t xml:space="preserve"> </w:t>
      </w:r>
      <w:r>
        <w:t>bore</w:t>
      </w:r>
      <w:r>
        <w:rPr>
          <w:spacing w:val="-2"/>
        </w:rPr>
        <w:t xml:space="preserve"> </w:t>
      </w:r>
      <w:r>
        <w:t>and</w:t>
      </w:r>
      <w:r>
        <w:rPr>
          <w:spacing w:val="-2"/>
        </w:rPr>
        <w:t xml:space="preserve"> </w:t>
      </w:r>
      <w:r>
        <w:t>canter.</w:t>
      </w:r>
      <w:r>
        <w:rPr>
          <w:spacing w:val="-2"/>
        </w:rPr>
        <w:t xml:space="preserve"> </w:t>
      </w:r>
      <w:r>
        <w:t>But</w:t>
      </w:r>
      <w:r>
        <w:rPr>
          <w:spacing w:val="-2"/>
        </w:rPr>
        <w:t xml:space="preserve"> </w:t>
      </w:r>
      <w:r>
        <w:t>he</w:t>
      </w:r>
      <w:r>
        <w:rPr>
          <w:spacing w:val="-2"/>
        </w:rPr>
        <w:t xml:space="preserve"> </w:t>
      </w:r>
      <w:r>
        <w:t>would</w:t>
      </w:r>
      <w:r>
        <w:rPr>
          <w:spacing w:val="-2"/>
        </w:rPr>
        <w:t xml:space="preserve"> </w:t>
      </w:r>
      <w:r>
        <w:t>infallibly</w:t>
      </w:r>
      <w:r>
        <w:rPr>
          <w:spacing w:val="-2"/>
        </w:rPr>
        <w:t xml:space="preserve"> </w:t>
      </w:r>
      <w:r>
        <w:t>have</w:t>
      </w:r>
      <w:r>
        <w:rPr>
          <w:spacing w:val="-2"/>
        </w:rPr>
        <w:t xml:space="preserve"> </w:t>
      </w:r>
      <w:r>
        <w:t>added</w:t>
      </w:r>
      <w:r>
        <w:rPr>
          <w:spacing w:val="-2"/>
        </w:rPr>
        <w:t xml:space="preserve"> </w:t>
      </w:r>
      <w:r>
        <w:t>what</w:t>
      </w:r>
      <w:r>
        <w:rPr>
          <w:spacing w:val="-2"/>
        </w:rPr>
        <w:t xml:space="preserve"> </w:t>
      </w:r>
      <w:r>
        <w:t>he then</w:t>
      </w:r>
      <w:r>
        <w:rPr>
          <w:spacing w:val="-2"/>
        </w:rPr>
        <w:t xml:space="preserve"> </w:t>
      </w:r>
      <w:r>
        <w:t>added:</w:t>
      </w:r>
      <w:r>
        <w:rPr>
          <w:spacing w:val="-2"/>
        </w:rPr>
        <w:t xml:space="preserve"> </w:t>
      </w:r>
      <w:r>
        <w:t>"It</w:t>
      </w:r>
      <w:r>
        <w:rPr>
          <w:spacing w:val="-2"/>
        </w:rPr>
        <w:t xml:space="preserve"> </w:t>
      </w:r>
      <w:r>
        <w:t>is</w:t>
      </w:r>
      <w:r>
        <w:rPr>
          <w:spacing w:val="-2"/>
        </w:rPr>
        <w:t xml:space="preserve"> </w:t>
      </w:r>
      <w:r>
        <w:t>strange</w:t>
      </w:r>
      <w:r>
        <w:rPr>
          <w:spacing w:val="-2"/>
        </w:rPr>
        <w:t xml:space="preserve"> </w:t>
      </w:r>
      <w:r>
        <w:t>and</w:t>
      </w:r>
      <w:r>
        <w:rPr>
          <w:spacing w:val="-2"/>
        </w:rPr>
        <w:t xml:space="preserve"> </w:t>
      </w:r>
      <w:r>
        <w:t>horrible</w:t>
      </w:r>
      <w:r>
        <w:rPr>
          <w:spacing w:val="-2"/>
        </w:rPr>
        <w:t xml:space="preserve"> </w:t>
      </w:r>
      <w:r>
        <w:t>to</w:t>
      </w:r>
      <w:r>
        <w:rPr>
          <w:spacing w:val="-2"/>
        </w:rPr>
        <w:t xml:space="preserve"> </w:t>
      </w:r>
      <w:r>
        <w:t>say</w:t>
      </w:r>
      <w:r>
        <w:rPr>
          <w:spacing w:val="-2"/>
        </w:rPr>
        <w:t xml:space="preserve"> </w:t>
      </w:r>
      <w:r>
        <w:t>this,</w:t>
      </w:r>
      <w:r>
        <w:rPr>
          <w:spacing w:val="-2"/>
        </w:rPr>
        <w:t xml:space="preserve"> </w:t>
      </w:r>
      <w:r>
        <w:t>for</w:t>
      </w:r>
      <w:r>
        <w:rPr>
          <w:spacing w:val="-2"/>
        </w:rPr>
        <w:t xml:space="preserve"> </w:t>
      </w:r>
      <w:r>
        <w:t>I</w:t>
      </w:r>
      <w:r>
        <w:rPr>
          <w:spacing w:val="-2"/>
        </w:rPr>
        <w:t xml:space="preserve"> </w:t>
      </w:r>
      <w:r>
        <w:t>feel</w:t>
      </w:r>
      <w:r>
        <w:rPr>
          <w:spacing w:val="-2"/>
        </w:rPr>
        <w:t xml:space="preserve"> </w:t>
      </w:r>
      <w:r>
        <w:t>that</w:t>
      </w:r>
      <w:r>
        <w:rPr>
          <w:spacing w:val="-2"/>
        </w:rPr>
        <w:t xml:space="preserve"> </w:t>
      </w:r>
      <w:r>
        <w:t>under</w:t>
      </w:r>
      <w:r>
        <w:rPr>
          <w:spacing w:val="-2"/>
        </w:rPr>
        <w:t xml:space="preserve"> </w:t>
      </w:r>
      <w:r>
        <w:t>him</w:t>
      </w:r>
      <w:r>
        <w:rPr>
          <w:spacing w:val="-2"/>
        </w:rPr>
        <w:t xml:space="preserve"> </w:t>
      </w:r>
      <w:r>
        <w:t>and his</w:t>
      </w:r>
      <w:r>
        <w:rPr>
          <w:spacing w:val="-3"/>
        </w:rPr>
        <w:t xml:space="preserve"> </w:t>
      </w:r>
      <w:r>
        <w:t>partiality</w:t>
      </w:r>
      <w:r>
        <w:rPr>
          <w:spacing w:val="-2"/>
        </w:rPr>
        <w:t xml:space="preserve"> </w:t>
      </w:r>
      <w:r>
        <w:t>and</w:t>
      </w:r>
      <w:r>
        <w:rPr>
          <w:spacing w:val="-2"/>
        </w:rPr>
        <w:t xml:space="preserve"> </w:t>
      </w:r>
      <w:r>
        <w:t>exclusiveness</w:t>
      </w:r>
      <w:r>
        <w:rPr>
          <w:spacing w:val="-3"/>
        </w:rPr>
        <w:t xml:space="preserve"> </w:t>
      </w:r>
      <w:r>
        <w:t>is</w:t>
      </w:r>
      <w:r>
        <w:rPr>
          <w:spacing w:val="-3"/>
        </w:rPr>
        <w:t xml:space="preserve"> </w:t>
      </w:r>
      <w:r>
        <w:t>the</w:t>
      </w:r>
      <w:r>
        <w:rPr>
          <w:spacing w:val="-3"/>
        </w:rPr>
        <w:t xml:space="preserve"> </w:t>
      </w:r>
      <w:r>
        <w:t>earth</w:t>
      </w:r>
      <w:r>
        <w:rPr>
          <w:spacing w:val="-2"/>
        </w:rPr>
        <w:t xml:space="preserve"> </w:t>
      </w:r>
      <w:r>
        <w:t>and</w:t>
      </w:r>
      <w:r>
        <w:rPr>
          <w:spacing w:val="-2"/>
        </w:rPr>
        <w:t xml:space="preserve"> </w:t>
      </w:r>
      <w:r>
        <w:t>the</w:t>
      </w:r>
      <w:r>
        <w:rPr>
          <w:spacing w:val="-3"/>
        </w:rPr>
        <w:t xml:space="preserve"> </w:t>
      </w:r>
      <w:r>
        <w:t>sea,</w:t>
      </w:r>
      <w:r>
        <w:rPr>
          <w:spacing w:val="-2"/>
        </w:rPr>
        <w:t xml:space="preserve"> </w:t>
      </w:r>
      <w:r>
        <w:t>and</w:t>
      </w:r>
      <w:r>
        <w:rPr>
          <w:spacing w:val="-2"/>
        </w:rPr>
        <w:t xml:space="preserve"> </w:t>
      </w:r>
      <w:r>
        <w:t>all</w:t>
      </w:r>
      <w:r>
        <w:rPr>
          <w:spacing w:val="-3"/>
        </w:rPr>
        <w:t xml:space="preserve"> </w:t>
      </w:r>
      <w:r>
        <w:t>that</w:t>
      </w:r>
      <w:r>
        <w:rPr>
          <w:spacing w:val="-3"/>
        </w:rPr>
        <w:t xml:space="preserve"> </w:t>
      </w:r>
      <w:r>
        <w:t>in</w:t>
      </w:r>
      <w:r>
        <w:rPr>
          <w:spacing w:val="-2"/>
        </w:rPr>
        <w:t xml:space="preserve"> </w:t>
      </w:r>
      <w:r>
        <w:t>them</w:t>
      </w:r>
      <w:r>
        <w:rPr>
          <w:spacing w:val="-3"/>
        </w:rPr>
        <w:t xml:space="preserve"> </w:t>
      </w:r>
      <w:r>
        <w:t>is, and the axis round which the Universe revolves passes through his body where he stands."</w:t>
      </w:r>
    </w:p>
    <w:p w14:paraId="326F4251" w14:textId="77777777" w:rsidR="00075191" w:rsidRDefault="00000000">
      <w:pPr>
        <w:pStyle w:val="BodyText"/>
        <w:ind w:right="360"/>
      </w:pPr>
      <w:r>
        <w:t>Be it how it may, then, this is Emerson's revelation:—The point of any pen can be an epitome of reality; the commonest person's act, if genuinely actuated, can lay hold on eternity. This vision is the head-spring of all his outpourings; and it is for this truth, given to no previous literary artist to express in such penetratingly persuasive tones, that posterity will reckon him a prophet, and, perhaps neglecting other pages, piously turn to those that convey this message. His life was one long conversation with the invisible divine, expressing itself through individuals and particulars:—"So nigh is grandeur to our dust, so near is God to man!"</w:t>
      </w:r>
    </w:p>
    <w:p w14:paraId="326F4252" w14:textId="77777777" w:rsidR="00075191" w:rsidRDefault="00000000">
      <w:pPr>
        <w:pStyle w:val="BodyText"/>
        <w:spacing w:before="1"/>
        <w:ind w:right="359"/>
      </w:pPr>
      <w:r>
        <w:t>I spoke of how shrunken the wraith, how thin the echo, of men is after they are departed? Emerson's wraith comes to me now as if it were but the very voice of this victorious argument. His words to this effect are certain to be quoted and extracted more and more as time goes on, and to take their place</w:t>
      </w:r>
      <w:r>
        <w:rPr>
          <w:spacing w:val="60"/>
        </w:rPr>
        <w:t xml:space="preserve"> </w:t>
      </w:r>
      <w:r>
        <w:t>among</w:t>
      </w:r>
      <w:r>
        <w:rPr>
          <w:spacing w:val="63"/>
        </w:rPr>
        <w:t xml:space="preserve"> </w:t>
      </w:r>
      <w:r>
        <w:t>the</w:t>
      </w:r>
      <w:r>
        <w:rPr>
          <w:spacing w:val="62"/>
        </w:rPr>
        <w:t xml:space="preserve"> </w:t>
      </w:r>
      <w:r>
        <w:t>Scriptures</w:t>
      </w:r>
      <w:r>
        <w:rPr>
          <w:spacing w:val="63"/>
        </w:rPr>
        <w:t xml:space="preserve"> </w:t>
      </w:r>
      <w:r>
        <w:t>of</w:t>
      </w:r>
      <w:r>
        <w:rPr>
          <w:spacing w:val="62"/>
        </w:rPr>
        <w:t xml:space="preserve"> </w:t>
      </w:r>
      <w:r>
        <w:t>humanity.</w:t>
      </w:r>
      <w:r>
        <w:rPr>
          <w:spacing w:val="63"/>
        </w:rPr>
        <w:t xml:space="preserve"> </w:t>
      </w:r>
      <w:r>
        <w:t>"'Gainst</w:t>
      </w:r>
      <w:r>
        <w:rPr>
          <w:spacing w:val="62"/>
        </w:rPr>
        <w:t xml:space="preserve"> </w:t>
      </w:r>
      <w:r>
        <w:t>death</w:t>
      </w:r>
      <w:r>
        <w:rPr>
          <w:spacing w:val="62"/>
        </w:rPr>
        <w:t xml:space="preserve"> </w:t>
      </w:r>
      <w:r>
        <w:t>and</w:t>
      </w:r>
      <w:r>
        <w:rPr>
          <w:spacing w:val="63"/>
        </w:rPr>
        <w:t xml:space="preserve"> </w:t>
      </w:r>
      <w:r>
        <w:t>all</w:t>
      </w:r>
      <w:r>
        <w:rPr>
          <w:spacing w:val="63"/>
        </w:rPr>
        <w:t xml:space="preserve"> </w:t>
      </w:r>
      <w:r>
        <w:rPr>
          <w:spacing w:val="-2"/>
        </w:rPr>
        <w:t>oblivious</w:t>
      </w:r>
    </w:p>
    <w:p w14:paraId="326F4253" w14:textId="77777777" w:rsidR="00075191" w:rsidRDefault="00075191">
      <w:pPr>
        <w:pStyle w:val="BodyText"/>
        <w:sectPr w:rsidR="00075191">
          <w:pgSz w:w="12240" w:h="15840"/>
          <w:pgMar w:top="1360" w:right="1080" w:bottom="280" w:left="1080" w:header="720" w:footer="720" w:gutter="0"/>
          <w:cols w:space="720"/>
        </w:sectPr>
      </w:pPr>
    </w:p>
    <w:p w14:paraId="326F4254" w14:textId="77777777" w:rsidR="00075191" w:rsidRDefault="00000000">
      <w:pPr>
        <w:pStyle w:val="BodyText"/>
        <w:spacing w:before="70"/>
        <w:ind w:firstLine="0"/>
      </w:pPr>
      <w:r>
        <w:t>enmity, shall you pace forth," beloved Master. As long as our English language lasts men's hearts will be cheered and their souls strengthened and liberated by the noble and musical pages with which you have enriched it.</w:t>
      </w:r>
    </w:p>
    <w:p w14:paraId="326F4255" w14:textId="77777777" w:rsidR="00075191" w:rsidRDefault="00000000">
      <w:pPr>
        <w:pStyle w:val="BodyText"/>
      </w:pPr>
      <w:r>
        <w:t>[1] An Address delivered at the Centenary of the Birth of Ralph Waldo Emerson</w:t>
      </w:r>
      <w:r>
        <w:rPr>
          <w:spacing w:val="-1"/>
        </w:rPr>
        <w:t xml:space="preserve"> </w:t>
      </w:r>
      <w:r>
        <w:t>in</w:t>
      </w:r>
      <w:r>
        <w:rPr>
          <w:spacing w:val="-1"/>
        </w:rPr>
        <w:t xml:space="preserve"> </w:t>
      </w:r>
      <w:r>
        <w:t>Concord,</w:t>
      </w:r>
      <w:r>
        <w:rPr>
          <w:spacing w:val="-1"/>
        </w:rPr>
        <w:t xml:space="preserve"> </w:t>
      </w:r>
      <w:r>
        <w:t>May</w:t>
      </w:r>
      <w:r>
        <w:rPr>
          <w:spacing w:val="-1"/>
        </w:rPr>
        <w:t xml:space="preserve"> </w:t>
      </w:r>
      <w:r>
        <w:t>25,</w:t>
      </w:r>
      <w:r>
        <w:rPr>
          <w:spacing w:val="-1"/>
        </w:rPr>
        <w:t xml:space="preserve"> </w:t>
      </w:r>
      <w:r>
        <w:t>1903,</w:t>
      </w:r>
      <w:r>
        <w:rPr>
          <w:spacing w:val="-1"/>
        </w:rPr>
        <w:t xml:space="preserve"> </w:t>
      </w:r>
      <w:r>
        <w:t>and</w:t>
      </w:r>
      <w:r>
        <w:rPr>
          <w:spacing w:val="-1"/>
        </w:rPr>
        <w:t xml:space="preserve"> </w:t>
      </w:r>
      <w:r>
        <w:t>printed</w:t>
      </w:r>
      <w:r>
        <w:rPr>
          <w:spacing w:val="-1"/>
        </w:rPr>
        <w:t xml:space="preserve"> </w:t>
      </w:r>
      <w:r>
        <w:t>in</w:t>
      </w:r>
      <w:r>
        <w:rPr>
          <w:spacing w:val="-1"/>
        </w:rPr>
        <w:t xml:space="preserve"> </w:t>
      </w:r>
      <w:r>
        <w:t>the</w:t>
      </w:r>
      <w:r>
        <w:rPr>
          <w:spacing w:val="-1"/>
        </w:rPr>
        <w:t xml:space="preserve"> </w:t>
      </w:r>
      <w:r>
        <w:t>published</w:t>
      </w:r>
      <w:r>
        <w:rPr>
          <w:spacing w:val="-1"/>
        </w:rPr>
        <w:t xml:space="preserve"> </w:t>
      </w:r>
      <w:r>
        <w:t>proceedings of that meeting.</w:t>
      </w:r>
    </w:p>
    <w:p w14:paraId="326F4256" w14:textId="77777777" w:rsidR="00075191" w:rsidRDefault="00075191">
      <w:pPr>
        <w:pStyle w:val="BodyText"/>
        <w:sectPr w:rsidR="00075191">
          <w:pgSz w:w="12240" w:h="15840"/>
          <w:pgMar w:top="1360" w:right="1080" w:bottom="280" w:left="1080" w:header="720" w:footer="720" w:gutter="0"/>
          <w:cols w:space="720"/>
        </w:sectPr>
      </w:pPr>
    </w:p>
    <w:p w14:paraId="326F4257" w14:textId="77777777" w:rsidR="00075191" w:rsidRDefault="00000000">
      <w:pPr>
        <w:pStyle w:val="Heading2"/>
      </w:pPr>
      <w:bookmarkStart w:id="102" w:name="_bookmark95"/>
      <w:bookmarkEnd w:id="102"/>
      <w:r>
        <w:t>III:</w:t>
      </w:r>
      <w:r>
        <w:rPr>
          <w:spacing w:val="-7"/>
        </w:rPr>
        <w:t xml:space="preserve"> </w:t>
      </w:r>
      <w:r>
        <w:t>ROBERT</w:t>
      </w:r>
      <w:r>
        <w:rPr>
          <w:spacing w:val="-5"/>
        </w:rPr>
        <w:t xml:space="preserve"> </w:t>
      </w:r>
      <w:r>
        <w:t>GOULD</w:t>
      </w:r>
      <w:r>
        <w:rPr>
          <w:spacing w:val="-5"/>
        </w:rPr>
        <w:t xml:space="preserve"> </w:t>
      </w:r>
      <w:r>
        <w:rPr>
          <w:spacing w:val="-2"/>
        </w:rPr>
        <w:t>SHAW[1]</w:t>
      </w:r>
    </w:p>
    <w:p w14:paraId="326F4258" w14:textId="77777777" w:rsidR="00075191" w:rsidRDefault="00000000">
      <w:pPr>
        <w:pStyle w:val="BodyText"/>
        <w:spacing w:before="349"/>
        <w:ind w:right="361"/>
      </w:pPr>
      <w:r>
        <w:t>Your Excellency, your Honor, Soldiers, and Friends: In these unveiling exercises the duty falls to me of expressing in simple words some of the feelings</w:t>
      </w:r>
      <w:r>
        <w:rPr>
          <w:spacing w:val="-4"/>
        </w:rPr>
        <w:t xml:space="preserve"> </w:t>
      </w:r>
      <w:r>
        <w:t>which</w:t>
      </w:r>
      <w:r>
        <w:rPr>
          <w:spacing w:val="-3"/>
        </w:rPr>
        <w:t xml:space="preserve"> </w:t>
      </w:r>
      <w:r>
        <w:t>have</w:t>
      </w:r>
      <w:r>
        <w:rPr>
          <w:spacing w:val="-4"/>
        </w:rPr>
        <w:t xml:space="preserve"> </w:t>
      </w:r>
      <w:r>
        <w:t>actuated</w:t>
      </w:r>
      <w:r>
        <w:rPr>
          <w:spacing w:val="-3"/>
        </w:rPr>
        <w:t xml:space="preserve"> </w:t>
      </w:r>
      <w:r>
        <w:t>the</w:t>
      </w:r>
      <w:r>
        <w:rPr>
          <w:spacing w:val="-4"/>
        </w:rPr>
        <w:t xml:space="preserve"> </w:t>
      </w:r>
      <w:r>
        <w:t>givers</w:t>
      </w:r>
      <w:r>
        <w:rPr>
          <w:spacing w:val="-4"/>
        </w:rPr>
        <w:t xml:space="preserve"> </w:t>
      </w:r>
      <w:r>
        <w:t>of</w:t>
      </w:r>
      <w:r>
        <w:rPr>
          <w:spacing w:val="-4"/>
        </w:rPr>
        <w:t xml:space="preserve"> </w:t>
      </w:r>
      <w:r>
        <w:t>St.</w:t>
      </w:r>
      <w:r>
        <w:rPr>
          <w:spacing w:val="-3"/>
        </w:rPr>
        <w:t xml:space="preserve"> </w:t>
      </w:r>
      <w:r>
        <w:t>Gaudens'</w:t>
      </w:r>
      <w:r>
        <w:rPr>
          <w:spacing w:val="-4"/>
        </w:rPr>
        <w:t xml:space="preserve"> </w:t>
      </w:r>
      <w:r>
        <w:t>noble</w:t>
      </w:r>
      <w:r>
        <w:rPr>
          <w:spacing w:val="-4"/>
        </w:rPr>
        <w:t xml:space="preserve"> </w:t>
      </w:r>
      <w:r>
        <w:t>work</w:t>
      </w:r>
      <w:r>
        <w:rPr>
          <w:spacing w:val="-3"/>
        </w:rPr>
        <w:t xml:space="preserve"> </w:t>
      </w:r>
      <w:r>
        <w:t>of</w:t>
      </w:r>
      <w:r>
        <w:rPr>
          <w:spacing w:val="-4"/>
        </w:rPr>
        <w:t xml:space="preserve"> </w:t>
      </w:r>
      <w:r>
        <w:t>bronze, and of briefly recalling the history of Robert Shaw and of his regiment to the memory of this possibly too forgetful generation.</w:t>
      </w:r>
    </w:p>
    <w:p w14:paraId="326F4259" w14:textId="77777777" w:rsidR="00075191" w:rsidRDefault="00000000">
      <w:pPr>
        <w:pStyle w:val="BodyText"/>
      </w:pPr>
      <w:r>
        <w:t>The men who do brave deeds are usually unconscious of their picturesqueness.</w:t>
      </w:r>
      <w:r>
        <w:rPr>
          <w:spacing w:val="-2"/>
        </w:rPr>
        <w:t xml:space="preserve"> </w:t>
      </w:r>
      <w:r>
        <w:t>For</w:t>
      </w:r>
      <w:r>
        <w:rPr>
          <w:spacing w:val="-2"/>
        </w:rPr>
        <w:t xml:space="preserve"> </w:t>
      </w:r>
      <w:r>
        <w:t>two</w:t>
      </w:r>
      <w:r>
        <w:rPr>
          <w:spacing w:val="-2"/>
        </w:rPr>
        <w:t xml:space="preserve"> </w:t>
      </w:r>
      <w:r>
        <w:t>nights</w:t>
      </w:r>
      <w:r>
        <w:rPr>
          <w:spacing w:val="-2"/>
        </w:rPr>
        <w:t xml:space="preserve"> </w:t>
      </w:r>
      <w:r>
        <w:t>previous</w:t>
      </w:r>
      <w:r>
        <w:rPr>
          <w:spacing w:val="-2"/>
        </w:rPr>
        <w:t xml:space="preserve"> </w:t>
      </w:r>
      <w:r>
        <w:t>to</w:t>
      </w:r>
      <w:r>
        <w:rPr>
          <w:spacing w:val="-2"/>
        </w:rPr>
        <w:t xml:space="preserve"> </w:t>
      </w:r>
      <w:r>
        <w:t>the</w:t>
      </w:r>
      <w:r>
        <w:rPr>
          <w:spacing w:val="-2"/>
        </w:rPr>
        <w:t xml:space="preserve"> </w:t>
      </w:r>
      <w:r>
        <w:t>assault</w:t>
      </w:r>
      <w:r>
        <w:rPr>
          <w:spacing w:val="-2"/>
        </w:rPr>
        <w:t xml:space="preserve"> </w:t>
      </w:r>
      <w:r>
        <w:t>upon</w:t>
      </w:r>
      <w:r>
        <w:rPr>
          <w:spacing w:val="-2"/>
        </w:rPr>
        <w:t xml:space="preserve"> </w:t>
      </w:r>
      <w:r>
        <w:t>Fort</w:t>
      </w:r>
      <w:r>
        <w:rPr>
          <w:spacing w:val="-2"/>
        </w:rPr>
        <w:t xml:space="preserve"> </w:t>
      </w:r>
      <w:r>
        <w:t>Wagner,</w:t>
      </w:r>
      <w:r>
        <w:rPr>
          <w:spacing w:val="-2"/>
        </w:rPr>
        <w:t xml:space="preserve"> </w:t>
      </w:r>
      <w:r>
        <w:t>the Fifty-fourth Massachusetts Regiment had been afoot, making forced marches in the rain; and on the day of the battle the men had had no food since early morning. As they lay there in the evening twilight, hungry and wet, against the cold sands of Morris Island, with the sea-fog drifting over them, their</w:t>
      </w:r>
      <w:r>
        <w:rPr>
          <w:spacing w:val="40"/>
        </w:rPr>
        <w:t xml:space="preserve"> </w:t>
      </w:r>
      <w:r>
        <w:t>eyes fixed on the huge bulk of the fortress looming darkly three-quarters of a mile</w:t>
      </w:r>
      <w:r>
        <w:rPr>
          <w:spacing w:val="-3"/>
        </w:rPr>
        <w:t xml:space="preserve"> </w:t>
      </w:r>
      <w:r>
        <w:t>ahead</w:t>
      </w:r>
      <w:r>
        <w:rPr>
          <w:spacing w:val="-2"/>
        </w:rPr>
        <w:t xml:space="preserve"> </w:t>
      </w:r>
      <w:r>
        <w:t>against</w:t>
      </w:r>
      <w:r>
        <w:rPr>
          <w:spacing w:val="-2"/>
        </w:rPr>
        <w:t xml:space="preserve"> </w:t>
      </w:r>
      <w:r>
        <w:t>the</w:t>
      </w:r>
      <w:r>
        <w:rPr>
          <w:spacing w:val="-2"/>
        </w:rPr>
        <w:t xml:space="preserve"> </w:t>
      </w:r>
      <w:r>
        <w:t>sky,</w:t>
      </w:r>
      <w:r>
        <w:rPr>
          <w:spacing w:val="-2"/>
        </w:rPr>
        <w:t xml:space="preserve"> </w:t>
      </w:r>
      <w:r>
        <w:t>and</w:t>
      </w:r>
      <w:r>
        <w:rPr>
          <w:spacing w:val="-2"/>
        </w:rPr>
        <w:t xml:space="preserve"> </w:t>
      </w:r>
      <w:r>
        <w:t>their</w:t>
      </w:r>
      <w:r>
        <w:rPr>
          <w:spacing w:val="-2"/>
        </w:rPr>
        <w:t xml:space="preserve"> </w:t>
      </w:r>
      <w:r>
        <w:t>hearts</w:t>
      </w:r>
      <w:r>
        <w:rPr>
          <w:spacing w:val="-2"/>
        </w:rPr>
        <w:t xml:space="preserve"> </w:t>
      </w:r>
      <w:r>
        <w:t>beating</w:t>
      </w:r>
      <w:r>
        <w:rPr>
          <w:spacing w:val="-2"/>
        </w:rPr>
        <w:t xml:space="preserve"> </w:t>
      </w:r>
      <w:r>
        <w:t>in</w:t>
      </w:r>
      <w:r>
        <w:rPr>
          <w:spacing w:val="-2"/>
        </w:rPr>
        <w:t xml:space="preserve"> </w:t>
      </w:r>
      <w:r>
        <w:t>expectation</w:t>
      </w:r>
      <w:r>
        <w:rPr>
          <w:spacing w:val="-2"/>
        </w:rPr>
        <w:t xml:space="preserve"> </w:t>
      </w:r>
      <w:r>
        <w:t>of</w:t>
      </w:r>
      <w:r>
        <w:rPr>
          <w:spacing w:val="-2"/>
        </w:rPr>
        <w:t xml:space="preserve"> </w:t>
      </w:r>
      <w:r>
        <w:t>the</w:t>
      </w:r>
      <w:r>
        <w:rPr>
          <w:spacing w:val="-2"/>
        </w:rPr>
        <w:t xml:space="preserve"> </w:t>
      </w:r>
      <w:r>
        <w:t>word that</w:t>
      </w:r>
      <w:r>
        <w:rPr>
          <w:spacing w:val="-3"/>
        </w:rPr>
        <w:t xml:space="preserve"> </w:t>
      </w:r>
      <w:r>
        <w:t>was</w:t>
      </w:r>
      <w:r>
        <w:rPr>
          <w:spacing w:val="-3"/>
        </w:rPr>
        <w:t xml:space="preserve"> </w:t>
      </w:r>
      <w:r>
        <w:t>to</w:t>
      </w:r>
      <w:r>
        <w:rPr>
          <w:spacing w:val="-2"/>
        </w:rPr>
        <w:t xml:space="preserve"> </w:t>
      </w:r>
      <w:r>
        <w:t>bring</w:t>
      </w:r>
      <w:r>
        <w:rPr>
          <w:spacing w:val="-2"/>
        </w:rPr>
        <w:t xml:space="preserve"> </w:t>
      </w:r>
      <w:r>
        <w:t>them</w:t>
      </w:r>
      <w:r>
        <w:rPr>
          <w:spacing w:val="-3"/>
        </w:rPr>
        <w:t xml:space="preserve"> </w:t>
      </w:r>
      <w:r>
        <w:t>to</w:t>
      </w:r>
      <w:r>
        <w:rPr>
          <w:spacing w:val="-2"/>
        </w:rPr>
        <w:t xml:space="preserve"> </w:t>
      </w:r>
      <w:r>
        <w:t>their</w:t>
      </w:r>
      <w:r>
        <w:rPr>
          <w:spacing w:val="-3"/>
        </w:rPr>
        <w:t xml:space="preserve"> </w:t>
      </w:r>
      <w:r>
        <w:t>feet</w:t>
      </w:r>
      <w:r>
        <w:rPr>
          <w:spacing w:val="-3"/>
        </w:rPr>
        <w:t xml:space="preserve"> </w:t>
      </w:r>
      <w:r>
        <w:t>and</w:t>
      </w:r>
      <w:r>
        <w:rPr>
          <w:spacing w:val="-2"/>
        </w:rPr>
        <w:t xml:space="preserve"> </w:t>
      </w:r>
      <w:r>
        <w:t>launch</w:t>
      </w:r>
      <w:r>
        <w:rPr>
          <w:spacing w:val="-2"/>
        </w:rPr>
        <w:t xml:space="preserve"> </w:t>
      </w:r>
      <w:r>
        <w:t>them</w:t>
      </w:r>
      <w:r>
        <w:rPr>
          <w:spacing w:val="-3"/>
        </w:rPr>
        <w:t xml:space="preserve"> </w:t>
      </w:r>
      <w:r>
        <w:t>on</w:t>
      </w:r>
      <w:r>
        <w:rPr>
          <w:spacing w:val="-2"/>
        </w:rPr>
        <w:t xml:space="preserve"> </w:t>
      </w:r>
      <w:r>
        <w:t>their</w:t>
      </w:r>
      <w:r>
        <w:rPr>
          <w:spacing w:val="-3"/>
        </w:rPr>
        <w:t xml:space="preserve"> </w:t>
      </w:r>
      <w:r>
        <w:t>desperate</w:t>
      </w:r>
      <w:r>
        <w:rPr>
          <w:spacing w:val="-3"/>
        </w:rPr>
        <w:t xml:space="preserve"> </w:t>
      </w:r>
      <w:r>
        <w:t>charge, neither officers nor men could have been in any holiday mood of contemplation. Many and different must have been the thoughts that came and went in them during that hour of bodeful reverie; but however free the flights of fancy of some of them may have been, it is improbable that any one who lay there had so wild and whirling an imagination as to foresee in prophetic vision this morning of a future May, when we, the people of a richer and more splendid Boston, with mayor and governor, and troops from other States, and every circumstance of ceremony, should meet together to celebrate their conduct on that evening, and do their memory this</w:t>
      </w:r>
      <w:r>
        <w:rPr>
          <w:spacing w:val="40"/>
        </w:rPr>
        <w:t xml:space="preserve"> </w:t>
      </w:r>
      <w:r>
        <w:t>conspicuous honor.</w:t>
      </w:r>
    </w:p>
    <w:p w14:paraId="326F425A" w14:textId="77777777" w:rsidR="00075191" w:rsidRDefault="00000000">
      <w:pPr>
        <w:pStyle w:val="BodyText"/>
        <w:ind w:right="364"/>
      </w:pPr>
      <w:r>
        <w:t>How, indeed, comes it that out of all the great engagements of the war, engagements in many of which the troops of Massachusetts had borne the most distinguished part, this officer, only a young colonel, this regiment of black men and its maiden battle,—a battle, moreover, which was lost,—should be picked out for such unusual commemoration?</w:t>
      </w:r>
    </w:p>
    <w:p w14:paraId="326F425B" w14:textId="77777777" w:rsidR="00075191" w:rsidRDefault="00000000">
      <w:pPr>
        <w:pStyle w:val="BodyText"/>
        <w:spacing w:before="1"/>
      </w:pPr>
      <w:r>
        <w:t>The historic significance of an event is measured neither by its material magnitude, nor by its immediate success. Thermopylae was a defeat; but to the Greek imagination, Leonidas and his few Spartans stood for the whole worth of Grecian life. Bunker Hill was a defeat; but for our people, the fight over</w:t>
      </w:r>
      <w:r>
        <w:rPr>
          <w:spacing w:val="21"/>
        </w:rPr>
        <w:t xml:space="preserve"> </w:t>
      </w:r>
      <w:r>
        <w:t>that</w:t>
      </w:r>
      <w:r>
        <w:rPr>
          <w:spacing w:val="21"/>
        </w:rPr>
        <w:t xml:space="preserve"> </w:t>
      </w:r>
      <w:r>
        <w:t>breastwork</w:t>
      </w:r>
      <w:r>
        <w:rPr>
          <w:spacing w:val="21"/>
        </w:rPr>
        <w:t xml:space="preserve"> </w:t>
      </w:r>
      <w:r>
        <w:t>has</w:t>
      </w:r>
      <w:r>
        <w:rPr>
          <w:spacing w:val="21"/>
        </w:rPr>
        <w:t xml:space="preserve"> </w:t>
      </w:r>
      <w:r>
        <w:t>always</w:t>
      </w:r>
      <w:r>
        <w:rPr>
          <w:spacing w:val="21"/>
        </w:rPr>
        <w:t xml:space="preserve"> </w:t>
      </w:r>
      <w:r>
        <w:t>seemed</w:t>
      </w:r>
      <w:r>
        <w:rPr>
          <w:spacing w:val="21"/>
        </w:rPr>
        <w:t xml:space="preserve"> </w:t>
      </w:r>
      <w:r>
        <w:t>to</w:t>
      </w:r>
      <w:r>
        <w:rPr>
          <w:spacing w:val="21"/>
        </w:rPr>
        <w:t xml:space="preserve"> </w:t>
      </w:r>
      <w:r>
        <w:t>show</w:t>
      </w:r>
      <w:r>
        <w:rPr>
          <w:spacing w:val="21"/>
        </w:rPr>
        <w:t xml:space="preserve"> </w:t>
      </w:r>
      <w:r>
        <w:t>as</w:t>
      </w:r>
      <w:r>
        <w:rPr>
          <w:spacing w:val="21"/>
        </w:rPr>
        <w:t xml:space="preserve"> </w:t>
      </w:r>
      <w:r>
        <w:t>well</w:t>
      </w:r>
      <w:r>
        <w:rPr>
          <w:spacing w:val="21"/>
        </w:rPr>
        <w:t xml:space="preserve"> </w:t>
      </w:r>
      <w:r>
        <w:t>as</w:t>
      </w:r>
      <w:r>
        <w:rPr>
          <w:spacing w:val="21"/>
        </w:rPr>
        <w:t xml:space="preserve"> </w:t>
      </w:r>
      <w:r>
        <w:t>any</w:t>
      </w:r>
      <w:r>
        <w:rPr>
          <w:spacing w:val="21"/>
        </w:rPr>
        <w:t xml:space="preserve"> </w:t>
      </w:r>
      <w:r>
        <w:t>victory</w:t>
      </w:r>
      <w:r>
        <w:rPr>
          <w:spacing w:val="21"/>
        </w:rPr>
        <w:t xml:space="preserve"> </w:t>
      </w:r>
      <w:r>
        <w:t>that</w:t>
      </w:r>
    </w:p>
    <w:p w14:paraId="326F425C" w14:textId="77777777" w:rsidR="00075191" w:rsidRDefault="00075191">
      <w:pPr>
        <w:pStyle w:val="BodyText"/>
        <w:sectPr w:rsidR="00075191">
          <w:pgSz w:w="12240" w:h="15840"/>
          <w:pgMar w:top="1740" w:right="1080" w:bottom="280" w:left="1080" w:header="720" w:footer="720" w:gutter="0"/>
          <w:cols w:space="720"/>
        </w:sectPr>
      </w:pPr>
    </w:p>
    <w:p w14:paraId="326F425D" w14:textId="77777777" w:rsidR="00075191" w:rsidRDefault="00000000">
      <w:pPr>
        <w:pStyle w:val="BodyText"/>
        <w:spacing w:before="69"/>
        <w:ind w:right="361" w:firstLine="0"/>
      </w:pPr>
      <w:r>
        <w:t>our forefathers were men of a temper not to be finally overcome. And so</w:t>
      </w:r>
      <w:r>
        <w:rPr>
          <w:spacing w:val="40"/>
        </w:rPr>
        <w:t xml:space="preserve"> </w:t>
      </w:r>
      <w:r>
        <w:t>here. The war for our Union, with all the constitutional questions which it settled, and all the military lessons which it gathered in, has throughout its dilatory length but one meaning in the eye of history. And nowhere was that meaning better symbolized and embodied than in the constitution of this first Northern negro regiment.</w:t>
      </w:r>
    </w:p>
    <w:p w14:paraId="326F425E" w14:textId="77777777" w:rsidR="00075191" w:rsidRDefault="00000000">
      <w:pPr>
        <w:pStyle w:val="BodyText"/>
        <w:spacing w:before="1"/>
        <w:ind w:right="362"/>
      </w:pPr>
      <w:r>
        <w:t>Look at the monument and read the story;—see the mingling of elements which the sculptor's genius has brought so vividly before the eye. There on foot go the dark outcasts, so true to nature that one can almost hear them breathing as they march. State after State by its laws had denied them to be human persons. The Southern leaders in congressional debates, insolent in their security, loved most to designate them by the contemptuous collective epithet of "this peculiar kind of property." There they march, warm-blooded champions of a better day for man. There on horseback, among them, in his very habit as he lived, sits the blue-eyed child of fortune, upon whose happy youth every divinity had smiled. Onward they move together, a single resolution kindled in their eyes, and animating their otherwise so different frames.</w:t>
      </w:r>
      <w:r>
        <w:rPr>
          <w:spacing w:val="-3"/>
        </w:rPr>
        <w:t xml:space="preserve"> </w:t>
      </w:r>
      <w:r>
        <w:t>The</w:t>
      </w:r>
      <w:r>
        <w:rPr>
          <w:spacing w:val="-4"/>
        </w:rPr>
        <w:t xml:space="preserve"> </w:t>
      </w:r>
      <w:r>
        <w:t>bronze</w:t>
      </w:r>
      <w:r>
        <w:rPr>
          <w:spacing w:val="-4"/>
        </w:rPr>
        <w:t xml:space="preserve"> </w:t>
      </w:r>
      <w:r>
        <w:t>that</w:t>
      </w:r>
      <w:r>
        <w:rPr>
          <w:spacing w:val="-4"/>
        </w:rPr>
        <w:t xml:space="preserve"> </w:t>
      </w:r>
      <w:r>
        <w:t>makes</w:t>
      </w:r>
      <w:r>
        <w:rPr>
          <w:spacing w:val="-4"/>
        </w:rPr>
        <w:t xml:space="preserve"> </w:t>
      </w:r>
      <w:r>
        <w:t>their</w:t>
      </w:r>
      <w:r>
        <w:rPr>
          <w:spacing w:val="-4"/>
        </w:rPr>
        <w:t xml:space="preserve"> </w:t>
      </w:r>
      <w:r>
        <w:t>memory</w:t>
      </w:r>
      <w:r>
        <w:rPr>
          <w:spacing w:val="-3"/>
        </w:rPr>
        <w:t xml:space="preserve"> </w:t>
      </w:r>
      <w:r>
        <w:t>eternal</w:t>
      </w:r>
      <w:r>
        <w:rPr>
          <w:spacing w:val="-4"/>
        </w:rPr>
        <w:t xml:space="preserve"> </w:t>
      </w:r>
      <w:r>
        <w:t>betrays</w:t>
      </w:r>
      <w:r>
        <w:rPr>
          <w:spacing w:val="-4"/>
        </w:rPr>
        <w:t xml:space="preserve"> </w:t>
      </w:r>
      <w:r>
        <w:t>the</w:t>
      </w:r>
      <w:r>
        <w:rPr>
          <w:spacing w:val="-4"/>
        </w:rPr>
        <w:t xml:space="preserve"> </w:t>
      </w:r>
      <w:r>
        <w:t>very</w:t>
      </w:r>
      <w:r>
        <w:rPr>
          <w:spacing w:val="-3"/>
        </w:rPr>
        <w:t xml:space="preserve"> </w:t>
      </w:r>
      <w:r>
        <w:t>soul</w:t>
      </w:r>
      <w:r>
        <w:rPr>
          <w:spacing w:val="-4"/>
        </w:rPr>
        <w:t xml:space="preserve"> </w:t>
      </w:r>
      <w:r>
        <w:t>and secret of those awful years.</w:t>
      </w:r>
    </w:p>
    <w:p w14:paraId="326F425F" w14:textId="77777777" w:rsidR="00075191" w:rsidRDefault="00000000">
      <w:pPr>
        <w:pStyle w:val="BodyText"/>
        <w:ind w:right="360"/>
      </w:pPr>
      <w:r>
        <w:t>Since the 'thirties the slavery question been the only question, and by the end of 'fifties our land lay sick and shaking with it like a traveller who has thrown</w:t>
      </w:r>
      <w:r>
        <w:rPr>
          <w:spacing w:val="-2"/>
        </w:rPr>
        <w:t xml:space="preserve"> </w:t>
      </w:r>
      <w:r>
        <w:t>himself</w:t>
      </w:r>
      <w:r>
        <w:rPr>
          <w:spacing w:val="-2"/>
        </w:rPr>
        <w:t xml:space="preserve"> </w:t>
      </w:r>
      <w:r>
        <w:t>down</w:t>
      </w:r>
      <w:r>
        <w:rPr>
          <w:spacing w:val="-2"/>
        </w:rPr>
        <w:t xml:space="preserve"> </w:t>
      </w:r>
      <w:r>
        <w:t>at</w:t>
      </w:r>
      <w:r>
        <w:rPr>
          <w:spacing w:val="-2"/>
        </w:rPr>
        <w:t xml:space="preserve"> </w:t>
      </w:r>
      <w:r>
        <w:t>night</w:t>
      </w:r>
      <w:r>
        <w:rPr>
          <w:spacing w:val="-2"/>
        </w:rPr>
        <w:t xml:space="preserve"> </w:t>
      </w:r>
      <w:r>
        <w:t>beside</w:t>
      </w:r>
      <w:r>
        <w:rPr>
          <w:spacing w:val="-2"/>
        </w:rPr>
        <w:t xml:space="preserve"> </w:t>
      </w:r>
      <w:r>
        <w:t>a</w:t>
      </w:r>
      <w:r>
        <w:rPr>
          <w:spacing w:val="-2"/>
        </w:rPr>
        <w:t xml:space="preserve"> </w:t>
      </w:r>
      <w:r>
        <w:t>pestilential</w:t>
      </w:r>
      <w:r>
        <w:rPr>
          <w:spacing w:val="-2"/>
        </w:rPr>
        <w:t xml:space="preserve"> </w:t>
      </w:r>
      <w:r>
        <w:t>swamp,</w:t>
      </w:r>
      <w:r>
        <w:rPr>
          <w:spacing w:val="-2"/>
        </w:rPr>
        <w:t xml:space="preserve"> </w:t>
      </w:r>
      <w:r>
        <w:t>and</w:t>
      </w:r>
      <w:r>
        <w:rPr>
          <w:spacing w:val="-2"/>
        </w:rPr>
        <w:t xml:space="preserve"> </w:t>
      </w:r>
      <w:r>
        <w:t>in</w:t>
      </w:r>
      <w:r>
        <w:rPr>
          <w:spacing w:val="-2"/>
        </w:rPr>
        <w:t xml:space="preserve"> </w:t>
      </w:r>
      <w:r>
        <w:t>the</w:t>
      </w:r>
      <w:r>
        <w:rPr>
          <w:spacing w:val="-2"/>
        </w:rPr>
        <w:t xml:space="preserve"> </w:t>
      </w:r>
      <w:r>
        <w:t>morning finds the fever through the marrow of his bones. "Only muzzle the Abolition fanatics," said the South, "and all will be well again!" But the Abolitionists would not be muzzled,—they were the voice of the world's conscience, they were a part of destiny. Weak as they were, they drove the South to madness. "Every step she takes in her blindness," said Wendell Phillips, "is one more step towards ruin." And when South Carolina took the final step in battering down Fort Sumter, it was the fanatics of slavery themselves who called upon their idolized institution ruin swift and complete. What law and reason were unable to accomplish, had now to be done by that uncertain and dreadful dispenser of God's judgments, War—War, with its abominably casual, inaccurate methods, destroying good and bad together, but at last able to hew a</w:t>
      </w:r>
      <w:r>
        <w:rPr>
          <w:spacing w:val="-2"/>
        </w:rPr>
        <w:t xml:space="preserve"> </w:t>
      </w:r>
      <w:r>
        <w:t>way</w:t>
      </w:r>
      <w:r>
        <w:rPr>
          <w:spacing w:val="-2"/>
        </w:rPr>
        <w:t xml:space="preserve"> </w:t>
      </w:r>
      <w:r>
        <w:t>out</w:t>
      </w:r>
      <w:r>
        <w:rPr>
          <w:spacing w:val="-2"/>
        </w:rPr>
        <w:t xml:space="preserve"> </w:t>
      </w:r>
      <w:r>
        <w:t>of</w:t>
      </w:r>
      <w:r>
        <w:rPr>
          <w:spacing w:val="-2"/>
        </w:rPr>
        <w:t xml:space="preserve"> </w:t>
      </w:r>
      <w:r>
        <w:t>intolerable</w:t>
      </w:r>
      <w:r>
        <w:rPr>
          <w:spacing w:val="-2"/>
        </w:rPr>
        <w:t xml:space="preserve"> </w:t>
      </w:r>
      <w:r>
        <w:t>situations,</w:t>
      </w:r>
      <w:r>
        <w:rPr>
          <w:spacing w:val="-2"/>
        </w:rPr>
        <w:t xml:space="preserve"> </w:t>
      </w:r>
      <w:r>
        <w:t>when</w:t>
      </w:r>
      <w:r>
        <w:rPr>
          <w:spacing w:val="-2"/>
        </w:rPr>
        <w:t xml:space="preserve"> </w:t>
      </w:r>
      <w:r>
        <w:t>through</w:t>
      </w:r>
      <w:r>
        <w:rPr>
          <w:spacing w:val="-2"/>
        </w:rPr>
        <w:t xml:space="preserve"> </w:t>
      </w:r>
      <w:r>
        <w:t>man's</w:t>
      </w:r>
      <w:r>
        <w:rPr>
          <w:spacing w:val="-2"/>
        </w:rPr>
        <w:t xml:space="preserve"> </w:t>
      </w:r>
      <w:r>
        <w:t>delusion</w:t>
      </w:r>
      <w:r>
        <w:rPr>
          <w:spacing w:val="-2"/>
        </w:rPr>
        <w:t xml:space="preserve"> </w:t>
      </w:r>
      <w:r>
        <w:t>of</w:t>
      </w:r>
      <w:r>
        <w:rPr>
          <w:spacing w:val="-2"/>
        </w:rPr>
        <w:t xml:space="preserve"> </w:t>
      </w:r>
      <w:r>
        <w:t>perversity every better way is blocked.</w:t>
      </w:r>
    </w:p>
    <w:p w14:paraId="326F4260" w14:textId="77777777" w:rsidR="00075191" w:rsidRDefault="00000000">
      <w:pPr>
        <w:pStyle w:val="BodyText"/>
        <w:spacing w:before="1"/>
        <w:ind w:right="367"/>
      </w:pPr>
      <w:r>
        <w:t>Our</w:t>
      </w:r>
      <w:r>
        <w:rPr>
          <w:spacing w:val="-3"/>
        </w:rPr>
        <w:t xml:space="preserve"> </w:t>
      </w:r>
      <w:r>
        <w:t>great</w:t>
      </w:r>
      <w:r>
        <w:rPr>
          <w:spacing w:val="-3"/>
        </w:rPr>
        <w:t xml:space="preserve"> </w:t>
      </w:r>
      <w:r>
        <w:t>western</w:t>
      </w:r>
      <w:r>
        <w:rPr>
          <w:spacing w:val="-3"/>
        </w:rPr>
        <w:t xml:space="preserve"> </w:t>
      </w:r>
      <w:r>
        <w:t>republic</w:t>
      </w:r>
      <w:r>
        <w:rPr>
          <w:spacing w:val="-3"/>
        </w:rPr>
        <w:t xml:space="preserve"> </w:t>
      </w:r>
      <w:r>
        <w:t>had</w:t>
      </w:r>
      <w:r>
        <w:rPr>
          <w:spacing w:val="-3"/>
        </w:rPr>
        <w:t xml:space="preserve"> </w:t>
      </w:r>
      <w:r>
        <w:t>from</w:t>
      </w:r>
      <w:r>
        <w:rPr>
          <w:spacing w:val="-3"/>
        </w:rPr>
        <w:t xml:space="preserve"> </w:t>
      </w:r>
      <w:r>
        <w:t>its</w:t>
      </w:r>
      <w:r>
        <w:rPr>
          <w:spacing w:val="-3"/>
        </w:rPr>
        <w:t xml:space="preserve"> </w:t>
      </w:r>
      <w:r>
        <w:t>origin</w:t>
      </w:r>
      <w:r>
        <w:rPr>
          <w:spacing w:val="-3"/>
        </w:rPr>
        <w:t xml:space="preserve"> </w:t>
      </w:r>
      <w:r>
        <w:t>been</w:t>
      </w:r>
      <w:r>
        <w:rPr>
          <w:spacing w:val="-3"/>
        </w:rPr>
        <w:t xml:space="preserve"> </w:t>
      </w:r>
      <w:r>
        <w:t>a</w:t>
      </w:r>
      <w:r>
        <w:rPr>
          <w:spacing w:val="-3"/>
        </w:rPr>
        <w:t xml:space="preserve"> </w:t>
      </w:r>
      <w:r>
        <w:t>singular</w:t>
      </w:r>
      <w:r>
        <w:rPr>
          <w:spacing w:val="-3"/>
        </w:rPr>
        <w:t xml:space="preserve"> </w:t>
      </w:r>
      <w:r>
        <w:t>anomaly.</w:t>
      </w:r>
      <w:r>
        <w:rPr>
          <w:spacing w:val="-3"/>
        </w:rPr>
        <w:t xml:space="preserve"> </w:t>
      </w:r>
      <w:r>
        <w:t>A land</w:t>
      </w:r>
      <w:r>
        <w:rPr>
          <w:spacing w:val="36"/>
        </w:rPr>
        <w:t xml:space="preserve"> </w:t>
      </w:r>
      <w:r>
        <w:t>of</w:t>
      </w:r>
      <w:r>
        <w:rPr>
          <w:spacing w:val="36"/>
        </w:rPr>
        <w:t xml:space="preserve"> </w:t>
      </w:r>
      <w:r>
        <w:t>freedom,</w:t>
      </w:r>
      <w:r>
        <w:rPr>
          <w:spacing w:val="36"/>
        </w:rPr>
        <w:t xml:space="preserve"> </w:t>
      </w:r>
      <w:r>
        <w:t>boastfully</w:t>
      </w:r>
      <w:r>
        <w:rPr>
          <w:spacing w:val="36"/>
        </w:rPr>
        <w:t xml:space="preserve"> </w:t>
      </w:r>
      <w:r>
        <w:t>so-called,</w:t>
      </w:r>
      <w:r>
        <w:rPr>
          <w:spacing w:val="36"/>
        </w:rPr>
        <w:t xml:space="preserve"> </w:t>
      </w:r>
      <w:r>
        <w:t>with</w:t>
      </w:r>
      <w:r>
        <w:rPr>
          <w:spacing w:val="36"/>
        </w:rPr>
        <w:t xml:space="preserve"> </w:t>
      </w:r>
      <w:r>
        <w:t>human</w:t>
      </w:r>
      <w:r>
        <w:rPr>
          <w:spacing w:val="36"/>
        </w:rPr>
        <w:t xml:space="preserve"> </w:t>
      </w:r>
      <w:r>
        <w:t>slavery</w:t>
      </w:r>
      <w:r>
        <w:rPr>
          <w:spacing w:val="36"/>
        </w:rPr>
        <w:t xml:space="preserve"> </w:t>
      </w:r>
      <w:r>
        <w:t>enthroned</w:t>
      </w:r>
      <w:r>
        <w:rPr>
          <w:spacing w:val="36"/>
        </w:rPr>
        <w:t xml:space="preserve"> </w:t>
      </w:r>
      <w:r>
        <w:t>at</w:t>
      </w:r>
      <w:r>
        <w:rPr>
          <w:spacing w:val="36"/>
        </w:rPr>
        <w:t xml:space="preserve"> </w:t>
      </w:r>
      <w:r>
        <w:t>the</w:t>
      </w:r>
    </w:p>
    <w:p w14:paraId="326F4261" w14:textId="77777777" w:rsidR="00075191" w:rsidRDefault="00075191">
      <w:pPr>
        <w:pStyle w:val="BodyText"/>
        <w:sectPr w:rsidR="00075191">
          <w:pgSz w:w="12240" w:h="15840"/>
          <w:pgMar w:top="1360" w:right="1080" w:bottom="280" w:left="1080" w:header="720" w:footer="720" w:gutter="0"/>
          <w:cols w:space="720"/>
        </w:sectPr>
      </w:pPr>
    </w:p>
    <w:p w14:paraId="326F4262" w14:textId="77777777" w:rsidR="00075191" w:rsidRDefault="00000000">
      <w:pPr>
        <w:pStyle w:val="BodyText"/>
        <w:spacing w:before="70"/>
        <w:ind w:firstLine="0"/>
      </w:pPr>
      <w:r>
        <w:t>heart of it, and at last dictating terms of unconditional surrender to every</w:t>
      </w:r>
      <w:r>
        <w:rPr>
          <w:spacing w:val="40"/>
        </w:rPr>
        <w:t xml:space="preserve"> </w:t>
      </w:r>
      <w:r>
        <w:t>other organ of its life, what was it but a thing of falsehood and horrible self-contradiction? For three-quarters of a century it had nevertheless endured, kept together by policy, compromise, and concession. But at the last that republic was torn in two; and truth was to be possible under the flag. Truth, thank God, truth! even though for the moment it must be truth written in hell-</w:t>
      </w:r>
      <w:r>
        <w:rPr>
          <w:spacing w:val="-2"/>
        </w:rPr>
        <w:t>fire.</w:t>
      </w:r>
    </w:p>
    <w:p w14:paraId="326F4263" w14:textId="77777777" w:rsidR="00075191" w:rsidRDefault="00000000">
      <w:pPr>
        <w:pStyle w:val="BodyText"/>
      </w:pPr>
      <w:r>
        <w:t>And this, fellow-citizens, is why, after the great generals have had their monuments,</w:t>
      </w:r>
      <w:r>
        <w:rPr>
          <w:spacing w:val="-2"/>
        </w:rPr>
        <w:t xml:space="preserve"> </w:t>
      </w:r>
      <w:r>
        <w:t>and</w:t>
      </w:r>
      <w:r>
        <w:rPr>
          <w:spacing w:val="-2"/>
        </w:rPr>
        <w:t xml:space="preserve"> </w:t>
      </w:r>
      <w:r>
        <w:t>long</w:t>
      </w:r>
      <w:r>
        <w:rPr>
          <w:spacing w:val="-2"/>
        </w:rPr>
        <w:t xml:space="preserve"> </w:t>
      </w:r>
      <w:r>
        <w:t>after</w:t>
      </w:r>
      <w:r>
        <w:rPr>
          <w:spacing w:val="-2"/>
        </w:rPr>
        <w:t xml:space="preserve"> </w:t>
      </w:r>
      <w:r>
        <w:t>the</w:t>
      </w:r>
      <w:r>
        <w:rPr>
          <w:spacing w:val="-2"/>
        </w:rPr>
        <w:t xml:space="preserve"> </w:t>
      </w:r>
      <w:r>
        <w:t>abstract</w:t>
      </w:r>
      <w:r>
        <w:rPr>
          <w:spacing w:val="-2"/>
        </w:rPr>
        <w:t xml:space="preserve"> </w:t>
      </w:r>
      <w:r>
        <w:t>soldier's-monuments</w:t>
      </w:r>
      <w:r>
        <w:rPr>
          <w:spacing w:val="-2"/>
        </w:rPr>
        <w:t xml:space="preserve"> </w:t>
      </w:r>
      <w:r>
        <w:t>have</w:t>
      </w:r>
      <w:r>
        <w:rPr>
          <w:spacing w:val="-2"/>
        </w:rPr>
        <w:t xml:space="preserve"> </w:t>
      </w:r>
      <w:r>
        <w:t>been</w:t>
      </w:r>
      <w:r>
        <w:rPr>
          <w:spacing w:val="-2"/>
        </w:rPr>
        <w:t xml:space="preserve"> </w:t>
      </w:r>
      <w:r>
        <w:t>reared on every village green, we have chosen to take Robert Shaw and his regiment as the subjects of the first soldier's-monument to be raised to a particular set of comparatively undistinguished men. The very lack of external complication in the history of these soldiers is what makes them represent with such typical purity the profounder meaning of the Union cause.</w:t>
      </w:r>
    </w:p>
    <w:p w14:paraId="326F4264" w14:textId="77777777" w:rsidR="00075191" w:rsidRDefault="00000000">
      <w:pPr>
        <w:pStyle w:val="BodyText"/>
        <w:ind w:right="360"/>
      </w:pPr>
      <w:r>
        <w:t>Our nation had been founded in what we may call our American religion, baptized and reared in the faith that a man requires no master to take care of him, and that common people can work out their salvation well enough together if left free to try. But the founders had not dared to touch the great intractable exception; and slavery had wrought until at last the only alternative for the nation was to fight or die. What Shaw and his comrades stand for and show us is that in such an emergency Americans of all complexions and conditions can go forth like brothers, and meet death cheerfully if need be, in order that this religion of our native land shall not become a failure on earth.</w:t>
      </w:r>
    </w:p>
    <w:p w14:paraId="326F4265" w14:textId="77777777" w:rsidR="00075191" w:rsidRDefault="00000000">
      <w:pPr>
        <w:pStyle w:val="BodyText"/>
        <w:ind w:right="361"/>
      </w:pPr>
      <w:r>
        <w:t>We of this Commonwealth believe in that religion; and it is not at all because Robert Shaw was an exceptional genius, but simply because he was faithful to it as we all may hope to be faithful in our measure when the times demand, that we wish his beautiful image to stand here for all time, an inciter to similarly unselfish public deeds.</w:t>
      </w:r>
    </w:p>
    <w:p w14:paraId="326F4266" w14:textId="77777777" w:rsidR="00075191" w:rsidRDefault="00000000">
      <w:pPr>
        <w:pStyle w:val="BodyText"/>
        <w:ind w:right="360"/>
      </w:pPr>
      <w:r>
        <w:t>Shaw thought but little of himself, yet he had a personal charm which, as we look back on him, makes us repeat: "None knew thee but to love thee, none named thee but to praise." This grace of nature was united in him in the happiest way with a filial heart, a cheerful will, and a judgment that was true and fair. And when the war came, and great things were doing of the kind</w:t>
      </w:r>
      <w:r>
        <w:rPr>
          <w:spacing w:val="40"/>
        </w:rPr>
        <w:t xml:space="preserve"> </w:t>
      </w:r>
      <w:r>
        <w:t>that he could help in, he went as a matter of course to the front. What country under heaven has not thousands of such youths to rejoice in, youths on whom the safety of</w:t>
      </w:r>
      <w:r>
        <w:rPr>
          <w:spacing w:val="17"/>
        </w:rPr>
        <w:t xml:space="preserve"> </w:t>
      </w:r>
      <w:r>
        <w:t>the human race depends? Whether or</w:t>
      </w:r>
      <w:r>
        <w:rPr>
          <w:spacing w:val="17"/>
        </w:rPr>
        <w:t xml:space="preserve"> </w:t>
      </w:r>
      <w:r>
        <w:t>not they leave</w:t>
      </w:r>
      <w:r>
        <w:rPr>
          <w:spacing w:val="17"/>
        </w:rPr>
        <w:t xml:space="preserve"> </w:t>
      </w:r>
      <w:r>
        <w:t>memorials</w:t>
      </w:r>
    </w:p>
    <w:p w14:paraId="326F4267" w14:textId="77777777" w:rsidR="00075191" w:rsidRDefault="00075191">
      <w:pPr>
        <w:pStyle w:val="BodyText"/>
        <w:sectPr w:rsidR="00075191">
          <w:pgSz w:w="12240" w:h="15840"/>
          <w:pgMar w:top="1360" w:right="1080" w:bottom="280" w:left="1080" w:header="720" w:footer="720" w:gutter="0"/>
          <w:cols w:space="720"/>
        </w:sectPr>
      </w:pPr>
    </w:p>
    <w:p w14:paraId="326F4268" w14:textId="77777777" w:rsidR="00075191" w:rsidRDefault="00000000">
      <w:pPr>
        <w:pStyle w:val="BodyText"/>
        <w:spacing w:before="70"/>
        <w:ind w:right="364" w:firstLine="0"/>
      </w:pPr>
      <w:r>
        <w:t>behind them, whether their names are writ in water or in marble, depends mostly on the opportunities which the accidents of history throw into their path. Shaw recognized the vital opportunity: he saw that the time had come when the colored people must put the country in their debt.</w:t>
      </w:r>
    </w:p>
    <w:p w14:paraId="326F4269" w14:textId="77777777" w:rsidR="00075191" w:rsidRDefault="00000000">
      <w:pPr>
        <w:pStyle w:val="BodyText"/>
        <w:ind w:right="359"/>
      </w:pPr>
      <w:r>
        <w:t>Colonel Lee has just told us something about the obstacles with which</w:t>
      </w:r>
      <w:r>
        <w:rPr>
          <w:spacing w:val="40"/>
        </w:rPr>
        <w:t xml:space="preserve"> </w:t>
      </w:r>
      <w:r>
        <w:t>this idea had to contend. For a large party of us this was still exclusively a white man's war; and should colored troops be tried and not succeed, confusion would grow worse confounded. Shaw was a captain in the Massachusetts Second, when Governor Andrew invited him to take the lead in the experiment. He was very modest, and doubted, for a moment, his own capacity for so responsible a post. We may also imagine human motives whispering other doubts. Shaw loved the Second Regiment, illustrious already, and was sure of promotion where he stood. In this new negro-soldier venture,</w:t>
      </w:r>
      <w:r>
        <w:rPr>
          <w:spacing w:val="-2"/>
        </w:rPr>
        <w:t xml:space="preserve"> </w:t>
      </w:r>
      <w:r>
        <w:t>loneliness</w:t>
      </w:r>
      <w:r>
        <w:rPr>
          <w:spacing w:val="-2"/>
        </w:rPr>
        <w:t xml:space="preserve"> </w:t>
      </w:r>
      <w:r>
        <w:t>was</w:t>
      </w:r>
      <w:r>
        <w:rPr>
          <w:spacing w:val="-2"/>
        </w:rPr>
        <w:t xml:space="preserve"> </w:t>
      </w:r>
      <w:r>
        <w:t>certain,</w:t>
      </w:r>
      <w:r>
        <w:rPr>
          <w:spacing w:val="-2"/>
        </w:rPr>
        <w:t xml:space="preserve"> </w:t>
      </w:r>
      <w:r>
        <w:t>ridicule</w:t>
      </w:r>
      <w:r>
        <w:rPr>
          <w:spacing w:val="-2"/>
        </w:rPr>
        <w:t xml:space="preserve"> </w:t>
      </w:r>
      <w:r>
        <w:t>inevitable,</w:t>
      </w:r>
      <w:r>
        <w:rPr>
          <w:spacing w:val="-2"/>
        </w:rPr>
        <w:t xml:space="preserve"> </w:t>
      </w:r>
      <w:r>
        <w:t>failure</w:t>
      </w:r>
      <w:r>
        <w:rPr>
          <w:spacing w:val="-2"/>
        </w:rPr>
        <w:t xml:space="preserve"> </w:t>
      </w:r>
      <w:r>
        <w:t>possible;</w:t>
      </w:r>
      <w:r>
        <w:rPr>
          <w:spacing w:val="-2"/>
        </w:rPr>
        <w:t xml:space="preserve"> </w:t>
      </w:r>
      <w:r>
        <w:t>and</w:t>
      </w:r>
      <w:r>
        <w:rPr>
          <w:spacing w:val="-2"/>
        </w:rPr>
        <w:t xml:space="preserve"> </w:t>
      </w:r>
      <w:r>
        <w:t>Shaw was only twenty-five; and, although he had stood among the bullets at Cedar Mountain and Antietam, he had till then been walking socially on the sunny side of life. But whatever doubts may have beset him, they were over in a day, for he inclined naturally toward difficult resolves. He accepted the proffered command, and from that moment lived but for one object, to establish the honor of the Massachusetts Fifty-fourth.</w:t>
      </w:r>
    </w:p>
    <w:p w14:paraId="326F426A" w14:textId="77777777" w:rsidR="00075191" w:rsidRDefault="00000000">
      <w:pPr>
        <w:pStyle w:val="BodyText"/>
      </w:pPr>
      <w:r>
        <w:t>I</w:t>
      </w:r>
      <w:r>
        <w:rPr>
          <w:spacing w:val="-2"/>
        </w:rPr>
        <w:t xml:space="preserve"> </w:t>
      </w:r>
      <w:r>
        <w:t>have</w:t>
      </w:r>
      <w:r>
        <w:rPr>
          <w:spacing w:val="-2"/>
        </w:rPr>
        <w:t xml:space="preserve"> </w:t>
      </w:r>
      <w:r>
        <w:t>had</w:t>
      </w:r>
      <w:r>
        <w:rPr>
          <w:spacing w:val="-2"/>
        </w:rPr>
        <w:t xml:space="preserve"> </w:t>
      </w:r>
      <w:r>
        <w:t>the</w:t>
      </w:r>
      <w:r>
        <w:rPr>
          <w:spacing w:val="-1"/>
        </w:rPr>
        <w:t xml:space="preserve"> </w:t>
      </w:r>
      <w:r>
        <w:t>privilege</w:t>
      </w:r>
      <w:r>
        <w:rPr>
          <w:spacing w:val="-2"/>
        </w:rPr>
        <w:t xml:space="preserve"> </w:t>
      </w:r>
      <w:r>
        <w:t>of</w:t>
      </w:r>
      <w:r>
        <w:rPr>
          <w:spacing w:val="-2"/>
        </w:rPr>
        <w:t xml:space="preserve"> </w:t>
      </w:r>
      <w:r>
        <w:t>reading</w:t>
      </w:r>
      <w:r>
        <w:rPr>
          <w:spacing w:val="-2"/>
        </w:rPr>
        <w:t xml:space="preserve"> </w:t>
      </w:r>
      <w:r>
        <w:t>his</w:t>
      </w:r>
      <w:r>
        <w:rPr>
          <w:spacing w:val="-1"/>
        </w:rPr>
        <w:t xml:space="preserve"> </w:t>
      </w:r>
      <w:r>
        <w:t>letters</w:t>
      </w:r>
      <w:r>
        <w:rPr>
          <w:spacing w:val="-2"/>
        </w:rPr>
        <w:t xml:space="preserve"> </w:t>
      </w:r>
      <w:r>
        <w:t>to</w:t>
      </w:r>
      <w:r>
        <w:rPr>
          <w:spacing w:val="-2"/>
        </w:rPr>
        <w:t xml:space="preserve"> </w:t>
      </w:r>
      <w:r>
        <w:t>his</w:t>
      </w:r>
      <w:r>
        <w:rPr>
          <w:spacing w:val="-2"/>
        </w:rPr>
        <w:t xml:space="preserve"> </w:t>
      </w:r>
      <w:r>
        <w:t>family</w:t>
      </w:r>
      <w:r>
        <w:rPr>
          <w:spacing w:val="-1"/>
        </w:rPr>
        <w:t xml:space="preserve"> </w:t>
      </w:r>
      <w:r>
        <w:t>from</w:t>
      </w:r>
      <w:r>
        <w:rPr>
          <w:spacing w:val="-2"/>
        </w:rPr>
        <w:t xml:space="preserve"> </w:t>
      </w:r>
      <w:r>
        <w:t>the</w:t>
      </w:r>
      <w:r>
        <w:rPr>
          <w:spacing w:val="-2"/>
        </w:rPr>
        <w:t xml:space="preserve"> </w:t>
      </w:r>
      <w:r>
        <w:t>day</w:t>
      </w:r>
      <w:r>
        <w:rPr>
          <w:spacing w:val="-1"/>
        </w:rPr>
        <w:t xml:space="preserve"> </w:t>
      </w:r>
      <w:r>
        <w:t>of April when, as a private in the New York Seventh, he obeyed the President's first call. Some day they must be published, for they form a veritable poem for serenity and simplicity of tone. He took to camp life as if it were his native element, and (like so many of our young soldiers) he was at first all eagerness to make arms his permanent profession. Drilling and disciplining; interminable marching and counter-marching, and picket-duty on the Upper Potomac as lieutenant in our Second Regiment, to which post he had soon been promoted; pride at the discipline attained by the Second, and horror at the bad discipline of other regiments; these are the staple matter of earlier letters, and last for many months. These, and occasional more recreative incidents, visits to Virginian houses, the reading of books like Napier's "Peninsular War," or the "Idylls of the King," Thanksgiving feats, and races among</w:t>
      </w:r>
      <w:r>
        <w:rPr>
          <w:spacing w:val="-1"/>
        </w:rPr>
        <w:t xml:space="preserve"> </w:t>
      </w:r>
      <w:r>
        <w:t>officers,</w:t>
      </w:r>
      <w:r>
        <w:rPr>
          <w:spacing w:val="-1"/>
        </w:rPr>
        <w:t xml:space="preserve"> </w:t>
      </w:r>
      <w:r>
        <w:t>that</w:t>
      </w:r>
      <w:r>
        <w:rPr>
          <w:spacing w:val="-1"/>
        </w:rPr>
        <w:t xml:space="preserve"> </w:t>
      </w:r>
      <w:r>
        <w:t>helped</w:t>
      </w:r>
      <w:r>
        <w:rPr>
          <w:spacing w:val="-1"/>
        </w:rPr>
        <w:t xml:space="preserve"> </w:t>
      </w:r>
      <w:r>
        <w:t>the</w:t>
      </w:r>
      <w:r>
        <w:rPr>
          <w:spacing w:val="-1"/>
        </w:rPr>
        <w:t xml:space="preserve"> </w:t>
      </w:r>
      <w:r>
        <w:t>weary</w:t>
      </w:r>
      <w:r>
        <w:rPr>
          <w:spacing w:val="-1"/>
        </w:rPr>
        <w:t xml:space="preserve"> </w:t>
      </w:r>
      <w:r>
        <w:t>weeks</w:t>
      </w:r>
      <w:r>
        <w:rPr>
          <w:spacing w:val="-1"/>
        </w:rPr>
        <w:t xml:space="preserve"> </w:t>
      </w:r>
      <w:r>
        <w:t>to</w:t>
      </w:r>
      <w:r>
        <w:rPr>
          <w:spacing w:val="-1"/>
        </w:rPr>
        <w:t xml:space="preserve"> </w:t>
      </w:r>
      <w:r>
        <w:t>glide</w:t>
      </w:r>
      <w:r>
        <w:rPr>
          <w:spacing w:val="-1"/>
        </w:rPr>
        <w:t xml:space="preserve"> </w:t>
      </w:r>
      <w:r>
        <w:t>away.</w:t>
      </w:r>
      <w:r>
        <w:rPr>
          <w:spacing w:val="-1"/>
        </w:rPr>
        <w:t xml:space="preserve"> </w:t>
      </w:r>
      <w:r>
        <w:t>Then</w:t>
      </w:r>
      <w:r>
        <w:rPr>
          <w:spacing w:val="-1"/>
        </w:rPr>
        <w:t xml:space="preserve"> </w:t>
      </w:r>
      <w:r>
        <w:t>the</w:t>
      </w:r>
      <w:r>
        <w:rPr>
          <w:spacing w:val="-1"/>
        </w:rPr>
        <w:t xml:space="preserve"> </w:t>
      </w:r>
      <w:r>
        <w:t>bloodier business opens, and the plot thickens till the end is reached. From first to last there is not a rancorous word against the enemy,—often quite the reverse,—and amid all the scenes of hardship, death, and devastation that his pen soon</w:t>
      </w:r>
    </w:p>
    <w:p w14:paraId="326F426B" w14:textId="77777777" w:rsidR="00075191" w:rsidRDefault="00075191">
      <w:pPr>
        <w:pStyle w:val="BodyText"/>
        <w:sectPr w:rsidR="00075191">
          <w:pgSz w:w="12240" w:h="15840"/>
          <w:pgMar w:top="1360" w:right="1080" w:bottom="280" w:left="1080" w:header="720" w:footer="720" w:gutter="0"/>
          <w:cols w:space="720"/>
        </w:sectPr>
      </w:pPr>
    </w:p>
    <w:p w14:paraId="326F426C" w14:textId="77777777" w:rsidR="00075191" w:rsidRDefault="00000000">
      <w:pPr>
        <w:pStyle w:val="BodyText"/>
        <w:spacing w:before="70"/>
        <w:ind w:right="368" w:firstLine="0"/>
      </w:pPr>
      <w:r>
        <w:t xml:space="preserve">has to write of, there is unfailing cheerfulness and even a sort of innermost </w:t>
      </w:r>
      <w:r>
        <w:rPr>
          <w:spacing w:val="-2"/>
        </w:rPr>
        <w:t>peace.</w:t>
      </w:r>
    </w:p>
    <w:p w14:paraId="326F426D" w14:textId="77777777" w:rsidR="00075191" w:rsidRDefault="00000000">
      <w:pPr>
        <w:pStyle w:val="BodyText"/>
        <w:ind w:right="359"/>
      </w:pPr>
      <w:r>
        <w:t>After he left it, Robert Shaw's heart still clung to the fortunes of the Second.</w:t>
      </w:r>
      <w:r>
        <w:rPr>
          <w:spacing w:val="-2"/>
        </w:rPr>
        <w:t xml:space="preserve"> </w:t>
      </w:r>
      <w:r>
        <w:t>Months</w:t>
      </w:r>
      <w:r>
        <w:rPr>
          <w:spacing w:val="-2"/>
        </w:rPr>
        <w:t xml:space="preserve"> </w:t>
      </w:r>
      <w:r>
        <w:t>later</w:t>
      </w:r>
      <w:r>
        <w:rPr>
          <w:spacing w:val="-2"/>
        </w:rPr>
        <w:t xml:space="preserve"> </w:t>
      </w:r>
      <w:r>
        <w:t>when,</w:t>
      </w:r>
      <w:r>
        <w:rPr>
          <w:spacing w:val="-2"/>
        </w:rPr>
        <w:t xml:space="preserve"> </w:t>
      </w:r>
      <w:r>
        <w:t>in</w:t>
      </w:r>
      <w:r>
        <w:rPr>
          <w:spacing w:val="-2"/>
        </w:rPr>
        <w:t xml:space="preserve"> </w:t>
      </w:r>
      <w:r>
        <w:t>South</w:t>
      </w:r>
      <w:r>
        <w:rPr>
          <w:spacing w:val="-2"/>
        </w:rPr>
        <w:t xml:space="preserve"> </w:t>
      </w:r>
      <w:r>
        <w:t>Carolina</w:t>
      </w:r>
      <w:r>
        <w:rPr>
          <w:spacing w:val="-2"/>
        </w:rPr>
        <w:t xml:space="preserve"> </w:t>
      </w:r>
      <w:r>
        <w:t>with</w:t>
      </w:r>
      <w:r>
        <w:rPr>
          <w:spacing w:val="-2"/>
        </w:rPr>
        <w:t xml:space="preserve"> </w:t>
      </w:r>
      <w:r>
        <w:t>the</w:t>
      </w:r>
      <w:r>
        <w:rPr>
          <w:spacing w:val="-2"/>
        </w:rPr>
        <w:t xml:space="preserve"> </w:t>
      </w:r>
      <w:r>
        <w:t>Fifty-fourth,</w:t>
      </w:r>
      <w:r>
        <w:rPr>
          <w:spacing w:val="-2"/>
        </w:rPr>
        <w:t xml:space="preserve"> </w:t>
      </w:r>
      <w:r>
        <w:t>he</w:t>
      </w:r>
      <w:r>
        <w:rPr>
          <w:spacing w:val="-2"/>
        </w:rPr>
        <w:t xml:space="preserve"> </w:t>
      </w:r>
      <w:r>
        <w:t xml:space="preserve">writes to his young wife: "I should have been major of the Second now if I had remained there and lived through the battles. As regards my own pleasure, I had rather have that place than any other in the army. It would have been fine to go home a field officer in that regiment! Poor fellows, how they have been </w:t>
      </w:r>
      <w:r>
        <w:rPr>
          <w:spacing w:val="-2"/>
        </w:rPr>
        <w:t>slaughtered!"</w:t>
      </w:r>
    </w:p>
    <w:p w14:paraId="326F426E" w14:textId="77777777" w:rsidR="00075191" w:rsidRDefault="00000000">
      <w:pPr>
        <w:pStyle w:val="BodyText"/>
        <w:ind w:right="361"/>
      </w:pPr>
      <w:r>
        <w:t>Meanwhile</w:t>
      </w:r>
      <w:r>
        <w:rPr>
          <w:spacing w:val="-4"/>
        </w:rPr>
        <w:t xml:space="preserve"> </w:t>
      </w:r>
      <w:r>
        <w:t>he</w:t>
      </w:r>
      <w:r>
        <w:rPr>
          <w:spacing w:val="-4"/>
        </w:rPr>
        <w:t xml:space="preserve"> </w:t>
      </w:r>
      <w:r>
        <w:t>had</w:t>
      </w:r>
      <w:r>
        <w:rPr>
          <w:spacing w:val="-3"/>
        </w:rPr>
        <w:t xml:space="preserve"> </w:t>
      </w:r>
      <w:r>
        <w:t>well</w:t>
      </w:r>
      <w:r>
        <w:rPr>
          <w:spacing w:val="-4"/>
        </w:rPr>
        <w:t xml:space="preserve"> </w:t>
      </w:r>
      <w:r>
        <w:t>taught</w:t>
      </w:r>
      <w:r>
        <w:rPr>
          <w:spacing w:val="-4"/>
        </w:rPr>
        <w:t xml:space="preserve"> </w:t>
      </w:r>
      <w:r>
        <w:t>his</w:t>
      </w:r>
      <w:r>
        <w:rPr>
          <w:spacing w:val="-4"/>
        </w:rPr>
        <w:t xml:space="preserve"> </w:t>
      </w:r>
      <w:r>
        <w:t>new</w:t>
      </w:r>
      <w:r>
        <w:rPr>
          <w:spacing w:val="-4"/>
        </w:rPr>
        <w:t xml:space="preserve"> </w:t>
      </w:r>
      <w:r>
        <w:t>command</w:t>
      </w:r>
      <w:r>
        <w:rPr>
          <w:spacing w:val="-3"/>
        </w:rPr>
        <w:t xml:space="preserve"> </w:t>
      </w:r>
      <w:r>
        <w:t>how</w:t>
      </w:r>
      <w:r>
        <w:rPr>
          <w:spacing w:val="-4"/>
        </w:rPr>
        <w:t xml:space="preserve"> </w:t>
      </w:r>
      <w:r>
        <w:t>to</w:t>
      </w:r>
      <w:r>
        <w:rPr>
          <w:spacing w:val="-3"/>
        </w:rPr>
        <w:t xml:space="preserve"> </w:t>
      </w:r>
      <w:r>
        <w:t>do</w:t>
      </w:r>
      <w:r>
        <w:rPr>
          <w:spacing w:val="-3"/>
        </w:rPr>
        <w:t xml:space="preserve"> </w:t>
      </w:r>
      <w:r>
        <w:t>their</w:t>
      </w:r>
      <w:r>
        <w:rPr>
          <w:spacing w:val="-4"/>
        </w:rPr>
        <w:t xml:space="preserve"> </w:t>
      </w:r>
      <w:r>
        <w:t>duty;</w:t>
      </w:r>
      <w:r>
        <w:rPr>
          <w:spacing w:val="-4"/>
        </w:rPr>
        <w:t xml:space="preserve"> </w:t>
      </w:r>
      <w:r>
        <w:t>for only</w:t>
      </w:r>
      <w:r>
        <w:rPr>
          <w:spacing w:val="-2"/>
        </w:rPr>
        <w:t xml:space="preserve"> </w:t>
      </w:r>
      <w:r>
        <w:t>three</w:t>
      </w:r>
      <w:r>
        <w:rPr>
          <w:spacing w:val="-1"/>
        </w:rPr>
        <w:t xml:space="preserve"> </w:t>
      </w:r>
      <w:r>
        <w:t>days</w:t>
      </w:r>
      <w:r>
        <w:rPr>
          <w:spacing w:val="-2"/>
        </w:rPr>
        <w:t xml:space="preserve"> </w:t>
      </w:r>
      <w:r>
        <w:t>after</w:t>
      </w:r>
      <w:r>
        <w:rPr>
          <w:spacing w:val="-1"/>
        </w:rPr>
        <w:t xml:space="preserve"> </w:t>
      </w:r>
      <w:r>
        <w:t>he</w:t>
      </w:r>
      <w:r>
        <w:rPr>
          <w:spacing w:val="-2"/>
        </w:rPr>
        <w:t xml:space="preserve"> </w:t>
      </w:r>
      <w:r>
        <w:t>wrote</w:t>
      </w:r>
      <w:r>
        <w:rPr>
          <w:spacing w:val="-1"/>
        </w:rPr>
        <w:t xml:space="preserve"> </w:t>
      </w:r>
      <w:r>
        <w:t>this</w:t>
      </w:r>
      <w:r>
        <w:rPr>
          <w:spacing w:val="-2"/>
        </w:rPr>
        <w:t xml:space="preserve"> </w:t>
      </w:r>
      <w:r>
        <w:t>he</w:t>
      </w:r>
      <w:r>
        <w:rPr>
          <w:spacing w:val="-1"/>
        </w:rPr>
        <w:t xml:space="preserve"> </w:t>
      </w:r>
      <w:r>
        <w:t>led</w:t>
      </w:r>
      <w:r>
        <w:rPr>
          <w:spacing w:val="-2"/>
        </w:rPr>
        <w:t xml:space="preserve"> </w:t>
      </w:r>
      <w:r>
        <w:t>them</w:t>
      </w:r>
      <w:r>
        <w:rPr>
          <w:spacing w:val="-2"/>
        </w:rPr>
        <w:t xml:space="preserve"> </w:t>
      </w:r>
      <w:r>
        <w:t>up</w:t>
      </w:r>
      <w:r>
        <w:rPr>
          <w:spacing w:val="-2"/>
        </w:rPr>
        <w:t xml:space="preserve"> </w:t>
      </w:r>
      <w:r>
        <w:t>the</w:t>
      </w:r>
      <w:r>
        <w:rPr>
          <w:spacing w:val="-1"/>
        </w:rPr>
        <w:t xml:space="preserve"> </w:t>
      </w:r>
      <w:r>
        <w:t>parapet</w:t>
      </w:r>
      <w:r>
        <w:rPr>
          <w:spacing w:val="-2"/>
        </w:rPr>
        <w:t xml:space="preserve"> </w:t>
      </w:r>
      <w:r>
        <w:t>of</w:t>
      </w:r>
      <w:r>
        <w:rPr>
          <w:spacing w:val="-1"/>
        </w:rPr>
        <w:t xml:space="preserve"> </w:t>
      </w:r>
      <w:r>
        <w:t>Fort</w:t>
      </w:r>
      <w:r>
        <w:rPr>
          <w:spacing w:val="-2"/>
        </w:rPr>
        <w:t xml:space="preserve"> </w:t>
      </w:r>
      <w:r>
        <w:t>Wagner, where he and nearly half of them were left upon the ground.</w:t>
      </w:r>
    </w:p>
    <w:p w14:paraId="326F426F" w14:textId="77777777" w:rsidR="00075191" w:rsidRDefault="00000000">
      <w:pPr>
        <w:pStyle w:val="BodyText"/>
        <w:ind w:right="359"/>
      </w:pPr>
      <w:r>
        <w:t>Robert Shaw quickly inspired others with his own love of discipline. There was something almost pathetic in the earnestness with which both the officers and men of the Fifty-fourth embraced their mission of showing that a black regiment could excel in every virtue known to man. They had good success, and the Fifty-fourth became a model in all possible respects. Almost the only trace of bitterness in Shaw's whole correspondence is over an incident in which he thought his men had been morally disgraced. It had become their duty, immediately after their arrival at the seat of war, to participate, in obedience to fanatical orders from the head of the department, in the sack and burning of the inoffensive little town of Darien on the</w:t>
      </w:r>
      <w:r>
        <w:rPr>
          <w:spacing w:val="40"/>
        </w:rPr>
        <w:t xml:space="preserve"> </w:t>
      </w:r>
      <w:r>
        <w:t>Georgia coast. "I fear," he writes to his wife, "that such actions will hurt the reputation of black troops and of those connected with them. For myself I have gone through the war so far without dishonor, and I do not like to degenerate into a plunderer and a robber,—and the same applies to every officer in my regiment. After going through the hard campaigning and the hard fighting in Virginia, this makes me very much ashamed. There are two courses only for me to pursue: to obey orders and say nothing; or to refuse to go upon any more such expeditions, and be put under arrest and probably court-martialled, which is a very serious thing." Fortunately for Shaw, the general in command of that department was almost immediately relieved.</w:t>
      </w:r>
    </w:p>
    <w:p w14:paraId="326F4270" w14:textId="77777777" w:rsidR="00075191" w:rsidRDefault="00000000">
      <w:pPr>
        <w:pStyle w:val="BodyText"/>
        <w:spacing w:before="1"/>
        <w:ind w:right="359"/>
      </w:pPr>
      <w:r>
        <w:t>Four weeks of camp life and discipline on the Sea Islands, and the regiment had its baptism of fire. A small affair, but it proved the men to be staunch.</w:t>
      </w:r>
      <w:r>
        <w:rPr>
          <w:spacing w:val="-3"/>
        </w:rPr>
        <w:t xml:space="preserve"> </w:t>
      </w:r>
      <w:r>
        <w:t>Shaw</w:t>
      </w:r>
      <w:r>
        <w:rPr>
          <w:spacing w:val="-2"/>
        </w:rPr>
        <w:t xml:space="preserve"> </w:t>
      </w:r>
      <w:r>
        <w:t>again</w:t>
      </w:r>
      <w:r>
        <w:rPr>
          <w:spacing w:val="-2"/>
        </w:rPr>
        <w:t xml:space="preserve"> </w:t>
      </w:r>
      <w:r>
        <w:t>writes</w:t>
      </w:r>
      <w:r>
        <w:rPr>
          <w:spacing w:val="-2"/>
        </w:rPr>
        <w:t xml:space="preserve"> </w:t>
      </w:r>
      <w:r>
        <w:t>to</w:t>
      </w:r>
      <w:r>
        <w:rPr>
          <w:spacing w:val="-2"/>
        </w:rPr>
        <w:t xml:space="preserve"> </w:t>
      </w:r>
      <w:r>
        <w:t>his</w:t>
      </w:r>
      <w:r>
        <w:rPr>
          <w:spacing w:val="-2"/>
        </w:rPr>
        <w:t xml:space="preserve"> </w:t>
      </w:r>
      <w:r>
        <w:t>wife:</w:t>
      </w:r>
      <w:r>
        <w:rPr>
          <w:spacing w:val="-2"/>
        </w:rPr>
        <w:t xml:space="preserve"> </w:t>
      </w:r>
      <w:r>
        <w:t>"You</w:t>
      </w:r>
      <w:r>
        <w:rPr>
          <w:spacing w:val="-2"/>
        </w:rPr>
        <w:t xml:space="preserve"> </w:t>
      </w:r>
      <w:r>
        <w:t>don't</w:t>
      </w:r>
      <w:r>
        <w:rPr>
          <w:spacing w:val="-2"/>
        </w:rPr>
        <w:t xml:space="preserve"> </w:t>
      </w:r>
      <w:r>
        <w:t>know</w:t>
      </w:r>
      <w:r>
        <w:rPr>
          <w:spacing w:val="-2"/>
        </w:rPr>
        <w:t xml:space="preserve"> </w:t>
      </w:r>
      <w:r>
        <w:t>what</w:t>
      </w:r>
      <w:r>
        <w:rPr>
          <w:spacing w:val="-2"/>
        </w:rPr>
        <w:t xml:space="preserve"> </w:t>
      </w:r>
      <w:r>
        <w:t>a</w:t>
      </w:r>
      <w:r>
        <w:rPr>
          <w:spacing w:val="-2"/>
        </w:rPr>
        <w:t xml:space="preserve"> </w:t>
      </w:r>
      <w:r>
        <w:t>fortunate</w:t>
      </w:r>
      <w:r>
        <w:rPr>
          <w:spacing w:val="-2"/>
        </w:rPr>
        <w:t xml:space="preserve"> </w:t>
      </w:r>
      <w:r>
        <w:t>day this has been for me and for us all, excepting some poor fellows who were killed</w:t>
      </w:r>
      <w:r>
        <w:rPr>
          <w:spacing w:val="23"/>
        </w:rPr>
        <w:t xml:space="preserve"> </w:t>
      </w:r>
      <w:r>
        <w:t>and</w:t>
      </w:r>
      <w:r>
        <w:rPr>
          <w:spacing w:val="25"/>
        </w:rPr>
        <w:t xml:space="preserve"> </w:t>
      </w:r>
      <w:r>
        <w:t>wounded.</w:t>
      </w:r>
      <w:r>
        <w:rPr>
          <w:spacing w:val="25"/>
        </w:rPr>
        <w:t xml:space="preserve"> </w:t>
      </w:r>
      <w:r>
        <w:t>We</w:t>
      </w:r>
      <w:r>
        <w:rPr>
          <w:spacing w:val="25"/>
        </w:rPr>
        <w:t xml:space="preserve"> </w:t>
      </w:r>
      <w:r>
        <w:t>have</w:t>
      </w:r>
      <w:r>
        <w:rPr>
          <w:spacing w:val="25"/>
        </w:rPr>
        <w:t xml:space="preserve"> </w:t>
      </w:r>
      <w:r>
        <w:t>fought</w:t>
      </w:r>
      <w:r>
        <w:rPr>
          <w:spacing w:val="25"/>
        </w:rPr>
        <w:t xml:space="preserve"> </w:t>
      </w:r>
      <w:r>
        <w:t>at</w:t>
      </w:r>
      <w:r>
        <w:rPr>
          <w:spacing w:val="25"/>
        </w:rPr>
        <w:t xml:space="preserve"> </w:t>
      </w:r>
      <w:r>
        <w:t>last</w:t>
      </w:r>
      <w:r>
        <w:rPr>
          <w:spacing w:val="25"/>
        </w:rPr>
        <w:t xml:space="preserve"> </w:t>
      </w:r>
      <w:r>
        <w:t>alongside</w:t>
      </w:r>
      <w:r>
        <w:rPr>
          <w:spacing w:val="25"/>
        </w:rPr>
        <w:t xml:space="preserve"> </w:t>
      </w:r>
      <w:r>
        <w:t>of</w:t>
      </w:r>
      <w:r>
        <w:rPr>
          <w:spacing w:val="25"/>
        </w:rPr>
        <w:t xml:space="preserve"> </w:t>
      </w:r>
      <w:r>
        <w:t>white</w:t>
      </w:r>
      <w:r>
        <w:rPr>
          <w:spacing w:val="25"/>
        </w:rPr>
        <w:t xml:space="preserve"> </w:t>
      </w:r>
      <w:r>
        <w:t>troops.</w:t>
      </w:r>
      <w:r>
        <w:rPr>
          <w:spacing w:val="25"/>
        </w:rPr>
        <w:t xml:space="preserve"> </w:t>
      </w:r>
      <w:r>
        <w:rPr>
          <w:spacing w:val="-5"/>
        </w:rPr>
        <w:t>Two</w:t>
      </w:r>
    </w:p>
    <w:p w14:paraId="326F4271" w14:textId="77777777" w:rsidR="00075191" w:rsidRDefault="00075191">
      <w:pPr>
        <w:pStyle w:val="BodyText"/>
        <w:sectPr w:rsidR="00075191">
          <w:pgSz w:w="12240" w:h="15840"/>
          <w:pgMar w:top="1360" w:right="1080" w:bottom="280" w:left="1080" w:header="720" w:footer="720" w:gutter="0"/>
          <w:cols w:space="720"/>
        </w:sectPr>
      </w:pPr>
    </w:p>
    <w:p w14:paraId="326F4272" w14:textId="77777777" w:rsidR="00075191" w:rsidRDefault="00000000">
      <w:pPr>
        <w:pStyle w:val="BodyText"/>
        <w:spacing w:before="70"/>
        <w:ind w:right="357" w:firstLine="0"/>
      </w:pPr>
      <w:r>
        <w:t>hundred of my men on picket this morning were attacked by five regiments</w:t>
      </w:r>
      <w:r>
        <w:rPr>
          <w:spacing w:val="40"/>
        </w:rPr>
        <w:t xml:space="preserve"> </w:t>
      </w:r>
      <w:r>
        <w:t>of infantry, some cavalry, and a battery of artillery. The Tenth Connecticut were on their left, and say they would have had a bad time if the Fifty-fourth men had not stood so well. The whole division was under arms in fifteen minutes, and after coming up close in front of us, the enemy, finding us so strong, fell back. . . . General Terry sent me word he was highly gratified</w:t>
      </w:r>
      <w:r>
        <w:rPr>
          <w:spacing w:val="40"/>
        </w:rPr>
        <w:t xml:space="preserve"> </w:t>
      </w:r>
      <w:r>
        <w:t>with the behavior of our men, and the officers and privates of other regiments praise us very much. All this is very gratifying to us personally, and a fine thing for the colored troops. I know this will give you pleasure for it wipes out the remembrance of the Darien affair, which you could not but grieve over, though we were innocent participators."</w:t>
      </w:r>
    </w:p>
    <w:p w14:paraId="326F4273" w14:textId="77777777" w:rsidR="00075191" w:rsidRDefault="00000000">
      <w:pPr>
        <w:pStyle w:val="BodyText"/>
        <w:ind w:right="360"/>
      </w:pPr>
      <w:r>
        <w:t>The adjutant of the Fifty-fourth, who made report of this skirmish to General Terry, well expresses the feelings of loneliness that still prevailed in that command:—</w:t>
      </w:r>
    </w:p>
    <w:p w14:paraId="326F4274" w14:textId="77777777" w:rsidR="00075191" w:rsidRDefault="00000000">
      <w:pPr>
        <w:pStyle w:val="BodyText"/>
        <w:ind w:right="363"/>
      </w:pPr>
      <w:r>
        <w:t>"The general's favorite regiment," writes the adjutant,[2] "the Twenty-fourth Massachusetts Infantry, one of the best that had so far faced the rebel foe, largely officered by Boston men, was surrounding his headquarters. It had</w:t>
      </w:r>
      <w:r>
        <w:rPr>
          <w:spacing w:val="19"/>
        </w:rPr>
        <w:t xml:space="preserve"> </w:t>
      </w:r>
      <w:r>
        <w:t>been</w:t>
      </w:r>
      <w:r>
        <w:rPr>
          <w:spacing w:val="19"/>
        </w:rPr>
        <w:t xml:space="preserve"> </w:t>
      </w:r>
      <w:r>
        <w:t>a</w:t>
      </w:r>
      <w:r>
        <w:rPr>
          <w:spacing w:val="19"/>
        </w:rPr>
        <w:t xml:space="preserve"> </w:t>
      </w:r>
      <w:r>
        <w:t>living</w:t>
      </w:r>
      <w:r>
        <w:rPr>
          <w:spacing w:val="19"/>
        </w:rPr>
        <w:t xml:space="preserve"> </w:t>
      </w:r>
      <w:r>
        <w:t>breathing</w:t>
      </w:r>
      <w:r>
        <w:rPr>
          <w:spacing w:val="19"/>
        </w:rPr>
        <w:t xml:space="preserve"> </w:t>
      </w:r>
      <w:r>
        <w:t>suspicion</w:t>
      </w:r>
      <w:r>
        <w:rPr>
          <w:spacing w:val="19"/>
        </w:rPr>
        <w:t xml:space="preserve"> </w:t>
      </w:r>
      <w:r>
        <w:t>with</w:t>
      </w:r>
      <w:r>
        <w:rPr>
          <w:spacing w:val="19"/>
        </w:rPr>
        <w:t xml:space="preserve"> </w:t>
      </w:r>
      <w:r>
        <w:t>us—perhaps</w:t>
      </w:r>
      <w:r>
        <w:rPr>
          <w:spacing w:val="19"/>
        </w:rPr>
        <w:t xml:space="preserve"> </w:t>
      </w:r>
      <w:r>
        <w:t>not</w:t>
      </w:r>
      <w:r>
        <w:rPr>
          <w:spacing w:val="19"/>
        </w:rPr>
        <w:t xml:space="preserve"> </w:t>
      </w:r>
      <w:r>
        <w:t>altogether</w:t>
      </w:r>
      <w:r>
        <w:rPr>
          <w:spacing w:val="20"/>
        </w:rPr>
        <w:t xml:space="preserve"> </w:t>
      </w:r>
      <w:r>
        <w:rPr>
          <w:spacing w:val="-2"/>
        </w:rPr>
        <w:t>justly</w:t>
      </w:r>
    </w:p>
    <w:p w14:paraId="326F4275" w14:textId="77777777" w:rsidR="00075191" w:rsidRDefault="00000000">
      <w:pPr>
        <w:pStyle w:val="BodyText"/>
        <w:ind w:right="359" w:firstLine="0"/>
      </w:pPr>
      <w:r>
        <w:t>—that all white troops abhorred our presence in the army, and that the Twenty-fourth would rather hear of us in some remote corner of the Confederacy than tolerate us in advance of any battle in which they themselves were to act as reserves or lookers-on. Can you not then readily imagine the pleasure which I felt as I alighted from my horse before General Terry and his staff—I was going to say his unfriendly staff, but of this I am not sure—to report to him, with Colonel Shaw's compliments, that we had repulsed the enemy without the loss of a single inch of ground. General Terry bade me mount again and tell Colonel Shaw that he was proud of the conduct of his men, and that he must still hold the ground against any future sortie of the enemy. You can even now share with me the sensation of that moment of soldierly satisfaction."</w:t>
      </w:r>
    </w:p>
    <w:p w14:paraId="326F4276" w14:textId="77777777" w:rsidR="00075191" w:rsidRDefault="00000000">
      <w:pPr>
        <w:pStyle w:val="BodyText"/>
        <w:spacing w:before="1"/>
      </w:pPr>
      <w:r>
        <w:t>The next night but one after this episode was spent by the Fifty-fourth in disembarking on Morris Island in the rain, and at noon Colonel Shaw was able to report their arrival to General Strong, to whose brigade he was assigned. A terrific bombardment was playing on Fort Wagner, then the most formidable earthwork ever built, and the general, knowing Shaw's desire to place his men beside white troops, said to him: "Colonel, Fort Wagner is to</w:t>
      </w:r>
      <w:r>
        <w:rPr>
          <w:spacing w:val="40"/>
        </w:rPr>
        <w:t xml:space="preserve"> </w:t>
      </w:r>
      <w:r>
        <w:t>be stormed this evening, and you may lead the column, if you say Yes. Your</w:t>
      </w:r>
    </w:p>
    <w:p w14:paraId="326F4277" w14:textId="77777777" w:rsidR="00075191" w:rsidRDefault="00075191">
      <w:pPr>
        <w:pStyle w:val="BodyText"/>
        <w:sectPr w:rsidR="00075191">
          <w:pgSz w:w="12240" w:h="15840"/>
          <w:pgMar w:top="1360" w:right="1080" w:bottom="280" w:left="1080" w:header="720" w:footer="720" w:gutter="0"/>
          <w:cols w:space="720"/>
        </w:sectPr>
      </w:pPr>
    </w:p>
    <w:p w14:paraId="326F4278" w14:textId="77777777" w:rsidR="00075191" w:rsidRDefault="00000000">
      <w:pPr>
        <w:pStyle w:val="BodyText"/>
        <w:spacing w:before="70"/>
        <w:ind w:right="364" w:firstLine="0"/>
      </w:pPr>
      <w:r>
        <w:t>men, I know, are worn out, but do as you choose." Shaw's face brightened. "Before</w:t>
      </w:r>
      <w:r>
        <w:rPr>
          <w:spacing w:val="-3"/>
        </w:rPr>
        <w:t xml:space="preserve"> </w:t>
      </w:r>
      <w:r>
        <w:t>answering</w:t>
      </w:r>
      <w:r>
        <w:rPr>
          <w:spacing w:val="-3"/>
        </w:rPr>
        <w:t xml:space="preserve"> </w:t>
      </w:r>
      <w:r>
        <w:t>the</w:t>
      </w:r>
      <w:r>
        <w:rPr>
          <w:spacing w:val="-3"/>
        </w:rPr>
        <w:t xml:space="preserve"> </w:t>
      </w:r>
      <w:r>
        <w:t>general,</w:t>
      </w:r>
      <w:r>
        <w:rPr>
          <w:spacing w:val="-3"/>
        </w:rPr>
        <w:t xml:space="preserve"> </w:t>
      </w:r>
      <w:r>
        <w:t>he</w:t>
      </w:r>
      <w:r>
        <w:rPr>
          <w:spacing w:val="-3"/>
        </w:rPr>
        <w:t xml:space="preserve"> </w:t>
      </w:r>
      <w:r>
        <w:t>instantly</w:t>
      </w:r>
      <w:r>
        <w:rPr>
          <w:spacing w:val="-3"/>
        </w:rPr>
        <w:t xml:space="preserve"> </w:t>
      </w:r>
      <w:r>
        <w:t>turned</w:t>
      </w:r>
      <w:r>
        <w:rPr>
          <w:spacing w:val="-3"/>
        </w:rPr>
        <w:t xml:space="preserve"> </w:t>
      </w:r>
      <w:r>
        <w:t>to</w:t>
      </w:r>
      <w:r>
        <w:rPr>
          <w:spacing w:val="-3"/>
        </w:rPr>
        <w:t xml:space="preserve"> </w:t>
      </w:r>
      <w:r>
        <w:t>me,"</w:t>
      </w:r>
      <w:r>
        <w:rPr>
          <w:spacing w:val="-3"/>
        </w:rPr>
        <w:t xml:space="preserve"> </w:t>
      </w:r>
      <w:r>
        <w:t>writes</w:t>
      </w:r>
      <w:r>
        <w:rPr>
          <w:spacing w:val="-3"/>
        </w:rPr>
        <w:t xml:space="preserve"> </w:t>
      </w:r>
      <w:r>
        <w:t>the</w:t>
      </w:r>
      <w:r>
        <w:rPr>
          <w:spacing w:val="-3"/>
        </w:rPr>
        <w:t xml:space="preserve"> </w:t>
      </w:r>
      <w:r>
        <w:t>adjutant, who reports the interview, "and said, Tell Colonel Hallowell to bring up the Fifty-fourth immediately.'"</w:t>
      </w:r>
    </w:p>
    <w:p w14:paraId="326F4279" w14:textId="77777777" w:rsidR="00075191" w:rsidRDefault="00000000">
      <w:pPr>
        <w:pStyle w:val="BodyText"/>
        <w:ind w:right="360"/>
      </w:pPr>
      <w:r>
        <w:t>This was done, and just before nightfall the attack was made. Shaw was serious, for he knew the assault was desperate, and had a premonition of his end. Walking up and down in front of the regiment, he briefly exhorted them to</w:t>
      </w:r>
      <w:r>
        <w:rPr>
          <w:spacing w:val="-1"/>
        </w:rPr>
        <w:t xml:space="preserve"> </w:t>
      </w:r>
      <w:r>
        <w:t>prove that</w:t>
      </w:r>
      <w:r>
        <w:rPr>
          <w:spacing w:val="-1"/>
        </w:rPr>
        <w:t xml:space="preserve"> </w:t>
      </w:r>
      <w:r>
        <w:t>they were</w:t>
      </w:r>
      <w:r>
        <w:rPr>
          <w:spacing w:val="-1"/>
        </w:rPr>
        <w:t xml:space="preserve"> </w:t>
      </w:r>
      <w:r>
        <w:t>men. Then</w:t>
      </w:r>
      <w:r>
        <w:rPr>
          <w:spacing w:val="-1"/>
        </w:rPr>
        <w:t xml:space="preserve"> </w:t>
      </w:r>
      <w:r>
        <w:t>he gave</w:t>
      </w:r>
      <w:r>
        <w:rPr>
          <w:spacing w:val="-1"/>
        </w:rPr>
        <w:t xml:space="preserve"> </w:t>
      </w:r>
      <w:r>
        <w:t>the order:</w:t>
      </w:r>
      <w:r>
        <w:rPr>
          <w:spacing w:val="-1"/>
        </w:rPr>
        <w:t xml:space="preserve"> </w:t>
      </w:r>
      <w:r>
        <w:t>"Move in</w:t>
      </w:r>
      <w:r>
        <w:rPr>
          <w:spacing w:val="-1"/>
        </w:rPr>
        <w:t xml:space="preserve"> </w:t>
      </w:r>
      <w:r>
        <w:t>quick time till within a hundred yards, then double quick and charge. Forward!" and the Fifty-fourth advanced to the storming, its colonel and colors at its head.</w:t>
      </w:r>
    </w:p>
    <w:p w14:paraId="326F427A" w14:textId="77777777" w:rsidR="00075191" w:rsidRDefault="00000000">
      <w:pPr>
        <w:pStyle w:val="BodyText"/>
        <w:ind w:right="357"/>
      </w:pPr>
      <w:r>
        <w:t>On over the sand, through a narrow defile which broke up the formation, double quick over the chevaux de frise, into the ditch and over it, as best they could, and up the rampart with Fort Sumter, which had seen them, playing on them, and Fort Wagner, now one mighty mound of fire, tearing out their</w:t>
      </w:r>
      <w:r>
        <w:rPr>
          <w:spacing w:val="40"/>
        </w:rPr>
        <w:t xml:space="preserve"> </w:t>
      </w:r>
      <w:r>
        <w:t>lives. Shaw led from first to last. Gaining successfully the parapet, he stood there for a moment with uplifted sword, shouting, "Forward, Fifty-fourth!" and then fell headlong, with a bullet through his heart. The battle raged for nigh two hours. Regiment after regiment, following upon the Fifty-fourth, hurled themselves upon its ramparts, but Fort Wagner was nobly defended, and for that night stood safe. The Fifty-fourth withdrew after two-thirds of its officers and five-twelfths or nearly half its men had been shot down or bayoneted within the fortress or before its walls. It was good behavior for a regiment, no one of whose soldiers had had a musket in his hands more than eighteen weeks, and which had seen the enemy for the first time only two days before.</w:t>
      </w:r>
    </w:p>
    <w:p w14:paraId="326F427B" w14:textId="77777777" w:rsidR="00075191" w:rsidRDefault="00000000">
      <w:pPr>
        <w:pStyle w:val="BodyText"/>
      </w:pPr>
      <w:r>
        <w:t>"The negroes fought gallantly," wrote a Confederate officer, "and were headed by as brave a colonel as ever lived."</w:t>
      </w:r>
    </w:p>
    <w:p w14:paraId="326F427C" w14:textId="77777777" w:rsidR="00075191" w:rsidRDefault="00000000">
      <w:pPr>
        <w:pStyle w:val="BodyText"/>
        <w:ind w:right="360"/>
      </w:pPr>
      <w:r>
        <w:t>As for the colonel, not a drum was heard nor a funeral note, not a soldier discharged his farewell shot, when the Confederates buried him, the morning after the engagement. His body, half stripped of its clothing, and the corpses of</w:t>
      </w:r>
      <w:r>
        <w:rPr>
          <w:spacing w:val="-1"/>
        </w:rPr>
        <w:t xml:space="preserve"> </w:t>
      </w:r>
      <w:r>
        <w:t>his</w:t>
      </w:r>
      <w:r>
        <w:rPr>
          <w:spacing w:val="-1"/>
        </w:rPr>
        <w:t xml:space="preserve"> </w:t>
      </w:r>
      <w:r>
        <w:t>dauntless</w:t>
      </w:r>
      <w:r>
        <w:rPr>
          <w:spacing w:val="-1"/>
        </w:rPr>
        <w:t xml:space="preserve"> </w:t>
      </w:r>
      <w:r>
        <w:t>negroes</w:t>
      </w:r>
      <w:r>
        <w:rPr>
          <w:spacing w:val="-1"/>
        </w:rPr>
        <w:t xml:space="preserve"> </w:t>
      </w:r>
      <w:r>
        <w:t>were</w:t>
      </w:r>
      <w:r>
        <w:rPr>
          <w:spacing w:val="-1"/>
        </w:rPr>
        <w:t xml:space="preserve"> </w:t>
      </w:r>
      <w:r>
        <w:t>flung</w:t>
      </w:r>
      <w:r>
        <w:rPr>
          <w:spacing w:val="-1"/>
        </w:rPr>
        <w:t xml:space="preserve"> </w:t>
      </w:r>
      <w:r>
        <w:t>into</w:t>
      </w:r>
      <w:r>
        <w:rPr>
          <w:spacing w:val="-1"/>
        </w:rPr>
        <w:t xml:space="preserve"> </w:t>
      </w:r>
      <w:r>
        <w:t>one</w:t>
      </w:r>
      <w:r>
        <w:rPr>
          <w:spacing w:val="-1"/>
        </w:rPr>
        <w:t xml:space="preserve"> </w:t>
      </w:r>
      <w:r>
        <w:t>common</w:t>
      </w:r>
      <w:r>
        <w:rPr>
          <w:spacing w:val="-1"/>
        </w:rPr>
        <w:t xml:space="preserve"> </w:t>
      </w:r>
      <w:r>
        <w:t>trench</w:t>
      </w:r>
      <w:r>
        <w:rPr>
          <w:spacing w:val="-1"/>
        </w:rPr>
        <w:t xml:space="preserve"> </w:t>
      </w:r>
      <w:r>
        <w:t>together,</w:t>
      </w:r>
      <w:r>
        <w:rPr>
          <w:spacing w:val="-1"/>
        </w:rPr>
        <w:t xml:space="preserve"> </w:t>
      </w:r>
      <w:r>
        <w:t>and</w:t>
      </w:r>
      <w:r>
        <w:rPr>
          <w:spacing w:val="-1"/>
        </w:rPr>
        <w:t xml:space="preserve"> </w:t>
      </w:r>
      <w:r>
        <w:t>the sand was shovelled over them, without a stake or stone to signalize the spot. In death as in life, then, the Fifty-fourth bore witness to the brotherhood of man. The lover of heroic history could wish for no more fitting sepulchre for Shaw's magnanimous young heart. There let his body rest, united with the forms of his brave nameless comrades. There let the breezes of the Atlantic sigh,</w:t>
      </w:r>
      <w:r>
        <w:rPr>
          <w:spacing w:val="61"/>
        </w:rPr>
        <w:t xml:space="preserve"> </w:t>
      </w:r>
      <w:r>
        <w:t>and</w:t>
      </w:r>
      <w:r>
        <w:rPr>
          <w:spacing w:val="61"/>
        </w:rPr>
        <w:t xml:space="preserve"> </w:t>
      </w:r>
      <w:r>
        <w:t>its</w:t>
      </w:r>
      <w:r>
        <w:rPr>
          <w:spacing w:val="62"/>
        </w:rPr>
        <w:t xml:space="preserve"> </w:t>
      </w:r>
      <w:r>
        <w:t>gales</w:t>
      </w:r>
      <w:r>
        <w:rPr>
          <w:spacing w:val="61"/>
        </w:rPr>
        <w:t xml:space="preserve"> </w:t>
      </w:r>
      <w:r>
        <w:t>roar</w:t>
      </w:r>
      <w:r>
        <w:rPr>
          <w:spacing w:val="61"/>
        </w:rPr>
        <w:t xml:space="preserve"> </w:t>
      </w:r>
      <w:r>
        <w:t>their</w:t>
      </w:r>
      <w:r>
        <w:rPr>
          <w:spacing w:val="61"/>
        </w:rPr>
        <w:t xml:space="preserve"> </w:t>
      </w:r>
      <w:r>
        <w:t>requiem,</w:t>
      </w:r>
      <w:r>
        <w:rPr>
          <w:spacing w:val="61"/>
        </w:rPr>
        <w:t xml:space="preserve"> </w:t>
      </w:r>
      <w:r>
        <w:t>while</w:t>
      </w:r>
      <w:r>
        <w:rPr>
          <w:spacing w:val="61"/>
        </w:rPr>
        <w:t xml:space="preserve"> </w:t>
      </w:r>
      <w:r>
        <w:t>this</w:t>
      </w:r>
      <w:r>
        <w:rPr>
          <w:spacing w:val="62"/>
        </w:rPr>
        <w:t xml:space="preserve"> </w:t>
      </w:r>
      <w:r>
        <w:t>bronze</w:t>
      </w:r>
      <w:r>
        <w:rPr>
          <w:spacing w:val="61"/>
        </w:rPr>
        <w:t xml:space="preserve"> </w:t>
      </w:r>
      <w:r>
        <w:t>effigy</w:t>
      </w:r>
      <w:r>
        <w:rPr>
          <w:spacing w:val="61"/>
        </w:rPr>
        <w:t xml:space="preserve"> </w:t>
      </w:r>
      <w:r>
        <w:t>and</w:t>
      </w:r>
      <w:r>
        <w:rPr>
          <w:spacing w:val="62"/>
        </w:rPr>
        <w:t xml:space="preserve"> </w:t>
      </w:r>
      <w:r>
        <w:t>these</w:t>
      </w:r>
    </w:p>
    <w:p w14:paraId="326F427D" w14:textId="77777777" w:rsidR="00075191" w:rsidRDefault="00075191">
      <w:pPr>
        <w:pStyle w:val="BodyText"/>
        <w:sectPr w:rsidR="00075191">
          <w:pgSz w:w="12240" w:h="15840"/>
          <w:pgMar w:top="1360" w:right="1080" w:bottom="280" w:left="1080" w:header="720" w:footer="720" w:gutter="0"/>
          <w:cols w:space="720"/>
        </w:sectPr>
      </w:pPr>
    </w:p>
    <w:p w14:paraId="326F427E" w14:textId="77777777" w:rsidR="00075191" w:rsidRDefault="00000000">
      <w:pPr>
        <w:pStyle w:val="BodyText"/>
        <w:spacing w:before="70"/>
        <w:ind w:right="363" w:firstLine="0"/>
      </w:pPr>
      <w:r>
        <w:t>inscriptions keep their fame alive long after you and I and all who meet here are forgotten.</w:t>
      </w:r>
    </w:p>
    <w:p w14:paraId="326F427F" w14:textId="77777777" w:rsidR="00075191" w:rsidRDefault="00000000">
      <w:pPr>
        <w:pStyle w:val="BodyText"/>
        <w:ind w:right="359"/>
      </w:pPr>
      <w:r>
        <w:t>How soon, indeed, are human things forgotten! As we meet here this morning, the Southern sun is shining on their place of burial, and the waves sparkling</w:t>
      </w:r>
      <w:r>
        <w:rPr>
          <w:spacing w:val="-2"/>
        </w:rPr>
        <w:t xml:space="preserve"> </w:t>
      </w:r>
      <w:r>
        <w:t>and</w:t>
      </w:r>
      <w:r>
        <w:rPr>
          <w:spacing w:val="-2"/>
        </w:rPr>
        <w:t xml:space="preserve"> </w:t>
      </w:r>
      <w:r>
        <w:t>the</w:t>
      </w:r>
      <w:r>
        <w:rPr>
          <w:spacing w:val="-2"/>
        </w:rPr>
        <w:t xml:space="preserve"> </w:t>
      </w:r>
      <w:r>
        <w:t>sea-gulls</w:t>
      </w:r>
      <w:r>
        <w:rPr>
          <w:spacing w:val="-2"/>
        </w:rPr>
        <w:t xml:space="preserve"> </w:t>
      </w:r>
      <w:r>
        <w:t>circling</w:t>
      </w:r>
      <w:r>
        <w:rPr>
          <w:spacing w:val="-2"/>
        </w:rPr>
        <w:t xml:space="preserve"> </w:t>
      </w:r>
      <w:r>
        <w:t>around</w:t>
      </w:r>
      <w:r>
        <w:rPr>
          <w:spacing w:val="-2"/>
        </w:rPr>
        <w:t xml:space="preserve"> </w:t>
      </w:r>
      <w:r>
        <w:t>Fort</w:t>
      </w:r>
      <w:r>
        <w:rPr>
          <w:spacing w:val="-2"/>
        </w:rPr>
        <w:t xml:space="preserve"> </w:t>
      </w:r>
      <w:r>
        <w:t>Wagner's</w:t>
      </w:r>
      <w:r>
        <w:rPr>
          <w:spacing w:val="-2"/>
        </w:rPr>
        <w:t xml:space="preserve"> </w:t>
      </w:r>
      <w:r>
        <w:t>ancient</w:t>
      </w:r>
      <w:r>
        <w:rPr>
          <w:spacing w:val="-2"/>
        </w:rPr>
        <w:t xml:space="preserve"> </w:t>
      </w:r>
      <w:r>
        <w:t>site.</w:t>
      </w:r>
      <w:r>
        <w:rPr>
          <w:spacing w:val="-2"/>
        </w:rPr>
        <w:t xml:space="preserve"> </w:t>
      </w:r>
      <w:r>
        <w:t>But</w:t>
      </w:r>
      <w:r>
        <w:rPr>
          <w:spacing w:val="-2"/>
        </w:rPr>
        <w:t xml:space="preserve"> </w:t>
      </w:r>
      <w:r>
        <w:t>the great earthworks and their thundering cannon, the commanders and their followers, the wild assault and repulse that for a brief space made night hideous on that far-off evening, have all sunk into the blue gulf of the past, and for the majority of this generation are hardly more than an abstract name, a picture, a tale that is told. Only when some yellow-bleached photograph of</w:t>
      </w:r>
      <w:r>
        <w:rPr>
          <w:spacing w:val="40"/>
        </w:rPr>
        <w:t xml:space="preserve"> </w:t>
      </w:r>
      <w:r>
        <w:t>a soldier of the 'sixties comes into our hands, with that odd and vivid look of individuality due to the moment when it was taken, do we realize the concreteness of that by-gone history, and feel how interminable to the actors in them were those leaden-footed hours and years. The photographs themselves erelong will fade utterly, and books of history and monuments like this alone will tell the tale. The great war for the Union will be like the siege of Troy; it will have taken its place amongst all other "old, unhappy, far-off things and battles long ago."</w:t>
      </w:r>
    </w:p>
    <w:p w14:paraId="326F4280" w14:textId="77777777" w:rsidR="00075191" w:rsidRDefault="00000000">
      <w:pPr>
        <w:pStyle w:val="BodyText"/>
      </w:pPr>
      <w:r>
        <w:t>In all such events two things must be distinguished—the moral service of them from the fortitude which they display. War has been much praised and celebrated among us of late as a school of manly virtue; but it is easy to exaggerate upon this point. Ages ago, war was the gory cradle of mankind, the grim-featured nurse that alone could train our savage progenitors into some semblance of social virtue, teach them to be faithful one to another, and force them to sink their selfishness in wider tribal ends. War still excels in this prerogative; and whether it be paid in years of service, in treasure, or in life-blood, the war tax is still the only tax that men ungrudgingly will pay. How could it be otherwise, when the survivors of one successful massacre after another are the beings from whose loins we and all our contemporary races spring? Man is once for all a fighting animal; centuries of peaceful history could not breed the battle-instinct out of us; and our pugnacity is the virtue least in need of reinforcement by reflection, least in need of orator's or poet's help.</w:t>
      </w:r>
    </w:p>
    <w:p w14:paraId="326F4281" w14:textId="77777777" w:rsidR="00075191" w:rsidRDefault="00000000">
      <w:pPr>
        <w:pStyle w:val="BodyText"/>
        <w:spacing w:before="1"/>
        <w:ind w:right="360"/>
      </w:pPr>
      <w:r>
        <w:t>What we really need the poet's and orator's help to keep alive in us is not, then, the common and gregarious courage which Robert Shaw showed when he marched with you, men of the Seventh Regiment. It is that more lonely courage</w:t>
      </w:r>
      <w:r>
        <w:rPr>
          <w:spacing w:val="40"/>
        </w:rPr>
        <w:t xml:space="preserve"> </w:t>
      </w:r>
      <w:r>
        <w:t>which</w:t>
      </w:r>
      <w:r>
        <w:rPr>
          <w:spacing w:val="40"/>
        </w:rPr>
        <w:t xml:space="preserve"> </w:t>
      </w:r>
      <w:r>
        <w:t>he</w:t>
      </w:r>
      <w:r>
        <w:rPr>
          <w:spacing w:val="40"/>
        </w:rPr>
        <w:t xml:space="preserve"> </w:t>
      </w:r>
      <w:r>
        <w:t>showed</w:t>
      </w:r>
      <w:r>
        <w:rPr>
          <w:spacing w:val="40"/>
        </w:rPr>
        <w:t xml:space="preserve"> </w:t>
      </w:r>
      <w:r>
        <w:t>when</w:t>
      </w:r>
      <w:r>
        <w:rPr>
          <w:spacing w:val="40"/>
        </w:rPr>
        <w:t xml:space="preserve"> </w:t>
      </w:r>
      <w:r>
        <w:t>he</w:t>
      </w:r>
      <w:r>
        <w:rPr>
          <w:spacing w:val="40"/>
        </w:rPr>
        <w:t xml:space="preserve"> </w:t>
      </w:r>
      <w:r>
        <w:t>dropped</w:t>
      </w:r>
      <w:r>
        <w:rPr>
          <w:spacing w:val="40"/>
        </w:rPr>
        <w:t xml:space="preserve"> </w:t>
      </w:r>
      <w:r>
        <w:t>his</w:t>
      </w:r>
      <w:r>
        <w:rPr>
          <w:spacing w:val="40"/>
        </w:rPr>
        <w:t xml:space="preserve"> </w:t>
      </w:r>
      <w:r>
        <w:t>warm</w:t>
      </w:r>
      <w:r>
        <w:rPr>
          <w:spacing w:val="40"/>
        </w:rPr>
        <w:t xml:space="preserve"> </w:t>
      </w:r>
      <w:r>
        <w:t>commission</w:t>
      </w:r>
      <w:r>
        <w:rPr>
          <w:spacing w:val="40"/>
        </w:rPr>
        <w:t xml:space="preserve"> </w:t>
      </w:r>
      <w:r>
        <w:t>in</w:t>
      </w:r>
      <w:r>
        <w:rPr>
          <w:spacing w:val="40"/>
        </w:rPr>
        <w:t xml:space="preserve"> </w:t>
      </w:r>
      <w:r>
        <w:t>the</w:t>
      </w:r>
    </w:p>
    <w:p w14:paraId="326F4282" w14:textId="77777777" w:rsidR="00075191" w:rsidRDefault="00075191">
      <w:pPr>
        <w:pStyle w:val="BodyText"/>
        <w:sectPr w:rsidR="00075191">
          <w:pgSz w:w="12240" w:h="15840"/>
          <w:pgMar w:top="1360" w:right="1080" w:bottom="280" w:left="1080" w:header="720" w:footer="720" w:gutter="0"/>
          <w:cols w:space="720"/>
        </w:sectPr>
      </w:pPr>
    </w:p>
    <w:p w14:paraId="326F4283" w14:textId="77777777" w:rsidR="00075191" w:rsidRDefault="00000000">
      <w:pPr>
        <w:pStyle w:val="BodyText"/>
        <w:spacing w:before="70"/>
        <w:ind w:firstLine="0"/>
      </w:pPr>
      <w:r>
        <w:t>glorious Second to head your dubious fortunes, negroes of the Fifty-fourth. That lonely kind of courage (civic courage as we call it in times of peace) is the kind of valor to which the monuments of nations should most of all be reared, for the survival of the fittest has not bred it into the bone of human beings as it has bred military valor; and of five hundred of us who could storm a battery side by side with others, perhaps not one would be found ready to risk his worldly fortunes all alone in resisting an enthroned abuse. The deadliest enemies of nations are not their foreign foes; they always dwell within</w:t>
      </w:r>
      <w:r>
        <w:rPr>
          <w:spacing w:val="-3"/>
        </w:rPr>
        <w:t xml:space="preserve"> </w:t>
      </w:r>
      <w:r>
        <w:t>their</w:t>
      </w:r>
      <w:r>
        <w:rPr>
          <w:spacing w:val="-3"/>
        </w:rPr>
        <w:t xml:space="preserve"> </w:t>
      </w:r>
      <w:r>
        <w:t>borders.</w:t>
      </w:r>
      <w:r>
        <w:rPr>
          <w:spacing w:val="-3"/>
        </w:rPr>
        <w:t xml:space="preserve"> </w:t>
      </w:r>
      <w:r>
        <w:t>And</w:t>
      </w:r>
      <w:r>
        <w:rPr>
          <w:spacing w:val="-3"/>
        </w:rPr>
        <w:t xml:space="preserve"> </w:t>
      </w:r>
      <w:r>
        <w:t>from</w:t>
      </w:r>
      <w:r>
        <w:rPr>
          <w:spacing w:val="-3"/>
        </w:rPr>
        <w:t xml:space="preserve"> </w:t>
      </w:r>
      <w:r>
        <w:t>these</w:t>
      </w:r>
      <w:r>
        <w:rPr>
          <w:spacing w:val="-3"/>
        </w:rPr>
        <w:t xml:space="preserve"> </w:t>
      </w:r>
      <w:r>
        <w:t>internal</w:t>
      </w:r>
      <w:r>
        <w:rPr>
          <w:spacing w:val="-3"/>
        </w:rPr>
        <w:t xml:space="preserve"> </w:t>
      </w:r>
      <w:r>
        <w:t>enemies</w:t>
      </w:r>
      <w:r>
        <w:rPr>
          <w:spacing w:val="-3"/>
        </w:rPr>
        <w:t xml:space="preserve"> </w:t>
      </w:r>
      <w:r>
        <w:t>civilization</w:t>
      </w:r>
      <w:r>
        <w:rPr>
          <w:spacing w:val="-3"/>
        </w:rPr>
        <w:t xml:space="preserve"> </w:t>
      </w:r>
      <w:r>
        <w:t>is</w:t>
      </w:r>
      <w:r>
        <w:rPr>
          <w:spacing w:val="-3"/>
        </w:rPr>
        <w:t xml:space="preserve"> </w:t>
      </w:r>
      <w:r>
        <w:t>always</w:t>
      </w:r>
      <w:r>
        <w:rPr>
          <w:spacing w:val="-3"/>
        </w:rPr>
        <w:t xml:space="preserve"> </w:t>
      </w:r>
      <w:r>
        <w:t xml:space="preserve">in need of being saved. The nation blest above all nations is she in whom the civic genius of the people does the saving day by day, by acts without external picturesqueness; by speaking, writing, voting reasonably; by smiting corruption swiftly; by good temper between parties; by the people knowing true men when they see them, and preferring them as leaders to rabid partisans or empty quacks. Such nations have no need of wars to save them. Their accounts with righteousness are always even; and God's judgments do not have to overtake them fitfully in bloody spasms and convulsions of the </w:t>
      </w:r>
      <w:r>
        <w:rPr>
          <w:spacing w:val="-2"/>
        </w:rPr>
        <w:t>race.</w:t>
      </w:r>
    </w:p>
    <w:p w14:paraId="326F4284" w14:textId="77777777" w:rsidR="00075191" w:rsidRDefault="00000000">
      <w:pPr>
        <w:pStyle w:val="BodyText"/>
        <w:ind w:right="359"/>
      </w:pPr>
      <w:r>
        <w:t>The lesson that our war ought most of all to teach us is the lesson that evils must be checked in time, before they grow so great. The Almighty cannot love such long-postponed accounts, or such tremendous settlements. And surely He hates all settlements that do such quantities of incidental devils' work. Our present situation, with its rancors and delusions, what is it but the direct outcome of the added powers of government, the corruptions and inflations of the war? Every war leaves such miserable legacies, fatal seeds of future war and revolution, unless the civic virtues of the people save the State in time.</w:t>
      </w:r>
    </w:p>
    <w:p w14:paraId="326F4285" w14:textId="77777777" w:rsidR="00075191" w:rsidRDefault="00000000">
      <w:pPr>
        <w:pStyle w:val="BodyText"/>
        <w:ind w:right="359"/>
      </w:pPr>
      <w:r>
        <w:t>Robert Shaw had both kinds of virtue. As he then led his regiment against Fort Wagner, so surely would he now be leading us against all lesser powers of darkness, had his sweet young life been spared. You think of many as I speak of one. For, North and South, how many lives as sweet,</w:t>
      </w:r>
      <w:r>
        <w:rPr>
          <w:spacing w:val="40"/>
        </w:rPr>
        <w:t xml:space="preserve"> </w:t>
      </w:r>
      <w:r>
        <w:t>unmonumented for the most part, commemorated solely in the hearts of mourning mothers, widowed brides, or friends did the inexorable war mow down! Instead of the full years of natural service from so many of her children, our country counts but their poor memories, "the tender grace of a day that is dead," lingering like echoes of past music on the vacant air.</w:t>
      </w:r>
    </w:p>
    <w:p w14:paraId="326F4286" w14:textId="77777777" w:rsidR="00075191" w:rsidRDefault="00000000">
      <w:pPr>
        <w:pStyle w:val="BodyText"/>
        <w:spacing w:before="1"/>
        <w:ind w:left="810" w:right="0" w:firstLine="0"/>
      </w:pPr>
      <w:r>
        <w:t>But</w:t>
      </w:r>
      <w:r>
        <w:rPr>
          <w:spacing w:val="3"/>
        </w:rPr>
        <w:t xml:space="preserve"> </w:t>
      </w:r>
      <w:r>
        <w:t>so</w:t>
      </w:r>
      <w:r>
        <w:rPr>
          <w:spacing w:val="3"/>
        </w:rPr>
        <w:t xml:space="preserve"> </w:t>
      </w:r>
      <w:r>
        <w:t>and</w:t>
      </w:r>
      <w:r>
        <w:rPr>
          <w:spacing w:val="3"/>
        </w:rPr>
        <w:t xml:space="preserve"> </w:t>
      </w:r>
      <w:r>
        <w:t>so</w:t>
      </w:r>
      <w:r>
        <w:rPr>
          <w:spacing w:val="4"/>
        </w:rPr>
        <w:t xml:space="preserve"> </w:t>
      </w:r>
      <w:r>
        <w:t>only</w:t>
      </w:r>
      <w:r>
        <w:rPr>
          <w:spacing w:val="3"/>
        </w:rPr>
        <w:t xml:space="preserve"> </w:t>
      </w:r>
      <w:r>
        <w:t>was</w:t>
      </w:r>
      <w:r>
        <w:rPr>
          <w:spacing w:val="3"/>
        </w:rPr>
        <w:t xml:space="preserve"> </w:t>
      </w:r>
      <w:r>
        <w:t>it</w:t>
      </w:r>
      <w:r>
        <w:rPr>
          <w:spacing w:val="4"/>
        </w:rPr>
        <w:t xml:space="preserve"> </w:t>
      </w:r>
      <w:r>
        <w:t>written</w:t>
      </w:r>
      <w:r>
        <w:rPr>
          <w:spacing w:val="3"/>
        </w:rPr>
        <w:t xml:space="preserve"> </w:t>
      </w:r>
      <w:r>
        <w:t>that</w:t>
      </w:r>
      <w:r>
        <w:rPr>
          <w:spacing w:val="3"/>
        </w:rPr>
        <w:t xml:space="preserve"> </w:t>
      </w:r>
      <w:r>
        <w:t>she</w:t>
      </w:r>
      <w:r>
        <w:rPr>
          <w:spacing w:val="3"/>
        </w:rPr>
        <w:t xml:space="preserve"> </w:t>
      </w:r>
      <w:r>
        <w:t>should</w:t>
      </w:r>
      <w:r>
        <w:rPr>
          <w:spacing w:val="4"/>
        </w:rPr>
        <w:t xml:space="preserve"> </w:t>
      </w:r>
      <w:r>
        <w:t>grow</w:t>
      </w:r>
      <w:r>
        <w:rPr>
          <w:spacing w:val="3"/>
        </w:rPr>
        <w:t xml:space="preserve"> </w:t>
      </w:r>
      <w:r>
        <w:t>sound</w:t>
      </w:r>
      <w:r>
        <w:rPr>
          <w:spacing w:val="3"/>
        </w:rPr>
        <w:t xml:space="preserve"> </w:t>
      </w:r>
      <w:r>
        <w:t>again.</w:t>
      </w:r>
      <w:r>
        <w:rPr>
          <w:spacing w:val="4"/>
        </w:rPr>
        <w:t xml:space="preserve"> </w:t>
      </w:r>
      <w:r>
        <w:rPr>
          <w:spacing w:val="-4"/>
        </w:rPr>
        <w:t>From</w:t>
      </w:r>
    </w:p>
    <w:p w14:paraId="326F4287" w14:textId="77777777" w:rsidR="00075191" w:rsidRDefault="00075191">
      <w:pPr>
        <w:pStyle w:val="BodyText"/>
        <w:sectPr w:rsidR="00075191">
          <w:pgSz w:w="12240" w:h="15840"/>
          <w:pgMar w:top="1360" w:right="1080" w:bottom="280" w:left="1080" w:header="720" w:footer="720" w:gutter="0"/>
          <w:cols w:space="720"/>
        </w:sectPr>
      </w:pPr>
    </w:p>
    <w:p w14:paraId="326F4288" w14:textId="77777777" w:rsidR="00075191" w:rsidRDefault="00000000">
      <w:pPr>
        <w:pStyle w:val="BodyText"/>
        <w:spacing w:before="70"/>
        <w:ind w:firstLine="0"/>
      </w:pPr>
      <w:r>
        <w:t>that fatal earlier unsoundness those lives have brought for North and South together permanent release. The warfare is accomplished; the iniquity is pardoned. No future problem can be like that problem. No task laid on our children can compare in difficulty with the task with which their fathers had to deal. Yet as we face the future, tasks enough await us. The republic to which Robert Shaw and a quarter of a million like him were faithful unto death is no republic that can live at ease hereafter on the interest of what they have won. Democracy is still upon its trial. The civic genius of our people is its only bulwark, and neither laws nor monuments, neither battleships nor public libraries, nor great newspapers nor booming stocks; neither</w:t>
      </w:r>
      <w:r>
        <w:rPr>
          <w:spacing w:val="40"/>
        </w:rPr>
        <w:t xml:space="preserve"> </w:t>
      </w:r>
      <w:r>
        <w:t>mechanical invention nor political adroitness, nor churches nor universities nor civil service examinations can save us from degeneration if the inner mystery be lost. That mystery, as once the secret and the glory of our</w:t>
      </w:r>
      <w:r>
        <w:rPr>
          <w:spacing w:val="40"/>
        </w:rPr>
        <w:t xml:space="preserve"> </w:t>
      </w:r>
      <w:r>
        <w:t>English-speaking race, consists in nothing but two common habits, two inveterate habits carried into public life,—habits so homely that they lend themselves to no rhetorical expression, yet habits more precious, perhaps, than any that the human race has gained. They can never be too often pointed out or praised. One of them is the habit of trained and disciplined good temper towards the opposite party when it fairly wins its innings. It was by breaking away from this habit that the Slave States nearly wrecked our Nation.</w:t>
      </w:r>
      <w:r>
        <w:rPr>
          <w:spacing w:val="-3"/>
        </w:rPr>
        <w:t xml:space="preserve"> </w:t>
      </w:r>
      <w:r>
        <w:t>The</w:t>
      </w:r>
      <w:r>
        <w:rPr>
          <w:spacing w:val="-4"/>
        </w:rPr>
        <w:t xml:space="preserve"> </w:t>
      </w:r>
      <w:r>
        <w:t>other</w:t>
      </w:r>
      <w:r>
        <w:rPr>
          <w:spacing w:val="-4"/>
        </w:rPr>
        <w:t xml:space="preserve"> </w:t>
      </w:r>
      <w:r>
        <w:t>is</w:t>
      </w:r>
      <w:r>
        <w:rPr>
          <w:spacing w:val="-4"/>
        </w:rPr>
        <w:t xml:space="preserve"> </w:t>
      </w:r>
      <w:r>
        <w:t>that</w:t>
      </w:r>
      <w:r>
        <w:rPr>
          <w:spacing w:val="-4"/>
        </w:rPr>
        <w:t xml:space="preserve"> </w:t>
      </w:r>
      <w:r>
        <w:t>of</w:t>
      </w:r>
      <w:r>
        <w:rPr>
          <w:spacing w:val="-4"/>
        </w:rPr>
        <w:t xml:space="preserve"> </w:t>
      </w:r>
      <w:r>
        <w:t>fierce</w:t>
      </w:r>
      <w:r>
        <w:rPr>
          <w:spacing w:val="-4"/>
        </w:rPr>
        <w:t xml:space="preserve"> </w:t>
      </w:r>
      <w:r>
        <w:t>and</w:t>
      </w:r>
      <w:r>
        <w:rPr>
          <w:spacing w:val="-3"/>
        </w:rPr>
        <w:t xml:space="preserve"> </w:t>
      </w:r>
      <w:r>
        <w:t>merciless</w:t>
      </w:r>
      <w:r>
        <w:rPr>
          <w:spacing w:val="-4"/>
        </w:rPr>
        <w:t xml:space="preserve"> </w:t>
      </w:r>
      <w:r>
        <w:t>resentment</w:t>
      </w:r>
      <w:r>
        <w:rPr>
          <w:spacing w:val="-4"/>
        </w:rPr>
        <w:t xml:space="preserve"> </w:t>
      </w:r>
      <w:r>
        <w:t>toward</w:t>
      </w:r>
      <w:r>
        <w:rPr>
          <w:spacing w:val="-3"/>
        </w:rPr>
        <w:t xml:space="preserve"> </w:t>
      </w:r>
      <w:r>
        <w:t>every</w:t>
      </w:r>
      <w:r>
        <w:rPr>
          <w:spacing w:val="-3"/>
        </w:rPr>
        <w:t xml:space="preserve"> </w:t>
      </w:r>
      <w:r>
        <w:t>man or set of men who break the public peace. By holding to this habit the free States saved her life.</w:t>
      </w:r>
    </w:p>
    <w:p w14:paraId="326F4289" w14:textId="77777777" w:rsidR="00075191" w:rsidRDefault="00000000">
      <w:pPr>
        <w:pStyle w:val="BodyText"/>
      </w:pPr>
      <w:r>
        <w:t>O my countrymen, Southern and Northern, brothers hereafter, masters, slaves, and enemies no more, let us see to it that both of those heirlooms are preserved. So may our ransomed country, like the city of the promise, lie forever foursquare under Heaven, and the ways of all the nations be lit up by its light.</w:t>
      </w:r>
    </w:p>
    <w:p w14:paraId="326F428A" w14:textId="77777777" w:rsidR="00075191" w:rsidRDefault="00000000">
      <w:pPr>
        <w:pStyle w:val="ListParagraph"/>
        <w:numPr>
          <w:ilvl w:val="0"/>
          <w:numId w:val="23"/>
        </w:numPr>
        <w:tabs>
          <w:tab w:val="left" w:pos="1284"/>
        </w:tabs>
        <w:ind w:right="365" w:firstLine="450"/>
        <w:jc w:val="both"/>
        <w:rPr>
          <w:sz w:val="30"/>
        </w:rPr>
      </w:pPr>
      <w:r>
        <w:rPr>
          <w:sz w:val="30"/>
        </w:rPr>
        <w:t>Oration at the Exercises in the Boston Music Hall, May 31, 1897, upon the Unveiling of the Shaw Monument.</w:t>
      </w:r>
    </w:p>
    <w:p w14:paraId="326F428B" w14:textId="77777777" w:rsidR="00075191" w:rsidRDefault="00000000">
      <w:pPr>
        <w:pStyle w:val="ListParagraph"/>
        <w:numPr>
          <w:ilvl w:val="0"/>
          <w:numId w:val="23"/>
        </w:numPr>
        <w:tabs>
          <w:tab w:val="left" w:pos="1258"/>
        </w:tabs>
        <w:spacing w:before="1"/>
        <w:ind w:right="369" w:firstLine="450"/>
        <w:jc w:val="both"/>
        <w:rPr>
          <w:sz w:val="30"/>
        </w:rPr>
      </w:pPr>
      <w:r>
        <w:rPr>
          <w:sz w:val="30"/>
        </w:rPr>
        <w:t xml:space="preserve">G. W. James: "The Assault upon Fort Wagner," in </w:t>
      </w:r>
      <w:r>
        <w:rPr>
          <w:i/>
          <w:sz w:val="30"/>
        </w:rPr>
        <w:t>War Papers read before the Commandery of the State of Wisconsin, Military Order of the</w:t>
      </w:r>
      <w:r>
        <w:rPr>
          <w:i/>
          <w:spacing w:val="40"/>
          <w:sz w:val="30"/>
        </w:rPr>
        <w:t xml:space="preserve"> </w:t>
      </w:r>
      <w:r>
        <w:rPr>
          <w:i/>
          <w:sz w:val="30"/>
        </w:rPr>
        <w:t>Loyal Legion of the United States</w:t>
      </w:r>
      <w:r>
        <w:rPr>
          <w:sz w:val="30"/>
        </w:rPr>
        <w:t>. Milwaukee, 1891.</w:t>
      </w:r>
    </w:p>
    <w:p w14:paraId="326F428C"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28D" w14:textId="77777777" w:rsidR="00075191" w:rsidRDefault="00000000">
      <w:pPr>
        <w:pStyle w:val="Heading2"/>
      </w:pPr>
      <w:bookmarkStart w:id="103" w:name="_bookmark96"/>
      <w:bookmarkEnd w:id="103"/>
      <w:r>
        <w:t>IV:</w:t>
      </w:r>
      <w:r>
        <w:rPr>
          <w:spacing w:val="-5"/>
        </w:rPr>
        <w:t xml:space="preserve"> </w:t>
      </w:r>
      <w:r>
        <w:t>FRANCIS</w:t>
      </w:r>
      <w:r>
        <w:rPr>
          <w:spacing w:val="-5"/>
        </w:rPr>
        <w:t xml:space="preserve"> </w:t>
      </w:r>
      <w:r>
        <w:rPr>
          <w:spacing w:val="-2"/>
        </w:rPr>
        <w:t>BOOTT[1]</w:t>
      </w:r>
    </w:p>
    <w:p w14:paraId="326F428E" w14:textId="77777777" w:rsidR="00075191" w:rsidRDefault="00000000">
      <w:pPr>
        <w:pStyle w:val="BodyText"/>
        <w:spacing w:before="349"/>
        <w:ind w:right="359"/>
      </w:pPr>
      <w:r>
        <w:t>How often does it happen here in New England that we come away from</w:t>
      </w:r>
      <w:r>
        <w:rPr>
          <w:spacing w:val="40"/>
        </w:rPr>
        <w:t xml:space="preserve"> </w:t>
      </w:r>
      <w:r>
        <w:t>a funeral with a feeling that the service has been insufficient. If it be purely ritual, the individuality of the departed friend seems to play too small a part</w:t>
      </w:r>
      <w:r>
        <w:rPr>
          <w:spacing w:val="40"/>
        </w:rPr>
        <w:t xml:space="preserve"> </w:t>
      </w:r>
      <w:r>
        <w:t>in it. If the minister conducts it in his own fashion, it is apt to be too thin and monotonous, and if he were not an intimate friend, too remote and official. We miss direct discourse of simple human affection about the person, which we</w:t>
      </w:r>
      <w:r>
        <w:rPr>
          <w:spacing w:val="-2"/>
        </w:rPr>
        <w:t xml:space="preserve"> </w:t>
      </w:r>
      <w:r>
        <w:t>find</w:t>
      </w:r>
      <w:r>
        <w:rPr>
          <w:spacing w:val="-2"/>
        </w:rPr>
        <w:t xml:space="preserve"> </w:t>
      </w:r>
      <w:r>
        <w:t>so</w:t>
      </w:r>
      <w:r>
        <w:rPr>
          <w:spacing w:val="-2"/>
        </w:rPr>
        <w:t xml:space="preserve"> </w:t>
      </w:r>
      <w:r>
        <w:t>often</w:t>
      </w:r>
      <w:r>
        <w:rPr>
          <w:spacing w:val="-2"/>
        </w:rPr>
        <w:t xml:space="preserve"> </w:t>
      </w:r>
      <w:r>
        <w:t>in</w:t>
      </w:r>
      <w:r>
        <w:rPr>
          <w:spacing w:val="-2"/>
        </w:rPr>
        <w:t xml:space="preserve"> </w:t>
      </w:r>
      <w:r>
        <w:t>those</w:t>
      </w:r>
      <w:r>
        <w:rPr>
          <w:spacing w:val="-2"/>
        </w:rPr>
        <w:t xml:space="preserve"> </w:t>
      </w:r>
      <w:r>
        <w:t>lay</w:t>
      </w:r>
      <w:r>
        <w:rPr>
          <w:spacing w:val="-2"/>
        </w:rPr>
        <w:t xml:space="preserve"> </w:t>
      </w:r>
      <w:r>
        <w:t>speeches</w:t>
      </w:r>
      <w:r>
        <w:rPr>
          <w:spacing w:val="-2"/>
        </w:rPr>
        <w:t xml:space="preserve"> </w:t>
      </w:r>
      <w:r>
        <w:t>at</w:t>
      </w:r>
      <w:r>
        <w:rPr>
          <w:spacing w:val="-2"/>
        </w:rPr>
        <w:t xml:space="preserve"> </w:t>
      </w:r>
      <w:r>
        <w:t>the</w:t>
      </w:r>
      <w:r>
        <w:rPr>
          <w:spacing w:val="-2"/>
        </w:rPr>
        <w:t xml:space="preserve"> </w:t>
      </w:r>
      <w:r>
        <w:t>grave</w:t>
      </w:r>
      <w:r>
        <w:rPr>
          <w:spacing w:val="-2"/>
        </w:rPr>
        <w:t xml:space="preserve"> </w:t>
      </w:r>
      <w:r>
        <w:t>of</w:t>
      </w:r>
      <w:r>
        <w:rPr>
          <w:spacing w:val="-2"/>
        </w:rPr>
        <w:t xml:space="preserve"> </w:t>
      </w:r>
      <w:r>
        <w:t>which</w:t>
      </w:r>
      <w:r>
        <w:rPr>
          <w:spacing w:val="-2"/>
        </w:rPr>
        <w:t xml:space="preserve"> </w:t>
      </w:r>
      <w:r>
        <w:t>in</w:t>
      </w:r>
      <w:r>
        <w:rPr>
          <w:spacing w:val="-2"/>
        </w:rPr>
        <w:t xml:space="preserve"> </w:t>
      </w:r>
      <w:r>
        <w:t>France</w:t>
      </w:r>
      <w:r>
        <w:rPr>
          <w:spacing w:val="-2"/>
        </w:rPr>
        <w:t xml:space="preserve"> </w:t>
      </w:r>
      <w:r>
        <w:t>they</w:t>
      </w:r>
      <w:r>
        <w:rPr>
          <w:spacing w:val="-2"/>
        </w:rPr>
        <w:t xml:space="preserve"> </w:t>
      </w:r>
      <w:r>
        <w:t>set us nowadays so many good examples. In the case of the friend whose memory brings us together on the present occasion, it was easy to organize this supplementary service. Not everyone leaves musical compositions of his own to fill the hour with. And if we may believe that spirits can know aught of</w:t>
      </w:r>
      <w:r>
        <w:rPr>
          <w:spacing w:val="-2"/>
        </w:rPr>
        <w:t xml:space="preserve"> </w:t>
      </w:r>
      <w:r>
        <w:t>what</w:t>
      </w:r>
      <w:r>
        <w:rPr>
          <w:spacing w:val="-1"/>
        </w:rPr>
        <w:t xml:space="preserve"> </w:t>
      </w:r>
      <w:r>
        <w:t>transpires</w:t>
      </w:r>
      <w:r>
        <w:rPr>
          <w:spacing w:val="-2"/>
        </w:rPr>
        <w:t xml:space="preserve"> </w:t>
      </w:r>
      <w:r>
        <w:t>in</w:t>
      </w:r>
      <w:r>
        <w:rPr>
          <w:spacing w:val="-1"/>
        </w:rPr>
        <w:t xml:space="preserve"> </w:t>
      </w:r>
      <w:r>
        <w:t>the</w:t>
      </w:r>
      <w:r>
        <w:rPr>
          <w:spacing w:val="-2"/>
        </w:rPr>
        <w:t xml:space="preserve"> </w:t>
      </w:r>
      <w:r>
        <w:t>world</w:t>
      </w:r>
      <w:r>
        <w:rPr>
          <w:spacing w:val="-1"/>
        </w:rPr>
        <w:t xml:space="preserve"> </w:t>
      </w:r>
      <w:r>
        <w:t>which</w:t>
      </w:r>
      <w:r>
        <w:rPr>
          <w:spacing w:val="-1"/>
        </w:rPr>
        <w:t xml:space="preserve"> </w:t>
      </w:r>
      <w:r>
        <w:t>they</w:t>
      </w:r>
      <w:r>
        <w:rPr>
          <w:spacing w:val="-2"/>
        </w:rPr>
        <w:t xml:space="preserve"> </w:t>
      </w:r>
      <w:r>
        <w:t>have</w:t>
      </w:r>
      <w:r>
        <w:rPr>
          <w:spacing w:val="-1"/>
        </w:rPr>
        <w:t xml:space="preserve"> </w:t>
      </w:r>
      <w:r>
        <w:t>forsaken,</w:t>
      </w:r>
      <w:r>
        <w:rPr>
          <w:spacing w:val="-2"/>
        </w:rPr>
        <w:t xml:space="preserve"> </w:t>
      </w:r>
      <w:r>
        <w:t>it</w:t>
      </w:r>
      <w:r>
        <w:rPr>
          <w:spacing w:val="-1"/>
        </w:rPr>
        <w:t xml:space="preserve"> </w:t>
      </w:r>
      <w:r>
        <w:t>must</w:t>
      </w:r>
      <w:r>
        <w:rPr>
          <w:spacing w:val="-2"/>
        </w:rPr>
        <w:t xml:space="preserve"> </w:t>
      </w:r>
      <w:r>
        <w:t>please</w:t>
      </w:r>
      <w:r>
        <w:rPr>
          <w:spacing w:val="-1"/>
        </w:rPr>
        <w:t xml:space="preserve"> </w:t>
      </w:r>
      <w:r>
        <w:t>us</w:t>
      </w:r>
      <w:r>
        <w:rPr>
          <w:spacing w:val="-1"/>
        </w:rPr>
        <w:t xml:space="preserve"> </w:t>
      </w:r>
      <w:r>
        <w:t>all to think how dear old Francis Boott's shade must now be touched at seeing in the Chapel of this university to which his feelings clung so loyally, his music and his life at last become the subjects of cordial and admiring recognition and commemorated by so many of his neighbors. I can imagine nothing at any rate of which the foreknowledge could have given him deeper satisfaction. Shy and sensitive, craving praise as every normal human being craves it, yet getting little, he had, I think, a certain consciousness of living in the shadow. I greatly doubt whether his daydreams ever went so far as to let him imagine a service like this. Such a cordial and spontaneous outgoing towards him on our part would surprise as much as it would delight him.</w:t>
      </w:r>
    </w:p>
    <w:p w14:paraId="326F428F" w14:textId="77777777" w:rsidR="00075191" w:rsidRDefault="00000000">
      <w:pPr>
        <w:pStyle w:val="BodyText"/>
      </w:pPr>
      <w:r>
        <w:t>His</w:t>
      </w:r>
      <w:r>
        <w:rPr>
          <w:spacing w:val="-3"/>
        </w:rPr>
        <w:t xml:space="preserve"> </w:t>
      </w:r>
      <w:r>
        <w:t>life</w:t>
      </w:r>
      <w:r>
        <w:rPr>
          <w:spacing w:val="-2"/>
        </w:rPr>
        <w:t xml:space="preserve"> </w:t>
      </w:r>
      <w:r>
        <w:t>was</w:t>
      </w:r>
      <w:r>
        <w:rPr>
          <w:spacing w:val="-2"/>
        </w:rPr>
        <w:t xml:space="preserve"> </w:t>
      </w:r>
      <w:r>
        <w:t>private</w:t>
      </w:r>
      <w:r>
        <w:rPr>
          <w:spacing w:val="-2"/>
        </w:rPr>
        <w:t xml:space="preserve"> </w:t>
      </w:r>
      <w:r>
        <w:t>in</w:t>
      </w:r>
      <w:r>
        <w:rPr>
          <w:spacing w:val="-2"/>
        </w:rPr>
        <w:t xml:space="preserve"> </w:t>
      </w:r>
      <w:r>
        <w:t>the</w:t>
      </w:r>
      <w:r>
        <w:rPr>
          <w:spacing w:val="-2"/>
        </w:rPr>
        <w:t xml:space="preserve"> </w:t>
      </w:r>
      <w:r>
        <w:t>strongest</w:t>
      </w:r>
      <w:r>
        <w:rPr>
          <w:spacing w:val="-2"/>
        </w:rPr>
        <w:t xml:space="preserve"> </w:t>
      </w:r>
      <w:r>
        <w:t>sense</w:t>
      </w:r>
      <w:r>
        <w:rPr>
          <w:spacing w:val="-2"/>
        </w:rPr>
        <w:t xml:space="preserve"> </w:t>
      </w:r>
      <w:r>
        <w:t>of</w:t>
      </w:r>
      <w:r>
        <w:rPr>
          <w:spacing w:val="-2"/>
        </w:rPr>
        <w:t xml:space="preserve"> </w:t>
      </w:r>
      <w:r>
        <w:t>the</w:t>
      </w:r>
      <w:r>
        <w:rPr>
          <w:spacing w:val="-2"/>
        </w:rPr>
        <w:t xml:space="preserve"> </w:t>
      </w:r>
      <w:r>
        <w:t>term.</w:t>
      </w:r>
      <w:r>
        <w:rPr>
          <w:spacing w:val="-2"/>
        </w:rPr>
        <w:t xml:space="preserve"> </w:t>
      </w:r>
      <w:r>
        <w:t>His</w:t>
      </w:r>
      <w:r>
        <w:rPr>
          <w:spacing w:val="-2"/>
        </w:rPr>
        <w:t xml:space="preserve"> </w:t>
      </w:r>
      <w:r>
        <w:t>contributions</w:t>
      </w:r>
      <w:r>
        <w:rPr>
          <w:spacing w:val="-2"/>
        </w:rPr>
        <w:t xml:space="preserve"> </w:t>
      </w:r>
      <w:r>
        <w:t>to literature were all anonymous, book-reviews chiefly, or letters and</w:t>
      </w:r>
      <w:r>
        <w:rPr>
          <w:spacing w:val="40"/>
        </w:rPr>
        <w:t xml:space="preserve"> </w:t>
      </w:r>
      <w:r>
        <w:t>paragraphs in the New York Nation on musical or literary topics. Good as was their quality, and witty as was their form,—his only independent volume was an almost incredibly witty little book of charades in verse—they were</w:t>
      </w:r>
      <w:r>
        <w:rPr>
          <w:spacing w:val="40"/>
        </w:rPr>
        <w:t xml:space="preserve"> </w:t>
      </w:r>
      <w:r>
        <w:t>too slight in bulk for commemoration; and it was only as a musical composer that he touched on any really public function. With so many of his compositions sounding in your ears, it would be out of place, even were I qualified, to attempt to characterize Mr. Boott's musical genius. Let it speak for itself. I prefer to speak of the man and friend whom we knew and whom so many of us loved so dearly.</w:t>
      </w:r>
    </w:p>
    <w:p w14:paraId="326F4290" w14:textId="77777777" w:rsidR="00075191" w:rsidRDefault="00000000">
      <w:pPr>
        <w:pStyle w:val="BodyText"/>
        <w:spacing w:before="1"/>
        <w:ind w:left="810" w:right="0" w:firstLine="0"/>
      </w:pPr>
      <w:r>
        <w:t>One</w:t>
      </w:r>
      <w:r>
        <w:rPr>
          <w:spacing w:val="44"/>
        </w:rPr>
        <w:t xml:space="preserve"> </w:t>
      </w:r>
      <w:r>
        <w:t>of</w:t>
      </w:r>
      <w:r>
        <w:rPr>
          <w:spacing w:val="47"/>
        </w:rPr>
        <w:t xml:space="preserve"> </w:t>
      </w:r>
      <w:r>
        <w:t>the</w:t>
      </w:r>
      <w:r>
        <w:rPr>
          <w:spacing w:val="48"/>
        </w:rPr>
        <w:t xml:space="preserve"> </w:t>
      </w:r>
      <w:r>
        <w:t>usual</w:t>
      </w:r>
      <w:r>
        <w:rPr>
          <w:spacing w:val="47"/>
        </w:rPr>
        <w:t xml:space="preserve"> </w:t>
      </w:r>
      <w:r>
        <w:t>classifications</w:t>
      </w:r>
      <w:r>
        <w:rPr>
          <w:spacing w:val="46"/>
        </w:rPr>
        <w:t xml:space="preserve"> </w:t>
      </w:r>
      <w:r>
        <w:t>of</w:t>
      </w:r>
      <w:r>
        <w:rPr>
          <w:spacing w:val="48"/>
        </w:rPr>
        <w:t xml:space="preserve"> </w:t>
      </w:r>
      <w:r>
        <w:t>men</w:t>
      </w:r>
      <w:r>
        <w:rPr>
          <w:spacing w:val="47"/>
        </w:rPr>
        <w:t xml:space="preserve"> </w:t>
      </w:r>
      <w:r>
        <w:t>is</w:t>
      </w:r>
      <w:r>
        <w:rPr>
          <w:spacing w:val="47"/>
        </w:rPr>
        <w:t xml:space="preserve"> </w:t>
      </w:r>
      <w:r>
        <w:t>into</w:t>
      </w:r>
      <w:r>
        <w:rPr>
          <w:spacing w:val="47"/>
        </w:rPr>
        <w:t xml:space="preserve"> </w:t>
      </w:r>
      <w:r>
        <w:t>those</w:t>
      </w:r>
      <w:r>
        <w:rPr>
          <w:spacing w:val="47"/>
        </w:rPr>
        <w:t xml:space="preserve"> </w:t>
      </w:r>
      <w:r>
        <w:t>of</w:t>
      </w:r>
      <w:r>
        <w:rPr>
          <w:spacing w:val="47"/>
        </w:rPr>
        <w:t xml:space="preserve"> </w:t>
      </w:r>
      <w:r>
        <w:t>expansive</w:t>
      </w:r>
      <w:r>
        <w:rPr>
          <w:spacing w:val="48"/>
        </w:rPr>
        <w:t xml:space="preserve"> </w:t>
      </w:r>
      <w:r>
        <w:rPr>
          <w:spacing w:val="-5"/>
        </w:rPr>
        <w:t>and</w:t>
      </w:r>
    </w:p>
    <w:p w14:paraId="326F4291" w14:textId="77777777" w:rsidR="00075191" w:rsidRDefault="00075191">
      <w:pPr>
        <w:pStyle w:val="BodyText"/>
        <w:sectPr w:rsidR="00075191">
          <w:pgSz w:w="12240" w:h="15840"/>
          <w:pgMar w:top="1740" w:right="1080" w:bottom="280" w:left="1080" w:header="720" w:footer="720" w:gutter="0"/>
          <w:cols w:space="720"/>
        </w:sectPr>
      </w:pPr>
    </w:p>
    <w:p w14:paraId="326F4292" w14:textId="77777777" w:rsidR="00075191" w:rsidRDefault="00000000">
      <w:pPr>
        <w:pStyle w:val="BodyText"/>
        <w:spacing w:before="69"/>
        <w:ind w:right="361" w:firstLine="0"/>
      </w:pPr>
      <w:r>
        <w:t>those of conservative temper. The word conservative commonly suggests a dose of religious and political prejudice, and a fondness for traditional opinions.</w:t>
      </w:r>
      <w:r>
        <w:rPr>
          <w:spacing w:val="-3"/>
        </w:rPr>
        <w:t xml:space="preserve"> </w:t>
      </w:r>
      <w:r>
        <w:t>Mr.</w:t>
      </w:r>
      <w:r>
        <w:rPr>
          <w:spacing w:val="-3"/>
        </w:rPr>
        <w:t xml:space="preserve"> </w:t>
      </w:r>
      <w:r>
        <w:t>Boott</w:t>
      </w:r>
      <w:r>
        <w:rPr>
          <w:spacing w:val="-4"/>
        </w:rPr>
        <w:t xml:space="preserve"> </w:t>
      </w:r>
      <w:r>
        <w:t>was</w:t>
      </w:r>
      <w:r>
        <w:rPr>
          <w:spacing w:val="-4"/>
        </w:rPr>
        <w:t xml:space="preserve"> </w:t>
      </w:r>
      <w:r>
        <w:t>a</w:t>
      </w:r>
      <w:r>
        <w:rPr>
          <w:spacing w:val="-4"/>
        </w:rPr>
        <w:t xml:space="preserve"> </w:t>
      </w:r>
      <w:r>
        <w:t>liberal</w:t>
      </w:r>
      <w:r>
        <w:rPr>
          <w:spacing w:val="-4"/>
        </w:rPr>
        <w:t xml:space="preserve"> </w:t>
      </w:r>
      <w:r>
        <w:t>in</w:t>
      </w:r>
      <w:r>
        <w:rPr>
          <w:spacing w:val="-3"/>
        </w:rPr>
        <w:t xml:space="preserve"> </w:t>
      </w:r>
      <w:r>
        <w:t>politics</w:t>
      </w:r>
      <w:r>
        <w:rPr>
          <w:spacing w:val="-4"/>
        </w:rPr>
        <w:t xml:space="preserve"> </w:t>
      </w:r>
      <w:r>
        <w:t>and</w:t>
      </w:r>
      <w:r>
        <w:rPr>
          <w:spacing w:val="-3"/>
        </w:rPr>
        <w:t xml:space="preserve"> </w:t>
      </w:r>
      <w:r>
        <w:t>theology;</w:t>
      </w:r>
      <w:r>
        <w:rPr>
          <w:spacing w:val="-4"/>
        </w:rPr>
        <w:t xml:space="preserve"> </w:t>
      </w:r>
      <w:r>
        <w:t>and</w:t>
      </w:r>
      <w:r>
        <w:rPr>
          <w:spacing w:val="-3"/>
        </w:rPr>
        <w:t xml:space="preserve"> </w:t>
      </w:r>
      <w:r>
        <w:t>all</w:t>
      </w:r>
      <w:r>
        <w:rPr>
          <w:spacing w:val="-4"/>
        </w:rPr>
        <w:t xml:space="preserve"> </w:t>
      </w:r>
      <w:r>
        <w:t>his</w:t>
      </w:r>
      <w:r>
        <w:rPr>
          <w:spacing w:val="-4"/>
        </w:rPr>
        <w:t xml:space="preserve"> </w:t>
      </w:r>
      <w:r>
        <w:t>opinions were self-made, and as often as not at variance with every tradition. Yet in a wider sense he was profoundly conservative.</w:t>
      </w:r>
    </w:p>
    <w:p w14:paraId="326F4293" w14:textId="77777777" w:rsidR="00075191" w:rsidRDefault="00000000">
      <w:pPr>
        <w:pStyle w:val="BodyText"/>
        <w:spacing w:before="1"/>
      </w:pPr>
      <w:r>
        <w:t>He respected bounds of ordinance, and emphasized the fact of limits. He knew well his own limits. The knowledge of them was in fact one of the things</w:t>
      </w:r>
      <w:r>
        <w:rPr>
          <w:spacing w:val="-1"/>
        </w:rPr>
        <w:t xml:space="preserve"> </w:t>
      </w:r>
      <w:r>
        <w:t>he</w:t>
      </w:r>
      <w:r>
        <w:rPr>
          <w:spacing w:val="-1"/>
        </w:rPr>
        <w:t xml:space="preserve"> </w:t>
      </w:r>
      <w:r>
        <w:t>lived</w:t>
      </w:r>
      <w:r>
        <w:rPr>
          <w:spacing w:val="-1"/>
        </w:rPr>
        <w:t xml:space="preserve"> </w:t>
      </w:r>
      <w:r>
        <w:t>by.</w:t>
      </w:r>
      <w:r>
        <w:rPr>
          <w:spacing w:val="-1"/>
        </w:rPr>
        <w:t xml:space="preserve"> </w:t>
      </w:r>
      <w:r>
        <w:t>To</w:t>
      </w:r>
      <w:r>
        <w:rPr>
          <w:spacing w:val="-1"/>
        </w:rPr>
        <w:t xml:space="preserve"> </w:t>
      </w:r>
      <w:r>
        <w:t>judge</w:t>
      </w:r>
      <w:r>
        <w:rPr>
          <w:spacing w:val="-1"/>
        </w:rPr>
        <w:t xml:space="preserve"> </w:t>
      </w:r>
      <w:r>
        <w:t>of</w:t>
      </w:r>
      <w:r>
        <w:rPr>
          <w:spacing w:val="-1"/>
        </w:rPr>
        <w:t xml:space="preserve"> </w:t>
      </w:r>
      <w:r>
        <w:t>abstract</w:t>
      </w:r>
      <w:r>
        <w:rPr>
          <w:spacing w:val="-1"/>
        </w:rPr>
        <w:t xml:space="preserve"> </w:t>
      </w:r>
      <w:r>
        <w:t>philosophy,</w:t>
      </w:r>
      <w:r>
        <w:rPr>
          <w:spacing w:val="-1"/>
        </w:rPr>
        <w:t xml:space="preserve"> </w:t>
      </w:r>
      <w:r>
        <w:t>of</w:t>
      </w:r>
      <w:r>
        <w:rPr>
          <w:spacing w:val="-1"/>
        </w:rPr>
        <w:t xml:space="preserve"> </w:t>
      </w:r>
      <w:r>
        <w:t>sculpture</w:t>
      </w:r>
      <w:r>
        <w:rPr>
          <w:spacing w:val="-1"/>
        </w:rPr>
        <w:t xml:space="preserve"> </w:t>
      </w:r>
      <w:r>
        <w:t>and</w:t>
      </w:r>
      <w:r>
        <w:rPr>
          <w:spacing w:val="-1"/>
        </w:rPr>
        <w:t xml:space="preserve"> </w:t>
      </w:r>
      <w:r>
        <w:t>painting, of certain lines of literary art, he admitted, was not of his competency. But within</w:t>
      </w:r>
      <w:r>
        <w:rPr>
          <w:spacing w:val="-1"/>
        </w:rPr>
        <w:t xml:space="preserve"> </w:t>
      </w:r>
      <w:r>
        <w:t>the sphere where he</w:t>
      </w:r>
      <w:r>
        <w:rPr>
          <w:spacing w:val="-1"/>
        </w:rPr>
        <w:t xml:space="preserve"> </w:t>
      </w:r>
      <w:r>
        <w:t>thought</w:t>
      </w:r>
      <w:r>
        <w:rPr>
          <w:spacing w:val="-1"/>
        </w:rPr>
        <w:t xml:space="preserve"> </w:t>
      </w:r>
      <w:r>
        <w:t>he had a right</w:t>
      </w:r>
      <w:r>
        <w:rPr>
          <w:spacing w:val="-1"/>
        </w:rPr>
        <w:t xml:space="preserve"> </w:t>
      </w:r>
      <w:r>
        <w:t>to</w:t>
      </w:r>
      <w:r>
        <w:rPr>
          <w:spacing w:val="-1"/>
        </w:rPr>
        <w:t xml:space="preserve"> </w:t>
      </w:r>
      <w:r>
        <w:t>judge, he parted his likes from his dislikes and preserved his preferences with a pathetic steadfastness. He was faithful in age to the lights that lit his youth, and obeyed at eve the voice obeyed at prime, with a consistency most unusual. Elsewhere the opinions of others might perplex him, but he laughed and let them live. Within</w:t>
      </w:r>
      <w:r>
        <w:rPr>
          <w:spacing w:val="-3"/>
        </w:rPr>
        <w:t xml:space="preserve"> </w:t>
      </w:r>
      <w:r>
        <w:t>his</w:t>
      </w:r>
      <w:r>
        <w:rPr>
          <w:spacing w:val="-2"/>
        </w:rPr>
        <w:t xml:space="preserve"> </w:t>
      </w:r>
      <w:r>
        <w:t>own</w:t>
      </w:r>
      <w:r>
        <w:rPr>
          <w:spacing w:val="-2"/>
        </w:rPr>
        <w:t xml:space="preserve"> </w:t>
      </w:r>
      <w:r>
        <w:t>appropriated</w:t>
      </w:r>
      <w:r>
        <w:rPr>
          <w:spacing w:val="-2"/>
        </w:rPr>
        <w:t xml:space="preserve"> </w:t>
      </w:r>
      <w:r>
        <w:t>sphere</w:t>
      </w:r>
      <w:r>
        <w:rPr>
          <w:spacing w:val="-2"/>
        </w:rPr>
        <w:t xml:space="preserve"> </w:t>
      </w:r>
      <w:r>
        <w:t>he</w:t>
      </w:r>
      <w:r>
        <w:rPr>
          <w:spacing w:val="-2"/>
        </w:rPr>
        <w:t xml:space="preserve"> </w:t>
      </w:r>
      <w:r>
        <w:t>was</w:t>
      </w:r>
      <w:r>
        <w:rPr>
          <w:spacing w:val="-2"/>
        </w:rPr>
        <w:t xml:space="preserve"> </w:t>
      </w:r>
      <w:r>
        <w:t>too</w:t>
      </w:r>
      <w:r>
        <w:rPr>
          <w:spacing w:val="-2"/>
        </w:rPr>
        <w:t xml:space="preserve"> </w:t>
      </w:r>
      <w:r>
        <w:t>scrupulous</w:t>
      </w:r>
      <w:r>
        <w:rPr>
          <w:spacing w:val="-2"/>
        </w:rPr>
        <w:t xml:space="preserve"> </w:t>
      </w:r>
      <w:r>
        <w:t>a</w:t>
      </w:r>
      <w:r>
        <w:rPr>
          <w:spacing w:val="-2"/>
        </w:rPr>
        <w:t xml:space="preserve"> </w:t>
      </w:r>
      <w:r>
        <w:t>lover</w:t>
      </w:r>
      <w:r>
        <w:rPr>
          <w:spacing w:val="-2"/>
        </w:rPr>
        <w:t xml:space="preserve"> </w:t>
      </w:r>
      <w:r>
        <w:t>of</w:t>
      </w:r>
      <w:r>
        <w:rPr>
          <w:spacing w:val="-2"/>
        </w:rPr>
        <w:t xml:space="preserve"> </w:t>
      </w:r>
      <w:r>
        <w:t>the</w:t>
      </w:r>
      <w:r>
        <w:rPr>
          <w:spacing w:val="-2"/>
        </w:rPr>
        <w:t xml:space="preserve"> </w:t>
      </w:r>
      <w:r>
        <w:t>truth not to essay to correct them, when he thought them erroneous. A certain appearance comes in here of a self-contradictory character, for Mr. Boott was primarily modest and sensitive, and all his interests and pre-occupations were with life's refinements and delicacies. Yet one's mind always pictured him as a rugged sort of person, opposing successful resistance to all influences that might seek to change his habits either of feeling or of action. His admirable health, his sober life, his regular walk twice a day, whatever might be the weather, his invariable evenness of mood and opinion, so that, when you</w:t>
      </w:r>
      <w:r>
        <w:rPr>
          <w:spacing w:val="40"/>
        </w:rPr>
        <w:t xml:space="preserve"> </w:t>
      </w:r>
      <w:r>
        <w:t>once knew his range, he never disappointed you—all this was at variance with popular notions of the artistic temperament. He was indeed, a man of reason, no romancer, sentimentalist or dreamer, in spite of the fact that his main interests were with the muses. He was exact and accurate; affectionate, indeed, and sociable, but neither gregarious nor demonstrative; and such words as "honest," "sturdy," "faithful," are the adjectives first to rise when one</w:t>
      </w:r>
      <w:r>
        <w:rPr>
          <w:spacing w:val="-3"/>
        </w:rPr>
        <w:t xml:space="preserve"> </w:t>
      </w:r>
      <w:r>
        <w:t>thinks</w:t>
      </w:r>
      <w:r>
        <w:rPr>
          <w:spacing w:val="-3"/>
        </w:rPr>
        <w:t xml:space="preserve"> </w:t>
      </w:r>
      <w:r>
        <w:t>of</w:t>
      </w:r>
      <w:r>
        <w:rPr>
          <w:spacing w:val="-3"/>
        </w:rPr>
        <w:t xml:space="preserve"> </w:t>
      </w:r>
      <w:r>
        <w:t>him.</w:t>
      </w:r>
      <w:r>
        <w:rPr>
          <w:spacing w:val="-2"/>
        </w:rPr>
        <w:t xml:space="preserve"> </w:t>
      </w:r>
      <w:r>
        <w:t>A</w:t>
      </w:r>
      <w:r>
        <w:rPr>
          <w:spacing w:val="-3"/>
        </w:rPr>
        <w:t xml:space="preserve"> </w:t>
      </w:r>
      <w:r>
        <w:t>friend</w:t>
      </w:r>
      <w:r>
        <w:rPr>
          <w:spacing w:val="-2"/>
        </w:rPr>
        <w:t xml:space="preserve"> </w:t>
      </w:r>
      <w:r>
        <w:t>said</w:t>
      </w:r>
      <w:r>
        <w:rPr>
          <w:spacing w:val="-2"/>
        </w:rPr>
        <w:t xml:space="preserve"> </w:t>
      </w:r>
      <w:r>
        <w:t>to</w:t>
      </w:r>
      <w:r>
        <w:rPr>
          <w:spacing w:val="-2"/>
        </w:rPr>
        <w:t xml:space="preserve"> </w:t>
      </w:r>
      <w:r>
        <w:t>me</w:t>
      </w:r>
      <w:r>
        <w:rPr>
          <w:spacing w:val="-3"/>
        </w:rPr>
        <w:t xml:space="preserve"> </w:t>
      </w:r>
      <w:r>
        <w:t>soon</w:t>
      </w:r>
      <w:r>
        <w:rPr>
          <w:spacing w:val="-2"/>
        </w:rPr>
        <w:t xml:space="preserve"> </w:t>
      </w:r>
      <w:r>
        <w:t>after</w:t>
      </w:r>
      <w:r>
        <w:rPr>
          <w:spacing w:val="-3"/>
        </w:rPr>
        <w:t xml:space="preserve"> </w:t>
      </w:r>
      <w:r>
        <w:t>his</w:t>
      </w:r>
      <w:r>
        <w:rPr>
          <w:spacing w:val="-3"/>
        </w:rPr>
        <w:t xml:space="preserve"> </w:t>
      </w:r>
      <w:r>
        <w:t>death:</w:t>
      </w:r>
      <w:r>
        <w:rPr>
          <w:spacing w:val="-3"/>
        </w:rPr>
        <w:t xml:space="preserve"> </w:t>
      </w:r>
      <w:r>
        <w:t>"I</w:t>
      </w:r>
      <w:r>
        <w:rPr>
          <w:spacing w:val="-3"/>
        </w:rPr>
        <w:t xml:space="preserve"> </w:t>
      </w:r>
      <w:r>
        <w:t>seem</w:t>
      </w:r>
      <w:r>
        <w:rPr>
          <w:spacing w:val="-3"/>
        </w:rPr>
        <w:t xml:space="preserve"> </w:t>
      </w:r>
      <w:r>
        <w:t>still</w:t>
      </w:r>
      <w:r>
        <w:rPr>
          <w:spacing w:val="-3"/>
        </w:rPr>
        <w:t xml:space="preserve"> </w:t>
      </w:r>
      <w:r>
        <w:t>to</w:t>
      </w:r>
      <w:r>
        <w:rPr>
          <w:spacing w:val="-2"/>
        </w:rPr>
        <w:t xml:space="preserve"> </w:t>
      </w:r>
      <w:r>
        <w:t>see Mr. Boott, with his two feet planted on the ground, and his cane in front of him, making of himself a sort of tripod of honesty and veracity."</w:t>
      </w:r>
    </w:p>
    <w:p w14:paraId="326F4294" w14:textId="77777777" w:rsidR="00075191" w:rsidRDefault="00000000">
      <w:pPr>
        <w:pStyle w:val="BodyText"/>
        <w:spacing w:before="1"/>
        <w:ind w:right="359"/>
      </w:pPr>
      <w:r>
        <w:t>Old age changes men in different ways. Some it softens; some it hardens; some it degenerates; some it alters. Our old friend Boott was identical in spiritual essence all his life, and the effect of his growing old was not to alter, but only to make the same man mellower, more tolerant, more lovable. Sadder he was, I think, for his life had grown pretty lonely; but he was a stoic</w:t>
      </w:r>
    </w:p>
    <w:p w14:paraId="326F4295" w14:textId="77777777" w:rsidR="00075191" w:rsidRDefault="00075191">
      <w:pPr>
        <w:pStyle w:val="BodyText"/>
        <w:sectPr w:rsidR="00075191">
          <w:pgSz w:w="12240" w:h="15840"/>
          <w:pgMar w:top="1360" w:right="1080" w:bottom="280" w:left="1080" w:header="720" w:footer="720" w:gutter="0"/>
          <w:cols w:space="720"/>
        </w:sectPr>
      </w:pPr>
    </w:p>
    <w:p w14:paraId="326F4296" w14:textId="77777777" w:rsidR="00075191" w:rsidRDefault="00000000">
      <w:pPr>
        <w:pStyle w:val="BodyText"/>
        <w:spacing w:before="70"/>
        <w:ind w:right="365" w:firstLine="0"/>
      </w:pPr>
      <w:r>
        <w:t>and he never complained either of losses or of years, and that contagious laugh of his at any and every pretext for laughter rang as free and true upon his deathbed as at any previous time of his existence.</w:t>
      </w:r>
    </w:p>
    <w:p w14:paraId="326F4297" w14:textId="77777777" w:rsidR="00075191" w:rsidRDefault="00000000">
      <w:pPr>
        <w:pStyle w:val="BodyText"/>
      </w:pPr>
      <w:r>
        <w:t>Born in 1813, he had lived through three generations, and seen enormous social and public changes. When a carpenter has a surface to measure, he slides his rule along it, and over all its peculiarities. I sometimes think of Boott as such a standard rule against which the changing fashions of humanity of the last century might come to measurement. A character as healthy and definite as his, of whatsoever type it be, need only remain</w:t>
      </w:r>
      <w:r>
        <w:rPr>
          <w:spacing w:val="40"/>
        </w:rPr>
        <w:t xml:space="preserve"> </w:t>
      </w:r>
      <w:r>
        <w:t>entirely true to itself for a sufficient number of years, while the outer conditions change, to grow into something like a common measure. Compared with its repose and permanent fitness to continue, the changes of the generations seem ephemeral and accidental. It remains the standard, the rule,</w:t>
      </w:r>
      <w:r>
        <w:rPr>
          <w:spacing w:val="-2"/>
        </w:rPr>
        <w:t xml:space="preserve"> </w:t>
      </w:r>
      <w:r>
        <w:t>the</w:t>
      </w:r>
      <w:r>
        <w:rPr>
          <w:spacing w:val="-2"/>
        </w:rPr>
        <w:t xml:space="preserve"> </w:t>
      </w:r>
      <w:r>
        <w:t>term</w:t>
      </w:r>
      <w:r>
        <w:rPr>
          <w:spacing w:val="-2"/>
        </w:rPr>
        <w:t xml:space="preserve"> </w:t>
      </w:r>
      <w:r>
        <w:t>of</w:t>
      </w:r>
      <w:r>
        <w:rPr>
          <w:spacing w:val="-2"/>
        </w:rPr>
        <w:t xml:space="preserve"> </w:t>
      </w:r>
      <w:r>
        <w:t>comparison.</w:t>
      </w:r>
      <w:r>
        <w:rPr>
          <w:spacing w:val="-2"/>
        </w:rPr>
        <w:t xml:space="preserve"> </w:t>
      </w:r>
      <w:r>
        <w:t>Mr.</w:t>
      </w:r>
      <w:r>
        <w:rPr>
          <w:spacing w:val="-2"/>
        </w:rPr>
        <w:t xml:space="preserve"> </w:t>
      </w:r>
      <w:r>
        <w:t>Boott's</w:t>
      </w:r>
      <w:r>
        <w:rPr>
          <w:spacing w:val="-2"/>
        </w:rPr>
        <w:t xml:space="preserve"> </w:t>
      </w:r>
      <w:r>
        <w:t>younger</w:t>
      </w:r>
      <w:r>
        <w:rPr>
          <w:spacing w:val="-2"/>
        </w:rPr>
        <w:t xml:space="preserve"> </w:t>
      </w:r>
      <w:r>
        <w:t>friends</w:t>
      </w:r>
      <w:r>
        <w:rPr>
          <w:spacing w:val="-2"/>
        </w:rPr>
        <w:t xml:space="preserve"> </w:t>
      </w:r>
      <w:r>
        <w:t>must</w:t>
      </w:r>
      <w:r>
        <w:rPr>
          <w:spacing w:val="-2"/>
        </w:rPr>
        <w:t xml:space="preserve"> </w:t>
      </w:r>
      <w:r>
        <w:t>often</w:t>
      </w:r>
      <w:r>
        <w:rPr>
          <w:spacing w:val="-2"/>
        </w:rPr>
        <w:t xml:space="preserve"> </w:t>
      </w:r>
      <w:r>
        <w:t>have</w:t>
      </w:r>
      <w:r>
        <w:rPr>
          <w:spacing w:val="-2"/>
        </w:rPr>
        <w:t xml:space="preserve"> </w:t>
      </w:r>
      <w:r>
        <w:t>felt in his presence how much more vitally near they were than they had</w:t>
      </w:r>
      <w:r>
        <w:rPr>
          <w:spacing w:val="40"/>
        </w:rPr>
        <w:t xml:space="preserve"> </w:t>
      </w:r>
      <w:r>
        <w:t xml:space="preserve">supposed to the old Boston long before the war, to the older Harvard, to the older Rome and Florence. To grow old after his manner is of itself to grow </w:t>
      </w:r>
      <w:r>
        <w:rPr>
          <w:spacing w:val="-2"/>
        </w:rPr>
        <w:t>important.</w:t>
      </w:r>
    </w:p>
    <w:p w14:paraId="326F4298" w14:textId="77777777" w:rsidR="00075191" w:rsidRDefault="00000000">
      <w:pPr>
        <w:pStyle w:val="BodyText"/>
        <w:ind w:right="362"/>
      </w:pPr>
      <w:r>
        <w:t>I said that Mr. Boott was not demonstrative or sentimental. Tender-hearted he was and faithful as few men are, in friendship. He made new friends, and dear ones, in the very last years of his life, and it is good to think of him as having had that consolation. The will in which he surprised so</w:t>
      </w:r>
      <w:r>
        <w:rPr>
          <w:spacing w:val="40"/>
        </w:rPr>
        <w:t xml:space="preserve"> </w:t>
      </w:r>
      <w:r>
        <w:t>many persons by remembering them—"one of the only purely beautiful wills I have ever read," said a lawyer,—showed how much he cared at heart for many of us to whom he had rarely made express professions of affection.</w:t>
      </w:r>
    </w:p>
    <w:p w14:paraId="326F4299" w14:textId="77777777" w:rsidR="00075191" w:rsidRDefault="00000000">
      <w:pPr>
        <w:pStyle w:val="BodyText"/>
        <w:ind w:right="361"/>
      </w:pPr>
      <w:r>
        <w:t>Good-by, then, old friend. We shall nevermore meet the upright figure, the blue eye, the hearty laugh, upon these Cambridge streets. But in that</w:t>
      </w:r>
      <w:r>
        <w:rPr>
          <w:spacing w:val="40"/>
        </w:rPr>
        <w:t xml:space="preserve"> </w:t>
      </w:r>
      <w:r>
        <w:t>wider world of being of which this little Cambridge world of ours forms so infinitesimal</w:t>
      </w:r>
      <w:r>
        <w:rPr>
          <w:spacing w:val="-2"/>
        </w:rPr>
        <w:t xml:space="preserve"> </w:t>
      </w:r>
      <w:r>
        <w:t>a</w:t>
      </w:r>
      <w:r>
        <w:rPr>
          <w:spacing w:val="-1"/>
        </w:rPr>
        <w:t xml:space="preserve"> </w:t>
      </w:r>
      <w:r>
        <w:t>part,</w:t>
      </w:r>
      <w:r>
        <w:rPr>
          <w:spacing w:val="-1"/>
        </w:rPr>
        <w:t xml:space="preserve"> </w:t>
      </w:r>
      <w:r>
        <w:t>we</w:t>
      </w:r>
      <w:r>
        <w:rPr>
          <w:spacing w:val="-1"/>
        </w:rPr>
        <w:t xml:space="preserve"> </w:t>
      </w:r>
      <w:r>
        <w:t>may</w:t>
      </w:r>
      <w:r>
        <w:rPr>
          <w:spacing w:val="-1"/>
        </w:rPr>
        <w:t xml:space="preserve"> </w:t>
      </w:r>
      <w:r>
        <w:t>be</w:t>
      </w:r>
      <w:r>
        <w:rPr>
          <w:spacing w:val="-1"/>
        </w:rPr>
        <w:t xml:space="preserve"> </w:t>
      </w:r>
      <w:r>
        <w:t>sure</w:t>
      </w:r>
      <w:r>
        <w:rPr>
          <w:spacing w:val="-1"/>
        </w:rPr>
        <w:t xml:space="preserve"> </w:t>
      </w:r>
      <w:r>
        <w:t>that</w:t>
      </w:r>
      <w:r>
        <w:rPr>
          <w:spacing w:val="-1"/>
        </w:rPr>
        <w:t xml:space="preserve"> </w:t>
      </w:r>
      <w:r>
        <w:t>all</w:t>
      </w:r>
      <w:r>
        <w:rPr>
          <w:spacing w:val="-2"/>
        </w:rPr>
        <w:t xml:space="preserve"> </w:t>
      </w:r>
      <w:r>
        <w:t>our</w:t>
      </w:r>
      <w:r>
        <w:rPr>
          <w:spacing w:val="-1"/>
        </w:rPr>
        <w:t xml:space="preserve"> </w:t>
      </w:r>
      <w:r>
        <w:t>spirits</w:t>
      </w:r>
      <w:r>
        <w:rPr>
          <w:spacing w:val="-1"/>
        </w:rPr>
        <w:t xml:space="preserve"> </w:t>
      </w:r>
      <w:r>
        <w:t>and</w:t>
      </w:r>
      <w:r>
        <w:rPr>
          <w:spacing w:val="-1"/>
        </w:rPr>
        <w:t xml:space="preserve"> </w:t>
      </w:r>
      <w:r>
        <w:t>their</w:t>
      </w:r>
      <w:r>
        <w:rPr>
          <w:spacing w:val="-1"/>
        </w:rPr>
        <w:t xml:space="preserve"> </w:t>
      </w:r>
      <w:r>
        <w:t>missions</w:t>
      </w:r>
      <w:r>
        <w:rPr>
          <w:spacing w:val="-1"/>
        </w:rPr>
        <w:t xml:space="preserve"> </w:t>
      </w:r>
      <w:r>
        <w:t>here will continue in some way to be represented, and that ancient human loves will never lose their own.</w:t>
      </w:r>
    </w:p>
    <w:p w14:paraId="326F429A" w14:textId="77777777" w:rsidR="00075191" w:rsidRDefault="00000000">
      <w:pPr>
        <w:pStyle w:val="ListParagraph"/>
        <w:numPr>
          <w:ilvl w:val="0"/>
          <w:numId w:val="22"/>
        </w:numPr>
        <w:tabs>
          <w:tab w:val="left" w:pos="1251"/>
        </w:tabs>
        <w:spacing w:before="1"/>
        <w:ind w:right="365" w:firstLine="450"/>
        <w:jc w:val="both"/>
        <w:rPr>
          <w:sz w:val="30"/>
        </w:rPr>
      </w:pPr>
      <w:r>
        <w:rPr>
          <w:sz w:val="30"/>
        </w:rPr>
        <w:t xml:space="preserve">An address delivered at the Memorial Service to Francis Boott in the Harvard Chapel, Sunday, May 8, 1904. Printed in 38 </w:t>
      </w:r>
      <w:r>
        <w:rPr>
          <w:i/>
          <w:sz w:val="30"/>
        </w:rPr>
        <w:t>Harvard Monthly</w:t>
      </w:r>
      <w:r>
        <w:rPr>
          <w:sz w:val="30"/>
        </w:rPr>
        <w:t>, 125.</w:t>
      </w:r>
    </w:p>
    <w:p w14:paraId="326F429B"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29C" w14:textId="77777777" w:rsidR="00075191" w:rsidRDefault="00000000">
      <w:pPr>
        <w:pStyle w:val="Heading2"/>
        <w:spacing w:line="244" w:lineRule="auto"/>
      </w:pPr>
      <w:bookmarkStart w:id="104" w:name="_bookmark97"/>
      <w:bookmarkEnd w:id="104"/>
      <w:r>
        <w:t>V:</w:t>
      </w:r>
      <w:r>
        <w:rPr>
          <w:spacing w:val="40"/>
        </w:rPr>
        <w:t xml:space="preserve"> </w:t>
      </w:r>
      <w:r>
        <w:t>THOMAS</w:t>
      </w:r>
      <w:r>
        <w:rPr>
          <w:spacing w:val="40"/>
        </w:rPr>
        <w:t xml:space="preserve"> </w:t>
      </w:r>
      <w:r>
        <w:t>DAVIDSON:</w:t>
      </w:r>
      <w:r>
        <w:rPr>
          <w:spacing w:val="40"/>
        </w:rPr>
        <w:t xml:space="preserve"> </w:t>
      </w:r>
      <w:r>
        <w:t>A</w:t>
      </w:r>
      <w:r>
        <w:rPr>
          <w:spacing w:val="40"/>
        </w:rPr>
        <w:t xml:space="preserve"> </w:t>
      </w:r>
      <w:r>
        <w:t>KNIGHT-ERRANT OF THE INTELLECTUAL LIFE.[1]</w:t>
      </w:r>
    </w:p>
    <w:p w14:paraId="326F429D" w14:textId="77777777" w:rsidR="00075191" w:rsidRDefault="00000000">
      <w:pPr>
        <w:pStyle w:val="BodyText"/>
        <w:spacing w:before="341"/>
      </w:pPr>
      <w:r>
        <w:t>I wish to pay my tribute to the memory of a Scottish-American friend of mine who died five years ago, a man of a character extraordinarily and intensely</w:t>
      </w:r>
      <w:r>
        <w:rPr>
          <w:spacing w:val="-2"/>
        </w:rPr>
        <w:t xml:space="preserve"> </w:t>
      </w:r>
      <w:r>
        <w:t>human,</w:t>
      </w:r>
      <w:r>
        <w:rPr>
          <w:spacing w:val="-2"/>
        </w:rPr>
        <w:t xml:space="preserve"> </w:t>
      </w:r>
      <w:r>
        <w:t>in</w:t>
      </w:r>
      <w:r>
        <w:rPr>
          <w:spacing w:val="-2"/>
        </w:rPr>
        <w:t xml:space="preserve"> </w:t>
      </w:r>
      <w:r>
        <w:t>spite</w:t>
      </w:r>
      <w:r>
        <w:rPr>
          <w:spacing w:val="-3"/>
        </w:rPr>
        <w:t xml:space="preserve"> </w:t>
      </w:r>
      <w:r>
        <w:t>of</w:t>
      </w:r>
      <w:r>
        <w:rPr>
          <w:spacing w:val="-3"/>
        </w:rPr>
        <w:t xml:space="preserve"> </w:t>
      </w:r>
      <w:r>
        <w:t>the</w:t>
      </w:r>
      <w:r>
        <w:rPr>
          <w:spacing w:val="-3"/>
        </w:rPr>
        <w:t xml:space="preserve"> </w:t>
      </w:r>
      <w:r>
        <w:t>fact</w:t>
      </w:r>
      <w:r>
        <w:rPr>
          <w:spacing w:val="-3"/>
        </w:rPr>
        <w:t xml:space="preserve"> </w:t>
      </w:r>
      <w:r>
        <w:t>that</w:t>
      </w:r>
      <w:r>
        <w:rPr>
          <w:spacing w:val="-3"/>
        </w:rPr>
        <w:t xml:space="preserve"> </w:t>
      </w:r>
      <w:r>
        <w:t>he</w:t>
      </w:r>
      <w:r>
        <w:rPr>
          <w:spacing w:val="-3"/>
        </w:rPr>
        <w:t xml:space="preserve"> </w:t>
      </w:r>
      <w:r>
        <w:t>was</w:t>
      </w:r>
      <w:r>
        <w:rPr>
          <w:spacing w:val="-3"/>
        </w:rPr>
        <w:t xml:space="preserve"> </w:t>
      </w:r>
      <w:r>
        <w:t>classed</w:t>
      </w:r>
      <w:r>
        <w:rPr>
          <w:spacing w:val="-2"/>
        </w:rPr>
        <w:t xml:space="preserve"> </w:t>
      </w:r>
      <w:r>
        <w:t>by</w:t>
      </w:r>
      <w:r>
        <w:rPr>
          <w:spacing w:val="-2"/>
        </w:rPr>
        <w:t xml:space="preserve"> </w:t>
      </w:r>
      <w:r>
        <w:t>obituary</w:t>
      </w:r>
      <w:r>
        <w:rPr>
          <w:spacing w:val="-2"/>
        </w:rPr>
        <w:t xml:space="preserve"> </w:t>
      </w:r>
      <w:r>
        <w:t>articles</w:t>
      </w:r>
      <w:r>
        <w:rPr>
          <w:spacing w:val="-3"/>
        </w:rPr>
        <w:t xml:space="preserve"> </w:t>
      </w:r>
      <w:r>
        <w:t>in England among the twelve most learned men of his time.</w:t>
      </w:r>
    </w:p>
    <w:p w14:paraId="326F429E" w14:textId="77777777" w:rsidR="00075191" w:rsidRDefault="00000000">
      <w:pPr>
        <w:pStyle w:val="BodyText"/>
        <w:spacing w:before="1"/>
      </w:pPr>
      <w:r>
        <w:t>It would do no honor to Thomas Davidson's memory not to be frank</w:t>
      </w:r>
      <w:r>
        <w:rPr>
          <w:spacing w:val="40"/>
        </w:rPr>
        <w:t xml:space="preserve"> </w:t>
      </w:r>
      <w:r>
        <w:t>about him. He handled people without gloves, himself, and one has no right</w:t>
      </w:r>
      <w:r>
        <w:rPr>
          <w:spacing w:val="40"/>
        </w:rPr>
        <w:t xml:space="preserve"> </w:t>
      </w:r>
      <w:r>
        <w:t>to retouch his photograph until its features are softened into insipidity. He</w:t>
      </w:r>
      <w:r>
        <w:rPr>
          <w:spacing w:val="40"/>
        </w:rPr>
        <w:t xml:space="preserve"> </w:t>
      </w:r>
      <w:r>
        <w:t>had defects and excesses which he wore upon his sleeve, so that everyone could see them. They made him many enemies, and if one liked quarrelling he was an easy man to quarrel with. But his heart and mind held treasures of the rarest. He had a genius for friendship. Money, place, fashion, fame, and other vulgar idols of the tribe had no hold on his imagination. He led his own life absolutely, in whatever company he found himself, and the intense individualism which he taught by word and deed, is the lesson of which our generation is perhaps most in need.</w:t>
      </w:r>
    </w:p>
    <w:p w14:paraId="326F429F" w14:textId="77777777" w:rsidR="00075191" w:rsidRDefault="00000000">
      <w:pPr>
        <w:pStyle w:val="BodyText"/>
      </w:pPr>
      <w:r>
        <w:t xml:space="preserve">All sorts of contrary adjectives come up as I think of him. To begin with, there was something physically rustic which suggested to the end his farm-boy origin. His voice was sweet and its Scottish cadences most musical, and the extraordinary sociability of his nature made friends for him as much among women as among men; he had, moreover, a sort of physical dignity; but neither in dress nor in manner did he ever grow quite "gentlemanly" or </w:t>
      </w:r>
      <w:r>
        <w:rPr>
          <w:i/>
        </w:rPr>
        <w:t xml:space="preserve">Salonfähig </w:t>
      </w:r>
      <w:r>
        <w:t>in the conventional and obliterated sense of the terms. He was too cordial and emphatic for that. His broad brow, his big chest, his bright blue eyes, his volubility in talk and laughter told a tale of vitality far beyond the common; but his fine and nervous hands, and the vivacity of all his reactions suggested a degree of sensibility that one rarely finds conjoined with so robustly animal a frame. The great peculiarity of Davidson did indeed consist in this combination of the acutest sensibilities with massive faculties of thought and action, a combination which, when the thought and actions are important, gives to the world its greatest men.</w:t>
      </w:r>
    </w:p>
    <w:p w14:paraId="326F42A0" w14:textId="77777777" w:rsidR="00075191" w:rsidRDefault="00000000">
      <w:pPr>
        <w:pStyle w:val="BodyText"/>
      </w:pPr>
      <w:r>
        <w:t>Davidson's native mood was happy. He took optimistic views of life and of his own share in it. A sort of permanent satisfaction radiated from his face;</w:t>
      </w:r>
    </w:p>
    <w:p w14:paraId="326F42A1" w14:textId="77777777" w:rsidR="00075191" w:rsidRDefault="00075191">
      <w:pPr>
        <w:pStyle w:val="BodyText"/>
        <w:sectPr w:rsidR="00075191">
          <w:pgSz w:w="12240" w:h="15840"/>
          <w:pgMar w:top="1740" w:right="1080" w:bottom="280" w:left="1080" w:header="720" w:footer="720" w:gutter="0"/>
          <w:cols w:space="720"/>
        </w:sectPr>
      </w:pPr>
    </w:p>
    <w:p w14:paraId="326F42A2" w14:textId="77777777" w:rsidR="00075191" w:rsidRDefault="00000000">
      <w:pPr>
        <w:pStyle w:val="BodyText"/>
        <w:spacing w:before="69"/>
        <w:ind w:right="359" w:firstLine="0"/>
      </w:pPr>
      <w:r>
        <w:t>and this expression of inward glory (which in reality was to a large extent structural and not "expressive" at all) was displeasing to many new acquaintances on whom it made an impression of too much conceit. The impression of conceit was not diminished in their eyes by the freedom with which Davidson contradicted, corrected and reprehended other people. A longer acquaintance invariably diminished the impression. But it must be confessed that T. D. never was exactly humble-minded, and that the solidity of his self-consciousness withstood strains under which that of weaker men would have crumbled. The malady which finally killed him was one of the most exhausting to the nervous tone to which our flesh is subject, and it wore him out before it ended him. He told me of the paroxysms of motiveless nervous dread which used to beset him in the night-watches. Yet these never subdued his stalwartness, nor made him a "sick-soul" in the theological sense of that appelation. "God is afraid of me," was the phrase by which he described his well-being to me one morning when his night had been a good one, and he was feeling so cannibalistic that he thought he might get well.</w:t>
      </w:r>
    </w:p>
    <w:p w14:paraId="326F42A3" w14:textId="77777777" w:rsidR="00075191" w:rsidRDefault="00000000">
      <w:pPr>
        <w:pStyle w:val="BodyText"/>
        <w:spacing w:before="1"/>
        <w:ind w:right="359"/>
      </w:pPr>
      <w:r>
        <w:t>There are men whose attitude is always that of seeking for truth, and men who on the contrary always believe that they have the root of it already in them. Davidson was of the latter class. Like his countrymen, Carlyle and Ruskin, he felt himself to be in the possession of something, whether articulate</w:t>
      </w:r>
      <w:r>
        <w:rPr>
          <w:spacing w:val="-1"/>
        </w:rPr>
        <w:t xml:space="preserve"> </w:t>
      </w:r>
      <w:r>
        <w:t>or</w:t>
      </w:r>
      <w:r>
        <w:rPr>
          <w:spacing w:val="-1"/>
        </w:rPr>
        <w:t xml:space="preserve"> </w:t>
      </w:r>
      <w:r>
        <w:t>as</w:t>
      </w:r>
      <w:r>
        <w:rPr>
          <w:spacing w:val="-1"/>
        </w:rPr>
        <w:t xml:space="preserve"> </w:t>
      </w:r>
      <w:r>
        <w:t>yet</w:t>
      </w:r>
      <w:r>
        <w:rPr>
          <w:spacing w:val="-1"/>
        </w:rPr>
        <w:t xml:space="preserve"> </w:t>
      </w:r>
      <w:r>
        <w:t>articulated</w:t>
      </w:r>
      <w:r>
        <w:rPr>
          <w:spacing w:val="-1"/>
        </w:rPr>
        <w:t xml:space="preserve"> </w:t>
      </w:r>
      <w:r>
        <w:t>by</w:t>
      </w:r>
      <w:r>
        <w:rPr>
          <w:spacing w:val="-1"/>
        </w:rPr>
        <w:t xml:space="preserve"> </w:t>
      </w:r>
      <w:r>
        <w:t>himself,</w:t>
      </w:r>
      <w:r>
        <w:rPr>
          <w:spacing w:val="-1"/>
        </w:rPr>
        <w:t xml:space="preserve"> </w:t>
      </w:r>
      <w:r>
        <w:t>that</w:t>
      </w:r>
      <w:r>
        <w:rPr>
          <w:spacing w:val="-1"/>
        </w:rPr>
        <w:t xml:space="preserve"> </w:t>
      </w:r>
      <w:r>
        <w:t>authorized</w:t>
      </w:r>
      <w:r>
        <w:rPr>
          <w:spacing w:val="-1"/>
        </w:rPr>
        <w:t xml:space="preserve"> </w:t>
      </w:r>
      <w:r>
        <w:t>him</w:t>
      </w:r>
      <w:r>
        <w:rPr>
          <w:spacing w:val="-1"/>
        </w:rPr>
        <w:t xml:space="preserve"> </w:t>
      </w:r>
      <w:r>
        <w:t>(and</w:t>
      </w:r>
      <w:r>
        <w:rPr>
          <w:spacing w:val="-1"/>
        </w:rPr>
        <w:t xml:space="preserve"> </w:t>
      </w:r>
      <w:r>
        <w:t>authorized him with uncommon openness and frequency) to condemn the errors of others. I think that to the last he never fully extricated this philosophy. It was a tendency, a faith in a direction, which gave him an active persuasion that other directions were false, but of which the central insight never got fully formulated, but remained in a state which Frederic Myers would have called subliminal. He varied to a certain extent his watchwords and his heroes. When I first knew him all was Aristotle. Later all was Rosmini. Later still Rosmini seemed forgotten. He knew so many writers that he grew fond of very various ones and had a strange tolerance for systematizers and dogmatizers</w:t>
      </w:r>
      <w:r>
        <w:rPr>
          <w:spacing w:val="-4"/>
        </w:rPr>
        <w:t xml:space="preserve"> </w:t>
      </w:r>
      <w:r>
        <w:t>whom,</w:t>
      </w:r>
      <w:r>
        <w:rPr>
          <w:spacing w:val="-3"/>
        </w:rPr>
        <w:t xml:space="preserve"> </w:t>
      </w:r>
      <w:r>
        <w:t>as</w:t>
      </w:r>
      <w:r>
        <w:rPr>
          <w:spacing w:val="-4"/>
        </w:rPr>
        <w:t xml:space="preserve"> </w:t>
      </w:r>
      <w:r>
        <w:t>the</w:t>
      </w:r>
      <w:r>
        <w:rPr>
          <w:spacing w:val="-4"/>
        </w:rPr>
        <w:t xml:space="preserve"> </w:t>
      </w:r>
      <w:r>
        <w:t>consistent</w:t>
      </w:r>
      <w:r>
        <w:rPr>
          <w:spacing w:val="-4"/>
        </w:rPr>
        <w:t xml:space="preserve"> </w:t>
      </w:r>
      <w:r>
        <w:t>individualist</w:t>
      </w:r>
      <w:r>
        <w:rPr>
          <w:spacing w:val="-4"/>
        </w:rPr>
        <w:t xml:space="preserve"> </w:t>
      </w:r>
      <w:r>
        <w:t>that</w:t>
      </w:r>
      <w:r>
        <w:rPr>
          <w:spacing w:val="-4"/>
        </w:rPr>
        <w:t xml:space="preserve"> </w:t>
      </w:r>
      <w:r>
        <w:t>he</w:t>
      </w:r>
      <w:r>
        <w:rPr>
          <w:spacing w:val="-4"/>
        </w:rPr>
        <w:t xml:space="preserve"> </w:t>
      </w:r>
      <w:r>
        <w:t>was,</w:t>
      </w:r>
      <w:r>
        <w:rPr>
          <w:spacing w:val="-3"/>
        </w:rPr>
        <w:t xml:space="preserve"> </w:t>
      </w:r>
      <w:r>
        <w:t>he</w:t>
      </w:r>
      <w:r>
        <w:rPr>
          <w:spacing w:val="-4"/>
        </w:rPr>
        <w:t xml:space="preserve"> </w:t>
      </w:r>
      <w:r>
        <w:t>should</w:t>
      </w:r>
      <w:r>
        <w:rPr>
          <w:spacing w:val="-3"/>
        </w:rPr>
        <w:t xml:space="preserve"> </w:t>
      </w:r>
      <w:r>
        <w:t>have disliked. Hegel, it is true, he detested; but he always spoke with reverence of Kant. Of Mill and Spencer he had a low opinion; and when I lent him Paulsen's Introduction to Philosophy (then just out), as an example of a kind of eclectic thought that seemed to be growing, and with which I largely sympathized, he returned it with richer expressions of disdain than often fell even from his lips: "It's the shabbiest, seediest pretence at a philosophy I ever</w:t>
      </w:r>
    </w:p>
    <w:p w14:paraId="326F42A4" w14:textId="77777777" w:rsidR="00075191" w:rsidRDefault="00075191">
      <w:pPr>
        <w:pStyle w:val="BodyText"/>
        <w:sectPr w:rsidR="00075191">
          <w:pgSz w:w="12240" w:h="15840"/>
          <w:pgMar w:top="1360" w:right="1080" w:bottom="280" w:left="1080" w:header="720" w:footer="720" w:gutter="0"/>
          <w:cols w:space="720"/>
        </w:sectPr>
      </w:pPr>
    </w:p>
    <w:p w14:paraId="326F42A5" w14:textId="77777777" w:rsidR="00075191" w:rsidRDefault="00000000">
      <w:pPr>
        <w:pStyle w:val="BodyText"/>
        <w:spacing w:before="70"/>
        <w:ind w:right="360" w:firstLine="0"/>
      </w:pPr>
      <w:r>
        <w:t>dreamed of as possible. It's like a man dressed in a black coat so threadbare</w:t>
      </w:r>
      <w:r>
        <w:rPr>
          <w:spacing w:val="40"/>
        </w:rPr>
        <w:t xml:space="preserve"> </w:t>
      </w:r>
      <w:r>
        <w:t>as to be all shiny. The most poverty-stricken, out-at-elbows thing I ever read. A perfect monument of seediness and shabbiness," etc.</w:t>
      </w:r>
    </w:p>
    <w:p w14:paraId="326F42A6" w14:textId="77777777" w:rsidR="00075191" w:rsidRDefault="00000000">
      <w:pPr>
        <w:pStyle w:val="BodyText"/>
        <w:ind w:right="362"/>
      </w:pPr>
      <w:r>
        <w:t>The truth is that Davidson, brought up on the older classical traditions, never outgrew those habits of judging the world by purely aesthetic criteria which men fed on the sciences of nature are so willing to abandon. Even if a philosophy were true, he could easily fail to relish it unless it showed a certain formal nobility and dogmatic pretension to finality. But I must not describe him so much from my own professional point of view—it is as a vessel of life at large that one ought to keep him in remembrance.</w:t>
      </w:r>
    </w:p>
    <w:p w14:paraId="326F42A7" w14:textId="77777777" w:rsidR="00075191" w:rsidRDefault="00000000">
      <w:pPr>
        <w:pStyle w:val="BodyText"/>
      </w:pPr>
      <w:r>
        <w:t>He came to Boston from St. Louis, where he had been teaching, about the year 1873. He was ruddy and radiant, and I soon saw much of him, though at first it was without the thoroughness of sympathy which we afterwards acquired and which made us overflow, on meeting after long absences, into such laughing greetings as: "Ha! you old thief! Ha! you old blackguard!"—pure "contrast-effects" of affection and familiarity passing beyond their bounds. At that time I saw most of him at a little philosophical club which used to meet every fortnight at his rooms in Temple Street in Boston. Of the other members, J. Elliot Cabot and C. C. Everett, are now dead—I will not name the survivors. We never worked out harmonious conclusions. Davidson used to crack the whip of Aristotle over us; and I remember that, whatever topic was formally appointed for the day, we invariably wound up with a quarrel about Space and Space-perception. The Club had existed before Davidson's advent. The previous year we had gone over a good part of Hegel's larger Logic, under the self-constituted leadership of two young business men from Illinois, who had become enthusiastic Hegelians and, knowing almost no German, had actually possessed themselves of a manuscript translation of the entire three volumes of Logic, made by an extraordinary Pomeranian immigrant, named Brockmeyer. These disciples were</w:t>
      </w:r>
      <w:r>
        <w:rPr>
          <w:spacing w:val="-3"/>
        </w:rPr>
        <w:t xml:space="preserve"> </w:t>
      </w:r>
      <w:r>
        <w:t>leaving</w:t>
      </w:r>
      <w:r>
        <w:rPr>
          <w:spacing w:val="-3"/>
        </w:rPr>
        <w:t xml:space="preserve"> </w:t>
      </w:r>
      <w:r>
        <w:t>business</w:t>
      </w:r>
      <w:r>
        <w:rPr>
          <w:spacing w:val="-3"/>
        </w:rPr>
        <w:t xml:space="preserve"> </w:t>
      </w:r>
      <w:r>
        <w:t>for</w:t>
      </w:r>
      <w:r>
        <w:rPr>
          <w:spacing w:val="-3"/>
        </w:rPr>
        <w:t xml:space="preserve"> </w:t>
      </w:r>
      <w:r>
        <w:t>the</w:t>
      </w:r>
      <w:r>
        <w:rPr>
          <w:spacing w:val="-3"/>
        </w:rPr>
        <w:t xml:space="preserve"> </w:t>
      </w:r>
      <w:r>
        <w:t>law</w:t>
      </w:r>
      <w:r>
        <w:rPr>
          <w:spacing w:val="-3"/>
        </w:rPr>
        <w:t xml:space="preserve"> </w:t>
      </w:r>
      <w:r>
        <w:t>and</w:t>
      </w:r>
      <w:r>
        <w:rPr>
          <w:spacing w:val="-3"/>
        </w:rPr>
        <w:t xml:space="preserve"> </w:t>
      </w:r>
      <w:r>
        <w:t>studying</w:t>
      </w:r>
      <w:r>
        <w:rPr>
          <w:spacing w:val="-3"/>
        </w:rPr>
        <w:t xml:space="preserve"> </w:t>
      </w:r>
      <w:r>
        <w:t>at</w:t>
      </w:r>
      <w:r>
        <w:rPr>
          <w:spacing w:val="-3"/>
        </w:rPr>
        <w:t xml:space="preserve"> </w:t>
      </w:r>
      <w:r>
        <w:t>the</w:t>
      </w:r>
      <w:r>
        <w:rPr>
          <w:spacing w:val="-3"/>
        </w:rPr>
        <w:t xml:space="preserve"> </w:t>
      </w:r>
      <w:r>
        <w:t>Harvard</w:t>
      </w:r>
      <w:r>
        <w:rPr>
          <w:spacing w:val="-3"/>
        </w:rPr>
        <w:t xml:space="preserve"> </w:t>
      </w:r>
      <w:r>
        <w:t>law-school;</w:t>
      </w:r>
      <w:r>
        <w:rPr>
          <w:spacing w:val="-3"/>
        </w:rPr>
        <w:t xml:space="preserve"> </w:t>
      </w:r>
      <w:r>
        <w:t xml:space="preserve">but they saw the whole universe through Hegelian spectacles, and a more admirable </w:t>
      </w:r>
      <w:r>
        <w:rPr>
          <w:i/>
        </w:rPr>
        <w:t xml:space="preserve">homo unius libri </w:t>
      </w:r>
      <w:r>
        <w:t>than one of them, with his three big folios of Hegelian manuscript, I have never had the good fortune to know.</w:t>
      </w:r>
    </w:p>
    <w:p w14:paraId="326F42A8" w14:textId="77777777" w:rsidR="00075191" w:rsidRDefault="00000000">
      <w:pPr>
        <w:pStyle w:val="BodyText"/>
        <w:spacing w:before="1"/>
      </w:pPr>
      <w:r>
        <w:t>I forget how Davidson was earning his subsistence at this time. He did some lecturing and private teaching, but I do not think they were great in amount. In the springs and summers he frequented the coast, and indulged in long</w:t>
      </w:r>
      <w:r>
        <w:rPr>
          <w:spacing w:val="-2"/>
        </w:rPr>
        <w:t xml:space="preserve"> </w:t>
      </w:r>
      <w:r>
        <w:t>swimming</w:t>
      </w:r>
      <w:r>
        <w:rPr>
          <w:spacing w:val="-2"/>
        </w:rPr>
        <w:t xml:space="preserve"> </w:t>
      </w:r>
      <w:r>
        <w:t>bouts</w:t>
      </w:r>
      <w:r>
        <w:rPr>
          <w:spacing w:val="-2"/>
        </w:rPr>
        <w:t xml:space="preserve"> </w:t>
      </w:r>
      <w:r>
        <w:t>and</w:t>
      </w:r>
      <w:r>
        <w:rPr>
          <w:spacing w:val="-2"/>
        </w:rPr>
        <w:t xml:space="preserve"> </w:t>
      </w:r>
      <w:r>
        <w:t>salt-water</w:t>
      </w:r>
      <w:r>
        <w:rPr>
          <w:spacing w:val="-2"/>
        </w:rPr>
        <w:t xml:space="preserve"> </w:t>
      </w:r>
      <w:r>
        <w:t>immersions,</w:t>
      </w:r>
      <w:r>
        <w:rPr>
          <w:spacing w:val="-2"/>
        </w:rPr>
        <w:t xml:space="preserve"> </w:t>
      </w:r>
      <w:r>
        <w:t>which</w:t>
      </w:r>
      <w:r>
        <w:rPr>
          <w:spacing w:val="-2"/>
        </w:rPr>
        <w:t xml:space="preserve"> </w:t>
      </w:r>
      <w:r>
        <w:t>seemed</w:t>
      </w:r>
      <w:r>
        <w:rPr>
          <w:spacing w:val="-2"/>
        </w:rPr>
        <w:t xml:space="preserve"> </w:t>
      </w:r>
      <w:r>
        <w:t>to</w:t>
      </w:r>
      <w:r>
        <w:rPr>
          <w:spacing w:val="-2"/>
        </w:rPr>
        <w:t xml:space="preserve"> </w:t>
      </w:r>
      <w:r>
        <w:t>agree</w:t>
      </w:r>
      <w:r>
        <w:rPr>
          <w:spacing w:val="-2"/>
        </w:rPr>
        <w:t xml:space="preserve"> </w:t>
      </w:r>
      <w:r>
        <w:t>with</w:t>
      </w:r>
    </w:p>
    <w:p w14:paraId="326F42A9" w14:textId="77777777" w:rsidR="00075191" w:rsidRDefault="00075191">
      <w:pPr>
        <w:pStyle w:val="BodyText"/>
        <w:sectPr w:rsidR="00075191">
          <w:pgSz w:w="12240" w:h="15840"/>
          <w:pgMar w:top="1360" w:right="1080" w:bottom="280" w:left="1080" w:header="720" w:footer="720" w:gutter="0"/>
          <w:cols w:space="720"/>
        </w:sectPr>
      </w:pPr>
    </w:p>
    <w:p w14:paraId="326F42AA" w14:textId="77777777" w:rsidR="00075191" w:rsidRDefault="00000000">
      <w:pPr>
        <w:pStyle w:val="BodyText"/>
        <w:spacing w:before="70"/>
        <w:ind w:right="359" w:firstLine="0"/>
      </w:pPr>
      <w:r>
        <w:t>him greatly. His sociability was boundless, and his time seemed to belong to anyone who asked for it.</w:t>
      </w:r>
    </w:p>
    <w:p w14:paraId="326F42AB" w14:textId="77777777" w:rsidR="00075191" w:rsidRDefault="00000000">
      <w:pPr>
        <w:pStyle w:val="BodyText"/>
        <w:ind w:right="359"/>
      </w:pPr>
      <w:r>
        <w:t>I soon conceived that such a man would be invaluable in Harvard University—a kind of Socrates, a devotee of truth and lover of youth, ready</w:t>
      </w:r>
      <w:r>
        <w:rPr>
          <w:spacing w:val="40"/>
        </w:rPr>
        <w:t xml:space="preserve"> </w:t>
      </w:r>
      <w:r>
        <w:t>to sit up to any hour, and drink beer and talk with anyone, lavish of learning and counsel, a contagious example of how lightly and humanly a burden of erudition might be borne upon a pair of shoulders. In faculty-business he might not run well in harness, but as an inspiration and ferment of character, as an example of the ranges of combination of scholarship with manhood that are possible, his influence on the students would be priceless.</w:t>
      </w:r>
    </w:p>
    <w:p w14:paraId="326F42AC" w14:textId="77777777" w:rsidR="00075191" w:rsidRDefault="00000000">
      <w:pPr>
        <w:pStyle w:val="BodyText"/>
        <w:ind w:right="359"/>
      </w:pPr>
      <w:r>
        <w:t>I do not know whether this scheme of mine could under any circumstances have been carried out. In point of fact it was nipped in the bud by T. D. himself. A natural chair for him would have been Greek philosophy. Unfortunately,</w:t>
      </w:r>
      <w:r>
        <w:rPr>
          <w:spacing w:val="-2"/>
        </w:rPr>
        <w:t xml:space="preserve"> </w:t>
      </w:r>
      <w:r>
        <w:t>just</w:t>
      </w:r>
      <w:r>
        <w:rPr>
          <w:spacing w:val="-2"/>
        </w:rPr>
        <w:t xml:space="preserve"> </w:t>
      </w:r>
      <w:r>
        <w:t>at</w:t>
      </w:r>
      <w:r>
        <w:rPr>
          <w:spacing w:val="-2"/>
        </w:rPr>
        <w:t xml:space="preserve"> </w:t>
      </w:r>
      <w:r>
        <w:t>the</w:t>
      </w:r>
      <w:r>
        <w:rPr>
          <w:spacing w:val="-2"/>
        </w:rPr>
        <w:t xml:space="preserve"> </w:t>
      </w:r>
      <w:r>
        <w:t>decisive</w:t>
      </w:r>
      <w:r>
        <w:rPr>
          <w:spacing w:val="-2"/>
        </w:rPr>
        <w:t xml:space="preserve"> </w:t>
      </w:r>
      <w:r>
        <w:t>hour,</w:t>
      </w:r>
      <w:r>
        <w:rPr>
          <w:spacing w:val="-2"/>
        </w:rPr>
        <w:t xml:space="preserve"> </w:t>
      </w:r>
      <w:r>
        <w:t>he</w:t>
      </w:r>
      <w:r>
        <w:rPr>
          <w:spacing w:val="-2"/>
        </w:rPr>
        <w:t xml:space="preserve"> </w:t>
      </w:r>
      <w:r>
        <w:t>offended</w:t>
      </w:r>
      <w:r>
        <w:rPr>
          <w:spacing w:val="-2"/>
        </w:rPr>
        <w:t xml:space="preserve"> </w:t>
      </w:r>
      <w:r>
        <w:t>our</w:t>
      </w:r>
      <w:r>
        <w:rPr>
          <w:spacing w:val="-2"/>
        </w:rPr>
        <w:t xml:space="preserve"> </w:t>
      </w:r>
      <w:r>
        <w:t>Greek</w:t>
      </w:r>
      <w:r>
        <w:rPr>
          <w:spacing w:val="-2"/>
        </w:rPr>
        <w:t xml:space="preserve"> </w:t>
      </w:r>
      <w:r>
        <w:t>department</w:t>
      </w:r>
      <w:r>
        <w:rPr>
          <w:spacing w:val="-2"/>
        </w:rPr>
        <w:t xml:space="preserve"> </w:t>
      </w:r>
      <w:r>
        <w:t xml:space="preserve">by a savage onslaught on its methods, which, without taking anyone's counsel, he sent to the </w:t>
      </w:r>
      <w:r>
        <w:rPr>
          <w:i/>
        </w:rPr>
        <w:t>Atlantic Monthly</w:t>
      </w:r>
      <w:r>
        <w:t>, whose editor printed it. This, with his other unconventionalisms, made advocating his cause more difficult, and the university authorities, never, I believe, seriously thought of an appointment for him.</w:t>
      </w:r>
    </w:p>
    <w:p w14:paraId="326F42AD" w14:textId="77777777" w:rsidR="00075191" w:rsidRDefault="00000000">
      <w:pPr>
        <w:pStyle w:val="BodyText"/>
      </w:pPr>
      <w:r>
        <w:t>I believe that in this case, as in one or two others like it, which I might mention, Harvard University lost a great opportunity. Organization and method mean much, but contagious human characters mean more in a university, where a few undisciplinables like T. D. may be infinitely more precious than a faculty-full of orderly routinists. As to what Davidson might have become under the conventionalizing influences of an official position, it would be idle to speculate.</w:t>
      </w:r>
    </w:p>
    <w:p w14:paraId="326F42AE" w14:textId="77777777" w:rsidR="00075191" w:rsidRDefault="00000000">
      <w:pPr>
        <w:pStyle w:val="BodyText"/>
        <w:ind w:right="362"/>
      </w:pPr>
      <w:r>
        <w:t>As things fell out, he became more and more unconventional and even developed a sort of antipathy to all regular academic life. It subdued individuality, he thought, and made for Philistinism. He earnestly dissuaded his young friend Bakewell from accepting a professorship; and I well remember one dark night in the Adirondacks, after a good dinner at a neighbor's, the eloquence with which, as we trudged down-hill to his own quarters with a lantern, he denounced me for the musty and mouldy and generally ignoble academicism of my character. Never before or since, I fancy, has the air of the Adirondack wilderness vibrated more repugnantly to a vocable than it did that night to the word "academicism."</w:t>
      </w:r>
    </w:p>
    <w:p w14:paraId="326F42AF" w14:textId="77777777" w:rsidR="00075191" w:rsidRDefault="00000000">
      <w:pPr>
        <w:pStyle w:val="BodyText"/>
        <w:spacing w:before="1"/>
        <w:ind w:left="810" w:right="0" w:firstLine="0"/>
      </w:pPr>
      <w:r>
        <w:t>Yet</w:t>
      </w:r>
      <w:r>
        <w:rPr>
          <w:spacing w:val="54"/>
        </w:rPr>
        <w:t xml:space="preserve"> </w:t>
      </w:r>
      <w:r>
        <w:t>Davidson</w:t>
      </w:r>
      <w:r>
        <w:rPr>
          <w:spacing w:val="55"/>
        </w:rPr>
        <w:t xml:space="preserve"> </w:t>
      </w:r>
      <w:r>
        <w:t>himself</w:t>
      </w:r>
      <w:r>
        <w:rPr>
          <w:spacing w:val="54"/>
        </w:rPr>
        <w:t xml:space="preserve"> </w:t>
      </w:r>
      <w:r>
        <w:t>was</w:t>
      </w:r>
      <w:r>
        <w:rPr>
          <w:spacing w:val="55"/>
        </w:rPr>
        <w:t xml:space="preserve"> </w:t>
      </w:r>
      <w:r>
        <w:t>always</w:t>
      </w:r>
      <w:r>
        <w:rPr>
          <w:spacing w:val="54"/>
        </w:rPr>
        <w:t xml:space="preserve"> </w:t>
      </w:r>
      <w:r>
        <w:t>essentially</w:t>
      </w:r>
      <w:r>
        <w:rPr>
          <w:spacing w:val="55"/>
        </w:rPr>
        <w:t xml:space="preserve"> </w:t>
      </w:r>
      <w:r>
        <w:t>a</w:t>
      </w:r>
      <w:r>
        <w:rPr>
          <w:spacing w:val="54"/>
        </w:rPr>
        <w:t xml:space="preserve"> </w:t>
      </w:r>
      <w:r>
        <w:t>teacher.</w:t>
      </w:r>
      <w:r>
        <w:rPr>
          <w:spacing w:val="55"/>
        </w:rPr>
        <w:t xml:space="preserve"> </w:t>
      </w:r>
      <w:r>
        <w:t>He</w:t>
      </w:r>
      <w:r>
        <w:rPr>
          <w:spacing w:val="54"/>
        </w:rPr>
        <w:t xml:space="preserve"> </w:t>
      </w:r>
      <w:r>
        <w:t>must</w:t>
      </w:r>
      <w:r>
        <w:rPr>
          <w:spacing w:val="55"/>
        </w:rPr>
        <w:t xml:space="preserve"> </w:t>
      </w:r>
      <w:r>
        <w:rPr>
          <w:spacing w:val="-4"/>
        </w:rPr>
        <w:t>give</w:t>
      </w:r>
    </w:p>
    <w:p w14:paraId="326F42B0" w14:textId="77777777" w:rsidR="00075191" w:rsidRDefault="00075191">
      <w:pPr>
        <w:pStyle w:val="BodyText"/>
        <w:sectPr w:rsidR="00075191">
          <w:pgSz w:w="12240" w:h="15840"/>
          <w:pgMar w:top="1360" w:right="1080" w:bottom="280" w:left="1080" w:header="720" w:footer="720" w:gutter="0"/>
          <w:cols w:space="720"/>
        </w:sectPr>
      </w:pPr>
    </w:p>
    <w:p w14:paraId="326F42B1" w14:textId="77777777" w:rsidR="00075191" w:rsidRDefault="00000000">
      <w:pPr>
        <w:pStyle w:val="BodyText"/>
        <w:spacing w:before="70"/>
        <w:ind w:right="359" w:firstLine="0"/>
      </w:pPr>
      <w:r>
        <w:t>forth,</w:t>
      </w:r>
      <w:r>
        <w:rPr>
          <w:spacing w:val="-3"/>
        </w:rPr>
        <w:t xml:space="preserve"> </w:t>
      </w:r>
      <w:r>
        <w:t>inspire,</w:t>
      </w:r>
      <w:r>
        <w:rPr>
          <w:spacing w:val="-3"/>
        </w:rPr>
        <w:t xml:space="preserve"> </w:t>
      </w:r>
      <w:r>
        <w:t>and</w:t>
      </w:r>
      <w:r>
        <w:rPr>
          <w:spacing w:val="-3"/>
        </w:rPr>
        <w:t xml:space="preserve"> </w:t>
      </w:r>
      <w:r>
        <w:t>have</w:t>
      </w:r>
      <w:r>
        <w:rPr>
          <w:spacing w:val="-4"/>
        </w:rPr>
        <w:t xml:space="preserve"> </w:t>
      </w:r>
      <w:r>
        <w:t>the</w:t>
      </w:r>
      <w:r>
        <w:rPr>
          <w:spacing w:val="-4"/>
        </w:rPr>
        <w:t xml:space="preserve"> </w:t>
      </w:r>
      <w:r>
        <w:t>young</w:t>
      </w:r>
      <w:r>
        <w:rPr>
          <w:spacing w:val="-3"/>
        </w:rPr>
        <w:t xml:space="preserve"> </w:t>
      </w:r>
      <w:r>
        <w:t>about</w:t>
      </w:r>
      <w:r>
        <w:rPr>
          <w:spacing w:val="-4"/>
        </w:rPr>
        <w:t xml:space="preserve"> </w:t>
      </w:r>
      <w:r>
        <w:t>him.</w:t>
      </w:r>
      <w:r>
        <w:rPr>
          <w:spacing w:val="-3"/>
        </w:rPr>
        <w:t xml:space="preserve"> </w:t>
      </w:r>
      <w:r>
        <w:t>After</w:t>
      </w:r>
      <w:r>
        <w:rPr>
          <w:spacing w:val="-4"/>
        </w:rPr>
        <w:t xml:space="preserve"> </w:t>
      </w:r>
      <w:r>
        <w:t>leaving</w:t>
      </w:r>
      <w:r>
        <w:rPr>
          <w:spacing w:val="-3"/>
        </w:rPr>
        <w:t xml:space="preserve"> </w:t>
      </w:r>
      <w:r>
        <w:t>Boston</w:t>
      </w:r>
      <w:r>
        <w:rPr>
          <w:spacing w:val="-3"/>
        </w:rPr>
        <w:t xml:space="preserve"> </w:t>
      </w:r>
      <w:r>
        <w:t>for</w:t>
      </w:r>
      <w:r>
        <w:rPr>
          <w:spacing w:val="-4"/>
        </w:rPr>
        <w:t xml:space="preserve"> </w:t>
      </w:r>
      <w:r>
        <w:t>Europe and Africa, founding the Fellowship of the New Life in London and New York (the present Fabian Society in England is its offshoot), he hit upon the plan which pleased him best of all when, in 1882 or thereabouts, he bought a couple of hundred acres on East Hill, which closes the beautiful Keene</w:t>
      </w:r>
      <w:r>
        <w:rPr>
          <w:spacing w:val="40"/>
        </w:rPr>
        <w:t xml:space="preserve"> </w:t>
      </w:r>
      <w:r>
        <w:t>Valley in the Adirondacks, on the north, and founded there, at the foot of Hurricane Mountain, his place "Glenmore" and its "Summer School of the Culture Sciences." Although the primeval forest has departed from its immediate vicinity, the region is still sylvan, the air is sweet and strong and almost alpine in quality, and the mountain panorama spread before one is superlative. Davidson showed a business faculty which I should hardly have expected from him, in organizing his settlement. He built a number of cottages pretty in design and of the simplest construction, and disposed them well for effect. He turned a couple of farm buildings which were on the grounds into a lecturing place and a refectory; and there, arriving in early April and not leaving till late in November, he spent the happiest part of all his later years, surrounded during the summer months by colleagues, friends, and listeners to lectures, and in the spring and fall by a few independent women who were his faithful friends, and who had found East Hill a congenial residence.</w:t>
      </w:r>
    </w:p>
    <w:p w14:paraId="326F42B2" w14:textId="77777777" w:rsidR="00075191" w:rsidRDefault="00000000">
      <w:pPr>
        <w:pStyle w:val="BodyText"/>
        <w:ind w:right="359"/>
      </w:pPr>
      <w:r>
        <w:t>Twice</w:t>
      </w:r>
      <w:r>
        <w:rPr>
          <w:spacing w:val="-3"/>
        </w:rPr>
        <w:t xml:space="preserve"> </w:t>
      </w:r>
      <w:r>
        <w:t>I</w:t>
      </w:r>
      <w:r>
        <w:rPr>
          <w:spacing w:val="-3"/>
        </w:rPr>
        <w:t xml:space="preserve"> </w:t>
      </w:r>
      <w:r>
        <w:t>went</w:t>
      </w:r>
      <w:r>
        <w:rPr>
          <w:spacing w:val="-3"/>
        </w:rPr>
        <w:t xml:space="preserve"> </w:t>
      </w:r>
      <w:r>
        <w:t>up</w:t>
      </w:r>
      <w:r>
        <w:rPr>
          <w:spacing w:val="-2"/>
        </w:rPr>
        <w:t xml:space="preserve"> </w:t>
      </w:r>
      <w:r>
        <w:t>with</w:t>
      </w:r>
      <w:r>
        <w:rPr>
          <w:spacing w:val="-3"/>
        </w:rPr>
        <w:t xml:space="preserve"> </w:t>
      </w:r>
      <w:r>
        <w:t>T.</w:t>
      </w:r>
      <w:r>
        <w:rPr>
          <w:spacing w:val="-3"/>
        </w:rPr>
        <w:t xml:space="preserve"> </w:t>
      </w:r>
      <w:r>
        <w:t>D.</w:t>
      </w:r>
      <w:r>
        <w:rPr>
          <w:spacing w:val="-3"/>
        </w:rPr>
        <w:t xml:space="preserve"> </w:t>
      </w:r>
      <w:r>
        <w:t>to</w:t>
      </w:r>
      <w:r>
        <w:rPr>
          <w:spacing w:val="-2"/>
        </w:rPr>
        <w:t xml:space="preserve"> </w:t>
      </w:r>
      <w:r>
        <w:t>open</w:t>
      </w:r>
      <w:r>
        <w:rPr>
          <w:spacing w:val="-3"/>
        </w:rPr>
        <w:t xml:space="preserve"> </w:t>
      </w:r>
      <w:r>
        <w:t>the</w:t>
      </w:r>
      <w:r>
        <w:rPr>
          <w:spacing w:val="-3"/>
        </w:rPr>
        <w:t xml:space="preserve"> </w:t>
      </w:r>
      <w:r>
        <w:t>place</w:t>
      </w:r>
      <w:r>
        <w:rPr>
          <w:spacing w:val="-3"/>
        </w:rPr>
        <w:t xml:space="preserve"> </w:t>
      </w:r>
      <w:r>
        <w:t>in</w:t>
      </w:r>
      <w:r>
        <w:rPr>
          <w:spacing w:val="-2"/>
        </w:rPr>
        <w:t xml:space="preserve"> </w:t>
      </w:r>
      <w:r>
        <w:t>April.</w:t>
      </w:r>
      <w:r>
        <w:rPr>
          <w:spacing w:val="-3"/>
        </w:rPr>
        <w:t xml:space="preserve"> </w:t>
      </w:r>
      <w:r>
        <w:t>I</w:t>
      </w:r>
      <w:r>
        <w:rPr>
          <w:spacing w:val="-3"/>
        </w:rPr>
        <w:t xml:space="preserve"> </w:t>
      </w:r>
      <w:r>
        <w:t>remember</w:t>
      </w:r>
      <w:r>
        <w:rPr>
          <w:spacing w:val="-2"/>
        </w:rPr>
        <w:t xml:space="preserve"> </w:t>
      </w:r>
      <w:r>
        <w:t xml:space="preserve">leaving his fireside one night with three ladies who were also early comers, and finding the thermometer at 8 degrees Fahrenheit and a tremendous gale blowing the snow about us. Davidson loved these blustering vicissitudes of climate. In the early years the brook was never too cold for him to bathe in, and he spent days in rambling over the hills and up the glens and through the </w:t>
      </w:r>
      <w:r>
        <w:rPr>
          <w:spacing w:val="-2"/>
        </w:rPr>
        <w:t>forest.</w:t>
      </w:r>
    </w:p>
    <w:p w14:paraId="326F42B3" w14:textId="77777777" w:rsidR="00075191" w:rsidRDefault="00000000">
      <w:pPr>
        <w:pStyle w:val="BodyText"/>
        <w:ind w:right="359"/>
      </w:pPr>
      <w:r>
        <w:t>His own cottage was full of books whose use was free to all who visited the settlement. It stood high on a hill in a grove of silver-birches and looked upon the Western Mountains; and it always seemed to me an ideal dwelling for such a bachelor-scholar. Here in May and June he became almost one</w:t>
      </w:r>
      <w:r>
        <w:rPr>
          <w:spacing w:val="40"/>
        </w:rPr>
        <w:t xml:space="preserve"> </w:t>
      </w:r>
      <w:r>
        <w:t xml:space="preserve">with the resurgent vegetation. Here, in October, he was a witness of the jewelled pageant of the dying foliage, and saw the hillsides reeking, as it were, and aflame with ruby and gold and emerald and topaz. One September day in 1900, at the "Kurhaus" at Nauheim, I took up a copy of the Paris </w:t>
      </w:r>
      <w:r>
        <w:rPr>
          <w:i/>
        </w:rPr>
        <w:t>New York Herald</w:t>
      </w:r>
      <w:r>
        <w:t>, and read in capitals: "Death of Professor Thomas Davidson." I had</w:t>
      </w:r>
      <w:r>
        <w:rPr>
          <w:spacing w:val="17"/>
        </w:rPr>
        <w:t xml:space="preserve"> </w:t>
      </w:r>
      <w:r>
        <w:t>well</w:t>
      </w:r>
      <w:r>
        <w:rPr>
          <w:spacing w:val="17"/>
        </w:rPr>
        <w:t xml:space="preserve"> </w:t>
      </w:r>
      <w:r>
        <w:t>known</w:t>
      </w:r>
      <w:r>
        <w:rPr>
          <w:spacing w:val="17"/>
        </w:rPr>
        <w:t xml:space="preserve"> </w:t>
      </w:r>
      <w:r>
        <w:t>how</w:t>
      </w:r>
      <w:r>
        <w:rPr>
          <w:spacing w:val="18"/>
        </w:rPr>
        <w:t xml:space="preserve"> </w:t>
      </w:r>
      <w:r>
        <w:t>ill</w:t>
      </w:r>
      <w:r>
        <w:rPr>
          <w:spacing w:val="17"/>
        </w:rPr>
        <w:t xml:space="preserve"> </w:t>
      </w:r>
      <w:r>
        <w:t>he</w:t>
      </w:r>
      <w:r>
        <w:rPr>
          <w:spacing w:val="17"/>
        </w:rPr>
        <w:t xml:space="preserve"> </w:t>
      </w:r>
      <w:r>
        <w:t>was,</w:t>
      </w:r>
      <w:r>
        <w:rPr>
          <w:spacing w:val="18"/>
        </w:rPr>
        <w:t xml:space="preserve"> </w:t>
      </w:r>
      <w:r>
        <w:t>yet</w:t>
      </w:r>
      <w:r>
        <w:rPr>
          <w:spacing w:val="17"/>
        </w:rPr>
        <w:t xml:space="preserve"> </w:t>
      </w:r>
      <w:r>
        <w:t>such</w:t>
      </w:r>
      <w:r>
        <w:rPr>
          <w:spacing w:val="18"/>
        </w:rPr>
        <w:t xml:space="preserve"> </w:t>
      </w:r>
      <w:r>
        <w:t>was</w:t>
      </w:r>
      <w:r>
        <w:rPr>
          <w:spacing w:val="17"/>
        </w:rPr>
        <w:t xml:space="preserve"> </w:t>
      </w:r>
      <w:r>
        <w:t>his</w:t>
      </w:r>
      <w:r>
        <w:rPr>
          <w:spacing w:val="17"/>
        </w:rPr>
        <w:t xml:space="preserve"> </w:t>
      </w:r>
      <w:r>
        <w:t>vitality</w:t>
      </w:r>
      <w:r>
        <w:rPr>
          <w:spacing w:val="18"/>
        </w:rPr>
        <w:t xml:space="preserve"> </w:t>
      </w:r>
      <w:r>
        <w:t>that</w:t>
      </w:r>
      <w:r>
        <w:rPr>
          <w:spacing w:val="17"/>
        </w:rPr>
        <w:t xml:space="preserve"> </w:t>
      </w:r>
      <w:r>
        <w:t>the</w:t>
      </w:r>
      <w:r>
        <w:rPr>
          <w:spacing w:val="17"/>
        </w:rPr>
        <w:t xml:space="preserve"> </w:t>
      </w:r>
      <w:r>
        <w:t>shock</w:t>
      </w:r>
      <w:r>
        <w:rPr>
          <w:spacing w:val="18"/>
        </w:rPr>
        <w:t xml:space="preserve"> </w:t>
      </w:r>
      <w:r>
        <w:t>was</w:t>
      </w:r>
    </w:p>
    <w:p w14:paraId="326F42B4" w14:textId="77777777" w:rsidR="00075191" w:rsidRDefault="00075191">
      <w:pPr>
        <w:pStyle w:val="BodyText"/>
        <w:sectPr w:rsidR="00075191">
          <w:pgSz w:w="12240" w:h="15840"/>
          <w:pgMar w:top="1360" w:right="1080" w:bottom="280" w:left="1080" w:header="720" w:footer="720" w:gutter="0"/>
          <w:cols w:space="720"/>
        </w:sectPr>
      </w:pPr>
    </w:p>
    <w:p w14:paraId="326F42B5" w14:textId="77777777" w:rsidR="00075191" w:rsidRDefault="00000000">
      <w:pPr>
        <w:pStyle w:val="BodyText"/>
        <w:spacing w:before="70"/>
        <w:ind w:firstLine="0"/>
      </w:pPr>
      <w:r>
        <w:t>wholly unexpected. I did not realize till that moment how much that free companionship with him every spring and autumn, surrounded by that beautiful nature, had signified to me, or how big a piece would be subtracted from my life by its cessation.</w:t>
      </w:r>
    </w:p>
    <w:p w14:paraId="326F42B6" w14:textId="77777777" w:rsidR="00075191" w:rsidRDefault="00000000">
      <w:pPr>
        <w:pStyle w:val="BodyText"/>
        <w:tabs>
          <w:tab w:val="left" w:pos="1774"/>
          <w:tab w:val="left" w:pos="2563"/>
          <w:tab w:val="left" w:pos="3253"/>
          <w:tab w:val="left" w:pos="4060"/>
          <w:tab w:val="left" w:pos="5516"/>
          <w:tab w:val="left" w:pos="6106"/>
          <w:tab w:val="left" w:pos="6762"/>
          <w:tab w:val="left" w:pos="7235"/>
          <w:tab w:val="left" w:pos="7825"/>
          <w:tab w:val="left" w:pos="8648"/>
        </w:tabs>
        <w:ind w:right="359"/>
        <w:jc w:val="right"/>
      </w:pPr>
      <w:r>
        <w:t>Davidson's</w:t>
      </w:r>
      <w:r>
        <w:rPr>
          <w:spacing w:val="40"/>
        </w:rPr>
        <w:t xml:space="preserve"> </w:t>
      </w:r>
      <w:r>
        <w:t>capacity</w:t>
      </w:r>
      <w:r>
        <w:rPr>
          <w:spacing w:val="40"/>
        </w:rPr>
        <w:t xml:space="preserve"> </w:t>
      </w:r>
      <w:r>
        <w:t>for</w:t>
      </w:r>
      <w:r>
        <w:rPr>
          <w:spacing w:val="40"/>
        </w:rPr>
        <w:t xml:space="preserve"> </w:t>
      </w:r>
      <w:r>
        <w:t>imparting</w:t>
      </w:r>
      <w:r>
        <w:rPr>
          <w:spacing w:val="40"/>
        </w:rPr>
        <w:t xml:space="preserve"> </w:t>
      </w:r>
      <w:r>
        <w:t>information</w:t>
      </w:r>
      <w:r>
        <w:rPr>
          <w:spacing w:val="40"/>
        </w:rPr>
        <w:t xml:space="preserve"> </w:t>
      </w:r>
      <w:r>
        <w:t>seemed</w:t>
      </w:r>
      <w:r>
        <w:rPr>
          <w:spacing w:val="40"/>
        </w:rPr>
        <w:t xml:space="preserve"> </w:t>
      </w:r>
      <w:r>
        <w:t>endless.</w:t>
      </w:r>
      <w:r>
        <w:rPr>
          <w:spacing w:val="40"/>
        </w:rPr>
        <w:t xml:space="preserve"> </w:t>
      </w:r>
      <w:r>
        <w:t>There</w:t>
      </w:r>
      <w:r>
        <w:rPr>
          <w:spacing w:val="40"/>
        </w:rPr>
        <w:t xml:space="preserve"> </w:t>
      </w:r>
      <w:r>
        <w:t>were few subjects, especially "humanistic" subjects, in which at some time or other</w:t>
      </w:r>
      <w:r>
        <w:rPr>
          <w:spacing w:val="31"/>
        </w:rPr>
        <w:t xml:space="preserve"> </w:t>
      </w:r>
      <w:r>
        <w:t>he</w:t>
      </w:r>
      <w:r>
        <w:rPr>
          <w:spacing w:val="31"/>
        </w:rPr>
        <w:t xml:space="preserve"> </w:t>
      </w:r>
      <w:r>
        <w:t>had</w:t>
      </w:r>
      <w:r>
        <w:rPr>
          <w:spacing w:val="31"/>
        </w:rPr>
        <w:t xml:space="preserve"> </w:t>
      </w:r>
      <w:r>
        <w:t>not</w:t>
      </w:r>
      <w:r>
        <w:rPr>
          <w:spacing w:val="31"/>
        </w:rPr>
        <w:t xml:space="preserve"> </w:t>
      </w:r>
      <w:r>
        <w:t>taken</w:t>
      </w:r>
      <w:r>
        <w:rPr>
          <w:spacing w:val="31"/>
        </w:rPr>
        <w:t xml:space="preserve"> </w:t>
      </w:r>
      <w:r>
        <w:t>an</w:t>
      </w:r>
      <w:r>
        <w:rPr>
          <w:spacing w:val="31"/>
        </w:rPr>
        <w:t xml:space="preserve"> </w:t>
      </w:r>
      <w:r>
        <w:t>interest;</w:t>
      </w:r>
      <w:r>
        <w:rPr>
          <w:spacing w:val="31"/>
        </w:rPr>
        <w:t xml:space="preserve"> </w:t>
      </w:r>
      <w:r>
        <w:t>and</w:t>
      </w:r>
      <w:r>
        <w:rPr>
          <w:spacing w:val="31"/>
        </w:rPr>
        <w:t xml:space="preserve"> </w:t>
      </w:r>
      <w:r>
        <w:t>as</w:t>
      </w:r>
      <w:r>
        <w:rPr>
          <w:spacing w:val="31"/>
        </w:rPr>
        <w:t xml:space="preserve"> </w:t>
      </w:r>
      <w:r>
        <w:t>everything</w:t>
      </w:r>
      <w:r>
        <w:rPr>
          <w:spacing w:val="31"/>
        </w:rPr>
        <w:t xml:space="preserve"> </w:t>
      </w:r>
      <w:r>
        <w:t>that</w:t>
      </w:r>
      <w:r>
        <w:rPr>
          <w:spacing w:val="31"/>
        </w:rPr>
        <w:t xml:space="preserve"> </w:t>
      </w:r>
      <w:r>
        <w:t>had</w:t>
      </w:r>
      <w:r>
        <w:rPr>
          <w:spacing w:val="31"/>
        </w:rPr>
        <w:t xml:space="preserve"> </w:t>
      </w:r>
      <w:r>
        <w:t>ever</w:t>
      </w:r>
      <w:r>
        <w:rPr>
          <w:spacing w:val="31"/>
        </w:rPr>
        <w:t xml:space="preserve"> </w:t>
      </w:r>
      <w:r>
        <w:t>touched him</w:t>
      </w:r>
      <w:r>
        <w:rPr>
          <w:spacing w:val="80"/>
        </w:rPr>
        <w:t xml:space="preserve"> </w:t>
      </w:r>
      <w:r>
        <w:t>was</w:t>
      </w:r>
      <w:r>
        <w:rPr>
          <w:spacing w:val="80"/>
        </w:rPr>
        <w:t xml:space="preserve"> </w:t>
      </w:r>
      <w:r>
        <w:t>instantaneously</w:t>
      </w:r>
      <w:r>
        <w:rPr>
          <w:spacing w:val="80"/>
        </w:rPr>
        <w:t xml:space="preserve"> </w:t>
      </w:r>
      <w:r>
        <w:t>in</w:t>
      </w:r>
      <w:r>
        <w:rPr>
          <w:spacing w:val="80"/>
        </w:rPr>
        <w:t xml:space="preserve"> </w:t>
      </w:r>
      <w:r>
        <w:t>reach</w:t>
      </w:r>
      <w:r>
        <w:rPr>
          <w:spacing w:val="80"/>
        </w:rPr>
        <w:t xml:space="preserve"> </w:t>
      </w:r>
      <w:r>
        <w:t>of</w:t>
      </w:r>
      <w:r>
        <w:rPr>
          <w:spacing w:val="80"/>
        </w:rPr>
        <w:t xml:space="preserve"> </w:t>
      </w:r>
      <w:r>
        <w:t>his</w:t>
      </w:r>
      <w:r>
        <w:rPr>
          <w:spacing w:val="80"/>
        </w:rPr>
        <w:t xml:space="preserve"> </w:t>
      </w:r>
      <w:r>
        <w:t>omnipotent</w:t>
      </w:r>
      <w:r>
        <w:rPr>
          <w:spacing w:val="80"/>
        </w:rPr>
        <w:t xml:space="preserve"> </w:t>
      </w:r>
      <w:r>
        <w:t>memory,</w:t>
      </w:r>
      <w:r>
        <w:rPr>
          <w:spacing w:val="80"/>
        </w:rPr>
        <w:t xml:space="preserve"> </w:t>
      </w:r>
      <w:r>
        <w:t>he</w:t>
      </w:r>
      <w:r>
        <w:rPr>
          <w:spacing w:val="80"/>
        </w:rPr>
        <w:t xml:space="preserve"> </w:t>
      </w:r>
      <w:r>
        <w:t>easily became a living dictionary of reference. As such all his friends were wont to use him. He was, for example, never at a loss to supply a quotation. He loved poetry</w:t>
      </w:r>
      <w:r>
        <w:rPr>
          <w:spacing w:val="38"/>
        </w:rPr>
        <w:t xml:space="preserve"> </w:t>
      </w:r>
      <w:r>
        <w:t>passionately,</w:t>
      </w:r>
      <w:r>
        <w:rPr>
          <w:spacing w:val="38"/>
        </w:rPr>
        <w:t xml:space="preserve"> </w:t>
      </w:r>
      <w:r>
        <w:t>and</w:t>
      </w:r>
      <w:r>
        <w:rPr>
          <w:spacing w:val="38"/>
        </w:rPr>
        <w:t xml:space="preserve"> </w:t>
      </w:r>
      <w:r>
        <w:t>the</w:t>
      </w:r>
      <w:r>
        <w:rPr>
          <w:spacing w:val="38"/>
        </w:rPr>
        <w:t xml:space="preserve"> </w:t>
      </w:r>
      <w:r>
        <w:t>sympathetic</w:t>
      </w:r>
      <w:r>
        <w:rPr>
          <w:spacing w:val="39"/>
        </w:rPr>
        <w:t xml:space="preserve"> </w:t>
      </w:r>
      <w:r>
        <w:t>voice</w:t>
      </w:r>
      <w:r>
        <w:rPr>
          <w:spacing w:val="38"/>
        </w:rPr>
        <w:t xml:space="preserve"> </w:t>
      </w:r>
      <w:r>
        <w:t>with</w:t>
      </w:r>
      <w:r>
        <w:rPr>
          <w:spacing w:val="38"/>
        </w:rPr>
        <w:t xml:space="preserve"> </w:t>
      </w:r>
      <w:r>
        <w:t>which</w:t>
      </w:r>
      <w:r>
        <w:rPr>
          <w:spacing w:val="38"/>
        </w:rPr>
        <w:t xml:space="preserve"> </w:t>
      </w:r>
      <w:r>
        <w:t>he</w:t>
      </w:r>
      <w:r>
        <w:rPr>
          <w:spacing w:val="38"/>
        </w:rPr>
        <w:t xml:space="preserve"> </w:t>
      </w:r>
      <w:r>
        <w:t>would</w:t>
      </w:r>
      <w:r>
        <w:rPr>
          <w:spacing w:val="38"/>
        </w:rPr>
        <w:t xml:space="preserve"> </w:t>
      </w:r>
      <w:r>
        <w:t>recall page after page of it—English, French, German, or Italian—is a thing always to</w:t>
      </w:r>
      <w:r>
        <w:rPr>
          <w:spacing w:val="40"/>
        </w:rPr>
        <w:t xml:space="preserve"> </w:t>
      </w:r>
      <w:r>
        <w:t>be</w:t>
      </w:r>
      <w:r>
        <w:rPr>
          <w:spacing w:val="40"/>
        </w:rPr>
        <w:t xml:space="preserve"> </w:t>
      </w:r>
      <w:r>
        <w:t>remembered.</w:t>
      </w:r>
      <w:r>
        <w:rPr>
          <w:spacing w:val="40"/>
        </w:rPr>
        <w:t xml:space="preserve"> </w:t>
      </w:r>
      <w:r>
        <w:t>But</w:t>
      </w:r>
      <w:r>
        <w:rPr>
          <w:spacing w:val="40"/>
        </w:rPr>
        <w:t xml:space="preserve"> </w:t>
      </w:r>
      <w:r>
        <w:t>notwithstanding</w:t>
      </w:r>
      <w:r>
        <w:rPr>
          <w:spacing w:val="40"/>
        </w:rPr>
        <w:t xml:space="preserve"> </w:t>
      </w:r>
      <w:r>
        <w:t>the</w:t>
      </w:r>
      <w:r>
        <w:rPr>
          <w:spacing w:val="40"/>
        </w:rPr>
        <w:t xml:space="preserve"> </w:t>
      </w:r>
      <w:r>
        <w:t>instructive</w:t>
      </w:r>
      <w:r>
        <w:rPr>
          <w:spacing w:val="40"/>
        </w:rPr>
        <w:t xml:space="preserve"> </w:t>
      </w:r>
      <w:r>
        <w:t>part</w:t>
      </w:r>
      <w:r>
        <w:rPr>
          <w:spacing w:val="40"/>
        </w:rPr>
        <w:t xml:space="preserve"> </w:t>
      </w:r>
      <w:r>
        <w:t>he</w:t>
      </w:r>
      <w:r>
        <w:rPr>
          <w:spacing w:val="40"/>
        </w:rPr>
        <w:t xml:space="preserve"> </w:t>
      </w:r>
      <w:r>
        <w:t>played</w:t>
      </w:r>
      <w:r>
        <w:rPr>
          <w:spacing w:val="40"/>
        </w:rPr>
        <w:t xml:space="preserve"> </w:t>
      </w:r>
      <w:r>
        <w:t>in</w:t>
      </w:r>
      <w:r>
        <w:rPr>
          <w:spacing w:val="80"/>
        </w:rPr>
        <w:t xml:space="preserve"> </w:t>
      </w:r>
      <w:r>
        <w:t>every</w:t>
      </w:r>
      <w:r>
        <w:rPr>
          <w:spacing w:val="-1"/>
        </w:rPr>
        <w:t xml:space="preserve"> </w:t>
      </w:r>
      <w:r>
        <w:t>conceivable</w:t>
      </w:r>
      <w:r>
        <w:rPr>
          <w:spacing w:val="-2"/>
        </w:rPr>
        <w:t xml:space="preserve"> </w:t>
      </w:r>
      <w:r>
        <w:t>conversation,</w:t>
      </w:r>
      <w:r>
        <w:rPr>
          <w:spacing w:val="-1"/>
        </w:rPr>
        <w:t xml:space="preserve"> </w:t>
      </w:r>
      <w:r>
        <w:t>he</w:t>
      </w:r>
      <w:r>
        <w:rPr>
          <w:spacing w:val="-2"/>
        </w:rPr>
        <w:t xml:space="preserve"> </w:t>
      </w:r>
      <w:r>
        <w:t>was</w:t>
      </w:r>
      <w:r>
        <w:rPr>
          <w:spacing w:val="-2"/>
        </w:rPr>
        <w:t xml:space="preserve"> </w:t>
      </w:r>
      <w:r>
        <w:t>never</w:t>
      </w:r>
      <w:r>
        <w:rPr>
          <w:spacing w:val="-2"/>
        </w:rPr>
        <w:t xml:space="preserve"> </w:t>
      </w:r>
      <w:r>
        <w:t>prolix,</w:t>
      </w:r>
      <w:r>
        <w:rPr>
          <w:spacing w:val="-1"/>
        </w:rPr>
        <w:t xml:space="preserve"> </w:t>
      </w:r>
      <w:r>
        <w:t>and</w:t>
      </w:r>
      <w:r>
        <w:rPr>
          <w:spacing w:val="-1"/>
        </w:rPr>
        <w:t xml:space="preserve"> </w:t>
      </w:r>
      <w:r>
        <w:t>he</w:t>
      </w:r>
      <w:r>
        <w:rPr>
          <w:spacing w:val="-2"/>
        </w:rPr>
        <w:t xml:space="preserve"> </w:t>
      </w:r>
      <w:r>
        <w:t>never</w:t>
      </w:r>
      <w:r>
        <w:rPr>
          <w:spacing w:val="-2"/>
        </w:rPr>
        <w:t xml:space="preserve"> </w:t>
      </w:r>
      <w:r>
        <w:t>"lectured." From</w:t>
      </w:r>
      <w:r>
        <w:rPr>
          <w:spacing w:val="40"/>
        </w:rPr>
        <w:t xml:space="preserve"> </w:t>
      </w:r>
      <w:r>
        <w:t>Davidson</w:t>
      </w:r>
      <w:r>
        <w:rPr>
          <w:spacing w:val="40"/>
        </w:rPr>
        <w:t xml:space="preserve"> </w:t>
      </w:r>
      <w:r>
        <w:t>I</w:t>
      </w:r>
      <w:r>
        <w:rPr>
          <w:spacing w:val="40"/>
        </w:rPr>
        <w:t xml:space="preserve"> </w:t>
      </w:r>
      <w:r>
        <w:t>learned</w:t>
      </w:r>
      <w:r>
        <w:rPr>
          <w:spacing w:val="40"/>
        </w:rPr>
        <w:t xml:space="preserve"> </w:t>
      </w:r>
      <w:r>
        <w:t>what</w:t>
      </w:r>
      <w:r>
        <w:rPr>
          <w:spacing w:val="40"/>
        </w:rPr>
        <w:t xml:space="preserve"> </w:t>
      </w:r>
      <w:r>
        <w:t>immunities</w:t>
      </w:r>
      <w:r>
        <w:rPr>
          <w:spacing w:val="40"/>
        </w:rPr>
        <w:t xml:space="preserve"> </w:t>
      </w:r>
      <w:r>
        <w:t>a</w:t>
      </w:r>
      <w:r>
        <w:rPr>
          <w:spacing w:val="40"/>
        </w:rPr>
        <w:t xml:space="preserve"> </w:t>
      </w:r>
      <w:r>
        <w:t>perfect</w:t>
      </w:r>
      <w:r>
        <w:rPr>
          <w:spacing w:val="40"/>
        </w:rPr>
        <w:t xml:space="preserve"> </w:t>
      </w:r>
      <w:r>
        <w:t>memory</w:t>
      </w:r>
      <w:r>
        <w:rPr>
          <w:spacing w:val="40"/>
        </w:rPr>
        <w:t xml:space="preserve"> </w:t>
      </w:r>
      <w:r>
        <w:t>bestows</w:t>
      </w:r>
      <w:r>
        <w:rPr>
          <w:spacing w:val="80"/>
        </w:rPr>
        <w:t xml:space="preserve"> </w:t>
      </w:r>
      <w:r>
        <w:t>upon one. I never could discover when he amassed his learning for he never seemed "occupied." The secret of it was that any odd time would do, for he</w:t>
      </w:r>
      <w:r>
        <w:rPr>
          <w:spacing w:val="80"/>
        </w:rPr>
        <w:t xml:space="preserve"> </w:t>
      </w:r>
      <w:r>
        <w:t>never had to acquire a thing twice over. He avoided stated hours of work on principle. Reprehending (mildly) a certain chapter of my own on "Habit," he said</w:t>
      </w:r>
      <w:r>
        <w:rPr>
          <w:spacing w:val="40"/>
        </w:rPr>
        <w:t xml:space="preserve"> </w:t>
      </w:r>
      <w:r>
        <w:t>that</w:t>
      </w:r>
      <w:r>
        <w:rPr>
          <w:spacing w:val="40"/>
        </w:rPr>
        <w:t xml:space="preserve"> </w:t>
      </w:r>
      <w:r>
        <w:t>it</w:t>
      </w:r>
      <w:r>
        <w:rPr>
          <w:spacing w:val="40"/>
        </w:rPr>
        <w:t xml:space="preserve"> </w:t>
      </w:r>
      <w:r>
        <w:t>was</w:t>
      </w:r>
      <w:r>
        <w:rPr>
          <w:spacing w:val="40"/>
        </w:rPr>
        <w:t xml:space="preserve"> </w:t>
      </w:r>
      <w:r>
        <w:t>a</w:t>
      </w:r>
      <w:r>
        <w:rPr>
          <w:spacing w:val="40"/>
        </w:rPr>
        <w:t xml:space="preserve"> </w:t>
      </w:r>
      <w:r>
        <w:t>fixed</w:t>
      </w:r>
      <w:r>
        <w:rPr>
          <w:spacing w:val="40"/>
        </w:rPr>
        <w:t xml:space="preserve"> </w:t>
      </w:r>
      <w:r>
        <w:t>rule</w:t>
      </w:r>
      <w:r>
        <w:rPr>
          <w:spacing w:val="40"/>
        </w:rPr>
        <w:t xml:space="preserve"> </w:t>
      </w:r>
      <w:r>
        <w:t>with</w:t>
      </w:r>
      <w:r>
        <w:rPr>
          <w:spacing w:val="40"/>
        </w:rPr>
        <w:t xml:space="preserve"> </w:t>
      </w:r>
      <w:r>
        <w:t>him</w:t>
      </w:r>
      <w:r>
        <w:rPr>
          <w:spacing w:val="40"/>
        </w:rPr>
        <w:t xml:space="preserve"> </w:t>
      </w:r>
      <w:r>
        <w:t>to</w:t>
      </w:r>
      <w:r>
        <w:rPr>
          <w:spacing w:val="40"/>
        </w:rPr>
        <w:t xml:space="preserve"> </w:t>
      </w:r>
      <w:r>
        <w:t>form</w:t>
      </w:r>
      <w:r>
        <w:rPr>
          <w:spacing w:val="40"/>
        </w:rPr>
        <w:t xml:space="preserve"> </w:t>
      </w:r>
      <w:r>
        <w:t>no</w:t>
      </w:r>
      <w:r>
        <w:rPr>
          <w:spacing w:val="40"/>
        </w:rPr>
        <w:t xml:space="preserve"> </w:t>
      </w:r>
      <w:r>
        <w:t>regular</w:t>
      </w:r>
      <w:r>
        <w:rPr>
          <w:spacing w:val="40"/>
        </w:rPr>
        <w:t xml:space="preserve"> </w:t>
      </w:r>
      <w:r>
        <w:t>habits.</w:t>
      </w:r>
      <w:r>
        <w:rPr>
          <w:spacing w:val="40"/>
        </w:rPr>
        <w:t xml:space="preserve"> </w:t>
      </w:r>
      <w:r>
        <w:t>When</w:t>
      </w:r>
      <w:r>
        <w:rPr>
          <w:spacing w:val="40"/>
        </w:rPr>
        <w:t xml:space="preserve"> </w:t>
      </w:r>
      <w:r>
        <w:t>he found himself in danger of settling into even a good one, he made a point of interrupting</w:t>
      </w:r>
      <w:r>
        <w:rPr>
          <w:spacing w:val="40"/>
        </w:rPr>
        <w:t xml:space="preserve"> </w:t>
      </w:r>
      <w:r>
        <w:t>it.</w:t>
      </w:r>
      <w:r>
        <w:rPr>
          <w:spacing w:val="40"/>
        </w:rPr>
        <w:t xml:space="preserve"> </w:t>
      </w:r>
      <w:r>
        <w:t>Habits</w:t>
      </w:r>
      <w:r>
        <w:rPr>
          <w:spacing w:val="40"/>
        </w:rPr>
        <w:t xml:space="preserve"> </w:t>
      </w:r>
      <w:r>
        <w:t>and</w:t>
      </w:r>
      <w:r>
        <w:rPr>
          <w:spacing w:val="40"/>
        </w:rPr>
        <w:t xml:space="preserve"> </w:t>
      </w:r>
      <w:r>
        <w:t>methods</w:t>
      </w:r>
      <w:r>
        <w:rPr>
          <w:spacing w:val="40"/>
        </w:rPr>
        <w:t xml:space="preserve"> </w:t>
      </w:r>
      <w:r>
        <w:t>make</w:t>
      </w:r>
      <w:r>
        <w:rPr>
          <w:spacing w:val="40"/>
        </w:rPr>
        <w:t xml:space="preserve"> </w:t>
      </w:r>
      <w:r>
        <w:t>a</w:t>
      </w:r>
      <w:r>
        <w:rPr>
          <w:spacing w:val="40"/>
        </w:rPr>
        <w:t xml:space="preserve"> </w:t>
      </w:r>
      <w:r>
        <w:t>prisoner</w:t>
      </w:r>
      <w:r>
        <w:rPr>
          <w:spacing w:val="40"/>
        </w:rPr>
        <w:t xml:space="preserve"> </w:t>
      </w:r>
      <w:r>
        <w:t>of</w:t>
      </w:r>
      <w:r>
        <w:rPr>
          <w:spacing w:val="40"/>
        </w:rPr>
        <w:t xml:space="preserve"> </w:t>
      </w:r>
      <w:r>
        <w:t>a</w:t>
      </w:r>
      <w:r>
        <w:rPr>
          <w:spacing w:val="40"/>
        </w:rPr>
        <w:t xml:space="preserve"> </w:t>
      </w:r>
      <w:r>
        <w:t>man,</w:t>
      </w:r>
      <w:r>
        <w:rPr>
          <w:spacing w:val="40"/>
        </w:rPr>
        <w:t xml:space="preserve"> </w:t>
      </w:r>
      <w:r>
        <w:t>destroy</w:t>
      </w:r>
      <w:r>
        <w:rPr>
          <w:spacing w:val="40"/>
        </w:rPr>
        <w:t xml:space="preserve"> </w:t>
      </w:r>
      <w:r>
        <w:t xml:space="preserve">his </w:t>
      </w:r>
      <w:r>
        <w:rPr>
          <w:spacing w:val="-2"/>
        </w:rPr>
        <w:t>readiness,</w:t>
      </w:r>
      <w:r>
        <w:tab/>
      </w:r>
      <w:r>
        <w:rPr>
          <w:spacing w:val="-4"/>
        </w:rPr>
        <w:t>keep</w:t>
      </w:r>
      <w:r>
        <w:tab/>
      </w:r>
      <w:r>
        <w:rPr>
          <w:spacing w:val="-4"/>
        </w:rPr>
        <w:t>him</w:t>
      </w:r>
      <w:r>
        <w:tab/>
      </w:r>
      <w:r>
        <w:rPr>
          <w:spacing w:val="-4"/>
        </w:rPr>
        <w:t>from</w:t>
      </w:r>
      <w:r>
        <w:tab/>
      </w:r>
      <w:r>
        <w:rPr>
          <w:spacing w:val="-2"/>
        </w:rPr>
        <w:t>answering</w:t>
      </w:r>
      <w:r>
        <w:tab/>
      </w:r>
      <w:r>
        <w:rPr>
          <w:spacing w:val="-4"/>
        </w:rPr>
        <w:t>the</w:t>
      </w:r>
      <w:r>
        <w:tab/>
      </w:r>
      <w:r>
        <w:rPr>
          <w:spacing w:val="-4"/>
        </w:rPr>
        <w:t>call</w:t>
      </w:r>
      <w:r>
        <w:tab/>
      </w:r>
      <w:r>
        <w:rPr>
          <w:spacing w:val="-6"/>
        </w:rPr>
        <w:t>of</w:t>
      </w:r>
      <w:r>
        <w:tab/>
      </w:r>
      <w:r>
        <w:rPr>
          <w:spacing w:val="-4"/>
        </w:rPr>
        <w:t>the</w:t>
      </w:r>
      <w:r>
        <w:tab/>
      </w:r>
      <w:r>
        <w:rPr>
          <w:spacing w:val="-2"/>
        </w:rPr>
        <w:t>fresh</w:t>
      </w:r>
      <w:r>
        <w:tab/>
      </w:r>
      <w:r>
        <w:rPr>
          <w:spacing w:val="-2"/>
        </w:rPr>
        <w:t xml:space="preserve">moment. </w:t>
      </w:r>
      <w:r>
        <w:t xml:space="preserve">Individualist </w:t>
      </w:r>
      <w:r>
        <w:rPr>
          <w:i/>
        </w:rPr>
        <w:t>à outrance</w:t>
      </w:r>
      <w:r>
        <w:t>, Davidson felt that every hour was an unique entity, to</w:t>
      </w:r>
      <w:r>
        <w:rPr>
          <w:spacing w:val="80"/>
        </w:rPr>
        <w:t xml:space="preserve"> </w:t>
      </w:r>
      <w:r>
        <w:t>whose</w:t>
      </w:r>
      <w:r>
        <w:rPr>
          <w:spacing w:val="80"/>
        </w:rPr>
        <w:t xml:space="preserve"> </w:t>
      </w:r>
      <w:r>
        <w:t>claims</w:t>
      </w:r>
      <w:r>
        <w:rPr>
          <w:spacing w:val="80"/>
        </w:rPr>
        <w:t xml:space="preserve"> </w:t>
      </w:r>
      <w:r>
        <w:t>one</w:t>
      </w:r>
      <w:r>
        <w:rPr>
          <w:spacing w:val="80"/>
        </w:rPr>
        <w:t xml:space="preserve"> </w:t>
      </w:r>
      <w:r>
        <w:t>should</w:t>
      </w:r>
      <w:r>
        <w:rPr>
          <w:spacing w:val="80"/>
        </w:rPr>
        <w:t xml:space="preserve"> </w:t>
      </w:r>
      <w:r>
        <w:t>lie</w:t>
      </w:r>
      <w:r>
        <w:rPr>
          <w:spacing w:val="80"/>
        </w:rPr>
        <w:t xml:space="preserve"> </w:t>
      </w:r>
      <w:r>
        <w:t>open.</w:t>
      </w:r>
      <w:r>
        <w:rPr>
          <w:spacing w:val="80"/>
        </w:rPr>
        <w:t xml:space="preserve"> </w:t>
      </w:r>
      <w:r>
        <w:t>Thus</w:t>
      </w:r>
      <w:r>
        <w:rPr>
          <w:spacing w:val="80"/>
        </w:rPr>
        <w:t xml:space="preserve"> </w:t>
      </w:r>
      <w:r>
        <w:t>he</w:t>
      </w:r>
      <w:r>
        <w:rPr>
          <w:spacing w:val="80"/>
        </w:rPr>
        <w:t xml:space="preserve"> </w:t>
      </w:r>
      <w:r>
        <w:t>was</w:t>
      </w:r>
      <w:r>
        <w:rPr>
          <w:spacing w:val="80"/>
        </w:rPr>
        <w:t xml:space="preserve"> </w:t>
      </w:r>
      <w:r>
        <w:t>never</w:t>
      </w:r>
      <w:r>
        <w:rPr>
          <w:spacing w:val="80"/>
        </w:rPr>
        <w:t xml:space="preserve"> </w:t>
      </w:r>
      <w:r>
        <w:t>abstracted</w:t>
      </w:r>
      <w:r>
        <w:rPr>
          <w:spacing w:val="80"/>
        </w:rPr>
        <w:t xml:space="preserve"> </w:t>
      </w:r>
      <w:r>
        <w:t>or preoccupied,</w:t>
      </w:r>
      <w:r>
        <w:rPr>
          <w:spacing w:val="59"/>
        </w:rPr>
        <w:t xml:space="preserve"> </w:t>
      </w:r>
      <w:r>
        <w:t>but</w:t>
      </w:r>
      <w:r>
        <w:rPr>
          <w:spacing w:val="60"/>
        </w:rPr>
        <w:t xml:space="preserve"> </w:t>
      </w:r>
      <w:r>
        <w:t>always</w:t>
      </w:r>
      <w:r>
        <w:rPr>
          <w:spacing w:val="60"/>
        </w:rPr>
        <w:t xml:space="preserve"> </w:t>
      </w:r>
      <w:r>
        <w:t>seemed,</w:t>
      </w:r>
      <w:r>
        <w:rPr>
          <w:spacing w:val="60"/>
        </w:rPr>
        <w:t xml:space="preserve"> </w:t>
      </w:r>
      <w:r>
        <w:t>when</w:t>
      </w:r>
      <w:r>
        <w:rPr>
          <w:spacing w:val="60"/>
        </w:rPr>
        <w:t xml:space="preserve"> </w:t>
      </w:r>
      <w:r>
        <w:t>with</w:t>
      </w:r>
      <w:r>
        <w:rPr>
          <w:spacing w:val="60"/>
        </w:rPr>
        <w:t xml:space="preserve"> </w:t>
      </w:r>
      <w:r>
        <w:t>you,</w:t>
      </w:r>
      <w:r>
        <w:rPr>
          <w:spacing w:val="59"/>
        </w:rPr>
        <w:t xml:space="preserve"> </w:t>
      </w:r>
      <w:r>
        <w:t>as</w:t>
      </w:r>
      <w:r>
        <w:rPr>
          <w:spacing w:val="60"/>
        </w:rPr>
        <w:t xml:space="preserve"> </w:t>
      </w:r>
      <w:r>
        <w:t>if</w:t>
      </w:r>
      <w:r>
        <w:rPr>
          <w:spacing w:val="60"/>
        </w:rPr>
        <w:t xml:space="preserve"> </w:t>
      </w:r>
      <w:r>
        <w:t>you</w:t>
      </w:r>
      <w:r>
        <w:rPr>
          <w:spacing w:val="60"/>
        </w:rPr>
        <w:t xml:space="preserve"> </w:t>
      </w:r>
      <w:r>
        <w:t>were</w:t>
      </w:r>
      <w:r>
        <w:rPr>
          <w:spacing w:val="60"/>
        </w:rPr>
        <w:t xml:space="preserve"> </w:t>
      </w:r>
      <w:r>
        <w:t>the</w:t>
      </w:r>
      <w:r>
        <w:rPr>
          <w:spacing w:val="60"/>
        </w:rPr>
        <w:t xml:space="preserve"> </w:t>
      </w:r>
      <w:r>
        <w:rPr>
          <w:spacing w:val="-5"/>
        </w:rPr>
        <w:t>one</w:t>
      </w:r>
    </w:p>
    <w:p w14:paraId="326F42B7" w14:textId="77777777" w:rsidR="00075191" w:rsidRDefault="00000000">
      <w:pPr>
        <w:pStyle w:val="BodyText"/>
        <w:ind w:right="0" w:firstLine="0"/>
      </w:pPr>
      <w:r>
        <w:t>person</w:t>
      </w:r>
      <w:r>
        <w:rPr>
          <w:spacing w:val="-3"/>
        </w:rPr>
        <w:t xml:space="preserve"> </w:t>
      </w:r>
      <w:r>
        <w:t>whom</w:t>
      </w:r>
      <w:r>
        <w:rPr>
          <w:spacing w:val="-2"/>
        </w:rPr>
        <w:t xml:space="preserve"> </w:t>
      </w:r>
      <w:r>
        <w:t>it</w:t>
      </w:r>
      <w:r>
        <w:rPr>
          <w:spacing w:val="-3"/>
        </w:rPr>
        <w:t xml:space="preserve"> </w:t>
      </w:r>
      <w:r>
        <w:t>was</w:t>
      </w:r>
      <w:r>
        <w:rPr>
          <w:spacing w:val="-3"/>
        </w:rPr>
        <w:t xml:space="preserve"> </w:t>
      </w:r>
      <w:r>
        <w:t>then</w:t>
      </w:r>
      <w:r>
        <w:rPr>
          <w:spacing w:val="-2"/>
        </w:rPr>
        <w:t xml:space="preserve"> </w:t>
      </w:r>
      <w:r>
        <w:t>right</w:t>
      </w:r>
      <w:r>
        <w:rPr>
          <w:spacing w:val="-3"/>
        </w:rPr>
        <w:t xml:space="preserve"> </w:t>
      </w:r>
      <w:r>
        <w:t>to</w:t>
      </w:r>
      <w:r>
        <w:rPr>
          <w:spacing w:val="-2"/>
        </w:rPr>
        <w:t xml:space="preserve"> </w:t>
      </w:r>
      <w:r>
        <w:t>attend</w:t>
      </w:r>
      <w:r>
        <w:rPr>
          <w:spacing w:val="-2"/>
        </w:rPr>
        <w:t xml:space="preserve"> </w:t>
      </w:r>
      <w:r>
        <w:rPr>
          <w:spacing w:val="-5"/>
        </w:rPr>
        <w:t>to.</w:t>
      </w:r>
    </w:p>
    <w:p w14:paraId="326F42B8" w14:textId="77777777" w:rsidR="00075191" w:rsidRDefault="00000000">
      <w:pPr>
        <w:pStyle w:val="BodyText"/>
        <w:ind w:right="360"/>
      </w:pPr>
      <w:r>
        <w:t xml:space="preserve">It was this individualistic religion that made T. D., democrat as he nevertheless was, so hostile to all socialisms and administrative panaceas. Life must be flexible. You ask for a free man, and these Utopias give you an "interchangeable part," with a fixed number, in a rule-bound organism. The real thing to aim at is liberation of the inner interests. Give man possession of a </w:t>
      </w:r>
      <w:r>
        <w:rPr>
          <w:i/>
        </w:rPr>
        <w:t>soul</w:t>
      </w:r>
      <w:r>
        <w:t>, and he will work out his own happiness under any set of conditions. Accordingly, when, in the penultimate year of his life, he proposed his night-school to a meeting of young East-Side workingmen in New York, he told them that he had no sympathy whatever with the griefs of "labor," that outward</w:t>
      </w:r>
      <w:r>
        <w:rPr>
          <w:spacing w:val="80"/>
          <w:w w:val="150"/>
        </w:rPr>
        <w:t xml:space="preserve"> </w:t>
      </w:r>
      <w:r>
        <w:t>circumstances</w:t>
      </w:r>
      <w:r>
        <w:rPr>
          <w:spacing w:val="80"/>
          <w:w w:val="150"/>
        </w:rPr>
        <w:t xml:space="preserve"> </w:t>
      </w:r>
      <w:r>
        <w:t>meant</w:t>
      </w:r>
      <w:r>
        <w:rPr>
          <w:spacing w:val="80"/>
          <w:w w:val="150"/>
        </w:rPr>
        <w:t xml:space="preserve"> </w:t>
      </w:r>
      <w:r>
        <w:t>nothing</w:t>
      </w:r>
      <w:r>
        <w:rPr>
          <w:spacing w:val="80"/>
          <w:w w:val="150"/>
        </w:rPr>
        <w:t xml:space="preserve"> </w:t>
      </w:r>
      <w:r>
        <w:t>in</w:t>
      </w:r>
      <w:r>
        <w:rPr>
          <w:spacing w:val="80"/>
          <w:w w:val="150"/>
        </w:rPr>
        <w:t xml:space="preserve"> </w:t>
      </w:r>
      <w:r>
        <w:t>his</w:t>
      </w:r>
      <w:r>
        <w:rPr>
          <w:spacing w:val="80"/>
          <w:w w:val="150"/>
        </w:rPr>
        <w:t xml:space="preserve"> </w:t>
      </w:r>
      <w:r>
        <w:t>eyes;</w:t>
      </w:r>
      <w:r>
        <w:rPr>
          <w:spacing w:val="80"/>
          <w:w w:val="150"/>
        </w:rPr>
        <w:t xml:space="preserve"> </w:t>
      </w:r>
      <w:r>
        <w:t>that</w:t>
      </w:r>
      <w:r>
        <w:rPr>
          <w:spacing w:val="80"/>
          <w:w w:val="150"/>
        </w:rPr>
        <w:t xml:space="preserve"> </w:t>
      </w:r>
      <w:r>
        <w:t>through</w:t>
      </w:r>
      <w:r>
        <w:rPr>
          <w:spacing w:val="80"/>
          <w:w w:val="150"/>
        </w:rPr>
        <w:t xml:space="preserve"> </w:t>
      </w:r>
      <w:r>
        <w:t>their</w:t>
      </w:r>
    </w:p>
    <w:p w14:paraId="326F42B9" w14:textId="77777777" w:rsidR="00075191" w:rsidRDefault="00075191">
      <w:pPr>
        <w:pStyle w:val="BodyText"/>
        <w:sectPr w:rsidR="00075191">
          <w:pgSz w:w="12240" w:h="15840"/>
          <w:pgMar w:top="1360" w:right="1080" w:bottom="280" w:left="1080" w:header="720" w:footer="720" w:gutter="0"/>
          <w:cols w:space="720"/>
        </w:sectPr>
      </w:pPr>
    </w:p>
    <w:p w14:paraId="326F42BA" w14:textId="77777777" w:rsidR="00075191" w:rsidRDefault="00000000">
      <w:pPr>
        <w:pStyle w:val="BodyText"/>
        <w:spacing w:before="70"/>
        <w:ind w:right="359" w:firstLine="0"/>
      </w:pPr>
      <w:r>
        <w:t>individual wills and intellects they could share, just as they were, in the highest</w:t>
      </w:r>
      <w:r>
        <w:rPr>
          <w:spacing w:val="-3"/>
        </w:rPr>
        <w:t xml:space="preserve"> </w:t>
      </w:r>
      <w:r>
        <w:t>spiritual</w:t>
      </w:r>
      <w:r>
        <w:rPr>
          <w:spacing w:val="-2"/>
        </w:rPr>
        <w:t xml:space="preserve"> </w:t>
      </w:r>
      <w:r>
        <w:t>life</w:t>
      </w:r>
      <w:r>
        <w:rPr>
          <w:spacing w:val="-2"/>
        </w:rPr>
        <w:t xml:space="preserve"> </w:t>
      </w:r>
      <w:r>
        <w:t>of</w:t>
      </w:r>
      <w:r>
        <w:rPr>
          <w:spacing w:val="-2"/>
        </w:rPr>
        <w:t xml:space="preserve"> </w:t>
      </w:r>
      <w:r>
        <w:t>humanity,</w:t>
      </w:r>
      <w:r>
        <w:rPr>
          <w:spacing w:val="-2"/>
        </w:rPr>
        <w:t xml:space="preserve"> </w:t>
      </w:r>
      <w:r>
        <w:t>and</w:t>
      </w:r>
      <w:r>
        <w:rPr>
          <w:spacing w:val="-2"/>
        </w:rPr>
        <w:t xml:space="preserve"> </w:t>
      </w:r>
      <w:r>
        <w:t>that</w:t>
      </w:r>
      <w:r>
        <w:rPr>
          <w:spacing w:val="-2"/>
        </w:rPr>
        <w:t xml:space="preserve"> </w:t>
      </w:r>
      <w:r>
        <w:t>he</w:t>
      </w:r>
      <w:r>
        <w:rPr>
          <w:spacing w:val="-2"/>
        </w:rPr>
        <w:t xml:space="preserve"> </w:t>
      </w:r>
      <w:r>
        <w:t>was</w:t>
      </w:r>
      <w:r>
        <w:rPr>
          <w:spacing w:val="-2"/>
        </w:rPr>
        <w:t xml:space="preserve"> </w:t>
      </w:r>
      <w:r>
        <w:t>there</w:t>
      </w:r>
      <w:r>
        <w:rPr>
          <w:spacing w:val="-2"/>
        </w:rPr>
        <w:t xml:space="preserve"> </w:t>
      </w:r>
      <w:r>
        <w:t>to</w:t>
      </w:r>
      <w:r>
        <w:rPr>
          <w:spacing w:val="-2"/>
        </w:rPr>
        <w:t xml:space="preserve"> </w:t>
      </w:r>
      <w:r>
        <w:t>help</w:t>
      </w:r>
      <w:r>
        <w:rPr>
          <w:spacing w:val="-2"/>
        </w:rPr>
        <w:t xml:space="preserve"> </w:t>
      </w:r>
      <w:r>
        <w:t>them</w:t>
      </w:r>
      <w:r>
        <w:rPr>
          <w:spacing w:val="-2"/>
        </w:rPr>
        <w:t xml:space="preserve"> </w:t>
      </w:r>
      <w:r>
        <w:t>severally to that privilege.</w:t>
      </w:r>
    </w:p>
    <w:p w14:paraId="326F42BB" w14:textId="77777777" w:rsidR="00075191" w:rsidRDefault="00000000">
      <w:pPr>
        <w:pStyle w:val="BodyText"/>
        <w:ind w:right="363"/>
      </w:pPr>
      <w:r>
        <w:t>The enthusiasm with which they responded speaks volumes, both for his genius as a teacher and for the sanity of his position. A small posthumous book of articles by Davidson and of letters written from Glenmore to his class, just published, with an introduction by his disciple Professor Bakewell,</w:t>
      </w:r>
    </w:p>
    <w:p w14:paraId="326F42BC" w14:textId="77777777" w:rsidR="00075191" w:rsidRDefault="00000000">
      <w:pPr>
        <w:pStyle w:val="BodyText"/>
        <w:ind w:right="360" w:firstLine="0"/>
      </w:pPr>
      <w:r>
        <w:t>[2] gives a full account of the experiment, and ought to stand as a model and inspirer to similar attempts the world over. Davidson's idea of the universe was that of a republic of immortal spirits, the chief business of whom in their several</w:t>
      </w:r>
      <w:r>
        <w:rPr>
          <w:spacing w:val="-3"/>
        </w:rPr>
        <w:t xml:space="preserve"> </w:t>
      </w:r>
      <w:r>
        <w:t>grades</w:t>
      </w:r>
      <w:r>
        <w:rPr>
          <w:spacing w:val="-2"/>
        </w:rPr>
        <w:t xml:space="preserve"> </w:t>
      </w:r>
      <w:r>
        <w:t>of</w:t>
      </w:r>
      <w:r>
        <w:rPr>
          <w:spacing w:val="-2"/>
        </w:rPr>
        <w:t xml:space="preserve"> </w:t>
      </w:r>
      <w:r>
        <w:t>existence,</w:t>
      </w:r>
      <w:r>
        <w:rPr>
          <w:spacing w:val="-2"/>
        </w:rPr>
        <w:t xml:space="preserve"> </w:t>
      </w:r>
      <w:r>
        <w:t>should</w:t>
      </w:r>
      <w:r>
        <w:rPr>
          <w:spacing w:val="-2"/>
        </w:rPr>
        <w:t xml:space="preserve"> </w:t>
      </w:r>
      <w:r>
        <w:t>be</w:t>
      </w:r>
      <w:r>
        <w:rPr>
          <w:spacing w:val="-2"/>
        </w:rPr>
        <w:t xml:space="preserve"> </w:t>
      </w:r>
      <w:r>
        <w:t>to</w:t>
      </w:r>
      <w:r>
        <w:rPr>
          <w:spacing w:val="-2"/>
        </w:rPr>
        <w:t xml:space="preserve"> </w:t>
      </w:r>
      <w:r>
        <w:t>know</w:t>
      </w:r>
      <w:r>
        <w:rPr>
          <w:spacing w:val="-2"/>
        </w:rPr>
        <w:t xml:space="preserve"> </w:t>
      </w:r>
      <w:r>
        <w:t>and</w:t>
      </w:r>
      <w:r>
        <w:rPr>
          <w:spacing w:val="-2"/>
        </w:rPr>
        <w:t xml:space="preserve"> </w:t>
      </w:r>
      <w:r>
        <w:t>love</w:t>
      </w:r>
      <w:r>
        <w:rPr>
          <w:spacing w:val="-2"/>
        </w:rPr>
        <w:t xml:space="preserve"> </w:t>
      </w:r>
      <w:r>
        <w:t>and</w:t>
      </w:r>
      <w:r>
        <w:rPr>
          <w:spacing w:val="-2"/>
        </w:rPr>
        <w:t xml:space="preserve"> </w:t>
      </w:r>
      <w:r>
        <w:t>help</w:t>
      </w:r>
      <w:r>
        <w:rPr>
          <w:spacing w:val="-2"/>
        </w:rPr>
        <w:t xml:space="preserve"> </w:t>
      </w:r>
      <w:r>
        <w:t>one</w:t>
      </w:r>
      <w:r>
        <w:rPr>
          <w:spacing w:val="-2"/>
        </w:rPr>
        <w:t xml:space="preserve"> </w:t>
      </w:r>
      <w:r>
        <w:t>another. "Creeds</w:t>
      </w:r>
      <w:r>
        <w:rPr>
          <w:spacing w:val="-3"/>
        </w:rPr>
        <w:t xml:space="preserve"> </w:t>
      </w:r>
      <w:r>
        <w:t>are</w:t>
      </w:r>
      <w:r>
        <w:rPr>
          <w:spacing w:val="-3"/>
        </w:rPr>
        <w:t xml:space="preserve"> </w:t>
      </w:r>
      <w:r>
        <w:t>nothing,</w:t>
      </w:r>
      <w:r>
        <w:rPr>
          <w:spacing w:val="-2"/>
        </w:rPr>
        <w:t xml:space="preserve"> </w:t>
      </w:r>
      <w:r>
        <w:t>life</w:t>
      </w:r>
      <w:r>
        <w:rPr>
          <w:spacing w:val="-3"/>
        </w:rPr>
        <w:t xml:space="preserve"> </w:t>
      </w:r>
      <w:r>
        <w:t>is</w:t>
      </w:r>
      <w:r>
        <w:rPr>
          <w:spacing w:val="-3"/>
        </w:rPr>
        <w:t xml:space="preserve"> </w:t>
      </w:r>
      <w:r>
        <w:t>everything</w:t>
      </w:r>
      <w:r>
        <w:rPr>
          <w:spacing w:val="80"/>
          <w:w w:val="150"/>
        </w:rPr>
        <w:t xml:space="preserve">   </w:t>
      </w:r>
      <w:r>
        <w:t>You</w:t>
      </w:r>
      <w:r>
        <w:rPr>
          <w:spacing w:val="-2"/>
        </w:rPr>
        <w:t xml:space="preserve"> </w:t>
      </w:r>
      <w:r>
        <w:t>can</w:t>
      </w:r>
      <w:r>
        <w:rPr>
          <w:spacing w:val="-2"/>
        </w:rPr>
        <w:t xml:space="preserve"> </w:t>
      </w:r>
      <w:r>
        <w:t>do</w:t>
      </w:r>
      <w:r>
        <w:rPr>
          <w:spacing w:val="-2"/>
        </w:rPr>
        <w:t xml:space="preserve"> </w:t>
      </w:r>
      <w:r>
        <w:t>far</w:t>
      </w:r>
      <w:r>
        <w:rPr>
          <w:spacing w:val="-3"/>
        </w:rPr>
        <w:t xml:space="preserve"> </w:t>
      </w:r>
      <w:r>
        <w:t>more</w:t>
      </w:r>
      <w:r>
        <w:rPr>
          <w:spacing w:val="-3"/>
        </w:rPr>
        <w:t xml:space="preserve"> </w:t>
      </w:r>
      <w:r>
        <w:t>by</w:t>
      </w:r>
      <w:r>
        <w:rPr>
          <w:spacing w:val="-2"/>
        </w:rPr>
        <w:t xml:space="preserve"> </w:t>
      </w:r>
      <w:r>
        <w:t>presenting</w:t>
      </w:r>
    </w:p>
    <w:p w14:paraId="326F42BD" w14:textId="77777777" w:rsidR="00075191" w:rsidRDefault="00000000">
      <w:pPr>
        <w:pStyle w:val="BodyText"/>
        <w:ind w:firstLine="0"/>
      </w:pPr>
      <w:r>
        <w:t>to the world the example of noble social relations than by enumerating any</w:t>
      </w:r>
      <w:r>
        <w:rPr>
          <w:spacing w:val="40"/>
        </w:rPr>
        <w:t xml:space="preserve"> </w:t>
      </w:r>
      <w:r>
        <w:t>set of principles. Know all you can, love all you can, do all you can—that is the whole duty of man. . . . Be friends, in the truest sense, each to the other. There is nothing in all the world like friendship, when it is deep and real. . . . The divine . . . is a republic of self-existent spirits, each seeking the realization of its ideas through love, through intimacy with all the rest, and finding its heaven in such intimacy."</w:t>
      </w:r>
    </w:p>
    <w:p w14:paraId="326F42BE" w14:textId="77777777" w:rsidR="00075191" w:rsidRDefault="00000000">
      <w:pPr>
        <w:pStyle w:val="BodyText"/>
        <w:ind w:right="357"/>
      </w:pPr>
      <w:r>
        <w:t>We all say and think that we believe this sort of thing; but Davidson believed it really and actively, and that made all the difference. When the young wage-earners whom he addressed found that here was a man of measureless learning ready to give his soul to them as if he had nothing else to do with it, life's ideal possibilities widened to their view. When he was taken from them, they founded in New York the Thomas Davidson Society, for study and neighborhood work, which will probably become perpetual,</w:t>
      </w:r>
      <w:r>
        <w:rPr>
          <w:spacing w:val="40"/>
        </w:rPr>
        <w:t xml:space="preserve"> </w:t>
      </w:r>
      <w:r>
        <w:t>and of which his epistles from Glenmore will be the rule, and keep the standards set by him from degenerating—unless, indeed, the Society should some day grow too rich, of which there is no danger at present, and from which may Heaven long preserve it. In one of his letters to the Class, Davidson</w:t>
      </w:r>
      <w:r>
        <w:rPr>
          <w:spacing w:val="-1"/>
        </w:rPr>
        <w:t xml:space="preserve"> </w:t>
      </w:r>
      <w:r>
        <w:t>sums</w:t>
      </w:r>
      <w:r>
        <w:rPr>
          <w:spacing w:val="-1"/>
        </w:rPr>
        <w:t xml:space="preserve"> </w:t>
      </w:r>
      <w:r>
        <w:t>up</w:t>
      </w:r>
      <w:r>
        <w:rPr>
          <w:spacing w:val="-1"/>
        </w:rPr>
        <w:t xml:space="preserve"> </w:t>
      </w:r>
      <w:r>
        <w:t>the</w:t>
      </w:r>
      <w:r>
        <w:rPr>
          <w:spacing w:val="-1"/>
        </w:rPr>
        <w:t xml:space="preserve"> </w:t>
      </w:r>
      <w:r>
        <w:t>results</w:t>
      </w:r>
      <w:r>
        <w:rPr>
          <w:spacing w:val="-1"/>
        </w:rPr>
        <w:t xml:space="preserve"> </w:t>
      </w:r>
      <w:r>
        <w:t>of</w:t>
      </w:r>
      <w:r>
        <w:rPr>
          <w:spacing w:val="-1"/>
        </w:rPr>
        <w:t xml:space="preserve"> </w:t>
      </w:r>
      <w:r>
        <w:t>his</w:t>
      </w:r>
      <w:r>
        <w:rPr>
          <w:spacing w:val="-1"/>
        </w:rPr>
        <w:t xml:space="preserve"> </w:t>
      </w:r>
      <w:r>
        <w:t>own</w:t>
      </w:r>
      <w:r>
        <w:rPr>
          <w:spacing w:val="-1"/>
        </w:rPr>
        <w:t xml:space="preserve"> </w:t>
      </w:r>
      <w:r>
        <w:t>experience</w:t>
      </w:r>
      <w:r>
        <w:rPr>
          <w:spacing w:val="-1"/>
        </w:rPr>
        <w:t xml:space="preserve"> </w:t>
      </w:r>
      <w:r>
        <w:t>of</w:t>
      </w:r>
      <w:r>
        <w:rPr>
          <w:spacing w:val="-1"/>
        </w:rPr>
        <w:t xml:space="preserve"> </w:t>
      </w:r>
      <w:r>
        <w:t>life</w:t>
      </w:r>
      <w:r>
        <w:rPr>
          <w:spacing w:val="-1"/>
        </w:rPr>
        <w:t xml:space="preserve"> </w:t>
      </w:r>
      <w:r>
        <w:t>in</w:t>
      </w:r>
      <w:r>
        <w:rPr>
          <w:spacing w:val="-1"/>
        </w:rPr>
        <w:t xml:space="preserve"> </w:t>
      </w:r>
      <w:r>
        <w:t>twenty</w:t>
      </w:r>
      <w:r>
        <w:rPr>
          <w:spacing w:val="-1"/>
        </w:rPr>
        <w:t xml:space="preserve"> </w:t>
      </w:r>
      <w:r>
        <w:t>maxims, as follows:</w:t>
      </w:r>
    </w:p>
    <w:p w14:paraId="326F42BF" w14:textId="77777777" w:rsidR="00075191" w:rsidRDefault="00000000">
      <w:pPr>
        <w:pStyle w:val="ListParagraph"/>
        <w:numPr>
          <w:ilvl w:val="0"/>
          <w:numId w:val="1"/>
        </w:numPr>
        <w:tabs>
          <w:tab w:val="left" w:pos="1125"/>
        </w:tabs>
        <w:spacing w:before="1"/>
        <w:ind w:right="371" w:firstLine="450"/>
        <w:rPr>
          <w:sz w:val="30"/>
        </w:rPr>
      </w:pPr>
      <w:r>
        <w:rPr>
          <w:sz w:val="30"/>
        </w:rPr>
        <w:t xml:space="preserve">Rely upon your own energies, and do not wait for, or depend on other </w:t>
      </w:r>
      <w:r>
        <w:rPr>
          <w:spacing w:val="-2"/>
          <w:sz w:val="30"/>
        </w:rPr>
        <w:t>people.</w:t>
      </w:r>
    </w:p>
    <w:p w14:paraId="326F42C0" w14:textId="77777777" w:rsidR="00075191" w:rsidRDefault="00000000">
      <w:pPr>
        <w:pStyle w:val="ListParagraph"/>
        <w:numPr>
          <w:ilvl w:val="0"/>
          <w:numId w:val="1"/>
        </w:numPr>
        <w:tabs>
          <w:tab w:val="left" w:pos="1116"/>
        </w:tabs>
        <w:ind w:right="358" w:firstLine="450"/>
        <w:rPr>
          <w:sz w:val="30"/>
        </w:rPr>
      </w:pPr>
      <w:r>
        <w:rPr>
          <w:sz w:val="30"/>
        </w:rPr>
        <w:t>Cling with all your might to your own highest ideals, and do not be led astray by such vulgar aims as wealth, position, popularity. Be yourself.</w:t>
      </w:r>
    </w:p>
    <w:p w14:paraId="326F42C1" w14:textId="77777777" w:rsidR="00075191" w:rsidRDefault="00000000">
      <w:pPr>
        <w:pStyle w:val="ListParagraph"/>
        <w:numPr>
          <w:ilvl w:val="0"/>
          <w:numId w:val="1"/>
        </w:numPr>
        <w:tabs>
          <w:tab w:val="left" w:pos="1130"/>
        </w:tabs>
        <w:ind w:left="1130" w:hanging="320"/>
        <w:rPr>
          <w:sz w:val="30"/>
        </w:rPr>
      </w:pPr>
      <w:r>
        <w:rPr>
          <w:sz w:val="30"/>
        </w:rPr>
        <w:t>Your</w:t>
      </w:r>
      <w:r>
        <w:rPr>
          <w:spacing w:val="18"/>
          <w:sz w:val="30"/>
        </w:rPr>
        <w:t xml:space="preserve"> </w:t>
      </w:r>
      <w:r>
        <w:rPr>
          <w:sz w:val="30"/>
        </w:rPr>
        <w:t>worth</w:t>
      </w:r>
      <w:r>
        <w:rPr>
          <w:spacing w:val="18"/>
          <w:sz w:val="30"/>
        </w:rPr>
        <w:t xml:space="preserve"> </w:t>
      </w:r>
      <w:r>
        <w:rPr>
          <w:sz w:val="30"/>
        </w:rPr>
        <w:t>consists</w:t>
      </w:r>
      <w:r>
        <w:rPr>
          <w:spacing w:val="19"/>
          <w:sz w:val="30"/>
        </w:rPr>
        <w:t xml:space="preserve"> </w:t>
      </w:r>
      <w:r>
        <w:rPr>
          <w:sz w:val="30"/>
        </w:rPr>
        <w:t>in</w:t>
      </w:r>
      <w:r>
        <w:rPr>
          <w:spacing w:val="18"/>
          <w:sz w:val="30"/>
        </w:rPr>
        <w:t xml:space="preserve"> </w:t>
      </w:r>
      <w:r>
        <w:rPr>
          <w:sz w:val="30"/>
        </w:rPr>
        <w:t>what</w:t>
      </w:r>
      <w:r>
        <w:rPr>
          <w:spacing w:val="18"/>
          <w:sz w:val="30"/>
        </w:rPr>
        <w:t xml:space="preserve"> </w:t>
      </w:r>
      <w:r>
        <w:rPr>
          <w:sz w:val="30"/>
        </w:rPr>
        <w:t>you</w:t>
      </w:r>
      <w:r>
        <w:rPr>
          <w:spacing w:val="19"/>
          <w:sz w:val="30"/>
        </w:rPr>
        <w:t xml:space="preserve"> </w:t>
      </w:r>
      <w:r>
        <w:rPr>
          <w:sz w:val="30"/>
        </w:rPr>
        <w:t>are,</w:t>
      </w:r>
      <w:r>
        <w:rPr>
          <w:spacing w:val="18"/>
          <w:sz w:val="30"/>
        </w:rPr>
        <w:t xml:space="preserve"> </w:t>
      </w:r>
      <w:r>
        <w:rPr>
          <w:sz w:val="30"/>
        </w:rPr>
        <w:t>and</w:t>
      </w:r>
      <w:r>
        <w:rPr>
          <w:spacing w:val="19"/>
          <w:sz w:val="30"/>
        </w:rPr>
        <w:t xml:space="preserve"> </w:t>
      </w:r>
      <w:r>
        <w:rPr>
          <w:sz w:val="30"/>
        </w:rPr>
        <w:t>not</w:t>
      </w:r>
      <w:r>
        <w:rPr>
          <w:spacing w:val="18"/>
          <w:sz w:val="30"/>
        </w:rPr>
        <w:t xml:space="preserve"> </w:t>
      </w:r>
      <w:r>
        <w:rPr>
          <w:sz w:val="30"/>
        </w:rPr>
        <w:t>in</w:t>
      </w:r>
      <w:r>
        <w:rPr>
          <w:spacing w:val="18"/>
          <w:sz w:val="30"/>
        </w:rPr>
        <w:t xml:space="preserve"> </w:t>
      </w:r>
      <w:r>
        <w:rPr>
          <w:sz w:val="30"/>
        </w:rPr>
        <w:t>what</w:t>
      </w:r>
      <w:r>
        <w:rPr>
          <w:spacing w:val="19"/>
          <w:sz w:val="30"/>
        </w:rPr>
        <w:t xml:space="preserve"> </w:t>
      </w:r>
      <w:r>
        <w:rPr>
          <w:sz w:val="30"/>
        </w:rPr>
        <w:t>you</w:t>
      </w:r>
      <w:r>
        <w:rPr>
          <w:spacing w:val="18"/>
          <w:sz w:val="30"/>
        </w:rPr>
        <w:t xml:space="preserve"> </w:t>
      </w:r>
      <w:r>
        <w:rPr>
          <w:sz w:val="30"/>
        </w:rPr>
        <w:t>have.</w:t>
      </w:r>
      <w:r>
        <w:rPr>
          <w:spacing w:val="19"/>
          <w:sz w:val="30"/>
        </w:rPr>
        <w:t xml:space="preserve"> </w:t>
      </w:r>
      <w:r>
        <w:rPr>
          <w:spacing w:val="-4"/>
          <w:sz w:val="30"/>
        </w:rPr>
        <w:t>What</w:t>
      </w:r>
    </w:p>
    <w:p w14:paraId="326F42C2" w14:textId="77777777" w:rsidR="00075191" w:rsidRDefault="00075191">
      <w:pPr>
        <w:pStyle w:val="ListParagraph"/>
        <w:jc w:val="left"/>
        <w:rPr>
          <w:sz w:val="30"/>
        </w:rPr>
        <w:sectPr w:rsidR="00075191">
          <w:pgSz w:w="12240" w:h="15840"/>
          <w:pgMar w:top="1360" w:right="1080" w:bottom="280" w:left="1080" w:header="720" w:footer="720" w:gutter="0"/>
          <w:cols w:space="720"/>
        </w:sectPr>
      </w:pPr>
    </w:p>
    <w:p w14:paraId="326F42C3" w14:textId="77777777" w:rsidR="00075191" w:rsidRDefault="00000000">
      <w:pPr>
        <w:pStyle w:val="BodyText"/>
        <w:spacing w:before="70"/>
        <w:ind w:right="0" w:firstLine="0"/>
      </w:pPr>
      <w:r>
        <w:t>you</w:t>
      </w:r>
      <w:r>
        <w:rPr>
          <w:spacing w:val="-2"/>
        </w:rPr>
        <w:t xml:space="preserve"> </w:t>
      </w:r>
      <w:r>
        <w:t>are</w:t>
      </w:r>
      <w:r>
        <w:rPr>
          <w:spacing w:val="-2"/>
        </w:rPr>
        <w:t xml:space="preserve"> </w:t>
      </w:r>
      <w:r>
        <w:t>will</w:t>
      </w:r>
      <w:r>
        <w:rPr>
          <w:spacing w:val="-2"/>
        </w:rPr>
        <w:t xml:space="preserve"> </w:t>
      </w:r>
      <w:r>
        <w:t>show</w:t>
      </w:r>
      <w:r>
        <w:rPr>
          <w:spacing w:val="-3"/>
        </w:rPr>
        <w:t xml:space="preserve"> </w:t>
      </w:r>
      <w:r>
        <w:t>in</w:t>
      </w:r>
      <w:r>
        <w:rPr>
          <w:spacing w:val="-1"/>
        </w:rPr>
        <w:t xml:space="preserve"> </w:t>
      </w:r>
      <w:r>
        <w:t>what</w:t>
      </w:r>
      <w:r>
        <w:rPr>
          <w:spacing w:val="-2"/>
        </w:rPr>
        <w:t xml:space="preserve"> </w:t>
      </w:r>
      <w:r>
        <w:t>you</w:t>
      </w:r>
      <w:r>
        <w:rPr>
          <w:spacing w:val="-1"/>
        </w:rPr>
        <w:t xml:space="preserve"> </w:t>
      </w:r>
      <w:r>
        <w:rPr>
          <w:spacing w:val="-5"/>
        </w:rPr>
        <w:t>do.</w:t>
      </w:r>
    </w:p>
    <w:p w14:paraId="326F42C4" w14:textId="77777777" w:rsidR="00075191" w:rsidRDefault="00000000">
      <w:pPr>
        <w:pStyle w:val="ListParagraph"/>
        <w:numPr>
          <w:ilvl w:val="0"/>
          <w:numId w:val="1"/>
        </w:numPr>
        <w:tabs>
          <w:tab w:val="left" w:pos="1217"/>
        </w:tabs>
        <w:ind w:right="361" w:firstLine="450"/>
        <w:jc w:val="both"/>
        <w:rPr>
          <w:sz w:val="30"/>
        </w:rPr>
      </w:pPr>
      <w:r>
        <w:rPr>
          <w:sz w:val="30"/>
        </w:rPr>
        <w:t>Never fret, repine, or envy. Do not make yourself unhappy by comparing your circumstances with those of more fortunate people; but make the most of the opportunities you have. Employ profitably every moment.</w:t>
      </w:r>
    </w:p>
    <w:p w14:paraId="326F42C5" w14:textId="77777777" w:rsidR="00075191" w:rsidRDefault="00000000">
      <w:pPr>
        <w:pStyle w:val="ListParagraph"/>
        <w:numPr>
          <w:ilvl w:val="0"/>
          <w:numId w:val="1"/>
        </w:numPr>
        <w:tabs>
          <w:tab w:val="left" w:pos="1147"/>
        </w:tabs>
        <w:ind w:right="364" w:firstLine="450"/>
        <w:jc w:val="both"/>
        <w:rPr>
          <w:sz w:val="30"/>
        </w:rPr>
      </w:pPr>
      <w:r>
        <w:rPr>
          <w:sz w:val="30"/>
        </w:rPr>
        <w:t>Associate with the noblest people you can find; read the best books; live with the mighty. But learn to be happy alone.</w:t>
      </w:r>
    </w:p>
    <w:p w14:paraId="326F42C6" w14:textId="77777777" w:rsidR="00075191" w:rsidRDefault="00000000">
      <w:pPr>
        <w:pStyle w:val="ListParagraph"/>
        <w:numPr>
          <w:ilvl w:val="0"/>
          <w:numId w:val="1"/>
        </w:numPr>
        <w:tabs>
          <w:tab w:val="left" w:pos="1130"/>
        </w:tabs>
        <w:ind w:right="365" w:firstLine="450"/>
        <w:jc w:val="both"/>
        <w:rPr>
          <w:sz w:val="30"/>
        </w:rPr>
      </w:pPr>
      <w:r>
        <w:rPr>
          <w:sz w:val="30"/>
        </w:rPr>
        <w:t>Do not believe that all greatness and heroism are in the past. Learn to discover princes, prophets, heroes, and saints among the people about you.</w:t>
      </w:r>
      <w:r>
        <w:rPr>
          <w:spacing w:val="40"/>
          <w:sz w:val="30"/>
        </w:rPr>
        <w:t xml:space="preserve"> </w:t>
      </w:r>
      <w:r>
        <w:rPr>
          <w:sz w:val="30"/>
        </w:rPr>
        <w:t>Be assured they are there.</w:t>
      </w:r>
    </w:p>
    <w:p w14:paraId="326F42C7" w14:textId="77777777" w:rsidR="00075191" w:rsidRDefault="00000000">
      <w:pPr>
        <w:pStyle w:val="ListParagraph"/>
        <w:numPr>
          <w:ilvl w:val="0"/>
          <w:numId w:val="1"/>
        </w:numPr>
        <w:tabs>
          <w:tab w:val="left" w:pos="1110"/>
        </w:tabs>
        <w:ind w:left="1110" w:hanging="300"/>
        <w:jc w:val="both"/>
        <w:rPr>
          <w:sz w:val="30"/>
        </w:rPr>
      </w:pPr>
      <w:r>
        <w:rPr>
          <w:sz w:val="30"/>
        </w:rPr>
        <w:t>Be</w:t>
      </w:r>
      <w:r>
        <w:rPr>
          <w:spacing w:val="-5"/>
          <w:sz w:val="30"/>
        </w:rPr>
        <w:t xml:space="preserve"> </w:t>
      </w:r>
      <w:r>
        <w:rPr>
          <w:sz w:val="30"/>
        </w:rPr>
        <w:t>on</w:t>
      </w:r>
      <w:r>
        <w:rPr>
          <w:spacing w:val="-1"/>
          <w:sz w:val="30"/>
        </w:rPr>
        <w:t xml:space="preserve"> </w:t>
      </w:r>
      <w:r>
        <w:rPr>
          <w:sz w:val="30"/>
        </w:rPr>
        <w:t>earth</w:t>
      </w:r>
      <w:r>
        <w:rPr>
          <w:spacing w:val="-1"/>
          <w:sz w:val="30"/>
        </w:rPr>
        <w:t xml:space="preserve"> </w:t>
      </w:r>
      <w:r>
        <w:rPr>
          <w:sz w:val="30"/>
        </w:rPr>
        <w:t>what</w:t>
      </w:r>
      <w:r>
        <w:rPr>
          <w:spacing w:val="-2"/>
          <w:sz w:val="30"/>
        </w:rPr>
        <w:t xml:space="preserve"> </w:t>
      </w:r>
      <w:r>
        <w:rPr>
          <w:sz w:val="30"/>
        </w:rPr>
        <w:t>good</w:t>
      </w:r>
      <w:r>
        <w:rPr>
          <w:spacing w:val="-1"/>
          <w:sz w:val="30"/>
        </w:rPr>
        <w:t xml:space="preserve"> </w:t>
      </w:r>
      <w:r>
        <w:rPr>
          <w:sz w:val="30"/>
        </w:rPr>
        <w:t>people</w:t>
      </w:r>
      <w:r>
        <w:rPr>
          <w:spacing w:val="-2"/>
          <w:sz w:val="30"/>
        </w:rPr>
        <w:t xml:space="preserve"> </w:t>
      </w:r>
      <w:r>
        <w:rPr>
          <w:sz w:val="30"/>
        </w:rPr>
        <w:t>hope</w:t>
      </w:r>
      <w:r>
        <w:rPr>
          <w:spacing w:val="-2"/>
          <w:sz w:val="30"/>
        </w:rPr>
        <w:t xml:space="preserve"> </w:t>
      </w:r>
      <w:r>
        <w:rPr>
          <w:sz w:val="30"/>
        </w:rPr>
        <w:t>to</w:t>
      </w:r>
      <w:r>
        <w:rPr>
          <w:spacing w:val="-1"/>
          <w:sz w:val="30"/>
        </w:rPr>
        <w:t xml:space="preserve"> </w:t>
      </w:r>
      <w:r>
        <w:rPr>
          <w:sz w:val="30"/>
        </w:rPr>
        <w:t>be</w:t>
      </w:r>
      <w:r>
        <w:rPr>
          <w:spacing w:val="-2"/>
          <w:sz w:val="30"/>
        </w:rPr>
        <w:t xml:space="preserve"> </w:t>
      </w:r>
      <w:r>
        <w:rPr>
          <w:sz w:val="30"/>
        </w:rPr>
        <w:t>in</w:t>
      </w:r>
      <w:r>
        <w:rPr>
          <w:spacing w:val="-1"/>
          <w:sz w:val="30"/>
        </w:rPr>
        <w:t xml:space="preserve"> </w:t>
      </w:r>
      <w:r>
        <w:rPr>
          <w:spacing w:val="-2"/>
          <w:sz w:val="30"/>
        </w:rPr>
        <w:t>heaven.</w:t>
      </w:r>
    </w:p>
    <w:p w14:paraId="326F42C8" w14:textId="77777777" w:rsidR="00075191" w:rsidRDefault="00000000">
      <w:pPr>
        <w:pStyle w:val="ListParagraph"/>
        <w:numPr>
          <w:ilvl w:val="0"/>
          <w:numId w:val="1"/>
        </w:numPr>
        <w:tabs>
          <w:tab w:val="left" w:pos="1140"/>
        </w:tabs>
        <w:ind w:right="369" w:firstLine="450"/>
        <w:jc w:val="both"/>
        <w:rPr>
          <w:sz w:val="30"/>
        </w:rPr>
      </w:pPr>
      <w:r>
        <w:rPr>
          <w:sz w:val="30"/>
        </w:rPr>
        <w:t>Cultivate ideal friendships, and gather into an intimate circle all your acquaintances who are hungering for truth and right. Remember that heaven itself can be nothing but the intimacy of pure and noble souls.</w:t>
      </w:r>
    </w:p>
    <w:p w14:paraId="326F42C9" w14:textId="77777777" w:rsidR="00075191" w:rsidRDefault="00000000">
      <w:pPr>
        <w:pStyle w:val="ListParagraph"/>
        <w:numPr>
          <w:ilvl w:val="0"/>
          <w:numId w:val="1"/>
        </w:numPr>
        <w:tabs>
          <w:tab w:val="left" w:pos="1121"/>
        </w:tabs>
        <w:ind w:right="364" w:firstLine="450"/>
        <w:jc w:val="both"/>
        <w:rPr>
          <w:sz w:val="30"/>
        </w:rPr>
      </w:pPr>
      <w:r>
        <w:rPr>
          <w:sz w:val="30"/>
        </w:rPr>
        <w:t xml:space="preserve">Do not shrink from any useful or kindly act, however hard or repellent it may be. The worth of acts is measured by the spirit in which they are </w:t>
      </w:r>
      <w:r>
        <w:rPr>
          <w:spacing w:val="-2"/>
          <w:sz w:val="30"/>
        </w:rPr>
        <w:t>performed.</w:t>
      </w:r>
    </w:p>
    <w:p w14:paraId="326F42CA" w14:textId="77777777" w:rsidR="00075191" w:rsidRDefault="00000000">
      <w:pPr>
        <w:pStyle w:val="ListParagraph"/>
        <w:numPr>
          <w:ilvl w:val="0"/>
          <w:numId w:val="1"/>
        </w:numPr>
        <w:tabs>
          <w:tab w:val="left" w:pos="1281"/>
        </w:tabs>
        <w:ind w:right="371" w:firstLine="450"/>
        <w:jc w:val="both"/>
        <w:rPr>
          <w:sz w:val="30"/>
        </w:rPr>
      </w:pPr>
      <w:r>
        <w:rPr>
          <w:sz w:val="30"/>
        </w:rPr>
        <w:t>If the world despise you because you do not follow its ways, pay no heed to it. But be sure your way is right.</w:t>
      </w:r>
    </w:p>
    <w:p w14:paraId="326F42CB" w14:textId="77777777" w:rsidR="00075191" w:rsidRDefault="00000000">
      <w:pPr>
        <w:pStyle w:val="ListParagraph"/>
        <w:numPr>
          <w:ilvl w:val="0"/>
          <w:numId w:val="1"/>
        </w:numPr>
        <w:tabs>
          <w:tab w:val="left" w:pos="1263"/>
        </w:tabs>
        <w:ind w:right="360" w:firstLine="450"/>
        <w:jc w:val="both"/>
        <w:rPr>
          <w:sz w:val="30"/>
        </w:rPr>
      </w:pPr>
      <w:r>
        <w:rPr>
          <w:sz w:val="30"/>
        </w:rPr>
        <w:t>If a thousand plans fail, be not disheartened. As long as your purposes are right, you have not failed.</w:t>
      </w:r>
    </w:p>
    <w:p w14:paraId="326F42CC" w14:textId="77777777" w:rsidR="00075191" w:rsidRDefault="00000000">
      <w:pPr>
        <w:pStyle w:val="ListParagraph"/>
        <w:numPr>
          <w:ilvl w:val="0"/>
          <w:numId w:val="1"/>
        </w:numPr>
        <w:tabs>
          <w:tab w:val="left" w:pos="1286"/>
        </w:tabs>
        <w:ind w:right="365" w:firstLine="450"/>
        <w:jc w:val="both"/>
        <w:rPr>
          <w:sz w:val="30"/>
        </w:rPr>
      </w:pPr>
      <w:r>
        <w:rPr>
          <w:sz w:val="30"/>
        </w:rPr>
        <w:t>Examine yourself every night, and see whether you have progressed in knowledge, sympathy, and helpfulness during the day. Count every day a loss in which no progress has been made.</w:t>
      </w:r>
    </w:p>
    <w:p w14:paraId="326F42CD" w14:textId="77777777" w:rsidR="00075191" w:rsidRDefault="00000000">
      <w:pPr>
        <w:pStyle w:val="ListParagraph"/>
        <w:numPr>
          <w:ilvl w:val="0"/>
          <w:numId w:val="1"/>
        </w:numPr>
        <w:tabs>
          <w:tab w:val="left" w:pos="1299"/>
        </w:tabs>
        <w:ind w:right="371" w:firstLine="450"/>
        <w:jc w:val="both"/>
        <w:rPr>
          <w:sz w:val="30"/>
        </w:rPr>
      </w:pPr>
      <w:r>
        <w:rPr>
          <w:sz w:val="30"/>
        </w:rPr>
        <w:t>Seek enjoyment in energy, not in dalliance. Our worth is measured solely by what we do.</w:t>
      </w:r>
    </w:p>
    <w:p w14:paraId="326F42CE" w14:textId="77777777" w:rsidR="00075191" w:rsidRDefault="00000000">
      <w:pPr>
        <w:pStyle w:val="ListParagraph"/>
        <w:numPr>
          <w:ilvl w:val="0"/>
          <w:numId w:val="1"/>
        </w:numPr>
        <w:tabs>
          <w:tab w:val="left" w:pos="1303"/>
        </w:tabs>
        <w:ind w:right="364" w:firstLine="450"/>
        <w:jc w:val="both"/>
        <w:rPr>
          <w:sz w:val="30"/>
        </w:rPr>
      </w:pPr>
      <w:r>
        <w:rPr>
          <w:sz w:val="30"/>
        </w:rPr>
        <w:t>Let not your goodness be professional; let it be the simple, natural outcome of your character. Therefore cultivate character.</w:t>
      </w:r>
    </w:p>
    <w:p w14:paraId="326F42CF" w14:textId="77777777" w:rsidR="00075191" w:rsidRDefault="00000000">
      <w:pPr>
        <w:pStyle w:val="ListParagraph"/>
        <w:numPr>
          <w:ilvl w:val="0"/>
          <w:numId w:val="1"/>
        </w:numPr>
        <w:tabs>
          <w:tab w:val="left" w:pos="1284"/>
        </w:tabs>
        <w:ind w:right="360" w:firstLine="450"/>
        <w:jc w:val="both"/>
        <w:rPr>
          <w:sz w:val="30"/>
        </w:rPr>
      </w:pPr>
      <w:r>
        <w:rPr>
          <w:sz w:val="30"/>
        </w:rPr>
        <w:t>If you do wrong, say so, and make what atonement you can. That is true nobleness. Have no moral debts.</w:t>
      </w:r>
    </w:p>
    <w:p w14:paraId="326F42D0" w14:textId="77777777" w:rsidR="00075191" w:rsidRDefault="00000000">
      <w:pPr>
        <w:pStyle w:val="ListParagraph"/>
        <w:numPr>
          <w:ilvl w:val="0"/>
          <w:numId w:val="1"/>
        </w:numPr>
        <w:tabs>
          <w:tab w:val="left" w:pos="1378"/>
        </w:tabs>
        <w:ind w:right="366" w:firstLine="450"/>
        <w:jc w:val="both"/>
        <w:rPr>
          <w:sz w:val="30"/>
        </w:rPr>
      </w:pPr>
      <w:r>
        <w:rPr>
          <w:sz w:val="30"/>
        </w:rPr>
        <w:t>When in doubt how to act, ask yourself, What does nobility command? Be on good terms with yourself.</w:t>
      </w:r>
    </w:p>
    <w:p w14:paraId="326F42D1" w14:textId="77777777" w:rsidR="00075191" w:rsidRDefault="00000000">
      <w:pPr>
        <w:pStyle w:val="ListParagraph"/>
        <w:numPr>
          <w:ilvl w:val="0"/>
          <w:numId w:val="1"/>
        </w:numPr>
        <w:tabs>
          <w:tab w:val="left" w:pos="1330"/>
        </w:tabs>
        <w:spacing w:before="1"/>
        <w:ind w:right="363" w:firstLine="450"/>
        <w:jc w:val="both"/>
        <w:rPr>
          <w:sz w:val="30"/>
        </w:rPr>
      </w:pPr>
      <w:r>
        <w:rPr>
          <w:sz w:val="30"/>
        </w:rPr>
        <w:t>Look for no reward for goodness but goodness itself. Remember heaven and hell are utterly immoral institutions, if they are meant as reward and punishment.</w:t>
      </w:r>
    </w:p>
    <w:p w14:paraId="326F42D2" w14:textId="77777777" w:rsidR="00075191" w:rsidRDefault="00000000">
      <w:pPr>
        <w:pStyle w:val="ListParagraph"/>
        <w:numPr>
          <w:ilvl w:val="0"/>
          <w:numId w:val="1"/>
        </w:numPr>
        <w:tabs>
          <w:tab w:val="left" w:pos="1269"/>
        </w:tabs>
        <w:ind w:right="368" w:firstLine="450"/>
        <w:jc w:val="both"/>
        <w:rPr>
          <w:sz w:val="30"/>
        </w:rPr>
      </w:pPr>
      <w:r>
        <w:rPr>
          <w:sz w:val="30"/>
        </w:rPr>
        <w:t>Give whatever countenance and help you can to every movement and institution that is working for good. Be not sectarian.</w:t>
      </w:r>
    </w:p>
    <w:p w14:paraId="326F42D3" w14:textId="77777777" w:rsidR="00075191" w:rsidRDefault="00000000">
      <w:pPr>
        <w:pStyle w:val="ListParagraph"/>
        <w:numPr>
          <w:ilvl w:val="0"/>
          <w:numId w:val="1"/>
        </w:numPr>
        <w:tabs>
          <w:tab w:val="left" w:pos="1260"/>
        </w:tabs>
        <w:ind w:left="1260" w:hanging="450"/>
        <w:jc w:val="both"/>
        <w:rPr>
          <w:sz w:val="30"/>
        </w:rPr>
      </w:pPr>
      <w:r>
        <w:rPr>
          <w:sz w:val="30"/>
        </w:rPr>
        <w:t>Wear</w:t>
      </w:r>
      <w:r>
        <w:rPr>
          <w:spacing w:val="-6"/>
          <w:sz w:val="30"/>
        </w:rPr>
        <w:t xml:space="preserve"> </w:t>
      </w:r>
      <w:r>
        <w:rPr>
          <w:sz w:val="30"/>
        </w:rPr>
        <w:t>no</w:t>
      </w:r>
      <w:r>
        <w:rPr>
          <w:spacing w:val="-2"/>
          <w:sz w:val="30"/>
        </w:rPr>
        <w:t xml:space="preserve"> </w:t>
      </w:r>
      <w:r>
        <w:rPr>
          <w:sz w:val="30"/>
        </w:rPr>
        <w:t>placards,</w:t>
      </w:r>
      <w:r>
        <w:rPr>
          <w:spacing w:val="-3"/>
          <w:sz w:val="30"/>
        </w:rPr>
        <w:t xml:space="preserve"> </w:t>
      </w:r>
      <w:r>
        <w:rPr>
          <w:sz w:val="30"/>
        </w:rPr>
        <w:t>within</w:t>
      </w:r>
      <w:r>
        <w:rPr>
          <w:spacing w:val="-3"/>
          <w:sz w:val="30"/>
        </w:rPr>
        <w:t xml:space="preserve"> </w:t>
      </w:r>
      <w:r>
        <w:rPr>
          <w:sz w:val="30"/>
        </w:rPr>
        <w:t>or</w:t>
      </w:r>
      <w:r>
        <w:rPr>
          <w:spacing w:val="-3"/>
          <w:sz w:val="30"/>
        </w:rPr>
        <w:t xml:space="preserve"> </w:t>
      </w:r>
      <w:r>
        <w:rPr>
          <w:sz w:val="30"/>
        </w:rPr>
        <w:t>without.</w:t>
      </w:r>
      <w:r>
        <w:rPr>
          <w:spacing w:val="-2"/>
          <w:sz w:val="30"/>
        </w:rPr>
        <w:t xml:space="preserve"> </w:t>
      </w:r>
      <w:r>
        <w:rPr>
          <w:sz w:val="30"/>
        </w:rPr>
        <w:t>Be</w:t>
      </w:r>
      <w:r>
        <w:rPr>
          <w:spacing w:val="-4"/>
          <w:sz w:val="30"/>
        </w:rPr>
        <w:t xml:space="preserve"> </w:t>
      </w:r>
      <w:r>
        <w:rPr>
          <w:sz w:val="30"/>
        </w:rPr>
        <w:t>human</w:t>
      </w:r>
      <w:r>
        <w:rPr>
          <w:spacing w:val="-2"/>
          <w:sz w:val="30"/>
        </w:rPr>
        <w:t xml:space="preserve"> fully.</w:t>
      </w:r>
    </w:p>
    <w:p w14:paraId="326F42D4"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2D5" w14:textId="77777777" w:rsidR="00075191" w:rsidRDefault="00000000">
      <w:pPr>
        <w:pStyle w:val="ListParagraph"/>
        <w:numPr>
          <w:ilvl w:val="0"/>
          <w:numId w:val="1"/>
        </w:numPr>
        <w:tabs>
          <w:tab w:val="left" w:pos="1330"/>
        </w:tabs>
        <w:spacing w:before="70"/>
        <w:ind w:right="359" w:firstLine="450"/>
        <w:jc w:val="both"/>
        <w:rPr>
          <w:sz w:val="30"/>
        </w:rPr>
      </w:pPr>
      <w:r>
        <w:rPr>
          <w:sz w:val="30"/>
        </w:rPr>
        <w:t>Never be satisfied until you have understood the meaning of the world, and the purpose of our own life, and have reduced your world to a rational cosmos.</w:t>
      </w:r>
    </w:p>
    <w:p w14:paraId="326F42D6" w14:textId="77777777" w:rsidR="00075191" w:rsidRDefault="00000000">
      <w:pPr>
        <w:pStyle w:val="BodyText"/>
      </w:pPr>
      <w:r>
        <w:t>One of the "placards" Davidson tried hardest to keep his Society from wearing was that of "Socialism." Yet no one felt more deeply than he the</w:t>
      </w:r>
      <w:r>
        <w:rPr>
          <w:spacing w:val="40"/>
        </w:rPr>
        <w:t xml:space="preserve"> </w:t>
      </w:r>
      <w:r>
        <w:t>evils of rapacious individual competition. Spontaneously and flexibly organized social settlements or communities, with individual leaders as their centres, seem to have been his ideal, each with its own religious or ethical elements of discipline. The present isolation of the family is too inhuman.</w:t>
      </w:r>
      <w:r>
        <w:rPr>
          <w:spacing w:val="40"/>
        </w:rPr>
        <w:t xml:space="preserve"> </w:t>
      </w:r>
      <w:r>
        <w:t>The ideal type of future life, he thought, will be something like the</w:t>
      </w:r>
      <w:r>
        <w:rPr>
          <w:spacing w:val="40"/>
        </w:rPr>
        <w:t xml:space="preserve"> </w:t>
      </w:r>
      <w:r>
        <w:t>monastery, with the family instead of the individual, for its unit.</w:t>
      </w:r>
    </w:p>
    <w:p w14:paraId="326F42D7" w14:textId="77777777" w:rsidR="00075191" w:rsidRDefault="00000000">
      <w:pPr>
        <w:pStyle w:val="BodyText"/>
        <w:ind w:right="359"/>
      </w:pPr>
      <w:r>
        <w:t>Leveller upwards of men as Davidson was, upon the intellectual and moral level, he seemed wholly without that sort of religion which makes so many of our contemporary anarchists think that they ought to dip, at least, into some manual occupation, in order to share the common burden of humanity I never saw T. D. work with his hands in any way. He accepted material services of all kinds without apology, as if he were a patrician, evidently feeling that if he played his own more intellectual part rightly, society could make no further claim upon him.</w:t>
      </w:r>
    </w:p>
    <w:p w14:paraId="326F42D8" w14:textId="77777777" w:rsidR="00075191" w:rsidRDefault="00000000">
      <w:pPr>
        <w:pStyle w:val="BodyText"/>
      </w:pPr>
      <w:r>
        <w:t>This confidence that the life of the spirit is the absolutely highest, made Davidson serene about his outward fortunes. Pecuniary worry would not tally with his program. He had a very small provision against a rainy day, but he did little to increase it. He used to write as many articles and give as many "lectures," "talks," or "readings" every winter as would suffice to pay the year's expenses, and thereafter he refused additional invitations, and repaired to Glenmore as early in the spring as possible. I could but admire the temper he showed when the principal building there was one night burned to ashes. There was no insurance on it, and it would cost a couple of thousand dollars to replace it. Excitable as Davidson was about small contrarieties, he watched this</w:t>
      </w:r>
      <w:r>
        <w:rPr>
          <w:spacing w:val="-1"/>
        </w:rPr>
        <w:t xml:space="preserve"> </w:t>
      </w:r>
      <w:r>
        <w:t>fire</w:t>
      </w:r>
      <w:r>
        <w:rPr>
          <w:spacing w:val="-1"/>
        </w:rPr>
        <w:t xml:space="preserve"> </w:t>
      </w:r>
      <w:r>
        <w:t>without</w:t>
      </w:r>
      <w:r>
        <w:rPr>
          <w:spacing w:val="-2"/>
        </w:rPr>
        <w:t xml:space="preserve"> </w:t>
      </w:r>
      <w:r>
        <w:t>a</w:t>
      </w:r>
      <w:r>
        <w:rPr>
          <w:spacing w:val="-1"/>
        </w:rPr>
        <w:t xml:space="preserve"> </w:t>
      </w:r>
      <w:r>
        <w:t>syllable</w:t>
      </w:r>
      <w:r>
        <w:rPr>
          <w:spacing w:val="-1"/>
        </w:rPr>
        <w:t xml:space="preserve"> </w:t>
      </w:r>
      <w:r>
        <w:t>of</w:t>
      </w:r>
      <w:r>
        <w:rPr>
          <w:spacing w:val="-1"/>
        </w:rPr>
        <w:t xml:space="preserve"> </w:t>
      </w:r>
      <w:r>
        <w:t>impatience.</w:t>
      </w:r>
      <w:r>
        <w:rPr>
          <w:spacing w:val="-1"/>
        </w:rPr>
        <w:t xml:space="preserve"> </w:t>
      </w:r>
      <w:r>
        <w:rPr>
          <w:i/>
        </w:rPr>
        <w:t>Plaie d'argent n'est pas mortelle</w:t>
      </w:r>
      <w:r>
        <w:t>,</w:t>
      </w:r>
      <w:r>
        <w:rPr>
          <w:spacing w:val="-3"/>
        </w:rPr>
        <w:t xml:space="preserve"> </w:t>
      </w:r>
      <w:r>
        <w:t>he seemed to say, and if he felt sharp regrets, he disdained to express them.</w:t>
      </w:r>
    </w:p>
    <w:p w14:paraId="326F42D9" w14:textId="77777777" w:rsidR="00075191" w:rsidRDefault="00000000">
      <w:pPr>
        <w:pStyle w:val="BodyText"/>
        <w:spacing w:before="1"/>
        <w:ind w:right="360"/>
      </w:pPr>
      <w:r>
        <w:t>No</w:t>
      </w:r>
      <w:r>
        <w:rPr>
          <w:spacing w:val="-2"/>
        </w:rPr>
        <w:t xml:space="preserve"> </w:t>
      </w:r>
      <w:r>
        <w:t>more</w:t>
      </w:r>
      <w:r>
        <w:rPr>
          <w:spacing w:val="-2"/>
        </w:rPr>
        <w:t xml:space="preserve"> </w:t>
      </w:r>
      <w:r>
        <w:t>did</w:t>
      </w:r>
      <w:r>
        <w:rPr>
          <w:spacing w:val="-2"/>
        </w:rPr>
        <w:t xml:space="preserve"> </w:t>
      </w:r>
      <w:r>
        <w:t>care</w:t>
      </w:r>
      <w:r>
        <w:rPr>
          <w:spacing w:val="-2"/>
        </w:rPr>
        <w:t xml:space="preserve"> </w:t>
      </w:r>
      <w:r>
        <w:t>about</w:t>
      </w:r>
      <w:r>
        <w:rPr>
          <w:spacing w:val="-2"/>
        </w:rPr>
        <w:t xml:space="preserve"> </w:t>
      </w:r>
      <w:r>
        <w:t>his</w:t>
      </w:r>
      <w:r>
        <w:rPr>
          <w:spacing w:val="-2"/>
        </w:rPr>
        <w:t xml:space="preserve"> </w:t>
      </w:r>
      <w:r>
        <w:t>literary</w:t>
      </w:r>
      <w:r>
        <w:rPr>
          <w:spacing w:val="-2"/>
        </w:rPr>
        <w:t xml:space="preserve"> </w:t>
      </w:r>
      <w:r>
        <w:t>reputation</w:t>
      </w:r>
      <w:r>
        <w:rPr>
          <w:spacing w:val="-2"/>
        </w:rPr>
        <w:t xml:space="preserve"> </w:t>
      </w:r>
      <w:r>
        <w:t>trouble</w:t>
      </w:r>
      <w:r>
        <w:rPr>
          <w:spacing w:val="-2"/>
        </w:rPr>
        <w:t xml:space="preserve"> </w:t>
      </w:r>
      <w:r>
        <w:t>him.</w:t>
      </w:r>
      <w:r>
        <w:rPr>
          <w:spacing w:val="-2"/>
        </w:rPr>
        <w:t xml:space="preserve"> </w:t>
      </w:r>
      <w:r>
        <w:t>In</w:t>
      </w:r>
      <w:r>
        <w:rPr>
          <w:spacing w:val="-2"/>
        </w:rPr>
        <w:t xml:space="preserve"> </w:t>
      </w:r>
      <w:r>
        <w:t>the</w:t>
      </w:r>
      <w:r>
        <w:rPr>
          <w:spacing w:val="-2"/>
        </w:rPr>
        <w:t xml:space="preserve"> </w:t>
      </w:r>
      <w:r>
        <w:t xml:space="preserve">ordinary greedy sense, he seemed quite free from ambition. During his last years he had prepared a large amount of material for that history of the interaction of Greek, Christian, Hebrew, and Arabic thought upon one another before the revival of learning, which was to be his </w:t>
      </w:r>
      <w:r>
        <w:rPr>
          <w:i/>
        </w:rPr>
        <w:t>magnum opus</w:t>
      </w:r>
      <w:r>
        <w:t>. It was a territory to which,</w:t>
      </w:r>
      <w:r>
        <w:rPr>
          <w:spacing w:val="40"/>
        </w:rPr>
        <w:t xml:space="preserve"> </w:t>
      </w:r>
      <w:r>
        <w:t>in</w:t>
      </w:r>
      <w:r>
        <w:rPr>
          <w:spacing w:val="40"/>
        </w:rPr>
        <w:t xml:space="preserve"> </w:t>
      </w:r>
      <w:r>
        <w:t>its</w:t>
      </w:r>
      <w:r>
        <w:rPr>
          <w:spacing w:val="40"/>
        </w:rPr>
        <w:t xml:space="preserve"> </w:t>
      </w:r>
      <w:r>
        <w:t>totality,</w:t>
      </w:r>
      <w:r>
        <w:rPr>
          <w:spacing w:val="40"/>
        </w:rPr>
        <w:t xml:space="preserve"> </w:t>
      </w:r>
      <w:r>
        <w:t>few</w:t>
      </w:r>
      <w:r>
        <w:rPr>
          <w:spacing w:val="40"/>
        </w:rPr>
        <w:t xml:space="preserve"> </w:t>
      </w:r>
      <w:r>
        <w:t>living</w:t>
      </w:r>
      <w:r>
        <w:rPr>
          <w:spacing w:val="40"/>
        </w:rPr>
        <w:t xml:space="preserve"> </w:t>
      </w:r>
      <w:r>
        <w:t>minds</w:t>
      </w:r>
      <w:r>
        <w:rPr>
          <w:spacing w:val="40"/>
        </w:rPr>
        <w:t xml:space="preserve"> </w:t>
      </w:r>
      <w:r>
        <w:t>had</w:t>
      </w:r>
      <w:r>
        <w:rPr>
          <w:spacing w:val="40"/>
        </w:rPr>
        <w:t xml:space="preserve"> </w:t>
      </w:r>
      <w:r>
        <w:t>access,</w:t>
      </w:r>
      <w:r>
        <w:rPr>
          <w:spacing w:val="40"/>
        </w:rPr>
        <w:t xml:space="preserve"> </w:t>
      </w:r>
      <w:r>
        <w:t>and</w:t>
      </w:r>
      <w:r>
        <w:rPr>
          <w:spacing w:val="40"/>
        </w:rPr>
        <w:t xml:space="preserve"> </w:t>
      </w:r>
      <w:r>
        <w:t>in</w:t>
      </w:r>
      <w:r>
        <w:rPr>
          <w:spacing w:val="40"/>
        </w:rPr>
        <w:t xml:space="preserve"> </w:t>
      </w:r>
      <w:r>
        <w:t>which</w:t>
      </w:r>
      <w:r>
        <w:rPr>
          <w:spacing w:val="40"/>
        </w:rPr>
        <w:t xml:space="preserve"> </w:t>
      </w:r>
      <w:r>
        <w:t>a</w:t>
      </w:r>
      <w:r>
        <w:rPr>
          <w:spacing w:val="40"/>
        </w:rPr>
        <w:t xml:space="preserve"> </w:t>
      </w:r>
      <w:r>
        <w:t>certain</w:t>
      </w:r>
    </w:p>
    <w:p w14:paraId="326F42DA" w14:textId="77777777" w:rsidR="00075191" w:rsidRDefault="00075191">
      <w:pPr>
        <w:pStyle w:val="BodyText"/>
        <w:sectPr w:rsidR="00075191">
          <w:pgSz w:w="12240" w:h="15840"/>
          <w:pgMar w:top="1360" w:right="1080" w:bottom="280" w:left="1080" w:header="720" w:footer="720" w:gutter="0"/>
          <w:cols w:space="720"/>
        </w:sectPr>
      </w:pPr>
    </w:p>
    <w:p w14:paraId="326F42DB" w14:textId="77777777" w:rsidR="00075191" w:rsidRDefault="00000000">
      <w:pPr>
        <w:pStyle w:val="BodyText"/>
        <w:spacing w:before="70"/>
        <w:ind w:firstLine="0"/>
      </w:pPr>
      <w:r>
        <w:t xml:space="preserve">proprietary feeling was natural. Knowing how short his life might be, I once asked him whether he felt no concern lest the work already done by him should be frustrate, from the lack of its necessary complement, in case he were suddenly cut off. His answer surprised me by its indifference. He would work as long as he lived, he said, but not allow himself to worry, and look serenely at whatever might be the outcome. This seemed to me uncommonly high-minded. I think that Davidson's conviction of immortality had much to do with such a superiority to accidents. On the surface, and towards small things, he was irritable enough, but the undertone of his character was remarkable for equanimity. He showed it in his final illness, of which the misery was really atrocious. There were no general complaints or lamentations about the personal situation or the arrest to his career. It was the human lot and he must even bear it; so he kept his mind upon objective </w:t>
      </w:r>
      <w:r>
        <w:rPr>
          <w:spacing w:val="-2"/>
        </w:rPr>
        <w:t>matters.</w:t>
      </w:r>
    </w:p>
    <w:p w14:paraId="326F42DC" w14:textId="77777777" w:rsidR="00075191" w:rsidRDefault="00000000">
      <w:pPr>
        <w:pStyle w:val="BodyText"/>
        <w:ind w:right="359"/>
      </w:pPr>
      <w:r>
        <w:t>But, as I said at the outset, the paramount thing in Davidson in my eyes was his capacity for friendship. His friends were innumerable—boys and</w:t>
      </w:r>
      <w:r>
        <w:rPr>
          <w:spacing w:val="40"/>
        </w:rPr>
        <w:t xml:space="preserve"> </w:t>
      </w:r>
      <w:r>
        <w:t>girls and old boys and old girls, Papists and Protestants, Jews and Gentiles, married and single; and he cared deeply for each one of them, admiring them often too extravagantly. What term can name those recurrent waves of delighted laughter that expressed his greeting, beginning from the moment he saw you and accompanying his words continuously, as if his pleasure in you were interminable? His hand too, stretched out when yards away, so that a country neighbor said it reached farther than any hand he ever met with. The odd thing was that friendship in Davidson seemed so little to interfere with criticism. Persons with whom intercourse was one long contradiction on his part, and who appeared to annoy him to extermination, he none the less loved tenderly,</w:t>
      </w:r>
      <w:r>
        <w:rPr>
          <w:spacing w:val="-2"/>
        </w:rPr>
        <w:t xml:space="preserve"> </w:t>
      </w:r>
      <w:r>
        <w:t>and</w:t>
      </w:r>
      <w:r>
        <w:rPr>
          <w:spacing w:val="-2"/>
        </w:rPr>
        <w:t xml:space="preserve"> </w:t>
      </w:r>
      <w:r>
        <w:t>enjoyed</w:t>
      </w:r>
      <w:r>
        <w:rPr>
          <w:spacing w:val="-2"/>
        </w:rPr>
        <w:t xml:space="preserve"> </w:t>
      </w:r>
      <w:r>
        <w:t>living</w:t>
      </w:r>
      <w:r>
        <w:rPr>
          <w:spacing w:val="-2"/>
        </w:rPr>
        <w:t xml:space="preserve"> </w:t>
      </w:r>
      <w:r>
        <w:t>with</w:t>
      </w:r>
      <w:r>
        <w:rPr>
          <w:spacing w:val="-2"/>
        </w:rPr>
        <w:t xml:space="preserve"> </w:t>
      </w:r>
      <w:r>
        <w:t>them.</w:t>
      </w:r>
      <w:r>
        <w:rPr>
          <w:spacing w:val="-2"/>
        </w:rPr>
        <w:t xml:space="preserve"> </w:t>
      </w:r>
      <w:r>
        <w:t>"He's</w:t>
      </w:r>
      <w:r>
        <w:rPr>
          <w:spacing w:val="-2"/>
        </w:rPr>
        <w:t xml:space="preserve"> </w:t>
      </w:r>
      <w:r>
        <w:t>the</w:t>
      </w:r>
      <w:r>
        <w:rPr>
          <w:spacing w:val="-2"/>
        </w:rPr>
        <w:t xml:space="preserve"> </w:t>
      </w:r>
      <w:r>
        <w:t>most</w:t>
      </w:r>
      <w:r>
        <w:rPr>
          <w:spacing w:val="-2"/>
        </w:rPr>
        <w:t xml:space="preserve"> </w:t>
      </w:r>
      <w:r>
        <w:t>utterly</w:t>
      </w:r>
      <w:r>
        <w:rPr>
          <w:spacing w:val="-2"/>
        </w:rPr>
        <w:t xml:space="preserve"> </w:t>
      </w:r>
      <w:r>
        <w:t>selfish,</w:t>
      </w:r>
      <w:r>
        <w:rPr>
          <w:spacing w:val="-2"/>
        </w:rPr>
        <w:t xml:space="preserve"> </w:t>
      </w:r>
      <w:r>
        <w:t>illiberal and narrow-hearted human being I ever knew," I heard him once say of someone, "and yet he's the dearest, nicest fellow living." His enthusiastic belief in any young person who gave a promise of genius was touching. Naturally</w:t>
      </w:r>
      <w:r>
        <w:rPr>
          <w:spacing w:val="-2"/>
        </w:rPr>
        <w:t xml:space="preserve"> </w:t>
      </w:r>
      <w:r>
        <w:t>a</w:t>
      </w:r>
      <w:r>
        <w:rPr>
          <w:spacing w:val="-1"/>
        </w:rPr>
        <w:t xml:space="preserve"> </w:t>
      </w:r>
      <w:r>
        <w:t>man</w:t>
      </w:r>
      <w:r>
        <w:rPr>
          <w:spacing w:val="-2"/>
        </w:rPr>
        <w:t xml:space="preserve"> </w:t>
      </w:r>
      <w:r>
        <w:t>who</w:t>
      </w:r>
      <w:r>
        <w:rPr>
          <w:spacing w:val="-1"/>
        </w:rPr>
        <w:t xml:space="preserve"> </w:t>
      </w:r>
      <w:r>
        <w:t>is</w:t>
      </w:r>
      <w:r>
        <w:rPr>
          <w:spacing w:val="-2"/>
        </w:rPr>
        <w:t xml:space="preserve"> </w:t>
      </w:r>
      <w:r>
        <w:t>willing,</w:t>
      </w:r>
      <w:r>
        <w:rPr>
          <w:spacing w:val="-1"/>
        </w:rPr>
        <w:t xml:space="preserve"> </w:t>
      </w:r>
      <w:r>
        <w:t>as</w:t>
      </w:r>
      <w:r>
        <w:rPr>
          <w:spacing w:val="-2"/>
        </w:rPr>
        <w:t xml:space="preserve"> </w:t>
      </w:r>
      <w:r>
        <w:t>he</w:t>
      </w:r>
      <w:r>
        <w:rPr>
          <w:spacing w:val="-1"/>
        </w:rPr>
        <w:t xml:space="preserve"> </w:t>
      </w:r>
      <w:r>
        <w:t>was,</w:t>
      </w:r>
      <w:r>
        <w:rPr>
          <w:spacing w:val="-2"/>
        </w:rPr>
        <w:t xml:space="preserve"> </w:t>
      </w:r>
      <w:r>
        <w:t>to</w:t>
      </w:r>
      <w:r>
        <w:rPr>
          <w:spacing w:val="-1"/>
        </w:rPr>
        <w:t xml:space="preserve"> </w:t>
      </w:r>
      <w:r>
        <w:t>be</w:t>
      </w:r>
      <w:r>
        <w:rPr>
          <w:spacing w:val="-2"/>
        </w:rPr>
        <w:t xml:space="preserve"> </w:t>
      </w:r>
      <w:r>
        <w:t>a</w:t>
      </w:r>
      <w:r>
        <w:rPr>
          <w:spacing w:val="-1"/>
        </w:rPr>
        <w:t xml:space="preserve"> </w:t>
      </w:r>
      <w:r>
        <w:t>prophet,</w:t>
      </w:r>
      <w:r>
        <w:rPr>
          <w:spacing w:val="-2"/>
        </w:rPr>
        <w:t xml:space="preserve"> </w:t>
      </w:r>
      <w:r>
        <w:t>always</w:t>
      </w:r>
      <w:r>
        <w:rPr>
          <w:spacing w:val="-1"/>
        </w:rPr>
        <w:t xml:space="preserve"> </w:t>
      </w:r>
      <w:r>
        <w:t>finds</w:t>
      </w:r>
      <w:r>
        <w:rPr>
          <w:spacing w:val="-1"/>
        </w:rPr>
        <w:t xml:space="preserve"> </w:t>
      </w:r>
      <w:r>
        <w:t>some women who are willing to be disciples. I never heard of any sentimental weakness in Davidson in this relation, save possibly in one case. They</w:t>
      </w:r>
      <w:r>
        <w:rPr>
          <w:spacing w:val="40"/>
        </w:rPr>
        <w:t xml:space="preserve"> </w:t>
      </w:r>
      <w:r>
        <w:t>harmed themselves at the fire of his soul, and he told them truths without accommodation. "You 're farther off from God than any woman I ever heard of." "Nay, if you believe in a protective tariff, you 're in hell already, though you</w:t>
      </w:r>
      <w:r>
        <w:rPr>
          <w:spacing w:val="14"/>
        </w:rPr>
        <w:t xml:space="preserve"> </w:t>
      </w:r>
      <w:r>
        <w:t>may</w:t>
      </w:r>
      <w:r>
        <w:rPr>
          <w:spacing w:val="16"/>
        </w:rPr>
        <w:t xml:space="preserve"> </w:t>
      </w:r>
      <w:r>
        <w:t>not</w:t>
      </w:r>
      <w:r>
        <w:rPr>
          <w:spacing w:val="16"/>
        </w:rPr>
        <w:t xml:space="preserve"> </w:t>
      </w:r>
      <w:r>
        <w:t>know</w:t>
      </w:r>
      <w:r>
        <w:rPr>
          <w:spacing w:val="15"/>
        </w:rPr>
        <w:t xml:space="preserve"> </w:t>
      </w:r>
      <w:r>
        <w:t>it."</w:t>
      </w:r>
      <w:r>
        <w:rPr>
          <w:spacing w:val="16"/>
        </w:rPr>
        <w:t xml:space="preserve"> </w:t>
      </w:r>
      <w:r>
        <w:t>"You</w:t>
      </w:r>
      <w:r>
        <w:rPr>
          <w:spacing w:val="16"/>
        </w:rPr>
        <w:t xml:space="preserve"> </w:t>
      </w:r>
      <w:r>
        <w:t>had</w:t>
      </w:r>
      <w:r>
        <w:rPr>
          <w:spacing w:val="17"/>
        </w:rPr>
        <w:t xml:space="preserve"> </w:t>
      </w:r>
      <w:r>
        <w:t>a</w:t>
      </w:r>
      <w:r>
        <w:rPr>
          <w:spacing w:val="16"/>
        </w:rPr>
        <w:t xml:space="preserve"> </w:t>
      </w:r>
      <w:r>
        <w:t>fine</w:t>
      </w:r>
      <w:r>
        <w:rPr>
          <w:spacing w:val="16"/>
        </w:rPr>
        <w:t xml:space="preserve"> </w:t>
      </w:r>
      <w:r>
        <w:t>hysterical</w:t>
      </w:r>
      <w:r>
        <w:rPr>
          <w:spacing w:val="16"/>
        </w:rPr>
        <w:t xml:space="preserve"> </w:t>
      </w:r>
      <w:r>
        <w:t>time</w:t>
      </w:r>
      <w:r>
        <w:rPr>
          <w:spacing w:val="16"/>
        </w:rPr>
        <w:t xml:space="preserve"> </w:t>
      </w:r>
      <w:r>
        <w:t>last</w:t>
      </w:r>
      <w:r>
        <w:rPr>
          <w:spacing w:val="16"/>
        </w:rPr>
        <w:t xml:space="preserve"> </w:t>
      </w:r>
      <w:r>
        <w:t>night,</w:t>
      </w:r>
      <w:r>
        <w:rPr>
          <w:spacing w:val="16"/>
        </w:rPr>
        <w:t xml:space="preserve"> </w:t>
      </w:r>
      <w:r>
        <w:t>didn't</w:t>
      </w:r>
      <w:r>
        <w:rPr>
          <w:spacing w:val="17"/>
        </w:rPr>
        <w:t xml:space="preserve"> </w:t>
      </w:r>
      <w:r>
        <w:rPr>
          <w:spacing w:val="-4"/>
        </w:rPr>
        <w:t>you,</w:t>
      </w:r>
    </w:p>
    <w:p w14:paraId="326F42DD" w14:textId="77777777" w:rsidR="00075191" w:rsidRDefault="00075191">
      <w:pPr>
        <w:pStyle w:val="BodyText"/>
        <w:sectPr w:rsidR="00075191">
          <w:pgSz w:w="12240" w:h="15840"/>
          <w:pgMar w:top="1360" w:right="1080" w:bottom="280" w:left="1080" w:header="720" w:footer="720" w:gutter="0"/>
          <w:cols w:space="720"/>
        </w:sectPr>
      </w:pPr>
    </w:p>
    <w:p w14:paraId="326F42DE" w14:textId="77777777" w:rsidR="00075191" w:rsidRDefault="00000000">
      <w:pPr>
        <w:pStyle w:val="BodyText"/>
        <w:spacing w:before="70"/>
        <w:ind w:right="361" w:firstLine="0"/>
      </w:pPr>
      <w:r>
        <w:t>when Miss B was brought up from the ravine with her dislocated shoulder." To Miss B he said: "I don't pity you. It served you right for being so ignorant as to go there at that hour." Seldom, strange to say, did the recipients of these deliverances seem to resent them.</w:t>
      </w:r>
    </w:p>
    <w:p w14:paraId="326F42DF" w14:textId="77777777" w:rsidR="00075191" w:rsidRDefault="00000000">
      <w:pPr>
        <w:pStyle w:val="BodyText"/>
      </w:pPr>
      <w:r>
        <w:t>What with Davidson's warmth of heart and sociability, I used to wonder</w:t>
      </w:r>
      <w:r>
        <w:rPr>
          <w:spacing w:val="40"/>
        </w:rPr>
        <w:t xml:space="preserve"> </w:t>
      </w:r>
      <w:r>
        <w:t>at his never marrying. Two years before his death he told me the reason—an unhappy youthful love-affair in Scotland. Twice in later life, he said, temptation had come to him, and he had had to make his decision. When he had come to the point, he had felt each time that the tie with the dead girl was prohibitive. "When two persons have known each other as we did," he said, "neither can ever fully belong to a stranger. So it would n't do." "It would n't do, it would n't do!" he repeated, as we lay on the hillside, in a tone so musically tender that it chimes in my ear now as I write down his confession. It can surely be no breach of confidence to publish it—it is too creditable to the profundity of Davidson's affections. As I knew him, he was one of the purest of human beings.</w:t>
      </w:r>
    </w:p>
    <w:p w14:paraId="326F42E0" w14:textId="77777777" w:rsidR="00075191" w:rsidRDefault="00000000">
      <w:pPr>
        <w:pStyle w:val="BodyText"/>
      </w:pPr>
      <w:r>
        <w:t xml:space="preserve">If one asks, now, what the </w:t>
      </w:r>
      <w:r>
        <w:rPr>
          <w:i/>
        </w:rPr>
        <w:t xml:space="preserve">value </w:t>
      </w:r>
      <w:r>
        <w:t>of Thomas Davidson was, what was the general significance of his life, apart from his particular books and articles, I have to say that it lay in the example he set to us all of how, even in the midst of this intensely worldly social system of ours, in which each human interest is organized so collectively and so commercially, a single man may still be a knight-errant of the intellectual life, and preserve full freedom in the midst of sociability. Extreme as was his need of friends, and faithful as he was to them, he yet lived mainly in reliance on his private inspiration. Asking no man's permission, bowing the knee to no tribal idol, renouncing the conventional channels of recognition, he showed us how a life devoted to purely intellectual ends could be beautifully wholesome outwardly, and overflow with inner contentment. Fortunately this type of man is recurrent, and from generation to generation, literary history preserves examples. But it is infrequent enough for few of us to have known more than one example—I count myself happy in knowing two and a half! The memory of Davidson</w:t>
      </w:r>
      <w:r>
        <w:rPr>
          <w:spacing w:val="40"/>
        </w:rPr>
        <w:t xml:space="preserve"> </w:t>
      </w:r>
      <w:r>
        <w:t>will</w:t>
      </w:r>
      <w:r>
        <w:rPr>
          <w:spacing w:val="-3"/>
        </w:rPr>
        <w:t xml:space="preserve"> </w:t>
      </w:r>
      <w:r>
        <w:t>always</w:t>
      </w:r>
      <w:r>
        <w:rPr>
          <w:spacing w:val="-3"/>
        </w:rPr>
        <w:t xml:space="preserve"> </w:t>
      </w:r>
      <w:r>
        <w:t>strengthen</w:t>
      </w:r>
      <w:r>
        <w:rPr>
          <w:spacing w:val="-3"/>
        </w:rPr>
        <w:t xml:space="preserve"> </w:t>
      </w:r>
      <w:r>
        <w:t>my</w:t>
      </w:r>
      <w:r>
        <w:rPr>
          <w:spacing w:val="-3"/>
        </w:rPr>
        <w:t xml:space="preserve"> </w:t>
      </w:r>
      <w:r>
        <w:t>faith</w:t>
      </w:r>
      <w:r>
        <w:rPr>
          <w:spacing w:val="-3"/>
        </w:rPr>
        <w:t xml:space="preserve"> </w:t>
      </w:r>
      <w:r>
        <w:t>in</w:t>
      </w:r>
      <w:r>
        <w:rPr>
          <w:spacing w:val="-3"/>
        </w:rPr>
        <w:t xml:space="preserve"> </w:t>
      </w:r>
      <w:r>
        <w:t>personal</w:t>
      </w:r>
      <w:r>
        <w:rPr>
          <w:spacing w:val="-3"/>
        </w:rPr>
        <w:t xml:space="preserve"> </w:t>
      </w:r>
      <w:r>
        <w:t>freedom</w:t>
      </w:r>
      <w:r>
        <w:rPr>
          <w:spacing w:val="-3"/>
        </w:rPr>
        <w:t xml:space="preserve"> </w:t>
      </w:r>
      <w:r>
        <w:t>and</w:t>
      </w:r>
      <w:r>
        <w:rPr>
          <w:spacing w:val="-3"/>
        </w:rPr>
        <w:t xml:space="preserve"> </w:t>
      </w:r>
      <w:r>
        <w:t>its</w:t>
      </w:r>
      <w:r>
        <w:rPr>
          <w:spacing w:val="-3"/>
        </w:rPr>
        <w:t xml:space="preserve"> </w:t>
      </w:r>
      <w:r>
        <w:t>spontaneities,</w:t>
      </w:r>
      <w:r>
        <w:rPr>
          <w:spacing w:val="-3"/>
        </w:rPr>
        <w:t xml:space="preserve"> </w:t>
      </w:r>
      <w:r>
        <w:t>and make me less unqualifiedly respectful than ever of "Civilization," with its herding and branding, licensing and degree-giving, authorizing and appointing, and in general regulating and administering by system the lives human beings. Surely the individual, the person in the singular number, is the more fundamental phenomenon, and the social institution, of whatever grade,</w:t>
      </w:r>
    </w:p>
    <w:p w14:paraId="326F42E1" w14:textId="77777777" w:rsidR="00075191" w:rsidRDefault="00075191">
      <w:pPr>
        <w:pStyle w:val="BodyText"/>
        <w:sectPr w:rsidR="00075191">
          <w:pgSz w:w="12240" w:h="15840"/>
          <w:pgMar w:top="1360" w:right="1080" w:bottom="280" w:left="1080" w:header="720" w:footer="720" w:gutter="0"/>
          <w:cols w:space="720"/>
        </w:sectPr>
      </w:pPr>
    </w:p>
    <w:p w14:paraId="326F42E2" w14:textId="77777777" w:rsidR="00075191" w:rsidRDefault="00000000">
      <w:pPr>
        <w:pStyle w:val="BodyText"/>
        <w:spacing w:before="70"/>
        <w:ind w:right="359" w:firstLine="0"/>
      </w:pPr>
      <w:r>
        <w:t>is but secondary and ministerial. Many as are the interests which social systems</w:t>
      </w:r>
      <w:r>
        <w:rPr>
          <w:spacing w:val="-3"/>
        </w:rPr>
        <w:t xml:space="preserve"> </w:t>
      </w:r>
      <w:r>
        <w:t>satisfy,</w:t>
      </w:r>
      <w:r>
        <w:rPr>
          <w:spacing w:val="-3"/>
        </w:rPr>
        <w:t xml:space="preserve"> </w:t>
      </w:r>
      <w:r>
        <w:t>always</w:t>
      </w:r>
      <w:r>
        <w:rPr>
          <w:spacing w:val="-3"/>
        </w:rPr>
        <w:t xml:space="preserve"> </w:t>
      </w:r>
      <w:r>
        <w:t>unsatisfied</w:t>
      </w:r>
      <w:r>
        <w:rPr>
          <w:spacing w:val="-3"/>
        </w:rPr>
        <w:t xml:space="preserve"> </w:t>
      </w:r>
      <w:r>
        <w:t>interests</w:t>
      </w:r>
      <w:r>
        <w:rPr>
          <w:spacing w:val="-3"/>
        </w:rPr>
        <w:t xml:space="preserve"> </w:t>
      </w:r>
      <w:r>
        <w:t>remain</w:t>
      </w:r>
      <w:r>
        <w:rPr>
          <w:spacing w:val="-3"/>
        </w:rPr>
        <w:t xml:space="preserve"> </w:t>
      </w:r>
      <w:r>
        <w:t>over,</w:t>
      </w:r>
      <w:r>
        <w:rPr>
          <w:spacing w:val="-3"/>
        </w:rPr>
        <w:t xml:space="preserve"> </w:t>
      </w:r>
      <w:r>
        <w:t>and</w:t>
      </w:r>
      <w:r>
        <w:rPr>
          <w:spacing w:val="-3"/>
        </w:rPr>
        <w:t xml:space="preserve"> </w:t>
      </w:r>
      <w:r>
        <w:t>among</w:t>
      </w:r>
      <w:r>
        <w:rPr>
          <w:spacing w:val="-3"/>
        </w:rPr>
        <w:t xml:space="preserve"> </w:t>
      </w:r>
      <w:r>
        <w:t>them</w:t>
      </w:r>
      <w:r>
        <w:rPr>
          <w:spacing w:val="-3"/>
        </w:rPr>
        <w:t xml:space="preserve"> </w:t>
      </w:r>
      <w:r>
        <w:t>are interests to which system, as such, does violence whenever it lays its hand upon us. The best Commonwealth will always be the one that most cherishes the men who represent the residual interests, the one that leaves the largest scope to their peculiarities.</w:t>
      </w:r>
    </w:p>
    <w:p w14:paraId="326F42E3" w14:textId="77777777" w:rsidR="00075191" w:rsidRDefault="00000000">
      <w:pPr>
        <w:pStyle w:val="ListParagraph"/>
        <w:numPr>
          <w:ilvl w:val="0"/>
          <w:numId w:val="21"/>
        </w:numPr>
        <w:tabs>
          <w:tab w:val="left" w:pos="1232"/>
        </w:tabs>
        <w:ind w:left="1232" w:hanging="422"/>
        <w:jc w:val="both"/>
        <w:rPr>
          <w:sz w:val="30"/>
        </w:rPr>
      </w:pPr>
      <w:r>
        <w:rPr>
          <w:sz w:val="30"/>
        </w:rPr>
        <w:t>First</w:t>
      </w:r>
      <w:r>
        <w:rPr>
          <w:spacing w:val="-7"/>
          <w:sz w:val="30"/>
        </w:rPr>
        <w:t xml:space="preserve"> </w:t>
      </w:r>
      <w:r>
        <w:rPr>
          <w:sz w:val="30"/>
        </w:rPr>
        <w:t>published</w:t>
      </w:r>
      <w:r>
        <w:rPr>
          <w:spacing w:val="-3"/>
          <w:sz w:val="30"/>
        </w:rPr>
        <w:t xml:space="preserve"> </w:t>
      </w:r>
      <w:r>
        <w:rPr>
          <w:sz w:val="30"/>
        </w:rPr>
        <w:t>in</w:t>
      </w:r>
      <w:r>
        <w:rPr>
          <w:spacing w:val="-3"/>
          <w:sz w:val="30"/>
        </w:rPr>
        <w:t xml:space="preserve"> </w:t>
      </w:r>
      <w:r>
        <w:rPr>
          <w:i/>
          <w:sz w:val="30"/>
        </w:rPr>
        <w:t>McClure's</w:t>
      </w:r>
      <w:r>
        <w:rPr>
          <w:i/>
          <w:spacing w:val="-4"/>
          <w:sz w:val="30"/>
        </w:rPr>
        <w:t xml:space="preserve"> </w:t>
      </w:r>
      <w:r>
        <w:rPr>
          <w:i/>
          <w:sz w:val="30"/>
        </w:rPr>
        <w:t>Magazine</w:t>
      </w:r>
      <w:r>
        <w:rPr>
          <w:i/>
          <w:spacing w:val="-4"/>
          <w:sz w:val="30"/>
        </w:rPr>
        <w:t xml:space="preserve"> </w:t>
      </w:r>
      <w:r>
        <w:rPr>
          <w:sz w:val="30"/>
        </w:rPr>
        <w:t>for</w:t>
      </w:r>
      <w:r>
        <w:rPr>
          <w:spacing w:val="-4"/>
          <w:sz w:val="30"/>
        </w:rPr>
        <w:t xml:space="preserve"> </w:t>
      </w:r>
      <w:r>
        <w:rPr>
          <w:sz w:val="30"/>
        </w:rPr>
        <w:t>May,</w:t>
      </w:r>
      <w:r>
        <w:rPr>
          <w:spacing w:val="-3"/>
          <w:sz w:val="30"/>
        </w:rPr>
        <w:t xml:space="preserve"> </w:t>
      </w:r>
      <w:r>
        <w:rPr>
          <w:spacing w:val="-2"/>
          <w:sz w:val="30"/>
        </w:rPr>
        <w:t>1905.</w:t>
      </w:r>
    </w:p>
    <w:p w14:paraId="326F42E4" w14:textId="77777777" w:rsidR="00075191" w:rsidRDefault="00000000">
      <w:pPr>
        <w:pStyle w:val="ListParagraph"/>
        <w:numPr>
          <w:ilvl w:val="0"/>
          <w:numId w:val="21"/>
        </w:numPr>
        <w:tabs>
          <w:tab w:val="left" w:pos="1292"/>
        </w:tabs>
        <w:ind w:left="360" w:right="371" w:firstLine="450"/>
        <w:jc w:val="both"/>
        <w:rPr>
          <w:sz w:val="30"/>
        </w:rPr>
      </w:pPr>
      <w:r>
        <w:rPr>
          <w:sz w:val="30"/>
        </w:rPr>
        <w:t xml:space="preserve">"The Education of the Wage-Earners." Boston, Ginn &amp; Company, </w:t>
      </w:r>
      <w:r>
        <w:rPr>
          <w:spacing w:val="-2"/>
          <w:sz w:val="30"/>
        </w:rPr>
        <w:t>1904.</w:t>
      </w:r>
    </w:p>
    <w:p w14:paraId="326F42E5"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2E6" w14:textId="77777777" w:rsidR="00075191" w:rsidRDefault="00000000">
      <w:pPr>
        <w:pStyle w:val="Heading2"/>
        <w:tabs>
          <w:tab w:val="left" w:pos="3156"/>
          <w:tab w:val="left" w:pos="7399"/>
        </w:tabs>
        <w:spacing w:line="244" w:lineRule="auto"/>
        <w:ind w:right="368"/>
      </w:pPr>
      <w:bookmarkStart w:id="105" w:name="_bookmark98"/>
      <w:bookmarkEnd w:id="105"/>
      <w:r>
        <w:rPr>
          <w:spacing w:val="-4"/>
        </w:rPr>
        <w:t>VI:</w:t>
      </w:r>
      <w:r>
        <w:tab/>
      </w:r>
      <w:r>
        <w:rPr>
          <w:spacing w:val="-2"/>
        </w:rPr>
        <w:t>HERBERT</w:t>
      </w:r>
      <w:r>
        <w:tab/>
      </w:r>
      <w:r>
        <w:rPr>
          <w:spacing w:val="-2"/>
        </w:rPr>
        <w:t>SPENCER'S AUTOBIOGRAPHY[1]</w:t>
      </w:r>
    </w:p>
    <w:p w14:paraId="326F42E7" w14:textId="77777777" w:rsidR="00075191" w:rsidRDefault="00000000">
      <w:pPr>
        <w:pStyle w:val="BodyText"/>
        <w:spacing w:before="341"/>
      </w:pPr>
      <w:r>
        <w:t xml:space="preserve">"God moves in a mysterious way his wonders to perform." If the greatest of all his wonders be the human individual, the richness with which the specimens thereof are diversified, the limitless variety of outline, from gothic to classic or flowing arabesque, the contradictory nature of the filling, composed of little and great, of comic, heroic, and pathetic elements blended inextricably, in personalities all of whom can </w:t>
      </w:r>
      <w:r>
        <w:rPr>
          <w:i/>
        </w:rPr>
        <w:t>go</w:t>
      </w:r>
      <w:r>
        <w:t>, and go successfully, must surely be reckoned the supreme miracle of creative ingenuity. Rarely has Nature performed an odder or more Dickens-like feat than when she deliberately designed, or accidentally stumbled into, the personality of Herbert</w:t>
      </w:r>
      <w:r>
        <w:rPr>
          <w:spacing w:val="-3"/>
        </w:rPr>
        <w:t xml:space="preserve"> </w:t>
      </w:r>
      <w:r>
        <w:t>Spencer.</w:t>
      </w:r>
      <w:r>
        <w:rPr>
          <w:spacing w:val="-3"/>
        </w:rPr>
        <w:t xml:space="preserve"> </w:t>
      </w:r>
      <w:r>
        <w:t>Greatness</w:t>
      </w:r>
      <w:r>
        <w:rPr>
          <w:spacing w:val="-3"/>
        </w:rPr>
        <w:t xml:space="preserve"> </w:t>
      </w:r>
      <w:r>
        <w:t>and</w:t>
      </w:r>
      <w:r>
        <w:rPr>
          <w:spacing w:val="-3"/>
        </w:rPr>
        <w:t xml:space="preserve"> </w:t>
      </w:r>
      <w:r>
        <w:t>smallness</w:t>
      </w:r>
      <w:r>
        <w:rPr>
          <w:spacing w:val="-3"/>
        </w:rPr>
        <w:t xml:space="preserve"> </w:t>
      </w:r>
      <w:r>
        <w:t>surely</w:t>
      </w:r>
      <w:r>
        <w:rPr>
          <w:spacing w:val="-3"/>
        </w:rPr>
        <w:t xml:space="preserve"> </w:t>
      </w:r>
      <w:r>
        <w:t>never</w:t>
      </w:r>
      <w:r>
        <w:rPr>
          <w:spacing w:val="-3"/>
        </w:rPr>
        <w:t xml:space="preserve"> </w:t>
      </w:r>
      <w:r>
        <w:t>lived</w:t>
      </w:r>
      <w:r>
        <w:rPr>
          <w:spacing w:val="-3"/>
        </w:rPr>
        <w:t xml:space="preserve"> </w:t>
      </w:r>
      <w:r>
        <w:t>so</w:t>
      </w:r>
      <w:r>
        <w:rPr>
          <w:spacing w:val="-3"/>
        </w:rPr>
        <w:t xml:space="preserve"> </w:t>
      </w:r>
      <w:r>
        <w:t>closely</w:t>
      </w:r>
      <w:r>
        <w:rPr>
          <w:spacing w:val="-3"/>
        </w:rPr>
        <w:t xml:space="preserve"> </w:t>
      </w:r>
      <w:r>
        <w:t>in</w:t>
      </w:r>
      <w:r>
        <w:rPr>
          <w:spacing w:val="-3"/>
        </w:rPr>
        <w:t xml:space="preserve"> </w:t>
      </w:r>
      <w:r>
        <w:t>one skin together.</w:t>
      </w:r>
    </w:p>
    <w:p w14:paraId="326F42E8" w14:textId="77777777" w:rsidR="00075191" w:rsidRDefault="00000000">
      <w:pPr>
        <w:pStyle w:val="BodyText"/>
        <w:spacing w:before="1"/>
        <w:ind w:right="360"/>
      </w:pPr>
      <w:r>
        <w:t>The opposite verdicts passed upon his work by his contemporaries bear witness to the extraordinary mingling of defects and merits in his mental character. Here are a few, juxtaposed:—</w:t>
      </w:r>
    </w:p>
    <w:p w14:paraId="326F42E9" w14:textId="77777777" w:rsidR="00075191" w:rsidRDefault="00000000">
      <w:pPr>
        <w:pStyle w:val="BodyText"/>
        <w:ind w:right="369"/>
      </w:pPr>
      <w:r>
        <w:t>"A philosophic saw-mill."—"The most capacious and powerful thinker of all time.</w:t>
      </w:r>
    </w:p>
    <w:p w14:paraId="326F42EA" w14:textId="77777777" w:rsidR="00075191" w:rsidRDefault="00000000">
      <w:pPr>
        <w:pStyle w:val="BodyText"/>
        <w:ind w:right="368"/>
      </w:pPr>
      <w:r>
        <w:t>"The Arry' of philosophy."—"Aristotle and his master were not more beyond the pygmies who preceded them than he is beyond Aristotle."</w:t>
      </w:r>
    </w:p>
    <w:p w14:paraId="326F42EB" w14:textId="77777777" w:rsidR="00075191" w:rsidRDefault="00000000">
      <w:pPr>
        <w:pStyle w:val="BodyText"/>
        <w:ind w:right="370"/>
      </w:pPr>
      <w:r>
        <w:t>"Herbert</w:t>
      </w:r>
      <w:r>
        <w:rPr>
          <w:spacing w:val="-5"/>
        </w:rPr>
        <w:t xml:space="preserve"> </w:t>
      </w:r>
      <w:r>
        <w:t>Spencer's</w:t>
      </w:r>
      <w:r>
        <w:rPr>
          <w:spacing w:val="-4"/>
        </w:rPr>
        <w:t xml:space="preserve"> </w:t>
      </w:r>
      <w:r>
        <w:t>chromo-philosophy."—"No</w:t>
      </w:r>
      <w:r>
        <w:rPr>
          <w:spacing w:val="-4"/>
        </w:rPr>
        <w:t xml:space="preserve"> </w:t>
      </w:r>
      <w:r>
        <w:t>other</w:t>
      </w:r>
      <w:r>
        <w:rPr>
          <w:spacing w:val="-4"/>
        </w:rPr>
        <w:t xml:space="preserve"> </w:t>
      </w:r>
      <w:r>
        <w:t>man</w:t>
      </w:r>
      <w:r>
        <w:rPr>
          <w:spacing w:val="-4"/>
        </w:rPr>
        <w:t xml:space="preserve"> </w:t>
      </w:r>
      <w:r>
        <w:t>that</w:t>
      </w:r>
      <w:r>
        <w:rPr>
          <w:spacing w:val="-5"/>
        </w:rPr>
        <w:t xml:space="preserve"> </w:t>
      </w:r>
      <w:r>
        <w:t>has</w:t>
      </w:r>
      <w:r>
        <w:rPr>
          <w:spacing w:val="-4"/>
        </w:rPr>
        <w:t xml:space="preserve"> </w:t>
      </w:r>
      <w:r>
        <w:t>walked the earth has so wrought and written himself into the life of the world."</w:t>
      </w:r>
    </w:p>
    <w:p w14:paraId="326F42EC" w14:textId="77777777" w:rsidR="00075191" w:rsidRDefault="00000000">
      <w:pPr>
        <w:pStyle w:val="BodyText"/>
        <w:ind w:right="361"/>
      </w:pPr>
      <w:r>
        <w:t>"The touch of his mind takes the living flavor out of everything."—"He is as much above and beyond all the other great philosophers who have ever lived as the telegraph is beyond the carrier-pigeon, or the railway beyond the sedan chair."</w:t>
      </w:r>
    </w:p>
    <w:p w14:paraId="326F42ED" w14:textId="77777777" w:rsidR="00075191" w:rsidRDefault="00000000">
      <w:pPr>
        <w:pStyle w:val="BodyText"/>
        <w:ind w:right="359"/>
      </w:pPr>
      <w:r>
        <w:t>"He has merely combined facts which we knew before into a huge fantastic contradictory system, which hides its nakedness and emptiness partly under the veil of an imposing terminology, and partly in the primeval fog."—"His contributions are of a depth, profundity, and magnitude which have no parallel in the history of mind. Taking but one—and one only—of</w:t>
      </w:r>
      <w:r>
        <w:rPr>
          <w:spacing w:val="40"/>
        </w:rPr>
        <w:t xml:space="preserve"> </w:t>
      </w:r>
      <w:r>
        <w:t>his transcendent reaches of thought,—namely, that referring to the positive sense of the Unknown as the basis of religion,—it may unhesitatingly be affirmed</w:t>
      </w:r>
      <w:r>
        <w:rPr>
          <w:spacing w:val="21"/>
        </w:rPr>
        <w:t xml:space="preserve"> </w:t>
      </w:r>
      <w:r>
        <w:t>that</w:t>
      </w:r>
      <w:r>
        <w:rPr>
          <w:spacing w:val="21"/>
        </w:rPr>
        <w:t xml:space="preserve"> </w:t>
      </w:r>
      <w:r>
        <w:t>the</w:t>
      </w:r>
      <w:r>
        <w:rPr>
          <w:spacing w:val="21"/>
        </w:rPr>
        <w:t xml:space="preserve"> </w:t>
      </w:r>
      <w:r>
        <w:t>analysis</w:t>
      </w:r>
      <w:r>
        <w:rPr>
          <w:spacing w:val="21"/>
        </w:rPr>
        <w:t xml:space="preserve"> </w:t>
      </w:r>
      <w:r>
        <w:t>and</w:t>
      </w:r>
      <w:r>
        <w:rPr>
          <w:spacing w:val="21"/>
        </w:rPr>
        <w:t xml:space="preserve"> </w:t>
      </w:r>
      <w:r>
        <w:t>synthesis</w:t>
      </w:r>
      <w:r>
        <w:rPr>
          <w:spacing w:val="21"/>
        </w:rPr>
        <w:t xml:space="preserve"> </w:t>
      </w:r>
      <w:r>
        <w:t>by</w:t>
      </w:r>
      <w:r>
        <w:rPr>
          <w:spacing w:val="21"/>
        </w:rPr>
        <w:t xml:space="preserve"> </w:t>
      </w:r>
      <w:r>
        <w:t>which</w:t>
      </w:r>
      <w:r>
        <w:rPr>
          <w:spacing w:val="21"/>
        </w:rPr>
        <w:t xml:space="preserve"> </w:t>
      </w:r>
      <w:r>
        <w:t>he</w:t>
      </w:r>
      <w:r>
        <w:rPr>
          <w:spacing w:val="21"/>
        </w:rPr>
        <w:t xml:space="preserve"> </w:t>
      </w:r>
      <w:r>
        <w:t>advances</w:t>
      </w:r>
      <w:r>
        <w:rPr>
          <w:spacing w:val="21"/>
        </w:rPr>
        <w:t xml:space="preserve"> </w:t>
      </w:r>
      <w:r>
        <w:t>to</w:t>
      </w:r>
      <w:r>
        <w:rPr>
          <w:spacing w:val="21"/>
        </w:rPr>
        <w:t xml:space="preserve"> </w:t>
      </w:r>
      <w:r>
        <w:t>the</w:t>
      </w:r>
      <w:r>
        <w:rPr>
          <w:spacing w:val="21"/>
        </w:rPr>
        <w:t xml:space="preserve"> </w:t>
      </w:r>
      <w:r>
        <w:t>almost</w:t>
      </w:r>
    </w:p>
    <w:p w14:paraId="326F42EE" w14:textId="77777777" w:rsidR="00075191" w:rsidRDefault="00075191">
      <w:pPr>
        <w:pStyle w:val="BodyText"/>
        <w:sectPr w:rsidR="00075191">
          <w:pgSz w:w="12240" w:h="15840"/>
          <w:pgMar w:top="1740" w:right="1080" w:bottom="280" w:left="1080" w:header="720" w:footer="720" w:gutter="0"/>
          <w:cols w:space="720"/>
        </w:sectPr>
      </w:pPr>
    </w:p>
    <w:p w14:paraId="326F42EF" w14:textId="77777777" w:rsidR="00075191" w:rsidRDefault="00000000">
      <w:pPr>
        <w:pStyle w:val="BodyText"/>
        <w:spacing w:before="69"/>
        <w:ind w:right="366" w:firstLine="0"/>
      </w:pPr>
      <w:r>
        <w:t>supernal grasp of this mighty truth give a sense of power and reach verging on the preternatural."</w:t>
      </w:r>
    </w:p>
    <w:p w14:paraId="326F42F0" w14:textId="77777777" w:rsidR="00075191" w:rsidRDefault="00000000">
      <w:pPr>
        <w:pStyle w:val="BodyText"/>
        <w:spacing w:before="1"/>
        <w:ind w:right="362"/>
      </w:pPr>
      <w:r>
        <w:t>Can the two thick volumes of autobiography which Mr. Spencer leaves behind him explain such discrepant appreciations? Can we find revealed in them the higher synthesis which reconciles the contradictions? Partly they do explain, I think, and even justify, both kinds of judgment upon their author. But I confess that in the last resort I still feel baffled. In Spencer, as in every concrete individual, there is a uniqueness that defies all formulation. We can feel the touch of it and recognize its taste, so to speak, relishing or disliking, as the case may be, but we can give no ultimate account of it, and we have in the end simply to admire the Creator.</w:t>
      </w:r>
    </w:p>
    <w:p w14:paraId="326F42F1" w14:textId="77777777" w:rsidR="00075191" w:rsidRDefault="00000000">
      <w:pPr>
        <w:pStyle w:val="BodyText"/>
      </w:pPr>
      <w:r>
        <w:t>Mr. Spencer's task, the unification of all knowledge into an articulate system, was more ambitious than anything attempted since St. Thomas or Descartes. Most thinkers have confined themselves either to generalities or to details, but Spencer addressed himself to everything. He dealt in logical, metaphysical, and ethical first principles, in cosmogony and geology, in physics, and chemistry after a fashion, in biology, psychology, sociology, politics, and aesthetics. Hardly any subject can be named which has not at least been touched on in some one of his many volumes. His erudition was prodigious. His civic conscience and his social courage both were admirable. His life was pure. He was devoted to truth and usefulness, and his character was wholly free from envy and malice (though not from contempt), and from the perverse egoisms that so often go with greatness.</w:t>
      </w:r>
    </w:p>
    <w:p w14:paraId="326F42F2" w14:textId="77777777" w:rsidR="00075191" w:rsidRDefault="00000000">
      <w:pPr>
        <w:pStyle w:val="BodyText"/>
      </w:pPr>
      <w:r>
        <w:t>Surely, any one hearing this veracious enumeration would think that Spencer must have been a rich and exuberant human being. Such wide curiosities must have gone with the widest sympathies, and such a powerful harmony of character, whether it were a congenital gift, or were acquired by spiritual wrestling and eating bread with tears, must in any case have been a glorious spectacle for the beholder. Since Goethe, no such ideal human being can have been visible, walking our poor earth.</w:t>
      </w:r>
    </w:p>
    <w:p w14:paraId="326F42F3" w14:textId="77777777" w:rsidR="00075191" w:rsidRDefault="00000000">
      <w:pPr>
        <w:pStyle w:val="BodyText"/>
        <w:spacing w:before="1"/>
        <w:ind w:right="362"/>
      </w:pPr>
      <w:r>
        <w:t>Yet when we turn to the "Autobiography," the self-confession which we find is this: An old-maidish personage, inhabiting boarding-houses, equable and lukewarm in all his tastes and passions, having no desultory curiosity, showing little interest in either books or people. A petty fault-finder and stickler for trifles, devoid in youth of any wide designs on life, fond only of the more mechanical side of things, yet drifting as it were involuntarily into the</w:t>
      </w:r>
      <w:r>
        <w:rPr>
          <w:spacing w:val="68"/>
          <w:w w:val="150"/>
        </w:rPr>
        <w:t xml:space="preserve"> </w:t>
      </w:r>
      <w:r>
        <w:t>possession</w:t>
      </w:r>
      <w:r>
        <w:rPr>
          <w:spacing w:val="72"/>
          <w:w w:val="150"/>
        </w:rPr>
        <w:t xml:space="preserve"> </w:t>
      </w:r>
      <w:r>
        <w:t>of</w:t>
      </w:r>
      <w:r>
        <w:rPr>
          <w:spacing w:val="70"/>
          <w:w w:val="150"/>
        </w:rPr>
        <w:t xml:space="preserve"> </w:t>
      </w:r>
      <w:r>
        <w:t>a</w:t>
      </w:r>
      <w:r>
        <w:rPr>
          <w:spacing w:val="72"/>
          <w:w w:val="150"/>
        </w:rPr>
        <w:t xml:space="preserve"> </w:t>
      </w:r>
      <w:r>
        <w:t>world-formula</w:t>
      </w:r>
      <w:r>
        <w:rPr>
          <w:spacing w:val="70"/>
          <w:w w:val="150"/>
        </w:rPr>
        <w:t xml:space="preserve"> </w:t>
      </w:r>
      <w:r>
        <w:t>which</w:t>
      </w:r>
      <w:r>
        <w:rPr>
          <w:spacing w:val="72"/>
          <w:w w:val="150"/>
        </w:rPr>
        <w:t xml:space="preserve"> </w:t>
      </w:r>
      <w:r>
        <w:t>by</w:t>
      </w:r>
      <w:r>
        <w:rPr>
          <w:spacing w:val="71"/>
          <w:w w:val="150"/>
        </w:rPr>
        <w:t xml:space="preserve"> </w:t>
      </w:r>
      <w:r>
        <w:t>dint</w:t>
      </w:r>
      <w:r>
        <w:rPr>
          <w:spacing w:val="71"/>
          <w:w w:val="150"/>
        </w:rPr>
        <w:t xml:space="preserve"> </w:t>
      </w:r>
      <w:r>
        <w:t>of</w:t>
      </w:r>
      <w:r>
        <w:rPr>
          <w:spacing w:val="71"/>
          <w:w w:val="150"/>
        </w:rPr>
        <w:t xml:space="preserve"> </w:t>
      </w:r>
      <w:r>
        <w:t>his</w:t>
      </w:r>
      <w:r>
        <w:rPr>
          <w:spacing w:val="71"/>
          <w:w w:val="150"/>
        </w:rPr>
        <w:t xml:space="preserve"> </w:t>
      </w:r>
      <w:r>
        <w:rPr>
          <w:spacing w:val="-2"/>
        </w:rPr>
        <w:t>extraordinary</w:t>
      </w:r>
    </w:p>
    <w:p w14:paraId="326F42F4" w14:textId="77777777" w:rsidR="00075191" w:rsidRDefault="00075191">
      <w:pPr>
        <w:pStyle w:val="BodyText"/>
        <w:sectPr w:rsidR="00075191">
          <w:pgSz w:w="12240" w:h="15840"/>
          <w:pgMar w:top="1360" w:right="1080" w:bottom="280" w:left="1080" w:header="720" w:footer="720" w:gutter="0"/>
          <w:cols w:space="720"/>
        </w:sectPr>
      </w:pPr>
    </w:p>
    <w:p w14:paraId="326F42F5" w14:textId="77777777" w:rsidR="00075191" w:rsidRDefault="00000000">
      <w:pPr>
        <w:pStyle w:val="BodyText"/>
        <w:spacing w:before="70"/>
        <w:ind w:firstLine="0"/>
      </w:pPr>
      <w:r>
        <w:t>pertinacity he proceeded to apply to so many special cases that it made him a philosopher in spite of himself. He appears as modest enough, but with a curious vanity in some of his deficiencies,—his lack of desultory interests,</w:t>
      </w:r>
      <w:r>
        <w:rPr>
          <w:spacing w:val="40"/>
        </w:rPr>
        <w:t xml:space="preserve"> </w:t>
      </w:r>
      <w:r>
        <w:t>for example, and his nonconformity to reigning customs. He gives a queer sense of having no emotional perspective, as if small things and large were</w:t>
      </w:r>
      <w:r>
        <w:rPr>
          <w:spacing w:val="40"/>
        </w:rPr>
        <w:t xml:space="preserve"> </w:t>
      </w:r>
      <w:r>
        <w:t>on the same plane of vision, and equally commanded his attention. In spite of his professed dislike of monotony, one feels an awfully monotonous quality in him; and in spite of the fact that invalidism condemned him to avoid thinking, and to saunter and potter through large parts of every day, one finds no twilight region in his mind, and no capacity for dreaminess or passivity. All parts of it are filled with the same noonday glare, like a dry desert where every grain of sand shows singly, and there are no mysteries or shadows.</w:t>
      </w:r>
    </w:p>
    <w:p w14:paraId="326F42F6" w14:textId="77777777" w:rsidR="00075191" w:rsidRDefault="00000000">
      <w:pPr>
        <w:pStyle w:val="BodyText"/>
        <w:ind w:right="362"/>
      </w:pPr>
      <w:r>
        <w:t xml:space="preserve">"Look on this picture and on that," and answer how they can be </w:t>
      </w:r>
      <w:r>
        <w:rPr>
          <w:spacing w:val="-2"/>
        </w:rPr>
        <w:t>compatible.</w:t>
      </w:r>
    </w:p>
    <w:p w14:paraId="326F42F7" w14:textId="77777777" w:rsidR="00075191" w:rsidRDefault="00000000">
      <w:pPr>
        <w:pStyle w:val="BodyText"/>
        <w:ind w:right="359"/>
      </w:pPr>
      <w:r>
        <w:t xml:space="preserve">For one thing, Mr. Spencer certainly writes himself </w:t>
      </w:r>
      <w:r>
        <w:rPr>
          <w:i/>
        </w:rPr>
        <w:t xml:space="preserve">down </w:t>
      </w:r>
      <w:r>
        <w:t>too much. He complains of a poor memory, of an idle disposition, of a general dislike for reading. Doubtless there have been more gifted men in all these respects. But when Spencer once buckled to a particular task, his memory, his industry,</w:t>
      </w:r>
      <w:r>
        <w:rPr>
          <w:spacing w:val="40"/>
        </w:rPr>
        <w:t xml:space="preserve"> </w:t>
      </w:r>
      <w:r>
        <w:t>and his reading went beyond those of the most gifted. He had excessive sensibility to stimulation by a challenge, and he had preëminent pertinacity. When the notion of his philosophic system once grasped him, it seemed to possess itself of every effective fibre of his being. No faculty in him was left unemployed,—nor,</w:t>
      </w:r>
      <w:r>
        <w:rPr>
          <w:spacing w:val="-2"/>
        </w:rPr>
        <w:t xml:space="preserve"> </w:t>
      </w:r>
      <w:r>
        <w:t>on</w:t>
      </w:r>
      <w:r>
        <w:rPr>
          <w:spacing w:val="-2"/>
        </w:rPr>
        <w:t xml:space="preserve"> </w:t>
      </w:r>
      <w:r>
        <w:t>the</w:t>
      </w:r>
      <w:r>
        <w:rPr>
          <w:spacing w:val="-2"/>
        </w:rPr>
        <w:t xml:space="preserve"> </w:t>
      </w:r>
      <w:r>
        <w:t>other</w:t>
      </w:r>
      <w:r>
        <w:rPr>
          <w:spacing w:val="-2"/>
        </w:rPr>
        <w:t xml:space="preserve"> </w:t>
      </w:r>
      <w:r>
        <w:t>hand,</w:t>
      </w:r>
      <w:r>
        <w:rPr>
          <w:spacing w:val="-2"/>
        </w:rPr>
        <w:t xml:space="preserve"> </w:t>
      </w:r>
      <w:r>
        <w:t>was</w:t>
      </w:r>
      <w:r>
        <w:rPr>
          <w:spacing w:val="-2"/>
        </w:rPr>
        <w:t xml:space="preserve"> </w:t>
      </w:r>
      <w:r>
        <w:t>anything</w:t>
      </w:r>
      <w:r>
        <w:rPr>
          <w:spacing w:val="-2"/>
        </w:rPr>
        <w:t xml:space="preserve"> </w:t>
      </w:r>
      <w:r>
        <w:t>that</w:t>
      </w:r>
      <w:r>
        <w:rPr>
          <w:spacing w:val="-2"/>
        </w:rPr>
        <w:t xml:space="preserve"> </w:t>
      </w:r>
      <w:r>
        <w:t>his</w:t>
      </w:r>
      <w:r>
        <w:rPr>
          <w:spacing w:val="-2"/>
        </w:rPr>
        <w:t xml:space="preserve"> </w:t>
      </w:r>
      <w:r>
        <w:t>philosophy</w:t>
      </w:r>
      <w:r>
        <w:rPr>
          <w:spacing w:val="-2"/>
        </w:rPr>
        <w:t xml:space="preserve"> </w:t>
      </w:r>
      <w:r>
        <w:t>could contain left unstated. Roughly speaking, the task and the man absorbed each other without residuum.</w:t>
      </w:r>
    </w:p>
    <w:p w14:paraId="326F42F8" w14:textId="77777777" w:rsidR="00075191" w:rsidRDefault="00000000">
      <w:pPr>
        <w:pStyle w:val="BodyText"/>
        <w:ind w:right="359"/>
      </w:pPr>
      <w:r>
        <w:t>Compare this type of mind with such an opposite type as Ruskin's, or even as J. S. Mill's, or Huxley's, and you realize its peculiarity. Behind the work of those others was a background of overflowing mental temptations. The men loom larger than all their publications, and leave an impression of unexpressed potentialities. Spencer tossed all his inexpressibilities into the Unknowable, and gladly turned his back on them forever. His books seem to have expressed all that there was to express in his character.</w:t>
      </w:r>
    </w:p>
    <w:p w14:paraId="326F42F9" w14:textId="77777777" w:rsidR="00075191" w:rsidRDefault="00000000">
      <w:pPr>
        <w:pStyle w:val="BodyText"/>
        <w:spacing w:before="1"/>
      </w:pPr>
      <w:r>
        <w:t xml:space="preserve">He is very frank about this himself. No </w:t>
      </w:r>
      <w:r>
        <w:rPr>
          <w:i/>
        </w:rPr>
        <w:t>Sturm und Drang Periode</w:t>
      </w:r>
      <w:r>
        <w:t>, no problematic stage of thought, where the burden of the much-to-be-straightened exceeds the powers of straightening.</w:t>
      </w:r>
    </w:p>
    <w:p w14:paraId="326F42FA" w14:textId="77777777" w:rsidR="00075191" w:rsidRDefault="00000000">
      <w:pPr>
        <w:pStyle w:val="BodyText"/>
        <w:ind w:right="359"/>
      </w:pPr>
      <w:r>
        <w:t>When George Eliot uttered surprise at seeing no lines on his forehead, his reply</w:t>
      </w:r>
      <w:r>
        <w:rPr>
          <w:spacing w:val="52"/>
        </w:rPr>
        <w:t xml:space="preserve"> </w:t>
      </w:r>
      <w:r>
        <w:t>was:—"I</w:t>
      </w:r>
      <w:r>
        <w:rPr>
          <w:spacing w:val="55"/>
        </w:rPr>
        <w:t xml:space="preserve"> </w:t>
      </w:r>
      <w:r>
        <w:t>suppose</w:t>
      </w:r>
      <w:r>
        <w:rPr>
          <w:spacing w:val="54"/>
        </w:rPr>
        <w:t xml:space="preserve"> </w:t>
      </w:r>
      <w:r>
        <w:t>it</w:t>
      </w:r>
      <w:r>
        <w:rPr>
          <w:spacing w:val="55"/>
        </w:rPr>
        <w:t xml:space="preserve"> </w:t>
      </w:r>
      <w:r>
        <w:t>is</w:t>
      </w:r>
      <w:r>
        <w:rPr>
          <w:spacing w:val="54"/>
        </w:rPr>
        <w:t xml:space="preserve"> </w:t>
      </w:r>
      <w:r>
        <w:t>because</w:t>
      </w:r>
      <w:r>
        <w:rPr>
          <w:spacing w:val="55"/>
        </w:rPr>
        <w:t xml:space="preserve"> </w:t>
      </w:r>
      <w:r>
        <w:t>I</w:t>
      </w:r>
      <w:r>
        <w:rPr>
          <w:spacing w:val="54"/>
        </w:rPr>
        <w:t xml:space="preserve"> </w:t>
      </w:r>
      <w:r>
        <w:t>am</w:t>
      </w:r>
      <w:r>
        <w:rPr>
          <w:spacing w:val="55"/>
        </w:rPr>
        <w:t xml:space="preserve"> </w:t>
      </w:r>
      <w:r>
        <w:t>never</w:t>
      </w:r>
      <w:r>
        <w:rPr>
          <w:spacing w:val="54"/>
        </w:rPr>
        <w:t xml:space="preserve"> </w:t>
      </w:r>
      <w:r>
        <w:t>puzzled."—"It</w:t>
      </w:r>
      <w:r>
        <w:rPr>
          <w:spacing w:val="55"/>
        </w:rPr>
        <w:t xml:space="preserve"> </w:t>
      </w:r>
      <w:r>
        <w:t>has</w:t>
      </w:r>
      <w:r>
        <w:rPr>
          <w:spacing w:val="55"/>
        </w:rPr>
        <w:t xml:space="preserve"> </w:t>
      </w:r>
      <w:r>
        <w:rPr>
          <w:spacing w:val="-2"/>
        </w:rPr>
        <w:t>never</w:t>
      </w:r>
    </w:p>
    <w:p w14:paraId="326F42FB" w14:textId="77777777" w:rsidR="00075191" w:rsidRDefault="00075191">
      <w:pPr>
        <w:pStyle w:val="BodyText"/>
        <w:sectPr w:rsidR="00075191">
          <w:pgSz w:w="12240" w:h="15840"/>
          <w:pgMar w:top="1360" w:right="1080" w:bottom="280" w:left="1080" w:header="720" w:footer="720" w:gutter="0"/>
          <w:cols w:space="720"/>
        </w:sectPr>
      </w:pPr>
    </w:p>
    <w:p w14:paraId="326F42FC" w14:textId="77777777" w:rsidR="00075191" w:rsidRDefault="00000000">
      <w:pPr>
        <w:pStyle w:val="BodyText"/>
        <w:spacing w:before="70"/>
        <w:ind w:firstLine="0"/>
      </w:pPr>
      <w:r>
        <w:t>been my way," he continues, "to set before myself a problem and puzzle out an answer. The conclusions at which I have from time to time arrived, have not been arrived at as solutions of questions raised; but have been arrived at unawares—each as the ultimate outcome of a body of thought which slowly grew</w:t>
      </w:r>
      <w:r>
        <w:rPr>
          <w:spacing w:val="-3"/>
        </w:rPr>
        <w:t xml:space="preserve"> </w:t>
      </w:r>
      <w:r>
        <w:t>from</w:t>
      </w:r>
      <w:r>
        <w:rPr>
          <w:spacing w:val="-2"/>
        </w:rPr>
        <w:t xml:space="preserve"> </w:t>
      </w:r>
      <w:r>
        <w:t>a</w:t>
      </w:r>
      <w:r>
        <w:rPr>
          <w:spacing w:val="-2"/>
        </w:rPr>
        <w:t xml:space="preserve"> </w:t>
      </w:r>
      <w:r>
        <w:t>germ.</w:t>
      </w:r>
      <w:r>
        <w:rPr>
          <w:spacing w:val="-2"/>
        </w:rPr>
        <w:t xml:space="preserve"> </w:t>
      </w:r>
      <w:r>
        <w:t>Some</w:t>
      </w:r>
      <w:r>
        <w:rPr>
          <w:spacing w:val="-2"/>
        </w:rPr>
        <w:t xml:space="preserve"> </w:t>
      </w:r>
      <w:r>
        <w:t>direct</w:t>
      </w:r>
      <w:r>
        <w:rPr>
          <w:spacing w:val="-2"/>
        </w:rPr>
        <w:t xml:space="preserve"> </w:t>
      </w:r>
      <w:r>
        <w:t>observation,</w:t>
      </w:r>
      <w:r>
        <w:rPr>
          <w:spacing w:val="-2"/>
        </w:rPr>
        <w:t xml:space="preserve"> </w:t>
      </w:r>
      <w:r>
        <w:t>or</w:t>
      </w:r>
      <w:r>
        <w:rPr>
          <w:spacing w:val="-2"/>
        </w:rPr>
        <w:t xml:space="preserve"> </w:t>
      </w:r>
      <w:r>
        <w:t>some</w:t>
      </w:r>
      <w:r>
        <w:rPr>
          <w:spacing w:val="-2"/>
        </w:rPr>
        <w:t xml:space="preserve"> </w:t>
      </w:r>
      <w:r>
        <w:t>fact</w:t>
      </w:r>
      <w:r>
        <w:rPr>
          <w:spacing w:val="-2"/>
        </w:rPr>
        <w:t xml:space="preserve"> </w:t>
      </w:r>
      <w:r>
        <w:t>met</w:t>
      </w:r>
      <w:r>
        <w:rPr>
          <w:spacing w:val="-2"/>
        </w:rPr>
        <w:t xml:space="preserve"> </w:t>
      </w:r>
      <w:r>
        <w:t>with</w:t>
      </w:r>
      <w:r>
        <w:rPr>
          <w:spacing w:val="-2"/>
        </w:rPr>
        <w:t xml:space="preserve"> </w:t>
      </w:r>
      <w:r>
        <w:t>in</w:t>
      </w:r>
      <w:r>
        <w:rPr>
          <w:spacing w:val="-2"/>
        </w:rPr>
        <w:t xml:space="preserve"> </w:t>
      </w:r>
      <w:r>
        <w:t>reading, would</w:t>
      </w:r>
      <w:r>
        <w:rPr>
          <w:spacing w:val="-2"/>
        </w:rPr>
        <w:t xml:space="preserve"> </w:t>
      </w:r>
      <w:r>
        <w:t>dwell</w:t>
      </w:r>
      <w:r>
        <w:rPr>
          <w:spacing w:val="-2"/>
        </w:rPr>
        <w:t xml:space="preserve"> </w:t>
      </w:r>
      <w:r>
        <w:t>with</w:t>
      </w:r>
      <w:r>
        <w:rPr>
          <w:spacing w:val="-2"/>
        </w:rPr>
        <w:t xml:space="preserve"> </w:t>
      </w:r>
      <w:r>
        <w:t>me;</w:t>
      </w:r>
      <w:r>
        <w:rPr>
          <w:spacing w:val="-1"/>
        </w:rPr>
        <w:t xml:space="preserve"> </w:t>
      </w:r>
      <w:r>
        <w:t>apparently</w:t>
      </w:r>
      <w:r>
        <w:rPr>
          <w:spacing w:val="-2"/>
        </w:rPr>
        <w:t xml:space="preserve"> </w:t>
      </w:r>
      <w:r>
        <w:t>because</w:t>
      </w:r>
      <w:r>
        <w:rPr>
          <w:spacing w:val="-2"/>
        </w:rPr>
        <w:t xml:space="preserve"> </w:t>
      </w:r>
      <w:r>
        <w:t>I</w:t>
      </w:r>
      <w:r>
        <w:rPr>
          <w:spacing w:val="-2"/>
        </w:rPr>
        <w:t xml:space="preserve"> </w:t>
      </w:r>
      <w:r>
        <w:t>had</w:t>
      </w:r>
      <w:r>
        <w:rPr>
          <w:spacing w:val="-1"/>
        </w:rPr>
        <w:t xml:space="preserve"> </w:t>
      </w:r>
      <w:r>
        <w:t>a</w:t>
      </w:r>
      <w:r>
        <w:rPr>
          <w:spacing w:val="-2"/>
        </w:rPr>
        <w:t xml:space="preserve"> </w:t>
      </w:r>
      <w:r>
        <w:t>sense</w:t>
      </w:r>
      <w:r>
        <w:rPr>
          <w:spacing w:val="-2"/>
        </w:rPr>
        <w:t xml:space="preserve"> </w:t>
      </w:r>
      <w:r>
        <w:t>of</w:t>
      </w:r>
      <w:r>
        <w:rPr>
          <w:spacing w:val="-2"/>
        </w:rPr>
        <w:t xml:space="preserve"> </w:t>
      </w:r>
      <w:r>
        <w:t>its</w:t>
      </w:r>
      <w:r>
        <w:rPr>
          <w:spacing w:val="-1"/>
        </w:rPr>
        <w:t xml:space="preserve"> </w:t>
      </w:r>
      <w:r>
        <w:t>significance.</w:t>
      </w:r>
      <w:r>
        <w:rPr>
          <w:spacing w:val="-2"/>
        </w:rPr>
        <w:t xml:space="preserve"> </w:t>
      </w:r>
      <w:r>
        <w:t>.</w:t>
      </w:r>
      <w:r>
        <w:rPr>
          <w:spacing w:val="-2"/>
        </w:rPr>
        <w:t xml:space="preserve"> </w:t>
      </w:r>
      <w:r>
        <w:t>.</w:t>
      </w:r>
      <w:r>
        <w:rPr>
          <w:spacing w:val="-1"/>
        </w:rPr>
        <w:t xml:space="preserve"> </w:t>
      </w:r>
      <w:r>
        <w:t>. A week afterwards, possibly, the matter would be remembered; and with further thought about it, might occur a recognition of some wider application: new instances being aggregated with those already noted. Again, after an interval," etc., etc. "And thus, little by little, in unobtrusive ways, without conscious intention or appreciable effort, there would grow up a coherent and organized theory" (vol. i, page 464).</w:t>
      </w:r>
    </w:p>
    <w:p w14:paraId="326F42FD" w14:textId="77777777" w:rsidR="00075191" w:rsidRDefault="00000000">
      <w:pPr>
        <w:pStyle w:val="BodyText"/>
        <w:ind w:right="372"/>
      </w:pPr>
      <w:r>
        <w:t xml:space="preserve">A sort of mill, this, wound up to grind in a certain way, and irresponsive </w:t>
      </w:r>
      <w:r>
        <w:rPr>
          <w:spacing w:val="-2"/>
        </w:rPr>
        <w:t>otherwise.</w:t>
      </w:r>
    </w:p>
    <w:p w14:paraId="326F42FE" w14:textId="77777777" w:rsidR="00075191" w:rsidRDefault="00000000">
      <w:pPr>
        <w:pStyle w:val="BodyText"/>
        <w:ind w:right="359"/>
      </w:pPr>
      <w:r>
        <w:t>"To apply day after day merely with the general idea of acquiring information, or of increasing ability, was not in me." "Anything like passive receptivity is foreign to my nature; and there results an unusually small tendency to be affected by others' thoughts. It seems as though the fabric of my conclusions had in all cases to be developed from within. Material which could be taken in and organized so as to form part of a coherent structure, there was always a readiness to receive. But ideas and sentiments of alien kinds, or unorganizable kinds, were, if not rejected, yet accepted with indifference,</w:t>
      </w:r>
      <w:r>
        <w:rPr>
          <w:spacing w:val="-3"/>
        </w:rPr>
        <w:t xml:space="preserve"> </w:t>
      </w:r>
      <w:r>
        <w:t>and</w:t>
      </w:r>
      <w:r>
        <w:rPr>
          <w:spacing w:val="-3"/>
        </w:rPr>
        <w:t xml:space="preserve"> </w:t>
      </w:r>
      <w:r>
        <w:t>soon</w:t>
      </w:r>
      <w:r>
        <w:rPr>
          <w:spacing w:val="-3"/>
        </w:rPr>
        <w:t xml:space="preserve"> </w:t>
      </w:r>
      <w:r>
        <w:t>dropped</w:t>
      </w:r>
      <w:r>
        <w:rPr>
          <w:spacing w:val="-3"/>
        </w:rPr>
        <w:t xml:space="preserve"> </w:t>
      </w:r>
      <w:r>
        <w:t>away."</w:t>
      </w:r>
      <w:r>
        <w:rPr>
          <w:spacing w:val="-4"/>
        </w:rPr>
        <w:t xml:space="preserve"> </w:t>
      </w:r>
      <w:r>
        <w:t>"It</w:t>
      </w:r>
      <w:r>
        <w:rPr>
          <w:spacing w:val="-4"/>
        </w:rPr>
        <w:t xml:space="preserve"> </w:t>
      </w:r>
      <w:r>
        <w:t>has</w:t>
      </w:r>
      <w:r>
        <w:rPr>
          <w:spacing w:val="-4"/>
        </w:rPr>
        <w:t xml:space="preserve"> </w:t>
      </w:r>
      <w:r>
        <w:t>always</w:t>
      </w:r>
      <w:r>
        <w:rPr>
          <w:spacing w:val="-4"/>
        </w:rPr>
        <w:t xml:space="preserve"> </w:t>
      </w:r>
      <w:r>
        <w:t>been</w:t>
      </w:r>
      <w:r>
        <w:rPr>
          <w:spacing w:val="-3"/>
        </w:rPr>
        <w:t xml:space="preserve"> </w:t>
      </w:r>
      <w:r>
        <w:t>out</w:t>
      </w:r>
      <w:r>
        <w:rPr>
          <w:spacing w:val="-4"/>
        </w:rPr>
        <w:t xml:space="preserve"> </w:t>
      </w:r>
      <w:r>
        <w:t>of</w:t>
      </w:r>
      <w:r>
        <w:rPr>
          <w:spacing w:val="-4"/>
        </w:rPr>
        <w:t xml:space="preserve"> </w:t>
      </w:r>
      <w:r>
        <w:t>the</w:t>
      </w:r>
      <w:r>
        <w:rPr>
          <w:spacing w:val="-4"/>
        </w:rPr>
        <w:t xml:space="preserve"> </w:t>
      </w:r>
      <w:r>
        <w:t>question for me to go on reading a book the fundamental principles of which I entirely dissent from. I take it for granted that if the fundamental principles are wrong the</w:t>
      </w:r>
      <w:r>
        <w:rPr>
          <w:spacing w:val="-2"/>
        </w:rPr>
        <w:t xml:space="preserve"> </w:t>
      </w:r>
      <w:r>
        <w:t>rest</w:t>
      </w:r>
      <w:r>
        <w:rPr>
          <w:spacing w:val="-2"/>
        </w:rPr>
        <w:t xml:space="preserve"> </w:t>
      </w:r>
      <w:r>
        <w:t>cannot</w:t>
      </w:r>
      <w:r>
        <w:rPr>
          <w:spacing w:val="-2"/>
        </w:rPr>
        <w:t xml:space="preserve"> </w:t>
      </w:r>
      <w:r>
        <w:t>be</w:t>
      </w:r>
      <w:r>
        <w:rPr>
          <w:spacing w:val="-2"/>
        </w:rPr>
        <w:t xml:space="preserve"> </w:t>
      </w:r>
      <w:r>
        <w:t>right;</w:t>
      </w:r>
      <w:r>
        <w:rPr>
          <w:spacing w:val="-2"/>
        </w:rPr>
        <w:t xml:space="preserve"> </w:t>
      </w:r>
      <w:r>
        <w:t>and</w:t>
      </w:r>
      <w:r>
        <w:rPr>
          <w:spacing w:val="-2"/>
        </w:rPr>
        <w:t xml:space="preserve"> </w:t>
      </w:r>
      <w:r>
        <w:t>thereupon</w:t>
      </w:r>
      <w:r>
        <w:rPr>
          <w:spacing w:val="-2"/>
        </w:rPr>
        <w:t xml:space="preserve"> </w:t>
      </w:r>
      <w:r>
        <w:t>cease</w:t>
      </w:r>
      <w:r>
        <w:rPr>
          <w:spacing w:val="-2"/>
        </w:rPr>
        <w:t xml:space="preserve"> </w:t>
      </w:r>
      <w:r>
        <w:t>reading—being,</w:t>
      </w:r>
      <w:r>
        <w:rPr>
          <w:spacing w:val="-2"/>
        </w:rPr>
        <w:t xml:space="preserve"> </w:t>
      </w:r>
      <w:r>
        <w:t>I</w:t>
      </w:r>
      <w:r>
        <w:rPr>
          <w:spacing w:val="-2"/>
        </w:rPr>
        <w:t xml:space="preserve"> </w:t>
      </w:r>
      <w:r>
        <w:t>suspect,</w:t>
      </w:r>
      <w:r>
        <w:rPr>
          <w:spacing w:val="-2"/>
        </w:rPr>
        <w:t xml:space="preserve"> </w:t>
      </w:r>
      <w:r>
        <w:t>rather glad of an excuse for doing so." "Systematic books of a political or ethical kind, written from points of view quite unlike my own, were either not consulted at all, or else they were glanced at and thereafter disregarded" (vol. i, pages 215, 277, 289, 350).</w:t>
      </w:r>
    </w:p>
    <w:p w14:paraId="326F42FF" w14:textId="77777777" w:rsidR="00075191" w:rsidRDefault="00000000">
      <w:pPr>
        <w:pStyle w:val="BodyText"/>
        <w:spacing w:before="1"/>
      </w:pPr>
      <w:r>
        <w:t>There is pride rather than compunction in these confessions. Spencer's mind was so narrowly systematized, that he was at last almost incapable of believing in the reality of alien ways of feeling. The invariable arrogance of his replies to criticisms shows his absolute self-confidence. Every opinion in the world had to be articulately right or articulately wrong,—so proved by some principle or other of his infallible system.</w:t>
      </w:r>
    </w:p>
    <w:p w14:paraId="326F4300" w14:textId="77777777" w:rsidR="00075191" w:rsidRDefault="00000000">
      <w:pPr>
        <w:pStyle w:val="BodyText"/>
        <w:ind w:left="810" w:right="0" w:firstLine="0"/>
      </w:pPr>
      <w:r>
        <w:t>He</w:t>
      </w:r>
      <w:r>
        <w:rPr>
          <w:spacing w:val="3"/>
        </w:rPr>
        <w:t xml:space="preserve"> </w:t>
      </w:r>
      <w:r>
        <w:t>confesses</w:t>
      </w:r>
      <w:r>
        <w:rPr>
          <w:spacing w:val="6"/>
        </w:rPr>
        <w:t xml:space="preserve"> </w:t>
      </w:r>
      <w:r>
        <w:t>freely</w:t>
      </w:r>
      <w:r>
        <w:rPr>
          <w:spacing w:val="6"/>
        </w:rPr>
        <w:t xml:space="preserve"> </w:t>
      </w:r>
      <w:r>
        <w:t>his</w:t>
      </w:r>
      <w:r>
        <w:rPr>
          <w:spacing w:val="5"/>
        </w:rPr>
        <w:t xml:space="preserve"> </w:t>
      </w:r>
      <w:r>
        <w:t>own</w:t>
      </w:r>
      <w:r>
        <w:rPr>
          <w:spacing w:val="6"/>
        </w:rPr>
        <w:t xml:space="preserve"> </w:t>
      </w:r>
      <w:r>
        <w:t>inflexibility</w:t>
      </w:r>
      <w:r>
        <w:rPr>
          <w:spacing w:val="6"/>
        </w:rPr>
        <w:t xml:space="preserve"> </w:t>
      </w:r>
      <w:r>
        <w:t>and</w:t>
      </w:r>
      <w:r>
        <w:rPr>
          <w:spacing w:val="5"/>
        </w:rPr>
        <w:t xml:space="preserve"> </w:t>
      </w:r>
      <w:r>
        <w:t>censoriousness.</w:t>
      </w:r>
      <w:r>
        <w:rPr>
          <w:spacing w:val="6"/>
        </w:rPr>
        <w:t xml:space="preserve"> </w:t>
      </w:r>
      <w:r>
        <w:t>His</w:t>
      </w:r>
      <w:r>
        <w:rPr>
          <w:spacing w:val="7"/>
        </w:rPr>
        <w:t xml:space="preserve"> </w:t>
      </w:r>
      <w:r>
        <w:rPr>
          <w:spacing w:val="-2"/>
        </w:rPr>
        <w:t>account</w:t>
      </w:r>
    </w:p>
    <w:p w14:paraId="326F4301" w14:textId="77777777" w:rsidR="00075191" w:rsidRDefault="00075191">
      <w:pPr>
        <w:pStyle w:val="BodyText"/>
        <w:sectPr w:rsidR="00075191">
          <w:pgSz w:w="12240" w:h="15840"/>
          <w:pgMar w:top="1360" w:right="1080" w:bottom="280" w:left="1080" w:header="720" w:footer="720" w:gutter="0"/>
          <w:cols w:space="720"/>
        </w:sectPr>
      </w:pPr>
    </w:p>
    <w:p w14:paraId="326F4302" w14:textId="77777777" w:rsidR="00075191" w:rsidRDefault="00000000">
      <w:pPr>
        <w:pStyle w:val="BodyText"/>
        <w:spacing w:before="70"/>
        <w:ind w:firstLine="0"/>
      </w:pPr>
      <w:r>
        <w:t>of his father makes one believe in the fatality of heredity. Born of old nonconformist stock, the elder Spencer was a man of absolute punctuality. Always he would step out of his way to kick a stone off the pavement lest somebody should trip over it. If he saw boys quarrelling he stopped to expostulate; and he never could pass a man who was ill-treating a horse without trying to make him behave better. He would never take off his hat to any one, no matter of what rank, nor could he be induced to address any one as "Esquire" or as "Reverend." He would never put on any sign of mourning, even for father and mother; and he adhered to one style of coat and hat throughout all changes of fashion. Improvement was his watchword always and everywhere. Whatever he wrote had to be endlessly corrected, and his love of detail led all his life to his neglecting large ends in his care for small ones. A good heart, but a pedantic conscience, and a sort of energetically mechanical intelligence.</w:t>
      </w:r>
    </w:p>
    <w:p w14:paraId="326F4303" w14:textId="77777777" w:rsidR="00075191" w:rsidRDefault="00000000">
      <w:pPr>
        <w:pStyle w:val="BodyText"/>
        <w:ind w:right="359"/>
      </w:pPr>
      <w:r>
        <w:t>Of</w:t>
      </w:r>
      <w:r>
        <w:rPr>
          <w:spacing w:val="-3"/>
        </w:rPr>
        <w:t xml:space="preserve"> </w:t>
      </w:r>
      <w:r>
        <w:t>himself</w:t>
      </w:r>
      <w:r>
        <w:rPr>
          <w:spacing w:val="-2"/>
        </w:rPr>
        <w:t xml:space="preserve"> </w:t>
      </w:r>
      <w:r>
        <w:t>Herbert</w:t>
      </w:r>
      <w:r>
        <w:rPr>
          <w:spacing w:val="-2"/>
        </w:rPr>
        <w:t xml:space="preserve"> </w:t>
      </w:r>
      <w:r>
        <w:t>Spencer</w:t>
      </w:r>
      <w:r>
        <w:rPr>
          <w:spacing w:val="-2"/>
        </w:rPr>
        <w:t xml:space="preserve"> </w:t>
      </w:r>
      <w:r>
        <w:t>says:</w:t>
      </w:r>
      <w:r>
        <w:rPr>
          <w:spacing w:val="-2"/>
        </w:rPr>
        <w:t xml:space="preserve"> </w:t>
      </w:r>
      <w:r>
        <w:t>"No</w:t>
      </w:r>
      <w:r>
        <w:rPr>
          <w:spacing w:val="-2"/>
        </w:rPr>
        <w:t xml:space="preserve"> </w:t>
      </w:r>
      <w:r>
        <w:t>one</w:t>
      </w:r>
      <w:r>
        <w:rPr>
          <w:spacing w:val="-2"/>
        </w:rPr>
        <w:t xml:space="preserve"> </w:t>
      </w:r>
      <w:r>
        <w:t>will</w:t>
      </w:r>
      <w:r>
        <w:rPr>
          <w:spacing w:val="-2"/>
        </w:rPr>
        <w:t xml:space="preserve"> </w:t>
      </w:r>
      <w:r>
        <w:t>deny</w:t>
      </w:r>
      <w:r>
        <w:rPr>
          <w:spacing w:val="-2"/>
        </w:rPr>
        <w:t xml:space="preserve"> </w:t>
      </w:r>
      <w:r>
        <w:t>that</w:t>
      </w:r>
      <w:r>
        <w:rPr>
          <w:spacing w:val="-2"/>
        </w:rPr>
        <w:t xml:space="preserve"> </w:t>
      </w:r>
      <w:r>
        <w:t>I</w:t>
      </w:r>
      <w:r>
        <w:rPr>
          <w:spacing w:val="-2"/>
        </w:rPr>
        <w:t xml:space="preserve"> </w:t>
      </w:r>
      <w:r>
        <w:t>am</w:t>
      </w:r>
      <w:r>
        <w:rPr>
          <w:spacing w:val="-2"/>
        </w:rPr>
        <w:t xml:space="preserve"> </w:t>
      </w:r>
      <w:r>
        <w:t>much</w:t>
      </w:r>
      <w:r>
        <w:rPr>
          <w:spacing w:val="-2"/>
        </w:rPr>
        <w:t xml:space="preserve"> </w:t>
      </w:r>
      <w:r>
        <w:t>given to criticism. Along with exposition of my own views there has always gone a pointing out of defects in those of others. And if this is a trait in my writing, still more is it a trait in my conversation. The tendency to fault-finding is dominant—disagreeably dominant. The indicating of errors in thought and speech made by those around has all through life been an incurable habit—a habit for which I have often reproached myself, but to no purpose."</w:t>
      </w:r>
    </w:p>
    <w:p w14:paraId="326F4304" w14:textId="77777777" w:rsidR="00075191" w:rsidRDefault="00000000">
      <w:pPr>
        <w:pStyle w:val="BodyText"/>
        <w:ind w:left="810" w:right="0" w:firstLine="0"/>
      </w:pPr>
      <w:r>
        <w:t>The</w:t>
      </w:r>
      <w:r>
        <w:rPr>
          <w:spacing w:val="28"/>
        </w:rPr>
        <w:t xml:space="preserve"> </w:t>
      </w:r>
      <w:r>
        <w:t>"Autobiography"</w:t>
      </w:r>
      <w:r>
        <w:rPr>
          <w:spacing w:val="28"/>
        </w:rPr>
        <w:t xml:space="preserve"> </w:t>
      </w:r>
      <w:r>
        <w:t>abounds</w:t>
      </w:r>
      <w:r>
        <w:rPr>
          <w:spacing w:val="29"/>
        </w:rPr>
        <w:t xml:space="preserve"> </w:t>
      </w:r>
      <w:r>
        <w:t>in</w:t>
      </w:r>
      <w:r>
        <w:rPr>
          <w:spacing w:val="28"/>
        </w:rPr>
        <w:t xml:space="preserve"> </w:t>
      </w:r>
      <w:r>
        <w:t>illustrations</w:t>
      </w:r>
      <w:r>
        <w:rPr>
          <w:spacing w:val="29"/>
        </w:rPr>
        <w:t xml:space="preserve"> </w:t>
      </w:r>
      <w:r>
        <w:t>of</w:t>
      </w:r>
      <w:r>
        <w:rPr>
          <w:spacing w:val="28"/>
        </w:rPr>
        <w:t xml:space="preserve"> </w:t>
      </w:r>
      <w:r>
        <w:t>the</w:t>
      </w:r>
      <w:r>
        <w:rPr>
          <w:spacing w:val="29"/>
        </w:rPr>
        <w:t xml:space="preserve"> </w:t>
      </w:r>
      <w:r>
        <w:t>habit.</w:t>
      </w:r>
      <w:r>
        <w:rPr>
          <w:spacing w:val="28"/>
        </w:rPr>
        <w:t xml:space="preserve"> </w:t>
      </w:r>
      <w:r>
        <w:t>For</w:t>
      </w:r>
      <w:r>
        <w:rPr>
          <w:spacing w:val="29"/>
        </w:rPr>
        <w:t xml:space="preserve"> </w:t>
      </w:r>
      <w:r>
        <w:rPr>
          <w:spacing w:val="-2"/>
        </w:rPr>
        <w:t>instance:</w:t>
      </w:r>
    </w:p>
    <w:p w14:paraId="326F4305" w14:textId="77777777" w:rsidR="00075191" w:rsidRDefault="00000000">
      <w:pPr>
        <w:ind w:left="360"/>
        <w:rPr>
          <w:sz w:val="30"/>
        </w:rPr>
      </w:pPr>
      <w:r>
        <w:rPr>
          <w:spacing w:val="-10"/>
          <w:sz w:val="30"/>
        </w:rPr>
        <w:t>—</w:t>
      </w:r>
    </w:p>
    <w:p w14:paraId="326F4306" w14:textId="77777777" w:rsidR="00075191" w:rsidRDefault="00000000">
      <w:pPr>
        <w:pStyle w:val="BodyText"/>
        <w:ind w:left="810" w:right="0" w:firstLine="0"/>
        <w:jc w:val="left"/>
      </w:pPr>
      <w:r>
        <w:t>"Of</w:t>
      </w:r>
      <w:r>
        <w:rPr>
          <w:spacing w:val="29"/>
        </w:rPr>
        <w:t xml:space="preserve"> </w:t>
      </w:r>
      <w:r>
        <w:t>late</w:t>
      </w:r>
      <w:r>
        <w:rPr>
          <w:spacing w:val="29"/>
        </w:rPr>
        <w:t xml:space="preserve"> </w:t>
      </w:r>
      <w:r>
        <w:t>I</w:t>
      </w:r>
      <w:r>
        <w:rPr>
          <w:spacing w:val="29"/>
        </w:rPr>
        <w:t xml:space="preserve"> </w:t>
      </w:r>
      <w:r>
        <w:t>have</w:t>
      </w:r>
      <w:r>
        <w:rPr>
          <w:spacing w:val="29"/>
        </w:rPr>
        <w:t xml:space="preserve"> </w:t>
      </w:r>
      <w:r>
        <w:t>observed</w:t>
      </w:r>
      <w:r>
        <w:rPr>
          <w:spacing w:val="29"/>
        </w:rPr>
        <w:t xml:space="preserve"> </w:t>
      </w:r>
      <w:r>
        <w:t>sundry</w:t>
      </w:r>
      <w:r>
        <w:rPr>
          <w:spacing w:val="29"/>
        </w:rPr>
        <w:t xml:space="preserve"> </w:t>
      </w:r>
      <w:r>
        <w:t>cases</w:t>
      </w:r>
      <w:r>
        <w:rPr>
          <w:spacing w:val="29"/>
        </w:rPr>
        <w:t xml:space="preserve"> </w:t>
      </w:r>
      <w:r>
        <w:t>in</w:t>
      </w:r>
      <w:r>
        <w:rPr>
          <w:spacing w:val="29"/>
        </w:rPr>
        <w:t xml:space="preserve"> </w:t>
      </w:r>
      <w:r>
        <w:t>which,</w:t>
      </w:r>
      <w:r>
        <w:rPr>
          <w:spacing w:val="29"/>
        </w:rPr>
        <w:t xml:space="preserve"> </w:t>
      </w:r>
      <w:r>
        <w:t>having</w:t>
      </w:r>
      <w:r>
        <w:rPr>
          <w:spacing w:val="29"/>
        </w:rPr>
        <w:t xml:space="preserve"> </w:t>
      </w:r>
      <w:r>
        <w:t>found</w:t>
      </w:r>
      <w:r>
        <w:rPr>
          <w:spacing w:val="29"/>
        </w:rPr>
        <w:t xml:space="preserve"> </w:t>
      </w:r>
      <w:r>
        <w:t>the</w:t>
      </w:r>
      <w:r>
        <w:rPr>
          <w:spacing w:val="29"/>
        </w:rPr>
        <w:t xml:space="preserve"> </w:t>
      </w:r>
      <w:r>
        <w:rPr>
          <w:spacing w:val="-2"/>
        </w:rPr>
        <w:t>right,</w:t>
      </w:r>
    </w:p>
    <w:p w14:paraId="326F4307" w14:textId="77777777" w:rsidR="00075191" w:rsidRDefault="00000000">
      <w:pPr>
        <w:pStyle w:val="BodyText"/>
        <w:ind w:firstLine="0"/>
      </w:pPr>
      <w:r>
        <w:t>people deliberately desert it for the wrong. . . . A generation ago salt-cellars were</w:t>
      </w:r>
      <w:r>
        <w:rPr>
          <w:spacing w:val="-6"/>
        </w:rPr>
        <w:t xml:space="preserve"> </w:t>
      </w:r>
      <w:r>
        <w:t>made</w:t>
      </w:r>
      <w:r>
        <w:rPr>
          <w:spacing w:val="-6"/>
        </w:rPr>
        <w:t xml:space="preserve"> </w:t>
      </w:r>
      <w:r>
        <w:t>of</w:t>
      </w:r>
      <w:r>
        <w:rPr>
          <w:spacing w:val="-6"/>
        </w:rPr>
        <w:t xml:space="preserve"> </w:t>
      </w:r>
      <w:r>
        <w:t>convenient</w:t>
      </w:r>
      <w:r>
        <w:rPr>
          <w:spacing w:val="-6"/>
        </w:rPr>
        <w:t xml:space="preserve"> </w:t>
      </w:r>
      <w:r>
        <w:t>shapes—either</w:t>
      </w:r>
      <w:r>
        <w:rPr>
          <w:spacing w:val="-6"/>
        </w:rPr>
        <w:t xml:space="preserve"> </w:t>
      </w:r>
      <w:r>
        <w:t>ellipses</w:t>
      </w:r>
      <w:r>
        <w:rPr>
          <w:spacing w:val="-6"/>
        </w:rPr>
        <w:t xml:space="preserve"> </w:t>
      </w:r>
      <w:r>
        <w:t>or</w:t>
      </w:r>
      <w:r>
        <w:rPr>
          <w:spacing w:val="-6"/>
        </w:rPr>
        <w:t xml:space="preserve"> </w:t>
      </w:r>
      <w:r>
        <w:t>elongated</w:t>
      </w:r>
      <w:r>
        <w:rPr>
          <w:spacing w:val="-5"/>
        </w:rPr>
        <w:t xml:space="preserve"> </w:t>
      </w:r>
      <w:r>
        <w:t>parallelograms: the advantage being that the salt-spoon, placed lengthwise, remained in its place. But for some time past, fashion has dictated circular salt-cellars, on the edges of which the salt-spoon will not remain without skilful balancing: it falls on the cloth. In my boyhood a jug was made of a form at once convenient and graceful. . . . Now, however, the almost universal form of jug in use is a frustum of a cone with a miniature spout. It combines all possible defects. When anything like full, it is impossible to pour out a small quantity without part of the liquid trickling down beneath the spout; and a larger quantity cannot be poured out without exceeding the limits of the spout and running over on each side of it. If the jug is half empty, the tilting must be continued</w:t>
      </w:r>
      <w:r>
        <w:rPr>
          <w:spacing w:val="6"/>
        </w:rPr>
        <w:t xml:space="preserve"> </w:t>
      </w:r>
      <w:r>
        <w:t>a</w:t>
      </w:r>
      <w:r>
        <w:rPr>
          <w:spacing w:val="8"/>
        </w:rPr>
        <w:t xml:space="preserve"> </w:t>
      </w:r>
      <w:r>
        <w:t>long</w:t>
      </w:r>
      <w:r>
        <w:rPr>
          <w:spacing w:val="8"/>
        </w:rPr>
        <w:t xml:space="preserve"> </w:t>
      </w:r>
      <w:r>
        <w:t>time</w:t>
      </w:r>
      <w:r>
        <w:rPr>
          <w:spacing w:val="8"/>
        </w:rPr>
        <w:t xml:space="preserve"> </w:t>
      </w:r>
      <w:r>
        <w:t>before</w:t>
      </w:r>
      <w:r>
        <w:rPr>
          <w:spacing w:val="8"/>
        </w:rPr>
        <w:t xml:space="preserve"> </w:t>
      </w:r>
      <w:r>
        <w:t>any</w:t>
      </w:r>
      <w:r>
        <w:rPr>
          <w:spacing w:val="8"/>
        </w:rPr>
        <w:t xml:space="preserve"> </w:t>
      </w:r>
      <w:r>
        <w:t>liquid</w:t>
      </w:r>
      <w:r>
        <w:rPr>
          <w:spacing w:val="8"/>
        </w:rPr>
        <w:t xml:space="preserve"> </w:t>
      </w:r>
      <w:r>
        <w:t>comes;</w:t>
      </w:r>
      <w:r>
        <w:rPr>
          <w:spacing w:val="8"/>
        </w:rPr>
        <w:t xml:space="preserve"> </w:t>
      </w:r>
      <w:r>
        <w:t>and</w:t>
      </w:r>
      <w:r>
        <w:rPr>
          <w:spacing w:val="8"/>
        </w:rPr>
        <w:t xml:space="preserve"> </w:t>
      </w:r>
      <w:r>
        <w:t>then,</w:t>
      </w:r>
      <w:r>
        <w:rPr>
          <w:spacing w:val="8"/>
        </w:rPr>
        <w:t xml:space="preserve"> </w:t>
      </w:r>
      <w:r>
        <w:t>when</w:t>
      </w:r>
      <w:r>
        <w:rPr>
          <w:spacing w:val="8"/>
        </w:rPr>
        <w:t xml:space="preserve"> </w:t>
      </w:r>
      <w:r>
        <w:t>it</w:t>
      </w:r>
      <w:r>
        <w:rPr>
          <w:spacing w:val="8"/>
        </w:rPr>
        <w:t xml:space="preserve"> </w:t>
      </w:r>
      <w:r>
        <w:t>does</w:t>
      </w:r>
      <w:r>
        <w:rPr>
          <w:spacing w:val="8"/>
        </w:rPr>
        <w:t xml:space="preserve"> </w:t>
      </w:r>
      <w:r>
        <w:rPr>
          <w:spacing w:val="-2"/>
        </w:rPr>
        <w:t>come,</w:t>
      </w:r>
    </w:p>
    <w:p w14:paraId="326F4308" w14:textId="77777777" w:rsidR="00075191" w:rsidRDefault="00075191">
      <w:pPr>
        <w:pStyle w:val="BodyText"/>
        <w:sectPr w:rsidR="00075191">
          <w:pgSz w:w="12240" w:h="15840"/>
          <w:pgMar w:top="1360" w:right="1080" w:bottom="280" w:left="1080" w:header="720" w:footer="720" w:gutter="0"/>
          <w:cols w:space="720"/>
        </w:sectPr>
      </w:pPr>
    </w:p>
    <w:p w14:paraId="326F4309" w14:textId="77777777" w:rsidR="00075191" w:rsidRDefault="00000000">
      <w:pPr>
        <w:pStyle w:val="BodyText"/>
        <w:spacing w:before="70"/>
        <w:ind w:firstLine="0"/>
      </w:pPr>
      <w:r>
        <w:t>it comes with a rush; because its surface has now become so large that a</w:t>
      </w:r>
      <w:r>
        <w:rPr>
          <w:spacing w:val="40"/>
        </w:rPr>
        <w:t xml:space="preserve"> </w:t>
      </w:r>
      <w:r>
        <w:t>small inclination delivers a great deal. To all which add that the shape is as ugly a one as can well be hit upon. Still more extraordinary is the folly of a change made in another utensil of daily use"—and Spencer goes on to find fault with the cylindrical form of candle extinguisher, proving by a description of its shape that "it squashes the wick into the melted composition, the result being that when, next day, the extinguisher is taken off, the wick, imbedded in the solidified composition, cannot be lighted without difficulty" (vol. ii, page 238).</w:t>
      </w:r>
    </w:p>
    <w:p w14:paraId="326F430A" w14:textId="77777777" w:rsidR="00075191" w:rsidRDefault="00000000">
      <w:pPr>
        <w:pStyle w:val="BodyText"/>
      </w:pPr>
      <w:r>
        <w:t>The remorseless explicitness, the punctuation, everything, make these specimens of public fault-finding with what probably was the equipment of Mr. Spencer's latest boarding-house, sound like passages from "The Man versus the State." Another example:—</w:t>
      </w:r>
    </w:p>
    <w:p w14:paraId="326F430B" w14:textId="77777777" w:rsidR="00075191" w:rsidRDefault="00000000">
      <w:pPr>
        <w:pStyle w:val="BodyText"/>
      </w:pPr>
      <w:r>
        <w:t>"Playing billiards became 'my custom always of the afternoon.' Those who confess to billiard-playing commonly make some kind of an excuse. . . . It</w:t>
      </w:r>
      <w:r>
        <w:rPr>
          <w:spacing w:val="-2"/>
        </w:rPr>
        <w:t xml:space="preserve"> </w:t>
      </w:r>
      <w:r>
        <w:t>suffices</w:t>
      </w:r>
      <w:r>
        <w:rPr>
          <w:spacing w:val="-2"/>
        </w:rPr>
        <w:t xml:space="preserve"> </w:t>
      </w:r>
      <w:r>
        <w:t>to</w:t>
      </w:r>
      <w:r>
        <w:rPr>
          <w:spacing w:val="-2"/>
        </w:rPr>
        <w:t xml:space="preserve"> </w:t>
      </w:r>
      <w:r>
        <w:t>me</w:t>
      </w:r>
      <w:r>
        <w:rPr>
          <w:spacing w:val="-1"/>
        </w:rPr>
        <w:t xml:space="preserve"> </w:t>
      </w:r>
      <w:r>
        <w:t>that</w:t>
      </w:r>
      <w:r>
        <w:rPr>
          <w:spacing w:val="-2"/>
        </w:rPr>
        <w:t xml:space="preserve"> </w:t>
      </w:r>
      <w:r>
        <w:t>I</w:t>
      </w:r>
      <w:r>
        <w:rPr>
          <w:spacing w:val="-2"/>
        </w:rPr>
        <w:t xml:space="preserve"> </w:t>
      </w:r>
      <w:r>
        <w:t>like</w:t>
      </w:r>
      <w:r>
        <w:rPr>
          <w:spacing w:val="-2"/>
        </w:rPr>
        <w:t xml:space="preserve"> </w:t>
      </w:r>
      <w:r>
        <w:t>billiards,</w:t>
      </w:r>
      <w:r>
        <w:rPr>
          <w:spacing w:val="-1"/>
        </w:rPr>
        <w:t xml:space="preserve"> </w:t>
      </w:r>
      <w:r>
        <w:t>and</w:t>
      </w:r>
      <w:r>
        <w:rPr>
          <w:spacing w:val="-2"/>
        </w:rPr>
        <w:t xml:space="preserve"> </w:t>
      </w:r>
      <w:r>
        <w:t>the</w:t>
      </w:r>
      <w:r>
        <w:rPr>
          <w:spacing w:val="-2"/>
        </w:rPr>
        <w:t xml:space="preserve"> </w:t>
      </w:r>
      <w:r>
        <w:t>attainment</w:t>
      </w:r>
      <w:r>
        <w:rPr>
          <w:spacing w:val="-2"/>
        </w:rPr>
        <w:t xml:space="preserve"> </w:t>
      </w:r>
      <w:r>
        <w:t>of</w:t>
      </w:r>
      <w:r>
        <w:rPr>
          <w:spacing w:val="-1"/>
        </w:rPr>
        <w:t xml:space="preserve"> </w:t>
      </w:r>
      <w:r>
        <w:t>the</w:t>
      </w:r>
      <w:r>
        <w:rPr>
          <w:spacing w:val="-2"/>
        </w:rPr>
        <w:t xml:space="preserve"> </w:t>
      </w:r>
      <w:r>
        <w:t>pleasure</w:t>
      </w:r>
      <w:r>
        <w:rPr>
          <w:spacing w:val="-2"/>
        </w:rPr>
        <w:t xml:space="preserve"> </w:t>
      </w:r>
      <w:r>
        <w:t>given</w:t>
      </w:r>
      <w:r>
        <w:rPr>
          <w:spacing w:val="-1"/>
        </w:rPr>
        <w:t xml:space="preserve"> </w:t>
      </w:r>
      <w:r>
        <w:t>I regard as a sufficient motive. I have for a long time deliberately set my face against that asceticism which makes it an offence to do a thing for the pleasure of doing it; and have habitually contended that, so long as no injury is inflicted on others, nor any ulterior injury on self, and so long as the various</w:t>
      </w:r>
      <w:r>
        <w:rPr>
          <w:spacing w:val="-1"/>
        </w:rPr>
        <w:t xml:space="preserve"> </w:t>
      </w:r>
      <w:r>
        <w:t>duties</w:t>
      </w:r>
      <w:r>
        <w:rPr>
          <w:spacing w:val="-1"/>
        </w:rPr>
        <w:t xml:space="preserve"> </w:t>
      </w:r>
      <w:r>
        <w:t>of</w:t>
      </w:r>
      <w:r>
        <w:rPr>
          <w:spacing w:val="-1"/>
        </w:rPr>
        <w:t xml:space="preserve"> </w:t>
      </w:r>
      <w:r>
        <w:t>life</w:t>
      </w:r>
      <w:r>
        <w:rPr>
          <w:spacing w:val="-1"/>
        </w:rPr>
        <w:t xml:space="preserve"> </w:t>
      </w:r>
      <w:r>
        <w:t>have</w:t>
      </w:r>
      <w:r>
        <w:rPr>
          <w:spacing w:val="-1"/>
        </w:rPr>
        <w:t xml:space="preserve"> </w:t>
      </w:r>
      <w:r>
        <w:t>been</w:t>
      </w:r>
      <w:r>
        <w:rPr>
          <w:spacing w:val="-1"/>
        </w:rPr>
        <w:t xml:space="preserve"> </w:t>
      </w:r>
      <w:r>
        <w:t>discharged,</w:t>
      </w:r>
      <w:r>
        <w:rPr>
          <w:spacing w:val="-1"/>
        </w:rPr>
        <w:t xml:space="preserve"> </w:t>
      </w:r>
      <w:r>
        <w:t>the</w:t>
      </w:r>
      <w:r>
        <w:rPr>
          <w:spacing w:val="-1"/>
        </w:rPr>
        <w:t xml:space="preserve"> </w:t>
      </w:r>
      <w:r>
        <w:t>pursuit</w:t>
      </w:r>
      <w:r>
        <w:rPr>
          <w:spacing w:val="-1"/>
        </w:rPr>
        <w:t xml:space="preserve"> </w:t>
      </w:r>
      <w:r>
        <w:t>of</w:t>
      </w:r>
      <w:r>
        <w:rPr>
          <w:spacing w:val="-1"/>
        </w:rPr>
        <w:t xml:space="preserve"> </w:t>
      </w:r>
      <w:r>
        <w:t>pleasure</w:t>
      </w:r>
      <w:r>
        <w:rPr>
          <w:spacing w:val="-1"/>
        </w:rPr>
        <w:t xml:space="preserve"> </w:t>
      </w:r>
      <w:r>
        <w:t>for</w:t>
      </w:r>
      <w:r>
        <w:rPr>
          <w:spacing w:val="-1"/>
        </w:rPr>
        <w:t xml:space="preserve"> </w:t>
      </w:r>
      <w:r>
        <w:t>its</w:t>
      </w:r>
      <w:r>
        <w:rPr>
          <w:spacing w:val="-1"/>
        </w:rPr>
        <w:t xml:space="preserve"> </w:t>
      </w:r>
      <w:r>
        <w:t>own sake is perfectly legitimate and requires no apology. The opposite view is nothing</w:t>
      </w:r>
      <w:r>
        <w:rPr>
          <w:spacing w:val="-1"/>
        </w:rPr>
        <w:t xml:space="preserve"> </w:t>
      </w:r>
      <w:r>
        <w:t>else</w:t>
      </w:r>
      <w:r>
        <w:rPr>
          <w:spacing w:val="-1"/>
        </w:rPr>
        <w:t xml:space="preserve"> </w:t>
      </w:r>
      <w:r>
        <w:t>than</w:t>
      </w:r>
      <w:r>
        <w:rPr>
          <w:spacing w:val="-1"/>
        </w:rPr>
        <w:t xml:space="preserve"> </w:t>
      </w:r>
      <w:r>
        <w:t>a</w:t>
      </w:r>
      <w:r>
        <w:rPr>
          <w:spacing w:val="-1"/>
        </w:rPr>
        <w:t xml:space="preserve"> </w:t>
      </w:r>
      <w:r>
        <w:t>remote</w:t>
      </w:r>
      <w:r>
        <w:rPr>
          <w:spacing w:val="-1"/>
        </w:rPr>
        <w:t xml:space="preserve"> </w:t>
      </w:r>
      <w:r>
        <w:t>sequence</w:t>
      </w:r>
      <w:r>
        <w:rPr>
          <w:spacing w:val="-1"/>
        </w:rPr>
        <w:t xml:space="preserve"> </w:t>
      </w:r>
      <w:r>
        <w:t>of</w:t>
      </w:r>
      <w:r>
        <w:rPr>
          <w:spacing w:val="-1"/>
        </w:rPr>
        <w:t xml:space="preserve"> </w:t>
      </w:r>
      <w:r>
        <w:t>the</w:t>
      </w:r>
      <w:r>
        <w:rPr>
          <w:spacing w:val="-1"/>
        </w:rPr>
        <w:t xml:space="preserve"> </w:t>
      </w:r>
      <w:r>
        <w:t>old</w:t>
      </w:r>
      <w:r>
        <w:rPr>
          <w:spacing w:val="-1"/>
        </w:rPr>
        <w:t xml:space="preserve"> </w:t>
      </w:r>
      <w:r>
        <w:t>devil</w:t>
      </w:r>
      <w:r>
        <w:rPr>
          <w:spacing w:val="-1"/>
        </w:rPr>
        <w:t xml:space="preserve"> </w:t>
      </w:r>
      <w:r>
        <w:t>worship</w:t>
      </w:r>
      <w:r>
        <w:rPr>
          <w:spacing w:val="-1"/>
        </w:rPr>
        <w:t xml:space="preserve"> </w:t>
      </w:r>
      <w:r>
        <w:t>of</w:t>
      </w:r>
      <w:r>
        <w:rPr>
          <w:spacing w:val="-1"/>
        </w:rPr>
        <w:t xml:space="preserve"> </w:t>
      </w:r>
      <w:r>
        <w:t>the</w:t>
      </w:r>
      <w:r>
        <w:rPr>
          <w:spacing w:val="-1"/>
        </w:rPr>
        <w:t xml:space="preserve"> </w:t>
      </w:r>
      <w:r>
        <w:t>barbarian, who sought to please his god by inflicting pains upon himself, and believed his god would be angry if he made himself happy" (vol. ii, page 263).</w:t>
      </w:r>
    </w:p>
    <w:p w14:paraId="326F430C" w14:textId="77777777" w:rsidR="00075191" w:rsidRDefault="00000000">
      <w:pPr>
        <w:pStyle w:val="BodyText"/>
      </w:pPr>
      <w:r>
        <w:t>The tone of pedantic rectitude in these passages is characteristic. Every smallest thing is either right or wrong, and if wrong, can be articulately proved so by reasoning. Life grows too dry and literal, and loses all aërial perspective at such a rate; and the effect is the more displeasing when the matters in dispute have a rich variety of aspects, and when the aspect from which Mr. Spencer deduces his conclusions is manifestly partial.</w:t>
      </w:r>
    </w:p>
    <w:p w14:paraId="326F430D" w14:textId="77777777" w:rsidR="00075191" w:rsidRDefault="00000000">
      <w:pPr>
        <w:pStyle w:val="BodyText"/>
        <w:spacing w:before="1"/>
        <w:ind w:right="359"/>
      </w:pPr>
      <w:r>
        <w:t>For</w:t>
      </w:r>
      <w:r>
        <w:rPr>
          <w:spacing w:val="-1"/>
        </w:rPr>
        <w:t xml:space="preserve"> </w:t>
      </w:r>
      <w:r>
        <w:t>instance,</w:t>
      </w:r>
      <w:r>
        <w:rPr>
          <w:spacing w:val="-1"/>
        </w:rPr>
        <w:t xml:space="preserve"> </w:t>
      </w:r>
      <w:r>
        <w:t>in</w:t>
      </w:r>
      <w:r>
        <w:rPr>
          <w:spacing w:val="-1"/>
        </w:rPr>
        <w:t xml:space="preserve"> </w:t>
      </w:r>
      <w:r>
        <w:t>his</w:t>
      </w:r>
      <w:r>
        <w:rPr>
          <w:spacing w:val="-1"/>
        </w:rPr>
        <w:t xml:space="preserve"> </w:t>
      </w:r>
      <w:r>
        <w:t>art-criticisms.</w:t>
      </w:r>
      <w:r>
        <w:rPr>
          <w:spacing w:val="-1"/>
        </w:rPr>
        <w:t xml:space="preserve"> </w:t>
      </w:r>
      <w:r>
        <w:t>Spencer</w:t>
      </w:r>
      <w:r>
        <w:rPr>
          <w:spacing w:val="-1"/>
        </w:rPr>
        <w:t xml:space="preserve"> </w:t>
      </w:r>
      <w:r>
        <w:t>in</w:t>
      </w:r>
      <w:r>
        <w:rPr>
          <w:spacing w:val="-1"/>
        </w:rPr>
        <w:t xml:space="preserve"> </w:t>
      </w:r>
      <w:r>
        <w:t>his</w:t>
      </w:r>
      <w:r>
        <w:rPr>
          <w:spacing w:val="-1"/>
        </w:rPr>
        <w:t xml:space="preserve"> </w:t>
      </w:r>
      <w:r>
        <w:t>youth</w:t>
      </w:r>
      <w:r>
        <w:rPr>
          <w:spacing w:val="-1"/>
        </w:rPr>
        <w:t xml:space="preserve"> </w:t>
      </w:r>
      <w:r>
        <w:t>did</w:t>
      </w:r>
      <w:r>
        <w:rPr>
          <w:spacing w:val="-1"/>
        </w:rPr>
        <w:t xml:space="preserve"> </w:t>
      </w:r>
      <w:r>
        <w:t>much</w:t>
      </w:r>
      <w:r>
        <w:rPr>
          <w:spacing w:val="-1"/>
        </w:rPr>
        <w:t xml:space="preserve"> </w:t>
      </w:r>
      <w:r>
        <w:t>drawing, both mechanical and artistic. Volume one contains a photo-print of a very creditable bust which he modelled of his uncle. He had a musical ear, and practiced singing. He paid attention to style, and was not wholly insensible to poetry. Yet in all his dealings with the art-products of mankind he manifests the</w:t>
      </w:r>
      <w:r>
        <w:rPr>
          <w:spacing w:val="35"/>
        </w:rPr>
        <w:t xml:space="preserve"> </w:t>
      </w:r>
      <w:r>
        <w:t>same</w:t>
      </w:r>
      <w:r>
        <w:rPr>
          <w:spacing w:val="35"/>
        </w:rPr>
        <w:t xml:space="preserve"> </w:t>
      </w:r>
      <w:r>
        <w:t>curious</w:t>
      </w:r>
      <w:r>
        <w:rPr>
          <w:spacing w:val="35"/>
        </w:rPr>
        <w:t xml:space="preserve"> </w:t>
      </w:r>
      <w:r>
        <w:t>dryness</w:t>
      </w:r>
      <w:r>
        <w:rPr>
          <w:spacing w:val="35"/>
        </w:rPr>
        <w:t xml:space="preserve"> </w:t>
      </w:r>
      <w:r>
        <w:t>and</w:t>
      </w:r>
      <w:r>
        <w:rPr>
          <w:spacing w:val="35"/>
        </w:rPr>
        <w:t xml:space="preserve"> </w:t>
      </w:r>
      <w:r>
        <w:t>mechanical</w:t>
      </w:r>
      <w:r>
        <w:rPr>
          <w:spacing w:val="35"/>
        </w:rPr>
        <w:t xml:space="preserve"> </w:t>
      </w:r>
      <w:r>
        <w:t>literality</w:t>
      </w:r>
      <w:r>
        <w:rPr>
          <w:spacing w:val="35"/>
        </w:rPr>
        <w:t xml:space="preserve"> </w:t>
      </w:r>
      <w:r>
        <w:t>of</w:t>
      </w:r>
      <w:r>
        <w:rPr>
          <w:spacing w:val="35"/>
        </w:rPr>
        <w:t xml:space="preserve"> </w:t>
      </w:r>
      <w:r>
        <w:t>judgment—a</w:t>
      </w:r>
      <w:r>
        <w:rPr>
          <w:spacing w:val="35"/>
        </w:rPr>
        <w:t xml:space="preserve"> </w:t>
      </w:r>
      <w:r>
        <w:t>dryness</w:t>
      </w:r>
    </w:p>
    <w:p w14:paraId="326F430E" w14:textId="77777777" w:rsidR="00075191" w:rsidRDefault="00075191">
      <w:pPr>
        <w:pStyle w:val="BodyText"/>
        <w:sectPr w:rsidR="00075191">
          <w:pgSz w:w="12240" w:h="15840"/>
          <w:pgMar w:top="1360" w:right="1080" w:bottom="280" w:left="1080" w:header="720" w:footer="720" w:gutter="0"/>
          <w:cols w:space="720"/>
        </w:sectPr>
      </w:pPr>
    </w:p>
    <w:p w14:paraId="326F430F" w14:textId="77777777" w:rsidR="00075191" w:rsidRDefault="00000000">
      <w:pPr>
        <w:pStyle w:val="BodyText"/>
        <w:spacing w:before="70"/>
        <w:ind w:firstLine="0"/>
      </w:pPr>
      <w:r>
        <w:t>increased by pride in his non-conformity. He would, for example, rather give a large sum than read to the end of Homer's Iliad,—the ceaseless repetition of battles, speeches, and epithets like well-greaved Greeks, horse-breaking Trojans; the tedious enumeration of details of dresses, arms, and chariots; such absurdities as giving the genealogy of a horse while in the midst of a battle; and the appeals to savage and brutal passions, having soon made the poem intolerable to him (vol. i, page 300). Turner's paintings he finds untrue, in that the earth-region is habitually as bright in tone as the air-region. Moreover, Turner scatters his detail too evenly. In Greek statues the hair is falsely treated. Renaissance painting, even the best, is spoiled by unreal illumination, and non-rendering of reflected light in the shadows. Venetian gothic sins by meaningless ornamentation. St. Mark's Church may be precious archaeologically, but is not aesthetically precious. Of Wagner's music he admires nothing but the skilful specialization of the instruments in the orchestra.</w:t>
      </w:r>
    </w:p>
    <w:p w14:paraId="326F4310" w14:textId="77777777" w:rsidR="00075191" w:rsidRDefault="00000000">
      <w:pPr>
        <w:pStyle w:val="BodyText"/>
      </w:pPr>
      <w:r>
        <w:t xml:space="preserve">The fault-finding in all these cases rests on observation, true as far as it goes; but the total absence of genial relations with the entirety of the phenomenon discussed, the clutching at some paltry mechanical aspect of it that lends itself to reasoned proof by </w:t>
      </w:r>
      <w:r>
        <w:rPr>
          <w:i/>
        </w:rPr>
        <w:t xml:space="preserve">a </w:t>
      </w:r>
      <w:r>
        <w:t xml:space="preserve">plus </w:t>
      </w:r>
      <w:r>
        <w:rPr>
          <w:i/>
        </w:rPr>
        <w:t>b</w:t>
      </w:r>
      <w:r>
        <w:t xml:space="preserve">, and the practical denial of everything that only appeals to vaguer sentiment, show a mind so oddly limited to ratiocinative and explicit processes, and so wedded to the superficial and flagrantly </w:t>
      </w:r>
      <w:r>
        <w:rPr>
          <w:i/>
        </w:rPr>
        <w:t>insufficient</w:t>
      </w:r>
      <w:r>
        <w:t>, that one begins to wonder whether in the philosophic and scientific spheres the same mind can have wrought out results of extraordinary value.</w:t>
      </w:r>
    </w:p>
    <w:p w14:paraId="326F4311" w14:textId="77777777" w:rsidR="00075191" w:rsidRDefault="00000000">
      <w:pPr>
        <w:pStyle w:val="BodyText"/>
        <w:ind w:right="357"/>
      </w:pPr>
      <w:r>
        <w:t>Both "yes" and "no" are here the answer. Every one who writes books or articles knows how he must flounder until he hits upon the proper opening. Once</w:t>
      </w:r>
      <w:r>
        <w:rPr>
          <w:spacing w:val="-1"/>
        </w:rPr>
        <w:t xml:space="preserve"> </w:t>
      </w:r>
      <w:r>
        <w:t>the</w:t>
      </w:r>
      <w:r>
        <w:rPr>
          <w:spacing w:val="-1"/>
        </w:rPr>
        <w:t xml:space="preserve"> </w:t>
      </w:r>
      <w:r>
        <w:t>right</w:t>
      </w:r>
      <w:r>
        <w:rPr>
          <w:spacing w:val="-1"/>
        </w:rPr>
        <w:t xml:space="preserve"> </w:t>
      </w:r>
      <w:r>
        <w:t>beginning</w:t>
      </w:r>
      <w:r>
        <w:rPr>
          <w:spacing w:val="-1"/>
        </w:rPr>
        <w:t xml:space="preserve"> </w:t>
      </w:r>
      <w:r>
        <w:t>found,</w:t>
      </w:r>
      <w:r>
        <w:rPr>
          <w:spacing w:val="-1"/>
        </w:rPr>
        <w:t xml:space="preserve"> </w:t>
      </w:r>
      <w:r>
        <w:t>everything</w:t>
      </w:r>
      <w:r>
        <w:rPr>
          <w:spacing w:val="-1"/>
        </w:rPr>
        <w:t xml:space="preserve"> </w:t>
      </w:r>
      <w:r>
        <w:t>follows</w:t>
      </w:r>
      <w:r>
        <w:rPr>
          <w:spacing w:val="-1"/>
        </w:rPr>
        <w:t xml:space="preserve"> </w:t>
      </w:r>
      <w:r>
        <w:t>easily</w:t>
      </w:r>
      <w:r>
        <w:rPr>
          <w:spacing w:val="-1"/>
        </w:rPr>
        <w:t xml:space="preserve"> </w:t>
      </w:r>
      <w:r>
        <w:t>and</w:t>
      </w:r>
      <w:r>
        <w:rPr>
          <w:spacing w:val="-1"/>
        </w:rPr>
        <w:t xml:space="preserve"> </w:t>
      </w:r>
      <w:r>
        <w:t>in</w:t>
      </w:r>
      <w:r>
        <w:rPr>
          <w:spacing w:val="-1"/>
        </w:rPr>
        <w:t xml:space="preserve"> </w:t>
      </w:r>
      <w:r>
        <w:t>due</w:t>
      </w:r>
      <w:r>
        <w:rPr>
          <w:spacing w:val="-1"/>
        </w:rPr>
        <w:t xml:space="preserve"> </w:t>
      </w:r>
      <w:r>
        <w:t>order.</w:t>
      </w:r>
      <w:r>
        <w:rPr>
          <w:spacing w:val="-1"/>
        </w:rPr>
        <w:t xml:space="preserve"> </w:t>
      </w:r>
      <w:r>
        <w:t xml:space="preserve">If a man, however narrow, strikes even by accident, into one of these fertile openings, and pertinaciously follows the lead, he is almost sure to meet truth on his path. Some thoughts act almost like mechanical centres of crystallization; facts cluster of themselves about them. Such a thought was that of the gradual growth of all things, by natural processes, out of natural antecedents. Until the middle of the nineteenth century no one had grasped it </w:t>
      </w:r>
      <w:r>
        <w:rPr>
          <w:i/>
        </w:rPr>
        <w:t>wholesale</w:t>
      </w:r>
      <w:r>
        <w:t>; and the thinker who did so earliest was bound to make discoveries just in proportion to the exclusiveness of his interest in the principle. He who had the keenest eye for instances and illustrations, and was least divertible by casual side-curiosity, would score the quickest triumph.</w:t>
      </w:r>
    </w:p>
    <w:p w14:paraId="326F4312" w14:textId="77777777" w:rsidR="00075191" w:rsidRDefault="00075191">
      <w:pPr>
        <w:pStyle w:val="BodyText"/>
        <w:sectPr w:rsidR="00075191">
          <w:pgSz w:w="12240" w:h="15840"/>
          <w:pgMar w:top="1360" w:right="1080" w:bottom="280" w:left="1080" w:header="720" w:footer="720" w:gutter="0"/>
          <w:cols w:space="720"/>
        </w:sectPr>
      </w:pPr>
    </w:p>
    <w:p w14:paraId="326F4313" w14:textId="77777777" w:rsidR="00075191" w:rsidRDefault="00000000">
      <w:pPr>
        <w:pStyle w:val="BodyText"/>
        <w:spacing w:before="70"/>
        <w:ind w:right="359"/>
      </w:pPr>
      <w:r>
        <w:t>To Spencer is certainly due the immense credit of having been the first to see in evolution an absolutely universal principle. If any one else had grasped its universality, it failed at any rate to grasp him as it grasped Spencer. For Spencer it instantly became "the guiding conception running through and connecting all the concrete sciences" (vol. ii, page 196). Here at last was "an object at once large and distinct enough" to overcome his "constitutional idleness." "With an important and definite end to achieve, I could work" (vol. i, page 215). He became, in short, the victim of a vivid obsession, and for the first time in his life seems to have grown genuinely ambitious. Every item of his experience, small or great, every idea in his mental storehouse, had now</w:t>
      </w:r>
      <w:r>
        <w:rPr>
          <w:spacing w:val="40"/>
        </w:rPr>
        <w:t xml:space="preserve"> </w:t>
      </w:r>
      <w:r>
        <w:t>to be considered with reference to its bearing on the new universal principle. On</w:t>
      </w:r>
      <w:r>
        <w:rPr>
          <w:spacing w:val="-1"/>
        </w:rPr>
        <w:t xml:space="preserve"> </w:t>
      </w:r>
      <w:r>
        <w:t>pages</w:t>
      </w:r>
      <w:r>
        <w:rPr>
          <w:spacing w:val="-1"/>
        </w:rPr>
        <w:t xml:space="preserve"> </w:t>
      </w:r>
      <w:r>
        <w:t>194-199</w:t>
      </w:r>
      <w:r>
        <w:rPr>
          <w:spacing w:val="-1"/>
        </w:rPr>
        <w:t xml:space="preserve"> </w:t>
      </w:r>
      <w:r>
        <w:t>of</w:t>
      </w:r>
      <w:r>
        <w:rPr>
          <w:spacing w:val="-1"/>
        </w:rPr>
        <w:t xml:space="preserve"> </w:t>
      </w:r>
      <w:r>
        <w:t>volume</w:t>
      </w:r>
      <w:r>
        <w:rPr>
          <w:spacing w:val="-1"/>
        </w:rPr>
        <w:t xml:space="preserve"> </w:t>
      </w:r>
      <w:r>
        <w:t>two</w:t>
      </w:r>
      <w:r>
        <w:rPr>
          <w:spacing w:val="-1"/>
        </w:rPr>
        <w:t xml:space="preserve"> </w:t>
      </w:r>
      <w:r>
        <w:t>he</w:t>
      </w:r>
      <w:r>
        <w:rPr>
          <w:spacing w:val="-1"/>
        </w:rPr>
        <w:t xml:space="preserve"> </w:t>
      </w:r>
      <w:r>
        <w:t>gives</w:t>
      </w:r>
      <w:r>
        <w:rPr>
          <w:spacing w:val="-1"/>
        </w:rPr>
        <w:t xml:space="preserve"> </w:t>
      </w:r>
      <w:r>
        <w:t>an</w:t>
      </w:r>
      <w:r>
        <w:rPr>
          <w:spacing w:val="-1"/>
        </w:rPr>
        <w:t xml:space="preserve"> </w:t>
      </w:r>
      <w:r>
        <w:t>interesting</w:t>
      </w:r>
      <w:r>
        <w:rPr>
          <w:spacing w:val="-1"/>
        </w:rPr>
        <w:t xml:space="preserve"> </w:t>
      </w:r>
      <w:r>
        <w:t>summary</w:t>
      </w:r>
      <w:r>
        <w:rPr>
          <w:spacing w:val="-1"/>
        </w:rPr>
        <w:t xml:space="preserve"> </w:t>
      </w:r>
      <w:r>
        <w:t>of</w:t>
      </w:r>
      <w:r>
        <w:rPr>
          <w:spacing w:val="-1"/>
        </w:rPr>
        <w:t xml:space="preserve"> </w:t>
      </w:r>
      <w:r>
        <w:t>the</w:t>
      </w:r>
      <w:r>
        <w:rPr>
          <w:spacing w:val="-1"/>
        </w:rPr>
        <w:t xml:space="preserve"> </w:t>
      </w:r>
      <w:r>
        <w:t>way in which all his previous and subsequent ideas moved into harmonious coördination and subordination, when once he had this universal key to insight. Applying it wholesale as he did, innumerable truths unobserved till then had to fall into his gamebag. And his peculiar trick, a priggish infirmity in daily intercourse, of treating every smallest thing by abstract law, was here a merit. Add his sleuth-hound scent for what he was after, and his untiring pertinacity, to his priority in perceiving the one great truth and you fully justify the popular estimate of him as one of the world's geniuses, in spite of the fact that the "temperament" of genius, so called, seems to have been so lacking in him.</w:t>
      </w:r>
    </w:p>
    <w:p w14:paraId="326F4314" w14:textId="77777777" w:rsidR="00075191" w:rsidRDefault="00000000">
      <w:pPr>
        <w:pStyle w:val="BodyText"/>
        <w:ind w:right="365"/>
      </w:pPr>
      <w:r>
        <w:t>In one sense, then, Spencer's personal narrowness and dryness were not hindering,</w:t>
      </w:r>
      <w:r>
        <w:rPr>
          <w:spacing w:val="-4"/>
        </w:rPr>
        <w:t xml:space="preserve"> </w:t>
      </w:r>
      <w:r>
        <w:t>but</w:t>
      </w:r>
      <w:r>
        <w:rPr>
          <w:spacing w:val="-4"/>
        </w:rPr>
        <w:t xml:space="preserve"> </w:t>
      </w:r>
      <w:r>
        <w:t>helping</w:t>
      </w:r>
      <w:r>
        <w:rPr>
          <w:spacing w:val="-4"/>
        </w:rPr>
        <w:t xml:space="preserve"> </w:t>
      </w:r>
      <w:r>
        <w:t>conditions</w:t>
      </w:r>
      <w:r>
        <w:rPr>
          <w:spacing w:val="-4"/>
        </w:rPr>
        <w:t xml:space="preserve"> </w:t>
      </w:r>
      <w:r>
        <w:t>of</w:t>
      </w:r>
      <w:r>
        <w:rPr>
          <w:spacing w:val="-4"/>
        </w:rPr>
        <w:t xml:space="preserve"> </w:t>
      </w:r>
      <w:r>
        <w:t>his</w:t>
      </w:r>
      <w:r>
        <w:rPr>
          <w:spacing w:val="-4"/>
        </w:rPr>
        <w:t xml:space="preserve"> </w:t>
      </w:r>
      <w:r>
        <w:t>achievement.</w:t>
      </w:r>
      <w:r>
        <w:rPr>
          <w:spacing w:val="-4"/>
        </w:rPr>
        <w:t xml:space="preserve"> </w:t>
      </w:r>
      <w:r>
        <w:t>Grant</w:t>
      </w:r>
      <w:r>
        <w:rPr>
          <w:spacing w:val="-4"/>
        </w:rPr>
        <w:t xml:space="preserve"> </w:t>
      </w:r>
      <w:r>
        <w:t>that</w:t>
      </w:r>
      <w:r>
        <w:rPr>
          <w:spacing w:val="-4"/>
        </w:rPr>
        <w:t xml:space="preserve"> </w:t>
      </w:r>
      <w:r>
        <w:t>a</w:t>
      </w:r>
      <w:r>
        <w:rPr>
          <w:spacing w:val="-4"/>
        </w:rPr>
        <w:t xml:space="preserve"> </w:t>
      </w:r>
      <w:r>
        <w:t>vast</w:t>
      </w:r>
      <w:r>
        <w:rPr>
          <w:spacing w:val="-5"/>
        </w:rPr>
        <w:t xml:space="preserve"> </w:t>
      </w:r>
      <w:r>
        <w:t xml:space="preserve">picture </w:t>
      </w:r>
      <w:r>
        <w:rPr>
          <w:i/>
        </w:rPr>
        <w:t xml:space="preserve">quelconque </w:t>
      </w:r>
      <w:r>
        <w:t>had to be made before the details could be made perfect, and a greater richness and receptivity of mind would have resulted in hesitation. The quality would have been better in spots, but the extensiveness would have suffered.</w:t>
      </w:r>
    </w:p>
    <w:p w14:paraId="326F4315" w14:textId="77777777" w:rsidR="00075191" w:rsidRDefault="00000000">
      <w:pPr>
        <w:pStyle w:val="BodyText"/>
        <w:ind w:right="360"/>
      </w:pPr>
      <w:r>
        <w:t>Spencer is thus the philosopher of vastness. Misprised by many specialists, who carp at his technical imperfections, he has nevertheless enlarged the imagination, and set free the speculative mind of countless doctors, engineers, and lawyers, of many physicists and chemists, and of thoughtful laymen generally. He is the philosopher whom those who have no other philosopher can appreciate. To be able to say this of any man is great praise, and gives the "yes" answer to my recent question.</w:t>
      </w:r>
    </w:p>
    <w:p w14:paraId="326F4316" w14:textId="77777777" w:rsidR="00075191" w:rsidRDefault="00000000">
      <w:pPr>
        <w:pStyle w:val="BodyText"/>
        <w:spacing w:before="1"/>
        <w:ind w:right="365"/>
      </w:pPr>
      <w:r>
        <w:t>Can the "no" answer be as unhesitatingly uttered? I think so, if one makes the</w:t>
      </w:r>
      <w:r>
        <w:rPr>
          <w:spacing w:val="56"/>
        </w:rPr>
        <w:t xml:space="preserve"> </w:t>
      </w:r>
      <w:r>
        <w:t>qualitative</w:t>
      </w:r>
      <w:r>
        <w:rPr>
          <w:spacing w:val="60"/>
        </w:rPr>
        <w:t xml:space="preserve"> </w:t>
      </w:r>
      <w:r>
        <w:t>aspect</w:t>
      </w:r>
      <w:r>
        <w:rPr>
          <w:spacing w:val="58"/>
        </w:rPr>
        <w:t xml:space="preserve"> </w:t>
      </w:r>
      <w:r>
        <w:t>of</w:t>
      </w:r>
      <w:r>
        <w:rPr>
          <w:spacing w:val="59"/>
        </w:rPr>
        <w:t xml:space="preserve"> </w:t>
      </w:r>
      <w:r>
        <w:t>Spencer's</w:t>
      </w:r>
      <w:r>
        <w:rPr>
          <w:spacing w:val="60"/>
        </w:rPr>
        <w:t xml:space="preserve"> </w:t>
      </w:r>
      <w:r>
        <w:t>work</w:t>
      </w:r>
      <w:r>
        <w:rPr>
          <w:spacing w:val="58"/>
        </w:rPr>
        <w:t xml:space="preserve"> </w:t>
      </w:r>
      <w:r>
        <w:t>undo</w:t>
      </w:r>
      <w:r>
        <w:rPr>
          <w:spacing w:val="60"/>
        </w:rPr>
        <w:t xml:space="preserve"> </w:t>
      </w:r>
      <w:r>
        <w:t>its</w:t>
      </w:r>
      <w:r>
        <w:rPr>
          <w:spacing w:val="59"/>
        </w:rPr>
        <w:t xml:space="preserve"> </w:t>
      </w:r>
      <w:r>
        <w:t>quantitative</w:t>
      </w:r>
      <w:r>
        <w:rPr>
          <w:spacing w:val="60"/>
        </w:rPr>
        <w:t xml:space="preserve"> </w:t>
      </w:r>
      <w:r>
        <w:t>aspect.</w:t>
      </w:r>
      <w:r>
        <w:rPr>
          <w:spacing w:val="60"/>
        </w:rPr>
        <w:t xml:space="preserve"> </w:t>
      </w:r>
      <w:r>
        <w:rPr>
          <w:spacing w:val="-5"/>
        </w:rPr>
        <w:t>The</w:t>
      </w:r>
    </w:p>
    <w:p w14:paraId="326F4317" w14:textId="77777777" w:rsidR="00075191" w:rsidRDefault="00075191">
      <w:pPr>
        <w:pStyle w:val="BodyText"/>
        <w:sectPr w:rsidR="00075191">
          <w:pgSz w:w="12240" w:h="15840"/>
          <w:pgMar w:top="1360" w:right="1080" w:bottom="280" w:left="1080" w:header="720" w:footer="720" w:gutter="0"/>
          <w:cols w:space="720"/>
        </w:sectPr>
      </w:pPr>
    </w:p>
    <w:p w14:paraId="326F4318" w14:textId="77777777" w:rsidR="00075191" w:rsidRDefault="00000000">
      <w:pPr>
        <w:pStyle w:val="BodyText"/>
        <w:spacing w:before="70"/>
        <w:ind w:firstLine="0"/>
      </w:pPr>
      <w:r>
        <w:t>luke-warm equable temperament, the narrowness of sympathy and passion, the fondness for mechanical forms of thought, the imperfect receptivity and lack of interest in facts as such, dissevered from their possible connection with a theory; nay, the very vividness itself, the keenness of scent and the pertinacity;</w:t>
      </w:r>
      <w:r>
        <w:rPr>
          <w:spacing w:val="-2"/>
        </w:rPr>
        <w:t xml:space="preserve"> </w:t>
      </w:r>
      <w:r>
        <w:t>these</w:t>
      </w:r>
      <w:r>
        <w:rPr>
          <w:spacing w:val="-2"/>
        </w:rPr>
        <w:t xml:space="preserve"> </w:t>
      </w:r>
      <w:r>
        <w:t>all</w:t>
      </w:r>
      <w:r>
        <w:rPr>
          <w:spacing w:val="-2"/>
        </w:rPr>
        <w:t xml:space="preserve"> </w:t>
      </w:r>
      <w:r>
        <w:t>are</w:t>
      </w:r>
      <w:r>
        <w:rPr>
          <w:spacing w:val="-2"/>
        </w:rPr>
        <w:t xml:space="preserve"> </w:t>
      </w:r>
      <w:r>
        <w:t>qualities</w:t>
      </w:r>
      <w:r>
        <w:rPr>
          <w:spacing w:val="-2"/>
        </w:rPr>
        <w:t xml:space="preserve"> </w:t>
      </w:r>
      <w:r>
        <w:t>which</w:t>
      </w:r>
      <w:r>
        <w:rPr>
          <w:spacing w:val="-2"/>
        </w:rPr>
        <w:t xml:space="preserve"> </w:t>
      </w:r>
      <w:r>
        <w:t>may</w:t>
      </w:r>
      <w:r>
        <w:rPr>
          <w:spacing w:val="-2"/>
        </w:rPr>
        <w:t xml:space="preserve"> </w:t>
      </w:r>
      <w:r>
        <w:t>easily</w:t>
      </w:r>
      <w:r>
        <w:rPr>
          <w:spacing w:val="-2"/>
        </w:rPr>
        <w:t xml:space="preserve"> </w:t>
      </w:r>
      <w:r>
        <w:t>make</w:t>
      </w:r>
      <w:r>
        <w:rPr>
          <w:spacing w:val="-2"/>
        </w:rPr>
        <w:t xml:space="preserve"> </w:t>
      </w:r>
      <w:r>
        <w:t>for</w:t>
      </w:r>
      <w:r>
        <w:rPr>
          <w:spacing w:val="-2"/>
        </w:rPr>
        <w:t xml:space="preserve"> </w:t>
      </w:r>
      <w:r>
        <w:t>second-rateness, and for contentment with a cheap and loosely woven achievement. As Mr. Spencer's "First Principles" is the book which more than any other has spread his</w:t>
      </w:r>
      <w:r>
        <w:rPr>
          <w:spacing w:val="-1"/>
        </w:rPr>
        <w:t xml:space="preserve"> </w:t>
      </w:r>
      <w:r>
        <w:t>popular</w:t>
      </w:r>
      <w:r>
        <w:rPr>
          <w:spacing w:val="-1"/>
        </w:rPr>
        <w:t xml:space="preserve"> </w:t>
      </w:r>
      <w:r>
        <w:t>reputation,</w:t>
      </w:r>
      <w:r>
        <w:rPr>
          <w:spacing w:val="-1"/>
        </w:rPr>
        <w:t xml:space="preserve"> </w:t>
      </w:r>
      <w:r>
        <w:t>I</w:t>
      </w:r>
      <w:r>
        <w:rPr>
          <w:spacing w:val="-1"/>
        </w:rPr>
        <w:t xml:space="preserve"> </w:t>
      </w:r>
      <w:r>
        <w:t>had</w:t>
      </w:r>
      <w:r>
        <w:rPr>
          <w:spacing w:val="-1"/>
        </w:rPr>
        <w:t xml:space="preserve"> </w:t>
      </w:r>
      <w:r>
        <w:t>perhaps</w:t>
      </w:r>
      <w:r>
        <w:rPr>
          <w:spacing w:val="-1"/>
        </w:rPr>
        <w:t xml:space="preserve"> </w:t>
      </w:r>
      <w:r>
        <w:t>better</w:t>
      </w:r>
      <w:r>
        <w:rPr>
          <w:spacing w:val="-1"/>
        </w:rPr>
        <w:t xml:space="preserve"> </w:t>
      </w:r>
      <w:r>
        <w:t>explain</w:t>
      </w:r>
      <w:r>
        <w:rPr>
          <w:spacing w:val="-1"/>
        </w:rPr>
        <w:t xml:space="preserve"> </w:t>
      </w:r>
      <w:r>
        <w:t>what</w:t>
      </w:r>
      <w:r>
        <w:rPr>
          <w:spacing w:val="-1"/>
        </w:rPr>
        <w:t xml:space="preserve"> </w:t>
      </w:r>
      <w:r>
        <w:t>I</w:t>
      </w:r>
      <w:r>
        <w:rPr>
          <w:spacing w:val="-1"/>
        </w:rPr>
        <w:t xml:space="preserve"> </w:t>
      </w:r>
      <w:r>
        <w:t>mean</w:t>
      </w:r>
      <w:r>
        <w:rPr>
          <w:spacing w:val="-1"/>
        </w:rPr>
        <w:t xml:space="preserve"> </w:t>
      </w:r>
      <w:r>
        <w:t>by</w:t>
      </w:r>
      <w:r>
        <w:rPr>
          <w:spacing w:val="-1"/>
        </w:rPr>
        <w:t xml:space="preserve"> </w:t>
      </w:r>
      <w:r>
        <w:t>criticising some of its peculiarities.</w:t>
      </w:r>
    </w:p>
    <w:p w14:paraId="326F4319" w14:textId="77777777" w:rsidR="00075191" w:rsidRDefault="00000000">
      <w:pPr>
        <w:pStyle w:val="BodyText"/>
        <w:ind w:right="364"/>
      </w:pPr>
      <w:r>
        <w:t>I read this book as a youth when it was still appearing in numbers, and was carried away with enthusiasm by the intellectual perspectives which it seemed to open. When a maturer companion, Mr. Charles S. Peirce, attacked it in my presence, I felt spiritually wounded, as by the defacement of a sacred image or picture, though I could not verbally defend it against his criticisms.</w:t>
      </w:r>
    </w:p>
    <w:p w14:paraId="326F431A" w14:textId="77777777" w:rsidR="00075191" w:rsidRDefault="00000000">
      <w:pPr>
        <w:pStyle w:val="BodyText"/>
      </w:pPr>
      <w:r>
        <w:t>Later I have used it often as a text-book with students, and the total outcome of my dealings with it is an exceedingly unfavorable verdict. Apart from the great truth which it enforces, that everything has evolved somehow, and apart from the inevitable stimulating effect of any such universal picture, I</w:t>
      </w:r>
      <w:r>
        <w:rPr>
          <w:spacing w:val="-3"/>
        </w:rPr>
        <w:t xml:space="preserve"> </w:t>
      </w:r>
      <w:r>
        <w:t>regard</w:t>
      </w:r>
      <w:r>
        <w:rPr>
          <w:spacing w:val="-2"/>
        </w:rPr>
        <w:t xml:space="preserve"> </w:t>
      </w:r>
      <w:r>
        <w:t>its</w:t>
      </w:r>
      <w:r>
        <w:rPr>
          <w:spacing w:val="-2"/>
        </w:rPr>
        <w:t xml:space="preserve"> </w:t>
      </w:r>
      <w:r>
        <w:t>teachings</w:t>
      </w:r>
      <w:r>
        <w:rPr>
          <w:spacing w:val="-2"/>
        </w:rPr>
        <w:t xml:space="preserve"> </w:t>
      </w:r>
      <w:r>
        <w:t>as</w:t>
      </w:r>
      <w:r>
        <w:rPr>
          <w:spacing w:val="-2"/>
        </w:rPr>
        <w:t xml:space="preserve"> </w:t>
      </w:r>
      <w:r>
        <w:t>almost</w:t>
      </w:r>
      <w:r>
        <w:rPr>
          <w:spacing w:val="-2"/>
        </w:rPr>
        <w:t xml:space="preserve"> </w:t>
      </w:r>
      <w:r>
        <w:t>a</w:t>
      </w:r>
      <w:r>
        <w:rPr>
          <w:spacing w:val="-2"/>
        </w:rPr>
        <w:t xml:space="preserve"> </w:t>
      </w:r>
      <w:r>
        <w:t>museum</w:t>
      </w:r>
      <w:r>
        <w:rPr>
          <w:spacing w:val="-2"/>
        </w:rPr>
        <w:t xml:space="preserve"> </w:t>
      </w:r>
      <w:r>
        <w:t>of</w:t>
      </w:r>
      <w:r>
        <w:rPr>
          <w:spacing w:val="-2"/>
        </w:rPr>
        <w:t xml:space="preserve"> </w:t>
      </w:r>
      <w:r>
        <w:t>blundering</w:t>
      </w:r>
      <w:r>
        <w:rPr>
          <w:spacing w:val="-2"/>
        </w:rPr>
        <w:t xml:space="preserve"> </w:t>
      </w:r>
      <w:r>
        <w:t>reasoning.</w:t>
      </w:r>
      <w:r>
        <w:rPr>
          <w:spacing w:val="-2"/>
        </w:rPr>
        <w:t xml:space="preserve"> </w:t>
      </w:r>
      <w:r>
        <w:t>Let</w:t>
      </w:r>
      <w:r>
        <w:rPr>
          <w:spacing w:val="-2"/>
        </w:rPr>
        <w:t xml:space="preserve"> </w:t>
      </w:r>
      <w:r>
        <w:t>me</w:t>
      </w:r>
      <w:r>
        <w:rPr>
          <w:spacing w:val="-2"/>
        </w:rPr>
        <w:t xml:space="preserve"> </w:t>
      </w:r>
      <w:r>
        <w:t>try to indicate briefly my grounds for such an opinion.</w:t>
      </w:r>
    </w:p>
    <w:p w14:paraId="326F431B" w14:textId="77777777" w:rsidR="00075191" w:rsidRDefault="00000000">
      <w:pPr>
        <w:pStyle w:val="BodyText"/>
        <w:ind w:right="359"/>
      </w:pPr>
      <w:r>
        <w:t>I pass by the section on the Unknowable, because this part of Mr. Spencer's</w:t>
      </w:r>
      <w:r>
        <w:rPr>
          <w:spacing w:val="-2"/>
        </w:rPr>
        <w:t xml:space="preserve"> </w:t>
      </w:r>
      <w:r>
        <w:t>philosophy</w:t>
      </w:r>
      <w:r>
        <w:rPr>
          <w:spacing w:val="-2"/>
        </w:rPr>
        <w:t xml:space="preserve"> </w:t>
      </w:r>
      <w:r>
        <w:t>has</w:t>
      </w:r>
      <w:r>
        <w:rPr>
          <w:spacing w:val="-2"/>
        </w:rPr>
        <w:t xml:space="preserve"> </w:t>
      </w:r>
      <w:r>
        <w:t>won</w:t>
      </w:r>
      <w:r>
        <w:rPr>
          <w:spacing w:val="-2"/>
        </w:rPr>
        <w:t xml:space="preserve"> </w:t>
      </w:r>
      <w:r>
        <w:t>fewer</w:t>
      </w:r>
      <w:r>
        <w:rPr>
          <w:spacing w:val="-2"/>
        </w:rPr>
        <w:t xml:space="preserve"> </w:t>
      </w:r>
      <w:r>
        <w:t>friends</w:t>
      </w:r>
      <w:r>
        <w:rPr>
          <w:spacing w:val="-2"/>
        </w:rPr>
        <w:t xml:space="preserve"> </w:t>
      </w:r>
      <w:r>
        <w:t>than</w:t>
      </w:r>
      <w:r>
        <w:rPr>
          <w:spacing w:val="-2"/>
        </w:rPr>
        <w:t xml:space="preserve"> </w:t>
      </w:r>
      <w:r>
        <w:t>any</w:t>
      </w:r>
      <w:r>
        <w:rPr>
          <w:spacing w:val="-2"/>
        </w:rPr>
        <w:t xml:space="preserve"> </w:t>
      </w:r>
      <w:r>
        <w:t>other.</w:t>
      </w:r>
      <w:r>
        <w:rPr>
          <w:spacing w:val="-2"/>
        </w:rPr>
        <w:t xml:space="preserve"> </w:t>
      </w:r>
      <w:r>
        <w:t>It</w:t>
      </w:r>
      <w:r>
        <w:rPr>
          <w:spacing w:val="-2"/>
        </w:rPr>
        <w:t xml:space="preserve"> </w:t>
      </w:r>
      <w:r>
        <w:t>consists</w:t>
      </w:r>
      <w:r>
        <w:rPr>
          <w:spacing w:val="-2"/>
        </w:rPr>
        <w:t xml:space="preserve"> </w:t>
      </w:r>
      <w:r>
        <w:t xml:space="preserve">chiefly of a rehash of Mansel's rehash of Hamilton's "Philosophy of the Conditioned," and has hardly raised its head since John Mill so effectively demolished it. If criticism of our human intellectual constitution is needed, it can be got out of Bradley to-day better than out of Spencer. The latter's way of reconciling science and religion is, moreover, too absurdly </w:t>
      </w:r>
      <w:r>
        <w:rPr>
          <w:i/>
        </w:rPr>
        <w:t>naïf</w:t>
      </w:r>
      <w:r>
        <w:t xml:space="preserve">. Find, he says, a fundamental abstract truth on which they can agree, and that will reconcile them. Such a truth, he thinks, is that </w:t>
      </w:r>
      <w:r>
        <w:rPr>
          <w:i/>
        </w:rPr>
        <w:t>there is a mystery</w:t>
      </w:r>
      <w:r>
        <w:t>. The trouble is that it is over just such common truths that quarrels begin. Did the fact that both believed in the existence of the Pope reconcile Luther and Ignatius Loyola? Did it reconcile the South and the North that both agreed that there were slaves? Religion claims that the "mystery" is interpretable by human reason; "Science," speaking through Spencer, insists that it is not. The admission</w:t>
      </w:r>
      <w:r>
        <w:rPr>
          <w:spacing w:val="-3"/>
        </w:rPr>
        <w:t xml:space="preserve"> </w:t>
      </w:r>
      <w:r>
        <w:t>of</w:t>
      </w:r>
      <w:r>
        <w:rPr>
          <w:spacing w:val="-4"/>
        </w:rPr>
        <w:t xml:space="preserve"> </w:t>
      </w:r>
      <w:r>
        <w:t>the</w:t>
      </w:r>
      <w:r>
        <w:rPr>
          <w:spacing w:val="-4"/>
        </w:rPr>
        <w:t xml:space="preserve"> </w:t>
      </w:r>
      <w:r>
        <w:t>mystery</w:t>
      </w:r>
      <w:r>
        <w:rPr>
          <w:spacing w:val="-3"/>
        </w:rPr>
        <w:t xml:space="preserve"> </w:t>
      </w:r>
      <w:r>
        <w:t>is</w:t>
      </w:r>
      <w:r>
        <w:rPr>
          <w:spacing w:val="-4"/>
        </w:rPr>
        <w:t xml:space="preserve"> </w:t>
      </w:r>
      <w:r>
        <w:t>the</w:t>
      </w:r>
      <w:r>
        <w:rPr>
          <w:spacing w:val="-4"/>
        </w:rPr>
        <w:t xml:space="preserve"> </w:t>
      </w:r>
      <w:r>
        <w:t>very</w:t>
      </w:r>
      <w:r>
        <w:rPr>
          <w:spacing w:val="-3"/>
        </w:rPr>
        <w:t xml:space="preserve"> </w:t>
      </w:r>
      <w:r>
        <w:t>signal</w:t>
      </w:r>
      <w:r>
        <w:rPr>
          <w:spacing w:val="-4"/>
        </w:rPr>
        <w:t xml:space="preserve"> </w:t>
      </w:r>
      <w:r>
        <w:t>for</w:t>
      </w:r>
      <w:r>
        <w:rPr>
          <w:spacing w:val="-4"/>
        </w:rPr>
        <w:t xml:space="preserve"> </w:t>
      </w:r>
      <w:r>
        <w:t>the</w:t>
      </w:r>
      <w:r>
        <w:rPr>
          <w:spacing w:val="-4"/>
        </w:rPr>
        <w:t xml:space="preserve"> </w:t>
      </w:r>
      <w:r>
        <w:t>quarrel.</w:t>
      </w:r>
      <w:r>
        <w:rPr>
          <w:spacing w:val="-3"/>
        </w:rPr>
        <w:t xml:space="preserve"> </w:t>
      </w:r>
      <w:r>
        <w:t>Moreover,</w:t>
      </w:r>
      <w:r>
        <w:rPr>
          <w:spacing w:val="-3"/>
        </w:rPr>
        <w:t xml:space="preserve"> </w:t>
      </w:r>
      <w:r>
        <w:t>for</w:t>
      </w:r>
      <w:r>
        <w:rPr>
          <w:spacing w:val="-4"/>
        </w:rPr>
        <w:t xml:space="preserve"> </w:t>
      </w:r>
      <w:r>
        <w:t xml:space="preserve">nine hundred and ninety-nine men out of a thousand the sense of mystery is the sense of </w:t>
      </w:r>
      <w:r>
        <w:rPr>
          <w:i/>
        </w:rPr>
        <w:t>more-to-be-known</w:t>
      </w:r>
      <w:r>
        <w:t xml:space="preserve">, not the sense of a More, </w:t>
      </w:r>
      <w:r>
        <w:rPr>
          <w:i/>
        </w:rPr>
        <w:t xml:space="preserve">not </w:t>
      </w:r>
      <w:r>
        <w:t>to be known.</w:t>
      </w:r>
    </w:p>
    <w:p w14:paraId="326F431C" w14:textId="77777777" w:rsidR="00075191" w:rsidRDefault="00075191">
      <w:pPr>
        <w:pStyle w:val="BodyText"/>
        <w:sectPr w:rsidR="00075191">
          <w:pgSz w:w="12240" w:h="15840"/>
          <w:pgMar w:top="1360" w:right="1080" w:bottom="280" w:left="1080" w:header="720" w:footer="720" w:gutter="0"/>
          <w:cols w:space="720"/>
        </w:sectPr>
      </w:pPr>
    </w:p>
    <w:p w14:paraId="326F431D" w14:textId="77777777" w:rsidR="00075191" w:rsidRDefault="00000000">
      <w:pPr>
        <w:pStyle w:val="BodyText"/>
        <w:spacing w:before="70"/>
        <w:ind w:right="1367"/>
      </w:pPr>
      <w:r>
        <w:t>But</w:t>
      </w:r>
      <w:r>
        <w:rPr>
          <w:spacing w:val="-4"/>
        </w:rPr>
        <w:t xml:space="preserve"> </w:t>
      </w:r>
      <w:r>
        <w:t>pass</w:t>
      </w:r>
      <w:r>
        <w:rPr>
          <w:spacing w:val="-4"/>
        </w:rPr>
        <w:t xml:space="preserve"> </w:t>
      </w:r>
      <w:r>
        <w:t>the</w:t>
      </w:r>
      <w:r>
        <w:rPr>
          <w:spacing w:val="-4"/>
        </w:rPr>
        <w:t xml:space="preserve"> </w:t>
      </w:r>
      <w:r>
        <w:t>Unknowable</w:t>
      </w:r>
      <w:r>
        <w:rPr>
          <w:spacing w:val="-4"/>
        </w:rPr>
        <w:t xml:space="preserve"> </w:t>
      </w:r>
      <w:r>
        <w:t>by,</w:t>
      </w:r>
      <w:r>
        <w:rPr>
          <w:spacing w:val="-3"/>
        </w:rPr>
        <w:t xml:space="preserve"> </w:t>
      </w:r>
      <w:r>
        <w:t>and</w:t>
      </w:r>
      <w:r>
        <w:rPr>
          <w:spacing w:val="-3"/>
        </w:rPr>
        <w:t xml:space="preserve"> </w:t>
      </w:r>
      <w:r>
        <w:t>turn</w:t>
      </w:r>
      <w:r>
        <w:rPr>
          <w:spacing w:val="-3"/>
        </w:rPr>
        <w:t xml:space="preserve"> </w:t>
      </w:r>
      <w:r>
        <w:t>to</w:t>
      </w:r>
      <w:r>
        <w:rPr>
          <w:spacing w:val="-3"/>
        </w:rPr>
        <w:t xml:space="preserve"> </w:t>
      </w:r>
      <w:r>
        <w:t>Spencer's</w:t>
      </w:r>
      <w:r>
        <w:rPr>
          <w:spacing w:val="-4"/>
        </w:rPr>
        <w:t xml:space="preserve"> </w:t>
      </w:r>
      <w:r>
        <w:t>famous</w:t>
      </w:r>
      <w:r>
        <w:rPr>
          <w:spacing w:val="-4"/>
        </w:rPr>
        <w:t xml:space="preserve"> </w:t>
      </w:r>
      <w:r>
        <w:t>law</w:t>
      </w:r>
      <w:r>
        <w:rPr>
          <w:spacing w:val="-4"/>
        </w:rPr>
        <w:t xml:space="preserve"> </w:t>
      </w:r>
      <w:r>
        <w:t xml:space="preserve">of </w:t>
      </w:r>
      <w:r>
        <w:rPr>
          <w:spacing w:val="-2"/>
        </w:rPr>
        <w:t>Evolution.</w:t>
      </w:r>
    </w:p>
    <w:p w14:paraId="326F431E" w14:textId="77777777" w:rsidR="00075191" w:rsidRDefault="00000000">
      <w:pPr>
        <w:pStyle w:val="BodyText"/>
        <w:ind w:right="359"/>
      </w:pPr>
      <w:r>
        <w:t>"Science" works with several types of "law." The most frequent and useful type is that of the "elementary law,"—that of the composition of forces, that of gravitation, of refraction, and the like. Such laws declare no concrete facts to exist, and make no prophecy as to any actual future. They limit themselves to saying that if a certain character be found in any fact, another character will co-exist with it or follow it. The usefulness of these laws is proportionate to the extent to which the characters they treat of pervade the world, and to the accuracy with which they are definable.</w:t>
      </w:r>
    </w:p>
    <w:p w14:paraId="326F431F" w14:textId="77777777" w:rsidR="00075191" w:rsidRDefault="00000000">
      <w:pPr>
        <w:pStyle w:val="BodyText"/>
        <w:ind w:right="360"/>
      </w:pPr>
      <w:r>
        <w:t>Statistical</w:t>
      </w:r>
      <w:r>
        <w:rPr>
          <w:spacing w:val="-2"/>
        </w:rPr>
        <w:t xml:space="preserve"> </w:t>
      </w:r>
      <w:r>
        <w:t>laws</w:t>
      </w:r>
      <w:r>
        <w:rPr>
          <w:spacing w:val="-2"/>
        </w:rPr>
        <w:t xml:space="preserve"> </w:t>
      </w:r>
      <w:r>
        <w:t>form</w:t>
      </w:r>
      <w:r>
        <w:rPr>
          <w:spacing w:val="-2"/>
        </w:rPr>
        <w:t xml:space="preserve"> </w:t>
      </w:r>
      <w:r>
        <w:t>another</w:t>
      </w:r>
      <w:r>
        <w:rPr>
          <w:spacing w:val="-2"/>
        </w:rPr>
        <w:t xml:space="preserve"> </w:t>
      </w:r>
      <w:r>
        <w:t>type,</w:t>
      </w:r>
      <w:r>
        <w:rPr>
          <w:spacing w:val="-2"/>
        </w:rPr>
        <w:t xml:space="preserve"> </w:t>
      </w:r>
      <w:r>
        <w:t>and</w:t>
      </w:r>
      <w:r>
        <w:rPr>
          <w:spacing w:val="-2"/>
        </w:rPr>
        <w:t xml:space="preserve"> </w:t>
      </w:r>
      <w:r>
        <w:t>positively</w:t>
      </w:r>
      <w:r>
        <w:rPr>
          <w:spacing w:val="-2"/>
        </w:rPr>
        <w:t xml:space="preserve"> </w:t>
      </w:r>
      <w:r>
        <w:t>declare</w:t>
      </w:r>
      <w:r>
        <w:rPr>
          <w:spacing w:val="-2"/>
        </w:rPr>
        <w:t xml:space="preserve"> </w:t>
      </w:r>
      <w:r>
        <w:t>something</w:t>
      </w:r>
      <w:r>
        <w:rPr>
          <w:spacing w:val="-2"/>
        </w:rPr>
        <w:t xml:space="preserve"> </w:t>
      </w:r>
      <w:r>
        <w:t>about the</w:t>
      </w:r>
      <w:r>
        <w:rPr>
          <w:spacing w:val="-4"/>
        </w:rPr>
        <w:t xml:space="preserve"> </w:t>
      </w:r>
      <w:r>
        <w:t>world</w:t>
      </w:r>
      <w:r>
        <w:rPr>
          <w:spacing w:val="-3"/>
        </w:rPr>
        <w:t xml:space="preserve"> </w:t>
      </w:r>
      <w:r>
        <w:t>of</w:t>
      </w:r>
      <w:r>
        <w:rPr>
          <w:spacing w:val="-4"/>
        </w:rPr>
        <w:t xml:space="preserve"> </w:t>
      </w:r>
      <w:r>
        <w:t>actuality.</w:t>
      </w:r>
      <w:r>
        <w:rPr>
          <w:spacing w:val="-3"/>
        </w:rPr>
        <w:t xml:space="preserve"> </w:t>
      </w:r>
      <w:r>
        <w:t>Although</w:t>
      </w:r>
      <w:r>
        <w:rPr>
          <w:spacing w:val="-3"/>
        </w:rPr>
        <w:t xml:space="preserve"> </w:t>
      </w:r>
      <w:r>
        <w:t>they</w:t>
      </w:r>
      <w:r>
        <w:rPr>
          <w:spacing w:val="-3"/>
        </w:rPr>
        <w:t xml:space="preserve"> </w:t>
      </w:r>
      <w:r>
        <w:t>tell</w:t>
      </w:r>
      <w:r>
        <w:rPr>
          <w:spacing w:val="-4"/>
        </w:rPr>
        <w:t xml:space="preserve"> </w:t>
      </w:r>
      <w:r>
        <w:t>us</w:t>
      </w:r>
      <w:r>
        <w:rPr>
          <w:spacing w:val="-4"/>
        </w:rPr>
        <w:t xml:space="preserve"> </w:t>
      </w:r>
      <w:r>
        <w:t>nothing</w:t>
      </w:r>
      <w:r>
        <w:rPr>
          <w:spacing w:val="-3"/>
        </w:rPr>
        <w:t xml:space="preserve"> </w:t>
      </w:r>
      <w:r>
        <w:t>of</w:t>
      </w:r>
      <w:r>
        <w:rPr>
          <w:spacing w:val="-4"/>
        </w:rPr>
        <w:t xml:space="preserve"> </w:t>
      </w:r>
      <w:r>
        <w:t>the</w:t>
      </w:r>
      <w:r>
        <w:rPr>
          <w:spacing w:val="-4"/>
        </w:rPr>
        <w:t xml:space="preserve"> </w:t>
      </w:r>
      <w:r>
        <w:t>elements</w:t>
      </w:r>
      <w:r>
        <w:rPr>
          <w:spacing w:val="-4"/>
        </w:rPr>
        <w:t xml:space="preserve"> </w:t>
      </w:r>
      <w:r>
        <w:t>of</w:t>
      </w:r>
      <w:r>
        <w:rPr>
          <w:spacing w:val="-4"/>
        </w:rPr>
        <w:t xml:space="preserve"> </w:t>
      </w:r>
      <w:r>
        <w:t xml:space="preserve">things, either abstract or concrete, they affirm that the resultant of their actions drifts preponderantly in a particular direction. Population tends toward cities; the working classes tend to grow discontented; the available energy of the universe is running down—such laws prophesy the real future </w:t>
      </w:r>
      <w:r>
        <w:rPr>
          <w:i/>
        </w:rPr>
        <w:t>en gros</w:t>
      </w:r>
      <w:r>
        <w:t>, but they never help us to predict any particular detail of it.</w:t>
      </w:r>
    </w:p>
    <w:p w14:paraId="326F4320" w14:textId="77777777" w:rsidR="00075191" w:rsidRDefault="00000000">
      <w:pPr>
        <w:pStyle w:val="BodyText"/>
        <w:ind w:right="361"/>
      </w:pPr>
      <w:r>
        <w:t>Spencer's law of Evolution is of the statistical variety. It defines what evolution means, and what dissolution means, and asserts that, although both processes are always going on together, there is in the present phase of the world a drift in favor of evolution. In the first edition of "First Principles" an evolutive change in anything was described as the passage of it from a state</w:t>
      </w:r>
      <w:r>
        <w:rPr>
          <w:spacing w:val="40"/>
        </w:rPr>
        <w:t xml:space="preserve"> </w:t>
      </w:r>
      <w:r>
        <w:t>of indefinite incoherent homogeneity to a definite coherent heterogeneity.</w:t>
      </w:r>
      <w:r>
        <w:rPr>
          <w:spacing w:val="40"/>
        </w:rPr>
        <w:t xml:space="preserve"> </w:t>
      </w:r>
      <w:r>
        <w:t>The existence of a drift in this direction in everything Mr. Spencer proves, both by a survey of facts, and by deducing it from certain laws of the elementary type, which he severally names "the instability of the homogeneous," "the multiplication of effects," "segregation," and "equilibration." The two former insure the heterogeneity, while "segregation" brings about the definiteness and coherence, and "equilibration" arrests the process, and determines when dissolutive changes shall begin.</w:t>
      </w:r>
    </w:p>
    <w:p w14:paraId="326F4321" w14:textId="77777777" w:rsidR="00075191" w:rsidRDefault="00000000">
      <w:pPr>
        <w:pStyle w:val="BodyText"/>
        <w:spacing w:before="1"/>
      </w:pPr>
      <w:r>
        <w:t>The whole panorama is resplendent for variety and inclusiveness, and has aroused</w:t>
      </w:r>
      <w:r>
        <w:rPr>
          <w:spacing w:val="-3"/>
        </w:rPr>
        <w:t xml:space="preserve"> </w:t>
      </w:r>
      <w:r>
        <w:t>an</w:t>
      </w:r>
      <w:r>
        <w:rPr>
          <w:spacing w:val="-3"/>
        </w:rPr>
        <w:t xml:space="preserve"> </w:t>
      </w:r>
      <w:r>
        <w:t>admiration</w:t>
      </w:r>
      <w:r>
        <w:rPr>
          <w:spacing w:val="-3"/>
        </w:rPr>
        <w:t xml:space="preserve"> </w:t>
      </w:r>
      <w:r>
        <w:t>for</w:t>
      </w:r>
      <w:r>
        <w:rPr>
          <w:spacing w:val="-4"/>
        </w:rPr>
        <w:t xml:space="preserve"> </w:t>
      </w:r>
      <w:r>
        <w:t>philosophy</w:t>
      </w:r>
      <w:r>
        <w:rPr>
          <w:spacing w:val="-3"/>
        </w:rPr>
        <w:t xml:space="preserve"> </w:t>
      </w:r>
      <w:r>
        <w:t>in</w:t>
      </w:r>
      <w:r>
        <w:rPr>
          <w:spacing w:val="-3"/>
        </w:rPr>
        <w:t xml:space="preserve"> </w:t>
      </w:r>
      <w:r>
        <w:t>minds</w:t>
      </w:r>
      <w:r>
        <w:rPr>
          <w:spacing w:val="-4"/>
        </w:rPr>
        <w:t xml:space="preserve"> </w:t>
      </w:r>
      <w:r>
        <w:t>that</w:t>
      </w:r>
      <w:r>
        <w:rPr>
          <w:spacing w:val="-4"/>
        </w:rPr>
        <w:t xml:space="preserve"> </w:t>
      </w:r>
      <w:r>
        <w:t>never</w:t>
      </w:r>
      <w:r>
        <w:rPr>
          <w:spacing w:val="-4"/>
        </w:rPr>
        <w:t xml:space="preserve"> </w:t>
      </w:r>
      <w:r>
        <w:t>admired</w:t>
      </w:r>
      <w:r>
        <w:rPr>
          <w:spacing w:val="-3"/>
        </w:rPr>
        <w:t xml:space="preserve"> </w:t>
      </w:r>
      <w:r>
        <w:t>philosophy before. Like Descartes in earlier days, Spencer aims at a purely mechanical explanation of Nature. The knowable universe is nothing but matter and motion, and its history is nothing but the "redistribution" of these entities.</w:t>
      </w:r>
      <w:r>
        <w:rPr>
          <w:spacing w:val="40"/>
        </w:rPr>
        <w:t xml:space="preserve"> </w:t>
      </w:r>
      <w:r>
        <w:t>The value of such an explanation for scientific purposes depends altogether on</w:t>
      </w:r>
      <w:r>
        <w:rPr>
          <w:spacing w:val="53"/>
        </w:rPr>
        <w:t xml:space="preserve"> </w:t>
      </w:r>
      <w:r>
        <w:t>how</w:t>
      </w:r>
      <w:r>
        <w:rPr>
          <w:spacing w:val="54"/>
        </w:rPr>
        <w:t xml:space="preserve"> </w:t>
      </w:r>
      <w:r>
        <w:t>consistent</w:t>
      </w:r>
      <w:r>
        <w:rPr>
          <w:spacing w:val="54"/>
        </w:rPr>
        <w:t xml:space="preserve"> </w:t>
      </w:r>
      <w:r>
        <w:t>and</w:t>
      </w:r>
      <w:r>
        <w:rPr>
          <w:spacing w:val="53"/>
        </w:rPr>
        <w:t xml:space="preserve"> </w:t>
      </w:r>
      <w:r>
        <w:t>exact</w:t>
      </w:r>
      <w:r>
        <w:rPr>
          <w:spacing w:val="54"/>
        </w:rPr>
        <w:t xml:space="preserve"> </w:t>
      </w:r>
      <w:r>
        <w:t>it</w:t>
      </w:r>
      <w:r>
        <w:rPr>
          <w:spacing w:val="54"/>
        </w:rPr>
        <w:t xml:space="preserve"> </w:t>
      </w:r>
      <w:r>
        <w:t>is.</w:t>
      </w:r>
      <w:r>
        <w:rPr>
          <w:spacing w:val="53"/>
        </w:rPr>
        <w:t xml:space="preserve"> </w:t>
      </w:r>
      <w:r>
        <w:t>Every</w:t>
      </w:r>
      <w:r>
        <w:rPr>
          <w:spacing w:val="54"/>
        </w:rPr>
        <w:t xml:space="preserve"> </w:t>
      </w:r>
      <w:r>
        <w:t>"thing"</w:t>
      </w:r>
      <w:r>
        <w:rPr>
          <w:spacing w:val="54"/>
        </w:rPr>
        <w:t xml:space="preserve"> </w:t>
      </w:r>
      <w:r>
        <w:t>must</w:t>
      </w:r>
      <w:r>
        <w:rPr>
          <w:spacing w:val="53"/>
        </w:rPr>
        <w:t xml:space="preserve"> </w:t>
      </w:r>
      <w:r>
        <w:t>be</w:t>
      </w:r>
      <w:r>
        <w:rPr>
          <w:spacing w:val="54"/>
        </w:rPr>
        <w:t xml:space="preserve"> </w:t>
      </w:r>
      <w:r>
        <w:t>interpreted</w:t>
      </w:r>
      <w:r>
        <w:rPr>
          <w:spacing w:val="54"/>
        </w:rPr>
        <w:t xml:space="preserve"> </w:t>
      </w:r>
      <w:r>
        <w:t>as</w:t>
      </w:r>
      <w:r>
        <w:rPr>
          <w:spacing w:val="54"/>
        </w:rPr>
        <w:t xml:space="preserve"> </w:t>
      </w:r>
      <w:r>
        <w:rPr>
          <w:spacing w:val="-10"/>
        </w:rPr>
        <w:t>a</w:t>
      </w:r>
    </w:p>
    <w:p w14:paraId="326F4322" w14:textId="77777777" w:rsidR="00075191" w:rsidRDefault="00075191">
      <w:pPr>
        <w:pStyle w:val="BodyText"/>
        <w:sectPr w:rsidR="00075191">
          <w:pgSz w:w="12240" w:h="15840"/>
          <w:pgMar w:top="1360" w:right="1080" w:bottom="280" w:left="1080" w:header="720" w:footer="720" w:gutter="0"/>
          <w:cols w:space="720"/>
        </w:sectPr>
      </w:pPr>
    </w:p>
    <w:p w14:paraId="326F4323" w14:textId="77777777" w:rsidR="00075191" w:rsidRDefault="00000000">
      <w:pPr>
        <w:pStyle w:val="BodyText"/>
        <w:spacing w:before="70"/>
        <w:ind w:right="361" w:firstLine="0"/>
      </w:pPr>
      <w:r>
        <w:t>"configuration," every "event" as a change of configuration, every predicate ascribed must be of a geometrical sort. Measured by these requirements of mechanics Spencer's attempt has lamentably failed. His terms are vagueness and ambiguity incarnate, and he seems incapable of keeping the mechanical point of view in mind for five pages consecutively.</w:t>
      </w:r>
    </w:p>
    <w:p w14:paraId="326F4324" w14:textId="77777777" w:rsidR="00075191" w:rsidRDefault="00000000">
      <w:pPr>
        <w:pStyle w:val="BodyText"/>
      </w:pPr>
      <w:r>
        <w:t xml:space="preserve">"Definite," for example, is hardly a physical idea at all. Every motion and every arrangement of matter is definitely what it is,—a fog or an irregular scrawl, as much so as a billiard ball or a straight line. Spencer means by definiteness in a thing any character that makes it arrest our attention, and forces us to distinguish it from other things. The word with him has a human, not a physical connotation. Definite things, in his book, finally appear merely as </w:t>
      </w:r>
      <w:r>
        <w:rPr>
          <w:i/>
        </w:rPr>
        <w:t>things that men have made separate names for</w:t>
      </w:r>
      <w:r>
        <w:t>, so that there is hardly a pretence of the mechanical view being kept. Of course names increase as human history proceeds, so "definiteness" in things must necessarily more and more evolve.</w:t>
      </w:r>
    </w:p>
    <w:p w14:paraId="326F4325" w14:textId="77777777" w:rsidR="00075191" w:rsidRDefault="00000000">
      <w:pPr>
        <w:pStyle w:val="BodyText"/>
        <w:ind w:right="361"/>
      </w:pPr>
      <w:r>
        <w:t xml:space="preserve">"Coherent," again. This has the definite mechanical meaning of resisting separation, of sticking together; but Spencer plays fast and loose with this meaning. Coherence with him sometimes means </w:t>
      </w:r>
      <w:r>
        <w:rPr>
          <w:i/>
        </w:rPr>
        <w:t>permanence in time</w:t>
      </w:r>
      <w:r>
        <w:t xml:space="preserve">, sometimes such </w:t>
      </w:r>
      <w:r>
        <w:rPr>
          <w:i/>
        </w:rPr>
        <w:t xml:space="preserve">mutual dependence of parts </w:t>
      </w:r>
      <w:r>
        <w:t>as is realized in a widely scattered system of no fixed material configuration; a commercial house, for example, with its "travellers" and ships and cars.</w:t>
      </w:r>
    </w:p>
    <w:p w14:paraId="326F4326" w14:textId="77777777" w:rsidR="00075191" w:rsidRDefault="00000000">
      <w:pPr>
        <w:pStyle w:val="BodyText"/>
      </w:pPr>
      <w:r>
        <w:t>An honestly mechanical reader soon rubs his eyes with bewilderment at the orgy of ambiguity to which he is introduced. Every term in Spencer's fireworks shimmers through a whole spectrum of meanings in order to adapt itself to the successive spheres of evolution to which it must apply. "Integration," for instance. A definite coherence is an Integration; and examples given of integration are the contraction of the solar nebula, the formation of the earth's crust, the calcification of cartilage, the shortening of the</w:t>
      </w:r>
      <w:r>
        <w:rPr>
          <w:spacing w:val="-2"/>
        </w:rPr>
        <w:t xml:space="preserve"> </w:t>
      </w:r>
      <w:r>
        <w:t>body</w:t>
      </w:r>
      <w:r>
        <w:rPr>
          <w:spacing w:val="-2"/>
        </w:rPr>
        <w:t xml:space="preserve"> </w:t>
      </w:r>
      <w:r>
        <w:t>of</w:t>
      </w:r>
      <w:r>
        <w:rPr>
          <w:spacing w:val="-2"/>
        </w:rPr>
        <w:t xml:space="preserve"> </w:t>
      </w:r>
      <w:r>
        <w:t>crabs,</w:t>
      </w:r>
      <w:r>
        <w:rPr>
          <w:spacing w:val="-1"/>
        </w:rPr>
        <w:t xml:space="preserve"> </w:t>
      </w:r>
      <w:r>
        <w:t>the</w:t>
      </w:r>
      <w:r>
        <w:rPr>
          <w:spacing w:val="-2"/>
        </w:rPr>
        <w:t xml:space="preserve"> </w:t>
      </w:r>
      <w:r>
        <w:t>loss</w:t>
      </w:r>
      <w:r>
        <w:rPr>
          <w:spacing w:val="-2"/>
        </w:rPr>
        <w:t xml:space="preserve"> </w:t>
      </w:r>
      <w:r>
        <w:t>of</w:t>
      </w:r>
      <w:r>
        <w:rPr>
          <w:spacing w:val="-2"/>
        </w:rPr>
        <w:t xml:space="preserve"> </w:t>
      </w:r>
      <w:r>
        <w:t>his</w:t>
      </w:r>
      <w:r>
        <w:rPr>
          <w:spacing w:val="-1"/>
        </w:rPr>
        <w:t xml:space="preserve"> </w:t>
      </w:r>
      <w:r>
        <w:t>tail</w:t>
      </w:r>
      <w:r>
        <w:rPr>
          <w:spacing w:val="-2"/>
        </w:rPr>
        <w:t xml:space="preserve"> </w:t>
      </w:r>
      <w:r>
        <w:t>by</w:t>
      </w:r>
      <w:r>
        <w:rPr>
          <w:spacing w:val="-2"/>
        </w:rPr>
        <w:t xml:space="preserve"> </w:t>
      </w:r>
      <w:r>
        <w:t>man,</w:t>
      </w:r>
      <w:r>
        <w:rPr>
          <w:spacing w:val="-2"/>
        </w:rPr>
        <w:t xml:space="preserve"> </w:t>
      </w:r>
      <w:r>
        <w:t>the</w:t>
      </w:r>
      <w:r>
        <w:rPr>
          <w:spacing w:val="-1"/>
        </w:rPr>
        <w:t xml:space="preserve"> </w:t>
      </w:r>
      <w:r>
        <w:t>mutual</w:t>
      </w:r>
      <w:r>
        <w:rPr>
          <w:spacing w:val="-2"/>
        </w:rPr>
        <w:t xml:space="preserve"> </w:t>
      </w:r>
      <w:r>
        <w:t>dependence</w:t>
      </w:r>
      <w:r>
        <w:rPr>
          <w:spacing w:val="-2"/>
        </w:rPr>
        <w:t xml:space="preserve"> </w:t>
      </w:r>
      <w:r>
        <w:t>of</w:t>
      </w:r>
      <w:r>
        <w:rPr>
          <w:spacing w:val="-1"/>
        </w:rPr>
        <w:t xml:space="preserve"> </w:t>
      </w:r>
      <w:r>
        <w:t>plants and animals, the growth of powerful states, the tendency of human occupations to go to distinct localities, the dropping of terminal inflexions in English grammar, the formation of general concepts by the mind, the use of machinery instead of simple tools, the development of "composition" in the fine arts, etc., etc. It is obvious that no one form of the motion of matter characterizes all these facts. The human ones simply embody the more and more successful pursuit of certain ends.</w:t>
      </w:r>
    </w:p>
    <w:p w14:paraId="326F4327" w14:textId="77777777" w:rsidR="00075191" w:rsidRDefault="00000000">
      <w:pPr>
        <w:pStyle w:val="BodyText"/>
        <w:spacing w:before="1"/>
        <w:ind w:left="810" w:right="0" w:firstLine="0"/>
      </w:pPr>
      <w:r>
        <w:t>In</w:t>
      </w:r>
      <w:r>
        <w:rPr>
          <w:spacing w:val="52"/>
        </w:rPr>
        <w:t xml:space="preserve"> </w:t>
      </w:r>
      <w:r>
        <w:t>the</w:t>
      </w:r>
      <w:r>
        <w:rPr>
          <w:spacing w:val="53"/>
        </w:rPr>
        <w:t xml:space="preserve"> </w:t>
      </w:r>
      <w:r>
        <w:t>second</w:t>
      </w:r>
      <w:r>
        <w:rPr>
          <w:spacing w:val="53"/>
        </w:rPr>
        <w:t xml:space="preserve"> </w:t>
      </w:r>
      <w:r>
        <w:t>edition</w:t>
      </w:r>
      <w:r>
        <w:rPr>
          <w:spacing w:val="54"/>
        </w:rPr>
        <w:t xml:space="preserve"> </w:t>
      </w:r>
      <w:r>
        <w:t>of</w:t>
      </w:r>
      <w:r>
        <w:rPr>
          <w:spacing w:val="53"/>
        </w:rPr>
        <w:t xml:space="preserve"> </w:t>
      </w:r>
      <w:r>
        <w:t>his</w:t>
      </w:r>
      <w:r>
        <w:rPr>
          <w:spacing w:val="52"/>
        </w:rPr>
        <w:t xml:space="preserve"> </w:t>
      </w:r>
      <w:r>
        <w:t>book,</w:t>
      </w:r>
      <w:r>
        <w:rPr>
          <w:spacing w:val="53"/>
        </w:rPr>
        <w:t xml:space="preserve"> </w:t>
      </w:r>
      <w:r>
        <w:t>Mr.</w:t>
      </w:r>
      <w:r>
        <w:rPr>
          <w:spacing w:val="54"/>
        </w:rPr>
        <w:t xml:space="preserve"> </w:t>
      </w:r>
      <w:r>
        <w:t>Spencer</w:t>
      </w:r>
      <w:r>
        <w:rPr>
          <w:spacing w:val="53"/>
        </w:rPr>
        <w:t xml:space="preserve"> </w:t>
      </w:r>
      <w:r>
        <w:t>supplemented</w:t>
      </w:r>
      <w:r>
        <w:rPr>
          <w:spacing w:val="54"/>
        </w:rPr>
        <w:t xml:space="preserve"> </w:t>
      </w:r>
      <w:r>
        <w:t>his</w:t>
      </w:r>
      <w:r>
        <w:rPr>
          <w:spacing w:val="53"/>
        </w:rPr>
        <w:t xml:space="preserve"> </w:t>
      </w:r>
      <w:r>
        <w:rPr>
          <w:spacing w:val="-2"/>
        </w:rPr>
        <w:t>first</w:t>
      </w:r>
    </w:p>
    <w:p w14:paraId="326F4328" w14:textId="77777777" w:rsidR="00075191" w:rsidRDefault="00075191">
      <w:pPr>
        <w:pStyle w:val="BodyText"/>
        <w:sectPr w:rsidR="00075191">
          <w:pgSz w:w="12240" w:h="15840"/>
          <w:pgMar w:top="1360" w:right="1080" w:bottom="280" w:left="1080" w:header="720" w:footer="720" w:gutter="0"/>
          <w:cols w:space="720"/>
        </w:sectPr>
      </w:pPr>
    </w:p>
    <w:p w14:paraId="326F4329" w14:textId="77777777" w:rsidR="00075191" w:rsidRDefault="00000000">
      <w:pPr>
        <w:pStyle w:val="BodyText"/>
        <w:spacing w:before="70"/>
        <w:ind w:firstLine="0"/>
      </w:pPr>
      <w:r>
        <w:t>formula by a unifying addition, meant to be strictly mechanical. "Evolution," he now said, "is the progressive integration of matter and dissipation of motion," during which both the matter and the motion undergo the previously designated kinds of change. But this makes the formula worse instead of better. The "dissipation of motion" part of it is simple vagueness,—for what particular motion is "dissipated" when a man or state grows more highly evolved? And the integration of matter belongs only to stellar and geologic evolution. Neither heightened specific gravity, nor greater massiveness, which are the only conceivable integrations of matter, is a mark of the more evolved vital, mental, or social things.</w:t>
      </w:r>
    </w:p>
    <w:p w14:paraId="326F432A" w14:textId="77777777" w:rsidR="00075191" w:rsidRDefault="00000000">
      <w:pPr>
        <w:pStyle w:val="BodyText"/>
        <w:ind w:right="359"/>
      </w:pPr>
      <w:r>
        <w:t>It is obvious that the facts of which Spencer here gives so clumsy an account could all have been set down more simply. First there is solar, and then there is geological evolution, processes accurately describable as integrations in the mechanical sense, namely, as decrease in bulk, or growth in</w:t>
      </w:r>
      <w:r>
        <w:rPr>
          <w:spacing w:val="-3"/>
        </w:rPr>
        <w:t xml:space="preserve"> </w:t>
      </w:r>
      <w:r>
        <w:t>hardness.</w:t>
      </w:r>
      <w:r>
        <w:rPr>
          <w:spacing w:val="-3"/>
        </w:rPr>
        <w:t xml:space="preserve"> </w:t>
      </w:r>
      <w:r>
        <w:t>Then</w:t>
      </w:r>
      <w:r>
        <w:rPr>
          <w:spacing w:val="-3"/>
        </w:rPr>
        <w:t xml:space="preserve"> </w:t>
      </w:r>
      <w:r>
        <w:t>Life</w:t>
      </w:r>
      <w:r>
        <w:rPr>
          <w:spacing w:val="-4"/>
        </w:rPr>
        <w:t xml:space="preserve"> </w:t>
      </w:r>
      <w:r>
        <w:t>appears;</w:t>
      </w:r>
      <w:r>
        <w:rPr>
          <w:spacing w:val="-4"/>
        </w:rPr>
        <w:t xml:space="preserve"> </w:t>
      </w:r>
      <w:r>
        <w:t>and</w:t>
      </w:r>
      <w:r>
        <w:rPr>
          <w:spacing w:val="-3"/>
        </w:rPr>
        <w:t xml:space="preserve"> </w:t>
      </w:r>
      <w:r>
        <w:t>after</w:t>
      </w:r>
      <w:r>
        <w:rPr>
          <w:spacing w:val="-4"/>
        </w:rPr>
        <w:t xml:space="preserve"> </w:t>
      </w:r>
      <w:r>
        <w:t>that</w:t>
      </w:r>
      <w:r>
        <w:rPr>
          <w:spacing w:val="-4"/>
        </w:rPr>
        <w:t xml:space="preserve"> </w:t>
      </w:r>
      <w:r>
        <w:t>neither</w:t>
      </w:r>
      <w:r>
        <w:rPr>
          <w:spacing w:val="-4"/>
        </w:rPr>
        <w:t xml:space="preserve"> </w:t>
      </w:r>
      <w:r>
        <w:t>integration</w:t>
      </w:r>
      <w:r>
        <w:rPr>
          <w:spacing w:val="-3"/>
        </w:rPr>
        <w:t xml:space="preserve"> </w:t>
      </w:r>
      <w:r>
        <w:t>of</w:t>
      </w:r>
      <w:r>
        <w:rPr>
          <w:spacing w:val="-4"/>
        </w:rPr>
        <w:t xml:space="preserve"> </w:t>
      </w:r>
      <w:r>
        <w:t>matter</w:t>
      </w:r>
      <w:r>
        <w:rPr>
          <w:spacing w:val="-4"/>
        </w:rPr>
        <w:t xml:space="preserve"> </w:t>
      </w:r>
      <w:r>
        <w:t>nor dissipation of motion play any part whatever. The result of life, however, is</w:t>
      </w:r>
      <w:r>
        <w:rPr>
          <w:spacing w:val="40"/>
        </w:rPr>
        <w:t xml:space="preserve"> </w:t>
      </w:r>
      <w:r>
        <w:t xml:space="preserve">to fill the world more and more with things displaying </w:t>
      </w:r>
      <w:r>
        <w:rPr>
          <w:i/>
        </w:rPr>
        <w:t>organic</w:t>
      </w:r>
      <w:r>
        <w:rPr>
          <w:i/>
          <w:spacing w:val="-3"/>
        </w:rPr>
        <w:t xml:space="preserve"> </w:t>
      </w:r>
      <w:r>
        <w:rPr>
          <w:i/>
        </w:rPr>
        <w:t>unity</w:t>
      </w:r>
      <w:r>
        <w:t xml:space="preserve">. By this is meant any arrangement of which one part helps to keep the other parts in existence. Some organic unities are material,—a sea-urchin, for example, a department store, a civil service, or an ecclesiastical organization. Some are mental, as a "science," a code of laws, or an educational programme. But whether they be material or mental products, organic unities must </w:t>
      </w:r>
      <w:r>
        <w:rPr>
          <w:i/>
        </w:rPr>
        <w:t>accumulate</w:t>
      </w:r>
      <w:r>
        <w:t>; for every old one tends to conserve itself, and if successful new ones arise they also "come to stay." The human use of Spencer's adjectives "integrated," "definite," "coherent," here no longer shocks one. We are frankly on teleological ground, and metaphor and vagueness are permissible.</w:t>
      </w:r>
    </w:p>
    <w:p w14:paraId="326F432B" w14:textId="77777777" w:rsidR="00075191" w:rsidRDefault="00000000">
      <w:pPr>
        <w:pStyle w:val="BodyText"/>
        <w:ind w:right="363"/>
      </w:pPr>
      <w:r>
        <w:t>This tendency of organic unities to accumulate when once they are formed is absolutely all the truth I can distill from Spencer's unwieldy account of evolution. It makes a much less gaudy and chromatic picture, but what there is of it is exact.</w:t>
      </w:r>
    </w:p>
    <w:p w14:paraId="326F432C" w14:textId="77777777" w:rsidR="00075191" w:rsidRDefault="00000000">
      <w:pPr>
        <w:pStyle w:val="BodyText"/>
        <w:spacing w:before="1"/>
        <w:ind w:right="368"/>
      </w:pPr>
      <w:r>
        <w:t>Countless other criticisms swarm toward my pen, but I have no heart to express them,—it is too sorry an occupation. A word about Spencer's conception of "Force," however, insists on being added; for although it is one of his most essential, it is one of his vaguest ideas.</w:t>
      </w:r>
    </w:p>
    <w:p w14:paraId="326F432D" w14:textId="77777777" w:rsidR="00075191" w:rsidRDefault="00000000">
      <w:pPr>
        <w:pStyle w:val="BodyText"/>
        <w:ind w:right="360"/>
      </w:pPr>
      <w:r>
        <w:t>Over all his special laws of evolution there reigns an absolutely general law, that of the "persistence of force." By this Spencer sometimes means the phenomenal</w:t>
      </w:r>
      <w:r>
        <w:rPr>
          <w:spacing w:val="44"/>
          <w:w w:val="150"/>
        </w:rPr>
        <w:t xml:space="preserve"> </w:t>
      </w:r>
      <w:r>
        <w:t>law</w:t>
      </w:r>
      <w:r>
        <w:rPr>
          <w:spacing w:val="48"/>
          <w:w w:val="150"/>
        </w:rPr>
        <w:t xml:space="preserve"> </w:t>
      </w:r>
      <w:r>
        <w:t>of</w:t>
      </w:r>
      <w:r>
        <w:rPr>
          <w:spacing w:val="47"/>
          <w:w w:val="150"/>
        </w:rPr>
        <w:t xml:space="preserve"> </w:t>
      </w:r>
      <w:r>
        <w:t>conservation</w:t>
      </w:r>
      <w:r>
        <w:rPr>
          <w:spacing w:val="48"/>
          <w:w w:val="150"/>
        </w:rPr>
        <w:t xml:space="preserve"> </w:t>
      </w:r>
      <w:r>
        <w:t>of</w:t>
      </w:r>
      <w:r>
        <w:rPr>
          <w:spacing w:val="47"/>
          <w:w w:val="150"/>
        </w:rPr>
        <w:t xml:space="preserve"> </w:t>
      </w:r>
      <w:r>
        <w:t>energy,</w:t>
      </w:r>
      <w:r>
        <w:rPr>
          <w:spacing w:val="48"/>
          <w:w w:val="150"/>
        </w:rPr>
        <w:t xml:space="preserve"> </w:t>
      </w:r>
      <w:r>
        <w:t>sometimes</w:t>
      </w:r>
      <w:r>
        <w:rPr>
          <w:spacing w:val="47"/>
          <w:w w:val="150"/>
        </w:rPr>
        <w:t xml:space="preserve"> </w:t>
      </w:r>
      <w:r>
        <w:t>the</w:t>
      </w:r>
      <w:r>
        <w:rPr>
          <w:spacing w:val="48"/>
          <w:w w:val="150"/>
        </w:rPr>
        <w:t xml:space="preserve"> </w:t>
      </w:r>
      <w:r>
        <w:rPr>
          <w:spacing w:val="-2"/>
        </w:rPr>
        <w:t>metaphysical</w:t>
      </w:r>
    </w:p>
    <w:p w14:paraId="326F432E" w14:textId="77777777" w:rsidR="00075191" w:rsidRDefault="00075191">
      <w:pPr>
        <w:pStyle w:val="BodyText"/>
        <w:sectPr w:rsidR="00075191">
          <w:pgSz w:w="12240" w:h="15840"/>
          <w:pgMar w:top="1360" w:right="1080" w:bottom="280" w:left="1080" w:header="720" w:footer="720" w:gutter="0"/>
          <w:cols w:space="720"/>
        </w:sectPr>
      </w:pPr>
    </w:p>
    <w:p w14:paraId="326F432F" w14:textId="77777777" w:rsidR="00075191" w:rsidRDefault="00000000">
      <w:pPr>
        <w:pStyle w:val="BodyText"/>
        <w:spacing w:before="70"/>
        <w:ind w:right="360" w:firstLine="0"/>
      </w:pPr>
      <w:r>
        <w:t>principle that the quantity of existence is unalterable, sometimes the logical principle that nothing can happen without a reason, sometimes the practical postulate that in the absence of any assignable difference you must call a thing the same. This law is one vast vagueness, of which I can give no clear account; but of his special vaguenesses "mental force" and "social force" are good examples.</w:t>
      </w:r>
    </w:p>
    <w:p w14:paraId="326F4330" w14:textId="77777777" w:rsidR="00075191" w:rsidRDefault="00000000">
      <w:pPr>
        <w:pStyle w:val="BodyText"/>
        <w:ind w:right="359"/>
      </w:pPr>
      <w:r>
        <w:t>These</w:t>
      </w:r>
      <w:r>
        <w:rPr>
          <w:spacing w:val="-4"/>
        </w:rPr>
        <w:t xml:space="preserve"> </w:t>
      </w:r>
      <w:r>
        <w:t>manifestations</w:t>
      </w:r>
      <w:r>
        <w:rPr>
          <w:spacing w:val="-4"/>
        </w:rPr>
        <w:t xml:space="preserve"> </w:t>
      </w:r>
      <w:r>
        <w:t>of</w:t>
      </w:r>
      <w:r>
        <w:rPr>
          <w:spacing w:val="-4"/>
        </w:rPr>
        <w:t xml:space="preserve"> </w:t>
      </w:r>
      <w:r>
        <w:t>the</w:t>
      </w:r>
      <w:r>
        <w:rPr>
          <w:spacing w:val="-4"/>
        </w:rPr>
        <w:t xml:space="preserve"> </w:t>
      </w:r>
      <w:r>
        <w:t>universal</w:t>
      </w:r>
      <w:r>
        <w:rPr>
          <w:spacing w:val="-4"/>
        </w:rPr>
        <w:t xml:space="preserve"> </w:t>
      </w:r>
      <w:r>
        <w:t>force,</w:t>
      </w:r>
      <w:r>
        <w:rPr>
          <w:spacing w:val="-3"/>
        </w:rPr>
        <w:t xml:space="preserve"> </w:t>
      </w:r>
      <w:r>
        <w:t>he</w:t>
      </w:r>
      <w:r>
        <w:rPr>
          <w:spacing w:val="-4"/>
        </w:rPr>
        <w:t xml:space="preserve"> </w:t>
      </w:r>
      <w:r>
        <w:t>says,</w:t>
      </w:r>
      <w:r>
        <w:rPr>
          <w:spacing w:val="-3"/>
        </w:rPr>
        <w:t xml:space="preserve"> </w:t>
      </w:r>
      <w:r>
        <w:t>are</w:t>
      </w:r>
      <w:r>
        <w:rPr>
          <w:spacing w:val="-4"/>
        </w:rPr>
        <w:t xml:space="preserve"> </w:t>
      </w:r>
      <w:r>
        <w:t>due</w:t>
      </w:r>
      <w:r>
        <w:rPr>
          <w:spacing w:val="-4"/>
        </w:rPr>
        <w:t xml:space="preserve"> </w:t>
      </w:r>
      <w:r>
        <w:t>to</w:t>
      </w:r>
      <w:r>
        <w:rPr>
          <w:spacing w:val="-3"/>
        </w:rPr>
        <w:t xml:space="preserve"> </w:t>
      </w:r>
      <w:r>
        <w:t>vital</w:t>
      </w:r>
      <w:r>
        <w:rPr>
          <w:spacing w:val="-4"/>
        </w:rPr>
        <w:t xml:space="preserve"> </w:t>
      </w:r>
      <w:r>
        <w:t>force, and</w:t>
      </w:r>
      <w:r>
        <w:rPr>
          <w:spacing w:val="-1"/>
        </w:rPr>
        <w:t xml:space="preserve"> </w:t>
      </w:r>
      <w:r>
        <w:t>this</w:t>
      </w:r>
      <w:r>
        <w:rPr>
          <w:spacing w:val="-1"/>
        </w:rPr>
        <w:t xml:space="preserve"> </w:t>
      </w:r>
      <w:r>
        <w:t>latter</w:t>
      </w:r>
      <w:r>
        <w:rPr>
          <w:spacing w:val="-1"/>
        </w:rPr>
        <w:t xml:space="preserve"> </w:t>
      </w:r>
      <w:r>
        <w:t>is</w:t>
      </w:r>
      <w:r>
        <w:rPr>
          <w:spacing w:val="-1"/>
        </w:rPr>
        <w:t xml:space="preserve"> </w:t>
      </w:r>
      <w:r>
        <w:t>due</w:t>
      </w:r>
      <w:r>
        <w:rPr>
          <w:spacing w:val="-1"/>
        </w:rPr>
        <w:t xml:space="preserve"> </w:t>
      </w:r>
      <w:r>
        <w:t>to</w:t>
      </w:r>
      <w:r>
        <w:rPr>
          <w:spacing w:val="-1"/>
        </w:rPr>
        <w:t xml:space="preserve"> </w:t>
      </w:r>
      <w:r>
        <w:t>physical</w:t>
      </w:r>
      <w:r>
        <w:rPr>
          <w:spacing w:val="-2"/>
        </w:rPr>
        <w:t xml:space="preserve"> </w:t>
      </w:r>
      <w:r>
        <w:t>force,</w:t>
      </w:r>
      <w:r>
        <w:rPr>
          <w:spacing w:val="-1"/>
        </w:rPr>
        <w:t xml:space="preserve"> </w:t>
      </w:r>
      <w:r>
        <w:t>both</w:t>
      </w:r>
      <w:r>
        <w:rPr>
          <w:spacing w:val="-1"/>
        </w:rPr>
        <w:t xml:space="preserve"> </w:t>
      </w:r>
      <w:r>
        <w:t>being</w:t>
      </w:r>
      <w:r>
        <w:rPr>
          <w:spacing w:val="-1"/>
        </w:rPr>
        <w:t xml:space="preserve"> </w:t>
      </w:r>
      <w:r>
        <w:t>proportionate</w:t>
      </w:r>
      <w:r>
        <w:rPr>
          <w:spacing w:val="-1"/>
        </w:rPr>
        <w:t xml:space="preserve"> </w:t>
      </w:r>
      <w:r>
        <w:t>to</w:t>
      </w:r>
      <w:r>
        <w:rPr>
          <w:spacing w:val="-1"/>
        </w:rPr>
        <w:t xml:space="preserve"> </w:t>
      </w:r>
      <w:r>
        <w:t>the</w:t>
      </w:r>
      <w:r>
        <w:rPr>
          <w:spacing w:val="-1"/>
        </w:rPr>
        <w:t xml:space="preserve"> </w:t>
      </w:r>
      <w:r>
        <w:t>amount of physical force which is "transformed" into them. But what on earth is "social force"? Sometimes he identifies it with "social activity" (showing the latter to be proportionate to the amount of food eaten), sometimes with the work done by human beings and their steam-engines, and shows it to be due ultimately to the sun's heat. It would never occur to a reader of his pages that a social force proper might be anything that acted as a stimulus of social change,—a</w:t>
      </w:r>
      <w:r>
        <w:rPr>
          <w:spacing w:val="-1"/>
        </w:rPr>
        <w:t xml:space="preserve"> </w:t>
      </w:r>
      <w:r>
        <w:t>leader,</w:t>
      </w:r>
      <w:r>
        <w:rPr>
          <w:spacing w:val="-1"/>
        </w:rPr>
        <w:t xml:space="preserve"> </w:t>
      </w:r>
      <w:r>
        <w:t>for</w:t>
      </w:r>
      <w:r>
        <w:rPr>
          <w:spacing w:val="-1"/>
        </w:rPr>
        <w:t xml:space="preserve"> </w:t>
      </w:r>
      <w:r>
        <w:t>example,</w:t>
      </w:r>
      <w:r>
        <w:rPr>
          <w:spacing w:val="-1"/>
        </w:rPr>
        <w:t xml:space="preserve"> </w:t>
      </w:r>
      <w:r>
        <w:t>a</w:t>
      </w:r>
      <w:r>
        <w:rPr>
          <w:spacing w:val="-1"/>
        </w:rPr>
        <w:t xml:space="preserve"> </w:t>
      </w:r>
      <w:r>
        <w:t>discovery,</w:t>
      </w:r>
      <w:r>
        <w:rPr>
          <w:spacing w:val="-1"/>
        </w:rPr>
        <w:t xml:space="preserve"> </w:t>
      </w:r>
      <w:r>
        <w:t>a</w:t>
      </w:r>
      <w:r>
        <w:rPr>
          <w:spacing w:val="-1"/>
        </w:rPr>
        <w:t xml:space="preserve"> </w:t>
      </w:r>
      <w:r>
        <w:t>book,</w:t>
      </w:r>
      <w:r>
        <w:rPr>
          <w:spacing w:val="-1"/>
        </w:rPr>
        <w:t xml:space="preserve"> </w:t>
      </w:r>
      <w:r>
        <w:t>a</w:t>
      </w:r>
      <w:r>
        <w:rPr>
          <w:spacing w:val="-1"/>
        </w:rPr>
        <w:t xml:space="preserve"> </w:t>
      </w:r>
      <w:r>
        <w:t>new</w:t>
      </w:r>
      <w:r>
        <w:rPr>
          <w:spacing w:val="-1"/>
        </w:rPr>
        <w:t xml:space="preserve"> </w:t>
      </w:r>
      <w:r>
        <w:t>idea,</w:t>
      </w:r>
      <w:r>
        <w:rPr>
          <w:spacing w:val="-1"/>
        </w:rPr>
        <w:t xml:space="preserve"> </w:t>
      </w:r>
      <w:r>
        <w:t>or</w:t>
      </w:r>
      <w:r>
        <w:rPr>
          <w:spacing w:val="-1"/>
        </w:rPr>
        <w:t xml:space="preserve"> </w:t>
      </w:r>
      <w:r>
        <w:t>a</w:t>
      </w:r>
      <w:r>
        <w:rPr>
          <w:spacing w:val="-1"/>
        </w:rPr>
        <w:t xml:space="preserve"> </w:t>
      </w:r>
      <w:r>
        <w:t xml:space="preserve">national insult; and that the greatest of "forces" of this kind need embody no more "physical force" than the smallest. The measure of greatness here is the effect produced on the environment, not a quantity antecedently absorbed from physical nature. Mr. Spencer himself is a great social force; but he ate no more than an average man, and his body, if cremated, would disengage no more energy. The effects he exerts are of no nature </w:t>
      </w:r>
      <w:r>
        <w:rPr>
          <w:i/>
        </w:rPr>
        <w:t>of releases</w:t>
      </w:r>
      <w:r>
        <w:t>,—his words pull triggers in certain kinds of brain.</w:t>
      </w:r>
    </w:p>
    <w:p w14:paraId="326F4331" w14:textId="77777777" w:rsidR="00075191" w:rsidRDefault="00000000">
      <w:pPr>
        <w:pStyle w:val="BodyText"/>
        <w:ind w:right="362"/>
      </w:pPr>
      <w:r>
        <w:t>The fundamental distinction in mechanics between forces of push-and-pull and forces of release is one of which Mr. Spencer, in his earlier years, made no use whatever. Only in his sixth edition did he show that it had seriously arrested his attention. In biology, psychology, and sociology the forces concerned are almost exclusively forces of release. Spencer's account of social forces is neither good sociology nor good mechanics. His feeble grasp of the conception of force vitiates, in fact, all his work.</w:t>
      </w:r>
    </w:p>
    <w:p w14:paraId="326F4332" w14:textId="77777777" w:rsidR="00075191" w:rsidRDefault="00000000">
      <w:pPr>
        <w:pStyle w:val="BodyText"/>
        <w:ind w:right="360"/>
      </w:pPr>
      <w:r>
        <w:t>But the task of a carper is repugnant. The "Essays," "Biology," "Psychology," "Sociology," and "Ethics" are all better than "First Principles," and contain numerous and admirable bits of penetrating work of detail. My impression is that, of the systematic treaties, the "Psychology" will rank as</w:t>
      </w:r>
      <w:r>
        <w:rPr>
          <w:spacing w:val="40"/>
        </w:rPr>
        <w:t xml:space="preserve"> </w:t>
      </w:r>
      <w:r>
        <w:t>the most original. Spencer broke new ground here in insisting that, since</w:t>
      </w:r>
      <w:r>
        <w:rPr>
          <w:spacing w:val="40"/>
        </w:rPr>
        <w:t xml:space="preserve"> </w:t>
      </w:r>
      <w:r>
        <w:t>mind and its environment have evolved together, they must be studied together. He gave to the study of mind in isolation a definitive quietus, and that</w:t>
      </w:r>
      <w:r>
        <w:rPr>
          <w:spacing w:val="40"/>
        </w:rPr>
        <w:t xml:space="preserve"> </w:t>
      </w:r>
      <w:r>
        <w:t>certainly</w:t>
      </w:r>
      <w:r>
        <w:rPr>
          <w:spacing w:val="40"/>
        </w:rPr>
        <w:t xml:space="preserve"> </w:t>
      </w:r>
      <w:r>
        <w:t>is</w:t>
      </w:r>
      <w:r>
        <w:rPr>
          <w:spacing w:val="40"/>
        </w:rPr>
        <w:t xml:space="preserve"> </w:t>
      </w:r>
      <w:r>
        <w:t>a</w:t>
      </w:r>
      <w:r>
        <w:rPr>
          <w:spacing w:val="40"/>
        </w:rPr>
        <w:t xml:space="preserve"> </w:t>
      </w:r>
      <w:r>
        <w:t>great</w:t>
      </w:r>
      <w:r>
        <w:rPr>
          <w:spacing w:val="40"/>
        </w:rPr>
        <w:t xml:space="preserve"> </w:t>
      </w:r>
      <w:r>
        <w:t>thing</w:t>
      </w:r>
      <w:r>
        <w:rPr>
          <w:spacing w:val="40"/>
        </w:rPr>
        <w:t xml:space="preserve"> </w:t>
      </w:r>
      <w:r>
        <w:t>to</w:t>
      </w:r>
      <w:r>
        <w:rPr>
          <w:spacing w:val="40"/>
        </w:rPr>
        <w:t xml:space="preserve"> </w:t>
      </w:r>
      <w:r>
        <w:t>have</w:t>
      </w:r>
      <w:r>
        <w:rPr>
          <w:spacing w:val="40"/>
        </w:rPr>
        <w:t xml:space="preserve"> </w:t>
      </w:r>
      <w:r>
        <w:t>achieved.</w:t>
      </w:r>
      <w:r>
        <w:rPr>
          <w:spacing w:val="40"/>
        </w:rPr>
        <w:t xml:space="preserve"> </w:t>
      </w:r>
      <w:r>
        <w:t>To</w:t>
      </w:r>
      <w:r>
        <w:rPr>
          <w:spacing w:val="40"/>
        </w:rPr>
        <w:t xml:space="preserve"> </w:t>
      </w:r>
      <w:r>
        <w:t>be</w:t>
      </w:r>
      <w:r>
        <w:rPr>
          <w:spacing w:val="40"/>
        </w:rPr>
        <w:t xml:space="preserve"> </w:t>
      </w:r>
      <w:r>
        <w:t>sure</w:t>
      </w:r>
      <w:r>
        <w:rPr>
          <w:spacing w:val="40"/>
        </w:rPr>
        <w:t xml:space="preserve"> </w:t>
      </w:r>
      <w:r>
        <w:t>he</w:t>
      </w:r>
      <w:r>
        <w:rPr>
          <w:spacing w:val="40"/>
        </w:rPr>
        <w:t xml:space="preserve"> </w:t>
      </w:r>
      <w:r>
        <w:t>overdid</w:t>
      </w:r>
      <w:r>
        <w:rPr>
          <w:spacing w:val="40"/>
        </w:rPr>
        <w:t xml:space="preserve"> </w:t>
      </w:r>
      <w:r>
        <w:t>the</w:t>
      </w:r>
    </w:p>
    <w:p w14:paraId="326F4333" w14:textId="77777777" w:rsidR="00075191" w:rsidRDefault="00075191">
      <w:pPr>
        <w:pStyle w:val="BodyText"/>
        <w:sectPr w:rsidR="00075191">
          <w:pgSz w:w="12240" w:h="15840"/>
          <w:pgMar w:top="1360" w:right="1080" w:bottom="280" w:left="1080" w:header="720" w:footer="720" w:gutter="0"/>
          <w:cols w:space="720"/>
        </w:sectPr>
      </w:pPr>
    </w:p>
    <w:p w14:paraId="326F4334" w14:textId="77777777" w:rsidR="00075191" w:rsidRDefault="00000000">
      <w:pPr>
        <w:pStyle w:val="BodyText"/>
        <w:spacing w:before="70"/>
        <w:ind w:firstLine="0"/>
      </w:pPr>
      <w:r>
        <w:t>matter, as usual, and left no room for any mental structure at all, except that which passively resulted from the storage of impressions received from the outer world in the order of their frequency by fathers and transmitted to their sons. The belief that whatever is acquired by sires is inherited by sons, and the ignoring of purely inner variations, are weak points; but to have brought in the environment as vital was a master stroke.</w:t>
      </w:r>
    </w:p>
    <w:p w14:paraId="326F4335" w14:textId="77777777" w:rsidR="00075191" w:rsidRDefault="00000000">
      <w:pPr>
        <w:pStyle w:val="BodyText"/>
        <w:ind w:right="365"/>
      </w:pPr>
      <w:r>
        <w:t>I may say that Spencer's controversy over use-inheritance with Weismann, entered into after he was sixty, seems to me in point of quality better than any other part of his work. It is genuine labor over a puzzle, genuine research.</w:t>
      </w:r>
    </w:p>
    <w:p w14:paraId="326F4336" w14:textId="77777777" w:rsidR="00075191" w:rsidRDefault="00000000">
      <w:pPr>
        <w:pStyle w:val="BodyText"/>
        <w:ind w:right="364"/>
      </w:pPr>
      <w:r>
        <w:t>Spencer's "Ethics" is a most vital and original piece of attitude-taking in the world of ideals. His politico-ethical activity in general breathes the purest English</w:t>
      </w:r>
      <w:r>
        <w:rPr>
          <w:spacing w:val="-2"/>
        </w:rPr>
        <w:t xml:space="preserve"> </w:t>
      </w:r>
      <w:r>
        <w:t>spirit</w:t>
      </w:r>
      <w:r>
        <w:rPr>
          <w:spacing w:val="-2"/>
        </w:rPr>
        <w:t xml:space="preserve"> </w:t>
      </w:r>
      <w:r>
        <w:t>liberty,</w:t>
      </w:r>
      <w:r>
        <w:rPr>
          <w:spacing w:val="-1"/>
        </w:rPr>
        <w:t xml:space="preserve"> </w:t>
      </w:r>
      <w:r>
        <w:t>and</w:t>
      </w:r>
      <w:r>
        <w:rPr>
          <w:spacing w:val="-1"/>
        </w:rPr>
        <w:t xml:space="preserve"> </w:t>
      </w:r>
      <w:r>
        <w:t>his</w:t>
      </w:r>
      <w:r>
        <w:rPr>
          <w:spacing w:val="-2"/>
        </w:rPr>
        <w:t xml:space="preserve"> </w:t>
      </w:r>
      <w:r>
        <w:t>attacks</w:t>
      </w:r>
      <w:r>
        <w:rPr>
          <w:spacing w:val="-2"/>
        </w:rPr>
        <w:t xml:space="preserve"> </w:t>
      </w:r>
      <w:r>
        <w:t>on</w:t>
      </w:r>
      <w:r>
        <w:rPr>
          <w:spacing w:val="-1"/>
        </w:rPr>
        <w:t xml:space="preserve"> </w:t>
      </w:r>
      <w:r>
        <w:t>over-administration</w:t>
      </w:r>
      <w:r>
        <w:rPr>
          <w:spacing w:val="-1"/>
        </w:rPr>
        <w:t xml:space="preserve"> </w:t>
      </w:r>
      <w:r>
        <w:t>and</w:t>
      </w:r>
      <w:r>
        <w:rPr>
          <w:spacing w:val="-1"/>
        </w:rPr>
        <w:t xml:space="preserve"> </w:t>
      </w:r>
      <w:r>
        <w:t>criticisms</w:t>
      </w:r>
      <w:r>
        <w:rPr>
          <w:spacing w:val="-1"/>
        </w:rPr>
        <w:t xml:space="preserve"> </w:t>
      </w:r>
      <w:r>
        <w:t xml:space="preserve">on the inferiority of great centralized systems are worthy to be the textbooks of individualists the world over. I confess that it is with this part of his work, in spite of its hardness and inflexibility of tone, that I personally sympathize </w:t>
      </w:r>
      <w:r>
        <w:rPr>
          <w:spacing w:val="-2"/>
        </w:rPr>
        <w:t>most.</w:t>
      </w:r>
    </w:p>
    <w:p w14:paraId="326F4337" w14:textId="77777777" w:rsidR="00075191" w:rsidRDefault="00000000">
      <w:pPr>
        <w:pStyle w:val="BodyText"/>
      </w:pPr>
      <w:r>
        <w:t>Looking back on Mr. Spencer as a whole, as this admirably truth-telling "Autobiography"</w:t>
      </w:r>
      <w:r>
        <w:rPr>
          <w:spacing w:val="-3"/>
        </w:rPr>
        <w:t xml:space="preserve"> </w:t>
      </w:r>
      <w:r>
        <w:t>reveals</w:t>
      </w:r>
      <w:r>
        <w:rPr>
          <w:spacing w:val="-3"/>
        </w:rPr>
        <w:t xml:space="preserve"> </w:t>
      </w:r>
      <w:r>
        <w:t>him,</w:t>
      </w:r>
      <w:r>
        <w:rPr>
          <w:spacing w:val="-2"/>
        </w:rPr>
        <w:t xml:space="preserve"> </w:t>
      </w:r>
      <w:r>
        <w:t>he</w:t>
      </w:r>
      <w:r>
        <w:rPr>
          <w:spacing w:val="-3"/>
        </w:rPr>
        <w:t xml:space="preserve"> </w:t>
      </w:r>
      <w:r>
        <w:t>is</w:t>
      </w:r>
      <w:r>
        <w:rPr>
          <w:spacing w:val="-3"/>
        </w:rPr>
        <w:t xml:space="preserve"> </w:t>
      </w:r>
      <w:r>
        <w:t>a</w:t>
      </w:r>
      <w:r>
        <w:rPr>
          <w:spacing w:val="-3"/>
        </w:rPr>
        <w:t xml:space="preserve"> </w:t>
      </w:r>
      <w:r>
        <w:t>figure</w:t>
      </w:r>
      <w:r>
        <w:rPr>
          <w:spacing w:val="-3"/>
        </w:rPr>
        <w:t xml:space="preserve"> </w:t>
      </w:r>
      <w:r>
        <w:t>unique</w:t>
      </w:r>
      <w:r>
        <w:rPr>
          <w:spacing w:val="-3"/>
        </w:rPr>
        <w:t xml:space="preserve"> </w:t>
      </w:r>
      <w:r>
        <w:t>for</w:t>
      </w:r>
      <w:r>
        <w:rPr>
          <w:spacing w:val="-3"/>
        </w:rPr>
        <w:t xml:space="preserve"> </w:t>
      </w:r>
      <w:r>
        <w:t>quaint</w:t>
      </w:r>
      <w:r>
        <w:rPr>
          <w:spacing w:val="-3"/>
        </w:rPr>
        <w:t xml:space="preserve"> </w:t>
      </w:r>
      <w:r>
        <w:t>consistency.</w:t>
      </w:r>
      <w:r>
        <w:rPr>
          <w:spacing w:val="-2"/>
        </w:rPr>
        <w:t xml:space="preserve"> </w:t>
      </w:r>
      <w:r>
        <w:t>He never varied from that inimitable blend of small and vast mindedness, of liberality</w:t>
      </w:r>
      <w:r>
        <w:rPr>
          <w:spacing w:val="-1"/>
        </w:rPr>
        <w:t xml:space="preserve"> </w:t>
      </w:r>
      <w:r>
        <w:t>and</w:t>
      </w:r>
      <w:r>
        <w:rPr>
          <w:spacing w:val="-1"/>
        </w:rPr>
        <w:t xml:space="preserve"> </w:t>
      </w:r>
      <w:r>
        <w:t>crabbedness,</w:t>
      </w:r>
      <w:r>
        <w:rPr>
          <w:spacing w:val="-1"/>
        </w:rPr>
        <w:t xml:space="preserve"> </w:t>
      </w:r>
      <w:r>
        <w:t>which</w:t>
      </w:r>
      <w:r>
        <w:rPr>
          <w:spacing w:val="-1"/>
        </w:rPr>
        <w:t xml:space="preserve"> </w:t>
      </w:r>
      <w:r>
        <w:t>was</w:t>
      </w:r>
      <w:r>
        <w:rPr>
          <w:spacing w:val="-1"/>
        </w:rPr>
        <w:t xml:space="preserve"> </w:t>
      </w:r>
      <w:r>
        <w:t>his</w:t>
      </w:r>
      <w:r>
        <w:rPr>
          <w:spacing w:val="-1"/>
        </w:rPr>
        <w:t xml:space="preserve"> </w:t>
      </w:r>
      <w:r>
        <w:t>personal</w:t>
      </w:r>
      <w:r>
        <w:rPr>
          <w:spacing w:val="-1"/>
        </w:rPr>
        <w:t xml:space="preserve"> </w:t>
      </w:r>
      <w:r>
        <w:t>note,</w:t>
      </w:r>
      <w:r>
        <w:rPr>
          <w:spacing w:val="-1"/>
        </w:rPr>
        <w:t xml:space="preserve"> </w:t>
      </w:r>
      <w:r>
        <w:t>and</w:t>
      </w:r>
      <w:r>
        <w:rPr>
          <w:spacing w:val="-1"/>
        </w:rPr>
        <w:t xml:space="preserve"> </w:t>
      </w:r>
      <w:r>
        <w:t>which</w:t>
      </w:r>
      <w:r>
        <w:rPr>
          <w:spacing w:val="-1"/>
        </w:rPr>
        <w:t xml:space="preserve"> </w:t>
      </w:r>
      <w:r>
        <w:t>defies</w:t>
      </w:r>
      <w:r>
        <w:rPr>
          <w:spacing w:val="-1"/>
        </w:rPr>
        <w:t xml:space="preserve"> </w:t>
      </w:r>
      <w:r>
        <w:t>our formulating power. If an abstract logical concept could come to life, its life would be like Spencer's,—the same definiteness of exclusion and inclusion, the same bloodlessness of temperament, the same narrowness of intent and vastness of extent, the same power of applying itself to numberless instances. But he was no abstract idea; he was a man vigorously devoted to truth and justice as he saw them, who had deep insights, and who finished, under terrible frustrations from bad health, a piece of work that taken for all in all,</w:t>
      </w:r>
      <w:r>
        <w:rPr>
          <w:spacing w:val="40"/>
        </w:rPr>
        <w:t xml:space="preserve"> </w:t>
      </w:r>
      <w:r>
        <w:t>is extraordinary. A human life is greater than all its possible appraisers, assessors, and critics. In comparison with the fact of Spencer's actual living, such critical characterization of it as I have been at all these pains to produce seems a rather unimportant as well as a decidedly graceless thing.</w:t>
      </w:r>
    </w:p>
    <w:p w14:paraId="326F4338" w14:textId="77777777" w:rsidR="00075191" w:rsidRDefault="00000000">
      <w:pPr>
        <w:pStyle w:val="ListParagraph"/>
        <w:numPr>
          <w:ilvl w:val="0"/>
          <w:numId w:val="20"/>
        </w:numPr>
        <w:tabs>
          <w:tab w:val="left" w:pos="1268"/>
        </w:tabs>
        <w:spacing w:before="1"/>
        <w:ind w:right="364" w:firstLine="450"/>
        <w:jc w:val="both"/>
        <w:rPr>
          <w:sz w:val="30"/>
        </w:rPr>
      </w:pPr>
      <w:r>
        <w:rPr>
          <w:sz w:val="30"/>
        </w:rPr>
        <w:t xml:space="preserve">Written upon the publication of Herbert Spencer's "Autobiography." Published in the </w:t>
      </w:r>
      <w:r>
        <w:rPr>
          <w:i/>
          <w:sz w:val="30"/>
        </w:rPr>
        <w:t xml:space="preserve">Atlantic Monthly </w:t>
      </w:r>
      <w:r>
        <w:rPr>
          <w:sz w:val="30"/>
        </w:rPr>
        <w:t>for July, 1904.</w:t>
      </w:r>
    </w:p>
    <w:p w14:paraId="326F4339"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33A" w14:textId="77777777" w:rsidR="00075191" w:rsidRDefault="00000000">
      <w:pPr>
        <w:pStyle w:val="Heading2"/>
        <w:tabs>
          <w:tab w:val="left" w:pos="1643"/>
          <w:tab w:val="left" w:pos="4350"/>
          <w:tab w:val="left" w:pos="6496"/>
          <w:tab w:val="left" w:pos="9110"/>
        </w:tabs>
        <w:spacing w:line="244" w:lineRule="auto"/>
        <w:ind w:right="360"/>
      </w:pPr>
      <w:bookmarkStart w:id="106" w:name="_bookmark99"/>
      <w:bookmarkEnd w:id="106"/>
      <w:r>
        <w:rPr>
          <w:spacing w:val="-4"/>
        </w:rPr>
        <w:t>VII:</w:t>
      </w:r>
      <w:r>
        <w:tab/>
      </w:r>
      <w:r>
        <w:rPr>
          <w:spacing w:val="-2"/>
        </w:rPr>
        <w:t>FREDERIC</w:t>
      </w:r>
      <w:r>
        <w:tab/>
      </w:r>
      <w:r>
        <w:rPr>
          <w:spacing w:val="-2"/>
        </w:rPr>
        <w:t>MYERS'</w:t>
      </w:r>
      <w:r>
        <w:tab/>
      </w:r>
      <w:r>
        <w:rPr>
          <w:spacing w:val="-2"/>
        </w:rPr>
        <w:t>SERVICES</w:t>
      </w:r>
      <w:r>
        <w:tab/>
      </w:r>
      <w:r>
        <w:rPr>
          <w:spacing w:val="-6"/>
        </w:rPr>
        <w:t xml:space="preserve">TO </w:t>
      </w:r>
      <w:r>
        <w:rPr>
          <w:spacing w:val="-2"/>
        </w:rPr>
        <w:t>PSYCHOLOGY[1]</w:t>
      </w:r>
    </w:p>
    <w:p w14:paraId="326F433B" w14:textId="77777777" w:rsidR="00075191" w:rsidRDefault="00000000">
      <w:pPr>
        <w:pStyle w:val="BodyText"/>
        <w:spacing w:before="341"/>
      </w:pPr>
      <w:r>
        <w:t>On this memorial occasion it is from English hearts and tongues belonging, as I never had the privilege of belonging, to the immediate environment of our lamented President, that discourse of him as a man and as a friend must</w:t>
      </w:r>
      <w:r>
        <w:rPr>
          <w:spacing w:val="-1"/>
        </w:rPr>
        <w:t xml:space="preserve"> </w:t>
      </w:r>
      <w:r>
        <w:t>come. It</w:t>
      </w:r>
      <w:r>
        <w:rPr>
          <w:spacing w:val="-1"/>
        </w:rPr>
        <w:t xml:space="preserve"> </w:t>
      </w:r>
      <w:r>
        <w:t>is for those who participated in the endless drudgery of his labors for our Society to tell of the high powers he showed there; and it is for those who have something of his burning interest in the problem of our human destiny to estimate his success in throwing a little more light into its dark recesses. To me it has been deemed best to assign a colder task. Frederic Myers was a psychologist who worked upon lines hardly admitted by the more academic branch of the profession to be legitimate; and as for some years I bore the title of "Professor of Psychology," the suggestion has been made (and by me gladly welcomed) that I should spend my portion of this hour in defining the exact place and rank which we must accord to him as a cultivator and promoter of the science of the Mind.</w:t>
      </w:r>
    </w:p>
    <w:p w14:paraId="326F433C" w14:textId="77777777" w:rsidR="00075191" w:rsidRDefault="00000000">
      <w:pPr>
        <w:pStyle w:val="BodyText"/>
        <w:spacing w:before="1"/>
        <w:ind w:right="359"/>
      </w:pPr>
      <w:r>
        <w:t>Brought up entirely upon literature and history, and interested at first in poetry and religion chiefly; never by nature a philosopher in the technical sense of a man forced to pursue consistency among concepts for the mere love of the logical occupation; not crammed with science at college, or trained to scientific method by any passage through a laboratory, Myers had as it were to recreate his personality before he became the wary critic of evidence, the skilful handler of hypothesis, the learned neurologist and omnivorous reader of biological and cosmological matter, with whom in later years we were acquainted. The transformation came about because he needed to be all these things in order to work successfully at the problem that lay</w:t>
      </w:r>
      <w:r>
        <w:rPr>
          <w:spacing w:val="40"/>
        </w:rPr>
        <w:t xml:space="preserve"> </w:t>
      </w:r>
      <w:r>
        <w:t>near his heart; and the ardor of his will and the richness of his intellect are proved by the success with which he underwent so unusual a transformation.</w:t>
      </w:r>
    </w:p>
    <w:p w14:paraId="326F433D" w14:textId="77777777" w:rsidR="00075191" w:rsidRDefault="00000000">
      <w:pPr>
        <w:pStyle w:val="BodyText"/>
        <w:ind w:right="359"/>
      </w:pPr>
      <w:r>
        <w:t>The problem, as you know, was that of seeking evidence for human immortality. His contributions to psychology were incidental to that research, and would probably never have been made had he not entered on it. But they have a value for Science entirely independent of the light they shed upon that problem; and it is quite apart from it that I shall venture to consider them.</w:t>
      </w:r>
    </w:p>
    <w:p w14:paraId="326F433E" w14:textId="77777777" w:rsidR="00075191" w:rsidRDefault="00000000">
      <w:pPr>
        <w:pStyle w:val="BodyText"/>
        <w:ind w:left="810" w:right="0" w:firstLine="0"/>
      </w:pPr>
      <w:r>
        <w:t>If</w:t>
      </w:r>
      <w:r>
        <w:rPr>
          <w:spacing w:val="13"/>
        </w:rPr>
        <w:t xml:space="preserve"> </w:t>
      </w:r>
      <w:r>
        <w:t>we</w:t>
      </w:r>
      <w:r>
        <w:rPr>
          <w:spacing w:val="15"/>
        </w:rPr>
        <w:t xml:space="preserve"> </w:t>
      </w:r>
      <w:r>
        <w:t>look</w:t>
      </w:r>
      <w:r>
        <w:rPr>
          <w:spacing w:val="16"/>
        </w:rPr>
        <w:t xml:space="preserve"> </w:t>
      </w:r>
      <w:r>
        <w:t>at</w:t>
      </w:r>
      <w:r>
        <w:rPr>
          <w:spacing w:val="15"/>
        </w:rPr>
        <w:t xml:space="preserve"> </w:t>
      </w:r>
      <w:r>
        <w:t>the</w:t>
      </w:r>
      <w:r>
        <w:rPr>
          <w:spacing w:val="15"/>
        </w:rPr>
        <w:t xml:space="preserve"> </w:t>
      </w:r>
      <w:r>
        <w:t>history</w:t>
      </w:r>
      <w:r>
        <w:rPr>
          <w:spacing w:val="16"/>
        </w:rPr>
        <w:t xml:space="preserve"> </w:t>
      </w:r>
      <w:r>
        <w:t>of</w:t>
      </w:r>
      <w:r>
        <w:rPr>
          <w:spacing w:val="15"/>
        </w:rPr>
        <w:t xml:space="preserve"> </w:t>
      </w:r>
      <w:r>
        <w:t>mental</w:t>
      </w:r>
      <w:r>
        <w:rPr>
          <w:spacing w:val="16"/>
        </w:rPr>
        <w:t xml:space="preserve"> </w:t>
      </w:r>
      <w:r>
        <w:t>science</w:t>
      </w:r>
      <w:r>
        <w:rPr>
          <w:spacing w:val="15"/>
        </w:rPr>
        <w:t xml:space="preserve"> </w:t>
      </w:r>
      <w:r>
        <w:t>we</w:t>
      </w:r>
      <w:r>
        <w:rPr>
          <w:spacing w:val="15"/>
        </w:rPr>
        <w:t xml:space="preserve"> </w:t>
      </w:r>
      <w:r>
        <w:t>are</w:t>
      </w:r>
      <w:r>
        <w:rPr>
          <w:spacing w:val="16"/>
        </w:rPr>
        <w:t xml:space="preserve"> </w:t>
      </w:r>
      <w:r>
        <w:t>immediately</w:t>
      </w:r>
      <w:r>
        <w:rPr>
          <w:spacing w:val="15"/>
        </w:rPr>
        <w:t xml:space="preserve"> </w:t>
      </w:r>
      <w:r>
        <w:t>struck</w:t>
      </w:r>
      <w:r>
        <w:rPr>
          <w:spacing w:val="16"/>
        </w:rPr>
        <w:t xml:space="preserve"> </w:t>
      </w:r>
      <w:r>
        <w:rPr>
          <w:spacing w:val="-5"/>
        </w:rPr>
        <w:t>by</w:t>
      </w:r>
    </w:p>
    <w:p w14:paraId="326F433F" w14:textId="77777777" w:rsidR="00075191" w:rsidRDefault="00075191">
      <w:pPr>
        <w:pStyle w:val="BodyText"/>
        <w:sectPr w:rsidR="00075191">
          <w:pgSz w:w="12240" w:h="15840"/>
          <w:pgMar w:top="1740" w:right="1080" w:bottom="280" w:left="1080" w:header="720" w:footer="720" w:gutter="0"/>
          <w:cols w:space="720"/>
        </w:sectPr>
      </w:pPr>
    </w:p>
    <w:p w14:paraId="326F4340" w14:textId="77777777" w:rsidR="00075191" w:rsidRDefault="00000000">
      <w:pPr>
        <w:pStyle w:val="BodyText"/>
        <w:spacing w:before="69"/>
        <w:ind w:right="359" w:firstLine="0"/>
      </w:pPr>
      <w:r>
        <w:t>diverse tendencies among its several cultivators, the consequence being a certain opposition of schools and some repugnance among their disciples. Apart from the great contrasts between minds that are teleological or biological and minds that are mechanical, between the animists and the associationists in psychology, there is the entirely different contrast between what I will call the classic-academic and the romantic type of imagination. The former has a fondness for clean pure lines and noble simplicity in its constructions. It explains things by as few principles as possible and is intolerant</w:t>
      </w:r>
      <w:r>
        <w:rPr>
          <w:spacing w:val="-4"/>
        </w:rPr>
        <w:t xml:space="preserve"> </w:t>
      </w:r>
      <w:r>
        <w:t>of</w:t>
      </w:r>
      <w:r>
        <w:rPr>
          <w:spacing w:val="-4"/>
        </w:rPr>
        <w:t xml:space="preserve"> </w:t>
      </w:r>
      <w:r>
        <w:t>either</w:t>
      </w:r>
      <w:r>
        <w:rPr>
          <w:spacing w:val="-4"/>
        </w:rPr>
        <w:t xml:space="preserve"> </w:t>
      </w:r>
      <w:r>
        <w:t>nondescript</w:t>
      </w:r>
      <w:r>
        <w:rPr>
          <w:spacing w:val="-4"/>
        </w:rPr>
        <w:t xml:space="preserve"> </w:t>
      </w:r>
      <w:r>
        <w:t>facts</w:t>
      </w:r>
      <w:r>
        <w:rPr>
          <w:spacing w:val="-4"/>
        </w:rPr>
        <w:t xml:space="preserve"> </w:t>
      </w:r>
      <w:r>
        <w:t>or</w:t>
      </w:r>
      <w:r>
        <w:rPr>
          <w:spacing w:val="-4"/>
        </w:rPr>
        <w:t xml:space="preserve"> </w:t>
      </w:r>
      <w:r>
        <w:t>clumsy</w:t>
      </w:r>
      <w:r>
        <w:rPr>
          <w:spacing w:val="-3"/>
        </w:rPr>
        <w:t xml:space="preserve"> </w:t>
      </w:r>
      <w:r>
        <w:t>formulas.</w:t>
      </w:r>
      <w:r>
        <w:rPr>
          <w:spacing w:val="-3"/>
        </w:rPr>
        <w:t xml:space="preserve"> </w:t>
      </w:r>
      <w:r>
        <w:t>The</w:t>
      </w:r>
      <w:r>
        <w:rPr>
          <w:spacing w:val="-4"/>
        </w:rPr>
        <w:t xml:space="preserve"> </w:t>
      </w:r>
      <w:r>
        <w:t>facts</w:t>
      </w:r>
      <w:r>
        <w:rPr>
          <w:spacing w:val="-4"/>
        </w:rPr>
        <w:t xml:space="preserve"> </w:t>
      </w:r>
      <w:r>
        <w:t>must</w:t>
      </w:r>
      <w:r>
        <w:rPr>
          <w:spacing w:val="-4"/>
        </w:rPr>
        <w:t xml:space="preserve"> </w:t>
      </w:r>
      <w:r>
        <w:t>lie</w:t>
      </w:r>
      <w:r>
        <w:rPr>
          <w:spacing w:val="-4"/>
        </w:rPr>
        <w:t xml:space="preserve"> </w:t>
      </w:r>
      <w:r>
        <w:t xml:space="preserve">in a neat assemblage, and the psychologist must be enabled to cover them and "tuck them in" as safely under his system as a mother tucks her babe in under the down coverlet on a winter night. Until quite recently all psychology, whether animistic or associationistic, was written on classic-academic lines. The consequence was that the human mind, as it is figured in this literature, was largely an abstraction. Its normal adult traits were recognized. A sort of sun-lit terrace was exhibited on which it took its exercise. But where that terrace stopped, the mind stopped; and there was nothing farther left to tell of in this kind of philosophy but the brain and the other physical facts of nature on the one hand, and the absolute metaphysical ground of the universe on the </w:t>
      </w:r>
      <w:r>
        <w:rPr>
          <w:spacing w:val="-2"/>
        </w:rPr>
        <w:t>other.</w:t>
      </w:r>
    </w:p>
    <w:p w14:paraId="326F4341" w14:textId="77777777" w:rsidR="00075191" w:rsidRDefault="00000000">
      <w:pPr>
        <w:pStyle w:val="BodyText"/>
        <w:spacing w:before="1"/>
        <w:ind w:right="359"/>
      </w:pPr>
      <w:r>
        <w:t>But of late years the terrace has been overrun by romantic improvers, and to pass to their work is like going from classic to gothic architecture, where few outlines are pure and where uncouth forms lurk in the shadows. A mass of mental phenomena are now seen in the shrubbery beyond the parapet. Fantastic, ignoble, hardly human, or frankly non-human are some of these new candidates for psychological description. The menagerie and the madhouse, the nursery, the prison, and the hospital, have been made to</w:t>
      </w:r>
      <w:r>
        <w:rPr>
          <w:spacing w:val="40"/>
        </w:rPr>
        <w:t xml:space="preserve"> </w:t>
      </w:r>
      <w:r>
        <w:t>deliver up their material. The world of mind is shown as something infinitely more</w:t>
      </w:r>
      <w:r>
        <w:rPr>
          <w:spacing w:val="-1"/>
        </w:rPr>
        <w:t xml:space="preserve"> </w:t>
      </w:r>
      <w:r>
        <w:t>complex</w:t>
      </w:r>
      <w:r>
        <w:rPr>
          <w:spacing w:val="-1"/>
        </w:rPr>
        <w:t xml:space="preserve"> </w:t>
      </w:r>
      <w:r>
        <w:t>than</w:t>
      </w:r>
      <w:r>
        <w:rPr>
          <w:spacing w:val="-1"/>
        </w:rPr>
        <w:t xml:space="preserve"> </w:t>
      </w:r>
      <w:r>
        <w:t>was</w:t>
      </w:r>
      <w:r>
        <w:rPr>
          <w:spacing w:val="-1"/>
        </w:rPr>
        <w:t xml:space="preserve"> </w:t>
      </w:r>
      <w:r>
        <w:t>suspected;</w:t>
      </w:r>
      <w:r>
        <w:rPr>
          <w:spacing w:val="-1"/>
        </w:rPr>
        <w:t xml:space="preserve"> </w:t>
      </w:r>
      <w:r>
        <w:t>and</w:t>
      </w:r>
      <w:r>
        <w:rPr>
          <w:spacing w:val="-1"/>
        </w:rPr>
        <w:t xml:space="preserve"> </w:t>
      </w:r>
      <w:r>
        <w:t>whatever</w:t>
      </w:r>
      <w:r>
        <w:rPr>
          <w:spacing w:val="-1"/>
        </w:rPr>
        <w:t xml:space="preserve"> </w:t>
      </w:r>
      <w:r>
        <w:t>beauties</w:t>
      </w:r>
      <w:r>
        <w:rPr>
          <w:spacing w:val="-1"/>
        </w:rPr>
        <w:t xml:space="preserve"> </w:t>
      </w:r>
      <w:r>
        <w:t>it</w:t>
      </w:r>
      <w:r>
        <w:rPr>
          <w:spacing w:val="-1"/>
        </w:rPr>
        <w:t xml:space="preserve"> </w:t>
      </w:r>
      <w:r>
        <w:t>may</w:t>
      </w:r>
      <w:r>
        <w:rPr>
          <w:spacing w:val="-1"/>
        </w:rPr>
        <w:t xml:space="preserve"> </w:t>
      </w:r>
      <w:r>
        <w:t>still</w:t>
      </w:r>
      <w:r>
        <w:rPr>
          <w:spacing w:val="-1"/>
        </w:rPr>
        <w:t xml:space="preserve"> </w:t>
      </w:r>
      <w:r>
        <w:t>possess, it has lost at any rate the beauty of academic neatness.</w:t>
      </w:r>
    </w:p>
    <w:p w14:paraId="326F4342" w14:textId="77777777" w:rsidR="00075191" w:rsidRDefault="00000000">
      <w:pPr>
        <w:pStyle w:val="BodyText"/>
        <w:spacing w:before="1"/>
      </w:pPr>
      <w:r>
        <w:t>But despite the triumph of romanticism, psychologists as a rule have still some lingering prejudice in favor of the nobler simplicities. Moreover, there are social prejudices which scientific men themselves obey. The word "hypnotism" has been trailed about in the newspapers so that even we ourselves rather wince at it, and avoid occasions of its use. "Mesmerism," "clairvoyance," "medium,"—</w:t>
      </w:r>
      <w:r>
        <w:rPr>
          <w:i/>
        </w:rPr>
        <w:t>horrescimus referentes</w:t>
      </w:r>
      <w:r>
        <w:t>!—and with all these things,</w:t>
      </w:r>
      <w:r>
        <w:rPr>
          <w:spacing w:val="36"/>
        </w:rPr>
        <w:t xml:space="preserve"> </w:t>
      </w:r>
      <w:r>
        <w:t>infected</w:t>
      </w:r>
      <w:r>
        <w:rPr>
          <w:spacing w:val="37"/>
        </w:rPr>
        <w:t xml:space="preserve"> </w:t>
      </w:r>
      <w:r>
        <w:t>by</w:t>
      </w:r>
      <w:r>
        <w:rPr>
          <w:spacing w:val="36"/>
        </w:rPr>
        <w:t xml:space="preserve"> </w:t>
      </w:r>
      <w:r>
        <w:t>their</w:t>
      </w:r>
      <w:r>
        <w:rPr>
          <w:spacing w:val="37"/>
        </w:rPr>
        <w:t xml:space="preserve"> </w:t>
      </w:r>
      <w:r>
        <w:t>previous</w:t>
      </w:r>
      <w:r>
        <w:rPr>
          <w:spacing w:val="37"/>
        </w:rPr>
        <w:t xml:space="preserve"> </w:t>
      </w:r>
      <w:r>
        <w:t>mystery-mongering</w:t>
      </w:r>
      <w:r>
        <w:rPr>
          <w:spacing w:val="36"/>
        </w:rPr>
        <w:t xml:space="preserve"> </w:t>
      </w:r>
      <w:r>
        <w:t>discoverers,</w:t>
      </w:r>
      <w:r>
        <w:rPr>
          <w:spacing w:val="37"/>
        </w:rPr>
        <w:t xml:space="preserve"> </w:t>
      </w:r>
      <w:r>
        <w:t>even</w:t>
      </w:r>
      <w:r>
        <w:rPr>
          <w:spacing w:val="37"/>
        </w:rPr>
        <w:t xml:space="preserve"> </w:t>
      </w:r>
      <w:r>
        <w:rPr>
          <w:spacing w:val="-5"/>
        </w:rPr>
        <w:t>our</w:t>
      </w:r>
    </w:p>
    <w:p w14:paraId="326F4343" w14:textId="77777777" w:rsidR="00075191" w:rsidRDefault="00075191">
      <w:pPr>
        <w:pStyle w:val="BodyText"/>
        <w:sectPr w:rsidR="00075191">
          <w:pgSz w:w="12240" w:h="15840"/>
          <w:pgMar w:top="1360" w:right="1080" w:bottom="280" w:left="1080" w:header="720" w:footer="720" w:gutter="0"/>
          <w:cols w:space="720"/>
        </w:sectPr>
      </w:pPr>
    </w:p>
    <w:p w14:paraId="326F4344" w14:textId="77777777" w:rsidR="00075191" w:rsidRDefault="00000000">
      <w:pPr>
        <w:pStyle w:val="BodyText"/>
        <w:spacing w:before="70"/>
        <w:ind w:firstLine="0"/>
      </w:pPr>
      <w:r>
        <w:t>best friends had rather avoid complicity. For instance, I invite eight of my scientific colleagues severally to come to my house at their own time, and sit with a medium for whom the evidence already published in our</w:t>
      </w:r>
      <w:r>
        <w:rPr>
          <w:spacing w:val="40"/>
        </w:rPr>
        <w:t xml:space="preserve"> </w:t>
      </w:r>
      <w:r>
        <w:t>"Proceedings" had been most noteworthy. Although it means at worst the waste of the hour for each, five of them decline the adventure. I then beg the "Commission" connected with the chair of a certain learned psychologist in a neighboring university to examine the same medium, whom Mr. Hodgson</w:t>
      </w:r>
      <w:r>
        <w:rPr>
          <w:spacing w:val="40"/>
        </w:rPr>
        <w:t xml:space="preserve"> </w:t>
      </w:r>
      <w:r>
        <w:t>and I offer at our own expense to send and leave with them. They also have</w:t>
      </w:r>
      <w:r>
        <w:rPr>
          <w:spacing w:val="40"/>
        </w:rPr>
        <w:t xml:space="preserve"> </w:t>
      </w:r>
      <w:r>
        <w:t>to be excused from any such entanglement. I advise another psychological friend</w:t>
      </w:r>
      <w:r>
        <w:rPr>
          <w:spacing w:val="-2"/>
        </w:rPr>
        <w:t xml:space="preserve"> </w:t>
      </w:r>
      <w:r>
        <w:t>to</w:t>
      </w:r>
      <w:r>
        <w:rPr>
          <w:spacing w:val="-2"/>
        </w:rPr>
        <w:t xml:space="preserve"> </w:t>
      </w:r>
      <w:r>
        <w:t>look</w:t>
      </w:r>
      <w:r>
        <w:rPr>
          <w:spacing w:val="-2"/>
        </w:rPr>
        <w:t xml:space="preserve"> </w:t>
      </w:r>
      <w:r>
        <w:t>into</w:t>
      </w:r>
      <w:r>
        <w:rPr>
          <w:spacing w:val="-2"/>
        </w:rPr>
        <w:t xml:space="preserve"> </w:t>
      </w:r>
      <w:r>
        <w:t>this</w:t>
      </w:r>
      <w:r>
        <w:rPr>
          <w:spacing w:val="-3"/>
        </w:rPr>
        <w:t xml:space="preserve"> </w:t>
      </w:r>
      <w:r>
        <w:t>medium's</w:t>
      </w:r>
      <w:r>
        <w:rPr>
          <w:spacing w:val="-3"/>
        </w:rPr>
        <w:t xml:space="preserve"> </w:t>
      </w:r>
      <w:r>
        <w:t>case,</w:t>
      </w:r>
      <w:r>
        <w:rPr>
          <w:spacing w:val="-2"/>
        </w:rPr>
        <w:t xml:space="preserve"> </w:t>
      </w:r>
      <w:r>
        <w:t>but</w:t>
      </w:r>
      <w:r>
        <w:rPr>
          <w:spacing w:val="-3"/>
        </w:rPr>
        <w:t xml:space="preserve"> </w:t>
      </w:r>
      <w:r>
        <w:t>he</w:t>
      </w:r>
      <w:r>
        <w:rPr>
          <w:spacing w:val="-3"/>
        </w:rPr>
        <w:t xml:space="preserve"> </w:t>
      </w:r>
      <w:r>
        <w:t>replies</w:t>
      </w:r>
      <w:r>
        <w:rPr>
          <w:spacing w:val="-3"/>
        </w:rPr>
        <w:t xml:space="preserve"> </w:t>
      </w:r>
      <w:r>
        <w:t>that</w:t>
      </w:r>
      <w:r>
        <w:rPr>
          <w:spacing w:val="-3"/>
        </w:rPr>
        <w:t xml:space="preserve"> </w:t>
      </w:r>
      <w:r>
        <w:t>it</w:t>
      </w:r>
      <w:r>
        <w:rPr>
          <w:spacing w:val="-3"/>
        </w:rPr>
        <w:t xml:space="preserve"> </w:t>
      </w:r>
      <w:r>
        <w:t>is</w:t>
      </w:r>
      <w:r>
        <w:rPr>
          <w:spacing w:val="-3"/>
        </w:rPr>
        <w:t xml:space="preserve"> </w:t>
      </w:r>
      <w:r>
        <w:t>useless;</w:t>
      </w:r>
      <w:r>
        <w:rPr>
          <w:spacing w:val="-3"/>
        </w:rPr>
        <w:t xml:space="preserve"> </w:t>
      </w:r>
      <w:r>
        <w:t>for</w:t>
      </w:r>
      <w:r>
        <w:rPr>
          <w:spacing w:val="-3"/>
        </w:rPr>
        <w:t xml:space="preserve"> </w:t>
      </w:r>
      <w:r>
        <w:t>if</w:t>
      </w:r>
      <w:r>
        <w:rPr>
          <w:spacing w:val="-3"/>
        </w:rPr>
        <w:t xml:space="preserve"> </w:t>
      </w:r>
      <w:r>
        <w:t xml:space="preserve">he should get such results as I report, he would (being suggestible) simply believe himself hallucinated. When I propose as a remedy that he should remain in the background and take notes, whilst his wife has the sitting, he explains that he can never consent to his wife's presence at such performances. This friend of mine writes </w:t>
      </w:r>
      <w:r>
        <w:rPr>
          <w:i/>
        </w:rPr>
        <w:t xml:space="preserve">ex cathedra </w:t>
      </w:r>
      <w:r>
        <w:t>on the subject of psychical research, declaring (I need hardly add) that there is nothing in it;</w:t>
      </w:r>
      <w:r>
        <w:rPr>
          <w:spacing w:val="40"/>
        </w:rPr>
        <w:t xml:space="preserve"> </w:t>
      </w:r>
      <w:r>
        <w:t>the chair of the psychologist with the Commission was founded by a spiritist, partly with a view to investigate mediums; and one of the five colleagues</w:t>
      </w:r>
      <w:r>
        <w:rPr>
          <w:spacing w:val="40"/>
        </w:rPr>
        <w:t xml:space="preserve"> </w:t>
      </w:r>
      <w:r>
        <w:t>who declined my invitation is widely quoted as an effective critic of our evidence. So runs the world away! I should not indulge in the personality and triviality of such anecdotes, were it not that they paint the temper of our time, a</w:t>
      </w:r>
      <w:r>
        <w:rPr>
          <w:spacing w:val="-4"/>
        </w:rPr>
        <w:t xml:space="preserve"> </w:t>
      </w:r>
      <w:r>
        <w:t>temper</w:t>
      </w:r>
      <w:r>
        <w:rPr>
          <w:spacing w:val="-4"/>
        </w:rPr>
        <w:t xml:space="preserve"> </w:t>
      </w:r>
      <w:r>
        <w:t>which,</w:t>
      </w:r>
      <w:r>
        <w:rPr>
          <w:spacing w:val="-3"/>
        </w:rPr>
        <w:t xml:space="preserve"> </w:t>
      </w:r>
      <w:r>
        <w:t>thanks</w:t>
      </w:r>
      <w:r>
        <w:rPr>
          <w:spacing w:val="-4"/>
        </w:rPr>
        <w:t xml:space="preserve"> </w:t>
      </w:r>
      <w:r>
        <w:t>to</w:t>
      </w:r>
      <w:r>
        <w:rPr>
          <w:spacing w:val="-3"/>
        </w:rPr>
        <w:t xml:space="preserve"> </w:t>
      </w:r>
      <w:r>
        <w:t>Frederic</w:t>
      </w:r>
      <w:r>
        <w:rPr>
          <w:spacing w:val="-4"/>
        </w:rPr>
        <w:t xml:space="preserve"> </w:t>
      </w:r>
      <w:r>
        <w:t>Myers</w:t>
      </w:r>
      <w:r>
        <w:rPr>
          <w:spacing w:val="-4"/>
        </w:rPr>
        <w:t xml:space="preserve"> </w:t>
      </w:r>
      <w:r>
        <w:t>more</w:t>
      </w:r>
      <w:r>
        <w:rPr>
          <w:spacing w:val="-4"/>
        </w:rPr>
        <w:t xml:space="preserve"> </w:t>
      </w:r>
      <w:r>
        <w:t>than</w:t>
      </w:r>
      <w:r>
        <w:rPr>
          <w:spacing w:val="-3"/>
        </w:rPr>
        <w:t xml:space="preserve"> </w:t>
      </w:r>
      <w:r>
        <w:t>to</w:t>
      </w:r>
      <w:r>
        <w:rPr>
          <w:spacing w:val="-3"/>
        </w:rPr>
        <w:t xml:space="preserve"> </w:t>
      </w:r>
      <w:r>
        <w:t>any</w:t>
      </w:r>
      <w:r>
        <w:rPr>
          <w:spacing w:val="-3"/>
        </w:rPr>
        <w:t xml:space="preserve"> </w:t>
      </w:r>
      <w:r>
        <w:t>one,</w:t>
      </w:r>
      <w:r>
        <w:rPr>
          <w:spacing w:val="-3"/>
        </w:rPr>
        <w:t xml:space="preserve"> </w:t>
      </w:r>
      <w:r>
        <w:t>will</w:t>
      </w:r>
      <w:r>
        <w:rPr>
          <w:spacing w:val="-4"/>
        </w:rPr>
        <w:t xml:space="preserve"> </w:t>
      </w:r>
      <w:r>
        <w:t>certainly be impossible after this generation. Myers was, I think, decidedly exclusive and intolerant by nature. But his keenness for truth carried him into regions where</w:t>
      </w:r>
      <w:r>
        <w:rPr>
          <w:spacing w:val="-3"/>
        </w:rPr>
        <w:t xml:space="preserve"> </w:t>
      </w:r>
      <w:r>
        <w:t>either</w:t>
      </w:r>
      <w:r>
        <w:rPr>
          <w:spacing w:val="-3"/>
        </w:rPr>
        <w:t xml:space="preserve"> </w:t>
      </w:r>
      <w:r>
        <w:t>intellectual</w:t>
      </w:r>
      <w:r>
        <w:rPr>
          <w:spacing w:val="-3"/>
        </w:rPr>
        <w:t xml:space="preserve"> </w:t>
      </w:r>
      <w:r>
        <w:t>or</w:t>
      </w:r>
      <w:r>
        <w:rPr>
          <w:spacing w:val="-3"/>
        </w:rPr>
        <w:t xml:space="preserve"> </w:t>
      </w:r>
      <w:r>
        <w:t>social</w:t>
      </w:r>
      <w:r>
        <w:rPr>
          <w:spacing w:val="-3"/>
        </w:rPr>
        <w:t xml:space="preserve"> </w:t>
      </w:r>
      <w:r>
        <w:t>squeamishness</w:t>
      </w:r>
      <w:r>
        <w:rPr>
          <w:spacing w:val="-3"/>
        </w:rPr>
        <w:t xml:space="preserve"> </w:t>
      </w:r>
      <w:r>
        <w:t>would</w:t>
      </w:r>
      <w:r>
        <w:rPr>
          <w:spacing w:val="-3"/>
        </w:rPr>
        <w:t xml:space="preserve"> </w:t>
      </w:r>
      <w:r>
        <w:t>have</w:t>
      </w:r>
      <w:r>
        <w:rPr>
          <w:spacing w:val="-3"/>
        </w:rPr>
        <w:t xml:space="preserve"> </w:t>
      </w:r>
      <w:r>
        <w:t>been</w:t>
      </w:r>
      <w:r>
        <w:rPr>
          <w:spacing w:val="-3"/>
        </w:rPr>
        <w:t xml:space="preserve"> </w:t>
      </w:r>
      <w:r>
        <w:t>fatal,</w:t>
      </w:r>
      <w:r>
        <w:rPr>
          <w:spacing w:val="-3"/>
        </w:rPr>
        <w:t xml:space="preserve"> </w:t>
      </w:r>
      <w:r>
        <w:t>so</w:t>
      </w:r>
      <w:r>
        <w:rPr>
          <w:spacing w:val="-3"/>
        </w:rPr>
        <w:t xml:space="preserve"> </w:t>
      </w:r>
      <w:r>
        <w:t xml:space="preserve">he "mortified" his </w:t>
      </w:r>
      <w:r>
        <w:rPr>
          <w:i/>
        </w:rPr>
        <w:t>amour propre</w:t>
      </w:r>
      <w:r>
        <w:t>, unclubbed himself completely, and became a model of patience, tact and humility wherever investigation required it. Both his example and his body of doctrine will make this temper the only one henceforward scientifically respectable.</w:t>
      </w:r>
    </w:p>
    <w:p w14:paraId="326F4345" w14:textId="77777777" w:rsidR="00075191" w:rsidRDefault="00000000">
      <w:pPr>
        <w:pStyle w:val="BodyText"/>
        <w:ind w:right="359"/>
      </w:pPr>
      <w:r>
        <w:t>If you ask me how his doctrine has this effect, I answer: By co-ordinating! For Myers' great principle of research was that in order to understand any one species of fact we ought to have all the species of the same general class of fact before us. So he took a lot of scattered phenomena, some of them recognized as reputable, others outlawed from science, or treated as isolated curiosities; he made series of them, filled in the transitions by delicate hypotheses or analogies; and bound them together in a system by his</w:t>
      </w:r>
      <w:r>
        <w:rPr>
          <w:spacing w:val="14"/>
        </w:rPr>
        <w:t xml:space="preserve"> </w:t>
      </w:r>
      <w:r>
        <w:t>bold</w:t>
      </w:r>
      <w:r>
        <w:rPr>
          <w:spacing w:val="15"/>
        </w:rPr>
        <w:t xml:space="preserve"> </w:t>
      </w:r>
      <w:r>
        <w:t>inclusive</w:t>
      </w:r>
      <w:r>
        <w:rPr>
          <w:spacing w:val="15"/>
        </w:rPr>
        <w:t xml:space="preserve"> </w:t>
      </w:r>
      <w:r>
        <w:t>conception</w:t>
      </w:r>
      <w:r>
        <w:rPr>
          <w:spacing w:val="15"/>
        </w:rPr>
        <w:t xml:space="preserve"> </w:t>
      </w:r>
      <w:r>
        <w:t>of</w:t>
      </w:r>
      <w:r>
        <w:rPr>
          <w:spacing w:val="15"/>
        </w:rPr>
        <w:t xml:space="preserve"> </w:t>
      </w:r>
      <w:r>
        <w:t>the</w:t>
      </w:r>
      <w:r>
        <w:rPr>
          <w:spacing w:val="15"/>
        </w:rPr>
        <w:t xml:space="preserve"> </w:t>
      </w:r>
      <w:r>
        <w:t>Subliminal</w:t>
      </w:r>
      <w:r>
        <w:rPr>
          <w:spacing w:val="13"/>
        </w:rPr>
        <w:t xml:space="preserve"> </w:t>
      </w:r>
      <w:r>
        <w:t>Self,</w:t>
      </w:r>
      <w:r>
        <w:rPr>
          <w:spacing w:val="15"/>
        </w:rPr>
        <w:t xml:space="preserve"> </w:t>
      </w:r>
      <w:r>
        <w:t>so</w:t>
      </w:r>
      <w:r>
        <w:rPr>
          <w:spacing w:val="15"/>
        </w:rPr>
        <w:t xml:space="preserve"> </w:t>
      </w:r>
      <w:r>
        <w:t>that</w:t>
      </w:r>
      <w:r>
        <w:rPr>
          <w:spacing w:val="15"/>
        </w:rPr>
        <w:t xml:space="preserve"> </w:t>
      </w:r>
      <w:r>
        <w:t>no</w:t>
      </w:r>
      <w:r>
        <w:rPr>
          <w:spacing w:val="15"/>
        </w:rPr>
        <w:t xml:space="preserve"> </w:t>
      </w:r>
      <w:r>
        <w:t>one</w:t>
      </w:r>
      <w:r>
        <w:rPr>
          <w:spacing w:val="15"/>
        </w:rPr>
        <w:t xml:space="preserve"> </w:t>
      </w:r>
      <w:r>
        <w:t>can</w:t>
      </w:r>
      <w:r>
        <w:rPr>
          <w:spacing w:val="15"/>
        </w:rPr>
        <w:t xml:space="preserve"> </w:t>
      </w:r>
      <w:r>
        <w:rPr>
          <w:spacing w:val="-5"/>
        </w:rPr>
        <w:t>now</w:t>
      </w:r>
    </w:p>
    <w:p w14:paraId="326F4346" w14:textId="77777777" w:rsidR="00075191" w:rsidRDefault="00075191">
      <w:pPr>
        <w:pStyle w:val="BodyText"/>
        <w:sectPr w:rsidR="00075191">
          <w:pgSz w:w="12240" w:h="15840"/>
          <w:pgMar w:top="1360" w:right="1080" w:bottom="280" w:left="1080" w:header="720" w:footer="720" w:gutter="0"/>
          <w:cols w:space="720"/>
        </w:sectPr>
      </w:pPr>
    </w:p>
    <w:p w14:paraId="326F4347" w14:textId="77777777" w:rsidR="00075191" w:rsidRDefault="00000000">
      <w:pPr>
        <w:pStyle w:val="BodyText"/>
        <w:spacing w:before="70"/>
        <w:ind w:right="359" w:firstLine="0"/>
      </w:pPr>
      <w:r>
        <w:t>touch one part of the fabric without finding the rest entangled with it. Such vague terms of apperception as psychologists have hitherto been satisfied with using for most of these phenomena, as "fraud," "rot," "rubbish," will no more be possible hereafter than "dirt" is possible as a head of classification in chemistry, or "vermin" in zoology. Whatever they are, they are things with a right to definite description and to careful observation.</w:t>
      </w:r>
    </w:p>
    <w:p w14:paraId="326F4348" w14:textId="77777777" w:rsidR="00075191" w:rsidRDefault="00000000">
      <w:pPr>
        <w:pStyle w:val="BodyText"/>
        <w:ind w:right="359"/>
      </w:pPr>
      <w:r>
        <w:t>I cannot but account this as a great service rendered to Psychology. I expect that Myers will ere long distinctly figure in mental science as the radical leader in what I have called the romantic movement. Through him for the first time, psychologists are in possession of their full material, and</w:t>
      </w:r>
      <w:r>
        <w:rPr>
          <w:spacing w:val="40"/>
        </w:rPr>
        <w:t xml:space="preserve"> </w:t>
      </w:r>
      <w:r>
        <w:t>mental phenomena are set down in an adequate inventory. To bring unlike things thus together by forming series of which the intermediary terms connect the extremes, is a procedure much in use by scientific men. It is a first step made towards securing their interest in the romantic facts, that Myers should have shown how easily this familiar method can be applied to their study.</w:t>
      </w:r>
    </w:p>
    <w:p w14:paraId="326F4349" w14:textId="77777777" w:rsidR="00075191" w:rsidRDefault="00000000">
      <w:pPr>
        <w:pStyle w:val="BodyText"/>
        <w:ind w:right="362"/>
      </w:pPr>
      <w:r>
        <w:t>Myers' conception of the extensiveness of the Subliminal Self quite overturns the classic notion of what the human mind consists in. The supraliminal region, as Myers calls it, the classic-academic consciousness, which</w:t>
      </w:r>
      <w:r>
        <w:rPr>
          <w:spacing w:val="-3"/>
        </w:rPr>
        <w:t xml:space="preserve"> </w:t>
      </w:r>
      <w:r>
        <w:t>was</w:t>
      </w:r>
      <w:r>
        <w:rPr>
          <w:spacing w:val="-3"/>
        </w:rPr>
        <w:t xml:space="preserve"> </w:t>
      </w:r>
      <w:r>
        <w:t>once</w:t>
      </w:r>
      <w:r>
        <w:rPr>
          <w:spacing w:val="-3"/>
        </w:rPr>
        <w:t xml:space="preserve"> </w:t>
      </w:r>
      <w:r>
        <w:t>alone</w:t>
      </w:r>
      <w:r>
        <w:rPr>
          <w:spacing w:val="-3"/>
        </w:rPr>
        <w:t xml:space="preserve"> </w:t>
      </w:r>
      <w:r>
        <w:t>considered</w:t>
      </w:r>
      <w:r>
        <w:rPr>
          <w:spacing w:val="-3"/>
        </w:rPr>
        <w:t xml:space="preserve"> </w:t>
      </w:r>
      <w:r>
        <w:t>either</w:t>
      </w:r>
      <w:r>
        <w:rPr>
          <w:spacing w:val="-3"/>
        </w:rPr>
        <w:t xml:space="preserve"> </w:t>
      </w:r>
      <w:r>
        <w:t>by</w:t>
      </w:r>
      <w:r>
        <w:rPr>
          <w:spacing w:val="-3"/>
        </w:rPr>
        <w:t xml:space="preserve"> </w:t>
      </w:r>
      <w:r>
        <w:t>associationists</w:t>
      </w:r>
      <w:r>
        <w:rPr>
          <w:spacing w:val="-3"/>
        </w:rPr>
        <w:t xml:space="preserve"> </w:t>
      </w:r>
      <w:r>
        <w:t>or</w:t>
      </w:r>
      <w:r>
        <w:rPr>
          <w:spacing w:val="-3"/>
        </w:rPr>
        <w:t xml:space="preserve"> </w:t>
      </w:r>
      <w:r>
        <w:t>animists,</w:t>
      </w:r>
      <w:r>
        <w:rPr>
          <w:spacing w:val="-3"/>
        </w:rPr>
        <w:t xml:space="preserve"> </w:t>
      </w:r>
      <w:r>
        <w:t>figures in his theory as only a small segment of the psychic spectrum. It is a special phase of mentality, teleologically evolved for adaptation to our natural environment, and forms only what he calls a "privileged case" of personality. The out-lying Subliminal, according to him, represents more fully our central and abiding being.</w:t>
      </w:r>
    </w:p>
    <w:p w14:paraId="326F434A" w14:textId="77777777" w:rsidR="00075191" w:rsidRDefault="00000000">
      <w:pPr>
        <w:pStyle w:val="BodyText"/>
      </w:pPr>
      <w:r>
        <w:t>I think the words subliminal and supraliminal unfortunate, but they were probably</w:t>
      </w:r>
      <w:r>
        <w:rPr>
          <w:spacing w:val="-2"/>
        </w:rPr>
        <w:t xml:space="preserve"> </w:t>
      </w:r>
      <w:r>
        <w:t>unavoidable.</w:t>
      </w:r>
      <w:r>
        <w:rPr>
          <w:spacing w:val="-2"/>
        </w:rPr>
        <w:t xml:space="preserve"> </w:t>
      </w:r>
      <w:r>
        <w:t>I</w:t>
      </w:r>
      <w:r>
        <w:rPr>
          <w:spacing w:val="-2"/>
        </w:rPr>
        <w:t xml:space="preserve"> </w:t>
      </w:r>
      <w:r>
        <w:t>think,</w:t>
      </w:r>
      <w:r>
        <w:rPr>
          <w:spacing w:val="-2"/>
        </w:rPr>
        <w:t xml:space="preserve"> </w:t>
      </w:r>
      <w:r>
        <w:t>too,</w:t>
      </w:r>
      <w:r>
        <w:rPr>
          <w:spacing w:val="-2"/>
        </w:rPr>
        <w:t xml:space="preserve"> </w:t>
      </w:r>
      <w:r>
        <w:t>that</w:t>
      </w:r>
      <w:r>
        <w:rPr>
          <w:spacing w:val="-2"/>
        </w:rPr>
        <w:t xml:space="preserve"> </w:t>
      </w:r>
      <w:r>
        <w:t>Myers'</w:t>
      </w:r>
      <w:r>
        <w:rPr>
          <w:spacing w:val="-2"/>
        </w:rPr>
        <w:t xml:space="preserve"> </w:t>
      </w:r>
      <w:r>
        <w:t>belief</w:t>
      </w:r>
      <w:r>
        <w:rPr>
          <w:spacing w:val="-2"/>
        </w:rPr>
        <w:t xml:space="preserve"> </w:t>
      </w:r>
      <w:r>
        <w:t>in</w:t>
      </w:r>
      <w:r>
        <w:rPr>
          <w:spacing w:val="-2"/>
        </w:rPr>
        <w:t xml:space="preserve"> </w:t>
      </w:r>
      <w:r>
        <w:t>the</w:t>
      </w:r>
      <w:r>
        <w:rPr>
          <w:spacing w:val="-2"/>
        </w:rPr>
        <w:t xml:space="preserve"> </w:t>
      </w:r>
      <w:r>
        <w:t>ubiquity</w:t>
      </w:r>
      <w:r>
        <w:rPr>
          <w:spacing w:val="-2"/>
        </w:rPr>
        <w:t xml:space="preserve"> </w:t>
      </w:r>
      <w:r>
        <w:t>and</w:t>
      </w:r>
      <w:r>
        <w:rPr>
          <w:spacing w:val="-2"/>
        </w:rPr>
        <w:t xml:space="preserve"> </w:t>
      </w:r>
      <w:r>
        <w:t>great extent of the Subliminal will demand a far larger number of facts than sufficed to persuade him, before the next generation of psychologists shall become persuaded. He regards the Subliminal as the enveloping mother-consciousness in each of us, from which the consciousness we wot of is precipitated like a crystal. But whether this view get confirmed or get overthrown by future inquiry, the definite way in which Myers has thrown it down is a new and specific challenge to inquiry. For half a century now, psychologists</w:t>
      </w:r>
      <w:r>
        <w:rPr>
          <w:spacing w:val="-4"/>
        </w:rPr>
        <w:t xml:space="preserve"> </w:t>
      </w:r>
      <w:r>
        <w:t>have</w:t>
      </w:r>
      <w:r>
        <w:rPr>
          <w:spacing w:val="-4"/>
        </w:rPr>
        <w:t xml:space="preserve"> </w:t>
      </w:r>
      <w:r>
        <w:t>fully</w:t>
      </w:r>
      <w:r>
        <w:rPr>
          <w:spacing w:val="-3"/>
        </w:rPr>
        <w:t xml:space="preserve"> </w:t>
      </w:r>
      <w:r>
        <w:t>admitted</w:t>
      </w:r>
      <w:r>
        <w:rPr>
          <w:spacing w:val="-3"/>
        </w:rPr>
        <w:t xml:space="preserve"> </w:t>
      </w:r>
      <w:r>
        <w:t>the</w:t>
      </w:r>
      <w:r>
        <w:rPr>
          <w:spacing w:val="-4"/>
        </w:rPr>
        <w:t xml:space="preserve"> </w:t>
      </w:r>
      <w:r>
        <w:t>existence</w:t>
      </w:r>
      <w:r>
        <w:rPr>
          <w:spacing w:val="-4"/>
        </w:rPr>
        <w:t xml:space="preserve"> </w:t>
      </w:r>
      <w:r>
        <w:t>of</w:t>
      </w:r>
      <w:r>
        <w:rPr>
          <w:spacing w:val="-4"/>
        </w:rPr>
        <w:t xml:space="preserve"> </w:t>
      </w:r>
      <w:r>
        <w:t>a</w:t>
      </w:r>
      <w:r>
        <w:rPr>
          <w:spacing w:val="-4"/>
        </w:rPr>
        <w:t xml:space="preserve"> </w:t>
      </w:r>
      <w:r>
        <w:t>subliminal</w:t>
      </w:r>
      <w:r>
        <w:rPr>
          <w:spacing w:val="-4"/>
        </w:rPr>
        <w:t xml:space="preserve"> </w:t>
      </w:r>
      <w:r>
        <w:t>mental</w:t>
      </w:r>
      <w:r>
        <w:rPr>
          <w:spacing w:val="-4"/>
        </w:rPr>
        <w:t xml:space="preserve"> </w:t>
      </w:r>
      <w:r>
        <w:t>region, under the name either of unconscious cerebration or of the involuntary life; but</w:t>
      </w:r>
      <w:r>
        <w:rPr>
          <w:spacing w:val="54"/>
        </w:rPr>
        <w:t xml:space="preserve"> </w:t>
      </w:r>
      <w:r>
        <w:t>they</w:t>
      </w:r>
      <w:r>
        <w:rPr>
          <w:spacing w:val="54"/>
        </w:rPr>
        <w:t xml:space="preserve"> </w:t>
      </w:r>
      <w:r>
        <w:t>have</w:t>
      </w:r>
      <w:r>
        <w:rPr>
          <w:spacing w:val="54"/>
        </w:rPr>
        <w:t xml:space="preserve"> </w:t>
      </w:r>
      <w:r>
        <w:t>never</w:t>
      </w:r>
      <w:r>
        <w:rPr>
          <w:spacing w:val="54"/>
        </w:rPr>
        <w:t xml:space="preserve"> </w:t>
      </w:r>
      <w:r>
        <w:t>definitely</w:t>
      </w:r>
      <w:r>
        <w:rPr>
          <w:spacing w:val="54"/>
        </w:rPr>
        <w:t xml:space="preserve"> </w:t>
      </w:r>
      <w:r>
        <w:t>taken</w:t>
      </w:r>
      <w:r>
        <w:rPr>
          <w:spacing w:val="54"/>
        </w:rPr>
        <w:t xml:space="preserve"> </w:t>
      </w:r>
      <w:r>
        <w:t>up</w:t>
      </w:r>
      <w:r>
        <w:rPr>
          <w:spacing w:val="55"/>
        </w:rPr>
        <w:t xml:space="preserve"> </w:t>
      </w:r>
      <w:r>
        <w:t>the</w:t>
      </w:r>
      <w:r>
        <w:rPr>
          <w:spacing w:val="54"/>
        </w:rPr>
        <w:t xml:space="preserve"> </w:t>
      </w:r>
      <w:r>
        <w:t>question</w:t>
      </w:r>
      <w:r>
        <w:rPr>
          <w:spacing w:val="54"/>
        </w:rPr>
        <w:t xml:space="preserve"> </w:t>
      </w:r>
      <w:r>
        <w:t>of</w:t>
      </w:r>
      <w:r>
        <w:rPr>
          <w:spacing w:val="54"/>
        </w:rPr>
        <w:t xml:space="preserve"> </w:t>
      </w:r>
      <w:r>
        <w:t>the</w:t>
      </w:r>
      <w:r>
        <w:rPr>
          <w:spacing w:val="54"/>
        </w:rPr>
        <w:t xml:space="preserve"> </w:t>
      </w:r>
      <w:r>
        <w:t>extent</w:t>
      </w:r>
      <w:r>
        <w:rPr>
          <w:spacing w:val="54"/>
        </w:rPr>
        <w:t xml:space="preserve"> </w:t>
      </w:r>
      <w:r>
        <w:t>of</w:t>
      </w:r>
      <w:r>
        <w:rPr>
          <w:spacing w:val="55"/>
        </w:rPr>
        <w:t xml:space="preserve"> </w:t>
      </w:r>
      <w:r>
        <w:rPr>
          <w:spacing w:val="-4"/>
        </w:rPr>
        <w:t>this</w:t>
      </w:r>
    </w:p>
    <w:p w14:paraId="326F434B" w14:textId="77777777" w:rsidR="00075191" w:rsidRDefault="00075191">
      <w:pPr>
        <w:pStyle w:val="BodyText"/>
        <w:sectPr w:rsidR="00075191">
          <w:pgSz w:w="12240" w:h="15840"/>
          <w:pgMar w:top="1360" w:right="1080" w:bottom="280" w:left="1080" w:header="720" w:footer="720" w:gutter="0"/>
          <w:cols w:space="720"/>
        </w:sectPr>
      </w:pPr>
    </w:p>
    <w:p w14:paraId="326F434C" w14:textId="77777777" w:rsidR="00075191" w:rsidRDefault="00000000">
      <w:pPr>
        <w:pStyle w:val="BodyText"/>
        <w:spacing w:before="70"/>
        <w:ind w:firstLine="0"/>
      </w:pPr>
      <w:r>
        <w:t>region, never sought explicitly to map it out. Myers definitely attacks this problem, which, after him, it will be impossible to ignore.</w:t>
      </w:r>
    </w:p>
    <w:p w14:paraId="326F434D" w14:textId="77777777" w:rsidR="00075191" w:rsidRDefault="00000000">
      <w:pPr>
        <w:pStyle w:val="BodyText"/>
        <w:ind w:right="359"/>
      </w:pPr>
      <w:r>
        <w:rPr>
          <w:i/>
        </w:rPr>
        <w:t>What is the precise constitution of the Subliminal</w:t>
      </w:r>
      <w:r>
        <w:t xml:space="preserve">—such is the problem which deserves to figure in our Science hereafter as the </w:t>
      </w:r>
      <w:r>
        <w:rPr>
          <w:i/>
        </w:rPr>
        <w:t>problem of Myers</w:t>
      </w:r>
      <w:r>
        <w:t>; and willy-nilly, inquiry must follow on the path which it has opened up. But Myers has not only propounded the Problem definitely, he has also invented definite methods for its solution. Posthypnotic suggestion, crystal-gazing, automatic writing and trance-speech, the willing-game, etc., are now, thanks to him, instruments of research, reagents like litmus paper or the galvanometer, for revealing what would otherwise be hidden. These are so many ways of putting the Subliminal on tap. Of course without the simultaneous work on hypnotism and hysteria independently begun by</w:t>
      </w:r>
      <w:r>
        <w:rPr>
          <w:spacing w:val="40"/>
        </w:rPr>
        <w:t xml:space="preserve"> </w:t>
      </w:r>
      <w:r>
        <w:t>others, he could not have pushed his own work so far. But he is so far the only generalizer of the problem and the only user of all the methods; and</w:t>
      </w:r>
      <w:r>
        <w:rPr>
          <w:spacing w:val="40"/>
        </w:rPr>
        <w:t xml:space="preserve"> </w:t>
      </w:r>
      <w:r>
        <w:t>even though his theory of the extent of the Subliminal should have to be subverted in the end, its formulation will, I am sure, figure always as a rather momentous event in the history of our Science.</w:t>
      </w:r>
    </w:p>
    <w:p w14:paraId="326F434E" w14:textId="77777777" w:rsidR="00075191" w:rsidRDefault="00000000">
      <w:pPr>
        <w:pStyle w:val="BodyText"/>
      </w:pPr>
      <w:r>
        <w:t xml:space="preserve">Any psychologist who should wish to read Myers out of the profession—and there are probably still some who would be glad to do so to-day—is committed to a definite alternative. Either he must say that we knew all about the subliminal region before Myers took it up, or he must say that it is certain that states of super-normal cognition form no part of its content. The first contention would be too absurd. The second one remains more plausible. There are many first hand investigators into the Subliminal who, not having themselves met with anything super-normal, would probably not hesitate to call all the reports of it erroneous, and who would limit the Subliminal to dissolutive phenomena of consciousness exclusively, to lapsed memories, subconscious sensations, impulses and </w:t>
      </w:r>
      <w:r>
        <w:rPr>
          <w:i/>
        </w:rPr>
        <w:t>phobias</w:t>
      </w:r>
      <w:r>
        <w:t>, and the like. Messrs. Janet and Binet, for aught I know, may hold some such position as this. Against it Myers' thesis would stand sharply out. Of the Subliminal, he would say, we can give no ultra-simple account: there are discreet regions in it, levels separated by critical points of transition, and no one formula holds true of them all. And any conscientious psychologist ought, it seems to me, to see that, since these multiple modifications of personality are only beginning to be reported and observed with care, it is obvious that a dogmatically negative treatment of them must be premature and that the problem of Myers still awaits</w:t>
      </w:r>
      <w:r>
        <w:rPr>
          <w:spacing w:val="24"/>
        </w:rPr>
        <w:t xml:space="preserve">  </w:t>
      </w:r>
      <w:r>
        <w:t>us</w:t>
      </w:r>
      <w:r>
        <w:rPr>
          <w:spacing w:val="25"/>
        </w:rPr>
        <w:t xml:space="preserve">  </w:t>
      </w:r>
      <w:r>
        <w:t>as</w:t>
      </w:r>
      <w:r>
        <w:rPr>
          <w:spacing w:val="25"/>
        </w:rPr>
        <w:t xml:space="preserve">  </w:t>
      </w:r>
      <w:r>
        <w:t>the</w:t>
      </w:r>
      <w:r>
        <w:rPr>
          <w:spacing w:val="24"/>
        </w:rPr>
        <w:t xml:space="preserve">  </w:t>
      </w:r>
      <w:r>
        <w:t>problem</w:t>
      </w:r>
      <w:r>
        <w:rPr>
          <w:spacing w:val="25"/>
        </w:rPr>
        <w:t xml:space="preserve">  </w:t>
      </w:r>
      <w:r>
        <w:t>of</w:t>
      </w:r>
      <w:r>
        <w:rPr>
          <w:spacing w:val="25"/>
        </w:rPr>
        <w:t xml:space="preserve">  </w:t>
      </w:r>
      <w:r>
        <w:t>far</w:t>
      </w:r>
      <w:r>
        <w:rPr>
          <w:spacing w:val="24"/>
        </w:rPr>
        <w:t xml:space="preserve">  </w:t>
      </w:r>
      <w:r>
        <w:t>the</w:t>
      </w:r>
      <w:r>
        <w:rPr>
          <w:spacing w:val="25"/>
        </w:rPr>
        <w:t xml:space="preserve">  </w:t>
      </w:r>
      <w:r>
        <w:t>deepest</w:t>
      </w:r>
      <w:r>
        <w:rPr>
          <w:spacing w:val="24"/>
        </w:rPr>
        <w:t xml:space="preserve">  </w:t>
      </w:r>
      <w:r>
        <w:t>moment</w:t>
      </w:r>
      <w:r>
        <w:rPr>
          <w:spacing w:val="25"/>
        </w:rPr>
        <w:t xml:space="preserve">  </w:t>
      </w:r>
      <w:r>
        <w:t>for</w:t>
      </w:r>
      <w:r>
        <w:rPr>
          <w:spacing w:val="24"/>
        </w:rPr>
        <w:t xml:space="preserve">  </w:t>
      </w:r>
      <w:r>
        <w:t>our</w:t>
      </w:r>
      <w:r>
        <w:rPr>
          <w:spacing w:val="25"/>
        </w:rPr>
        <w:t xml:space="preserve">  </w:t>
      </w:r>
      <w:r>
        <w:rPr>
          <w:spacing w:val="-2"/>
        </w:rPr>
        <w:t>actual</w:t>
      </w:r>
    </w:p>
    <w:p w14:paraId="326F434F" w14:textId="77777777" w:rsidR="00075191" w:rsidRDefault="00075191">
      <w:pPr>
        <w:pStyle w:val="BodyText"/>
        <w:sectPr w:rsidR="00075191">
          <w:pgSz w:w="12240" w:h="15840"/>
          <w:pgMar w:top="1360" w:right="1080" w:bottom="280" w:left="1080" w:header="720" w:footer="720" w:gutter="0"/>
          <w:cols w:space="720"/>
        </w:sectPr>
      </w:pPr>
    </w:p>
    <w:p w14:paraId="326F4350" w14:textId="77777777" w:rsidR="00075191" w:rsidRDefault="00000000">
      <w:pPr>
        <w:pStyle w:val="BodyText"/>
        <w:spacing w:before="70"/>
        <w:ind w:right="359" w:firstLine="0"/>
      </w:pPr>
      <w:r>
        <w:t>psychology, whether his own tentative solutions of certain parts of it be correct or not.</w:t>
      </w:r>
    </w:p>
    <w:p w14:paraId="326F4351" w14:textId="77777777" w:rsidR="00075191" w:rsidRDefault="00000000">
      <w:pPr>
        <w:pStyle w:val="BodyText"/>
      </w:pPr>
      <w:r>
        <w:t xml:space="preserve">Meanwhile, descending to detail, one cannot help admiring the great originality with which Myers wove such an extraordinarily detached and discontinuous series of phenomena together. Unconscious cerebration, dreams, hypnotism, hysteria, inspirations of genius, the willing-game, planchette, crystal-gazing, hallucinatory voices, apparitions of the dying, medium-trances, demoniacal possession, clairvoyance, thought-transference, even ghosts and other facts more doubtful; these things form a chaos at first sight most discouraging. No wonder that scientists can think of no other principle of unity among them than their common appeal to men's perverse propensity to superstition. Yet Myers has actually made a system of them, stringing them continuously upon a perfectly legitimate objective hypothesis, verified in some cases and extended to others by analogy. Taking the name "automatism" from the phenomenon of automatic writing—I am not sure that he may not himself have been the first so to baptize this latter phenomenon—he made one great simplification at a stroke by treating hallucinations and active impulses under a common head, as </w:t>
      </w:r>
      <w:r>
        <w:rPr>
          <w:i/>
        </w:rPr>
        <w:t xml:space="preserve">sensory </w:t>
      </w:r>
      <w:r>
        <w:t xml:space="preserve">and </w:t>
      </w:r>
      <w:r>
        <w:rPr>
          <w:i/>
        </w:rPr>
        <w:t>motor automatisms</w:t>
      </w:r>
      <w:r>
        <w:t>. Automatism he then conceived broadly as a message of any kind from the Subliminal to the Supraliminal. And he went a step farther in his hypothetic interpretation, when he insisted on "symbolism" as one of the ways in which one stratum of our personality will often interpret the influences of another. Obsessive thoughts and delusions, as well as voices, visions, and impulses, thus fall subject to one mode of treatment. To explain them, we must explore the Subliminal; to cure them we must practically influence it.</w:t>
      </w:r>
    </w:p>
    <w:p w14:paraId="326F4352" w14:textId="77777777" w:rsidR="00075191" w:rsidRDefault="00000000">
      <w:pPr>
        <w:pStyle w:val="BodyText"/>
      </w:pPr>
      <w:r>
        <w:t>Myers' work on automatism led to his brilliant conception, in 1891, of hysteria. He defined it, with good reasons given, as "a disease of the hypnotic stratum." Hardly had he done so when the wonderfully ingenious observations of Binet, and especially of Janet in France, gave to this view the completest of corroborations. These observations have been extended in Germany, America, and elsewhere; and although Binet and Janet worked independently of Myers, and did work far more objective, he nevertheless will stand as the original announcer of a theory which, in my opinion, makes an epoch, not only in medical but in psychological science, because it brings in an entirely new conception of our mental possibilities.</w:t>
      </w:r>
    </w:p>
    <w:p w14:paraId="326F4353" w14:textId="77777777" w:rsidR="00075191" w:rsidRDefault="00000000">
      <w:pPr>
        <w:pStyle w:val="BodyText"/>
        <w:spacing w:before="1"/>
      </w:pPr>
      <w:r>
        <w:t>Myers' manner of apprehending the problem of the Subliminal shows itself</w:t>
      </w:r>
      <w:r>
        <w:rPr>
          <w:spacing w:val="40"/>
        </w:rPr>
        <w:t xml:space="preserve"> </w:t>
      </w:r>
      <w:r>
        <w:t>fruitful</w:t>
      </w:r>
      <w:r>
        <w:rPr>
          <w:spacing w:val="40"/>
        </w:rPr>
        <w:t xml:space="preserve"> </w:t>
      </w:r>
      <w:r>
        <w:t>in</w:t>
      </w:r>
      <w:r>
        <w:rPr>
          <w:spacing w:val="40"/>
        </w:rPr>
        <w:t xml:space="preserve"> </w:t>
      </w:r>
      <w:r>
        <w:t>every</w:t>
      </w:r>
      <w:r>
        <w:rPr>
          <w:spacing w:val="40"/>
        </w:rPr>
        <w:t xml:space="preserve"> </w:t>
      </w:r>
      <w:r>
        <w:t>possible</w:t>
      </w:r>
      <w:r>
        <w:rPr>
          <w:spacing w:val="40"/>
        </w:rPr>
        <w:t xml:space="preserve"> </w:t>
      </w:r>
      <w:r>
        <w:t>direction.</w:t>
      </w:r>
      <w:r>
        <w:rPr>
          <w:spacing w:val="40"/>
        </w:rPr>
        <w:t xml:space="preserve"> </w:t>
      </w:r>
      <w:r>
        <w:t>While</w:t>
      </w:r>
      <w:r>
        <w:rPr>
          <w:spacing w:val="40"/>
        </w:rPr>
        <w:t xml:space="preserve"> </w:t>
      </w:r>
      <w:r>
        <w:t>official</w:t>
      </w:r>
      <w:r>
        <w:rPr>
          <w:spacing w:val="40"/>
        </w:rPr>
        <w:t xml:space="preserve"> </w:t>
      </w:r>
      <w:r>
        <w:t>science</w:t>
      </w:r>
      <w:r>
        <w:rPr>
          <w:spacing w:val="40"/>
        </w:rPr>
        <w:t xml:space="preserve"> </w:t>
      </w:r>
      <w:r>
        <w:t>practically</w:t>
      </w:r>
    </w:p>
    <w:p w14:paraId="326F4354" w14:textId="77777777" w:rsidR="00075191" w:rsidRDefault="00075191">
      <w:pPr>
        <w:pStyle w:val="BodyText"/>
        <w:sectPr w:rsidR="00075191">
          <w:pgSz w:w="12240" w:h="15840"/>
          <w:pgMar w:top="1360" w:right="1080" w:bottom="280" w:left="1080" w:header="720" w:footer="720" w:gutter="0"/>
          <w:cols w:space="720"/>
        </w:sectPr>
      </w:pPr>
    </w:p>
    <w:p w14:paraId="326F4355" w14:textId="77777777" w:rsidR="00075191" w:rsidRDefault="00000000">
      <w:pPr>
        <w:pStyle w:val="BodyText"/>
        <w:spacing w:before="70"/>
        <w:ind w:right="359" w:firstLine="0"/>
      </w:pPr>
      <w:r>
        <w:t>refuses to attend to Subliminal phenomena, the circles which do attend to them treat them with a respect altogether too undiscriminating,—every Subliminal deliverance must be an oracle. The result is that there is no basis of</w:t>
      </w:r>
      <w:r>
        <w:rPr>
          <w:spacing w:val="-1"/>
        </w:rPr>
        <w:t xml:space="preserve"> </w:t>
      </w:r>
      <w:r>
        <w:t>intercourse</w:t>
      </w:r>
      <w:r>
        <w:rPr>
          <w:spacing w:val="-1"/>
        </w:rPr>
        <w:t xml:space="preserve"> </w:t>
      </w:r>
      <w:r>
        <w:t>between</w:t>
      </w:r>
      <w:r>
        <w:rPr>
          <w:spacing w:val="-1"/>
        </w:rPr>
        <w:t xml:space="preserve"> </w:t>
      </w:r>
      <w:r>
        <w:t>those</w:t>
      </w:r>
      <w:r>
        <w:rPr>
          <w:spacing w:val="-1"/>
        </w:rPr>
        <w:t xml:space="preserve"> </w:t>
      </w:r>
      <w:r>
        <w:t>who</w:t>
      </w:r>
      <w:r>
        <w:rPr>
          <w:spacing w:val="-1"/>
        </w:rPr>
        <w:t xml:space="preserve"> </w:t>
      </w:r>
      <w:r>
        <w:t>best</w:t>
      </w:r>
      <w:r>
        <w:rPr>
          <w:spacing w:val="-1"/>
        </w:rPr>
        <w:t xml:space="preserve"> </w:t>
      </w:r>
      <w:r>
        <w:t>know</w:t>
      </w:r>
      <w:r>
        <w:rPr>
          <w:spacing w:val="-1"/>
        </w:rPr>
        <w:t xml:space="preserve"> </w:t>
      </w:r>
      <w:r>
        <w:t>the</w:t>
      </w:r>
      <w:r>
        <w:rPr>
          <w:spacing w:val="-1"/>
        </w:rPr>
        <w:t xml:space="preserve"> </w:t>
      </w:r>
      <w:r>
        <w:t>facts</w:t>
      </w:r>
      <w:r>
        <w:rPr>
          <w:spacing w:val="-1"/>
        </w:rPr>
        <w:t xml:space="preserve"> </w:t>
      </w:r>
      <w:r>
        <w:t>and</w:t>
      </w:r>
      <w:r>
        <w:rPr>
          <w:spacing w:val="-1"/>
        </w:rPr>
        <w:t xml:space="preserve"> </w:t>
      </w:r>
      <w:r>
        <w:t>those</w:t>
      </w:r>
      <w:r>
        <w:rPr>
          <w:spacing w:val="-1"/>
        </w:rPr>
        <w:t xml:space="preserve"> </w:t>
      </w:r>
      <w:r>
        <w:t>who</w:t>
      </w:r>
      <w:r>
        <w:rPr>
          <w:spacing w:val="-1"/>
        </w:rPr>
        <w:t xml:space="preserve"> </w:t>
      </w:r>
      <w:r>
        <w:t>are</w:t>
      </w:r>
      <w:r>
        <w:rPr>
          <w:spacing w:val="-1"/>
        </w:rPr>
        <w:t xml:space="preserve"> </w:t>
      </w:r>
      <w:r>
        <w:t>most competent to discuss them. Myers immediately establishes a basis by his remark that in so far as they have to use the same organism, with its preformed avenues of expression—what may be very different strata of the Subliminal are condemned in advance to manifest themselves in similar</w:t>
      </w:r>
      <w:r>
        <w:rPr>
          <w:spacing w:val="40"/>
        </w:rPr>
        <w:t xml:space="preserve"> </w:t>
      </w:r>
      <w:r>
        <w:t>ways. This might account for the great generic likeness of so many automatic performances, while their different starting-points behind the threshold might account for certain differences in them. Some of them, namely, seem to include elements of super-normal knowledge; others to show a curious subconscious mania for personation and deception; others again to be mere drivel.</w:t>
      </w:r>
      <w:r>
        <w:rPr>
          <w:spacing w:val="-2"/>
        </w:rPr>
        <w:t xml:space="preserve"> </w:t>
      </w:r>
      <w:r>
        <w:t>But</w:t>
      </w:r>
      <w:r>
        <w:rPr>
          <w:spacing w:val="-2"/>
        </w:rPr>
        <w:t xml:space="preserve"> </w:t>
      </w:r>
      <w:r>
        <w:t>Myers'</w:t>
      </w:r>
      <w:r>
        <w:rPr>
          <w:spacing w:val="-2"/>
        </w:rPr>
        <w:t xml:space="preserve"> </w:t>
      </w:r>
      <w:r>
        <w:t>conception</w:t>
      </w:r>
      <w:r>
        <w:rPr>
          <w:spacing w:val="-2"/>
        </w:rPr>
        <w:t xml:space="preserve"> </w:t>
      </w:r>
      <w:r>
        <w:t>of</w:t>
      </w:r>
      <w:r>
        <w:rPr>
          <w:spacing w:val="-2"/>
        </w:rPr>
        <w:t xml:space="preserve"> </w:t>
      </w:r>
      <w:r>
        <w:t>various</w:t>
      </w:r>
      <w:r>
        <w:rPr>
          <w:spacing w:val="-2"/>
        </w:rPr>
        <w:t xml:space="preserve"> </w:t>
      </w:r>
      <w:r>
        <w:t>strata</w:t>
      </w:r>
      <w:r>
        <w:rPr>
          <w:spacing w:val="-2"/>
        </w:rPr>
        <w:t xml:space="preserve"> </w:t>
      </w:r>
      <w:r>
        <w:t>or</w:t>
      </w:r>
      <w:r>
        <w:rPr>
          <w:spacing w:val="-2"/>
        </w:rPr>
        <w:t xml:space="preserve"> </w:t>
      </w:r>
      <w:r>
        <w:t>levels</w:t>
      </w:r>
      <w:r>
        <w:rPr>
          <w:spacing w:val="-2"/>
        </w:rPr>
        <w:t xml:space="preserve"> </w:t>
      </w:r>
      <w:r>
        <w:t>in</w:t>
      </w:r>
      <w:r>
        <w:rPr>
          <w:spacing w:val="-2"/>
        </w:rPr>
        <w:t xml:space="preserve"> </w:t>
      </w:r>
      <w:r>
        <w:t>the</w:t>
      </w:r>
      <w:r>
        <w:rPr>
          <w:spacing w:val="-2"/>
        </w:rPr>
        <w:t xml:space="preserve"> </w:t>
      </w:r>
      <w:r>
        <w:t>Subliminal</w:t>
      </w:r>
      <w:r>
        <w:rPr>
          <w:spacing w:val="-2"/>
        </w:rPr>
        <w:t xml:space="preserve"> </w:t>
      </w:r>
      <w:r>
        <w:t xml:space="preserve">sets us to analyzing them all from a new point of view. The word Subliminal for him denotes only a region, with possibly the most heterogeneous contents. Much of the content is certainly rubbish, matter that Myers calls dissolutive, stuff that dreams are made of, fragments of lapsed memory, mechanical effects of habit and ordinary suggestion; some belongs to a middle region where a strange manufacture of inner romances perpetually goes on; finally, some of the content appears superiorly and subtly perceptive. But each has to appeal to us by the same channels and to use organs partly trained to their performance by messages from the other levels. Under these conditions what could be more natural to expect than a confusion which Myers' suggestion would then have been the first indispensable step towards finally clearing </w:t>
      </w:r>
      <w:r>
        <w:rPr>
          <w:spacing w:val="-2"/>
        </w:rPr>
        <w:t>away.</w:t>
      </w:r>
    </w:p>
    <w:p w14:paraId="326F4356" w14:textId="77777777" w:rsidR="00075191" w:rsidRDefault="00000000">
      <w:pPr>
        <w:pStyle w:val="BodyText"/>
        <w:ind w:right="361"/>
      </w:pPr>
      <w:r>
        <w:t>Once more, then, whatever be the upshot of the patient work required here, Myers' resourceful intellect has certainly done a service to psychology.</w:t>
      </w:r>
    </w:p>
    <w:p w14:paraId="326F4357" w14:textId="77777777" w:rsidR="00075191" w:rsidRDefault="00000000">
      <w:pPr>
        <w:pStyle w:val="BodyText"/>
      </w:pPr>
      <w:r>
        <w:t>I said a while ago that his intellect was not by nature philosophic in the narrower sense of being that of a logician. In the broader sense of being a</w:t>
      </w:r>
      <w:r>
        <w:rPr>
          <w:spacing w:val="40"/>
        </w:rPr>
        <w:t xml:space="preserve"> </w:t>
      </w:r>
      <w:r>
        <w:t>man</w:t>
      </w:r>
      <w:r>
        <w:rPr>
          <w:spacing w:val="-3"/>
        </w:rPr>
        <w:t xml:space="preserve"> </w:t>
      </w:r>
      <w:r>
        <w:t>of</w:t>
      </w:r>
      <w:r>
        <w:rPr>
          <w:spacing w:val="-3"/>
        </w:rPr>
        <w:t xml:space="preserve"> </w:t>
      </w:r>
      <w:r>
        <w:t>wide</w:t>
      </w:r>
      <w:r>
        <w:rPr>
          <w:spacing w:val="-3"/>
        </w:rPr>
        <w:t xml:space="preserve"> </w:t>
      </w:r>
      <w:r>
        <w:t>scientific</w:t>
      </w:r>
      <w:r>
        <w:rPr>
          <w:spacing w:val="-3"/>
        </w:rPr>
        <w:t xml:space="preserve"> </w:t>
      </w:r>
      <w:r>
        <w:t>imagination,</w:t>
      </w:r>
      <w:r>
        <w:rPr>
          <w:spacing w:val="-3"/>
        </w:rPr>
        <w:t xml:space="preserve"> </w:t>
      </w:r>
      <w:r>
        <w:t>Myers</w:t>
      </w:r>
      <w:r>
        <w:rPr>
          <w:spacing w:val="-3"/>
        </w:rPr>
        <w:t xml:space="preserve"> </w:t>
      </w:r>
      <w:r>
        <w:t>was</w:t>
      </w:r>
      <w:r>
        <w:rPr>
          <w:spacing w:val="-3"/>
        </w:rPr>
        <w:t xml:space="preserve"> </w:t>
      </w:r>
      <w:r>
        <w:t>most</w:t>
      </w:r>
      <w:r>
        <w:rPr>
          <w:spacing w:val="-3"/>
        </w:rPr>
        <w:t xml:space="preserve"> </w:t>
      </w:r>
      <w:r>
        <w:t>eminently</w:t>
      </w:r>
      <w:r>
        <w:rPr>
          <w:spacing w:val="-3"/>
        </w:rPr>
        <w:t xml:space="preserve"> </w:t>
      </w:r>
      <w:r>
        <w:t>a</w:t>
      </w:r>
      <w:r>
        <w:rPr>
          <w:spacing w:val="-3"/>
        </w:rPr>
        <w:t xml:space="preserve"> </w:t>
      </w:r>
      <w:r>
        <w:t>philosopher. He has shown this by his unusually daring grasp of the principle of evolution, and by the wonderful way in which he has worked out suggestions of mental evolution by means of biological analogies. These analogies are, if anything, too profuse and dazzling in his pages; but his conception of mental evolution is more radical than anything yet considered by psychologists as possible. It</w:t>
      </w:r>
      <w:r>
        <w:rPr>
          <w:spacing w:val="40"/>
        </w:rPr>
        <w:t xml:space="preserve"> </w:t>
      </w:r>
      <w:r>
        <w:t>is</w:t>
      </w:r>
      <w:r>
        <w:rPr>
          <w:spacing w:val="69"/>
          <w:w w:val="150"/>
        </w:rPr>
        <w:t xml:space="preserve"> </w:t>
      </w:r>
      <w:r>
        <w:t>absolutely</w:t>
      </w:r>
      <w:r>
        <w:rPr>
          <w:spacing w:val="69"/>
          <w:w w:val="150"/>
        </w:rPr>
        <w:t xml:space="preserve"> </w:t>
      </w:r>
      <w:r>
        <w:t>original;</w:t>
      </w:r>
      <w:r>
        <w:rPr>
          <w:spacing w:val="69"/>
          <w:w w:val="150"/>
        </w:rPr>
        <w:t xml:space="preserve"> </w:t>
      </w:r>
      <w:r>
        <w:t>and,</w:t>
      </w:r>
      <w:r>
        <w:rPr>
          <w:spacing w:val="69"/>
          <w:w w:val="150"/>
        </w:rPr>
        <w:t xml:space="preserve"> </w:t>
      </w:r>
      <w:r>
        <w:t>being</w:t>
      </w:r>
      <w:r>
        <w:rPr>
          <w:spacing w:val="69"/>
          <w:w w:val="150"/>
        </w:rPr>
        <w:t xml:space="preserve"> </w:t>
      </w:r>
      <w:r>
        <w:t>so</w:t>
      </w:r>
      <w:r>
        <w:rPr>
          <w:spacing w:val="69"/>
          <w:w w:val="150"/>
        </w:rPr>
        <w:t xml:space="preserve"> </w:t>
      </w:r>
      <w:r>
        <w:t>radical,</w:t>
      </w:r>
      <w:r>
        <w:rPr>
          <w:spacing w:val="69"/>
          <w:w w:val="150"/>
        </w:rPr>
        <w:t xml:space="preserve"> </w:t>
      </w:r>
      <w:r>
        <w:t>it</w:t>
      </w:r>
      <w:r>
        <w:rPr>
          <w:spacing w:val="69"/>
          <w:w w:val="150"/>
        </w:rPr>
        <w:t xml:space="preserve"> </w:t>
      </w:r>
      <w:r>
        <w:t>becomes</w:t>
      </w:r>
      <w:r>
        <w:rPr>
          <w:spacing w:val="69"/>
          <w:w w:val="150"/>
        </w:rPr>
        <w:t xml:space="preserve"> </w:t>
      </w:r>
      <w:r>
        <w:t>one</w:t>
      </w:r>
      <w:r>
        <w:rPr>
          <w:spacing w:val="69"/>
          <w:w w:val="150"/>
        </w:rPr>
        <w:t xml:space="preserve"> </w:t>
      </w:r>
      <w:r>
        <w:t>of</w:t>
      </w:r>
      <w:r>
        <w:rPr>
          <w:spacing w:val="69"/>
          <w:w w:val="150"/>
        </w:rPr>
        <w:t xml:space="preserve"> </w:t>
      </w:r>
      <w:r>
        <w:t>those</w:t>
      </w:r>
    </w:p>
    <w:p w14:paraId="326F4358" w14:textId="77777777" w:rsidR="00075191" w:rsidRDefault="00075191">
      <w:pPr>
        <w:pStyle w:val="BodyText"/>
        <w:sectPr w:rsidR="00075191">
          <w:pgSz w:w="12240" w:h="15840"/>
          <w:pgMar w:top="1360" w:right="1080" w:bottom="280" w:left="1080" w:header="720" w:footer="720" w:gutter="0"/>
          <w:cols w:space="720"/>
        </w:sectPr>
      </w:pPr>
    </w:p>
    <w:p w14:paraId="326F4359" w14:textId="77777777" w:rsidR="00075191" w:rsidRDefault="00000000">
      <w:pPr>
        <w:pStyle w:val="BodyText"/>
        <w:spacing w:before="70"/>
        <w:ind w:right="360" w:firstLine="0"/>
      </w:pPr>
      <w:r>
        <w:t xml:space="preserve">hypotheses which, once propounded, can never be forgotten, but sooner or later have to be worked out and submitted in every way to criticism and </w:t>
      </w:r>
      <w:r>
        <w:rPr>
          <w:spacing w:val="-2"/>
        </w:rPr>
        <w:t>verification.</w:t>
      </w:r>
    </w:p>
    <w:p w14:paraId="326F435A" w14:textId="77777777" w:rsidR="00075191" w:rsidRDefault="00000000">
      <w:pPr>
        <w:pStyle w:val="BodyText"/>
        <w:ind w:right="357"/>
      </w:pPr>
      <w:r>
        <w:t>The corner-stone of his conception is the fact that consciousness has no essential unity. It aggregates and dissipates, and what we call normal consciousness,—the "Human Mind" of classic psychology,—is not even typical, but only one case out of thousands. Slight organic alterations, intoxications, and auto-intoxications, give supraliminal forms completely different, and the subliminal region seems to have laws in many respects peculiar. Myers thereupon makes the suggestion that the whole system of consciousness studied by the classic psychology is only an extract from a larger total, being a part told-off, as it were, to do service in the adjustments of our physical organism to the world of nature. This extract, aggregated and personified for this particular purpose, has, like all evolving things, a variety of peculiarities. Having evolved, it may also dissolve, and in dreams,</w:t>
      </w:r>
      <w:r>
        <w:rPr>
          <w:spacing w:val="40"/>
        </w:rPr>
        <w:t xml:space="preserve"> </w:t>
      </w:r>
      <w:r>
        <w:t>hysteria, and divers forms of degeneration it seems to do so. This is a retrograde process of separation in a consciousness of which the unity was once effected. But again the consciousness may follow the opposite course and integrate still farther, or evolve by growing into yet untried directions. In veridical automatisms it actually seems to do so. It drops some of its usual modes of increase, its ordinary use of the senses, for example, and lays hold of bits of information which, in ways that we cannot even follow conjecturally, leak into it by way of the Subliminal. The ulterior source of a certain part of this information (limited and perverted as it always is by the organism's idiosyncrasies in the way of transmission and expression) Myers thought he could reasonably trace to departed human intelligence, or its existing equivalent. I pretend to no opinion on this point, for I have as yet studied the evidence with so little critical care that Myers was always surprised at my negligence. I can therefore speak with detachment from this question and, as a mere empirical psychologist, of Myers' general evolutionary conception. As such a psychologist I feel sure that the latter is a hypothesis of first-rate philosophic importance. It is based, of course, on his conviction of the extent of the Subliminal, and will stand or fall as that is verified or not; but whether it stand or fall, it looks to me like one of those sweeping ideas by which the scientific researches of an entire generation are often moulded. It would not be surprising if it proved such a leading idea in the</w:t>
      </w:r>
      <w:r>
        <w:rPr>
          <w:spacing w:val="67"/>
          <w:w w:val="150"/>
        </w:rPr>
        <w:t xml:space="preserve"> </w:t>
      </w:r>
      <w:r>
        <w:t>investigation</w:t>
      </w:r>
      <w:r>
        <w:rPr>
          <w:spacing w:val="70"/>
          <w:w w:val="150"/>
        </w:rPr>
        <w:t xml:space="preserve"> </w:t>
      </w:r>
      <w:r>
        <w:t>of</w:t>
      </w:r>
      <w:r>
        <w:rPr>
          <w:spacing w:val="70"/>
          <w:w w:val="150"/>
        </w:rPr>
        <w:t xml:space="preserve"> </w:t>
      </w:r>
      <w:r>
        <w:t>the</w:t>
      </w:r>
      <w:r>
        <w:rPr>
          <w:spacing w:val="70"/>
          <w:w w:val="150"/>
        </w:rPr>
        <w:t xml:space="preserve"> </w:t>
      </w:r>
      <w:r>
        <w:t>near</w:t>
      </w:r>
      <w:r>
        <w:rPr>
          <w:spacing w:val="69"/>
          <w:w w:val="150"/>
        </w:rPr>
        <w:t xml:space="preserve"> </w:t>
      </w:r>
      <w:r>
        <w:t>future;</w:t>
      </w:r>
      <w:r>
        <w:rPr>
          <w:spacing w:val="71"/>
          <w:w w:val="150"/>
        </w:rPr>
        <w:t xml:space="preserve"> </w:t>
      </w:r>
      <w:r>
        <w:t>for</w:t>
      </w:r>
      <w:r>
        <w:rPr>
          <w:spacing w:val="69"/>
          <w:w w:val="150"/>
        </w:rPr>
        <w:t xml:space="preserve"> </w:t>
      </w:r>
      <w:r>
        <w:t>in</w:t>
      </w:r>
      <w:r>
        <w:rPr>
          <w:spacing w:val="70"/>
          <w:w w:val="150"/>
        </w:rPr>
        <w:t xml:space="preserve"> </w:t>
      </w:r>
      <w:r>
        <w:t>one</w:t>
      </w:r>
      <w:r>
        <w:rPr>
          <w:spacing w:val="70"/>
          <w:w w:val="150"/>
        </w:rPr>
        <w:t xml:space="preserve"> </w:t>
      </w:r>
      <w:r>
        <w:t>shape</w:t>
      </w:r>
      <w:r>
        <w:rPr>
          <w:spacing w:val="70"/>
          <w:w w:val="150"/>
        </w:rPr>
        <w:t xml:space="preserve"> </w:t>
      </w:r>
      <w:r>
        <w:t>or</w:t>
      </w:r>
      <w:r>
        <w:rPr>
          <w:spacing w:val="69"/>
          <w:w w:val="150"/>
        </w:rPr>
        <w:t xml:space="preserve"> </w:t>
      </w:r>
      <w:r>
        <w:t>another,</w:t>
      </w:r>
      <w:r>
        <w:rPr>
          <w:spacing w:val="71"/>
          <w:w w:val="150"/>
        </w:rPr>
        <w:t xml:space="preserve"> </w:t>
      </w:r>
      <w:r>
        <w:rPr>
          <w:spacing w:val="-5"/>
        </w:rPr>
        <w:t>the</w:t>
      </w:r>
    </w:p>
    <w:p w14:paraId="326F435B" w14:textId="77777777" w:rsidR="00075191" w:rsidRDefault="00075191">
      <w:pPr>
        <w:pStyle w:val="BodyText"/>
        <w:sectPr w:rsidR="00075191">
          <w:pgSz w:w="12240" w:h="15840"/>
          <w:pgMar w:top="1360" w:right="1080" w:bottom="280" w:left="1080" w:header="720" w:footer="720" w:gutter="0"/>
          <w:cols w:space="720"/>
        </w:sectPr>
      </w:pPr>
    </w:p>
    <w:p w14:paraId="326F435C" w14:textId="77777777" w:rsidR="00075191" w:rsidRDefault="00000000">
      <w:pPr>
        <w:pStyle w:val="BodyText"/>
        <w:spacing w:before="70"/>
        <w:ind w:right="370" w:firstLine="0"/>
      </w:pPr>
      <w:r>
        <w:t>Subliminal has come to stay with us, and the only possible course to take henceforth is radically and thoroughly to explore its significance.</w:t>
      </w:r>
    </w:p>
    <w:p w14:paraId="326F435D" w14:textId="77777777" w:rsidR="00075191" w:rsidRDefault="00000000">
      <w:pPr>
        <w:pStyle w:val="BodyText"/>
      </w:pPr>
      <w:r>
        <w:t xml:space="preserve">Looking back from Frederic Myers' vision of vastness in the field of psychological research upon the programme as most academic psychologists frame it, one must confess that its limitation at their hands seems not only implausible, but in truth, a little ridiculous. Even with brutes and madmen, even with hysterics and hypnotics admitted as the academic psychologists admit them, the official outlines of the subject are far too neat to stand in the light of analogy with the rest of Nature. The ultimates of Nature,—her simple elements, it there be such,—may indeed combine in definite proportions and follow classic laws of architecture; but her proximates, in her phenomena as we immediately experience them, Nature is everywhere gothic, not classic. She forms a real jungle, where all things are provisional, half-fitted to each other, and untidy. When we add such a complex kind of subliminal region as Myers believed in to the official region, we restore the analogy; and, though we may be mistaken in much detail, in a general way, at least, we become plausible. In comparison with Myers' way of attacking the question of immortality in particular, the official way is certainly so far from the mark as to be almost preposterous. It assumes that when our ordinary consciousness goes out, the only alternative surviving kind of consciousness that could be possible is abstract mentality, living on spiritual truth, and communicating ideal wisdom—in short, the whole classic platonizing Sunday-school conception. Failing to get that sort of thing when it listens to reports about mediums, it denies that there can be anything. Myers approaches the subject with no such </w:t>
      </w:r>
      <w:r>
        <w:rPr>
          <w:i/>
        </w:rPr>
        <w:t xml:space="preserve">a priori </w:t>
      </w:r>
      <w:r>
        <w:t>requirement. If he finds any positive indication of "spirits," he records it, whatever it may be, and is willing to fit his conception to the facts, however grotesque the latter may appear, rather than to blot out the facts to suit his conception. But, as was long ago said by our collaborator, Mr. Canning Schiller, in words more effective than any I can write, if any conception should be blotted out by serious lovers of Nature, it surely ought to be classic academic Sunday-school conception. If anything is unlikely in a world like this, it is that the next adjacent thing to the mere surface-show of our experience should be the realm of eternal essences, of platonic ideas, of crystal battlements, of absolute significance. But whether they be animists or associationists, a supposition something like this is still the assumption of our usual psychologists. It comes from their being for the most part philosophers, in</w:t>
      </w:r>
      <w:r>
        <w:rPr>
          <w:spacing w:val="-3"/>
        </w:rPr>
        <w:t xml:space="preserve"> </w:t>
      </w:r>
      <w:r>
        <w:t>the</w:t>
      </w:r>
      <w:r>
        <w:rPr>
          <w:spacing w:val="-4"/>
        </w:rPr>
        <w:t xml:space="preserve"> </w:t>
      </w:r>
      <w:r>
        <w:t>technical</w:t>
      </w:r>
      <w:r>
        <w:rPr>
          <w:spacing w:val="-4"/>
        </w:rPr>
        <w:t xml:space="preserve"> </w:t>
      </w:r>
      <w:r>
        <w:t>sense,</w:t>
      </w:r>
      <w:r>
        <w:rPr>
          <w:spacing w:val="-3"/>
        </w:rPr>
        <w:t xml:space="preserve"> </w:t>
      </w:r>
      <w:r>
        <w:t>and</w:t>
      </w:r>
      <w:r>
        <w:rPr>
          <w:spacing w:val="-3"/>
        </w:rPr>
        <w:t xml:space="preserve"> </w:t>
      </w:r>
      <w:r>
        <w:t>from</w:t>
      </w:r>
      <w:r>
        <w:rPr>
          <w:spacing w:val="-4"/>
        </w:rPr>
        <w:t xml:space="preserve"> </w:t>
      </w:r>
      <w:r>
        <w:t>their</w:t>
      </w:r>
      <w:r>
        <w:rPr>
          <w:spacing w:val="-4"/>
        </w:rPr>
        <w:t xml:space="preserve"> </w:t>
      </w:r>
      <w:r>
        <w:t>showing</w:t>
      </w:r>
      <w:r>
        <w:rPr>
          <w:spacing w:val="-3"/>
        </w:rPr>
        <w:t xml:space="preserve"> </w:t>
      </w:r>
      <w:r>
        <w:t>the</w:t>
      </w:r>
      <w:r>
        <w:rPr>
          <w:spacing w:val="-4"/>
        </w:rPr>
        <w:t xml:space="preserve"> </w:t>
      </w:r>
      <w:r>
        <w:t>weakness</w:t>
      </w:r>
      <w:r>
        <w:rPr>
          <w:spacing w:val="-4"/>
        </w:rPr>
        <w:t xml:space="preserve"> </w:t>
      </w:r>
      <w:r>
        <w:t>of</w:t>
      </w:r>
      <w:r>
        <w:rPr>
          <w:spacing w:val="-4"/>
        </w:rPr>
        <w:t xml:space="preserve"> </w:t>
      </w:r>
      <w:r>
        <w:t>that</w:t>
      </w:r>
      <w:r>
        <w:rPr>
          <w:spacing w:val="-4"/>
        </w:rPr>
        <w:t xml:space="preserve"> </w:t>
      </w:r>
      <w:r>
        <w:t>profession</w:t>
      </w:r>
    </w:p>
    <w:p w14:paraId="326F435E" w14:textId="77777777" w:rsidR="00075191" w:rsidRDefault="00075191">
      <w:pPr>
        <w:pStyle w:val="BodyText"/>
        <w:sectPr w:rsidR="00075191">
          <w:pgSz w:w="12240" w:h="15840"/>
          <w:pgMar w:top="1360" w:right="1080" w:bottom="280" w:left="1080" w:header="720" w:footer="720" w:gutter="0"/>
          <w:cols w:space="720"/>
        </w:sectPr>
      </w:pPr>
    </w:p>
    <w:p w14:paraId="326F435F" w14:textId="77777777" w:rsidR="00075191" w:rsidRDefault="00000000">
      <w:pPr>
        <w:pStyle w:val="BodyText"/>
        <w:spacing w:before="70"/>
        <w:ind w:firstLine="0"/>
      </w:pPr>
      <w:r>
        <w:t>for logical abstractions. Myers was primarily a lover of life and not of abstractions. He loved human life, human persons, and their peculiarities. So he could easily admit the possibility of level beyond level of perfectly concrete</w:t>
      </w:r>
      <w:r>
        <w:rPr>
          <w:spacing w:val="-1"/>
        </w:rPr>
        <w:t xml:space="preserve"> </w:t>
      </w:r>
      <w:r>
        <w:t>experience,</w:t>
      </w:r>
      <w:r>
        <w:rPr>
          <w:spacing w:val="-1"/>
        </w:rPr>
        <w:t xml:space="preserve"> </w:t>
      </w:r>
      <w:r>
        <w:t>all</w:t>
      </w:r>
      <w:r>
        <w:rPr>
          <w:spacing w:val="-1"/>
        </w:rPr>
        <w:t xml:space="preserve"> </w:t>
      </w:r>
      <w:r>
        <w:t>"queer</w:t>
      </w:r>
      <w:r>
        <w:rPr>
          <w:spacing w:val="-1"/>
        </w:rPr>
        <w:t xml:space="preserve"> </w:t>
      </w:r>
      <w:r>
        <w:t>and</w:t>
      </w:r>
      <w:r>
        <w:rPr>
          <w:spacing w:val="-1"/>
        </w:rPr>
        <w:t xml:space="preserve"> </w:t>
      </w:r>
      <w:r>
        <w:t>cactus-like"</w:t>
      </w:r>
      <w:r>
        <w:rPr>
          <w:spacing w:val="-1"/>
        </w:rPr>
        <w:t xml:space="preserve"> </w:t>
      </w:r>
      <w:r>
        <w:t>though</w:t>
      </w:r>
      <w:r>
        <w:rPr>
          <w:spacing w:val="-1"/>
        </w:rPr>
        <w:t xml:space="preserve"> </w:t>
      </w:r>
      <w:r>
        <w:t>it</w:t>
      </w:r>
      <w:r>
        <w:rPr>
          <w:spacing w:val="-1"/>
        </w:rPr>
        <w:t xml:space="preserve"> </w:t>
      </w:r>
      <w:r>
        <w:t>might</w:t>
      </w:r>
      <w:r>
        <w:rPr>
          <w:spacing w:val="-1"/>
        </w:rPr>
        <w:t xml:space="preserve"> </w:t>
      </w:r>
      <w:r>
        <w:t>be,</w:t>
      </w:r>
      <w:r>
        <w:rPr>
          <w:spacing w:val="-1"/>
        </w:rPr>
        <w:t xml:space="preserve"> </w:t>
      </w:r>
      <w:r>
        <w:t>before</w:t>
      </w:r>
      <w:r>
        <w:rPr>
          <w:spacing w:val="-1"/>
        </w:rPr>
        <w:t xml:space="preserve"> </w:t>
      </w:r>
      <w:r>
        <w:t>we touch the absolute, or reach the eternal essences.</w:t>
      </w:r>
    </w:p>
    <w:p w14:paraId="326F4360" w14:textId="77777777" w:rsidR="00075191" w:rsidRDefault="00000000">
      <w:pPr>
        <w:pStyle w:val="BodyText"/>
      </w:pPr>
      <w:r>
        <w:t>Behind the minute anatomists and the physiologists, with their metallic instruments, there have always stood the out-door naturalists with their eyes and love of concrete nature. The former call the latter superficial, but there is something wrong about your laboratory-biologist who has no sympathy with living animals. In psychology there is a similar distinction. Some psychologists are fascinated by the varieties of mind in living action, others by the dissecting out, whether by logical analysis or by brass instruments, of whatever elementary mental processes may be there. Myers must decidedly be placed in the former class, though his powerful use of analogy enabled</w:t>
      </w:r>
      <w:r>
        <w:rPr>
          <w:spacing w:val="40"/>
        </w:rPr>
        <w:t xml:space="preserve"> </w:t>
      </w:r>
      <w:r>
        <w:t>him also to do work after the fashion of the latter. He loved human nature as Cuvier and Agassiz loved animal nature; in his view, as in their view, the subject formed a vast living picture. Whether his name will have in psychology as honorable a place as their names have gained in the sister science, will depend on whether future inquirers shall adopt or reject his theories; and the rapidity with which their decision shapes itself will depend largely on the vigor with which this Society continues its labor in his</w:t>
      </w:r>
      <w:r>
        <w:rPr>
          <w:spacing w:val="40"/>
        </w:rPr>
        <w:t xml:space="preserve"> </w:t>
      </w:r>
      <w:r>
        <w:t>absence. It is at any rate a possibility, and I am disposed to think it a probability, that Frederic Myers will always be remembered in psychology as the pioneer who staked out a vast tract of mental wilderness and planted the flag</w:t>
      </w:r>
      <w:r>
        <w:rPr>
          <w:spacing w:val="-1"/>
        </w:rPr>
        <w:t xml:space="preserve"> </w:t>
      </w:r>
      <w:r>
        <w:t>of</w:t>
      </w:r>
      <w:r>
        <w:rPr>
          <w:spacing w:val="-1"/>
        </w:rPr>
        <w:t xml:space="preserve"> </w:t>
      </w:r>
      <w:r>
        <w:t>genuine</w:t>
      </w:r>
      <w:r>
        <w:rPr>
          <w:spacing w:val="-1"/>
        </w:rPr>
        <w:t xml:space="preserve"> </w:t>
      </w:r>
      <w:r>
        <w:t>science</w:t>
      </w:r>
      <w:r>
        <w:rPr>
          <w:spacing w:val="-1"/>
        </w:rPr>
        <w:t xml:space="preserve"> </w:t>
      </w:r>
      <w:r>
        <w:t>upon</w:t>
      </w:r>
      <w:r>
        <w:rPr>
          <w:spacing w:val="-1"/>
        </w:rPr>
        <w:t xml:space="preserve"> </w:t>
      </w:r>
      <w:r>
        <w:t>it.</w:t>
      </w:r>
      <w:r>
        <w:rPr>
          <w:spacing w:val="-1"/>
        </w:rPr>
        <w:t xml:space="preserve"> </w:t>
      </w:r>
      <w:r>
        <w:t>He</w:t>
      </w:r>
      <w:r>
        <w:rPr>
          <w:spacing w:val="-1"/>
        </w:rPr>
        <w:t xml:space="preserve"> </w:t>
      </w:r>
      <w:r>
        <w:t>was</w:t>
      </w:r>
      <w:r>
        <w:rPr>
          <w:spacing w:val="-1"/>
        </w:rPr>
        <w:t xml:space="preserve"> </w:t>
      </w:r>
      <w:r>
        <w:t>an</w:t>
      </w:r>
      <w:r>
        <w:rPr>
          <w:spacing w:val="-1"/>
        </w:rPr>
        <w:t xml:space="preserve"> </w:t>
      </w:r>
      <w:r>
        <w:t>enormous</w:t>
      </w:r>
      <w:r>
        <w:rPr>
          <w:spacing w:val="-1"/>
        </w:rPr>
        <w:t xml:space="preserve"> </w:t>
      </w:r>
      <w:r>
        <w:t>collector.</w:t>
      </w:r>
      <w:r>
        <w:rPr>
          <w:spacing w:val="-1"/>
        </w:rPr>
        <w:t xml:space="preserve"> </w:t>
      </w:r>
      <w:r>
        <w:t>He</w:t>
      </w:r>
      <w:r>
        <w:rPr>
          <w:spacing w:val="-1"/>
        </w:rPr>
        <w:t xml:space="preserve"> </w:t>
      </w:r>
      <w:r>
        <w:t>introduced for the first time comparison, classification, and serial order into the peculiar kind of fact which he collected. He was a genius at perceiving analogies; he was fertile in hypotheses; and as far as conditions allowed it in this meteoric region, he relied on verification. Such advantages are of no avail, however, if one has struck into a false road from the outset. But should it turn out that Frederic Myers has really hit the right road by his divining instinct, it is certain that, like the names of others who have been wise, his name will keep an honorable place in scientific history.</w:t>
      </w:r>
    </w:p>
    <w:p w14:paraId="326F4361" w14:textId="77777777" w:rsidR="00075191" w:rsidRDefault="00000000">
      <w:pPr>
        <w:pStyle w:val="ListParagraph"/>
        <w:numPr>
          <w:ilvl w:val="0"/>
          <w:numId w:val="19"/>
        </w:numPr>
        <w:tabs>
          <w:tab w:val="left" w:pos="1241"/>
        </w:tabs>
        <w:spacing w:before="1"/>
        <w:ind w:right="359" w:firstLine="450"/>
        <w:jc w:val="both"/>
        <w:rPr>
          <w:sz w:val="30"/>
        </w:rPr>
      </w:pPr>
      <w:r>
        <w:rPr>
          <w:sz w:val="30"/>
        </w:rPr>
        <w:t>Written for a meeting of the Society for Psychical Research held after the death of Frederic Myers and first published in the Society's Proceedings, Part XLII, Page 17 (1901).</w:t>
      </w:r>
    </w:p>
    <w:p w14:paraId="326F4362"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363" w14:textId="77777777" w:rsidR="00075191" w:rsidRDefault="00000000">
      <w:pPr>
        <w:pStyle w:val="Heading2"/>
        <w:spacing w:line="244" w:lineRule="auto"/>
      </w:pPr>
      <w:bookmarkStart w:id="107" w:name="_bookmark100"/>
      <w:bookmarkEnd w:id="107"/>
      <w:r>
        <w:t>VIII:</w:t>
      </w:r>
      <w:r>
        <w:rPr>
          <w:spacing w:val="40"/>
        </w:rPr>
        <w:t xml:space="preserve"> </w:t>
      </w:r>
      <w:r>
        <w:t>FINAL</w:t>
      </w:r>
      <w:r>
        <w:rPr>
          <w:spacing w:val="40"/>
        </w:rPr>
        <w:t xml:space="preserve"> </w:t>
      </w:r>
      <w:r>
        <w:t>IMPRESSIONS</w:t>
      </w:r>
      <w:r>
        <w:rPr>
          <w:spacing w:val="40"/>
        </w:rPr>
        <w:t xml:space="preserve"> </w:t>
      </w:r>
      <w:r>
        <w:t>OF</w:t>
      </w:r>
      <w:r>
        <w:rPr>
          <w:spacing w:val="40"/>
        </w:rPr>
        <w:t xml:space="preserve"> </w:t>
      </w:r>
      <w:r>
        <w:t>A</w:t>
      </w:r>
      <w:r>
        <w:rPr>
          <w:spacing w:val="40"/>
        </w:rPr>
        <w:t xml:space="preserve"> </w:t>
      </w:r>
      <w:r>
        <w:t xml:space="preserve">PSYCHICAL </w:t>
      </w:r>
      <w:r>
        <w:rPr>
          <w:spacing w:val="-2"/>
        </w:rPr>
        <w:t>RESEARCHER[1]</w:t>
      </w:r>
    </w:p>
    <w:p w14:paraId="326F4364" w14:textId="77777777" w:rsidR="00075191" w:rsidRDefault="00000000">
      <w:pPr>
        <w:pStyle w:val="BodyText"/>
        <w:spacing w:before="341"/>
      </w:pPr>
      <w:r>
        <w:t>The late Professor Henry Sidgwick was celebrated for the rare mixture of ardor and critical judgment which his character exhibited. The liberal heart which he possessed had to work with an intellect which acted destructively</w:t>
      </w:r>
      <w:r>
        <w:rPr>
          <w:spacing w:val="40"/>
        </w:rPr>
        <w:t xml:space="preserve"> </w:t>
      </w:r>
      <w:r>
        <w:t>on almost every particular object of belief that was offered to its acceptance. A quarter of a century ago, scandalized by the chaotic state of opinion regarding the phenomena now called by the rather ridiculous name of "psychic"—phenomena, of which the supply reported seems inexhaustible, but which scientifically trained minds mostly refuse to look at—he established, along with Professor Barrett, Frederic Myers and Edmund Gurney, the Society for Psychical Research. These men hoped that if the material were treated rigorously, and, as far as possible experimentally, objective truth would be elicited, and the subject rescued from</w:t>
      </w:r>
      <w:r>
        <w:rPr>
          <w:spacing w:val="40"/>
        </w:rPr>
        <w:t xml:space="preserve"> </w:t>
      </w:r>
      <w:r>
        <w:t>sentimentalism on the one side and dogmatizing ignorance on the other. Like all founders, Sidgwick hoped for a certain promptitude of result; and I heard him say, the year before his death, that if anyone had told him at the outset that after twenty years he would be in the same identical state of doubt and balance that he started with, he would have deemed the prophecy incredible. It appeared impossible that that amount of handling evidence should bring so little finality of decision.</w:t>
      </w:r>
    </w:p>
    <w:p w14:paraId="326F4365" w14:textId="77777777" w:rsidR="00075191" w:rsidRDefault="00000000">
      <w:pPr>
        <w:pStyle w:val="BodyText"/>
        <w:spacing w:before="1"/>
        <w:ind w:right="359"/>
      </w:pPr>
      <w:r>
        <w:t>My own experience has been similar to Sidgwick's. For twenty-five years I have been in touch with the literature of psychical research, and have had acquaintance with numerous "researchers." I have also spent a good many hours (though far fewer</w:t>
      </w:r>
      <w:r>
        <w:rPr>
          <w:spacing w:val="-1"/>
        </w:rPr>
        <w:t xml:space="preserve"> </w:t>
      </w:r>
      <w:r>
        <w:t xml:space="preserve">than I ought to have spent) in witnessing (or trying to witness) phenomena. Yet I am theoretically no "further" than I was at the beginning; and I confess that at times I have been tempted to believe that the Creator has eternally intended this department of nature to remain </w:t>
      </w:r>
      <w:r>
        <w:rPr>
          <w:i/>
        </w:rPr>
        <w:t>baffling</w:t>
      </w:r>
      <w:r>
        <w:t>,</w:t>
      </w:r>
      <w:r>
        <w:rPr>
          <w:spacing w:val="-3"/>
        </w:rPr>
        <w:t xml:space="preserve"> </w:t>
      </w:r>
      <w:r>
        <w:t>to prompt our curiosities and hopes and suspicions all in equal measure, so that, although ghosts and clairvoyances, and raps and messages from spirits, are always seeming to exist and can never be fully explained away, they also can never be susceptible of full corroboration.</w:t>
      </w:r>
    </w:p>
    <w:p w14:paraId="326F4366" w14:textId="77777777" w:rsidR="00075191" w:rsidRDefault="00000000">
      <w:pPr>
        <w:pStyle w:val="BodyText"/>
        <w:ind w:right="367"/>
        <w:rPr>
          <w:i/>
        </w:rPr>
      </w:pPr>
      <w:r>
        <w:t>The peculiarity of the case is just that there are so many sources of possible</w:t>
      </w:r>
      <w:r>
        <w:rPr>
          <w:spacing w:val="-1"/>
        </w:rPr>
        <w:t xml:space="preserve"> </w:t>
      </w:r>
      <w:r>
        <w:t>deception</w:t>
      </w:r>
      <w:r>
        <w:rPr>
          <w:spacing w:val="2"/>
        </w:rPr>
        <w:t xml:space="preserve"> </w:t>
      </w:r>
      <w:r>
        <w:t>in</w:t>
      </w:r>
      <w:r>
        <w:rPr>
          <w:spacing w:val="2"/>
        </w:rPr>
        <w:t xml:space="preserve"> </w:t>
      </w:r>
      <w:r>
        <w:t>most</w:t>
      </w:r>
      <w:r>
        <w:rPr>
          <w:spacing w:val="2"/>
        </w:rPr>
        <w:t xml:space="preserve"> </w:t>
      </w:r>
      <w:r>
        <w:t>of</w:t>
      </w:r>
      <w:r>
        <w:rPr>
          <w:spacing w:val="2"/>
        </w:rPr>
        <w:t xml:space="preserve"> </w:t>
      </w:r>
      <w:r>
        <w:t>the</w:t>
      </w:r>
      <w:r>
        <w:rPr>
          <w:spacing w:val="2"/>
        </w:rPr>
        <w:t xml:space="preserve"> </w:t>
      </w:r>
      <w:r>
        <w:t>observations</w:t>
      </w:r>
      <w:r>
        <w:rPr>
          <w:spacing w:val="2"/>
        </w:rPr>
        <w:t xml:space="preserve"> </w:t>
      </w:r>
      <w:r>
        <w:t>that</w:t>
      </w:r>
      <w:r>
        <w:rPr>
          <w:spacing w:val="2"/>
        </w:rPr>
        <w:t xml:space="preserve"> </w:t>
      </w:r>
      <w:r>
        <w:t>the</w:t>
      </w:r>
      <w:r>
        <w:rPr>
          <w:spacing w:val="2"/>
        </w:rPr>
        <w:t xml:space="preserve"> </w:t>
      </w:r>
      <w:r>
        <w:t>whole</w:t>
      </w:r>
      <w:r>
        <w:rPr>
          <w:spacing w:val="2"/>
        </w:rPr>
        <w:t xml:space="preserve"> </w:t>
      </w:r>
      <w:r>
        <w:t>lot</w:t>
      </w:r>
      <w:r>
        <w:rPr>
          <w:spacing w:val="2"/>
        </w:rPr>
        <w:t xml:space="preserve"> </w:t>
      </w:r>
      <w:r>
        <w:t>of</w:t>
      </w:r>
      <w:r>
        <w:rPr>
          <w:spacing w:val="2"/>
        </w:rPr>
        <w:t xml:space="preserve"> </w:t>
      </w:r>
      <w:r>
        <w:t>them</w:t>
      </w:r>
      <w:r>
        <w:rPr>
          <w:spacing w:val="2"/>
        </w:rPr>
        <w:t xml:space="preserve"> </w:t>
      </w:r>
      <w:r>
        <w:rPr>
          <w:i/>
          <w:spacing w:val="-5"/>
        </w:rPr>
        <w:t>may</w:t>
      </w:r>
    </w:p>
    <w:p w14:paraId="326F4367" w14:textId="77777777" w:rsidR="00075191" w:rsidRDefault="00075191">
      <w:pPr>
        <w:pStyle w:val="BodyText"/>
        <w:rPr>
          <w:i/>
        </w:rPr>
        <w:sectPr w:rsidR="00075191">
          <w:pgSz w:w="12240" w:h="15840"/>
          <w:pgMar w:top="1740" w:right="1080" w:bottom="280" w:left="1080" w:header="720" w:footer="720" w:gutter="0"/>
          <w:cols w:space="720"/>
        </w:sectPr>
      </w:pPr>
    </w:p>
    <w:p w14:paraId="326F4368" w14:textId="77777777" w:rsidR="00075191" w:rsidRDefault="00000000">
      <w:pPr>
        <w:pStyle w:val="BodyText"/>
        <w:spacing w:before="69"/>
        <w:ind w:right="360" w:firstLine="0"/>
      </w:pPr>
      <w:r>
        <w:t>be worthless, and yet that in comparatively few cases can aught more fatal than this vague general possibility of error be pleaded against the record. Science meanwhile needs something more than bare possibilities to build upon; so your genuinely scientific inquirer—I don't mean your ignoramus "scientist"—has to remain unsatisfied. It is hard to believe, however, that the Creator has really put any big array of phenomena into the world merely to defy and mock our scientific tendencies; so my deeper belief is that we psychical researchers have been too precipitate with our hopes, and that we must expect to mark progress not by quarter-centuries, but by half-centuries or whole centuries.</w:t>
      </w:r>
    </w:p>
    <w:p w14:paraId="326F4369" w14:textId="77777777" w:rsidR="00075191" w:rsidRDefault="00000000">
      <w:pPr>
        <w:pStyle w:val="BodyText"/>
        <w:spacing w:before="1"/>
      </w:pPr>
      <w:r>
        <w:t xml:space="preserve">I am strengthened in this belief by my impression that just at this moment a faint but distinct step forward is being taken by competent opinion in these matters. "Physical phenomena" (movements of matter without contact, lights, hands and faces "materialized," etc.) have been one of the most baffling regions of the general field (or perhaps one of the least baffling </w:t>
      </w:r>
      <w:r>
        <w:rPr>
          <w:i/>
        </w:rPr>
        <w:t>prima facie</w:t>
      </w:r>
      <w:r>
        <w:t>, so</w:t>
      </w:r>
      <w:r>
        <w:rPr>
          <w:spacing w:val="-1"/>
        </w:rPr>
        <w:t xml:space="preserve"> </w:t>
      </w:r>
      <w:r>
        <w:t>certain</w:t>
      </w:r>
      <w:r>
        <w:rPr>
          <w:spacing w:val="-1"/>
        </w:rPr>
        <w:t xml:space="preserve"> </w:t>
      </w:r>
      <w:r>
        <w:t>and</w:t>
      </w:r>
      <w:r>
        <w:rPr>
          <w:spacing w:val="-1"/>
        </w:rPr>
        <w:t xml:space="preserve"> </w:t>
      </w:r>
      <w:r>
        <w:t>great</w:t>
      </w:r>
      <w:r>
        <w:rPr>
          <w:spacing w:val="-2"/>
        </w:rPr>
        <w:t xml:space="preserve"> </w:t>
      </w:r>
      <w:r>
        <w:t>has</w:t>
      </w:r>
      <w:r>
        <w:rPr>
          <w:spacing w:val="-1"/>
        </w:rPr>
        <w:t xml:space="preserve"> </w:t>
      </w:r>
      <w:r>
        <w:t>been</w:t>
      </w:r>
      <w:r>
        <w:rPr>
          <w:spacing w:val="-1"/>
        </w:rPr>
        <w:t xml:space="preserve"> </w:t>
      </w:r>
      <w:r>
        <w:t>the</w:t>
      </w:r>
      <w:r>
        <w:rPr>
          <w:spacing w:val="-1"/>
        </w:rPr>
        <w:t xml:space="preserve"> </w:t>
      </w:r>
      <w:r>
        <w:t>part</w:t>
      </w:r>
      <w:r>
        <w:rPr>
          <w:spacing w:val="-1"/>
        </w:rPr>
        <w:t xml:space="preserve"> </w:t>
      </w:r>
      <w:r>
        <w:t>played</w:t>
      </w:r>
      <w:r>
        <w:rPr>
          <w:spacing w:val="-1"/>
        </w:rPr>
        <w:t xml:space="preserve"> </w:t>
      </w:r>
      <w:r>
        <w:t>by</w:t>
      </w:r>
      <w:r>
        <w:rPr>
          <w:spacing w:val="-1"/>
        </w:rPr>
        <w:t xml:space="preserve"> </w:t>
      </w:r>
      <w:r>
        <w:t>fraud</w:t>
      </w:r>
      <w:r>
        <w:rPr>
          <w:spacing w:val="-1"/>
        </w:rPr>
        <w:t xml:space="preserve"> </w:t>
      </w:r>
      <w:r>
        <w:t>in</w:t>
      </w:r>
      <w:r>
        <w:rPr>
          <w:spacing w:val="-1"/>
        </w:rPr>
        <w:t xml:space="preserve"> </w:t>
      </w:r>
      <w:r>
        <w:t>their</w:t>
      </w:r>
      <w:r>
        <w:rPr>
          <w:spacing w:val="-1"/>
        </w:rPr>
        <w:t xml:space="preserve"> </w:t>
      </w:r>
      <w:r>
        <w:t>production);</w:t>
      </w:r>
      <w:r>
        <w:rPr>
          <w:spacing w:val="-2"/>
        </w:rPr>
        <w:t xml:space="preserve"> </w:t>
      </w:r>
      <w:r>
        <w:t>yet even here the balance of testimony seems slowly to be inclining towards admitting</w:t>
      </w:r>
      <w:r>
        <w:rPr>
          <w:spacing w:val="-4"/>
        </w:rPr>
        <w:t xml:space="preserve"> </w:t>
      </w:r>
      <w:r>
        <w:t>the</w:t>
      </w:r>
      <w:r>
        <w:rPr>
          <w:spacing w:val="-5"/>
        </w:rPr>
        <w:t xml:space="preserve"> </w:t>
      </w:r>
      <w:r>
        <w:t>supernaturalist</w:t>
      </w:r>
      <w:r>
        <w:rPr>
          <w:spacing w:val="-5"/>
        </w:rPr>
        <w:t xml:space="preserve"> </w:t>
      </w:r>
      <w:r>
        <w:t>view.</w:t>
      </w:r>
      <w:r>
        <w:rPr>
          <w:spacing w:val="-4"/>
        </w:rPr>
        <w:t xml:space="preserve"> </w:t>
      </w:r>
      <w:r>
        <w:t>Eusapia</w:t>
      </w:r>
      <w:r>
        <w:rPr>
          <w:spacing w:val="-5"/>
        </w:rPr>
        <w:t xml:space="preserve"> </w:t>
      </w:r>
      <w:r>
        <w:t>Paladino,</w:t>
      </w:r>
      <w:r>
        <w:rPr>
          <w:spacing w:val="-4"/>
        </w:rPr>
        <w:t xml:space="preserve"> </w:t>
      </w:r>
      <w:r>
        <w:t>the</w:t>
      </w:r>
      <w:r>
        <w:rPr>
          <w:spacing w:val="-5"/>
        </w:rPr>
        <w:t xml:space="preserve"> </w:t>
      </w:r>
      <w:r>
        <w:t>Neapolitan</w:t>
      </w:r>
      <w:r>
        <w:rPr>
          <w:spacing w:val="-4"/>
        </w:rPr>
        <w:t xml:space="preserve"> </w:t>
      </w:r>
      <w:r>
        <w:t>medium, has been under observation for twenty years or more. Schiaparelli, the astronomer, and Lombroso were the first scientific men to be converted by her performances. Since then innumerable men of scientific standing have seen her, including many "psychic" experts. Every one agrees that she cheats in the most barefaced manner whenever she gets an opportunity. The Cambridge experts, with the Sidgwicks and Richard Hodgson at their head, rejected</w:t>
      </w:r>
      <w:r>
        <w:rPr>
          <w:spacing w:val="-2"/>
        </w:rPr>
        <w:t xml:space="preserve"> </w:t>
      </w:r>
      <w:r>
        <w:t>her</w:t>
      </w:r>
      <w:r>
        <w:rPr>
          <w:spacing w:val="-3"/>
        </w:rPr>
        <w:t xml:space="preserve"> </w:t>
      </w:r>
      <w:r>
        <w:rPr>
          <w:i/>
        </w:rPr>
        <w:t>in</w:t>
      </w:r>
      <w:r>
        <w:rPr>
          <w:i/>
          <w:spacing w:val="-2"/>
        </w:rPr>
        <w:t xml:space="preserve"> </w:t>
      </w:r>
      <w:r>
        <w:rPr>
          <w:i/>
        </w:rPr>
        <w:t xml:space="preserve">toto </w:t>
      </w:r>
      <w:r>
        <w:t>on that account. Yet her credit has steadily risen, and now her last converts are the eminent psychiatrist, Morselli, the eminent physiologist, Botazzi, and our own psychical researcher, Carrington, whose book on "The Physical Phenomena of Spiritualism" (</w:t>
      </w:r>
      <w:r>
        <w:rPr>
          <w:i/>
        </w:rPr>
        <w:t xml:space="preserve">against </w:t>
      </w:r>
      <w:r>
        <w:t xml:space="preserve">them rather!) makes his conquest strategically important. If Mr. Podmore, hitherto the prosecuting attorney of the S. P. R., so far as physical phenomena are concerned becomes converted also, we may indeed sit up and look around us. Getting a good health bill from "Science," Eusapia will then throw retrospective credit on Home and Stainton Moses, Florence Cook (Prof. Crookes' medium), and all similar wonder-workers. The balance of </w:t>
      </w:r>
      <w:r>
        <w:rPr>
          <w:i/>
        </w:rPr>
        <w:t xml:space="preserve">presumptions </w:t>
      </w:r>
      <w:r>
        <w:t xml:space="preserve">will be changed in favor of genuineness being possible at least in all reports of this particularly crass and low type of supernatural </w:t>
      </w:r>
      <w:r>
        <w:rPr>
          <w:spacing w:val="-2"/>
        </w:rPr>
        <w:t>phenomena.</w:t>
      </w:r>
    </w:p>
    <w:p w14:paraId="326F436A" w14:textId="77777777" w:rsidR="00075191" w:rsidRDefault="00075191">
      <w:pPr>
        <w:pStyle w:val="BodyText"/>
        <w:sectPr w:rsidR="00075191">
          <w:pgSz w:w="12240" w:h="15840"/>
          <w:pgMar w:top="1360" w:right="1080" w:bottom="280" w:left="1080" w:header="720" w:footer="720" w:gutter="0"/>
          <w:cols w:space="720"/>
        </w:sectPr>
      </w:pPr>
    </w:p>
    <w:p w14:paraId="326F436B" w14:textId="77777777" w:rsidR="00075191" w:rsidRDefault="00000000">
      <w:pPr>
        <w:pStyle w:val="BodyText"/>
        <w:spacing w:before="70"/>
        <w:ind w:right="359"/>
      </w:pPr>
      <w:r>
        <w:t>Not long after Darwin's "Origin of Species" appeared I was studying with that excellent anatomist and man, Jeffries Wyman, at Harvard. He was a convert, yet so far a half-hesitating one, to Darwin's views; but I heard him make a remark that applies well to the subject I now write about. When, he said, a theory gets propounded over and over again, coming up afresh after each time orthodox criticism has buried it, and each time seeming solider and harder to abolish, you may be sure that there is truth in it. Oken and Lamarck and Chambers had been triumphantly despatched and buried, but here was Darwin making the very same heresy seem only more plausible. How often has "Science" killed off all spook philosophy, and laid ghosts and raps and "telepathy" away underground as so much popular delusion. Yet never before were these things offered us so voluminously, and never in such authentic-seeming shape or with such good credentials. The tide seems steadily to be rising, in spite of all the expedients of scientific orthodoxy. It is hard not to suspect that here may be something different from a mere chapter in human gullibility. It may be a genuine realm of natural phenomena.</w:t>
      </w:r>
    </w:p>
    <w:p w14:paraId="326F436C" w14:textId="77777777" w:rsidR="00075191" w:rsidRDefault="00000000">
      <w:pPr>
        <w:pStyle w:val="BodyText"/>
        <w:ind w:right="359"/>
      </w:pPr>
      <w:r>
        <w:rPr>
          <w:i/>
        </w:rPr>
        <w:t>Falsus in uno, falsus in omnibus</w:t>
      </w:r>
      <w:r>
        <w:t xml:space="preserve">, once a cheat, always a cheat, such has been the motto of the English psychical researchers in dealing with mediums. I am disposed to think that, as a matter of policy, it has been wise. Tactically, it is far better to believe much too little than a little too much; and the exceptional credit attaching to the row of volumes of the S. P. R.'s Proceedings, is due to the fixed intention of the editors to proceed very slowly. Better a little belief tied fast, better a small investment </w:t>
      </w:r>
      <w:r>
        <w:rPr>
          <w:i/>
        </w:rPr>
        <w:t>salted down</w:t>
      </w:r>
      <w:r>
        <w:t>, than a mass of comparative insecurity.</w:t>
      </w:r>
    </w:p>
    <w:p w14:paraId="326F436D" w14:textId="77777777" w:rsidR="00075191" w:rsidRDefault="00000000">
      <w:pPr>
        <w:pStyle w:val="BodyText"/>
        <w:ind w:right="359"/>
      </w:pPr>
      <w:r>
        <w:t xml:space="preserve">But, however wise as a policy the S. P. R.'s maxim may have been, as a test of truth, I believe it to be almost irrelevant. In most things human the accusation of deliberate fraud and falsehood is grossly superficial. Man's character is too sophistically mixed for the alternative of "honest or dishonest" to be a sharp one. Scientific men themselves will cheat—at public lectures—rather than let experiments obey their well-known tendency towards failure. I have heard of a lecturer on physics, who had taken over the apparatus of the previous incumbent, consulting him about a certain machine intended to show that, however the peripheral parts of it might be agitated, its centre of gravity remained immovable. "It </w:t>
      </w:r>
      <w:r>
        <w:rPr>
          <w:i/>
        </w:rPr>
        <w:t xml:space="preserve">will </w:t>
      </w:r>
      <w:r>
        <w:t xml:space="preserve">wobble," he complained. "Well," said the predecessor, apologetically, "to tell the truth, whenever </w:t>
      </w:r>
      <w:r>
        <w:rPr>
          <w:i/>
        </w:rPr>
        <w:t xml:space="preserve">I </w:t>
      </w:r>
      <w:r>
        <w:t xml:space="preserve">used that machine I found it advisable to </w:t>
      </w:r>
      <w:r>
        <w:rPr>
          <w:i/>
        </w:rPr>
        <w:t xml:space="preserve">drive a nail </w:t>
      </w:r>
      <w:r>
        <w:t>through the centre of gravity."</w:t>
      </w:r>
      <w:r>
        <w:rPr>
          <w:spacing w:val="74"/>
        </w:rPr>
        <w:t xml:space="preserve"> </w:t>
      </w:r>
      <w:r>
        <w:t>I</w:t>
      </w:r>
      <w:r>
        <w:rPr>
          <w:spacing w:val="75"/>
        </w:rPr>
        <w:t xml:space="preserve"> </w:t>
      </w:r>
      <w:r>
        <w:t>once</w:t>
      </w:r>
      <w:r>
        <w:rPr>
          <w:spacing w:val="75"/>
        </w:rPr>
        <w:t xml:space="preserve"> </w:t>
      </w:r>
      <w:r>
        <w:t>saw</w:t>
      </w:r>
      <w:r>
        <w:rPr>
          <w:spacing w:val="75"/>
        </w:rPr>
        <w:t xml:space="preserve"> </w:t>
      </w:r>
      <w:r>
        <w:t>a</w:t>
      </w:r>
      <w:r>
        <w:rPr>
          <w:spacing w:val="74"/>
        </w:rPr>
        <w:t xml:space="preserve"> </w:t>
      </w:r>
      <w:r>
        <w:t>distinguished</w:t>
      </w:r>
      <w:r>
        <w:rPr>
          <w:spacing w:val="75"/>
        </w:rPr>
        <w:t xml:space="preserve"> </w:t>
      </w:r>
      <w:r>
        <w:t>physiologist,</w:t>
      </w:r>
      <w:r>
        <w:rPr>
          <w:spacing w:val="75"/>
        </w:rPr>
        <w:t xml:space="preserve"> </w:t>
      </w:r>
      <w:r>
        <w:t>now</w:t>
      </w:r>
      <w:r>
        <w:rPr>
          <w:spacing w:val="75"/>
        </w:rPr>
        <w:t xml:space="preserve"> </w:t>
      </w:r>
      <w:r>
        <w:t>dead,</w:t>
      </w:r>
      <w:r>
        <w:rPr>
          <w:spacing w:val="75"/>
        </w:rPr>
        <w:t xml:space="preserve"> </w:t>
      </w:r>
      <w:r>
        <w:t>cheat</w:t>
      </w:r>
      <w:r>
        <w:rPr>
          <w:spacing w:val="75"/>
        </w:rPr>
        <w:t xml:space="preserve"> </w:t>
      </w:r>
      <w:r>
        <w:rPr>
          <w:spacing w:val="-4"/>
        </w:rPr>
        <w:t>most</w:t>
      </w:r>
    </w:p>
    <w:p w14:paraId="326F436E" w14:textId="77777777" w:rsidR="00075191" w:rsidRDefault="00075191">
      <w:pPr>
        <w:pStyle w:val="BodyText"/>
        <w:sectPr w:rsidR="00075191">
          <w:pgSz w:w="12240" w:h="15840"/>
          <w:pgMar w:top="1360" w:right="1080" w:bottom="280" w:left="1080" w:header="720" w:footer="720" w:gutter="0"/>
          <w:cols w:space="720"/>
        </w:sectPr>
      </w:pPr>
    </w:p>
    <w:p w14:paraId="326F436F" w14:textId="77777777" w:rsidR="00075191" w:rsidRDefault="00000000">
      <w:pPr>
        <w:pStyle w:val="BodyText"/>
        <w:spacing w:before="70"/>
        <w:ind w:right="359" w:firstLine="0"/>
      </w:pPr>
      <w:r>
        <w:t>shamelessly at a public lecture, at the expense of a poor rabbit, and all for the sake of being able to make a cheap joke about its being an "American rabbit"—for no other, he said, could survive such a wound as he pretended to have given it.</w:t>
      </w:r>
    </w:p>
    <w:p w14:paraId="326F4370" w14:textId="77777777" w:rsidR="00075191" w:rsidRDefault="00000000">
      <w:pPr>
        <w:pStyle w:val="BodyText"/>
        <w:ind w:right="359"/>
      </w:pPr>
      <w:r>
        <w:t xml:space="preserve">To compare small men with great, I have myself cheated shamelessly. In the early days of the Sanders Theater at Harvard, I once had charge of a heart on the physiology of which Professor Newell Martin was giving a popular lecture. This heart, which belonged to a turtle, supported an index-straw which threw a moving shadow, greatly enlarged, upon the screen, while the heart pulsated. When certain nerves were stimulated, the lecturer said, the heart would act in certain ways which he described. But the poor heart was too far gone and, although it stopped duly when the nerve of arrest was excited, that was the final end of its life's tether. Presiding over the performance, I was terrified at the fiasco, and found myself suddenly acting like one of those military geniuses who on the field of battle convert disaster into victory. There was no time for deliberation; so, with my forefinger under a part of the straw that cast no shadow, I found myself impulsively and automatically imitating the rhythmical movements which my colleague had prophesied the heart would undergo. I kept the experiment from failing; and not only saved my colleague (and the turtle) from a humiliation that but for my presence of mind would have been their lot, but I established in the audience the true view of the subject. The lecturer was stating this; and the misconduct of one half-dead specimen of heart ought not to destroy the impression of his words. "There is no worse lie than a truth misunderstood," is a maxim which I have heard ascribed to a former venerated President of Harvard. The heart's failure would have been misunderstood by the audience and given the lie to the lecturer. It was hard enough to make them understand the subject anyhow; so that even now as I write in cool blood I am tempted to think that I acted quite correctly. I was acting for the </w:t>
      </w:r>
      <w:r>
        <w:rPr>
          <w:i/>
        </w:rPr>
        <w:t xml:space="preserve">larger </w:t>
      </w:r>
      <w:r>
        <w:t>truth, at any rate, however automatically; and my sense of this was probably what prevented</w:t>
      </w:r>
      <w:r>
        <w:rPr>
          <w:spacing w:val="40"/>
        </w:rPr>
        <w:t xml:space="preserve"> </w:t>
      </w:r>
      <w:r>
        <w:t>the more pedantic and literal part of my conscience from checking the action of my sympathetic finger. To this day the memory of that critical emergency has made me feel charitable towards all mediums who make phenomena come in one way when they won't come easily in another. On the principles of the S. P. R., my conduct on that one occasion ought to discredit everything I ever do, everything, for example, I may write in this article,—a manifestly unjust conclusion.</w:t>
      </w:r>
    </w:p>
    <w:p w14:paraId="326F4371" w14:textId="77777777" w:rsidR="00075191" w:rsidRDefault="00075191">
      <w:pPr>
        <w:pStyle w:val="BodyText"/>
        <w:sectPr w:rsidR="00075191">
          <w:pgSz w:w="12240" w:h="15840"/>
          <w:pgMar w:top="1360" w:right="1080" w:bottom="280" w:left="1080" w:header="720" w:footer="720" w:gutter="0"/>
          <w:cols w:space="720"/>
        </w:sectPr>
      </w:pPr>
    </w:p>
    <w:p w14:paraId="326F4372" w14:textId="77777777" w:rsidR="00075191" w:rsidRDefault="00000000">
      <w:pPr>
        <w:pStyle w:val="BodyText"/>
        <w:spacing w:before="70"/>
      </w:pPr>
      <w:r>
        <w:t>Fraud, conscious or unconscious, seems ubiquitous throughout the range of physical phenomena of spiritism, and false pretence, prevarication and fishing for clues are ubiquitous in the mental manifestations of mediums. If it be not everywhere fraud simulating reality, one is tempted to say, then the reality (if any reality there be) has the bad luck of being fated everywhere to simulate fraud. The suggestion of humbug seldom stops, and mixes itself</w:t>
      </w:r>
      <w:r>
        <w:rPr>
          <w:spacing w:val="40"/>
        </w:rPr>
        <w:t xml:space="preserve"> </w:t>
      </w:r>
      <w:r>
        <w:t>with the best manifestations. Mrs. Piper's control, "Rector," is a most impressive personage, who discerns in an extraordinary degree his sitter's inner needs, and is capable of giving elevated counsel to fastidious and critical minds. Yet in many respects he is an arrant humbug—such he seems to</w:t>
      </w:r>
      <w:r>
        <w:rPr>
          <w:spacing w:val="-2"/>
        </w:rPr>
        <w:t xml:space="preserve"> </w:t>
      </w:r>
      <w:r>
        <w:t>me</w:t>
      </w:r>
      <w:r>
        <w:rPr>
          <w:spacing w:val="-3"/>
        </w:rPr>
        <w:t xml:space="preserve"> </w:t>
      </w:r>
      <w:r>
        <w:t>at</w:t>
      </w:r>
      <w:r>
        <w:rPr>
          <w:spacing w:val="-3"/>
        </w:rPr>
        <w:t xml:space="preserve"> </w:t>
      </w:r>
      <w:r>
        <w:t>least—pretending</w:t>
      </w:r>
      <w:r>
        <w:rPr>
          <w:spacing w:val="-2"/>
        </w:rPr>
        <w:t xml:space="preserve"> </w:t>
      </w:r>
      <w:r>
        <w:t>to</w:t>
      </w:r>
      <w:r>
        <w:rPr>
          <w:spacing w:val="-2"/>
        </w:rPr>
        <w:t xml:space="preserve"> </w:t>
      </w:r>
      <w:r>
        <w:t>a</w:t>
      </w:r>
      <w:r>
        <w:rPr>
          <w:spacing w:val="-3"/>
        </w:rPr>
        <w:t xml:space="preserve"> </w:t>
      </w:r>
      <w:r>
        <w:t>knowledge</w:t>
      </w:r>
      <w:r>
        <w:rPr>
          <w:spacing w:val="-3"/>
        </w:rPr>
        <w:t xml:space="preserve"> </w:t>
      </w:r>
      <w:r>
        <w:t>and</w:t>
      </w:r>
      <w:r>
        <w:rPr>
          <w:spacing w:val="-2"/>
        </w:rPr>
        <w:t xml:space="preserve"> </w:t>
      </w:r>
      <w:r>
        <w:t>power</w:t>
      </w:r>
      <w:r>
        <w:rPr>
          <w:spacing w:val="-3"/>
        </w:rPr>
        <w:t xml:space="preserve"> </w:t>
      </w:r>
      <w:r>
        <w:t>to</w:t>
      </w:r>
      <w:r>
        <w:rPr>
          <w:spacing w:val="-2"/>
        </w:rPr>
        <w:t xml:space="preserve"> </w:t>
      </w:r>
      <w:r>
        <w:t>which</w:t>
      </w:r>
      <w:r>
        <w:rPr>
          <w:spacing w:val="-2"/>
        </w:rPr>
        <w:t xml:space="preserve"> </w:t>
      </w:r>
      <w:r>
        <w:t>he</w:t>
      </w:r>
      <w:r>
        <w:rPr>
          <w:spacing w:val="-3"/>
        </w:rPr>
        <w:t xml:space="preserve"> </w:t>
      </w:r>
      <w:r>
        <w:t>has</w:t>
      </w:r>
      <w:r>
        <w:rPr>
          <w:spacing w:val="-3"/>
        </w:rPr>
        <w:t xml:space="preserve"> </w:t>
      </w:r>
      <w:r>
        <w:t>no</w:t>
      </w:r>
      <w:r>
        <w:rPr>
          <w:spacing w:val="-2"/>
        </w:rPr>
        <w:t xml:space="preserve"> </w:t>
      </w:r>
      <w:r>
        <w:t>title, nonplussed by contradiction, yielding to suggestion, and covering his tracks with plausible excuses. Now the non-"researching" mind looks upon such phenomena simply according to their face-pretension and never thinks of asking what they may signify below the surface. Since they profess for the most part to be revealers of spirit life, it is either as being absolutely that, or as being absolute frauds, that they are judged. The result is an inconceivably shallow state of public opinion on the subject. One set of persons,</w:t>
      </w:r>
      <w:r>
        <w:rPr>
          <w:spacing w:val="40"/>
        </w:rPr>
        <w:t xml:space="preserve"> </w:t>
      </w:r>
      <w:r>
        <w:t>emotionally touched at hearing the names of their loved ones given, and consoled by assurances that they are "happy," accept the revelation, and consider spiritualism "beautiful." More hard-headed subjects, disgusted by</w:t>
      </w:r>
      <w:r>
        <w:rPr>
          <w:spacing w:val="40"/>
        </w:rPr>
        <w:t xml:space="preserve"> </w:t>
      </w:r>
      <w:r>
        <w:t>the revelation's contemptible contents, outraged by the fraud, and prejudiced beforehand</w:t>
      </w:r>
      <w:r>
        <w:rPr>
          <w:spacing w:val="-1"/>
        </w:rPr>
        <w:t xml:space="preserve"> </w:t>
      </w:r>
      <w:r>
        <w:t>against</w:t>
      </w:r>
      <w:r>
        <w:rPr>
          <w:spacing w:val="-1"/>
        </w:rPr>
        <w:t xml:space="preserve"> </w:t>
      </w:r>
      <w:r>
        <w:t>all</w:t>
      </w:r>
      <w:r>
        <w:rPr>
          <w:spacing w:val="-1"/>
        </w:rPr>
        <w:t xml:space="preserve"> </w:t>
      </w:r>
      <w:r>
        <w:t>"spirits,"</w:t>
      </w:r>
      <w:r>
        <w:rPr>
          <w:spacing w:val="-1"/>
        </w:rPr>
        <w:t xml:space="preserve"> </w:t>
      </w:r>
      <w:r>
        <w:t>high</w:t>
      </w:r>
      <w:r>
        <w:rPr>
          <w:spacing w:val="-1"/>
        </w:rPr>
        <w:t xml:space="preserve"> </w:t>
      </w:r>
      <w:r>
        <w:t>or</w:t>
      </w:r>
      <w:r>
        <w:rPr>
          <w:spacing w:val="-1"/>
        </w:rPr>
        <w:t xml:space="preserve"> </w:t>
      </w:r>
      <w:r>
        <w:t>low,</w:t>
      </w:r>
      <w:r>
        <w:rPr>
          <w:spacing w:val="-1"/>
        </w:rPr>
        <w:t xml:space="preserve"> </w:t>
      </w:r>
      <w:r>
        <w:t>avert</w:t>
      </w:r>
      <w:r>
        <w:rPr>
          <w:spacing w:val="-1"/>
        </w:rPr>
        <w:t xml:space="preserve"> </w:t>
      </w:r>
      <w:r>
        <w:t>their</w:t>
      </w:r>
      <w:r>
        <w:rPr>
          <w:spacing w:val="-1"/>
        </w:rPr>
        <w:t xml:space="preserve"> </w:t>
      </w:r>
      <w:r>
        <w:t>minds</w:t>
      </w:r>
      <w:r>
        <w:rPr>
          <w:spacing w:val="-1"/>
        </w:rPr>
        <w:t xml:space="preserve"> </w:t>
      </w:r>
      <w:r>
        <w:t>from</w:t>
      </w:r>
      <w:r>
        <w:rPr>
          <w:spacing w:val="-1"/>
        </w:rPr>
        <w:t xml:space="preserve"> </w:t>
      </w:r>
      <w:r>
        <w:t>what</w:t>
      </w:r>
      <w:r>
        <w:rPr>
          <w:spacing w:val="-1"/>
        </w:rPr>
        <w:t xml:space="preserve"> </w:t>
      </w:r>
      <w:r>
        <w:t>they call such "rot" or "bosh" entirely. Thus do two opposite sentimentalisms divide opinion between them! A good expression of the "scientific" state of mind occurs in Huxley's "Life and Letters":</w:t>
      </w:r>
    </w:p>
    <w:p w14:paraId="326F4373" w14:textId="77777777" w:rsidR="00075191" w:rsidRDefault="00000000">
      <w:pPr>
        <w:pStyle w:val="BodyText"/>
        <w:ind w:right="360"/>
      </w:pPr>
      <w:r>
        <w:t>"I regret," he writes, "that I am unable to accept the invitation of the Committee</w:t>
      </w:r>
      <w:r>
        <w:rPr>
          <w:spacing w:val="-2"/>
        </w:rPr>
        <w:t xml:space="preserve"> </w:t>
      </w:r>
      <w:r>
        <w:t>of</w:t>
      </w:r>
      <w:r>
        <w:rPr>
          <w:spacing w:val="-2"/>
        </w:rPr>
        <w:t xml:space="preserve"> </w:t>
      </w:r>
      <w:r>
        <w:t>the</w:t>
      </w:r>
      <w:r>
        <w:rPr>
          <w:spacing w:val="-2"/>
        </w:rPr>
        <w:t xml:space="preserve"> </w:t>
      </w:r>
      <w:r>
        <w:t>Dialectical</w:t>
      </w:r>
      <w:r>
        <w:rPr>
          <w:spacing w:val="-1"/>
        </w:rPr>
        <w:t xml:space="preserve"> </w:t>
      </w:r>
      <w:r>
        <w:t>Society</w:t>
      </w:r>
      <w:r>
        <w:rPr>
          <w:spacing w:val="80"/>
          <w:w w:val="150"/>
        </w:rPr>
        <w:t xml:space="preserve">   </w:t>
      </w:r>
      <w:r>
        <w:t>I</w:t>
      </w:r>
      <w:r>
        <w:rPr>
          <w:spacing w:val="-2"/>
        </w:rPr>
        <w:t xml:space="preserve"> </w:t>
      </w:r>
      <w:r>
        <w:t>take</w:t>
      </w:r>
      <w:r>
        <w:rPr>
          <w:spacing w:val="-2"/>
        </w:rPr>
        <w:t xml:space="preserve"> </w:t>
      </w:r>
      <w:r>
        <w:t>no</w:t>
      </w:r>
      <w:r>
        <w:rPr>
          <w:spacing w:val="-2"/>
        </w:rPr>
        <w:t xml:space="preserve"> </w:t>
      </w:r>
      <w:r>
        <w:t>interest</w:t>
      </w:r>
      <w:r>
        <w:rPr>
          <w:spacing w:val="-1"/>
        </w:rPr>
        <w:t xml:space="preserve"> </w:t>
      </w:r>
      <w:r>
        <w:t>in</w:t>
      </w:r>
      <w:r>
        <w:rPr>
          <w:spacing w:val="-2"/>
        </w:rPr>
        <w:t xml:space="preserve"> </w:t>
      </w:r>
      <w:r>
        <w:t>the</w:t>
      </w:r>
      <w:r>
        <w:rPr>
          <w:spacing w:val="-2"/>
        </w:rPr>
        <w:t xml:space="preserve"> </w:t>
      </w:r>
      <w:r>
        <w:t>subject.</w:t>
      </w:r>
      <w:r>
        <w:rPr>
          <w:spacing w:val="-1"/>
        </w:rPr>
        <w:t xml:space="preserve"> </w:t>
      </w:r>
      <w:r>
        <w:t>The</w:t>
      </w:r>
    </w:p>
    <w:p w14:paraId="326F4374" w14:textId="77777777" w:rsidR="00075191" w:rsidRDefault="00000000">
      <w:pPr>
        <w:pStyle w:val="BodyText"/>
        <w:ind w:right="361" w:firstLine="0"/>
      </w:pPr>
      <w:r>
        <w:t>only case of 'Spiritualism' I have ever had the opportunity of examining into for myself was as gross an imposture as ever came under my notice. But supposing these phenomena to be genuine—they do not interest me. If anybody would endow me with the faculty of listening to the chatter of old women and curates in the nearest provincial town, I should decline the privilege, having better things to do. And if the folk in the spiritual world do not talk more wisely and sensibly than their friends report them to do, I put them in the same category. The only good that I can see in the demonstration of</w:t>
      </w:r>
      <w:r>
        <w:rPr>
          <w:spacing w:val="40"/>
        </w:rPr>
        <w:t xml:space="preserve"> </w:t>
      </w:r>
      <w:r>
        <w:t>the</w:t>
      </w:r>
      <w:r>
        <w:rPr>
          <w:spacing w:val="40"/>
        </w:rPr>
        <w:t xml:space="preserve"> </w:t>
      </w:r>
      <w:r>
        <w:t>'Truth</w:t>
      </w:r>
      <w:r>
        <w:rPr>
          <w:spacing w:val="40"/>
        </w:rPr>
        <w:t xml:space="preserve"> </w:t>
      </w:r>
      <w:r>
        <w:t>of</w:t>
      </w:r>
      <w:r>
        <w:rPr>
          <w:spacing w:val="40"/>
        </w:rPr>
        <w:t xml:space="preserve"> </w:t>
      </w:r>
      <w:r>
        <w:t>Spiritualism'</w:t>
      </w:r>
      <w:r>
        <w:rPr>
          <w:spacing w:val="40"/>
        </w:rPr>
        <w:t xml:space="preserve"> </w:t>
      </w:r>
      <w:r>
        <w:t>is</w:t>
      </w:r>
      <w:r>
        <w:rPr>
          <w:spacing w:val="40"/>
        </w:rPr>
        <w:t xml:space="preserve"> </w:t>
      </w:r>
      <w:r>
        <w:t>to</w:t>
      </w:r>
      <w:r>
        <w:rPr>
          <w:spacing w:val="40"/>
        </w:rPr>
        <w:t xml:space="preserve"> </w:t>
      </w:r>
      <w:r>
        <w:t>furnish</w:t>
      </w:r>
      <w:r>
        <w:rPr>
          <w:spacing w:val="40"/>
        </w:rPr>
        <w:t xml:space="preserve"> </w:t>
      </w:r>
      <w:r>
        <w:t>an</w:t>
      </w:r>
      <w:r>
        <w:rPr>
          <w:spacing w:val="40"/>
        </w:rPr>
        <w:t xml:space="preserve"> </w:t>
      </w:r>
      <w:r>
        <w:t>additional</w:t>
      </w:r>
      <w:r>
        <w:rPr>
          <w:spacing w:val="40"/>
        </w:rPr>
        <w:t xml:space="preserve"> </w:t>
      </w:r>
      <w:r>
        <w:t>argument</w:t>
      </w:r>
      <w:r>
        <w:rPr>
          <w:spacing w:val="40"/>
        </w:rPr>
        <w:t xml:space="preserve"> </w:t>
      </w:r>
      <w:r>
        <w:t>against</w:t>
      </w:r>
    </w:p>
    <w:p w14:paraId="326F4375" w14:textId="77777777" w:rsidR="00075191" w:rsidRDefault="00075191">
      <w:pPr>
        <w:pStyle w:val="BodyText"/>
        <w:sectPr w:rsidR="00075191">
          <w:pgSz w:w="12240" w:h="15840"/>
          <w:pgMar w:top="1360" w:right="1080" w:bottom="280" w:left="1080" w:header="720" w:footer="720" w:gutter="0"/>
          <w:cols w:space="720"/>
        </w:sectPr>
      </w:pPr>
    </w:p>
    <w:p w14:paraId="326F4376" w14:textId="77777777" w:rsidR="00075191" w:rsidRDefault="00000000">
      <w:pPr>
        <w:pStyle w:val="BodyText"/>
        <w:spacing w:before="70"/>
        <w:ind w:right="361" w:firstLine="0"/>
      </w:pPr>
      <w:r>
        <w:t xml:space="preserve">suicide. Better live a crossing-sweeper, than die and be made to talk twaddle by a 'medium' hired at a guinea a </w:t>
      </w:r>
      <w:r>
        <w:rPr>
          <w:i/>
        </w:rPr>
        <w:t>Seance</w:t>
      </w:r>
      <w:r>
        <w:t>." [2]</w:t>
      </w:r>
    </w:p>
    <w:p w14:paraId="326F4377" w14:textId="77777777" w:rsidR="00075191" w:rsidRDefault="00000000">
      <w:pPr>
        <w:pStyle w:val="BodyText"/>
        <w:ind w:right="359"/>
      </w:pPr>
      <w:r>
        <w:t>Obviously the mind of the excellent Huxley has here but two whole-souled categories namely revelation or imposture, to apperceive the case by. Sentimental reasons bar revelation out, for the messages, he thinks, are not romantic enough for that; fraud exists anyhow; therefore the whole thing is nothing but imposture. The odd point is that so few of those who talk in this way realize that they and the spiritists are using the same major premise and differing</w:t>
      </w:r>
      <w:r>
        <w:rPr>
          <w:spacing w:val="-2"/>
        </w:rPr>
        <w:t xml:space="preserve"> </w:t>
      </w:r>
      <w:r>
        <w:t>only</w:t>
      </w:r>
      <w:r>
        <w:rPr>
          <w:spacing w:val="-2"/>
        </w:rPr>
        <w:t xml:space="preserve"> </w:t>
      </w:r>
      <w:r>
        <w:t>in</w:t>
      </w:r>
      <w:r>
        <w:rPr>
          <w:spacing w:val="-2"/>
        </w:rPr>
        <w:t xml:space="preserve"> </w:t>
      </w:r>
      <w:r>
        <w:t>the</w:t>
      </w:r>
      <w:r>
        <w:rPr>
          <w:spacing w:val="-2"/>
        </w:rPr>
        <w:t xml:space="preserve"> </w:t>
      </w:r>
      <w:r>
        <w:t>minor.</w:t>
      </w:r>
      <w:r>
        <w:rPr>
          <w:spacing w:val="-2"/>
        </w:rPr>
        <w:t xml:space="preserve"> </w:t>
      </w:r>
      <w:r>
        <w:t>The</w:t>
      </w:r>
      <w:r>
        <w:rPr>
          <w:spacing w:val="-2"/>
        </w:rPr>
        <w:t xml:space="preserve"> </w:t>
      </w:r>
      <w:r>
        <w:t>major</w:t>
      </w:r>
      <w:r>
        <w:rPr>
          <w:spacing w:val="-2"/>
        </w:rPr>
        <w:t xml:space="preserve"> </w:t>
      </w:r>
      <w:r>
        <w:t>premise</w:t>
      </w:r>
      <w:r>
        <w:rPr>
          <w:spacing w:val="-2"/>
        </w:rPr>
        <w:t xml:space="preserve"> </w:t>
      </w:r>
      <w:r>
        <w:t>is:</w:t>
      </w:r>
      <w:r>
        <w:rPr>
          <w:spacing w:val="-2"/>
        </w:rPr>
        <w:t xml:space="preserve"> </w:t>
      </w:r>
      <w:r>
        <w:t>"Any</w:t>
      </w:r>
      <w:r>
        <w:rPr>
          <w:spacing w:val="-2"/>
        </w:rPr>
        <w:t xml:space="preserve"> </w:t>
      </w:r>
      <w:r>
        <w:t>spirit-revelation</w:t>
      </w:r>
      <w:r>
        <w:rPr>
          <w:spacing w:val="-2"/>
        </w:rPr>
        <w:t xml:space="preserve"> </w:t>
      </w:r>
      <w:r>
        <w:t xml:space="preserve">must be romantic." The minor of the spiritist is: "This </w:t>
      </w:r>
      <w:r>
        <w:rPr>
          <w:i/>
        </w:rPr>
        <w:t xml:space="preserve">is </w:t>
      </w:r>
      <w:r>
        <w:t>romantic"; that of the Huxley an is: "this is dingy twaddle"—whence their opposite conclusions!</w:t>
      </w:r>
    </w:p>
    <w:p w14:paraId="326F4378" w14:textId="77777777" w:rsidR="00075191" w:rsidRDefault="00000000">
      <w:pPr>
        <w:pStyle w:val="BodyText"/>
      </w:pPr>
      <w:r>
        <w:t>Meanwhile the first thing that anyone learns who attends seriously to these phenomena is that their causation is far too complex for our feelings about what is or is not romantic enough to be spiritual to throw any light</w:t>
      </w:r>
      <w:r>
        <w:rPr>
          <w:spacing w:val="40"/>
        </w:rPr>
        <w:t xml:space="preserve"> </w:t>
      </w:r>
      <w:r>
        <w:t>upon</w:t>
      </w:r>
      <w:r>
        <w:rPr>
          <w:spacing w:val="-1"/>
        </w:rPr>
        <w:t xml:space="preserve"> </w:t>
      </w:r>
      <w:r>
        <w:t>it.</w:t>
      </w:r>
      <w:r>
        <w:rPr>
          <w:spacing w:val="-1"/>
        </w:rPr>
        <w:t xml:space="preserve"> </w:t>
      </w:r>
      <w:r>
        <w:t>The</w:t>
      </w:r>
      <w:r>
        <w:rPr>
          <w:spacing w:val="-1"/>
        </w:rPr>
        <w:t xml:space="preserve"> </w:t>
      </w:r>
      <w:r>
        <w:t>causal</w:t>
      </w:r>
      <w:r>
        <w:rPr>
          <w:spacing w:val="-1"/>
        </w:rPr>
        <w:t xml:space="preserve"> </w:t>
      </w:r>
      <w:r>
        <w:t>factors</w:t>
      </w:r>
      <w:r>
        <w:rPr>
          <w:spacing w:val="-1"/>
        </w:rPr>
        <w:t xml:space="preserve"> </w:t>
      </w:r>
      <w:r>
        <w:t>must</w:t>
      </w:r>
      <w:r>
        <w:rPr>
          <w:spacing w:val="-1"/>
        </w:rPr>
        <w:t xml:space="preserve"> </w:t>
      </w:r>
      <w:r>
        <w:t>be</w:t>
      </w:r>
      <w:r>
        <w:rPr>
          <w:spacing w:val="-1"/>
        </w:rPr>
        <w:t xml:space="preserve"> </w:t>
      </w:r>
      <w:r>
        <w:t>carefully</w:t>
      </w:r>
      <w:r>
        <w:rPr>
          <w:spacing w:val="-1"/>
        </w:rPr>
        <w:t xml:space="preserve"> </w:t>
      </w:r>
      <w:r>
        <w:t>distinguished</w:t>
      </w:r>
      <w:r>
        <w:rPr>
          <w:spacing w:val="-1"/>
        </w:rPr>
        <w:t xml:space="preserve"> </w:t>
      </w:r>
      <w:r>
        <w:t>and</w:t>
      </w:r>
      <w:r>
        <w:rPr>
          <w:spacing w:val="-1"/>
        </w:rPr>
        <w:t xml:space="preserve"> </w:t>
      </w:r>
      <w:r>
        <w:t>traced</w:t>
      </w:r>
      <w:r>
        <w:rPr>
          <w:spacing w:val="-1"/>
        </w:rPr>
        <w:t xml:space="preserve"> </w:t>
      </w:r>
      <w:r>
        <w:t xml:space="preserve">through series, from their simplest to their strongest forms, before we can begin to understand the various resultants in which they issue. Myers and Gurney began this work, the one by his serial study of the various sorts of "automatism," sensory and motor, the other by his experimental proofs that a split-off consciousness may abide after a post-hypnotic suggestion has been given. Here we have subjective factors; but are not transsubjective or objective forces also at work? Veridical messages, apparitions, movements without contact, seem </w:t>
      </w:r>
      <w:r>
        <w:rPr>
          <w:i/>
        </w:rPr>
        <w:t xml:space="preserve">prima facie </w:t>
      </w:r>
      <w:r>
        <w:t>to be such. It was a good stroke on Gurney's part to construct a theory of apparitions which brought the subjective and the objective factors into harmonious co-operation. I doubt whether this telepathic theory of Gurney's will hold along the whole line of apparitions</w:t>
      </w:r>
      <w:r>
        <w:rPr>
          <w:spacing w:val="-3"/>
        </w:rPr>
        <w:t xml:space="preserve"> </w:t>
      </w:r>
      <w:r>
        <w:t>to</w:t>
      </w:r>
      <w:r>
        <w:rPr>
          <w:spacing w:val="-2"/>
        </w:rPr>
        <w:t xml:space="preserve"> </w:t>
      </w:r>
      <w:r>
        <w:t>which</w:t>
      </w:r>
      <w:r>
        <w:rPr>
          <w:spacing w:val="-2"/>
        </w:rPr>
        <w:t xml:space="preserve"> </w:t>
      </w:r>
      <w:r>
        <w:t>he</w:t>
      </w:r>
      <w:r>
        <w:rPr>
          <w:spacing w:val="-2"/>
        </w:rPr>
        <w:t xml:space="preserve"> </w:t>
      </w:r>
      <w:r>
        <w:t>applied</w:t>
      </w:r>
      <w:r>
        <w:rPr>
          <w:spacing w:val="-2"/>
        </w:rPr>
        <w:t xml:space="preserve"> </w:t>
      </w:r>
      <w:r>
        <w:t>it,</w:t>
      </w:r>
      <w:r>
        <w:rPr>
          <w:spacing w:val="-2"/>
        </w:rPr>
        <w:t xml:space="preserve"> </w:t>
      </w:r>
      <w:r>
        <w:t>but</w:t>
      </w:r>
      <w:r>
        <w:rPr>
          <w:spacing w:val="-2"/>
        </w:rPr>
        <w:t xml:space="preserve"> </w:t>
      </w:r>
      <w:r>
        <w:t>it</w:t>
      </w:r>
      <w:r>
        <w:rPr>
          <w:spacing w:val="-2"/>
        </w:rPr>
        <w:t xml:space="preserve"> </w:t>
      </w:r>
      <w:r>
        <w:t>is</w:t>
      </w:r>
      <w:r>
        <w:rPr>
          <w:spacing w:val="-2"/>
        </w:rPr>
        <w:t xml:space="preserve"> </w:t>
      </w:r>
      <w:r>
        <w:t>unquestionable</w:t>
      </w:r>
      <w:r>
        <w:rPr>
          <w:spacing w:val="-2"/>
        </w:rPr>
        <w:t xml:space="preserve"> </w:t>
      </w:r>
      <w:r>
        <w:t>that</w:t>
      </w:r>
      <w:r>
        <w:rPr>
          <w:spacing w:val="-2"/>
        </w:rPr>
        <w:t xml:space="preserve"> </w:t>
      </w:r>
      <w:r>
        <w:t>some</w:t>
      </w:r>
      <w:r>
        <w:rPr>
          <w:spacing w:val="-2"/>
        </w:rPr>
        <w:t xml:space="preserve"> </w:t>
      </w:r>
      <w:r>
        <w:t>theory</w:t>
      </w:r>
      <w:r>
        <w:rPr>
          <w:spacing w:val="-2"/>
        </w:rPr>
        <w:t xml:space="preserve"> </w:t>
      </w:r>
      <w:r>
        <w:t>of that</w:t>
      </w:r>
      <w:r>
        <w:rPr>
          <w:spacing w:val="-4"/>
        </w:rPr>
        <w:t xml:space="preserve"> </w:t>
      </w:r>
      <w:r>
        <w:t>mixed</w:t>
      </w:r>
      <w:r>
        <w:rPr>
          <w:spacing w:val="-3"/>
        </w:rPr>
        <w:t xml:space="preserve"> </w:t>
      </w:r>
      <w:r>
        <w:t>type</w:t>
      </w:r>
      <w:r>
        <w:rPr>
          <w:spacing w:val="-4"/>
        </w:rPr>
        <w:t xml:space="preserve"> </w:t>
      </w:r>
      <w:r>
        <w:t>is</w:t>
      </w:r>
      <w:r>
        <w:rPr>
          <w:spacing w:val="-4"/>
        </w:rPr>
        <w:t xml:space="preserve"> </w:t>
      </w:r>
      <w:r>
        <w:t>required</w:t>
      </w:r>
      <w:r>
        <w:rPr>
          <w:spacing w:val="-3"/>
        </w:rPr>
        <w:t xml:space="preserve"> </w:t>
      </w:r>
      <w:r>
        <w:t>for</w:t>
      </w:r>
      <w:r>
        <w:rPr>
          <w:spacing w:val="-4"/>
        </w:rPr>
        <w:t xml:space="preserve"> </w:t>
      </w:r>
      <w:r>
        <w:t>the</w:t>
      </w:r>
      <w:r>
        <w:rPr>
          <w:spacing w:val="-4"/>
        </w:rPr>
        <w:t xml:space="preserve"> </w:t>
      </w:r>
      <w:r>
        <w:t>explanation</w:t>
      </w:r>
      <w:r>
        <w:rPr>
          <w:spacing w:val="-3"/>
        </w:rPr>
        <w:t xml:space="preserve"> </w:t>
      </w:r>
      <w:r>
        <w:t>of</w:t>
      </w:r>
      <w:r>
        <w:rPr>
          <w:spacing w:val="-4"/>
        </w:rPr>
        <w:t xml:space="preserve"> </w:t>
      </w:r>
      <w:r>
        <w:t>all</w:t>
      </w:r>
      <w:r>
        <w:rPr>
          <w:spacing w:val="-4"/>
        </w:rPr>
        <w:t xml:space="preserve"> </w:t>
      </w:r>
      <w:r>
        <w:t>mediumistic</w:t>
      </w:r>
      <w:r>
        <w:rPr>
          <w:spacing w:val="-4"/>
        </w:rPr>
        <w:t xml:space="preserve"> </w:t>
      </w:r>
      <w:r>
        <w:t>phenomena; and that when all the psychological factors and elements involved have been told off—and they are many—the question still forces itself upon us: Are these all, or are there indications of any residual forces acting on the subject from beyond, or of any "meta-psychic" faculty (to use Richet's useful term) exerted by him? This is the problem that requires real expertness, and this is where the simple sentimentalisms of the spiritist and scientist leave us in the lurch completely.</w:t>
      </w:r>
    </w:p>
    <w:p w14:paraId="326F4379" w14:textId="77777777" w:rsidR="00075191" w:rsidRDefault="00000000">
      <w:pPr>
        <w:pStyle w:val="BodyText"/>
        <w:spacing w:before="1"/>
        <w:ind w:right="361"/>
      </w:pPr>
      <w:r>
        <w:t>"Psychics" form indeed a special branch of education, in which experts are only gradually becoming developed. The phenomena are as massive and</w:t>
      </w:r>
    </w:p>
    <w:p w14:paraId="326F437A" w14:textId="77777777" w:rsidR="00075191" w:rsidRDefault="00075191">
      <w:pPr>
        <w:pStyle w:val="BodyText"/>
        <w:sectPr w:rsidR="00075191">
          <w:pgSz w:w="12240" w:h="15840"/>
          <w:pgMar w:top="1360" w:right="1080" w:bottom="280" w:left="1080" w:header="720" w:footer="720" w:gutter="0"/>
          <w:cols w:space="720"/>
        </w:sectPr>
      </w:pPr>
    </w:p>
    <w:p w14:paraId="326F437B" w14:textId="77777777" w:rsidR="00075191" w:rsidRDefault="00000000">
      <w:pPr>
        <w:pStyle w:val="BodyText"/>
        <w:spacing w:before="70"/>
        <w:ind w:firstLine="0"/>
      </w:pPr>
      <w:r>
        <w:t xml:space="preserve">wide-spread as is anything in Nature, and the study of them is as tedious, repellent and undignified. To reject it for its unromantic character is like rejecting bacteriology because </w:t>
      </w:r>
      <w:r>
        <w:rPr>
          <w:i/>
        </w:rPr>
        <w:t>penicillium</w:t>
      </w:r>
      <w:r>
        <w:rPr>
          <w:i/>
          <w:spacing w:val="-5"/>
        </w:rPr>
        <w:t xml:space="preserve"> </w:t>
      </w:r>
      <w:r>
        <w:rPr>
          <w:i/>
        </w:rPr>
        <w:t xml:space="preserve">glaucum </w:t>
      </w:r>
      <w:r>
        <w:t xml:space="preserve">grows on horse-dung and </w:t>
      </w:r>
      <w:r>
        <w:rPr>
          <w:i/>
        </w:rPr>
        <w:t>bacterium</w:t>
      </w:r>
      <w:r>
        <w:rPr>
          <w:i/>
          <w:spacing w:val="-4"/>
        </w:rPr>
        <w:t xml:space="preserve"> </w:t>
      </w:r>
      <w:r>
        <w:rPr>
          <w:i/>
        </w:rPr>
        <w:t xml:space="preserve">termo </w:t>
      </w:r>
      <w:r>
        <w:t>lives in putrefaction. Scientific men have long ago ceased to think of the dignity of the materials they work in. When imposture has been checked off as far as possible, when chance coincidence has been allowed</w:t>
      </w:r>
      <w:r>
        <w:rPr>
          <w:spacing w:val="40"/>
        </w:rPr>
        <w:t xml:space="preserve"> </w:t>
      </w:r>
      <w:r>
        <w:t xml:space="preserve">for, when opportunities for normal knowledge on the part of the subject have been noted, and skill in "fishing" and following clues unwittingly furnished by the voice or face of bystanders have been counted in, those who have the fullest acquaintance with the phenomena admit that in good mediums </w:t>
      </w:r>
      <w:r>
        <w:rPr>
          <w:i/>
        </w:rPr>
        <w:t>there</w:t>
      </w:r>
      <w:r>
        <w:rPr>
          <w:i/>
          <w:spacing w:val="-3"/>
        </w:rPr>
        <w:t xml:space="preserve"> </w:t>
      </w:r>
      <w:r>
        <w:rPr>
          <w:i/>
        </w:rPr>
        <w:t xml:space="preserve">is a residuum of knowledge displayed </w:t>
      </w:r>
      <w:r>
        <w:t>that can only be called supernormal: the medium taps some source of information not open to ordinary people. Myers used the word "telepathy" to indicate that the sitter's own thoughts or feelings may</w:t>
      </w:r>
      <w:r>
        <w:rPr>
          <w:spacing w:val="-1"/>
        </w:rPr>
        <w:t xml:space="preserve"> </w:t>
      </w:r>
      <w:r>
        <w:t>be</w:t>
      </w:r>
      <w:r>
        <w:rPr>
          <w:spacing w:val="-1"/>
        </w:rPr>
        <w:t xml:space="preserve"> </w:t>
      </w:r>
      <w:r>
        <w:t>thus</w:t>
      </w:r>
      <w:r>
        <w:rPr>
          <w:spacing w:val="-1"/>
        </w:rPr>
        <w:t xml:space="preserve"> </w:t>
      </w:r>
      <w:r>
        <w:t>directly</w:t>
      </w:r>
      <w:r>
        <w:rPr>
          <w:spacing w:val="-1"/>
        </w:rPr>
        <w:t xml:space="preserve"> </w:t>
      </w:r>
      <w:r>
        <w:t>tapped.</w:t>
      </w:r>
      <w:r>
        <w:rPr>
          <w:spacing w:val="-1"/>
        </w:rPr>
        <w:t xml:space="preserve"> </w:t>
      </w:r>
      <w:r>
        <w:t>Mrs.</w:t>
      </w:r>
      <w:r>
        <w:rPr>
          <w:spacing w:val="-1"/>
        </w:rPr>
        <w:t xml:space="preserve"> </w:t>
      </w:r>
      <w:r>
        <w:t>Sidgwick</w:t>
      </w:r>
      <w:r>
        <w:rPr>
          <w:spacing w:val="-1"/>
        </w:rPr>
        <w:t xml:space="preserve"> </w:t>
      </w:r>
      <w:r>
        <w:t>has</w:t>
      </w:r>
      <w:r>
        <w:rPr>
          <w:spacing w:val="-1"/>
        </w:rPr>
        <w:t xml:space="preserve"> </w:t>
      </w:r>
      <w:r>
        <w:t>suggested</w:t>
      </w:r>
      <w:r>
        <w:rPr>
          <w:spacing w:val="-1"/>
        </w:rPr>
        <w:t xml:space="preserve"> </w:t>
      </w:r>
      <w:r>
        <w:t>that</w:t>
      </w:r>
      <w:r>
        <w:rPr>
          <w:spacing w:val="-1"/>
        </w:rPr>
        <w:t xml:space="preserve"> </w:t>
      </w:r>
      <w:r>
        <w:t>if</w:t>
      </w:r>
      <w:r>
        <w:rPr>
          <w:spacing w:val="-1"/>
        </w:rPr>
        <w:t xml:space="preserve"> </w:t>
      </w:r>
      <w:r>
        <w:t>living</w:t>
      </w:r>
      <w:r>
        <w:rPr>
          <w:spacing w:val="-1"/>
        </w:rPr>
        <w:t xml:space="preserve"> </w:t>
      </w:r>
      <w:r>
        <w:t>minds can be thus tapped telepathically, so possibly may the minds of spirits be similarly</w:t>
      </w:r>
      <w:r>
        <w:rPr>
          <w:spacing w:val="-3"/>
        </w:rPr>
        <w:t xml:space="preserve"> </w:t>
      </w:r>
      <w:r>
        <w:t>tapped—if</w:t>
      </w:r>
      <w:r>
        <w:rPr>
          <w:spacing w:val="-4"/>
        </w:rPr>
        <w:t xml:space="preserve"> </w:t>
      </w:r>
      <w:r>
        <w:t>spirits</w:t>
      </w:r>
      <w:r>
        <w:rPr>
          <w:spacing w:val="-4"/>
        </w:rPr>
        <w:t xml:space="preserve"> </w:t>
      </w:r>
      <w:r>
        <w:t>there</w:t>
      </w:r>
      <w:r>
        <w:rPr>
          <w:spacing w:val="-4"/>
        </w:rPr>
        <w:t xml:space="preserve"> </w:t>
      </w:r>
      <w:r>
        <w:t>be.</w:t>
      </w:r>
      <w:r>
        <w:rPr>
          <w:spacing w:val="-3"/>
        </w:rPr>
        <w:t xml:space="preserve"> </w:t>
      </w:r>
      <w:r>
        <w:t>On</w:t>
      </w:r>
      <w:r>
        <w:rPr>
          <w:spacing w:val="-3"/>
        </w:rPr>
        <w:t xml:space="preserve"> </w:t>
      </w:r>
      <w:r>
        <w:t>this</w:t>
      </w:r>
      <w:r>
        <w:rPr>
          <w:spacing w:val="-4"/>
        </w:rPr>
        <w:t xml:space="preserve"> </w:t>
      </w:r>
      <w:r>
        <w:t>view</w:t>
      </w:r>
      <w:r>
        <w:rPr>
          <w:spacing w:val="-4"/>
        </w:rPr>
        <w:t xml:space="preserve"> </w:t>
      </w:r>
      <w:r>
        <w:t>we</w:t>
      </w:r>
      <w:r>
        <w:rPr>
          <w:spacing w:val="-4"/>
        </w:rPr>
        <w:t xml:space="preserve"> </w:t>
      </w:r>
      <w:r>
        <w:t>should</w:t>
      </w:r>
      <w:r>
        <w:rPr>
          <w:spacing w:val="-3"/>
        </w:rPr>
        <w:t xml:space="preserve"> </w:t>
      </w:r>
      <w:r>
        <w:t>have</w:t>
      </w:r>
      <w:r>
        <w:rPr>
          <w:spacing w:val="-4"/>
        </w:rPr>
        <w:t xml:space="preserve"> </w:t>
      </w:r>
      <w:r>
        <w:t>one</w:t>
      </w:r>
      <w:r>
        <w:rPr>
          <w:spacing w:val="-4"/>
        </w:rPr>
        <w:t xml:space="preserve"> </w:t>
      </w:r>
      <w:r>
        <w:t xml:space="preserve">distinct theory of the performances of a typical test-medium. They would be all originally due to an odd </w:t>
      </w:r>
      <w:r>
        <w:rPr>
          <w:i/>
        </w:rPr>
        <w:t>tendency to personate</w:t>
      </w:r>
      <w:r>
        <w:t>, found in her dream life as it expresses itself in trance. [Most of us reveal such a tendency whenever we handle a "ouija-board" or a "planchet," or let ourselves write automatically with a pencil.] The result is a "control," who purports to be speaking; and all the resources of the automatist, including his or her trance-faculty of</w:t>
      </w:r>
      <w:r>
        <w:rPr>
          <w:spacing w:val="40"/>
        </w:rPr>
        <w:t xml:space="preserve"> </w:t>
      </w:r>
      <w:r>
        <w:t xml:space="preserve">telepathy are called into play in building this fictitious personage out plausibly. On such a view of the control, the medium's </w:t>
      </w:r>
      <w:r>
        <w:rPr>
          <w:i/>
        </w:rPr>
        <w:t xml:space="preserve">will to personate </w:t>
      </w:r>
      <w:r>
        <w:t>runs the whole show; and if spirits be involved in it at all, they are passive beings, stray bits of whose memory she is able to seize and use for her purposes, without the spirit being any more aware of it than the sitter is aware of it when his own mind is similarly tapped.</w:t>
      </w:r>
    </w:p>
    <w:p w14:paraId="326F437C" w14:textId="77777777" w:rsidR="00075191" w:rsidRDefault="00000000">
      <w:pPr>
        <w:pStyle w:val="BodyText"/>
      </w:pPr>
      <w:r>
        <w:t>This is one possible way of interpreting a certain type of psychical phenomenon. It uses psychological as well as "spiritual" factors, and quite obviously it throws open for us far more questions than it answers, questions about our subconscious constitution and its curious tendency to humbug, about the telepathic faculty, and about the possibility of an existent spirit-</w:t>
      </w:r>
      <w:r>
        <w:rPr>
          <w:spacing w:val="-2"/>
        </w:rPr>
        <w:t>world.</w:t>
      </w:r>
    </w:p>
    <w:p w14:paraId="326F437D" w14:textId="77777777" w:rsidR="00075191" w:rsidRDefault="00000000">
      <w:pPr>
        <w:pStyle w:val="BodyText"/>
        <w:spacing w:before="1"/>
        <w:ind w:right="364"/>
        <w:rPr>
          <w:i/>
        </w:rPr>
      </w:pPr>
      <w:r>
        <w:t>I do not instance this theory to defend it, but simply to show what complicated hypotheses one is inevitably led to consider, the moment one looks</w:t>
      </w:r>
      <w:r>
        <w:rPr>
          <w:spacing w:val="69"/>
        </w:rPr>
        <w:t xml:space="preserve"> </w:t>
      </w:r>
      <w:r>
        <w:t>at</w:t>
      </w:r>
      <w:r>
        <w:rPr>
          <w:spacing w:val="69"/>
        </w:rPr>
        <w:t xml:space="preserve"> </w:t>
      </w:r>
      <w:r>
        <w:t>the</w:t>
      </w:r>
      <w:r>
        <w:rPr>
          <w:spacing w:val="69"/>
        </w:rPr>
        <w:t xml:space="preserve"> </w:t>
      </w:r>
      <w:r>
        <w:t>facts</w:t>
      </w:r>
      <w:r>
        <w:rPr>
          <w:spacing w:val="69"/>
        </w:rPr>
        <w:t xml:space="preserve"> </w:t>
      </w:r>
      <w:r>
        <w:t>in</w:t>
      </w:r>
      <w:r>
        <w:rPr>
          <w:spacing w:val="69"/>
        </w:rPr>
        <w:t xml:space="preserve"> </w:t>
      </w:r>
      <w:r>
        <w:t>their</w:t>
      </w:r>
      <w:r>
        <w:rPr>
          <w:spacing w:val="69"/>
        </w:rPr>
        <w:t xml:space="preserve"> </w:t>
      </w:r>
      <w:r>
        <w:t>complexity</w:t>
      </w:r>
      <w:r>
        <w:rPr>
          <w:spacing w:val="69"/>
        </w:rPr>
        <w:t xml:space="preserve"> </w:t>
      </w:r>
      <w:r>
        <w:t>and</w:t>
      </w:r>
      <w:r>
        <w:rPr>
          <w:spacing w:val="69"/>
        </w:rPr>
        <w:t xml:space="preserve"> </w:t>
      </w:r>
      <w:r>
        <w:t>turns</w:t>
      </w:r>
      <w:r>
        <w:rPr>
          <w:spacing w:val="69"/>
        </w:rPr>
        <w:t xml:space="preserve"> </w:t>
      </w:r>
      <w:r>
        <w:t>one's</w:t>
      </w:r>
      <w:r>
        <w:rPr>
          <w:spacing w:val="69"/>
        </w:rPr>
        <w:t xml:space="preserve"> </w:t>
      </w:r>
      <w:r>
        <w:t>back</w:t>
      </w:r>
      <w:r>
        <w:rPr>
          <w:spacing w:val="69"/>
        </w:rPr>
        <w:t xml:space="preserve"> </w:t>
      </w:r>
      <w:r>
        <w:t>on</w:t>
      </w:r>
      <w:r>
        <w:rPr>
          <w:spacing w:val="69"/>
        </w:rPr>
        <w:t xml:space="preserve"> </w:t>
      </w:r>
      <w:r>
        <w:t>the</w:t>
      </w:r>
      <w:r>
        <w:rPr>
          <w:spacing w:val="70"/>
        </w:rPr>
        <w:t xml:space="preserve"> </w:t>
      </w:r>
      <w:r>
        <w:rPr>
          <w:i/>
          <w:spacing w:val="-2"/>
        </w:rPr>
        <w:t>naïve</w:t>
      </w:r>
    </w:p>
    <w:p w14:paraId="326F437E" w14:textId="77777777" w:rsidR="00075191" w:rsidRDefault="00075191">
      <w:pPr>
        <w:pStyle w:val="BodyText"/>
        <w:rPr>
          <w:i/>
        </w:rPr>
        <w:sectPr w:rsidR="00075191">
          <w:pgSz w:w="12240" w:h="15840"/>
          <w:pgMar w:top="1360" w:right="1080" w:bottom="280" w:left="1080" w:header="720" w:footer="720" w:gutter="0"/>
          <w:cols w:space="720"/>
        </w:sectPr>
      </w:pPr>
    </w:p>
    <w:p w14:paraId="326F437F" w14:textId="77777777" w:rsidR="00075191" w:rsidRDefault="00000000">
      <w:pPr>
        <w:pStyle w:val="BodyText"/>
        <w:spacing w:before="70"/>
        <w:ind w:firstLine="0"/>
      </w:pPr>
      <w:r>
        <w:t>alternative of "revelation or imposture," which is as far as either spiritist thought or ordinary scientist thought goes. The phenomena are endlessly complex in their factors, and they are so little understood as yet that off-hand judgments, whether of "spirits" or of "bosh" are the one as silly as the other. When we complicate the subject still farther by considering what connection such things as rappings, apparitions, poltergeists, spirit-photographs, and materializations may have with it, the bosh end of the scale gets heavily loaded,</w:t>
      </w:r>
      <w:r>
        <w:rPr>
          <w:spacing w:val="-1"/>
        </w:rPr>
        <w:t xml:space="preserve"> </w:t>
      </w:r>
      <w:r>
        <w:t>it</w:t>
      </w:r>
      <w:r>
        <w:rPr>
          <w:spacing w:val="-1"/>
        </w:rPr>
        <w:t xml:space="preserve"> </w:t>
      </w:r>
      <w:r>
        <w:t>is</w:t>
      </w:r>
      <w:r>
        <w:rPr>
          <w:spacing w:val="-1"/>
        </w:rPr>
        <w:t xml:space="preserve"> </w:t>
      </w:r>
      <w:r>
        <w:t>true,</w:t>
      </w:r>
      <w:r>
        <w:rPr>
          <w:spacing w:val="-1"/>
        </w:rPr>
        <w:t xml:space="preserve"> </w:t>
      </w:r>
      <w:r>
        <w:t>but</w:t>
      </w:r>
      <w:r>
        <w:rPr>
          <w:spacing w:val="-1"/>
        </w:rPr>
        <w:t xml:space="preserve"> </w:t>
      </w:r>
      <w:r>
        <w:t>your</w:t>
      </w:r>
      <w:r>
        <w:rPr>
          <w:spacing w:val="-1"/>
        </w:rPr>
        <w:t xml:space="preserve"> </w:t>
      </w:r>
      <w:r>
        <w:t>genuine</w:t>
      </w:r>
      <w:r>
        <w:rPr>
          <w:spacing w:val="-1"/>
        </w:rPr>
        <w:t xml:space="preserve"> </w:t>
      </w:r>
      <w:r>
        <w:t>inquirer</w:t>
      </w:r>
      <w:r>
        <w:rPr>
          <w:spacing w:val="-1"/>
        </w:rPr>
        <w:t xml:space="preserve"> </w:t>
      </w:r>
      <w:r>
        <w:t>still</w:t>
      </w:r>
      <w:r>
        <w:rPr>
          <w:spacing w:val="-1"/>
        </w:rPr>
        <w:t xml:space="preserve"> </w:t>
      </w:r>
      <w:r>
        <w:t>is</w:t>
      </w:r>
      <w:r>
        <w:rPr>
          <w:spacing w:val="-1"/>
        </w:rPr>
        <w:t xml:space="preserve"> </w:t>
      </w:r>
      <w:r>
        <w:t>loath</w:t>
      </w:r>
      <w:r>
        <w:rPr>
          <w:spacing w:val="-1"/>
        </w:rPr>
        <w:t xml:space="preserve"> </w:t>
      </w:r>
      <w:r>
        <w:t>to</w:t>
      </w:r>
      <w:r>
        <w:rPr>
          <w:spacing w:val="-1"/>
        </w:rPr>
        <w:t xml:space="preserve"> </w:t>
      </w:r>
      <w:r>
        <w:t>give</w:t>
      </w:r>
      <w:r>
        <w:rPr>
          <w:spacing w:val="-1"/>
        </w:rPr>
        <w:t xml:space="preserve"> </w:t>
      </w:r>
      <w:r>
        <w:t>up.</w:t>
      </w:r>
      <w:r>
        <w:rPr>
          <w:spacing w:val="-1"/>
        </w:rPr>
        <w:t xml:space="preserve"> </w:t>
      </w:r>
      <w:r>
        <w:t>He</w:t>
      </w:r>
      <w:r>
        <w:rPr>
          <w:spacing w:val="-1"/>
        </w:rPr>
        <w:t xml:space="preserve"> </w:t>
      </w:r>
      <w:r>
        <w:t>lets</w:t>
      </w:r>
      <w:r>
        <w:rPr>
          <w:spacing w:val="-1"/>
        </w:rPr>
        <w:t xml:space="preserve"> </w:t>
      </w:r>
      <w:r>
        <w:t>the data collect, and bides his time. He believes that "bosh" is no more an ultimate element in Nature, or a really explanatory category in human life than "dirt" is in chemistry. Every kind of</w:t>
      </w:r>
      <w:r>
        <w:rPr>
          <w:spacing w:val="-1"/>
        </w:rPr>
        <w:t xml:space="preserve"> </w:t>
      </w:r>
      <w:r>
        <w:t>"bosh" has its own factors and laws; and patient study will bring them definitely to light.</w:t>
      </w:r>
    </w:p>
    <w:p w14:paraId="326F4380" w14:textId="77777777" w:rsidR="00075191" w:rsidRDefault="00000000">
      <w:pPr>
        <w:pStyle w:val="BodyText"/>
        <w:ind w:right="360"/>
      </w:pPr>
      <w:r>
        <w:t>The only way to rescue the "pure bosh" view of the matter is one which has sometimes appealed to my own fancy, but which I imagine few readers will seriously adopt. If, namely, one takes the theory of evolution radically, one ought to apply it not only to the rock-strata, the animals and the plants</w:t>
      </w:r>
      <w:r>
        <w:rPr>
          <w:spacing w:val="40"/>
        </w:rPr>
        <w:t xml:space="preserve"> </w:t>
      </w:r>
      <w:r>
        <w:t>but to the stars, to the chemical elements, and to the laws of nature. There must have been a far-off antiquity, one is then tempted to suppose, when things were really chaotic. Little by little, out of all the haphazard</w:t>
      </w:r>
      <w:r>
        <w:rPr>
          <w:spacing w:val="40"/>
        </w:rPr>
        <w:t xml:space="preserve"> </w:t>
      </w:r>
      <w:r>
        <w:t>possibilities of that time, a few connected things and habits arose, and the rudiments of regular performance began. Every variation in the way of law and order added itself to this nucleus, which inevitably grew more considerable as history went on; while the aberrant and inconstant variations, not being similarly preserved, disappeared from being, wandered off as unrelated</w:t>
      </w:r>
      <w:r>
        <w:rPr>
          <w:spacing w:val="-3"/>
        </w:rPr>
        <w:t xml:space="preserve"> </w:t>
      </w:r>
      <w:r>
        <w:t>vagrants,</w:t>
      </w:r>
      <w:r>
        <w:rPr>
          <w:spacing w:val="-3"/>
        </w:rPr>
        <w:t xml:space="preserve"> </w:t>
      </w:r>
      <w:r>
        <w:t>or</w:t>
      </w:r>
      <w:r>
        <w:rPr>
          <w:spacing w:val="-3"/>
        </w:rPr>
        <w:t xml:space="preserve"> </w:t>
      </w:r>
      <w:r>
        <w:t>else</w:t>
      </w:r>
      <w:r>
        <w:rPr>
          <w:spacing w:val="-3"/>
        </w:rPr>
        <w:t xml:space="preserve"> </w:t>
      </w:r>
      <w:r>
        <w:t>remained</w:t>
      </w:r>
      <w:r>
        <w:rPr>
          <w:spacing w:val="-3"/>
        </w:rPr>
        <w:t xml:space="preserve"> </w:t>
      </w:r>
      <w:r>
        <w:t>so</w:t>
      </w:r>
      <w:r>
        <w:rPr>
          <w:spacing w:val="-3"/>
        </w:rPr>
        <w:t xml:space="preserve"> </w:t>
      </w:r>
      <w:r>
        <w:t>imperfectly</w:t>
      </w:r>
      <w:r>
        <w:rPr>
          <w:spacing w:val="-3"/>
        </w:rPr>
        <w:t xml:space="preserve"> </w:t>
      </w:r>
      <w:r>
        <w:t>connected</w:t>
      </w:r>
      <w:r>
        <w:rPr>
          <w:spacing w:val="-3"/>
        </w:rPr>
        <w:t xml:space="preserve"> </w:t>
      </w:r>
      <w:r>
        <w:t>with</w:t>
      </w:r>
      <w:r>
        <w:rPr>
          <w:spacing w:val="-3"/>
        </w:rPr>
        <w:t xml:space="preserve"> </w:t>
      </w:r>
      <w:r>
        <w:t>the</w:t>
      </w:r>
      <w:r>
        <w:rPr>
          <w:spacing w:val="-3"/>
        </w:rPr>
        <w:t xml:space="preserve"> </w:t>
      </w:r>
      <w:r>
        <w:t>part</w:t>
      </w:r>
      <w:r>
        <w:rPr>
          <w:spacing w:val="-3"/>
        </w:rPr>
        <w:t xml:space="preserve"> </w:t>
      </w:r>
      <w:r>
        <w:t>of the world that had grown regular as only to manifest their existence by occasional lawless intrusions, like those which "psychic" phenomena now make into our scientifically organized world. On such a view, these phenomena ought to remain "pure bosh" forever, that is, they ought to be forever intractable to intellectual methods, because they should not yet be organized enough in themselves to follow any laws. Wisps and shreds of the original chaos, they would be connected enough with the cosmos to affect its periphery every now and then, as by a momentary whiff or touch or gleam, but not enough ever to be followed up and hunted down and bagged. Their relation to the cosmos would be tangential solely.</w:t>
      </w:r>
    </w:p>
    <w:p w14:paraId="326F4381" w14:textId="77777777" w:rsidR="00075191" w:rsidRDefault="00000000">
      <w:pPr>
        <w:pStyle w:val="BodyText"/>
        <w:spacing w:before="1"/>
      </w:pPr>
      <w:r>
        <w:t>Looked at dramatically, most occult phenomena make just this sort of impression. They are inwardly as incoherent as they are outwardly wayward</w:t>
      </w:r>
    </w:p>
    <w:p w14:paraId="326F4382" w14:textId="77777777" w:rsidR="00075191" w:rsidRDefault="00075191">
      <w:pPr>
        <w:pStyle w:val="BodyText"/>
        <w:sectPr w:rsidR="00075191">
          <w:pgSz w:w="12240" w:h="15840"/>
          <w:pgMar w:top="1360" w:right="1080" w:bottom="280" w:left="1080" w:header="720" w:footer="720" w:gutter="0"/>
          <w:cols w:space="720"/>
        </w:sectPr>
      </w:pPr>
    </w:p>
    <w:p w14:paraId="326F4383" w14:textId="77777777" w:rsidR="00075191" w:rsidRDefault="00000000">
      <w:pPr>
        <w:pStyle w:val="BodyText"/>
        <w:spacing w:before="70"/>
        <w:ind w:right="363" w:firstLine="0"/>
      </w:pPr>
      <w:r>
        <w:t>and fitful. If they express anything, it is pure "bosh," pure discontinuity, accident, and disturbance, with no law apparent but to interrupt, and no purpose but to baffle. They seem like stray vestiges of that primordial irrationality, from which all our rationalities have been evolved.</w:t>
      </w:r>
    </w:p>
    <w:p w14:paraId="326F4384" w14:textId="77777777" w:rsidR="00075191" w:rsidRDefault="00000000">
      <w:pPr>
        <w:pStyle w:val="BodyText"/>
        <w:ind w:right="361"/>
      </w:pPr>
      <w:r>
        <w:t>To settle dogmatically into this bosh-view would save labor, but it would go against too many intellectual prepossessions to be adopted save as a last resort of despair. Your psychical researcher therefore bates no jot of hope, and has faith that when we get our data numerous enough, some sort of rational treatment of them will succeed.</w:t>
      </w:r>
    </w:p>
    <w:p w14:paraId="326F4385" w14:textId="77777777" w:rsidR="00075191" w:rsidRDefault="00000000">
      <w:pPr>
        <w:pStyle w:val="BodyText"/>
      </w:pPr>
      <w:r>
        <w:t xml:space="preserve">When I hear good people say (as they often say, not without show of reason), that dabbling in such phenomena reduces us to a sort of jelly, disintegrates the critical faculties, liquifies the character, and makes of one a </w:t>
      </w:r>
      <w:r>
        <w:rPr>
          <w:i/>
        </w:rPr>
        <w:t xml:space="preserve">gobe-mouche </w:t>
      </w:r>
      <w:r>
        <w:t>generally, I console myself by thinking of my friends Frederic Myers and Richard Hodgson. These men lived exclusively for psychical research, and it converted both to spiritism. Hodgson would have been a man among</w:t>
      </w:r>
      <w:r>
        <w:rPr>
          <w:spacing w:val="-1"/>
        </w:rPr>
        <w:t xml:space="preserve"> </w:t>
      </w:r>
      <w:r>
        <w:t>men</w:t>
      </w:r>
      <w:r>
        <w:rPr>
          <w:spacing w:val="-1"/>
        </w:rPr>
        <w:t xml:space="preserve"> </w:t>
      </w:r>
      <w:r>
        <w:t>anywhere;</w:t>
      </w:r>
      <w:r>
        <w:rPr>
          <w:spacing w:val="-1"/>
        </w:rPr>
        <w:t xml:space="preserve"> </w:t>
      </w:r>
      <w:r>
        <w:t>but</w:t>
      </w:r>
      <w:r>
        <w:rPr>
          <w:spacing w:val="-1"/>
        </w:rPr>
        <w:t xml:space="preserve"> </w:t>
      </w:r>
      <w:r>
        <w:t>I</w:t>
      </w:r>
      <w:r>
        <w:rPr>
          <w:spacing w:val="-1"/>
        </w:rPr>
        <w:t xml:space="preserve"> </w:t>
      </w:r>
      <w:r>
        <w:t>doubt</w:t>
      </w:r>
      <w:r>
        <w:rPr>
          <w:spacing w:val="-1"/>
        </w:rPr>
        <w:t xml:space="preserve"> </w:t>
      </w:r>
      <w:r>
        <w:t>whether</w:t>
      </w:r>
      <w:r>
        <w:rPr>
          <w:spacing w:val="-1"/>
        </w:rPr>
        <w:t xml:space="preserve"> </w:t>
      </w:r>
      <w:r>
        <w:t>under</w:t>
      </w:r>
      <w:r>
        <w:rPr>
          <w:spacing w:val="-1"/>
        </w:rPr>
        <w:t xml:space="preserve"> </w:t>
      </w:r>
      <w:r>
        <w:t>any</w:t>
      </w:r>
      <w:r>
        <w:rPr>
          <w:spacing w:val="-1"/>
        </w:rPr>
        <w:t xml:space="preserve"> </w:t>
      </w:r>
      <w:r>
        <w:t>other</w:t>
      </w:r>
      <w:r>
        <w:rPr>
          <w:spacing w:val="-1"/>
        </w:rPr>
        <w:t xml:space="preserve"> </w:t>
      </w:r>
      <w:r>
        <w:t>baptism</w:t>
      </w:r>
      <w:r>
        <w:rPr>
          <w:spacing w:val="-1"/>
        </w:rPr>
        <w:t xml:space="preserve"> </w:t>
      </w:r>
      <w:r>
        <w:t>he</w:t>
      </w:r>
      <w:r>
        <w:rPr>
          <w:spacing w:val="-1"/>
        </w:rPr>
        <w:t xml:space="preserve"> </w:t>
      </w:r>
      <w:r>
        <w:t>would have been that happy, sober and righteous form of energy which his face proclaimed him in his later years, when heart and head alike were wholly satisfied by his occupation. Myers' character also grew stronger in every particular for his devotion to the same inquirings. Brought up on literature and sentiment, something of a courtier, passionate, disdainful, and impatient naturally, he was made over again from the day when he took up psychical research seriously. He became learned in science, circumspect, democratic in sympathy, endlessly patient, and above all, happy. The fortitude of his last hours touched the heroic, so completely were the atrocious sufferings of his body cast into insignificance by his interest in the cause he lived for. When a man's pursuit gradually makes his face shine and grow handsome, you may</w:t>
      </w:r>
      <w:r>
        <w:rPr>
          <w:spacing w:val="40"/>
        </w:rPr>
        <w:t xml:space="preserve"> </w:t>
      </w:r>
      <w:r>
        <w:t>be sure it is a worthy one. Both Hodgson and Myers kept growing ever handsomer and stronger-looking.</w:t>
      </w:r>
    </w:p>
    <w:p w14:paraId="326F4386" w14:textId="77777777" w:rsidR="00075191" w:rsidRDefault="00000000">
      <w:pPr>
        <w:pStyle w:val="BodyText"/>
      </w:pPr>
      <w:r>
        <w:t>Such</w:t>
      </w:r>
      <w:r>
        <w:rPr>
          <w:spacing w:val="-1"/>
        </w:rPr>
        <w:t xml:space="preserve"> </w:t>
      </w:r>
      <w:r>
        <w:t>personal</w:t>
      </w:r>
      <w:r>
        <w:rPr>
          <w:spacing w:val="-1"/>
        </w:rPr>
        <w:t xml:space="preserve"> </w:t>
      </w:r>
      <w:r>
        <w:t>examples</w:t>
      </w:r>
      <w:r>
        <w:rPr>
          <w:spacing w:val="-1"/>
        </w:rPr>
        <w:t xml:space="preserve"> </w:t>
      </w:r>
      <w:r>
        <w:t>will</w:t>
      </w:r>
      <w:r>
        <w:rPr>
          <w:spacing w:val="-1"/>
        </w:rPr>
        <w:t xml:space="preserve"> </w:t>
      </w:r>
      <w:r>
        <w:t>convert</w:t>
      </w:r>
      <w:r>
        <w:rPr>
          <w:spacing w:val="-1"/>
        </w:rPr>
        <w:t xml:space="preserve"> </w:t>
      </w:r>
      <w:r>
        <w:t>no</w:t>
      </w:r>
      <w:r>
        <w:rPr>
          <w:spacing w:val="-1"/>
        </w:rPr>
        <w:t xml:space="preserve"> </w:t>
      </w:r>
      <w:r>
        <w:t>one,</w:t>
      </w:r>
      <w:r>
        <w:rPr>
          <w:spacing w:val="-1"/>
        </w:rPr>
        <w:t xml:space="preserve"> </w:t>
      </w:r>
      <w:r>
        <w:t>and</w:t>
      </w:r>
      <w:r>
        <w:rPr>
          <w:spacing w:val="-1"/>
        </w:rPr>
        <w:t xml:space="preserve"> </w:t>
      </w:r>
      <w:r>
        <w:t>of</w:t>
      </w:r>
      <w:r>
        <w:rPr>
          <w:spacing w:val="-1"/>
        </w:rPr>
        <w:t xml:space="preserve"> </w:t>
      </w:r>
      <w:r>
        <w:t>course</w:t>
      </w:r>
      <w:r>
        <w:rPr>
          <w:spacing w:val="-1"/>
        </w:rPr>
        <w:t xml:space="preserve"> </w:t>
      </w:r>
      <w:r>
        <w:t>they</w:t>
      </w:r>
      <w:r>
        <w:rPr>
          <w:spacing w:val="-1"/>
        </w:rPr>
        <w:t xml:space="preserve"> </w:t>
      </w:r>
      <w:r>
        <w:t>ought</w:t>
      </w:r>
      <w:r>
        <w:rPr>
          <w:spacing w:val="-1"/>
        </w:rPr>
        <w:t xml:space="preserve"> </w:t>
      </w:r>
      <w:r>
        <w:t>not to. Nor do I seek at all in this article to convert any one to belief that psychical research is an important branch of science. To do that, I should have to quote evidence; and those for whom the volumes of S. P. R. "Proceedings" already published count for nothing would remain in their dogmatic slumber, though one rose from the dead. No, not to convert readers, but</w:t>
      </w:r>
      <w:r>
        <w:rPr>
          <w:spacing w:val="-3"/>
        </w:rPr>
        <w:t xml:space="preserve"> </w:t>
      </w:r>
      <w:r>
        <w:t>simply</w:t>
      </w:r>
      <w:r>
        <w:rPr>
          <w:spacing w:val="-2"/>
        </w:rPr>
        <w:t xml:space="preserve"> </w:t>
      </w:r>
      <w:r>
        <w:t>to</w:t>
      </w:r>
      <w:r>
        <w:rPr>
          <w:spacing w:val="-2"/>
        </w:rPr>
        <w:t xml:space="preserve"> </w:t>
      </w:r>
      <w:r>
        <w:rPr>
          <w:i/>
        </w:rPr>
        <w:t>put</w:t>
      </w:r>
      <w:r>
        <w:rPr>
          <w:i/>
          <w:spacing w:val="-1"/>
        </w:rPr>
        <w:t xml:space="preserve"> </w:t>
      </w:r>
      <w:r>
        <w:rPr>
          <w:i/>
        </w:rPr>
        <w:t>my</w:t>
      </w:r>
      <w:r>
        <w:rPr>
          <w:i/>
          <w:spacing w:val="-1"/>
        </w:rPr>
        <w:t xml:space="preserve"> </w:t>
      </w:r>
      <w:r>
        <w:rPr>
          <w:i/>
        </w:rPr>
        <w:t>own</w:t>
      </w:r>
      <w:r>
        <w:rPr>
          <w:i/>
          <w:spacing w:val="-1"/>
        </w:rPr>
        <w:t xml:space="preserve"> </w:t>
      </w:r>
      <w:r>
        <w:rPr>
          <w:i/>
        </w:rPr>
        <w:t>state</w:t>
      </w:r>
      <w:r>
        <w:rPr>
          <w:i/>
          <w:spacing w:val="-1"/>
        </w:rPr>
        <w:t xml:space="preserve"> </w:t>
      </w:r>
      <w:r>
        <w:rPr>
          <w:i/>
        </w:rPr>
        <w:t>of</w:t>
      </w:r>
      <w:r>
        <w:rPr>
          <w:i/>
          <w:spacing w:val="-1"/>
        </w:rPr>
        <w:t xml:space="preserve"> </w:t>
      </w:r>
      <w:r>
        <w:rPr>
          <w:i/>
        </w:rPr>
        <w:t>mind</w:t>
      </w:r>
      <w:r>
        <w:rPr>
          <w:i/>
          <w:spacing w:val="-1"/>
        </w:rPr>
        <w:t xml:space="preserve"> </w:t>
      </w:r>
      <w:r>
        <w:rPr>
          <w:i/>
        </w:rPr>
        <w:t>upon</w:t>
      </w:r>
      <w:r>
        <w:rPr>
          <w:i/>
          <w:spacing w:val="-1"/>
        </w:rPr>
        <w:t xml:space="preserve"> </w:t>
      </w:r>
      <w:r>
        <w:rPr>
          <w:i/>
        </w:rPr>
        <w:t>record</w:t>
      </w:r>
      <w:r>
        <w:rPr>
          <w:i/>
          <w:spacing w:val="-1"/>
        </w:rPr>
        <w:t xml:space="preserve"> </w:t>
      </w:r>
      <w:r>
        <w:rPr>
          <w:i/>
        </w:rPr>
        <w:t xml:space="preserve">publicly </w:t>
      </w:r>
      <w:r>
        <w:t>is the purpose of my</w:t>
      </w:r>
      <w:r>
        <w:rPr>
          <w:spacing w:val="55"/>
        </w:rPr>
        <w:t xml:space="preserve"> </w:t>
      </w:r>
      <w:r>
        <w:t>present</w:t>
      </w:r>
      <w:r>
        <w:rPr>
          <w:spacing w:val="57"/>
        </w:rPr>
        <w:t xml:space="preserve"> </w:t>
      </w:r>
      <w:r>
        <w:t>writing.</w:t>
      </w:r>
      <w:r>
        <w:rPr>
          <w:spacing w:val="58"/>
        </w:rPr>
        <w:t xml:space="preserve"> </w:t>
      </w:r>
      <w:r>
        <w:t>Some</w:t>
      </w:r>
      <w:r>
        <w:rPr>
          <w:spacing w:val="57"/>
        </w:rPr>
        <w:t xml:space="preserve"> </w:t>
      </w:r>
      <w:r>
        <w:t>one</w:t>
      </w:r>
      <w:r>
        <w:rPr>
          <w:spacing w:val="57"/>
        </w:rPr>
        <w:t xml:space="preserve"> </w:t>
      </w:r>
      <w:r>
        <w:t>said</w:t>
      </w:r>
      <w:r>
        <w:rPr>
          <w:spacing w:val="58"/>
        </w:rPr>
        <w:t xml:space="preserve"> </w:t>
      </w:r>
      <w:r>
        <w:t>to</w:t>
      </w:r>
      <w:r>
        <w:rPr>
          <w:spacing w:val="58"/>
        </w:rPr>
        <w:t xml:space="preserve"> </w:t>
      </w:r>
      <w:r>
        <w:t>me</w:t>
      </w:r>
      <w:r>
        <w:rPr>
          <w:spacing w:val="57"/>
        </w:rPr>
        <w:t xml:space="preserve"> </w:t>
      </w:r>
      <w:r>
        <w:t>a</w:t>
      </w:r>
      <w:r>
        <w:rPr>
          <w:spacing w:val="57"/>
        </w:rPr>
        <w:t xml:space="preserve"> </w:t>
      </w:r>
      <w:r>
        <w:t>short</w:t>
      </w:r>
      <w:r>
        <w:rPr>
          <w:spacing w:val="57"/>
        </w:rPr>
        <w:t xml:space="preserve"> </w:t>
      </w:r>
      <w:r>
        <w:t>time</w:t>
      </w:r>
      <w:r>
        <w:rPr>
          <w:spacing w:val="57"/>
        </w:rPr>
        <w:t xml:space="preserve"> </w:t>
      </w:r>
      <w:r>
        <w:t>ago</w:t>
      </w:r>
      <w:r>
        <w:rPr>
          <w:spacing w:val="58"/>
        </w:rPr>
        <w:t xml:space="preserve"> </w:t>
      </w:r>
      <w:r>
        <w:t>that</w:t>
      </w:r>
      <w:r>
        <w:rPr>
          <w:spacing w:val="57"/>
        </w:rPr>
        <w:t xml:space="preserve"> </w:t>
      </w:r>
      <w:r>
        <w:t>after</w:t>
      </w:r>
      <w:r>
        <w:rPr>
          <w:spacing w:val="57"/>
        </w:rPr>
        <w:t xml:space="preserve"> </w:t>
      </w:r>
      <w:r>
        <w:rPr>
          <w:spacing w:val="-5"/>
        </w:rPr>
        <w:t>my</w:t>
      </w:r>
    </w:p>
    <w:p w14:paraId="326F4387" w14:textId="77777777" w:rsidR="00075191" w:rsidRDefault="00075191">
      <w:pPr>
        <w:pStyle w:val="BodyText"/>
        <w:sectPr w:rsidR="00075191">
          <w:pgSz w:w="12240" w:h="15840"/>
          <w:pgMar w:top="1360" w:right="1080" w:bottom="280" w:left="1080" w:header="720" w:footer="720" w:gutter="0"/>
          <w:cols w:space="720"/>
        </w:sectPr>
      </w:pPr>
    </w:p>
    <w:p w14:paraId="326F4388" w14:textId="77777777" w:rsidR="00075191" w:rsidRDefault="00000000">
      <w:pPr>
        <w:pStyle w:val="BodyText"/>
        <w:spacing w:before="70"/>
        <w:ind w:firstLine="0"/>
      </w:pPr>
      <w:r>
        <w:t>twenty-five</w:t>
      </w:r>
      <w:r>
        <w:rPr>
          <w:spacing w:val="-1"/>
        </w:rPr>
        <w:t xml:space="preserve"> </w:t>
      </w:r>
      <w:r>
        <w:t>years</w:t>
      </w:r>
      <w:r>
        <w:rPr>
          <w:spacing w:val="-1"/>
        </w:rPr>
        <w:t xml:space="preserve"> </w:t>
      </w:r>
      <w:r>
        <w:t>of</w:t>
      </w:r>
      <w:r>
        <w:rPr>
          <w:spacing w:val="-1"/>
        </w:rPr>
        <w:t xml:space="preserve"> </w:t>
      </w:r>
      <w:r>
        <w:t>dabbling</w:t>
      </w:r>
      <w:r>
        <w:rPr>
          <w:spacing w:val="-1"/>
        </w:rPr>
        <w:t xml:space="preserve"> </w:t>
      </w:r>
      <w:r>
        <w:t>in</w:t>
      </w:r>
      <w:r>
        <w:rPr>
          <w:spacing w:val="-1"/>
        </w:rPr>
        <w:t xml:space="preserve"> </w:t>
      </w:r>
      <w:r>
        <w:t>"Psychics,"</w:t>
      </w:r>
      <w:r>
        <w:rPr>
          <w:spacing w:val="-1"/>
        </w:rPr>
        <w:t xml:space="preserve"> </w:t>
      </w:r>
      <w:r>
        <w:t>it</w:t>
      </w:r>
      <w:r>
        <w:rPr>
          <w:spacing w:val="-1"/>
        </w:rPr>
        <w:t xml:space="preserve"> </w:t>
      </w:r>
      <w:r>
        <w:t>would</w:t>
      </w:r>
      <w:r>
        <w:rPr>
          <w:spacing w:val="-1"/>
        </w:rPr>
        <w:t xml:space="preserve"> </w:t>
      </w:r>
      <w:r>
        <w:t>be</w:t>
      </w:r>
      <w:r>
        <w:rPr>
          <w:spacing w:val="-1"/>
        </w:rPr>
        <w:t xml:space="preserve"> </w:t>
      </w:r>
      <w:r>
        <w:t>rather</w:t>
      </w:r>
      <w:r>
        <w:rPr>
          <w:spacing w:val="-1"/>
        </w:rPr>
        <w:t xml:space="preserve"> </w:t>
      </w:r>
      <w:r>
        <w:t>shameful</w:t>
      </w:r>
      <w:r>
        <w:rPr>
          <w:spacing w:val="-1"/>
        </w:rPr>
        <w:t xml:space="preserve"> </w:t>
      </w:r>
      <w:r>
        <w:t>were I unable to state any definite conclusions whatever as a consequence. I had to agree;</w:t>
      </w:r>
      <w:r>
        <w:rPr>
          <w:spacing w:val="-3"/>
        </w:rPr>
        <w:t xml:space="preserve"> </w:t>
      </w:r>
      <w:r>
        <w:t>so</w:t>
      </w:r>
      <w:r>
        <w:rPr>
          <w:spacing w:val="-3"/>
        </w:rPr>
        <w:t xml:space="preserve"> </w:t>
      </w:r>
      <w:r>
        <w:t>I</w:t>
      </w:r>
      <w:r>
        <w:rPr>
          <w:spacing w:val="-3"/>
        </w:rPr>
        <w:t xml:space="preserve"> </w:t>
      </w:r>
      <w:r>
        <w:t>now</w:t>
      </w:r>
      <w:r>
        <w:rPr>
          <w:spacing w:val="-4"/>
        </w:rPr>
        <w:t xml:space="preserve"> </w:t>
      </w:r>
      <w:r>
        <w:t>proceed</w:t>
      </w:r>
      <w:r>
        <w:rPr>
          <w:spacing w:val="-3"/>
        </w:rPr>
        <w:t xml:space="preserve"> </w:t>
      </w:r>
      <w:r>
        <w:t>to</w:t>
      </w:r>
      <w:r>
        <w:rPr>
          <w:spacing w:val="-3"/>
        </w:rPr>
        <w:t xml:space="preserve"> </w:t>
      </w:r>
      <w:r>
        <w:t>take</w:t>
      </w:r>
      <w:r>
        <w:rPr>
          <w:spacing w:val="-3"/>
        </w:rPr>
        <w:t xml:space="preserve"> </w:t>
      </w:r>
      <w:r>
        <w:t>up</w:t>
      </w:r>
      <w:r>
        <w:rPr>
          <w:spacing w:val="-3"/>
        </w:rPr>
        <w:t xml:space="preserve"> </w:t>
      </w:r>
      <w:r>
        <w:t>the</w:t>
      </w:r>
      <w:r>
        <w:rPr>
          <w:spacing w:val="-3"/>
        </w:rPr>
        <w:t xml:space="preserve"> </w:t>
      </w:r>
      <w:r>
        <w:t>challenge</w:t>
      </w:r>
      <w:r>
        <w:rPr>
          <w:spacing w:val="-4"/>
        </w:rPr>
        <w:t xml:space="preserve"> </w:t>
      </w:r>
      <w:r>
        <w:t>and</w:t>
      </w:r>
      <w:r>
        <w:rPr>
          <w:spacing w:val="-3"/>
        </w:rPr>
        <w:t xml:space="preserve"> </w:t>
      </w:r>
      <w:r>
        <w:t>express</w:t>
      </w:r>
      <w:r>
        <w:rPr>
          <w:spacing w:val="-3"/>
        </w:rPr>
        <w:t xml:space="preserve"> </w:t>
      </w:r>
      <w:r>
        <w:t>such</w:t>
      </w:r>
      <w:r>
        <w:rPr>
          <w:spacing w:val="-3"/>
        </w:rPr>
        <w:t xml:space="preserve"> </w:t>
      </w:r>
      <w:r>
        <w:t>convictions as have been engendered in me by that length of experience, be the same true or</w:t>
      </w:r>
      <w:r>
        <w:rPr>
          <w:spacing w:val="-2"/>
        </w:rPr>
        <w:t xml:space="preserve"> </w:t>
      </w:r>
      <w:r>
        <w:t>false</w:t>
      </w:r>
      <w:r>
        <w:rPr>
          <w:spacing w:val="-2"/>
        </w:rPr>
        <w:t xml:space="preserve"> </w:t>
      </w:r>
      <w:r>
        <w:t>ones.</w:t>
      </w:r>
      <w:r>
        <w:rPr>
          <w:spacing w:val="-2"/>
        </w:rPr>
        <w:t xml:space="preserve"> </w:t>
      </w:r>
      <w:r>
        <w:t>I</w:t>
      </w:r>
      <w:r>
        <w:rPr>
          <w:spacing w:val="-2"/>
        </w:rPr>
        <w:t xml:space="preserve"> </w:t>
      </w:r>
      <w:r>
        <w:t>may</w:t>
      </w:r>
      <w:r>
        <w:rPr>
          <w:spacing w:val="-2"/>
        </w:rPr>
        <w:t xml:space="preserve"> </w:t>
      </w:r>
      <w:r>
        <w:t>be</w:t>
      </w:r>
      <w:r>
        <w:rPr>
          <w:spacing w:val="-2"/>
        </w:rPr>
        <w:t xml:space="preserve"> </w:t>
      </w:r>
      <w:r>
        <w:t>dooming</w:t>
      </w:r>
      <w:r>
        <w:rPr>
          <w:spacing w:val="-2"/>
        </w:rPr>
        <w:t xml:space="preserve"> </w:t>
      </w:r>
      <w:r>
        <w:t>myself</w:t>
      </w:r>
      <w:r>
        <w:rPr>
          <w:spacing w:val="-2"/>
        </w:rPr>
        <w:t xml:space="preserve"> </w:t>
      </w:r>
      <w:r>
        <w:t>to</w:t>
      </w:r>
      <w:r>
        <w:rPr>
          <w:spacing w:val="-2"/>
        </w:rPr>
        <w:t xml:space="preserve"> </w:t>
      </w:r>
      <w:r>
        <w:t>the</w:t>
      </w:r>
      <w:r>
        <w:rPr>
          <w:spacing w:val="-2"/>
        </w:rPr>
        <w:t xml:space="preserve"> </w:t>
      </w:r>
      <w:r>
        <w:t>pit</w:t>
      </w:r>
      <w:r>
        <w:rPr>
          <w:spacing w:val="-2"/>
        </w:rPr>
        <w:t xml:space="preserve"> </w:t>
      </w:r>
      <w:r>
        <w:t>in</w:t>
      </w:r>
      <w:r>
        <w:rPr>
          <w:spacing w:val="-2"/>
        </w:rPr>
        <w:t xml:space="preserve"> </w:t>
      </w:r>
      <w:r>
        <w:t>the</w:t>
      </w:r>
      <w:r>
        <w:rPr>
          <w:spacing w:val="-2"/>
        </w:rPr>
        <w:t xml:space="preserve"> </w:t>
      </w:r>
      <w:r>
        <w:t>eyes</w:t>
      </w:r>
      <w:r>
        <w:rPr>
          <w:spacing w:val="-2"/>
        </w:rPr>
        <w:t xml:space="preserve"> </w:t>
      </w:r>
      <w:r>
        <w:t>of</w:t>
      </w:r>
      <w:r>
        <w:rPr>
          <w:spacing w:val="-2"/>
        </w:rPr>
        <w:t xml:space="preserve"> </w:t>
      </w:r>
      <w:r>
        <w:t xml:space="preserve">better-judging posterity; I may be raising myself to honor; I am willing to take the risk, for what I shall write is </w:t>
      </w:r>
      <w:r>
        <w:rPr>
          <w:i/>
        </w:rPr>
        <w:t xml:space="preserve">my </w:t>
      </w:r>
      <w:r>
        <w:t>truth, as I now see it.</w:t>
      </w:r>
    </w:p>
    <w:p w14:paraId="326F4389" w14:textId="77777777" w:rsidR="00075191" w:rsidRDefault="00000000">
      <w:pPr>
        <w:pStyle w:val="BodyText"/>
      </w:pPr>
      <w:r>
        <w:t>I</w:t>
      </w:r>
      <w:r>
        <w:rPr>
          <w:spacing w:val="-1"/>
        </w:rPr>
        <w:t xml:space="preserve"> </w:t>
      </w:r>
      <w:r>
        <w:t>began</w:t>
      </w:r>
      <w:r>
        <w:rPr>
          <w:spacing w:val="-1"/>
        </w:rPr>
        <w:t xml:space="preserve"> </w:t>
      </w:r>
      <w:r>
        <w:t>this</w:t>
      </w:r>
      <w:r>
        <w:rPr>
          <w:spacing w:val="-1"/>
        </w:rPr>
        <w:t xml:space="preserve"> </w:t>
      </w:r>
      <w:r>
        <w:t>article</w:t>
      </w:r>
      <w:r>
        <w:rPr>
          <w:spacing w:val="-1"/>
        </w:rPr>
        <w:t xml:space="preserve"> </w:t>
      </w:r>
      <w:r>
        <w:t>by</w:t>
      </w:r>
      <w:r>
        <w:rPr>
          <w:spacing w:val="-1"/>
        </w:rPr>
        <w:t xml:space="preserve"> </w:t>
      </w:r>
      <w:r>
        <w:t>confessing</w:t>
      </w:r>
      <w:r>
        <w:rPr>
          <w:spacing w:val="-1"/>
        </w:rPr>
        <w:t xml:space="preserve"> </w:t>
      </w:r>
      <w:r>
        <w:t>myself</w:t>
      </w:r>
      <w:r>
        <w:rPr>
          <w:spacing w:val="-1"/>
        </w:rPr>
        <w:t xml:space="preserve"> </w:t>
      </w:r>
      <w:r>
        <w:t>baffled.</w:t>
      </w:r>
      <w:r>
        <w:rPr>
          <w:spacing w:val="-1"/>
        </w:rPr>
        <w:t xml:space="preserve"> </w:t>
      </w:r>
      <w:r>
        <w:t>I</w:t>
      </w:r>
      <w:r>
        <w:rPr>
          <w:spacing w:val="-1"/>
        </w:rPr>
        <w:t xml:space="preserve"> </w:t>
      </w:r>
      <w:r>
        <w:rPr>
          <w:i/>
        </w:rPr>
        <w:t>am</w:t>
      </w:r>
      <w:r>
        <w:rPr>
          <w:i/>
          <w:spacing w:val="-3"/>
        </w:rPr>
        <w:t xml:space="preserve"> </w:t>
      </w:r>
      <w:r>
        <w:t>baffled,</w:t>
      </w:r>
      <w:r>
        <w:rPr>
          <w:spacing w:val="-2"/>
        </w:rPr>
        <w:t xml:space="preserve"> </w:t>
      </w:r>
      <w:r>
        <w:t>as</w:t>
      </w:r>
      <w:r>
        <w:rPr>
          <w:spacing w:val="-3"/>
        </w:rPr>
        <w:t xml:space="preserve"> </w:t>
      </w:r>
      <w:r>
        <w:t>to</w:t>
      </w:r>
      <w:r>
        <w:rPr>
          <w:spacing w:val="-2"/>
        </w:rPr>
        <w:t xml:space="preserve"> </w:t>
      </w:r>
      <w:r>
        <w:t>spirit-return, and as to many other special problems. I am also constantly baffled as to what to think of this or that particular story, for the sources of error in any one observation are seldom fully knowable. But weak sticks make strong faggots; and when the stories fall into consistent sorts that point each in a definite direction, one gets a sense of being in presence of genuinely natural types of phenomena. As to there being such real natural types of phenomena ignored by orthodox science, I am not baffled at all, for I am fully convinced of it. One cannot get demonstrative proof here. One has to follow one's personal sense, which, of course, is liable to err, of the dramatic probabilities of</w:t>
      </w:r>
      <w:r>
        <w:rPr>
          <w:spacing w:val="-1"/>
        </w:rPr>
        <w:t xml:space="preserve"> </w:t>
      </w:r>
      <w:r>
        <w:t>nature.</w:t>
      </w:r>
      <w:r>
        <w:rPr>
          <w:spacing w:val="-1"/>
        </w:rPr>
        <w:t xml:space="preserve"> </w:t>
      </w:r>
      <w:r>
        <w:t>Our</w:t>
      </w:r>
      <w:r>
        <w:rPr>
          <w:spacing w:val="-1"/>
        </w:rPr>
        <w:t xml:space="preserve"> </w:t>
      </w:r>
      <w:r>
        <w:t>critics</w:t>
      </w:r>
      <w:r>
        <w:rPr>
          <w:spacing w:val="-1"/>
        </w:rPr>
        <w:t xml:space="preserve"> </w:t>
      </w:r>
      <w:r>
        <w:t>here</w:t>
      </w:r>
      <w:r>
        <w:rPr>
          <w:spacing w:val="-1"/>
        </w:rPr>
        <w:t xml:space="preserve"> </w:t>
      </w:r>
      <w:r>
        <w:t>obey</w:t>
      </w:r>
      <w:r>
        <w:rPr>
          <w:spacing w:val="-1"/>
        </w:rPr>
        <w:t xml:space="preserve"> </w:t>
      </w:r>
      <w:r>
        <w:t>their</w:t>
      </w:r>
      <w:r>
        <w:rPr>
          <w:spacing w:val="-1"/>
        </w:rPr>
        <w:t xml:space="preserve"> </w:t>
      </w:r>
      <w:r>
        <w:t>sense</w:t>
      </w:r>
      <w:r>
        <w:rPr>
          <w:spacing w:val="-1"/>
        </w:rPr>
        <w:t xml:space="preserve"> </w:t>
      </w:r>
      <w:r>
        <w:t>of</w:t>
      </w:r>
      <w:r>
        <w:rPr>
          <w:spacing w:val="-1"/>
        </w:rPr>
        <w:t xml:space="preserve"> </w:t>
      </w:r>
      <w:r>
        <w:t>dramatic</w:t>
      </w:r>
      <w:r>
        <w:rPr>
          <w:spacing w:val="-1"/>
        </w:rPr>
        <w:t xml:space="preserve"> </w:t>
      </w:r>
      <w:r>
        <w:t>probability</w:t>
      </w:r>
      <w:r>
        <w:rPr>
          <w:spacing w:val="-1"/>
        </w:rPr>
        <w:t xml:space="preserve"> </w:t>
      </w:r>
      <w:r>
        <w:t>as</w:t>
      </w:r>
      <w:r>
        <w:rPr>
          <w:spacing w:val="-1"/>
        </w:rPr>
        <w:t xml:space="preserve"> </w:t>
      </w:r>
      <w:r>
        <w:t>much</w:t>
      </w:r>
      <w:r>
        <w:rPr>
          <w:spacing w:val="-1"/>
        </w:rPr>
        <w:t xml:space="preserve"> </w:t>
      </w:r>
      <w:r>
        <w:t xml:space="preserve">as we do. Take "raps" for example, and the whole business of objects moving without contact. "Nature," thinks the scientific man, is not so unutterably silly. The cabinet, the darkness, the tying, suggest a sort of human rat-hole life exclusively and "swindling" is for him the dramatically sufficient explanation. It probably is, in an indefinite majority of instances; yet it is to me dramatically improbable that the swindling should not have accreted round some originally genuine nucleus. If we look at human imposture as a historic phenomenon, we find it always imitative. One swindler imitates a previous swindler, but the first swindler of that kind imitated some one who was honest. You can no more create an absolutely new trick than you can create a new word without any previous basis.—You don't know how to go about it. Try, reader, yourself, to invent an unprecedented kind of "physical phenomenon of spiritualism." When </w:t>
      </w:r>
      <w:r>
        <w:rPr>
          <w:i/>
        </w:rPr>
        <w:t xml:space="preserve">I </w:t>
      </w:r>
      <w:r>
        <w:t>try, I find myself mentally turning over the</w:t>
      </w:r>
      <w:r>
        <w:rPr>
          <w:spacing w:val="-4"/>
        </w:rPr>
        <w:t xml:space="preserve"> </w:t>
      </w:r>
      <w:r>
        <w:t>regular</w:t>
      </w:r>
      <w:r>
        <w:rPr>
          <w:spacing w:val="-4"/>
        </w:rPr>
        <w:t xml:space="preserve"> </w:t>
      </w:r>
      <w:r>
        <w:t>medium-stock,</w:t>
      </w:r>
      <w:r>
        <w:rPr>
          <w:spacing w:val="-3"/>
        </w:rPr>
        <w:t xml:space="preserve"> </w:t>
      </w:r>
      <w:r>
        <w:t>and</w:t>
      </w:r>
      <w:r>
        <w:rPr>
          <w:spacing w:val="-3"/>
        </w:rPr>
        <w:t xml:space="preserve"> </w:t>
      </w:r>
      <w:r>
        <w:t>thinking</w:t>
      </w:r>
      <w:r>
        <w:rPr>
          <w:spacing w:val="-3"/>
        </w:rPr>
        <w:t xml:space="preserve"> </w:t>
      </w:r>
      <w:r>
        <w:t>how</w:t>
      </w:r>
      <w:r>
        <w:rPr>
          <w:spacing w:val="-4"/>
        </w:rPr>
        <w:t xml:space="preserve"> </w:t>
      </w:r>
      <w:r>
        <w:t>I</w:t>
      </w:r>
      <w:r>
        <w:rPr>
          <w:spacing w:val="-4"/>
        </w:rPr>
        <w:t xml:space="preserve"> </w:t>
      </w:r>
      <w:r>
        <w:t>might</w:t>
      </w:r>
      <w:r>
        <w:rPr>
          <w:spacing w:val="-4"/>
        </w:rPr>
        <w:t xml:space="preserve"> </w:t>
      </w:r>
      <w:r>
        <w:t>improve</w:t>
      </w:r>
      <w:r>
        <w:rPr>
          <w:spacing w:val="-4"/>
        </w:rPr>
        <w:t xml:space="preserve"> </w:t>
      </w:r>
      <w:r>
        <w:t>some</w:t>
      </w:r>
      <w:r>
        <w:rPr>
          <w:spacing w:val="-4"/>
        </w:rPr>
        <w:t xml:space="preserve"> </w:t>
      </w:r>
      <w:r>
        <w:t>item.</w:t>
      </w:r>
      <w:r>
        <w:rPr>
          <w:spacing w:val="-3"/>
        </w:rPr>
        <w:t xml:space="preserve"> </w:t>
      </w:r>
      <w:r>
        <w:t>This being the dramatically probable human way, I think differently of the whole type, taken collectively, from the way in which I may think of the single instance. I find myself believing that there is "something in" these never ending reports of physical phenomena, although I have n't yet the least positive</w:t>
      </w:r>
      <w:r>
        <w:rPr>
          <w:spacing w:val="68"/>
        </w:rPr>
        <w:t xml:space="preserve"> </w:t>
      </w:r>
      <w:r>
        <w:t>notion</w:t>
      </w:r>
      <w:r>
        <w:rPr>
          <w:spacing w:val="69"/>
        </w:rPr>
        <w:t xml:space="preserve"> </w:t>
      </w:r>
      <w:r>
        <w:t>of</w:t>
      </w:r>
      <w:r>
        <w:rPr>
          <w:spacing w:val="69"/>
        </w:rPr>
        <w:t xml:space="preserve"> </w:t>
      </w:r>
      <w:r>
        <w:t>the</w:t>
      </w:r>
      <w:r>
        <w:rPr>
          <w:spacing w:val="69"/>
        </w:rPr>
        <w:t xml:space="preserve"> </w:t>
      </w:r>
      <w:r>
        <w:t>something.</w:t>
      </w:r>
      <w:r>
        <w:rPr>
          <w:spacing w:val="69"/>
        </w:rPr>
        <w:t xml:space="preserve"> </w:t>
      </w:r>
      <w:r>
        <w:t>It</w:t>
      </w:r>
      <w:r>
        <w:rPr>
          <w:spacing w:val="69"/>
        </w:rPr>
        <w:t xml:space="preserve"> </w:t>
      </w:r>
      <w:r>
        <w:t>becomes</w:t>
      </w:r>
      <w:r>
        <w:rPr>
          <w:spacing w:val="69"/>
        </w:rPr>
        <w:t xml:space="preserve"> </w:t>
      </w:r>
      <w:r>
        <w:t>to</w:t>
      </w:r>
      <w:r>
        <w:rPr>
          <w:spacing w:val="69"/>
        </w:rPr>
        <w:t xml:space="preserve"> </w:t>
      </w:r>
      <w:r>
        <w:t>my</w:t>
      </w:r>
      <w:r>
        <w:rPr>
          <w:spacing w:val="69"/>
        </w:rPr>
        <w:t xml:space="preserve"> </w:t>
      </w:r>
      <w:r>
        <w:t>mind</w:t>
      </w:r>
      <w:r>
        <w:rPr>
          <w:spacing w:val="69"/>
        </w:rPr>
        <w:t xml:space="preserve"> </w:t>
      </w:r>
      <w:r>
        <w:t>simply</w:t>
      </w:r>
      <w:r>
        <w:rPr>
          <w:spacing w:val="69"/>
        </w:rPr>
        <w:t xml:space="preserve"> </w:t>
      </w:r>
      <w:r>
        <w:t>a</w:t>
      </w:r>
      <w:r>
        <w:rPr>
          <w:spacing w:val="69"/>
        </w:rPr>
        <w:t xml:space="preserve"> </w:t>
      </w:r>
      <w:r>
        <w:rPr>
          <w:spacing w:val="-4"/>
        </w:rPr>
        <w:t>very</w:t>
      </w:r>
    </w:p>
    <w:p w14:paraId="326F438A" w14:textId="77777777" w:rsidR="00075191" w:rsidRDefault="00075191">
      <w:pPr>
        <w:pStyle w:val="BodyText"/>
        <w:sectPr w:rsidR="00075191">
          <w:pgSz w:w="12240" w:h="15840"/>
          <w:pgMar w:top="1360" w:right="1080" w:bottom="280" w:left="1080" w:header="720" w:footer="720" w:gutter="0"/>
          <w:cols w:space="720"/>
        </w:sectPr>
      </w:pPr>
    </w:p>
    <w:p w14:paraId="326F438B" w14:textId="77777777" w:rsidR="00075191" w:rsidRDefault="00000000">
      <w:pPr>
        <w:pStyle w:val="BodyText"/>
        <w:spacing w:before="70"/>
        <w:ind w:right="363" w:firstLine="0"/>
      </w:pPr>
      <w:r>
        <w:t>worthy problem for investigation. Either I or the scientist is of course a fool, with our opposite views of probability here; and I only wish he might feel the liability, as cordially as I do, to pertain to both of us.</w:t>
      </w:r>
    </w:p>
    <w:p w14:paraId="326F438C" w14:textId="77777777" w:rsidR="00075191" w:rsidRDefault="00000000">
      <w:pPr>
        <w:pStyle w:val="BodyText"/>
        <w:ind w:right="359"/>
      </w:pPr>
      <w:r>
        <w:t xml:space="preserve">I fear I look on Nature generally with more charitable eyes than his, though perhaps he would pause if he realized as I do, how vast the fraudulency is which inconsistency he must attribute to her. Nature is brutal enough, Heaven knows; but no one yet has held her non-human side to be </w:t>
      </w:r>
      <w:r>
        <w:rPr>
          <w:i/>
        </w:rPr>
        <w:t>dishonest</w:t>
      </w:r>
      <w:r>
        <w:t>, and even in the human sphere deliberate deceit is far rarer than the "classic" intellect, with its few and rigid categories, was ready to acknowledge. There is a hazy penumbra in us all where lying and delusion meet, where passion rules beliefs as well as conduct, and where the term "scoundrel" does not clear up everything to the depths as it did for our forefathers. The first automatic writing I ever saw was forty years ago. I unhesitatingly thought of it as deceit, although it contained vague elements of supernormal knowledge. Since then I have come to see in automatic writing one example of a department of human activity as vast as it is enigmatic. Every sort of person is liable to it, or to something equivalent to it; and whoever encourages it in himself finds himself personating someone else, either signing what he writes by fictitious name, or, spelling out, by ouija-board or table-tips, messages from the departed. Our subconscious region seems, as a rule, to be dominated either by a crazy "will to make-believe," or by some curious external force impelling us to personation. The first difference between the psychical researcher and the inexpert person is that</w:t>
      </w:r>
      <w:r>
        <w:rPr>
          <w:spacing w:val="40"/>
        </w:rPr>
        <w:t xml:space="preserve"> </w:t>
      </w:r>
      <w:r>
        <w:t>the former realizes the commonness and typicality of the phenomenon here, while</w:t>
      </w:r>
      <w:r>
        <w:rPr>
          <w:spacing w:val="-1"/>
        </w:rPr>
        <w:t xml:space="preserve"> </w:t>
      </w:r>
      <w:r>
        <w:t>the</w:t>
      </w:r>
      <w:r>
        <w:rPr>
          <w:spacing w:val="-1"/>
        </w:rPr>
        <w:t xml:space="preserve"> </w:t>
      </w:r>
      <w:r>
        <w:t>latter,</w:t>
      </w:r>
      <w:r>
        <w:rPr>
          <w:spacing w:val="-1"/>
        </w:rPr>
        <w:t xml:space="preserve"> </w:t>
      </w:r>
      <w:r>
        <w:t>less</w:t>
      </w:r>
      <w:r>
        <w:rPr>
          <w:spacing w:val="-1"/>
        </w:rPr>
        <w:t xml:space="preserve"> </w:t>
      </w:r>
      <w:r>
        <w:t>informed,</w:t>
      </w:r>
      <w:r>
        <w:rPr>
          <w:spacing w:val="-1"/>
        </w:rPr>
        <w:t xml:space="preserve"> </w:t>
      </w:r>
      <w:r>
        <w:t>thinks</w:t>
      </w:r>
      <w:r>
        <w:rPr>
          <w:spacing w:val="-1"/>
        </w:rPr>
        <w:t xml:space="preserve"> </w:t>
      </w:r>
      <w:r>
        <w:t>it</w:t>
      </w:r>
      <w:r>
        <w:rPr>
          <w:spacing w:val="-1"/>
        </w:rPr>
        <w:t xml:space="preserve"> </w:t>
      </w:r>
      <w:r>
        <w:t>so</w:t>
      </w:r>
      <w:r>
        <w:rPr>
          <w:spacing w:val="-1"/>
        </w:rPr>
        <w:t xml:space="preserve"> </w:t>
      </w:r>
      <w:r>
        <w:t>rare</w:t>
      </w:r>
      <w:r>
        <w:rPr>
          <w:spacing w:val="-1"/>
        </w:rPr>
        <w:t xml:space="preserve"> </w:t>
      </w:r>
      <w:r>
        <w:t>as</w:t>
      </w:r>
      <w:r>
        <w:rPr>
          <w:spacing w:val="-1"/>
        </w:rPr>
        <w:t xml:space="preserve"> </w:t>
      </w:r>
      <w:r>
        <w:t>to</w:t>
      </w:r>
      <w:r>
        <w:rPr>
          <w:spacing w:val="-1"/>
        </w:rPr>
        <w:t xml:space="preserve"> </w:t>
      </w:r>
      <w:r>
        <w:t>be</w:t>
      </w:r>
      <w:r>
        <w:rPr>
          <w:spacing w:val="-1"/>
        </w:rPr>
        <w:t xml:space="preserve"> </w:t>
      </w:r>
      <w:r>
        <w:t>unworthy</w:t>
      </w:r>
      <w:r>
        <w:rPr>
          <w:spacing w:val="-1"/>
        </w:rPr>
        <w:t xml:space="preserve"> </w:t>
      </w:r>
      <w:r>
        <w:t>of</w:t>
      </w:r>
      <w:r>
        <w:rPr>
          <w:spacing w:val="-1"/>
        </w:rPr>
        <w:t xml:space="preserve"> </w:t>
      </w:r>
      <w:r>
        <w:t xml:space="preserve">attention. </w:t>
      </w:r>
      <w:r>
        <w:rPr>
          <w:i/>
        </w:rPr>
        <w:t>I wish to go on record for the commonness</w:t>
      </w:r>
      <w:r>
        <w:t>.</w:t>
      </w:r>
    </w:p>
    <w:p w14:paraId="326F438D" w14:textId="77777777" w:rsidR="00075191" w:rsidRDefault="00000000">
      <w:pPr>
        <w:pStyle w:val="BodyText"/>
        <w:ind w:right="359"/>
      </w:pPr>
      <w:r>
        <w:t xml:space="preserve">The next thing I wish to go on record for is </w:t>
      </w:r>
      <w:r>
        <w:rPr>
          <w:i/>
        </w:rPr>
        <w:t>the presence</w:t>
      </w:r>
      <w:r>
        <w:t xml:space="preserve">, in the midst of all the humbug, </w:t>
      </w:r>
      <w:r>
        <w:rPr>
          <w:i/>
        </w:rPr>
        <w:t>of really supernormal knowledge</w:t>
      </w:r>
      <w:r>
        <w:t>. By this I mean knowledge that cannot be traced to the ordinary sources of information—the senses namely, of the automatist. In really strong mediums this knowledge seems to be abundant, though it is usually spotty, capricious and unconnected. Really strong mediums are rarities; but when one starts with them and works downwards into less brilliant regions of the automatic life, one tends to interpret many slight but odd coincidences with truth as possibly rudimentary forms of this kind of knowledge.</w:t>
      </w:r>
    </w:p>
    <w:p w14:paraId="326F438E" w14:textId="77777777" w:rsidR="00075191" w:rsidRDefault="00000000">
      <w:pPr>
        <w:pStyle w:val="BodyText"/>
        <w:spacing w:before="1"/>
        <w:ind w:right="368"/>
      </w:pPr>
      <w:r>
        <w:t>What is one to think of this queer chapter in human nature? It is odd enough</w:t>
      </w:r>
      <w:r>
        <w:rPr>
          <w:spacing w:val="28"/>
        </w:rPr>
        <w:t xml:space="preserve"> </w:t>
      </w:r>
      <w:r>
        <w:t>on</w:t>
      </w:r>
      <w:r>
        <w:rPr>
          <w:spacing w:val="29"/>
        </w:rPr>
        <w:t xml:space="preserve"> </w:t>
      </w:r>
      <w:r>
        <w:t>any</w:t>
      </w:r>
      <w:r>
        <w:rPr>
          <w:spacing w:val="29"/>
        </w:rPr>
        <w:t xml:space="preserve"> </w:t>
      </w:r>
      <w:r>
        <w:t>view.</w:t>
      </w:r>
      <w:r>
        <w:rPr>
          <w:spacing w:val="29"/>
        </w:rPr>
        <w:t xml:space="preserve"> </w:t>
      </w:r>
      <w:r>
        <w:t>If</w:t>
      </w:r>
      <w:r>
        <w:rPr>
          <w:spacing w:val="29"/>
        </w:rPr>
        <w:t xml:space="preserve"> </w:t>
      </w:r>
      <w:r>
        <w:t>all</w:t>
      </w:r>
      <w:r>
        <w:rPr>
          <w:spacing w:val="29"/>
        </w:rPr>
        <w:t xml:space="preserve"> </w:t>
      </w:r>
      <w:r>
        <w:t>it</w:t>
      </w:r>
      <w:r>
        <w:rPr>
          <w:spacing w:val="29"/>
        </w:rPr>
        <w:t xml:space="preserve"> </w:t>
      </w:r>
      <w:r>
        <w:t>means</w:t>
      </w:r>
      <w:r>
        <w:rPr>
          <w:spacing w:val="29"/>
        </w:rPr>
        <w:t xml:space="preserve"> </w:t>
      </w:r>
      <w:r>
        <w:t>is</w:t>
      </w:r>
      <w:r>
        <w:rPr>
          <w:spacing w:val="29"/>
        </w:rPr>
        <w:t xml:space="preserve"> </w:t>
      </w:r>
      <w:r>
        <w:t>a</w:t>
      </w:r>
      <w:r>
        <w:rPr>
          <w:spacing w:val="29"/>
        </w:rPr>
        <w:t xml:space="preserve"> </w:t>
      </w:r>
      <w:r>
        <w:t>preposterous</w:t>
      </w:r>
      <w:r>
        <w:rPr>
          <w:spacing w:val="29"/>
        </w:rPr>
        <w:t xml:space="preserve"> </w:t>
      </w:r>
      <w:r>
        <w:t>and</w:t>
      </w:r>
      <w:r>
        <w:rPr>
          <w:spacing w:val="29"/>
        </w:rPr>
        <w:t xml:space="preserve"> </w:t>
      </w:r>
      <w:r>
        <w:t>inferior</w:t>
      </w:r>
      <w:r>
        <w:rPr>
          <w:spacing w:val="30"/>
        </w:rPr>
        <w:t xml:space="preserve"> </w:t>
      </w:r>
      <w:r>
        <w:rPr>
          <w:spacing w:val="-2"/>
        </w:rPr>
        <w:t>monkey-</w:t>
      </w:r>
    </w:p>
    <w:p w14:paraId="326F438F" w14:textId="77777777" w:rsidR="00075191" w:rsidRDefault="00075191">
      <w:pPr>
        <w:pStyle w:val="BodyText"/>
        <w:sectPr w:rsidR="00075191">
          <w:pgSz w:w="12240" w:h="15840"/>
          <w:pgMar w:top="1360" w:right="1080" w:bottom="280" w:left="1080" w:header="720" w:footer="720" w:gutter="0"/>
          <w:cols w:space="720"/>
        </w:sectPr>
      </w:pPr>
    </w:p>
    <w:p w14:paraId="326F4390" w14:textId="77777777" w:rsidR="00075191" w:rsidRDefault="00000000">
      <w:pPr>
        <w:pStyle w:val="BodyText"/>
        <w:spacing w:before="70"/>
        <w:ind w:right="357" w:firstLine="0"/>
      </w:pPr>
      <w:r>
        <w:t>like</w:t>
      </w:r>
      <w:r>
        <w:rPr>
          <w:spacing w:val="-4"/>
        </w:rPr>
        <w:t xml:space="preserve"> </w:t>
      </w:r>
      <w:r>
        <w:t>tendency</w:t>
      </w:r>
      <w:r>
        <w:rPr>
          <w:spacing w:val="-3"/>
        </w:rPr>
        <w:t xml:space="preserve"> </w:t>
      </w:r>
      <w:r>
        <w:t>to</w:t>
      </w:r>
      <w:r>
        <w:rPr>
          <w:spacing w:val="-3"/>
        </w:rPr>
        <w:t xml:space="preserve"> </w:t>
      </w:r>
      <w:r>
        <w:t>forge</w:t>
      </w:r>
      <w:r>
        <w:rPr>
          <w:spacing w:val="-4"/>
        </w:rPr>
        <w:t xml:space="preserve"> </w:t>
      </w:r>
      <w:r>
        <w:t>messages,</w:t>
      </w:r>
      <w:r>
        <w:rPr>
          <w:spacing w:val="-3"/>
        </w:rPr>
        <w:t xml:space="preserve"> </w:t>
      </w:r>
      <w:r>
        <w:t>systematically</w:t>
      </w:r>
      <w:r>
        <w:rPr>
          <w:spacing w:val="-3"/>
        </w:rPr>
        <w:t xml:space="preserve"> </w:t>
      </w:r>
      <w:r>
        <w:t>embedded</w:t>
      </w:r>
      <w:r>
        <w:rPr>
          <w:spacing w:val="-3"/>
        </w:rPr>
        <w:t xml:space="preserve"> </w:t>
      </w:r>
      <w:r>
        <w:t>in</w:t>
      </w:r>
      <w:r>
        <w:rPr>
          <w:spacing w:val="-3"/>
        </w:rPr>
        <w:t xml:space="preserve"> </w:t>
      </w:r>
      <w:r>
        <w:t>the</w:t>
      </w:r>
      <w:r>
        <w:rPr>
          <w:spacing w:val="-4"/>
        </w:rPr>
        <w:t xml:space="preserve"> </w:t>
      </w:r>
      <w:r>
        <w:t>soul</w:t>
      </w:r>
      <w:r>
        <w:rPr>
          <w:spacing w:val="-4"/>
        </w:rPr>
        <w:t xml:space="preserve"> </w:t>
      </w:r>
      <w:r>
        <w:t>of</w:t>
      </w:r>
      <w:r>
        <w:rPr>
          <w:spacing w:val="-4"/>
        </w:rPr>
        <w:t xml:space="preserve"> </w:t>
      </w:r>
      <w:r>
        <w:t>all</w:t>
      </w:r>
      <w:r>
        <w:rPr>
          <w:spacing w:val="-4"/>
        </w:rPr>
        <w:t xml:space="preserve"> </w:t>
      </w:r>
      <w:r>
        <w:t xml:space="preserve">of us, it is weird; and weirder still that it should then own all this supernormal information. If on the other hand the supernormal information be the key to the phenomenon, it ought to be superior; and then how ought we to account for the "wicked partner," and for the undeniable mendacity and inferiority of so much of the performance? We are thrown, for our conclusions, upon our instinctive sense of the dramatic probabilities of nature. My own dramatic sense tends instinctively to picture the situation as an interaction between slumbering faculties in the automatist's mind and a cosmic environment of </w:t>
      </w:r>
      <w:r>
        <w:rPr>
          <w:i/>
        </w:rPr>
        <w:t xml:space="preserve">other consciousness </w:t>
      </w:r>
      <w:r>
        <w:t>of some sort which is able to work upon them. If there were in the universe a lot of diffuse soul-stuff, unable of itself to get into consistent personal form,</w:t>
      </w:r>
      <w:r>
        <w:rPr>
          <w:spacing w:val="-1"/>
        </w:rPr>
        <w:t xml:space="preserve"> </w:t>
      </w:r>
      <w:r>
        <w:t>or to take</w:t>
      </w:r>
      <w:r>
        <w:rPr>
          <w:spacing w:val="-1"/>
        </w:rPr>
        <w:t xml:space="preserve"> </w:t>
      </w:r>
      <w:r>
        <w:t>permanent possession of</w:t>
      </w:r>
      <w:r>
        <w:rPr>
          <w:spacing w:val="-1"/>
        </w:rPr>
        <w:t xml:space="preserve"> </w:t>
      </w:r>
      <w:r>
        <w:t>an organism, yet always craving to do so, it might get its head into the air, parasitically, so to speak, by profiting by weak spots in the armor of human minds, and slipping in and stirring up there the sleeping tendency to personate. It would induce habits in the subconscious region of the mind it used thus, and would seek above all things to prolong its social opportunities by making itself agreeable and plausible. It would drag stray scraps of truth with it from the wider environment, but would betray its mental inferiority by knowing little how to weave them into any important or significant story. This, I say, is the</w:t>
      </w:r>
      <w:r>
        <w:rPr>
          <w:spacing w:val="40"/>
        </w:rPr>
        <w:t xml:space="preserve"> </w:t>
      </w:r>
      <w:r>
        <w:t>dramatic view which my mind spontaneously takes, and it has the advantage of falling into line with ancient human traditions. The views of others are just as</w:t>
      </w:r>
      <w:r>
        <w:rPr>
          <w:spacing w:val="-3"/>
        </w:rPr>
        <w:t xml:space="preserve"> </w:t>
      </w:r>
      <w:r>
        <w:t>dramatic,</w:t>
      </w:r>
      <w:r>
        <w:rPr>
          <w:spacing w:val="-2"/>
        </w:rPr>
        <w:t xml:space="preserve"> </w:t>
      </w:r>
      <w:r>
        <w:rPr>
          <w:i/>
        </w:rPr>
        <w:t>for the phenomenon is actuated by will of some sort anyhow</w:t>
      </w:r>
      <w:r>
        <w:t>,</w:t>
      </w:r>
      <w:r>
        <w:rPr>
          <w:spacing w:val="-2"/>
        </w:rPr>
        <w:t xml:space="preserve"> </w:t>
      </w:r>
      <w:r>
        <w:t>and wills give rise to dramas. The spiritist view, as held by Messrs. Hyslop and Hodgson, sees a "will to communicate," struggling through inconceivable layers of obstruction in the conditions. I have heard Hodgson liken the difficulties to those of two persons who on earth should have only dead-drunk servants to use as their messengers. The scientist, for his part, sees a "will to deceive," watching its chance in all of us, and able (possibly?) to use "telepathy" in its service.</w:t>
      </w:r>
    </w:p>
    <w:p w14:paraId="326F4391" w14:textId="77777777" w:rsidR="00075191" w:rsidRDefault="00000000">
      <w:pPr>
        <w:pStyle w:val="BodyText"/>
        <w:spacing w:before="1"/>
        <w:ind w:right="362"/>
      </w:pPr>
      <w:r>
        <w:t>Which kind of will, and how many kinds of will are most inherently probable? Who can say with certainty? The only certainty is that the phenomena are enormously complex, especially if one includes in them such intellectual flights of mediumship as Swedenborg's, and if one tries in any way to work the physical phenomena in. That is why I personally am as yet neither a convinced believer in parasitic demons, nor a spiritist, nor a scientist, but still remain a psychical researcher waiting for more facts before</w:t>
      </w:r>
    </w:p>
    <w:p w14:paraId="326F4392" w14:textId="77777777" w:rsidR="00075191" w:rsidRDefault="00075191">
      <w:pPr>
        <w:pStyle w:val="BodyText"/>
        <w:sectPr w:rsidR="00075191">
          <w:pgSz w:w="12240" w:h="15840"/>
          <w:pgMar w:top="1360" w:right="1080" w:bottom="280" w:left="1080" w:header="720" w:footer="720" w:gutter="0"/>
          <w:cols w:space="720"/>
        </w:sectPr>
      </w:pPr>
    </w:p>
    <w:p w14:paraId="326F4393" w14:textId="77777777" w:rsidR="00075191" w:rsidRDefault="00000000">
      <w:pPr>
        <w:pStyle w:val="BodyText"/>
        <w:spacing w:before="70"/>
        <w:ind w:right="0" w:firstLine="0"/>
        <w:jc w:val="left"/>
      </w:pPr>
      <w:r>
        <w:rPr>
          <w:spacing w:val="-2"/>
        </w:rPr>
        <w:t>concluding.</w:t>
      </w:r>
    </w:p>
    <w:p w14:paraId="326F4394" w14:textId="77777777" w:rsidR="00075191" w:rsidRDefault="00000000">
      <w:pPr>
        <w:pStyle w:val="BodyText"/>
      </w:pPr>
      <w:r>
        <w:t>Out of my experience, such as it is (and it is limited enough) one fixed conclusion dogmatically emerges, and that is this, that we with our lives are like islands in the sea, or like trees in the forest. The maple and the pine may whisper to each other with their leaves, and Conanicut and Newport hear</w:t>
      </w:r>
      <w:r>
        <w:rPr>
          <w:spacing w:val="40"/>
        </w:rPr>
        <w:t xml:space="preserve"> </w:t>
      </w:r>
      <w:r>
        <w:t>each other's fog-horns. But the trees also commingle their roots in the darkness underground, and the islands also hang together through the ocean's bottom. Just so there is a continuum of cosmic consciousness, against which our individuality builds but accidental fences, and into which our several minds plunge as into a mother-sea or reservoir. Our "normal" consciousness is circumscribed for adaptation to our external earthly environment, but the fence is weak in spots, and fitful influences from beyond leak in, showing the otherwise unverifiable common connection. Not only psychic research, but metaphysical philosophy, and speculative biology are led in their own ways</w:t>
      </w:r>
      <w:r>
        <w:rPr>
          <w:spacing w:val="40"/>
        </w:rPr>
        <w:t xml:space="preserve"> </w:t>
      </w:r>
      <w:r>
        <w:t>to look with favor on some such "panpsychic" view of the universe as this. Assuming this common reservoir of consciousness to exist, this bank upon which we all draw, and in which so many of earth's memories must in some way be stored, or mediums would not get at them as they do, the question is, What is its own structure? What is its inner topography? This question, first squarely formulated by Myers, deserves to be called "Myers' problem" by scientific men hereafter. What are the conditions of individuation or insulation in this mother-sea? To what tracts, to what active systems functioning separately in it, do personalities correspond? Are individual "spirits" constituted there? How numerous, and of how many hierarchic orders may these then be? How permanent? How transient? And how confluent with one another may they become?</w:t>
      </w:r>
    </w:p>
    <w:p w14:paraId="326F4395" w14:textId="77777777" w:rsidR="00075191" w:rsidRDefault="00000000">
      <w:pPr>
        <w:pStyle w:val="BodyText"/>
      </w:pPr>
      <w:r>
        <w:t>What again, are the relations between the cosmic consciousness and matter?</w:t>
      </w:r>
      <w:r>
        <w:rPr>
          <w:spacing w:val="-3"/>
        </w:rPr>
        <w:t xml:space="preserve"> </w:t>
      </w:r>
      <w:r>
        <w:t>Are</w:t>
      </w:r>
      <w:r>
        <w:rPr>
          <w:spacing w:val="-3"/>
        </w:rPr>
        <w:t xml:space="preserve"> </w:t>
      </w:r>
      <w:r>
        <w:t>there</w:t>
      </w:r>
      <w:r>
        <w:rPr>
          <w:spacing w:val="-3"/>
        </w:rPr>
        <w:t xml:space="preserve"> </w:t>
      </w:r>
      <w:r>
        <w:t>subtler</w:t>
      </w:r>
      <w:r>
        <w:rPr>
          <w:spacing w:val="-3"/>
        </w:rPr>
        <w:t xml:space="preserve"> </w:t>
      </w:r>
      <w:r>
        <w:t>forms</w:t>
      </w:r>
      <w:r>
        <w:rPr>
          <w:spacing w:val="-3"/>
        </w:rPr>
        <w:t xml:space="preserve"> </w:t>
      </w:r>
      <w:r>
        <w:t>of</w:t>
      </w:r>
      <w:r>
        <w:rPr>
          <w:spacing w:val="-3"/>
        </w:rPr>
        <w:t xml:space="preserve"> </w:t>
      </w:r>
      <w:r>
        <w:t>matter</w:t>
      </w:r>
      <w:r>
        <w:rPr>
          <w:spacing w:val="-3"/>
        </w:rPr>
        <w:t xml:space="preserve"> </w:t>
      </w:r>
      <w:r>
        <w:t>which</w:t>
      </w:r>
      <w:r>
        <w:rPr>
          <w:spacing w:val="-3"/>
        </w:rPr>
        <w:t xml:space="preserve"> </w:t>
      </w:r>
      <w:r>
        <w:t>upon</w:t>
      </w:r>
      <w:r>
        <w:rPr>
          <w:spacing w:val="-3"/>
        </w:rPr>
        <w:t xml:space="preserve"> </w:t>
      </w:r>
      <w:r>
        <w:t>occasion</w:t>
      </w:r>
      <w:r>
        <w:rPr>
          <w:spacing w:val="-3"/>
        </w:rPr>
        <w:t xml:space="preserve"> </w:t>
      </w:r>
      <w:r>
        <w:t>may</w:t>
      </w:r>
      <w:r>
        <w:rPr>
          <w:spacing w:val="-3"/>
        </w:rPr>
        <w:t xml:space="preserve"> </w:t>
      </w:r>
      <w:r>
        <w:t>enter</w:t>
      </w:r>
      <w:r>
        <w:rPr>
          <w:spacing w:val="-3"/>
        </w:rPr>
        <w:t xml:space="preserve"> </w:t>
      </w:r>
      <w:r>
        <w:t>into functional connection with the individuations in the psychic sea, and then, and then only, show themselves?—So that our ordinary human experience,</w:t>
      </w:r>
      <w:r>
        <w:rPr>
          <w:spacing w:val="40"/>
        </w:rPr>
        <w:t xml:space="preserve"> </w:t>
      </w:r>
      <w:r>
        <w:t>on its material as well as on its mental side, would appear to be only an extract from the larger psycho-physical world?</w:t>
      </w:r>
    </w:p>
    <w:p w14:paraId="326F4396" w14:textId="77777777" w:rsidR="00075191" w:rsidRDefault="00000000">
      <w:pPr>
        <w:pStyle w:val="BodyText"/>
        <w:spacing w:before="1"/>
      </w:pPr>
      <w:r>
        <w:t>Vast, indeed, and difficult is the inquirer's prospect here, and the most significant data for his purpose will probably be just these dingy little mediumistic facts which the Huxleyan minds of our time find so unworthy of their attention. But when was not the science of the future stirred to its conquering</w:t>
      </w:r>
      <w:r>
        <w:rPr>
          <w:spacing w:val="25"/>
        </w:rPr>
        <w:t xml:space="preserve"> </w:t>
      </w:r>
      <w:r>
        <w:t>activities</w:t>
      </w:r>
      <w:r>
        <w:rPr>
          <w:spacing w:val="25"/>
        </w:rPr>
        <w:t xml:space="preserve"> </w:t>
      </w:r>
      <w:r>
        <w:t>by</w:t>
      </w:r>
      <w:r>
        <w:rPr>
          <w:spacing w:val="25"/>
        </w:rPr>
        <w:t xml:space="preserve"> </w:t>
      </w:r>
      <w:r>
        <w:t>the</w:t>
      </w:r>
      <w:r>
        <w:rPr>
          <w:spacing w:val="25"/>
        </w:rPr>
        <w:t xml:space="preserve"> </w:t>
      </w:r>
      <w:r>
        <w:t>little</w:t>
      </w:r>
      <w:r>
        <w:rPr>
          <w:spacing w:val="25"/>
        </w:rPr>
        <w:t xml:space="preserve"> </w:t>
      </w:r>
      <w:r>
        <w:t>rebellious</w:t>
      </w:r>
      <w:r>
        <w:rPr>
          <w:spacing w:val="25"/>
        </w:rPr>
        <w:t xml:space="preserve"> </w:t>
      </w:r>
      <w:r>
        <w:t>exceptions</w:t>
      </w:r>
      <w:r>
        <w:rPr>
          <w:spacing w:val="25"/>
        </w:rPr>
        <w:t xml:space="preserve"> </w:t>
      </w:r>
      <w:r>
        <w:t>to</w:t>
      </w:r>
      <w:r>
        <w:rPr>
          <w:spacing w:val="25"/>
        </w:rPr>
        <w:t xml:space="preserve"> </w:t>
      </w:r>
      <w:r>
        <w:t>the</w:t>
      </w:r>
      <w:r>
        <w:rPr>
          <w:spacing w:val="25"/>
        </w:rPr>
        <w:t xml:space="preserve"> </w:t>
      </w:r>
      <w:r>
        <w:t>science</w:t>
      </w:r>
      <w:r>
        <w:rPr>
          <w:spacing w:val="25"/>
        </w:rPr>
        <w:t xml:space="preserve"> </w:t>
      </w:r>
      <w:r>
        <w:t>of</w:t>
      </w:r>
      <w:r>
        <w:rPr>
          <w:spacing w:val="25"/>
        </w:rPr>
        <w:t xml:space="preserve"> </w:t>
      </w:r>
      <w:r>
        <w:t>the</w:t>
      </w:r>
    </w:p>
    <w:p w14:paraId="326F4397" w14:textId="77777777" w:rsidR="00075191" w:rsidRDefault="00075191">
      <w:pPr>
        <w:pStyle w:val="BodyText"/>
        <w:sectPr w:rsidR="00075191">
          <w:pgSz w:w="12240" w:h="15840"/>
          <w:pgMar w:top="1360" w:right="1080" w:bottom="280" w:left="1080" w:header="720" w:footer="720" w:gutter="0"/>
          <w:cols w:space="720"/>
        </w:sectPr>
      </w:pPr>
    </w:p>
    <w:p w14:paraId="326F4398" w14:textId="77777777" w:rsidR="00075191" w:rsidRDefault="00000000">
      <w:pPr>
        <w:pStyle w:val="BodyText"/>
        <w:spacing w:before="70"/>
        <w:ind w:right="367" w:firstLine="0"/>
        <w:rPr>
          <w:i/>
        </w:rPr>
      </w:pPr>
      <w:r>
        <w:t>present? Hardly, as yet, has the surface of the facts called "psychic" begun to be scratched for scientific purposes. It is through following these facts, I am persuaded,</w:t>
      </w:r>
      <w:r>
        <w:rPr>
          <w:spacing w:val="-2"/>
        </w:rPr>
        <w:t xml:space="preserve"> </w:t>
      </w:r>
      <w:r>
        <w:t>that</w:t>
      </w:r>
      <w:r>
        <w:rPr>
          <w:spacing w:val="-2"/>
        </w:rPr>
        <w:t xml:space="preserve"> </w:t>
      </w:r>
      <w:r>
        <w:t>the</w:t>
      </w:r>
      <w:r>
        <w:rPr>
          <w:spacing w:val="-1"/>
        </w:rPr>
        <w:t xml:space="preserve"> </w:t>
      </w:r>
      <w:r>
        <w:t>greatest</w:t>
      </w:r>
      <w:r>
        <w:rPr>
          <w:spacing w:val="-2"/>
        </w:rPr>
        <w:t xml:space="preserve"> </w:t>
      </w:r>
      <w:r>
        <w:t>scientific</w:t>
      </w:r>
      <w:r>
        <w:rPr>
          <w:spacing w:val="-1"/>
        </w:rPr>
        <w:t xml:space="preserve"> </w:t>
      </w:r>
      <w:r>
        <w:t>conquests</w:t>
      </w:r>
      <w:r>
        <w:rPr>
          <w:spacing w:val="-2"/>
        </w:rPr>
        <w:t xml:space="preserve"> </w:t>
      </w:r>
      <w:r>
        <w:t>of</w:t>
      </w:r>
      <w:r>
        <w:rPr>
          <w:spacing w:val="-2"/>
        </w:rPr>
        <w:t xml:space="preserve"> </w:t>
      </w:r>
      <w:r>
        <w:t>the</w:t>
      </w:r>
      <w:r>
        <w:rPr>
          <w:spacing w:val="-1"/>
        </w:rPr>
        <w:t xml:space="preserve"> </w:t>
      </w:r>
      <w:r>
        <w:t>coming</w:t>
      </w:r>
      <w:r>
        <w:rPr>
          <w:spacing w:val="-1"/>
        </w:rPr>
        <w:t xml:space="preserve"> </w:t>
      </w:r>
      <w:r>
        <w:t>generation</w:t>
      </w:r>
      <w:r>
        <w:rPr>
          <w:spacing w:val="-1"/>
        </w:rPr>
        <w:t xml:space="preserve"> </w:t>
      </w:r>
      <w:r>
        <w:t xml:space="preserve">will be achieved. </w:t>
      </w:r>
      <w:r>
        <w:rPr>
          <w:i/>
        </w:rPr>
        <w:t>Kühn ist das Mühen, herrlich der Lohn!</w:t>
      </w:r>
    </w:p>
    <w:p w14:paraId="326F4399" w14:textId="77777777" w:rsidR="00075191" w:rsidRDefault="00000000">
      <w:pPr>
        <w:pStyle w:val="ListParagraph"/>
        <w:numPr>
          <w:ilvl w:val="0"/>
          <w:numId w:val="18"/>
        </w:numPr>
        <w:tabs>
          <w:tab w:val="left" w:pos="1259"/>
        </w:tabs>
        <w:ind w:right="358" w:firstLine="450"/>
        <w:jc w:val="both"/>
        <w:rPr>
          <w:sz w:val="30"/>
        </w:rPr>
      </w:pPr>
      <w:r>
        <w:rPr>
          <w:sz w:val="30"/>
        </w:rPr>
        <w:t xml:space="preserve">Published under the title "Confidences of a Psychical Researcher" in the </w:t>
      </w:r>
      <w:r>
        <w:rPr>
          <w:i/>
          <w:sz w:val="30"/>
        </w:rPr>
        <w:t>American Magazine</w:t>
      </w:r>
      <w:r>
        <w:rPr>
          <w:sz w:val="30"/>
        </w:rPr>
        <w:t>, October, 1909. For a more complete and less</w:t>
      </w:r>
      <w:r>
        <w:rPr>
          <w:spacing w:val="40"/>
          <w:sz w:val="30"/>
        </w:rPr>
        <w:t xml:space="preserve"> </w:t>
      </w:r>
      <w:r>
        <w:rPr>
          <w:sz w:val="30"/>
        </w:rPr>
        <w:t xml:space="preserve">popular statement of some theories suggested in this article see the last pages of a "Report on Mrs. Piper's Hodgson-Control" in </w:t>
      </w:r>
      <w:r>
        <w:rPr>
          <w:i/>
          <w:sz w:val="30"/>
        </w:rPr>
        <w:t>Proceedings of the [Eng.] Society for Psychical Research</w:t>
      </w:r>
      <w:r>
        <w:rPr>
          <w:sz w:val="30"/>
        </w:rPr>
        <w:t xml:space="preserve">, 1909, 470; also printed in </w:t>
      </w:r>
      <w:r>
        <w:rPr>
          <w:i/>
          <w:sz w:val="30"/>
        </w:rPr>
        <w:t xml:space="preserve">Proc. of Am. Soc. for Psychical Research </w:t>
      </w:r>
      <w:r>
        <w:rPr>
          <w:sz w:val="30"/>
        </w:rPr>
        <w:t>for the same year.</w:t>
      </w:r>
    </w:p>
    <w:p w14:paraId="326F439A" w14:textId="77777777" w:rsidR="00075191" w:rsidRDefault="00000000">
      <w:pPr>
        <w:pStyle w:val="ListParagraph"/>
        <w:numPr>
          <w:ilvl w:val="0"/>
          <w:numId w:val="18"/>
        </w:numPr>
        <w:tabs>
          <w:tab w:val="left" w:pos="1232"/>
        </w:tabs>
        <w:ind w:left="1232" w:hanging="422"/>
        <w:jc w:val="both"/>
        <w:rPr>
          <w:sz w:val="30"/>
        </w:rPr>
      </w:pPr>
      <w:r>
        <w:rPr>
          <w:sz w:val="30"/>
        </w:rPr>
        <w:t>T.</w:t>
      </w:r>
      <w:r>
        <w:rPr>
          <w:spacing w:val="-5"/>
          <w:sz w:val="30"/>
        </w:rPr>
        <w:t xml:space="preserve"> </w:t>
      </w:r>
      <w:r>
        <w:rPr>
          <w:sz w:val="30"/>
        </w:rPr>
        <w:t>H.</w:t>
      </w:r>
      <w:r>
        <w:rPr>
          <w:spacing w:val="-3"/>
          <w:sz w:val="30"/>
        </w:rPr>
        <w:t xml:space="preserve"> </w:t>
      </w:r>
      <w:r>
        <w:rPr>
          <w:sz w:val="30"/>
        </w:rPr>
        <w:t>Huxley,</w:t>
      </w:r>
      <w:r>
        <w:rPr>
          <w:spacing w:val="-2"/>
          <w:sz w:val="30"/>
        </w:rPr>
        <w:t xml:space="preserve"> </w:t>
      </w:r>
      <w:r>
        <w:rPr>
          <w:sz w:val="30"/>
        </w:rPr>
        <w:t>"Life</w:t>
      </w:r>
      <w:r>
        <w:rPr>
          <w:spacing w:val="-4"/>
          <w:sz w:val="30"/>
        </w:rPr>
        <w:t xml:space="preserve"> </w:t>
      </w:r>
      <w:r>
        <w:rPr>
          <w:sz w:val="30"/>
        </w:rPr>
        <w:t>and</w:t>
      </w:r>
      <w:r>
        <w:rPr>
          <w:spacing w:val="-2"/>
          <w:sz w:val="30"/>
        </w:rPr>
        <w:t xml:space="preserve"> </w:t>
      </w:r>
      <w:r>
        <w:rPr>
          <w:sz w:val="30"/>
        </w:rPr>
        <w:t>Letters,"</w:t>
      </w:r>
      <w:r>
        <w:rPr>
          <w:spacing w:val="-4"/>
          <w:sz w:val="30"/>
        </w:rPr>
        <w:t xml:space="preserve"> </w:t>
      </w:r>
      <w:r>
        <w:rPr>
          <w:sz w:val="30"/>
        </w:rPr>
        <w:t>I,</w:t>
      </w:r>
      <w:r>
        <w:rPr>
          <w:spacing w:val="-2"/>
          <w:sz w:val="30"/>
        </w:rPr>
        <w:t xml:space="preserve"> </w:t>
      </w:r>
      <w:r>
        <w:rPr>
          <w:spacing w:val="-4"/>
          <w:sz w:val="30"/>
        </w:rPr>
        <w:t>240.</w:t>
      </w:r>
    </w:p>
    <w:p w14:paraId="326F439B"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39C" w14:textId="77777777" w:rsidR="00075191" w:rsidRDefault="00000000">
      <w:pPr>
        <w:pStyle w:val="Heading2"/>
        <w:tabs>
          <w:tab w:val="left" w:pos="1246"/>
          <w:tab w:val="left" w:pos="2155"/>
          <w:tab w:val="left" w:pos="3672"/>
          <w:tab w:val="left" w:pos="5795"/>
          <w:tab w:val="left" w:pos="7965"/>
          <w:tab w:val="left" w:pos="8828"/>
        </w:tabs>
        <w:spacing w:line="244" w:lineRule="auto"/>
        <w:ind w:right="363"/>
      </w:pPr>
      <w:bookmarkStart w:id="108" w:name="_bookmark101"/>
      <w:bookmarkEnd w:id="108"/>
      <w:r>
        <w:rPr>
          <w:spacing w:val="-4"/>
        </w:rPr>
        <w:t>IX:</w:t>
      </w:r>
      <w:r>
        <w:tab/>
      </w:r>
      <w:r>
        <w:rPr>
          <w:spacing w:val="-6"/>
        </w:rPr>
        <w:t>ON</w:t>
      </w:r>
      <w:r>
        <w:tab/>
      </w:r>
      <w:r>
        <w:rPr>
          <w:spacing w:val="-4"/>
        </w:rPr>
        <w:t>SOME</w:t>
      </w:r>
      <w:r>
        <w:tab/>
      </w:r>
      <w:r>
        <w:rPr>
          <w:spacing w:val="-2"/>
        </w:rPr>
        <w:t>MENTAL</w:t>
      </w:r>
      <w:r>
        <w:tab/>
      </w:r>
      <w:r>
        <w:rPr>
          <w:spacing w:val="-2"/>
        </w:rPr>
        <w:t>EFFECTS</w:t>
      </w:r>
      <w:r>
        <w:tab/>
      </w:r>
      <w:r>
        <w:rPr>
          <w:spacing w:val="-6"/>
        </w:rPr>
        <w:t>OF</w:t>
      </w:r>
      <w:r>
        <w:tab/>
      </w:r>
      <w:r>
        <w:rPr>
          <w:spacing w:val="-4"/>
        </w:rPr>
        <w:t xml:space="preserve">THE </w:t>
      </w:r>
      <w:r>
        <w:rPr>
          <w:spacing w:val="-2"/>
        </w:rPr>
        <w:t>EARTHQUAKE[1]</w:t>
      </w:r>
    </w:p>
    <w:p w14:paraId="326F439D" w14:textId="77777777" w:rsidR="00075191" w:rsidRDefault="00000000">
      <w:pPr>
        <w:pStyle w:val="BodyText"/>
        <w:spacing w:before="341"/>
        <w:ind w:right="360"/>
      </w:pPr>
      <w:r>
        <w:t>When I departed from Harvard for Stanford University last December, almost the last good-by I got was that of my old Californian friend B: "I hope they'll give you a touch of earthquake while you 're there, so that you may also become acquainted with that Californian institution."</w:t>
      </w:r>
    </w:p>
    <w:p w14:paraId="326F439E" w14:textId="77777777" w:rsidR="00075191" w:rsidRDefault="00000000">
      <w:pPr>
        <w:pStyle w:val="BodyText"/>
        <w:spacing w:before="1"/>
      </w:pPr>
      <w:r>
        <w:t>Accordingly, when, lying awake at about half past five on the morning of April 18 in my little "flat" on the campus of Stanford, I felt the bed begin to waggle, my first consciousness was one of gleeful recognition of the nature</w:t>
      </w:r>
      <w:r>
        <w:rPr>
          <w:spacing w:val="40"/>
        </w:rPr>
        <w:t xml:space="preserve"> </w:t>
      </w:r>
      <w:r>
        <w:t xml:space="preserve">of the movement. "By Jove," I said to myself, "here's B'ssold [Transcriber's note: 'B's old'?] earthquake, after all!" And then, as it went </w:t>
      </w:r>
      <w:r>
        <w:rPr>
          <w:i/>
        </w:rPr>
        <w:t>crescendo</w:t>
      </w:r>
      <w:r>
        <w:t>.</w:t>
      </w:r>
      <w:r>
        <w:rPr>
          <w:spacing w:val="-2"/>
        </w:rPr>
        <w:t xml:space="preserve"> </w:t>
      </w:r>
      <w:r>
        <w:t>"And</w:t>
      </w:r>
      <w:r>
        <w:rPr>
          <w:spacing w:val="-2"/>
        </w:rPr>
        <w:t xml:space="preserve"> </w:t>
      </w:r>
      <w:r>
        <w:t>a jolly good one it is, too!" I said.</w:t>
      </w:r>
    </w:p>
    <w:p w14:paraId="326F439F" w14:textId="77777777" w:rsidR="00075191" w:rsidRDefault="00000000">
      <w:pPr>
        <w:pStyle w:val="BodyText"/>
      </w:pPr>
      <w:r>
        <w:t xml:space="preserve">Sitting up involuntarily, and taking a kneeling position, I was thrown down on my face as it went </w:t>
      </w:r>
      <w:r>
        <w:rPr>
          <w:i/>
        </w:rPr>
        <w:t xml:space="preserve">fortior </w:t>
      </w:r>
      <w:r>
        <w:t xml:space="preserve">shaking the room exactly as a terrier shakes a rat. Then everything that was on anything else slid off to the floor, over went bureau and chiffonier with a crash, as the </w:t>
      </w:r>
      <w:r>
        <w:rPr>
          <w:i/>
        </w:rPr>
        <w:t xml:space="preserve">fortissimo </w:t>
      </w:r>
      <w:r>
        <w:t xml:space="preserve">was reached; plaster cracked, an awful roaring noise seemed to fill the outer air, and in an instant all was still again, save the soft babble of human voices from far and near that soon began to make itself heard, as the inhabitants in costumes </w:t>
      </w:r>
      <w:r>
        <w:rPr>
          <w:i/>
        </w:rPr>
        <w:t xml:space="preserve">negligés </w:t>
      </w:r>
      <w:r>
        <w:t>in various degrees sought the greater safety of the street and yielded to the passionate desire for sympathetic communication.</w:t>
      </w:r>
    </w:p>
    <w:p w14:paraId="326F43A0" w14:textId="77777777" w:rsidR="00075191" w:rsidRDefault="00000000">
      <w:pPr>
        <w:pStyle w:val="BodyText"/>
        <w:ind w:right="361"/>
      </w:pPr>
      <w:r>
        <w:t>The thing was over, as I understand the Lick Observatory to have declared, in forty-eight seconds. To me it felt as if about that length of time, although I have heard others say that it seemed to them longer. In my case, sensation and emotion were so strong that little thought, and no reflection or volition, were possible in the short time consumed by the phenomenon.</w:t>
      </w:r>
    </w:p>
    <w:p w14:paraId="326F43A1" w14:textId="77777777" w:rsidR="00075191" w:rsidRDefault="00000000">
      <w:pPr>
        <w:pStyle w:val="BodyText"/>
        <w:ind w:right="360"/>
      </w:pPr>
      <w:r>
        <w:t>The emotion consisted wholly of glee and admiration; glee at the vividness which such an abstract idea or verbal term as "earthquake" could put on when translated into sensible reality and verified concretely; and admiration at the way in which the frail little wooden house could hold itself together in spite of such a shaking. I felt no trace whatever of fear; it was</w:t>
      </w:r>
      <w:r>
        <w:rPr>
          <w:spacing w:val="40"/>
        </w:rPr>
        <w:t xml:space="preserve"> </w:t>
      </w:r>
      <w:r>
        <w:t>pure delight and welcome.</w:t>
      </w:r>
    </w:p>
    <w:p w14:paraId="326F43A2" w14:textId="77777777" w:rsidR="00075191" w:rsidRDefault="00000000">
      <w:pPr>
        <w:ind w:left="810"/>
        <w:jc w:val="both"/>
        <w:rPr>
          <w:sz w:val="30"/>
        </w:rPr>
      </w:pPr>
      <w:r>
        <w:rPr>
          <w:sz w:val="30"/>
        </w:rPr>
        <w:t>"</w:t>
      </w:r>
      <w:r>
        <w:rPr>
          <w:i/>
          <w:sz w:val="30"/>
        </w:rPr>
        <w:t>Go</w:t>
      </w:r>
      <w:r>
        <w:rPr>
          <w:i/>
          <w:spacing w:val="-4"/>
          <w:sz w:val="30"/>
        </w:rPr>
        <w:t xml:space="preserve"> </w:t>
      </w:r>
      <w:r>
        <w:rPr>
          <w:sz w:val="30"/>
        </w:rPr>
        <w:t>it,"</w:t>
      </w:r>
      <w:r>
        <w:rPr>
          <w:spacing w:val="-3"/>
          <w:sz w:val="30"/>
        </w:rPr>
        <w:t xml:space="preserve"> </w:t>
      </w:r>
      <w:r>
        <w:rPr>
          <w:sz w:val="30"/>
        </w:rPr>
        <w:t>I</w:t>
      </w:r>
      <w:r>
        <w:rPr>
          <w:spacing w:val="-3"/>
          <w:sz w:val="30"/>
        </w:rPr>
        <w:t xml:space="preserve"> </w:t>
      </w:r>
      <w:r>
        <w:rPr>
          <w:sz w:val="30"/>
        </w:rPr>
        <w:t>almost</w:t>
      </w:r>
      <w:r>
        <w:rPr>
          <w:spacing w:val="-3"/>
          <w:sz w:val="30"/>
        </w:rPr>
        <w:t xml:space="preserve"> </w:t>
      </w:r>
      <w:r>
        <w:rPr>
          <w:sz w:val="30"/>
        </w:rPr>
        <w:t>cried</w:t>
      </w:r>
      <w:r>
        <w:rPr>
          <w:spacing w:val="-2"/>
          <w:sz w:val="30"/>
        </w:rPr>
        <w:t xml:space="preserve"> </w:t>
      </w:r>
      <w:r>
        <w:rPr>
          <w:sz w:val="30"/>
        </w:rPr>
        <w:t>aloud,</w:t>
      </w:r>
      <w:r>
        <w:rPr>
          <w:spacing w:val="-2"/>
          <w:sz w:val="30"/>
        </w:rPr>
        <w:t xml:space="preserve"> </w:t>
      </w:r>
      <w:r>
        <w:rPr>
          <w:sz w:val="30"/>
        </w:rPr>
        <w:t>"and</w:t>
      </w:r>
      <w:r>
        <w:rPr>
          <w:spacing w:val="-2"/>
          <w:sz w:val="30"/>
        </w:rPr>
        <w:t xml:space="preserve"> </w:t>
      </w:r>
      <w:r>
        <w:rPr>
          <w:sz w:val="30"/>
        </w:rPr>
        <w:t>go</w:t>
      </w:r>
      <w:r>
        <w:rPr>
          <w:spacing w:val="-2"/>
          <w:sz w:val="30"/>
        </w:rPr>
        <w:t xml:space="preserve"> </w:t>
      </w:r>
      <w:r>
        <w:rPr>
          <w:sz w:val="30"/>
        </w:rPr>
        <w:t>it</w:t>
      </w:r>
      <w:r>
        <w:rPr>
          <w:spacing w:val="-2"/>
          <w:sz w:val="30"/>
        </w:rPr>
        <w:t xml:space="preserve"> </w:t>
      </w:r>
      <w:r>
        <w:rPr>
          <w:i/>
          <w:spacing w:val="-2"/>
          <w:sz w:val="30"/>
        </w:rPr>
        <w:t>stronger</w:t>
      </w:r>
      <w:r>
        <w:rPr>
          <w:spacing w:val="-2"/>
          <w:sz w:val="30"/>
        </w:rPr>
        <w:t>!"</w:t>
      </w:r>
    </w:p>
    <w:p w14:paraId="326F43A3" w14:textId="77777777" w:rsidR="00075191" w:rsidRDefault="00000000">
      <w:pPr>
        <w:pStyle w:val="BodyText"/>
        <w:ind w:left="810" w:right="0" w:firstLine="0"/>
      </w:pPr>
      <w:r>
        <w:t>I</w:t>
      </w:r>
      <w:r>
        <w:rPr>
          <w:spacing w:val="28"/>
        </w:rPr>
        <w:t xml:space="preserve"> </w:t>
      </w:r>
      <w:r>
        <w:t>ran</w:t>
      </w:r>
      <w:r>
        <w:rPr>
          <w:spacing w:val="29"/>
        </w:rPr>
        <w:t xml:space="preserve"> </w:t>
      </w:r>
      <w:r>
        <w:t>into</w:t>
      </w:r>
      <w:r>
        <w:rPr>
          <w:spacing w:val="29"/>
        </w:rPr>
        <w:t xml:space="preserve"> </w:t>
      </w:r>
      <w:r>
        <w:t>my</w:t>
      </w:r>
      <w:r>
        <w:rPr>
          <w:spacing w:val="29"/>
        </w:rPr>
        <w:t xml:space="preserve"> </w:t>
      </w:r>
      <w:r>
        <w:t>wife's</w:t>
      </w:r>
      <w:r>
        <w:rPr>
          <w:spacing w:val="29"/>
        </w:rPr>
        <w:t xml:space="preserve"> </w:t>
      </w:r>
      <w:r>
        <w:t>room,</w:t>
      </w:r>
      <w:r>
        <w:rPr>
          <w:spacing w:val="29"/>
        </w:rPr>
        <w:t xml:space="preserve"> </w:t>
      </w:r>
      <w:r>
        <w:t>and</w:t>
      </w:r>
      <w:r>
        <w:rPr>
          <w:spacing w:val="28"/>
        </w:rPr>
        <w:t xml:space="preserve"> </w:t>
      </w:r>
      <w:r>
        <w:t>found</w:t>
      </w:r>
      <w:r>
        <w:rPr>
          <w:spacing w:val="29"/>
        </w:rPr>
        <w:t xml:space="preserve"> </w:t>
      </w:r>
      <w:r>
        <w:t>that</w:t>
      </w:r>
      <w:r>
        <w:rPr>
          <w:spacing w:val="29"/>
        </w:rPr>
        <w:t xml:space="preserve"> </w:t>
      </w:r>
      <w:r>
        <w:t>she,</w:t>
      </w:r>
      <w:r>
        <w:rPr>
          <w:spacing w:val="29"/>
        </w:rPr>
        <w:t xml:space="preserve"> </w:t>
      </w:r>
      <w:r>
        <w:t>although</w:t>
      </w:r>
      <w:r>
        <w:rPr>
          <w:spacing w:val="29"/>
        </w:rPr>
        <w:t xml:space="preserve"> </w:t>
      </w:r>
      <w:r>
        <w:t>awakened</w:t>
      </w:r>
      <w:r>
        <w:rPr>
          <w:spacing w:val="29"/>
        </w:rPr>
        <w:t xml:space="preserve"> </w:t>
      </w:r>
      <w:r>
        <w:rPr>
          <w:spacing w:val="-4"/>
        </w:rPr>
        <w:t>from</w:t>
      </w:r>
    </w:p>
    <w:p w14:paraId="326F43A4" w14:textId="77777777" w:rsidR="00075191" w:rsidRDefault="00075191">
      <w:pPr>
        <w:pStyle w:val="BodyText"/>
        <w:sectPr w:rsidR="00075191">
          <w:pgSz w:w="12240" w:h="15840"/>
          <w:pgMar w:top="1740" w:right="1080" w:bottom="280" w:left="1080" w:header="720" w:footer="720" w:gutter="0"/>
          <w:cols w:space="720"/>
        </w:sectPr>
      </w:pPr>
    </w:p>
    <w:p w14:paraId="326F43A5" w14:textId="77777777" w:rsidR="00075191" w:rsidRDefault="00000000">
      <w:pPr>
        <w:pStyle w:val="BodyText"/>
        <w:spacing w:before="69"/>
        <w:ind w:right="361" w:firstLine="0"/>
      </w:pPr>
      <w:r>
        <w:t>sound sleep, had felt no fear, either. Of all the persons whom I later interrogated, very few had felt any fear while the shaking lasted, although many had had a "turn," as they realized their narrow escapes from bookcases or bricks from chimney-breasts falling on their beds and pillows an instant after they had left them.</w:t>
      </w:r>
    </w:p>
    <w:p w14:paraId="326F43A6" w14:textId="77777777" w:rsidR="00075191" w:rsidRDefault="00000000">
      <w:pPr>
        <w:pStyle w:val="BodyText"/>
        <w:spacing w:before="1"/>
        <w:ind w:right="362"/>
      </w:pPr>
      <w:r>
        <w:t>As</w:t>
      </w:r>
      <w:r>
        <w:rPr>
          <w:spacing w:val="-1"/>
        </w:rPr>
        <w:t xml:space="preserve"> </w:t>
      </w:r>
      <w:r>
        <w:t>soon</w:t>
      </w:r>
      <w:r>
        <w:rPr>
          <w:spacing w:val="-1"/>
        </w:rPr>
        <w:t xml:space="preserve"> </w:t>
      </w:r>
      <w:r>
        <w:t>as I</w:t>
      </w:r>
      <w:r>
        <w:rPr>
          <w:spacing w:val="-1"/>
        </w:rPr>
        <w:t xml:space="preserve"> </w:t>
      </w:r>
      <w:r>
        <w:t>could think,</w:t>
      </w:r>
      <w:r>
        <w:rPr>
          <w:spacing w:val="-1"/>
        </w:rPr>
        <w:t xml:space="preserve"> </w:t>
      </w:r>
      <w:r>
        <w:t>I discerned</w:t>
      </w:r>
      <w:r>
        <w:rPr>
          <w:spacing w:val="-1"/>
        </w:rPr>
        <w:t xml:space="preserve"> </w:t>
      </w:r>
      <w:r>
        <w:t>retrospectively certain</w:t>
      </w:r>
      <w:r>
        <w:rPr>
          <w:spacing w:val="-1"/>
        </w:rPr>
        <w:t xml:space="preserve"> </w:t>
      </w:r>
      <w:r>
        <w:t>peculiar ways in which my consciousness had taken in the phenomenon. These ways were quite spontaneous, and, so to speak, inevitable and irresistible.</w:t>
      </w:r>
    </w:p>
    <w:p w14:paraId="326F43A7" w14:textId="77777777" w:rsidR="00075191" w:rsidRDefault="00000000">
      <w:pPr>
        <w:pStyle w:val="BodyText"/>
        <w:ind w:right="359"/>
      </w:pPr>
      <w:r>
        <w:t xml:space="preserve">First, I personified the earthquake as a permanent individual entity. It was </w:t>
      </w:r>
      <w:r>
        <w:rPr>
          <w:i/>
        </w:rPr>
        <w:t xml:space="preserve">the </w:t>
      </w:r>
      <w:r>
        <w:t>earthquake of my friend B's augury, which had been lying low and holding itself back during all the intervening months, in order, on that</w:t>
      </w:r>
      <w:r>
        <w:rPr>
          <w:spacing w:val="40"/>
        </w:rPr>
        <w:t xml:space="preserve"> </w:t>
      </w:r>
      <w:r>
        <w:t xml:space="preserve">lustrous April morning, to invade my room, and energize the more intensely and triumphantly. It came, moreover, directly to </w:t>
      </w:r>
      <w:r>
        <w:rPr>
          <w:i/>
        </w:rPr>
        <w:t>me</w:t>
      </w:r>
      <w:r>
        <w:t>. It stole in behind my back, and once inside the room, had me all to itself, and could manifest itself convincingly. Animus and intent were never more present in any human action, nor did any human activity ever more definitely point back to a living agent as its source and origin.</w:t>
      </w:r>
    </w:p>
    <w:p w14:paraId="326F43A8" w14:textId="77777777" w:rsidR="00075191" w:rsidRDefault="00000000">
      <w:pPr>
        <w:pStyle w:val="BodyText"/>
      </w:pPr>
      <w:r>
        <w:t>All whom I consulted on the point agreed as to this feature in their experience. "It expressed intention," "It was vicious," "It was bent on destruction," "It wanted to show its power," or what not. To me, it wanted simply to manifest the full meaning of its name. But what was this "It"? To some, apparently, a vague demonic power; to me an individualized being, B's earthquake, namely.</w:t>
      </w:r>
    </w:p>
    <w:p w14:paraId="326F43A9" w14:textId="77777777" w:rsidR="00075191" w:rsidRDefault="00000000">
      <w:pPr>
        <w:pStyle w:val="BodyText"/>
        <w:ind w:right="359"/>
      </w:pPr>
      <w:r>
        <w:t>One informant interpreted it as the end of the world and the beginning of the final judgment. This was a lady in a San Francisco hotel, who did not think of its being an earthquake till after she had got into the street and some one</w:t>
      </w:r>
      <w:r>
        <w:rPr>
          <w:spacing w:val="-3"/>
        </w:rPr>
        <w:t xml:space="preserve"> </w:t>
      </w:r>
      <w:r>
        <w:t>had</w:t>
      </w:r>
      <w:r>
        <w:rPr>
          <w:spacing w:val="-2"/>
        </w:rPr>
        <w:t xml:space="preserve"> </w:t>
      </w:r>
      <w:r>
        <w:t>explained</w:t>
      </w:r>
      <w:r>
        <w:rPr>
          <w:spacing w:val="-2"/>
        </w:rPr>
        <w:t xml:space="preserve"> </w:t>
      </w:r>
      <w:r>
        <w:t>it</w:t>
      </w:r>
      <w:r>
        <w:rPr>
          <w:spacing w:val="-2"/>
        </w:rPr>
        <w:t xml:space="preserve"> </w:t>
      </w:r>
      <w:r>
        <w:t>to</w:t>
      </w:r>
      <w:r>
        <w:rPr>
          <w:spacing w:val="-2"/>
        </w:rPr>
        <w:t xml:space="preserve"> </w:t>
      </w:r>
      <w:r>
        <w:t>her.</w:t>
      </w:r>
      <w:r>
        <w:rPr>
          <w:spacing w:val="-2"/>
        </w:rPr>
        <w:t xml:space="preserve"> </w:t>
      </w:r>
      <w:r>
        <w:t>She</w:t>
      </w:r>
      <w:r>
        <w:rPr>
          <w:spacing w:val="-2"/>
        </w:rPr>
        <w:t xml:space="preserve"> </w:t>
      </w:r>
      <w:r>
        <w:t>told</w:t>
      </w:r>
      <w:r>
        <w:rPr>
          <w:spacing w:val="-2"/>
        </w:rPr>
        <w:t xml:space="preserve"> </w:t>
      </w:r>
      <w:r>
        <w:t>me</w:t>
      </w:r>
      <w:r>
        <w:rPr>
          <w:spacing w:val="-2"/>
        </w:rPr>
        <w:t xml:space="preserve"> </w:t>
      </w:r>
      <w:r>
        <w:t>that</w:t>
      </w:r>
      <w:r>
        <w:rPr>
          <w:spacing w:val="-2"/>
        </w:rPr>
        <w:t xml:space="preserve"> </w:t>
      </w:r>
      <w:r>
        <w:t>the</w:t>
      </w:r>
      <w:r>
        <w:rPr>
          <w:spacing w:val="-2"/>
        </w:rPr>
        <w:t xml:space="preserve"> </w:t>
      </w:r>
      <w:r>
        <w:t>theological</w:t>
      </w:r>
      <w:r>
        <w:rPr>
          <w:spacing w:val="-2"/>
        </w:rPr>
        <w:t xml:space="preserve"> </w:t>
      </w:r>
      <w:r>
        <w:t>interpretation</w:t>
      </w:r>
      <w:r>
        <w:rPr>
          <w:spacing w:val="-2"/>
        </w:rPr>
        <w:t xml:space="preserve"> </w:t>
      </w:r>
      <w:r>
        <w:t>had kept fear from her mind, and made her take the shaking calmly. For</w:t>
      </w:r>
      <w:r>
        <w:rPr>
          <w:spacing w:val="40"/>
        </w:rPr>
        <w:t xml:space="preserve"> </w:t>
      </w:r>
      <w:r>
        <w:t xml:space="preserve">"science," when the tensions in the earth's crust reach the breaking-point, and strata fall into an altered equilibrium, earthquake is simply the collective </w:t>
      </w:r>
      <w:r>
        <w:rPr>
          <w:i/>
        </w:rPr>
        <w:t xml:space="preserve">name </w:t>
      </w:r>
      <w:r>
        <w:t xml:space="preserve">of all the cracks and shakings and disturbances that happen. They </w:t>
      </w:r>
      <w:r>
        <w:rPr>
          <w:i/>
        </w:rPr>
        <w:t xml:space="preserve">are </w:t>
      </w:r>
      <w:r>
        <w:t xml:space="preserve">the earthquake. But for me </w:t>
      </w:r>
      <w:r>
        <w:rPr>
          <w:i/>
        </w:rPr>
        <w:t xml:space="preserve">the </w:t>
      </w:r>
      <w:r>
        <w:t xml:space="preserve">earthquake was the </w:t>
      </w:r>
      <w:r>
        <w:rPr>
          <w:i/>
        </w:rPr>
        <w:t xml:space="preserve">cause </w:t>
      </w:r>
      <w:r>
        <w:t>of the disturbances, and the perception of it as a living agent was irresistible. It had an overpowering dramatic convincingness.</w:t>
      </w:r>
    </w:p>
    <w:p w14:paraId="326F43AA" w14:textId="77777777" w:rsidR="00075191" w:rsidRDefault="00000000">
      <w:pPr>
        <w:pStyle w:val="BodyText"/>
        <w:spacing w:before="1"/>
        <w:ind w:right="362"/>
      </w:pPr>
      <w:r>
        <w:t>I realize now better than ever how inevitable were men's earlier mythologic versions of such catastrophes, and how artificial and against the grain</w:t>
      </w:r>
      <w:r>
        <w:rPr>
          <w:spacing w:val="37"/>
        </w:rPr>
        <w:t xml:space="preserve"> </w:t>
      </w:r>
      <w:r>
        <w:t>of</w:t>
      </w:r>
      <w:r>
        <w:rPr>
          <w:spacing w:val="37"/>
        </w:rPr>
        <w:t xml:space="preserve"> </w:t>
      </w:r>
      <w:r>
        <w:t>our</w:t>
      </w:r>
      <w:r>
        <w:rPr>
          <w:spacing w:val="37"/>
        </w:rPr>
        <w:t xml:space="preserve"> </w:t>
      </w:r>
      <w:r>
        <w:t>spontaneous</w:t>
      </w:r>
      <w:r>
        <w:rPr>
          <w:spacing w:val="37"/>
        </w:rPr>
        <w:t xml:space="preserve"> </w:t>
      </w:r>
      <w:r>
        <w:t>perceiving</w:t>
      </w:r>
      <w:r>
        <w:rPr>
          <w:spacing w:val="37"/>
        </w:rPr>
        <w:t xml:space="preserve"> </w:t>
      </w:r>
      <w:r>
        <w:t>are</w:t>
      </w:r>
      <w:r>
        <w:rPr>
          <w:spacing w:val="37"/>
        </w:rPr>
        <w:t xml:space="preserve"> </w:t>
      </w:r>
      <w:r>
        <w:t>the</w:t>
      </w:r>
      <w:r>
        <w:rPr>
          <w:spacing w:val="37"/>
        </w:rPr>
        <w:t xml:space="preserve"> </w:t>
      </w:r>
      <w:r>
        <w:t>later</w:t>
      </w:r>
      <w:r>
        <w:rPr>
          <w:spacing w:val="37"/>
        </w:rPr>
        <w:t xml:space="preserve"> </w:t>
      </w:r>
      <w:r>
        <w:t>habits</w:t>
      </w:r>
      <w:r>
        <w:rPr>
          <w:spacing w:val="37"/>
        </w:rPr>
        <w:t xml:space="preserve"> </w:t>
      </w:r>
      <w:r>
        <w:t>into</w:t>
      </w:r>
      <w:r>
        <w:rPr>
          <w:spacing w:val="38"/>
        </w:rPr>
        <w:t xml:space="preserve"> </w:t>
      </w:r>
      <w:r>
        <w:t>which</w:t>
      </w:r>
      <w:r>
        <w:rPr>
          <w:spacing w:val="38"/>
        </w:rPr>
        <w:t xml:space="preserve"> </w:t>
      </w:r>
      <w:r>
        <w:t>science</w:t>
      </w:r>
    </w:p>
    <w:p w14:paraId="326F43AB" w14:textId="77777777" w:rsidR="00075191" w:rsidRDefault="00075191">
      <w:pPr>
        <w:pStyle w:val="BodyText"/>
        <w:sectPr w:rsidR="00075191">
          <w:pgSz w:w="12240" w:h="15840"/>
          <w:pgMar w:top="1360" w:right="1080" w:bottom="280" w:left="1080" w:header="720" w:footer="720" w:gutter="0"/>
          <w:cols w:space="720"/>
        </w:sectPr>
      </w:pPr>
    </w:p>
    <w:p w14:paraId="326F43AC" w14:textId="77777777" w:rsidR="00075191" w:rsidRDefault="00000000">
      <w:pPr>
        <w:pStyle w:val="BodyText"/>
        <w:spacing w:before="70"/>
        <w:ind w:right="363" w:firstLine="0"/>
      </w:pPr>
      <w:r>
        <w:t>educates us. It was simply impossible for untutored men to take earthquakes into their minds as anything but supernatural warnings or retributions.</w:t>
      </w:r>
    </w:p>
    <w:p w14:paraId="326F43AD" w14:textId="77777777" w:rsidR="00075191" w:rsidRDefault="00000000">
      <w:pPr>
        <w:pStyle w:val="BodyText"/>
        <w:ind w:right="359"/>
      </w:pPr>
      <w:r>
        <w:t>A good instance of the way in which the tremendousness of a catastrophe may banish fear was given me by a Stanford student. He was in the fourth story of Encina Hall, an immense stone dormitory building. Awakened from sleep, he recognized what the disturbance was, and sprang from the bed, but was thrown off his feet in a moment, while his books and furniture fell round him. Then with an awful, sinister, grinding roar, everything gave way, and with chimneys, floor-beams, walls and all, he descended through the three lower stories of the building into the basement. "This is my end, this is my death," he felt; but all the while no trace of fear. The experience was too overwhelming for anything but passive surrender to it. (Certain heavy chimneys had fallen in, carrying the whole centre of the building with them.)</w:t>
      </w:r>
    </w:p>
    <w:p w14:paraId="326F43AE" w14:textId="77777777" w:rsidR="00075191" w:rsidRDefault="00000000">
      <w:pPr>
        <w:pStyle w:val="BodyText"/>
        <w:ind w:right="359"/>
      </w:pPr>
      <w:r>
        <w:t xml:space="preserve">Arrived at the bottom, he found himself with rafters and </w:t>
      </w:r>
      <w:r>
        <w:rPr>
          <w:i/>
        </w:rPr>
        <w:t xml:space="preserve">débris </w:t>
      </w:r>
      <w:r>
        <w:t>round</w:t>
      </w:r>
      <w:r>
        <w:rPr>
          <w:spacing w:val="40"/>
        </w:rPr>
        <w:t xml:space="preserve"> </w:t>
      </w:r>
      <w:r>
        <w:t>him, but not pinned in or crushed. He saw daylight, and crept toward it through the obstacles. Then, realizing that he was in his nightgown, and feeling no pain anywhere, his first thought was to get back to his room and find some more presentable clothing. The stairways at Encina Hall are at the ends of the building. He made his way to one of them, and went up the four flights, only to find his room no longer extant. Then he noticed pain in his feet, which had been injured, and came down the stairs with difficulty. When he</w:t>
      </w:r>
      <w:r>
        <w:rPr>
          <w:spacing w:val="-2"/>
        </w:rPr>
        <w:t xml:space="preserve"> </w:t>
      </w:r>
      <w:r>
        <w:t>talked</w:t>
      </w:r>
      <w:r>
        <w:rPr>
          <w:spacing w:val="-2"/>
        </w:rPr>
        <w:t xml:space="preserve"> </w:t>
      </w:r>
      <w:r>
        <w:t>with</w:t>
      </w:r>
      <w:r>
        <w:rPr>
          <w:spacing w:val="-2"/>
        </w:rPr>
        <w:t xml:space="preserve"> </w:t>
      </w:r>
      <w:r>
        <w:t>me</w:t>
      </w:r>
      <w:r>
        <w:rPr>
          <w:spacing w:val="-2"/>
        </w:rPr>
        <w:t xml:space="preserve"> </w:t>
      </w:r>
      <w:r>
        <w:t>ten</w:t>
      </w:r>
      <w:r>
        <w:rPr>
          <w:spacing w:val="-2"/>
        </w:rPr>
        <w:t xml:space="preserve"> </w:t>
      </w:r>
      <w:r>
        <w:t>days</w:t>
      </w:r>
      <w:r>
        <w:rPr>
          <w:spacing w:val="-2"/>
        </w:rPr>
        <w:t xml:space="preserve"> </w:t>
      </w:r>
      <w:r>
        <w:t>later</w:t>
      </w:r>
      <w:r>
        <w:rPr>
          <w:spacing w:val="-2"/>
        </w:rPr>
        <w:t xml:space="preserve"> </w:t>
      </w:r>
      <w:r>
        <w:t>he</w:t>
      </w:r>
      <w:r>
        <w:rPr>
          <w:spacing w:val="-2"/>
        </w:rPr>
        <w:t xml:space="preserve"> </w:t>
      </w:r>
      <w:r>
        <w:t>had</w:t>
      </w:r>
      <w:r>
        <w:rPr>
          <w:spacing w:val="-2"/>
        </w:rPr>
        <w:t xml:space="preserve"> </w:t>
      </w:r>
      <w:r>
        <w:t>been</w:t>
      </w:r>
      <w:r>
        <w:rPr>
          <w:spacing w:val="-2"/>
        </w:rPr>
        <w:t xml:space="preserve"> </w:t>
      </w:r>
      <w:r>
        <w:t>in</w:t>
      </w:r>
      <w:r>
        <w:rPr>
          <w:spacing w:val="-2"/>
        </w:rPr>
        <w:t xml:space="preserve"> </w:t>
      </w:r>
      <w:r>
        <w:t>hospital</w:t>
      </w:r>
      <w:r>
        <w:rPr>
          <w:spacing w:val="-2"/>
        </w:rPr>
        <w:t xml:space="preserve"> </w:t>
      </w:r>
      <w:r>
        <w:t>a</w:t>
      </w:r>
      <w:r>
        <w:rPr>
          <w:spacing w:val="-2"/>
        </w:rPr>
        <w:t xml:space="preserve"> </w:t>
      </w:r>
      <w:r>
        <w:t>week,</w:t>
      </w:r>
      <w:r>
        <w:rPr>
          <w:spacing w:val="-2"/>
        </w:rPr>
        <w:t xml:space="preserve"> </w:t>
      </w:r>
      <w:r>
        <w:t>was</w:t>
      </w:r>
      <w:r>
        <w:rPr>
          <w:spacing w:val="-2"/>
        </w:rPr>
        <w:t xml:space="preserve"> </w:t>
      </w:r>
      <w:r>
        <w:t>very</w:t>
      </w:r>
      <w:r>
        <w:rPr>
          <w:spacing w:val="-2"/>
        </w:rPr>
        <w:t xml:space="preserve"> </w:t>
      </w:r>
      <w:r>
        <w:t>thin and pale, and went on crutches, and was dressed in borrowed clothing.</w:t>
      </w:r>
    </w:p>
    <w:p w14:paraId="326F43AF" w14:textId="77777777" w:rsidR="00075191" w:rsidRDefault="00000000">
      <w:pPr>
        <w:pStyle w:val="BodyText"/>
        <w:ind w:right="360"/>
      </w:pPr>
      <w:r>
        <w:t>So much for Stanford, where all our experiences seem to have been very similar. Nearly all our chimneys went down, some of them disintegrating from top to bottom; parlor floors were covered with bricks; plaster strewed the floors; furniture was everywhere upset and dislocated; but the wooden dwellings sprang back to their original position, and in house after house not</w:t>
      </w:r>
      <w:r>
        <w:rPr>
          <w:spacing w:val="40"/>
        </w:rPr>
        <w:t xml:space="preserve"> </w:t>
      </w:r>
      <w:r>
        <w:t xml:space="preserve">a window stuck or a door scraped at top or bottom. Wood architecture was triumphant! Everybody was excited, but the excitement at first, at any rate, seemed to be almost joyous. Here at last was a </w:t>
      </w:r>
      <w:r>
        <w:rPr>
          <w:i/>
        </w:rPr>
        <w:t xml:space="preserve">real </w:t>
      </w:r>
      <w:r>
        <w:t>earthquake after so many years of harmless waggle! Above all, there was an irresistible desire to talk about it, and exchange experiences.</w:t>
      </w:r>
    </w:p>
    <w:p w14:paraId="326F43B0" w14:textId="77777777" w:rsidR="00075191" w:rsidRDefault="00000000">
      <w:pPr>
        <w:pStyle w:val="BodyText"/>
        <w:spacing w:before="1"/>
        <w:ind w:right="360"/>
      </w:pPr>
      <w:r>
        <w:t>Most people slept outdoors for several subsequent nights, partly to be safer in case of recurrence, but also to work off their emotion, and get the full unusualness out of the experience. The vocal babble of early-waking girls</w:t>
      </w:r>
      <w:r>
        <w:rPr>
          <w:spacing w:val="40"/>
        </w:rPr>
        <w:t xml:space="preserve"> </w:t>
      </w:r>
      <w:r>
        <w:t>and</w:t>
      </w:r>
      <w:r>
        <w:rPr>
          <w:spacing w:val="8"/>
        </w:rPr>
        <w:t xml:space="preserve"> </w:t>
      </w:r>
      <w:r>
        <w:t>boys</w:t>
      </w:r>
      <w:r>
        <w:rPr>
          <w:spacing w:val="8"/>
        </w:rPr>
        <w:t xml:space="preserve"> </w:t>
      </w:r>
      <w:r>
        <w:t>from</w:t>
      </w:r>
      <w:r>
        <w:rPr>
          <w:spacing w:val="8"/>
        </w:rPr>
        <w:t xml:space="preserve"> </w:t>
      </w:r>
      <w:r>
        <w:t>the</w:t>
      </w:r>
      <w:r>
        <w:rPr>
          <w:spacing w:val="8"/>
        </w:rPr>
        <w:t xml:space="preserve"> </w:t>
      </w:r>
      <w:r>
        <w:t>gardens</w:t>
      </w:r>
      <w:r>
        <w:rPr>
          <w:spacing w:val="8"/>
        </w:rPr>
        <w:t xml:space="preserve"> </w:t>
      </w:r>
      <w:r>
        <w:t>of</w:t>
      </w:r>
      <w:r>
        <w:rPr>
          <w:spacing w:val="8"/>
        </w:rPr>
        <w:t xml:space="preserve"> </w:t>
      </w:r>
      <w:r>
        <w:t>the</w:t>
      </w:r>
      <w:r>
        <w:rPr>
          <w:spacing w:val="9"/>
        </w:rPr>
        <w:t xml:space="preserve"> </w:t>
      </w:r>
      <w:r>
        <w:t>campus,</w:t>
      </w:r>
      <w:r>
        <w:rPr>
          <w:spacing w:val="8"/>
        </w:rPr>
        <w:t xml:space="preserve"> </w:t>
      </w:r>
      <w:r>
        <w:t>mingling</w:t>
      </w:r>
      <w:r>
        <w:rPr>
          <w:spacing w:val="8"/>
        </w:rPr>
        <w:t xml:space="preserve"> </w:t>
      </w:r>
      <w:r>
        <w:t>with</w:t>
      </w:r>
      <w:r>
        <w:rPr>
          <w:spacing w:val="8"/>
        </w:rPr>
        <w:t xml:space="preserve"> </w:t>
      </w:r>
      <w:r>
        <w:t>the</w:t>
      </w:r>
      <w:r>
        <w:rPr>
          <w:spacing w:val="8"/>
        </w:rPr>
        <w:t xml:space="preserve"> </w:t>
      </w:r>
      <w:r>
        <w:t>birds'</w:t>
      </w:r>
      <w:r>
        <w:rPr>
          <w:spacing w:val="8"/>
        </w:rPr>
        <w:t xml:space="preserve"> </w:t>
      </w:r>
      <w:r>
        <w:t>songs</w:t>
      </w:r>
      <w:r>
        <w:rPr>
          <w:spacing w:val="9"/>
        </w:rPr>
        <w:t xml:space="preserve"> </w:t>
      </w:r>
      <w:r>
        <w:rPr>
          <w:spacing w:val="-5"/>
        </w:rPr>
        <w:t>and</w:t>
      </w:r>
    </w:p>
    <w:p w14:paraId="326F43B1" w14:textId="77777777" w:rsidR="00075191" w:rsidRDefault="00075191">
      <w:pPr>
        <w:pStyle w:val="BodyText"/>
        <w:sectPr w:rsidR="00075191">
          <w:pgSz w:w="12240" w:h="15840"/>
          <w:pgMar w:top="1360" w:right="1080" w:bottom="280" w:left="1080" w:header="720" w:footer="720" w:gutter="0"/>
          <w:cols w:space="720"/>
        </w:sectPr>
      </w:pPr>
    </w:p>
    <w:p w14:paraId="326F43B2" w14:textId="77777777" w:rsidR="00075191" w:rsidRDefault="00000000">
      <w:pPr>
        <w:pStyle w:val="BodyText"/>
        <w:spacing w:before="70"/>
        <w:ind w:right="370" w:firstLine="0"/>
      </w:pPr>
      <w:r>
        <w:t xml:space="preserve">the exquisite weather, was for three or four days delightful sunrise </w:t>
      </w:r>
      <w:r>
        <w:rPr>
          <w:spacing w:val="-2"/>
        </w:rPr>
        <w:t>phenomenon.</w:t>
      </w:r>
    </w:p>
    <w:p w14:paraId="326F43B3" w14:textId="77777777" w:rsidR="00075191" w:rsidRDefault="00000000">
      <w:pPr>
        <w:pStyle w:val="BodyText"/>
        <w:ind w:right="357"/>
      </w:pPr>
      <w:r>
        <w:t xml:space="preserve">Now turn to San Francisco, thirty-five miles distant, from which an automobile ere long brought us the dire news of a city in ruins, with fires beginning at various points, and the water-supply interrupted. I was fortunate enough to board the only train of cars—a very small one—that got up to the city; fortunate enough also to escape in the evening by the only train that left it. This gave me and my valiant feminine escort some four hours of observation. My business is with "subjective" phenomena exclusively; so I will say nothing of the material ruin that greeted us on every hand—the daily papers and the weekly journals have done full justice to that topic. By midday, when we reached the city, the pall of smoke was vast and the dynamite detonations had begun, but the troops, the police and the firemen seemed to have established order, dangerous neighborhoods were roped off everywhere and picketed, saloons closed, vehicles impressed, and every one at work who </w:t>
      </w:r>
      <w:r>
        <w:rPr>
          <w:i/>
        </w:rPr>
        <w:t xml:space="preserve">could </w:t>
      </w:r>
      <w:r>
        <w:t>work.</w:t>
      </w:r>
    </w:p>
    <w:p w14:paraId="326F43B4" w14:textId="77777777" w:rsidR="00075191" w:rsidRDefault="00000000">
      <w:pPr>
        <w:pStyle w:val="BodyText"/>
        <w:ind w:right="362"/>
      </w:pPr>
      <w:r>
        <w:t>It was indeed a strange sight to see an entire population in the streets, busy as ants in an uncovered ant-hill scurrying to save their eggs and larvae. Every horse, and everything on wheels in the city, from hucksters' wagons to automobiles, was being loaded with what effects could be scraped together from houses which the advancing flames were threatening. The sidewalks were covered with well-dressed men and women, carrying baskets, bundles, valises, or dragging trunks to spots of greater temporary safety, soon to be dragged farther, as the fire kept spreading!</w:t>
      </w:r>
    </w:p>
    <w:p w14:paraId="326F43B5" w14:textId="77777777" w:rsidR="00075191" w:rsidRDefault="00000000">
      <w:pPr>
        <w:pStyle w:val="BodyText"/>
      </w:pPr>
      <w:r>
        <w:t>In the safer quarters, every doorstep was covered with the dwelling's tenants, sitting surrounded with their more indispensable chattels, and ready to</w:t>
      </w:r>
      <w:r>
        <w:rPr>
          <w:spacing w:val="-1"/>
        </w:rPr>
        <w:t xml:space="preserve"> </w:t>
      </w:r>
      <w:r>
        <w:t>flee</w:t>
      </w:r>
      <w:r>
        <w:rPr>
          <w:spacing w:val="-1"/>
        </w:rPr>
        <w:t xml:space="preserve"> </w:t>
      </w:r>
      <w:r>
        <w:t>at</w:t>
      </w:r>
      <w:r>
        <w:rPr>
          <w:spacing w:val="-1"/>
        </w:rPr>
        <w:t xml:space="preserve"> </w:t>
      </w:r>
      <w:r>
        <w:t>a</w:t>
      </w:r>
      <w:r>
        <w:rPr>
          <w:spacing w:val="-1"/>
        </w:rPr>
        <w:t xml:space="preserve"> </w:t>
      </w:r>
      <w:r>
        <w:t>minute's</w:t>
      </w:r>
      <w:r>
        <w:rPr>
          <w:spacing w:val="-1"/>
        </w:rPr>
        <w:t xml:space="preserve"> </w:t>
      </w:r>
      <w:r>
        <w:t>notice.</w:t>
      </w:r>
      <w:r>
        <w:rPr>
          <w:spacing w:val="-1"/>
        </w:rPr>
        <w:t xml:space="preserve"> </w:t>
      </w:r>
      <w:r>
        <w:t>I</w:t>
      </w:r>
      <w:r>
        <w:rPr>
          <w:spacing w:val="-1"/>
        </w:rPr>
        <w:t xml:space="preserve"> </w:t>
      </w:r>
      <w:r>
        <w:t>think</w:t>
      </w:r>
      <w:r>
        <w:rPr>
          <w:spacing w:val="-1"/>
        </w:rPr>
        <w:t xml:space="preserve"> </w:t>
      </w:r>
      <w:r>
        <w:t>every</w:t>
      </w:r>
      <w:r>
        <w:rPr>
          <w:spacing w:val="-1"/>
        </w:rPr>
        <w:t xml:space="preserve"> </w:t>
      </w:r>
      <w:r>
        <w:t>one</w:t>
      </w:r>
      <w:r>
        <w:rPr>
          <w:spacing w:val="-1"/>
        </w:rPr>
        <w:t xml:space="preserve"> </w:t>
      </w:r>
      <w:r>
        <w:t>must</w:t>
      </w:r>
      <w:r>
        <w:rPr>
          <w:spacing w:val="-1"/>
        </w:rPr>
        <w:t xml:space="preserve"> </w:t>
      </w:r>
      <w:r>
        <w:t>have</w:t>
      </w:r>
      <w:r>
        <w:rPr>
          <w:spacing w:val="-1"/>
        </w:rPr>
        <w:t xml:space="preserve"> </w:t>
      </w:r>
      <w:r>
        <w:t>fasted</w:t>
      </w:r>
      <w:r>
        <w:rPr>
          <w:spacing w:val="-1"/>
        </w:rPr>
        <w:t xml:space="preserve"> </w:t>
      </w:r>
      <w:r>
        <w:t>on</w:t>
      </w:r>
      <w:r>
        <w:rPr>
          <w:spacing w:val="-1"/>
        </w:rPr>
        <w:t xml:space="preserve"> </w:t>
      </w:r>
      <w:r>
        <w:t>that</w:t>
      </w:r>
      <w:r>
        <w:rPr>
          <w:spacing w:val="-1"/>
        </w:rPr>
        <w:t xml:space="preserve"> </w:t>
      </w:r>
      <w:r>
        <w:t>day,</w:t>
      </w:r>
      <w:r>
        <w:rPr>
          <w:spacing w:val="-1"/>
        </w:rPr>
        <w:t xml:space="preserve"> </w:t>
      </w:r>
      <w:r>
        <w:t>for I saw no one eating. There was no appearance of general dismay, and little of chatter or of inco-ordinated excitement.</w:t>
      </w:r>
    </w:p>
    <w:p w14:paraId="326F43B6" w14:textId="77777777" w:rsidR="00075191" w:rsidRDefault="00000000">
      <w:pPr>
        <w:pStyle w:val="BodyText"/>
      </w:pPr>
      <w:r>
        <w:t>Every one seemed doggedly bent on achieving the job which he had set himself to perform; and the faces, although somewhat tense and set and</w:t>
      </w:r>
      <w:r>
        <w:rPr>
          <w:spacing w:val="40"/>
        </w:rPr>
        <w:t xml:space="preserve"> </w:t>
      </w:r>
      <w:r>
        <w:t>grave, were inexpressive of emotion. I noticed only three persons overcome, two Italian women, very poor, embracing an aged fellow countrywoman, and all weeping. Physical fatigue and seriousness were the only inner states that one could read on countenances.</w:t>
      </w:r>
    </w:p>
    <w:p w14:paraId="326F43B7" w14:textId="77777777" w:rsidR="00075191" w:rsidRDefault="00000000">
      <w:pPr>
        <w:pStyle w:val="BodyText"/>
        <w:spacing w:before="1"/>
        <w:ind w:right="367"/>
      </w:pPr>
      <w:r>
        <w:t>With lights forbidden in the houses, and the streets lighted only by the conflagration, it was apprehended that the criminals of San Francisco would</w:t>
      </w:r>
    </w:p>
    <w:p w14:paraId="326F43B8" w14:textId="77777777" w:rsidR="00075191" w:rsidRDefault="00075191">
      <w:pPr>
        <w:pStyle w:val="BodyText"/>
        <w:sectPr w:rsidR="00075191">
          <w:pgSz w:w="12240" w:h="15840"/>
          <w:pgMar w:top="1360" w:right="1080" w:bottom="280" w:left="1080" w:header="720" w:footer="720" w:gutter="0"/>
          <w:cols w:space="720"/>
        </w:sectPr>
      </w:pPr>
    </w:p>
    <w:p w14:paraId="326F43B9" w14:textId="77777777" w:rsidR="00075191" w:rsidRDefault="00000000">
      <w:pPr>
        <w:pStyle w:val="BodyText"/>
        <w:spacing w:before="70"/>
        <w:ind w:right="359" w:firstLine="0"/>
      </w:pPr>
      <w:r>
        <w:t xml:space="preserve">hold high carnival on the ensuing night. But whether they feared the disciplinary methods of the United States troops, who were visible everywhere, or whether they were themselves solemnized by the immensity of the disaster, they lay low and did not "manifest," either then or </w:t>
      </w:r>
      <w:r>
        <w:rPr>
          <w:spacing w:val="-2"/>
        </w:rPr>
        <w:t>subsequently.</w:t>
      </w:r>
    </w:p>
    <w:p w14:paraId="326F43BA" w14:textId="77777777" w:rsidR="00075191" w:rsidRDefault="00000000">
      <w:pPr>
        <w:pStyle w:val="BodyText"/>
        <w:ind w:right="359"/>
      </w:pPr>
      <w:r>
        <w:t>The</w:t>
      </w:r>
      <w:r>
        <w:rPr>
          <w:spacing w:val="-1"/>
        </w:rPr>
        <w:t xml:space="preserve"> </w:t>
      </w:r>
      <w:r>
        <w:t>only</w:t>
      </w:r>
      <w:r>
        <w:rPr>
          <w:spacing w:val="-1"/>
        </w:rPr>
        <w:t xml:space="preserve"> </w:t>
      </w:r>
      <w:r>
        <w:t>very</w:t>
      </w:r>
      <w:r>
        <w:rPr>
          <w:spacing w:val="-1"/>
        </w:rPr>
        <w:t xml:space="preserve"> </w:t>
      </w:r>
      <w:r>
        <w:t>discreditable</w:t>
      </w:r>
      <w:r>
        <w:rPr>
          <w:spacing w:val="-1"/>
        </w:rPr>
        <w:t xml:space="preserve"> </w:t>
      </w:r>
      <w:r>
        <w:t>thing</w:t>
      </w:r>
      <w:r>
        <w:rPr>
          <w:spacing w:val="-1"/>
        </w:rPr>
        <w:t xml:space="preserve"> </w:t>
      </w:r>
      <w:r>
        <w:t>to</w:t>
      </w:r>
      <w:r>
        <w:rPr>
          <w:spacing w:val="-1"/>
        </w:rPr>
        <w:t xml:space="preserve"> </w:t>
      </w:r>
      <w:r>
        <w:t>human</w:t>
      </w:r>
      <w:r>
        <w:rPr>
          <w:spacing w:val="-1"/>
        </w:rPr>
        <w:t xml:space="preserve"> </w:t>
      </w:r>
      <w:r>
        <w:t>nature</w:t>
      </w:r>
      <w:r>
        <w:rPr>
          <w:spacing w:val="-1"/>
        </w:rPr>
        <w:t xml:space="preserve"> </w:t>
      </w:r>
      <w:r>
        <w:t>that</w:t>
      </w:r>
      <w:r>
        <w:rPr>
          <w:spacing w:val="-1"/>
        </w:rPr>
        <w:t xml:space="preserve"> </w:t>
      </w:r>
      <w:r>
        <w:t>occurred</w:t>
      </w:r>
      <w:r>
        <w:rPr>
          <w:spacing w:val="-1"/>
        </w:rPr>
        <w:t xml:space="preserve"> </w:t>
      </w:r>
      <w:r>
        <w:t>was</w:t>
      </w:r>
      <w:r>
        <w:rPr>
          <w:spacing w:val="-1"/>
        </w:rPr>
        <w:t xml:space="preserve"> </w:t>
      </w:r>
      <w:r>
        <w:t>later, when hundreds of lazy "bummers" found that they could keep camping in the parks, and make alimentary storage-batteries of their stomachs, even in some cases getting enough of the free rations in their huts or tents to last them well into the summer. This charm of pauperized vagabondage seems all along to have been Satan's most serious bait to human nature. There was theft from</w:t>
      </w:r>
      <w:r>
        <w:rPr>
          <w:spacing w:val="40"/>
        </w:rPr>
        <w:t xml:space="preserve"> </w:t>
      </w:r>
      <w:r>
        <w:t>the outset, but confined, I believe, to petty pilfering.</w:t>
      </w:r>
    </w:p>
    <w:p w14:paraId="326F43BB" w14:textId="77777777" w:rsidR="00075191" w:rsidRDefault="00000000">
      <w:pPr>
        <w:pStyle w:val="BodyText"/>
        <w:ind w:right="359"/>
      </w:pPr>
      <w:r>
        <w:t>Cash in hand was the only money, and millionaires and their families were no better off in this respect than any one. Whoever got a vehicle could have the use of it; but the richest often went without, and spent the first two nights on rugs on the bare ground, with nothing but what their own arms had rescued. Fortunately, those nights were dry and comparatively warm, and Californians are accustomed to camping conditions in the summer, so suffering</w:t>
      </w:r>
      <w:r>
        <w:rPr>
          <w:spacing w:val="-3"/>
        </w:rPr>
        <w:t xml:space="preserve"> </w:t>
      </w:r>
      <w:r>
        <w:t>from</w:t>
      </w:r>
      <w:r>
        <w:rPr>
          <w:spacing w:val="-4"/>
        </w:rPr>
        <w:t xml:space="preserve"> </w:t>
      </w:r>
      <w:r>
        <w:t>exposure</w:t>
      </w:r>
      <w:r>
        <w:rPr>
          <w:spacing w:val="-4"/>
        </w:rPr>
        <w:t xml:space="preserve"> </w:t>
      </w:r>
      <w:r>
        <w:t>was</w:t>
      </w:r>
      <w:r>
        <w:rPr>
          <w:spacing w:val="-4"/>
        </w:rPr>
        <w:t xml:space="preserve"> </w:t>
      </w:r>
      <w:r>
        <w:t>less</w:t>
      </w:r>
      <w:r>
        <w:rPr>
          <w:spacing w:val="-4"/>
        </w:rPr>
        <w:t xml:space="preserve"> </w:t>
      </w:r>
      <w:r>
        <w:t>great</w:t>
      </w:r>
      <w:r>
        <w:rPr>
          <w:spacing w:val="-4"/>
        </w:rPr>
        <w:t xml:space="preserve"> </w:t>
      </w:r>
      <w:r>
        <w:t>than</w:t>
      </w:r>
      <w:r>
        <w:rPr>
          <w:spacing w:val="-3"/>
        </w:rPr>
        <w:t xml:space="preserve"> </w:t>
      </w:r>
      <w:r>
        <w:t>it</w:t>
      </w:r>
      <w:r>
        <w:rPr>
          <w:spacing w:val="-4"/>
        </w:rPr>
        <w:t xml:space="preserve"> </w:t>
      </w:r>
      <w:r>
        <w:t>would</w:t>
      </w:r>
      <w:r>
        <w:rPr>
          <w:spacing w:val="-3"/>
        </w:rPr>
        <w:t xml:space="preserve"> </w:t>
      </w:r>
      <w:r>
        <w:t>have</w:t>
      </w:r>
      <w:r>
        <w:rPr>
          <w:spacing w:val="-4"/>
        </w:rPr>
        <w:t xml:space="preserve"> </w:t>
      </w:r>
      <w:r>
        <w:t>been</w:t>
      </w:r>
      <w:r>
        <w:rPr>
          <w:spacing w:val="-3"/>
        </w:rPr>
        <w:t xml:space="preserve"> </w:t>
      </w:r>
      <w:r>
        <w:t>elsewhere.</w:t>
      </w:r>
      <w:r>
        <w:rPr>
          <w:spacing w:val="-3"/>
        </w:rPr>
        <w:t xml:space="preserve"> </w:t>
      </w:r>
      <w:r>
        <w:t>By the fourth night, which was rainy, tents and huts had brought most campers under cover.</w:t>
      </w:r>
    </w:p>
    <w:p w14:paraId="326F43BC" w14:textId="77777777" w:rsidR="00075191" w:rsidRDefault="00000000">
      <w:pPr>
        <w:pStyle w:val="BodyText"/>
      </w:pPr>
      <w:r>
        <w:t>I went through the city again eight days later. The fire was out, and about a quarter of the area stood unconsumed. Intact skyscrapers dominated the smoking level majestically and superbly—they and a few walls that had survived the overthrow. Thus has the courage of our architects and builders received triumphant vindication!</w:t>
      </w:r>
    </w:p>
    <w:p w14:paraId="326F43BD" w14:textId="77777777" w:rsidR="00075191" w:rsidRDefault="00000000">
      <w:pPr>
        <w:pStyle w:val="BodyText"/>
      </w:pPr>
      <w:r>
        <w:t>The inert elements of the population had mostly got away, and those that remained seemed what Mr. H. G. Wells calls "efficients." Sheds were already going up as temporary starting-points of business. Every one looked cheerful, in spite of the awful discontinuity of past and future, with every familiar association with material things dissevered; and the discipline and order were practically perfect.</w:t>
      </w:r>
    </w:p>
    <w:p w14:paraId="326F43BE" w14:textId="77777777" w:rsidR="00075191" w:rsidRDefault="00000000">
      <w:pPr>
        <w:pStyle w:val="BodyText"/>
        <w:spacing w:before="1"/>
        <w:ind w:right="368"/>
      </w:pPr>
      <w:r>
        <w:t>As these notes of mine must be short, I had better turn to my more generalized reflections.</w:t>
      </w:r>
    </w:p>
    <w:p w14:paraId="326F43BF" w14:textId="77777777" w:rsidR="00075191" w:rsidRDefault="00000000">
      <w:pPr>
        <w:pStyle w:val="BodyText"/>
        <w:ind w:right="365"/>
      </w:pPr>
      <w:r>
        <w:t>Two things in retrospect strike me especially, and are the most emphatic of all my impressions. Both are reassuring as to human nature.</w:t>
      </w:r>
    </w:p>
    <w:p w14:paraId="326F43C0" w14:textId="77777777" w:rsidR="00075191" w:rsidRDefault="00000000">
      <w:pPr>
        <w:pStyle w:val="BodyText"/>
        <w:ind w:left="810" w:right="0" w:firstLine="0"/>
      </w:pPr>
      <w:r>
        <w:t>The</w:t>
      </w:r>
      <w:r>
        <w:rPr>
          <w:spacing w:val="39"/>
        </w:rPr>
        <w:t xml:space="preserve"> </w:t>
      </w:r>
      <w:r>
        <w:t>first</w:t>
      </w:r>
      <w:r>
        <w:rPr>
          <w:spacing w:val="40"/>
        </w:rPr>
        <w:t xml:space="preserve"> </w:t>
      </w:r>
      <w:r>
        <w:t>of</w:t>
      </w:r>
      <w:r>
        <w:rPr>
          <w:spacing w:val="40"/>
        </w:rPr>
        <w:t xml:space="preserve"> </w:t>
      </w:r>
      <w:r>
        <w:t>these</w:t>
      </w:r>
      <w:r>
        <w:rPr>
          <w:spacing w:val="40"/>
        </w:rPr>
        <w:t xml:space="preserve"> </w:t>
      </w:r>
      <w:r>
        <w:t>was</w:t>
      </w:r>
      <w:r>
        <w:rPr>
          <w:spacing w:val="40"/>
        </w:rPr>
        <w:t xml:space="preserve"> </w:t>
      </w:r>
      <w:r>
        <w:t>the</w:t>
      </w:r>
      <w:r>
        <w:rPr>
          <w:spacing w:val="40"/>
        </w:rPr>
        <w:t xml:space="preserve"> </w:t>
      </w:r>
      <w:r>
        <w:t>rapidity</w:t>
      </w:r>
      <w:r>
        <w:rPr>
          <w:spacing w:val="40"/>
        </w:rPr>
        <w:t xml:space="preserve"> </w:t>
      </w:r>
      <w:r>
        <w:t>of</w:t>
      </w:r>
      <w:r>
        <w:rPr>
          <w:spacing w:val="40"/>
        </w:rPr>
        <w:t xml:space="preserve"> </w:t>
      </w:r>
      <w:r>
        <w:t>the</w:t>
      </w:r>
      <w:r>
        <w:rPr>
          <w:spacing w:val="40"/>
        </w:rPr>
        <w:t xml:space="preserve"> </w:t>
      </w:r>
      <w:r>
        <w:t>improvisation</w:t>
      </w:r>
      <w:r>
        <w:rPr>
          <w:spacing w:val="40"/>
        </w:rPr>
        <w:t xml:space="preserve"> </w:t>
      </w:r>
      <w:r>
        <w:t>of</w:t>
      </w:r>
      <w:r>
        <w:rPr>
          <w:spacing w:val="40"/>
        </w:rPr>
        <w:t xml:space="preserve"> </w:t>
      </w:r>
      <w:r>
        <w:t>order</w:t>
      </w:r>
      <w:r>
        <w:rPr>
          <w:spacing w:val="40"/>
        </w:rPr>
        <w:t xml:space="preserve"> </w:t>
      </w:r>
      <w:r>
        <w:t>out</w:t>
      </w:r>
      <w:r>
        <w:rPr>
          <w:spacing w:val="40"/>
        </w:rPr>
        <w:t xml:space="preserve"> </w:t>
      </w:r>
      <w:r>
        <w:rPr>
          <w:spacing w:val="-5"/>
        </w:rPr>
        <w:t>of</w:t>
      </w:r>
    </w:p>
    <w:p w14:paraId="326F43C1" w14:textId="77777777" w:rsidR="00075191" w:rsidRDefault="00075191">
      <w:pPr>
        <w:pStyle w:val="BodyText"/>
        <w:sectPr w:rsidR="00075191">
          <w:pgSz w:w="12240" w:h="15840"/>
          <w:pgMar w:top="1360" w:right="1080" w:bottom="280" w:left="1080" w:header="720" w:footer="720" w:gutter="0"/>
          <w:cols w:space="720"/>
        </w:sectPr>
      </w:pPr>
    </w:p>
    <w:p w14:paraId="326F43C2" w14:textId="77777777" w:rsidR="00075191" w:rsidRDefault="00000000">
      <w:pPr>
        <w:pStyle w:val="BodyText"/>
        <w:spacing w:before="70"/>
        <w:ind w:right="357" w:firstLine="0"/>
      </w:pPr>
      <w:r>
        <w:t>chaos. It is clear that just as in every thousand human beings there will be statistically so many artists, so many athletes, so many thinkers, and so many potentially good soldiers, so there will be so many potential organizers in times of emergency. In point of fact, not only in the great city, but in the outlying towns, these natural ordermakers, whether amateurs or officials, came to the front immediately. There seemed to be no possibility which there was not some one there to think of, or which within twenty-four hours was not in some way provided for.</w:t>
      </w:r>
    </w:p>
    <w:p w14:paraId="326F43C3" w14:textId="77777777" w:rsidR="00075191" w:rsidRDefault="00000000">
      <w:pPr>
        <w:pStyle w:val="BodyText"/>
      </w:pPr>
      <w:r>
        <w:t>A good illustration is this: Mr. Keith is the great landscape-painter of the Pacific slope, and his pictures, which are many, are artistically and pecuniarily precious. Two citizens, lovers of his work, early in the day diverted their attention from all other interests, their own private ones included, and made it their duty to visit every place which they knew to contain a Keith painting. They cut them from their frames, rolled them up, and in this way got all the more important ones into a place of safety.</w:t>
      </w:r>
    </w:p>
    <w:p w14:paraId="326F43C4" w14:textId="77777777" w:rsidR="00075191" w:rsidRDefault="00000000">
      <w:pPr>
        <w:pStyle w:val="BodyText"/>
      </w:pPr>
      <w:r>
        <w:t>When</w:t>
      </w:r>
      <w:r>
        <w:rPr>
          <w:spacing w:val="-1"/>
        </w:rPr>
        <w:t xml:space="preserve"> </w:t>
      </w:r>
      <w:r>
        <w:t>they</w:t>
      </w:r>
      <w:r>
        <w:rPr>
          <w:spacing w:val="-1"/>
        </w:rPr>
        <w:t xml:space="preserve"> </w:t>
      </w:r>
      <w:r>
        <w:t>then</w:t>
      </w:r>
      <w:r>
        <w:rPr>
          <w:spacing w:val="-1"/>
        </w:rPr>
        <w:t xml:space="preserve"> </w:t>
      </w:r>
      <w:r>
        <w:t>sought</w:t>
      </w:r>
      <w:r>
        <w:rPr>
          <w:spacing w:val="-1"/>
        </w:rPr>
        <w:t xml:space="preserve"> </w:t>
      </w:r>
      <w:r>
        <w:t>Mr.</w:t>
      </w:r>
      <w:r>
        <w:rPr>
          <w:spacing w:val="-1"/>
        </w:rPr>
        <w:t xml:space="preserve"> </w:t>
      </w:r>
      <w:r>
        <w:t>Keith,</w:t>
      </w:r>
      <w:r>
        <w:rPr>
          <w:spacing w:val="-1"/>
        </w:rPr>
        <w:t xml:space="preserve"> </w:t>
      </w:r>
      <w:r>
        <w:t>to</w:t>
      </w:r>
      <w:r>
        <w:rPr>
          <w:spacing w:val="-1"/>
        </w:rPr>
        <w:t xml:space="preserve"> </w:t>
      </w:r>
      <w:r>
        <w:t>convey</w:t>
      </w:r>
      <w:r>
        <w:rPr>
          <w:spacing w:val="-1"/>
        </w:rPr>
        <w:t xml:space="preserve"> </w:t>
      </w:r>
      <w:r>
        <w:t>the</w:t>
      </w:r>
      <w:r>
        <w:rPr>
          <w:spacing w:val="-1"/>
        </w:rPr>
        <w:t xml:space="preserve"> </w:t>
      </w:r>
      <w:r>
        <w:t>joyous</w:t>
      </w:r>
      <w:r>
        <w:rPr>
          <w:spacing w:val="-1"/>
        </w:rPr>
        <w:t xml:space="preserve"> </w:t>
      </w:r>
      <w:r>
        <w:t>news</w:t>
      </w:r>
      <w:r>
        <w:rPr>
          <w:spacing w:val="-1"/>
        </w:rPr>
        <w:t xml:space="preserve"> </w:t>
      </w:r>
      <w:r>
        <w:t>to</w:t>
      </w:r>
      <w:r>
        <w:rPr>
          <w:spacing w:val="-1"/>
        </w:rPr>
        <w:t xml:space="preserve"> </w:t>
      </w:r>
      <w:r>
        <w:t>him,</w:t>
      </w:r>
      <w:r>
        <w:rPr>
          <w:spacing w:val="-1"/>
        </w:rPr>
        <w:t xml:space="preserve"> </w:t>
      </w:r>
      <w:r>
        <w:t>they found him still in his studio, which was remote from the fire, beginning a</w:t>
      </w:r>
      <w:r>
        <w:rPr>
          <w:spacing w:val="40"/>
        </w:rPr>
        <w:t xml:space="preserve"> </w:t>
      </w:r>
      <w:r>
        <w:t>new painting. Having given up his previous work for lost, he had resolved to lose no time in making what amends he could for the disaster.</w:t>
      </w:r>
    </w:p>
    <w:p w14:paraId="326F43C5" w14:textId="77777777" w:rsidR="00075191" w:rsidRDefault="00000000">
      <w:pPr>
        <w:pStyle w:val="BodyText"/>
      </w:pPr>
      <w:r>
        <w:t>The completeness of organization at Palo Alto, a town of ten thousand inhabitants close to Stanford University, was almost comical. People feared exodus on a large scale of the rowdy elements of San Francisco. In point of tact, very few refugees came to Palo Alto. But within twenty-four hours, rations, clothing, hospital, quarantine, disinfection, washing, police, military, quarters in camp and in houses, printed information, employment, all were provided for under the care of so many volunteer committees.</w:t>
      </w:r>
    </w:p>
    <w:p w14:paraId="326F43C6" w14:textId="77777777" w:rsidR="00075191" w:rsidRDefault="00000000">
      <w:pPr>
        <w:pStyle w:val="BodyText"/>
        <w:ind w:right="361"/>
      </w:pPr>
      <w:r>
        <w:t xml:space="preserve">Much of this readiness was American, much of it Californian; but I believe that every country in a similar crisis would have displayed it in a way to astonish the spectators. Like soldiering, it lies always latent in human </w:t>
      </w:r>
      <w:r>
        <w:rPr>
          <w:spacing w:val="-2"/>
        </w:rPr>
        <w:t>nature.</w:t>
      </w:r>
    </w:p>
    <w:p w14:paraId="326F43C7" w14:textId="77777777" w:rsidR="00075191" w:rsidRDefault="00000000">
      <w:pPr>
        <w:pStyle w:val="BodyText"/>
        <w:spacing w:before="1"/>
        <w:ind w:right="359"/>
      </w:pPr>
      <w:r>
        <w:t>The second thing that struck me was the universal equanimity. We soon got letters from the East, ringing with anxiety and pathos; but I now know fully what I have always believed, that the pathetic way of feeling great disasters</w:t>
      </w:r>
      <w:r>
        <w:rPr>
          <w:spacing w:val="-2"/>
        </w:rPr>
        <w:t xml:space="preserve"> </w:t>
      </w:r>
      <w:r>
        <w:t>belongs</w:t>
      </w:r>
      <w:r>
        <w:rPr>
          <w:spacing w:val="-2"/>
        </w:rPr>
        <w:t xml:space="preserve"> </w:t>
      </w:r>
      <w:r>
        <w:t>rather</w:t>
      </w:r>
      <w:r>
        <w:rPr>
          <w:spacing w:val="-2"/>
        </w:rPr>
        <w:t xml:space="preserve"> </w:t>
      </w:r>
      <w:r>
        <w:t>to</w:t>
      </w:r>
      <w:r>
        <w:rPr>
          <w:spacing w:val="-1"/>
        </w:rPr>
        <w:t xml:space="preserve"> </w:t>
      </w:r>
      <w:r>
        <w:t>the</w:t>
      </w:r>
      <w:r>
        <w:rPr>
          <w:spacing w:val="-2"/>
        </w:rPr>
        <w:t xml:space="preserve"> </w:t>
      </w:r>
      <w:r>
        <w:t>point</w:t>
      </w:r>
      <w:r>
        <w:rPr>
          <w:spacing w:val="-2"/>
        </w:rPr>
        <w:t xml:space="preserve"> </w:t>
      </w:r>
      <w:r>
        <w:t>of</w:t>
      </w:r>
      <w:r>
        <w:rPr>
          <w:spacing w:val="-2"/>
        </w:rPr>
        <w:t xml:space="preserve"> </w:t>
      </w:r>
      <w:r>
        <w:t>view</w:t>
      </w:r>
      <w:r>
        <w:rPr>
          <w:spacing w:val="-1"/>
        </w:rPr>
        <w:t xml:space="preserve"> </w:t>
      </w:r>
      <w:r>
        <w:t>of</w:t>
      </w:r>
      <w:r>
        <w:rPr>
          <w:spacing w:val="-2"/>
        </w:rPr>
        <w:t xml:space="preserve"> </w:t>
      </w:r>
      <w:r>
        <w:t>people</w:t>
      </w:r>
      <w:r>
        <w:rPr>
          <w:spacing w:val="-2"/>
        </w:rPr>
        <w:t xml:space="preserve"> </w:t>
      </w:r>
      <w:r>
        <w:t>at</w:t>
      </w:r>
      <w:r>
        <w:rPr>
          <w:spacing w:val="-2"/>
        </w:rPr>
        <w:t xml:space="preserve"> </w:t>
      </w:r>
      <w:r>
        <w:t>a</w:t>
      </w:r>
      <w:r>
        <w:rPr>
          <w:spacing w:val="-1"/>
        </w:rPr>
        <w:t xml:space="preserve"> </w:t>
      </w:r>
      <w:r>
        <w:t>distance</w:t>
      </w:r>
      <w:r>
        <w:rPr>
          <w:spacing w:val="-2"/>
        </w:rPr>
        <w:t xml:space="preserve"> </w:t>
      </w:r>
      <w:r>
        <w:t>than</w:t>
      </w:r>
      <w:r>
        <w:rPr>
          <w:spacing w:val="-2"/>
        </w:rPr>
        <w:t xml:space="preserve"> </w:t>
      </w:r>
      <w:r>
        <w:t>to</w:t>
      </w:r>
      <w:r>
        <w:rPr>
          <w:spacing w:val="-1"/>
        </w:rPr>
        <w:t xml:space="preserve"> </w:t>
      </w:r>
      <w:r>
        <w:t>the immediate victims. I heard not a single really pathetic or sentimental word in California expressed by any one.</w:t>
      </w:r>
    </w:p>
    <w:p w14:paraId="326F43C8" w14:textId="77777777" w:rsidR="00075191" w:rsidRDefault="00000000">
      <w:pPr>
        <w:pStyle w:val="BodyText"/>
        <w:ind w:left="810" w:right="0" w:firstLine="0"/>
      </w:pPr>
      <w:r>
        <w:t>The</w:t>
      </w:r>
      <w:r>
        <w:rPr>
          <w:spacing w:val="37"/>
        </w:rPr>
        <w:t xml:space="preserve"> </w:t>
      </w:r>
      <w:r>
        <w:t>terms</w:t>
      </w:r>
      <w:r>
        <w:rPr>
          <w:spacing w:val="40"/>
        </w:rPr>
        <w:t xml:space="preserve"> </w:t>
      </w:r>
      <w:r>
        <w:t>"awful,"</w:t>
      </w:r>
      <w:r>
        <w:rPr>
          <w:spacing w:val="40"/>
        </w:rPr>
        <w:t xml:space="preserve"> </w:t>
      </w:r>
      <w:r>
        <w:t>"dreadful"</w:t>
      </w:r>
      <w:r>
        <w:rPr>
          <w:spacing w:val="40"/>
        </w:rPr>
        <w:t xml:space="preserve"> </w:t>
      </w:r>
      <w:r>
        <w:t>fell</w:t>
      </w:r>
      <w:r>
        <w:rPr>
          <w:spacing w:val="40"/>
        </w:rPr>
        <w:t xml:space="preserve"> </w:t>
      </w:r>
      <w:r>
        <w:t>often</w:t>
      </w:r>
      <w:r>
        <w:rPr>
          <w:spacing w:val="39"/>
        </w:rPr>
        <w:t xml:space="preserve"> </w:t>
      </w:r>
      <w:r>
        <w:t>enough</w:t>
      </w:r>
      <w:r>
        <w:rPr>
          <w:spacing w:val="40"/>
        </w:rPr>
        <w:t xml:space="preserve"> </w:t>
      </w:r>
      <w:r>
        <w:t>from</w:t>
      </w:r>
      <w:r>
        <w:rPr>
          <w:spacing w:val="40"/>
        </w:rPr>
        <w:t xml:space="preserve"> </w:t>
      </w:r>
      <w:r>
        <w:t>people's</w:t>
      </w:r>
      <w:r>
        <w:rPr>
          <w:spacing w:val="40"/>
        </w:rPr>
        <w:t xml:space="preserve"> </w:t>
      </w:r>
      <w:r>
        <w:t>lips,</w:t>
      </w:r>
      <w:r>
        <w:rPr>
          <w:spacing w:val="40"/>
        </w:rPr>
        <w:t xml:space="preserve"> </w:t>
      </w:r>
      <w:r>
        <w:rPr>
          <w:spacing w:val="-5"/>
        </w:rPr>
        <w:t>but</w:t>
      </w:r>
    </w:p>
    <w:p w14:paraId="326F43C9" w14:textId="77777777" w:rsidR="00075191" w:rsidRDefault="00075191">
      <w:pPr>
        <w:pStyle w:val="BodyText"/>
        <w:sectPr w:rsidR="00075191">
          <w:pgSz w:w="12240" w:h="15840"/>
          <w:pgMar w:top="1360" w:right="1080" w:bottom="280" w:left="1080" w:header="720" w:footer="720" w:gutter="0"/>
          <w:cols w:space="720"/>
        </w:sectPr>
      </w:pPr>
    </w:p>
    <w:p w14:paraId="326F43CA" w14:textId="77777777" w:rsidR="00075191" w:rsidRDefault="00000000">
      <w:pPr>
        <w:pStyle w:val="BodyText"/>
        <w:spacing w:before="70"/>
        <w:ind w:right="357" w:firstLine="0"/>
      </w:pPr>
      <w:r>
        <w:t>always with a sort of abstract meaning, and with a face that seemed to admire the vastness of the catastrophe as much as it bewailed its cuttingness. When talk was not directly practical, I might almost say that it expressed (at any</w:t>
      </w:r>
      <w:r>
        <w:rPr>
          <w:spacing w:val="40"/>
        </w:rPr>
        <w:t xml:space="preserve"> </w:t>
      </w:r>
      <w:r>
        <w:t>rate in the nine days I was there) a tendency more toward nervous excitement than toward grief. The hearts concealed private bitterness enough, no doubt, but the tongues disdained to dwell on the misfortunes of self, when almost everybody one spoke to had suffered equally.</w:t>
      </w:r>
    </w:p>
    <w:p w14:paraId="326F43CB" w14:textId="77777777" w:rsidR="00075191" w:rsidRDefault="00000000">
      <w:pPr>
        <w:pStyle w:val="BodyText"/>
        <w:ind w:right="361"/>
      </w:pPr>
      <w:r>
        <w:t>Surely the cutting edge of all our usual misfortunes comes from their character of loneliness. We lose our health, our wife or children die, our house burns down, or our money is made way with, and the world goes on rejoicing, leaving us on one side and counting us out from all its business. In California every one, to some degree, was suffering, and one's private miseries were merged in the vast general sum of privation and in the all-absorbing practical problem of general recuperation. The cheerfulness, or, at any rate, the steadfastness of tone, was universal. Not a single whine or plaintive</w:t>
      </w:r>
      <w:r>
        <w:rPr>
          <w:spacing w:val="-1"/>
        </w:rPr>
        <w:t xml:space="preserve"> </w:t>
      </w:r>
      <w:r>
        <w:t>word</w:t>
      </w:r>
      <w:r>
        <w:rPr>
          <w:spacing w:val="-1"/>
        </w:rPr>
        <w:t xml:space="preserve"> </w:t>
      </w:r>
      <w:r>
        <w:t>did</w:t>
      </w:r>
      <w:r>
        <w:rPr>
          <w:spacing w:val="-1"/>
        </w:rPr>
        <w:t xml:space="preserve"> </w:t>
      </w:r>
      <w:r>
        <w:t>I</w:t>
      </w:r>
      <w:r>
        <w:rPr>
          <w:spacing w:val="-1"/>
        </w:rPr>
        <w:t xml:space="preserve"> </w:t>
      </w:r>
      <w:r>
        <w:t>hear</w:t>
      </w:r>
      <w:r>
        <w:rPr>
          <w:spacing w:val="-1"/>
        </w:rPr>
        <w:t xml:space="preserve"> </w:t>
      </w:r>
      <w:r>
        <w:t>from</w:t>
      </w:r>
      <w:r>
        <w:rPr>
          <w:spacing w:val="-2"/>
        </w:rPr>
        <w:t xml:space="preserve"> </w:t>
      </w:r>
      <w:r>
        <w:t>the</w:t>
      </w:r>
      <w:r>
        <w:rPr>
          <w:spacing w:val="-1"/>
        </w:rPr>
        <w:t xml:space="preserve"> </w:t>
      </w:r>
      <w:r>
        <w:t>hundred</w:t>
      </w:r>
      <w:r>
        <w:rPr>
          <w:spacing w:val="-1"/>
        </w:rPr>
        <w:t xml:space="preserve"> </w:t>
      </w:r>
      <w:r>
        <w:t>losers</w:t>
      </w:r>
      <w:r>
        <w:rPr>
          <w:spacing w:val="-1"/>
        </w:rPr>
        <w:t xml:space="preserve"> </w:t>
      </w:r>
      <w:r>
        <w:t>whom</w:t>
      </w:r>
      <w:r>
        <w:rPr>
          <w:spacing w:val="-2"/>
        </w:rPr>
        <w:t xml:space="preserve"> </w:t>
      </w:r>
      <w:r>
        <w:t>I</w:t>
      </w:r>
      <w:r>
        <w:rPr>
          <w:spacing w:val="-1"/>
        </w:rPr>
        <w:t xml:space="preserve"> </w:t>
      </w:r>
      <w:r>
        <w:t>spoke</w:t>
      </w:r>
      <w:r>
        <w:rPr>
          <w:spacing w:val="-1"/>
        </w:rPr>
        <w:t xml:space="preserve"> </w:t>
      </w:r>
      <w:r>
        <w:t>to.</w:t>
      </w:r>
      <w:r>
        <w:rPr>
          <w:spacing w:val="-1"/>
        </w:rPr>
        <w:t xml:space="preserve"> </w:t>
      </w:r>
      <w:r>
        <w:t>Instead</w:t>
      </w:r>
      <w:r>
        <w:rPr>
          <w:spacing w:val="-1"/>
        </w:rPr>
        <w:t xml:space="preserve"> </w:t>
      </w:r>
      <w:r>
        <w:t>of that there was a temper of helpfulness beyond the counting.</w:t>
      </w:r>
    </w:p>
    <w:p w14:paraId="326F43CC" w14:textId="77777777" w:rsidR="00075191" w:rsidRDefault="00000000">
      <w:pPr>
        <w:pStyle w:val="BodyText"/>
        <w:ind w:right="359"/>
      </w:pPr>
      <w:r>
        <w:t>It is easy to glorify this as something characteristically American, or especially Californian. Californian education has, of course, made the</w:t>
      </w:r>
      <w:r>
        <w:rPr>
          <w:spacing w:val="40"/>
        </w:rPr>
        <w:t xml:space="preserve"> </w:t>
      </w:r>
      <w:r>
        <w:t xml:space="preserve">thought of all possible recuperations easy. In an exhausted country, with no marginal resources, the outlook on the future would be much darker. But I like to think that what I write of is a normal and universal trait of human nature. In our drawing-rooms and offices we wonder how people ever do go through battles, sieges and shipwrecks. We quiver and sicken in imagination, and think those heroes superhuman. Physical pain whether suffered alone or in company, is always more or less unnerving and intolerable. But mental pathos and anguish, I fancy, are usually effects of distance. At the place of action, where all are concerned together, healthy animal insensibility and heartiness take their place. At San Francisco the need will continue to be awful, and there will doubtless be a crop of nervous wrecks before the weeks and months are over, but meanwhile the commonest men, simply because they </w:t>
      </w:r>
      <w:r>
        <w:rPr>
          <w:i/>
        </w:rPr>
        <w:t xml:space="preserve">are </w:t>
      </w:r>
      <w:r>
        <w:t>men, will go on, singly and collectively, showing this admirable fortitude of temper.</w:t>
      </w:r>
    </w:p>
    <w:p w14:paraId="326F43CD" w14:textId="77777777" w:rsidR="00075191" w:rsidRDefault="00000000">
      <w:pPr>
        <w:pStyle w:val="ListParagraph"/>
        <w:numPr>
          <w:ilvl w:val="0"/>
          <w:numId w:val="17"/>
        </w:numPr>
        <w:tabs>
          <w:tab w:val="left" w:pos="1246"/>
        </w:tabs>
        <w:spacing w:before="1"/>
        <w:ind w:right="358" w:firstLine="450"/>
        <w:jc w:val="both"/>
        <w:rPr>
          <w:sz w:val="30"/>
        </w:rPr>
      </w:pPr>
      <w:r>
        <w:rPr>
          <w:sz w:val="30"/>
        </w:rPr>
        <w:t xml:space="preserve">At the time of the San Francisco earthquake the author was at Leland Stanford University nearby. He succeeded in getting into San Francisco on the morning of the earthquake, and spent the remainder of the day in the city. These observations appeared in the </w:t>
      </w:r>
      <w:r>
        <w:rPr>
          <w:i/>
          <w:sz w:val="30"/>
        </w:rPr>
        <w:t xml:space="preserve">Youth's Companion </w:t>
      </w:r>
      <w:r>
        <w:rPr>
          <w:sz w:val="30"/>
        </w:rPr>
        <w:t>for June 7, 1906.</w:t>
      </w:r>
    </w:p>
    <w:p w14:paraId="326F43CE"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3CF" w14:textId="77777777" w:rsidR="00075191" w:rsidRDefault="00000000">
      <w:pPr>
        <w:pStyle w:val="Heading2"/>
      </w:pPr>
      <w:bookmarkStart w:id="109" w:name="_bookmark102"/>
      <w:bookmarkEnd w:id="109"/>
      <w:r>
        <w:t>X:</w:t>
      </w:r>
      <w:r>
        <w:rPr>
          <w:spacing w:val="-4"/>
        </w:rPr>
        <w:t xml:space="preserve"> </w:t>
      </w:r>
      <w:r>
        <w:t>THE</w:t>
      </w:r>
      <w:r>
        <w:rPr>
          <w:spacing w:val="-4"/>
        </w:rPr>
        <w:t xml:space="preserve"> </w:t>
      </w:r>
      <w:r>
        <w:t>ENERGIES</w:t>
      </w:r>
      <w:r>
        <w:rPr>
          <w:spacing w:val="-4"/>
        </w:rPr>
        <w:t xml:space="preserve"> </w:t>
      </w:r>
      <w:r>
        <w:t>OF</w:t>
      </w:r>
      <w:r>
        <w:rPr>
          <w:spacing w:val="-3"/>
        </w:rPr>
        <w:t xml:space="preserve"> </w:t>
      </w:r>
      <w:r>
        <w:rPr>
          <w:spacing w:val="-2"/>
        </w:rPr>
        <w:t>MEN[1]</w:t>
      </w:r>
    </w:p>
    <w:p w14:paraId="326F43D0" w14:textId="77777777" w:rsidR="00075191" w:rsidRDefault="00000000">
      <w:pPr>
        <w:pStyle w:val="BodyText"/>
        <w:spacing w:before="349"/>
      </w:pPr>
      <w:r>
        <w:t xml:space="preserve">Everyone knows what it is to start a piece of work, either intellectual or muscular, feeling stale—or </w:t>
      </w:r>
      <w:r>
        <w:rPr>
          <w:i/>
        </w:rPr>
        <w:t>oold</w:t>
      </w:r>
      <w:r>
        <w:t>, as an Adirondack guide once put it to me. And everybody knows what it is to "warm up" to his job. The process of warming up gets particularly striking in the phenomenon known as "second wind." On usual occasions we make a practice of stopping an occupation as soon as we meet the first effective layer (so to call it) of fatigue. We have then walked, played, or worked "enough," so we desist. That amount of fatigue is an efficacious obstruction on this side of which our usual life is cast. But if an unusual necessity forces us to press onward a surprising thing occurs. The fatigue gets worse up to a certain critical point, when gradually</w:t>
      </w:r>
      <w:r>
        <w:rPr>
          <w:spacing w:val="40"/>
        </w:rPr>
        <w:t xml:space="preserve"> </w:t>
      </w:r>
      <w:r>
        <w:t>or suddenly it passes away, and we are fresher than before. We have</w:t>
      </w:r>
      <w:r>
        <w:rPr>
          <w:spacing w:val="40"/>
        </w:rPr>
        <w:t xml:space="preserve"> </w:t>
      </w:r>
      <w:r>
        <w:t>evidently tapped a level of new energy, masked until then by the fatigue-obstacle usually obeyed. There may be layer after layer of this experience. A third and a fourth "wind" may supervene. Mental activity shows the phenomenon as well as physical, and in exceptional cases we may find, beyond</w:t>
      </w:r>
      <w:r>
        <w:rPr>
          <w:spacing w:val="-1"/>
        </w:rPr>
        <w:t xml:space="preserve"> </w:t>
      </w:r>
      <w:r>
        <w:t>the</w:t>
      </w:r>
      <w:r>
        <w:rPr>
          <w:spacing w:val="-1"/>
        </w:rPr>
        <w:t xml:space="preserve"> </w:t>
      </w:r>
      <w:r>
        <w:t>very</w:t>
      </w:r>
      <w:r>
        <w:rPr>
          <w:spacing w:val="-1"/>
        </w:rPr>
        <w:t xml:space="preserve"> </w:t>
      </w:r>
      <w:r>
        <w:t>extremity</w:t>
      </w:r>
      <w:r>
        <w:rPr>
          <w:spacing w:val="-1"/>
        </w:rPr>
        <w:t xml:space="preserve"> </w:t>
      </w:r>
      <w:r>
        <w:t>of</w:t>
      </w:r>
      <w:r>
        <w:rPr>
          <w:spacing w:val="-1"/>
        </w:rPr>
        <w:t xml:space="preserve"> </w:t>
      </w:r>
      <w:r>
        <w:t>fatigue-distress,</w:t>
      </w:r>
      <w:r>
        <w:rPr>
          <w:spacing w:val="-1"/>
        </w:rPr>
        <w:t xml:space="preserve"> </w:t>
      </w:r>
      <w:r>
        <w:t>amounts</w:t>
      </w:r>
      <w:r>
        <w:rPr>
          <w:spacing w:val="-1"/>
        </w:rPr>
        <w:t xml:space="preserve"> </w:t>
      </w:r>
      <w:r>
        <w:t>of</w:t>
      </w:r>
      <w:r>
        <w:rPr>
          <w:spacing w:val="-1"/>
        </w:rPr>
        <w:t xml:space="preserve"> </w:t>
      </w:r>
      <w:r>
        <w:t>ease</w:t>
      </w:r>
      <w:r>
        <w:rPr>
          <w:spacing w:val="-1"/>
        </w:rPr>
        <w:t xml:space="preserve"> </w:t>
      </w:r>
      <w:r>
        <w:t>and</w:t>
      </w:r>
      <w:r>
        <w:rPr>
          <w:spacing w:val="-1"/>
        </w:rPr>
        <w:t xml:space="preserve"> </w:t>
      </w:r>
      <w:r>
        <w:t>power</w:t>
      </w:r>
      <w:r>
        <w:rPr>
          <w:spacing w:val="-1"/>
        </w:rPr>
        <w:t xml:space="preserve"> </w:t>
      </w:r>
      <w:r>
        <w:t>that we never dreamed ourselves to own,—sources of strength habitually not taxed at all, because habitually we never push through the obstruction, never pass those early critical points.</w:t>
      </w:r>
    </w:p>
    <w:p w14:paraId="326F43D1" w14:textId="77777777" w:rsidR="00075191" w:rsidRDefault="00000000">
      <w:pPr>
        <w:pStyle w:val="BodyText"/>
        <w:ind w:right="359"/>
      </w:pPr>
      <w:r>
        <w:t>For many years I have mused on the phenomenon of second wind, trying to find a physiological theory. It is evident that our organism has stored-up reserves of energy that are ordinarily not called upon, but that may be called upon: deeper and deeper strata of combustible or explosible material, discontinuously arranged, but ready for use by anyone who probes so deep, and repairing themselves by rest as well as do the superficial strata. Most of us continue living unnecessarily near our surface. Our energy-budget is like our</w:t>
      </w:r>
      <w:r>
        <w:rPr>
          <w:spacing w:val="-1"/>
        </w:rPr>
        <w:t xml:space="preserve"> </w:t>
      </w:r>
      <w:r>
        <w:t>nutritive</w:t>
      </w:r>
      <w:r>
        <w:rPr>
          <w:spacing w:val="-1"/>
        </w:rPr>
        <w:t xml:space="preserve"> </w:t>
      </w:r>
      <w:r>
        <w:t>budget.</w:t>
      </w:r>
      <w:r>
        <w:rPr>
          <w:spacing w:val="-1"/>
        </w:rPr>
        <w:t xml:space="preserve"> </w:t>
      </w:r>
      <w:r>
        <w:t>Physiologists</w:t>
      </w:r>
      <w:r>
        <w:rPr>
          <w:spacing w:val="-1"/>
        </w:rPr>
        <w:t xml:space="preserve"> </w:t>
      </w:r>
      <w:r>
        <w:t>say</w:t>
      </w:r>
      <w:r>
        <w:rPr>
          <w:spacing w:val="-1"/>
        </w:rPr>
        <w:t xml:space="preserve"> </w:t>
      </w:r>
      <w:r>
        <w:t>that</w:t>
      </w:r>
      <w:r>
        <w:rPr>
          <w:spacing w:val="-1"/>
        </w:rPr>
        <w:t xml:space="preserve"> </w:t>
      </w:r>
      <w:r>
        <w:t>a</w:t>
      </w:r>
      <w:r>
        <w:rPr>
          <w:spacing w:val="-1"/>
        </w:rPr>
        <w:t xml:space="preserve"> </w:t>
      </w:r>
      <w:r>
        <w:t>man</w:t>
      </w:r>
      <w:r>
        <w:rPr>
          <w:spacing w:val="-1"/>
        </w:rPr>
        <w:t xml:space="preserve"> </w:t>
      </w:r>
      <w:r>
        <w:t>is</w:t>
      </w:r>
      <w:r>
        <w:rPr>
          <w:spacing w:val="-1"/>
        </w:rPr>
        <w:t xml:space="preserve"> </w:t>
      </w:r>
      <w:r>
        <w:t>in</w:t>
      </w:r>
      <w:r>
        <w:rPr>
          <w:spacing w:val="-1"/>
        </w:rPr>
        <w:t xml:space="preserve"> </w:t>
      </w:r>
      <w:r>
        <w:t>"nutritive</w:t>
      </w:r>
      <w:r>
        <w:rPr>
          <w:spacing w:val="-1"/>
        </w:rPr>
        <w:t xml:space="preserve"> </w:t>
      </w:r>
      <w:r>
        <w:t>equilibrium" when</w:t>
      </w:r>
      <w:r>
        <w:rPr>
          <w:spacing w:val="-3"/>
        </w:rPr>
        <w:t xml:space="preserve"> </w:t>
      </w:r>
      <w:r>
        <w:t>day</w:t>
      </w:r>
      <w:r>
        <w:rPr>
          <w:spacing w:val="-3"/>
        </w:rPr>
        <w:t xml:space="preserve"> </w:t>
      </w:r>
      <w:r>
        <w:t>after</w:t>
      </w:r>
      <w:r>
        <w:rPr>
          <w:spacing w:val="-3"/>
        </w:rPr>
        <w:t xml:space="preserve"> </w:t>
      </w:r>
      <w:r>
        <w:t>day</w:t>
      </w:r>
      <w:r>
        <w:rPr>
          <w:spacing w:val="-2"/>
        </w:rPr>
        <w:t xml:space="preserve"> </w:t>
      </w:r>
      <w:r>
        <w:t>he</w:t>
      </w:r>
      <w:r>
        <w:rPr>
          <w:spacing w:val="-3"/>
        </w:rPr>
        <w:t xml:space="preserve"> </w:t>
      </w:r>
      <w:r>
        <w:t>neither</w:t>
      </w:r>
      <w:r>
        <w:rPr>
          <w:spacing w:val="-3"/>
        </w:rPr>
        <w:t xml:space="preserve"> </w:t>
      </w:r>
      <w:r>
        <w:t>gains</w:t>
      </w:r>
      <w:r>
        <w:rPr>
          <w:spacing w:val="-3"/>
        </w:rPr>
        <w:t xml:space="preserve"> </w:t>
      </w:r>
      <w:r>
        <w:t>nor</w:t>
      </w:r>
      <w:r>
        <w:rPr>
          <w:spacing w:val="-2"/>
        </w:rPr>
        <w:t xml:space="preserve"> </w:t>
      </w:r>
      <w:r>
        <w:t>loses</w:t>
      </w:r>
      <w:r>
        <w:rPr>
          <w:spacing w:val="-3"/>
        </w:rPr>
        <w:t xml:space="preserve"> </w:t>
      </w:r>
      <w:r>
        <w:t>weight.</w:t>
      </w:r>
      <w:r>
        <w:rPr>
          <w:spacing w:val="-3"/>
        </w:rPr>
        <w:t xml:space="preserve"> </w:t>
      </w:r>
      <w:r>
        <w:t>But</w:t>
      </w:r>
      <w:r>
        <w:rPr>
          <w:spacing w:val="-3"/>
        </w:rPr>
        <w:t xml:space="preserve"> </w:t>
      </w:r>
      <w:r>
        <w:t>the</w:t>
      </w:r>
      <w:r>
        <w:rPr>
          <w:spacing w:val="-2"/>
        </w:rPr>
        <w:t xml:space="preserve"> </w:t>
      </w:r>
      <w:r>
        <w:t>odd</w:t>
      </w:r>
      <w:r>
        <w:rPr>
          <w:spacing w:val="-3"/>
        </w:rPr>
        <w:t xml:space="preserve"> </w:t>
      </w:r>
      <w:r>
        <w:t>thing</w:t>
      </w:r>
      <w:r>
        <w:rPr>
          <w:spacing w:val="-3"/>
        </w:rPr>
        <w:t xml:space="preserve"> </w:t>
      </w:r>
      <w:r>
        <w:t>is</w:t>
      </w:r>
      <w:r>
        <w:rPr>
          <w:spacing w:val="-2"/>
        </w:rPr>
        <w:t xml:space="preserve"> </w:t>
      </w:r>
      <w:r>
        <w:t>that this condition may obtain on astonishingly different amounts of food. Take a man</w:t>
      </w:r>
      <w:r>
        <w:rPr>
          <w:spacing w:val="-3"/>
        </w:rPr>
        <w:t xml:space="preserve"> </w:t>
      </w:r>
      <w:r>
        <w:t>in</w:t>
      </w:r>
      <w:r>
        <w:rPr>
          <w:spacing w:val="-3"/>
        </w:rPr>
        <w:t xml:space="preserve"> </w:t>
      </w:r>
      <w:r>
        <w:t>nutritive</w:t>
      </w:r>
      <w:r>
        <w:rPr>
          <w:spacing w:val="-3"/>
        </w:rPr>
        <w:t xml:space="preserve"> </w:t>
      </w:r>
      <w:r>
        <w:t>equilibrium,</w:t>
      </w:r>
      <w:r>
        <w:rPr>
          <w:spacing w:val="-3"/>
        </w:rPr>
        <w:t xml:space="preserve"> </w:t>
      </w:r>
      <w:r>
        <w:t>and</w:t>
      </w:r>
      <w:r>
        <w:rPr>
          <w:spacing w:val="-3"/>
        </w:rPr>
        <w:t xml:space="preserve"> </w:t>
      </w:r>
      <w:r>
        <w:t>systematically</w:t>
      </w:r>
      <w:r>
        <w:rPr>
          <w:spacing w:val="-3"/>
        </w:rPr>
        <w:t xml:space="preserve"> </w:t>
      </w:r>
      <w:r>
        <w:t>increase</w:t>
      </w:r>
      <w:r>
        <w:rPr>
          <w:spacing w:val="-3"/>
        </w:rPr>
        <w:t xml:space="preserve"> </w:t>
      </w:r>
      <w:r>
        <w:t>or</w:t>
      </w:r>
      <w:r>
        <w:rPr>
          <w:spacing w:val="-3"/>
        </w:rPr>
        <w:t xml:space="preserve"> </w:t>
      </w:r>
      <w:r>
        <w:t>lessen</w:t>
      </w:r>
      <w:r>
        <w:rPr>
          <w:spacing w:val="-3"/>
        </w:rPr>
        <w:t xml:space="preserve"> </w:t>
      </w:r>
      <w:r>
        <w:t>his</w:t>
      </w:r>
      <w:r>
        <w:rPr>
          <w:spacing w:val="-3"/>
        </w:rPr>
        <w:t xml:space="preserve"> </w:t>
      </w:r>
      <w:r>
        <w:t>rations. In</w:t>
      </w:r>
      <w:r>
        <w:rPr>
          <w:spacing w:val="-1"/>
        </w:rPr>
        <w:t xml:space="preserve"> </w:t>
      </w:r>
      <w:r>
        <w:t>the</w:t>
      </w:r>
      <w:r>
        <w:rPr>
          <w:spacing w:val="-1"/>
        </w:rPr>
        <w:t xml:space="preserve"> </w:t>
      </w:r>
      <w:r>
        <w:t>first</w:t>
      </w:r>
      <w:r>
        <w:rPr>
          <w:spacing w:val="-1"/>
        </w:rPr>
        <w:t xml:space="preserve"> </w:t>
      </w:r>
      <w:r>
        <w:t>case</w:t>
      </w:r>
      <w:r>
        <w:rPr>
          <w:spacing w:val="-1"/>
        </w:rPr>
        <w:t xml:space="preserve"> </w:t>
      </w:r>
      <w:r>
        <w:t>he</w:t>
      </w:r>
      <w:r>
        <w:rPr>
          <w:spacing w:val="-1"/>
        </w:rPr>
        <w:t xml:space="preserve"> </w:t>
      </w:r>
      <w:r>
        <w:t>will</w:t>
      </w:r>
      <w:r>
        <w:rPr>
          <w:spacing w:val="-1"/>
        </w:rPr>
        <w:t xml:space="preserve"> </w:t>
      </w:r>
      <w:r>
        <w:t>begin</w:t>
      </w:r>
      <w:r>
        <w:rPr>
          <w:spacing w:val="-1"/>
        </w:rPr>
        <w:t xml:space="preserve"> </w:t>
      </w:r>
      <w:r>
        <w:t>to</w:t>
      </w:r>
      <w:r>
        <w:rPr>
          <w:spacing w:val="-1"/>
        </w:rPr>
        <w:t xml:space="preserve"> </w:t>
      </w:r>
      <w:r>
        <w:t>gain</w:t>
      </w:r>
      <w:r>
        <w:rPr>
          <w:spacing w:val="-1"/>
        </w:rPr>
        <w:t xml:space="preserve"> </w:t>
      </w:r>
      <w:r>
        <w:t>weight,</w:t>
      </w:r>
      <w:r>
        <w:rPr>
          <w:spacing w:val="-1"/>
        </w:rPr>
        <w:t xml:space="preserve"> </w:t>
      </w:r>
      <w:r>
        <w:t>in</w:t>
      </w:r>
      <w:r>
        <w:rPr>
          <w:spacing w:val="-1"/>
        </w:rPr>
        <w:t xml:space="preserve"> </w:t>
      </w:r>
      <w:r>
        <w:t>the</w:t>
      </w:r>
      <w:r>
        <w:rPr>
          <w:spacing w:val="-1"/>
        </w:rPr>
        <w:t xml:space="preserve"> </w:t>
      </w:r>
      <w:r>
        <w:t>second</w:t>
      </w:r>
      <w:r>
        <w:rPr>
          <w:spacing w:val="-1"/>
        </w:rPr>
        <w:t xml:space="preserve"> </w:t>
      </w:r>
      <w:r>
        <w:t>case</w:t>
      </w:r>
      <w:r>
        <w:rPr>
          <w:spacing w:val="-1"/>
        </w:rPr>
        <w:t xml:space="preserve"> </w:t>
      </w:r>
      <w:r>
        <w:t>to</w:t>
      </w:r>
      <w:r>
        <w:rPr>
          <w:spacing w:val="-1"/>
        </w:rPr>
        <w:t xml:space="preserve"> </w:t>
      </w:r>
      <w:r>
        <w:t>lose</w:t>
      </w:r>
      <w:r>
        <w:rPr>
          <w:spacing w:val="-1"/>
        </w:rPr>
        <w:t xml:space="preserve"> </w:t>
      </w:r>
      <w:r>
        <w:t>it.</w:t>
      </w:r>
      <w:r>
        <w:rPr>
          <w:spacing w:val="-1"/>
        </w:rPr>
        <w:t xml:space="preserve"> </w:t>
      </w:r>
      <w:r>
        <w:t>The change will be greatest on the first day, less on the second, less still on the third; and so on, till he has gained all that he will gain, or lost all that he will lose, on that altered diet. He is now in nutritive equilibrium again, but with a</w:t>
      </w:r>
    </w:p>
    <w:p w14:paraId="326F43D2" w14:textId="77777777" w:rsidR="00075191" w:rsidRDefault="00075191">
      <w:pPr>
        <w:pStyle w:val="BodyText"/>
        <w:sectPr w:rsidR="00075191">
          <w:pgSz w:w="12240" w:h="15840"/>
          <w:pgMar w:top="1740" w:right="1080" w:bottom="280" w:left="1080" w:header="720" w:footer="720" w:gutter="0"/>
          <w:cols w:space="720"/>
        </w:sectPr>
      </w:pPr>
    </w:p>
    <w:p w14:paraId="326F43D3" w14:textId="77777777" w:rsidR="00075191" w:rsidRDefault="00000000">
      <w:pPr>
        <w:pStyle w:val="BodyText"/>
        <w:spacing w:before="69"/>
        <w:ind w:right="364" w:firstLine="0"/>
      </w:pPr>
      <w:r>
        <w:t xml:space="preserve">new weight; and this neither lessens nor increases because his various combustion-processes have adjusted themselves to the changed dietary. He gets rid, in one way or another, of just as much N, C, H, etc., as he takes in </w:t>
      </w:r>
      <w:r>
        <w:rPr>
          <w:i/>
        </w:rPr>
        <w:t>per diem</w:t>
      </w:r>
      <w:r>
        <w:t>.</w:t>
      </w:r>
    </w:p>
    <w:p w14:paraId="326F43D4" w14:textId="77777777" w:rsidR="00075191" w:rsidRDefault="00000000">
      <w:pPr>
        <w:pStyle w:val="BodyText"/>
        <w:spacing w:before="1"/>
        <w:ind w:right="360"/>
      </w:pPr>
      <w:r>
        <w:t>Just so one can be in what I might call "efficiency-equilibrium" (neither gaining nor losing power when once the equilibrium is reached) on astonishingly different quantities of work, no matter in what direction the work may be measured. It may be physical work, intellectual work, moral work, or spiritual work.</w:t>
      </w:r>
    </w:p>
    <w:p w14:paraId="326F43D5" w14:textId="77777777" w:rsidR="00075191" w:rsidRDefault="00000000">
      <w:pPr>
        <w:pStyle w:val="BodyText"/>
        <w:ind w:right="360"/>
      </w:pPr>
      <w:r>
        <w:t>Of course there are limits: the trees don't grow into the sky. But the plain fact remains that men the world over possess amounts of resource which only very exceptional individuals push to their extremes of use. But the very same individual, pushing his energies to their extreme, may in a vast number of cases keep the pace up day after day, and find no "reaction" of a bad sort, so long as decent hygienic conditions are preserved. His more active rate of energizing does not wreck him; for the organism adapts itself, and as the rate of waste augments, augments correspondingly the rate of repair.</w:t>
      </w:r>
    </w:p>
    <w:p w14:paraId="326F43D6" w14:textId="77777777" w:rsidR="00075191" w:rsidRDefault="00000000">
      <w:pPr>
        <w:pStyle w:val="BodyText"/>
      </w:pPr>
      <w:r>
        <w:t xml:space="preserve">I say the </w:t>
      </w:r>
      <w:r>
        <w:rPr>
          <w:i/>
        </w:rPr>
        <w:t xml:space="preserve">rate </w:t>
      </w:r>
      <w:r>
        <w:t xml:space="preserve">and not the </w:t>
      </w:r>
      <w:r>
        <w:rPr>
          <w:i/>
        </w:rPr>
        <w:t xml:space="preserve">time </w:t>
      </w:r>
      <w:r>
        <w:t>of repair. The busiest man needs no more hours of rest than the idler. Some years ago Professor Patrick, of the Iowa State</w:t>
      </w:r>
      <w:r>
        <w:rPr>
          <w:spacing w:val="-3"/>
        </w:rPr>
        <w:t xml:space="preserve"> </w:t>
      </w:r>
      <w:r>
        <w:t>University,</w:t>
      </w:r>
      <w:r>
        <w:rPr>
          <w:spacing w:val="-3"/>
        </w:rPr>
        <w:t xml:space="preserve"> </w:t>
      </w:r>
      <w:r>
        <w:t>kept</w:t>
      </w:r>
      <w:r>
        <w:rPr>
          <w:spacing w:val="-3"/>
        </w:rPr>
        <w:t xml:space="preserve"> </w:t>
      </w:r>
      <w:r>
        <w:t>three</w:t>
      </w:r>
      <w:r>
        <w:rPr>
          <w:spacing w:val="-3"/>
        </w:rPr>
        <w:t xml:space="preserve"> </w:t>
      </w:r>
      <w:r>
        <w:t>young</w:t>
      </w:r>
      <w:r>
        <w:rPr>
          <w:spacing w:val="-3"/>
        </w:rPr>
        <w:t xml:space="preserve"> </w:t>
      </w:r>
      <w:r>
        <w:t>men</w:t>
      </w:r>
      <w:r>
        <w:rPr>
          <w:spacing w:val="-3"/>
        </w:rPr>
        <w:t xml:space="preserve"> </w:t>
      </w:r>
      <w:r>
        <w:t>awake</w:t>
      </w:r>
      <w:r>
        <w:rPr>
          <w:spacing w:val="-3"/>
        </w:rPr>
        <w:t xml:space="preserve"> </w:t>
      </w:r>
      <w:r>
        <w:t>for</w:t>
      </w:r>
      <w:r>
        <w:rPr>
          <w:spacing w:val="-3"/>
        </w:rPr>
        <w:t xml:space="preserve"> </w:t>
      </w:r>
      <w:r>
        <w:t>four</w:t>
      </w:r>
      <w:r>
        <w:rPr>
          <w:spacing w:val="-3"/>
        </w:rPr>
        <w:t xml:space="preserve"> </w:t>
      </w:r>
      <w:r>
        <w:t>days</w:t>
      </w:r>
      <w:r>
        <w:rPr>
          <w:spacing w:val="-3"/>
        </w:rPr>
        <w:t xml:space="preserve"> </w:t>
      </w:r>
      <w:r>
        <w:t>and</w:t>
      </w:r>
      <w:r>
        <w:rPr>
          <w:spacing w:val="-3"/>
        </w:rPr>
        <w:t xml:space="preserve"> </w:t>
      </w:r>
      <w:r>
        <w:t>nights.</w:t>
      </w:r>
      <w:r>
        <w:rPr>
          <w:spacing w:val="-3"/>
        </w:rPr>
        <w:t xml:space="preserve"> </w:t>
      </w:r>
      <w:r>
        <w:t>When his observations on them were finished, the subjects were permitted to sleep themselves out. All awoke from this sleep completely refreshed, but the one who took longest to restore himself from his long vigil only slept one-third more time than was regular with him.</w:t>
      </w:r>
    </w:p>
    <w:p w14:paraId="326F43D7" w14:textId="77777777" w:rsidR="00075191" w:rsidRDefault="00000000">
      <w:pPr>
        <w:pStyle w:val="BodyText"/>
        <w:ind w:right="359"/>
      </w:pPr>
      <w:r>
        <w:t>If my reader will put together these two conceptions, first, that few men live at their maximum of energy, and second, that anyone may be in vital equilibrium at very different rates of energizing, he will find, I think, that a very pretty practical problem of national economy, as well as of individual ethics, opens upon his view. In rough terms, we may say that a man who energizes below his normal maximum fails by just so much to profit by his chance</w:t>
      </w:r>
      <w:r>
        <w:rPr>
          <w:spacing w:val="-2"/>
        </w:rPr>
        <w:t xml:space="preserve"> </w:t>
      </w:r>
      <w:r>
        <w:t>at</w:t>
      </w:r>
      <w:r>
        <w:rPr>
          <w:spacing w:val="-2"/>
        </w:rPr>
        <w:t xml:space="preserve"> </w:t>
      </w:r>
      <w:r>
        <w:t>life;</w:t>
      </w:r>
      <w:r>
        <w:rPr>
          <w:spacing w:val="-2"/>
        </w:rPr>
        <w:t xml:space="preserve"> </w:t>
      </w:r>
      <w:r>
        <w:t>and</w:t>
      </w:r>
      <w:r>
        <w:rPr>
          <w:spacing w:val="-2"/>
        </w:rPr>
        <w:t xml:space="preserve"> </w:t>
      </w:r>
      <w:r>
        <w:t>that</w:t>
      </w:r>
      <w:r>
        <w:rPr>
          <w:spacing w:val="-2"/>
        </w:rPr>
        <w:t xml:space="preserve"> </w:t>
      </w:r>
      <w:r>
        <w:t>a</w:t>
      </w:r>
      <w:r>
        <w:rPr>
          <w:spacing w:val="-2"/>
        </w:rPr>
        <w:t xml:space="preserve"> </w:t>
      </w:r>
      <w:r>
        <w:t>nation</w:t>
      </w:r>
      <w:r>
        <w:rPr>
          <w:spacing w:val="-2"/>
        </w:rPr>
        <w:t xml:space="preserve"> </w:t>
      </w:r>
      <w:r>
        <w:t>filled</w:t>
      </w:r>
      <w:r>
        <w:rPr>
          <w:spacing w:val="-2"/>
        </w:rPr>
        <w:t xml:space="preserve"> </w:t>
      </w:r>
      <w:r>
        <w:t>with</w:t>
      </w:r>
      <w:r>
        <w:rPr>
          <w:spacing w:val="-2"/>
        </w:rPr>
        <w:t xml:space="preserve"> </w:t>
      </w:r>
      <w:r>
        <w:t>such</w:t>
      </w:r>
      <w:r>
        <w:rPr>
          <w:spacing w:val="-2"/>
        </w:rPr>
        <w:t xml:space="preserve"> </w:t>
      </w:r>
      <w:r>
        <w:t>men</w:t>
      </w:r>
      <w:r>
        <w:rPr>
          <w:spacing w:val="-2"/>
        </w:rPr>
        <w:t xml:space="preserve"> </w:t>
      </w:r>
      <w:r>
        <w:t>is</w:t>
      </w:r>
      <w:r>
        <w:rPr>
          <w:spacing w:val="-2"/>
        </w:rPr>
        <w:t xml:space="preserve"> </w:t>
      </w:r>
      <w:r>
        <w:t>inferior</w:t>
      </w:r>
      <w:r>
        <w:rPr>
          <w:spacing w:val="-2"/>
        </w:rPr>
        <w:t xml:space="preserve"> </w:t>
      </w:r>
      <w:r>
        <w:t>to</w:t>
      </w:r>
      <w:r>
        <w:rPr>
          <w:spacing w:val="-2"/>
        </w:rPr>
        <w:t xml:space="preserve"> </w:t>
      </w:r>
      <w:r>
        <w:t>a</w:t>
      </w:r>
      <w:r>
        <w:rPr>
          <w:spacing w:val="-2"/>
        </w:rPr>
        <w:t xml:space="preserve"> </w:t>
      </w:r>
      <w:r>
        <w:t>nation</w:t>
      </w:r>
      <w:r>
        <w:rPr>
          <w:spacing w:val="-2"/>
        </w:rPr>
        <w:t xml:space="preserve"> </w:t>
      </w:r>
      <w:r>
        <w:t>run at higher pressure. The problem is, then, how can men be trained up to their most useful pitch of energy? And how can nations make such training most accessible to all their sons and daughters. This, after all, is only the general problem of education, formulated in slightly different terms.</w:t>
      </w:r>
    </w:p>
    <w:p w14:paraId="326F43D8" w14:textId="77777777" w:rsidR="00075191" w:rsidRDefault="00000000">
      <w:pPr>
        <w:pStyle w:val="BodyText"/>
        <w:spacing w:before="1"/>
        <w:ind w:right="359"/>
      </w:pPr>
      <w:r>
        <w:t>"Rough" terms, I said just now, because the words "energy" and "maximum"</w:t>
      </w:r>
      <w:r>
        <w:rPr>
          <w:spacing w:val="-5"/>
        </w:rPr>
        <w:t xml:space="preserve"> </w:t>
      </w:r>
      <w:r>
        <w:t>may</w:t>
      </w:r>
      <w:r>
        <w:rPr>
          <w:spacing w:val="-3"/>
        </w:rPr>
        <w:t xml:space="preserve"> </w:t>
      </w:r>
      <w:r>
        <w:t>easily</w:t>
      </w:r>
      <w:r>
        <w:rPr>
          <w:spacing w:val="-3"/>
        </w:rPr>
        <w:t xml:space="preserve"> </w:t>
      </w:r>
      <w:r>
        <w:t>suggest</w:t>
      </w:r>
      <w:r>
        <w:rPr>
          <w:spacing w:val="-4"/>
        </w:rPr>
        <w:t xml:space="preserve"> </w:t>
      </w:r>
      <w:r>
        <w:t>only</w:t>
      </w:r>
      <w:r>
        <w:rPr>
          <w:spacing w:val="-3"/>
        </w:rPr>
        <w:t xml:space="preserve"> </w:t>
      </w:r>
      <w:r>
        <w:rPr>
          <w:i/>
        </w:rPr>
        <w:t>quantity</w:t>
      </w:r>
      <w:r>
        <w:rPr>
          <w:i/>
          <w:spacing w:val="-1"/>
        </w:rPr>
        <w:t xml:space="preserve"> </w:t>
      </w:r>
      <w:r>
        <w:t>to</w:t>
      </w:r>
      <w:r>
        <w:rPr>
          <w:spacing w:val="-2"/>
        </w:rPr>
        <w:t xml:space="preserve"> </w:t>
      </w:r>
      <w:r>
        <w:t>the</w:t>
      </w:r>
      <w:r>
        <w:rPr>
          <w:spacing w:val="-1"/>
        </w:rPr>
        <w:t xml:space="preserve"> </w:t>
      </w:r>
      <w:r>
        <w:t>reader's</w:t>
      </w:r>
      <w:r>
        <w:rPr>
          <w:spacing w:val="-1"/>
        </w:rPr>
        <w:t xml:space="preserve"> </w:t>
      </w:r>
      <w:r>
        <w:t>mind,</w:t>
      </w:r>
      <w:r>
        <w:rPr>
          <w:spacing w:val="-1"/>
        </w:rPr>
        <w:t xml:space="preserve"> </w:t>
      </w:r>
      <w:r>
        <w:t>whereas</w:t>
      </w:r>
      <w:r>
        <w:rPr>
          <w:spacing w:val="-1"/>
        </w:rPr>
        <w:t xml:space="preserve"> </w:t>
      </w:r>
      <w:r>
        <w:rPr>
          <w:spacing w:val="-5"/>
        </w:rPr>
        <w:t>in</w:t>
      </w:r>
    </w:p>
    <w:p w14:paraId="326F43D9" w14:textId="77777777" w:rsidR="00075191" w:rsidRDefault="00075191">
      <w:pPr>
        <w:pStyle w:val="BodyText"/>
        <w:sectPr w:rsidR="00075191">
          <w:pgSz w:w="12240" w:h="15840"/>
          <w:pgMar w:top="1360" w:right="1080" w:bottom="280" w:left="1080" w:header="720" w:footer="720" w:gutter="0"/>
          <w:cols w:space="720"/>
        </w:sectPr>
      </w:pPr>
    </w:p>
    <w:p w14:paraId="326F43DA" w14:textId="77777777" w:rsidR="00075191" w:rsidRDefault="00000000">
      <w:pPr>
        <w:pStyle w:val="BodyText"/>
        <w:spacing w:before="70"/>
        <w:ind w:right="359" w:firstLine="0"/>
      </w:pPr>
      <w:r>
        <w:t>measuring the human energies of which I speak, qualities as well as</w:t>
      </w:r>
      <w:r>
        <w:rPr>
          <w:spacing w:val="40"/>
        </w:rPr>
        <w:t xml:space="preserve"> </w:t>
      </w:r>
      <w:r>
        <w:t xml:space="preserve">quantities have to be taken into account. Everyone feels that his total </w:t>
      </w:r>
      <w:r>
        <w:rPr>
          <w:i/>
        </w:rPr>
        <w:t xml:space="preserve">power </w:t>
      </w:r>
      <w:r>
        <w:t xml:space="preserve">rises when he passes to a higher </w:t>
      </w:r>
      <w:r>
        <w:rPr>
          <w:i/>
        </w:rPr>
        <w:t xml:space="preserve">qualitative </w:t>
      </w:r>
      <w:r>
        <w:t>level of life.</w:t>
      </w:r>
    </w:p>
    <w:p w14:paraId="326F43DB" w14:textId="77777777" w:rsidR="00075191" w:rsidRDefault="00000000">
      <w:pPr>
        <w:pStyle w:val="BodyText"/>
        <w:ind w:right="359"/>
      </w:pPr>
      <w:r>
        <w:t xml:space="preserve">Writing is higher than walking, thinking is higher than writing, deciding higher than thinking, deciding "no" higher than deciding "yes"—at least the man who passes from one of these activities to another will usually say that each later one involves a greater element of </w:t>
      </w:r>
      <w:r>
        <w:rPr>
          <w:i/>
        </w:rPr>
        <w:t xml:space="preserve">inner work </w:t>
      </w:r>
      <w:r>
        <w:t>than the earlier ones, even though the total heat given out or the foot-pounds expended by the organism, may be less. Just how to conceive this inner work physiologically is as yet impossible, but psychologically we all know what the word means. We need a particular spur or effort to start us upon inner work; it tires us to sustain it; and when long sustained, we know how easily we lapse. When I speak of "energizing," and its rates and levels and sources, I mean therefore our inner as well as our outer work.</w:t>
      </w:r>
    </w:p>
    <w:p w14:paraId="326F43DC" w14:textId="77777777" w:rsidR="00075191" w:rsidRDefault="00000000">
      <w:pPr>
        <w:pStyle w:val="BodyText"/>
        <w:ind w:right="360"/>
      </w:pPr>
      <w:r>
        <w:t>Let no one think, then, that our problem of individual and national economy is solely that of the maximum of pounds raisable against gravity,</w:t>
      </w:r>
      <w:r>
        <w:rPr>
          <w:spacing w:val="40"/>
        </w:rPr>
        <w:t xml:space="preserve"> </w:t>
      </w:r>
      <w:r>
        <w:t>the maximum of locomotion, or of agitation of any sort, that human beings can accomplish. That might signify little more than hurrying and jumping about in inco-ordinated ways; whereas inner work, though it so often reinforces outer work, quite as often means its arrest. To relax, to say to ourselves (with the "new thoughters") "Peace! be still!" is sometimes a great achievement of inner work. When I speak of human energizing in general,</w:t>
      </w:r>
      <w:r>
        <w:rPr>
          <w:spacing w:val="40"/>
        </w:rPr>
        <w:t xml:space="preserve"> </w:t>
      </w:r>
      <w:r>
        <w:t>the reader must therefore understand that sum-total of activities, some outer and</w:t>
      </w:r>
      <w:r>
        <w:rPr>
          <w:spacing w:val="-2"/>
        </w:rPr>
        <w:t xml:space="preserve"> </w:t>
      </w:r>
      <w:r>
        <w:t>some</w:t>
      </w:r>
      <w:r>
        <w:rPr>
          <w:spacing w:val="-1"/>
        </w:rPr>
        <w:t xml:space="preserve"> </w:t>
      </w:r>
      <w:r>
        <w:t>inner,</w:t>
      </w:r>
      <w:r>
        <w:rPr>
          <w:spacing w:val="-1"/>
        </w:rPr>
        <w:t xml:space="preserve"> </w:t>
      </w:r>
      <w:r>
        <w:t>some</w:t>
      </w:r>
      <w:r>
        <w:rPr>
          <w:spacing w:val="-1"/>
        </w:rPr>
        <w:t xml:space="preserve"> </w:t>
      </w:r>
      <w:r>
        <w:t>muscular,</w:t>
      </w:r>
      <w:r>
        <w:rPr>
          <w:spacing w:val="-1"/>
        </w:rPr>
        <w:t xml:space="preserve"> </w:t>
      </w:r>
      <w:r>
        <w:t>some</w:t>
      </w:r>
      <w:r>
        <w:rPr>
          <w:spacing w:val="-2"/>
        </w:rPr>
        <w:t xml:space="preserve"> </w:t>
      </w:r>
      <w:r>
        <w:t>emotional,</w:t>
      </w:r>
      <w:r>
        <w:rPr>
          <w:spacing w:val="-1"/>
        </w:rPr>
        <w:t xml:space="preserve"> </w:t>
      </w:r>
      <w:r>
        <w:t>some</w:t>
      </w:r>
      <w:r>
        <w:rPr>
          <w:spacing w:val="-1"/>
        </w:rPr>
        <w:t xml:space="preserve"> </w:t>
      </w:r>
      <w:r>
        <w:t>moral,</w:t>
      </w:r>
      <w:r>
        <w:rPr>
          <w:spacing w:val="-1"/>
        </w:rPr>
        <w:t xml:space="preserve"> </w:t>
      </w:r>
      <w:r>
        <w:t>some</w:t>
      </w:r>
      <w:r>
        <w:rPr>
          <w:spacing w:val="-1"/>
        </w:rPr>
        <w:t xml:space="preserve"> </w:t>
      </w:r>
      <w:r>
        <w:t>spiritual, of whose waxing and waning in himself he is at all times so well aware. How to keep it at an appreciable maximum? How not to let the level lapse? That is the great problem. But the work of men and women is of innumerable kinds, each kind being, as we say, carried on by a particular faculty; so the great problem splits into two sub-problems, thus:</w:t>
      </w:r>
    </w:p>
    <w:p w14:paraId="326F43DD" w14:textId="77777777" w:rsidR="00075191" w:rsidRDefault="00000000">
      <w:pPr>
        <w:pStyle w:val="ListParagraph"/>
        <w:numPr>
          <w:ilvl w:val="0"/>
          <w:numId w:val="16"/>
        </w:numPr>
        <w:tabs>
          <w:tab w:val="left" w:pos="1307"/>
        </w:tabs>
        <w:ind w:left="1307" w:hanging="497"/>
        <w:jc w:val="both"/>
        <w:rPr>
          <w:sz w:val="30"/>
        </w:rPr>
      </w:pPr>
      <w:r>
        <w:rPr>
          <w:sz w:val="30"/>
        </w:rPr>
        <w:t>What</w:t>
      </w:r>
      <w:r>
        <w:rPr>
          <w:spacing w:val="-6"/>
          <w:sz w:val="30"/>
        </w:rPr>
        <w:t xml:space="preserve"> </w:t>
      </w:r>
      <w:r>
        <w:rPr>
          <w:sz w:val="30"/>
        </w:rPr>
        <w:t>are</w:t>
      </w:r>
      <w:r>
        <w:rPr>
          <w:spacing w:val="-3"/>
          <w:sz w:val="30"/>
        </w:rPr>
        <w:t xml:space="preserve"> </w:t>
      </w:r>
      <w:r>
        <w:rPr>
          <w:sz w:val="30"/>
        </w:rPr>
        <w:t>the</w:t>
      </w:r>
      <w:r>
        <w:rPr>
          <w:spacing w:val="-3"/>
          <w:sz w:val="30"/>
        </w:rPr>
        <w:t xml:space="preserve"> </w:t>
      </w:r>
      <w:r>
        <w:rPr>
          <w:sz w:val="30"/>
        </w:rPr>
        <w:t>limits</w:t>
      </w:r>
      <w:r>
        <w:rPr>
          <w:spacing w:val="-4"/>
          <w:sz w:val="30"/>
        </w:rPr>
        <w:t xml:space="preserve"> </w:t>
      </w:r>
      <w:r>
        <w:rPr>
          <w:sz w:val="30"/>
        </w:rPr>
        <w:t>of</w:t>
      </w:r>
      <w:r>
        <w:rPr>
          <w:spacing w:val="-3"/>
          <w:sz w:val="30"/>
        </w:rPr>
        <w:t xml:space="preserve"> </w:t>
      </w:r>
      <w:r>
        <w:rPr>
          <w:sz w:val="30"/>
        </w:rPr>
        <w:t>human</w:t>
      </w:r>
      <w:r>
        <w:rPr>
          <w:spacing w:val="-2"/>
          <w:sz w:val="30"/>
        </w:rPr>
        <w:t xml:space="preserve"> </w:t>
      </w:r>
      <w:r>
        <w:rPr>
          <w:sz w:val="30"/>
        </w:rPr>
        <w:t>faculty</w:t>
      </w:r>
      <w:r>
        <w:rPr>
          <w:spacing w:val="-3"/>
          <w:sz w:val="30"/>
        </w:rPr>
        <w:t xml:space="preserve"> </w:t>
      </w:r>
      <w:r>
        <w:rPr>
          <w:sz w:val="30"/>
        </w:rPr>
        <w:t>in</w:t>
      </w:r>
      <w:r>
        <w:rPr>
          <w:spacing w:val="-2"/>
          <w:sz w:val="30"/>
        </w:rPr>
        <w:t xml:space="preserve"> </w:t>
      </w:r>
      <w:r>
        <w:rPr>
          <w:sz w:val="30"/>
        </w:rPr>
        <w:t>various</w:t>
      </w:r>
      <w:r>
        <w:rPr>
          <w:spacing w:val="-3"/>
          <w:sz w:val="30"/>
        </w:rPr>
        <w:t xml:space="preserve"> </w:t>
      </w:r>
      <w:r>
        <w:rPr>
          <w:spacing w:val="-2"/>
          <w:sz w:val="30"/>
        </w:rPr>
        <w:t>directions?</w:t>
      </w:r>
    </w:p>
    <w:p w14:paraId="326F43DE" w14:textId="77777777" w:rsidR="00075191" w:rsidRDefault="00000000">
      <w:pPr>
        <w:pStyle w:val="ListParagraph"/>
        <w:numPr>
          <w:ilvl w:val="0"/>
          <w:numId w:val="16"/>
        </w:numPr>
        <w:tabs>
          <w:tab w:val="left" w:pos="1331"/>
        </w:tabs>
        <w:spacing w:before="1"/>
        <w:ind w:left="360" w:right="364" w:firstLine="450"/>
        <w:jc w:val="both"/>
        <w:rPr>
          <w:sz w:val="30"/>
        </w:rPr>
      </w:pPr>
      <w:r>
        <w:rPr>
          <w:sz w:val="30"/>
        </w:rPr>
        <w:t>By what diversity of means, in the differing types of human beings, may the faculties be stimulated to their best results?</w:t>
      </w:r>
    </w:p>
    <w:p w14:paraId="326F43DF" w14:textId="77777777" w:rsidR="00075191" w:rsidRDefault="00000000">
      <w:pPr>
        <w:pStyle w:val="BodyText"/>
        <w:ind w:right="361"/>
      </w:pPr>
      <w:r>
        <w:t>Read in one way, these two questions sound both trivial and familiar: there is a sense in which we have all asked them ever since we were born.</w:t>
      </w:r>
      <w:r>
        <w:rPr>
          <w:spacing w:val="40"/>
        </w:rPr>
        <w:t xml:space="preserve"> </w:t>
      </w:r>
      <w:r>
        <w:t xml:space="preserve">Yet </w:t>
      </w:r>
      <w:r>
        <w:rPr>
          <w:i/>
        </w:rPr>
        <w:t>as a methodical programme of scientific inquiry</w:t>
      </w:r>
      <w:r>
        <w:t>, I doubt whether they have ever been seriously taken up. If answered fully; almost the whole of mental</w:t>
      </w:r>
      <w:r>
        <w:rPr>
          <w:spacing w:val="-2"/>
        </w:rPr>
        <w:t xml:space="preserve"> </w:t>
      </w:r>
      <w:r>
        <w:t>science</w:t>
      </w:r>
      <w:r>
        <w:rPr>
          <w:spacing w:val="-1"/>
        </w:rPr>
        <w:t xml:space="preserve"> </w:t>
      </w:r>
      <w:r>
        <w:t>and</w:t>
      </w:r>
      <w:r>
        <w:rPr>
          <w:spacing w:val="-2"/>
        </w:rPr>
        <w:t xml:space="preserve"> </w:t>
      </w:r>
      <w:r>
        <w:t>of</w:t>
      </w:r>
      <w:r>
        <w:rPr>
          <w:spacing w:val="-1"/>
        </w:rPr>
        <w:t xml:space="preserve"> </w:t>
      </w:r>
      <w:r>
        <w:t>the</w:t>
      </w:r>
      <w:r>
        <w:rPr>
          <w:spacing w:val="-2"/>
        </w:rPr>
        <w:t xml:space="preserve"> </w:t>
      </w:r>
      <w:r>
        <w:t>science</w:t>
      </w:r>
      <w:r>
        <w:rPr>
          <w:spacing w:val="-1"/>
        </w:rPr>
        <w:t xml:space="preserve"> </w:t>
      </w:r>
      <w:r>
        <w:t>of</w:t>
      </w:r>
      <w:r>
        <w:rPr>
          <w:spacing w:val="-1"/>
        </w:rPr>
        <w:t xml:space="preserve"> </w:t>
      </w:r>
      <w:r>
        <w:t>conduct</w:t>
      </w:r>
      <w:r>
        <w:rPr>
          <w:spacing w:val="-2"/>
        </w:rPr>
        <w:t xml:space="preserve"> </w:t>
      </w:r>
      <w:r>
        <w:t>would</w:t>
      </w:r>
      <w:r>
        <w:rPr>
          <w:spacing w:val="-1"/>
        </w:rPr>
        <w:t xml:space="preserve"> </w:t>
      </w:r>
      <w:r>
        <w:t>find</w:t>
      </w:r>
      <w:r>
        <w:rPr>
          <w:spacing w:val="-2"/>
        </w:rPr>
        <w:t xml:space="preserve"> </w:t>
      </w:r>
      <w:r>
        <w:t>a</w:t>
      </w:r>
      <w:r>
        <w:rPr>
          <w:spacing w:val="-1"/>
        </w:rPr>
        <w:t xml:space="preserve"> </w:t>
      </w:r>
      <w:r>
        <w:t>place</w:t>
      </w:r>
      <w:r>
        <w:rPr>
          <w:spacing w:val="-2"/>
        </w:rPr>
        <w:t xml:space="preserve"> </w:t>
      </w:r>
      <w:r>
        <w:t>under</w:t>
      </w:r>
      <w:r>
        <w:rPr>
          <w:spacing w:val="-1"/>
        </w:rPr>
        <w:t xml:space="preserve"> </w:t>
      </w:r>
      <w:r>
        <w:t>them.</w:t>
      </w:r>
      <w:r>
        <w:rPr>
          <w:spacing w:val="-1"/>
        </w:rPr>
        <w:t xml:space="preserve"> </w:t>
      </w:r>
      <w:r>
        <w:t>I</w:t>
      </w:r>
    </w:p>
    <w:p w14:paraId="326F43E0" w14:textId="77777777" w:rsidR="00075191" w:rsidRDefault="00075191">
      <w:pPr>
        <w:pStyle w:val="BodyText"/>
        <w:sectPr w:rsidR="00075191">
          <w:pgSz w:w="12240" w:h="15840"/>
          <w:pgMar w:top="1360" w:right="1080" w:bottom="280" w:left="1080" w:header="720" w:footer="720" w:gutter="0"/>
          <w:cols w:space="720"/>
        </w:sectPr>
      </w:pPr>
    </w:p>
    <w:p w14:paraId="326F43E1" w14:textId="77777777" w:rsidR="00075191" w:rsidRDefault="00000000">
      <w:pPr>
        <w:pStyle w:val="BodyText"/>
        <w:spacing w:before="70"/>
        <w:ind w:right="367" w:firstLine="0"/>
      </w:pPr>
      <w:r>
        <w:t>propose, in what follows, to press them on the reader's attention in an informal way.</w:t>
      </w:r>
    </w:p>
    <w:p w14:paraId="326F43E2" w14:textId="77777777" w:rsidR="00075191" w:rsidRDefault="00000000">
      <w:pPr>
        <w:ind w:left="360" w:right="358" w:firstLine="450"/>
        <w:jc w:val="both"/>
        <w:rPr>
          <w:sz w:val="30"/>
        </w:rPr>
      </w:pPr>
      <w:r>
        <w:rPr>
          <w:sz w:val="30"/>
        </w:rPr>
        <w:t xml:space="preserve">The first point to agree upon in this enterprise is that </w:t>
      </w:r>
      <w:r>
        <w:rPr>
          <w:i/>
          <w:sz w:val="30"/>
        </w:rPr>
        <w:t>as a rule men habitually use only a small part of the powers which they actually possess and which they might use under appropriate conditions</w:t>
      </w:r>
      <w:r>
        <w:rPr>
          <w:sz w:val="30"/>
        </w:rPr>
        <w:t>.</w:t>
      </w:r>
    </w:p>
    <w:p w14:paraId="326F43E3" w14:textId="77777777" w:rsidR="00075191" w:rsidRDefault="00000000">
      <w:pPr>
        <w:pStyle w:val="BodyText"/>
        <w:ind w:right="361"/>
      </w:pPr>
      <w:r>
        <w:t>Every one is familiar with the phenomenon of feeling more or less alive on different days. Every one knows on any given day that there are energies slumbering in him which the incitements of that day do not call forth, but which he might display if these were greater. Most of us feel as if a sort of cloud weighed upon us, keeping us below our highest notch of clearness in discernment, sureness in reasoning, or firmness in deciding. Compared with what we ought to be, we are only half awake. Our fires are damped, our</w:t>
      </w:r>
      <w:r>
        <w:rPr>
          <w:spacing w:val="40"/>
        </w:rPr>
        <w:t xml:space="preserve"> </w:t>
      </w:r>
      <w:r>
        <w:t>drafts are checked. We are making use of only a small part of our possible mental and physical resources. In some persons this sense of being cut off from their rightful resources is extreme, and we then get the formidable neurasthenic and psychasthenic conditions with life grown into one tissue of impossibilities, that so many medical books describe.</w:t>
      </w:r>
    </w:p>
    <w:p w14:paraId="326F43E4" w14:textId="77777777" w:rsidR="00075191" w:rsidRDefault="00000000">
      <w:pPr>
        <w:pStyle w:val="BodyText"/>
      </w:pPr>
      <w:r>
        <w:t xml:space="preserve">Stating the thing broadly, the human individual thus lives usually far within his limits; he possesses powers of various sorts which he habitually fails to use. He energizes below his </w:t>
      </w:r>
      <w:r>
        <w:rPr>
          <w:i/>
        </w:rPr>
        <w:t>maximum</w:t>
      </w:r>
      <w:r>
        <w:t xml:space="preserve">, and he behaves below his </w:t>
      </w:r>
      <w:r>
        <w:rPr>
          <w:i/>
        </w:rPr>
        <w:t>optimum</w:t>
      </w:r>
      <w:r>
        <w:t xml:space="preserve">. In elementary faculty, in co-ordination, in power of </w:t>
      </w:r>
      <w:r>
        <w:rPr>
          <w:i/>
        </w:rPr>
        <w:t xml:space="preserve">inhibition </w:t>
      </w:r>
      <w:r>
        <w:t>and control,</w:t>
      </w:r>
      <w:r>
        <w:rPr>
          <w:spacing w:val="-3"/>
        </w:rPr>
        <w:t xml:space="preserve"> </w:t>
      </w:r>
      <w:r>
        <w:t>in</w:t>
      </w:r>
      <w:r>
        <w:rPr>
          <w:spacing w:val="-3"/>
        </w:rPr>
        <w:t xml:space="preserve"> </w:t>
      </w:r>
      <w:r>
        <w:t>every</w:t>
      </w:r>
      <w:r>
        <w:rPr>
          <w:spacing w:val="-3"/>
        </w:rPr>
        <w:t xml:space="preserve"> </w:t>
      </w:r>
      <w:r>
        <w:t>conceivable</w:t>
      </w:r>
      <w:r>
        <w:rPr>
          <w:spacing w:val="-4"/>
        </w:rPr>
        <w:t xml:space="preserve"> </w:t>
      </w:r>
      <w:r>
        <w:t>way,</w:t>
      </w:r>
      <w:r>
        <w:rPr>
          <w:spacing w:val="-3"/>
        </w:rPr>
        <w:t xml:space="preserve"> </w:t>
      </w:r>
      <w:r>
        <w:t>his</w:t>
      </w:r>
      <w:r>
        <w:rPr>
          <w:spacing w:val="-4"/>
        </w:rPr>
        <w:t xml:space="preserve"> </w:t>
      </w:r>
      <w:r>
        <w:t>life</w:t>
      </w:r>
      <w:r>
        <w:rPr>
          <w:spacing w:val="-4"/>
        </w:rPr>
        <w:t xml:space="preserve"> </w:t>
      </w:r>
      <w:r>
        <w:t>is</w:t>
      </w:r>
      <w:r>
        <w:rPr>
          <w:spacing w:val="-4"/>
        </w:rPr>
        <w:t xml:space="preserve"> </w:t>
      </w:r>
      <w:r>
        <w:t>contracted</w:t>
      </w:r>
      <w:r>
        <w:rPr>
          <w:spacing w:val="-3"/>
        </w:rPr>
        <w:t xml:space="preserve"> </w:t>
      </w:r>
      <w:r>
        <w:t>like</w:t>
      </w:r>
      <w:r>
        <w:rPr>
          <w:spacing w:val="-4"/>
        </w:rPr>
        <w:t xml:space="preserve"> </w:t>
      </w:r>
      <w:r>
        <w:t>the</w:t>
      </w:r>
      <w:r>
        <w:rPr>
          <w:spacing w:val="-4"/>
        </w:rPr>
        <w:t xml:space="preserve"> </w:t>
      </w:r>
      <w:r>
        <w:t>field</w:t>
      </w:r>
      <w:r>
        <w:rPr>
          <w:spacing w:val="-3"/>
        </w:rPr>
        <w:t xml:space="preserve"> </w:t>
      </w:r>
      <w:r>
        <w:t>of</w:t>
      </w:r>
      <w:r>
        <w:rPr>
          <w:spacing w:val="-4"/>
        </w:rPr>
        <w:t xml:space="preserve"> </w:t>
      </w:r>
      <w:r>
        <w:t xml:space="preserve">vision of an hysteric subject—but with less excuse, for the poor hysteric is diseased, while in the rest of us it is only an inveterate </w:t>
      </w:r>
      <w:r>
        <w:rPr>
          <w:i/>
        </w:rPr>
        <w:t>habit</w:t>
      </w:r>
      <w:r>
        <w:t>—the habit of inferiority to our full self—that is bad.</w:t>
      </w:r>
    </w:p>
    <w:p w14:paraId="326F43E5" w14:textId="77777777" w:rsidR="00075191" w:rsidRDefault="00000000">
      <w:pPr>
        <w:ind w:left="360" w:right="359" w:firstLine="450"/>
        <w:jc w:val="both"/>
        <w:rPr>
          <w:sz w:val="30"/>
        </w:rPr>
      </w:pPr>
      <w:r>
        <w:rPr>
          <w:sz w:val="30"/>
        </w:rPr>
        <w:t xml:space="preserve">Admit so much, then, and admit also that the charge of being inferior to their full self is far truer of some men than of others; then the practical question ensues: </w:t>
      </w:r>
      <w:r>
        <w:rPr>
          <w:i/>
          <w:sz w:val="30"/>
        </w:rPr>
        <w:t>to what do the better men owe their escape? and, in the fluctuations which all men feel in their own degree of energizing, to what are the improvements due, when they occur</w:t>
      </w:r>
      <w:r>
        <w:rPr>
          <w:sz w:val="30"/>
        </w:rPr>
        <w:t>?</w:t>
      </w:r>
    </w:p>
    <w:p w14:paraId="326F43E6" w14:textId="77777777" w:rsidR="00075191" w:rsidRDefault="00000000">
      <w:pPr>
        <w:pStyle w:val="BodyText"/>
        <w:spacing w:before="1"/>
        <w:ind w:left="810" w:right="0" w:firstLine="0"/>
      </w:pPr>
      <w:r>
        <w:t>In</w:t>
      </w:r>
      <w:r>
        <w:rPr>
          <w:spacing w:val="-5"/>
        </w:rPr>
        <w:t xml:space="preserve"> </w:t>
      </w:r>
      <w:r>
        <w:t>general</w:t>
      </w:r>
      <w:r>
        <w:rPr>
          <w:spacing w:val="-4"/>
        </w:rPr>
        <w:t xml:space="preserve"> </w:t>
      </w:r>
      <w:r>
        <w:t>terms</w:t>
      </w:r>
      <w:r>
        <w:rPr>
          <w:spacing w:val="-3"/>
        </w:rPr>
        <w:t xml:space="preserve"> </w:t>
      </w:r>
      <w:r>
        <w:t>the</w:t>
      </w:r>
      <w:r>
        <w:rPr>
          <w:spacing w:val="-4"/>
        </w:rPr>
        <w:t xml:space="preserve"> </w:t>
      </w:r>
      <w:r>
        <w:t>answer</w:t>
      </w:r>
      <w:r>
        <w:rPr>
          <w:spacing w:val="-3"/>
        </w:rPr>
        <w:t xml:space="preserve"> </w:t>
      </w:r>
      <w:r>
        <w:t>is</w:t>
      </w:r>
      <w:r>
        <w:rPr>
          <w:spacing w:val="-3"/>
        </w:rPr>
        <w:t xml:space="preserve"> </w:t>
      </w:r>
      <w:r>
        <w:rPr>
          <w:spacing w:val="-2"/>
        </w:rPr>
        <w:t>plain:</w:t>
      </w:r>
    </w:p>
    <w:p w14:paraId="326F43E7" w14:textId="77777777" w:rsidR="00075191" w:rsidRDefault="00000000">
      <w:pPr>
        <w:pStyle w:val="BodyText"/>
        <w:ind w:right="360"/>
      </w:pPr>
      <w:r>
        <w:t xml:space="preserve">Either some unusual stimulus fills them with emotional excitement, or some unusual idea of necessity induces them to make an extra effort of will. </w:t>
      </w:r>
      <w:r>
        <w:rPr>
          <w:i/>
        </w:rPr>
        <w:t>Excitements, ideas, and efforts</w:t>
      </w:r>
      <w:r>
        <w:t>, in a word, are what carry us over the dam.</w:t>
      </w:r>
    </w:p>
    <w:p w14:paraId="326F43E8" w14:textId="77777777" w:rsidR="00075191" w:rsidRDefault="00000000">
      <w:pPr>
        <w:pStyle w:val="BodyText"/>
        <w:ind w:right="364"/>
      </w:pPr>
      <w:r>
        <w:t>In those "hyperesthetic" conditions which chronic invalidism so often brings in its train, the dam has changed its normal place. The slightest functional</w:t>
      </w:r>
      <w:r>
        <w:rPr>
          <w:spacing w:val="25"/>
        </w:rPr>
        <w:t xml:space="preserve"> </w:t>
      </w:r>
      <w:r>
        <w:t>exercise</w:t>
      </w:r>
      <w:r>
        <w:rPr>
          <w:spacing w:val="25"/>
        </w:rPr>
        <w:t xml:space="preserve"> </w:t>
      </w:r>
      <w:r>
        <w:t>gives</w:t>
      </w:r>
      <w:r>
        <w:rPr>
          <w:spacing w:val="25"/>
        </w:rPr>
        <w:t xml:space="preserve"> </w:t>
      </w:r>
      <w:r>
        <w:t>a</w:t>
      </w:r>
      <w:r>
        <w:rPr>
          <w:spacing w:val="25"/>
        </w:rPr>
        <w:t xml:space="preserve"> </w:t>
      </w:r>
      <w:r>
        <w:t>distress</w:t>
      </w:r>
      <w:r>
        <w:rPr>
          <w:spacing w:val="25"/>
        </w:rPr>
        <w:t xml:space="preserve"> </w:t>
      </w:r>
      <w:r>
        <w:t>which</w:t>
      </w:r>
      <w:r>
        <w:rPr>
          <w:spacing w:val="25"/>
        </w:rPr>
        <w:t xml:space="preserve"> </w:t>
      </w:r>
      <w:r>
        <w:t>the</w:t>
      </w:r>
      <w:r>
        <w:rPr>
          <w:spacing w:val="25"/>
        </w:rPr>
        <w:t xml:space="preserve"> </w:t>
      </w:r>
      <w:r>
        <w:t>patient</w:t>
      </w:r>
      <w:r>
        <w:rPr>
          <w:spacing w:val="25"/>
        </w:rPr>
        <w:t xml:space="preserve"> </w:t>
      </w:r>
      <w:r>
        <w:t>yields</w:t>
      </w:r>
      <w:r>
        <w:rPr>
          <w:spacing w:val="25"/>
        </w:rPr>
        <w:t xml:space="preserve"> </w:t>
      </w:r>
      <w:r>
        <w:t>to</w:t>
      </w:r>
      <w:r>
        <w:rPr>
          <w:spacing w:val="25"/>
        </w:rPr>
        <w:t xml:space="preserve"> </w:t>
      </w:r>
      <w:r>
        <w:t>and</w:t>
      </w:r>
      <w:r>
        <w:rPr>
          <w:spacing w:val="25"/>
        </w:rPr>
        <w:t xml:space="preserve"> </w:t>
      </w:r>
      <w:r>
        <w:t>stops.</w:t>
      </w:r>
      <w:r>
        <w:rPr>
          <w:spacing w:val="25"/>
        </w:rPr>
        <w:t xml:space="preserve"> </w:t>
      </w:r>
      <w:r>
        <w:t>In</w:t>
      </w:r>
    </w:p>
    <w:p w14:paraId="326F43E9" w14:textId="77777777" w:rsidR="00075191" w:rsidRDefault="00075191">
      <w:pPr>
        <w:pStyle w:val="BodyText"/>
        <w:sectPr w:rsidR="00075191">
          <w:pgSz w:w="12240" w:h="15840"/>
          <w:pgMar w:top="1360" w:right="1080" w:bottom="280" w:left="1080" w:header="720" w:footer="720" w:gutter="0"/>
          <w:cols w:space="720"/>
        </w:sectPr>
      </w:pPr>
    </w:p>
    <w:p w14:paraId="326F43EA" w14:textId="77777777" w:rsidR="00075191" w:rsidRDefault="00000000">
      <w:pPr>
        <w:pStyle w:val="BodyText"/>
        <w:spacing w:before="70"/>
        <w:ind w:firstLine="0"/>
      </w:pPr>
      <w:r>
        <w:t xml:space="preserve">such cases of "habit-neurosis" a new range of power often comes in consequence of the "bullying-treatment," of efforts which the doctor obliges the patient, much against his will, to make. First comes the very extremity of distress, then follows unexpected relief. There seems no doubt that </w:t>
      </w:r>
      <w:r>
        <w:rPr>
          <w:i/>
        </w:rPr>
        <w:t>we are each and all of us to some extent victims of habit-neurosis</w:t>
      </w:r>
      <w:r>
        <w:t>. We have to admit the wider potential range and the habitually narrow actual use. We live subject</w:t>
      </w:r>
      <w:r>
        <w:rPr>
          <w:spacing w:val="-3"/>
        </w:rPr>
        <w:t xml:space="preserve"> </w:t>
      </w:r>
      <w:r>
        <w:t>to</w:t>
      </w:r>
      <w:r>
        <w:rPr>
          <w:spacing w:val="-2"/>
        </w:rPr>
        <w:t xml:space="preserve"> </w:t>
      </w:r>
      <w:r>
        <w:t>arrest</w:t>
      </w:r>
      <w:r>
        <w:rPr>
          <w:spacing w:val="-3"/>
        </w:rPr>
        <w:t xml:space="preserve"> </w:t>
      </w:r>
      <w:r>
        <w:t>by</w:t>
      </w:r>
      <w:r>
        <w:rPr>
          <w:spacing w:val="-2"/>
        </w:rPr>
        <w:t xml:space="preserve"> </w:t>
      </w:r>
      <w:r>
        <w:t>degrees</w:t>
      </w:r>
      <w:r>
        <w:rPr>
          <w:spacing w:val="-3"/>
        </w:rPr>
        <w:t xml:space="preserve"> </w:t>
      </w:r>
      <w:r>
        <w:t>of</w:t>
      </w:r>
      <w:r>
        <w:rPr>
          <w:spacing w:val="-2"/>
        </w:rPr>
        <w:t xml:space="preserve"> </w:t>
      </w:r>
      <w:r>
        <w:t>fatigue</w:t>
      </w:r>
      <w:r>
        <w:rPr>
          <w:spacing w:val="-2"/>
        </w:rPr>
        <w:t xml:space="preserve"> </w:t>
      </w:r>
      <w:r>
        <w:t>which</w:t>
      </w:r>
      <w:r>
        <w:rPr>
          <w:spacing w:val="-3"/>
        </w:rPr>
        <w:t xml:space="preserve"> </w:t>
      </w:r>
      <w:r>
        <w:t>we</w:t>
      </w:r>
      <w:r>
        <w:rPr>
          <w:spacing w:val="-2"/>
        </w:rPr>
        <w:t xml:space="preserve"> </w:t>
      </w:r>
      <w:r>
        <w:t>have</w:t>
      </w:r>
      <w:r>
        <w:rPr>
          <w:spacing w:val="-3"/>
        </w:rPr>
        <w:t xml:space="preserve"> </w:t>
      </w:r>
      <w:r>
        <w:t>come</w:t>
      </w:r>
      <w:r>
        <w:rPr>
          <w:spacing w:val="-2"/>
        </w:rPr>
        <w:t xml:space="preserve"> </w:t>
      </w:r>
      <w:r>
        <w:t>only</w:t>
      </w:r>
      <w:r>
        <w:rPr>
          <w:spacing w:val="-3"/>
        </w:rPr>
        <w:t xml:space="preserve"> </w:t>
      </w:r>
      <w:r>
        <w:t>from</w:t>
      </w:r>
      <w:r>
        <w:rPr>
          <w:spacing w:val="-2"/>
        </w:rPr>
        <w:t xml:space="preserve"> </w:t>
      </w:r>
      <w:r>
        <w:t>habit</w:t>
      </w:r>
      <w:r>
        <w:rPr>
          <w:spacing w:val="-2"/>
        </w:rPr>
        <w:t xml:space="preserve"> </w:t>
      </w:r>
      <w:r>
        <w:t>to obey. Most of us may learn to push the barrier farther off, and to live in perfect comfort on much higher levels of power.</w:t>
      </w:r>
    </w:p>
    <w:p w14:paraId="326F43EB" w14:textId="77777777" w:rsidR="00075191" w:rsidRDefault="00000000">
      <w:pPr>
        <w:pStyle w:val="BodyText"/>
      </w:pPr>
      <w:r>
        <w:t xml:space="preserve">Country people and city people, as a class, illustrate this difference. The rapid rate of life, the number of decisions in an hour, the many things to keep account of, in a busy city man's or woman's life, seem monstrous to a country brother. He does n't see how we live at all. A day in New York or Chicago fills him with terror. The danger and noise make it appear like a permanent earthquake. But </w:t>
      </w:r>
      <w:r>
        <w:rPr>
          <w:i/>
        </w:rPr>
        <w:t xml:space="preserve">settle </w:t>
      </w:r>
      <w:r>
        <w:t>him there, and in a year or two he will have caught the pulse-beat. He will vibrate to the city's rhythms; and if he only succeeds in</w:t>
      </w:r>
      <w:r>
        <w:rPr>
          <w:spacing w:val="40"/>
        </w:rPr>
        <w:t xml:space="preserve"> </w:t>
      </w:r>
      <w:r>
        <w:t>his avocation, whatever that may be, he will find a joy in all the hurry and the tension, he will keep the pace as well as any of us, and get as much out of himself in any week as he ever did in ten weeks in the country.</w:t>
      </w:r>
    </w:p>
    <w:p w14:paraId="326F43EC" w14:textId="77777777" w:rsidR="00075191" w:rsidRDefault="00000000">
      <w:pPr>
        <w:pStyle w:val="BodyText"/>
      </w:pPr>
      <w:r>
        <w:t>The stimuli of those who successfully spend and undergo the transformation here, are duty, the example of others, and crowd-pressure and contagion. The transformation, moreover, is a chronic one: the new level of energy becomes permanent. The duties of new offices of trust are constantly producing this effect on the human beings appointed to them. The physiologists call a stimulus "dynamogenic" when it increases the muscular contractions of men to whom it is applied; but appeals can be dynamogenic morally as well as muscularly. We are witnessing here in America to-day the dynamogenic effect of a very exalted political office upon the energies of an individual who had already manifested a healthy amount of energy before the office came.</w:t>
      </w:r>
    </w:p>
    <w:p w14:paraId="326F43ED" w14:textId="77777777" w:rsidR="00075191" w:rsidRDefault="00000000">
      <w:pPr>
        <w:pStyle w:val="BodyText"/>
        <w:spacing w:before="1"/>
        <w:ind w:right="359"/>
      </w:pPr>
      <w:r>
        <w:t>Humbler examples show perhaps still better what chronic effects duty's appeal may produce in chosen individuals. John Stuart Mill somewhere says that women excel men in the power of keeping up sustained moral excitement. Every case of illness nursed by wife or mother is a proof of this; and</w:t>
      </w:r>
      <w:r>
        <w:rPr>
          <w:spacing w:val="-3"/>
        </w:rPr>
        <w:t xml:space="preserve"> </w:t>
      </w:r>
      <w:r>
        <w:t>where</w:t>
      </w:r>
      <w:r>
        <w:rPr>
          <w:spacing w:val="-3"/>
        </w:rPr>
        <w:t xml:space="preserve"> </w:t>
      </w:r>
      <w:r>
        <w:t>can</w:t>
      </w:r>
      <w:r>
        <w:rPr>
          <w:spacing w:val="-3"/>
        </w:rPr>
        <w:t xml:space="preserve"> </w:t>
      </w:r>
      <w:r>
        <w:t>one</w:t>
      </w:r>
      <w:r>
        <w:rPr>
          <w:spacing w:val="-3"/>
        </w:rPr>
        <w:t xml:space="preserve"> </w:t>
      </w:r>
      <w:r>
        <w:t>find</w:t>
      </w:r>
      <w:r>
        <w:rPr>
          <w:spacing w:val="-3"/>
        </w:rPr>
        <w:t xml:space="preserve"> </w:t>
      </w:r>
      <w:r>
        <w:t>greater</w:t>
      </w:r>
      <w:r>
        <w:rPr>
          <w:spacing w:val="-3"/>
        </w:rPr>
        <w:t xml:space="preserve"> </w:t>
      </w:r>
      <w:r>
        <w:t>examples</w:t>
      </w:r>
      <w:r>
        <w:rPr>
          <w:spacing w:val="-3"/>
        </w:rPr>
        <w:t xml:space="preserve"> </w:t>
      </w:r>
      <w:r>
        <w:t>of</w:t>
      </w:r>
      <w:r>
        <w:rPr>
          <w:spacing w:val="-3"/>
        </w:rPr>
        <w:t xml:space="preserve"> </w:t>
      </w:r>
      <w:r>
        <w:t>sustained</w:t>
      </w:r>
      <w:r>
        <w:rPr>
          <w:spacing w:val="-3"/>
        </w:rPr>
        <w:t xml:space="preserve"> </w:t>
      </w:r>
      <w:r>
        <w:t>endurance</w:t>
      </w:r>
      <w:r>
        <w:rPr>
          <w:spacing w:val="-3"/>
        </w:rPr>
        <w:t xml:space="preserve"> </w:t>
      </w:r>
      <w:r>
        <w:t>than</w:t>
      </w:r>
      <w:r>
        <w:rPr>
          <w:spacing w:val="-3"/>
        </w:rPr>
        <w:t xml:space="preserve"> </w:t>
      </w:r>
      <w:r>
        <w:t>in</w:t>
      </w:r>
      <w:r>
        <w:rPr>
          <w:spacing w:val="-3"/>
        </w:rPr>
        <w:t xml:space="preserve"> </w:t>
      </w:r>
      <w:r>
        <w:t>those thousands of poor homes, where the woman successfully holds the family together</w:t>
      </w:r>
      <w:r>
        <w:rPr>
          <w:spacing w:val="-2"/>
        </w:rPr>
        <w:t xml:space="preserve"> </w:t>
      </w:r>
      <w:r>
        <w:t>and</w:t>
      </w:r>
      <w:r>
        <w:rPr>
          <w:spacing w:val="1"/>
        </w:rPr>
        <w:t xml:space="preserve"> </w:t>
      </w:r>
      <w:r>
        <w:t>keeps it going by</w:t>
      </w:r>
      <w:r>
        <w:rPr>
          <w:spacing w:val="1"/>
        </w:rPr>
        <w:t xml:space="preserve"> </w:t>
      </w:r>
      <w:r>
        <w:t>taking all the</w:t>
      </w:r>
      <w:r>
        <w:rPr>
          <w:spacing w:val="1"/>
        </w:rPr>
        <w:t xml:space="preserve"> </w:t>
      </w:r>
      <w:r>
        <w:t>thought and doing all the</w:t>
      </w:r>
      <w:r>
        <w:rPr>
          <w:spacing w:val="1"/>
        </w:rPr>
        <w:t xml:space="preserve"> </w:t>
      </w:r>
      <w:r>
        <w:rPr>
          <w:spacing w:val="-2"/>
        </w:rPr>
        <w:t>work—</w:t>
      </w:r>
    </w:p>
    <w:p w14:paraId="326F43EE" w14:textId="77777777" w:rsidR="00075191" w:rsidRDefault="00075191">
      <w:pPr>
        <w:pStyle w:val="BodyText"/>
        <w:sectPr w:rsidR="00075191">
          <w:pgSz w:w="12240" w:h="15840"/>
          <w:pgMar w:top="1360" w:right="1080" w:bottom="280" w:left="1080" w:header="720" w:footer="720" w:gutter="0"/>
          <w:cols w:space="720"/>
        </w:sectPr>
      </w:pPr>
    </w:p>
    <w:p w14:paraId="326F43EF" w14:textId="77777777" w:rsidR="00075191" w:rsidRDefault="00000000">
      <w:pPr>
        <w:pStyle w:val="BodyText"/>
        <w:spacing w:before="70"/>
        <w:ind w:right="361" w:firstLine="0"/>
      </w:pPr>
      <w:r>
        <w:t>nursing, teaching, cooking, washing, sewing, scrubbing, saving, helping neighbors, "choring" outside—where does the catalogue end? If she does a</w:t>
      </w:r>
      <w:r>
        <w:rPr>
          <w:spacing w:val="40"/>
        </w:rPr>
        <w:t xml:space="preserve"> </w:t>
      </w:r>
      <w:r>
        <w:t>bit of scolding now and then who can blame her? But often she does just the reverse; keeping the children clean and the man good tempered, and soothing and smoothing the whole neighborhood into finer shape.</w:t>
      </w:r>
    </w:p>
    <w:p w14:paraId="326F43F0" w14:textId="77777777" w:rsidR="00075191" w:rsidRDefault="00000000">
      <w:pPr>
        <w:pStyle w:val="BodyText"/>
        <w:ind w:right="360"/>
      </w:pPr>
      <w:r>
        <w:t>Eighty years ago a certain Montyon left to the Académie Française a sum of money to be given in small prizes, to the best examples of "virtue" of the year. The academy's committees, with great good sense, have shown a partiality to virtues simple and chronic, rather than to her spasmodic and dramatic flights; and the exemplary housewives reported on have been wonderful and admirable enough. In Paul Bourget's report for this year we find numerous cases, of which this is a type; Jeanne Chaix, eldest of six children; mother insane, father chronically ill. Jeanne, with no money but her wages at a pasteboard-box factory, directs the household, brings up the children, and successfully maintains the family of eight, which thus subsists, morally as well as materially, by the sole force of her valiant will. In some of these French cases charity to outsiders is added to the inner family burden; or helpless relatives, young or old, are adopted, as if the strength were inexhaustible and ample for every appeal. Details are too long to quote here; but human nature, responding to the call of duty, appears nowhere sublimer than in the person of these humble heroines of family life.</w:t>
      </w:r>
    </w:p>
    <w:p w14:paraId="326F43F1" w14:textId="77777777" w:rsidR="00075191" w:rsidRDefault="00000000">
      <w:pPr>
        <w:pStyle w:val="BodyText"/>
        <w:ind w:right="359"/>
      </w:pPr>
      <w:r>
        <w:t>Turning from more chronic to acuter proofs of human nature's reserves of power, we find that the stimuli that carry us over the usually effective dam</w:t>
      </w:r>
      <w:r>
        <w:rPr>
          <w:spacing w:val="40"/>
        </w:rPr>
        <w:t xml:space="preserve"> </w:t>
      </w:r>
      <w:r>
        <w:t>are most often the classic emotional ones, love, anger, crowd-contagion or despair. Despair lames most people, but it wakes others fully up. Every siege or shipwreck or polar expedition brings out some hero who keeps the whole company in heart. Last year there was a terrible colliery explosion at Courrieres in France. Two hundred corpses, if I remember rightly, were exhumed. After twenty days of excavation, the rescuers heard a voice. "</w:t>
      </w:r>
      <w:r>
        <w:rPr>
          <w:i/>
        </w:rPr>
        <w:t>Me voici</w:t>
      </w:r>
      <w:r>
        <w:t>," said the first man unearthed. He proved to be a collier named Nemy, who had taken command of thirteen others in the darkness, disciplined them and cheered them, and brought them out alive. Hardly any of them could see or speak or walk when brought into the day. Five days later, a different type of vital endurance was unexpectedly unburied in the person of one Berton who, isolated from any but dead companions, had been able to sleep away most of his time.</w:t>
      </w:r>
    </w:p>
    <w:p w14:paraId="326F43F2" w14:textId="77777777" w:rsidR="00075191" w:rsidRDefault="00000000">
      <w:pPr>
        <w:pStyle w:val="BodyText"/>
        <w:spacing w:before="1"/>
        <w:ind w:left="810" w:right="0" w:firstLine="0"/>
      </w:pPr>
      <w:r>
        <w:t>A</w:t>
      </w:r>
      <w:r>
        <w:rPr>
          <w:spacing w:val="54"/>
        </w:rPr>
        <w:t xml:space="preserve"> </w:t>
      </w:r>
      <w:r>
        <w:t>new</w:t>
      </w:r>
      <w:r>
        <w:rPr>
          <w:spacing w:val="56"/>
        </w:rPr>
        <w:t xml:space="preserve"> </w:t>
      </w:r>
      <w:r>
        <w:t>position</w:t>
      </w:r>
      <w:r>
        <w:rPr>
          <w:spacing w:val="56"/>
        </w:rPr>
        <w:t xml:space="preserve"> </w:t>
      </w:r>
      <w:r>
        <w:t>of</w:t>
      </w:r>
      <w:r>
        <w:rPr>
          <w:spacing w:val="56"/>
        </w:rPr>
        <w:t xml:space="preserve"> </w:t>
      </w:r>
      <w:r>
        <w:t>responsibility</w:t>
      </w:r>
      <w:r>
        <w:rPr>
          <w:spacing w:val="56"/>
        </w:rPr>
        <w:t xml:space="preserve"> </w:t>
      </w:r>
      <w:r>
        <w:t>will</w:t>
      </w:r>
      <w:r>
        <w:rPr>
          <w:spacing w:val="56"/>
        </w:rPr>
        <w:t xml:space="preserve"> </w:t>
      </w:r>
      <w:r>
        <w:t>usually</w:t>
      </w:r>
      <w:r>
        <w:rPr>
          <w:spacing w:val="56"/>
        </w:rPr>
        <w:t xml:space="preserve"> </w:t>
      </w:r>
      <w:r>
        <w:t>show</w:t>
      </w:r>
      <w:r>
        <w:rPr>
          <w:spacing w:val="56"/>
        </w:rPr>
        <w:t xml:space="preserve"> </w:t>
      </w:r>
      <w:r>
        <w:t>a</w:t>
      </w:r>
      <w:r>
        <w:rPr>
          <w:spacing w:val="56"/>
        </w:rPr>
        <w:t xml:space="preserve"> </w:t>
      </w:r>
      <w:r>
        <w:t>man</w:t>
      </w:r>
      <w:r>
        <w:rPr>
          <w:spacing w:val="56"/>
        </w:rPr>
        <w:t xml:space="preserve"> </w:t>
      </w:r>
      <w:r>
        <w:t>to</w:t>
      </w:r>
      <w:r>
        <w:rPr>
          <w:spacing w:val="56"/>
        </w:rPr>
        <w:t xml:space="preserve"> </w:t>
      </w:r>
      <w:r>
        <w:t>be</w:t>
      </w:r>
      <w:r>
        <w:rPr>
          <w:spacing w:val="56"/>
        </w:rPr>
        <w:t xml:space="preserve"> </w:t>
      </w:r>
      <w:r>
        <w:t>a</w:t>
      </w:r>
      <w:r>
        <w:rPr>
          <w:spacing w:val="58"/>
        </w:rPr>
        <w:t xml:space="preserve"> </w:t>
      </w:r>
      <w:r>
        <w:rPr>
          <w:spacing w:val="-5"/>
        </w:rPr>
        <w:t>far</w:t>
      </w:r>
    </w:p>
    <w:p w14:paraId="326F43F3" w14:textId="77777777" w:rsidR="00075191" w:rsidRDefault="00075191">
      <w:pPr>
        <w:pStyle w:val="BodyText"/>
        <w:sectPr w:rsidR="00075191">
          <w:pgSz w:w="12240" w:h="15840"/>
          <w:pgMar w:top="1360" w:right="1080" w:bottom="280" w:left="1080" w:header="720" w:footer="720" w:gutter="0"/>
          <w:cols w:space="720"/>
        </w:sectPr>
      </w:pPr>
    </w:p>
    <w:p w14:paraId="326F43F4" w14:textId="77777777" w:rsidR="00075191" w:rsidRDefault="00000000">
      <w:pPr>
        <w:pStyle w:val="BodyText"/>
        <w:spacing w:before="70"/>
        <w:ind w:right="359" w:firstLine="0"/>
      </w:pPr>
      <w:r>
        <w:t>stronger creature than was supposed. Cromwell's and Grant's careers are the stock examples of how war will wake a man up. I owe to Professor C. E. Norton, my colleague, the permission to print part of a private letter from Colonel Baird-Smith written shortly after the six weeks' siege of Delhi, in 1857, for the victorious issue of which that excellent officer was chiefly to be thanked. He writes as follows:</w:t>
      </w:r>
    </w:p>
    <w:p w14:paraId="326F43F5" w14:textId="77777777" w:rsidR="00075191" w:rsidRDefault="00000000">
      <w:pPr>
        <w:pStyle w:val="BodyText"/>
        <w:rPr>
          <w:i/>
        </w:rPr>
      </w:pPr>
      <w:r>
        <w:t>".</w:t>
      </w:r>
      <w:r>
        <w:rPr>
          <w:spacing w:val="-1"/>
        </w:rPr>
        <w:t xml:space="preserve"> </w:t>
      </w:r>
      <w:r>
        <w:t>. .</w:t>
      </w:r>
      <w:r>
        <w:rPr>
          <w:spacing w:val="-1"/>
        </w:rPr>
        <w:t xml:space="preserve"> </w:t>
      </w:r>
      <w:r>
        <w:t>My poor</w:t>
      </w:r>
      <w:r>
        <w:rPr>
          <w:spacing w:val="-1"/>
        </w:rPr>
        <w:t xml:space="preserve"> </w:t>
      </w:r>
      <w:r>
        <w:t>wife had</w:t>
      </w:r>
      <w:r>
        <w:rPr>
          <w:spacing w:val="-1"/>
        </w:rPr>
        <w:t xml:space="preserve"> </w:t>
      </w:r>
      <w:r>
        <w:t>some reason</w:t>
      </w:r>
      <w:r>
        <w:rPr>
          <w:spacing w:val="-1"/>
        </w:rPr>
        <w:t xml:space="preserve"> </w:t>
      </w:r>
      <w:r>
        <w:t>to think</w:t>
      </w:r>
      <w:r>
        <w:rPr>
          <w:spacing w:val="-1"/>
        </w:rPr>
        <w:t xml:space="preserve"> </w:t>
      </w:r>
      <w:r>
        <w:t>that</w:t>
      </w:r>
      <w:r>
        <w:rPr>
          <w:spacing w:val="-1"/>
        </w:rPr>
        <w:t xml:space="preserve"> </w:t>
      </w:r>
      <w:r>
        <w:t>war</w:t>
      </w:r>
      <w:r>
        <w:rPr>
          <w:spacing w:val="-1"/>
        </w:rPr>
        <w:t xml:space="preserve"> </w:t>
      </w:r>
      <w:r>
        <w:t xml:space="preserve">and disease between them had left very little of a husband to take under nursing when she got him again. An attack of camp-scurvy had filled my mouth with sores, shaken every joint in my body, and covered me all over with sores and livid spots, so that I was marvellously unlovely to look upon. A smart knock on the ankle-joint from the splinter of a shell that burst in my face, in itself a mere </w:t>
      </w:r>
      <w:r>
        <w:rPr>
          <w:i/>
        </w:rPr>
        <w:t xml:space="preserve">bagatelle </w:t>
      </w:r>
      <w:r>
        <w:t>of a wound, had been of necessity neglected under the pressing and incessant calls upon me, and had grown worse and worse till the whole foot below the ankle became a black mass and seemed to threaten mortification. I insisted, however, on being allowed to use it till the place was taken, mortification or no; and though the pain was sometimes horrible I carried my point and kept up to the last. On the day after the assault I had an unlucky fall on some bad ground, and it was an open question for a day or two whether I hadn't broken my arm at the elbow. Fortunately it turned out to be only a severe sprain, but I am still conscious of the wrench it gave me. To crown the whole pleasant catalogue, I was worn to a shadow by a constant diarrhoea, and consumed as much opium as would have done credit to my father-in-law [Thomas De Quincey]. However, thank God, I have a good share of Tapleyism in me and come out strong under difficulties. I think I may confidently say that no man ever saw me out of heart, or ever heard one croaking word from me even when our prospects were gloomiest. We were sadly scourged by the cholera, and it was almost appalling to me to find that out of twenty-seven officers present, I could only muster fifteen for the operations of the attack. However, it was done, and after it was done came</w:t>
      </w:r>
      <w:r>
        <w:rPr>
          <w:spacing w:val="40"/>
        </w:rPr>
        <w:t xml:space="preserve"> </w:t>
      </w:r>
      <w:r>
        <w:t>the</w:t>
      </w:r>
      <w:r>
        <w:rPr>
          <w:spacing w:val="-3"/>
        </w:rPr>
        <w:t xml:space="preserve"> </w:t>
      </w:r>
      <w:r>
        <w:t>collapse.</w:t>
      </w:r>
      <w:r>
        <w:rPr>
          <w:spacing w:val="-2"/>
        </w:rPr>
        <w:t xml:space="preserve"> </w:t>
      </w:r>
      <w:r>
        <w:t>Don't</w:t>
      </w:r>
      <w:r>
        <w:rPr>
          <w:spacing w:val="-3"/>
        </w:rPr>
        <w:t xml:space="preserve"> </w:t>
      </w:r>
      <w:r>
        <w:t>be</w:t>
      </w:r>
      <w:r>
        <w:rPr>
          <w:spacing w:val="-3"/>
        </w:rPr>
        <w:t xml:space="preserve"> </w:t>
      </w:r>
      <w:r>
        <w:t>horrified</w:t>
      </w:r>
      <w:r>
        <w:rPr>
          <w:spacing w:val="-2"/>
        </w:rPr>
        <w:t xml:space="preserve"> </w:t>
      </w:r>
      <w:r>
        <w:t>when</w:t>
      </w:r>
      <w:r>
        <w:rPr>
          <w:spacing w:val="-2"/>
        </w:rPr>
        <w:t xml:space="preserve"> </w:t>
      </w:r>
      <w:r>
        <w:t>I</w:t>
      </w:r>
      <w:r>
        <w:rPr>
          <w:spacing w:val="-3"/>
        </w:rPr>
        <w:t xml:space="preserve"> </w:t>
      </w:r>
      <w:r>
        <w:t>tell</w:t>
      </w:r>
      <w:r>
        <w:rPr>
          <w:spacing w:val="-3"/>
        </w:rPr>
        <w:t xml:space="preserve"> </w:t>
      </w:r>
      <w:r>
        <w:t>you</w:t>
      </w:r>
      <w:r>
        <w:rPr>
          <w:spacing w:val="-2"/>
        </w:rPr>
        <w:t xml:space="preserve"> </w:t>
      </w:r>
      <w:r>
        <w:t>that</w:t>
      </w:r>
      <w:r>
        <w:rPr>
          <w:spacing w:val="-3"/>
        </w:rPr>
        <w:t xml:space="preserve"> </w:t>
      </w:r>
      <w:r>
        <w:t>for</w:t>
      </w:r>
      <w:r>
        <w:rPr>
          <w:spacing w:val="-3"/>
        </w:rPr>
        <w:t xml:space="preserve"> </w:t>
      </w:r>
      <w:r>
        <w:t>the</w:t>
      </w:r>
      <w:r>
        <w:rPr>
          <w:spacing w:val="-3"/>
        </w:rPr>
        <w:t xml:space="preserve"> </w:t>
      </w:r>
      <w:r>
        <w:t>whole</w:t>
      </w:r>
      <w:r>
        <w:rPr>
          <w:spacing w:val="-3"/>
        </w:rPr>
        <w:t xml:space="preserve"> </w:t>
      </w:r>
      <w:r>
        <w:t>of</w:t>
      </w:r>
      <w:r>
        <w:rPr>
          <w:spacing w:val="-3"/>
        </w:rPr>
        <w:t xml:space="preserve"> </w:t>
      </w:r>
      <w:r>
        <w:t>the</w:t>
      </w:r>
      <w:r>
        <w:rPr>
          <w:spacing w:val="-3"/>
        </w:rPr>
        <w:t xml:space="preserve"> </w:t>
      </w:r>
      <w:r>
        <w:t xml:space="preserve">actual siege, and in truth for some little time before, I almost lived on brandy. Appetite for food I had none, but I forced myself to eat just sufficient to sustain life, and I had an incessant craving for brandy as the strongest stimulant I could get. Strange to say, I was quite unconscious of its affecting me in the slightest degree. </w:t>
      </w:r>
      <w:r>
        <w:rPr>
          <w:i/>
        </w:rPr>
        <w:t>The excitement of the work was so great that no lesser</w:t>
      </w:r>
      <w:r>
        <w:rPr>
          <w:i/>
          <w:spacing w:val="9"/>
        </w:rPr>
        <w:t xml:space="preserve"> </w:t>
      </w:r>
      <w:r>
        <w:rPr>
          <w:i/>
        </w:rPr>
        <w:t>one</w:t>
      </w:r>
      <w:r>
        <w:rPr>
          <w:i/>
          <w:spacing w:val="12"/>
        </w:rPr>
        <w:t xml:space="preserve"> </w:t>
      </w:r>
      <w:r>
        <w:rPr>
          <w:i/>
        </w:rPr>
        <w:t>seemed</w:t>
      </w:r>
      <w:r>
        <w:rPr>
          <w:i/>
          <w:spacing w:val="13"/>
        </w:rPr>
        <w:t xml:space="preserve"> </w:t>
      </w:r>
      <w:r>
        <w:rPr>
          <w:i/>
        </w:rPr>
        <w:t>to</w:t>
      </w:r>
      <w:r>
        <w:rPr>
          <w:i/>
          <w:spacing w:val="13"/>
        </w:rPr>
        <w:t xml:space="preserve"> </w:t>
      </w:r>
      <w:r>
        <w:rPr>
          <w:i/>
        </w:rPr>
        <w:t>have</w:t>
      </w:r>
      <w:r>
        <w:rPr>
          <w:i/>
          <w:spacing w:val="12"/>
        </w:rPr>
        <w:t xml:space="preserve"> </w:t>
      </w:r>
      <w:r>
        <w:rPr>
          <w:i/>
        </w:rPr>
        <w:t>any</w:t>
      </w:r>
      <w:r>
        <w:rPr>
          <w:i/>
          <w:spacing w:val="12"/>
        </w:rPr>
        <w:t xml:space="preserve"> </w:t>
      </w:r>
      <w:r>
        <w:rPr>
          <w:i/>
        </w:rPr>
        <w:t>chance</w:t>
      </w:r>
      <w:r>
        <w:rPr>
          <w:i/>
          <w:spacing w:val="12"/>
        </w:rPr>
        <w:t xml:space="preserve"> </w:t>
      </w:r>
      <w:r>
        <w:rPr>
          <w:i/>
        </w:rPr>
        <w:t>against</w:t>
      </w:r>
      <w:r>
        <w:rPr>
          <w:i/>
          <w:spacing w:val="12"/>
        </w:rPr>
        <w:t xml:space="preserve"> </w:t>
      </w:r>
      <w:r>
        <w:rPr>
          <w:i/>
        </w:rPr>
        <w:t>it,</w:t>
      </w:r>
      <w:r>
        <w:rPr>
          <w:i/>
          <w:spacing w:val="13"/>
        </w:rPr>
        <w:t xml:space="preserve"> </w:t>
      </w:r>
      <w:r>
        <w:rPr>
          <w:i/>
        </w:rPr>
        <w:t>and</w:t>
      </w:r>
      <w:r>
        <w:rPr>
          <w:i/>
          <w:spacing w:val="13"/>
        </w:rPr>
        <w:t xml:space="preserve"> </w:t>
      </w:r>
      <w:r>
        <w:rPr>
          <w:i/>
        </w:rPr>
        <w:t>I</w:t>
      </w:r>
      <w:r>
        <w:rPr>
          <w:i/>
          <w:spacing w:val="12"/>
        </w:rPr>
        <w:t xml:space="preserve"> </w:t>
      </w:r>
      <w:r>
        <w:rPr>
          <w:i/>
        </w:rPr>
        <w:t>certainly</w:t>
      </w:r>
      <w:r>
        <w:rPr>
          <w:i/>
          <w:spacing w:val="12"/>
        </w:rPr>
        <w:t xml:space="preserve"> </w:t>
      </w:r>
      <w:r>
        <w:rPr>
          <w:i/>
        </w:rPr>
        <w:t>never</w:t>
      </w:r>
      <w:r>
        <w:rPr>
          <w:i/>
          <w:spacing w:val="12"/>
        </w:rPr>
        <w:t xml:space="preserve"> </w:t>
      </w:r>
      <w:r>
        <w:rPr>
          <w:i/>
          <w:spacing w:val="-2"/>
        </w:rPr>
        <w:t>found</w:t>
      </w:r>
    </w:p>
    <w:p w14:paraId="326F43F6" w14:textId="77777777" w:rsidR="00075191" w:rsidRDefault="00075191">
      <w:pPr>
        <w:pStyle w:val="BodyText"/>
        <w:rPr>
          <w:i/>
        </w:rPr>
        <w:sectPr w:rsidR="00075191">
          <w:pgSz w:w="12240" w:h="15840"/>
          <w:pgMar w:top="1360" w:right="1080" w:bottom="280" w:left="1080" w:header="720" w:footer="720" w:gutter="0"/>
          <w:cols w:space="720"/>
        </w:sectPr>
      </w:pPr>
    </w:p>
    <w:p w14:paraId="326F43F7" w14:textId="77777777" w:rsidR="00075191" w:rsidRDefault="00000000">
      <w:pPr>
        <w:pStyle w:val="BodyText"/>
        <w:spacing w:before="70"/>
        <w:ind w:firstLine="0"/>
      </w:pPr>
      <w:r>
        <w:rPr>
          <w:i/>
        </w:rPr>
        <w:t>my</w:t>
      </w:r>
      <w:r>
        <w:rPr>
          <w:i/>
          <w:spacing w:val="-3"/>
        </w:rPr>
        <w:t xml:space="preserve"> </w:t>
      </w:r>
      <w:r>
        <w:rPr>
          <w:i/>
        </w:rPr>
        <w:t>intellect</w:t>
      </w:r>
      <w:r>
        <w:rPr>
          <w:i/>
          <w:spacing w:val="-3"/>
        </w:rPr>
        <w:t xml:space="preserve"> </w:t>
      </w:r>
      <w:r>
        <w:rPr>
          <w:i/>
        </w:rPr>
        <w:t>clearer</w:t>
      </w:r>
      <w:r>
        <w:rPr>
          <w:i/>
          <w:spacing w:val="-3"/>
        </w:rPr>
        <w:t xml:space="preserve"> </w:t>
      </w:r>
      <w:r>
        <w:rPr>
          <w:i/>
        </w:rPr>
        <w:t>or</w:t>
      </w:r>
      <w:r>
        <w:rPr>
          <w:i/>
          <w:spacing w:val="-3"/>
        </w:rPr>
        <w:t xml:space="preserve"> </w:t>
      </w:r>
      <w:r>
        <w:rPr>
          <w:i/>
        </w:rPr>
        <w:t>my</w:t>
      </w:r>
      <w:r>
        <w:rPr>
          <w:i/>
          <w:spacing w:val="-3"/>
        </w:rPr>
        <w:t xml:space="preserve"> </w:t>
      </w:r>
      <w:r>
        <w:rPr>
          <w:i/>
        </w:rPr>
        <w:t>nerves</w:t>
      </w:r>
      <w:r>
        <w:rPr>
          <w:i/>
          <w:spacing w:val="-3"/>
        </w:rPr>
        <w:t xml:space="preserve"> </w:t>
      </w:r>
      <w:r>
        <w:rPr>
          <w:i/>
        </w:rPr>
        <w:t>stronger</w:t>
      </w:r>
      <w:r>
        <w:rPr>
          <w:i/>
          <w:spacing w:val="-3"/>
        </w:rPr>
        <w:t xml:space="preserve"> </w:t>
      </w:r>
      <w:r>
        <w:rPr>
          <w:i/>
        </w:rPr>
        <w:t>in</w:t>
      </w:r>
      <w:r>
        <w:rPr>
          <w:i/>
          <w:spacing w:val="-2"/>
        </w:rPr>
        <w:t xml:space="preserve"> </w:t>
      </w:r>
      <w:r>
        <w:rPr>
          <w:i/>
        </w:rPr>
        <w:t>my</w:t>
      </w:r>
      <w:r>
        <w:rPr>
          <w:i/>
          <w:spacing w:val="-3"/>
        </w:rPr>
        <w:t xml:space="preserve"> </w:t>
      </w:r>
      <w:r>
        <w:rPr>
          <w:i/>
        </w:rPr>
        <w:t>life</w:t>
      </w:r>
      <w:r>
        <w:t>.</w:t>
      </w:r>
      <w:r>
        <w:rPr>
          <w:spacing w:val="-2"/>
        </w:rPr>
        <w:t xml:space="preserve"> </w:t>
      </w:r>
      <w:r>
        <w:t>It</w:t>
      </w:r>
      <w:r>
        <w:rPr>
          <w:spacing w:val="-3"/>
        </w:rPr>
        <w:t xml:space="preserve"> </w:t>
      </w:r>
      <w:r>
        <w:t>was</w:t>
      </w:r>
      <w:r>
        <w:rPr>
          <w:spacing w:val="-3"/>
        </w:rPr>
        <w:t xml:space="preserve"> </w:t>
      </w:r>
      <w:r>
        <w:t>only</w:t>
      </w:r>
      <w:r>
        <w:rPr>
          <w:spacing w:val="-2"/>
        </w:rPr>
        <w:t xml:space="preserve"> </w:t>
      </w:r>
      <w:r>
        <w:t>my</w:t>
      </w:r>
      <w:r>
        <w:rPr>
          <w:spacing w:val="-2"/>
        </w:rPr>
        <w:t xml:space="preserve"> </w:t>
      </w:r>
      <w:r>
        <w:t>wretched body that was weak, and the moment the real work was done by our becoming complete masters of Delhi, I broke down without delay and discovered that if I wished to live I must continue no longer the system that had kept me up until the crisis was passed. With it passed away as if in a moment all desire to stimulate, and a perfect loathing of my late staff of life took possession of me."</w:t>
      </w:r>
    </w:p>
    <w:p w14:paraId="326F43F8" w14:textId="77777777" w:rsidR="00075191" w:rsidRDefault="00000000">
      <w:pPr>
        <w:pStyle w:val="BodyText"/>
        <w:ind w:right="359"/>
      </w:pPr>
      <w:r>
        <w:t xml:space="preserve">Such experiences show how profound is the alteration in the manner in which, under excitement, our organism will sometimes perform its physiological work. The processes of repair become different when the reserves have to be used, and for weeks and months the deeper use may go </w:t>
      </w:r>
      <w:r>
        <w:rPr>
          <w:spacing w:val="-4"/>
        </w:rPr>
        <w:t>on.</w:t>
      </w:r>
    </w:p>
    <w:p w14:paraId="326F43F9" w14:textId="77777777" w:rsidR="00075191" w:rsidRDefault="00000000">
      <w:pPr>
        <w:pStyle w:val="BodyText"/>
      </w:pPr>
      <w:r>
        <w:t xml:space="preserve">Morbid cases, here as elsewhere, lay the normal machinery bare. In the first number of Dr. Morton Prince's </w:t>
      </w:r>
      <w:r>
        <w:rPr>
          <w:i/>
        </w:rPr>
        <w:t>Journal of Abnormal Psychology</w:t>
      </w:r>
      <w:r>
        <w:t>, Dr. Janet has discussed five cases of morbid impulse, with an explanation that is precious for my present point of view. One is a girl who eats, eats, eats, all day. Another walks, walks, walks, and gets her food from an automobile that escorts her. Another is a dipsomaniac. A fourth pulls out her hair. A fifth wounds her flesh and burns her skin. Hitherto such freaks of impulse have received Greek names (as bulimia, dromomania, etc.) and been scientifically disposed of as "episodic syndromata of hereditary degeneration." But it turns out that Janet's cases are all what he calls psychasthenics, or victims of a chronic sense of weakness, torpor, lethargy, fatigue, insufficiency, impossibility, unreality and powerlessness of will; and that in each and all of them the particular activity pursued, deleterious though it be, has the temporary result of raising the sense of vitality and making the patient feel alive again. These things reanimate: they would reanimate us, but it happens that in each patient the particular freak-activity chosen is the only thing that does reanimate; and therein lies the morbid state. The way to treat such persons is to discover to them more usual and useful ways of throwing their stores of vital energy into gear.</w:t>
      </w:r>
    </w:p>
    <w:p w14:paraId="326F43FA" w14:textId="77777777" w:rsidR="00075191" w:rsidRDefault="00000000">
      <w:pPr>
        <w:pStyle w:val="BodyText"/>
        <w:spacing w:before="1"/>
        <w:ind w:right="370"/>
      </w:pPr>
      <w:r>
        <w:t xml:space="preserve">Colonel Baird-Smith, needing to draw on altogether extraordinary stores of energy, found that brandy and opium were ways of throwing them into </w:t>
      </w:r>
      <w:r>
        <w:rPr>
          <w:spacing w:val="-2"/>
        </w:rPr>
        <w:t>gear.</w:t>
      </w:r>
    </w:p>
    <w:p w14:paraId="326F43FB" w14:textId="77777777" w:rsidR="00075191" w:rsidRDefault="00000000">
      <w:pPr>
        <w:pStyle w:val="BodyText"/>
        <w:ind w:right="363"/>
      </w:pPr>
      <w:r>
        <w:t>Such cases are humanly typical. We are all to some degree oppressed, unfree. We don't come to our own. It is there, but we don't get at it. The threshold</w:t>
      </w:r>
      <w:r>
        <w:rPr>
          <w:spacing w:val="58"/>
        </w:rPr>
        <w:t xml:space="preserve"> </w:t>
      </w:r>
      <w:r>
        <w:t>must</w:t>
      </w:r>
      <w:r>
        <w:rPr>
          <w:spacing w:val="60"/>
        </w:rPr>
        <w:t xml:space="preserve"> </w:t>
      </w:r>
      <w:r>
        <w:t>be</w:t>
      </w:r>
      <w:r>
        <w:rPr>
          <w:spacing w:val="60"/>
        </w:rPr>
        <w:t xml:space="preserve"> </w:t>
      </w:r>
      <w:r>
        <w:t>made</w:t>
      </w:r>
      <w:r>
        <w:rPr>
          <w:spacing w:val="60"/>
        </w:rPr>
        <w:t xml:space="preserve"> </w:t>
      </w:r>
      <w:r>
        <w:t>to</w:t>
      </w:r>
      <w:r>
        <w:rPr>
          <w:spacing w:val="61"/>
        </w:rPr>
        <w:t xml:space="preserve"> </w:t>
      </w:r>
      <w:r>
        <w:t>shift.</w:t>
      </w:r>
      <w:r>
        <w:rPr>
          <w:spacing w:val="60"/>
        </w:rPr>
        <w:t xml:space="preserve"> </w:t>
      </w:r>
      <w:r>
        <w:t>Then</w:t>
      </w:r>
      <w:r>
        <w:rPr>
          <w:spacing w:val="60"/>
        </w:rPr>
        <w:t xml:space="preserve"> </w:t>
      </w:r>
      <w:r>
        <w:t>many</w:t>
      </w:r>
      <w:r>
        <w:rPr>
          <w:spacing w:val="60"/>
        </w:rPr>
        <w:t xml:space="preserve"> </w:t>
      </w:r>
      <w:r>
        <w:t>of</w:t>
      </w:r>
      <w:r>
        <w:rPr>
          <w:spacing w:val="61"/>
        </w:rPr>
        <w:t xml:space="preserve"> </w:t>
      </w:r>
      <w:r>
        <w:t>us</w:t>
      </w:r>
      <w:r>
        <w:rPr>
          <w:spacing w:val="60"/>
        </w:rPr>
        <w:t xml:space="preserve"> </w:t>
      </w:r>
      <w:r>
        <w:t>find</w:t>
      </w:r>
      <w:r>
        <w:rPr>
          <w:spacing w:val="60"/>
        </w:rPr>
        <w:t xml:space="preserve"> </w:t>
      </w:r>
      <w:r>
        <w:t>that</w:t>
      </w:r>
      <w:r>
        <w:rPr>
          <w:spacing w:val="60"/>
        </w:rPr>
        <w:t xml:space="preserve"> </w:t>
      </w:r>
      <w:r>
        <w:t>an</w:t>
      </w:r>
      <w:r>
        <w:rPr>
          <w:spacing w:val="61"/>
        </w:rPr>
        <w:t xml:space="preserve"> </w:t>
      </w:r>
      <w:r>
        <w:rPr>
          <w:spacing w:val="-2"/>
        </w:rPr>
        <w:t>eccentric</w:t>
      </w:r>
    </w:p>
    <w:p w14:paraId="326F43FC" w14:textId="77777777" w:rsidR="00075191" w:rsidRDefault="00075191">
      <w:pPr>
        <w:pStyle w:val="BodyText"/>
        <w:sectPr w:rsidR="00075191">
          <w:pgSz w:w="12240" w:h="15840"/>
          <w:pgMar w:top="1360" w:right="1080" w:bottom="280" w:left="1080" w:header="720" w:footer="720" w:gutter="0"/>
          <w:cols w:space="720"/>
        </w:sectPr>
      </w:pPr>
    </w:p>
    <w:p w14:paraId="326F43FD" w14:textId="77777777" w:rsidR="00075191" w:rsidRDefault="00000000">
      <w:pPr>
        <w:pStyle w:val="BodyText"/>
        <w:spacing w:before="70"/>
        <w:ind w:right="362" w:firstLine="0"/>
      </w:pPr>
      <w:r>
        <w:t>activity—a "spree," say—relieves. There is no doubt that to some men sprees and excesses of almost any kind are medicinal, temporarily at any rate, in spite of what the moralists and doctors say.</w:t>
      </w:r>
    </w:p>
    <w:p w14:paraId="326F43FE" w14:textId="77777777" w:rsidR="00075191" w:rsidRDefault="00000000">
      <w:pPr>
        <w:pStyle w:val="BodyText"/>
      </w:pPr>
      <w:r>
        <w:t>But when the normal tasks and stimulations of life don't put a man's deeper levels of energy on tap, and he requires distinctly deleterious excitements, his constitution verges on the abnormal. The normal opener of deeper and deeper levels of energy is the will. The difficulty is to use it, to make the effort which the word volition implies. But if we do make it (or if a god, though he were only the god Chance, makes it through us), it will act dynamogenically on us for a month. It is notorious that a single successful effort of moral volition, such as saying "no" to some habitual temptation, or performing some courageous act, will launch a man on a higher level of energy</w:t>
      </w:r>
      <w:r>
        <w:rPr>
          <w:spacing w:val="-1"/>
        </w:rPr>
        <w:t xml:space="preserve"> </w:t>
      </w:r>
      <w:r>
        <w:t>for</w:t>
      </w:r>
      <w:r>
        <w:rPr>
          <w:spacing w:val="-1"/>
        </w:rPr>
        <w:t xml:space="preserve"> </w:t>
      </w:r>
      <w:r>
        <w:t>days</w:t>
      </w:r>
      <w:r>
        <w:rPr>
          <w:spacing w:val="-1"/>
        </w:rPr>
        <w:t xml:space="preserve"> </w:t>
      </w:r>
      <w:r>
        <w:t>and</w:t>
      </w:r>
      <w:r>
        <w:rPr>
          <w:spacing w:val="-1"/>
        </w:rPr>
        <w:t xml:space="preserve"> </w:t>
      </w:r>
      <w:r>
        <w:t>weeks,</w:t>
      </w:r>
      <w:r>
        <w:rPr>
          <w:spacing w:val="-1"/>
        </w:rPr>
        <w:t xml:space="preserve"> </w:t>
      </w:r>
      <w:r>
        <w:t>will</w:t>
      </w:r>
      <w:r>
        <w:rPr>
          <w:spacing w:val="-1"/>
        </w:rPr>
        <w:t xml:space="preserve"> </w:t>
      </w:r>
      <w:r>
        <w:t>give</w:t>
      </w:r>
      <w:r>
        <w:rPr>
          <w:spacing w:val="-1"/>
        </w:rPr>
        <w:t xml:space="preserve"> </w:t>
      </w:r>
      <w:r>
        <w:t>him</w:t>
      </w:r>
      <w:r>
        <w:rPr>
          <w:spacing w:val="-1"/>
        </w:rPr>
        <w:t xml:space="preserve"> </w:t>
      </w:r>
      <w:r>
        <w:t>a</w:t>
      </w:r>
      <w:r>
        <w:rPr>
          <w:spacing w:val="-1"/>
        </w:rPr>
        <w:t xml:space="preserve"> </w:t>
      </w:r>
      <w:r>
        <w:t>new</w:t>
      </w:r>
      <w:r>
        <w:rPr>
          <w:spacing w:val="-1"/>
        </w:rPr>
        <w:t xml:space="preserve"> </w:t>
      </w:r>
      <w:r>
        <w:t>range</w:t>
      </w:r>
      <w:r>
        <w:rPr>
          <w:spacing w:val="-1"/>
        </w:rPr>
        <w:t xml:space="preserve"> </w:t>
      </w:r>
      <w:r>
        <w:t>of</w:t>
      </w:r>
      <w:r>
        <w:rPr>
          <w:spacing w:val="-1"/>
        </w:rPr>
        <w:t xml:space="preserve"> </w:t>
      </w:r>
      <w:r>
        <w:t>power.</w:t>
      </w:r>
      <w:r>
        <w:rPr>
          <w:spacing w:val="-1"/>
        </w:rPr>
        <w:t xml:space="preserve"> </w:t>
      </w:r>
      <w:r>
        <w:t>"In</w:t>
      </w:r>
      <w:r>
        <w:rPr>
          <w:spacing w:val="-1"/>
        </w:rPr>
        <w:t xml:space="preserve"> </w:t>
      </w:r>
      <w:r>
        <w:t>the</w:t>
      </w:r>
      <w:r>
        <w:rPr>
          <w:spacing w:val="-1"/>
        </w:rPr>
        <w:t xml:space="preserve"> </w:t>
      </w:r>
      <w:r>
        <w:t>act</w:t>
      </w:r>
      <w:r>
        <w:rPr>
          <w:spacing w:val="-1"/>
        </w:rPr>
        <w:t xml:space="preserve"> </w:t>
      </w:r>
      <w:r>
        <w:t>of uncorking the whiskey bottle which I had brought home to get drunk upon," said a man to me, "I suddenly found myself running out into the garden, where I smashed it on the ground. I felt so happy and uplifted after this act, that for two months I was n't tempted to touch a drop."</w:t>
      </w:r>
    </w:p>
    <w:p w14:paraId="326F43FF" w14:textId="77777777" w:rsidR="00075191" w:rsidRDefault="00000000">
      <w:pPr>
        <w:pStyle w:val="BodyText"/>
        <w:ind w:right="357"/>
      </w:pPr>
      <w:r>
        <w:t>The emotions and excitements due to usual situations are the usual inciters of the will. But these act discontinuously; and in the intervals the shallower levels of life tend to close in and shut us off. Accordingly the best practical knowers of the human soul have invented the thing known as methodical ascetic discipline to keep the deeper levels constantly in reach. Beginning</w:t>
      </w:r>
      <w:r>
        <w:rPr>
          <w:spacing w:val="-1"/>
        </w:rPr>
        <w:t xml:space="preserve"> </w:t>
      </w:r>
      <w:r>
        <w:t>with</w:t>
      </w:r>
      <w:r>
        <w:rPr>
          <w:spacing w:val="-1"/>
        </w:rPr>
        <w:t xml:space="preserve"> </w:t>
      </w:r>
      <w:r>
        <w:t>easy</w:t>
      </w:r>
      <w:r>
        <w:rPr>
          <w:spacing w:val="-1"/>
        </w:rPr>
        <w:t xml:space="preserve"> </w:t>
      </w:r>
      <w:r>
        <w:t>tasks,</w:t>
      </w:r>
      <w:r>
        <w:rPr>
          <w:spacing w:val="-1"/>
        </w:rPr>
        <w:t xml:space="preserve"> </w:t>
      </w:r>
      <w:r>
        <w:t>passing</w:t>
      </w:r>
      <w:r>
        <w:rPr>
          <w:spacing w:val="-1"/>
        </w:rPr>
        <w:t xml:space="preserve"> </w:t>
      </w:r>
      <w:r>
        <w:t>to</w:t>
      </w:r>
      <w:r>
        <w:rPr>
          <w:spacing w:val="-1"/>
        </w:rPr>
        <w:t xml:space="preserve"> </w:t>
      </w:r>
      <w:r>
        <w:t>harder</w:t>
      </w:r>
      <w:r>
        <w:rPr>
          <w:spacing w:val="-1"/>
        </w:rPr>
        <w:t xml:space="preserve"> </w:t>
      </w:r>
      <w:r>
        <w:t>ones,</w:t>
      </w:r>
      <w:r>
        <w:rPr>
          <w:spacing w:val="-1"/>
        </w:rPr>
        <w:t xml:space="preserve"> </w:t>
      </w:r>
      <w:r>
        <w:t>and</w:t>
      </w:r>
      <w:r>
        <w:rPr>
          <w:spacing w:val="-1"/>
        </w:rPr>
        <w:t xml:space="preserve"> </w:t>
      </w:r>
      <w:r>
        <w:t>exercising</w:t>
      </w:r>
      <w:r>
        <w:rPr>
          <w:spacing w:val="-1"/>
        </w:rPr>
        <w:t xml:space="preserve"> </w:t>
      </w:r>
      <w:r>
        <w:t>day</w:t>
      </w:r>
      <w:r>
        <w:rPr>
          <w:spacing w:val="-1"/>
        </w:rPr>
        <w:t xml:space="preserve"> </w:t>
      </w:r>
      <w:r>
        <w:t>by</w:t>
      </w:r>
      <w:r>
        <w:rPr>
          <w:spacing w:val="-1"/>
        </w:rPr>
        <w:t xml:space="preserve"> </w:t>
      </w:r>
      <w:r>
        <w:t>day, it</w:t>
      </w:r>
      <w:r>
        <w:rPr>
          <w:spacing w:val="-3"/>
        </w:rPr>
        <w:t xml:space="preserve"> </w:t>
      </w:r>
      <w:r>
        <w:t>is,</w:t>
      </w:r>
      <w:r>
        <w:rPr>
          <w:spacing w:val="-2"/>
        </w:rPr>
        <w:t xml:space="preserve"> </w:t>
      </w:r>
      <w:r>
        <w:t>I</w:t>
      </w:r>
      <w:r>
        <w:rPr>
          <w:spacing w:val="-2"/>
        </w:rPr>
        <w:t xml:space="preserve"> </w:t>
      </w:r>
      <w:r>
        <w:t>believe,</w:t>
      </w:r>
      <w:r>
        <w:rPr>
          <w:spacing w:val="-2"/>
        </w:rPr>
        <w:t xml:space="preserve"> </w:t>
      </w:r>
      <w:r>
        <w:t>admitted</w:t>
      </w:r>
      <w:r>
        <w:rPr>
          <w:spacing w:val="-2"/>
        </w:rPr>
        <w:t xml:space="preserve"> </w:t>
      </w:r>
      <w:r>
        <w:t>that</w:t>
      </w:r>
      <w:r>
        <w:rPr>
          <w:spacing w:val="-2"/>
        </w:rPr>
        <w:t xml:space="preserve"> </w:t>
      </w:r>
      <w:r>
        <w:t>disciples</w:t>
      </w:r>
      <w:r>
        <w:rPr>
          <w:spacing w:val="-2"/>
        </w:rPr>
        <w:t xml:space="preserve"> </w:t>
      </w:r>
      <w:r>
        <w:t>of</w:t>
      </w:r>
      <w:r>
        <w:rPr>
          <w:spacing w:val="-2"/>
        </w:rPr>
        <w:t xml:space="preserve"> </w:t>
      </w:r>
      <w:r>
        <w:t>asceticism</w:t>
      </w:r>
      <w:r>
        <w:rPr>
          <w:spacing w:val="-2"/>
        </w:rPr>
        <w:t xml:space="preserve"> </w:t>
      </w:r>
      <w:r>
        <w:t>can</w:t>
      </w:r>
      <w:r>
        <w:rPr>
          <w:spacing w:val="-2"/>
        </w:rPr>
        <w:t xml:space="preserve"> </w:t>
      </w:r>
      <w:r>
        <w:t>reach</w:t>
      </w:r>
      <w:r>
        <w:rPr>
          <w:spacing w:val="-2"/>
        </w:rPr>
        <w:t xml:space="preserve"> </w:t>
      </w:r>
      <w:r>
        <w:t>very</w:t>
      </w:r>
      <w:r>
        <w:rPr>
          <w:spacing w:val="-2"/>
        </w:rPr>
        <w:t xml:space="preserve"> </w:t>
      </w:r>
      <w:r>
        <w:t>high</w:t>
      </w:r>
      <w:r>
        <w:rPr>
          <w:spacing w:val="-2"/>
        </w:rPr>
        <w:t xml:space="preserve"> </w:t>
      </w:r>
      <w:r>
        <w:t>levels of freedom and power of will.</w:t>
      </w:r>
    </w:p>
    <w:p w14:paraId="326F4400" w14:textId="77777777" w:rsidR="00075191" w:rsidRDefault="00000000">
      <w:pPr>
        <w:pStyle w:val="BodyText"/>
        <w:ind w:right="360"/>
      </w:pPr>
      <w:r>
        <w:t>Ignatius Loyola's spiritual exercises must have produced this result in innumerable devotees. But the most venerable ascetic system, and the one whose results have the most voluminous experimental corroboration is undoubtedly the Yoga system in Hindustan.</w:t>
      </w:r>
    </w:p>
    <w:p w14:paraId="326F4401" w14:textId="77777777" w:rsidR="00075191" w:rsidRDefault="00000000">
      <w:pPr>
        <w:pStyle w:val="BodyText"/>
        <w:ind w:right="359"/>
      </w:pPr>
      <w:r>
        <w:t>From time immemorial, by Hatha Yoga, Raja Yoga, Karma Yoga, or whatever code of practice it might be, Hindu aspirants to perfection have trained themselves, month in and out, for years. The result claimed, and certainly</w:t>
      </w:r>
      <w:r>
        <w:rPr>
          <w:spacing w:val="-1"/>
        </w:rPr>
        <w:t xml:space="preserve"> </w:t>
      </w:r>
      <w:r>
        <w:t>in</w:t>
      </w:r>
      <w:r>
        <w:rPr>
          <w:spacing w:val="-1"/>
        </w:rPr>
        <w:t xml:space="preserve"> </w:t>
      </w:r>
      <w:r>
        <w:t>many</w:t>
      </w:r>
      <w:r>
        <w:rPr>
          <w:spacing w:val="-1"/>
        </w:rPr>
        <w:t xml:space="preserve"> </w:t>
      </w:r>
      <w:r>
        <w:t>cases</w:t>
      </w:r>
      <w:r>
        <w:rPr>
          <w:spacing w:val="-1"/>
        </w:rPr>
        <w:t xml:space="preserve"> </w:t>
      </w:r>
      <w:r>
        <w:t>accorded</w:t>
      </w:r>
      <w:r>
        <w:rPr>
          <w:spacing w:val="-1"/>
        </w:rPr>
        <w:t xml:space="preserve"> </w:t>
      </w:r>
      <w:r>
        <w:t>by</w:t>
      </w:r>
      <w:r>
        <w:rPr>
          <w:spacing w:val="-1"/>
        </w:rPr>
        <w:t xml:space="preserve"> </w:t>
      </w:r>
      <w:r>
        <w:t>impartial</w:t>
      </w:r>
      <w:r>
        <w:rPr>
          <w:spacing w:val="-1"/>
        </w:rPr>
        <w:t xml:space="preserve"> </w:t>
      </w:r>
      <w:r>
        <w:t>judges,</w:t>
      </w:r>
      <w:r>
        <w:rPr>
          <w:spacing w:val="-1"/>
        </w:rPr>
        <w:t xml:space="preserve"> </w:t>
      </w:r>
      <w:r>
        <w:t>is</w:t>
      </w:r>
      <w:r>
        <w:rPr>
          <w:spacing w:val="-1"/>
        </w:rPr>
        <w:t xml:space="preserve"> </w:t>
      </w:r>
      <w:r>
        <w:t>strength</w:t>
      </w:r>
      <w:r>
        <w:rPr>
          <w:spacing w:val="-1"/>
        </w:rPr>
        <w:t xml:space="preserve"> </w:t>
      </w:r>
      <w:r>
        <w:t>of</w:t>
      </w:r>
      <w:r>
        <w:rPr>
          <w:spacing w:val="-1"/>
        </w:rPr>
        <w:t xml:space="preserve"> </w:t>
      </w:r>
      <w:r>
        <w:t xml:space="preserve">character, personal power, unshakability of soul. In an article in the </w:t>
      </w:r>
      <w:r>
        <w:rPr>
          <w:i/>
        </w:rPr>
        <w:t>Philosophical Review</w:t>
      </w:r>
      <w:r>
        <w:t>,[2] from which I am largely copying here, I have quoted at great length the experience with "Hatha Yoga" of a very gifted European friend of mine</w:t>
      </w:r>
      <w:r>
        <w:rPr>
          <w:spacing w:val="53"/>
        </w:rPr>
        <w:t xml:space="preserve"> </w:t>
      </w:r>
      <w:r>
        <w:t>who,</w:t>
      </w:r>
      <w:r>
        <w:rPr>
          <w:spacing w:val="55"/>
        </w:rPr>
        <w:t xml:space="preserve"> </w:t>
      </w:r>
      <w:r>
        <w:t>by</w:t>
      </w:r>
      <w:r>
        <w:rPr>
          <w:spacing w:val="55"/>
        </w:rPr>
        <w:t xml:space="preserve"> </w:t>
      </w:r>
      <w:r>
        <w:t>persistently</w:t>
      </w:r>
      <w:r>
        <w:rPr>
          <w:spacing w:val="56"/>
        </w:rPr>
        <w:t xml:space="preserve"> </w:t>
      </w:r>
      <w:r>
        <w:t>carrying</w:t>
      </w:r>
      <w:r>
        <w:rPr>
          <w:spacing w:val="55"/>
        </w:rPr>
        <w:t xml:space="preserve"> </w:t>
      </w:r>
      <w:r>
        <w:t>out</w:t>
      </w:r>
      <w:r>
        <w:rPr>
          <w:spacing w:val="55"/>
        </w:rPr>
        <w:t xml:space="preserve"> </w:t>
      </w:r>
      <w:r>
        <w:t>for</w:t>
      </w:r>
      <w:r>
        <w:rPr>
          <w:spacing w:val="55"/>
        </w:rPr>
        <w:t xml:space="preserve"> </w:t>
      </w:r>
      <w:r>
        <w:t>several</w:t>
      </w:r>
      <w:r>
        <w:rPr>
          <w:spacing w:val="56"/>
        </w:rPr>
        <w:t xml:space="preserve"> </w:t>
      </w:r>
      <w:r>
        <w:t>months</w:t>
      </w:r>
      <w:r>
        <w:rPr>
          <w:spacing w:val="55"/>
        </w:rPr>
        <w:t xml:space="preserve"> </w:t>
      </w:r>
      <w:r>
        <w:t>its</w:t>
      </w:r>
      <w:r>
        <w:rPr>
          <w:spacing w:val="55"/>
        </w:rPr>
        <w:t xml:space="preserve"> </w:t>
      </w:r>
      <w:r>
        <w:t>methods</w:t>
      </w:r>
      <w:r>
        <w:rPr>
          <w:spacing w:val="56"/>
        </w:rPr>
        <w:t xml:space="preserve"> </w:t>
      </w:r>
      <w:r>
        <w:rPr>
          <w:spacing w:val="-5"/>
        </w:rPr>
        <w:t>of</w:t>
      </w:r>
    </w:p>
    <w:p w14:paraId="326F4402" w14:textId="77777777" w:rsidR="00075191" w:rsidRDefault="00075191">
      <w:pPr>
        <w:pStyle w:val="BodyText"/>
        <w:sectPr w:rsidR="00075191">
          <w:pgSz w:w="12240" w:h="15840"/>
          <w:pgMar w:top="1360" w:right="1080" w:bottom="280" w:left="1080" w:header="720" w:footer="720" w:gutter="0"/>
          <w:cols w:space="720"/>
        </w:sectPr>
      </w:pPr>
    </w:p>
    <w:p w14:paraId="326F4403" w14:textId="77777777" w:rsidR="00075191" w:rsidRDefault="00000000">
      <w:pPr>
        <w:pStyle w:val="BodyText"/>
        <w:spacing w:before="70"/>
        <w:ind w:right="360" w:firstLine="0"/>
      </w:pPr>
      <w:r>
        <w:t>fasting from food and sleep, its exercises in breathing and thought-concentration, and its fantastic posture-gymnastics, seems to have succeeded in waking up deeper and deeper levels of will and moral and intellectual power in himself, and to have escaped from a decidedly menacing brain-condition of the "circular" type, from which he had suffered for years.</w:t>
      </w:r>
    </w:p>
    <w:p w14:paraId="326F4404" w14:textId="77777777" w:rsidR="00075191" w:rsidRDefault="00000000">
      <w:pPr>
        <w:pStyle w:val="BodyText"/>
      </w:pPr>
      <w:r>
        <w:t>Judging by my friend's letters, of which the last I have is written fourteen months after the Yoga training began, there can be no doubt of his relative regeneration. He has undergone material trials with indifference, travelled third-class on Mediterranean steamers, and fourth-class on African trains, living with the poorest Arabs and sharing their unaccustomed food, all with equanimity. His devotion to certain interests has been put to heavy strain, and nothing is more remarkable to me than the changed moral tone with which he reports</w:t>
      </w:r>
      <w:r>
        <w:rPr>
          <w:spacing w:val="-3"/>
        </w:rPr>
        <w:t xml:space="preserve"> </w:t>
      </w:r>
      <w:r>
        <w:t>the</w:t>
      </w:r>
      <w:r>
        <w:rPr>
          <w:spacing w:val="-3"/>
        </w:rPr>
        <w:t xml:space="preserve"> </w:t>
      </w:r>
      <w:r>
        <w:t>situation.</w:t>
      </w:r>
      <w:r>
        <w:rPr>
          <w:spacing w:val="-3"/>
        </w:rPr>
        <w:t xml:space="preserve"> </w:t>
      </w:r>
      <w:r>
        <w:t>A</w:t>
      </w:r>
      <w:r>
        <w:rPr>
          <w:spacing w:val="-3"/>
        </w:rPr>
        <w:t xml:space="preserve"> </w:t>
      </w:r>
      <w:r>
        <w:t>profound</w:t>
      </w:r>
      <w:r>
        <w:rPr>
          <w:spacing w:val="-3"/>
        </w:rPr>
        <w:t xml:space="preserve"> </w:t>
      </w:r>
      <w:r>
        <w:t>modification</w:t>
      </w:r>
      <w:r>
        <w:rPr>
          <w:spacing w:val="-3"/>
        </w:rPr>
        <w:t xml:space="preserve"> </w:t>
      </w:r>
      <w:r>
        <w:t>has</w:t>
      </w:r>
      <w:r>
        <w:rPr>
          <w:spacing w:val="-3"/>
        </w:rPr>
        <w:t xml:space="preserve"> </w:t>
      </w:r>
      <w:r>
        <w:t>unquestionably</w:t>
      </w:r>
      <w:r>
        <w:rPr>
          <w:spacing w:val="-3"/>
        </w:rPr>
        <w:t xml:space="preserve"> </w:t>
      </w:r>
      <w:r>
        <w:t>occurred</w:t>
      </w:r>
      <w:r>
        <w:rPr>
          <w:spacing w:val="-3"/>
        </w:rPr>
        <w:t xml:space="preserve"> </w:t>
      </w:r>
      <w:r>
        <w:t>in the</w:t>
      </w:r>
      <w:r>
        <w:rPr>
          <w:spacing w:val="-1"/>
        </w:rPr>
        <w:t xml:space="preserve"> </w:t>
      </w:r>
      <w:r>
        <w:t>running</w:t>
      </w:r>
      <w:r>
        <w:rPr>
          <w:spacing w:val="-1"/>
        </w:rPr>
        <w:t xml:space="preserve"> </w:t>
      </w:r>
      <w:r>
        <w:t>of</w:t>
      </w:r>
      <w:r>
        <w:rPr>
          <w:spacing w:val="-1"/>
        </w:rPr>
        <w:t xml:space="preserve"> </w:t>
      </w:r>
      <w:r>
        <w:t>his</w:t>
      </w:r>
      <w:r>
        <w:rPr>
          <w:spacing w:val="-1"/>
        </w:rPr>
        <w:t xml:space="preserve"> </w:t>
      </w:r>
      <w:r>
        <w:t>mental</w:t>
      </w:r>
      <w:r>
        <w:rPr>
          <w:spacing w:val="-1"/>
        </w:rPr>
        <w:t xml:space="preserve"> </w:t>
      </w:r>
      <w:r>
        <w:t>machinery.</w:t>
      </w:r>
      <w:r>
        <w:rPr>
          <w:spacing w:val="-1"/>
        </w:rPr>
        <w:t xml:space="preserve"> </w:t>
      </w:r>
      <w:r>
        <w:t>The</w:t>
      </w:r>
      <w:r>
        <w:rPr>
          <w:spacing w:val="-1"/>
        </w:rPr>
        <w:t xml:space="preserve"> </w:t>
      </w:r>
      <w:r>
        <w:t>gearing</w:t>
      </w:r>
      <w:r>
        <w:rPr>
          <w:spacing w:val="-1"/>
        </w:rPr>
        <w:t xml:space="preserve"> </w:t>
      </w:r>
      <w:r>
        <w:t>has</w:t>
      </w:r>
      <w:r>
        <w:rPr>
          <w:spacing w:val="-1"/>
        </w:rPr>
        <w:t xml:space="preserve"> </w:t>
      </w:r>
      <w:r>
        <w:t>changed,</w:t>
      </w:r>
      <w:r>
        <w:rPr>
          <w:spacing w:val="-1"/>
        </w:rPr>
        <w:t xml:space="preserve"> </w:t>
      </w:r>
      <w:r>
        <w:t>and</w:t>
      </w:r>
      <w:r>
        <w:rPr>
          <w:spacing w:val="-1"/>
        </w:rPr>
        <w:t xml:space="preserve"> </w:t>
      </w:r>
      <w:r>
        <w:t>his</w:t>
      </w:r>
      <w:r>
        <w:rPr>
          <w:spacing w:val="-1"/>
        </w:rPr>
        <w:t xml:space="preserve"> </w:t>
      </w:r>
      <w:r>
        <w:t>will</w:t>
      </w:r>
      <w:r>
        <w:rPr>
          <w:spacing w:val="-1"/>
        </w:rPr>
        <w:t xml:space="preserve"> </w:t>
      </w:r>
      <w:r>
        <w:t>is available otherwise than it was.</w:t>
      </w:r>
    </w:p>
    <w:p w14:paraId="326F4405" w14:textId="77777777" w:rsidR="00075191" w:rsidRDefault="00000000">
      <w:pPr>
        <w:pStyle w:val="BodyText"/>
      </w:pPr>
      <w:r>
        <w:t>My friend is a man of very peculiar temperament. Few of us would have had the will to start upon the Yoga training, which, once started, seemed to conjure the further willpower needed out of itself. And not all of those who could launch themselves would have reached the same results. The Hindus themselves admit that in some men the results may come without call or bell. My friend writes to me: "You are quite right in thinking that religious crises, love-crises, indignation-crises may awaken in a very short time powers similar to those reached by years of patient Yoga-practice."</w:t>
      </w:r>
    </w:p>
    <w:p w14:paraId="326F4406" w14:textId="77777777" w:rsidR="00075191" w:rsidRDefault="00000000">
      <w:pPr>
        <w:pStyle w:val="BodyText"/>
        <w:ind w:right="357"/>
      </w:pPr>
      <w:r>
        <w:t xml:space="preserve">Probably most medical men would treat this individual's case as one of what it is fashionable now to call by the name of "self-suggestion," or "expectant attention"—as if those phrases were explanatory, or meant more than the fact that certain men can be influenced, while others cannot be influenced, by certain sorts of </w:t>
      </w:r>
      <w:r>
        <w:rPr>
          <w:i/>
        </w:rPr>
        <w:t>ideas</w:t>
      </w:r>
      <w:r>
        <w:t>. This leads me to say a word about ideas considered as dynamogenic agents, or stimuli for unlocking what would otherwise be unused reservoirs of individual power.</w:t>
      </w:r>
    </w:p>
    <w:p w14:paraId="326F4407" w14:textId="77777777" w:rsidR="00075191" w:rsidRDefault="00000000">
      <w:pPr>
        <w:pStyle w:val="BodyText"/>
        <w:spacing w:before="1"/>
        <w:ind w:right="362"/>
      </w:pPr>
      <w:r>
        <w:t>One thing that ideas do is to contradict other ideas and keep us from believing them. An idea that thus negates a first idea may itself in turn be negated</w:t>
      </w:r>
      <w:r>
        <w:rPr>
          <w:spacing w:val="-2"/>
        </w:rPr>
        <w:t xml:space="preserve"> </w:t>
      </w:r>
      <w:r>
        <w:t>by</w:t>
      </w:r>
      <w:r>
        <w:rPr>
          <w:spacing w:val="-1"/>
        </w:rPr>
        <w:t xml:space="preserve"> </w:t>
      </w:r>
      <w:r>
        <w:t>a</w:t>
      </w:r>
      <w:r>
        <w:rPr>
          <w:spacing w:val="-2"/>
        </w:rPr>
        <w:t xml:space="preserve"> </w:t>
      </w:r>
      <w:r>
        <w:t>third</w:t>
      </w:r>
      <w:r>
        <w:rPr>
          <w:spacing w:val="-1"/>
        </w:rPr>
        <w:t xml:space="preserve"> </w:t>
      </w:r>
      <w:r>
        <w:t>idea,</w:t>
      </w:r>
      <w:r>
        <w:rPr>
          <w:spacing w:val="-2"/>
        </w:rPr>
        <w:t xml:space="preserve"> </w:t>
      </w:r>
      <w:r>
        <w:t>and</w:t>
      </w:r>
      <w:r>
        <w:rPr>
          <w:spacing w:val="-1"/>
        </w:rPr>
        <w:t xml:space="preserve"> </w:t>
      </w:r>
      <w:r>
        <w:t>the</w:t>
      </w:r>
      <w:r>
        <w:rPr>
          <w:spacing w:val="-2"/>
        </w:rPr>
        <w:t xml:space="preserve"> </w:t>
      </w:r>
      <w:r>
        <w:t>first</w:t>
      </w:r>
      <w:r>
        <w:rPr>
          <w:spacing w:val="-2"/>
        </w:rPr>
        <w:t xml:space="preserve"> </w:t>
      </w:r>
      <w:r>
        <w:t>idea</w:t>
      </w:r>
      <w:r>
        <w:rPr>
          <w:spacing w:val="-1"/>
        </w:rPr>
        <w:t xml:space="preserve"> </w:t>
      </w:r>
      <w:r>
        <w:t>may</w:t>
      </w:r>
      <w:r>
        <w:rPr>
          <w:spacing w:val="-2"/>
        </w:rPr>
        <w:t xml:space="preserve"> </w:t>
      </w:r>
      <w:r>
        <w:t>thus</w:t>
      </w:r>
      <w:r>
        <w:rPr>
          <w:spacing w:val="-1"/>
        </w:rPr>
        <w:t xml:space="preserve"> </w:t>
      </w:r>
      <w:r>
        <w:t>regain</w:t>
      </w:r>
      <w:r>
        <w:rPr>
          <w:spacing w:val="-2"/>
        </w:rPr>
        <w:t xml:space="preserve"> </w:t>
      </w:r>
      <w:r>
        <w:t>its</w:t>
      </w:r>
      <w:r>
        <w:rPr>
          <w:spacing w:val="-1"/>
        </w:rPr>
        <w:t xml:space="preserve"> </w:t>
      </w:r>
      <w:r>
        <w:t>natural</w:t>
      </w:r>
      <w:r>
        <w:rPr>
          <w:spacing w:val="-1"/>
        </w:rPr>
        <w:t xml:space="preserve"> </w:t>
      </w:r>
      <w:r>
        <w:t xml:space="preserve">influence over our belief and determine our behavior. Our philosophic and religious development proceeds thus by credulities, negations, and the negating of </w:t>
      </w:r>
      <w:r>
        <w:rPr>
          <w:spacing w:val="-2"/>
        </w:rPr>
        <w:t>negations.</w:t>
      </w:r>
    </w:p>
    <w:p w14:paraId="326F4408" w14:textId="77777777" w:rsidR="00075191" w:rsidRDefault="00000000">
      <w:pPr>
        <w:pStyle w:val="BodyText"/>
        <w:ind w:left="810" w:right="0" w:firstLine="0"/>
      </w:pPr>
      <w:r>
        <w:t>But</w:t>
      </w:r>
      <w:r>
        <w:rPr>
          <w:spacing w:val="59"/>
        </w:rPr>
        <w:t xml:space="preserve"> </w:t>
      </w:r>
      <w:r>
        <w:t>whether</w:t>
      </w:r>
      <w:r>
        <w:rPr>
          <w:spacing w:val="62"/>
        </w:rPr>
        <w:t xml:space="preserve"> </w:t>
      </w:r>
      <w:r>
        <w:t>for</w:t>
      </w:r>
      <w:r>
        <w:rPr>
          <w:spacing w:val="63"/>
        </w:rPr>
        <w:t xml:space="preserve"> </w:t>
      </w:r>
      <w:r>
        <w:t>arousing</w:t>
      </w:r>
      <w:r>
        <w:rPr>
          <w:spacing w:val="61"/>
        </w:rPr>
        <w:t xml:space="preserve"> </w:t>
      </w:r>
      <w:r>
        <w:t>or</w:t>
      </w:r>
      <w:r>
        <w:rPr>
          <w:spacing w:val="62"/>
        </w:rPr>
        <w:t xml:space="preserve"> </w:t>
      </w:r>
      <w:r>
        <w:t>for</w:t>
      </w:r>
      <w:r>
        <w:rPr>
          <w:spacing w:val="63"/>
        </w:rPr>
        <w:t xml:space="preserve"> </w:t>
      </w:r>
      <w:r>
        <w:t>stopping</w:t>
      </w:r>
      <w:r>
        <w:rPr>
          <w:spacing w:val="61"/>
        </w:rPr>
        <w:t xml:space="preserve"> </w:t>
      </w:r>
      <w:r>
        <w:t>belief,</w:t>
      </w:r>
      <w:r>
        <w:rPr>
          <w:spacing w:val="62"/>
        </w:rPr>
        <w:t xml:space="preserve"> </w:t>
      </w:r>
      <w:r>
        <w:t>ideas</w:t>
      </w:r>
      <w:r>
        <w:rPr>
          <w:spacing w:val="63"/>
        </w:rPr>
        <w:t xml:space="preserve"> </w:t>
      </w:r>
      <w:r>
        <w:t>may</w:t>
      </w:r>
      <w:r>
        <w:rPr>
          <w:spacing w:val="61"/>
        </w:rPr>
        <w:t xml:space="preserve"> </w:t>
      </w:r>
      <w:r>
        <w:t>fail</w:t>
      </w:r>
      <w:r>
        <w:rPr>
          <w:spacing w:val="62"/>
        </w:rPr>
        <w:t xml:space="preserve"> </w:t>
      </w:r>
      <w:r>
        <w:t>to</w:t>
      </w:r>
      <w:r>
        <w:rPr>
          <w:spacing w:val="63"/>
        </w:rPr>
        <w:t xml:space="preserve"> </w:t>
      </w:r>
      <w:r>
        <w:rPr>
          <w:spacing w:val="-5"/>
        </w:rPr>
        <w:t>be</w:t>
      </w:r>
    </w:p>
    <w:p w14:paraId="326F4409" w14:textId="77777777" w:rsidR="00075191" w:rsidRDefault="00075191">
      <w:pPr>
        <w:pStyle w:val="BodyText"/>
        <w:sectPr w:rsidR="00075191">
          <w:pgSz w:w="12240" w:h="15840"/>
          <w:pgMar w:top="1360" w:right="1080" w:bottom="280" w:left="1080" w:header="720" w:footer="720" w:gutter="0"/>
          <w:cols w:space="720"/>
        </w:sectPr>
      </w:pPr>
    </w:p>
    <w:p w14:paraId="326F440A" w14:textId="77777777" w:rsidR="00075191" w:rsidRDefault="00000000">
      <w:pPr>
        <w:pStyle w:val="BodyText"/>
        <w:spacing w:before="70"/>
        <w:ind w:firstLine="0"/>
      </w:pPr>
      <w:r>
        <w:t>efficacious, just as a wire, at one time alive with electricity, may at another time be dead. Here our insight into causes fails us, and we can only note results in general terms. In general, whether a given idea shall be a live idea depends more on the person into whose mind it is injected than on the idea itself. Which is the suggestive idea for this person, and which for that one? Mr. Fletcher's disciples regenerate themselves by the idea (and the fact) that they are chewing, and re-chewing, and super-chewing their food. Dr.</w:t>
      </w:r>
      <w:r>
        <w:rPr>
          <w:spacing w:val="40"/>
        </w:rPr>
        <w:t xml:space="preserve"> </w:t>
      </w:r>
      <w:r>
        <w:t xml:space="preserve">Dewey's pupils regenerate themselves by going without their breakfast—a fact, but also an ascetic idea. Not every one can use </w:t>
      </w:r>
      <w:r>
        <w:rPr>
          <w:i/>
        </w:rPr>
        <w:t xml:space="preserve">these </w:t>
      </w:r>
      <w:r>
        <w:t xml:space="preserve">ideas with the same </w:t>
      </w:r>
      <w:r>
        <w:rPr>
          <w:spacing w:val="-2"/>
        </w:rPr>
        <w:t>success.</w:t>
      </w:r>
    </w:p>
    <w:p w14:paraId="326F440B" w14:textId="77777777" w:rsidR="00075191" w:rsidRDefault="00000000">
      <w:pPr>
        <w:pStyle w:val="BodyText"/>
      </w:pPr>
      <w:r>
        <w:t>But apart from such individually varying susceptibilities, there are common lines along which men simply as men tend to be inflammable by ideas. As certain objects naturally awaken love, anger, or cupidity, so certain ideas naturally awaken the energies of loyalty, courage, endurance, or devotion. When these ideas are effective in an individual's life, their effect is often very great indeed. They may transfigure it, unlocking innumerable powers which, but for the idea, would never have come into play. "Fatherland," "the Flag," "the Union," "Holy Church," "the Monroe Doctrine," "Truth," "Science," "Liberty," Garibaldi's phrase, "Rome or Death," etc., are so many examples of energy-releasing ideas. The social nature of such phrases is an essential factor of their dynamic power. They are forces of detent in situations in which no other force produces equivalent effects, and each is a force of detent only in a specific group of men.</w:t>
      </w:r>
    </w:p>
    <w:p w14:paraId="326F440C" w14:textId="77777777" w:rsidR="00075191" w:rsidRDefault="00000000">
      <w:pPr>
        <w:pStyle w:val="BodyText"/>
        <w:ind w:right="360"/>
      </w:pPr>
      <w:r>
        <w:t>The memory that an oath or vow has been made will nerve one to abstinences and efforts otherwise impossible; witness the "pledge" in the history of the temperance movement. A mere promise to his sweetheart will clean up a youth's life all over—at any rate for time. For such effects an educated susceptibility is required. The idea of one's "honor," for example, unlocks energy only in those of us who have had the education of a "gentleman," so called.</w:t>
      </w:r>
    </w:p>
    <w:p w14:paraId="326F440D" w14:textId="77777777" w:rsidR="00075191" w:rsidRDefault="00000000">
      <w:pPr>
        <w:pStyle w:val="BodyText"/>
        <w:spacing w:before="1"/>
        <w:ind w:right="357"/>
      </w:pPr>
      <w:r>
        <w:t xml:space="preserve">That delightful being, Prince Pueckler-Muskau, writes to his wife from England that he has invented "a sort of artificial resolution respecting things that are difficult of performance. My device," he continues, "is this: </w:t>
      </w:r>
      <w:r>
        <w:rPr>
          <w:i/>
        </w:rPr>
        <w:t>I</w:t>
      </w:r>
      <w:r>
        <w:rPr>
          <w:i/>
          <w:spacing w:val="-3"/>
        </w:rPr>
        <w:t xml:space="preserve"> </w:t>
      </w:r>
      <w:r>
        <w:rPr>
          <w:i/>
        </w:rPr>
        <w:t>give</w:t>
      </w:r>
      <w:r>
        <w:rPr>
          <w:i/>
          <w:spacing w:val="-3"/>
        </w:rPr>
        <w:t xml:space="preserve"> </w:t>
      </w:r>
      <w:r>
        <w:rPr>
          <w:i/>
        </w:rPr>
        <w:t xml:space="preserve">my word of honor most solemnly to myself </w:t>
      </w:r>
      <w:r>
        <w:t>to do or to leave undone this or that. I am of course extremely cautious in the use of this expedient, but when once the word is given, even though I afterwards think I have been precipitate or mistaken,</w:t>
      </w:r>
      <w:r>
        <w:rPr>
          <w:spacing w:val="40"/>
        </w:rPr>
        <w:t xml:space="preserve"> </w:t>
      </w:r>
      <w:r>
        <w:t>I</w:t>
      </w:r>
      <w:r>
        <w:rPr>
          <w:spacing w:val="40"/>
        </w:rPr>
        <w:t xml:space="preserve"> </w:t>
      </w:r>
      <w:r>
        <w:t>hold</w:t>
      </w:r>
      <w:r>
        <w:rPr>
          <w:spacing w:val="40"/>
        </w:rPr>
        <w:t xml:space="preserve"> </w:t>
      </w:r>
      <w:r>
        <w:t>it</w:t>
      </w:r>
      <w:r>
        <w:rPr>
          <w:spacing w:val="40"/>
        </w:rPr>
        <w:t xml:space="preserve"> </w:t>
      </w:r>
      <w:r>
        <w:t>to</w:t>
      </w:r>
      <w:r>
        <w:rPr>
          <w:spacing w:val="40"/>
        </w:rPr>
        <w:t xml:space="preserve"> </w:t>
      </w:r>
      <w:r>
        <w:t>be</w:t>
      </w:r>
      <w:r>
        <w:rPr>
          <w:spacing w:val="40"/>
        </w:rPr>
        <w:t xml:space="preserve"> </w:t>
      </w:r>
      <w:r>
        <w:t>perfectly</w:t>
      </w:r>
      <w:r>
        <w:rPr>
          <w:spacing w:val="40"/>
        </w:rPr>
        <w:t xml:space="preserve"> </w:t>
      </w:r>
      <w:r>
        <w:t>irrevocable,</w:t>
      </w:r>
      <w:r>
        <w:rPr>
          <w:spacing w:val="40"/>
        </w:rPr>
        <w:t xml:space="preserve"> </w:t>
      </w:r>
      <w:r>
        <w:t>whatever</w:t>
      </w:r>
      <w:r>
        <w:rPr>
          <w:spacing w:val="40"/>
        </w:rPr>
        <w:t xml:space="preserve"> </w:t>
      </w:r>
      <w:r>
        <w:t>inconveniences</w:t>
      </w:r>
      <w:r>
        <w:rPr>
          <w:spacing w:val="40"/>
        </w:rPr>
        <w:t xml:space="preserve"> </w:t>
      </w:r>
      <w:r>
        <w:t>I</w:t>
      </w:r>
    </w:p>
    <w:p w14:paraId="326F440E" w14:textId="77777777" w:rsidR="00075191" w:rsidRDefault="00075191">
      <w:pPr>
        <w:pStyle w:val="BodyText"/>
        <w:sectPr w:rsidR="00075191">
          <w:pgSz w:w="12240" w:h="15840"/>
          <w:pgMar w:top="1360" w:right="1080" w:bottom="280" w:left="1080" w:header="720" w:footer="720" w:gutter="0"/>
          <w:cols w:space="720"/>
        </w:sectPr>
      </w:pPr>
    </w:p>
    <w:p w14:paraId="326F440F" w14:textId="77777777" w:rsidR="00075191" w:rsidRDefault="00000000">
      <w:pPr>
        <w:pStyle w:val="BodyText"/>
        <w:spacing w:before="70"/>
        <w:ind w:right="363" w:firstLine="0"/>
      </w:pPr>
      <w:r>
        <w:t>foresee likely to result. If I were capable of breaking my word after such mature consideration, I should lose all respect for myself,—and what man of sense would not prefer death to such an alternative? . . . When the mysterious formula is pronounced, no alteration in my own view, nothing short of physical impossibilities, must, for the welfare of my soul, alter my will</w:t>
      </w:r>
      <w:r>
        <w:rPr>
          <w:spacing w:val="80"/>
          <w:w w:val="150"/>
        </w:rPr>
        <w:t xml:space="preserve">   </w:t>
      </w:r>
      <w:r>
        <w:t>I</w:t>
      </w:r>
    </w:p>
    <w:p w14:paraId="326F4410" w14:textId="77777777" w:rsidR="00075191" w:rsidRDefault="00000000">
      <w:pPr>
        <w:pStyle w:val="BodyText"/>
        <w:ind w:right="363" w:firstLine="0"/>
      </w:pPr>
      <w:r>
        <w:t>find something very satisfactory in the thought that man has the power of framing such props and weapons out of the most trivial materials, indeed out of nothing, merely by the force of his will, which thereby truly deserves the name of omnipotent." [3]</w:t>
      </w:r>
    </w:p>
    <w:p w14:paraId="326F4411" w14:textId="77777777" w:rsidR="00075191" w:rsidRDefault="00000000">
      <w:pPr>
        <w:pStyle w:val="BodyText"/>
      </w:pPr>
      <w:r>
        <w:rPr>
          <w:i/>
        </w:rPr>
        <w:t>Conversions</w:t>
      </w:r>
      <w:r>
        <w:t>, whether they be political, scientific, philosophic, or religious,</w:t>
      </w:r>
      <w:r>
        <w:rPr>
          <w:spacing w:val="-3"/>
        </w:rPr>
        <w:t xml:space="preserve"> </w:t>
      </w:r>
      <w:r>
        <w:t>form</w:t>
      </w:r>
      <w:r>
        <w:rPr>
          <w:spacing w:val="-3"/>
        </w:rPr>
        <w:t xml:space="preserve"> </w:t>
      </w:r>
      <w:r>
        <w:t>another</w:t>
      </w:r>
      <w:r>
        <w:rPr>
          <w:spacing w:val="-3"/>
        </w:rPr>
        <w:t xml:space="preserve"> </w:t>
      </w:r>
      <w:r>
        <w:t>way</w:t>
      </w:r>
      <w:r>
        <w:rPr>
          <w:spacing w:val="-3"/>
        </w:rPr>
        <w:t xml:space="preserve"> </w:t>
      </w:r>
      <w:r>
        <w:t>in</w:t>
      </w:r>
      <w:r>
        <w:rPr>
          <w:spacing w:val="-3"/>
        </w:rPr>
        <w:t xml:space="preserve"> </w:t>
      </w:r>
      <w:r>
        <w:t>which</w:t>
      </w:r>
      <w:r>
        <w:rPr>
          <w:spacing w:val="-3"/>
        </w:rPr>
        <w:t xml:space="preserve"> </w:t>
      </w:r>
      <w:r>
        <w:t>bound</w:t>
      </w:r>
      <w:r>
        <w:rPr>
          <w:spacing w:val="-3"/>
        </w:rPr>
        <w:t xml:space="preserve"> </w:t>
      </w:r>
      <w:r>
        <w:t>energies</w:t>
      </w:r>
      <w:r>
        <w:rPr>
          <w:spacing w:val="-3"/>
        </w:rPr>
        <w:t xml:space="preserve"> </w:t>
      </w:r>
      <w:r>
        <w:t>are</w:t>
      </w:r>
      <w:r>
        <w:rPr>
          <w:spacing w:val="-3"/>
        </w:rPr>
        <w:t xml:space="preserve"> </w:t>
      </w:r>
      <w:r>
        <w:t>let</w:t>
      </w:r>
      <w:r>
        <w:rPr>
          <w:spacing w:val="-3"/>
        </w:rPr>
        <w:t xml:space="preserve"> </w:t>
      </w:r>
      <w:r>
        <w:t>loose.</w:t>
      </w:r>
      <w:r>
        <w:rPr>
          <w:spacing w:val="-3"/>
        </w:rPr>
        <w:t xml:space="preserve"> </w:t>
      </w:r>
      <w:r>
        <w:t>They</w:t>
      </w:r>
      <w:r>
        <w:rPr>
          <w:spacing w:val="-3"/>
        </w:rPr>
        <w:t xml:space="preserve"> </w:t>
      </w:r>
      <w:r>
        <w:t>unify us, and put a stop to ancient mental interferences. The result is freedom, and often a great enlargement of power. A belief that thus settles upon an individual always acts as a challenge to his will. But, for the particular challenge to operate, he must be the right challeng_ee_. In religious conversions we have so fine an adjustment that the idea may be in the mind</w:t>
      </w:r>
      <w:r>
        <w:rPr>
          <w:spacing w:val="40"/>
        </w:rPr>
        <w:t xml:space="preserve"> </w:t>
      </w:r>
      <w:r>
        <w:t>of the challengee for years before it exerts effects; and why it should do so then</w:t>
      </w:r>
      <w:r>
        <w:rPr>
          <w:spacing w:val="-2"/>
        </w:rPr>
        <w:t xml:space="preserve"> </w:t>
      </w:r>
      <w:r>
        <w:t>is</w:t>
      </w:r>
      <w:r>
        <w:rPr>
          <w:spacing w:val="-2"/>
        </w:rPr>
        <w:t xml:space="preserve"> </w:t>
      </w:r>
      <w:r>
        <w:t>often</w:t>
      </w:r>
      <w:r>
        <w:rPr>
          <w:spacing w:val="-2"/>
        </w:rPr>
        <w:t xml:space="preserve"> </w:t>
      </w:r>
      <w:r>
        <w:t>so</w:t>
      </w:r>
      <w:r>
        <w:rPr>
          <w:spacing w:val="-2"/>
        </w:rPr>
        <w:t xml:space="preserve"> </w:t>
      </w:r>
      <w:r>
        <w:t>far</w:t>
      </w:r>
      <w:r>
        <w:rPr>
          <w:spacing w:val="-2"/>
        </w:rPr>
        <w:t xml:space="preserve"> </w:t>
      </w:r>
      <w:r>
        <w:t>from</w:t>
      </w:r>
      <w:r>
        <w:rPr>
          <w:spacing w:val="-2"/>
        </w:rPr>
        <w:t xml:space="preserve"> </w:t>
      </w:r>
      <w:r>
        <w:t>obvious</w:t>
      </w:r>
      <w:r>
        <w:rPr>
          <w:spacing w:val="-2"/>
        </w:rPr>
        <w:t xml:space="preserve"> </w:t>
      </w:r>
      <w:r>
        <w:t>that</w:t>
      </w:r>
      <w:r>
        <w:rPr>
          <w:spacing w:val="-2"/>
        </w:rPr>
        <w:t xml:space="preserve"> </w:t>
      </w:r>
      <w:r>
        <w:t>the</w:t>
      </w:r>
      <w:r>
        <w:rPr>
          <w:spacing w:val="-2"/>
        </w:rPr>
        <w:t xml:space="preserve"> </w:t>
      </w:r>
      <w:r>
        <w:t>event</w:t>
      </w:r>
      <w:r>
        <w:rPr>
          <w:spacing w:val="-2"/>
        </w:rPr>
        <w:t xml:space="preserve"> </w:t>
      </w:r>
      <w:r>
        <w:t>is</w:t>
      </w:r>
      <w:r>
        <w:rPr>
          <w:spacing w:val="-2"/>
        </w:rPr>
        <w:t xml:space="preserve"> </w:t>
      </w:r>
      <w:r>
        <w:t>taken</w:t>
      </w:r>
      <w:r>
        <w:rPr>
          <w:spacing w:val="-2"/>
        </w:rPr>
        <w:t xml:space="preserve"> </w:t>
      </w:r>
      <w:r>
        <w:t>for</w:t>
      </w:r>
      <w:r>
        <w:rPr>
          <w:spacing w:val="-2"/>
        </w:rPr>
        <w:t xml:space="preserve"> </w:t>
      </w:r>
      <w:r>
        <w:t>a</w:t>
      </w:r>
      <w:r>
        <w:rPr>
          <w:spacing w:val="-2"/>
        </w:rPr>
        <w:t xml:space="preserve"> </w:t>
      </w:r>
      <w:r>
        <w:t>miracle</w:t>
      </w:r>
      <w:r>
        <w:rPr>
          <w:spacing w:val="-2"/>
        </w:rPr>
        <w:t xml:space="preserve"> </w:t>
      </w:r>
      <w:r>
        <w:t>of</w:t>
      </w:r>
      <w:r>
        <w:rPr>
          <w:spacing w:val="-2"/>
        </w:rPr>
        <w:t xml:space="preserve"> </w:t>
      </w:r>
      <w:r>
        <w:t>grace, and not a natural occurrence. Whatever it is, it may be a highwater mark of energy, in which "noes," once impossible, are easy, and in which a new range of "yeses" gains the right of way.</w:t>
      </w:r>
    </w:p>
    <w:p w14:paraId="326F4412" w14:textId="77777777" w:rsidR="00075191" w:rsidRDefault="00000000">
      <w:pPr>
        <w:pStyle w:val="BodyText"/>
        <w:ind w:right="359"/>
      </w:pPr>
      <w:r>
        <w:t>We</w:t>
      </w:r>
      <w:r>
        <w:rPr>
          <w:spacing w:val="-1"/>
        </w:rPr>
        <w:t xml:space="preserve"> </w:t>
      </w:r>
      <w:r>
        <w:t>are</w:t>
      </w:r>
      <w:r>
        <w:rPr>
          <w:spacing w:val="-1"/>
        </w:rPr>
        <w:t xml:space="preserve"> </w:t>
      </w:r>
      <w:r>
        <w:t>just</w:t>
      </w:r>
      <w:r>
        <w:rPr>
          <w:spacing w:val="-1"/>
        </w:rPr>
        <w:t xml:space="preserve"> </w:t>
      </w:r>
      <w:r>
        <w:t>now</w:t>
      </w:r>
      <w:r>
        <w:rPr>
          <w:spacing w:val="-1"/>
        </w:rPr>
        <w:t xml:space="preserve"> </w:t>
      </w:r>
      <w:r>
        <w:t>witnessing</w:t>
      </w:r>
      <w:r>
        <w:rPr>
          <w:spacing w:val="-1"/>
        </w:rPr>
        <w:t xml:space="preserve"> </w:t>
      </w:r>
      <w:r>
        <w:t>a</w:t>
      </w:r>
      <w:r>
        <w:rPr>
          <w:spacing w:val="-1"/>
        </w:rPr>
        <w:t xml:space="preserve"> </w:t>
      </w:r>
      <w:r>
        <w:t>very</w:t>
      </w:r>
      <w:r>
        <w:rPr>
          <w:spacing w:val="-1"/>
        </w:rPr>
        <w:t xml:space="preserve"> </w:t>
      </w:r>
      <w:r>
        <w:t>copious</w:t>
      </w:r>
      <w:r>
        <w:rPr>
          <w:spacing w:val="-1"/>
        </w:rPr>
        <w:t xml:space="preserve"> </w:t>
      </w:r>
      <w:r>
        <w:t>unlocking</w:t>
      </w:r>
      <w:r>
        <w:rPr>
          <w:spacing w:val="-1"/>
        </w:rPr>
        <w:t xml:space="preserve"> </w:t>
      </w:r>
      <w:r>
        <w:t>of</w:t>
      </w:r>
      <w:r>
        <w:rPr>
          <w:spacing w:val="-1"/>
        </w:rPr>
        <w:t xml:space="preserve"> </w:t>
      </w:r>
      <w:r>
        <w:t>energies</w:t>
      </w:r>
      <w:r>
        <w:rPr>
          <w:spacing w:val="-1"/>
        </w:rPr>
        <w:t xml:space="preserve"> </w:t>
      </w:r>
      <w:r>
        <w:t>by</w:t>
      </w:r>
      <w:r>
        <w:rPr>
          <w:spacing w:val="-1"/>
        </w:rPr>
        <w:t xml:space="preserve"> </w:t>
      </w:r>
      <w:r>
        <w:t>ideas in the persons of those converts to "New Thought," "Christian Science," "Metaphysical Healing," or other forms of spiritual philosophy, who are so numerous among us to-day. The ideas here are healthy-minded and optimistic; and it is quite obvious that a wave of religious activity, analogous in some respects to the spread of early Christianity, Buddhism, and Mohammedanism, is passing over our American world. The common feature of these optimistic faiths is that they all tend to the suppression of what Mr. Horace Fletcher calls "fearthought." Fearthought he defines as the "self-suggestion of inferiority"; so that one may say that these systems all operate by the suggestion of power. And the power, small or great, comes in various shapes</w:t>
      </w:r>
      <w:r>
        <w:rPr>
          <w:spacing w:val="-4"/>
        </w:rPr>
        <w:t xml:space="preserve"> </w:t>
      </w:r>
      <w:r>
        <w:t>to</w:t>
      </w:r>
      <w:r>
        <w:rPr>
          <w:spacing w:val="-3"/>
        </w:rPr>
        <w:t xml:space="preserve"> </w:t>
      </w:r>
      <w:r>
        <w:t>the</w:t>
      </w:r>
      <w:r>
        <w:rPr>
          <w:spacing w:val="-4"/>
        </w:rPr>
        <w:t xml:space="preserve"> </w:t>
      </w:r>
      <w:r>
        <w:t>individual,—power,</w:t>
      </w:r>
      <w:r>
        <w:rPr>
          <w:spacing w:val="-3"/>
        </w:rPr>
        <w:t xml:space="preserve"> </w:t>
      </w:r>
      <w:r>
        <w:t>as</w:t>
      </w:r>
      <w:r>
        <w:rPr>
          <w:spacing w:val="-4"/>
        </w:rPr>
        <w:t xml:space="preserve"> </w:t>
      </w:r>
      <w:r>
        <w:t>he</w:t>
      </w:r>
      <w:r>
        <w:rPr>
          <w:spacing w:val="-4"/>
        </w:rPr>
        <w:t xml:space="preserve"> </w:t>
      </w:r>
      <w:r>
        <w:t>will</w:t>
      </w:r>
      <w:r>
        <w:rPr>
          <w:spacing w:val="-4"/>
        </w:rPr>
        <w:t xml:space="preserve"> </w:t>
      </w:r>
      <w:r>
        <w:t>tell</w:t>
      </w:r>
      <w:r>
        <w:rPr>
          <w:spacing w:val="-4"/>
        </w:rPr>
        <w:t xml:space="preserve"> </w:t>
      </w:r>
      <w:r>
        <w:t>you,</w:t>
      </w:r>
      <w:r>
        <w:rPr>
          <w:spacing w:val="-3"/>
        </w:rPr>
        <w:t xml:space="preserve"> </w:t>
      </w:r>
      <w:r>
        <w:t>not</w:t>
      </w:r>
      <w:r>
        <w:rPr>
          <w:spacing w:val="-4"/>
        </w:rPr>
        <w:t xml:space="preserve"> </w:t>
      </w:r>
      <w:r>
        <w:t>to</w:t>
      </w:r>
      <w:r>
        <w:rPr>
          <w:spacing w:val="-3"/>
        </w:rPr>
        <w:t xml:space="preserve"> </w:t>
      </w:r>
      <w:r>
        <w:t>"mind"</w:t>
      </w:r>
      <w:r>
        <w:rPr>
          <w:spacing w:val="-4"/>
        </w:rPr>
        <w:t xml:space="preserve"> </w:t>
      </w:r>
      <w:r>
        <w:t>things</w:t>
      </w:r>
      <w:r>
        <w:rPr>
          <w:spacing w:val="-4"/>
        </w:rPr>
        <w:t xml:space="preserve"> </w:t>
      </w:r>
      <w:r>
        <w:t>that used</w:t>
      </w:r>
      <w:r>
        <w:rPr>
          <w:spacing w:val="-3"/>
        </w:rPr>
        <w:t xml:space="preserve"> </w:t>
      </w:r>
      <w:r>
        <w:t>to</w:t>
      </w:r>
      <w:r>
        <w:rPr>
          <w:spacing w:val="-3"/>
        </w:rPr>
        <w:t xml:space="preserve"> </w:t>
      </w:r>
      <w:r>
        <w:t>vex</w:t>
      </w:r>
      <w:r>
        <w:rPr>
          <w:spacing w:val="-3"/>
        </w:rPr>
        <w:t xml:space="preserve"> </w:t>
      </w:r>
      <w:r>
        <w:t>him,</w:t>
      </w:r>
      <w:r>
        <w:rPr>
          <w:spacing w:val="-3"/>
        </w:rPr>
        <w:t xml:space="preserve"> </w:t>
      </w:r>
      <w:r>
        <w:t>power</w:t>
      </w:r>
      <w:r>
        <w:rPr>
          <w:spacing w:val="-4"/>
        </w:rPr>
        <w:t xml:space="preserve"> </w:t>
      </w:r>
      <w:r>
        <w:t>to</w:t>
      </w:r>
      <w:r>
        <w:rPr>
          <w:spacing w:val="-3"/>
        </w:rPr>
        <w:t xml:space="preserve"> </w:t>
      </w:r>
      <w:r>
        <w:t>concentrate</w:t>
      </w:r>
      <w:r>
        <w:rPr>
          <w:spacing w:val="-4"/>
        </w:rPr>
        <w:t xml:space="preserve"> </w:t>
      </w:r>
      <w:r>
        <w:t>his</w:t>
      </w:r>
      <w:r>
        <w:rPr>
          <w:spacing w:val="-4"/>
        </w:rPr>
        <w:t xml:space="preserve"> </w:t>
      </w:r>
      <w:r>
        <w:t>mind,</w:t>
      </w:r>
      <w:r>
        <w:rPr>
          <w:spacing w:val="-3"/>
        </w:rPr>
        <w:t xml:space="preserve"> </w:t>
      </w:r>
      <w:r>
        <w:t>good</w:t>
      </w:r>
      <w:r>
        <w:rPr>
          <w:spacing w:val="-3"/>
        </w:rPr>
        <w:t xml:space="preserve"> </w:t>
      </w:r>
      <w:r>
        <w:t>cheer,</w:t>
      </w:r>
      <w:r>
        <w:rPr>
          <w:spacing w:val="-3"/>
        </w:rPr>
        <w:t xml:space="preserve"> </w:t>
      </w:r>
      <w:r>
        <w:t>good</w:t>
      </w:r>
      <w:r>
        <w:rPr>
          <w:spacing w:val="-3"/>
        </w:rPr>
        <w:t xml:space="preserve"> </w:t>
      </w:r>
      <w:r>
        <w:t>temper—in short, to put it mildly, a firmer, more elastic moral tone.</w:t>
      </w:r>
    </w:p>
    <w:p w14:paraId="326F4413" w14:textId="77777777" w:rsidR="00075191" w:rsidRDefault="00000000">
      <w:pPr>
        <w:pStyle w:val="BodyText"/>
        <w:spacing w:before="1"/>
        <w:ind w:right="369"/>
      </w:pPr>
      <w:r>
        <w:t>The most genuinely saintly person I have ever known is a friend of mine now</w:t>
      </w:r>
      <w:r>
        <w:rPr>
          <w:spacing w:val="43"/>
        </w:rPr>
        <w:t xml:space="preserve"> </w:t>
      </w:r>
      <w:r>
        <w:t>suffering</w:t>
      </w:r>
      <w:r>
        <w:rPr>
          <w:spacing w:val="46"/>
        </w:rPr>
        <w:t xml:space="preserve"> </w:t>
      </w:r>
      <w:r>
        <w:t>from</w:t>
      </w:r>
      <w:r>
        <w:rPr>
          <w:spacing w:val="46"/>
        </w:rPr>
        <w:t xml:space="preserve"> </w:t>
      </w:r>
      <w:r>
        <w:t>cancer</w:t>
      </w:r>
      <w:r>
        <w:rPr>
          <w:spacing w:val="46"/>
        </w:rPr>
        <w:t xml:space="preserve"> </w:t>
      </w:r>
      <w:r>
        <w:t>of</w:t>
      </w:r>
      <w:r>
        <w:rPr>
          <w:spacing w:val="46"/>
        </w:rPr>
        <w:t xml:space="preserve"> </w:t>
      </w:r>
      <w:r>
        <w:t>the</w:t>
      </w:r>
      <w:r>
        <w:rPr>
          <w:spacing w:val="46"/>
        </w:rPr>
        <w:t xml:space="preserve"> </w:t>
      </w:r>
      <w:r>
        <w:t>breast—I</w:t>
      </w:r>
      <w:r>
        <w:rPr>
          <w:spacing w:val="46"/>
        </w:rPr>
        <w:t xml:space="preserve"> </w:t>
      </w:r>
      <w:r>
        <w:t>hope</w:t>
      </w:r>
      <w:r>
        <w:rPr>
          <w:spacing w:val="46"/>
        </w:rPr>
        <w:t xml:space="preserve"> </w:t>
      </w:r>
      <w:r>
        <w:t>that</w:t>
      </w:r>
      <w:r>
        <w:rPr>
          <w:spacing w:val="46"/>
        </w:rPr>
        <w:t xml:space="preserve"> </w:t>
      </w:r>
      <w:r>
        <w:t>she</w:t>
      </w:r>
      <w:r>
        <w:rPr>
          <w:spacing w:val="46"/>
        </w:rPr>
        <w:t xml:space="preserve"> </w:t>
      </w:r>
      <w:r>
        <w:t>may</w:t>
      </w:r>
      <w:r>
        <w:rPr>
          <w:spacing w:val="46"/>
        </w:rPr>
        <w:t xml:space="preserve"> </w:t>
      </w:r>
      <w:r>
        <w:t>pardon</w:t>
      </w:r>
      <w:r>
        <w:rPr>
          <w:spacing w:val="46"/>
        </w:rPr>
        <w:t xml:space="preserve"> </w:t>
      </w:r>
      <w:r>
        <w:rPr>
          <w:spacing w:val="-5"/>
        </w:rPr>
        <w:t>my</w:t>
      </w:r>
    </w:p>
    <w:p w14:paraId="326F4414" w14:textId="77777777" w:rsidR="00075191" w:rsidRDefault="00075191">
      <w:pPr>
        <w:pStyle w:val="BodyText"/>
        <w:sectPr w:rsidR="00075191">
          <w:pgSz w:w="12240" w:h="15840"/>
          <w:pgMar w:top="1360" w:right="1080" w:bottom="280" w:left="1080" w:header="720" w:footer="720" w:gutter="0"/>
          <w:cols w:space="720"/>
        </w:sectPr>
      </w:pPr>
    </w:p>
    <w:p w14:paraId="326F4415" w14:textId="77777777" w:rsidR="00075191" w:rsidRDefault="00000000">
      <w:pPr>
        <w:pStyle w:val="BodyText"/>
        <w:spacing w:before="70"/>
        <w:ind w:right="362" w:firstLine="0"/>
      </w:pPr>
      <w:r>
        <w:t>citing her here as an example of what ideas can do. Her ideas have kept her a practically well woman for months after she should have given up and gone to bed. They have annulled all pain and weakness and given her a cheerful active life, unusually beneficent to others to whom she has afforded help. Her doctors, acquiescing in results they could not understand, have had the good sense to let her go her own way.</w:t>
      </w:r>
    </w:p>
    <w:p w14:paraId="326F4416" w14:textId="77777777" w:rsidR="00075191" w:rsidRDefault="00000000">
      <w:pPr>
        <w:pStyle w:val="BodyText"/>
        <w:ind w:right="359"/>
      </w:pPr>
      <w:r>
        <w:t>How far the mind-cure movement is destined to extend its influence, or what intellectual modifications it may yet undergo, no one can foretell. It is essentially a religious movement, and to academically nurtured minds its utterances are tasteless and often grotesque enough. It also incurs the natural enmity of medical politicians, and of the whole trades-union wing of that profession. But no unprejudiced observer can fail to recognize its importance as a social phenomenon to-day, and the higher medical minds are already trying to interpret it fairly, and make its power available for their own therapeutic ends.</w:t>
      </w:r>
    </w:p>
    <w:p w14:paraId="326F4417" w14:textId="77777777" w:rsidR="00075191" w:rsidRDefault="00000000">
      <w:pPr>
        <w:pStyle w:val="BodyText"/>
        <w:ind w:right="360"/>
      </w:pPr>
      <w:r>
        <w:t xml:space="preserve">Dr. Thomas Hyslop, of the great West Riding Asylum in England, said last year to the British Medical Association that the best sleep-producing agent which his practice had revealed to him, was </w:t>
      </w:r>
      <w:r>
        <w:rPr>
          <w:i/>
        </w:rPr>
        <w:t>prayer</w:t>
      </w:r>
      <w:r>
        <w:t>. I say this, he added (I am sorry here that I must quote from memory), purely as a medical man. The exercise of prayer, in those who habitually exert it, must be regarded by us doctors as the most adequate and normal of all the pacifiers of the mind and calmers of the nerves.</w:t>
      </w:r>
    </w:p>
    <w:p w14:paraId="326F4418" w14:textId="77777777" w:rsidR="00075191" w:rsidRDefault="00000000">
      <w:pPr>
        <w:pStyle w:val="BodyText"/>
      </w:pPr>
      <w:r>
        <w:t>But in few of us are functions not tied up by the exercise of other functions. Relatively few medical men and scientific men, I fancy, can pray. Few can carry on any living commerce with "God." Yet many of us are well aware of how much freer and abler our lives would be, were such important forms of energizing not sealed up by the critical atmosphere in which we</w:t>
      </w:r>
      <w:r>
        <w:rPr>
          <w:spacing w:val="40"/>
        </w:rPr>
        <w:t xml:space="preserve"> </w:t>
      </w:r>
      <w:r>
        <w:t xml:space="preserve">have been reared. There are in every one potential forms of activity that actually are shunted out from use. Part of the imperfect vitality under which we labor can thus be easily explained. One part of our mind dams up—even </w:t>
      </w:r>
      <w:r>
        <w:rPr>
          <w:i/>
        </w:rPr>
        <w:t xml:space="preserve">damns </w:t>
      </w:r>
      <w:r>
        <w:t>up!—the other parts.</w:t>
      </w:r>
    </w:p>
    <w:p w14:paraId="326F4419" w14:textId="77777777" w:rsidR="00075191" w:rsidRDefault="00000000">
      <w:pPr>
        <w:pStyle w:val="BodyText"/>
        <w:spacing w:before="1"/>
        <w:ind w:right="361"/>
      </w:pPr>
      <w:r>
        <w:t>Conscience makes cowards of us all. Social conventions prevent us from telling the truth after the fashion of the heroes and heroines of Bernard Shaw. We all know persons who are models of excellence, but who belong to the extreme philistine type of mind. So deadly is their intellectual respectability that we can't converse about certain subjects at all, can't let our minds play over</w:t>
      </w:r>
      <w:r>
        <w:rPr>
          <w:spacing w:val="73"/>
        </w:rPr>
        <w:t xml:space="preserve"> </w:t>
      </w:r>
      <w:r>
        <w:t>them,</w:t>
      </w:r>
      <w:r>
        <w:rPr>
          <w:spacing w:val="73"/>
        </w:rPr>
        <w:t xml:space="preserve"> </w:t>
      </w:r>
      <w:r>
        <w:t>can't</w:t>
      </w:r>
      <w:r>
        <w:rPr>
          <w:spacing w:val="73"/>
        </w:rPr>
        <w:t xml:space="preserve"> </w:t>
      </w:r>
      <w:r>
        <w:t>even</w:t>
      </w:r>
      <w:r>
        <w:rPr>
          <w:spacing w:val="73"/>
        </w:rPr>
        <w:t xml:space="preserve"> </w:t>
      </w:r>
      <w:r>
        <w:t>mention</w:t>
      </w:r>
      <w:r>
        <w:rPr>
          <w:spacing w:val="73"/>
        </w:rPr>
        <w:t xml:space="preserve"> </w:t>
      </w:r>
      <w:r>
        <w:t>them</w:t>
      </w:r>
      <w:r>
        <w:rPr>
          <w:spacing w:val="73"/>
        </w:rPr>
        <w:t xml:space="preserve"> </w:t>
      </w:r>
      <w:r>
        <w:t>in</w:t>
      </w:r>
      <w:r>
        <w:rPr>
          <w:spacing w:val="73"/>
        </w:rPr>
        <w:t xml:space="preserve"> </w:t>
      </w:r>
      <w:r>
        <w:t>their</w:t>
      </w:r>
      <w:r>
        <w:rPr>
          <w:spacing w:val="73"/>
        </w:rPr>
        <w:t xml:space="preserve"> </w:t>
      </w:r>
      <w:r>
        <w:t>presence.</w:t>
      </w:r>
      <w:r>
        <w:rPr>
          <w:spacing w:val="73"/>
        </w:rPr>
        <w:t xml:space="preserve"> </w:t>
      </w:r>
      <w:r>
        <w:t>I</w:t>
      </w:r>
      <w:r>
        <w:rPr>
          <w:spacing w:val="73"/>
        </w:rPr>
        <w:t xml:space="preserve"> </w:t>
      </w:r>
      <w:r>
        <w:t>have</w:t>
      </w:r>
      <w:r>
        <w:rPr>
          <w:spacing w:val="73"/>
        </w:rPr>
        <w:t xml:space="preserve"> </w:t>
      </w:r>
      <w:r>
        <w:t>numbered</w:t>
      </w:r>
    </w:p>
    <w:p w14:paraId="326F441A" w14:textId="77777777" w:rsidR="00075191" w:rsidRDefault="00075191">
      <w:pPr>
        <w:pStyle w:val="BodyText"/>
        <w:sectPr w:rsidR="00075191">
          <w:pgSz w:w="12240" w:h="15840"/>
          <w:pgMar w:top="1360" w:right="1080" w:bottom="280" w:left="1080" w:header="720" w:footer="720" w:gutter="0"/>
          <w:cols w:space="720"/>
        </w:sectPr>
      </w:pPr>
    </w:p>
    <w:p w14:paraId="326F441B" w14:textId="77777777" w:rsidR="00075191" w:rsidRDefault="00000000">
      <w:pPr>
        <w:pStyle w:val="BodyText"/>
        <w:spacing w:before="70"/>
        <w:ind w:right="359" w:firstLine="0"/>
      </w:pPr>
      <w:r>
        <w:t>among my dearest friends persons thus inhibited intellectually, with whom I would gladly have been able to talk freely about certain interests of mine, certain authors, say, as Bernard Shaw, Chesterton, Edward Carpenter, H. G. Wells, but it would n't do, it made them too uncomfortable, they would n't play, I had to be silent. An intellect thus tied down by literality and decorum makes on one the same sort of an impression that an able-bodied man would who should habituate himself to do his work with only one of his fingers, locking up the rest of his organism and leaving it unused.</w:t>
      </w:r>
    </w:p>
    <w:p w14:paraId="326F441C" w14:textId="77777777" w:rsidR="00075191" w:rsidRDefault="00000000">
      <w:pPr>
        <w:pStyle w:val="BodyText"/>
        <w:ind w:right="361"/>
      </w:pPr>
      <w:r>
        <w:t>I trust that by this time I have said enough to convince the reader both of the truth and of the importance of my thesis. The two questions, first, that of the possible extent of our powers; and, second, that of the various avenues of approach to them, the various keys for unlocking them in diverse individuals, dominate the whole problem of individual and national education. We need a topography of the limits of human power, similar to the chart which oculists use of the field of human vision. We need also a study of the various types of human being with reference to the different ways in which their energy-reserves may be appealed to and set loose. Biographies and individual experiences of every kind may be drawn upon for evidence here.[4]</w:t>
      </w:r>
    </w:p>
    <w:p w14:paraId="326F441D" w14:textId="77777777" w:rsidR="00075191" w:rsidRDefault="00000000">
      <w:pPr>
        <w:pStyle w:val="ListParagraph"/>
        <w:numPr>
          <w:ilvl w:val="0"/>
          <w:numId w:val="15"/>
        </w:numPr>
        <w:tabs>
          <w:tab w:val="left" w:pos="1346"/>
        </w:tabs>
        <w:ind w:right="362" w:firstLine="450"/>
        <w:jc w:val="both"/>
        <w:rPr>
          <w:sz w:val="30"/>
        </w:rPr>
      </w:pPr>
      <w:r>
        <w:rPr>
          <w:sz w:val="30"/>
        </w:rPr>
        <w:t xml:space="preserve">This was the title originally given to the Presidential Address delivered before the American Philosophical Association at Columbia University, December 28, 1906, and published as there delivered in the </w:t>
      </w:r>
      <w:r>
        <w:rPr>
          <w:i/>
          <w:sz w:val="30"/>
        </w:rPr>
        <w:t xml:space="preserve">Philosophical Review </w:t>
      </w:r>
      <w:r>
        <w:rPr>
          <w:sz w:val="30"/>
        </w:rPr>
        <w:t>for January, 1907. The address was later published, after</w:t>
      </w:r>
      <w:r>
        <w:rPr>
          <w:spacing w:val="-2"/>
          <w:sz w:val="30"/>
        </w:rPr>
        <w:t xml:space="preserve"> </w:t>
      </w:r>
      <w:r>
        <w:rPr>
          <w:sz w:val="30"/>
        </w:rPr>
        <w:t>slight</w:t>
      </w:r>
      <w:r>
        <w:rPr>
          <w:spacing w:val="-2"/>
          <w:sz w:val="30"/>
        </w:rPr>
        <w:t xml:space="preserve"> </w:t>
      </w:r>
      <w:r>
        <w:rPr>
          <w:sz w:val="30"/>
        </w:rPr>
        <w:t>alteration,</w:t>
      </w:r>
      <w:r>
        <w:rPr>
          <w:spacing w:val="-1"/>
          <w:sz w:val="30"/>
        </w:rPr>
        <w:t xml:space="preserve"> </w:t>
      </w:r>
      <w:r>
        <w:rPr>
          <w:sz w:val="30"/>
        </w:rPr>
        <w:t>in</w:t>
      </w:r>
      <w:r>
        <w:rPr>
          <w:spacing w:val="-1"/>
          <w:sz w:val="30"/>
        </w:rPr>
        <w:t xml:space="preserve"> </w:t>
      </w:r>
      <w:r>
        <w:rPr>
          <w:sz w:val="30"/>
        </w:rPr>
        <w:t>the</w:t>
      </w:r>
      <w:r>
        <w:rPr>
          <w:spacing w:val="-1"/>
          <w:sz w:val="30"/>
        </w:rPr>
        <w:t xml:space="preserve"> </w:t>
      </w:r>
      <w:r>
        <w:rPr>
          <w:i/>
          <w:sz w:val="30"/>
        </w:rPr>
        <w:t>American</w:t>
      </w:r>
      <w:r>
        <w:rPr>
          <w:i/>
          <w:spacing w:val="-4"/>
          <w:sz w:val="30"/>
        </w:rPr>
        <w:t xml:space="preserve"> </w:t>
      </w:r>
      <w:r>
        <w:rPr>
          <w:i/>
          <w:sz w:val="30"/>
        </w:rPr>
        <w:t xml:space="preserve">Magazine </w:t>
      </w:r>
      <w:r>
        <w:rPr>
          <w:sz w:val="30"/>
        </w:rPr>
        <w:t>for October, 1907, under the title</w:t>
      </w:r>
      <w:r>
        <w:rPr>
          <w:spacing w:val="-3"/>
          <w:sz w:val="30"/>
        </w:rPr>
        <w:t xml:space="preserve"> </w:t>
      </w:r>
      <w:r>
        <w:rPr>
          <w:sz w:val="30"/>
        </w:rPr>
        <w:t>"The</w:t>
      </w:r>
      <w:r>
        <w:rPr>
          <w:spacing w:val="-2"/>
          <w:sz w:val="30"/>
        </w:rPr>
        <w:t xml:space="preserve"> </w:t>
      </w:r>
      <w:r>
        <w:rPr>
          <w:sz w:val="30"/>
        </w:rPr>
        <w:t>Powers</w:t>
      </w:r>
      <w:r>
        <w:rPr>
          <w:spacing w:val="-2"/>
          <w:sz w:val="30"/>
        </w:rPr>
        <w:t xml:space="preserve"> </w:t>
      </w:r>
      <w:r>
        <w:rPr>
          <w:sz w:val="30"/>
        </w:rPr>
        <w:t>of</w:t>
      </w:r>
      <w:r>
        <w:rPr>
          <w:spacing w:val="-2"/>
          <w:sz w:val="30"/>
        </w:rPr>
        <w:t xml:space="preserve"> </w:t>
      </w:r>
      <w:r>
        <w:rPr>
          <w:sz w:val="30"/>
        </w:rPr>
        <w:t>Men."</w:t>
      </w:r>
      <w:r>
        <w:rPr>
          <w:spacing w:val="-2"/>
          <w:sz w:val="30"/>
        </w:rPr>
        <w:t xml:space="preserve"> </w:t>
      </w:r>
      <w:r>
        <w:rPr>
          <w:sz w:val="30"/>
        </w:rPr>
        <w:t>The</w:t>
      </w:r>
      <w:r>
        <w:rPr>
          <w:spacing w:val="-2"/>
          <w:sz w:val="30"/>
        </w:rPr>
        <w:t xml:space="preserve"> </w:t>
      </w:r>
      <w:r>
        <w:rPr>
          <w:sz w:val="30"/>
        </w:rPr>
        <w:t>more</w:t>
      </w:r>
      <w:r>
        <w:rPr>
          <w:spacing w:val="-2"/>
          <w:sz w:val="30"/>
        </w:rPr>
        <w:t xml:space="preserve"> </w:t>
      </w:r>
      <w:r>
        <w:rPr>
          <w:sz w:val="30"/>
        </w:rPr>
        <w:t>popular</w:t>
      </w:r>
      <w:r>
        <w:rPr>
          <w:spacing w:val="-2"/>
          <w:sz w:val="30"/>
        </w:rPr>
        <w:t xml:space="preserve"> </w:t>
      </w:r>
      <w:r>
        <w:rPr>
          <w:sz w:val="30"/>
        </w:rPr>
        <w:t>form</w:t>
      </w:r>
      <w:r>
        <w:rPr>
          <w:spacing w:val="-2"/>
          <w:sz w:val="30"/>
        </w:rPr>
        <w:t xml:space="preserve"> </w:t>
      </w:r>
      <w:r>
        <w:rPr>
          <w:sz w:val="30"/>
        </w:rPr>
        <w:t>is</w:t>
      </w:r>
      <w:r>
        <w:rPr>
          <w:spacing w:val="-2"/>
          <w:sz w:val="30"/>
        </w:rPr>
        <w:t xml:space="preserve"> </w:t>
      </w:r>
      <w:r>
        <w:rPr>
          <w:sz w:val="30"/>
        </w:rPr>
        <w:t>here</w:t>
      </w:r>
      <w:r>
        <w:rPr>
          <w:spacing w:val="-2"/>
          <w:sz w:val="30"/>
        </w:rPr>
        <w:t xml:space="preserve"> </w:t>
      </w:r>
      <w:r>
        <w:rPr>
          <w:sz w:val="30"/>
        </w:rPr>
        <w:t>reprinted</w:t>
      </w:r>
      <w:r>
        <w:rPr>
          <w:spacing w:val="-2"/>
          <w:sz w:val="30"/>
        </w:rPr>
        <w:t xml:space="preserve"> </w:t>
      </w:r>
      <w:r>
        <w:rPr>
          <w:sz w:val="30"/>
        </w:rPr>
        <w:t>under</w:t>
      </w:r>
      <w:r>
        <w:rPr>
          <w:spacing w:val="-2"/>
          <w:sz w:val="30"/>
        </w:rPr>
        <w:t xml:space="preserve"> </w:t>
      </w:r>
      <w:r>
        <w:rPr>
          <w:sz w:val="30"/>
        </w:rPr>
        <w:t>the title which the author himself preferred.</w:t>
      </w:r>
    </w:p>
    <w:p w14:paraId="326F441E" w14:textId="77777777" w:rsidR="00075191" w:rsidRDefault="00000000">
      <w:pPr>
        <w:pStyle w:val="ListParagraph"/>
        <w:numPr>
          <w:ilvl w:val="0"/>
          <w:numId w:val="15"/>
        </w:numPr>
        <w:tabs>
          <w:tab w:val="left" w:pos="1328"/>
        </w:tabs>
        <w:ind w:right="369" w:firstLine="450"/>
        <w:jc w:val="both"/>
        <w:rPr>
          <w:sz w:val="30"/>
        </w:rPr>
      </w:pPr>
      <w:r>
        <w:rPr>
          <w:sz w:val="30"/>
        </w:rPr>
        <w:t xml:space="preserve">"The Energies of Men." </w:t>
      </w:r>
      <w:r>
        <w:rPr>
          <w:i/>
          <w:sz w:val="30"/>
        </w:rPr>
        <w:t>Philosophical Review</w:t>
      </w:r>
      <w:r>
        <w:rPr>
          <w:sz w:val="30"/>
        </w:rPr>
        <w:t>, vol. xvi, No. 1, January, 1907. [Cf. Note on p. 229.]</w:t>
      </w:r>
    </w:p>
    <w:p w14:paraId="326F441F" w14:textId="77777777" w:rsidR="00075191" w:rsidRDefault="00000000">
      <w:pPr>
        <w:pStyle w:val="ListParagraph"/>
        <w:numPr>
          <w:ilvl w:val="0"/>
          <w:numId w:val="15"/>
        </w:numPr>
        <w:tabs>
          <w:tab w:val="left" w:pos="1232"/>
        </w:tabs>
        <w:ind w:left="1232" w:hanging="422"/>
        <w:jc w:val="both"/>
        <w:rPr>
          <w:sz w:val="30"/>
        </w:rPr>
      </w:pPr>
      <w:r>
        <w:rPr>
          <w:sz w:val="30"/>
        </w:rPr>
        <w:t>"Tour</w:t>
      </w:r>
      <w:r>
        <w:rPr>
          <w:spacing w:val="-6"/>
          <w:sz w:val="30"/>
        </w:rPr>
        <w:t xml:space="preserve"> </w:t>
      </w:r>
      <w:r>
        <w:rPr>
          <w:sz w:val="30"/>
        </w:rPr>
        <w:t>in</w:t>
      </w:r>
      <w:r>
        <w:rPr>
          <w:spacing w:val="-3"/>
          <w:sz w:val="30"/>
        </w:rPr>
        <w:t xml:space="preserve"> </w:t>
      </w:r>
      <w:r>
        <w:rPr>
          <w:sz w:val="30"/>
        </w:rPr>
        <w:t>England,</w:t>
      </w:r>
      <w:r>
        <w:rPr>
          <w:spacing w:val="-3"/>
          <w:sz w:val="30"/>
        </w:rPr>
        <w:t xml:space="preserve"> </w:t>
      </w:r>
      <w:r>
        <w:rPr>
          <w:sz w:val="30"/>
        </w:rPr>
        <w:t>Ireland,</w:t>
      </w:r>
      <w:r>
        <w:rPr>
          <w:spacing w:val="-3"/>
          <w:sz w:val="30"/>
        </w:rPr>
        <w:t xml:space="preserve"> </w:t>
      </w:r>
      <w:r>
        <w:rPr>
          <w:sz w:val="30"/>
        </w:rPr>
        <w:t>and</w:t>
      </w:r>
      <w:r>
        <w:rPr>
          <w:spacing w:val="-2"/>
          <w:sz w:val="30"/>
        </w:rPr>
        <w:t xml:space="preserve"> </w:t>
      </w:r>
      <w:r>
        <w:rPr>
          <w:sz w:val="30"/>
        </w:rPr>
        <w:t>France,"</w:t>
      </w:r>
      <w:r>
        <w:rPr>
          <w:spacing w:val="-4"/>
          <w:sz w:val="30"/>
        </w:rPr>
        <w:t xml:space="preserve"> </w:t>
      </w:r>
      <w:r>
        <w:rPr>
          <w:sz w:val="30"/>
        </w:rPr>
        <w:t>Philadelphia,</w:t>
      </w:r>
      <w:r>
        <w:rPr>
          <w:spacing w:val="-3"/>
          <w:sz w:val="30"/>
        </w:rPr>
        <w:t xml:space="preserve"> </w:t>
      </w:r>
      <w:r>
        <w:rPr>
          <w:sz w:val="30"/>
        </w:rPr>
        <w:t>1833,</w:t>
      </w:r>
      <w:r>
        <w:rPr>
          <w:spacing w:val="-3"/>
          <w:sz w:val="30"/>
        </w:rPr>
        <w:t xml:space="preserve"> </w:t>
      </w:r>
      <w:r>
        <w:rPr>
          <w:sz w:val="30"/>
        </w:rPr>
        <w:t>p.</w:t>
      </w:r>
      <w:r>
        <w:rPr>
          <w:spacing w:val="-2"/>
          <w:sz w:val="30"/>
        </w:rPr>
        <w:t xml:space="preserve"> </w:t>
      </w:r>
      <w:r>
        <w:rPr>
          <w:spacing w:val="-4"/>
          <w:sz w:val="30"/>
        </w:rPr>
        <w:t>435.</w:t>
      </w:r>
    </w:p>
    <w:p w14:paraId="326F4420" w14:textId="77777777" w:rsidR="00075191" w:rsidRDefault="00000000">
      <w:pPr>
        <w:pStyle w:val="ListParagraph"/>
        <w:numPr>
          <w:ilvl w:val="0"/>
          <w:numId w:val="15"/>
        </w:numPr>
        <w:tabs>
          <w:tab w:val="left" w:pos="1250"/>
        </w:tabs>
        <w:ind w:right="358" w:firstLine="450"/>
        <w:jc w:val="both"/>
        <w:rPr>
          <w:sz w:val="30"/>
        </w:rPr>
      </w:pPr>
      <w:r>
        <w:rPr>
          <w:sz w:val="30"/>
        </w:rPr>
        <w:t xml:space="preserve">"This would be an absolutely concrete study . . . The limits of power must be limits that have been realized in actual persons, and the various ways of unlocking the reserves of power must have been exemplified in individual lives . . . So here is a program of concrete individual psychology . . . It is replete with interesting facts, and points to practical issues superior in importance to anything we know." </w:t>
      </w:r>
      <w:r>
        <w:rPr>
          <w:i/>
          <w:sz w:val="30"/>
        </w:rPr>
        <w:t>From the address as originally delivered before the Philosophical Association</w:t>
      </w:r>
      <w:r>
        <w:rPr>
          <w:sz w:val="30"/>
        </w:rPr>
        <w:t xml:space="preserve">; See xvi. </w:t>
      </w:r>
      <w:r>
        <w:rPr>
          <w:i/>
          <w:sz w:val="30"/>
        </w:rPr>
        <w:t>Philosophical Review</w:t>
      </w:r>
      <w:r>
        <w:rPr>
          <w:sz w:val="30"/>
        </w:rPr>
        <w:t>, 1, 19.</w:t>
      </w:r>
    </w:p>
    <w:p w14:paraId="326F4421"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422" w14:textId="77777777" w:rsidR="00075191" w:rsidRDefault="00000000">
      <w:pPr>
        <w:pStyle w:val="Heading2"/>
      </w:pPr>
      <w:bookmarkStart w:id="110" w:name="_bookmark103"/>
      <w:bookmarkEnd w:id="110"/>
      <w:r>
        <w:t>XI:</w:t>
      </w:r>
      <w:r>
        <w:rPr>
          <w:spacing w:val="-7"/>
        </w:rPr>
        <w:t xml:space="preserve"> </w:t>
      </w:r>
      <w:r>
        <w:t>THE</w:t>
      </w:r>
      <w:r>
        <w:rPr>
          <w:spacing w:val="-5"/>
        </w:rPr>
        <w:t xml:space="preserve"> </w:t>
      </w:r>
      <w:r>
        <w:t>MORAL</w:t>
      </w:r>
      <w:r>
        <w:rPr>
          <w:spacing w:val="-4"/>
        </w:rPr>
        <w:t xml:space="preserve"> </w:t>
      </w:r>
      <w:r>
        <w:t>EQUIVALENT</w:t>
      </w:r>
      <w:r>
        <w:rPr>
          <w:spacing w:val="-5"/>
        </w:rPr>
        <w:t xml:space="preserve"> </w:t>
      </w:r>
      <w:r>
        <w:t>OF</w:t>
      </w:r>
      <w:r>
        <w:rPr>
          <w:spacing w:val="-4"/>
        </w:rPr>
        <w:t xml:space="preserve"> </w:t>
      </w:r>
      <w:r>
        <w:rPr>
          <w:spacing w:val="-2"/>
        </w:rPr>
        <w:t>WAR[1]</w:t>
      </w:r>
    </w:p>
    <w:p w14:paraId="326F4423" w14:textId="77777777" w:rsidR="00075191" w:rsidRDefault="00000000">
      <w:pPr>
        <w:pStyle w:val="BodyText"/>
        <w:spacing w:before="349"/>
        <w:ind w:right="359"/>
      </w:pPr>
      <w:r>
        <w:t>The war against war is going to be no holiday excursion or camping</w:t>
      </w:r>
      <w:r>
        <w:rPr>
          <w:spacing w:val="40"/>
        </w:rPr>
        <w:t xml:space="preserve"> </w:t>
      </w:r>
      <w:r>
        <w:t>party. The military feelings are too deeply grounded to abdicate their place among our ideals until better substitutes are offered than the glory and shame that come to nations as well as to individuals from the ups and downs of politics and the vicissitudes of trade. There is something highly paradoxical</w:t>
      </w:r>
      <w:r>
        <w:rPr>
          <w:spacing w:val="40"/>
        </w:rPr>
        <w:t xml:space="preserve"> </w:t>
      </w:r>
      <w:r>
        <w:t>in the modern man's relation to war. Ask all our millions, north and south, whether they would vote now (were such a thing possible) to have our war</w:t>
      </w:r>
      <w:r>
        <w:rPr>
          <w:spacing w:val="40"/>
        </w:rPr>
        <w:t xml:space="preserve"> </w:t>
      </w:r>
      <w:r>
        <w:t>for the Union expunged from history, and the record of a peaceful transition to the present time substituted for that of its marches and battles, and</w:t>
      </w:r>
      <w:r>
        <w:rPr>
          <w:spacing w:val="40"/>
        </w:rPr>
        <w:t xml:space="preserve"> </w:t>
      </w:r>
      <w:r>
        <w:t>probably</w:t>
      </w:r>
      <w:r>
        <w:rPr>
          <w:spacing w:val="-2"/>
        </w:rPr>
        <w:t xml:space="preserve"> </w:t>
      </w:r>
      <w:r>
        <w:t>hardly</w:t>
      </w:r>
      <w:r>
        <w:rPr>
          <w:spacing w:val="-2"/>
        </w:rPr>
        <w:t xml:space="preserve"> </w:t>
      </w:r>
      <w:r>
        <w:t>a</w:t>
      </w:r>
      <w:r>
        <w:rPr>
          <w:spacing w:val="-2"/>
        </w:rPr>
        <w:t xml:space="preserve"> </w:t>
      </w:r>
      <w:r>
        <w:t>handful</w:t>
      </w:r>
      <w:r>
        <w:rPr>
          <w:spacing w:val="-2"/>
        </w:rPr>
        <w:t xml:space="preserve"> </w:t>
      </w:r>
      <w:r>
        <w:t>of</w:t>
      </w:r>
      <w:r>
        <w:rPr>
          <w:spacing w:val="-2"/>
        </w:rPr>
        <w:t xml:space="preserve"> </w:t>
      </w:r>
      <w:r>
        <w:t>eccentrics</w:t>
      </w:r>
      <w:r>
        <w:rPr>
          <w:spacing w:val="-2"/>
        </w:rPr>
        <w:t xml:space="preserve"> </w:t>
      </w:r>
      <w:r>
        <w:t>would</w:t>
      </w:r>
      <w:r>
        <w:rPr>
          <w:spacing w:val="-2"/>
        </w:rPr>
        <w:t xml:space="preserve"> </w:t>
      </w:r>
      <w:r>
        <w:t>say</w:t>
      </w:r>
      <w:r>
        <w:rPr>
          <w:spacing w:val="-2"/>
        </w:rPr>
        <w:t xml:space="preserve"> </w:t>
      </w:r>
      <w:r>
        <w:t>yes.</w:t>
      </w:r>
      <w:r>
        <w:rPr>
          <w:spacing w:val="-2"/>
        </w:rPr>
        <w:t xml:space="preserve"> </w:t>
      </w:r>
      <w:r>
        <w:t>Those</w:t>
      </w:r>
      <w:r>
        <w:rPr>
          <w:spacing w:val="-2"/>
        </w:rPr>
        <w:t xml:space="preserve"> </w:t>
      </w:r>
      <w:r>
        <w:t>ancestors,</w:t>
      </w:r>
      <w:r>
        <w:rPr>
          <w:spacing w:val="-2"/>
        </w:rPr>
        <w:t xml:space="preserve"> </w:t>
      </w:r>
      <w:r>
        <w:t>those efforts, those memories and legends, are the most ideal part of what we now own together, a sacred spiritual possession worth more than all the blood poured out. Yet ask those same people whether they would be willing in cold blood to start another civil war now to gain another similar possession, and not one man or women would vote for the proposition. In modern eyes, precious though wars may be, they must not be waged solely for the sake of the ideal harvest. Only when forced upon one, only when an enemy's</w:t>
      </w:r>
      <w:r>
        <w:rPr>
          <w:spacing w:val="40"/>
        </w:rPr>
        <w:t xml:space="preserve"> </w:t>
      </w:r>
      <w:r>
        <w:t>injustice leaves us no alternative, is a war now thought permissible.</w:t>
      </w:r>
    </w:p>
    <w:p w14:paraId="326F4424" w14:textId="77777777" w:rsidR="00075191" w:rsidRDefault="00000000">
      <w:pPr>
        <w:pStyle w:val="BodyText"/>
        <w:ind w:right="365"/>
      </w:pPr>
      <w:r>
        <w:t>It was not thus in ancient times. The earlier men were hunting men, and</w:t>
      </w:r>
      <w:r>
        <w:rPr>
          <w:spacing w:val="40"/>
        </w:rPr>
        <w:t xml:space="preserve"> </w:t>
      </w:r>
      <w:r>
        <w:t>to hunt a neighboring tribe, kill the males, loot the village and possess the females, was the most profitable, as well as the most exciting, way of living. Thus were the more martial tribes selected, and in chiefs and peoples a pure pugnacity and love of glory came to mingle with the more fundamental appetite for plunder.</w:t>
      </w:r>
    </w:p>
    <w:p w14:paraId="326F4425" w14:textId="77777777" w:rsidR="00075191" w:rsidRDefault="00000000">
      <w:pPr>
        <w:pStyle w:val="BodyText"/>
        <w:ind w:right="362"/>
      </w:pPr>
      <w:r>
        <w:t>Modern war is so expensive that we feel trade to be a better avenue to plunder; but modern man inherits all the innate pugnacity and all the love of glory of his ancestors. Showing war's irrationality and horror is of no effect upon</w:t>
      </w:r>
      <w:r>
        <w:rPr>
          <w:spacing w:val="-1"/>
        </w:rPr>
        <w:t xml:space="preserve"> </w:t>
      </w:r>
      <w:r>
        <w:t>him.</w:t>
      </w:r>
      <w:r>
        <w:rPr>
          <w:spacing w:val="-1"/>
        </w:rPr>
        <w:t xml:space="preserve"> </w:t>
      </w:r>
      <w:r>
        <w:t>The</w:t>
      </w:r>
      <w:r>
        <w:rPr>
          <w:spacing w:val="-1"/>
        </w:rPr>
        <w:t xml:space="preserve"> </w:t>
      </w:r>
      <w:r>
        <w:t>horrors</w:t>
      </w:r>
      <w:r>
        <w:rPr>
          <w:spacing w:val="-1"/>
        </w:rPr>
        <w:t xml:space="preserve"> </w:t>
      </w:r>
      <w:r>
        <w:t>make</w:t>
      </w:r>
      <w:r>
        <w:rPr>
          <w:spacing w:val="-1"/>
        </w:rPr>
        <w:t xml:space="preserve"> </w:t>
      </w:r>
      <w:r>
        <w:t>the</w:t>
      </w:r>
      <w:r>
        <w:rPr>
          <w:spacing w:val="-1"/>
        </w:rPr>
        <w:t xml:space="preserve"> </w:t>
      </w:r>
      <w:r>
        <w:t>fascination.</w:t>
      </w:r>
      <w:r>
        <w:rPr>
          <w:spacing w:val="-1"/>
        </w:rPr>
        <w:t xml:space="preserve"> </w:t>
      </w:r>
      <w:r>
        <w:t>War</w:t>
      </w:r>
      <w:r>
        <w:rPr>
          <w:spacing w:val="-1"/>
        </w:rPr>
        <w:t xml:space="preserve"> </w:t>
      </w:r>
      <w:r>
        <w:t>is</w:t>
      </w:r>
      <w:r>
        <w:rPr>
          <w:spacing w:val="-1"/>
        </w:rPr>
        <w:t xml:space="preserve"> </w:t>
      </w:r>
      <w:r>
        <w:t>the</w:t>
      </w:r>
      <w:r>
        <w:rPr>
          <w:spacing w:val="-1"/>
        </w:rPr>
        <w:t xml:space="preserve"> </w:t>
      </w:r>
      <w:r>
        <w:rPr>
          <w:i/>
        </w:rPr>
        <w:t>strong</w:t>
      </w:r>
      <w:r>
        <w:rPr>
          <w:i/>
          <w:spacing w:val="-2"/>
        </w:rPr>
        <w:t xml:space="preserve"> </w:t>
      </w:r>
      <w:r>
        <w:t>life;</w:t>
      </w:r>
      <w:r>
        <w:rPr>
          <w:spacing w:val="-3"/>
        </w:rPr>
        <w:t xml:space="preserve"> </w:t>
      </w:r>
      <w:r>
        <w:t>it</w:t>
      </w:r>
      <w:r>
        <w:rPr>
          <w:spacing w:val="-3"/>
        </w:rPr>
        <w:t xml:space="preserve"> </w:t>
      </w:r>
      <w:r>
        <w:t>is</w:t>
      </w:r>
      <w:r>
        <w:rPr>
          <w:spacing w:val="-3"/>
        </w:rPr>
        <w:t xml:space="preserve"> </w:t>
      </w:r>
      <w:r>
        <w:t>life</w:t>
      </w:r>
      <w:r>
        <w:rPr>
          <w:spacing w:val="-3"/>
        </w:rPr>
        <w:t xml:space="preserve"> </w:t>
      </w:r>
      <w:r>
        <w:rPr>
          <w:i/>
        </w:rPr>
        <w:t>in extremis</w:t>
      </w:r>
      <w:r>
        <w:t>; war-taxes are the only ones men never hesitate to pay, as the budgets of all nations show us.</w:t>
      </w:r>
    </w:p>
    <w:p w14:paraId="326F4426" w14:textId="77777777" w:rsidR="00075191" w:rsidRDefault="00000000">
      <w:pPr>
        <w:pStyle w:val="BodyText"/>
        <w:spacing w:before="1"/>
        <w:ind w:right="362"/>
      </w:pPr>
      <w:r>
        <w:t xml:space="preserve">History is a bath of blood. The Iliad is one long recital of how Diomedes and Ajax, Sarpedon and Hector </w:t>
      </w:r>
      <w:r>
        <w:rPr>
          <w:i/>
        </w:rPr>
        <w:t>killed</w:t>
      </w:r>
      <w:r>
        <w:t>. No detail of the wounds they made is spared us, and the Greek mind fed upon the story. Greek history is a panorama</w:t>
      </w:r>
      <w:r>
        <w:rPr>
          <w:spacing w:val="30"/>
        </w:rPr>
        <w:t xml:space="preserve"> </w:t>
      </w:r>
      <w:r>
        <w:t>of</w:t>
      </w:r>
      <w:r>
        <w:rPr>
          <w:spacing w:val="30"/>
        </w:rPr>
        <w:t xml:space="preserve"> </w:t>
      </w:r>
      <w:r>
        <w:t>jingoism</w:t>
      </w:r>
      <w:r>
        <w:rPr>
          <w:spacing w:val="30"/>
        </w:rPr>
        <w:t xml:space="preserve"> </w:t>
      </w:r>
      <w:r>
        <w:t>and</w:t>
      </w:r>
      <w:r>
        <w:rPr>
          <w:spacing w:val="30"/>
        </w:rPr>
        <w:t xml:space="preserve"> </w:t>
      </w:r>
      <w:r>
        <w:t>imperialism—war</w:t>
      </w:r>
      <w:r>
        <w:rPr>
          <w:spacing w:val="30"/>
        </w:rPr>
        <w:t xml:space="preserve"> </w:t>
      </w:r>
      <w:r>
        <w:t>for</w:t>
      </w:r>
      <w:r>
        <w:rPr>
          <w:spacing w:val="30"/>
        </w:rPr>
        <w:t xml:space="preserve"> </w:t>
      </w:r>
      <w:r>
        <w:t>war's</w:t>
      </w:r>
      <w:r>
        <w:rPr>
          <w:spacing w:val="30"/>
        </w:rPr>
        <w:t xml:space="preserve"> </w:t>
      </w:r>
      <w:r>
        <w:t>sake,</w:t>
      </w:r>
      <w:r>
        <w:rPr>
          <w:spacing w:val="30"/>
        </w:rPr>
        <w:t xml:space="preserve"> </w:t>
      </w:r>
      <w:r>
        <w:t>all</w:t>
      </w:r>
      <w:r>
        <w:rPr>
          <w:spacing w:val="30"/>
        </w:rPr>
        <w:t xml:space="preserve"> </w:t>
      </w:r>
      <w:r>
        <w:t>the</w:t>
      </w:r>
      <w:r>
        <w:rPr>
          <w:spacing w:val="30"/>
        </w:rPr>
        <w:t xml:space="preserve"> </w:t>
      </w:r>
      <w:r>
        <w:t>citizens</w:t>
      </w:r>
    </w:p>
    <w:p w14:paraId="326F4427" w14:textId="77777777" w:rsidR="00075191" w:rsidRDefault="00075191">
      <w:pPr>
        <w:pStyle w:val="BodyText"/>
        <w:sectPr w:rsidR="00075191">
          <w:pgSz w:w="12240" w:h="15840"/>
          <w:pgMar w:top="1740" w:right="1080" w:bottom="280" w:left="1080" w:header="720" w:footer="720" w:gutter="0"/>
          <w:cols w:space="720"/>
        </w:sectPr>
      </w:pPr>
    </w:p>
    <w:p w14:paraId="326F4428" w14:textId="77777777" w:rsidR="00075191" w:rsidRDefault="00000000">
      <w:pPr>
        <w:pStyle w:val="BodyText"/>
        <w:spacing w:before="69"/>
        <w:ind w:right="359" w:firstLine="0"/>
      </w:pPr>
      <w:r>
        <w:t>being warriors. It is horrible reading, because of the irrationality of it all—save for the purpose of making "history"—and the history is that of the utter ruin of a civilization in intellectual respects perhaps the highest the earth has ever seen.</w:t>
      </w:r>
    </w:p>
    <w:p w14:paraId="326F4429" w14:textId="77777777" w:rsidR="00075191" w:rsidRDefault="00000000">
      <w:pPr>
        <w:pStyle w:val="BodyText"/>
        <w:spacing w:before="1"/>
        <w:ind w:right="357"/>
      </w:pPr>
      <w:r>
        <w:t>Those wars were purely piratical. Pride, gold, women, slaves, excitement, were</w:t>
      </w:r>
      <w:r>
        <w:rPr>
          <w:spacing w:val="-4"/>
        </w:rPr>
        <w:t xml:space="preserve"> </w:t>
      </w:r>
      <w:r>
        <w:t>their</w:t>
      </w:r>
      <w:r>
        <w:rPr>
          <w:spacing w:val="-4"/>
        </w:rPr>
        <w:t xml:space="preserve"> </w:t>
      </w:r>
      <w:r>
        <w:t>only</w:t>
      </w:r>
      <w:r>
        <w:rPr>
          <w:spacing w:val="-3"/>
        </w:rPr>
        <w:t xml:space="preserve"> </w:t>
      </w:r>
      <w:r>
        <w:t>motives.</w:t>
      </w:r>
      <w:r>
        <w:rPr>
          <w:spacing w:val="-3"/>
        </w:rPr>
        <w:t xml:space="preserve"> </w:t>
      </w:r>
      <w:r>
        <w:t>In</w:t>
      </w:r>
      <w:r>
        <w:rPr>
          <w:spacing w:val="-3"/>
        </w:rPr>
        <w:t xml:space="preserve"> </w:t>
      </w:r>
      <w:r>
        <w:t>the</w:t>
      </w:r>
      <w:r>
        <w:rPr>
          <w:spacing w:val="-4"/>
        </w:rPr>
        <w:t xml:space="preserve"> </w:t>
      </w:r>
      <w:r>
        <w:t>Peloponnesian</w:t>
      </w:r>
      <w:r>
        <w:rPr>
          <w:spacing w:val="-3"/>
        </w:rPr>
        <w:t xml:space="preserve"> </w:t>
      </w:r>
      <w:r>
        <w:t>war</w:t>
      </w:r>
      <w:r>
        <w:rPr>
          <w:spacing w:val="-4"/>
        </w:rPr>
        <w:t xml:space="preserve"> </w:t>
      </w:r>
      <w:r>
        <w:t>for</w:t>
      </w:r>
      <w:r>
        <w:rPr>
          <w:spacing w:val="-4"/>
        </w:rPr>
        <w:t xml:space="preserve"> </w:t>
      </w:r>
      <w:r>
        <w:t>example,</w:t>
      </w:r>
      <w:r>
        <w:rPr>
          <w:spacing w:val="-3"/>
        </w:rPr>
        <w:t xml:space="preserve"> </w:t>
      </w:r>
      <w:r>
        <w:t>the</w:t>
      </w:r>
      <w:r>
        <w:rPr>
          <w:spacing w:val="-4"/>
        </w:rPr>
        <w:t xml:space="preserve"> </w:t>
      </w:r>
      <w:r>
        <w:t>Athenians ask the inhabitants of Melos (the island where the "Venus of Milo" was found), hitherto neutral, to own their lordship. The envoys meet, and hold a debate which Thucydides gives in full, and which, for sweet reasonableness of form, would have satisfied Matthew Arnold. "The powerful exact what they can," said the Athenians, "and the weak grant what they must." When</w:t>
      </w:r>
      <w:r>
        <w:rPr>
          <w:spacing w:val="40"/>
        </w:rPr>
        <w:t xml:space="preserve"> </w:t>
      </w:r>
      <w:r>
        <w:t>the Meleans say that sooner than be slaves they will appeal to the gods, the Athenians reply: "Of the gods we believe and of men we know that, by a law of their nature, wherever they can rule they will. This law was not made by us, and we are not the first to have acted upon it; we did but inherit it, and we know that you and all mankind, if you were as strong as we are, would do as we do. So much for the gods; we have told you why we expect to stand as high in their good opinion as you." Well, the Meleans still refused, and their town was taken. "The Athenians," Thucydides quietly says, "thereupon put to death all who were of military age and made slaves of the women and children. They then colonized the island, sending thither five hundred settlers of their own."</w:t>
      </w:r>
    </w:p>
    <w:p w14:paraId="326F442A" w14:textId="77777777" w:rsidR="00075191" w:rsidRDefault="00000000">
      <w:pPr>
        <w:pStyle w:val="BodyText"/>
        <w:ind w:right="359"/>
      </w:pPr>
      <w:r>
        <w:t>Alexander's career was piracy pure and simple, nothing but an orgy of power</w:t>
      </w:r>
      <w:r>
        <w:rPr>
          <w:spacing w:val="-1"/>
        </w:rPr>
        <w:t xml:space="preserve"> </w:t>
      </w:r>
      <w:r>
        <w:t>and</w:t>
      </w:r>
      <w:r>
        <w:rPr>
          <w:spacing w:val="-1"/>
        </w:rPr>
        <w:t xml:space="preserve"> </w:t>
      </w:r>
      <w:r>
        <w:t>plunder,</w:t>
      </w:r>
      <w:r>
        <w:rPr>
          <w:spacing w:val="-1"/>
        </w:rPr>
        <w:t xml:space="preserve"> </w:t>
      </w:r>
      <w:r>
        <w:t>made</w:t>
      </w:r>
      <w:r>
        <w:rPr>
          <w:spacing w:val="-1"/>
        </w:rPr>
        <w:t xml:space="preserve"> </w:t>
      </w:r>
      <w:r>
        <w:t>romantic</w:t>
      </w:r>
      <w:r>
        <w:rPr>
          <w:spacing w:val="-1"/>
        </w:rPr>
        <w:t xml:space="preserve"> </w:t>
      </w:r>
      <w:r>
        <w:t>by</w:t>
      </w:r>
      <w:r>
        <w:rPr>
          <w:spacing w:val="-1"/>
        </w:rPr>
        <w:t xml:space="preserve"> </w:t>
      </w:r>
      <w:r>
        <w:t>the</w:t>
      </w:r>
      <w:r>
        <w:rPr>
          <w:spacing w:val="-1"/>
        </w:rPr>
        <w:t xml:space="preserve"> </w:t>
      </w:r>
      <w:r>
        <w:t>character</w:t>
      </w:r>
      <w:r>
        <w:rPr>
          <w:spacing w:val="-1"/>
        </w:rPr>
        <w:t xml:space="preserve"> </w:t>
      </w:r>
      <w:r>
        <w:t>of</w:t>
      </w:r>
      <w:r>
        <w:rPr>
          <w:spacing w:val="-1"/>
        </w:rPr>
        <w:t xml:space="preserve"> </w:t>
      </w:r>
      <w:r>
        <w:t>the</w:t>
      </w:r>
      <w:r>
        <w:rPr>
          <w:spacing w:val="-1"/>
        </w:rPr>
        <w:t xml:space="preserve"> </w:t>
      </w:r>
      <w:r>
        <w:t>hero.</w:t>
      </w:r>
      <w:r>
        <w:rPr>
          <w:spacing w:val="-1"/>
        </w:rPr>
        <w:t xml:space="preserve"> </w:t>
      </w:r>
      <w:r>
        <w:t>There</w:t>
      </w:r>
      <w:r>
        <w:rPr>
          <w:spacing w:val="-1"/>
        </w:rPr>
        <w:t xml:space="preserve"> </w:t>
      </w:r>
      <w:r>
        <w:t>was</w:t>
      </w:r>
      <w:r>
        <w:rPr>
          <w:spacing w:val="-1"/>
        </w:rPr>
        <w:t xml:space="preserve"> </w:t>
      </w:r>
      <w:r>
        <w:t>no rational principle in it, and the moment he died his generals and governors attacked one another. The cruelty of those times is incredible. When Rome finally conquered Greece, Paulus Aemilius, was told by the Roman Senate to reward his soldiers for their toil by "giving" them the old kingdom of Epirus. They sacked seventy cities and carried off a hundred and fifty thousand inhabitants as slaves. How many they killed I know not; but in Etolia they killed all the senators, five hundred and fifty in number. Brutus was "the noblest Roman of them all," but to reanimate his soldiers on the eve of Philippi he similarly promises to give them the cities of Sparta and Thessalonica to ravage, if they win the fight.</w:t>
      </w:r>
    </w:p>
    <w:p w14:paraId="326F442B" w14:textId="77777777" w:rsidR="00075191" w:rsidRDefault="00000000">
      <w:pPr>
        <w:pStyle w:val="BodyText"/>
        <w:spacing w:before="1"/>
        <w:ind w:right="363"/>
      </w:pPr>
      <w:r>
        <w:t>Such was the gory nurse that trained societies to cohesiveness. We inherit the warlike type; and for most of the capacities of heroism that the human race is full of we have to thank this cruel history. Dead men tell no tales, and</w:t>
      </w:r>
    </w:p>
    <w:p w14:paraId="326F442C" w14:textId="77777777" w:rsidR="00075191" w:rsidRDefault="00075191">
      <w:pPr>
        <w:pStyle w:val="BodyText"/>
        <w:sectPr w:rsidR="00075191">
          <w:pgSz w:w="12240" w:h="15840"/>
          <w:pgMar w:top="1360" w:right="1080" w:bottom="280" w:left="1080" w:header="720" w:footer="720" w:gutter="0"/>
          <w:cols w:space="720"/>
        </w:sectPr>
      </w:pPr>
    </w:p>
    <w:p w14:paraId="326F442D" w14:textId="77777777" w:rsidR="00075191" w:rsidRDefault="00000000">
      <w:pPr>
        <w:pStyle w:val="BodyText"/>
        <w:spacing w:before="70"/>
        <w:ind w:firstLine="0"/>
      </w:pPr>
      <w:r>
        <w:t>if there were any tribes of other type than this they have left no survivors.</w:t>
      </w:r>
      <w:r>
        <w:rPr>
          <w:spacing w:val="40"/>
        </w:rPr>
        <w:t xml:space="preserve"> </w:t>
      </w:r>
      <w:r>
        <w:t>Our ancestors have bred pugnacity into our bone and marrow, and thousands of years of peace won't breed it out of us. The popular imagination fairly fattens on the thought of wars. Let public opinion once reach a certain fighting pitch, and no ruler can withstand it. In the Boer war both governments began with bluff but could n't stay there, the military tension was too much for them. In 1898 our people had read the word "war" in letters three inches high for three months in every newspaper. The pliant politician McKinley was swept away by their eagerness, and our squalid war with</w:t>
      </w:r>
      <w:r>
        <w:rPr>
          <w:spacing w:val="40"/>
        </w:rPr>
        <w:t xml:space="preserve"> </w:t>
      </w:r>
      <w:r>
        <w:t>Spain became a necessity.</w:t>
      </w:r>
    </w:p>
    <w:p w14:paraId="326F442E" w14:textId="77777777" w:rsidR="00075191" w:rsidRDefault="00000000">
      <w:pPr>
        <w:pStyle w:val="BodyText"/>
      </w:pPr>
      <w:r>
        <w:t>At the present day, civilized opinion is a curious mental mixture. The military instincts and ideals are as strong as ever, but are confronted by reflective criticisms which sorely curb their ancient freedom. Innumerable writers are showing up the bestial side of military service. Pure loot and mastery seem no longer morally avowable motives, and pretexts must be found for attributing them solely to the enemy. England and we, our army</w:t>
      </w:r>
      <w:r>
        <w:rPr>
          <w:spacing w:val="40"/>
        </w:rPr>
        <w:t xml:space="preserve"> </w:t>
      </w:r>
      <w:r>
        <w:t xml:space="preserve">and navy authorities repeat without ceasing, arm solely for "peace," Germany and Japan it is who are bent on loot and glory. "Peace" in military mouths to-day is a synonym for "war expected." The word has become a pure provocative, and no government wishing peace sincerely should allow it ever to be printed in a newspaper. Every up-to-date dictionary should say that "peace" and "war" mean the same thing, now </w:t>
      </w:r>
      <w:r>
        <w:rPr>
          <w:i/>
        </w:rPr>
        <w:t>in posse</w:t>
      </w:r>
      <w:r>
        <w:t xml:space="preserve">, now </w:t>
      </w:r>
      <w:r>
        <w:rPr>
          <w:i/>
        </w:rPr>
        <w:t>in actu</w:t>
      </w:r>
      <w:r>
        <w:t xml:space="preserve">. It may even reasonably be said that the intensely sharp competitive </w:t>
      </w:r>
      <w:r>
        <w:rPr>
          <w:i/>
        </w:rPr>
        <w:t xml:space="preserve">preparation </w:t>
      </w:r>
      <w:r>
        <w:t xml:space="preserve">for war by the nations </w:t>
      </w:r>
      <w:r>
        <w:rPr>
          <w:i/>
        </w:rPr>
        <w:t>is the real war</w:t>
      </w:r>
      <w:r>
        <w:t>, permanent, unceasing; and that the battles are only a sort of public verification of the mastery gained during the</w:t>
      </w:r>
      <w:r>
        <w:rPr>
          <w:spacing w:val="40"/>
        </w:rPr>
        <w:t xml:space="preserve"> </w:t>
      </w:r>
      <w:r>
        <w:rPr>
          <w:spacing w:val="-2"/>
        </w:rPr>
        <w:t>"peace"-interval.</w:t>
      </w:r>
    </w:p>
    <w:p w14:paraId="326F442F" w14:textId="77777777" w:rsidR="00075191" w:rsidRDefault="00000000">
      <w:pPr>
        <w:pStyle w:val="BodyText"/>
        <w:ind w:right="357"/>
      </w:pPr>
      <w:r>
        <w:t>It</w:t>
      </w:r>
      <w:r>
        <w:rPr>
          <w:spacing w:val="-3"/>
        </w:rPr>
        <w:t xml:space="preserve"> </w:t>
      </w:r>
      <w:r>
        <w:t>is</w:t>
      </w:r>
      <w:r>
        <w:rPr>
          <w:spacing w:val="-2"/>
        </w:rPr>
        <w:t xml:space="preserve"> </w:t>
      </w:r>
      <w:r>
        <w:t>plain</w:t>
      </w:r>
      <w:r>
        <w:rPr>
          <w:spacing w:val="-3"/>
        </w:rPr>
        <w:t xml:space="preserve"> </w:t>
      </w:r>
      <w:r>
        <w:t>that</w:t>
      </w:r>
      <w:r>
        <w:rPr>
          <w:spacing w:val="-2"/>
        </w:rPr>
        <w:t xml:space="preserve"> </w:t>
      </w:r>
      <w:r>
        <w:t>on</w:t>
      </w:r>
      <w:r>
        <w:rPr>
          <w:spacing w:val="-3"/>
        </w:rPr>
        <w:t xml:space="preserve"> </w:t>
      </w:r>
      <w:r>
        <w:t>this</w:t>
      </w:r>
      <w:r>
        <w:rPr>
          <w:spacing w:val="-2"/>
        </w:rPr>
        <w:t xml:space="preserve"> </w:t>
      </w:r>
      <w:r>
        <w:t>subject</w:t>
      </w:r>
      <w:r>
        <w:rPr>
          <w:spacing w:val="-3"/>
        </w:rPr>
        <w:t xml:space="preserve"> </w:t>
      </w:r>
      <w:r>
        <w:t>civilized</w:t>
      </w:r>
      <w:r>
        <w:rPr>
          <w:spacing w:val="-3"/>
        </w:rPr>
        <w:t xml:space="preserve"> </w:t>
      </w:r>
      <w:r>
        <w:t>man</w:t>
      </w:r>
      <w:r>
        <w:rPr>
          <w:spacing w:val="-2"/>
        </w:rPr>
        <w:t xml:space="preserve"> </w:t>
      </w:r>
      <w:r>
        <w:t>has</w:t>
      </w:r>
      <w:r>
        <w:rPr>
          <w:spacing w:val="-3"/>
        </w:rPr>
        <w:t xml:space="preserve"> </w:t>
      </w:r>
      <w:r>
        <w:t>developed</w:t>
      </w:r>
      <w:r>
        <w:rPr>
          <w:spacing w:val="-2"/>
        </w:rPr>
        <w:t xml:space="preserve"> </w:t>
      </w:r>
      <w:r>
        <w:t>a</w:t>
      </w:r>
      <w:r>
        <w:rPr>
          <w:spacing w:val="-3"/>
        </w:rPr>
        <w:t xml:space="preserve"> </w:t>
      </w:r>
      <w:r>
        <w:t>sort</w:t>
      </w:r>
      <w:r>
        <w:rPr>
          <w:spacing w:val="-2"/>
        </w:rPr>
        <w:t xml:space="preserve"> </w:t>
      </w:r>
      <w:r>
        <w:t>of</w:t>
      </w:r>
      <w:r>
        <w:rPr>
          <w:spacing w:val="-2"/>
        </w:rPr>
        <w:t xml:space="preserve"> </w:t>
      </w:r>
      <w:r>
        <w:t>double personality. If we take European nations, no legitimate interest of any one of them would seem to justify the tremendous destructions which a war to compass it would necessarily entail. It would seem as though common sense and reason ought to find a way to reach agreement in every conflict of honest interests. I myself think it our bounden duty to believe in such international rationality as possible. But, as things stand, I see how desperately hard it is to bring the peace-party and the war-party together, and I believe that the difficulty is due to certain deficiencies in the program of pacificism which set the militarist imagination strongly, and to a certain extent justifiably, against it.</w:t>
      </w:r>
      <w:r>
        <w:rPr>
          <w:spacing w:val="40"/>
        </w:rPr>
        <w:t xml:space="preserve"> </w:t>
      </w:r>
      <w:r>
        <w:t>In</w:t>
      </w:r>
      <w:r>
        <w:rPr>
          <w:spacing w:val="40"/>
        </w:rPr>
        <w:t xml:space="preserve"> </w:t>
      </w:r>
      <w:r>
        <w:t>the</w:t>
      </w:r>
      <w:r>
        <w:rPr>
          <w:spacing w:val="40"/>
        </w:rPr>
        <w:t xml:space="preserve"> </w:t>
      </w:r>
      <w:r>
        <w:t>whole</w:t>
      </w:r>
      <w:r>
        <w:rPr>
          <w:spacing w:val="40"/>
        </w:rPr>
        <w:t xml:space="preserve"> </w:t>
      </w:r>
      <w:r>
        <w:t>discussion</w:t>
      </w:r>
      <w:r>
        <w:rPr>
          <w:spacing w:val="40"/>
        </w:rPr>
        <w:t xml:space="preserve"> </w:t>
      </w:r>
      <w:r>
        <w:t>both</w:t>
      </w:r>
      <w:r>
        <w:rPr>
          <w:spacing w:val="40"/>
        </w:rPr>
        <w:t xml:space="preserve"> </w:t>
      </w:r>
      <w:r>
        <w:t>sides</w:t>
      </w:r>
      <w:r>
        <w:rPr>
          <w:spacing w:val="40"/>
        </w:rPr>
        <w:t xml:space="preserve"> </w:t>
      </w:r>
      <w:r>
        <w:t>are</w:t>
      </w:r>
      <w:r>
        <w:rPr>
          <w:spacing w:val="40"/>
        </w:rPr>
        <w:t xml:space="preserve"> </w:t>
      </w:r>
      <w:r>
        <w:t>on</w:t>
      </w:r>
      <w:r>
        <w:rPr>
          <w:spacing w:val="40"/>
        </w:rPr>
        <w:t xml:space="preserve"> </w:t>
      </w:r>
      <w:r>
        <w:t>imaginative</w:t>
      </w:r>
      <w:r>
        <w:rPr>
          <w:spacing w:val="40"/>
        </w:rPr>
        <w:t xml:space="preserve"> </w:t>
      </w:r>
      <w:r>
        <w:t>and</w:t>
      </w:r>
      <w:r>
        <w:rPr>
          <w:spacing w:val="40"/>
        </w:rPr>
        <w:t xml:space="preserve"> </w:t>
      </w:r>
      <w:r>
        <w:t>sentimental</w:t>
      </w:r>
    </w:p>
    <w:p w14:paraId="326F4430" w14:textId="77777777" w:rsidR="00075191" w:rsidRDefault="00075191">
      <w:pPr>
        <w:pStyle w:val="BodyText"/>
        <w:sectPr w:rsidR="00075191">
          <w:pgSz w:w="12240" w:h="15840"/>
          <w:pgMar w:top="1360" w:right="1080" w:bottom="280" w:left="1080" w:header="720" w:footer="720" w:gutter="0"/>
          <w:cols w:space="720"/>
        </w:sectPr>
      </w:pPr>
    </w:p>
    <w:p w14:paraId="326F4431" w14:textId="77777777" w:rsidR="00075191" w:rsidRDefault="00000000">
      <w:pPr>
        <w:pStyle w:val="BodyText"/>
        <w:spacing w:before="70"/>
        <w:ind w:right="361" w:firstLine="0"/>
      </w:pPr>
      <w:r>
        <w:t>ground. It is but one utopia against another, and everything one says must be abstract and hypothetical. Subject to this criticism and caution, I will try to characterize in abstract strokes the opposite imaginative forces, and point out what to my own very fallible mind seems the best Utopian hypothesis, the most promising line of conciliation.</w:t>
      </w:r>
    </w:p>
    <w:p w14:paraId="326F4432" w14:textId="77777777" w:rsidR="00075191" w:rsidRDefault="00000000">
      <w:pPr>
        <w:pStyle w:val="BodyText"/>
        <w:ind w:right="360"/>
      </w:pPr>
      <w:r>
        <w:t>In my remarks, pacificist though I am, I will refuse to speak of the bestial side</w:t>
      </w:r>
      <w:r>
        <w:rPr>
          <w:spacing w:val="-4"/>
        </w:rPr>
        <w:t xml:space="preserve"> </w:t>
      </w:r>
      <w:r>
        <w:t>of</w:t>
      </w:r>
      <w:r>
        <w:rPr>
          <w:spacing w:val="-4"/>
        </w:rPr>
        <w:t xml:space="preserve"> </w:t>
      </w:r>
      <w:r>
        <w:t>the</w:t>
      </w:r>
      <w:r>
        <w:rPr>
          <w:spacing w:val="-4"/>
        </w:rPr>
        <w:t xml:space="preserve"> </w:t>
      </w:r>
      <w:r>
        <w:t>war-</w:t>
      </w:r>
      <w:r>
        <w:rPr>
          <w:i/>
        </w:rPr>
        <w:t xml:space="preserve">régime </w:t>
      </w:r>
      <w:r>
        <w:t xml:space="preserve">(already done justice to by many writers) and consider only the higher aspects of militaristic sentiment. Patriotism no one thinks discreditable; nor does any one deny that war is the romance of history. But inordinate ambitions are the soul of every patriotism, and the possibility of violent death the soul of all romance. The militarily patriotic and romantic-minded everywhere, and especially the professional military class, refuse to admit for a moment that war may be a transitory phenomenon in social evolution. The notion of a sheep's paradise like that revolts, they say, our higher imagination. Where then would be the steeps of life? If war had ever stopped, we should have to re-invent it, on this view, to redeem life from flat </w:t>
      </w:r>
      <w:r>
        <w:rPr>
          <w:spacing w:val="-2"/>
        </w:rPr>
        <w:t>degeneration.</w:t>
      </w:r>
    </w:p>
    <w:p w14:paraId="326F4433" w14:textId="77777777" w:rsidR="00075191" w:rsidRDefault="00000000">
      <w:pPr>
        <w:pStyle w:val="BodyText"/>
      </w:pPr>
      <w:r>
        <w:t>Reflective apologists for war at the present day all take it religiously. It is a sort of sacrament. Its profits are to the vanquished as well as to the victor; and quite apart from any question of profit, it is an absolute good, we are</w:t>
      </w:r>
      <w:r>
        <w:rPr>
          <w:spacing w:val="40"/>
        </w:rPr>
        <w:t xml:space="preserve"> </w:t>
      </w:r>
      <w:r>
        <w:t>told, for it is human nature at its highest dynamic. Its "horrors" are a cheap price to pay for rescue from the only alternative supposed, of a world of clerks and teachers, of co-education and zo-ophily, of "consumer's leagues" and "associated charities," of industrialism unlimited, and feminism unabashed. No scorn, no hardness, no valor any more! Fie upon such a cattleyard of a planet!</w:t>
      </w:r>
    </w:p>
    <w:p w14:paraId="326F4434" w14:textId="77777777" w:rsidR="00075191" w:rsidRDefault="00000000">
      <w:pPr>
        <w:pStyle w:val="BodyText"/>
      </w:pPr>
      <w:r>
        <w:t>So far as the central essence of this feeling goes, no healthy minded person, it seems to me, can help to some degree partaking of it. Militarism is the great preserver of our ideals of hardihood, and human life with no use for hardihood would be contemptible. Without risks or prizes for the darer, history would be insipid indeed; and there is a type of military character which every one feels that the race should never cease to breed, for every one is sensitive to its superiority. The duty is incumbent on mankind, of keeping military characters in stock—of keeping them, if not for use, then as ends in themselves and as pure pieces of perfection,—so that Roosevelt's weaklings and mollycoddles may not end by making everything else disappear from the face of nature.</w:t>
      </w:r>
    </w:p>
    <w:p w14:paraId="326F4435" w14:textId="77777777" w:rsidR="00075191" w:rsidRDefault="00075191">
      <w:pPr>
        <w:pStyle w:val="BodyText"/>
        <w:sectPr w:rsidR="00075191">
          <w:pgSz w:w="12240" w:h="15840"/>
          <w:pgMar w:top="1360" w:right="1080" w:bottom="280" w:left="1080" w:header="720" w:footer="720" w:gutter="0"/>
          <w:cols w:space="720"/>
        </w:sectPr>
      </w:pPr>
    </w:p>
    <w:p w14:paraId="326F4436" w14:textId="77777777" w:rsidR="00075191" w:rsidRDefault="00000000">
      <w:pPr>
        <w:pStyle w:val="BodyText"/>
        <w:spacing w:before="70"/>
        <w:ind w:right="363"/>
      </w:pPr>
      <w:r>
        <w:t>This natural sort of feeling forms, I think, the innermost soul of army-writings.</w:t>
      </w:r>
      <w:r>
        <w:rPr>
          <w:spacing w:val="-1"/>
        </w:rPr>
        <w:t xml:space="preserve"> </w:t>
      </w:r>
      <w:r>
        <w:t>Without</w:t>
      </w:r>
      <w:r>
        <w:rPr>
          <w:spacing w:val="-1"/>
        </w:rPr>
        <w:t xml:space="preserve"> </w:t>
      </w:r>
      <w:r>
        <w:t>any</w:t>
      </w:r>
      <w:r>
        <w:rPr>
          <w:spacing w:val="-1"/>
        </w:rPr>
        <w:t xml:space="preserve"> </w:t>
      </w:r>
      <w:r>
        <w:t>exception</w:t>
      </w:r>
      <w:r>
        <w:rPr>
          <w:spacing w:val="-1"/>
        </w:rPr>
        <w:t xml:space="preserve"> </w:t>
      </w:r>
      <w:r>
        <w:t>known</w:t>
      </w:r>
      <w:r>
        <w:rPr>
          <w:spacing w:val="-1"/>
        </w:rPr>
        <w:t xml:space="preserve"> </w:t>
      </w:r>
      <w:r>
        <w:t>to</w:t>
      </w:r>
      <w:r>
        <w:rPr>
          <w:spacing w:val="-1"/>
        </w:rPr>
        <w:t xml:space="preserve"> </w:t>
      </w:r>
      <w:r>
        <w:t>me,</w:t>
      </w:r>
      <w:r>
        <w:rPr>
          <w:spacing w:val="-1"/>
        </w:rPr>
        <w:t xml:space="preserve"> </w:t>
      </w:r>
      <w:r>
        <w:t>militarist</w:t>
      </w:r>
      <w:r>
        <w:rPr>
          <w:spacing w:val="-1"/>
        </w:rPr>
        <w:t xml:space="preserve"> </w:t>
      </w:r>
      <w:r>
        <w:t>authors</w:t>
      </w:r>
      <w:r>
        <w:rPr>
          <w:spacing w:val="-1"/>
        </w:rPr>
        <w:t xml:space="preserve"> </w:t>
      </w:r>
      <w:r>
        <w:t>take</w:t>
      </w:r>
      <w:r>
        <w:rPr>
          <w:spacing w:val="-1"/>
        </w:rPr>
        <w:t xml:space="preserve"> </w:t>
      </w:r>
      <w:r>
        <w:t>a</w:t>
      </w:r>
      <w:r>
        <w:rPr>
          <w:spacing w:val="-1"/>
        </w:rPr>
        <w:t xml:space="preserve"> </w:t>
      </w:r>
      <w:r>
        <w:t xml:space="preserve">highly mystical view of their subject, and regard war as a biological or sociological necessity, uncontrolled by ordinary psychological checks and motives. When the time of development is ripe the war must come, reason or no reason, for the justifications pleaded are invariably fictitious. War is, in short, a permanent human </w:t>
      </w:r>
      <w:r>
        <w:rPr>
          <w:i/>
        </w:rPr>
        <w:t>obligation</w:t>
      </w:r>
      <w:r>
        <w:t>. General Homer Lea, in his recent book "The Valor of Ignorance," plants himself squarely on this ground. Readiness for war is for him the essence of nationality, and ability in it the supreme</w:t>
      </w:r>
      <w:r>
        <w:rPr>
          <w:spacing w:val="40"/>
        </w:rPr>
        <w:t xml:space="preserve"> </w:t>
      </w:r>
      <w:r>
        <w:t>measure of the health of nations.</w:t>
      </w:r>
    </w:p>
    <w:p w14:paraId="326F4437" w14:textId="77777777" w:rsidR="00075191" w:rsidRDefault="00000000">
      <w:pPr>
        <w:pStyle w:val="BodyText"/>
      </w:pPr>
      <w:r>
        <w:t>Nations, General Lea says, are never stationary—they must necessarily expand or shrink, according to their vitality or decrepitude. Japan now is culminating; and by the fatal law in question it is impossible that her statesmen should not long since have entered, with extraordinary foresight, upon a vast policy of conquest—the game in which the first moves were her wars with China and Russia and her treaty with England, and of which the final objective is the capture of the Philippines, the Hawaiian Islands, Alaska, and the whole of our Coast west of the Sierra Passes. This will give Japan what her ineluctable vocation as a state absolutely forces her to claim, the possession of the entire Pacific Ocean; and to oppose these deep designs we Americans have, according to our author, nothing but our conceit, our ignorance, our commercialism, our corruption, and our feminism. General Lea makes a minute technical comparison of the military strength which we</w:t>
      </w:r>
      <w:r>
        <w:rPr>
          <w:spacing w:val="40"/>
        </w:rPr>
        <w:t xml:space="preserve"> </w:t>
      </w:r>
      <w:r>
        <w:t>at present could oppose to the strength of Japan, and concludes that the islands, Alaska, Oregon, and Southern California, would fall almost without resistance, that San Francisco must surrender in a fortnight to a Japanese investment, that in three or four months the war would be over, and our republic, unable to regain what it had heedlessly neglected to protect sufficiently, would then "disintegrate," until perhaps some Caesar should</w:t>
      </w:r>
      <w:r>
        <w:rPr>
          <w:spacing w:val="40"/>
        </w:rPr>
        <w:t xml:space="preserve"> </w:t>
      </w:r>
      <w:r>
        <w:t>arise to weld us again into a nation.</w:t>
      </w:r>
    </w:p>
    <w:p w14:paraId="326F4438" w14:textId="77777777" w:rsidR="00075191" w:rsidRDefault="00000000">
      <w:pPr>
        <w:pStyle w:val="BodyText"/>
        <w:spacing w:before="1"/>
        <w:ind w:right="363"/>
      </w:pPr>
      <w:r>
        <w:t>A dismal forecast indeed! Yet not implausible, if the mentality of Japan's statesmen be of the Caesarian type of which history shows so many</w:t>
      </w:r>
      <w:r>
        <w:rPr>
          <w:spacing w:val="40"/>
        </w:rPr>
        <w:t xml:space="preserve"> </w:t>
      </w:r>
      <w:r>
        <w:t>examples, and which is all that General Lea seems able to imagine. But there is no reason to think that women can no longer be the mothers of Napoleonic or Alexandrian characters; and if these come in Japan and find their opportunity, just such surprises as "The Valor of Ignorance" paints may lurk in</w:t>
      </w:r>
      <w:r>
        <w:rPr>
          <w:spacing w:val="77"/>
        </w:rPr>
        <w:t xml:space="preserve"> </w:t>
      </w:r>
      <w:r>
        <w:t>ambush</w:t>
      </w:r>
      <w:r>
        <w:rPr>
          <w:spacing w:val="77"/>
        </w:rPr>
        <w:t xml:space="preserve"> </w:t>
      </w:r>
      <w:r>
        <w:t>for</w:t>
      </w:r>
      <w:r>
        <w:rPr>
          <w:spacing w:val="77"/>
        </w:rPr>
        <w:t xml:space="preserve"> </w:t>
      </w:r>
      <w:r>
        <w:t>us.</w:t>
      </w:r>
      <w:r>
        <w:rPr>
          <w:spacing w:val="77"/>
        </w:rPr>
        <w:t xml:space="preserve"> </w:t>
      </w:r>
      <w:r>
        <w:t>Ignorant</w:t>
      </w:r>
      <w:r>
        <w:rPr>
          <w:spacing w:val="77"/>
        </w:rPr>
        <w:t xml:space="preserve"> </w:t>
      </w:r>
      <w:r>
        <w:t>as</w:t>
      </w:r>
      <w:r>
        <w:rPr>
          <w:spacing w:val="77"/>
        </w:rPr>
        <w:t xml:space="preserve"> </w:t>
      </w:r>
      <w:r>
        <w:t>we</w:t>
      </w:r>
      <w:r>
        <w:rPr>
          <w:spacing w:val="77"/>
        </w:rPr>
        <w:t xml:space="preserve"> </w:t>
      </w:r>
      <w:r>
        <w:t>still</w:t>
      </w:r>
      <w:r>
        <w:rPr>
          <w:spacing w:val="77"/>
        </w:rPr>
        <w:t xml:space="preserve"> </w:t>
      </w:r>
      <w:r>
        <w:t>are</w:t>
      </w:r>
      <w:r>
        <w:rPr>
          <w:spacing w:val="77"/>
        </w:rPr>
        <w:t xml:space="preserve"> </w:t>
      </w:r>
      <w:r>
        <w:t>of</w:t>
      </w:r>
      <w:r>
        <w:rPr>
          <w:spacing w:val="77"/>
        </w:rPr>
        <w:t xml:space="preserve"> </w:t>
      </w:r>
      <w:r>
        <w:t>the</w:t>
      </w:r>
      <w:r>
        <w:rPr>
          <w:spacing w:val="77"/>
        </w:rPr>
        <w:t xml:space="preserve"> </w:t>
      </w:r>
      <w:r>
        <w:t>innermost</w:t>
      </w:r>
      <w:r>
        <w:rPr>
          <w:spacing w:val="77"/>
        </w:rPr>
        <w:t xml:space="preserve"> </w:t>
      </w:r>
      <w:r>
        <w:t>recesses</w:t>
      </w:r>
      <w:r>
        <w:rPr>
          <w:spacing w:val="77"/>
        </w:rPr>
        <w:t xml:space="preserve"> </w:t>
      </w:r>
      <w:r>
        <w:t>of</w:t>
      </w:r>
    </w:p>
    <w:p w14:paraId="326F4439" w14:textId="77777777" w:rsidR="00075191" w:rsidRDefault="00075191">
      <w:pPr>
        <w:pStyle w:val="BodyText"/>
        <w:sectPr w:rsidR="00075191">
          <w:pgSz w:w="12240" w:h="15840"/>
          <w:pgMar w:top="1360" w:right="1080" w:bottom="280" w:left="1080" w:header="720" w:footer="720" w:gutter="0"/>
          <w:cols w:space="720"/>
        </w:sectPr>
      </w:pPr>
    </w:p>
    <w:p w14:paraId="326F443A" w14:textId="77777777" w:rsidR="00075191" w:rsidRDefault="00000000">
      <w:pPr>
        <w:pStyle w:val="BodyText"/>
        <w:spacing w:before="70"/>
        <w:ind w:right="0" w:firstLine="0"/>
      </w:pPr>
      <w:r>
        <w:t>Japanese</w:t>
      </w:r>
      <w:r>
        <w:rPr>
          <w:spacing w:val="-7"/>
        </w:rPr>
        <w:t xml:space="preserve"> </w:t>
      </w:r>
      <w:r>
        <w:t>mentality,</w:t>
      </w:r>
      <w:r>
        <w:rPr>
          <w:spacing w:val="-3"/>
        </w:rPr>
        <w:t xml:space="preserve"> </w:t>
      </w:r>
      <w:r>
        <w:t>we</w:t>
      </w:r>
      <w:r>
        <w:rPr>
          <w:spacing w:val="-4"/>
        </w:rPr>
        <w:t xml:space="preserve"> </w:t>
      </w:r>
      <w:r>
        <w:t>may</w:t>
      </w:r>
      <w:r>
        <w:rPr>
          <w:spacing w:val="-3"/>
        </w:rPr>
        <w:t xml:space="preserve"> </w:t>
      </w:r>
      <w:r>
        <w:t>be</w:t>
      </w:r>
      <w:r>
        <w:rPr>
          <w:spacing w:val="-4"/>
        </w:rPr>
        <w:t xml:space="preserve"> </w:t>
      </w:r>
      <w:r>
        <w:t>foolhardy</w:t>
      </w:r>
      <w:r>
        <w:rPr>
          <w:spacing w:val="-3"/>
        </w:rPr>
        <w:t xml:space="preserve"> </w:t>
      </w:r>
      <w:r>
        <w:t>to</w:t>
      </w:r>
      <w:r>
        <w:rPr>
          <w:spacing w:val="-3"/>
        </w:rPr>
        <w:t xml:space="preserve"> </w:t>
      </w:r>
      <w:r>
        <w:t>disregard</w:t>
      </w:r>
      <w:r>
        <w:rPr>
          <w:spacing w:val="-3"/>
        </w:rPr>
        <w:t xml:space="preserve"> </w:t>
      </w:r>
      <w:r>
        <w:t>such</w:t>
      </w:r>
      <w:r>
        <w:rPr>
          <w:spacing w:val="-3"/>
        </w:rPr>
        <w:t xml:space="preserve"> </w:t>
      </w:r>
      <w:r>
        <w:rPr>
          <w:spacing w:val="-2"/>
        </w:rPr>
        <w:t>possibilities.</w:t>
      </w:r>
    </w:p>
    <w:p w14:paraId="326F443B" w14:textId="77777777" w:rsidR="00075191" w:rsidRDefault="00000000">
      <w:pPr>
        <w:pStyle w:val="BodyText"/>
        <w:ind w:right="359"/>
      </w:pPr>
      <w:r>
        <w:t>Other militarists are more complex and more moral in their considerations. The "Philosophie des Krieges," by S. R. Steinmetz is a good example. War, according to this author, is an ordeal instituted by God, who weighs the nations in its balance. It is the essential form of the State, and the only function in which peoples can employ all their powers at once and convergently. No victory is possible save as the resultant of a totality of virtues, no defeat for which some vice or weakness is not responsible. Fidelity, cohesiveness, tenacity, heroism, conscience, education, inventiveness, economy, wealth, physical health and vigor—there is n't a moral</w:t>
      </w:r>
      <w:r>
        <w:rPr>
          <w:spacing w:val="-3"/>
        </w:rPr>
        <w:t xml:space="preserve"> </w:t>
      </w:r>
      <w:r>
        <w:t>or</w:t>
      </w:r>
      <w:r>
        <w:rPr>
          <w:spacing w:val="-2"/>
        </w:rPr>
        <w:t xml:space="preserve"> </w:t>
      </w:r>
      <w:r>
        <w:t>intellectual</w:t>
      </w:r>
      <w:r>
        <w:rPr>
          <w:spacing w:val="-2"/>
        </w:rPr>
        <w:t xml:space="preserve"> </w:t>
      </w:r>
      <w:r>
        <w:t>point</w:t>
      </w:r>
      <w:r>
        <w:rPr>
          <w:spacing w:val="-2"/>
        </w:rPr>
        <w:t xml:space="preserve"> </w:t>
      </w:r>
      <w:r>
        <w:t>of</w:t>
      </w:r>
      <w:r>
        <w:rPr>
          <w:spacing w:val="-2"/>
        </w:rPr>
        <w:t xml:space="preserve"> </w:t>
      </w:r>
      <w:r>
        <w:t>superiority</w:t>
      </w:r>
      <w:r>
        <w:rPr>
          <w:spacing w:val="-2"/>
        </w:rPr>
        <w:t xml:space="preserve"> </w:t>
      </w:r>
      <w:r>
        <w:t>that</w:t>
      </w:r>
      <w:r>
        <w:rPr>
          <w:spacing w:val="-2"/>
        </w:rPr>
        <w:t xml:space="preserve"> </w:t>
      </w:r>
      <w:r>
        <w:t>does</w:t>
      </w:r>
      <w:r>
        <w:rPr>
          <w:spacing w:val="-2"/>
        </w:rPr>
        <w:t xml:space="preserve"> </w:t>
      </w:r>
      <w:r>
        <w:t>n't</w:t>
      </w:r>
      <w:r>
        <w:rPr>
          <w:spacing w:val="-2"/>
        </w:rPr>
        <w:t xml:space="preserve"> </w:t>
      </w:r>
      <w:r>
        <w:t>tell,</w:t>
      </w:r>
      <w:r>
        <w:rPr>
          <w:spacing w:val="-2"/>
        </w:rPr>
        <w:t xml:space="preserve"> </w:t>
      </w:r>
      <w:r>
        <w:t>when</w:t>
      </w:r>
      <w:r>
        <w:rPr>
          <w:spacing w:val="-2"/>
        </w:rPr>
        <w:t xml:space="preserve"> </w:t>
      </w:r>
      <w:r>
        <w:t>God</w:t>
      </w:r>
      <w:r>
        <w:rPr>
          <w:spacing w:val="-2"/>
        </w:rPr>
        <w:t xml:space="preserve"> </w:t>
      </w:r>
      <w:r>
        <w:t>holds</w:t>
      </w:r>
      <w:r>
        <w:rPr>
          <w:spacing w:val="-2"/>
        </w:rPr>
        <w:t xml:space="preserve"> </w:t>
      </w:r>
      <w:r>
        <w:t xml:space="preserve">his assizes and hurls the peoples upon one another. </w:t>
      </w:r>
      <w:r>
        <w:rPr>
          <w:i/>
        </w:rPr>
        <w:t>Die Weltgeschichte ist das Weltgericht</w:t>
      </w:r>
      <w:r>
        <w:t>; and Dr. Steinmetz does not believe that in the long run chance and luck play any part in apportioning the issues.</w:t>
      </w:r>
    </w:p>
    <w:p w14:paraId="326F443C" w14:textId="77777777" w:rsidR="00075191" w:rsidRDefault="00000000">
      <w:pPr>
        <w:pStyle w:val="BodyText"/>
      </w:pPr>
      <w:r>
        <w:t>The virtues that prevail, it must be noted, are virtues anyhow,</w:t>
      </w:r>
      <w:r>
        <w:rPr>
          <w:spacing w:val="40"/>
        </w:rPr>
        <w:t xml:space="preserve"> </w:t>
      </w:r>
      <w:r>
        <w:t>superiorities that count in peaceful as well as in military competition; but the strain on them, being infinitely intenser in the latter case, makes war</w:t>
      </w:r>
      <w:r>
        <w:rPr>
          <w:spacing w:val="40"/>
        </w:rPr>
        <w:t xml:space="preserve"> </w:t>
      </w:r>
      <w:r>
        <w:t>infinitely more searching as a trial. No ordeal is comparable to its winnowings. Its dread hammer is the welder of men into cohesive states, and nowhere but in such states can human nature adequately develop its capacity. The only alternative is "degeneration."</w:t>
      </w:r>
    </w:p>
    <w:p w14:paraId="326F443D" w14:textId="77777777" w:rsidR="00075191" w:rsidRDefault="00000000">
      <w:pPr>
        <w:pStyle w:val="BodyText"/>
      </w:pPr>
      <w:r>
        <w:t>Dr. Steinmetz is a conscientious thinker, and his book, short as it is, takes much into account. Its upshot can, it seems to me, be summed up in Simon Patten's word, that mankind was nursed in pain and fear, and that the transition to a "pleasure-economy" may be fatal to a being wielding no powers</w:t>
      </w:r>
      <w:r>
        <w:rPr>
          <w:spacing w:val="-3"/>
        </w:rPr>
        <w:t xml:space="preserve"> </w:t>
      </w:r>
      <w:r>
        <w:t>of</w:t>
      </w:r>
      <w:r>
        <w:rPr>
          <w:spacing w:val="-3"/>
        </w:rPr>
        <w:t xml:space="preserve"> </w:t>
      </w:r>
      <w:r>
        <w:t>defence</w:t>
      </w:r>
      <w:r>
        <w:rPr>
          <w:spacing w:val="-3"/>
        </w:rPr>
        <w:t xml:space="preserve"> </w:t>
      </w:r>
      <w:r>
        <w:t>against</w:t>
      </w:r>
      <w:r>
        <w:rPr>
          <w:spacing w:val="-3"/>
        </w:rPr>
        <w:t xml:space="preserve"> </w:t>
      </w:r>
      <w:r>
        <w:t>its</w:t>
      </w:r>
      <w:r>
        <w:rPr>
          <w:spacing w:val="-3"/>
        </w:rPr>
        <w:t xml:space="preserve"> </w:t>
      </w:r>
      <w:r>
        <w:t>disintegrative</w:t>
      </w:r>
      <w:r>
        <w:rPr>
          <w:spacing w:val="-3"/>
        </w:rPr>
        <w:t xml:space="preserve"> </w:t>
      </w:r>
      <w:r>
        <w:t>influences.</w:t>
      </w:r>
      <w:r>
        <w:rPr>
          <w:spacing w:val="-2"/>
        </w:rPr>
        <w:t xml:space="preserve"> </w:t>
      </w:r>
      <w:r>
        <w:t>If</w:t>
      </w:r>
      <w:r>
        <w:rPr>
          <w:spacing w:val="-3"/>
        </w:rPr>
        <w:t xml:space="preserve"> </w:t>
      </w:r>
      <w:r>
        <w:t>we</w:t>
      </w:r>
      <w:r>
        <w:rPr>
          <w:spacing w:val="-3"/>
        </w:rPr>
        <w:t xml:space="preserve"> </w:t>
      </w:r>
      <w:r>
        <w:t>speak</w:t>
      </w:r>
      <w:r>
        <w:rPr>
          <w:spacing w:val="-2"/>
        </w:rPr>
        <w:t xml:space="preserve"> </w:t>
      </w:r>
      <w:r>
        <w:t>of</w:t>
      </w:r>
      <w:r>
        <w:rPr>
          <w:spacing w:val="-3"/>
        </w:rPr>
        <w:t xml:space="preserve"> </w:t>
      </w:r>
      <w:r>
        <w:t>the</w:t>
      </w:r>
      <w:r>
        <w:rPr>
          <w:spacing w:val="-3"/>
        </w:rPr>
        <w:t xml:space="preserve"> </w:t>
      </w:r>
      <w:r>
        <w:rPr>
          <w:i/>
        </w:rPr>
        <w:t>fear of emancipation from the fear-régime</w:t>
      </w:r>
      <w:r>
        <w:t>, we put the whole situation into a</w:t>
      </w:r>
      <w:r>
        <w:rPr>
          <w:spacing w:val="40"/>
        </w:rPr>
        <w:t xml:space="preserve"> </w:t>
      </w:r>
      <w:r>
        <w:t>single phrase; fear regarding ourselves now taking the place of the ancient fear of the enemy.</w:t>
      </w:r>
    </w:p>
    <w:p w14:paraId="326F443E" w14:textId="77777777" w:rsidR="00075191" w:rsidRDefault="00000000">
      <w:pPr>
        <w:pStyle w:val="BodyText"/>
      </w:pPr>
      <w:r>
        <w:t>Turn the fear over as I will in my mind, it all seems to lead back to two unwillingnesses of the imagination, one aesthetic, and the other moral; unwillingness, first to envisage a future in which army-life, with its many elements of charm, shall be forever impossible, and in which the destinies of peoples shall nevermore be decided, quickly, thrillingly, and tragically, by force, but only gradually and insipidly by "evolution"; and, secondly, unwillingness to see the supreme theatre of human strenuousness closed, and the</w:t>
      </w:r>
      <w:r>
        <w:rPr>
          <w:spacing w:val="30"/>
        </w:rPr>
        <w:t xml:space="preserve"> </w:t>
      </w:r>
      <w:r>
        <w:t>splendid</w:t>
      </w:r>
      <w:r>
        <w:rPr>
          <w:spacing w:val="30"/>
        </w:rPr>
        <w:t xml:space="preserve"> </w:t>
      </w:r>
      <w:r>
        <w:t>military</w:t>
      </w:r>
      <w:r>
        <w:rPr>
          <w:spacing w:val="30"/>
        </w:rPr>
        <w:t xml:space="preserve"> </w:t>
      </w:r>
      <w:r>
        <w:t>aptitudes</w:t>
      </w:r>
      <w:r>
        <w:rPr>
          <w:spacing w:val="30"/>
        </w:rPr>
        <w:t xml:space="preserve"> </w:t>
      </w:r>
      <w:r>
        <w:t>of</w:t>
      </w:r>
      <w:r>
        <w:rPr>
          <w:spacing w:val="30"/>
        </w:rPr>
        <w:t xml:space="preserve"> </w:t>
      </w:r>
      <w:r>
        <w:t>men</w:t>
      </w:r>
      <w:r>
        <w:rPr>
          <w:spacing w:val="30"/>
        </w:rPr>
        <w:t xml:space="preserve"> </w:t>
      </w:r>
      <w:r>
        <w:t>doomed</w:t>
      </w:r>
      <w:r>
        <w:rPr>
          <w:spacing w:val="30"/>
        </w:rPr>
        <w:t xml:space="preserve"> </w:t>
      </w:r>
      <w:r>
        <w:t>to</w:t>
      </w:r>
      <w:r>
        <w:rPr>
          <w:spacing w:val="30"/>
        </w:rPr>
        <w:t xml:space="preserve"> </w:t>
      </w:r>
      <w:r>
        <w:t>keep</w:t>
      </w:r>
      <w:r>
        <w:rPr>
          <w:spacing w:val="30"/>
        </w:rPr>
        <w:t xml:space="preserve"> </w:t>
      </w:r>
      <w:r>
        <w:t>always</w:t>
      </w:r>
      <w:r>
        <w:rPr>
          <w:spacing w:val="30"/>
        </w:rPr>
        <w:t xml:space="preserve"> </w:t>
      </w:r>
      <w:r>
        <w:t>in</w:t>
      </w:r>
      <w:r>
        <w:rPr>
          <w:spacing w:val="30"/>
        </w:rPr>
        <w:t xml:space="preserve"> </w:t>
      </w:r>
      <w:r>
        <w:t>a</w:t>
      </w:r>
      <w:r>
        <w:rPr>
          <w:spacing w:val="30"/>
        </w:rPr>
        <w:t xml:space="preserve"> </w:t>
      </w:r>
      <w:r>
        <w:t>state</w:t>
      </w:r>
      <w:r>
        <w:rPr>
          <w:spacing w:val="30"/>
        </w:rPr>
        <w:t xml:space="preserve"> </w:t>
      </w:r>
      <w:r>
        <w:t>of</w:t>
      </w:r>
    </w:p>
    <w:p w14:paraId="326F443F" w14:textId="77777777" w:rsidR="00075191" w:rsidRDefault="00075191">
      <w:pPr>
        <w:pStyle w:val="BodyText"/>
        <w:sectPr w:rsidR="00075191">
          <w:pgSz w:w="12240" w:h="15840"/>
          <w:pgMar w:top="1360" w:right="1080" w:bottom="280" w:left="1080" w:header="720" w:footer="720" w:gutter="0"/>
          <w:cols w:space="720"/>
        </w:sectPr>
      </w:pPr>
    </w:p>
    <w:p w14:paraId="326F4440" w14:textId="77777777" w:rsidR="00075191" w:rsidRDefault="00000000">
      <w:pPr>
        <w:pStyle w:val="BodyText"/>
        <w:spacing w:before="70"/>
        <w:ind w:right="359" w:firstLine="0"/>
      </w:pPr>
      <w:r>
        <w:t>latency</w:t>
      </w:r>
      <w:r>
        <w:rPr>
          <w:spacing w:val="-4"/>
        </w:rPr>
        <w:t xml:space="preserve"> </w:t>
      </w:r>
      <w:r>
        <w:t>and</w:t>
      </w:r>
      <w:r>
        <w:rPr>
          <w:spacing w:val="-4"/>
        </w:rPr>
        <w:t xml:space="preserve"> </w:t>
      </w:r>
      <w:r>
        <w:t>never</w:t>
      </w:r>
      <w:r>
        <w:rPr>
          <w:spacing w:val="-5"/>
        </w:rPr>
        <w:t xml:space="preserve"> </w:t>
      </w:r>
      <w:r>
        <w:t>show</w:t>
      </w:r>
      <w:r>
        <w:rPr>
          <w:spacing w:val="-5"/>
        </w:rPr>
        <w:t xml:space="preserve"> </w:t>
      </w:r>
      <w:r>
        <w:t>themselves</w:t>
      </w:r>
      <w:r>
        <w:rPr>
          <w:spacing w:val="-5"/>
        </w:rPr>
        <w:t xml:space="preserve"> </w:t>
      </w:r>
      <w:r>
        <w:t>in</w:t>
      </w:r>
      <w:r>
        <w:rPr>
          <w:spacing w:val="-4"/>
        </w:rPr>
        <w:t xml:space="preserve"> </w:t>
      </w:r>
      <w:r>
        <w:t>action.</w:t>
      </w:r>
      <w:r>
        <w:rPr>
          <w:spacing w:val="-4"/>
        </w:rPr>
        <w:t xml:space="preserve"> </w:t>
      </w:r>
      <w:r>
        <w:t>These</w:t>
      </w:r>
      <w:r>
        <w:rPr>
          <w:spacing w:val="-5"/>
        </w:rPr>
        <w:t xml:space="preserve"> </w:t>
      </w:r>
      <w:r>
        <w:t>insistent</w:t>
      </w:r>
      <w:r>
        <w:rPr>
          <w:spacing w:val="-5"/>
        </w:rPr>
        <w:t xml:space="preserve"> </w:t>
      </w:r>
      <w:r>
        <w:t>unwillingnesses, no less than other aesthetic and ethical insistencies, have, it seems to me, to be listened to and respected. One cannot meet them effectively by mere counter-insistency on war's expensiveness and horror. The horror makes the thrill; and when the question is of getting the extremest and supremest out of human</w:t>
      </w:r>
      <w:r>
        <w:rPr>
          <w:spacing w:val="-2"/>
        </w:rPr>
        <w:t xml:space="preserve"> </w:t>
      </w:r>
      <w:r>
        <w:t>nature,</w:t>
      </w:r>
      <w:r>
        <w:rPr>
          <w:spacing w:val="-2"/>
        </w:rPr>
        <w:t xml:space="preserve"> </w:t>
      </w:r>
      <w:r>
        <w:t>talk</w:t>
      </w:r>
      <w:r>
        <w:rPr>
          <w:spacing w:val="-2"/>
        </w:rPr>
        <w:t xml:space="preserve"> </w:t>
      </w:r>
      <w:r>
        <w:t>of</w:t>
      </w:r>
      <w:r>
        <w:rPr>
          <w:spacing w:val="-2"/>
        </w:rPr>
        <w:t xml:space="preserve"> </w:t>
      </w:r>
      <w:r>
        <w:t>expense</w:t>
      </w:r>
      <w:r>
        <w:rPr>
          <w:spacing w:val="-2"/>
        </w:rPr>
        <w:t xml:space="preserve"> </w:t>
      </w:r>
      <w:r>
        <w:t>sounds</w:t>
      </w:r>
      <w:r>
        <w:rPr>
          <w:spacing w:val="-2"/>
        </w:rPr>
        <w:t xml:space="preserve"> </w:t>
      </w:r>
      <w:r>
        <w:t>ignominious.</w:t>
      </w:r>
      <w:r>
        <w:rPr>
          <w:spacing w:val="-2"/>
        </w:rPr>
        <w:t xml:space="preserve"> </w:t>
      </w:r>
      <w:r>
        <w:t>The</w:t>
      </w:r>
      <w:r>
        <w:rPr>
          <w:spacing w:val="-2"/>
        </w:rPr>
        <w:t xml:space="preserve"> </w:t>
      </w:r>
      <w:r>
        <w:t>weakness</w:t>
      </w:r>
      <w:r>
        <w:rPr>
          <w:spacing w:val="-2"/>
        </w:rPr>
        <w:t xml:space="preserve"> </w:t>
      </w:r>
      <w:r>
        <w:t>of</w:t>
      </w:r>
      <w:r>
        <w:rPr>
          <w:spacing w:val="-2"/>
        </w:rPr>
        <w:t xml:space="preserve"> </w:t>
      </w:r>
      <w:r>
        <w:t>so</w:t>
      </w:r>
      <w:r>
        <w:rPr>
          <w:spacing w:val="-2"/>
        </w:rPr>
        <w:t xml:space="preserve"> </w:t>
      </w:r>
      <w:r>
        <w:t xml:space="preserve">much merely negative criticism is evident—pacificism makes no converts from the military party. The military party denies neither the bestiality nor the horror, nor the expense; it only says that these things tell but half the story. It only says that war is </w:t>
      </w:r>
      <w:r>
        <w:rPr>
          <w:i/>
        </w:rPr>
        <w:t xml:space="preserve">worth </w:t>
      </w:r>
      <w:r>
        <w:t>them; that, taking human nature as a whole, its wars</w:t>
      </w:r>
      <w:r>
        <w:rPr>
          <w:spacing w:val="40"/>
        </w:rPr>
        <w:t xml:space="preserve"> </w:t>
      </w:r>
      <w:r>
        <w:t xml:space="preserve">are its best protection against its weaker and more cowardly self, and that mankind cannot </w:t>
      </w:r>
      <w:r>
        <w:rPr>
          <w:i/>
        </w:rPr>
        <w:t xml:space="preserve">afford </w:t>
      </w:r>
      <w:r>
        <w:t>to adopt a peace-economy.</w:t>
      </w:r>
    </w:p>
    <w:p w14:paraId="326F4441" w14:textId="77777777" w:rsidR="00075191" w:rsidRDefault="00000000">
      <w:pPr>
        <w:pStyle w:val="BodyText"/>
        <w:ind w:right="359"/>
      </w:pPr>
      <w:r>
        <w:t>Pacificists ought to enter more deeply into the aesthetical and ethical</w:t>
      </w:r>
      <w:r>
        <w:rPr>
          <w:spacing w:val="40"/>
        </w:rPr>
        <w:t xml:space="preserve"> </w:t>
      </w:r>
      <w:r>
        <w:t xml:space="preserve">point of view of their opponents. Do that first in any controversy, says J. J. Chapman, then </w:t>
      </w:r>
      <w:r>
        <w:rPr>
          <w:i/>
        </w:rPr>
        <w:t>move the point</w:t>
      </w:r>
      <w:r>
        <w:t xml:space="preserve">, and your opponent will follow. So long as anti-militarists propose no substitute for war's disciplinary function, no </w:t>
      </w:r>
      <w:r>
        <w:rPr>
          <w:i/>
        </w:rPr>
        <w:t xml:space="preserve">moral equivalent </w:t>
      </w:r>
      <w:r>
        <w:t>of war, analogous, as one might say, to the mechanical equivalent of</w:t>
      </w:r>
      <w:r>
        <w:rPr>
          <w:spacing w:val="-1"/>
        </w:rPr>
        <w:t xml:space="preserve"> </w:t>
      </w:r>
      <w:r>
        <w:t>heat, so</w:t>
      </w:r>
      <w:r>
        <w:rPr>
          <w:spacing w:val="-1"/>
        </w:rPr>
        <w:t xml:space="preserve"> </w:t>
      </w:r>
      <w:r>
        <w:t>long they</w:t>
      </w:r>
      <w:r>
        <w:rPr>
          <w:spacing w:val="-1"/>
        </w:rPr>
        <w:t xml:space="preserve"> </w:t>
      </w:r>
      <w:r>
        <w:t>fail</w:t>
      </w:r>
      <w:r>
        <w:rPr>
          <w:spacing w:val="-1"/>
        </w:rPr>
        <w:t xml:space="preserve"> </w:t>
      </w:r>
      <w:r>
        <w:t>to</w:t>
      </w:r>
      <w:r>
        <w:rPr>
          <w:spacing w:val="-1"/>
        </w:rPr>
        <w:t xml:space="preserve"> </w:t>
      </w:r>
      <w:r>
        <w:t>realize the</w:t>
      </w:r>
      <w:r>
        <w:rPr>
          <w:spacing w:val="-1"/>
        </w:rPr>
        <w:t xml:space="preserve"> </w:t>
      </w:r>
      <w:r>
        <w:t>full</w:t>
      </w:r>
      <w:r>
        <w:rPr>
          <w:spacing w:val="-1"/>
        </w:rPr>
        <w:t xml:space="preserve"> </w:t>
      </w:r>
      <w:r>
        <w:t>inwardness</w:t>
      </w:r>
      <w:r>
        <w:rPr>
          <w:spacing w:val="-1"/>
        </w:rPr>
        <w:t xml:space="preserve"> </w:t>
      </w:r>
      <w:r>
        <w:t>of the</w:t>
      </w:r>
      <w:r>
        <w:rPr>
          <w:spacing w:val="-1"/>
        </w:rPr>
        <w:t xml:space="preserve"> </w:t>
      </w:r>
      <w:r>
        <w:t>situation. And as a</w:t>
      </w:r>
      <w:r>
        <w:rPr>
          <w:spacing w:val="-1"/>
        </w:rPr>
        <w:t xml:space="preserve"> </w:t>
      </w:r>
      <w:r>
        <w:t>rule</w:t>
      </w:r>
      <w:r>
        <w:rPr>
          <w:spacing w:val="-1"/>
        </w:rPr>
        <w:t xml:space="preserve"> </w:t>
      </w:r>
      <w:r>
        <w:t>they</w:t>
      </w:r>
      <w:r>
        <w:rPr>
          <w:spacing w:val="-1"/>
        </w:rPr>
        <w:t xml:space="preserve"> </w:t>
      </w:r>
      <w:r>
        <w:t>do</w:t>
      </w:r>
      <w:r>
        <w:rPr>
          <w:spacing w:val="-1"/>
        </w:rPr>
        <w:t xml:space="preserve"> </w:t>
      </w:r>
      <w:r>
        <w:t>fail.</w:t>
      </w:r>
      <w:r>
        <w:rPr>
          <w:spacing w:val="-1"/>
        </w:rPr>
        <w:t xml:space="preserve"> </w:t>
      </w:r>
      <w:r>
        <w:t>The</w:t>
      </w:r>
      <w:r>
        <w:rPr>
          <w:spacing w:val="-1"/>
        </w:rPr>
        <w:t xml:space="preserve"> </w:t>
      </w:r>
      <w:r>
        <w:t>duties,</w:t>
      </w:r>
      <w:r>
        <w:rPr>
          <w:spacing w:val="-1"/>
        </w:rPr>
        <w:t xml:space="preserve"> </w:t>
      </w:r>
      <w:r>
        <w:t>penalties,</w:t>
      </w:r>
      <w:r>
        <w:rPr>
          <w:spacing w:val="-1"/>
        </w:rPr>
        <w:t xml:space="preserve"> </w:t>
      </w:r>
      <w:r>
        <w:t>and</w:t>
      </w:r>
      <w:r>
        <w:rPr>
          <w:spacing w:val="-1"/>
        </w:rPr>
        <w:t xml:space="preserve"> </w:t>
      </w:r>
      <w:r>
        <w:t>sanctions</w:t>
      </w:r>
      <w:r>
        <w:rPr>
          <w:spacing w:val="-1"/>
        </w:rPr>
        <w:t xml:space="preserve"> </w:t>
      </w:r>
      <w:r>
        <w:t>pictured</w:t>
      </w:r>
      <w:r>
        <w:rPr>
          <w:spacing w:val="-1"/>
        </w:rPr>
        <w:t xml:space="preserve"> </w:t>
      </w:r>
      <w:r>
        <w:t>in</w:t>
      </w:r>
      <w:r>
        <w:rPr>
          <w:spacing w:val="-1"/>
        </w:rPr>
        <w:t xml:space="preserve"> </w:t>
      </w:r>
      <w:r>
        <w:t>the</w:t>
      </w:r>
      <w:r>
        <w:rPr>
          <w:spacing w:val="-1"/>
        </w:rPr>
        <w:t xml:space="preserve"> </w:t>
      </w:r>
      <w:r>
        <w:t>Utopias they paint are all too weak and tame to touch the military-minded. Tolstoi's pacificism</w:t>
      </w:r>
      <w:r>
        <w:rPr>
          <w:spacing w:val="-2"/>
        </w:rPr>
        <w:t xml:space="preserve"> </w:t>
      </w:r>
      <w:r>
        <w:t>is</w:t>
      </w:r>
      <w:r>
        <w:rPr>
          <w:spacing w:val="-1"/>
        </w:rPr>
        <w:t xml:space="preserve"> </w:t>
      </w:r>
      <w:r>
        <w:t>the</w:t>
      </w:r>
      <w:r>
        <w:rPr>
          <w:spacing w:val="-1"/>
        </w:rPr>
        <w:t xml:space="preserve"> </w:t>
      </w:r>
      <w:r>
        <w:t>only</w:t>
      </w:r>
      <w:r>
        <w:rPr>
          <w:spacing w:val="-1"/>
        </w:rPr>
        <w:t xml:space="preserve"> </w:t>
      </w:r>
      <w:r>
        <w:t>exception</w:t>
      </w:r>
      <w:r>
        <w:rPr>
          <w:spacing w:val="-1"/>
        </w:rPr>
        <w:t xml:space="preserve"> </w:t>
      </w:r>
      <w:r>
        <w:t>to</w:t>
      </w:r>
      <w:r>
        <w:rPr>
          <w:spacing w:val="-1"/>
        </w:rPr>
        <w:t xml:space="preserve"> </w:t>
      </w:r>
      <w:r>
        <w:t>this</w:t>
      </w:r>
      <w:r>
        <w:rPr>
          <w:spacing w:val="-1"/>
        </w:rPr>
        <w:t xml:space="preserve"> </w:t>
      </w:r>
      <w:r>
        <w:t>rule,</w:t>
      </w:r>
      <w:r>
        <w:rPr>
          <w:spacing w:val="-1"/>
        </w:rPr>
        <w:t xml:space="preserve"> </w:t>
      </w:r>
      <w:r>
        <w:t>for</w:t>
      </w:r>
      <w:r>
        <w:rPr>
          <w:spacing w:val="-1"/>
        </w:rPr>
        <w:t xml:space="preserve"> </w:t>
      </w:r>
      <w:r>
        <w:t>it</w:t>
      </w:r>
      <w:r>
        <w:rPr>
          <w:spacing w:val="-1"/>
        </w:rPr>
        <w:t xml:space="preserve"> </w:t>
      </w:r>
      <w:r>
        <w:t>is</w:t>
      </w:r>
      <w:r>
        <w:rPr>
          <w:spacing w:val="-1"/>
        </w:rPr>
        <w:t xml:space="preserve"> </w:t>
      </w:r>
      <w:r>
        <w:t>profoundly</w:t>
      </w:r>
      <w:r>
        <w:rPr>
          <w:spacing w:val="-1"/>
        </w:rPr>
        <w:t xml:space="preserve"> </w:t>
      </w:r>
      <w:r>
        <w:t>pessimistic</w:t>
      </w:r>
      <w:r>
        <w:rPr>
          <w:spacing w:val="-1"/>
        </w:rPr>
        <w:t xml:space="preserve"> </w:t>
      </w:r>
      <w:r>
        <w:t>as regards all this world's values, and makes the fear of the Lord furnish the moral spur provided elsewhere by the fear of the enemy. But our socialistic peace-advocates all believe absolutely in this world's values; and instead of the fear of the Lord and the fear of the enemy, the only fear they reckon with is</w:t>
      </w:r>
      <w:r>
        <w:rPr>
          <w:spacing w:val="-2"/>
        </w:rPr>
        <w:t xml:space="preserve"> </w:t>
      </w:r>
      <w:r>
        <w:t>the</w:t>
      </w:r>
      <w:r>
        <w:rPr>
          <w:spacing w:val="-1"/>
        </w:rPr>
        <w:t xml:space="preserve"> </w:t>
      </w:r>
      <w:r>
        <w:t>fear</w:t>
      </w:r>
      <w:r>
        <w:rPr>
          <w:spacing w:val="-2"/>
        </w:rPr>
        <w:t xml:space="preserve"> </w:t>
      </w:r>
      <w:r>
        <w:t>of</w:t>
      </w:r>
      <w:r>
        <w:rPr>
          <w:spacing w:val="-1"/>
        </w:rPr>
        <w:t xml:space="preserve"> </w:t>
      </w:r>
      <w:r>
        <w:t>poverty</w:t>
      </w:r>
      <w:r>
        <w:rPr>
          <w:spacing w:val="-2"/>
        </w:rPr>
        <w:t xml:space="preserve"> </w:t>
      </w:r>
      <w:r>
        <w:t>if</w:t>
      </w:r>
      <w:r>
        <w:rPr>
          <w:spacing w:val="-1"/>
        </w:rPr>
        <w:t xml:space="preserve"> </w:t>
      </w:r>
      <w:r>
        <w:t>one</w:t>
      </w:r>
      <w:r>
        <w:rPr>
          <w:spacing w:val="-2"/>
        </w:rPr>
        <w:t xml:space="preserve"> </w:t>
      </w:r>
      <w:r>
        <w:t>be</w:t>
      </w:r>
      <w:r>
        <w:rPr>
          <w:spacing w:val="-1"/>
        </w:rPr>
        <w:t xml:space="preserve"> </w:t>
      </w:r>
      <w:r>
        <w:t>lazy.</w:t>
      </w:r>
      <w:r>
        <w:rPr>
          <w:spacing w:val="-1"/>
        </w:rPr>
        <w:t xml:space="preserve"> </w:t>
      </w:r>
      <w:r>
        <w:t>This</w:t>
      </w:r>
      <w:r>
        <w:rPr>
          <w:spacing w:val="-2"/>
        </w:rPr>
        <w:t xml:space="preserve"> </w:t>
      </w:r>
      <w:r>
        <w:t>weakness</w:t>
      </w:r>
      <w:r>
        <w:rPr>
          <w:spacing w:val="-1"/>
        </w:rPr>
        <w:t xml:space="preserve"> </w:t>
      </w:r>
      <w:r>
        <w:t>pervades</w:t>
      </w:r>
      <w:r>
        <w:rPr>
          <w:spacing w:val="-2"/>
        </w:rPr>
        <w:t xml:space="preserve"> </w:t>
      </w:r>
      <w:r>
        <w:t>all</w:t>
      </w:r>
      <w:r>
        <w:rPr>
          <w:spacing w:val="-1"/>
        </w:rPr>
        <w:t xml:space="preserve"> </w:t>
      </w:r>
      <w:r>
        <w:t>the</w:t>
      </w:r>
      <w:r>
        <w:rPr>
          <w:spacing w:val="-1"/>
        </w:rPr>
        <w:t xml:space="preserve"> </w:t>
      </w:r>
      <w:r>
        <w:t>socialistic literature with which I am acquainted. Even in Lowes Dickinson's exquisite dialogue,[2] high wages and short hours are the only forces invoked for overcoming man's distaste for repulsive kinds of labor. Meanwhile men at large</w:t>
      </w:r>
      <w:r>
        <w:rPr>
          <w:spacing w:val="-3"/>
        </w:rPr>
        <w:t xml:space="preserve"> </w:t>
      </w:r>
      <w:r>
        <w:t>still</w:t>
      </w:r>
      <w:r>
        <w:rPr>
          <w:spacing w:val="-3"/>
        </w:rPr>
        <w:t xml:space="preserve"> </w:t>
      </w:r>
      <w:r>
        <w:t>live</w:t>
      </w:r>
      <w:r>
        <w:rPr>
          <w:spacing w:val="-3"/>
        </w:rPr>
        <w:t xml:space="preserve"> </w:t>
      </w:r>
      <w:r>
        <w:t>as</w:t>
      </w:r>
      <w:r>
        <w:rPr>
          <w:spacing w:val="-3"/>
        </w:rPr>
        <w:t xml:space="preserve"> </w:t>
      </w:r>
      <w:r>
        <w:t>they</w:t>
      </w:r>
      <w:r>
        <w:rPr>
          <w:spacing w:val="-3"/>
        </w:rPr>
        <w:t xml:space="preserve"> </w:t>
      </w:r>
      <w:r>
        <w:t>always</w:t>
      </w:r>
      <w:r>
        <w:rPr>
          <w:spacing w:val="-3"/>
        </w:rPr>
        <w:t xml:space="preserve"> </w:t>
      </w:r>
      <w:r>
        <w:t>have</w:t>
      </w:r>
      <w:r>
        <w:rPr>
          <w:spacing w:val="-3"/>
        </w:rPr>
        <w:t xml:space="preserve"> </w:t>
      </w:r>
      <w:r>
        <w:t>lived,</w:t>
      </w:r>
      <w:r>
        <w:rPr>
          <w:spacing w:val="-3"/>
        </w:rPr>
        <w:t xml:space="preserve"> </w:t>
      </w:r>
      <w:r>
        <w:t>under</w:t>
      </w:r>
      <w:r>
        <w:rPr>
          <w:spacing w:val="-3"/>
        </w:rPr>
        <w:t xml:space="preserve"> </w:t>
      </w:r>
      <w:r>
        <w:t>a</w:t>
      </w:r>
      <w:r>
        <w:rPr>
          <w:spacing w:val="-3"/>
        </w:rPr>
        <w:t xml:space="preserve"> </w:t>
      </w:r>
      <w:r>
        <w:t>pain-and-fear</w:t>
      </w:r>
      <w:r>
        <w:rPr>
          <w:spacing w:val="-3"/>
        </w:rPr>
        <w:t xml:space="preserve"> </w:t>
      </w:r>
      <w:r>
        <w:t>economy—for those</w:t>
      </w:r>
      <w:r>
        <w:rPr>
          <w:spacing w:val="-3"/>
        </w:rPr>
        <w:t xml:space="preserve"> </w:t>
      </w:r>
      <w:r>
        <w:t>of</w:t>
      </w:r>
      <w:r>
        <w:rPr>
          <w:spacing w:val="-3"/>
        </w:rPr>
        <w:t xml:space="preserve"> </w:t>
      </w:r>
      <w:r>
        <w:t>us</w:t>
      </w:r>
      <w:r>
        <w:rPr>
          <w:spacing w:val="-3"/>
        </w:rPr>
        <w:t xml:space="preserve"> </w:t>
      </w:r>
      <w:r>
        <w:t>who</w:t>
      </w:r>
      <w:r>
        <w:rPr>
          <w:spacing w:val="-2"/>
        </w:rPr>
        <w:t xml:space="preserve"> </w:t>
      </w:r>
      <w:r>
        <w:t>live</w:t>
      </w:r>
      <w:r>
        <w:rPr>
          <w:spacing w:val="-3"/>
        </w:rPr>
        <w:t xml:space="preserve"> </w:t>
      </w:r>
      <w:r>
        <w:t>in</w:t>
      </w:r>
      <w:r>
        <w:rPr>
          <w:spacing w:val="-2"/>
        </w:rPr>
        <w:t xml:space="preserve"> </w:t>
      </w:r>
      <w:r>
        <w:t>an</w:t>
      </w:r>
      <w:r>
        <w:rPr>
          <w:spacing w:val="-2"/>
        </w:rPr>
        <w:t xml:space="preserve"> </w:t>
      </w:r>
      <w:r>
        <w:t>ease-economy</w:t>
      </w:r>
      <w:r>
        <w:rPr>
          <w:spacing w:val="-2"/>
        </w:rPr>
        <w:t xml:space="preserve"> </w:t>
      </w:r>
      <w:r>
        <w:t>are</w:t>
      </w:r>
      <w:r>
        <w:rPr>
          <w:spacing w:val="-3"/>
        </w:rPr>
        <w:t xml:space="preserve"> </w:t>
      </w:r>
      <w:r>
        <w:t>but</w:t>
      </w:r>
      <w:r>
        <w:rPr>
          <w:spacing w:val="-3"/>
        </w:rPr>
        <w:t xml:space="preserve"> </w:t>
      </w:r>
      <w:r>
        <w:t>an</w:t>
      </w:r>
      <w:r>
        <w:rPr>
          <w:spacing w:val="-2"/>
        </w:rPr>
        <w:t xml:space="preserve"> </w:t>
      </w:r>
      <w:r>
        <w:t>island</w:t>
      </w:r>
      <w:r>
        <w:rPr>
          <w:spacing w:val="-2"/>
        </w:rPr>
        <w:t xml:space="preserve"> </w:t>
      </w:r>
      <w:r>
        <w:t>in</w:t>
      </w:r>
      <w:r>
        <w:rPr>
          <w:spacing w:val="-2"/>
        </w:rPr>
        <w:t xml:space="preserve"> </w:t>
      </w:r>
      <w:r>
        <w:t>the</w:t>
      </w:r>
      <w:r>
        <w:rPr>
          <w:spacing w:val="-3"/>
        </w:rPr>
        <w:t xml:space="preserve"> </w:t>
      </w:r>
      <w:r>
        <w:t>stormy</w:t>
      </w:r>
      <w:r>
        <w:rPr>
          <w:spacing w:val="-2"/>
        </w:rPr>
        <w:t xml:space="preserve"> </w:t>
      </w:r>
      <w:r>
        <w:t>ocean</w:t>
      </w:r>
    </w:p>
    <w:p w14:paraId="326F4442" w14:textId="77777777" w:rsidR="00075191" w:rsidRDefault="00000000">
      <w:pPr>
        <w:pStyle w:val="BodyText"/>
        <w:spacing w:before="1"/>
        <w:ind w:right="359" w:firstLine="0"/>
      </w:pPr>
      <w:r>
        <w:t>—and</w:t>
      </w:r>
      <w:r>
        <w:rPr>
          <w:spacing w:val="-2"/>
        </w:rPr>
        <w:t xml:space="preserve"> </w:t>
      </w:r>
      <w:r>
        <w:t>the</w:t>
      </w:r>
      <w:r>
        <w:rPr>
          <w:spacing w:val="-2"/>
        </w:rPr>
        <w:t xml:space="preserve"> </w:t>
      </w:r>
      <w:r>
        <w:t>whole</w:t>
      </w:r>
      <w:r>
        <w:rPr>
          <w:spacing w:val="-2"/>
        </w:rPr>
        <w:t xml:space="preserve"> </w:t>
      </w:r>
      <w:r>
        <w:t>atmosphere</w:t>
      </w:r>
      <w:r>
        <w:rPr>
          <w:spacing w:val="-2"/>
        </w:rPr>
        <w:t xml:space="preserve"> </w:t>
      </w:r>
      <w:r>
        <w:t>of</w:t>
      </w:r>
      <w:r>
        <w:rPr>
          <w:spacing w:val="-3"/>
        </w:rPr>
        <w:t xml:space="preserve"> </w:t>
      </w:r>
      <w:r>
        <w:t>present-day</w:t>
      </w:r>
      <w:r>
        <w:rPr>
          <w:spacing w:val="-2"/>
        </w:rPr>
        <w:t xml:space="preserve"> </w:t>
      </w:r>
      <w:r>
        <w:t>Utopian</w:t>
      </w:r>
      <w:r>
        <w:rPr>
          <w:spacing w:val="-2"/>
        </w:rPr>
        <w:t xml:space="preserve"> </w:t>
      </w:r>
      <w:r>
        <w:t>literature</w:t>
      </w:r>
      <w:r>
        <w:rPr>
          <w:spacing w:val="-2"/>
        </w:rPr>
        <w:t xml:space="preserve"> </w:t>
      </w:r>
      <w:r>
        <w:t>tastes</w:t>
      </w:r>
      <w:r>
        <w:rPr>
          <w:spacing w:val="-2"/>
        </w:rPr>
        <w:t xml:space="preserve"> </w:t>
      </w:r>
      <w:r>
        <w:t>mawkish and dishwatery to people who still keep a sense for life's more bitter flavors. It suggests, in truth, ubiquitous inferiority. Inferiority is always with us, and merciless scorn of it is the keynote of the military temper. "Dogs, would you live forever?" shouted Frederick the Great. "Yes," say our Utopians, "let us live</w:t>
      </w:r>
      <w:r>
        <w:rPr>
          <w:spacing w:val="68"/>
          <w:w w:val="150"/>
        </w:rPr>
        <w:t xml:space="preserve"> </w:t>
      </w:r>
      <w:r>
        <w:t>forever,</w:t>
      </w:r>
      <w:r>
        <w:rPr>
          <w:spacing w:val="68"/>
          <w:w w:val="150"/>
        </w:rPr>
        <w:t xml:space="preserve"> </w:t>
      </w:r>
      <w:r>
        <w:t>and</w:t>
      </w:r>
      <w:r>
        <w:rPr>
          <w:spacing w:val="69"/>
          <w:w w:val="150"/>
        </w:rPr>
        <w:t xml:space="preserve"> </w:t>
      </w:r>
      <w:r>
        <w:t>raise</w:t>
      </w:r>
      <w:r>
        <w:rPr>
          <w:spacing w:val="68"/>
          <w:w w:val="150"/>
        </w:rPr>
        <w:t xml:space="preserve"> </w:t>
      </w:r>
      <w:r>
        <w:t>our</w:t>
      </w:r>
      <w:r>
        <w:rPr>
          <w:spacing w:val="69"/>
          <w:w w:val="150"/>
        </w:rPr>
        <w:t xml:space="preserve"> </w:t>
      </w:r>
      <w:r>
        <w:t>level</w:t>
      </w:r>
      <w:r>
        <w:rPr>
          <w:spacing w:val="68"/>
          <w:w w:val="150"/>
        </w:rPr>
        <w:t xml:space="preserve"> </w:t>
      </w:r>
      <w:r>
        <w:t>gradually."</w:t>
      </w:r>
      <w:r>
        <w:rPr>
          <w:spacing w:val="69"/>
          <w:w w:val="150"/>
        </w:rPr>
        <w:t xml:space="preserve"> </w:t>
      </w:r>
      <w:r>
        <w:t>The</w:t>
      </w:r>
      <w:r>
        <w:rPr>
          <w:spacing w:val="69"/>
          <w:w w:val="150"/>
        </w:rPr>
        <w:t xml:space="preserve"> </w:t>
      </w:r>
      <w:r>
        <w:t>best</w:t>
      </w:r>
      <w:r>
        <w:rPr>
          <w:spacing w:val="69"/>
          <w:w w:val="150"/>
        </w:rPr>
        <w:t xml:space="preserve"> </w:t>
      </w:r>
      <w:r>
        <w:t>thing</w:t>
      </w:r>
      <w:r>
        <w:rPr>
          <w:spacing w:val="68"/>
          <w:w w:val="150"/>
        </w:rPr>
        <w:t xml:space="preserve"> </w:t>
      </w:r>
      <w:r>
        <w:t>about</w:t>
      </w:r>
      <w:r>
        <w:rPr>
          <w:spacing w:val="69"/>
          <w:w w:val="150"/>
        </w:rPr>
        <w:t xml:space="preserve"> </w:t>
      </w:r>
      <w:r>
        <w:rPr>
          <w:spacing w:val="-5"/>
        </w:rPr>
        <w:t>our</w:t>
      </w:r>
    </w:p>
    <w:p w14:paraId="326F4443" w14:textId="77777777" w:rsidR="00075191" w:rsidRDefault="00075191">
      <w:pPr>
        <w:pStyle w:val="BodyText"/>
        <w:sectPr w:rsidR="00075191">
          <w:pgSz w:w="12240" w:h="15840"/>
          <w:pgMar w:top="1360" w:right="1080" w:bottom="280" w:left="1080" w:header="720" w:footer="720" w:gutter="0"/>
          <w:cols w:space="720"/>
        </w:sectPr>
      </w:pPr>
    </w:p>
    <w:p w14:paraId="326F4444" w14:textId="77777777" w:rsidR="00075191" w:rsidRDefault="00000000">
      <w:pPr>
        <w:pStyle w:val="BodyText"/>
        <w:spacing w:before="70"/>
        <w:ind w:firstLine="0"/>
      </w:pPr>
      <w:r>
        <w:t>"inferiors" to-day is that they are as tough as nails, and physically and</w:t>
      </w:r>
      <w:r>
        <w:rPr>
          <w:spacing w:val="40"/>
        </w:rPr>
        <w:t xml:space="preserve"> </w:t>
      </w:r>
      <w:r>
        <w:t xml:space="preserve">morally almost as insensitive. Utopianism would see them soft and squeamish, while militarism would keep their callousness, but transfigure it into a meritorious characteristic, needed by "the service," and redeemed by that from the suspicion of inferiority. All the qualities of a man acquire dignity when he knows that the service of the collectivity that owns him needs them. If proud of the collectivity, his own pride rises in proportion. No collectivity is like an army for nourishing such pride; but it has to be confessed that the only sentiment which the image of pacific cosmopolitan industrialism is capable of arousing in countless worthy breasts is shame at the idea of belonging to </w:t>
      </w:r>
      <w:r>
        <w:rPr>
          <w:i/>
        </w:rPr>
        <w:t xml:space="preserve">such </w:t>
      </w:r>
      <w:r>
        <w:t>a collectivity. It is obvious that the United</w:t>
      </w:r>
      <w:r>
        <w:rPr>
          <w:spacing w:val="40"/>
        </w:rPr>
        <w:t xml:space="preserve"> </w:t>
      </w:r>
      <w:r>
        <w:t>States of America as they exist to-day impress a mind like General Lea's as</w:t>
      </w:r>
      <w:r>
        <w:rPr>
          <w:spacing w:val="40"/>
        </w:rPr>
        <w:t xml:space="preserve"> </w:t>
      </w:r>
      <w:r>
        <w:t>so much human blubber. Where is the sharpness and precipitousness, the contempt for life, whether one's own, or another's? Where is the savage "yes" and "no," the unconditional duty? Where is the conscription? Where is the blood-tax? Where is anything that one feels honored by belonging to?</w:t>
      </w:r>
    </w:p>
    <w:p w14:paraId="326F4445" w14:textId="77777777" w:rsidR="00075191" w:rsidRDefault="00000000">
      <w:pPr>
        <w:pStyle w:val="BodyText"/>
      </w:pPr>
      <w:r>
        <w:t>Having</w:t>
      </w:r>
      <w:r>
        <w:rPr>
          <w:spacing w:val="-1"/>
        </w:rPr>
        <w:t xml:space="preserve"> </w:t>
      </w:r>
      <w:r>
        <w:t>said</w:t>
      </w:r>
      <w:r>
        <w:rPr>
          <w:spacing w:val="-1"/>
        </w:rPr>
        <w:t xml:space="preserve"> </w:t>
      </w:r>
      <w:r>
        <w:t>thus</w:t>
      </w:r>
      <w:r>
        <w:rPr>
          <w:spacing w:val="-1"/>
        </w:rPr>
        <w:t xml:space="preserve"> </w:t>
      </w:r>
      <w:r>
        <w:t>much</w:t>
      </w:r>
      <w:r>
        <w:rPr>
          <w:spacing w:val="-1"/>
        </w:rPr>
        <w:t xml:space="preserve"> </w:t>
      </w:r>
      <w:r>
        <w:t>in</w:t>
      </w:r>
      <w:r>
        <w:rPr>
          <w:spacing w:val="-1"/>
        </w:rPr>
        <w:t xml:space="preserve"> </w:t>
      </w:r>
      <w:r>
        <w:t>preparation,</w:t>
      </w:r>
      <w:r>
        <w:rPr>
          <w:spacing w:val="-1"/>
        </w:rPr>
        <w:t xml:space="preserve"> </w:t>
      </w:r>
      <w:r>
        <w:t>I</w:t>
      </w:r>
      <w:r>
        <w:rPr>
          <w:spacing w:val="-1"/>
        </w:rPr>
        <w:t xml:space="preserve"> </w:t>
      </w:r>
      <w:r>
        <w:t>will</w:t>
      </w:r>
      <w:r>
        <w:rPr>
          <w:spacing w:val="-1"/>
        </w:rPr>
        <w:t xml:space="preserve"> </w:t>
      </w:r>
      <w:r>
        <w:t>now</w:t>
      </w:r>
      <w:r>
        <w:rPr>
          <w:spacing w:val="-1"/>
        </w:rPr>
        <w:t xml:space="preserve"> </w:t>
      </w:r>
      <w:r>
        <w:t>confess</w:t>
      </w:r>
      <w:r>
        <w:rPr>
          <w:spacing w:val="-1"/>
        </w:rPr>
        <w:t xml:space="preserve"> </w:t>
      </w:r>
      <w:r>
        <w:t>my</w:t>
      </w:r>
      <w:r>
        <w:rPr>
          <w:spacing w:val="-1"/>
        </w:rPr>
        <w:t xml:space="preserve"> </w:t>
      </w:r>
      <w:r>
        <w:t>own</w:t>
      </w:r>
      <w:r>
        <w:rPr>
          <w:spacing w:val="-1"/>
        </w:rPr>
        <w:t xml:space="preserve"> </w:t>
      </w:r>
      <w:r>
        <w:t>Utopia. I</w:t>
      </w:r>
      <w:r>
        <w:rPr>
          <w:spacing w:val="-3"/>
        </w:rPr>
        <w:t xml:space="preserve"> </w:t>
      </w:r>
      <w:r>
        <w:t>devoutly</w:t>
      </w:r>
      <w:r>
        <w:rPr>
          <w:spacing w:val="-2"/>
        </w:rPr>
        <w:t xml:space="preserve"> </w:t>
      </w:r>
      <w:r>
        <w:t>believe</w:t>
      </w:r>
      <w:r>
        <w:rPr>
          <w:spacing w:val="-3"/>
        </w:rPr>
        <w:t xml:space="preserve"> </w:t>
      </w:r>
      <w:r>
        <w:t>in</w:t>
      </w:r>
      <w:r>
        <w:rPr>
          <w:spacing w:val="-2"/>
        </w:rPr>
        <w:t xml:space="preserve"> </w:t>
      </w:r>
      <w:r>
        <w:t>the</w:t>
      </w:r>
      <w:r>
        <w:rPr>
          <w:spacing w:val="-3"/>
        </w:rPr>
        <w:t xml:space="preserve"> </w:t>
      </w:r>
      <w:r>
        <w:t>reign</w:t>
      </w:r>
      <w:r>
        <w:rPr>
          <w:spacing w:val="-2"/>
        </w:rPr>
        <w:t xml:space="preserve"> </w:t>
      </w:r>
      <w:r>
        <w:t>of</w:t>
      </w:r>
      <w:r>
        <w:rPr>
          <w:spacing w:val="-3"/>
        </w:rPr>
        <w:t xml:space="preserve"> </w:t>
      </w:r>
      <w:r>
        <w:t>peace</w:t>
      </w:r>
      <w:r>
        <w:rPr>
          <w:spacing w:val="-3"/>
        </w:rPr>
        <w:t xml:space="preserve"> </w:t>
      </w:r>
      <w:r>
        <w:t>and</w:t>
      </w:r>
      <w:r>
        <w:rPr>
          <w:spacing w:val="-2"/>
        </w:rPr>
        <w:t xml:space="preserve"> </w:t>
      </w:r>
      <w:r>
        <w:t>in</w:t>
      </w:r>
      <w:r>
        <w:rPr>
          <w:spacing w:val="-2"/>
        </w:rPr>
        <w:t xml:space="preserve"> </w:t>
      </w:r>
      <w:r>
        <w:t>the</w:t>
      </w:r>
      <w:r>
        <w:rPr>
          <w:spacing w:val="-3"/>
        </w:rPr>
        <w:t xml:space="preserve"> </w:t>
      </w:r>
      <w:r>
        <w:t>gradual</w:t>
      </w:r>
      <w:r>
        <w:rPr>
          <w:spacing w:val="-3"/>
        </w:rPr>
        <w:t xml:space="preserve"> </w:t>
      </w:r>
      <w:r>
        <w:t>advent</w:t>
      </w:r>
      <w:r>
        <w:rPr>
          <w:spacing w:val="-3"/>
        </w:rPr>
        <w:t xml:space="preserve"> </w:t>
      </w:r>
      <w:r>
        <w:t>of</w:t>
      </w:r>
      <w:r>
        <w:rPr>
          <w:spacing w:val="-3"/>
        </w:rPr>
        <w:t xml:space="preserve"> </w:t>
      </w:r>
      <w:r>
        <w:t>some</w:t>
      </w:r>
      <w:r>
        <w:rPr>
          <w:spacing w:val="-3"/>
        </w:rPr>
        <w:t xml:space="preserve"> </w:t>
      </w:r>
      <w:r>
        <w:t>sort of a socialistic equilibrium. The fatalistic view of the war-function is to me nonsense, for I know that war-making is due to definite motives and subject to prudential checks and reasonable criticisms, just like any other form of enterprise. And when whole nations are the armies, and the science of destruction vies in intellectual refinement with the sciences of production, I see that war becomes absurd and impossible from its own monstrosity. Extravagant ambitions will have to be replaced by reasonable claims, and nations must make common cause against them. I see no reason why all this should not apply to yellow as well as to white countries, and I look forward</w:t>
      </w:r>
      <w:r>
        <w:rPr>
          <w:spacing w:val="40"/>
        </w:rPr>
        <w:t xml:space="preserve"> </w:t>
      </w:r>
      <w:r>
        <w:t xml:space="preserve">to a future when acts of war shall be formally outlawed as between civilized </w:t>
      </w:r>
      <w:r>
        <w:rPr>
          <w:spacing w:val="-2"/>
        </w:rPr>
        <w:t>peoples.</w:t>
      </w:r>
    </w:p>
    <w:p w14:paraId="326F4446" w14:textId="77777777" w:rsidR="00075191" w:rsidRDefault="00000000">
      <w:pPr>
        <w:pStyle w:val="BodyText"/>
      </w:pPr>
      <w:r>
        <w:t>All</w:t>
      </w:r>
      <w:r>
        <w:rPr>
          <w:spacing w:val="-4"/>
        </w:rPr>
        <w:t xml:space="preserve"> </w:t>
      </w:r>
      <w:r>
        <w:t>these</w:t>
      </w:r>
      <w:r>
        <w:rPr>
          <w:spacing w:val="-4"/>
        </w:rPr>
        <w:t xml:space="preserve"> </w:t>
      </w:r>
      <w:r>
        <w:t>beliefs</w:t>
      </w:r>
      <w:r>
        <w:rPr>
          <w:spacing w:val="-4"/>
        </w:rPr>
        <w:t xml:space="preserve"> </w:t>
      </w:r>
      <w:r>
        <w:t>of</w:t>
      </w:r>
      <w:r>
        <w:rPr>
          <w:spacing w:val="-4"/>
        </w:rPr>
        <w:t xml:space="preserve"> </w:t>
      </w:r>
      <w:r>
        <w:t>mine</w:t>
      </w:r>
      <w:r>
        <w:rPr>
          <w:spacing w:val="-4"/>
        </w:rPr>
        <w:t xml:space="preserve"> </w:t>
      </w:r>
      <w:r>
        <w:t>put</w:t>
      </w:r>
      <w:r>
        <w:rPr>
          <w:spacing w:val="-4"/>
        </w:rPr>
        <w:t xml:space="preserve"> </w:t>
      </w:r>
      <w:r>
        <w:t>me</w:t>
      </w:r>
      <w:r>
        <w:rPr>
          <w:spacing w:val="-4"/>
        </w:rPr>
        <w:t xml:space="preserve"> </w:t>
      </w:r>
      <w:r>
        <w:t>squarely</w:t>
      </w:r>
      <w:r>
        <w:rPr>
          <w:spacing w:val="-3"/>
        </w:rPr>
        <w:t xml:space="preserve"> </w:t>
      </w:r>
      <w:r>
        <w:t>into</w:t>
      </w:r>
      <w:r>
        <w:rPr>
          <w:spacing w:val="-3"/>
        </w:rPr>
        <w:t xml:space="preserve"> </w:t>
      </w:r>
      <w:r>
        <w:t>the</w:t>
      </w:r>
      <w:r>
        <w:rPr>
          <w:spacing w:val="-4"/>
        </w:rPr>
        <w:t xml:space="preserve"> </w:t>
      </w:r>
      <w:r>
        <w:t>anti-militarist</w:t>
      </w:r>
      <w:r>
        <w:rPr>
          <w:spacing w:val="-4"/>
        </w:rPr>
        <w:t xml:space="preserve"> </w:t>
      </w:r>
      <w:r>
        <w:t>party.</w:t>
      </w:r>
      <w:r>
        <w:rPr>
          <w:spacing w:val="-3"/>
        </w:rPr>
        <w:t xml:space="preserve"> </w:t>
      </w:r>
      <w:r>
        <w:t>But I do not believe that peace either ought to be or will be permanent on this globe, unless the states pacifically organized preserve some of the old elements of army-discipline. A permanently successful peace-economy cannot be a simple pleasure-economy. In the more or less socialistic future towards which mankind seems drifting we must still subject ourselves collectively to those severities which answer to our real position upon this only</w:t>
      </w:r>
      <w:r>
        <w:rPr>
          <w:spacing w:val="42"/>
        </w:rPr>
        <w:t xml:space="preserve"> </w:t>
      </w:r>
      <w:r>
        <w:t>partly</w:t>
      </w:r>
      <w:r>
        <w:rPr>
          <w:spacing w:val="46"/>
        </w:rPr>
        <w:t xml:space="preserve"> </w:t>
      </w:r>
      <w:r>
        <w:t>hospitable</w:t>
      </w:r>
      <w:r>
        <w:rPr>
          <w:spacing w:val="45"/>
        </w:rPr>
        <w:t xml:space="preserve"> </w:t>
      </w:r>
      <w:r>
        <w:t>globe.</w:t>
      </w:r>
      <w:r>
        <w:rPr>
          <w:spacing w:val="46"/>
        </w:rPr>
        <w:t xml:space="preserve"> </w:t>
      </w:r>
      <w:r>
        <w:t>We</w:t>
      </w:r>
      <w:r>
        <w:rPr>
          <w:spacing w:val="46"/>
        </w:rPr>
        <w:t xml:space="preserve"> </w:t>
      </w:r>
      <w:r>
        <w:t>must</w:t>
      </w:r>
      <w:r>
        <w:rPr>
          <w:spacing w:val="44"/>
        </w:rPr>
        <w:t xml:space="preserve"> </w:t>
      </w:r>
      <w:r>
        <w:t>make</w:t>
      </w:r>
      <w:r>
        <w:rPr>
          <w:spacing w:val="46"/>
        </w:rPr>
        <w:t xml:space="preserve"> </w:t>
      </w:r>
      <w:r>
        <w:t>new</w:t>
      </w:r>
      <w:r>
        <w:rPr>
          <w:spacing w:val="44"/>
        </w:rPr>
        <w:t xml:space="preserve"> </w:t>
      </w:r>
      <w:r>
        <w:t>energies</w:t>
      </w:r>
      <w:r>
        <w:rPr>
          <w:spacing w:val="46"/>
        </w:rPr>
        <w:t xml:space="preserve"> </w:t>
      </w:r>
      <w:r>
        <w:t>and</w:t>
      </w:r>
      <w:r>
        <w:rPr>
          <w:spacing w:val="46"/>
        </w:rPr>
        <w:t xml:space="preserve"> </w:t>
      </w:r>
      <w:r>
        <w:rPr>
          <w:spacing w:val="-2"/>
        </w:rPr>
        <w:t>hardihoods</w:t>
      </w:r>
    </w:p>
    <w:p w14:paraId="326F4447" w14:textId="77777777" w:rsidR="00075191" w:rsidRDefault="00075191">
      <w:pPr>
        <w:pStyle w:val="BodyText"/>
        <w:sectPr w:rsidR="00075191">
          <w:pgSz w:w="12240" w:h="15840"/>
          <w:pgMar w:top="1360" w:right="1080" w:bottom="280" w:left="1080" w:header="720" w:footer="720" w:gutter="0"/>
          <w:cols w:space="720"/>
        </w:sectPr>
      </w:pPr>
    </w:p>
    <w:p w14:paraId="326F4448" w14:textId="77777777" w:rsidR="00075191" w:rsidRDefault="00000000">
      <w:pPr>
        <w:pStyle w:val="BodyText"/>
        <w:spacing w:before="70"/>
        <w:ind w:right="366" w:firstLine="0"/>
      </w:pPr>
      <w:r>
        <w:t>continue the manliness to which the military mind so faithfully clings.</w:t>
      </w:r>
      <w:r>
        <w:rPr>
          <w:spacing w:val="40"/>
        </w:rPr>
        <w:t xml:space="preserve"> </w:t>
      </w:r>
      <w:r>
        <w:t>Martial virtues must be the enduring cement; intrepidity, contempt of softness, surrender of private interest, obedience to command, must still remain the rock upon which states are built—unless, indeed, we wish for dangerous reactions against commonwealths fit only for contempt, and liable to invite attack whenever a centre of crystallization for military-minded enterprise gets formed anywhere in their neighborhood.</w:t>
      </w:r>
    </w:p>
    <w:p w14:paraId="326F4449" w14:textId="77777777" w:rsidR="00075191" w:rsidRDefault="00000000">
      <w:pPr>
        <w:pStyle w:val="BodyText"/>
      </w:pPr>
      <w:r>
        <w:t>The war-party is assuredly right in affirming and reaffirming that the martial virtues, although originally gained by the race through war, are absolute and permanent human goods. Patriotic pride and ambition in their military form are, after all, only specifications of a more general competitive passion. They are its first form, but that is no reason for supposing them to be its last form. Men now are proud of belonging to a conquering nation, and without a murmur they lay down their persons and their wealth, if by so</w:t>
      </w:r>
      <w:r>
        <w:rPr>
          <w:spacing w:val="40"/>
        </w:rPr>
        <w:t xml:space="preserve"> </w:t>
      </w:r>
      <w:r>
        <w:t xml:space="preserve">doing they may fend off subjection. But who can be sure that </w:t>
      </w:r>
      <w:r>
        <w:rPr>
          <w:i/>
        </w:rPr>
        <w:t>other</w:t>
      </w:r>
      <w:r>
        <w:rPr>
          <w:i/>
          <w:spacing w:val="-3"/>
        </w:rPr>
        <w:t xml:space="preserve"> </w:t>
      </w:r>
      <w:r>
        <w:rPr>
          <w:i/>
        </w:rPr>
        <w:t>aspects</w:t>
      </w:r>
      <w:r>
        <w:rPr>
          <w:i/>
          <w:spacing w:val="-3"/>
        </w:rPr>
        <w:t xml:space="preserve"> </w:t>
      </w:r>
      <w:r>
        <w:rPr>
          <w:i/>
        </w:rPr>
        <w:t>of one's</w:t>
      </w:r>
      <w:r>
        <w:rPr>
          <w:i/>
          <w:spacing w:val="-4"/>
        </w:rPr>
        <w:t xml:space="preserve"> </w:t>
      </w:r>
      <w:r>
        <w:rPr>
          <w:i/>
        </w:rPr>
        <w:t>country</w:t>
      </w:r>
      <w:r>
        <w:rPr>
          <w:i/>
          <w:spacing w:val="-1"/>
        </w:rPr>
        <w:t xml:space="preserve"> </w:t>
      </w:r>
      <w:r>
        <w:t>may not, with time</w:t>
      </w:r>
      <w:r>
        <w:rPr>
          <w:spacing w:val="-1"/>
        </w:rPr>
        <w:t xml:space="preserve"> </w:t>
      </w:r>
      <w:r>
        <w:t xml:space="preserve">and education and suggestion enough, come to be regarded with similarly effective feelings of pride and shame? Why should men not some day feel that it is worth a blood-tax to belong to a collectivity superior in </w:t>
      </w:r>
      <w:r>
        <w:rPr>
          <w:i/>
        </w:rPr>
        <w:t xml:space="preserve">any </w:t>
      </w:r>
      <w:r>
        <w:t>ideal respect? Why should they not blush with indignant shame if the community that owns them is vile in any way whatsoever? Individuals, daily more numerous, now feel this civic passion. It is only a question of blowing on the spark till the whole population gets incandescent, and on the ruins of the old morals of military honor, a stable system of morals of civic honor builds itself up. What the whole community comes to believe in grasps the individual as in a vise. The war-function has grasped us so far; but constructive interests may some day seem no less imperative, and impose on the individual a hardly lighter burden.</w:t>
      </w:r>
    </w:p>
    <w:p w14:paraId="326F444A" w14:textId="77777777" w:rsidR="00075191" w:rsidRDefault="00000000">
      <w:pPr>
        <w:pStyle w:val="BodyText"/>
        <w:ind w:right="359"/>
      </w:pPr>
      <w:r>
        <w:t xml:space="preserve">Let me illustrate my idea more concretely. There is nothing to make one indignant in the mere fact that life is hard, that men should toil and suffer pain. The planetary conditions once for all are such, and we can stand it. But that so many men, by mere accidents of birth and opportunity, should have a life of </w:t>
      </w:r>
      <w:r>
        <w:rPr>
          <w:i/>
        </w:rPr>
        <w:t xml:space="preserve">nothing else </w:t>
      </w:r>
      <w:r>
        <w:t>but toil and pain and hardness and inferiority imposed upon them, should have no vacation, while others natively no more deserving never</w:t>
      </w:r>
      <w:r>
        <w:rPr>
          <w:spacing w:val="-4"/>
        </w:rPr>
        <w:t xml:space="preserve"> </w:t>
      </w:r>
      <w:r>
        <w:t>get</w:t>
      </w:r>
      <w:r>
        <w:rPr>
          <w:spacing w:val="-4"/>
        </w:rPr>
        <w:t xml:space="preserve"> </w:t>
      </w:r>
      <w:r>
        <w:t>any</w:t>
      </w:r>
      <w:r>
        <w:rPr>
          <w:spacing w:val="-3"/>
        </w:rPr>
        <w:t xml:space="preserve"> </w:t>
      </w:r>
      <w:r>
        <w:t>taste</w:t>
      </w:r>
      <w:r>
        <w:rPr>
          <w:spacing w:val="-4"/>
        </w:rPr>
        <w:t xml:space="preserve"> </w:t>
      </w:r>
      <w:r>
        <w:t>of</w:t>
      </w:r>
      <w:r>
        <w:rPr>
          <w:spacing w:val="-4"/>
        </w:rPr>
        <w:t xml:space="preserve"> </w:t>
      </w:r>
      <w:r>
        <w:t>this</w:t>
      </w:r>
      <w:r>
        <w:rPr>
          <w:spacing w:val="-4"/>
        </w:rPr>
        <w:t xml:space="preserve"> </w:t>
      </w:r>
      <w:r>
        <w:t>campaigning</w:t>
      </w:r>
      <w:r>
        <w:rPr>
          <w:spacing w:val="-3"/>
        </w:rPr>
        <w:t xml:space="preserve"> </w:t>
      </w:r>
      <w:r>
        <w:t>life</w:t>
      </w:r>
      <w:r>
        <w:rPr>
          <w:spacing w:val="-4"/>
        </w:rPr>
        <w:t xml:space="preserve"> </w:t>
      </w:r>
      <w:r>
        <w:t>at</w:t>
      </w:r>
      <w:r>
        <w:rPr>
          <w:spacing w:val="-4"/>
        </w:rPr>
        <w:t xml:space="preserve"> </w:t>
      </w:r>
      <w:r>
        <w:t>all,—</w:t>
      </w:r>
      <w:r>
        <w:rPr>
          <w:i/>
        </w:rPr>
        <w:t xml:space="preserve">this </w:t>
      </w:r>
      <w:r>
        <w:t>is capable of arousing indignation in reflective minds. It may end by seeming shameful to all of us that some of us have nothing but campaigning, and others nothing but unmanly</w:t>
      </w:r>
      <w:r>
        <w:rPr>
          <w:spacing w:val="25"/>
        </w:rPr>
        <w:t xml:space="preserve"> </w:t>
      </w:r>
      <w:r>
        <w:t>ease.</w:t>
      </w:r>
      <w:r>
        <w:rPr>
          <w:spacing w:val="25"/>
        </w:rPr>
        <w:t xml:space="preserve"> </w:t>
      </w:r>
      <w:r>
        <w:t>If</w:t>
      </w:r>
      <w:r>
        <w:rPr>
          <w:spacing w:val="25"/>
        </w:rPr>
        <w:t xml:space="preserve"> </w:t>
      </w:r>
      <w:r>
        <w:t>now—and</w:t>
      </w:r>
      <w:r>
        <w:rPr>
          <w:spacing w:val="25"/>
        </w:rPr>
        <w:t xml:space="preserve"> </w:t>
      </w:r>
      <w:r>
        <w:t>this</w:t>
      </w:r>
      <w:r>
        <w:rPr>
          <w:spacing w:val="25"/>
        </w:rPr>
        <w:t xml:space="preserve"> </w:t>
      </w:r>
      <w:r>
        <w:t>is</w:t>
      </w:r>
      <w:r>
        <w:rPr>
          <w:spacing w:val="25"/>
        </w:rPr>
        <w:t xml:space="preserve"> </w:t>
      </w:r>
      <w:r>
        <w:t>my</w:t>
      </w:r>
      <w:r>
        <w:rPr>
          <w:spacing w:val="25"/>
        </w:rPr>
        <w:t xml:space="preserve"> </w:t>
      </w:r>
      <w:r>
        <w:t>idea—there</w:t>
      </w:r>
      <w:r>
        <w:rPr>
          <w:spacing w:val="25"/>
        </w:rPr>
        <w:t xml:space="preserve"> </w:t>
      </w:r>
      <w:r>
        <w:t>were,</w:t>
      </w:r>
      <w:r>
        <w:rPr>
          <w:spacing w:val="25"/>
        </w:rPr>
        <w:t xml:space="preserve"> </w:t>
      </w:r>
      <w:r>
        <w:t>instead</w:t>
      </w:r>
      <w:r>
        <w:rPr>
          <w:spacing w:val="25"/>
        </w:rPr>
        <w:t xml:space="preserve"> </w:t>
      </w:r>
      <w:r>
        <w:t>of</w:t>
      </w:r>
      <w:r>
        <w:rPr>
          <w:spacing w:val="25"/>
        </w:rPr>
        <w:t xml:space="preserve"> </w:t>
      </w:r>
      <w:r>
        <w:t>military</w:t>
      </w:r>
    </w:p>
    <w:p w14:paraId="326F444B" w14:textId="77777777" w:rsidR="00075191" w:rsidRDefault="00075191">
      <w:pPr>
        <w:pStyle w:val="BodyText"/>
        <w:sectPr w:rsidR="00075191">
          <w:pgSz w:w="12240" w:h="15840"/>
          <w:pgMar w:top="1360" w:right="1080" w:bottom="280" w:left="1080" w:header="720" w:footer="720" w:gutter="0"/>
          <w:cols w:space="720"/>
        </w:sectPr>
      </w:pPr>
    </w:p>
    <w:p w14:paraId="326F444C" w14:textId="77777777" w:rsidR="00075191" w:rsidRDefault="00000000">
      <w:pPr>
        <w:pStyle w:val="BodyText"/>
        <w:spacing w:before="70"/>
        <w:ind w:right="357" w:firstLine="0"/>
      </w:pPr>
      <w:r>
        <w:t xml:space="preserve">conscription a conscription of the whole youthful population to form for a certain number of years a part of the army enlisted against </w:t>
      </w:r>
      <w:r>
        <w:rPr>
          <w:i/>
        </w:rPr>
        <w:t>Nature</w:t>
      </w:r>
      <w:r>
        <w:t>, the injustice would tend to be evened out, and numerous other goods to the commonwealth would follow. The military ideals of hardihood and discipline would be wrought into the growing fibre of the people; no one would remain blind</w:t>
      </w:r>
      <w:r>
        <w:rPr>
          <w:spacing w:val="-1"/>
        </w:rPr>
        <w:t xml:space="preserve"> </w:t>
      </w:r>
      <w:r>
        <w:t>as</w:t>
      </w:r>
      <w:r>
        <w:rPr>
          <w:spacing w:val="-1"/>
        </w:rPr>
        <w:t xml:space="preserve"> </w:t>
      </w:r>
      <w:r>
        <w:t>the</w:t>
      </w:r>
      <w:r>
        <w:rPr>
          <w:spacing w:val="-1"/>
        </w:rPr>
        <w:t xml:space="preserve"> </w:t>
      </w:r>
      <w:r>
        <w:t>luxurious</w:t>
      </w:r>
      <w:r>
        <w:rPr>
          <w:spacing w:val="-1"/>
        </w:rPr>
        <w:t xml:space="preserve"> </w:t>
      </w:r>
      <w:r>
        <w:t>classes</w:t>
      </w:r>
      <w:r>
        <w:rPr>
          <w:spacing w:val="-1"/>
        </w:rPr>
        <w:t xml:space="preserve"> </w:t>
      </w:r>
      <w:r>
        <w:t>now</w:t>
      </w:r>
      <w:r>
        <w:rPr>
          <w:spacing w:val="-1"/>
        </w:rPr>
        <w:t xml:space="preserve"> </w:t>
      </w:r>
      <w:r>
        <w:t>are</w:t>
      </w:r>
      <w:r>
        <w:rPr>
          <w:spacing w:val="-1"/>
        </w:rPr>
        <w:t xml:space="preserve"> </w:t>
      </w:r>
      <w:r>
        <w:t>blind,</w:t>
      </w:r>
      <w:r>
        <w:rPr>
          <w:spacing w:val="-1"/>
        </w:rPr>
        <w:t xml:space="preserve"> </w:t>
      </w:r>
      <w:r>
        <w:t>to</w:t>
      </w:r>
      <w:r>
        <w:rPr>
          <w:spacing w:val="-1"/>
        </w:rPr>
        <w:t xml:space="preserve"> </w:t>
      </w:r>
      <w:r>
        <w:t>man's</w:t>
      </w:r>
      <w:r>
        <w:rPr>
          <w:spacing w:val="-1"/>
        </w:rPr>
        <w:t xml:space="preserve"> </w:t>
      </w:r>
      <w:r>
        <w:t>relations</w:t>
      </w:r>
      <w:r>
        <w:rPr>
          <w:spacing w:val="-1"/>
        </w:rPr>
        <w:t xml:space="preserve"> </w:t>
      </w:r>
      <w:r>
        <w:t>to</w:t>
      </w:r>
      <w:r>
        <w:rPr>
          <w:spacing w:val="-1"/>
        </w:rPr>
        <w:t xml:space="preserve"> </w:t>
      </w:r>
      <w:r>
        <w:t>the</w:t>
      </w:r>
      <w:r>
        <w:rPr>
          <w:spacing w:val="-1"/>
        </w:rPr>
        <w:t xml:space="preserve"> </w:t>
      </w:r>
      <w:r>
        <w:t>globe</w:t>
      </w:r>
      <w:r>
        <w:rPr>
          <w:spacing w:val="-1"/>
        </w:rPr>
        <w:t xml:space="preserve"> </w:t>
      </w:r>
      <w:r>
        <w:t>he lives on, and to the permanently sour and hard foundations of his higher life. To coal and iron mines, to freight trains, to fishing fleets in December, to dishwashing, clothes-washing, and window-washing, to road-building and tunnel-making, to foundries and stoke-holes, and to the frames of</w:t>
      </w:r>
      <w:r>
        <w:rPr>
          <w:spacing w:val="40"/>
        </w:rPr>
        <w:t xml:space="preserve"> </w:t>
      </w:r>
      <w:r>
        <w:t>skyscrapers, would our gilded youths be drafted off, according to their</w:t>
      </w:r>
      <w:r>
        <w:rPr>
          <w:spacing w:val="40"/>
        </w:rPr>
        <w:t xml:space="preserve"> </w:t>
      </w:r>
      <w:r>
        <w:t>choice, to get the childishness knocked out of them, and to come back into society with healthier sympathies and soberer ideas. They would have paid their</w:t>
      </w:r>
      <w:r>
        <w:rPr>
          <w:spacing w:val="-5"/>
        </w:rPr>
        <w:t xml:space="preserve"> </w:t>
      </w:r>
      <w:r>
        <w:t>blood-tax,</w:t>
      </w:r>
      <w:r>
        <w:rPr>
          <w:spacing w:val="-4"/>
        </w:rPr>
        <w:t xml:space="preserve"> </w:t>
      </w:r>
      <w:r>
        <w:t>done</w:t>
      </w:r>
      <w:r>
        <w:rPr>
          <w:spacing w:val="-5"/>
        </w:rPr>
        <w:t xml:space="preserve"> </w:t>
      </w:r>
      <w:r>
        <w:t>their</w:t>
      </w:r>
      <w:r>
        <w:rPr>
          <w:spacing w:val="-5"/>
        </w:rPr>
        <w:t xml:space="preserve"> </w:t>
      </w:r>
      <w:r>
        <w:t>own</w:t>
      </w:r>
      <w:r>
        <w:rPr>
          <w:spacing w:val="-4"/>
        </w:rPr>
        <w:t xml:space="preserve"> </w:t>
      </w:r>
      <w:r>
        <w:t>part</w:t>
      </w:r>
      <w:r>
        <w:rPr>
          <w:spacing w:val="-5"/>
        </w:rPr>
        <w:t xml:space="preserve"> </w:t>
      </w:r>
      <w:r>
        <w:t>in</w:t>
      </w:r>
      <w:r>
        <w:rPr>
          <w:spacing w:val="-4"/>
        </w:rPr>
        <w:t xml:space="preserve"> </w:t>
      </w:r>
      <w:r>
        <w:t>the</w:t>
      </w:r>
      <w:r>
        <w:rPr>
          <w:spacing w:val="-5"/>
        </w:rPr>
        <w:t xml:space="preserve"> </w:t>
      </w:r>
      <w:r>
        <w:t>immemorial</w:t>
      </w:r>
      <w:r>
        <w:rPr>
          <w:spacing w:val="-5"/>
        </w:rPr>
        <w:t xml:space="preserve"> </w:t>
      </w:r>
      <w:r>
        <w:t>human</w:t>
      </w:r>
      <w:r>
        <w:rPr>
          <w:spacing w:val="-4"/>
        </w:rPr>
        <w:t xml:space="preserve"> </w:t>
      </w:r>
      <w:r>
        <w:t>warfare</w:t>
      </w:r>
      <w:r>
        <w:rPr>
          <w:spacing w:val="-5"/>
        </w:rPr>
        <w:t xml:space="preserve"> </w:t>
      </w:r>
      <w:r>
        <w:t xml:space="preserve">against nature; they would tread the earth more proudly, the women would value them more highly, they would be better fathers and teachers of the following </w:t>
      </w:r>
      <w:r>
        <w:rPr>
          <w:spacing w:val="-2"/>
        </w:rPr>
        <w:t>generation.</w:t>
      </w:r>
    </w:p>
    <w:p w14:paraId="326F444D" w14:textId="77777777" w:rsidR="00075191" w:rsidRDefault="00000000">
      <w:pPr>
        <w:pStyle w:val="BodyText"/>
        <w:ind w:right="360"/>
      </w:pPr>
      <w:r>
        <w:t xml:space="preserve">Such a conscription, with the state of public opinion that would have required it, and the many moral fruits it would bear, would preserve in the midst of a pacific civilization the manly virtues which the military party is so afraid of seeing disappear in peace. We should get toughness without callousness, authority with as little criminal cruelty as possible, and painful work done cheerily because the duty is temporary, and threatens not, as now, to degrade the whole remainder of one's life. I spoke of the "moral equivalent" of war. So far, war has been the only force that can discipline a whole community, and until an equivalent discipline is organized, I believe that war must have its way. But I have no serious doubt that the ordinary prides and shames of social man, once developed to a certain intensity, are capable of organizing such a moral equivalent as I have sketched, or some other just as effective for preserving manliness of type. It is but a question of time, of skilful propagandism, and of opinion-making men seizing historic </w:t>
      </w:r>
      <w:r>
        <w:rPr>
          <w:spacing w:val="-2"/>
        </w:rPr>
        <w:t>opportunities.</w:t>
      </w:r>
    </w:p>
    <w:p w14:paraId="326F444E" w14:textId="77777777" w:rsidR="00075191" w:rsidRDefault="00000000">
      <w:pPr>
        <w:pStyle w:val="BodyText"/>
        <w:spacing w:before="1"/>
        <w:ind w:right="359"/>
      </w:pPr>
      <w:r>
        <w:t>The martial type of character can be bred without war. Strenuous honor and disinterestedness abound elsewhere. Priests and medical men are in a fashion educated to it and we should all feel some degree of it imperative if we were conscious of our work as an obligatory service to the state. We should</w:t>
      </w:r>
      <w:r>
        <w:rPr>
          <w:spacing w:val="63"/>
        </w:rPr>
        <w:t xml:space="preserve"> </w:t>
      </w:r>
      <w:r>
        <w:t>be</w:t>
      </w:r>
      <w:r>
        <w:rPr>
          <w:spacing w:val="65"/>
        </w:rPr>
        <w:t xml:space="preserve"> </w:t>
      </w:r>
      <w:r>
        <w:t>owned,</w:t>
      </w:r>
      <w:r>
        <w:rPr>
          <w:spacing w:val="67"/>
        </w:rPr>
        <w:t xml:space="preserve"> </w:t>
      </w:r>
      <w:r>
        <w:t>as</w:t>
      </w:r>
      <w:r>
        <w:rPr>
          <w:spacing w:val="65"/>
        </w:rPr>
        <w:t xml:space="preserve"> </w:t>
      </w:r>
      <w:r>
        <w:t>soldiers</w:t>
      </w:r>
      <w:r>
        <w:rPr>
          <w:spacing w:val="66"/>
        </w:rPr>
        <w:t xml:space="preserve"> </w:t>
      </w:r>
      <w:r>
        <w:t>are</w:t>
      </w:r>
      <w:r>
        <w:rPr>
          <w:spacing w:val="66"/>
        </w:rPr>
        <w:t xml:space="preserve"> </w:t>
      </w:r>
      <w:r>
        <w:t>by</w:t>
      </w:r>
      <w:r>
        <w:rPr>
          <w:spacing w:val="66"/>
        </w:rPr>
        <w:t xml:space="preserve"> </w:t>
      </w:r>
      <w:r>
        <w:t>the</w:t>
      </w:r>
      <w:r>
        <w:rPr>
          <w:spacing w:val="66"/>
        </w:rPr>
        <w:t xml:space="preserve"> </w:t>
      </w:r>
      <w:r>
        <w:t>army,</w:t>
      </w:r>
      <w:r>
        <w:rPr>
          <w:spacing w:val="66"/>
        </w:rPr>
        <w:t xml:space="preserve"> </w:t>
      </w:r>
      <w:r>
        <w:t>and</w:t>
      </w:r>
      <w:r>
        <w:rPr>
          <w:spacing w:val="65"/>
        </w:rPr>
        <w:t xml:space="preserve"> </w:t>
      </w:r>
      <w:r>
        <w:t>our</w:t>
      </w:r>
      <w:r>
        <w:rPr>
          <w:spacing w:val="67"/>
        </w:rPr>
        <w:t xml:space="preserve"> </w:t>
      </w:r>
      <w:r>
        <w:t>pride</w:t>
      </w:r>
      <w:r>
        <w:rPr>
          <w:spacing w:val="65"/>
        </w:rPr>
        <w:t xml:space="preserve"> </w:t>
      </w:r>
      <w:r>
        <w:t>would</w:t>
      </w:r>
      <w:r>
        <w:rPr>
          <w:spacing w:val="66"/>
        </w:rPr>
        <w:t xml:space="preserve"> </w:t>
      </w:r>
      <w:r>
        <w:rPr>
          <w:spacing w:val="-4"/>
        </w:rPr>
        <w:t>rise</w:t>
      </w:r>
    </w:p>
    <w:p w14:paraId="326F444F" w14:textId="77777777" w:rsidR="00075191" w:rsidRDefault="00075191">
      <w:pPr>
        <w:pStyle w:val="BodyText"/>
        <w:sectPr w:rsidR="00075191">
          <w:pgSz w:w="12240" w:h="15840"/>
          <w:pgMar w:top="1360" w:right="1080" w:bottom="280" w:left="1080" w:header="720" w:footer="720" w:gutter="0"/>
          <w:cols w:space="720"/>
        </w:sectPr>
      </w:pPr>
    </w:p>
    <w:p w14:paraId="326F4450" w14:textId="77777777" w:rsidR="00075191" w:rsidRDefault="00000000">
      <w:pPr>
        <w:pStyle w:val="BodyText"/>
        <w:spacing w:before="70"/>
        <w:ind w:firstLine="0"/>
      </w:pPr>
      <w:r>
        <w:t>accordingly. We could be poor, then, without humiliation, as army officers now are. The only thing needed henceforward is to inflame the civic temper as past history has inflamed the military temper. H. G. Wells, as usual, sees the centre of the situation. "In many ways," he says, "military organization is the most peaceful of activities. When the contemporary man steps from the street, of clamorous insincere advertisement, push, adulteration, underselling and intermittent employment into the barrack-yard, he steps on to a higher social plane, into an atmosphere of service and cooperation and of infinitely more honorable emulations. Here at least men are not flung out of employment to degenerate because there is no immediate work for them to do. They are fed and drilled and trained for better services. Here at least a man is supposed to win promotion by self-forgetfulness and not by self-seeking. And beside the feeble and irregular endowment of research by commercialism, its little short-sighted snatches at profit by innovation and scientific economy, see how remarkable is the steady and rapid development of method and appliances in naval and military affairs! Nothing is more striking than to compare the progress of civil conveniences which has been left almost entirely to the trader, to the progress in military apparatus during the last few decades. The house-appliances of to-day for example, are little better than they were fifty years ago. A house of to-day is still almost as ill-ventilated, badly heated by wasteful fires, clumsily arranged and furnished as the house of 1858. Houses a couple of hundred years old are still satisfactory places of residence, so little have our standards risen. But the rifle or battleship of fifty years ago was beyond all comparison inferior to those we possess; in power, in speed, in convenience alike. No one has a use now for such superannuated things." [3]</w:t>
      </w:r>
    </w:p>
    <w:p w14:paraId="326F4451" w14:textId="77777777" w:rsidR="00075191" w:rsidRDefault="00000000">
      <w:pPr>
        <w:pStyle w:val="BodyText"/>
      </w:pPr>
      <w:r>
        <w:t>Wells adds[4] that he thinks that the conceptions of order and discipline, the tradition of service and devotion, of physical fitness, unstinted exertion, and universal responsibility, which universal military duty is now teaching European nations, will remain a permanent acquisition, when the last ammunition has been used in the fireworks that celebrate the final peace. I believe as he does. It would be simply preposterous if the only force that could work ideals of honor and standards of efficiency into English or American natures should be the fear of being killed by the Germans or the Japanese. Great indeed is Fear; but it is not, as our military enthusiasts</w:t>
      </w:r>
      <w:r>
        <w:rPr>
          <w:spacing w:val="40"/>
        </w:rPr>
        <w:t xml:space="preserve"> </w:t>
      </w:r>
      <w:r>
        <w:t>believe and try to make us believe, the only stimulus known for awakening the</w:t>
      </w:r>
      <w:r>
        <w:rPr>
          <w:spacing w:val="-4"/>
        </w:rPr>
        <w:t xml:space="preserve"> </w:t>
      </w:r>
      <w:r>
        <w:t>higher</w:t>
      </w:r>
      <w:r>
        <w:rPr>
          <w:spacing w:val="-4"/>
        </w:rPr>
        <w:t xml:space="preserve"> </w:t>
      </w:r>
      <w:r>
        <w:t>ranges</w:t>
      </w:r>
      <w:r>
        <w:rPr>
          <w:spacing w:val="-4"/>
        </w:rPr>
        <w:t xml:space="preserve"> </w:t>
      </w:r>
      <w:r>
        <w:t>of</w:t>
      </w:r>
      <w:r>
        <w:rPr>
          <w:spacing w:val="-4"/>
        </w:rPr>
        <w:t xml:space="preserve"> </w:t>
      </w:r>
      <w:r>
        <w:t>men's</w:t>
      </w:r>
      <w:r>
        <w:rPr>
          <w:spacing w:val="-4"/>
        </w:rPr>
        <w:t xml:space="preserve"> </w:t>
      </w:r>
      <w:r>
        <w:t>spiritual</w:t>
      </w:r>
      <w:r>
        <w:rPr>
          <w:spacing w:val="-4"/>
        </w:rPr>
        <w:t xml:space="preserve"> </w:t>
      </w:r>
      <w:r>
        <w:t>energy.</w:t>
      </w:r>
      <w:r>
        <w:rPr>
          <w:spacing w:val="-3"/>
        </w:rPr>
        <w:t xml:space="preserve"> </w:t>
      </w:r>
      <w:r>
        <w:t>The</w:t>
      </w:r>
      <w:r>
        <w:rPr>
          <w:spacing w:val="-4"/>
        </w:rPr>
        <w:t xml:space="preserve"> </w:t>
      </w:r>
      <w:r>
        <w:t>amount</w:t>
      </w:r>
      <w:r>
        <w:rPr>
          <w:spacing w:val="-4"/>
        </w:rPr>
        <w:t xml:space="preserve"> </w:t>
      </w:r>
      <w:r>
        <w:t>of</w:t>
      </w:r>
      <w:r>
        <w:rPr>
          <w:spacing w:val="-4"/>
        </w:rPr>
        <w:t xml:space="preserve"> </w:t>
      </w:r>
      <w:r>
        <w:t>alteration</w:t>
      </w:r>
      <w:r>
        <w:rPr>
          <w:spacing w:val="-3"/>
        </w:rPr>
        <w:t xml:space="preserve"> </w:t>
      </w:r>
      <w:r>
        <w:t>in</w:t>
      </w:r>
      <w:r>
        <w:rPr>
          <w:spacing w:val="-3"/>
        </w:rPr>
        <w:t xml:space="preserve"> </w:t>
      </w:r>
      <w:r>
        <w:t>public</w:t>
      </w:r>
    </w:p>
    <w:p w14:paraId="326F4452" w14:textId="77777777" w:rsidR="00075191" w:rsidRDefault="00075191">
      <w:pPr>
        <w:pStyle w:val="BodyText"/>
        <w:sectPr w:rsidR="00075191">
          <w:pgSz w:w="12240" w:h="15840"/>
          <w:pgMar w:top="1360" w:right="1080" w:bottom="280" w:left="1080" w:header="720" w:footer="720" w:gutter="0"/>
          <w:cols w:space="720"/>
        </w:sectPr>
      </w:pPr>
    </w:p>
    <w:p w14:paraId="326F4453" w14:textId="77777777" w:rsidR="00075191" w:rsidRDefault="00000000">
      <w:pPr>
        <w:pStyle w:val="BodyText"/>
        <w:spacing w:before="70"/>
        <w:ind w:firstLine="0"/>
      </w:pPr>
      <w:r>
        <w:t>opinion which my utopia postulates is vastly less than the difference between the mentality of those black warriors who pursued Stanley's party on the Congo with their cannibal war-cry of "Meat! Meat!" and that of the "general-staff"</w:t>
      </w:r>
      <w:r>
        <w:rPr>
          <w:spacing w:val="-4"/>
        </w:rPr>
        <w:t xml:space="preserve"> </w:t>
      </w:r>
      <w:r>
        <w:t>of</w:t>
      </w:r>
      <w:r>
        <w:rPr>
          <w:spacing w:val="-4"/>
        </w:rPr>
        <w:t xml:space="preserve"> </w:t>
      </w:r>
      <w:r>
        <w:t>any</w:t>
      </w:r>
      <w:r>
        <w:rPr>
          <w:spacing w:val="-3"/>
        </w:rPr>
        <w:t xml:space="preserve"> </w:t>
      </w:r>
      <w:r>
        <w:t>civilized</w:t>
      </w:r>
      <w:r>
        <w:rPr>
          <w:spacing w:val="-3"/>
        </w:rPr>
        <w:t xml:space="preserve"> </w:t>
      </w:r>
      <w:r>
        <w:t>nation.</w:t>
      </w:r>
      <w:r>
        <w:rPr>
          <w:spacing w:val="-3"/>
        </w:rPr>
        <w:t xml:space="preserve"> </w:t>
      </w:r>
      <w:r>
        <w:t>History</w:t>
      </w:r>
      <w:r>
        <w:rPr>
          <w:spacing w:val="-3"/>
        </w:rPr>
        <w:t xml:space="preserve"> </w:t>
      </w:r>
      <w:r>
        <w:t>has</w:t>
      </w:r>
      <w:r>
        <w:rPr>
          <w:spacing w:val="-4"/>
        </w:rPr>
        <w:t xml:space="preserve"> </w:t>
      </w:r>
      <w:r>
        <w:t>seen</w:t>
      </w:r>
      <w:r>
        <w:rPr>
          <w:spacing w:val="-3"/>
        </w:rPr>
        <w:t xml:space="preserve"> </w:t>
      </w:r>
      <w:r>
        <w:t>the</w:t>
      </w:r>
      <w:r>
        <w:rPr>
          <w:spacing w:val="-4"/>
        </w:rPr>
        <w:t xml:space="preserve"> </w:t>
      </w:r>
      <w:r>
        <w:t>latter</w:t>
      </w:r>
      <w:r>
        <w:rPr>
          <w:spacing w:val="-4"/>
        </w:rPr>
        <w:t xml:space="preserve"> </w:t>
      </w:r>
      <w:r>
        <w:t>interval</w:t>
      </w:r>
      <w:r>
        <w:rPr>
          <w:spacing w:val="-4"/>
        </w:rPr>
        <w:t xml:space="preserve"> </w:t>
      </w:r>
      <w:r>
        <w:t>bridged</w:t>
      </w:r>
      <w:r>
        <w:rPr>
          <w:spacing w:val="-3"/>
        </w:rPr>
        <w:t xml:space="preserve"> </w:t>
      </w:r>
      <w:r>
        <w:t>over: the former one can be bridged over much more easily.</w:t>
      </w:r>
    </w:p>
    <w:p w14:paraId="326F4454" w14:textId="77777777" w:rsidR="00075191" w:rsidRDefault="00000000">
      <w:pPr>
        <w:pStyle w:val="ListParagraph"/>
        <w:numPr>
          <w:ilvl w:val="0"/>
          <w:numId w:val="14"/>
        </w:numPr>
        <w:tabs>
          <w:tab w:val="left" w:pos="1282"/>
        </w:tabs>
        <w:ind w:right="362" w:firstLine="450"/>
        <w:jc w:val="both"/>
        <w:rPr>
          <w:sz w:val="30"/>
        </w:rPr>
      </w:pPr>
      <w:r>
        <w:rPr>
          <w:sz w:val="30"/>
        </w:rPr>
        <w:t xml:space="preserve">Written for and first published by the Association for International Conciliation (Leaflet No. 27) and also published in </w:t>
      </w:r>
      <w:r>
        <w:rPr>
          <w:i/>
          <w:sz w:val="30"/>
        </w:rPr>
        <w:t>McClure's Magazine</w:t>
      </w:r>
      <w:r>
        <w:rPr>
          <w:sz w:val="30"/>
        </w:rPr>
        <w:t xml:space="preserve">, August, 1910, and </w:t>
      </w:r>
      <w:r>
        <w:rPr>
          <w:i/>
          <w:sz w:val="30"/>
        </w:rPr>
        <w:t>The Popular Science Monthly</w:t>
      </w:r>
      <w:r>
        <w:rPr>
          <w:sz w:val="30"/>
        </w:rPr>
        <w:t>, October, 1910.</w:t>
      </w:r>
    </w:p>
    <w:p w14:paraId="326F4455" w14:textId="77777777" w:rsidR="00075191" w:rsidRDefault="00000000">
      <w:pPr>
        <w:pStyle w:val="ListParagraph"/>
        <w:numPr>
          <w:ilvl w:val="0"/>
          <w:numId w:val="14"/>
        </w:numPr>
        <w:tabs>
          <w:tab w:val="left" w:pos="1232"/>
        </w:tabs>
        <w:ind w:left="1232" w:hanging="422"/>
        <w:jc w:val="both"/>
        <w:rPr>
          <w:sz w:val="30"/>
        </w:rPr>
      </w:pPr>
      <w:r>
        <w:rPr>
          <w:sz w:val="30"/>
        </w:rPr>
        <w:t>"Justice</w:t>
      </w:r>
      <w:r>
        <w:rPr>
          <w:spacing w:val="-6"/>
          <w:sz w:val="30"/>
        </w:rPr>
        <w:t xml:space="preserve"> </w:t>
      </w:r>
      <w:r>
        <w:rPr>
          <w:sz w:val="30"/>
        </w:rPr>
        <w:t>and</w:t>
      </w:r>
      <w:r>
        <w:rPr>
          <w:spacing w:val="-3"/>
          <w:sz w:val="30"/>
        </w:rPr>
        <w:t xml:space="preserve"> </w:t>
      </w:r>
      <w:r>
        <w:rPr>
          <w:sz w:val="30"/>
        </w:rPr>
        <w:t>Liberty,"</w:t>
      </w:r>
      <w:r>
        <w:rPr>
          <w:spacing w:val="-4"/>
          <w:sz w:val="30"/>
        </w:rPr>
        <w:t xml:space="preserve"> </w:t>
      </w:r>
      <w:r>
        <w:rPr>
          <w:sz w:val="30"/>
        </w:rPr>
        <w:t>N.</w:t>
      </w:r>
      <w:r>
        <w:rPr>
          <w:spacing w:val="-3"/>
          <w:sz w:val="30"/>
        </w:rPr>
        <w:t xml:space="preserve"> </w:t>
      </w:r>
      <w:r>
        <w:rPr>
          <w:sz w:val="30"/>
        </w:rPr>
        <w:t>Y.,</w:t>
      </w:r>
      <w:r>
        <w:rPr>
          <w:spacing w:val="-2"/>
          <w:sz w:val="30"/>
        </w:rPr>
        <w:t xml:space="preserve"> 1909.</w:t>
      </w:r>
    </w:p>
    <w:p w14:paraId="326F4456" w14:textId="77777777" w:rsidR="00075191" w:rsidRDefault="00000000">
      <w:pPr>
        <w:pStyle w:val="ListParagraph"/>
        <w:numPr>
          <w:ilvl w:val="0"/>
          <w:numId w:val="14"/>
        </w:numPr>
        <w:tabs>
          <w:tab w:val="left" w:pos="1232"/>
        </w:tabs>
        <w:ind w:left="1232" w:hanging="422"/>
        <w:jc w:val="both"/>
        <w:rPr>
          <w:sz w:val="30"/>
        </w:rPr>
      </w:pPr>
      <w:r>
        <w:rPr>
          <w:sz w:val="30"/>
        </w:rPr>
        <w:t>"First</w:t>
      </w:r>
      <w:r>
        <w:rPr>
          <w:spacing w:val="-3"/>
          <w:sz w:val="30"/>
        </w:rPr>
        <w:t xml:space="preserve"> </w:t>
      </w:r>
      <w:r>
        <w:rPr>
          <w:sz w:val="30"/>
        </w:rPr>
        <w:t>and</w:t>
      </w:r>
      <w:r>
        <w:rPr>
          <w:spacing w:val="-2"/>
          <w:sz w:val="30"/>
        </w:rPr>
        <w:t xml:space="preserve"> </w:t>
      </w:r>
      <w:r>
        <w:rPr>
          <w:sz w:val="30"/>
        </w:rPr>
        <w:t>Last</w:t>
      </w:r>
      <w:r>
        <w:rPr>
          <w:spacing w:val="-3"/>
          <w:sz w:val="30"/>
        </w:rPr>
        <w:t xml:space="preserve"> </w:t>
      </w:r>
      <w:r>
        <w:rPr>
          <w:sz w:val="30"/>
        </w:rPr>
        <w:t>Things,"</w:t>
      </w:r>
      <w:r>
        <w:rPr>
          <w:spacing w:val="-3"/>
          <w:sz w:val="30"/>
        </w:rPr>
        <w:t xml:space="preserve"> </w:t>
      </w:r>
      <w:r>
        <w:rPr>
          <w:sz w:val="30"/>
        </w:rPr>
        <w:t>1908,</w:t>
      </w:r>
      <w:r>
        <w:rPr>
          <w:spacing w:val="-2"/>
          <w:sz w:val="30"/>
        </w:rPr>
        <w:t xml:space="preserve"> </w:t>
      </w:r>
      <w:r>
        <w:rPr>
          <w:sz w:val="30"/>
        </w:rPr>
        <w:t>p.</w:t>
      </w:r>
      <w:r>
        <w:rPr>
          <w:spacing w:val="-2"/>
          <w:sz w:val="30"/>
        </w:rPr>
        <w:t xml:space="preserve"> </w:t>
      </w:r>
      <w:r>
        <w:rPr>
          <w:spacing w:val="-4"/>
          <w:sz w:val="30"/>
        </w:rPr>
        <w:t>215.</w:t>
      </w:r>
    </w:p>
    <w:p w14:paraId="326F4457" w14:textId="77777777" w:rsidR="00075191" w:rsidRDefault="00000000">
      <w:pPr>
        <w:pStyle w:val="ListParagraph"/>
        <w:numPr>
          <w:ilvl w:val="0"/>
          <w:numId w:val="14"/>
        </w:numPr>
        <w:tabs>
          <w:tab w:val="left" w:pos="1232"/>
        </w:tabs>
        <w:ind w:left="1232" w:hanging="422"/>
        <w:jc w:val="both"/>
        <w:rPr>
          <w:sz w:val="30"/>
        </w:rPr>
      </w:pPr>
      <w:r>
        <w:rPr>
          <w:sz w:val="30"/>
        </w:rPr>
        <w:t>"First</w:t>
      </w:r>
      <w:r>
        <w:rPr>
          <w:spacing w:val="-3"/>
          <w:sz w:val="30"/>
        </w:rPr>
        <w:t xml:space="preserve"> </w:t>
      </w:r>
      <w:r>
        <w:rPr>
          <w:sz w:val="30"/>
        </w:rPr>
        <w:t>and</w:t>
      </w:r>
      <w:r>
        <w:rPr>
          <w:spacing w:val="-2"/>
          <w:sz w:val="30"/>
        </w:rPr>
        <w:t xml:space="preserve"> </w:t>
      </w:r>
      <w:r>
        <w:rPr>
          <w:sz w:val="30"/>
        </w:rPr>
        <w:t>Last</w:t>
      </w:r>
      <w:r>
        <w:rPr>
          <w:spacing w:val="-3"/>
          <w:sz w:val="30"/>
        </w:rPr>
        <w:t xml:space="preserve"> </w:t>
      </w:r>
      <w:r>
        <w:rPr>
          <w:sz w:val="30"/>
        </w:rPr>
        <w:t>Things,"</w:t>
      </w:r>
      <w:r>
        <w:rPr>
          <w:spacing w:val="-3"/>
          <w:sz w:val="30"/>
        </w:rPr>
        <w:t xml:space="preserve"> </w:t>
      </w:r>
      <w:r>
        <w:rPr>
          <w:sz w:val="30"/>
        </w:rPr>
        <w:t>1908,</w:t>
      </w:r>
      <w:r>
        <w:rPr>
          <w:spacing w:val="-2"/>
          <w:sz w:val="30"/>
        </w:rPr>
        <w:t xml:space="preserve"> </w:t>
      </w:r>
      <w:r>
        <w:rPr>
          <w:sz w:val="30"/>
        </w:rPr>
        <w:t>p.</w:t>
      </w:r>
      <w:r>
        <w:rPr>
          <w:spacing w:val="-2"/>
          <w:sz w:val="30"/>
        </w:rPr>
        <w:t xml:space="preserve"> </w:t>
      </w:r>
      <w:r>
        <w:rPr>
          <w:spacing w:val="-4"/>
          <w:sz w:val="30"/>
        </w:rPr>
        <w:t>226.</w:t>
      </w:r>
    </w:p>
    <w:p w14:paraId="326F4458"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459" w14:textId="77777777" w:rsidR="00075191" w:rsidRDefault="00000000">
      <w:pPr>
        <w:pStyle w:val="Heading2"/>
      </w:pPr>
      <w:bookmarkStart w:id="111" w:name="_bookmark104"/>
      <w:bookmarkEnd w:id="111"/>
      <w:r>
        <w:t>XII:</w:t>
      </w:r>
      <w:r>
        <w:rPr>
          <w:spacing w:val="-7"/>
        </w:rPr>
        <w:t xml:space="preserve"> </w:t>
      </w:r>
      <w:r>
        <w:t>REMARKS</w:t>
      </w:r>
      <w:r>
        <w:rPr>
          <w:spacing w:val="-4"/>
        </w:rPr>
        <w:t xml:space="preserve"> </w:t>
      </w:r>
      <w:r>
        <w:t>AT</w:t>
      </w:r>
      <w:r>
        <w:rPr>
          <w:spacing w:val="-4"/>
        </w:rPr>
        <w:t xml:space="preserve"> </w:t>
      </w:r>
      <w:r>
        <w:t>THE</w:t>
      </w:r>
      <w:r>
        <w:rPr>
          <w:spacing w:val="-4"/>
        </w:rPr>
        <w:t xml:space="preserve"> </w:t>
      </w:r>
      <w:r>
        <w:t>PEACE</w:t>
      </w:r>
      <w:r>
        <w:rPr>
          <w:spacing w:val="-4"/>
        </w:rPr>
        <w:t xml:space="preserve"> </w:t>
      </w:r>
      <w:r>
        <w:rPr>
          <w:spacing w:val="-2"/>
        </w:rPr>
        <w:t>BANQUET[1]</w:t>
      </w:r>
    </w:p>
    <w:p w14:paraId="326F445A" w14:textId="77777777" w:rsidR="00075191" w:rsidRDefault="00000000">
      <w:pPr>
        <w:pStyle w:val="BodyText"/>
        <w:spacing w:before="349"/>
      </w:pPr>
      <w:r>
        <w:t>I</w:t>
      </w:r>
      <w:r>
        <w:rPr>
          <w:spacing w:val="-3"/>
        </w:rPr>
        <w:t xml:space="preserve"> </w:t>
      </w:r>
      <w:r>
        <w:t>am</w:t>
      </w:r>
      <w:r>
        <w:rPr>
          <w:spacing w:val="-3"/>
        </w:rPr>
        <w:t xml:space="preserve"> </w:t>
      </w:r>
      <w:r>
        <w:t>only</w:t>
      </w:r>
      <w:r>
        <w:rPr>
          <w:spacing w:val="-2"/>
        </w:rPr>
        <w:t xml:space="preserve"> </w:t>
      </w:r>
      <w:r>
        <w:t>a</w:t>
      </w:r>
      <w:r>
        <w:rPr>
          <w:spacing w:val="-3"/>
        </w:rPr>
        <w:t xml:space="preserve"> </w:t>
      </w:r>
      <w:r>
        <w:t>philosopher,</w:t>
      </w:r>
      <w:r>
        <w:rPr>
          <w:spacing w:val="-2"/>
        </w:rPr>
        <w:t xml:space="preserve"> </w:t>
      </w:r>
      <w:r>
        <w:t>and</w:t>
      </w:r>
      <w:r>
        <w:rPr>
          <w:spacing w:val="-2"/>
        </w:rPr>
        <w:t xml:space="preserve"> </w:t>
      </w:r>
      <w:r>
        <w:t>there</w:t>
      </w:r>
      <w:r>
        <w:rPr>
          <w:spacing w:val="-3"/>
        </w:rPr>
        <w:t xml:space="preserve"> </w:t>
      </w:r>
      <w:r>
        <w:t>is</w:t>
      </w:r>
      <w:r>
        <w:rPr>
          <w:spacing w:val="-3"/>
        </w:rPr>
        <w:t xml:space="preserve"> </w:t>
      </w:r>
      <w:r>
        <w:t>only</w:t>
      </w:r>
      <w:r>
        <w:rPr>
          <w:spacing w:val="-2"/>
        </w:rPr>
        <w:t xml:space="preserve"> </w:t>
      </w:r>
      <w:r>
        <w:t>one</w:t>
      </w:r>
      <w:r>
        <w:rPr>
          <w:spacing w:val="-3"/>
        </w:rPr>
        <w:t xml:space="preserve"> </w:t>
      </w:r>
      <w:r>
        <w:t>thing</w:t>
      </w:r>
      <w:r>
        <w:rPr>
          <w:spacing w:val="-2"/>
        </w:rPr>
        <w:t xml:space="preserve"> </w:t>
      </w:r>
      <w:r>
        <w:t>that</w:t>
      </w:r>
      <w:r>
        <w:rPr>
          <w:spacing w:val="-3"/>
        </w:rPr>
        <w:t xml:space="preserve"> </w:t>
      </w:r>
      <w:r>
        <w:t>a</w:t>
      </w:r>
      <w:r>
        <w:rPr>
          <w:spacing w:val="-3"/>
        </w:rPr>
        <w:t xml:space="preserve"> </w:t>
      </w:r>
      <w:r>
        <w:t>philosopher</w:t>
      </w:r>
      <w:r>
        <w:rPr>
          <w:spacing w:val="-3"/>
        </w:rPr>
        <w:t xml:space="preserve"> </w:t>
      </w:r>
      <w:r>
        <w:t>can be relied on to do, and that is, to contradict other philosophers. In ancient times philosophers defined man as the rational animal; and philosophers</w:t>
      </w:r>
      <w:r>
        <w:rPr>
          <w:spacing w:val="40"/>
        </w:rPr>
        <w:t xml:space="preserve"> </w:t>
      </w:r>
      <w:r>
        <w:t>since then have always found much more to say about the rational than about the animal part of the definition. But looked at candidly, reason bears about the</w:t>
      </w:r>
      <w:r>
        <w:rPr>
          <w:spacing w:val="-1"/>
        </w:rPr>
        <w:t xml:space="preserve"> </w:t>
      </w:r>
      <w:r>
        <w:t>same</w:t>
      </w:r>
      <w:r>
        <w:rPr>
          <w:spacing w:val="-1"/>
        </w:rPr>
        <w:t xml:space="preserve"> </w:t>
      </w:r>
      <w:r>
        <w:t>proportion</w:t>
      </w:r>
      <w:r>
        <w:rPr>
          <w:spacing w:val="-1"/>
        </w:rPr>
        <w:t xml:space="preserve"> </w:t>
      </w:r>
      <w:r>
        <w:t>to</w:t>
      </w:r>
      <w:r>
        <w:rPr>
          <w:spacing w:val="-1"/>
        </w:rPr>
        <w:t xml:space="preserve"> </w:t>
      </w:r>
      <w:r>
        <w:t>the</w:t>
      </w:r>
      <w:r>
        <w:rPr>
          <w:spacing w:val="-1"/>
        </w:rPr>
        <w:t xml:space="preserve"> </w:t>
      </w:r>
      <w:r>
        <w:t>rest</w:t>
      </w:r>
      <w:r>
        <w:rPr>
          <w:spacing w:val="-1"/>
        </w:rPr>
        <w:t xml:space="preserve"> </w:t>
      </w:r>
      <w:r>
        <w:t>of</w:t>
      </w:r>
      <w:r>
        <w:rPr>
          <w:spacing w:val="-1"/>
        </w:rPr>
        <w:t xml:space="preserve"> </w:t>
      </w:r>
      <w:r>
        <w:t>human</w:t>
      </w:r>
      <w:r>
        <w:rPr>
          <w:spacing w:val="-1"/>
        </w:rPr>
        <w:t xml:space="preserve"> </w:t>
      </w:r>
      <w:r>
        <w:t>nature</w:t>
      </w:r>
      <w:r>
        <w:rPr>
          <w:spacing w:val="-1"/>
        </w:rPr>
        <w:t xml:space="preserve"> </w:t>
      </w:r>
      <w:r>
        <w:t>that</w:t>
      </w:r>
      <w:r>
        <w:rPr>
          <w:spacing w:val="-1"/>
        </w:rPr>
        <w:t xml:space="preserve"> </w:t>
      </w:r>
      <w:r>
        <w:t>we</w:t>
      </w:r>
      <w:r>
        <w:rPr>
          <w:spacing w:val="-1"/>
        </w:rPr>
        <w:t xml:space="preserve"> </w:t>
      </w:r>
      <w:r>
        <w:t>in</w:t>
      </w:r>
      <w:r>
        <w:rPr>
          <w:spacing w:val="-1"/>
        </w:rPr>
        <w:t xml:space="preserve"> </w:t>
      </w:r>
      <w:r>
        <w:t>this</w:t>
      </w:r>
      <w:r>
        <w:rPr>
          <w:spacing w:val="-1"/>
        </w:rPr>
        <w:t xml:space="preserve"> </w:t>
      </w:r>
      <w:r>
        <w:t>hall</w:t>
      </w:r>
      <w:r>
        <w:rPr>
          <w:spacing w:val="-1"/>
        </w:rPr>
        <w:t xml:space="preserve"> </w:t>
      </w:r>
      <w:r>
        <w:t>bear</w:t>
      </w:r>
      <w:r>
        <w:rPr>
          <w:spacing w:val="-1"/>
        </w:rPr>
        <w:t xml:space="preserve"> </w:t>
      </w:r>
      <w:r>
        <w:t>to</w:t>
      </w:r>
      <w:r>
        <w:rPr>
          <w:spacing w:val="-1"/>
        </w:rPr>
        <w:t xml:space="preserve"> </w:t>
      </w:r>
      <w:r>
        <w:t>the rest of America, Europe, Asia, Africa and Polynesia. Reason is one of the very feeblest of nature's forces, if you take it at only one spot and moment. It is only in the very long run that its effects become perceptible. Reason assumes to settle things by weighing them against each other without prejudice, partiality or excitement; but what affairs in the concrete are settled by is, and always will be, just prejudices, partialities, cupidities and excitements. Appealing to reason as we do, we are in a sort of forlorn-hope situation, like a small sandbank in the midst of a hungry sea ready to wash it out of existence. But sand-banks grow when the conditions favor; and weak as reason is, it has this unique advantage over its antagonists that its activity never lets up and that it presses always in one direction, while men's prejudices vary, their passions ebb and flow, and their excitements are intermittent. Our sand-bank, I absolutely believe, is bound to grow. Bit by bit it will get dyked and breakwatered. But sitting as we do in this warm room, with music and lights and smiling faces, it is easy to get too sanguine about our task; and since I am called to speak, I feel as if it might not be out of</w:t>
      </w:r>
      <w:r>
        <w:rPr>
          <w:spacing w:val="40"/>
        </w:rPr>
        <w:t xml:space="preserve"> </w:t>
      </w:r>
      <w:r>
        <w:t>place to say a word about the strength.</w:t>
      </w:r>
    </w:p>
    <w:p w14:paraId="326F445B" w14:textId="77777777" w:rsidR="00075191" w:rsidRDefault="00000000">
      <w:pPr>
        <w:pStyle w:val="BodyText"/>
        <w:ind w:right="359"/>
      </w:pPr>
      <w:r>
        <w:t>Our permanent enemy is the rooted bellicosity of human nature. Man, biologically considered, and whatever else he may be into the bargain, is the most formidable of all beasts of prey, and, indeed, the only one that preys systematically on his own species. We are once for all adapted to the military status. A millennium of peace would not breed the fighting disposition out of our bone and marrow, and a function so ingrained and vital will never</w:t>
      </w:r>
      <w:r>
        <w:rPr>
          <w:spacing w:val="40"/>
        </w:rPr>
        <w:t xml:space="preserve"> </w:t>
      </w:r>
      <w:r>
        <w:t>consent to die without resistance, and will always find impassioned</w:t>
      </w:r>
      <w:r>
        <w:rPr>
          <w:spacing w:val="40"/>
        </w:rPr>
        <w:t xml:space="preserve"> </w:t>
      </w:r>
      <w:r>
        <w:t>apologists and idealizers.</w:t>
      </w:r>
    </w:p>
    <w:p w14:paraId="326F445C" w14:textId="77777777" w:rsidR="00075191" w:rsidRDefault="00000000">
      <w:pPr>
        <w:pStyle w:val="BodyText"/>
        <w:spacing w:before="1"/>
        <w:ind w:right="361"/>
      </w:pPr>
      <w:r>
        <w:t>Not only men born to be soldiers, but non-combatants by trade and</w:t>
      </w:r>
      <w:r>
        <w:rPr>
          <w:spacing w:val="40"/>
        </w:rPr>
        <w:t xml:space="preserve"> </w:t>
      </w:r>
      <w:r>
        <w:t>nature, historians in their studies, and clergymen in their pulpits, have been war's</w:t>
      </w:r>
      <w:r>
        <w:rPr>
          <w:spacing w:val="29"/>
        </w:rPr>
        <w:t xml:space="preserve"> </w:t>
      </w:r>
      <w:r>
        <w:t>idealizers.</w:t>
      </w:r>
      <w:r>
        <w:rPr>
          <w:spacing w:val="29"/>
        </w:rPr>
        <w:t xml:space="preserve"> </w:t>
      </w:r>
      <w:r>
        <w:t>They</w:t>
      </w:r>
      <w:r>
        <w:rPr>
          <w:spacing w:val="30"/>
        </w:rPr>
        <w:t xml:space="preserve"> </w:t>
      </w:r>
      <w:r>
        <w:t>have</w:t>
      </w:r>
      <w:r>
        <w:rPr>
          <w:spacing w:val="29"/>
        </w:rPr>
        <w:t xml:space="preserve"> </w:t>
      </w:r>
      <w:r>
        <w:t>talked</w:t>
      </w:r>
      <w:r>
        <w:rPr>
          <w:spacing w:val="30"/>
        </w:rPr>
        <w:t xml:space="preserve"> </w:t>
      </w:r>
      <w:r>
        <w:t>of</w:t>
      </w:r>
      <w:r>
        <w:rPr>
          <w:spacing w:val="29"/>
        </w:rPr>
        <w:t xml:space="preserve"> </w:t>
      </w:r>
      <w:r>
        <w:t>war</w:t>
      </w:r>
      <w:r>
        <w:rPr>
          <w:spacing w:val="30"/>
        </w:rPr>
        <w:t xml:space="preserve"> </w:t>
      </w:r>
      <w:r>
        <w:t>as</w:t>
      </w:r>
      <w:r>
        <w:rPr>
          <w:spacing w:val="29"/>
        </w:rPr>
        <w:t xml:space="preserve"> </w:t>
      </w:r>
      <w:r>
        <w:t>of</w:t>
      </w:r>
      <w:r>
        <w:rPr>
          <w:spacing w:val="30"/>
        </w:rPr>
        <w:t xml:space="preserve"> </w:t>
      </w:r>
      <w:r>
        <w:t>God's</w:t>
      </w:r>
      <w:r>
        <w:rPr>
          <w:spacing w:val="29"/>
        </w:rPr>
        <w:t xml:space="preserve"> </w:t>
      </w:r>
      <w:r>
        <w:t>court</w:t>
      </w:r>
      <w:r>
        <w:rPr>
          <w:spacing w:val="30"/>
        </w:rPr>
        <w:t xml:space="preserve"> </w:t>
      </w:r>
      <w:r>
        <w:t>of</w:t>
      </w:r>
      <w:r>
        <w:rPr>
          <w:spacing w:val="29"/>
        </w:rPr>
        <w:t xml:space="preserve"> </w:t>
      </w:r>
      <w:r>
        <w:t>justice.</w:t>
      </w:r>
      <w:r>
        <w:rPr>
          <w:spacing w:val="30"/>
        </w:rPr>
        <w:t xml:space="preserve"> </w:t>
      </w:r>
      <w:r>
        <w:rPr>
          <w:spacing w:val="-4"/>
        </w:rPr>
        <w:t>And,</w:t>
      </w:r>
    </w:p>
    <w:p w14:paraId="326F445D" w14:textId="77777777" w:rsidR="00075191" w:rsidRDefault="00075191">
      <w:pPr>
        <w:pStyle w:val="BodyText"/>
        <w:sectPr w:rsidR="00075191">
          <w:pgSz w:w="12240" w:h="15840"/>
          <w:pgMar w:top="1740" w:right="1080" w:bottom="280" w:left="1080" w:header="720" w:footer="720" w:gutter="0"/>
          <w:cols w:space="720"/>
        </w:sectPr>
      </w:pPr>
    </w:p>
    <w:p w14:paraId="326F445E" w14:textId="77777777" w:rsidR="00075191" w:rsidRDefault="00000000">
      <w:pPr>
        <w:pStyle w:val="BodyText"/>
        <w:spacing w:before="69"/>
        <w:ind w:firstLine="0"/>
      </w:pPr>
      <w:r>
        <w:t>indeed, if we think how many things beside the frontiers of states the wars of history have decided, we must feel some respectful awe, in spite of all the horrors. Our actual civilization, good and bad alike, has had past wars for its determining</w:t>
      </w:r>
      <w:r>
        <w:rPr>
          <w:spacing w:val="-2"/>
        </w:rPr>
        <w:t xml:space="preserve"> </w:t>
      </w:r>
      <w:r>
        <w:t>condition.</w:t>
      </w:r>
      <w:r>
        <w:rPr>
          <w:spacing w:val="-2"/>
        </w:rPr>
        <w:t xml:space="preserve"> </w:t>
      </w:r>
      <w:r>
        <w:t>Great</w:t>
      </w:r>
      <w:r>
        <w:rPr>
          <w:spacing w:val="-2"/>
        </w:rPr>
        <w:t xml:space="preserve"> </w:t>
      </w:r>
      <w:r>
        <w:t>mindedness</w:t>
      </w:r>
      <w:r>
        <w:rPr>
          <w:spacing w:val="-2"/>
        </w:rPr>
        <w:t xml:space="preserve"> </w:t>
      </w:r>
      <w:r>
        <w:t>among</w:t>
      </w:r>
      <w:r>
        <w:rPr>
          <w:spacing w:val="-2"/>
        </w:rPr>
        <w:t xml:space="preserve"> </w:t>
      </w:r>
      <w:r>
        <w:t>the</w:t>
      </w:r>
      <w:r>
        <w:rPr>
          <w:spacing w:val="-2"/>
        </w:rPr>
        <w:t xml:space="preserve"> </w:t>
      </w:r>
      <w:r>
        <w:t>tribes</w:t>
      </w:r>
      <w:r>
        <w:rPr>
          <w:spacing w:val="-2"/>
        </w:rPr>
        <w:t xml:space="preserve"> </w:t>
      </w:r>
      <w:r>
        <w:t>of</w:t>
      </w:r>
      <w:r>
        <w:rPr>
          <w:spacing w:val="-2"/>
        </w:rPr>
        <w:t xml:space="preserve"> </w:t>
      </w:r>
      <w:r>
        <w:t>men</w:t>
      </w:r>
      <w:r>
        <w:rPr>
          <w:spacing w:val="-2"/>
        </w:rPr>
        <w:t xml:space="preserve"> </w:t>
      </w:r>
      <w:r>
        <w:t>has</w:t>
      </w:r>
      <w:r>
        <w:rPr>
          <w:spacing w:val="-2"/>
        </w:rPr>
        <w:t xml:space="preserve"> </w:t>
      </w:r>
      <w:r>
        <w:t>always meant the will to prevail, and all the more, so if prevailing included slaughtering and being slaughtered. Rome, Paris, England, Brandenburg, Piedmont,—possibly soon Japan,—along with their arms have their traits of character</w:t>
      </w:r>
      <w:r>
        <w:rPr>
          <w:spacing w:val="-2"/>
        </w:rPr>
        <w:t xml:space="preserve"> </w:t>
      </w:r>
      <w:r>
        <w:t>and</w:t>
      </w:r>
      <w:r>
        <w:rPr>
          <w:spacing w:val="-2"/>
        </w:rPr>
        <w:t xml:space="preserve"> </w:t>
      </w:r>
      <w:r>
        <w:t>habits</w:t>
      </w:r>
      <w:r>
        <w:rPr>
          <w:spacing w:val="-2"/>
        </w:rPr>
        <w:t xml:space="preserve"> </w:t>
      </w:r>
      <w:r>
        <w:t>of</w:t>
      </w:r>
      <w:r>
        <w:rPr>
          <w:spacing w:val="-2"/>
        </w:rPr>
        <w:t xml:space="preserve"> </w:t>
      </w:r>
      <w:r>
        <w:t>thought</w:t>
      </w:r>
      <w:r>
        <w:rPr>
          <w:spacing w:val="-2"/>
        </w:rPr>
        <w:t xml:space="preserve"> </w:t>
      </w:r>
      <w:r>
        <w:t>prevail</w:t>
      </w:r>
      <w:r>
        <w:rPr>
          <w:spacing w:val="-2"/>
        </w:rPr>
        <w:t xml:space="preserve"> </w:t>
      </w:r>
      <w:r>
        <w:t>among</w:t>
      </w:r>
      <w:r>
        <w:rPr>
          <w:spacing w:val="-2"/>
        </w:rPr>
        <w:t xml:space="preserve"> </w:t>
      </w:r>
      <w:r>
        <w:t>their</w:t>
      </w:r>
      <w:r>
        <w:rPr>
          <w:spacing w:val="-2"/>
        </w:rPr>
        <w:t xml:space="preserve"> </w:t>
      </w:r>
      <w:r>
        <w:t>conquered</w:t>
      </w:r>
      <w:r>
        <w:rPr>
          <w:spacing w:val="-2"/>
        </w:rPr>
        <w:t xml:space="preserve"> </w:t>
      </w:r>
      <w:r>
        <w:t>neighbors.</w:t>
      </w:r>
      <w:r>
        <w:rPr>
          <w:spacing w:val="-2"/>
        </w:rPr>
        <w:t xml:space="preserve"> </w:t>
      </w:r>
      <w:r>
        <w:t>The blessings</w:t>
      </w:r>
      <w:r>
        <w:rPr>
          <w:spacing w:val="-3"/>
        </w:rPr>
        <w:t xml:space="preserve"> </w:t>
      </w:r>
      <w:r>
        <w:t>we</w:t>
      </w:r>
      <w:r>
        <w:rPr>
          <w:spacing w:val="-3"/>
        </w:rPr>
        <w:t xml:space="preserve"> </w:t>
      </w:r>
      <w:r>
        <w:t>actually</w:t>
      </w:r>
      <w:r>
        <w:rPr>
          <w:spacing w:val="-2"/>
        </w:rPr>
        <w:t xml:space="preserve"> </w:t>
      </w:r>
      <w:r>
        <w:t>enjoy,</w:t>
      </w:r>
      <w:r>
        <w:rPr>
          <w:spacing w:val="-2"/>
        </w:rPr>
        <w:t xml:space="preserve"> </w:t>
      </w:r>
      <w:r>
        <w:t>such</w:t>
      </w:r>
      <w:r>
        <w:rPr>
          <w:spacing w:val="-2"/>
        </w:rPr>
        <w:t xml:space="preserve"> </w:t>
      </w:r>
      <w:r>
        <w:t>as</w:t>
      </w:r>
      <w:r>
        <w:rPr>
          <w:spacing w:val="-3"/>
        </w:rPr>
        <w:t xml:space="preserve"> </w:t>
      </w:r>
      <w:r>
        <w:t>they</w:t>
      </w:r>
      <w:r>
        <w:rPr>
          <w:spacing w:val="-2"/>
        </w:rPr>
        <w:t xml:space="preserve"> </w:t>
      </w:r>
      <w:r>
        <w:t>are,</w:t>
      </w:r>
      <w:r>
        <w:rPr>
          <w:spacing w:val="-2"/>
        </w:rPr>
        <w:t xml:space="preserve"> </w:t>
      </w:r>
      <w:r>
        <w:t>have</w:t>
      </w:r>
      <w:r>
        <w:rPr>
          <w:spacing w:val="-3"/>
        </w:rPr>
        <w:t xml:space="preserve"> </w:t>
      </w:r>
      <w:r>
        <w:t>grown</w:t>
      </w:r>
      <w:r>
        <w:rPr>
          <w:spacing w:val="-2"/>
        </w:rPr>
        <w:t xml:space="preserve"> </w:t>
      </w:r>
      <w:r>
        <w:t>up</w:t>
      </w:r>
      <w:r>
        <w:rPr>
          <w:spacing w:val="-2"/>
        </w:rPr>
        <w:t xml:space="preserve"> </w:t>
      </w:r>
      <w:r>
        <w:t>in</w:t>
      </w:r>
      <w:r>
        <w:rPr>
          <w:spacing w:val="-2"/>
        </w:rPr>
        <w:t xml:space="preserve"> </w:t>
      </w:r>
      <w:r>
        <w:t>the</w:t>
      </w:r>
      <w:r>
        <w:rPr>
          <w:spacing w:val="-3"/>
        </w:rPr>
        <w:t xml:space="preserve"> </w:t>
      </w:r>
      <w:r>
        <w:t>shadow</w:t>
      </w:r>
      <w:r>
        <w:rPr>
          <w:spacing w:val="-3"/>
        </w:rPr>
        <w:t xml:space="preserve"> </w:t>
      </w:r>
      <w:r>
        <w:t xml:space="preserve">of the wars of antiquity. The various ideals were backed by fighting wills, and when neither would give way, the God of battles had to be the arbiter. A shallow view this, truly; for who can say what might have prevailed if man had ever been a reasoning and not a fighting animal? Like dead men, dead causes tell no tales, and the ideals that went under in the past, along with all the tribes that represented them, find to-day no recorder, no explainer, no </w:t>
      </w:r>
      <w:r>
        <w:rPr>
          <w:spacing w:val="-2"/>
        </w:rPr>
        <w:t>defender.</w:t>
      </w:r>
    </w:p>
    <w:p w14:paraId="326F445F" w14:textId="77777777" w:rsidR="00075191" w:rsidRDefault="00000000">
      <w:pPr>
        <w:pStyle w:val="BodyText"/>
        <w:spacing w:before="1"/>
      </w:pPr>
      <w:r>
        <w:t xml:space="preserve">But apart from theoretic defenders, and apart from every soldierly individual straining at the leash and clamoring for opportunity, war has an omnipotent support in the form of our imagination. Man lives </w:t>
      </w:r>
      <w:r>
        <w:rPr>
          <w:i/>
        </w:rPr>
        <w:t xml:space="preserve">by </w:t>
      </w:r>
      <w:r>
        <w:t xml:space="preserve">habits indeed, but what he lives </w:t>
      </w:r>
      <w:r>
        <w:rPr>
          <w:i/>
        </w:rPr>
        <w:t xml:space="preserve">for </w:t>
      </w:r>
      <w:r>
        <w:t>is thrills and excitements. The only relief from habit's tediousness is periodical excitement. From time immemorial wars</w:t>
      </w:r>
      <w:r>
        <w:rPr>
          <w:spacing w:val="40"/>
        </w:rPr>
        <w:t xml:space="preserve"> </w:t>
      </w:r>
      <w:r>
        <w:t>have been, especially for</w:t>
      </w:r>
      <w:r>
        <w:rPr>
          <w:spacing w:val="-1"/>
        </w:rPr>
        <w:t xml:space="preserve"> </w:t>
      </w:r>
      <w:r>
        <w:t>non-combatants, the supremely thrilling</w:t>
      </w:r>
      <w:r>
        <w:rPr>
          <w:spacing w:val="-1"/>
        </w:rPr>
        <w:t xml:space="preserve"> </w:t>
      </w:r>
      <w:r>
        <w:t>excitement. Heavy and dragging at its end, at its outset every war means an explosion of imaginative</w:t>
      </w:r>
      <w:r>
        <w:rPr>
          <w:spacing w:val="-4"/>
        </w:rPr>
        <w:t xml:space="preserve"> </w:t>
      </w:r>
      <w:r>
        <w:t>energy.</w:t>
      </w:r>
      <w:r>
        <w:rPr>
          <w:spacing w:val="-3"/>
        </w:rPr>
        <w:t xml:space="preserve"> </w:t>
      </w:r>
      <w:r>
        <w:t>The</w:t>
      </w:r>
      <w:r>
        <w:rPr>
          <w:spacing w:val="-4"/>
        </w:rPr>
        <w:t xml:space="preserve"> </w:t>
      </w:r>
      <w:r>
        <w:t>dams</w:t>
      </w:r>
      <w:r>
        <w:rPr>
          <w:spacing w:val="-4"/>
        </w:rPr>
        <w:t xml:space="preserve"> </w:t>
      </w:r>
      <w:r>
        <w:t>of</w:t>
      </w:r>
      <w:r>
        <w:rPr>
          <w:spacing w:val="-4"/>
        </w:rPr>
        <w:t xml:space="preserve"> </w:t>
      </w:r>
      <w:r>
        <w:t>routine</w:t>
      </w:r>
      <w:r>
        <w:rPr>
          <w:spacing w:val="-4"/>
        </w:rPr>
        <w:t xml:space="preserve"> </w:t>
      </w:r>
      <w:r>
        <w:t>burst,</w:t>
      </w:r>
      <w:r>
        <w:rPr>
          <w:spacing w:val="-3"/>
        </w:rPr>
        <w:t xml:space="preserve"> </w:t>
      </w:r>
      <w:r>
        <w:t>and</w:t>
      </w:r>
      <w:r>
        <w:rPr>
          <w:spacing w:val="-3"/>
        </w:rPr>
        <w:t xml:space="preserve"> </w:t>
      </w:r>
      <w:r>
        <w:t>boundless</w:t>
      </w:r>
      <w:r>
        <w:rPr>
          <w:spacing w:val="-4"/>
        </w:rPr>
        <w:t xml:space="preserve"> </w:t>
      </w:r>
      <w:r>
        <w:t>prospects</w:t>
      </w:r>
      <w:r>
        <w:rPr>
          <w:spacing w:val="-4"/>
        </w:rPr>
        <w:t xml:space="preserve"> </w:t>
      </w:r>
      <w:r>
        <w:t>open. The remotest spectators share the fascination of that awful struggle now in process on the confines of the world. There is not a man in this room, I suppose, who doesn't buy both an evening and a morning paper, and first of all pounce on the war column.</w:t>
      </w:r>
    </w:p>
    <w:p w14:paraId="326F4460" w14:textId="77777777" w:rsidR="00075191" w:rsidRDefault="00000000">
      <w:pPr>
        <w:pStyle w:val="BodyText"/>
        <w:ind w:right="363"/>
      </w:pPr>
      <w:r>
        <w:t>A deadly listlessness would come over most men's imagination of the future if they could seriously be brought to believe that never again in</w:t>
      </w:r>
      <w:r>
        <w:rPr>
          <w:spacing w:val="40"/>
        </w:rPr>
        <w:t xml:space="preserve"> </w:t>
      </w:r>
      <w:r>
        <w:rPr>
          <w:i/>
        </w:rPr>
        <w:t xml:space="preserve">soecula soeculorum </w:t>
      </w:r>
      <w:r>
        <w:t>would a war trouble human history. In such a stagnant summer afternoon of a world, where would be the zest or interest?</w:t>
      </w:r>
    </w:p>
    <w:p w14:paraId="326F4461" w14:textId="77777777" w:rsidR="00075191" w:rsidRDefault="00000000">
      <w:pPr>
        <w:pStyle w:val="BodyText"/>
        <w:spacing w:before="1"/>
        <w:ind w:right="359"/>
      </w:pPr>
      <w:r>
        <w:t xml:space="preserve">This is the constitution of human nature which we have to work against. The plain truth is that people </w:t>
      </w:r>
      <w:r>
        <w:rPr>
          <w:i/>
        </w:rPr>
        <w:t xml:space="preserve">want </w:t>
      </w:r>
      <w:r>
        <w:t>war. They want it anyhow; for itself, and apart from each and every possible consequence. It is the final bouquet of life's fireworks. The born soldiers want it hot and actual. The non-combatants want</w:t>
      </w:r>
      <w:r>
        <w:rPr>
          <w:spacing w:val="55"/>
          <w:w w:val="150"/>
        </w:rPr>
        <w:t xml:space="preserve"> </w:t>
      </w:r>
      <w:r>
        <w:t>it</w:t>
      </w:r>
      <w:r>
        <w:rPr>
          <w:spacing w:val="57"/>
          <w:w w:val="150"/>
        </w:rPr>
        <w:t xml:space="preserve"> </w:t>
      </w:r>
      <w:r>
        <w:t>in</w:t>
      </w:r>
      <w:r>
        <w:rPr>
          <w:spacing w:val="56"/>
          <w:w w:val="150"/>
        </w:rPr>
        <w:t xml:space="preserve"> </w:t>
      </w:r>
      <w:r>
        <w:t>the</w:t>
      </w:r>
      <w:r>
        <w:rPr>
          <w:spacing w:val="57"/>
          <w:w w:val="150"/>
        </w:rPr>
        <w:t xml:space="preserve"> </w:t>
      </w:r>
      <w:r>
        <w:t>background,</w:t>
      </w:r>
      <w:r>
        <w:rPr>
          <w:spacing w:val="56"/>
          <w:w w:val="150"/>
        </w:rPr>
        <w:t xml:space="preserve"> </w:t>
      </w:r>
      <w:r>
        <w:t>and</w:t>
      </w:r>
      <w:r>
        <w:rPr>
          <w:spacing w:val="57"/>
          <w:w w:val="150"/>
        </w:rPr>
        <w:t xml:space="preserve"> </w:t>
      </w:r>
      <w:r>
        <w:t>always</w:t>
      </w:r>
      <w:r>
        <w:rPr>
          <w:spacing w:val="56"/>
          <w:w w:val="150"/>
        </w:rPr>
        <w:t xml:space="preserve"> </w:t>
      </w:r>
      <w:r>
        <w:t>as</w:t>
      </w:r>
      <w:r>
        <w:rPr>
          <w:spacing w:val="57"/>
          <w:w w:val="150"/>
        </w:rPr>
        <w:t xml:space="preserve"> </w:t>
      </w:r>
      <w:r>
        <w:t>an</w:t>
      </w:r>
      <w:r>
        <w:rPr>
          <w:spacing w:val="56"/>
          <w:w w:val="150"/>
        </w:rPr>
        <w:t xml:space="preserve"> </w:t>
      </w:r>
      <w:r>
        <w:t>open</w:t>
      </w:r>
      <w:r>
        <w:rPr>
          <w:spacing w:val="57"/>
          <w:w w:val="150"/>
        </w:rPr>
        <w:t xml:space="preserve"> </w:t>
      </w:r>
      <w:r>
        <w:t>possibility,</w:t>
      </w:r>
      <w:r>
        <w:rPr>
          <w:spacing w:val="56"/>
          <w:w w:val="150"/>
        </w:rPr>
        <w:t xml:space="preserve"> </w:t>
      </w:r>
      <w:r>
        <w:t>to</w:t>
      </w:r>
      <w:r>
        <w:rPr>
          <w:spacing w:val="57"/>
          <w:w w:val="150"/>
        </w:rPr>
        <w:t xml:space="preserve"> </w:t>
      </w:r>
      <w:r>
        <w:rPr>
          <w:spacing w:val="-4"/>
        </w:rPr>
        <w:t>feed</w:t>
      </w:r>
    </w:p>
    <w:p w14:paraId="326F4462" w14:textId="77777777" w:rsidR="00075191" w:rsidRDefault="00075191">
      <w:pPr>
        <w:pStyle w:val="BodyText"/>
        <w:sectPr w:rsidR="00075191">
          <w:pgSz w:w="12240" w:h="15840"/>
          <w:pgMar w:top="1360" w:right="1080" w:bottom="280" w:left="1080" w:header="720" w:footer="720" w:gutter="0"/>
          <w:cols w:space="720"/>
        </w:sectPr>
      </w:pPr>
    </w:p>
    <w:p w14:paraId="326F4463" w14:textId="77777777" w:rsidR="00075191" w:rsidRDefault="00000000">
      <w:pPr>
        <w:pStyle w:val="BodyText"/>
        <w:spacing w:before="70"/>
        <w:ind w:right="361" w:firstLine="0"/>
      </w:pPr>
      <w:r>
        <w:t>imagination on and keep excitement going. Its clerical and historical defenders fool themselves when they talk as they do about it. What moves them is not the blessings it has won for us, but a vague religious exaltation. War is human nature at its uttermost. We are here to do our uttermost. It is a sacrament. Society would rot without the mystical blood-payment.</w:t>
      </w:r>
    </w:p>
    <w:p w14:paraId="326F4464" w14:textId="77777777" w:rsidR="00075191" w:rsidRDefault="00000000">
      <w:pPr>
        <w:pStyle w:val="BodyText"/>
        <w:ind w:right="360"/>
      </w:pPr>
      <w:r>
        <w:t>We do ill, I think, therefore, to talk much of universal peace or of a general disarmament. We must go in for preventive medicine, not for radical cure. We must cheat our foe, circumvent him in detail, not try to change his nature. In one respect war is like love, though in no other. Both leave us intervals of rest; and in the intervals life goes on perfectly well without them, though the imagination still dallies with their possibility. Equally insane</w:t>
      </w:r>
      <w:r>
        <w:rPr>
          <w:spacing w:val="40"/>
        </w:rPr>
        <w:t xml:space="preserve"> </w:t>
      </w:r>
      <w:r>
        <w:t>when once aroused and under headway, whether they shall be aroused or not depends on accidental circumstances. How are old maids and old bachelors made? Not by deliberate vows of celibacy, but by sliding on from year to</w:t>
      </w:r>
      <w:r>
        <w:rPr>
          <w:spacing w:val="40"/>
        </w:rPr>
        <w:t xml:space="preserve"> </w:t>
      </w:r>
      <w:r>
        <w:t>year with no sufficient matrimonial provocation. So of the nations with their wars. Let the general possibility of war be left open, in Heaven's name, for</w:t>
      </w:r>
      <w:r>
        <w:rPr>
          <w:spacing w:val="40"/>
        </w:rPr>
        <w:t xml:space="preserve"> </w:t>
      </w:r>
      <w:r>
        <w:t>the imagination to dally with. Let the soldiers dream of killing, as the old maids dream of marrying.</w:t>
      </w:r>
    </w:p>
    <w:p w14:paraId="326F4465" w14:textId="77777777" w:rsidR="00075191" w:rsidRDefault="00000000">
      <w:pPr>
        <w:pStyle w:val="BodyText"/>
      </w:pPr>
      <w:r>
        <w:t>But organize in every conceivable way the practical machinery for making each successive chance of war abortive. Put peace men in power; educate the editors and statesmen to responsibility. How beautifully did their trained</w:t>
      </w:r>
      <w:r>
        <w:rPr>
          <w:spacing w:val="-4"/>
        </w:rPr>
        <w:t xml:space="preserve"> </w:t>
      </w:r>
      <w:r>
        <w:t>responsibility</w:t>
      </w:r>
      <w:r>
        <w:rPr>
          <w:spacing w:val="-4"/>
        </w:rPr>
        <w:t xml:space="preserve"> </w:t>
      </w:r>
      <w:r>
        <w:t>in</w:t>
      </w:r>
      <w:r>
        <w:rPr>
          <w:spacing w:val="-4"/>
        </w:rPr>
        <w:t xml:space="preserve"> </w:t>
      </w:r>
      <w:r>
        <w:t>England</w:t>
      </w:r>
      <w:r>
        <w:rPr>
          <w:spacing w:val="-4"/>
        </w:rPr>
        <w:t xml:space="preserve"> </w:t>
      </w:r>
      <w:r>
        <w:t>make</w:t>
      </w:r>
      <w:r>
        <w:rPr>
          <w:spacing w:val="-5"/>
        </w:rPr>
        <w:t xml:space="preserve"> </w:t>
      </w:r>
      <w:r>
        <w:t>the</w:t>
      </w:r>
      <w:r>
        <w:rPr>
          <w:spacing w:val="-5"/>
        </w:rPr>
        <w:t xml:space="preserve"> </w:t>
      </w:r>
      <w:r>
        <w:t>Venezuela</w:t>
      </w:r>
      <w:r>
        <w:rPr>
          <w:spacing w:val="-5"/>
        </w:rPr>
        <w:t xml:space="preserve"> </w:t>
      </w:r>
      <w:r>
        <w:t>incident</w:t>
      </w:r>
      <w:r>
        <w:rPr>
          <w:spacing w:val="-5"/>
        </w:rPr>
        <w:t xml:space="preserve"> </w:t>
      </w:r>
      <w:r>
        <w:t>abortive!</w:t>
      </w:r>
      <w:r>
        <w:rPr>
          <w:spacing w:val="-5"/>
        </w:rPr>
        <w:t xml:space="preserve"> </w:t>
      </w:r>
      <w:r>
        <w:t>Seize every pretext, however small, for arbitration methods, and multiply the precedents;</w:t>
      </w:r>
      <w:r>
        <w:rPr>
          <w:spacing w:val="-2"/>
        </w:rPr>
        <w:t xml:space="preserve"> </w:t>
      </w:r>
      <w:r>
        <w:t>foster</w:t>
      </w:r>
      <w:r>
        <w:rPr>
          <w:spacing w:val="-2"/>
        </w:rPr>
        <w:t xml:space="preserve"> </w:t>
      </w:r>
      <w:r>
        <w:t>rival</w:t>
      </w:r>
      <w:r>
        <w:rPr>
          <w:spacing w:val="-2"/>
        </w:rPr>
        <w:t xml:space="preserve"> </w:t>
      </w:r>
      <w:r>
        <w:t>excitements,</w:t>
      </w:r>
      <w:r>
        <w:rPr>
          <w:spacing w:val="-2"/>
        </w:rPr>
        <w:t xml:space="preserve"> </w:t>
      </w:r>
      <w:r>
        <w:t>and</w:t>
      </w:r>
      <w:r>
        <w:rPr>
          <w:spacing w:val="-2"/>
        </w:rPr>
        <w:t xml:space="preserve"> </w:t>
      </w:r>
      <w:r>
        <w:t>invent</w:t>
      </w:r>
      <w:r>
        <w:rPr>
          <w:spacing w:val="-2"/>
        </w:rPr>
        <w:t xml:space="preserve"> </w:t>
      </w:r>
      <w:r>
        <w:t>new</w:t>
      </w:r>
      <w:r>
        <w:rPr>
          <w:spacing w:val="-2"/>
        </w:rPr>
        <w:t xml:space="preserve"> </w:t>
      </w:r>
      <w:r>
        <w:t>outlets</w:t>
      </w:r>
      <w:r>
        <w:rPr>
          <w:spacing w:val="-2"/>
        </w:rPr>
        <w:t xml:space="preserve"> </w:t>
      </w:r>
      <w:r>
        <w:t>for</w:t>
      </w:r>
      <w:r>
        <w:rPr>
          <w:spacing w:val="-2"/>
        </w:rPr>
        <w:t xml:space="preserve"> </w:t>
      </w:r>
      <w:r>
        <w:t>heroic</w:t>
      </w:r>
      <w:r>
        <w:rPr>
          <w:spacing w:val="-2"/>
        </w:rPr>
        <w:t xml:space="preserve"> </w:t>
      </w:r>
      <w:r>
        <w:t>energy; and from one generation to another the chances are that irritation will grow less acute and states of strain less dangerous among the nations. Armies and navies will continue, of course, and fire the minds of populations with their potentialities of greatness. But their officers will find that somehow or other, with no deliberate intention on any one's part, each successive "incident" has managed to evaporate and to lead nowhere, and that the thought of what might have been remains their only consolation.</w:t>
      </w:r>
    </w:p>
    <w:p w14:paraId="326F4466" w14:textId="77777777" w:rsidR="00075191" w:rsidRDefault="00000000">
      <w:pPr>
        <w:pStyle w:val="BodyText"/>
        <w:spacing w:before="1"/>
        <w:ind w:right="359"/>
      </w:pPr>
      <w:r>
        <w:t>The last weak runnings of the war spirit will be "punitive expeditions." A country that turns its arms only against uncivilized foes is, I think, wrongly taunted as degenerate. Of course it has ceased to be heroic in the old grand style. But I verily believe that this is because it now sees something better. It has a conscience. It will still perpetrate peccadillos. But it is afraid, afraid in the good sense, to engage in absolute crimes against civilization.</w:t>
      </w:r>
    </w:p>
    <w:p w14:paraId="326F4467" w14:textId="77777777" w:rsidR="00075191" w:rsidRDefault="00075191">
      <w:pPr>
        <w:pStyle w:val="BodyText"/>
        <w:sectPr w:rsidR="00075191">
          <w:pgSz w:w="12240" w:h="15840"/>
          <w:pgMar w:top="1360" w:right="1080" w:bottom="280" w:left="1080" w:header="720" w:footer="720" w:gutter="0"/>
          <w:cols w:space="720"/>
        </w:sectPr>
      </w:pPr>
    </w:p>
    <w:p w14:paraId="326F4468" w14:textId="77777777" w:rsidR="00075191" w:rsidRDefault="00000000">
      <w:pPr>
        <w:pStyle w:val="ListParagraph"/>
        <w:numPr>
          <w:ilvl w:val="0"/>
          <w:numId w:val="13"/>
        </w:numPr>
        <w:tabs>
          <w:tab w:val="left" w:pos="1234"/>
        </w:tabs>
        <w:spacing w:before="70"/>
        <w:ind w:right="358" w:firstLine="450"/>
        <w:rPr>
          <w:sz w:val="30"/>
        </w:rPr>
      </w:pPr>
      <w:r>
        <w:rPr>
          <w:sz w:val="30"/>
        </w:rPr>
        <w:t>Published</w:t>
      </w:r>
      <w:r>
        <w:rPr>
          <w:spacing w:val="-3"/>
          <w:sz w:val="30"/>
        </w:rPr>
        <w:t xml:space="preserve"> </w:t>
      </w:r>
      <w:r>
        <w:rPr>
          <w:sz w:val="30"/>
        </w:rPr>
        <w:t>in</w:t>
      </w:r>
      <w:r>
        <w:rPr>
          <w:spacing w:val="-3"/>
          <w:sz w:val="30"/>
        </w:rPr>
        <w:t xml:space="preserve"> </w:t>
      </w:r>
      <w:r>
        <w:rPr>
          <w:sz w:val="30"/>
        </w:rPr>
        <w:t>the</w:t>
      </w:r>
      <w:r>
        <w:rPr>
          <w:spacing w:val="-3"/>
          <w:sz w:val="30"/>
        </w:rPr>
        <w:t xml:space="preserve"> </w:t>
      </w:r>
      <w:r>
        <w:rPr>
          <w:sz w:val="30"/>
        </w:rPr>
        <w:t>Official</w:t>
      </w:r>
      <w:r>
        <w:rPr>
          <w:spacing w:val="-3"/>
          <w:sz w:val="30"/>
        </w:rPr>
        <w:t xml:space="preserve"> </w:t>
      </w:r>
      <w:r>
        <w:rPr>
          <w:sz w:val="30"/>
        </w:rPr>
        <w:t>Report</w:t>
      </w:r>
      <w:r>
        <w:rPr>
          <w:spacing w:val="-3"/>
          <w:sz w:val="30"/>
        </w:rPr>
        <w:t xml:space="preserve"> </w:t>
      </w:r>
      <w:r>
        <w:rPr>
          <w:sz w:val="30"/>
        </w:rPr>
        <w:t>of</w:t>
      </w:r>
      <w:r>
        <w:rPr>
          <w:spacing w:val="-3"/>
          <w:sz w:val="30"/>
        </w:rPr>
        <w:t xml:space="preserve"> </w:t>
      </w:r>
      <w:r>
        <w:rPr>
          <w:sz w:val="30"/>
        </w:rPr>
        <w:t>the</w:t>
      </w:r>
      <w:r>
        <w:rPr>
          <w:spacing w:val="-3"/>
          <w:sz w:val="30"/>
        </w:rPr>
        <w:t xml:space="preserve"> </w:t>
      </w:r>
      <w:r>
        <w:rPr>
          <w:sz w:val="30"/>
        </w:rPr>
        <w:t>Universal</w:t>
      </w:r>
      <w:r>
        <w:rPr>
          <w:spacing w:val="-3"/>
          <w:sz w:val="30"/>
        </w:rPr>
        <w:t xml:space="preserve"> </w:t>
      </w:r>
      <w:r>
        <w:rPr>
          <w:sz w:val="30"/>
        </w:rPr>
        <w:t>Peace</w:t>
      </w:r>
      <w:r>
        <w:rPr>
          <w:spacing w:val="-3"/>
          <w:sz w:val="30"/>
        </w:rPr>
        <w:t xml:space="preserve"> </w:t>
      </w:r>
      <w:r>
        <w:rPr>
          <w:sz w:val="30"/>
        </w:rPr>
        <w:t>Congress,</w:t>
      </w:r>
      <w:r>
        <w:rPr>
          <w:spacing w:val="-3"/>
          <w:sz w:val="30"/>
        </w:rPr>
        <w:t xml:space="preserve"> </w:t>
      </w:r>
      <w:r>
        <w:rPr>
          <w:sz w:val="30"/>
        </w:rPr>
        <w:t xml:space="preserve">held in Boston in 1904, and in the </w:t>
      </w:r>
      <w:r>
        <w:rPr>
          <w:i/>
          <w:sz w:val="30"/>
        </w:rPr>
        <w:t>Atlantic Monthly</w:t>
      </w:r>
      <w:r>
        <w:rPr>
          <w:sz w:val="30"/>
        </w:rPr>
        <w:t>, December, 1904.</w:t>
      </w:r>
    </w:p>
    <w:p w14:paraId="326F4469" w14:textId="77777777" w:rsidR="00075191" w:rsidRDefault="00075191">
      <w:pPr>
        <w:pStyle w:val="ListParagraph"/>
        <w:jc w:val="left"/>
        <w:rPr>
          <w:sz w:val="30"/>
        </w:rPr>
        <w:sectPr w:rsidR="00075191">
          <w:pgSz w:w="12240" w:h="15840"/>
          <w:pgMar w:top="1360" w:right="1080" w:bottom="280" w:left="1080" w:header="720" w:footer="720" w:gutter="0"/>
          <w:cols w:space="720"/>
        </w:sectPr>
      </w:pPr>
    </w:p>
    <w:p w14:paraId="326F446A" w14:textId="77777777" w:rsidR="00075191" w:rsidRDefault="00000000">
      <w:pPr>
        <w:pStyle w:val="Heading2"/>
        <w:spacing w:line="244" w:lineRule="auto"/>
      </w:pPr>
      <w:bookmarkStart w:id="112" w:name="_bookmark105"/>
      <w:bookmarkEnd w:id="112"/>
      <w:r>
        <w:t>XIII: THE SOCIAL VALUE OF THE COLLEGE-</w:t>
      </w:r>
      <w:r>
        <w:rPr>
          <w:spacing w:val="-2"/>
        </w:rPr>
        <w:t>BRED[1]</w:t>
      </w:r>
    </w:p>
    <w:p w14:paraId="326F446B" w14:textId="77777777" w:rsidR="00075191" w:rsidRDefault="00000000">
      <w:pPr>
        <w:pStyle w:val="BodyText"/>
        <w:spacing w:before="341"/>
        <w:ind w:right="359"/>
      </w:pPr>
      <w:r>
        <w:t xml:space="preserve">Of what use is a college training? We who have had it seldom hear the question raised; we might be a little nonplussed to answer it offhand. A certain amount of meditation has brought me to this as the pithiest reply which I myself can give: The best claim that a college education can possibly make on your respect, the best thing it can aspire to accomplish for you, is this: that it should </w:t>
      </w:r>
      <w:r>
        <w:rPr>
          <w:i/>
        </w:rPr>
        <w:t>help you to know a good man when you see him</w:t>
      </w:r>
      <w:r>
        <w:t>. This is as true of women's as of men's colleges; but that it is neither a joke nor a one-sided abstraction I shall now endeavor to show.</w:t>
      </w:r>
    </w:p>
    <w:p w14:paraId="326F446C" w14:textId="77777777" w:rsidR="00075191" w:rsidRDefault="00000000">
      <w:pPr>
        <w:pStyle w:val="BodyText"/>
        <w:spacing w:before="1"/>
      </w:pPr>
      <w:r>
        <w:t>What talk do we commonly hear about the contrast between college education and the education which business or technical or professional schools confer? The college education is called higher because it is supposed to be so general and so disinterested. At the "schools" you get a relatively narrow practical skill, you are told, whereas the "colleges" give you the more liberal culture, the broader outlook, the historical perspective, the philosophic atmosphere, or something which phrases of that sort try to express. You are made into an efficient instrument for doing a definite thing, you hear, at the schools; but, apart from that, you may remain a crude and smoky kind of petroleum, incapable of spreading light. The universities and colleges, on the other hand, although they may leave you less efficient for this or that</w:t>
      </w:r>
      <w:r>
        <w:rPr>
          <w:spacing w:val="40"/>
        </w:rPr>
        <w:t xml:space="preserve"> </w:t>
      </w:r>
      <w:r>
        <w:t>practical task, suffuse your whole mentality with something more important than skill. They redeem you, make you well-bred; they make "good</w:t>
      </w:r>
      <w:r>
        <w:rPr>
          <w:spacing w:val="40"/>
        </w:rPr>
        <w:t xml:space="preserve"> </w:t>
      </w:r>
      <w:r>
        <w:t>company" of you mentally. If they find you with a naturally boorish or caddish mind, they cannot leave you so, as a technical school may leave you. This, at least, is pretended; this is what we hear among college-trained people when they compare their education with every other sort. Now, exactly how much does this signify?</w:t>
      </w:r>
    </w:p>
    <w:p w14:paraId="326F446D" w14:textId="77777777" w:rsidR="00075191" w:rsidRDefault="00000000">
      <w:pPr>
        <w:pStyle w:val="BodyText"/>
      </w:pPr>
      <w:r>
        <w:t>It is certain, to begin with, that the narrowest trade or professional</w:t>
      </w:r>
      <w:r>
        <w:rPr>
          <w:spacing w:val="40"/>
        </w:rPr>
        <w:t xml:space="preserve"> </w:t>
      </w:r>
      <w:r>
        <w:t>training does something more for a man than to make a skilful practical tool of him—it makes him also a judge of other men's skill. Whether his trade be pleading at the bar or surgery or plastering or plumbing, it develops a critical sense in him for that sort of occupation. He understands the difference between</w:t>
      </w:r>
      <w:r>
        <w:rPr>
          <w:spacing w:val="27"/>
        </w:rPr>
        <w:t xml:space="preserve"> </w:t>
      </w:r>
      <w:r>
        <w:t>second-rate</w:t>
      </w:r>
      <w:r>
        <w:rPr>
          <w:spacing w:val="26"/>
        </w:rPr>
        <w:t xml:space="preserve"> </w:t>
      </w:r>
      <w:r>
        <w:t>and</w:t>
      </w:r>
      <w:r>
        <w:rPr>
          <w:spacing w:val="27"/>
        </w:rPr>
        <w:t xml:space="preserve"> </w:t>
      </w:r>
      <w:r>
        <w:t>first-rate</w:t>
      </w:r>
      <w:r>
        <w:rPr>
          <w:spacing w:val="26"/>
        </w:rPr>
        <w:t xml:space="preserve"> </w:t>
      </w:r>
      <w:r>
        <w:t>work</w:t>
      </w:r>
      <w:r>
        <w:rPr>
          <w:spacing w:val="27"/>
        </w:rPr>
        <w:t xml:space="preserve"> </w:t>
      </w:r>
      <w:r>
        <w:t>in</w:t>
      </w:r>
      <w:r>
        <w:rPr>
          <w:spacing w:val="27"/>
        </w:rPr>
        <w:t xml:space="preserve"> </w:t>
      </w:r>
      <w:r>
        <w:t>his</w:t>
      </w:r>
      <w:r>
        <w:rPr>
          <w:spacing w:val="26"/>
        </w:rPr>
        <w:t xml:space="preserve"> </w:t>
      </w:r>
      <w:r>
        <w:t>whole</w:t>
      </w:r>
      <w:r>
        <w:rPr>
          <w:spacing w:val="26"/>
        </w:rPr>
        <w:t xml:space="preserve"> </w:t>
      </w:r>
      <w:r>
        <w:t>branch</w:t>
      </w:r>
      <w:r>
        <w:rPr>
          <w:spacing w:val="27"/>
        </w:rPr>
        <w:t xml:space="preserve"> </w:t>
      </w:r>
      <w:r>
        <w:t>of</w:t>
      </w:r>
      <w:r>
        <w:rPr>
          <w:spacing w:val="26"/>
        </w:rPr>
        <w:t xml:space="preserve"> </w:t>
      </w:r>
      <w:r>
        <w:t>industry;</w:t>
      </w:r>
      <w:r>
        <w:rPr>
          <w:spacing w:val="26"/>
        </w:rPr>
        <w:t xml:space="preserve"> </w:t>
      </w:r>
      <w:r>
        <w:t>he</w:t>
      </w:r>
    </w:p>
    <w:p w14:paraId="326F446E" w14:textId="77777777" w:rsidR="00075191" w:rsidRDefault="00075191">
      <w:pPr>
        <w:pStyle w:val="BodyText"/>
        <w:sectPr w:rsidR="00075191">
          <w:pgSz w:w="12240" w:h="15840"/>
          <w:pgMar w:top="1740" w:right="1080" w:bottom="280" w:left="1080" w:header="720" w:footer="720" w:gutter="0"/>
          <w:cols w:space="720"/>
        </w:sectPr>
      </w:pPr>
    </w:p>
    <w:p w14:paraId="326F446F" w14:textId="77777777" w:rsidR="00075191" w:rsidRDefault="00000000">
      <w:pPr>
        <w:pStyle w:val="BodyText"/>
        <w:spacing w:before="69"/>
        <w:ind w:firstLine="0"/>
      </w:pPr>
      <w:r>
        <w:t xml:space="preserve">gets to know a good job in his own line as soon as he sees it; and getting to know this in his own line, he gets a faint sense of what good work may mean anyhow, that may, if circumstances favor, spread into his judgments elsewhere. Sound work, clean work, finished work: feeble work, slack work, sham work—these words express an identical contrast in many different departments of activity. In so far forth, then, even the humblest manual trade may beget in one a certain small degree of power to judge of good work </w:t>
      </w:r>
      <w:r>
        <w:rPr>
          <w:spacing w:val="-2"/>
        </w:rPr>
        <w:t>generally.</w:t>
      </w:r>
    </w:p>
    <w:p w14:paraId="326F4470" w14:textId="77777777" w:rsidR="00075191" w:rsidRDefault="00000000">
      <w:pPr>
        <w:pStyle w:val="BodyText"/>
        <w:spacing w:before="1"/>
      </w:pPr>
      <w:r>
        <w:t>Now, what is supposed to be the line of us who have the higher college training? Is there any broader line—since our education claims primarily not to be "narrow"—in which we also are made good judges between what is first-rate and what is second-rate only? What is especially taught in the colleges has long been known by the name of the "humanities," and these are often identified with Greek and Latin. But it is only as literatures, not as languages,</w:t>
      </w:r>
      <w:r>
        <w:rPr>
          <w:spacing w:val="-3"/>
        </w:rPr>
        <w:t xml:space="preserve"> </w:t>
      </w:r>
      <w:r>
        <w:t>that</w:t>
      </w:r>
      <w:r>
        <w:rPr>
          <w:spacing w:val="-4"/>
        </w:rPr>
        <w:t xml:space="preserve"> </w:t>
      </w:r>
      <w:r>
        <w:t>Greek</w:t>
      </w:r>
      <w:r>
        <w:rPr>
          <w:spacing w:val="-3"/>
        </w:rPr>
        <w:t xml:space="preserve"> </w:t>
      </w:r>
      <w:r>
        <w:t>and</w:t>
      </w:r>
      <w:r>
        <w:rPr>
          <w:spacing w:val="-3"/>
        </w:rPr>
        <w:t xml:space="preserve"> </w:t>
      </w:r>
      <w:r>
        <w:t>Latin</w:t>
      </w:r>
      <w:r>
        <w:rPr>
          <w:spacing w:val="-3"/>
        </w:rPr>
        <w:t xml:space="preserve"> </w:t>
      </w:r>
      <w:r>
        <w:t>have</w:t>
      </w:r>
      <w:r>
        <w:rPr>
          <w:spacing w:val="-4"/>
        </w:rPr>
        <w:t xml:space="preserve"> </w:t>
      </w:r>
      <w:r>
        <w:t>any</w:t>
      </w:r>
      <w:r>
        <w:rPr>
          <w:spacing w:val="-3"/>
        </w:rPr>
        <w:t xml:space="preserve"> </w:t>
      </w:r>
      <w:r>
        <w:t>general</w:t>
      </w:r>
      <w:r>
        <w:rPr>
          <w:spacing w:val="-4"/>
        </w:rPr>
        <w:t xml:space="preserve"> </w:t>
      </w:r>
      <w:r>
        <w:t>humanity-value;</w:t>
      </w:r>
      <w:r>
        <w:rPr>
          <w:spacing w:val="-4"/>
        </w:rPr>
        <w:t xml:space="preserve"> </w:t>
      </w:r>
      <w:r>
        <w:t>so</w:t>
      </w:r>
      <w:r>
        <w:rPr>
          <w:spacing w:val="-3"/>
        </w:rPr>
        <w:t xml:space="preserve"> </w:t>
      </w:r>
      <w:r>
        <w:t>that</w:t>
      </w:r>
      <w:r>
        <w:rPr>
          <w:spacing w:val="-4"/>
        </w:rPr>
        <w:t xml:space="preserve"> </w:t>
      </w:r>
      <w:r>
        <w:t>in</w:t>
      </w:r>
      <w:r>
        <w:rPr>
          <w:spacing w:val="-3"/>
        </w:rPr>
        <w:t xml:space="preserve"> </w:t>
      </w:r>
      <w:r>
        <w:t xml:space="preserve">a broad sense the humanities mean literature primarily, and in a still broader sense the study of masterpieces in almost any field of human endeavor. Literature keeps the primacy; for it not only </w:t>
      </w:r>
      <w:r>
        <w:rPr>
          <w:i/>
        </w:rPr>
        <w:t xml:space="preserve">consists </w:t>
      </w:r>
      <w:r>
        <w:t>of masterpieces, but is largely</w:t>
      </w:r>
      <w:r>
        <w:rPr>
          <w:spacing w:val="-3"/>
        </w:rPr>
        <w:t xml:space="preserve"> </w:t>
      </w:r>
      <w:r>
        <w:rPr>
          <w:i/>
        </w:rPr>
        <w:t>about</w:t>
      </w:r>
      <w:r>
        <w:rPr>
          <w:i/>
          <w:spacing w:val="-4"/>
        </w:rPr>
        <w:t xml:space="preserve"> </w:t>
      </w:r>
      <w:r>
        <w:t>masterpieces,</w:t>
      </w:r>
      <w:r>
        <w:rPr>
          <w:spacing w:val="-3"/>
        </w:rPr>
        <w:t xml:space="preserve"> </w:t>
      </w:r>
      <w:r>
        <w:t>being</w:t>
      </w:r>
      <w:r>
        <w:rPr>
          <w:spacing w:val="-3"/>
        </w:rPr>
        <w:t xml:space="preserve"> </w:t>
      </w:r>
      <w:r>
        <w:t>little</w:t>
      </w:r>
      <w:r>
        <w:rPr>
          <w:spacing w:val="-4"/>
        </w:rPr>
        <w:t xml:space="preserve"> </w:t>
      </w:r>
      <w:r>
        <w:t>more</w:t>
      </w:r>
      <w:r>
        <w:rPr>
          <w:spacing w:val="-4"/>
        </w:rPr>
        <w:t xml:space="preserve"> </w:t>
      </w:r>
      <w:r>
        <w:t>than</w:t>
      </w:r>
      <w:r>
        <w:rPr>
          <w:spacing w:val="-3"/>
        </w:rPr>
        <w:t xml:space="preserve"> </w:t>
      </w:r>
      <w:r>
        <w:t>an</w:t>
      </w:r>
      <w:r>
        <w:rPr>
          <w:spacing w:val="-3"/>
        </w:rPr>
        <w:t xml:space="preserve"> </w:t>
      </w:r>
      <w:r>
        <w:t>appreciative</w:t>
      </w:r>
      <w:r>
        <w:rPr>
          <w:spacing w:val="-4"/>
        </w:rPr>
        <w:t xml:space="preserve"> </w:t>
      </w:r>
      <w:r>
        <w:t>chronicle</w:t>
      </w:r>
      <w:r>
        <w:rPr>
          <w:spacing w:val="-4"/>
        </w:rPr>
        <w:t xml:space="preserve"> </w:t>
      </w:r>
      <w:r>
        <w:t>of human</w:t>
      </w:r>
      <w:r>
        <w:rPr>
          <w:spacing w:val="-3"/>
        </w:rPr>
        <w:t xml:space="preserve"> </w:t>
      </w:r>
      <w:r>
        <w:t>master-strokes,</w:t>
      </w:r>
      <w:r>
        <w:rPr>
          <w:spacing w:val="-3"/>
        </w:rPr>
        <w:t xml:space="preserve"> </w:t>
      </w:r>
      <w:r>
        <w:t>so</w:t>
      </w:r>
      <w:r>
        <w:rPr>
          <w:spacing w:val="-3"/>
        </w:rPr>
        <w:t xml:space="preserve"> </w:t>
      </w:r>
      <w:r>
        <w:t>far</w:t>
      </w:r>
      <w:r>
        <w:rPr>
          <w:spacing w:val="-4"/>
        </w:rPr>
        <w:t xml:space="preserve"> </w:t>
      </w:r>
      <w:r>
        <w:t>as</w:t>
      </w:r>
      <w:r>
        <w:rPr>
          <w:spacing w:val="-4"/>
        </w:rPr>
        <w:t xml:space="preserve"> </w:t>
      </w:r>
      <w:r>
        <w:t>it</w:t>
      </w:r>
      <w:r>
        <w:rPr>
          <w:spacing w:val="-4"/>
        </w:rPr>
        <w:t xml:space="preserve"> </w:t>
      </w:r>
      <w:r>
        <w:t>takes</w:t>
      </w:r>
      <w:r>
        <w:rPr>
          <w:spacing w:val="-4"/>
        </w:rPr>
        <w:t xml:space="preserve"> </w:t>
      </w:r>
      <w:r>
        <w:t>the</w:t>
      </w:r>
      <w:r>
        <w:rPr>
          <w:spacing w:val="-4"/>
        </w:rPr>
        <w:t xml:space="preserve"> </w:t>
      </w:r>
      <w:r>
        <w:t>form</w:t>
      </w:r>
      <w:r>
        <w:rPr>
          <w:spacing w:val="-4"/>
        </w:rPr>
        <w:t xml:space="preserve"> </w:t>
      </w:r>
      <w:r>
        <w:t>of</w:t>
      </w:r>
      <w:r>
        <w:rPr>
          <w:spacing w:val="-4"/>
        </w:rPr>
        <w:t xml:space="preserve"> </w:t>
      </w:r>
      <w:r>
        <w:t>criticism</w:t>
      </w:r>
      <w:r>
        <w:rPr>
          <w:spacing w:val="-4"/>
        </w:rPr>
        <w:t xml:space="preserve"> </w:t>
      </w:r>
      <w:r>
        <w:t>and</w:t>
      </w:r>
      <w:r>
        <w:rPr>
          <w:spacing w:val="-3"/>
        </w:rPr>
        <w:t xml:space="preserve"> </w:t>
      </w:r>
      <w:r>
        <w:t>history.</w:t>
      </w:r>
      <w:r>
        <w:rPr>
          <w:spacing w:val="-3"/>
        </w:rPr>
        <w:t xml:space="preserve"> </w:t>
      </w:r>
      <w:r>
        <w:t>You can give humanistic value to almost anything by teaching it historically. Geology, economics, mechanics, are humanities when taught with reference to the successive achievements of the geniuses to which these sciences owe their being. Not taught thus literature remains grammar, art a catalogue, history</w:t>
      </w:r>
      <w:r>
        <w:rPr>
          <w:spacing w:val="-2"/>
        </w:rPr>
        <w:t xml:space="preserve"> </w:t>
      </w:r>
      <w:r>
        <w:t>a</w:t>
      </w:r>
      <w:r>
        <w:rPr>
          <w:spacing w:val="-1"/>
        </w:rPr>
        <w:t xml:space="preserve"> </w:t>
      </w:r>
      <w:r>
        <w:t>list</w:t>
      </w:r>
      <w:r>
        <w:rPr>
          <w:spacing w:val="-2"/>
        </w:rPr>
        <w:t xml:space="preserve"> </w:t>
      </w:r>
      <w:r>
        <w:t>of</w:t>
      </w:r>
      <w:r>
        <w:rPr>
          <w:spacing w:val="-1"/>
        </w:rPr>
        <w:t xml:space="preserve"> </w:t>
      </w:r>
      <w:r>
        <w:t>dates,</w:t>
      </w:r>
      <w:r>
        <w:rPr>
          <w:spacing w:val="-2"/>
        </w:rPr>
        <w:t xml:space="preserve"> </w:t>
      </w:r>
      <w:r>
        <w:t>and</w:t>
      </w:r>
      <w:r>
        <w:rPr>
          <w:spacing w:val="-1"/>
        </w:rPr>
        <w:t xml:space="preserve"> </w:t>
      </w:r>
      <w:r>
        <w:t>natural</w:t>
      </w:r>
      <w:r>
        <w:rPr>
          <w:spacing w:val="-1"/>
        </w:rPr>
        <w:t xml:space="preserve"> </w:t>
      </w:r>
      <w:r>
        <w:t>science</w:t>
      </w:r>
      <w:r>
        <w:rPr>
          <w:spacing w:val="-2"/>
        </w:rPr>
        <w:t xml:space="preserve"> </w:t>
      </w:r>
      <w:r>
        <w:t>a</w:t>
      </w:r>
      <w:r>
        <w:rPr>
          <w:spacing w:val="-1"/>
        </w:rPr>
        <w:t xml:space="preserve"> </w:t>
      </w:r>
      <w:r>
        <w:t>sheet</w:t>
      </w:r>
      <w:r>
        <w:rPr>
          <w:spacing w:val="-2"/>
        </w:rPr>
        <w:t xml:space="preserve"> </w:t>
      </w:r>
      <w:r>
        <w:t>of</w:t>
      </w:r>
      <w:r>
        <w:rPr>
          <w:spacing w:val="-1"/>
        </w:rPr>
        <w:t xml:space="preserve"> </w:t>
      </w:r>
      <w:r>
        <w:t>formulas</w:t>
      </w:r>
      <w:r>
        <w:rPr>
          <w:spacing w:val="-2"/>
        </w:rPr>
        <w:t xml:space="preserve"> </w:t>
      </w:r>
      <w:r>
        <w:t>and</w:t>
      </w:r>
      <w:r>
        <w:rPr>
          <w:spacing w:val="-1"/>
        </w:rPr>
        <w:t xml:space="preserve"> </w:t>
      </w:r>
      <w:r>
        <w:t>weights</w:t>
      </w:r>
      <w:r>
        <w:rPr>
          <w:spacing w:val="-1"/>
        </w:rPr>
        <w:t xml:space="preserve"> </w:t>
      </w:r>
      <w:r>
        <w:t xml:space="preserve">and </w:t>
      </w:r>
      <w:r>
        <w:rPr>
          <w:spacing w:val="-2"/>
        </w:rPr>
        <w:t>measures.</w:t>
      </w:r>
    </w:p>
    <w:p w14:paraId="326F4471" w14:textId="77777777" w:rsidR="00075191" w:rsidRDefault="00000000">
      <w:pPr>
        <w:pStyle w:val="BodyText"/>
        <w:ind w:right="357"/>
      </w:pPr>
      <w:r>
        <w:t>The sifting of human creations!—nothing less than this is what we ought to mean by the humanities. Essentially this means biography; what our colleges should teach is, therefore, biographical history, that not of politics merely, but of anything and everything so far as human efforts and conquests are factors that have played their part. Studying in this way, we learn what types of activity have stood the test of time; we acquire standards of the excellent and durable. All our arts and sciences and institutions are but so many quests of perfection on the part of men; and when we see how diverse the types of excellence may be, how various the tests, how flexible the adaptations, we gain a richer sense of what the terms "better" and "worse" may</w:t>
      </w:r>
      <w:r>
        <w:rPr>
          <w:spacing w:val="37"/>
        </w:rPr>
        <w:t xml:space="preserve"> </w:t>
      </w:r>
      <w:r>
        <w:t>signify</w:t>
      </w:r>
      <w:r>
        <w:rPr>
          <w:spacing w:val="37"/>
        </w:rPr>
        <w:t xml:space="preserve"> </w:t>
      </w:r>
      <w:r>
        <w:t>in</w:t>
      </w:r>
      <w:r>
        <w:rPr>
          <w:spacing w:val="37"/>
        </w:rPr>
        <w:t xml:space="preserve"> </w:t>
      </w:r>
      <w:r>
        <w:t>general.</w:t>
      </w:r>
      <w:r>
        <w:rPr>
          <w:spacing w:val="37"/>
        </w:rPr>
        <w:t xml:space="preserve"> </w:t>
      </w:r>
      <w:r>
        <w:t>Our</w:t>
      </w:r>
      <w:r>
        <w:rPr>
          <w:spacing w:val="37"/>
        </w:rPr>
        <w:t xml:space="preserve"> </w:t>
      </w:r>
      <w:r>
        <w:t>critical</w:t>
      </w:r>
      <w:r>
        <w:rPr>
          <w:spacing w:val="37"/>
        </w:rPr>
        <w:t xml:space="preserve"> </w:t>
      </w:r>
      <w:r>
        <w:t>sensibilities</w:t>
      </w:r>
      <w:r>
        <w:rPr>
          <w:spacing w:val="37"/>
        </w:rPr>
        <w:t xml:space="preserve"> </w:t>
      </w:r>
      <w:r>
        <w:t>grow</w:t>
      </w:r>
      <w:r>
        <w:rPr>
          <w:spacing w:val="37"/>
        </w:rPr>
        <w:t xml:space="preserve"> </w:t>
      </w:r>
      <w:r>
        <w:t>both</w:t>
      </w:r>
      <w:r>
        <w:rPr>
          <w:spacing w:val="37"/>
        </w:rPr>
        <w:t xml:space="preserve"> </w:t>
      </w:r>
      <w:r>
        <w:t>more</w:t>
      </w:r>
      <w:r>
        <w:rPr>
          <w:spacing w:val="37"/>
        </w:rPr>
        <w:t xml:space="preserve"> </w:t>
      </w:r>
      <w:r>
        <w:t>acute</w:t>
      </w:r>
      <w:r>
        <w:rPr>
          <w:spacing w:val="37"/>
        </w:rPr>
        <w:t xml:space="preserve"> </w:t>
      </w:r>
      <w:r>
        <w:t>and</w:t>
      </w:r>
    </w:p>
    <w:p w14:paraId="326F4472" w14:textId="77777777" w:rsidR="00075191" w:rsidRDefault="00075191">
      <w:pPr>
        <w:pStyle w:val="BodyText"/>
        <w:sectPr w:rsidR="00075191">
          <w:pgSz w:w="12240" w:h="15840"/>
          <w:pgMar w:top="1360" w:right="1080" w:bottom="280" w:left="1080" w:header="720" w:footer="720" w:gutter="0"/>
          <w:cols w:space="720"/>
        </w:sectPr>
      </w:pPr>
    </w:p>
    <w:p w14:paraId="326F4473" w14:textId="77777777" w:rsidR="00075191" w:rsidRDefault="00000000">
      <w:pPr>
        <w:pStyle w:val="BodyText"/>
        <w:spacing w:before="70"/>
        <w:ind w:right="361" w:firstLine="0"/>
      </w:pPr>
      <w:r>
        <w:t>less fanatical. We sympathize with men's mistakes even in the act of penetrating them; we feel the pathos of lost causes and misguided epochs even while we applaud what overcame them.</w:t>
      </w:r>
    </w:p>
    <w:p w14:paraId="326F4474" w14:textId="77777777" w:rsidR="00075191" w:rsidRDefault="00000000">
      <w:pPr>
        <w:pStyle w:val="BodyText"/>
        <w:ind w:right="359"/>
      </w:pPr>
      <w:r>
        <w:t>Such words are vague and such ideas are inadequate, but their meaning is unmistakable. What the colleges—teaching humanities by examples which may be special, but which must be typical and pregnant—should at least try</w:t>
      </w:r>
      <w:r>
        <w:rPr>
          <w:spacing w:val="40"/>
        </w:rPr>
        <w:t xml:space="preserve"> </w:t>
      </w:r>
      <w:r>
        <w:t xml:space="preserve">to give us, is a general sense of what, under various disguises, </w:t>
      </w:r>
      <w:r>
        <w:rPr>
          <w:i/>
        </w:rPr>
        <w:t xml:space="preserve">superiority </w:t>
      </w:r>
      <w:r>
        <w:t xml:space="preserve">has always signified and may still signify. The feeling for a good human job anywhere, the admiration of the really admirable, the disesteem of what is cheap and trashy and impermanent,—this is what we call the critical sense, the sense for ideal values. It is the better part of what men know as wisdom. Some of us are wise in this way naturally and by genius; some of us never become so. But to have spent one's youth at college, in contact with the choice and rare and precious, and yet still to be a blind prig or vulgarian, unable to scent out human excellence or to divine it amid its accidents, to know it only when ticketed and labelled and forced on us by others, this indeed should be accounted the very calamity and shipwreck of a higher </w:t>
      </w:r>
      <w:r>
        <w:rPr>
          <w:spacing w:val="-2"/>
        </w:rPr>
        <w:t>education.</w:t>
      </w:r>
    </w:p>
    <w:p w14:paraId="326F4475" w14:textId="77777777" w:rsidR="00075191" w:rsidRDefault="00000000">
      <w:pPr>
        <w:pStyle w:val="BodyText"/>
        <w:ind w:right="357"/>
      </w:pPr>
      <w:r>
        <w:t>The sense for human superiority ought, then, to be considered our line, as boring subways is the engineer's line and the surgeon's is appendicitis. Our colleges ought to have lit up in us a lasting relish for the better kind of man, a loss of appetite for mediocrities, and a disgust for cheap jacks. We ought to smell, as it were, the difference of quality in men and their proposals when</w:t>
      </w:r>
      <w:r>
        <w:rPr>
          <w:spacing w:val="40"/>
        </w:rPr>
        <w:t xml:space="preserve"> </w:t>
      </w:r>
      <w:r>
        <w:t>we enter the world of affairs about us. Expertness in this might well atone for some of our awkwardness at accounts, for some of our ignorance of</w:t>
      </w:r>
      <w:r>
        <w:rPr>
          <w:spacing w:val="40"/>
        </w:rPr>
        <w:t xml:space="preserve"> </w:t>
      </w:r>
      <w:r>
        <w:t xml:space="preserve">dynamos. The best claim we can make for the higher education, the best single phrase in which we can tell what it ought to do for us, is, then, exactly what I said: it should enable us to </w:t>
      </w:r>
      <w:r>
        <w:rPr>
          <w:i/>
        </w:rPr>
        <w:t>know a good man when we see him</w:t>
      </w:r>
      <w:r>
        <w:t>.</w:t>
      </w:r>
    </w:p>
    <w:p w14:paraId="326F4476" w14:textId="77777777" w:rsidR="00075191" w:rsidRDefault="00000000">
      <w:pPr>
        <w:pStyle w:val="BodyText"/>
        <w:ind w:right="359"/>
      </w:pPr>
      <w:r>
        <w:t>That the phrase is anything but an empty epigram follows from the fact that if you ask in what line it is most important that a democracy like ours should have its sons and daughters skilful, you see that it is this line more than any other. "The people in their wisdom"—this is the kind of wisdom most needed by the people. Democracy is on its trial, and no one knows how it will stand the ordeal. Abounding about us are pessimistic prophets. Fickleness and violence used to be, but are no longer, the vices which they charge to democracy. What its critics now affirm is that its preferences are inveterately</w:t>
      </w:r>
      <w:r>
        <w:rPr>
          <w:spacing w:val="34"/>
        </w:rPr>
        <w:t xml:space="preserve"> </w:t>
      </w:r>
      <w:r>
        <w:t>for</w:t>
      </w:r>
      <w:r>
        <w:rPr>
          <w:spacing w:val="34"/>
        </w:rPr>
        <w:t xml:space="preserve"> </w:t>
      </w:r>
      <w:r>
        <w:t>the</w:t>
      </w:r>
      <w:r>
        <w:rPr>
          <w:spacing w:val="34"/>
        </w:rPr>
        <w:t xml:space="preserve"> </w:t>
      </w:r>
      <w:r>
        <w:t>inferior.</w:t>
      </w:r>
      <w:r>
        <w:rPr>
          <w:spacing w:val="34"/>
        </w:rPr>
        <w:t xml:space="preserve"> </w:t>
      </w:r>
      <w:r>
        <w:t>So</w:t>
      </w:r>
      <w:r>
        <w:rPr>
          <w:spacing w:val="34"/>
        </w:rPr>
        <w:t xml:space="preserve"> </w:t>
      </w:r>
      <w:r>
        <w:t>it</w:t>
      </w:r>
      <w:r>
        <w:rPr>
          <w:spacing w:val="34"/>
        </w:rPr>
        <w:t xml:space="preserve"> </w:t>
      </w:r>
      <w:r>
        <w:t>was</w:t>
      </w:r>
      <w:r>
        <w:rPr>
          <w:spacing w:val="34"/>
        </w:rPr>
        <w:t xml:space="preserve"> </w:t>
      </w:r>
      <w:r>
        <w:t>in</w:t>
      </w:r>
      <w:r>
        <w:rPr>
          <w:spacing w:val="34"/>
        </w:rPr>
        <w:t xml:space="preserve"> </w:t>
      </w:r>
      <w:r>
        <w:t>the</w:t>
      </w:r>
      <w:r>
        <w:rPr>
          <w:spacing w:val="34"/>
        </w:rPr>
        <w:t xml:space="preserve"> </w:t>
      </w:r>
      <w:r>
        <w:t>beginning,</w:t>
      </w:r>
      <w:r>
        <w:rPr>
          <w:spacing w:val="34"/>
        </w:rPr>
        <w:t xml:space="preserve"> </w:t>
      </w:r>
      <w:r>
        <w:t>they</w:t>
      </w:r>
      <w:r>
        <w:rPr>
          <w:spacing w:val="34"/>
        </w:rPr>
        <w:t xml:space="preserve"> </w:t>
      </w:r>
      <w:r>
        <w:t>say,</w:t>
      </w:r>
      <w:r>
        <w:rPr>
          <w:spacing w:val="34"/>
        </w:rPr>
        <w:t xml:space="preserve"> </w:t>
      </w:r>
      <w:r>
        <w:t>and</w:t>
      </w:r>
      <w:r>
        <w:rPr>
          <w:spacing w:val="34"/>
        </w:rPr>
        <w:t xml:space="preserve"> </w:t>
      </w:r>
      <w:r>
        <w:t>so</w:t>
      </w:r>
      <w:r>
        <w:rPr>
          <w:spacing w:val="34"/>
        </w:rPr>
        <w:t xml:space="preserve"> </w:t>
      </w:r>
      <w:r>
        <w:t>it</w:t>
      </w:r>
    </w:p>
    <w:p w14:paraId="326F4477" w14:textId="77777777" w:rsidR="00075191" w:rsidRDefault="00075191">
      <w:pPr>
        <w:pStyle w:val="BodyText"/>
        <w:sectPr w:rsidR="00075191">
          <w:pgSz w:w="12240" w:h="15840"/>
          <w:pgMar w:top="1360" w:right="1080" w:bottom="280" w:left="1080" w:header="720" w:footer="720" w:gutter="0"/>
          <w:cols w:space="720"/>
        </w:sectPr>
      </w:pPr>
    </w:p>
    <w:p w14:paraId="326F4478" w14:textId="77777777" w:rsidR="00075191" w:rsidRDefault="00000000">
      <w:pPr>
        <w:pStyle w:val="BodyText"/>
        <w:spacing w:before="70"/>
        <w:ind w:right="359" w:firstLine="0"/>
      </w:pPr>
      <w:r>
        <w:t>will be world without end. Vulgarity enthroned and institutionalized, elbowing everything superior from the highway, this, they tell us, is our irremediable destiny; and the picture-papers of the European continent are already drawing Uncle Sam with the hog instead of the eagle for his heraldic emblem. The privileged aristocracies of the foretime, with all their iniquities, did at least preserve some taste for higher human quality, and honor certain forms of refinement by their enduring traditions. But when democracy is sovereign, its doubters say, nobility will form a sort of invisible church, and sincerity and refinement, stripped of honor, precedence, and favor, will have to vegetate on sufferance in private corners. They will have no general influence. They will be harmless eccentricities.</w:t>
      </w:r>
    </w:p>
    <w:p w14:paraId="326F4479" w14:textId="77777777" w:rsidR="00075191" w:rsidRDefault="00000000">
      <w:pPr>
        <w:pStyle w:val="BodyText"/>
        <w:tabs>
          <w:tab w:val="left" w:pos="929"/>
          <w:tab w:val="left" w:pos="1565"/>
          <w:tab w:val="left" w:pos="2018"/>
          <w:tab w:val="left" w:pos="3404"/>
          <w:tab w:val="left" w:pos="3973"/>
          <w:tab w:val="left" w:pos="4543"/>
          <w:tab w:val="left" w:pos="5229"/>
          <w:tab w:val="left" w:pos="6248"/>
          <w:tab w:val="left" w:pos="7167"/>
          <w:tab w:val="left" w:pos="7603"/>
          <w:tab w:val="left" w:pos="8623"/>
        </w:tabs>
        <w:jc w:val="right"/>
      </w:pPr>
      <w:r>
        <w:t>Now,</w:t>
      </w:r>
      <w:r>
        <w:rPr>
          <w:spacing w:val="40"/>
        </w:rPr>
        <w:t xml:space="preserve"> </w:t>
      </w:r>
      <w:r>
        <w:t>who</w:t>
      </w:r>
      <w:r>
        <w:rPr>
          <w:spacing w:val="40"/>
        </w:rPr>
        <w:t xml:space="preserve"> </w:t>
      </w:r>
      <w:r>
        <w:t>can</w:t>
      </w:r>
      <w:r>
        <w:rPr>
          <w:spacing w:val="40"/>
        </w:rPr>
        <w:t xml:space="preserve"> </w:t>
      </w:r>
      <w:r>
        <w:t>be</w:t>
      </w:r>
      <w:r>
        <w:rPr>
          <w:spacing w:val="40"/>
        </w:rPr>
        <w:t xml:space="preserve"> </w:t>
      </w:r>
      <w:r>
        <w:t>absolutely</w:t>
      </w:r>
      <w:r>
        <w:rPr>
          <w:spacing w:val="40"/>
        </w:rPr>
        <w:t xml:space="preserve"> </w:t>
      </w:r>
      <w:r>
        <w:t>certain</w:t>
      </w:r>
      <w:r>
        <w:rPr>
          <w:spacing w:val="40"/>
        </w:rPr>
        <w:t xml:space="preserve"> </w:t>
      </w:r>
      <w:r>
        <w:t>that</w:t>
      </w:r>
      <w:r>
        <w:rPr>
          <w:spacing w:val="40"/>
        </w:rPr>
        <w:t xml:space="preserve"> </w:t>
      </w:r>
      <w:r>
        <w:t>this</w:t>
      </w:r>
      <w:r>
        <w:rPr>
          <w:spacing w:val="40"/>
        </w:rPr>
        <w:t xml:space="preserve"> </w:t>
      </w:r>
      <w:r>
        <w:t>may</w:t>
      </w:r>
      <w:r>
        <w:rPr>
          <w:spacing w:val="40"/>
        </w:rPr>
        <w:t xml:space="preserve"> </w:t>
      </w:r>
      <w:r>
        <w:t>not</w:t>
      </w:r>
      <w:r>
        <w:rPr>
          <w:spacing w:val="40"/>
        </w:rPr>
        <w:t xml:space="preserve"> </w:t>
      </w:r>
      <w:r>
        <w:t>be</w:t>
      </w:r>
      <w:r>
        <w:rPr>
          <w:spacing w:val="40"/>
        </w:rPr>
        <w:t xml:space="preserve"> </w:t>
      </w:r>
      <w:r>
        <w:t>the</w:t>
      </w:r>
      <w:r>
        <w:rPr>
          <w:spacing w:val="40"/>
        </w:rPr>
        <w:t xml:space="preserve"> </w:t>
      </w:r>
      <w:r>
        <w:t>career</w:t>
      </w:r>
      <w:r>
        <w:rPr>
          <w:spacing w:val="40"/>
        </w:rPr>
        <w:t xml:space="preserve"> </w:t>
      </w:r>
      <w:r>
        <w:t>of democracy?</w:t>
      </w:r>
      <w:r>
        <w:rPr>
          <w:spacing w:val="40"/>
        </w:rPr>
        <w:t xml:space="preserve"> </w:t>
      </w:r>
      <w:r>
        <w:t>Nothing</w:t>
      </w:r>
      <w:r>
        <w:rPr>
          <w:spacing w:val="40"/>
        </w:rPr>
        <w:t xml:space="preserve"> </w:t>
      </w:r>
      <w:r>
        <w:t>future</w:t>
      </w:r>
      <w:r>
        <w:rPr>
          <w:spacing w:val="40"/>
        </w:rPr>
        <w:t xml:space="preserve"> </w:t>
      </w:r>
      <w:r>
        <w:t>is</w:t>
      </w:r>
      <w:r>
        <w:rPr>
          <w:spacing w:val="40"/>
        </w:rPr>
        <w:t xml:space="preserve"> </w:t>
      </w:r>
      <w:r>
        <w:t>quite</w:t>
      </w:r>
      <w:r>
        <w:rPr>
          <w:spacing w:val="40"/>
        </w:rPr>
        <w:t xml:space="preserve"> </w:t>
      </w:r>
      <w:r>
        <w:t>secure;</w:t>
      </w:r>
      <w:r>
        <w:rPr>
          <w:spacing w:val="40"/>
        </w:rPr>
        <w:t xml:space="preserve"> </w:t>
      </w:r>
      <w:r>
        <w:t>states</w:t>
      </w:r>
      <w:r>
        <w:rPr>
          <w:spacing w:val="40"/>
        </w:rPr>
        <w:t xml:space="preserve"> </w:t>
      </w:r>
      <w:r>
        <w:t>enough</w:t>
      </w:r>
      <w:r>
        <w:rPr>
          <w:spacing w:val="40"/>
        </w:rPr>
        <w:t xml:space="preserve"> </w:t>
      </w:r>
      <w:r>
        <w:t>have</w:t>
      </w:r>
      <w:r>
        <w:rPr>
          <w:spacing w:val="40"/>
        </w:rPr>
        <w:t xml:space="preserve"> </w:t>
      </w:r>
      <w:r>
        <w:t>inwardly</w:t>
      </w:r>
      <w:r>
        <w:rPr>
          <w:spacing w:val="80"/>
        </w:rPr>
        <w:t xml:space="preserve"> </w:t>
      </w:r>
      <w:r>
        <w:t>rotted;</w:t>
      </w:r>
      <w:r>
        <w:rPr>
          <w:spacing w:val="33"/>
        </w:rPr>
        <w:t xml:space="preserve"> </w:t>
      </w:r>
      <w:r>
        <w:t>and</w:t>
      </w:r>
      <w:r>
        <w:rPr>
          <w:spacing w:val="34"/>
        </w:rPr>
        <w:t xml:space="preserve"> </w:t>
      </w:r>
      <w:r>
        <w:t>democracy</w:t>
      </w:r>
      <w:r>
        <w:rPr>
          <w:spacing w:val="34"/>
        </w:rPr>
        <w:t xml:space="preserve"> </w:t>
      </w:r>
      <w:r>
        <w:t>as</w:t>
      </w:r>
      <w:r>
        <w:rPr>
          <w:spacing w:val="34"/>
        </w:rPr>
        <w:t xml:space="preserve"> </w:t>
      </w:r>
      <w:r>
        <w:t>a</w:t>
      </w:r>
      <w:r>
        <w:rPr>
          <w:spacing w:val="34"/>
        </w:rPr>
        <w:t xml:space="preserve"> </w:t>
      </w:r>
      <w:r>
        <w:t>whole</w:t>
      </w:r>
      <w:r>
        <w:rPr>
          <w:spacing w:val="34"/>
        </w:rPr>
        <w:t xml:space="preserve"> </w:t>
      </w:r>
      <w:r>
        <w:t>may</w:t>
      </w:r>
      <w:r>
        <w:rPr>
          <w:spacing w:val="34"/>
        </w:rPr>
        <w:t xml:space="preserve"> </w:t>
      </w:r>
      <w:r>
        <w:t>undergo</w:t>
      </w:r>
      <w:r>
        <w:rPr>
          <w:spacing w:val="34"/>
        </w:rPr>
        <w:t xml:space="preserve"> </w:t>
      </w:r>
      <w:r>
        <w:t>self-poisoning.</w:t>
      </w:r>
      <w:r>
        <w:rPr>
          <w:spacing w:val="34"/>
        </w:rPr>
        <w:t xml:space="preserve"> </w:t>
      </w:r>
      <w:r>
        <w:t>But,</w:t>
      </w:r>
      <w:r>
        <w:rPr>
          <w:spacing w:val="34"/>
        </w:rPr>
        <w:t xml:space="preserve"> </w:t>
      </w:r>
      <w:r>
        <w:t>on</w:t>
      </w:r>
      <w:r>
        <w:rPr>
          <w:spacing w:val="34"/>
        </w:rPr>
        <w:t xml:space="preserve"> </w:t>
      </w:r>
      <w:r>
        <w:t>the other</w:t>
      </w:r>
      <w:r>
        <w:rPr>
          <w:spacing w:val="-1"/>
        </w:rPr>
        <w:t xml:space="preserve"> </w:t>
      </w:r>
      <w:r>
        <w:t>hand, democracy</w:t>
      </w:r>
      <w:r>
        <w:rPr>
          <w:spacing w:val="-1"/>
        </w:rPr>
        <w:t xml:space="preserve"> </w:t>
      </w:r>
      <w:r>
        <w:t>is a</w:t>
      </w:r>
      <w:r>
        <w:rPr>
          <w:spacing w:val="-1"/>
        </w:rPr>
        <w:t xml:space="preserve"> </w:t>
      </w:r>
      <w:r>
        <w:t>kind of</w:t>
      </w:r>
      <w:r>
        <w:rPr>
          <w:spacing w:val="-1"/>
        </w:rPr>
        <w:t xml:space="preserve"> </w:t>
      </w:r>
      <w:r>
        <w:t>religion, and</w:t>
      </w:r>
      <w:r>
        <w:rPr>
          <w:spacing w:val="-1"/>
        </w:rPr>
        <w:t xml:space="preserve"> </w:t>
      </w:r>
      <w:r>
        <w:t>we are</w:t>
      </w:r>
      <w:r>
        <w:rPr>
          <w:spacing w:val="-1"/>
        </w:rPr>
        <w:t xml:space="preserve"> </w:t>
      </w:r>
      <w:r>
        <w:t>bound not</w:t>
      </w:r>
      <w:r>
        <w:rPr>
          <w:spacing w:val="-1"/>
        </w:rPr>
        <w:t xml:space="preserve"> </w:t>
      </w:r>
      <w:r>
        <w:t>to admit</w:t>
      </w:r>
      <w:r>
        <w:rPr>
          <w:spacing w:val="-1"/>
        </w:rPr>
        <w:t xml:space="preserve"> </w:t>
      </w:r>
      <w:r>
        <w:t>its failure. Faiths and Utopias are the noblest exercise of human reason, and no one</w:t>
      </w:r>
      <w:r>
        <w:rPr>
          <w:spacing w:val="40"/>
        </w:rPr>
        <w:t xml:space="preserve"> </w:t>
      </w:r>
      <w:r>
        <w:t>with</w:t>
      </w:r>
      <w:r>
        <w:rPr>
          <w:spacing w:val="40"/>
        </w:rPr>
        <w:t xml:space="preserve"> </w:t>
      </w:r>
      <w:r>
        <w:t>a</w:t>
      </w:r>
      <w:r>
        <w:rPr>
          <w:spacing w:val="40"/>
        </w:rPr>
        <w:t xml:space="preserve"> </w:t>
      </w:r>
      <w:r>
        <w:t>spark</w:t>
      </w:r>
      <w:r>
        <w:rPr>
          <w:spacing w:val="40"/>
        </w:rPr>
        <w:t xml:space="preserve"> </w:t>
      </w:r>
      <w:r>
        <w:t>of</w:t>
      </w:r>
      <w:r>
        <w:rPr>
          <w:spacing w:val="40"/>
        </w:rPr>
        <w:t xml:space="preserve"> </w:t>
      </w:r>
      <w:r>
        <w:t>reason</w:t>
      </w:r>
      <w:r>
        <w:rPr>
          <w:spacing w:val="40"/>
        </w:rPr>
        <w:t xml:space="preserve"> </w:t>
      </w:r>
      <w:r>
        <w:t>in</w:t>
      </w:r>
      <w:r>
        <w:rPr>
          <w:spacing w:val="40"/>
        </w:rPr>
        <w:t xml:space="preserve"> </w:t>
      </w:r>
      <w:r>
        <w:t>him</w:t>
      </w:r>
      <w:r>
        <w:rPr>
          <w:spacing w:val="40"/>
        </w:rPr>
        <w:t xml:space="preserve"> </w:t>
      </w:r>
      <w:r>
        <w:t>will</w:t>
      </w:r>
      <w:r>
        <w:rPr>
          <w:spacing w:val="40"/>
        </w:rPr>
        <w:t xml:space="preserve"> </w:t>
      </w:r>
      <w:r>
        <w:t>sit</w:t>
      </w:r>
      <w:r>
        <w:rPr>
          <w:spacing w:val="40"/>
        </w:rPr>
        <w:t xml:space="preserve"> </w:t>
      </w:r>
      <w:r>
        <w:t>down</w:t>
      </w:r>
      <w:r>
        <w:rPr>
          <w:spacing w:val="40"/>
        </w:rPr>
        <w:t xml:space="preserve"> </w:t>
      </w:r>
      <w:r>
        <w:t>fatalistically</w:t>
      </w:r>
      <w:r>
        <w:rPr>
          <w:spacing w:val="40"/>
        </w:rPr>
        <w:t xml:space="preserve"> </w:t>
      </w:r>
      <w:r>
        <w:t>before</w:t>
      </w:r>
      <w:r>
        <w:rPr>
          <w:spacing w:val="40"/>
        </w:rPr>
        <w:t xml:space="preserve"> </w:t>
      </w:r>
      <w:r>
        <w:t>the</w:t>
      </w:r>
      <w:r>
        <w:rPr>
          <w:spacing w:val="80"/>
        </w:rPr>
        <w:t xml:space="preserve"> </w:t>
      </w:r>
      <w:r>
        <w:t>croaker's</w:t>
      </w:r>
      <w:r>
        <w:rPr>
          <w:spacing w:val="68"/>
        </w:rPr>
        <w:t xml:space="preserve"> </w:t>
      </w:r>
      <w:r>
        <w:t>picture.</w:t>
      </w:r>
      <w:r>
        <w:rPr>
          <w:spacing w:val="68"/>
        </w:rPr>
        <w:t xml:space="preserve"> </w:t>
      </w:r>
      <w:r>
        <w:t>The</w:t>
      </w:r>
      <w:r>
        <w:rPr>
          <w:spacing w:val="68"/>
        </w:rPr>
        <w:t xml:space="preserve"> </w:t>
      </w:r>
      <w:r>
        <w:t>best</w:t>
      </w:r>
      <w:r>
        <w:rPr>
          <w:spacing w:val="68"/>
        </w:rPr>
        <w:t xml:space="preserve"> </w:t>
      </w:r>
      <w:r>
        <w:t>of</w:t>
      </w:r>
      <w:r>
        <w:rPr>
          <w:spacing w:val="68"/>
        </w:rPr>
        <w:t xml:space="preserve"> </w:t>
      </w:r>
      <w:r>
        <w:t>us</w:t>
      </w:r>
      <w:r>
        <w:rPr>
          <w:spacing w:val="68"/>
        </w:rPr>
        <w:t xml:space="preserve"> </w:t>
      </w:r>
      <w:r>
        <w:t>are</w:t>
      </w:r>
      <w:r>
        <w:rPr>
          <w:spacing w:val="68"/>
        </w:rPr>
        <w:t xml:space="preserve"> </w:t>
      </w:r>
      <w:r>
        <w:t>filled</w:t>
      </w:r>
      <w:r>
        <w:rPr>
          <w:spacing w:val="68"/>
        </w:rPr>
        <w:t xml:space="preserve"> </w:t>
      </w:r>
      <w:r>
        <w:t>with</w:t>
      </w:r>
      <w:r>
        <w:rPr>
          <w:spacing w:val="68"/>
        </w:rPr>
        <w:t xml:space="preserve"> </w:t>
      </w:r>
      <w:r>
        <w:t>the</w:t>
      </w:r>
      <w:r>
        <w:rPr>
          <w:spacing w:val="68"/>
        </w:rPr>
        <w:t xml:space="preserve"> </w:t>
      </w:r>
      <w:r>
        <w:t>contrary</w:t>
      </w:r>
      <w:r>
        <w:rPr>
          <w:spacing w:val="68"/>
        </w:rPr>
        <w:t xml:space="preserve"> </w:t>
      </w:r>
      <w:r>
        <w:t>vision</w:t>
      </w:r>
      <w:r>
        <w:rPr>
          <w:spacing w:val="68"/>
        </w:rPr>
        <w:t xml:space="preserve"> </w:t>
      </w:r>
      <w:r>
        <w:t>of</w:t>
      </w:r>
      <w:r>
        <w:rPr>
          <w:spacing w:val="68"/>
        </w:rPr>
        <w:t xml:space="preserve"> </w:t>
      </w:r>
      <w:r>
        <w:t>a democracy stumbling through every error till its institutions glow with justice and</w:t>
      </w:r>
      <w:r>
        <w:rPr>
          <w:spacing w:val="-1"/>
        </w:rPr>
        <w:t xml:space="preserve"> </w:t>
      </w:r>
      <w:r>
        <w:t>its</w:t>
      </w:r>
      <w:r>
        <w:rPr>
          <w:spacing w:val="-1"/>
        </w:rPr>
        <w:t xml:space="preserve"> </w:t>
      </w:r>
      <w:r>
        <w:t>customs</w:t>
      </w:r>
      <w:r>
        <w:rPr>
          <w:spacing w:val="-1"/>
        </w:rPr>
        <w:t xml:space="preserve"> </w:t>
      </w:r>
      <w:r>
        <w:t>shine</w:t>
      </w:r>
      <w:r>
        <w:rPr>
          <w:spacing w:val="-1"/>
        </w:rPr>
        <w:t xml:space="preserve"> </w:t>
      </w:r>
      <w:r>
        <w:t>with</w:t>
      </w:r>
      <w:r>
        <w:rPr>
          <w:spacing w:val="-1"/>
        </w:rPr>
        <w:t xml:space="preserve"> </w:t>
      </w:r>
      <w:r>
        <w:t>beauty.</w:t>
      </w:r>
      <w:r>
        <w:rPr>
          <w:spacing w:val="-1"/>
        </w:rPr>
        <w:t xml:space="preserve"> </w:t>
      </w:r>
      <w:r>
        <w:t>Our</w:t>
      </w:r>
      <w:r>
        <w:rPr>
          <w:spacing w:val="-1"/>
        </w:rPr>
        <w:t xml:space="preserve"> </w:t>
      </w:r>
      <w:r>
        <w:t>better</w:t>
      </w:r>
      <w:r>
        <w:rPr>
          <w:spacing w:val="-1"/>
        </w:rPr>
        <w:t xml:space="preserve"> </w:t>
      </w:r>
      <w:r>
        <w:t>men</w:t>
      </w:r>
      <w:r>
        <w:rPr>
          <w:spacing w:val="-1"/>
        </w:rPr>
        <w:t xml:space="preserve"> </w:t>
      </w:r>
      <w:r>
        <w:rPr>
          <w:i/>
        </w:rPr>
        <w:t xml:space="preserve">shall </w:t>
      </w:r>
      <w:r>
        <w:t xml:space="preserve">show the way and we </w:t>
      </w:r>
      <w:r>
        <w:rPr>
          <w:i/>
        </w:rPr>
        <w:t xml:space="preserve">shall </w:t>
      </w:r>
      <w:r>
        <w:t>follow them; so we are brought round again to the mission of the higher education in helping us to know the better kind of man whenever we see him. The notion that a people can run itself and its affairs anonymously is now well</w:t>
      </w:r>
      <w:r>
        <w:rPr>
          <w:spacing w:val="40"/>
        </w:rPr>
        <w:t xml:space="preserve"> </w:t>
      </w:r>
      <w:r>
        <w:t>known</w:t>
      </w:r>
      <w:r>
        <w:rPr>
          <w:spacing w:val="72"/>
        </w:rPr>
        <w:t xml:space="preserve"> </w:t>
      </w:r>
      <w:r>
        <w:t>to</w:t>
      </w:r>
      <w:r>
        <w:rPr>
          <w:spacing w:val="72"/>
        </w:rPr>
        <w:t xml:space="preserve"> </w:t>
      </w:r>
      <w:r>
        <w:t>be</w:t>
      </w:r>
      <w:r>
        <w:rPr>
          <w:spacing w:val="40"/>
        </w:rPr>
        <w:t xml:space="preserve"> </w:t>
      </w:r>
      <w:r>
        <w:t>the</w:t>
      </w:r>
      <w:r>
        <w:rPr>
          <w:spacing w:val="40"/>
        </w:rPr>
        <w:t xml:space="preserve"> </w:t>
      </w:r>
      <w:r>
        <w:t>silliest</w:t>
      </w:r>
      <w:r>
        <w:rPr>
          <w:spacing w:val="40"/>
        </w:rPr>
        <w:t xml:space="preserve"> </w:t>
      </w:r>
      <w:r>
        <w:t>of</w:t>
      </w:r>
      <w:r>
        <w:rPr>
          <w:spacing w:val="40"/>
        </w:rPr>
        <w:t xml:space="preserve"> </w:t>
      </w:r>
      <w:r>
        <w:t>absurdities.</w:t>
      </w:r>
      <w:r>
        <w:rPr>
          <w:spacing w:val="72"/>
        </w:rPr>
        <w:t xml:space="preserve"> </w:t>
      </w:r>
      <w:r>
        <w:t>Mankind</w:t>
      </w:r>
      <w:r>
        <w:rPr>
          <w:spacing w:val="72"/>
        </w:rPr>
        <w:t xml:space="preserve"> </w:t>
      </w:r>
      <w:r>
        <w:t>does</w:t>
      </w:r>
      <w:r>
        <w:rPr>
          <w:spacing w:val="40"/>
        </w:rPr>
        <w:t xml:space="preserve"> </w:t>
      </w:r>
      <w:r>
        <w:t>nothing</w:t>
      </w:r>
      <w:r>
        <w:rPr>
          <w:spacing w:val="72"/>
        </w:rPr>
        <w:t xml:space="preserve"> </w:t>
      </w:r>
      <w:r>
        <w:t>save through initiatives on the part of inventors, great or small, and imitation by</w:t>
      </w:r>
      <w:r>
        <w:rPr>
          <w:spacing w:val="80"/>
          <w:w w:val="150"/>
        </w:rPr>
        <w:t xml:space="preserve"> </w:t>
      </w:r>
      <w:r>
        <w:rPr>
          <w:spacing w:val="-4"/>
        </w:rPr>
        <w:t>the</w:t>
      </w:r>
      <w:r>
        <w:tab/>
      </w:r>
      <w:r>
        <w:rPr>
          <w:spacing w:val="-4"/>
        </w:rPr>
        <w:t>rest</w:t>
      </w:r>
      <w:r>
        <w:tab/>
      </w:r>
      <w:r>
        <w:rPr>
          <w:spacing w:val="-6"/>
        </w:rPr>
        <w:t>of</w:t>
      </w:r>
      <w:r>
        <w:tab/>
      </w:r>
      <w:r>
        <w:rPr>
          <w:spacing w:val="-2"/>
        </w:rPr>
        <w:t>us—these</w:t>
      </w:r>
      <w:r>
        <w:tab/>
      </w:r>
      <w:r>
        <w:rPr>
          <w:spacing w:val="-4"/>
        </w:rPr>
        <w:t>are</w:t>
      </w:r>
      <w:r>
        <w:tab/>
      </w:r>
      <w:r>
        <w:rPr>
          <w:spacing w:val="-4"/>
        </w:rPr>
        <w:t>the</w:t>
      </w:r>
      <w:r>
        <w:tab/>
      </w:r>
      <w:r>
        <w:rPr>
          <w:spacing w:val="-4"/>
        </w:rPr>
        <w:t>sole</w:t>
      </w:r>
      <w:r>
        <w:tab/>
      </w:r>
      <w:r>
        <w:rPr>
          <w:spacing w:val="-2"/>
        </w:rPr>
        <w:t>factors</w:t>
      </w:r>
      <w:r>
        <w:tab/>
      </w:r>
      <w:r>
        <w:rPr>
          <w:spacing w:val="-2"/>
        </w:rPr>
        <w:t>active</w:t>
      </w:r>
      <w:r>
        <w:tab/>
      </w:r>
      <w:r>
        <w:rPr>
          <w:spacing w:val="-6"/>
        </w:rPr>
        <w:t>in</w:t>
      </w:r>
      <w:r>
        <w:tab/>
      </w:r>
      <w:r>
        <w:rPr>
          <w:spacing w:val="-2"/>
        </w:rPr>
        <w:t>human</w:t>
      </w:r>
      <w:r>
        <w:tab/>
      </w:r>
      <w:r>
        <w:rPr>
          <w:spacing w:val="-2"/>
        </w:rPr>
        <w:t xml:space="preserve">progress. </w:t>
      </w:r>
      <w:r>
        <w:t>Individuals</w:t>
      </w:r>
      <w:r>
        <w:rPr>
          <w:spacing w:val="40"/>
        </w:rPr>
        <w:t xml:space="preserve"> </w:t>
      </w:r>
      <w:r>
        <w:t>of</w:t>
      </w:r>
      <w:r>
        <w:rPr>
          <w:spacing w:val="40"/>
        </w:rPr>
        <w:t xml:space="preserve"> </w:t>
      </w:r>
      <w:r>
        <w:t>genius</w:t>
      </w:r>
      <w:r>
        <w:rPr>
          <w:spacing w:val="40"/>
        </w:rPr>
        <w:t xml:space="preserve"> </w:t>
      </w:r>
      <w:r>
        <w:t>show</w:t>
      </w:r>
      <w:r>
        <w:rPr>
          <w:spacing w:val="40"/>
        </w:rPr>
        <w:t xml:space="preserve"> </w:t>
      </w:r>
      <w:r>
        <w:t>the</w:t>
      </w:r>
      <w:r>
        <w:rPr>
          <w:spacing w:val="40"/>
        </w:rPr>
        <w:t xml:space="preserve"> </w:t>
      </w:r>
      <w:r>
        <w:t>way,</w:t>
      </w:r>
      <w:r>
        <w:rPr>
          <w:spacing w:val="40"/>
        </w:rPr>
        <w:t xml:space="preserve"> </w:t>
      </w:r>
      <w:r>
        <w:t>and</w:t>
      </w:r>
      <w:r>
        <w:rPr>
          <w:spacing w:val="40"/>
        </w:rPr>
        <w:t xml:space="preserve"> </w:t>
      </w:r>
      <w:r>
        <w:t>set</w:t>
      </w:r>
      <w:r>
        <w:rPr>
          <w:spacing w:val="40"/>
        </w:rPr>
        <w:t xml:space="preserve"> </w:t>
      </w:r>
      <w:r>
        <w:t>the</w:t>
      </w:r>
      <w:r>
        <w:rPr>
          <w:spacing w:val="40"/>
        </w:rPr>
        <w:t xml:space="preserve"> </w:t>
      </w:r>
      <w:r>
        <w:t>patterns,</w:t>
      </w:r>
      <w:r>
        <w:rPr>
          <w:spacing w:val="40"/>
        </w:rPr>
        <w:t xml:space="preserve"> </w:t>
      </w:r>
      <w:r>
        <w:t>which</w:t>
      </w:r>
      <w:r>
        <w:rPr>
          <w:spacing w:val="40"/>
        </w:rPr>
        <w:t xml:space="preserve"> </w:t>
      </w:r>
      <w:r>
        <w:t xml:space="preserve">common people then adopt and follow. </w:t>
      </w:r>
      <w:r>
        <w:rPr>
          <w:i/>
        </w:rPr>
        <w:t>The rivalry of the patterns is the history of the world</w:t>
      </w:r>
      <w:r>
        <w:t>.</w:t>
      </w:r>
      <w:r>
        <w:rPr>
          <w:spacing w:val="36"/>
        </w:rPr>
        <w:t xml:space="preserve"> </w:t>
      </w:r>
      <w:r>
        <w:t>Our</w:t>
      </w:r>
      <w:r>
        <w:rPr>
          <w:spacing w:val="36"/>
        </w:rPr>
        <w:t xml:space="preserve"> </w:t>
      </w:r>
      <w:r>
        <w:t>democratic</w:t>
      </w:r>
      <w:r>
        <w:rPr>
          <w:spacing w:val="36"/>
        </w:rPr>
        <w:t xml:space="preserve"> </w:t>
      </w:r>
      <w:r>
        <w:t>problem</w:t>
      </w:r>
      <w:r>
        <w:rPr>
          <w:spacing w:val="36"/>
        </w:rPr>
        <w:t xml:space="preserve"> </w:t>
      </w:r>
      <w:r>
        <w:t>thus</w:t>
      </w:r>
      <w:r>
        <w:rPr>
          <w:spacing w:val="36"/>
        </w:rPr>
        <w:t xml:space="preserve"> </w:t>
      </w:r>
      <w:r>
        <w:t>is</w:t>
      </w:r>
      <w:r>
        <w:rPr>
          <w:spacing w:val="36"/>
        </w:rPr>
        <w:t xml:space="preserve"> </w:t>
      </w:r>
      <w:r>
        <w:t>statable</w:t>
      </w:r>
      <w:r>
        <w:rPr>
          <w:spacing w:val="36"/>
        </w:rPr>
        <w:t xml:space="preserve"> </w:t>
      </w:r>
      <w:r>
        <w:t>in</w:t>
      </w:r>
      <w:r>
        <w:rPr>
          <w:spacing w:val="36"/>
        </w:rPr>
        <w:t xml:space="preserve"> </w:t>
      </w:r>
      <w:r>
        <w:t>ultra-simple</w:t>
      </w:r>
      <w:r>
        <w:rPr>
          <w:spacing w:val="36"/>
        </w:rPr>
        <w:t xml:space="preserve"> </w:t>
      </w:r>
      <w:r>
        <w:t>terms:</w:t>
      </w:r>
      <w:r>
        <w:rPr>
          <w:spacing w:val="36"/>
        </w:rPr>
        <w:t xml:space="preserve"> </w:t>
      </w:r>
      <w:r>
        <w:t>Who are</w:t>
      </w:r>
      <w:r>
        <w:rPr>
          <w:spacing w:val="30"/>
        </w:rPr>
        <w:t xml:space="preserve"> </w:t>
      </w:r>
      <w:r>
        <w:t>the</w:t>
      </w:r>
      <w:r>
        <w:rPr>
          <w:spacing w:val="30"/>
        </w:rPr>
        <w:t xml:space="preserve"> </w:t>
      </w:r>
      <w:r>
        <w:t>kind</w:t>
      </w:r>
      <w:r>
        <w:rPr>
          <w:spacing w:val="30"/>
        </w:rPr>
        <w:t xml:space="preserve"> </w:t>
      </w:r>
      <w:r>
        <w:t>of</w:t>
      </w:r>
      <w:r>
        <w:rPr>
          <w:spacing w:val="30"/>
        </w:rPr>
        <w:t xml:space="preserve"> </w:t>
      </w:r>
      <w:r>
        <w:t>men</w:t>
      </w:r>
      <w:r>
        <w:rPr>
          <w:spacing w:val="30"/>
        </w:rPr>
        <w:t xml:space="preserve"> </w:t>
      </w:r>
      <w:r>
        <w:t>from</w:t>
      </w:r>
      <w:r>
        <w:rPr>
          <w:spacing w:val="30"/>
        </w:rPr>
        <w:t xml:space="preserve"> </w:t>
      </w:r>
      <w:r>
        <w:t>whom</w:t>
      </w:r>
      <w:r>
        <w:rPr>
          <w:spacing w:val="30"/>
        </w:rPr>
        <w:t xml:space="preserve"> </w:t>
      </w:r>
      <w:r>
        <w:t>our</w:t>
      </w:r>
      <w:r>
        <w:rPr>
          <w:spacing w:val="30"/>
        </w:rPr>
        <w:t xml:space="preserve"> </w:t>
      </w:r>
      <w:r>
        <w:t>majorities</w:t>
      </w:r>
      <w:r>
        <w:rPr>
          <w:spacing w:val="30"/>
        </w:rPr>
        <w:t xml:space="preserve"> </w:t>
      </w:r>
      <w:r>
        <w:t>shall</w:t>
      </w:r>
      <w:r>
        <w:rPr>
          <w:spacing w:val="30"/>
        </w:rPr>
        <w:t xml:space="preserve"> </w:t>
      </w:r>
      <w:r>
        <w:t>take</w:t>
      </w:r>
      <w:r>
        <w:rPr>
          <w:spacing w:val="30"/>
        </w:rPr>
        <w:t xml:space="preserve"> </w:t>
      </w:r>
      <w:r>
        <w:t>their</w:t>
      </w:r>
      <w:r>
        <w:rPr>
          <w:spacing w:val="30"/>
        </w:rPr>
        <w:t xml:space="preserve"> </w:t>
      </w:r>
      <w:r>
        <w:t>cue?</w:t>
      </w:r>
      <w:r>
        <w:rPr>
          <w:spacing w:val="30"/>
        </w:rPr>
        <w:t xml:space="preserve"> </w:t>
      </w:r>
      <w:r>
        <w:t xml:space="preserve">Whom shall they treat as rightful leaders? We and our leaders are the </w:t>
      </w:r>
      <w:r>
        <w:rPr>
          <w:i/>
        </w:rPr>
        <w:t xml:space="preserve">x </w:t>
      </w:r>
      <w:r>
        <w:t xml:space="preserve">and the </w:t>
      </w:r>
      <w:r>
        <w:rPr>
          <w:i/>
        </w:rPr>
        <w:t xml:space="preserve">y </w:t>
      </w:r>
      <w:r>
        <w:t>of the</w:t>
      </w:r>
      <w:r>
        <w:rPr>
          <w:spacing w:val="80"/>
        </w:rPr>
        <w:t xml:space="preserve"> </w:t>
      </w:r>
      <w:r>
        <w:t>equation</w:t>
      </w:r>
      <w:r>
        <w:rPr>
          <w:spacing w:val="80"/>
        </w:rPr>
        <w:t xml:space="preserve"> </w:t>
      </w:r>
      <w:r>
        <w:t>here;</w:t>
      </w:r>
      <w:r>
        <w:rPr>
          <w:spacing w:val="80"/>
        </w:rPr>
        <w:t xml:space="preserve"> </w:t>
      </w:r>
      <w:r>
        <w:t>all</w:t>
      </w:r>
      <w:r>
        <w:rPr>
          <w:spacing w:val="80"/>
        </w:rPr>
        <w:t xml:space="preserve"> </w:t>
      </w:r>
      <w:r>
        <w:t>other</w:t>
      </w:r>
      <w:r>
        <w:rPr>
          <w:spacing w:val="80"/>
        </w:rPr>
        <w:t xml:space="preserve"> </w:t>
      </w:r>
      <w:r>
        <w:t>historic</w:t>
      </w:r>
      <w:r>
        <w:rPr>
          <w:spacing w:val="80"/>
        </w:rPr>
        <w:t xml:space="preserve"> </w:t>
      </w:r>
      <w:r>
        <w:t>circumstances,</w:t>
      </w:r>
      <w:r>
        <w:rPr>
          <w:spacing w:val="80"/>
        </w:rPr>
        <w:t xml:space="preserve"> </w:t>
      </w:r>
      <w:r>
        <w:t>be</w:t>
      </w:r>
      <w:r>
        <w:rPr>
          <w:spacing w:val="80"/>
        </w:rPr>
        <w:t xml:space="preserve"> </w:t>
      </w:r>
      <w:r>
        <w:t>they</w:t>
      </w:r>
      <w:r>
        <w:rPr>
          <w:spacing w:val="80"/>
        </w:rPr>
        <w:t xml:space="preserve"> </w:t>
      </w:r>
      <w:r>
        <w:t>economical, political,</w:t>
      </w:r>
      <w:r>
        <w:rPr>
          <w:spacing w:val="34"/>
        </w:rPr>
        <w:t xml:space="preserve"> </w:t>
      </w:r>
      <w:r>
        <w:t>or</w:t>
      </w:r>
      <w:r>
        <w:rPr>
          <w:spacing w:val="36"/>
        </w:rPr>
        <w:t xml:space="preserve"> </w:t>
      </w:r>
      <w:r>
        <w:t>intellectual,</w:t>
      </w:r>
      <w:r>
        <w:rPr>
          <w:spacing w:val="36"/>
        </w:rPr>
        <w:t xml:space="preserve"> </w:t>
      </w:r>
      <w:r>
        <w:t>are</w:t>
      </w:r>
      <w:r>
        <w:rPr>
          <w:spacing w:val="36"/>
        </w:rPr>
        <w:t xml:space="preserve"> </w:t>
      </w:r>
      <w:r>
        <w:t>only</w:t>
      </w:r>
      <w:r>
        <w:rPr>
          <w:spacing w:val="36"/>
        </w:rPr>
        <w:t xml:space="preserve"> </w:t>
      </w:r>
      <w:r>
        <w:t>the</w:t>
      </w:r>
      <w:r>
        <w:rPr>
          <w:spacing w:val="36"/>
        </w:rPr>
        <w:t xml:space="preserve"> </w:t>
      </w:r>
      <w:r>
        <w:t>background</w:t>
      </w:r>
      <w:r>
        <w:rPr>
          <w:spacing w:val="36"/>
        </w:rPr>
        <w:t xml:space="preserve"> </w:t>
      </w:r>
      <w:r>
        <w:t>of</w:t>
      </w:r>
      <w:r>
        <w:rPr>
          <w:spacing w:val="36"/>
        </w:rPr>
        <w:t xml:space="preserve"> </w:t>
      </w:r>
      <w:r>
        <w:t>occasion</w:t>
      </w:r>
      <w:r>
        <w:rPr>
          <w:spacing w:val="36"/>
        </w:rPr>
        <w:t xml:space="preserve"> </w:t>
      </w:r>
      <w:r>
        <w:t>on</w:t>
      </w:r>
      <w:r>
        <w:rPr>
          <w:spacing w:val="36"/>
        </w:rPr>
        <w:t xml:space="preserve"> </w:t>
      </w:r>
      <w:r>
        <w:t>which</w:t>
      </w:r>
      <w:r>
        <w:rPr>
          <w:spacing w:val="37"/>
        </w:rPr>
        <w:t xml:space="preserve"> </w:t>
      </w:r>
      <w:r>
        <w:rPr>
          <w:spacing w:val="-5"/>
        </w:rPr>
        <w:t>the</w:t>
      </w:r>
    </w:p>
    <w:p w14:paraId="326F447A" w14:textId="77777777" w:rsidR="00075191" w:rsidRDefault="00000000">
      <w:pPr>
        <w:pStyle w:val="BodyText"/>
        <w:spacing w:before="1"/>
        <w:ind w:right="0" w:firstLine="0"/>
      </w:pPr>
      <w:r>
        <w:t>living</w:t>
      </w:r>
      <w:r>
        <w:rPr>
          <w:spacing w:val="-6"/>
        </w:rPr>
        <w:t xml:space="preserve"> </w:t>
      </w:r>
      <w:r>
        <w:t>drama</w:t>
      </w:r>
      <w:r>
        <w:rPr>
          <w:spacing w:val="-4"/>
        </w:rPr>
        <w:t xml:space="preserve"> </w:t>
      </w:r>
      <w:r>
        <w:t>works</w:t>
      </w:r>
      <w:r>
        <w:rPr>
          <w:spacing w:val="-3"/>
        </w:rPr>
        <w:t xml:space="preserve"> </w:t>
      </w:r>
      <w:r>
        <w:t>itself</w:t>
      </w:r>
      <w:r>
        <w:rPr>
          <w:spacing w:val="-4"/>
        </w:rPr>
        <w:t xml:space="preserve"> </w:t>
      </w:r>
      <w:r>
        <w:t>out</w:t>
      </w:r>
      <w:r>
        <w:rPr>
          <w:spacing w:val="-4"/>
        </w:rPr>
        <w:t xml:space="preserve"> </w:t>
      </w:r>
      <w:r>
        <w:t>between</w:t>
      </w:r>
      <w:r>
        <w:rPr>
          <w:spacing w:val="-3"/>
        </w:rPr>
        <w:t xml:space="preserve"> </w:t>
      </w:r>
      <w:r>
        <w:rPr>
          <w:spacing w:val="-5"/>
        </w:rPr>
        <w:t>us.</w:t>
      </w:r>
    </w:p>
    <w:p w14:paraId="326F447B" w14:textId="77777777" w:rsidR="00075191" w:rsidRDefault="00000000">
      <w:pPr>
        <w:pStyle w:val="BodyText"/>
        <w:ind w:right="360"/>
      </w:pPr>
      <w:r>
        <w:t>In this very simple way does the value of our educated class define itself: we more than others should be able to divine the worthier and better leaders. The</w:t>
      </w:r>
      <w:r>
        <w:rPr>
          <w:spacing w:val="32"/>
        </w:rPr>
        <w:t xml:space="preserve"> </w:t>
      </w:r>
      <w:r>
        <w:t>terms</w:t>
      </w:r>
      <w:r>
        <w:rPr>
          <w:spacing w:val="32"/>
        </w:rPr>
        <w:t xml:space="preserve"> </w:t>
      </w:r>
      <w:r>
        <w:t>here</w:t>
      </w:r>
      <w:r>
        <w:rPr>
          <w:spacing w:val="32"/>
        </w:rPr>
        <w:t xml:space="preserve"> </w:t>
      </w:r>
      <w:r>
        <w:t>are</w:t>
      </w:r>
      <w:r>
        <w:rPr>
          <w:spacing w:val="32"/>
        </w:rPr>
        <w:t xml:space="preserve"> </w:t>
      </w:r>
      <w:r>
        <w:t>monstrously</w:t>
      </w:r>
      <w:r>
        <w:rPr>
          <w:spacing w:val="32"/>
        </w:rPr>
        <w:t xml:space="preserve"> </w:t>
      </w:r>
      <w:r>
        <w:t>simplified,</w:t>
      </w:r>
      <w:r>
        <w:rPr>
          <w:spacing w:val="32"/>
        </w:rPr>
        <w:t xml:space="preserve"> </w:t>
      </w:r>
      <w:r>
        <w:t>of</w:t>
      </w:r>
      <w:r>
        <w:rPr>
          <w:spacing w:val="32"/>
        </w:rPr>
        <w:t xml:space="preserve"> </w:t>
      </w:r>
      <w:r>
        <w:t>course,</w:t>
      </w:r>
      <w:r>
        <w:rPr>
          <w:spacing w:val="32"/>
        </w:rPr>
        <w:t xml:space="preserve"> </w:t>
      </w:r>
      <w:r>
        <w:t>but</w:t>
      </w:r>
      <w:r>
        <w:rPr>
          <w:spacing w:val="32"/>
        </w:rPr>
        <w:t xml:space="preserve"> </w:t>
      </w:r>
      <w:r>
        <w:t>such</w:t>
      </w:r>
      <w:r>
        <w:rPr>
          <w:spacing w:val="32"/>
        </w:rPr>
        <w:t xml:space="preserve"> </w:t>
      </w:r>
      <w:r>
        <w:t>a</w:t>
      </w:r>
      <w:r>
        <w:rPr>
          <w:spacing w:val="32"/>
        </w:rPr>
        <w:t xml:space="preserve"> </w:t>
      </w:r>
      <w:r>
        <w:t>bird's-eye</w:t>
      </w:r>
    </w:p>
    <w:p w14:paraId="326F447C" w14:textId="77777777" w:rsidR="00075191" w:rsidRDefault="00075191">
      <w:pPr>
        <w:pStyle w:val="BodyText"/>
        <w:sectPr w:rsidR="00075191">
          <w:pgSz w:w="12240" w:h="15840"/>
          <w:pgMar w:top="1360" w:right="1080" w:bottom="280" w:left="1080" w:header="720" w:footer="720" w:gutter="0"/>
          <w:cols w:space="720"/>
        </w:sectPr>
      </w:pPr>
    </w:p>
    <w:p w14:paraId="326F447D" w14:textId="77777777" w:rsidR="00075191" w:rsidRDefault="00000000">
      <w:pPr>
        <w:pStyle w:val="BodyText"/>
        <w:spacing w:before="70"/>
        <w:ind w:right="360" w:firstLine="0"/>
      </w:pPr>
      <w:r>
        <w:t xml:space="preserve">view lets us immediately take our bearings. In our democracy, where everything else is so shifting, we alumni and alumnae of the colleges are the only permanent presence that corresponds to the aristocracy in older countries. We have continuous traditions, as they have; our motto, too, is </w:t>
      </w:r>
      <w:r>
        <w:rPr>
          <w:i/>
        </w:rPr>
        <w:t>noblesse oblige</w:t>
      </w:r>
      <w:r>
        <w:t>; and, unlike them, we stand for ideal interests solely, for we have no corporate selfishness and wield no powers of corruption. We ought</w:t>
      </w:r>
      <w:r>
        <w:rPr>
          <w:spacing w:val="40"/>
        </w:rPr>
        <w:t xml:space="preserve"> </w:t>
      </w:r>
      <w:r>
        <w:t>to have our own class-consciousness. "</w:t>
      </w:r>
      <w:r>
        <w:rPr>
          <w:i/>
        </w:rPr>
        <w:t>Les</w:t>
      </w:r>
      <w:r>
        <w:rPr>
          <w:i/>
          <w:spacing w:val="-4"/>
        </w:rPr>
        <w:t xml:space="preserve"> </w:t>
      </w:r>
      <w:r>
        <w:rPr>
          <w:i/>
        </w:rPr>
        <w:t>Intellectuels!</w:t>
      </w:r>
      <w:r>
        <w:t>" What prouder club-name could there be than this one, used ironically by the party of "redblood," the</w:t>
      </w:r>
      <w:r>
        <w:rPr>
          <w:spacing w:val="-4"/>
        </w:rPr>
        <w:t xml:space="preserve"> </w:t>
      </w:r>
      <w:r>
        <w:t>party</w:t>
      </w:r>
      <w:r>
        <w:rPr>
          <w:spacing w:val="-3"/>
        </w:rPr>
        <w:t xml:space="preserve"> </w:t>
      </w:r>
      <w:r>
        <w:t>of</w:t>
      </w:r>
      <w:r>
        <w:rPr>
          <w:spacing w:val="-4"/>
        </w:rPr>
        <w:t xml:space="preserve"> </w:t>
      </w:r>
      <w:r>
        <w:t>every</w:t>
      </w:r>
      <w:r>
        <w:rPr>
          <w:spacing w:val="-3"/>
        </w:rPr>
        <w:t xml:space="preserve"> </w:t>
      </w:r>
      <w:r>
        <w:t>stupid</w:t>
      </w:r>
      <w:r>
        <w:rPr>
          <w:spacing w:val="-3"/>
        </w:rPr>
        <w:t xml:space="preserve"> </w:t>
      </w:r>
      <w:r>
        <w:t>prejudice</w:t>
      </w:r>
      <w:r>
        <w:rPr>
          <w:spacing w:val="-4"/>
        </w:rPr>
        <w:t xml:space="preserve"> </w:t>
      </w:r>
      <w:r>
        <w:t>and</w:t>
      </w:r>
      <w:r>
        <w:rPr>
          <w:spacing w:val="-3"/>
        </w:rPr>
        <w:t xml:space="preserve"> </w:t>
      </w:r>
      <w:r>
        <w:t>passion,</w:t>
      </w:r>
      <w:r>
        <w:rPr>
          <w:spacing w:val="-3"/>
        </w:rPr>
        <w:t xml:space="preserve"> </w:t>
      </w:r>
      <w:r>
        <w:t>during</w:t>
      </w:r>
      <w:r>
        <w:rPr>
          <w:spacing w:val="-3"/>
        </w:rPr>
        <w:t xml:space="preserve"> </w:t>
      </w:r>
      <w:r>
        <w:t>the</w:t>
      </w:r>
      <w:r>
        <w:rPr>
          <w:spacing w:val="-4"/>
        </w:rPr>
        <w:t xml:space="preserve"> </w:t>
      </w:r>
      <w:r>
        <w:t>anti-Dreyfus</w:t>
      </w:r>
      <w:r>
        <w:rPr>
          <w:spacing w:val="-4"/>
        </w:rPr>
        <w:t xml:space="preserve"> </w:t>
      </w:r>
      <w:r>
        <w:t>craze, to satirize the men in France who still retained some critical sense and judgment! Critical sense, it has to be confessed, is not an exciting term,</w:t>
      </w:r>
      <w:r>
        <w:rPr>
          <w:spacing w:val="40"/>
        </w:rPr>
        <w:t xml:space="preserve"> </w:t>
      </w:r>
      <w:r>
        <w:t xml:space="preserve">hardly a banner to carry in processions. Affections for old habit, currents of self-interest, and gales of passion are the forces that keep the human ship moving; and the pressure of the judicious pilot's hand upon the tiller is a relatively insignificant energy. But the affections, passions, and interests are shifting, successive, and distraught; they blow in alternation while the pilot's hand is steadfast. He knows the compass, and, with all the leeways he is obliged to tack toward, he always makes some headway. A small force, if it never lets up, will accumulate effects more considerable than those of much greater forces if these work inconsistently. The ceaseless whisper of the more permanent ideals, the steady tug of truth and justice, give them but time, </w:t>
      </w:r>
      <w:r>
        <w:rPr>
          <w:i/>
        </w:rPr>
        <w:t xml:space="preserve">must </w:t>
      </w:r>
      <w:r>
        <w:t>warp the world in their direction.</w:t>
      </w:r>
    </w:p>
    <w:p w14:paraId="326F447E" w14:textId="77777777" w:rsidR="00075191" w:rsidRDefault="00000000">
      <w:pPr>
        <w:pStyle w:val="BodyText"/>
      </w:pPr>
      <w:r>
        <w:t>This bird's-eye view of the general steering function of the college-bred amid the driftings of democracy ought to help us to a wider vision of what</w:t>
      </w:r>
      <w:r>
        <w:rPr>
          <w:spacing w:val="40"/>
        </w:rPr>
        <w:t xml:space="preserve"> </w:t>
      </w:r>
      <w:r>
        <w:t>our colleges themselves should aim at. If we are to be the yeast-cake for democracy's dough, if we are to make it rise with culture's preferences, we must see to it that culture spreads broad sails. We must shake the old double reefs out of the canvas into the wind and sunshine, and let in every modern subject, sure that any subject will prove humanistic, if its setting be kept only wide enough.</w:t>
      </w:r>
    </w:p>
    <w:p w14:paraId="326F447F" w14:textId="77777777" w:rsidR="00075191" w:rsidRDefault="00000000">
      <w:pPr>
        <w:pStyle w:val="BodyText"/>
        <w:spacing w:before="1"/>
      </w:pPr>
      <w:r>
        <w:t>Stevenson says somewhere to his reader: "You think you are just making this bargain, but you are really laying down a link in the policy of mankind." Well, your technical school should enable you to make your bargain splendidly; but your college should show you just the place of that kind of bargain—a</w:t>
      </w:r>
      <w:r>
        <w:rPr>
          <w:spacing w:val="-3"/>
        </w:rPr>
        <w:t xml:space="preserve"> </w:t>
      </w:r>
      <w:r>
        <w:t>pretty</w:t>
      </w:r>
      <w:r>
        <w:rPr>
          <w:spacing w:val="-3"/>
        </w:rPr>
        <w:t xml:space="preserve"> </w:t>
      </w:r>
      <w:r>
        <w:t>poor</w:t>
      </w:r>
      <w:r>
        <w:rPr>
          <w:spacing w:val="-3"/>
        </w:rPr>
        <w:t xml:space="preserve"> </w:t>
      </w:r>
      <w:r>
        <w:t>place,</w:t>
      </w:r>
      <w:r>
        <w:rPr>
          <w:spacing w:val="-3"/>
        </w:rPr>
        <w:t xml:space="preserve"> </w:t>
      </w:r>
      <w:r>
        <w:t>possibly—in</w:t>
      </w:r>
      <w:r>
        <w:rPr>
          <w:spacing w:val="-3"/>
        </w:rPr>
        <w:t xml:space="preserve"> </w:t>
      </w:r>
      <w:r>
        <w:t>the</w:t>
      </w:r>
      <w:r>
        <w:rPr>
          <w:spacing w:val="-3"/>
        </w:rPr>
        <w:t xml:space="preserve"> </w:t>
      </w:r>
      <w:r>
        <w:t>whole</w:t>
      </w:r>
      <w:r>
        <w:rPr>
          <w:spacing w:val="-3"/>
        </w:rPr>
        <w:t xml:space="preserve"> </w:t>
      </w:r>
      <w:r>
        <w:t>policy</w:t>
      </w:r>
      <w:r>
        <w:rPr>
          <w:spacing w:val="-3"/>
        </w:rPr>
        <w:t xml:space="preserve"> </w:t>
      </w:r>
      <w:r>
        <w:t>of</w:t>
      </w:r>
      <w:r>
        <w:rPr>
          <w:spacing w:val="-3"/>
        </w:rPr>
        <w:t xml:space="preserve"> </w:t>
      </w:r>
      <w:r>
        <w:t>mankind.</w:t>
      </w:r>
      <w:r>
        <w:rPr>
          <w:spacing w:val="-3"/>
        </w:rPr>
        <w:t xml:space="preserve"> </w:t>
      </w:r>
      <w:r>
        <w:t>That is the kind of liberal outlook, of perspective, of atmosphere, which should surround every subject as a college deals with it.</w:t>
      </w:r>
    </w:p>
    <w:p w14:paraId="326F4480" w14:textId="77777777" w:rsidR="00075191" w:rsidRDefault="00075191">
      <w:pPr>
        <w:pStyle w:val="BodyText"/>
        <w:sectPr w:rsidR="00075191">
          <w:pgSz w:w="12240" w:h="15840"/>
          <w:pgMar w:top="1360" w:right="1080" w:bottom="280" w:left="1080" w:header="720" w:footer="720" w:gutter="0"/>
          <w:cols w:space="720"/>
        </w:sectPr>
      </w:pPr>
    </w:p>
    <w:p w14:paraId="326F4481" w14:textId="77777777" w:rsidR="00075191" w:rsidRDefault="00000000">
      <w:pPr>
        <w:pStyle w:val="BodyText"/>
        <w:spacing w:before="70"/>
        <w:ind w:right="359"/>
      </w:pPr>
      <w:r>
        <w:t>We of the colleges must eradicate a curious notion which numbers of good people have about such ancient seats of learning as Harvard. To many ignorant outsiders, the name suggests little more than a kind of sterilized conceit and incapacity for being pleased. In Edith Wyatt's exquisite book of Chicago sketches called "Every One his Own Way" there is a couple who stand for culture in the sense of exclusiveness, Richard Elliot and his feminine counterpart—feeble caricatures of mankind, unable to know any good thing when they see it, incapable of enjoyment unless a printed label gives them leave. Possibly this type of culture may exist near Cambridge and Boston. There may be specimens there, for priggishness is just like painter's colic or any other trade-disease. But every good college makes its students immune against this malady, of which the microbe haunts the neighborhood of printed pages. It does so by its general tone being too hearty for the microbe's life. Real culture lives by sympathies and admirations, not by dislikes and disdains; under all misleading wrappings it pounces unerringly upon the human core. If a college, through the inferior human influences that have grown regnant there, fails to catch the robuster tone, its failure is colossal, for its social function stops: democracy gives it a wide berth, turns toward it a deaf ear.</w:t>
      </w:r>
    </w:p>
    <w:p w14:paraId="326F4482" w14:textId="77777777" w:rsidR="00075191" w:rsidRDefault="00000000">
      <w:pPr>
        <w:pStyle w:val="BodyText"/>
        <w:ind w:right="357"/>
      </w:pPr>
      <w:r>
        <w:t xml:space="preserve">"Tone," to be sure, is a terribly vague word to use, but there is no other, and this whole meditation is over questions of tone. By their tone are all things human either lost or saved. If democracy is to be saved it must catch the higher, healthier tone. If we are to impress it with our preferences, we ourselves must use the proper tone, which we, in turn, must have caught from our own teachers. It all reverts in the end to the action of innumerable imitative individuals upon each other and to the question of whose tone has the highest spreading power. As a class, we college graduates should look to it that </w:t>
      </w:r>
      <w:r>
        <w:rPr>
          <w:i/>
        </w:rPr>
        <w:t xml:space="preserve">ours </w:t>
      </w:r>
      <w:r>
        <w:t>has spreading power. It ought to have the highest spreading</w:t>
      </w:r>
      <w:r>
        <w:rPr>
          <w:spacing w:val="40"/>
        </w:rPr>
        <w:t xml:space="preserve"> </w:t>
      </w:r>
      <w:r>
        <w:rPr>
          <w:spacing w:val="-2"/>
        </w:rPr>
        <w:t>power.</w:t>
      </w:r>
    </w:p>
    <w:p w14:paraId="326F4483" w14:textId="77777777" w:rsidR="00075191" w:rsidRDefault="00000000">
      <w:pPr>
        <w:pStyle w:val="BodyText"/>
      </w:pPr>
      <w:r>
        <w:t xml:space="preserve">In our essential function of indicating the better men, we now have formidable competitors outside. </w:t>
      </w:r>
      <w:r>
        <w:rPr>
          <w:i/>
        </w:rPr>
        <w:t>McClure's Magazine</w:t>
      </w:r>
      <w:r>
        <w:t xml:space="preserve">, the </w:t>
      </w:r>
      <w:r>
        <w:rPr>
          <w:i/>
        </w:rPr>
        <w:t>American Magazine</w:t>
      </w:r>
      <w:r>
        <w:t xml:space="preserve">, </w:t>
      </w:r>
      <w:r>
        <w:rPr>
          <w:i/>
        </w:rPr>
        <w:t>Collier's Weekly</w:t>
      </w:r>
      <w:r>
        <w:t xml:space="preserve">, and, in its fashion, the </w:t>
      </w:r>
      <w:r>
        <w:rPr>
          <w:i/>
        </w:rPr>
        <w:t>World's Work</w:t>
      </w:r>
      <w:r>
        <w:t>, constitute together a real popular university along this very line. It would be a pity if</w:t>
      </w:r>
      <w:r>
        <w:rPr>
          <w:spacing w:val="40"/>
        </w:rPr>
        <w:t xml:space="preserve"> </w:t>
      </w:r>
      <w:r>
        <w:t>any future historian were to have to write words like these: "By the middle of the twentieth century the higher institutions of learning had lost all influence over public opinion in the United States. But the mission of raising the tone</w:t>
      </w:r>
      <w:r>
        <w:rPr>
          <w:spacing w:val="40"/>
        </w:rPr>
        <w:t xml:space="preserve"> </w:t>
      </w:r>
      <w:r>
        <w:t>of</w:t>
      </w:r>
      <w:r>
        <w:rPr>
          <w:spacing w:val="31"/>
        </w:rPr>
        <w:t xml:space="preserve"> </w:t>
      </w:r>
      <w:r>
        <w:t>democracy,</w:t>
      </w:r>
      <w:r>
        <w:rPr>
          <w:spacing w:val="31"/>
        </w:rPr>
        <w:t xml:space="preserve"> </w:t>
      </w:r>
      <w:r>
        <w:t>which</w:t>
      </w:r>
      <w:r>
        <w:rPr>
          <w:spacing w:val="31"/>
        </w:rPr>
        <w:t xml:space="preserve"> </w:t>
      </w:r>
      <w:r>
        <w:t>they</w:t>
      </w:r>
      <w:r>
        <w:rPr>
          <w:spacing w:val="31"/>
        </w:rPr>
        <w:t xml:space="preserve"> </w:t>
      </w:r>
      <w:r>
        <w:t>had</w:t>
      </w:r>
      <w:r>
        <w:rPr>
          <w:spacing w:val="31"/>
        </w:rPr>
        <w:t xml:space="preserve"> </w:t>
      </w:r>
      <w:r>
        <w:t>proved</w:t>
      </w:r>
      <w:r>
        <w:rPr>
          <w:spacing w:val="31"/>
        </w:rPr>
        <w:t xml:space="preserve"> </w:t>
      </w:r>
      <w:r>
        <w:t>themselves</w:t>
      </w:r>
      <w:r>
        <w:rPr>
          <w:spacing w:val="31"/>
        </w:rPr>
        <w:t xml:space="preserve"> </w:t>
      </w:r>
      <w:r>
        <w:t>so</w:t>
      </w:r>
      <w:r>
        <w:rPr>
          <w:spacing w:val="31"/>
        </w:rPr>
        <w:t xml:space="preserve"> </w:t>
      </w:r>
      <w:r>
        <w:t>lamentably</w:t>
      </w:r>
      <w:r>
        <w:rPr>
          <w:spacing w:val="31"/>
        </w:rPr>
        <w:t xml:space="preserve"> </w:t>
      </w:r>
      <w:r>
        <w:t>unfitted</w:t>
      </w:r>
      <w:r>
        <w:rPr>
          <w:spacing w:val="31"/>
        </w:rPr>
        <w:t xml:space="preserve"> </w:t>
      </w:r>
      <w:r>
        <w:t>to</w:t>
      </w:r>
    </w:p>
    <w:p w14:paraId="326F4484" w14:textId="77777777" w:rsidR="00075191" w:rsidRDefault="00075191">
      <w:pPr>
        <w:pStyle w:val="BodyText"/>
        <w:sectPr w:rsidR="00075191">
          <w:pgSz w:w="12240" w:h="15840"/>
          <w:pgMar w:top="1360" w:right="1080" w:bottom="280" w:left="1080" w:header="720" w:footer="720" w:gutter="0"/>
          <w:cols w:space="720"/>
        </w:sectPr>
      </w:pPr>
    </w:p>
    <w:p w14:paraId="326F4485" w14:textId="77777777" w:rsidR="00075191" w:rsidRDefault="00000000">
      <w:pPr>
        <w:pStyle w:val="BodyText"/>
        <w:spacing w:before="70"/>
        <w:ind w:right="359" w:firstLine="0"/>
      </w:pPr>
      <w:r>
        <w:t>exert, was assumed with rare enthusiasm and prosecuted with extraordinary skill and success by a new educational power; and for the clarification of</w:t>
      </w:r>
      <w:r>
        <w:rPr>
          <w:spacing w:val="40"/>
        </w:rPr>
        <w:t xml:space="preserve"> </w:t>
      </w:r>
      <w:r>
        <w:t>their human sympathies and elevation of their human preferences, the people at large acquired the habit of resorting exclusively to the guidance of certain private literary adventures, commonly designated in the market by the affectionate name of ten-cent magazines."</w:t>
      </w:r>
    </w:p>
    <w:p w14:paraId="326F4486" w14:textId="77777777" w:rsidR="00075191" w:rsidRDefault="00000000">
      <w:pPr>
        <w:pStyle w:val="BodyText"/>
        <w:ind w:right="359"/>
      </w:pPr>
      <w:r>
        <w:t>Must not we of the colleges see to it that no historian shall ever say anything</w:t>
      </w:r>
      <w:r>
        <w:rPr>
          <w:spacing w:val="-1"/>
        </w:rPr>
        <w:t xml:space="preserve"> </w:t>
      </w:r>
      <w:r>
        <w:t>like</w:t>
      </w:r>
      <w:r>
        <w:rPr>
          <w:spacing w:val="-1"/>
        </w:rPr>
        <w:t xml:space="preserve"> </w:t>
      </w:r>
      <w:r>
        <w:t>this?</w:t>
      </w:r>
      <w:r>
        <w:rPr>
          <w:spacing w:val="-1"/>
        </w:rPr>
        <w:t xml:space="preserve"> </w:t>
      </w:r>
      <w:r>
        <w:t>Vague</w:t>
      </w:r>
      <w:r>
        <w:rPr>
          <w:spacing w:val="-1"/>
        </w:rPr>
        <w:t xml:space="preserve"> </w:t>
      </w:r>
      <w:r>
        <w:t>as</w:t>
      </w:r>
      <w:r>
        <w:rPr>
          <w:spacing w:val="-1"/>
        </w:rPr>
        <w:t xml:space="preserve"> </w:t>
      </w:r>
      <w:r>
        <w:t>the</w:t>
      </w:r>
      <w:r>
        <w:rPr>
          <w:spacing w:val="-1"/>
        </w:rPr>
        <w:t xml:space="preserve"> </w:t>
      </w:r>
      <w:r>
        <w:t>phrase</w:t>
      </w:r>
      <w:r>
        <w:rPr>
          <w:spacing w:val="-1"/>
        </w:rPr>
        <w:t xml:space="preserve"> </w:t>
      </w:r>
      <w:r>
        <w:t>of</w:t>
      </w:r>
      <w:r>
        <w:rPr>
          <w:spacing w:val="-1"/>
        </w:rPr>
        <w:t xml:space="preserve"> </w:t>
      </w:r>
      <w:r>
        <w:t>knowing</w:t>
      </w:r>
      <w:r>
        <w:rPr>
          <w:spacing w:val="-1"/>
        </w:rPr>
        <w:t xml:space="preserve"> </w:t>
      </w:r>
      <w:r>
        <w:t>a</w:t>
      </w:r>
      <w:r>
        <w:rPr>
          <w:spacing w:val="-1"/>
        </w:rPr>
        <w:t xml:space="preserve"> </w:t>
      </w:r>
      <w:r>
        <w:t>good</w:t>
      </w:r>
      <w:r>
        <w:rPr>
          <w:spacing w:val="-1"/>
        </w:rPr>
        <w:t xml:space="preserve"> </w:t>
      </w:r>
      <w:r>
        <w:t>man</w:t>
      </w:r>
      <w:r>
        <w:rPr>
          <w:spacing w:val="-1"/>
        </w:rPr>
        <w:t xml:space="preserve"> </w:t>
      </w:r>
      <w:r>
        <w:t>when</w:t>
      </w:r>
      <w:r>
        <w:rPr>
          <w:spacing w:val="-1"/>
        </w:rPr>
        <w:t xml:space="preserve"> </w:t>
      </w:r>
      <w:r>
        <w:t>you</w:t>
      </w:r>
      <w:r>
        <w:rPr>
          <w:spacing w:val="-1"/>
        </w:rPr>
        <w:t xml:space="preserve"> </w:t>
      </w:r>
      <w:r>
        <w:t>see him may be, diffuse and indefinite as one must leave its application, is there any other formula that describes so well the result at which our institutions ought to aim? If they do that, they do the best thing conceivable. If they fail</w:t>
      </w:r>
      <w:r>
        <w:rPr>
          <w:spacing w:val="40"/>
        </w:rPr>
        <w:t xml:space="preserve"> </w:t>
      </w:r>
      <w:r>
        <w:t>to do it, they fail in very deed. It surely is a fine synthetic formula. If our faculties and graduates could once collectively come to realize it as the great underlying purpose toward which they have always been more or less obscurely groping, a great clearness would be shed over many of their problems; and, as for their influence in the midst of our social system, it would embark upon a new career of strength.</w:t>
      </w:r>
    </w:p>
    <w:p w14:paraId="326F4487" w14:textId="77777777" w:rsidR="00075191" w:rsidRDefault="00000000">
      <w:pPr>
        <w:pStyle w:val="ListParagraph"/>
        <w:numPr>
          <w:ilvl w:val="0"/>
          <w:numId w:val="12"/>
        </w:numPr>
        <w:tabs>
          <w:tab w:val="left" w:pos="1325"/>
        </w:tabs>
        <w:ind w:right="358" w:firstLine="450"/>
        <w:jc w:val="both"/>
        <w:rPr>
          <w:sz w:val="30"/>
        </w:rPr>
      </w:pPr>
      <w:r>
        <w:rPr>
          <w:sz w:val="30"/>
        </w:rPr>
        <w:t xml:space="preserve">Address delivered at a meeting of the Association of American Alumnae at Radcliffe College, November 7, 1907, and first published in </w:t>
      </w:r>
      <w:r>
        <w:rPr>
          <w:i/>
          <w:sz w:val="30"/>
        </w:rPr>
        <w:t xml:space="preserve">McClure's Magazine </w:t>
      </w:r>
      <w:r>
        <w:rPr>
          <w:sz w:val="30"/>
        </w:rPr>
        <w:t>for February, 1908.</w:t>
      </w:r>
    </w:p>
    <w:p w14:paraId="326F4488"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489" w14:textId="77777777" w:rsidR="00075191" w:rsidRDefault="00000000">
      <w:pPr>
        <w:pStyle w:val="Heading2"/>
      </w:pPr>
      <w:bookmarkStart w:id="113" w:name="_bookmark106"/>
      <w:bookmarkEnd w:id="113"/>
      <w:r>
        <w:t>XIV:</w:t>
      </w:r>
      <w:r>
        <w:rPr>
          <w:spacing w:val="-7"/>
        </w:rPr>
        <w:t xml:space="preserve"> </w:t>
      </w:r>
      <w:r>
        <w:t>THE</w:t>
      </w:r>
      <w:r>
        <w:rPr>
          <w:spacing w:val="-5"/>
        </w:rPr>
        <w:t xml:space="preserve"> </w:t>
      </w:r>
      <w:r>
        <w:t>UNIVERSITY</w:t>
      </w:r>
      <w:r>
        <w:rPr>
          <w:spacing w:val="-4"/>
        </w:rPr>
        <w:t xml:space="preserve"> </w:t>
      </w:r>
      <w:r>
        <w:t>AND</w:t>
      </w:r>
      <w:r>
        <w:rPr>
          <w:spacing w:val="-5"/>
        </w:rPr>
        <w:t xml:space="preserve"> </w:t>
      </w:r>
      <w:r>
        <w:t>THE</w:t>
      </w:r>
      <w:r>
        <w:rPr>
          <w:spacing w:val="-4"/>
        </w:rPr>
        <w:t xml:space="preserve"> </w:t>
      </w:r>
      <w:r>
        <w:rPr>
          <w:spacing w:val="-2"/>
        </w:rPr>
        <w:t>INDIVIDUAL</w:t>
      </w:r>
    </w:p>
    <w:p w14:paraId="326F448A" w14:textId="77777777" w:rsidR="00075191" w:rsidRDefault="00000000">
      <w:pPr>
        <w:pStyle w:val="ListParagraph"/>
        <w:numPr>
          <w:ilvl w:val="0"/>
          <w:numId w:val="11"/>
        </w:numPr>
        <w:tabs>
          <w:tab w:val="left" w:pos="1058"/>
        </w:tabs>
        <w:spacing w:before="349"/>
        <w:ind w:left="1058" w:hanging="248"/>
        <w:rPr>
          <w:sz w:val="30"/>
        </w:rPr>
      </w:pPr>
      <w:r>
        <w:rPr>
          <w:sz w:val="30"/>
        </w:rPr>
        <w:t>THE</w:t>
      </w:r>
      <w:r>
        <w:rPr>
          <w:spacing w:val="-4"/>
          <w:sz w:val="30"/>
        </w:rPr>
        <w:t xml:space="preserve"> </w:t>
      </w:r>
      <w:r>
        <w:rPr>
          <w:sz w:val="30"/>
        </w:rPr>
        <w:t>PH.D.</w:t>
      </w:r>
      <w:r>
        <w:rPr>
          <w:spacing w:val="-2"/>
          <w:sz w:val="30"/>
        </w:rPr>
        <w:t xml:space="preserve"> OCTOPUS[1]</w:t>
      </w:r>
    </w:p>
    <w:p w14:paraId="326F448B" w14:textId="77777777" w:rsidR="00075191" w:rsidRDefault="00000000">
      <w:pPr>
        <w:pStyle w:val="BodyText"/>
        <w:ind w:right="359"/>
      </w:pPr>
      <w:r>
        <w:t>Some years ago we had at our Harvard Graduate School a very brilliant student of Philosophy, who, after leaving us and supporting himself by literary labor for three years, received an appointment to teach English Literature at a sister-institution of learning. The governors of this institution, however, had no sooner communicated the appointment than they made the awful discovery that they had enrolled upon their staff a person who was unprovided with the Ph.D. degree. The man in question had been satisfied to work at Philosophy for her own sweet (or bitter) sake, and had disdained to consider that an academic bauble should be his reward.</w:t>
      </w:r>
    </w:p>
    <w:p w14:paraId="326F448C" w14:textId="77777777" w:rsidR="00075191" w:rsidRDefault="00000000">
      <w:pPr>
        <w:pStyle w:val="BodyText"/>
        <w:ind w:right="359"/>
      </w:pPr>
      <w:r>
        <w:t>His appointment had thus been made under a misunderstanding. He was not</w:t>
      </w:r>
      <w:r>
        <w:rPr>
          <w:spacing w:val="-1"/>
        </w:rPr>
        <w:t xml:space="preserve"> </w:t>
      </w:r>
      <w:r>
        <w:t>the</w:t>
      </w:r>
      <w:r>
        <w:rPr>
          <w:spacing w:val="-1"/>
        </w:rPr>
        <w:t xml:space="preserve"> </w:t>
      </w:r>
      <w:r>
        <w:t>proper</w:t>
      </w:r>
      <w:r>
        <w:rPr>
          <w:spacing w:val="-1"/>
        </w:rPr>
        <w:t xml:space="preserve"> </w:t>
      </w:r>
      <w:r>
        <w:t>man;</w:t>
      </w:r>
      <w:r>
        <w:rPr>
          <w:spacing w:val="-1"/>
        </w:rPr>
        <w:t xml:space="preserve"> </w:t>
      </w:r>
      <w:r>
        <w:t>and</w:t>
      </w:r>
      <w:r>
        <w:rPr>
          <w:spacing w:val="-1"/>
        </w:rPr>
        <w:t xml:space="preserve"> </w:t>
      </w:r>
      <w:r>
        <w:t>there</w:t>
      </w:r>
      <w:r>
        <w:rPr>
          <w:spacing w:val="-1"/>
        </w:rPr>
        <w:t xml:space="preserve"> </w:t>
      </w:r>
      <w:r>
        <w:t>was</w:t>
      </w:r>
      <w:r>
        <w:rPr>
          <w:spacing w:val="-1"/>
        </w:rPr>
        <w:t xml:space="preserve"> </w:t>
      </w:r>
      <w:r>
        <w:t>nothing</w:t>
      </w:r>
      <w:r>
        <w:rPr>
          <w:spacing w:val="-1"/>
        </w:rPr>
        <w:t xml:space="preserve"> </w:t>
      </w:r>
      <w:r>
        <w:t>to</w:t>
      </w:r>
      <w:r>
        <w:rPr>
          <w:spacing w:val="-1"/>
        </w:rPr>
        <w:t xml:space="preserve"> </w:t>
      </w:r>
      <w:r>
        <w:t>do</w:t>
      </w:r>
      <w:r>
        <w:rPr>
          <w:spacing w:val="-1"/>
        </w:rPr>
        <w:t xml:space="preserve"> </w:t>
      </w:r>
      <w:r>
        <w:t>but</w:t>
      </w:r>
      <w:r>
        <w:rPr>
          <w:spacing w:val="-1"/>
        </w:rPr>
        <w:t xml:space="preserve"> </w:t>
      </w:r>
      <w:r>
        <w:t>to</w:t>
      </w:r>
      <w:r>
        <w:rPr>
          <w:spacing w:val="-1"/>
        </w:rPr>
        <w:t xml:space="preserve"> </w:t>
      </w:r>
      <w:r>
        <w:t>inform</w:t>
      </w:r>
      <w:r>
        <w:rPr>
          <w:spacing w:val="-1"/>
        </w:rPr>
        <w:t xml:space="preserve"> </w:t>
      </w:r>
      <w:r>
        <w:t>him</w:t>
      </w:r>
      <w:r>
        <w:rPr>
          <w:spacing w:val="-1"/>
        </w:rPr>
        <w:t xml:space="preserve"> </w:t>
      </w:r>
      <w:r>
        <w:t>of</w:t>
      </w:r>
      <w:r>
        <w:rPr>
          <w:spacing w:val="-1"/>
        </w:rPr>
        <w:t xml:space="preserve"> </w:t>
      </w:r>
      <w:r>
        <w:t>the</w:t>
      </w:r>
      <w:r>
        <w:rPr>
          <w:spacing w:val="-1"/>
        </w:rPr>
        <w:t xml:space="preserve"> </w:t>
      </w:r>
      <w:r>
        <w:t>fact. It was notified to him by his new President that his appointment must be revoked, or that a Harvard doctor's degree must forthwith be procured.</w:t>
      </w:r>
    </w:p>
    <w:p w14:paraId="326F448D" w14:textId="77777777" w:rsidR="00075191" w:rsidRDefault="00000000">
      <w:pPr>
        <w:pStyle w:val="BodyText"/>
        <w:ind w:right="361"/>
      </w:pPr>
      <w:r>
        <w:t>Although it was already the spring of the year, our Subject, being a man of</w:t>
      </w:r>
      <w:r>
        <w:rPr>
          <w:spacing w:val="-4"/>
        </w:rPr>
        <w:t xml:space="preserve"> </w:t>
      </w:r>
      <w:r>
        <w:t>spirit,</w:t>
      </w:r>
      <w:r>
        <w:rPr>
          <w:spacing w:val="-3"/>
        </w:rPr>
        <w:t xml:space="preserve"> </w:t>
      </w:r>
      <w:r>
        <w:t>took</w:t>
      </w:r>
      <w:r>
        <w:rPr>
          <w:spacing w:val="-3"/>
        </w:rPr>
        <w:t xml:space="preserve"> </w:t>
      </w:r>
      <w:r>
        <w:t>up</w:t>
      </w:r>
      <w:r>
        <w:rPr>
          <w:spacing w:val="-3"/>
        </w:rPr>
        <w:t xml:space="preserve"> </w:t>
      </w:r>
      <w:r>
        <w:t>the</w:t>
      </w:r>
      <w:r>
        <w:rPr>
          <w:spacing w:val="-4"/>
        </w:rPr>
        <w:t xml:space="preserve"> </w:t>
      </w:r>
      <w:r>
        <w:t>challenge,</w:t>
      </w:r>
      <w:r>
        <w:rPr>
          <w:spacing w:val="-3"/>
        </w:rPr>
        <w:t xml:space="preserve"> </w:t>
      </w:r>
      <w:r>
        <w:t>turned</w:t>
      </w:r>
      <w:r>
        <w:rPr>
          <w:spacing w:val="-3"/>
        </w:rPr>
        <w:t xml:space="preserve"> </w:t>
      </w:r>
      <w:r>
        <w:t>his</w:t>
      </w:r>
      <w:r>
        <w:rPr>
          <w:spacing w:val="-4"/>
        </w:rPr>
        <w:t xml:space="preserve"> </w:t>
      </w:r>
      <w:r>
        <w:t>back</w:t>
      </w:r>
      <w:r>
        <w:rPr>
          <w:spacing w:val="-3"/>
        </w:rPr>
        <w:t xml:space="preserve"> </w:t>
      </w:r>
      <w:r>
        <w:t>upon</w:t>
      </w:r>
      <w:r>
        <w:rPr>
          <w:spacing w:val="-3"/>
        </w:rPr>
        <w:t xml:space="preserve"> </w:t>
      </w:r>
      <w:r>
        <w:t>literature</w:t>
      </w:r>
      <w:r>
        <w:rPr>
          <w:spacing w:val="-4"/>
        </w:rPr>
        <w:t xml:space="preserve"> </w:t>
      </w:r>
      <w:r>
        <w:t>(which</w:t>
      </w:r>
      <w:r>
        <w:rPr>
          <w:spacing w:val="-3"/>
        </w:rPr>
        <w:t xml:space="preserve"> </w:t>
      </w:r>
      <w:r>
        <w:t>in</w:t>
      </w:r>
      <w:r>
        <w:rPr>
          <w:spacing w:val="-3"/>
        </w:rPr>
        <w:t xml:space="preserve"> </w:t>
      </w:r>
      <w:r>
        <w:t>view of his approaching duties might have seemed his more urgent concern) and spent the weeks that were left him, in writing a metaphysical thesis and grinding his psychology, logic and history of philosophy up again, so as to pass our formidable ordeals.</w:t>
      </w:r>
    </w:p>
    <w:p w14:paraId="326F448E" w14:textId="77777777" w:rsidR="00075191" w:rsidRDefault="00000000">
      <w:pPr>
        <w:pStyle w:val="BodyText"/>
      </w:pPr>
      <w:r>
        <w:t>When the thesis came to be read by our committee, we could not pass it. Brilliancy and originality by themselves won't save a thesis for the doctorate; it must also exhibit a heavy technical apparatus of learning; and this our candidate had neglected to bring to bear. So, telling him that he was temporarily rejected, we advised him to pad out the thesis properly, and</w:t>
      </w:r>
      <w:r>
        <w:rPr>
          <w:spacing w:val="40"/>
        </w:rPr>
        <w:t xml:space="preserve"> </w:t>
      </w:r>
      <w:r>
        <w:t>return</w:t>
      </w:r>
      <w:r>
        <w:rPr>
          <w:spacing w:val="-2"/>
        </w:rPr>
        <w:t xml:space="preserve"> </w:t>
      </w:r>
      <w:r>
        <w:t>with</w:t>
      </w:r>
      <w:r>
        <w:rPr>
          <w:spacing w:val="-2"/>
        </w:rPr>
        <w:t xml:space="preserve"> </w:t>
      </w:r>
      <w:r>
        <w:t>it</w:t>
      </w:r>
      <w:r>
        <w:rPr>
          <w:spacing w:val="-3"/>
        </w:rPr>
        <w:t xml:space="preserve"> </w:t>
      </w:r>
      <w:r>
        <w:t>next</w:t>
      </w:r>
      <w:r>
        <w:rPr>
          <w:spacing w:val="-3"/>
        </w:rPr>
        <w:t xml:space="preserve"> </w:t>
      </w:r>
      <w:r>
        <w:t>year,</w:t>
      </w:r>
      <w:r>
        <w:rPr>
          <w:spacing w:val="-2"/>
        </w:rPr>
        <w:t xml:space="preserve"> </w:t>
      </w:r>
      <w:r>
        <w:t>at</w:t>
      </w:r>
      <w:r>
        <w:rPr>
          <w:spacing w:val="-3"/>
        </w:rPr>
        <w:t xml:space="preserve"> </w:t>
      </w:r>
      <w:r>
        <w:t>the</w:t>
      </w:r>
      <w:r>
        <w:rPr>
          <w:spacing w:val="-3"/>
        </w:rPr>
        <w:t xml:space="preserve"> </w:t>
      </w:r>
      <w:r>
        <w:t>same</w:t>
      </w:r>
      <w:r>
        <w:rPr>
          <w:spacing w:val="-3"/>
        </w:rPr>
        <w:t xml:space="preserve"> </w:t>
      </w:r>
      <w:r>
        <w:t>time</w:t>
      </w:r>
      <w:r>
        <w:rPr>
          <w:spacing w:val="-3"/>
        </w:rPr>
        <w:t xml:space="preserve"> </w:t>
      </w:r>
      <w:r>
        <w:t>informing</w:t>
      </w:r>
      <w:r>
        <w:rPr>
          <w:spacing w:val="-2"/>
        </w:rPr>
        <w:t xml:space="preserve"> </w:t>
      </w:r>
      <w:r>
        <w:t>his</w:t>
      </w:r>
      <w:r>
        <w:rPr>
          <w:spacing w:val="-3"/>
        </w:rPr>
        <w:t xml:space="preserve"> </w:t>
      </w:r>
      <w:r>
        <w:t>new</w:t>
      </w:r>
      <w:r>
        <w:rPr>
          <w:spacing w:val="-3"/>
        </w:rPr>
        <w:t xml:space="preserve"> </w:t>
      </w:r>
      <w:r>
        <w:t>President</w:t>
      </w:r>
      <w:r>
        <w:rPr>
          <w:spacing w:val="-3"/>
        </w:rPr>
        <w:t xml:space="preserve"> </w:t>
      </w:r>
      <w:r>
        <w:t>that</w:t>
      </w:r>
      <w:r>
        <w:rPr>
          <w:spacing w:val="-3"/>
        </w:rPr>
        <w:t xml:space="preserve"> </w:t>
      </w:r>
      <w:r>
        <w:t>this signified nothing as to his merits, that he was of ultra Ph.D. quality, and one of the strongest men with whom we had ever had to deal.</w:t>
      </w:r>
    </w:p>
    <w:p w14:paraId="326F448F" w14:textId="77777777" w:rsidR="00075191" w:rsidRDefault="00000000">
      <w:pPr>
        <w:pStyle w:val="BodyText"/>
        <w:ind w:right="361"/>
      </w:pPr>
      <w:r>
        <w:t xml:space="preserve">To our surprise we were given to understand in reply that the quality </w:t>
      </w:r>
      <w:r>
        <w:rPr>
          <w:i/>
        </w:rPr>
        <w:t xml:space="preserve">per se </w:t>
      </w:r>
      <w:r>
        <w:t>of the man signified nothing in this connection, and that three magical letters were the thing seriously required. The College had always gloried in a list of faculty members who bore the doctor's title, and to make a gap in the galaxy, and admit a common fox without a tail, would be a degradation impossible</w:t>
      </w:r>
      <w:r>
        <w:rPr>
          <w:spacing w:val="43"/>
        </w:rPr>
        <w:t xml:space="preserve"> </w:t>
      </w:r>
      <w:r>
        <w:t>to</w:t>
      </w:r>
      <w:r>
        <w:rPr>
          <w:spacing w:val="45"/>
        </w:rPr>
        <w:t xml:space="preserve"> </w:t>
      </w:r>
      <w:r>
        <w:t>be</w:t>
      </w:r>
      <w:r>
        <w:rPr>
          <w:spacing w:val="45"/>
        </w:rPr>
        <w:t xml:space="preserve"> </w:t>
      </w:r>
      <w:r>
        <w:t>thought</w:t>
      </w:r>
      <w:r>
        <w:rPr>
          <w:spacing w:val="45"/>
        </w:rPr>
        <w:t xml:space="preserve"> </w:t>
      </w:r>
      <w:r>
        <w:t>of.</w:t>
      </w:r>
      <w:r>
        <w:rPr>
          <w:spacing w:val="46"/>
        </w:rPr>
        <w:t xml:space="preserve"> </w:t>
      </w:r>
      <w:r>
        <w:t>We</w:t>
      </w:r>
      <w:r>
        <w:rPr>
          <w:spacing w:val="45"/>
        </w:rPr>
        <w:t xml:space="preserve"> </w:t>
      </w:r>
      <w:r>
        <w:t>wrote</w:t>
      </w:r>
      <w:r>
        <w:rPr>
          <w:spacing w:val="45"/>
        </w:rPr>
        <w:t xml:space="preserve"> </w:t>
      </w:r>
      <w:r>
        <w:t>again,</w:t>
      </w:r>
      <w:r>
        <w:rPr>
          <w:spacing w:val="45"/>
        </w:rPr>
        <w:t xml:space="preserve"> </w:t>
      </w:r>
      <w:r>
        <w:t>pointing</w:t>
      </w:r>
      <w:r>
        <w:rPr>
          <w:spacing w:val="46"/>
        </w:rPr>
        <w:t xml:space="preserve"> </w:t>
      </w:r>
      <w:r>
        <w:t>out</w:t>
      </w:r>
      <w:r>
        <w:rPr>
          <w:spacing w:val="45"/>
        </w:rPr>
        <w:t xml:space="preserve"> </w:t>
      </w:r>
      <w:r>
        <w:t>that</w:t>
      </w:r>
      <w:r>
        <w:rPr>
          <w:spacing w:val="45"/>
        </w:rPr>
        <w:t xml:space="preserve"> </w:t>
      </w:r>
      <w:r>
        <w:t>a</w:t>
      </w:r>
      <w:r>
        <w:rPr>
          <w:spacing w:val="45"/>
        </w:rPr>
        <w:t xml:space="preserve"> </w:t>
      </w:r>
      <w:r>
        <w:t>Ph.D.</w:t>
      </w:r>
      <w:r>
        <w:rPr>
          <w:spacing w:val="46"/>
        </w:rPr>
        <w:t xml:space="preserve"> </w:t>
      </w:r>
      <w:r>
        <w:rPr>
          <w:spacing w:val="-5"/>
        </w:rPr>
        <w:t>in</w:t>
      </w:r>
    </w:p>
    <w:p w14:paraId="326F4490" w14:textId="77777777" w:rsidR="00075191" w:rsidRDefault="00075191">
      <w:pPr>
        <w:pStyle w:val="BodyText"/>
        <w:sectPr w:rsidR="00075191">
          <w:pgSz w:w="12240" w:h="15840"/>
          <w:pgMar w:top="1740" w:right="1080" w:bottom="280" w:left="1080" w:header="720" w:footer="720" w:gutter="0"/>
          <w:cols w:space="720"/>
        </w:sectPr>
      </w:pPr>
    </w:p>
    <w:p w14:paraId="326F4491" w14:textId="77777777" w:rsidR="00075191" w:rsidRDefault="00000000">
      <w:pPr>
        <w:pStyle w:val="BodyText"/>
        <w:spacing w:before="69"/>
        <w:ind w:right="359" w:firstLine="0"/>
      </w:pPr>
      <w:r>
        <w:t>philosophy would prove little anyhow as to one's ability to teach literature; we sent separate letters in which we outdid each other in eulogy of our candidate's</w:t>
      </w:r>
      <w:r>
        <w:rPr>
          <w:spacing w:val="-1"/>
        </w:rPr>
        <w:t xml:space="preserve"> </w:t>
      </w:r>
      <w:r>
        <w:t>powers, for</w:t>
      </w:r>
      <w:r>
        <w:rPr>
          <w:spacing w:val="-1"/>
        </w:rPr>
        <w:t xml:space="preserve"> </w:t>
      </w:r>
      <w:r>
        <w:t>indeed they were</w:t>
      </w:r>
      <w:r>
        <w:rPr>
          <w:spacing w:val="-1"/>
        </w:rPr>
        <w:t xml:space="preserve"> </w:t>
      </w:r>
      <w:r>
        <w:t>great;</w:t>
      </w:r>
      <w:r>
        <w:rPr>
          <w:spacing w:val="-1"/>
        </w:rPr>
        <w:t xml:space="preserve"> </w:t>
      </w:r>
      <w:r>
        <w:t>and at</w:t>
      </w:r>
      <w:r>
        <w:rPr>
          <w:spacing w:val="-1"/>
        </w:rPr>
        <w:t xml:space="preserve"> </w:t>
      </w:r>
      <w:r>
        <w:t xml:space="preserve">last, </w:t>
      </w:r>
      <w:r>
        <w:rPr>
          <w:i/>
        </w:rPr>
        <w:t>mirabile</w:t>
      </w:r>
      <w:r>
        <w:rPr>
          <w:i/>
          <w:spacing w:val="-4"/>
        </w:rPr>
        <w:t xml:space="preserve"> </w:t>
      </w:r>
      <w:r>
        <w:rPr>
          <w:i/>
        </w:rPr>
        <w:t>dictu</w:t>
      </w:r>
      <w:r>
        <w:t>,</w:t>
      </w:r>
      <w:r>
        <w:rPr>
          <w:spacing w:val="-3"/>
        </w:rPr>
        <w:t xml:space="preserve"> </w:t>
      </w:r>
      <w:r>
        <w:t>our eloquence prevailed. He was allowed to retain his appointment provisionally, on condition that one year later at the farthest his miserably naked name should be prolonged by the sacred appendage the lack of which had given so much trouble to all concerned.</w:t>
      </w:r>
    </w:p>
    <w:p w14:paraId="326F4492" w14:textId="77777777" w:rsidR="00075191" w:rsidRDefault="00000000">
      <w:pPr>
        <w:pStyle w:val="BodyText"/>
        <w:spacing w:before="1"/>
        <w:ind w:right="365"/>
      </w:pPr>
      <w:r>
        <w:t>Accordingly</w:t>
      </w:r>
      <w:r>
        <w:rPr>
          <w:spacing w:val="-4"/>
        </w:rPr>
        <w:t xml:space="preserve"> </w:t>
      </w:r>
      <w:r>
        <w:t>he</w:t>
      </w:r>
      <w:r>
        <w:rPr>
          <w:spacing w:val="-5"/>
        </w:rPr>
        <w:t xml:space="preserve"> </w:t>
      </w:r>
      <w:r>
        <w:t>came</w:t>
      </w:r>
      <w:r>
        <w:rPr>
          <w:spacing w:val="-5"/>
        </w:rPr>
        <w:t xml:space="preserve"> </w:t>
      </w:r>
      <w:r>
        <w:t>up</w:t>
      </w:r>
      <w:r>
        <w:rPr>
          <w:spacing w:val="-4"/>
        </w:rPr>
        <w:t xml:space="preserve"> </w:t>
      </w:r>
      <w:r>
        <w:t>here</w:t>
      </w:r>
      <w:r>
        <w:rPr>
          <w:spacing w:val="-5"/>
        </w:rPr>
        <w:t xml:space="preserve"> </w:t>
      </w:r>
      <w:r>
        <w:t>the</w:t>
      </w:r>
      <w:r>
        <w:rPr>
          <w:spacing w:val="-5"/>
        </w:rPr>
        <w:t xml:space="preserve"> </w:t>
      </w:r>
      <w:r>
        <w:t>following</w:t>
      </w:r>
      <w:r>
        <w:rPr>
          <w:spacing w:val="-4"/>
        </w:rPr>
        <w:t xml:space="preserve"> </w:t>
      </w:r>
      <w:r>
        <w:t>spring</w:t>
      </w:r>
      <w:r>
        <w:rPr>
          <w:spacing w:val="-4"/>
        </w:rPr>
        <w:t xml:space="preserve"> </w:t>
      </w:r>
      <w:r>
        <w:t>with</w:t>
      </w:r>
      <w:r>
        <w:rPr>
          <w:spacing w:val="-4"/>
        </w:rPr>
        <w:t xml:space="preserve"> </w:t>
      </w:r>
      <w:r>
        <w:t>an</w:t>
      </w:r>
      <w:r>
        <w:rPr>
          <w:spacing w:val="-4"/>
        </w:rPr>
        <w:t xml:space="preserve"> </w:t>
      </w:r>
      <w:r>
        <w:t>adequate</w:t>
      </w:r>
      <w:r>
        <w:rPr>
          <w:spacing w:val="-5"/>
        </w:rPr>
        <w:t xml:space="preserve"> </w:t>
      </w:r>
      <w:r>
        <w:t>thesis (known since in print as a most brilliant contribution to metaphysics), passed a first-rate examination, wiped out the stain, and brought his college into proper relations with the world again. Whether his teaching, during that first year, of English Literature was made any the better by the impending examination in a different subject, is a question which I will not try to solve.</w:t>
      </w:r>
    </w:p>
    <w:p w14:paraId="326F4493" w14:textId="77777777" w:rsidR="00075191" w:rsidRDefault="00000000">
      <w:pPr>
        <w:pStyle w:val="BodyText"/>
        <w:ind w:right="357"/>
      </w:pPr>
      <w:r>
        <w:t>I have related this incident at such length because it is so characteristic of American academic conditions at the present day. Graduate schools still are something of a novelty, and higher diplomas something of a rarity. The latter, therefore, carry a vague sense of preciousness and honor, and have a particularly "up-to-date" appearance, and it is no wonder if smaller institutions, unable to attract professors already eminent, and forced usually</w:t>
      </w:r>
      <w:r>
        <w:rPr>
          <w:spacing w:val="40"/>
        </w:rPr>
        <w:t xml:space="preserve"> </w:t>
      </w:r>
      <w:r>
        <w:t>to</w:t>
      </w:r>
      <w:r>
        <w:rPr>
          <w:spacing w:val="-3"/>
        </w:rPr>
        <w:t xml:space="preserve"> </w:t>
      </w:r>
      <w:r>
        <w:t>recruit</w:t>
      </w:r>
      <w:r>
        <w:rPr>
          <w:spacing w:val="-3"/>
        </w:rPr>
        <w:t xml:space="preserve"> </w:t>
      </w:r>
      <w:r>
        <w:t>their</w:t>
      </w:r>
      <w:r>
        <w:rPr>
          <w:spacing w:val="-3"/>
        </w:rPr>
        <w:t xml:space="preserve"> </w:t>
      </w:r>
      <w:r>
        <w:t>faculties</w:t>
      </w:r>
      <w:r>
        <w:rPr>
          <w:spacing w:val="-3"/>
        </w:rPr>
        <w:t xml:space="preserve"> </w:t>
      </w:r>
      <w:r>
        <w:t>from</w:t>
      </w:r>
      <w:r>
        <w:rPr>
          <w:spacing w:val="-3"/>
        </w:rPr>
        <w:t xml:space="preserve"> </w:t>
      </w:r>
      <w:r>
        <w:t>the</w:t>
      </w:r>
      <w:r>
        <w:rPr>
          <w:spacing w:val="-3"/>
        </w:rPr>
        <w:t xml:space="preserve"> </w:t>
      </w:r>
      <w:r>
        <w:t>relatively</w:t>
      </w:r>
      <w:r>
        <w:rPr>
          <w:spacing w:val="-3"/>
        </w:rPr>
        <w:t xml:space="preserve"> </w:t>
      </w:r>
      <w:r>
        <w:t>young,</w:t>
      </w:r>
      <w:r>
        <w:rPr>
          <w:spacing w:val="-3"/>
        </w:rPr>
        <w:t xml:space="preserve"> </w:t>
      </w:r>
      <w:r>
        <w:t>should</w:t>
      </w:r>
      <w:r>
        <w:rPr>
          <w:spacing w:val="-3"/>
        </w:rPr>
        <w:t xml:space="preserve"> </w:t>
      </w:r>
      <w:r>
        <w:t>hope</w:t>
      </w:r>
      <w:r>
        <w:rPr>
          <w:spacing w:val="-3"/>
        </w:rPr>
        <w:t xml:space="preserve"> </w:t>
      </w:r>
      <w:r>
        <w:t>to</w:t>
      </w:r>
      <w:r>
        <w:rPr>
          <w:spacing w:val="-3"/>
        </w:rPr>
        <w:t xml:space="preserve"> </w:t>
      </w:r>
      <w:r>
        <w:t>compensate for the obscurity of the names of their officers of instruction by the</w:t>
      </w:r>
      <w:r>
        <w:rPr>
          <w:spacing w:val="40"/>
        </w:rPr>
        <w:t xml:space="preserve"> </w:t>
      </w:r>
      <w:r>
        <w:t xml:space="preserve">abundance of decorative titles by which those names are followed on the pages of the catalogues where they appear. The dazzled reader of the list, the parent or student, says to himself, "This must be a terribly distinguished crowd,—their titles shine like the stars in the firmament; Ph.D.'s, S.D.'s, and Litt.D.'s, bespangle the page as if they were sprinkled over it from a pepper </w:t>
      </w:r>
      <w:r>
        <w:rPr>
          <w:spacing w:val="-2"/>
        </w:rPr>
        <w:t>caster."</w:t>
      </w:r>
    </w:p>
    <w:p w14:paraId="326F4494" w14:textId="77777777" w:rsidR="00075191" w:rsidRDefault="00000000">
      <w:pPr>
        <w:pStyle w:val="BodyText"/>
        <w:ind w:right="362"/>
      </w:pPr>
      <w:r>
        <w:t>Human nature is once for all so childish that every reality becomes a</w:t>
      </w:r>
      <w:r>
        <w:rPr>
          <w:spacing w:val="40"/>
        </w:rPr>
        <w:t xml:space="preserve"> </w:t>
      </w:r>
      <w:r>
        <w:t>sham somewhere, and in the minds of Presidents and Trustees the Ph.D. degree is in point of fact already looked upon as a mere advertising resource, a manner of throwing dust in the Public's eyes. "No instructor who is not a Doctor" has become a maxim in the smaller institutions which represent demand; and in each of the larger ones which represent supply, the same belief in decorated scholarship expresses itself in two antagonistic passions, one for multiplying as much as possible the annual output of doctors, the other for raising the standard of difficulty in passing, so that the Ph.D. of the special</w:t>
      </w:r>
      <w:r>
        <w:rPr>
          <w:spacing w:val="80"/>
        </w:rPr>
        <w:t xml:space="preserve"> </w:t>
      </w:r>
      <w:r>
        <w:t>institution</w:t>
      </w:r>
      <w:r>
        <w:rPr>
          <w:spacing w:val="80"/>
        </w:rPr>
        <w:t xml:space="preserve"> </w:t>
      </w:r>
      <w:r>
        <w:t>shall</w:t>
      </w:r>
      <w:r>
        <w:rPr>
          <w:spacing w:val="80"/>
        </w:rPr>
        <w:t xml:space="preserve"> </w:t>
      </w:r>
      <w:r>
        <w:t>carry</w:t>
      </w:r>
      <w:r>
        <w:rPr>
          <w:spacing w:val="80"/>
        </w:rPr>
        <w:t xml:space="preserve"> </w:t>
      </w:r>
      <w:r>
        <w:t>a</w:t>
      </w:r>
      <w:r>
        <w:rPr>
          <w:spacing w:val="80"/>
        </w:rPr>
        <w:t xml:space="preserve"> </w:t>
      </w:r>
      <w:r>
        <w:t>higher</w:t>
      </w:r>
      <w:r>
        <w:rPr>
          <w:spacing w:val="80"/>
        </w:rPr>
        <w:t xml:space="preserve"> </w:t>
      </w:r>
      <w:r>
        <w:t>blaze</w:t>
      </w:r>
      <w:r>
        <w:rPr>
          <w:spacing w:val="80"/>
        </w:rPr>
        <w:t xml:space="preserve"> </w:t>
      </w:r>
      <w:r>
        <w:t>of</w:t>
      </w:r>
      <w:r>
        <w:rPr>
          <w:spacing w:val="80"/>
        </w:rPr>
        <w:t xml:space="preserve"> </w:t>
      </w:r>
      <w:r>
        <w:t>distinction</w:t>
      </w:r>
      <w:r>
        <w:rPr>
          <w:spacing w:val="80"/>
        </w:rPr>
        <w:t xml:space="preserve"> </w:t>
      </w:r>
      <w:r>
        <w:t>than</w:t>
      </w:r>
      <w:r>
        <w:rPr>
          <w:spacing w:val="80"/>
        </w:rPr>
        <w:t xml:space="preserve"> </w:t>
      </w:r>
      <w:r>
        <w:t>it</w:t>
      </w:r>
      <w:r>
        <w:rPr>
          <w:spacing w:val="80"/>
        </w:rPr>
        <w:t xml:space="preserve"> </w:t>
      </w:r>
      <w:r>
        <w:t>does</w:t>
      </w:r>
    </w:p>
    <w:p w14:paraId="326F4495" w14:textId="77777777" w:rsidR="00075191" w:rsidRDefault="00075191">
      <w:pPr>
        <w:pStyle w:val="BodyText"/>
        <w:sectPr w:rsidR="00075191">
          <w:pgSz w:w="12240" w:h="15840"/>
          <w:pgMar w:top="1360" w:right="1080" w:bottom="280" w:left="1080" w:header="720" w:footer="720" w:gutter="0"/>
          <w:cols w:space="720"/>
        </w:sectPr>
      </w:pPr>
    </w:p>
    <w:p w14:paraId="326F4496" w14:textId="77777777" w:rsidR="00075191" w:rsidRDefault="00000000">
      <w:pPr>
        <w:pStyle w:val="BodyText"/>
        <w:spacing w:before="70"/>
        <w:ind w:right="367" w:firstLine="0"/>
      </w:pPr>
      <w:r>
        <w:t xml:space="preserve">elsewhere. Thus we at Harvard are proud of the number of candidates whom we reject, and of the inability of men who are not </w:t>
      </w:r>
      <w:r>
        <w:rPr>
          <w:i/>
        </w:rPr>
        <w:t xml:space="preserve">distingués </w:t>
      </w:r>
      <w:r>
        <w:t>in intellect to pass our tests.</w:t>
      </w:r>
    </w:p>
    <w:p w14:paraId="326F4497" w14:textId="77777777" w:rsidR="00075191" w:rsidRDefault="00000000">
      <w:pPr>
        <w:pStyle w:val="BodyText"/>
        <w:ind w:right="359"/>
      </w:pPr>
      <w:r>
        <w:t>America is thus as a nation rapidly drifting towards a state of things in which no man of science or letters will be accounted respectable unless some kind of badge or diploma is stamped upon him, and in which bare personality will be a mark of outcast estate. It seems to me high time to rouse ourselves</w:t>
      </w:r>
      <w:r>
        <w:rPr>
          <w:spacing w:val="40"/>
        </w:rPr>
        <w:t xml:space="preserve"> </w:t>
      </w:r>
      <w:r>
        <w:t>to consciousness, and to cast a critical eye upon this decidedly grotesque tendency. Other nations suffer terribly from the Mandarin disease. Are we doomed to suffer like the rest?</w:t>
      </w:r>
    </w:p>
    <w:p w14:paraId="326F4498" w14:textId="77777777" w:rsidR="00075191" w:rsidRDefault="00000000">
      <w:pPr>
        <w:pStyle w:val="BodyText"/>
      </w:pPr>
      <w:r>
        <w:t>Our</w:t>
      </w:r>
      <w:r>
        <w:rPr>
          <w:spacing w:val="-2"/>
        </w:rPr>
        <w:t xml:space="preserve"> </w:t>
      </w:r>
      <w:r>
        <w:t>higher</w:t>
      </w:r>
      <w:r>
        <w:rPr>
          <w:spacing w:val="-2"/>
        </w:rPr>
        <w:t xml:space="preserve"> </w:t>
      </w:r>
      <w:r>
        <w:t>degrees</w:t>
      </w:r>
      <w:r>
        <w:rPr>
          <w:spacing w:val="-1"/>
        </w:rPr>
        <w:t xml:space="preserve"> </w:t>
      </w:r>
      <w:r>
        <w:t>were</w:t>
      </w:r>
      <w:r>
        <w:rPr>
          <w:spacing w:val="-1"/>
        </w:rPr>
        <w:t xml:space="preserve"> </w:t>
      </w:r>
      <w:r>
        <w:t>instituted</w:t>
      </w:r>
      <w:r>
        <w:rPr>
          <w:spacing w:val="-1"/>
        </w:rPr>
        <w:t xml:space="preserve"> </w:t>
      </w:r>
      <w:r>
        <w:t>for</w:t>
      </w:r>
      <w:r>
        <w:rPr>
          <w:spacing w:val="-2"/>
        </w:rPr>
        <w:t xml:space="preserve"> </w:t>
      </w:r>
      <w:r>
        <w:t>the</w:t>
      </w:r>
      <w:r>
        <w:rPr>
          <w:spacing w:val="-1"/>
        </w:rPr>
        <w:t xml:space="preserve"> </w:t>
      </w:r>
      <w:r>
        <w:t>laudable</w:t>
      </w:r>
      <w:r>
        <w:rPr>
          <w:spacing w:val="-1"/>
        </w:rPr>
        <w:t xml:space="preserve"> </w:t>
      </w:r>
      <w:r>
        <w:t>purpose</w:t>
      </w:r>
      <w:r>
        <w:rPr>
          <w:spacing w:val="-1"/>
        </w:rPr>
        <w:t xml:space="preserve"> </w:t>
      </w:r>
      <w:r>
        <w:t>of</w:t>
      </w:r>
      <w:r>
        <w:rPr>
          <w:spacing w:val="-2"/>
        </w:rPr>
        <w:t xml:space="preserve"> </w:t>
      </w:r>
      <w:r>
        <w:t>stimulating scholarship, especially in the form of "original research." Experience has proved that great as the love of truth may be among men, it can be made still greater by adventitious rewards. The winning of a diploma certifying mastery and marking a barrier successfully passed, acts as a challenge to the ambitious; and if the diploma will help to gain bread-winning positions also, its power as a stimulus to work is tremendously increased. So far, we are on innocent ground; it is well for a country to have research in abundance, and our graduate schools do but apply a normal psychological spur. But the institutionizing on a large scale of any natural combination of need and motive always tends to run into technicality and to develop a tyrannical Machine with unforeseen powers of exclusion and corruption. Observation of the workings of our Harvard system for twenty years past has brought some of these drawbacks home to my consciousness, and I should like to call the attention of my readers to this disadvantageous aspect of the picture, and to make a couple of remedial suggestions, if I may.</w:t>
      </w:r>
    </w:p>
    <w:p w14:paraId="326F4499" w14:textId="77777777" w:rsidR="00075191" w:rsidRDefault="00000000">
      <w:pPr>
        <w:pStyle w:val="BodyText"/>
        <w:ind w:right="361"/>
      </w:pPr>
      <w:r>
        <w:t>In the first place, it would seem that to stimulate study, and to increase</w:t>
      </w:r>
      <w:r>
        <w:rPr>
          <w:spacing w:val="40"/>
        </w:rPr>
        <w:t xml:space="preserve"> </w:t>
      </w:r>
      <w:r>
        <w:t xml:space="preserve">the </w:t>
      </w:r>
      <w:r>
        <w:rPr>
          <w:i/>
        </w:rPr>
        <w:t>gelehrtes Publikum</w:t>
      </w:r>
      <w:r>
        <w:t>, the class of highly educated men in our country, is the only positive good, and consequently the sole direct end at which our graduate schools, with their diploma-giving powers, should aim. If other results have developed they should be deemed secondary incidents, and if not desirable in themselves, they should be carefully guarded against.</w:t>
      </w:r>
    </w:p>
    <w:p w14:paraId="326F449A" w14:textId="77777777" w:rsidR="00075191" w:rsidRDefault="00000000">
      <w:pPr>
        <w:pStyle w:val="BodyText"/>
        <w:spacing w:before="1"/>
        <w:ind w:right="362"/>
      </w:pPr>
      <w:r>
        <w:t>To interfere with the free development of talent, to obstruct the natural play of supply and demand in the teaching profession, to foster academic snobbery by the prestige of certain privileged institutions, to transfer accredited value from essential manhood to an outward badge, to blight</w:t>
      </w:r>
      <w:r>
        <w:rPr>
          <w:spacing w:val="40"/>
        </w:rPr>
        <w:t xml:space="preserve"> </w:t>
      </w:r>
      <w:r>
        <w:t>hopes</w:t>
      </w:r>
      <w:r>
        <w:rPr>
          <w:spacing w:val="38"/>
        </w:rPr>
        <w:t xml:space="preserve"> </w:t>
      </w:r>
      <w:r>
        <w:t>and</w:t>
      </w:r>
      <w:r>
        <w:rPr>
          <w:spacing w:val="40"/>
        </w:rPr>
        <w:t xml:space="preserve"> </w:t>
      </w:r>
      <w:r>
        <w:t>promote</w:t>
      </w:r>
      <w:r>
        <w:rPr>
          <w:spacing w:val="40"/>
        </w:rPr>
        <w:t xml:space="preserve"> </w:t>
      </w:r>
      <w:r>
        <w:t>invidious</w:t>
      </w:r>
      <w:r>
        <w:rPr>
          <w:spacing w:val="41"/>
        </w:rPr>
        <w:t xml:space="preserve"> </w:t>
      </w:r>
      <w:r>
        <w:t>sentiments,</w:t>
      </w:r>
      <w:r>
        <w:rPr>
          <w:spacing w:val="40"/>
        </w:rPr>
        <w:t xml:space="preserve"> </w:t>
      </w:r>
      <w:r>
        <w:t>to</w:t>
      </w:r>
      <w:r>
        <w:rPr>
          <w:spacing w:val="40"/>
        </w:rPr>
        <w:t xml:space="preserve"> </w:t>
      </w:r>
      <w:r>
        <w:t>divert</w:t>
      </w:r>
      <w:r>
        <w:rPr>
          <w:spacing w:val="41"/>
        </w:rPr>
        <w:t xml:space="preserve"> </w:t>
      </w:r>
      <w:r>
        <w:t>the</w:t>
      </w:r>
      <w:r>
        <w:rPr>
          <w:spacing w:val="40"/>
        </w:rPr>
        <w:t xml:space="preserve"> </w:t>
      </w:r>
      <w:r>
        <w:t>attention</w:t>
      </w:r>
      <w:r>
        <w:rPr>
          <w:spacing w:val="40"/>
        </w:rPr>
        <w:t xml:space="preserve"> </w:t>
      </w:r>
      <w:r>
        <w:t>of</w:t>
      </w:r>
      <w:r>
        <w:rPr>
          <w:spacing w:val="41"/>
        </w:rPr>
        <w:t xml:space="preserve"> </w:t>
      </w:r>
      <w:r>
        <w:rPr>
          <w:spacing w:val="-2"/>
        </w:rPr>
        <w:t>aspiring</w:t>
      </w:r>
    </w:p>
    <w:p w14:paraId="326F449B" w14:textId="77777777" w:rsidR="00075191" w:rsidRDefault="00075191">
      <w:pPr>
        <w:pStyle w:val="BodyText"/>
        <w:sectPr w:rsidR="00075191">
          <w:pgSz w:w="12240" w:h="15840"/>
          <w:pgMar w:top="1360" w:right="1080" w:bottom="280" w:left="1080" w:header="720" w:footer="720" w:gutter="0"/>
          <w:cols w:space="720"/>
        </w:sectPr>
      </w:pPr>
    </w:p>
    <w:p w14:paraId="326F449C" w14:textId="77777777" w:rsidR="00075191" w:rsidRDefault="00000000">
      <w:pPr>
        <w:pStyle w:val="BodyText"/>
        <w:spacing w:before="70"/>
        <w:ind w:right="357" w:firstLine="0"/>
      </w:pPr>
      <w:r>
        <w:t>youth from direct dealings with truth to the passing of examinations,—such consequences, if they exist, ought surely to be regarded as drawbacks to the system, and an enlightened public consciousness ought to be keenly alive to the importance of reducing their amount. Candidates themselves do seem to be</w:t>
      </w:r>
      <w:r>
        <w:rPr>
          <w:spacing w:val="-2"/>
        </w:rPr>
        <w:t xml:space="preserve"> </w:t>
      </w:r>
      <w:r>
        <w:t>keenly</w:t>
      </w:r>
      <w:r>
        <w:rPr>
          <w:spacing w:val="-1"/>
        </w:rPr>
        <w:t xml:space="preserve"> </w:t>
      </w:r>
      <w:r>
        <w:t>conscious</w:t>
      </w:r>
      <w:r>
        <w:rPr>
          <w:spacing w:val="-2"/>
        </w:rPr>
        <w:t xml:space="preserve"> </w:t>
      </w:r>
      <w:r>
        <w:t>of</w:t>
      </w:r>
      <w:r>
        <w:rPr>
          <w:spacing w:val="-1"/>
        </w:rPr>
        <w:t xml:space="preserve"> </w:t>
      </w:r>
      <w:r>
        <w:t>some</w:t>
      </w:r>
      <w:r>
        <w:rPr>
          <w:spacing w:val="-2"/>
        </w:rPr>
        <w:t xml:space="preserve"> </w:t>
      </w:r>
      <w:r>
        <w:t>of</w:t>
      </w:r>
      <w:r>
        <w:rPr>
          <w:spacing w:val="-1"/>
        </w:rPr>
        <w:t xml:space="preserve"> </w:t>
      </w:r>
      <w:r>
        <w:t>these</w:t>
      </w:r>
      <w:r>
        <w:rPr>
          <w:spacing w:val="-2"/>
        </w:rPr>
        <w:t xml:space="preserve"> </w:t>
      </w:r>
      <w:r>
        <w:t>evils,</w:t>
      </w:r>
      <w:r>
        <w:rPr>
          <w:spacing w:val="-1"/>
        </w:rPr>
        <w:t xml:space="preserve"> </w:t>
      </w:r>
      <w:r>
        <w:t>but</w:t>
      </w:r>
      <w:r>
        <w:rPr>
          <w:spacing w:val="-2"/>
        </w:rPr>
        <w:t xml:space="preserve"> </w:t>
      </w:r>
      <w:r>
        <w:t>outside</w:t>
      </w:r>
      <w:r>
        <w:rPr>
          <w:spacing w:val="-1"/>
        </w:rPr>
        <w:t xml:space="preserve"> </w:t>
      </w:r>
      <w:r>
        <w:t>of</w:t>
      </w:r>
      <w:r>
        <w:rPr>
          <w:spacing w:val="-2"/>
        </w:rPr>
        <w:t xml:space="preserve"> </w:t>
      </w:r>
      <w:r>
        <w:t>their</w:t>
      </w:r>
      <w:r>
        <w:rPr>
          <w:spacing w:val="-1"/>
        </w:rPr>
        <w:t xml:space="preserve"> </w:t>
      </w:r>
      <w:r>
        <w:t>ranks</w:t>
      </w:r>
      <w:r>
        <w:rPr>
          <w:spacing w:val="-2"/>
        </w:rPr>
        <w:t xml:space="preserve"> </w:t>
      </w:r>
      <w:r>
        <w:t>or</w:t>
      </w:r>
      <w:r>
        <w:rPr>
          <w:spacing w:val="-1"/>
        </w:rPr>
        <w:t xml:space="preserve"> </w:t>
      </w:r>
      <w:r>
        <w:t>in</w:t>
      </w:r>
      <w:r>
        <w:rPr>
          <w:spacing w:val="-1"/>
        </w:rPr>
        <w:t xml:space="preserve"> </w:t>
      </w:r>
      <w:r>
        <w:t>the general public no such consciousness, so far as I can see, exists; or if it does exist, it fails to express itself aloud. Schools, Colleges, and Universities, appear enthusiastic over the entire system, just as it stands, and unanimously applaud all its developments.</w:t>
      </w:r>
    </w:p>
    <w:p w14:paraId="326F449D" w14:textId="77777777" w:rsidR="00075191" w:rsidRDefault="00000000">
      <w:pPr>
        <w:pStyle w:val="BodyText"/>
        <w:ind w:right="357"/>
      </w:pPr>
      <w:r>
        <w:t>I beg the reader to consider some of the secondary evils which I have enumerated. First of all, is not our growing tendency to appoint no instructors who</w:t>
      </w:r>
      <w:r>
        <w:rPr>
          <w:spacing w:val="-2"/>
        </w:rPr>
        <w:t xml:space="preserve"> </w:t>
      </w:r>
      <w:r>
        <w:t>are</w:t>
      </w:r>
      <w:r>
        <w:rPr>
          <w:spacing w:val="-3"/>
        </w:rPr>
        <w:t xml:space="preserve"> </w:t>
      </w:r>
      <w:r>
        <w:t>not</w:t>
      </w:r>
      <w:r>
        <w:rPr>
          <w:spacing w:val="-3"/>
        </w:rPr>
        <w:t xml:space="preserve"> </w:t>
      </w:r>
      <w:r>
        <w:t>also</w:t>
      </w:r>
      <w:r>
        <w:rPr>
          <w:spacing w:val="-2"/>
        </w:rPr>
        <w:t xml:space="preserve"> </w:t>
      </w:r>
      <w:r>
        <w:t>doctors</w:t>
      </w:r>
      <w:r>
        <w:rPr>
          <w:spacing w:val="-3"/>
        </w:rPr>
        <w:t xml:space="preserve"> </w:t>
      </w:r>
      <w:r>
        <w:t>an</w:t>
      </w:r>
      <w:r>
        <w:rPr>
          <w:spacing w:val="-2"/>
        </w:rPr>
        <w:t xml:space="preserve"> </w:t>
      </w:r>
      <w:r>
        <w:t>instance</w:t>
      </w:r>
      <w:r>
        <w:rPr>
          <w:spacing w:val="-3"/>
        </w:rPr>
        <w:t xml:space="preserve"> </w:t>
      </w:r>
      <w:r>
        <w:t>of</w:t>
      </w:r>
      <w:r>
        <w:rPr>
          <w:spacing w:val="-3"/>
        </w:rPr>
        <w:t xml:space="preserve"> </w:t>
      </w:r>
      <w:r>
        <w:t>pure</w:t>
      </w:r>
      <w:r>
        <w:rPr>
          <w:spacing w:val="-3"/>
        </w:rPr>
        <w:t xml:space="preserve"> </w:t>
      </w:r>
      <w:r>
        <w:t>sham?</w:t>
      </w:r>
      <w:r>
        <w:rPr>
          <w:spacing w:val="-3"/>
        </w:rPr>
        <w:t xml:space="preserve"> </w:t>
      </w:r>
      <w:r>
        <w:t>Will</w:t>
      </w:r>
      <w:r>
        <w:rPr>
          <w:spacing w:val="-3"/>
        </w:rPr>
        <w:t xml:space="preserve"> </w:t>
      </w:r>
      <w:r>
        <w:t>any</w:t>
      </w:r>
      <w:r>
        <w:rPr>
          <w:spacing w:val="-2"/>
        </w:rPr>
        <w:t xml:space="preserve"> </w:t>
      </w:r>
      <w:r>
        <w:t>one</w:t>
      </w:r>
      <w:r>
        <w:rPr>
          <w:spacing w:val="-3"/>
        </w:rPr>
        <w:t xml:space="preserve"> </w:t>
      </w:r>
      <w:r>
        <w:t>pretend</w:t>
      </w:r>
      <w:r>
        <w:rPr>
          <w:spacing w:val="-2"/>
        </w:rPr>
        <w:t xml:space="preserve"> </w:t>
      </w:r>
      <w:r>
        <w:t>for</w:t>
      </w:r>
      <w:r>
        <w:rPr>
          <w:spacing w:val="-3"/>
        </w:rPr>
        <w:t xml:space="preserve"> </w:t>
      </w:r>
      <w:r>
        <w:t>a moment that the doctor's degree is a guarantee that its possessor will be successful as a teacher? Notoriously his moral, social and personal characteristics may utterly disqualify him for success in the class-room; and of these characteristics his doctor's examination is unable to take any account whatever. Certain bare human beings will always be better candidates for a given place than all the doctor-applicants on hand; and to exclude the former by a rigid rule, and in the end to have to sift the latter by private inquiry into their personal peculiarities among those who know them, just as if they were not doctors at all, is to stultify one's own procedure. You may say that at least you guard against ignorance of the subject by considering only the candidates who are doctors; but how then about making doctors in one subject teach a different subject? This happened in the instance by which I introduced this article, and it happens daily and hourly in all our colleges? The truth is that the Doctor-Monopoly in teaching, which is becoming so rooted an American custom, can show no serious grounds whatsoever for itself in reason. As it actually prevails and grows in vogue among us, it is due to childish motives exclusively.</w:t>
      </w:r>
      <w:r>
        <w:rPr>
          <w:spacing w:val="-1"/>
        </w:rPr>
        <w:t xml:space="preserve"> </w:t>
      </w:r>
      <w:r>
        <w:t>In</w:t>
      </w:r>
      <w:r>
        <w:rPr>
          <w:spacing w:val="-1"/>
        </w:rPr>
        <w:t xml:space="preserve"> </w:t>
      </w:r>
      <w:r>
        <w:t>reality</w:t>
      </w:r>
      <w:r>
        <w:rPr>
          <w:spacing w:val="-1"/>
        </w:rPr>
        <w:t xml:space="preserve"> </w:t>
      </w:r>
      <w:r>
        <w:t>it</w:t>
      </w:r>
      <w:r>
        <w:rPr>
          <w:spacing w:val="-2"/>
        </w:rPr>
        <w:t xml:space="preserve"> </w:t>
      </w:r>
      <w:r>
        <w:t>is</w:t>
      </w:r>
      <w:r>
        <w:rPr>
          <w:spacing w:val="-1"/>
        </w:rPr>
        <w:t xml:space="preserve"> </w:t>
      </w:r>
      <w:r>
        <w:t>but</w:t>
      </w:r>
      <w:r>
        <w:rPr>
          <w:spacing w:val="-2"/>
        </w:rPr>
        <w:t xml:space="preserve"> </w:t>
      </w:r>
      <w:r>
        <w:t>a</w:t>
      </w:r>
      <w:r>
        <w:rPr>
          <w:spacing w:val="-1"/>
        </w:rPr>
        <w:t xml:space="preserve"> </w:t>
      </w:r>
      <w:r>
        <w:t>sham,</w:t>
      </w:r>
      <w:r>
        <w:rPr>
          <w:spacing w:val="-1"/>
        </w:rPr>
        <w:t xml:space="preserve"> </w:t>
      </w:r>
      <w:r>
        <w:t>a</w:t>
      </w:r>
      <w:r>
        <w:rPr>
          <w:spacing w:val="-1"/>
        </w:rPr>
        <w:t xml:space="preserve"> </w:t>
      </w:r>
      <w:r>
        <w:t>bauble,</w:t>
      </w:r>
      <w:r>
        <w:rPr>
          <w:spacing w:val="-1"/>
        </w:rPr>
        <w:t xml:space="preserve"> </w:t>
      </w:r>
      <w:r>
        <w:t>a</w:t>
      </w:r>
      <w:r>
        <w:rPr>
          <w:spacing w:val="-1"/>
        </w:rPr>
        <w:t xml:space="preserve"> </w:t>
      </w:r>
      <w:r>
        <w:t>dodge,</w:t>
      </w:r>
      <w:r>
        <w:rPr>
          <w:spacing w:val="-1"/>
        </w:rPr>
        <w:t xml:space="preserve"> </w:t>
      </w:r>
      <w:r>
        <w:t>whereby</w:t>
      </w:r>
      <w:r>
        <w:rPr>
          <w:spacing w:val="-1"/>
        </w:rPr>
        <w:t xml:space="preserve"> </w:t>
      </w:r>
      <w:r>
        <w:t>to</w:t>
      </w:r>
      <w:r>
        <w:rPr>
          <w:spacing w:val="-1"/>
        </w:rPr>
        <w:t xml:space="preserve"> </w:t>
      </w:r>
      <w:r>
        <w:t>decorate the catalogues of schools and colleges.</w:t>
      </w:r>
    </w:p>
    <w:p w14:paraId="326F449E" w14:textId="77777777" w:rsidR="00075191" w:rsidRDefault="00000000">
      <w:pPr>
        <w:pStyle w:val="BodyText"/>
        <w:spacing w:before="1"/>
      </w:pPr>
      <w:r>
        <w:t>Next, let us turn from the general promotion of a spirit of academic snobbery to the particular damage done to individuals by the system.</w:t>
      </w:r>
    </w:p>
    <w:p w14:paraId="326F449F" w14:textId="77777777" w:rsidR="00075191" w:rsidRDefault="00000000">
      <w:pPr>
        <w:pStyle w:val="BodyText"/>
      </w:pPr>
      <w:r>
        <w:t>There are plenty of individuals so well endowed by nature that they pass with ease all the ordeals with which life confronts them. Such persons are born for professional success. Examinations have no terrors for them, and interfere in no way with their spiritual or worldly interests. There are others, not</w:t>
      </w:r>
      <w:r>
        <w:rPr>
          <w:spacing w:val="19"/>
        </w:rPr>
        <w:t xml:space="preserve"> </w:t>
      </w:r>
      <w:r>
        <w:t>so</w:t>
      </w:r>
      <w:r>
        <w:rPr>
          <w:spacing w:val="21"/>
        </w:rPr>
        <w:t xml:space="preserve"> </w:t>
      </w:r>
      <w:r>
        <w:t>gifted</w:t>
      </w:r>
      <w:r>
        <w:rPr>
          <w:spacing w:val="22"/>
        </w:rPr>
        <w:t xml:space="preserve"> </w:t>
      </w:r>
      <w:r>
        <w:t>who</w:t>
      </w:r>
      <w:r>
        <w:rPr>
          <w:spacing w:val="21"/>
        </w:rPr>
        <w:t xml:space="preserve"> </w:t>
      </w:r>
      <w:r>
        <w:t>nevertheless</w:t>
      </w:r>
      <w:r>
        <w:rPr>
          <w:spacing w:val="22"/>
        </w:rPr>
        <w:t xml:space="preserve"> </w:t>
      </w:r>
      <w:r>
        <w:t>rise</w:t>
      </w:r>
      <w:r>
        <w:rPr>
          <w:spacing w:val="21"/>
        </w:rPr>
        <w:t xml:space="preserve"> </w:t>
      </w:r>
      <w:r>
        <w:t>to</w:t>
      </w:r>
      <w:r>
        <w:rPr>
          <w:spacing w:val="22"/>
        </w:rPr>
        <w:t xml:space="preserve"> </w:t>
      </w:r>
      <w:r>
        <w:t>the</w:t>
      </w:r>
      <w:r>
        <w:rPr>
          <w:spacing w:val="21"/>
        </w:rPr>
        <w:t xml:space="preserve"> </w:t>
      </w:r>
      <w:r>
        <w:t>challenge,</w:t>
      </w:r>
      <w:r>
        <w:rPr>
          <w:spacing w:val="22"/>
        </w:rPr>
        <w:t xml:space="preserve"> </w:t>
      </w:r>
      <w:r>
        <w:t>get</w:t>
      </w:r>
      <w:r>
        <w:rPr>
          <w:spacing w:val="21"/>
        </w:rPr>
        <w:t xml:space="preserve"> </w:t>
      </w:r>
      <w:r>
        <w:t>a</w:t>
      </w:r>
      <w:r>
        <w:rPr>
          <w:spacing w:val="22"/>
        </w:rPr>
        <w:t xml:space="preserve"> </w:t>
      </w:r>
      <w:r>
        <w:t>stimulus</w:t>
      </w:r>
      <w:r>
        <w:rPr>
          <w:spacing w:val="21"/>
        </w:rPr>
        <w:t xml:space="preserve"> </w:t>
      </w:r>
      <w:r>
        <w:t>from</w:t>
      </w:r>
      <w:r>
        <w:rPr>
          <w:spacing w:val="22"/>
        </w:rPr>
        <w:t xml:space="preserve"> </w:t>
      </w:r>
      <w:r>
        <w:rPr>
          <w:spacing w:val="-5"/>
        </w:rPr>
        <w:t>the</w:t>
      </w:r>
    </w:p>
    <w:p w14:paraId="326F44A0" w14:textId="77777777" w:rsidR="00075191" w:rsidRDefault="00075191">
      <w:pPr>
        <w:pStyle w:val="BodyText"/>
        <w:sectPr w:rsidR="00075191">
          <w:pgSz w:w="12240" w:h="15840"/>
          <w:pgMar w:top="1360" w:right="1080" w:bottom="280" w:left="1080" w:header="720" w:footer="720" w:gutter="0"/>
          <w:cols w:space="720"/>
        </w:sectPr>
      </w:pPr>
    </w:p>
    <w:p w14:paraId="326F44A1" w14:textId="77777777" w:rsidR="00075191" w:rsidRDefault="00000000">
      <w:pPr>
        <w:pStyle w:val="BodyText"/>
        <w:spacing w:before="70"/>
        <w:ind w:right="362" w:firstLine="0"/>
      </w:pPr>
      <w:r>
        <w:t>difficulty, and become doctors, not without some baleful nervous wear and tear and retardation of their purely inner life, but on the whole successfully, and with advantage. These two classes form the natural Ph.D.'s for whom the degree is legitimately instituted. To be sure, the degree is of no consequence one way or the other for the first sort of man, for in him the personal worth obviously outshines the title. To the second set of persons, however, the doctor ordeal may contribute a touch of energy and solidity of scholarship which otherwise they might have lacked, and were our candidates all drawn from these classes, no oppression would result from the institution.</w:t>
      </w:r>
    </w:p>
    <w:p w14:paraId="326F44A2" w14:textId="77777777" w:rsidR="00075191" w:rsidRDefault="00000000">
      <w:pPr>
        <w:pStyle w:val="BodyText"/>
        <w:ind w:right="359"/>
      </w:pPr>
      <w:r>
        <w:t xml:space="preserve">But there is a third class of persons who are genuinely, and in the most pathetic sense, the institution's victims. For this type of character the academic life may become, after a certain point, a virulent poison. Men without marked originality or native force, but fond of truth and especially of books and study, ambitious of reward and recognition, poor often, and needing a degree to get a teaching position, weak in the eyes of their examiners,—among these we find the veritable </w:t>
      </w:r>
      <w:r>
        <w:rPr>
          <w:i/>
        </w:rPr>
        <w:t xml:space="preserve">chair à canon </w:t>
      </w:r>
      <w:r>
        <w:t>of the wars of learning, the unfit in the academic struggle for existence. There are individuals of this sort for whom to pass one degree after another seems the limit of earthly aspiration. Your private advice does not discourage them. They will fail, and go away to recuperate, and then present themselves for another</w:t>
      </w:r>
      <w:r>
        <w:rPr>
          <w:spacing w:val="-4"/>
        </w:rPr>
        <w:t xml:space="preserve"> </w:t>
      </w:r>
      <w:r>
        <w:t>ordeal,</w:t>
      </w:r>
      <w:r>
        <w:rPr>
          <w:spacing w:val="-3"/>
        </w:rPr>
        <w:t xml:space="preserve"> </w:t>
      </w:r>
      <w:r>
        <w:t>and</w:t>
      </w:r>
      <w:r>
        <w:rPr>
          <w:spacing w:val="-3"/>
        </w:rPr>
        <w:t xml:space="preserve"> </w:t>
      </w:r>
      <w:r>
        <w:t>sometimes</w:t>
      </w:r>
      <w:r>
        <w:rPr>
          <w:spacing w:val="-4"/>
        </w:rPr>
        <w:t xml:space="preserve"> </w:t>
      </w:r>
      <w:r>
        <w:t>prolong</w:t>
      </w:r>
      <w:r>
        <w:rPr>
          <w:spacing w:val="-3"/>
        </w:rPr>
        <w:t xml:space="preserve"> </w:t>
      </w:r>
      <w:r>
        <w:t>the</w:t>
      </w:r>
      <w:r>
        <w:rPr>
          <w:spacing w:val="-4"/>
        </w:rPr>
        <w:t xml:space="preserve"> </w:t>
      </w:r>
      <w:r>
        <w:t>process</w:t>
      </w:r>
      <w:r>
        <w:rPr>
          <w:spacing w:val="-4"/>
        </w:rPr>
        <w:t xml:space="preserve"> </w:t>
      </w:r>
      <w:r>
        <w:t>into</w:t>
      </w:r>
      <w:r>
        <w:rPr>
          <w:spacing w:val="-3"/>
        </w:rPr>
        <w:t xml:space="preserve"> </w:t>
      </w:r>
      <w:r>
        <w:t>middle</w:t>
      </w:r>
      <w:r>
        <w:rPr>
          <w:spacing w:val="-4"/>
        </w:rPr>
        <w:t xml:space="preserve"> </w:t>
      </w:r>
      <w:r>
        <w:t>life.</w:t>
      </w:r>
      <w:r>
        <w:rPr>
          <w:spacing w:val="-3"/>
        </w:rPr>
        <w:t xml:space="preserve"> </w:t>
      </w:r>
      <w:r>
        <w:t>Or</w:t>
      </w:r>
      <w:r>
        <w:rPr>
          <w:spacing w:val="-4"/>
        </w:rPr>
        <w:t xml:space="preserve"> </w:t>
      </w:r>
      <w:r>
        <w:t>else,</w:t>
      </w:r>
      <w:r>
        <w:rPr>
          <w:spacing w:val="-3"/>
        </w:rPr>
        <w:t xml:space="preserve"> </w:t>
      </w:r>
      <w:r>
        <w:t>if they are less heroic morally they will accept</w:t>
      </w:r>
      <w:r>
        <w:rPr>
          <w:spacing w:val="-1"/>
        </w:rPr>
        <w:t xml:space="preserve"> </w:t>
      </w:r>
      <w:r>
        <w:t>the failure as a sentence of doom that they are not fit, and are broken-spirited men thereafter.</w:t>
      </w:r>
    </w:p>
    <w:p w14:paraId="326F44A3" w14:textId="77777777" w:rsidR="00075191" w:rsidRDefault="00000000">
      <w:pPr>
        <w:pStyle w:val="BodyText"/>
        <w:ind w:right="359"/>
      </w:pPr>
      <w:r>
        <w:t>We</w:t>
      </w:r>
      <w:r>
        <w:rPr>
          <w:spacing w:val="-3"/>
        </w:rPr>
        <w:t xml:space="preserve"> </w:t>
      </w:r>
      <w:r>
        <w:t>of</w:t>
      </w:r>
      <w:r>
        <w:rPr>
          <w:spacing w:val="-3"/>
        </w:rPr>
        <w:t xml:space="preserve"> </w:t>
      </w:r>
      <w:r>
        <w:t>the</w:t>
      </w:r>
      <w:r>
        <w:rPr>
          <w:spacing w:val="-3"/>
        </w:rPr>
        <w:t xml:space="preserve"> </w:t>
      </w:r>
      <w:r>
        <w:t>university</w:t>
      </w:r>
      <w:r>
        <w:rPr>
          <w:spacing w:val="-3"/>
        </w:rPr>
        <w:t xml:space="preserve"> </w:t>
      </w:r>
      <w:r>
        <w:t>faculties</w:t>
      </w:r>
      <w:r>
        <w:rPr>
          <w:spacing w:val="-3"/>
        </w:rPr>
        <w:t xml:space="preserve"> </w:t>
      </w:r>
      <w:r>
        <w:t>are</w:t>
      </w:r>
      <w:r>
        <w:rPr>
          <w:spacing w:val="-3"/>
        </w:rPr>
        <w:t xml:space="preserve"> </w:t>
      </w:r>
      <w:r>
        <w:t>responsible</w:t>
      </w:r>
      <w:r>
        <w:rPr>
          <w:spacing w:val="-3"/>
        </w:rPr>
        <w:t xml:space="preserve"> </w:t>
      </w:r>
      <w:r>
        <w:t>for</w:t>
      </w:r>
      <w:r>
        <w:rPr>
          <w:spacing w:val="-3"/>
        </w:rPr>
        <w:t xml:space="preserve"> </w:t>
      </w:r>
      <w:r>
        <w:t>deliberately</w:t>
      </w:r>
      <w:r>
        <w:rPr>
          <w:spacing w:val="-3"/>
        </w:rPr>
        <w:t xml:space="preserve"> </w:t>
      </w:r>
      <w:r>
        <w:t>creating</w:t>
      </w:r>
      <w:r>
        <w:rPr>
          <w:spacing w:val="-3"/>
        </w:rPr>
        <w:t xml:space="preserve"> </w:t>
      </w:r>
      <w:r>
        <w:t>this new class of American social failures, and heavy is the responsibility. We advertise our "schools" and send out our degree-requirements, knowing well that aspirants of all sorts will be attracted, and at the same time we set a standard which intends to pass no man who has not native intellectual distinction. We know that</w:t>
      </w:r>
      <w:r>
        <w:rPr>
          <w:spacing w:val="-1"/>
        </w:rPr>
        <w:t xml:space="preserve"> </w:t>
      </w:r>
      <w:r>
        <w:t>there is no test, however absurd, by which, if a title or decoration, a public badge or mark, were to be won by it, some weakly suggestible or hauntable persons would not feel challenged, and remain unhappy if they went without it. We dangle our three magic letters before the eyes of these predestined victims, and they swarm to us like moths to an electric light. They come at a time when failure can no longer be repaired easily and when the wounds it leaves are permanent; and we say deliberately that</w:t>
      </w:r>
      <w:r>
        <w:rPr>
          <w:spacing w:val="-3"/>
        </w:rPr>
        <w:t xml:space="preserve"> </w:t>
      </w:r>
      <w:r>
        <w:t>mere</w:t>
      </w:r>
      <w:r>
        <w:rPr>
          <w:spacing w:val="-2"/>
        </w:rPr>
        <w:t xml:space="preserve"> </w:t>
      </w:r>
      <w:r>
        <w:t>work</w:t>
      </w:r>
      <w:r>
        <w:rPr>
          <w:spacing w:val="-2"/>
        </w:rPr>
        <w:t xml:space="preserve"> </w:t>
      </w:r>
      <w:r>
        <w:t>faithfully</w:t>
      </w:r>
      <w:r>
        <w:rPr>
          <w:spacing w:val="-2"/>
        </w:rPr>
        <w:t xml:space="preserve"> </w:t>
      </w:r>
      <w:r>
        <w:t>performed,</w:t>
      </w:r>
      <w:r>
        <w:rPr>
          <w:spacing w:val="-2"/>
        </w:rPr>
        <w:t xml:space="preserve"> </w:t>
      </w:r>
      <w:r>
        <w:t>as</w:t>
      </w:r>
      <w:r>
        <w:rPr>
          <w:spacing w:val="-2"/>
        </w:rPr>
        <w:t xml:space="preserve"> </w:t>
      </w:r>
      <w:r>
        <w:t>they</w:t>
      </w:r>
      <w:r>
        <w:rPr>
          <w:spacing w:val="-2"/>
        </w:rPr>
        <w:t xml:space="preserve"> </w:t>
      </w:r>
      <w:r>
        <w:t>perform</w:t>
      </w:r>
      <w:r>
        <w:rPr>
          <w:spacing w:val="-2"/>
        </w:rPr>
        <w:t xml:space="preserve"> </w:t>
      </w:r>
      <w:r>
        <w:t>it,</w:t>
      </w:r>
      <w:r>
        <w:rPr>
          <w:spacing w:val="-2"/>
        </w:rPr>
        <w:t xml:space="preserve"> </w:t>
      </w:r>
      <w:r>
        <w:t>will</w:t>
      </w:r>
      <w:r>
        <w:rPr>
          <w:spacing w:val="-2"/>
        </w:rPr>
        <w:t xml:space="preserve"> </w:t>
      </w:r>
      <w:r>
        <w:t>not</w:t>
      </w:r>
      <w:r>
        <w:rPr>
          <w:spacing w:val="-2"/>
        </w:rPr>
        <w:t xml:space="preserve"> </w:t>
      </w:r>
      <w:r>
        <w:t>by</w:t>
      </w:r>
      <w:r>
        <w:rPr>
          <w:spacing w:val="-2"/>
        </w:rPr>
        <w:t xml:space="preserve"> </w:t>
      </w:r>
      <w:r>
        <w:t>itself</w:t>
      </w:r>
      <w:r>
        <w:rPr>
          <w:spacing w:val="-2"/>
        </w:rPr>
        <w:t xml:space="preserve"> </w:t>
      </w:r>
      <w:r>
        <w:t>save them,</w:t>
      </w:r>
      <w:r>
        <w:rPr>
          <w:spacing w:val="18"/>
        </w:rPr>
        <w:t xml:space="preserve"> </w:t>
      </w:r>
      <w:r>
        <w:t>they</w:t>
      </w:r>
      <w:r>
        <w:rPr>
          <w:spacing w:val="18"/>
        </w:rPr>
        <w:t xml:space="preserve"> </w:t>
      </w:r>
      <w:r>
        <w:t>must</w:t>
      </w:r>
      <w:r>
        <w:rPr>
          <w:spacing w:val="18"/>
        </w:rPr>
        <w:t xml:space="preserve"> </w:t>
      </w:r>
      <w:r>
        <w:t>in</w:t>
      </w:r>
      <w:r>
        <w:rPr>
          <w:spacing w:val="18"/>
        </w:rPr>
        <w:t xml:space="preserve"> </w:t>
      </w:r>
      <w:r>
        <w:t>addition</w:t>
      </w:r>
      <w:r>
        <w:rPr>
          <w:spacing w:val="18"/>
        </w:rPr>
        <w:t xml:space="preserve"> </w:t>
      </w:r>
      <w:r>
        <w:t>put</w:t>
      </w:r>
      <w:r>
        <w:rPr>
          <w:spacing w:val="18"/>
        </w:rPr>
        <w:t xml:space="preserve"> </w:t>
      </w:r>
      <w:r>
        <w:t>in</w:t>
      </w:r>
      <w:r>
        <w:rPr>
          <w:spacing w:val="18"/>
        </w:rPr>
        <w:t xml:space="preserve"> </w:t>
      </w:r>
      <w:r>
        <w:t>evidence</w:t>
      </w:r>
      <w:r>
        <w:rPr>
          <w:spacing w:val="18"/>
        </w:rPr>
        <w:t xml:space="preserve"> </w:t>
      </w:r>
      <w:r>
        <w:t>the</w:t>
      </w:r>
      <w:r>
        <w:rPr>
          <w:spacing w:val="18"/>
        </w:rPr>
        <w:t xml:space="preserve"> </w:t>
      </w:r>
      <w:r>
        <w:t>one</w:t>
      </w:r>
      <w:r>
        <w:rPr>
          <w:spacing w:val="18"/>
        </w:rPr>
        <w:t xml:space="preserve"> </w:t>
      </w:r>
      <w:r>
        <w:t>thing</w:t>
      </w:r>
      <w:r>
        <w:rPr>
          <w:spacing w:val="18"/>
        </w:rPr>
        <w:t xml:space="preserve"> </w:t>
      </w:r>
      <w:r>
        <w:t>they</w:t>
      </w:r>
      <w:r>
        <w:rPr>
          <w:spacing w:val="18"/>
        </w:rPr>
        <w:t xml:space="preserve"> </w:t>
      </w:r>
      <w:r>
        <w:t>have</w:t>
      </w:r>
      <w:r>
        <w:rPr>
          <w:spacing w:val="18"/>
        </w:rPr>
        <w:t xml:space="preserve"> </w:t>
      </w:r>
      <w:r>
        <w:t>not</w:t>
      </w:r>
      <w:r>
        <w:rPr>
          <w:spacing w:val="18"/>
        </w:rPr>
        <w:t xml:space="preserve"> </w:t>
      </w:r>
      <w:r>
        <w:t>got,</w:t>
      </w:r>
    </w:p>
    <w:p w14:paraId="326F44A4" w14:textId="77777777" w:rsidR="00075191" w:rsidRDefault="00075191">
      <w:pPr>
        <w:pStyle w:val="BodyText"/>
        <w:sectPr w:rsidR="00075191">
          <w:pgSz w:w="12240" w:h="15840"/>
          <w:pgMar w:top="1360" w:right="1080" w:bottom="280" w:left="1080" w:header="720" w:footer="720" w:gutter="0"/>
          <w:cols w:space="720"/>
        </w:sectPr>
      </w:pPr>
    </w:p>
    <w:p w14:paraId="326F44A5" w14:textId="77777777" w:rsidR="00075191" w:rsidRDefault="00000000">
      <w:pPr>
        <w:pStyle w:val="BodyText"/>
        <w:spacing w:before="70"/>
        <w:ind w:firstLine="0"/>
      </w:pPr>
      <w:r>
        <w:t>namely this quality of intellectual distinction. Occasionally, out of sheer human pity, we ignore our high and mighty standard and pass them. Usually, however, the standard, and not the candidate, commands our fidelity. The result is caprice, majorities of one on the jury, and on the whole a confession that</w:t>
      </w:r>
      <w:r>
        <w:rPr>
          <w:spacing w:val="-3"/>
        </w:rPr>
        <w:t xml:space="preserve"> </w:t>
      </w:r>
      <w:r>
        <w:t>our</w:t>
      </w:r>
      <w:r>
        <w:rPr>
          <w:spacing w:val="-3"/>
        </w:rPr>
        <w:t xml:space="preserve"> </w:t>
      </w:r>
      <w:r>
        <w:t>pretensions</w:t>
      </w:r>
      <w:r>
        <w:rPr>
          <w:spacing w:val="-3"/>
        </w:rPr>
        <w:t xml:space="preserve"> </w:t>
      </w:r>
      <w:r>
        <w:t>about</w:t>
      </w:r>
      <w:r>
        <w:rPr>
          <w:spacing w:val="-3"/>
        </w:rPr>
        <w:t xml:space="preserve"> </w:t>
      </w:r>
      <w:r>
        <w:t>the</w:t>
      </w:r>
      <w:r>
        <w:rPr>
          <w:spacing w:val="-3"/>
        </w:rPr>
        <w:t xml:space="preserve"> </w:t>
      </w:r>
      <w:r>
        <w:t>degree</w:t>
      </w:r>
      <w:r>
        <w:rPr>
          <w:spacing w:val="-3"/>
        </w:rPr>
        <w:t xml:space="preserve"> </w:t>
      </w:r>
      <w:r>
        <w:t>cannot</w:t>
      </w:r>
      <w:r>
        <w:rPr>
          <w:spacing w:val="-3"/>
        </w:rPr>
        <w:t xml:space="preserve"> </w:t>
      </w:r>
      <w:r>
        <w:t>be</w:t>
      </w:r>
      <w:r>
        <w:rPr>
          <w:spacing w:val="-3"/>
        </w:rPr>
        <w:t xml:space="preserve"> </w:t>
      </w:r>
      <w:r>
        <w:t>lived</w:t>
      </w:r>
      <w:r>
        <w:rPr>
          <w:spacing w:val="-3"/>
        </w:rPr>
        <w:t xml:space="preserve"> </w:t>
      </w:r>
      <w:r>
        <w:t>up</w:t>
      </w:r>
      <w:r>
        <w:rPr>
          <w:spacing w:val="-3"/>
        </w:rPr>
        <w:t xml:space="preserve"> </w:t>
      </w:r>
      <w:r>
        <w:t>to</w:t>
      </w:r>
      <w:r>
        <w:rPr>
          <w:spacing w:val="-3"/>
        </w:rPr>
        <w:t xml:space="preserve"> </w:t>
      </w:r>
      <w:r>
        <w:t>consistently.</w:t>
      </w:r>
      <w:r>
        <w:rPr>
          <w:spacing w:val="-3"/>
        </w:rPr>
        <w:t xml:space="preserve"> </w:t>
      </w:r>
      <w:r>
        <w:t>Thus, partiality in the favored cases; in the unfavored, blood on our hands; and in both a bad conscience,—are the results of our administration.</w:t>
      </w:r>
    </w:p>
    <w:p w14:paraId="326F44A6" w14:textId="77777777" w:rsidR="00075191" w:rsidRDefault="00000000">
      <w:pPr>
        <w:pStyle w:val="BodyText"/>
      </w:pPr>
      <w:r>
        <w:t xml:space="preserve">The more widespread becomes the popular belief that our diplomas are indispensable hall-marks to show the sterling metal of their holders, the more widespread these corruptions will become. We ought to look to the future carefully, for it takes generations for a national custom, once rooted, to be grown away from. All the European countries are seeking to diminish the check upon individual spontaneity which state examinations with their tyrannous growth have brought in their train. We have had to institute state examinations too; and it will perhaps be fortunate if some day hereafter our descendants, comparing machine with machine, do not sigh with regret for old times and American freedom, and wish that the </w:t>
      </w:r>
      <w:r>
        <w:rPr>
          <w:i/>
        </w:rPr>
        <w:t xml:space="preserve">régime </w:t>
      </w:r>
      <w:r>
        <w:t>of the dear old bosses might be reinstalled, with plain human nature, the glad hand and the marble heart, liking and disliking, and man-to-man relations grown possible again. Meanwhile, whatever evolution our state-examinations are destined to undergo, our universities at least should never cease to regard themselves as the jealous custodians of personal and spiritual spontaneity. They are indeed its only organized and recognized custodians in America to-day. They ought to guard against contributing to the increase of officialism and snobbery and insincerity as against a pestilence; they ought to keep truth and disinterested labor always in the foreground, treat degrees as secondary incidents, and in season and out of season make it plain that what they live for is to help men's souls, and not to decorate their persons with diplomas.</w:t>
      </w:r>
    </w:p>
    <w:p w14:paraId="326F44A7" w14:textId="77777777" w:rsidR="00075191" w:rsidRDefault="00000000">
      <w:pPr>
        <w:pStyle w:val="BodyText"/>
        <w:ind w:right="581"/>
      </w:pPr>
      <w:r>
        <w:t>There</w:t>
      </w:r>
      <w:r>
        <w:rPr>
          <w:spacing w:val="-4"/>
        </w:rPr>
        <w:t xml:space="preserve"> </w:t>
      </w:r>
      <w:r>
        <w:t>seem</w:t>
      </w:r>
      <w:r>
        <w:rPr>
          <w:spacing w:val="-4"/>
        </w:rPr>
        <w:t xml:space="preserve"> </w:t>
      </w:r>
      <w:r>
        <w:t>to</w:t>
      </w:r>
      <w:r>
        <w:rPr>
          <w:spacing w:val="-3"/>
        </w:rPr>
        <w:t xml:space="preserve"> </w:t>
      </w:r>
      <w:r>
        <w:t>be</w:t>
      </w:r>
      <w:r>
        <w:rPr>
          <w:spacing w:val="-4"/>
        </w:rPr>
        <w:t xml:space="preserve"> </w:t>
      </w:r>
      <w:r>
        <w:t>three</w:t>
      </w:r>
      <w:r>
        <w:rPr>
          <w:spacing w:val="-4"/>
        </w:rPr>
        <w:t xml:space="preserve"> </w:t>
      </w:r>
      <w:r>
        <w:t>obvious</w:t>
      </w:r>
      <w:r>
        <w:rPr>
          <w:spacing w:val="-4"/>
        </w:rPr>
        <w:t xml:space="preserve"> </w:t>
      </w:r>
      <w:r>
        <w:t>ways</w:t>
      </w:r>
      <w:r>
        <w:rPr>
          <w:spacing w:val="-4"/>
        </w:rPr>
        <w:t xml:space="preserve"> </w:t>
      </w:r>
      <w:r>
        <w:t>in</w:t>
      </w:r>
      <w:r>
        <w:rPr>
          <w:spacing w:val="-3"/>
        </w:rPr>
        <w:t xml:space="preserve"> </w:t>
      </w:r>
      <w:r>
        <w:t>which</w:t>
      </w:r>
      <w:r>
        <w:rPr>
          <w:spacing w:val="-3"/>
        </w:rPr>
        <w:t xml:space="preserve"> </w:t>
      </w:r>
      <w:r>
        <w:t>the</w:t>
      </w:r>
      <w:r>
        <w:rPr>
          <w:spacing w:val="-4"/>
        </w:rPr>
        <w:t xml:space="preserve"> </w:t>
      </w:r>
      <w:r>
        <w:t>increasing</w:t>
      </w:r>
      <w:r>
        <w:rPr>
          <w:spacing w:val="-3"/>
        </w:rPr>
        <w:t xml:space="preserve"> </w:t>
      </w:r>
      <w:r>
        <w:t>hold</w:t>
      </w:r>
      <w:r>
        <w:rPr>
          <w:spacing w:val="-3"/>
        </w:rPr>
        <w:t xml:space="preserve"> </w:t>
      </w:r>
      <w:r>
        <w:t>of</w:t>
      </w:r>
      <w:r>
        <w:rPr>
          <w:spacing w:val="-4"/>
        </w:rPr>
        <w:t xml:space="preserve"> </w:t>
      </w:r>
      <w:r>
        <w:t>the Ph.D. Octopus upon American life can be kept in check.</w:t>
      </w:r>
    </w:p>
    <w:p w14:paraId="326F44A8" w14:textId="77777777" w:rsidR="00075191" w:rsidRDefault="00000000">
      <w:pPr>
        <w:pStyle w:val="BodyText"/>
        <w:spacing w:before="1"/>
        <w:ind w:right="359"/>
      </w:pPr>
      <w:r>
        <w:t>The first way lies with the universities. They can lower their fantastic standards (which here at Harvard we are so proud of) and give the doctorate as</w:t>
      </w:r>
      <w:r>
        <w:rPr>
          <w:spacing w:val="-3"/>
        </w:rPr>
        <w:t xml:space="preserve"> </w:t>
      </w:r>
      <w:r>
        <w:t>a</w:t>
      </w:r>
      <w:r>
        <w:rPr>
          <w:spacing w:val="-3"/>
        </w:rPr>
        <w:t xml:space="preserve"> </w:t>
      </w:r>
      <w:r>
        <w:t>matter</w:t>
      </w:r>
      <w:r>
        <w:rPr>
          <w:spacing w:val="-3"/>
        </w:rPr>
        <w:t xml:space="preserve"> </w:t>
      </w:r>
      <w:r>
        <w:t>of</w:t>
      </w:r>
      <w:r>
        <w:rPr>
          <w:spacing w:val="-3"/>
        </w:rPr>
        <w:t xml:space="preserve"> </w:t>
      </w:r>
      <w:r>
        <w:t>course,</w:t>
      </w:r>
      <w:r>
        <w:rPr>
          <w:spacing w:val="-2"/>
        </w:rPr>
        <w:t xml:space="preserve"> </w:t>
      </w:r>
      <w:r>
        <w:t>just</w:t>
      </w:r>
      <w:r>
        <w:rPr>
          <w:spacing w:val="-3"/>
        </w:rPr>
        <w:t xml:space="preserve"> </w:t>
      </w:r>
      <w:r>
        <w:t>as</w:t>
      </w:r>
      <w:r>
        <w:rPr>
          <w:spacing w:val="-3"/>
        </w:rPr>
        <w:t xml:space="preserve"> </w:t>
      </w:r>
      <w:r>
        <w:t>they</w:t>
      </w:r>
      <w:r>
        <w:rPr>
          <w:spacing w:val="-2"/>
        </w:rPr>
        <w:t xml:space="preserve"> </w:t>
      </w:r>
      <w:r>
        <w:t>give</w:t>
      </w:r>
      <w:r>
        <w:rPr>
          <w:spacing w:val="-3"/>
        </w:rPr>
        <w:t xml:space="preserve"> </w:t>
      </w:r>
      <w:r>
        <w:t>the</w:t>
      </w:r>
      <w:r>
        <w:rPr>
          <w:spacing w:val="-3"/>
        </w:rPr>
        <w:t xml:space="preserve"> </w:t>
      </w:r>
      <w:r>
        <w:t>bachelor's</w:t>
      </w:r>
      <w:r>
        <w:rPr>
          <w:spacing w:val="-3"/>
        </w:rPr>
        <w:t xml:space="preserve"> </w:t>
      </w:r>
      <w:r>
        <w:t>degree,</w:t>
      </w:r>
      <w:r>
        <w:rPr>
          <w:spacing w:val="-2"/>
        </w:rPr>
        <w:t xml:space="preserve"> </w:t>
      </w:r>
      <w:r>
        <w:t>for</w:t>
      </w:r>
      <w:r>
        <w:rPr>
          <w:spacing w:val="-3"/>
        </w:rPr>
        <w:t xml:space="preserve"> </w:t>
      </w:r>
      <w:r>
        <w:t>a</w:t>
      </w:r>
      <w:r>
        <w:rPr>
          <w:spacing w:val="-3"/>
        </w:rPr>
        <w:t xml:space="preserve"> </w:t>
      </w:r>
      <w:r>
        <w:t>due</w:t>
      </w:r>
      <w:r>
        <w:rPr>
          <w:spacing w:val="-3"/>
        </w:rPr>
        <w:t xml:space="preserve"> </w:t>
      </w:r>
      <w:r>
        <w:t>amount of time spent in patient labor in a special department of learning, whether the man be a brilliantly gifted individual or not. Surely native distinction needs no official stamp, and should disdain to ask for one. On the other hand, faithful labor, however commonplace, and years devoted to a subject, always</w:t>
      </w:r>
    </w:p>
    <w:p w14:paraId="326F44A9" w14:textId="77777777" w:rsidR="00075191" w:rsidRDefault="00075191">
      <w:pPr>
        <w:pStyle w:val="BodyText"/>
        <w:sectPr w:rsidR="00075191">
          <w:pgSz w:w="12240" w:h="15840"/>
          <w:pgMar w:top="1360" w:right="1080" w:bottom="280" w:left="1080" w:header="720" w:footer="720" w:gutter="0"/>
          <w:cols w:space="720"/>
        </w:sectPr>
      </w:pPr>
    </w:p>
    <w:p w14:paraId="326F44AA" w14:textId="77777777" w:rsidR="00075191" w:rsidRDefault="00000000">
      <w:pPr>
        <w:pStyle w:val="BodyText"/>
        <w:spacing w:before="70"/>
        <w:ind w:right="0" w:firstLine="0"/>
      </w:pPr>
      <w:r>
        <w:t>deserve</w:t>
      </w:r>
      <w:r>
        <w:rPr>
          <w:spacing w:val="-6"/>
        </w:rPr>
        <w:t xml:space="preserve"> </w:t>
      </w:r>
      <w:r>
        <w:t>to</w:t>
      </w:r>
      <w:r>
        <w:rPr>
          <w:spacing w:val="-2"/>
        </w:rPr>
        <w:t xml:space="preserve"> </w:t>
      </w:r>
      <w:r>
        <w:t>be</w:t>
      </w:r>
      <w:r>
        <w:rPr>
          <w:spacing w:val="-4"/>
        </w:rPr>
        <w:t xml:space="preserve"> </w:t>
      </w:r>
      <w:r>
        <w:t>acknowledged</w:t>
      </w:r>
      <w:r>
        <w:rPr>
          <w:spacing w:val="-2"/>
        </w:rPr>
        <w:t xml:space="preserve"> </w:t>
      </w:r>
      <w:r>
        <w:t>and</w:t>
      </w:r>
      <w:r>
        <w:rPr>
          <w:spacing w:val="-2"/>
        </w:rPr>
        <w:t xml:space="preserve"> requited.</w:t>
      </w:r>
    </w:p>
    <w:p w14:paraId="326F44AB" w14:textId="77777777" w:rsidR="00075191" w:rsidRDefault="00000000">
      <w:pPr>
        <w:pStyle w:val="BodyText"/>
        <w:ind w:right="365"/>
      </w:pPr>
      <w:r>
        <w:t>The second way lies with both the universities and colleges. Let them</w:t>
      </w:r>
      <w:r>
        <w:rPr>
          <w:spacing w:val="40"/>
        </w:rPr>
        <w:t xml:space="preserve"> </w:t>
      </w:r>
      <w:r>
        <w:t>give up their unspeakably silly ambition to bespangle their lists of officers with these doctorial titles. Let them look more to substance and less to vanity and sham.</w:t>
      </w:r>
    </w:p>
    <w:p w14:paraId="326F44AC" w14:textId="77777777" w:rsidR="00075191" w:rsidRDefault="00000000">
      <w:pPr>
        <w:pStyle w:val="BodyText"/>
      </w:pPr>
      <w:r>
        <w:t>The third way lies with the individual student, and with his personal advisers in the faculties. Every man of native power, who might take a higher degree, and refuses to do so, because examinations interfere with the free following out of his more immediate intellectual aims, deserves well of his country, and in a rightly organized community, would not be made to suffer for his independence. With many men the passing of these extraneous tests is a very grievous interference indeed. Private letters of recommendation from their instructors, which in any event are ultimately needful, ought, in these cases, completely to offset the lack of the breadwinning degree; and instructors ought to be ready to advise students against it upon occasion, and to pledge themselves to back them later personally, in the market-struggle which they have to face.</w:t>
      </w:r>
    </w:p>
    <w:p w14:paraId="326F44AD" w14:textId="77777777" w:rsidR="00075191" w:rsidRDefault="00000000">
      <w:pPr>
        <w:pStyle w:val="BodyText"/>
      </w:pPr>
      <w:r>
        <w:t>It is indeed odd to see this love of titles—and such titles—growing up in</w:t>
      </w:r>
      <w:r>
        <w:rPr>
          <w:spacing w:val="40"/>
        </w:rPr>
        <w:t xml:space="preserve"> </w:t>
      </w:r>
      <w:r>
        <w:t>a</w:t>
      </w:r>
      <w:r>
        <w:rPr>
          <w:spacing w:val="-3"/>
        </w:rPr>
        <w:t xml:space="preserve"> </w:t>
      </w:r>
      <w:r>
        <w:t>country</w:t>
      </w:r>
      <w:r>
        <w:rPr>
          <w:spacing w:val="-3"/>
        </w:rPr>
        <w:t xml:space="preserve"> </w:t>
      </w:r>
      <w:r>
        <w:t>or</w:t>
      </w:r>
      <w:r>
        <w:rPr>
          <w:spacing w:val="-3"/>
        </w:rPr>
        <w:t xml:space="preserve"> </w:t>
      </w:r>
      <w:r>
        <w:t>which</w:t>
      </w:r>
      <w:r>
        <w:rPr>
          <w:spacing w:val="-3"/>
        </w:rPr>
        <w:t xml:space="preserve"> </w:t>
      </w:r>
      <w:r>
        <w:t>the</w:t>
      </w:r>
      <w:r>
        <w:rPr>
          <w:spacing w:val="-3"/>
        </w:rPr>
        <w:t xml:space="preserve"> </w:t>
      </w:r>
      <w:r>
        <w:t>recognition</w:t>
      </w:r>
      <w:r>
        <w:rPr>
          <w:spacing w:val="-3"/>
        </w:rPr>
        <w:t xml:space="preserve"> </w:t>
      </w:r>
      <w:r>
        <w:t>of</w:t>
      </w:r>
      <w:r>
        <w:rPr>
          <w:spacing w:val="-3"/>
        </w:rPr>
        <w:t xml:space="preserve"> </w:t>
      </w:r>
      <w:r>
        <w:t>individuality</w:t>
      </w:r>
      <w:r>
        <w:rPr>
          <w:spacing w:val="-3"/>
        </w:rPr>
        <w:t xml:space="preserve"> </w:t>
      </w:r>
      <w:r>
        <w:t>and</w:t>
      </w:r>
      <w:r>
        <w:rPr>
          <w:spacing w:val="-3"/>
        </w:rPr>
        <w:t xml:space="preserve"> </w:t>
      </w:r>
      <w:r>
        <w:t>bare</w:t>
      </w:r>
      <w:r>
        <w:rPr>
          <w:spacing w:val="-3"/>
        </w:rPr>
        <w:t xml:space="preserve"> </w:t>
      </w:r>
      <w:r>
        <w:t>manhood</w:t>
      </w:r>
      <w:r>
        <w:rPr>
          <w:spacing w:val="-3"/>
        </w:rPr>
        <w:t xml:space="preserve"> </w:t>
      </w:r>
      <w:r>
        <w:t>have</w:t>
      </w:r>
      <w:r>
        <w:rPr>
          <w:spacing w:val="-3"/>
        </w:rPr>
        <w:t xml:space="preserve"> </w:t>
      </w:r>
      <w:r>
        <w:t>so long been supposed to be the very soul. The independence of the State, in which most of our colleges stand, relieves us of those more odious forms of academic politics which continental European countries present. Anything like the elaborate university machine of France, with its throttling influences upon individuals is unknown here. The spectacle of the "Rath" distinction in its innumerable spheres and grades, with which all Germany is crawling to-day, is displeasing to American eyes; and displeasing also in some respects is the institution of knighthood in England, which, aping as it does an aristocratic</w:t>
      </w:r>
      <w:r>
        <w:rPr>
          <w:spacing w:val="-3"/>
        </w:rPr>
        <w:t xml:space="preserve"> </w:t>
      </w:r>
      <w:r>
        <w:t>title,</w:t>
      </w:r>
      <w:r>
        <w:rPr>
          <w:spacing w:val="-2"/>
        </w:rPr>
        <w:t xml:space="preserve"> </w:t>
      </w:r>
      <w:r>
        <w:t>enables</w:t>
      </w:r>
      <w:r>
        <w:rPr>
          <w:spacing w:val="-3"/>
        </w:rPr>
        <w:t xml:space="preserve"> </w:t>
      </w:r>
      <w:r>
        <w:t>one's</w:t>
      </w:r>
      <w:r>
        <w:rPr>
          <w:spacing w:val="-2"/>
        </w:rPr>
        <w:t xml:space="preserve"> </w:t>
      </w:r>
      <w:r>
        <w:t>wife</w:t>
      </w:r>
      <w:r>
        <w:rPr>
          <w:spacing w:val="-3"/>
        </w:rPr>
        <w:t xml:space="preserve"> </w:t>
      </w:r>
      <w:r>
        <w:t>as</w:t>
      </w:r>
      <w:r>
        <w:rPr>
          <w:spacing w:val="-2"/>
        </w:rPr>
        <w:t xml:space="preserve"> </w:t>
      </w:r>
      <w:r>
        <w:t>well</w:t>
      </w:r>
      <w:r>
        <w:rPr>
          <w:spacing w:val="-2"/>
        </w:rPr>
        <w:t xml:space="preserve"> </w:t>
      </w:r>
      <w:r>
        <w:t>as</w:t>
      </w:r>
      <w:r>
        <w:rPr>
          <w:spacing w:val="-3"/>
        </w:rPr>
        <w:t xml:space="preserve"> </w:t>
      </w:r>
      <w:r>
        <w:t>one's</w:t>
      </w:r>
      <w:r>
        <w:rPr>
          <w:spacing w:val="-2"/>
        </w:rPr>
        <w:t xml:space="preserve"> </w:t>
      </w:r>
      <w:r>
        <w:t>self</w:t>
      </w:r>
      <w:r>
        <w:rPr>
          <w:spacing w:val="-3"/>
        </w:rPr>
        <w:t xml:space="preserve"> </w:t>
      </w:r>
      <w:r>
        <w:t>so</w:t>
      </w:r>
      <w:r>
        <w:rPr>
          <w:spacing w:val="-2"/>
        </w:rPr>
        <w:t xml:space="preserve"> </w:t>
      </w:r>
      <w:r>
        <w:t>easily</w:t>
      </w:r>
      <w:r>
        <w:rPr>
          <w:spacing w:val="-3"/>
        </w:rPr>
        <w:t xml:space="preserve"> </w:t>
      </w:r>
      <w:r>
        <w:t>to</w:t>
      </w:r>
      <w:r>
        <w:rPr>
          <w:spacing w:val="-2"/>
        </w:rPr>
        <w:t xml:space="preserve"> </w:t>
      </w:r>
      <w:r>
        <w:t>dazzle</w:t>
      </w:r>
      <w:r>
        <w:rPr>
          <w:spacing w:val="-2"/>
        </w:rPr>
        <w:t xml:space="preserve"> </w:t>
      </w:r>
      <w:r>
        <w:t>the servants at the house of one's friends. But are we Americans ourselves destined after all to hunger after similar vanities on an infinitely more contemptible scale? And is individuality with us also going to count for nothing unless stamped and licensed and authenticated by some title-giving machine? Let us pray that our ancient national genius may long preserve vitality enough to guard us from a future so unmanly and so unbeautiful!</w:t>
      </w:r>
    </w:p>
    <w:p w14:paraId="326F44AE" w14:textId="77777777" w:rsidR="00075191" w:rsidRDefault="00000000">
      <w:pPr>
        <w:spacing w:before="1"/>
        <w:ind w:left="810"/>
        <w:jc w:val="both"/>
        <w:rPr>
          <w:sz w:val="30"/>
        </w:rPr>
      </w:pPr>
      <w:r>
        <w:rPr>
          <w:sz w:val="30"/>
        </w:rPr>
        <w:t>[1]</w:t>
      </w:r>
      <w:r>
        <w:rPr>
          <w:spacing w:val="-6"/>
          <w:sz w:val="30"/>
        </w:rPr>
        <w:t xml:space="preserve"> </w:t>
      </w:r>
      <w:r>
        <w:rPr>
          <w:sz w:val="30"/>
        </w:rPr>
        <w:t>Published</w:t>
      </w:r>
      <w:r>
        <w:rPr>
          <w:spacing w:val="-3"/>
          <w:sz w:val="30"/>
        </w:rPr>
        <w:t xml:space="preserve"> </w:t>
      </w:r>
      <w:r>
        <w:rPr>
          <w:sz w:val="30"/>
        </w:rPr>
        <w:t>in</w:t>
      </w:r>
      <w:r>
        <w:rPr>
          <w:spacing w:val="-3"/>
          <w:sz w:val="30"/>
        </w:rPr>
        <w:t xml:space="preserve"> </w:t>
      </w:r>
      <w:r>
        <w:rPr>
          <w:sz w:val="30"/>
        </w:rPr>
        <w:t>the</w:t>
      </w:r>
      <w:r>
        <w:rPr>
          <w:spacing w:val="-4"/>
          <w:sz w:val="30"/>
        </w:rPr>
        <w:t xml:space="preserve"> </w:t>
      </w:r>
      <w:r>
        <w:rPr>
          <w:i/>
          <w:sz w:val="30"/>
        </w:rPr>
        <w:t>Harvard</w:t>
      </w:r>
      <w:r>
        <w:rPr>
          <w:i/>
          <w:spacing w:val="-3"/>
          <w:sz w:val="30"/>
        </w:rPr>
        <w:t xml:space="preserve"> </w:t>
      </w:r>
      <w:r>
        <w:rPr>
          <w:i/>
          <w:sz w:val="30"/>
        </w:rPr>
        <w:t>Monthly</w:t>
      </w:r>
      <w:r>
        <w:rPr>
          <w:sz w:val="30"/>
        </w:rPr>
        <w:t>,</w:t>
      </w:r>
      <w:r>
        <w:rPr>
          <w:spacing w:val="-3"/>
          <w:sz w:val="30"/>
        </w:rPr>
        <w:t xml:space="preserve"> </w:t>
      </w:r>
      <w:r>
        <w:rPr>
          <w:sz w:val="30"/>
        </w:rPr>
        <w:t>March,</w:t>
      </w:r>
      <w:r>
        <w:rPr>
          <w:spacing w:val="-2"/>
          <w:sz w:val="30"/>
        </w:rPr>
        <w:t xml:space="preserve"> 1903.</w:t>
      </w:r>
    </w:p>
    <w:p w14:paraId="326F44AF" w14:textId="77777777" w:rsidR="00075191" w:rsidRDefault="00000000">
      <w:pPr>
        <w:pStyle w:val="Heading4"/>
        <w:numPr>
          <w:ilvl w:val="0"/>
          <w:numId w:val="11"/>
        </w:numPr>
        <w:tabs>
          <w:tab w:val="left" w:pos="1297"/>
        </w:tabs>
        <w:ind w:left="1297" w:hanging="487"/>
        <w:jc w:val="both"/>
      </w:pPr>
      <w:r>
        <w:t>THE</w:t>
      </w:r>
      <w:r>
        <w:rPr>
          <w:spacing w:val="-4"/>
        </w:rPr>
        <w:t xml:space="preserve"> </w:t>
      </w:r>
      <w:r>
        <w:t>TRUE</w:t>
      </w:r>
      <w:r>
        <w:rPr>
          <w:spacing w:val="-3"/>
        </w:rPr>
        <w:t xml:space="preserve"> </w:t>
      </w:r>
      <w:r>
        <w:rPr>
          <w:spacing w:val="-2"/>
        </w:rPr>
        <w:t>HARVARD[1]</w:t>
      </w:r>
    </w:p>
    <w:p w14:paraId="326F44B0" w14:textId="77777777" w:rsidR="00075191" w:rsidRDefault="00000000">
      <w:pPr>
        <w:pStyle w:val="BodyText"/>
        <w:spacing w:before="4"/>
        <w:ind w:left="810" w:right="0" w:firstLine="0"/>
        <w:jc w:val="left"/>
      </w:pPr>
      <w:r>
        <w:t>When</w:t>
      </w:r>
      <w:r>
        <w:rPr>
          <w:spacing w:val="-3"/>
        </w:rPr>
        <w:t xml:space="preserve"> </w:t>
      </w:r>
      <w:r>
        <w:t>a</w:t>
      </w:r>
      <w:r>
        <w:rPr>
          <w:spacing w:val="-1"/>
        </w:rPr>
        <w:t xml:space="preserve"> </w:t>
      </w:r>
      <w:r>
        <w:t>man</w:t>
      </w:r>
      <w:r>
        <w:rPr>
          <w:spacing w:val="-2"/>
        </w:rPr>
        <w:t xml:space="preserve"> </w:t>
      </w:r>
      <w:r>
        <w:t>gets</w:t>
      </w:r>
      <w:r>
        <w:rPr>
          <w:spacing w:val="-1"/>
        </w:rPr>
        <w:t xml:space="preserve"> </w:t>
      </w:r>
      <w:r>
        <w:t>a</w:t>
      </w:r>
      <w:r>
        <w:rPr>
          <w:spacing w:val="-2"/>
        </w:rPr>
        <w:t xml:space="preserve"> </w:t>
      </w:r>
      <w:r>
        <w:t>decoration</w:t>
      </w:r>
      <w:r>
        <w:rPr>
          <w:spacing w:val="-1"/>
        </w:rPr>
        <w:t xml:space="preserve"> </w:t>
      </w:r>
      <w:r>
        <w:t>from</w:t>
      </w:r>
      <w:r>
        <w:rPr>
          <w:spacing w:val="-1"/>
        </w:rPr>
        <w:t xml:space="preserve"> </w:t>
      </w:r>
      <w:r>
        <w:t>a</w:t>
      </w:r>
      <w:r>
        <w:rPr>
          <w:spacing w:val="-3"/>
        </w:rPr>
        <w:t xml:space="preserve"> </w:t>
      </w:r>
      <w:r>
        <w:t>foreign</w:t>
      </w:r>
      <w:r>
        <w:rPr>
          <w:spacing w:val="-1"/>
        </w:rPr>
        <w:t xml:space="preserve"> </w:t>
      </w:r>
      <w:r>
        <w:t>institution,</w:t>
      </w:r>
      <w:r>
        <w:rPr>
          <w:spacing w:val="-2"/>
        </w:rPr>
        <w:t xml:space="preserve"> </w:t>
      </w:r>
      <w:r>
        <w:t>he</w:t>
      </w:r>
      <w:r>
        <w:rPr>
          <w:spacing w:val="-1"/>
        </w:rPr>
        <w:t xml:space="preserve"> </w:t>
      </w:r>
      <w:r>
        <w:t>may</w:t>
      </w:r>
      <w:r>
        <w:rPr>
          <w:spacing w:val="-2"/>
        </w:rPr>
        <w:t xml:space="preserve"> </w:t>
      </w:r>
      <w:r>
        <w:t>take</w:t>
      </w:r>
      <w:r>
        <w:rPr>
          <w:spacing w:val="-1"/>
        </w:rPr>
        <w:t xml:space="preserve"> </w:t>
      </w:r>
      <w:r>
        <w:t>it</w:t>
      </w:r>
      <w:r>
        <w:rPr>
          <w:spacing w:val="-1"/>
        </w:rPr>
        <w:t xml:space="preserve"> </w:t>
      </w:r>
      <w:r>
        <w:rPr>
          <w:spacing w:val="-5"/>
        </w:rPr>
        <w:t>as</w:t>
      </w:r>
    </w:p>
    <w:p w14:paraId="326F44B1" w14:textId="77777777" w:rsidR="00075191" w:rsidRDefault="00075191">
      <w:pPr>
        <w:pStyle w:val="BodyText"/>
        <w:jc w:val="left"/>
        <w:sectPr w:rsidR="00075191">
          <w:pgSz w:w="12240" w:h="15840"/>
          <w:pgMar w:top="1360" w:right="1080" w:bottom="280" w:left="1080" w:header="720" w:footer="720" w:gutter="0"/>
          <w:cols w:space="720"/>
        </w:sectPr>
      </w:pPr>
    </w:p>
    <w:p w14:paraId="326F44B2" w14:textId="77777777" w:rsidR="00075191" w:rsidRDefault="00000000">
      <w:pPr>
        <w:pStyle w:val="BodyText"/>
        <w:spacing w:before="70"/>
        <w:ind w:right="367" w:firstLine="0"/>
      </w:pPr>
      <w:r>
        <w:t>an honor. Coming as mine has come to-day, I prefer to take it for that far more valuable thing, a token of personal good will from friends. Recognizing the good will and the friendliness, I am going to respond to the chairman's call by speaking exactly as I feel.</w:t>
      </w:r>
    </w:p>
    <w:p w14:paraId="326F44B3" w14:textId="77777777" w:rsidR="00075191" w:rsidRDefault="00000000">
      <w:pPr>
        <w:pStyle w:val="BodyText"/>
      </w:pPr>
      <w:r>
        <w:t>I am not an alumnus of the College. I have not even a degree from the Scientific School, in which I did some study forty years ago. I have no right to vote for Overseers, and I have never felt until to-day as if I were a child of the house of Harvard in the fullest sense. Harvard is many things in one—a school, a forcing house for thought, and also a social club; and the club</w:t>
      </w:r>
      <w:r>
        <w:rPr>
          <w:spacing w:val="40"/>
        </w:rPr>
        <w:t xml:space="preserve"> </w:t>
      </w:r>
      <w:r>
        <w:t>aspect is so strong, the family tie so close and subtle among our Bachelors of Arts that all of us here who are in my plight, no matter how long we may</w:t>
      </w:r>
      <w:r>
        <w:rPr>
          <w:spacing w:val="40"/>
        </w:rPr>
        <w:t xml:space="preserve"> </w:t>
      </w:r>
      <w:r>
        <w:t>have</w:t>
      </w:r>
      <w:r>
        <w:rPr>
          <w:spacing w:val="-3"/>
        </w:rPr>
        <w:t xml:space="preserve"> </w:t>
      </w:r>
      <w:r>
        <w:t>lived</w:t>
      </w:r>
      <w:r>
        <w:rPr>
          <w:spacing w:val="-3"/>
        </w:rPr>
        <w:t xml:space="preserve"> </w:t>
      </w:r>
      <w:r>
        <w:t>here,</w:t>
      </w:r>
      <w:r>
        <w:rPr>
          <w:spacing w:val="-3"/>
        </w:rPr>
        <w:t xml:space="preserve"> </w:t>
      </w:r>
      <w:r>
        <w:t>always</w:t>
      </w:r>
      <w:r>
        <w:rPr>
          <w:spacing w:val="-3"/>
        </w:rPr>
        <w:t xml:space="preserve"> </w:t>
      </w:r>
      <w:r>
        <w:t>feel</w:t>
      </w:r>
      <w:r>
        <w:rPr>
          <w:spacing w:val="-3"/>
        </w:rPr>
        <w:t xml:space="preserve"> </w:t>
      </w:r>
      <w:r>
        <w:t>a</w:t>
      </w:r>
      <w:r>
        <w:rPr>
          <w:spacing w:val="-3"/>
        </w:rPr>
        <w:t xml:space="preserve"> </w:t>
      </w:r>
      <w:r>
        <w:t>little</w:t>
      </w:r>
      <w:r>
        <w:rPr>
          <w:spacing w:val="-3"/>
        </w:rPr>
        <w:t xml:space="preserve"> </w:t>
      </w:r>
      <w:r>
        <w:t>like</w:t>
      </w:r>
      <w:r>
        <w:rPr>
          <w:spacing w:val="-3"/>
        </w:rPr>
        <w:t xml:space="preserve"> </w:t>
      </w:r>
      <w:r>
        <w:t>outsiders</w:t>
      </w:r>
      <w:r>
        <w:rPr>
          <w:spacing w:val="-3"/>
        </w:rPr>
        <w:t xml:space="preserve"> </w:t>
      </w:r>
      <w:r>
        <w:t>on</w:t>
      </w:r>
      <w:r>
        <w:rPr>
          <w:spacing w:val="-3"/>
        </w:rPr>
        <w:t xml:space="preserve"> </w:t>
      </w:r>
      <w:r>
        <w:t>Commencement</w:t>
      </w:r>
      <w:r>
        <w:rPr>
          <w:spacing w:val="-3"/>
        </w:rPr>
        <w:t xml:space="preserve"> </w:t>
      </w:r>
      <w:r>
        <w:t>day.</w:t>
      </w:r>
      <w:r>
        <w:rPr>
          <w:spacing w:val="-3"/>
        </w:rPr>
        <w:t xml:space="preserve"> </w:t>
      </w:r>
      <w:r>
        <w:t>We have no class to walk with, and we often stay away from the procession. It may be foolish, but it is a fact. I don't believe that my dear friends Shaler, Hollis, Lanman, or Royce ever have felt quite as happy or as much at home</w:t>
      </w:r>
      <w:r>
        <w:rPr>
          <w:spacing w:val="40"/>
        </w:rPr>
        <w:t xml:space="preserve"> </w:t>
      </w:r>
      <w:r>
        <w:t>as my friend Barrett Wendell feels upon a day like this.</w:t>
      </w:r>
    </w:p>
    <w:p w14:paraId="326F44B4" w14:textId="77777777" w:rsidR="00075191" w:rsidRDefault="00000000">
      <w:pPr>
        <w:pStyle w:val="BodyText"/>
      </w:pPr>
      <w:r>
        <w:t>I wish to use my present privilege to say a word for these outsiders with whom I belong. Many years ago there was one of them from Canada here—a man</w:t>
      </w:r>
      <w:r>
        <w:rPr>
          <w:spacing w:val="-3"/>
        </w:rPr>
        <w:t xml:space="preserve"> </w:t>
      </w:r>
      <w:r>
        <w:t>with</w:t>
      </w:r>
      <w:r>
        <w:rPr>
          <w:spacing w:val="-2"/>
        </w:rPr>
        <w:t xml:space="preserve"> </w:t>
      </w:r>
      <w:r>
        <w:t>a</w:t>
      </w:r>
      <w:r>
        <w:rPr>
          <w:spacing w:val="-3"/>
        </w:rPr>
        <w:t xml:space="preserve"> </w:t>
      </w:r>
      <w:r>
        <w:t>high-pitched</w:t>
      </w:r>
      <w:r>
        <w:rPr>
          <w:spacing w:val="-2"/>
        </w:rPr>
        <w:t xml:space="preserve"> </w:t>
      </w:r>
      <w:r>
        <w:t>voice,</w:t>
      </w:r>
      <w:r>
        <w:rPr>
          <w:spacing w:val="-3"/>
        </w:rPr>
        <w:t xml:space="preserve"> </w:t>
      </w:r>
      <w:r>
        <w:t>who</w:t>
      </w:r>
      <w:r>
        <w:rPr>
          <w:spacing w:val="-2"/>
        </w:rPr>
        <w:t xml:space="preserve"> </w:t>
      </w:r>
      <w:r>
        <w:t>could</w:t>
      </w:r>
      <w:r>
        <w:rPr>
          <w:spacing w:val="-2"/>
        </w:rPr>
        <w:t xml:space="preserve"> </w:t>
      </w:r>
      <w:r>
        <w:t>n't</w:t>
      </w:r>
      <w:r>
        <w:rPr>
          <w:spacing w:val="-3"/>
        </w:rPr>
        <w:t xml:space="preserve"> </w:t>
      </w:r>
      <w:r>
        <w:t>fully</w:t>
      </w:r>
      <w:r>
        <w:rPr>
          <w:spacing w:val="-2"/>
        </w:rPr>
        <w:t xml:space="preserve"> </w:t>
      </w:r>
      <w:r>
        <w:t>agree</w:t>
      </w:r>
      <w:r>
        <w:rPr>
          <w:spacing w:val="-3"/>
        </w:rPr>
        <w:t xml:space="preserve"> </w:t>
      </w:r>
      <w:r>
        <w:t>with</w:t>
      </w:r>
      <w:r>
        <w:rPr>
          <w:spacing w:val="-2"/>
        </w:rPr>
        <w:t xml:space="preserve"> </w:t>
      </w:r>
      <w:r>
        <w:t>all</w:t>
      </w:r>
      <w:r>
        <w:rPr>
          <w:spacing w:val="-3"/>
        </w:rPr>
        <w:t xml:space="preserve"> </w:t>
      </w:r>
      <w:r>
        <w:t>the</w:t>
      </w:r>
      <w:r>
        <w:rPr>
          <w:spacing w:val="-2"/>
        </w:rPr>
        <w:t xml:space="preserve"> </w:t>
      </w:r>
      <w:r>
        <w:t>points</w:t>
      </w:r>
      <w:r>
        <w:rPr>
          <w:spacing w:val="-2"/>
        </w:rPr>
        <w:t xml:space="preserve"> </w:t>
      </w:r>
      <w:r>
        <w:t>of my philosophy. At a lecture one day, when I was in the full flood of my eloquence, his voice rose above mine, exclaiming: "But, doctor, doctor! to be serious for a moment . . . ," in so sincere a tone that the whole room burst out laughing. I want you now to be serious for a moment while I say my little</w:t>
      </w:r>
      <w:r>
        <w:rPr>
          <w:spacing w:val="40"/>
        </w:rPr>
        <w:t xml:space="preserve"> </w:t>
      </w:r>
      <w:r>
        <w:t>say. We are glorifying ourselves to-day, and whenever the name of Harvard</w:t>
      </w:r>
      <w:r>
        <w:rPr>
          <w:spacing w:val="40"/>
        </w:rPr>
        <w:t xml:space="preserve"> </w:t>
      </w:r>
      <w:r>
        <w:t>is emphatically uttered on such days, frantic cheers go up. There are days for affection, when pure sentiment and loyalty come rightly to the fore. But behind our mere animal feeling for old schoolmates and the Yard and the</w:t>
      </w:r>
      <w:r>
        <w:rPr>
          <w:spacing w:val="40"/>
        </w:rPr>
        <w:t xml:space="preserve"> </w:t>
      </w:r>
      <w:r>
        <w:t>bell, and Memorial and the clubs and the river and the Soldiers' Field, there must be something deeper and more rational. There ought at any rate to be some possible ground in reason for one's boiling over with joy that one is a son of Harvard, and was not, by some unspeakably horrible accident of birth, predestined to graduate at Yale or at Cornell.</w:t>
      </w:r>
    </w:p>
    <w:p w14:paraId="326F44B5" w14:textId="77777777" w:rsidR="00075191" w:rsidRDefault="00000000">
      <w:pPr>
        <w:pStyle w:val="BodyText"/>
        <w:spacing w:before="1"/>
        <w:ind w:right="360"/>
        <w:jc w:val="right"/>
      </w:pPr>
      <w:r>
        <w:t>Any college can foster club loyalty of that sort. The only rational ground for</w:t>
      </w:r>
      <w:r>
        <w:rPr>
          <w:spacing w:val="40"/>
        </w:rPr>
        <w:t xml:space="preserve"> </w:t>
      </w:r>
      <w:r>
        <w:t>pre-eminent</w:t>
      </w:r>
      <w:r>
        <w:rPr>
          <w:spacing w:val="40"/>
        </w:rPr>
        <w:t xml:space="preserve"> </w:t>
      </w:r>
      <w:r>
        <w:t>admiration</w:t>
      </w:r>
      <w:r>
        <w:rPr>
          <w:spacing w:val="40"/>
        </w:rPr>
        <w:t xml:space="preserve"> </w:t>
      </w:r>
      <w:r>
        <w:t>of</w:t>
      </w:r>
      <w:r>
        <w:rPr>
          <w:spacing w:val="40"/>
        </w:rPr>
        <w:t xml:space="preserve"> </w:t>
      </w:r>
      <w:r>
        <w:t>any</w:t>
      </w:r>
      <w:r>
        <w:rPr>
          <w:spacing w:val="40"/>
        </w:rPr>
        <w:t xml:space="preserve"> </w:t>
      </w:r>
      <w:r>
        <w:t>single</w:t>
      </w:r>
      <w:r>
        <w:rPr>
          <w:spacing w:val="40"/>
        </w:rPr>
        <w:t xml:space="preserve"> </w:t>
      </w:r>
      <w:r>
        <w:t>college</w:t>
      </w:r>
      <w:r>
        <w:rPr>
          <w:spacing w:val="40"/>
        </w:rPr>
        <w:t xml:space="preserve"> </w:t>
      </w:r>
      <w:r>
        <w:t>would</w:t>
      </w:r>
      <w:r>
        <w:rPr>
          <w:spacing w:val="40"/>
        </w:rPr>
        <w:t xml:space="preserve"> </w:t>
      </w:r>
      <w:r>
        <w:t>be</w:t>
      </w:r>
      <w:r>
        <w:rPr>
          <w:spacing w:val="40"/>
        </w:rPr>
        <w:t xml:space="preserve"> </w:t>
      </w:r>
      <w:r>
        <w:t>its</w:t>
      </w:r>
      <w:r>
        <w:rPr>
          <w:spacing w:val="40"/>
        </w:rPr>
        <w:t xml:space="preserve"> </w:t>
      </w:r>
      <w:r>
        <w:t>pre-eminent spiritual tone. But to be a college man in the mere clubhouse sense—I care</w:t>
      </w:r>
      <w:r>
        <w:rPr>
          <w:spacing w:val="80"/>
          <w:w w:val="150"/>
        </w:rPr>
        <w:t xml:space="preserve"> </w:t>
      </w:r>
      <w:r>
        <w:t>not</w:t>
      </w:r>
      <w:r>
        <w:rPr>
          <w:spacing w:val="-2"/>
        </w:rPr>
        <w:t xml:space="preserve"> </w:t>
      </w:r>
      <w:r>
        <w:t>of</w:t>
      </w:r>
      <w:r>
        <w:rPr>
          <w:spacing w:val="-2"/>
        </w:rPr>
        <w:t xml:space="preserve"> </w:t>
      </w:r>
      <w:r>
        <w:t>what</w:t>
      </w:r>
      <w:r>
        <w:rPr>
          <w:spacing w:val="-2"/>
        </w:rPr>
        <w:t xml:space="preserve"> </w:t>
      </w:r>
      <w:r>
        <w:t>college—affords</w:t>
      </w:r>
      <w:r>
        <w:rPr>
          <w:spacing w:val="-2"/>
        </w:rPr>
        <w:t xml:space="preserve"> </w:t>
      </w:r>
      <w:r>
        <w:t>no</w:t>
      </w:r>
      <w:r>
        <w:rPr>
          <w:spacing w:val="-1"/>
        </w:rPr>
        <w:t xml:space="preserve"> </w:t>
      </w:r>
      <w:r>
        <w:t>guarantee</w:t>
      </w:r>
      <w:r>
        <w:rPr>
          <w:spacing w:val="-2"/>
        </w:rPr>
        <w:t xml:space="preserve"> </w:t>
      </w:r>
      <w:r>
        <w:t>of</w:t>
      </w:r>
      <w:r>
        <w:rPr>
          <w:spacing w:val="-2"/>
        </w:rPr>
        <w:t xml:space="preserve"> </w:t>
      </w:r>
      <w:r>
        <w:t>real</w:t>
      </w:r>
      <w:r>
        <w:rPr>
          <w:spacing w:val="-2"/>
        </w:rPr>
        <w:t xml:space="preserve"> </w:t>
      </w:r>
      <w:r>
        <w:t>superiority</w:t>
      </w:r>
      <w:r>
        <w:rPr>
          <w:spacing w:val="-1"/>
        </w:rPr>
        <w:t xml:space="preserve"> </w:t>
      </w:r>
      <w:r>
        <w:t>in</w:t>
      </w:r>
      <w:r>
        <w:rPr>
          <w:spacing w:val="-1"/>
        </w:rPr>
        <w:t xml:space="preserve"> </w:t>
      </w:r>
      <w:r>
        <w:t>spiritual</w:t>
      </w:r>
      <w:r>
        <w:rPr>
          <w:spacing w:val="-2"/>
        </w:rPr>
        <w:t xml:space="preserve"> </w:t>
      </w:r>
      <w:r>
        <w:t>tone. The</w:t>
      </w:r>
      <w:r>
        <w:rPr>
          <w:spacing w:val="79"/>
        </w:rPr>
        <w:t xml:space="preserve"> </w:t>
      </w:r>
      <w:r>
        <w:t>old</w:t>
      </w:r>
      <w:r>
        <w:rPr>
          <w:spacing w:val="79"/>
        </w:rPr>
        <w:t xml:space="preserve"> </w:t>
      </w:r>
      <w:r>
        <w:t>notion</w:t>
      </w:r>
      <w:r>
        <w:rPr>
          <w:spacing w:val="79"/>
        </w:rPr>
        <w:t xml:space="preserve"> </w:t>
      </w:r>
      <w:r>
        <w:t>that</w:t>
      </w:r>
      <w:r>
        <w:rPr>
          <w:spacing w:val="79"/>
        </w:rPr>
        <w:t xml:space="preserve"> </w:t>
      </w:r>
      <w:r>
        <w:t>book</w:t>
      </w:r>
      <w:r>
        <w:rPr>
          <w:spacing w:val="79"/>
        </w:rPr>
        <w:t xml:space="preserve"> </w:t>
      </w:r>
      <w:r>
        <w:t>learning</w:t>
      </w:r>
      <w:r>
        <w:rPr>
          <w:spacing w:val="79"/>
        </w:rPr>
        <w:t xml:space="preserve"> </w:t>
      </w:r>
      <w:r>
        <w:t>can</w:t>
      </w:r>
      <w:r>
        <w:rPr>
          <w:spacing w:val="79"/>
        </w:rPr>
        <w:t xml:space="preserve"> </w:t>
      </w:r>
      <w:r>
        <w:t>be</w:t>
      </w:r>
      <w:r>
        <w:rPr>
          <w:spacing w:val="79"/>
        </w:rPr>
        <w:t xml:space="preserve"> </w:t>
      </w:r>
      <w:r>
        <w:t>a</w:t>
      </w:r>
      <w:r>
        <w:rPr>
          <w:spacing w:val="79"/>
        </w:rPr>
        <w:t xml:space="preserve"> </w:t>
      </w:r>
      <w:r>
        <w:t>panacea</w:t>
      </w:r>
      <w:r>
        <w:rPr>
          <w:spacing w:val="79"/>
        </w:rPr>
        <w:t xml:space="preserve"> </w:t>
      </w:r>
      <w:r>
        <w:t>for</w:t>
      </w:r>
      <w:r>
        <w:rPr>
          <w:spacing w:val="79"/>
        </w:rPr>
        <w:t xml:space="preserve"> </w:t>
      </w:r>
      <w:r>
        <w:t>the</w:t>
      </w:r>
      <w:r>
        <w:rPr>
          <w:spacing w:val="79"/>
        </w:rPr>
        <w:t xml:space="preserve"> </w:t>
      </w:r>
      <w:r>
        <w:t>vices</w:t>
      </w:r>
      <w:r>
        <w:rPr>
          <w:spacing w:val="79"/>
        </w:rPr>
        <w:t xml:space="preserve"> </w:t>
      </w:r>
      <w:r>
        <w:t>of</w:t>
      </w:r>
    </w:p>
    <w:p w14:paraId="326F44B6" w14:textId="77777777" w:rsidR="00075191" w:rsidRDefault="00075191">
      <w:pPr>
        <w:pStyle w:val="BodyText"/>
        <w:jc w:val="right"/>
        <w:sectPr w:rsidR="00075191">
          <w:pgSz w:w="12240" w:h="15840"/>
          <w:pgMar w:top="1360" w:right="1080" w:bottom="280" w:left="1080" w:header="720" w:footer="720" w:gutter="0"/>
          <w:cols w:space="720"/>
        </w:sectPr>
      </w:pPr>
    </w:p>
    <w:p w14:paraId="326F44B7" w14:textId="77777777" w:rsidR="00075191" w:rsidRDefault="00000000">
      <w:pPr>
        <w:pStyle w:val="BodyText"/>
        <w:spacing w:before="70"/>
        <w:ind w:right="359" w:firstLine="0"/>
      </w:pPr>
      <w:r>
        <w:t>society lies pretty well shattered to-day. I say this in spite of certain</w:t>
      </w:r>
      <w:r>
        <w:rPr>
          <w:spacing w:val="40"/>
        </w:rPr>
        <w:t xml:space="preserve"> </w:t>
      </w:r>
      <w:r>
        <w:t>utterances of the President of this University to the teachers last year. That sanguine-hearted man seemed then to think that if the schools would only do their duty better, social vice might cease. But vice will never cease. Every level</w:t>
      </w:r>
      <w:r>
        <w:rPr>
          <w:spacing w:val="-1"/>
        </w:rPr>
        <w:t xml:space="preserve"> </w:t>
      </w:r>
      <w:r>
        <w:t>of culture</w:t>
      </w:r>
      <w:r>
        <w:rPr>
          <w:spacing w:val="-1"/>
        </w:rPr>
        <w:t xml:space="preserve"> </w:t>
      </w:r>
      <w:r>
        <w:t>breeds its</w:t>
      </w:r>
      <w:r>
        <w:rPr>
          <w:spacing w:val="-1"/>
        </w:rPr>
        <w:t xml:space="preserve"> </w:t>
      </w:r>
      <w:r>
        <w:t>own peculiar</w:t>
      </w:r>
      <w:r>
        <w:rPr>
          <w:spacing w:val="-1"/>
        </w:rPr>
        <w:t xml:space="preserve"> </w:t>
      </w:r>
      <w:r>
        <w:t>brand of</w:t>
      </w:r>
      <w:r>
        <w:rPr>
          <w:spacing w:val="-1"/>
        </w:rPr>
        <w:t xml:space="preserve"> </w:t>
      </w:r>
      <w:r>
        <w:t>it</w:t>
      </w:r>
      <w:r>
        <w:rPr>
          <w:spacing w:val="-1"/>
        </w:rPr>
        <w:t xml:space="preserve"> </w:t>
      </w:r>
      <w:r>
        <w:t>as</w:t>
      </w:r>
      <w:r>
        <w:rPr>
          <w:spacing w:val="-1"/>
        </w:rPr>
        <w:t xml:space="preserve"> </w:t>
      </w:r>
      <w:r>
        <w:t>surely as</w:t>
      </w:r>
      <w:r>
        <w:rPr>
          <w:spacing w:val="-1"/>
        </w:rPr>
        <w:t xml:space="preserve"> </w:t>
      </w:r>
      <w:r>
        <w:t>one soil</w:t>
      </w:r>
      <w:r>
        <w:rPr>
          <w:spacing w:val="-1"/>
        </w:rPr>
        <w:t xml:space="preserve"> </w:t>
      </w:r>
      <w:r>
        <w:t>breeds sugar-cane, and another soil breeds cranberries. If we were asked that disagreeable question, "What are the bosom-vices of the level of culture which our land and day have reached?" we should be forced, I think, to give the still more disagreeable answer that they are swindling and adroitness, and the indulgence of swindling and adroitness, and cant, and sympathy with cant</w:t>
      </w:r>
    </w:p>
    <w:p w14:paraId="326F44B8" w14:textId="77777777" w:rsidR="00075191" w:rsidRDefault="00000000">
      <w:pPr>
        <w:pStyle w:val="BodyText"/>
        <w:ind w:right="359" w:firstLine="0"/>
      </w:pPr>
      <w:r>
        <w:t>—natural fruits of that extraordinary idealization of "success" in the mere outward sense of "getting there," and getting there on as big a scale as we</w:t>
      </w:r>
      <w:r>
        <w:rPr>
          <w:spacing w:val="40"/>
        </w:rPr>
        <w:t xml:space="preserve"> </w:t>
      </w:r>
      <w:r>
        <w:t>can, which characterizes our present generation. What was Reason given to man for, some satirist has said, except to enable him to invent reasons for what he wants to do. We might say the same of education. We see college graduates on every side of every public question. Some of Tammany's stanchest supporters are Harvard men. Harvard men defend our treatment of our Filipino allies as a masterpiece of policy and morals. Harvard men, as journalists, pride themselves on producing copy for any side that may enlist them. There is not a public abuse for which some Harvard advocate may not be found.</w:t>
      </w:r>
    </w:p>
    <w:p w14:paraId="326F44B9" w14:textId="77777777" w:rsidR="00075191" w:rsidRDefault="00000000">
      <w:pPr>
        <w:pStyle w:val="BodyText"/>
      </w:pPr>
      <w:r>
        <w:t>In the successful sense, then, in the worldly sense, in the club sense, to be a college man, even a Harvard man, affords no sure guarantee for anything but a more educated cleverness in the service of popular idols and vulgar ends. Is there no inner Harvard within the outer Harvard which means definitively more than this—for which the outside men who come here in such numbers, come? They come from the remotest outskirts of our country, without introductions, without school affiliations; special students, scientific students, graduate students, poor students of the College, who make their living as they go. They seldom or never darken the doors of the Pudding or the Porcellian; they hover in the background on days when the crimson color is most in evidence, but they nevertheless are intoxicated and exultant with the nourishment they find here; and their loyalty is deeper and subtler and more a matter of the inmost soul than the gregarious loyalty of the clubhouse pattern often is.</w:t>
      </w:r>
    </w:p>
    <w:p w14:paraId="326F44BA" w14:textId="77777777" w:rsidR="00075191" w:rsidRDefault="00000000">
      <w:pPr>
        <w:pStyle w:val="BodyText"/>
        <w:spacing w:before="1"/>
        <w:ind w:right="361"/>
      </w:pPr>
      <w:r>
        <w:t>Indeed, there is such an inner spiritual Harvard; and the men I speak of, and</w:t>
      </w:r>
      <w:r>
        <w:rPr>
          <w:spacing w:val="34"/>
        </w:rPr>
        <w:t xml:space="preserve"> </w:t>
      </w:r>
      <w:r>
        <w:t>for</w:t>
      </w:r>
      <w:r>
        <w:rPr>
          <w:spacing w:val="34"/>
        </w:rPr>
        <w:t xml:space="preserve"> </w:t>
      </w:r>
      <w:r>
        <w:t>whom</w:t>
      </w:r>
      <w:r>
        <w:rPr>
          <w:spacing w:val="35"/>
        </w:rPr>
        <w:t xml:space="preserve"> </w:t>
      </w:r>
      <w:r>
        <w:t>I</w:t>
      </w:r>
      <w:r>
        <w:rPr>
          <w:spacing w:val="34"/>
        </w:rPr>
        <w:t xml:space="preserve"> </w:t>
      </w:r>
      <w:r>
        <w:t>speak</w:t>
      </w:r>
      <w:r>
        <w:rPr>
          <w:spacing w:val="35"/>
        </w:rPr>
        <w:t xml:space="preserve"> </w:t>
      </w:r>
      <w:r>
        <w:t>to-day,</w:t>
      </w:r>
      <w:r>
        <w:rPr>
          <w:spacing w:val="34"/>
        </w:rPr>
        <w:t xml:space="preserve"> </w:t>
      </w:r>
      <w:r>
        <w:t>are</w:t>
      </w:r>
      <w:r>
        <w:rPr>
          <w:spacing w:val="35"/>
        </w:rPr>
        <w:t xml:space="preserve"> </w:t>
      </w:r>
      <w:r>
        <w:t>its</w:t>
      </w:r>
      <w:r>
        <w:rPr>
          <w:spacing w:val="34"/>
        </w:rPr>
        <w:t xml:space="preserve"> </w:t>
      </w:r>
      <w:r>
        <w:t>true</w:t>
      </w:r>
      <w:r>
        <w:rPr>
          <w:spacing w:val="35"/>
        </w:rPr>
        <w:t xml:space="preserve"> </w:t>
      </w:r>
      <w:r>
        <w:t>missionaries</w:t>
      </w:r>
      <w:r>
        <w:rPr>
          <w:spacing w:val="34"/>
        </w:rPr>
        <w:t xml:space="preserve"> </w:t>
      </w:r>
      <w:r>
        <w:t>and</w:t>
      </w:r>
      <w:r>
        <w:rPr>
          <w:spacing w:val="35"/>
        </w:rPr>
        <w:t xml:space="preserve"> </w:t>
      </w:r>
      <w:r>
        <w:t>carry</w:t>
      </w:r>
      <w:r>
        <w:rPr>
          <w:spacing w:val="34"/>
        </w:rPr>
        <w:t xml:space="preserve"> </w:t>
      </w:r>
      <w:r>
        <w:t>its</w:t>
      </w:r>
      <w:r>
        <w:rPr>
          <w:spacing w:val="34"/>
        </w:rPr>
        <w:t xml:space="preserve"> </w:t>
      </w:r>
      <w:r>
        <w:t>gospel</w:t>
      </w:r>
    </w:p>
    <w:p w14:paraId="326F44BB" w14:textId="77777777" w:rsidR="00075191" w:rsidRDefault="00075191">
      <w:pPr>
        <w:pStyle w:val="BodyText"/>
        <w:sectPr w:rsidR="00075191">
          <w:pgSz w:w="12240" w:h="15840"/>
          <w:pgMar w:top="1360" w:right="1080" w:bottom="280" w:left="1080" w:header="720" w:footer="720" w:gutter="0"/>
          <w:cols w:space="720"/>
        </w:sectPr>
      </w:pPr>
    </w:p>
    <w:p w14:paraId="326F44BC" w14:textId="77777777" w:rsidR="00075191" w:rsidRDefault="00000000">
      <w:pPr>
        <w:pStyle w:val="BodyText"/>
        <w:spacing w:before="70"/>
        <w:ind w:right="357" w:firstLine="0"/>
      </w:pPr>
      <w:r>
        <w:t>into infidel parts. When they come to Harvard, it is not primarily because she is a club. It is because they have heard of her persistently atomistic constitution, of her tolerance of exceptionality and eccentricity, of her devotion to the principles of individual vocation and choice. It is because you cannot make single one-ideaed regiments of her classes. It is because she cherishes so many vital ideals, yet makes a scale of value among them; so</w:t>
      </w:r>
      <w:r>
        <w:rPr>
          <w:spacing w:val="40"/>
        </w:rPr>
        <w:t xml:space="preserve"> </w:t>
      </w:r>
      <w:r>
        <w:t>that even her apparently incurable second-rateness (or only occasional first-rateness) in intercollegiate athletics comes from her seeing so well that sport is but sport, that victory over Yale is not the whole of the law and the prophets, and that a popgun is not the crack of doom.</w:t>
      </w:r>
    </w:p>
    <w:p w14:paraId="326F44BD" w14:textId="77777777" w:rsidR="00075191" w:rsidRDefault="00000000">
      <w:pPr>
        <w:pStyle w:val="BodyText"/>
      </w:pPr>
      <w:r>
        <w:t xml:space="preserve">The true Church was always the invisible Church. The true Harvard is the invisible Harvard in the souls of her more truth-seeking and independent and often very solitary sons. </w:t>
      </w:r>
      <w:r>
        <w:rPr>
          <w:i/>
        </w:rPr>
        <w:t xml:space="preserve">Thoughts </w:t>
      </w:r>
      <w:r>
        <w:t>are the precious seeds of which our universities should be the botanical gardens. Beware when God lets loose a thinker</w:t>
      </w:r>
      <w:r>
        <w:rPr>
          <w:spacing w:val="-4"/>
        </w:rPr>
        <w:t xml:space="preserve"> </w:t>
      </w:r>
      <w:r>
        <w:t>on</w:t>
      </w:r>
      <w:r>
        <w:rPr>
          <w:spacing w:val="-3"/>
        </w:rPr>
        <w:t xml:space="preserve"> </w:t>
      </w:r>
      <w:r>
        <w:t>the</w:t>
      </w:r>
      <w:r>
        <w:rPr>
          <w:spacing w:val="-4"/>
        </w:rPr>
        <w:t xml:space="preserve"> </w:t>
      </w:r>
      <w:r>
        <w:t>world—either</w:t>
      </w:r>
      <w:r>
        <w:rPr>
          <w:spacing w:val="-4"/>
        </w:rPr>
        <w:t xml:space="preserve"> </w:t>
      </w:r>
      <w:r>
        <w:t>Carlyle</w:t>
      </w:r>
      <w:r>
        <w:rPr>
          <w:spacing w:val="-4"/>
        </w:rPr>
        <w:t xml:space="preserve"> </w:t>
      </w:r>
      <w:r>
        <w:t>or</w:t>
      </w:r>
      <w:r>
        <w:rPr>
          <w:spacing w:val="-4"/>
        </w:rPr>
        <w:t xml:space="preserve"> </w:t>
      </w:r>
      <w:r>
        <w:t>Emerson</w:t>
      </w:r>
      <w:r>
        <w:rPr>
          <w:spacing w:val="-3"/>
        </w:rPr>
        <w:t xml:space="preserve"> </w:t>
      </w:r>
      <w:r>
        <w:t>said</w:t>
      </w:r>
      <w:r>
        <w:rPr>
          <w:spacing w:val="-3"/>
        </w:rPr>
        <w:t xml:space="preserve"> </w:t>
      </w:r>
      <w:r>
        <w:t>that—for</w:t>
      </w:r>
      <w:r>
        <w:rPr>
          <w:spacing w:val="-4"/>
        </w:rPr>
        <w:t xml:space="preserve"> </w:t>
      </w:r>
      <w:r>
        <w:t>all</w:t>
      </w:r>
      <w:r>
        <w:rPr>
          <w:spacing w:val="-4"/>
        </w:rPr>
        <w:t xml:space="preserve"> </w:t>
      </w:r>
      <w:r>
        <w:t>things</w:t>
      </w:r>
      <w:r>
        <w:rPr>
          <w:spacing w:val="-4"/>
        </w:rPr>
        <w:t xml:space="preserve"> </w:t>
      </w:r>
      <w:r>
        <w:t>then have to rearrange themselves. But the thinkers in their youth are almost always very lonely creatures. "Alone the great sun rises and alone spring the great streams." The university most worthy of rational admiration is that one in which your lonely thinker can feel himself least lonely, most positively furthered, and most richly fed. On an occasion like this it would be poor taste to draw comparisons between the colleges, and in their mere clubhouse quality they cannot differ widely:—all must be worthy of the loyalties and affections they arouse. But as a nursery for independent and lonely thinkers I do believe that Harvard still is in the van. Here they find the climate so propitious that they can be happy in their very solitude. The day when Harvard shall stamp a single hard and fast type of character upon her</w:t>
      </w:r>
      <w:r>
        <w:rPr>
          <w:spacing w:val="40"/>
        </w:rPr>
        <w:t xml:space="preserve"> </w:t>
      </w:r>
      <w:r>
        <w:t xml:space="preserve">children, will be that of her downfall. Our undisciplinables are our proudest product. Let us agree together in hoping that the output of them will never </w:t>
      </w:r>
      <w:r>
        <w:rPr>
          <w:spacing w:val="-2"/>
        </w:rPr>
        <w:t>cease.</w:t>
      </w:r>
    </w:p>
    <w:p w14:paraId="326F44BE" w14:textId="77777777" w:rsidR="00075191" w:rsidRDefault="00000000">
      <w:pPr>
        <w:pStyle w:val="BodyText"/>
      </w:pPr>
      <w:r>
        <w:t xml:space="preserve">[1] Speech at the Harvard Commencement Dinner, June 24, 1903, after receiving an LL.D. degree. Printed in the </w:t>
      </w:r>
      <w:r>
        <w:rPr>
          <w:i/>
        </w:rPr>
        <w:t xml:space="preserve">Graduates' Magazine </w:t>
      </w:r>
      <w:r>
        <w:t>for September, 1903.</w:t>
      </w:r>
    </w:p>
    <w:p w14:paraId="326F44BF" w14:textId="77777777" w:rsidR="00075191" w:rsidRDefault="00000000">
      <w:pPr>
        <w:pStyle w:val="Heading4"/>
        <w:numPr>
          <w:ilvl w:val="0"/>
          <w:numId w:val="11"/>
        </w:numPr>
        <w:tabs>
          <w:tab w:val="left" w:pos="1436"/>
        </w:tabs>
        <w:spacing w:before="9"/>
        <w:ind w:left="1436" w:hanging="626"/>
      </w:pPr>
      <w:r>
        <w:t>STANFORD'S</w:t>
      </w:r>
      <w:r>
        <w:rPr>
          <w:spacing w:val="-8"/>
        </w:rPr>
        <w:t xml:space="preserve"> </w:t>
      </w:r>
      <w:r>
        <w:t>IDEAL</w:t>
      </w:r>
      <w:r>
        <w:rPr>
          <w:spacing w:val="-7"/>
        </w:rPr>
        <w:t xml:space="preserve"> </w:t>
      </w:r>
      <w:r>
        <w:rPr>
          <w:spacing w:val="-2"/>
        </w:rPr>
        <w:t>DESTINY[1]</w:t>
      </w:r>
    </w:p>
    <w:p w14:paraId="326F44C0" w14:textId="77777777" w:rsidR="00075191" w:rsidRDefault="00000000">
      <w:pPr>
        <w:pStyle w:val="BodyText"/>
        <w:spacing w:before="4"/>
        <w:ind w:right="361"/>
      </w:pPr>
      <w:r>
        <w:t>Foreigners, commenting on our civilization, have with great unanimity remarked the privileged position that institutions of learning occupy in America as receivers of benefactions. Our typical men of wealth, if they do not</w:t>
      </w:r>
      <w:r>
        <w:rPr>
          <w:spacing w:val="44"/>
        </w:rPr>
        <w:t xml:space="preserve"> </w:t>
      </w:r>
      <w:r>
        <w:t>found</w:t>
      </w:r>
      <w:r>
        <w:rPr>
          <w:spacing w:val="47"/>
        </w:rPr>
        <w:t xml:space="preserve"> </w:t>
      </w:r>
      <w:r>
        <w:t>a</w:t>
      </w:r>
      <w:r>
        <w:rPr>
          <w:spacing w:val="47"/>
        </w:rPr>
        <w:t xml:space="preserve"> </w:t>
      </w:r>
      <w:r>
        <w:t>college,</w:t>
      </w:r>
      <w:r>
        <w:rPr>
          <w:spacing w:val="47"/>
        </w:rPr>
        <w:t xml:space="preserve"> </w:t>
      </w:r>
      <w:r>
        <w:t>will</w:t>
      </w:r>
      <w:r>
        <w:rPr>
          <w:spacing w:val="46"/>
        </w:rPr>
        <w:t xml:space="preserve"> </w:t>
      </w:r>
      <w:r>
        <w:t>at</w:t>
      </w:r>
      <w:r>
        <w:rPr>
          <w:spacing w:val="47"/>
        </w:rPr>
        <w:t xml:space="preserve"> </w:t>
      </w:r>
      <w:r>
        <w:t>least</w:t>
      </w:r>
      <w:r>
        <w:rPr>
          <w:spacing w:val="47"/>
        </w:rPr>
        <w:t xml:space="preserve"> </w:t>
      </w:r>
      <w:r>
        <w:t>single</w:t>
      </w:r>
      <w:r>
        <w:rPr>
          <w:spacing w:val="47"/>
        </w:rPr>
        <w:t xml:space="preserve"> </w:t>
      </w:r>
      <w:r>
        <w:t>out</w:t>
      </w:r>
      <w:r>
        <w:rPr>
          <w:spacing w:val="46"/>
        </w:rPr>
        <w:t xml:space="preserve"> </w:t>
      </w:r>
      <w:r>
        <w:t>some</w:t>
      </w:r>
      <w:r>
        <w:rPr>
          <w:spacing w:val="47"/>
        </w:rPr>
        <w:t xml:space="preserve"> </w:t>
      </w:r>
      <w:r>
        <w:t>college</w:t>
      </w:r>
      <w:r>
        <w:rPr>
          <w:spacing w:val="47"/>
        </w:rPr>
        <w:t xml:space="preserve"> </w:t>
      </w:r>
      <w:r>
        <w:t>or</w:t>
      </w:r>
      <w:r>
        <w:rPr>
          <w:spacing w:val="47"/>
        </w:rPr>
        <w:t xml:space="preserve"> </w:t>
      </w:r>
      <w:r>
        <w:t>university</w:t>
      </w:r>
      <w:r>
        <w:rPr>
          <w:spacing w:val="47"/>
        </w:rPr>
        <w:t xml:space="preserve"> </w:t>
      </w:r>
      <w:r>
        <w:rPr>
          <w:spacing w:val="-5"/>
        </w:rPr>
        <w:t>on</w:t>
      </w:r>
    </w:p>
    <w:p w14:paraId="326F44C1" w14:textId="77777777" w:rsidR="00075191" w:rsidRDefault="00075191">
      <w:pPr>
        <w:pStyle w:val="BodyText"/>
        <w:sectPr w:rsidR="00075191">
          <w:pgSz w:w="12240" w:h="15840"/>
          <w:pgMar w:top="1360" w:right="1080" w:bottom="280" w:left="1080" w:header="720" w:footer="720" w:gutter="0"/>
          <w:cols w:space="720"/>
        </w:sectPr>
      </w:pPr>
    </w:p>
    <w:p w14:paraId="326F44C2" w14:textId="77777777" w:rsidR="00075191" w:rsidRDefault="00000000">
      <w:pPr>
        <w:pStyle w:val="BodyText"/>
        <w:spacing w:before="70"/>
        <w:ind w:right="364" w:firstLine="0"/>
      </w:pPr>
      <w:r>
        <w:t xml:space="preserve">which to lavish legacies or gifts. All the more so, perhaps, if they are not college-bred men themselves. Johns Hopkins University, the University of Chicago, Clark University, are splendid examples of this rule. Steadily, year by year, my own university, Harvard, receives from one to two and a half </w:t>
      </w:r>
      <w:r>
        <w:rPr>
          <w:spacing w:val="-2"/>
        </w:rPr>
        <w:t>millions.</w:t>
      </w:r>
    </w:p>
    <w:p w14:paraId="326F44C3" w14:textId="77777777" w:rsidR="00075191" w:rsidRDefault="00000000">
      <w:pPr>
        <w:pStyle w:val="BodyText"/>
      </w:pPr>
      <w:r>
        <w:t>There is something almost pathetic in the way in which our successful business men seem to idealize the higher learning and to believe in its efficacy for salvation. Never having shared in its blessings, they do their utmost to make the youth of coming generations more fortunate. Usually there is little originality of thought in their generous foundations. The donors follow the beaten track. Their good will has to be vague, for they lack the inside knowledge. What they usually think of is a new college like all the older colleges; or they give new buildings to a university or help to make it larger, without any definite idea as to the improvement of its inner form. Improvements in the character of our institutions always come from the genius of the various presidents and faculties. The donors furnish means of propulsion, the experts within the pale lay out the course and steer the vessel. You all think of the names of Eliot, Gilman, Hall and Harper as I utter these words—I mention no name nearer home.</w:t>
      </w:r>
    </w:p>
    <w:p w14:paraId="326F44C4" w14:textId="77777777" w:rsidR="00075191" w:rsidRDefault="00000000">
      <w:pPr>
        <w:pStyle w:val="BodyText"/>
        <w:ind w:right="357"/>
      </w:pPr>
      <w:r>
        <w:t>This is founders' day here at Stanford—the day set apart each year to quicken and reanimate in all of us the consciousness of the deeper significance of this little university to which we permanently or temporarily belong. I am asked to use my voice to contribute to this effect. How can I do so better than by uttering quite simply and directly the impressions that I personally receive? I am one among our innumerable American teachers, reared on the Atlantic coast but admitted for this year to be one of the family at Stanford. I see things not wholly from without, as the casual visitor does, but partly from within. I am probably a typical observer. As my impressions are, so will be the impressions of others. And those impressions, taken together, will probably be the verdict of history on the institution which Leland and Jane Stanford founded.</w:t>
      </w:r>
    </w:p>
    <w:p w14:paraId="326F44C5" w14:textId="77777777" w:rsidR="00075191" w:rsidRDefault="00000000">
      <w:pPr>
        <w:pStyle w:val="BodyText"/>
        <w:spacing w:before="1"/>
      </w:pPr>
      <w:r>
        <w:t>"Where there is no vision, the people perish." Mr. and Mrs. Stanford evidently had a vision of the most prophetic sort. They saw the opportunity for an absolutely unique creation, they seized upon it with the boldness of great minds; and the passionate energy with which Mrs. Stanford after her husband's death, drove the original plans through in the face of every dismaying obstacle, forms a chapter in the biography of heroism. Heroic also</w:t>
      </w:r>
    </w:p>
    <w:p w14:paraId="326F44C6" w14:textId="77777777" w:rsidR="00075191" w:rsidRDefault="00075191">
      <w:pPr>
        <w:pStyle w:val="BodyText"/>
        <w:sectPr w:rsidR="00075191">
          <w:pgSz w:w="12240" w:h="15840"/>
          <w:pgMar w:top="1360" w:right="1080" w:bottom="280" w:left="1080" w:header="720" w:footer="720" w:gutter="0"/>
          <w:cols w:space="720"/>
        </w:sectPr>
      </w:pPr>
    </w:p>
    <w:p w14:paraId="326F44C7" w14:textId="77777777" w:rsidR="00075191" w:rsidRDefault="00000000">
      <w:pPr>
        <w:pStyle w:val="BodyText"/>
        <w:spacing w:before="70"/>
        <w:ind w:right="364" w:firstLine="0"/>
      </w:pPr>
      <w:r>
        <w:t>the loyalty with which in those dark years the president and faculty made the university's cause, their cause, and shared the uncertainties and privations.</w:t>
      </w:r>
    </w:p>
    <w:p w14:paraId="326F44C8" w14:textId="77777777" w:rsidR="00075191" w:rsidRDefault="00000000">
      <w:pPr>
        <w:pStyle w:val="BodyText"/>
      </w:pPr>
      <w:r>
        <w:t>And</w:t>
      </w:r>
      <w:r>
        <w:rPr>
          <w:spacing w:val="-3"/>
        </w:rPr>
        <w:t xml:space="preserve"> </w:t>
      </w:r>
      <w:r>
        <w:t>what</w:t>
      </w:r>
      <w:r>
        <w:rPr>
          <w:spacing w:val="-3"/>
        </w:rPr>
        <w:t xml:space="preserve"> </w:t>
      </w:r>
      <w:r>
        <w:t>is</w:t>
      </w:r>
      <w:r>
        <w:rPr>
          <w:spacing w:val="-3"/>
        </w:rPr>
        <w:t xml:space="preserve"> </w:t>
      </w:r>
      <w:r>
        <w:t>the</w:t>
      </w:r>
      <w:r>
        <w:rPr>
          <w:spacing w:val="-3"/>
        </w:rPr>
        <w:t xml:space="preserve"> </w:t>
      </w:r>
      <w:r>
        <w:t>result</w:t>
      </w:r>
      <w:r>
        <w:rPr>
          <w:spacing w:val="-3"/>
        </w:rPr>
        <w:t xml:space="preserve"> </w:t>
      </w:r>
      <w:r>
        <w:t>to-day?</w:t>
      </w:r>
      <w:r>
        <w:rPr>
          <w:spacing w:val="-3"/>
        </w:rPr>
        <w:t xml:space="preserve"> </w:t>
      </w:r>
      <w:r>
        <w:t>To-day</w:t>
      </w:r>
      <w:r>
        <w:rPr>
          <w:spacing w:val="-3"/>
        </w:rPr>
        <w:t xml:space="preserve"> </w:t>
      </w:r>
      <w:r>
        <w:t>the</w:t>
      </w:r>
      <w:r>
        <w:rPr>
          <w:spacing w:val="-3"/>
        </w:rPr>
        <w:t xml:space="preserve"> </w:t>
      </w:r>
      <w:r>
        <w:t>key-note</w:t>
      </w:r>
      <w:r>
        <w:rPr>
          <w:spacing w:val="-3"/>
        </w:rPr>
        <w:t xml:space="preserve"> </w:t>
      </w:r>
      <w:r>
        <w:t>is</w:t>
      </w:r>
      <w:r>
        <w:rPr>
          <w:spacing w:val="-3"/>
        </w:rPr>
        <w:t xml:space="preserve"> </w:t>
      </w:r>
      <w:r>
        <w:t>triumphantly</w:t>
      </w:r>
      <w:r>
        <w:rPr>
          <w:spacing w:val="-3"/>
        </w:rPr>
        <w:t xml:space="preserve"> </w:t>
      </w:r>
      <w:r>
        <w:t>struck. The first step is made beyond recall. The character of the material foundation is assured for all time as something unique and unparalleled. It logically calls for an equally unique and unparalleled spiritual superstructure.</w:t>
      </w:r>
    </w:p>
    <w:p w14:paraId="326F44C9" w14:textId="77777777" w:rsidR="00075191" w:rsidRDefault="00000000">
      <w:pPr>
        <w:pStyle w:val="BodyText"/>
        <w:ind w:right="357"/>
      </w:pPr>
      <w:r>
        <w:t>Certainly the chief impression which the existing university must make</w:t>
      </w:r>
      <w:r>
        <w:rPr>
          <w:spacing w:val="40"/>
        </w:rPr>
        <w:t xml:space="preserve"> </w:t>
      </w:r>
      <w:r>
        <w:t xml:space="preserve">on every visitor is of something unique and unparalleled. Its attributes are almost too familiar to you to bear recapitulation. The classic scenery of its site, reminding one of Greece, Greek too in its atmosphere of opalescent fire, as if the hills that close us in were bathed in ether, milk and sunshine; the great city, near enough for convenience, too far ever to become invasive; the climate, so friendly to work that every morning wakes one fresh for new amounts of work; the noble architecture, so generously planned that there room and to spare for every requirement; the democracy of the life, no one superfluously rich, yet all sharing, so far as their higher needs go, in the common endowment—where could a genius devoted to the search for truth, and unworldly as most geniuses are, find on the earth's whole round a place more advantageous to come and work in? </w:t>
      </w:r>
      <w:r>
        <w:rPr>
          <w:i/>
        </w:rPr>
        <w:t>Die Luft der Freiheit weht</w:t>
      </w:r>
      <w:r>
        <w:t>! All the traditions</w:t>
      </w:r>
      <w:r>
        <w:rPr>
          <w:spacing w:val="-2"/>
        </w:rPr>
        <w:t xml:space="preserve"> </w:t>
      </w:r>
      <w:r>
        <w:t>are</w:t>
      </w:r>
      <w:r>
        <w:rPr>
          <w:spacing w:val="-1"/>
        </w:rPr>
        <w:t xml:space="preserve"> </w:t>
      </w:r>
      <w:r>
        <w:t>individualistic.</w:t>
      </w:r>
      <w:r>
        <w:rPr>
          <w:spacing w:val="-1"/>
        </w:rPr>
        <w:t xml:space="preserve"> </w:t>
      </w:r>
      <w:r>
        <w:t>Red</w:t>
      </w:r>
      <w:r>
        <w:rPr>
          <w:spacing w:val="-1"/>
        </w:rPr>
        <w:t xml:space="preserve"> </w:t>
      </w:r>
      <w:r>
        <w:t>tape</w:t>
      </w:r>
      <w:r>
        <w:rPr>
          <w:spacing w:val="-1"/>
        </w:rPr>
        <w:t xml:space="preserve"> </w:t>
      </w:r>
      <w:r>
        <w:t>and</w:t>
      </w:r>
      <w:r>
        <w:rPr>
          <w:spacing w:val="-2"/>
        </w:rPr>
        <w:t xml:space="preserve"> </w:t>
      </w:r>
      <w:r>
        <w:t>organization</w:t>
      </w:r>
      <w:r>
        <w:rPr>
          <w:spacing w:val="-1"/>
        </w:rPr>
        <w:t xml:space="preserve"> </w:t>
      </w:r>
      <w:r>
        <w:t>are</w:t>
      </w:r>
      <w:r>
        <w:rPr>
          <w:spacing w:val="-1"/>
        </w:rPr>
        <w:t xml:space="preserve"> </w:t>
      </w:r>
      <w:r>
        <w:t>at</w:t>
      </w:r>
      <w:r>
        <w:rPr>
          <w:spacing w:val="-2"/>
        </w:rPr>
        <w:t xml:space="preserve"> </w:t>
      </w:r>
      <w:r>
        <w:t>their</w:t>
      </w:r>
      <w:r>
        <w:rPr>
          <w:spacing w:val="-2"/>
        </w:rPr>
        <w:t xml:space="preserve"> </w:t>
      </w:r>
      <w:r>
        <w:t>minimum. Interruptions and perturbing distractions hardly exist. Eastern institutions</w:t>
      </w:r>
      <w:r>
        <w:rPr>
          <w:spacing w:val="40"/>
        </w:rPr>
        <w:t xml:space="preserve"> </w:t>
      </w:r>
      <w:r>
        <w:t>look all dark and huddled and confused in comparison with this purity and serenity. Shall it not be auspicious? Surely the one destiny to which this happy beginning seems to call Stanford is that it should become something intense and original, not necessarily in point of wealth or extent, but in point of spiritual quality. The founders have, as I said, triumphantly struck the keynote, and laid the basis: the quality of what they have already given is unique in character.</w:t>
      </w:r>
    </w:p>
    <w:p w14:paraId="326F44CA" w14:textId="77777777" w:rsidR="00075191" w:rsidRDefault="00000000">
      <w:pPr>
        <w:pStyle w:val="BodyText"/>
        <w:ind w:right="359"/>
      </w:pPr>
      <w:r>
        <w:t>It rests with the officials of the present and future Stanford, it rests with the devotion and sympathetic insight of the growing body of graduates, to prolong the vision where the founders' vision terminated, and to insure that</w:t>
      </w:r>
      <w:r>
        <w:rPr>
          <w:spacing w:val="40"/>
        </w:rPr>
        <w:t xml:space="preserve"> </w:t>
      </w:r>
      <w:r>
        <w:t>all the succeeding steps, like the first steps, shall single out this university more and more as the university of quality peculiarly.</w:t>
      </w:r>
    </w:p>
    <w:p w14:paraId="326F44CB" w14:textId="77777777" w:rsidR="00075191" w:rsidRDefault="00000000">
      <w:pPr>
        <w:pStyle w:val="BodyText"/>
        <w:spacing w:before="1"/>
      </w:pPr>
      <w:r>
        <w:t>And what makes essential quality in a university? Years ago in New England it was said that a log by the roadside with a student sitting on one end of it, and Mark Hopkins sitting on the other end, was a university. It is</w:t>
      </w:r>
      <w:r>
        <w:rPr>
          <w:spacing w:val="40"/>
        </w:rPr>
        <w:t xml:space="preserve"> </w:t>
      </w:r>
      <w:r>
        <w:t>the</w:t>
      </w:r>
      <w:r>
        <w:rPr>
          <w:spacing w:val="24"/>
        </w:rPr>
        <w:t xml:space="preserve"> </w:t>
      </w:r>
      <w:r>
        <w:t>quality</w:t>
      </w:r>
      <w:r>
        <w:rPr>
          <w:spacing w:val="24"/>
        </w:rPr>
        <w:t xml:space="preserve"> </w:t>
      </w:r>
      <w:r>
        <w:t>of</w:t>
      </w:r>
      <w:r>
        <w:rPr>
          <w:spacing w:val="24"/>
        </w:rPr>
        <w:t xml:space="preserve"> </w:t>
      </w:r>
      <w:r>
        <w:t>its</w:t>
      </w:r>
      <w:r>
        <w:rPr>
          <w:spacing w:val="24"/>
        </w:rPr>
        <w:t xml:space="preserve"> </w:t>
      </w:r>
      <w:r>
        <w:t>men</w:t>
      </w:r>
      <w:r>
        <w:rPr>
          <w:spacing w:val="24"/>
        </w:rPr>
        <w:t xml:space="preserve"> </w:t>
      </w:r>
      <w:r>
        <w:t>that</w:t>
      </w:r>
      <w:r>
        <w:rPr>
          <w:spacing w:val="24"/>
        </w:rPr>
        <w:t xml:space="preserve"> </w:t>
      </w:r>
      <w:r>
        <w:t>makes</w:t>
      </w:r>
      <w:r>
        <w:rPr>
          <w:spacing w:val="24"/>
        </w:rPr>
        <w:t xml:space="preserve"> </w:t>
      </w:r>
      <w:r>
        <w:t>the</w:t>
      </w:r>
      <w:r>
        <w:rPr>
          <w:spacing w:val="24"/>
        </w:rPr>
        <w:t xml:space="preserve"> </w:t>
      </w:r>
      <w:r>
        <w:t>quality</w:t>
      </w:r>
      <w:r>
        <w:rPr>
          <w:spacing w:val="24"/>
        </w:rPr>
        <w:t xml:space="preserve"> </w:t>
      </w:r>
      <w:r>
        <w:t>of</w:t>
      </w:r>
      <w:r>
        <w:rPr>
          <w:spacing w:val="24"/>
        </w:rPr>
        <w:t xml:space="preserve"> </w:t>
      </w:r>
      <w:r>
        <w:t>a</w:t>
      </w:r>
      <w:r>
        <w:rPr>
          <w:spacing w:val="24"/>
        </w:rPr>
        <w:t xml:space="preserve"> </w:t>
      </w:r>
      <w:r>
        <w:t>university.</w:t>
      </w:r>
      <w:r>
        <w:rPr>
          <w:spacing w:val="24"/>
        </w:rPr>
        <w:t xml:space="preserve"> </w:t>
      </w:r>
      <w:r>
        <w:t>You</w:t>
      </w:r>
      <w:r>
        <w:rPr>
          <w:spacing w:val="24"/>
        </w:rPr>
        <w:t xml:space="preserve"> </w:t>
      </w:r>
      <w:r>
        <w:t>may</w:t>
      </w:r>
      <w:r>
        <w:rPr>
          <w:spacing w:val="24"/>
        </w:rPr>
        <w:t xml:space="preserve"> </w:t>
      </w:r>
      <w:r>
        <w:t>have</w:t>
      </w:r>
    </w:p>
    <w:p w14:paraId="326F44CC" w14:textId="77777777" w:rsidR="00075191" w:rsidRDefault="00075191">
      <w:pPr>
        <w:pStyle w:val="BodyText"/>
        <w:sectPr w:rsidR="00075191">
          <w:pgSz w:w="12240" w:h="15840"/>
          <w:pgMar w:top="1360" w:right="1080" w:bottom="280" w:left="1080" w:header="720" w:footer="720" w:gutter="0"/>
          <w:cols w:space="720"/>
        </w:sectPr>
      </w:pPr>
    </w:p>
    <w:p w14:paraId="326F44CD" w14:textId="77777777" w:rsidR="00075191" w:rsidRDefault="00000000">
      <w:pPr>
        <w:pStyle w:val="BodyText"/>
        <w:spacing w:before="70"/>
        <w:ind w:firstLine="0"/>
      </w:pPr>
      <w:r>
        <w:t>your buildings, you may create your committees and boards and regulations, you may pile up your machinery of discipline and perfect your methods of instruction, you may spend money till no one can approach you; yet you will add nothing but one more trivial specimen to the common herd of American colleges, unless you send into all this organization some breath of life, by inoculating</w:t>
      </w:r>
      <w:r>
        <w:rPr>
          <w:spacing w:val="-2"/>
        </w:rPr>
        <w:t xml:space="preserve"> </w:t>
      </w:r>
      <w:r>
        <w:t>it</w:t>
      </w:r>
      <w:r>
        <w:rPr>
          <w:spacing w:val="-2"/>
        </w:rPr>
        <w:t xml:space="preserve"> </w:t>
      </w:r>
      <w:r>
        <w:t>with</w:t>
      </w:r>
      <w:r>
        <w:rPr>
          <w:spacing w:val="-2"/>
        </w:rPr>
        <w:t xml:space="preserve"> </w:t>
      </w:r>
      <w:r>
        <w:t>a</w:t>
      </w:r>
      <w:r>
        <w:rPr>
          <w:spacing w:val="-1"/>
        </w:rPr>
        <w:t xml:space="preserve"> </w:t>
      </w:r>
      <w:r>
        <w:t>few</w:t>
      </w:r>
      <w:r>
        <w:rPr>
          <w:spacing w:val="-2"/>
        </w:rPr>
        <w:t xml:space="preserve"> </w:t>
      </w:r>
      <w:r>
        <w:t>men,</w:t>
      </w:r>
      <w:r>
        <w:rPr>
          <w:spacing w:val="-2"/>
        </w:rPr>
        <w:t xml:space="preserve"> </w:t>
      </w:r>
      <w:r>
        <w:t>at</w:t>
      </w:r>
      <w:r>
        <w:rPr>
          <w:spacing w:val="-2"/>
        </w:rPr>
        <w:t xml:space="preserve"> </w:t>
      </w:r>
      <w:r>
        <w:t>least,</w:t>
      </w:r>
      <w:r>
        <w:rPr>
          <w:spacing w:val="-1"/>
        </w:rPr>
        <w:t xml:space="preserve"> </w:t>
      </w:r>
      <w:r>
        <w:t>who</w:t>
      </w:r>
      <w:r>
        <w:rPr>
          <w:spacing w:val="-2"/>
        </w:rPr>
        <w:t xml:space="preserve"> </w:t>
      </w:r>
      <w:r>
        <w:t>are</w:t>
      </w:r>
      <w:r>
        <w:rPr>
          <w:spacing w:val="-2"/>
        </w:rPr>
        <w:t xml:space="preserve"> </w:t>
      </w:r>
      <w:r>
        <w:t>real</w:t>
      </w:r>
      <w:r>
        <w:rPr>
          <w:spacing w:val="-2"/>
        </w:rPr>
        <w:t xml:space="preserve"> </w:t>
      </w:r>
      <w:r>
        <w:t>geniuses.</w:t>
      </w:r>
      <w:r>
        <w:rPr>
          <w:spacing w:val="-1"/>
        </w:rPr>
        <w:t xml:space="preserve"> </w:t>
      </w:r>
      <w:r>
        <w:t>And</w:t>
      </w:r>
      <w:r>
        <w:rPr>
          <w:spacing w:val="-2"/>
        </w:rPr>
        <w:t xml:space="preserve"> </w:t>
      </w:r>
      <w:r>
        <w:t>if</w:t>
      </w:r>
      <w:r>
        <w:rPr>
          <w:spacing w:val="-2"/>
        </w:rPr>
        <w:t xml:space="preserve"> </w:t>
      </w:r>
      <w:r>
        <w:t>you</w:t>
      </w:r>
      <w:r>
        <w:rPr>
          <w:spacing w:val="-1"/>
        </w:rPr>
        <w:t xml:space="preserve"> </w:t>
      </w:r>
      <w:r>
        <w:t>once have the geniuses, you can easily dispense with most of the organization.</w:t>
      </w:r>
      <w:r>
        <w:rPr>
          <w:spacing w:val="40"/>
        </w:rPr>
        <w:t xml:space="preserve"> </w:t>
      </w:r>
      <w:r>
        <w:t>Like a contagious disease, almost, spiritual life passes from man to man by contact. Education in the long run is an affair that works itself out between the individual student and his opportunities. Methods of which we talk so much, play but a minor part. Offer the opportunities, leave the student to his natural reaction on them, and he will work out his personal destiny, be it a high one or a low one. Above all things, offer the opportunity of higher personal contacts. A university provides these anyhow within the student body, for it attracts the more aspiring of the youth of the country, and they befriend and elevate one another. But we are only beginning in this country, with our extraordinary American reliance on organization, to see that the alpha and omega in a university is the tone of it, and that this tone is set by human personalities exclusively. The world, in fact, is only beginning to see that the wealth of a nation consists more than in anything else in the number of</w:t>
      </w:r>
      <w:r>
        <w:rPr>
          <w:spacing w:val="-4"/>
        </w:rPr>
        <w:t xml:space="preserve"> </w:t>
      </w:r>
      <w:r>
        <w:t>superior</w:t>
      </w:r>
      <w:r>
        <w:rPr>
          <w:spacing w:val="-4"/>
        </w:rPr>
        <w:t xml:space="preserve"> </w:t>
      </w:r>
      <w:r>
        <w:t>men</w:t>
      </w:r>
      <w:r>
        <w:rPr>
          <w:spacing w:val="-3"/>
        </w:rPr>
        <w:t xml:space="preserve"> </w:t>
      </w:r>
      <w:r>
        <w:t>that</w:t>
      </w:r>
      <w:r>
        <w:rPr>
          <w:spacing w:val="-4"/>
        </w:rPr>
        <w:t xml:space="preserve"> </w:t>
      </w:r>
      <w:r>
        <w:t>it</w:t>
      </w:r>
      <w:r>
        <w:rPr>
          <w:spacing w:val="-4"/>
        </w:rPr>
        <w:t xml:space="preserve"> </w:t>
      </w:r>
      <w:r>
        <w:t>harbors.</w:t>
      </w:r>
      <w:r>
        <w:rPr>
          <w:spacing w:val="-3"/>
        </w:rPr>
        <w:t xml:space="preserve"> </w:t>
      </w:r>
      <w:r>
        <w:t>In</w:t>
      </w:r>
      <w:r>
        <w:rPr>
          <w:spacing w:val="-3"/>
        </w:rPr>
        <w:t xml:space="preserve"> </w:t>
      </w:r>
      <w:r>
        <w:t>the</w:t>
      </w:r>
      <w:r>
        <w:rPr>
          <w:spacing w:val="-4"/>
        </w:rPr>
        <w:t xml:space="preserve"> </w:t>
      </w:r>
      <w:r>
        <w:t>practical</w:t>
      </w:r>
      <w:r>
        <w:rPr>
          <w:spacing w:val="-4"/>
        </w:rPr>
        <w:t xml:space="preserve"> </w:t>
      </w:r>
      <w:r>
        <w:t>realm</w:t>
      </w:r>
      <w:r>
        <w:rPr>
          <w:spacing w:val="-4"/>
        </w:rPr>
        <w:t xml:space="preserve"> </w:t>
      </w:r>
      <w:r>
        <w:t>it</w:t>
      </w:r>
      <w:r>
        <w:rPr>
          <w:spacing w:val="-4"/>
        </w:rPr>
        <w:t xml:space="preserve"> </w:t>
      </w:r>
      <w:r>
        <w:t>has</w:t>
      </w:r>
      <w:r>
        <w:rPr>
          <w:spacing w:val="-4"/>
        </w:rPr>
        <w:t xml:space="preserve"> </w:t>
      </w:r>
      <w:r>
        <w:t>always</w:t>
      </w:r>
      <w:r>
        <w:rPr>
          <w:spacing w:val="-4"/>
        </w:rPr>
        <w:t xml:space="preserve"> </w:t>
      </w:r>
      <w:r>
        <w:t xml:space="preserve">recognized this, and known that no price is too high to pay for a great statesman or great captain of industry. But it is equally so in the religious and moral sphere, in the poetic and artistic sphere and in the philosophic and scientific sphere. Geniuses are ferments; and when they come together as they have done in certain lands at certain times, the whole population seems to share in the higher energy which they awaken. The effects are incalculable and often not easy to trace in detail, but they are pervasive and momentous. Who can measure the effects on the national German soul of the splendid series of German poets and German men of learning, most of them academic </w:t>
      </w:r>
      <w:r>
        <w:rPr>
          <w:spacing w:val="-2"/>
        </w:rPr>
        <w:t>personages?</w:t>
      </w:r>
    </w:p>
    <w:p w14:paraId="326F44CE" w14:textId="77777777" w:rsidR="00075191" w:rsidRDefault="00000000">
      <w:pPr>
        <w:pStyle w:val="BodyText"/>
        <w:spacing w:before="1"/>
      </w:pPr>
      <w:r>
        <w:t>From the bare economic point of view the importance of geniuses is only beginning to be appreciated. How can we measure the cash-value to France</w:t>
      </w:r>
      <w:r>
        <w:rPr>
          <w:spacing w:val="40"/>
        </w:rPr>
        <w:t xml:space="preserve"> </w:t>
      </w:r>
      <w:r>
        <w:t>of a Pasteur, to England of a Kelvin, to Germany of an Ostwald, to us here of a Burbank? One main care of every country in the future ought to be to find out who its first-rate thinkers are and to help them. Cost here becomes something entirely irrelevant, the returns are sure to be so incommensurable.</w:t>
      </w:r>
    </w:p>
    <w:p w14:paraId="326F44CF" w14:textId="77777777" w:rsidR="00075191" w:rsidRDefault="00075191">
      <w:pPr>
        <w:pStyle w:val="BodyText"/>
        <w:sectPr w:rsidR="00075191">
          <w:pgSz w:w="12240" w:h="15840"/>
          <w:pgMar w:top="1360" w:right="1080" w:bottom="280" w:left="1080" w:header="720" w:footer="720" w:gutter="0"/>
          <w:cols w:space="720"/>
        </w:sectPr>
      </w:pPr>
    </w:p>
    <w:p w14:paraId="326F44D0" w14:textId="77777777" w:rsidR="00075191" w:rsidRDefault="00000000">
      <w:pPr>
        <w:pStyle w:val="BodyText"/>
        <w:spacing w:before="70"/>
        <w:ind w:right="360" w:firstLine="0"/>
      </w:pPr>
      <w:r>
        <w:t>This is what wise men the world over are perceiving. And as the universities are already a sort of agency providentially provided for the detection and encouragement of mental superiority, it would seem as if that one among them that followed this line most successfully would quickest rise to a position of paramountcy and distinction.</w:t>
      </w:r>
    </w:p>
    <w:p w14:paraId="326F44D1" w14:textId="77777777" w:rsidR="00075191" w:rsidRDefault="00000000">
      <w:pPr>
        <w:pStyle w:val="BodyText"/>
      </w:pPr>
      <w:r>
        <w:t>Why should not Stanford immediately adopt this as her vital policy? Her position is one of unprecedented freedom. Not trammelled by the service of the state as other universities on this coast are trammelled, independent of students'</w:t>
      </w:r>
      <w:r>
        <w:rPr>
          <w:spacing w:val="-2"/>
        </w:rPr>
        <w:t xml:space="preserve"> </w:t>
      </w:r>
      <w:r>
        <w:t>fees</w:t>
      </w:r>
      <w:r>
        <w:rPr>
          <w:spacing w:val="-2"/>
        </w:rPr>
        <w:t xml:space="preserve"> </w:t>
      </w:r>
      <w:r>
        <w:t>and</w:t>
      </w:r>
      <w:r>
        <w:rPr>
          <w:spacing w:val="-2"/>
        </w:rPr>
        <w:t xml:space="preserve"> </w:t>
      </w:r>
      <w:r>
        <w:t>consequently</w:t>
      </w:r>
      <w:r>
        <w:rPr>
          <w:spacing w:val="-2"/>
        </w:rPr>
        <w:t xml:space="preserve"> </w:t>
      </w:r>
      <w:r>
        <w:t>of</w:t>
      </w:r>
      <w:r>
        <w:rPr>
          <w:spacing w:val="-2"/>
        </w:rPr>
        <w:t xml:space="preserve"> </w:t>
      </w:r>
      <w:r>
        <w:t>numbers,</w:t>
      </w:r>
      <w:r>
        <w:rPr>
          <w:spacing w:val="-2"/>
        </w:rPr>
        <w:t xml:space="preserve"> </w:t>
      </w:r>
      <w:r>
        <w:t>Utopian</w:t>
      </w:r>
      <w:r>
        <w:rPr>
          <w:spacing w:val="-2"/>
        </w:rPr>
        <w:t xml:space="preserve"> </w:t>
      </w:r>
      <w:r>
        <w:t>in</w:t>
      </w:r>
      <w:r>
        <w:rPr>
          <w:spacing w:val="-2"/>
        </w:rPr>
        <w:t xml:space="preserve"> </w:t>
      </w:r>
      <w:r>
        <w:t>the</w:t>
      </w:r>
      <w:r>
        <w:rPr>
          <w:spacing w:val="-2"/>
        </w:rPr>
        <w:t xml:space="preserve"> </w:t>
      </w:r>
      <w:r>
        <w:t>material</w:t>
      </w:r>
      <w:r>
        <w:rPr>
          <w:spacing w:val="-2"/>
        </w:rPr>
        <w:t xml:space="preserve"> </w:t>
      </w:r>
      <w:r>
        <w:t>respects</w:t>
      </w:r>
      <w:r>
        <w:rPr>
          <w:spacing w:val="-2"/>
        </w:rPr>
        <w:t xml:space="preserve"> </w:t>
      </w:r>
      <w:r>
        <w:t xml:space="preserve">I have enumerated, she only needs a boldness like that shown by her founders to become the seat of a glowing intellectual life, sure to be admired and envied the world over. Let her claim her place; let her espouse her destiny. Let her call great investigators from whatever lands they live in, from England, France, Germany, Japan, as well as from America. She can do this without presumption, for the advantages of this place for steady mental work are so unparalleled. Let these men, following the happy traditions of the place, make the university. The original foundation had something eccentric in it; let Stanford not fear to be eccentric to the end, if need be. Let her not imitate; let her lead, not follow. Especially let her not be bound by vulgar traditions as to the cheapness or dearness of professorial service. The day is certainly about to dawn when some American university will break all precedents in the matter of instructors' salaries, and will thereby immediately take the lead, and reach the winning post for quality. I like to think of Stanford being that university. Geniuses are sensitive plants, in some respects like </w:t>
      </w:r>
      <w:r>
        <w:rPr>
          <w:i/>
        </w:rPr>
        <w:t>prima donnas</w:t>
      </w:r>
      <w:r>
        <w:t>. They have to be treated tenderly. They don't need to live in superfluity; but they need freedom from harassing care; they need books and instruments; they are always overworking, so they need generous vacations; and above all things they need occasionally to travel far and wide in the interests of their souls' development. Where quality is the thing sought after, the thing of supreme quality is cheap, whatever be the price one has to pay for it.</w:t>
      </w:r>
    </w:p>
    <w:p w14:paraId="326F44D2" w14:textId="77777777" w:rsidR="00075191" w:rsidRDefault="00000000">
      <w:pPr>
        <w:pStyle w:val="BodyText"/>
        <w:spacing w:before="1"/>
      </w:pPr>
      <w:r>
        <w:t>Considering all the conditions, the quality of Stanford has from the first been astonishingly good both in the faculty and in the student body. Can we not, as we sit here to-day, frame a vision of what it may be a century hence, with the honors of the intervening years all rolled up in its traditions? Not vast, but intense; less a place for teaching youths and maidens than for training</w:t>
      </w:r>
      <w:r>
        <w:rPr>
          <w:spacing w:val="75"/>
        </w:rPr>
        <w:t xml:space="preserve"> </w:t>
      </w:r>
      <w:r>
        <w:t>scholars;</w:t>
      </w:r>
      <w:r>
        <w:rPr>
          <w:spacing w:val="75"/>
        </w:rPr>
        <w:t xml:space="preserve"> </w:t>
      </w:r>
      <w:r>
        <w:t>devoted</w:t>
      </w:r>
      <w:r>
        <w:rPr>
          <w:spacing w:val="75"/>
        </w:rPr>
        <w:t xml:space="preserve"> </w:t>
      </w:r>
      <w:r>
        <w:t>to</w:t>
      </w:r>
      <w:r>
        <w:rPr>
          <w:spacing w:val="75"/>
        </w:rPr>
        <w:t xml:space="preserve"> </w:t>
      </w:r>
      <w:r>
        <w:t>truth;</w:t>
      </w:r>
      <w:r>
        <w:rPr>
          <w:spacing w:val="75"/>
        </w:rPr>
        <w:t xml:space="preserve"> </w:t>
      </w:r>
      <w:r>
        <w:t>radiating</w:t>
      </w:r>
      <w:r>
        <w:rPr>
          <w:spacing w:val="75"/>
        </w:rPr>
        <w:t xml:space="preserve"> </w:t>
      </w:r>
      <w:r>
        <w:t>influence;</w:t>
      </w:r>
      <w:r>
        <w:rPr>
          <w:spacing w:val="75"/>
        </w:rPr>
        <w:t xml:space="preserve"> </w:t>
      </w:r>
      <w:r>
        <w:t>setting</w:t>
      </w:r>
      <w:r>
        <w:rPr>
          <w:spacing w:val="75"/>
        </w:rPr>
        <w:t xml:space="preserve"> </w:t>
      </w:r>
      <w:r>
        <w:t>standards;</w:t>
      </w:r>
    </w:p>
    <w:p w14:paraId="326F44D3" w14:textId="77777777" w:rsidR="00075191" w:rsidRDefault="00075191">
      <w:pPr>
        <w:pStyle w:val="BodyText"/>
        <w:sectPr w:rsidR="00075191">
          <w:pgSz w:w="12240" w:h="15840"/>
          <w:pgMar w:top="1360" w:right="1080" w:bottom="280" w:left="1080" w:header="720" w:footer="720" w:gutter="0"/>
          <w:cols w:space="720"/>
        </w:sectPr>
      </w:pPr>
    </w:p>
    <w:p w14:paraId="326F44D4" w14:textId="77777777" w:rsidR="00075191" w:rsidRDefault="00000000">
      <w:pPr>
        <w:pStyle w:val="BodyText"/>
        <w:spacing w:before="70"/>
        <w:ind w:right="360" w:firstLine="0"/>
      </w:pPr>
      <w:r>
        <w:t>shedding abroad the fruits of learning; mediating between America and Asia, and helping the more intellectual men of both continents to understand each other better.</w:t>
      </w:r>
    </w:p>
    <w:p w14:paraId="326F44D5" w14:textId="77777777" w:rsidR="00075191" w:rsidRDefault="00000000">
      <w:pPr>
        <w:pStyle w:val="BodyText"/>
        <w:ind w:left="810" w:right="0" w:firstLine="0"/>
      </w:pPr>
      <w:r>
        <w:t>What</w:t>
      </w:r>
      <w:r>
        <w:rPr>
          <w:spacing w:val="-5"/>
        </w:rPr>
        <w:t xml:space="preserve"> </w:t>
      </w:r>
      <w:r>
        <w:t>a</w:t>
      </w:r>
      <w:r>
        <w:rPr>
          <w:spacing w:val="-3"/>
        </w:rPr>
        <w:t xml:space="preserve"> </w:t>
      </w:r>
      <w:r>
        <w:t>history!</w:t>
      </w:r>
      <w:r>
        <w:rPr>
          <w:spacing w:val="-3"/>
        </w:rPr>
        <w:t xml:space="preserve"> </w:t>
      </w:r>
      <w:r>
        <w:t>and</w:t>
      </w:r>
      <w:r>
        <w:rPr>
          <w:spacing w:val="-2"/>
        </w:rPr>
        <w:t xml:space="preserve"> </w:t>
      </w:r>
      <w:r>
        <w:t>how</w:t>
      </w:r>
      <w:r>
        <w:rPr>
          <w:spacing w:val="-3"/>
        </w:rPr>
        <w:t xml:space="preserve"> </w:t>
      </w:r>
      <w:r>
        <w:t>can</w:t>
      </w:r>
      <w:r>
        <w:rPr>
          <w:spacing w:val="-2"/>
        </w:rPr>
        <w:t xml:space="preserve"> </w:t>
      </w:r>
      <w:r>
        <w:t>Stanford</w:t>
      </w:r>
      <w:r>
        <w:rPr>
          <w:spacing w:val="-2"/>
        </w:rPr>
        <w:t xml:space="preserve"> </w:t>
      </w:r>
      <w:r>
        <w:t>ever</w:t>
      </w:r>
      <w:r>
        <w:rPr>
          <w:spacing w:val="-3"/>
        </w:rPr>
        <w:t xml:space="preserve"> </w:t>
      </w:r>
      <w:r>
        <w:t>fail</w:t>
      </w:r>
      <w:r>
        <w:rPr>
          <w:spacing w:val="-3"/>
        </w:rPr>
        <w:t xml:space="preserve"> </w:t>
      </w:r>
      <w:r>
        <w:t>to</w:t>
      </w:r>
      <w:r>
        <w:rPr>
          <w:spacing w:val="-2"/>
        </w:rPr>
        <w:t xml:space="preserve"> </w:t>
      </w:r>
      <w:r>
        <w:t>enter</w:t>
      </w:r>
      <w:r>
        <w:rPr>
          <w:spacing w:val="-3"/>
        </w:rPr>
        <w:t xml:space="preserve"> </w:t>
      </w:r>
      <w:r>
        <w:t>upon</w:t>
      </w:r>
      <w:r>
        <w:rPr>
          <w:spacing w:val="-1"/>
        </w:rPr>
        <w:t xml:space="preserve"> </w:t>
      </w:r>
      <w:r>
        <w:rPr>
          <w:spacing w:val="-5"/>
        </w:rPr>
        <w:t>it?</w:t>
      </w:r>
    </w:p>
    <w:p w14:paraId="326F44D6" w14:textId="77777777" w:rsidR="00075191" w:rsidRDefault="00000000">
      <w:pPr>
        <w:pStyle w:val="BodyText"/>
        <w:ind w:left="810" w:right="0" w:firstLine="0"/>
      </w:pPr>
      <w:r>
        <w:t>[1]</w:t>
      </w:r>
      <w:r>
        <w:rPr>
          <w:spacing w:val="-2"/>
        </w:rPr>
        <w:t xml:space="preserve"> </w:t>
      </w:r>
      <w:r>
        <w:t>An Address</w:t>
      </w:r>
      <w:r>
        <w:rPr>
          <w:spacing w:val="1"/>
        </w:rPr>
        <w:t xml:space="preserve"> </w:t>
      </w:r>
      <w:r>
        <w:t>at</w:t>
      </w:r>
      <w:r>
        <w:rPr>
          <w:spacing w:val="1"/>
        </w:rPr>
        <w:t xml:space="preserve"> </w:t>
      </w:r>
      <w:r>
        <w:t>Stanford</w:t>
      </w:r>
      <w:r>
        <w:rPr>
          <w:spacing w:val="1"/>
        </w:rPr>
        <w:t xml:space="preserve"> </w:t>
      </w:r>
      <w:r>
        <w:t>University on</w:t>
      </w:r>
      <w:r>
        <w:rPr>
          <w:spacing w:val="1"/>
        </w:rPr>
        <w:t xml:space="preserve"> </w:t>
      </w:r>
      <w:r>
        <w:t>Founders'</w:t>
      </w:r>
      <w:r>
        <w:rPr>
          <w:spacing w:val="1"/>
        </w:rPr>
        <w:t xml:space="preserve"> </w:t>
      </w:r>
      <w:r>
        <w:t>Day,</w:t>
      </w:r>
      <w:r>
        <w:rPr>
          <w:spacing w:val="1"/>
        </w:rPr>
        <w:t xml:space="preserve"> </w:t>
      </w:r>
      <w:r>
        <w:t>1906. Printed</w:t>
      </w:r>
      <w:r>
        <w:rPr>
          <w:spacing w:val="2"/>
        </w:rPr>
        <w:t xml:space="preserve"> </w:t>
      </w:r>
      <w:r>
        <w:rPr>
          <w:spacing w:val="-5"/>
        </w:rPr>
        <w:t>in</w:t>
      </w:r>
    </w:p>
    <w:p w14:paraId="326F44D7" w14:textId="77777777" w:rsidR="00075191" w:rsidRDefault="00000000">
      <w:pPr>
        <w:ind w:left="360"/>
        <w:jc w:val="both"/>
        <w:rPr>
          <w:sz w:val="30"/>
        </w:rPr>
      </w:pPr>
      <w:r>
        <w:rPr>
          <w:i/>
          <w:sz w:val="30"/>
        </w:rPr>
        <w:t>Science</w:t>
      </w:r>
      <w:r>
        <w:rPr>
          <w:sz w:val="30"/>
        </w:rPr>
        <w:t>,</w:t>
      </w:r>
      <w:r>
        <w:rPr>
          <w:spacing w:val="-2"/>
          <w:sz w:val="30"/>
        </w:rPr>
        <w:t xml:space="preserve"> </w:t>
      </w:r>
      <w:r>
        <w:rPr>
          <w:sz w:val="30"/>
        </w:rPr>
        <w:t>for</w:t>
      </w:r>
      <w:r>
        <w:rPr>
          <w:spacing w:val="-3"/>
          <w:sz w:val="30"/>
        </w:rPr>
        <w:t xml:space="preserve"> </w:t>
      </w:r>
      <w:r>
        <w:rPr>
          <w:sz w:val="30"/>
        </w:rPr>
        <w:t>May</w:t>
      </w:r>
      <w:r>
        <w:rPr>
          <w:spacing w:val="-2"/>
          <w:sz w:val="30"/>
        </w:rPr>
        <w:t xml:space="preserve"> </w:t>
      </w:r>
      <w:r>
        <w:rPr>
          <w:sz w:val="30"/>
        </w:rPr>
        <w:t>25,</w:t>
      </w:r>
      <w:r>
        <w:rPr>
          <w:spacing w:val="-2"/>
          <w:sz w:val="30"/>
        </w:rPr>
        <w:t xml:space="preserve"> 1906.</w:t>
      </w:r>
    </w:p>
    <w:p w14:paraId="326F44D8" w14:textId="77777777" w:rsidR="00075191" w:rsidRDefault="00075191">
      <w:pPr>
        <w:jc w:val="both"/>
        <w:rPr>
          <w:sz w:val="30"/>
        </w:rPr>
        <w:sectPr w:rsidR="00075191">
          <w:pgSz w:w="12240" w:h="15840"/>
          <w:pgMar w:top="1360" w:right="1080" w:bottom="280" w:left="1080" w:header="720" w:footer="720" w:gutter="0"/>
          <w:cols w:space="720"/>
        </w:sectPr>
      </w:pPr>
    </w:p>
    <w:p w14:paraId="326F44D9" w14:textId="77777777" w:rsidR="00075191" w:rsidRDefault="00000000">
      <w:pPr>
        <w:pStyle w:val="Heading2"/>
      </w:pPr>
      <w:bookmarkStart w:id="114" w:name="_bookmark107"/>
      <w:bookmarkEnd w:id="114"/>
      <w:r>
        <w:t>XV:</w:t>
      </w:r>
      <w:r>
        <w:rPr>
          <w:spacing w:val="-5"/>
        </w:rPr>
        <w:t xml:space="preserve"> </w:t>
      </w:r>
      <w:r>
        <w:t>A</w:t>
      </w:r>
      <w:r>
        <w:rPr>
          <w:spacing w:val="-5"/>
        </w:rPr>
        <w:t xml:space="preserve"> </w:t>
      </w:r>
      <w:r>
        <w:t>PLURALISTIC</w:t>
      </w:r>
      <w:r>
        <w:rPr>
          <w:spacing w:val="-5"/>
        </w:rPr>
        <w:t xml:space="preserve"> </w:t>
      </w:r>
      <w:r>
        <w:rPr>
          <w:spacing w:val="-2"/>
        </w:rPr>
        <w:t>MYSTIC[1]</w:t>
      </w:r>
    </w:p>
    <w:p w14:paraId="326F44DA" w14:textId="77777777" w:rsidR="00075191" w:rsidRDefault="00000000">
      <w:pPr>
        <w:pStyle w:val="BodyText"/>
        <w:spacing w:before="349"/>
      </w:pPr>
      <w:r>
        <w:t>Not for the ignoble vulgar do I write this article, but only for those dialectic-mystic souls who have an irresistible taste, acquired or native, for higher flights of metaphysics. I have always held the opinion that one of the first duties of a good reader is to summon other readers to the enjoyment of any unknown author of rare quality whom he may discover in his explorations. Now for years my own taste, literary as well as philosophic, has been exquisitely titillated by a writer the name of whom I think must be unknown to the readers of this article; so I no longer continue silent about the merits of Benjamin Paul Blood.</w:t>
      </w:r>
    </w:p>
    <w:p w14:paraId="326F44DB" w14:textId="77777777" w:rsidR="00075191" w:rsidRDefault="00000000">
      <w:pPr>
        <w:pStyle w:val="BodyText"/>
      </w:pPr>
      <w:r>
        <w:t xml:space="preserve">Mr. Blood inhabits a city otherwise, I imagine, quite unvisited by the Muses, the town called Amsterdam, situated on the New York Central Railroad. What his regular or bread-winning occupation may be I know not, but it can't have made him super-wealthy. He is an author only when the fit strikes him, and for short spurts at a time; shy, moreover, to the point of publishing his compositions only as private tracts, or in letters to such far-from-reverberant organs of publicity as the </w:t>
      </w:r>
      <w:r>
        <w:rPr>
          <w:i/>
        </w:rPr>
        <w:t xml:space="preserve">Gazette </w:t>
      </w:r>
      <w:r>
        <w:t xml:space="preserve">or the </w:t>
      </w:r>
      <w:r>
        <w:rPr>
          <w:i/>
        </w:rPr>
        <w:t xml:space="preserve">Recorder </w:t>
      </w:r>
      <w:r>
        <w:t xml:space="preserve">of his native Amsterdam, or the </w:t>
      </w:r>
      <w:r>
        <w:rPr>
          <w:i/>
        </w:rPr>
        <w:t xml:space="preserve">Utica Herald </w:t>
      </w:r>
      <w:r>
        <w:t xml:space="preserve">or the </w:t>
      </w:r>
      <w:r>
        <w:rPr>
          <w:i/>
        </w:rPr>
        <w:t>Albany Times</w:t>
      </w:r>
      <w:r>
        <w:t>. Odd places for such subtile efforts to appear in, but creditable to American editors in these degenerate days! Once, indeed, the lamented W. T. Harris of the old "Journal of Speculative Philosophy" got wind of these epistles, and the result was a revision</w:t>
      </w:r>
      <w:r>
        <w:rPr>
          <w:spacing w:val="-2"/>
        </w:rPr>
        <w:t xml:space="preserve"> </w:t>
      </w:r>
      <w:r>
        <w:t>of</w:t>
      </w:r>
      <w:r>
        <w:rPr>
          <w:spacing w:val="-2"/>
        </w:rPr>
        <w:t xml:space="preserve"> </w:t>
      </w:r>
      <w:r>
        <w:t>some</w:t>
      </w:r>
      <w:r>
        <w:rPr>
          <w:spacing w:val="-2"/>
        </w:rPr>
        <w:t xml:space="preserve"> </w:t>
      </w:r>
      <w:r>
        <w:t>of</w:t>
      </w:r>
      <w:r>
        <w:rPr>
          <w:spacing w:val="-2"/>
        </w:rPr>
        <w:t xml:space="preserve"> </w:t>
      </w:r>
      <w:r>
        <w:t>them</w:t>
      </w:r>
      <w:r>
        <w:rPr>
          <w:spacing w:val="-2"/>
        </w:rPr>
        <w:t xml:space="preserve"> </w:t>
      </w:r>
      <w:r>
        <w:t>for</w:t>
      </w:r>
      <w:r>
        <w:rPr>
          <w:spacing w:val="-2"/>
        </w:rPr>
        <w:t xml:space="preserve"> </w:t>
      </w:r>
      <w:r>
        <w:t>that</w:t>
      </w:r>
      <w:r>
        <w:rPr>
          <w:spacing w:val="-2"/>
        </w:rPr>
        <w:t xml:space="preserve"> </w:t>
      </w:r>
      <w:r>
        <w:t>review</w:t>
      </w:r>
      <w:r>
        <w:rPr>
          <w:spacing w:val="-2"/>
        </w:rPr>
        <w:t xml:space="preserve"> </w:t>
      </w:r>
      <w:r>
        <w:t>(</w:t>
      </w:r>
      <w:r>
        <w:rPr>
          <w:i/>
        </w:rPr>
        <w:t>Philosophic</w:t>
      </w:r>
      <w:r>
        <w:rPr>
          <w:i/>
          <w:spacing w:val="-4"/>
        </w:rPr>
        <w:t xml:space="preserve"> </w:t>
      </w:r>
      <w:r>
        <w:rPr>
          <w:i/>
        </w:rPr>
        <w:t>Reveries</w:t>
      </w:r>
      <w:r>
        <w:t xml:space="preserve">, 1889). Also a couple of poems were reprinted from their leaflets by the editor of </w:t>
      </w:r>
      <w:r>
        <w:rPr>
          <w:i/>
        </w:rPr>
        <w:t xml:space="preserve">Scribner's Magazine </w:t>
      </w:r>
      <w:r>
        <w:t>("The Lion of the Nile," 1888, and| "Nemesis," 1899). But apart from these three dashes before the footlights, Mr. Blood has kept behind the curtain all his days.[2]</w:t>
      </w:r>
    </w:p>
    <w:p w14:paraId="326F44DC" w14:textId="77777777" w:rsidR="00075191" w:rsidRDefault="00000000">
      <w:pPr>
        <w:pStyle w:val="BodyText"/>
        <w:ind w:right="361"/>
      </w:pPr>
      <w:r>
        <w:t xml:space="preserve">The author's maiden adventure was the </w:t>
      </w:r>
      <w:r>
        <w:rPr>
          <w:i/>
        </w:rPr>
        <w:t>Anoesthetic Revelation</w:t>
      </w:r>
      <w:r>
        <w:t>, a pamphlet printed privately at Amsterdam in 1874. I forget how it fell into my hands, but it fascinated me so "weirdly" that I am conscious of its having been one of the stepping-stones of my thinking ever since. It gives the</w:t>
      </w:r>
      <w:r>
        <w:rPr>
          <w:spacing w:val="40"/>
        </w:rPr>
        <w:t xml:space="preserve"> </w:t>
      </w:r>
      <w:r>
        <w:t>essence of Blood's philosophy, and shows most of the features of his talent—albeit one finds in it little humor and no verse. It is full of verbal felicity, felicity sometimes of precision, sometimes of metaphoric reach; it begins with dialectic reasoning, of an extremely Fichtean and Hegelian type, but it ends</w:t>
      </w:r>
      <w:r>
        <w:rPr>
          <w:spacing w:val="80"/>
        </w:rPr>
        <w:t xml:space="preserve"> </w:t>
      </w:r>
      <w:r>
        <w:t>in</w:t>
      </w:r>
      <w:r>
        <w:rPr>
          <w:spacing w:val="80"/>
        </w:rPr>
        <w:t xml:space="preserve"> </w:t>
      </w:r>
      <w:r>
        <w:t>a</w:t>
      </w:r>
      <w:r>
        <w:rPr>
          <w:spacing w:val="80"/>
        </w:rPr>
        <w:t xml:space="preserve"> </w:t>
      </w:r>
      <w:r>
        <w:t>trumpet-blast</w:t>
      </w:r>
      <w:r>
        <w:rPr>
          <w:spacing w:val="80"/>
        </w:rPr>
        <w:t xml:space="preserve"> </w:t>
      </w:r>
      <w:r>
        <w:t>of</w:t>
      </w:r>
      <w:r>
        <w:rPr>
          <w:spacing w:val="80"/>
        </w:rPr>
        <w:t xml:space="preserve"> </w:t>
      </w:r>
      <w:r>
        <w:t>oracular</w:t>
      </w:r>
      <w:r>
        <w:rPr>
          <w:spacing w:val="80"/>
        </w:rPr>
        <w:t xml:space="preserve"> </w:t>
      </w:r>
      <w:r>
        <w:t>mysticism,</w:t>
      </w:r>
      <w:r>
        <w:rPr>
          <w:spacing w:val="80"/>
        </w:rPr>
        <w:t xml:space="preserve"> </w:t>
      </w:r>
      <w:r>
        <w:t>straight</w:t>
      </w:r>
      <w:r>
        <w:rPr>
          <w:spacing w:val="80"/>
        </w:rPr>
        <w:t xml:space="preserve"> </w:t>
      </w:r>
      <w:r>
        <w:t>from</w:t>
      </w:r>
      <w:r>
        <w:rPr>
          <w:spacing w:val="80"/>
        </w:rPr>
        <w:t xml:space="preserve"> </w:t>
      </w:r>
      <w:r>
        <w:t>the</w:t>
      </w:r>
      <w:r>
        <w:rPr>
          <w:spacing w:val="80"/>
        </w:rPr>
        <w:t xml:space="preserve"> </w:t>
      </w:r>
      <w:r>
        <w:t>insight</w:t>
      </w:r>
    </w:p>
    <w:p w14:paraId="326F44DD" w14:textId="77777777" w:rsidR="00075191" w:rsidRDefault="00075191">
      <w:pPr>
        <w:pStyle w:val="BodyText"/>
        <w:sectPr w:rsidR="00075191">
          <w:pgSz w:w="12240" w:h="15840"/>
          <w:pgMar w:top="1740" w:right="1080" w:bottom="280" w:left="1080" w:header="720" w:footer="720" w:gutter="0"/>
          <w:cols w:space="720"/>
        </w:sectPr>
      </w:pPr>
    </w:p>
    <w:p w14:paraId="326F44DE" w14:textId="77777777" w:rsidR="00075191" w:rsidRDefault="00000000">
      <w:pPr>
        <w:pStyle w:val="BodyText"/>
        <w:spacing w:before="69"/>
        <w:ind w:right="359" w:firstLine="0"/>
      </w:pPr>
      <w:r>
        <w:t>wrought</w:t>
      </w:r>
      <w:r>
        <w:rPr>
          <w:spacing w:val="-4"/>
        </w:rPr>
        <w:t xml:space="preserve"> </w:t>
      </w:r>
      <w:r>
        <w:t>by</w:t>
      </w:r>
      <w:r>
        <w:rPr>
          <w:spacing w:val="-3"/>
        </w:rPr>
        <w:t xml:space="preserve"> </w:t>
      </w:r>
      <w:r>
        <w:t>anaesthetics—of</w:t>
      </w:r>
      <w:r>
        <w:rPr>
          <w:spacing w:val="-4"/>
        </w:rPr>
        <w:t xml:space="preserve"> </w:t>
      </w:r>
      <w:r>
        <w:t>all</w:t>
      </w:r>
      <w:r>
        <w:rPr>
          <w:spacing w:val="-4"/>
        </w:rPr>
        <w:t xml:space="preserve"> </w:t>
      </w:r>
      <w:r>
        <w:t>things</w:t>
      </w:r>
      <w:r>
        <w:rPr>
          <w:spacing w:val="-4"/>
        </w:rPr>
        <w:t xml:space="preserve"> </w:t>
      </w:r>
      <w:r>
        <w:t>in</w:t>
      </w:r>
      <w:r>
        <w:rPr>
          <w:spacing w:val="-3"/>
        </w:rPr>
        <w:t xml:space="preserve"> </w:t>
      </w:r>
      <w:r>
        <w:t>the</w:t>
      </w:r>
      <w:r>
        <w:rPr>
          <w:spacing w:val="-4"/>
        </w:rPr>
        <w:t xml:space="preserve"> </w:t>
      </w:r>
      <w:r>
        <w:t>world—and</w:t>
      </w:r>
      <w:r>
        <w:rPr>
          <w:spacing w:val="-3"/>
        </w:rPr>
        <w:t xml:space="preserve"> </w:t>
      </w:r>
      <w:r>
        <w:t>unlike</w:t>
      </w:r>
      <w:r>
        <w:rPr>
          <w:spacing w:val="-4"/>
        </w:rPr>
        <w:t xml:space="preserve"> </w:t>
      </w:r>
      <w:r>
        <w:t>anything</w:t>
      </w:r>
      <w:r>
        <w:rPr>
          <w:spacing w:val="-3"/>
        </w:rPr>
        <w:t xml:space="preserve"> </w:t>
      </w:r>
      <w:r>
        <w:t>one ever</w:t>
      </w:r>
      <w:r>
        <w:rPr>
          <w:spacing w:val="-3"/>
        </w:rPr>
        <w:t xml:space="preserve"> </w:t>
      </w:r>
      <w:r>
        <w:t>heard</w:t>
      </w:r>
      <w:r>
        <w:rPr>
          <w:spacing w:val="-3"/>
        </w:rPr>
        <w:t xml:space="preserve"> </w:t>
      </w:r>
      <w:r>
        <w:t>before.</w:t>
      </w:r>
      <w:r>
        <w:rPr>
          <w:spacing w:val="-3"/>
        </w:rPr>
        <w:t xml:space="preserve"> </w:t>
      </w:r>
      <w:r>
        <w:t>The</w:t>
      </w:r>
      <w:r>
        <w:rPr>
          <w:spacing w:val="-3"/>
        </w:rPr>
        <w:t xml:space="preserve"> </w:t>
      </w:r>
      <w:r>
        <w:t>practically</w:t>
      </w:r>
      <w:r>
        <w:rPr>
          <w:spacing w:val="-3"/>
        </w:rPr>
        <w:t xml:space="preserve"> </w:t>
      </w:r>
      <w:r>
        <w:t>unanimous</w:t>
      </w:r>
      <w:r>
        <w:rPr>
          <w:spacing w:val="-3"/>
        </w:rPr>
        <w:t xml:space="preserve"> </w:t>
      </w:r>
      <w:r>
        <w:t>tradition</w:t>
      </w:r>
      <w:r>
        <w:rPr>
          <w:spacing w:val="-3"/>
        </w:rPr>
        <w:t xml:space="preserve"> </w:t>
      </w:r>
      <w:r>
        <w:t>of</w:t>
      </w:r>
      <w:r>
        <w:rPr>
          <w:spacing w:val="-3"/>
        </w:rPr>
        <w:t xml:space="preserve"> </w:t>
      </w:r>
      <w:r>
        <w:t>"regular"</w:t>
      </w:r>
      <w:r>
        <w:rPr>
          <w:spacing w:val="-3"/>
        </w:rPr>
        <w:t xml:space="preserve"> </w:t>
      </w:r>
      <w:r>
        <w:t xml:space="preserve">mysticism has been unquestionably </w:t>
      </w:r>
      <w:r>
        <w:rPr>
          <w:i/>
        </w:rPr>
        <w:t>monistic</w:t>
      </w:r>
      <w:r>
        <w:t>; and inasmuch as it is the characteristic of mystics to speak, not as the scribes, but as men who have "been there" and seen with their own eyes, I think that this sovereign manner must have made some other pluralistic-minded students hesitate, as I confess that it has often given pause to me. One cannot criticise the vision of a mystic—one can but pass it by, or else accept it as having some amount of evidential weight. I felt unable to do either with a good conscience until I met with Mr. Blood. His mysticism, which may, if one likes, be understood as monistic in this earlier utterance, develops in the later ones a sort of "left-wing" voice of defiance, and</w:t>
      </w:r>
      <w:r>
        <w:rPr>
          <w:spacing w:val="-1"/>
        </w:rPr>
        <w:t xml:space="preserve"> </w:t>
      </w:r>
      <w:r>
        <w:t>breaks</w:t>
      </w:r>
      <w:r>
        <w:rPr>
          <w:spacing w:val="-1"/>
        </w:rPr>
        <w:t xml:space="preserve"> </w:t>
      </w:r>
      <w:r>
        <w:t>into</w:t>
      </w:r>
      <w:r>
        <w:rPr>
          <w:spacing w:val="-1"/>
        </w:rPr>
        <w:t xml:space="preserve"> </w:t>
      </w:r>
      <w:r>
        <w:t>what</w:t>
      </w:r>
      <w:r>
        <w:rPr>
          <w:spacing w:val="-1"/>
        </w:rPr>
        <w:t xml:space="preserve"> </w:t>
      </w:r>
      <w:r>
        <w:t>to</w:t>
      </w:r>
      <w:r>
        <w:rPr>
          <w:spacing w:val="-1"/>
        </w:rPr>
        <w:t xml:space="preserve"> </w:t>
      </w:r>
      <w:r>
        <w:t>my</w:t>
      </w:r>
      <w:r>
        <w:rPr>
          <w:spacing w:val="-1"/>
        </w:rPr>
        <w:t xml:space="preserve"> </w:t>
      </w:r>
      <w:r>
        <w:t>ear</w:t>
      </w:r>
      <w:r>
        <w:rPr>
          <w:spacing w:val="-1"/>
        </w:rPr>
        <w:t xml:space="preserve"> </w:t>
      </w:r>
      <w:r>
        <w:t>has</w:t>
      </w:r>
      <w:r>
        <w:rPr>
          <w:spacing w:val="-1"/>
        </w:rPr>
        <w:t xml:space="preserve"> </w:t>
      </w:r>
      <w:r>
        <w:t>a</w:t>
      </w:r>
      <w:r>
        <w:rPr>
          <w:spacing w:val="-1"/>
        </w:rPr>
        <w:t xml:space="preserve"> </w:t>
      </w:r>
      <w:r>
        <w:t>radically</w:t>
      </w:r>
      <w:r>
        <w:rPr>
          <w:spacing w:val="-1"/>
        </w:rPr>
        <w:t xml:space="preserve"> </w:t>
      </w:r>
      <w:r>
        <w:t>pluralistic</w:t>
      </w:r>
      <w:r>
        <w:rPr>
          <w:spacing w:val="-1"/>
        </w:rPr>
        <w:t xml:space="preserve"> </w:t>
      </w:r>
      <w:r>
        <w:t>sound.</w:t>
      </w:r>
      <w:r>
        <w:rPr>
          <w:spacing w:val="-1"/>
        </w:rPr>
        <w:t xml:space="preserve"> </w:t>
      </w:r>
      <w:r>
        <w:t>I</w:t>
      </w:r>
      <w:r>
        <w:rPr>
          <w:spacing w:val="-1"/>
        </w:rPr>
        <w:t xml:space="preserve"> </w:t>
      </w:r>
      <w:r>
        <w:t>confess</w:t>
      </w:r>
      <w:r>
        <w:rPr>
          <w:spacing w:val="-1"/>
        </w:rPr>
        <w:t xml:space="preserve"> </w:t>
      </w:r>
      <w:r>
        <w:t xml:space="preserve">that the existence of this novel brand of mysticism has made my cowering mood depart. I feel now as if my own pluralism were not without the kind of support which mystical corroboration may confer. Morrison can no longer claim to be the only beneficiary of whatever right mysticism may possess to lend </w:t>
      </w:r>
      <w:r>
        <w:rPr>
          <w:i/>
        </w:rPr>
        <w:t>prestige</w:t>
      </w:r>
      <w:r>
        <w:t>.</w:t>
      </w:r>
    </w:p>
    <w:p w14:paraId="326F44DF" w14:textId="77777777" w:rsidR="00075191" w:rsidRDefault="00000000">
      <w:pPr>
        <w:pStyle w:val="BodyText"/>
        <w:spacing w:before="1"/>
      </w:pPr>
      <w:r>
        <w:t>This is my philosophic, as distinguished from my literary, interest, in introducing Mr. Blood to this more fashionable audience: his philosophy, however mystical, is in the last resort not dissimilar from my own. I must treat him by "extracting" him, and simplify—certainly all too violently—as I extract. He is not consecutive as a writer, aphoristic and oracular rather; and being moreover sometimes dialectic, sometimes poetic, and sometimes</w:t>
      </w:r>
      <w:r>
        <w:rPr>
          <w:spacing w:val="40"/>
        </w:rPr>
        <w:t xml:space="preserve"> </w:t>
      </w:r>
      <w:r>
        <w:t xml:space="preserve">mystic in his manner; sometimes monistic and sometimes pluralistic in his matter, I have to run my own risk in making him orate </w:t>
      </w:r>
      <w:r>
        <w:rPr>
          <w:i/>
        </w:rPr>
        <w:t>pro domo mea</w:t>
      </w:r>
      <w:r>
        <w:t>, and I am not quite unprepared to hear him say, in case he ever reads these pages, that I have entirely missed his point. No matter; I will proceed.</w:t>
      </w:r>
    </w:p>
    <w:p w14:paraId="326F44E0" w14:textId="77777777" w:rsidR="00075191" w:rsidRDefault="00000000">
      <w:pPr>
        <w:pStyle w:val="BodyText"/>
        <w:ind w:left="810" w:right="0" w:firstLine="0"/>
        <w:jc w:val="left"/>
      </w:pPr>
      <w:r>
        <w:rPr>
          <w:spacing w:val="-10"/>
        </w:rPr>
        <w:t>I</w:t>
      </w:r>
    </w:p>
    <w:p w14:paraId="326F44E1" w14:textId="77777777" w:rsidR="00075191" w:rsidRDefault="00000000">
      <w:pPr>
        <w:pStyle w:val="BodyText"/>
      </w:pPr>
      <w:r>
        <w:t>I will separate his diverse phases and take him first as a pure dialectician. Dialectic thought of the Hegelian type is a whirlpool into which some</w:t>
      </w:r>
      <w:r>
        <w:rPr>
          <w:spacing w:val="40"/>
        </w:rPr>
        <w:t xml:space="preserve"> </w:t>
      </w:r>
      <w:r>
        <w:t>persons are sucked out of the stream which the straightforward understanding follows.</w:t>
      </w:r>
      <w:r>
        <w:rPr>
          <w:spacing w:val="-2"/>
        </w:rPr>
        <w:t xml:space="preserve"> </w:t>
      </w:r>
      <w:r>
        <w:t>Once</w:t>
      </w:r>
      <w:r>
        <w:rPr>
          <w:spacing w:val="-1"/>
        </w:rPr>
        <w:t xml:space="preserve"> </w:t>
      </w:r>
      <w:r>
        <w:t>in</w:t>
      </w:r>
      <w:r>
        <w:rPr>
          <w:spacing w:val="-2"/>
        </w:rPr>
        <w:t xml:space="preserve"> </w:t>
      </w:r>
      <w:r>
        <w:t>the</w:t>
      </w:r>
      <w:r>
        <w:rPr>
          <w:spacing w:val="-1"/>
        </w:rPr>
        <w:t xml:space="preserve"> </w:t>
      </w:r>
      <w:r>
        <w:t>eddy,</w:t>
      </w:r>
      <w:r>
        <w:rPr>
          <w:spacing w:val="-2"/>
        </w:rPr>
        <w:t xml:space="preserve"> </w:t>
      </w:r>
      <w:r>
        <w:t>nothing</w:t>
      </w:r>
      <w:r>
        <w:rPr>
          <w:spacing w:val="-1"/>
        </w:rPr>
        <w:t xml:space="preserve"> </w:t>
      </w:r>
      <w:r>
        <w:t>but</w:t>
      </w:r>
      <w:r>
        <w:rPr>
          <w:spacing w:val="-1"/>
        </w:rPr>
        <w:t xml:space="preserve"> </w:t>
      </w:r>
      <w:r>
        <w:t>rotary</w:t>
      </w:r>
      <w:r>
        <w:rPr>
          <w:spacing w:val="-2"/>
        </w:rPr>
        <w:t xml:space="preserve"> </w:t>
      </w:r>
      <w:r>
        <w:t>motion</w:t>
      </w:r>
      <w:r>
        <w:rPr>
          <w:spacing w:val="-1"/>
        </w:rPr>
        <w:t xml:space="preserve"> </w:t>
      </w:r>
      <w:r>
        <w:t>can</w:t>
      </w:r>
      <w:r>
        <w:rPr>
          <w:spacing w:val="-2"/>
        </w:rPr>
        <w:t xml:space="preserve"> </w:t>
      </w:r>
      <w:r>
        <w:t>go</w:t>
      </w:r>
      <w:r>
        <w:rPr>
          <w:spacing w:val="-1"/>
        </w:rPr>
        <w:t xml:space="preserve"> </w:t>
      </w:r>
      <w:r>
        <w:t>on.</w:t>
      </w:r>
      <w:r>
        <w:rPr>
          <w:spacing w:val="-2"/>
        </w:rPr>
        <w:t xml:space="preserve"> </w:t>
      </w:r>
      <w:r>
        <w:t>All</w:t>
      </w:r>
      <w:r>
        <w:rPr>
          <w:spacing w:val="-1"/>
        </w:rPr>
        <w:t xml:space="preserve"> </w:t>
      </w:r>
      <w:r>
        <w:t>who</w:t>
      </w:r>
      <w:r>
        <w:rPr>
          <w:spacing w:val="-1"/>
        </w:rPr>
        <w:t xml:space="preserve"> </w:t>
      </w:r>
      <w:r>
        <w:t>have been in it know the feel of its swirl—they know thenceforward that thinking unreturning on itself is but one part of reason, and that rectilinear mentality, in philosophy at any rate, will never do. Though each one may report in different words of his rotational experience, the experience itself is almost childishly</w:t>
      </w:r>
      <w:r>
        <w:rPr>
          <w:spacing w:val="39"/>
        </w:rPr>
        <w:t xml:space="preserve"> </w:t>
      </w:r>
      <w:r>
        <w:t>simple,</w:t>
      </w:r>
      <w:r>
        <w:rPr>
          <w:spacing w:val="39"/>
        </w:rPr>
        <w:t xml:space="preserve"> </w:t>
      </w:r>
      <w:r>
        <w:t>and</w:t>
      </w:r>
      <w:r>
        <w:rPr>
          <w:spacing w:val="39"/>
        </w:rPr>
        <w:t xml:space="preserve"> </w:t>
      </w:r>
      <w:r>
        <w:t>whosoever</w:t>
      </w:r>
      <w:r>
        <w:rPr>
          <w:spacing w:val="39"/>
        </w:rPr>
        <w:t xml:space="preserve"> </w:t>
      </w:r>
      <w:r>
        <w:t>has</w:t>
      </w:r>
      <w:r>
        <w:rPr>
          <w:spacing w:val="39"/>
        </w:rPr>
        <w:t xml:space="preserve"> </w:t>
      </w:r>
      <w:r>
        <w:t>been</w:t>
      </w:r>
      <w:r>
        <w:rPr>
          <w:spacing w:val="39"/>
        </w:rPr>
        <w:t xml:space="preserve"> </w:t>
      </w:r>
      <w:r>
        <w:t>there</w:t>
      </w:r>
      <w:r>
        <w:rPr>
          <w:spacing w:val="39"/>
        </w:rPr>
        <w:t xml:space="preserve"> </w:t>
      </w:r>
      <w:r>
        <w:t>instantly</w:t>
      </w:r>
      <w:r>
        <w:rPr>
          <w:spacing w:val="39"/>
        </w:rPr>
        <w:t xml:space="preserve"> </w:t>
      </w:r>
      <w:r>
        <w:t>recognizes</w:t>
      </w:r>
      <w:r>
        <w:rPr>
          <w:spacing w:val="39"/>
        </w:rPr>
        <w:t xml:space="preserve"> </w:t>
      </w:r>
      <w:r>
        <w:t>other</w:t>
      </w:r>
    </w:p>
    <w:p w14:paraId="326F44E2" w14:textId="77777777" w:rsidR="00075191" w:rsidRDefault="00075191">
      <w:pPr>
        <w:pStyle w:val="BodyText"/>
        <w:sectPr w:rsidR="00075191">
          <w:pgSz w:w="12240" w:h="15840"/>
          <w:pgMar w:top="1360" w:right="1080" w:bottom="280" w:left="1080" w:header="720" w:footer="720" w:gutter="0"/>
          <w:cols w:space="720"/>
        </w:sectPr>
      </w:pPr>
    </w:p>
    <w:p w14:paraId="326F44E3" w14:textId="77777777" w:rsidR="00075191" w:rsidRDefault="00000000">
      <w:pPr>
        <w:pStyle w:val="BodyText"/>
        <w:spacing w:before="70"/>
        <w:ind w:firstLine="0"/>
      </w:pPr>
      <w:r>
        <w:t xml:space="preserve">authentic reports. To have been in that eddy is a freemasonry of which the common password is a "fie" on all the operations of the simple popular </w:t>
      </w:r>
      <w:r>
        <w:rPr>
          <w:spacing w:val="-2"/>
        </w:rPr>
        <w:t>understanding.</w:t>
      </w:r>
    </w:p>
    <w:p w14:paraId="326F44E4" w14:textId="77777777" w:rsidR="00075191" w:rsidRDefault="00000000">
      <w:pPr>
        <w:pStyle w:val="BodyText"/>
        <w:ind w:right="359"/>
      </w:pPr>
      <w:r>
        <w:t>In Hegel's mind the vortex was at its liveliest, and any one who has dipped into Hegel will recognize Mr. Blood to be of the same tribe. "That Hegel was pervaded by the great truth," Blood writes, "cannot be doubted. The eyes of philosophy, if not set directly on him, are set towards the region which he occupied. Though he may not be the final philosopher, yet pull him out, and all the rest will be drawn into his vacancy."</w:t>
      </w:r>
    </w:p>
    <w:p w14:paraId="326F44E5" w14:textId="77777777" w:rsidR="00075191" w:rsidRDefault="00000000">
      <w:pPr>
        <w:pStyle w:val="BodyText"/>
        <w:ind w:right="357"/>
      </w:pPr>
      <w:r>
        <w:t>Drawn into the same whirlpool, Mr. Blood means. Non-dialectic thought takes facts as singly given, and accounts for one fact by another. But when</w:t>
      </w:r>
      <w:r>
        <w:rPr>
          <w:spacing w:val="40"/>
        </w:rPr>
        <w:t xml:space="preserve"> </w:t>
      </w:r>
      <w:r>
        <w:t>we think of "</w:t>
      </w:r>
      <w:r>
        <w:rPr>
          <w:i/>
        </w:rPr>
        <w:t xml:space="preserve">all </w:t>
      </w:r>
      <w:r>
        <w:t>fact," we see that nothing of the nature of fact can explain it, "for</w:t>
      </w:r>
      <w:r>
        <w:rPr>
          <w:spacing w:val="-1"/>
        </w:rPr>
        <w:t xml:space="preserve"> </w:t>
      </w:r>
      <w:r>
        <w:t>that</w:t>
      </w:r>
      <w:r>
        <w:rPr>
          <w:spacing w:val="-1"/>
        </w:rPr>
        <w:t xml:space="preserve"> </w:t>
      </w:r>
      <w:r>
        <w:t>were</w:t>
      </w:r>
      <w:r>
        <w:rPr>
          <w:spacing w:val="-1"/>
        </w:rPr>
        <w:t xml:space="preserve"> </w:t>
      </w:r>
      <w:r>
        <w:t>but</w:t>
      </w:r>
      <w:r>
        <w:rPr>
          <w:spacing w:val="-1"/>
        </w:rPr>
        <w:t xml:space="preserve"> </w:t>
      </w:r>
      <w:r>
        <w:t>one</w:t>
      </w:r>
      <w:r>
        <w:rPr>
          <w:spacing w:val="-1"/>
        </w:rPr>
        <w:t xml:space="preserve"> </w:t>
      </w:r>
      <w:r>
        <w:t>more</w:t>
      </w:r>
      <w:r>
        <w:rPr>
          <w:spacing w:val="-1"/>
        </w:rPr>
        <w:t xml:space="preserve"> </w:t>
      </w:r>
      <w:r>
        <w:t>added</w:t>
      </w:r>
      <w:r>
        <w:rPr>
          <w:spacing w:val="-1"/>
        </w:rPr>
        <w:t xml:space="preserve"> </w:t>
      </w:r>
      <w:r>
        <w:t>to</w:t>
      </w:r>
      <w:r>
        <w:rPr>
          <w:spacing w:val="-1"/>
        </w:rPr>
        <w:t xml:space="preserve"> </w:t>
      </w:r>
      <w:r>
        <w:t>the</w:t>
      </w:r>
      <w:r>
        <w:rPr>
          <w:spacing w:val="-1"/>
        </w:rPr>
        <w:t xml:space="preserve"> </w:t>
      </w:r>
      <w:r>
        <w:t>list</w:t>
      </w:r>
      <w:r>
        <w:rPr>
          <w:spacing w:val="-1"/>
        </w:rPr>
        <w:t xml:space="preserve"> </w:t>
      </w:r>
      <w:r>
        <w:t>of</w:t>
      </w:r>
      <w:r>
        <w:rPr>
          <w:spacing w:val="-1"/>
        </w:rPr>
        <w:t xml:space="preserve"> </w:t>
      </w:r>
      <w:r>
        <w:t>things</w:t>
      </w:r>
      <w:r>
        <w:rPr>
          <w:spacing w:val="-1"/>
        </w:rPr>
        <w:t xml:space="preserve"> </w:t>
      </w:r>
      <w:r>
        <w:t>to</w:t>
      </w:r>
      <w:r>
        <w:rPr>
          <w:spacing w:val="-1"/>
        </w:rPr>
        <w:t xml:space="preserve"> </w:t>
      </w:r>
      <w:r>
        <w:t>be</w:t>
      </w:r>
      <w:r>
        <w:rPr>
          <w:spacing w:val="-1"/>
        </w:rPr>
        <w:t xml:space="preserve"> </w:t>
      </w:r>
      <w:r>
        <w:t>accounted</w:t>
      </w:r>
      <w:r>
        <w:rPr>
          <w:spacing w:val="-1"/>
        </w:rPr>
        <w:t xml:space="preserve"> </w:t>
      </w:r>
      <w:r>
        <w:t>for.</w:t>
      </w:r>
      <w:r>
        <w:rPr>
          <w:spacing w:val="-1"/>
        </w:rPr>
        <w:t xml:space="preserve"> </w:t>
      </w:r>
      <w:r>
        <w:t>.</w:t>
      </w:r>
      <w:r>
        <w:rPr>
          <w:spacing w:val="-1"/>
        </w:rPr>
        <w:t xml:space="preserve"> </w:t>
      </w:r>
      <w:r>
        <w:t>.</w:t>
      </w:r>
      <w:r>
        <w:rPr>
          <w:spacing w:val="-1"/>
        </w:rPr>
        <w:t xml:space="preserve"> </w:t>
      </w:r>
      <w:r>
        <w:t>. The</w:t>
      </w:r>
      <w:r>
        <w:rPr>
          <w:spacing w:val="-3"/>
        </w:rPr>
        <w:t xml:space="preserve"> </w:t>
      </w:r>
      <w:r>
        <w:t>beginning</w:t>
      </w:r>
      <w:r>
        <w:rPr>
          <w:spacing w:val="-3"/>
        </w:rPr>
        <w:t xml:space="preserve"> </w:t>
      </w:r>
      <w:r>
        <w:t>of</w:t>
      </w:r>
      <w:r>
        <w:rPr>
          <w:spacing w:val="-3"/>
        </w:rPr>
        <w:t xml:space="preserve"> </w:t>
      </w:r>
      <w:r>
        <w:t>curiosity,</w:t>
      </w:r>
      <w:r>
        <w:rPr>
          <w:spacing w:val="-3"/>
        </w:rPr>
        <w:t xml:space="preserve"> </w:t>
      </w:r>
      <w:r>
        <w:t>in</w:t>
      </w:r>
      <w:r>
        <w:rPr>
          <w:spacing w:val="-3"/>
        </w:rPr>
        <w:t xml:space="preserve"> </w:t>
      </w:r>
      <w:r>
        <w:t>the</w:t>
      </w:r>
      <w:r>
        <w:rPr>
          <w:spacing w:val="-3"/>
        </w:rPr>
        <w:t xml:space="preserve"> </w:t>
      </w:r>
      <w:r>
        <w:t>philosophic</w:t>
      </w:r>
      <w:r>
        <w:rPr>
          <w:spacing w:val="-3"/>
        </w:rPr>
        <w:t xml:space="preserve"> </w:t>
      </w:r>
      <w:r>
        <w:t>sense,"</w:t>
      </w:r>
      <w:r>
        <w:rPr>
          <w:spacing w:val="-3"/>
        </w:rPr>
        <w:t xml:space="preserve"> </w:t>
      </w:r>
      <w:r>
        <w:t>Mr.</w:t>
      </w:r>
      <w:r>
        <w:rPr>
          <w:spacing w:val="-3"/>
        </w:rPr>
        <w:t xml:space="preserve"> </w:t>
      </w:r>
      <w:r>
        <w:t>Blood</w:t>
      </w:r>
      <w:r>
        <w:rPr>
          <w:spacing w:val="-3"/>
        </w:rPr>
        <w:t xml:space="preserve"> </w:t>
      </w:r>
      <w:r>
        <w:t>again</w:t>
      </w:r>
      <w:r>
        <w:rPr>
          <w:spacing w:val="-3"/>
        </w:rPr>
        <w:t xml:space="preserve"> </w:t>
      </w:r>
      <w:r>
        <w:t>writes, "is the stare [Transcriber's note: state?] of being at itself, in the wonder why anything is at all, and what this being signifies. Naturally we first assume the void, and then wonder how, with no ground and no fertility, anything should come into it." We treat it as a positive nihility, "a barrier from which all our batted balls of being rebound."</w:t>
      </w:r>
    </w:p>
    <w:p w14:paraId="326F44E6" w14:textId="77777777" w:rsidR="00075191" w:rsidRDefault="00000000">
      <w:pPr>
        <w:pStyle w:val="BodyText"/>
        <w:ind w:right="357"/>
      </w:pPr>
      <w:r>
        <w:t xml:space="preserve">Upon this idea Mr. Blood passes the usual transcendentalist criticism. There </w:t>
      </w:r>
      <w:r>
        <w:rPr>
          <w:i/>
        </w:rPr>
        <w:t xml:space="preserve">is </w:t>
      </w:r>
      <w:r>
        <w:t xml:space="preserve">no such separate opposite to being; yet we never think of being as such—of pure being as distinguished from specific forms of being—save as what stands relieved against this imaginary background. Being has no </w:t>
      </w:r>
      <w:r>
        <w:rPr>
          <w:i/>
        </w:rPr>
        <w:t xml:space="preserve">outline </w:t>
      </w:r>
      <w:r>
        <w:t>but that which non-being makes, and the two ideas form an inseparable pair. "Each limits and defines the other. Either would be the other in the same position, for here (where there is as yet no question of content, but only of being itself) the position is all and the content is nothing. Hence arose that paradox: 'Being is by nothing more real than not-being.'"</w:t>
      </w:r>
    </w:p>
    <w:p w14:paraId="326F44E7" w14:textId="77777777" w:rsidR="00075191" w:rsidRDefault="00000000">
      <w:pPr>
        <w:pStyle w:val="BodyText"/>
      </w:pPr>
      <w:r>
        <w:t>"Popularly," Mr. Blood goes on, "we think of all that is as having got the better of non-being. If all were not—</w:t>
      </w:r>
      <w:r>
        <w:rPr>
          <w:i/>
        </w:rPr>
        <w:t>that</w:t>
      </w:r>
      <w:r>
        <w:t>, we think, were easy: there were no wonder then, no tax on ingenuity, nothing to be accounted for. This conclusion is from the thinking which assumes all reality as immediately given assumes knowledge as a simple physical light, rather than as a distinction involving light and darkness equally. We assume that if the light were</w:t>
      </w:r>
      <w:r>
        <w:rPr>
          <w:spacing w:val="-1"/>
        </w:rPr>
        <w:t xml:space="preserve"> </w:t>
      </w:r>
      <w:r>
        <w:t>to</w:t>
      </w:r>
      <w:r>
        <w:rPr>
          <w:spacing w:val="-1"/>
        </w:rPr>
        <w:t xml:space="preserve"> </w:t>
      </w:r>
      <w:r>
        <w:t>go</w:t>
      </w:r>
      <w:r>
        <w:rPr>
          <w:spacing w:val="-1"/>
        </w:rPr>
        <w:t xml:space="preserve"> </w:t>
      </w:r>
      <w:r>
        <w:t>out,</w:t>
      </w:r>
      <w:r>
        <w:rPr>
          <w:spacing w:val="-1"/>
        </w:rPr>
        <w:t xml:space="preserve"> </w:t>
      </w:r>
      <w:r>
        <w:t>the</w:t>
      </w:r>
      <w:r>
        <w:rPr>
          <w:spacing w:val="-1"/>
        </w:rPr>
        <w:t xml:space="preserve"> </w:t>
      </w:r>
      <w:r>
        <w:t>show</w:t>
      </w:r>
      <w:r>
        <w:rPr>
          <w:spacing w:val="-1"/>
        </w:rPr>
        <w:t xml:space="preserve"> </w:t>
      </w:r>
      <w:r>
        <w:t>would</w:t>
      </w:r>
      <w:r>
        <w:rPr>
          <w:spacing w:val="-1"/>
        </w:rPr>
        <w:t xml:space="preserve"> </w:t>
      </w:r>
      <w:r>
        <w:t>be</w:t>
      </w:r>
      <w:r>
        <w:rPr>
          <w:spacing w:val="-1"/>
        </w:rPr>
        <w:t xml:space="preserve"> </w:t>
      </w:r>
      <w:r>
        <w:t>ended</w:t>
      </w:r>
      <w:r>
        <w:rPr>
          <w:spacing w:val="-1"/>
        </w:rPr>
        <w:t xml:space="preserve"> </w:t>
      </w:r>
      <w:r>
        <w:t>(and</w:t>
      </w:r>
      <w:r>
        <w:rPr>
          <w:spacing w:val="-1"/>
        </w:rPr>
        <w:t xml:space="preserve"> </w:t>
      </w:r>
      <w:r>
        <w:t>so</w:t>
      </w:r>
      <w:r>
        <w:rPr>
          <w:spacing w:val="-1"/>
        </w:rPr>
        <w:t xml:space="preserve"> </w:t>
      </w:r>
      <w:r>
        <w:t>it</w:t>
      </w:r>
      <w:r>
        <w:rPr>
          <w:spacing w:val="-1"/>
        </w:rPr>
        <w:t xml:space="preserve"> </w:t>
      </w:r>
      <w:r>
        <w:t>would);</w:t>
      </w:r>
      <w:r>
        <w:rPr>
          <w:spacing w:val="-1"/>
        </w:rPr>
        <w:t xml:space="preserve"> </w:t>
      </w:r>
      <w:r>
        <w:t>but</w:t>
      </w:r>
      <w:r>
        <w:rPr>
          <w:spacing w:val="-1"/>
        </w:rPr>
        <w:t xml:space="preserve"> </w:t>
      </w:r>
      <w:r>
        <w:t>we</w:t>
      </w:r>
      <w:r>
        <w:rPr>
          <w:spacing w:val="-1"/>
        </w:rPr>
        <w:t xml:space="preserve"> </w:t>
      </w:r>
      <w:r>
        <w:t>forget</w:t>
      </w:r>
      <w:r>
        <w:rPr>
          <w:spacing w:val="-1"/>
        </w:rPr>
        <w:t xml:space="preserve"> </w:t>
      </w:r>
      <w:r>
        <w:t>that if the darkness were to go out, that would be equally calamitous. It were bad enough if the master had lost his crayon, but the loss of the blackboard would</w:t>
      </w:r>
    </w:p>
    <w:p w14:paraId="326F44E8" w14:textId="77777777" w:rsidR="00075191" w:rsidRDefault="00075191">
      <w:pPr>
        <w:pStyle w:val="BodyText"/>
        <w:sectPr w:rsidR="00075191">
          <w:pgSz w:w="12240" w:h="15840"/>
          <w:pgMar w:top="1360" w:right="1080" w:bottom="280" w:left="1080" w:header="720" w:footer="720" w:gutter="0"/>
          <w:cols w:space="720"/>
        </w:sectPr>
      </w:pPr>
    </w:p>
    <w:p w14:paraId="326F44E9" w14:textId="77777777" w:rsidR="00075191" w:rsidRDefault="00000000">
      <w:pPr>
        <w:pStyle w:val="BodyText"/>
        <w:spacing w:before="70"/>
        <w:ind w:right="0" w:firstLine="0"/>
      </w:pPr>
      <w:r>
        <w:t>be</w:t>
      </w:r>
      <w:r>
        <w:rPr>
          <w:spacing w:val="3"/>
        </w:rPr>
        <w:t xml:space="preserve"> </w:t>
      </w:r>
      <w:r>
        <w:t>just</w:t>
      </w:r>
      <w:r>
        <w:rPr>
          <w:spacing w:val="6"/>
        </w:rPr>
        <w:t xml:space="preserve"> </w:t>
      </w:r>
      <w:r>
        <w:t>as</w:t>
      </w:r>
      <w:r>
        <w:rPr>
          <w:spacing w:val="6"/>
        </w:rPr>
        <w:t xml:space="preserve"> </w:t>
      </w:r>
      <w:r>
        <w:t>fatal</w:t>
      </w:r>
      <w:r>
        <w:rPr>
          <w:spacing w:val="5"/>
        </w:rPr>
        <w:t xml:space="preserve"> </w:t>
      </w:r>
      <w:r>
        <w:t>to</w:t>
      </w:r>
      <w:r>
        <w:rPr>
          <w:spacing w:val="6"/>
        </w:rPr>
        <w:t xml:space="preserve"> </w:t>
      </w:r>
      <w:r>
        <w:t>the</w:t>
      </w:r>
      <w:r>
        <w:rPr>
          <w:spacing w:val="6"/>
        </w:rPr>
        <w:t xml:space="preserve"> </w:t>
      </w:r>
      <w:r>
        <w:t>demonstration.</w:t>
      </w:r>
      <w:r>
        <w:rPr>
          <w:spacing w:val="5"/>
        </w:rPr>
        <w:t xml:space="preserve"> </w:t>
      </w:r>
      <w:r>
        <w:t>Without</w:t>
      </w:r>
      <w:r>
        <w:rPr>
          <w:spacing w:val="6"/>
        </w:rPr>
        <w:t xml:space="preserve"> </w:t>
      </w:r>
      <w:r>
        <w:t>darkness</w:t>
      </w:r>
      <w:r>
        <w:rPr>
          <w:spacing w:val="6"/>
        </w:rPr>
        <w:t xml:space="preserve"> </w:t>
      </w:r>
      <w:r>
        <w:t>light</w:t>
      </w:r>
      <w:r>
        <w:rPr>
          <w:spacing w:val="5"/>
        </w:rPr>
        <w:t xml:space="preserve"> </w:t>
      </w:r>
      <w:r>
        <w:t>would</w:t>
      </w:r>
      <w:r>
        <w:rPr>
          <w:spacing w:val="6"/>
        </w:rPr>
        <w:t xml:space="preserve"> </w:t>
      </w:r>
      <w:r>
        <w:t>be</w:t>
      </w:r>
      <w:r>
        <w:rPr>
          <w:spacing w:val="6"/>
        </w:rPr>
        <w:t xml:space="preserve"> </w:t>
      </w:r>
      <w:r>
        <w:rPr>
          <w:spacing w:val="-2"/>
        </w:rPr>
        <w:t>useless</w:t>
      </w:r>
    </w:p>
    <w:p w14:paraId="326F44EA" w14:textId="77777777" w:rsidR="00075191" w:rsidRDefault="00000000">
      <w:pPr>
        <w:pStyle w:val="BodyText"/>
        <w:ind w:right="359" w:firstLine="0"/>
      </w:pPr>
      <w:r>
        <w:t>—universal</w:t>
      </w:r>
      <w:r>
        <w:rPr>
          <w:spacing w:val="-4"/>
        </w:rPr>
        <w:t xml:space="preserve"> </w:t>
      </w:r>
      <w:r>
        <w:t>light</w:t>
      </w:r>
      <w:r>
        <w:rPr>
          <w:spacing w:val="-4"/>
        </w:rPr>
        <w:t xml:space="preserve"> </w:t>
      </w:r>
      <w:r>
        <w:t>as</w:t>
      </w:r>
      <w:r>
        <w:rPr>
          <w:spacing w:val="-4"/>
        </w:rPr>
        <w:t xml:space="preserve"> </w:t>
      </w:r>
      <w:r>
        <w:t>blind</w:t>
      </w:r>
      <w:r>
        <w:rPr>
          <w:spacing w:val="-3"/>
        </w:rPr>
        <w:t xml:space="preserve"> </w:t>
      </w:r>
      <w:r>
        <w:t>as</w:t>
      </w:r>
      <w:r>
        <w:rPr>
          <w:spacing w:val="-4"/>
        </w:rPr>
        <w:t xml:space="preserve"> </w:t>
      </w:r>
      <w:r>
        <w:t>universal</w:t>
      </w:r>
      <w:r>
        <w:rPr>
          <w:spacing w:val="-4"/>
        </w:rPr>
        <w:t xml:space="preserve"> </w:t>
      </w:r>
      <w:r>
        <w:t>darkness.</w:t>
      </w:r>
      <w:r>
        <w:rPr>
          <w:spacing w:val="-3"/>
        </w:rPr>
        <w:t xml:space="preserve"> </w:t>
      </w:r>
      <w:r>
        <w:t>Universal</w:t>
      </w:r>
      <w:r>
        <w:rPr>
          <w:spacing w:val="-4"/>
        </w:rPr>
        <w:t xml:space="preserve"> </w:t>
      </w:r>
      <w:r>
        <w:t>thing</w:t>
      </w:r>
      <w:r>
        <w:rPr>
          <w:spacing w:val="-3"/>
        </w:rPr>
        <w:t xml:space="preserve"> </w:t>
      </w:r>
      <w:r>
        <w:t>and</w:t>
      </w:r>
      <w:r>
        <w:rPr>
          <w:spacing w:val="-3"/>
        </w:rPr>
        <w:t xml:space="preserve"> </w:t>
      </w:r>
      <w:r>
        <w:t>universal no-thing were indistinguishable. Why, then, assume the positive, the immediately affirmative, as alone the ingenious? Is not the mould as shapely as the model? The original ingenuity does not show in bringing light out of darkness, nor in bringing things out of nothing, but in evolving, through the just opposition of light and darkness, this wondrous picture, in which the black and white lines have equal significance—in evolving from life and death at once, the conscious spirit. . . .</w:t>
      </w:r>
    </w:p>
    <w:p w14:paraId="326F44EB" w14:textId="77777777" w:rsidR="00075191" w:rsidRDefault="00000000">
      <w:pPr>
        <w:pStyle w:val="BodyText"/>
        <w:ind w:right="359"/>
      </w:pPr>
      <w:r>
        <w:t>"It is our habit to think of life as dear, and of death as cheap (though Tithonus found them otherwise), or, continuing the simile of the picture, that paper is cheap while drawing is expensive; but the engraver had a different estimation</w:t>
      </w:r>
      <w:r>
        <w:rPr>
          <w:spacing w:val="-1"/>
        </w:rPr>
        <w:t xml:space="preserve"> </w:t>
      </w:r>
      <w:r>
        <w:t>in</w:t>
      </w:r>
      <w:r>
        <w:rPr>
          <w:spacing w:val="-1"/>
        </w:rPr>
        <w:t xml:space="preserve"> </w:t>
      </w:r>
      <w:r>
        <w:t>one</w:t>
      </w:r>
      <w:r>
        <w:rPr>
          <w:spacing w:val="-1"/>
        </w:rPr>
        <w:t xml:space="preserve"> </w:t>
      </w:r>
      <w:r>
        <w:t>sense,</w:t>
      </w:r>
      <w:r>
        <w:rPr>
          <w:spacing w:val="-1"/>
        </w:rPr>
        <w:t xml:space="preserve"> </w:t>
      </w:r>
      <w:r>
        <w:t>for</w:t>
      </w:r>
      <w:r>
        <w:rPr>
          <w:spacing w:val="-1"/>
        </w:rPr>
        <w:t xml:space="preserve"> </w:t>
      </w:r>
      <w:r>
        <w:t>all</w:t>
      </w:r>
      <w:r>
        <w:rPr>
          <w:spacing w:val="-2"/>
        </w:rPr>
        <w:t xml:space="preserve"> </w:t>
      </w:r>
      <w:r>
        <w:t>his</w:t>
      </w:r>
      <w:r>
        <w:rPr>
          <w:spacing w:val="-1"/>
        </w:rPr>
        <w:t xml:space="preserve"> </w:t>
      </w:r>
      <w:r>
        <w:t>labor</w:t>
      </w:r>
      <w:r>
        <w:rPr>
          <w:spacing w:val="-1"/>
        </w:rPr>
        <w:t xml:space="preserve"> </w:t>
      </w:r>
      <w:r>
        <w:t>was</w:t>
      </w:r>
      <w:r>
        <w:rPr>
          <w:spacing w:val="-1"/>
        </w:rPr>
        <w:t xml:space="preserve"> </w:t>
      </w:r>
      <w:r>
        <w:t>spent</w:t>
      </w:r>
      <w:r>
        <w:rPr>
          <w:spacing w:val="-2"/>
        </w:rPr>
        <w:t xml:space="preserve"> </w:t>
      </w:r>
      <w:r>
        <w:t>on</w:t>
      </w:r>
      <w:r>
        <w:rPr>
          <w:spacing w:val="-1"/>
        </w:rPr>
        <w:t xml:space="preserve"> </w:t>
      </w:r>
      <w:r>
        <w:t>the</w:t>
      </w:r>
      <w:r>
        <w:rPr>
          <w:spacing w:val="-1"/>
        </w:rPr>
        <w:t xml:space="preserve"> </w:t>
      </w:r>
      <w:r>
        <w:t>white</w:t>
      </w:r>
      <w:r>
        <w:rPr>
          <w:spacing w:val="-1"/>
        </w:rPr>
        <w:t xml:space="preserve"> </w:t>
      </w:r>
      <w:r>
        <w:t>ground,</w:t>
      </w:r>
      <w:r>
        <w:rPr>
          <w:spacing w:val="-1"/>
        </w:rPr>
        <w:t xml:space="preserve"> </w:t>
      </w:r>
      <w:r>
        <w:t>while he left untouched those parts of the block which make the lines in the picture. If being and non-being are both necessary to the presence of either, neither shall claim priority or preference. Indeed, we may fancy an intelligence which, instead of regarding things as simply owning entity, should regard chiefly their background as affected by the holes which things are making in it. Even so, the paper-maker might see your picture as intrusive!"</w:t>
      </w:r>
    </w:p>
    <w:p w14:paraId="326F44EC" w14:textId="77777777" w:rsidR="00075191" w:rsidRDefault="00000000">
      <w:pPr>
        <w:pStyle w:val="BodyText"/>
        <w:ind w:right="357"/>
        <w:jc w:val="right"/>
      </w:pPr>
      <w:r>
        <w:t>Thus "does the negation of being appear as indispensable in the making</w:t>
      </w:r>
      <w:r>
        <w:rPr>
          <w:spacing w:val="80"/>
        </w:rPr>
        <w:t xml:space="preserve"> </w:t>
      </w:r>
      <w:r>
        <w:t>of it." But to anyone who should appeal to particular forms of being to refute this</w:t>
      </w:r>
      <w:r>
        <w:rPr>
          <w:spacing w:val="69"/>
        </w:rPr>
        <w:t xml:space="preserve"> </w:t>
      </w:r>
      <w:r>
        <w:t>paradox,</w:t>
      </w:r>
      <w:r>
        <w:rPr>
          <w:spacing w:val="69"/>
        </w:rPr>
        <w:t xml:space="preserve"> </w:t>
      </w:r>
      <w:r>
        <w:t>Mr.</w:t>
      </w:r>
      <w:r>
        <w:rPr>
          <w:spacing w:val="69"/>
        </w:rPr>
        <w:t xml:space="preserve"> </w:t>
      </w:r>
      <w:r>
        <w:t>Blood</w:t>
      </w:r>
      <w:r>
        <w:rPr>
          <w:spacing w:val="69"/>
        </w:rPr>
        <w:t xml:space="preserve"> </w:t>
      </w:r>
      <w:r>
        <w:t>admits</w:t>
      </w:r>
      <w:r>
        <w:rPr>
          <w:spacing w:val="69"/>
        </w:rPr>
        <w:t xml:space="preserve"> </w:t>
      </w:r>
      <w:r>
        <w:t>that</w:t>
      </w:r>
      <w:r>
        <w:rPr>
          <w:spacing w:val="69"/>
        </w:rPr>
        <w:t xml:space="preserve"> </w:t>
      </w:r>
      <w:r>
        <w:t>"to</w:t>
      </w:r>
      <w:r>
        <w:rPr>
          <w:spacing w:val="69"/>
        </w:rPr>
        <w:t xml:space="preserve"> </w:t>
      </w:r>
      <w:r>
        <w:t>say</w:t>
      </w:r>
      <w:r>
        <w:rPr>
          <w:spacing w:val="69"/>
        </w:rPr>
        <w:t xml:space="preserve"> </w:t>
      </w:r>
      <w:r>
        <w:t>that</w:t>
      </w:r>
      <w:r>
        <w:rPr>
          <w:spacing w:val="69"/>
        </w:rPr>
        <w:t xml:space="preserve"> </w:t>
      </w:r>
      <w:r>
        <w:t>a</w:t>
      </w:r>
      <w:r>
        <w:rPr>
          <w:spacing w:val="69"/>
        </w:rPr>
        <w:t xml:space="preserve"> </w:t>
      </w:r>
      <w:r>
        <w:t>picture,</w:t>
      </w:r>
      <w:r>
        <w:rPr>
          <w:spacing w:val="69"/>
        </w:rPr>
        <w:t xml:space="preserve"> </w:t>
      </w:r>
      <w:r>
        <w:t>or</w:t>
      </w:r>
      <w:r>
        <w:rPr>
          <w:spacing w:val="69"/>
        </w:rPr>
        <w:t xml:space="preserve"> </w:t>
      </w:r>
      <w:r>
        <w:t>any</w:t>
      </w:r>
      <w:r>
        <w:rPr>
          <w:spacing w:val="69"/>
        </w:rPr>
        <w:t xml:space="preserve"> </w:t>
      </w:r>
      <w:r>
        <w:t>other sensuous thing, is the same as the want of it, were to utter nonsense indeed:</w:t>
      </w:r>
      <w:r>
        <w:rPr>
          <w:spacing w:val="80"/>
        </w:rPr>
        <w:t xml:space="preserve"> </w:t>
      </w:r>
      <w:r>
        <w:t>there is a difference equivalent to the whole stuff and merit</w:t>
      </w:r>
      <w:r>
        <w:rPr>
          <w:spacing w:val="-1"/>
        </w:rPr>
        <w:t xml:space="preserve"> </w:t>
      </w:r>
      <w:r>
        <w:t>of the picture; but in so far as the picture can be there for thought, as something either asserted or</w:t>
      </w:r>
      <w:r>
        <w:rPr>
          <w:spacing w:val="39"/>
        </w:rPr>
        <w:t xml:space="preserve"> </w:t>
      </w:r>
      <w:r>
        <w:t>negated,</w:t>
      </w:r>
      <w:r>
        <w:rPr>
          <w:spacing w:val="39"/>
        </w:rPr>
        <w:t xml:space="preserve"> </w:t>
      </w:r>
      <w:r>
        <w:t>its</w:t>
      </w:r>
      <w:r>
        <w:rPr>
          <w:spacing w:val="39"/>
        </w:rPr>
        <w:t xml:space="preserve"> </w:t>
      </w:r>
      <w:r>
        <w:t>presence</w:t>
      </w:r>
      <w:r>
        <w:rPr>
          <w:spacing w:val="39"/>
        </w:rPr>
        <w:t xml:space="preserve"> </w:t>
      </w:r>
      <w:r>
        <w:t>or</w:t>
      </w:r>
      <w:r>
        <w:rPr>
          <w:spacing w:val="39"/>
        </w:rPr>
        <w:t xml:space="preserve"> </w:t>
      </w:r>
      <w:r>
        <w:t>its</w:t>
      </w:r>
      <w:r>
        <w:rPr>
          <w:spacing w:val="39"/>
        </w:rPr>
        <w:t xml:space="preserve"> </w:t>
      </w:r>
      <w:r>
        <w:t>absence</w:t>
      </w:r>
      <w:r>
        <w:rPr>
          <w:spacing w:val="39"/>
        </w:rPr>
        <w:t xml:space="preserve"> </w:t>
      </w:r>
      <w:r>
        <w:t>are</w:t>
      </w:r>
      <w:r>
        <w:rPr>
          <w:spacing w:val="39"/>
        </w:rPr>
        <w:t xml:space="preserve"> </w:t>
      </w:r>
      <w:r>
        <w:t>the</w:t>
      </w:r>
      <w:r>
        <w:rPr>
          <w:spacing w:val="39"/>
        </w:rPr>
        <w:t xml:space="preserve"> </w:t>
      </w:r>
      <w:r>
        <w:t>same</w:t>
      </w:r>
      <w:r>
        <w:rPr>
          <w:spacing w:val="39"/>
        </w:rPr>
        <w:t xml:space="preserve"> </w:t>
      </w:r>
      <w:r>
        <w:t>and</w:t>
      </w:r>
      <w:r>
        <w:rPr>
          <w:spacing w:val="39"/>
        </w:rPr>
        <w:t xml:space="preserve"> </w:t>
      </w:r>
      <w:r>
        <w:t>indifferent.</w:t>
      </w:r>
      <w:r>
        <w:rPr>
          <w:spacing w:val="39"/>
        </w:rPr>
        <w:t xml:space="preserve"> </w:t>
      </w:r>
      <w:r>
        <w:t>By</w:t>
      </w:r>
      <w:r>
        <w:rPr>
          <w:spacing w:val="39"/>
        </w:rPr>
        <w:t xml:space="preserve"> </w:t>
      </w:r>
      <w:r>
        <w:rPr>
          <w:i/>
        </w:rPr>
        <w:t xml:space="preserve">its </w:t>
      </w:r>
      <w:r>
        <w:t>absence we do not mean the absence of anything else, nor absence in general; and how, forsooth, does its absence differ from these other absences, save by containing a complete description of the picture? The hole is as round as the plug;</w:t>
      </w:r>
      <w:r>
        <w:rPr>
          <w:spacing w:val="40"/>
        </w:rPr>
        <w:t xml:space="preserve"> </w:t>
      </w:r>
      <w:r>
        <w:t>and</w:t>
      </w:r>
      <w:r>
        <w:rPr>
          <w:spacing w:val="40"/>
        </w:rPr>
        <w:t xml:space="preserve"> </w:t>
      </w:r>
      <w:r>
        <w:t>from</w:t>
      </w:r>
      <w:r>
        <w:rPr>
          <w:spacing w:val="40"/>
        </w:rPr>
        <w:t xml:space="preserve"> </w:t>
      </w:r>
      <w:r>
        <w:t>our</w:t>
      </w:r>
      <w:r>
        <w:rPr>
          <w:spacing w:val="40"/>
        </w:rPr>
        <w:t xml:space="preserve"> </w:t>
      </w:r>
      <w:r>
        <w:t>thought</w:t>
      </w:r>
      <w:r>
        <w:rPr>
          <w:spacing w:val="40"/>
        </w:rPr>
        <w:t xml:space="preserve"> </w:t>
      </w:r>
      <w:r>
        <w:t>the</w:t>
      </w:r>
      <w:r>
        <w:rPr>
          <w:spacing w:val="40"/>
        </w:rPr>
        <w:t xml:space="preserve"> </w:t>
      </w:r>
      <w:r>
        <w:t>'picture'</w:t>
      </w:r>
      <w:r>
        <w:rPr>
          <w:spacing w:val="40"/>
        </w:rPr>
        <w:t xml:space="preserve"> </w:t>
      </w:r>
      <w:r>
        <w:t>cannot</w:t>
      </w:r>
      <w:r>
        <w:rPr>
          <w:spacing w:val="40"/>
        </w:rPr>
        <w:t xml:space="preserve"> </w:t>
      </w:r>
      <w:r>
        <w:t>get</w:t>
      </w:r>
      <w:r>
        <w:rPr>
          <w:spacing w:val="40"/>
        </w:rPr>
        <w:t xml:space="preserve"> </w:t>
      </w:r>
      <w:r>
        <w:t>away.</w:t>
      </w:r>
      <w:r>
        <w:rPr>
          <w:spacing w:val="40"/>
        </w:rPr>
        <w:t xml:space="preserve"> </w:t>
      </w:r>
      <w:r>
        <w:t>The</w:t>
      </w:r>
      <w:r>
        <w:rPr>
          <w:spacing w:val="40"/>
        </w:rPr>
        <w:t xml:space="preserve"> </w:t>
      </w:r>
      <w:r>
        <w:t>negation</w:t>
      </w:r>
      <w:r>
        <w:rPr>
          <w:spacing w:val="40"/>
        </w:rPr>
        <w:t xml:space="preserve"> </w:t>
      </w:r>
      <w:r>
        <w:t>is specific and descriptive, and what it destroys it preserves tor our conception." The</w:t>
      </w:r>
      <w:r>
        <w:rPr>
          <w:spacing w:val="36"/>
        </w:rPr>
        <w:t xml:space="preserve"> </w:t>
      </w:r>
      <w:r>
        <w:t>result</w:t>
      </w:r>
      <w:r>
        <w:rPr>
          <w:spacing w:val="36"/>
        </w:rPr>
        <w:t xml:space="preserve"> </w:t>
      </w:r>
      <w:r>
        <w:t>is</w:t>
      </w:r>
      <w:r>
        <w:rPr>
          <w:spacing w:val="36"/>
        </w:rPr>
        <w:t xml:space="preserve"> </w:t>
      </w:r>
      <w:r>
        <w:t>that,</w:t>
      </w:r>
      <w:r>
        <w:rPr>
          <w:spacing w:val="36"/>
        </w:rPr>
        <w:t xml:space="preserve"> </w:t>
      </w:r>
      <w:r>
        <w:t>whether</w:t>
      </w:r>
      <w:r>
        <w:rPr>
          <w:spacing w:val="36"/>
        </w:rPr>
        <w:t xml:space="preserve"> </w:t>
      </w:r>
      <w:r>
        <w:t>it</w:t>
      </w:r>
      <w:r>
        <w:rPr>
          <w:spacing w:val="36"/>
        </w:rPr>
        <w:t xml:space="preserve"> </w:t>
      </w:r>
      <w:r>
        <w:t>be</w:t>
      </w:r>
      <w:r>
        <w:rPr>
          <w:spacing w:val="36"/>
        </w:rPr>
        <w:t xml:space="preserve"> </w:t>
      </w:r>
      <w:r>
        <w:t>taken</w:t>
      </w:r>
      <w:r>
        <w:rPr>
          <w:spacing w:val="36"/>
        </w:rPr>
        <w:t xml:space="preserve"> </w:t>
      </w:r>
      <w:r>
        <w:t>generally</w:t>
      </w:r>
      <w:r>
        <w:rPr>
          <w:spacing w:val="36"/>
        </w:rPr>
        <w:t xml:space="preserve"> </w:t>
      </w:r>
      <w:r>
        <w:t>or</w:t>
      </w:r>
      <w:r>
        <w:rPr>
          <w:spacing w:val="36"/>
        </w:rPr>
        <w:t xml:space="preserve"> </w:t>
      </w:r>
      <w:r>
        <w:t>taken</w:t>
      </w:r>
      <w:r>
        <w:rPr>
          <w:spacing w:val="36"/>
        </w:rPr>
        <w:t xml:space="preserve"> </w:t>
      </w:r>
      <w:r>
        <w:t>specifically,</w:t>
      </w:r>
      <w:r>
        <w:rPr>
          <w:spacing w:val="36"/>
        </w:rPr>
        <w:t xml:space="preserve"> </w:t>
      </w:r>
      <w:r>
        <w:t>all that</w:t>
      </w:r>
      <w:r>
        <w:rPr>
          <w:spacing w:val="27"/>
        </w:rPr>
        <w:t xml:space="preserve"> </w:t>
      </w:r>
      <w:r>
        <w:t>which</w:t>
      </w:r>
      <w:r>
        <w:rPr>
          <w:spacing w:val="28"/>
        </w:rPr>
        <w:t xml:space="preserve"> </w:t>
      </w:r>
      <w:r>
        <w:rPr>
          <w:i/>
        </w:rPr>
        <w:t>either</w:t>
      </w:r>
      <w:r>
        <w:rPr>
          <w:i/>
          <w:spacing w:val="27"/>
        </w:rPr>
        <w:t xml:space="preserve"> </w:t>
      </w:r>
      <w:r>
        <w:rPr>
          <w:i/>
        </w:rPr>
        <w:t>is</w:t>
      </w:r>
      <w:r>
        <w:rPr>
          <w:i/>
          <w:spacing w:val="27"/>
        </w:rPr>
        <w:t xml:space="preserve"> </w:t>
      </w:r>
      <w:r>
        <w:rPr>
          <w:i/>
        </w:rPr>
        <w:t>or</w:t>
      </w:r>
      <w:r>
        <w:rPr>
          <w:i/>
          <w:spacing w:val="27"/>
        </w:rPr>
        <w:t xml:space="preserve"> </w:t>
      </w:r>
      <w:r>
        <w:rPr>
          <w:i/>
        </w:rPr>
        <w:t>is</w:t>
      </w:r>
      <w:r>
        <w:rPr>
          <w:i/>
          <w:spacing w:val="27"/>
        </w:rPr>
        <w:t xml:space="preserve"> </w:t>
      </w:r>
      <w:r>
        <w:rPr>
          <w:i/>
        </w:rPr>
        <w:t>not</w:t>
      </w:r>
      <w:r>
        <w:rPr>
          <w:i/>
          <w:spacing w:val="27"/>
        </w:rPr>
        <w:t xml:space="preserve"> </w:t>
      </w:r>
      <w:r>
        <w:t>is</w:t>
      </w:r>
      <w:r>
        <w:rPr>
          <w:spacing w:val="27"/>
        </w:rPr>
        <w:t xml:space="preserve"> </w:t>
      </w:r>
      <w:r>
        <w:t>or</w:t>
      </w:r>
      <w:r>
        <w:rPr>
          <w:spacing w:val="27"/>
        </w:rPr>
        <w:t xml:space="preserve"> </w:t>
      </w:r>
      <w:r>
        <w:t>is</w:t>
      </w:r>
      <w:r>
        <w:rPr>
          <w:spacing w:val="27"/>
        </w:rPr>
        <w:t xml:space="preserve"> </w:t>
      </w:r>
      <w:r>
        <w:t>not</w:t>
      </w:r>
      <w:r>
        <w:rPr>
          <w:spacing w:val="27"/>
        </w:rPr>
        <w:t xml:space="preserve"> </w:t>
      </w:r>
      <w:r>
        <w:rPr>
          <w:i/>
        </w:rPr>
        <w:t>by</w:t>
      </w:r>
      <w:r>
        <w:rPr>
          <w:i/>
          <w:spacing w:val="32"/>
        </w:rPr>
        <w:t xml:space="preserve"> </w:t>
      </w:r>
      <w:r>
        <w:rPr>
          <w:i/>
        </w:rPr>
        <w:t>distinction</w:t>
      </w:r>
      <w:r>
        <w:rPr>
          <w:i/>
          <w:spacing w:val="32"/>
        </w:rPr>
        <w:t xml:space="preserve"> </w:t>
      </w:r>
      <w:r>
        <w:rPr>
          <w:i/>
        </w:rPr>
        <w:t>or</w:t>
      </w:r>
      <w:r>
        <w:rPr>
          <w:i/>
          <w:spacing w:val="32"/>
        </w:rPr>
        <w:t xml:space="preserve"> </w:t>
      </w:r>
      <w:r>
        <w:rPr>
          <w:i/>
        </w:rPr>
        <w:t>opposition</w:t>
      </w:r>
      <w:r>
        <w:t>.</w:t>
      </w:r>
      <w:r>
        <w:rPr>
          <w:spacing w:val="28"/>
        </w:rPr>
        <w:t xml:space="preserve"> </w:t>
      </w:r>
      <w:r>
        <w:t>"And observe the life, the process, through which this slippery doubleness endures. Let</w:t>
      </w:r>
      <w:r>
        <w:rPr>
          <w:spacing w:val="36"/>
        </w:rPr>
        <w:t xml:space="preserve"> </w:t>
      </w:r>
      <w:r>
        <w:t>us</w:t>
      </w:r>
      <w:r>
        <w:rPr>
          <w:spacing w:val="36"/>
        </w:rPr>
        <w:t xml:space="preserve"> </w:t>
      </w:r>
      <w:r>
        <w:t>suppose</w:t>
      </w:r>
      <w:r>
        <w:rPr>
          <w:spacing w:val="36"/>
        </w:rPr>
        <w:t xml:space="preserve"> </w:t>
      </w:r>
      <w:r>
        <w:t>the</w:t>
      </w:r>
      <w:r>
        <w:rPr>
          <w:spacing w:val="36"/>
        </w:rPr>
        <w:t xml:space="preserve"> </w:t>
      </w:r>
      <w:r>
        <w:t>present</w:t>
      </w:r>
      <w:r>
        <w:rPr>
          <w:spacing w:val="36"/>
        </w:rPr>
        <w:t xml:space="preserve"> </w:t>
      </w:r>
      <w:r>
        <w:t>tense,</w:t>
      </w:r>
      <w:r>
        <w:rPr>
          <w:spacing w:val="36"/>
        </w:rPr>
        <w:t xml:space="preserve"> </w:t>
      </w:r>
      <w:r>
        <w:t>that</w:t>
      </w:r>
      <w:r>
        <w:rPr>
          <w:spacing w:val="36"/>
        </w:rPr>
        <w:t xml:space="preserve"> </w:t>
      </w:r>
      <w:r>
        <w:t>gods</w:t>
      </w:r>
      <w:r>
        <w:rPr>
          <w:spacing w:val="36"/>
        </w:rPr>
        <w:t xml:space="preserve"> </w:t>
      </w:r>
      <w:r>
        <w:t>and</w:t>
      </w:r>
      <w:r>
        <w:rPr>
          <w:spacing w:val="36"/>
        </w:rPr>
        <w:t xml:space="preserve"> </w:t>
      </w:r>
      <w:r>
        <w:t>men</w:t>
      </w:r>
      <w:r>
        <w:rPr>
          <w:spacing w:val="36"/>
        </w:rPr>
        <w:t xml:space="preserve"> </w:t>
      </w:r>
      <w:r>
        <w:t>and</w:t>
      </w:r>
      <w:r>
        <w:rPr>
          <w:spacing w:val="36"/>
        </w:rPr>
        <w:t xml:space="preserve"> </w:t>
      </w:r>
      <w:r>
        <w:t>angels</w:t>
      </w:r>
      <w:r>
        <w:rPr>
          <w:spacing w:val="36"/>
        </w:rPr>
        <w:t xml:space="preserve"> </w:t>
      </w:r>
      <w:r>
        <w:t>and</w:t>
      </w:r>
      <w:r>
        <w:rPr>
          <w:spacing w:val="36"/>
        </w:rPr>
        <w:t xml:space="preserve"> </w:t>
      </w:r>
      <w:r>
        <w:t>devils march all abreast in this present instant, and the only real time and date in the universe is</w:t>
      </w:r>
      <w:r>
        <w:rPr>
          <w:spacing w:val="4"/>
        </w:rPr>
        <w:t xml:space="preserve"> </w:t>
      </w:r>
      <w:r>
        <w:t>now.</w:t>
      </w:r>
      <w:r>
        <w:rPr>
          <w:spacing w:val="3"/>
        </w:rPr>
        <w:t xml:space="preserve"> </w:t>
      </w:r>
      <w:r>
        <w:t>And</w:t>
      </w:r>
      <w:r>
        <w:rPr>
          <w:spacing w:val="4"/>
        </w:rPr>
        <w:t xml:space="preserve"> </w:t>
      </w:r>
      <w:r>
        <w:t>what</w:t>
      </w:r>
      <w:r>
        <w:rPr>
          <w:spacing w:val="3"/>
        </w:rPr>
        <w:t xml:space="preserve"> </w:t>
      </w:r>
      <w:r>
        <w:rPr>
          <w:i/>
        </w:rPr>
        <w:t>is</w:t>
      </w:r>
      <w:r>
        <w:rPr>
          <w:i/>
          <w:spacing w:val="7"/>
        </w:rPr>
        <w:t xml:space="preserve"> </w:t>
      </w:r>
      <w:r>
        <w:t>this</w:t>
      </w:r>
      <w:r>
        <w:rPr>
          <w:spacing w:val="7"/>
        </w:rPr>
        <w:t xml:space="preserve"> </w:t>
      </w:r>
      <w:r>
        <w:t>instant</w:t>
      </w:r>
      <w:r>
        <w:rPr>
          <w:spacing w:val="6"/>
        </w:rPr>
        <w:t xml:space="preserve"> </w:t>
      </w:r>
      <w:r>
        <w:t>now?</w:t>
      </w:r>
      <w:r>
        <w:rPr>
          <w:spacing w:val="7"/>
        </w:rPr>
        <w:t xml:space="preserve"> </w:t>
      </w:r>
      <w:r>
        <w:t>Whatever</w:t>
      </w:r>
      <w:r>
        <w:rPr>
          <w:spacing w:val="7"/>
        </w:rPr>
        <w:t xml:space="preserve"> </w:t>
      </w:r>
      <w:r>
        <w:t>else,</w:t>
      </w:r>
      <w:r>
        <w:rPr>
          <w:spacing w:val="7"/>
        </w:rPr>
        <w:t xml:space="preserve"> </w:t>
      </w:r>
      <w:r>
        <w:t>it</w:t>
      </w:r>
      <w:r>
        <w:rPr>
          <w:spacing w:val="7"/>
        </w:rPr>
        <w:t xml:space="preserve"> </w:t>
      </w:r>
      <w:r>
        <w:t>is</w:t>
      </w:r>
      <w:r>
        <w:rPr>
          <w:spacing w:val="7"/>
        </w:rPr>
        <w:t xml:space="preserve"> </w:t>
      </w:r>
      <w:r>
        <w:rPr>
          <w:i/>
          <w:spacing w:val="-2"/>
        </w:rPr>
        <w:t>process</w:t>
      </w:r>
      <w:r>
        <w:rPr>
          <w:spacing w:val="-2"/>
        </w:rPr>
        <w:t>—</w:t>
      </w:r>
    </w:p>
    <w:p w14:paraId="326F44ED" w14:textId="77777777" w:rsidR="00075191" w:rsidRDefault="00075191">
      <w:pPr>
        <w:pStyle w:val="BodyText"/>
        <w:jc w:val="right"/>
        <w:sectPr w:rsidR="00075191">
          <w:pgSz w:w="12240" w:h="15840"/>
          <w:pgMar w:top="1360" w:right="1080" w:bottom="280" w:left="1080" w:header="720" w:footer="720" w:gutter="0"/>
          <w:cols w:space="720"/>
        </w:sectPr>
      </w:pPr>
    </w:p>
    <w:p w14:paraId="326F44EE" w14:textId="77777777" w:rsidR="00075191" w:rsidRDefault="00000000">
      <w:pPr>
        <w:pStyle w:val="BodyText"/>
        <w:spacing w:before="70"/>
        <w:ind w:right="361" w:firstLine="0"/>
      </w:pPr>
      <w:r>
        <w:t>becoming</w:t>
      </w:r>
      <w:r>
        <w:rPr>
          <w:spacing w:val="-2"/>
        </w:rPr>
        <w:t xml:space="preserve"> </w:t>
      </w:r>
      <w:r>
        <w:t>and</w:t>
      </w:r>
      <w:r>
        <w:rPr>
          <w:spacing w:val="-2"/>
        </w:rPr>
        <w:t xml:space="preserve"> </w:t>
      </w:r>
      <w:r>
        <w:t>departing;</w:t>
      </w:r>
      <w:r>
        <w:rPr>
          <w:spacing w:val="-2"/>
        </w:rPr>
        <w:t xml:space="preserve"> </w:t>
      </w:r>
      <w:r>
        <w:t>with</w:t>
      </w:r>
      <w:r>
        <w:rPr>
          <w:spacing w:val="-2"/>
        </w:rPr>
        <w:t xml:space="preserve"> </w:t>
      </w:r>
      <w:r>
        <w:t>what</w:t>
      </w:r>
      <w:r>
        <w:rPr>
          <w:spacing w:val="-2"/>
        </w:rPr>
        <w:t xml:space="preserve"> </w:t>
      </w:r>
      <w:r>
        <w:t>between?</w:t>
      </w:r>
      <w:r>
        <w:rPr>
          <w:spacing w:val="-2"/>
        </w:rPr>
        <w:t xml:space="preserve"> </w:t>
      </w:r>
      <w:r>
        <w:t>Simply</w:t>
      </w:r>
      <w:r>
        <w:rPr>
          <w:spacing w:val="-2"/>
        </w:rPr>
        <w:t xml:space="preserve"> </w:t>
      </w:r>
      <w:r>
        <w:t>division,</w:t>
      </w:r>
      <w:r>
        <w:rPr>
          <w:spacing w:val="-2"/>
        </w:rPr>
        <w:t xml:space="preserve"> </w:t>
      </w:r>
      <w:r>
        <w:t>difference;</w:t>
      </w:r>
      <w:r>
        <w:rPr>
          <w:spacing w:val="-2"/>
        </w:rPr>
        <w:t xml:space="preserve"> </w:t>
      </w:r>
      <w:r>
        <w:t xml:space="preserve">the present has no breadth for if it had, that which we seek would be the middle of that breadth. There is no precipitate, as on a stationary platform, of the process of becoming, no residuum of the process of departing, but between the two is a curtain, </w:t>
      </w:r>
      <w:r>
        <w:rPr>
          <w:i/>
        </w:rPr>
        <w:t>the apparition of difference</w:t>
      </w:r>
      <w:r>
        <w:t>, which is all the world."</w:t>
      </w:r>
    </w:p>
    <w:p w14:paraId="326F44EF" w14:textId="77777777" w:rsidR="00075191" w:rsidRDefault="00000000">
      <w:pPr>
        <w:pStyle w:val="BodyText"/>
        <w:ind w:right="359"/>
      </w:pPr>
      <w:r>
        <w:t>I am using my scissors somewhat at random on my author's paragraphs, since one place is as good as another for entering a ring by, and the expert reader will discern at once the authentic dialectic circling. Other paragraphs show Mr. Blood as more Hegelian still, and thoroughly idealistic:—</w:t>
      </w:r>
    </w:p>
    <w:p w14:paraId="326F44F0" w14:textId="77777777" w:rsidR="00075191" w:rsidRDefault="00000000">
      <w:pPr>
        <w:pStyle w:val="BodyText"/>
        <w:ind w:right="359"/>
      </w:pPr>
      <w:r>
        <w:t xml:space="preserve">"Assume that knowing is distinguishing, and that distinction is of difference; if one knows a difference, one knows it as of entities which afford it, and which also he knows; and he must know the entities and the difference apart,—one from the other. Knowing all this, he should be able to answer the twin question, 'What is the difference </w:t>
      </w:r>
      <w:r>
        <w:rPr>
          <w:i/>
        </w:rPr>
        <w:t>between sameness and difference</w:t>
      </w:r>
      <w:r>
        <w:t>?' It is a 'twin' question, because the two terms are equal in the proposition, and each is full of the other. . . .</w:t>
      </w:r>
    </w:p>
    <w:p w14:paraId="326F44F1" w14:textId="77777777" w:rsidR="00075191" w:rsidRDefault="00000000">
      <w:pPr>
        <w:pStyle w:val="BodyText"/>
        <w:ind w:right="360"/>
      </w:pPr>
      <w:r>
        <w:t>"Sameness has 'all the difference in the world'—from difference; and difference is an entity as difference—it being identically that. They are alike and different at once, since either is the other when the observer would contrast it with the other; so that the sameness and the difference are 'subjective,' are the property of the observer: his is the 'limit' in their</w:t>
      </w:r>
      <w:r>
        <w:rPr>
          <w:spacing w:val="40"/>
        </w:rPr>
        <w:t xml:space="preserve"> </w:t>
      </w:r>
      <w:r>
        <w:t>unlimited field. . . .</w:t>
      </w:r>
    </w:p>
    <w:p w14:paraId="326F44F2" w14:textId="77777777" w:rsidR="00075191" w:rsidRDefault="00000000">
      <w:pPr>
        <w:pStyle w:val="BodyText"/>
        <w:ind w:right="361"/>
      </w:pPr>
      <w:r>
        <w:t>"We are thus apprized that distinction involves and carries its own identity; and that ultimate distinction—distinction in the last analysis—is</w:t>
      </w:r>
      <w:r>
        <w:rPr>
          <w:spacing w:val="40"/>
        </w:rPr>
        <w:t xml:space="preserve"> </w:t>
      </w:r>
      <w:r>
        <w:t>self-distinction, 'self-knowledge,' as we realize it consciously every day. Knowledge is self-referred: to know is to know that you know, and to be known as well.</w:t>
      </w:r>
    </w:p>
    <w:p w14:paraId="326F44F3" w14:textId="77777777" w:rsidR="00075191" w:rsidRDefault="00000000">
      <w:pPr>
        <w:pStyle w:val="BodyText"/>
        <w:ind w:right="363"/>
      </w:pPr>
      <w:r>
        <w:t xml:space="preserve">"'Ah! but </w:t>
      </w:r>
      <w:r>
        <w:rPr>
          <w:i/>
        </w:rPr>
        <w:t>both in the same time</w:t>
      </w:r>
      <w:r>
        <w:t>?' inquires the logician. A subject-object knowing itself as a seamless unit, while yet its two items show a real distinction: this passes all understanding."</w:t>
      </w:r>
    </w:p>
    <w:p w14:paraId="326F44F4" w14:textId="77777777" w:rsidR="00075191" w:rsidRDefault="00000000">
      <w:pPr>
        <w:pStyle w:val="BodyText"/>
        <w:spacing w:before="1"/>
        <w:ind w:right="366"/>
      </w:pPr>
      <w:r>
        <w:t xml:space="preserve">But the whole of idealism goes to the proof that the two sides </w:t>
      </w:r>
      <w:r>
        <w:rPr>
          <w:i/>
        </w:rPr>
        <w:t xml:space="preserve">cannot </w:t>
      </w:r>
      <w:r>
        <w:t>succeed one another in a time-process. "To say you know, and you know that you know, is to add nothing in the last clause; it is as idle as to say that you lie, and you know that you lie," for if you know it not you lie not.</w:t>
      </w:r>
    </w:p>
    <w:p w14:paraId="326F44F5" w14:textId="77777777" w:rsidR="00075191" w:rsidRDefault="00000000">
      <w:pPr>
        <w:pStyle w:val="BodyText"/>
        <w:ind w:right="361"/>
      </w:pPr>
      <w:r>
        <w:t>Philosophy seeks to grasp totality, "but the power of grasping or consenting to totality involves the power of thought to make itself its own object.</w:t>
      </w:r>
      <w:r>
        <w:rPr>
          <w:spacing w:val="80"/>
        </w:rPr>
        <w:t xml:space="preserve"> </w:t>
      </w:r>
      <w:r>
        <w:t>Totality</w:t>
      </w:r>
      <w:r>
        <w:rPr>
          <w:spacing w:val="80"/>
        </w:rPr>
        <w:t xml:space="preserve"> </w:t>
      </w:r>
      <w:r>
        <w:t>itself</w:t>
      </w:r>
      <w:r>
        <w:rPr>
          <w:spacing w:val="80"/>
        </w:rPr>
        <w:t xml:space="preserve"> </w:t>
      </w:r>
      <w:r>
        <w:t>may</w:t>
      </w:r>
      <w:r>
        <w:rPr>
          <w:spacing w:val="80"/>
        </w:rPr>
        <w:t xml:space="preserve"> </w:t>
      </w:r>
      <w:r>
        <w:t>indeed</w:t>
      </w:r>
      <w:r>
        <w:rPr>
          <w:spacing w:val="80"/>
        </w:rPr>
        <w:t xml:space="preserve"> </w:t>
      </w:r>
      <w:r>
        <w:t>be</w:t>
      </w:r>
      <w:r>
        <w:rPr>
          <w:spacing w:val="80"/>
        </w:rPr>
        <w:t xml:space="preserve"> </w:t>
      </w:r>
      <w:r>
        <w:t>taken</w:t>
      </w:r>
      <w:r>
        <w:rPr>
          <w:spacing w:val="80"/>
        </w:rPr>
        <w:t xml:space="preserve"> </w:t>
      </w:r>
      <w:r>
        <w:t>by</w:t>
      </w:r>
      <w:r>
        <w:rPr>
          <w:spacing w:val="80"/>
        </w:rPr>
        <w:t xml:space="preserve"> </w:t>
      </w:r>
      <w:r>
        <w:t>the</w:t>
      </w:r>
      <w:r>
        <w:rPr>
          <w:spacing w:val="80"/>
        </w:rPr>
        <w:t xml:space="preserve"> </w:t>
      </w:r>
      <w:r>
        <w:rPr>
          <w:i/>
        </w:rPr>
        <w:t>naïve</w:t>
      </w:r>
      <w:r>
        <w:rPr>
          <w:i/>
          <w:spacing w:val="80"/>
        </w:rPr>
        <w:t xml:space="preserve"> </w:t>
      </w:r>
      <w:r>
        <w:t>intellect</w:t>
      </w:r>
      <w:r>
        <w:rPr>
          <w:spacing w:val="80"/>
        </w:rPr>
        <w:t xml:space="preserve"> </w:t>
      </w:r>
      <w:r>
        <w:t>as</w:t>
      </w:r>
      <w:r>
        <w:rPr>
          <w:spacing w:val="80"/>
        </w:rPr>
        <w:t xml:space="preserve"> </w:t>
      </w:r>
      <w:r>
        <w:t>an</w:t>
      </w:r>
    </w:p>
    <w:p w14:paraId="326F44F6" w14:textId="77777777" w:rsidR="00075191" w:rsidRDefault="00075191">
      <w:pPr>
        <w:pStyle w:val="BodyText"/>
        <w:sectPr w:rsidR="00075191">
          <w:pgSz w:w="12240" w:h="15840"/>
          <w:pgMar w:top="1360" w:right="1080" w:bottom="280" w:left="1080" w:header="720" w:footer="720" w:gutter="0"/>
          <w:cols w:space="720"/>
        </w:sectPr>
      </w:pPr>
    </w:p>
    <w:p w14:paraId="326F44F7" w14:textId="77777777" w:rsidR="00075191" w:rsidRDefault="00000000">
      <w:pPr>
        <w:pStyle w:val="BodyText"/>
        <w:spacing w:before="70"/>
        <w:ind w:firstLine="0"/>
      </w:pPr>
      <w:r>
        <w:t>immediate</w:t>
      </w:r>
      <w:r>
        <w:rPr>
          <w:spacing w:val="-3"/>
        </w:rPr>
        <w:t xml:space="preserve"> </w:t>
      </w:r>
      <w:r>
        <w:t>topic,</w:t>
      </w:r>
      <w:r>
        <w:rPr>
          <w:spacing w:val="-2"/>
        </w:rPr>
        <w:t xml:space="preserve"> </w:t>
      </w:r>
      <w:r>
        <w:t>in</w:t>
      </w:r>
      <w:r>
        <w:rPr>
          <w:spacing w:val="-2"/>
        </w:rPr>
        <w:t xml:space="preserve"> </w:t>
      </w:r>
      <w:r>
        <w:t>the</w:t>
      </w:r>
      <w:r>
        <w:rPr>
          <w:spacing w:val="-3"/>
        </w:rPr>
        <w:t xml:space="preserve"> </w:t>
      </w:r>
      <w:r>
        <w:t>sense</w:t>
      </w:r>
      <w:r>
        <w:rPr>
          <w:spacing w:val="-3"/>
        </w:rPr>
        <w:t xml:space="preserve"> </w:t>
      </w:r>
      <w:r>
        <w:t>of</w:t>
      </w:r>
      <w:r>
        <w:rPr>
          <w:spacing w:val="-3"/>
        </w:rPr>
        <w:t xml:space="preserve"> </w:t>
      </w:r>
      <w:r>
        <w:t>being</w:t>
      </w:r>
      <w:r>
        <w:rPr>
          <w:spacing w:val="-2"/>
        </w:rPr>
        <w:t xml:space="preserve"> </w:t>
      </w:r>
      <w:r>
        <w:t>just</w:t>
      </w:r>
      <w:r>
        <w:rPr>
          <w:spacing w:val="-3"/>
        </w:rPr>
        <w:t xml:space="preserve"> </w:t>
      </w:r>
      <w:r>
        <w:t>an</w:t>
      </w:r>
      <w:r>
        <w:rPr>
          <w:spacing w:val="-2"/>
        </w:rPr>
        <w:t xml:space="preserve"> </w:t>
      </w:r>
      <w:r>
        <w:rPr>
          <w:i/>
        </w:rPr>
        <w:t>object</w:t>
      </w:r>
      <w:r>
        <w:t>,</w:t>
      </w:r>
      <w:r>
        <w:rPr>
          <w:spacing w:val="-2"/>
        </w:rPr>
        <w:t xml:space="preserve"> </w:t>
      </w:r>
      <w:r>
        <w:t>but</w:t>
      </w:r>
      <w:r>
        <w:rPr>
          <w:spacing w:val="-3"/>
        </w:rPr>
        <w:t xml:space="preserve"> </w:t>
      </w:r>
      <w:r>
        <w:t>it</w:t>
      </w:r>
      <w:r>
        <w:rPr>
          <w:spacing w:val="-3"/>
        </w:rPr>
        <w:t xml:space="preserve"> </w:t>
      </w:r>
      <w:r>
        <w:t>cannot</w:t>
      </w:r>
      <w:r>
        <w:rPr>
          <w:spacing w:val="-3"/>
        </w:rPr>
        <w:t xml:space="preserve"> </w:t>
      </w:r>
      <w:r>
        <w:t>be</w:t>
      </w:r>
      <w:r>
        <w:rPr>
          <w:spacing w:val="-3"/>
        </w:rPr>
        <w:t xml:space="preserve"> </w:t>
      </w:r>
      <w:r>
        <w:t>just</w:t>
      </w:r>
      <w:r>
        <w:rPr>
          <w:spacing w:val="-3"/>
        </w:rPr>
        <w:t xml:space="preserve"> </w:t>
      </w:r>
      <w:r>
        <w:t xml:space="preserve">that; for the knower, as other or opposite, would still be within that totality. The 'universe' by definition must contain all opposition. If distinction should vanish, what would remain? To what other could it change as a whole? How can the loss of distinction make a </w:t>
      </w:r>
      <w:r>
        <w:rPr>
          <w:i/>
        </w:rPr>
        <w:t>difference</w:t>
      </w:r>
      <w:r>
        <w:t xml:space="preserve">? Any loss, at its utmost, offers a new status with the old, but obviously it is too late now to efface distinction by a </w:t>
      </w:r>
      <w:r>
        <w:rPr>
          <w:i/>
        </w:rPr>
        <w:t>change</w:t>
      </w:r>
      <w:r>
        <w:t>. There is no possible conjecture, but such as carries with it the subjective that holds it; and when the conjecture is of distinction in general, the subjective fills the void with distinction of itself. The ultimate, ineffaceable distinction is self-distinction, self-consciousness. . . . 'Thou art the unanswered question, couldst see thy proper eye.' . . . The thought that must be is the very thought of our experience; the ultimate opposition, the to be</w:t>
      </w:r>
      <w:r>
        <w:rPr>
          <w:spacing w:val="-3"/>
        </w:rPr>
        <w:t xml:space="preserve"> </w:t>
      </w:r>
      <w:r>
        <w:rPr>
          <w:i/>
        </w:rPr>
        <w:t xml:space="preserve">and </w:t>
      </w:r>
      <w:r>
        <w:t>not to be, is personality, spirit—somewhat</w:t>
      </w:r>
      <w:r>
        <w:rPr>
          <w:spacing w:val="-1"/>
        </w:rPr>
        <w:t xml:space="preserve"> </w:t>
      </w:r>
      <w:r>
        <w:t>that is in knowing that it is, and is nothing else but this knowing in its vast relations.[3]</w:t>
      </w:r>
    </w:p>
    <w:p w14:paraId="326F44F8" w14:textId="77777777" w:rsidR="00075191" w:rsidRDefault="00000000">
      <w:pPr>
        <w:pStyle w:val="BodyText"/>
        <w:ind w:right="360"/>
      </w:pPr>
      <w:r>
        <w:t xml:space="preserve">"Here lies the bed-rock; here the brain-sweat of twenty-five centuries crystallizes to a jewel five words long: 'The Universe has No Opposite.' For there the wonder of that which is, rests safe in the perception that all things </w:t>
      </w:r>
      <w:r>
        <w:rPr>
          <w:i/>
        </w:rPr>
        <w:t xml:space="preserve">are </w:t>
      </w:r>
      <w:r>
        <w:t>only through the opposition which is their only fear."</w:t>
      </w:r>
    </w:p>
    <w:p w14:paraId="326F44F9" w14:textId="77777777" w:rsidR="00075191" w:rsidRDefault="00000000">
      <w:pPr>
        <w:pStyle w:val="BodyText"/>
        <w:ind w:right="369"/>
      </w:pPr>
      <w:r>
        <w:t>"The inevitable generally," in short, is exactly and identically that which in point of fact is actually here.</w:t>
      </w:r>
    </w:p>
    <w:p w14:paraId="326F44FA" w14:textId="77777777" w:rsidR="00075191" w:rsidRDefault="00000000">
      <w:pPr>
        <w:pStyle w:val="BodyText"/>
        <w:ind w:right="362"/>
      </w:pPr>
      <w:r>
        <w:t>This is the familiar nineteenth-century development of Kant's idealistic vision. To me it sounds monistic enough to charm the monist in me unreservedly. I listen to the felicitously-worded concept-music circling round itself, as on some drowsy summer noon one listens under the pines to the murmuring of leaves and insects, and with as little thought of criticism.</w:t>
      </w:r>
    </w:p>
    <w:p w14:paraId="326F44FB" w14:textId="77777777" w:rsidR="00075191" w:rsidRDefault="00000000">
      <w:pPr>
        <w:pStyle w:val="BodyText"/>
        <w:ind w:right="359"/>
      </w:pPr>
      <w:r>
        <w:t>But Mr. Blood strikes a still more vibrant note: "No more can be than rationally is; and this was always true. There is no reason for what is not; but for</w:t>
      </w:r>
      <w:r>
        <w:rPr>
          <w:spacing w:val="-1"/>
        </w:rPr>
        <w:t xml:space="preserve"> </w:t>
      </w:r>
      <w:r>
        <w:t>what there is reason, that is and ever was. Especially is there no becoming of reason, and hence no reason for becoming, to a sufficient intelligence. In the sufficient intelligence all things always are, and are rational. To say there is</w:t>
      </w:r>
      <w:r>
        <w:rPr>
          <w:spacing w:val="-1"/>
        </w:rPr>
        <w:t xml:space="preserve"> </w:t>
      </w:r>
      <w:r>
        <w:t>something</w:t>
      </w:r>
      <w:r>
        <w:rPr>
          <w:spacing w:val="-1"/>
        </w:rPr>
        <w:t xml:space="preserve"> </w:t>
      </w:r>
      <w:r>
        <w:t>yet</w:t>
      </w:r>
      <w:r>
        <w:rPr>
          <w:spacing w:val="-1"/>
        </w:rPr>
        <w:t xml:space="preserve"> </w:t>
      </w:r>
      <w:r>
        <w:t>to</w:t>
      </w:r>
      <w:r>
        <w:rPr>
          <w:spacing w:val="-1"/>
        </w:rPr>
        <w:t xml:space="preserve"> </w:t>
      </w:r>
      <w:r>
        <w:t>be</w:t>
      </w:r>
      <w:r>
        <w:rPr>
          <w:spacing w:val="-1"/>
        </w:rPr>
        <w:t xml:space="preserve"> </w:t>
      </w:r>
      <w:r>
        <w:t>which</w:t>
      </w:r>
      <w:r>
        <w:rPr>
          <w:spacing w:val="-1"/>
        </w:rPr>
        <w:t xml:space="preserve"> </w:t>
      </w:r>
      <w:r>
        <w:t>never</w:t>
      </w:r>
      <w:r>
        <w:rPr>
          <w:spacing w:val="-1"/>
        </w:rPr>
        <w:t xml:space="preserve"> </w:t>
      </w:r>
      <w:r>
        <w:t>was,</w:t>
      </w:r>
      <w:r>
        <w:rPr>
          <w:spacing w:val="-1"/>
        </w:rPr>
        <w:t xml:space="preserve"> </w:t>
      </w:r>
      <w:r>
        <w:t>not</w:t>
      </w:r>
      <w:r>
        <w:rPr>
          <w:spacing w:val="-1"/>
        </w:rPr>
        <w:t xml:space="preserve"> </w:t>
      </w:r>
      <w:r>
        <w:t>even</w:t>
      </w:r>
      <w:r>
        <w:rPr>
          <w:spacing w:val="-1"/>
        </w:rPr>
        <w:t xml:space="preserve"> </w:t>
      </w:r>
      <w:r>
        <w:t>in</w:t>
      </w:r>
      <w:r>
        <w:rPr>
          <w:spacing w:val="-1"/>
        </w:rPr>
        <w:t xml:space="preserve"> </w:t>
      </w:r>
      <w:r>
        <w:t>the</w:t>
      </w:r>
      <w:r>
        <w:rPr>
          <w:spacing w:val="-1"/>
        </w:rPr>
        <w:t xml:space="preserve"> </w:t>
      </w:r>
      <w:r>
        <w:t>sufficient</w:t>
      </w:r>
      <w:r>
        <w:rPr>
          <w:spacing w:val="-2"/>
        </w:rPr>
        <w:t xml:space="preserve"> </w:t>
      </w:r>
      <w:r>
        <w:t>intelligence wherein the world is rational and not a blind and orphan waif, is to ignore all reason.</w:t>
      </w:r>
      <w:r>
        <w:rPr>
          <w:spacing w:val="-2"/>
        </w:rPr>
        <w:t xml:space="preserve"> </w:t>
      </w:r>
      <w:r>
        <w:t>Aught</w:t>
      </w:r>
      <w:r>
        <w:rPr>
          <w:spacing w:val="-2"/>
        </w:rPr>
        <w:t xml:space="preserve"> </w:t>
      </w:r>
      <w:r>
        <w:t>that</w:t>
      </w:r>
      <w:r>
        <w:rPr>
          <w:spacing w:val="-2"/>
        </w:rPr>
        <w:t xml:space="preserve"> </w:t>
      </w:r>
      <w:r>
        <w:t>might</w:t>
      </w:r>
      <w:r>
        <w:rPr>
          <w:spacing w:val="-2"/>
        </w:rPr>
        <w:t xml:space="preserve"> </w:t>
      </w:r>
      <w:r>
        <w:t>be</w:t>
      </w:r>
      <w:r>
        <w:rPr>
          <w:spacing w:val="-2"/>
        </w:rPr>
        <w:t xml:space="preserve"> </w:t>
      </w:r>
      <w:r>
        <w:t>assumed</w:t>
      </w:r>
      <w:r>
        <w:rPr>
          <w:spacing w:val="-2"/>
        </w:rPr>
        <w:t xml:space="preserve"> </w:t>
      </w:r>
      <w:r>
        <w:t>as</w:t>
      </w:r>
      <w:r>
        <w:rPr>
          <w:spacing w:val="-2"/>
        </w:rPr>
        <w:t xml:space="preserve"> </w:t>
      </w:r>
      <w:r>
        <w:t>contingently</w:t>
      </w:r>
      <w:r>
        <w:rPr>
          <w:spacing w:val="-2"/>
        </w:rPr>
        <w:t xml:space="preserve"> </w:t>
      </w:r>
      <w:r>
        <w:t>coming</w:t>
      </w:r>
      <w:r>
        <w:rPr>
          <w:spacing w:val="-2"/>
        </w:rPr>
        <w:t xml:space="preserve"> </w:t>
      </w:r>
      <w:r>
        <w:t>to</w:t>
      </w:r>
      <w:r>
        <w:rPr>
          <w:spacing w:val="-2"/>
        </w:rPr>
        <w:t xml:space="preserve"> </w:t>
      </w:r>
      <w:r>
        <w:t>be</w:t>
      </w:r>
      <w:r>
        <w:rPr>
          <w:spacing w:val="-2"/>
        </w:rPr>
        <w:t xml:space="preserve"> </w:t>
      </w:r>
      <w:r>
        <w:t>could</w:t>
      </w:r>
      <w:r>
        <w:rPr>
          <w:spacing w:val="-2"/>
        </w:rPr>
        <w:t xml:space="preserve"> </w:t>
      </w:r>
      <w:r>
        <w:t>only have 'freedom' for its origin; and 'freedom' has not fertility or invention, and</w:t>
      </w:r>
      <w:r>
        <w:rPr>
          <w:spacing w:val="40"/>
        </w:rPr>
        <w:t xml:space="preserve"> </w:t>
      </w:r>
      <w:r>
        <w:t>is not a reason for any special thing, but the very vacuity of a ground for anything in preference to its room. Neither is there in bare time any principle or originality where anything should come or go. . . .</w:t>
      </w:r>
    </w:p>
    <w:p w14:paraId="326F44FC" w14:textId="77777777" w:rsidR="00075191" w:rsidRDefault="00075191">
      <w:pPr>
        <w:pStyle w:val="BodyText"/>
        <w:sectPr w:rsidR="00075191">
          <w:pgSz w:w="12240" w:h="15840"/>
          <w:pgMar w:top="1360" w:right="1080" w:bottom="280" w:left="1080" w:header="720" w:footer="720" w:gutter="0"/>
          <w:cols w:space="720"/>
        </w:sectPr>
      </w:pPr>
    </w:p>
    <w:p w14:paraId="326F44FD" w14:textId="77777777" w:rsidR="00075191" w:rsidRDefault="00000000">
      <w:pPr>
        <w:pStyle w:val="BodyText"/>
        <w:spacing w:before="70"/>
      </w:pPr>
      <w:r>
        <w:t>"Such idealism enures greatly to the dignity and repose of man. No blind fate, prior to what is, shall necessitate that all first be and afterward be</w:t>
      </w:r>
      <w:r>
        <w:rPr>
          <w:spacing w:val="40"/>
        </w:rPr>
        <w:t xml:space="preserve"> </w:t>
      </w:r>
      <w:r>
        <w:t>known, but knowledge is first, with fate in her own hands. When we are depressed by the weight and immensity of the immediate, we find in idealism a wondrous consolation. The alien positive, so vast and overwhelming by itself, reduces its pretensions when the whole negative confronts it on our side.[4] It matters little for its greatness when an equal greatness is opposed. When one remembers that the balance and motion of the planets are so delicate that the momentary scowl of an eclipse may fill the heavens with tempest, and even affect the very bowels of the earth—when we see a balloon, that carries perhaps a thousand pounds, leap up a hundred feet at the discharge</w:t>
      </w:r>
      <w:r>
        <w:rPr>
          <w:spacing w:val="-2"/>
        </w:rPr>
        <w:t xml:space="preserve"> </w:t>
      </w:r>
      <w:r>
        <w:t>of</w:t>
      </w:r>
      <w:r>
        <w:rPr>
          <w:spacing w:val="-1"/>
        </w:rPr>
        <w:t xml:space="preserve"> </w:t>
      </w:r>
      <w:r>
        <w:t>a</w:t>
      </w:r>
      <w:r>
        <w:rPr>
          <w:spacing w:val="-2"/>
        </w:rPr>
        <w:t xml:space="preserve"> </w:t>
      </w:r>
      <w:r>
        <w:t>sheet</w:t>
      </w:r>
      <w:r>
        <w:rPr>
          <w:spacing w:val="-1"/>
        </w:rPr>
        <w:t xml:space="preserve"> </w:t>
      </w:r>
      <w:r>
        <w:t>of</w:t>
      </w:r>
      <w:r>
        <w:rPr>
          <w:spacing w:val="-2"/>
        </w:rPr>
        <w:t xml:space="preserve"> </w:t>
      </w:r>
      <w:r>
        <w:t>note</w:t>
      </w:r>
      <w:r>
        <w:rPr>
          <w:spacing w:val="-1"/>
        </w:rPr>
        <w:t xml:space="preserve"> </w:t>
      </w:r>
      <w:r>
        <w:t>paper—or</w:t>
      </w:r>
      <w:r>
        <w:rPr>
          <w:spacing w:val="-1"/>
        </w:rPr>
        <w:t xml:space="preserve"> </w:t>
      </w:r>
      <w:r>
        <w:t>feel</w:t>
      </w:r>
      <w:r>
        <w:rPr>
          <w:spacing w:val="-2"/>
        </w:rPr>
        <w:t xml:space="preserve"> </w:t>
      </w:r>
      <w:r>
        <w:t>it</w:t>
      </w:r>
      <w:r>
        <w:rPr>
          <w:spacing w:val="-1"/>
        </w:rPr>
        <w:t xml:space="preserve"> </w:t>
      </w:r>
      <w:r>
        <w:t>stand</w:t>
      </w:r>
      <w:r>
        <w:rPr>
          <w:spacing w:val="-2"/>
        </w:rPr>
        <w:t xml:space="preserve"> </w:t>
      </w:r>
      <w:r>
        <w:t>deathly</w:t>
      </w:r>
      <w:r>
        <w:rPr>
          <w:spacing w:val="-1"/>
        </w:rPr>
        <w:t xml:space="preserve"> </w:t>
      </w:r>
      <w:r>
        <w:t>still</w:t>
      </w:r>
      <w:r>
        <w:rPr>
          <w:spacing w:val="-2"/>
        </w:rPr>
        <w:t xml:space="preserve"> </w:t>
      </w:r>
      <w:r>
        <w:t>in</w:t>
      </w:r>
      <w:r>
        <w:rPr>
          <w:spacing w:val="-1"/>
        </w:rPr>
        <w:t xml:space="preserve"> </w:t>
      </w:r>
      <w:r>
        <w:t>a</w:t>
      </w:r>
      <w:r>
        <w:rPr>
          <w:spacing w:val="-1"/>
        </w:rPr>
        <w:t xml:space="preserve"> </w:t>
      </w:r>
      <w:r>
        <w:t>hurricane, because it goes with the hurricane, sides with it, and ignores the rushing world below—we should realize that one tittle of pure originality would outweigh</w:t>
      </w:r>
      <w:r>
        <w:rPr>
          <w:spacing w:val="-2"/>
        </w:rPr>
        <w:t xml:space="preserve"> </w:t>
      </w:r>
      <w:r>
        <w:t>this</w:t>
      </w:r>
      <w:r>
        <w:rPr>
          <w:spacing w:val="-2"/>
        </w:rPr>
        <w:t xml:space="preserve"> </w:t>
      </w:r>
      <w:r>
        <w:t>crass</w:t>
      </w:r>
      <w:r>
        <w:rPr>
          <w:spacing w:val="-2"/>
        </w:rPr>
        <w:t xml:space="preserve"> </w:t>
      </w:r>
      <w:r>
        <w:t>objective,</w:t>
      </w:r>
      <w:r>
        <w:rPr>
          <w:spacing w:val="-2"/>
        </w:rPr>
        <w:t xml:space="preserve"> </w:t>
      </w:r>
      <w:r>
        <w:t>and</w:t>
      </w:r>
      <w:r>
        <w:rPr>
          <w:spacing w:val="-2"/>
        </w:rPr>
        <w:t xml:space="preserve"> </w:t>
      </w:r>
      <w:r>
        <w:t>turn</w:t>
      </w:r>
      <w:r>
        <w:rPr>
          <w:spacing w:val="-2"/>
        </w:rPr>
        <w:t xml:space="preserve"> </w:t>
      </w:r>
      <w:r>
        <w:t>these</w:t>
      </w:r>
      <w:r>
        <w:rPr>
          <w:spacing w:val="-2"/>
        </w:rPr>
        <w:t xml:space="preserve"> </w:t>
      </w:r>
      <w:r>
        <w:t>vast</w:t>
      </w:r>
      <w:r>
        <w:rPr>
          <w:spacing w:val="-2"/>
        </w:rPr>
        <w:t xml:space="preserve"> </w:t>
      </w:r>
      <w:r>
        <w:t>masses</w:t>
      </w:r>
      <w:r>
        <w:rPr>
          <w:spacing w:val="-2"/>
        </w:rPr>
        <w:t xml:space="preserve"> </w:t>
      </w:r>
      <w:r>
        <w:t>into</w:t>
      </w:r>
      <w:r>
        <w:rPr>
          <w:spacing w:val="-2"/>
        </w:rPr>
        <w:t xml:space="preserve"> </w:t>
      </w:r>
      <w:r>
        <w:t>mere</w:t>
      </w:r>
      <w:r>
        <w:rPr>
          <w:spacing w:val="-2"/>
        </w:rPr>
        <w:t xml:space="preserve"> </w:t>
      </w:r>
      <w:r>
        <w:t>breath</w:t>
      </w:r>
      <w:r>
        <w:rPr>
          <w:spacing w:val="-2"/>
        </w:rPr>
        <w:t xml:space="preserve"> </w:t>
      </w:r>
      <w:r>
        <w:t>and tissue-paper show." [5]</w:t>
      </w:r>
    </w:p>
    <w:p w14:paraId="326F44FE" w14:textId="77777777" w:rsidR="00075191" w:rsidRDefault="00000000">
      <w:pPr>
        <w:pStyle w:val="BodyText"/>
      </w:pPr>
      <w:r>
        <w:t>But</w:t>
      </w:r>
      <w:r>
        <w:rPr>
          <w:spacing w:val="-3"/>
        </w:rPr>
        <w:t xml:space="preserve"> </w:t>
      </w:r>
      <w:r>
        <w:t>whose</w:t>
      </w:r>
      <w:r>
        <w:rPr>
          <w:spacing w:val="-2"/>
        </w:rPr>
        <w:t xml:space="preserve"> </w:t>
      </w:r>
      <w:r>
        <w:t>is</w:t>
      </w:r>
      <w:r>
        <w:rPr>
          <w:spacing w:val="-3"/>
        </w:rPr>
        <w:t xml:space="preserve"> </w:t>
      </w:r>
      <w:r>
        <w:t>the</w:t>
      </w:r>
      <w:r>
        <w:rPr>
          <w:spacing w:val="-2"/>
        </w:rPr>
        <w:t xml:space="preserve"> </w:t>
      </w:r>
      <w:r>
        <w:t>originality?</w:t>
      </w:r>
      <w:r>
        <w:rPr>
          <w:spacing w:val="-3"/>
        </w:rPr>
        <w:t xml:space="preserve"> </w:t>
      </w:r>
      <w:r>
        <w:t>There</w:t>
      </w:r>
      <w:r>
        <w:rPr>
          <w:spacing w:val="-2"/>
        </w:rPr>
        <w:t xml:space="preserve"> </w:t>
      </w:r>
      <w:r>
        <w:t>is</w:t>
      </w:r>
      <w:r>
        <w:rPr>
          <w:spacing w:val="-2"/>
        </w:rPr>
        <w:t xml:space="preserve"> </w:t>
      </w:r>
      <w:r>
        <w:t>nothing</w:t>
      </w:r>
      <w:r>
        <w:rPr>
          <w:spacing w:val="-3"/>
        </w:rPr>
        <w:t xml:space="preserve"> </w:t>
      </w:r>
      <w:r>
        <w:t>in</w:t>
      </w:r>
      <w:r>
        <w:rPr>
          <w:spacing w:val="-2"/>
        </w:rPr>
        <w:t xml:space="preserve"> </w:t>
      </w:r>
      <w:r>
        <w:t>what</w:t>
      </w:r>
      <w:r>
        <w:rPr>
          <w:spacing w:val="-3"/>
        </w:rPr>
        <w:t xml:space="preserve"> </w:t>
      </w:r>
      <w:r>
        <w:t>I</w:t>
      </w:r>
      <w:r>
        <w:rPr>
          <w:spacing w:val="-2"/>
        </w:rPr>
        <w:t xml:space="preserve"> </w:t>
      </w:r>
      <w:r>
        <w:t>am</w:t>
      </w:r>
      <w:r>
        <w:rPr>
          <w:spacing w:val="-3"/>
        </w:rPr>
        <w:t xml:space="preserve"> </w:t>
      </w:r>
      <w:r>
        <w:t>treating</w:t>
      </w:r>
      <w:r>
        <w:rPr>
          <w:spacing w:val="-2"/>
        </w:rPr>
        <w:t xml:space="preserve"> </w:t>
      </w:r>
      <w:r>
        <w:t>as</w:t>
      </w:r>
      <w:r>
        <w:rPr>
          <w:spacing w:val="-2"/>
        </w:rPr>
        <w:t xml:space="preserve"> </w:t>
      </w:r>
      <w:r>
        <w:t>this phase of our author's thought to separate it from the old-fashioned rationalism. There must be a reason for every fact; and so much reason, so fact. The reason is always the whole foil and background and negation of the fact, the whole remainder of reality. "A man may feel good only by feeling better. . . . Pleasure is ever in the company and contrast of pain; for instance, in thirsting and drinking, the pleasure of the one is the exact measure of the pain of the other, and they cease precisely together—otherwise the patient would drink more. The black and yellow gonfalon of Lucifer is indispensable in any spiritual picture." Thus do truth's two components seem to balance, vibrating across the centre of indifference; "being and non-being have equal value and cost," and "mainly are convertible in their terms." [6]</w:t>
      </w:r>
    </w:p>
    <w:p w14:paraId="326F44FF" w14:textId="77777777" w:rsidR="00075191" w:rsidRDefault="00000000">
      <w:pPr>
        <w:pStyle w:val="BodyText"/>
        <w:ind w:right="365"/>
      </w:pPr>
      <w:r>
        <w:t>This sounds radically monistic; and monistic also is the first account of the Ether-revelation, in which we read that "thenceforth each is all, in God. . .</w:t>
      </w:r>
    </w:p>
    <w:p w14:paraId="326F4500" w14:textId="77777777" w:rsidR="00075191" w:rsidRDefault="00000000">
      <w:pPr>
        <w:pStyle w:val="BodyText"/>
        <w:spacing w:before="1"/>
        <w:ind w:right="363" w:firstLine="0"/>
      </w:pPr>
      <w:r>
        <w:t>. The One remains, the many change and pass; and every one of us is the One that remains."</w:t>
      </w:r>
    </w:p>
    <w:p w14:paraId="326F4501" w14:textId="77777777" w:rsidR="00075191" w:rsidRDefault="00000000">
      <w:pPr>
        <w:pStyle w:val="BodyText"/>
        <w:ind w:left="810" w:right="0" w:firstLine="0"/>
        <w:jc w:val="left"/>
      </w:pPr>
      <w:r>
        <w:rPr>
          <w:spacing w:val="-5"/>
        </w:rPr>
        <w:t>II</w:t>
      </w:r>
    </w:p>
    <w:p w14:paraId="326F4502" w14:textId="77777777" w:rsidR="00075191" w:rsidRDefault="00000000">
      <w:pPr>
        <w:pStyle w:val="BodyText"/>
        <w:ind w:right="362"/>
      </w:pPr>
      <w:r>
        <w:t>It seems to me that any transcendental idealist who reads this article</w:t>
      </w:r>
      <w:r>
        <w:rPr>
          <w:spacing w:val="40"/>
        </w:rPr>
        <w:t xml:space="preserve"> </w:t>
      </w:r>
      <w:r>
        <w:t>ought to discern in the fragmentary utterances which I have quoted thus far, the note of what he considers the truer dialectic profundity. He ought to extend</w:t>
      </w:r>
      <w:r>
        <w:rPr>
          <w:spacing w:val="47"/>
          <w:w w:val="150"/>
        </w:rPr>
        <w:t xml:space="preserve"> </w:t>
      </w:r>
      <w:r>
        <w:t>the</w:t>
      </w:r>
      <w:r>
        <w:rPr>
          <w:spacing w:val="48"/>
          <w:w w:val="150"/>
        </w:rPr>
        <w:t xml:space="preserve"> </w:t>
      </w:r>
      <w:r>
        <w:t>glad</w:t>
      </w:r>
      <w:r>
        <w:rPr>
          <w:spacing w:val="48"/>
          <w:w w:val="150"/>
        </w:rPr>
        <w:t xml:space="preserve"> </w:t>
      </w:r>
      <w:r>
        <w:t>hand</w:t>
      </w:r>
      <w:r>
        <w:rPr>
          <w:spacing w:val="47"/>
          <w:w w:val="150"/>
        </w:rPr>
        <w:t xml:space="preserve"> </w:t>
      </w:r>
      <w:r>
        <w:t>of</w:t>
      </w:r>
      <w:r>
        <w:rPr>
          <w:spacing w:val="48"/>
          <w:w w:val="150"/>
        </w:rPr>
        <w:t xml:space="preserve"> </w:t>
      </w:r>
      <w:r>
        <w:t>fellowship</w:t>
      </w:r>
      <w:r>
        <w:rPr>
          <w:spacing w:val="48"/>
          <w:w w:val="150"/>
        </w:rPr>
        <w:t xml:space="preserve"> </w:t>
      </w:r>
      <w:r>
        <w:t>to</w:t>
      </w:r>
      <w:r>
        <w:rPr>
          <w:spacing w:val="48"/>
          <w:w w:val="150"/>
        </w:rPr>
        <w:t xml:space="preserve"> </w:t>
      </w:r>
      <w:r>
        <w:t>Mr.</w:t>
      </w:r>
      <w:r>
        <w:rPr>
          <w:spacing w:val="47"/>
          <w:w w:val="150"/>
        </w:rPr>
        <w:t xml:space="preserve"> </w:t>
      </w:r>
      <w:r>
        <w:t>Blood;</w:t>
      </w:r>
      <w:r>
        <w:rPr>
          <w:spacing w:val="48"/>
          <w:w w:val="150"/>
        </w:rPr>
        <w:t xml:space="preserve"> </w:t>
      </w:r>
      <w:r>
        <w:t>and</w:t>
      </w:r>
      <w:r>
        <w:rPr>
          <w:spacing w:val="48"/>
          <w:w w:val="150"/>
        </w:rPr>
        <w:t xml:space="preserve"> </w:t>
      </w:r>
      <w:r>
        <w:t>if</w:t>
      </w:r>
      <w:r>
        <w:rPr>
          <w:spacing w:val="48"/>
          <w:w w:val="150"/>
        </w:rPr>
        <w:t xml:space="preserve"> </w:t>
      </w:r>
      <w:r>
        <w:t>he</w:t>
      </w:r>
      <w:r>
        <w:rPr>
          <w:spacing w:val="47"/>
          <w:w w:val="150"/>
        </w:rPr>
        <w:t xml:space="preserve"> </w:t>
      </w:r>
      <w:r>
        <w:t>finds</w:t>
      </w:r>
      <w:r>
        <w:rPr>
          <w:spacing w:val="48"/>
          <w:w w:val="150"/>
        </w:rPr>
        <w:t xml:space="preserve"> </w:t>
      </w:r>
      <w:r>
        <w:rPr>
          <w:spacing w:val="-5"/>
        </w:rPr>
        <w:t>him</w:t>
      </w:r>
    </w:p>
    <w:p w14:paraId="326F4503" w14:textId="77777777" w:rsidR="00075191" w:rsidRDefault="00075191">
      <w:pPr>
        <w:pStyle w:val="BodyText"/>
        <w:sectPr w:rsidR="00075191">
          <w:pgSz w:w="12240" w:h="15840"/>
          <w:pgMar w:top="1360" w:right="1080" w:bottom="280" w:left="1080" w:header="720" w:footer="720" w:gutter="0"/>
          <w:cols w:space="720"/>
        </w:sectPr>
      </w:pPr>
    </w:p>
    <w:p w14:paraId="326F4504" w14:textId="77777777" w:rsidR="00075191" w:rsidRDefault="00000000">
      <w:pPr>
        <w:pStyle w:val="BodyText"/>
        <w:spacing w:before="70"/>
        <w:ind w:right="360" w:firstLine="0"/>
      </w:pPr>
      <w:r>
        <w:t>afterwards palavering with the enemy, he ought to count him, not as a simple ignoramus or Philistine, but as a renegade and relapse. He cannot possibly be treated as one who sins because he never has known better, or as one who walks in darkness because he is congenitally blind.</w:t>
      </w:r>
    </w:p>
    <w:p w14:paraId="326F4505" w14:textId="77777777" w:rsidR="00075191" w:rsidRDefault="00000000">
      <w:pPr>
        <w:pStyle w:val="BodyText"/>
        <w:ind w:right="368"/>
      </w:pPr>
      <w:r>
        <w:t>Well, Mr. Blood, explain it as one may, does turn towards the darkness as if he had never seen the light. Just listen for a moment to such irrationalist deliverances on his part as these:—</w:t>
      </w:r>
    </w:p>
    <w:p w14:paraId="326F4506" w14:textId="77777777" w:rsidR="00075191" w:rsidRDefault="00000000">
      <w:pPr>
        <w:pStyle w:val="BodyText"/>
        <w:ind w:right="365"/>
      </w:pPr>
      <w:r>
        <w:t>"Reason is neither the first nor the last word in this world. Reason is an equation; it gives but a pound for a pound. Nature is excess; she is evermore, without cost or explanation.</w:t>
      </w:r>
    </w:p>
    <w:p w14:paraId="326F4507" w14:textId="77777777" w:rsidR="00075191" w:rsidRDefault="00000000">
      <w:pPr>
        <w:pStyle w:val="BodyText"/>
        <w:ind w:left="510" w:right="5578"/>
        <w:jc w:val="left"/>
      </w:pPr>
      <w:r>
        <w:t>'Is</w:t>
      </w:r>
      <w:r>
        <w:rPr>
          <w:spacing w:val="-9"/>
        </w:rPr>
        <w:t xml:space="preserve"> </w:t>
      </w:r>
      <w:r>
        <w:t>heaven</w:t>
      </w:r>
      <w:r>
        <w:rPr>
          <w:spacing w:val="-8"/>
        </w:rPr>
        <w:t xml:space="preserve"> </w:t>
      </w:r>
      <w:r>
        <w:t>so</w:t>
      </w:r>
      <w:r>
        <w:rPr>
          <w:spacing w:val="-8"/>
        </w:rPr>
        <w:t xml:space="preserve"> </w:t>
      </w:r>
      <w:r>
        <w:t>poor</w:t>
      </w:r>
      <w:r>
        <w:rPr>
          <w:spacing w:val="-9"/>
        </w:rPr>
        <w:t xml:space="preserve"> </w:t>
      </w:r>
      <w:r>
        <w:t>that</w:t>
      </w:r>
      <w:r>
        <w:rPr>
          <w:spacing w:val="-9"/>
        </w:rPr>
        <w:t xml:space="preserve"> </w:t>
      </w:r>
      <w:r>
        <w:rPr>
          <w:i/>
        </w:rPr>
        <w:t xml:space="preserve">justice </w:t>
      </w:r>
      <w:r>
        <w:t>Metes the bounty of the skies? So poor that every blessing</w:t>
      </w:r>
    </w:p>
    <w:p w14:paraId="326F4508" w14:textId="77777777" w:rsidR="00075191" w:rsidRDefault="00000000">
      <w:pPr>
        <w:pStyle w:val="BodyText"/>
        <w:ind w:left="510" w:right="6015" w:firstLine="150"/>
        <w:jc w:val="left"/>
      </w:pPr>
      <w:r>
        <w:t>Fills the debit of a cost? That</w:t>
      </w:r>
      <w:r>
        <w:rPr>
          <w:spacing w:val="-10"/>
        </w:rPr>
        <w:t xml:space="preserve"> </w:t>
      </w:r>
      <w:r>
        <w:t>all</w:t>
      </w:r>
      <w:r>
        <w:rPr>
          <w:spacing w:val="-10"/>
        </w:rPr>
        <w:t xml:space="preserve"> </w:t>
      </w:r>
      <w:r>
        <w:t>process</w:t>
      </w:r>
      <w:r>
        <w:rPr>
          <w:spacing w:val="-10"/>
        </w:rPr>
        <w:t xml:space="preserve"> </w:t>
      </w:r>
      <w:r>
        <w:t>is</w:t>
      </w:r>
      <w:r>
        <w:rPr>
          <w:spacing w:val="-10"/>
        </w:rPr>
        <w:t xml:space="preserve"> </w:t>
      </w:r>
      <w:r>
        <w:t>returning? And all gain is of the lost?'</w:t>
      </w:r>
    </w:p>
    <w:p w14:paraId="326F4509" w14:textId="77777777" w:rsidR="00075191" w:rsidRDefault="00000000">
      <w:pPr>
        <w:pStyle w:val="BodyText"/>
        <w:ind w:right="359"/>
      </w:pPr>
      <w:r>
        <w:t>Go</w:t>
      </w:r>
      <w:r>
        <w:rPr>
          <w:spacing w:val="-3"/>
        </w:rPr>
        <w:t xml:space="preserve"> </w:t>
      </w:r>
      <w:r>
        <w:t>back</w:t>
      </w:r>
      <w:r>
        <w:rPr>
          <w:spacing w:val="-2"/>
        </w:rPr>
        <w:t xml:space="preserve"> </w:t>
      </w:r>
      <w:r>
        <w:t>into</w:t>
      </w:r>
      <w:r>
        <w:rPr>
          <w:spacing w:val="-2"/>
        </w:rPr>
        <w:t xml:space="preserve"> </w:t>
      </w:r>
      <w:r>
        <w:t>reason,</w:t>
      </w:r>
      <w:r>
        <w:rPr>
          <w:spacing w:val="-2"/>
        </w:rPr>
        <w:t xml:space="preserve"> </w:t>
      </w:r>
      <w:r>
        <w:t>and</w:t>
      </w:r>
      <w:r>
        <w:rPr>
          <w:spacing w:val="-2"/>
        </w:rPr>
        <w:t xml:space="preserve"> </w:t>
      </w:r>
      <w:r>
        <w:t>you</w:t>
      </w:r>
      <w:r>
        <w:rPr>
          <w:spacing w:val="-2"/>
        </w:rPr>
        <w:t xml:space="preserve"> </w:t>
      </w:r>
      <w:r>
        <w:t>come</w:t>
      </w:r>
      <w:r>
        <w:rPr>
          <w:spacing w:val="-2"/>
        </w:rPr>
        <w:t xml:space="preserve"> </w:t>
      </w:r>
      <w:r>
        <w:t>at</w:t>
      </w:r>
      <w:r>
        <w:rPr>
          <w:spacing w:val="-2"/>
        </w:rPr>
        <w:t xml:space="preserve"> </w:t>
      </w:r>
      <w:r>
        <w:t>last</w:t>
      </w:r>
      <w:r>
        <w:rPr>
          <w:spacing w:val="-2"/>
        </w:rPr>
        <w:t xml:space="preserve"> </w:t>
      </w:r>
      <w:r>
        <w:t>to</w:t>
      </w:r>
      <w:r>
        <w:rPr>
          <w:spacing w:val="-2"/>
        </w:rPr>
        <w:t xml:space="preserve"> </w:t>
      </w:r>
      <w:r>
        <w:t>fact,</w:t>
      </w:r>
      <w:r>
        <w:rPr>
          <w:spacing w:val="-2"/>
        </w:rPr>
        <w:t xml:space="preserve"> </w:t>
      </w:r>
      <w:r>
        <w:t>nothing</w:t>
      </w:r>
      <w:r>
        <w:rPr>
          <w:spacing w:val="-2"/>
        </w:rPr>
        <w:t xml:space="preserve"> </w:t>
      </w:r>
      <w:r>
        <w:t>more—a</w:t>
      </w:r>
      <w:r>
        <w:rPr>
          <w:spacing w:val="-2"/>
        </w:rPr>
        <w:t xml:space="preserve"> </w:t>
      </w:r>
      <w:r>
        <w:t>given-ness, a something to wonder at and yet admit, like your own will. And all these tricks for logicizing originality, self-relation, absolute process, subjective contradiction, will wither in the breath of the mystical tact; they will swirl down the corridors before the besom of the everlasting Yea."</w:t>
      </w:r>
    </w:p>
    <w:p w14:paraId="326F450A" w14:textId="77777777" w:rsidR="00075191" w:rsidRDefault="00000000">
      <w:pPr>
        <w:pStyle w:val="BodyText"/>
      </w:pPr>
      <w:r>
        <w:t>Or again: "The monistic notion of a oneness, a centred wholeness, ultimate purpose, or climacteric result of the world, has wholly given way. Thought evolves no longer a centred whole, a One, but rather a numberless many, adjust it how we will."</w:t>
      </w:r>
    </w:p>
    <w:p w14:paraId="326F450B" w14:textId="77777777" w:rsidR="00075191" w:rsidRDefault="00000000">
      <w:pPr>
        <w:pStyle w:val="BodyText"/>
        <w:ind w:right="365"/>
      </w:pPr>
      <w:r>
        <w:t>Or still again: "The pluralists have talked philosophy to a standstill—Nature is contingent, excessive and mystical essentially."</w:t>
      </w:r>
    </w:p>
    <w:p w14:paraId="326F450C" w14:textId="77777777" w:rsidR="00075191" w:rsidRDefault="00000000">
      <w:pPr>
        <w:pStyle w:val="BodyText"/>
        <w:ind w:right="359"/>
      </w:pPr>
      <w:r>
        <w:t>Have we here contradiction simply, a man converted from one faith to its opposite?</w:t>
      </w:r>
      <w:r>
        <w:rPr>
          <w:spacing w:val="-1"/>
        </w:rPr>
        <w:t xml:space="preserve"> </w:t>
      </w:r>
      <w:r>
        <w:t>Or</w:t>
      </w:r>
      <w:r>
        <w:rPr>
          <w:spacing w:val="-1"/>
        </w:rPr>
        <w:t xml:space="preserve"> </w:t>
      </w:r>
      <w:r>
        <w:t>is</w:t>
      </w:r>
      <w:r>
        <w:rPr>
          <w:spacing w:val="-1"/>
        </w:rPr>
        <w:t xml:space="preserve"> </w:t>
      </w:r>
      <w:r>
        <w:t>it</w:t>
      </w:r>
      <w:r>
        <w:rPr>
          <w:spacing w:val="-2"/>
        </w:rPr>
        <w:t xml:space="preserve"> </w:t>
      </w:r>
      <w:r>
        <w:t>only</w:t>
      </w:r>
      <w:r>
        <w:rPr>
          <w:spacing w:val="-1"/>
        </w:rPr>
        <w:t xml:space="preserve"> </w:t>
      </w:r>
      <w:r>
        <w:t>dialectic</w:t>
      </w:r>
      <w:r>
        <w:rPr>
          <w:spacing w:val="-1"/>
        </w:rPr>
        <w:t xml:space="preserve"> </w:t>
      </w:r>
      <w:r>
        <w:t>circling,</w:t>
      </w:r>
      <w:r>
        <w:rPr>
          <w:spacing w:val="-1"/>
        </w:rPr>
        <w:t xml:space="preserve"> </w:t>
      </w:r>
      <w:r>
        <w:t>like</w:t>
      </w:r>
      <w:r>
        <w:rPr>
          <w:spacing w:val="-1"/>
        </w:rPr>
        <w:t xml:space="preserve"> </w:t>
      </w:r>
      <w:r>
        <w:t>the</w:t>
      </w:r>
      <w:r>
        <w:rPr>
          <w:spacing w:val="-1"/>
        </w:rPr>
        <w:t xml:space="preserve"> </w:t>
      </w:r>
      <w:r>
        <w:t>opposite</w:t>
      </w:r>
      <w:r>
        <w:rPr>
          <w:spacing w:val="-1"/>
        </w:rPr>
        <w:t xml:space="preserve"> </w:t>
      </w:r>
      <w:r>
        <w:t>points</w:t>
      </w:r>
      <w:r>
        <w:rPr>
          <w:spacing w:val="-1"/>
        </w:rPr>
        <w:t xml:space="preserve"> </w:t>
      </w:r>
      <w:r>
        <w:t>on</w:t>
      </w:r>
      <w:r>
        <w:rPr>
          <w:spacing w:val="-1"/>
        </w:rPr>
        <w:t xml:space="preserve"> </w:t>
      </w:r>
      <w:r>
        <w:t>the</w:t>
      </w:r>
      <w:r>
        <w:rPr>
          <w:spacing w:val="-1"/>
        </w:rPr>
        <w:t xml:space="preserve"> </w:t>
      </w:r>
      <w:r>
        <w:t>rim</w:t>
      </w:r>
      <w:r>
        <w:rPr>
          <w:spacing w:val="-1"/>
        </w:rPr>
        <w:t xml:space="preserve"> </w:t>
      </w:r>
      <w:r>
        <w:t>of a revolving disc, one moving up, one down, but replacing one another endlessly, while the whole disc never moves? If it be this latter—Mr. Blood himself uses the image—the dialectic is too pure for me to catch: a deeper man must mediate the monistic with the pluralistic Blood. Let my incapacity be</w:t>
      </w:r>
      <w:r>
        <w:rPr>
          <w:spacing w:val="-3"/>
        </w:rPr>
        <w:t xml:space="preserve"> </w:t>
      </w:r>
      <w:r>
        <w:t>castigated,</w:t>
      </w:r>
      <w:r>
        <w:rPr>
          <w:spacing w:val="-2"/>
        </w:rPr>
        <w:t xml:space="preserve"> </w:t>
      </w:r>
      <w:r>
        <w:t>if</w:t>
      </w:r>
      <w:r>
        <w:rPr>
          <w:spacing w:val="-3"/>
        </w:rPr>
        <w:t xml:space="preserve"> </w:t>
      </w:r>
      <w:r>
        <w:t>my</w:t>
      </w:r>
      <w:r>
        <w:rPr>
          <w:spacing w:val="-2"/>
        </w:rPr>
        <w:t xml:space="preserve"> </w:t>
      </w:r>
      <w:r>
        <w:t>"Subject"</w:t>
      </w:r>
      <w:r>
        <w:rPr>
          <w:spacing w:val="-3"/>
        </w:rPr>
        <w:t xml:space="preserve"> </w:t>
      </w:r>
      <w:r>
        <w:t>ever</w:t>
      </w:r>
      <w:r>
        <w:rPr>
          <w:spacing w:val="-3"/>
        </w:rPr>
        <w:t xml:space="preserve"> </w:t>
      </w:r>
      <w:r>
        <w:t>reads</w:t>
      </w:r>
      <w:r>
        <w:rPr>
          <w:spacing w:val="-3"/>
        </w:rPr>
        <w:t xml:space="preserve"> </w:t>
      </w:r>
      <w:r>
        <w:t>this</w:t>
      </w:r>
      <w:r>
        <w:rPr>
          <w:spacing w:val="-3"/>
        </w:rPr>
        <w:t xml:space="preserve"> </w:t>
      </w:r>
      <w:r>
        <w:t>article,</w:t>
      </w:r>
      <w:r>
        <w:rPr>
          <w:spacing w:val="-2"/>
        </w:rPr>
        <w:t xml:space="preserve"> </w:t>
      </w:r>
      <w:r>
        <w:t>but</w:t>
      </w:r>
      <w:r>
        <w:rPr>
          <w:spacing w:val="-3"/>
        </w:rPr>
        <w:t xml:space="preserve"> </w:t>
      </w:r>
      <w:r>
        <w:t>let</w:t>
      </w:r>
      <w:r>
        <w:rPr>
          <w:spacing w:val="-3"/>
        </w:rPr>
        <w:t xml:space="preserve"> </w:t>
      </w:r>
      <w:r>
        <w:t>me</w:t>
      </w:r>
      <w:r>
        <w:rPr>
          <w:spacing w:val="-3"/>
        </w:rPr>
        <w:t xml:space="preserve"> </w:t>
      </w:r>
      <w:r>
        <w:t>treat</w:t>
      </w:r>
      <w:r>
        <w:rPr>
          <w:spacing w:val="-3"/>
        </w:rPr>
        <w:t xml:space="preserve"> </w:t>
      </w:r>
      <w:r>
        <w:t>him</w:t>
      </w:r>
      <w:r>
        <w:rPr>
          <w:spacing w:val="-3"/>
        </w:rPr>
        <w:t xml:space="preserve"> </w:t>
      </w:r>
      <w:r>
        <w:t>from now onwards as the simply pluralistic mystic which my reading of the rest of him suggests. I confess to some dread of my own fate at his hands. In making so</w:t>
      </w:r>
      <w:r>
        <w:rPr>
          <w:spacing w:val="77"/>
        </w:rPr>
        <w:t xml:space="preserve"> </w:t>
      </w:r>
      <w:r>
        <w:t>far</w:t>
      </w:r>
      <w:r>
        <w:rPr>
          <w:spacing w:val="77"/>
        </w:rPr>
        <w:t xml:space="preserve"> </w:t>
      </w:r>
      <w:r>
        <w:t>an</w:t>
      </w:r>
      <w:r>
        <w:rPr>
          <w:spacing w:val="77"/>
        </w:rPr>
        <w:t xml:space="preserve"> </w:t>
      </w:r>
      <w:r>
        <w:t>ordinary</w:t>
      </w:r>
      <w:r>
        <w:rPr>
          <w:spacing w:val="77"/>
        </w:rPr>
        <w:t xml:space="preserve"> </w:t>
      </w:r>
      <w:r>
        <w:t>transcendental</w:t>
      </w:r>
      <w:r>
        <w:rPr>
          <w:spacing w:val="77"/>
        </w:rPr>
        <w:t xml:space="preserve"> </w:t>
      </w:r>
      <w:r>
        <w:t>idealist</w:t>
      </w:r>
      <w:r>
        <w:rPr>
          <w:spacing w:val="77"/>
        </w:rPr>
        <w:t xml:space="preserve"> </w:t>
      </w:r>
      <w:r>
        <w:t>of</w:t>
      </w:r>
      <w:r>
        <w:rPr>
          <w:spacing w:val="77"/>
        </w:rPr>
        <w:t xml:space="preserve"> </w:t>
      </w:r>
      <w:r>
        <w:t>him,</w:t>
      </w:r>
      <w:r>
        <w:rPr>
          <w:spacing w:val="77"/>
        </w:rPr>
        <w:t xml:space="preserve"> </w:t>
      </w:r>
      <w:r>
        <w:t>I</w:t>
      </w:r>
      <w:r>
        <w:rPr>
          <w:spacing w:val="77"/>
        </w:rPr>
        <w:t xml:space="preserve"> </w:t>
      </w:r>
      <w:r>
        <w:t>have</w:t>
      </w:r>
      <w:r>
        <w:rPr>
          <w:spacing w:val="77"/>
        </w:rPr>
        <w:t xml:space="preserve"> </w:t>
      </w:r>
      <w:r>
        <w:t>taken</w:t>
      </w:r>
      <w:r>
        <w:rPr>
          <w:spacing w:val="77"/>
        </w:rPr>
        <w:t xml:space="preserve"> </w:t>
      </w:r>
      <w:r>
        <w:t>liberties,</w:t>
      </w:r>
    </w:p>
    <w:p w14:paraId="326F450D" w14:textId="77777777" w:rsidR="00075191" w:rsidRDefault="00075191">
      <w:pPr>
        <w:pStyle w:val="BodyText"/>
        <w:sectPr w:rsidR="00075191">
          <w:pgSz w:w="12240" w:h="15840"/>
          <w:pgMar w:top="1360" w:right="1080" w:bottom="280" w:left="1080" w:header="720" w:footer="720" w:gutter="0"/>
          <w:cols w:space="720"/>
        </w:sectPr>
      </w:pPr>
    </w:p>
    <w:p w14:paraId="326F450E" w14:textId="77777777" w:rsidR="00075191" w:rsidRDefault="00000000">
      <w:pPr>
        <w:pStyle w:val="BodyText"/>
        <w:spacing w:before="70"/>
        <w:ind w:right="366" w:firstLine="0"/>
      </w:pPr>
      <w:r>
        <w:t xml:space="preserve">running separate sentences together, inverting their order, and even altering single words, for all which I beg pardon; but in treating my author from now onwards as a pluralist, interpretation is easier, and my hands can be less stained (if they </w:t>
      </w:r>
      <w:r>
        <w:rPr>
          <w:i/>
        </w:rPr>
        <w:t xml:space="preserve">are </w:t>
      </w:r>
      <w:r>
        <w:t>stained) with exegetic blood.</w:t>
      </w:r>
    </w:p>
    <w:p w14:paraId="326F450F" w14:textId="77777777" w:rsidR="00075191" w:rsidRDefault="00000000">
      <w:pPr>
        <w:pStyle w:val="BodyText"/>
        <w:ind w:right="363"/>
      </w:pPr>
      <w:r>
        <w:t>I have spoken of his verbal felicity, and alluded to his poetry. Before passing to his mystic gospel, I will refresh the reader (doubtless now fatigued with so much dialectic) by a sample of his verse. "The Lion of the Nile" is an allegory of the "champion spirit of the world" in its various incarnations.</w:t>
      </w:r>
    </w:p>
    <w:p w14:paraId="326F4510" w14:textId="77777777" w:rsidR="00075191" w:rsidRDefault="00000000">
      <w:pPr>
        <w:pStyle w:val="BodyText"/>
        <w:ind w:left="810" w:right="0" w:firstLine="0"/>
      </w:pPr>
      <w:r>
        <w:t>Thus</w:t>
      </w:r>
      <w:r>
        <w:rPr>
          <w:spacing w:val="-2"/>
        </w:rPr>
        <w:t xml:space="preserve"> </w:t>
      </w:r>
      <w:r>
        <w:t>it</w:t>
      </w:r>
      <w:r>
        <w:rPr>
          <w:spacing w:val="-2"/>
        </w:rPr>
        <w:t xml:space="preserve"> begins:—</w:t>
      </w:r>
    </w:p>
    <w:p w14:paraId="326F4511" w14:textId="77777777" w:rsidR="00075191" w:rsidRDefault="00000000">
      <w:pPr>
        <w:pStyle w:val="BodyText"/>
        <w:ind w:left="510" w:right="3540"/>
        <w:jc w:val="left"/>
      </w:pPr>
      <w:r>
        <w:t>"Whelped</w:t>
      </w:r>
      <w:r>
        <w:rPr>
          <w:spacing w:val="-6"/>
        </w:rPr>
        <w:t xml:space="preserve"> </w:t>
      </w:r>
      <w:r>
        <w:t>on</w:t>
      </w:r>
      <w:r>
        <w:rPr>
          <w:spacing w:val="-6"/>
        </w:rPr>
        <w:t xml:space="preserve"> </w:t>
      </w:r>
      <w:r>
        <w:t>the</w:t>
      </w:r>
      <w:r>
        <w:rPr>
          <w:spacing w:val="-7"/>
        </w:rPr>
        <w:t xml:space="preserve"> </w:t>
      </w:r>
      <w:r>
        <w:t>desert</w:t>
      </w:r>
      <w:r>
        <w:rPr>
          <w:spacing w:val="-7"/>
        </w:rPr>
        <w:t xml:space="preserve"> </w:t>
      </w:r>
      <w:r>
        <w:t>sands,</w:t>
      </w:r>
      <w:r>
        <w:rPr>
          <w:spacing w:val="-6"/>
        </w:rPr>
        <w:t xml:space="preserve"> </w:t>
      </w:r>
      <w:r>
        <w:t>and</w:t>
      </w:r>
      <w:r>
        <w:rPr>
          <w:spacing w:val="-6"/>
        </w:rPr>
        <w:t xml:space="preserve"> </w:t>
      </w:r>
      <w:r>
        <w:t>desert</w:t>
      </w:r>
      <w:r>
        <w:rPr>
          <w:spacing w:val="-7"/>
        </w:rPr>
        <w:t xml:space="preserve"> </w:t>
      </w:r>
      <w:r>
        <w:t>bred From dugs whose sustenance was blood alone—A life translated out of other lives,</w:t>
      </w:r>
    </w:p>
    <w:p w14:paraId="326F4512" w14:textId="77777777" w:rsidR="00075191" w:rsidRDefault="00000000">
      <w:pPr>
        <w:pStyle w:val="BodyText"/>
        <w:ind w:left="510" w:right="4879" w:firstLine="0"/>
      </w:pPr>
      <w:r>
        <w:t>I</w:t>
      </w:r>
      <w:r>
        <w:rPr>
          <w:spacing w:val="-6"/>
        </w:rPr>
        <w:t xml:space="preserve"> </w:t>
      </w:r>
      <w:r>
        <w:t>grew</w:t>
      </w:r>
      <w:r>
        <w:rPr>
          <w:spacing w:val="-6"/>
        </w:rPr>
        <w:t xml:space="preserve"> </w:t>
      </w:r>
      <w:r>
        <w:t>the</w:t>
      </w:r>
      <w:r>
        <w:rPr>
          <w:spacing w:val="-6"/>
        </w:rPr>
        <w:t xml:space="preserve"> </w:t>
      </w:r>
      <w:r>
        <w:t>king</w:t>
      </w:r>
      <w:r>
        <w:rPr>
          <w:spacing w:val="-5"/>
        </w:rPr>
        <w:t xml:space="preserve"> </w:t>
      </w:r>
      <w:r>
        <w:t>of</w:t>
      </w:r>
      <w:r>
        <w:rPr>
          <w:spacing w:val="-6"/>
        </w:rPr>
        <w:t xml:space="preserve"> </w:t>
      </w:r>
      <w:r>
        <w:t>beasts;</w:t>
      </w:r>
      <w:r>
        <w:rPr>
          <w:spacing w:val="-6"/>
        </w:rPr>
        <w:t xml:space="preserve"> </w:t>
      </w:r>
      <w:r>
        <w:t>the</w:t>
      </w:r>
      <w:r>
        <w:rPr>
          <w:spacing w:val="-6"/>
        </w:rPr>
        <w:t xml:space="preserve"> </w:t>
      </w:r>
      <w:r>
        <w:t>hurricane Leaned like a feather on my royal fell; I took the Hyrcan tiger by the scruff</w:t>
      </w:r>
    </w:p>
    <w:p w14:paraId="326F4513" w14:textId="77777777" w:rsidR="00075191" w:rsidRDefault="00000000">
      <w:pPr>
        <w:pStyle w:val="BodyText"/>
        <w:ind w:left="510" w:right="3423" w:firstLine="0"/>
        <w:jc w:val="left"/>
      </w:pPr>
      <w:r>
        <w:t>And tore him piecemeal; my hot bowels laughed And</w:t>
      </w:r>
      <w:r>
        <w:rPr>
          <w:spacing w:val="-5"/>
        </w:rPr>
        <w:t xml:space="preserve"> </w:t>
      </w:r>
      <w:r>
        <w:t>my</w:t>
      </w:r>
      <w:r>
        <w:rPr>
          <w:spacing w:val="-5"/>
        </w:rPr>
        <w:t xml:space="preserve"> </w:t>
      </w:r>
      <w:r>
        <w:t>fangs</w:t>
      </w:r>
      <w:r>
        <w:rPr>
          <w:spacing w:val="-6"/>
        </w:rPr>
        <w:t xml:space="preserve"> </w:t>
      </w:r>
      <w:r>
        <w:t>yearned</w:t>
      </w:r>
      <w:r>
        <w:rPr>
          <w:spacing w:val="-5"/>
        </w:rPr>
        <w:t xml:space="preserve"> </w:t>
      </w:r>
      <w:r>
        <w:t>for</w:t>
      </w:r>
      <w:r>
        <w:rPr>
          <w:spacing w:val="-6"/>
        </w:rPr>
        <w:t xml:space="preserve"> </w:t>
      </w:r>
      <w:r>
        <w:t>prey.</w:t>
      </w:r>
      <w:r>
        <w:rPr>
          <w:spacing w:val="-5"/>
        </w:rPr>
        <w:t xml:space="preserve"> </w:t>
      </w:r>
      <w:r>
        <w:t>Earth</w:t>
      </w:r>
      <w:r>
        <w:rPr>
          <w:spacing w:val="-5"/>
        </w:rPr>
        <w:t xml:space="preserve"> </w:t>
      </w:r>
      <w:r>
        <w:t>was</w:t>
      </w:r>
      <w:r>
        <w:rPr>
          <w:spacing w:val="-6"/>
        </w:rPr>
        <w:t xml:space="preserve"> </w:t>
      </w:r>
      <w:r>
        <w:t>my</w:t>
      </w:r>
      <w:r>
        <w:rPr>
          <w:spacing w:val="-5"/>
        </w:rPr>
        <w:t xml:space="preserve"> </w:t>
      </w:r>
      <w:r>
        <w:t>lair: I slept on the red desert without fear:</w:t>
      </w:r>
    </w:p>
    <w:p w14:paraId="326F4514" w14:textId="77777777" w:rsidR="00075191" w:rsidRDefault="00000000">
      <w:pPr>
        <w:pStyle w:val="BodyText"/>
        <w:ind w:left="510" w:right="4006" w:firstLine="0"/>
        <w:jc w:val="left"/>
      </w:pPr>
      <w:r>
        <w:t>I</w:t>
      </w:r>
      <w:r>
        <w:rPr>
          <w:spacing w:val="-6"/>
        </w:rPr>
        <w:t xml:space="preserve"> </w:t>
      </w:r>
      <w:r>
        <w:t>roamed</w:t>
      </w:r>
      <w:r>
        <w:rPr>
          <w:spacing w:val="-6"/>
        </w:rPr>
        <w:t xml:space="preserve"> </w:t>
      </w:r>
      <w:r>
        <w:t>the</w:t>
      </w:r>
      <w:r>
        <w:rPr>
          <w:spacing w:val="-6"/>
        </w:rPr>
        <w:t xml:space="preserve"> </w:t>
      </w:r>
      <w:r>
        <w:t>jungle</w:t>
      </w:r>
      <w:r>
        <w:rPr>
          <w:spacing w:val="-6"/>
        </w:rPr>
        <w:t xml:space="preserve"> </w:t>
      </w:r>
      <w:r>
        <w:t>depths</w:t>
      </w:r>
      <w:r>
        <w:rPr>
          <w:spacing w:val="-6"/>
        </w:rPr>
        <w:t xml:space="preserve"> </w:t>
      </w:r>
      <w:r>
        <w:t>with</w:t>
      </w:r>
      <w:r>
        <w:rPr>
          <w:spacing w:val="-6"/>
        </w:rPr>
        <w:t xml:space="preserve"> </w:t>
      </w:r>
      <w:r>
        <w:t>less</w:t>
      </w:r>
      <w:r>
        <w:rPr>
          <w:spacing w:val="-6"/>
        </w:rPr>
        <w:t xml:space="preserve"> </w:t>
      </w:r>
      <w:r>
        <w:t>design Than e'en to lord their solitude; on crags</w:t>
      </w:r>
    </w:p>
    <w:p w14:paraId="326F4515" w14:textId="77777777" w:rsidR="00075191" w:rsidRDefault="00000000">
      <w:pPr>
        <w:pStyle w:val="BodyText"/>
        <w:ind w:left="510" w:right="3208" w:firstLine="0"/>
        <w:jc w:val="left"/>
      </w:pPr>
      <w:r>
        <w:t>That</w:t>
      </w:r>
      <w:r>
        <w:rPr>
          <w:spacing w:val="-8"/>
        </w:rPr>
        <w:t xml:space="preserve"> </w:t>
      </w:r>
      <w:r>
        <w:t>cringe</w:t>
      </w:r>
      <w:r>
        <w:rPr>
          <w:spacing w:val="-8"/>
        </w:rPr>
        <w:t xml:space="preserve"> </w:t>
      </w:r>
      <w:r>
        <w:t>from</w:t>
      </w:r>
      <w:r>
        <w:rPr>
          <w:spacing w:val="-8"/>
        </w:rPr>
        <w:t xml:space="preserve"> </w:t>
      </w:r>
      <w:r>
        <w:t>lightning—black</w:t>
      </w:r>
      <w:r>
        <w:rPr>
          <w:spacing w:val="-7"/>
        </w:rPr>
        <w:t xml:space="preserve"> </w:t>
      </w:r>
      <w:r>
        <w:t>and</w:t>
      </w:r>
      <w:r>
        <w:rPr>
          <w:spacing w:val="-7"/>
        </w:rPr>
        <w:t xml:space="preserve"> </w:t>
      </w:r>
      <w:r>
        <w:t>blasted</w:t>
      </w:r>
      <w:r>
        <w:rPr>
          <w:spacing w:val="-7"/>
        </w:rPr>
        <w:t xml:space="preserve"> </w:t>
      </w:r>
      <w:r>
        <w:t>fronts That crouch beneath the wind-bleared stars, I told My heart's fruition to the universe,</w:t>
      </w:r>
    </w:p>
    <w:p w14:paraId="326F4516" w14:textId="77777777" w:rsidR="00075191" w:rsidRDefault="00000000">
      <w:pPr>
        <w:pStyle w:val="BodyText"/>
        <w:ind w:left="510" w:right="4430" w:firstLine="0"/>
      </w:pPr>
      <w:r>
        <w:t>And</w:t>
      </w:r>
      <w:r>
        <w:rPr>
          <w:spacing w:val="-1"/>
        </w:rPr>
        <w:t xml:space="preserve"> </w:t>
      </w:r>
      <w:r>
        <w:t>all</w:t>
      </w:r>
      <w:r>
        <w:rPr>
          <w:spacing w:val="-2"/>
        </w:rPr>
        <w:t xml:space="preserve"> </w:t>
      </w:r>
      <w:r>
        <w:t>night</w:t>
      </w:r>
      <w:r>
        <w:rPr>
          <w:spacing w:val="-2"/>
        </w:rPr>
        <w:t xml:space="preserve"> </w:t>
      </w:r>
      <w:r>
        <w:t>long,</w:t>
      </w:r>
      <w:r>
        <w:rPr>
          <w:spacing w:val="-1"/>
        </w:rPr>
        <w:t xml:space="preserve"> </w:t>
      </w:r>
      <w:r>
        <w:t>roaring</w:t>
      </w:r>
      <w:r>
        <w:rPr>
          <w:spacing w:val="-1"/>
        </w:rPr>
        <w:t xml:space="preserve"> </w:t>
      </w:r>
      <w:r>
        <w:t>my</w:t>
      </w:r>
      <w:r>
        <w:rPr>
          <w:spacing w:val="-1"/>
        </w:rPr>
        <w:t xml:space="preserve"> </w:t>
      </w:r>
      <w:r>
        <w:t>fierce</w:t>
      </w:r>
      <w:r>
        <w:rPr>
          <w:spacing w:val="-2"/>
        </w:rPr>
        <w:t xml:space="preserve"> </w:t>
      </w:r>
      <w:r>
        <w:t>defy, I</w:t>
      </w:r>
      <w:r>
        <w:rPr>
          <w:spacing w:val="-8"/>
        </w:rPr>
        <w:t xml:space="preserve"> </w:t>
      </w:r>
      <w:r>
        <w:t>thrilled</w:t>
      </w:r>
      <w:r>
        <w:rPr>
          <w:spacing w:val="-7"/>
        </w:rPr>
        <w:t xml:space="preserve"> </w:t>
      </w:r>
      <w:r>
        <w:t>the</w:t>
      </w:r>
      <w:r>
        <w:rPr>
          <w:spacing w:val="-8"/>
        </w:rPr>
        <w:t xml:space="preserve"> </w:t>
      </w:r>
      <w:r>
        <w:t>wilderness</w:t>
      </w:r>
      <w:r>
        <w:rPr>
          <w:spacing w:val="-8"/>
        </w:rPr>
        <w:t xml:space="preserve"> </w:t>
      </w:r>
      <w:r>
        <w:t>with</w:t>
      </w:r>
      <w:r>
        <w:rPr>
          <w:spacing w:val="-7"/>
        </w:rPr>
        <w:t xml:space="preserve"> </w:t>
      </w:r>
      <w:r>
        <w:t>aspen</w:t>
      </w:r>
      <w:r>
        <w:rPr>
          <w:spacing w:val="-7"/>
        </w:rPr>
        <w:t xml:space="preserve"> </w:t>
      </w:r>
      <w:r>
        <w:t>terrors, And challenged death and life</w:t>
      </w:r>
      <w:r>
        <w:rPr>
          <w:spacing w:val="80"/>
        </w:rPr>
        <w:t xml:space="preserve">   </w:t>
      </w:r>
      <w:r>
        <w:t>"</w:t>
      </w:r>
    </w:p>
    <w:p w14:paraId="326F4517" w14:textId="77777777" w:rsidR="00075191" w:rsidRDefault="00000000">
      <w:pPr>
        <w:pStyle w:val="BodyText"/>
        <w:ind w:left="810" w:right="0" w:firstLine="0"/>
        <w:jc w:val="left"/>
      </w:pPr>
      <w:r>
        <w:rPr>
          <w:spacing w:val="-2"/>
        </w:rPr>
        <w:t>Again:</w:t>
      </w:r>
    </w:p>
    <w:p w14:paraId="326F4518" w14:textId="77777777" w:rsidR="00075191" w:rsidRDefault="00000000">
      <w:pPr>
        <w:pStyle w:val="BodyText"/>
        <w:ind w:left="510" w:right="4006"/>
        <w:jc w:val="left"/>
      </w:pPr>
      <w:r>
        <w:t>"Naked</w:t>
      </w:r>
      <w:r>
        <w:rPr>
          <w:spacing w:val="-7"/>
        </w:rPr>
        <w:t xml:space="preserve"> </w:t>
      </w:r>
      <w:r>
        <w:t>I</w:t>
      </w:r>
      <w:r>
        <w:rPr>
          <w:spacing w:val="-8"/>
        </w:rPr>
        <w:t xml:space="preserve"> </w:t>
      </w:r>
      <w:r>
        <w:t>stood</w:t>
      </w:r>
      <w:r>
        <w:rPr>
          <w:spacing w:val="-7"/>
        </w:rPr>
        <w:t xml:space="preserve"> </w:t>
      </w:r>
      <w:r>
        <w:t>upon</w:t>
      </w:r>
      <w:r>
        <w:rPr>
          <w:spacing w:val="-7"/>
        </w:rPr>
        <w:t xml:space="preserve"> </w:t>
      </w:r>
      <w:r>
        <w:t>the</w:t>
      </w:r>
      <w:r>
        <w:rPr>
          <w:spacing w:val="-8"/>
        </w:rPr>
        <w:t xml:space="preserve"> </w:t>
      </w:r>
      <w:r>
        <w:t>raked</w:t>
      </w:r>
      <w:r>
        <w:rPr>
          <w:spacing w:val="-7"/>
        </w:rPr>
        <w:t xml:space="preserve"> </w:t>
      </w:r>
      <w:r>
        <w:t>arena Beneath the pennants of Vespasian,</w:t>
      </w:r>
    </w:p>
    <w:p w14:paraId="326F4519" w14:textId="77777777" w:rsidR="00075191" w:rsidRDefault="00000000">
      <w:pPr>
        <w:pStyle w:val="BodyText"/>
        <w:ind w:left="510" w:right="2651" w:firstLine="0"/>
        <w:jc w:val="left"/>
      </w:pPr>
      <w:r>
        <w:t>While</w:t>
      </w:r>
      <w:r>
        <w:rPr>
          <w:spacing w:val="-9"/>
        </w:rPr>
        <w:t xml:space="preserve"> </w:t>
      </w:r>
      <w:r>
        <w:t>seried</w:t>
      </w:r>
      <w:r>
        <w:rPr>
          <w:spacing w:val="-8"/>
        </w:rPr>
        <w:t xml:space="preserve"> </w:t>
      </w:r>
      <w:r>
        <w:t>thousands</w:t>
      </w:r>
      <w:r>
        <w:rPr>
          <w:spacing w:val="-9"/>
        </w:rPr>
        <w:t xml:space="preserve"> </w:t>
      </w:r>
      <w:r>
        <w:t>gazed—strangers</w:t>
      </w:r>
      <w:r>
        <w:rPr>
          <w:spacing w:val="-9"/>
        </w:rPr>
        <w:t xml:space="preserve"> </w:t>
      </w:r>
      <w:r>
        <w:t>from</w:t>
      </w:r>
      <w:r>
        <w:rPr>
          <w:spacing w:val="-9"/>
        </w:rPr>
        <w:t xml:space="preserve"> </w:t>
      </w:r>
      <w:r>
        <w:t>Caucasus, Men of the Grecian Isles, and Barbary princes,</w:t>
      </w:r>
    </w:p>
    <w:p w14:paraId="326F451A" w14:textId="77777777" w:rsidR="00075191" w:rsidRDefault="00000000">
      <w:pPr>
        <w:pStyle w:val="BodyText"/>
        <w:spacing w:before="1"/>
        <w:ind w:left="510" w:right="4758" w:firstLine="0"/>
        <w:jc w:val="left"/>
      </w:pPr>
      <w:r>
        <w:t>To</w:t>
      </w:r>
      <w:r>
        <w:rPr>
          <w:spacing w:val="-6"/>
        </w:rPr>
        <w:t xml:space="preserve"> </w:t>
      </w:r>
      <w:r>
        <w:t>see</w:t>
      </w:r>
      <w:r>
        <w:rPr>
          <w:spacing w:val="-7"/>
        </w:rPr>
        <w:t xml:space="preserve"> </w:t>
      </w:r>
      <w:r>
        <w:t>me</w:t>
      </w:r>
      <w:r>
        <w:rPr>
          <w:spacing w:val="-7"/>
        </w:rPr>
        <w:t xml:space="preserve"> </w:t>
      </w:r>
      <w:r>
        <w:t>grapple</w:t>
      </w:r>
      <w:r>
        <w:rPr>
          <w:spacing w:val="-7"/>
        </w:rPr>
        <w:t xml:space="preserve"> </w:t>
      </w:r>
      <w:r>
        <w:t>with</w:t>
      </w:r>
      <w:r>
        <w:rPr>
          <w:spacing w:val="-6"/>
        </w:rPr>
        <w:t xml:space="preserve"> </w:t>
      </w:r>
      <w:r>
        <w:t>the</w:t>
      </w:r>
      <w:r>
        <w:rPr>
          <w:spacing w:val="-7"/>
        </w:rPr>
        <w:t xml:space="preserve"> </w:t>
      </w:r>
      <w:r>
        <w:t>counterpart Of that I had been—the raptorial jaws,</w:t>
      </w:r>
    </w:p>
    <w:p w14:paraId="326F451B" w14:textId="77777777" w:rsidR="00075191" w:rsidRDefault="00000000">
      <w:pPr>
        <w:pStyle w:val="BodyText"/>
        <w:ind w:left="510" w:right="3540" w:firstLine="0"/>
        <w:jc w:val="left"/>
      </w:pPr>
      <w:r>
        <w:t>The</w:t>
      </w:r>
      <w:r>
        <w:rPr>
          <w:spacing w:val="-2"/>
        </w:rPr>
        <w:t xml:space="preserve"> </w:t>
      </w:r>
      <w:r>
        <w:t>arms</w:t>
      </w:r>
      <w:r>
        <w:rPr>
          <w:spacing w:val="-2"/>
        </w:rPr>
        <w:t xml:space="preserve"> </w:t>
      </w:r>
      <w:r>
        <w:t>that</w:t>
      </w:r>
      <w:r>
        <w:rPr>
          <w:spacing w:val="-2"/>
        </w:rPr>
        <w:t xml:space="preserve"> </w:t>
      </w:r>
      <w:r>
        <w:t>wont</w:t>
      </w:r>
      <w:r>
        <w:rPr>
          <w:spacing w:val="-2"/>
        </w:rPr>
        <w:t xml:space="preserve"> </w:t>
      </w:r>
      <w:r>
        <w:t>to</w:t>
      </w:r>
      <w:r>
        <w:rPr>
          <w:spacing w:val="-1"/>
        </w:rPr>
        <w:t xml:space="preserve"> </w:t>
      </w:r>
      <w:r>
        <w:t>crush</w:t>
      </w:r>
      <w:r>
        <w:rPr>
          <w:spacing w:val="-1"/>
        </w:rPr>
        <w:t xml:space="preserve"> </w:t>
      </w:r>
      <w:r>
        <w:t>with</w:t>
      </w:r>
      <w:r>
        <w:rPr>
          <w:spacing w:val="-1"/>
        </w:rPr>
        <w:t xml:space="preserve"> </w:t>
      </w:r>
      <w:r>
        <w:t>strength</w:t>
      </w:r>
      <w:r>
        <w:rPr>
          <w:spacing w:val="-1"/>
        </w:rPr>
        <w:t xml:space="preserve"> </w:t>
      </w:r>
      <w:r>
        <w:t>alone, The eyes that glared vindictive.—Fallen there, Vast</w:t>
      </w:r>
      <w:r>
        <w:rPr>
          <w:spacing w:val="-6"/>
        </w:rPr>
        <w:t xml:space="preserve"> </w:t>
      </w:r>
      <w:r>
        <w:t>wings</w:t>
      </w:r>
      <w:r>
        <w:rPr>
          <w:spacing w:val="-6"/>
        </w:rPr>
        <w:t xml:space="preserve"> </w:t>
      </w:r>
      <w:r>
        <w:t>upheaved</w:t>
      </w:r>
      <w:r>
        <w:rPr>
          <w:spacing w:val="-5"/>
        </w:rPr>
        <w:t xml:space="preserve"> </w:t>
      </w:r>
      <w:r>
        <w:t>me;</w:t>
      </w:r>
      <w:r>
        <w:rPr>
          <w:spacing w:val="-6"/>
        </w:rPr>
        <w:t xml:space="preserve"> </w:t>
      </w:r>
      <w:r>
        <w:t>from</w:t>
      </w:r>
      <w:r>
        <w:rPr>
          <w:spacing w:val="-6"/>
        </w:rPr>
        <w:t xml:space="preserve"> </w:t>
      </w:r>
      <w:r>
        <w:t>the</w:t>
      </w:r>
      <w:r>
        <w:rPr>
          <w:spacing w:val="-6"/>
        </w:rPr>
        <w:t xml:space="preserve"> </w:t>
      </w:r>
      <w:r>
        <w:t>Alpine</w:t>
      </w:r>
      <w:r>
        <w:rPr>
          <w:spacing w:val="-6"/>
        </w:rPr>
        <w:t xml:space="preserve"> </w:t>
      </w:r>
      <w:r>
        <w:t>peaks Whose avalanches swirl the valley mists</w:t>
      </w:r>
    </w:p>
    <w:p w14:paraId="326F451C" w14:textId="77777777" w:rsidR="00075191" w:rsidRDefault="00075191">
      <w:pPr>
        <w:pStyle w:val="BodyText"/>
        <w:jc w:val="left"/>
        <w:sectPr w:rsidR="00075191">
          <w:pgSz w:w="12240" w:h="15840"/>
          <w:pgMar w:top="1360" w:right="1080" w:bottom="280" w:left="1080" w:header="720" w:footer="720" w:gutter="0"/>
          <w:cols w:space="720"/>
        </w:sectPr>
      </w:pPr>
    </w:p>
    <w:p w14:paraId="326F451D" w14:textId="77777777" w:rsidR="00075191" w:rsidRDefault="00000000">
      <w:pPr>
        <w:pStyle w:val="BodyText"/>
        <w:spacing w:before="70"/>
        <w:ind w:left="510" w:right="4006" w:firstLine="0"/>
        <w:jc w:val="left"/>
      </w:pPr>
      <w:r>
        <w:t>And</w:t>
      </w:r>
      <w:r>
        <w:rPr>
          <w:spacing w:val="-6"/>
        </w:rPr>
        <w:t xml:space="preserve"> </w:t>
      </w:r>
      <w:r>
        <w:t>whelm</w:t>
      </w:r>
      <w:r>
        <w:rPr>
          <w:spacing w:val="-7"/>
        </w:rPr>
        <w:t xml:space="preserve"> </w:t>
      </w:r>
      <w:r>
        <w:t>the</w:t>
      </w:r>
      <w:r>
        <w:rPr>
          <w:spacing w:val="-7"/>
        </w:rPr>
        <w:t xml:space="preserve"> </w:t>
      </w:r>
      <w:r>
        <w:t>helpless</w:t>
      </w:r>
      <w:r>
        <w:rPr>
          <w:spacing w:val="-7"/>
        </w:rPr>
        <w:t xml:space="preserve"> </w:t>
      </w:r>
      <w:r>
        <w:t>cottage,</w:t>
      </w:r>
      <w:r>
        <w:rPr>
          <w:spacing w:val="-6"/>
        </w:rPr>
        <w:t xml:space="preserve"> </w:t>
      </w:r>
      <w:r>
        <w:t>to</w:t>
      </w:r>
      <w:r>
        <w:rPr>
          <w:spacing w:val="-6"/>
        </w:rPr>
        <w:t xml:space="preserve"> </w:t>
      </w:r>
      <w:r>
        <w:t>the</w:t>
      </w:r>
      <w:r>
        <w:rPr>
          <w:spacing w:val="-7"/>
        </w:rPr>
        <w:t xml:space="preserve"> </w:t>
      </w:r>
      <w:r>
        <w:t>crown Of Chimborazo, on whose changeless jewels The torrid rays recoil, with ne'er a cloud</w:t>
      </w:r>
    </w:p>
    <w:p w14:paraId="326F451E" w14:textId="77777777" w:rsidR="00075191" w:rsidRDefault="00000000">
      <w:pPr>
        <w:pStyle w:val="BodyText"/>
        <w:ind w:left="510" w:right="3937" w:firstLine="0"/>
        <w:jc w:val="left"/>
      </w:pPr>
      <w:r>
        <w:t>To swathe their blistered steps, I rested not, But</w:t>
      </w:r>
      <w:r>
        <w:rPr>
          <w:spacing w:val="-6"/>
        </w:rPr>
        <w:t xml:space="preserve"> </w:t>
      </w:r>
      <w:r>
        <w:t>preyed</w:t>
      </w:r>
      <w:r>
        <w:rPr>
          <w:spacing w:val="-5"/>
        </w:rPr>
        <w:t xml:space="preserve"> </w:t>
      </w:r>
      <w:r>
        <w:t>on</w:t>
      </w:r>
      <w:r>
        <w:rPr>
          <w:spacing w:val="-5"/>
        </w:rPr>
        <w:t xml:space="preserve"> </w:t>
      </w:r>
      <w:r>
        <w:t>all</w:t>
      </w:r>
      <w:r>
        <w:rPr>
          <w:spacing w:val="-6"/>
        </w:rPr>
        <w:t xml:space="preserve"> </w:t>
      </w:r>
      <w:r>
        <w:t>that</w:t>
      </w:r>
      <w:r>
        <w:rPr>
          <w:spacing w:val="-6"/>
        </w:rPr>
        <w:t xml:space="preserve"> </w:t>
      </w:r>
      <w:r>
        <w:t>ventured</w:t>
      </w:r>
      <w:r>
        <w:rPr>
          <w:spacing w:val="-5"/>
        </w:rPr>
        <w:t xml:space="preserve"> </w:t>
      </w:r>
      <w:r>
        <w:t>from</w:t>
      </w:r>
      <w:r>
        <w:rPr>
          <w:spacing w:val="-6"/>
        </w:rPr>
        <w:t xml:space="preserve"> </w:t>
      </w:r>
      <w:r>
        <w:t>the</w:t>
      </w:r>
      <w:r>
        <w:rPr>
          <w:spacing w:val="-6"/>
        </w:rPr>
        <w:t xml:space="preserve"> </w:t>
      </w:r>
      <w:r>
        <w:t>earth, An outlaw of the heavens.—But evermore Must death release me to the jungle shades; And there like Samson's grew my locks again In the old walks and ways, till scapeless fate Won me as ever to the haunts of men,</w:t>
      </w:r>
    </w:p>
    <w:p w14:paraId="326F451F" w14:textId="77777777" w:rsidR="00075191" w:rsidRDefault="00000000">
      <w:pPr>
        <w:pStyle w:val="BodyText"/>
        <w:ind w:left="510" w:right="0" w:firstLine="0"/>
        <w:jc w:val="left"/>
      </w:pPr>
      <w:r>
        <w:t>Luring</w:t>
      </w:r>
      <w:r>
        <w:rPr>
          <w:spacing w:val="-4"/>
        </w:rPr>
        <w:t xml:space="preserve"> </w:t>
      </w:r>
      <w:r>
        <w:t>my</w:t>
      </w:r>
      <w:r>
        <w:rPr>
          <w:spacing w:val="-3"/>
        </w:rPr>
        <w:t xml:space="preserve"> </w:t>
      </w:r>
      <w:r>
        <w:t>lives</w:t>
      </w:r>
      <w:r>
        <w:rPr>
          <w:spacing w:val="-2"/>
        </w:rPr>
        <w:t xml:space="preserve"> </w:t>
      </w:r>
      <w:r>
        <w:t>with</w:t>
      </w:r>
      <w:r>
        <w:rPr>
          <w:spacing w:val="-2"/>
        </w:rPr>
        <w:t xml:space="preserve"> </w:t>
      </w:r>
      <w:r>
        <w:t>battle</w:t>
      </w:r>
      <w:r>
        <w:rPr>
          <w:spacing w:val="-3"/>
        </w:rPr>
        <w:t xml:space="preserve"> </w:t>
      </w:r>
      <w:r>
        <w:t>and</w:t>
      </w:r>
      <w:r>
        <w:rPr>
          <w:spacing w:val="-2"/>
        </w:rPr>
        <w:t xml:space="preserve"> </w:t>
      </w:r>
      <w:r>
        <w:t>with</w:t>
      </w:r>
      <w:r>
        <w:rPr>
          <w:spacing w:val="-2"/>
        </w:rPr>
        <w:t xml:space="preserve"> </w:t>
      </w:r>
      <w:r>
        <w:t>love."</w:t>
      </w:r>
      <w:r>
        <w:rPr>
          <w:spacing w:val="-3"/>
        </w:rPr>
        <w:t xml:space="preserve"> </w:t>
      </w:r>
      <w:r>
        <w:t>.</w:t>
      </w:r>
      <w:r>
        <w:rPr>
          <w:spacing w:val="-2"/>
        </w:rPr>
        <w:t xml:space="preserve"> </w:t>
      </w:r>
      <w:r>
        <w:t>.</w:t>
      </w:r>
      <w:r>
        <w:rPr>
          <w:spacing w:val="-2"/>
        </w:rPr>
        <w:t xml:space="preserve"> </w:t>
      </w:r>
      <w:r>
        <w:rPr>
          <w:spacing w:val="-10"/>
        </w:rPr>
        <w:t>.</w:t>
      </w:r>
    </w:p>
    <w:p w14:paraId="326F4520" w14:textId="77777777" w:rsidR="00075191" w:rsidRDefault="00000000">
      <w:pPr>
        <w:pStyle w:val="BodyText"/>
        <w:ind w:right="362"/>
      </w:pPr>
      <w:r>
        <w:t xml:space="preserve">I quote less than a quarter of the poem, of which the rest is just as good, and I ask: Who of us all handles his English vocabulary better than Mr. </w:t>
      </w:r>
      <w:r>
        <w:rPr>
          <w:spacing w:val="-2"/>
        </w:rPr>
        <w:t>Blood?[7]</w:t>
      </w:r>
    </w:p>
    <w:p w14:paraId="326F4521" w14:textId="77777777" w:rsidR="00075191" w:rsidRDefault="00000000">
      <w:pPr>
        <w:pStyle w:val="BodyText"/>
        <w:ind w:left="810" w:right="359" w:firstLine="0"/>
      </w:pPr>
      <w:r>
        <w:t>His proclamations of the mystic insight have a similar verbal power:—"There</w:t>
      </w:r>
      <w:r>
        <w:rPr>
          <w:spacing w:val="43"/>
        </w:rPr>
        <w:t xml:space="preserve"> </w:t>
      </w:r>
      <w:r>
        <w:t>is</w:t>
      </w:r>
      <w:r>
        <w:rPr>
          <w:spacing w:val="46"/>
        </w:rPr>
        <w:t xml:space="preserve"> </w:t>
      </w:r>
      <w:r>
        <w:t>an</w:t>
      </w:r>
      <w:r>
        <w:rPr>
          <w:spacing w:val="47"/>
        </w:rPr>
        <w:t xml:space="preserve"> </w:t>
      </w:r>
      <w:r>
        <w:t>invariable</w:t>
      </w:r>
      <w:r>
        <w:rPr>
          <w:spacing w:val="46"/>
        </w:rPr>
        <w:t xml:space="preserve"> </w:t>
      </w:r>
      <w:r>
        <w:t>and</w:t>
      </w:r>
      <w:r>
        <w:rPr>
          <w:spacing w:val="46"/>
        </w:rPr>
        <w:t xml:space="preserve"> </w:t>
      </w:r>
      <w:r>
        <w:t>reliable</w:t>
      </w:r>
      <w:r>
        <w:rPr>
          <w:spacing w:val="47"/>
        </w:rPr>
        <w:t xml:space="preserve"> </w:t>
      </w:r>
      <w:r>
        <w:t>condition</w:t>
      </w:r>
      <w:r>
        <w:rPr>
          <w:spacing w:val="46"/>
        </w:rPr>
        <w:t xml:space="preserve"> </w:t>
      </w:r>
      <w:r>
        <w:t>(or</w:t>
      </w:r>
      <w:r>
        <w:rPr>
          <w:spacing w:val="46"/>
        </w:rPr>
        <w:t xml:space="preserve"> </w:t>
      </w:r>
      <w:r>
        <w:t>uncondition)</w:t>
      </w:r>
      <w:r>
        <w:rPr>
          <w:spacing w:val="47"/>
        </w:rPr>
        <w:t xml:space="preserve"> </w:t>
      </w:r>
      <w:r>
        <w:rPr>
          <w:spacing w:val="-2"/>
        </w:rPr>
        <w:t>ensuing</w:t>
      </w:r>
    </w:p>
    <w:p w14:paraId="326F4522" w14:textId="77777777" w:rsidR="00075191" w:rsidRDefault="00000000">
      <w:pPr>
        <w:pStyle w:val="BodyText"/>
        <w:ind w:right="359" w:firstLine="0"/>
      </w:pPr>
      <w:r>
        <w:t>about the instant of recall from anaesthetic stupor to 'coming to,' in which the genius</w:t>
      </w:r>
      <w:r>
        <w:rPr>
          <w:spacing w:val="-1"/>
        </w:rPr>
        <w:t xml:space="preserve"> </w:t>
      </w:r>
      <w:r>
        <w:t>of</w:t>
      </w:r>
      <w:r>
        <w:rPr>
          <w:spacing w:val="2"/>
        </w:rPr>
        <w:t xml:space="preserve"> </w:t>
      </w:r>
      <w:r>
        <w:t>being</w:t>
      </w:r>
      <w:r>
        <w:rPr>
          <w:spacing w:val="1"/>
        </w:rPr>
        <w:t xml:space="preserve"> </w:t>
      </w:r>
      <w:r>
        <w:t>is</w:t>
      </w:r>
      <w:r>
        <w:rPr>
          <w:spacing w:val="2"/>
        </w:rPr>
        <w:t xml:space="preserve"> </w:t>
      </w:r>
      <w:r>
        <w:t>revealed</w:t>
      </w:r>
      <w:r>
        <w:rPr>
          <w:spacing w:val="75"/>
        </w:rPr>
        <w:t xml:space="preserve">    </w:t>
      </w:r>
      <w:r>
        <w:t>No</w:t>
      </w:r>
      <w:r>
        <w:rPr>
          <w:spacing w:val="3"/>
        </w:rPr>
        <w:t xml:space="preserve"> </w:t>
      </w:r>
      <w:r>
        <w:t>words</w:t>
      </w:r>
      <w:r>
        <w:rPr>
          <w:spacing w:val="1"/>
        </w:rPr>
        <w:t xml:space="preserve"> </w:t>
      </w:r>
      <w:r>
        <w:t>may</w:t>
      </w:r>
      <w:r>
        <w:rPr>
          <w:spacing w:val="2"/>
        </w:rPr>
        <w:t xml:space="preserve"> </w:t>
      </w:r>
      <w:r>
        <w:t>express</w:t>
      </w:r>
      <w:r>
        <w:rPr>
          <w:spacing w:val="1"/>
        </w:rPr>
        <w:t xml:space="preserve"> </w:t>
      </w:r>
      <w:r>
        <w:t>the</w:t>
      </w:r>
      <w:r>
        <w:rPr>
          <w:spacing w:val="2"/>
        </w:rPr>
        <w:t xml:space="preserve"> </w:t>
      </w:r>
      <w:r>
        <w:t>imposing</w:t>
      </w:r>
      <w:r>
        <w:rPr>
          <w:spacing w:val="2"/>
        </w:rPr>
        <w:t xml:space="preserve"> </w:t>
      </w:r>
      <w:r>
        <w:rPr>
          <w:spacing w:val="-2"/>
        </w:rPr>
        <w:t>certainty</w:t>
      </w:r>
    </w:p>
    <w:p w14:paraId="326F4523" w14:textId="77777777" w:rsidR="00075191" w:rsidRDefault="00000000">
      <w:pPr>
        <w:pStyle w:val="BodyText"/>
        <w:ind w:left="810" w:right="359" w:hanging="450"/>
      </w:pPr>
      <w:r>
        <w:t>of the patient that he is realizing the primordial Adamic surprise of Life. "Repetition of the experience finds it ever the same, and as if it could not</w:t>
      </w:r>
    </w:p>
    <w:p w14:paraId="326F4524" w14:textId="77777777" w:rsidR="00075191" w:rsidRDefault="00000000">
      <w:pPr>
        <w:pStyle w:val="BodyText"/>
        <w:ind w:right="359" w:firstLine="0"/>
      </w:pPr>
      <w:r>
        <w:t>possibly be otherwise. The subject resumes his normal consciousness only to partially and fitfully remember its occurrence, and to try to formulate its baffling import,—with but this consolatory afterthought: that he has known the oldest truth, and that he has done with human theories as to the origin, meaning, or destiny of the race. He is beyond instruction in 'spiritual things.' .</w:t>
      </w:r>
    </w:p>
    <w:p w14:paraId="326F4525" w14:textId="77777777" w:rsidR="00075191" w:rsidRDefault="00000000">
      <w:pPr>
        <w:ind w:left="360"/>
        <w:jc w:val="both"/>
        <w:rPr>
          <w:sz w:val="30"/>
        </w:rPr>
      </w:pPr>
      <w:r>
        <w:rPr>
          <w:sz w:val="30"/>
        </w:rPr>
        <w:t xml:space="preserve">. </w:t>
      </w:r>
      <w:r>
        <w:rPr>
          <w:spacing w:val="-10"/>
          <w:sz w:val="30"/>
        </w:rPr>
        <w:t>.</w:t>
      </w:r>
    </w:p>
    <w:p w14:paraId="326F4526" w14:textId="77777777" w:rsidR="00075191" w:rsidRDefault="00000000">
      <w:pPr>
        <w:pStyle w:val="BodyText"/>
      </w:pPr>
      <w:r>
        <w:t>"It is the instant contrast of this 'tasteless water of souls' with formal thought as we 'come to,' that leaves in the patient an astonishment that the awful mystery of Life is at last but a homely and a common thing, and that aside from mere formality the majestic and the absurd are of equal dignity. The astonishment is aggravated as at a thing of course, missed by sanity in overstepping, as in too foreign a search, or with too eager an attention: as in finding one's spectacles on one's nose, or in making in the dark a step higher than the stair. My first experiences of this revelation had many varieties of emotion; but as a man grows calm and determined by experience in general, so am I now not only firm and familiar in this once weird condition, but triumphant,</w:t>
      </w:r>
      <w:r>
        <w:rPr>
          <w:spacing w:val="4"/>
        </w:rPr>
        <w:t xml:space="preserve"> </w:t>
      </w:r>
      <w:r>
        <w:t>divine.</w:t>
      </w:r>
      <w:r>
        <w:rPr>
          <w:spacing w:val="6"/>
        </w:rPr>
        <w:t xml:space="preserve"> </w:t>
      </w:r>
      <w:r>
        <w:t>To</w:t>
      </w:r>
      <w:r>
        <w:rPr>
          <w:spacing w:val="7"/>
        </w:rPr>
        <w:t xml:space="preserve"> </w:t>
      </w:r>
      <w:r>
        <w:t>minds</w:t>
      </w:r>
      <w:r>
        <w:rPr>
          <w:spacing w:val="6"/>
        </w:rPr>
        <w:t xml:space="preserve"> </w:t>
      </w:r>
      <w:r>
        <w:t>of</w:t>
      </w:r>
      <w:r>
        <w:rPr>
          <w:spacing w:val="7"/>
        </w:rPr>
        <w:t xml:space="preserve"> </w:t>
      </w:r>
      <w:r>
        <w:t>sanguine</w:t>
      </w:r>
      <w:r>
        <w:rPr>
          <w:spacing w:val="6"/>
        </w:rPr>
        <w:t xml:space="preserve"> </w:t>
      </w:r>
      <w:r>
        <w:t>imagination</w:t>
      </w:r>
      <w:r>
        <w:rPr>
          <w:spacing w:val="7"/>
        </w:rPr>
        <w:t xml:space="preserve"> </w:t>
      </w:r>
      <w:r>
        <w:t>there</w:t>
      </w:r>
      <w:r>
        <w:rPr>
          <w:spacing w:val="6"/>
        </w:rPr>
        <w:t xml:space="preserve"> </w:t>
      </w:r>
      <w:r>
        <w:t>will</w:t>
      </w:r>
      <w:r>
        <w:rPr>
          <w:spacing w:val="7"/>
        </w:rPr>
        <w:t xml:space="preserve"> </w:t>
      </w:r>
      <w:r>
        <w:t>be</w:t>
      </w:r>
      <w:r>
        <w:rPr>
          <w:spacing w:val="6"/>
        </w:rPr>
        <w:t xml:space="preserve"> </w:t>
      </w:r>
      <w:r>
        <w:t>a</w:t>
      </w:r>
      <w:r>
        <w:rPr>
          <w:spacing w:val="7"/>
        </w:rPr>
        <w:t xml:space="preserve"> </w:t>
      </w:r>
      <w:r>
        <w:rPr>
          <w:spacing w:val="-2"/>
        </w:rPr>
        <w:t>sadness</w:t>
      </w:r>
    </w:p>
    <w:p w14:paraId="326F4527" w14:textId="77777777" w:rsidR="00075191" w:rsidRDefault="00075191">
      <w:pPr>
        <w:pStyle w:val="BodyText"/>
        <w:sectPr w:rsidR="00075191">
          <w:pgSz w:w="12240" w:h="15840"/>
          <w:pgMar w:top="1360" w:right="1080" w:bottom="280" w:left="1080" w:header="720" w:footer="720" w:gutter="0"/>
          <w:cols w:space="720"/>
        </w:sectPr>
      </w:pPr>
    </w:p>
    <w:p w14:paraId="326F4528" w14:textId="77777777" w:rsidR="00075191" w:rsidRDefault="00000000">
      <w:pPr>
        <w:pStyle w:val="BodyText"/>
        <w:spacing w:before="70"/>
        <w:ind w:right="360" w:firstLine="0"/>
      </w:pPr>
      <w:r>
        <w:t>in</w:t>
      </w:r>
      <w:r>
        <w:rPr>
          <w:spacing w:val="-1"/>
        </w:rPr>
        <w:t xml:space="preserve"> </w:t>
      </w:r>
      <w:r>
        <w:t>the</w:t>
      </w:r>
      <w:r>
        <w:rPr>
          <w:spacing w:val="-1"/>
        </w:rPr>
        <w:t xml:space="preserve"> </w:t>
      </w:r>
      <w:r>
        <w:t>tenor</w:t>
      </w:r>
      <w:r>
        <w:rPr>
          <w:spacing w:val="-1"/>
        </w:rPr>
        <w:t xml:space="preserve"> </w:t>
      </w:r>
      <w:r>
        <w:t>of</w:t>
      </w:r>
      <w:r>
        <w:rPr>
          <w:spacing w:val="-1"/>
        </w:rPr>
        <w:t xml:space="preserve"> </w:t>
      </w:r>
      <w:r>
        <w:t>the</w:t>
      </w:r>
      <w:r>
        <w:rPr>
          <w:spacing w:val="-1"/>
        </w:rPr>
        <w:t xml:space="preserve"> </w:t>
      </w:r>
      <w:r>
        <w:t>mystery,</w:t>
      </w:r>
      <w:r>
        <w:rPr>
          <w:spacing w:val="-1"/>
        </w:rPr>
        <w:t xml:space="preserve"> </w:t>
      </w:r>
      <w:r>
        <w:t>as</w:t>
      </w:r>
      <w:r>
        <w:rPr>
          <w:spacing w:val="-1"/>
        </w:rPr>
        <w:t xml:space="preserve"> </w:t>
      </w:r>
      <w:r>
        <w:t>if</w:t>
      </w:r>
      <w:r>
        <w:rPr>
          <w:spacing w:val="-1"/>
        </w:rPr>
        <w:t xml:space="preserve"> </w:t>
      </w:r>
      <w:r>
        <w:t>the</w:t>
      </w:r>
      <w:r>
        <w:rPr>
          <w:spacing w:val="-1"/>
        </w:rPr>
        <w:t xml:space="preserve"> </w:t>
      </w:r>
      <w:r>
        <w:t>key-note</w:t>
      </w:r>
      <w:r>
        <w:rPr>
          <w:spacing w:val="-1"/>
        </w:rPr>
        <w:t xml:space="preserve"> </w:t>
      </w:r>
      <w:r>
        <w:t>of</w:t>
      </w:r>
      <w:r>
        <w:rPr>
          <w:spacing w:val="-1"/>
        </w:rPr>
        <w:t xml:space="preserve"> </w:t>
      </w:r>
      <w:r>
        <w:t>the</w:t>
      </w:r>
      <w:r>
        <w:rPr>
          <w:spacing w:val="-1"/>
        </w:rPr>
        <w:t xml:space="preserve"> </w:t>
      </w:r>
      <w:r>
        <w:t>universe</w:t>
      </w:r>
      <w:r>
        <w:rPr>
          <w:spacing w:val="-1"/>
        </w:rPr>
        <w:t xml:space="preserve"> </w:t>
      </w:r>
      <w:r>
        <w:t>were</w:t>
      </w:r>
      <w:r>
        <w:rPr>
          <w:spacing w:val="-1"/>
        </w:rPr>
        <w:t xml:space="preserve"> </w:t>
      </w:r>
      <w:r>
        <w:t>low;</w:t>
      </w:r>
      <w:r>
        <w:rPr>
          <w:spacing w:val="-1"/>
        </w:rPr>
        <w:t xml:space="preserve"> </w:t>
      </w:r>
      <w:r>
        <w:t>for</w:t>
      </w:r>
      <w:r>
        <w:rPr>
          <w:spacing w:val="-1"/>
        </w:rPr>
        <w:t xml:space="preserve"> </w:t>
      </w:r>
      <w:r>
        <w:t>no poetry, no emotion known to the normal sanity of man, can furnish a hint of its primeval prestige, and its all-but appalling solemnity; but for such as have felt sadly the instability of temporal things there is a comfort of serenity and ancient peace; while for the resolved and imperious spirit there are majesty and supremacy unspeakable. Nor can it be long until all who enter the anaesthetic condition (and there are hundreds every secular day) will be taught to expect this revelation, and will date from its experience their initiation into the Secret of Life. . . .</w:t>
      </w:r>
    </w:p>
    <w:p w14:paraId="326F4529" w14:textId="77777777" w:rsidR="00075191" w:rsidRDefault="00000000">
      <w:pPr>
        <w:pStyle w:val="BodyText"/>
      </w:pPr>
      <w:r>
        <w:t>"This has been my moral sustenance since I have known of it. In my first printed mention of it I declared: 'The world is no more the alien terror that was</w:t>
      </w:r>
      <w:r>
        <w:rPr>
          <w:spacing w:val="-4"/>
        </w:rPr>
        <w:t xml:space="preserve"> </w:t>
      </w:r>
      <w:r>
        <w:t>taught</w:t>
      </w:r>
      <w:r>
        <w:rPr>
          <w:spacing w:val="-4"/>
        </w:rPr>
        <w:t xml:space="preserve"> </w:t>
      </w:r>
      <w:r>
        <w:t>me.</w:t>
      </w:r>
      <w:r>
        <w:rPr>
          <w:spacing w:val="-3"/>
        </w:rPr>
        <w:t xml:space="preserve"> </w:t>
      </w:r>
      <w:r>
        <w:t>Spurning</w:t>
      </w:r>
      <w:r>
        <w:rPr>
          <w:spacing w:val="-3"/>
        </w:rPr>
        <w:t xml:space="preserve"> </w:t>
      </w:r>
      <w:r>
        <w:t>the</w:t>
      </w:r>
      <w:r>
        <w:rPr>
          <w:spacing w:val="-4"/>
        </w:rPr>
        <w:t xml:space="preserve"> </w:t>
      </w:r>
      <w:r>
        <w:t>cloud-grimed</w:t>
      </w:r>
      <w:r>
        <w:rPr>
          <w:spacing w:val="-3"/>
        </w:rPr>
        <w:t xml:space="preserve"> </w:t>
      </w:r>
      <w:r>
        <w:t>and</w:t>
      </w:r>
      <w:r>
        <w:rPr>
          <w:spacing w:val="-3"/>
        </w:rPr>
        <w:t xml:space="preserve"> </w:t>
      </w:r>
      <w:r>
        <w:t>still</w:t>
      </w:r>
      <w:r>
        <w:rPr>
          <w:spacing w:val="-4"/>
        </w:rPr>
        <w:t xml:space="preserve"> </w:t>
      </w:r>
      <w:r>
        <w:t>sultry</w:t>
      </w:r>
      <w:r>
        <w:rPr>
          <w:spacing w:val="-3"/>
        </w:rPr>
        <w:t xml:space="preserve"> </w:t>
      </w:r>
      <w:r>
        <w:t>battlements</w:t>
      </w:r>
      <w:r>
        <w:rPr>
          <w:spacing w:val="-4"/>
        </w:rPr>
        <w:t xml:space="preserve"> </w:t>
      </w:r>
      <w:r>
        <w:t>whence so lately Jehovan thunders boomed, my gray gull lifts her wing against the night fall, and takes the dim leagues with a fearless eye.' And now, after twenty-seven years of this experience, the wing is grayer, but the eye is fearless</w:t>
      </w:r>
      <w:r>
        <w:rPr>
          <w:spacing w:val="-1"/>
        </w:rPr>
        <w:t xml:space="preserve"> </w:t>
      </w:r>
      <w:r>
        <w:t>still,</w:t>
      </w:r>
      <w:r>
        <w:rPr>
          <w:spacing w:val="-1"/>
        </w:rPr>
        <w:t xml:space="preserve"> </w:t>
      </w:r>
      <w:r>
        <w:t>while</w:t>
      </w:r>
      <w:r>
        <w:rPr>
          <w:spacing w:val="-1"/>
        </w:rPr>
        <w:t xml:space="preserve"> </w:t>
      </w:r>
      <w:r>
        <w:t>I</w:t>
      </w:r>
      <w:r>
        <w:rPr>
          <w:spacing w:val="-1"/>
        </w:rPr>
        <w:t xml:space="preserve"> </w:t>
      </w:r>
      <w:r>
        <w:t>renew</w:t>
      </w:r>
      <w:r>
        <w:rPr>
          <w:spacing w:val="-1"/>
        </w:rPr>
        <w:t xml:space="preserve"> </w:t>
      </w:r>
      <w:r>
        <w:t>and</w:t>
      </w:r>
      <w:r>
        <w:rPr>
          <w:spacing w:val="-1"/>
        </w:rPr>
        <w:t xml:space="preserve"> </w:t>
      </w:r>
      <w:r>
        <w:t>doubly</w:t>
      </w:r>
      <w:r>
        <w:rPr>
          <w:spacing w:val="-1"/>
        </w:rPr>
        <w:t xml:space="preserve"> </w:t>
      </w:r>
      <w:r>
        <w:t>emphasize</w:t>
      </w:r>
      <w:r>
        <w:rPr>
          <w:spacing w:val="-1"/>
        </w:rPr>
        <w:t xml:space="preserve"> </w:t>
      </w:r>
      <w:r>
        <w:t>that</w:t>
      </w:r>
      <w:r>
        <w:rPr>
          <w:spacing w:val="-1"/>
        </w:rPr>
        <w:t xml:space="preserve"> </w:t>
      </w:r>
      <w:r>
        <w:t>declaration.</w:t>
      </w:r>
      <w:r>
        <w:rPr>
          <w:spacing w:val="-1"/>
        </w:rPr>
        <w:t xml:space="preserve"> </w:t>
      </w:r>
      <w:r>
        <w:t>I</w:t>
      </w:r>
      <w:r>
        <w:rPr>
          <w:spacing w:val="-1"/>
        </w:rPr>
        <w:t xml:space="preserve"> </w:t>
      </w:r>
      <w:r>
        <w:t>know,</w:t>
      </w:r>
      <w:r>
        <w:rPr>
          <w:spacing w:val="-1"/>
        </w:rPr>
        <w:t xml:space="preserve"> </w:t>
      </w:r>
      <w:r>
        <w:t>as having known, the meaning of Existence; the sane centre of the universe—at once the wonder and the assurance of the soul."</w:t>
      </w:r>
    </w:p>
    <w:p w14:paraId="326F452A" w14:textId="77777777" w:rsidR="00075191" w:rsidRDefault="00000000">
      <w:pPr>
        <w:pStyle w:val="BodyText"/>
      </w:pPr>
      <w:r>
        <w:t xml:space="preserve">After this rather literary interlude I return to Blood's philosophy again. I spoke a while ago of its being an "irrationalistic" philosophy in its latest phase. Behind every "fact" rationalism postulates its "reason." Blood parodizes this demand in true nominalistic fashion. "The goods are not enough, but they must have the invoice with them. There must be a </w:t>
      </w:r>
      <w:r>
        <w:rPr>
          <w:i/>
        </w:rPr>
        <w:t>name</w:t>
      </w:r>
      <w:r>
        <w:t xml:space="preserve">, something to </w:t>
      </w:r>
      <w:r>
        <w:rPr>
          <w:i/>
        </w:rPr>
        <w:t>read</w:t>
      </w:r>
      <w:r>
        <w:t>. I think of Dickens's horse that always fell down when</w:t>
      </w:r>
      <w:r>
        <w:rPr>
          <w:spacing w:val="40"/>
        </w:rPr>
        <w:t xml:space="preserve"> </w:t>
      </w:r>
      <w:r>
        <w:t>they took him out of the shafts; or of the fellow who felt weak when naked, but strong in his overcoat." No bad mockery, this, surely, of rationalism's habit of explaining things by putting verbal doubles of them beneath them as their ground!</w:t>
      </w:r>
    </w:p>
    <w:p w14:paraId="326F452B" w14:textId="77777777" w:rsidR="00075191" w:rsidRDefault="00000000">
      <w:pPr>
        <w:pStyle w:val="BodyText"/>
      </w:pPr>
      <w:r>
        <w:t>"All that philosophy has sought as cause, or reason," he says, "pluralism subsumes in the status and the given fact, where it stands as plausible as it may</w:t>
      </w:r>
      <w:r>
        <w:rPr>
          <w:spacing w:val="-2"/>
        </w:rPr>
        <w:t xml:space="preserve"> </w:t>
      </w:r>
      <w:r>
        <w:t>ever</w:t>
      </w:r>
      <w:r>
        <w:rPr>
          <w:spacing w:val="-2"/>
        </w:rPr>
        <w:t xml:space="preserve"> </w:t>
      </w:r>
      <w:r>
        <w:t>hope</w:t>
      </w:r>
      <w:r>
        <w:rPr>
          <w:spacing w:val="-2"/>
        </w:rPr>
        <w:t xml:space="preserve"> </w:t>
      </w:r>
      <w:r>
        <w:t>to</w:t>
      </w:r>
      <w:r>
        <w:rPr>
          <w:spacing w:val="-1"/>
        </w:rPr>
        <w:t xml:space="preserve"> </w:t>
      </w:r>
      <w:r>
        <w:t>stand.</w:t>
      </w:r>
      <w:r>
        <w:rPr>
          <w:spacing w:val="-2"/>
        </w:rPr>
        <w:t xml:space="preserve"> </w:t>
      </w:r>
      <w:r>
        <w:t>There</w:t>
      </w:r>
      <w:r>
        <w:rPr>
          <w:spacing w:val="-2"/>
        </w:rPr>
        <w:t xml:space="preserve"> </w:t>
      </w:r>
      <w:r>
        <w:t>may</w:t>
      </w:r>
      <w:r>
        <w:rPr>
          <w:spacing w:val="-2"/>
        </w:rPr>
        <w:t xml:space="preserve"> </w:t>
      </w:r>
      <w:r>
        <w:t>be</w:t>
      </w:r>
      <w:r>
        <w:rPr>
          <w:spacing w:val="-1"/>
        </w:rPr>
        <w:t xml:space="preserve"> </w:t>
      </w:r>
      <w:r>
        <w:t>disease</w:t>
      </w:r>
      <w:r>
        <w:rPr>
          <w:spacing w:val="-2"/>
        </w:rPr>
        <w:t xml:space="preserve"> </w:t>
      </w:r>
      <w:r>
        <w:t>in</w:t>
      </w:r>
      <w:r>
        <w:rPr>
          <w:spacing w:val="-2"/>
        </w:rPr>
        <w:t xml:space="preserve"> </w:t>
      </w:r>
      <w:r>
        <w:t>the</w:t>
      </w:r>
      <w:r>
        <w:rPr>
          <w:spacing w:val="-2"/>
        </w:rPr>
        <w:t xml:space="preserve"> </w:t>
      </w:r>
      <w:r>
        <w:t>presence</w:t>
      </w:r>
      <w:r>
        <w:rPr>
          <w:spacing w:val="-1"/>
        </w:rPr>
        <w:t xml:space="preserve"> </w:t>
      </w:r>
      <w:r>
        <w:t>of</w:t>
      </w:r>
      <w:r>
        <w:rPr>
          <w:spacing w:val="-2"/>
        </w:rPr>
        <w:t xml:space="preserve"> </w:t>
      </w:r>
      <w:r>
        <w:t>a</w:t>
      </w:r>
      <w:r>
        <w:rPr>
          <w:spacing w:val="-2"/>
        </w:rPr>
        <w:t xml:space="preserve"> </w:t>
      </w:r>
      <w:r>
        <w:t>question</w:t>
      </w:r>
      <w:r>
        <w:rPr>
          <w:spacing w:val="-1"/>
        </w:rPr>
        <w:t xml:space="preserve"> </w:t>
      </w:r>
      <w:r>
        <w:t>as well as in the lack of an answer. We do not wonder so strangely at an ingenious and well-set-up effect, for we feel such in ourselves; but a cause, reaching out beyond the verge [of fact] and dangling its legs in nonentity, with the hope of a rational foothold, should realize a strenuous life. Pluralism believes in truth and reason, but only as mystically realized, as lived in experience. Up from the breast of a man, up to his tongue and brain, comes a</w:t>
      </w:r>
    </w:p>
    <w:p w14:paraId="326F452C" w14:textId="77777777" w:rsidR="00075191" w:rsidRDefault="00075191">
      <w:pPr>
        <w:pStyle w:val="BodyText"/>
        <w:sectPr w:rsidR="00075191">
          <w:pgSz w:w="12240" w:h="15840"/>
          <w:pgMar w:top="1360" w:right="1080" w:bottom="280" w:left="1080" w:header="720" w:footer="720" w:gutter="0"/>
          <w:cols w:space="720"/>
        </w:sectPr>
      </w:pPr>
    </w:p>
    <w:p w14:paraId="326F452D" w14:textId="77777777" w:rsidR="00075191" w:rsidRDefault="00000000">
      <w:pPr>
        <w:pStyle w:val="BodyText"/>
        <w:spacing w:before="70"/>
        <w:ind w:right="363" w:firstLine="0"/>
      </w:pPr>
      <w:r>
        <w:t xml:space="preserve">free and strong determination, and he cries, originally, and in spite of his whole nature and environment, 'I will.' This is the Jovian </w:t>
      </w:r>
      <w:r>
        <w:rPr>
          <w:i/>
        </w:rPr>
        <w:t>fiat</w:t>
      </w:r>
      <w:r>
        <w:t>, the pure cause. This is reason; this or nothing shall explain the world for him. For how shall he entertain a reason bigger than himself? . . . Let a man stand fast, then, as</w:t>
      </w:r>
      <w:r>
        <w:rPr>
          <w:spacing w:val="40"/>
        </w:rPr>
        <w:t xml:space="preserve"> </w:t>
      </w:r>
      <w:r>
        <w:t>an axis of the earth; the obsequious meridians will bow to him, and gracious latitudes will measure from his feet."</w:t>
      </w:r>
    </w:p>
    <w:p w14:paraId="326F452E" w14:textId="77777777" w:rsidR="00075191" w:rsidRDefault="00000000">
      <w:pPr>
        <w:pStyle w:val="BodyText"/>
        <w:ind w:right="359"/>
      </w:pPr>
      <w:r>
        <w:t>This seems to be Blood's mystical answer to his own monistic statement which</w:t>
      </w:r>
      <w:r>
        <w:rPr>
          <w:spacing w:val="-3"/>
        </w:rPr>
        <w:t xml:space="preserve"> </w:t>
      </w:r>
      <w:r>
        <w:t>I</w:t>
      </w:r>
      <w:r>
        <w:rPr>
          <w:spacing w:val="-4"/>
        </w:rPr>
        <w:t xml:space="preserve"> </w:t>
      </w:r>
      <w:r>
        <w:t>quoted</w:t>
      </w:r>
      <w:r>
        <w:rPr>
          <w:spacing w:val="-3"/>
        </w:rPr>
        <w:t xml:space="preserve"> </w:t>
      </w:r>
      <w:r>
        <w:t>above,</w:t>
      </w:r>
      <w:r>
        <w:rPr>
          <w:spacing w:val="-3"/>
        </w:rPr>
        <w:t xml:space="preserve"> </w:t>
      </w:r>
      <w:r>
        <w:t>that</w:t>
      </w:r>
      <w:r>
        <w:rPr>
          <w:spacing w:val="-4"/>
        </w:rPr>
        <w:t xml:space="preserve"> </w:t>
      </w:r>
      <w:r>
        <w:t>"freedom"</w:t>
      </w:r>
      <w:r>
        <w:rPr>
          <w:spacing w:val="-4"/>
        </w:rPr>
        <w:t xml:space="preserve"> </w:t>
      </w:r>
      <w:r>
        <w:t>has</w:t>
      </w:r>
      <w:r>
        <w:rPr>
          <w:spacing w:val="-4"/>
        </w:rPr>
        <w:t xml:space="preserve"> </w:t>
      </w:r>
      <w:r>
        <w:t>no</w:t>
      </w:r>
      <w:r>
        <w:rPr>
          <w:spacing w:val="-3"/>
        </w:rPr>
        <w:t xml:space="preserve"> </w:t>
      </w:r>
      <w:r>
        <w:t>fertility,</w:t>
      </w:r>
      <w:r>
        <w:rPr>
          <w:spacing w:val="-3"/>
        </w:rPr>
        <w:t xml:space="preserve"> </w:t>
      </w:r>
      <w:r>
        <w:t>and</w:t>
      </w:r>
      <w:r>
        <w:rPr>
          <w:spacing w:val="-3"/>
        </w:rPr>
        <w:t xml:space="preserve"> </w:t>
      </w:r>
      <w:r>
        <w:t>is</w:t>
      </w:r>
      <w:r>
        <w:rPr>
          <w:spacing w:val="-4"/>
        </w:rPr>
        <w:t xml:space="preserve"> </w:t>
      </w:r>
      <w:r>
        <w:t>no</w:t>
      </w:r>
      <w:r>
        <w:rPr>
          <w:spacing w:val="-3"/>
        </w:rPr>
        <w:t xml:space="preserve"> </w:t>
      </w:r>
      <w:r>
        <w:t>reason</w:t>
      </w:r>
      <w:r>
        <w:rPr>
          <w:spacing w:val="-3"/>
        </w:rPr>
        <w:t xml:space="preserve"> </w:t>
      </w:r>
      <w:r>
        <w:t>for</w:t>
      </w:r>
      <w:r>
        <w:rPr>
          <w:spacing w:val="-4"/>
        </w:rPr>
        <w:t xml:space="preserve"> </w:t>
      </w:r>
      <w:r>
        <w:t xml:space="preserve">any special thing.[8] "Philosophy," Mr. Blood writes to me in a letter, "is past. It was the long endeavor to logicize what we can only realize practically or in immediate experience. I am more and more impressed that Heraclitus insists on the equation of reason and unreason, or chance, as well as of being and not-being, etc. This throws the secret beyond logic, and makes mysticism outclass philosophy. The insight that mystery,—the Mystery, as such is final, is the hymnic word. If you use reason pragmatically, and deny it absolutely, you can't be beaten; be assured of that. But the </w:t>
      </w:r>
      <w:r>
        <w:rPr>
          <w:i/>
        </w:rPr>
        <w:t xml:space="preserve">Fact </w:t>
      </w:r>
      <w:r>
        <w:t>remains, and of course the Mystery." [9]</w:t>
      </w:r>
    </w:p>
    <w:p w14:paraId="326F452F" w14:textId="77777777" w:rsidR="00075191" w:rsidRDefault="00000000">
      <w:pPr>
        <w:pStyle w:val="BodyText"/>
        <w:ind w:right="359"/>
      </w:pPr>
      <w:r>
        <w:t>The "Fact," as I understand the writer here to mean it, remains in its</w:t>
      </w:r>
      <w:r>
        <w:rPr>
          <w:spacing w:val="40"/>
        </w:rPr>
        <w:t xml:space="preserve"> </w:t>
      </w:r>
      <w:r>
        <w:t xml:space="preserve">native disseminated shape. From every realized amount of fact some other fact is </w:t>
      </w:r>
      <w:r>
        <w:rPr>
          <w:i/>
        </w:rPr>
        <w:t>absent</w:t>
      </w:r>
      <w:r>
        <w:t>, as being uninvolved. "There is nowhere more of it consecutively, perhaps, than appears upon this present page." There is, indeed, to put it otherwise, no more one all-enveloping fact than there is one all-enveloping spire in an endlessly growing spiral, and no more one all-generating fact than there is one central point in which an endlessly converging spiral ends. Hegel's "bad infinite" belongs to the eddy as well as to the line. "Progress?" writes our author. "And to what? Time turns a weary and a wistful face;</w:t>
      </w:r>
      <w:r>
        <w:rPr>
          <w:spacing w:val="-1"/>
        </w:rPr>
        <w:t xml:space="preserve"> </w:t>
      </w:r>
      <w:r>
        <w:t>has he not</w:t>
      </w:r>
      <w:r>
        <w:rPr>
          <w:spacing w:val="-1"/>
        </w:rPr>
        <w:t xml:space="preserve"> </w:t>
      </w:r>
      <w:r>
        <w:t>traversed an eternity? and shall another give the secret</w:t>
      </w:r>
      <w:r>
        <w:rPr>
          <w:spacing w:val="-4"/>
        </w:rPr>
        <w:t xml:space="preserve"> </w:t>
      </w:r>
      <w:r>
        <w:t>up?</w:t>
      </w:r>
      <w:r>
        <w:rPr>
          <w:spacing w:val="-4"/>
        </w:rPr>
        <w:t xml:space="preserve"> </w:t>
      </w:r>
      <w:r>
        <w:t>We</w:t>
      </w:r>
      <w:r>
        <w:rPr>
          <w:spacing w:val="-4"/>
        </w:rPr>
        <w:t xml:space="preserve"> </w:t>
      </w:r>
      <w:r>
        <w:t>have</w:t>
      </w:r>
      <w:r>
        <w:rPr>
          <w:spacing w:val="-4"/>
        </w:rPr>
        <w:t xml:space="preserve"> </w:t>
      </w:r>
      <w:r>
        <w:t>dreamed</w:t>
      </w:r>
      <w:r>
        <w:rPr>
          <w:spacing w:val="-3"/>
        </w:rPr>
        <w:t xml:space="preserve"> </w:t>
      </w:r>
      <w:r>
        <w:t>of</w:t>
      </w:r>
      <w:r>
        <w:rPr>
          <w:spacing w:val="-4"/>
        </w:rPr>
        <w:t xml:space="preserve"> </w:t>
      </w:r>
      <w:r>
        <w:t>a</w:t>
      </w:r>
      <w:r>
        <w:rPr>
          <w:spacing w:val="-4"/>
        </w:rPr>
        <w:t xml:space="preserve"> </w:t>
      </w:r>
      <w:r>
        <w:t>climax</w:t>
      </w:r>
      <w:r>
        <w:rPr>
          <w:spacing w:val="-3"/>
        </w:rPr>
        <w:t xml:space="preserve"> </w:t>
      </w:r>
      <w:r>
        <w:t>and</w:t>
      </w:r>
      <w:r>
        <w:rPr>
          <w:spacing w:val="-3"/>
        </w:rPr>
        <w:t xml:space="preserve"> </w:t>
      </w:r>
      <w:r>
        <w:t>a</w:t>
      </w:r>
      <w:r>
        <w:rPr>
          <w:spacing w:val="-4"/>
        </w:rPr>
        <w:t xml:space="preserve"> </w:t>
      </w:r>
      <w:r>
        <w:t>consummation,</w:t>
      </w:r>
      <w:r>
        <w:rPr>
          <w:spacing w:val="-3"/>
        </w:rPr>
        <w:t xml:space="preserve"> </w:t>
      </w:r>
      <w:r>
        <w:t>a</w:t>
      </w:r>
      <w:r>
        <w:rPr>
          <w:spacing w:val="-4"/>
        </w:rPr>
        <w:t xml:space="preserve"> </w:t>
      </w:r>
      <w:r>
        <w:t>final</w:t>
      </w:r>
      <w:r>
        <w:rPr>
          <w:spacing w:val="-4"/>
        </w:rPr>
        <w:t xml:space="preserve"> </w:t>
      </w:r>
      <w:r>
        <w:t xml:space="preserve">triumph where a world shall burn </w:t>
      </w:r>
      <w:r>
        <w:rPr>
          <w:i/>
        </w:rPr>
        <w:t>en barbecue</w:t>
      </w:r>
      <w:r>
        <w:t xml:space="preserve">; but there is not, cannot be, a purpose of eternity; it shall pay mainly as it goes, or not at all. The show is on; and what a show, if we will but give our attention! Barbecues, bonfires, and banners? Not twenty worlds a minute would keep up our bonfire of the sun; and what banners of our fancy could eclipse the meteor pennants of the pole, or the opaline splendors of the everlasting ice? . . . Doubtless we </w:t>
      </w:r>
      <w:r>
        <w:rPr>
          <w:i/>
        </w:rPr>
        <w:t xml:space="preserve">are </w:t>
      </w:r>
      <w:r>
        <w:t>ostensibly progressing, but there have been prosperity and highjinks before. Nineveh and Tyre, Rome, Spain, and Venice also had their day. We are going,</w:t>
      </w:r>
      <w:r>
        <w:rPr>
          <w:spacing w:val="34"/>
        </w:rPr>
        <w:t xml:space="preserve"> </w:t>
      </w:r>
      <w:r>
        <w:t>but</w:t>
      </w:r>
      <w:r>
        <w:rPr>
          <w:spacing w:val="34"/>
        </w:rPr>
        <w:t xml:space="preserve"> </w:t>
      </w:r>
      <w:r>
        <w:t>it</w:t>
      </w:r>
      <w:r>
        <w:rPr>
          <w:spacing w:val="35"/>
        </w:rPr>
        <w:t xml:space="preserve"> </w:t>
      </w:r>
      <w:r>
        <w:t>is</w:t>
      </w:r>
      <w:r>
        <w:rPr>
          <w:spacing w:val="35"/>
        </w:rPr>
        <w:t xml:space="preserve"> </w:t>
      </w:r>
      <w:r>
        <w:t>a</w:t>
      </w:r>
      <w:r>
        <w:rPr>
          <w:spacing w:val="36"/>
        </w:rPr>
        <w:t xml:space="preserve"> </w:t>
      </w:r>
      <w:r>
        <w:t>question</w:t>
      </w:r>
      <w:r>
        <w:rPr>
          <w:spacing w:val="35"/>
        </w:rPr>
        <w:t xml:space="preserve"> </w:t>
      </w:r>
      <w:r>
        <w:t>of</w:t>
      </w:r>
      <w:r>
        <w:rPr>
          <w:spacing w:val="35"/>
        </w:rPr>
        <w:t xml:space="preserve"> </w:t>
      </w:r>
      <w:r>
        <w:t>our</w:t>
      </w:r>
      <w:r>
        <w:rPr>
          <w:spacing w:val="34"/>
        </w:rPr>
        <w:t xml:space="preserve"> </w:t>
      </w:r>
      <w:r>
        <w:t>standing</w:t>
      </w:r>
      <w:r>
        <w:rPr>
          <w:spacing w:val="36"/>
        </w:rPr>
        <w:t xml:space="preserve"> </w:t>
      </w:r>
      <w:r>
        <w:t>the</w:t>
      </w:r>
      <w:r>
        <w:rPr>
          <w:spacing w:val="35"/>
        </w:rPr>
        <w:t xml:space="preserve"> </w:t>
      </w:r>
      <w:r>
        <w:t>pace.</w:t>
      </w:r>
      <w:r>
        <w:rPr>
          <w:spacing w:val="36"/>
        </w:rPr>
        <w:t xml:space="preserve"> </w:t>
      </w:r>
      <w:r>
        <w:t>It</w:t>
      </w:r>
      <w:r>
        <w:rPr>
          <w:spacing w:val="34"/>
        </w:rPr>
        <w:t xml:space="preserve"> </w:t>
      </w:r>
      <w:r>
        <w:t>would</w:t>
      </w:r>
      <w:r>
        <w:rPr>
          <w:spacing w:val="36"/>
        </w:rPr>
        <w:t xml:space="preserve"> </w:t>
      </w:r>
      <w:r>
        <w:t>seem</w:t>
      </w:r>
      <w:r>
        <w:rPr>
          <w:spacing w:val="34"/>
        </w:rPr>
        <w:t xml:space="preserve"> </w:t>
      </w:r>
      <w:r>
        <w:t>that</w:t>
      </w:r>
      <w:r>
        <w:rPr>
          <w:spacing w:val="35"/>
        </w:rPr>
        <w:t xml:space="preserve"> </w:t>
      </w:r>
      <w:r>
        <w:rPr>
          <w:spacing w:val="-5"/>
        </w:rPr>
        <w:t>the</w:t>
      </w:r>
    </w:p>
    <w:p w14:paraId="326F4530" w14:textId="77777777" w:rsidR="00075191" w:rsidRDefault="00075191">
      <w:pPr>
        <w:pStyle w:val="BodyText"/>
        <w:sectPr w:rsidR="00075191">
          <w:pgSz w:w="12240" w:h="15840"/>
          <w:pgMar w:top="1360" w:right="1080" w:bottom="280" w:left="1080" w:header="720" w:footer="720" w:gutter="0"/>
          <w:cols w:space="720"/>
        </w:sectPr>
      </w:pPr>
    </w:p>
    <w:p w14:paraId="326F4531" w14:textId="77777777" w:rsidR="00075191" w:rsidRDefault="00000000">
      <w:pPr>
        <w:pStyle w:val="BodyText"/>
        <w:spacing w:before="70"/>
        <w:ind w:right="372" w:firstLine="0"/>
      </w:pPr>
      <w:r>
        <w:t>news must become less interesting or tremendously more so—'a breath can make us, as a breath has made.'"</w:t>
      </w:r>
    </w:p>
    <w:p w14:paraId="326F4532" w14:textId="77777777" w:rsidR="00075191" w:rsidRDefault="00000000">
      <w:pPr>
        <w:pStyle w:val="BodyText"/>
        <w:ind w:right="360"/>
      </w:pPr>
      <w:r>
        <w:t>Elsewhere we read: "Variety, not uniformity, is more likely to be the key to progress. The genius of being is whimsical rather than consistent. Our strata show broken bones of histories all forgotten. How can it be otherwise? There</w:t>
      </w:r>
      <w:r>
        <w:rPr>
          <w:spacing w:val="-2"/>
        </w:rPr>
        <w:t xml:space="preserve"> </w:t>
      </w:r>
      <w:r>
        <w:t>can</w:t>
      </w:r>
      <w:r>
        <w:rPr>
          <w:spacing w:val="-1"/>
        </w:rPr>
        <w:t xml:space="preserve"> </w:t>
      </w:r>
      <w:r>
        <w:t>be</w:t>
      </w:r>
      <w:r>
        <w:rPr>
          <w:spacing w:val="-2"/>
        </w:rPr>
        <w:t xml:space="preserve"> </w:t>
      </w:r>
      <w:r>
        <w:t>no</w:t>
      </w:r>
      <w:r>
        <w:rPr>
          <w:spacing w:val="-1"/>
        </w:rPr>
        <w:t xml:space="preserve"> </w:t>
      </w:r>
      <w:r>
        <w:t>purpose</w:t>
      </w:r>
      <w:r>
        <w:rPr>
          <w:spacing w:val="-2"/>
        </w:rPr>
        <w:t xml:space="preserve"> </w:t>
      </w:r>
      <w:r>
        <w:t>of</w:t>
      </w:r>
      <w:r>
        <w:rPr>
          <w:spacing w:val="-1"/>
        </w:rPr>
        <w:t xml:space="preserve"> </w:t>
      </w:r>
      <w:r>
        <w:t>eternity.</w:t>
      </w:r>
      <w:r>
        <w:rPr>
          <w:spacing w:val="-1"/>
        </w:rPr>
        <w:t xml:space="preserve"> </w:t>
      </w:r>
      <w:r>
        <w:t>It</w:t>
      </w:r>
      <w:r>
        <w:rPr>
          <w:spacing w:val="-2"/>
        </w:rPr>
        <w:t xml:space="preserve"> </w:t>
      </w:r>
      <w:r>
        <w:t>is</w:t>
      </w:r>
      <w:r>
        <w:rPr>
          <w:spacing w:val="-1"/>
        </w:rPr>
        <w:t xml:space="preserve"> </w:t>
      </w:r>
      <w:r>
        <w:t>process</w:t>
      </w:r>
      <w:r>
        <w:rPr>
          <w:spacing w:val="-2"/>
        </w:rPr>
        <w:t xml:space="preserve"> </w:t>
      </w:r>
      <w:r>
        <w:t>all.</w:t>
      </w:r>
      <w:r>
        <w:rPr>
          <w:spacing w:val="-1"/>
        </w:rPr>
        <w:t xml:space="preserve"> </w:t>
      </w:r>
      <w:r>
        <w:t>The</w:t>
      </w:r>
      <w:r>
        <w:rPr>
          <w:spacing w:val="-2"/>
        </w:rPr>
        <w:t xml:space="preserve"> </w:t>
      </w:r>
      <w:r>
        <w:t>most</w:t>
      </w:r>
      <w:r>
        <w:rPr>
          <w:spacing w:val="-1"/>
        </w:rPr>
        <w:t xml:space="preserve"> </w:t>
      </w:r>
      <w:r>
        <w:t>sublime</w:t>
      </w:r>
      <w:r>
        <w:rPr>
          <w:spacing w:val="-1"/>
        </w:rPr>
        <w:t xml:space="preserve"> </w:t>
      </w:r>
      <w:r>
        <w:t xml:space="preserve">result, if it appeared as the ultimatum, would go stale in an hour; it could not be </w:t>
      </w:r>
      <w:r>
        <w:rPr>
          <w:spacing w:val="-2"/>
        </w:rPr>
        <w:t>endured."</w:t>
      </w:r>
    </w:p>
    <w:p w14:paraId="326F4533" w14:textId="77777777" w:rsidR="00075191" w:rsidRDefault="00000000">
      <w:pPr>
        <w:pStyle w:val="BodyText"/>
      </w:pPr>
      <w:r>
        <w:t>Of course from an intellectual point of view this way of thinking must be classed as scepticism. "Contingency forbids any inevitable history, and conclusions are absurd. Nothing in Hegel has kept the planet from being blown to pieces." Obviously the mystical "security," the "apodal sufficiency" yielded by the anaesthetic revelation, are very different moods of mind from aught that rationalism can claim to father—more active, prouder, more</w:t>
      </w:r>
      <w:r>
        <w:rPr>
          <w:spacing w:val="40"/>
        </w:rPr>
        <w:t xml:space="preserve"> </w:t>
      </w:r>
      <w:r>
        <w:t>heroic. From his ether-intoxication Blood may feel towards ordinary rationalists "as Clive felt towards those millions of Orientals in whom honor had no part." On page 6, above, I quoted from his "Nemesis"—"Is heaven so poor that justice," etc. The writer goes on, addressing the goddess of "compensation" or rational balance;—</w:t>
      </w:r>
    </w:p>
    <w:p w14:paraId="326F4534" w14:textId="77777777" w:rsidR="00075191" w:rsidRDefault="00000000">
      <w:pPr>
        <w:pStyle w:val="BodyText"/>
        <w:ind w:left="660" w:right="4989" w:firstLine="300"/>
      </w:pPr>
      <w:r>
        <w:t>"How</w:t>
      </w:r>
      <w:r>
        <w:rPr>
          <w:spacing w:val="-8"/>
        </w:rPr>
        <w:t xml:space="preserve"> </w:t>
      </w:r>
      <w:r>
        <w:t>shalt</w:t>
      </w:r>
      <w:r>
        <w:rPr>
          <w:spacing w:val="-8"/>
        </w:rPr>
        <w:t xml:space="preserve"> </w:t>
      </w:r>
      <w:r>
        <w:t>thou</w:t>
      </w:r>
      <w:r>
        <w:rPr>
          <w:spacing w:val="-8"/>
        </w:rPr>
        <w:t xml:space="preserve"> </w:t>
      </w:r>
      <w:r>
        <w:t>poise</w:t>
      </w:r>
      <w:r>
        <w:rPr>
          <w:spacing w:val="-8"/>
        </w:rPr>
        <w:t xml:space="preserve"> </w:t>
      </w:r>
      <w:r>
        <w:t>the</w:t>
      </w:r>
      <w:r>
        <w:rPr>
          <w:spacing w:val="-8"/>
        </w:rPr>
        <w:t xml:space="preserve"> </w:t>
      </w:r>
      <w:r>
        <w:t>courage That covets all things hard?</w:t>
      </w:r>
    </w:p>
    <w:p w14:paraId="326F4535" w14:textId="77777777" w:rsidR="00075191" w:rsidRDefault="00000000">
      <w:pPr>
        <w:pStyle w:val="BodyText"/>
        <w:ind w:left="510" w:right="5441" w:firstLine="0"/>
        <w:jc w:val="left"/>
      </w:pPr>
      <w:r>
        <w:t>How pay the love unmeasured That could not brook reward? How prompt self-loyal honor Supreme above desire,</w:t>
      </w:r>
    </w:p>
    <w:p w14:paraId="326F4536" w14:textId="77777777" w:rsidR="00075191" w:rsidRDefault="00000000">
      <w:pPr>
        <w:pStyle w:val="BodyText"/>
        <w:ind w:left="660" w:right="4758" w:hanging="150"/>
        <w:jc w:val="left"/>
      </w:pPr>
      <w:r>
        <w:t>That</w:t>
      </w:r>
      <w:r>
        <w:rPr>
          <w:spacing w:val="-6"/>
        </w:rPr>
        <w:t xml:space="preserve"> </w:t>
      </w:r>
      <w:r>
        <w:t>bids</w:t>
      </w:r>
      <w:r>
        <w:rPr>
          <w:spacing w:val="-6"/>
        </w:rPr>
        <w:t xml:space="preserve"> </w:t>
      </w:r>
      <w:r>
        <w:t>the</w:t>
      </w:r>
      <w:r>
        <w:rPr>
          <w:spacing w:val="-6"/>
        </w:rPr>
        <w:t xml:space="preserve"> </w:t>
      </w:r>
      <w:r>
        <w:t>strong</w:t>
      </w:r>
      <w:r>
        <w:rPr>
          <w:spacing w:val="-5"/>
        </w:rPr>
        <w:t xml:space="preserve"> </w:t>
      </w:r>
      <w:r>
        <w:t>die</w:t>
      </w:r>
      <w:r>
        <w:rPr>
          <w:spacing w:val="-6"/>
        </w:rPr>
        <w:t xml:space="preserve"> </w:t>
      </w:r>
      <w:r>
        <w:t>for</w:t>
      </w:r>
      <w:r>
        <w:rPr>
          <w:spacing w:val="-6"/>
        </w:rPr>
        <w:t xml:space="preserve"> </w:t>
      </w:r>
      <w:r>
        <w:t>the</w:t>
      </w:r>
      <w:r>
        <w:rPr>
          <w:spacing w:val="-6"/>
        </w:rPr>
        <w:t xml:space="preserve"> </w:t>
      </w:r>
      <w:r>
        <w:t>weak, The martyrs sing in fire?</w:t>
      </w:r>
    </w:p>
    <w:p w14:paraId="326F4537" w14:textId="77777777" w:rsidR="00075191" w:rsidRDefault="00000000">
      <w:pPr>
        <w:pStyle w:val="BodyText"/>
        <w:ind w:left="510" w:right="6519" w:firstLine="0"/>
      </w:pPr>
      <w:r>
        <w:t>Why</w:t>
      </w:r>
      <w:r>
        <w:rPr>
          <w:spacing w:val="-6"/>
        </w:rPr>
        <w:t xml:space="preserve"> </w:t>
      </w:r>
      <w:r>
        <w:t>do</w:t>
      </w:r>
      <w:r>
        <w:rPr>
          <w:spacing w:val="-6"/>
        </w:rPr>
        <w:t xml:space="preserve"> </w:t>
      </w:r>
      <w:r>
        <w:t>I</w:t>
      </w:r>
      <w:r>
        <w:rPr>
          <w:spacing w:val="-7"/>
        </w:rPr>
        <w:t xml:space="preserve"> </w:t>
      </w:r>
      <w:r>
        <w:t>droop</w:t>
      </w:r>
      <w:r>
        <w:rPr>
          <w:spacing w:val="-6"/>
        </w:rPr>
        <w:t xml:space="preserve"> </w:t>
      </w:r>
      <w:r>
        <w:t>in</w:t>
      </w:r>
      <w:r>
        <w:rPr>
          <w:spacing w:val="-6"/>
        </w:rPr>
        <w:t xml:space="preserve"> </w:t>
      </w:r>
      <w:r>
        <w:t>bower And sigh in sacred hall? Why</w:t>
      </w:r>
      <w:r>
        <w:rPr>
          <w:spacing w:val="-4"/>
        </w:rPr>
        <w:t xml:space="preserve"> </w:t>
      </w:r>
      <w:r>
        <w:t>stifle</w:t>
      </w:r>
      <w:r>
        <w:rPr>
          <w:spacing w:val="-5"/>
        </w:rPr>
        <w:t xml:space="preserve"> </w:t>
      </w:r>
      <w:r>
        <w:t>under</w:t>
      </w:r>
      <w:r>
        <w:rPr>
          <w:spacing w:val="-5"/>
        </w:rPr>
        <w:t xml:space="preserve"> </w:t>
      </w:r>
      <w:r>
        <w:t>shelter?</w:t>
      </w:r>
    </w:p>
    <w:p w14:paraId="326F4538" w14:textId="77777777" w:rsidR="00075191" w:rsidRDefault="00000000">
      <w:pPr>
        <w:pStyle w:val="BodyText"/>
        <w:spacing w:before="1"/>
        <w:ind w:left="510" w:right="5441" w:firstLine="150"/>
        <w:jc w:val="left"/>
      </w:pPr>
      <w:r>
        <w:t>Yet</w:t>
      </w:r>
      <w:r>
        <w:rPr>
          <w:spacing w:val="-11"/>
        </w:rPr>
        <w:t xml:space="preserve"> </w:t>
      </w:r>
      <w:r>
        <w:t>where,</w:t>
      </w:r>
      <w:r>
        <w:rPr>
          <w:spacing w:val="-10"/>
        </w:rPr>
        <w:t xml:space="preserve"> </w:t>
      </w:r>
      <w:r>
        <w:t>through</w:t>
      </w:r>
      <w:r>
        <w:rPr>
          <w:spacing w:val="-10"/>
        </w:rPr>
        <w:t xml:space="preserve"> </w:t>
      </w:r>
      <w:r>
        <w:t>forest</w:t>
      </w:r>
      <w:r>
        <w:rPr>
          <w:spacing w:val="-11"/>
        </w:rPr>
        <w:t xml:space="preserve"> </w:t>
      </w:r>
      <w:r>
        <w:t>tall, The breath of hungry winter</w:t>
      </w:r>
    </w:p>
    <w:p w14:paraId="326F4539" w14:textId="77777777" w:rsidR="00075191" w:rsidRDefault="00000000">
      <w:pPr>
        <w:pStyle w:val="BodyText"/>
        <w:ind w:left="660" w:right="0" w:firstLine="0"/>
        <w:jc w:val="left"/>
      </w:pPr>
      <w:r>
        <w:t>In</w:t>
      </w:r>
      <w:r>
        <w:rPr>
          <w:spacing w:val="-3"/>
        </w:rPr>
        <w:t xml:space="preserve"> </w:t>
      </w:r>
      <w:r>
        <w:t>stinging</w:t>
      </w:r>
      <w:r>
        <w:rPr>
          <w:spacing w:val="-3"/>
        </w:rPr>
        <w:t xml:space="preserve"> </w:t>
      </w:r>
      <w:r>
        <w:t>spray</w:t>
      </w:r>
      <w:r>
        <w:rPr>
          <w:spacing w:val="-2"/>
        </w:rPr>
        <w:t xml:space="preserve"> resolves,</w:t>
      </w:r>
    </w:p>
    <w:p w14:paraId="326F453A" w14:textId="77777777" w:rsidR="00075191" w:rsidRDefault="00000000">
      <w:pPr>
        <w:pStyle w:val="BodyText"/>
        <w:ind w:left="510" w:right="0" w:firstLine="0"/>
        <w:jc w:val="left"/>
      </w:pPr>
      <w:r>
        <w:t>I</w:t>
      </w:r>
      <w:r>
        <w:rPr>
          <w:spacing w:val="-3"/>
        </w:rPr>
        <w:t xml:space="preserve"> </w:t>
      </w:r>
      <w:r>
        <w:t>sing</w:t>
      </w:r>
      <w:r>
        <w:rPr>
          <w:spacing w:val="-1"/>
        </w:rPr>
        <w:t xml:space="preserve"> </w:t>
      </w:r>
      <w:r>
        <w:t>to</w:t>
      </w:r>
      <w:r>
        <w:rPr>
          <w:spacing w:val="-2"/>
        </w:rPr>
        <w:t xml:space="preserve"> </w:t>
      </w:r>
      <w:r>
        <w:t>the</w:t>
      </w:r>
      <w:r>
        <w:rPr>
          <w:spacing w:val="-2"/>
        </w:rPr>
        <w:t xml:space="preserve"> </w:t>
      </w:r>
      <w:r>
        <w:t>north</w:t>
      </w:r>
      <w:r>
        <w:rPr>
          <w:spacing w:val="-2"/>
        </w:rPr>
        <w:t xml:space="preserve"> </w:t>
      </w:r>
      <w:r>
        <w:t>wind's</w:t>
      </w:r>
      <w:r>
        <w:rPr>
          <w:spacing w:val="-2"/>
        </w:rPr>
        <w:t xml:space="preserve"> </w:t>
      </w:r>
      <w:r>
        <w:rPr>
          <w:spacing w:val="-4"/>
        </w:rPr>
        <w:t>fury</w:t>
      </w:r>
    </w:p>
    <w:p w14:paraId="326F453B" w14:textId="77777777" w:rsidR="00075191" w:rsidRDefault="00000000">
      <w:pPr>
        <w:pStyle w:val="BodyText"/>
        <w:ind w:left="660" w:right="0" w:firstLine="0"/>
        <w:jc w:val="left"/>
      </w:pPr>
      <w:r>
        <w:t>And</w:t>
      </w:r>
      <w:r>
        <w:rPr>
          <w:spacing w:val="-4"/>
        </w:rPr>
        <w:t xml:space="preserve"> </w:t>
      </w:r>
      <w:r>
        <w:t>shout</w:t>
      </w:r>
      <w:r>
        <w:rPr>
          <w:spacing w:val="-4"/>
        </w:rPr>
        <w:t xml:space="preserve"> </w:t>
      </w:r>
      <w:r>
        <w:t>with</w:t>
      </w:r>
      <w:r>
        <w:rPr>
          <w:spacing w:val="-3"/>
        </w:rPr>
        <w:t xml:space="preserve"> </w:t>
      </w:r>
      <w:r>
        <w:t>the</w:t>
      </w:r>
      <w:r>
        <w:rPr>
          <w:spacing w:val="-4"/>
        </w:rPr>
        <w:t xml:space="preserve"> </w:t>
      </w:r>
      <w:r>
        <w:t>coarse-haired</w:t>
      </w:r>
      <w:r>
        <w:rPr>
          <w:spacing w:val="-3"/>
        </w:rPr>
        <w:t xml:space="preserve"> </w:t>
      </w:r>
      <w:r>
        <w:rPr>
          <w:spacing w:val="-2"/>
        </w:rPr>
        <w:t>wolves?</w:t>
      </w:r>
    </w:p>
    <w:p w14:paraId="326F453C" w14:textId="77777777" w:rsidR="00075191" w:rsidRDefault="00000000">
      <w:pPr>
        <w:ind w:left="810"/>
        <w:rPr>
          <w:sz w:val="30"/>
        </w:rPr>
      </w:pPr>
      <w:r>
        <w:rPr>
          <w:sz w:val="30"/>
        </w:rPr>
        <w:t xml:space="preserve">* * * * * </w:t>
      </w:r>
      <w:r>
        <w:rPr>
          <w:spacing w:val="-10"/>
          <w:sz w:val="30"/>
        </w:rPr>
        <w:t>*</w:t>
      </w:r>
    </w:p>
    <w:p w14:paraId="326F453D" w14:textId="77777777" w:rsidR="00075191" w:rsidRDefault="00000000">
      <w:pPr>
        <w:pStyle w:val="BodyText"/>
        <w:ind w:left="960" w:right="0" w:firstLine="0"/>
        <w:jc w:val="left"/>
      </w:pPr>
      <w:r>
        <w:t>What</w:t>
      </w:r>
      <w:r>
        <w:rPr>
          <w:spacing w:val="-4"/>
        </w:rPr>
        <w:t xml:space="preserve"> </w:t>
      </w:r>
      <w:r>
        <w:t>of</w:t>
      </w:r>
      <w:r>
        <w:rPr>
          <w:spacing w:val="-3"/>
        </w:rPr>
        <w:t xml:space="preserve"> </w:t>
      </w:r>
      <w:r>
        <w:t>thy</w:t>
      </w:r>
      <w:r>
        <w:rPr>
          <w:spacing w:val="-2"/>
        </w:rPr>
        <w:t xml:space="preserve"> </w:t>
      </w:r>
      <w:r>
        <w:t>priests'</w:t>
      </w:r>
      <w:r>
        <w:rPr>
          <w:spacing w:val="-3"/>
        </w:rPr>
        <w:t xml:space="preserve"> </w:t>
      </w:r>
      <w:r>
        <w:rPr>
          <w:spacing w:val="-2"/>
        </w:rPr>
        <w:t>confuting,</w:t>
      </w:r>
    </w:p>
    <w:p w14:paraId="326F453E" w14:textId="77777777" w:rsidR="00075191" w:rsidRDefault="00075191">
      <w:pPr>
        <w:pStyle w:val="BodyText"/>
        <w:jc w:val="left"/>
        <w:sectPr w:rsidR="00075191">
          <w:pgSz w:w="12240" w:h="15840"/>
          <w:pgMar w:top="1360" w:right="1080" w:bottom="280" w:left="1080" w:header="720" w:footer="720" w:gutter="0"/>
          <w:cols w:space="720"/>
        </w:sectPr>
      </w:pPr>
    </w:p>
    <w:p w14:paraId="326F453F" w14:textId="77777777" w:rsidR="00075191" w:rsidRDefault="00000000">
      <w:pPr>
        <w:pStyle w:val="BodyText"/>
        <w:spacing w:before="70"/>
        <w:ind w:left="660" w:right="0" w:firstLine="0"/>
        <w:jc w:val="left"/>
      </w:pPr>
      <w:r>
        <w:t>Of</w:t>
      </w:r>
      <w:r>
        <w:rPr>
          <w:spacing w:val="-3"/>
        </w:rPr>
        <w:t xml:space="preserve"> </w:t>
      </w:r>
      <w:r>
        <w:t>fate</w:t>
      </w:r>
      <w:r>
        <w:rPr>
          <w:spacing w:val="-3"/>
        </w:rPr>
        <w:t xml:space="preserve"> </w:t>
      </w:r>
      <w:r>
        <w:t>and</w:t>
      </w:r>
      <w:r>
        <w:rPr>
          <w:spacing w:val="-1"/>
        </w:rPr>
        <w:t xml:space="preserve"> </w:t>
      </w:r>
      <w:r>
        <w:t>form</w:t>
      </w:r>
      <w:r>
        <w:rPr>
          <w:spacing w:val="-3"/>
        </w:rPr>
        <w:t xml:space="preserve"> </w:t>
      </w:r>
      <w:r>
        <w:t>and</w:t>
      </w:r>
      <w:r>
        <w:rPr>
          <w:spacing w:val="-1"/>
        </w:rPr>
        <w:t xml:space="preserve"> </w:t>
      </w:r>
      <w:r>
        <w:rPr>
          <w:spacing w:val="-4"/>
        </w:rPr>
        <w:t>law,</w:t>
      </w:r>
    </w:p>
    <w:p w14:paraId="326F4540" w14:textId="77777777" w:rsidR="00075191" w:rsidRDefault="00000000">
      <w:pPr>
        <w:pStyle w:val="BodyText"/>
        <w:ind w:left="660" w:right="4758" w:hanging="150"/>
        <w:jc w:val="left"/>
      </w:pPr>
      <w:r>
        <w:t>Of</w:t>
      </w:r>
      <w:r>
        <w:rPr>
          <w:spacing w:val="-9"/>
        </w:rPr>
        <w:t xml:space="preserve"> </w:t>
      </w:r>
      <w:r>
        <w:t>being</w:t>
      </w:r>
      <w:r>
        <w:rPr>
          <w:spacing w:val="-8"/>
        </w:rPr>
        <w:t xml:space="preserve"> </w:t>
      </w:r>
      <w:r>
        <w:t>and</w:t>
      </w:r>
      <w:r>
        <w:rPr>
          <w:spacing w:val="-8"/>
        </w:rPr>
        <w:t xml:space="preserve"> </w:t>
      </w:r>
      <w:r>
        <w:t>essence</w:t>
      </w:r>
      <w:r>
        <w:rPr>
          <w:spacing w:val="-9"/>
        </w:rPr>
        <w:t xml:space="preserve"> </w:t>
      </w:r>
      <w:r>
        <w:t>and</w:t>
      </w:r>
      <w:r>
        <w:rPr>
          <w:spacing w:val="-8"/>
        </w:rPr>
        <w:t xml:space="preserve"> </w:t>
      </w:r>
      <w:r>
        <w:t>counterpoise, Of poles that drive and draw?</w:t>
      </w:r>
    </w:p>
    <w:p w14:paraId="326F4541" w14:textId="77777777" w:rsidR="00075191" w:rsidRDefault="00000000">
      <w:pPr>
        <w:pStyle w:val="BodyText"/>
        <w:ind w:left="510" w:right="0" w:firstLine="0"/>
        <w:jc w:val="left"/>
      </w:pPr>
      <w:r>
        <w:t>Ever</w:t>
      </w:r>
      <w:r>
        <w:rPr>
          <w:spacing w:val="-3"/>
        </w:rPr>
        <w:t xml:space="preserve"> </w:t>
      </w:r>
      <w:r>
        <w:t>some</w:t>
      </w:r>
      <w:r>
        <w:rPr>
          <w:spacing w:val="-3"/>
        </w:rPr>
        <w:t xml:space="preserve"> </w:t>
      </w:r>
      <w:r>
        <w:rPr>
          <w:spacing w:val="-2"/>
        </w:rPr>
        <w:t>compensation,</w:t>
      </w:r>
    </w:p>
    <w:p w14:paraId="326F4542" w14:textId="77777777" w:rsidR="00075191" w:rsidRDefault="00000000">
      <w:pPr>
        <w:pStyle w:val="BodyText"/>
        <w:ind w:left="510" w:right="5441" w:firstLine="150"/>
        <w:jc w:val="left"/>
      </w:pPr>
      <w:r>
        <w:t>Some pandering purchase still! But</w:t>
      </w:r>
      <w:r>
        <w:rPr>
          <w:spacing w:val="-8"/>
        </w:rPr>
        <w:t xml:space="preserve"> </w:t>
      </w:r>
      <w:r>
        <w:t>the</w:t>
      </w:r>
      <w:r>
        <w:rPr>
          <w:spacing w:val="-8"/>
        </w:rPr>
        <w:t xml:space="preserve"> </w:t>
      </w:r>
      <w:r>
        <w:t>vehm</w:t>
      </w:r>
      <w:r>
        <w:rPr>
          <w:spacing w:val="-8"/>
        </w:rPr>
        <w:t xml:space="preserve"> </w:t>
      </w:r>
      <w:r>
        <w:t>of</w:t>
      </w:r>
      <w:r>
        <w:rPr>
          <w:spacing w:val="-8"/>
        </w:rPr>
        <w:t xml:space="preserve"> </w:t>
      </w:r>
      <w:r>
        <w:t>achieving</w:t>
      </w:r>
      <w:r>
        <w:rPr>
          <w:spacing w:val="-8"/>
        </w:rPr>
        <w:t xml:space="preserve"> </w:t>
      </w:r>
      <w:r>
        <w:t>reason Is the all-patrician Will!"</w:t>
      </w:r>
    </w:p>
    <w:p w14:paraId="326F4543" w14:textId="77777777" w:rsidR="00075191" w:rsidRDefault="00000000">
      <w:pPr>
        <w:pStyle w:val="BodyText"/>
      </w:pPr>
      <w:r>
        <w:t xml:space="preserve">Mr. Blood must manage to re-write the last two lines; but the contrast of the two securities, his and the rationalist's, is plain enough. The rationalist sees safe conditions. But Mr. Blood's revelation, whatever the conditions be, helps him to stand ready for a life among them. In this, his attitude seems to resemble that of Nietzsche's </w:t>
      </w:r>
      <w:r>
        <w:rPr>
          <w:i/>
        </w:rPr>
        <w:t>amor</w:t>
      </w:r>
      <w:r>
        <w:rPr>
          <w:i/>
          <w:spacing w:val="-3"/>
        </w:rPr>
        <w:t xml:space="preserve"> </w:t>
      </w:r>
      <w:r>
        <w:rPr>
          <w:i/>
        </w:rPr>
        <w:t>fati</w:t>
      </w:r>
      <w:r>
        <w:t>! "Simply," he writes to me, "</w:t>
      </w:r>
      <w:r>
        <w:rPr>
          <w:i/>
        </w:rPr>
        <w:t>we do not know</w:t>
      </w:r>
      <w:r>
        <w:t xml:space="preserve">. But when we say we do not know, we are not to say it weakly and meekly, but with confidence and content. . . . Knowledge is and must ever be </w:t>
      </w:r>
      <w:r>
        <w:rPr>
          <w:i/>
        </w:rPr>
        <w:t>secondary</w:t>
      </w:r>
      <w:r>
        <w:t>, a witness rather than a principal, or a 'principle'!—in the case. Therefore mysticism for me!"</w:t>
      </w:r>
    </w:p>
    <w:p w14:paraId="326F4544" w14:textId="77777777" w:rsidR="00075191" w:rsidRDefault="00000000">
      <w:pPr>
        <w:pStyle w:val="BodyText"/>
        <w:ind w:right="359"/>
      </w:pPr>
      <w:r>
        <w:t>"Reason," he prints elsewhere, "is but an item in the duplex potency of</w:t>
      </w:r>
      <w:r>
        <w:rPr>
          <w:spacing w:val="40"/>
        </w:rPr>
        <w:t xml:space="preserve"> </w:t>
      </w:r>
      <w:r>
        <w:t>the</w:t>
      </w:r>
      <w:r>
        <w:rPr>
          <w:spacing w:val="-2"/>
        </w:rPr>
        <w:t xml:space="preserve"> </w:t>
      </w:r>
      <w:r>
        <w:t>mystery,</w:t>
      </w:r>
      <w:r>
        <w:rPr>
          <w:spacing w:val="-1"/>
        </w:rPr>
        <w:t xml:space="preserve"> </w:t>
      </w:r>
      <w:r>
        <w:t>and</w:t>
      </w:r>
      <w:r>
        <w:rPr>
          <w:spacing w:val="-1"/>
        </w:rPr>
        <w:t xml:space="preserve"> </w:t>
      </w:r>
      <w:r>
        <w:t>behind</w:t>
      </w:r>
      <w:r>
        <w:rPr>
          <w:spacing w:val="-1"/>
        </w:rPr>
        <w:t xml:space="preserve"> </w:t>
      </w:r>
      <w:r>
        <w:t>the</w:t>
      </w:r>
      <w:r>
        <w:rPr>
          <w:spacing w:val="-2"/>
        </w:rPr>
        <w:t xml:space="preserve"> </w:t>
      </w:r>
      <w:r>
        <w:t>proudest</w:t>
      </w:r>
      <w:r>
        <w:rPr>
          <w:spacing w:val="-2"/>
        </w:rPr>
        <w:t xml:space="preserve"> </w:t>
      </w:r>
      <w:r>
        <w:t>consciousness</w:t>
      </w:r>
      <w:r>
        <w:rPr>
          <w:spacing w:val="-1"/>
        </w:rPr>
        <w:t xml:space="preserve"> </w:t>
      </w:r>
      <w:r>
        <w:t>that</w:t>
      </w:r>
      <w:r>
        <w:rPr>
          <w:spacing w:val="-2"/>
        </w:rPr>
        <w:t xml:space="preserve"> </w:t>
      </w:r>
      <w:r>
        <w:t>ever</w:t>
      </w:r>
      <w:r>
        <w:rPr>
          <w:spacing w:val="-2"/>
        </w:rPr>
        <w:t xml:space="preserve"> </w:t>
      </w:r>
      <w:r>
        <w:t>reigned,</w:t>
      </w:r>
      <w:r>
        <w:rPr>
          <w:spacing w:val="-1"/>
        </w:rPr>
        <w:t xml:space="preserve"> </w:t>
      </w:r>
      <w:r>
        <w:t>Reason and Wonder blushed face to face. The legend sinks to burlesque if in that great argument which antedates man and his mutterings, Lucifer had not a fighting chance. . . .</w:t>
      </w:r>
    </w:p>
    <w:p w14:paraId="326F4545" w14:textId="77777777" w:rsidR="00075191" w:rsidRDefault="00000000">
      <w:pPr>
        <w:pStyle w:val="BodyText"/>
        <w:ind w:left="810" w:right="0" w:firstLine="0"/>
      </w:pPr>
      <w:r>
        <w:t>"It</w:t>
      </w:r>
      <w:r>
        <w:rPr>
          <w:spacing w:val="11"/>
        </w:rPr>
        <w:t xml:space="preserve"> </w:t>
      </w:r>
      <w:r>
        <w:t>is</w:t>
      </w:r>
      <w:r>
        <w:rPr>
          <w:spacing w:val="13"/>
        </w:rPr>
        <w:t xml:space="preserve"> </w:t>
      </w:r>
      <w:r>
        <w:t>given</w:t>
      </w:r>
      <w:r>
        <w:rPr>
          <w:spacing w:val="13"/>
        </w:rPr>
        <w:t xml:space="preserve"> </w:t>
      </w:r>
      <w:r>
        <w:t>to</w:t>
      </w:r>
      <w:r>
        <w:rPr>
          <w:spacing w:val="14"/>
        </w:rPr>
        <w:t xml:space="preserve"> </w:t>
      </w:r>
      <w:r>
        <w:t>the</w:t>
      </w:r>
      <w:r>
        <w:rPr>
          <w:spacing w:val="13"/>
        </w:rPr>
        <w:t xml:space="preserve"> </w:t>
      </w:r>
      <w:r>
        <w:t>writer</w:t>
      </w:r>
      <w:r>
        <w:rPr>
          <w:spacing w:val="13"/>
        </w:rPr>
        <w:t xml:space="preserve"> </w:t>
      </w:r>
      <w:r>
        <w:t>and</w:t>
      </w:r>
      <w:r>
        <w:rPr>
          <w:spacing w:val="13"/>
        </w:rPr>
        <w:t xml:space="preserve"> </w:t>
      </w:r>
      <w:r>
        <w:t>to</w:t>
      </w:r>
      <w:r>
        <w:rPr>
          <w:spacing w:val="15"/>
        </w:rPr>
        <w:t xml:space="preserve"> </w:t>
      </w:r>
      <w:r>
        <w:t>others</w:t>
      </w:r>
      <w:r>
        <w:rPr>
          <w:spacing w:val="13"/>
        </w:rPr>
        <w:t xml:space="preserve"> </w:t>
      </w:r>
      <w:r>
        <w:t>for</w:t>
      </w:r>
      <w:r>
        <w:rPr>
          <w:spacing w:val="13"/>
        </w:rPr>
        <w:t xml:space="preserve"> </w:t>
      </w:r>
      <w:r>
        <w:t>whom</w:t>
      </w:r>
      <w:r>
        <w:rPr>
          <w:spacing w:val="13"/>
        </w:rPr>
        <w:t xml:space="preserve"> </w:t>
      </w:r>
      <w:r>
        <w:t>he</w:t>
      </w:r>
      <w:r>
        <w:rPr>
          <w:spacing w:val="14"/>
        </w:rPr>
        <w:t xml:space="preserve"> </w:t>
      </w:r>
      <w:r>
        <w:t>is</w:t>
      </w:r>
      <w:r>
        <w:rPr>
          <w:spacing w:val="13"/>
        </w:rPr>
        <w:t xml:space="preserve"> </w:t>
      </w:r>
      <w:r>
        <w:t>permitted</w:t>
      </w:r>
      <w:r>
        <w:rPr>
          <w:spacing w:val="13"/>
        </w:rPr>
        <w:t xml:space="preserve"> </w:t>
      </w:r>
      <w:r>
        <w:t>to</w:t>
      </w:r>
      <w:r>
        <w:rPr>
          <w:spacing w:val="15"/>
        </w:rPr>
        <w:t xml:space="preserve"> </w:t>
      </w:r>
      <w:r>
        <w:rPr>
          <w:spacing w:val="-2"/>
        </w:rPr>
        <w:t>speak</w:t>
      </w:r>
    </w:p>
    <w:p w14:paraId="326F4546" w14:textId="77777777" w:rsidR="00075191" w:rsidRDefault="00000000">
      <w:pPr>
        <w:pStyle w:val="BodyText"/>
        <w:ind w:right="360" w:firstLine="0"/>
      </w:pPr>
      <w:r>
        <w:t>—and we are grateful that it is the custom of gentlemen to believe one another—that the highest thought is not a milk-and-water equation of so much reason and so much result—'no school sum to be cast up.' We have realized the highest divine thought of itself, and there is in it as much of wonder as of certainty; inevitable, and solitary and safe in one sense, but queer and cactus-like no less in another sense, it appeals unutterably to experience alone.</w:t>
      </w:r>
    </w:p>
    <w:p w14:paraId="326F4547" w14:textId="77777777" w:rsidR="00075191" w:rsidRDefault="00000000">
      <w:pPr>
        <w:pStyle w:val="BodyText"/>
        <w:ind w:right="361"/>
      </w:pPr>
      <w:r>
        <w:t>"There are sadness and disenchantment for the novice in these inferences, as if the keynote of the universe were low, but experience will approve them. Certainty is the root of despair. The inevitable stales, while doubt and hope are</w:t>
      </w:r>
      <w:r>
        <w:rPr>
          <w:spacing w:val="-4"/>
        </w:rPr>
        <w:t xml:space="preserve"> </w:t>
      </w:r>
      <w:r>
        <w:t>sisters.</w:t>
      </w:r>
      <w:r>
        <w:rPr>
          <w:spacing w:val="-3"/>
        </w:rPr>
        <w:t xml:space="preserve"> </w:t>
      </w:r>
      <w:r>
        <w:t>Not</w:t>
      </w:r>
      <w:r>
        <w:rPr>
          <w:spacing w:val="-4"/>
        </w:rPr>
        <w:t xml:space="preserve"> </w:t>
      </w:r>
      <w:r>
        <w:t>unfortunately</w:t>
      </w:r>
      <w:r>
        <w:rPr>
          <w:spacing w:val="-3"/>
        </w:rPr>
        <w:t xml:space="preserve"> </w:t>
      </w:r>
      <w:r>
        <w:t>the</w:t>
      </w:r>
      <w:r>
        <w:rPr>
          <w:spacing w:val="-4"/>
        </w:rPr>
        <w:t xml:space="preserve"> </w:t>
      </w:r>
      <w:r>
        <w:t>universe</w:t>
      </w:r>
      <w:r>
        <w:rPr>
          <w:spacing w:val="-4"/>
        </w:rPr>
        <w:t xml:space="preserve"> </w:t>
      </w:r>
      <w:r>
        <w:t>is</w:t>
      </w:r>
      <w:r>
        <w:rPr>
          <w:spacing w:val="-4"/>
        </w:rPr>
        <w:t xml:space="preserve"> </w:t>
      </w:r>
      <w:r>
        <w:t>wild—game</w:t>
      </w:r>
      <w:r>
        <w:rPr>
          <w:spacing w:val="-4"/>
        </w:rPr>
        <w:t xml:space="preserve"> </w:t>
      </w:r>
      <w:r>
        <w:t>flavored</w:t>
      </w:r>
      <w:r>
        <w:rPr>
          <w:spacing w:val="-3"/>
        </w:rPr>
        <w:t xml:space="preserve"> </w:t>
      </w:r>
      <w:r>
        <w:t>as</w:t>
      </w:r>
      <w:r>
        <w:rPr>
          <w:spacing w:val="-4"/>
        </w:rPr>
        <w:t xml:space="preserve"> </w:t>
      </w:r>
      <w:r>
        <w:t>a</w:t>
      </w:r>
      <w:r>
        <w:rPr>
          <w:spacing w:val="-4"/>
        </w:rPr>
        <w:t xml:space="preserve"> </w:t>
      </w:r>
      <w:r>
        <w:t>hawk's wing. Nature is miracle all. She knows no laws; the same returns not, save to bring the different. The slow round of the engraver's lathe gains but the breadth of a hair, but the difference is distributed back over the whole curve, never an instant true—ever not quite."</w:t>
      </w:r>
    </w:p>
    <w:p w14:paraId="326F4548" w14:textId="77777777" w:rsidR="00075191" w:rsidRDefault="00075191">
      <w:pPr>
        <w:pStyle w:val="BodyText"/>
        <w:sectPr w:rsidR="00075191">
          <w:pgSz w:w="12240" w:h="15840"/>
          <w:pgMar w:top="1360" w:right="1080" w:bottom="280" w:left="1080" w:header="720" w:footer="720" w:gutter="0"/>
          <w:cols w:space="720"/>
        </w:sectPr>
      </w:pPr>
    </w:p>
    <w:p w14:paraId="326F4549" w14:textId="77777777" w:rsidR="00075191" w:rsidRDefault="00000000">
      <w:pPr>
        <w:pStyle w:val="BodyText"/>
        <w:spacing w:before="70"/>
      </w:pPr>
      <w:r>
        <w:t xml:space="preserve">"Ever not quite!"—this seems to wring the very last panting word out of rationalistic philosophy's mouth. It is fit to be pluralism's heraldic device. There is no complete generalization, no total point of view, no all-pervasive unity, but everywhere some residual resistance to verbalization, formulation, and discursification, some genius of reality that escapes from the pressure of the logical finger, that says "hands off," and claims its privacy, and means to be left to its own life. In every moment of immediate experience is somewhat absolutely original and novel. "We are the first that ever burst into this silent sea." Philosophy must pass from words, that reproduce but ancient elements, to life itself, that gives the integrally new. The "inexplicable," the "mystery," as what the intellect, with its claim to reason out reality, thinks that it is in duty bound to resolve, and the resolution of which Blood's revelation would eliminate from the sphere of our duties, remains; but it remains as something to be met and dealt with by faculties more akin to our activities and heroisms and willingnesses, than to our logical powers. This is the anesthetic insight, according to our author. Let </w:t>
      </w:r>
      <w:r>
        <w:rPr>
          <w:i/>
        </w:rPr>
        <w:t xml:space="preserve">my </w:t>
      </w:r>
      <w:r>
        <w:t xml:space="preserve">last word, then, speaking in the name of intellectual philosophy, be </w:t>
      </w:r>
      <w:r>
        <w:rPr>
          <w:i/>
        </w:rPr>
        <w:t xml:space="preserve">his </w:t>
      </w:r>
      <w:r>
        <w:t>word.—"There is no conclusion. What has concluded,</w:t>
      </w:r>
      <w:r>
        <w:rPr>
          <w:spacing w:val="-2"/>
        </w:rPr>
        <w:t xml:space="preserve"> </w:t>
      </w:r>
      <w:r>
        <w:t>that</w:t>
      </w:r>
      <w:r>
        <w:rPr>
          <w:spacing w:val="-1"/>
        </w:rPr>
        <w:t xml:space="preserve"> </w:t>
      </w:r>
      <w:r>
        <w:t>we</w:t>
      </w:r>
      <w:r>
        <w:rPr>
          <w:spacing w:val="-2"/>
        </w:rPr>
        <w:t xml:space="preserve"> </w:t>
      </w:r>
      <w:r>
        <w:t>might</w:t>
      </w:r>
      <w:r>
        <w:rPr>
          <w:spacing w:val="-1"/>
        </w:rPr>
        <w:t xml:space="preserve"> </w:t>
      </w:r>
      <w:r>
        <w:t>conclude</w:t>
      </w:r>
      <w:r>
        <w:rPr>
          <w:spacing w:val="-2"/>
        </w:rPr>
        <w:t xml:space="preserve"> </w:t>
      </w:r>
      <w:r>
        <w:t>in</w:t>
      </w:r>
      <w:r>
        <w:rPr>
          <w:spacing w:val="-1"/>
        </w:rPr>
        <w:t xml:space="preserve"> </w:t>
      </w:r>
      <w:r>
        <w:t>regard</w:t>
      </w:r>
      <w:r>
        <w:rPr>
          <w:spacing w:val="-1"/>
        </w:rPr>
        <w:t xml:space="preserve"> </w:t>
      </w:r>
      <w:r>
        <w:t>to</w:t>
      </w:r>
      <w:r>
        <w:rPr>
          <w:spacing w:val="-2"/>
        </w:rPr>
        <w:t xml:space="preserve"> </w:t>
      </w:r>
      <w:r>
        <w:t>it?</w:t>
      </w:r>
      <w:r>
        <w:rPr>
          <w:spacing w:val="-1"/>
        </w:rPr>
        <w:t xml:space="preserve"> </w:t>
      </w:r>
      <w:r>
        <w:t>There</w:t>
      </w:r>
      <w:r>
        <w:rPr>
          <w:spacing w:val="-2"/>
        </w:rPr>
        <w:t xml:space="preserve"> </w:t>
      </w:r>
      <w:r>
        <w:t>are</w:t>
      </w:r>
      <w:r>
        <w:rPr>
          <w:spacing w:val="-1"/>
        </w:rPr>
        <w:t xml:space="preserve"> </w:t>
      </w:r>
      <w:r>
        <w:t>no</w:t>
      </w:r>
      <w:r>
        <w:rPr>
          <w:spacing w:val="-2"/>
        </w:rPr>
        <w:t xml:space="preserve"> </w:t>
      </w:r>
      <w:r>
        <w:t>fortunes</w:t>
      </w:r>
      <w:r>
        <w:rPr>
          <w:spacing w:val="-1"/>
        </w:rPr>
        <w:t xml:space="preserve"> </w:t>
      </w:r>
      <w:r>
        <w:t>to</w:t>
      </w:r>
      <w:r>
        <w:rPr>
          <w:spacing w:val="-1"/>
        </w:rPr>
        <w:t xml:space="preserve"> </w:t>
      </w:r>
      <w:r>
        <w:t>be told, and there is no advice to be given.—Farewell!"</w:t>
      </w:r>
    </w:p>
    <w:p w14:paraId="326F454A" w14:textId="77777777" w:rsidR="00075191" w:rsidRDefault="00000000">
      <w:pPr>
        <w:pStyle w:val="ListParagraph"/>
        <w:numPr>
          <w:ilvl w:val="0"/>
          <w:numId w:val="10"/>
        </w:numPr>
        <w:tabs>
          <w:tab w:val="left" w:pos="1236"/>
        </w:tabs>
        <w:ind w:right="361" w:firstLine="450"/>
        <w:jc w:val="both"/>
        <w:rPr>
          <w:sz w:val="30"/>
        </w:rPr>
      </w:pPr>
      <w:r>
        <w:rPr>
          <w:sz w:val="30"/>
        </w:rPr>
        <w:t xml:space="preserve">Written during the early summer of 1910 and published in the </w:t>
      </w:r>
      <w:r>
        <w:rPr>
          <w:i/>
          <w:sz w:val="30"/>
        </w:rPr>
        <w:t xml:space="preserve">Hibbert Journal </w:t>
      </w:r>
      <w:r>
        <w:rPr>
          <w:sz w:val="30"/>
        </w:rPr>
        <w:t>for July of that year.</w:t>
      </w:r>
    </w:p>
    <w:p w14:paraId="326F454B" w14:textId="77777777" w:rsidR="00075191" w:rsidRDefault="00000000">
      <w:pPr>
        <w:pStyle w:val="ListParagraph"/>
        <w:numPr>
          <w:ilvl w:val="0"/>
          <w:numId w:val="10"/>
        </w:numPr>
        <w:tabs>
          <w:tab w:val="left" w:pos="1359"/>
        </w:tabs>
        <w:ind w:right="357" w:firstLine="450"/>
        <w:jc w:val="both"/>
        <w:rPr>
          <w:sz w:val="30"/>
        </w:rPr>
      </w:pPr>
      <w:r>
        <w:rPr>
          <w:sz w:val="30"/>
        </w:rPr>
        <w:t>"Yes! Paul is quite a correspondent!" said a good citizen of Amsterdam, from whom I inquired the way to Mr. Blood's dwelling many years ago, after alighting from the train. I had sought to identify him by calling him an "author," but his neighbor thought of him only as a writer of letters to the journals I have named.</w:t>
      </w:r>
    </w:p>
    <w:p w14:paraId="326F454C" w14:textId="77777777" w:rsidR="00075191" w:rsidRDefault="00000000">
      <w:pPr>
        <w:pStyle w:val="ListParagraph"/>
        <w:numPr>
          <w:ilvl w:val="0"/>
          <w:numId w:val="10"/>
        </w:numPr>
        <w:tabs>
          <w:tab w:val="left" w:pos="1276"/>
        </w:tabs>
        <w:ind w:right="358" w:firstLine="450"/>
        <w:jc w:val="both"/>
        <w:rPr>
          <w:sz w:val="30"/>
        </w:rPr>
      </w:pPr>
      <w:r>
        <w:rPr>
          <w:sz w:val="30"/>
        </w:rPr>
        <w:t>"How shall a man know he is alive—since in thought the knowing constitutes the being alive, without knowing that thought (life) from its opposite, and so knowing both, and so far as being is knowing, being both? Each defines and relieves the other, each is impossible in thought without the other; therefore each has no distinction save as presently contrasting with the other, and each by itself is the same, and nothing. Clearly, then, consciousness is neither of one nor of the other nor of both, but a knowing subject perceiving them and itself together and as one. . . . So, in coming out of the anaesthetic exhilaration . . . we want to tell something; but the effort instantly proves that something will stay back and do the telling—one must utter</w:t>
      </w:r>
      <w:r>
        <w:rPr>
          <w:spacing w:val="4"/>
          <w:sz w:val="30"/>
        </w:rPr>
        <w:t xml:space="preserve"> </w:t>
      </w:r>
      <w:r>
        <w:rPr>
          <w:sz w:val="30"/>
        </w:rPr>
        <w:t>one's</w:t>
      </w:r>
      <w:r>
        <w:rPr>
          <w:spacing w:val="5"/>
          <w:sz w:val="30"/>
        </w:rPr>
        <w:t xml:space="preserve"> </w:t>
      </w:r>
      <w:r>
        <w:rPr>
          <w:sz w:val="30"/>
        </w:rPr>
        <w:t>own</w:t>
      </w:r>
      <w:r>
        <w:rPr>
          <w:spacing w:val="5"/>
          <w:sz w:val="30"/>
        </w:rPr>
        <w:t xml:space="preserve"> </w:t>
      </w:r>
      <w:r>
        <w:rPr>
          <w:sz w:val="30"/>
        </w:rPr>
        <w:t>throat,</w:t>
      </w:r>
      <w:r>
        <w:rPr>
          <w:spacing w:val="5"/>
          <w:sz w:val="30"/>
        </w:rPr>
        <w:t xml:space="preserve"> </w:t>
      </w:r>
      <w:r>
        <w:rPr>
          <w:sz w:val="30"/>
        </w:rPr>
        <w:t>one</w:t>
      </w:r>
      <w:r>
        <w:rPr>
          <w:spacing w:val="5"/>
          <w:sz w:val="30"/>
        </w:rPr>
        <w:t xml:space="preserve"> </w:t>
      </w:r>
      <w:r>
        <w:rPr>
          <w:sz w:val="30"/>
        </w:rPr>
        <w:t>must</w:t>
      </w:r>
      <w:r>
        <w:rPr>
          <w:spacing w:val="5"/>
          <w:sz w:val="30"/>
        </w:rPr>
        <w:t xml:space="preserve"> </w:t>
      </w:r>
      <w:r>
        <w:rPr>
          <w:sz w:val="30"/>
        </w:rPr>
        <w:t>eat</w:t>
      </w:r>
      <w:r>
        <w:rPr>
          <w:spacing w:val="5"/>
          <w:sz w:val="30"/>
        </w:rPr>
        <w:t xml:space="preserve"> </w:t>
      </w:r>
      <w:r>
        <w:rPr>
          <w:sz w:val="30"/>
        </w:rPr>
        <w:t>one's</w:t>
      </w:r>
      <w:r>
        <w:rPr>
          <w:spacing w:val="5"/>
          <w:sz w:val="30"/>
        </w:rPr>
        <w:t xml:space="preserve"> </w:t>
      </w:r>
      <w:r>
        <w:rPr>
          <w:sz w:val="30"/>
        </w:rPr>
        <w:t>own</w:t>
      </w:r>
      <w:r>
        <w:rPr>
          <w:spacing w:val="5"/>
          <w:sz w:val="30"/>
        </w:rPr>
        <w:t xml:space="preserve"> </w:t>
      </w:r>
      <w:r>
        <w:rPr>
          <w:sz w:val="30"/>
        </w:rPr>
        <w:t>teeth,</w:t>
      </w:r>
      <w:r>
        <w:rPr>
          <w:spacing w:val="5"/>
          <w:sz w:val="30"/>
        </w:rPr>
        <w:t xml:space="preserve"> </w:t>
      </w:r>
      <w:r>
        <w:rPr>
          <w:sz w:val="30"/>
        </w:rPr>
        <w:t>to</w:t>
      </w:r>
      <w:r>
        <w:rPr>
          <w:spacing w:val="5"/>
          <w:sz w:val="30"/>
        </w:rPr>
        <w:t xml:space="preserve"> </w:t>
      </w:r>
      <w:r>
        <w:rPr>
          <w:sz w:val="30"/>
        </w:rPr>
        <w:t>express</w:t>
      </w:r>
      <w:r>
        <w:rPr>
          <w:spacing w:val="5"/>
          <w:sz w:val="30"/>
        </w:rPr>
        <w:t xml:space="preserve"> </w:t>
      </w:r>
      <w:r>
        <w:rPr>
          <w:sz w:val="30"/>
        </w:rPr>
        <w:t>the</w:t>
      </w:r>
      <w:r>
        <w:rPr>
          <w:spacing w:val="5"/>
          <w:sz w:val="30"/>
        </w:rPr>
        <w:t xml:space="preserve"> </w:t>
      </w:r>
      <w:r>
        <w:rPr>
          <w:sz w:val="30"/>
        </w:rPr>
        <w:t>being</w:t>
      </w:r>
      <w:r>
        <w:rPr>
          <w:spacing w:val="5"/>
          <w:sz w:val="30"/>
        </w:rPr>
        <w:t xml:space="preserve"> </w:t>
      </w:r>
      <w:r>
        <w:rPr>
          <w:spacing w:val="-4"/>
          <w:sz w:val="30"/>
        </w:rPr>
        <w:t>that</w:t>
      </w:r>
    </w:p>
    <w:p w14:paraId="326F454D"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54E" w14:textId="77777777" w:rsidR="00075191" w:rsidRDefault="00000000">
      <w:pPr>
        <w:pStyle w:val="BodyText"/>
        <w:spacing w:before="70"/>
        <w:ind w:firstLine="0"/>
      </w:pPr>
      <w:r>
        <w:t>possesses one. The result is ludicrous and astounding at once—astounding in the clear perception that this is the ultimate mystery of life, and is given you as the old Adamic secret, which you then feel that all intelligence must sometime know or have known; yet ludicrous in its familiar simplicity, as somewhat that any man should always perceive at his best, if his head were only level, but which in our ordinary thinking has grown into a thousand creeds and theories dignified as religion and philosophy."</w:t>
      </w:r>
    </w:p>
    <w:p w14:paraId="326F454F" w14:textId="77777777" w:rsidR="00075191" w:rsidRDefault="00000000">
      <w:pPr>
        <w:pStyle w:val="ListParagraph"/>
        <w:numPr>
          <w:ilvl w:val="0"/>
          <w:numId w:val="10"/>
        </w:numPr>
        <w:tabs>
          <w:tab w:val="left" w:pos="1243"/>
        </w:tabs>
        <w:ind w:right="359" w:firstLine="450"/>
        <w:jc w:val="both"/>
        <w:rPr>
          <w:sz w:val="30"/>
        </w:rPr>
      </w:pPr>
      <w:r>
        <w:rPr>
          <w:sz w:val="30"/>
        </w:rPr>
        <w:t>Elsewhere Mr. Blood writes of the "force of the negative" thus:—"As when a faded lock of woman's hair shall cause a man to cut his throat in a bedroom at five o'clock in the morning; or when Albany resounds with legislation, but a little henpecked judge in a dusty office at Herkimer or Johnstown</w:t>
      </w:r>
      <w:r>
        <w:rPr>
          <w:spacing w:val="-2"/>
          <w:sz w:val="30"/>
        </w:rPr>
        <w:t xml:space="preserve"> </w:t>
      </w:r>
      <w:r>
        <w:rPr>
          <w:sz w:val="30"/>
        </w:rPr>
        <w:t>sadly</w:t>
      </w:r>
      <w:r>
        <w:rPr>
          <w:spacing w:val="-2"/>
          <w:sz w:val="30"/>
        </w:rPr>
        <w:t xml:space="preserve"> </w:t>
      </w:r>
      <w:r>
        <w:rPr>
          <w:sz w:val="30"/>
        </w:rPr>
        <w:t>writes</w:t>
      </w:r>
      <w:r>
        <w:rPr>
          <w:spacing w:val="-2"/>
          <w:sz w:val="30"/>
        </w:rPr>
        <w:t xml:space="preserve"> </w:t>
      </w:r>
      <w:r>
        <w:rPr>
          <w:sz w:val="30"/>
        </w:rPr>
        <w:t>across</w:t>
      </w:r>
      <w:r>
        <w:rPr>
          <w:spacing w:val="-2"/>
          <w:sz w:val="30"/>
        </w:rPr>
        <w:t xml:space="preserve"> </w:t>
      </w:r>
      <w:r>
        <w:rPr>
          <w:sz w:val="30"/>
        </w:rPr>
        <w:t>the</w:t>
      </w:r>
      <w:r>
        <w:rPr>
          <w:spacing w:val="-2"/>
          <w:sz w:val="30"/>
        </w:rPr>
        <w:t xml:space="preserve"> </w:t>
      </w:r>
      <w:r>
        <w:rPr>
          <w:sz w:val="30"/>
        </w:rPr>
        <w:t>page</w:t>
      </w:r>
      <w:r>
        <w:rPr>
          <w:spacing w:val="-2"/>
          <w:sz w:val="30"/>
        </w:rPr>
        <w:t xml:space="preserve"> </w:t>
      </w:r>
      <w:r>
        <w:rPr>
          <w:sz w:val="30"/>
        </w:rPr>
        <w:t>the</w:t>
      </w:r>
      <w:r>
        <w:rPr>
          <w:spacing w:val="-2"/>
          <w:sz w:val="30"/>
        </w:rPr>
        <w:t xml:space="preserve"> </w:t>
      </w:r>
      <w:r>
        <w:rPr>
          <w:sz w:val="30"/>
        </w:rPr>
        <w:t>word</w:t>
      </w:r>
      <w:r>
        <w:rPr>
          <w:spacing w:val="-2"/>
          <w:sz w:val="30"/>
        </w:rPr>
        <w:t xml:space="preserve"> </w:t>
      </w:r>
      <w:r>
        <w:rPr>
          <w:sz w:val="30"/>
        </w:rPr>
        <w:t>'unconstitutional'—the</w:t>
      </w:r>
      <w:r>
        <w:rPr>
          <w:spacing w:val="-2"/>
          <w:sz w:val="30"/>
        </w:rPr>
        <w:t xml:space="preserve"> </w:t>
      </w:r>
      <w:r>
        <w:rPr>
          <w:sz w:val="30"/>
        </w:rPr>
        <w:t>glory of the Capitol has faded."</w:t>
      </w:r>
    </w:p>
    <w:p w14:paraId="326F4550" w14:textId="77777777" w:rsidR="00075191" w:rsidRDefault="00000000">
      <w:pPr>
        <w:pStyle w:val="ListParagraph"/>
        <w:numPr>
          <w:ilvl w:val="0"/>
          <w:numId w:val="10"/>
        </w:numPr>
        <w:tabs>
          <w:tab w:val="left" w:pos="1274"/>
        </w:tabs>
        <w:ind w:right="358" w:firstLine="450"/>
        <w:jc w:val="both"/>
        <w:rPr>
          <w:sz w:val="30"/>
        </w:rPr>
      </w:pPr>
      <w:r>
        <w:rPr>
          <w:sz w:val="30"/>
        </w:rPr>
        <w:t xml:space="preserve">Elsewhere Blood writes:—"But what then, in the name of common sense, </w:t>
      </w:r>
      <w:r>
        <w:rPr>
          <w:i/>
          <w:sz w:val="30"/>
        </w:rPr>
        <w:t xml:space="preserve">is </w:t>
      </w:r>
      <w:r>
        <w:rPr>
          <w:sz w:val="30"/>
        </w:rPr>
        <w:t>the external world? If a dead man could answer he would say Nothing, or as Macbeth said of the air-drawn dagger, 'there is no such thing.' But</w:t>
      </w:r>
      <w:r>
        <w:rPr>
          <w:spacing w:val="-1"/>
          <w:sz w:val="30"/>
        </w:rPr>
        <w:t xml:space="preserve"> </w:t>
      </w:r>
      <w:r>
        <w:rPr>
          <w:sz w:val="30"/>
        </w:rPr>
        <w:t>a live man's answer might be in this way: What</w:t>
      </w:r>
      <w:r>
        <w:rPr>
          <w:spacing w:val="-1"/>
          <w:sz w:val="30"/>
        </w:rPr>
        <w:t xml:space="preserve"> </w:t>
      </w:r>
      <w:r>
        <w:rPr>
          <w:sz w:val="30"/>
        </w:rPr>
        <w:t>is the multiplication table when it is not written down? It is a necessity of thought; it was not created, it cannot but be; every intelligence which goes to it, and thinks, must think in that form or think falsely. So the universe is the static necessity of reason; it</w:t>
      </w:r>
      <w:r>
        <w:rPr>
          <w:spacing w:val="40"/>
          <w:sz w:val="30"/>
        </w:rPr>
        <w:t xml:space="preserve"> </w:t>
      </w:r>
      <w:r>
        <w:rPr>
          <w:sz w:val="30"/>
        </w:rPr>
        <w:t xml:space="preserve">is not an object for any intelligence to find, but it is half object and half subject; it never cost anything as a whole; it never </w:t>
      </w:r>
      <w:r>
        <w:rPr>
          <w:i/>
          <w:sz w:val="30"/>
        </w:rPr>
        <w:t xml:space="preserve">was </w:t>
      </w:r>
      <w:r>
        <w:rPr>
          <w:sz w:val="30"/>
        </w:rPr>
        <w:t xml:space="preserve">made, but always </w:t>
      </w:r>
      <w:r>
        <w:rPr>
          <w:i/>
          <w:sz w:val="30"/>
        </w:rPr>
        <w:t xml:space="preserve">is </w:t>
      </w:r>
      <w:r>
        <w:rPr>
          <w:sz w:val="30"/>
        </w:rPr>
        <w:t>made, in the Logos, or expression of reason—the Word; and slowly but</w:t>
      </w:r>
      <w:r>
        <w:rPr>
          <w:spacing w:val="40"/>
          <w:sz w:val="30"/>
        </w:rPr>
        <w:t xml:space="preserve"> </w:t>
      </w:r>
      <w:r>
        <w:rPr>
          <w:sz w:val="30"/>
        </w:rPr>
        <w:t>surely it will be understood and uttered in every intelligence, until he is one with God or reason itself. As a man, for all he knows, or has known, stands at any given instant the realization of only one thought, while all the rest of him is invisibly linked to that in the necessary form and concatenation of reason, so the man as a whole of exploited thoughts is a moment in the front of the concatenated reason of the universal whole; and this whole is personal only</w:t>
      </w:r>
      <w:r>
        <w:rPr>
          <w:spacing w:val="40"/>
          <w:sz w:val="30"/>
        </w:rPr>
        <w:t xml:space="preserve"> </w:t>
      </w:r>
      <w:r>
        <w:rPr>
          <w:sz w:val="30"/>
        </w:rPr>
        <w:t>as it is personally achieved. This is the Kingdom that is 'within you, and the God which 'no man hath seen at any time.'"</w:t>
      </w:r>
    </w:p>
    <w:p w14:paraId="326F4551" w14:textId="77777777" w:rsidR="00075191" w:rsidRDefault="00000000">
      <w:pPr>
        <w:pStyle w:val="ListParagraph"/>
        <w:numPr>
          <w:ilvl w:val="0"/>
          <w:numId w:val="10"/>
        </w:numPr>
        <w:tabs>
          <w:tab w:val="left" w:pos="1269"/>
        </w:tabs>
        <w:spacing w:before="1"/>
        <w:ind w:right="358" w:firstLine="450"/>
        <w:jc w:val="both"/>
        <w:rPr>
          <w:sz w:val="30"/>
        </w:rPr>
      </w:pPr>
      <w:r>
        <w:rPr>
          <w:sz w:val="30"/>
        </w:rPr>
        <w:t>There are passages in Blood that sound like a well-known essay by Emerson. For instance:—"Experience burns into us the fact and the necessity of universal compensation. The philosopher takes it from Heraclitus, in the insight that everything exists through its opposite; and the bummer comforts himself for his morning headache as only the rough side of a square deal. We accept</w:t>
      </w:r>
      <w:r>
        <w:rPr>
          <w:spacing w:val="29"/>
          <w:sz w:val="30"/>
        </w:rPr>
        <w:t xml:space="preserve"> </w:t>
      </w:r>
      <w:r>
        <w:rPr>
          <w:sz w:val="30"/>
        </w:rPr>
        <w:t>readily</w:t>
      </w:r>
      <w:r>
        <w:rPr>
          <w:spacing w:val="29"/>
          <w:sz w:val="30"/>
        </w:rPr>
        <w:t xml:space="preserve"> </w:t>
      </w:r>
      <w:r>
        <w:rPr>
          <w:sz w:val="30"/>
        </w:rPr>
        <w:t>the</w:t>
      </w:r>
      <w:r>
        <w:rPr>
          <w:spacing w:val="29"/>
          <w:sz w:val="30"/>
        </w:rPr>
        <w:t xml:space="preserve"> </w:t>
      </w:r>
      <w:r>
        <w:rPr>
          <w:sz w:val="30"/>
        </w:rPr>
        <w:t>doctrine</w:t>
      </w:r>
      <w:r>
        <w:rPr>
          <w:spacing w:val="29"/>
          <w:sz w:val="30"/>
        </w:rPr>
        <w:t xml:space="preserve"> </w:t>
      </w:r>
      <w:r>
        <w:rPr>
          <w:sz w:val="30"/>
        </w:rPr>
        <w:t>that</w:t>
      </w:r>
      <w:r>
        <w:rPr>
          <w:spacing w:val="29"/>
          <w:sz w:val="30"/>
        </w:rPr>
        <w:t xml:space="preserve"> </w:t>
      </w:r>
      <w:r>
        <w:rPr>
          <w:sz w:val="30"/>
        </w:rPr>
        <w:t>pain</w:t>
      </w:r>
      <w:r>
        <w:rPr>
          <w:spacing w:val="29"/>
          <w:sz w:val="30"/>
        </w:rPr>
        <w:t xml:space="preserve"> </w:t>
      </w:r>
      <w:r>
        <w:rPr>
          <w:sz w:val="30"/>
        </w:rPr>
        <w:t>and</w:t>
      </w:r>
      <w:r>
        <w:rPr>
          <w:spacing w:val="29"/>
          <w:sz w:val="30"/>
        </w:rPr>
        <w:t xml:space="preserve"> </w:t>
      </w:r>
      <w:r>
        <w:rPr>
          <w:sz w:val="30"/>
        </w:rPr>
        <w:t>pleasure,</w:t>
      </w:r>
      <w:r>
        <w:rPr>
          <w:spacing w:val="29"/>
          <w:sz w:val="30"/>
        </w:rPr>
        <w:t xml:space="preserve"> </w:t>
      </w:r>
      <w:r>
        <w:rPr>
          <w:sz w:val="30"/>
        </w:rPr>
        <w:t>evil</w:t>
      </w:r>
      <w:r>
        <w:rPr>
          <w:spacing w:val="29"/>
          <w:sz w:val="30"/>
        </w:rPr>
        <w:t xml:space="preserve"> </w:t>
      </w:r>
      <w:r>
        <w:rPr>
          <w:sz w:val="30"/>
        </w:rPr>
        <w:t>and</w:t>
      </w:r>
      <w:r>
        <w:rPr>
          <w:spacing w:val="29"/>
          <w:sz w:val="30"/>
        </w:rPr>
        <w:t xml:space="preserve"> </w:t>
      </w:r>
      <w:r>
        <w:rPr>
          <w:sz w:val="30"/>
        </w:rPr>
        <w:t>good,</w:t>
      </w:r>
      <w:r>
        <w:rPr>
          <w:spacing w:val="29"/>
          <w:sz w:val="30"/>
        </w:rPr>
        <w:t xml:space="preserve"> </w:t>
      </w:r>
      <w:r>
        <w:rPr>
          <w:sz w:val="30"/>
        </w:rPr>
        <w:t>death</w:t>
      </w:r>
      <w:r>
        <w:rPr>
          <w:spacing w:val="29"/>
          <w:sz w:val="30"/>
        </w:rPr>
        <w:t xml:space="preserve"> </w:t>
      </w:r>
      <w:r>
        <w:rPr>
          <w:sz w:val="30"/>
        </w:rPr>
        <w:t>and</w:t>
      </w:r>
    </w:p>
    <w:p w14:paraId="326F4552"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553" w14:textId="77777777" w:rsidR="00075191" w:rsidRDefault="00000000">
      <w:pPr>
        <w:pStyle w:val="BodyText"/>
        <w:spacing w:before="70"/>
        <w:ind w:right="371" w:firstLine="0"/>
      </w:pPr>
      <w:r>
        <w:t>life, chance and reason, are necessary equations—that there must be just as much of each as of its other.</w:t>
      </w:r>
    </w:p>
    <w:p w14:paraId="326F4554" w14:textId="77777777" w:rsidR="00075191" w:rsidRDefault="00000000">
      <w:pPr>
        <w:pStyle w:val="BodyText"/>
        <w:ind w:right="361"/>
      </w:pPr>
      <w:r>
        <w:t>"It grieves us little that this great compensation cannot at every instant balance its beam on every individual centre, and dispense with an under dog in every fight; we know that the parts must subserve the whole; we have faith that our time will come; and if it comes not at all in this world, our lack is a bid for immortality, and the most promising argument for a world hereafter. 'Though He slay me, yet will I trust in Him.'</w:t>
      </w:r>
    </w:p>
    <w:p w14:paraId="326F4555" w14:textId="77777777" w:rsidR="00075191" w:rsidRDefault="00000000">
      <w:pPr>
        <w:pStyle w:val="BodyText"/>
        <w:ind w:right="362"/>
      </w:pPr>
      <w:r>
        <w:t>"This</w:t>
      </w:r>
      <w:r>
        <w:rPr>
          <w:spacing w:val="-3"/>
        </w:rPr>
        <w:t xml:space="preserve"> </w:t>
      </w:r>
      <w:r>
        <w:t>is</w:t>
      </w:r>
      <w:r>
        <w:rPr>
          <w:spacing w:val="-3"/>
        </w:rPr>
        <w:t xml:space="preserve"> </w:t>
      </w:r>
      <w:r>
        <w:t>the</w:t>
      </w:r>
      <w:r>
        <w:rPr>
          <w:spacing w:val="-3"/>
        </w:rPr>
        <w:t xml:space="preserve"> </w:t>
      </w:r>
      <w:r>
        <w:t>faith</w:t>
      </w:r>
      <w:r>
        <w:rPr>
          <w:spacing w:val="-3"/>
        </w:rPr>
        <w:t xml:space="preserve"> </w:t>
      </w:r>
      <w:r>
        <w:t>that</w:t>
      </w:r>
      <w:r>
        <w:rPr>
          <w:spacing w:val="-3"/>
        </w:rPr>
        <w:t xml:space="preserve"> </w:t>
      </w:r>
      <w:r>
        <w:t>baffles</w:t>
      </w:r>
      <w:r>
        <w:rPr>
          <w:spacing w:val="-3"/>
        </w:rPr>
        <w:t xml:space="preserve"> </w:t>
      </w:r>
      <w:r>
        <w:t>all</w:t>
      </w:r>
      <w:r>
        <w:rPr>
          <w:spacing w:val="-3"/>
        </w:rPr>
        <w:t xml:space="preserve"> </w:t>
      </w:r>
      <w:r>
        <w:t>calamity,</w:t>
      </w:r>
      <w:r>
        <w:rPr>
          <w:spacing w:val="-3"/>
        </w:rPr>
        <w:t xml:space="preserve"> </w:t>
      </w:r>
      <w:r>
        <w:t>and</w:t>
      </w:r>
      <w:r>
        <w:rPr>
          <w:spacing w:val="-3"/>
        </w:rPr>
        <w:t xml:space="preserve"> </w:t>
      </w:r>
      <w:r>
        <w:t>ensures</w:t>
      </w:r>
      <w:r>
        <w:rPr>
          <w:spacing w:val="-3"/>
        </w:rPr>
        <w:t xml:space="preserve"> </w:t>
      </w:r>
      <w:r>
        <w:t>genius</w:t>
      </w:r>
      <w:r>
        <w:rPr>
          <w:spacing w:val="-3"/>
        </w:rPr>
        <w:t xml:space="preserve"> </w:t>
      </w:r>
      <w:r>
        <w:t>and</w:t>
      </w:r>
      <w:r>
        <w:rPr>
          <w:spacing w:val="-3"/>
        </w:rPr>
        <w:t xml:space="preserve"> </w:t>
      </w:r>
      <w:r>
        <w:t>patience in the world. Let not the creditor hasten the settlement: let not the injured</w:t>
      </w:r>
      <w:r>
        <w:rPr>
          <w:spacing w:val="40"/>
        </w:rPr>
        <w:t xml:space="preserve"> </w:t>
      </w:r>
      <w:r>
        <w:t>man hurry toward revenge; there is nothing that draws bigger interest than a wrong, and to 'get the best of it' is ever in some sense to get the worst."</w:t>
      </w:r>
    </w:p>
    <w:p w14:paraId="326F4556" w14:textId="77777777" w:rsidR="00075191" w:rsidRDefault="00000000">
      <w:pPr>
        <w:pStyle w:val="ListParagraph"/>
        <w:numPr>
          <w:ilvl w:val="0"/>
          <w:numId w:val="10"/>
        </w:numPr>
        <w:tabs>
          <w:tab w:val="left" w:pos="1242"/>
        </w:tabs>
        <w:ind w:right="360" w:firstLine="450"/>
        <w:jc w:val="both"/>
        <w:rPr>
          <w:sz w:val="30"/>
        </w:rPr>
      </w:pPr>
      <w:r>
        <w:rPr>
          <w:sz w:val="30"/>
        </w:rPr>
        <w:t>Or what thinks the reader of the verbiage of these verses?—addressed in a mood of human defiance to the cosmic Gods—</w:t>
      </w:r>
    </w:p>
    <w:p w14:paraId="326F4557" w14:textId="77777777" w:rsidR="00075191" w:rsidRDefault="00000000">
      <w:pPr>
        <w:pStyle w:val="BodyText"/>
        <w:ind w:left="510" w:right="3274"/>
        <w:jc w:val="left"/>
      </w:pPr>
      <w:r>
        <w:t>"Whose</w:t>
      </w:r>
      <w:r>
        <w:rPr>
          <w:spacing w:val="-7"/>
        </w:rPr>
        <w:t xml:space="preserve"> </w:t>
      </w:r>
      <w:r>
        <w:t>lightnings</w:t>
      </w:r>
      <w:r>
        <w:rPr>
          <w:spacing w:val="-7"/>
        </w:rPr>
        <w:t xml:space="preserve"> </w:t>
      </w:r>
      <w:r>
        <w:t>tawny</w:t>
      </w:r>
      <w:r>
        <w:rPr>
          <w:spacing w:val="-7"/>
        </w:rPr>
        <w:t xml:space="preserve"> </w:t>
      </w:r>
      <w:r>
        <w:t>leap</w:t>
      </w:r>
      <w:r>
        <w:rPr>
          <w:spacing w:val="-7"/>
        </w:rPr>
        <w:t xml:space="preserve"> </w:t>
      </w:r>
      <w:r>
        <w:t>from</w:t>
      </w:r>
      <w:r>
        <w:rPr>
          <w:spacing w:val="-7"/>
        </w:rPr>
        <w:t xml:space="preserve"> </w:t>
      </w:r>
      <w:r>
        <w:t>furtive</w:t>
      </w:r>
      <w:r>
        <w:rPr>
          <w:spacing w:val="-7"/>
        </w:rPr>
        <w:t xml:space="preserve"> </w:t>
      </w:r>
      <w:r>
        <w:t>lairs, To helpless murder, while the ships go down Swirled in the crazy stound, and mariners' prayers Go up in noisome bubbles—such to them;—</w:t>
      </w:r>
    </w:p>
    <w:p w14:paraId="326F4558" w14:textId="77777777" w:rsidR="00075191" w:rsidRDefault="00000000">
      <w:pPr>
        <w:pStyle w:val="BodyText"/>
        <w:ind w:left="510" w:right="4006" w:firstLine="0"/>
        <w:jc w:val="left"/>
      </w:pPr>
      <w:r>
        <w:t>Or</w:t>
      </w:r>
      <w:r>
        <w:rPr>
          <w:spacing w:val="-7"/>
        </w:rPr>
        <w:t xml:space="preserve"> </w:t>
      </w:r>
      <w:r>
        <w:t>when</w:t>
      </w:r>
      <w:r>
        <w:rPr>
          <w:spacing w:val="-6"/>
        </w:rPr>
        <w:t xml:space="preserve"> </w:t>
      </w:r>
      <w:r>
        <w:t>they</w:t>
      </w:r>
      <w:r>
        <w:rPr>
          <w:spacing w:val="-6"/>
        </w:rPr>
        <w:t xml:space="preserve"> </w:t>
      </w:r>
      <w:r>
        <w:t>tramp</w:t>
      </w:r>
      <w:r>
        <w:rPr>
          <w:spacing w:val="-6"/>
        </w:rPr>
        <w:t xml:space="preserve"> </w:t>
      </w:r>
      <w:r>
        <w:t>about</w:t>
      </w:r>
      <w:r>
        <w:rPr>
          <w:spacing w:val="-7"/>
        </w:rPr>
        <w:t xml:space="preserve"> </w:t>
      </w:r>
      <w:r>
        <w:t>the</w:t>
      </w:r>
      <w:r>
        <w:rPr>
          <w:spacing w:val="-7"/>
        </w:rPr>
        <w:t xml:space="preserve"> </w:t>
      </w:r>
      <w:r>
        <w:t>central</w:t>
      </w:r>
      <w:r>
        <w:rPr>
          <w:spacing w:val="-7"/>
        </w:rPr>
        <w:t xml:space="preserve"> </w:t>
      </w:r>
      <w:r>
        <w:t>fires, Bending the strata with aeonian tread</w:t>
      </w:r>
    </w:p>
    <w:p w14:paraId="326F4559" w14:textId="77777777" w:rsidR="00075191" w:rsidRDefault="00000000">
      <w:pPr>
        <w:pStyle w:val="BodyText"/>
        <w:ind w:left="510" w:right="3749" w:firstLine="0"/>
        <w:jc w:val="left"/>
      </w:pPr>
      <w:r>
        <w:t>Till steeples totter, and all ways are lost,—Deem</w:t>
      </w:r>
      <w:r>
        <w:rPr>
          <w:spacing w:val="-5"/>
        </w:rPr>
        <w:t xml:space="preserve"> </w:t>
      </w:r>
      <w:r>
        <w:t>they</w:t>
      </w:r>
      <w:r>
        <w:rPr>
          <w:spacing w:val="-4"/>
        </w:rPr>
        <w:t xml:space="preserve"> </w:t>
      </w:r>
      <w:r>
        <w:t>of</w:t>
      </w:r>
      <w:r>
        <w:rPr>
          <w:spacing w:val="-5"/>
        </w:rPr>
        <w:t xml:space="preserve"> </w:t>
      </w:r>
      <w:r>
        <w:t>wife</w:t>
      </w:r>
      <w:r>
        <w:rPr>
          <w:spacing w:val="-5"/>
        </w:rPr>
        <w:t xml:space="preserve"> </w:t>
      </w:r>
      <w:r>
        <w:t>or</w:t>
      </w:r>
      <w:r>
        <w:rPr>
          <w:spacing w:val="-5"/>
        </w:rPr>
        <w:t xml:space="preserve"> </w:t>
      </w:r>
      <w:r>
        <w:t>child,</w:t>
      </w:r>
      <w:r>
        <w:rPr>
          <w:spacing w:val="-4"/>
        </w:rPr>
        <w:t xml:space="preserve"> </w:t>
      </w:r>
      <w:r>
        <w:t>or</w:t>
      </w:r>
      <w:r>
        <w:rPr>
          <w:spacing w:val="-5"/>
        </w:rPr>
        <w:t xml:space="preserve"> </w:t>
      </w:r>
      <w:r>
        <w:t>home</w:t>
      </w:r>
      <w:r>
        <w:rPr>
          <w:spacing w:val="-5"/>
        </w:rPr>
        <w:t xml:space="preserve"> </w:t>
      </w:r>
      <w:r>
        <w:t>or</w:t>
      </w:r>
      <w:r>
        <w:rPr>
          <w:spacing w:val="-5"/>
        </w:rPr>
        <w:t xml:space="preserve"> </w:t>
      </w:r>
      <w:r>
        <w:t>friend, Doing these things as the long years lead on Only to other years that mean no more,</w:t>
      </w:r>
    </w:p>
    <w:p w14:paraId="326F455A" w14:textId="77777777" w:rsidR="00075191" w:rsidRDefault="00000000">
      <w:pPr>
        <w:pStyle w:val="BodyText"/>
        <w:ind w:left="510" w:right="3393" w:firstLine="0"/>
        <w:jc w:val="left"/>
      </w:pPr>
      <w:r>
        <w:t>That</w:t>
      </w:r>
      <w:r>
        <w:rPr>
          <w:spacing w:val="-5"/>
        </w:rPr>
        <w:t xml:space="preserve"> </w:t>
      </w:r>
      <w:r>
        <w:t>cure</w:t>
      </w:r>
      <w:r>
        <w:rPr>
          <w:spacing w:val="-5"/>
        </w:rPr>
        <w:t xml:space="preserve"> </w:t>
      </w:r>
      <w:r>
        <w:t>no</w:t>
      </w:r>
      <w:r>
        <w:rPr>
          <w:spacing w:val="-4"/>
        </w:rPr>
        <w:t xml:space="preserve"> </w:t>
      </w:r>
      <w:r>
        <w:t>ill,</w:t>
      </w:r>
      <w:r>
        <w:rPr>
          <w:spacing w:val="-4"/>
        </w:rPr>
        <w:t xml:space="preserve"> </w:t>
      </w:r>
      <w:r>
        <w:t>nor</w:t>
      </w:r>
      <w:r>
        <w:rPr>
          <w:spacing w:val="-5"/>
        </w:rPr>
        <w:t xml:space="preserve"> </w:t>
      </w:r>
      <w:r>
        <w:t>make</w:t>
      </w:r>
      <w:r>
        <w:rPr>
          <w:spacing w:val="-5"/>
        </w:rPr>
        <w:t xml:space="preserve"> </w:t>
      </w:r>
      <w:r>
        <w:t>for</w:t>
      </w:r>
      <w:r>
        <w:rPr>
          <w:spacing w:val="-5"/>
        </w:rPr>
        <w:t xml:space="preserve"> </w:t>
      </w:r>
      <w:r>
        <w:t>use</w:t>
      </w:r>
      <w:r>
        <w:rPr>
          <w:spacing w:val="-5"/>
        </w:rPr>
        <w:t xml:space="preserve"> </w:t>
      </w:r>
      <w:r>
        <w:t>or</w:t>
      </w:r>
      <w:r>
        <w:rPr>
          <w:spacing w:val="-5"/>
        </w:rPr>
        <w:t xml:space="preserve"> </w:t>
      </w:r>
      <w:r>
        <w:t>proof—Destroying ever, though to rear again."</w:t>
      </w:r>
    </w:p>
    <w:p w14:paraId="326F455B" w14:textId="77777777" w:rsidR="00075191" w:rsidRDefault="00000000">
      <w:pPr>
        <w:pStyle w:val="ListParagraph"/>
        <w:numPr>
          <w:ilvl w:val="0"/>
          <w:numId w:val="10"/>
        </w:numPr>
        <w:tabs>
          <w:tab w:val="left" w:pos="1232"/>
          <w:tab w:val="left" w:pos="1560"/>
        </w:tabs>
        <w:ind w:left="1560" w:right="2092" w:hanging="750"/>
        <w:rPr>
          <w:sz w:val="30"/>
        </w:rPr>
      </w:pPr>
      <w:r>
        <w:rPr>
          <w:sz w:val="30"/>
        </w:rPr>
        <w:t>I</w:t>
      </w:r>
      <w:r>
        <w:rPr>
          <w:spacing w:val="-5"/>
          <w:sz w:val="30"/>
        </w:rPr>
        <w:t xml:space="preserve"> </w:t>
      </w:r>
      <w:r>
        <w:rPr>
          <w:sz w:val="30"/>
        </w:rPr>
        <w:t>subjoin</w:t>
      </w:r>
      <w:r>
        <w:rPr>
          <w:spacing w:val="-4"/>
          <w:sz w:val="30"/>
        </w:rPr>
        <w:t xml:space="preserve"> </w:t>
      </w:r>
      <w:r>
        <w:rPr>
          <w:sz w:val="30"/>
        </w:rPr>
        <w:t>a</w:t>
      </w:r>
      <w:r>
        <w:rPr>
          <w:spacing w:val="-5"/>
          <w:sz w:val="30"/>
        </w:rPr>
        <w:t xml:space="preserve"> </w:t>
      </w:r>
      <w:r>
        <w:rPr>
          <w:sz w:val="30"/>
        </w:rPr>
        <w:t>poetic</w:t>
      </w:r>
      <w:r>
        <w:rPr>
          <w:spacing w:val="-5"/>
          <w:sz w:val="30"/>
        </w:rPr>
        <w:t xml:space="preserve"> </w:t>
      </w:r>
      <w:r>
        <w:rPr>
          <w:sz w:val="30"/>
        </w:rPr>
        <w:t>apostrophe</w:t>
      </w:r>
      <w:r>
        <w:rPr>
          <w:spacing w:val="-5"/>
          <w:sz w:val="30"/>
        </w:rPr>
        <w:t xml:space="preserve"> </w:t>
      </w:r>
      <w:r>
        <w:rPr>
          <w:sz w:val="30"/>
        </w:rPr>
        <w:t>of</w:t>
      </w:r>
      <w:r>
        <w:rPr>
          <w:spacing w:val="-5"/>
          <w:sz w:val="30"/>
        </w:rPr>
        <w:t xml:space="preserve"> </w:t>
      </w:r>
      <w:r>
        <w:rPr>
          <w:sz w:val="30"/>
        </w:rPr>
        <w:t>Mr.</w:t>
      </w:r>
      <w:r>
        <w:rPr>
          <w:spacing w:val="-4"/>
          <w:sz w:val="30"/>
        </w:rPr>
        <w:t xml:space="preserve"> </w:t>
      </w:r>
      <w:r>
        <w:rPr>
          <w:sz w:val="30"/>
        </w:rPr>
        <w:t>Blood's</w:t>
      </w:r>
      <w:r>
        <w:rPr>
          <w:spacing w:val="-5"/>
          <w:sz w:val="30"/>
        </w:rPr>
        <w:t xml:space="preserve"> </w:t>
      </w:r>
      <w:r>
        <w:rPr>
          <w:sz w:val="30"/>
        </w:rPr>
        <w:t>to</w:t>
      </w:r>
      <w:r>
        <w:rPr>
          <w:spacing w:val="-4"/>
          <w:sz w:val="30"/>
        </w:rPr>
        <w:t xml:space="preserve"> </w:t>
      </w:r>
      <w:r>
        <w:rPr>
          <w:sz w:val="30"/>
        </w:rPr>
        <w:t>freedom: "Let it ne'er be known.</w:t>
      </w:r>
    </w:p>
    <w:p w14:paraId="326F455C" w14:textId="77777777" w:rsidR="00075191" w:rsidRDefault="00000000">
      <w:pPr>
        <w:pStyle w:val="BodyText"/>
        <w:ind w:left="510" w:right="0" w:firstLine="0"/>
        <w:jc w:val="left"/>
      </w:pPr>
      <w:r>
        <w:t>If</w:t>
      </w:r>
      <w:r>
        <w:rPr>
          <w:spacing w:val="-2"/>
        </w:rPr>
        <w:t xml:space="preserve"> </w:t>
      </w:r>
      <w:r>
        <w:t>in</w:t>
      </w:r>
      <w:r>
        <w:rPr>
          <w:spacing w:val="-1"/>
        </w:rPr>
        <w:t xml:space="preserve"> </w:t>
      </w:r>
      <w:r>
        <w:t>some</w:t>
      </w:r>
      <w:r>
        <w:rPr>
          <w:spacing w:val="-2"/>
        </w:rPr>
        <w:t xml:space="preserve"> </w:t>
      </w:r>
      <w:r>
        <w:t>book</w:t>
      </w:r>
      <w:r>
        <w:rPr>
          <w:spacing w:val="-1"/>
        </w:rPr>
        <w:t xml:space="preserve"> </w:t>
      </w:r>
      <w:r>
        <w:t>of</w:t>
      </w:r>
      <w:r>
        <w:rPr>
          <w:spacing w:val="-2"/>
        </w:rPr>
        <w:t xml:space="preserve"> </w:t>
      </w:r>
      <w:r>
        <w:t>the</w:t>
      </w:r>
      <w:r>
        <w:rPr>
          <w:spacing w:val="-1"/>
        </w:rPr>
        <w:t xml:space="preserve"> </w:t>
      </w:r>
      <w:r>
        <w:rPr>
          <w:spacing w:val="-2"/>
        </w:rPr>
        <w:t>Inevitable,</w:t>
      </w:r>
    </w:p>
    <w:p w14:paraId="326F455D" w14:textId="77777777" w:rsidR="00075191" w:rsidRDefault="00000000">
      <w:pPr>
        <w:pStyle w:val="BodyText"/>
        <w:ind w:left="510" w:right="3393" w:firstLine="0"/>
        <w:jc w:val="left"/>
      </w:pPr>
      <w:r>
        <w:t>Dog-eared</w:t>
      </w:r>
      <w:r>
        <w:rPr>
          <w:spacing w:val="-7"/>
        </w:rPr>
        <w:t xml:space="preserve"> </w:t>
      </w:r>
      <w:r>
        <w:t>and</w:t>
      </w:r>
      <w:r>
        <w:rPr>
          <w:spacing w:val="-7"/>
        </w:rPr>
        <w:t xml:space="preserve"> </w:t>
      </w:r>
      <w:r>
        <w:t>stale,</w:t>
      </w:r>
      <w:r>
        <w:rPr>
          <w:spacing w:val="-7"/>
        </w:rPr>
        <w:t xml:space="preserve"> </w:t>
      </w:r>
      <w:r>
        <w:t>the</w:t>
      </w:r>
      <w:r>
        <w:rPr>
          <w:spacing w:val="-8"/>
        </w:rPr>
        <w:t xml:space="preserve"> </w:t>
      </w:r>
      <w:r>
        <w:t>future</w:t>
      </w:r>
      <w:r>
        <w:rPr>
          <w:spacing w:val="-8"/>
        </w:rPr>
        <w:t xml:space="preserve"> </w:t>
      </w:r>
      <w:r>
        <w:t>stands</w:t>
      </w:r>
      <w:r>
        <w:rPr>
          <w:spacing w:val="-8"/>
        </w:rPr>
        <w:t xml:space="preserve"> </w:t>
      </w:r>
      <w:r>
        <w:t>engrossed E'en as the past. There shall be news in heaven, And question in the courts thereof; and chance Shall have its fling, e'en at the [ermined] bench.</w:t>
      </w:r>
    </w:p>
    <w:p w14:paraId="326F455E" w14:textId="77777777" w:rsidR="00075191" w:rsidRDefault="00000000">
      <w:pPr>
        <w:spacing w:before="1"/>
        <w:ind w:left="810"/>
        <w:rPr>
          <w:sz w:val="30"/>
        </w:rPr>
      </w:pPr>
      <w:r>
        <w:rPr>
          <w:sz w:val="30"/>
        </w:rPr>
        <w:t xml:space="preserve">* * * * * </w:t>
      </w:r>
      <w:r>
        <w:rPr>
          <w:spacing w:val="-10"/>
          <w:sz w:val="30"/>
        </w:rPr>
        <w:t>*</w:t>
      </w:r>
    </w:p>
    <w:p w14:paraId="326F455F" w14:textId="77777777" w:rsidR="00075191" w:rsidRDefault="00000000">
      <w:pPr>
        <w:pStyle w:val="BodyText"/>
        <w:ind w:left="510" w:right="3872" w:firstLine="600"/>
        <w:jc w:val="left"/>
      </w:pPr>
      <w:r>
        <w:t>Ah, long ago, above the Indian ocean, Where</w:t>
      </w:r>
      <w:r>
        <w:rPr>
          <w:spacing w:val="-6"/>
        </w:rPr>
        <w:t xml:space="preserve"> </w:t>
      </w:r>
      <w:r>
        <w:t>wan</w:t>
      </w:r>
      <w:r>
        <w:rPr>
          <w:spacing w:val="-6"/>
        </w:rPr>
        <w:t xml:space="preserve"> </w:t>
      </w:r>
      <w:r>
        <w:t>stars</w:t>
      </w:r>
      <w:r>
        <w:rPr>
          <w:spacing w:val="-6"/>
        </w:rPr>
        <w:t xml:space="preserve"> </w:t>
      </w:r>
      <w:r>
        <w:t>brood</w:t>
      </w:r>
      <w:r>
        <w:rPr>
          <w:spacing w:val="-6"/>
        </w:rPr>
        <w:t xml:space="preserve"> </w:t>
      </w:r>
      <w:r>
        <w:t>over</w:t>
      </w:r>
      <w:r>
        <w:rPr>
          <w:spacing w:val="-6"/>
        </w:rPr>
        <w:t xml:space="preserve"> </w:t>
      </w:r>
      <w:r>
        <w:t>the</w:t>
      </w:r>
      <w:r>
        <w:rPr>
          <w:spacing w:val="-6"/>
        </w:rPr>
        <w:t xml:space="preserve"> </w:t>
      </w:r>
      <w:r>
        <w:t>dreaming</w:t>
      </w:r>
      <w:r>
        <w:rPr>
          <w:spacing w:val="-6"/>
        </w:rPr>
        <w:t xml:space="preserve"> </w:t>
      </w:r>
      <w:r>
        <w:t>East, I saw, white, liquid, palpitant, the Cross;</w:t>
      </w:r>
    </w:p>
    <w:p w14:paraId="326F4560" w14:textId="77777777" w:rsidR="00075191" w:rsidRDefault="00075191">
      <w:pPr>
        <w:pStyle w:val="BodyText"/>
        <w:jc w:val="left"/>
        <w:sectPr w:rsidR="00075191">
          <w:pgSz w:w="12240" w:h="15840"/>
          <w:pgMar w:top="1360" w:right="1080" w:bottom="280" w:left="1080" w:header="720" w:footer="720" w:gutter="0"/>
          <w:cols w:space="720"/>
        </w:sectPr>
      </w:pPr>
    </w:p>
    <w:p w14:paraId="326F4561" w14:textId="77777777" w:rsidR="00075191" w:rsidRDefault="00000000">
      <w:pPr>
        <w:pStyle w:val="BodyText"/>
        <w:spacing w:before="70"/>
        <w:ind w:left="510" w:right="0" w:firstLine="0"/>
        <w:jc w:val="left"/>
      </w:pPr>
      <w:r>
        <w:t>And</w:t>
      </w:r>
      <w:r>
        <w:rPr>
          <w:spacing w:val="-4"/>
        </w:rPr>
        <w:t xml:space="preserve"> </w:t>
      </w:r>
      <w:r>
        <w:t>faint</w:t>
      </w:r>
      <w:r>
        <w:rPr>
          <w:spacing w:val="-3"/>
        </w:rPr>
        <w:t xml:space="preserve"> </w:t>
      </w:r>
      <w:r>
        <w:t>and</w:t>
      </w:r>
      <w:r>
        <w:rPr>
          <w:spacing w:val="-2"/>
        </w:rPr>
        <w:t xml:space="preserve"> </w:t>
      </w:r>
      <w:r>
        <w:t>far</w:t>
      </w:r>
      <w:r>
        <w:rPr>
          <w:spacing w:val="-3"/>
        </w:rPr>
        <w:t xml:space="preserve"> </w:t>
      </w:r>
      <w:r>
        <w:t>came</w:t>
      </w:r>
      <w:r>
        <w:rPr>
          <w:spacing w:val="-3"/>
        </w:rPr>
        <w:t xml:space="preserve"> </w:t>
      </w:r>
      <w:r>
        <w:t>bells</w:t>
      </w:r>
      <w:r>
        <w:rPr>
          <w:spacing w:val="-3"/>
        </w:rPr>
        <w:t xml:space="preserve"> </w:t>
      </w:r>
      <w:r>
        <w:t>of</w:t>
      </w:r>
      <w:r>
        <w:rPr>
          <w:spacing w:val="-2"/>
        </w:rPr>
        <w:t xml:space="preserve"> Calvary</w:t>
      </w:r>
    </w:p>
    <w:p w14:paraId="326F4562" w14:textId="77777777" w:rsidR="00075191" w:rsidRDefault="00000000">
      <w:pPr>
        <w:pStyle w:val="BodyText"/>
        <w:ind w:left="510" w:right="3749" w:firstLine="0"/>
        <w:jc w:val="left"/>
      </w:pPr>
      <w:r>
        <w:t>As</w:t>
      </w:r>
      <w:r>
        <w:rPr>
          <w:spacing w:val="-7"/>
        </w:rPr>
        <w:t xml:space="preserve"> </w:t>
      </w:r>
      <w:r>
        <w:t>planets</w:t>
      </w:r>
      <w:r>
        <w:rPr>
          <w:spacing w:val="-7"/>
        </w:rPr>
        <w:t xml:space="preserve"> </w:t>
      </w:r>
      <w:r>
        <w:t>passed,</w:t>
      </w:r>
      <w:r>
        <w:rPr>
          <w:spacing w:val="-6"/>
        </w:rPr>
        <w:t xml:space="preserve"> </w:t>
      </w:r>
      <w:r>
        <w:t>singing</w:t>
      </w:r>
      <w:r>
        <w:rPr>
          <w:spacing w:val="-6"/>
        </w:rPr>
        <w:t xml:space="preserve"> </w:t>
      </w:r>
      <w:r>
        <w:t>that</w:t>
      </w:r>
      <w:r>
        <w:rPr>
          <w:spacing w:val="-7"/>
        </w:rPr>
        <w:t xml:space="preserve"> </w:t>
      </w:r>
      <w:r>
        <w:t>they</w:t>
      </w:r>
      <w:r>
        <w:rPr>
          <w:spacing w:val="-6"/>
        </w:rPr>
        <w:t xml:space="preserve"> </w:t>
      </w:r>
      <w:r>
        <w:t>were</w:t>
      </w:r>
      <w:r>
        <w:rPr>
          <w:spacing w:val="-7"/>
        </w:rPr>
        <w:t xml:space="preserve"> </w:t>
      </w:r>
      <w:r>
        <w:t>saved, Saved from themselves: but ever low Orion—For hunter too was I, born of the wild,</w:t>
      </w:r>
    </w:p>
    <w:p w14:paraId="326F4563" w14:textId="77777777" w:rsidR="00075191" w:rsidRDefault="00000000">
      <w:pPr>
        <w:pStyle w:val="BodyText"/>
        <w:ind w:left="510" w:right="4471" w:firstLine="0"/>
        <w:jc w:val="left"/>
      </w:pPr>
      <w:r>
        <w:t>And the game flavor of the infinite Tainted</w:t>
      </w:r>
      <w:r>
        <w:rPr>
          <w:spacing w:val="-6"/>
        </w:rPr>
        <w:t xml:space="preserve"> </w:t>
      </w:r>
      <w:r>
        <w:t>me</w:t>
      </w:r>
      <w:r>
        <w:rPr>
          <w:spacing w:val="-7"/>
        </w:rPr>
        <w:t xml:space="preserve"> </w:t>
      </w:r>
      <w:r>
        <w:t>to</w:t>
      </w:r>
      <w:r>
        <w:rPr>
          <w:spacing w:val="-6"/>
        </w:rPr>
        <w:t xml:space="preserve"> </w:t>
      </w:r>
      <w:r>
        <w:t>the</w:t>
      </w:r>
      <w:r>
        <w:rPr>
          <w:spacing w:val="-7"/>
        </w:rPr>
        <w:t xml:space="preserve"> </w:t>
      </w:r>
      <w:r>
        <w:t>bone—he</w:t>
      </w:r>
      <w:r>
        <w:rPr>
          <w:spacing w:val="-7"/>
        </w:rPr>
        <w:t xml:space="preserve"> </w:t>
      </w:r>
      <w:r>
        <w:t>waved</w:t>
      </w:r>
      <w:r>
        <w:rPr>
          <w:spacing w:val="-6"/>
        </w:rPr>
        <w:t xml:space="preserve"> </w:t>
      </w:r>
      <w:r>
        <w:t>me</w:t>
      </w:r>
      <w:r>
        <w:rPr>
          <w:spacing w:val="-7"/>
        </w:rPr>
        <w:t xml:space="preserve"> </w:t>
      </w:r>
      <w:r>
        <w:t>on, On to the tangent field beyond all orbs, Where form nor order nor continuance</w:t>
      </w:r>
    </w:p>
    <w:p w14:paraId="326F4564" w14:textId="77777777" w:rsidR="00075191" w:rsidRDefault="00000000">
      <w:pPr>
        <w:pStyle w:val="BodyText"/>
        <w:ind w:left="510" w:right="4371" w:firstLine="0"/>
        <w:jc w:val="left"/>
      </w:pPr>
      <w:r>
        <w:t>Hath</w:t>
      </w:r>
      <w:r>
        <w:rPr>
          <w:spacing w:val="-7"/>
        </w:rPr>
        <w:t xml:space="preserve"> </w:t>
      </w:r>
      <w:r>
        <w:t>thought</w:t>
      </w:r>
      <w:r>
        <w:rPr>
          <w:spacing w:val="-7"/>
        </w:rPr>
        <w:t xml:space="preserve"> </w:t>
      </w:r>
      <w:r>
        <w:t>nor</w:t>
      </w:r>
      <w:r>
        <w:rPr>
          <w:spacing w:val="-7"/>
        </w:rPr>
        <w:t xml:space="preserve"> </w:t>
      </w:r>
      <w:r>
        <w:t>name;</w:t>
      </w:r>
      <w:r>
        <w:rPr>
          <w:spacing w:val="-7"/>
        </w:rPr>
        <w:t xml:space="preserve"> </w:t>
      </w:r>
      <w:r>
        <w:t>there</w:t>
      </w:r>
      <w:r>
        <w:rPr>
          <w:spacing w:val="-7"/>
        </w:rPr>
        <w:t xml:space="preserve"> </w:t>
      </w:r>
      <w:r>
        <w:t>unity</w:t>
      </w:r>
      <w:r>
        <w:rPr>
          <w:spacing w:val="-7"/>
        </w:rPr>
        <w:t xml:space="preserve"> </w:t>
      </w:r>
      <w:r>
        <w:t>exhales In want of confine, and the protoplasm May beat and beat, in aimless vehemence,</w:t>
      </w:r>
    </w:p>
    <w:p w14:paraId="326F4565" w14:textId="77777777" w:rsidR="00075191" w:rsidRDefault="00000000">
      <w:pPr>
        <w:pStyle w:val="BodyText"/>
        <w:ind w:left="510" w:right="0" w:firstLine="0"/>
        <w:jc w:val="left"/>
      </w:pPr>
      <w:r>
        <w:t>Through</w:t>
      </w:r>
      <w:r>
        <w:rPr>
          <w:spacing w:val="-6"/>
        </w:rPr>
        <w:t xml:space="preserve"> </w:t>
      </w:r>
      <w:r>
        <w:t>vagrant</w:t>
      </w:r>
      <w:r>
        <w:rPr>
          <w:spacing w:val="-4"/>
        </w:rPr>
        <w:t xml:space="preserve"> </w:t>
      </w:r>
      <w:r>
        <w:t>spaces,</w:t>
      </w:r>
      <w:r>
        <w:rPr>
          <w:spacing w:val="-3"/>
        </w:rPr>
        <w:t xml:space="preserve"> </w:t>
      </w:r>
      <w:r>
        <w:t>homeless</w:t>
      </w:r>
      <w:r>
        <w:rPr>
          <w:spacing w:val="-4"/>
        </w:rPr>
        <w:t xml:space="preserve"> </w:t>
      </w:r>
      <w:r>
        <w:t>and</w:t>
      </w:r>
      <w:r>
        <w:rPr>
          <w:spacing w:val="-3"/>
        </w:rPr>
        <w:t xml:space="preserve"> </w:t>
      </w:r>
      <w:r>
        <w:rPr>
          <w:spacing w:val="-2"/>
        </w:rPr>
        <w:t>unknown.</w:t>
      </w:r>
    </w:p>
    <w:p w14:paraId="326F4566" w14:textId="77777777" w:rsidR="00075191" w:rsidRDefault="00000000">
      <w:pPr>
        <w:ind w:left="810"/>
        <w:rPr>
          <w:sz w:val="30"/>
        </w:rPr>
      </w:pPr>
      <w:r>
        <w:rPr>
          <w:sz w:val="30"/>
        </w:rPr>
        <w:t xml:space="preserve">* * * * * </w:t>
      </w:r>
      <w:r>
        <w:rPr>
          <w:spacing w:val="-10"/>
          <w:sz w:val="30"/>
        </w:rPr>
        <w:t>*</w:t>
      </w:r>
    </w:p>
    <w:p w14:paraId="326F4567" w14:textId="77777777" w:rsidR="00075191" w:rsidRDefault="00000000">
      <w:pPr>
        <w:pStyle w:val="BodyText"/>
        <w:ind w:left="510" w:right="3274" w:firstLine="600"/>
        <w:jc w:val="left"/>
      </w:pPr>
      <w:r>
        <w:t>There</w:t>
      </w:r>
      <w:r>
        <w:rPr>
          <w:spacing w:val="-6"/>
        </w:rPr>
        <w:t xml:space="preserve"> </w:t>
      </w:r>
      <w:r>
        <w:t>ends</w:t>
      </w:r>
      <w:r>
        <w:rPr>
          <w:spacing w:val="-6"/>
        </w:rPr>
        <w:t xml:space="preserve"> </w:t>
      </w:r>
      <w:r>
        <w:t>One's</w:t>
      </w:r>
      <w:r>
        <w:rPr>
          <w:spacing w:val="-6"/>
        </w:rPr>
        <w:t xml:space="preserve"> </w:t>
      </w:r>
      <w:r>
        <w:t>empire!—but</w:t>
      </w:r>
      <w:r>
        <w:rPr>
          <w:spacing w:val="-6"/>
        </w:rPr>
        <w:t xml:space="preserve"> </w:t>
      </w:r>
      <w:r>
        <w:t>so</w:t>
      </w:r>
      <w:r>
        <w:rPr>
          <w:spacing w:val="-5"/>
        </w:rPr>
        <w:t xml:space="preserve"> </w:t>
      </w:r>
      <w:r>
        <w:t>ends</w:t>
      </w:r>
      <w:r>
        <w:rPr>
          <w:spacing w:val="-6"/>
        </w:rPr>
        <w:t xml:space="preserve"> </w:t>
      </w:r>
      <w:r>
        <w:t>not</w:t>
      </w:r>
      <w:r>
        <w:rPr>
          <w:spacing w:val="-6"/>
        </w:rPr>
        <w:t xml:space="preserve"> </w:t>
      </w:r>
      <w:r>
        <w:t>all; One knows not all; my griefs at least are</w:t>
      </w:r>
      <w:r>
        <w:rPr>
          <w:spacing w:val="40"/>
        </w:rPr>
        <w:t xml:space="preserve">  </w:t>
      </w:r>
      <w:r>
        <w:t>mine—By me their measure, and to me their lesson;</w:t>
      </w:r>
    </w:p>
    <w:p w14:paraId="326F4568" w14:textId="77777777" w:rsidR="00075191" w:rsidRDefault="00000000">
      <w:pPr>
        <w:pStyle w:val="BodyText"/>
        <w:ind w:left="510" w:right="4006" w:firstLine="0"/>
        <w:jc w:val="left"/>
      </w:pPr>
      <w:r>
        <w:t>E'en</w:t>
      </w:r>
      <w:r>
        <w:rPr>
          <w:spacing w:val="-5"/>
        </w:rPr>
        <w:t xml:space="preserve"> </w:t>
      </w:r>
      <w:r>
        <w:t>I</w:t>
      </w:r>
      <w:r>
        <w:rPr>
          <w:spacing w:val="-6"/>
        </w:rPr>
        <w:t xml:space="preserve"> </w:t>
      </w:r>
      <w:r>
        <w:t>am</w:t>
      </w:r>
      <w:r>
        <w:rPr>
          <w:spacing w:val="-6"/>
        </w:rPr>
        <w:t xml:space="preserve"> </w:t>
      </w:r>
      <w:r>
        <w:t>one—(poor</w:t>
      </w:r>
      <w:r>
        <w:rPr>
          <w:spacing w:val="-6"/>
        </w:rPr>
        <w:t xml:space="preserve"> </w:t>
      </w:r>
      <w:r>
        <w:t>deuce</w:t>
      </w:r>
      <w:r>
        <w:rPr>
          <w:spacing w:val="-6"/>
        </w:rPr>
        <w:t xml:space="preserve"> </w:t>
      </w:r>
      <w:r>
        <w:t>to</w:t>
      </w:r>
      <w:r>
        <w:rPr>
          <w:spacing w:val="-5"/>
        </w:rPr>
        <w:t xml:space="preserve"> </w:t>
      </w:r>
      <w:r>
        <w:t>call</w:t>
      </w:r>
      <w:r>
        <w:rPr>
          <w:spacing w:val="-6"/>
        </w:rPr>
        <w:t xml:space="preserve"> </w:t>
      </w:r>
      <w:r>
        <w:t>the</w:t>
      </w:r>
      <w:r>
        <w:rPr>
          <w:spacing w:val="-6"/>
        </w:rPr>
        <w:t xml:space="preserve"> </w:t>
      </w:r>
      <w:r>
        <w:t>Ace!) And to the open bears my gonfalon,</w:t>
      </w:r>
    </w:p>
    <w:p w14:paraId="326F4569" w14:textId="77777777" w:rsidR="00075191" w:rsidRDefault="00000000">
      <w:pPr>
        <w:pStyle w:val="BodyText"/>
        <w:ind w:left="510" w:right="3910" w:firstLine="0"/>
        <w:jc w:val="left"/>
      </w:pPr>
      <w:r>
        <w:t>Mine</w:t>
      </w:r>
      <w:r>
        <w:rPr>
          <w:spacing w:val="-7"/>
        </w:rPr>
        <w:t xml:space="preserve"> </w:t>
      </w:r>
      <w:r>
        <w:t>aegis,</w:t>
      </w:r>
      <w:r>
        <w:rPr>
          <w:spacing w:val="-6"/>
        </w:rPr>
        <w:t xml:space="preserve"> </w:t>
      </w:r>
      <w:r>
        <w:t>Freedom!—Let</w:t>
      </w:r>
      <w:r>
        <w:rPr>
          <w:spacing w:val="-7"/>
        </w:rPr>
        <w:t xml:space="preserve"> </w:t>
      </w:r>
      <w:r>
        <w:t>me</w:t>
      </w:r>
      <w:r>
        <w:rPr>
          <w:spacing w:val="-7"/>
        </w:rPr>
        <w:t xml:space="preserve"> </w:t>
      </w:r>
      <w:r>
        <w:t>ne'er</w:t>
      </w:r>
      <w:r>
        <w:rPr>
          <w:spacing w:val="-7"/>
        </w:rPr>
        <w:t xml:space="preserve"> </w:t>
      </w:r>
      <w:r>
        <w:t>look</w:t>
      </w:r>
      <w:r>
        <w:rPr>
          <w:spacing w:val="-6"/>
        </w:rPr>
        <w:t xml:space="preserve"> </w:t>
      </w:r>
      <w:r>
        <w:t>back Accusing, for the withered leaves and lives</w:t>
      </w:r>
      <w:r>
        <w:rPr>
          <w:spacing w:val="40"/>
        </w:rPr>
        <w:t xml:space="preserve"> </w:t>
      </w:r>
      <w:r>
        <w:t>The sated past hath strewn, the shears of fate, But forth to braver days.</w:t>
      </w:r>
    </w:p>
    <w:p w14:paraId="326F456A" w14:textId="77777777" w:rsidR="00075191" w:rsidRDefault="00000000">
      <w:pPr>
        <w:pStyle w:val="BodyText"/>
        <w:ind w:left="1260" w:right="0" w:firstLine="0"/>
        <w:jc w:val="left"/>
      </w:pPr>
      <w:r>
        <w:t>O,</w:t>
      </w:r>
      <w:r>
        <w:rPr>
          <w:spacing w:val="-1"/>
        </w:rPr>
        <w:t xml:space="preserve"> </w:t>
      </w:r>
      <w:r>
        <w:rPr>
          <w:spacing w:val="-2"/>
        </w:rPr>
        <w:t>Liberty,</w:t>
      </w:r>
    </w:p>
    <w:p w14:paraId="326F456B" w14:textId="77777777" w:rsidR="00075191" w:rsidRDefault="00000000">
      <w:pPr>
        <w:pStyle w:val="BodyText"/>
        <w:ind w:left="510" w:right="4006" w:firstLine="0"/>
        <w:jc w:val="left"/>
      </w:pPr>
      <w:r>
        <w:t>Burthen of every sigh!—thou gold of gold, Beauty</w:t>
      </w:r>
      <w:r>
        <w:rPr>
          <w:spacing w:val="-6"/>
        </w:rPr>
        <w:t xml:space="preserve"> </w:t>
      </w:r>
      <w:r>
        <w:t>of</w:t>
      </w:r>
      <w:r>
        <w:rPr>
          <w:spacing w:val="-7"/>
        </w:rPr>
        <w:t xml:space="preserve"> </w:t>
      </w:r>
      <w:r>
        <w:t>the</w:t>
      </w:r>
      <w:r>
        <w:rPr>
          <w:spacing w:val="-7"/>
        </w:rPr>
        <w:t xml:space="preserve"> </w:t>
      </w:r>
      <w:r>
        <w:t>beautiful,</w:t>
      </w:r>
      <w:r>
        <w:rPr>
          <w:spacing w:val="-6"/>
        </w:rPr>
        <w:t xml:space="preserve"> </w:t>
      </w:r>
      <w:r>
        <w:t>strength</w:t>
      </w:r>
      <w:r>
        <w:rPr>
          <w:spacing w:val="-6"/>
        </w:rPr>
        <w:t xml:space="preserve"> </w:t>
      </w:r>
      <w:r>
        <w:t>of</w:t>
      </w:r>
      <w:r>
        <w:rPr>
          <w:spacing w:val="-7"/>
        </w:rPr>
        <w:t xml:space="preserve"> </w:t>
      </w:r>
      <w:r>
        <w:t>the</w:t>
      </w:r>
      <w:r>
        <w:rPr>
          <w:spacing w:val="-7"/>
        </w:rPr>
        <w:t xml:space="preserve"> </w:t>
      </w:r>
      <w:r>
        <w:t>strong! My soul for ever turns agaze for thee.</w:t>
      </w:r>
    </w:p>
    <w:p w14:paraId="326F456C" w14:textId="77777777" w:rsidR="00075191" w:rsidRDefault="00000000">
      <w:pPr>
        <w:pStyle w:val="BodyText"/>
        <w:ind w:left="510" w:right="0" w:firstLine="0"/>
        <w:jc w:val="left"/>
      </w:pPr>
      <w:r>
        <w:t>There</w:t>
      </w:r>
      <w:r>
        <w:rPr>
          <w:spacing w:val="-3"/>
        </w:rPr>
        <w:t xml:space="preserve"> </w:t>
      </w:r>
      <w:r>
        <w:t>is</w:t>
      </w:r>
      <w:r>
        <w:rPr>
          <w:spacing w:val="-2"/>
        </w:rPr>
        <w:t xml:space="preserve"> </w:t>
      </w:r>
      <w:r>
        <w:t>no</w:t>
      </w:r>
      <w:r>
        <w:rPr>
          <w:spacing w:val="-1"/>
        </w:rPr>
        <w:t xml:space="preserve"> </w:t>
      </w:r>
      <w:r>
        <w:t>purpose</w:t>
      </w:r>
      <w:r>
        <w:rPr>
          <w:spacing w:val="-2"/>
        </w:rPr>
        <w:t xml:space="preserve"> </w:t>
      </w:r>
      <w:r>
        <w:t>of</w:t>
      </w:r>
      <w:r>
        <w:rPr>
          <w:spacing w:val="-2"/>
        </w:rPr>
        <w:t xml:space="preserve"> eternity</w:t>
      </w:r>
    </w:p>
    <w:p w14:paraId="326F456D" w14:textId="77777777" w:rsidR="00075191" w:rsidRDefault="00000000">
      <w:pPr>
        <w:pStyle w:val="BodyText"/>
        <w:ind w:left="510" w:right="3829" w:firstLine="0"/>
        <w:jc w:val="left"/>
      </w:pPr>
      <w:r>
        <w:t>For faith or patience; but thy buoyant torch</w:t>
      </w:r>
      <w:r>
        <w:rPr>
          <w:spacing w:val="40"/>
        </w:rPr>
        <w:t xml:space="preserve"> </w:t>
      </w:r>
      <w:r>
        <w:t>Still lighted from the Islands of the Blest, O'erbears all present for potential heavens Which are not—ah, so more than all that are! Whose</w:t>
      </w:r>
      <w:r>
        <w:rPr>
          <w:spacing w:val="-6"/>
        </w:rPr>
        <w:t xml:space="preserve"> </w:t>
      </w:r>
      <w:r>
        <w:t>chance</w:t>
      </w:r>
      <w:r>
        <w:rPr>
          <w:spacing w:val="-6"/>
        </w:rPr>
        <w:t xml:space="preserve"> </w:t>
      </w:r>
      <w:r>
        <w:t>postpones</w:t>
      </w:r>
      <w:r>
        <w:rPr>
          <w:spacing w:val="-6"/>
        </w:rPr>
        <w:t xml:space="preserve"> </w:t>
      </w:r>
      <w:r>
        <w:t>the</w:t>
      </w:r>
      <w:r>
        <w:rPr>
          <w:spacing w:val="-6"/>
        </w:rPr>
        <w:t xml:space="preserve"> </w:t>
      </w:r>
      <w:r>
        <w:t>ennui</w:t>
      </w:r>
      <w:r>
        <w:rPr>
          <w:spacing w:val="-6"/>
        </w:rPr>
        <w:t xml:space="preserve"> </w:t>
      </w:r>
      <w:r>
        <w:t>of</w:t>
      </w:r>
      <w:r>
        <w:rPr>
          <w:spacing w:val="-6"/>
        </w:rPr>
        <w:t xml:space="preserve"> </w:t>
      </w:r>
      <w:r>
        <w:t>the</w:t>
      </w:r>
      <w:r>
        <w:rPr>
          <w:spacing w:val="-6"/>
        </w:rPr>
        <w:t xml:space="preserve"> </w:t>
      </w:r>
      <w:r>
        <w:t>skies! Be thou my genius—be my hope in thee!</w:t>
      </w:r>
    </w:p>
    <w:p w14:paraId="326F456E" w14:textId="77777777" w:rsidR="00075191" w:rsidRDefault="00000000">
      <w:pPr>
        <w:pStyle w:val="BodyText"/>
        <w:spacing w:before="1"/>
        <w:ind w:left="510" w:right="0" w:firstLine="0"/>
        <w:jc w:val="left"/>
      </w:pPr>
      <w:r>
        <w:t>For</w:t>
      </w:r>
      <w:r>
        <w:rPr>
          <w:spacing w:val="-5"/>
        </w:rPr>
        <w:t xml:space="preserve"> </w:t>
      </w:r>
      <w:r>
        <w:t>this</w:t>
      </w:r>
      <w:r>
        <w:rPr>
          <w:spacing w:val="-2"/>
        </w:rPr>
        <w:t xml:space="preserve"> </w:t>
      </w:r>
      <w:r>
        <w:t>were</w:t>
      </w:r>
      <w:r>
        <w:rPr>
          <w:spacing w:val="-3"/>
        </w:rPr>
        <w:t xml:space="preserve"> </w:t>
      </w:r>
      <w:r>
        <w:t>heaven:</w:t>
      </w:r>
      <w:r>
        <w:rPr>
          <w:spacing w:val="-2"/>
        </w:rPr>
        <w:t xml:space="preserve"> </w:t>
      </w:r>
      <w:r>
        <w:t>to</w:t>
      </w:r>
      <w:r>
        <w:rPr>
          <w:spacing w:val="-2"/>
        </w:rPr>
        <w:t xml:space="preserve"> </w:t>
      </w:r>
      <w:r>
        <w:t>be,</w:t>
      </w:r>
      <w:r>
        <w:rPr>
          <w:spacing w:val="-1"/>
        </w:rPr>
        <w:t xml:space="preserve"> </w:t>
      </w:r>
      <w:r>
        <w:t>and</w:t>
      </w:r>
      <w:r>
        <w:rPr>
          <w:spacing w:val="-2"/>
        </w:rPr>
        <w:t xml:space="preserve"> </w:t>
      </w:r>
      <w:r>
        <w:t>to</w:t>
      </w:r>
      <w:r>
        <w:rPr>
          <w:spacing w:val="-1"/>
        </w:rPr>
        <w:t xml:space="preserve"> </w:t>
      </w:r>
      <w:r>
        <w:t>be</w:t>
      </w:r>
      <w:r>
        <w:rPr>
          <w:spacing w:val="-2"/>
        </w:rPr>
        <w:t xml:space="preserve"> free."</w:t>
      </w:r>
    </w:p>
    <w:p w14:paraId="326F456F" w14:textId="77777777" w:rsidR="00075191" w:rsidRDefault="00000000">
      <w:pPr>
        <w:pStyle w:val="ListParagraph"/>
        <w:numPr>
          <w:ilvl w:val="0"/>
          <w:numId w:val="10"/>
        </w:numPr>
        <w:tabs>
          <w:tab w:val="left" w:pos="1245"/>
        </w:tabs>
        <w:ind w:right="367" w:firstLine="450"/>
        <w:jc w:val="both"/>
        <w:rPr>
          <w:sz w:val="30"/>
        </w:rPr>
      </w:pPr>
      <w:r>
        <w:rPr>
          <w:sz w:val="30"/>
        </w:rPr>
        <w:t>In another letter Mr. Blood writes:—"I think we are through with 'the Whole,' and with '</w:t>
      </w:r>
      <w:r>
        <w:rPr>
          <w:i/>
          <w:sz w:val="30"/>
        </w:rPr>
        <w:t>causa sui</w:t>
      </w:r>
      <w:r>
        <w:rPr>
          <w:sz w:val="30"/>
        </w:rPr>
        <w:t>,' and with the 'negative unity' which assumes to identify</w:t>
      </w:r>
      <w:r>
        <w:rPr>
          <w:spacing w:val="40"/>
          <w:sz w:val="30"/>
        </w:rPr>
        <w:t xml:space="preserve"> </w:t>
      </w:r>
      <w:r>
        <w:rPr>
          <w:sz w:val="30"/>
        </w:rPr>
        <w:t>each</w:t>
      </w:r>
      <w:r>
        <w:rPr>
          <w:spacing w:val="40"/>
          <w:sz w:val="30"/>
        </w:rPr>
        <w:t xml:space="preserve"> </w:t>
      </w:r>
      <w:r>
        <w:rPr>
          <w:sz w:val="30"/>
        </w:rPr>
        <w:t>thing</w:t>
      </w:r>
      <w:r>
        <w:rPr>
          <w:spacing w:val="40"/>
          <w:sz w:val="30"/>
        </w:rPr>
        <w:t xml:space="preserve"> </w:t>
      </w:r>
      <w:r>
        <w:rPr>
          <w:sz w:val="30"/>
        </w:rPr>
        <w:t>as</w:t>
      </w:r>
      <w:r>
        <w:rPr>
          <w:spacing w:val="40"/>
          <w:sz w:val="30"/>
        </w:rPr>
        <w:t xml:space="preserve"> </w:t>
      </w:r>
      <w:r>
        <w:rPr>
          <w:sz w:val="30"/>
        </w:rPr>
        <w:t>being</w:t>
      </w:r>
      <w:r>
        <w:rPr>
          <w:spacing w:val="40"/>
          <w:sz w:val="30"/>
        </w:rPr>
        <w:t xml:space="preserve"> </w:t>
      </w:r>
      <w:r>
        <w:rPr>
          <w:sz w:val="30"/>
        </w:rPr>
        <w:t>what</w:t>
      </w:r>
      <w:r>
        <w:rPr>
          <w:spacing w:val="40"/>
          <w:sz w:val="30"/>
        </w:rPr>
        <w:t xml:space="preserve"> </w:t>
      </w:r>
      <w:r>
        <w:rPr>
          <w:sz w:val="30"/>
        </w:rPr>
        <w:t>it</w:t>
      </w:r>
      <w:r>
        <w:rPr>
          <w:spacing w:val="40"/>
          <w:sz w:val="30"/>
        </w:rPr>
        <w:t xml:space="preserve"> </w:t>
      </w:r>
      <w:r>
        <w:rPr>
          <w:sz w:val="30"/>
        </w:rPr>
        <w:t>lacks</w:t>
      </w:r>
      <w:r>
        <w:rPr>
          <w:spacing w:val="40"/>
          <w:sz w:val="30"/>
        </w:rPr>
        <w:t xml:space="preserve"> </w:t>
      </w:r>
      <w:r>
        <w:rPr>
          <w:sz w:val="30"/>
        </w:rPr>
        <w:t>of</w:t>
      </w:r>
      <w:r>
        <w:rPr>
          <w:spacing w:val="40"/>
          <w:sz w:val="30"/>
        </w:rPr>
        <w:t xml:space="preserve"> </w:t>
      </w:r>
      <w:r>
        <w:rPr>
          <w:sz w:val="30"/>
        </w:rPr>
        <w:t>everything</w:t>
      </w:r>
      <w:r>
        <w:rPr>
          <w:spacing w:val="40"/>
          <w:sz w:val="30"/>
        </w:rPr>
        <w:t xml:space="preserve"> </w:t>
      </w:r>
      <w:r>
        <w:rPr>
          <w:sz w:val="30"/>
        </w:rPr>
        <w:t>else.</w:t>
      </w:r>
      <w:r>
        <w:rPr>
          <w:spacing w:val="40"/>
          <w:sz w:val="30"/>
        </w:rPr>
        <w:t xml:space="preserve"> </w:t>
      </w:r>
      <w:r>
        <w:rPr>
          <w:sz w:val="30"/>
        </w:rPr>
        <w:t>You</w:t>
      </w:r>
      <w:r>
        <w:rPr>
          <w:spacing w:val="40"/>
          <w:sz w:val="30"/>
        </w:rPr>
        <w:t xml:space="preserve"> </w:t>
      </w:r>
      <w:r>
        <w:rPr>
          <w:sz w:val="30"/>
        </w:rPr>
        <w:t>can,</w:t>
      </w:r>
      <w:r>
        <w:rPr>
          <w:spacing w:val="40"/>
          <w:sz w:val="30"/>
        </w:rPr>
        <w:t xml:space="preserve"> </w:t>
      </w:r>
      <w:r>
        <w:rPr>
          <w:sz w:val="30"/>
        </w:rPr>
        <w:t>of</w:t>
      </w:r>
    </w:p>
    <w:p w14:paraId="326F4570"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571" w14:textId="77777777" w:rsidR="00075191" w:rsidRDefault="00000000">
      <w:pPr>
        <w:pStyle w:val="BodyText"/>
        <w:spacing w:before="70"/>
        <w:ind w:right="359" w:firstLine="0"/>
      </w:pPr>
      <w:r>
        <w:t>course, build out a chip by modelling the sphere it was chipped from;—but if it was n't a sphere? What a weariness it is to look back over the twenty odd volumes of the 'Journal of Speculative Philosophy' and see Harris's mind wholly filled by that one conception of self-determination—everything to be thought as 'part of a system'—a 'whole' and '</w:t>
      </w:r>
      <w:r>
        <w:rPr>
          <w:i/>
        </w:rPr>
        <w:t>causa sui</w:t>
      </w:r>
      <w:r>
        <w:t>.'—I should like to see such an idea get into the head of Edison or George Westinghouse."</w:t>
      </w:r>
    </w:p>
    <w:p w14:paraId="326F4572" w14:textId="77777777" w:rsidR="00075191" w:rsidRDefault="00075191">
      <w:pPr>
        <w:pStyle w:val="BodyText"/>
        <w:sectPr w:rsidR="00075191">
          <w:pgSz w:w="12240" w:h="15840"/>
          <w:pgMar w:top="1360" w:right="1080" w:bottom="280" w:left="1080" w:header="720" w:footer="720" w:gutter="0"/>
          <w:cols w:space="720"/>
        </w:sectPr>
      </w:pPr>
    </w:p>
    <w:p w14:paraId="326F4573" w14:textId="77777777" w:rsidR="00075191" w:rsidRDefault="00000000">
      <w:pPr>
        <w:pStyle w:val="Heading1"/>
        <w:ind w:left="360"/>
      </w:pPr>
      <w:bookmarkStart w:id="115" w:name="ESSAYS_IN_RADICAL_EMPIRICISM"/>
      <w:bookmarkStart w:id="116" w:name="_bookmark108"/>
      <w:bookmarkEnd w:id="115"/>
      <w:bookmarkEnd w:id="116"/>
      <w:r>
        <w:t>ESSAYS</w:t>
      </w:r>
      <w:r>
        <w:rPr>
          <w:spacing w:val="14"/>
        </w:rPr>
        <w:t xml:space="preserve"> </w:t>
      </w:r>
      <w:r>
        <w:rPr>
          <w:spacing w:val="-5"/>
        </w:rPr>
        <w:t>IN</w:t>
      </w:r>
    </w:p>
    <w:p w14:paraId="326F4574" w14:textId="77777777" w:rsidR="00075191" w:rsidRDefault="00000000">
      <w:pPr>
        <w:spacing w:before="22"/>
        <w:ind w:left="360"/>
        <w:rPr>
          <w:b/>
          <w:sz w:val="49"/>
        </w:rPr>
      </w:pPr>
      <w:r>
        <w:rPr>
          <w:b/>
          <w:sz w:val="49"/>
        </w:rPr>
        <w:t>RADICAL</w:t>
      </w:r>
      <w:r>
        <w:rPr>
          <w:b/>
          <w:spacing w:val="17"/>
          <w:sz w:val="49"/>
        </w:rPr>
        <w:t xml:space="preserve"> </w:t>
      </w:r>
      <w:r>
        <w:rPr>
          <w:b/>
          <w:spacing w:val="-2"/>
          <w:sz w:val="49"/>
        </w:rPr>
        <w:t>EMPIRICISM</w:t>
      </w:r>
    </w:p>
    <w:p w14:paraId="326F4575" w14:textId="77777777" w:rsidR="00075191" w:rsidRDefault="00000000">
      <w:pPr>
        <w:pStyle w:val="BodyText"/>
        <w:spacing w:before="424"/>
        <w:ind w:left="449" w:right="0" w:firstLine="0"/>
        <w:jc w:val="center"/>
      </w:pPr>
      <w:r>
        <w:rPr>
          <w:spacing w:val="-5"/>
        </w:rPr>
        <w:t>BY</w:t>
      </w:r>
    </w:p>
    <w:p w14:paraId="326F4576" w14:textId="77777777" w:rsidR="00075191" w:rsidRDefault="00000000">
      <w:pPr>
        <w:pStyle w:val="Heading4"/>
        <w:ind w:left="450"/>
        <w:jc w:val="center"/>
      </w:pPr>
      <w:r>
        <w:t>WILLIAM</w:t>
      </w:r>
      <w:r>
        <w:rPr>
          <w:spacing w:val="-7"/>
        </w:rPr>
        <w:t xml:space="preserve"> </w:t>
      </w:r>
      <w:r>
        <w:rPr>
          <w:spacing w:val="-2"/>
        </w:rPr>
        <w:t>JAMES</w:t>
      </w:r>
    </w:p>
    <w:p w14:paraId="326F4577" w14:textId="77777777" w:rsidR="00075191" w:rsidRDefault="00075191">
      <w:pPr>
        <w:pStyle w:val="Heading4"/>
        <w:jc w:val="center"/>
        <w:sectPr w:rsidR="00075191">
          <w:pgSz w:w="12240" w:h="15840"/>
          <w:pgMar w:top="1780" w:right="1080" w:bottom="280" w:left="1080" w:header="720" w:footer="720" w:gutter="0"/>
          <w:cols w:space="720"/>
        </w:sectPr>
      </w:pPr>
    </w:p>
    <w:p w14:paraId="326F4578" w14:textId="77777777" w:rsidR="00075191" w:rsidRDefault="00000000">
      <w:pPr>
        <w:spacing w:before="62"/>
        <w:ind w:left="810"/>
        <w:rPr>
          <w:rFonts w:ascii="Calibri"/>
          <w:sz w:val="30"/>
        </w:rPr>
      </w:pPr>
      <w:r>
        <w:rPr>
          <w:b/>
          <w:sz w:val="34"/>
        </w:rPr>
        <w:t>Contents</w:t>
      </w:r>
      <w:r>
        <w:rPr>
          <w:b/>
          <w:spacing w:val="58"/>
          <w:sz w:val="34"/>
        </w:rPr>
        <w:t xml:space="preserve"> </w:t>
      </w:r>
      <w:r>
        <w:rPr>
          <w:rFonts w:ascii="Calibri"/>
          <w:spacing w:val="-10"/>
          <w:sz w:val="30"/>
        </w:rPr>
        <w:t>1</w:t>
      </w:r>
    </w:p>
    <w:p w14:paraId="326F4579" w14:textId="77777777" w:rsidR="00075191" w:rsidRDefault="00075191">
      <w:pPr>
        <w:pStyle w:val="BodyText"/>
        <w:spacing w:before="30"/>
        <w:ind w:left="0" w:right="0" w:firstLine="0"/>
        <w:jc w:val="left"/>
        <w:rPr>
          <w:rFonts w:ascii="Calibri"/>
          <w:sz w:val="34"/>
        </w:rPr>
      </w:pPr>
    </w:p>
    <w:p w14:paraId="326F457A" w14:textId="77777777" w:rsidR="00075191" w:rsidRDefault="00000000">
      <w:pPr>
        <w:ind w:left="810"/>
        <w:rPr>
          <w:rFonts w:ascii="Calibri" w:hAnsi="Calibri"/>
          <w:b/>
        </w:rPr>
      </w:pPr>
      <w:hyperlink w:anchor="_bookmark109" w:history="1">
        <w:r>
          <w:rPr>
            <w:rFonts w:ascii="Calibri" w:hAnsi="Calibri"/>
            <w:b/>
            <w:color w:val="0000FF"/>
            <w:u w:val="single" w:color="0000FF"/>
          </w:rPr>
          <w:t>I:</w:t>
        </w:r>
        <w:r>
          <w:rPr>
            <w:rFonts w:ascii="Calibri" w:hAnsi="Calibri"/>
            <w:b/>
            <w:color w:val="0000FF"/>
            <w:spacing w:val="11"/>
            <w:u w:val="single" w:color="0000FF"/>
          </w:rPr>
          <w:t xml:space="preserve"> </w:t>
        </w:r>
        <w:r>
          <w:rPr>
            <w:rFonts w:ascii="Calibri" w:hAnsi="Calibri"/>
            <w:b/>
            <w:color w:val="0000FF"/>
            <w:u w:val="single" w:color="0000FF"/>
          </w:rPr>
          <w:t>DOES</w:t>
        </w:r>
        <w:r>
          <w:rPr>
            <w:rFonts w:ascii="Calibri" w:hAnsi="Calibri"/>
            <w:b/>
            <w:color w:val="0000FF"/>
            <w:spacing w:val="11"/>
            <w:u w:val="single" w:color="0000FF"/>
          </w:rPr>
          <w:t xml:space="preserve"> </w:t>
        </w:r>
        <w:r>
          <w:rPr>
            <w:rFonts w:ascii="Calibri" w:hAnsi="Calibri"/>
            <w:b/>
            <w:color w:val="0000FF"/>
            <w:u w:val="single" w:color="0000FF"/>
          </w:rPr>
          <w:t>‘CONSCIOUSNESS’</w:t>
        </w:r>
        <w:r>
          <w:rPr>
            <w:rFonts w:ascii="Calibri" w:hAnsi="Calibri"/>
            <w:b/>
            <w:color w:val="0000FF"/>
            <w:spacing w:val="12"/>
            <w:u w:val="single" w:color="0000FF"/>
          </w:rPr>
          <w:t xml:space="preserve"> </w:t>
        </w:r>
        <w:r>
          <w:rPr>
            <w:rFonts w:ascii="Calibri" w:hAnsi="Calibri"/>
            <w:b/>
            <w:color w:val="0000FF"/>
            <w:u w:val="single" w:color="0000FF"/>
          </w:rPr>
          <w:t>EXIST?</w:t>
        </w:r>
        <w:r>
          <w:rPr>
            <w:rFonts w:ascii="Calibri" w:hAnsi="Calibri"/>
            <w:b/>
            <w:color w:val="0000FF"/>
            <w:position w:val="9"/>
            <w:u w:val="single" w:color="0000FF"/>
          </w:rPr>
          <w:t>[2]</w:t>
        </w:r>
        <w:r>
          <w:rPr>
            <w:rFonts w:ascii="Calibri" w:hAnsi="Calibri"/>
            <w:b/>
            <w:spacing w:val="-2"/>
            <w:u w:val="single" w:color="0000FF"/>
          </w:rPr>
          <w:t xml:space="preserve"> </w:t>
        </w:r>
        <w:r>
          <w:rPr>
            <w:rFonts w:ascii="Calibri" w:hAnsi="Calibri"/>
            <w:b/>
            <w:spacing w:val="-10"/>
            <w:u w:val="single" w:color="0000FF"/>
          </w:rPr>
          <w:t>3</w:t>
        </w:r>
      </w:hyperlink>
    </w:p>
    <w:p w14:paraId="326F457B" w14:textId="77777777" w:rsidR="00075191" w:rsidRDefault="00000000">
      <w:pPr>
        <w:spacing w:before="242" w:line="456" w:lineRule="auto"/>
        <w:ind w:left="810" w:right="5297"/>
        <w:rPr>
          <w:rFonts w:ascii="Calibri"/>
          <w:b/>
        </w:rPr>
      </w:pPr>
      <w:hyperlink w:anchor="_bookmark110" w:history="1">
        <w:r>
          <w:rPr>
            <w:rFonts w:ascii="Calibri"/>
            <w:b/>
            <w:color w:val="0000FF"/>
            <w:u w:val="single" w:color="0000FF"/>
          </w:rPr>
          <w:t>II: A WORLD OF PURE EXPERIENCE</w:t>
        </w:r>
        <w:r>
          <w:rPr>
            <w:rFonts w:ascii="Calibri"/>
            <w:b/>
            <w:color w:val="0000FF"/>
            <w:position w:val="9"/>
            <w:u w:val="single" w:color="0000FF"/>
          </w:rPr>
          <w:t>[25]</w:t>
        </w:r>
        <w:r>
          <w:rPr>
            <w:rFonts w:ascii="Calibri"/>
            <w:b/>
            <w:u w:val="single" w:color="0000FF"/>
          </w:rPr>
          <w:t xml:space="preserve"> 14</w:t>
        </w:r>
      </w:hyperlink>
      <w:r>
        <w:rPr>
          <w:rFonts w:ascii="Calibri"/>
          <w:b/>
        </w:rPr>
        <w:t xml:space="preserve"> </w:t>
      </w:r>
      <w:hyperlink w:anchor="_bookmark111" w:history="1">
        <w:r>
          <w:rPr>
            <w:rFonts w:ascii="Calibri"/>
            <w:b/>
            <w:color w:val="0000FF"/>
            <w:u w:val="single" w:color="0000FF"/>
          </w:rPr>
          <w:t>III:</w:t>
        </w:r>
        <w:r>
          <w:rPr>
            <w:rFonts w:ascii="Calibri"/>
            <w:b/>
            <w:color w:val="0000FF"/>
            <w:spacing w:val="6"/>
            <w:u w:val="single" w:color="0000FF"/>
          </w:rPr>
          <w:t xml:space="preserve"> </w:t>
        </w:r>
        <w:r>
          <w:rPr>
            <w:rFonts w:ascii="Calibri"/>
            <w:b/>
            <w:color w:val="0000FF"/>
            <w:u w:val="single" w:color="0000FF"/>
          </w:rPr>
          <w:t>THE</w:t>
        </w:r>
        <w:r>
          <w:rPr>
            <w:rFonts w:ascii="Calibri"/>
            <w:b/>
            <w:color w:val="0000FF"/>
            <w:spacing w:val="8"/>
            <w:u w:val="single" w:color="0000FF"/>
          </w:rPr>
          <w:t xml:space="preserve"> </w:t>
        </w:r>
        <w:r>
          <w:rPr>
            <w:rFonts w:ascii="Calibri"/>
            <w:b/>
            <w:color w:val="0000FF"/>
            <w:u w:val="single" w:color="0000FF"/>
          </w:rPr>
          <w:t>THING</w:t>
        </w:r>
        <w:r>
          <w:rPr>
            <w:rFonts w:ascii="Calibri"/>
            <w:b/>
            <w:color w:val="0000FF"/>
            <w:spacing w:val="7"/>
            <w:u w:val="single" w:color="0000FF"/>
          </w:rPr>
          <w:t xml:space="preserve"> </w:t>
        </w:r>
        <w:r>
          <w:rPr>
            <w:rFonts w:ascii="Calibri"/>
            <w:b/>
            <w:color w:val="0000FF"/>
            <w:u w:val="single" w:color="0000FF"/>
          </w:rPr>
          <w:t>AND</w:t>
        </w:r>
        <w:r>
          <w:rPr>
            <w:rFonts w:ascii="Calibri"/>
            <w:b/>
            <w:color w:val="0000FF"/>
            <w:spacing w:val="8"/>
            <w:u w:val="single" w:color="0000FF"/>
          </w:rPr>
          <w:t xml:space="preserve"> </w:t>
        </w:r>
        <w:r>
          <w:rPr>
            <w:rFonts w:ascii="Calibri"/>
            <w:b/>
            <w:color w:val="0000FF"/>
            <w:u w:val="single" w:color="0000FF"/>
          </w:rPr>
          <w:t>ITS</w:t>
        </w:r>
        <w:r>
          <w:rPr>
            <w:rFonts w:ascii="Calibri"/>
            <w:b/>
            <w:color w:val="0000FF"/>
            <w:spacing w:val="7"/>
            <w:u w:val="single" w:color="0000FF"/>
          </w:rPr>
          <w:t xml:space="preserve"> </w:t>
        </w:r>
        <w:r>
          <w:rPr>
            <w:rFonts w:ascii="Calibri"/>
            <w:b/>
            <w:color w:val="0000FF"/>
            <w:u w:val="single" w:color="0000FF"/>
          </w:rPr>
          <w:t>RELATIONS</w:t>
        </w:r>
        <w:r>
          <w:rPr>
            <w:rFonts w:ascii="Calibri"/>
            <w:b/>
            <w:color w:val="0000FF"/>
            <w:position w:val="9"/>
            <w:u w:val="single" w:color="0000FF"/>
          </w:rPr>
          <w:t>[43]</w:t>
        </w:r>
        <w:r>
          <w:rPr>
            <w:rFonts w:ascii="Calibri"/>
            <w:b/>
            <w:u w:val="single" w:color="0000FF"/>
          </w:rPr>
          <w:t xml:space="preserve"> </w:t>
        </w:r>
        <w:r>
          <w:rPr>
            <w:rFonts w:ascii="Calibri"/>
            <w:b/>
            <w:spacing w:val="-5"/>
            <w:u w:val="single" w:color="0000FF"/>
          </w:rPr>
          <w:t>29</w:t>
        </w:r>
      </w:hyperlink>
    </w:p>
    <w:p w14:paraId="326F457C" w14:textId="77777777" w:rsidR="00075191" w:rsidRDefault="00000000">
      <w:pPr>
        <w:spacing w:line="358" w:lineRule="exact"/>
        <w:ind w:left="810"/>
        <w:rPr>
          <w:rFonts w:ascii="Calibri"/>
          <w:b/>
        </w:rPr>
      </w:pPr>
      <w:hyperlink w:anchor="_bookmark112" w:history="1">
        <w:r>
          <w:rPr>
            <w:rFonts w:ascii="Calibri"/>
            <w:b/>
            <w:color w:val="0000FF"/>
            <w:u w:val="single" w:color="0000FF"/>
          </w:rPr>
          <w:t>IV:</w:t>
        </w:r>
        <w:r>
          <w:rPr>
            <w:rFonts w:ascii="Calibri"/>
            <w:b/>
            <w:color w:val="0000FF"/>
            <w:spacing w:val="8"/>
            <w:u w:val="single" w:color="0000FF"/>
          </w:rPr>
          <w:t xml:space="preserve"> </w:t>
        </w:r>
        <w:r>
          <w:rPr>
            <w:rFonts w:ascii="Calibri"/>
            <w:b/>
            <w:color w:val="0000FF"/>
            <w:u w:val="single" w:color="0000FF"/>
          </w:rPr>
          <w:t>HOW</w:t>
        </w:r>
        <w:r>
          <w:rPr>
            <w:rFonts w:ascii="Calibri"/>
            <w:b/>
            <w:color w:val="0000FF"/>
            <w:spacing w:val="9"/>
            <w:u w:val="single" w:color="0000FF"/>
          </w:rPr>
          <w:t xml:space="preserve"> </w:t>
        </w:r>
        <w:r>
          <w:rPr>
            <w:rFonts w:ascii="Calibri"/>
            <w:b/>
            <w:color w:val="0000FF"/>
            <w:u w:val="single" w:color="0000FF"/>
          </w:rPr>
          <w:t>TWO</w:t>
        </w:r>
        <w:r>
          <w:rPr>
            <w:rFonts w:ascii="Calibri"/>
            <w:b/>
            <w:color w:val="0000FF"/>
            <w:spacing w:val="9"/>
            <w:u w:val="single" w:color="0000FF"/>
          </w:rPr>
          <w:t xml:space="preserve"> </w:t>
        </w:r>
        <w:r>
          <w:rPr>
            <w:rFonts w:ascii="Calibri"/>
            <w:b/>
            <w:color w:val="0000FF"/>
            <w:u w:val="single" w:color="0000FF"/>
          </w:rPr>
          <w:t>MINDS</w:t>
        </w:r>
        <w:r>
          <w:rPr>
            <w:rFonts w:ascii="Calibri"/>
            <w:b/>
            <w:color w:val="0000FF"/>
            <w:spacing w:val="8"/>
            <w:u w:val="single" w:color="0000FF"/>
          </w:rPr>
          <w:t xml:space="preserve"> </w:t>
        </w:r>
        <w:r>
          <w:rPr>
            <w:rFonts w:ascii="Calibri"/>
            <w:b/>
            <w:color w:val="0000FF"/>
            <w:u w:val="single" w:color="0000FF"/>
          </w:rPr>
          <w:t>CAN</w:t>
        </w:r>
        <w:r>
          <w:rPr>
            <w:rFonts w:ascii="Calibri"/>
            <w:b/>
            <w:color w:val="0000FF"/>
            <w:spacing w:val="9"/>
            <w:u w:val="single" w:color="0000FF"/>
          </w:rPr>
          <w:t xml:space="preserve"> </w:t>
        </w:r>
        <w:r>
          <w:rPr>
            <w:rFonts w:ascii="Calibri"/>
            <w:b/>
            <w:color w:val="0000FF"/>
            <w:u w:val="single" w:color="0000FF"/>
          </w:rPr>
          <w:t>KNOW</w:t>
        </w:r>
        <w:r>
          <w:rPr>
            <w:rFonts w:ascii="Calibri"/>
            <w:b/>
            <w:color w:val="0000FF"/>
            <w:spacing w:val="9"/>
            <w:u w:val="single" w:color="0000FF"/>
          </w:rPr>
          <w:t xml:space="preserve"> </w:t>
        </w:r>
        <w:r>
          <w:rPr>
            <w:rFonts w:ascii="Calibri"/>
            <w:b/>
            <w:color w:val="0000FF"/>
            <w:u w:val="single" w:color="0000FF"/>
          </w:rPr>
          <w:t>ONE</w:t>
        </w:r>
        <w:r>
          <w:rPr>
            <w:rFonts w:ascii="Calibri"/>
            <w:b/>
            <w:color w:val="0000FF"/>
            <w:spacing w:val="10"/>
            <w:u w:val="single" w:color="0000FF"/>
          </w:rPr>
          <w:t xml:space="preserve"> </w:t>
        </w:r>
        <w:r>
          <w:rPr>
            <w:rFonts w:ascii="Calibri"/>
            <w:b/>
            <w:color w:val="0000FF"/>
            <w:u w:val="single" w:color="0000FF"/>
          </w:rPr>
          <w:t>THING</w:t>
        </w:r>
        <w:r>
          <w:rPr>
            <w:rFonts w:ascii="Calibri"/>
            <w:b/>
            <w:color w:val="0000FF"/>
            <w:position w:val="9"/>
            <w:u w:val="single" w:color="0000FF"/>
          </w:rPr>
          <w:t>[68]</w:t>
        </w:r>
        <w:r>
          <w:rPr>
            <w:rFonts w:ascii="Calibri"/>
            <w:b/>
            <w:spacing w:val="-2"/>
            <w:u w:val="single" w:color="0000FF"/>
          </w:rPr>
          <w:t xml:space="preserve"> </w:t>
        </w:r>
        <w:r>
          <w:rPr>
            <w:rFonts w:ascii="Calibri"/>
            <w:b/>
            <w:spacing w:val="-5"/>
            <w:u w:val="single" w:color="0000FF"/>
          </w:rPr>
          <w:t>38</w:t>
        </w:r>
      </w:hyperlink>
    </w:p>
    <w:p w14:paraId="326F457D" w14:textId="77777777" w:rsidR="00075191" w:rsidRDefault="00000000">
      <w:pPr>
        <w:spacing w:before="241" w:line="456" w:lineRule="auto"/>
        <w:ind w:left="810" w:right="1941"/>
        <w:rPr>
          <w:rFonts w:ascii="Calibri"/>
          <w:b/>
        </w:rPr>
      </w:pPr>
      <w:hyperlink w:anchor="_bookmark113" w:history="1">
        <w:r>
          <w:rPr>
            <w:rFonts w:ascii="Calibri"/>
            <w:b/>
            <w:color w:val="0000FF"/>
            <w:u w:val="single" w:color="0000FF"/>
          </w:rPr>
          <w:t>V: THE PLACE OF AFFECTIONAL FACTS IN A WORLD OF PURE EXPERIENCE</w:t>
        </w:r>
        <w:r>
          <w:rPr>
            <w:rFonts w:ascii="Calibri"/>
            <w:b/>
            <w:color w:val="0000FF"/>
            <w:position w:val="9"/>
            <w:u w:val="single" w:color="0000FF"/>
          </w:rPr>
          <w:t>[75]</w:t>
        </w:r>
        <w:r>
          <w:rPr>
            <w:rFonts w:ascii="Calibri"/>
            <w:b/>
            <w:u w:val="single" w:color="0000FF"/>
          </w:rPr>
          <w:t xml:space="preserve"> 42</w:t>
        </w:r>
      </w:hyperlink>
      <w:r>
        <w:rPr>
          <w:rFonts w:ascii="Calibri"/>
          <w:b/>
        </w:rPr>
        <w:t xml:space="preserve"> </w:t>
      </w:r>
      <w:hyperlink w:anchor="_bookmark114" w:history="1">
        <w:r>
          <w:rPr>
            <w:rFonts w:ascii="Calibri"/>
            <w:b/>
            <w:color w:val="0000FF"/>
            <w:u w:val="single" w:color="0000FF"/>
          </w:rPr>
          <w:t>VI: THE EXPERIENCE OF ACTIVITY</w:t>
        </w:r>
        <w:r>
          <w:rPr>
            <w:rFonts w:ascii="Calibri"/>
            <w:b/>
            <w:color w:val="0000FF"/>
            <w:position w:val="9"/>
            <w:u w:val="single" w:color="0000FF"/>
          </w:rPr>
          <w:t>[85]</w:t>
        </w:r>
        <w:r>
          <w:rPr>
            <w:rFonts w:ascii="Calibri"/>
            <w:b/>
            <w:u w:val="single" w:color="0000FF"/>
          </w:rPr>
          <w:t xml:space="preserve"> 47</w:t>
        </w:r>
      </w:hyperlink>
    </w:p>
    <w:p w14:paraId="326F457E" w14:textId="77777777" w:rsidR="00075191" w:rsidRDefault="00000000">
      <w:pPr>
        <w:spacing w:line="358" w:lineRule="exact"/>
        <w:ind w:left="810"/>
        <w:rPr>
          <w:rFonts w:ascii="Calibri"/>
          <w:b/>
        </w:rPr>
      </w:pPr>
      <w:hyperlink w:anchor="_bookmark115" w:history="1">
        <w:r>
          <w:rPr>
            <w:rFonts w:ascii="Calibri"/>
            <w:b/>
            <w:color w:val="0000FF"/>
            <w:u w:val="single" w:color="0000FF"/>
          </w:rPr>
          <w:t>VII:</w:t>
        </w:r>
        <w:r>
          <w:rPr>
            <w:rFonts w:ascii="Calibri"/>
            <w:b/>
            <w:color w:val="0000FF"/>
            <w:spacing w:val="9"/>
            <w:u w:val="single" w:color="0000FF"/>
          </w:rPr>
          <w:t xml:space="preserve"> </w:t>
        </w:r>
        <w:r>
          <w:rPr>
            <w:rFonts w:ascii="Calibri"/>
            <w:b/>
            <w:color w:val="0000FF"/>
            <w:u w:val="single" w:color="0000FF"/>
          </w:rPr>
          <w:t>THE</w:t>
        </w:r>
        <w:r>
          <w:rPr>
            <w:rFonts w:ascii="Calibri"/>
            <w:b/>
            <w:color w:val="0000FF"/>
            <w:spacing w:val="11"/>
            <w:u w:val="single" w:color="0000FF"/>
          </w:rPr>
          <w:t xml:space="preserve"> </w:t>
        </w:r>
        <w:r>
          <w:rPr>
            <w:rFonts w:ascii="Calibri"/>
            <w:b/>
            <w:color w:val="0000FF"/>
            <w:u w:val="single" w:color="0000FF"/>
          </w:rPr>
          <w:t>ESSENCE</w:t>
        </w:r>
        <w:r>
          <w:rPr>
            <w:rFonts w:ascii="Calibri"/>
            <w:b/>
            <w:color w:val="0000FF"/>
            <w:spacing w:val="11"/>
            <w:u w:val="single" w:color="0000FF"/>
          </w:rPr>
          <w:t xml:space="preserve"> </w:t>
        </w:r>
        <w:r>
          <w:rPr>
            <w:rFonts w:ascii="Calibri"/>
            <w:b/>
            <w:color w:val="0000FF"/>
            <w:u w:val="single" w:color="0000FF"/>
          </w:rPr>
          <w:t>OF</w:t>
        </w:r>
        <w:r>
          <w:rPr>
            <w:rFonts w:ascii="Calibri"/>
            <w:b/>
            <w:color w:val="0000FF"/>
            <w:spacing w:val="10"/>
            <w:u w:val="single" w:color="0000FF"/>
          </w:rPr>
          <w:t xml:space="preserve"> </w:t>
        </w:r>
        <w:r>
          <w:rPr>
            <w:rFonts w:ascii="Calibri"/>
            <w:b/>
            <w:color w:val="0000FF"/>
            <w:u w:val="single" w:color="0000FF"/>
          </w:rPr>
          <w:t>HUMANISM</w:t>
        </w:r>
        <w:r>
          <w:rPr>
            <w:rFonts w:ascii="Calibri"/>
            <w:b/>
            <w:color w:val="0000FF"/>
            <w:position w:val="9"/>
            <w:u w:val="single" w:color="0000FF"/>
          </w:rPr>
          <w:t>[105]</w:t>
        </w:r>
        <w:r>
          <w:rPr>
            <w:rFonts w:ascii="Calibri"/>
            <w:b/>
            <w:spacing w:val="-4"/>
            <w:u w:val="single" w:color="0000FF"/>
          </w:rPr>
          <w:t xml:space="preserve"> </w:t>
        </w:r>
        <w:r>
          <w:rPr>
            <w:rFonts w:ascii="Calibri"/>
            <w:b/>
            <w:spacing w:val="-5"/>
            <w:u w:val="single" w:color="0000FF"/>
          </w:rPr>
          <w:t>58</w:t>
        </w:r>
      </w:hyperlink>
    </w:p>
    <w:p w14:paraId="326F457F" w14:textId="77777777" w:rsidR="00075191" w:rsidRDefault="00000000">
      <w:pPr>
        <w:spacing w:before="242"/>
        <w:ind w:left="810"/>
        <w:rPr>
          <w:rFonts w:ascii="Calibri"/>
          <w:b/>
        </w:rPr>
      </w:pPr>
      <w:r>
        <w:rPr>
          <w:rFonts w:ascii="Calibri"/>
          <w:b/>
          <w:noProof/>
        </w:rPr>
        <mc:AlternateContent>
          <mc:Choice Requires="wps">
            <w:drawing>
              <wp:anchor distT="0" distB="0" distL="0" distR="0" simplePos="0" relativeHeight="15729664" behindDoc="0" locked="0" layoutInCell="1" allowOverlap="1" wp14:anchorId="326F48BC" wp14:editId="326F48BD">
                <wp:simplePos x="0" y="0"/>
                <wp:positionH relativeFrom="page">
                  <wp:posOffset>3429000</wp:posOffset>
                </wp:positionH>
                <wp:positionV relativeFrom="paragraph">
                  <wp:posOffset>358018</wp:posOffset>
                </wp:positionV>
                <wp:extent cx="17145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270"/>
                        </a:xfrm>
                        <a:custGeom>
                          <a:avLst/>
                          <a:gdLst/>
                          <a:ahLst/>
                          <a:cxnLst/>
                          <a:rect l="l" t="t" r="r" b="b"/>
                          <a:pathLst>
                            <a:path w="171450">
                              <a:moveTo>
                                <a:pt x="0" y="0"/>
                              </a:moveTo>
                              <a:lnTo>
                                <a:pt x="19050" y="0"/>
                              </a:lnTo>
                            </a:path>
                            <a:path w="171450">
                              <a:moveTo>
                                <a:pt x="28575" y="0"/>
                              </a:moveTo>
                              <a:lnTo>
                                <a:pt x="171450"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133522ED" id="Graphic 13" o:spid="_x0000_s1026" style="position:absolute;margin-left:270pt;margin-top:28.2pt;width:13.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171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" path="m,l19050,em28575,l171450,e" filled="f" strokecolor="blue">
                <v:path arrowok="t"/>
                <w10:wrap anchorx="page"/>
              </v:shape>
            </w:pict>
          </mc:Fallback>
        </mc:AlternateContent>
      </w:r>
      <w:hyperlink w:anchor="_bookmark116" w:history="1">
        <w:r>
          <w:rPr>
            <w:rFonts w:ascii="Calibri"/>
            <w:b/>
            <w:color w:val="0000FF"/>
            <w:u w:val="single" w:color="0000FF"/>
          </w:rPr>
          <w:t>VIII:</w:t>
        </w:r>
        <w:r>
          <w:rPr>
            <w:rFonts w:ascii="Calibri"/>
            <w:b/>
            <w:color w:val="0000FF"/>
            <w:spacing w:val="7"/>
            <w:u w:val="single" w:color="0000FF"/>
          </w:rPr>
          <w:t xml:space="preserve"> </w:t>
        </w:r>
        <w:r>
          <w:rPr>
            <w:rFonts w:ascii="Calibri"/>
            <w:b/>
            <w:color w:val="0000FF"/>
            <w:u w:val="single" w:color="0000FF"/>
          </w:rPr>
          <w:t>LA</w:t>
        </w:r>
        <w:r>
          <w:rPr>
            <w:rFonts w:ascii="Calibri"/>
            <w:b/>
            <w:color w:val="0000FF"/>
            <w:spacing w:val="8"/>
            <w:u w:val="single" w:color="0000FF"/>
          </w:rPr>
          <w:t xml:space="preserve"> </w:t>
        </w:r>
        <w:r>
          <w:rPr>
            <w:rFonts w:ascii="Calibri"/>
            <w:b/>
            <w:color w:val="0000FF"/>
            <w:u w:val="single" w:color="0000FF"/>
          </w:rPr>
          <w:t>NOTION</w:t>
        </w:r>
        <w:r>
          <w:rPr>
            <w:rFonts w:ascii="Calibri"/>
            <w:b/>
            <w:color w:val="0000FF"/>
            <w:spacing w:val="9"/>
            <w:u w:val="single" w:color="0000FF"/>
          </w:rPr>
          <w:t xml:space="preserve"> </w:t>
        </w:r>
        <w:r>
          <w:rPr>
            <w:rFonts w:ascii="Calibri"/>
            <w:b/>
            <w:color w:val="0000FF"/>
            <w:u w:val="single" w:color="0000FF"/>
          </w:rPr>
          <w:t>DE</w:t>
        </w:r>
        <w:r>
          <w:rPr>
            <w:rFonts w:ascii="Calibri"/>
            <w:b/>
            <w:color w:val="0000FF"/>
            <w:spacing w:val="9"/>
            <w:u w:val="single" w:color="0000FF"/>
          </w:rPr>
          <w:t xml:space="preserve"> </w:t>
        </w:r>
        <w:r>
          <w:rPr>
            <w:rFonts w:ascii="Calibri"/>
            <w:b/>
            <w:color w:val="0000FF"/>
            <w:u w:val="single" w:color="0000FF"/>
          </w:rPr>
          <w:t>CONSCIENCE</w:t>
        </w:r>
        <w:r>
          <w:rPr>
            <w:rFonts w:ascii="Calibri"/>
            <w:b/>
            <w:color w:val="0000FF"/>
            <w:position w:val="9"/>
            <w:u w:val="single" w:color="0000FF"/>
          </w:rPr>
          <w:t>[116]</w:t>
        </w:r>
        <w:r>
          <w:rPr>
            <w:rFonts w:ascii="Calibri"/>
            <w:b/>
            <w:color w:val="0000FF"/>
            <w:spacing w:val="8"/>
            <w:position w:val="9"/>
          </w:rPr>
          <w:t xml:space="preserve"> </w:t>
        </w:r>
        <w:r>
          <w:rPr>
            <w:rFonts w:ascii="Calibri"/>
            <w:b/>
            <w:spacing w:val="-5"/>
          </w:rPr>
          <w:t>63</w:t>
        </w:r>
      </w:hyperlink>
    </w:p>
    <w:p w14:paraId="326F4580" w14:textId="77777777" w:rsidR="00075191" w:rsidRDefault="00000000">
      <w:pPr>
        <w:pStyle w:val="BodyText"/>
        <w:spacing w:before="11" w:line="230" w:lineRule="auto"/>
        <w:ind w:right="540"/>
        <w:jc w:val="left"/>
      </w:pPr>
      <w:r>
        <w:rPr>
          <w:rFonts w:ascii="Calibri"/>
        </w:rPr>
        <w:t>*</w:t>
      </w:r>
      <w:r>
        <w:t>A communication made (in French) at the Fifth International Congress of Psychology, in Rome, April 30, 1905.</w:t>
      </w:r>
    </w:p>
    <w:p w14:paraId="326F4581" w14:textId="77777777" w:rsidR="00075191" w:rsidRDefault="00075191">
      <w:pPr>
        <w:pStyle w:val="BodyText"/>
        <w:spacing w:before="102"/>
        <w:ind w:left="0" w:right="0" w:firstLine="0"/>
        <w:jc w:val="left"/>
      </w:pPr>
    </w:p>
    <w:p w14:paraId="326F4582" w14:textId="77777777" w:rsidR="00075191" w:rsidRDefault="00000000">
      <w:pPr>
        <w:ind w:left="810"/>
        <w:rPr>
          <w:rFonts w:ascii="Calibri"/>
          <w:b/>
        </w:rPr>
      </w:pPr>
      <w:r>
        <w:rPr>
          <w:rFonts w:ascii="Calibri"/>
          <w:b/>
          <w:noProof/>
        </w:rPr>
        <mc:AlternateContent>
          <mc:Choice Requires="wps">
            <w:drawing>
              <wp:anchor distT="0" distB="0" distL="0" distR="0" simplePos="0" relativeHeight="481772544" behindDoc="1" locked="0" layoutInCell="1" allowOverlap="1" wp14:anchorId="326F48BE" wp14:editId="326F48BF">
                <wp:simplePos x="0" y="0"/>
                <wp:positionH relativeFrom="page">
                  <wp:posOffset>3600450</wp:posOffset>
                </wp:positionH>
                <wp:positionV relativeFrom="paragraph">
                  <wp:posOffset>147668</wp:posOffset>
                </wp:positionV>
                <wp:extent cx="30480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1270"/>
                        </a:xfrm>
                        <a:custGeom>
                          <a:avLst/>
                          <a:gdLst/>
                          <a:ahLst/>
                          <a:cxnLst/>
                          <a:rect l="l" t="t" r="r" b="b"/>
                          <a:pathLst>
                            <a:path w="304800">
                              <a:moveTo>
                                <a:pt x="0" y="0"/>
                              </a:moveTo>
                              <a:lnTo>
                                <a:pt x="304800"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4C3605F2" id="Graphic 14" o:spid="_x0000_s1026" style="position:absolute;margin-left:283.5pt;margin-top:11.65pt;width:24pt;height:.1pt;z-index:-21543936;visibility:visible;mso-wrap-style:square;mso-wrap-distance-left:0;mso-wrap-distance-top:0;mso-wrap-distance-right:0;mso-wrap-distance-bottom:0;mso-position-horizontal:absolute;mso-position-horizontal-relative:page;mso-position-vertical:absolute;mso-position-vertical-relative:text;v-text-anchor:top" coordsize="30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" path="m,l304800,e" filled="f" strokecolor="blue">
                <v:path arrowok="t"/>
                <w10:wrap anchorx="page"/>
              </v:shape>
            </w:pict>
          </mc:Fallback>
        </mc:AlternateContent>
      </w:r>
      <w:hyperlink w:anchor="_bookmark117" w:history="1">
        <w:r>
          <w:rPr>
            <w:rFonts w:ascii="Calibri"/>
            <w:b/>
            <w:color w:val="0000FF"/>
            <w:u w:val="single" w:color="0000FF"/>
          </w:rPr>
          <w:t>IX:</w:t>
        </w:r>
        <w:r>
          <w:rPr>
            <w:rFonts w:ascii="Calibri"/>
            <w:b/>
            <w:color w:val="0000FF"/>
            <w:spacing w:val="10"/>
            <w:u w:val="single" w:color="0000FF"/>
          </w:rPr>
          <w:t xml:space="preserve"> </w:t>
        </w:r>
        <w:r>
          <w:rPr>
            <w:rFonts w:ascii="Calibri"/>
            <w:b/>
            <w:color w:val="0000FF"/>
            <w:u w:val="single" w:color="0000FF"/>
          </w:rPr>
          <w:t>IS</w:t>
        </w:r>
        <w:r>
          <w:rPr>
            <w:rFonts w:ascii="Calibri"/>
            <w:b/>
            <w:color w:val="0000FF"/>
            <w:spacing w:val="11"/>
            <w:u w:val="single" w:color="0000FF"/>
          </w:rPr>
          <w:t xml:space="preserve"> </w:t>
        </w:r>
        <w:r>
          <w:rPr>
            <w:rFonts w:ascii="Calibri"/>
            <w:b/>
            <w:color w:val="0000FF"/>
            <w:u w:val="single" w:color="0000FF"/>
          </w:rPr>
          <w:t>RADICAL</w:t>
        </w:r>
        <w:r>
          <w:rPr>
            <w:rFonts w:ascii="Calibri"/>
            <w:b/>
            <w:color w:val="0000FF"/>
            <w:spacing w:val="10"/>
            <w:u w:val="single" w:color="0000FF"/>
          </w:rPr>
          <w:t xml:space="preserve"> </w:t>
        </w:r>
        <w:r>
          <w:rPr>
            <w:rFonts w:ascii="Calibri"/>
            <w:b/>
            <w:color w:val="0000FF"/>
            <w:u w:val="single" w:color="0000FF"/>
          </w:rPr>
          <w:t>EMPIRICISM</w:t>
        </w:r>
        <w:r>
          <w:rPr>
            <w:rFonts w:ascii="Calibri"/>
            <w:b/>
            <w:color w:val="0000FF"/>
            <w:spacing w:val="12"/>
            <w:u w:val="single" w:color="0000FF"/>
          </w:rPr>
          <w:t xml:space="preserve"> </w:t>
        </w:r>
        <w:r>
          <w:rPr>
            <w:rFonts w:ascii="Calibri"/>
            <w:b/>
            <w:color w:val="0000FF"/>
            <w:u w:val="single" w:color="0000FF"/>
          </w:rPr>
          <w:t>SOLIPSISTIC?</w:t>
        </w:r>
        <w:r>
          <w:rPr>
            <w:rFonts w:ascii="Calibri"/>
            <w:b/>
            <w:color w:val="0000FF"/>
            <w:position w:val="9"/>
          </w:rPr>
          <w:t>[119]</w:t>
        </w:r>
        <w:r>
          <w:rPr>
            <w:rFonts w:ascii="Calibri"/>
            <w:b/>
            <w:spacing w:val="-3"/>
            <w:u w:val="single" w:color="0000FF"/>
          </w:rPr>
          <w:t xml:space="preserve"> </w:t>
        </w:r>
        <w:r>
          <w:rPr>
            <w:rFonts w:ascii="Calibri"/>
            <w:b/>
            <w:spacing w:val="-5"/>
            <w:u w:val="single" w:color="0000FF"/>
          </w:rPr>
          <w:t>71</w:t>
        </w:r>
      </w:hyperlink>
    </w:p>
    <w:p w14:paraId="326F4583" w14:textId="77777777" w:rsidR="00075191" w:rsidRDefault="00000000">
      <w:pPr>
        <w:spacing w:before="242" w:line="456" w:lineRule="auto"/>
        <w:ind w:left="810" w:right="3208"/>
        <w:rPr>
          <w:rFonts w:ascii="Calibri" w:hAnsi="Calibri"/>
          <w:b/>
        </w:rPr>
      </w:pPr>
      <w:hyperlink w:anchor="_bookmark118" w:history="1">
        <w:r>
          <w:rPr>
            <w:rFonts w:ascii="Calibri" w:hAnsi="Calibri"/>
            <w:b/>
            <w:color w:val="0000FF"/>
            <w:u w:val="single" w:color="0000FF"/>
          </w:rPr>
          <w:t>X: MR. PITKIN’S REFUTATION OF ‘RADICAL EMPIRICISM’</w:t>
        </w:r>
        <w:r>
          <w:rPr>
            <w:rFonts w:ascii="Calibri" w:hAnsi="Calibri"/>
            <w:b/>
            <w:color w:val="0000FF"/>
            <w:position w:val="9"/>
            <w:u w:val="single" w:color="0000FF"/>
          </w:rPr>
          <w:t>[122]</w:t>
        </w:r>
        <w:r>
          <w:rPr>
            <w:rFonts w:ascii="Calibri" w:hAnsi="Calibri"/>
            <w:b/>
            <w:u w:val="single" w:color="0000FF"/>
          </w:rPr>
          <w:t xml:space="preserve"> 73</w:t>
        </w:r>
      </w:hyperlink>
      <w:r>
        <w:rPr>
          <w:rFonts w:ascii="Calibri" w:hAnsi="Calibri"/>
          <w:b/>
        </w:rPr>
        <w:t xml:space="preserve"> </w:t>
      </w:r>
      <w:hyperlink w:anchor="_bookmark119" w:history="1">
        <w:r>
          <w:rPr>
            <w:rFonts w:ascii="Calibri" w:hAnsi="Calibri"/>
            <w:b/>
            <w:color w:val="0000FF"/>
            <w:u w:val="single" w:color="0000FF"/>
          </w:rPr>
          <w:t>XI: HUMANISM AND TRUTH ONCE MORE.</w:t>
        </w:r>
        <w:r>
          <w:rPr>
            <w:rFonts w:ascii="Calibri" w:hAnsi="Calibri"/>
            <w:b/>
            <w:color w:val="0000FF"/>
            <w:position w:val="9"/>
            <w:u w:val="single" w:color="0000FF"/>
          </w:rPr>
          <w:t>[129]</w:t>
        </w:r>
        <w:r>
          <w:rPr>
            <w:rFonts w:ascii="Calibri" w:hAnsi="Calibri"/>
            <w:b/>
            <w:u w:val="single" w:color="0000FF"/>
          </w:rPr>
          <w:t xml:space="preserve"> 74</w:t>
        </w:r>
      </w:hyperlink>
    </w:p>
    <w:p w14:paraId="326F4584" w14:textId="77777777" w:rsidR="00075191" w:rsidRDefault="00000000">
      <w:pPr>
        <w:spacing w:line="358" w:lineRule="exact"/>
        <w:ind w:left="810"/>
        <w:rPr>
          <w:rFonts w:ascii="Calibri"/>
          <w:b/>
        </w:rPr>
      </w:pPr>
      <w:hyperlink w:anchor="_bookmark120" w:history="1">
        <w:r>
          <w:rPr>
            <w:rFonts w:ascii="Calibri"/>
            <w:b/>
            <w:color w:val="0000FF"/>
            <w:u w:val="single" w:color="0000FF"/>
          </w:rPr>
          <w:t>XII:</w:t>
        </w:r>
        <w:r>
          <w:rPr>
            <w:rFonts w:ascii="Calibri"/>
            <w:b/>
            <w:color w:val="0000FF"/>
            <w:spacing w:val="11"/>
            <w:u w:val="single" w:color="0000FF"/>
          </w:rPr>
          <w:t xml:space="preserve"> </w:t>
        </w:r>
        <w:r>
          <w:rPr>
            <w:rFonts w:ascii="Calibri"/>
            <w:b/>
            <w:color w:val="0000FF"/>
            <w:u w:val="single" w:color="0000FF"/>
          </w:rPr>
          <w:t>ABSOLUTISM</w:t>
        </w:r>
        <w:r>
          <w:rPr>
            <w:rFonts w:ascii="Calibri"/>
            <w:b/>
            <w:color w:val="0000FF"/>
            <w:spacing w:val="13"/>
            <w:u w:val="single" w:color="0000FF"/>
          </w:rPr>
          <w:t xml:space="preserve"> </w:t>
        </w:r>
        <w:r>
          <w:rPr>
            <w:rFonts w:ascii="Calibri"/>
            <w:b/>
            <w:color w:val="0000FF"/>
            <w:u w:val="single" w:color="0000FF"/>
          </w:rPr>
          <w:t>AND</w:t>
        </w:r>
        <w:r>
          <w:rPr>
            <w:rFonts w:ascii="Calibri"/>
            <w:b/>
            <w:color w:val="0000FF"/>
            <w:spacing w:val="13"/>
            <w:u w:val="single" w:color="0000FF"/>
          </w:rPr>
          <w:t xml:space="preserve"> </w:t>
        </w:r>
        <w:r>
          <w:rPr>
            <w:rFonts w:ascii="Calibri"/>
            <w:b/>
            <w:color w:val="0000FF"/>
            <w:u w:val="single" w:color="0000FF"/>
          </w:rPr>
          <w:t>EMPIRICISM</w:t>
        </w:r>
        <w:r>
          <w:rPr>
            <w:rFonts w:ascii="Calibri"/>
            <w:b/>
            <w:color w:val="0000FF"/>
            <w:position w:val="9"/>
            <w:u w:val="single" w:color="0000FF"/>
          </w:rPr>
          <w:t>[140]</w:t>
        </w:r>
        <w:r>
          <w:rPr>
            <w:rFonts w:ascii="Calibri"/>
            <w:b/>
            <w:spacing w:val="1"/>
            <w:u w:val="single" w:color="0000FF"/>
          </w:rPr>
          <w:t xml:space="preserve"> </w:t>
        </w:r>
        <w:r>
          <w:rPr>
            <w:rFonts w:ascii="Calibri"/>
            <w:b/>
            <w:spacing w:val="-5"/>
            <w:u w:val="single" w:color="0000FF"/>
          </w:rPr>
          <w:t>80</w:t>
        </w:r>
      </w:hyperlink>
    </w:p>
    <w:p w14:paraId="326F4585" w14:textId="77777777" w:rsidR="00075191" w:rsidRDefault="00075191">
      <w:pPr>
        <w:spacing w:line="358" w:lineRule="exact"/>
        <w:rPr>
          <w:rFonts w:ascii="Calibri"/>
          <w:b/>
        </w:rPr>
        <w:sectPr w:rsidR="00075191">
          <w:pgSz w:w="12240" w:h="15840"/>
          <w:pgMar w:top="1720" w:right="1080" w:bottom="280" w:left="1080" w:header="720" w:footer="720" w:gutter="0"/>
          <w:cols w:space="720"/>
        </w:sectPr>
      </w:pPr>
    </w:p>
    <w:p w14:paraId="326F4586" w14:textId="77777777" w:rsidR="00075191" w:rsidRDefault="00000000">
      <w:pPr>
        <w:pStyle w:val="Heading2"/>
        <w:spacing w:before="63"/>
        <w:rPr>
          <w:position w:val="15"/>
        </w:rPr>
      </w:pPr>
      <w:bookmarkStart w:id="117" w:name="_bookmark109"/>
      <w:bookmarkEnd w:id="117"/>
      <w:r>
        <w:t>I:</w:t>
      </w:r>
      <w:r>
        <w:rPr>
          <w:spacing w:val="-9"/>
        </w:rPr>
        <w:t xml:space="preserve"> </w:t>
      </w:r>
      <w:r>
        <w:t>DOES</w:t>
      </w:r>
      <w:r>
        <w:rPr>
          <w:spacing w:val="-7"/>
        </w:rPr>
        <w:t xml:space="preserve"> </w:t>
      </w:r>
      <w:r>
        <w:t>‘CONSCIOUSNESS’</w:t>
      </w:r>
      <w:r>
        <w:rPr>
          <w:spacing w:val="-7"/>
        </w:rPr>
        <w:t xml:space="preserve"> </w:t>
      </w:r>
      <w:r>
        <w:rPr>
          <w:spacing w:val="-2"/>
        </w:rPr>
        <w:t>EXIST?</w:t>
      </w:r>
      <w:r>
        <w:rPr>
          <w:color w:val="0000FF"/>
          <w:spacing w:val="-2"/>
          <w:position w:val="15"/>
          <w:u w:val="single" w:color="0000FF"/>
        </w:rPr>
        <w:t>[2]</w:t>
      </w:r>
    </w:p>
    <w:p w14:paraId="326F4587" w14:textId="77777777" w:rsidR="00075191" w:rsidRDefault="00075191">
      <w:pPr>
        <w:pStyle w:val="BodyText"/>
        <w:spacing w:before="4"/>
        <w:ind w:left="0" w:right="0" w:firstLine="0"/>
        <w:jc w:val="left"/>
        <w:rPr>
          <w:b/>
        </w:rPr>
      </w:pPr>
    </w:p>
    <w:p w14:paraId="326F4588" w14:textId="77777777" w:rsidR="00075191" w:rsidRDefault="00000000">
      <w:pPr>
        <w:pStyle w:val="BodyText"/>
        <w:ind w:right="359"/>
      </w:pPr>
      <w:r>
        <w:t>‘Thoughts’ and ‘things’ are names for two sorts of object, which common sense will always find contrasted and will always practically oppose to each other. Philosophy, reflecting on the contrast, has varied in the past in her explanations of it, and may be expected to vary in the future. At first, ‘spirit and matter,’ ‘soul and body,’ stood for a pair of equipollent substances quite on a par in weight and interest. But one day Kant undermined the soul and brought in the transcendental ego, and ever since then the bipolar relation has been very much off its balance. The transcendental ego seems nowadays in rationalist quarters to stand for everything, in empiricist quarters for almost nothing. In the hands of such writers as Schuppe, Rehmke, Natorp, Münsterberg—at</w:t>
      </w:r>
      <w:r>
        <w:rPr>
          <w:spacing w:val="-5"/>
        </w:rPr>
        <w:t xml:space="preserve"> </w:t>
      </w:r>
      <w:r>
        <w:t>any</w:t>
      </w:r>
      <w:r>
        <w:rPr>
          <w:spacing w:val="-4"/>
        </w:rPr>
        <w:t xml:space="preserve"> </w:t>
      </w:r>
      <w:r>
        <w:t>rate</w:t>
      </w:r>
      <w:r>
        <w:rPr>
          <w:spacing w:val="-5"/>
        </w:rPr>
        <w:t xml:space="preserve"> </w:t>
      </w:r>
      <w:r>
        <w:t>in</w:t>
      </w:r>
      <w:r>
        <w:rPr>
          <w:spacing w:val="-4"/>
        </w:rPr>
        <w:t xml:space="preserve"> </w:t>
      </w:r>
      <w:r>
        <w:t>his</w:t>
      </w:r>
      <w:r>
        <w:rPr>
          <w:spacing w:val="-5"/>
        </w:rPr>
        <w:t xml:space="preserve"> </w:t>
      </w:r>
      <w:r>
        <w:t>earlier</w:t>
      </w:r>
      <w:r>
        <w:rPr>
          <w:spacing w:val="-5"/>
        </w:rPr>
        <w:t xml:space="preserve"> </w:t>
      </w:r>
      <w:r>
        <w:t>writings,</w:t>
      </w:r>
      <w:r>
        <w:rPr>
          <w:spacing w:val="-4"/>
        </w:rPr>
        <w:t xml:space="preserve"> </w:t>
      </w:r>
      <w:r>
        <w:t>Schubert-Soldern</w:t>
      </w:r>
      <w:r>
        <w:rPr>
          <w:spacing w:val="-4"/>
        </w:rPr>
        <w:t xml:space="preserve"> </w:t>
      </w:r>
      <w:r>
        <w:t>and</w:t>
      </w:r>
      <w:r>
        <w:rPr>
          <w:spacing w:val="-4"/>
        </w:rPr>
        <w:t xml:space="preserve"> </w:t>
      </w:r>
      <w:r>
        <w:t xml:space="preserve">others, the spiritual principle attenuates itself to a thoroughly ghostly condition, being only a name for the fact that the ‘content’ of experience </w:t>
      </w:r>
      <w:r>
        <w:rPr>
          <w:i/>
        </w:rPr>
        <w:t>is known</w:t>
      </w:r>
      <w:r>
        <w:t xml:space="preserve">. It loses personal form and activity—these passing over to the content—and becomes a bare </w:t>
      </w:r>
      <w:r>
        <w:rPr>
          <w:i/>
        </w:rPr>
        <w:t xml:space="preserve">Bewusstheit </w:t>
      </w:r>
      <w:r>
        <w:t xml:space="preserve">or </w:t>
      </w:r>
      <w:r>
        <w:rPr>
          <w:i/>
        </w:rPr>
        <w:t>Bewusstsein überhaupt</w:t>
      </w:r>
      <w:r>
        <w:t>, of which in its own right absolutely nothing can be said.</w:t>
      </w:r>
    </w:p>
    <w:p w14:paraId="326F4589" w14:textId="77777777" w:rsidR="00075191" w:rsidRDefault="00000000">
      <w:pPr>
        <w:pStyle w:val="BodyText"/>
        <w:spacing w:line="242" w:lineRule="auto"/>
        <w:ind w:right="357"/>
      </w:pPr>
      <w:r>
        <w:t>I believe that ‘consciousness,’ when once it has evaporated to this estate of pure diaphaneity, is on the point of disappearing altogether. It is the name of a nonentity, and has no right to a place among first principles. Those who still cling to it are clinging to a mere echo, the faint rumor left behind by the disappearing ‘soul’ upon the air of philosophy. During the past year, I have read a number of articles whose authors seemed just on the point of abandoning the notion of consciousness,</w:t>
      </w:r>
      <w:hyperlink r:id="rId95" w:anchor="Footnote_3_3">
        <w:r>
          <w:rPr>
            <w:color w:val="0000FF"/>
            <w:u w:val="single" w:color="0000FF"/>
            <w:vertAlign w:val="superscript"/>
          </w:rPr>
          <w:t>[3]</w:t>
        </w:r>
      </w:hyperlink>
      <w:r>
        <w:rPr>
          <w:color w:val="0000FF"/>
        </w:rPr>
        <w:t xml:space="preserve"> </w:t>
      </w:r>
      <w:r>
        <w:t>and substituting for it that of an absolute experience not due to two factors. But they were not quite radical enough, not quite daring enough in their negations. For twenty years past I have mistrusted ‘consciousness’ as an entity; for seven or eight years past I have suggested its non-existence to my students, and tried to give them its pragmatic equivalent in realities of experience. It seems to me that the hour is ripe for it to be openly and universally discarded.To deny plumply that ‘consciousness’ exists seems so absurd on the face of it—for undeniably ‘thoughts’ do exist—that I fear some readers will follow me no farther. Let me then immediately explain that I mean only to deny that the word stands</w:t>
      </w:r>
      <w:r>
        <w:rPr>
          <w:spacing w:val="40"/>
        </w:rPr>
        <w:t xml:space="preserve"> </w:t>
      </w:r>
      <w:r>
        <w:t>for an entity, but to insist most emphatically that it does stand for a function.</w:t>
      </w:r>
    </w:p>
    <w:p w14:paraId="326F458A" w14:textId="77777777" w:rsidR="00075191" w:rsidRDefault="00075191">
      <w:pPr>
        <w:pStyle w:val="BodyText"/>
        <w:spacing w:line="242" w:lineRule="auto"/>
        <w:sectPr w:rsidR="00075191">
          <w:pgSz w:w="12240" w:h="15840"/>
          <w:pgMar w:top="1720" w:right="1080" w:bottom="280" w:left="1080" w:header="720" w:footer="720" w:gutter="0"/>
          <w:cols w:space="720"/>
        </w:sectPr>
      </w:pPr>
    </w:p>
    <w:p w14:paraId="326F458B" w14:textId="77777777" w:rsidR="00075191" w:rsidRDefault="00000000">
      <w:pPr>
        <w:pStyle w:val="BodyText"/>
        <w:spacing w:before="99"/>
        <w:ind w:firstLine="0"/>
      </w:pPr>
      <w:r>
        <w:t>There is, I mean, no aboriginal stuff or quality of being,</w:t>
      </w:r>
      <w:hyperlink r:id="rId96" w:anchor="Footnote_4_4">
        <w:r>
          <w:rPr>
            <w:color w:val="0000FF"/>
            <w:u w:val="single" w:color="0000FF"/>
            <w:vertAlign w:val="superscript"/>
          </w:rPr>
          <w:t>[4]</w:t>
        </w:r>
      </w:hyperlink>
      <w:r>
        <w:rPr>
          <w:color w:val="0000FF"/>
        </w:rPr>
        <w:t xml:space="preserve"> </w:t>
      </w:r>
      <w:r>
        <w:t>contrasted with</w:t>
      </w:r>
      <w:r>
        <w:rPr>
          <w:spacing w:val="80"/>
        </w:rPr>
        <w:t xml:space="preserve"> </w:t>
      </w:r>
      <w:r>
        <w:t>that of which material objects are made, out of which our thoughts of them are made; but there is a function in experience which thoughts perform, and for the performance of which this quality of being is invoked. That function</w:t>
      </w:r>
      <w:r>
        <w:rPr>
          <w:spacing w:val="40"/>
        </w:rPr>
        <w:t xml:space="preserve"> </w:t>
      </w:r>
      <w:r>
        <w:t xml:space="preserve">is </w:t>
      </w:r>
      <w:r>
        <w:rPr>
          <w:i/>
        </w:rPr>
        <w:t>knowing</w:t>
      </w:r>
      <w:r>
        <w:t>. ‘Consciousness’ is supposed necessary to explain the fact that things</w:t>
      </w:r>
      <w:r>
        <w:rPr>
          <w:spacing w:val="-3"/>
        </w:rPr>
        <w:t xml:space="preserve"> </w:t>
      </w:r>
      <w:r>
        <w:t>not</w:t>
      </w:r>
      <w:r>
        <w:rPr>
          <w:spacing w:val="-3"/>
        </w:rPr>
        <w:t xml:space="preserve"> </w:t>
      </w:r>
      <w:r>
        <w:t>only</w:t>
      </w:r>
      <w:r>
        <w:rPr>
          <w:spacing w:val="-2"/>
        </w:rPr>
        <w:t xml:space="preserve"> </w:t>
      </w:r>
      <w:r>
        <w:t>are,</w:t>
      </w:r>
      <w:r>
        <w:rPr>
          <w:spacing w:val="-2"/>
        </w:rPr>
        <w:t xml:space="preserve"> </w:t>
      </w:r>
      <w:r>
        <w:t>but</w:t>
      </w:r>
      <w:r>
        <w:rPr>
          <w:spacing w:val="-3"/>
        </w:rPr>
        <w:t xml:space="preserve"> </w:t>
      </w:r>
      <w:r>
        <w:t>get</w:t>
      </w:r>
      <w:r>
        <w:rPr>
          <w:spacing w:val="-3"/>
        </w:rPr>
        <w:t xml:space="preserve"> </w:t>
      </w:r>
      <w:r>
        <w:t>reported,</w:t>
      </w:r>
      <w:r>
        <w:rPr>
          <w:spacing w:val="-2"/>
        </w:rPr>
        <w:t xml:space="preserve"> </w:t>
      </w:r>
      <w:r>
        <w:t>are</w:t>
      </w:r>
      <w:r>
        <w:rPr>
          <w:spacing w:val="-3"/>
        </w:rPr>
        <w:t xml:space="preserve"> </w:t>
      </w:r>
      <w:r>
        <w:t>known.</w:t>
      </w:r>
      <w:r>
        <w:rPr>
          <w:spacing w:val="-2"/>
        </w:rPr>
        <w:t xml:space="preserve"> </w:t>
      </w:r>
      <w:r>
        <w:t>Whoever</w:t>
      </w:r>
      <w:r>
        <w:rPr>
          <w:spacing w:val="-3"/>
        </w:rPr>
        <w:t xml:space="preserve"> </w:t>
      </w:r>
      <w:r>
        <w:t>blots</w:t>
      </w:r>
      <w:r>
        <w:rPr>
          <w:spacing w:val="-3"/>
        </w:rPr>
        <w:t xml:space="preserve"> </w:t>
      </w:r>
      <w:r>
        <w:t>out</w:t>
      </w:r>
      <w:r>
        <w:rPr>
          <w:spacing w:val="-3"/>
        </w:rPr>
        <w:t xml:space="preserve"> </w:t>
      </w:r>
      <w:r>
        <w:t>the</w:t>
      </w:r>
      <w:r>
        <w:rPr>
          <w:spacing w:val="-3"/>
        </w:rPr>
        <w:t xml:space="preserve"> </w:t>
      </w:r>
      <w:r>
        <w:t>notion of consciousness from his list of first principles must still provide in some way for that function’s being carried on.</w:t>
      </w:r>
    </w:p>
    <w:p w14:paraId="326F458C" w14:textId="77777777" w:rsidR="00075191" w:rsidRDefault="00000000">
      <w:pPr>
        <w:pStyle w:val="BodyText"/>
        <w:spacing w:before="1"/>
        <w:ind w:left="810" w:right="0" w:firstLine="0"/>
        <w:jc w:val="left"/>
      </w:pPr>
      <w:r>
        <w:rPr>
          <w:spacing w:val="-10"/>
        </w:rPr>
        <w:t>I</w:t>
      </w:r>
    </w:p>
    <w:p w14:paraId="326F458D" w14:textId="77777777" w:rsidR="00075191" w:rsidRDefault="00000000">
      <w:pPr>
        <w:pStyle w:val="BodyText"/>
        <w:ind w:right="357"/>
      </w:pPr>
      <w:r>
        <w:t>My thesis is that if we start with the supposition that there is only one primal</w:t>
      </w:r>
      <w:r>
        <w:rPr>
          <w:spacing w:val="-3"/>
        </w:rPr>
        <w:t xml:space="preserve"> </w:t>
      </w:r>
      <w:r>
        <w:t>stuff</w:t>
      </w:r>
      <w:r>
        <w:rPr>
          <w:spacing w:val="-3"/>
        </w:rPr>
        <w:t xml:space="preserve"> </w:t>
      </w:r>
      <w:r>
        <w:t>or</w:t>
      </w:r>
      <w:r>
        <w:rPr>
          <w:spacing w:val="-3"/>
        </w:rPr>
        <w:t xml:space="preserve"> </w:t>
      </w:r>
      <w:r>
        <w:t>material</w:t>
      </w:r>
      <w:r>
        <w:rPr>
          <w:spacing w:val="-3"/>
        </w:rPr>
        <w:t xml:space="preserve"> </w:t>
      </w:r>
      <w:r>
        <w:t>in</w:t>
      </w:r>
      <w:r>
        <w:rPr>
          <w:spacing w:val="-2"/>
        </w:rPr>
        <w:t xml:space="preserve"> </w:t>
      </w:r>
      <w:r>
        <w:t>the</w:t>
      </w:r>
      <w:r>
        <w:rPr>
          <w:spacing w:val="-3"/>
        </w:rPr>
        <w:t xml:space="preserve"> </w:t>
      </w:r>
      <w:r>
        <w:t>world,</w:t>
      </w:r>
      <w:r>
        <w:rPr>
          <w:spacing w:val="-2"/>
        </w:rPr>
        <w:t xml:space="preserve"> </w:t>
      </w:r>
      <w:r>
        <w:t>a</w:t>
      </w:r>
      <w:r>
        <w:rPr>
          <w:spacing w:val="-3"/>
        </w:rPr>
        <w:t xml:space="preserve"> </w:t>
      </w:r>
      <w:r>
        <w:t>stuff</w:t>
      </w:r>
      <w:r>
        <w:rPr>
          <w:spacing w:val="-3"/>
        </w:rPr>
        <w:t xml:space="preserve"> </w:t>
      </w:r>
      <w:r>
        <w:t>of</w:t>
      </w:r>
      <w:r>
        <w:rPr>
          <w:spacing w:val="-3"/>
        </w:rPr>
        <w:t xml:space="preserve"> </w:t>
      </w:r>
      <w:r>
        <w:t>which</w:t>
      </w:r>
      <w:r>
        <w:rPr>
          <w:spacing w:val="-2"/>
        </w:rPr>
        <w:t xml:space="preserve"> </w:t>
      </w:r>
      <w:r>
        <w:t>everything</w:t>
      </w:r>
      <w:r>
        <w:rPr>
          <w:spacing w:val="-2"/>
        </w:rPr>
        <w:t xml:space="preserve"> </w:t>
      </w:r>
      <w:r>
        <w:t>is</w:t>
      </w:r>
      <w:r>
        <w:rPr>
          <w:spacing w:val="-3"/>
        </w:rPr>
        <w:t xml:space="preserve"> </w:t>
      </w:r>
      <w:r>
        <w:t>composed, and if we call that stuff ‘pure experience,’ then knowing can easily be explained as a particular sort of relation towards one another into which portions of pure experience may enter. The relation itself is a part of pure experience; one of its ‘terms’ becomes the subject or bearer of the</w:t>
      </w:r>
      <w:r>
        <w:rPr>
          <w:spacing w:val="40"/>
        </w:rPr>
        <w:t xml:space="preserve"> </w:t>
      </w:r>
      <w:r>
        <w:t>knowledge, the knower,</w:t>
      </w:r>
      <w:hyperlink r:id="rId97" w:anchor="Footnote_5_5">
        <w:r>
          <w:rPr>
            <w:color w:val="0000FF"/>
            <w:u w:val="single" w:color="0000FF"/>
            <w:vertAlign w:val="superscript"/>
          </w:rPr>
          <w:t>[5]</w:t>
        </w:r>
      </w:hyperlink>
      <w:r>
        <w:rPr>
          <w:color w:val="0000FF"/>
        </w:rPr>
        <w:t xml:space="preserve"> </w:t>
      </w:r>
      <w:r>
        <w:t>the other becomes the object known. This will</w:t>
      </w:r>
      <w:r>
        <w:rPr>
          <w:spacing w:val="40"/>
        </w:rPr>
        <w:t xml:space="preserve"> </w:t>
      </w:r>
      <w:r>
        <w:t>need much explanation before it can be understood. The best way to get it understood</w:t>
      </w:r>
      <w:r>
        <w:rPr>
          <w:spacing w:val="-3"/>
        </w:rPr>
        <w:t xml:space="preserve"> </w:t>
      </w:r>
      <w:r>
        <w:t>is</w:t>
      </w:r>
      <w:r>
        <w:rPr>
          <w:spacing w:val="-4"/>
        </w:rPr>
        <w:t xml:space="preserve"> </w:t>
      </w:r>
      <w:r>
        <w:t>to</w:t>
      </w:r>
      <w:r>
        <w:rPr>
          <w:spacing w:val="-3"/>
        </w:rPr>
        <w:t xml:space="preserve"> </w:t>
      </w:r>
      <w:r>
        <w:t>contrast</w:t>
      </w:r>
      <w:r>
        <w:rPr>
          <w:spacing w:val="-4"/>
        </w:rPr>
        <w:t xml:space="preserve"> </w:t>
      </w:r>
      <w:r>
        <w:t>it</w:t>
      </w:r>
      <w:r>
        <w:rPr>
          <w:spacing w:val="-4"/>
        </w:rPr>
        <w:t xml:space="preserve"> </w:t>
      </w:r>
      <w:r>
        <w:t>with</w:t>
      </w:r>
      <w:r>
        <w:rPr>
          <w:spacing w:val="-3"/>
        </w:rPr>
        <w:t xml:space="preserve"> </w:t>
      </w:r>
      <w:r>
        <w:t>the</w:t>
      </w:r>
      <w:r>
        <w:rPr>
          <w:spacing w:val="-4"/>
        </w:rPr>
        <w:t xml:space="preserve"> </w:t>
      </w:r>
      <w:r>
        <w:t>alternative</w:t>
      </w:r>
      <w:r>
        <w:rPr>
          <w:spacing w:val="-4"/>
        </w:rPr>
        <w:t xml:space="preserve"> </w:t>
      </w:r>
      <w:r>
        <w:t>view;</w:t>
      </w:r>
      <w:r>
        <w:rPr>
          <w:spacing w:val="-4"/>
        </w:rPr>
        <w:t xml:space="preserve"> </w:t>
      </w:r>
      <w:r>
        <w:t>and</w:t>
      </w:r>
      <w:r>
        <w:rPr>
          <w:spacing w:val="-3"/>
        </w:rPr>
        <w:t xml:space="preserve"> </w:t>
      </w:r>
      <w:r>
        <w:t>for</w:t>
      </w:r>
      <w:r>
        <w:rPr>
          <w:spacing w:val="-4"/>
        </w:rPr>
        <w:t xml:space="preserve"> </w:t>
      </w:r>
      <w:r>
        <w:t>that</w:t>
      </w:r>
      <w:r>
        <w:rPr>
          <w:spacing w:val="-4"/>
        </w:rPr>
        <w:t xml:space="preserve"> </w:t>
      </w:r>
      <w:r>
        <w:t>we</w:t>
      </w:r>
      <w:r>
        <w:rPr>
          <w:spacing w:val="-4"/>
        </w:rPr>
        <w:t xml:space="preserve"> </w:t>
      </w:r>
      <w:r>
        <w:t>may</w:t>
      </w:r>
      <w:r>
        <w:rPr>
          <w:spacing w:val="-3"/>
        </w:rPr>
        <w:t xml:space="preserve"> </w:t>
      </w:r>
      <w:r>
        <w:t>take the recentest alternative, that in which the evaporation of the definite soul-substance has proceeded as far as it can go without being yet complete. If neo-Kantism</w:t>
      </w:r>
      <w:r>
        <w:rPr>
          <w:spacing w:val="-1"/>
        </w:rPr>
        <w:t xml:space="preserve"> </w:t>
      </w:r>
      <w:r>
        <w:t>has</w:t>
      </w:r>
      <w:r>
        <w:rPr>
          <w:spacing w:val="-1"/>
        </w:rPr>
        <w:t xml:space="preserve"> </w:t>
      </w:r>
      <w:r>
        <w:t>expelled</w:t>
      </w:r>
      <w:r>
        <w:rPr>
          <w:spacing w:val="-1"/>
        </w:rPr>
        <w:t xml:space="preserve"> </w:t>
      </w:r>
      <w:r>
        <w:t>earlier</w:t>
      </w:r>
      <w:r>
        <w:rPr>
          <w:spacing w:val="-1"/>
        </w:rPr>
        <w:t xml:space="preserve"> </w:t>
      </w:r>
      <w:r>
        <w:t>forms</w:t>
      </w:r>
      <w:r>
        <w:rPr>
          <w:spacing w:val="-1"/>
        </w:rPr>
        <w:t xml:space="preserve"> </w:t>
      </w:r>
      <w:r>
        <w:t>of</w:t>
      </w:r>
      <w:r>
        <w:rPr>
          <w:spacing w:val="-1"/>
        </w:rPr>
        <w:t xml:space="preserve"> </w:t>
      </w:r>
      <w:r>
        <w:t>dualism,</w:t>
      </w:r>
      <w:r>
        <w:rPr>
          <w:spacing w:val="-1"/>
        </w:rPr>
        <w:t xml:space="preserve"> </w:t>
      </w:r>
      <w:r>
        <w:t>we</w:t>
      </w:r>
      <w:r>
        <w:rPr>
          <w:spacing w:val="-1"/>
        </w:rPr>
        <w:t xml:space="preserve"> </w:t>
      </w:r>
      <w:r>
        <w:t>shall</w:t>
      </w:r>
      <w:r>
        <w:rPr>
          <w:spacing w:val="-1"/>
        </w:rPr>
        <w:t xml:space="preserve"> </w:t>
      </w:r>
      <w:r>
        <w:t>have</w:t>
      </w:r>
      <w:r>
        <w:rPr>
          <w:spacing w:val="-1"/>
        </w:rPr>
        <w:t xml:space="preserve"> </w:t>
      </w:r>
      <w:r>
        <w:t>expelled</w:t>
      </w:r>
      <w:r>
        <w:rPr>
          <w:spacing w:val="-1"/>
        </w:rPr>
        <w:t xml:space="preserve"> </w:t>
      </w:r>
      <w:r>
        <w:t>all forms if we are able to expel neo-Kantism in its turn.For the thinkers I call neo-Kantian, the word consciousness to-day does no more than signalize the fact that experience is indefeasibly dualistic in structure. It means that not subject, not object, but object-plus-subject is the minimum that can actually be. The subject-object distinction meanwhile is entirely different from that between mind and matter, from that between body and soul. Souls were detachable, had separate destinies; things could happen to them. To consciousness as such nothing can happen, for, timeless itself, it is only a witness of happenings in time, in which it plays no part. It is, in a word, but the logical correlative of ‘content’ in an Experience of which the peculiarity</w:t>
      </w:r>
      <w:r>
        <w:rPr>
          <w:spacing w:val="40"/>
        </w:rPr>
        <w:t xml:space="preserve"> </w:t>
      </w:r>
      <w:r>
        <w:t xml:space="preserve">is that </w:t>
      </w:r>
      <w:r>
        <w:rPr>
          <w:i/>
        </w:rPr>
        <w:t xml:space="preserve">fact comes to light </w:t>
      </w:r>
      <w:r>
        <w:t xml:space="preserve">in it, that </w:t>
      </w:r>
      <w:r>
        <w:rPr>
          <w:i/>
        </w:rPr>
        <w:t xml:space="preserve">awareness of content </w:t>
      </w:r>
      <w:r>
        <w:t>takes place. Consciousness as such is entirely impersonal—‘self’ and its activities belong to the content. To say that I am self-conscious, or conscious of putting forth volition, means only that certain contents, for which ‘self’ and ‘effort of will’ are the names, are not without witness as they occur.</w:t>
      </w:r>
    </w:p>
    <w:p w14:paraId="326F458E" w14:textId="77777777" w:rsidR="00075191" w:rsidRDefault="00000000">
      <w:pPr>
        <w:pStyle w:val="BodyText"/>
        <w:spacing w:before="31"/>
        <w:ind w:left="810" w:right="0" w:firstLine="0"/>
      </w:pPr>
      <w:r>
        <w:t>Thus,</w:t>
      </w:r>
      <w:r>
        <w:rPr>
          <w:spacing w:val="14"/>
        </w:rPr>
        <w:t xml:space="preserve"> </w:t>
      </w:r>
      <w:r>
        <w:t>for</w:t>
      </w:r>
      <w:r>
        <w:rPr>
          <w:spacing w:val="15"/>
        </w:rPr>
        <w:t xml:space="preserve"> </w:t>
      </w:r>
      <w:r>
        <w:t>these</w:t>
      </w:r>
      <w:r>
        <w:rPr>
          <w:spacing w:val="14"/>
        </w:rPr>
        <w:t xml:space="preserve"> </w:t>
      </w:r>
      <w:r>
        <w:t>belated</w:t>
      </w:r>
      <w:r>
        <w:rPr>
          <w:spacing w:val="15"/>
        </w:rPr>
        <w:t xml:space="preserve"> </w:t>
      </w:r>
      <w:r>
        <w:t>drinkers</w:t>
      </w:r>
      <w:r>
        <w:rPr>
          <w:spacing w:val="14"/>
        </w:rPr>
        <w:t xml:space="preserve"> </w:t>
      </w:r>
      <w:r>
        <w:t>at</w:t>
      </w:r>
      <w:r>
        <w:rPr>
          <w:spacing w:val="15"/>
        </w:rPr>
        <w:t xml:space="preserve"> </w:t>
      </w:r>
      <w:r>
        <w:t>the</w:t>
      </w:r>
      <w:r>
        <w:rPr>
          <w:spacing w:val="15"/>
        </w:rPr>
        <w:t xml:space="preserve"> </w:t>
      </w:r>
      <w:r>
        <w:t>Kantian</w:t>
      </w:r>
      <w:r>
        <w:rPr>
          <w:spacing w:val="14"/>
        </w:rPr>
        <w:t xml:space="preserve"> </w:t>
      </w:r>
      <w:r>
        <w:t>spring,</w:t>
      </w:r>
      <w:r>
        <w:rPr>
          <w:spacing w:val="15"/>
        </w:rPr>
        <w:t xml:space="preserve"> </w:t>
      </w:r>
      <w:r>
        <w:t>we</w:t>
      </w:r>
      <w:r>
        <w:rPr>
          <w:spacing w:val="14"/>
        </w:rPr>
        <w:t xml:space="preserve"> </w:t>
      </w:r>
      <w:r>
        <w:t>should</w:t>
      </w:r>
      <w:r>
        <w:rPr>
          <w:spacing w:val="15"/>
        </w:rPr>
        <w:t xml:space="preserve"> </w:t>
      </w:r>
      <w:r>
        <w:t>have</w:t>
      </w:r>
      <w:r>
        <w:rPr>
          <w:spacing w:val="15"/>
        </w:rPr>
        <w:t xml:space="preserve"> </w:t>
      </w:r>
      <w:r>
        <w:rPr>
          <w:spacing w:val="-5"/>
        </w:rPr>
        <w:t>to</w:t>
      </w:r>
    </w:p>
    <w:p w14:paraId="326F458F" w14:textId="77777777" w:rsidR="00075191" w:rsidRDefault="00075191">
      <w:pPr>
        <w:pStyle w:val="BodyText"/>
        <w:sectPr w:rsidR="00075191">
          <w:pgSz w:w="12240" w:h="15840"/>
          <w:pgMar w:top="1360" w:right="1080" w:bottom="280" w:left="1080" w:header="720" w:footer="720" w:gutter="0"/>
          <w:cols w:space="720"/>
        </w:sectPr>
      </w:pPr>
    </w:p>
    <w:p w14:paraId="326F4590" w14:textId="77777777" w:rsidR="00075191" w:rsidRDefault="00000000">
      <w:pPr>
        <w:pStyle w:val="BodyText"/>
        <w:spacing w:before="70"/>
        <w:ind w:right="363" w:firstLine="0"/>
      </w:pPr>
      <w:r>
        <w:t>admit consciousness as an ‘epistemological’ necessity, even if we had no direct evidence of its being there.</w:t>
      </w:r>
    </w:p>
    <w:p w14:paraId="326F4591" w14:textId="77777777" w:rsidR="00075191" w:rsidRDefault="00000000">
      <w:pPr>
        <w:pStyle w:val="BodyText"/>
        <w:spacing w:line="242" w:lineRule="auto"/>
      </w:pPr>
      <w:r>
        <w:t xml:space="preserve">But in addition to this, we are supposed by almost every one to have an immediate consciousness of consciousness itself. When the world of outer fact ceases to be materially present, and we merely recall it in memory, or fancy it, the consciousness is believed to stand out and to be felt as a kind of impalpable inner flowing, which, once known in this sort of experience, may equally be detected in presentations of the outer world. “The moment we try to fix our attention upon consciousness and to see </w:t>
      </w:r>
      <w:r>
        <w:rPr>
          <w:i/>
        </w:rPr>
        <w:t>what</w:t>
      </w:r>
      <w:r>
        <w:t xml:space="preserve">, distinctly, it is,” says a recent writer, “it seems to vanish. It seems as if we had before us a mere emptiness. When we try to introspect the sensation of blue, all we can see is the blue; the other element is as if it were diaphanous. Yet it </w:t>
      </w:r>
      <w:r>
        <w:rPr>
          <w:i/>
        </w:rPr>
        <w:t xml:space="preserve">can </w:t>
      </w:r>
      <w:r>
        <w:t>be distinguished, if we look attentively enough, and know that there is</w:t>
      </w:r>
      <w:r>
        <w:rPr>
          <w:spacing w:val="40"/>
        </w:rPr>
        <w:t xml:space="preserve"> </w:t>
      </w:r>
      <w:r>
        <w:t>something to look for.”</w:t>
      </w:r>
      <w:hyperlink r:id="rId98" w:anchor="Footnote_6_6">
        <w:r>
          <w:rPr>
            <w:color w:val="0000FF"/>
            <w:u w:val="single" w:color="0000FF"/>
            <w:vertAlign w:val="superscript"/>
          </w:rPr>
          <w:t>[6]</w:t>
        </w:r>
      </w:hyperlink>
      <w:r>
        <w:rPr>
          <w:color w:val="0000FF"/>
        </w:rPr>
        <w:t xml:space="preserve"> </w:t>
      </w:r>
      <w:r>
        <w:t>“Consciousness” (Bewusstheit), says another philosopher, “is inexplicable and hardly describable, yet all conscious experiences have this in common that what we call their content has this peculiar reference to a centre for which ‘self’ is the name, in virtue of which reference alone the content is subjectively given, or appears ... While in this way consciousness, or reference to a self, is the only thing which distinguishes a conscious content from any sort of being that might be there with no one conscious of it, yet this only ground of the distinction defies all closer explanations. The existence of consciousness, although it is the fundamental fact of psychology, can indeed be laid down as certain, can be brought out by analysis, but can neither be defined nor deduced from anything but itself.”</w:t>
      </w:r>
      <w:hyperlink r:id="rId99" w:anchor="Footnote_7_7">
        <w:r>
          <w:rPr>
            <w:color w:val="0000FF"/>
            <w:u w:val="single" w:color="0000FF"/>
            <w:vertAlign w:val="superscript"/>
          </w:rPr>
          <w:t>[7]</w:t>
        </w:r>
      </w:hyperlink>
    </w:p>
    <w:p w14:paraId="326F4592" w14:textId="77777777" w:rsidR="00075191" w:rsidRDefault="00000000">
      <w:pPr>
        <w:pStyle w:val="BodyText"/>
        <w:spacing w:before="326" w:line="242" w:lineRule="auto"/>
        <w:ind w:right="359"/>
      </w:pPr>
      <w:r>
        <w:t>‘Can be brought out by analysis,’ this author says. This supposes that the consciousness is one element, moment, factor—call it what you like—of an experience of essentially dualistic inner constitution, from which, if you abstract the content, the consciousness will remain revealed to its own eye. Experience, at this rate, would be much like a paint of which the world pictures were made. Paint has a dual constitution, involving, as it does, a menstruum</w:t>
      </w:r>
      <w:hyperlink r:id="rId100" w:anchor="Footnote_8_8">
        <w:r>
          <w:rPr>
            <w:color w:val="0000FF"/>
            <w:u w:val="single" w:color="0000FF"/>
            <w:vertAlign w:val="superscript"/>
          </w:rPr>
          <w:t>[8]</w:t>
        </w:r>
      </w:hyperlink>
      <w:r>
        <w:rPr>
          <w:color w:val="0000FF"/>
        </w:rPr>
        <w:t xml:space="preserve"> </w:t>
      </w:r>
      <w:r>
        <w:t>(oil, size or what not) and a mass of content in the form of pigment suspended therein. We can get the pure menstruum by letting the pigment settle, and the pure pigment by pouring off the size or oil. We operate here by physical subtraction; and the usual view is, that by mental subtraction</w:t>
      </w:r>
      <w:r>
        <w:rPr>
          <w:spacing w:val="40"/>
        </w:rPr>
        <w:t xml:space="preserve"> </w:t>
      </w:r>
      <w:r>
        <w:t>we</w:t>
      </w:r>
      <w:r>
        <w:rPr>
          <w:spacing w:val="40"/>
        </w:rPr>
        <w:t xml:space="preserve"> </w:t>
      </w:r>
      <w:r>
        <w:t>can</w:t>
      </w:r>
      <w:r>
        <w:rPr>
          <w:spacing w:val="40"/>
        </w:rPr>
        <w:t xml:space="preserve"> </w:t>
      </w:r>
      <w:r>
        <w:t>separate</w:t>
      </w:r>
      <w:r>
        <w:rPr>
          <w:spacing w:val="40"/>
        </w:rPr>
        <w:t xml:space="preserve"> </w:t>
      </w:r>
      <w:r>
        <w:t>the</w:t>
      </w:r>
      <w:r>
        <w:rPr>
          <w:spacing w:val="40"/>
        </w:rPr>
        <w:t xml:space="preserve"> </w:t>
      </w:r>
      <w:r>
        <w:t>two</w:t>
      </w:r>
      <w:r>
        <w:rPr>
          <w:spacing w:val="40"/>
        </w:rPr>
        <w:t xml:space="preserve"> </w:t>
      </w:r>
      <w:r>
        <w:t>factors</w:t>
      </w:r>
      <w:r>
        <w:rPr>
          <w:spacing w:val="40"/>
        </w:rPr>
        <w:t xml:space="preserve"> </w:t>
      </w:r>
      <w:r>
        <w:t>of</w:t>
      </w:r>
      <w:r>
        <w:rPr>
          <w:spacing w:val="40"/>
        </w:rPr>
        <w:t xml:space="preserve"> </w:t>
      </w:r>
      <w:r>
        <w:t>experience</w:t>
      </w:r>
      <w:r>
        <w:rPr>
          <w:spacing w:val="40"/>
        </w:rPr>
        <w:t xml:space="preserve"> </w:t>
      </w:r>
      <w:r>
        <w:t>in</w:t>
      </w:r>
      <w:r>
        <w:rPr>
          <w:spacing w:val="40"/>
        </w:rPr>
        <w:t xml:space="preserve"> </w:t>
      </w:r>
      <w:r>
        <w:t>an</w:t>
      </w:r>
      <w:r>
        <w:rPr>
          <w:spacing w:val="40"/>
        </w:rPr>
        <w:t xml:space="preserve"> </w:t>
      </w:r>
      <w:r>
        <w:t>analogous</w:t>
      </w:r>
    </w:p>
    <w:p w14:paraId="326F4593" w14:textId="77777777" w:rsidR="00075191" w:rsidRDefault="00075191">
      <w:pPr>
        <w:pStyle w:val="BodyText"/>
        <w:spacing w:line="242" w:lineRule="auto"/>
        <w:sectPr w:rsidR="00075191">
          <w:pgSz w:w="12240" w:h="15840"/>
          <w:pgMar w:top="1360" w:right="1080" w:bottom="280" w:left="1080" w:header="720" w:footer="720" w:gutter="0"/>
          <w:cols w:space="720"/>
        </w:sectPr>
      </w:pPr>
    </w:p>
    <w:p w14:paraId="326F4594" w14:textId="77777777" w:rsidR="00075191" w:rsidRDefault="00000000">
      <w:pPr>
        <w:pStyle w:val="BodyText"/>
        <w:spacing w:before="70"/>
        <w:ind w:right="0" w:firstLine="0"/>
        <w:jc w:val="left"/>
      </w:pPr>
      <w:r>
        <w:t>way—not</w:t>
      </w:r>
      <w:r>
        <w:rPr>
          <w:spacing w:val="39"/>
        </w:rPr>
        <w:t xml:space="preserve"> </w:t>
      </w:r>
      <w:r>
        <w:t>isolating</w:t>
      </w:r>
      <w:r>
        <w:rPr>
          <w:spacing w:val="40"/>
        </w:rPr>
        <w:t xml:space="preserve"> </w:t>
      </w:r>
      <w:r>
        <w:t>them</w:t>
      </w:r>
      <w:r>
        <w:rPr>
          <w:spacing w:val="39"/>
        </w:rPr>
        <w:t xml:space="preserve"> </w:t>
      </w:r>
      <w:r>
        <w:t>entirely,</w:t>
      </w:r>
      <w:r>
        <w:rPr>
          <w:spacing w:val="40"/>
        </w:rPr>
        <w:t xml:space="preserve"> </w:t>
      </w:r>
      <w:r>
        <w:t>but</w:t>
      </w:r>
      <w:r>
        <w:rPr>
          <w:spacing w:val="39"/>
        </w:rPr>
        <w:t xml:space="preserve"> </w:t>
      </w:r>
      <w:r>
        <w:t>distinguishing</w:t>
      </w:r>
      <w:r>
        <w:rPr>
          <w:spacing w:val="40"/>
        </w:rPr>
        <w:t xml:space="preserve"> </w:t>
      </w:r>
      <w:r>
        <w:t>them</w:t>
      </w:r>
      <w:r>
        <w:rPr>
          <w:spacing w:val="39"/>
        </w:rPr>
        <w:t xml:space="preserve"> </w:t>
      </w:r>
      <w:r>
        <w:t>enough</w:t>
      </w:r>
      <w:r>
        <w:rPr>
          <w:spacing w:val="40"/>
        </w:rPr>
        <w:t xml:space="preserve"> </w:t>
      </w:r>
      <w:r>
        <w:t>to</w:t>
      </w:r>
      <w:r>
        <w:rPr>
          <w:spacing w:val="40"/>
        </w:rPr>
        <w:t xml:space="preserve"> </w:t>
      </w:r>
      <w:r>
        <w:t>know that they are two.</w:t>
      </w:r>
    </w:p>
    <w:p w14:paraId="326F4595" w14:textId="77777777" w:rsidR="00075191" w:rsidRDefault="00000000">
      <w:pPr>
        <w:pStyle w:val="BodyText"/>
        <w:ind w:left="810" w:right="0" w:firstLine="0"/>
        <w:jc w:val="left"/>
      </w:pPr>
      <w:r>
        <w:rPr>
          <w:spacing w:val="-5"/>
        </w:rPr>
        <w:t>II</w:t>
      </w:r>
    </w:p>
    <w:p w14:paraId="326F4596" w14:textId="77777777" w:rsidR="00075191" w:rsidRDefault="00000000">
      <w:pPr>
        <w:pStyle w:val="BodyText"/>
      </w:pPr>
      <w:r>
        <w:t xml:space="preserve">Now my contention is exactly the reverse of this. </w:t>
      </w:r>
      <w:r>
        <w:rPr>
          <w:i/>
        </w:rPr>
        <w:t>Experience, I believe, has no such inner duplicity; and the separation of it into consciousness and content comes, not by way of subtraction, but by way of addition</w:t>
      </w:r>
      <w:r>
        <w:t>—the addition, to a given concrete piece of it, of other sets of experiences, in connection with which severally its use or function may be of two different kinds. The paint will also serve here as an illustration. In a pot in a paint-shop, along with other paints, it serves in its entirety as so much saleable matter. Spread on a canvas, with other paints around it, it represents, on the contrary, a feature in a picture and performs a spiritual function. Just so, I maintain, does a given undivided portion of experience, taken in one context of associates, play the part of a knower, of a state of mind, of</w:t>
      </w:r>
      <w:r>
        <w:rPr>
          <w:spacing w:val="40"/>
        </w:rPr>
        <w:t xml:space="preserve"> </w:t>
      </w:r>
      <w:r>
        <w:t>‘consciousness’; while in a different context the same undivided bit of experience plays the part of a thing known, of an objective ‘content.’ In a word, in one group it figures as a thought, in another group as a thing. And, since</w:t>
      </w:r>
      <w:r>
        <w:rPr>
          <w:spacing w:val="-4"/>
        </w:rPr>
        <w:t xml:space="preserve"> </w:t>
      </w:r>
      <w:r>
        <w:t>it</w:t>
      </w:r>
      <w:r>
        <w:rPr>
          <w:spacing w:val="-4"/>
        </w:rPr>
        <w:t xml:space="preserve"> </w:t>
      </w:r>
      <w:r>
        <w:t>can</w:t>
      </w:r>
      <w:r>
        <w:rPr>
          <w:spacing w:val="-3"/>
        </w:rPr>
        <w:t xml:space="preserve"> </w:t>
      </w:r>
      <w:r>
        <w:t>figure</w:t>
      </w:r>
      <w:r>
        <w:rPr>
          <w:spacing w:val="-4"/>
        </w:rPr>
        <w:t xml:space="preserve"> </w:t>
      </w:r>
      <w:r>
        <w:t>in</w:t>
      </w:r>
      <w:r>
        <w:rPr>
          <w:spacing w:val="-3"/>
        </w:rPr>
        <w:t xml:space="preserve"> </w:t>
      </w:r>
      <w:r>
        <w:t>both</w:t>
      </w:r>
      <w:r>
        <w:rPr>
          <w:spacing w:val="-3"/>
        </w:rPr>
        <w:t xml:space="preserve"> </w:t>
      </w:r>
      <w:r>
        <w:t>groups</w:t>
      </w:r>
      <w:r>
        <w:rPr>
          <w:spacing w:val="-4"/>
        </w:rPr>
        <w:t xml:space="preserve"> </w:t>
      </w:r>
      <w:r>
        <w:t>simultaneously</w:t>
      </w:r>
      <w:r>
        <w:rPr>
          <w:spacing w:val="-3"/>
        </w:rPr>
        <w:t xml:space="preserve"> </w:t>
      </w:r>
      <w:r>
        <w:t>we</w:t>
      </w:r>
      <w:r>
        <w:rPr>
          <w:spacing w:val="-4"/>
        </w:rPr>
        <w:t xml:space="preserve"> </w:t>
      </w:r>
      <w:r>
        <w:t>have</w:t>
      </w:r>
      <w:r>
        <w:rPr>
          <w:spacing w:val="-4"/>
        </w:rPr>
        <w:t xml:space="preserve"> </w:t>
      </w:r>
      <w:r>
        <w:t>every</w:t>
      </w:r>
      <w:r>
        <w:rPr>
          <w:spacing w:val="-3"/>
        </w:rPr>
        <w:t xml:space="preserve"> </w:t>
      </w:r>
      <w:r>
        <w:t>right</w:t>
      </w:r>
      <w:r>
        <w:rPr>
          <w:spacing w:val="-4"/>
        </w:rPr>
        <w:t xml:space="preserve"> </w:t>
      </w:r>
      <w:r>
        <w:t>to</w:t>
      </w:r>
      <w:r>
        <w:rPr>
          <w:spacing w:val="-3"/>
        </w:rPr>
        <w:t xml:space="preserve"> </w:t>
      </w:r>
      <w:r>
        <w:t>speak of it as subjective and objective both at once. The dualism connoted by such double-barrelled terms as ‘experience,’ ‘phenomenon,’ ‘datum,’ ‘</w:t>
      </w:r>
      <w:r>
        <w:rPr>
          <w:i/>
        </w:rPr>
        <w:t>Vorfindung</w:t>
      </w:r>
      <w:r>
        <w:t>’—terms</w:t>
      </w:r>
      <w:r>
        <w:rPr>
          <w:spacing w:val="-1"/>
        </w:rPr>
        <w:t xml:space="preserve"> </w:t>
      </w:r>
      <w:r>
        <w:t>which,</w:t>
      </w:r>
      <w:r>
        <w:rPr>
          <w:spacing w:val="-1"/>
        </w:rPr>
        <w:t xml:space="preserve"> </w:t>
      </w:r>
      <w:r>
        <w:t>in</w:t>
      </w:r>
      <w:r>
        <w:rPr>
          <w:spacing w:val="-1"/>
        </w:rPr>
        <w:t xml:space="preserve"> </w:t>
      </w:r>
      <w:r>
        <w:t>philosophy</w:t>
      </w:r>
      <w:r>
        <w:rPr>
          <w:spacing w:val="-1"/>
        </w:rPr>
        <w:t xml:space="preserve"> </w:t>
      </w:r>
      <w:r>
        <w:t>at</w:t>
      </w:r>
      <w:r>
        <w:rPr>
          <w:spacing w:val="-1"/>
        </w:rPr>
        <w:t xml:space="preserve"> </w:t>
      </w:r>
      <w:r>
        <w:t>any</w:t>
      </w:r>
      <w:r>
        <w:rPr>
          <w:spacing w:val="-1"/>
        </w:rPr>
        <w:t xml:space="preserve"> </w:t>
      </w:r>
      <w:r>
        <w:t>rate,</w:t>
      </w:r>
      <w:r>
        <w:rPr>
          <w:spacing w:val="-1"/>
        </w:rPr>
        <w:t xml:space="preserve"> </w:t>
      </w:r>
      <w:r>
        <w:t>tend</w:t>
      </w:r>
      <w:r>
        <w:rPr>
          <w:spacing w:val="-1"/>
        </w:rPr>
        <w:t xml:space="preserve"> </w:t>
      </w:r>
      <w:r>
        <w:t>more</w:t>
      </w:r>
      <w:r>
        <w:rPr>
          <w:spacing w:val="-1"/>
        </w:rPr>
        <w:t xml:space="preserve"> </w:t>
      </w:r>
      <w:r>
        <w:t>and</w:t>
      </w:r>
      <w:r>
        <w:rPr>
          <w:spacing w:val="-1"/>
        </w:rPr>
        <w:t xml:space="preserve"> </w:t>
      </w:r>
      <w:r>
        <w:t>more</w:t>
      </w:r>
      <w:r>
        <w:rPr>
          <w:spacing w:val="-1"/>
        </w:rPr>
        <w:t xml:space="preserve"> </w:t>
      </w:r>
      <w:r>
        <w:t>to replace the single-barrelled terms of ‘thought’ and ‘thing’—that dualism, I say, is still preserved in this account, but reinterpreted, so that, instead of being mysterious and elusive, it becomes verifiable and concrete. It is an affair of relations, it falls outside, not inside, the single experience</w:t>
      </w:r>
      <w:r>
        <w:rPr>
          <w:spacing w:val="40"/>
        </w:rPr>
        <w:t xml:space="preserve"> </w:t>
      </w:r>
      <w:r>
        <w:t>considered, and can always be particularized and defined.</w:t>
      </w:r>
    </w:p>
    <w:p w14:paraId="326F4597" w14:textId="77777777" w:rsidR="00075191" w:rsidRDefault="00000000">
      <w:pPr>
        <w:pStyle w:val="BodyText"/>
        <w:ind w:right="359"/>
      </w:pPr>
      <w:r>
        <w:t>The entering wedge for this more concrete way of understanding the dualism was fashioned by Locke when he made the word ‘idea’ stand indifferently for thing and thought, and by Berkeley when he said that what common sense means by realities is exactly what the philosopher means by ideas.</w:t>
      </w:r>
      <w:r>
        <w:rPr>
          <w:spacing w:val="-2"/>
        </w:rPr>
        <w:t xml:space="preserve"> </w:t>
      </w:r>
      <w:r>
        <w:t>Neither</w:t>
      </w:r>
      <w:r>
        <w:rPr>
          <w:spacing w:val="-2"/>
        </w:rPr>
        <w:t xml:space="preserve"> </w:t>
      </w:r>
      <w:r>
        <w:t>Locke</w:t>
      </w:r>
      <w:r>
        <w:rPr>
          <w:spacing w:val="-2"/>
        </w:rPr>
        <w:t xml:space="preserve"> </w:t>
      </w:r>
      <w:r>
        <w:t>nor</w:t>
      </w:r>
      <w:r>
        <w:rPr>
          <w:spacing w:val="-2"/>
        </w:rPr>
        <w:t xml:space="preserve"> </w:t>
      </w:r>
      <w:r>
        <w:t>Berkeley</w:t>
      </w:r>
      <w:r>
        <w:rPr>
          <w:spacing w:val="-2"/>
        </w:rPr>
        <w:t xml:space="preserve"> </w:t>
      </w:r>
      <w:r>
        <w:t>thought</w:t>
      </w:r>
      <w:r>
        <w:rPr>
          <w:spacing w:val="-2"/>
        </w:rPr>
        <w:t xml:space="preserve"> </w:t>
      </w:r>
      <w:r>
        <w:t>his</w:t>
      </w:r>
      <w:r>
        <w:rPr>
          <w:spacing w:val="-2"/>
        </w:rPr>
        <w:t xml:space="preserve"> </w:t>
      </w:r>
      <w:r>
        <w:t>truth</w:t>
      </w:r>
      <w:r>
        <w:rPr>
          <w:spacing w:val="-2"/>
        </w:rPr>
        <w:t xml:space="preserve"> </w:t>
      </w:r>
      <w:r>
        <w:t>out</w:t>
      </w:r>
      <w:r>
        <w:rPr>
          <w:spacing w:val="-2"/>
        </w:rPr>
        <w:t xml:space="preserve"> </w:t>
      </w:r>
      <w:r>
        <w:t>into</w:t>
      </w:r>
      <w:r>
        <w:rPr>
          <w:spacing w:val="-2"/>
        </w:rPr>
        <w:t xml:space="preserve"> </w:t>
      </w:r>
      <w:r>
        <w:t>perfect</w:t>
      </w:r>
      <w:r>
        <w:rPr>
          <w:spacing w:val="-2"/>
        </w:rPr>
        <w:t xml:space="preserve"> </w:t>
      </w:r>
      <w:r>
        <w:t>clearness, but it seems to me that the conception I am defending does little more than consistently carry out the ‘pragmatic’ method which they were the first to</w:t>
      </w:r>
      <w:r>
        <w:rPr>
          <w:spacing w:val="40"/>
        </w:rPr>
        <w:t xml:space="preserve"> </w:t>
      </w:r>
      <w:r>
        <w:rPr>
          <w:spacing w:val="-4"/>
        </w:rPr>
        <w:t>use.</w:t>
      </w:r>
    </w:p>
    <w:p w14:paraId="326F4598" w14:textId="77777777" w:rsidR="00075191" w:rsidRDefault="00000000">
      <w:pPr>
        <w:pStyle w:val="BodyText"/>
        <w:spacing w:before="1"/>
        <w:ind w:right="368"/>
      </w:pPr>
      <w:r>
        <w:t>If the reader will take his own experiences, he will see what I mean. Let him begin with a perceptual experience, the ‘presentation,’ so called, of a physical</w:t>
      </w:r>
      <w:r>
        <w:rPr>
          <w:spacing w:val="18"/>
        </w:rPr>
        <w:t xml:space="preserve"> </w:t>
      </w:r>
      <w:r>
        <w:t>object,</w:t>
      </w:r>
      <w:r>
        <w:rPr>
          <w:spacing w:val="21"/>
        </w:rPr>
        <w:t xml:space="preserve"> </w:t>
      </w:r>
      <w:r>
        <w:t>his</w:t>
      </w:r>
      <w:r>
        <w:rPr>
          <w:spacing w:val="21"/>
        </w:rPr>
        <w:t xml:space="preserve"> </w:t>
      </w:r>
      <w:r>
        <w:t>actual</w:t>
      </w:r>
      <w:r>
        <w:rPr>
          <w:spacing w:val="21"/>
        </w:rPr>
        <w:t xml:space="preserve"> </w:t>
      </w:r>
      <w:r>
        <w:t>field</w:t>
      </w:r>
      <w:r>
        <w:rPr>
          <w:spacing w:val="21"/>
        </w:rPr>
        <w:t xml:space="preserve"> </w:t>
      </w:r>
      <w:r>
        <w:t>of</w:t>
      </w:r>
      <w:r>
        <w:rPr>
          <w:spacing w:val="21"/>
        </w:rPr>
        <w:t xml:space="preserve"> </w:t>
      </w:r>
      <w:r>
        <w:t>vision,</w:t>
      </w:r>
      <w:r>
        <w:rPr>
          <w:spacing w:val="21"/>
        </w:rPr>
        <w:t xml:space="preserve"> </w:t>
      </w:r>
      <w:r>
        <w:t>the</w:t>
      </w:r>
      <w:r>
        <w:rPr>
          <w:spacing w:val="20"/>
        </w:rPr>
        <w:t xml:space="preserve"> </w:t>
      </w:r>
      <w:r>
        <w:t>room</w:t>
      </w:r>
      <w:r>
        <w:rPr>
          <w:spacing w:val="21"/>
        </w:rPr>
        <w:t xml:space="preserve"> </w:t>
      </w:r>
      <w:r>
        <w:t>he</w:t>
      </w:r>
      <w:r>
        <w:rPr>
          <w:spacing w:val="21"/>
        </w:rPr>
        <w:t xml:space="preserve"> </w:t>
      </w:r>
      <w:r>
        <w:t>sits</w:t>
      </w:r>
      <w:r>
        <w:rPr>
          <w:spacing w:val="21"/>
        </w:rPr>
        <w:t xml:space="preserve"> </w:t>
      </w:r>
      <w:r>
        <w:t>in,</w:t>
      </w:r>
      <w:r>
        <w:rPr>
          <w:spacing w:val="21"/>
        </w:rPr>
        <w:t xml:space="preserve"> </w:t>
      </w:r>
      <w:r>
        <w:t>with</w:t>
      </w:r>
      <w:r>
        <w:rPr>
          <w:spacing w:val="21"/>
        </w:rPr>
        <w:t xml:space="preserve"> </w:t>
      </w:r>
      <w:r>
        <w:t>the</w:t>
      </w:r>
      <w:r>
        <w:rPr>
          <w:spacing w:val="21"/>
        </w:rPr>
        <w:t xml:space="preserve"> </w:t>
      </w:r>
      <w:r>
        <w:rPr>
          <w:spacing w:val="-4"/>
        </w:rPr>
        <w:t>book</w:t>
      </w:r>
    </w:p>
    <w:p w14:paraId="326F4599" w14:textId="77777777" w:rsidR="00075191" w:rsidRDefault="00075191">
      <w:pPr>
        <w:pStyle w:val="BodyText"/>
        <w:sectPr w:rsidR="00075191">
          <w:pgSz w:w="12240" w:h="15840"/>
          <w:pgMar w:top="1360" w:right="1080" w:bottom="280" w:left="1080" w:header="720" w:footer="720" w:gutter="0"/>
          <w:cols w:space="720"/>
        </w:sectPr>
      </w:pPr>
    </w:p>
    <w:p w14:paraId="326F459A" w14:textId="77777777" w:rsidR="00075191" w:rsidRDefault="00000000">
      <w:pPr>
        <w:pStyle w:val="BodyText"/>
        <w:spacing w:before="70"/>
        <w:ind w:right="359" w:firstLine="0"/>
      </w:pPr>
      <w:r>
        <w:t>he is reading as its centre; and let him for the present treat this complex</w:t>
      </w:r>
      <w:r>
        <w:rPr>
          <w:spacing w:val="40"/>
        </w:rPr>
        <w:t xml:space="preserve"> </w:t>
      </w:r>
      <w:r>
        <w:t>object in the common-sense way as being ‘really’ what it seems to be, namely, a collection of physical things cut out from an environing world of other physical things with which these physical things have actual or</w:t>
      </w:r>
      <w:r>
        <w:rPr>
          <w:spacing w:val="40"/>
        </w:rPr>
        <w:t xml:space="preserve"> </w:t>
      </w:r>
      <w:r>
        <w:t xml:space="preserve">potential relations. Now at the same time it is just </w:t>
      </w:r>
      <w:r>
        <w:rPr>
          <w:i/>
        </w:rPr>
        <w:t xml:space="preserve">those self-same things </w:t>
      </w:r>
      <w:r>
        <w:t>which</w:t>
      </w:r>
      <w:r>
        <w:rPr>
          <w:spacing w:val="-3"/>
        </w:rPr>
        <w:t xml:space="preserve"> </w:t>
      </w:r>
      <w:r>
        <w:t>his</w:t>
      </w:r>
      <w:r>
        <w:rPr>
          <w:spacing w:val="-3"/>
        </w:rPr>
        <w:t xml:space="preserve"> </w:t>
      </w:r>
      <w:r>
        <w:t>mind,</w:t>
      </w:r>
      <w:r>
        <w:rPr>
          <w:spacing w:val="-3"/>
        </w:rPr>
        <w:t xml:space="preserve"> </w:t>
      </w:r>
      <w:r>
        <w:t>as</w:t>
      </w:r>
      <w:r>
        <w:rPr>
          <w:spacing w:val="-3"/>
        </w:rPr>
        <w:t xml:space="preserve"> </w:t>
      </w:r>
      <w:r>
        <w:t>we</w:t>
      </w:r>
      <w:r>
        <w:rPr>
          <w:spacing w:val="-3"/>
        </w:rPr>
        <w:t xml:space="preserve"> </w:t>
      </w:r>
      <w:r>
        <w:t>say,</w:t>
      </w:r>
      <w:r>
        <w:rPr>
          <w:spacing w:val="-3"/>
        </w:rPr>
        <w:t xml:space="preserve"> </w:t>
      </w:r>
      <w:r>
        <w:t>perceives;</w:t>
      </w:r>
      <w:r>
        <w:rPr>
          <w:spacing w:val="-3"/>
        </w:rPr>
        <w:t xml:space="preserve"> </w:t>
      </w:r>
      <w:r>
        <w:t>and</w:t>
      </w:r>
      <w:r>
        <w:rPr>
          <w:spacing w:val="-3"/>
        </w:rPr>
        <w:t xml:space="preserve"> </w:t>
      </w:r>
      <w:r>
        <w:t>the</w:t>
      </w:r>
      <w:r>
        <w:rPr>
          <w:spacing w:val="-3"/>
        </w:rPr>
        <w:t xml:space="preserve"> </w:t>
      </w:r>
      <w:r>
        <w:t>whole</w:t>
      </w:r>
      <w:r>
        <w:rPr>
          <w:spacing w:val="-3"/>
        </w:rPr>
        <w:t xml:space="preserve"> </w:t>
      </w:r>
      <w:r>
        <w:t>philosophy</w:t>
      </w:r>
      <w:r>
        <w:rPr>
          <w:spacing w:val="-3"/>
        </w:rPr>
        <w:t xml:space="preserve"> </w:t>
      </w:r>
      <w:r>
        <w:t>of</w:t>
      </w:r>
      <w:r>
        <w:rPr>
          <w:spacing w:val="-3"/>
        </w:rPr>
        <w:t xml:space="preserve"> </w:t>
      </w:r>
      <w:r>
        <w:t>perception from Democritus’s time downwards has been just one long wrangle over the paradox that what is evidently one reality should be in two places at once, both in outer space and in a person’s mind. ‘Representative’ theories of perception avoid the logical paradox, but on the other hand they violate the reader’s</w:t>
      </w:r>
      <w:r>
        <w:rPr>
          <w:spacing w:val="-1"/>
        </w:rPr>
        <w:t xml:space="preserve"> </w:t>
      </w:r>
      <w:r>
        <w:t>sense</w:t>
      </w:r>
      <w:r>
        <w:rPr>
          <w:spacing w:val="-1"/>
        </w:rPr>
        <w:t xml:space="preserve"> </w:t>
      </w:r>
      <w:r>
        <w:t>of</w:t>
      </w:r>
      <w:r>
        <w:rPr>
          <w:spacing w:val="-1"/>
        </w:rPr>
        <w:t xml:space="preserve"> </w:t>
      </w:r>
      <w:r>
        <w:t>life,</w:t>
      </w:r>
      <w:r>
        <w:rPr>
          <w:spacing w:val="-1"/>
        </w:rPr>
        <w:t xml:space="preserve"> </w:t>
      </w:r>
      <w:r>
        <w:t>which</w:t>
      </w:r>
      <w:r>
        <w:rPr>
          <w:spacing w:val="-1"/>
        </w:rPr>
        <w:t xml:space="preserve"> </w:t>
      </w:r>
      <w:r>
        <w:t>knows</w:t>
      </w:r>
      <w:r>
        <w:rPr>
          <w:spacing w:val="-1"/>
        </w:rPr>
        <w:t xml:space="preserve"> </w:t>
      </w:r>
      <w:r>
        <w:t>no</w:t>
      </w:r>
      <w:r>
        <w:rPr>
          <w:spacing w:val="-1"/>
        </w:rPr>
        <w:t xml:space="preserve"> </w:t>
      </w:r>
      <w:r>
        <w:t>intervening</w:t>
      </w:r>
      <w:r>
        <w:rPr>
          <w:spacing w:val="-1"/>
        </w:rPr>
        <w:t xml:space="preserve"> </w:t>
      </w:r>
      <w:r>
        <w:t>mental</w:t>
      </w:r>
      <w:r>
        <w:rPr>
          <w:spacing w:val="-1"/>
        </w:rPr>
        <w:t xml:space="preserve"> </w:t>
      </w:r>
      <w:r>
        <w:t>image</w:t>
      </w:r>
      <w:r>
        <w:rPr>
          <w:spacing w:val="-1"/>
        </w:rPr>
        <w:t xml:space="preserve"> </w:t>
      </w:r>
      <w:r>
        <w:t>but</w:t>
      </w:r>
      <w:r>
        <w:rPr>
          <w:spacing w:val="-1"/>
        </w:rPr>
        <w:t xml:space="preserve"> </w:t>
      </w:r>
      <w:r>
        <w:t>seems</w:t>
      </w:r>
      <w:r>
        <w:rPr>
          <w:spacing w:val="-1"/>
        </w:rPr>
        <w:t xml:space="preserve"> </w:t>
      </w:r>
      <w:r>
        <w:t>to see the room and the book immediately just as they physically exist.</w:t>
      </w:r>
    </w:p>
    <w:p w14:paraId="326F459B" w14:textId="77777777" w:rsidR="00075191" w:rsidRDefault="00000000">
      <w:pPr>
        <w:pStyle w:val="BodyText"/>
        <w:ind w:right="359"/>
      </w:pPr>
      <w:r>
        <w:t>The puzzle of how the one identical room can be in two places is at bottom just the puzzle of how one identical point can be on two lines. It can, if it be situated at their intersection; and similarly, if the ‘pure experience’ of the room were a place of intersection of two processes, which connected it with different groups of associates respectively, it could be counted twice over, as belonging to either group, and spoken of loosely as existing in two places, although it would remain all the time a numerically single thing.</w:t>
      </w:r>
    </w:p>
    <w:p w14:paraId="326F459C" w14:textId="77777777" w:rsidR="00075191" w:rsidRDefault="00000000">
      <w:pPr>
        <w:pStyle w:val="BodyText"/>
        <w:spacing w:line="242" w:lineRule="auto"/>
        <w:ind w:right="359"/>
      </w:pPr>
      <w:r>
        <w:t>Well, the experience is a member of diverse processes that can be followed away from it along entirely different lines. The one self-identical thing has so many relations to the rest of experience that you can take it in disparate systems of association, and treat it as belonging with opposite contexts.</w:t>
      </w:r>
      <w:hyperlink r:id="rId101" w:anchor="Footnote_9_9">
        <w:r>
          <w:rPr>
            <w:color w:val="0000FF"/>
            <w:u w:val="single" w:color="0000FF"/>
            <w:vertAlign w:val="superscript"/>
          </w:rPr>
          <w:t>[9]</w:t>
        </w:r>
      </w:hyperlink>
      <w:r>
        <w:rPr>
          <w:color w:val="0000FF"/>
        </w:rPr>
        <w:t xml:space="preserve"> </w:t>
      </w:r>
      <w:r>
        <w:t>In one of these contexts it is your ‘field of consciousness’; in another it is ‘the room in which you sit,’ and it enters both contexts in its wholeness, giving no pretext for being said to attach itself to consciousness by one of its parts or aspects, and to outer reality by another. What are the</w:t>
      </w:r>
      <w:r>
        <w:rPr>
          <w:spacing w:val="40"/>
        </w:rPr>
        <w:t xml:space="preserve"> </w:t>
      </w:r>
      <w:r>
        <w:t>two processes, now, into which the room-experience simultaneously enters in this way?</w:t>
      </w:r>
    </w:p>
    <w:p w14:paraId="326F459D" w14:textId="77777777" w:rsidR="00075191" w:rsidRDefault="00000000">
      <w:pPr>
        <w:pStyle w:val="BodyText"/>
        <w:ind w:right="359"/>
      </w:pPr>
      <w:r>
        <w:t>One of them is the reader’s personal biography, the other is the history of the</w:t>
      </w:r>
      <w:r>
        <w:rPr>
          <w:spacing w:val="-3"/>
        </w:rPr>
        <w:t xml:space="preserve"> </w:t>
      </w:r>
      <w:r>
        <w:t>house</w:t>
      </w:r>
      <w:r>
        <w:rPr>
          <w:spacing w:val="-2"/>
        </w:rPr>
        <w:t xml:space="preserve"> </w:t>
      </w:r>
      <w:r>
        <w:t>of</w:t>
      </w:r>
      <w:r>
        <w:rPr>
          <w:spacing w:val="-2"/>
        </w:rPr>
        <w:t xml:space="preserve"> </w:t>
      </w:r>
      <w:r>
        <w:t>which</w:t>
      </w:r>
      <w:r>
        <w:rPr>
          <w:spacing w:val="-2"/>
        </w:rPr>
        <w:t xml:space="preserve"> </w:t>
      </w:r>
      <w:r>
        <w:t>the</w:t>
      </w:r>
      <w:r>
        <w:rPr>
          <w:spacing w:val="-2"/>
        </w:rPr>
        <w:t xml:space="preserve"> </w:t>
      </w:r>
      <w:r>
        <w:t>room</w:t>
      </w:r>
      <w:r>
        <w:rPr>
          <w:spacing w:val="-2"/>
        </w:rPr>
        <w:t xml:space="preserve"> </w:t>
      </w:r>
      <w:r>
        <w:t>is</w:t>
      </w:r>
      <w:r>
        <w:rPr>
          <w:spacing w:val="-2"/>
        </w:rPr>
        <w:t xml:space="preserve"> </w:t>
      </w:r>
      <w:r>
        <w:t>part.</w:t>
      </w:r>
      <w:r>
        <w:rPr>
          <w:spacing w:val="-2"/>
        </w:rPr>
        <w:t xml:space="preserve"> </w:t>
      </w:r>
      <w:r>
        <w:t>The</w:t>
      </w:r>
      <w:r>
        <w:rPr>
          <w:spacing w:val="-2"/>
        </w:rPr>
        <w:t xml:space="preserve"> </w:t>
      </w:r>
      <w:r>
        <w:t>presentation,</w:t>
      </w:r>
      <w:r>
        <w:rPr>
          <w:spacing w:val="-2"/>
        </w:rPr>
        <w:t xml:space="preserve"> </w:t>
      </w:r>
      <w:r>
        <w:t>the</w:t>
      </w:r>
      <w:r>
        <w:rPr>
          <w:spacing w:val="-2"/>
        </w:rPr>
        <w:t xml:space="preserve"> </w:t>
      </w:r>
      <w:r>
        <w:t>experience,</w:t>
      </w:r>
      <w:r>
        <w:rPr>
          <w:spacing w:val="-2"/>
        </w:rPr>
        <w:t xml:space="preserve"> </w:t>
      </w:r>
      <w:r>
        <w:t>the</w:t>
      </w:r>
      <w:r>
        <w:rPr>
          <w:spacing w:val="-2"/>
        </w:rPr>
        <w:t xml:space="preserve"> </w:t>
      </w:r>
      <w:r>
        <w:rPr>
          <w:i/>
        </w:rPr>
        <w:t xml:space="preserve">that </w:t>
      </w:r>
      <w:r>
        <w:t>in short</w:t>
      </w:r>
      <w:r>
        <w:rPr>
          <w:spacing w:val="-1"/>
        </w:rPr>
        <w:t xml:space="preserve"> </w:t>
      </w:r>
      <w:r>
        <w:t>(for until</w:t>
      </w:r>
      <w:r>
        <w:rPr>
          <w:spacing w:val="-1"/>
        </w:rPr>
        <w:t xml:space="preserve"> </w:t>
      </w:r>
      <w:r>
        <w:t xml:space="preserve">we have decided </w:t>
      </w:r>
      <w:r>
        <w:rPr>
          <w:i/>
        </w:rPr>
        <w:t xml:space="preserve">what </w:t>
      </w:r>
      <w:r>
        <w:t xml:space="preserve">it is it must be a mere </w:t>
      </w:r>
      <w:r>
        <w:rPr>
          <w:i/>
        </w:rPr>
        <w:t>that</w:t>
      </w:r>
      <w:r>
        <w:t xml:space="preserve">) is the last term of a train of sensations, emotions, decisions, movements, classifications, expectations, etc., ending in the present, and the first term of a series of similar ‘inner’ operations extending into the future, on the reader’s part. On the other hand, the very same </w:t>
      </w:r>
      <w:r>
        <w:rPr>
          <w:i/>
        </w:rPr>
        <w:t xml:space="preserve">that </w:t>
      </w:r>
      <w:r>
        <w:t xml:space="preserve">is the </w:t>
      </w:r>
      <w:r>
        <w:rPr>
          <w:i/>
        </w:rPr>
        <w:t xml:space="preserve">terminus ad quem </w:t>
      </w:r>
      <w:r>
        <w:t>of a lot of</w:t>
      </w:r>
      <w:r>
        <w:rPr>
          <w:spacing w:val="40"/>
        </w:rPr>
        <w:t xml:space="preserve"> </w:t>
      </w:r>
      <w:r>
        <w:t>previous</w:t>
      </w:r>
      <w:r>
        <w:rPr>
          <w:spacing w:val="60"/>
        </w:rPr>
        <w:t xml:space="preserve"> </w:t>
      </w:r>
      <w:r>
        <w:t>physical</w:t>
      </w:r>
      <w:r>
        <w:rPr>
          <w:spacing w:val="62"/>
        </w:rPr>
        <w:t xml:space="preserve"> </w:t>
      </w:r>
      <w:r>
        <w:t>operations,</w:t>
      </w:r>
      <w:r>
        <w:rPr>
          <w:spacing w:val="62"/>
        </w:rPr>
        <w:t xml:space="preserve"> </w:t>
      </w:r>
      <w:r>
        <w:t>carpentering,</w:t>
      </w:r>
      <w:r>
        <w:rPr>
          <w:spacing w:val="62"/>
        </w:rPr>
        <w:t xml:space="preserve"> </w:t>
      </w:r>
      <w:r>
        <w:t>papering,</w:t>
      </w:r>
      <w:r>
        <w:rPr>
          <w:spacing w:val="62"/>
        </w:rPr>
        <w:t xml:space="preserve"> </w:t>
      </w:r>
      <w:r>
        <w:t>furnishing,</w:t>
      </w:r>
      <w:r>
        <w:rPr>
          <w:spacing w:val="62"/>
        </w:rPr>
        <w:t xml:space="preserve"> </w:t>
      </w:r>
      <w:r>
        <w:rPr>
          <w:spacing w:val="-2"/>
        </w:rPr>
        <w:t>warming,</w:t>
      </w:r>
    </w:p>
    <w:p w14:paraId="326F459E" w14:textId="77777777" w:rsidR="00075191" w:rsidRDefault="00075191">
      <w:pPr>
        <w:pStyle w:val="BodyText"/>
        <w:sectPr w:rsidR="00075191">
          <w:pgSz w:w="12240" w:h="15840"/>
          <w:pgMar w:top="1360" w:right="1080" w:bottom="280" w:left="1080" w:header="720" w:footer="720" w:gutter="0"/>
          <w:cols w:space="720"/>
        </w:sectPr>
      </w:pPr>
    </w:p>
    <w:p w14:paraId="326F459F" w14:textId="77777777" w:rsidR="00075191" w:rsidRDefault="00000000">
      <w:pPr>
        <w:pStyle w:val="BodyText"/>
        <w:spacing w:before="70"/>
        <w:ind w:right="359" w:firstLine="0"/>
      </w:pPr>
      <w:r>
        <w:t xml:space="preserve">etc., and the </w:t>
      </w:r>
      <w:r>
        <w:rPr>
          <w:i/>
        </w:rPr>
        <w:t xml:space="preserve">terminus a quo </w:t>
      </w:r>
      <w:r>
        <w:t>of a lot of future ones, in which it will be concerned when undergoing the destiny of a physical room. The physical and the mental operations form curiously incompatible groups. As a room, the experience has occupied that spot and had that environment for thirty years. As your field of consciousness it may never have existed until now. As a room, attention will go on to discover endless new details in it. As your mental state merely, few new ones will emerge under attention’s eye. As a room, it will take an earthquake, or a gang of men, and in any case a certain amount of time, to destroy it. As your subjective state, the closing of your eyes, or any instantaneous play of your fancy will suffice. In the real world, fire will consume it. In your mind, you can let fire play over it without effect. As an outer object, you must pay so much a month to inhabit it. As an inner content, you may occupy it for any length of time rent-free. If, in short, you follow it in the mental direction, taking it along with events of personal biography solely, all sorts of things are true of it which are false, and false of it which are true if you treat it as a real thing experienced, follow it in the physical direction, and relate it to associates in the outer world.</w:t>
      </w:r>
    </w:p>
    <w:p w14:paraId="326F45A0" w14:textId="77777777" w:rsidR="00075191" w:rsidRDefault="00000000">
      <w:pPr>
        <w:pStyle w:val="BodyText"/>
        <w:ind w:left="810" w:right="0" w:firstLine="0"/>
        <w:jc w:val="left"/>
      </w:pPr>
      <w:r>
        <w:rPr>
          <w:spacing w:val="-5"/>
        </w:rPr>
        <w:t>III</w:t>
      </w:r>
    </w:p>
    <w:p w14:paraId="326F45A1" w14:textId="77777777" w:rsidR="00075191" w:rsidRDefault="00000000">
      <w:pPr>
        <w:pStyle w:val="BodyText"/>
        <w:spacing w:line="242" w:lineRule="auto"/>
        <w:ind w:right="360"/>
      </w:pPr>
      <w:r>
        <w:t xml:space="preserve">So far, all seems plain sailing, but my thesis will probably grow less plausible to the reader when I pass from percepts to concepts, or from the case of things presented to that of things remote. I believe, nevertheless, that here also the same law holds good. If we take conceptual manifolds, or memories, or fancies, they also are in their first intention mere bits of pure experience, and, as such, are single </w:t>
      </w:r>
      <w:r>
        <w:rPr>
          <w:i/>
        </w:rPr>
        <w:t xml:space="preserve">thats </w:t>
      </w:r>
      <w:r>
        <w:t>which act in one context as objects, and in another context figure as mental states. By taking them in their first intention, I mean ignoring their relation to possible perceptual experiences with which they may be connected, which they may lead to and terminate in, and which then they may be supposed to ‘represent.’ Taking them in this way first, we confine the problem to a world merely ‘thought-of’ and not directly felt or seen.</w:t>
      </w:r>
      <w:hyperlink r:id="rId102" w:anchor="Footnote_10_10">
        <w:r>
          <w:rPr>
            <w:color w:val="0000FF"/>
            <w:u w:val="single" w:color="0000FF"/>
            <w:vertAlign w:val="superscript"/>
          </w:rPr>
          <w:t>[10]</w:t>
        </w:r>
      </w:hyperlink>
      <w:r>
        <w:rPr>
          <w:color w:val="0000FF"/>
        </w:rPr>
        <w:t xml:space="preserve"> </w:t>
      </w:r>
      <w:r>
        <w:t>This world, just like the world of percepts, comes to us at first as a chaos of experiences, but lines of order soon get traced. We find that any bit of it which we may cut out as an example is connected with distinct groups of associates, just as our perceptual experiences are, that these associates link themselves with it by different relations,</w:t>
      </w:r>
      <w:hyperlink r:id="rId103" w:anchor="Footnote_11_11">
        <w:r>
          <w:rPr>
            <w:color w:val="0000FF"/>
            <w:u w:val="single" w:color="0000FF"/>
            <w:vertAlign w:val="superscript"/>
          </w:rPr>
          <w:t>[11]</w:t>
        </w:r>
      </w:hyperlink>
      <w:r>
        <w:rPr>
          <w:color w:val="0000FF"/>
        </w:rPr>
        <w:t xml:space="preserve"> </w:t>
      </w:r>
      <w:r>
        <w:t>and that one forms the</w:t>
      </w:r>
      <w:r>
        <w:rPr>
          <w:spacing w:val="-1"/>
        </w:rPr>
        <w:t xml:space="preserve"> </w:t>
      </w:r>
      <w:r>
        <w:t>inner</w:t>
      </w:r>
      <w:r>
        <w:rPr>
          <w:spacing w:val="-1"/>
        </w:rPr>
        <w:t xml:space="preserve"> </w:t>
      </w:r>
      <w:r>
        <w:t>history</w:t>
      </w:r>
      <w:r>
        <w:rPr>
          <w:spacing w:val="-1"/>
        </w:rPr>
        <w:t xml:space="preserve"> </w:t>
      </w:r>
      <w:r>
        <w:t>of</w:t>
      </w:r>
      <w:r>
        <w:rPr>
          <w:spacing w:val="-1"/>
        </w:rPr>
        <w:t xml:space="preserve"> </w:t>
      </w:r>
      <w:r>
        <w:t>a</w:t>
      </w:r>
      <w:r>
        <w:rPr>
          <w:spacing w:val="-1"/>
        </w:rPr>
        <w:t xml:space="preserve"> </w:t>
      </w:r>
      <w:r>
        <w:t>person,</w:t>
      </w:r>
      <w:r>
        <w:rPr>
          <w:spacing w:val="-1"/>
        </w:rPr>
        <w:t xml:space="preserve"> </w:t>
      </w:r>
      <w:r>
        <w:t>while</w:t>
      </w:r>
      <w:r>
        <w:rPr>
          <w:spacing w:val="-1"/>
        </w:rPr>
        <w:t xml:space="preserve"> </w:t>
      </w:r>
      <w:r>
        <w:t>the</w:t>
      </w:r>
      <w:r>
        <w:rPr>
          <w:spacing w:val="-1"/>
        </w:rPr>
        <w:t xml:space="preserve"> </w:t>
      </w:r>
      <w:r>
        <w:t>other</w:t>
      </w:r>
      <w:r>
        <w:rPr>
          <w:spacing w:val="-1"/>
        </w:rPr>
        <w:t xml:space="preserve"> </w:t>
      </w:r>
      <w:r>
        <w:t>acts</w:t>
      </w:r>
      <w:r>
        <w:rPr>
          <w:spacing w:val="-1"/>
        </w:rPr>
        <w:t xml:space="preserve"> </w:t>
      </w:r>
      <w:r>
        <w:t>as</w:t>
      </w:r>
      <w:r>
        <w:rPr>
          <w:spacing w:val="-1"/>
        </w:rPr>
        <w:t xml:space="preserve"> </w:t>
      </w:r>
      <w:r>
        <w:t>an</w:t>
      </w:r>
      <w:r>
        <w:rPr>
          <w:spacing w:val="-1"/>
        </w:rPr>
        <w:t xml:space="preserve"> </w:t>
      </w:r>
      <w:r>
        <w:t>impersonal</w:t>
      </w:r>
      <w:r>
        <w:rPr>
          <w:spacing w:val="-2"/>
        </w:rPr>
        <w:t xml:space="preserve"> </w:t>
      </w:r>
      <w:r>
        <w:t>‘objective’ world, either spatial and temporal, or else merely logical or mathematical, or otherwise ‘ideal.’</w:t>
      </w:r>
    </w:p>
    <w:p w14:paraId="326F45A2" w14:textId="77777777" w:rsidR="00075191" w:rsidRDefault="00075191">
      <w:pPr>
        <w:pStyle w:val="BodyText"/>
        <w:spacing w:line="242" w:lineRule="auto"/>
        <w:sectPr w:rsidR="00075191">
          <w:pgSz w:w="12240" w:h="15840"/>
          <w:pgMar w:top="1360" w:right="1080" w:bottom="280" w:left="1080" w:header="720" w:footer="720" w:gutter="0"/>
          <w:cols w:space="720"/>
        </w:sectPr>
      </w:pPr>
    </w:p>
    <w:p w14:paraId="326F45A3" w14:textId="77777777" w:rsidR="00075191" w:rsidRDefault="00000000">
      <w:pPr>
        <w:pStyle w:val="BodyText"/>
        <w:spacing w:before="75" w:line="242" w:lineRule="auto"/>
      </w:pPr>
      <w:r>
        <w:t xml:space="preserve">The first obstacle on the part of the reader to seeing that these non-perceptual experiences have objectivity as well as subjectivity will probably be due to the intrusion into his mind of </w:t>
      </w:r>
      <w:r>
        <w:rPr>
          <w:i/>
        </w:rPr>
        <w:t>percepts</w:t>
      </w:r>
      <w:r>
        <w:t>, that third group of</w:t>
      </w:r>
      <w:r>
        <w:rPr>
          <w:spacing w:val="40"/>
        </w:rPr>
        <w:t xml:space="preserve"> </w:t>
      </w:r>
      <w:r>
        <w:t>associates with which the non-perceptual experiences have relations, and which, as a whole, they ‘represent,’ standing to them as thoughts to things. This important function of the non-perceptual experiences complicates the question and confuses it; for, so used are we to treat percepts as the sole genuine realities that, unless we keep them out of the discussion, we tend altogether to overlook the objectivity that lies in non-perceptual experiences by themselves. We treat them, ‘knowing’ percepts as they do, as through and through</w:t>
      </w:r>
      <w:r>
        <w:rPr>
          <w:spacing w:val="-1"/>
        </w:rPr>
        <w:t xml:space="preserve"> </w:t>
      </w:r>
      <w:r>
        <w:t>subjective,</w:t>
      </w:r>
      <w:r>
        <w:rPr>
          <w:spacing w:val="-1"/>
        </w:rPr>
        <w:t xml:space="preserve"> </w:t>
      </w:r>
      <w:r>
        <w:t>and</w:t>
      </w:r>
      <w:r>
        <w:rPr>
          <w:spacing w:val="-1"/>
        </w:rPr>
        <w:t xml:space="preserve"> </w:t>
      </w:r>
      <w:r>
        <w:t>say</w:t>
      </w:r>
      <w:r>
        <w:rPr>
          <w:spacing w:val="-1"/>
        </w:rPr>
        <w:t xml:space="preserve"> </w:t>
      </w:r>
      <w:r>
        <w:t>that</w:t>
      </w:r>
      <w:r>
        <w:rPr>
          <w:spacing w:val="-1"/>
        </w:rPr>
        <w:t xml:space="preserve"> </w:t>
      </w:r>
      <w:r>
        <w:t>they</w:t>
      </w:r>
      <w:r>
        <w:rPr>
          <w:spacing w:val="-1"/>
        </w:rPr>
        <w:t xml:space="preserve"> </w:t>
      </w:r>
      <w:r>
        <w:t>are</w:t>
      </w:r>
      <w:r>
        <w:rPr>
          <w:spacing w:val="-1"/>
        </w:rPr>
        <w:t xml:space="preserve"> </w:t>
      </w:r>
      <w:r>
        <w:t>wholly</w:t>
      </w:r>
      <w:r>
        <w:rPr>
          <w:spacing w:val="-1"/>
        </w:rPr>
        <w:t xml:space="preserve"> </w:t>
      </w:r>
      <w:r>
        <w:t>constituted</w:t>
      </w:r>
      <w:r>
        <w:rPr>
          <w:spacing w:val="-1"/>
        </w:rPr>
        <w:t xml:space="preserve"> </w:t>
      </w:r>
      <w:r>
        <w:t>of</w:t>
      </w:r>
      <w:r>
        <w:rPr>
          <w:spacing w:val="-1"/>
        </w:rPr>
        <w:t xml:space="preserve"> </w:t>
      </w:r>
      <w:r>
        <w:t>the</w:t>
      </w:r>
      <w:r>
        <w:rPr>
          <w:spacing w:val="-1"/>
        </w:rPr>
        <w:t xml:space="preserve"> </w:t>
      </w:r>
      <w:r>
        <w:t>stuff</w:t>
      </w:r>
      <w:r>
        <w:rPr>
          <w:spacing w:val="-1"/>
        </w:rPr>
        <w:t xml:space="preserve"> </w:t>
      </w:r>
      <w:r>
        <w:t>called consciousness, using this term now for a kind of entity, after the fashion which I am seeking to refute.</w:t>
      </w:r>
      <w:hyperlink r:id="rId104" w:anchor="Footnote_12_12">
        <w:r>
          <w:rPr>
            <w:color w:val="0000FF"/>
            <w:u w:val="single" w:color="0000FF"/>
            <w:vertAlign w:val="superscript"/>
          </w:rPr>
          <w:t>[12]</w:t>
        </w:r>
      </w:hyperlink>
    </w:p>
    <w:p w14:paraId="326F45A4" w14:textId="77777777" w:rsidR="00075191" w:rsidRDefault="00000000">
      <w:pPr>
        <w:pStyle w:val="BodyText"/>
        <w:spacing w:before="330"/>
        <w:ind w:right="359"/>
      </w:pPr>
      <w:r>
        <w:t>Abstracting, then, from percepts altogether, what I maintain is, that any single non-perceptual experience tends to get counted twice over, just as a perceptual experience does, figuring in one context as an object or field of objects, in another as a state of mind: and all this without the least internal self-diremption on its own part into consciousness and content. It is all consciousness in one taking; and, in the other, all content.</w:t>
      </w:r>
    </w:p>
    <w:p w14:paraId="326F45A5" w14:textId="77777777" w:rsidR="00075191" w:rsidRDefault="00000000">
      <w:pPr>
        <w:pStyle w:val="BodyText"/>
        <w:ind w:right="366"/>
      </w:pPr>
      <w:r>
        <w:t xml:space="preserve">I find this objectivity of non-perceptual experiences, this complete parallelism in point of reality between the presently felt and the remotely thought, so well set forth in a page of Münsterberg’s </w:t>
      </w:r>
      <w:r>
        <w:rPr>
          <w:i/>
        </w:rPr>
        <w:t>Grundzüge</w:t>
      </w:r>
      <w:r>
        <w:t>, that I will quote it as it stands.</w:t>
      </w:r>
    </w:p>
    <w:p w14:paraId="326F45A6" w14:textId="77777777" w:rsidR="00075191" w:rsidRDefault="00000000">
      <w:pPr>
        <w:pStyle w:val="BodyText"/>
        <w:ind w:right="360"/>
      </w:pPr>
      <w:r>
        <w:t>“I may only think of my objects,” says Professor Münsterberg; “yet, in</w:t>
      </w:r>
      <w:r>
        <w:rPr>
          <w:spacing w:val="40"/>
        </w:rPr>
        <w:t xml:space="preserve"> </w:t>
      </w:r>
      <w:r>
        <w:t xml:space="preserve">my living thought they stand before me exactly as perceived objects would do, no matter how different the two ways of apprehending them may be in their genesis. The book here lying on the table before me, and the book in the next room of which I think and which I mean to get, are both in the same sense given realities for me, realities which I acknowledge and of which I take account. If you agree that the perceptual object is not an idea within me, but that percept and thing, as indistinguishably one, are really experienced </w:t>
      </w:r>
      <w:r>
        <w:rPr>
          <w:i/>
        </w:rPr>
        <w:t>there, outside</w:t>
      </w:r>
      <w:r>
        <w:t>, you ought not to believe that the merely thought-of object is hid away inside of the thinking subject. The object of which I think, and of whose existence I take cognizance without letting it now work upon my senses,</w:t>
      </w:r>
      <w:r>
        <w:rPr>
          <w:spacing w:val="40"/>
        </w:rPr>
        <w:t xml:space="preserve"> </w:t>
      </w:r>
      <w:r>
        <w:t>occupies</w:t>
      </w:r>
      <w:r>
        <w:rPr>
          <w:spacing w:val="40"/>
        </w:rPr>
        <w:t xml:space="preserve"> </w:t>
      </w:r>
      <w:r>
        <w:t>its</w:t>
      </w:r>
      <w:r>
        <w:rPr>
          <w:spacing w:val="40"/>
        </w:rPr>
        <w:t xml:space="preserve"> </w:t>
      </w:r>
      <w:r>
        <w:t>definite</w:t>
      </w:r>
      <w:r>
        <w:rPr>
          <w:spacing w:val="40"/>
        </w:rPr>
        <w:t xml:space="preserve"> </w:t>
      </w:r>
      <w:r>
        <w:t>place</w:t>
      </w:r>
      <w:r>
        <w:rPr>
          <w:spacing w:val="40"/>
        </w:rPr>
        <w:t xml:space="preserve"> </w:t>
      </w:r>
      <w:r>
        <w:t>in</w:t>
      </w:r>
      <w:r>
        <w:rPr>
          <w:spacing w:val="40"/>
        </w:rPr>
        <w:t xml:space="preserve"> </w:t>
      </w:r>
      <w:r>
        <w:t>the</w:t>
      </w:r>
      <w:r>
        <w:rPr>
          <w:spacing w:val="40"/>
        </w:rPr>
        <w:t xml:space="preserve"> </w:t>
      </w:r>
      <w:r>
        <w:t>outer</w:t>
      </w:r>
      <w:r>
        <w:rPr>
          <w:spacing w:val="40"/>
        </w:rPr>
        <w:t xml:space="preserve"> </w:t>
      </w:r>
      <w:r>
        <w:t>world</w:t>
      </w:r>
      <w:r>
        <w:rPr>
          <w:spacing w:val="40"/>
        </w:rPr>
        <w:t xml:space="preserve"> </w:t>
      </w:r>
      <w:r>
        <w:t>as</w:t>
      </w:r>
      <w:r>
        <w:rPr>
          <w:spacing w:val="40"/>
        </w:rPr>
        <w:t xml:space="preserve"> </w:t>
      </w:r>
      <w:r>
        <w:t>much</w:t>
      </w:r>
      <w:r>
        <w:rPr>
          <w:spacing w:val="40"/>
        </w:rPr>
        <w:t xml:space="preserve"> </w:t>
      </w:r>
      <w:r>
        <w:t>as</w:t>
      </w:r>
      <w:r>
        <w:rPr>
          <w:spacing w:val="40"/>
        </w:rPr>
        <w:t xml:space="preserve"> </w:t>
      </w:r>
      <w:r>
        <w:t>does</w:t>
      </w:r>
      <w:r>
        <w:rPr>
          <w:spacing w:val="40"/>
        </w:rPr>
        <w:t xml:space="preserve"> </w:t>
      </w:r>
      <w:r>
        <w:t>the</w:t>
      </w:r>
    </w:p>
    <w:p w14:paraId="326F45A7" w14:textId="77777777" w:rsidR="00075191" w:rsidRDefault="00075191">
      <w:pPr>
        <w:pStyle w:val="BodyText"/>
        <w:sectPr w:rsidR="00075191">
          <w:pgSz w:w="12240" w:h="15840"/>
          <w:pgMar w:top="1700" w:right="1080" w:bottom="280" w:left="1080" w:header="720" w:footer="720" w:gutter="0"/>
          <w:cols w:space="720"/>
        </w:sectPr>
      </w:pPr>
    </w:p>
    <w:p w14:paraId="326F45A8" w14:textId="77777777" w:rsidR="00075191" w:rsidRDefault="00000000">
      <w:pPr>
        <w:pStyle w:val="BodyText"/>
        <w:spacing w:before="70"/>
        <w:ind w:right="0" w:firstLine="0"/>
      </w:pPr>
      <w:r>
        <w:t>object</w:t>
      </w:r>
      <w:r>
        <w:rPr>
          <w:spacing w:val="-4"/>
        </w:rPr>
        <w:t xml:space="preserve"> </w:t>
      </w:r>
      <w:r>
        <w:t>which</w:t>
      </w:r>
      <w:r>
        <w:rPr>
          <w:spacing w:val="-3"/>
        </w:rPr>
        <w:t xml:space="preserve"> </w:t>
      </w:r>
      <w:r>
        <w:t>I</w:t>
      </w:r>
      <w:r>
        <w:rPr>
          <w:spacing w:val="-4"/>
        </w:rPr>
        <w:t xml:space="preserve"> </w:t>
      </w:r>
      <w:r>
        <w:t>directly</w:t>
      </w:r>
      <w:r>
        <w:rPr>
          <w:spacing w:val="-3"/>
        </w:rPr>
        <w:t xml:space="preserve"> </w:t>
      </w:r>
      <w:r>
        <w:rPr>
          <w:spacing w:val="-2"/>
        </w:rPr>
        <w:t>see.”</w:t>
      </w:r>
    </w:p>
    <w:p w14:paraId="326F45A9" w14:textId="77777777" w:rsidR="00075191" w:rsidRDefault="00000000">
      <w:pPr>
        <w:pStyle w:val="BodyText"/>
        <w:ind w:right="359"/>
      </w:pPr>
      <w:r>
        <w:t>“What is true of the here and the there, is also true of the now and the then. I know of the thing which is present and perceived, but I know also of the thing which yesterday was but is no more, and which I only remember. Both can determine my present conduct, both are parts of the reality of which I keep account. It is true that of much of the past I am uncertain, just as I am uncertain of much of what is present if it be but dimly perceived. But the interval of time does not in principle alter my relation to the object, does not transform it from an object known into a mental state.... The things in the room here which I survey, and those in my distant home of which I think, the things of this minute and those of my long-vanished boyhood, influence and decide me alike, with a reality which my experience of them directly feels. They both make up my real world, they make it directly, they do not have first to be introduced to me and mediated by ideas which now and here arise within me</w:t>
      </w:r>
      <w:r>
        <w:rPr>
          <w:spacing w:val="80"/>
        </w:rPr>
        <w:t xml:space="preserve">  </w:t>
      </w:r>
      <w:r>
        <w:t>This not-me character of my recollections and expectations does</w:t>
      </w:r>
    </w:p>
    <w:p w14:paraId="326F45AA" w14:textId="77777777" w:rsidR="00075191" w:rsidRDefault="00000000">
      <w:pPr>
        <w:pStyle w:val="BodyText"/>
        <w:spacing w:line="244" w:lineRule="auto"/>
        <w:ind w:firstLine="0"/>
      </w:pPr>
      <w:r>
        <w:t>not imply that the external objects of which I am aware in those experiences should necessarily be there also for others. The objects of dreamers and hallucinated persons are wholly without general validity. But even were they centaurs and golden mountains, they still would be ‘off there,’ in fairy land, and not ‘inside’ of ourselves.”</w:t>
      </w:r>
      <w:hyperlink r:id="rId105" w:anchor="Footnote_13_13">
        <w:r>
          <w:rPr>
            <w:color w:val="0000FF"/>
            <w:u w:val="single" w:color="0000FF"/>
            <w:vertAlign w:val="superscript"/>
          </w:rPr>
          <w:t>[13]</w:t>
        </w:r>
      </w:hyperlink>
    </w:p>
    <w:p w14:paraId="326F45AB" w14:textId="77777777" w:rsidR="00075191" w:rsidRDefault="00000000">
      <w:pPr>
        <w:pStyle w:val="BodyText"/>
        <w:ind w:right="359"/>
      </w:pPr>
      <w:r>
        <w:t>This certainly is the immediate, primary, naïf, or practical way of taking our thought-of world. Were there no perceptual world to serve as its ‘reductive,’ in Taine’s sense, by being ‘stronger’ and more genuinely ‘outer’ (so that the whole merely thought-of world seems weak and inner in comparison), our world of thought would be the only world, and would enjoy complete</w:t>
      </w:r>
      <w:r>
        <w:rPr>
          <w:spacing w:val="-3"/>
        </w:rPr>
        <w:t xml:space="preserve"> </w:t>
      </w:r>
      <w:r>
        <w:t>reality</w:t>
      </w:r>
      <w:r>
        <w:rPr>
          <w:spacing w:val="-2"/>
        </w:rPr>
        <w:t xml:space="preserve"> </w:t>
      </w:r>
      <w:r>
        <w:t>in</w:t>
      </w:r>
      <w:r>
        <w:rPr>
          <w:spacing w:val="-2"/>
        </w:rPr>
        <w:t xml:space="preserve"> </w:t>
      </w:r>
      <w:r>
        <w:t>our</w:t>
      </w:r>
      <w:r>
        <w:rPr>
          <w:spacing w:val="-2"/>
        </w:rPr>
        <w:t xml:space="preserve"> </w:t>
      </w:r>
      <w:r>
        <w:t>belief.</w:t>
      </w:r>
      <w:r>
        <w:rPr>
          <w:spacing w:val="-2"/>
        </w:rPr>
        <w:t xml:space="preserve"> </w:t>
      </w:r>
      <w:r>
        <w:t>This</w:t>
      </w:r>
      <w:r>
        <w:rPr>
          <w:spacing w:val="-2"/>
        </w:rPr>
        <w:t xml:space="preserve"> </w:t>
      </w:r>
      <w:r>
        <w:t>actually</w:t>
      </w:r>
      <w:r>
        <w:rPr>
          <w:spacing w:val="-2"/>
        </w:rPr>
        <w:t xml:space="preserve"> </w:t>
      </w:r>
      <w:r>
        <w:t>happens</w:t>
      </w:r>
      <w:r>
        <w:rPr>
          <w:spacing w:val="-2"/>
        </w:rPr>
        <w:t xml:space="preserve"> </w:t>
      </w:r>
      <w:r>
        <w:t>in</w:t>
      </w:r>
      <w:r>
        <w:rPr>
          <w:spacing w:val="-2"/>
        </w:rPr>
        <w:t xml:space="preserve"> </w:t>
      </w:r>
      <w:r>
        <w:t>our</w:t>
      </w:r>
      <w:r>
        <w:rPr>
          <w:spacing w:val="-2"/>
        </w:rPr>
        <w:t xml:space="preserve"> </w:t>
      </w:r>
      <w:r>
        <w:t>dreams,</w:t>
      </w:r>
      <w:r>
        <w:rPr>
          <w:spacing w:val="-2"/>
        </w:rPr>
        <w:t xml:space="preserve"> </w:t>
      </w:r>
      <w:r>
        <w:t>and</w:t>
      </w:r>
      <w:r>
        <w:rPr>
          <w:spacing w:val="-2"/>
        </w:rPr>
        <w:t xml:space="preserve"> </w:t>
      </w:r>
      <w:r>
        <w:t>in</w:t>
      </w:r>
      <w:r>
        <w:rPr>
          <w:spacing w:val="-2"/>
        </w:rPr>
        <w:t xml:space="preserve"> </w:t>
      </w:r>
      <w:r>
        <w:t>our day-dreams so long as percepts do not interrupt them.</w:t>
      </w:r>
    </w:p>
    <w:p w14:paraId="326F45AC" w14:textId="77777777" w:rsidR="00075191" w:rsidRDefault="00000000">
      <w:pPr>
        <w:pStyle w:val="BodyText"/>
        <w:ind w:right="361"/>
      </w:pPr>
      <w:r>
        <w:t xml:space="preserve">And yet, just as the seen room (to go back to our late example) is </w:t>
      </w:r>
      <w:r>
        <w:rPr>
          <w:i/>
        </w:rPr>
        <w:t xml:space="preserve">also </w:t>
      </w:r>
      <w:r>
        <w:t xml:space="preserve">a field of consciousness, so the conceived or recollected room is </w:t>
      </w:r>
      <w:r>
        <w:rPr>
          <w:i/>
        </w:rPr>
        <w:t xml:space="preserve">also </w:t>
      </w:r>
      <w:r>
        <w:t xml:space="preserve">a state of mind; and the doubling-up of the experience has in both cases similar </w:t>
      </w:r>
      <w:r>
        <w:rPr>
          <w:spacing w:val="-2"/>
        </w:rPr>
        <w:t>grounds.</w:t>
      </w:r>
    </w:p>
    <w:p w14:paraId="326F45AD" w14:textId="77777777" w:rsidR="00075191" w:rsidRDefault="00000000">
      <w:pPr>
        <w:pStyle w:val="BodyText"/>
        <w:ind w:right="361"/>
      </w:pPr>
      <w:r>
        <w:t>The room thought-of, namely, has many thought-of couplings with many thought-of things. Some of these couplings are inconstant, others are stable. In the reader’s personal history the room occupies a single date—he saw it only once perhaps, a year ago. Of the house’s history, on the other hand, it forms a permanent ingredient. Some couplings have the curious</w:t>
      </w:r>
      <w:r>
        <w:rPr>
          <w:spacing w:val="40"/>
        </w:rPr>
        <w:t xml:space="preserve"> </w:t>
      </w:r>
      <w:r>
        <w:t>stubbornness,</w:t>
      </w:r>
      <w:r>
        <w:rPr>
          <w:spacing w:val="40"/>
        </w:rPr>
        <w:t xml:space="preserve"> </w:t>
      </w:r>
      <w:r>
        <w:t>to</w:t>
      </w:r>
      <w:r>
        <w:rPr>
          <w:spacing w:val="40"/>
        </w:rPr>
        <w:t xml:space="preserve"> </w:t>
      </w:r>
      <w:r>
        <w:t>borrow</w:t>
      </w:r>
      <w:r>
        <w:rPr>
          <w:spacing w:val="40"/>
        </w:rPr>
        <w:t xml:space="preserve"> </w:t>
      </w:r>
      <w:r>
        <w:t>Royce’s</w:t>
      </w:r>
      <w:r>
        <w:rPr>
          <w:spacing w:val="40"/>
        </w:rPr>
        <w:t xml:space="preserve"> </w:t>
      </w:r>
      <w:r>
        <w:t>term,</w:t>
      </w:r>
      <w:r>
        <w:rPr>
          <w:spacing w:val="40"/>
        </w:rPr>
        <w:t xml:space="preserve"> </w:t>
      </w:r>
      <w:r>
        <w:t>of</w:t>
      </w:r>
      <w:r>
        <w:rPr>
          <w:spacing w:val="40"/>
        </w:rPr>
        <w:t xml:space="preserve"> </w:t>
      </w:r>
      <w:r>
        <w:t>fact;</w:t>
      </w:r>
      <w:r>
        <w:rPr>
          <w:spacing w:val="40"/>
        </w:rPr>
        <w:t xml:space="preserve"> </w:t>
      </w:r>
      <w:r>
        <w:t>others</w:t>
      </w:r>
      <w:r>
        <w:rPr>
          <w:spacing w:val="40"/>
        </w:rPr>
        <w:t xml:space="preserve"> </w:t>
      </w:r>
      <w:r>
        <w:t>show</w:t>
      </w:r>
      <w:r>
        <w:rPr>
          <w:spacing w:val="40"/>
        </w:rPr>
        <w:t xml:space="preserve"> </w:t>
      </w:r>
      <w:r>
        <w:t>the</w:t>
      </w:r>
      <w:r>
        <w:rPr>
          <w:spacing w:val="40"/>
        </w:rPr>
        <w:t xml:space="preserve"> </w:t>
      </w:r>
      <w:r>
        <w:t>fluidity</w:t>
      </w:r>
      <w:r>
        <w:rPr>
          <w:spacing w:val="40"/>
        </w:rPr>
        <w:t xml:space="preserve"> </w:t>
      </w:r>
      <w:r>
        <w:t>of</w:t>
      </w:r>
    </w:p>
    <w:p w14:paraId="326F45AE" w14:textId="77777777" w:rsidR="00075191" w:rsidRDefault="00075191">
      <w:pPr>
        <w:pStyle w:val="BodyText"/>
        <w:sectPr w:rsidR="00075191">
          <w:pgSz w:w="12240" w:h="15840"/>
          <w:pgMar w:top="1360" w:right="1080" w:bottom="280" w:left="1080" w:header="720" w:footer="720" w:gutter="0"/>
          <w:cols w:space="720"/>
        </w:sectPr>
      </w:pPr>
    </w:p>
    <w:p w14:paraId="326F45AF" w14:textId="77777777" w:rsidR="00075191" w:rsidRDefault="00000000">
      <w:pPr>
        <w:pStyle w:val="BodyText"/>
        <w:spacing w:before="70" w:line="242" w:lineRule="auto"/>
        <w:ind w:firstLine="0"/>
      </w:pPr>
      <w:r>
        <w:t>fancy—we let them come and go as we please. Grouped with the rest of its house,</w:t>
      </w:r>
      <w:r>
        <w:rPr>
          <w:spacing w:val="-3"/>
        </w:rPr>
        <w:t xml:space="preserve"> </w:t>
      </w:r>
      <w:r>
        <w:t>with</w:t>
      </w:r>
      <w:r>
        <w:rPr>
          <w:spacing w:val="-3"/>
        </w:rPr>
        <w:t xml:space="preserve"> </w:t>
      </w:r>
      <w:r>
        <w:t>the</w:t>
      </w:r>
      <w:r>
        <w:rPr>
          <w:spacing w:val="-4"/>
        </w:rPr>
        <w:t xml:space="preserve"> </w:t>
      </w:r>
      <w:r>
        <w:t>name</w:t>
      </w:r>
      <w:r>
        <w:rPr>
          <w:spacing w:val="-4"/>
        </w:rPr>
        <w:t xml:space="preserve"> </w:t>
      </w:r>
      <w:r>
        <w:t>of</w:t>
      </w:r>
      <w:r>
        <w:rPr>
          <w:spacing w:val="-4"/>
        </w:rPr>
        <w:t xml:space="preserve"> </w:t>
      </w:r>
      <w:r>
        <w:t>its</w:t>
      </w:r>
      <w:r>
        <w:rPr>
          <w:spacing w:val="-4"/>
        </w:rPr>
        <w:t xml:space="preserve"> </w:t>
      </w:r>
      <w:r>
        <w:t>town,</w:t>
      </w:r>
      <w:r>
        <w:rPr>
          <w:spacing w:val="-3"/>
        </w:rPr>
        <w:t xml:space="preserve"> </w:t>
      </w:r>
      <w:r>
        <w:t>of</w:t>
      </w:r>
      <w:r>
        <w:rPr>
          <w:spacing w:val="-4"/>
        </w:rPr>
        <w:t xml:space="preserve"> </w:t>
      </w:r>
      <w:r>
        <w:t>its</w:t>
      </w:r>
      <w:r>
        <w:rPr>
          <w:spacing w:val="-4"/>
        </w:rPr>
        <w:t xml:space="preserve"> </w:t>
      </w:r>
      <w:r>
        <w:t>owner,</w:t>
      </w:r>
      <w:r>
        <w:rPr>
          <w:spacing w:val="-3"/>
        </w:rPr>
        <w:t xml:space="preserve"> </w:t>
      </w:r>
      <w:r>
        <w:t>builder,</w:t>
      </w:r>
      <w:r>
        <w:rPr>
          <w:spacing w:val="-3"/>
        </w:rPr>
        <w:t xml:space="preserve"> </w:t>
      </w:r>
      <w:r>
        <w:t>value,</w:t>
      </w:r>
      <w:r>
        <w:rPr>
          <w:spacing w:val="-3"/>
        </w:rPr>
        <w:t xml:space="preserve"> </w:t>
      </w:r>
      <w:r>
        <w:t>decorative</w:t>
      </w:r>
      <w:r>
        <w:rPr>
          <w:spacing w:val="-4"/>
        </w:rPr>
        <w:t xml:space="preserve"> </w:t>
      </w:r>
      <w:r>
        <w:t>plan, the room maintains a definite foothold, to which, if we try to loosen it, it</w:t>
      </w:r>
      <w:r>
        <w:rPr>
          <w:spacing w:val="40"/>
        </w:rPr>
        <w:t xml:space="preserve"> </w:t>
      </w:r>
      <w:r>
        <w:t>tends to return, and to reassert itself with force.</w:t>
      </w:r>
      <w:hyperlink r:id="rId106" w:anchor="Footnote_14_14">
        <w:r>
          <w:rPr>
            <w:color w:val="0000FF"/>
            <w:u w:val="single" w:color="0000FF"/>
            <w:vertAlign w:val="superscript"/>
          </w:rPr>
          <w:t>[14]</w:t>
        </w:r>
      </w:hyperlink>
      <w:r>
        <w:rPr>
          <w:color w:val="0000FF"/>
        </w:rPr>
        <w:t xml:space="preserve"> </w:t>
      </w:r>
      <w:r>
        <w:t>With these associates, in a word, it coheres, while to other houses, other towns, other owners, etc., it shows no tendency to cohere at all. The two collections, first of its cohesive, and, second, of its loose associates, inevitably come to be contrasted. We call the first collection the system of external realities, in the midst of which the room, as ‘real,’ exists; the other we call the stream of our internal thinking, in which, as a ‘mental image,’ it for a moment floats.</w:t>
      </w:r>
      <w:hyperlink r:id="rId107" w:anchor="Footnote_15_15">
        <w:r>
          <w:rPr>
            <w:color w:val="0000FF"/>
            <w:u w:val="single" w:color="0000FF"/>
            <w:vertAlign w:val="superscript"/>
          </w:rPr>
          <w:t>[15]</w:t>
        </w:r>
      </w:hyperlink>
      <w:r>
        <w:rPr>
          <w:color w:val="0000FF"/>
        </w:rPr>
        <w:t xml:space="preserve"> </w:t>
      </w:r>
      <w:r>
        <w:t xml:space="preserve">The room thus again gets counted twice over. It plays two different rôles, being </w:t>
      </w:r>
      <w:r>
        <w:rPr>
          <w:i/>
        </w:rPr>
        <w:t xml:space="preserve">Gedanke </w:t>
      </w:r>
      <w:r>
        <w:t xml:space="preserve">and </w:t>
      </w:r>
      <w:r>
        <w:rPr>
          <w:i/>
        </w:rPr>
        <w:t>Gedachtes</w:t>
      </w:r>
      <w:r>
        <w:t>, the thought-of-an-object, and the object-thought-of, both in one; and all this without paradox or mystery, just as the same material thing may be both low and high, or small and great, or bad and good, because of its relations to opposite parts of an environing world.</w:t>
      </w:r>
    </w:p>
    <w:p w14:paraId="326F45B0" w14:textId="77777777" w:rsidR="00075191" w:rsidRDefault="00075191">
      <w:pPr>
        <w:pStyle w:val="BodyText"/>
        <w:spacing w:before="8"/>
        <w:ind w:left="0" w:right="0" w:firstLine="0"/>
        <w:jc w:val="left"/>
      </w:pPr>
    </w:p>
    <w:p w14:paraId="326F45B1" w14:textId="77777777" w:rsidR="00075191" w:rsidRDefault="00000000">
      <w:pPr>
        <w:pStyle w:val="BodyText"/>
        <w:ind w:right="360"/>
      </w:pPr>
      <w:r>
        <w:t xml:space="preserve">As ‘subjective’ we say that the experience represents; as ‘objective’ it is represented. What represents and what is represented is here numerically the same; but we must remember that no dualism of being represented and representing resides in the experience </w:t>
      </w:r>
      <w:r>
        <w:rPr>
          <w:i/>
        </w:rPr>
        <w:t>per se</w:t>
      </w:r>
      <w:r>
        <w:t xml:space="preserve">. In its pure state, or when isolated, there is no self-splitting of it into consciousness and what the consciousness is ‘of.’ Its subjectivity and objectivity are functional attributes solely, realized only when the experience is ‘taken,’ </w:t>
      </w:r>
      <w:r>
        <w:rPr>
          <w:i/>
        </w:rPr>
        <w:t>i.e.</w:t>
      </w:r>
      <w:r>
        <w:t>, talked-of, twice, considered along with its two differing contexts respectively, by a new retrospective experience, of which that whole past complication now forms the fresh content.</w:t>
      </w:r>
    </w:p>
    <w:p w14:paraId="326F45B2" w14:textId="77777777" w:rsidR="00075191" w:rsidRDefault="00000000">
      <w:pPr>
        <w:pStyle w:val="BodyText"/>
        <w:spacing w:before="1" w:line="242" w:lineRule="auto"/>
        <w:ind w:right="361"/>
      </w:pPr>
      <w:r>
        <w:t xml:space="preserve">The instant field of the present is at all times what I call the ‘pure’ experience. It is only virtually or potentially either object or subject as yet. For the time being, it is plain, unqualified actuality, or existence, a simple </w:t>
      </w:r>
      <w:r>
        <w:rPr>
          <w:i/>
        </w:rPr>
        <w:t>that</w:t>
      </w:r>
      <w:r>
        <w:t xml:space="preserve">. In this </w:t>
      </w:r>
      <w:r>
        <w:rPr>
          <w:i/>
        </w:rPr>
        <w:t xml:space="preserve">naïf </w:t>
      </w:r>
      <w:r>
        <w:t xml:space="preserve">immediacy it is of course </w:t>
      </w:r>
      <w:r>
        <w:rPr>
          <w:i/>
        </w:rPr>
        <w:t>valid</w:t>
      </w:r>
      <w:r>
        <w:t xml:space="preserve">; it is </w:t>
      </w:r>
      <w:r>
        <w:rPr>
          <w:i/>
        </w:rPr>
        <w:t>there</w:t>
      </w:r>
      <w:r>
        <w:t xml:space="preserve">, we </w:t>
      </w:r>
      <w:r>
        <w:rPr>
          <w:i/>
        </w:rPr>
        <w:t xml:space="preserve">act </w:t>
      </w:r>
      <w:r>
        <w:t>upon it; and the doubling of it in retrospection into a state of mind and a reality intended thereby, is just one of the acts. The ‘state of mind,’ first treated explicitly as such in retrospection, will stand corrected or confirmed, and the retrospective experience in its turn will get a similar treatment; but the immediate experience in its passing is always ‘truth,’</w:t>
      </w:r>
      <w:hyperlink r:id="rId108" w:anchor="Footnote_16_16">
        <w:r>
          <w:rPr>
            <w:color w:val="0000FF"/>
            <w:u w:val="single" w:color="0000FF"/>
            <w:vertAlign w:val="superscript"/>
          </w:rPr>
          <w:t>[16]</w:t>
        </w:r>
      </w:hyperlink>
      <w:r>
        <w:rPr>
          <w:color w:val="0000FF"/>
        </w:rPr>
        <w:t xml:space="preserve"> </w:t>
      </w:r>
      <w:r>
        <w:t xml:space="preserve">practical truth, </w:t>
      </w:r>
      <w:r>
        <w:rPr>
          <w:i/>
        </w:rPr>
        <w:t>something</w:t>
      </w:r>
      <w:r>
        <w:rPr>
          <w:i/>
          <w:spacing w:val="-2"/>
        </w:rPr>
        <w:t xml:space="preserve"> </w:t>
      </w:r>
      <w:r>
        <w:rPr>
          <w:i/>
        </w:rPr>
        <w:t>to</w:t>
      </w:r>
      <w:r>
        <w:rPr>
          <w:i/>
          <w:spacing w:val="-2"/>
        </w:rPr>
        <w:t xml:space="preserve"> </w:t>
      </w:r>
      <w:r>
        <w:rPr>
          <w:i/>
        </w:rPr>
        <w:t>act</w:t>
      </w:r>
      <w:r>
        <w:rPr>
          <w:i/>
          <w:spacing w:val="-3"/>
        </w:rPr>
        <w:t xml:space="preserve"> </w:t>
      </w:r>
      <w:r>
        <w:rPr>
          <w:i/>
        </w:rPr>
        <w:t>on</w:t>
      </w:r>
      <w:r>
        <w:t>, at its own movement. If the world were then and there to go</w:t>
      </w:r>
      <w:r>
        <w:rPr>
          <w:spacing w:val="59"/>
        </w:rPr>
        <w:t xml:space="preserve"> </w:t>
      </w:r>
      <w:r>
        <w:t>out</w:t>
      </w:r>
      <w:r>
        <w:rPr>
          <w:spacing w:val="59"/>
        </w:rPr>
        <w:t xml:space="preserve"> </w:t>
      </w:r>
      <w:r>
        <w:t>like</w:t>
      </w:r>
      <w:r>
        <w:rPr>
          <w:spacing w:val="59"/>
        </w:rPr>
        <w:t xml:space="preserve"> </w:t>
      </w:r>
      <w:r>
        <w:t>a</w:t>
      </w:r>
      <w:r>
        <w:rPr>
          <w:spacing w:val="59"/>
        </w:rPr>
        <w:t xml:space="preserve"> </w:t>
      </w:r>
      <w:r>
        <w:t>candle,</w:t>
      </w:r>
      <w:r>
        <w:rPr>
          <w:spacing w:val="59"/>
        </w:rPr>
        <w:t xml:space="preserve"> </w:t>
      </w:r>
      <w:r>
        <w:t>it</w:t>
      </w:r>
      <w:r>
        <w:rPr>
          <w:spacing w:val="59"/>
        </w:rPr>
        <w:t xml:space="preserve"> </w:t>
      </w:r>
      <w:r>
        <w:t>would</w:t>
      </w:r>
      <w:r>
        <w:rPr>
          <w:spacing w:val="59"/>
        </w:rPr>
        <w:t xml:space="preserve"> </w:t>
      </w:r>
      <w:r>
        <w:t>remain</w:t>
      </w:r>
      <w:r>
        <w:rPr>
          <w:spacing w:val="59"/>
        </w:rPr>
        <w:t xml:space="preserve"> </w:t>
      </w:r>
      <w:r>
        <w:t>truth</w:t>
      </w:r>
      <w:r>
        <w:rPr>
          <w:spacing w:val="59"/>
        </w:rPr>
        <w:t xml:space="preserve"> </w:t>
      </w:r>
      <w:r>
        <w:t>absolute</w:t>
      </w:r>
      <w:r>
        <w:rPr>
          <w:spacing w:val="59"/>
        </w:rPr>
        <w:t xml:space="preserve"> </w:t>
      </w:r>
      <w:r>
        <w:t>and</w:t>
      </w:r>
      <w:r>
        <w:rPr>
          <w:spacing w:val="59"/>
        </w:rPr>
        <w:t xml:space="preserve"> </w:t>
      </w:r>
      <w:r>
        <w:t>objective,</w:t>
      </w:r>
      <w:r>
        <w:rPr>
          <w:spacing w:val="59"/>
        </w:rPr>
        <w:t xml:space="preserve"> </w:t>
      </w:r>
      <w:r>
        <w:t>for</w:t>
      </w:r>
      <w:r>
        <w:rPr>
          <w:spacing w:val="59"/>
        </w:rPr>
        <w:t xml:space="preserve"> </w:t>
      </w:r>
      <w:r>
        <w:t>it</w:t>
      </w:r>
    </w:p>
    <w:p w14:paraId="326F45B3" w14:textId="77777777" w:rsidR="00075191" w:rsidRDefault="00075191">
      <w:pPr>
        <w:pStyle w:val="BodyText"/>
        <w:spacing w:line="242" w:lineRule="auto"/>
        <w:sectPr w:rsidR="00075191">
          <w:pgSz w:w="12240" w:h="15840"/>
          <w:pgMar w:top="1360" w:right="1080" w:bottom="280" w:left="1080" w:header="720" w:footer="720" w:gutter="0"/>
          <w:cols w:space="720"/>
        </w:sectPr>
      </w:pPr>
    </w:p>
    <w:p w14:paraId="326F45B4" w14:textId="77777777" w:rsidR="00075191" w:rsidRDefault="00000000">
      <w:pPr>
        <w:pStyle w:val="BodyText"/>
        <w:spacing w:before="70" w:line="261" w:lineRule="auto"/>
        <w:ind w:right="360" w:firstLine="0"/>
        <w:jc w:val="left"/>
      </w:pPr>
      <w:r>
        <w:t>would</w:t>
      </w:r>
      <w:r>
        <w:rPr>
          <w:spacing w:val="-3"/>
        </w:rPr>
        <w:t xml:space="preserve"> </w:t>
      </w:r>
      <w:r>
        <w:t>be</w:t>
      </w:r>
      <w:r>
        <w:rPr>
          <w:spacing w:val="-4"/>
        </w:rPr>
        <w:t xml:space="preserve"> </w:t>
      </w:r>
      <w:r>
        <w:t>‘the</w:t>
      </w:r>
      <w:r>
        <w:rPr>
          <w:spacing w:val="-4"/>
        </w:rPr>
        <w:t xml:space="preserve"> </w:t>
      </w:r>
      <w:r>
        <w:t>last</w:t>
      </w:r>
      <w:r>
        <w:rPr>
          <w:spacing w:val="-4"/>
        </w:rPr>
        <w:t xml:space="preserve"> </w:t>
      </w:r>
      <w:r>
        <w:t>word,’</w:t>
      </w:r>
      <w:r>
        <w:rPr>
          <w:spacing w:val="-4"/>
        </w:rPr>
        <w:t xml:space="preserve"> </w:t>
      </w:r>
      <w:r>
        <w:t>would</w:t>
      </w:r>
      <w:r>
        <w:rPr>
          <w:spacing w:val="-3"/>
        </w:rPr>
        <w:t xml:space="preserve"> </w:t>
      </w:r>
      <w:r>
        <w:t>have</w:t>
      </w:r>
      <w:r>
        <w:rPr>
          <w:spacing w:val="-4"/>
        </w:rPr>
        <w:t xml:space="preserve"> </w:t>
      </w:r>
      <w:r>
        <w:t>no</w:t>
      </w:r>
      <w:r>
        <w:rPr>
          <w:spacing w:val="-3"/>
        </w:rPr>
        <w:t xml:space="preserve"> </w:t>
      </w:r>
      <w:r>
        <w:t>critic,</w:t>
      </w:r>
      <w:r>
        <w:rPr>
          <w:spacing w:val="-3"/>
        </w:rPr>
        <w:t xml:space="preserve"> </w:t>
      </w:r>
      <w:r>
        <w:t>and</w:t>
      </w:r>
      <w:r>
        <w:rPr>
          <w:spacing w:val="-3"/>
        </w:rPr>
        <w:t xml:space="preserve"> </w:t>
      </w:r>
      <w:r>
        <w:t>no</w:t>
      </w:r>
      <w:r>
        <w:rPr>
          <w:spacing w:val="-3"/>
        </w:rPr>
        <w:t xml:space="preserve"> </w:t>
      </w:r>
      <w:r>
        <w:t>one</w:t>
      </w:r>
      <w:r>
        <w:rPr>
          <w:spacing w:val="-4"/>
        </w:rPr>
        <w:t xml:space="preserve"> </w:t>
      </w:r>
      <w:r>
        <w:t>would</w:t>
      </w:r>
      <w:r>
        <w:rPr>
          <w:spacing w:val="-3"/>
        </w:rPr>
        <w:t xml:space="preserve"> </w:t>
      </w:r>
      <w:r>
        <w:t>ever</w:t>
      </w:r>
      <w:r>
        <w:rPr>
          <w:spacing w:val="-4"/>
        </w:rPr>
        <w:t xml:space="preserve"> </w:t>
      </w:r>
      <w:r>
        <w:t>oppose the thought in it to the reality intended.</w:t>
      </w:r>
      <w:hyperlink r:id="rId109" w:anchor="Footnote_17_17">
        <w:r>
          <w:rPr>
            <w:color w:val="0000FF"/>
            <w:u w:val="single" w:color="0000FF"/>
            <w:vertAlign w:val="superscript"/>
          </w:rPr>
          <w:t>[17]</w:t>
        </w:r>
      </w:hyperlink>
    </w:p>
    <w:p w14:paraId="326F45B5" w14:textId="77777777" w:rsidR="00075191" w:rsidRDefault="00000000">
      <w:pPr>
        <w:spacing w:before="313"/>
        <w:ind w:left="360" w:right="359" w:firstLine="450"/>
        <w:jc w:val="both"/>
        <w:rPr>
          <w:i/>
          <w:sz w:val="30"/>
        </w:rPr>
      </w:pPr>
      <w:r>
        <w:rPr>
          <w:sz w:val="30"/>
        </w:rPr>
        <w:t xml:space="preserve">I think I may now claim to have made my thesis clear. Consciousness connotes a kind of external relation, and does not denote a special stuff or way of being. </w:t>
      </w:r>
      <w:r>
        <w:rPr>
          <w:i/>
          <w:sz w:val="30"/>
        </w:rPr>
        <w:t>The peculiarity of our experiences, that they not only are, but are known, which their ‘conscious’ quality is invoked to explain, is better explained by their relations—these relations themselves being experiences—to one another.</w:t>
      </w:r>
    </w:p>
    <w:p w14:paraId="326F45B6" w14:textId="77777777" w:rsidR="00075191" w:rsidRDefault="00000000">
      <w:pPr>
        <w:pStyle w:val="BodyText"/>
        <w:ind w:left="810" w:right="0" w:firstLine="0"/>
        <w:jc w:val="left"/>
      </w:pPr>
      <w:r>
        <w:rPr>
          <w:spacing w:val="-5"/>
        </w:rPr>
        <w:t>IV</w:t>
      </w:r>
    </w:p>
    <w:p w14:paraId="326F45B7" w14:textId="77777777" w:rsidR="00075191" w:rsidRDefault="00000000">
      <w:pPr>
        <w:pStyle w:val="BodyText"/>
        <w:spacing w:line="242" w:lineRule="auto"/>
        <w:ind w:right="357"/>
      </w:pPr>
      <w:r>
        <w:t>Were I now to go on to treat of the knowing of perceptual by conceptual experiences, it would again prove to be an affair of external relations. One experience would be the knower, the other the reality known; and I could perfectly well define, without the notion of ‘consciousness,’ what the knowing actually and practically amounts to—leading-towards, namely, and terminating-in</w:t>
      </w:r>
      <w:r>
        <w:rPr>
          <w:spacing w:val="-1"/>
        </w:rPr>
        <w:t xml:space="preserve"> </w:t>
      </w:r>
      <w:r>
        <w:t>percepts,</w:t>
      </w:r>
      <w:r>
        <w:rPr>
          <w:spacing w:val="-1"/>
        </w:rPr>
        <w:t xml:space="preserve"> </w:t>
      </w:r>
      <w:r>
        <w:t>through</w:t>
      </w:r>
      <w:r>
        <w:rPr>
          <w:spacing w:val="-1"/>
        </w:rPr>
        <w:t xml:space="preserve"> </w:t>
      </w:r>
      <w:r>
        <w:t>a</w:t>
      </w:r>
      <w:r>
        <w:rPr>
          <w:spacing w:val="-1"/>
        </w:rPr>
        <w:t xml:space="preserve"> </w:t>
      </w:r>
      <w:r>
        <w:t>series</w:t>
      </w:r>
      <w:r>
        <w:rPr>
          <w:spacing w:val="-1"/>
        </w:rPr>
        <w:t xml:space="preserve"> </w:t>
      </w:r>
      <w:r>
        <w:t>of</w:t>
      </w:r>
      <w:r>
        <w:rPr>
          <w:spacing w:val="-1"/>
        </w:rPr>
        <w:t xml:space="preserve"> </w:t>
      </w:r>
      <w:r>
        <w:t>transitional</w:t>
      </w:r>
      <w:r>
        <w:rPr>
          <w:spacing w:val="-1"/>
        </w:rPr>
        <w:t xml:space="preserve"> </w:t>
      </w:r>
      <w:r>
        <w:t>experiences</w:t>
      </w:r>
      <w:r>
        <w:rPr>
          <w:spacing w:val="-1"/>
        </w:rPr>
        <w:t xml:space="preserve"> </w:t>
      </w:r>
      <w:r>
        <w:t>which</w:t>
      </w:r>
      <w:r>
        <w:rPr>
          <w:spacing w:val="-1"/>
        </w:rPr>
        <w:t xml:space="preserve"> </w:t>
      </w:r>
      <w:r>
        <w:t>the world supplies. But I will not treat of this, space being insufficient.</w:t>
      </w:r>
      <w:hyperlink r:id="rId110" w:anchor="Footnote_18_18">
        <w:r>
          <w:rPr>
            <w:color w:val="0000FF"/>
            <w:u w:val="single" w:color="0000FF"/>
            <w:vertAlign w:val="superscript"/>
          </w:rPr>
          <w:t>[18]</w:t>
        </w:r>
      </w:hyperlink>
      <w:r>
        <w:rPr>
          <w:color w:val="0000FF"/>
        </w:rPr>
        <w:t xml:space="preserve"> </w:t>
      </w:r>
      <w:r>
        <w:t>I will rather consider a few objections that are sure to be urged against the entire theory as it stands.</w:t>
      </w:r>
    </w:p>
    <w:p w14:paraId="326F45B8" w14:textId="77777777" w:rsidR="00075191" w:rsidRDefault="00000000">
      <w:pPr>
        <w:pStyle w:val="BodyText"/>
        <w:spacing w:line="344" w:lineRule="exact"/>
        <w:ind w:left="810" w:right="0" w:firstLine="0"/>
        <w:jc w:val="left"/>
      </w:pPr>
      <w:r>
        <w:rPr>
          <w:spacing w:val="-10"/>
        </w:rPr>
        <w:t>V</w:t>
      </w:r>
    </w:p>
    <w:p w14:paraId="326F45B9" w14:textId="77777777" w:rsidR="00075191" w:rsidRDefault="00000000">
      <w:pPr>
        <w:pStyle w:val="BodyText"/>
        <w:ind w:right="359"/>
      </w:pPr>
      <w:r>
        <w:t>First of all, this will be asked: “If experience has not ‘conscious’ existence,</w:t>
      </w:r>
      <w:r>
        <w:rPr>
          <w:spacing w:val="-1"/>
        </w:rPr>
        <w:t xml:space="preserve"> </w:t>
      </w:r>
      <w:r>
        <w:t>if</w:t>
      </w:r>
      <w:r>
        <w:rPr>
          <w:spacing w:val="-1"/>
        </w:rPr>
        <w:t xml:space="preserve"> </w:t>
      </w:r>
      <w:r>
        <w:t>it</w:t>
      </w:r>
      <w:r>
        <w:rPr>
          <w:spacing w:val="-2"/>
        </w:rPr>
        <w:t xml:space="preserve"> </w:t>
      </w:r>
      <w:r>
        <w:t>be</w:t>
      </w:r>
      <w:r>
        <w:rPr>
          <w:spacing w:val="-1"/>
        </w:rPr>
        <w:t xml:space="preserve"> </w:t>
      </w:r>
      <w:r>
        <w:t>not</w:t>
      </w:r>
      <w:r>
        <w:rPr>
          <w:spacing w:val="-2"/>
        </w:rPr>
        <w:t xml:space="preserve"> </w:t>
      </w:r>
      <w:r>
        <w:t>partly</w:t>
      </w:r>
      <w:r>
        <w:rPr>
          <w:spacing w:val="-1"/>
        </w:rPr>
        <w:t xml:space="preserve"> </w:t>
      </w:r>
      <w:r>
        <w:t>made</w:t>
      </w:r>
      <w:r>
        <w:rPr>
          <w:spacing w:val="-1"/>
        </w:rPr>
        <w:t xml:space="preserve"> </w:t>
      </w:r>
      <w:r>
        <w:t>of</w:t>
      </w:r>
      <w:r>
        <w:rPr>
          <w:spacing w:val="-1"/>
        </w:rPr>
        <w:t xml:space="preserve"> </w:t>
      </w:r>
      <w:r>
        <w:t>‘consciousness,’</w:t>
      </w:r>
      <w:r>
        <w:rPr>
          <w:spacing w:val="-1"/>
        </w:rPr>
        <w:t xml:space="preserve"> </w:t>
      </w:r>
      <w:r>
        <w:t>of</w:t>
      </w:r>
      <w:r>
        <w:rPr>
          <w:spacing w:val="-1"/>
        </w:rPr>
        <w:t xml:space="preserve"> </w:t>
      </w:r>
      <w:r>
        <w:t>what</w:t>
      </w:r>
      <w:r>
        <w:rPr>
          <w:spacing w:val="-2"/>
        </w:rPr>
        <w:t xml:space="preserve"> </w:t>
      </w:r>
      <w:r>
        <w:t>then</w:t>
      </w:r>
      <w:r>
        <w:rPr>
          <w:spacing w:val="-1"/>
        </w:rPr>
        <w:t xml:space="preserve"> </w:t>
      </w:r>
      <w:r>
        <w:t>is</w:t>
      </w:r>
      <w:r>
        <w:rPr>
          <w:spacing w:val="-1"/>
        </w:rPr>
        <w:t xml:space="preserve"> </w:t>
      </w:r>
      <w:r>
        <w:t>it</w:t>
      </w:r>
      <w:r>
        <w:rPr>
          <w:spacing w:val="-1"/>
        </w:rPr>
        <w:t xml:space="preserve"> </w:t>
      </w:r>
      <w:r>
        <w:t xml:space="preserve">made? Matter we know, and thought we know, and conscious content we know, but neutral and simple ‘pure experience’ is something we know not at all. Say </w:t>
      </w:r>
      <w:r>
        <w:rPr>
          <w:i/>
        </w:rPr>
        <w:t xml:space="preserve">what </w:t>
      </w:r>
      <w:r>
        <w:t xml:space="preserve">it consists of—for it must consist of something—or be willing to give it </w:t>
      </w:r>
      <w:r>
        <w:rPr>
          <w:spacing w:val="-4"/>
        </w:rPr>
        <w:t>up!”</w:t>
      </w:r>
    </w:p>
    <w:p w14:paraId="326F45BA" w14:textId="77777777" w:rsidR="00075191" w:rsidRDefault="00000000">
      <w:pPr>
        <w:pStyle w:val="BodyText"/>
        <w:spacing w:line="242" w:lineRule="auto"/>
        <w:ind w:right="359"/>
      </w:pPr>
      <w:r>
        <w:t xml:space="preserve">To this challenge the reply is easy. Although for fluency’s sake I myself spoke early in this article of a stuff of pure experience, I have now to say that there is no </w:t>
      </w:r>
      <w:r>
        <w:rPr>
          <w:i/>
        </w:rPr>
        <w:t xml:space="preserve">general </w:t>
      </w:r>
      <w:r>
        <w:t xml:space="preserve">stuff of which experience at large is made. There are as many stuffs as there are ‘natures’ in the things experienced. If you ask what any one bit of pure experience is made of, the answer is always the same: “It is made of </w:t>
      </w:r>
      <w:r>
        <w:rPr>
          <w:i/>
        </w:rPr>
        <w:t>that</w:t>
      </w:r>
      <w:r>
        <w:t>, of just what appears, of space, of intensity, of flatness, brownness, heaviness, or what not.” Shadworth Hodgson’s analysis here leaves nothing to be desired.</w:t>
      </w:r>
      <w:hyperlink r:id="rId111" w:anchor="Footnote_19_19">
        <w:r>
          <w:rPr>
            <w:color w:val="0000FF"/>
            <w:u w:val="single" w:color="0000FF"/>
            <w:vertAlign w:val="superscript"/>
          </w:rPr>
          <w:t>[19]</w:t>
        </w:r>
      </w:hyperlink>
      <w:r>
        <w:rPr>
          <w:color w:val="0000FF"/>
        </w:rPr>
        <w:t xml:space="preserve"> </w:t>
      </w:r>
      <w:r>
        <w:t>Experience is only a collective name for all these sensible natures, and save for time and space (and, if you like, for ‘being’) there appears no universal element of which all things are made.</w:t>
      </w:r>
    </w:p>
    <w:p w14:paraId="326F45BB" w14:textId="77777777" w:rsidR="00075191" w:rsidRDefault="00000000">
      <w:pPr>
        <w:pStyle w:val="BodyText"/>
        <w:spacing w:line="341" w:lineRule="exact"/>
        <w:ind w:left="810" w:right="0" w:firstLine="0"/>
        <w:jc w:val="left"/>
      </w:pPr>
      <w:r>
        <w:rPr>
          <w:spacing w:val="-5"/>
        </w:rPr>
        <w:t>VI</w:t>
      </w:r>
    </w:p>
    <w:p w14:paraId="326F45BC" w14:textId="77777777" w:rsidR="00075191" w:rsidRDefault="00075191">
      <w:pPr>
        <w:pStyle w:val="BodyText"/>
        <w:spacing w:line="341" w:lineRule="exact"/>
        <w:jc w:val="left"/>
        <w:sectPr w:rsidR="00075191">
          <w:pgSz w:w="12240" w:h="15840"/>
          <w:pgMar w:top="1360" w:right="1080" w:bottom="280" w:left="1080" w:header="720" w:footer="720" w:gutter="0"/>
          <w:cols w:space="720"/>
        </w:sectPr>
      </w:pPr>
    </w:p>
    <w:p w14:paraId="326F45BD" w14:textId="77777777" w:rsidR="00075191" w:rsidRDefault="00000000">
      <w:pPr>
        <w:pStyle w:val="BodyText"/>
        <w:spacing w:before="70"/>
      </w:pPr>
      <w:r>
        <w:t>The next objection is more formidable, in fact it sounds quite crushing when one hears it first.</w:t>
      </w:r>
    </w:p>
    <w:p w14:paraId="326F45BE" w14:textId="77777777" w:rsidR="00075191" w:rsidRDefault="00000000">
      <w:pPr>
        <w:pStyle w:val="BodyText"/>
        <w:ind w:right="359"/>
      </w:pPr>
      <w:r>
        <w:t>“If it be the self-same piece of pure experience, taken twice over, that serves now as thought and now as thing”—so the objection runs—“how comes it that its attributes should differ so fundamentally in the two takings. As thing, the experience is extended; as thought, it occupies no space or place. As thing, it is red, hard, heavy; but who ever heard of a red, hard or heavy thought? Yet even now you said that an experience is made of just what appears, and what appears is just such adjectives. How can the one experience in its thing-function be made of them, consist of them, carry them as its own attributes, while in its thought-function it disowns them and attributes them elsewhere. There is a self-contradiction here from which the radical dualism of thought and thing is the only truth that can save us. Only if the thought is one kind of being can the adjectives exist in it ‘intentionally’ (to use the scholastic term); only if the thing is another kind, can they exist in it constitutively and energetically. No simple subject can take the same adjectives and at one time be qualified by it, and at another time be merely ‘of’ it, as of something only meant or known.”</w:t>
      </w:r>
    </w:p>
    <w:p w14:paraId="326F45BF" w14:textId="77777777" w:rsidR="00075191" w:rsidRDefault="00000000">
      <w:pPr>
        <w:pStyle w:val="BodyText"/>
        <w:ind w:right="367"/>
      </w:pPr>
      <w:r>
        <w:t xml:space="preserve">The solution insisted on by this objector, like many other common-sense solutions, grows the less satisfactory the more one turns it in one’s mind. To begin with, </w:t>
      </w:r>
      <w:r>
        <w:rPr>
          <w:i/>
        </w:rPr>
        <w:t xml:space="preserve">are </w:t>
      </w:r>
      <w:r>
        <w:t>thought and thing as heterogeneous as is commonly said?</w:t>
      </w:r>
    </w:p>
    <w:p w14:paraId="326F45C0" w14:textId="77777777" w:rsidR="00075191" w:rsidRDefault="00000000">
      <w:pPr>
        <w:pStyle w:val="BodyText"/>
      </w:pPr>
      <w:r>
        <w:t>No one denies that they have some categories in common. Their relations to time are identical. Both, moreover, may have parts (for psychologists in general treat thoughts as having them); and both may be complex or simple. Both are of kinds, can be compared, added and subtracted and arranged in serial orders. All sorts of adjectives qualify our thoughts which appear incompatible with consciousness, being as such a bare diaphaneity. For instance, they are natural and easy, or laborious. They are beautiful, happy, intense, interesting, wise, idiotic, focal, marginal, insipid, confused, vague, precise, rational, casual, general, particular, and many things besides. Moreover, the chapters on ‘Perception’ in the psychology-books are full of facts that make for the essential homogeneity of thought with thing. How, if ‘subject’ and ‘object’ were separated ‘by the whole diameter of being,’ and had no attributes in common, could it be so hard to tell, in a presented and recognized material object, what part comes in through the sense-organs and what part comes ‘out of one’s own head’? Sensations and apperceptive ideas fuse</w:t>
      </w:r>
      <w:r>
        <w:rPr>
          <w:spacing w:val="28"/>
        </w:rPr>
        <w:t xml:space="preserve"> </w:t>
      </w:r>
      <w:r>
        <w:t>here</w:t>
      </w:r>
      <w:r>
        <w:rPr>
          <w:spacing w:val="29"/>
        </w:rPr>
        <w:t xml:space="preserve"> </w:t>
      </w:r>
      <w:r>
        <w:t>so</w:t>
      </w:r>
      <w:r>
        <w:rPr>
          <w:spacing w:val="28"/>
        </w:rPr>
        <w:t xml:space="preserve"> </w:t>
      </w:r>
      <w:r>
        <w:t>intimately</w:t>
      </w:r>
      <w:r>
        <w:rPr>
          <w:spacing w:val="29"/>
        </w:rPr>
        <w:t xml:space="preserve"> </w:t>
      </w:r>
      <w:r>
        <w:t>that</w:t>
      </w:r>
      <w:r>
        <w:rPr>
          <w:spacing w:val="28"/>
        </w:rPr>
        <w:t xml:space="preserve"> </w:t>
      </w:r>
      <w:r>
        <w:t>you</w:t>
      </w:r>
      <w:r>
        <w:rPr>
          <w:spacing w:val="29"/>
        </w:rPr>
        <w:t xml:space="preserve"> </w:t>
      </w:r>
      <w:r>
        <w:t>can</w:t>
      </w:r>
      <w:r>
        <w:rPr>
          <w:spacing w:val="29"/>
        </w:rPr>
        <w:t xml:space="preserve"> </w:t>
      </w:r>
      <w:r>
        <w:t>no</w:t>
      </w:r>
      <w:r>
        <w:rPr>
          <w:spacing w:val="28"/>
        </w:rPr>
        <w:t xml:space="preserve"> </w:t>
      </w:r>
      <w:r>
        <w:t>more</w:t>
      </w:r>
      <w:r>
        <w:rPr>
          <w:spacing w:val="29"/>
        </w:rPr>
        <w:t xml:space="preserve"> </w:t>
      </w:r>
      <w:r>
        <w:t>tell</w:t>
      </w:r>
      <w:r>
        <w:rPr>
          <w:spacing w:val="28"/>
        </w:rPr>
        <w:t xml:space="preserve"> </w:t>
      </w:r>
      <w:r>
        <w:t>where</w:t>
      </w:r>
      <w:r>
        <w:rPr>
          <w:spacing w:val="29"/>
        </w:rPr>
        <w:t xml:space="preserve"> </w:t>
      </w:r>
      <w:r>
        <w:t>one</w:t>
      </w:r>
      <w:r>
        <w:rPr>
          <w:spacing w:val="28"/>
        </w:rPr>
        <w:t xml:space="preserve"> </w:t>
      </w:r>
      <w:r>
        <w:t>begins</w:t>
      </w:r>
      <w:r>
        <w:rPr>
          <w:spacing w:val="29"/>
        </w:rPr>
        <w:t xml:space="preserve"> </w:t>
      </w:r>
      <w:r>
        <w:t>and</w:t>
      </w:r>
      <w:r>
        <w:rPr>
          <w:spacing w:val="29"/>
        </w:rPr>
        <w:t xml:space="preserve"> </w:t>
      </w:r>
      <w:r>
        <w:t>the</w:t>
      </w:r>
    </w:p>
    <w:p w14:paraId="326F45C1" w14:textId="77777777" w:rsidR="00075191" w:rsidRDefault="00075191">
      <w:pPr>
        <w:pStyle w:val="BodyText"/>
        <w:sectPr w:rsidR="00075191">
          <w:pgSz w:w="12240" w:h="15840"/>
          <w:pgMar w:top="1360" w:right="1080" w:bottom="280" w:left="1080" w:header="720" w:footer="720" w:gutter="0"/>
          <w:cols w:space="720"/>
        </w:sectPr>
      </w:pPr>
    </w:p>
    <w:p w14:paraId="326F45C2" w14:textId="77777777" w:rsidR="00075191" w:rsidRDefault="00000000">
      <w:pPr>
        <w:pStyle w:val="BodyText"/>
        <w:spacing w:before="70" w:line="249" w:lineRule="auto"/>
        <w:ind w:firstLine="0"/>
      </w:pPr>
      <w:r>
        <w:t xml:space="preserve">other ends, than you can tell, in those cunning circular panoramas that have lately been exhibited, where the real foreground and the painted canvas join </w:t>
      </w:r>
      <w:r>
        <w:rPr>
          <w:spacing w:val="-2"/>
        </w:rPr>
        <w:t>together.</w:t>
      </w:r>
      <w:hyperlink r:id="rId112" w:anchor="Footnote_20_20">
        <w:r>
          <w:rPr>
            <w:color w:val="0000FF"/>
            <w:spacing w:val="-2"/>
            <w:u w:val="single" w:color="0000FF"/>
            <w:vertAlign w:val="superscript"/>
          </w:rPr>
          <w:t>[20]</w:t>
        </w:r>
      </w:hyperlink>
    </w:p>
    <w:p w14:paraId="326F45C3" w14:textId="77777777" w:rsidR="00075191" w:rsidRDefault="00000000">
      <w:pPr>
        <w:pStyle w:val="BodyText"/>
        <w:spacing w:line="242" w:lineRule="auto"/>
      </w:pPr>
      <w:r>
        <w:t xml:space="preserve">Descartes for the first time defined thought as the absolutely unextended, and later philosophers have accepted the description as correct. But what possible meaning has it to say that, when we think of a foot-rule or a square yard, extension is not attributable to our thought? Of every extended object the </w:t>
      </w:r>
      <w:r>
        <w:rPr>
          <w:i/>
        </w:rPr>
        <w:t xml:space="preserve">adequate </w:t>
      </w:r>
      <w:r>
        <w:t>mental picture must have all the extension of the object itself. The difference between objective and subjective extension is one of relation to a context solely. In the mind the various extents maintain no necessarily stubborn order relatively to each other, while in the physical world they bound each other stably, and, added together, make the great enveloping Unit which we believe in and call real Space. As ‘outer,’ they carry themselves adversely, so to speak, to</w:t>
      </w:r>
      <w:r>
        <w:rPr>
          <w:spacing w:val="-1"/>
        </w:rPr>
        <w:t xml:space="preserve"> </w:t>
      </w:r>
      <w:r>
        <w:t>one another, exclude one another</w:t>
      </w:r>
      <w:r>
        <w:rPr>
          <w:spacing w:val="-1"/>
        </w:rPr>
        <w:t xml:space="preserve"> </w:t>
      </w:r>
      <w:r>
        <w:t xml:space="preserve">and maintain their distances; while, as ‘inner,’ their order is loose, and they form a </w:t>
      </w:r>
      <w:r>
        <w:rPr>
          <w:i/>
        </w:rPr>
        <w:t xml:space="preserve">durcheinander </w:t>
      </w:r>
      <w:r>
        <w:t>in which unity is lost.</w:t>
      </w:r>
      <w:hyperlink r:id="rId113" w:anchor="Footnote_21_21">
        <w:r>
          <w:rPr>
            <w:color w:val="0000FF"/>
            <w:u w:val="single" w:color="0000FF"/>
            <w:vertAlign w:val="superscript"/>
          </w:rPr>
          <w:t>[21]</w:t>
        </w:r>
      </w:hyperlink>
      <w:r>
        <w:rPr>
          <w:color w:val="0000FF"/>
        </w:rPr>
        <w:t xml:space="preserve"> </w:t>
      </w:r>
      <w:r>
        <w:t>But to argue from this that inner experience is absolutely inextensive seems to me little short of absurd. The two worlds differ, not by the presence or absence of extension, but by the relations of the extensions which in both worlds exist.</w:t>
      </w:r>
    </w:p>
    <w:p w14:paraId="326F45C4" w14:textId="77777777" w:rsidR="00075191" w:rsidRDefault="00000000">
      <w:pPr>
        <w:pStyle w:val="BodyText"/>
        <w:spacing w:line="320" w:lineRule="exact"/>
        <w:ind w:left="810" w:right="0" w:firstLine="0"/>
      </w:pPr>
      <w:r>
        <w:t>Does</w:t>
      </w:r>
      <w:r>
        <w:rPr>
          <w:spacing w:val="34"/>
        </w:rPr>
        <w:t xml:space="preserve"> </w:t>
      </w:r>
      <w:r>
        <w:t>not</w:t>
      </w:r>
      <w:r>
        <w:rPr>
          <w:spacing w:val="37"/>
        </w:rPr>
        <w:t xml:space="preserve"> </w:t>
      </w:r>
      <w:r>
        <w:t>this</w:t>
      </w:r>
      <w:r>
        <w:rPr>
          <w:spacing w:val="37"/>
        </w:rPr>
        <w:t xml:space="preserve"> </w:t>
      </w:r>
      <w:r>
        <w:t>case</w:t>
      </w:r>
      <w:r>
        <w:rPr>
          <w:spacing w:val="37"/>
        </w:rPr>
        <w:t xml:space="preserve"> </w:t>
      </w:r>
      <w:r>
        <w:t>of</w:t>
      </w:r>
      <w:r>
        <w:rPr>
          <w:spacing w:val="38"/>
        </w:rPr>
        <w:t xml:space="preserve"> </w:t>
      </w:r>
      <w:r>
        <w:t>extension</w:t>
      </w:r>
      <w:r>
        <w:rPr>
          <w:spacing w:val="36"/>
        </w:rPr>
        <w:t xml:space="preserve"> </w:t>
      </w:r>
      <w:r>
        <w:t>now</w:t>
      </w:r>
      <w:r>
        <w:rPr>
          <w:spacing w:val="37"/>
        </w:rPr>
        <w:t xml:space="preserve"> </w:t>
      </w:r>
      <w:r>
        <w:t>put</w:t>
      </w:r>
      <w:r>
        <w:rPr>
          <w:spacing w:val="37"/>
        </w:rPr>
        <w:t xml:space="preserve"> </w:t>
      </w:r>
      <w:r>
        <w:t>us</w:t>
      </w:r>
      <w:r>
        <w:rPr>
          <w:spacing w:val="37"/>
        </w:rPr>
        <w:t xml:space="preserve"> </w:t>
      </w:r>
      <w:r>
        <w:t>on</w:t>
      </w:r>
      <w:r>
        <w:rPr>
          <w:spacing w:val="38"/>
        </w:rPr>
        <w:t xml:space="preserve"> </w:t>
      </w:r>
      <w:r>
        <w:t>the</w:t>
      </w:r>
      <w:r>
        <w:rPr>
          <w:spacing w:val="36"/>
        </w:rPr>
        <w:t xml:space="preserve"> </w:t>
      </w:r>
      <w:r>
        <w:t>track</w:t>
      </w:r>
      <w:r>
        <w:rPr>
          <w:spacing w:val="37"/>
        </w:rPr>
        <w:t xml:space="preserve"> </w:t>
      </w:r>
      <w:r>
        <w:t>of</w:t>
      </w:r>
      <w:r>
        <w:rPr>
          <w:spacing w:val="37"/>
        </w:rPr>
        <w:t xml:space="preserve"> </w:t>
      </w:r>
      <w:r>
        <w:t>truth</w:t>
      </w:r>
      <w:r>
        <w:rPr>
          <w:spacing w:val="37"/>
        </w:rPr>
        <w:t xml:space="preserve"> </w:t>
      </w:r>
      <w:r>
        <w:t>in</w:t>
      </w:r>
      <w:r>
        <w:rPr>
          <w:spacing w:val="38"/>
        </w:rPr>
        <w:t xml:space="preserve"> </w:t>
      </w:r>
      <w:r>
        <w:rPr>
          <w:spacing w:val="-5"/>
        </w:rPr>
        <w:t>the</w:t>
      </w:r>
    </w:p>
    <w:p w14:paraId="326F45C5" w14:textId="77777777" w:rsidR="00075191" w:rsidRDefault="00000000">
      <w:pPr>
        <w:pStyle w:val="BodyText"/>
        <w:spacing w:line="242" w:lineRule="auto"/>
        <w:ind w:right="357" w:firstLine="0"/>
      </w:pPr>
      <w:r>
        <w:t>case of other qualities? It does; and I am surprised that the facts should not have been noticed long ago. Why, for example, do we call a fire hot, and water wet, and yet refuse to say that our mental state, when it is ‘of’ these objects, is either wet or hot? ‘Intentionally,’ at any rate, and when the mental state</w:t>
      </w:r>
      <w:r>
        <w:rPr>
          <w:spacing w:val="-2"/>
        </w:rPr>
        <w:t xml:space="preserve"> </w:t>
      </w:r>
      <w:r>
        <w:t>is</w:t>
      </w:r>
      <w:r>
        <w:rPr>
          <w:spacing w:val="-2"/>
        </w:rPr>
        <w:t xml:space="preserve"> </w:t>
      </w:r>
      <w:r>
        <w:t>a</w:t>
      </w:r>
      <w:r>
        <w:rPr>
          <w:spacing w:val="-2"/>
        </w:rPr>
        <w:t xml:space="preserve"> </w:t>
      </w:r>
      <w:r>
        <w:t>vivid</w:t>
      </w:r>
      <w:r>
        <w:rPr>
          <w:spacing w:val="-2"/>
        </w:rPr>
        <w:t xml:space="preserve"> </w:t>
      </w:r>
      <w:r>
        <w:t>image,</w:t>
      </w:r>
      <w:r>
        <w:rPr>
          <w:spacing w:val="-2"/>
        </w:rPr>
        <w:t xml:space="preserve"> </w:t>
      </w:r>
      <w:r>
        <w:t>hotness</w:t>
      </w:r>
      <w:r>
        <w:rPr>
          <w:spacing w:val="-2"/>
        </w:rPr>
        <w:t xml:space="preserve"> </w:t>
      </w:r>
      <w:r>
        <w:t>and</w:t>
      </w:r>
      <w:r>
        <w:rPr>
          <w:spacing w:val="-2"/>
        </w:rPr>
        <w:t xml:space="preserve"> </w:t>
      </w:r>
      <w:r>
        <w:t>wetness</w:t>
      </w:r>
      <w:r>
        <w:rPr>
          <w:spacing w:val="-2"/>
        </w:rPr>
        <w:t xml:space="preserve"> </w:t>
      </w:r>
      <w:r>
        <w:t>are</w:t>
      </w:r>
      <w:r>
        <w:rPr>
          <w:spacing w:val="-2"/>
        </w:rPr>
        <w:t xml:space="preserve"> </w:t>
      </w:r>
      <w:r>
        <w:t>in</w:t>
      </w:r>
      <w:r>
        <w:rPr>
          <w:spacing w:val="-2"/>
        </w:rPr>
        <w:t xml:space="preserve"> </w:t>
      </w:r>
      <w:r>
        <w:t>it</w:t>
      </w:r>
      <w:r>
        <w:rPr>
          <w:spacing w:val="-2"/>
        </w:rPr>
        <w:t xml:space="preserve"> </w:t>
      </w:r>
      <w:r>
        <w:t>just</w:t>
      </w:r>
      <w:r>
        <w:rPr>
          <w:spacing w:val="-2"/>
        </w:rPr>
        <w:t xml:space="preserve"> </w:t>
      </w:r>
      <w:r>
        <w:t>as</w:t>
      </w:r>
      <w:r>
        <w:rPr>
          <w:spacing w:val="-2"/>
        </w:rPr>
        <w:t xml:space="preserve"> </w:t>
      </w:r>
      <w:r>
        <w:t>much</w:t>
      </w:r>
      <w:r>
        <w:rPr>
          <w:spacing w:val="-2"/>
        </w:rPr>
        <w:t xml:space="preserve"> </w:t>
      </w:r>
      <w:r>
        <w:t>as</w:t>
      </w:r>
      <w:r>
        <w:rPr>
          <w:spacing w:val="-2"/>
        </w:rPr>
        <w:t xml:space="preserve"> </w:t>
      </w:r>
      <w:r>
        <w:t>they</w:t>
      </w:r>
      <w:r>
        <w:rPr>
          <w:spacing w:val="-2"/>
        </w:rPr>
        <w:t xml:space="preserve"> </w:t>
      </w:r>
      <w:r>
        <w:t>are</w:t>
      </w:r>
      <w:r>
        <w:rPr>
          <w:spacing w:val="-2"/>
        </w:rPr>
        <w:t xml:space="preserve"> </w:t>
      </w:r>
      <w:r>
        <w:t xml:space="preserve">in the physical experience. The reason is this, that, as the general chaos of all our experiences gets sifted, we find that there are some fires that will always burn sticks and always warm our bodies, and that there are some waters that will always put out fires; while there are other fires and waters that will not act at all. The general group of experiences that </w:t>
      </w:r>
      <w:r>
        <w:rPr>
          <w:i/>
        </w:rPr>
        <w:t>act</w:t>
      </w:r>
      <w:r>
        <w:t>, that do not only possess their natures intrinsically, but wear them adjectively and energetically, turning them against one another, comes inevitably to be contrasted with the group whose members, having identically the same natures, fail to manifest them in the ‘energetic’ way.</w:t>
      </w:r>
      <w:hyperlink r:id="rId114" w:anchor="Footnote_22_22">
        <w:r>
          <w:rPr>
            <w:color w:val="0000FF"/>
            <w:u w:val="single" w:color="0000FF"/>
            <w:vertAlign w:val="superscript"/>
          </w:rPr>
          <w:t>[22]</w:t>
        </w:r>
      </w:hyperlink>
      <w:r>
        <w:rPr>
          <w:color w:val="0000FF"/>
        </w:rPr>
        <w:t xml:space="preserve"> </w:t>
      </w:r>
      <w:r>
        <w:t>I make for myself now an experience of blazing fire; I place it near my body; but it does not warm me in the least. I lay a stick upon it, and the stick either burns or remains green, as I please. I call</w:t>
      </w:r>
      <w:r>
        <w:rPr>
          <w:spacing w:val="23"/>
        </w:rPr>
        <w:t xml:space="preserve"> </w:t>
      </w:r>
      <w:r>
        <w:t>up</w:t>
      </w:r>
      <w:r>
        <w:rPr>
          <w:spacing w:val="23"/>
        </w:rPr>
        <w:t xml:space="preserve"> </w:t>
      </w:r>
      <w:r>
        <w:t>water,</w:t>
      </w:r>
      <w:r>
        <w:rPr>
          <w:spacing w:val="23"/>
        </w:rPr>
        <w:t xml:space="preserve"> </w:t>
      </w:r>
      <w:r>
        <w:t>and</w:t>
      </w:r>
      <w:r>
        <w:rPr>
          <w:spacing w:val="23"/>
        </w:rPr>
        <w:t xml:space="preserve"> </w:t>
      </w:r>
      <w:r>
        <w:t>pour</w:t>
      </w:r>
      <w:r>
        <w:rPr>
          <w:spacing w:val="23"/>
        </w:rPr>
        <w:t xml:space="preserve"> </w:t>
      </w:r>
      <w:r>
        <w:t>it</w:t>
      </w:r>
      <w:r>
        <w:rPr>
          <w:spacing w:val="23"/>
        </w:rPr>
        <w:t xml:space="preserve"> </w:t>
      </w:r>
      <w:r>
        <w:t>on</w:t>
      </w:r>
      <w:r>
        <w:rPr>
          <w:spacing w:val="23"/>
        </w:rPr>
        <w:t xml:space="preserve"> </w:t>
      </w:r>
      <w:r>
        <w:t>the</w:t>
      </w:r>
      <w:r>
        <w:rPr>
          <w:spacing w:val="23"/>
        </w:rPr>
        <w:t xml:space="preserve"> </w:t>
      </w:r>
      <w:r>
        <w:t>fire,</w:t>
      </w:r>
      <w:r>
        <w:rPr>
          <w:spacing w:val="23"/>
        </w:rPr>
        <w:t xml:space="preserve"> </w:t>
      </w:r>
      <w:r>
        <w:t>and</w:t>
      </w:r>
      <w:r>
        <w:rPr>
          <w:spacing w:val="23"/>
        </w:rPr>
        <w:t xml:space="preserve"> </w:t>
      </w:r>
      <w:r>
        <w:t>absolutely</w:t>
      </w:r>
      <w:r>
        <w:rPr>
          <w:spacing w:val="23"/>
        </w:rPr>
        <w:t xml:space="preserve"> </w:t>
      </w:r>
      <w:r>
        <w:t>no</w:t>
      </w:r>
      <w:r>
        <w:rPr>
          <w:spacing w:val="23"/>
        </w:rPr>
        <w:t xml:space="preserve"> </w:t>
      </w:r>
      <w:r>
        <w:t>difference</w:t>
      </w:r>
      <w:r>
        <w:rPr>
          <w:spacing w:val="23"/>
        </w:rPr>
        <w:t xml:space="preserve"> </w:t>
      </w:r>
      <w:r>
        <w:t>ensues.</w:t>
      </w:r>
      <w:r>
        <w:rPr>
          <w:spacing w:val="23"/>
        </w:rPr>
        <w:t xml:space="preserve"> </w:t>
      </w:r>
      <w:r>
        <w:t>I</w:t>
      </w:r>
    </w:p>
    <w:p w14:paraId="326F45C6" w14:textId="77777777" w:rsidR="00075191" w:rsidRDefault="00075191">
      <w:pPr>
        <w:pStyle w:val="BodyText"/>
        <w:spacing w:line="242" w:lineRule="auto"/>
        <w:sectPr w:rsidR="00075191">
          <w:pgSz w:w="12240" w:h="15840"/>
          <w:pgMar w:top="1360" w:right="1080" w:bottom="280" w:left="1080" w:header="720" w:footer="720" w:gutter="0"/>
          <w:cols w:space="720"/>
        </w:sectPr>
      </w:pPr>
    </w:p>
    <w:p w14:paraId="326F45C7" w14:textId="77777777" w:rsidR="00075191" w:rsidRDefault="00000000">
      <w:pPr>
        <w:pStyle w:val="BodyText"/>
        <w:spacing w:before="70"/>
        <w:ind w:firstLine="0"/>
      </w:pPr>
      <w:r>
        <w:t>account for all such facts by calling this whole train of experiences unreal, a mental train. Mental fire is what won’t burn real sticks; mental water is what won’t necessarily (though of course it may) put out even a mental fire.</w:t>
      </w:r>
      <w:r>
        <w:rPr>
          <w:spacing w:val="40"/>
        </w:rPr>
        <w:t xml:space="preserve"> </w:t>
      </w:r>
      <w:r>
        <w:t>Mental knives may be sharp, but they won’t cut real wood. Mental triangles are pointed, but their points won’t wound. With ‘real’ objects, on the contrary, consequences always accrue; and thus the real experiences get</w:t>
      </w:r>
      <w:r>
        <w:rPr>
          <w:spacing w:val="40"/>
        </w:rPr>
        <w:t xml:space="preserve"> </w:t>
      </w:r>
      <w:r>
        <w:t>sifted from the mental ones, the things from our thoughts of them, fanciful or true, and precipitated together as the stable part of the whole experience-chaos, under the name of the physical world. Of this our perceptual experiences are the nucleus, they being the originally strong experiences. We add a lot of conceptual experiences to them, making these strong also in imagination, and building out the remoter parts of the physical world by their means; and around this core of reality the world of laxly connected fancies and mere rhapsodical objects floats like a bank of clouds. In the clouds, all sorts of rules are violated which in the core are kept. Extensions there can be indefinitely located; motion there obeys no Newton’s laws.</w:t>
      </w:r>
    </w:p>
    <w:p w14:paraId="326F45C8" w14:textId="77777777" w:rsidR="00075191" w:rsidRDefault="00000000">
      <w:pPr>
        <w:pStyle w:val="BodyText"/>
        <w:ind w:left="810" w:right="0" w:firstLine="0"/>
        <w:jc w:val="left"/>
      </w:pPr>
      <w:r>
        <w:rPr>
          <w:spacing w:val="-5"/>
        </w:rPr>
        <w:t>VII</w:t>
      </w:r>
    </w:p>
    <w:p w14:paraId="326F45C9" w14:textId="77777777" w:rsidR="00075191" w:rsidRDefault="00000000">
      <w:pPr>
        <w:pStyle w:val="BodyText"/>
        <w:spacing w:line="242" w:lineRule="auto"/>
        <w:ind w:right="360"/>
      </w:pPr>
      <w:r>
        <w:t>There is a peculiar class of experiences to which, whether we take them</w:t>
      </w:r>
      <w:r>
        <w:rPr>
          <w:spacing w:val="40"/>
        </w:rPr>
        <w:t xml:space="preserve"> </w:t>
      </w:r>
      <w:r>
        <w:t xml:space="preserve">as subjective or as objective, we </w:t>
      </w:r>
      <w:r>
        <w:rPr>
          <w:i/>
        </w:rPr>
        <w:t xml:space="preserve">assign </w:t>
      </w:r>
      <w:r>
        <w:t xml:space="preserve">their several natures as attributes, because in both contexts they affect their associates actively, though in neither quite as ‘strongly’ or as sharply as things affect one another by their physical energies. I refer here to </w:t>
      </w:r>
      <w:r>
        <w:rPr>
          <w:i/>
        </w:rPr>
        <w:t>appreciations</w:t>
      </w:r>
      <w:r>
        <w:t>, which form an ambiguous sphere of being, belonging with emotion on the one hand, and having objective ‘value’ on the other, yet seeming not quite inner nor quite outer, as if a diremption had begun but had not made itself complete.</w:t>
      </w:r>
      <w:hyperlink r:id="rId115" w:anchor="Footnote_23_23">
        <w:r>
          <w:rPr>
            <w:color w:val="0000FF"/>
            <w:u w:val="single" w:color="0000FF"/>
            <w:vertAlign w:val="superscript"/>
          </w:rPr>
          <w:t>[23]</w:t>
        </w:r>
      </w:hyperlink>
    </w:p>
    <w:p w14:paraId="326F45CA" w14:textId="77777777" w:rsidR="00075191" w:rsidRDefault="00000000">
      <w:pPr>
        <w:pStyle w:val="BodyText"/>
        <w:spacing w:before="3"/>
        <w:ind w:right="362"/>
      </w:pPr>
      <w:r>
        <w:t>Experiences of painful objects, for example, are usually also painful experiences; perceptions of loveliness, of ugliness, tend to pass muster as lovely or as ugly perceptions; intuitions of the morally lofty are lofty intuitions.</w:t>
      </w:r>
      <w:r>
        <w:rPr>
          <w:spacing w:val="-2"/>
        </w:rPr>
        <w:t xml:space="preserve"> </w:t>
      </w:r>
      <w:r>
        <w:t>Sometimes</w:t>
      </w:r>
      <w:r>
        <w:rPr>
          <w:spacing w:val="-2"/>
        </w:rPr>
        <w:t xml:space="preserve"> </w:t>
      </w:r>
      <w:r>
        <w:t>the</w:t>
      </w:r>
      <w:r>
        <w:rPr>
          <w:spacing w:val="-2"/>
        </w:rPr>
        <w:t xml:space="preserve"> </w:t>
      </w:r>
      <w:r>
        <w:t>adjective</w:t>
      </w:r>
      <w:r>
        <w:rPr>
          <w:spacing w:val="-2"/>
        </w:rPr>
        <w:t xml:space="preserve"> </w:t>
      </w:r>
      <w:r>
        <w:t>wanders</w:t>
      </w:r>
      <w:r>
        <w:rPr>
          <w:spacing w:val="-2"/>
        </w:rPr>
        <w:t xml:space="preserve"> </w:t>
      </w:r>
      <w:r>
        <w:t>as</w:t>
      </w:r>
      <w:r>
        <w:rPr>
          <w:spacing w:val="-2"/>
        </w:rPr>
        <w:t xml:space="preserve"> </w:t>
      </w:r>
      <w:r>
        <w:t>if</w:t>
      </w:r>
      <w:r>
        <w:rPr>
          <w:spacing w:val="-2"/>
        </w:rPr>
        <w:t xml:space="preserve"> </w:t>
      </w:r>
      <w:r>
        <w:t>uncertain</w:t>
      </w:r>
      <w:r>
        <w:rPr>
          <w:spacing w:val="-2"/>
        </w:rPr>
        <w:t xml:space="preserve"> </w:t>
      </w:r>
      <w:r>
        <w:t>where</w:t>
      </w:r>
      <w:r>
        <w:rPr>
          <w:spacing w:val="-2"/>
        </w:rPr>
        <w:t xml:space="preserve"> </w:t>
      </w:r>
      <w:r>
        <w:t>to</w:t>
      </w:r>
      <w:r>
        <w:rPr>
          <w:spacing w:val="-2"/>
        </w:rPr>
        <w:t xml:space="preserve"> </w:t>
      </w:r>
      <w:r>
        <w:t>fix</w:t>
      </w:r>
      <w:r>
        <w:rPr>
          <w:spacing w:val="-2"/>
        </w:rPr>
        <w:t xml:space="preserve"> </w:t>
      </w:r>
      <w:r>
        <w:t>itself. Shall we speak of seductive visions or of visions of seductive things? Of wicked desires or of desires for wickedness? Of healthy thoughts or of thoughts of healthy objects? Of good impulses, or of impulses towards the good? Of feelings of anger, or of angry feelings? Both in the mind and in the thing, these natures modify their context, exclude certain associates and determine others, have their mates and incompatibles. Yet not as stubbornly as in the case of physical qualities, for beauty and ugliness, love and hatred, pleasant and painful can, in certain complex experiences, coexist.</w:t>
      </w:r>
    </w:p>
    <w:p w14:paraId="326F45CB" w14:textId="77777777" w:rsidR="00075191" w:rsidRDefault="00075191">
      <w:pPr>
        <w:pStyle w:val="BodyText"/>
        <w:sectPr w:rsidR="00075191">
          <w:pgSz w:w="12240" w:h="15840"/>
          <w:pgMar w:top="1360" w:right="1080" w:bottom="280" w:left="1080" w:header="720" w:footer="720" w:gutter="0"/>
          <w:cols w:space="720"/>
        </w:sectPr>
      </w:pPr>
    </w:p>
    <w:p w14:paraId="326F45CC" w14:textId="77777777" w:rsidR="00075191" w:rsidRDefault="00000000">
      <w:pPr>
        <w:pStyle w:val="BodyText"/>
        <w:spacing w:before="70"/>
      </w:pPr>
      <w:r>
        <w:t>If one were to make an evolutionary construction of how a lot of originally chaotic pure experiences became gradually differentiated into an orderly inner and outer world, the whole theory would turn upon one’s success in explaining how or why the quality of an experience, once active, could become less so, and, from being an energetic attribute in some cases, elsewhere lapse into the status of an inert or merely internal ‘nature.’ This would be the ‘evolution’ of the psychical from the bosom of the physical, in which the esthetic, moral and otherwise emotional experiences would represent a halfway stage.</w:t>
      </w:r>
    </w:p>
    <w:p w14:paraId="326F45CD" w14:textId="77777777" w:rsidR="00075191" w:rsidRDefault="00000000">
      <w:pPr>
        <w:pStyle w:val="BodyText"/>
        <w:ind w:left="810" w:right="0" w:firstLine="0"/>
        <w:jc w:val="left"/>
      </w:pPr>
      <w:r>
        <w:rPr>
          <w:spacing w:val="-4"/>
        </w:rPr>
        <w:t>VIII</w:t>
      </w:r>
    </w:p>
    <w:p w14:paraId="326F45CE" w14:textId="77777777" w:rsidR="00075191" w:rsidRDefault="00000000">
      <w:pPr>
        <w:pStyle w:val="BodyText"/>
        <w:ind w:right="360"/>
      </w:pPr>
      <w:r>
        <w:t xml:space="preserve">But a last cry of </w:t>
      </w:r>
      <w:r>
        <w:rPr>
          <w:i/>
        </w:rPr>
        <w:t xml:space="preserve">non possumus </w:t>
      </w:r>
      <w:r>
        <w:t xml:space="preserve">will probably go up from many readers. “All very pretty as a piece of ingenuity,” they will say, “but our consciousness itself intuitively contradicts you. We, for our part, </w:t>
      </w:r>
      <w:r>
        <w:rPr>
          <w:i/>
        </w:rPr>
        <w:t xml:space="preserve">know </w:t>
      </w:r>
      <w:r>
        <w:t>that we</w:t>
      </w:r>
      <w:r>
        <w:rPr>
          <w:spacing w:val="-3"/>
        </w:rPr>
        <w:t xml:space="preserve"> </w:t>
      </w:r>
      <w:r>
        <w:t>are</w:t>
      </w:r>
      <w:r>
        <w:rPr>
          <w:spacing w:val="-3"/>
        </w:rPr>
        <w:t xml:space="preserve"> </w:t>
      </w:r>
      <w:r>
        <w:t>conscious.</w:t>
      </w:r>
      <w:r>
        <w:rPr>
          <w:spacing w:val="-2"/>
        </w:rPr>
        <w:t xml:space="preserve"> </w:t>
      </w:r>
      <w:r>
        <w:t>We</w:t>
      </w:r>
      <w:r>
        <w:rPr>
          <w:spacing w:val="-3"/>
        </w:rPr>
        <w:t xml:space="preserve"> </w:t>
      </w:r>
      <w:r>
        <w:rPr>
          <w:i/>
        </w:rPr>
        <w:t xml:space="preserve">feel </w:t>
      </w:r>
      <w:r>
        <w:t>our thought, flowing as a life within us, in absolute contrast with the objects which it so unremittingly escorts. We can not be faithless</w:t>
      </w:r>
      <w:r>
        <w:rPr>
          <w:spacing w:val="-2"/>
        </w:rPr>
        <w:t xml:space="preserve"> </w:t>
      </w:r>
      <w:r>
        <w:t>to</w:t>
      </w:r>
      <w:r>
        <w:rPr>
          <w:spacing w:val="-1"/>
        </w:rPr>
        <w:t xml:space="preserve"> </w:t>
      </w:r>
      <w:r>
        <w:t>this</w:t>
      </w:r>
      <w:r>
        <w:rPr>
          <w:spacing w:val="-1"/>
        </w:rPr>
        <w:t xml:space="preserve"> </w:t>
      </w:r>
      <w:r>
        <w:t>immediate</w:t>
      </w:r>
      <w:r>
        <w:rPr>
          <w:spacing w:val="-1"/>
        </w:rPr>
        <w:t xml:space="preserve"> </w:t>
      </w:r>
      <w:r>
        <w:t>intuition.</w:t>
      </w:r>
      <w:r>
        <w:rPr>
          <w:spacing w:val="-1"/>
        </w:rPr>
        <w:t xml:space="preserve"> </w:t>
      </w:r>
      <w:r>
        <w:t>The</w:t>
      </w:r>
      <w:r>
        <w:rPr>
          <w:spacing w:val="-2"/>
        </w:rPr>
        <w:t xml:space="preserve"> </w:t>
      </w:r>
      <w:r>
        <w:t>dualism</w:t>
      </w:r>
      <w:r>
        <w:rPr>
          <w:spacing w:val="-2"/>
        </w:rPr>
        <w:t xml:space="preserve"> </w:t>
      </w:r>
      <w:r>
        <w:t>is</w:t>
      </w:r>
      <w:r>
        <w:rPr>
          <w:spacing w:val="-1"/>
        </w:rPr>
        <w:t xml:space="preserve"> </w:t>
      </w:r>
      <w:r>
        <w:t>a</w:t>
      </w:r>
      <w:r>
        <w:rPr>
          <w:spacing w:val="-1"/>
        </w:rPr>
        <w:t xml:space="preserve"> </w:t>
      </w:r>
      <w:r>
        <w:t>fundamental</w:t>
      </w:r>
      <w:r>
        <w:rPr>
          <w:spacing w:val="-2"/>
        </w:rPr>
        <w:t xml:space="preserve"> </w:t>
      </w:r>
      <w:r>
        <w:rPr>
          <w:i/>
        </w:rPr>
        <w:t>datum</w:t>
      </w:r>
      <w:r>
        <w:t>:</w:t>
      </w:r>
      <w:r>
        <w:rPr>
          <w:spacing w:val="-5"/>
        </w:rPr>
        <w:t xml:space="preserve"> </w:t>
      </w:r>
      <w:r>
        <w:t>Let no man join what God has put asunder.”</w:t>
      </w:r>
    </w:p>
    <w:p w14:paraId="326F45CF" w14:textId="77777777" w:rsidR="00075191" w:rsidRDefault="00000000">
      <w:pPr>
        <w:pStyle w:val="BodyText"/>
        <w:spacing w:line="242" w:lineRule="auto"/>
        <w:rPr>
          <w:i/>
        </w:rPr>
      </w:pPr>
      <w:r>
        <w:t>My reply to this is my last word, and I greatly grieve that to many it will sound materialistic. I can not help that, however, for I, too, have my</w:t>
      </w:r>
      <w:r>
        <w:rPr>
          <w:spacing w:val="40"/>
        </w:rPr>
        <w:t xml:space="preserve"> </w:t>
      </w:r>
      <w:r>
        <w:t>intuitions and I must obey them. Let the case be what it may in others, I am</w:t>
      </w:r>
      <w:r>
        <w:rPr>
          <w:spacing w:val="40"/>
        </w:rPr>
        <w:t xml:space="preserve"> </w:t>
      </w:r>
      <w:r>
        <w:t>as</w:t>
      </w:r>
      <w:r>
        <w:rPr>
          <w:spacing w:val="-3"/>
        </w:rPr>
        <w:t xml:space="preserve"> </w:t>
      </w:r>
      <w:r>
        <w:t>confident</w:t>
      </w:r>
      <w:r>
        <w:rPr>
          <w:spacing w:val="-2"/>
        </w:rPr>
        <w:t xml:space="preserve"> </w:t>
      </w:r>
      <w:r>
        <w:t>as</w:t>
      </w:r>
      <w:r>
        <w:rPr>
          <w:spacing w:val="-3"/>
        </w:rPr>
        <w:t xml:space="preserve"> </w:t>
      </w:r>
      <w:r>
        <w:t>I</w:t>
      </w:r>
      <w:r>
        <w:rPr>
          <w:spacing w:val="-2"/>
        </w:rPr>
        <w:t xml:space="preserve"> </w:t>
      </w:r>
      <w:r>
        <w:t>am</w:t>
      </w:r>
      <w:r>
        <w:rPr>
          <w:spacing w:val="-3"/>
        </w:rPr>
        <w:t xml:space="preserve"> </w:t>
      </w:r>
      <w:r>
        <w:t>of</w:t>
      </w:r>
      <w:r>
        <w:rPr>
          <w:spacing w:val="-2"/>
        </w:rPr>
        <w:t xml:space="preserve"> </w:t>
      </w:r>
      <w:r>
        <w:t>anything</w:t>
      </w:r>
      <w:r>
        <w:rPr>
          <w:spacing w:val="-2"/>
        </w:rPr>
        <w:t xml:space="preserve"> </w:t>
      </w:r>
      <w:r>
        <w:t>that,</w:t>
      </w:r>
      <w:r>
        <w:rPr>
          <w:spacing w:val="-3"/>
        </w:rPr>
        <w:t xml:space="preserve"> </w:t>
      </w:r>
      <w:r>
        <w:t>in</w:t>
      </w:r>
      <w:r>
        <w:rPr>
          <w:spacing w:val="-2"/>
        </w:rPr>
        <w:t xml:space="preserve"> </w:t>
      </w:r>
      <w:r>
        <w:t>myself,</w:t>
      </w:r>
      <w:r>
        <w:rPr>
          <w:spacing w:val="-3"/>
        </w:rPr>
        <w:t xml:space="preserve"> </w:t>
      </w:r>
      <w:r>
        <w:t>the</w:t>
      </w:r>
      <w:r>
        <w:rPr>
          <w:spacing w:val="-2"/>
        </w:rPr>
        <w:t xml:space="preserve"> </w:t>
      </w:r>
      <w:r>
        <w:t>stream</w:t>
      </w:r>
      <w:r>
        <w:rPr>
          <w:spacing w:val="-3"/>
        </w:rPr>
        <w:t xml:space="preserve"> </w:t>
      </w:r>
      <w:r>
        <w:t>of</w:t>
      </w:r>
      <w:r>
        <w:rPr>
          <w:spacing w:val="-2"/>
        </w:rPr>
        <w:t xml:space="preserve"> </w:t>
      </w:r>
      <w:r>
        <w:t>thinking</w:t>
      </w:r>
      <w:r>
        <w:rPr>
          <w:spacing w:val="-2"/>
        </w:rPr>
        <w:t xml:space="preserve"> </w:t>
      </w:r>
      <w:r>
        <w:t>(which I recognize emphatically as a phenomenon) is only a careless name for what, when scrutinized, reveals itself to consist chiefly of the stream of my breathing. The ‘I think’ which Kant said must be able to accompany all my objects, is the ‘I breathe’ which actually does accompany them. There are other internal facts besides breathing (intracephalic muscular adjustments, etc.,</w:t>
      </w:r>
      <w:r>
        <w:rPr>
          <w:spacing w:val="-2"/>
        </w:rPr>
        <w:t xml:space="preserve"> </w:t>
      </w:r>
      <w:r>
        <w:t>of</w:t>
      </w:r>
      <w:r>
        <w:rPr>
          <w:spacing w:val="-3"/>
        </w:rPr>
        <w:t xml:space="preserve"> </w:t>
      </w:r>
      <w:r>
        <w:t>which</w:t>
      </w:r>
      <w:r>
        <w:rPr>
          <w:spacing w:val="-2"/>
        </w:rPr>
        <w:t xml:space="preserve"> </w:t>
      </w:r>
      <w:r>
        <w:t>I</w:t>
      </w:r>
      <w:r>
        <w:rPr>
          <w:spacing w:val="-3"/>
        </w:rPr>
        <w:t xml:space="preserve"> </w:t>
      </w:r>
      <w:r>
        <w:t>have</w:t>
      </w:r>
      <w:r>
        <w:rPr>
          <w:spacing w:val="-3"/>
        </w:rPr>
        <w:t xml:space="preserve"> </w:t>
      </w:r>
      <w:r>
        <w:t>said</w:t>
      </w:r>
      <w:r>
        <w:rPr>
          <w:spacing w:val="-2"/>
        </w:rPr>
        <w:t xml:space="preserve"> </w:t>
      </w:r>
      <w:r>
        <w:t>a</w:t>
      </w:r>
      <w:r>
        <w:rPr>
          <w:spacing w:val="-3"/>
        </w:rPr>
        <w:t xml:space="preserve"> </w:t>
      </w:r>
      <w:r>
        <w:t>word</w:t>
      </w:r>
      <w:r>
        <w:rPr>
          <w:spacing w:val="-2"/>
        </w:rPr>
        <w:t xml:space="preserve"> </w:t>
      </w:r>
      <w:r>
        <w:t>in</w:t>
      </w:r>
      <w:r>
        <w:rPr>
          <w:spacing w:val="-2"/>
        </w:rPr>
        <w:t xml:space="preserve"> </w:t>
      </w:r>
      <w:r>
        <w:t>my</w:t>
      </w:r>
      <w:r>
        <w:rPr>
          <w:spacing w:val="-2"/>
        </w:rPr>
        <w:t xml:space="preserve"> </w:t>
      </w:r>
      <w:r>
        <w:t>larger</w:t>
      </w:r>
      <w:r>
        <w:rPr>
          <w:spacing w:val="-3"/>
        </w:rPr>
        <w:t xml:space="preserve"> </w:t>
      </w:r>
      <w:r>
        <w:t>Psychology),</w:t>
      </w:r>
      <w:r>
        <w:rPr>
          <w:spacing w:val="-2"/>
        </w:rPr>
        <w:t xml:space="preserve"> </w:t>
      </w:r>
      <w:r>
        <w:t>and</w:t>
      </w:r>
      <w:r>
        <w:rPr>
          <w:spacing w:val="-2"/>
        </w:rPr>
        <w:t xml:space="preserve"> </w:t>
      </w:r>
      <w:r>
        <w:t>these</w:t>
      </w:r>
      <w:r>
        <w:rPr>
          <w:spacing w:val="-3"/>
        </w:rPr>
        <w:t xml:space="preserve"> </w:t>
      </w:r>
      <w:r>
        <w:t>increase the assets of ‘consciousness,’ so far as the latter is subject to immediate perception;</w:t>
      </w:r>
      <w:hyperlink r:id="rId116" w:anchor="Footnote_24_24">
        <w:r>
          <w:rPr>
            <w:color w:val="0000FF"/>
            <w:u w:val="single" w:color="0000FF"/>
            <w:vertAlign w:val="superscript"/>
          </w:rPr>
          <w:t>[24]</w:t>
        </w:r>
      </w:hyperlink>
      <w:r>
        <w:rPr>
          <w:color w:val="0000FF"/>
        </w:rPr>
        <w:t xml:space="preserve"> </w:t>
      </w:r>
      <w:r>
        <w:t xml:space="preserve">but breath, which was ever the original of ‘spirit,’ breath moving outwards, between the glottis and the nostrils, is, I am persuaded, the essence out of which philosophers have constructed the entity known to them as consciousness. </w:t>
      </w:r>
      <w:r>
        <w:rPr>
          <w:i/>
        </w:rPr>
        <w:t xml:space="preserve">That entity is fictitious, while thoughts in the concrete are fully real. But thoughts in the concrete are made of the same stuff as things </w:t>
      </w:r>
      <w:r>
        <w:rPr>
          <w:i/>
          <w:spacing w:val="-4"/>
        </w:rPr>
        <w:t>are.</w:t>
      </w:r>
    </w:p>
    <w:p w14:paraId="326F45D0" w14:textId="77777777" w:rsidR="00075191" w:rsidRDefault="00000000">
      <w:pPr>
        <w:pStyle w:val="BodyText"/>
        <w:spacing w:line="317" w:lineRule="exact"/>
        <w:ind w:left="810" w:right="0" w:firstLine="0"/>
      </w:pPr>
      <w:r>
        <w:t>I</w:t>
      </w:r>
      <w:r>
        <w:rPr>
          <w:spacing w:val="19"/>
        </w:rPr>
        <w:t xml:space="preserve"> </w:t>
      </w:r>
      <w:r>
        <w:t>wish</w:t>
      </w:r>
      <w:r>
        <w:rPr>
          <w:spacing w:val="22"/>
        </w:rPr>
        <w:t xml:space="preserve"> </w:t>
      </w:r>
      <w:r>
        <w:t>I</w:t>
      </w:r>
      <w:r>
        <w:rPr>
          <w:spacing w:val="22"/>
        </w:rPr>
        <w:t xml:space="preserve"> </w:t>
      </w:r>
      <w:r>
        <w:t>might</w:t>
      </w:r>
      <w:r>
        <w:rPr>
          <w:spacing w:val="22"/>
        </w:rPr>
        <w:t xml:space="preserve"> </w:t>
      </w:r>
      <w:r>
        <w:t>believe</w:t>
      </w:r>
      <w:r>
        <w:rPr>
          <w:spacing w:val="22"/>
        </w:rPr>
        <w:t xml:space="preserve"> </w:t>
      </w:r>
      <w:r>
        <w:t>myself</w:t>
      </w:r>
      <w:r>
        <w:rPr>
          <w:spacing w:val="22"/>
        </w:rPr>
        <w:t xml:space="preserve"> </w:t>
      </w:r>
      <w:r>
        <w:t>to</w:t>
      </w:r>
      <w:r>
        <w:rPr>
          <w:spacing w:val="22"/>
        </w:rPr>
        <w:t xml:space="preserve"> </w:t>
      </w:r>
      <w:r>
        <w:t>have</w:t>
      </w:r>
      <w:r>
        <w:rPr>
          <w:spacing w:val="22"/>
        </w:rPr>
        <w:t xml:space="preserve"> </w:t>
      </w:r>
      <w:r>
        <w:t>made</w:t>
      </w:r>
      <w:r>
        <w:rPr>
          <w:spacing w:val="22"/>
        </w:rPr>
        <w:t xml:space="preserve"> </w:t>
      </w:r>
      <w:r>
        <w:t>that</w:t>
      </w:r>
      <w:r>
        <w:rPr>
          <w:spacing w:val="22"/>
        </w:rPr>
        <w:t xml:space="preserve"> </w:t>
      </w:r>
      <w:r>
        <w:t>plausible</w:t>
      </w:r>
      <w:r>
        <w:rPr>
          <w:spacing w:val="22"/>
        </w:rPr>
        <w:t xml:space="preserve"> </w:t>
      </w:r>
      <w:r>
        <w:t>in</w:t>
      </w:r>
      <w:r>
        <w:rPr>
          <w:spacing w:val="22"/>
        </w:rPr>
        <w:t xml:space="preserve"> </w:t>
      </w:r>
      <w:r>
        <w:t>this</w:t>
      </w:r>
      <w:r>
        <w:rPr>
          <w:spacing w:val="22"/>
        </w:rPr>
        <w:t xml:space="preserve"> </w:t>
      </w:r>
      <w:r>
        <w:rPr>
          <w:spacing w:val="-2"/>
        </w:rPr>
        <w:t>article.</w:t>
      </w:r>
    </w:p>
    <w:p w14:paraId="326F45D1" w14:textId="77777777" w:rsidR="00075191" w:rsidRDefault="00000000">
      <w:pPr>
        <w:pStyle w:val="BodyText"/>
        <w:ind w:right="364" w:firstLine="0"/>
      </w:pPr>
      <w:r>
        <w:t>In another article I shall try to make the general notion of a world composed of pure experiences still more clear.</w:t>
      </w:r>
    </w:p>
    <w:p w14:paraId="326F45D2" w14:textId="77777777" w:rsidR="00075191" w:rsidRDefault="00075191">
      <w:pPr>
        <w:pStyle w:val="BodyText"/>
        <w:sectPr w:rsidR="00075191">
          <w:pgSz w:w="12240" w:h="15840"/>
          <w:pgMar w:top="1360" w:right="1080" w:bottom="280" w:left="1080" w:header="720" w:footer="720" w:gutter="0"/>
          <w:cols w:space="720"/>
        </w:sectPr>
      </w:pPr>
    </w:p>
    <w:p w14:paraId="326F45D3" w14:textId="77777777" w:rsidR="00075191" w:rsidRDefault="00000000">
      <w:pPr>
        <w:pStyle w:val="BodyText"/>
        <w:spacing w:before="70"/>
        <w:ind w:left="810" w:right="0" w:firstLine="0"/>
        <w:jc w:val="left"/>
      </w:pPr>
      <w:r>
        <w:rPr>
          <w:spacing w:val="-2"/>
        </w:rPr>
        <w:t>FOOTNOTES:</w:t>
      </w:r>
    </w:p>
    <w:p w14:paraId="326F45D4" w14:textId="77777777" w:rsidR="00075191" w:rsidRDefault="00000000">
      <w:pPr>
        <w:pStyle w:val="ListParagraph"/>
        <w:numPr>
          <w:ilvl w:val="0"/>
          <w:numId w:val="9"/>
        </w:numPr>
        <w:tabs>
          <w:tab w:val="left" w:pos="1244"/>
        </w:tabs>
        <w:ind w:right="364" w:firstLine="450"/>
        <w:jc w:val="both"/>
        <w:rPr>
          <w:sz w:val="30"/>
        </w:rPr>
      </w:pPr>
      <w:r>
        <w:rPr>
          <w:sz w:val="30"/>
        </w:rPr>
        <w:t xml:space="preserve">[Reprinted from the </w:t>
      </w:r>
      <w:r>
        <w:rPr>
          <w:i/>
          <w:sz w:val="30"/>
        </w:rPr>
        <w:t>Journal of Philosophy, Psychology and Scientific Methods</w:t>
      </w:r>
      <w:r>
        <w:rPr>
          <w:sz w:val="30"/>
        </w:rPr>
        <w:t xml:space="preserve">, vol. i, No. 18, September 1, 1904. For the relation between this essay and those which follow, cf. below, pp. </w:t>
      </w:r>
      <w:hyperlink r:id="rId117" w:anchor="Page_53">
        <w:r>
          <w:rPr>
            <w:color w:val="0000FF"/>
            <w:sz w:val="30"/>
            <w:u w:val="single" w:color="0000FF"/>
          </w:rPr>
          <w:t>53-54</w:t>
        </w:r>
      </w:hyperlink>
      <w:r>
        <w:rPr>
          <w:sz w:val="30"/>
        </w:rPr>
        <w:t>. Ed.]</w:t>
      </w:r>
    </w:p>
    <w:p w14:paraId="326F45D5" w14:textId="77777777" w:rsidR="00075191" w:rsidRDefault="00000000">
      <w:pPr>
        <w:pStyle w:val="ListParagraph"/>
        <w:numPr>
          <w:ilvl w:val="0"/>
          <w:numId w:val="9"/>
        </w:numPr>
        <w:tabs>
          <w:tab w:val="left" w:pos="1243"/>
        </w:tabs>
        <w:ind w:right="368" w:firstLine="450"/>
        <w:jc w:val="both"/>
        <w:rPr>
          <w:sz w:val="30"/>
        </w:rPr>
      </w:pPr>
      <w:r>
        <w:rPr>
          <w:sz w:val="30"/>
        </w:rPr>
        <w:t>Articles by Baldwin, Ward, Bawden, King, Alexander and others. Dr. Perry is frankly over the border.</w:t>
      </w:r>
    </w:p>
    <w:p w14:paraId="326F45D6" w14:textId="77777777" w:rsidR="00075191" w:rsidRDefault="00000000">
      <w:pPr>
        <w:pStyle w:val="ListParagraph"/>
        <w:numPr>
          <w:ilvl w:val="0"/>
          <w:numId w:val="9"/>
        </w:numPr>
        <w:tabs>
          <w:tab w:val="left" w:pos="1312"/>
        </w:tabs>
        <w:ind w:right="361" w:firstLine="450"/>
        <w:jc w:val="both"/>
        <w:rPr>
          <w:sz w:val="30"/>
        </w:rPr>
      </w:pPr>
      <w:r>
        <w:rPr>
          <w:sz w:val="30"/>
        </w:rPr>
        <w:t xml:space="preserve">[Similarly, there is no “activity of ‘consciousness’ as such.” See below, pp. 170 ff., </w:t>
      </w:r>
      <w:hyperlink r:id="rId118" w:anchor="FNanchor_98_98">
        <w:r>
          <w:rPr>
            <w:color w:val="0000FF"/>
            <w:sz w:val="30"/>
            <w:u w:val="single" w:color="0000FF"/>
          </w:rPr>
          <w:t>note</w:t>
        </w:r>
      </w:hyperlink>
      <w:r>
        <w:rPr>
          <w:sz w:val="30"/>
        </w:rPr>
        <w:t>. Ed.]</w:t>
      </w:r>
    </w:p>
    <w:p w14:paraId="326F45D7" w14:textId="77777777" w:rsidR="00075191" w:rsidRDefault="00000000">
      <w:pPr>
        <w:pStyle w:val="ListParagraph"/>
        <w:numPr>
          <w:ilvl w:val="0"/>
          <w:numId w:val="9"/>
        </w:numPr>
        <w:tabs>
          <w:tab w:val="left" w:pos="1247"/>
        </w:tabs>
        <w:ind w:right="364" w:firstLine="450"/>
        <w:jc w:val="both"/>
        <w:rPr>
          <w:sz w:val="30"/>
        </w:rPr>
      </w:pPr>
      <w:r>
        <w:rPr>
          <w:sz w:val="30"/>
        </w:rPr>
        <w:t xml:space="preserve">In my </w:t>
      </w:r>
      <w:r>
        <w:rPr>
          <w:i/>
          <w:sz w:val="30"/>
        </w:rPr>
        <w:t xml:space="preserve">Psychology </w:t>
      </w:r>
      <w:r>
        <w:rPr>
          <w:sz w:val="30"/>
        </w:rPr>
        <w:t>I have tried to show that we need no knower other than the ‘passing thought.’ [</w:t>
      </w:r>
      <w:r>
        <w:rPr>
          <w:i/>
          <w:sz w:val="30"/>
        </w:rPr>
        <w:t>Principles of Psychology</w:t>
      </w:r>
      <w:r>
        <w:rPr>
          <w:sz w:val="30"/>
        </w:rPr>
        <w:t>, vol. i, pp. 338 ff.]</w:t>
      </w:r>
    </w:p>
    <w:p w14:paraId="326F45D8" w14:textId="77777777" w:rsidR="00075191" w:rsidRDefault="00000000">
      <w:pPr>
        <w:pStyle w:val="ListParagraph"/>
        <w:numPr>
          <w:ilvl w:val="0"/>
          <w:numId w:val="9"/>
        </w:numPr>
        <w:tabs>
          <w:tab w:val="left" w:pos="1232"/>
        </w:tabs>
        <w:ind w:left="1232" w:hanging="422"/>
        <w:jc w:val="both"/>
        <w:rPr>
          <w:sz w:val="30"/>
        </w:rPr>
      </w:pPr>
      <w:r>
        <w:rPr>
          <w:sz w:val="30"/>
        </w:rPr>
        <w:t>G.</w:t>
      </w:r>
      <w:r>
        <w:rPr>
          <w:spacing w:val="-4"/>
          <w:sz w:val="30"/>
        </w:rPr>
        <w:t xml:space="preserve"> </w:t>
      </w:r>
      <w:r>
        <w:rPr>
          <w:sz w:val="30"/>
        </w:rPr>
        <w:t>E.</w:t>
      </w:r>
      <w:r>
        <w:rPr>
          <w:spacing w:val="-1"/>
          <w:sz w:val="30"/>
        </w:rPr>
        <w:t xml:space="preserve"> </w:t>
      </w:r>
      <w:r>
        <w:rPr>
          <w:sz w:val="30"/>
        </w:rPr>
        <w:t>Moore:</w:t>
      </w:r>
      <w:r>
        <w:rPr>
          <w:spacing w:val="-3"/>
          <w:sz w:val="30"/>
        </w:rPr>
        <w:t xml:space="preserve"> </w:t>
      </w:r>
      <w:r>
        <w:rPr>
          <w:i/>
          <w:sz w:val="30"/>
        </w:rPr>
        <w:t>Mind</w:t>
      </w:r>
      <w:r>
        <w:rPr>
          <w:sz w:val="30"/>
        </w:rPr>
        <w:t>,</w:t>
      </w:r>
      <w:r>
        <w:rPr>
          <w:spacing w:val="-1"/>
          <w:sz w:val="30"/>
        </w:rPr>
        <w:t xml:space="preserve"> </w:t>
      </w:r>
      <w:r>
        <w:rPr>
          <w:sz w:val="30"/>
        </w:rPr>
        <w:t>vol.</w:t>
      </w:r>
      <w:r>
        <w:rPr>
          <w:spacing w:val="-2"/>
          <w:sz w:val="30"/>
        </w:rPr>
        <w:t xml:space="preserve"> </w:t>
      </w:r>
      <w:r>
        <w:rPr>
          <w:sz w:val="30"/>
        </w:rPr>
        <w:t>xii,</w:t>
      </w:r>
      <w:r>
        <w:rPr>
          <w:spacing w:val="-2"/>
          <w:sz w:val="30"/>
        </w:rPr>
        <w:t xml:space="preserve"> </w:t>
      </w:r>
      <w:r>
        <w:rPr>
          <w:sz w:val="30"/>
        </w:rPr>
        <w:t>N.</w:t>
      </w:r>
      <w:r>
        <w:rPr>
          <w:spacing w:val="-1"/>
          <w:sz w:val="30"/>
        </w:rPr>
        <w:t xml:space="preserve"> </w:t>
      </w:r>
      <w:r>
        <w:rPr>
          <w:sz w:val="30"/>
        </w:rPr>
        <w:t>S.,</w:t>
      </w:r>
      <w:r>
        <w:rPr>
          <w:spacing w:val="-2"/>
          <w:sz w:val="30"/>
        </w:rPr>
        <w:t xml:space="preserve"> </w:t>
      </w:r>
      <w:r>
        <w:rPr>
          <w:sz w:val="30"/>
        </w:rPr>
        <w:t>[1903],</w:t>
      </w:r>
      <w:r>
        <w:rPr>
          <w:spacing w:val="-1"/>
          <w:sz w:val="30"/>
        </w:rPr>
        <w:t xml:space="preserve"> </w:t>
      </w:r>
      <w:r>
        <w:rPr>
          <w:sz w:val="30"/>
        </w:rPr>
        <w:t>p.</w:t>
      </w:r>
      <w:r>
        <w:rPr>
          <w:spacing w:val="-1"/>
          <w:sz w:val="30"/>
        </w:rPr>
        <w:t xml:space="preserve"> </w:t>
      </w:r>
      <w:r>
        <w:rPr>
          <w:spacing w:val="-4"/>
          <w:sz w:val="30"/>
        </w:rPr>
        <w:t>450.</w:t>
      </w:r>
    </w:p>
    <w:p w14:paraId="326F45D9" w14:textId="77777777" w:rsidR="00075191" w:rsidRDefault="00000000">
      <w:pPr>
        <w:pStyle w:val="ListParagraph"/>
        <w:numPr>
          <w:ilvl w:val="0"/>
          <w:numId w:val="9"/>
        </w:numPr>
        <w:tabs>
          <w:tab w:val="left" w:pos="1232"/>
        </w:tabs>
        <w:ind w:left="1232" w:hanging="422"/>
        <w:jc w:val="both"/>
        <w:rPr>
          <w:sz w:val="30"/>
        </w:rPr>
      </w:pPr>
      <w:r>
        <w:rPr>
          <w:sz w:val="30"/>
        </w:rPr>
        <w:t>Paul</w:t>
      </w:r>
      <w:r>
        <w:rPr>
          <w:spacing w:val="-4"/>
          <w:sz w:val="30"/>
        </w:rPr>
        <w:t xml:space="preserve"> </w:t>
      </w:r>
      <w:r>
        <w:rPr>
          <w:sz w:val="30"/>
        </w:rPr>
        <w:t>Natorp:</w:t>
      </w:r>
      <w:r>
        <w:rPr>
          <w:spacing w:val="-3"/>
          <w:sz w:val="30"/>
        </w:rPr>
        <w:t xml:space="preserve"> </w:t>
      </w:r>
      <w:r>
        <w:rPr>
          <w:i/>
          <w:sz w:val="30"/>
        </w:rPr>
        <w:t>Einleitung</w:t>
      </w:r>
      <w:r>
        <w:rPr>
          <w:i/>
          <w:spacing w:val="-2"/>
          <w:sz w:val="30"/>
        </w:rPr>
        <w:t xml:space="preserve"> </w:t>
      </w:r>
      <w:r>
        <w:rPr>
          <w:i/>
          <w:sz w:val="30"/>
        </w:rPr>
        <w:t>in</w:t>
      </w:r>
      <w:r>
        <w:rPr>
          <w:i/>
          <w:spacing w:val="-3"/>
          <w:sz w:val="30"/>
        </w:rPr>
        <w:t xml:space="preserve"> </w:t>
      </w:r>
      <w:r>
        <w:rPr>
          <w:i/>
          <w:sz w:val="30"/>
        </w:rPr>
        <w:t>die</w:t>
      </w:r>
      <w:r>
        <w:rPr>
          <w:i/>
          <w:spacing w:val="-3"/>
          <w:sz w:val="30"/>
        </w:rPr>
        <w:t xml:space="preserve"> </w:t>
      </w:r>
      <w:r>
        <w:rPr>
          <w:i/>
          <w:sz w:val="30"/>
        </w:rPr>
        <w:t>Psychologie</w:t>
      </w:r>
      <w:r>
        <w:rPr>
          <w:sz w:val="30"/>
        </w:rPr>
        <w:t>,</w:t>
      </w:r>
      <w:r>
        <w:rPr>
          <w:spacing w:val="-2"/>
          <w:sz w:val="30"/>
        </w:rPr>
        <w:t xml:space="preserve"> </w:t>
      </w:r>
      <w:r>
        <w:rPr>
          <w:sz w:val="30"/>
        </w:rPr>
        <w:t>1888,</w:t>
      </w:r>
      <w:r>
        <w:rPr>
          <w:spacing w:val="-3"/>
          <w:sz w:val="30"/>
        </w:rPr>
        <w:t xml:space="preserve"> </w:t>
      </w:r>
      <w:r>
        <w:rPr>
          <w:sz w:val="30"/>
        </w:rPr>
        <w:t>pp.</w:t>
      </w:r>
      <w:r>
        <w:rPr>
          <w:spacing w:val="-2"/>
          <w:sz w:val="30"/>
        </w:rPr>
        <w:t xml:space="preserve"> </w:t>
      </w:r>
      <w:r>
        <w:rPr>
          <w:sz w:val="30"/>
        </w:rPr>
        <w:t>14,</w:t>
      </w:r>
      <w:r>
        <w:rPr>
          <w:spacing w:val="-2"/>
          <w:sz w:val="30"/>
        </w:rPr>
        <w:t xml:space="preserve"> </w:t>
      </w:r>
      <w:r>
        <w:rPr>
          <w:spacing w:val="-4"/>
          <w:sz w:val="30"/>
        </w:rPr>
        <w:t>112.</w:t>
      </w:r>
    </w:p>
    <w:p w14:paraId="326F45DA" w14:textId="77777777" w:rsidR="00075191" w:rsidRDefault="00000000">
      <w:pPr>
        <w:pStyle w:val="ListParagraph"/>
        <w:numPr>
          <w:ilvl w:val="0"/>
          <w:numId w:val="9"/>
        </w:numPr>
        <w:tabs>
          <w:tab w:val="left" w:pos="1309"/>
        </w:tabs>
        <w:ind w:right="358" w:firstLine="450"/>
        <w:jc w:val="both"/>
        <w:rPr>
          <w:sz w:val="30"/>
        </w:rPr>
      </w:pPr>
      <w:r>
        <w:rPr>
          <w:sz w:val="30"/>
        </w:rPr>
        <w:t xml:space="preserve">“Figuratively speaking, consciousness may be said to be the one universal solvent, or menstruum, in which the different concrete kinds of psychic acts and facts are contained, whether in concealed or in obvious form.” G. T. Ladd: </w:t>
      </w:r>
      <w:r>
        <w:rPr>
          <w:i/>
          <w:sz w:val="30"/>
        </w:rPr>
        <w:t>Psychology, Descriptive and Explanatory</w:t>
      </w:r>
      <w:r>
        <w:rPr>
          <w:sz w:val="30"/>
        </w:rPr>
        <w:t>, 1894, p. 30.</w:t>
      </w:r>
    </w:p>
    <w:p w14:paraId="326F45DB" w14:textId="77777777" w:rsidR="00075191" w:rsidRDefault="00000000">
      <w:pPr>
        <w:pStyle w:val="ListParagraph"/>
        <w:numPr>
          <w:ilvl w:val="0"/>
          <w:numId w:val="9"/>
        </w:numPr>
        <w:tabs>
          <w:tab w:val="left" w:pos="1287"/>
        </w:tabs>
        <w:ind w:right="363" w:firstLine="450"/>
        <w:jc w:val="both"/>
        <w:rPr>
          <w:sz w:val="30"/>
        </w:rPr>
      </w:pPr>
      <w:r>
        <w:rPr>
          <w:sz w:val="30"/>
        </w:rPr>
        <w:t xml:space="preserve">[For a parallel statement of this view, cf. the author’s </w:t>
      </w:r>
      <w:r>
        <w:rPr>
          <w:i/>
          <w:sz w:val="30"/>
        </w:rPr>
        <w:t>Meaning of Truth</w:t>
      </w:r>
      <w:r>
        <w:rPr>
          <w:sz w:val="30"/>
        </w:rPr>
        <w:t xml:space="preserve">, p. 49, note. Cf. also below, pp. </w:t>
      </w:r>
      <w:hyperlink r:id="rId119" w:anchor="Page_196">
        <w:r>
          <w:rPr>
            <w:color w:val="0000FF"/>
            <w:sz w:val="30"/>
            <w:u w:val="single" w:color="0000FF"/>
          </w:rPr>
          <w:t>196-197</w:t>
        </w:r>
      </w:hyperlink>
      <w:r>
        <w:rPr>
          <w:sz w:val="30"/>
        </w:rPr>
        <w:t>. Ed.]</w:t>
      </w:r>
    </w:p>
    <w:p w14:paraId="326F45DC" w14:textId="77777777" w:rsidR="00075191" w:rsidRDefault="00000000">
      <w:pPr>
        <w:pStyle w:val="ListParagraph"/>
        <w:numPr>
          <w:ilvl w:val="0"/>
          <w:numId w:val="9"/>
        </w:numPr>
        <w:tabs>
          <w:tab w:val="left" w:pos="1392"/>
        </w:tabs>
        <w:ind w:right="361" w:firstLine="450"/>
        <w:jc w:val="both"/>
        <w:rPr>
          <w:sz w:val="30"/>
        </w:rPr>
      </w:pPr>
      <w:r>
        <w:rPr>
          <w:sz w:val="30"/>
        </w:rPr>
        <w:t>[For the author’s recognition of “concepts as a co-ordinate realm” of reality,</w:t>
      </w:r>
      <w:r>
        <w:rPr>
          <w:spacing w:val="31"/>
          <w:sz w:val="30"/>
        </w:rPr>
        <w:t xml:space="preserve"> </w:t>
      </w:r>
      <w:r>
        <w:rPr>
          <w:sz w:val="30"/>
        </w:rPr>
        <w:t>cf.</w:t>
      </w:r>
      <w:r>
        <w:rPr>
          <w:spacing w:val="31"/>
          <w:sz w:val="30"/>
        </w:rPr>
        <w:t xml:space="preserve"> </w:t>
      </w:r>
      <w:r>
        <w:rPr>
          <w:sz w:val="30"/>
        </w:rPr>
        <w:t>his</w:t>
      </w:r>
      <w:r>
        <w:rPr>
          <w:spacing w:val="32"/>
          <w:sz w:val="30"/>
        </w:rPr>
        <w:t xml:space="preserve"> </w:t>
      </w:r>
      <w:r>
        <w:rPr>
          <w:i/>
          <w:sz w:val="30"/>
        </w:rPr>
        <w:t>Meaning</w:t>
      </w:r>
      <w:r>
        <w:rPr>
          <w:i/>
          <w:spacing w:val="27"/>
          <w:sz w:val="30"/>
        </w:rPr>
        <w:t xml:space="preserve"> </w:t>
      </w:r>
      <w:r>
        <w:rPr>
          <w:i/>
          <w:sz w:val="30"/>
        </w:rPr>
        <w:t>of</w:t>
      </w:r>
      <w:r>
        <w:rPr>
          <w:i/>
          <w:spacing w:val="26"/>
          <w:sz w:val="30"/>
        </w:rPr>
        <w:t xml:space="preserve"> </w:t>
      </w:r>
      <w:r>
        <w:rPr>
          <w:i/>
          <w:sz w:val="30"/>
        </w:rPr>
        <w:t>Truth</w:t>
      </w:r>
      <w:r>
        <w:rPr>
          <w:sz w:val="30"/>
        </w:rPr>
        <w:t>,</w:t>
      </w:r>
      <w:r>
        <w:rPr>
          <w:spacing w:val="35"/>
          <w:sz w:val="30"/>
        </w:rPr>
        <w:t xml:space="preserve"> </w:t>
      </w:r>
      <w:r>
        <w:rPr>
          <w:sz w:val="30"/>
        </w:rPr>
        <w:t>pp.</w:t>
      </w:r>
      <w:r>
        <w:rPr>
          <w:spacing w:val="35"/>
          <w:sz w:val="30"/>
        </w:rPr>
        <w:t xml:space="preserve"> </w:t>
      </w:r>
      <w:r>
        <w:rPr>
          <w:sz w:val="30"/>
        </w:rPr>
        <w:t>42,</w:t>
      </w:r>
      <w:r>
        <w:rPr>
          <w:spacing w:val="36"/>
          <w:sz w:val="30"/>
        </w:rPr>
        <w:t xml:space="preserve"> </w:t>
      </w:r>
      <w:r>
        <w:rPr>
          <w:sz w:val="30"/>
        </w:rPr>
        <w:t>195,</w:t>
      </w:r>
      <w:r>
        <w:rPr>
          <w:spacing w:val="35"/>
          <w:sz w:val="30"/>
        </w:rPr>
        <w:t xml:space="preserve"> </w:t>
      </w:r>
      <w:r>
        <w:rPr>
          <w:sz w:val="30"/>
        </w:rPr>
        <w:t>note;</w:t>
      </w:r>
      <w:r>
        <w:rPr>
          <w:spacing w:val="36"/>
          <w:sz w:val="30"/>
        </w:rPr>
        <w:t xml:space="preserve"> </w:t>
      </w:r>
      <w:r>
        <w:rPr>
          <w:i/>
          <w:sz w:val="30"/>
        </w:rPr>
        <w:t>A</w:t>
      </w:r>
      <w:r>
        <w:rPr>
          <w:i/>
          <w:spacing w:val="34"/>
          <w:sz w:val="30"/>
        </w:rPr>
        <w:t xml:space="preserve"> </w:t>
      </w:r>
      <w:r>
        <w:rPr>
          <w:i/>
          <w:sz w:val="30"/>
        </w:rPr>
        <w:t>Pluralistic</w:t>
      </w:r>
      <w:r>
        <w:rPr>
          <w:i/>
          <w:spacing w:val="34"/>
          <w:sz w:val="30"/>
        </w:rPr>
        <w:t xml:space="preserve"> </w:t>
      </w:r>
      <w:r>
        <w:rPr>
          <w:i/>
          <w:sz w:val="30"/>
        </w:rPr>
        <w:t>Universe</w:t>
      </w:r>
      <w:r>
        <w:rPr>
          <w:sz w:val="30"/>
        </w:rPr>
        <w:t>,</w:t>
      </w:r>
    </w:p>
    <w:p w14:paraId="326F45DD" w14:textId="77777777" w:rsidR="00075191" w:rsidRDefault="00000000">
      <w:pPr>
        <w:pStyle w:val="BodyText"/>
        <w:ind w:right="369" w:firstLine="0"/>
      </w:pPr>
      <w:r>
        <w:t xml:space="preserve">pp. 339-340; </w:t>
      </w:r>
      <w:r>
        <w:rPr>
          <w:i/>
        </w:rPr>
        <w:t>Some Problems of Philosophy</w:t>
      </w:r>
      <w:r>
        <w:t xml:space="preserve">, pp. 50-57, 67-70; and below, p. 16, </w:t>
      </w:r>
      <w:hyperlink r:id="rId120" w:anchor="Footnote_11_11">
        <w:r>
          <w:rPr>
            <w:color w:val="0000FF"/>
            <w:u w:val="single" w:color="0000FF"/>
          </w:rPr>
          <w:t>note</w:t>
        </w:r>
      </w:hyperlink>
      <w:r>
        <w:t>. Giving this view the name ‘logical realism,’ he remarks elsewhere that his philosophy “may be regarded as somewhat eccentric in its attempt to combine logical realism with an otherwise empiricist mode of thought”</w:t>
      </w:r>
      <w:r>
        <w:rPr>
          <w:spacing w:val="40"/>
        </w:rPr>
        <w:t xml:space="preserve"> </w:t>
      </w:r>
      <w:r>
        <w:t>(</w:t>
      </w:r>
      <w:r>
        <w:rPr>
          <w:i/>
        </w:rPr>
        <w:t>Some Problems of Philosophy</w:t>
      </w:r>
      <w:r>
        <w:t>, p. 106). Ed.]</w:t>
      </w:r>
    </w:p>
    <w:p w14:paraId="326F45DE" w14:textId="77777777" w:rsidR="00075191" w:rsidRDefault="00000000">
      <w:pPr>
        <w:pStyle w:val="ListParagraph"/>
        <w:numPr>
          <w:ilvl w:val="0"/>
          <w:numId w:val="9"/>
        </w:numPr>
        <w:tabs>
          <w:tab w:val="left" w:pos="1409"/>
        </w:tabs>
        <w:ind w:right="359" w:firstLine="450"/>
        <w:jc w:val="both"/>
        <w:rPr>
          <w:sz w:val="30"/>
        </w:rPr>
      </w:pPr>
      <w:r>
        <w:rPr>
          <w:sz w:val="30"/>
        </w:rPr>
        <w:t xml:space="preserve">Here as elsewhere the relations are of course </w:t>
      </w:r>
      <w:r>
        <w:rPr>
          <w:i/>
          <w:sz w:val="30"/>
        </w:rPr>
        <w:t xml:space="preserve">experienced </w:t>
      </w:r>
      <w:r>
        <w:rPr>
          <w:sz w:val="30"/>
        </w:rPr>
        <w:t>relations, members of the same originally chaotic manifold of non-perceptual experience of which the related terms themselves are parts. [Cf. below, p.</w:t>
      </w:r>
      <w:r>
        <w:rPr>
          <w:spacing w:val="80"/>
          <w:sz w:val="30"/>
        </w:rPr>
        <w:t xml:space="preserve"> </w:t>
      </w:r>
      <w:hyperlink r:id="rId121" w:anchor="Page_42">
        <w:r>
          <w:rPr>
            <w:color w:val="0000FF"/>
            <w:spacing w:val="-4"/>
            <w:sz w:val="30"/>
            <w:u w:val="single" w:color="0000FF"/>
          </w:rPr>
          <w:t>42</w:t>
        </w:r>
      </w:hyperlink>
      <w:r>
        <w:rPr>
          <w:spacing w:val="-4"/>
          <w:sz w:val="30"/>
        </w:rPr>
        <w:t>.]</w:t>
      </w:r>
    </w:p>
    <w:p w14:paraId="326F45DF" w14:textId="77777777" w:rsidR="00075191" w:rsidRDefault="00000000">
      <w:pPr>
        <w:pStyle w:val="ListParagraph"/>
        <w:numPr>
          <w:ilvl w:val="0"/>
          <w:numId w:val="9"/>
        </w:numPr>
        <w:tabs>
          <w:tab w:val="left" w:pos="1452"/>
        </w:tabs>
        <w:ind w:right="358" w:firstLine="450"/>
        <w:jc w:val="both"/>
        <w:rPr>
          <w:sz w:val="30"/>
        </w:rPr>
      </w:pPr>
      <w:r>
        <w:rPr>
          <w:sz w:val="30"/>
        </w:rPr>
        <w:t xml:space="preserve">Of the representative function of non-perceptual experience as a whole, I will say a word in a subsequent article: it leads too far into the general theory of knowledge for much to be said about it in a short paper like this. [Cf. below, pp. </w:t>
      </w:r>
      <w:hyperlink r:id="rId122" w:anchor="Page_52">
        <w:r>
          <w:rPr>
            <w:color w:val="0000FF"/>
            <w:sz w:val="30"/>
            <w:u w:val="single" w:color="0000FF"/>
          </w:rPr>
          <w:t>52</w:t>
        </w:r>
      </w:hyperlink>
      <w:r>
        <w:rPr>
          <w:color w:val="0000FF"/>
          <w:sz w:val="30"/>
        </w:rPr>
        <w:t xml:space="preserve"> </w:t>
      </w:r>
      <w:r>
        <w:rPr>
          <w:sz w:val="30"/>
        </w:rPr>
        <w:t>ff.]</w:t>
      </w:r>
    </w:p>
    <w:p w14:paraId="326F45E0" w14:textId="77777777" w:rsidR="00075191" w:rsidRDefault="00000000">
      <w:pPr>
        <w:pStyle w:val="ListParagraph"/>
        <w:numPr>
          <w:ilvl w:val="0"/>
          <w:numId w:val="9"/>
        </w:numPr>
        <w:tabs>
          <w:tab w:val="left" w:pos="1382"/>
        </w:tabs>
        <w:spacing w:before="1"/>
        <w:ind w:left="1382" w:hanging="572"/>
        <w:jc w:val="both"/>
        <w:rPr>
          <w:sz w:val="30"/>
        </w:rPr>
      </w:pPr>
      <w:r>
        <w:rPr>
          <w:sz w:val="30"/>
        </w:rPr>
        <w:t>Münsterberg:</w:t>
      </w:r>
      <w:r>
        <w:rPr>
          <w:spacing w:val="-6"/>
          <w:sz w:val="30"/>
        </w:rPr>
        <w:t xml:space="preserve"> </w:t>
      </w:r>
      <w:r>
        <w:rPr>
          <w:i/>
          <w:sz w:val="30"/>
        </w:rPr>
        <w:t>Grundzüge</w:t>
      </w:r>
      <w:r>
        <w:rPr>
          <w:i/>
          <w:spacing w:val="-4"/>
          <w:sz w:val="30"/>
        </w:rPr>
        <w:t xml:space="preserve"> </w:t>
      </w:r>
      <w:r>
        <w:rPr>
          <w:i/>
          <w:sz w:val="30"/>
        </w:rPr>
        <w:t>der</w:t>
      </w:r>
      <w:r>
        <w:rPr>
          <w:i/>
          <w:spacing w:val="-4"/>
          <w:sz w:val="30"/>
        </w:rPr>
        <w:t xml:space="preserve"> </w:t>
      </w:r>
      <w:r>
        <w:rPr>
          <w:i/>
          <w:sz w:val="30"/>
        </w:rPr>
        <w:t>Psychologie</w:t>
      </w:r>
      <w:r>
        <w:rPr>
          <w:sz w:val="30"/>
        </w:rPr>
        <w:t>,</w:t>
      </w:r>
      <w:r>
        <w:rPr>
          <w:spacing w:val="-3"/>
          <w:sz w:val="30"/>
        </w:rPr>
        <w:t xml:space="preserve"> </w:t>
      </w:r>
      <w:r>
        <w:rPr>
          <w:sz w:val="30"/>
        </w:rPr>
        <w:t>vol.</w:t>
      </w:r>
      <w:r>
        <w:rPr>
          <w:spacing w:val="-4"/>
          <w:sz w:val="30"/>
        </w:rPr>
        <w:t xml:space="preserve"> </w:t>
      </w:r>
      <w:r>
        <w:rPr>
          <w:sz w:val="30"/>
        </w:rPr>
        <w:t>i,</w:t>
      </w:r>
      <w:r>
        <w:rPr>
          <w:spacing w:val="-3"/>
          <w:sz w:val="30"/>
        </w:rPr>
        <w:t xml:space="preserve"> </w:t>
      </w:r>
      <w:r>
        <w:rPr>
          <w:sz w:val="30"/>
        </w:rPr>
        <w:t>p.</w:t>
      </w:r>
      <w:r>
        <w:rPr>
          <w:spacing w:val="-2"/>
          <w:sz w:val="30"/>
        </w:rPr>
        <w:t xml:space="preserve"> </w:t>
      </w:r>
      <w:r>
        <w:rPr>
          <w:spacing w:val="-5"/>
          <w:sz w:val="30"/>
        </w:rPr>
        <w:t>48.</w:t>
      </w:r>
    </w:p>
    <w:p w14:paraId="326F45E1" w14:textId="77777777" w:rsidR="00075191" w:rsidRDefault="00000000">
      <w:pPr>
        <w:pStyle w:val="ListParagraph"/>
        <w:numPr>
          <w:ilvl w:val="0"/>
          <w:numId w:val="9"/>
        </w:numPr>
        <w:tabs>
          <w:tab w:val="left" w:pos="1382"/>
        </w:tabs>
        <w:ind w:left="1382" w:hanging="572"/>
        <w:jc w:val="both"/>
        <w:rPr>
          <w:sz w:val="30"/>
        </w:rPr>
      </w:pPr>
      <w:r>
        <w:rPr>
          <w:sz w:val="30"/>
        </w:rPr>
        <w:t>Cf.</w:t>
      </w:r>
      <w:r>
        <w:rPr>
          <w:spacing w:val="-3"/>
          <w:sz w:val="30"/>
        </w:rPr>
        <w:t xml:space="preserve"> </w:t>
      </w:r>
      <w:r>
        <w:rPr>
          <w:sz w:val="30"/>
        </w:rPr>
        <w:t>A.</w:t>
      </w:r>
      <w:r>
        <w:rPr>
          <w:spacing w:val="-2"/>
          <w:sz w:val="30"/>
        </w:rPr>
        <w:t xml:space="preserve"> </w:t>
      </w:r>
      <w:r>
        <w:rPr>
          <w:sz w:val="30"/>
        </w:rPr>
        <w:t>L.</w:t>
      </w:r>
      <w:r>
        <w:rPr>
          <w:spacing w:val="-2"/>
          <w:sz w:val="30"/>
        </w:rPr>
        <w:t xml:space="preserve"> </w:t>
      </w:r>
      <w:r>
        <w:rPr>
          <w:sz w:val="30"/>
        </w:rPr>
        <w:t>Hodder:</w:t>
      </w:r>
      <w:r>
        <w:rPr>
          <w:spacing w:val="-4"/>
          <w:sz w:val="30"/>
        </w:rPr>
        <w:t xml:space="preserve"> </w:t>
      </w:r>
      <w:r>
        <w:rPr>
          <w:i/>
          <w:sz w:val="30"/>
        </w:rPr>
        <w:t>The</w:t>
      </w:r>
      <w:r>
        <w:rPr>
          <w:i/>
          <w:spacing w:val="-3"/>
          <w:sz w:val="30"/>
        </w:rPr>
        <w:t xml:space="preserve"> </w:t>
      </w:r>
      <w:r>
        <w:rPr>
          <w:i/>
          <w:sz w:val="30"/>
        </w:rPr>
        <w:t>Adversaries</w:t>
      </w:r>
      <w:r>
        <w:rPr>
          <w:i/>
          <w:spacing w:val="-3"/>
          <w:sz w:val="30"/>
        </w:rPr>
        <w:t xml:space="preserve"> </w:t>
      </w:r>
      <w:r>
        <w:rPr>
          <w:i/>
          <w:sz w:val="30"/>
        </w:rPr>
        <w:t>of</w:t>
      </w:r>
      <w:r>
        <w:rPr>
          <w:i/>
          <w:spacing w:val="-4"/>
          <w:sz w:val="30"/>
        </w:rPr>
        <w:t xml:space="preserve"> </w:t>
      </w:r>
      <w:r>
        <w:rPr>
          <w:i/>
          <w:sz w:val="30"/>
        </w:rPr>
        <w:t>the</w:t>
      </w:r>
      <w:r>
        <w:rPr>
          <w:i/>
          <w:spacing w:val="-3"/>
          <w:sz w:val="30"/>
        </w:rPr>
        <w:t xml:space="preserve"> </w:t>
      </w:r>
      <w:r>
        <w:rPr>
          <w:i/>
          <w:sz w:val="30"/>
        </w:rPr>
        <w:t>Sceptic</w:t>
      </w:r>
      <w:r>
        <w:rPr>
          <w:sz w:val="30"/>
        </w:rPr>
        <w:t>,</w:t>
      </w:r>
      <w:r>
        <w:rPr>
          <w:spacing w:val="-2"/>
          <w:sz w:val="30"/>
        </w:rPr>
        <w:t xml:space="preserve"> </w:t>
      </w:r>
      <w:r>
        <w:rPr>
          <w:sz w:val="30"/>
        </w:rPr>
        <w:t>pp.</w:t>
      </w:r>
      <w:r>
        <w:rPr>
          <w:spacing w:val="-2"/>
          <w:sz w:val="30"/>
        </w:rPr>
        <w:t xml:space="preserve"> </w:t>
      </w:r>
      <w:r>
        <w:rPr>
          <w:sz w:val="30"/>
        </w:rPr>
        <w:t>94-</w:t>
      </w:r>
      <w:r>
        <w:rPr>
          <w:spacing w:val="-5"/>
          <w:sz w:val="30"/>
        </w:rPr>
        <w:t>99.</w:t>
      </w:r>
    </w:p>
    <w:p w14:paraId="326F45E2" w14:textId="77777777" w:rsidR="00075191" w:rsidRDefault="00000000">
      <w:pPr>
        <w:pStyle w:val="ListParagraph"/>
        <w:numPr>
          <w:ilvl w:val="0"/>
          <w:numId w:val="9"/>
        </w:numPr>
        <w:tabs>
          <w:tab w:val="left" w:pos="1424"/>
        </w:tabs>
        <w:ind w:right="362" w:firstLine="450"/>
        <w:jc w:val="both"/>
        <w:rPr>
          <w:sz w:val="30"/>
        </w:rPr>
      </w:pPr>
      <w:r>
        <w:rPr>
          <w:sz w:val="30"/>
        </w:rPr>
        <w:t>For simplicity’s sake I confine my exposition to ‘external’ reality. But</w:t>
      </w:r>
      <w:r>
        <w:rPr>
          <w:spacing w:val="16"/>
          <w:sz w:val="30"/>
        </w:rPr>
        <w:t xml:space="preserve"> </w:t>
      </w:r>
      <w:r>
        <w:rPr>
          <w:sz w:val="30"/>
        </w:rPr>
        <w:t>there</w:t>
      </w:r>
      <w:r>
        <w:rPr>
          <w:spacing w:val="16"/>
          <w:sz w:val="30"/>
        </w:rPr>
        <w:t xml:space="preserve"> </w:t>
      </w:r>
      <w:r>
        <w:rPr>
          <w:sz w:val="30"/>
        </w:rPr>
        <w:t>is</w:t>
      </w:r>
      <w:r>
        <w:rPr>
          <w:spacing w:val="16"/>
          <w:sz w:val="30"/>
        </w:rPr>
        <w:t xml:space="preserve"> </w:t>
      </w:r>
      <w:r>
        <w:rPr>
          <w:sz w:val="30"/>
        </w:rPr>
        <w:t>also</w:t>
      </w:r>
      <w:r>
        <w:rPr>
          <w:spacing w:val="16"/>
          <w:sz w:val="30"/>
        </w:rPr>
        <w:t xml:space="preserve"> </w:t>
      </w:r>
      <w:r>
        <w:rPr>
          <w:sz w:val="30"/>
        </w:rPr>
        <w:t>the</w:t>
      </w:r>
      <w:r>
        <w:rPr>
          <w:spacing w:val="16"/>
          <w:sz w:val="30"/>
        </w:rPr>
        <w:t xml:space="preserve"> </w:t>
      </w:r>
      <w:r>
        <w:rPr>
          <w:sz w:val="30"/>
        </w:rPr>
        <w:t>system</w:t>
      </w:r>
      <w:r>
        <w:rPr>
          <w:spacing w:val="16"/>
          <w:sz w:val="30"/>
        </w:rPr>
        <w:t xml:space="preserve"> </w:t>
      </w:r>
      <w:r>
        <w:rPr>
          <w:sz w:val="30"/>
        </w:rPr>
        <w:t>of</w:t>
      </w:r>
      <w:r>
        <w:rPr>
          <w:spacing w:val="16"/>
          <w:sz w:val="30"/>
        </w:rPr>
        <w:t xml:space="preserve"> </w:t>
      </w:r>
      <w:r>
        <w:rPr>
          <w:sz w:val="30"/>
        </w:rPr>
        <w:t>ideal</w:t>
      </w:r>
      <w:r>
        <w:rPr>
          <w:spacing w:val="16"/>
          <w:sz w:val="30"/>
        </w:rPr>
        <w:t xml:space="preserve"> </w:t>
      </w:r>
      <w:r>
        <w:rPr>
          <w:sz w:val="30"/>
        </w:rPr>
        <w:t>reality</w:t>
      </w:r>
      <w:r>
        <w:rPr>
          <w:spacing w:val="16"/>
          <w:sz w:val="30"/>
        </w:rPr>
        <w:t xml:space="preserve"> </w:t>
      </w:r>
      <w:r>
        <w:rPr>
          <w:sz w:val="30"/>
        </w:rPr>
        <w:t>in</w:t>
      </w:r>
      <w:r>
        <w:rPr>
          <w:spacing w:val="16"/>
          <w:sz w:val="30"/>
        </w:rPr>
        <w:t xml:space="preserve"> </w:t>
      </w:r>
      <w:r>
        <w:rPr>
          <w:sz w:val="30"/>
        </w:rPr>
        <w:t>which</w:t>
      </w:r>
      <w:r>
        <w:rPr>
          <w:spacing w:val="16"/>
          <w:sz w:val="30"/>
        </w:rPr>
        <w:t xml:space="preserve"> </w:t>
      </w:r>
      <w:r>
        <w:rPr>
          <w:sz w:val="30"/>
        </w:rPr>
        <w:t>the</w:t>
      </w:r>
      <w:r>
        <w:rPr>
          <w:spacing w:val="16"/>
          <w:sz w:val="30"/>
        </w:rPr>
        <w:t xml:space="preserve"> </w:t>
      </w:r>
      <w:r>
        <w:rPr>
          <w:sz w:val="30"/>
        </w:rPr>
        <w:t>room</w:t>
      </w:r>
      <w:r>
        <w:rPr>
          <w:spacing w:val="16"/>
          <w:sz w:val="30"/>
        </w:rPr>
        <w:t xml:space="preserve"> </w:t>
      </w:r>
      <w:r>
        <w:rPr>
          <w:sz w:val="30"/>
        </w:rPr>
        <w:t>plays</w:t>
      </w:r>
      <w:r>
        <w:rPr>
          <w:spacing w:val="16"/>
          <w:sz w:val="30"/>
        </w:rPr>
        <w:t xml:space="preserve"> </w:t>
      </w:r>
      <w:r>
        <w:rPr>
          <w:sz w:val="30"/>
        </w:rPr>
        <w:t>its</w:t>
      </w:r>
      <w:r>
        <w:rPr>
          <w:spacing w:val="16"/>
          <w:sz w:val="30"/>
        </w:rPr>
        <w:t xml:space="preserve"> </w:t>
      </w:r>
      <w:r>
        <w:rPr>
          <w:sz w:val="30"/>
        </w:rPr>
        <w:t>part.</w:t>
      </w:r>
    </w:p>
    <w:p w14:paraId="326F45E3"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5E4" w14:textId="77777777" w:rsidR="00075191" w:rsidRDefault="00000000">
      <w:pPr>
        <w:pStyle w:val="BodyText"/>
        <w:spacing w:before="70"/>
        <w:ind w:right="359" w:firstLine="0"/>
      </w:pPr>
      <w:r>
        <w:t xml:space="preserve">Relations of comparison, of classification, serial order, value, also are stubborn, assign a definite place to the room, unli ke the incoherence of its places in the mere rhapsody of our successive thoughts. [Cf. above, p. </w:t>
      </w:r>
      <w:hyperlink r:id="rId123" w:anchor="Page_16">
        <w:r>
          <w:rPr>
            <w:color w:val="0000FF"/>
            <w:u w:val="single" w:color="0000FF"/>
          </w:rPr>
          <w:t>16</w:t>
        </w:r>
      </w:hyperlink>
      <w:r>
        <w:t>.]</w:t>
      </w:r>
    </w:p>
    <w:p w14:paraId="326F45E5" w14:textId="77777777" w:rsidR="00075191" w:rsidRDefault="00000000">
      <w:pPr>
        <w:pStyle w:val="ListParagraph"/>
        <w:numPr>
          <w:ilvl w:val="0"/>
          <w:numId w:val="9"/>
        </w:numPr>
        <w:tabs>
          <w:tab w:val="left" w:pos="1514"/>
        </w:tabs>
        <w:ind w:right="361" w:firstLine="450"/>
        <w:jc w:val="both"/>
        <w:rPr>
          <w:sz w:val="30"/>
        </w:rPr>
      </w:pPr>
      <w:r>
        <w:rPr>
          <w:sz w:val="30"/>
        </w:rPr>
        <w:t>Note the ambiguity of this term, which is taken sometimes objectively and sometimes subjectively.</w:t>
      </w:r>
    </w:p>
    <w:p w14:paraId="326F45E6" w14:textId="77777777" w:rsidR="00075191" w:rsidRDefault="00000000">
      <w:pPr>
        <w:pStyle w:val="ListParagraph"/>
        <w:numPr>
          <w:ilvl w:val="0"/>
          <w:numId w:val="9"/>
        </w:numPr>
        <w:tabs>
          <w:tab w:val="left" w:pos="1432"/>
        </w:tabs>
        <w:ind w:right="357" w:firstLine="450"/>
        <w:jc w:val="both"/>
        <w:rPr>
          <w:sz w:val="30"/>
        </w:rPr>
      </w:pPr>
      <w:r>
        <w:rPr>
          <w:sz w:val="30"/>
        </w:rPr>
        <w:t xml:space="preserve">In the </w:t>
      </w:r>
      <w:r>
        <w:rPr>
          <w:i/>
          <w:sz w:val="30"/>
        </w:rPr>
        <w:t xml:space="preserve">Psychological Review </w:t>
      </w:r>
      <w:r>
        <w:rPr>
          <w:sz w:val="30"/>
        </w:rPr>
        <w:t>for July [1904], Dr. R. B. Perry has published a view of Consciousness which comes nearer to mine than any other with which I am acquainted. At present, Dr. Perry thinks, every field of experience is so much ‘fact.’ It becomes ‘opinion’ or ‘thought’ only in retrospection, when a fresh experience, thinking the same object, alters and corrects it. But the corrective experience becomes itself in turn corrected, and thus experience as a whole is a process in which what is objective originally forever turns subjective, turns into our apprehension of the object. I strongly recommend Dr. Perry’s admirable article to my readers.</w:t>
      </w:r>
    </w:p>
    <w:p w14:paraId="326F45E7" w14:textId="77777777" w:rsidR="00075191" w:rsidRDefault="00000000">
      <w:pPr>
        <w:pStyle w:val="ListParagraph"/>
        <w:numPr>
          <w:ilvl w:val="0"/>
          <w:numId w:val="9"/>
        </w:numPr>
        <w:tabs>
          <w:tab w:val="left" w:pos="1416"/>
        </w:tabs>
        <w:ind w:right="360" w:firstLine="450"/>
        <w:jc w:val="both"/>
        <w:rPr>
          <w:sz w:val="30"/>
        </w:rPr>
      </w:pPr>
      <w:r>
        <w:rPr>
          <w:sz w:val="30"/>
        </w:rPr>
        <w:t xml:space="preserve">I have given a partial account of the matter in </w:t>
      </w:r>
      <w:r>
        <w:rPr>
          <w:i/>
          <w:sz w:val="30"/>
        </w:rPr>
        <w:t>Mind</w:t>
      </w:r>
      <w:r>
        <w:rPr>
          <w:sz w:val="30"/>
        </w:rPr>
        <w:t xml:space="preserve">, vol. x, p. 27, 1885 [reprinted in </w:t>
      </w:r>
      <w:r>
        <w:rPr>
          <w:i/>
          <w:sz w:val="30"/>
        </w:rPr>
        <w:t>The Meaning of Truth</w:t>
      </w:r>
      <w:r>
        <w:rPr>
          <w:sz w:val="30"/>
        </w:rPr>
        <w:t xml:space="preserve">, pp. 1-42], and in the </w:t>
      </w:r>
      <w:r>
        <w:rPr>
          <w:i/>
          <w:sz w:val="30"/>
        </w:rPr>
        <w:t>Psychological Review</w:t>
      </w:r>
      <w:r>
        <w:rPr>
          <w:sz w:val="30"/>
        </w:rPr>
        <w:t xml:space="preserve">, vol. ii, p. 105, 1895 [partly reprinted in </w:t>
      </w:r>
      <w:r>
        <w:rPr>
          <w:i/>
          <w:sz w:val="30"/>
        </w:rPr>
        <w:t>The Meaning of Truth</w:t>
      </w:r>
      <w:r>
        <w:rPr>
          <w:sz w:val="30"/>
        </w:rPr>
        <w:t xml:space="preserve">, pp. 43-50]. See also C. A. Strong’s article in the </w:t>
      </w:r>
      <w:r>
        <w:rPr>
          <w:i/>
          <w:sz w:val="30"/>
        </w:rPr>
        <w:t>Journal of Philosophy, Psychology and Scientific Methods</w:t>
      </w:r>
      <w:r>
        <w:rPr>
          <w:sz w:val="30"/>
        </w:rPr>
        <w:t xml:space="preserve">, vol. i, p. 253, May 12, 1904. I hope myself very soon to recur to the matter. [See below, pp. </w:t>
      </w:r>
      <w:hyperlink r:id="rId124" w:anchor="Page_52">
        <w:r>
          <w:rPr>
            <w:color w:val="0000FF"/>
            <w:sz w:val="30"/>
            <w:u w:val="single" w:color="0000FF"/>
          </w:rPr>
          <w:t>52</w:t>
        </w:r>
      </w:hyperlink>
      <w:r>
        <w:rPr>
          <w:color w:val="0000FF"/>
          <w:sz w:val="30"/>
        </w:rPr>
        <w:t xml:space="preserve"> </w:t>
      </w:r>
      <w:r>
        <w:rPr>
          <w:sz w:val="30"/>
        </w:rPr>
        <w:t>ff.]</w:t>
      </w:r>
    </w:p>
    <w:p w14:paraId="326F45E8" w14:textId="77777777" w:rsidR="00075191" w:rsidRDefault="00000000">
      <w:pPr>
        <w:pStyle w:val="ListParagraph"/>
        <w:numPr>
          <w:ilvl w:val="0"/>
          <w:numId w:val="9"/>
        </w:numPr>
        <w:tabs>
          <w:tab w:val="left" w:pos="1457"/>
        </w:tabs>
        <w:ind w:left="1457" w:hanging="647"/>
        <w:jc w:val="both"/>
        <w:rPr>
          <w:sz w:val="30"/>
        </w:rPr>
      </w:pPr>
      <w:r>
        <w:rPr>
          <w:sz w:val="30"/>
        </w:rPr>
        <w:t>[Cf.</w:t>
      </w:r>
      <w:r>
        <w:rPr>
          <w:spacing w:val="69"/>
          <w:sz w:val="30"/>
        </w:rPr>
        <w:t xml:space="preserve"> </w:t>
      </w:r>
      <w:r>
        <w:rPr>
          <w:sz w:val="30"/>
        </w:rPr>
        <w:t>Shadworth</w:t>
      </w:r>
      <w:r>
        <w:rPr>
          <w:spacing w:val="72"/>
          <w:sz w:val="30"/>
        </w:rPr>
        <w:t xml:space="preserve"> </w:t>
      </w:r>
      <w:r>
        <w:rPr>
          <w:sz w:val="30"/>
        </w:rPr>
        <w:t>Hodgson:</w:t>
      </w:r>
      <w:r>
        <w:rPr>
          <w:spacing w:val="71"/>
          <w:sz w:val="30"/>
        </w:rPr>
        <w:t xml:space="preserve"> </w:t>
      </w:r>
      <w:r>
        <w:rPr>
          <w:i/>
          <w:sz w:val="30"/>
        </w:rPr>
        <w:t>The</w:t>
      </w:r>
      <w:r>
        <w:rPr>
          <w:i/>
          <w:spacing w:val="70"/>
          <w:sz w:val="30"/>
        </w:rPr>
        <w:t xml:space="preserve"> </w:t>
      </w:r>
      <w:r>
        <w:rPr>
          <w:i/>
          <w:sz w:val="30"/>
        </w:rPr>
        <w:t>Metaphysic</w:t>
      </w:r>
      <w:r>
        <w:rPr>
          <w:i/>
          <w:spacing w:val="71"/>
          <w:sz w:val="30"/>
        </w:rPr>
        <w:t xml:space="preserve"> </w:t>
      </w:r>
      <w:r>
        <w:rPr>
          <w:i/>
          <w:sz w:val="30"/>
        </w:rPr>
        <w:t>of</w:t>
      </w:r>
      <w:r>
        <w:rPr>
          <w:i/>
          <w:spacing w:val="71"/>
          <w:sz w:val="30"/>
        </w:rPr>
        <w:t xml:space="preserve"> </w:t>
      </w:r>
      <w:r>
        <w:rPr>
          <w:i/>
          <w:sz w:val="30"/>
        </w:rPr>
        <w:t>Experience</w:t>
      </w:r>
      <w:r>
        <w:rPr>
          <w:sz w:val="30"/>
        </w:rPr>
        <w:t>,</w:t>
      </w:r>
      <w:r>
        <w:rPr>
          <w:spacing w:val="72"/>
          <w:sz w:val="30"/>
        </w:rPr>
        <w:t xml:space="preserve"> </w:t>
      </w:r>
      <w:r>
        <w:rPr>
          <w:sz w:val="30"/>
        </w:rPr>
        <w:t>vol.</w:t>
      </w:r>
      <w:r>
        <w:rPr>
          <w:spacing w:val="71"/>
          <w:sz w:val="30"/>
        </w:rPr>
        <w:t xml:space="preserve"> </w:t>
      </w:r>
      <w:r>
        <w:rPr>
          <w:spacing w:val="-5"/>
          <w:sz w:val="30"/>
        </w:rPr>
        <w:t>i.</w:t>
      </w:r>
    </w:p>
    <w:p w14:paraId="326F45E9" w14:textId="77777777" w:rsidR="00075191" w:rsidRDefault="00000000">
      <w:pPr>
        <w:ind w:left="360"/>
        <w:jc w:val="both"/>
        <w:rPr>
          <w:sz w:val="30"/>
        </w:rPr>
      </w:pPr>
      <w:r>
        <w:rPr>
          <w:i/>
          <w:sz w:val="30"/>
        </w:rPr>
        <w:t>passim;</w:t>
      </w:r>
      <w:r>
        <w:rPr>
          <w:i/>
          <w:spacing w:val="-3"/>
          <w:sz w:val="30"/>
        </w:rPr>
        <w:t xml:space="preserve"> </w:t>
      </w:r>
      <w:r>
        <w:rPr>
          <w:i/>
          <w:sz w:val="30"/>
        </w:rPr>
        <w:t>The</w:t>
      </w:r>
      <w:r>
        <w:rPr>
          <w:i/>
          <w:spacing w:val="-3"/>
          <w:sz w:val="30"/>
        </w:rPr>
        <w:t xml:space="preserve"> </w:t>
      </w:r>
      <w:r>
        <w:rPr>
          <w:i/>
          <w:sz w:val="30"/>
        </w:rPr>
        <w:t>Philosophy</w:t>
      </w:r>
      <w:r>
        <w:rPr>
          <w:i/>
          <w:spacing w:val="-3"/>
          <w:sz w:val="30"/>
        </w:rPr>
        <w:t xml:space="preserve"> </w:t>
      </w:r>
      <w:r>
        <w:rPr>
          <w:i/>
          <w:sz w:val="30"/>
        </w:rPr>
        <w:t>of</w:t>
      </w:r>
      <w:r>
        <w:rPr>
          <w:i/>
          <w:spacing w:val="-3"/>
          <w:sz w:val="30"/>
        </w:rPr>
        <w:t xml:space="preserve"> </w:t>
      </w:r>
      <w:r>
        <w:rPr>
          <w:i/>
          <w:sz w:val="30"/>
        </w:rPr>
        <w:t>Reflection</w:t>
      </w:r>
      <w:r>
        <w:rPr>
          <w:sz w:val="30"/>
        </w:rPr>
        <w:t>,</w:t>
      </w:r>
      <w:r>
        <w:rPr>
          <w:spacing w:val="-2"/>
          <w:sz w:val="30"/>
        </w:rPr>
        <w:t xml:space="preserve"> </w:t>
      </w:r>
      <w:r>
        <w:rPr>
          <w:sz w:val="30"/>
        </w:rPr>
        <w:t>bk.</w:t>
      </w:r>
      <w:r>
        <w:rPr>
          <w:spacing w:val="-2"/>
          <w:sz w:val="30"/>
        </w:rPr>
        <w:t xml:space="preserve"> </w:t>
      </w:r>
      <w:r>
        <w:rPr>
          <w:sz w:val="30"/>
        </w:rPr>
        <w:t>ii,</w:t>
      </w:r>
      <w:r>
        <w:rPr>
          <w:spacing w:val="-2"/>
          <w:sz w:val="30"/>
        </w:rPr>
        <w:t xml:space="preserve"> </w:t>
      </w:r>
      <w:r>
        <w:rPr>
          <w:sz w:val="30"/>
        </w:rPr>
        <w:t>ch.</w:t>
      </w:r>
      <w:r>
        <w:rPr>
          <w:spacing w:val="-2"/>
          <w:sz w:val="30"/>
        </w:rPr>
        <w:t xml:space="preserve"> </w:t>
      </w:r>
      <w:r>
        <w:rPr>
          <w:sz w:val="30"/>
        </w:rPr>
        <w:t>iv,</w:t>
      </w:r>
      <w:r>
        <w:rPr>
          <w:spacing w:val="-2"/>
          <w:sz w:val="30"/>
        </w:rPr>
        <w:t xml:space="preserve"> </w:t>
      </w:r>
      <w:r>
        <w:rPr>
          <w:sz w:val="30"/>
        </w:rPr>
        <w:t>§</w:t>
      </w:r>
      <w:r>
        <w:rPr>
          <w:spacing w:val="-2"/>
          <w:sz w:val="30"/>
        </w:rPr>
        <w:t xml:space="preserve"> </w:t>
      </w:r>
      <w:r>
        <w:rPr>
          <w:sz w:val="30"/>
        </w:rPr>
        <w:t>3.</w:t>
      </w:r>
      <w:r>
        <w:rPr>
          <w:spacing w:val="-1"/>
          <w:sz w:val="30"/>
        </w:rPr>
        <w:t xml:space="preserve"> </w:t>
      </w:r>
      <w:r>
        <w:rPr>
          <w:spacing w:val="-4"/>
          <w:sz w:val="30"/>
        </w:rPr>
        <w:t>Ed.]</w:t>
      </w:r>
    </w:p>
    <w:p w14:paraId="326F45EA" w14:textId="77777777" w:rsidR="00075191" w:rsidRDefault="00000000">
      <w:pPr>
        <w:pStyle w:val="ListParagraph"/>
        <w:numPr>
          <w:ilvl w:val="0"/>
          <w:numId w:val="9"/>
        </w:numPr>
        <w:tabs>
          <w:tab w:val="left" w:pos="1384"/>
        </w:tabs>
        <w:ind w:right="358" w:firstLine="450"/>
        <w:jc w:val="both"/>
        <w:rPr>
          <w:sz w:val="30"/>
        </w:rPr>
      </w:pPr>
      <w:r>
        <w:rPr>
          <w:sz w:val="30"/>
        </w:rPr>
        <w:t>Spencer’s</w:t>
      </w:r>
      <w:r>
        <w:rPr>
          <w:spacing w:val="-3"/>
          <w:sz w:val="30"/>
        </w:rPr>
        <w:t xml:space="preserve"> </w:t>
      </w:r>
      <w:r>
        <w:rPr>
          <w:sz w:val="30"/>
        </w:rPr>
        <w:t>proof</w:t>
      </w:r>
      <w:r>
        <w:rPr>
          <w:spacing w:val="-3"/>
          <w:sz w:val="30"/>
        </w:rPr>
        <w:t xml:space="preserve"> </w:t>
      </w:r>
      <w:r>
        <w:rPr>
          <w:sz w:val="30"/>
        </w:rPr>
        <w:t>of</w:t>
      </w:r>
      <w:r>
        <w:rPr>
          <w:spacing w:val="-3"/>
          <w:sz w:val="30"/>
        </w:rPr>
        <w:t xml:space="preserve"> </w:t>
      </w:r>
      <w:r>
        <w:rPr>
          <w:sz w:val="30"/>
        </w:rPr>
        <w:t>his</w:t>
      </w:r>
      <w:r>
        <w:rPr>
          <w:spacing w:val="-3"/>
          <w:sz w:val="30"/>
        </w:rPr>
        <w:t xml:space="preserve"> </w:t>
      </w:r>
      <w:r>
        <w:rPr>
          <w:sz w:val="30"/>
        </w:rPr>
        <w:t>‘Transfigured</w:t>
      </w:r>
      <w:r>
        <w:rPr>
          <w:spacing w:val="-3"/>
          <w:sz w:val="30"/>
        </w:rPr>
        <w:t xml:space="preserve"> </w:t>
      </w:r>
      <w:r>
        <w:rPr>
          <w:sz w:val="30"/>
        </w:rPr>
        <w:t>Realism’</w:t>
      </w:r>
      <w:r>
        <w:rPr>
          <w:spacing w:val="-3"/>
          <w:sz w:val="30"/>
        </w:rPr>
        <w:t xml:space="preserve"> </w:t>
      </w:r>
      <w:r>
        <w:rPr>
          <w:sz w:val="30"/>
        </w:rPr>
        <w:t>(his</w:t>
      </w:r>
      <w:r>
        <w:rPr>
          <w:spacing w:val="-3"/>
          <w:sz w:val="30"/>
        </w:rPr>
        <w:t xml:space="preserve"> </w:t>
      </w:r>
      <w:r>
        <w:rPr>
          <w:sz w:val="30"/>
        </w:rPr>
        <w:t>doctrine</w:t>
      </w:r>
      <w:r>
        <w:rPr>
          <w:spacing w:val="-3"/>
          <w:sz w:val="30"/>
        </w:rPr>
        <w:t xml:space="preserve"> </w:t>
      </w:r>
      <w:r>
        <w:rPr>
          <w:sz w:val="30"/>
        </w:rPr>
        <w:t>that</w:t>
      </w:r>
      <w:r>
        <w:rPr>
          <w:spacing w:val="-3"/>
          <w:sz w:val="30"/>
        </w:rPr>
        <w:t xml:space="preserve"> </w:t>
      </w:r>
      <w:r>
        <w:rPr>
          <w:sz w:val="30"/>
        </w:rPr>
        <w:t xml:space="preserve">there is an absolutely non-mental reality) comes to mind as a splendid instance of the impossibility of establishing radical heterogeneity between thought and thing. All his painfully accumulated points of difference run gradually into their opposites, and are full of exceptions. [Cf. Spencer: </w:t>
      </w:r>
      <w:r>
        <w:rPr>
          <w:i/>
          <w:sz w:val="30"/>
        </w:rPr>
        <w:t>Principles of Psychology</w:t>
      </w:r>
      <w:r>
        <w:rPr>
          <w:sz w:val="30"/>
        </w:rPr>
        <w:t>, part vii, ch. xix.]</w:t>
      </w:r>
    </w:p>
    <w:p w14:paraId="326F45EB" w14:textId="77777777" w:rsidR="00075191" w:rsidRDefault="00000000">
      <w:pPr>
        <w:pStyle w:val="ListParagraph"/>
        <w:numPr>
          <w:ilvl w:val="0"/>
          <w:numId w:val="9"/>
        </w:numPr>
        <w:tabs>
          <w:tab w:val="left" w:pos="1385"/>
        </w:tabs>
        <w:ind w:right="362" w:firstLine="450"/>
        <w:jc w:val="both"/>
        <w:rPr>
          <w:sz w:val="30"/>
        </w:rPr>
      </w:pPr>
      <w:r>
        <w:rPr>
          <w:sz w:val="30"/>
        </w:rPr>
        <w:t>I speak here of the complete inner</w:t>
      </w:r>
      <w:r>
        <w:rPr>
          <w:spacing w:val="-1"/>
          <w:sz w:val="30"/>
        </w:rPr>
        <w:t xml:space="preserve"> </w:t>
      </w:r>
      <w:r>
        <w:rPr>
          <w:sz w:val="30"/>
        </w:rPr>
        <w:t>life in which the mind plays freely with</w:t>
      </w:r>
      <w:r>
        <w:rPr>
          <w:spacing w:val="-3"/>
          <w:sz w:val="30"/>
        </w:rPr>
        <w:t xml:space="preserve"> </w:t>
      </w:r>
      <w:r>
        <w:rPr>
          <w:sz w:val="30"/>
        </w:rPr>
        <w:t>its</w:t>
      </w:r>
      <w:r>
        <w:rPr>
          <w:spacing w:val="-2"/>
          <w:sz w:val="30"/>
        </w:rPr>
        <w:t xml:space="preserve"> </w:t>
      </w:r>
      <w:r>
        <w:rPr>
          <w:sz w:val="30"/>
        </w:rPr>
        <w:t>materials.</w:t>
      </w:r>
      <w:r>
        <w:rPr>
          <w:spacing w:val="-3"/>
          <w:sz w:val="30"/>
        </w:rPr>
        <w:t xml:space="preserve"> </w:t>
      </w:r>
      <w:r>
        <w:rPr>
          <w:sz w:val="30"/>
        </w:rPr>
        <w:t>Of</w:t>
      </w:r>
      <w:r>
        <w:rPr>
          <w:spacing w:val="-2"/>
          <w:sz w:val="30"/>
        </w:rPr>
        <w:t xml:space="preserve"> </w:t>
      </w:r>
      <w:r>
        <w:rPr>
          <w:sz w:val="30"/>
        </w:rPr>
        <w:t>course</w:t>
      </w:r>
      <w:r>
        <w:rPr>
          <w:spacing w:val="-3"/>
          <w:sz w:val="30"/>
        </w:rPr>
        <w:t xml:space="preserve"> </w:t>
      </w:r>
      <w:r>
        <w:rPr>
          <w:sz w:val="30"/>
        </w:rPr>
        <w:t>the</w:t>
      </w:r>
      <w:r>
        <w:rPr>
          <w:spacing w:val="-2"/>
          <w:sz w:val="30"/>
        </w:rPr>
        <w:t xml:space="preserve"> </w:t>
      </w:r>
      <w:r>
        <w:rPr>
          <w:sz w:val="30"/>
        </w:rPr>
        <w:t>mind’s</w:t>
      </w:r>
      <w:r>
        <w:rPr>
          <w:spacing w:val="-2"/>
          <w:sz w:val="30"/>
        </w:rPr>
        <w:t xml:space="preserve"> </w:t>
      </w:r>
      <w:r>
        <w:rPr>
          <w:sz w:val="30"/>
        </w:rPr>
        <w:t>free</w:t>
      </w:r>
      <w:r>
        <w:rPr>
          <w:spacing w:val="-3"/>
          <w:sz w:val="30"/>
        </w:rPr>
        <w:t xml:space="preserve"> </w:t>
      </w:r>
      <w:r>
        <w:rPr>
          <w:sz w:val="30"/>
        </w:rPr>
        <w:t>play</w:t>
      </w:r>
      <w:r>
        <w:rPr>
          <w:spacing w:val="-2"/>
          <w:sz w:val="30"/>
        </w:rPr>
        <w:t xml:space="preserve"> </w:t>
      </w:r>
      <w:r>
        <w:rPr>
          <w:sz w:val="30"/>
        </w:rPr>
        <w:t>is</w:t>
      </w:r>
      <w:r>
        <w:rPr>
          <w:spacing w:val="-3"/>
          <w:sz w:val="30"/>
        </w:rPr>
        <w:t xml:space="preserve"> </w:t>
      </w:r>
      <w:r>
        <w:rPr>
          <w:sz w:val="30"/>
        </w:rPr>
        <w:t>restricted</w:t>
      </w:r>
      <w:r>
        <w:rPr>
          <w:spacing w:val="-2"/>
          <w:sz w:val="30"/>
        </w:rPr>
        <w:t xml:space="preserve"> </w:t>
      </w:r>
      <w:r>
        <w:rPr>
          <w:sz w:val="30"/>
        </w:rPr>
        <w:t>when</w:t>
      </w:r>
      <w:r>
        <w:rPr>
          <w:spacing w:val="-3"/>
          <w:sz w:val="30"/>
        </w:rPr>
        <w:t xml:space="preserve"> </w:t>
      </w:r>
      <w:r>
        <w:rPr>
          <w:sz w:val="30"/>
        </w:rPr>
        <w:t>it</w:t>
      </w:r>
      <w:r>
        <w:rPr>
          <w:spacing w:val="-2"/>
          <w:sz w:val="30"/>
        </w:rPr>
        <w:t xml:space="preserve"> </w:t>
      </w:r>
      <w:r>
        <w:rPr>
          <w:sz w:val="30"/>
        </w:rPr>
        <w:t>seeks</w:t>
      </w:r>
      <w:r>
        <w:rPr>
          <w:spacing w:val="-2"/>
          <w:sz w:val="30"/>
        </w:rPr>
        <w:t xml:space="preserve"> </w:t>
      </w:r>
      <w:r>
        <w:rPr>
          <w:sz w:val="30"/>
        </w:rPr>
        <w:t>to copy real things in real space.</w:t>
      </w:r>
    </w:p>
    <w:p w14:paraId="326F45EC" w14:textId="77777777" w:rsidR="00075191" w:rsidRDefault="00000000">
      <w:pPr>
        <w:pStyle w:val="ListParagraph"/>
        <w:numPr>
          <w:ilvl w:val="0"/>
          <w:numId w:val="9"/>
        </w:numPr>
        <w:tabs>
          <w:tab w:val="left" w:pos="1434"/>
        </w:tabs>
        <w:spacing w:before="1"/>
        <w:ind w:right="370" w:firstLine="450"/>
        <w:jc w:val="both"/>
        <w:rPr>
          <w:sz w:val="30"/>
        </w:rPr>
      </w:pPr>
      <w:r>
        <w:rPr>
          <w:sz w:val="30"/>
        </w:rPr>
        <w:t xml:space="preserve">[But there are also “mental activity trains,” in which thoughts do “work on each other.” Cf. below, p. </w:t>
      </w:r>
      <w:hyperlink r:id="rId125" w:anchor="Page_184">
        <w:r>
          <w:rPr>
            <w:color w:val="0000FF"/>
            <w:sz w:val="30"/>
            <w:u w:val="single" w:color="0000FF"/>
          </w:rPr>
          <w:t>184</w:t>
        </w:r>
      </w:hyperlink>
      <w:r>
        <w:rPr>
          <w:sz w:val="30"/>
        </w:rPr>
        <w:t>, note. Ed.]</w:t>
      </w:r>
    </w:p>
    <w:p w14:paraId="326F45ED" w14:textId="77777777" w:rsidR="00075191" w:rsidRDefault="00000000">
      <w:pPr>
        <w:pStyle w:val="ListParagraph"/>
        <w:numPr>
          <w:ilvl w:val="0"/>
          <w:numId w:val="9"/>
        </w:numPr>
        <w:tabs>
          <w:tab w:val="left" w:pos="1382"/>
        </w:tabs>
        <w:ind w:left="1382" w:hanging="572"/>
        <w:jc w:val="both"/>
        <w:rPr>
          <w:sz w:val="30"/>
        </w:rPr>
      </w:pPr>
      <w:r>
        <w:rPr>
          <w:sz w:val="30"/>
        </w:rPr>
        <w:t>[This</w:t>
      </w:r>
      <w:r>
        <w:rPr>
          <w:spacing w:val="-3"/>
          <w:sz w:val="30"/>
        </w:rPr>
        <w:t xml:space="preserve"> </w:t>
      </w:r>
      <w:r>
        <w:rPr>
          <w:sz w:val="30"/>
        </w:rPr>
        <w:t>topic</w:t>
      </w:r>
      <w:r>
        <w:rPr>
          <w:spacing w:val="-3"/>
          <w:sz w:val="30"/>
        </w:rPr>
        <w:t xml:space="preserve"> </w:t>
      </w:r>
      <w:r>
        <w:rPr>
          <w:sz w:val="30"/>
        </w:rPr>
        <w:t>is</w:t>
      </w:r>
      <w:r>
        <w:rPr>
          <w:spacing w:val="-3"/>
          <w:sz w:val="30"/>
        </w:rPr>
        <w:t xml:space="preserve"> </w:t>
      </w:r>
      <w:r>
        <w:rPr>
          <w:sz w:val="30"/>
        </w:rPr>
        <w:t>resumed</w:t>
      </w:r>
      <w:r>
        <w:rPr>
          <w:spacing w:val="-2"/>
          <w:sz w:val="30"/>
        </w:rPr>
        <w:t xml:space="preserve"> </w:t>
      </w:r>
      <w:r>
        <w:rPr>
          <w:sz w:val="30"/>
        </w:rPr>
        <w:t>below,</w:t>
      </w:r>
      <w:r>
        <w:rPr>
          <w:spacing w:val="-2"/>
          <w:sz w:val="30"/>
        </w:rPr>
        <w:t xml:space="preserve"> </w:t>
      </w:r>
      <w:r>
        <w:rPr>
          <w:sz w:val="30"/>
        </w:rPr>
        <w:t>pp.</w:t>
      </w:r>
      <w:r>
        <w:rPr>
          <w:spacing w:val="-2"/>
          <w:sz w:val="30"/>
        </w:rPr>
        <w:t xml:space="preserve"> </w:t>
      </w:r>
      <w:hyperlink r:id="rId126" w:anchor="Page_137">
        <w:r>
          <w:rPr>
            <w:color w:val="0000FF"/>
            <w:sz w:val="30"/>
            <w:u w:val="single" w:color="0000FF"/>
          </w:rPr>
          <w:t>137</w:t>
        </w:r>
      </w:hyperlink>
      <w:r>
        <w:rPr>
          <w:color w:val="0000FF"/>
          <w:spacing w:val="-2"/>
          <w:sz w:val="30"/>
        </w:rPr>
        <w:t xml:space="preserve"> </w:t>
      </w:r>
      <w:r>
        <w:rPr>
          <w:sz w:val="30"/>
        </w:rPr>
        <w:t>ff.</w:t>
      </w:r>
      <w:r>
        <w:rPr>
          <w:spacing w:val="-2"/>
          <w:sz w:val="30"/>
        </w:rPr>
        <w:t xml:space="preserve"> </w:t>
      </w:r>
      <w:r>
        <w:rPr>
          <w:spacing w:val="-4"/>
          <w:sz w:val="30"/>
        </w:rPr>
        <w:t>Ed.]</w:t>
      </w:r>
    </w:p>
    <w:p w14:paraId="326F45EE" w14:textId="77777777" w:rsidR="00075191" w:rsidRDefault="00000000">
      <w:pPr>
        <w:pStyle w:val="ListParagraph"/>
        <w:numPr>
          <w:ilvl w:val="0"/>
          <w:numId w:val="9"/>
        </w:numPr>
        <w:tabs>
          <w:tab w:val="left" w:pos="1412"/>
        </w:tabs>
        <w:ind w:right="371" w:firstLine="450"/>
        <w:jc w:val="both"/>
        <w:rPr>
          <w:sz w:val="30"/>
        </w:rPr>
      </w:pPr>
      <w:r>
        <w:rPr>
          <w:sz w:val="30"/>
        </w:rPr>
        <w:t>[</w:t>
      </w:r>
      <w:r>
        <w:rPr>
          <w:i/>
          <w:sz w:val="30"/>
        </w:rPr>
        <w:t>Principles of Psychology</w:t>
      </w:r>
      <w:r>
        <w:rPr>
          <w:sz w:val="30"/>
        </w:rPr>
        <w:t>, vol. i, pp. 299-305. Cf. below, pp. 169-171 (</w:t>
      </w:r>
      <w:hyperlink r:id="rId127" w:anchor="Footnote_98_98">
        <w:r>
          <w:rPr>
            <w:color w:val="0000FF"/>
            <w:sz w:val="30"/>
            <w:u w:val="single" w:color="0000FF"/>
          </w:rPr>
          <w:t>note</w:t>
        </w:r>
      </w:hyperlink>
      <w:r>
        <w:rPr>
          <w:sz w:val="30"/>
        </w:rPr>
        <w:t>).]</w:t>
      </w:r>
    </w:p>
    <w:p w14:paraId="326F45EF"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5F0" w14:textId="77777777" w:rsidR="00075191" w:rsidRDefault="00000000">
      <w:pPr>
        <w:pStyle w:val="Heading2"/>
        <w:spacing w:before="63"/>
        <w:rPr>
          <w:position w:val="15"/>
        </w:rPr>
      </w:pPr>
      <w:bookmarkStart w:id="118" w:name="_bookmark110"/>
      <w:bookmarkEnd w:id="118"/>
      <w:r>
        <w:t>II:</w:t>
      </w:r>
      <w:r>
        <w:rPr>
          <w:spacing w:val="-5"/>
        </w:rPr>
        <w:t xml:space="preserve"> </w:t>
      </w:r>
      <w:r>
        <w:t>A</w:t>
      </w:r>
      <w:r>
        <w:rPr>
          <w:spacing w:val="-3"/>
        </w:rPr>
        <w:t xml:space="preserve"> </w:t>
      </w:r>
      <w:r>
        <w:t>WORLD</w:t>
      </w:r>
      <w:r>
        <w:rPr>
          <w:spacing w:val="-3"/>
        </w:rPr>
        <w:t xml:space="preserve"> </w:t>
      </w:r>
      <w:r>
        <w:t>OF</w:t>
      </w:r>
      <w:r>
        <w:rPr>
          <w:spacing w:val="-3"/>
        </w:rPr>
        <w:t xml:space="preserve"> </w:t>
      </w:r>
      <w:r>
        <w:t>PURE</w:t>
      </w:r>
      <w:r>
        <w:rPr>
          <w:spacing w:val="-2"/>
        </w:rPr>
        <w:t xml:space="preserve"> EXPERIENCE</w:t>
      </w:r>
      <w:r>
        <w:rPr>
          <w:color w:val="0000FF"/>
          <w:spacing w:val="-2"/>
          <w:position w:val="15"/>
          <w:u w:val="single" w:color="0000FF"/>
        </w:rPr>
        <w:t>[25]</w:t>
      </w:r>
    </w:p>
    <w:p w14:paraId="326F45F1" w14:textId="77777777" w:rsidR="00075191" w:rsidRDefault="00075191">
      <w:pPr>
        <w:pStyle w:val="BodyText"/>
        <w:spacing w:before="4"/>
        <w:ind w:left="0" w:right="0" w:firstLine="0"/>
        <w:jc w:val="left"/>
        <w:rPr>
          <w:b/>
        </w:rPr>
      </w:pPr>
    </w:p>
    <w:p w14:paraId="326F45F2" w14:textId="77777777" w:rsidR="00075191" w:rsidRDefault="00000000">
      <w:pPr>
        <w:pStyle w:val="BodyText"/>
      </w:pPr>
      <w:r>
        <w:t>It is difficult not to notice a curious unrest in the philosophic atmosphere of the time, a loosening of old landmarks, a softening of oppositions, a</w:t>
      </w:r>
      <w:r>
        <w:rPr>
          <w:spacing w:val="40"/>
        </w:rPr>
        <w:t xml:space="preserve"> </w:t>
      </w:r>
      <w:r>
        <w:t>mutual borrowing from one another on the part of systems anciently closed, and an interest in new suggestions, however vague, as if the one thing sure were the inadequacy of the extant school-solutions. The dissatisfaction with these seems due for the most part to a feeling that they are too abstract and academic. Life is confused and superabundant, and what the younger generation appears to crave is more of the temperament of life in its philosophy, even though it were at some cost of logical rigor and of formal purity. Transcendental idealism is inclining to let the world wag incomprehensibly, in spite of its Absolute Subject and his unity of purpose. Berkeleyan idealism is abandoning the principle of parsimony and dabbling</w:t>
      </w:r>
      <w:r>
        <w:rPr>
          <w:spacing w:val="40"/>
        </w:rPr>
        <w:t xml:space="preserve"> </w:t>
      </w:r>
      <w:r>
        <w:t>in</w:t>
      </w:r>
      <w:r>
        <w:rPr>
          <w:spacing w:val="-2"/>
        </w:rPr>
        <w:t xml:space="preserve"> </w:t>
      </w:r>
      <w:r>
        <w:t>panpsychic</w:t>
      </w:r>
      <w:r>
        <w:rPr>
          <w:spacing w:val="-2"/>
        </w:rPr>
        <w:t xml:space="preserve"> </w:t>
      </w:r>
      <w:r>
        <w:t>speculations.</w:t>
      </w:r>
      <w:r>
        <w:rPr>
          <w:spacing w:val="-3"/>
        </w:rPr>
        <w:t xml:space="preserve"> </w:t>
      </w:r>
      <w:r>
        <w:t>Empiricism</w:t>
      </w:r>
      <w:r>
        <w:rPr>
          <w:spacing w:val="-2"/>
        </w:rPr>
        <w:t xml:space="preserve"> </w:t>
      </w:r>
      <w:r>
        <w:t>flirts</w:t>
      </w:r>
      <w:r>
        <w:rPr>
          <w:spacing w:val="-2"/>
        </w:rPr>
        <w:t xml:space="preserve"> </w:t>
      </w:r>
      <w:r>
        <w:t>with</w:t>
      </w:r>
      <w:r>
        <w:rPr>
          <w:spacing w:val="-3"/>
        </w:rPr>
        <w:t xml:space="preserve"> </w:t>
      </w:r>
      <w:r>
        <w:t>teleology;</w:t>
      </w:r>
      <w:r>
        <w:rPr>
          <w:spacing w:val="-2"/>
        </w:rPr>
        <w:t xml:space="preserve"> </w:t>
      </w:r>
      <w:r>
        <w:t>and,</w:t>
      </w:r>
      <w:r>
        <w:rPr>
          <w:spacing w:val="-2"/>
        </w:rPr>
        <w:t xml:space="preserve"> </w:t>
      </w:r>
      <w:r>
        <w:t>strangest</w:t>
      </w:r>
      <w:r>
        <w:rPr>
          <w:spacing w:val="-3"/>
        </w:rPr>
        <w:t xml:space="preserve"> </w:t>
      </w:r>
      <w:r>
        <w:t>of all,</w:t>
      </w:r>
      <w:r>
        <w:rPr>
          <w:spacing w:val="-3"/>
        </w:rPr>
        <w:t xml:space="preserve"> </w:t>
      </w:r>
      <w:r>
        <w:t>natural</w:t>
      </w:r>
      <w:r>
        <w:rPr>
          <w:spacing w:val="-4"/>
        </w:rPr>
        <w:t xml:space="preserve"> </w:t>
      </w:r>
      <w:r>
        <w:t>realism,</w:t>
      </w:r>
      <w:r>
        <w:rPr>
          <w:spacing w:val="-3"/>
        </w:rPr>
        <w:t xml:space="preserve"> </w:t>
      </w:r>
      <w:r>
        <w:t>so</w:t>
      </w:r>
      <w:r>
        <w:rPr>
          <w:spacing w:val="-3"/>
        </w:rPr>
        <w:t xml:space="preserve"> </w:t>
      </w:r>
      <w:r>
        <w:t>long</w:t>
      </w:r>
      <w:r>
        <w:rPr>
          <w:spacing w:val="-3"/>
        </w:rPr>
        <w:t xml:space="preserve"> </w:t>
      </w:r>
      <w:r>
        <w:t>decently</w:t>
      </w:r>
      <w:r>
        <w:rPr>
          <w:spacing w:val="-3"/>
        </w:rPr>
        <w:t xml:space="preserve"> </w:t>
      </w:r>
      <w:r>
        <w:t>buried,</w:t>
      </w:r>
      <w:r>
        <w:rPr>
          <w:spacing w:val="-3"/>
        </w:rPr>
        <w:t xml:space="preserve"> </w:t>
      </w:r>
      <w:r>
        <w:t>raises</w:t>
      </w:r>
      <w:r>
        <w:rPr>
          <w:spacing w:val="-4"/>
        </w:rPr>
        <w:t xml:space="preserve"> </w:t>
      </w:r>
      <w:r>
        <w:t>its</w:t>
      </w:r>
      <w:r>
        <w:rPr>
          <w:spacing w:val="-4"/>
        </w:rPr>
        <w:t xml:space="preserve"> </w:t>
      </w:r>
      <w:r>
        <w:t>head</w:t>
      </w:r>
      <w:r>
        <w:rPr>
          <w:spacing w:val="-3"/>
        </w:rPr>
        <w:t xml:space="preserve"> </w:t>
      </w:r>
      <w:r>
        <w:t>above</w:t>
      </w:r>
      <w:r>
        <w:rPr>
          <w:spacing w:val="-4"/>
        </w:rPr>
        <w:t xml:space="preserve"> </w:t>
      </w:r>
      <w:r>
        <w:t>the</w:t>
      </w:r>
      <w:r>
        <w:rPr>
          <w:spacing w:val="-4"/>
        </w:rPr>
        <w:t xml:space="preserve"> </w:t>
      </w:r>
      <w:r>
        <w:t>turf,</w:t>
      </w:r>
      <w:r>
        <w:rPr>
          <w:spacing w:val="-3"/>
        </w:rPr>
        <w:t xml:space="preserve"> </w:t>
      </w:r>
      <w:r>
        <w:t>and finds glad hands outstretched from the most unlikely quarters to help it to its feet again. We are all biased by our personal feelings, I know, and I am personally discontented with extant solutions; so I seem to read the signs of a great unsettlement, as if the upheaval of more real conceptions and more fruitful methods were imminent, as if a true landscape might result, less clipped, straight-edged and artificial.</w:t>
      </w:r>
    </w:p>
    <w:p w14:paraId="326F45F3" w14:textId="77777777" w:rsidR="00075191" w:rsidRDefault="00000000">
      <w:pPr>
        <w:pStyle w:val="BodyText"/>
      </w:pPr>
      <w:r>
        <w:t>If philosophy be really on the eve of any considerable rearrangement, the time should be propitious for any one who has suggestions of his own to</w:t>
      </w:r>
      <w:r>
        <w:rPr>
          <w:spacing w:val="40"/>
        </w:rPr>
        <w:t xml:space="preserve"> </w:t>
      </w:r>
      <w:r>
        <w:t xml:space="preserve">bring forward. For many years past my mind has been growing into a certain type of </w:t>
      </w:r>
      <w:r>
        <w:rPr>
          <w:i/>
        </w:rPr>
        <w:t>Weltanschauung</w:t>
      </w:r>
      <w:r>
        <w:t>. Rightly or wrongly, I have got to the point where I can</w:t>
      </w:r>
      <w:r>
        <w:rPr>
          <w:spacing w:val="-3"/>
        </w:rPr>
        <w:t xml:space="preserve"> </w:t>
      </w:r>
      <w:r>
        <w:t>hardly</w:t>
      </w:r>
      <w:r>
        <w:rPr>
          <w:spacing w:val="-2"/>
        </w:rPr>
        <w:t xml:space="preserve"> </w:t>
      </w:r>
      <w:r>
        <w:t>see</w:t>
      </w:r>
      <w:r>
        <w:rPr>
          <w:spacing w:val="-2"/>
        </w:rPr>
        <w:t xml:space="preserve"> </w:t>
      </w:r>
      <w:r>
        <w:t>things</w:t>
      </w:r>
      <w:r>
        <w:rPr>
          <w:spacing w:val="-2"/>
        </w:rPr>
        <w:t xml:space="preserve"> </w:t>
      </w:r>
      <w:r>
        <w:t>in</w:t>
      </w:r>
      <w:r>
        <w:rPr>
          <w:spacing w:val="-2"/>
        </w:rPr>
        <w:t xml:space="preserve"> </w:t>
      </w:r>
      <w:r>
        <w:t>any</w:t>
      </w:r>
      <w:r>
        <w:rPr>
          <w:spacing w:val="-2"/>
        </w:rPr>
        <w:t xml:space="preserve"> </w:t>
      </w:r>
      <w:r>
        <w:t>other</w:t>
      </w:r>
      <w:r>
        <w:rPr>
          <w:spacing w:val="-2"/>
        </w:rPr>
        <w:t xml:space="preserve"> </w:t>
      </w:r>
      <w:r>
        <w:t>pattern.</w:t>
      </w:r>
      <w:r>
        <w:rPr>
          <w:spacing w:val="-2"/>
        </w:rPr>
        <w:t xml:space="preserve"> </w:t>
      </w:r>
      <w:r>
        <w:t>I</w:t>
      </w:r>
      <w:r>
        <w:rPr>
          <w:spacing w:val="-2"/>
        </w:rPr>
        <w:t xml:space="preserve"> </w:t>
      </w:r>
      <w:r>
        <w:t>propose,</w:t>
      </w:r>
      <w:r>
        <w:rPr>
          <w:spacing w:val="-2"/>
        </w:rPr>
        <w:t xml:space="preserve"> </w:t>
      </w:r>
      <w:r>
        <w:t>therefore,</w:t>
      </w:r>
      <w:r>
        <w:rPr>
          <w:spacing w:val="-2"/>
        </w:rPr>
        <w:t xml:space="preserve"> </w:t>
      </w:r>
      <w:r>
        <w:t>to</w:t>
      </w:r>
      <w:r>
        <w:rPr>
          <w:spacing w:val="-2"/>
        </w:rPr>
        <w:t xml:space="preserve"> </w:t>
      </w:r>
      <w:r>
        <w:t>describe</w:t>
      </w:r>
      <w:r>
        <w:rPr>
          <w:spacing w:val="-2"/>
        </w:rPr>
        <w:t xml:space="preserve"> </w:t>
      </w:r>
      <w:r>
        <w:t>the pattern as clearly as I can consistently with great brevity, and to throw my description into the bubbling vat of publicity where, jostled by rivals and torn by</w:t>
      </w:r>
      <w:r>
        <w:rPr>
          <w:spacing w:val="-3"/>
        </w:rPr>
        <w:t xml:space="preserve"> </w:t>
      </w:r>
      <w:r>
        <w:t>critics,</w:t>
      </w:r>
      <w:r>
        <w:rPr>
          <w:spacing w:val="-3"/>
        </w:rPr>
        <w:t xml:space="preserve"> </w:t>
      </w:r>
      <w:r>
        <w:t>it</w:t>
      </w:r>
      <w:r>
        <w:rPr>
          <w:spacing w:val="-4"/>
        </w:rPr>
        <w:t xml:space="preserve"> </w:t>
      </w:r>
      <w:r>
        <w:t>will</w:t>
      </w:r>
      <w:r>
        <w:rPr>
          <w:spacing w:val="-4"/>
        </w:rPr>
        <w:t xml:space="preserve"> </w:t>
      </w:r>
      <w:r>
        <w:t>eventually</w:t>
      </w:r>
      <w:r>
        <w:rPr>
          <w:spacing w:val="-3"/>
        </w:rPr>
        <w:t xml:space="preserve"> </w:t>
      </w:r>
      <w:r>
        <w:t>either</w:t>
      </w:r>
      <w:r>
        <w:rPr>
          <w:spacing w:val="-4"/>
        </w:rPr>
        <w:t xml:space="preserve"> </w:t>
      </w:r>
      <w:r>
        <w:t>disappear</w:t>
      </w:r>
      <w:r>
        <w:rPr>
          <w:spacing w:val="-4"/>
        </w:rPr>
        <w:t xml:space="preserve"> </w:t>
      </w:r>
      <w:r>
        <w:t>from</w:t>
      </w:r>
      <w:r>
        <w:rPr>
          <w:spacing w:val="-4"/>
        </w:rPr>
        <w:t xml:space="preserve"> </w:t>
      </w:r>
      <w:r>
        <w:t>notice,</w:t>
      </w:r>
      <w:r>
        <w:rPr>
          <w:spacing w:val="-3"/>
        </w:rPr>
        <w:t xml:space="preserve"> </w:t>
      </w:r>
      <w:r>
        <w:t>or</w:t>
      </w:r>
      <w:r>
        <w:rPr>
          <w:spacing w:val="-4"/>
        </w:rPr>
        <w:t xml:space="preserve"> </w:t>
      </w:r>
      <w:r>
        <w:t>else,</w:t>
      </w:r>
      <w:r>
        <w:rPr>
          <w:spacing w:val="-3"/>
        </w:rPr>
        <w:t xml:space="preserve"> </w:t>
      </w:r>
      <w:r>
        <w:t>if</w:t>
      </w:r>
      <w:r>
        <w:rPr>
          <w:spacing w:val="-4"/>
        </w:rPr>
        <w:t xml:space="preserve"> </w:t>
      </w:r>
      <w:r>
        <w:t>better</w:t>
      </w:r>
      <w:r>
        <w:rPr>
          <w:spacing w:val="-4"/>
        </w:rPr>
        <w:t xml:space="preserve"> </w:t>
      </w:r>
      <w:r>
        <w:t>luck befall it, quietly subside to the profundities, and serve as a possible ferment</w:t>
      </w:r>
      <w:r>
        <w:rPr>
          <w:spacing w:val="40"/>
        </w:rPr>
        <w:t xml:space="preserve"> </w:t>
      </w:r>
      <w:r>
        <w:t>of new growths or a nucleus of new crystallization.</w:t>
      </w:r>
    </w:p>
    <w:p w14:paraId="326F45F4" w14:textId="77777777" w:rsidR="00075191" w:rsidRDefault="00000000">
      <w:pPr>
        <w:pStyle w:val="ListParagraph"/>
        <w:numPr>
          <w:ilvl w:val="0"/>
          <w:numId w:val="8"/>
        </w:numPr>
        <w:tabs>
          <w:tab w:val="left" w:pos="1058"/>
        </w:tabs>
        <w:spacing w:before="1"/>
        <w:ind w:left="1058" w:hanging="248"/>
        <w:jc w:val="both"/>
        <w:rPr>
          <w:sz w:val="30"/>
        </w:rPr>
      </w:pPr>
      <w:r>
        <w:rPr>
          <w:sz w:val="30"/>
        </w:rPr>
        <w:t>Radical</w:t>
      </w:r>
      <w:r>
        <w:rPr>
          <w:spacing w:val="-6"/>
          <w:sz w:val="30"/>
        </w:rPr>
        <w:t xml:space="preserve"> </w:t>
      </w:r>
      <w:r>
        <w:rPr>
          <w:spacing w:val="-2"/>
          <w:sz w:val="30"/>
        </w:rPr>
        <w:t>Empiricism</w:t>
      </w:r>
    </w:p>
    <w:p w14:paraId="326F45F5" w14:textId="77777777" w:rsidR="00075191" w:rsidRDefault="00000000">
      <w:pPr>
        <w:pStyle w:val="BodyText"/>
        <w:ind w:right="361"/>
      </w:pPr>
      <w:r>
        <w:t xml:space="preserve">I give the name of ‘radical empiricism’ to my </w:t>
      </w:r>
      <w:r>
        <w:rPr>
          <w:i/>
        </w:rPr>
        <w:t>Weltanschauung</w:t>
      </w:r>
      <w:r>
        <w:t>. Empiricism</w:t>
      </w:r>
      <w:r>
        <w:rPr>
          <w:spacing w:val="40"/>
        </w:rPr>
        <w:t xml:space="preserve"> </w:t>
      </w:r>
      <w:r>
        <w:t>is</w:t>
      </w:r>
      <w:r>
        <w:rPr>
          <w:spacing w:val="40"/>
        </w:rPr>
        <w:t xml:space="preserve"> </w:t>
      </w:r>
      <w:r>
        <w:t>known</w:t>
      </w:r>
      <w:r>
        <w:rPr>
          <w:spacing w:val="40"/>
        </w:rPr>
        <w:t xml:space="preserve"> </w:t>
      </w:r>
      <w:r>
        <w:t>as</w:t>
      </w:r>
      <w:r>
        <w:rPr>
          <w:spacing w:val="40"/>
        </w:rPr>
        <w:t xml:space="preserve"> </w:t>
      </w:r>
      <w:r>
        <w:t>the</w:t>
      </w:r>
      <w:r>
        <w:rPr>
          <w:spacing w:val="40"/>
        </w:rPr>
        <w:t xml:space="preserve"> </w:t>
      </w:r>
      <w:r>
        <w:t>opposite</w:t>
      </w:r>
      <w:r>
        <w:rPr>
          <w:spacing w:val="40"/>
        </w:rPr>
        <w:t xml:space="preserve"> </w:t>
      </w:r>
      <w:r>
        <w:t>of</w:t>
      </w:r>
      <w:r>
        <w:rPr>
          <w:spacing w:val="40"/>
        </w:rPr>
        <w:t xml:space="preserve"> </w:t>
      </w:r>
      <w:r>
        <w:t>rationalism.</w:t>
      </w:r>
      <w:r>
        <w:rPr>
          <w:spacing w:val="40"/>
        </w:rPr>
        <w:t xml:space="preserve"> </w:t>
      </w:r>
      <w:r>
        <w:t>Rationalism</w:t>
      </w:r>
      <w:r>
        <w:rPr>
          <w:spacing w:val="40"/>
        </w:rPr>
        <w:t xml:space="preserve"> </w:t>
      </w:r>
      <w:r>
        <w:t>tends</w:t>
      </w:r>
      <w:r>
        <w:rPr>
          <w:spacing w:val="40"/>
        </w:rPr>
        <w:t xml:space="preserve"> </w:t>
      </w:r>
      <w:r>
        <w:t>to</w:t>
      </w:r>
    </w:p>
    <w:p w14:paraId="326F45F6" w14:textId="77777777" w:rsidR="00075191" w:rsidRDefault="00075191">
      <w:pPr>
        <w:pStyle w:val="BodyText"/>
        <w:sectPr w:rsidR="00075191">
          <w:pgSz w:w="12240" w:h="15840"/>
          <w:pgMar w:top="1720" w:right="1080" w:bottom="280" w:left="1080" w:header="720" w:footer="720" w:gutter="0"/>
          <w:cols w:space="720"/>
        </w:sectPr>
      </w:pPr>
    </w:p>
    <w:p w14:paraId="326F45F7" w14:textId="77777777" w:rsidR="00075191" w:rsidRDefault="00000000">
      <w:pPr>
        <w:pStyle w:val="BodyText"/>
        <w:spacing w:before="69"/>
        <w:ind w:right="360" w:firstLine="0"/>
      </w:pPr>
      <w:r>
        <w:t>emphasize universals and to make wholes prior to parts in the order of logic as well as in that of being. Empiricism, on the contrary, lays the explanatory stress upon the part, the element, the individual, and treats the whole as a collection and the universal as an abstraction. My description of things, accordingly, starts with the parts and makes of the whole a being of the second order. It is essentially a mosaic philosophy, a philosophy of plural facts, like that of Hume and his descendants, who refer these facts neither to Substances</w:t>
      </w:r>
      <w:r>
        <w:rPr>
          <w:spacing w:val="-1"/>
        </w:rPr>
        <w:t xml:space="preserve"> </w:t>
      </w:r>
      <w:r>
        <w:t>in</w:t>
      </w:r>
      <w:r>
        <w:rPr>
          <w:spacing w:val="-1"/>
        </w:rPr>
        <w:t xml:space="preserve"> </w:t>
      </w:r>
      <w:r>
        <w:t>which</w:t>
      </w:r>
      <w:r>
        <w:rPr>
          <w:spacing w:val="-1"/>
        </w:rPr>
        <w:t xml:space="preserve"> </w:t>
      </w:r>
      <w:r>
        <w:t>they</w:t>
      </w:r>
      <w:r>
        <w:rPr>
          <w:spacing w:val="-1"/>
        </w:rPr>
        <w:t xml:space="preserve"> </w:t>
      </w:r>
      <w:r>
        <w:t>inhere</w:t>
      </w:r>
      <w:r>
        <w:rPr>
          <w:spacing w:val="-1"/>
        </w:rPr>
        <w:t xml:space="preserve"> </w:t>
      </w:r>
      <w:r>
        <w:t>nor</w:t>
      </w:r>
      <w:r>
        <w:rPr>
          <w:spacing w:val="-1"/>
        </w:rPr>
        <w:t xml:space="preserve"> </w:t>
      </w:r>
      <w:r>
        <w:t>to</w:t>
      </w:r>
      <w:r>
        <w:rPr>
          <w:spacing w:val="-1"/>
        </w:rPr>
        <w:t xml:space="preserve"> </w:t>
      </w:r>
      <w:r>
        <w:t>an</w:t>
      </w:r>
      <w:r>
        <w:rPr>
          <w:spacing w:val="-1"/>
        </w:rPr>
        <w:t xml:space="preserve"> </w:t>
      </w:r>
      <w:r>
        <w:t>Absolute</w:t>
      </w:r>
      <w:r>
        <w:rPr>
          <w:spacing w:val="-1"/>
        </w:rPr>
        <w:t xml:space="preserve"> </w:t>
      </w:r>
      <w:r>
        <w:t>Mind</w:t>
      </w:r>
      <w:r>
        <w:rPr>
          <w:spacing w:val="-1"/>
        </w:rPr>
        <w:t xml:space="preserve"> </w:t>
      </w:r>
      <w:r>
        <w:t>that</w:t>
      </w:r>
      <w:r>
        <w:rPr>
          <w:spacing w:val="-1"/>
        </w:rPr>
        <w:t xml:space="preserve"> </w:t>
      </w:r>
      <w:r>
        <w:t>creates</w:t>
      </w:r>
      <w:r>
        <w:rPr>
          <w:spacing w:val="-1"/>
        </w:rPr>
        <w:t xml:space="preserve"> </w:t>
      </w:r>
      <w:r>
        <w:t>them</w:t>
      </w:r>
      <w:r>
        <w:rPr>
          <w:spacing w:val="-1"/>
        </w:rPr>
        <w:t xml:space="preserve"> </w:t>
      </w:r>
      <w:r>
        <w:t>as its objects. But it differs from the Humian type of empiricism in one particular which makes me add the epithet radical.</w:t>
      </w:r>
    </w:p>
    <w:p w14:paraId="326F45F8" w14:textId="77777777" w:rsidR="00075191" w:rsidRDefault="00000000">
      <w:pPr>
        <w:spacing w:before="1"/>
        <w:ind w:left="360" w:right="359" w:firstLine="450"/>
        <w:jc w:val="both"/>
        <w:rPr>
          <w:sz w:val="30"/>
        </w:rPr>
      </w:pPr>
      <w:r>
        <w:rPr>
          <w:sz w:val="30"/>
        </w:rPr>
        <w:t xml:space="preserve">To be radical, an empiricism must neither admit into its constructions any element that is not directly experienced, nor exclude from them any element that is directly experienced. For such a philosophy, </w:t>
      </w:r>
      <w:r>
        <w:rPr>
          <w:i/>
          <w:sz w:val="30"/>
        </w:rPr>
        <w:t>the relations that connect experiences must themselves be experienced relations, and any kind of relation experienced must be accounted as ‘real’ as anything else in the system</w:t>
      </w:r>
      <w:r>
        <w:rPr>
          <w:sz w:val="30"/>
        </w:rPr>
        <w:t>. Elements may indeed be redistributed, the original placing of things getting corrected, but a real place must be found for every kind of thing experienced, whether term or relation, in the final philosophic arrangement.</w:t>
      </w:r>
    </w:p>
    <w:p w14:paraId="326F45F9" w14:textId="77777777" w:rsidR="00075191" w:rsidRDefault="00000000">
      <w:pPr>
        <w:pStyle w:val="BodyText"/>
        <w:spacing w:line="242" w:lineRule="auto"/>
      </w:pPr>
      <w:r>
        <w:t>Now, ordinary empiricism, in spite of the fact that conjunctive and disjunctive relations present themselves as being fully co-ordinate parts of experience, has always shown a tendency to do away with the connections of things, and to insist most on the disjunctions. Berkeley’s nominalism,</w:t>
      </w:r>
      <w:r>
        <w:rPr>
          <w:spacing w:val="40"/>
        </w:rPr>
        <w:t xml:space="preserve"> </w:t>
      </w:r>
      <w:r>
        <w:t>Hume’s statement that whatever things we distinguish are as ‘loose and separate’ as if they had ‘no manner of connection,’ James Mill’s denial that similars have anything ‘really’ in common, the resolution of the causal tie into</w:t>
      </w:r>
      <w:r>
        <w:rPr>
          <w:spacing w:val="-2"/>
        </w:rPr>
        <w:t xml:space="preserve"> </w:t>
      </w:r>
      <w:r>
        <w:t>habitual</w:t>
      </w:r>
      <w:r>
        <w:rPr>
          <w:spacing w:val="-3"/>
        </w:rPr>
        <w:t xml:space="preserve"> </w:t>
      </w:r>
      <w:r>
        <w:t>sequence,</w:t>
      </w:r>
      <w:r>
        <w:rPr>
          <w:spacing w:val="-2"/>
        </w:rPr>
        <w:t xml:space="preserve"> </w:t>
      </w:r>
      <w:r>
        <w:t>John</w:t>
      </w:r>
      <w:r>
        <w:rPr>
          <w:spacing w:val="-2"/>
        </w:rPr>
        <w:t xml:space="preserve"> </w:t>
      </w:r>
      <w:r>
        <w:t>Mill’s</w:t>
      </w:r>
      <w:r>
        <w:rPr>
          <w:spacing w:val="-3"/>
        </w:rPr>
        <w:t xml:space="preserve"> </w:t>
      </w:r>
      <w:r>
        <w:t>account</w:t>
      </w:r>
      <w:r>
        <w:rPr>
          <w:spacing w:val="-3"/>
        </w:rPr>
        <w:t xml:space="preserve"> </w:t>
      </w:r>
      <w:r>
        <w:t>of</w:t>
      </w:r>
      <w:r>
        <w:rPr>
          <w:spacing w:val="-3"/>
        </w:rPr>
        <w:t xml:space="preserve"> </w:t>
      </w:r>
      <w:r>
        <w:t>both</w:t>
      </w:r>
      <w:r>
        <w:rPr>
          <w:spacing w:val="-2"/>
        </w:rPr>
        <w:t xml:space="preserve"> </w:t>
      </w:r>
      <w:r>
        <w:t>physical</w:t>
      </w:r>
      <w:r>
        <w:rPr>
          <w:spacing w:val="-3"/>
        </w:rPr>
        <w:t xml:space="preserve"> </w:t>
      </w:r>
      <w:r>
        <w:t>things</w:t>
      </w:r>
      <w:r>
        <w:rPr>
          <w:spacing w:val="-3"/>
        </w:rPr>
        <w:t xml:space="preserve"> </w:t>
      </w:r>
      <w:r>
        <w:t>and</w:t>
      </w:r>
      <w:r>
        <w:rPr>
          <w:spacing w:val="-2"/>
        </w:rPr>
        <w:t xml:space="preserve"> </w:t>
      </w:r>
      <w:r>
        <w:t>selves as composed of discontinuous possibilities, and the general pulverization of all Experience by association and the mind-dust theory, are examples of what I mean.</w:t>
      </w:r>
      <w:hyperlink r:id="rId128" w:anchor="Footnote_26_26">
        <w:r>
          <w:rPr>
            <w:color w:val="0000FF"/>
            <w:u w:val="single" w:color="0000FF"/>
            <w:vertAlign w:val="superscript"/>
          </w:rPr>
          <w:t>[26]</w:t>
        </w:r>
      </w:hyperlink>
    </w:p>
    <w:p w14:paraId="326F45FA" w14:textId="77777777" w:rsidR="00075191" w:rsidRDefault="00000000">
      <w:pPr>
        <w:pStyle w:val="BodyText"/>
      </w:pPr>
      <w:r>
        <w:t>The natural result of such a world-picture has been the efforts of rationalism to correct its incoherencies by the addition of trans-experiential agents of unification, substances, intellectual categories and powers, or Selves; whereas, if empiricism had only been radical and taken everything that comes without disfavor, conjunction as well as separation, each at its</w:t>
      </w:r>
      <w:r>
        <w:rPr>
          <w:spacing w:val="40"/>
        </w:rPr>
        <w:t xml:space="preserve"> </w:t>
      </w:r>
      <w:r>
        <w:t xml:space="preserve">face value, the results would have called for no such artificial correction. </w:t>
      </w:r>
      <w:r>
        <w:rPr>
          <w:i/>
        </w:rPr>
        <w:t>Radical empiricism</w:t>
      </w:r>
      <w:r>
        <w:t xml:space="preserve">, as I understand it, </w:t>
      </w:r>
      <w:r>
        <w:rPr>
          <w:i/>
        </w:rPr>
        <w:t>does full justice to conjunctive relations</w:t>
      </w:r>
      <w:r>
        <w:t>,</w:t>
      </w:r>
      <w:r>
        <w:rPr>
          <w:spacing w:val="-2"/>
        </w:rPr>
        <w:t xml:space="preserve"> </w:t>
      </w:r>
      <w:r>
        <w:t>without,</w:t>
      </w:r>
      <w:r>
        <w:rPr>
          <w:spacing w:val="-2"/>
        </w:rPr>
        <w:t xml:space="preserve"> </w:t>
      </w:r>
      <w:r>
        <w:t>however,</w:t>
      </w:r>
      <w:r>
        <w:rPr>
          <w:spacing w:val="-2"/>
        </w:rPr>
        <w:t xml:space="preserve"> </w:t>
      </w:r>
      <w:r>
        <w:t>treating</w:t>
      </w:r>
      <w:r>
        <w:rPr>
          <w:spacing w:val="-2"/>
        </w:rPr>
        <w:t xml:space="preserve"> </w:t>
      </w:r>
      <w:r>
        <w:t>them</w:t>
      </w:r>
      <w:r>
        <w:rPr>
          <w:spacing w:val="-2"/>
        </w:rPr>
        <w:t xml:space="preserve"> </w:t>
      </w:r>
      <w:r>
        <w:t>as</w:t>
      </w:r>
      <w:r>
        <w:rPr>
          <w:spacing w:val="-2"/>
        </w:rPr>
        <w:t xml:space="preserve"> </w:t>
      </w:r>
      <w:r>
        <w:t>rationalism</w:t>
      </w:r>
      <w:r>
        <w:rPr>
          <w:spacing w:val="-2"/>
        </w:rPr>
        <w:t xml:space="preserve"> </w:t>
      </w:r>
      <w:r>
        <w:t>always</w:t>
      </w:r>
      <w:r>
        <w:rPr>
          <w:spacing w:val="-2"/>
        </w:rPr>
        <w:t xml:space="preserve"> </w:t>
      </w:r>
      <w:r>
        <w:t>tends</w:t>
      </w:r>
      <w:r>
        <w:rPr>
          <w:spacing w:val="-2"/>
        </w:rPr>
        <w:t xml:space="preserve"> </w:t>
      </w:r>
      <w:r>
        <w:t>to</w:t>
      </w:r>
      <w:r>
        <w:rPr>
          <w:spacing w:val="-2"/>
        </w:rPr>
        <w:t xml:space="preserve"> </w:t>
      </w:r>
      <w:r>
        <w:t>treat</w:t>
      </w:r>
    </w:p>
    <w:p w14:paraId="326F45FB" w14:textId="77777777" w:rsidR="00075191" w:rsidRDefault="00075191">
      <w:pPr>
        <w:pStyle w:val="BodyText"/>
        <w:sectPr w:rsidR="00075191">
          <w:pgSz w:w="12240" w:h="15840"/>
          <w:pgMar w:top="1360" w:right="1080" w:bottom="280" w:left="1080" w:header="720" w:footer="720" w:gutter="0"/>
          <w:cols w:space="720"/>
        </w:sectPr>
      </w:pPr>
    </w:p>
    <w:p w14:paraId="326F45FC" w14:textId="77777777" w:rsidR="00075191" w:rsidRDefault="00000000">
      <w:pPr>
        <w:pStyle w:val="BodyText"/>
        <w:spacing w:before="70"/>
        <w:ind w:right="368" w:firstLine="0"/>
      </w:pPr>
      <w:r>
        <w:t>them, as being true in some supernal way, as if the unity of things and their variety belonged to different orders of truth and vitality altogether.</w:t>
      </w:r>
    </w:p>
    <w:p w14:paraId="326F45FD" w14:textId="77777777" w:rsidR="00075191" w:rsidRDefault="00000000">
      <w:pPr>
        <w:pStyle w:val="ListParagraph"/>
        <w:numPr>
          <w:ilvl w:val="0"/>
          <w:numId w:val="8"/>
        </w:numPr>
        <w:tabs>
          <w:tab w:val="left" w:pos="1157"/>
        </w:tabs>
        <w:ind w:left="1157" w:hanging="347"/>
        <w:jc w:val="both"/>
        <w:rPr>
          <w:sz w:val="30"/>
        </w:rPr>
      </w:pPr>
      <w:r>
        <w:rPr>
          <w:sz w:val="30"/>
        </w:rPr>
        <w:t>Conjunctive</w:t>
      </w:r>
      <w:r>
        <w:rPr>
          <w:spacing w:val="-6"/>
          <w:sz w:val="30"/>
        </w:rPr>
        <w:t xml:space="preserve"> </w:t>
      </w:r>
      <w:r>
        <w:rPr>
          <w:spacing w:val="-2"/>
          <w:sz w:val="30"/>
        </w:rPr>
        <w:t>Relations</w:t>
      </w:r>
    </w:p>
    <w:p w14:paraId="326F45FE" w14:textId="77777777" w:rsidR="00075191" w:rsidRDefault="00000000">
      <w:pPr>
        <w:pStyle w:val="BodyText"/>
        <w:spacing w:line="242" w:lineRule="auto"/>
        <w:ind w:right="359"/>
      </w:pPr>
      <w:r>
        <w:t>Relations are of different degrees of intimacy. Merely to be ‘with’ one another in a universe of discourse is the most external relation that terms can have, and seems to involve nothing whatever as to farther consequences. Simultaneity and time-interval come next, and then space-adjacency and distance. After them, similarity and difference, carrying the possibility of many inferences. Then relations of activity, tying terms into series involving change, tendency, resistance, and the causal order generally. Finally, the relation experienced between terms that form states of mind, and are immediately conscious of continuing each other. The organization of the Self as a system of memories, purposes, strivings, fulfilments or disappointments, is incidental to this most intimate of all relations, the terms of which seem in many cases actually to compenetrate and suffuse each other’s being.</w:t>
      </w:r>
      <w:hyperlink r:id="rId129" w:anchor="Footnote_27_27">
        <w:r>
          <w:rPr>
            <w:color w:val="0000FF"/>
            <w:u w:val="single" w:color="0000FF"/>
            <w:vertAlign w:val="superscript"/>
          </w:rPr>
          <w:t>[27]</w:t>
        </w:r>
      </w:hyperlink>
    </w:p>
    <w:p w14:paraId="326F45FF" w14:textId="77777777" w:rsidR="00075191" w:rsidRDefault="00000000">
      <w:pPr>
        <w:pStyle w:val="BodyText"/>
        <w:ind w:right="363"/>
      </w:pPr>
      <w:r>
        <w:t xml:space="preserve">Philosophy has always turned on grammatical particles. With, near, next, like, from, towards, against, because, for, through, my—these words designate types of conjunctive relation arranged in a roughly ascending order of intimacy and inclusiveness. </w:t>
      </w:r>
      <w:r>
        <w:rPr>
          <w:i/>
        </w:rPr>
        <w:t>A priori</w:t>
      </w:r>
      <w:r>
        <w:t>, we can imagine a universe of withness but no nextness; or one of nextness but no likeness, or of likeness with no activity, or of activity with no purpose, or of purpose with no ego. These would be universes, each with its own grade of unity. The universe of human experience is, by one or another of its parts, of each and all these grades. Whether or not it possibly enjoys some still more absolute grade of union does not appear upon the surface.</w:t>
      </w:r>
    </w:p>
    <w:p w14:paraId="326F4600" w14:textId="77777777" w:rsidR="00075191" w:rsidRDefault="00000000">
      <w:pPr>
        <w:pStyle w:val="BodyText"/>
      </w:pPr>
      <w:r>
        <w:t>Taken as it does appear, our universe is to a large extent chaotic. No one single type of connection runs through all the experiences that compose it. If we take space-relations, they fail to connect minds into any regular system. Causes and purposes obtain only among special series of facts. The self-relation seems extremely limited and does not link two different selves together.</w:t>
      </w:r>
      <w:r>
        <w:rPr>
          <w:spacing w:val="-3"/>
        </w:rPr>
        <w:t xml:space="preserve"> </w:t>
      </w:r>
      <w:r>
        <w:rPr>
          <w:i/>
        </w:rPr>
        <w:t>Prima</w:t>
      </w:r>
      <w:r>
        <w:rPr>
          <w:i/>
          <w:spacing w:val="-3"/>
        </w:rPr>
        <w:t xml:space="preserve"> </w:t>
      </w:r>
      <w:r>
        <w:rPr>
          <w:i/>
        </w:rPr>
        <w:t>facie</w:t>
      </w:r>
      <w:r>
        <w:t>, if you should liken the universe of absolute idealism to an aquarium, a crystal globe in which goldfish are swimming, you would have to compare the empiricist universe to something more like one of those dried human heads with which the Dyaks of Borneo deck their lodges. The skull forms a solid nucleus; but innumerable feathers, leaves, strings, beads, and loose appendices of every description float and dangle from it, and, save that</w:t>
      </w:r>
      <w:r>
        <w:rPr>
          <w:spacing w:val="19"/>
        </w:rPr>
        <w:t xml:space="preserve"> </w:t>
      </w:r>
      <w:r>
        <w:t>they</w:t>
      </w:r>
      <w:r>
        <w:rPr>
          <w:spacing w:val="20"/>
        </w:rPr>
        <w:t xml:space="preserve"> </w:t>
      </w:r>
      <w:r>
        <w:t>terminate</w:t>
      </w:r>
      <w:r>
        <w:rPr>
          <w:spacing w:val="20"/>
        </w:rPr>
        <w:t xml:space="preserve"> </w:t>
      </w:r>
      <w:r>
        <w:t>in</w:t>
      </w:r>
      <w:r>
        <w:rPr>
          <w:spacing w:val="20"/>
        </w:rPr>
        <w:t xml:space="preserve"> </w:t>
      </w:r>
      <w:r>
        <w:t>it,</w:t>
      </w:r>
      <w:r>
        <w:rPr>
          <w:spacing w:val="20"/>
        </w:rPr>
        <w:t xml:space="preserve"> </w:t>
      </w:r>
      <w:r>
        <w:t>seem</w:t>
      </w:r>
      <w:r>
        <w:rPr>
          <w:spacing w:val="20"/>
        </w:rPr>
        <w:t xml:space="preserve"> </w:t>
      </w:r>
      <w:r>
        <w:t>to</w:t>
      </w:r>
      <w:r>
        <w:rPr>
          <w:spacing w:val="20"/>
        </w:rPr>
        <w:t xml:space="preserve"> </w:t>
      </w:r>
      <w:r>
        <w:t>have</w:t>
      </w:r>
      <w:r>
        <w:rPr>
          <w:spacing w:val="20"/>
        </w:rPr>
        <w:t xml:space="preserve"> </w:t>
      </w:r>
      <w:r>
        <w:t>nothing</w:t>
      </w:r>
      <w:r>
        <w:rPr>
          <w:spacing w:val="20"/>
        </w:rPr>
        <w:t xml:space="preserve"> </w:t>
      </w:r>
      <w:r>
        <w:t>to</w:t>
      </w:r>
      <w:r>
        <w:rPr>
          <w:spacing w:val="20"/>
        </w:rPr>
        <w:t xml:space="preserve"> </w:t>
      </w:r>
      <w:r>
        <w:t>do</w:t>
      </w:r>
      <w:r>
        <w:rPr>
          <w:spacing w:val="20"/>
        </w:rPr>
        <w:t xml:space="preserve"> </w:t>
      </w:r>
      <w:r>
        <w:t>with</w:t>
      </w:r>
      <w:r>
        <w:rPr>
          <w:spacing w:val="20"/>
        </w:rPr>
        <w:t xml:space="preserve"> </w:t>
      </w:r>
      <w:r>
        <w:t>one</w:t>
      </w:r>
      <w:r>
        <w:rPr>
          <w:spacing w:val="20"/>
        </w:rPr>
        <w:t xml:space="preserve"> </w:t>
      </w:r>
      <w:r>
        <w:t>another.</w:t>
      </w:r>
      <w:r>
        <w:rPr>
          <w:spacing w:val="20"/>
        </w:rPr>
        <w:t xml:space="preserve"> </w:t>
      </w:r>
      <w:r>
        <w:rPr>
          <w:spacing w:val="-4"/>
        </w:rPr>
        <w:t>Even</w:t>
      </w:r>
    </w:p>
    <w:p w14:paraId="326F4601" w14:textId="77777777" w:rsidR="00075191" w:rsidRDefault="00075191">
      <w:pPr>
        <w:pStyle w:val="BodyText"/>
        <w:sectPr w:rsidR="00075191">
          <w:pgSz w:w="12240" w:h="15840"/>
          <w:pgMar w:top="1360" w:right="1080" w:bottom="280" w:left="1080" w:header="720" w:footer="720" w:gutter="0"/>
          <w:cols w:space="720"/>
        </w:sectPr>
      </w:pPr>
    </w:p>
    <w:p w14:paraId="326F4602" w14:textId="77777777" w:rsidR="00075191" w:rsidRDefault="00000000">
      <w:pPr>
        <w:pStyle w:val="BodyText"/>
        <w:spacing w:before="70"/>
        <w:ind w:firstLine="0"/>
      </w:pPr>
      <w:r>
        <w:t>so my experiences and yours float and dangle, terminating, it is true, in a nucleus of common perception, but for the most part out of sight and irrelevant</w:t>
      </w:r>
      <w:r>
        <w:rPr>
          <w:spacing w:val="-5"/>
        </w:rPr>
        <w:t xml:space="preserve"> </w:t>
      </w:r>
      <w:r>
        <w:t>and</w:t>
      </w:r>
      <w:r>
        <w:rPr>
          <w:spacing w:val="-4"/>
        </w:rPr>
        <w:t xml:space="preserve"> </w:t>
      </w:r>
      <w:r>
        <w:t>unimaginable</w:t>
      </w:r>
      <w:r>
        <w:rPr>
          <w:spacing w:val="-5"/>
        </w:rPr>
        <w:t xml:space="preserve"> </w:t>
      </w:r>
      <w:r>
        <w:t>to</w:t>
      </w:r>
      <w:r>
        <w:rPr>
          <w:spacing w:val="-4"/>
        </w:rPr>
        <w:t xml:space="preserve"> </w:t>
      </w:r>
      <w:r>
        <w:t>one</w:t>
      </w:r>
      <w:r>
        <w:rPr>
          <w:spacing w:val="-5"/>
        </w:rPr>
        <w:t xml:space="preserve"> </w:t>
      </w:r>
      <w:r>
        <w:t>another.</w:t>
      </w:r>
      <w:r>
        <w:rPr>
          <w:spacing w:val="-4"/>
        </w:rPr>
        <w:t xml:space="preserve"> </w:t>
      </w:r>
      <w:r>
        <w:t>This</w:t>
      </w:r>
      <w:r>
        <w:rPr>
          <w:spacing w:val="-5"/>
        </w:rPr>
        <w:t xml:space="preserve"> </w:t>
      </w:r>
      <w:r>
        <w:t>imperfect</w:t>
      </w:r>
      <w:r>
        <w:rPr>
          <w:spacing w:val="-5"/>
        </w:rPr>
        <w:t xml:space="preserve"> </w:t>
      </w:r>
      <w:r>
        <w:t>intimacy,</w:t>
      </w:r>
      <w:r>
        <w:rPr>
          <w:spacing w:val="-4"/>
        </w:rPr>
        <w:t xml:space="preserve"> </w:t>
      </w:r>
      <w:r>
        <w:t>this</w:t>
      </w:r>
      <w:r>
        <w:rPr>
          <w:spacing w:val="-5"/>
        </w:rPr>
        <w:t xml:space="preserve"> </w:t>
      </w:r>
      <w:r>
        <w:t xml:space="preserve">bare relation of </w:t>
      </w:r>
      <w:r>
        <w:rPr>
          <w:i/>
        </w:rPr>
        <w:t xml:space="preserve">withness </w:t>
      </w:r>
      <w:r>
        <w:t>between some parts of the sum total of experience and other parts, is the fact that ordinary empiricism over-emphasizes against rationalism, the latter always tending to ignore it unduly. Radical empiricism, on the contrary, is fair to both the unity and the disconnection. It finds no reason for treating either as illusory. It allots to each its definite sphere of description, and agrees that there appear to be actual forces at work which tend, as time goes on, to make the unity greater.</w:t>
      </w:r>
    </w:p>
    <w:p w14:paraId="326F4603" w14:textId="77777777" w:rsidR="00075191" w:rsidRDefault="00000000">
      <w:pPr>
        <w:pStyle w:val="BodyText"/>
      </w:pPr>
      <w:r>
        <w:t xml:space="preserve">The conjunctive relation that has given most trouble to philosophy is the </w:t>
      </w:r>
      <w:r>
        <w:rPr>
          <w:i/>
        </w:rPr>
        <w:t>co-conscious transition</w:t>
      </w:r>
      <w:r>
        <w:t>, so to call it, by which one experience passes into another when both belong to the same self. About the facts there is no question. My experiences and your experiences are ‘with’ each other in various</w:t>
      </w:r>
      <w:r>
        <w:rPr>
          <w:spacing w:val="-3"/>
        </w:rPr>
        <w:t xml:space="preserve"> </w:t>
      </w:r>
      <w:r>
        <w:t>external</w:t>
      </w:r>
      <w:r>
        <w:rPr>
          <w:spacing w:val="-3"/>
        </w:rPr>
        <w:t xml:space="preserve"> </w:t>
      </w:r>
      <w:r>
        <w:t>ways,</w:t>
      </w:r>
      <w:r>
        <w:rPr>
          <w:spacing w:val="-2"/>
        </w:rPr>
        <w:t xml:space="preserve"> </w:t>
      </w:r>
      <w:r>
        <w:t>but</w:t>
      </w:r>
      <w:r>
        <w:rPr>
          <w:spacing w:val="-3"/>
        </w:rPr>
        <w:t xml:space="preserve"> </w:t>
      </w:r>
      <w:r>
        <w:t>mine</w:t>
      </w:r>
      <w:r>
        <w:rPr>
          <w:spacing w:val="-3"/>
        </w:rPr>
        <w:t xml:space="preserve"> </w:t>
      </w:r>
      <w:r>
        <w:t>pass</w:t>
      </w:r>
      <w:r>
        <w:rPr>
          <w:spacing w:val="-3"/>
        </w:rPr>
        <w:t xml:space="preserve"> </w:t>
      </w:r>
      <w:r>
        <w:t>into</w:t>
      </w:r>
      <w:r>
        <w:rPr>
          <w:spacing w:val="-2"/>
        </w:rPr>
        <w:t xml:space="preserve"> </w:t>
      </w:r>
      <w:r>
        <w:t>mine,</w:t>
      </w:r>
      <w:r>
        <w:rPr>
          <w:spacing w:val="-2"/>
        </w:rPr>
        <w:t xml:space="preserve"> </w:t>
      </w:r>
      <w:r>
        <w:t>and</w:t>
      </w:r>
      <w:r>
        <w:rPr>
          <w:spacing w:val="-2"/>
        </w:rPr>
        <w:t xml:space="preserve"> </w:t>
      </w:r>
      <w:r>
        <w:t>yours</w:t>
      </w:r>
      <w:r>
        <w:rPr>
          <w:spacing w:val="-3"/>
        </w:rPr>
        <w:t xml:space="preserve"> </w:t>
      </w:r>
      <w:r>
        <w:t>pass</w:t>
      </w:r>
      <w:r>
        <w:rPr>
          <w:spacing w:val="-3"/>
        </w:rPr>
        <w:t xml:space="preserve"> </w:t>
      </w:r>
      <w:r>
        <w:t>into</w:t>
      </w:r>
      <w:r>
        <w:rPr>
          <w:spacing w:val="-2"/>
        </w:rPr>
        <w:t xml:space="preserve"> </w:t>
      </w:r>
      <w:r>
        <w:t>yours</w:t>
      </w:r>
      <w:r>
        <w:rPr>
          <w:spacing w:val="-3"/>
        </w:rPr>
        <w:t xml:space="preserve"> </w:t>
      </w:r>
      <w:r>
        <w:t>in</w:t>
      </w:r>
      <w:r>
        <w:rPr>
          <w:spacing w:val="-2"/>
        </w:rPr>
        <w:t xml:space="preserve"> </w:t>
      </w:r>
      <w:r>
        <w:t>a way in which yours and mine never pass into one another. Within each of our personal</w:t>
      </w:r>
      <w:r>
        <w:rPr>
          <w:spacing w:val="-2"/>
        </w:rPr>
        <w:t xml:space="preserve"> </w:t>
      </w:r>
      <w:r>
        <w:t>histories,</w:t>
      </w:r>
      <w:r>
        <w:rPr>
          <w:spacing w:val="-1"/>
        </w:rPr>
        <w:t xml:space="preserve"> </w:t>
      </w:r>
      <w:r>
        <w:t>subject,</w:t>
      </w:r>
      <w:r>
        <w:rPr>
          <w:spacing w:val="-1"/>
        </w:rPr>
        <w:t xml:space="preserve"> </w:t>
      </w:r>
      <w:r>
        <w:t>object,</w:t>
      </w:r>
      <w:r>
        <w:rPr>
          <w:spacing w:val="-1"/>
        </w:rPr>
        <w:t xml:space="preserve"> </w:t>
      </w:r>
      <w:r>
        <w:t>interest</w:t>
      </w:r>
      <w:r>
        <w:rPr>
          <w:spacing w:val="-2"/>
        </w:rPr>
        <w:t xml:space="preserve"> </w:t>
      </w:r>
      <w:r>
        <w:t>and</w:t>
      </w:r>
      <w:r>
        <w:rPr>
          <w:spacing w:val="-1"/>
        </w:rPr>
        <w:t xml:space="preserve"> </w:t>
      </w:r>
      <w:r>
        <w:t>purpose</w:t>
      </w:r>
      <w:r>
        <w:rPr>
          <w:spacing w:val="-1"/>
        </w:rPr>
        <w:t xml:space="preserve"> </w:t>
      </w:r>
      <w:r>
        <w:rPr>
          <w:i/>
        </w:rPr>
        <w:t>are</w:t>
      </w:r>
      <w:r>
        <w:rPr>
          <w:i/>
          <w:spacing w:val="-4"/>
        </w:rPr>
        <w:t xml:space="preserve"> </w:t>
      </w:r>
      <w:r>
        <w:rPr>
          <w:i/>
        </w:rPr>
        <w:t>continuous</w:t>
      </w:r>
      <w:r>
        <w:rPr>
          <w:i/>
          <w:spacing w:val="-4"/>
        </w:rPr>
        <w:t xml:space="preserve"> </w:t>
      </w:r>
      <w:r>
        <w:rPr>
          <w:i/>
        </w:rPr>
        <w:t>or</w:t>
      </w:r>
      <w:r>
        <w:rPr>
          <w:i/>
          <w:spacing w:val="-4"/>
        </w:rPr>
        <w:t xml:space="preserve"> </w:t>
      </w:r>
      <w:r>
        <w:rPr>
          <w:i/>
        </w:rPr>
        <w:t>may be continuous</w:t>
      </w:r>
      <w:r>
        <w:t>.</w:t>
      </w:r>
      <w:hyperlink r:id="rId130" w:anchor="Footnote_28_28">
        <w:r>
          <w:rPr>
            <w:color w:val="0000FF"/>
            <w:u w:val="single" w:color="0000FF"/>
            <w:vertAlign w:val="superscript"/>
          </w:rPr>
          <w:t>[28]</w:t>
        </w:r>
      </w:hyperlink>
      <w:r>
        <w:rPr>
          <w:color w:val="0000FF"/>
        </w:rPr>
        <w:t xml:space="preserve"> </w:t>
      </w:r>
      <w:r>
        <w:t xml:space="preserve">Personal histories are processes of change in time, and </w:t>
      </w:r>
      <w:r>
        <w:rPr>
          <w:i/>
        </w:rPr>
        <w:t>the change itself is one of the things immediately experienced</w:t>
      </w:r>
      <w:r>
        <w:t>. ‘Change’ in this case means continuous as opposed to discontinuous transition. But</w:t>
      </w:r>
      <w:r>
        <w:rPr>
          <w:spacing w:val="40"/>
        </w:rPr>
        <w:t xml:space="preserve"> </w:t>
      </w:r>
      <w:r>
        <w:t xml:space="preserve">continuous transition is one sort of a conjunctive relation; and to be a radical empiricist means to hold fast to this conjunctive relation of all others, for this is the strategic point, the position through which, if a hole be made, all the corruptions of dialectics and all the metaphysical fictions pour into our philosophy. The holding fast to this relation means taking it at its face value, neither less nor more; and to take it at its face value means first of all to take it just as we feel it, and not to confuse ourselves with abstract talk </w:t>
      </w:r>
      <w:r>
        <w:rPr>
          <w:i/>
        </w:rPr>
        <w:t xml:space="preserve">about </w:t>
      </w:r>
      <w:r>
        <w:t>it, involving words that drive us to invent secondary conceptions in order to neutralize their suggestions and to make our actual experience again seem rationally possible.</w:t>
      </w:r>
    </w:p>
    <w:p w14:paraId="326F4604" w14:textId="77777777" w:rsidR="00075191" w:rsidRDefault="00000000">
      <w:pPr>
        <w:pStyle w:val="BodyText"/>
        <w:spacing w:before="31"/>
        <w:ind w:right="364"/>
      </w:pPr>
      <w:r>
        <w:t>What</w:t>
      </w:r>
      <w:r>
        <w:rPr>
          <w:spacing w:val="-2"/>
        </w:rPr>
        <w:t xml:space="preserve"> </w:t>
      </w:r>
      <w:r>
        <w:t>I</w:t>
      </w:r>
      <w:r>
        <w:rPr>
          <w:spacing w:val="-1"/>
        </w:rPr>
        <w:t xml:space="preserve"> </w:t>
      </w:r>
      <w:r>
        <w:t>do</w:t>
      </w:r>
      <w:r>
        <w:rPr>
          <w:spacing w:val="-1"/>
        </w:rPr>
        <w:t xml:space="preserve"> </w:t>
      </w:r>
      <w:r>
        <w:t>feel</w:t>
      </w:r>
      <w:r>
        <w:rPr>
          <w:spacing w:val="-1"/>
        </w:rPr>
        <w:t xml:space="preserve"> </w:t>
      </w:r>
      <w:r>
        <w:t>simply</w:t>
      </w:r>
      <w:r>
        <w:rPr>
          <w:spacing w:val="-1"/>
        </w:rPr>
        <w:t xml:space="preserve"> </w:t>
      </w:r>
      <w:r>
        <w:t>when</w:t>
      </w:r>
      <w:r>
        <w:rPr>
          <w:spacing w:val="-1"/>
        </w:rPr>
        <w:t xml:space="preserve"> </w:t>
      </w:r>
      <w:r>
        <w:t>a</w:t>
      </w:r>
      <w:r>
        <w:rPr>
          <w:spacing w:val="-1"/>
        </w:rPr>
        <w:t xml:space="preserve"> </w:t>
      </w:r>
      <w:r>
        <w:t>later</w:t>
      </w:r>
      <w:r>
        <w:rPr>
          <w:spacing w:val="-1"/>
        </w:rPr>
        <w:t xml:space="preserve"> </w:t>
      </w:r>
      <w:r>
        <w:t>moment</w:t>
      </w:r>
      <w:r>
        <w:rPr>
          <w:spacing w:val="-1"/>
        </w:rPr>
        <w:t xml:space="preserve"> </w:t>
      </w:r>
      <w:r>
        <w:t>of</w:t>
      </w:r>
      <w:r>
        <w:rPr>
          <w:spacing w:val="-1"/>
        </w:rPr>
        <w:t xml:space="preserve"> </w:t>
      </w:r>
      <w:r>
        <w:t>my</w:t>
      </w:r>
      <w:r>
        <w:rPr>
          <w:spacing w:val="-1"/>
        </w:rPr>
        <w:t xml:space="preserve"> </w:t>
      </w:r>
      <w:r>
        <w:t>experience</w:t>
      </w:r>
      <w:r>
        <w:rPr>
          <w:spacing w:val="-1"/>
        </w:rPr>
        <w:t xml:space="preserve"> </w:t>
      </w:r>
      <w:r>
        <w:t>succeeds</w:t>
      </w:r>
      <w:r>
        <w:rPr>
          <w:spacing w:val="-1"/>
        </w:rPr>
        <w:t xml:space="preserve"> </w:t>
      </w:r>
      <w:r>
        <w:t>an earlier</w:t>
      </w:r>
      <w:r>
        <w:rPr>
          <w:spacing w:val="-4"/>
        </w:rPr>
        <w:t xml:space="preserve"> </w:t>
      </w:r>
      <w:r>
        <w:t>one</w:t>
      </w:r>
      <w:r>
        <w:rPr>
          <w:spacing w:val="-4"/>
        </w:rPr>
        <w:t xml:space="preserve"> </w:t>
      </w:r>
      <w:r>
        <w:t>is</w:t>
      </w:r>
      <w:r>
        <w:rPr>
          <w:spacing w:val="-4"/>
        </w:rPr>
        <w:t xml:space="preserve"> </w:t>
      </w:r>
      <w:r>
        <w:t>that</w:t>
      </w:r>
      <w:r>
        <w:rPr>
          <w:spacing w:val="-4"/>
        </w:rPr>
        <w:t xml:space="preserve"> </w:t>
      </w:r>
      <w:r>
        <w:t>though</w:t>
      </w:r>
      <w:r>
        <w:rPr>
          <w:spacing w:val="-3"/>
        </w:rPr>
        <w:t xml:space="preserve"> </w:t>
      </w:r>
      <w:r>
        <w:t>they</w:t>
      </w:r>
      <w:r>
        <w:rPr>
          <w:spacing w:val="-3"/>
        </w:rPr>
        <w:t xml:space="preserve"> </w:t>
      </w:r>
      <w:r>
        <w:t>are</w:t>
      </w:r>
      <w:r>
        <w:rPr>
          <w:spacing w:val="-4"/>
        </w:rPr>
        <w:t xml:space="preserve"> </w:t>
      </w:r>
      <w:r>
        <w:t>two</w:t>
      </w:r>
      <w:r>
        <w:rPr>
          <w:spacing w:val="-3"/>
        </w:rPr>
        <w:t xml:space="preserve"> </w:t>
      </w:r>
      <w:r>
        <w:t>moments,</w:t>
      </w:r>
      <w:r>
        <w:rPr>
          <w:spacing w:val="-3"/>
        </w:rPr>
        <w:t xml:space="preserve"> </w:t>
      </w:r>
      <w:r>
        <w:t>the</w:t>
      </w:r>
      <w:r>
        <w:rPr>
          <w:spacing w:val="-4"/>
        </w:rPr>
        <w:t xml:space="preserve"> </w:t>
      </w:r>
      <w:r>
        <w:t>transition</w:t>
      </w:r>
      <w:r>
        <w:rPr>
          <w:spacing w:val="-3"/>
        </w:rPr>
        <w:t xml:space="preserve"> </w:t>
      </w:r>
      <w:r>
        <w:t>from</w:t>
      </w:r>
      <w:r>
        <w:rPr>
          <w:spacing w:val="-4"/>
        </w:rPr>
        <w:t xml:space="preserve"> </w:t>
      </w:r>
      <w:r>
        <w:t>the</w:t>
      </w:r>
      <w:r>
        <w:rPr>
          <w:spacing w:val="-4"/>
        </w:rPr>
        <w:t xml:space="preserve"> </w:t>
      </w:r>
      <w:r>
        <w:t>one</w:t>
      </w:r>
      <w:r>
        <w:rPr>
          <w:spacing w:val="-4"/>
        </w:rPr>
        <w:t xml:space="preserve"> </w:t>
      </w:r>
      <w:r>
        <w:t xml:space="preserve">to the other is </w:t>
      </w:r>
      <w:r>
        <w:rPr>
          <w:i/>
        </w:rPr>
        <w:t>continuous</w:t>
      </w:r>
      <w:r>
        <w:t>. Continuity here is a definite sort of experience; just</w:t>
      </w:r>
      <w:r>
        <w:rPr>
          <w:spacing w:val="40"/>
        </w:rPr>
        <w:t xml:space="preserve"> </w:t>
      </w:r>
      <w:r>
        <w:t xml:space="preserve">as definite as is the </w:t>
      </w:r>
      <w:r>
        <w:rPr>
          <w:i/>
        </w:rPr>
        <w:t xml:space="preserve">discontinuity-experience </w:t>
      </w:r>
      <w:r>
        <w:t>which I find it impossible to avoid when I seek to make the transition from an experience of my own to one of yours. In this latter case I have to get on and off again, to pass from a thing</w:t>
      </w:r>
      <w:r>
        <w:rPr>
          <w:spacing w:val="77"/>
        </w:rPr>
        <w:t xml:space="preserve"> </w:t>
      </w:r>
      <w:r>
        <w:t>lived</w:t>
      </w:r>
      <w:r>
        <w:rPr>
          <w:spacing w:val="77"/>
        </w:rPr>
        <w:t xml:space="preserve"> </w:t>
      </w:r>
      <w:r>
        <w:t>to</w:t>
      </w:r>
      <w:r>
        <w:rPr>
          <w:spacing w:val="77"/>
        </w:rPr>
        <w:t xml:space="preserve"> </w:t>
      </w:r>
      <w:r>
        <w:t>another</w:t>
      </w:r>
      <w:r>
        <w:rPr>
          <w:spacing w:val="77"/>
        </w:rPr>
        <w:t xml:space="preserve"> </w:t>
      </w:r>
      <w:r>
        <w:t>thing</w:t>
      </w:r>
      <w:r>
        <w:rPr>
          <w:spacing w:val="77"/>
        </w:rPr>
        <w:t xml:space="preserve"> </w:t>
      </w:r>
      <w:r>
        <w:t>only</w:t>
      </w:r>
      <w:r>
        <w:rPr>
          <w:spacing w:val="77"/>
        </w:rPr>
        <w:t xml:space="preserve"> </w:t>
      </w:r>
      <w:r>
        <w:t>conceived,</w:t>
      </w:r>
      <w:r>
        <w:rPr>
          <w:spacing w:val="77"/>
        </w:rPr>
        <w:t xml:space="preserve"> </w:t>
      </w:r>
      <w:r>
        <w:t>and</w:t>
      </w:r>
      <w:r>
        <w:rPr>
          <w:spacing w:val="77"/>
        </w:rPr>
        <w:t xml:space="preserve"> </w:t>
      </w:r>
      <w:r>
        <w:t>the</w:t>
      </w:r>
      <w:r>
        <w:rPr>
          <w:spacing w:val="77"/>
        </w:rPr>
        <w:t xml:space="preserve"> </w:t>
      </w:r>
      <w:r>
        <w:t>break</w:t>
      </w:r>
      <w:r>
        <w:rPr>
          <w:spacing w:val="77"/>
        </w:rPr>
        <w:t xml:space="preserve"> </w:t>
      </w:r>
      <w:r>
        <w:t>is</w:t>
      </w:r>
      <w:r>
        <w:rPr>
          <w:spacing w:val="77"/>
        </w:rPr>
        <w:t xml:space="preserve"> </w:t>
      </w:r>
      <w:r>
        <w:t>positively</w:t>
      </w:r>
    </w:p>
    <w:p w14:paraId="326F4605" w14:textId="77777777" w:rsidR="00075191" w:rsidRDefault="00075191">
      <w:pPr>
        <w:pStyle w:val="BodyText"/>
        <w:sectPr w:rsidR="00075191">
          <w:pgSz w:w="12240" w:h="15840"/>
          <w:pgMar w:top="1360" w:right="1080" w:bottom="280" w:left="1080" w:header="720" w:footer="720" w:gutter="0"/>
          <w:cols w:space="720"/>
        </w:sectPr>
      </w:pPr>
    </w:p>
    <w:p w14:paraId="326F4606" w14:textId="77777777" w:rsidR="00075191" w:rsidRDefault="00000000">
      <w:pPr>
        <w:pStyle w:val="BodyText"/>
        <w:spacing w:before="70"/>
        <w:ind w:firstLine="0"/>
      </w:pPr>
      <w:r>
        <w:t>experienced and noted. Though the functions exerted by my experience and by yours may be the same (</w:t>
      </w:r>
      <w:r>
        <w:rPr>
          <w:i/>
        </w:rPr>
        <w:t>e.g.</w:t>
      </w:r>
      <w:r>
        <w:t>, the same objects known and the same purposes followed), yet the sameness has in this case to be ascertained expressly (and often with difficulty and uncertainty) after the break has been felt; whereas in passing from one of my own moments to another the sameness of object and interest is unbroken, and both the earlier and the later experience are of things directly lived.</w:t>
      </w:r>
    </w:p>
    <w:p w14:paraId="326F4607" w14:textId="77777777" w:rsidR="00075191" w:rsidRDefault="00000000">
      <w:pPr>
        <w:pStyle w:val="BodyText"/>
        <w:ind w:right="357"/>
      </w:pPr>
      <w:r>
        <w:t xml:space="preserve">There is no other </w:t>
      </w:r>
      <w:r>
        <w:rPr>
          <w:i/>
        </w:rPr>
        <w:t>nature</w:t>
      </w:r>
      <w:r>
        <w:t>, no other whatness than this absence of break</w:t>
      </w:r>
      <w:r>
        <w:rPr>
          <w:spacing w:val="40"/>
        </w:rPr>
        <w:t xml:space="preserve"> </w:t>
      </w:r>
      <w:r>
        <w:t>and this sense of continuity in that most intimate of all conjunctive relations, the passing of one experience into another when they belong to the same self. And this whatness is real empirical ‘content,’ just as the whatness of separation and discontinuity is real content in the contrasted case. Practically to experience one’s personal continuum in this living way is to know the originals of the ideas of continuity and of sameness, to know what the words stand for concretely, to own all that they can ever mean. But all experiences have</w:t>
      </w:r>
      <w:r>
        <w:rPr>
          <w:spacing w:val="-2"/>
        </w:rPr>
        <w:t xml:space="preserve"> </w:t>
      </w:r>
      <w:r>
        <w:t>their</w:t>
      </w:r>
      <w:r>
        <w:rPr>
          <w:spacing w:val="-2"/>
        </w:rPr>
        <w:t xml:space="preserve"> </w:t>
      </w:r>
      <w:r>
        <w:t>conditions;</w:t>
      </w:r>
      <w:r>
        <w:rPr>
          <w:spacing w:val="-2"/>
        </w:rPr>
        <w:t xml:space="preserve"> </w:t>
      </w:r>
      <w:r>
        <w:t>and</w:t>
      </w:r>
      <w:r>
        <w:rPr>
          <w:spacing w:val="-1"/>
        </w:rPr>
        <w:t xml:space="preserve"> </w:t>
      </w:r>
      <w:r>
        <w:t>over-subtle</w:t>
      </w:r>
      <w:r>
        <w:rPr>
          <w:spacing w:val="-1"/>
        </w:rPr>
        <w:t xml:space="preserve"> </w:t>
      </w:r>
      <w:r>
        <w:t>intellects,</w:t>
      </w:r>
      <w:r>
        <w:rPr>
          <w:spacing w:val="-2"/>
        </w:rPr>
        <w:t xml:space="preserve"> </w:t>
      </w:r>
      <w:r>
        <w:t>thinking</w:t>
      </w:r>
      <w:r>
        <w:rPr>
          <w:spacing w:val="-1"/>
        </w:rPr>
        <w:t xml:space="preserve"> </w:t>
      </w:r>
      <w:r>
        <w:t>about</w:t>
      </w:r>
      <w:r>
        <w:rPr>
          <w:spacing w:val="-2"/>
        </w:rPr>
        <w:t xml:space="preserve"> </w:t>
      </w:r>
      <w:r>
        <w:t>the</w:t>
      </w:r>
      <w:r>
        <w:rPr>
          <w:spacing w:val="-1"/>
        </w:rPr>
        <w:t xml:space="preserve"> </w:t>
      </w:r>
      <w:r>
        <w:t>facts</w:t>
      </w:r>
      <w:r>
        <w:rPr>
          <w:spacing w:val="-1"/>
        </w:rPr>
        <w:t xml:space="preserve"> </w:t>
      </w:r>
      <w:r>
        <w:t xml:space="preserve">here, and asking how they are possible, have ended by substituting a lot of static objects of conception for the direct perceptual experiences. “Sameness,” they have said, “must be a stark numerical identity; it can’t run on from next to next. Continuity can’t mean mere absence of gap; for if you say two things are in immediate contact, </w:t>
      </w:r>
      <w:r>
        <w:rPr>
          <w:i/>
        </w:rPr>
        <w:t xml:space="preserve">at </w:t>
      </w:r>
      <w:r>
        <w:t>the contact how can they be two? If, on the other hand, you put a relation of transition between them, that itself is a third thing, and needs to be related or hitched to its terms. An infinite series is involved,” and so on. The result is that</w:t>
      </w:r>
      <w:r>
        <w:rPr>
          <w:spacing w:val="-1"/>
        </w:rPr>
        <w:t xml:space="preserve"> </w:t>
      </w:r>
      <w:r>
        <w:t>from difficulty to difficulty, the plain conjunctive experience has been discredited by both schools, the empiricists leaving things permanently disjoined, and the rationalist remedying the looseness by their Absolutes or Substances, or whatever other fictitious agencies of union they may have employed.</w:t>
      </w:r>
      <w:hyperlink r:id="rId131" w:anchor="Footnote_29_29">
        <w:r>
          <w:rPr>
            <w:color w:val="0000FF"/>
            <w:u w:val="single" w:color="0000FF"/>
            <w:vertAlign w:val="superscript"/>
          </w:rPr>
          <w:t>[29]</w:t>
        </w:r>
      </w:hyperlink>
      <w:r>
        <w:rPr>
          <w:color w:val="0000FF"/>
        </w:rPr>
        <w:t xml:space="preserve"> </w:t>
      </w:r>
      <w:r>
        <w:t>From all which artificiality we can be saved by</w:t>
      </w:r>
      <w:r>
        <w:rPr>
          <w:spacing w:val="80"/>
        </w:rPr>
        <w:t xml:space="preserve"> </w:t>
      </w:r>
      <w:r>
        <w:t>a couple of simple reflections: first, that conjunctions and separations are, at all events, co-ordinate phenomena which, if we take experiences at their face value, must be accounted equally real; and second, that if we insist on</w:t>
      </w:r>
      <w:r>
        <w:rPr>
          <w:spacing w:val="40"/>
        </w:rPr>
        <w:t xml:space="preserve"> </w:t>
      </w:r>
      <w:r>
        <w:t xml:space="preserve">treating things as really separate when they are given as continuously joined, invoking, when union is required, transcendental principles to overcome the separateness we have assumed, then we ought to stand ready to perform the converse act. We ought to invoke higher principles of </w:t>
      </w:r>
      <w:r>
        <w:rPr>
          <w:i/>
        </w:rPr>
        <w:t>dis</w:t>
      </w:r>
      <w:r>
        <w:t>union, also, to make our</w:t>
      </w:r>
      <w:r>
        <w:rPr>
          <w:spacing w:val="-4"/>
        </w:rPr>
        <w:t xml:space="preserve"> </w:t>
      </w:r>
      <w:r>
        <w:t>merely</w:t>
      </w:r>
      <w:r>
        <w:rPr>
          <w:spacing w:val="-3"/>
        </w:rPr>
        <w:t xml:space="preserve"> </w:t>
      </w:r>
      <w:r>
        <w:t>experienced</w:t>
      </w:r>
      <w:r>
        <w:rPr>
          <w:spacing w:val="-3"/>
        </w:rPr>
        <w:t xml:space="preserve"> </w:t>
      </w:r>
      <w:r>
        <w:t>disjunctions</w:t>
      </w:r>
      <w:r>
        <w:rPr>
          <w:spacing w:val="-4"/>
        </w:rPr>
        <w:t xml:space="preserve"> </w:t>
      </w:r>
      <w:r>
        <w:t>more</w:t>
      </w:r>
      <w:r>
        <w:rPr>
          <w:spacing w:val="-4"/>
        </w:rPr>
        <w:t xml:space="preserve"> </w:t>
      </w:r>
      <w:r>
        <w:t>truly</w:t>
      </w:r>
      <w:r>
        <w:rPr>
          <w:spacing w:val="-3"/>
        </w:rPr>
        <w:t xml:space="preserve"> </w:t>
      </w:r>
      <w:r>
        <w:t>real.</w:t>
      </w:r>
      <w:r>
        <w:rPr>
          <w:spacing w:val="-3"/>
        </w:rPr>
        <w:t xml:space="preserve"> </w:t>
      </w:r>
      <w:r>
        <w:t>Failing</w:t>
      </w:r>
      <w:r>
        <w:rPr>
          <w:spacing w:val="-3"/>
        </w:rPr>
        <w:t xml:space="preserve"> </w:t>
      </w:r>
      <w:r>
        <w:t>thus,</w:t>
      </w:r>
      <w:r>
        <w:rPr>
          <w:spacing w:val="-3"/>
        </w:rPr>
        <w:t xml:space="preserve"> </w:t>
      </w:r>
      <w:r>
        <w:t>we</w:t>
      </w:r>
      <w:r>
        <w:rPr>
          <w:spacing w:val="-4"/>
        </w:rPr>
        <w:t xml:space="preserve"> </w:t>
      </w:r>
      <w:r>
        <w:t>ought</w:t>
      </w:r>
      <w:r>
        <w:rPr>
          <w:spacing w:val="-4"/>
        </w:rPr>
        <w:t xml:space="preserve"> </w:t>
      </w:r>
      <w:r>
        <w:t>to let</w:t>
      </w:r>
      <w:r>
        <w:rPr>
          <w:spacing w:val="26"/>
        </w:rPr>
        <w:t xml:space="preserve"> </w:t>
      </w:r>
      <w:r>
        <w:t>the</w:t>
      </w:r>
      <w:r>
        <w:rPr>
          <w:spacing w:val="26"/>
        </w:rPr>
        <w:t xml:space="preserve"> </w:t>
      </w:r>
      <w:r>
        <w:t>originally</w:t>
      </w:r>
      <w:r>
        <w:rPr>
          <w:spacing w:val="26"/>
        </w:rPr>
        <w:t xml:space="preserve"> </w:t>
      </w:r>
      <w:r>
        <w:t>given</w:t>
      </w:r>
      <w:r>
        <w:rPr>
          <w:spacing w:val="26"/>
        </w:rPr>
        <w:t xml:space="preserve"> </w:t>
      </w:r>
      <w:r>
        <w:t>continuities</w:t>
      </w:r>
      <w:r>
        <w:rPr>
          <w:spacing w:val="26"/>
        </w:rPr>
        <w:t xml:space="preserve"> </w:t>
      </w:r>
      <w:r>
        <w:t>stand</w:t>
      </w:r>
      <w:r>
        <w:rPr>
          <w:spacing w:val="26"/>
        </w:rPr>
        <w:t xml:space="preserve"> </w:t>
      </w:r>
      <w:r>
        <w:t>on</w:t>
      </w:r>
      <w:r>
        <w:rPr>
          <w:spacing w:val="26"/>
        </w:rPr>
        <w:t xml:space="preserve"> </w:t>
      </w:r>
      <w:r>
        <w:t>their</w:t>
      </w:r>
      <w:r>
        <w:rPr>
          <w:spacing w:val="26"/>
        </w:rPr>
        <w:t xml:space="preserve"> </w:t>
      </w:r>
      <w:r>
        <w:t>own</w:t>
      </w:r>
      <w:r>
        <w:rPr>
          <w:spacing w:val="26"/>
        </w:rPr>
        <w:t xml:space="preserve"> </w:t>
      </w:r>
      <w:r>
        <w:t>bottom.</w:t>
      </w:r>
      <w:r>
        <w:rPr>
          <w:spacing w:val="26"/>
        </w:rPr>
        <w:t xml:space="preserve"> </w:t>
      </w:r>
      <w:r>
        <w:t>We</w:t>
      </w:r>
      <w:r>
        <w:rPr>
          <w:spacing w:val="26"/>
        </w:rPr>
        <w:t xml:space="preserve"> </w:t>
      </w:r>
      <w:r>
        <w:t>have</w:t>
      </w:r>
      <w:r>
        <w:rPr>
          <w:spacing w:val="26"/>
        </w:rPr>
        <w:t xml:space="preserve"> </w:t>
      </w:r>
      <w:r>
        <w:t>no</w:t>
      </w:r>
    </w:p>
    <w:p w14:paraId="326F4608" w14:textId="77777777" w:rsidR="00075191" w:rsidRDefault="00075191">
      <w:pPr>
        <w:pStyle w:val="BodyText"/>
        <w:sectPr w:rsidR="00075191">
          <w:pgSz w:w="12240" w:h="15840"/>
          <w:pgMar w:top="1360" w:right="1080" w:bottom="280" w:left="1080" w:header="720" w:footer="720" w:gutter="0"/>
          <w:cols w:space="720"/>
        </w:sectPr>
      </w:pPr>
    </w:p>
    <w:p w14:paraId="326F4609" w14:textId="77777777" w:rsidR="00075191" w:rsidRDefault="00000000">
      <w:pPr>
        <w:pStyle w:val="BodyText"/>
        <w:spacing w:before="70"/>
        <w:ind w:right="0" w:firstLine="0"/>
      </w:pPr>
      <w:r>
        <w:t>right</w:t>
      </w:r>
      <w:r>
        <w:rPr>
          <w:spacing w:val="-5"/>
        </w:rPr>
        <w:t xml:space="preserve"> </w:t>
      </w:r>
      <w:r>
        <w:t>to</w:t>
      </w:r>
      <w:r>
        <w:rPr>
          <w:spacing w:val="-2"/>
        </w:rPr>
        <w:t xml:space="preserve"> </w:t>
      </w:r>
      <w:r>
        <w:t>be</w:t>
      </w:r>
      <w:r>
        <w:rPr>
          <w:spacing w:val="-3"/>
        </w:rPr>
        <w:t xml:space="preserve"> </w:t>
      </w:r>
      <w:r>
        <w:t>lopsided</w:t>
      </w:r>
      <w:r>
        <w:rPr>
          <w:spacing w:val="-2"/>
        </w:rPr>
        <w:t xml:space="preserve"> </w:t>
      </w:r>
      <w:r>
        <w:t>or</w:t>
      </w:r>
      <w:r>
        <w:rPr>
          <w:spacing w:val="-2"/>
        </w:rPr>
        <w:t xml:space="preserve"> </w:t>
      </w:r>
      <w:r>
        <w:t>to</w:t>
      </w:r>
      <w:r>
        <w:rPr>
          <w:spacing w:val="-2"/>
        </w:rPr>
        <w:t xml:space="preserve"> </w:t>
      </w:r>
      <w:r>
        <w:t>blow</w:t>
      </w:r>
      <w:r>
        <w:rPr>
          <w:spacing w:val="-3"/>
        </w:rPr>
        <w:t xml:space="preserve"> </w:t>
      </w:r>
      <w:r>
        <w:t>capriciously</w:t>
      </w:r>
      <w:r>
        <w:rPr>
          <w:spacing w:val="-2"/>
        </w:rPr>
        <w:t xml:space="preserve"> </w:t>
      </w:r>
      <w:r>
        <w:t>hot</w:t>
      </w:r>
      <w:r>
        <w:rPr>
          <w:spacing w:val="-3"/>
        </w:rPr>
        <w:t xml:space="preserve"> </w:t>
      </w:r>
      <w:r>
        <w:t>and</w:t>
      </w:r>
      <w:r>
        <w:rPr>
          <w:spacing w:val="-1"/>
        </w:rPr>
        <w:t xml:space="preserve"> </w:t>
      </w:r>
      <w:r>
        <w:rPr>
          <w:spacing w:val="-2"/>
        </w:rPr>
        <w:t>cold.</w:t>
      </w:r>
    </w:p>
    <w:p w14:paraId="326F460A" w14:textId="77777777" w:rsidR="00075191" w:rsidRDefault="00000000">
      <w:pPr>
        <w:pStyle w:val="ListParagraph"/>
        <w:numPr>
          <w:ilvl w:val="0"/>
          <w:numId w:val="8"/>
        </w:numPr>
        <w:tabs>
          <w:tab w:val="left" w:pos="1256"/>
        </w:tabs>
        <w:ind w:left="1256" w:hanging="446"/>
        <w:jc w:val="both"/>
        <w:rPr>
          <w:sz w:val="30"/>
        </w:rPr>
      </w:pPr>
      <w:r>
        <w:rPr>
          <w:sz w:val="30"/>
        </w:rPr>
        <w:t>The</w:t>
      </w:r>
      <w:r>
        <w:rPr>
          <w:spacing w:val="-4"/>
          <w:sz w:val="30"/>
        </w:rPr>
        <w:t xml:space="preserve"> </w:t>
      </w:r>
      <w:r>
        <w:rPr>
          <w:sz w:val="30"/>
        </w:rPr>
        <w:t>Cognitive</w:t>
      </w:r>
      <w:r>
        <w:rPr>
          <w:spacing w:val="-3"/>
          <w:sz w:val="30"/>
        </w:rPr>
        <w:t xml:space="preserve"> </w:t>
      </w:r>
      <w:r>
        <w:rPr>
          <w:spacing w:val="-2"/>
          <w:sz w:val="30"/>
        </w:rPr>
        <w:t>Relation</w:t>
      </w:r>
    </w:p>
    <w:p w14:paraId="326F460B" w14:textId="77777777" w:rsidR="00075191" w:rsidRDefault="00000000">
      <w:pPr>
        <w:pStyle w:val="BodyText"/>
        <w:ind w:right="359"/>
      </w:pPr>
      <w:r>
        <w:t xml:space="preserve">The first great pitfall from which such a radical standing by experience will save us is an artificial conception of the </w:t>
      </w:r>
      <w:r>
        <w:rPr>
          <w:i/>
        </w:rPr>
        <w:t>relations between knower and known</w:t>
      </w:r>
      <w:r>
        <w:t>. Throughout the history of philosophy the subject and its object have been treated as absolutely discontinuous entities; and thereupon the presence of the latter to the former, or the ‘apprehension’ by the former of the latter, has assumed a paradoxical character which all sorts of theories had to be invented to overcome. Representative theories put a mental ‘representation,’ ‘image,’ or ‘content’ into the gap, as a sort of intermediary. Common-sense theories left the gap untouched, declaring our mind able to clear it by a self-transcending leap. Transcendentalist theories left it impossible to traverse by finite knowers, and brought an Absolute in to perform the saltatory act. All the while, in the very bosom of the finite experience, every conjunction required to make the relation intelligible is given in full. Either the knower and the known are:</w:t>
      </w:r>
    </w:p>
    <w:p w14:paraId="326F460C" w14:textId="77777777" w:rsidR="00075191" w:rsidRDefault="00000000">
      <w:pPr>
        <w:pStyle w:val="ListParagraph"/>
        <w:numPr>
          <w:ilvl w:val="1"/>
          <w:numId w:val="8"/>
        </w:numPr>
        <w:tabs>
          <w:tab w:val="left" w:pos="1333"/>
        </w:tabs>
        <w:ind w:right="369" w:firstLine="450"/>
        <w:rPr>
          <w:sz w:val="30"/>
        </w:rPr>
      </w:pPr>
      <w:r>
        <w:rPr>
          <w:sz w:val="30"/>
        </w:rPr>
        <w:t>the</w:t>
      </w:r>
      <w:r>
        <w:rPr>
          <w:spacing w:val="80"/>
          <w:sz w:val="30"/>
        </w:rPr>
        <w:t xml:space="preserve"> </w:t>
      </w:r>
      <w:r>
        <w:rPr>
          <w:sz w:val="30"/>
        </w:rPr>
        <w:t>self-same</w:t>
      </w:r>
      <w:r>
        <w:rPr>
          <w:spacing w:val="80"/>
          <w:sz w:val="30"/>
        </w:rPr>
        <w:t xml:space="preserve"> </w:t>
      </w:r>
      <w:r>
        <w:rPr>
          <w:sz w:val="30"/>
        </w:rPr>
        <w:t>piece</w:t>
      </w:r>
      <w:r>
        <w:rPr>
          <w:spacing w:val="80"/>
          <w:sz w:val="30"/>
        </w:rPr>
        <w:t xml:space="preserve"> </w:t>
      </w:r>
      <w:r>
        <w:rPr>
          <w:sz w:val="30"/>
        </w:rPr>
        <w:t>of</w:t>
      </w:r>
      <w:r>
        <w:rPr>
          <w:spacing w:val="80"/>
          <w:sz w:val="30"/>
        </w:rPr>
        <w:t xml:space="preserve"> </w:t>
      </w:r>
      <w:r>
        <w:rPr>
          <w:sz w:val="30"/>
        </w:rPr>
        <w:t>experience</w:t>
      </w:r>
      <w:r>
        <w:rPr>
          <w:spacing w:val="80"/>
          <w:sz w:val="30"/>
        </w:rPr>
        <w:t xml:space="preserve"> </w:t>
      </w:r>
      <w:r>
        <w:rPr>
          <w:sz w:val="30"/>
        </w:rPr>
        <w:t>taken</w:t>
      </w:r>
      <w:r>
        <w:rPr>
          <w:spacing w:val="80"/>
          <w:sz w:val="30"/>
        </w:rPr>
        <w:t xml:space="preserve"> </w:t>
      </w:r>
      <w:r>
        <w:rPr>
          <w:sz w:val="30"/>
        </w:rPr>
        <w:t>twice</w:t>
      </w:r>
      <w:r>
        <w:rPr>
          <w:spacing w:val="80"/>
          <w:sz w:val="30"/>
        </w:rPr>
        <w:t xml:space="preserve"> </w:t>
      </w:r>
      <w:r>
        <w:rPr>
          <w:sz w:val="30"/>
        </w:rPr>
        <w:t>over</w:t>
      </w:r>
      <w:r>
        <w:rPr>
          <w:spacing w:val="80"/>
          <w:sz w:val="30"/>
        </w:rPr>
        <w:t xml:space="preserve"> </w:t>
      </w:r>
      <w:r>
        <w:rPr>
          <w:sz w:val="30"/>
        </w:rPr>
        <w:t>in</w:t>
      </w:r>
      <w:r>
        <w:rPr>
          <w:spacing w:val="80"/>
          <w:sz w:val="30"/>
        </w:rPr>
        <w:t xml:space="preserve"> </w:t>
      </w:r>
      <w:r>
        <w:rPr>
          <w:sz w:val="30"/>
        </w:rPr>
        <w:t>different contexts; or they are</w:t>
      </w:r>
    </w:p>
    <w:p w14:paraId="326F460D" w14:textId="77777777" w:rsidR="00075191" w:rsidRDefault="00000000">
      <w:pPr>
        <w:pStyle w:val="ListParagraph"/>
        <w:numPr>
          <w:ilvl w:val="1"/>
          <w:numId w:val="8"/>
        </w:numPr>
        <w:tabs>
          <w:tab w:val="left" w:pos="1262"/>
        </w:tabs>
        <w:ind w:right="363" w:firstLine="450"/>
        <w:rPr>
          <w:sz w:val="30"/>
        </w:rPr>
      </w:pPr>
      <w:r>
        <w:rPr>
          <w:sz w:val="30"/>
        </w:rPr>
        <w:t xml:space="preserve">two pieces of </w:t>
      </w:r>
      <w:r>
        <w:rPr>
          <w:i/>
          <w:sz w:val="30"/>
        </w:rPr>
        <w:t xml:space="preserve">actual </w:t>
      </w:r>
      <w:r>
        <w:rPr>
          <w:sz w:val="30"/>
        </w:rPr>
        <w:t>experience belonging to the same subject, with</w:t>
      </w:r>
      <w:r>
        <w:rPr>
          <w:spacing w:val="80"/>
          <w:sz w:val="30"/>
        </w:rPr>
        <w:t xml:space="preserve"> </w:t>
      </w:r>
      <w:r>
        <w:rPr>
          <w:sz w:val="30"/>
        </w:rPr>
        <w:t>definite tracts of conjunctive transitional experience between them; or</w:t>
      </w:r>
    </w:p>
    <w:p w14:paraId="326F460E" w14:textId="77777777" w:rsidR="00075191" w:rsidRDefault="00000000">
      <w:pPr>
        <w:pStyle w:val="ListParagraph"/>
        <w:numPr>
          <w:ilvl w:val="1"/>
          <w:numId w:val="8"/>
        </w:numPr>
        <w:tabs>
          <w:tab w:val="left" w:pos="1238"/>
        </w:tabs>
        <w:ind w:right="367" w:firstLine="450"/>
        <w:rPr>
          <w:sz w:val="30"/>
        </w:rPr>
      </w:pPr>
      <w:r>
        <w:rPr>
          <w:sz w:val="30"/>
        </w:rPr>
        <w:t xml:space="preserve">the known is a </w:t>
      </w:r>
      <w:r>
        <w:rPr>
          <w:i/>
          <w:sz w:val="30"/>
        </w:rPr>
        <w:t xml:space="preserve">possible </w:t>
      </w:r>
      <w:r>
        <w:rPr>
          <w:sz w:val="30"/>
        </w:rPr>
        <w:t xml:space="preserve">experience either of that subject or another, to which the said conjunctive transitions </w:t>
      </w:r>
      <w:r>
        <w:rPr>
          <w:i/>
          <w:sz w:val="30"/>
        </w:rPr>
        <w:t xml:space="preserve">would </w:t>
      </w:r>
      <w:r>
        <w:rPr>
          <w:sz w:val="30"/>
        </w:rPr>
        <w:t>lead, if sufficiently prolonged.</w:t>
      </w:r>
    </w:p>
    <w:p w14:paraId="326F460F" w14:textId="77777777" w:rsidR="00075191" w:rsidRDefault="00000000">
      <w:pPr>
        <w:pStyle w:val="BodyText"/>
        <w:spacing w:line="247" w:lineRule="auto"/>
      </w:pPr>
      <w:r>
        <w:t>To discuss all the ways in which one experience may function as the knower of another, would be incompatible with the limits of this essay.</w:t>
      </w:r>
      <w:hyperlink r:id="rId132" w:anchor="Footnote_30_30">
        <w:r>
          <w:rPr>
            <w:color w:val="0000FF"/>
            <w:u w:val="single" w:color="0000FF"/>
            <w:vertAlign w:val="superscript"/>
          </w:rPr>
          <w:t>[30]</w:t>
        </w:r>
      </w:hyperlink>
      <w:r>
        <w:rPr>
          <w:color w:val="0000FF"/>
        </w:rPr>
        <w:t xml:space="preserve"> </w:t>
      </w:r>
      <w:r>
        <w:t>I have just treated of type 1, the kind of knowledge called perception.</w:t>
      </w:r>
      <w:hyperlink r:id="rId133" w:anchor="Footnote_31_31">
        <w:r>
          <w:rPr>
            <w:color w:val="0000FF"/>
            <w:u w:val="single" w:color="0000FF"/>
            <w:vertAlign w:val="superscript"/>
          </w:rPr>
          <w:t>[31]</w:t>
        </w:r>
      </w:hyperlink>
      <w:r>
        <w:rPr>
          <w:color w:val="0000FF"/>
        </w:rPr>
        <w:t xml:space="preserve"> </w:t>
      </w:r>
      <w:r>
        <w:t>This</w:t>
      </w:r>
      <w:r>
        <w:rPr>
          <w:spacing w:val="80"/>
        </w:rPr>
        <w:t xml:space="preserve"> </w:t>
      </w:r>
      <w:r>
        <w:t>is the type of case in which the mind enjoys direct ‘acquaintance’ with a present object. In the other types the mind has ‘knowledge-about’ an object not immediately there. Of type 2, the simplest sort of conceptual knowledge,</w:t>
      </w:r>
      <w:r>
        <w:rPr>
          <w:spacing w:val="40"/>
        </w:rPr>
        <w:t xml:space="preserve"> </w:t>
      </w:r>
      <w:r>
        <w:t>I have given some account in two [earlier] articles.</w:t>
      </w:r>
      <w:hyperlink r:id="rId134" w:anchor="Footnote_32_32">
        <w:r>
          <w:rPr>
            <w:color w:val="0000FF"/>
            <w:u w:val="single" w:color="0000FF"/>
            <w:vertAlign w:val="superscript"/>
          </w:rPr>
          <w:t>[32]</w:t>
        </w:r>
      </w:hyperlink>
      <w:r>
        <w:rPr>
          <w:color w:val="0000FF"/>
        </w:rPr>
        <w:t xml:space="preserve"> </w:t>
      </w:r>
      <w:r>
        <w:t>Type 3 can always formally and hypothetically be reduced to type 2, so that a brief description</w:t>
      </w:r>
      <w:r>
        <w:rPr>
          <w:spacing w:val="40"/>
        </w:rPr>
        <w:t xml:space="preserve"> </w:t>
      </w:r>
      <w:r>
        <w:t>of that type will put the present reader sufficiently at my point of view, and make him see what the actual meanings of the mysterious cognitive relation may be.</w:t>
      </w:r>
    </w:p>
    <w:p w14:paraId="326F4610" w14:textId="77777777" w:rsidR="00075191" w:rsidRDefault="00000000">
      <w:pPr>
        <w:pStyle w:val="BodyText"/>
        <w:spacing w:line="321" w:lineRule="exact"/>
        <w:ind w:left="810" w:right="0" w:firstLine="0"/>
      </w:pPr>
      <w:r>
        <w:t>Suppose</w:t>
      </w:r>
      <w:r>
        <w:rPr>
          <w:spacing w:val="3"/>
        </w:rPr>
        <w:t xml:space="preserve"> </w:t>
      </w:r>
      <w:r>
        <w:t>me</w:t>
      </w:r>
      <w:r>
        <w:rPr>
          <w:spacing w:val="5"/>
        </w:rPr>
        <w:t xml:space="preserve"> </w:t>
      </w:r>
      <w:r>
        <w:t>to</w:t>
      </w:r>
      <w:r>
        <w:rPr>
          <w:spacing w:val="4"/>
        </w:rPr>
        <w:t xml:space="preserve"> </w:t>
      </w:r>
      <w:r>
        <w:t>be</w:t>
      </w:r>
      <w:r>
        <w:rPr>
          <w:spacing w:val="5"/>
        </w:rPr>
        <w:t xml:space="preserve"> </w:t>
      </w:r>
      <w:r>
        <w:t>sitting</w:t>
      </w:r>
      <w:r>
        <w:rPr>
          <w:spacing w:val="4"/>
        </w:rPr>
        <w:t xml:space="preserve"> </w:t>
      </w:r>
      <w:r>
        <w:t>here</w:t>
      </w:r>
      <w:r>
        <w:rPr>
          <w:spacing w:val="5"/>
        </w:rPr>
        <w:t xml:space="preserve"> </w:t>
      </w:r>
      <w:r>
        <w:t>in</w:t>
      </w:r>
      <w:r>
        <w:rPr>
          <w:spacing w:val="3"/>
        </w:rPr>
        <w:t xml:space="preserve"> </w:t>
      </w:r>
      <w:r>
        <w:t>my</w:t>
      </w:r>
      <w:r>
        <w:rPr>
          <w:spacing w:val="5"/>
        </w:rPr>
        <w:t xml:space="preserve"> </w:t>
      </w:r>
      <w:r>
        <w:t>library</w:t>
      </w:r>
      <w:r>
        <w:rPr>
          <w:spacing w:val="4"/>
        </w:rPr>
        <w:t xml:space="preserve"> </w:t>
      </w:r>
      <w:r>
        <w:t>at</w:t>
      </w:r>
      <w:r>
        <w:rPr>
          <w:spacing w:val="4"/>
        </w:rPr>
        <w:t xml:space="preserve"> </w:t>
      </w:r>
      <w:r>
        <w:t>Cambridge,</w:t>
      </w:r>
      <w:r>
        <w:rPr>
          <w:spacing w:val="4"/>
        </w:rPr>
        <w:t xml:space="preserve"> </w:t>
      </w:r>
      <w:r>
        <w:t>at</w:t>
      </w:r>
      <w:r>
        <w:rPr>
          <w:spacing w:val="4"/>
        </w:rPr>
        <w:t xml:space="preserve"> </w:t>
      </w:r>
      <w:r>
        <w:t>ten</w:t>
      </w:r>
      <w:r>
        <w:rPr>
          <w:spacing w:val="5"/>
        </w:rPr>
        <w:t xml:space="preserve"> </w:t>
      </w:r>
      <w:r>
        <w:rPr>
          <w:spacing w:val="-2"/>
        </w:rPr>
        <w:t>minutes’</w:t>
      </w:r>
    </w:p>
    <w:p w14:paraId="326F4611" w14:textId="77777777" w:rsidR="00075191" w:rsidRDefault="00000000">
      <w:pPr>
        <w:pStyle w:val="BodyText"/>
        <w:ind w:right="359" w:firstLine="0"/>
      </w:pPr>
      <w:r>
        <w:t>walk from ‘Memorial Hall,’ and to be thinking truly of the latter object. My mind may have before it only the name, or it may have a clear image, or it may</w:t>
      </w:r>
      <w:r>
        <w:rPr>
          <w:spacing w:val="23"/>
        </w:rPr>
        <w:t xml:space="preserve"> </w:t>
      </w:r>
      <w:r>
        <w:t>have</w:t>
      </w:r>
      <w:r>
        <w:rPr>
          <w:spacing w:val="23"/>
        </w:rPr>
        <w:t xml:space="preserve"> </w:t>
      </w:r>
      <w:r>
        <w:t>a</w:t>
      </w:r>
      <w:r>
        <w:rPr>
          <w:spacing w:val="23"/>
        </w:rPr>
        <w:t xml:space="preserve"> </w:t>
      </w:r>
      <w:r>
        <w:t>very</w:t>
      </w:r>
      <w:r>
        <w:rPr>
          <w:spacing w:val="23"/>
        </w:rPr>
        <w:t xml:space="preserve"> </w:t>
      </w:r>
      <w:r>
        <w:t>dim</w:t>
      </w:r>
      <w:r>
        <w:rPr>
          <w:spacing w:val="23"/>
        </w:rPr>
        <w:t xml:space="preserve"> </w:t>
      </w:r>
      <w:r>
        <w:t>image</w:t>
      </w:r>
      <w:r>
        <w:rPr>
          <w:spacing w:val="23"/>
        </w:rPr>
        <w:t xml:space="preserve"> </w:t>
      </w:r>
      <w:r>
        <w:t>of</w:t>
      </w:r>
      <w:r>
        <w:rPr>
          <w:spacing w:val="23"/>
        </w:rPr>
        <w:t xml:space="preserve"> </w:t>
      </w:r>
      <w:r>
        <w:t>the</w:t>
      </w:r>
      <w:r>
        <w:rPr>
          <w:spacing w:val="23"/>
        </w:rPr>
        <w:t xml:space="preserve"> </w:t>
      </w:r>
      <w:r>
        <w:t>hall,</w:t>
      </w:r>
      <w:r>
        <w:rPr>
          <w:spacing w:val="23"/>
        </w:rPr>
        <w:t xml:space="preserve"> </w:t>
      </w:r>
      <w:r>
        <w:t>but</w:t>
      </w:r>
      <w:r>
        <w:rPr>
          <w:spacing w:val="23"/>
        </w:rPr>
        <w:t xml:space="preserve"> </w:t>
      </w:r>
      <w:r>
        <w:t>such</w:t>
      </w:r>
      <w:r>
        <w:rPr>
          <w:spacing w:val="23"/>
        </w:rPr>
        <w:t xml:space="preserve"> </w:t>
      </w:r>
      <w:r>
        <w:t>intrinsic</w:t>
      </w:r>
      <w:r>
        <w:rPr>
          <w:spacing w:val="23"/>
        </w:rPr>
        <w:t xml:space="preserve"> </w:t>
      </w:r>
      <w:r>
        <w:t>differences</w:t>
      </w:r>
      <w:r>
        <w:rPr>
          <w:spacing w:val="23"/>
        </w:rPr>
        <w:t xml:space="preserve"> </w:t>
      </w:r>
      <w:r>
        <w:t>in</w:t>
      </w:r>
      <w:r>
        <w:rPr>
          <w:spacing w:val="23"/>
        </w:rPr>
        <w:t xml:space="preserve"> </w:t>
      </w:r>
      <w:r>
        <w:t>the</w:t>
      </w:r>
    </w:p>
    <w:p w14:paraId="326F4612" w14:textId="77777777" w:rsidR="00075191" w:rsidRDefault="00075191">
      <w:pPr>
        <w:pStyle w:val="BodyText"/>
        <w:sectPr w:rsidR="00075191">
          <w:pgSz w:w="12240" w:h="15840"/>
          <w:pgMar w:top="1360" w:right="1080" w:bottom="280" w:left="1080" w:header="720" w:footer="720" w:gutter="0"/>
          <w:cols w:space="720"/>
        </w:sectPr>
      </w:pPr>
    </w:p>
    <w:p w14:paraId="326F4613" w14:textId="77777777" w:rsidR="00075191" w:rsidRDefault="00000000">
      <w:pPr>
        <w:pStyle w:val="BodyText"/>
        <w:spacing w:before="70"/>
        <w:ind w:right="368" w:firstLine="0"/>
      </w:pPr>
      <w:r>
        <w:t xml:space="preserve">image make no difference in its cognitive function. Certain </w:t>
      </w:r>
      <w:r>
        <w:rPr>
          <w:i/>
        </w:rPr>
        <w:t xml:space="preserve">extrinsic </w:t>
      </w:r>
      <w:r>
        <w:t>phenomena,</w:t>
      </w:r>
      <w:r>
        <w:rPr>
          <w:spacing w:val="-3"/>
        </w:rPr>
        <w:t xml:space="preserve"> </w:t>
      </w:r>
      <w:r>
        <w:t>special</w:t>
      </w:r>
      <w:r>
        <w:rPr>
          <w:spacing w:val="-3"/>
        </w:rPr>
        <w:t xml:space="preserve"> </w:t>
      </w:r>
      <w:r>
        <w:t>experiences</w:t>
      </w:r>
      <w:r>
        <w:rPr>
          <w:spacing w:val="-3"/>
        </w:rPr>
        <w:t xml:space="preserve"> </w:t>
      </w:r>
      <w:r>
        <w:t>of</w:t>
      </w:r>
      <w:r>
        <w:rPr>
          <w:spacing w:val="-3"/>
        </w:rPr>
        <w:t xml:space="preserve"> </w:t>
      </w:r>
      <w:r>
        <w:t>conjunction,</w:t>
      </w:r>
      <w:r>
        <w:rPr>
          <w:spacing w:val="-3"/>
        </w:rPr>
        <w:t xml:space="preserve"> </w:t>
      </w:r>
      <w:r>
        <w:t>are</w:t>
      </w:r>
      <w:r>
        <w:rPr>
          <w:spacing w:val="-3"/>
        </w:rPr>
        <w:t xml:space="preserve"> </w:t>
      </w:r>
      <w:r>
        <w:t>what</w:t>
      </w:r>
      <w:r>
        <w:rPr>
          <w:spacing w:val="-3"/>
        </w:rPr>
        <w:t xml:space="preserve"> </w:t>
      </w:r>
      <w:r>
        <w:t>impart</w:t>
      </w:r>
      <w:r>
        <w:rPr>
          <w:spacing w:val="-3"/>
        </w:rPr>
        <w:t xml:space="preserve"> </w:t>
      </w:r>
      <w:r>
        <w:t>to</w:t>
      </w:r>
      <w:r>
        <w:rPr>
          <w:spacing w:val="-3"/>
        </w:rPr>
        <w:t xml:space="preserve"> </w:t>
      </w:r>
      <w:r>
        <w:t>the</w:t>
      </w:r>
      <w:r>
        <w:rPr>
          <w:spacing w:val="-3"/>
        </w:rPr>
        <w:t xml:space="preserve"> </w:t>
      </w:r>
      <w:r>
        <w:t>image, be it what it may, its knowing office.</w:t>
      </w:r>
    </w:p>
    <w:p w14:paraId="326F4614" w14:textId="77777777" w:rsidR="00075191" w:rsidRDefault="00075191">
      <w:pPr>
        <w:pStyle w:val="BodyText"/>
        <w:ind w:left="0" w:right="0" w:firstLine="0"/>
        <w:jc w:val="left"/>
      </w:pPr>
    </w:p>
    <w:p w14:paraId="326F4615" w14:textId="77777777" w:rsidR="00075191" w:rsidRDefault="00000000">
      <w:pPr>
        <w:pStyle w:val="BodyText"/>
        <w:ind w:right="360"/>
      </w:pPr>
      <w:r>
        <w:t>For instance, if you ask me what hall I mean by my image, and I can tell you nothing; or if I fail to point or lead you towards the Harvard Delta; or if, being led by you, I am uncertain whether the Hall I see be what I had in mind or not; you would rightly deny that I had ‘meant’ that particular hall at all, even though my mental image might to some degree have resembled it. The resemblance would count in that case as coincidental merely, for all sorts of things of a kind resemble one another in this world without being held for</w:t>
      </w:r>
      <w:r>
        <w:rPr>
          <w:spacing w:val="40"/>
        </w:rPr>
        <w:t xml:space="preserve"> </w:t>
      </w:r>
      <w:r>
        <w:t>that reason to take cognizance of one another.</w:t>
      </w:r>
    </w:p>
    <w:p w14:paraId="326F4616" w14:textId="77777777" w:rsidR="00075191" w:rsidRDefault="00000000">
      <w:pPr>
        <w:pStyle w:val="BodyText"/>
      </w:pPr>
      <w:r>
        <w:t xml:space="preserve">On the other hand, if I can lead you to the hall, and tell you of its history and present uses; if in its presence I feel my idea, however imperfect it may have been, to have led hither and to be now </w:t>
      </w:r>
      <w:r>
        <w:rPr>
          <w:i/>
        </w:rPr>
        <w:t xml:space="preserve">terminated; </w:t>
      </w:r>
      <w:r>
        <w:t xml:space="preserve">if the associates of the image and of the felt hall run parallel, so that each term of the one context corresponds serially, as I walk, with an answering term of the others; why then my soul was prophetic, and my idea must be, and by common consent would be, called cognizant of reality. That percept was what I </w:t>
      </w:r>
      <w:r>
        <w:rPr>
          <w:i/>
        </w:rPr>
        <w:t>meant</w:t>
      </w:r>
      <w:r>
        <w:t>, for into it my idea has passed by conjunctive experiences of sameness and fulfilled intention. Nowhere is there jar, but every later moment continues and corroborates an earlier one.</w:t>
      </w:r>
    </w:p>
    <w:p w14:paraId="326F4617" w14:textId="77777777" w:rsidR="00075191" w:rsidRDefault="00000000">
      <w:pPr>
        <w:pStyle w:val="BodyText"/>
      </w:pPr>
      <w:r>
        <w:t>In</w:t>
      </w:r>
      <w:r>
        <w:rPr>
          <w:spacing w:val="-2"/>
        </w:rPr>
        <w:t xml:space="preserve"> </w:t>
      </w:r>
      <w:r>
        <w:t>this</w:t>
      </w:r>
      <w:r>
        <w:rPr>
          <w:spacing w:val="-1"/>
        </w:rPr>
        <w:t xml:space="preserve"> </w:t>
      </w:r>
      <w:r>
        <w:t>continuing</w:t>
      </w:r>
      <w:r>
        <w:rPr>
          <w:spacing w:val="-1"/>
        </w:rPr>
        <w:t xml:space="preserve"> </w:t>
      </w:r>
      <w:r>
        <w:t>and</w:t>
      </w:r>
      <w:r>
        <w:rPr>
          <w:spacing w:val="-1"/>
        </w:rPr>
        <w:t xml:space="preserve"> </w:t>
      </w:r>
      <w:r>
        <w:t>corroborating,</w:t>
      </w:r>
      <w:r>
        <w:rPr>
          <w:spacing w:val="-1"/>
        </w:rPr>
        <w:t xml:space="preserve"> </w:t>
      </w:r>
      <w:r>
        <w:t>taken</w:t>
      </w:r>
      <w:r>
        <w:rPr>
          <w:spacing w:val="-2"/>
        </w:rPr>
        <w:t xml:space="preserve"> </w:t>
      </w:r>
      <w:r>
        <w:t>in</w:t>
      </w:r>
      <w:r>
        <w:rPr>
          <w:spacing w:val="-1"/>
        </w:rPr>
        <w:t xml:space="preserve"> </w:t>
      </w:r>
      <w:r>
        <w:t>no</w:t>
      </w:r>
      <w:r>
        <w:rPr>
          <w:spacing w:val="-1"/>
        </w:rPr>
        <w:t xml:space="preserve"> </w:t>
      </w:r>
      <w:r>
        <w:t>transcendental</w:t>
      </w:r>
      <w:r>
        <w:rPr>
          <w:spacing w:val="-2"/>
        </w:rPr>
        <w:t xml:space="preserve"> </w:t>
      </w:r>
      <w:r>
        <w:t>sense,</w:t>
      </w:r>
      <w:r>
        <w:rPr>
          <w:spacing w:val="-1"/>
        </w:rPr>
        <w:t xml:space="preserve"> </w:t>
      </w:r>
      <w:r>
        <w:t>but denoting</w:t>
      </w:r>
      <w:r>
        <w:rPr>
          <w:spacing w:val="-3"/>
        </w:rPr>
        <w:t xml:space="preserve"> </w:t>
      </w:r>
      <w:r>
        <w:t>definitely</w:t>
      </w:r>
      <w:r>
        <w:rPr>
          <w:spacing w:val="-3"/>
        </w:rPr>
        <w:t xml:space="preserve"> </w:t>
      </w:r>
      <w:r>
        <w:t>felt</w:t>
      </w:r>
      <w:r>
        <w:rPr>
          <w:spacing w:val="-4"/>
        </w:rPr>
        <w:t xml:space="preserve"> </w:t>
      </w:r>
      <w:r>
        <w:t>transitions,</w:t>
      </w:r>
      <w:r>
        <w:rPr>
          <w:spacing w:val="-3"/>
        </w:rPr>
        <w:t xml:space="preserve"> </w:t>
      </w:r>
      <w:r>
        <w:rPr>
          <w:i/>
        </w:rPr>
        <w:t>lies</w:t>
      </w:r>
      <w:r>
        <w:rPr>
          <w:i/>
          <w:spacing w:val="-2"/>
        </w:rPr>
        <w:t xml:space="preserve"> </w:t>
      </w:r>
      <w:r>
        <w:rPr>
          <w:i/>
        </w:rPr>
        <w:t>all</w:t>
      </w:r>
      <w:r>
        <w:rPr>
          <w:i/>
          <w:spacing w:val="-2"/>
        </w:rPr>
        <w:t xml:space="preserve"> </w:t>
      </w:r>
      <w:r>
        <w:rPr>
          <w:i/>
        </w:rPr>
        <w:t>that</w:t>
      </w:r>
      <w:r>
        <w:rPr>
          <w:i/>
          <w:spacing w:val="-2"/>
        </w:rPr>
        <w:t xml:space="preserve"> </w:t>
      </w:r>
      <w:r>
        <w:rPr>
          <w:i/>
        </w:rPr>
        <w:t>the</w:t>
      </w:r>
      <w:r>
        <w:rPr>
          <w:i/>
          <w:spacing w:val="-2"/>
        </w:rPr>
        <w:t xml:space="preserve"> </w:t>
      </w:r>
      <w:r>
        <w:rPr>
          <w:i/>
        </w:rPr>
        <w:t>knowing</w:t>
      </w:r>
      <w:r>
        <w:rPr>
          <w:i/>
          <w:spacing w:val="-2"/>
        </w:rPr>
        <w:t xml:space="preserve"> </w:t>
      </w:r>
      <w:r>
        <w:rPr>
          <w:i/>
        </w:rPr>
        <w:t>of</w:t>
      </w:r>
      <w:r>
        <w:rPr>
          <w:i/>
          <w:spacing w:val="-2"/>
        </w:rPr>
        <w:t xml:space="preserve"> </w:t>
      </w:r>
      <w:r>
        <w:rPr>
          <w:i/>
        </w:rPr>
        <w:t>a</w:t>
      </w:r>
      <w:r>
        <w:rPr>
          <w:i/>
          <w:spacing w:val="-2"/>
        </w:rPr>
        <w:t xml:space="preserve"> </w:t>
      </w:r>
      <w:r>
        <w:rPr>
          <w:i/>
        </w:rPr>
        <w:t>percept</w:t>
      </w:r>
      <w:r>
        <w:rPr>
          <w:i/>
          <w:spacing w:val="-2"/>
        </w:rPr>
        <w:t xml:space="preserve"> </w:t>
      </w:r>
      <w:r>
        <w:rPr>
          <w:i/>
        </w:rPr>
        <w:t>by</w:t>
      </w:r>
      <w:r>
        <w:rPr>
          <w:i/>
          <w:spacing w:val="-2"/>
        </w:rPr>
        <w:t xml:space="preserve"> </w:t>
      </w:r>
      <w:r>
        <w:rPr>
          <w:i/>
        </w:rPr>
        <w:t>an idea can possibly contain or signify</w:t>
      </w:r>
      <w:r>
        <w:t xml:space="preserve">. Wherever such transitions are felt, the first experience </w:t>
      </w:r>
      <w:r>
        <w:rPr>
          <w:i/>
        </w:rPr>
        <w:t xml:space="preserve">knows </w:t>
      </w:r>
      <w:r>
        <w:t>the last one. Where they do not, or where even as possibles</w:t>
      </w:r>
      <w:r>
        <w:rPr>
          <w:spacing w:val="-1"/>
        </w:rPr>
        <w:t xml:space="preserve"> </w:t>
      </w:r>
      <w:r>
        <w:t>they</w:t>
      </w:r>
      <w:r>
        <w:rPr>
          <w:spacing w:val="-1"/>
        </w:rPr>
        <w:t xml:space="preserve"> </w:t>
      </w:r>
      <w:r>
        <w:t>can</w:t>
      </w:r>
      <w:r>
        <w:rPr>
          <w:spacing w:val="-1"/>
        </w:rPr>
        <w:t xml:space="preserve"> </w:t>
      </w:r>
      <w:r>
        <w:t>not,</w:t>
      </w:r>
      <w:r>
        <w:rPr>
          <w:spacing w:val="-1"/>
        </w:rPr>
        <w:t xml:space="preserve"> </w:t>
      </w:r>
      <w:r>
        <w:t>intervene,</w:t>
      </w:r>
      <w:r>
        <w:rPr>
          <w:spacing w:val="-1"/>
        </w:rPr>
        <w:t xml:space="preserve"> </w:t>
      </w:r>
      <w:r>
        <w:t>there</w:t>
      </w:r>
      <w:r>
        <w:rPr>
          <w:spacing w:val="-1"/>
        </w:rPr>
        <w:t xml:space="preserve"> </w:t>
      </w:r>
      <w:r>
        <w:t>can</w:t>
      </w:r>
      <w:r>
        <w:rPr>
          <w:spacing w:val="-1"/>
        </w:rPr>
        <w:t xml:space="preserve"> </w:t>
      </w:r>
      <w:r>
        <w:t>be</w:t>
      </w:r>
      <w:r>
        <w:rPr>
          <w:spacing w:val="-1"/>
        </w:rPr>
        <w:t xml:space="preserve"> </w:t>
      </w:r>
      <w:r>
        <w:t>no</w:t>
      </w:r>
      <w:r>
        <w:rPr>
          <w:spacing w:val="-1"/>
        </w:rPr>
        <w:t xml:space="preserve"> </w:t>
      </w:r>
      <w:r>
        <w:t>pretence</w:t>
      </w:r>
      <w:r>
        <w:rPr>
          <w:spacing w:val="-1"/>
        </w:rPr>
        <w:t xml:space="preserve"> </w:t>
      </w:r>
      <w:r>
        <w:t>of</w:t>
      </w:r>
      <w:r>
        <w:rPr>
          <w:spacing w:val="-1"/>
        </w:rPr>
        <w:t xml:space="preserve"> </w:t>
      </w:r>
      <w:r>
        <w:t>knowing.</w:t>
      </w:r>
      <w:r>
        <w:rPr>
          <w:spacing w:val="-1"/>
        </w:rPr>
        <w:t xml:space="preserve"> </w:t>
      </w:r>
      <w:r>
        <w:t>In</w:t>
      </w:r>
      <w:r>
        <w:rPr>
          <w:spacing w:val="-1"/>
        </w:rPr>
        <w:t xml:space="preserve"> </w:t>
      </w:r>
      <w:r>
        <w:t xml:space="preserve">this latter case the extremes will be connected, if connected at all, by inferior relations—bare likeness or succession, or by ‘withness’ alone. Knowledge of sensible realities thus comes to life inside the tissue of experience. It is </w:t>
      </w:r>
      <w:r>
        <w:rPr>
          <w:i/>
        </w:rPr>
        <w:t>made</w:t>
      </w:r>
      <w:r>
        <w:t xml:space="preserve">; and made by relations that unroll themselves in time. Whenever certain intermediaries are given, such that, as they develop towards their terminus, there is experience from point to point of one direction followed, and finally of one process fulfilled, the result is that </w:t>
      </w:r>
      <w:r>
        <w:rPr>
          <w:i/>
        </w:rPr>
        <w:t>their starting-point thereby becomes a knower and their terminus an object meant or known</w:t>
      </w:r>
      <w:r>
        <w:t>. That is all that knowing (in the simple case considered) can be known-as, that is the whole</w:t>
      </w:r>
      <w:r>
        <w:rPr>
          <w:spacing w:val="40"/>
        </w:rPr>
        <w:t xml:space="preserve"> </w:t>
      </w:r>
      <w:r>
        <w:t>of</w:t>
      </w:r>
      <w:r>
        <w:rPr>
          <w:spacing w:val="29"/>
        </w:rPr>
        <w:t xml:space="preserve"> </w:t>
      </w:r>
      <w:r>
        <w:t>its</w:t>
      </w:r>
      <w:r>
        <w:rPr>
          <w:spacing w:val="29"/>
        </w:rPr>
        <w:t xml:space="preserve"> </w:t>
      </w:r>
      <w:r>
        <w:t>nature,</w:t>
      </w:r>
      <w:r>
        <w:rPr>
          <w:spacing w:val="29"/>
        </w:rPr>
        <w:t xml:space="preserve"> </w:t>
      </w:r>
      <w:r>
        <w:t>put</w:t>
      </w:r>
      <w:r>
        <w:rPr>
          <w:spacing w:val="29"/>
        </w:rPr>
        <w:t xml:space="preserve"> </w:t>
      </w:r>
      <w:r>
        <w:t>into</w:t>
      </w:r>
      <w:r>
        <w:rPr>
          <w:spacing w:val="29"/>
        </w:rPr>
        <w:t xml:space="preserve"> </w:t>
      </w:r>
      <w:r>
        <w:t>experiential</w:t>
      </w:r>
      <w:r>
        <w:rPr>
          <w:spacing w:val="29"/>
        </w:rPr>
        <w:t xml:space="preserve"> </w:t>
      </w:r>
      <w:r>
        <w:t>terms.</w:t>
      </w:r>
      <w:r>
        <w:rPr>
          <w:spacing w:val="29"/>
        </w:rPr>
        <w:t xml:space="preserve"> </w:t>
      </w:r>
      <w:r>
        <w:t>Whenever</w:t>
      </w:r>
      <w:r>
        <w:rPr>
          <w:spacing w:val="29"/>
        </w:rPr>
        <w:t xml:space="preserve"> </w:t>
      </w:r>
      <w:r>
        <w:t>such</w:t>
      </w:r>
      <w:r>
        <w:rPr>
          <w:spacing w:val="29"/>
        </w:rPr>
        <w:t xml:space="preserve"> </w:t>
      </w:r>
      <w:r>
        <w:t>is</w:t>
      </w:r>
      <w:r>
        <w:rPr>
          <w:spacing w:val="29"/>
        </w:rPr>
        <w:t xml:space="preserve"> </w:t>
      </w:r>
      <w:r>
        <w:t>the</w:t>
      </w:r>
      <w:r>
        <w:rPr>
          <w:spacing w:val="29"/>
        </w:rPr>
        <w:t xml:space="preserve"> </w:t>
      </w:r>
      <w:r>
        <w:t>sequence</w:t>
      </w:r>
      <w:r>
        <w:rPr>
          <w:spacing w:val="29"/>
        </w:rPr>
        <w:t xml:space="preserve"> </w:t>
      </w:r>
      <w:r>
        <w:t>of</w:t>
      </w:r>
    </w:p>
    <w:p w14:paraId="326F4618" w14:textId="77777777" w:rsidR="00075191" w:rsidRDefault="00075191">
      <w:pPr>
        <w:pStyle w:val="BodyText"/>
        <w:sectPr w:rsidR="00075191">
          <w:pgSz w:w="12240" w:h="15840"/>
          <w:pgMar w:top="1360" w:right="1080" w:bottom="280" w:left="1080" w:header="720" w:footer="720" w:gutter="0"/>
          <w:cols w:space="720"/>
        </w:sectPr>
      </w:pPr>
    </w:p>
    <w:p w14:paraId="326F4619" w14:textId="77777777" w:rsidR="00075191" w:rsidRDefault="00000000">
      <w:pPr>
        <w:pStyle w:val="BodyText"/>
        <w:spacing w:before="70"/>
        <w:ind w:firstLine="0"/>
      </w:pPr>
      <w:r>
        <w:t xml:space="preserve">our experiences we may freely say that we had the terminal object ‘in mind’ from the outset, even although </w:t>
      </w:r>
      <w:r>
        <w:rPr>
          <w:i/>
        </w:rPr>
        <w:t xml:space="preserve">at </w:t>
      </w:r>
      <w:r>
        <w:t xml:space="preserve">the outset nothing was there in us but a flat piece of substantive experience like any other, with no self-transcendency about it, and no mystery save the mystery of coming into existence and of being gradually followed by other pieces of substantive experience, with conjunctively transitional experiences between. That is what we </w:t>
      </w:r>
      <w:r>
        <w:rPr>
          <w:i/>
        </w:rPr>
        <w:t xml:space="preserve">mean </w:t>
      </w:r>
      <w:r>
        <w:t>here</w:t>
      </w:r>
      <w:r>
        <w:rPr>
          <w:spacing w:val="40"/>
        </w:rPr>
        <w:t xml:space="preserve"> </w:t>
      </w:r>
      <w:r>
        <w:t>by the object’s being ‘in mind.’ Of any deeper more real way of being in mind we have no positive conception, and we have no right to discredit our actual experience by talking of such a way at all.</w:t>
      </w:r>
    </w:p>
    <w:p w14:paraId="326F461A" w14:textId="77777777" w:rsidR="00075191" w:rsidRDefault="00000000">
      <w:pPr>
        <w:pStyle w:val="BodyText"/>
        <w:ind w:right="359"/>
      </w:pPr>
      <w:r>
        <w:t xml:space="preserve">I know that many a reader will rebel at this. “Mere intermediaries,” he will say, “even though they be feelings of continuously growing fulfilment, only </w:t>
      </w:r>
      <w:r>
        <w:rPr>
          <w:i/>
        </w:rPr>
        <w:t xml:space="preserve">separate </w:t>
      </w:r>
      <w:r>
        <w:t>the knower from the known, whereas what we have in knowledge is a kind of immediate touch of the one by the other, an ‘apprehension’ in the etymological sense of the word, a leaping of the chasm as by lightning, an act by which two terms are smitten into one, over the head of their distinctness. All these dead intermediaries of yours are out of each other, and outside of their termini still.”</w:t>
      </w:r>
    </w:p>
    <w:p w14:paraId="326F461B" w14:textId="77777777" w:rsidR="00075191" w:rsidRDefault="00000000">
      <w:pPr>
        <w:pStyle w:val="BodyText"/>
      </w:pPr>
      <w:r>
        <w:t xml:space="preserve">But do not such dialectic difficulties remind us of the dog dropping his bone and snapping at its image in the water? If we knew any more real kind of union </w:t>
      </w:r>
      <w:r>
        <w:rPr>
          <w:i/>
        </w:rPr>
        <w:t>aliunde</w:t>
      </w:r>
      <w:r>
        <w:t xml:space="preserve">, we might be entitled to brand all our empirical unions as a sham. But unions by continuous transition are the only ones we know of, whether in this matter of a knowledge-about that terminates in an acquaintance, whether in personal identity, in logical predication through the copula ‘is,’ or elsewhere. If anywhere there were more absolute unions realized, they could only reveal themselves to us by just such conjunctive results. These are what the unions are </w:t>
      </w:r>
      <w:r>
        <w:rPr>
          <w:i/>
        </w:rPr>
        <w:t>worth</w:t>
      </w:r>
      <w:r>
        <w:t xml:space="preserve">, these are all that </w:t>
      </w:r>
      <w:r>
        <w:rPr>
          <w:i/>
        </w:rPr>
        <w:t xml:space="preserve">we can ever practically mean </w:t>
      </w:r>
      <w:r>
        <w:t xml:space="preserve">by union, by continuity. Is it not time to repeat what Lotze said of substances, that to </w:t>
      </w:r>
      <w:r>
        <w:rPr>
          <w:i/>
        </w:rPr>
        <w:t xml:space="preserve">act like </w:t>
      </w:r>
      <w:r>
        <w:t xml:space="preserve">one is to </w:t>
      </w:r>
      <w:r>
        <w:rPr>
          <w:i/>
        </w:rPr>
        <w:t xml:space="preserve">be </w:t>
      </w:r>
      <w:r>
        <w:t>one?</w:t>
      </w:r>
      <w:hyperlink r:id="rId135" w:anchor="Footnote_33_33">
        <w:r>
          <w:rPr>
            <w:color w:val="0000FF"/>
            <w:u w:val="single" w:color="0000FF"/>
            <w:vertAlign w:val="superscript"/>
          </w:rPr>
          <w:t>[33]</w:t>
        </w:r>
      </w:hyperlink>
      <w:r>
        <w:rPr>
          <w:color w:val="0000FF"/>
          <w:spacing w:val="40"/>
        </w:rPr>
        <w:t xml:space="preserve"> </w:t>
      </w:r>
      <w:r>
        <w:t>Should</w:t>
      </w:r>
      <w:r>
        <w:rPr>
          <w:spacing w:val="40"/>
        </w:rPr>
        <w:t xml:space="preserve"> </w:t>
      </w:r>
      <w:r>
        <w:t>we</w:t>
      </w:r>
      <w:r>
        <w:rPr>
          <w:spacing w:val="40"/>
        </w:rPr>
        <w:t xml:space="preserve"> </w:t>
      </w:r>
      <w:r>
        <w:t>not</w:t>
      </w:r>
      <w:r>
        <w:rPr>
          <w:spacing w:val="40"/>
        </w:rPr>
        <w:t xml:space="preserve"> </w:t>
      </w:r>
      <w:r>
        <w:t>say here that to be experienced as continuous is to be really continuous, in a world where experience and reality come to the same thing? In a picture gallery a painted hook will serve to hang a painted chain by, a painted cable will hold a painted ship. In a world where both the terms and their</w:t>
      </w:r>
      <w:r>
        <w:rPr>
          <w:spacing w:val="40"/>
        </w:rPr>
        <w:t xml:space="preserve"> </w:t>
      </w:r>
      <w:r>
        <w:t>distinctions are affairs of experience, conjunctions that are experienced must be at least as real as anything else. They will be ‘absolutely’ real conjunctions, if we have no transphenomenal Absolute ready, to derealize the whole experienced world by, at a stroke. If, on the other hand, we had such</w:t>
      </w:r>
      <w:r>
        <w:rPr>
          <w:spacing w:val="40"/>
        </w:rPr>
        <w:t xml:space="preserve"> </w:t>
      </w:r>
      <w:r>
        <w:t>an</w:t>
      </w:r>
      <w:r>
        <w:rPr>
          <w:spacing w:val="21"/>
        </w:rPr>
        <w:t xml:space="preserve"> </w:t>
      </w:r>
      <w:r>
        <w:t>Absolute,</w:t>
      </w:r>
      <w:r>
        <w:rPr>
          <w:spacing w:val="21"/>
        </w:rPr>
        <w:t xml:space="preserve"> </w:t>
      </w:r>
      <w:r>
        <w:t>not</w:t>
      </w:r>
      <w:r>
        <w:rPr>
          <w:spacing w:val="21"/>
        </w:rPr>
        <w:t xml:space="preserve"> </w:t>
      </w:r>
      <w:r>
        <w:t>one</w:t>
      </w:r>
      <w:r>
        <w:rPr>
          <w:spacing w:val="21"/>
        </w:rPr>
        <w:t xml:space="preserve"> </w:t>
      </w:r>
      <w:r>
        <w:t>of</w:t>
      </w:r>
      <w:r>
        <w:rPr>
          <w:spacing w:val="21"/>
        </w:rPr>
        <w:t xml:space="preserve"> </w:t>
      </w:r>
      <w:r>
        <w:t>our</w:t>
      </w:r>
      <w:r>
        <w:rPr>
          <w:spacing w:val="21"/>
        </w:rPr>
        <w:t xml:space="preserve"> </w:t>
      </w:r>
      <w:r>
        <w:t>opponents’</w:t>
      </w:r>
      <w:r>
        <w:rPr>
          <w:spacing w:val="21"/>
        </w:rPr>
        <w:t xml:space="preserve"> </w:t>
      </w:r>
      <w:r>
        <w:t>theories</w:t>
      </w:r>
      <w:r>
        <w:rPr>
          <w:spacing w:val="21"/>
        </w:rPr>
        <w:t xml:space="preserve"> </w:t>
      </w:r>
      <w:r>
        <w:t>of</w:t>
      </w:r>
      <w:r>
        <w:rPr>
          <w:spacing w:val="21"/>
        </w:rPr>
        <w:t xml:space="preserve"> </w:t>
      </w:r>
      <w:r>
        <w:t>knowledge</w:t>
      </w:r>
      <w:r>
        <w:rPr>
          <w:spacing w:val="21"/>
        </w:rPr>
        <w:t xml:space="preserve"> </w:t>
      </w:r>
      <w:r>
        <w:t>could</w:t>
      </w:r>
      <w:r>
        <w:rPr>
          <w:spacing w:val="21"/>
        </w:rPr>
        <w:t xml:space="preserve"> </w:t>
      </w:r>
      <w:r>
        <w:t>remain</w:t>
      </w:r>
    </w:p>
    <w:p w14:paraId="326F461C" w14:textId="77777777" w:rsidR="00075191" w:rsidRDefault="00075191">
      <w:pPr>
        <w:pStyle w:val="BodyText"/>
        <w:sectPr w:rsidR="00075191">
          <w:pgSz w:w="12240" w:h="15840"/>
          <w:pgMar w:top="1360" w:right="1080" w:bottom="280" w:left="1080" w:header="720" w:footer="720" w:gutter="0"/>
          <w:cols w:space="720"/>
        </w:sectPr>
      </w:pPr>
    </w:p>
    <w:p w14:paraId="326F461D" w14:textId="77777777" w:rsidR="00075191" w:rsidRDefault="00000000">
      <w:pPr>
        <w:pStyle w:val="BodyText"/>
        <w:spacing w:before="70" w:line="247" w:lineRule="auto"/>
        <w:ind w:right="357" w:firstLine="0"/>
      </w:pPr>
      <w:r>
        <w:t>standing any better than ours could; for the distinctions as well as the conjunctions of experience would impartially fall its prey. The whole question of how ‘one’ thing can know ‘another’ would cease to be a real one at all in a world where otherness itself was an illusion.</w:t>
      </w:r>
      <w:hyperlink r:id="rId136" w:anchor="Footnote_34_34">
        <w:r>
          <w:rPr>
            <w:color w:val="0000FF"/>
            <w:u w:val="single" w:color="0000FF"/>
            <w:vertAlign w:val="superscript"/>
          </w:rPr>
          <w:t>[34]</w:t>
        </w:r>
      </w:hyperlink>
    </w:p>
    <w:p w14:paraId="326F461E" w14:textId="77777777" w:rsidR="00075191" w:rsidRDefault="00000000">
      <w:pPr>
        <w:pStyle w:val="BodyText"/>
      </w:pPr>
      <w:r>
        <w:t xml:space="preserve">So much for the essentials of the cognitive relation, where the knowledge is conceptual in type, or forms knowledge ‘about’ an object. It consists in intermediary experiences (possible, if not actual) of continuously developing progress, and, finally, of fulfilment, when the sensible percept, which is the object, is reached. The percept here not only </w:t>
      </w:r>
      <w:r>
        <w:rPr>
          <w:i/>
        </w:rPr>
        <w:t xml:space="preserve">verifies </w:t>
      </w:r>
      <w:r>
        <w:t xml:space="preserve">the concept, proves its function of knowing that percept to be true, but the percept’s existence as the terminus of the chain of intermediaries </w:t>
      </w:r>
      <w:r>
        <w:rPr>
          <w:i/>
        </w:rPr>
        <w:t xml:space="preserve">creates </w:t>
      </w:r>
      <w:r>
        <w:t>the function. Whatever terminates that chain was, because it now proves itself to be, what the</w:t>
      </w:r>
      <w:r>
        <w:rPr>
          <w:spacing w:val="40"/>
        </w:rPr>
        <w:t xml:space="preserve"> </w:t>
      </w:r>
      <w:r>
        <w:t>concept ‘had in mind.’</w:t>
      </w:r>
    </w:p>
    <w:p w14:paraId="326F461F" w14:textId="77777777" w:rsidR="00075191" w:rsidRDefault="00000000">
      <w:pPr>
        <w:pStyle w:val="BodyText"/>
        <w:spacing w:before="334"/>
        <w:ind w:right="359"/>
      </w:pPr>
      <w:r>
        <w:t>The towering importance for human life of this kind of knowing lies in the</w:t>
      </w:r>
      <w:r>
        <w:rPr>
          <w:spacing w:val="-2"/>
        </w:rPr>
        <w:t xml:space="preserve"> </w:t>
      </w:r>
      <w:r>
        <w:t>fact</w:t>
      </w:r>
      <w:r>
        <w:rPr>
          <w:spacing w:val="-2"/>
        </w:rPr>
        <w:t xml:space="preserve"> </w:t>
      </w:r>
      <w:r>
        <w:t>that</w:t>
      </w:r>
      <w:r>
        <w:rPr>
          <w:spacing w:val="-2"/>
        </w:rPr>
        <w:t xml:space="preserve"> </w:t>
      </w:r>
      <w:r>
        <w:t>an</w:t>
      </w:r>
      <w:r>
        <w:rPr>
          <w:spacing w:val="-2"/>
        </w:rPr>
        <w:t xml:space="preserve"> </w:t>
      </w:r>
      <w:r>
        <w:t>experience</w:t>
      </w:r>
      <w:r>
        <w:rPr>
          <w:spacing w:val="-2"/>
        </w:rPr>
        <w:t xml:space="preserve"> </w:t>
      </w:r>
      <w:r>
        <w:t>that</w:t>
      </w:r>
      <w:r>
        <w:rPr>
          <w:spacing w:val="-2"/>
        </w:rPr>
        <w:t xml:space="preserve"> </w:t>
      </w:r>
      <w:r>
        <w:t>knows</w:t>
      </w:r>
      <w:r>
        <w:rPr>
          <w:spacing w:val="-2"/>
        </w:rPr>
        <w:t xml:space="preserve"> </w:t>
      </w:r>
      <w:r>
        <w:t>another</w:t>
      </w:r>
      <w:r>
        <w:rPr>
          <w:spacing w:val="-2"/>
        </w:rPr>
        <w:t xml:space="preserve"> </w:t>
      </w:r>
      <w:r>
        <w:t>can</w:t>
      </w:r>
      <w:r>
        <w:rPr>
          <w:spacing w:val="-2"/>
        </w:rPr>
        <w:t xml:space="preserve"> </w:t>
      </w:r>
      <w:r>
        <w:t>figure</w:t>
      </w:r>
      <w:r>
        <w:rPr>
          <w:spacing w:val="-2"/>
        </w:rPr>
        <w:t xml:space="preserve"> </w:t>
      </w:r>
      <w:r>
        <w:t>as</w:t>
      </w:r>
      <w:r>
        <w:rPr>
          <w:spacing w:val="-2"/>
        </w:rPr>
        <w:t xml:space="preserve"> </w:t>
      </w:r>
      <w:r>
        <w:t>its</w:t>
      </w:r>
      <w:r>
        <w:rPr>
          <w:spacing w:val="-2"/>
        </w:rPr>
        <w:t xml:space="preserve"> </w:t>
      </w:r>
      <w:r>
        <w:rPr>
          <w:i/>
        </w:rPr>
        <w:t>representative</w:t>
      </w:r>
      <w:r>
        <w:t xml:space="preserve">, not in any quasi-miraculous ‘epistemological’ sense, but in the definite practical sense of being its </w:t>
      </w:r>
      <w:r>
        <w:rPr>
          <w:i/>
        </w:rPr>
        <w:t xml:space="preserve">substitute </w:t>
      </w:r>
      <w:r>
        <w:t>in various operations, sometimes physical and sometimes mental, which lead us to its associates and results.</w:t>
      </w:r>
      <w:r>
        <w:rPr>
          <w:spacing w:val="40"/>
        </w:rPr>
        <w:t xml:space="preserve"> </w:t>
      </w:r>
      <w:r>
        <w:t>By experimenting on our ideas of reality, we may save ourselves the trouble of experimenting on the real experiences which they severally mean. The ideas form related systems, corresponding point for point to the systems which the realities form; and by letting an ideal term call up its associates systematically, we may be led to a terminus which the corresponding real term would have led to in case we had operated on the real world. And this brings us to the general question of substitution.</w:t>
      </w:r>
    </w:p>
    <w:p w14:paraId="326F4620" w14:textId="77777777" w:rsidR="00075191" w:rsidRDefault="00000000">
      <w:pPr>
        <w:pStyle w:val="ListParagraph"/>
        <w:numPr>
          <w:ilvl w:val="0"/>
          <w:numId w:val="8"/>
        </w:numPr>
        <w:tabs>
          <w:tab w:val="left" w:pos="1274"/>
        </w:tabs>
        <w:ind w:left="1274" w:hanging="464"/>
        <w:jc w:val="both"/>
        <w:rPr>
          <w:sz w:val="30"/>
        </w:rPr>
      </w:pPr>
      <w:r>
        <w:rPr>
          <w:spacing w:val="-2"/>
          <w:sz w:val="30"/>
        </w:rPr>
        <w:t>Substitution</w:t>
      </w:r>
    </w:p>
    <w:p w14:paraId="326F4621" w14:textId="77777777" w:rsidR="00075191" w:rsidRDefault="00000000">
      <w:pPr>
        <w:pStyle w:val="BodyText"/>
        <w:ind w:right="360"/>
      </w:pPr>
      <w:r>
        <w:t>In Taine’s brilliant book on ‘Intelligence,’ substitution was for the first time named as a cardinal logical function, though of course the facts had always been familiar enough. What, exactly, in a system of experiences, does the ‘substitution’ of one of them for another mean?</w:t>
      </w:r>
    </w:p>
    <w:p w14:paraId="326F4622" w14:textId="77777777" w:rsidR="00075191" w:rsidRDefault="00000000">
      <w:pPr>
        <w:pStyle w:val="BodyText"/>
        <w:ind w:right="359"/>
      </w:pPr>
      <w:r>
        <w:t>According to my view, experience as a whole is a process in time, whereby</w:t>
      </w:r>
      <w:r>
        <w:rPr>
          <w:spacing w:val="-2"/>
        </w:rPr>
        <w:t xml:space="preserve"> </w:t>
      </w:r>
      <w:r>
        <w:t>innumerable</w:t>
      </w:r>
      <w:r>
        <w:rPr>
          <w:spacing w:val="-1"/>
        </w:rPr>
        <w:t xml:space="preserve"> </w:t>
      </w:r>
      <w:r>
        <w:t>particular</w:t>
      </w:r>
      <w:r>
        <w:rPr>
          <w:spacing w:val="-2"/>
        </w:rPr>
        <w:t xml:space="preserve"> </w:t>
      </w:r>
      <w:r>
        <w:t>terms</w:t>
      </w:r>
      <w:r>
        <w:rPr>
          <w:spacing w:val="-1"/>
        </w:rPr>
        <w:t xml:space="preserve"> </w:t>
      </w:r>
      <w:r>
        <w:t>lapse</w:t>
      </w:r>
      <w:r>
        <w:rPr>
          <w:spacing w:val="-1"/>
        </w:rPr>
        <w:t xml:space="preserve"> </w:t>
      </w:r>
      <w:r>
        <w:t>and</w:t>
      </w:r>
      <w:r>
        <w:rPr>
          <w:spacing w:val="-2"/>
        </w:rPr>
        <w:t xml:space="preserve"> </w:t>
      </w:r>
      <w:r>
        <w:t>are</w:t>
      </w:r>
      <w:r>
        <w:rPr>
          <w:spacing w:val="-1"/>
        </w:rPr>
        <w:t xml:space="preserve"> </w:t>
      </w:r>
      <w:r>
        <w:t>superseded</w:t>
      </w:r>
      <w:r>
        <w:rPr>
          <w:spacing w:val="-1"/>
        </w:rPr>
        <w:t xml:space="preserve"> </w:t>
      </w:r>
      <w:r>
        <w:t>by</w:t>
      </w:r>
      <w:r>
        <w:rPr>
          <w:spacing w:val="-1"/>
        </w:rPr>
        <w:t xml:space="preserve"> </w:t>
      </w:r>
      <w:r>
        <w:t>others</w:t>
      </w:r>
      <w:r>
        <w:rPr>
          <w:spacing w:val="-1"/>
        </w:rPr>
        <w:t xml:space="preserve"> </w:t>
      </w:r>
      <w:r>
        <w:t>that follow upon them by transitions which, whether disjunctive or conjunctive in content, are themselves experiences, and must in general be accounted at</w:t>
      </w:r>
      <w:r>
        <w:rPr>
          <w:spacing w:val="40"/>
        </w:rPr>
        <w:t xml:space="preserve"> </w:t>
      </w:r>
      <w:r>
        <w:t>least as real as the terms which they relate. What the nature of the event</w:t>
      </w:r>
      <w:r>
        <w:rPr>
          <w:spacing w:val="40"/>
        </w:rPr>
        <w:t xml:space="preserve"> </w:t>
      </w:r>
      <w:r>
        <w:t>called</w:t>
      </w:r>
      <w:r>
        <w:rPr>
          <w:spacing w:val="47"/>
        </w:rPr>
        <w:t xml:space="preserve"> </w:t>
      </w:r>
      <w:r>
        <w:t>‘superseding’</w:t>
      </w:r>
      <w:r>
        <w:rPr>
          <w:spacing w:val="50"/>
        </w:rPr>
        <w:t xml:space="preserve"> </w:t>
      </w:r>
      <w:r>
        <w:t>signifies,</w:t>
      </w:r>
      <w:r>
        <w:rPr>
          <w:spacing w:val="50"/>
        </w:rPr>
        <w:t xml:space="preserve"> </w:t>
      </w:r>
      <w:r>
        <w:t>depends</w:t>
      </w:r>
      <w:r>
        <w:rPr>
          <w:spacing w:val="50"/>
        </w:rPr>
        <w:t xml:space="preserve"> </w:t>
      </w:r>
      <w:r>
        <w:t>altogether</w:t>
      </w:r>
      <w:r>
        <w:rPr>
          <w:spacing w:val="49"/>
        </w:rPr>
        <w:t xml:space="preserve"> </w:t>
      </w:r>
      <w:r>
        <w:t>on</w:t>
      </w:r>
      <w:r>
        <w:rPr>
          <w:spacing w:val="50"/>
        </w:rPr>
        <w:t xml:space="preserve"> </w:t>
      </w:r>
      <w:r>
        <w:t>the</w:t>
      </w:r>
      <w:r>
        <w:rPr>
          <w:spacing w:val="50"/>
        </w:rPr>
        <w:t xml:space="preserve"> </w:t>
      </w:r>
      <w:r>
        <w:t>kind</w:t>
      </w:r>
      <w:r>
        <w:rPr>
          <w:spacing w:val="50"/>
        </w:rPr>
        <w:t xml:space="preserve"> </w:t>
      </w:r>
      <w:r>
        <w:t>of</w:t>
      </w:r>
      <w:r>
        <w:rPr>
          <w:spacing w:val="50"/>
        </w:rPr>
        <w:t xml:space="preserve"> </w:t>
      </w:r>
      <w:r>
        <w:rPr>
          <w:spacing w:val="-2"/>
        </w:rPr>
        <w:t>transition</w:t>
      </w:r>
    </w:p>
    <w:p w14:paraId="326F4623" w14:textId="77777777" w:rsidR="00075191" w:rsidRDefault="00075191">
      <w:pPr>
        <w:pStyle w:val="BodyText"/>
        <w:sectPr w:rsidR="00075191">
          <w:pgSz w:w="12240" w:h="15840"/>
          <w:pgMar w:top="1360" w:right="1080" w:bottom="280" w:left="1080" w:header="720" w:footer="720" w:gutter="0"/>
          <w:cols w:space="720"/>
        </w:sectPr>
      </w:pPr>
    </w:p>
    <w:p w14:paraId="326F4624" w14:textId="77777777" w:rsidR="00075191" w:rsidRDefault="00000000">
      <w:pPr>
        <w:pStyle w:val="BodyText"/>
        <w:spacing w:before="70"/>
        <w:ind w:right="359" w:firstLine="0"/>
      </w:pPr>
      <w:r>
        <w:t>that obtains. Some experiences simply abolish their predecessors without continuing them in any way. Others are felt to increase or to enlarge their meaning, to carry out their purpose, or to bring us nearer to their goal. They ‘represent’ them, and may fulfil their function better than they fulfilled it themselves. But to ‘fulfil a function’ in a world of pure experience can be conceived and defined in only one possible way. In such a world transitions and arrivals (or terminations) are the only events that happen, though they happen by so many sorts of path. The only function that one experience can perform is to lead into another experience; and the only fulfilment we can speak of is the reaching of a certain experienced end. When one experience leads to (or can lead to) the same end as another, they agree in function. But the whole system of experiences as they are immediately given presents itself as a quasi-chaos through which one can pass out of an initial term in many directions and yet end in the same terminus, moving from next to next by a great many possible paths.</w:t>
      </w:r>
    </w:p>
    <w:p w14:paraId="326F4625" w14:textId="77777777" w:rsidR="00075191" w:rsidRDefault="00000000">
      <w:pPr>
        <w:pStyle w:val="BodyText"/>
        <w:spacing w:line="242" w:lineRule="auto"/>
        <w:ind w:right="359"/>
      </w:pPr>
      <w:r>
        <w:t>Either one of these paths might be a functional substitute for another, and to</w:t>
      </w:r>
      <w:r>
        <w:rPr>
          <w:spacing w:val="-1"/>
        </w:rPr>
        <w:t xml:space="preserve"> </w:t>
      </w:r>
      <w:r>
        <w:t>follow</w:t>
      </w:r>
      <w:r>
        <w:rPr>
          <w:spacing w:val="-1"/>
        </w:rPr>
        <w:t xml:space="preserve"> </w:t>
      </w:r>
      <w:r>
        <w:t>one</w:t>
      </w:r>
      <w:r>
        <w:rPr>
          <w:spacing w:val="-1"/>
        </w:rPr>
        <w:t xml:space="preserve"> </w:t>
      </w:r>
      <w:r>
        <w:t>rather</w:t>
      </w:r>
      <w:r>
        <w:rPr>
          <w:spacing w:val="-1"/>
        </w:rPr>
        <w:t xml:space="preserve"> </w:t>
      </w:r>
      <w:r>
        <w:t>than</w:t>
      </w:r>
      <w:r>
        <w:rPr>
          <w:spacing w:val="-1"/>
        </w:rPr>
        <w:t xml:space="preserve"> </w:t>
      </w:r>
      <w:r>
        <w:t>another</w:t>
      </w:r>
      <w:r>
        <w:rPr>
          <w:spacing w:val="-1"/>
        </w:rPr>
        <w:t xml:space="preserve"> </w:t>
      </w:r>
      <w:r>
        <w:t>might</w:t>
      </w:r>
      <w:r>
        <w:rPr>
          <w:spacing w:val="-1"/>
        </w:rPr>
        <w:t xml:space="preserve"> </w:t>
      </w:r>
      <w:r>
        <w:t>on</w:t>
      </w:r>
      <w:r>
        <w:rPr>
          <w:spacing w:val="-1"/>
        </w:rPr>
        <w:t xml:space="preserve"> </w:t>
      </w:r>
      <w:r>
        <w:t>occasion</w:t>
      </w:r>
      <w:r>
        <w:rPr>
          <w:spacing w:val="-1"/>
        </w:rPr>
        <w:t xml:space="preserve"> </w:t>
      </w:r>
      <w:r>
        <w:t>be</w:t>
      </w:r>
      <w:r>
        <w:rPr>
          <w:spacing w:val="-1"/>
        </w:rPr>
        <w:t xml:space="preserve"> </w:t>
      </w:r>
      <w:r>
        <w:t>an</w:t>
      </w:r>
      <w:r>
        <w:rPr>
          <w:spacing w:val="-1"/>
        </w:rPr>
        <w:t xml:space="preserve"> </w:t>
      </w:r>
      <w:r>
        <w:t>advantageous</w:t>
      </w:r>
      <w:r>
        <w:rPr>
          <w:spacing w:val="-1"/>
        </w:rPr>
        <w:t xml:space="preserve"> </w:t>
      </w:r>
      <w:r>
        <w:t>thing to do. As a matter of fact, and in a general way, the paths that run through conceptual experiences, that is, through ‘thoughts’ or ‘ideas’ that ‘know’ the things in which they terminate, are highly advantageous paths to follow. Not only do they yield inconceivably rapid transitions; but, owing to the ‘universal’ character</w:t>
      </w:r>
      <w:hyperlink r:id="rId137" w:anchor="Footnote_35_35">
        <w:r>
          <w:rPr>
            <w:color w:val="0000FF"/>
            <w:u w:val="single" w:color="0000FF"/>
            <w:vertAlign w:val="superscript"/>
          </w:rPr>
          <w:t>[35]</w:t>
        </w:r>
      </w:hyperlink>
      <w:r>
        <w:rPr>
          <w:color w:val="0000FF"/>
        </w:rPr>
        <w:t xml:space="preserve"> </w:t>
      </w:r>
      <w:r>
        <w:t>which they frequently possess, and to their capacity for association with one another in great systems, they outstrip the tardy consecutions of the things themselves, and sweep us on towards our ultimate termini</w:t>
      </w:r>
      <w:r>
        <w:rPr>
          <w:spacing w:val="-3"/>
        </w:rPr>
        <w:t xml:space="preserve"> </w:t>
      </w:r>
      <w:r>
        <w:t>in</w:t>
      </w:r>
      <w:r>
        <w:rPr>
          <w:spacing w:val="-2"/>
        </w:rPr>
        <w:t xml:space="preserve"> </w:t>
      </w:r>
      <w:r>
        <w:t>a</w:t>
      </w:r>
      <w:r>
        <w:rPr>
          <w:spacing w:val="-2"/>
        </w:rPr>
        <w:t xml:space="preserve"> </w:t>
      </w:r>
      <w:r>
        <w:t>far</w:t>
      </w:r>
      <w:r>
        <w:rPr>
          <w:spacing w:val="-2"/>
        </w:rPr>
        <w:t xml:space="preserve"> </w:t>
      </w:r>
      <w:r>
        <w:t>more</w:t>
      </w:r>
      <w:r>
        <w:rPr>
          <w:spacing w:val="-2"/>
        </w:rPr>
        <w:t xml:space="preserve"> </w:t>
      </w:r>
      <w:r>
        <w:t>labor-saving</w:t>
      </w:r>
      <w:r>
        <w:rPr>
          <w:spacing w:val="-2"/>
        </w:rPr>
        <w:t xml:space="preserve"> </w:t>
      </w:r>
      <w:r>
        <w:t>way</w:t>
      </w:r>
      <w:r>
        <w:rPr>
          <w:spacing w:val="-2"/>
        </w:rPr>
        <w:t xml:space="preserve"> </w:t>
      </w:r>
      <w:r>
        <w:t>than</w:t>
      </w:r>
      <w:r>
        <w:rPr>
          <w:spacing w:val="-2"/>
        </w:rPr>
        <w:t xml:space="preserve"> </w:t>
      </w:r>
      <w:r>
        <w:t>the</w:t>
      </w:r>
      <w:r>
        <w:rPr>
          <w:spacing w:val="-2"/>
        </w:rPr>
        <w:t xml:space="preserve"> </w:t>
      </w:r>
      <w:r>
        <w:t>following</w:t>
      </w:r>
      <w:r>
        <w:rPr>
          <w:spacing w:val="-2"/>
        </w:rPr>
        <w:t xml:space="preserve"> </w:t>
      </w:r>
      <w:r>
        <w:t>of</w:t>
      </w:r>
      <w:r>
        <w:rPr>
          <w:spacing w:val="-2"/>
        </w:rPr>
        <w:t xml:space="preserve"> </w:t>
      </w:r>
      <w:r>
        <w:t>trains</w:t>
      </w:r>
      <w:r>
        <w:rPr>
          <w:spacing w:val="-2"/>
        </w:rPr>
        <w:t xml:space="preserve"> </w:t>
      </w:r>
      <w:r>
        <w:t>of</w:t>
      </w:r>
      <w:r>
        <w:rPr>
          <w:spacing w:val="-2"/>
        </w:rPr>
        <w:t xml:space="preserve"> </w:t>
      </w:r>
      <w:r>
        <w:t>sensible perception ever could. Wonderful are the new cuts and the short-circuits which the thought-paths make. Most thought-paths, it is true, are substitutes for nothing actual; they end outside the real world altogether, in wayward fancies, utopias, fictions or mistakes. But where they do re-enter reality and terminate therein, we substitute them always; and with these substitutes we pass the greater number of our hours.</w:t>
      </w:r>
    </w:p>
    <w:p w14:paraId="326F4626" w14:textId="77777777" w:rsidR="00075191" w:rsidRDefault="00000000">
      <w:pPr>
        <w:pStyle w:val="BodyText"/>
        <w:spacing w:line="320" w:lineRule="exact"/>
        <w:ind w:left="810" w:right="0" w:firstLine="0"/>
      </w:pPr>
      <w:r>
        <w:t>This</w:t>
      </w:r>
      <w:r>
        <w:rPr>
          <w:spacing w:val="39"/>
        </w:rPr>
        <w:t xml:space="preserve"> </w:t>
      </w:r>
      <w:r>
        <w:t>is</w:t>
      </w:r>
      <w:r>
        <w:rPr>
          <w:spacing w:val="41"/>
        </w:rPr>
        <w:t xml:space="preserve"> </w:t>
      </w:r>
      <w:r>
        <w:t>why</w:t>
      </w:r>
      <w:r>
        <w:rPr>
          <w:spacing w:val="42"/>
        </w:rPr>
        <w:t xml:space="preserve"> </w:t>
      </w:r>
      <w:r>
        <w:t>I</w:t>
      </w:r>
      <w:r>
        <w:rPr>
          <w:spacing w:val="41"/>
        </w:rPr>
        <w:t xml:space="preserve"> </w:t>
      </w:r>
      <w:r>
        <w:t>called</w:t>
      </w:r>
      <w:r>
        <w:rPr>
          <w:spacing w:val="42"/>
        </w:rPr>
        <w:t xml:space="preserve"> </w:t>
      </w:r>
      <w:r>
        <w:t>our</w:t>
      </w:r>
      <w:r>
        <w:rPr>
          <w:spacing w:val="42"/>
        </w:rPr>
        <w:t xml:space="preserve"> </w:t>
      </w:r>
      <w:r>
        <w:t>experiences,</w:t>
      </w:r>
      <w:r>
        <w:rPr>
          <w:spacing w:val="42"/>
        </w:rPr>
        <w:t xml:space="preserve"> </w:t>
      </w:r>
      <w:r>
        <w:t>taken</w:t>
      </w:r>
      <w:r>
        <w:rPr>
          <w:spacing w:val="42"/>
        </w:rPr>
        <w:t xml:space="preserve"> </w:t>
      </w:r>
      <w:r>
        <w:t>all</w:t>
      </w:r>
      <w:r>
        <w:rPr>
          <w:spacing w:val="41"/>
        </w:rPr>
        <w:t xml:space="preserve"> </w:t>
      </w:r>
      <w:r>
        <w:t>together,</w:t>
      </w:r>
      <w:r>
        <w:rPr>
          <w:spacing w:val="42"/>
        </w:rPr>
        <w:t xml:space="preserve"> </w:t>
      </w:r>
      <w:r>
        <w:t>a</w:t>
      </w:r>
      <w:r>
        <w:rPr>
          <w:spacing w:val="42"/>
        </w:rPr>
        <w:t xml:space="preserve"> </w:t>
      </w:r>
      <w:r>
        <w:t>quasi-</w:t>
      </w:r>
      <w:r>
        <w:rPr>
          <w:spacing w:val="-2"/>
        </w:rPr>
        <w:t>chaos.</w:t>
      </w:r>
    </w:p>
    <w:p w14:paraId="326F4627" w14:textId="77777777" w:rsidR="00075191" w:rsidRDefault="00000000">
      <w:pPr>
        <w:pStyle w:val="BodyText"/>
        <w:ind w:firstLine="0"/>
      </w:pPr>
      <w:r>
        <w:t>There is vastly more discontinuity in the sum total of experiences than we commonly suppose. The objective nucleus of every man’s experience, his own body, is, it is true, a continuous percept; and equally continuous as a percept (though we may be inattentive to it) is the material environment of that</w:t>
      </w:r>
      <w:r>
        <w:rPr>
          <w:spacing w:val="59"/>
        </w:rPr>
        <w:t xml:space="preserve"> </w:t>
      </w:r>
      <w:r>
        <w:t>body,</w:t>
      </w:r>
      <w:r>
        <w:rPr>
          <w:spacing w:val="61"/>
        </w:rPr>
        <w:t xml:space="preserve"> </w:t>
      </w:r>
      <w:r>
        <w:t>changing</w:t>
      </w:r>
      <w:r>
        <w:rPr>
          <w:spacing w:val="62"/>
        </w:rPr>
        <w:t xml:space="preserve"> </w:t>
      </w:r>
      <w:r>
        <w:t>by</w:t>
      </w:r>
      <w:r>
        <w:rPr>
          <w:spacing w:val="61"/>
        </w:rPr>
        <w:t xml:space="preserve"> </w:t>
      </w:r>
      <w:r>
        <w:t>gradual</w:t>
      </w:r>
      <w:r>
        <w:rPr>
          <w:spacing w:val="62"/>
        </w:rPr>
        <w:t xml:space="preserve"> </w:t>
      </w:r>
      <w:r>
        <w:t>transition</w:t>
      </w:r>
      <w:r>
        <w:rPr>
          <w:spacing w:val="61"/>
        </w:rPr>
        <w:t xml:space="preserve"> </w:t>
      </w:r>
      <w:r>
        <w:t>when</w:t>
      </w:r>
      <w:r>
        <w:rPr>
          <w:spacing w:val="62"/>
        </w:rPr>
        <w:t xml:space="preserve"> </w:t>
      </w:r>
      <w:r>
        <w:t>the</w:t>
      </w:r>
      <w:r>
        <w:rPr>
          <w:spacing w:val="61"/>
        </w:rPr>
        <w:t xml:space="preserve"> </w:t>
      </w:r>
      <w:r>
        <w:t>body</w:t>
      </w:r>
      <w:r>
        <w:rPr>
          <w:spacing w:val="62"/>
        </w:rPr>
        <w:t xml:space="preserve"> </w:t>
      </w:r>
      <w:r>
        <w:t>moves.</w:t>
      </w:r>
      <w:r>
        <w:rPr>
          <w:spacing w:val="61"/>
        </w:rPr>
        <w:t xml:space="preserve"> </w:t>
      </w:r>
      <w:r>
        <w:t>But</w:t>
      </w:r>
      <w:r>
        <w:rPr>
          <w:spacing w:val="62"/>
        </w:rPr>
        <w:t xml:space="preserve"> </w:t>
      </w:r>
      <w:r>
        <w:rPr>
          <w:spacing w:val="-5"/>
        </w:rPr>
        <w:t>the</w:t>
      </w:r>
    </w:p>
    <w:p w14:paraId="326F4628" w14:textId="77777777" w:rsidR="00075191" w:rsidRDefault="00075191">
      <w:pPr>
        <w:pStyle w:val="BodyText"/>
        <w:sectPr w:rsidR="00075191">
          <w:pgSz w:w="12240" w:h="15840"/>
          <w:pgMar w:top="1360" w:right="1080" w:bottom="280" w:left="1080" w:header="720" w:footer="720" w:gutter="0"/>
          <w:cols w:space="720"/>
        </w:sectPr>
      </w:pPr>
    </w:p>
    <w:p w14:paraId="326F4629" w14:textId="77777777" w:rsidR="00075191" w:rsidRDefault="00000000">
      <w:pPr>
        <w:pStyle w:val="BodyText"/>
        <w:spacing w:before="70"/>
        <w:ind w:firstLine="0"/>
      </w:pPr>
      <w:r>
        <w:t>distant parts of the physical world are at all times absent from us, and form conceptual objects merely, into the perceptual reality of which our life inserts itself at points discrete and relatively rare. Round their several objective nuclei, partly shared and common and partly discrete, of the real physical world, innumerable thinkers, pursuing their several lines of physically true cogitation, trace paths that intersect one another only at discontinuous perceptual points, and the rest of the time are quite incongruent; and around all the nuclei of shared ‘reality,’ as around the Dyak’s head of my late metaphor, floats the vast cloud of experiences that are wholly subjective, that are</w:t>
      </w:r>
      <w:r>
        <w:rPr>
          <w:spacing w:val="-3"/>
        </w:rPr>
        <w:t xml:space="preserve"> </w:t>
      </w:r>
      <w:r>
        <w:t>non-substitutional,</w:t>
      </w:r>
      <w:r>
        <w:rPr>
          <w:spacing w:val="-3"/>
        </w:rPr>
        <w:t xml:space="preserve"> </w:t>
      </w:r>
      <w:r>
        <w:t>that</w:t>
      </w:r>
      <w:r>
        <w:rPr>
          <w:spacing w:val="-3"/>
        </w:rPr>
        <w:t xml:space="preserve"> </w:t>
      </w:r>
      <w:r>
        <w:t>find</w:t>
      </w:r>
      <w:r>
        <w:rPr>
          <w:spacing w:val="-3"/>
        </w:rPr>
        <w:t xml:space="preserve"> </w:t>
      </w:r>
      <w:r>
        <w:t>not</w:t>
      </w:r>
      <w:r>
        <w:rPr>
          <w:spacing w:val="-3"/>
        </w:rPr>
        <w:t xml:space="preserve"> </w:t>
      </w:r>
      <w:r>
        <w:t>even</w:t>
      </w:r>
      <w:r>
        <w:rPr>
          <w:spacing w:val="-3"/>
        </w:rPr>
        <w:t xml:space="preserve"> </w:t>
      </w:r>
      <w:r>
        <w:t>an</w:t>
      </w:r>
      <w:r>
        <w:rPr>
          <w:spacing w:val="-3"/>
        </w:rPr>
        <w:t xml:space="preserve"> </w:t>
      </w:r>
      <w:r>
        <w:t>eventual</w:t>
      </w:r>
      <w:r>
        <w:rPr>
          <w:spacing w:val="-3"/>
        </w:rPr>
        <w:t xml:space="preserve"> </w:t>
      </w:r>
      <w:r>
        <w:t>ending</w:t>
      </w:r>
      <w:r>
        <w:rPr>
          <w:spacing w:val="-3"/>
        </w:rPr>
        <w:t xml:space="preserve"> </w:t>
      </w:r>
      <w:r>
        <w:t>for</w:t>
      </w:r>
      <w:r>
        <w:rPr>
          <w:spacing w:val="-3"/>
        </w:rPr>
        <w:t xml:space="preserve"> </w:t>
      </w:r>
      <w:r>
        <w:t>themselves</w:t>
      </w:r>
      <w:r>
        <w:rPr>
          <w:spacing w:val="-3"/>
        </w:rPr>
        <w:t xml:space="preserve"> </w:t>
      </w:r>
      <w:r>
        <w:t xml:space="preserve">in the perceptual world—the mere day-dreams and joys and sufferings and wishes of the individual minds. These exist </w:t>
      </w:r>
      <w:r>
        <w:rPr>
          <w:i/>
        </w:rPr>
        <w:t xml:space="preserve">with </w:t>
      </w:r>
      <w:r>
        <w:t>one another, indeed, and with the objective nuclei, but out of them it is probable that to all eternity no interrelated system of any kind will ever be made.</w:t>
      </w:r>
    </w:p>
    <w:p w14:paraId="326F462A" w14:textId="77777777" w:rsidR="00075191" w:rsidRDefault="00000000">
      <w:pPr>
        <w:pStyle w:val="BodyText"/>
        <w:ind w:right="359"/>
      </w:pPr>
      <w:r>
        <w:t xml:space="preserve">This notion of the purely substitutional or conceptual physical world brings us to the most critical of all the steps in the development of a philosophy of pure experience. The paradox of self-transcendency in knowledge comes back upon us here, but I think that our notions of pure experience and of substitution, and our radically empirical view of conjunctive transitions, are </w:t>
      </w:r>
      <w:r>
        <w:rPr>
          <w:i/>
        </w:rPr>
        <w:t xml:space="preserve">Denkmittel </w:t>
      </w:r>
      <w:r>
        <w:t xml:space="preserve">that will carry us safely through the </w:t>
      </w:r>
      <w:r>
        <w:rPr>
          <w:spacing w:val="-2"/>
        </w:rPr>
        <w:t>pass.</w:t>
      </w:r>
    </w:p>
    <w:p w14:paraId="326F462B" w14:textId="77777777" w:rsidR="00075191" w:rsidRDefault="00000000">
      <w:pPr>
        <w:pStyle w:val="ListParagraph"/>
        <w:numPr>
          <w:ilvl w:val="0"/>
          <w:numId w:val="8"/>
        </w:numPr>
        <w:tabs>
          <w:tab w:val="left" w:pos="1175"/>
        </w:tabs>
        <w:ind w:left="1175" w:hanging="365"/>
        <w:jc w:val="both"/>
        <w:rPr>
          <w:sz w:val="30"/>
        </w:rPr>
      </w:pPr>
      <w:r>
        <w:rPr>
          <w:sz w:val="30"/>
        </w:rPr>
        <w:t>What</w:t>
      </w:r>
      <w:r>
        <w:rPr>
          <w:spacing w:val="-8"/>
          <w:sz w:val="30"/>
        </w:rPr>
        <w:t xml:space="preserve"> </w:t>
      </w:r>
      <w:r>
        <w:rPr>
          <w:sz w:val="30"/>
        </w:rPr>
        <w:t>Objective</w:t>
      </w:r>
      <w:r>
        <w:rPr>
          <w:spacing w:val="-6"/>
          <w:sz w:val="30"/>
        </w:rPr>
        <w:t xml:space="preserve"> </w:t>
      </w:r>
      <w:r>
        <w:rPr>
          <w:sz w:val="30"/>
        </w:rPr>
        <w:t>Reference</w:t>
      </w:r>
      <w:r>
        <w:rPr>
          <w:spacing w:val="-6"/>
          <w:sz w:val="30"/>
        </w:rPr>
        <w:t xml:space="preserve"> </w:t>
      </w:r>
      <w:r>
        <w:rPr>
          <w:spacing w:val="-5"/>
          <w:sz w:val="30"/>
        </w:rPr>
        <w:t>Is.</w:t>
      </w:r>
    </w:p>
    <w:p w14:paraId="326F462C" w14:textId="77777777" w:rsidR="00075191" w:rsidRDefault="00000000">
      <w:pPr>
        <w:pStyle w:val="BodyText"/>
        <w:ind w:right="359"/>
      </w:pPr>
      <w:r>
        <w:t>Whosoever</w:t>
      </w:r>
      <w:r>
        <w:rPr>
          <w:spacing w:val="-1"/>
        </w:rPr>
        <w:t xml:space="preserve"> </w:t>
      </w:r>
      <w:r>
        <w:t>feels</w:t>
      </w:r>
      <w:r>
        <w:rPr>
          <w:spacing w:val="-1"/>
        </w:rPr>
        <w:t xml:space="preserve"> </w:t>
      </w:r>
      <w:r>
        <w:t>his</w:t>
      </w:r>
      <w:r>
        <w:rPr>
          <w:spacing w:val="-1"/>
        </w:rPr>
        <w:t xml:space="preserve"> </w:t>
      </w:r>
      <w:r>
        <w:t>experience</w:t>
      </w:r>
      <w:r>
        <w:rPr>
          <w:spacing w:val="-1"/>
        </w:rPr>
        <w:t xml:space="preserve"> </w:t>
      </w:r>
      <w:r>
        <w:t>to</w:t>
      </w:r>
      <w:r>
        <w:rPr>
          <w:spacing w:val="-1"/>
        </w:rPr>
        <w:t xml:space="preserve"> </w:t>
      </w:r>
      <w:r>
        <w:t>be</w:t>
      </w:r>
      <w:r>
        <w:rPr>
          <w:spacing w:val="-1"/>
        </w:rPr>
        <w:t xml:space="preserve"> </w:t>
      </w:r>
      <w:r>
        <w:t>something</w:t>
      </w:r>
      <w:r>
        <w:rPr>
          <w:spacing w:val="-1"/>
        </w:rPr>
        <w:t xml:space="preserve"> </w:t>
      </w:r>
      <w:r>
        <w:t>substitutional</w:t>
      </w:r>
      <w:r>
        <w:rPr>
          <w:spacing w:val="-1"/>
        </w:rPr>
        <w:t xml:space="preserve"> </w:t>
      </w:r>
      <w:r>
        <w:t>even</w:t>
      </w:r>
      <w:r>
        <w:rPr>
          <w:spacing w:val="-1"/>
        </w:rPr>
        <w:t xml:space="preserve"> </w:t>
      </w:r>
      <w:r>
        <w:t xml:space="preserve">while he has it, may be said to have an experience that reaches beyond itself. From inside of its own entity it says ‘more,’ and postulates reality existing elsewhere. For the transcendentalist, who holds knowing to consist in a </w:t>
      </w:r>
      <w:r>
        <w:rPr>
          <w:i/>
        </w:rPr>
        <w:t xml:space="preserve">salto mortale </w:t>
      </w:r>
      <w:r>
        <w:t>across an ‘epistemological chasm,’ such an idea presents no difficulty; but it seems at first sight as if it might be inconsistent with an empiricism like our own. Have we not explained that conceptual knowledge is made such wholly by the existence of things that fall outside of the knowing experience itself—by intermediary experiences and by a terminus that fulfils? Can the knowledge be there before these elements that constitute its being have come? And, if knowledge be not there, how can objective reference occur?</w:t>
      </w:r>
    </w:p>
    <w:p w14:paraId="326F462D" w14:textId="77777777" w:rsidR="00075191" w:rsidRDefault="00000000">
      <w:pPr>
        <w:pStyle w:val="BodyText"/>
        <w:spacing w:before="1"/>
        <w:ind w:right="359"/>
      </w:pPr>
      <w:r>
        <w:t>The key to this difficulty lies in the distinction between knowing as verified and completed, and the same knowing as in transit and on its way.</w:t>
      </w:r>
      <w:r>
        <w:rPr>
          <w:spacing w:val="40"/>
        </w:rPr>
        <w:t xml:space="preserve"> </w:t>
      </w:r>
      <w:r>
        <w:t>To</w:t>
      </w:r>
      <w:r>
        <w:rPr>
          <w:spacing w:val="18"/>
        </w:rPr>
        <w:t xml:space="preserve"> </w:t>
      </w:r>
      <w:r>
        <w:t>recur</w:t>
      </w:r>
      <w:r>
        <w:rPr>
          <w:spacing w:val="18"/>
        </w:rPr>
        <w:t xml:space="preserve"> </w:t>
      </w:r>
      <w:r>
        <w:t>to</w:t>
      </w:r>
      <w:r>
        <w:rPr>
          <w:spacing w:val="18"/>
        </w:rPr>
        <w:t xml:space="preserve"> </w:t>
      </w:r>
      <w:r>
        <w:t>the</w:t>
      </w:r>
      <w:r>
        <w:rPr>
          <w:spacing w:val="18"/>
        </w:rPr>
        <w:t xml:space="preserve"> </w:t>
      </w:r>
      <w:r>
        <w:t>Memorial</w:t>
      </w:r>
      <w:r>
        <w:rPr>
          <w:spacing w:val="18"/>
        </w:rPr>
        <w:t xml:space="preserve"> </w:t>
      </w:r>
      <w:r>
        <w:t>Hall</w:t>
      </w:r>
      <w:r>
        <w:rPr>
          <w:spacing w:val="18"/>
        </w:rPr>
        <w:t xml:space="preserve"> </w:t>
      </w:r>
      <w:r>
        <w:t>example</w:t>
      </w:r>
      <w:r>
        <w:rPr>
          <w:spacing w:val="18"/>
        </w:rPr>
        <w:t xml:space="preserve"> </w:t>
      </w:r>
      <w:r>
        <w:t>lately</w:t>
      </w:r>
      <w:r>
        <w:rPr>
          <w:spacing w:val="18"/>
        </w:rPr>
        <w:t xml:space="preserve"> </w:t>
      </w:r>
      <w:r>
        <w:t>used,</w:t>
      </w:r>
      <w:r>
        <w:rPr>
          <w:spacing w:val="18"/>
        </w:rPr>
        <w:t xml:space="preserve"> </w:t>
      </w:r>
      <w:r>
        <w:t>it</w:t>
      </w:r>
      <w:r>
        <w:rPr>
          <w:spacing w:val="18"/>
        </w:rPr>
        <w:t xml:space="preserve"> </w:t>
      </w:r>
      <w:r>
        <w:t>is</w:t>
      </w:r>
      <w:r>
        <w:rPr>
          <w:spacing w:val="18"/>
        </w:rPr>
        <w:t xml:space="preserve"> </w:t>
      </w:r>
      <w:r>
        <w:t>only</w:t>
      </w:r>
      <w:r>
        <w:rPr>
          <w:spacing w:val="18"/>
        </w:rPr>
        <w:t xml:space="preserve"> </w:t>
      </w:r>
      <w:r>
        <w:t>when</w:t>
      </w:r>
      <w:r>
        <w:rPr>
          <w:spacing w:val="18"/>
        </w:rPr>
        <w:t xml:space="preserve"> </w:t>
      </w:r>
      <w:r>
        <w:t>our</w:t>
      </w:r>
      <w:r>
        <w:rPr>
          <w:spacing w:val="18"/>
        </w:rPr>
        <w:t xml:space="preserve"> </w:t>
      </w:r>
      <w:r>
        <w:t>idea</w:t>
      </w:r>
    </w:p>
    <w:p w14:paraId="326F462E" w14:textId="77777777" w:rsidR="00075191" w:rsidRDefault="00075191">
      <w:pPr>
        <w:pStyle w:val="BodyText"/>
        <w:sectPr w:rsidR="00075191">
          <w:pgSz w:w="12240" w:h="15840"/>
          <w:pgMar w:top="1360" w:right="1080" w:bottom="280" w:left="1080" w:header="720" w:footer="720" w:gutter="0"/>
          <w:cols w:space="720"/>
        </w:sectPr>
      </w:pPr>
    </w:p>
    <w:p w14:paraId="326F462F" w14:textId="77777777" w:rsidR="00075191" w:rsidRDefault="00000000">
      <w:pPr>
        <w:pStyle w:val="BodyText"/>
        <w:spacing w:before="70"/>
        <w:ind w:right="361" w:firstLine="0"/>
      </w:pPr>
      <w:r>
        <w:t xml:space="preserve">of the Hall has actually terminated in the percept that we know ‘for certain’ that from the beginning it was truly cognitive of </w:t>
      </w:r>
      <w:r>
        <w:rPr>
          <w:i/>
        </w:rPr>
        <w:t>that</w:t>
      </w:r>
      <w:r>
        <w:t xml:space="preserve">. Until established by the end of the process, its quality of knowing that, or indeed of knowing anything, could still be doubted; and yet the knowing really was there, as the result now shows. We were </w:t>
      </w:r>
      <w:r>
        <w:rPr>
          <w:i/>
        </w:rPr>
        <w:t xml:space="preserve">virtual </w:t>
      </w:r>
      <w:r>
        <w:t xml:space="preserve">knowers of the Hall long before we were certified to have been its actual knowers, by the percept’s retroactive validating power. Just so we are ‘mortal’ all the time, by reason of the virtuality of the inevitable event which will make us so when it shall have </w:t>
      </w:r>
      <w:r>
        <w:rPr>
          <w:spacing w:val="-2"/>
        </w:rPr>
        <w:t>come.</w:t>
      </w:r>
    </w:p>
    <w:p w14:paraId="326F4630" w14:textId="77777777" w:rsidR="00075191" w:rsidRDefault="00000000">
      <w:pPr>
        <w:pStyle w:val="BodyText"/>
      </w:pPr>
      <w:r>
        <w:t>Now the immensely greater part of all our knowing never gets beyond</w:t>
      </w:r>
      <w:r>
        <w:rPr>
          <w:spacing w:val="40"/>
        </w:rPr>
        <w:t xml:space="preserve"> </w:t>
      </w:r>
      <w:r>
        <w:t xml:space="preserve">this virtual stage. It never is completed or nailed down. I speak not merely of our ideas of imperceptibles like ether-waves or dissociated ‘ions,’ or of ‘ejects’ like the contents of our neighbors’ minds; I speak also of ideas which we might verify if we would take the trouble, but which we hold for true although unterminated perceptually, because nothing says ‘no’ to us, and there is no contradicting truth in sight. </w:t>
      </w:r>
      <w:r>
        <w:rPr>
          <w:i/>
        </w:rPr>
        <w:t>To continue thinking unchallenged is, ninety-nine</w:t>
      </w:r>
      <w:r>
        <w:rPr>
          <w:i/>
          <w:spacing w:val="-2"/>
        </w:rPr>
        <w:t xml:space="preserve"> </w:t>
      </w:r>
      <w:r>
        <w:rPr>
          <w:i/>
        </w:rPr>
        <w:t>times</w:t>
      </w:r>
      <w:r>
        <w:rPr>
          <w:i/>
          <w:spacing w:val="-2"/>
        </w:rPr>
        <w:t xml:space="preserve"> </w:t>
      </w:r>
      <w:r>
        <w:rPr>
          <w:i/>
        </w:rPr>
        <w:t>out</w:t>
      </w:r>
      <w:r>
        <w:rPr>
          <w:i/>
          <w:spacing w:val="-2"/>
        </w:rPr>
        <w:t xml:space="preserve"> </w:t>
      </w:r>
      <w:r>
        <w:rPr>
          <w:i/>
        </w:rPr>
        <w:t>of</w:t>
      </w:r>
      <w:r>
        <w:rPr>
          <w:i/>
          <w:spacing w:val="-2"/>
        </w:rPr>
        <w:t xml:space="preserve"> </w:t>
      </w:r>
      <w:r>
        <w:rPr>
          <w:i/>
        </w:rPr>
        <w:t>a</w:t>
      </w:r>
      <w:r>
        <w:rPr>
          <w:i/>
          <w:spacing w:val="-2"/>
        </w:rPr>
        <w:t xml:space="preserve"> </w:t>
      </w:r>
      <w:r>
        <w:rPr>
          <w:i/>
        </w:rPr>
        <w:t>hundred,</w:t>
      </w:r>
      <w:r>
        <w:rPr>
          <w:i/>
          <w:spacing w:val="-2"/>
        </w:rPr>
        <w:t xml:space="preserve"> </w:t>
      </w:r>
      <w:r>
        <w:rPr>
          <w:i/>
        </w:rPr>
        <w:t>our</w:t>
      </w:r>
      <w:r>
        <w:rPr>
          <w:i/>
          <w:spacing w:val="-2"/>
        </w:rPr>
        <w:t xml:space="preserve"> </w:t>
      </w:r>
      <w:r>
        <w:rPr>
          <w:i/>
        </w:rPr>
        <w:t>practical</w:t>
      </w:r>
      <w:r>
        <w:rPr>
          <w:i/>
          <w:spacing w:val="-2"/>
        </w:rPr>
        <w:t xml:space="preserve"> </w:t>
      </w:r>
      <w:r>
        <w:rPr>
          <w:i/>
        </w:rPr>
        <w:t>substitute</w:t>
      </w:r>
      <w:r>
        <w:rPr>
          <w:i/>
          <w:spacing w:val="-2"/>
        </w:rPr>
        <w:t xml:space="preserve"> </w:t>
      </w:r>
      <w:r>
        <w:rPr>
          <w:i/>
        </w:rPr>
        <w:t>for</w:t>
      </w:r>
      <w:r>
        <w:rPr>
          <w:i/>
          <w:spacing w:val="-2"/>
        </w:rPr>
        <w:t xml:space="preserve"> </w:t>
      </w:r>
      <w:r>
        <w:rPr>
          <w:i/>
        </w:rPr>
        <w:t>knowing</w:t>
      </w:r>
      <w:r>
        <w:rPr>
          <w:i/>
          <w:spacing w:val="-2"/>
        </w:rPr>
        <w:t xml:space="preserve"> </w:t>
      </w:r>
      <w:r>
        <w:rPr>
          <w:i/>
        </w:rPr>
        <w:t>in</w:t>
      </w:r>
      <w:r>
        <w:rPr>
          <w:i/>
          <w:spacing w:val="-2"/>
        </w:rPr>
        <w:t xml:space="preserve"> </w:t>
      </w:r>
      <w:r>
        <w:rPr>
          <w:i/>
        </w:rPr>
        <w:t xml:space="preserve">the completed sense. </w:t>
      </w:r>
      <w:r>
        <w:t>As each experience runs by cognitive transition into the</w:t>
      </w:r>
      <w:r>
        <w:rPr>
          <w:spacing w:val="40"/>
        </w:rPr>
        <w:t xml:space="preserve"> </w:t>
      </w:r>
      <w:r>
        <w:t>next one, and we nowhere feel a collision with what we elsewhere count as truth or fact, we commit ourselves to the current as if the port were sure. We live, as it were, upon the front edge of an advancing wave-crest, and our</w:t>
      </w:r>
      <w:r>
        <w:rPr>
          <w:spacing w:val="40"/>
        </w:rPr>
        <w:t xml:space="preserve"> </w:t>
      </w:r>
      <w:r>
        <w:t>sense of a determinate direction in falling forward is all we cover of the</w:t>
      </w:r>
      <w:r>
        <w:rPr>
          <w:spacing w:val="40"/>
        </w:rPr>
        <w:t xml:space="preserve"> </w:t>
      </w:r>
      <w:r>
        <w:t xml:space="preserve">future of our path. It is as if a differential quotient should be conscious and treat itself as an adequate substitute for a traced-out curve. Our experience, </w:t>
      </w:r>
      <w:r>
        <w:rPr>
          <w:i/>
        </w:rPr>
        <w:t>inter alia</w:t>
      </w:r>
      <w:r>
        <w:t xml:space="preserve">, is of variations of rate and of direction, and lives in these transitions more than in the journey’s end. The experiences of tendency are sufficient to act upon—what more could we have </w:t>
      </w:r>
      <w:r>
        <w:rPr>
          <w:i/>
        </w:rPr>
        <w:t xml:space="preserve">done </w:t>
      </w:r>
      <w:r>
        <w:t>at those moments</w:t>
      </w:r>
      <w:r>
        <w:rPr>
          <w:spacing w:val="40"/>
        </w:rPr>
        <w:t xml:space="preserve"> </w:t>
      </w:r>
      <w:r>
        <w:t>even if the later verification comes complete?</w:t>
      </w:r>
    </w:p>
    <w:p w14:paraId="326F4631" w14:textId="77777777" w:rsidR="00075191" w:rsidRDefault="00000000">
      <w:pPr>
        <w:pStyle w:val="BodyText"/>
      </w:pPr>
      <w:r>
        <w:t>This is what, as a radical empiricist, I say to the charge that the objective reference</w:t>
      </w:r>
      <w:r>
        <w:rPr>
          <w:spacing w:val="-4"/>
        </w:rPr>
        <w:t xml:space="preserve"> </w:t>
      </w:r>
      <w:r>
        <w:t>which</w:t>
      </w:r>
      <w:r>
        <w:rPr>
          <w:spacing w:val="-3"/>
        </w:rPr>
        <w:t xml:space="preserve"> </w:t>
      </w:r>
      <w:r>
        <w:t>is</w:t>
      </w:r>
      <w:r>
        <w:rPr>
          <w:spacing w:val="-4"/>
        </w:rPr>
        <w:t xml:space="preserve"> </w:t>
      </w:r>
      <w:r>
        <w:t>so</w:t>
      </w:r>
      <w:r>
        <w:rPr>
          <w:spacing w:val="-3"/>
        </w:rPr>
        <w:t xml:space="preserve"> </w:t>
      </w:r>
      <w:r>
        <w:t>flagrant</w:t>
      </w:r>
      <w:r>
        <w:rPr>
          <w:spacing w:val="-4"/>
        </w:rPr>
        <w:t xml:space="preserve"> </w:t>
      </w:r>
      <w:r>
        <w:t>a</w:t>
      </w:r>
      <w:r>
        <w:rPr>
          <w:spacing w:val="-4"/>
        </w:rPr>
        <w:t xml:space="preserve"> </w:t>
      </w:r>
      <w:r>
        <w:t>character</w:t>
      </w:r>
      <w:r>
        <w:rPr>
          <w:spacing w:val="-4"/>
        </w:rPr>
        <w:t xml:space="preserve"> </w:t>
      </w:r>
      <w:r>
        <w:t>of</w:t>
      </w:r>
      <w:r>
        <w:rPr>
          <w:spacing w:val="-4"/>
        </w:rPr>
        <w:t xml:space="preserve"> </w:t>
      </w:r>
      <w:r>
        <w:t>our</w:t>
      </w:r>
      <w:r>
        <w:rPr>
          <w:spacing w:val="-4"/>
        </w:rPr>
        <w:t xml:space="preserve"> </w:t>
      </w:r>
      <w:r>
        <w:t>experiences</w:t>
      </w:r>
      <w:r>
        <w:rPr>
          <w:spacing w:val="-4"/>
        </w:rPr>
        <w:t xml:space="preserve"> </w:t>
      </w:r>
      <w:r>
        <w:t>involves</w:t>
      </w:r>
      <w:r>
        <w:rPr>
          <w:spacing w:val="-4"/>
        </w:rPr>
        <w:t xml:space="preserve"> </w:t>
      </w:r>
      <w:r>
        <w:t>a</w:t>
      </w:r>
      <w:r>
        <w:rPr>
          <w:spacing w:val="-4"/>
        </w:rPr>
        <w:t xml:space="preserve"> </w:t>
      </w:r>
      <w:r>
        <w:t>chasm and a mortal leap. A positively conjunctive transition involves neither chasm nor leap. Being the very original of what we mean by continuity, it makes a continuum wherever it appears. I know full well that such brief words as</w:t>
      </w:r>
      <w:r>
        <w:rPr>
          <w:spacing w:val="40"/>
        </w:rPr>
        <w:t xml:space="preserve"> </w:t>
      </w:r>
      <w:r>
        <w:t xml:space="preserve">these will leave the hardened transcendentalist unshaken. Conjunctive experiences </w:t>
      </w:r>
      <w:r>
        <w:rPr>
          <w:i/>
        </w:rPr>
        <w:t xml:space="preserve">separate </w:t>
      </w:r>
      <w:r>
        <w:t>their terms, he will still say: they are third things interposed, that have themselves to be conjoined by new links, and to invoke them</w:t>
      </w:r>
      <w:r>
        <w:rPr>
          <w:spacing w:val="40"/>
        </w:rPr>
        <w:t xml:space="preserve"> </w:t>
      </w:r>
      <w:r>
        <w:t>makes</w:t>
      </w:r>
      <w:r>
        <w:rPr>
          <w:spacing w:val="40"/>
        </w:rPr>
        <w:t xml:space="preserve"> </w:t>
      </w:r>
      <w:r>
        <w:t>our</w:t>
      </w:r>
      <w:r>
        <w:rPr>
          <w:spacing w:val="40"/>
        </w:rPr>
        <w:t xml:space="preserve"> </w:t>
      </w:r>
      <w:r>
        <w:t>trouble</w:t>
      </w:r>
      <w:r>
        <w:rPr>
          <w:spacing w:val="40"/>
        </w:rPr>
        <w:t xml:space="preserve"> </w:t>
      </w:r>
      <w:r>
        <w:t>infinitely</w:t>
      </w:r>
      <w:r>
        <w:rPr>
          <w:spacing w:val="40"/>
        </w:rPr>
        <w:t xml:space="preserve"> </w:t>
      </w:r>
      <w:r>
        <w:t>worse.</w:t>
      </w:r>
      <w:r>
        <w:rPr>
          <w:spacing w:val="40"/>
        </w:rPr>
        <w:t xml:space="preserve"> </w:t>
      </w:r>
      <w:r>
        <w:t>To</w:t>
      </w:r>
      <w:r>
        <w:rPr>
          <w:spacing w:val="40"/>
        </w:rPr>
        <w:t xml:space="preserve"> </w:t>
      </w:r>
      <w:r>
        <w:t>‘feel’</w:t>
      </w:r>
      <w:r>
        <w:rPr>
          <w:spacing w:val="40"/>
        </w:rPr>
        <w:t xml:space="preserve"> </w:t>
      </w:r>
      <w:r>
        <w:t>our</w:t>
      </w:r>
      <w:r>
        <w:rPr>
          <w:spacing w:val="40"/>
        </w:rPr>
        <w:t xml:space="preserve"> </w:t>
      </w:r>
      <w:r>
        <w:t>motion</w:t>
      </w:r>
      <w:r>
        <w:rPr>
          <w:spacing w:val="40"/>
        </w:rPr>
        <w:t xml:space="preserve"> </w:t>
      </w:r>
      <w:r>
        <w:t>forward</w:t>
      </w:r>
      <w:r>
        <w:rPr>
          <w:spacing w:val="40"/>
        </w:rPr>
        <w:t xml:space="preserve"> </w:t>
      </w:r>
      <w:r>
        <w:t>is</w:t>
      </w:r>
    </w:p>
    <w:p w14:paraId="326F4632" w14:textId="77777777" w:rsidR="00075191" w:rsidRDefault="00075191">
      <w:pPr>
        <w:pStyle w:val="BodyText"/>
        <w:sectPr w:rsidR="00075191">
          <w:pgSz w:w="12240" w:h="15840"/>
          <w:pgMar w:top="1360" w:right="1080" w:bottom="280" w:left="1080" w:header="720" w:footer="720" w:gutter="0"/>
          <w:cols w:space="720"/>
        </w:sectPr>
      </w:pPr>
    </w:p>
    <w:p w14:paraId="326F4633" w14:textId="77777777" w:rsidR="00075191" w:rsidRDefault="00000000">
      <w:pPr>
        <w:pStyle w:val="BodyText"/>
        <w:spacing w:before="70"/>
        <w:ind w:right="359" w:firstLine="0"/>
      </w:pPr>
      <w:r>
        <w:t>impossible. Motion implies terminus; and how can terminus be felt before we have</w:t>
      </w:r>
      <w:r>
        <w:rPr>
          <w:spacing w:val="-1"/>
        </w:rPr>
        <w:t xml:space="preserve"> </w:t>
      </w:r>
      <w:r>
        <w:t>arrived?</w:t>
      </w:r>
      <w:r>
        <w:rPr>
          <w:spacing w:val="-1"/>
        </w:rPr>
        <w:t xml:space="preserve"> </w:t>
      </w:r>
      <w:r>
        <w:t>The</w:t>
      </w:r>
      <w:r>
        <w:rPr>
          <w:spacing w:val="-1"/>
        </w:rPr>
        <w:t xml:space="preserve"> </w:t>
      </w:r>
      <w:r>
        <w:t>barest</w:t>
      </w:r>
      <w:r>
        <w:rPr>
          <w:spacing w:val="-1"/>
        </w:rPr>
        <w:t xml:space="preserve"> </w:t>
      </w:r>
      <w:r>
        <w:t>start</w:t>
      </w:r>
      <w:r>
        <w:rPr>
          <w:spacing w:val="-1"/>
        </w:rPr>
        <w:t xml:space="preserve"> </w:t>
      </w:r>
      <w:r>
        <w:t>and</w:t>
      </w:r>
      <w:r>
        <w:rPr>
          <w:spacing w:val="-1"/>
        </w:rPr>
        <w:t xml:space="preserve"> </w:t>
      </w:r>
      <w:r>
        <w:t>sally</w:t>
      </w:r>
      <w:r>
        <w:rPr>
          <w:spacing w:val="-1"/>
        </w:rPr>
        <w:t xml:space="preserve"> </w:t>
      </w:r>
      <w:r>
        <w:t>forwards,</w:t>
      </w:r>
      <w:r>
        <w:rPr>
          <w:spacing w:val="-1"/>
        </w:rPr>
        <w:t xml:space="preserve"> </w:t>
      </w:r>
      <w:r>
        <w:t>the</w:t>
      </w:r>
      <w:r>
        <w:rPr>
          <w:spacing w:val="-1"/>
        </w:rPr>
        <w:t xml:space="preserve"> </w:t>
      </w:r>
      <w:r>
        <w:t>barest</w:t>
      </w:r>
      <w:r>
        <w:rPr>
          <w:spacing w:val="-1"/>
        </w:rPr>
        <w:t xml:space="preserve"> </w:t>
      </w:r>
      <w:r>
        <w:t>tendency</w:t>
      </w:r>
      <w:r>
        <w:rPr>
          <w:spacing w:val="-1"/>
        </w:rPr>
        <w:t xml:space="preserve"> </w:t>
      </w:r>
      <w:r>
        <w:t>to</w:t>
      </w:r>
      <w:r>
        <w:rPr>
          <w:spacing w:val="-1"/>
        </w:rPr>
        <w:t xml:space="preserve"> </w:t>
      </w:r>
      <w:r>
        <w:t>leave the instant, involves the chasm and the leap. Conjunctive transitions are the most superficial of appearances, illusions of our sensibility which philosophical reflection pulverizes at a touch. Conception is our only trustworthy instrument, conception and the Absolute working hand in hand. Conception disintegrates experience utterly, but its disjunctions are easily overcome again when the Absolute takes up the task.</w:t>
      </w:r>
    </w:p>
    <w:p w14:paraId="326F4634" w14:textId="77777777" w:rsidR="00075191" w:rsidRDefault="00000000">
      <w:pPr>
        <w:pStyle w:val="BodyText"/>
        <w:spacing w:line="247" w:lineRule="auto"/>
      </w:pPr>
      <w:r>
        <w:t>Such transcendentalists I must leave, provisionally at least, in full possession of their creed.</w:t>
      </w:r>
      <w:hyperlink r:id="rId138" w:anchor="Footnote_36_36">
        <w:r>
          <w:rPr>
            <w:color w:val="0000FF"/>
            <w:u w:val="single" w:color="0000FF"/>
            <w:vertAlign w:val="superscript"/>
          </w:rPr>
          <w:t>[36]</w:t>
        </w:r>
      </w:hyperlink>
      <w:r>
        <w:rPr>
          <w:color w:val="0000FF"/>
        </w:rPr>
        <w:t xml:space="preserve"> </w:t>
      </w:r>
      <w:r>
        <w:t>I have no space for polemics in this article, so I shall simply formulate the empiricist doctrine as my hypothesis, leaving it to work or not work as it may.</w:t>
      </w:r>
    </w:p>
    <w:p w14:paraId="326F4635" w14:textId="77777777" w:rsidR="00075191" w:rsidRDefault="00000000">
      <w:pPr>
        <w:pStyle w:val="BodyText"/>
        <w:tabs>
          <w:tab w:val="left" w:pos="962"/>
          <w:tab w:val="left" w:pos="2463"/>
          <w:tab w:val="left" w:pos="3432"/>
          <w:tab w:val="left" w:pos="3884"/>
          <w:tab w:val="left" w:pos="4370"/>
          <w:tab w:val="left" w:pos="5938"/>
          <w:tab w:val="left" w:pos="6573"/>
          <w:tab w:val="left" w:pos="7725"/>
          <w:tab w:val="left" w:pos="8178"/>
          <w:tab w:val="left" w:pos="9280"/>
        </w:tabs>
        <w:jc w:val="right"/>
      </w:pPr>
      <w:r>
        <w:t xml:space="preserve">Objective reference, I say then, is an incident of the fact that so much of </w:t>
      </w:r>
      <w:r>
        <w:rPr>
          <w:spacing w:val="-4"/>
        </w:rPr>
        <w:t>our</w:t>
      </w:r>
      <w:r>
        <w:tab/>
      </w:r>
      <w:r>
        <w:rPr>
          <w:spacing w:val="-2"/>
        </w:rPr>
        <w:t>experience</w:t>
      </w:r>
      <w:r>
        <w:tab/>
      </w:r>
      <w:r>
        <w:rPr>
          <w:spacing w:val="-4"/>
        </w:rPr>
        <w:t>comes</w:t>
      </w:r>
      <w:r>
        <w:tab/>
      </w:r>
      <w:r>
        <w:rPr>
          <w:spacing w:val="-6"/>
        </w:rPr>
        <w:t>as</w:t>
      </w:r>
      <w:r>
        <w:tab/>
      </w:r>
      <w:r>
        <w:rPr>
          <w:spacing w:val="-6"/>
        </w:rPr>
        <w:t>an</w:t>
      </w:r>
      <w:r>
        <w:tab/>
      </w:r>
      <w:r>
        <w:rPr>
          <w:spacing w:val="-2"/>
        </w:rPr>
        <w:t>insufficient</w:t>
      </w:r>
      <w:r>
        <w:tab/>
      </w:r>
      <w:r>
        <w:rPr>
          <w:spacing w:val="-4"/>
        </w:rPr>
        <w:t>and</w:t>
      </w:r>
      <w:r>
        <w:tab/>
      </w:r>
      <w:r>
        <w:rPr>
          <w:spacing w:val="-2"/>
        </w:rPr>
        <w:t>consists</w:t>
      </w:r>
      <w:r>
        <w:tab/>
      </w:r>
      <w:r>
        <w:rPr>
          <w:spacing w:val="-6"/>
        </w:rPr>
        <w:t>of</w:t>
      </w:r>
      <w:r>
        <w:tab/>
      </w:r>
      <w:r>
        <w:rPr>
          <w:spacing w:val="-2"/>
        </w:rPr>
        <w:t>process</w:t>
      </w:r>
      <w:r>
        <w:tab/>
      </w:r>
      <w:r>
        <w:rPr>
          <w:spacing w:val="-4"/>
        </w:rPr>
        <w:t xml:space="preserve">and </w:t>
      </w:r>
      <w:r>
        <w:t>transition.</w:t>
      </w:r>
      <w:r>
        <w:rPr>
          <w:spacing w:val="40"/>
        </w:rPr>
        <w:t xml:space="preserve"> </w:t>
      </w:r>
      <w:r>
        <w:t>Our</w:t>
      </w:r>
      <w:r>
        <w:rPr>
          <w:spacing w:val="40"/>
        </w:rPr>
        <w:t xml:space="preserve"> </w:t>
      </w:r>
      <w:r>
        <w:t>fields</w:t>
      </w:r>
      <w:r>
        <w:rPr>
          <w:spacing w:val="40"/>
        </w:rPr>
        <w:t xml:space="preserve"> </w:t>
      </w:r>
      <w:r>
        <w:t>of</w:t>
      </w:r>
      <w:r>
        <w:rPr>
          <w:spacing w:val="40"/>
        </w:rPr>
        <w:t xml:space="preserve"> </w:t>
      </w:r>
      <w:r>
        <w:t>experience</w:t>
      </w:r>
      <w:r>
        <w:rPr>
          <w:spacing w:val="40"/>
        </w:rPr>
        <w:t xml:space="preserve"> </w:t>
      </w:r>
      <w:r>
        <w:t>have</w:t>
      </w:r>
      <w:r>
        <w:rPr>
          <w:spacing w:val="40"/>
        </w:rPr>
        <w:t xml:space="preserve"> </w:t>
      </w:r>
      <w:r>
        <w:t>no</w:t>
      </w:r>
      <w:r>
        <w:rPr>
          <w:spacing w:val="40"/>
        </w:rPr>
        <w:t xml:space="preserve"> </w:t>
      </w:r>
      <w:r>
        <w:t>more</w:t>
      </w:r>
      <w:r>
        <w:rPr>
          <w:spacing w:val="40"/>
        </w:rPr>
        <w:t xml:space="preserve"> </w:t>
      </w:r>
      <w:r>
        <w:t>definite</w:t>
      </w:r>
      <w:r>
        <w:rPr>
          <w:spacing w:val="40"/>
        </w:rPr>
        <w:t xml:space="preserve"> </w:t>
      </w:r>
      <w:r>
        <w:t>boundaries</w:t>
      </w:r>
      <w:r>
        <w:rPr>
          <w:spacing w:val="40"/>
        </w:rPr>
        <w:t xml:space="preserve"> </w:t>
      </w:r>
      <w:r>
        <w:t xml:space="preserve">than have our fields of view. Both are fringed forever by a </w:t>
      </w:r>
      <w:r>
        <w:rPr>
          <w:i/>
        </w:rPr>
        <w:t xml:space="preserve">more </w:t>
      </w:r>
      <w:r>
        <w:t>that continuously develops,</w:t>
      </w:r>
      <w:r>
        <w:rPr>
          <w:spacing w:val="80"/>
        </w:rPr>
        <w:t xml:space="preserve"> </w:t>
      </w:r>
      <w:r>
        <w:t>and</w:t>
      </w:r>
      <w:r>
        <w:rPr>
          <w:spacing w:val="80"/>
        </w:rPr>
        <w:t xml:space="preserve"> </w:t>
      </w:r>
      <w:r>
        <w:t>that</w:t>
      </w:r>
      <w:r>
        <w:rPr>
          <w:spacing w:val="80"/>
        </w:rPr>
        <w:t xml:space="preserve"> </w:t>
      </w:r>
      <w:r>
        <w:t>continuously</w:t>
      </w:r>
      <w:r>
        <w:rPr>
          <w:spacing w:val="80"/>
        </w:rPr>
        <w:t xml:space="preserve"> </w:t>
      </w:r>
      <w:r>
        <w:t>supersedes</w:t>
      </w:r>
      <w:r>
        <w:rPr>
          <w:spacing w:val="80"/>
        </w:rPr>
        <w:t xml:space="preserve"> </w:t>
      </w:r>
      <w:r>
        <w:t>them</w:t>
      </w:r>
      <w:r>
        <w:rPr>
          <w:spacing w:val="80"/>
        </w:rPr>
        <w:t xml:space="preserve"> </w:t>
      </w:r>
      <w:r>
        <w:t>as</w:t>
      </w:r>
      <w:r>
        <w:rPr>
          <w:spacing w:val="80"/>
        </w:rPr>
        <w:t xml:space="preserve"> </w:t>
      </w:r>
      <w:r>
        <w:t>life</w:t>
      </w:r>
      <w:r>
        <w:rPr>
          <w:spacing w:val="80"/>
        </w:rPr>
        <w:t xml:space="preserve"> </w:t>
      </w:r>
      <w:r>
        <w:t>proceeds.</w:t>
      </w:r>
      <w:r>
        <w:rPr>
          <w:spacing w:val="80"/>
        </w:rPr>
        <w:t xml:space="preserve"> </w:t>
      </w:r>
      <w:r>
        <w:t>The relations, generally speaking, are as real here as the terms are, and the only</w:t>
      </w:r>
      <w:r>
        <w:rPr>
          <w:spacing w:val="80"/>
          <w:w w:val="150"/>
        </w:rPr>
        <w:t xml:space="preserve"> </w:t>
      </w:r>
      <w:r>
        <w:t>complaint</w:t>
      </w:r>
      <w:r>
        <w:rPr>
          <w:spacing w:val="40"/>
        </w:rPr>
        <w:t xml:space="preserve"> </w:t>
      </w:r>
      <w:r>
        <w:t>of</w:t>
      </w:r>
      <w:r>
        <w:rPr>
          <w:spacing w:val="40"/>
        </w:rPr>
        <w:t xml:space="preserve"> </w:t>
      </w:r>
      <w:r>
        <w:t>the</w:t>
      </w:r>
      <w:r>
        <w:rPr>
          <w:spacing w:val="40"/>
        </w:rPr>
        <w:t xml:space="preserve"> </w:t>
      </w:r>
      <w:r>
        <w:t>transcendentalist’s</w:t>
      </w:r>
      <w:r>
        <w:rPr>
          <w:spacing w:val="40"/>
        </w:rPr>
        <w:t xml:space="preserve"> </w:t>
      </w:r>
      <w:r>
        <w:t>with</w:t>
      </w:r>
      <w:r>
        <w:rPr>
          <w:spacing w:val="40"/>
        </w:rPr>
        <w:t xml:space="preserve"> </w:t>
      </w:r>
      <w:r>
        <w:t>which</w:t>
      </w:r>
      <w:r>
        <w:rPr>
          <w:spacing w:val="40"/>
        </w:rPr>
        <w:t xml:space="preserve"> </w:t>
      </w:r>
      <w:r>
        <w:t>I</w:t>
      </w:r>
      <w:r>
        <w:rPr>
          <w:spacing w:val="40"/>
        </w:rPr>
        <w:t xml:space="preserve"> </w:t>
      </w:r>
      <w:r>
        <w:t>could</w:t>
      </w:r>
      <w:r>
        <w:rPr>
          <w:spacing w:val="40"/>
        </w:rPr>
        <w:t xml:space="preserve"> </w:t>
      </w:r>
      <w:r>
        <w:t>at</w:t>
      </w:r>
      <w:r>
        <w:rPr>
          <w:spacing w:val="40"/>
        </w:rPr>
        <w:t xml:space="preserve"> </w:t>
      </w:r>
      <w:r>
        <w:t>all</w:t>
      </w:r>
      <w:r>
        <w:rPr>
          <w:spacing w:val="40"/>
        </w:rPr>
        <w:t xml:space="preserve"> </w:t>
      </w:r>
      <w:r>
        <w:t>sympathize would</w:t>
      </w:r>
      <w:r>
        <w:rPr>
          <w:spacing w:val="36"/>
        </w:rPr>
        <w:t xml:space="preserve"> </w:t>
      </w:r>
      <w:r>
        <w:t>be</w:t>
      </w:r>
      <w:r>
        <w:rPr>
          <w:spacing w:val="37"/>
        </w:rPr>
        <w:t xml:space="preserve"> </w:t>
      </w:r>
      <w:r>
        <w:t>his</w:t>
      </w:r>
      <w:r>
        <w:rPr>
          <w:spacing w:val="37"/>
        </w:rPr>
        <w:t xml:space="preserve"> </w:t>
      </w:r>
      <w:r>
        <w:t>charge</w:t>
      </w:r>
      <w:r>
        <w:rPr>
          <w:spacing w:val="36"/>
        </w:rPr>
        <w:t xml:space="preserve"> </w:t>
      </w:r>
      <w:r>
        <w:t>that,</w:t>
      </w:r>
      <w:r>
        <w:rPr>
          <w:spacing w:val="37"/>
        </w:rPr>
        <w:t xml:space="preserve"> </w:t>
      </w:r>
      <w:r>
        <w:t>by</w:t>
      </w:r>
      <w:r>
        <w:rPr>
          <w:spacing w:val="37"/>
        </w:rPr>
        <w:t xml:space="preserve"> </w:t>
      </w:r>
      <w:r>
        <w:t>first</w:t>
      </w:r>
      <w:r>
        <w:rPr>
          <w:spacing w:val="36"/>
        </w:rPr>
        <w:t xml:space="preserve"> </w:t>
      </w:r>
      <w:r>
        <w:t>making</w:t>
      </w:r>
      <w:r>
        <w:rPr>
          <w:spacing w:val="37"/>
        </w:rPr>
        <w:t xml:space="preserve"> </w:t>
      </w:r>
      <w:r>
        <w:t>knowledge</w:t>
      </w:r>
      <w:r>
        <w:rPr>
          <w:spacing w:val="36"/>
        </w:rPr>
        <w:t xml:space="preserve"> </w:t>
      </w:r>
      <w:r>
        <w:t>to</w:t>
      </w:r>
      <w:r>
        <w:rPr>
          <w:spacing w:val="37"/>
        </w:rPr>
        <w:t xml:space="preserve"> </w:t>
      </w:r>
      <w:r>
        <w:t>consist</w:t>
      </w:r>
      <w:r>
        <w:rPr>
          <w:spacing w:val="36"/>
        </w:rPr>
        <w:t xml:space="preserve"> </w:t>
      </w:r>
      <w:r>
        <w:t>in</w:t>
      </w:r>
      <w:r>
        <w:rPr>
          <w:spacing w:val="37"/>
        </w:rPr>
        <w:t xml:space="preserve"> </w:t>
      </w:r>
      <w:r>
        <w:t>external relations as I have done, and by then confessing that nine-tenths of the time</w:t>
      </w:r>
      <w:r>
        <w:rPr>
          <w:spacing w:val="80"/>
        </w:rPr>
        <w:t xml:space="preserve"> </w:t>
      </w:r>
      <w:r>
        <w:t>these</w:t>
      </w:r>
      <w:r>
        <w:rPr>
          <w:spacing w:val="71"/>
        </w:rPr>
        <w:t xml:space="preserve"> </w:t>
      </w:r>
      <w:r>
        <w:t>are</w:t>
      </w:r>
      <w:r>
        <w:rPr>
          <w:spacing w:val="71"/>
        </w:rPr>
        <w:t xml:space="preserve"> </w:t>
      </w:r>
      <w:r>
        <w:t>not</w:t>
      </w:r>
      <w:r>
        <w:rPr>
          <w:spacing w:val="71"/>
        </w:rPr>
        <w:t xml:space="preserve"> </w:t>
      </w:r>
      <w:r>
        <w:t>actually</w:t>
      </w:r>
      <w:r>
        <w:rPr>
          <w:spacing w:val="72"/>
        </w:rPr>
        <w:t xml:space="preserve"> </w:t>
      </w:r>
      <w:r>
        <w:t>but</w:t>
      </w:r>
      <w:r>
        <w:rPr>
          <w:spacing w:val="71"/>
        </w:rPr>
        <w:t xml:space="preserve"> </w:t>
      </w:r>
      <w:r>
        <w:t>only</w:t>
      </w:r>
      <w:r>
        <w:rPr>
          <w:spacing w:val="72"/>
        </w:rPr>
        <w:t xml:space="preserve"> </w:t>
      </w:r>
      <w:r>
        <w:t>virtually</w:t>
      </w:r>
      <w:r>
        <w:rPr>
          <w:spacing w:val="72"/>
        </w:rPr>
        <w:t xml:space="preserve"> </w:t>
      </w:r>
      <w:r>
        <w:t>there,</w:t>
      </w:r>
      <w:r>
        <w:rPr>
          <w:spacing w:val="72"/>
        </w:rPr>
        <w:t xml:space="preserve"> </w:t>
      </w:r>
      <w:r>
        <w:t>I</w:t>
      </w:r>
      <w:r>
        <w:rPr>
          <w:spacing w:val="71"/>
        </w:rPr>
        <w:t xml:space="preserve"> </w:t>
      </w:r>
      <w:r>
        <w:t>have</w:t>
      </w:r>
      <w:r>
        <w:rPr>
          <w:spacing w:val="71"/>
        </w:rPr>
        <w:t xml:space="preserve"> </w:t>
      </w:r>
      <w:r>
        <w:t>knocked</w:t>
      </w:r>
      <w:r>
        <w:rPr>
          <w:spacing w:val="72"/>
        </w:rPr>
        <w:t xml:space="preserve"> </w:t>
      </w:r>
      <w:r>
        <w:t>the</w:t>
      </w:r>
      <w:r>
        <w:rPr>
          <w:spacing w:val="71"/>
        </w:rPr>
        <w:t xml:space="preserve"> </w:t>
      </w:r>
      <w:r>
        <w:t>solid bottom out of the whole business, and palmed off a substitute of knowledge</w:t>
      </w:r>
      <w:r>
        <w:rPr>
          <w:spacing w:val="40"/>
        </w:rPr>
        <w:t xml:space="preserve"> </w:t>
      </w:r>
      <w:r>
        <w:t>for</w:t>
      </w:r>
      <w:r>
        <w:rPr>
          <w:spacing w:val="31"/>
        </w:rPr>
        <w:t xml:space="preserve"> </w:t>
      </w:r>
      <w:r>
        <w:t>the</w:t>
      </w:r>
      <w:r>
        <w:rPr>
          <w:spacing w:val="31"/>
        </w:rPr>
        <w:t xml:space="preserve"> </w:t>
      </w:r>
      <w:r>
        <w:t>genuine</w:t>
      </w:r>
      <w:r>
        <w:rPr>
          <w:spacing w:val="31"/>
        </w:rPr>
        <w:t xml:space="preserve"> </w:t>
      </w:r>
      <w:r>
        <w:t>thing.</w:t>
      </w:r>
      <w:r>
        <w:rPr>
          <w:spacing w:val="31"/>
        </w:rPr>
        <w:t xml:space="preserve"> </w:t>
      </w:r>
      <w:r>
        <w:t>Only</w:t>
      </w:r>
      <w:r>
        <w:rPr>
          <w:spacing w:val="31"/>
        </w:rPr>
        <w:t xml:space="preserve"> </w:t>
      </w:r>
      <w:r>
        <w:t>the</w:t>
      </w:r>
      <w:r>
        <w:rPr>
          <w:spacing w:val="31"/>
        </w:rPr>
        <w:t xml:space="preserve"> </w:t>
      </w:r>
      <w:r>
        <w:t>admission,</w:t>
      </w:r>
      <w:r>
        <w:rPr>
          <w:spacing w:val="31"/>
        </w:rPr>
        <w:t xml:space="preserve"> </w:t>
      </w:r>
      <w:r>
        <w:t>such</w:t>
      </w:r>
      <w:r>
        <w:rPr>
          <w:spacing w:val="31"/>
        </w:rPr>
        <w:t xml:space="preserve"> </w:t>
      </w:r>
      <w:r>
        <w:t>a</w:t>
      </w:r>
      <w:r>
        <w:rPr>
          <w:spacing w:val="31"/>
        </w:rPr>
        <w:t xml:space="preserve"> </w:t>
      </w:r>
      <w:r>
        <w:t>critic</w:t>
      </w:r>
      <w:r>
        <w:rPr>
          <w:spacing w:val="31"/>
        </w:rPr>
        <w:t xml:space="preserve"> </w:t>
      </w:r>
      <w:r>
        <w:t>might</w:t>
      </w:r>
      <w:r>
        <w:rPr>
          <w:spacing w:val="31"/>
        </w:rPr>
        <w:t xml:space="preserve"> </w:t>
      </w:r>
      <w:r>
        <w:t>say,</w:t>
      </w:r>
      <w:r>
        <w:rPr>
          <w:spacing w:val="31"/>
        </w:rPr>
        <w:t xml:space="preserve"> </w:t>
      </w:r>
      <w:r>
        <w:t>that</w:t>
      </w:r>
      <w:r>
        <w:rPr>
          <w:spacing w:val="31"/>
        </w:rPr>
        <w:t xml:space="preserve"> </w:t>
      </w:r>
      <w:r>
        <w:t>our ideas are self-transcendent and ‘true’ already, in advance of the experiences that are to</w:t>
      </w:r>
      <w:r>
        <w:rPr>
          <w:spacing w:val="27"/>
        </w:rPr>
        <w:t xml:space="preserve"> </w:t>
      </w:r>
      <w:r>
        <w:t>terminate them,</w:t>
      </w:r>
      <w:r>
        <w:rPr>
          <w:spacing w:val="27"/>
        </w:rPr>
        <w:t xml:space="preserve"> </w:t>
      </w:r>
      <w:r>
        <w:t>can</w:t>
      </w:r>
      <w:r>
        <w:rPr>
          <w:spacing w:val="27"/>
        </w:rPr>
        <w:t xml:space="preserve"> </w:t>
      </w:r>
      <w:r>
        <w:t>bring</w:t>
      </w:r>
      <w:r>
        <w:rPr>
          <w:spacing w:val="27"/>
        </w:rPr>
        <w:t xml:space="preserve"> </w:t>
      </w:r>
      <w:r>
        <w:t>solidity</w:t>
      </w:r>
      <w:r>
        <w:rPr>
          <w:spacing w:val="27"/>
        </w:rPr>
        <w:t xml:space="preserve"> </w:t>
      </w:r>
      <w:r>
        <w:t>back</w:t>
      </w:r>
      <w:r>
        <w:rPr>
          <w:spacing w:val="27"/>
        </w:rPr>
        <w:t xml:space="preserve"> </w:t>
      </w:r>
      <w:r>
        <w:t>to</w:t>
      </w:r>
      <w:r>
        <w:rPr>
          <w:spacing w:val="27"/>
        </w:rPr>
        <w:t xml:space="preserve"> </w:t>
      </w:r>
      <w:r>
        <w:t>knowledge in</w:t>
      </w:r>
      <w:r>
        <w:rPr>
          <w:spacing w:val="27"/>
        </w:rPr>
        <w:t xml:space="preserve"> </w:t>
      </w:r>
      <w:r>
        <w:t>a world like</w:t>
      </w:r>
      <w:r>
        <w:rPr>
          <w:spacing w:val="-3"/>
        </w:rPr>
        <w:t xml:space="preserve"> </w:t>
      </w:r>
      <w:r>
        <w:t>this,</w:t>
      </w:r>
      <w:r>
        <w:rPr>
          <w:spacing w:val="-2"/>
        </w:rPr>
        <w:t xml:space="preserve"> </w:t>
      </w:r>
      <w:r>
        <w:t>in</w:t>
      </w:r>
      <w:r>
        <w:rPr>
          <w:spacing w:val="-2"/>
        </w:rPr>
        <w:t xml:space="preserve"> </w:t>
      </w:r>
      <w:r>
        <w:t>which</w:t>
      </w:r>
      <w:r>
        <w:rPr>
          <w:spacing w:val="-2"/>
        </w:rPr>
        <w:t xml:space="preserve"> </w:t>
      </w:r>
      <w:r>
        <w:t>transitions</w:t>
      </w:r>
      <w:r>
        <w:rPr>
          <w:spacing w:val="-3"/>
        </w:rPr>
        <w:t xml:space="preserve"> </w:t>
      </w:r>
      <w:r>
        <w:t>and</w:t>
      </w:r>
      <w:r>
        <w:rPr>
          <w:spacing w:val="-2"/>
        </w:rPr>
        <w:t xml:space="preserve"> </w:t>
      </w:r>
      <w:r>
        <w:t>terminations</w:t>
      </w:r>
      <w:r>
        <w:rPr>
          <w:spacing w:val="-3"/>
        </w:rPr>
        <w:t xml:space="preserve"> </w:t>
      </w:r>
      <w:r>
        <w:t>are</w:t>
      </w:r>
      <w:r>
        <w:rPr>
          <w:spacing w:val="-3"/>
        </w:rPr>
        <w:t xml:space="preserve"> </w:t>
      </w:r>
      <w:r>
        <w:t>only</w:t>
      </w:r>
      <w:r>
        <w:rPr>
          <w:spacing w:val="-2"/>
        </w:rPr>
        <w:t xml:space="preserve"> </w:t>
      </w:r>
      <w:r>
        <w:t>by</w:t>
      </w:r>
      <w:r>
        <w:rPr>
          <w:spacing w:val="-2"/>
        </w:rPr>
        <w:t xml:space="preserve"> </w:t>
      </w:r>
      <w:r>
        <w:t>exception</w:t>
      </w:r>
      <w:r>
        <w:rPr>
          <w:spacing w:val="-2"/>
        </w:rPr>
        <w:t xml:space="preserve"> </w:t>
      </w:r>
      <w:r>
        <w:t>fulfilled. This</w:t>
      </w:r>
      <w:r>
        <w:rPr>
          <w:spacing w:val="35"/>
        </w:rPr>
        <w:t xml:space="preserve"> </w:t>
      </w:r>
      <w:r>
        <w:t>seems</w:t>
      </w:r>
      <w:r>
        <w:rPr>
          <w:spacing w:val="35"/>
        </w:rPr>
        <w:t xml:space="preserve"> </w:t>
      </w:r>
      <w:r>
        <w:t>to</w:t>
      </w:r>
      <w:r>
        <w:rPr>
          <w:spacing w:val="35"/>
        </w:rPr>
        <w:t xml:space="preserve"> </w:t>
      </w:r>
      <w:r>
        <w:t>me</w:t>
      </w:r>
      <w:r>
        <w:rPr>
          <w:spacing w:val="35"/>
        </w:rPr>
        <w:t xml:space="preserve"> </w:t>
      </w:r>
      <w:r>
        <w:t>an</w:t>
      </w:r>
      <w:r>
        <w:rPr>
          <w:spacing w:val="35"/>
        </w:rPr>
        <w:t xml:space="preserve"> </w:t>
      </w:r>
      <w:r>
        <w:t>excellent</w:t>
      </w:r>
      <w:r>
        <w:rPr>
          <w:spacing w:val="35"/>
        </w:rPr>
        <w:t xml:space="preserve"> </w:t>
      </w:r>
      <w:r>
        <w:t>place</w:t>
      </w:r>
      <w:r>
        <w:rPr>
          <w:spacing w:val="35"/>
        </w:rPr>
        <w:t xml:space="preserve"> </w:t>
      </w:r>
      <w:r>
        <w:t>for</w:t>
      </w:r>
      <w:r>
        <w:rPr>
          <w:spacing w:val="35"/>
        </w:rPr>
        <w:t xml:space="preserve"> </w:t>
      </w:r>
      <w:r>
        <w:t>applying</w:t>
      </w:r>
      <w:r>
        <w:rPr>
          <w:spacing w:val="35"/>
        </w:rPr>
        <w:t xml:space="preserve"> </w:t>
      </w:r>
      <w:r>
        <w:t>the</w:t>
      </w:r>
      <w:r>
        <w:rPr>
          <w:spacing w:val="35"/>
        </w:rPr>
        <w:t xml:space="preserve"> </w:t>
      </w:r>
      <w:r>
        <w:t>pragmatic</w:t>
      </w:r>
      <w:r>
        <w:rPr>
          <w:spacing w:val="35"/>
        </w:rPr>
        <w:t xml:space="preserve"> </w:t>
      </w:r>
      <w:r>
        <w:t>method.</w:t>
      </w:r>
    </w:p>
    <w:p w14:paraId="326F4636" w14:textId="77777777" w:rsidR="00075191" w:rsidRDefault="00000000">
      <w:pPr>
        <w:pStyle w:val="BodyText"/>
        <w:ind w:right="360" w:firstLine="0"/>
      </w:pPr>
      <w:r>
        <w:t xml:space="preserve">When a dispute arises, that method consists in auguring what practical consequences would be different if one side rather than the other were true. If no difference can be thought of, the dispute is a quarrel over words. What then would the self-transcendency affirmed to exist in advance of all experiential mediation or termination, be </w:t>
      </w:r>
      <w:r>
        <w:rPr>
          <w:i/>
        </w:rPr>
        <w:t>known-as</w:t>
      </w:r>
      <w:r>
        <w:t>? What would it</w:t>
      </w:r>
      <w:r>
        <w:rPr>
          <w:spacing w:val="40"/>
        </w:rPr>
        <w:t xml:space="preserve"> </w:t>
      </w:r>
      <w:r>
        <w:t xml:space="preserve">practically result in for </w:t>
      </w:r>
      <w:r>
        <w:rPr>
          <w:i/>
        </w:rPr>
        <w:t>us</w:t>
      </w:r>
      <w:r>
        <w:t>, were it true?</w:t>
      </w:r>
    </w:p>
    <w:p w14:paraId="326F4637" w14:textId="77777777" w:rsidR="00075191" w:rsidRDefault="00000000">
      <w:pPr>
        <w:pStyle w:val="BodyText"/>
        <w:ind w:right="368"/>
      </w:pPr>
      <w:r>
        <w:t>It could only result in our orientation, in the turning of our expectations and practical tendencies into the right path; and the right path here, so long as we and the object are not yet face to face (or can never get face to face, as in</w:t>
      </w:r>
    </w:p>
    <w:p w14:paraId="326F4638" w14:textId="77777777" w:rsidR="00075191" w:rsidRDefault="00075191">
      <w:pPr>
        <w:pStyle w:val="BodyText"/>
        <w:sectPr w:rsidR="00075191">
          <w:pgSz w:w="12240" w:h="15840"/>
          <w:pgMar w:top="1360" w:right="1080" w:bottom="280" w:left="1080" w:header="720" w:footer="720" w:gutter="0"/>
          <w:cols w:space="720"/>
        </w:sectPr>
      </w:pPr>
    </w:p>
    <w:p w14:paraId="326F4639" w14:textId="77777777" w:rsidR="00075191" w:rsidRDefault="00000000">
      <w:pPr>
        <w:pStyle w:val="BodyText"/>
        <w:spacing w:before="70"/>
        <w:ind w:right="359" w:firstLine="0"/>
      </w:pPr>
      <w:r>
        <w:t>the case of ejects), would be the path that led us into the object’s nearest neighborhood. Where direct acquaintance is lacking, ‘knowledge about’ is</w:t>
      </w:r>
      <w:r>
        <w:rPr>
          <w:spacing w:val="40"/>
        </w:rPr>
        <w:t xml:space="preserve"> </w:t>
      </w:r>
      <w:r>
        <w:t>the next best thing, and an acquaintance with what actually lies about the object, and is most closely related to it, puts such knowledge within our</w:t>
      </w:r>
      <w:r>
        <w:rPr>
          <w:spacing w:val="40"/>
        </w:rPr>
        <w:t xml:space="preserve"> </w:t>
      </w:r>
      <w:r>
        <w:t xml:space="preserve">grasp. Ether-waves and your anger, for example, are things in which my thoughts will never </w:t>
      </w:r>
      <w:r>
        <w:rPr>
          <w:i/>
        </w:rPr>
        <w:t xml:space="preserve">perceptually </w:t>
      </w:r>
      <w:r>
        <w:t>terminate, but my concepts of them lead me to their very brink, to the chromatic fringes and to the hurtful words and deeds which are their really next effects.</w:t>
      </w:r>
    </w:p>
    <w:p w14:paraId="326F463A" w14:textId="77777777" w:rsidR="00075191" w:rsidRDefault="00000000">
      <w:pPr>
        <w:pStyle w:val="BodyText"/>
        <w:ind w:right="359"/>
      </w:pPr>
      <w:r>
        <w:t xml:space="preserve">Even if our ideas did in themselves carry the postulated self-transcendency, it would still remain true that their putting us into possession of such effects </w:t>
      </w:r>
      <w:r>
        <w:rPr>
          <w:i/>
        </w:rPr>
        <w:t>would be the sole cash-value of the self-transcendency for us</w:t>
      </w:r>
      <w:r>
        <w:t xml:space="preserve">. And this cash-value, it is needless to say, is </w:t>
      </w:r>
      <w:r>
        <w:rPr>
          <w:i/>
        </w:rPr>
        <w:t xml:space="preserve">verbatim et literatim </w:t>
      </w:r>
      <w:r>
        <w:t xml:space="preserve">what our empiricist account pays in. On pragmatist principles therefore, a dispute over self-transcendency is a pure logomachy. Call our concepts of ejective things self-transcendent or the reverse, it makes no difference, so long as we don’t differ about the nature of that exalted virtue’s fruits—fruits for us, of course, humanistic fruits. If an Absolute were proved to exist for other reasons, it might well appear that </w:t>
      </w:r>
      <w:r>
        <w:rPr>
          <w:i/>
        </w:rPr>
        <w:t xml:space="preserve">his </w:t>
      </w:r>
      <w:r>
        <w:t>knowledge is terminated in innumerable cases where ours is still incomplete. That, however, would be a fact indifferent to our knowledge. The latter would grow neither worse nor better, whether we acknowledged such an Absolute or left him out.</w:t>
      </w:r>
    </w:p>
    <w:p w14:paraId="326F463B" w14:textId="77777777" w:rsidR="00075191" w:rsidRDefault="00000000">
      <w:pPr>
        <w:pStyle w:val="BodyText"/>
        <w:ind w:right="357"/>
      </w:pPr>
      <w:r>
        <w:t xml:space="preserve">So the notion of a knowledge still </w:t>
      </w:r>
      <w:r>
        <w:rPr>
          <w:i/>
        </w:rPr>
        <w:t xml:space="preserve">in transitu </w:t>
      </w:r>
      <w:r>
        <w:t xml:space="preserve">and on its way joins hands here with that notion of a ‘pure experience’ which I tried to explain in my [essay] entitled ‘Does Consciousness Exist?’ The instant field of the present is always experience in its ‘pure’ state, plain unqualified actuality, a simple </w:t>
      </w:r>
      <w:r>
        <w:rPr>
          <w:i/>
        </w:rPr>
        <w:t>that</w:t>
      </w:r>
      <w:r>
        <w:t>, as yet undifferentiated into thing and thought, and only virtually classifiable as objective fact or as some one’s opinion about fact. This is as true when the field is conceptual as when it is perceptual. ‘Memorial Hall’ is ‘there’ in my idea as much as when I stand before it. I proceed to act on its account</w:t>
      </w:r>
      <w:r>
        <w:rPr>
          <w:spacing w:val="-3"/>
        </w:rPr>
        <w:t xml:space="preserve"> </w:t>
      </w:r>
      <w:r>
        <w:t>in</w:t>
      </w:r>
      <w:r>
        <w:rPr>
          <w:spacing w:val="-2"/>
        </w:rPr>
        <w:t xml:space="preserve"> </w:t>
      </w:r>
      <w:r>
        <w:t>either</w:t>
      </w:r>
      <w:r>
        <w:rPr>
          <w:spacing w:val="-3"/>
        </w:rPr>
        <w:t xml:space="preserve"> </w:t>
      </w:r>
      <w:r>
        <w:t>case.</w:t>
      </w:r>
      <w:r>
        <w:rPr>
          <w:spacing w:val="-2"/>
        </w:rPr>
        <w:t xml:space="preserve"> </w:t>
      </w:r>
      <w:r>
        <w:t>Only</w:t>
      </w:r>
      <w:r>
        <w:rPr>
          <w:spacing w:val="-2"/>
        </w:rPr>
        <w:t xml:space="preserve"> </w:t>
      </w:r>
      <w:r>
        <w:t>in</w:t>
      </w:r>
      <w:r>
        <w:rPr>
          <w:spacing w:val="-2"/>
        </w:rPr>
        <w:t xml:space="preserve"> </w:t>
      </w:r>
      <w:r>
        <w:t>the</w:t>
      </w:r>
      <w:r>
        <w:rPr>
          <w:spacing w:val="-3"/>
        </w:rPr>
        <w:t xml:space="preserve"> </w:t>
      </w:r>
      <w:r>
        <w:t>later</w:t>
      </w:r>
      <w:r>
        <w:rPr>
          <w:spacing w:val="-3"/>
        </w:rPr>
        <w:t xml:space="preserve"> </w:t>
      </w:r>
      <w:r>
        <w:t>experience</w:t>
      </w:r>
      <w:r>
        <w:rPr>
          <w:spacing w:val="-3"/>
        </w:rPr>
        <w:t xml:space="preserve"> </w:t>
      </w:r>
      <w:r>
        <w:t>that</w:t>
      </w:r>
      <w:r>
        <w:rPr>
          <w:spacing w:val="-3"/>
        </w:rPr>
        <w:t xml:space="preserve"> </w:t>
      </w:r>
      <w:r>
        <w:t>supersedes</w:t>
      </w:r>
      <w:r>
        <w:rPr>
          <w:spacing w:val="-3"/>
        </w:rPr>
        <w:t xml:space="preserve"> </w:t>
      </w:r>
      <w:r>
        <w:t>the</w:t>
      </w:r>
      <w:r>
        <w:rPr>
          <w:spacing w:val="-3"/>
        </w:rPr>
        <w:t xml:space="preserve"> </w:t>
      </w:r>
      <w:r>
        <w:t xml:space="preserve">present one is this </w:t>
      </w:r>
      <w:r>
        <w:rPr>
          <w:i/>
        </w:rPr>
        <w:t xml:space="preserve">naïf </w:t>
      </w:r>
      <w:r>
        <w:t>immediacy retrospectively split into two parts, a ‘consciousness’ and its ‘content,’ and the content corrected or confirmed. While still pure, or present, any experience—mine, for example, of what I write about in these very lines—passes for ‘truth.’ The morrow may reduce it to ‘opinion.’ The transcendentalist in all his particular knowledges is as liable to this reduction as I am: his Absolute does not save him. Why, then, need he quarrel</w:t>
      </w:r>
      <w:r>
        <w:rPr>
          <w:spacing w:val="80"/>
        </w:rPr>
        <w:t xml:space="preserve"> </w:t>
      </w:r>
      <w:r>
        <w:t>with</w:t>
      </w:r>
      <w:r>
        <w:rPr>
          <w:spacing w:val="80"/>
        </w:rPr>
        <w:t xml:space="preserve"> </w:t>
      </w:r>
      <w:r>
        <w:t>an</w:t>
      </w:r>
      <w:r>
        <w:rPr>
          <w:spacing w:val="80"/>
        </w:rPr>
        <w:t xml:space="preserve"> </w:t>
      </w:r>
      <w:r>
        <w:t>account</w:t>
      </w:r>
      <w:r>
        <w:rPr>
          <w:spacing w:val="80"/>
        </w:rPr>
        <w:t xml:space="preserve"> </w:t>
      </w:r>
      <w:r>
        <w:t>of</w:t>
      </w:r>
      <w:r>
        <w:rPr>
          <w:spacing w:val="80"/>
        </w:rPr>
        <w:t xml:space="preserve"> </w:t>
      </w:r>
      <w:r>
        <w:t>knowing</w:t>
      </w:r>
      <w:r>
        <w:rPr>
          <w:spacing w:val="80"/>
        </w:rPr>
        <w:t xml:space="preserve"> </w:t>
      </w:r>
      <w:r>
        <w:t>that</w:t>
      </w:r>
      <w:r>
        <w:rPr>
          <w:spacing w:val="80"/>
        </w:rPr>
        <w:t xml:space="preserve"> </w:t>
      </w:r>
      <w:r>
        <w:t>merely</w:t>
      </w:r>
      <w:r>
        <w:rPr>
          <w:spacing w:val="80"/>
        </w:rPr>
        <w:t xml:space="preserve"> </w:t>
      </w:r>
      <w:r>
        <w:t>leaves</w:t>
      </w:r>
      <w:r>
        <w:rPr>
          <w:spacing w:val="80"/>
        </w:rPr>
        <w:t xml:space="preserve"> </w:t>
      </w:r>
      <w:r>
        <w:t>it</w:t>
      </w:r>
      <w:r>
        <w:rPr>
          <w:spacing w:val="80"/>
        </w:rPr>
        <w:t xml:space="preserve"> </w:t>
      </w:r>
      <w:r>
        <w:t>liable</w:t>
      </w:r>
      <w:r>
        <w:rPr>
          <w:spacing w:val="80"/>
        </w:rPr>
        <w:t xml:space="preserve"> </w:t>
      </w:r>
      <w:r>
        <w:t>to</w:t>
      </w:r>
      <w:r>
        <w:rPr>
          <w:spacing w:val="80"/>
        </w:rPr>
        <w:t xml:space="preserve"> </w:t>
      </w:r>
      <w:r>
        <w:t>this</w:t>
      </w:r>
    </w:p>
    <w:p w14:paraId="326F463C" w14:textId="77777777" w:rsidR="00075191" w:rsidRDefault="00075191">
      <w:pPr>
        <w:pStyle w:val="BodyText"/>
        <w:sectPr w:rsidR="00075191">
          <w:pgSz w:w="12240" w:h="15840"/>
          <w:pgMar w:top="1360" w:right="1080" w:bottom="280" w:left="1080" w:header="720" w:footer="720" w:gutter="0"/>
          <w:cols w:space="720"/>
        </w:sectPr>
      </w:pPr>
    </w:p>
    <w:p w14:paraId="326F463D" w14:textId="77777777" w:rsidR="00075191" w:rsidRDefault="00000000">
      <w:pPr>
        <w:pStyle w:val="BodyText"/>
        <w:spacing w:before="70"/>
        <w:ind w:right="360" w:firstLine="0"/>
      </w:pPr>
      <w:r>
        <w:t>inevitable condition? Why insist that knowing is a static relation out of time when it practically seems so much a function of our active life? For a thing to be valid, says Lotze, is the same as to make itself valid. When the whole universe seems only to be making itself valid and to be still incomplete (else why its ceaseless changing?) why, of all things, should knowing be exempt? Why should it not be making itself valid like everything else? That some</w:t>
      </w:r>
      <w:r>
        <w:rPr>
          <w:spacing w:val="40"/>
        </w:rPr>
        <w:t xml:space="preserve"> </w:t>
      </w:r>
      <w:r>
        <w:t>parts of it may be already valid or verified beyond dispute, the empirical philosopher, of course, like any one else, may always hope.</w:t>
      </w:r>
    </w:p>
    <w:p w14:paraId="326F463E" w14:textId="77777777" w:rsidR="00075191" w:rsidRDefault="00000000">
      <w:pPr>
        <w:pStyle w:val="ListParagraph"/>
        <w:numPr>
          <w:ilvl w:val="0"/>
          <w:numId w:val="8"/>
        </w:numPr>
        <w:tabs>
          <w:tab w:val="left" w:pos="1274"/>
        </w:tabs>
        <w:spacing w:before="30"/>
        <w:ind w:left="1274" w:hanging="464"/>
        <w:jc w:val="both"/>
        <w:rPr>
          <w:sz w:val="30"/>
        </w:rPr>
      </w:pPr>
      <w:r>
        <w:rPr>
          <w:sz w:val="30"/>
        </w:rPr>
        <w:t>The</w:t>
      </w:r>
      <w:r>
        <w:rPr>
          <w:spacing w:val="-6"/>
          <w:sz w:val="30"/>
        </w:rPr>
        <w:t xml:space="preserve"> </w:t>
      </w:r>
      <w:r>
        <w:rPr>
          <w:sz w:val="30"/>
        </w:rPr>
        <w:t>Conterminousness</w:t>
      </w:r>
      <w:r>
        <w:rPr>
          <w:spacing w:val="-5"/>
          <w:sz w:val="30"/>
        </w:rPr>
        <w:t xml:space="preserve"> </w:t>
      </w:r>
      <w:r>
        <w:rPr>
          <w:sz w:val="30"/>
        </w:rPr>
        <w:t>of</w:t>
      </w:r>
      <w:r>
        <w:rPr>
          <w:spacing w:val="-5"/>
          <w:sz w:val="30"/>
        </w:rPr>
        <w:t xml:space="preserve"> </w:t>
      </w:r>
      <w:r>
        <w:rPr>
          <w:sz w:val="30"/>
        </w:rPr>
        <w:t>Different</w:t>
      </w:r>
      <w:r>
        <w:rPr>
          <w:spacing w:val="-5"/>
          <w:sz w:val="30"/>
        </w:rPr>
        <w:t xml:space="preserve"> </w:t>
      </w:r>
      <w:r>
        <w:rPr>
          <w:spacing w:val="-2"/>
          <w:sz w:val="30"/>
        </w:rPr>
        <w:t>Minds</w:t>
      </w:r>
      <w:hyperlink r:id="rId139" w:anchor="Footnote_37_37">
        <w:r>
          <w:rPr>
            <w:color w:val="0000FF"/>
            <w:spacing w:val="-2"/>
            <w:sz w:val="30"/>
            <w:u w:val="single" w:color="0000FF"/>
            <w:vertAlign w:val="superscript"/>
          </w:rPr>
          <w:t>[37]</w:t>
        </w:r>
      </w:hyperlink>
    </w:p>
    <w:p w14:paraId="326F463F" w14:textId="77777777" w:rsidR="00075191" w:rsidRDefault="00000000">
      <w:pPr>
        <w:pStyle w:val="BodyText"/>
        <w:ind w:right="361"/>
      </w:pPr>
      <w:r>
        <w:t>With transition and prospect thus enthroned in pure experience, it is impossible to subscribe to the idealism of the English school. Radical empiricism has, in fact, more affinities with natural realism than with the views of Berkeley or of Mill, and this can be easily shown.</w:t>
      </w:r>
    </w:p>
    <w:p w14:paraId="326F4640" w14:textId="77777777" w:rsidR="00075191" w:rsidRDefault="00000000">
      <w:pPr>
        <w:pStyle w:val="BodyText"/>
        <w:ind w:right="360"/>
      </w:pPr>
      <w:r>
        <w:t xml:space="preserve">For the Berkeleyan school, ideas (the verbal equivalent of what I term experiences) are discontinuous. The content of each is wholly immanent, and there are no transitions with which they are consubstantial and through which their beings may unite. Your Memorial Hall and mine, even when both are percepts, are wholly out of connection with each other. Our lives are a congeries of solipsisms, out of which in strict logic only a God could compose a universe even of discourse. No dynamic currents run between my objects and your objects. Never can our minds meet in the </w:t>
      </w:r>
      <w:r>
        <w:rPr>
          <w:i/>
        </w:rPr>
        <w:t>same</w:t>
      </w:r>
      <w:r>
        <w:t>.</w:t>
      </w:r>
    </w:p>
    <w:p w14:paraId="326F4641" w14:textId="77777777" w:rsidR="00075191" w:rsidRDefault="00000000">
      <w:pPr>
        <w:pStyle w:val="BodyText"/>
      </w:pPr>
      <w:r>
        <w:t>The incredibility of such a philosophy is flagrant. It is ‘cold, strained, and unnatural’ in a supreme degree; and it may be doubted whether even</w:t>
      </w:r>
      <w:r>
        <w:rPr>
          <w:spacing w:val="40"/>
        </w:rPr>
        <w:t xml:space="preserve"> </w:t>
      </w:r>
      <w:r>
        <w:t>Berkeley himself, who took it so religiously, really believed, when walking through the streets of London, that his spirit and the spirits of his fellow wayfarers had absolutely different towns in view.</w:t>
      </w:r>
    </w:p>
    <w:p w14:paraId="326F4642" w14:textId="77777777" w:rsidR="00075191" w:rsidRDefault="00000000">
      <w:pPr>
        <w:pStyle w:val="BodyText"/>
      </w:pPr>
      <w:r>
        <w:t xml:space="preserve">To me the decisive reason in favor of our minds meeting in </w:t>
      </w:r>
      <w:r>
        <w:rPr>
          <w:i/>
        </w:rPr>
        <w:t>some</w:t>
      </w:r>
      <w:r>
        <w:rPr>
          <w:i/>
          <w:spacing w:val="40"/>
        </w:rPr>
        <w:t xml:space="preserve"> </w:t>
      </w:r>
      <w:r>
        <w:t>common objects at least is that, unless I make that supposition, I have no motive for assuming that your mind exists at all. Why do I postulate your mind? Because I see your body acting in a certain way. Its gestures, facial movements, words and conduct generally, are ‘expressive,’ so I deem it actuated as my own is, by an inner life like mine. This argument from</w:t>
      </w:r>
      <w:r>
        <w:rPr>
          <w:spacing w:val="40"/>
        </w:rPr>
        <w:t xml:space="preserve"> </w:t>
      </w:r>
      <w:r>
        <w:t xml:space="preserve">analogy is my </w:t>
      </w:r>
      <w:r>
        <w:rPr>
          <w:i/>
        </w:rPr>
        <w:t>reason</w:t>
      </w:r>
      <w:r>
        <w:t>, whether an instinctive belief runs before it or not. But what</w:t>
      </w:r>
      <w:r>
        <w:rPr>
          <w:spacing w:val="-3"/>
        </w:rPr>
        <w:t xml:space="preserve"> </w:t>
      </w:r>
      <w:r>
        <w:t>is</w:t>
      </w:r>
      <w:r>
        <w:rPr>
          <w:spacing w:val="-3"/>
        </w:rPr>
        <w:t xml:space="preserve"> </w:t>
      </w:r>
      <w:r>
        <w:t>‘your</w:t>
      </w:r>
      <w:r>
        <w:rPr>
          <w:spacing w:val="-3"/>
        </w:rPr>
        <w:t xml:space="preserve"> </w:t>
      </w:r>
      <w:r>
        <w:t>body’</w:t>
      </w:r>
      <w:r>
        <w:rPr>
          <w:spacing w:val="-3"/>
        </w:rPr>
        <w:t xml:space="preserve"> </w:t>
      </w:r>
      <w:r>
        <w:t>here</w:t>
      </w:r>
      <w:r>
        <w:rPr>
          <w:spacing w:val="-3"/>
        </w:rPr>
        <w:t xml:space="preserve"> </w:t>
      </w:r>
      <w:r>
        <w:t>but</w:t>
      </w:r>
      <w:r>
        <w:rPr>
          <w:spacing w:val="-3"/>
        </w:rPr>
        <w:t xml:space="preserve"> </w:t>
      </w:r>
      <w:r>
        <w:t>a</w:t>
      </w:r>
      <w:r>
        <w:rPr>
          <w:spacing w:val="-3"/>
        </w:rPr>
        <w:t xml:space="preserve"> </w:t>
      </w:r>
      <w:r>
        <w:t>percept</w:t>
      </w:r>
      <w:r>
        <w:rPr>
          <w:spacing w:val="-3"/>
        </w:rPr>
        <w:t xml:space="preserve"> </w:t>
      </w:r>
      <w:r>
        <w:t>in</w:t>
      </w:r>
      <w:r>
        <w:rPr>
          <w:spacing w:val="-2"/>
        </w:rPr>
        <w:t xml:space="preserve"> </w:t>
      </w:r>
      <w:r>
        <w:rPr>
          <w:i/>
        </w:rPr>
        <w:t xml:space="preserve">my </w:t>
      </w:r>
      <w:r>
        <w:t>field? It</w:t>
      </w:r>
      <w:r>
        <w:rPr>
          <w:spacing w:val="-1"/>
        </w:rPr>
        <w:t xml:space="preserve"> </w:t>
      </w:r>
      <w:r>
        <w:t xml:space="preserve">is only as animating </w:t>
      </w:r>
      <w:r>
        <w:rPr>
          <w:i/>
        </w:rPr>
        <w:t xml:space="preserve">that </w:t>
      </w:r>
      <w:r>
        <w:t xml:space="preserve">object, </w:t>
      </w:r>
      <w:r>
        <w:rPr>
          <w:i/>
        </w:rPr>
        <w:t xml:space="preserve">my </w:t>
      </w:r>
      <w:r>
        <w:t>object, that I have any occasion to think of you at all. If the body that you actuate be not the very body that I see there, but some duplicate</w:t>
      </w:r>
      <w:r>
        <w:rPr>
          <w:spacing w:val="40"/>
        </w:rPr>
        <w:t xml:space="preserve"> </w:t>
      </w:r>
      <w:r>
        <w:t>body</w:t>
      </w:r>
      <w:r>
        <w:rPr>
          <w:spacing w:val="18"/>
        </w:rPr>
        <w:t xml:space="preserve"> </w:t>
      </w:r>
      <w:r>
        <w:t>of</w:t>
      </w:r>
      <w:r>
        <w:rPr>
          <w:spacing w:val="21"/>
        </w:rPr>
        <w:t xml:space="preserve"> </w:t>
      </w:r>
      <w:r>
        <w:t>your</w:t>
      </w:r>
      <w:r>
        <w:rPr>
          <w:spacing w:val="21"/>
        </w:rPr>
        <w:t xml:space="preserve"> </w:t>
      </w:r>
      <w:r>
        <w:t>own</w:t>
      </w:r>
      <w:r>
        <w:rPr>
          <w:spacing w:val="21"/>
        </w:rPr>
        <w:t xml:space="preserve"> </w:t>
      </w:r>
      <w:r>
        <w:t>with</w:t>
      </w:r>
      <w:r>
        <w:rPr>
          <w:spacing w:val="20"/>
        </w:rPr>
        <w:t xml:space="preserve"> </w:t>
      </w:r>
      <w:r>
        <w:t>which</w:t>
      </w:r>
      <w:r>
        <w:rPr>
          <w:spacing w:val="21"/>
        </w:rPr>
        <w:t xml:space="preserve"> </w:t>
      </w:r>
      <w:r>
        <w:t>that</w:t>
      </w:r>
      <w:r>
        <w:rPr>
          <w:spacing w:val="21"/>
        </w:rPr>
        <w:t xml:space="preserve"> </w:t>
      </w:r>
      <w:r>
        <w:t>has</w:t>
      </w:r>
      <w:r>
        <w:rPr>
          <w:spacing w:val="21"/>
        </w:rPr>
        <w:t xml:space="preserve"> </w:t>
      </w:r>
      <w:r>
        <w:t>nothing</w:t>
      </w:r>
      <w:r>
        <w:rPr>
          <w:spacing w:val="21"/>
        </w:rPr>
        <w:t xml:space="preserve"> </w:t>
      </w:r>
      <w:r>
        <w:t>to</w:t>
      </w:r>
      <w:r>
        <w:rPr>
          <w:spacing w:val="20"/>
        </w:rPr>
        <w:t xml:space="preserve"> </w:t>
      </w:r>
      <w:r>
        <w:t>do,</w:t>
      </w:r>
      <w:r>
        <w:rPr>
          <w:spacing w:val="21"/>
        </w:rPr>
        <w:t xml:space="preserve"> </w:t>
      </w:r>
      <w:r>
        <w:t>we</w:t>
      </w:r>
      <w:r>
        <w:rPr>
          <w:spacing w:val="21"/>
        </w:rPr>
        <w:t xml:space="preserve"> </w:t>
      </w:r>
      <w:r>
        <w:t>belong</w:t>
      </w:r>
      <w:r>
        <w:rPr>
          <w:spacing w:val="21"/>
        </w:rPr>
        <w:t xml:space="preserve"> </w:t>
      </w:r>
      <w:r>
        <w:t>to</w:t>
      </w:r>
      <w:r>
        <w:rPr>
          <w:spacing w:val="21"/>
        </w:rPr>
        <w:t xml:space="preserve"> </w:t>
      </w:r>
      <w:r>
        <w:rPr>
          <w:spacing w:val="-2"/>
        </w:rPr>
        <w:t>different</w:t>
      </w:r>
    </w:p>
    <w:p w14:paraId="326F4643" w14:textId="77777777" w:rsidR="00075191" w:rsidRDefault="00075191">
      <w:pPr>
        <w:pStyle w:val="BodyText"/>
        <w:sectPr w:rsidR="00075191">
          <w:pgSz w:w="12240" w:h="15840"/>
          <w:pgMar w:top="1360" w:right="1080" w:bottom="280" w:left="1080" w:header="720" w:footer="720" w:gutter="0"/>
          <w:cols w:space="720"/>
        </w:sectPr>
      </w:pPr>
    </w:p>
    <w:p w14:paraId="326F4644" w14:textId="77777777" w:rsidR="00075191" w:rsidRDefault="00000000">
      <w:pPr>
        <w:pStyle w:val="BodyText"/>
        <w:spacing w:before="70"/>
        <w:ind w:right="366" w:firstLine="0"/>
      </w:pPr>
      <w:r>
        <w:t>universes, you and I, and for me to speak of you is folly. Myriads of such universes even now may coexist, irrelevant to one another; my concern is solely with the universe with which my own life is connected.</w:t>
      </w:r>
    </w:p>
    <w:p w14:paraId="326F4645" w14:textId="77777777" w:rsidR="00075191" w:rsidRDefault="00000000">
      <w:pPr>
        <w:pStyle w:val="BodyText"/>
        <w:ind w:right="363"/>
      </w:pPr>
      <w:r>
        <w:t xml:space="preserve">In that perceptual part of </w:t>
      </w:r>
      <w:r>
        <w:rPr>
          <w:i/>
        </w:rPr>
        <w:t xml:space="preserve">my </w:t>
      </w:r>
      <w:r>
        <w:t xml:space="preserve">universe which I call </w:t>
      </w:r>
      <w:r>
        <w:rPr>
          <w:i/>
        </w:rPr>
        <w:t xml:space="preserve">your </w:t>
      </w:r>
      <w:r>
        <w:t>body, your mind and my mind meet and may be called conterminous. Your mind actuates that body and mine sees it; my thoughts pass into it as into their harmonious cognitive fulfilment; your emotions and volitions pass into it as causes into their effects.</w:t>
      </w:r>
    </w:p>
    <w:p w14:paraId="326F4646" w14:textId="77777777" w:rsidR="00075191" w:rsidRDefault="00000000">
      <w:pPr>
        <w:pStyle w:val="BodyText"/>
        <w:spacing w:line="242" w:lineRule="auto"/>
        <w:ind w:right="359"/>
      </w:pPr>
      <w:r>
        <w:t xml:space="preserve">But that percept hangs together with all our other physical percepts. They are of one stuff with it; and if it be our common possession, they must be so likewise. For instance, your hand lays hold of one end of a rope and my hand lays hold of the other end. We pull against each other. Can our two hands be mutual objects in this experience, and the rope not be mutual also? What is true of the rope is true of any other percept. Your objects are over and over again the same as mine. If I ask you </w:t>
      </w:r>
      <w:r>
        <w:rPr>
          <w:i/>
        </w:rPr>
        <w:t xml:space="preserve">where </w:t>
      </w:r>
      <w:r>
        <w:t xml:space="preserve">some object of yours is, our old Memorial Hall, for example, you point to </w:t>
      </w:r>
      <w:r>
        <w:rPr>
          <w:i/>
        </w:rPr>
        <w:t xml:space="preserve">my </w:t>
      </w:r>
      <w:r>
        <w:t xml:space="preserve">Memorial Hall with </w:t>
      </w:r>
      <w:r>
        <w:rPr>
          <w:i/>
        </w:rPr>
        <w:t xml:space="preserve">your </w:t>
      </w:r>
      <w:r>
        <w:t xml:space="preserve">hand which </w:t>
      </w:r>
      <w:r>
        <w:rPr>
          <w:i/>
        </w:rPr>
        <w:t xml:space="preserve">I </w:t>
      </w:r>
      <w:r>
        <w:t xml:space="preserve">see. If you alter an object in your world, put out a candle, for example, when I am present, </w:t>
      </w:r>
      <w:r>
        <w:rPr>
          <w:i/>
        </w:rPr>
        <w:t xml:space="preserve">my </w:t>
      </w:r>
      <w:r>
        <w:t xml:space="preserve">candle </w:t>
      </w:r>
      <w:r>
        <w:rPr>
          <w:i/>
        </w:rPr>
        <w:t xml:space="preserve">ipso facto </w:t>
      </w:r>
      <w:r>
        <w:t>goes out. It is only as altering my objects that I guess you to exist. If your objects do not coalesce with my objects, if they be not identically where mine are, they must be proved to be positively somewhere else. But no other location can be</w:t>
      </w:r>
      <w:r>
        <w:rPr>
          <w:spacing w:val="40"/>
        </w:rPr>
        <w:t xml:space="preserve"> </w:t>
      </w:r>
      <w:r>
        <w:t>assigned for them, so their place must be what it seems to be, the same.</w:t>
      </w:r>
      <w:hyperlink r:id="rId140" w:anchor="Footnote_38_38">
        <w:r>
          <w:rPr>
            <w:color w:val="0000FF"/>
            <w:u w:val="single" w:color="0000FF"/>
            <w:vertAlign w:val="superscript"/>
          </w:rPr>
          <w:t>[38]</w:t>
        </w:r>
      </w:hyperlink>
    </w:p>
    <w:p w14:paraId="326F4647" w14:textId="77777777" w:rsidR="00075191" w:rsidRDefault="00000000">
      <w:pPr>
        <w:pStyle w:val="BodyText"/>
        <w:spacing w:before="327"/>
      </w:pPr>
      <w:r>
        <w:t>Practically, then, our minds meet in a world of objects which they share</w:t>
      </w:r>
      <w:r>
        <w:rPr>
          <w:spacing w:val="40"/>
        </w:rPr>
        <w:t xml:space="preserve"> </w:t>
      </w:r>
      <w:r>
        <w:t>in common, which would still be there, if one or several of the minds were destroyed. I can see no formal objection to this supposition’s being literally true. On the principles which I am defending, a ‘mind’ or ‘personal consciousness’ is the name for a series of experiences run together by certain definite transitions, and an objective reality is a series of similar experiences knit by different transitions. If one and the same experience can figure twice, once in a mental and once in a physical context (as I have tried, in my article on ‘Consciousness,’ to show that it can), one does not see why it might not figure thrice, or four times, or any number of times, by running into as many different mental contexts, just as the same point, lying at their intersection, can be continued into many different lines. Abolishing any number of contexts would not destroy the experience itself or its other contexts, any more</w:t>
      </w:r>
      <w:r>
        <w:rPr>
          <w:spacing w:val="17"/>
        </w:rPr>
        <w:t xml:space="preserve"> </w:t>
      </w:r>
      <w:r>
        <w:t>than</w:t>
      </w:r>
      <w:r>
        <w:rPr>
          <w:spacing w:val="18"/>
        </w:rPr>
        <w:t xml:space="preserve"> </w:t>
      </w:r>
      <w:r>
        <w:t>abolishing</w:t>
      </w:r>
      <w:r>
        <w:rPr>
          <w:spacing w:val="17"/>
        </w:rPr>
        <w:t xml:space="preserve"> </w:t>
      </w:r>
      <w:r>
        <w:t>some</w:t>
      </w:r>
      <w:r>
        <w:rPr>
          <w:spacing w:val="19"/>
        </w:rPr>
        <w:t xml:space="preserve"> </w:t>
      </w:r>
      <w:r>
        <w:t>of</w:t>
      </w:r>
      <w:r>
        <w:rPr>
          <w:spacing w:val="17"/>
        </w:rPr>
        <w:t xml:space="preserve"> </w:t>
      </w:r>
      <w:r>
        <w:t>the</w:t>
      </w:r>
      <w:r>
        <w:rPr>
          <w:spacing w:val="17"/>
        </w:rPr>
        <w:t xml:space="preserve"> </w:t>
      </w:r>
      <w:r>
        <w:t>point’s</w:t>
      </w:r>
      <w:r>
        <w:rPr>
          <w:spacing w:val="19"/>
        </w:rPr>
        <w:t xml:space="preserve"> </w:t>
      </w:r>
      <w:r>
        <w:t>linear</w:t>
      </w:r>
      <w:r>
        <w:rPr>
          <w:spacing w:val="17"/>
        </w:rPr>
        <w:t xml:space="preserve"> </w:t>
      </w:r>
      <w:r>
        <w:t>continuations</w:t>
      </w:r>
      <w:r>
        <w:rPr>
          <w:spacing w:val="18"/>
        </w:rPr>
        <w:t xml:space="preserve"> </w:t>
      </w:r>
      <w:r>
        <w:t>would</w:t>
      </w:r>
      <w:r>
        <w:rPr>
          <w:spacing w:val="19"/>
        </w:rPr>
        <w:t xml:space="preserve"> </w:t>
      </w:r>
      <w:r>
        <w:rPr>
          <w:spacing w:val="-2"/>
        </w:rPr>
        <w:t>destroy</w:t>
      </w:r>
    </w:p>
    <w:p w14:paraId="326F4648" w14:textId="77777777" w:rsidR="00075191" w:rsidRDefault="00075191">
      <w:pPr>
        <w:pStyle w:val="BodyText"/>
        <w:sectPr w:rsidR="00075191">
          <w:pgSz w:w="12240" w:h="15840"/>
          <w:pgMar w:top="1360" w:right="1080" w:bottom="280" w:left="1080" w:header="720" w:footer="720" w:gutter="0"/>
          <w:cols w:space="720"/>
        </w:sectPr>
      </w:pPr>
    </w:p>
    <w:p w14:paraId="326F4649" w14:textId="77777777" w:rsidR="00075191" w:rsidRDefault="00000000">
      <w:pPr>
        <w:pStyle w:val="BodyText"/>
        <w:spacing w:before="70"/>
        <w:ind w:right="0" w:firstLine="0"/>
      </w:pPr>
      <w:r>
        <w:t>the</w:t>
      </w:r>
      <w:r>
        <w:rPr>
          <w:spacing w:val="-5"/>
        </w:rPr>
        <w:t xml:space="preserve"> </w:t>
      </w:r>
      <w:r>
        <w:t>others,</w:t>
      </w:r>
      <w:r>
        <w:rPr>
          <w:spacing w:val="-2"/>
        </w:rPr>
        <w:t xml:space="preserve"> </w:t>
      </w:r>
      <w:r>
        <w:t>or</w:t>
      </w:r>
      <w:r>
        <w:rPr>
          <w:spacing w:val="-3"/>
        </w:rPr>
        <w:t xml:space="preserve"> </w:t>
      </w:r>
      <w:r>
        <w:t>destroy</w:t>
      </w:r>
      <w:r>
        <w:rPr>
          <w:spacing w:val="-2"/>
        </w:rPr>
        <w:t xml:space="preserve"> </w:t>
      </w:r>
      <w:r>
        <w:t>the</w:t>
      </w:r>
      <w:r>
        <w:rPr>
          <w:spacing w:val="-3"/>
        </w:rPr>
        <w:t xml:space="preserve"> </w:t>
      </w:r>
      <w:r>
        <w:t>point</w:t>
      </w:r>
      <w:r>
        <w:rPr>
          <w:spacing w:val="-2"/>
        </w:rPr>
        <w:t xml:space="preserve"> itself.</w:t>
      </w:r>
    </w:p>
    <w:p w14:paraId="326F464A" w14:textId="77777777" w:rsidR="00075191" w:rsidRDefault="00000000">
      <w:pPr>
        <w:pStyle w:val="BodyText"/>
        <w:spacing w:line="242" w:lineRule="auto"/>
      </w:pPr>
      <w:r>
        <w:t>I well know the subtle dialectic which insists that a term taken in another relation must needs be an intrinsically different term. The crux is always the old</w:t>
      </w:r>
      <w:r>
        <w:rPr>
          <w:spacing w:val="-2"/>
        </w:rPr>
        <w:t xml:space="preserve"> </w:t>
      </w:r>
      <w:r>
        <w:t>Greek</w:t>
      </w:r>
      <w:r>
        <w:rPr>
          <w:spacing w:val="-2"/>
        </w:rPr>
        <w:t xml:space="preserve"> </w:t>
      </w:r>
      <w:r>
        <w:t>one,</w:t>
      </w:r>
      <w:r>
        <w:rPr>
          <w:spacing w:val="-2"/>
        </w:rPr>
        <w:t xml:space="preserve"> </w:t>
      </w:r>
      <w:r>
        <w:t>that</w:t>
      </w:r>
      <w:r>
        <w:rPr>
          <w:spacing w:val="-3"/>
        </w:rPr>
        <w:t xml:space="preserve"> </w:t>
      </w:r>
      <w:r>
        <w:t>the</w:t>
      </w:r>
      <w:r>
        <w:rPr>
          <w:spacing w:val="-3"/>
        </w:rPr>
        <w:t xml:space="preserve"> </w:t>
      </w:r>
      <w:r>
        <w:t>same</w:t>
      </w:r>
      <w:r>
        <w:rPr>
          <w:spacing w:val="-3"/>
        </w:rPr>
        <w:t xml:space="preserve"> </w:t>
      </w:r>
      <w:r>
        <w:t>man</w:t>
      </w:r>
      <w:r>
        <w:rPr>
          <w:spacing w:val="-2"/>
        </w:rPr>
        <w:t xml:space="preserve"> </w:t>
      </w:r>
      <w:r>
        <w:t>can’t</w:t>
      </w:r>
      <w:r>
        <w:rPr>
          <w:spacing w:val="-3"/>
        </w:rPr>
        <w:t xml:space="preserve"> </w:t>
      </w:r>
      <w:r>
        <w:t>be</w:t>
      </w:r>
      <w:r>
        <w:rPr>
          <w:spacing w:val="-3"/>
        </w:rPr>
        <w:t xml:space="preserve"> </w:t>
      </w:r>
      <w:r>
        <w:t>tall</w:t>
      </w:r>
      <w:r>
        <w:rPr>
          <w:spacing w:val="-3"/>
        </w:rPr>
        <w:t xml:space="preserve"> </w:t>
      </w:r>
      <w:r>
        <w:t>in</w:t>
      </w:r>
      <w:r>
        <w:rPr>
          <w:spacing w:val="-2"/>
        </w:rPr>
        <w:t xml:space="preserve"> </w:t>
      </w:r>
      <w:r>
        <w:t>relation</w:t>
      </w:r>
      <w:r>
        <w:rPr>
          <w:spacing w:val="-2"/>
        </w:rPr>
        <w:t xml:space="preserve"> </w:t>
      </w:r>
      <w:r>
        <w:t>to</w:t>
      </w:r>
      <w:r>
        <w:rPr>
          <w:spacing w:val="-2"/>
        </w:rPr>
        <w:t xml:space="preserve"> </w:t>
      </w:r>
      <w:r>
        <w:t>one</w:t>
      </w:r>
      <w:r>
        <w:rPr>
          <w:spacing w:val="-3"/>
        </w:rPr>
        <w:t xml:space="preserve"> </w:t>
      </w:r>
      <w:r>
        <w:t>neighbor,</w:t>
      </w:r>
      <w:r>
        <w:rPr>
          <w:spacing w:val="-2"/>
        </w:rPr>
        <w:t xml:space="preserve"> </w:t>
      </w:r>
      <w:r>
        <w:t>and short in relation to another, for that would make him tall and short at once. In this essay I can not stop to refute this dialectic, so I pass on, leaving my flank for the time exposed.</w:t>
      </w:r>
      <w:hyperlink r:id="rId141" w:anchor="Footnote_39_39">
        <w:r>
          <w:rPr>
            <w:color w:val="0000FF"/>
            <w:u w:val="single" w:color="0000FF"/>
            <w:vertAlign w:val="superscript"/>
          </w:rPr>
          <w:t>[39]</w:t>
        </w:r>
      </w:hyperlink>
      <w:r>
        <w:rPr>
          <w:color w:val="0000FF"/>
        </w:rPr>
        <w:t xml:space="preserve"> </w:t>
      </w:r>
      <w:r>
        <w:t>But if my reader will only allow that the same ‘</w:t>
      </w:r>
      <w:r>
        <w:rPr>
          <w:i/>
        </w:rPr>
        <w:t>now</w:t>
      </w:r>
      <w:r>
        <w:t>’ both ends his past and begins his future; or that, when he buys an acre of land from his neighbor, it is the same acre that successively figures in the two estates; or that when I pay him a dollar, the same dollar goes into his pocket that came out of mine; he will also in consistency have to allow that the same object may conceivably play a part in, as being related to the rest of, any number of otherwise entirely different minds. This is enough for my present point: the common-sense notion of minds sharing the same object offers no special</w:t>
      </w:r>
      <w:r>
        <w:rPr>
          <w:spacing w:val="-3"/>
        </w:rPr>
        <w:t xml:space="preserve"> </w:t>
      </w:r>
      <w:r>
        <w:t>logical</w:t>
      </w:r>
      <w:r>
        <w:rPr>
          <w:spacing w:val="-3"/>
        </w:rPr>
        <w:t xml:space="preserve"> </w:t>
      </w:r>
      <w:r>
        <w:t>or</w:t>
      </w:r>
      <w:r>
        <w:rPr>
          <w:spacing w:val="-3"/>
        </w:rPr>
        <w:t xml:space="preserve"> </w:t>
      </w:r>
      <w:r>
        <w:t>epistemological</w:t>
      </w:r>
      <w:r>
        <w:rPr>
          <w:spacing w:val="-3"/>
        </w:rPr>
        <w:t xml:space="preserve"> </w:t>
      </w:r>
      <w:r>
        <w:t>difficulties</w:t>
      </w:r>
      <w:r>
        <w:rPr>
          <w:spacing w:val="-3"/>
        </w:rPr>
        <w:t xml:space="preserve"> </w:t>
      </w:r>
      <w:r>
        <w:t>of</w:t>
      </w:r>
      <w:r>
        <w:rPr>
          <w:spacing w:val="-3"/>
        </w:rPr>
        <w:t xml:space="preserve"> </w:t>
      </w:r>
      <w:r>
        <w:t>its</w:t>
      </w:r>
      <w:r>
        <w:rPr>
          <w:spacing w:val="-3"/>
        </w:rPr>
        <w:t xml:space="preserve"> </w:t>
      </w:r>
      <w:r>
        <w:t>own;</w:t>
      </w:r>
      <w:r>
        <w:rPr>
          <w:spacing w:val="-3"/>
        </w:rPr>
        <w:t xml:space="preserve"> </w:t>
      </w:r>
      <w:r>
        <w:t>it</w:t>
      </w:r>
      <w:r>
        <w:rPr>
          <w:spacing w:val="-3"/>
        </w:rPr>
        <w:t xml:space="preserve"> </w:t>
      </w:r>
      <w:r>
        <w:t>stands</w:t>
      </w:r>
      <w:r>
        <w:rPr>
          <w:spacing w:val="-3"/>
        </w:rPr>
        <w:t xml:space="preserve"> </w:t>
      </w:r>
      <w:r>
        <w:t>or</w:t>
      </w:r>
      <w:r>
        <w:rPr>
          <w:spacing w:val="-3"/>
        </w:rPr>
        <w:t xml:space="preserve"> </w:t>
      </w:r>
      <w:r>
        <w:t>falls</w:t>
      </w:r>
      <w:r>
        <w:rPr>
          <w:spacing w:val="-3"/>
        </w:rPr>
        <w:t xml:space="preserve"> </w:t>
      </w:r>
      <w:r>
        <w:t>with the general possibility of things being in conjunctive relation with other things at all.</w:t>
      </w:r>
    </w:p>
    <w:p w14:paraId="326F464B" w14:textId="77777777" w:rsidR="00075191" w:rsidRDefault="00000000">
      <w:pPr>
        <w:pStyle w:val="BodyText"/>
        <w:spacing w:line="320" w:lineRule="exact"/>
        <w:ind w:left="810" w:right="0" w:firstLine="0"/>
      </w:pPr>
      <w:r>
        <w:t>In</w:t>
      </w:r>
      <w:r>
        <w:rPr>
          <w:spacing w:val="40"/>
        </w:rPr>
        <w:t xml:space="preserve"> </w:t>
      </w:r>
      <w:r>
        <w:t>principle,</w:t>
      </w:r>
      <w:r>
        <w:rPr>
          <w:spacing w:val="42"/>
        </w:rPr>
        <w:t xml:space="preserve"> </w:t>
      </w:r>
      <w:r>
        <w:t>then,</w:t>
      </w:r>
      <w:r>
        <w:rPr>
          <w:spacing w:val="42"/>
        </w:rPr>
        <w:t xml:space="preserve"> </w:t>
      </w:r>
      <w:r>
        <w:t>let</w:t>
      </w:r>
      <w:r>
        <w:rPr>
          <w:spacing w:val="41"/>
        </w:rPr>
        <w:t xml:space="preserve"> </w:t>
      </w:r>
      <w:r>
        <w:t>natural</w:t>
      </w:r>
      <w:r>
        <w:rPr>
          <w:spacing w:val="41"/>
        </w:rPr>
        <w:t xml:space="preserve"> </w:t>
      </w:r>
      <w:r>
        <w:t>realism</w:t>
      </w:r>
      <w:r>
        <w:rPr>
          <w:spacing w:val="41"/>
        </w:rPr>
        <w:t xml:space="preserve"> </w:t>
      </w:r>
      <w:r>
        <w:t>pass</w:t>
      </w:r>
      <w:r>
        <w:rPr>
          <w:spacing w:val="41"/>
        </w:rPr>
        <w:t xml:space="preserve"> </w:t>
      </w:r>
      <w:r>
        <w:t>for</w:t>
      </w:r>
      <w:r>
        <w:rPr>
          <w:spacing w:val="41"/>
        </w:rPr>
        <w:t xml:space="preserve"> </w:t>
      </w:r>
      <w:r>
        <w:t>possible.</w:t>
      </w:r>
      <w:r>
        <w:rPr>
          <w:spacing w:val="42"/>
        </w:rPr>
        <w:t xml:space="preserve"> </w:t>
      </w:r>
      <w:r>
        <w:t>Your</w:t>
      </w:r>
      <w:r>
        <w:rPr>
          <w:spacing w:val="41"/>
        </w:rPr>
        <w:t xml:space="preserve"> </w:t>
      </w:r>
      <w:r>
        <w:t>mind</w:t>
      </w:r>
      <w:r>
        <w:rPr>
          <w:spacing w:val="43"/>
        </w:rPr>
        <w:t xml:space="preserve"> </w:t>
      </w:r>
      <w:r>
        <w:rPr>
          <w:spacing w:val="-5"/>
        </w:rPr>
        <w:t>and</w:t>
      </w:r>
    </w:p>
    <w:p w14:paraId="326F464C" w14:textId="77777777" w:rsidR="00075191" w:rsidRDefault="00000000">
      <w:pPr>
        <w:pStyle w:val="BodyText"/>
        <w:ind w:right="357" w:firstLine="0"/>
      </w:pPr>
      <w:r>
        <w:t>mine</w:t>
      </w:r>
      <w:r>
        <w:rPr>
          <w:spacing w:val="-2"/>
        </w:rPr>
        <w:t xml:space="preserve"> </w:t>
      </w:r>
      <w:r>
        <w:rPr>
          <w:i/>
        </w:rPr>
        <w:t xml:space="preserve">may </w:t>
      </w:r>
      <w:r>
        <w:t>terminate in the same percept, not merely against it, as if it were a third external thing, but by inserting themselves into it and coalescing with it, for such is the sort of conjunctive union that appears to be experienced when a perceptual terminus ‘fulfils.’ Even so, two hawsers may embrace the same pile,</w:t>
      </w:r>
      <w:r>
        <w:rPr>
          <w:spacing w:val="-2"/>
        </w:rPr>
        <w:t xml:space="preserve"> </w:t>
      </w:r>
      <w:r>
        <w:t>and</w:t>
      </w:r>
      <w:r>
        <w:rPr>
          <w:spacing w:val="-2"/>
        </w:rPr>
        <w:t xml:space="preserve"> </w:t>
      </w:r>
      <w:r>
        <w:t>yet</w:t>
      </w:r>
      <w:r>
        <w:rPr>
          <w:spacing w:val="-2"/>
        </w:rPr>
        <w:t xml:space="preserve"> </w:t>
      </w:r>
      <w:r>
        <w:t>neither</w:t>
      </w:r>
      <w:r>
        <w:rPr>
          <w:spacing w:val="-1"/>
        </w:rPr>
        <w:t xml:space="preserve"> </w:t>
      </w:r>
      <w:r>
        <w:t>one</w:t>
      </w:r>
      <w:r>
        <w:rPr>
          <w:spacing w:val="-2"/>
        </w:rPr>
        <w:t xml:space="preserve"> </w:t>
      </w:r>
      <w:r>
        <w:t>of</w:t>
      </w:r>
      <w:r>
        <w:rPr>
          <w:spacing w:val="-2"/>
        </w:rPr>
        <w:t xml:space="preserve"> </w:t>
      </w:r>
      <w:r>
        <w:t>them</w:t>
      </w:r>
      <w:r>
        <w:rPr>
          <w:spacing w:val="-2"/>
        </w:rPr>
        <w:t xml:space="preserve"> </w:t>
      </w:r>
      <w:r>
        <w:t>touch</w:t>
      </w:r>
      <w:r>
        <w:rPr>
          <w:spacing w:val="-1"/>
        </w:rPr>
        <w:t xml:space="preserve"> </w:t>
      </w:r>
      <w:r>
        <w:t>any</w:t>
      </w:r>
      <w:r>
        <w:rPr>
          <w:spacing w:val="-2"/>
        </w:rPr>
        <w:t xml:space="preserve"> </w:t>
      </w:r>
      <w:r>
        <w:t>other</w:t>
      </w:r>
      <w:r>
        <w:rPr>
          <w:spacing w:val="-2"/>
        </w:rPr>
        <w:t xml:space="preserve"> </w:t>
      </w:r>
      <w:r>
        <w:t>part</w:t>
      </w:r>
      <w:r>
        <w:rPr>
          <w:spacing w:val="-2"/>
        </w:rPr>
        <w:t xml:space="preserve"> </w:t>
      </w:r>
      <w:r>
        <w:t>except</w:t>
      </w:r>
      <w:r>
        <w:rPr>
          <w:spacing w:val="-1"/>
        </w:rPr>
        <w:t xml:space="preserve"> </w:t>
      </w:r>
      <w:r>
        <w:t>that</w:t>
      </w:r>
      <w:r>
        <w:rPr>
          <w:spacing w:val="-2"/>
        </w:rPr>
        <w:t xml:space="preserve"> </w:t>
      </w:r>
      <w:r>
        <w:t>pile,</w:t>
      </w:r>
      <w:r>
        <w:rPr>
          <w:spacing w:val="-2"/>
        </w:rPr>
        <w:t xml:space="preserve"> </w:t>
      </w:r>
      <w:r>
        <w:t>of</w:t>
      </w:r>
      <w:r>
        <w:rPr>
          <w:spacing w:val="-1"/>
        </w:rPr>
        <w:t xml:space="preserve"> </w:t>
      </w:r>
      <w:r>
        <w:t>what the other hawser is attached to.</w:t>
      </w:r>
    </w:p>
    <w:p w14:paraId="326F464D" w14:textId="77777777" w:rsidR="00075191" w:rsidRDefault="00000000">
      <w:pPr>
        <w:pStyle w:val="BodyText"/>
        <w:ind w:right="357"/>
      </w:pPr>
      <w:r>
        <w:t xml:space="preserve">It is therefore not a formal question, but a question of empirical fact solely, whether, when you and I are said to know the ‘same’ Memorial Hall, our minds do terminate at or in a numerically identical percept. Obviously, as a plain matter of fact, they do </w:t>
      </w:r>
      <w:r>
        <w:rPr>
          <w:i/>
        </w:rPr>
        <w:t>not</w:t>
      </w:r>
      <w:r>
        <w:t xml:space="preserve">. Apart from color-blindness and such possibilities, we see the Hall in different perspectives. You may be on one side of it and I on another. The percept of each of us, as he sees the surface of the Hall, is moreover only his provisional terminus. The next thing beyond my percept is not your mind, but more percepts of my own into which my first percept develops, the interior of the Hall, for instance, or the inner structure of its bricks and mortar. If our minds were in a literal sense </w:t>
      </w:r>
      <w:r>
        <w:rPr>
          <w:i/>
        </w:rPr>
        <w:t>con</w:t>
      </w:r>
      <w:r>
        <w:t>terminous, neither could get beyond the percept which they had in common, it would be an ultimate barrier between them—unless indeed they flowed</w:t>
      </w:r>
      <w:r>
        <w:rPr>
          <w:spacing w:val="58"/>
        </w:rPr>
        <w:t xml:space="preserve"> </w:t>
      </w:r>
      <w:r>
        <w:t>over</w:t>
      </w:r>
      <w:r>
        <w:rPr>
          <w:spacing w:val="40"/>
        </w:rPr>
        <w:t xml:space="preserve"> </w:t>
      </w:r>
      <w:r>
        <w:t>it</w:t>
      </w:r>
      <w:r>
        <w:rPr>
          <w:spacing w:val="40"/>
        </w:rPr>
        <w:t xml:space="preserve"> </w:t>
      </w:r>
      <w:r>
        <w:t>and</w:t>
      </w:r>
      <w:r>
        <w:rPr>
          <w:spacing w:val="58"/>
        </w:rPr>
        <w:t xml:space="preserve"> </w:t>
      </w:r>
      <w:r>
        <w:t>became</w:t>
      </w:r>
      <w:r>
        <w:rPr>
          <w:spacing w:val="40"/>
        </w:rPr>
        <w:t xml:space="preserve"> </w:t>
      </w:r>
      <w:r>
        <w:t>‘co-conscious’</w:t>
      </w:r>
      <w:r>
        <w:rPr>
          <w:spacing w:val="40"/>
        </w:rPr>
        <w:t xml:space="preserve"> </w:t>
      </w:r>
      <w:r>
        <w:t>over</w:t>
      </w:r>
      <w:r>
        <w:rPr>
          <w:spacing w:val="40"/>
        </w:rPr>
        <w:t xml:space="preserve"> </w:t>
      </w:r>
      <w:r>
        <w:t>a</w:t>
      </w:r>
      <w:r>
        <w:rPr>
          <w:spacing w:val="40"/>
        </w:rPr>
        <w:t xml:space="preserve"> </w:t>
      </w:r>
      <w:r>
        <w:t>still</w:t>
      </w:r>
      <w:r>
        <w:rPr>
          <w:spacing w:val="40"/>
        </w:rPr>
        <w:t xml:space="preserve"> </w:t>
      </w:r>
      <w:r>
        <w:t>larger</w:t>
      </w:r>
      <w:r>
        <w:rPr>
          <w:spacing w:val="40"/>
        </w:rPr>
        <w:t xml:space="preserve"> </w:t>
      </w:r>
      <w:r>
        <w:t>part</w:t>
      </w:r>
      <w:r>
        <w:rPr>
          <w:spacing w:val="40"/>
        </w:rPr>
        <w:t xml:space="preserve"> </w:t>
      </w:r>
      <w:r>
        <w:t>of</w:t>
      </w:r>
      <w:r>
        <w:rPr>
          <w:spacing w:val="40"/>
        </w:rPr>
        <w:t xml:space="preserve"> </w:t>
      </w:r>
      <w:r>
        <w:t>their</w:t>
      </w:r>
    </w:p>
    <w:p w14:paraId="326F464E" w14:textId="77777777" w:rsidR="00075191" w:rsidRDefault="00075191">
      <w:pPr>
        <w:pStyle w:val="BodyText"/>
        <w:sectPr w:rsidR="00075191">
          <w:pgSz w:w="12240" w:h="15840"/>
          <w:pgMar w:top="1360" w:right="1080" w:bottom="280" w:left="1080" w:header="720" w:footer="720" w:gutter="0"/>
          <w:cols w:space="720"/>
        </w:sectPr>
      </w:pPr>
    </w:p>
    <w:p w14:paraId="326F464F" w14:textId="77777777" w:rsidR="00075191" w:rsidRDefault="00000000">
      <w:pPr>
        <w:pStyle w:val="BodyText"/>
        <w:spacing w:before="70"/>
        <w:ind w:firstLine="0"/>
      </w:pPr>
      <w:r>
        <w:t>content, which (thought-transference apart) is not supposed to be the case. In point of fact the ultimate common barrier can always be pushed, by both minds, farther than any actual percept of either, until at last it resolves itself into the mere notion of imperceptibles like atoms or ether, so that, where we do terminate in percepts, our knowledge is only speciously completed, being, in theoretic strictness, only a virtual knowledge of those remoter objects which conception carries out.</w:t>
      </w:r>
    </w:p>
    <w:p w14:paraId="326F4650" w14:textId="77777777" w:rsidR="00075191" w:rsidRDefault="00000000">
      <w:pPr>
        <w:pStyle w:val="BodyText"/>
        <w:ind w:right="369"/>
      </w:pPr>
      <w:r>
        <w:t>Is</w:t>
      </w:r>
      <w:r>
        <w:rPr>
          <w:spacing w:val="-2"/>
        </w:rPr>
        <w:t xml:space="preserve"> </w:t>
      </w:r>
      <w:r>
        <w:t>natural</w:t>
      </w:r>
      <w:r>
        <w:rPr>
          <w:spacing w:val="-2"/>
        </w:rPr>
        <w:t xml:space="preserve"> </w:t>
      </w:r>
      <w:r>
        <w:t>realism,</w:t>
      </w:r>
      <w:r>
        <w:rPr>
          <w:spacing w:val="-2"/>
        </w:rPr>
        <w:t xml:space="preserve"> </w:t>
      </w:r>
      <w:r>
        <w:t>permissible</w:t>
      </w:r>
      <w:r>
        <w:rPr>
          <w:spacing w:val="-2"/>
        </w:rPr>
        <w:t xml:space="preserve"> </w:t>
      </w:r>
      <w:r>
        <w:t>in</w:t>
      </w:r>
      <w:r>
        <w:rPr>
          <w:spacing w:val="-2"/>
        </w:rPr>
        <w:t xml:space="preserve"> </w:t>
      </w:r>
      <w:r>
        <w:t>logic,</w:t>
      </w:r>
      <w:r>
        <w:rPr>
          <w:spacing w:val="-2"/>
        </w:rPr>
        <w:t xml:space="preserve"> </w:t>
      </w:r>
      <w:r>
        <w:t>refuted</w:t>
      </w:r>
      <w:r>
        <w:rPr>
          <w:spacing w:val="-2"/>
        </w:rPr>
        <w:t xml:space="preserve"> </w:t>
      </w:r>
      <w:r>
        <w:t>then</w:t>
      </w:r>
      <w:r>
        <w:rPr>
          <w:spacing w:val="-2"/>
        </w:rPr>
        <w:t xml:space="preserve"> </w:t>
      </w:r>
      <w:r>
        <w:t>by</w:t>
      </w:r>
      <w:r>
        <w:rPr>
          <w:spacing w:val="-2"/>
        </w:rPr>
        <w:t xml:space="preserve"> </w:t>
      </w:r>
      <w:r>
        <w:t>empirical</w:t>
      </w:r>
      <w:r>
        <w:rPr>
          <w:spacing w:val="-2"/>
        </w:rPr>
        <w:t xml:space="preserve"> </w:t>
      </w:r>
      <w:r>
        <w:t>fact?</w:t>
      </w:r>
      <w:r>
        <w:rPr>
          <w:spacing w:val="-2"/>
        </w:rPr>
        <w:t xml:space="preserve"> </w:t>
      </w:r>
      <w:r>
        <w:t>Do our minds have no object in common after all?</w:t>
      </w:r>
    </w:p>
    <w:p w14:paraId="326F4651" w14:textId="77777777" w:rsidR="00075191" w:rsidRDefault="00000000">
      <w:pPr>
        <w:pStyle w:val="BodyText"/>
      </w:pPr>
      <w:r>
        <w:t xml:space="preserve">Yes, they certainly have </w:t>
      </w:r>
      <w:r>
        <w:rPr>
          <w:i/>
        </w:rPr>
        <w:t xml:space="preserve">Space </w:t>
      </w:r>
      <w:r>
        <w:t>in common. On pragmatic principles we are obliged to predicate sameness wherever we can predicate no assignable point of difference. If two named things have every quality and function indiscernible,</w:t>
      </w:r>
      <w:r>
        <w:rPr>
          <w:spacing w:val="-3"/>
        </w:rPr>
        <w:t xml:space="preserve"> </w:t>
      </w:r>
      <w:r>
        <w:t>and</w:t>
      </w:r>
      <w:r>
        <w:rPr>
          <w:spacing w:val="-3"/>
        </w:rPr>
        <w:t xml:space="preserve"> </w:t>
      </w:r>
      <w:r>
        <w:t>are</w:t>
      </w:r>
      <w:r>
        <w:rPr>
          <w:spacing w:val="-4"/>
        </w:rPr>
        <w:t xml:space="preserve"> </w:t>
      </w:r>
      <w:r>
        <w:t>at</w:t>
      </w:r>
      <w:r>
        <w:rPr>
          <w:spacing w:val="-4"/>
        </w:rPr>
        <w:t xml:space="preserve"> </w:t>
      </w:r>
      <w:r>
        <w:t>the</w:t>
      </w:r>
      <w:r>
        <w:rPr>
          <w:spacing w:val="-4"/>
        </w:rPr>
        <w:t xml:space="preserve"> </w:t>
      </w:r>
      <w:r>
        <w:t>same</w:t>
      </w:r>
      <w:r>
        <w:rPr>
          <w:spacing w:val="-4"/>
        </w:rPr>
        <w:t xml:space="preserve"> </w:t>
      </w:r>
      <w:r>
        <w:t>time</w:t>
      </w:r>
      <w:r>
        <w:rPr>
          <w:spacing w:val="-4"/>
        </w:rPr>
        <w:t xml:space="preserve"> </w:t>
      </w:r>
      <w:r>
        <w:t>in</w:t>
      </w:r>
      <w:r>
        <w:rPr>
          <w:spacing w:val="-3"/>
        </w:rPr>
        <w:t xml:space="preserve"> </w:t>
      </w:r>
      <w:r>
        <w:t>the</w:t>
      </w:r>
      <w:r>
        <w:rPr>
          <w:spacing w:val="-4"/>
        </w:rPr>
        <w:t xml:space="preserve"> </w:t>
      </w:r>
      <w:r>
        <w:t>same</w:t>
      </w:r>
      <w:r>
        <w:rPr>
          <w:spacing w:val="-4"/>
        </w:rPr>
        <w:t xml:space="preserve"> </w:t>
      </w:r>
      <w:r>
        <w:t>place,</w:t>
      </w:r>
      <w:r>
        <w:rPr>
          <w:spacing w:val="-3"/>
        </w:rPr>
        <w:t xml:space="preserve"> </w:t>
      </w:r>
      <w:r>
        <w:t>they</w:t>
      </w:r>
      <w:r>
        <w:rPr>
          <w:spacing w:val="-3"/>
        </w:rPr>
        <w:t xml:space="preserve"> </w:t>
      </w:r>
      <w:r>
        <w:t>must</w:t>
      </w:r>
      <w:r>
        <w:rPr>
          <w:spacing w:val="-4"/>
        </w:rPr>
        <w:t xml:space="preserve"> </w:t>
      </w:r>
      <w:r>
        <w:t>be</w:t>
      </w:r>
      <w:r>
        <w:rPr>
          <w:spacing w:val="-4"/>
        </w:rPr>
        <w:t xml:space="preserve"> </w:t>
      </w:r>
      <w:r>
        <w:t>written down</w:t>
      </w:r>
      <w:r>
        <w:rPr>
          <w:spacing w:val="-1"/>
        </w:rPr>
        <w:t xml:space="preserve"> </w:t>
      </w:r>
      <w:r>
        <w:t>as</w:t>
      </w:r>
      <w:r>
        <w:rPr>
          <w:spacing w:val="-1"/>
        </w:rPr>
        <w:t xml:space="preserve"> </w:t>
      </w:r>
      <w:r>
        <w:t>numerically</w:t>
      </w:r>
      <w:r>
        <w:rPr>
          <w:spacing w:val="-1"/>
        </w:rPr>
        <w:t xml:space="preserve"> </w:t>
      </w:r>
      <w:r>
        <w:t>one</w:t>
      </w:r>
      <w:r>
        <w:rPr>
          <w:spacing w:val="-1"/>
        </w:rPr>
        <w:t xml:space="preserve"> </w:t>
      </w:r>
      <w:r>
        <w:t>thing</w:t>
      </w:r>
      <w:r>
        <w:rPr>
          <w:spacing w:val="-1"/>
        </w:rPr>
        <w:t xml:space="preserve"> </w:t>
      </w:r>
      <w:r>
        <w:t>under</w:t>
      </w:r>
      <w:r>
        <w:rPr>
          <w:spacing w:val="-1"/>
        </w:rPr>
        <w:t xml:space="preserve"> </w:t>
      </w:r>
      <w:r>
        <w:t>two</w:t>
      </w:r>
      <w:r>
        <w:rPr>
          <w:spacing w:val="-1"/>
        </w:rPr>
        <w:t xml:space="preserve"> </w:t>
      </w:r>
      <w:r>
        <w:t>different</w:t>
      </w:r>
      <w:r>
        <w:rPr>
          <w:spacing w:val="-1"/>
        </w:rPr>
        <w:t xml:space="preserve"> </w:t>
      </w:r>
      <w:r>
        <w:t>names.</w:t>
      </w:r>
      <w:r>
        <w:rPr>
          <w:spacing w:val="-1"/>
        </w:rPr>
        <w:t xml:space="preserve"> </w:t>
      </w:r>
      <w:r>
        <w:t>But</w:t>
      </w:r>
      <w:r>
        <w:rPr>
          <w:spacing w:val="-1"/>
        </w:rPr>
        <w:t xml:space="preserve"> </w:t>
      </w:r>
      <w:r>
        <w:t>there</w:t>
      </w:r>
      <w:r>
        <w:rPr>
          <w:spacing w:val="-1"/>
        </w:rPr>
        <w:t xml:space="preserve"> </w:t>
      </w:r>
      <w:r>
        <w:t>is</w:t>
      </w:r>
      <w:r>
        <w:rPr>
          <w:spacing w:val="-1"/>
        </w:rPr>
        <w:t xml:space="preserve"> </w:t>
      </w:r>
      <w:r>
        <w:t>no</w:t>
      </w:r>
      <w:r>
        <w:rPr>
          <w:spacing w:val="-1"/>
        </w:rPr>
        <w:t xml:space="preserve"> </w:t>
      </w:r>
      <w:r>
        <w:t>test discoverable, so far as I know, by which it can be shown that the place occupied by your percept of Memorial Hall differs from the place occupied by mine. The percepts themselves may be shown to differ; but if each of us</w:t>
      </w:r>
      <w:r>
        <w:rPr>
          <w:spacing w:val="40"/>
        </w:rPr>
        <w:t xml:space="preserve"> </w:t>
      </w:r>
      <w:r>
        <w:t>be asked to point out where his percept is, we point to an identical spot. All the</w:t>
      </w:r>
      <w:r>
        <w:rPr>
          <w:spacing w:val="-2"/>
        </w:rPr>
        <w:t xml:space="preserve"> </w:t>
      </w:r>
      <w:r>
        <w:t>relations,</w:t>
      </w:r>
      <w:r>
        <w:rPr>
          <w:spacing w:val="-2"/>
        </w:rPr>
        <w:t xml:space="preserve"> </w:t>
      </w:r>
      <w:r>
        <w:t>whether</w:t>
      </w:r>
      <w:r>
        <w:rPr>
          <w:spacing w:val="-2"/>
        </w:rPr>
        <w:t xml:space="preserve"> </w:t>
      </w:r>
      <w:r>
        <w:t>geometrical</w:t>
      </w:r>
      <w:r>
        <w:rPr>
          <w:spacing w:val="-2"/>
        </w:rPr>
        <w:t xml:space="preserve"> </w:t>
      </w:r>
      <w:r>
        <w:t>or</w:t>
      </w:r>
      <w:r>
        <w:rPr>
          <w:spacing w:val="-2"/>
        </w:rPr>
        <w:t xml:space="preserve"> </w:t>
      </w:r>
      <w:r>
        <w:t>causal,</w:t>
      </w:r>
      <w:r>
        <w:rPr>
          <w:spacing w:val="-2"/>
        </w:rPr>
        <w:t xml:space="preserve"> </w:t>
      </w:r>
      <w:r>
        <w:t>of</w:t>
      </w:r>
      <w:r>
        <w:rPr>
          <w:spacing w:val="-2"/>
        </w:rPr>
        <w:t xml:space="preserve"> </w:t>
      </w:r>
      <w:r>
        <w:t>the</w:t>
      </w:r>
      <w:r>
        <w:rPr>
          <w:spacing w:val="-2"/>
        </w:rPr>
        <w:t xml:space="preserve"> </w:t>
      </w:r>
      <w:r>
        <w:t>Hall</w:t>
      </w:r>
      <w:r>
        <w:rPr>
          <w:spacing w:val="-2"/>
        </w:rPr>
        <w:t xml:space="preserve"> </w:t>
      </w:r>
      <w:r>
        <w:t>originate</w:t>
      </w:r>
      <w:r>
        <w:rPr>
          <w:spacing w:val="-2"/>
        </w:rPr>
        <w:t xml:space="preserve"> </w:t>
      </w:r>
      <w:r>
        <w:t>or</w:t>
      </w:r>
      <w:r>
        <w:rPr>
          <w:spacing w:val="-2"/>
        </w:rPr>
        <w:t xml:space="preserve"> </w:t>
      </w:r>
      <w:r>
        <w:t xml:space="preserve">terminate in that spot wherein our hands meet, and where each of us begins to work if he wishes to make the Hall change before the other’s eyes. Just so it is with our bodies. That body of yours which you actuate and feel from within must be in the same spot as the body of yours which I see or touch from without. ‘There’ for me means where I place my finger. If you do not feel my finger’s contact to be ‘there’ in </w:t>
      </w:r>
      <w:r>
        <w:rPr>
          <w:i/>
        </w:rPr>
        <w:t xml:space="preserve">my </w:t>
      </w:r>
      <w:r>
        <w:t xml:space="preserve">sense, when I place it on your body, where then do you feel it? Your inner actuations of your body meet my finger </w:t>
      </w:r>
      <w:r>
        <w:rPr>
          <w:i/>
        </w:rPr>
        <w:t>there</w:t>
      </w:r>
      <w:r>
        <w:t xml:space="preserve">: it is </w:t>
      </w:r>
      <w:r>
        <w:rPr>
          <w:i/>
        </w:rPr>
        <w:t xml:space="preserve">there </w:t>
      </w:r>
      <w:r>
        <w:t xml:space="preserve">that you resist its push, or shrink back, or sweep the finger aside with your hand. Whatever farther knowledge either of us may acquire of the real constitution of the body which we thus feel, you from within and I from without, it is in that same place that the newly conceived or perceived constituents have to be located, and it is </w:t>
      </w:r>
      <w:r>
        <w:rPr>
          <w:i/>
        </w:rPr>
        <w:t xml:space="preserve">through </w:t>
      </w:r>
      <w:r>
        <w:t>that space that your and my mental intercourse with each other has always to be carried on, by the mediation of impressions which I convey thither, and of the reactions thence which those impressions may provoke from you.</w:t>
      </w:r>
    </w:p>
    <w:p w14:paraId="326F4652" w14:textId="77777777" w:rsidR="00075191" w:rsidRDefault="00000000">
      <w:pPr>
        <w:pStyle w:val="BodyText"/>
        <w:spacing w:before="1"/>
        <w:ind w:right="362"/>
      </w:pPr>
      <w:r>
        <w:t>In general terms, then, whatever differing contents our minds may eventually fill a place with, the place itself is a numerically identical content of</w:t>
      </w:r>
      <w:r>
        <w:rPr>
          <w:spacing w:val="13"/>
        </w:rPr>
        <w:t xml:space="preserve"> </w:t>
      </w:r>
      <w:r>
        <w:t>the</w:t>
      </w:r>
      <w:r>
        <w:rPr>
          <w:spacing w:val="14"/>
        </w:rPr>
        <w:t xml:space="preserve"> </w:t>
      </w:r>
      <w:r>
        <w:t>two</w:t>
      </w:r>
      <w:r>
        <w:rPr>
          <w:spacing w:val="14"/>
        </w:rPr>
        <w:t xml:space="preserve"> </w:t>
      </w:r>
      <w:r>
        <w:t>minds,</w:t>
      </w:r>
      <w:r>
        <w:rPr>
          <w:spacing w:val="14"/>
        </w:rPr>
        <w:t xml:space="preserve"> </w:t>
      </w:r>
      <w:r>
        <w:t>a</w:t>
      </w:r>
      <w:r>
        <w:rPr>
          <w:spacing w:val="14"/>
        </w:rPr>
        <w:t xml:space="preserve"> </w:t>
      </w:r>
      <w:r>
        <w:t>piece</w:t>
      </w:r>
      <w:r>
        <w:rPr>
          <w:spacing w:val="14"/>
        </w:rPr>
        <w:t xml:space="preserve"> </w:t>
      </w:r>
      <w:r>
        <w:t>of</w:t>
      </w:r>
      <w:r>
        <w:rPr>
          <w:spacing w:val="14"/>
        </w:rPr>
        <w:t xml:space="preserve"> </w:t>
      </w:r>
      <w:r>
        <w:t>common</w:t>
      </w:r>
      <w:r>
        <w:rPr>
          <w:spacing w:val="14"/>
        </w:rPr>
        <w:t xml:space="preserve"> </w:t>
      </w:r>
      <w:r>
        <w:t>property</w:t>
      </w:r>
      <w:r>
        <w:rPr>
          <w:spacing w:val="14"/>
        </w:rPr>
        <w:t xml:space="preserve"> </w:t>
      </w:r>
      <w:r>
        <w:t>in</w:t>
      </w:r>
      <w:r>
        <w:rPr>
          <w:spacing w:val="14"/>
        </w:rPr>
        <w:t xml:space="preserve"> </w:t>
      </w:r>
      <w:r>
        <w:t>which,</w:t>
      </w:r>
      <w:r>
        <w:rPr>
          <w:spacing w:val="14"/>
        </w:rPr>
        <w:t xml:space="preserve"> </w:t>
      </w:r>
      <w:r>
        <w:t>through</w:t>
      </w:r>
      <w:r>
        <w:rPr>
          <w:spacing w:val="14"/>
        </w:rPr>
        <w:t xml:space="preserve"> </w:t>
      </w:r>
      <w:r>
        <w:t>which,</w:t>
      </w:r>
      <w:r>
        <w:rPr>
          <w:spacing w:val="15"/>
        </w:rPr>
        <w:t xml:space="preserve"> </w:t>
      </w:r>
      <w:r>
        <w:rPr>
          <w:spacing w:val="-5"/>
        </w:rPr>
        <w:t>and</w:t>
      </w:r>
    </w:p>
    <w:p w14:paraId="326F4653" w14:textId="77777777" w:rsidR="00075191" w:rsidRDefault="00075191">
      <w:pPr>
        <w:pStyle w:val="BodyText"/>
        <w:sectPr w:rsidR="00075191">
          <w:pgSz w:w="12240" w:h="15840"/>
          <w:pgMar w:top="1360" w:right="1080" w:bottom="280" w:left="1080" w:header="720" w:footer="720" w:gutter="0"/>
          <w:cols w:space="720"/>
        </w:sectPr>
      </w:pPr>
    </w:p>
    <w:p w14:paraId="326F4654" w14:textId="77777777" w:rsidR="00075191" w:rsidRDefault="00000000">
      <w:pPr>
        <w:pStyle w:val="BodyText"/>
        <w:spacing w:before="70"/>
        <w:ind w:right="362" w:firstLine="0"/>
      </w:pPr>
      <w:r>
        <w:t>over which they join. The receptacle of certain of our experiences being thus common, the experiences themselves might some day become common also. If that day ever did come, our thoughts would terminate in a complete empirical</w:t>
      </w:r>
      <w:r>
        <w:rPr>
          <w:spacing w:val="-1"/>
        </w:rPr>
        <w:t xml:space="preserve"> </w:t>
      </w:r>
      <w:r>
        <w:t>identity, there would be an</w:t>
      </w:r>
      <w:r>
        <w:rPr>
          <w:spacing w:val="-1"/>
        </w:rPr>
        <w:t xml:space="preserve"> </w:t>
      </w:r>
      <w:r>
        <w:t>end, so far</w:t>
      </w:r>
      <w:r>
        <w:rPr>
          <w:spacing w:val="-1"/>
        </w:rPr>
        <w:t xml:space="preserve"> </w:t>
      </w:r>
      <w:r>
        <w:t xml:space="preserve">as </w:t>
      </w:r>
      <w:r>
        <w:rPr>
          <w:i/>
        </w:rPr>
        <w:t xml:space="preserve">those </w:t>
      </w:r>
      <w:r>
        <w:t>experiences went, to our discussions about truth. No points of difference appearing, they would have to count as the same.</w:t>
      </w:r>
    </w:p>
    <w:p w14:paraId="326F4655" w14:textId="77777777" w:rsidR="00075191" w:rsidRDefault="00000000">
      <w:pPr>
        <w:pStyle w:val="ListParagraph"/>
        <w:numPr>
          <w:ilvl w:val="0"/>
          <w:numId w:val="8"/>
        </w:numPr>
        <w:tabs>
          <w:tab w:val="left" w:pos="1373"/>
        </w:tabs>
        <w:ind w:left="1373" w:hanging="563"/>
        <w:jc w:val="both"/>
        <w:rPr>
          <w:sz w:val="30"/>
        </w:rPr>
      </w:pPr>
      <w:r>
        <w:rPr>
          <w:spacing w:val="-2"/>
          <w:sz w:val="30"/>
        </w:rPr>
        <w:t>Conclusion</w:t>
      </w:r>
    </w:p>
    <w:p w14:paraId="326F4656" w14:textId="77777777" w:rsidR="00075191" w:rsidRDefault="00000000">
      <w:pPr>
        <w:pStyle w:val="BodyText"/>
        <w:ind w:right="359"/>
      </w:pPr>
      <w:r>
        <w:t xml:space="preserve">With this we have the outlines of a philosophy of pure experience before us. At the outset of my essay, I called it a mosaic philosophy. In actual mosaics the pieces are held together by their bedding, for which bedding the Substances, transcendental Egos, or Absolutes of other philosophies may be taken to stand. In radical empiricism there is no bedding; it is as if the pieces clung together by their edges, the transitions experienced between them forming their cement. Of course such a metaphor is misleading, for in actual experience the more substantive and the more transitive parts run into each other continuously, there is in general no separateness needing to be overcome by an external cement; and whatever separateness is actually experienced is not overcome, it stays and counts as separateness to the end. But the metaphor serves to symbolize the fact that Experience itself, taken at large, can grow by its edges. That one moment of it proliferates into the next by transitions which, whether conjunctive or disjunctive, continue the experiential tissue, can not, I contend, be denied. Life is in the transitions as much as in the terms connected; often, indeed, it seems to be there more emphatically, as if our spurts and sallies forward were the real firing-line of the battle, were like the thin line of flame advancing across the dry autumnal field which the farmer proceeds to burn. In this line we live prospectively as well as retrospectively. It is ‘of’ the past, inasmuch as it comes expressly as the past’s continuation; it is ‘of’ the future in so far as the future, when it comes, will have continued </w:t>
      </w:r>
      <w:r>
        <w:rPr>
          <w:i/>
        </w:rPr>
        <w:t>it</w:t>
      </w:r>
      <w:r>
        <w:t>.</w:t>
      </w:r>
    </w:p>
    <w:p w14:paraId="326F4657" w14:textId="77777777" w:rsidR="00075191" w:rsidRDefault="00000000">
      <w:pPr>
        <w:pStyle w:val="BodyText"/>
        <w:ind w:right="359"/>
      </w:pPr>
      <w:r>
        <w:t xml:space="preserve">These relations of continuous transition experienced are what make our experiences cognitive. In the simplest and completest cases the experiences are cognitive of one another. When one of them terminates a previous series of them with a sense of fulfilment, it, we say, is what those other experiences ‘had in view.’ The knowledge, in such a case, is verified; the truth is ‘salted down.’ Mainly, however, we live on speculative investments, or on our prospects only. But living on things </w:t>
      </w:r>
      <w:r>
        <w:rPr>
          <w:i/>
        </w:rPr>
        <w:t>in</w:t>
      </w:r>
      <w:r>
        <w:rPr>
          <w:i/>
          <w:spacing w:val="-2"/>
        </w:rPr>
        <w:t xml:space="preserve"> </w:t>
      </w:r>
      <w:r>
        <w:rPr>
          <w:i/>
        </w:rPr>
        <w:t>posse</w:t>
      </w:r>
      <w:r>
        <w:rPr>
          <w:i/>
          <w:spacing w:val="-1"/>
        </w:rPr>
        <w:t xml:space="preserve"> </w:t>
      </w:r>
      <w:r>
        <w:t>is</w:t>
      </w:r>
      <w:r>
        <w:rPr>
          <w:spacing w:val="-1"/>
        </w:rPr>
        <w:t xml:space="preserve"> </w:t>
      </w:r>
      <w:r>
        <w:t>as</w:t>
      </w:r>
      <w:r>
        <w:rPr>
          <w:spacing w:val="-1"/>
        </w:rPr>
        <w:t xml:space="preserve"> </w:t>
      </w:r>
      <w:r>
        <w:t>good</w:t>
      </w:r>
      <w:r>
        <w:rPr>
          <w:spacing w:val="-1"/>
        </w:rPr>
        <w:t xml:space="preserve"> </w:t>
      </w:r>
      <w:r>
        <w:t>as</w:t>
      </w:r>
      <w:r>
        <w:rPr>
          <w:spacing w:val="-1"/>
        </w:rPr>
        <w:t xml:space="preserve"> </w:t>
      </w:r>
      <w:r>
        <w:t>living</w:t>
      </w:r>
      <w:r>
        <w:rPr>
          <w:spacing w:val="-1"/>
        </w:rPr>
        <w:t xml:space="preserve"> </w:t>
      </w:r>
      <w:r>
        <w:t>in</w:t>
      </w:r>
      <w:r>
        <w:rPr>
          <w:spacing w:val="-1"/>
        </w:rPr>
        <w:t xml:space="preserve"> </w:t>
      </w:r>
      <w:r>
        <w:t>the</w:t>
      </w:r>
      <w:r>
        <w:rPr>
          <w:spacing w:val="-1"/>
        </w:rPr>
        <w:t xml:space="preserve"> </w:t>
      </w:r>
      <w:r>
        <w:t>actual, so</w:t>
      </w:r>
      <w:r>
        <w:rPr>
          <w:spacing w:val="30"/>
        </w:rPr>
        <w:t xml:space="preserve"> </w:t>
      </w:r>
      <w:r>
        <w:t>long</w:t>
      </w:r>
      <w:r>
        <w:rPr>
          <w:spacing w:val="32"/>
        </w:rPr>
        <w:t xml:space="preserve"> </w:t>
      </w:r>
      <w:r>
        <w:t>as</w:t>
      </w:r>
      <w:r>
        <w:rPr>
          <w:spacing w:val="33"/>
        </w:rPr>
        <w:t xml:space="preserve"> </w:t>
      </w:r>
      <w:r>
        <w:t>our</w:t>
      </w:r>
      <w:r>
        <w:rPr>
          <w:spacing w:val="32"/>
        </w:rPr>
        <w:t xml:space="preserve"> </w:t>
      </w:r>
      <w:r>
        <w:t>credit</w:t>
      </w:r>
      <w:r>
        <w:rPr>
          <w:spacing w:val="32"/>
        </w:rPr>
        <w:t xml:space="preserve"> </w:t>
      </w:r>
      <w:r>
        <w:t>remains</w:t>
      </w:r>
      <w:r>
        <w:rPr>
          <w:spacing w:val="33"/>
        </w:rPr>
        <w:t xml:space="preserve"> </w:t>
      </w:r>
      <w:r>
        <w:t>good.</w:t>
      </w:r>
      <w:r>
        <w:rPr>
          <w:spacing w:val="32"/>
        </w:rPr>
        <w:t xml:space="preserve"> </w:t>
      </w:r>
      <w:r>
        <w:t>It</w:t>
      </w:r>
      <w:r>
        <w:rPr>
          <w:spacing w:val="33"/>
        </w:rPr>
        <w:t xml:space="preserve"> </w:t>
      </w:r>
      <w:r>
        <w:t>is</w:t>
      </w:r>
      <w:r>
        <w:rPr>
          <w:spacing w:val="32"/>
        </w:rPr>
        <w:t xml:space="preserve"> </w:t>
      </w:r>
      <w:r>
        <w:t>evident</w:t>
      </w:r>
      <w:r>
        <w:rPr>
          <w:spacing w:val="32"/>
        </w:rPr>
        <w:t xml:space="preserve"> </w:t>
      </w:r>
      <w:r>
        <w:t>that</w:t>
      </w:r>
      <w:r>
        <w:rPr>
          <w:spacing w:val="33"/>
        </w:rPr>
        <w:t xml:space="preserve"> </w:t>
      </w:r>
      <w:r>
        <w:t>for</w:t>
      </w:r>
      <w:r>
        <w:rPr>
          <w:spacing w:val="32"/>
        </w:rPr>
        <w:t xml:space="preserve"> </w:t>
      </w:r>
      <w:r>
        <w:t>the</w:t>
      </w:r>
      <w:r>
        <w:rPr>
          <w:spacing w:val="32"/>
        </w:rPr>
        <w:t xml:space="preserve"> </w:t>
      </w:r>
      <w:r>
        <w:t>most</w:t>
      </w:r>
      <w:r>
        <w:rPr>
          <w:spacing w:val="33"/>
        </w:rPr>
        <w:t xml:space="preserve"> </w:t>
      </w:r>
      <w:r>
        <w:t>part</w:t>
      </w:r>
      <w:r>
        <w:rPr>
          <w:spacing w:val="32"/>
        </w:rPr>
        <w:t xml:space="preserve"> </w:t>
      </w:r>
      <w:r>
        <w:t>it</w:t>
      </w:r>
      <w:r>
        <w:rPr>
          <w:spacing w:val="33"/>
        </w:rPr>
        <w:t xml:space="preserve"> </w:t>
      </w:r>
      <w:r>
        <w:rPr>
          <w:spacing w:val="-5"/>
        </w:rPr>
        <w:t>is</w:t>
      </w:r>
    </w:p>
    <w:p w14:paraId="326F4658" w14:textId="77777777" w:rsidR="00075191" w:rsidRDefault="00075191">
      <w:pPr>
        <w:pStyle w:val="BodyText"/>
        <w:sectPr w:rsidR="00075191">
          <w:pgSz w:w="12240" w:h="15840"/>
          <w:pgMar w:top="1360" w:right="1080" w:bottom="280" w:left="1080" w:header="720" w:footer="720" w:gutter="0"/>
          <w:cols w:space="720"/>
        </w:sectPr>
      </w:pPr>
    </w:p>
    <w:p w14:paraId="326F4659" w14:textId="77777777" w:rsidR="00075191" w:rsidRDefault="00000000">
      <w:pPr>
        <w:pStyle w:val="BodyText"/>
        <w:spacing w:before="70"/>
        <w:ind w:right="0" w:firstLine="0"/>
      </w:pPr>
      <w:r>
        <w:t>good,</w:t>
      </w:r>
      <w:r>
        <w:rPr>
          <w:spacing w:val="-5"/>
        </w:rPr>
        <w:t xml:space="preserve"> </w:t>
      </w:r>
      <w:r>
        <w:t>and</w:t>
      </w:r>
      <w:r>
        <w:rPr>
          <w:spacing w:val="-2"/>
        </w:rPr>
        <w:t xml:space="preserve"> </w:t>
      </w:r>
      <w:r>
        <w:t>that</w:t>
      </w:r>
      <w:r>
        <w:rPr>
          <w:spacing w:val="-3"/>
        </w:rPr>
        <w:t xml:space="preserve"> </w:t>
      </w:r>
      <w:r>
        <w:t>the</w:t>
      </w:r>
      <w:r>
        <w:rPr>
          <w:spacing w:val="-3"/>
        </w:rPr>
        <w:t xml:space="preserve"> </w:t>
      </w:r>
      <w:r>
        <w:t>universe</w:t>
      </w:r>
      <w:r>
        <w:rPr>
          <w:spacing w:val="-3"/>
        </w:rPr>
        <w:t xml:space="preserve"> </w:t>
      </w:r>
      <w:r>
        <w:t>seldom</w:t>
      </w:r>
      <w:r>
        <w:rPr>
          <w:spacing w:val="-3"/>
        </w:rPr>
        <w:t xml:space="preserve"> </w:t>
      </w:r>
      <w:r>
        <w:t>protests</w:t>
      </w:r>
      <w:r>
        <w:rPr>
          <w:spacing w:val="-2"/>
        </w:rPr>
        <w:t xml:space="preserve"> </w:t>
      </w:r>
      <w:r>
        <w:t>our</w:t>
      </w:r>
      <w:r>
        <w:rPr>
          <w:spacing w:val="-3"/>
        </w:rPr>
        <w:t xml:space="preserve"> </w:t>
      </w:r>
      <w:r>
        <w:rPr>
          <w:spacing w:val="-2"/>
        </w:rPr>
        <w:t>drafts.</w:t>
      </w:r>
    </w:p>
    <w:p w14:paraId="326F465A" w14:textId="77777777" w:rsidR="00075191" w:rsidRDefault="00000000">
      <w:pPr>
        <w:pStyle w:val="BodyText"/>
        <w:spacing w:line="242" w:lineRule="auto"/>
        <w:ind w:right="359"/>
        <w:rPr>
          <w:sz w:val="22"/>
        </w:rPr>
      </w:pPr>
      <w:r>
        <w:t xml:space="preserve">In this sense we at every moment can continue to believe in an existing </w:t>
      </w:r>
      <w:r>
        <w:rPr>
          <w:i/>
        </w:rPr>
        <w:t>beyond</w:t>
      </w:r>
      <w:r>
        <w:t>. It is only in special cases that our confident rush forward gets rebuked.</w:t>
      </w:r>
      <w:r>
        <w:rPr>
          <w:spacing w:val="-2"/>
        </w:rPr>
        <w:t xml:space="preserve"> </w:t>
      </w:r>
      <w:r>
        <w:t>The</w:t>
      </w:r>
      <w:r>
        <w:rPr>
          <w:spacing w:val="-3"/>
        </w:rPr>
        <w:t xml:space="preserve"> </w:t>
      </w:r>
      <w:r>
        <w:t>beyond</w:t>
      </w:r>
      <w:r>
        <w:rPr>
          <w:spacing w:val="-2"/>
        </w:rPr>
        <w:t xml:space="preserve"> </w:t>
      </w:r>
      <w:r>
        <w:t>must,</w:t>
      </w:r>
      <w:r>
        <w:rPr>
          <w:spacing w:val="-2"/>
        </w:rPr>
        <w:t xml:space="preserve"> </w:t>
      </w:r>
      <w:r>
        <w:t>of</w:t>
      </w:r>
      <w:r>
        <w:rPr>
          <w:spacing w:val="-3"/>
        </w:rPr>
        <w:t xml:space="preserve"> </w:t>
      </w:r>
      <w:r>
        <w:t>course,</w:t>
      </w:r>
      <w:r>
        <w:rPr>
          <w:spacing w:val="-2"/>
        </w:rPr>
        <w:t xml:space="preserve"> </w:t>
      </w:r>
      <w:r>
        <w:t>always</w:t>
      </w:r>
      <w:r>
        <w:rPr>
          <w:spacing w:val="-3"/>
        </w:rPr>
        <w:t xml:space="preserve"> </w:t>
      </w:r>
      <w:r>
        <w:t>in</w:t>
      </w:r>
      <w:r>
        <w:rPr>
          <w:spacing w:val="-2"/>
        </w:rPr>
        <w:t xml:space="preserve"> </w:t>
      </w:r>
      <w:r>
        <w:t>our</w:t>
      </w:r>
      <w:r>
        <w:rPr>
          <w:spacing w:val="-3"/>
        </w:rPr>
        <w:t xml:space="preserve"> </w:t>
      </w:r>
      <w:r>
        <w:t>philosophy</w:t>
      </w:r>
      <w:r>
        <w:rPr>
          <w:spacing w:val="-2"/>
        </w:rPr>
        <w:t xml:space="preserve"> </w:t>
      </w:r>
      <w:r>
        <w:t>be</w:t>
      </w:r>
      <w:r>
        <w:rPr>
          <w:spacing w:val="-3"/>
        </w:rPr>
        <w:t xml:space="preserve"> </w:t>
      </w:r>
      <w:r>
        <w:t>itself</w:t>
      </w:r>
      <w:r>
        <w:rPr>
          <w:spacing w:val="-3"/>
        </w:rPr>
        <w:t xml:space="preserve"> </w:t>
      </w:r>
      <w:r>
        <w:t>of</w:t>
      </w:r>
      <w:r>
        <w:rPr>
          <w:spacing w:val="-3"/>
        </w:rPr>
        <w:t xml:space="preserve"> </w:t>
      </w:r>
      <w:r>
        <w:t>an experiential nature. If not a future experience of our own or a present one of our neighbor, it must be a thing in itself in Dr. Prince’s and Professor</w:t>
      </w:r>
      <w:r>
        <w:rPr>
          <w:spacing w:val="40"/>
        </w:rPr>
        <w:t xml:space="preserve"> </w:t>
      </w:r>
      <w:r>
        <w:t xml:space="preserve">Strong’s sense of the term—that is, it must be an experience </w:t>
      </w:r>
      <w:r>
        <w:rPr>
          <w:i/>
        </w:rPr>
        <w:t xml:space="preserve">for </w:t>
      </w:r>
      <w:r>
        <w:t>itself whose relation</w:t>
      </w:r>
      <w:r>
        <w:rPr>
          <w:spacing w:val="-1"/>
        </w:rPr>
        <w:t xml:space="preserve"> </w:t>
      </w:r>
      <w:r>
        <w:t>to</w:t>
      </w:r>
      <w:r>
        <w:rPr>
          <w:spacing w:val="-1"/>
        </w:rPr>
        <w:t xml:space="preserve"> </w:t>
      </w:r>
      <w:r>
        <w:t>other</w:t>
      </w:r>
      <w:r>
        <w:rPr>
          <w:spacing w:val="-1"/>
        </w:rPr>
        <w:t xml:space="preserve"> </w:t>
      </w:r>
      <w:r>
        <w:t>things</w:t>
      </w:r>
      <w:r>
        <w:rPr>
          <w:spacing w:val="-1"/>
        </w:rPr>
        <w:t xml:space="preserve"> </w:t>
      </w:r>
      <w:r>
        <w:t>we</w:t>
      </w:r>
      <w:r>
        <w:rPr>
          <w:spacing w:val="-1"/>
        </w:rPr>
        <w:t xml:space="preserve"> </w:t>
      </w:r>
      <w:r>
        <w:t>translate</w:t>
      </w:r>
      <w:r>
        <w:rPr>
          <w:spacing w:val="-1"/>
        </w:rPr>
        <w:t xml:space="preserve"> </w:t>
      </w:r>
      <w:r>
        <w:t>into</w:t>
      </w:r>
      <w:r>
        <w:rPr>
          <w:spacing w:val="-1"/>
        </w:rPr>
        <w:t xml:space="preserve"> </w:t>
      </w:r>
      <w:r>
        <w:t>the</w:t>
      </w:r>
      <w:r>
        <w:rPr>
          <w:spacing w:val="-1"/>
        </w:rPr>
        <w:t xml:space="preserve"> </w:t>
      </w:r>
      <w:r>
        <w:t>action</w:t>
      </w:r>
      <w:r>
        <w:rPr>
          <w:spacing w:val="-1"/>
        </w:rPr>
        <w:t xml:space="preserve"> </w:t>
      </w:r>
      <w:r>
        <w:t>of</w:t>
      </w:r>
      <w:r>
        <w:rPr>
          <w:spacing w:val="-1"/>
        </w:rPr>
        <w:t xml:space="preserve"> </w:t>
      </w:r>
      <w:r>
        <w:t>molecules,</w:t>
      </w:r>
      <w:r>
        <w:rPr>
          <w:spacing w:val="-1"/>
        </w:rPr>
        <w:t xml:space="preserve"> </w:t>
      </w:r>
      <w:r>
        <w:t>ether-waves, or whatever else the physical symbols may be.</w:t>
      </w:r>
      <w:hyperlink r:id="rId142" w:anchor="Footnote_40_40">
        <w:r>
          <w:rPr>
            <w:color w:val="0000FF"/>
            <w:u w:val="single" w:color="0000FF"/>
            <w:vertAlign w:val="superscript"/>
          </w:rPr>
          <w:t>[40]</w:t>
        </w:r>
      </w:hyperlink>
      <w:r>
        <w:rPr>
          <w:color w:val="0000FF"/>
        </w:rPr>
        <w:t xml:space="preserve"> </w:t>
      </w:r>
      <w:r>
        <w:t xml:space="preserve">This opens the chapter of the relations of radical empiricism to panpsychism, into which I can not enter </w:t>
      </w:r>
      <w:r>
        <w:rPr>
          <w:spacing w:val="-2"/>
          <w:position w:val="-10"/>
        </w:rPr>
        <w:t>now.</w:t>
      </w:r>
      <w:hyperlink r:id="rId143" w:anchor="Footnote_41_41">
        <w:r>
          <w:rPr>
            <w:color w:val="0000FF"/>
            <w:spacing w:val="-2"/>
            <w:sz w:val="22"/>
            <w:u w:val="single" w:color="0000FF"/>
          </w:rPr>
          <w:t>[41]</w:t>
        </w:r>
      </w:hyperlink>
    </w:p>
    <w:p w14:paraId="326F465B" w14:textId="77777777" w:rsidR="00075191" w:rsidRDefault="00000000">
      <w:pPr>
        <w:pStyle w:val="BodyText"/>
      </w:pPr>
      <w:r>
        <w:t xml:space="preserve">The beyond can in any case exist simultaneously—for it can be experienced </w:t>
      </w:r>
      <w:r>
        <w:rPr>
          <w:i/>
        </w:rPr>
        <w:t xml:space="preserve">to have existed </w:t>
      </w:r>
      <w:r>
        <w:t>simultaneously—with the experience that practically postulates it by looking in its direction, or by turning or changing in the direction of which it is the goal. Pending that actuality of union, in the virtuality of which the ‘truth,’ even now, of the postulation consists, the beyond and its knower are entities split off from each other. The world is in so</w:t>
      </w:r>
      <w:r>
        <w:rPr>
          <w:spacing w:val="-2"/>
        </w:rPr>
        <w:t xml:space="preserve"> </w:t>
      </w:r>
      <w:r>
        <w:t>far</w:t>
      </w:r>
      <w:r>
        <w:rPr>
          <w:spacing w:val="-2"/>
        </w:rPr>
        <w:t xml:space="preserve"> </w:t>
      </w:r>
      <w:r>
        <w:t>forth</w:t>
      </w:r>
      <w:r>
        <w:rPr>
          <w:spacing w:val="-2"/>
        </w:rPr>
        <w:t xml:space="preserve"> </w:t>
      </w:r>
      <w:r>
        <w:t>a</w:t>
      </w:r>
      <w:r>
        <w:rPr>
          <w:spacing w:val="-1"/>
        </w:rPr>
        <w:t xml:space="preserve"> </w:t>
      </w:r>
      <w:r>
        <w:t>pluralism</w:t>
      </w:r>
      <w:r>
        <w:rPr>
          <w:spacing w:val="-2"/>
        </w:rPr>
        <w:t xml:space="preserve"> </w:t>
      </w:r>
      <w:r>
        <w:t>of</w:t>
      </w:r>
      <w:r>
        <w:rPr>
          <w:spacing w:val="-2"/>
        </w:rPr>
        <w:t xml:space="preserve"> </w:t>
      </w:r>
      <w:r>
        <w:t>which</w:t>
      </w:r>
      <w:r>
        <w:rPr>
          <w:spacing w:val="-2"/>
        </w:rPr>
        <w:t xml:space="preserve"> </w:t>
      </w:r>
      <w:r>
        <w:t>the</w:t>
      </w:r>
      <w:r>
        <w:rPr>
          <w:spacing w:val="-1"/>
        </w:rPr>
        <w:t xml:space="preserve"> </w:t>
      </w:r>
      <w:r>
        <w:t>unity</w:t>
      </w:r>
      <w:r>
        <w:rPr>
          <w:spacing w:val="-2"/>
        </w:rPr>
        <w:t xml:space="preserve"> </w:t>
      </w:r>
      <w:r>
        <w:t>is</w:t>
      </w:r>
      <w:r>
        <w:rPr>
          <w:spacing w:val="-2"/>
        </w:rPr>
        <w:t xml:space="preserve"> </w:t>
      </w:r>
      <w:r>
        <w:t>not</w:t>
      </w:r>
      <w:r>
        <w:rPr>
          <w:spacing w:val="-2"/>
        </w:rPr>
        <w:t xml:space="preserve"> </w:t>
      </w:r>
      <w:r>
        <w:t>fully</w:t>
      </w:r>
      <w:r>
        <w:rPr>
          <w:spacing w:val="-1"/>
        </w:rPr>
        <w:t xml:space="preserve"> </w:t>
      </w:r>
      <w:r>
        <w:t>experienced</w:t>
      </w:r>
      <w:r>
        <w:rPr>
          <w:spacing w:val="-2"/>
        </w:rPr>
        <w:t xml:space="preserve"> </w:t>
      </w:r>
      <w:r>
        <w:t>as</w:t>
      </w:r>
      <w:r>
        <w:rPr>
          <w:spacing w:val="-2"/>
        </w:rPr>
        <w:t xml:space="preserve"> </w:t>
      </w:r>
      <w:r>
        <w:t>yet.</w:t>
      </w:r>
      <w:r>
        <w:rPr>
          <w:spacing w:val="-1"/>
        </w:rPr>
        <w:t xml:space="preserve"> </w:t>
      </w:r>
      <w:r>
        <w:t>But, as fast as verifications come, trains of experience, once separate, run into one another; and that is why I said, earlier in my article, that the unity of the</w:t>
      </w:r>
      <w:r>
        <w:rPr>
          <w:spacing w:val="40"/>
        </w:rPr>
        <w:t xml:space="preserve"> </w:t>
      </w:r>
      <w:r>
        <w:t>world</w:t>
      </w:r>
      <w:r>
        <w:rPr>
          <w:spacing w:val="-3"/>
        </w:rPr>
        <w:t xml:space="preserve"> </w:t>
      </w:r>
      <w:r>
        <w:t>is</w:t>
      </w:r>
      <w:r>
        <w:rPr>
          <w:spacing w:val="-3"/>
        </w:rPr>
        <w:t xml:space="preserve"> </w:t>
      </w:r>
      <w:r>
        <w:t>on</w:t>
      </w:r>
      <w:r>
        <w:rPr>
          <w:spacing w:val="-3"/>
        </w:rPr>
        <w:t xml:space="preserve"> </w:t>
      </w:r>
      <w:r>
        <w:t>the</w:t>
      </w:r>
      <w:r>
        <w:rPr>
          <w:spacing w:val="-3"/>
        </w:rPr>
        <w:t xml:space="preserve"> </w:t>
      </w:r>
      <w:r>
        <w:t>whole</w:t>
      </w:r>
      <w:r>
        <w:rPr>
          <w:spacing w:val="-3"/>
        </w:rPr>
        <w:t xml:space="preserve"> </w:t>
      </w:r>
      <w:r>
        <w:t>undergoing</w:t>
      </w:r>
      <w:r>
        <w:rPr>
          <w:spacing w:val="-3"/>
        </w:rPr>
        <w:t xml:space="preserve"> </w:t>
      </w:r>
      <w:r>
        <w:t>increase.</w:t>
      </w:r>
      <w:r>
        <w:rPr>
          <w:spacing w:val="-3"/>
        </w:rPr>
        <w:t xml:space="preserve"> </w:t>
      </w:r>
      <w:r>
        <w:t>The</w:t>
      </w:r>
      <w:r>
        <w:rPr>
          <w:spacing w:val="-3"/>
        </w:rPr>
        <w:t xml:space="preserve"> </w:t>
      </w:r>
      <w:r>
        <w:t>universe</w:t>
      </w:r>
      <w:r>
        <w:rPr>
          <w:spacing w:val="-3"/>
        </w:rPr>
        <w:t xml:space="preserve"> </w:t>
      </w:r>
      <w:r>
        <w:t>continually</w:t>
      </w:r>
      <w:r>
        <w:rPr>
          <w:spacing w:val="-3"/>
        </w:rPr>
        <w:t xml:space="preserve"> </w:t>
      </w:r>
      <w:r>
        <w:t>grows</w:t>
      </w:r>
      <w:r>
        <w:rPr>
          <w:spacing w:val="-3"/>
        </w:rPr>
        <w:t xml:space="preserve"> </w:t>
      </w:r>
      <w:r>
        <w:t>in quantity by new experiences that graft themselves upon the older mass; but these very new experiences often help the mass to a more consolidated form.</w:t>
      </w:r>
    </w:p>
    <w:p w14:paraId="326F465C" w14:textId="77777777" w:rsidR="00075191" w:rsidRDefault="00000000">
      <w:pPr>
        <w:pStyle w:val="BodyText"/>
        <w:spacing w:before="335" w:line="242" w:lineRule="auto"/>
        <w:ind w:right="359"/>
      </w:pPr>
      <w:r>
        <w:t>These are the main features of a philosophy of pure experience. It has innumerable</w:t>
      </w:r>
      <w:r>
        <w:rPr>
          <w:spacing w:val="-4"/>
        </w:rPr>
        <w:t xml:space="preserve"> </w:t>
      </w:r>
      <w:r>
        <w:t>other</w:t>
      </w:r>
      <w:r>
        <w:rPr>
          <w:spacing w:val="-4"/>
        </w:rPr>
        <w:t xml:space="preserve"> </w:t>
      </w:r>
      <w:r>
        <w:t>aspects</w:t>
      </w:r>
      <w:r>
        <w:rPr>
          <w:spacing w:val="-4"/>
        </w:rPr>
        <w:t xml:space="preserve"> </w:t>
      </w:r>
      <w:r>
        <w:t>and</w:t>
      </w:r>
      <w:r>
        <w:rPr>
          <w:spacing w:val="-3"/>
        </w:rPr>
        <w:t xml:space="preserve"> </w:t>
      </w:r>
      <w:r>
        <w:t>arouses</w:t>
      </w:r>
      <w:r>
        <w:rPr>
          <w:spacing w:val="-4"/>
        </w:rPr>
        <w:t xml:space="preserve"> </w:t>
      </w:r>
      <w:r>
        <w:t>innumerable</w:t>
      </w:r>
      <w:r>
        <w:rPr>
          <w:spacing w:val="-4"/>
        </w:rPr>
        <w:t xml:space="preserve"> </w:t>
      </w:r>
      <w:r>
        <w:t>questions,</w:t>
      </w:r>
      <w:r>
        <w:rPr>
          <w:spacing w:val="-3"/>
        </w:rPr>
        <w:t xml:space="preserve"> </w:t>
      </w:r>
      <w:r>
        <w:t>but</w:t>
      </w:r>
      <w:r>
        <w:rPr>
          <w:spacing w:val="-4"/>
        </w:rPr>
        <w:t xml:space="preserve"> </w:t>
      </w:r>
      <w:r>
        <w:t>the</w:t>
      </w:r>
      <w:r>
        <w:rPr>
          <w:spacing w:val="-4"/>
        </w:rPr>
        <w:t xml:space="preserve"> </w:t>
      </w:r>
      <w:r>
        <w:t>points</w:t>
      </w:r>
      <w:r>
        <w:rPr>
          <w:spacing w:val="-4"/>
        </w:rPr>
        <w:t xml:space="preserve"> </w:t>
      </w:r>
      <w:r>
        <w:t>I have touched on seem enough to make an entering wedge. In my own mind such a philosophy harmonizes best with a radical pluralism, with novelty and indeterminism, moralism and theism, and with the ‘humanism’ lately sprung upon us by the Oxford and the Chicago schools.</w:t>
      </w:r>
      <w:hyperlink r:id="rId144" w:anchor="Footnote_42_42">
        <w:r>
          <w:rPr>
            <w:color w:val="0000FF"/>
            <w:u w:val="single" w:color="0000FF"/>
            <w:vertAlign w:val="superscript"/>
          </w:rPr>
          <w:t>[42]</w:t>
        </w:r>
      </w:hyperlink>
      <w:r>
        <w:rPr>
          <w:color w:val="0000FF"/>
        </w:rPr>
        <w:t xml:space="preserve"> </w:t>
      </w:r>
      <w:r>
        <w:t>I can not, however, be sure that all these doctrines are its necessary and indispensable allies. It presents so many points of difference, both from the common sense and from the idealism that have made our philosophic language, that it is almost as difficult to state it as it is to think it out clearly, and if it is ever to grow into a respectable system, it will have to be built up by the contributions of many co-operating minds. It seems to me, as I said at the outset of this essay, that many</w:t>
      </w:r>
      <w:r>
        <w:rPr>
          <w:spacing w:val="66"/>
        </w:rPr>
        <w:t xml:space="preserve"> </w:t>
      </w:r>
      <w:r>
        <w:t>minds</w:t>
      </w:r>
      <w:r>
        <w:rPr>
          <w:spacing w:val="68"/>
        </w:rPr>
        <w:t xml:space="preserve"> </w:t>
      </w:r>
      <w:r>
        <w:t>are,</w:t>
      </w:r>
      <w:r>
        <w:rPr>
          <w:spacing w:val="68"/>
        </w:rPr>
        <w:t xml:space="preserve"> </w:t>
      </w:r>
      <w:r>
        <w:t>in</w:t>
      </w:r>
      <w:r>
        <w:rPr>
          <w:spacing w:val="68"/>
        </w:rPr>
        <w:t xml:space="preserve"> </w:t>
      </w:r>
      <w:r>
        <w:t>point</w:t>
      </w:r>
      <w:r>
        <w:rPr>
          <w:spacing w:val="68"/>
        </w:rPr>
        <w:t xml:space="preserve"> </w:t>
      </w:r>
      <w:r>
        <w:t>of</w:t>
      </w:r>
      <w:r>
        <w:rPr>
          <w:spacing w:val="68"/>
        </w:rPr>
        <w:t xml:space="preserve"> </w:t>
      </w:r>
      <w:r>
        <w:t>fact,</w:t>
      </w:r>
      <w:r>
        <w:rPr>
          <w:spacing w:val="68"/>
        </w:rPr>
        <w:t xml:space="preserve"> </w:t>
      </w:r>
      <w:r>
        <w:t>now</w:t>
      </w:r>
      <w:r>
        <w:rPr>
          <w:spacing w:val="68"/>
        </w:rPr>
        <w:t xml:space="preserve"> </w:t>
      </w:r>
      <w:r>
        <w:t>turning</w:t>
      </w:r>
      <w:r>
        <w:rPr>
          <w:spacing w:val="68"/>
        </w:rPr>
        <w:t xml:space="preserve"> </w:t>
      </w:r>
      <w:r>
        <w:t>in</w:t>
      </w:r>
      <w:r>
        <w:rPr>
          <w:spacing w:val="68"/>
        </w:rPr>
        <w:t xml:space="preserve"> </w:t>
      </w:r>
      <w:r>
        <w:t>a</w:t>
      </w:r>
      <w:r>
        <w:rPr>
          <w:spacing w:val="68"/>
        </w:rPr>
        <w:t xml:space="preserve"> </w:t>
      </w:r>
      <w:r>
        <w:t>direction</w:t>
      </w:r>
      <w:r>
        <w:rPr>
          <w:spacing w:val="68"/>
        </w:rPr>
        <w:t xml:space="preserve"> </w:t>
      </w:r>
      <w:r>
        <w:t>that</w:t>
      </w:r>
      <w:r>
        <w:rPr>
          <w:spacing w:val="69"/>
        </w:rPr>
        <w:t xml:space="preserve"> </w:t>
      </w:r>
      <w:r>
        <w:rPr>
          <w:spacing w:val="-2"/>
        </w:rPr>
        <w:t>points</w:t>
      </w:r>
    </w:p>
    <w:p w14:paraId="326F465D" w14:textId="77777777" w:rsidR="00075191" w:rsidRDefault="00075191">
      <w:pPr>
        <w:pStyle w:val="BodyText"/>
        <w:spacing w:line="242" w:lineRule="auto"/>
        <w:sectPr w:rsidR="00075191">
          <w:pgSz w:w="12240" w:h="15840"/>
          <w:pgMar w:top="1360" w:right="1080" w:bottom="280" w:left="1080" w:header="720" w:footer="720" w:gutter="0"/>
          <w:cols w:space="720"/>
        </w:sectPr>
      </w:pPr>
    </w:p>
    <w:p w14:paraId="326F465E" w14:textId="77777777" w:rsidR="00075191" w:rsidRDefault="00000000">
      <w:pPr>
        <w:pStyle w:val="BodyText"/>
        <w:spacing w:before="70"/>
        <w:ind w:firstLine="0"/>
      </w:pPr>
      <w:r>
        <w:t>towards radical empiricism. If they are carried farther by my words, and if then they add their stronger voices to my feebler one, the publication of this essay will have been worth while.</w:t>
      </w:r>
    </w:p>
    <w:p w14:paraId="326F465F" w14:textId="77777777" w:rsidR="00075191" w:rsidRDefault="00000000">
      <w:pPr>
        <w:pStyle w:val="BodyText"/>
        <w:ind w:left="810" w:right="0" w:firstLine="0"/>
        <w:jc w:val="left"/>
      </w:pPr>
      <w:r>
        <w:rPr>
          <w:spacing w:val="-2"/>
        </w:rPr>
        <w:t>FOOTNOTES:</w:t>
      </w:r>
    </w:p>
    <w:p w14:paraId="326F4660" w14:textId="77777777" w:rsidR="00075191" w:rsidRDefault="00000000">
      <w:pPr>
        <w:pStyle w:val="ListParagraph"/>
        <w:numPr>
          <w:ilvl w:val="0"/>
          <w:numId w:val="9"/>
        </w:numPr>
        <w:tabs>
          <w:tab w:val="left" w:pos="1525"/>
        </w:tabs>
        <w:ind w:right="358" w:firstLine="450"/>
        <w:jc w:val="both"/>
        <w:rPr>
          <w:sz w:val="30"/>
        </w:rPr>
      </w:pPr>
      <w:r>
        <w:rPr>
          <w:sz w:val="30"/>
        </w:rPr>
        <w:t xml:space="preserve">[Reprinted from the </w:t>
      </w:r>
      <w:r>
        <w:rPr>
          <w:i/>
          <w:sz w:val="30"/>
        </w:rPr>
        <w:t>Journal of Philosophy, Psychology and Scientific Methods</w:t>
      </w:r>
      <w:r>
        <w:rPr>
          <w:sz w:val="30"/>
        </w:rPr>
        <w:t>, vol. I, 1904, No. 20, September 29, and No. 21, October</w:t>
      </w:r>
    </w:p>
    <w:p w14:paraId="326F4661" w14:textId="77777777" w:rsidR="00075191" w:rsidRDefault="00000000">
      <w:pPr>
        <w:pStyle w:val="BodyText"/>
        <w:ind w:right="365" w:firstLine="0"/>
      </w:pPr>
      <w:r>
        <w:t xml:space="preserve">13. Pp. 52-76 have also been reprinted, with some omissions, alterations and additions, in </w:t>
      </w:r>
      <w:r>
        <w:rPr>
          <w:i/>
        </w:rPr>
        <w:t>The Meaning of Truth</w:t>
      </w:r>
      <w:r>
        <w:t>, pp. 102-120. The alterations have been adopted</w:t>
      </w:r>
      <w:r>
        <w:rPr>
          <w:spacing w:val="-1"/>
        </w:rPr>
        <w:t xml:space="preserve"> </w:t>
      </w:r>
      <w:r>
        <w:t>in</w:t>
      </w:r>
      <w:r>
        <w:rPr>
          <w:spacing w:val="-1"/>
        </w:rPr>
        <w:t xml:space="preserve"> </w:t>
      </w:r>
      <w:r>
        <w:t>the</w:t>
      </w:r>
      <w:r>
        <w:rPr>
          <w:spacing w:val="-1"/>
        </w:rPr>
        <w:t xml:space="preserve"> </w:t>
      </w:r>
      <w:r>
        <w:t>present</w:t>
      </w:r>
      <w:r>
        <w:rPr>
          <w:spacing w:val="-1"/>
        </w:rPr>
        <w:t xml:space="preserve"> </w:t>
      </w:r>
      <w:r>
        <w:t>text.</w:t>
      </w:r>
      <w:r>
        <w:rPr>
          <w:spacing w:val="-1"/>
        </w:rPr>
        <w:t xml:space="preserve"> </w:t>
      </w:r>
      <w:r>
        <w:t>This</w:t>
      </w:r>
      <w:r>
        <w:rPr>
          <w:spacing w:val="-1"/>
        </w:rPr>
        <w:t xml:space="preserve"> </w:t>
      </w:r>
      <w:r>
        <w:t>essay</w:t>
      </w:r>
      <w:r>
        <w:rPr>
          <w:spacing w:val="-1"/>
        </w:rPr>
        <w:t xml:space="preserve"> </w:t>
      </w:r>
      <w:r>
        <w:t>is</w:t>
      </w:r>
      <w:r>
        <w:rPr>
          <w:spacing w:val="-1"/>
        </w:rPr>
        <w:t xml:space="preserve"> </w:t>
      </w:r>
      <w:r>
        <w:t>referred</w:t>
      </w:r>
      <w:r>
        <w:rPr>
          <w:spacing w:val="-1"/>
        </w:rPr>
        <w:t xml:space="preserve"> </w:t>
      </w:r>
      <w:r>
        <w:t>to</w:t>
      </w:r>
      <w:r>
        <w:rPr>
          <w:spacing w:val="-1"/>
        </w:rPr>
        <w:t xml:space="preserve"> </w:t>
      </w:r>
      <w:r>
        <w:t>in</w:t>
      </w:r>
      <w:r>
        <w:rPr>
          <w:spacing w:val="-1"/>
        </w:rPr>
        <w:t xml:space="preserve"> </w:t>
      </w:r>
      <w:r>
        <w:rPr>
          <w:i/>
        </w:rPr>
        <w:t>A</w:t>
      </w:r>
      <w:r>
        <w:rPr>
          <w:i/>
          <w:spacing w:val="-4"/>
        </w:rPr>
        <w:t xml:space="preserve"> </w:t>
      </w:r>
      <w:r>
        <w:rPr>
          <w:i/>
        </w:rPr>
        <w:t>Pluralistic</w:t>
      </w:r>
      <w:r>
        <w:rPr>
          <w:i/>
          <w:spacing w:val="-4"/>
        </w:rPr>
        <w:t xml:space="preserve"> </w:t>
      </w:r>
      <w:r>
        <w:rPr>
          <w:i/>
        </w:rPr>
        <w:t>Universe</w:t>
      </w:r>
      <w:r>
        <w:t>,</w:t>
      </w:r>
    </w:p>
    <w:p w14:paraId="326F4662" w14:textId="77777777" w:rsidR="00075191" w:rsidRDefault="00000000">
      <w:pPr>
        <w:pStyle w:val="BodyText"/>
        <w:ind w:right="0" w:firstLine="0"/>
      </w:pPr>
      <w:r>
        <w:t>p.</w:t>
      </w:r>
      <w:r>
        <w:rPr>
          <w:spacing w:val="-3"/>
        </w:rPr>
        <w:t xml:space="preserve"> </w:t>
      </w:r>
      <w:r>
        <w:t>280, note</w:t>
      </w:r>
      <w:r>
        <w:rPr>
          <w:spacing w:val="-1"/>
        </w:rPr>
        <w:t xml:space="preserve"> </w:t>
      </w:r>
      <w:r>
        <w:t>5.</w:t>
      </w:r>
      <w:r>
        <w:rPr>
          <w:spacing w:val="-1"/>
        </w:rPr>
        <w:t xml:space="preserve"> </w:t>
      </w:r>
      <w:r>
        <w:rPr>
          <w:spacing w:val="-4"/>
        </w:rPr>
        <w:t>Ed.]</w:t>
      </w:r>
    </w:p>
    <w:p w14:paraId="326F4663" w14:textId="77777777" w:rsidR="00075191" w:rsidRDefault="00000000">
      <w:pPr>
        <w:pStyle w:val="ListParagraph"/>
        <w:numPr>
          <w:ilvl w:val="0"/>
          <w:numId w:val="9"/>
        </w:numPr>
        <w:tabs>
          <w:tab w:val="left" w:pos="1382"/>
        </w:tabs>
        <w:ind w:right="358" w:firstLine="450"/>
        <w:jc w:val="both"/>
        <w:rPr>
          <w:sz w:val="30"/>
        </w:rPr>
      </w:pPr>
      <w:r>
        <w:rPr>
          <w:sz w:val="30"/>
        </w:rPr>
        <w:t>[Cf.</w:t>
      </w:r>
      <w:r>
        <w:rPr>
          <w:spacing w:val="-5"/>
          <w:sz w:val="30"/>
        </w:rPr>
        <w:t xml:space="preserve"> </w:t>
      </w:r>
      <w:r>
        <w:rPr>
          <w:sz w:val="30"/>
        </w:rPr>
        <w:t>Berkeley:</w:t>
      </w:r>
      <w:r>
        <w:rPr>
          <w:spacing w:val="-6"/>
          <w:sz w:val="30"/>
        </w:rPr>
        <w:t xml:space="preserve"> </w:t>
      </w:r>
      <w:r>
        <w:rPr>
          <w:i/>
          <w:sz w:val="30"/>
        </w:rPr>
        <w:t>Principles</w:t>
      </w:r>
      <w:r>
        <w:rPr>
          <w:i/>
          <w:spacing w:val="-6"/>
          <w:sz w:val="30"/>
        </w:rPr>
        <w:t xml:space="preserve"> </w:t>
      </w:r>
      <w:r>
        <w:rPr>
          <w:i/>
          <w:sz w:val="30"/>
        </w:rPr>
        <w:t>of</w:t>
      </w:r>
      <w:r>
        <w:rPr>
          <w:i/>
          <w:spacing w:val="-6"/>
          <w:sz w:val="30"/>
        </w:rPr>
        <w:t xml:space="preserve"> </w:t>
      </w:r>
      <w:r>
        <w:rPr>
          <w:i/>
          <w:sz w:val="30"/>
        </w:rPr>
        <w:t>Human</w:t>
      </w:r>
      <w:r>
        <w:rPr>
          <w:i/>
          <w:spacing w:val="-5"/>
          <w:sz w:val="30"/>
        </w:rPr>
        <w:t xml:space="preserve"> </w:t>
      </w:r>
      <w:r>
        <w:rPr>
          <w:i/>
          <w:sz w:val="30"/>
        </w:rPr>
        <w:t>Knowledge</w:t>
      </w:r>
      <w:r>
        <w:rPr>
          <w:sz w:val="30"/>
        </w:rPr>
        <w:t xml:space="preserve">, Introduction; Hume: </w:t>
      </w:r>
      <w:r>
        <w:rPr>
          <w:i/>
          <w:sz w:val="30"/>
        </w:rPr>
        <w:t>An Enquiry Concerning Human Understanding</w:t>
      </w:r>
      <w:r>
        <w:rPr>
          <w:sz w:val="30"/>
        </w:rPr>
        <w:t xml:space="preserve">, sect. vii, part ii (Selby-Bigge’s edition, p. 74); James Mill: </w:t>
      </w:r>
      <w:r>
        <w:rPr>
          <w:i/>
          <w:sz w:val="30"/>
        </w:rPr>
        <w:t>Analysis of the Phenomena of the Human Mind</w:t>
      </w:r>
      <w:r>
        <w:rPr>
          <w:sz w:val="30"/>
        </w:rPr>
        <w:t xml:space="preserve">, ch. viii; J. S. Mill: </w:t>
      </w:r>
      <w:r>
        <w:rPr>
          <w:i/>
          <w:sz w:val="30"/>
        </w:rPr>
        <w:t>An Examination of Sir William Hamilton’s Philosophy</w:t>
      </w:r>
      <w:r>
        <w:rPr>
          <w:sz w:val="30"/>
        </w:rPr>
        <w:t xml:space="preserve">, ch. xi, xii; W. K. Clifford: </w:t>
      </w:r>
      <w:r>
        <w:rPr>
          <w:i/>
          <w:sz w:val="30"/>
        </w:rPr>
        <w:t>Lectures and Essays</w:t>
      </w:r>
      <w:r>
        <w:rPr>
          <w:sz w:val="30"/>
        </w:rPr>
        <w:t>, pp. 274 ff.]</w:t>
      </w:r>
    </w:p>
    <w:p w14:paraId="326F4664" w14:textId="77777777" w:rsidR="00075191" w:rsidRDefault="00000000">
      <w:pPr>
        <w:pStyle w:val="ListParagraph"/>
        <w:numPr>
          <w:ilvl w:val="0"/>
          <w:numId w:val="9"/>
        </w:numPr>
        <w:tabs>
          <w:tab w:val="left" w:pos="1382"/>
        </w:tabs>
        <w:ind w:left="1382" w:hanging="572"/>
        <w:jc w:val="both"/>
        <w:rPr>
          <w:sz w:val="30"/>
        </w:rPr>
      </w:pPr>
      <w:r>
        <w:rPr>
          <w:sz w:val="30"/>
        </w:rPr>
        <w:t>[See</w:t>
      </w:r>
      <w:r>
        <w:rPr>
          <w:spacing w:val="-6"/>
          <w:sz w:val="30"/>
        </w:rPr>
        <w:t xml:space="preserve"> </w:t>
      </w:r>
      <w:r>
        <w:rPr>
          <w:sz w:val="30"/>
        </w:rPr>
        <w:t>“The</w:t>
      </w:r>
      <w:r>
        <w:rPr>
          <w:spacing w:val="-4"/>
          <w:sz w:val="30"/>
        </w:rPr>
        <w:t xml:space="preserve"> </w:t>
      </w:r>
      <w:r>
        <w:rPr>
          <w:sz w:val="30"/>
        </w:rPr>
        <w:t>Experience</w:t>
      </w:r>
      <w:r>
        <w:rPr>
          <w:spacing w:val="-4"/>
          <w:sz w:val="30"/>
        </w:rPr>
        <w:t xml:space="preserve"> </w:t>
      </w:r>
      <w:r>
        <w:rPr>
          <w:sz w:val="30"/>
        </w:rPr>
        <w:t>of</w:t>
      </w:r>
      <w:r>
        <w:rPr>
          <w:spacing w:val="-4"/>
          <w:sz w:val="30"/>
        </w:rPr>
        <w:t xml:space="preserve"> </w:t>
      </w:r>
      <w:r>
        <w:rPr>
          <w:sz w:val="30"/>
        </w:rPr>
        <w:t>Activity,”</w:t>
      </w:r>
      <w:r>
        <w:rPr>
          <w:spacing w:val="-4"/>
          <w:sz w:val="30"/>
        </w:rPr>
        <w:t xml:space="preserve"> </w:t>
      </w:r>
      <w:r>
        <w:rPr>
          <w:sz w:val="30"/>
        </w:rPr>
        <w:t>below,</w:t>
      </w:r>
      <w:r>
        <w:rPr>
          <w:spacing w:val="-3"/>
          <w:sz w:val="30"/>
        </w:rPr>
        <w:t xml:space="preserve"> </w:t>
      </w:r>
      <w:r>
        <w:rPr>
          <w:sz w:val="30"/>
        </w:rPr>
        <w:t>pp.</w:t>
      </w:r>
      <w:r>
        <w:rPr>
          <w:spacing w:val="-3"/>
          <w:sz w:val="30"/>
        </w:rPr>
        <w:t xml:space="preserve"> </w:t>
      </w:r>
      <w:hyperlink r:id="rId145" w:anchor="Page_155">
        <w:r>
          <w:rPr>
            <w:color w:val="0000FF"/>
            <w:sz w:val="30"/>
            <w:u w:val="single" w:color="0000FF"/>
          </w:rPr>
          <w:t>155-</w:t>
        </w:r>
        <w:r>
          <w:rPr>
            <w:color w:val="0000FF"/>
            <w:spacing w:val="-2"/>
            <w:sz w:val="30"/>
            <w:u w:val="single" w:color="0000FF"/>
          </w:rPr>
          <w:t>189</w:t>
        </w:r>
      </w:hyperlink>
      <w:r>
        <w:rPr>
          <w:spacing w:val="-2"/>
          <w:sz w:val="30"/>
        </w:rPr>
        <w:t>.]</w:t>
      </w:r>
    </w:p>
    <w:p w14:paraId="326F4665" w14:textId="77777777" w:rsidR="00075191" w:rsidRDefault="00000000">
      <w:pPr>
        <w:pStyle w:val="ListParagraph"/>
        <w:numPr>
          <w:ilvl w:val="0"/>
          <w:numId w:val="9"/>
        </w:numPr>
        <w:tabs>
          <w:tab w:val="left" w:pos="1440"/>
        </w:tabs>
        <w:ind w:right="361" w:firstLine="450"/>
        <w:jc w:val="both"/>
        <w:rPr>
          <w:sz w:val="30"/>
        </w:rPr>
      </w:pPr>
      <w:r>
        <w:rPr>
          <w:sz w:val="30"/>
        </w:rPr>
        <w:t>The psychology books have of late described the facts here with approximate adequacy. I may refer to the chapters on ‘The Stream of Thought’</w:t>
      </w:r>
      <w:r>
        <w:rPr>
          <w:spacing w:val="17"/>
          <w:sz w:val="30"/>
        </w:rPr>
        <w:t xml:space="preserve"> </w:t>
      </w:r>
      <w:r>
        <w:rPr>
          <w:sz w:val="30"/>
        </w:rPr>
        <w:t>and</w:t>
      </w:r>
      <w:r>
        <w:rPr>
          <w:spacing w:val="17"/>
          <w:sz w:val="30"/>
        </w:rPr>
        <w:t xml:space="preserve"> </w:t>
      </w:r>
      <w:r>
        <w:rPr>
          <w:sz w:val="30"/>
        </w:rPr>
        <w:t>on</w:t>
      </w:r>
      <w:r>
        <w:rPr>
          <w:spacing w:val="17"/>
          <w:sz w:val="30"/>
        </w:rPr>
        <w:t xml:space="preserve"> </w:t>
      </w:r>
      <w:r>
        <w:rPr>
          <w:sz w:val="30"/>
        </w:rPr>
        <w:t>the</w:t>
      </w:r>
      <w:r>
        <w:rPr>
          <w:spacing w:val="17"/>
          <w:sz w:val="30"/>
        </w:rPr>
        <w:t xml:space="preserve"> </w:t>
      </w:r>
      <w:r>
        <w:rPr>
          <w:sz w:val="30"/>
        </w:rPr>
        <w:t>Self</w:t>
      </w:r>
      <w:r>
        <w:rPr>
          <w:spacing w:val="17"/>
          <w:sz w:val="30"/>
        </w:rPr>
        <w:t xml:space="preserve"> </w:t>
      </w:r>
      <w:r>
        <w:rPr>
          <w:sz w:val="30"/>
        </w:rPr>
        <w:t>in</w:t>
      </w:r>
      <w:r>
        <w:rPr>
          <w:spacing w:val="17"/>
          <w:sz w:val="30"/>
        </w:rPr>
        <w:t xml:space="preserve"> </w:t>
      </w:r>
      <w:r>
        <w:rPr>
          <w:sz w:val="30"/>
        </w:rPr>
        <w:t>my</w:t>
      </w:r>
      <w:r>
        <w:rPr>
          <w:spacing w:val="17"/>
          <w:sz w:val="30"/>
        </w:rPr>
        <w:t xml:space="preserve"> </w:t>
      </w:r>
      <w:r>
        <w:rPr>
          <w:sz w:val="30"/>
        </w:rPr>
        <w:t>own</w:t>
      </w:r>
      <w:r>
        <w:rPr>
          <w:spacing w:val="17"/>
          <w:sz w:val="30"/>
        </w:rPr>
        <w:t xml:space="preserve"> </w:t>
      </w:r>
      <w:r>
        <w:rPr>
          <w:i/>
          <w:sz w:val="30"/>
        </w:rPr>
        <w:t>Principles</w:t>
      </w:r>
      <w:r>
        <w:rPr>
          <w:i/>
          <w:spacing w:val="19"/>
          <w:sz w:val="30"/>
        </w:rPr>
        <w:t xml:space="preserve"> </w:t>
      </w:r>
      <w:r>
        <w:rPr>
          <w:i/>
          <w:sz w:val="30"/>
        </w:rPr>
        <w:t>of</w:t>
      </w:r>
      <w:r>
        <w:rPr>
          <w:i/>
          <w:spacing w:val="19"/>
          <w:sz w:val="30"/>
        </w:rPr>
        <w:t xml:space="preserve"> </w:t>
      </w:r>
      <w:r>
        <w:rPr>
          <w:i/>
          <w:sz w:val="30"/>
        </w:rPr>
        <w:t>Psychology</w:t>
      </w:r>
      <w:r>
        <w:rPr>
          <w:sz w:val="30"/>
        </w:rPr>
        <w:t>,</w:t>
      </w:r>
      <w:r>
        <w:rPr>
          <w:spacing w:val="19"/>
          <w:sz w:val="30"/>
        </w:rPr>
        <w:t xml:space="preserve"> </w:t>
      </w:r>
      <w:r>
        <w:rPr>
          <w:sz w:val="30"/>
        </w:rPr>
        <w:t>as</w:t>
      </w:r>
      <w:r>
        <w:rPr>
          <w:spacing w:val="19"/>
          <w:sz w:val="30"/>
        </w:rPr>
        <w:t xml:space="preserve"> </w:t>
      </w:r>
      <w:r>
        <w:rPr>
          <w:sz w:val="30"/>
        </w:rPr>
        <w:t>well</w:t>
      </w:r>
      <w:r>
        <w:rPr>
          <w:spacing w:val="19"/>
          <w:sz w:val="30"/>
        </w:rPr>
        <w:t xml:space="preserve"> </w:t>
      </w:r>
      <w:r>
        <w:rPr>
          <w:sz w:val="30"/>
        </w:rPr>
        <w:t>as</w:t>
      </w:r>
      <w:r>
        <w:rPr>
          <w:spacing w:val="19"/>
          <w:sz w:val="30"/>
        </w:rPr>
        <w:t xml:space="preserve"> </w:t>
      </w:r>
      <w:r>
        <w:rPr>
          <w:sz w:val="30"/>
        </w:rPr>
        <w:t>to</w:t>
      </w:r>
    </w:p>
    <w:p w14:paraId="326F4666" w14:textId="77777777" w:rsidR="00075191" w:rsidRDefault="00000000">
      <w:pPr>
        <w:ind w:left="360"/>
        <w:jc w:val="both"/>
        <w:rPr>
          <w:sz w:val="30"/>
        </w:rPr>
      </w:pPr>
      <w:r>
        <w:rPr>
          <w:sz w:val="30"/>
        </w:rPr>
        <w:t>S.</w:t>
      </w:r>
      <w:r>
        <w:rPr>
          <w:spacing w:val="-5"/>
          <w:sz w:val="30"/>
        </w:rPr>
        <w:t xml:space="preserve"> </w:t>
      </w:r>
      <w:r>
        <w:rPr>
          <w:sz w:val="30"/>
        </w:rPr>
        <w:t>H.</w:t>
      </w:r>
      <w:r>
        <w:rPr>
          <w:spacing w:val="-2"/>
          <w:sz w:val="30"/>
        </w:rPr>
        <w:t xml:space="preserve"> </w:t>
      </w:r>
      <w:r>
        <w:rPr>
          <w:sz w:val="30"/>
        </w:rPr>
        <w:t>Hodgson’s</w:t>
      </w:r>
      <w:r>
        <w:rPr>
          <w:spacing w:val="-3"/>
          <w:sz w:val="30"/>
        </w:rPr>
        <w:t xml:space="preserve"> </w:t>
      </w:r>
      <w:r>
        <w:rPr>
          <w:i/>
          <w:sz w:val="30"/>
        </w:rPr>
        <w:t>Metaphysic</w:t>
      </w:r>
      <w:r>
        <w:rPr>
          <w:i/>
          <w:spacing w:val="-3"/>
          <w:sz w:val="30"/>
        </w:rPr>
        <w:t xml:space="preserve"> </w:t>
      </w:r>
      <w:r>
        <w:rPr>
          <w:i/>
          <w:sz w:val="30"/>
        </w:rPr>
        <w:t>of</w:t>
      </w:r>
      <w:r>
        <w:rPr>
          <w:i/>
          <w:spacing w:val="-3"/>
          <w:sz w:val="30"/>
        </w:rPr>
        <w:t xml:space="preserve"> </w:t>
      </w:r>
      <w:r>
        <w:rPr>
          <w:i/>
          <w:sz w:val="30"/>
        </w:rPr>
        <w:t>Experience</w:t>
      </w:r>
      <w:r>
        <w:rPr>
          <w:sz w:val="30"/>
        </w:rPr>
        <w:t>,</w:t>
      </w:r>
      <w:r>
        <w:rPr>
          <w:spacing w:val="-3"/>
          <w:sz w:val="30"/>
        </w:rPr>
        <w:t xml:space="preserve"> </w:t>
      </w:r>
      <w:r>
        <w:rPr>
          <w:sz w:val="30"/>
        </w:rPr>
        <w:t>vol.</w:t>
      </w:r>
      <w:r>
        <w:rPr>
          <w:spacing w:val="-2"/>
          <w:sz w:val="30"/>
        </w:rPr>
        <w:t xml:space="preserve"> </w:t>
      </w:r>
      <w:r>
        <w:rPr>
          <w:sz w:val="30"/>
        </w:rPr>
        <w:t>i,</w:t>
      </w:r>
      <w:r>
        <w:rPr>
          <w:spacing w:val="-2"/>
          <w:sz w:val="30"/>
        </w:rPr>
        <w:t xml:space="preserve"> </w:t>
      </w:r>
      <w:r>
        <w:rPr>
          <w:sz w:val="30"/>
        </w:rPr>
        <w:t>ch.</w:t>
      </w:r>
      <w:r>
        <w:rPr>
          <w:spacing w:val="-3"/>
          <w:sz w:val="30"/>
        </w:rPr>
        <w:t xml:space="preserve"> </w:t>
      </w:r>
      <w:r>
        <w:rPr>
          <w:sz w:val="30"/>
        </w:rPr>
        <w:t>vii</w:t>
      </w:r>
      <w:r>
        <w:rPr>
          <w:spacing w:val="-3"/>
          <w:sz w:val="30"/>
        </w:rPr>
        <w:t xml:space="preserve"> </w:t>
      </w:r>
      <w:r>
        <w:rPr>
          <w:sz w:val="30"/>
        </w:rPr>
        <w:t>and</w:t>
      </w:r>
      <w:r>
        <w:rPr>
          <w:spacing w:val="-3"/>
          <w:sz w:val="30"/>
        </w:rPr>
        <w:t xml:space="preserve"> </w:t>
      </w:r>
      <w:r>
        <w:rPr>
          <w:spacing w:val="-2"/>
          <w:sz w:val="30"/>
        </w:rPr>
        <w:t>viii.</w:t>
      </w:r>
    </w:p>
    <w:p w14:paraId="326F4667" w14:textId="77777777" w:rsidR="00075191" w:rsidRDefault="00000000">
      <w:pPr>
        <w:pStyle w:val="ListParagraph"/>
        <w:numPr>
          <w:ilvl w:val="0"/>
          <w:numId w:val="9"/>
        </w:numPr>
        <w:tabs>
          <w:tab w:val="left" w:pos="1382"/>
        </w:tabs>
        <w:ind w:left="1382" w:hanging="572"/>
        <w:jc w:val="both"/>
        <w:rPr>
          <w:sz w:val="30"/>
        </w:rPr>
      </w:pPr>
      <w:r>
        <w:rPr>
          <w:sz w:val="30"/>
        </w:rPr>
        <w:t>[See</w:t>
      </w:r>
      <w:r>
        <w:rPr>
          <w:spacing w:val="-6"/>
          <w:sz w:val="30"/>
        </w:rPr>
        <w:t xml:space="preserve"> </w:t>
      </w:r>
      <w:r>
        <w:rPr>
          <w:sz w:val="30"/>
        </w:rPr>
        <w:t>“The</w:t>
      </w:r>
      <w:r>
        <w:rPr>
          <w:spacing w:val="-4"/>
          <w:sz w:val="30"/>
        </w:rPr>
        <w:t xml:space="preserve"> </w:t>
      </w:r>
      <w:r>
        <w:rPr>
          <w:sz w:val="30"/>
        </w:rPr>
        <w:t>Thing</w:t>
      </w:r>
      <w:r>
        <w:rPr>
          <w:spacing w:val="-2"/>
          <w:sz w:val="30"/>
        </w:rPr>
        <w:t xml:space="preserve"> </w:t>
      </w:r>
      <w:r>
        <w:rPr>
          <w:sz w:val="30"/>
        </w:rPr>
        <w:t>and</w:t>
      </w:r>
      <w:r>
        <w:rPr>
          <w:spacing w:val="-3"/>
          <w:sz w:val="30"/>
        </w:rPr>
        <w:t xml:space="preserve"> </w:t>
      </w:r>
      <w:r>
        <w:rPr>
          <w:sz w:val="30"/>
        </w:rPr>
        <w:t>its</w:t>
      </w:r>
      <w:r>
        <w:rPr>
          <w:spacing w:val="-4"/>
          <w:sz w:val="30"/>
        </w:rPr>
        <w:t xml:space="preserve"> </w:t>
      </w:r>
      <w:r>
        <w:rPr>
          <w:sz w:val="30"/>
        </w:rPr>
        <w:t>Relations,”</w:t>
      </w:r>
      <w:r>
        <w:rPr>
          <w:spacing w:val="-3"/>
          <w:sz w:val="30"/>
        </w:rPr>
        <w:t xml:space="preserve"> </w:t>
      </w:r>
      <w:r>
        <w:rPr>
          <w:sz w:val="30"/>
        </w:rPr>
        <w:t>below,</w:t>
      </w:r>
      <w:r>
        <w:rPr>
          <w:spacing w:val="-3"/>
          <w:sz w:val="30"/>
        </w:rPr>
        <w:t xml:space="preserve"> </w:t>
      </w:r>
      <w:r>
        <w:rPr>
          <w:sz w:val="30"/>
        </w:rPr>
        <w:t>pp.</w:t>
      </w:r>
      <w:r>
        <w:rPr>
          <w:spacing w:val="-2"/>
          <w:sz w:val="30"/>
        </w:rPr>
        <w:t xml:space="preserve"> </w:t>
      </w:r>
      <w:hyperlink r:id="rId146" w:anchor="Page_92">
        <w:r>
          <w:rPr>
            <w:color w:val="0000FF"/>
            <w:sz w:val="30"/>
            <w:u w:val="single" w:color="0000FF"/>
          </w:rPr>
          <w:t>92-</w:t>
        </w:r>
        <w:r>
          <w:rPr>
            <w:color w:val="0000FF"/>
            <w:spacing w:val="-2"/>
            <w:sz w:val="30"/>
            <w:u w:val="single" w:color="0000FF"/>
          </w:rPr>
          <w:t>122</w:t>
        </w:r>
      </w:hyperlink>
      <w:r>
        <w:rPr>
          <w:spacing w:val="-2"/>
          <w:sz w:val="30"/>
        </w:rPr>
        <w:t>.]</w:t>
      </w:r>
    </w:p>
    <w:p w14:paraId="326F4668" w14:textId="77777777" w:rsidR="00075191" w:rsidRDefault="00000000">
      <w:pPr>
        <w:pStyle w:val="ListParagraph"/>
        <w:numPr>
          <w:ilvl w:val="0"/>
          <w:numId w:val="9"/>
        </w:numPr>
        <w:tabs>
          <w:tab w:val="left" w:pos="1408"/>
        </w:tabs>
        <w:ind w:right="360" w:firstLine="450"/>
        <w:jc w:val="both"/>
        <w:rPr>
          <w:sz w:val="30"/>
        </w:rPr>
      </w:pPr>
      <w:r>
        <w:rPr>
          <w:sz w:val="30"/>
        </w:rPr>
        <w:t xml:space="preserve">For brevity’s sake I altogether omit mention of the type constituted by knowledge of the truth of general propositions. This type has been thoroughly and, so far as I can see, satisfactorily, elucidated in Dewey’s </w:t>
      </w:r>
      <w:r>
        <w:rPr>
          <w:i/>
          <w:sz w:val="30"/>
        </w:rPr>
        <w:t>Studies</w:t>
      </w:r>
      <w:r>
        <w:rPr>
          <w:i/>
          <w:spacing w:val="-5"/>
          <w:sz w:val="30"/>
        </w:rPr>
        <w:t xml:space="preserve"> </w:t>
      </w:r>
      <w:r>
        <w:rPr>
          <w:i/>
          <w:sz w:val="30"/>
        </w:rPr>
        <w:t>in</w:t>
      </w:r>
      <w:r>
        <w:rPr>
          <w:i/>
          <w:spacing w:val="-4"/>
          <w:sz w:val="30"/>
        </w:rPr>
        <w:t xml:space="preserve"> </w:t>
      </w:r>
      <w:r>
        <w:rPr>
          <w:i/>
          <w:sz w:val="30"/>
        </w:rPr>
        <w:t>Logical</w:t>
      </w:r>
      <w:r>
        <w:rPr>
          <w:i/>
          <w:spacing w:val="-5"/>
          <w:sz w:val="30"/>
        </w:rPr>
        <w:t xml:space="preserve"> </w:t>
      </w:r>
      <w:r>
        <w:rPr>
          <w:i/>
          <w:sz w:val="30"/>
        </w:rPr>
        <w:t>Theory</w:t>
      </w:r>
      <w:r>
        <w:rPr>
          <w:sz w:val="30"/>
        </w:rPr>
        <w:t>.</w:t>
      </w:r>
      <w:r>
        <w:rPr>
          <w:spacing w:val="-2"/>
          <w:sz w:val="30"/>
        </w:rPr>
        <w:t xml:space="preserve"> </w:t>
      </w:r>
      <w:r>
        <w:rPr>
          <w:sz w:val="30"/>
        </w:rPr>
        <w:t>Such</w:t>
      </w:r>
      <w:r>
        <w:rPr>
          <w:spacing w:val="-2"/>
          <w:sz w:val="30"/>
        </w:rPr>
        <w:t xml:space="preserve"> </w:t>
      </w:r>
      <w:r>
        <w:rPr>
          <w:sz w:val="30"/>
        </w:rPr>
        <w:t>propositions</w:t>
      </w:r>
      <w:r>
        <w:rPr>
          <w:spacing w:val="-2"/>
          <w:sz w:val="30"/>
        </w:rPr>
        <w:t xml:space="preserve"> </w:t>
      </w:r>
      <w:r>
        <w:rPr>
          <w:sz w:val="30"/>
        </w:rPr>
        <w:t>are</w:t>
      </w:r>
      <w:r>
        <w:rPr>
          <w:spacing w:val="-2"/>
          <w:sz w:val="30"/>
        </w:rPr>
        <w:t xml:space="preserve"> </w:t>
      </w:r>
      <w:r>
        <w:rPr>
          <w:sz w:val="30"/>
        </w:rPr>
        <w:t>reducible</w:t>
      </w:r>
      <w:r>
        <w:rPr>
          <w:spacing w:val="-2"/>
          <w:sz w:val="30"/>
        </w:rPr>
        <w:t xml:space="preserve"> </w:t>
      </w:r>
      <w:r>
        <w:rPr>
          <w:sz w:val="30"/>
        </w:rPr>
        <w:t>to</w:t>
      </w:r>
      <w:r>
        <w:rPr>
          <w:spacing w:val="-2"/>
          <w:sz w:val="30"/>
        </w:rPr>
        <w:t xml:space="preserve"> </w:t>
      </w:r>
      <w:r>
        <w:rPr>
          <w:sz w:val="30"/>
        </w:rPr>
        <w:t>the</w:t>
      </w:r>
      <w:r>
        <w:rPr>
          <w:spacing w:val="-2"/>
          <w:sz w:val="30"/>
        </w:rPr>
        <w:t xml:space="preserve"> </w:t>
      </w:r>
      <w:r>
        <w:rPr>
          <w:i/>
          <w:sz w:val="30"/>
        </w:rPr>
        <w:t>S</w:t>
      </w:r>
      <w:r>
        <w:rPr>
          <w:sz w:val="30"/>
        </w:rPr>
        <w:t>-is-</w:t>
      </w:r>
      <w:r>
        <w:rPr>
          <w:i/>
          <w:sz w:val="30"/>
        </w:rPr>
        <w:t xml:space="preserve">P </w:t>
      </w:r>
      <w:r>
        <w:rPr>
          <w:sz w:val="30"/>
        </w:rPr>
        <w:t>form; and</w:t>
      </w:r>
      <w:r>
        <w:rPr>
          <w:spacing w:val="-2"/>
          <w:sz w:val="30"/>
        </w:rPr>
        <w:t xml:space="preserve"> </w:t>
      </w:r>
      <w:r>
        <w:rPr>
          <w:sz w:val="30"/>
        </w:rPr>
        <w:t>the</w:t>
      </w:r>
      <w:r>
        <w:rPr>
          <w:spacing w:val="-2"/>
          <w:sz w:val="30"/>
        </w:rPr>
        <w:t xml:space="preserve"> </w:t>
      </w:r>
      <w:r>
        <w:rPr>
          <w:sz w:val="30"/>
        </w:rPr>
        <w:t>‘terminus’</w:t>
      </w:r>
      <w:r>
        <w:rPr>
          <w:spacing w:val="-2"/>
          <w:sz w:val="30"/>
        </w:rPr>
        <w:t xml:space="preserve"> </w:t>
      </w:r>
      <w:r>
        <w:rPr>
          <w:sz w:val="30"/>
        </w:rPr>
        <w:t>that</w:t>
      </w:r>
      <w:r>
        <w:rPr>
          <w:spacing w:val="-2"/>
          <w:sz w:val="30"/>
        </w:rPr>
        <w:t xml:space="preserve"> </w:t>
      </w:r>
      <w:r>
        <w:rPr>
          <w:sz w:val="30"/>
        </w:rPr>
        <w:t>verifies</w:t>
      </w:r>
      <w:r>
        <w:rPr>
          <w:spacing w:val="-2"/>
          <w:sz w:val="30"/>
        </w:rPr>
        <w:t xml:space="preserve"> </w:t>
      </w:r>
      <w:r>
        <w:rPr>
          <w:sz w:val="30"/>
        </w:rPr>
        <w:t>and</w:t>
      </w:r>
      <w:r>
        <w:rPr>
          <w:spacing w:val="-2"/>
          <w:sz w:val="30"/>
        </w:rPr>
        <w:t xml:space="preserve"> </w:t>
      </w:r>
      <w:r>
        <w:rPr>
          <w:sz w:val="30"/>
        </w:rPr>
        <w:t>fulfils</w:t>
      </w:r>
      <w:r>
        <w:rPr>
          <w:spacing w:val="-2"/>
          <w:sz w:val="30"/>
        </w:rPr>
        <w:t xml:space="preserve"> </w:t>
      </w:r>
      <w:r>
        <w:rPr>
          <w:sz w:val="30"/>
        </w:rPr>
        <w:t>is</w:t>
      </w:r>
      <w:r>
        <w:rPr>
          <w:spacing w:val="-2"/>
          <w:sz w:val="30"/>
        </w:rPr>
        <w:t xml:space="preserve"> </w:t>
      </w:r>
      <w:r>
        <w:rPr>
          <w:sz w:val="30"/>
        </w:rPr>
        <w:t>the</w:t>
      </w:r>
      <w:r>
        <w:rPr>
          <w:spacing w:val="-2"/>
          <w:sz w:val="30"/>
        </w:rPr>
        <w:t xml:space="preserve"> </w:t>
      </w:r>
      <w:r>
        <w:rPr>
          <w:i/>
          <w:sz w:val="30"/>
        </w:rPr>
        <w:t xml:space="preserve">SP </w:t>
      </w:r>
      <w:r>
        <w:rPr>
          <w:sz w:val="30"/>
        </w:rPr>
        <w:t xml:space="preserve">in combination. Of course percepts may be involved in the mediating experiences, or in the ‘satisfactoriness’ of the </w:t>
      </w:r>
      <w:r>
        <w:rPr>
          <w:i/>
          <w:sz w:val="30"/>
        </w:rPr>
        <w:t xml:space="preserve">P </w:t>
      </w:r>
      <w:r>
        <w:rPr>
          <w:sz w:val="30"/>
        </w:rPr>
        <w:t>in its new position.</w:t>
      </w:r>
    </w:p>
    <w:p w14:paraId="326F4669" w14:textId="77777777" w:rsidR="00075191" w:rsidRDefault="00000000">
      <w:pPr>
        <w:pStyle w:val="ListParagraph"/>
        <w:numPr>
          <w:ilvl w:val="0"/>
          <w:numId w:val="9"/>
        </w:numPr>
        <w:tabs>
          <w:tab w:val="left" w:pos="1382"/>
        </w:tabs>
        <w:ind w:left="1382" w:hanging="572"/>
        <w:jc w:val="both"/>
        <w:rPr>
          <w:sz w:val="30"/>
        </w:rPr>
      </w:pPr>
      <w:r>
        <w:rPr>
          <w:sz w:val="30"/>
        </w:rPr>
        <w:t>[See</w:t>
      </w:r>
      <w:r>
        <w:rPr>
          <w:spacing w:val="-3"/>
          <w:sz w:val="30"/>
        </w:rPr>
        <w:t xml:space="preserve"> </w:t>
      </w:r>
      <w:r>
        <w:rPr>
          <w:sz w:val="30"/>
        </w:rPr>
        <w:t>above,</w:t>
      </w:r>
      <w:r>
        <w:rPr>
          <w:spacing w:val="-2"/>
          <w:sz w:val="30"/>
        </w:rPr>
        <w:t xml:space="preserve"> </w:t>
      </w:r>
      <w:r>
        <w:rPr>
          <w:sz w:val="30"/>
        </w:rPr>
        <w:t>pp.</w:t>
      </w:r>
      <w:r>
        <w:rPr>
          <w:spacing w:val="-2"/>
          <w:sz w:val="30"/>
        </w:rPr>
        <w:t xml:space="preserve"> </w:t>
      </w:r>
      <w:hyperlink r:id="rId147" w:anchor="Page_9">
        <w:r>
          <w:rPr>
            <w:color w:val="0000FF"/>
            <w:sz w:val="30"/>
            <w:u w:val="single" w:color="0000FF"/>
          </w:rPr>
          <w:t>9-</w:t>
        </w:r>
        <w:r>
          <w:rPr>
            <w:color w:val="0000FF"/>
            <w:spacing w:val="-4"/>
            <w:sz w:val="30"/>
            <w:u w:val="single" w:color="0000FF"/>
          </w:rPr>
          <w:t>15</w:t>
        </w:r>
      </w:hyperlink>
      <w:r>
        <w:rPr>
          <w:spacing w:val="-4"/>
          <w:sz w:val="30"/>
        </w:rPr>
        <w:t>.]</w:t>
      </w:r>
    </w:p>
    <w:p w14:paraId="326F466A" w14:textId="77777777" w:rsidR="00075191" w:rsidRDefault="00000000">
      <w:pPr>
        <w:pStyle w:val="ListParagraph"/>
        <w:numPr>
          <w:ilvl w:val="0"/>
          <w:numId w:val="9"/>
        </w:numPr>
        <w:tabs>
          <w:tab w:val="left" w:pos="1452"/>
        </w:tabs>
        <w:ind w:right="358" w:firstLine="450"/>
        <w:jc w:val="both"/>
        <w:rPr>
          <w:sz w:val="30"/>
        </w:rPr>
      </w:pPr>
      <w:r>
        <w:rPr>
          <w:sz w:val="30"/>
        </w:rPr>
        <w:t xml:space="preserve">[“On the Function of Cognition,” </w:t>
      </w:r>
      <w:r>
        <w:rPr>
          <w:i/>
          <w:sz w:val="30"/>
        </w:rPr>
        <w:t>Mind</w:t>
      </w:r>
      <w:r>
        <w:rPr>
          <w:sz w:val="30"/>
        </w:rPr>
        <w:t xml:space="preserve">, vol. x, 1885, and “The Knowing of Things Together,” </w:t>
      </w:r>
      <w:r>
        <w:rPr>
          <w:i/>
          <w:sz w:val="30"/>
        </w:rPr>
        <w:t>Psychological Review</w:t>
      </w:r>
      <w:r>
        <w:rPr>
          <w:sz w:val="30"/>
        </w:rPr>
        <w:t xml:space="preserve">, vol. ii, 1895. These articles are reprinted, the former in full, the latter in part, in </w:t>
      </w:r>
      <w:r>
        <w:rPr>
          <w:i/>
          <w:sz w:val="30"/>
        </w:rPr>
        <w:t>The Meaning of Truth</w:t>
      </w:r>
      <w:r>
        <w:rPr>
          <w:sz w:val="30"/>
        </w:rPr>
        <w:t xml:space="preserve">, pp. 1-50. Ed.] These articles and their doctrine, unnoticed apparently by any one else, have lately gained favorable comment from Professor Strong. [“A Naturalistic Theory of the Reference of Thought to Reality,” </w:t>
      </w:r>
      <w:r>
        <w:rPr>
          <w:i/>
          <w:sz w:val="30"/>
        </w:rPr>
        <w:t>Journal of Philosophy, Psychology and Scientific Methods</w:t>
      </w:r>
      <w:r>
        <w:rPr>
          <w:sz w:val="30"/>
        </w:rPr>
        <w:t>, vol. i, 1904.] Dr. Dickinson</w:t>
      </w:r>
      <w:r>
        <w:rPr>
          <w:spacing w:val="40"/>
          <w:sz w:val="30"/>
        </w:rPr>
        <w:t xml:space="preserve"> </w:t>
      </w:r>
      <w:r>
        <w:rPr>
          <w:sz w:val="30"/>
        </w:rPr>
        <w:t>S.</w:t>
      </w:r>
      <w:r>
        <w:rPr>
          <w:spacing w:val="40"/>
          <w:sz w:val="30"/>
        </w:rPr>
        <w:t xml:space="preserve"> </w:t>
      </w:r>
      <w:r>
        <w:rPr>
          <w:sz w:val="30"/>
        </w:rPr>
        <w:t>Miller</w:t>
      </w:r>
      <w:r>
        <w:rPr>
          <w:spacing w:val="40"/>
          <w:sz w:val="30"/>
        </w:rPr>
        <w:t xml:space="preserve"> </w:t>
      </w:r>
      <w:r>
        <w:rPr>
          <w:sz w:val="30"/>
        </w:rPr>
        <w:t>has</w:t>
      </w:r>
      <w:r>
        <w:rPr>
          <w:spacing w:val="40"/>
          <w:sz w:val="30"/>
        </w:rPr>
        <w:t xml:space="preserve"> </w:t>
      </w:r>
      <w:r>
        <w:rPr>
          <w:sz w:val="30"/>
        </w:rPr>
        <w:t>independently</w:t>
      </w:r>
      <w:r>
        <w:rPr>
          <w:spacing w:val="40"/>
          <w:sz w:val="30"/>
        </w:rPr>
        <w:t xml:space="preserve"> </w:t>
      </w:r>
      <w:r>
        <w:rPr>
          <w:sz w:val="30"/>
        </w:rPr>
        <w:t>thought</w:t>
      </w:r>
      <w:r>
        <w:rPr>
          <w:spacing w:val="40"/>
          <w:sz w:val="30"/>
        </w:rPr>
        <w:t xml:space="preserve"> </w:t>
      </w:r>
      <w:r>
        <w:rPr>
          <w:sz w:val="30"/>
        </w:rPr>
        <w:t>out</w:t>
      </w:r>
      <w:r>
        <w:rPr>
          <w:spacing w:val="40"/>
          <w:sz w:val="30"/>
        </w:rPr>
        <w:t xml:space="preserve"> </w:t>
      </w:r>
      <w:r>
        <w:rPr>
          <w:sz w:val="30"/>
        </w:rPr>
        <w:t>the</w:t>
      </w:r>
      <w:r>
        <w:rPr>
          <w:spacing w:val="40"/>
          <w:sz w:val="30"/>
        </w:rPr>
        <w:t xml:space="preserve"> </w:t>
      </w:r>
      <w:r>
        <w:rPr>
          <w:sz w:val="30"/>
        </w:rPr>
        <w:t>same</w:t>
      </w:r>
      <w:r>
        <w:rPr>
          <w:spacing w:val="40"/>
          <w:sz w:val="30"/>
        </w:rPr>
        <w:t xml:space="preserve"> </w:t>
      </w:r>
      <w:r>
        <w:rPr>
          <w:sz w:val="30"/>
        </w:rPr>
        <w:t>results</w:t>
      </w:r>
      <w:r>
        <w:rPr>
          <w:spacing w:val="40"/>
          <w:sz w:val="30"/>
        </w:rPr>
        <w:t xml:space="preserve"> </w:t>
      </w:r>
      <w:r>
        <w:rPr>
          <w:sz w:val="30"/>
        </w:rPr>
        <w:t>[“The</w:t>
      </w:r>
    </w:p>
    <w:p w14:paraId="326F466B"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66C" w14:textId="77777777" w:rsidR="00075191" w:rsidRDefault="00000000">
      <w:pPr>
        <w:pStyle w:val="BodyText"/>
        <w:spacing w:before="70"/>
        <w:ind w:firstLine="0"/>
      </w:pPr>
      <w:r>
        <w:t xml:space="preserve">Meaning of Truth and Error,” </w:t>
      </w:r>
      <w:r>
        <w:rPr>
          <w:i/>
        </w:rPr>
        <w:t>Philosophical Review</w:t>
      </w:r>
      <w:r>
        <w:t xml:space="preserve">, vol. ii, 1893; “The Confusion of Function and Content in Mental Analysis,” </w:t>
      </w:r>
      <w:r>
        <w:rPr>
          <w:i/>
        </w:rPr>
        <w:t>Psychological Review</w:t>
      </w:r>
      <w:r>
        <w:t>, vol. ii, 1895], which Strong accordingly dubs the James-Miller</w:t>
      </w:r>
      <w:r>
        <w:rPr>
          <w:spacing w:val="40"/>
        </w:rPr>
        <w:t xml:space="preserve"> </w:t>
      </w:r>
      <w:r>
        <w:t>theory of cognition.</w:t>
      </w:r>
    </w:p>
    <w:p w14:paraId="326F466D" w14:textId="77777777" w:rsidR="00075191" w:rsidRDefault="00000000">
      <w:pPr>
        <w:pStyle w:val="ListParagraph"/>
        <w:numPr>
          <w:ilvl w:val="0"/>
          <w:numId w:val="9"/>
        </w:numPr>
        <w:tabs>
          <w:tab w:val="left" w:pos="1382"/>
        </w:tabs>
        <w:ind w:left="1382" w:hanging="572"/>
        <w:jc w:val="both"/>
        <w:rPr>
          <w:sz w:val="30"/>
        </w:rPr>
      </w:pPr>
      <w:r>
        <w:rPr>
          <w:sz w:val="30"/>
        </w:rPr>
        <w:t>[Cf.</w:t>
      </w:r>
      <w:r>
        <w:rPr>
          <w:spacing w:val="-2"/>
          <w:sz w:val="30"/>
        </w:rPr>
        <w:t xml:space="preserve"> </w:t>
      </w:r>
      <w:r>
        <w:rPr>
          <w:sz w:val="30"/>
        </w:rPr>
        <w:t>H.</w:t>
      </w:r>
      <w:r>
        <w:rPr>
          <w:spacing w:val="-2"/>
          <w:sz w:val="30"/>
        </w:rPr>
        <w:t xml:space="preserve"> </w:t>
      </w:r>
      <w:r>
        <w:rPr>
          <w:sz w:val="30"/>
        </w:rPr>
        <w:t>Lotze:</w:t>
      </w:r>
      <w:r>
        <w:rPr>
          <w:spacing w:val="-3"/>
          <w:sz w:val="30"/>
        </w:rPr>
        <w:t xml:space="preserve"> </w:t>
      </w:r>
      <w:r>
        <w:rPr>
          <w:i/>
          <w:sz w:val="30"/>
        </w:rPr>
        <w:t>Metaphysik</w:t>
      </w:r>
      <w:r>
        <w:rPr>
          <w:sz w:val="30"/>
        </w:rPr>
        <w:t>,</w:t>
      </w:r>
      <w:r>
        <w:rPr>
          <w:spacing w:val="-2"/>
          <w:sz w:val="30"/>
        </w:rPr>
        <w:t xml:space="preserve"> </w:t>
      </w:r>
      <w:r>
        <w:rPr>
          <w:sz w:val="30"/>
        </w:rPr>
        <w:t>§§</w:t>
      </w:r>
      <w:r>
        <w:rPr>
          <w:spacing w:val="-2"/>
          <w:sz w:val="30"/>
        </w:rPr>
        <w:t xml:space="preserve"> </w:t>
      </w:r>
      <w:r>
        <w:rPr>
          <w:sz w:val="30"/>
        </w:rPr>
        <w:t>37-39,</w:t>
      </w:r>
      <w:r>
        <w:rPr>
          <w:spacing w:val="-2"/>
          <w:sz w:val="30"/>
        </w:rPr>
        <w:t xml:space="preserve"> </w:t>
      </w:r>
      <w:r>
        <w:rPr>
          <w:sz w:val="30"/>
        </w:rPr>
        <w:t>97,</w:t>
      </w:r>
      <w:r>
        <w:rPr>
          <w:spacing w:val="-2"/>
          <w:sz w:val="30"/>
        </w:rPr>
        <w:t xml:space="preserve"> </w:t>
      </w:r>
      <w:r>
        <w:rPr>
          <w:sz w:val="30"/>
        </w:rPr>
        <w:t>98,</w:t>
      </w:r>
      <w:r>
        <w:rPr>
          <w:spacing w:val="-2"/>
          <w:sz w:val="30"/>
        </w:rPr>
        <w:t xml:space="preserve"> 243.]</w:t>
      </w:r>
    </w:p>
    <w:p w14:paraId="326F466E" w14:textId="77777777" w:rsidR="00075191" w:rsidRDefault="00000000">
      <w:pPr>
        <w:pStyle w:val="ListParagraph"/>
        <w:numPr>
          <w:ilvl w:val="0"/>
          <w:numId w:val="9"/>
        </w:numPr>
        <w:tabs>
          <w:tab w:val="left" w:pos="1539"/>
        </w:tabs>
        <w:ind w:right="361" w:firstLine="450"/>
        <w:jc w:val="both"/>
        <w:rPr>
          <w:sz w:val="30"/>
        </w:rPr>
      </w:pPr>
      <w:r>
        <w:rPr>
          <w:sz w:val="30"/>
        </w:rPr>
        <w:t xml:space="preserve">Mr. Bradley, not professing to know his absolute </w:t>
      </w:r>
      <w:r>
        <w:rPr>
          <w:i/>
          <w:sz w:val="30"/>
        </w:rPr>
        <w:t>aliunde</w:t>
      </w:r>
      <w:r>
        <w:rPr>
          <w:sz w:val="30"/>
        </w:rPr>
        <w:t xml:space="preserve">, nevertheless derealizes Experience by alleging it to be everywhere infected with self-contradiction. His arguments seem almost purely verbal, but this is no place for arguing that point out. [Cf. F. H. Bradley; </w:t>
      </w:r>
      <w:r>
        <w:rPr>
          <w:i/>
          <w:sz w:val="30"/>
        </w:rPr>
        <w:t xml:space="preserve">Appearance and Reality, passim; </w:t>
      </w:r>
      <w:r>
        <w:rPr>
          <w:sz w:val="30"/>
        </w:rPr>
        <w:t xml:space="preserve">and below, pp. </w:t>
      </w:r>
      <w:hyperlink r:id="rId148" w:anchor="Page_106">
        <w:r>
          <w:rPr>
            <w:color w:val="0000FF"/>
            <w:sz w:val="30"/>
            <w:u w:val="single" w:color="0000FF"/>
          </w:rPr>
          <w:t>106-122</w:t>
        </w:r>
      </w:hyperlink>
      <w:r>
        <w:rPr>
          <w:sz w:val="30"/>
        </w:rPr>
        <w:t>.]</w:t>
      </w:r>
    </w:p>
    <w:p w14:paraId="326F466F" w14:textId="77777777" w:rsidR="00075191" w:rsidRDefault="00000000">
      <w:pPr>
        <w:pStyle w:val="ListParagraph"/>
        <w:numPr>
          <w:ilvl w:val="0"/>
          <w:numId w:val="9"/>
        </w:numPr>
        <w:tabs>
          <w:tab w:val="left" w:pos="1430"/>
        </w:tabs>
        <w:ind w:right="358" w:firstLine="450"/>
        <w:jc w:val="both"/>
        <w:rPr>
          <w:sz w:val="30"/>
        </w:rPr>
      </w:pPr>
      <w:r>
        <w:rPr>
          <w:sz w:val="30"/>
        </w:rPr>
        <w:t xml:space="preserve">Of which all that need be said in this essay is that it also can be conceived as functional, and defined in terms of transitions, or of the possibility of such. [Cf. </w:t>
      </w:r>
      <w:r>
        <w:rPr>
          <w:i/>
          <w:sz w:val="30"/>
        </w:rPr>
        <w:t>Principles of Psychology</w:t>
      </w:r>
      <w:r>
        <w:rPr>
          <w:sz w:val="30"/>
        </w:rPr>
        <w:t>, vol. i, pp. 473-480, vol. ii,</w:t>
      </w:r>
    </w:p>
    <w:p w14:paraId="326F4670" w14:textId="77777777" w:rsidR="00075191" w:rsidRDefault="00000000">
      <w:pPr>
        <w:ind w:left="360"/>
        <w:jc w:val="both"/>
        <w:rPr>
          <w:sz w:val="30"/>
        </w:rPr>
      </w:pPr>
      <w:r>
        <w:rPr>
          <w:sz w:val="30"/>
        </w:rPr>
        <w:t>pp.</w:t>
      </w:r>
      <w:r>
        <w:rPr>
          <w:spacing w:val="18"/>
          <w:sz w:val="30"/>
        </w:rPr>
        <w:t xml:space="preserve"> </w:t>
      </w:r>
      <w:r>
        <w:rPr>
          <w:sz w:val="30"/>
        </w:rPr>
        <w:t>337-340;</w:t>
      </w:r>
      <w:r>
        <w:rPr>
          <w:spacing w:val="20"/>
          <w:sz w:val="30"/>
        </w:rPr>
        <w:t xml:space="preserve"> </w:t>
      </w:r>
      <w:r>
        <w:rPr>
          <w:i/>
          <w:sz w:val="30"/>
        </w:rPr>
        <w:t>Pragmatism</w:t>
      </w:r>
      <w:r>
        <w:rPr>
          <w:sz w:val="30"/>
        </w:rPr>
        <w:t>,</w:t>
      </w:r>
      <w:r>
        <w:rPr>
          <w:spacing w:val="17"/>
          <w:sz w:val="30"/>
        </w:rPr>
        <w:t xml:space="preserve"> </w:t>
      </w:r>
      <w:r>
        <w:rPr>
          <w:sz w:val="30"/>
        </w:rPr>
        <w:t>p.</w:t>
      </w:r>
      <w:r>
        <w:rPr>
          <w:spacing w:val="17"/>
          <w:sz w:val="30"/>
        </w:rPr>
        <w:t xml:space="preserve"> </w:t>
      </w:r>
      <w:r>
        <w:rPr>
          <w:sz w:val="30"/>
        </w:rPr>
        <w:t>265;</w:t>
      </w:r>
      <w:r>
        <w:rPr>
          <w:spacing w:val="18"/>
          <w:sz w:val="30"/>
        </w:rPr>
        <w:t xml:space="preserve"> </w:t>
      </w:r>
      <w:r>
        <w:rPr>
          <w:i/>
          <w:sz w:val="30"/>
        </w:rPr>
        <w:t>Some</w:t>
      </w:r>
      <w:r>
        <w:rPr>
          <w:i/>
          <w:spacing w:val="22"/>
          <w:sz w:val="30"/>
        </w:rPr>
        <w:t xml:space="preserve"> </w:t>
      </w:r>
      <w:r>
        <w:rPr>
          <w:i/>
          <w:sz w:val="30"/>
        </w:rPr>
        <w:t>Problems</w:t>
      </w:r>
      <w:r>
        <w:rPr>
          <w:i/>
          <w:spacing w:val="23"/>
          <w:sz w:val="30"/>
        </w:rPr>
        <w:t xml:space="preserve"> </w:t>
      </w:r>
      <w:r>
        <w:rPr>
          <w:i/>
          <w:sz w:val="30"/>
        </w:rPr>
        <w:t>of</w:t>
      </w:r>
      <w:r>
        <w:rPr>
          <w:i/>
          <w:spacing w:val="22"/>
          <w:sz w:val="30"/>
        </w:rPr>
        <w:t xml:space="preserve"> </w:t>
      </w:r>
      <w:r>
        <w:rPr>
          <w:i/>
          <w:sz w:val="30"/>
        </w:rPr>
        <w:t>Philosophy</w:t>
      </w:r>
      <w:r>
        <w:rPr>
          <w:sz w:val="30"/>
        </w:rPr>
        <w:t>,</w:t>
      </w:r>
      <w:r>
        <w:rPr>
          <w:spacing w:val="20"/>
          <w:sz w:val="30"/>
        </w:rPr>
        <w:t xml:space="preserve"> </w:t>
      </w:r>
      <w:r>
        <w:rPr>
          <w:sz w:val="30"/>
        </w:rPr>
        <w:t>pp.</w:t>
      </w:r>
      <w:r>
        <w:rPr>
          <w:spacing w:val="21"/>
          <w:sz w:val="30"/>
        </w:rPr>
        <w:t xml:space="preserve"> </w:t>
      </w:r>
      <w:r>
        <w:rPr>
          <w:sz w:val="30"/>
        </w:rPr>
        <w:t>63-</w:t>
      </w:r>
      <w:r>
        <w:rPr>
          <w:spacing w:val="-5"/>
          <w:sz w:val="30"/>
        </w:rPr>
        <w:t>74;</w:t>
      </w:r>
    </w:p>
    <w:p w14:paraId="326F4671" w14:textId="77777777" w:rsidR="00075191" w:rsidRDefault="00000000">
      <w:pPr>
        <w:ind w:left="360"/>
        <w:jc w:val="both"/>
        <w:rPr>
          <w:sz w:val="30"/>
        </w:rPr>
      </w:pPr>
      <w:r>
        <w:rPr>
          <w:i/>
          <w:sz w:val="30"/>
        </w:rPr>
        <w:t>Meaning</w:t>
      </w:r>
      <w:r>
        <w:rPr>
          <w:i/>
          <w:spacing w:val="-2"/>
          <w:sz w:val="30"/>
        </w:rPr>
        <w:t xml:space="preserve"> </w:t>
      </w:r>
      <w:r>
        <w:rPr>
          <w:i/>
          <w:sz w:val="30"/>
        </w:rPr>
        <w:t>of</w:t>
      </w:r>
      <w:r>
        <w:rPr>
          <w:i/>
          <w:spacing w:val="-3"/>
          <w:sz w:val="30"/>
        </w:rPr>
        <w:t xml:space="preserve"> </w:t>
      </w:r>
      <w:r>
        <w:rPr>
          <w:i/>
          <w:sz w:val="30"/>
        </w:rPr>
        <w:t>Truth</w:t>
      </w:r>
      <w:r>
        <w:rPr>
          <w:sz w:val="30"/>
        </w:rPr>
        <w:t>,</w:t>
      </w:r>
      <w:r>
        <w:rPr>
          <w:spacing w:val="-2"/>
          <w:sz w:val="30"/>
        </w:rPr>
        <w:t xml:space="preserve"> </w:t>
      </w:r>
      <w:r>
        <w:rPr>
          <w:sz w:val="30"/>
        </w:rPr>
        <w:t>pp.</w:t>
      </w:r>
      <w:r>
        <w:rPr>
          <w:spacing w:val="-2"/>
          <w:sz w:val="30"/>
        </w:rPr>
        <w:t xml:space="preserve"> </w:t>
      </w:r>
      <w:r>
        <w:rPr>
          <w:sz w:val="30"/>
        </w:rPr>
        <w:t>246-247,</w:t>
      </w:r>
      <w:r>
        <w:rPr>
          <w:spacing w:val="-2"/>
          <w:sz w:val="30"/>
        </w:rPr>
        <w:t xml:space="preserve"> </w:t>
      </w:r>
      <w:r>
        <w:rPr>
          <w:sz w:val="30"/>
        </w:rPr>
        <w:t>etc.</w:t>
      </w:r>
      <w:r>
        <w:rPr>
          <w:spacing w:val="-1"/>
          <w:sz w:val="30"/>
        </w:rPr>
        <w:t xml:space="preserve"> </w:t>
      </w:r>
      <w:r>
        <w:rPr>
          <w:spacing w:val="-4"/>
          <w:sz w:val="30"/>
        </w:rPr>
        <w:t>Ed.]</w:t>
      </w:r>
    </w:p>
    <w:p w14:paraId="326F4672" w14:textId="77777777" w:rsidR="00075191" w:rsidRDefault="00000000">
      <w:pPr>
        <w:pStyle w:val="ListParagraph"/>
        <w:numPr>
          <w:ilvl w:val="0"/>
          <w:numId w:val="9"/>
        </w:numPr>
        <w:tabs>
          <w:tab w:val="left" w:pos="1382"/>
        </w:tabs>
        <w:ind w:left="1382" w:hanging="572"/>
        <w:jc w:val="both"/>
        <w:rPr>
          <w:sz w:val="30"/>
        </w:rPr>
      </w:pPr>
      <w:r>
        <w:rPr>
          <w:sz w:val="30"/>
        </w:rPr>
        <w:t>[Cf.</w:t>
      </w:r>
      <w:r>
        <w:rPr>
          <w:spacing w:val="-4"/>
          <w:sz w:val="30"/>
        </w:rPr>
        <w:t xml:space="preserve"> </w:t>
      </w:r>
      <w:r>
        <w:rPr>
          <w:sz w:val="30"/>
        </w:rPr>
        <w:t>below,</w:t>
      </w:r>
      <w:r>
        <w:rPr>
          <w:spacing w:val="-1"/>
          <w:sz w:val="30"/>
        </w:rPr>
        <w:t xml:space="preserve"> </w:t>
      </w:r>
      <w:r>
        <w:rPr>
          <w:sz w:val="30"/>
        </w:rPr>
        <w:t>pp.</w:t>
      </w:r>
      <w:r>
        <w:rPr>
          <w:spacing w:val="-2"/>
          <w:sz w:val="30"/>
        </w:rPr>
        <w:t xml:space="preserve"> </w:t>
      </w:r>
      <w:hyperlink r:id="rId149" w:anchor="Page_93">
        <w:r>
          <w:rPr>
            <w:color w:val="0000FF"/>
            <w:sz w:val="30"/>
            <w:u w:val="single" w:color="0000FF"/>
          </w:rPr>
          <w:t>93</w:t>
        </w:r>
      </w:hyperlink>
      <w:r>
        <w:rPr>
          <w:color w:val="0000FF"/>
          <w:spacing w:val="-1"/>
          <w:sz w:val="30"/>
        </w:rPr>
        <w:t xml:space="preserve"> </w:t>
      </w:r>
      <w:r>
        <w:rPr>
          <w:spacing w:val="-4"/>
          <w:sz w:val="30"/>
        </w:rPr>
        <w:t>ff.]</w:t>
      </w:r>
    </w:p>
    <w:p w14:paraId="326F4673" w14:textId="77777777" w:rsidR="00075191" w:rsidRDefault="00000000">
      <w:pPr>
        <w:pStyle w:val="ListParagraph"/>
        <w:numPr>
          <w:ilvl w:val="0"/>
          <w:numId w:val="9"/>
        </w:numPr>
        <w:tabs>
          <w:tab w:val="left" w:pos="1382"/>
        </w:tabs>
        <w:ind w:left="1382" w:hanging="572"/>
        <w:jc w:val="both"/>
        <w:rPr>
          <w:sz w:val="30"/>
        </w:rPr>
      </w:pPr>
      <w:r>
        <w:rPr>
          <w:sz w:val="30"/>
        </w:rPr>
        <w:t>[Cf.</w:t>
      </w:r>
      <w:r>
        <w:rPr>
          <w:spacing w:val="-4"/>
          <w:sz w:val="30"/>
        </w:rPr>
        <w:t xml:space="preserve"> </w:t>
      </w:r>
      <w:r>
        <w:rPr>
          <w:sz w:val="30"/>
        </w:rPr>
        <w:t>“How</w:t>
      </w:r>
      <w:r>
        <w:rPr>
          <w:spacing w:val="-3"/>
          <w:sz w:val="30"/>
        </w:rPr>
        <w:t xml:space="preserve"> </w:t>
      </w:r>
      <w:r>
        <w:rPr>
          <w:sz w:val="30"/>
        </w:rPr>
        <w:t>Two</w:t>
      </w:r>
      <w:r>
        <w:rPr>
          <w:spacing w:val="-2"/>
          <w:sz w:val="30"/>
        </w:rPr>
        <w:t xml:space="preserve"> </w:t>
      </w:r>
      <w:r>
        <w:rPr>
          <w:sz w:val="30"/>
        </w:rPr>
        <w:t>Minds</w:t>
      </w:r>
      <w:r>
        <w:rPr>
          <w:spacing w:val="-3"/>
          <w:sz w:val="30"/>
        </w:rPr>
        <w:t xml:space="preserve"> </w:t>
      </w:r>
      <w:r>
        <w:rPr>
          <w:sz w:val="30"/>
        </w:rPr>
        <w:t>Can</w:t>
      </w:r>
      <w:r>
        <w:rPr>
          <w:spacing w:val="-2"/>
          <w:sz w:val="30"/>
        </w:rPr>
        <w:t xml:space="preserve"> </w:t>
      </w:r>
      <w:r>
        <w:rPr>
          <w:sz w:val="30"/>
        </w:rPr>
        <w:t>Know</w:t>
      </w:r>
      <w:r>
        <w:rPr>
          <w:spacing w:val="-3"/>
          <w:sz w:val="30"/>
        </w:rPr>
        <w:t xml:space="preserve"> </w:t>
      </w:r>
      <w:r>
        <w:rPr>
          <w:sz w:val="30"/>
        </w:rPr>
        <w:t>One</w:t>
      </w:r>
      <w:r>
        <w:rPr>
          <w:spacing w:val="-3"/>
          <w:sz w:val="30"/>
        </w:rPr>
        <w:t xml:space="preserve"> </w:t>
      </w:r>
      <w:r>
        <w:rPr>
          <w:sz w:val="30"/>
        </w:rPr>
        <w:t>Thing,”</w:t>
      </w:r>
      <w:r>
        <w:rPr>
          <w:spacing w:val="-3"/>
          <w:sz w:val="30"/>
        </w:rPr>
        <w:t xml:space="preserve"> </w:t>
      </w:r>
      <w:r>
        <w:rPr>
          <w:sz w:val="30"/>
        </w:rPr>
        <w:t>below,</w:t>
      </w:r>
      <w:r>
        <w:rPr>
          <w:spacing w:val="-2"/>
          <w:sz w:val="30"/>
        </w:rPr>
        <w:t xml:space="preserve"> </w:t>
      </w:r>
      <w:r>
        <w:rPr>
          <w:sz w:val="30"/>
        </w:rPr>
        <w:t>pp.</w:t>
      </w:r>
      <w:r>
        <w:rPr>
          <w:spacing w:val="-1"/>
          <w:sz w:val="30"/>
        </w:rPr>
        <w:t xml:space="preserve"> </w:t>
      </w:r>
      <w:hyperlink r:id="rId150" w:anchor="Page_123">
        <w:r>
          <w:rPr>
            <w:color w:val="0000FF"/>
            <w:sz w:val="30"/>
            <w:u w:val="single" w:color="0000FF"/>
          </w:rPr>
          <w:t>123-</w:t>
        </w:r>
        <w:r>
          <w:rPr>
            <w:color w:val="0000FF"/>
            <w:spacing w:val="-2"/>
            <w:sz w:val="30"/>
            <w:u w:val="single" w:color="0000FF"/>
          </w:rPr>
          <w:t>136</w:t>
        </w:r>
      </w:hyperlink>
      <w:r>
        <w:rPr>
          <w:spacing w:val="-2"/>
          <w:sz w:val="30"/>
        </w:rPr>
        <w:t>.]</w:t>
      </w:r>
    </w:p>
    <w:p w14:paraId="326F4674" w14:textId="77777777" w:rsidR="00075191" w:rsidRDefault="00000000">
      <w:pPr>
        <w:pStyle w:val="ListParagraph"/>
        <w:numPr>
          <w:ilvl w:val="0"/>
          <w:numId w:val="9"/>
        </w:numPr>
        <w:tabs>
          <w:tab w:val="left" w:pos="1404"/>
        </w:tabs>
        <w:ind w:right="363" w:firstLine="450"/>
        <w:jc w:val="both"/>
        <w:rPr>
          <w:sz w:val="30"/>
        </w:rPr>
      </w:pPr>
      <w:r>
        <w:rPr>
          <w:sz w:val="30"/>
        </w:rPr>
        <w:t>The notion that our objects are inside of our respective heads is not seriously defensible, so I pass it by.</w:t>
      </w:r>
    </w:p>
    <w:p w14:paraId="326F4675" w14:textId="77777777" w:rsidR="00075191" w:rsidRDefault="00000000">
      <w:pPr>
        <w:pStyle w:val="ListParagraph"/>
        <w:numPr>
          <w:ilvl w:val="0"/>
          <w:numId w:val="9"/>
        </w:numPr>
        <w:tabs>
          <w:tab w:val="left" w:pos="1382"/>
        </w:tabs>
        <w:ind w:left="1382" w:hanging="572"/>
        <w:jc w:val="both"/>
        <w:rPr>
          <w:sz w:val="30"/>
        </w:rPr>
      </w:pPr>
      <w:r>
        <w:rPr>
          <w:sz w:val="30"/>
        </w:rPr>
        <w:t>[The</w:t>
      </w:r>
      <w:r>
        <w:rPr>
          <w:spacing w:val="-3"/>
          <w:sz w:val="30"/>
        </w:rPr>
        <w:t xml:space="preserve"> </w:t>
      </w:r>
      <w:r>
        <w:rPr>
          <w:sz w:val="30"/>
        </w:rPr>
        <w:t>argument</w:t>
      </w:r>
      <w:r>
        <w:rPr>
          <w:spacing w:val="-3"/>
          <w:sz w:val="30"/>
        </w:rPr>
        <w:t xml:space="preserve"> </w:t>
      </w:r>
      <w:r>
        <w:rPr>
          <w:sz w:val="30"/>
        </w:rPr>
        <w:t>is</w:t>
      </w:r>
      <w:r>
        <w:rPr>
          <w:spacing w:val="-3"/>
          <w:sz w:val="30"/>
        </w:rPr>
        <w:t xml:space="preserve"> </w:t>
      </w:r>
      <w:r>
        <w:rPr>
          <w:sz w:val="30"/>
        </w:rPr>
        <w:t>resumed</w:t>
      </w:r>
      <w:r>
        <w:rPr>
          <w:spacing w:val="-2"/>
          <w:sz w:val="30"/>
        </w:rPr>
        <w:t xml:space="preserve"> </w:t>
      </w:r>
      <w:r>
        <w:rPr>
          <w:sz w:val="30"/>
        </w:rPr>
        <w:t>below,</w:t>
      </w:r>
      <w:r>
        <w:rPr>
          <w:spacing w:val="-2"/>
          <w:sz w:val="30"/>
        </w:rPr>
        <w:t xml:space="preserve"> </w:t>
      </w:r>
      <w:r>
        <w:rPr>
          <w:sz w:val="30"/>
        </w:rPr>
        <w:t>pp.</w:t>
      </w:r>
      <w:r>
        <w:rPr>
          <w:spacing w:val="-2"/>
          <w:sz w:val="30"/>
        </w:rPr>
        <w:t xml:space="preserve"> </w:t>
      </w:r>
      <w:hyperlink r:id="rId151" w:anchor="Page_101">
        <w:r>
          <w:rPr>
            <w:color w:val="0000FF"/>
            <w:sz w:val="30"/>
            <w:u w:val="single" w:color="0000FF"/>
          </w:rPr>
          <w:t>101</w:t>
        </w:r>
      </w:hyperlink>
      <w:r>
        <w:rPr>
          <w:color w:val="0000FF"/>
          <w:spacing w:val="-3"/>
          <w:sz w:val="30"/>
        </w:rPr>
        <w:t xml:space="preserve"> </w:t>
      </w:r>
      <w:r>
        <w:rPr>
          <w:sz w:val="30"/>
        </w:rPr>
        <w:t>sq.</w:t>
      </w:r>
      <w:r>
        <w:rPr>
          <w:spacing w:val="-2"/>
          <w:sz w:val="30"/>
        </w:rPr>
        <w:t xml:space="preserve"> </w:t>
      </w:r>
      <w:r>
        <w:rPr>
          <w:spacing w:val="-4"/>
          <w:sz w:val="30"/>
        </w:rPr>
        <w:t>Ed.]</w:t>
      </w:r>
    </w:p>
    <w:p w14:paraId="326F4676" w14:textId="77777777" w:rsidR="00075191" w:rsidRDefault="00000000">
      <w:pPr>
        <w:pStyle w:val="ListParagraph"/>
        <w:numPr>
          <w:ilvl w:val="0"/>
          <w:numId w:val="9"/>
        </w:numPr>
        <w:tabs>
          <w:tab w:val="left" w:pos="1442"/>
        </w:tabs>
        <w:ind w:right="360" w:firstLine="450"/>
        <w:jc w:val="both"/>
        <w:rPr>
          <w:sz w:val="30"/>
        </w:rPr>
      </w:pPr>
      <w:r>
        <w:rPr>
          <w:sz w:val="30"/>
        </w:rPr>
        <w:t xml:space="preserve">Our minds and these ejective realities would still have space (or pseudo-space, as I believe Professor Strong calls the medium of interaction between ‘things-in-themselves’) in common. These would exist </w:t>
      </w:r>
      <w:r>
        <w:rPr>
          <w:i/>
          <w:sz w:val="30"/>
        </w:rPr>
        <w:t>where</w:t>
      </w:r>
      <w:r>
        <w:rPr>
          <w:sz w:val="30"/>
        </w:rPr>
        <w:t xml:space="preserve">, and begin to act </w:t>
      </w:r>
      <w:r>
        <w:rPr>
          <w:i/>
          <w:sz w:val="30"/>
        </w:rPr>
        <w:t>where</w:t>
      </w:r>
      <w:r>
        <w:rPr>
          <w:sz w:val="30"/>
        </w:rPr>
        <w:t xml:space="preserve">, we locate the molecules, etc., and </w:t>
      </w:r>
      <w:r>
        <w:rPr>
          <w:i/>
          <w:sz w:val="30"/>
        </w:rPr>
        <w:t xml:space="preserve">where </w:t>
      </w:r>
      <w:r>
        <w:rPr>
          <w:sz w:val="30"/>
        </w:rPr>
        <w:t xml:space="preserve">we perceive the sensible phenomena explained thereby. [Cf. Morton Prince: </w:t>
      </w:r>
      <w:r>
        <w:rPr>
          <w:i/>
          <w:sz w:val="30"/>
        </w:rPr>
        <w:t>The Nature of Mind, and Human Automatism</w:t>
      </w:r>
      <w:r>
        <w:rPr>
          <w:sz w:val="30"/>
        </w:rPr>
        <w:t>, part i, ch. iii,</w:t>
      </w:r>
      <w:r>
        <w:rPr>
          <w:spacing w:val="-2"/>
          <w:sz w:val="30"/>
        </w:rPr>
        <w:t xml:space="preserve"> </w:t>
      </w:r>
      <w:r>
        <w:rPr>
          <w:sz w:val="30"/>
        </w:rPr>
        <w:t xml:space="preserve">iv; C. A. Strong: </w:t>
      </w:r>
      <w:r>
        <w:rPr>
          <w:i/>
          <w:sz w:val="30"/>
        </w:rPr>
        <w:t>Why the Mind Has a Body</w:t>
      </w:r>
      <w:r>
        <w:rPr>
          <w:sz w:val="30"/>
        </w:rPr>
        <w:t>, ch. xii.]</w:t>
      </w:r>
    </w:p>
    <w:p w14:paraId="326F4677" w14:textId="77777777" w:rsidR="00075191" w:rsidRDefault="00000000">
      <w:pPr>
        <w:pStyle w:val="ListParagraph"/>
        <w:numPr>
          <w:ilvl w:val="0"/>
          <w:numId w:val="9"/>
        </w:numPr>
        <w:tabs>
          <w:tab w:val="left" w:pos="1382"/>
        </w:tabs>
        <w:ind w:left="1382" w:hanging="572"/>
        <w:jc w:val="both"/>
        <w:rPr>
          <w:sz w:val="30"/>
        </w:rPr>
      </w:pPr>
      <w:r>
        <w:rPr>
          <w:sz w:val="30"/>
        </w:rPr>
        <w:t>[Cf.</w:t>
      </w:r>
      <w:r>
        <w:rPr>
          <w:spacing w:val="-6"/>
          <w:sz w:val="30"/>
        </w:rPr>
        <w:t xml:space="preserve"> </w:t>
      </w:r>
      <w:r>
        <w:rPr>
          <w:sz w:val="30"/>
        </w:rPr>
        <w:t>below,</w:t>
      </w:r>
      <w:r>
        <w:rPr>
          <w:spacing w:val="-3"/>
          <w:sz w:val="30"/>
        </w:rPr>
        <w:t xml:space="preserve"> </w:t>
      </w:r>
      <w:r>
        <w:rPr>
          <w:sz w:val="30"/>
        </w:rPr>
        <w:t>p.</w:t>
      </w:r>
      <w:r>
        <w:rPr>
          <w:spacing w:val="-4"/>
          <w:sz w:val="30"/>
        </w:rPr>
        <w:t xml:space="preserve"> </w:t>
      </w:r>
      <w:hyperlink r:id="rId152" w:anchor="Page_188">
        <w:r>
          <w:rPr>
            <w:color w:val="0000FF"/>
            <w:sz w:val="30"/>
            <w:u w:val="single" w:color="0000FF"/>
          </w:rPr>
          <w:t>188</w:t>
        </w:r>
      </w:hyperlink>
      <w:r>
        <w:rPr>
          <w:sz w:val="30"/>
        </w:rPr>
        <w:t>;</w:t>
      </w:r>
      <w:r>
        <w:rPr>
          <w:spacing w:val="-4"/>
          <w:sz w:val="30"/>
        </w:rPr>
        <w:t xml:space="preserve"> </w:t>
      </w:r>
      <w:r>
        <w:rPr>
          <w:i/>
          <w:sz w:val="30"/>
        </w:rPr>
        <w:t>A</w:t>
      </w:r>
      <w:r>
        <w:rPr>
          <w:i/>
          <w:spacing w:val="-4"/>
          <w:sz w:val="30"/>
        </w:rPr>
        <w:t xml:space="preserve"> </w:t>
      </w:r>
      <w:r>
        <w:rPr>
          <w:i/>
          <w:sz w:val="30"/>
        </w:rPr>
        <w:t>Pluralistic</w:t>
      </w:r>
      <w:r>
        <w:rPr>
          <w:i/>
          <w:spacing w:val="-5"/>
          <w:sz w:val="30"/>
        </w:rPr>
        <w:t xml:space="preserve"> </w:t>
      </w:r>
      <w:r>
        <w:rPr>
          <w:i/>
          <w:sz w:val="30"/>
        </w:rPr>
        <w:t>Universe</w:t>
      </w:r>
      <w:r>
        <w:rPr>
          <w:sz w:val="30"/>
        </w:rPr>
        <w:t>,</w:t>
      </w:r>
      <w:r>
        <w:rPr>
          <w:spacing w:val="-3"/>
          <w:sz w:val="30"/>
        </w:rPr>
        <w:t xml:space="preserve"> </w:t>
      </w:r>
      <w:r>
        <w:rPr>
          <w:sz w:val="30"/>
        </w:rPr>
        <w:t>Lect.</w:t>
      </w:r>
      <w:r>
        <w:rPr>
          <w:spacing w:val="-3"/>
          <w:sz w:val="30"/>
        </w:rPr>
        <w:t xml:space="preserve"> </w:t>
      </w:r>
      <w:r>
        <w:rPr>
          <w:sz w:val="30"/>
        </w:rPr>
        <w:t>iv-</w:t>
      </w:r>
      <w:r>
        <w:rPr>
          <w:spacing w:val="-2"/>
          <w:sz w:val="30"/>
        </w:rPr>
        <w:t>vii.]</w:t>
      </w:r>
    </w:p>
    <w:p w14:paraId="326F4678" w14:textId="77777777" w:rsidR="00075191" w:rsidRDefault="00000000">
      <w:pPr>
        <w:pStyle w:val="ListParagraph"/>
        <w:numPr>
          <w:ilvl w:val="0"/>
          <w:numId w:val="9"/>
        </w:numPr>
        <w:tabs>
          <w:tab w:val="left" w:pos="1441"/>
        </w:tabs>
        <w:ind w:right="359" w:firstLine="450"/>
        <w:jc w:val="both"/>
        <w:rPr>
          <w:sz w:val="30"/>
        </w:rPr>
      </w:pPr>
      <w:r>
        <w:rPr>
          <w:sz w:val="30"/>
        </w:rPr>
        <w:t xml:space="preserve">I have said something of this latter alliance in an article entitled ‘Humanism and Truth,’ in </w:t>
      </w:r>
      <w:r>
        <w:rPr>
          <w:i/>
          <w:sz w:val="30"/>
        </w:rPr>
        <w:t>Mind</w:t>
      </w:r>
      <w:r>
        <w:rPr>
          <w:sz w:val="30"/>
        </w:rPr>
        <w:t xml:space="preserve">, October, 1904. [Reprinted in </w:t>
      </w:r>
      <w:r>
        <w:rPr>
          <w:i/>
          <w:sz w:val="30"/>
        </w:rPr>
        <w:t>The Meaning of</w:t>
      </w:r>
      <w:r>
        <w:rPr>
          <w:i/>
          <w:spacing w:val="-4"/>
          <w:sz w:val="30"/>
        </w:rPr>
        <w:t xml:space="preserve"> </w:t>
      </w:r>
      <w:r>
        <w:rPr>
          <w:i/>
          <w:sz w:val="30"/>
        </w:rPr>
        <w:t>Truth</w:t>
      </w:r>
      <w:r>
        <w:rPr>
          <w:sz w:val="30"/>
        </w:rPr>
        <w:t xml:space="preserve">, pp. 51-101. Cf. also “Humanism and Truth Once More,” below, pp. </w:t>
      </w:r>
      <w:hyperlink r:id="rId153" w:anchor="Page_244">
        <w:r>
          <w:rPr>
            <w:color w:val="0000FF"/>
            <w:spacing w:val="-2"/>
            <w:sz w:val="30"/>
            <w:u w:val="single" w:color="0000FF"/>
          </w:rPr>
          <w:t>244-265</w:t>
        </w:r>
      </w:hyperlink>
      <w:r>
        <w:rPr>
          <w:spacing w:val="-2"/>
          <w:sz w:val="30"/>
        </w:rPr>
        <w:t>.]</w:t>
      </w:r>
    </w:p>
    <w:p w14:paraId="326F4679"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67A" w14:textId="77777777" w:rsidR="00075191" w:rsidRDefault="00000000">
      <w:pPr>
        <w:pStyle w:val="Heading2"/>
        <w:spacing w:before="63"/>
        <w:rPr>
          <w:position w:val="15"/>
        </w:rPr>
      </w:pPr>
      <w:r>
        <w:rPr>
          <w:noProof/>
          <w:position w:val="15"/>
        </w:rPr>
        <mc:AlternateContent>
          <mc:Choice Requires="wps">
            <w:drawing>
              <wp:anchor distT="0" distB="0" distL="0" distR="0" simplePos="0" relativeHeight="481773056" behindDoc="1" locked="0" layoutInCell="1" allowOverlap="1" wp14:anchorId="326F48C0" wp14:editId="326F48C1">
                <wp:simplePos x="0" y="0"/>
                <wp:positionH relativeFrom="page">
                  <wp:posOffset>5676900</wp:posOffset>
                </wp:positionH>
                <wp:positionV relativeFrom="paragraph">
                  <wp:posOffset>303212</wp:posOffset>
                </wp:positionV>
                <wp:extent cx="43815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0" cy="1270"/>
                        </a:xfrm>
                        <a:custGeom>
                          <a:avLst/>
                          <a:gdLst/>
                          <a:ahLst/>
                          <a:cxnLst/>
                          <a:rect l="l" t="t" r="r" b="b"/>
                          <a:pathLst>
                            <a:path w="438150">
                              <a:moveTo>
                                <a:pt x="0" y="0"/>
                              </a:moveTo>
                              <a:lnTo>
                                <a:pt x="438150"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4F687E90" id="Graphic 15" o:spid="_x0000_s1026" style="position:absolute;margin-left:447pt;margin-top:23.85pt;width:34.5pt;height:.1pt;z-index:-21543424;visibility:visible;mso-wrap-style:square;mso-wrap-distance-left:0;mso-wrap-distance-top:0;mso-wrap-distance-right:0;mso-wrap-distance-bottom:0;mso-position-horizontal:absolute;mso-position-horizontal-relative:page;mso-position-vertical:absolute;mso-position-vertical-relative:text;v-text-anchor:top" coordsize="43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" path="m,l438150,e" filled="f" strokecolor="blue">
                <v:path arrowok="t"/>
                <w10:wrap anchorx="page"/>
              </v:shape>
            </w:pict>
          </mc:Fallback>
        </mc:AlternateContent>
      </w:r>
      <w:bookmarkStart w:id="119" w:name="_bookmark111"/>
      <w:bookmarkEnd w:id="119"/>
      <w:r>
        <w:t>III:</w:t>
      </w:r>
      <w:r>
        <w:rPr>
          <w:spacing w:val="-6"/>
        </w:rPr>
        <w:t xml:space="preserve"> </w:t>
      </w:r>
      <w:r>
        <w:t>THE</w:t>
      </w:r>
      <w:r>
        <w:rPr>
          <w:spacing w:val="-4"/>
        </w:rPr>
        <w:t xml:space="preserve"> </w:t>
      </w:r>
      <w:r>
        <w:t>THING</w:t>
      </w:r>
      <w:r>
        <w:rPr>
          <w:spacing w:val="-3"/>
        </w:rPr>
        <w:t xml:space="preserve"> </w:t>
      </w:r>
      <w:r>
        <w:t>AND</w:t>
      </w:r>
      <w:r>
        <w:rPr>
          <w:spacing w:val="-4"/>
        </w:rPr>
        <w:t xml:space="preserve"> </w:t>
      </w:r>
      <w:r>
        <w:t>ITS</w:t>
      </w:r>
      <w:r>
        <w:rPr>
          <w:spacing w:val="-3"/>
        </w:rPr>
        <w:t xml:space="preserve"> </w:t>
      </w:r>
      <w:r>
        <w:rPr>
          <w:spacing w:val="-2"/>
        </w:rPr>
        <w:t>RELATIONS</w:t>
      </w:r>
      <w:r>
        <w:rPr>
          <w:color w:val="0000FF"/>
          <w:spacing w:val="-2"/>
          <w:position w:val="15"/>
        </w:rPr>
        <w:t>[43]</w:t>
      </w:r>
    </w:p>
    <w:p w14:paraId="326F467B" w14:textId="77777777" w:rsidR="00075191" w:rsidRDefault="00075191">
      <w:pPr>
        <w:pStyle w:val="BodyText"/>
        <w:spacing w:before="4"/>
        <w:ind w:left="0" w:right="0" w:firstLine="0"/>
        <w:jc w:val="left"/>
        <w:rPr>
          <w:b/>
        </w:rPr>
      </w:pPr>
    </w:p>
    <w:p w14:paraId="326F467C" w14:textId="77777777" w:rsidR="00075191" w:rsidRDefault="00000000">
      <w:pPr>
        <w:pStyle w:val="BodyText"/>
        <w:ind w:right="361"/>
      </w:pPr>
      <w:r>
        <w:t>Experience in its immediacy seems perfectly fluent. The active sense of living which we all enjoy, before reflection shatters our instinctive world for us, is self-luminous and suggests no paradoxes. Its difficulties are disappointments and uncertainties. They are not intellectual contradictions.</w:t>
      </w:r>
    </w:p>
    <w:p w14:paraId="326F467D" w14:textId="77777777" w:rsidR="00075191" w:rsidRDefault="00000000">
      <w:pPr>
        <w:pStyle w:val="BodyText"/>
        <w:ind w:right="359"/>
      </w:pPr>
      <w:r>
        <w:t>When the reflective intellect gets at work, however, it discovers incomprehensibilities in the flowing process. Distinguishing its elements and parts, it gives them separate names, and what it thus disjoins it can not easily put together. Pyrrhonism accepts the irrationality and revels in its dialectic elaboration. Other philosophies try, some by ignoring, some by resisting, and some by turning the dialectic procedure against itself, negating its first negations, to restore the fluent sense of life again, and let redemption take the place of innocence. The perfection with which any philosophy may do this is the measure of its human success and of its importance in philosophic</w:t>
      </w:r>
      <w:r>
        <w:rPr>
          <w:spacing w:val="40"/>
        </w:rPr>
        <w:t xml:space="preserve"> </w:t>
      </w:r>
      <w:r>
        <w:t xml:space="preserve">history. In [the last essay], ‘A World of Pure Experience,’ I tried my own hand sketchily at the problem, resisting certain first steps of dialectics by insisting in a general way that the immediately experienced conjunctive relations are as real as anything else. If my sketch is not to appear too </w:t>
      </w:r>
      <w:r>
        <w:rPr>
          <w:i/>
        </w:rPr>
        <w:t>naïf</w:t>
      </w:r>
      <w:r>
        <w:t>, I must come closer to details, and in the present essay I propose to do so.</w:t>
      </w:r>
    </w:p>
    <w:p w14:paraId="326F467E" w14:textId="77777777" w:rsidR="00075191" w:rsidRDefault="00000000">
      <w:pPr>
        <w:pStyle w:val="BodyText"/>
        <w:ind w:left="810" w:right="0" w:firstLine="0"/>
        <w:jc w:val="left"/>
      </w:pPr>
      <w:r>
        <w:rPr>
          <w:spacing w:val="-10"/>
        </w:rPr>
        <w:t>I</w:t>
      </w:r>
    </w:p>
    <w:p w14:paraId="326F467F" w14:textId="77777777" w:rsidR="00075191" w:rsidRDefault="00000000">
      <w:pPr>
        <w:pStyle w:val="BodyText"/>
        <w:ind w:right="359"/>
      </w:pPr>
      <w:r>
        <w:t xml:space="preserve">‘Pure experience’ is the name which I gave to the immediate flux of life which furnishes the material to our later reflection with its conceptual categories. Only new-born babes, or men in semi-coma from sleep, drugs, illnesses, or blows, may be assumed to have an experience pure in the literal sense of a </w:t>
      </w:r>
      <w:r>
        <w:rPr>
          <w:i/>
        </w:rPr>
        <w:t xml:space="preserve">that </w:t>
      </w:r>
      <w:r>
        <w:t xml:space="preserve">which is not yet any definite </w:t>
      </w:r>
      <w:r>
        <w:rPr>
          <w:i/>
        </w:rPr>
        <w:t>what</w:t>
      </w:r>
      <w:r>
        <w:t>, tho’ ready to be all sorts of whats; full both of oneness and of manyness, but in respects that don’t</w:t>
      </w:r>
      <w:r>
        <w:rPr>
          <w:spacing w:val="40"/>
        </w:rPr>
        <w:t xml:space="preserve"> </w:t>
      </w:r>
      <w:r>
        <w:t>appear; changing throughout, yet so confusedly that its phases interpenetrate and no points, either of distinction or of identity, can be caught. Pure experience in this state is but another name for feeling or sensation. But the flux of it no sooner comes than it tends to fill itself with emphases, and these salient parts become identified and fixed and abstracted; so that experience now flows as if shot through with adjectives and nouns and prepositions and conjunctions. Its purity is only a relative term, meaning the proportional amount of unverbalized sensation which it still embodies.</w:t>
      </w:r>
    </w:p>
    <w:p w14:paraId="326F4680" w14:textId="77777777" w:rsidR="00075191" w:rsidRDefault="00075191">
      <w:pPr>
        <w:pStyle w:val="BodyText"/>
        <w:sectPr w:rsidR="00075191">
          <w:pgSz w:w="12240" w:h="15840"/>
          <w:pgMar w:top="1720" w:right="1080" w:bottom="280" w:left="1080" w:header="720" w:footer="720" w:gutter="0"/>
          <w:cols w:space="720"/>
        </w:sectPr>
      </w:pPr>
    </w:p>
    <w:p w14:paraId="326F4681" w14:textId="77777777" w:rsidR="00075191" w:rsidRDefault="00000000">
      <w:pPr>
        <w:pStyle w:val="BodyText"/>
        <w:spacing w:before="70"/>
        <w:ind w:right="359"/>
      </w:pPr>
      <w:r>
        <w:t>Far back as we go, the flux, both as a whole and in its parts, is that of things conjunct and separated. The great continua of time, space, and the self envelope everything, betwixt them, and flow together without interfering.</w:t>
      </w:r>
      <w:r>
        <w:rPr>
          <w:spacing w:val="40"/>
        </w:rPr>
        <w:t xml:space="preserve"> </w:t>
      </w:r>
      <w:r>
        <w:t xml:space="preserve">The things that they envelope come as separate in some ways and as continuous in others. Some sensations coalesce with some ideas, and others are irreconcilable. Qualities compenetrate one space, or exclude each other from it. They cling together persistently in groups that move as units, or else they separate. Their changes are abrupt or discontinuous; and their kinds resemble or differ; and, as they do so, they fall into either even or irregular </w:t>
      </w:r>
      <w:r>
        <w:rPr>
          <w:spacing w:val="-2"/>
        </w:rPr>
        <w:t>series.</w:t>
      </w:r>
    </w:p>
    <w:p w14:paraId="326F4682" w14:textId="77777777" w:rsidR="00075191" w:rsidRDefault="00000000">
      <w:pPr>
        <w:pStyle w:val="BodyText"/>
        <w:ind w:right="364"/>
      </w:pPr>
      <w:r>
        <w:t>In all this the continuities and the discontinuities are absolutely co-ordinate matters of immediate feeling. The conjunctions are as primordial elements of ‘fact’ as are the distinctions and disjunctions. In the same act by which I feel that this passing minute is a new pulse of my life, I feel that the old life continues into it, and the feeling of continuance in no wise jars upon the simultaneous feeling of a novelty. They, too, compenetrate harmoniously. Prepositions, copulas, and conjunctions, ‘is,’ ‘isn’t,’ ‘then,’ ‘before,’ ‘in,’ ‘on,’ ‘beside,’ ‘between,’ ‘next,’ ‘like,’ ‘unlike,’ ‘as,’ ‘but,’ flower out of the stream of pure experience, the stream of concretes or the sensational stream, as naturally as nouns and adjectives do, and they melt into it again as fluidly when we apply them to a new portion of the stream.</w:t>
      </w:r>
    </w:p>
    <w:p w14:paraId="326F4683" w14:textId="77777777" w:rsidR="00075191" w:rsidRDefault="00000000">
      <w:pPr>
        <w:pStyle w:val="BodyText"/>
        <w:ind w:left="810" w:right="0" w:firstLine="0"/>
        <w:jc w:val="left"/>
      </w:pPr>
      <w:r>
        <w:rPr>
          <w:spacing w:val="-5"/>
        </w:rPr>
        <w:t>II</w:t>
      </w:r>
    </w:p>
    <w:p w14:paraId="326F4684" w14:textId="77777777" w:rsidR="00075191" w:rsidRDefault="00000000">
      <w:pPr>
        <w:pStyle w:val="BodyText"/>
        <w:ind w:right="360"/>
      </w:pPr>
      <w:r>
        <w:t xml:space="preserve">If now we ask why we must thus translate experience from a more concrete or pure into a more intellectualized form, filling it with ever more abounding conceptual distinctions, rationalism and naturalism give different </w:t>
      </w:r>
      <w:r>
        <w:rPr>
          <w:spacing w:val="-2"/>
        </w:rPr>
        <w:t>replies.</w:t>
      </w:r>
    </w:p>
    <w:p w14:paraId="326F4685" w14:textId="77777777" w:rsidR="00075191" w:rsidRDefault="00000000">
      <w:pPr>
        <w:pStyle w:val="BodyText"/>
        <w:ind w:right="369"/>
      </w:pPr>
      <w:r>
        <w:t>The rationalistic answer is that the theoretic life is absolute and its interests imperative; that to understand is simply the duty of man; and that who questions this need not be argued with, for by the fact of arguing he gives away his case.</w:t>
      </w:r>
    </w:p>
    <w:p w14:paraId="326F4686" w14:textId="77777777" w:rsidR="00075191" w:rsidRDefault="00000000">
      <w:pPr>
        <w:pStyle w:val="BodyText"/>
        <w:spacing w:before="1"/>
        <w:ind w:right="361"/>
      </w:pPr>
      <w:r>
        <w:t>The naturalist answer is that the environment kills as well as sustains us, and that the tendency of raw experience to extinguish the experient himself is lessened just in the degree in which the elements in it that have a practical bearing upon life are analyzed out of the continuum and verbally fixed and coupled together, so that we may know what is in the wind for us and get ready to react in time. Had pure experience, the naturalist says, been always perfectly healthy, there would never have arisen the necessity of isolating or</w:t>
      </w:r>
    </w:p>
    <w:p w14:paraId="326F4687" w14:textId="77777777" w:rsidR="00075191" w:rsidRDefault="00075191">
      <w:pPr>
        <w:pStyle w:val="BodyText"/>
        <w:sectPr w:rsidR="00075191">
          <w:pgSz w:w="12240" w:h="15840"/>
          <w:pgMar w:top="1360" w:right="1080" w:bottom="280" w:left="1080" w:header="720" w:footer="720" w:gutter="0"/>
          <w:cols w:space="720"/>
        </w:sectPr>
      </w:pPr>
    </w:p>
    <w:p w14:paraId="326F4688" w14:textId="77777777" w:rsidR="00075191" w:rsidRDefault="00000000">
      <w:pPr>
        <w:pStyle w:val="BodyText"/>
        <w:spacing w:before="70"/>
        <w:ind w:firstLine="0"/>
      </w:pPr>
      <w:r>
        <w:t>verbalizing any of its terms. We should just have experienced inarticulately and unintellectually enjoyed. This leaning on ‘reaction’ in the naturalist account implies that, whenever we intellectualize a relatively pure</w:t>
      </w:r>
      <w:r>
        <w:rPr>
          <w:spacing w:val="40"/>
        </w:rPr>
        <w:t xml:space="preserve"> </w:t>
      </w:r>
      <w:r>
        <w:t>experience, we ought to do so for the sake of redescending to the purer or more concrete level again; and that if an intellect stays aloft among its abstract terms and generalized relations, and does not reinsert itself with its conclusions into some particular point of the immediate stream of life, it fails to finish out its function and leaves its normal race unrun.</w:t>
      </w:r>
    </w:p>
    <w:p w14:paraId="326F4689" w14:textId="77777777" w:rsidR="00075191" w:rsidRDefault="00000000">
      <w:pPr>
        <w:pStyle w:val="BodyText"/>
      </w:pPr>
      <w:r>
        <w:t>Most rationalists nowadays will agree that naturalism gives a true enough account of the way in which our intellect arose at first, but they will deny these latter implications. The case, they will say, resembles that of sexual love. Originating in the animal need of getting another generation born, this passion has developed secondarily such imperious spiritual needs that, if you ask why another generation ought to be born at all, the answer is: ‘Chiefly that love may go on.’ Just so with our intellect: it originated as a practical means of serving life; but it has developed incidentally the function of understanding absolute truth; and life itself now seems to be given chiefly as a means by which that function may be prosecuted. But truth and the understanding of it lie among the abstracts and universals, so the intellect</w:t>
      </w:r>
      <w:r>
        <w:rPr>
          <w:spacing w:val="40"/>
        </w:rPr>
        <w:t xml:space="preserve"> </w:t>
      </w:r>
      <w:r>
        <w:t>now carries on its higher business wholly in this region, without any need of redescending into pure experience again.</w:t>
      </w:r>
    </w:p>
    <w:p w14:paraId="326F468A" w14:textId="77777777" w:rsidR="00075191" w:rsidRDefault="00000000">
      <w:pPr>
        <w:pStyle w:val="BodyText"/>
        <w:ind w:right="357"/>
      </w:pPr>
      <w:r>
        <w:t xml:space="preserve">If the contrasted tendencies which I thus designate as naturalistic and rationalistic are not recognized by the reader, perhaps an example will make them more concrete. Mr. Bradley, for instance, is an ultra-rationalist. He admits that our intellect is primarily practical, but says that, for philosophers, the practical need is simply Truth. Truth, moreover, must be assumed ‘consistent.’ Immediate experience has to be broken into subjects and qualities, terms and relations, to be understood as truth at all. Yet when so broken it is less consistent than ever. Taken raw, it is all un-distinguished. Intellectualized, it is all distinction without oneness. ‘Such an arrangement may </w:t>
      </w:r>
      <w:r>
        <w:rPr>
          <w:i/>
        </w:rPr>
        <w:t>work</w:t>
      </w:r>
      <w:r>
        <w:t>, but the theoretic problem is not solved.’ The question is ‘</w:t>
      </w:r>
      <w:r>
        <w:rPr>
          <w:i/>
        </w:rPr>
        <w:t xml:space="preserve">how </w:t>
      </w:r>
      <w:r>
        <w:t>the diversity can exist in harmony with the oneness.’ To go back to pure experience is unavailing. ‘Mere feeling gives no answer to our riddle.’ Even</w:t>
      </w:r>
      <w:r>
        <w:rPr>
          <w:spacing w:val="40"/>
        </w:rPr>
        <w:t xml:space="preserve"> </w:t>
      </w:r>
      <w:r>
        <w:t xml:space="preserve">if your intuition is a fact, it is not an </w:t>
      </w:r>
      <w:r>
        <w:rPr>
          <w:i/>
        </w:rPr>
        <w:t>understanding</w:t>
      </w:r>
      <w:r>
        <w:t>. ‘It is a mere experience, and furnishes no consistent view.’ The experience offered as facts or truths ‘I find that my intellect rejects because they contradict themselves. They offer a complex</w:t>
      </w:r>
      <w:r>
        <w:rPr>
          <w:spacing w:val="29"/>
        </w:rPr>
        <w:t xml:space="preserve"> </w:t>
      </w:r>
      <w:r>
        <w:t>of</w:t>
      </w:r>
      <w:r>
        <w:rPr>
          <w:spacing w:val="32"/>
        </w:rPr>
        <w:t xml:space="preserve"> </w:t>
      </w:r>
      <w:r>
        <w:t>diversities</w:t>
      </w:r>
      <w:r>
        <w:rPr>
          <w:spacing w:val="32"/>
        </w:rPr>
        <w:t xml:space="preserve"> </w:t>
      </w:r>
      <w:r>
        <w:t>conjoined</w:t>
      </w:r>
      <w:r>
        <w:rPr>
          <w:spacing w:val="31"/>
        </w:rPr>
        <w:t xml:space="preserve"> </w:t>
      </w:r>
      <w:r>
        <w:t>in</w:t>
      </w:r>
      <w:r>
        <w:rPr>
          <w:spacing w:val="32"/>
        </w:rPr>
        <w:t xml:space="preserve"> </w:t>
      </w:r>
      <w:r>
        <w:t>a</w:t>
      </w:r>
      <w:r>
        <w:rPr>
          <w:spacing w:val="32"/>
        </w:rPr>
        <w:t xml:space="preserve"> </w:t>
      </w:r>
      <w:r>
        <w:t>way</w:t>
      </w:r>
      <w:r>
        <w:rPr>
          <w:spacing w:val="32"/>
        </w:rPr>
        <w:t xml:space="preserve"> </w:t>
      </w:r>
      <w:r>
        <w:t>which</w:t>
      </w:r>
      <w:r>
        <w:rPr>
          <w:spacing w:val="31"/>
        </w:rPr>
        <w:t xml:space="preserve"> </w:t>
      </w:r>
      <w:r>
        <w:t>it</w:t>
      </w:r>
      <w:r>
        <w:rPr>
          <w:spacing w:val="32"/>
        </w:rPr>
        <w:t xml:space="preserve"> </w:t>
      </w:r>
      <w:r>
        <w:t>feels</w:t>
      </w:r>
      <w:r>
        <w:rPr>
          <w:spacing w:val="32"/>
        </w:rPr>
        <w:t xml:space="preserve"> </w:t>
      </w:r>
      <w:r>
        <w:t>is</w:t>
      </w:r>
      <w:r>
        <w:rPr>
          <w:spacing w:val="31"/>
        </w:rPr>
        <w:t xml:space="preserve"> </w:t>
      </w:r>
      <w:r>
        <w:t>not</w:t>
      </w:r>
      <w:r>
        <w:rPr>
          <w:spacing w:val="32"/>
        </w:rPr>
        <w:t xml:space="preserve"> </w:t>
      </w:r>
      <w:r>
        <w:t>its</w:t>
      </w:r>
      <w:r>
        <w:rPr>
          <w:spacing w:val="32"/>
        </w:rPr>
        <w:t xml:space="preserve"> </w:t>
      </w:r>
      <w:r>
        <w:t>way</w:t>
      </w:r>
      <w:r>
        <w:rPr>
          <w:spacing w:val="32"/>
        </w:rPr>
        <w:t xml:space="preserve"> </w:t>
      </w:r>
      <w:r>
        <w:rPr>
          <w:spacing w:val="-5"/>
        </w:rPr>
        <w:t>and</w:t>
      </w:r>
    </w:p>
    <w:p w14:paraId="326F468B" w14:textId="77777777" w:rsidR="00075191" w:rsidRDefault="00075191">
      <w:pPr>
        <w:pStyle w:val="BodyText"/>
        <w:sectPr w:rsidR="00075191">
          <w:pgSz w:w="12240" w:h="15840"/>
          <w:pgMar w:top="1360" w:right="1080" w:bottom="280" w:left="1080" w:header="720" w:footer="720" w:gutter="0"/>
          <w:cols w:space="720"/>
        </w:sectPr>
      </w:pPr>
    </w:p>
    <w:p w14:paraId="326F468C" w14:textId="77777777" w:rsidR="00075191" w:rsidRDefault="00000000">
      <w:pPr>
        <w:pStyle w:val="BodyText"/>
        <w:spacing w:before="70" w:line="242" w:lineRule="auto"/>
        <w:ind w:right="357" w:firstLine="0"/>
      </w:pPr>
      <w:r>
        <w:t>which it can not repeat as its own.... For to be satisfied, my intellect must understand, and it can not understand by taking a congeries in the lump.’</w:t>
      </w:r>
      <w:hyperlink r:id="rId154" w:anchor="Footnote_44_44">
        <w:r>
          <w:rPr>
            <w:color w:val="0000FF"/>
            <w:u w:val="single" w:color="0000FF"/>
            <w:vertAlign w:val="superscript"/>
          </w:rPr>
          <w:t>[44]</w:t>
        </w:r>
      </w:hyperlink>
      <w:r>
        <w:rPr>
          <w:color w:val="0000FF"/>
        </w:rPr>
        <w:t xml:space="preserve"> </w:t>
      </w:r>
      <w:r>
        <w:t>So Mr. Bradley, in the sole interests of ‘understanding’ (as he conceives that function), turns his back on finite experience forever. Truth must lie in the opposite direction, the direction of the Absolute; and this kind of rationalism and naturalism, or (as I will now call it) pragmatism, walk thenceforward upon opposite paths. For the one, those intellectual products are most true which, turning their face towards the Absolute, come nearest to symbolizing its ways of uniting the many and the one. For the other, those are most true which most successfully dip back into the finite stream of feeling and grow most easily confluent with some particular wave or wavelet. Such confluence not only proves the intellectual operation to have been true (as an addition may</w:t>
      </w:r>
      <w:r>
        <w:rPr>
          <w:spacing w:val="-3"/>
        </w:rPr>
        <w:t xml:space="preserve"> </w:t>
      </w:r>
      <w:r>
        <w:t>‘prove’</w:t>
      </w:r>
      <w:r>
        <w:rPr>
          <w:spacing w:val="-4"/>
        </w:rPr>
        <w:t xml:space="preserve"> </w:t>
      </w:r>
      <w:r>
        <w:t>that</w:t>
      </w:r>
      <w:r>
        <w:rPr>
          <w:spacing w:val="-4"/>
        </w:rPr>
        <w:t xml:space="preserve"> </w:t>
      </w:r>
      <w:r>
        <w:t>a</w:t>
      </w:r>
      <w:r>
        <w:rPr>
          <w:spacing w:val="-4"/>
        </w:rPr>
        <w:t xml:space="preserve"> </w:t>
      </w:r>
      <w:r>
        <w:t>subtraction</w:t>
      </w:r>
      <w:r>
        <w:rPr>
          <w:spacing w:val="-3"/>
        </w:rPr>
        <w:t xml:space="preserve"> </w:t>
      </w:r>
      <w:r>
        <w:t>is</w:t>
      </w:r>
      <w:r>
        <w:rPr>
          <w:spacing w:val="-4"/>
        </w:rPr>
        <w:t xml:space="preserve"> </w:t>
      </w:r>
      <w:r>
        <w:t>already</w:t>
      </w:r>
      <w:r>
        <w:rPr>
          <w:spacing w:val="-3"/>
        </w:rPr>
        <w:t xml:space="preserve"> </w:t>
      </w:r>
      <w:r>
        <w:t>rightly</w:t>
      </w:r>
      <w:r>
        <w:rPr>
          <w:spacing w:val="-3"/>
        </w:rPr>
        <w:t xml:space="preserve"> </w:t>
      </w:r>
      <w:r>
        <w:t>performed),</w:t>
      </w:r>
      <w:r>
        <w:rPr>
          <w:spacing w:val="-3"/>
        </w:rPr>
        <w:t xml:space="preserve"> </w:t>
      </w:r>
      <w:r>
        <w:t>but</w:t>
      </w:r>
      <w:r>
        <w:rPr>
          <w:spacing w:val="-4"/>
        </w:rPr>
        <w:t xml:space="preserve"> </w:t>
      </w:r>
      <w:r>
        <w:t>it</w:t>
      </w:r>
      <w:r>
        <w:rPr>
          <w:spacing w:val="-4"/>
        </w:rPr>
        <w:t xml:space="preserve"> </w:t>
      </w:r>
      <w:r>
        <w:t>constitutes, according to pragmatism, all that we mean by calling it true. Only in so far as they lead us, successfully or unsuccessfully, back into sensible experience again, are our abstracts and universals true or false at all.</w:t>
      </w:r>
      <w:hyperlink r:id="rId155" w:anchor="Footnote_45_45">
        <w:r>
          <w:rPr>
            <w:color w:val="0000FF"/>
            <w:u w:val="single" w:color="0000FF"/>
            <w:vertAlign w:val="superscript"/>
          </w:rPr>
          <w:t>[45]</w:t>
        </w:r>
      </w:hyperlink>
    </w:p>
    <w:p w14:paraId="326F468D" w14:textId="77777777" w:rsidR="00075191" w:rsidRDefault="00000000">
      <w:pPr>
        <w:pStyle w:val="BodyText"/>
        <w:spacing w:before="5"/>
        <w:ind w:left="810" w:right="0" w:firstLine="0"/>
        <w:jc w:val="left"/>
      </w:pPr>
      <w:r>
        <w:rPr>
          <w:spacing w:val="-5"/>
        </w:rPr>
        <w:t>III</w:t>
      </w:r>
    </w:p>
    <w:p w14:paraId="326F468E" w14:textId="77777777" w:rsidR="00075191" w:rsidRDefault="00000000">
      <w:pPr>
        <w:pStyle w:val="BodyText"/>
      </w:pPr>
      <w:r>
        <w:t>In Section VI of [the last essay], I adopted in a general way the common-sense belief that one and the same world is cognized by our different minds; but I left undiscussed the dialectical arguments which maintain that this is logically absurd. The usual reason given for its being absurd is that it</w:t>
      </w:r>
      <w:r>
        <w:rPr>
          <w:spacing w:val="40"/>
        </w:rPr>
        <w:t xml:space="preserve"> </w:t>
      </w:r>
      <w:r>
        <w:t>assumes</w:t>
      </w:r>
      <w:r>
        <w:rPr>
          <w:spacing w:val="-1"/>
        </w:rPr>
        <w:t xml:space="preserve"> </w:t>
      </w:r>
      <w:r>
        <w:t>one object</w:t>
      </w:r>
      <w:r>
        <w:rPr>
          <w:spacing w:val="-1"/>
        </w:rPr>
        <w:t xml:space="preserve"> </w:t>
      </w:r>
      <w:r>
        <w:t>(to wit,</w:t>
      </w:r>
      <w:r>
        <w:rPr>
          <w:spacing w:val="-1"/>
        </w:rPr>
        <w:t xml:space="preserve"> </w:t>
      </w:r>
      <w:r>
        <w:t>the world)</w:t>
      </w:r>
      <w:r>
        <w:rPr>
          <w:spacing w:val="-1"/>
        </w:rPr>
        <w:t xml:space="preserve"> </w:t>
      </w:r>
      <w:r>
        <w:t>to stand in two</w:t>
      </w:r>
      <w:r>
        <w:rPr>
          <w:spacing w:val="-1"/>
        </w:rPr>
        <w:t xml:space="preserve"> </w:t>
      </w:r>
      <w:r>
        <w:t>relations at</w:t>
      </w:r>
      <w:r>
        <w:rPr>
          <w:spacing w:val="-1"/>
        </w:rPr>
        <w:t xml:space="preserve"> </w:t>
      </w:r>
      <w:r>
        <w:t>once;</w:t>
      </w:r>
      <w:r>
        <w:rPr>
          <w:spacing w:val="-1"/>
        </w:rPr>
        <w:t xml:space="preserve"> </w:t>
      </w:r>
      <w:r>
        <w:t>to my mind, namely, and again to yours; whereas a term taken in a second relation can not logically be the same term which it was at first.</w:t>
      </w:r>
    </w:p>
    <w:p w14:paraId="326F468F" w14:textId="77777777" w:rsidR="00075191" w:rsidRDefault="00000000">
      <w:pPr>
        <w:pStyle w:val="BodyText"/>
      </w:pPr>
      <w:r>
        <w:t>I have heard this reason urged so often in discussing with absolutists, and it would destroy my radical empiricism so utterly, if it were valid, that I am bound to give it an attentive ear, and seriously to search its strength.</w:t>
      </w:r>
    </w:p>
    <w:p w14:paraId="326F4690" w14:textId="77777777" w:rsidR="00075191" w:rsidRDefault="00000000">
      <w:pPr>
        <w:pStyle w:val="BodyText"/>
        <w:ind w:right="362"/>
        <w:rPr>
          <w:i/>
        </w:rPr>
      </w:pPr>
      <w:r>
        <w:t>For</w:t>
      </w:r>
      <w:r>
        <w:rPr>
          <w:spacing w:val="-1"/>
        </w:rPr>
        <w:t xml:space="preserve"> </w:t>
      </w:r>
      <w:r>
        <w:t>instance,</w:t>
      </w:r>
      <w:r>
        <w:rPr>
          <w:spacing w:val="-1"/>
        </w:rPr>
        <w:t xml:space="preserve"> </w:t>
      </w:r>
      <w:r>
        <w:t>let</w:t>
      </w:r>
      <w:r>
        <w:rPr>
          <w:spacing w:val="-1"/>
        </w:rPr>
        <w:t xml:space="preserve"> </w:t>
      </w:r>
      <w:r>
        <w:t>the</w:t>
      </w:r>
      <w:r>
        <w:rPr>
          <w:spacing w:val="-1"/>
        </w:rPr>
        <w:t xml:space="preserve"> </w:t>
      </w:r>
      <w:r>
        <w:t>matter</w:t>
      </w:r>
      <w:r>
        <w:rPr>
          <w:spacing w:val="-1"/>
        </w:rPr>
        <w:t xml:space="preserve"> </w:t>
      </w:r>
      <w:r>
        <w:t>in</w:t>
      </w:r>
      <w:r>
        <w:rPr>
          <w:spacing w:val="-1"/>
        </w:rPr>
        <w:t xml:space="preserve"> </w:t>
      </w:r>
      <w:r>
        <w:t>dispute</w:t>
      </w:r>
      <w:r>
        <w:rPr>
          <w:spacing w:val="-1"/>
        </w:rPr>
        <w:t xml:space="preserve"> </w:t>
      </w:r>
      <w:r>
        <w:t>be</w:t>
      </w:r>
      <w:r>
        <w:rPr>
          <w:spacing w:val="-1"/>
        </w:rPr>
        <w:t xml:space="preserve"> </w:t>
      </w:r>
      <w:r>
        <w:t>term</w:t>
      </w:r>
      <w:r>
        <w:rPr>
          <w:spacing w:val="-1"/>
        </w:rPr>
        <w:t xml:space="preserve"> </w:t>
      </w:r>
      <w:r>
        <w:rPr>
          <w:i/>
        </w:rPr>
        <w:t>M</w:t>
      </w:r>
      <w:r>
        <w:t xml:space="preserve">, asserted to be on the one hand related to </w:t>
      </w:r>
      <w:r>
        <w:rPr>
          <w:i/>
        </w:rPr>
        <w:t>L</w:t>
      </w:r>
      <w:r>
        <w:t xml:space="preserve">, and on the other to </w:t>
      </w:r>
      <w:r>
        <w:rPr>
          <w:i/>
        </w:rPr>
        <w:t>N</w:t>
      </w:r>
      <w:r>
        <w:t xml:space="preserve">; and let the two cases of relation be symbolized by </w:t>
      </w:r>
      <w:r>
        <w:rPr>
          <w:i/>
        </w:rPr>
        <w:t xml:space="preserve">L—M </w:t>
      </w:r>
      <w:r>
        <w:t xml:space="preserve">and </w:t>
      </w:r>
      <w:r>
        <w:rPr>
          <w:i/>
        </w:rPr>
        <w:t xml:space="preserve">M—N </w:t>
      </w:r>
      <w:r>
        <w:t xml:space="preserve">respectively. When, now, I assume that the experience may immediately come and be given in the shape </w:t>
      </w:r>
      <w:r>
        <w:rPr>
          <w:i/>
        </w:rPr>
        <w:t>L—M—N</w:t>
      </w:r>
      <w:r>
        <w:t>,</w:t>
      </w:r>
      <w:r>
        <w:rPr>
          <w:spacing w:val="-3"/>
        </w:rPr>
        <w:t xml:space="preserve"> </w:t>
      </w:r>
      <w:r>
        <w:t xml:space="preserve">with no trace of doubling or internal fission in the </w:t>
      </w:r>
      <w:r>
        <w:rPr>
          <w:i/>
        </w:rPr>
        <w:t>M</w:t>
      </w:r>
      <w:r>
        <w:t xml:space="preserve">, I am told that this is all a popular delusion; that </w:t>
      </w:r>
      <w:r>
        <w:rPr>
          <w:i/>
        </w:rPr>
        <w:t xml:space="preserve">L—M—N </w:t>
      </w:r>
      <w:r>
        <w:t xml:space="preserve">logically means two different experiences, </w:t>
      </w:r>
      <w:r>
        <w:rPr>
          <w:i/>
        </w:rPr>
        <w:t>L</w:t>
      </w:r>
    </w:p>
    <w:p w14:paraId="326F4691" w14:textId="77777777" w:rsidR="00075191" w:rsidRDefault="00000000">
      <w:pPr>
        <w:pStyle w:val="BodyText"/>
        <w:ind w:firstLine="0"/>
      </w:pPr>
      <w:r>
        <w:rPr>
          <w:i/>
        </w:rPr>
        <w:t xml:space="preserve">—M </w:t>
      </w:r>
      <w:r>
        <w:t xml:space="preserve">and </w:t>
      </w:r>
      <w:r>
        <w:rPr>
          <w:i/>
        </w:rPr>
        <w:t>M—N</w:t>
      </w:r>
      <w:r>
        <w:t xml:space="preserve">, namely; and that although the Absolute may, and indeed must, from its superior point of view, read its own kind of unity into </w:t>
      </w:r>
      <w:r>
        <w:rPr>
          <w:i/>
        </w:rPr>
        <w:t>M</w:t>
      </w:r>
      <w:r>
        <w:t xml:space="preserve">’s two editions, yet as elements in finite experience the two </w:t>
      </w:r>
      <w:r>
        <w:rPr>
          <w:i/>
        </w:rPr>
        <w:t>M</w:t>
      </w:r>
      <w:r>
        <w:t>’s lie irretrievably asunder, and the world between them is broken and unbridged.</w:t>
      </w:r>
    </w:p>
    <w:p w14:paraId="326F4692" w14:textId="77777777" w:rsidR="00075191" w:rsidRDefault="00075191">
      <w:pPr>
        <w:pStyle w:val="BodyText"/>
        <w:sectPr w:rsidR="00075191">
          <w:pgSz w:w="12240" w:h="15840"/>
          <w:pgMar w:top="1360" w:right="1080" w:bottom="280" w:left="1080" w:header="720" w:footer="720" w:gutter="0"/>
          <w:cols w:space="720"/>
        </w:sectPr>
      </w:pPr>
    </w:p>
    <w:p w14:paraId="326F4693" w14:textId="77777777" w:rsidR="00075191" w:rsidRDefault="00000000">
      <w:pPr>
        <w:pStyle w:val="BodyText"/>
        <w:spacing w:before="70"/>
        <w:ind w:right="360"/>
      </w:pPr>
      <w:r>
        <w:t>In arguing this dialectic thesis, one must avoid slipping from the logical into the physical point of view. It would be easy, in taking a concrete</w:t>
      </w:r>
      <w:r>
        <w:rPr>
          <w:spacing w:val="40"/>
        </w:rPr>
        <w:t xml:space="preserve"> </w:t>
      </w:r>
      <w:r>
        <w:t xml:space="preserve">example to fix one’s ideas by, to choose one in which the letter </w:t>
      </w:r>
      <w:r>
        <w:rPr>
          <w:i/>
        </w:rPr>
        <w:t xml:space="preserve">M </w:t>
      </w:r>
      <w:r>
        <w:t xml:space="preserve">should stand for a collective noun of some sort, which noun, being related to </w:t>
      </w:r>
      <w:r>
        <w:rPr>
          <w:i/>
        </w:rPr>
        <w:t xml:space="preserve">L </w:t>
      </w:r>
      <w:r>
        <w:t xml:space="preserve">by one of its parts and to </w:t>
      </w:r>
      <w:r>
        <w:rPr>
          <w:i/>
        </w:rPr>
        <w:t xml:space="preserve">N </w:t>
      </w:r>
      <w:r>
        <w:t>by another, would inwardly be two things when it stood outwardly in both relations. Thus, one might say: ‘David Hume, who weighed so many stone by his body, influences posterity by his doctrine.’</w:t>
      </w:r>
      <w:r>
        <w:rPr>
          <w:spacing w:val="40"/>
        </w:rPr>
        <w:t xml:space="preserve"> </w:t>
      </w:r>
      <w:r>
        <w:t>The body and the doctrine are two things, between which our finite minds</w:t>
      </w:r>
      <w:r>
        <w:rPr>
          <w:spacing w:val="40"/>
        </w:rPr>
        <w:t xml:space="preserve"> </w:t>
      </w:r>
      <w:r>
        <w:t>can discover no real sameness, though the same name covers both of them. And then, one might continue: ‘Only an Absolute is capable of uniting such a non-identity.’ We must, I say, avoid this sort of example, for the dialectic insight, if true at all, must apply to terms and relations universally. It must be true of abstract units as well as of nouns collective; and if we prove it by concrete examples we must take the simplest, so as to avoid irrelevant material suggestions.</w:t>
      </w:r>
    </w:p>
    <w:p w14:paraId="326F4694" w14:textId="77777777" w:rsidR="00075191" w:rsidRDefault="00000000">
      <w:pPr>
        <w:pStyle w:val="BodyText"/>
        <w:spacing w:line="242" w:lineRule="auto"/>
      </w:pPr>
      <w:r>
        <w:t>Taken thus in all its generality, the absolutist contention seems to use as its major premise Hume’s notion ‘that all our distinct perceptions are distinct existences, and that the mind never perceives any real connexion among distinct existences.’</w:t>
      </w:r>
      <w:hyperlink r:id="rId156" w:anchor="Footnote_46_46">
        <w:r>
          <w:rPr>
            <w:color w:val="0000FF"/>
            <w:u w:val="single" w:color="0000FF"/>
            <w:vertAlign w:val="superscript"/>
          </w:rPr>
          <w:t>[46]</w:t>
        </w:r>
      </w:hyperlink>
      <w:r>
        <w:rPr>
          <w:color w:val="0000FF"/>
        </w:rPr>
        <w:t xml:space="preserve"> </w:t>
      </w:r>
      <w:r>
        <w:t>Undoubtedly, since we use two phrases in talking first about ‘</w:t>
      </w:r>
      <w:r>
        <w:rPr>
          <w:i/>
        </w:rPr>
        <w:t>M</w:t>
      </w:r>
      <w:r>
        <w:t xml:space="preserve">’s relation to </w:t>
      </w:r>
      <w:r>
        <w:rPr>
          <w:i/>
        </w:rPr>
        <w:t>L</w:t>
      </w:r>
      <w:r>
        <w:t>’ and then about ‘</w:t>
      </w:r>
      <w:r>
        <w:rPr>
          <w:i/>
        </w:rPr>
        <w:t>M</w:t>
      </w:r>
      <w:r>
        <w:t xml:space="preserve">’s relation to </w:t>
      </w:r>
      <w:r>
        <w:rPr>
          <w:i/>
        </w:rPr>
        <w:t>N</w:t>
      </w:r>
      <w:r>
        <w:t xml:space="preserve">,’ we must be having, or must have had, two distinct perceptions;—and the rest would then seem to follow duly. But the starting-point of the reasoning here seems to be the fact of the two </w:t>
      </w:r>
      <w:r>
        <w:rPr>
          <w:i/>
        </w:rPr>
        <w:t>phrases</w:t>
      </w:r>
      <w:r>
        <w:t>; and this suggests that the argument may be merely verbal. Can it be that the whole dialectic consists in attributing to the experience</w:t>
      </w:r>
      <w:r>
        <w:rPr>
          <w:spacing w:val="-4"/>
        </w:rPr>
        <w:t xml:space="preserve"> </w:t>
      </w:r>
      <w:r>
        <w:t>talked-about</w:t>
      </w:r>
      <w:r>
        <w:rPr>
          <w:spacing w:val="-4"/>
        </w:rPr>
        <w:t xml:space="preserve"> </w:t>
      </w:r>
      <w:r>
        <w:t>a</w:t>
      </w:r>
      <w:r>
        <w:rPr>
          <w:spacing w:val="-4"/>
        </w:rPr>
        <w:t xml:space="preserve"> </w:t>
      </w:r>
      <w:r>
        <w:t>constitution</w:t>
      </w:r>
      <w:r>
        <w:rPr>
          <w:spacing w:val="-3"/>
        </w:rPr>
        <w:t xml:space="preserve"> </w:t>
      </w:r>
      <w:r>
        <w:t>similar</w:t>
      </w:r>
      <w:r>
        <w:rPr>
          <w:spacing w:val="-4"/>
        </w:rPr>
        <w:t xml:space="preserve"> </w:t>
      </w:r>
      <w:r>
        <w:t>to</w:t>
      </w:r>
      <w:r>
        <w:rPr>
          <w:spacing w:val="-3"/>
        </w:rPr>
        <w:t xml:space="preserve"> </w:t>
      </w:r>
      <w:r>
        <w:t>that</w:t>
      </w:r>
      <w:r>
        <w:rPr>
          <w:spacing w:val="-4"/>
        </w:rPr>
        <w:t xml:space="preserve"> </w:t>
      </w:r>
      <w:r>
        <w:t>of</w:t>
      </w:r>
      <w:r>
        <w:rPr>
          <w:spacing w:val="-4"/>
        </w:rPr>
        <w:t xml:space="preserve"> </w:t>
      </w:r>
      <w:r>
        <w:t>the</w:t>
      </w:r>
      <w:r>
        <w:rPr>
          <w:spacing w:val="-4"/>
        </w:rPr>
        <w:t xml:space="preserve"> </w:t>
      </w:r>
      <w:r>
        <w:t>language</w:t>
      </w:r>
      <w:r>
        <w:rPr>
          <w:spacing w:val="-4"/>
        </w:rPr>
        <w:t xml:space="preserve"> </w:t>
      </w:r>
      <w:r>
        <w:t>in</w:t>
      </w:r>
      <w:r>
        <w:rPr>
          <w:spacing w:val="-3"/>
        </w:rPr>
        <w:t xml:space="preserve"> </w:t>
      </w:r>
      <w:r>
        <w:t xml:space="preserve">which we describe it? Must we assert the objective double-ness of the </w:t>
      </w:r>
      <w:r>
        <w:rPr>
          <w:i/>
        </w:rPr>
        <w:t xml:space="preserve">M </w:t>
      </w:r>
      <w:r>
        <w:t>merely because we have to name it twice over when we name its two relations?</w:t>
      </w:r>
    </w:p>
    <w:p w14:paraId="326F4695" w14:textId="77777777" w:rsidR="00075191" w:rsidRDefault="00000000">
      <w:pPr>
        <w:pStyle w:val="BodyText"/>
        <w:spacing w:line="244" w:lineRule="auto"/>
        <w:ind w:right="359"/>
      </w:pPr>
      <w:r>
        <w:t>Candidly, I can think of no other reason than this for the dialectic conclusion;</w:t>
      </w:r>
      <w:hyperlink r:id="rId157" w:anchor="Footnote_47_47">
        <w:r>
          <w:rPr>
            <w:color w:val="0000FF"/>
            <w:u w:val="single" w:color="0000FF"/>
            <w:vertAlign w:val="superscript"/>
          </w:rPr>
          <w:t>[47]</w:t>
        </w:r>
      </w:hyperlink>
      <w:r>
        <w:rPr>
          <w:color w:val="0000FF"/>
        </w:rPr>
        <w:t xml:space="preserve"> </w:t>
      </w:r>
      <w:r>
        <w:t>for, if we think, not of our words, but of any simple concrete matter which they may be held to signify, the experience itself belies the paradox asserted. We use indeed two separate concepts in analyzing our object,</w:t>
      </w:r>
      <w:r>
        <w:rPr>
          <w:spacing w:val="-2"/>
        </w:rPr>
        <w:t xml:space="preserve"> </w:t>
      </w:r>
      <w:r>
        <w:t>but</w:t>
      </w:r>
      <w:r>
        <w:rPr>
          <w:spacing w:val="-3"/>
        </w:rPr>
        <w:t xml:space="preserve"> </w:t>
      </w:r>
      <w:r>
        <w:t>we</w:t>
      </w:r>
      <w:r>
        <w:rPr>
          <w:spacing w:val="-3"/>
        </w:rPr>
        <w:t xml:space="preserve"> </w:t>
      </w:r>
      <w:r>
        <w:t>know</w:t>
      </w:r>
      <w:r>
        <w:rPr>
          <w:spacing w:val="-3"/>
        </w:rPr>
        <w:t xml:space="preserve"> </w:t>
      </w:r>
      <w:r>
        <w:t>them</w:t>
      </w:r>
      <w:r>
        <w:rPr>
          <w:spacing w:val="-3"/>
        </w:rPr>
        <w:t xml:space="preserve"> </w:t>
      </w:r>
      <w:r>
        <w:t>all</w:t>
      </w:r>
      <w:r>
        <w:rPr>
          <w:spacing w:val="-3"/>
        </w:rPr>
        <w:t xml:space="preserve"> </w:t>
      </w:r>
      <w:r>
        <w:t>the</w:t>
      </w:r>
      <w:r>
        <w:rPr>
          <w:spacing w:val="-3"/>
        </w:rPr>
        <w:t xml:space="preserve"> </w:t>
      </w:r>
      <w:r>
        <w:t>while</w:t>
      </w:r>
      <w:r>
        <w:rPr>
          <w:spacing w:val="-3"/>
        </w:rPr>
        <w:t xml:space="preserve"> </w:t>
      </w:r>
      <w:r>
        <w:t>to</w:t>
      </w:r>
      <w:r>
        <w:rPr>
          <w:spacing w:val="-2"/>
        </w:rPr>
        <w:t xml:space="preserve"> </w:t>
      </w:r>
      <w:r>
        <w:t>be</w:t>
      </w:r>
      <w:r>
        <w:rPr>
          <w:spacing w:val="-3"/>
        </w:rPr>
        <w:t xml:space="preserve"> </w:t>
      </w:r>
      <w:r>
        <w:t>but</w:t>
      </w:r>
      <w:r>
        <w:rPr>
          <w:spacing w:val="-3"/>
        </w:rPr>
        <w:t xml:space="preserve"> </w:t>
      </w:r>
      <w:r>
        <w:t>substitutional,</w:t>
      </w:r>
      <w:r>
        <w:rPr>
          <w:spacing w:val="-2"/>
        </w:rPr>
        <w:t xml:space="preserve"> </w:t>
      </w:r>
      <w:r>
        <w:t>and</w:t>
      </w:r>
      <w:r>
        <w:rPr>
          <w:spacing w:val="-2"/>
        </w:rPr>
        <w:t xml:space="preserve"> </w:t>
      </w:r>
      <w:r>
        <w:t>that</w:t>
      </w:r>
      <w:r>
        <w:rPr>
          <w:spacing w:val="-3"/>
        </w:rPr>
        <w:t xml:space="preserve"> </w:t>
      </w:r>
      <w:r>
        <w:t>the</w:t>
      </w:r>
      <w:r>
        <w:rPr>
          <w:spacing w:val="-3"/>
        </w:rPr>
        <w:t xml:space="preserve"> </w:t>
      </w:r>
      <w:r>
        <w:rPr>
          <w:i/>
        </w:rPr>
        <w:t xml:space="preserve">M </w:t>
      </w:r>
      <w:r>
        <w:t xml:space="preserve">in </w:t>
      </w:r>
      <w:r>
        <w:rPr>
          <w:i/>
        </w:rPr>
        <w:t xml:space="preserve">L—M </w:t>
      </w:r>
      <w:r>
        <w:t xml:space="preserve">and the </w:t>
      </w:r>
      <w:r>
        <w:rPr>
          <w:i/>
        </w:rPr>
        <w:t xml:space="preserve">M </w:t>
      </w:r>
      <w:r>
        <w:t xml:space="preserve">in </w:t>
      </w:r>
      <w:r>
        <w:rPr>
          <w:i/>
        </w:rPr>
        <w:t xml:space="preserve">M—N mean </w:t>
      </w:r>
      <w:r>
        <w:t>(</w:t>
      </w:r>
      <w:r>
        <w:rPr>
          <w:i/>
        </w:rPr>
        <w:t>i.e.</w:t>
      </w:r>
      <w:r>
        <w:t>, are capable of leading to and terminating</w:t>
      </w:r>
      <w:r>
        <w:rPr>
          <w:spacing w:val="-3"/>
        </w:rPr>
        <w:t xml:space="preserve"> </w:t>
      </w:r>
      <w:r>
        <w:t>in)</w:t>
      </w:r>
      <w:r>
        <w:rPr>
          <w:spacing w:val="-4"/>
        </w:rPr>
        <w:t xml:space="preserve"> </w:t>
      </w:r>
      <w:r>
        <w:t>one</w:t>
      </w:r>
      <w:r>
        <w:rPr>
          <w:spacing w:val="-4"/>
        </w:rPr>
        <w:t xml:space="preserve"> </w:t>
      </w:r>
      <w:r>
        <w:t>self-same</w:t>
      </w:r>
      <w:r>
        <w:rPr>
          <w:spacing w:val="-4"/>
        </w:rPr>
        <w:t xml:space="preserve"> </w:t>
      </w:r>
      <w:r>
        <w:t>piece,</w:t>
      </w:r>
      <w:r>
        <w:rPr>
          <w:spacing w:val="-3"/>
        </w:rPr>
        <w:t xml:space="preserve"> </w:t>
      </w:r>
      <w:r>
        <w:rPr>
          <w:i/>
        </w:rPr>
        <w:t>M</w:t>
      </w:r>
      <w:r>
        <w:t>,</w:t>
      </w:r>
      <w:r>
        <w:rPr>
          <w:spacing w:val="-3"/>
        </w:rPr>
        <w:t xml:space="preserve"> </w:t>
      </w:r>
      <w:r>
        <w:t>of</w:t>
      </w:r>
      <w:r>
        <w:rPr>
          <w:spacing w:val="-4"/>
        </w:rPr>
        <w:t xml:space="preserve"> </w:t>
      </w:r>
      <w:r>
        <w:t>sensible</w:t>
      </w:r>
      <w:r>
        <w:rPr>
          <w:spacing w:val="-4"/>
        </w:rPr>
        <w:t xml:space="preserve"> </w:t>
      </w:r>
      <w:r>
        <w:t>experience.</w:t>
      </w:r>
      <w:r>
        <w:rPr>
          <w:spacing w:val="-3"/>
        </w:rPr>
        <w:t xml:space="preserve"> </w:t>
      </w:r>
      <w:r>
        <w:t>This</w:t>
      </w:r>
      <w:r>
        <w:rPr>
          <w:spacing w:val="-4"/>
        </w:rPr>
        <w:t xml:space="preserve"> </w:t>
      </w:r>
      <w:r>
        <w:t>persistent identity of certain units (or emphases, or points, or objects, or members—call them what you will) of the experience-continuum, is just one of those conjunctive</w:t>
      </w:r>
      <w:r>
        <w:rPr>
          <w:spacing w:val="2"/>
        </w:rPr>
        <w:t xml:space="preserve"> </w:t>
      </w:r>
      <w:r>
        <w:t>features</w:t>
      </w:r>
      <w:r>
        <w:rPr>
          <w:spacing w:val="5"/>
        </w:rPr>
        <w:t xml:space="preserve"> </w:t>
      </w:r>
      <w:r>
        <w:t>of</w:t>
      </w:r>
      <w:r>
        <w:rPr>
          <w:spacing w:val="5"/>
        </w:rPr>
        <w:t xml:space="preserve"> </w:t>
      </w:r>
      <w:r>
        <w:t>it,</w:t>
      </w:r>
      <w:r>
        <w:rPr>
          <w:spacing w:val="5"/>
        </w:rPr>
        <w:t xml:space="preserve"> </w:t>
      </w:r>
      <w:r>
        <w:t>on</w:t>
      </w:r>
      <w:r>
        <w:rPr>
          <w:spacing w:val="5"/>
        </w:rPr>
        <w:t xml:space="preserve"> </w:t>
      </w:r>
      <w:r>
        <w:t>which</w:t>
      </w:r>
      <w:r>
        <w:rPr>
          <w:spacing w:val="5"/>
        </w:rPr>
        <w:t xml:space="preserve"> </w:t>
      </w:r>
      <w:r>
        <w:t>I</w:t>
      </w:r>
      <w:r>
        <w:rPr>
          <w:spacing w:val="4"/>
        </w:rPr>
        <w:t xml:space="preserve"> </w:t>
      </w:r>
      <w:r>
        <w:t>am</w:t>
      </w:r>
      <w:r>
        <w:rPr>
          <w:spacing w:val="5"/>
        </w:rPr>
        <w:t xml:space="preserve"> </w:t>
      </w:r>
      <w:r>
        <w:t>obliged</w:t>
      </w:r>
      <w:r>
        <w:rPr>
          <w:spacing w:val="5"/>
        </w:rPr>
        <w:t xml:space="preserve"> </w:t>
      </w:r>
      <w:r>
        <w:t>to</w:t>
      </w:r>
      <w:r>
        <w:rPr>
          <w:spacing w:val="5"/>
        </w:rPr>
        <w:t xml:space="preserve"> </w:t>
      </w:r>
      <w:r>
        <w:t>insist</w:t>
      </w:r>
      <w:r>
        <w:rPr>
          <w:spacing w:val="5"/>
        </w:rPr>
        <w:t xml:space="preserve"> </w:t>
      </w:r>
      <w:r>
        <w:t>so</w:t>
      </w:r>
      <w:r>
        <w:rPr>
          <w:spacing w:val="5"/>
        </w:rPr>
        <w:t xml:space="preserve"> </w:t>
      </w:r>
      <w:r>
        <w:rPr>
          <w:spacing w:val="-2"/>
        </w:rPr>
        <w:t>emphatically.</w:t>
      </w:r>
      <w:hyperlink r:id="rId158" w:anchor="Footnote_48_48">
        <w:r>
          <w:rPr>
            <w:color w:val="0000FF"/>
            <w:spacing w:val="-2"/>
            <w:u w:val="single" w:color="0000FF"/>
            <w:vertAlign w:val="superscript"/>
          </w:rPr>
          <w:t>[48]</w:t>
        </w:r>
      </w:hyperlink>
    </w:p>
    <w:p w14:paraId="326F4696" w14:textId="77777777" w:rsidR="00075191" w:rsidRDefault="00075191">
      <w:pPr>
        <w:pStyle w:val="BodyText"/>
        <w:spacing w:line="244" w:lineRule="auto"/>
        <w:sectPr w:rsidR="00075191">
          <w:pgSz w:w="12240" w:h="15840"/>
          <w:pgMar w:top="1360" w:right="1080" w:bottom="280" w:left="1080" w:header="720" w:footer="720" w:gutter="0"/>
          <w:cols w:space="720"/>
        </w:sectPr>
      </w:pPr>
    </w:p>
    <w:p w14:paraId="326F4697" w14:textId="77777777" w:rsidR="00075191" w:rsidRDefault="00000000">
      <w:pPr>
        <w:pStyle w:val="BodyText"/>
        <w:spacing w:before="70" w:line="242" w:lineRule="auto"/>
        <w:ind w:firstLine="0"/>
      </w:pPr>
      <w:r>
        <w:t>For samenesses are parts of experience’s indefeasible structure. When I hear</w:t>
      </w:r>
      <w:r>
        <w:rPr>
          <w:spacing w:val="40"/>
        </w:rPr>
        <w:t xml:space="preserve"> </w:t>
      </w:r>
      <w:r>
        <w:t xml:space="preserve">a bell-stroke and, as life flows on, its after image dies away, I still hark back to it as ‘that same bell-stroke.’ When I see a thing </w:t>
      </w:r>
      <w:r>
        <w:rPr>
          <w:i/>
        </w:rPr>
        <w:t>M</w:t>
      </w:r>
      <w:r>
        <w:t xml:space="preserve">, with </w:t>
      </w:r>
      <w:r>
        <w:rPr>
          <w:i/>
        </w:rPr>
        <w:t xml:space="preserve">L </w:t>
      </w:r>
      <w:r>
        <w:t xml:space="preserve">to the left of it and </w:t>
      </w:r>
      <w:r>
        <w:rPr>
          <w:i/>
        </w:rPr>
        <w:t xml:space="preserve">N </w:t>
      </w:r>
      <w:r>
        <w:t xml:space="preserve">to the right of it, I see it </w:t>
      </w:r>
      <w:r>
        <w:rPr>
          <w:i/>
        </w:rPr>
        <w:t xml:space="preserve">as </w:t>
      </w:r>
      <w:r>
        <w:t xml:space="preserve">one </w:t>
      </w:r>
      <w:r>
        <w:rPr>
          <w:i/>
        </w:rPr>
        <w:t>M</w:t>
      </w:r>
      <w:r>
        <w:t xml:space="preserve">; and if you tell me I have had to ‘take’ it twice, I reply that if I ‘took’ it a thousand times I should still </w:t>
      </w:r>
      <w:r>
        <w:rPr>
          <w:i/>
        </w:rPr>
        <w:t>see</w:t>
      </w:r>
      <w:r>
        <w:rPr>
          <w:i/>
          <w:spacing w:val="-2"/>
        </w:rPr>
        <w:t xml:space="preserve"> </w:t>
      </w:r>
      <w:r>
        <w:t>it</w:t>
      </w:r>
      <w:r>
        <w:rPr>
          <w:spacing w:val="-2"/>
        </w:rPr>
        <w:t xml:space="preserve"> </w:t>
      </w:r>
      <w:r>
        <w:t>as a unit.</w:t>
      </w:r>
      <w:hyperlink r:id="rId159" w:anchor="Footnote_49_49">
        <w:r>
          <w:rPr>
            <w:color w:val="0000FF"/>
            <w:u w:val="single" w:color="0000FF"/>
            <w:vertAlign w:val="superscript"/>
          </w:rPr>
          <w:t>[49]</w:t>
        </w:r>
      </w:hyperlink>
      <w:r>
        <w:rPr>
          <w:color w:val="0000FF"/>
        </w:rPr>
        <w:t xml:space="preserve"> </w:t>
      </w:r>
      <w:r>
        <w:t xml:space="preserve">Its unity is aboriginal, just as the multiplicity of my successive takings is aboriginal. It comes unbroken as </w:t>
      </w:r>
      <w:r>
        <w:rPr>
          <w:i/>
        </w:rPr>
        <w:t>that M</w:t>
      </w:r>
      <w:r>
        <w:t xml:space="preserve">, as a singular which I encounter; they come broken, as </w:t>
      </w:r>
      <w:r>
        <w:rPr>
          <w:i/>
        </w:rPr>
        <w:t xml:space="preserve">those </w:t>
      </w:r>
      <w:r>
        <w:t>takings, as my plurality of operations. The unity and the separateness are strictly co-ordinate. I do not easily fathom why my opponents should find the separateness so much more easily understandable that they must needs infect the whole of finite experience</w:t>
      </w:r>
      <w:r>
        <w:rPr>
          <w:spacing w:val="40"/>
        </w:rPr>
        <w:t xml:space="preserve"> </w:t>
      </w:r>
      <w:r>
        <w:t>with it, and relegate the unity (now taken as a bare postulate and no longer as a thing positively perceivable) to the region of the Absolute’s mysteries. I do not easily fathom this, I say, for the said opponents are above mere verbal quibbling; yet all that I can catch in their talk is the substitution of what is</w:t>
      </w:r>
      <w:r>
        <w:rPr>
          <w:spacing w:val="40"/>
        </w:rPr>
        <w:t xml:space="preserve"> </w:t>
      </w:r>
      <w:r>
        <w:t>true of certain words for what is true of what they signify. They stay with the words,—not returning to the stream of life whence all the meaning of them came, and which is always ready to reabsorb them.</w:t>
      </w:r>
    </w:p>
    <w:p w14:paraId="326F4698" w14:textId="77777777" w:rsidR="00075191" w:rsidRDefault="00000000">
      <w:pPr>
        <w:pStyle w:val="BodyText"/>
        <w:spacing w:before="313"/>
        <w:ind w:left="810" w:right="0" w:firstLine="0"/>
        <w:jc w:val="left"/>
      </w:pPr>
      <w:r>
        <w:rPr>
          <w:spacing w:val="-5"/>
        </w:rPr>
        <w:t>IV</w:t>
      </w:r>
    </w:p>
    <w:p w14:paraId="326F4699" w14:textId="77777777" w:rsidR="00075191" w:rsidRDefault="00000000">
      <w:pPr>
        <w:pStyle w:val="BodyText"/>
        <w:spacing w:line="242" w:lineRule="auto"/>
      </w:pPr>
      <w:r>
        <w:t>For</w:t>
      </w:r>
      <w:r>
        <w:rPr>
          <w:spacing w:val="-3"/>
        </w:rPr>
        <w:t xml:space="preserve"> </w:t>
      </w:r>
      <w:r>
        <w:t>aught</w:t>
      </w:r>
      <w:r>
        <w:rPr>
          <w:spacing w:val="-3"/>
        </w:rPr>
        <w:t xml:space="preserve"> </w:t>
      </w:r>
      <w:r>
        <w:t>this</w:t>
      </w:r>
      <w:r>
        <w:rPr>
          <w:spacing w:val="-3"/>
        </w:rPr>
        <w:t xml:space="preserve"> </w:t>
      </w:r>
      <w:r>
        <w:t>argument</w:t>
      </w:r>
      <w:r>
        <w:rPr>
          <w:spacing w:val="-3"/>
        </w:rPr>
        <w:t xml:space="preserve"> </w:t>
      </w:r>
      <w:r>
        <w:t>proves,</w:t>
      </w:r>
      <w:r>
        <w:rPr>
          <w:spacing w:val="-3"/>
        </w:rPr>
        <w:t xml:space="preserve"> </w:t>
      </w:r>
      <w:r>
        <w:t>then,</w:t>
      </w:r>
      <w:r>
        <w:rPr>
          <w:spacing w:val="-3"/>
        </w:rPr>
        <w:t xml:space="preserve"> </w:t>
      </w:r>
      <w:r>
        <w:t>we</w:t>
      </w:r>
      <w:r>
        <w:rPr>
          <w:spacing w:val="-3"/>
        </w:rPr>
        <w:t xml:space="preserve"> </w:t>
      </w:r>
      <w:r>
        <w:t>may</w:t>
      </w:r>
      <w:r>
        <w:rPr>
          <w:spacing w:val="-3"/>
        </w:rPr>
        <w:t xml:space="preserve"> </w:t>
      </w:r>
      <w:r>
        <w:t>continue</w:t>
      </w:r>
      <w:r>
        <w:rPr>
          <w:spacing w:val="-3"/>
        </w:rPr>
        <w:t xml:space="preserve"> </w:t>
      </w:r>
      <w:r>
        <w:t>to</w:t>
      </w:r>
      <w:r>
        <w:rPr>
          <w:spacing w:val="-3"/>
        </w:rPr>
        <w:t xml:space="preserve"> </w:t>
      </w:r>
      <w:r>
        <w:t>believe</w:t>
      </w:r>
      <w:r>
        <w:rPr>
          <w:spacing w:val="-3"/>
        </w:rPr>
        <w:t xml:space="preserve"> </w:t>
      </w:r>
      <w:r>
        <w:t>that</w:t>
      </w:r>
      <w:r>
        <w:rPr>
          <w:spacing w:val="-3"/>
        </w:rPr>
        <w:t xml:space="preserve"> </w:t>
      </w:r>
      <w:r>
        <w:t xml:space="preserve">one thing can be known by many knowers. But the denial of one thing in many relations is but one application of a still profounder dialectic difficulty. Man can’t be good, said the sophists, for man is </w:t>
      </w:r>
      <w:r>
        <w:rPr>
          <w:i/>
        </w:rPr>
        <w:t xml:space="preserve">man </w:t>
      </w:r>
      <w:r>
        <w:t xml:space="preserve">and </w:t>
      </w:r>
      <w:r>
        <w:rPr>
          <w:i/>
        </w:rPr>
        <w:t xml:space="preserve">good </w:t>
      </w:r>
      <w:r>
        <w:t>is good; and Hegel</w:t>
      </w:r>
      <w:hyperlink r:id="rId160" w:anchor="Footnote_50_50">
        <w:r>
          <w:rPr>
            <w:color w:val="0000FF"/>
            <w:u w:val="single" w:color="0000FF"/>
            <w:vertAlign w:val="superscript"/>
          </w:rPr>
          <w:t>[50]</w:t>
        </w:r>
      </w:hyperlink>
      <w:r>
        <w:rPr>
          <w:color w:val="0000FF"/>
        </w:rPr>
        <w:t xml:space="preserve"> </w:t>
      </w:r>
      <w:r>
        <w:t>and Herbart in their day, more recently A. Spir,</w:t>
      </w:r>
      <w:hyperlink r:id="rId161" w:anchor="Footnote_51_51">
        <w:r>
          <w:rPr>
            <w:color w:val="0000FF"/>
            <w:u w:val="single" w:color="0000FF"/>
            <w:vertAlign w:val="superscript"/>
          </w:rPr>
          <w:t>[51]</w:t>
        </w:r>
      </w:hyperlink>
      <w:r>
        <w:rPr>
          <w:color w:val="0000FF"/>
        </w:rPr>
        <w:t xml:space="preserve"> </w:t>
      </w:r>
      <w:r>
        <w:t>and most</w:t>
      </w:r>
      <w:r>
        <w:rPr>
          <w:spacing w:val="80"/>
          <w:w w:val="150"/>
        </w:rPr>
        <w:t xml:space="preserve"> </w:t>
      </w:r>
      <w:r>
        <w:t xml:space="preserve">recently and elaborately of all, Mr. Bradley, informs us that a term can logically only be a punctiform unit, and that not one of the conjunctive relations between things, which experience seems to yield, is rationally </w:t>
      </w:r>
      <w:r>
        <w:rPr>
          <w:spacing w:val="-2"/>
        </w:rPr>
        <w:t>possible.</w:t>
      </w:r>
    </w:p>
    <w:p w14:paraId="326F469A" w14:textId="77777777" w:rsidR="00075191" w:rsidRDefault="00000000">
      <w:pPr>
        <w:pStyle w:val="BodyText"/>
        <w:spacing w:before="344" w:line="242" w:lineRule="auto"/>
        <w:ind w:right="359"/>
      </w:pPr>
      <w:r>
        <w:t>Of course, if true, this cuts off radical empiricism without even a shilling. Radical empiricism takes conjunctive relations at their face value, holding them to be as real as the terms united by them.</w:t>
      </w:r>
      <w:hyperlink r:id="rId162" w:anchor="Footnote_52_52">
        <w:r>
          <w:rPr>
            <w:color w:val="0000FF"/>
            <w:u w:val="single" w:color="0000FF"/>
            <w:vertAlign w:val="superscript"/>
          </w:rPr>
          <w:t>[52]</w:t>
        </w:r>
      </w:hyperlink>
      <w:r>
        <w:rPr>
          <w:color w:val="0000FF"/>
        </w:rPr>
        <w:t xml:space="preserve"> </w:t>
      </w:r>
      <w:r>
        <w:t>The world it represents as a collection, some parts of which are conjunctively and others disjunctively related. Two parts, themselves disjoined, may nevertheless hang together by intermediaries with which they are severally connected, and the whole world eventually</w:t>
      </w:r>
      <w:r>
        <w:rPr>
          <w:spacing w:val="39"/>
        </w:rPr>
        <w:t xml:space="preserve">  </w:t>
      </w:r>
      <w:r>
        <w:t>may</w:t>
      </w:r>
      <w:r>
        <w:rPr>
          <w:spacing w:val="39"/>
        </w:rPr>
        <w:t xml:space="preserve">  </w:t>
      </w:r>
      <w:r>
        <w:t>hang</w:t>
      </w:r>
      <w:r>
        <w:rPr>
          <w:spacing w:val="39"/>
        </w:rPr>
        <w:t xml:space="preserve">  </w:t>
      </w:r>
      <w:r>
        <w:t>together</w:t>
      </w:r>
      <w:r>
        <w:rPr>
          <w:spacing w:val="39"/>
        </w:rPr>
        <w:t xml:space="preserve">  </w:t>
      </w:r>
      <w:r>
        <w:t>similarly,</w:t>
      </w:r>
      <w:r>
        <w:rPr>
          <w:spacing w:val="39"/>
        </w:rPr>
        <w:t xml:space="preserve">  </w:t>
      </w:r>
      <w:r>
        <w:t>inasmuch</w:t>
      </w:r>
      <w:r>
        <w:rPr>
          <w:spacing w:val="39"/>
        </w:rPr>
        <w:t xml:space="preserve">  </w:t>
      </w:r>
      <w:r>
        <w:t>as</w:t>
      </w:r>
      <w:r>
        <w:rPr>
          <w:spacing w:val="39"/>
        </w:rPr>
        <w:t xml:space="preserve">  </w:t>
      </w:r>
      <w:r>
        <w:rPr>
          <w:i/>
        </w:rPr>
        <w:t>some</w:t>
      </w:r>
      <w:r>
        <w:rPr>
          <w:i/>
          <w:spacing w:val="39"/>
        </w:rPr>
        <w:t xml:space="preserve">  </w:t>
      </w:r>
      <w:r>
        <w:t>path</w:t>
      </w:r>
      <w:r>
        <w:rPr>
          <w:spacing w:val="39"/>
        </w:rPr>
        <w:t xml:space="preserve">  </w:t>
      </w:r>
      <w:r>
        <w:t>of</w:t>
      </w:r>
    </w:p>
    <w:p w14:paraId="326F469B" w14:textId="77777777" w:rsidR="00075191" w:rsidRDefault="00075191">
      <w:pPr>
        <w:pStyle w:val="BodyText"/>
        <w:spacing w:line="242" w:lineRule="auto"/>
        <w:sectPr w:rsidR="00075191">
          <w:pgSz w:w="12240" w:h="15840"/>
          <w:pgMar w:top="1360" w:right="1080" w:bottom="280" w:left="1080" w:header="720" w:footer="720" w:gutter="0"/>
          <w:cols w:space="720"/>
        </w:sectPr>
      </w:pPr>
    </w:p>
    <w:p w14:paraId="326F469C" w14:textId="77777777" w:rsidR="00075191" w:rsidRDefault="00000000">
      <w:pPr>
        <w:pStyle w:val="BodyText"/>
        <w:spacing w:before="70" w:line="242" w:lineRule="auto"/>
        <w:ind w:firstLine="0"/>
      </w:pPr>
      <w:r>
        <w:t xml:space="preserve">conjunctive transition by which to pass from one of its parts to another may always be discernible. Such determinately various hanging-together may be called </w:t>
      </w:r>
      <w:r>
        <w:rPr>
          <w:i/>
        </w:rPr>
        <w:t xml:space="preserve">concatenated </w:t>
      </w:r>
      <w:r>
        <w:t xml:space="preserve">union, to distinguish it from the ‘through-and-through’ type of union,‘each in all and all in each’ (union of </w:t>
      </w:r>
      <w:r>
        <w:rPr>
          <w:i/>
        </w:rPr>
        <w:t>total conflux</w:t>
      </w:r>
      <w:r>
        <w:t>, as one</w:t>
      </w:r>
      <w:r>
        <w:rPr>
          <w:spacing w:val="40"/>
        </w:rPr>
        <w:t xml:space="preserve"> </w:t>
      </w:r>
      <w:r>
        <w:t>might call it), which monistic systems hold to obtain when things are taken in their absolute reality. In a concatenated world a partial conflux often is experienced. Our concepts and our sensations are confluent; successive states of the same ego, and feelings of the same body are confluent. Where the experience is not of conflux, it may be of conterminousness (things with but one thing between); or of contiguousness (nothing between); or of likeness;</w:t>
      </w:r>
      <w:r>
        <w:rPr>
          <w:spacing w:val="40"/>
        </w:rPr>
        <w:t xml:space="preserve"> </w:t>
      </w:r>
      <w:r>
        <w:t>or of nearness; or of simultaneousness; or of in-ness; or of on-ness; or of for-ness; or of simple with-ness; or even of mere and-ness, which last relation would make of however disjointed a world otherwise, at any rate for that occasion a universe ‘of discourse.’ Now Mr. Bradley tells us that none of these relations, as we actually experience them, can possibly be real.</w:t>
      </w:r>
      <w:hyperlink r:id="rId163" w:anchor="Footnote_53_53">
        <w:r>
          <w:rPr>
            <w:color w:val="0000FF"/>
            <w:u w:val="single" w:color="0000FF"/>
            <w:vertAlign w:val="superscript"/>
          </w:rPr>
          <w:t>[53]</w:t>
        </w:r>
      </w:hyperlink>
      <w:r>
        <w:rPr>
          <w:color w:val="0000FF"/>
        </w:rPr>
        <w:t xml:space="preserve"> </w:t>
      </w:r>
      <w:r>
        <w:t xml:space="preserve">My next duty, accordingly, must be to rescue radical empiricism from Mr. Bradley. Fortunately, as it seems to me, his general contention, that the very notion of relation is unthinkable clearly, has been successfully met by many </w:t>
      </w:r>
      <w:r>
        <w:rPr>
          <w:spacing w:val="-2"/>
        </w:rPr>
        <w:t>critics.</w:t>
      </w:r>
      <w:hyperlink r:id="rId164" w:anchor="Footnote_54_54">
        <w:r>
          <w:rPr>
            <w:color w:val="0000FF"/>
            <w:spacing w:val="-2"/>
            <w:u w:val="single" w:color="0000FF"/>
            <w:vertAlign w:val="superscript"/>
          </w:rPr>
          <w:t>[54]</w:t>
        </w:r>
      </w:hyperlink>
    </w:p>
    <w:p w14:paraId="326F469D" w14:textId="77777777" w:rsidR="00075191" w:rsidRDefault="00000000">
      <w:pPr>
        <w:pStyle w:val="BodyText"/>
        <w:spacing w:before="340"/>
        <w:ind w:right="359"/>
      </w:pPr>
      <w:r>
        <w:t xml:space="preserve">It is a burden to the flesh, and an injustice both to readers and to the previous writers, to repeat good arguments already printed. So, in noticing Mr. Bradley, I will confine myself to the interests of radical empiricism </w:t>
      </w:r>
      <w:r>
        <w:rPr>
          <w:spacing w:val="-2"/>
        </w:rPr>
        <w:t>solely.</w:t>
      </w:r>
    </w:p>
    <w:p w14:paraId="326F469E" w14:textId="77777777" w:rsidR="00075191" w:rsidRDefault="00000000">
      <w:pPr>
        <w:pStyle w:val="BodyText"/>
        <w:ind w:left="810" w:right="0" w:firstLine="0"/>
        <w:jc w:val="left"/>
      </w:pPr>
      <w:r>
        <w:rPr>
          <w:spacing w:val="-10"/>
        </w:rPr>
        <w:t>V</w:t>
      </w:r>
    </w:p>
    <w:p w14:paraId="326F469F" w14:textId="77777777" w:rsidR="00075191" w:rsidRDefault="00000000">
      <w:pPr>
        <w:pStyle w:val="BodyText"/>
        <w:ind w:right="359"/>
      </w:pPr>
      <w:r>
        <w:t xml:space="preserve">The first duty of radical empiricism, taking given conjunctions at their face-value, is to class some of them as more intimate and some as more external. When two terms are </w:t>
      </w:r>
      <w:r>
        <w:rPr>
          <w:i/>
        </w:rPr>
        <w:t>similar</w:t>
      </w:r>
      <w:r>
        <w:t>, their very natures enter into the relation.Being</w:t>
      </w:r>
      <w:r>
        <w:rPr>
          <w:spacing w:val="-3"/>
        </w:rPr>
        <w:t xml:space="preserve"> </w:t>
      </w:r>
      <w:r>
        <w:rPr>
          <w:i/>
        </w:rPr>
        <w:t>what</w:t>
      </w:r>
      <w:r>
        <w:rPr>
          <w:i/>
          <w:spacing w:val="-2"/>
        </w:rPr>
        <w:t xml:space="preserve"> </w:t>
      </w:r>
      <w:r>
        <w:t>they</w:t>
      </w:r>
      <w:r>
        <w:rPr>
          <w:spacing w:val="-2"/>
        </w:rPr>
        <w:t xml:space="preserve"> </w:t>
      </w:r>
      <w:r>
        <w:t>are,</w:t>
      </w:r>
      <w:r>
        <w:rPr>
          <w:spacing w:val="-2"/>
        </w:rPr>
        <w:t xml:space="preserve"> </w:t>
      </w:r>
      <w:r>
        <w:t>no</w:t>
      </w:r>
      <w:r>
        <w:rPr>
          <w:spacing w:val="-2"/>
        </w:rPr>
        <w:t xml:space="preserve"> </w:t>
      </w:r>
      <w:r>
        <w:t>matter</w:t>
      </w:r>
      <w:r>
        <w:rPr>
          <w:spacing w:val="-2"/>
        </w:rPr>
        <w:t xml:space="preserve"> </w:t>
      </w:r>
      <w:r>
        <w:t>where</w:t>
      </w:r>
      <w:r>
        <w:rPr>
          <w:spacing w:val="-2"/>
        </w:rPr>
        <w:t xml:space="preserve"> </w:t>
      </w:r>
      <w:r>
        <w:t>or</w:t>
      </w:r>
      <w:r>
        <w:rPr>
          <w:spacing w:val="-2"/>
        </w:rPr>
        <w:t xml:space="preserve"> </w:t>
      </w:r>
      <w:r>
        <w:t>when,</w:t>
      </w:r>
      <w:r>
        <w:rPr>
          <w:spacing w:val="-2"/>
        </w:rPr>
        <w:t xml:space="preserve"> </w:t>
      </w:r>
      <w:r>
        <w:t>the</w:t>
      </w:r>
      <w:r>
        <w:rPr>
          <w:spacing w:val="-2"/>
        </w:rPr>
        <w:t xml:space="preserve"> </w:t>
      </w:r>
      <w:r>
        <w:t>likeness</w:t>
      </w:r>
      <w:r>
        <w:rPr>
          <w:spacing w:val="-2"/>
        </w:rPr>
        <w:t xml:space="preserve"> </w:t>
      </w:r>
      <w:r>
        <w:t>never</w:t>
      </w:r>
      <w:r>
        <w:rPr>
          <w:spacing w:val="-2"/>
        </w:rPr>
        <w:t xml:space="preserve"> </w:t>
      </w:r>
      <w:r>
        <w:t xml:space="preserve">can be denied, if asserted. It continues predicable as long as the terms continue. Other relations, the </w:t>
      </w:r>
      <w:r>
        <w:rPr>
          <w:i/>
        </w:rPr>
        <w:t xml:space="preserve">where </w:t>
      </w:r>
      <w:r>
        <w:t xml:space="preserve">and the </w:t>
      </w:r>
      <w:r>
        <w:rPr>
          <w:i/>
        </w:rPr>
        <w:t>when</w:t>
      </w:r>
      <w:r>
        <w:t>, for example, seem adventitious. The sheet of paper may be ‘off’ or ‘on’ the table, for example; and in either case the relation involves only the outside of its terms. Having an outside, both of them, they contribute by it to the relation. It is external: the term’s inner nature is irrelevant to it. Any book, any table, may fall into the relation,</w:t>
      </w:r>
      <w:r>
        <w:rPr>
          <w:spacing w:val="40"/>
        </w:rPr>
        <w:t xml:space="preserve"> </w:t>
      </w:r>
      <w:r>
        <w:t xml:space="preserve">which is created </w:t>
      </w:r>
      <w:r>
        <w:rPr>
          <w:i/>
        </w:rPr>
        <w:t>pro hac vice</w:t>
      </w:r>
      <w:r>
        <w:t>, not by their existence, but by their casual situation.</w:t>
      </w:r>
      <w:r>
        <w:rPr>
          <w:spacing w:val="24"/>
        </w:rPr>
        <w:t xml:space="preserve"> </w:t>
      </w:r>
      <w:r>
        <w:t>It</w:t>
      </w:r>
      <w:r>
        <w:rPr>
          <w:spacing w:val="24"/>
        </w:rPr>
        <w:t xml:space="preserve"> </w:t>
      </w:r>
      <w:r>
        <w:t>is</w:t>
      </w:r>
      <w:r>
        <w:rPr>
          <w:spacing w:val="24"/>
        </w:rPr>
        <w:t xml:space="preserve"> </w:t>
      </w:r>
      <w:r>
        <w:t>just</w:t>
      </w:r>
      <w:r>
        <w:rPr>
          <w:spacing w:val="24"/>
        </w:rPr>
        <w:t xml:space="preserve"> </w:t>
      </w:r>
      <w:r>
        <w:t>because</w:t>
      </w:r>
      <w:r>
        <w:rPr>
          <w:spacing w:val="24"/>
        </w:rPr>
        <w:t xml:space="preserve"> </w:t>
      </w:r>
      <w:r>
        <w:t>so</w:t>
      </w:r>
      <w:r>
        <w:rPr>
          <w:spacing w:val="24"/>
        </w:rPr>
        <w:t xml:space="preserve"> </w:t>
      </w:r>
      <w:r>
        <w:t>many</w:t>
      </w:r>
      <w:r>
        <w:rPr>
          <w:spacing w:val="24"/>
        </w:rPr>
        <w:t xml:space="preserve"> </w:t>
      </w:r>
      <w:r>
        <w:t>of</w:t>
      </w:r>
      <w:r>
        <w:rPr>
          <w:spacing w:val="24"/>
        </w:rPr>
        <w:t xml:space="preserve"> </w:t>
      </w:r>
      <w:r>
        <w:t>the</w:t>
      </w:r>
      <w:r>
        <w:rPr>
          <w:spacing w:val="24"/>
        </w:rPr>
        <w:t xml:space="preserve"> </w:t>
      </w:r>
      <w:r>
        <w:t>conjunctions</w:t>
      </w:r>
      <w:r>
        <w:rPr>
          <w:spacing w:val="24"/>
        </w:rPr>
        <w:t xml:space="preserve"> </w:t>
      </w:r>
      <w:r>
        <w:t>of</w:t>
      </w:r>
      <w:r>
        <w:rPr>
          <w:spacing w:val="24"/>
        </w:rPr>
        <w:t xml:space="preserve"> </w:t>
      </w:r>
      <w:r>
        <w:t>experience</w:t>
      </w:r>
      <w:r>
        <w:rPr>
          <w:spacing w:val="24"/>
        </w:rPr>
        <w:t xml:space="preserve"> </w:t>
      </w:r>
      <w:r>
        <w:t>seem</w:t>
      </w:r>
    </w:p>
    <w:p w14:paraId="326F46A0" w14:textId="77777777" w:rsidR="00075191" w:rsidRDefault="00075191">
      <w:pPr>
        <w:pStyle w:val="BodyText"/>
        <w:sectPr w:rsidR="00075191">
          <w:pgSz w:w="12240" w:h="15840"/>
          <w:pgMar w:top="1360" w:right="1080" w:bottom="280" w:left="1080" w:header="720" w:footer="720" w:gutter="0"/>
          <w:cols w:space="720"/>
        </w:sectPr>
      </w:pPr>
    </w:p>
    <w:p w14:paraId="326F46A1" w14:textId="77777777" w:rsidR="00075191" w:rsidRDefault="00000000">
      <w:pPr>
        <w:pStyle w:val="BodyText"/>
        <w:spacing w:before="70"/>
        <w:ind w:right="359" w:firstLine="0"/>
      </w:pPr>
      <w:r>
        <w:t xml:space="preserve">so external that a philosophy of pure experience must tend to pluralism in its ontology. So far as things have space-relations, for example, we are free to imagine them with different origins even. If they could get to </w:t>
      </w:r>
      <w:r>
        <w:rPr>
          <w:i/>
        </w:rPr>
        <w:t>be</w:t>
      </w:r>
      <w:r>
        <w:t xml:space="preserve">, and get into space at all, then they may have done so separately. Once there, however, they are </w:t>
      </w:r>
      <w:r>
        <w:rPr>
          <w:i/>
        </w:rPr>
        <w:t xml:space="preserve">additives </w:t>
      </w:r>
      <w:r>
        <w:t>to one another, and, with no prejudice to their natures, all sorts of space-relations may supervene between them. The question of how things could come to be anyhow, is wholly different from the question what their relations, once the being accomplished, may consist in.</w:t>
      </w:r>
    </w:p>
    <w:p w14:paraId="326F46A2" w14:textId="77777777" w:rsidR="00075191" w:rsidRDefault="00000000">
      <w:pPr>
        <w:spacing w:line="242" w:lineRule="auto"/>
        <w:ind w:left="360" w:right="358" w:firstLine="450"/>
        <w:jc w:val="both"/>
        <w:rPr>
          <w:i/>
          <w:sz w:val="30"/>
        </w:rPr>
      </w:pPr>
      <w:r>
        <w:rPr>
          <w:sz w:val="30"/>
        </w:rPr>
        <w:t xml:space="preserve">Mr. Bradley now affirms that such external relations as the space-relations which we here talk of must hold of entirely different subjects from those of which the absence of such relations might a moment previously have been plausibly asserted. Not only is the </w:t>
      </w:r>
      <w:r>
        <w:rPr>
          <w:i/>
          <w:sz w:val="30"/>
        </w:rPr>
        <w:t xml:space="preserve">situation </w:t>
      </w:r>
      <w:r>
        <w:rPr>
          <w:sz w:val="30"/>
        </w:rPr>
        <w:t xml:space="preserve">different when the book is on the table, but the </w:t>
      </w:r>
      <w:r>
        <w:rPr>
          <w:i/>
          <w:sz w:val="30"/>
        </w:rPr>
        <w:t>book</w:t>
      </w:r>
      <w:r>
        <w:rPr>
          <w:i/>
          <w:spacing w:val="-3"/>
          <w:sz w:val="30"/>
        </w:rPr>
        <w:t xml:space="preserve"> </w:t>
      </w:r>
      <w:r>
        <w:rPr>
          <w:i/>
          <w:sz w:val="30"/>
        </w:rPr>
        <w:t xml:space="preserve">itself </w:t>
      </w:r>
      <w:r>
        <w:rPr>
          <w:sz w:val="30"/>
        </w:rPr>
        <w:t>is different as a book, from what it was when it was off the table.</w:t>
      </w:r>
      <w:hyperlink r:id="rId165" w:anchor="Footnote_55_55">
        <w:r>
          <w:rPr>
            <w:color w:val="0000FF"/>
            <w:sz w:val="30"/>
            <w:u w:val="single" w:color="0000FF"/>
            <w:vertAlign w:val="superscript"/>
          </w:rPr>
          <w:t>[55]</w:t>
        </w:r>
      </w:hyperlink>
      <w:r>
        <w:rPr>
          <w:color w:val="0000FF"/>
          <w:sz w:val="30"/>
        </w:rPr>
        <w:t xml:space="preserve"> </w:t>
      </w:r>
      <w:r>
        <w:rPr>
          <w:sz w:val="30"/>
        </w:rPr>
        <w:t>He admits that “such external relations seem possible and even existing.... That you do not alter what you compare or rearrange in space seems to common sense quite obvious, and that on the other side there are as obvious difficulties does not occur to common sense at all. And I will begin by pointing out these difficulties.... There is a relation in the result, and this relation, we hear, is to make no difference in its terms. But, if so, to what does it make a difference? [</w:t>
      </w:r>
      <w:r>
        <w:rPr>
          <w:i/>
          <w:sz w:val="30"/>
        </w:rPr>
        <w:t>Doesn’t it make a difference to us onlookers, at least?</w:t>
      </w:r>
      <w:r>
        <w:rPr>
          <w:sz w:val="30"/>
        </w:rPr>
        <w:t>] and what is the meaning and sense of qualifying the terms by it? [</w:t>
      </w:r>
      <w:r>
        <w:rPr>
          <w:i/>
          <w:sz w:val="30"/>
        </w:rPr>
        <w:t>Surely the meaning is to tell the truth about their relative position.</w:t>
      </w:r>
      <w:hyperlink r:id="rId166" w:anchor="Footnote_56_56">
        <w:r>
          <w:rPr>
            <w:color w:val="0000FF"/>
            <w:sz w:val="30"/>
            <w:u w:val="single" w:color="0000FF"/>
            <w:vertAlign w:val="superscript"/>
          </w:rPr>
          <w:t>[56]</w:t>
        </w:r>
      </w:hyperlink>
      <w:r>
        <w:rPr>
          <w:sz w:val="30"/>
        </w:rPr>
        <w:t>] If, in short, it is external to the terms, how can it possibly be true of them? [</w:t>
      </w:r>
      <w:r>
        <w:rPr>
          <w:i/>
          <w:sz w:val="30"/>
        </w:rPr>
        <w:t>Is</w:t>
      </w:r>
      <w:r>
        <w:rPr>
          <w:i/>
          <w:spacing w:val="-3"/>
          <w:sz w:val="30"/>
        </w:rPr>
        <w:t xml:space="preserve"> </w:t>
      </w:r>
      <w:r>
        <w:rPr>
          <w:i/>
          <w:sz w:val="30"/>
        </w:rPr>
        <w:t>it</w:t>
      </w:r>
      <w:r>
        <w:rPr>
          <w:i/>
          <w:spacing w:val="-3"/>
          <w:sz w:val="30"/>
        </w:rPr>
        <w:t xml:space="preserve"> </w:t>
      </w:r>
      <w:r>
        <w:rPr>
          <w:i/>
          <w:sz w:val="30"/>
        </w:rPr>
        <w:t>the ‘intimacy’ suggested by the little word ‘of,’ here, which I have underscored, that is the root of Mr. Bradley’s trouble?</w:t>
      </w:r>
      <w:r>
        <w:rPr>
          <w:sz w:val="30"/>
        </w:rPr>
        <w:t>] ... If the terms from their inner nature do not enter into the relation, then, so far as they are concerned, they seem related for no reason at all.... Things are spatially related, first in one way, and then become related in another way, and yet in no way themselves are altered; for the relations, it is said, are but external. But I reply that, if so,</w:t>
      </w:r>
      <w:r>
        <w:rPr>
          <w:spacing w:val="40"/>
          <w:sz w:val="30"/>
        </w:rPr>
        <w:t xml:space="preserve"> </w:t>
      </w:r>
      <w:r>
        <w:rPr>
          <w:sz w:val="30"/>
        </w:rPr>
        <w:t xml:space="preserve">I can not </w:t>
      </w:r>
      <w:r>
        <w:rPr>
          <w:i/>
          <w:sz w:val="30"/>
        </w:rPr>
        <w:t xml:space="preserve">understand </w:t>
      </w:r>
      <w:r>
        <w:rPr>
          <w:sz w:val="30"/>
        </w:rPr>
        <w:t>the leaving by the terms of one set of relations and their adoption of another fresh set. The process and its result to the terms, if they contribute nothing to it [</w:t>
      </w:r>
      <w:r>
        <w:rPr>
          <w:i/>
          <w:sz w:val="30"/>
        </w:rPr>
        <w:t>Surely they contribute to it all there is ‘of’ it!</w:t>
      </w:r>
      <w:r>
        <w:rPr>
          <w:sz w:val="30"/>
        </w:rPr>
        <w:t>] seem irrational throughout. [</w:t>
      </w:r>
      <w:r>
        <w:rPr>
          <w:i/>
          <w:sz w:val="30"/>
        </w:rPr>
        <w:t>If ‘irrational’ here means simply ‘non-rational,’ or nondeductible from the essence of either term singly, it is no reproach; if it means ‘contradicting’ such essence, Mr. Bradley should show wherein and how.</w:t>
      </w:r>
      <w:r>
        <w:rPr>
          <w:sz w:val="30"/>
        </w:rPr>
        <w:t>]</w:t>
      </w:r>
      <w:r>
        <w:rPr>
          <w:spacing w:val="-4"/>
          <w:sz w:val="30"/>
        </w:rPr>
        <w:t xml:space="preserve"> </w:t>
      </w:r>
      <w:r>
        <w:rPr>
          <w:sz w:val="30"/>
        </w:rPr>
        <w:t>But,</w:t>
      </w:r>
      <w:r>
        <w:rPr>
          <w:spacing w:val="-3"/>
          <w:sz w:val="30"/>
        </w:rPr>
        <w:t xml:space="preserve"> </w:t>
      </w:r>
      <w:r>
        <w:rPr>
          <w:sz w:val="30"/>
        </w:rPr>
        <w:t>if</w:t>
      </w:r>
      <w:r>
        <w:rPr>
          <w:spacing w:val="-4"/>
          <w:sz w:val="30"/>
        </w:rPr>
        <w:t xml:space="preserve"> </w:t>
      </w:r>
      <w:r>
        <w:rPr>
          <w:sz w:val="30"/>
        </w:rPr>
        <w:t>they</w:t>
      </w:r>
      <w:r>
        <w:rPr>
          <w:spacing w:val="-3"/>
          <w:sz w:val="30"/>
        </w:rPr>
        <w:t xml:space="preserve"> </w:t>
      </w:r>
      <w:r>
        <w:rPr>
          <w:sz w:val="30"/>
        </w:rPr>
        <w:t>contribute</w:t>
      </w:r>
      <w:r>
        <w:rPr>
          <w:spacing w:val="-4"/>
          <w:sz w:val="30"/>
        </w:rPr>
        <w:t xml:space="preserve"> </w:t>
      </w:r>
      <w:r>
        <w:rPr>
          <w:sz w:val="30"/>
        </w:rPr>
        <w:t>anything,</w:t>
      </w:r>
      <w:r>
        <w:rPr>
          <w:spacing w:val="-3"/>
          <w:sz w:val="30"/>
        </w:rPr>
        <w:t xml:space="preserve"> </w:t>
      </w:r>
      <w:r>
        <w:rPr>
          <w:sz w:val="30"/>
        </w:rPr>
        <w:t>they</w:t>
      </w:r>
      <w:r>
        <w:rPr>
          <w:spacing w:val="-3"/>
          <w:sz w:val="30"/>
        </w:rPr>
        <w:t xml:space="preserve"> </w:t>
      </w:r>
      <w:r>
        <w:rPr>
          <w:sz w:val="30"/>
        </w:rPr>
        <w:t>must</w:t>
      </w:r>
      <w:r>
        <w:rPr>
          <w:spacing w:val="-4"/>
          <w:sz w:val="30"/>
        </w:rPr>
        <w:t xml:space="preserve"> </w:t>
      </w:r>
      <w:r>
        <w:rPr>
          <w:sz w:val="30"/>
        </w:rPr>
        <w:t>surely</w:t>
      </w:r>
      <w:r>
        <w:rPr>
          <w:spacing w:val="-3"/>
          <w:sz w:val="30"/>
        </w:rPr>
        <w:t xml:space="preserve"> </w:t>
      </w:r>
      <w:r>
        <w:rPr>
          <w:sz w:val="30"/>
        </w:rPr>
        <w:t>be</w:t>
      </w:r>
      <w:r>
        <w:rPr>
          <w:spacing w:val="-4"/>
          <w:sz w:val="30"/>
        </w:rPr>
        <w:t xml:space="preserve"> </w:t>
      </w:r>
      <w:r>
        <w:rPr>
          <w:sz w:val="30"/>
        </w:rPr>
        <w:t>affected</w:t>
      </w:r>
      <w:r>
        <w:rPr>
          <w:spacing w:val="-3"/>
          <w:sz w:val="30"/>
        </w:rPr>
        <w:t xml:space="preserve"> </w:t>
      </w:r>
      <w:r>
        <w:rPr>
          <w:sz w:val="30"/>
        </w:rPr>
        <w:t>internally. [</w:t>
      </w:r>
      <w:r>
        <w:rPr>
          <w:i/>
          <w:sz w:val="30"/>
        </w:rPr>
        <w:t>Why</w:t>
      </w:r>
      <w:r>
        <w:rPr>
          <w:i/>
          <w:spacing w:val="34"/>
          <w:sz w:val="30"/>
        </w:rPr>
        <w:t xml:space="preserve"> </w:t>
      </w:r>
      <w:r>
        <w:rPr>
          <w:i/>
          <w:sz w:val="30"/>
        </w:rPr>
        <w:t>so,</w:t>
      </w:r>
      <w:r>
        <w:rPr>
          <w:i/>
          <w:spacing w:val="37"/>
          <w:sz w:val="30"/>
        </w:rPr>
        <w:t xml:space="preserve"> </w:t>
      </w:r>
      <w:r>
        <w:rPr>
          <w:i/>
          <w:sz w:val="30"/>
        </w:rPr>
        <w:t>if</w:t>
      </w:r>
      <w:r>
        <w:rPr>
          <w:i/>
          <w:spacing w:val="37"/>
          <w:sz w:val="30"/>
        </w:rPr>
        <w:t xml:space="preserve"> </w:t>
      </w:r>
      <w:r>
        <w:rPr>
          <w:i/>
          <w:sz w:val="30"/>
        </w:rPr>
        <w:t>they</w:t>
      </w:r>
      <w:r>
        <w:rPr>
          <w:i/>
          <w:spacing w:val="37"/>
          <w:sz w:val="30"/>
        </w:rPr>
        <w:t xml:space="preserve"> </w:t>
      </w:r>
      <w:r>
        <w:rPr>
          <w:i/>
          <w:sz w:val="30"/>
        </w:rPr>
        <w:t>contribute</w:t>
      </w:r>
      <w:r>
        <w:rPr>
          <w:i/>
          <w:spacing w:val="36"/>
          <w:sz w:val="30"/>
        </w:rPr>
        <w:t xml:space="preserve"> </w:t>
      </w:r>
      <w:r>
        <w:rPr>
          <w:i/>
          <w:sz w:val="30"/>
        </w:rPr>
        <w:t>only</w:t>
      </w:r>
      <w:r>
        <w:rPr>
          <w:i/>
          <w:spacing w:val="37"/>
          <w:sz w:val="30"/>
        </w:rPr>
        <w:t xml:space="preserve"> </w:t>
      </w:r>
      <w:r>
        <w:rPr>
          <w:i/>
          <w:sz w:val="30"/>
        </w:rPr>
        <w:t>their</w:t>
      </w:r>
      <w:r>
        <w:rPr>
          <w:i/>
          <w:spacing w:val="37"/>
          <w:sz w:val="30"/>
        </w:rPr>
        <w:t xml:space="preserve"> </w:t>
      </w:r>
      <w:r>
        <w:rPr>
          <w:i/>
          <w:sz w:val="30"/>
        </w:rPr>
        <w:t>surface?</w:t>
      </w:r>
      <w:r>
        <w:rPr>
          <w:i/>
          <w:spacing w:val="37"/>
          <w:sz w:val="30"/>
        </w:rPr>
        <w:t xml:space="preserve"> </w:t>
      </w:r>
      <w:r>
        <w:rPr>
          <w:i/>
          <w:sz w:val="30"/>
        </w:rPr>
        <w:t>In</w:t>
      </w:r>
      <w:r>
        <w:rPr>
          <w:i/>
          <w:spacing w:val="36"/>
          <w:sz w:val="30"/>
        </w:rPr>
        <w:t xml:space="preserve"> </w:t>
      </w:r>
      <w:r>
        <w:rPr>
          <w:i/>
          <w:sz w:val="30"/>
        </w:rPr>
        <w:t>such</w:t>
      </w:r>
      <w:r>
        <w:rPr>
          <w:i/>
          <w:spacing w:val="37"/>
          <w:sz w:val="30"/>
        </w:rPr>
        <w:t xml:space="preserve"> </w:t>
      </w:r>
      <w:r>
        <w:rPr>
          <w:i/>
          <w:sz w:val="30"/>
        </w:rPr>
        <w:t>relations</w:t>
      </w:r>
      <w:r>
        <w:rPr>
          <w:i/>
          <w:spacing w:val="37"/>
          <w:sz w:val="30"/>
        </w:rPr>
        <w:t xml:space="preserve"> </w:t>
      </w:r>
      <w:r>
        <w:rPr>
          <w:i/>
          <w:sz w:val="30"/>
        </w:rPr>
        <w:t>as</w:t>
      </w:r>
      <w:r>
        <w:rPr>
          <w:i/>
          <w:spacing w:val="37"/>
          <w:sz w:val="30"/>
        </w:rPr>
        <w:t xml:space="preserve"> </w:t>
      </w:r>
      <w:r>
        <w:rPr>
          <w:i/>
          <w:sz w:val="30"/>
        </w:rPr>
        <w:t>‘on’</w:t>
      </w:r>
      <w:r>
        <w:rPr>
          <w:i/>
          <w:spacing w:val="37"/>
          <w:sz w:val="30"/>
        </w:rPr>
        <w:t xml:space="preserve"> </w:t>
      </w:r>
      <w:r>
        <w:rPr>
          <w:i/>
          <w:spacing w:val="-5"/>
          <w:sz w:val="30"/>
        </w:rPr>
        <w:t>‘a</w:t>
      </w:r>
    </w:p>
    <w:p w14:paraId="326F46A3" w14:textId="77777777" w:rsidR="00075191" w:rsidRDefault="00075191">
      <w:pPr>
        <w:spacing w:line="242" w:lineRule="auto"/>
        <w:jc w:val="both"/>
        <w:rPr>
          <w:i/>
          <w:sz w:val="30"/>
        </w:rPr>
        <w:sectPr w:rsidR="00075191">
          <w:pgSz w:w="12240" w:h="15840"/>
          <w:pgMar w:top="1360" w:right="1080" w:bottom="280" w:left="1080" w:header="720" w:footer="720" w:gutter="0"/>
          <w:cols w:space="720"/>
        </w:sectPr>
      </w:pPr>
    </w:p>
    <w:p w14:paraId="326F46A4" w14:textId="77777777" w:rsidR="00075191" w:rsidRDefault="00000000">
      <w:pPr>
        <w:spacing w:before="70" w:line="242" w:lineRule="auto"/>
        <w:ind w:left="360" w:right="358"/>
        <w:jc w:val="both"/>
        <w:rPr>
          <w:sz w:val="30"/>
        </w:rPr>
      </w:pPr>
      <w:r>
        <w:rPr>
          <w:i/>
          <w:sz w:val="30"/>
        </w:rPr>
        <w:t>foot away,’ ‘between,’ ‘next,’ etc., only surfaces are in question.</w:t>
      </w:r>
      <w:r>
        <w:rPr>
          <w:sz w:val="30"/>
        </w:rPr>
        <w:t>] ... If the terms contribute anything whatever, then the terms are affected [</w:t>
      </w:r>
      <w:r>
        <w:rPr>
          <w:i/>
          <w:sz w:val="30"/>
        </w:rPr>
        <w:t>inwardly altered?</w:t>
      </w:r>
      <w:r>
        <w:rPr>
          <w:sz w:val="30"/>
        </w:rPr>
        <w:t>] by the arrangement.... That for working purposes we treat, and do well to treat, some relations as external merely I do not deny, and that of course is not the question at issue here. That question is ... whether in the end and in principle a mere external relation [</w:t>
      </w:r>
      <w:r>
        <w:rPr>
          <w:i/>
          <w:sz w:val="30"/>
        </w:rPr>
        <w:t>i.e., a relation which can change without forcing its terms to change their nature simultaneously</w:t>
      </w:r>
      <w:r>
        <w:rPr>
          <w:sz w:val="30"/>
        </w:rPr>
        <w:t>] is possible and forced on us by the facts.”</w:t>
      </w:r>
      <w:hyperlink r:id="rId167" w:anchor="Footnote_57_57">
        <w:r>
          <w:rPr>
            <w:color w:val="0000FF"/>
            <w:sz w:val="30"/>
            <w:u w:val="single" w:color="0000FF"/>
            <w:vertAlign w:val="superscript"/>
          </w:rPr>
          <w:t>[57]</w:t>
        </w:r>
      </w:hyperlink>
    </w:p>
    <w:p w14:paraId="326F46A5" w14:textId="77777777" w:rsidR="00075191" w:rsidRDefault="00000000">
      <w:pPr>
        <w:pStyle w:val="BodyText"/>
        <w:spacing w:before="2"/>
        <w:ind w:right="357"/>
      </w:pPr>
      <w:r>
        <w:t>Mr. Bradley next reverts to the antinomies of space, which, according to him, prove it to be unreal, although it appears as so prolific a medium of external relations; and he then concludes that “Irrationality and externality can not be the last truth about things. Somewhere there must be a reason why this and that appear together. And this reason and reality must reside in the whole</w:t>
      </w:r>
      <w:r>
        <w:rPr>
          <w:spacing w:val="-2"/>
        </w:rPr>
        <w:t xml:space="preserve"> </w:t>
      </w:r>
      <w:r>
        <w:t>from</w:t>
      </w:r>
      <w:r>
        <w:rPr>
          <w:spacing w:val="-2"/>
        </w:rPr>
        <w:t xml:space="preserve"> </w:t>
      </w:r>
      <w:r>
        <w:t>which</w:t>
      </w:r>
      <w:r>
        <w:rPr>
          <w:spacing w:val="-2"/>
        </w:rPr>
        <w:t xml:space="preserve"> </w:t>
      </w:r>
      <w:r>
        <w:t>terms</w:t>
      </w:r>
      <w:r>
        <w:rPr>
          <w:spacing w:val="-2"/>
        </w:rPr>
        <w:t xml:space="preserve"> </w:t>
      </w:r>
      <w:r>
        <w:t>and</w:t>
      </w:r>
      <w:r>
        <w:rPr>
          <w:spacing w:val="-2"/>
        </w:rPr>
        <w:t xml:space="preserve"> </w:t>
      </w:r>
      <w:r>
        <w:t>relations</w:t>
      </w:r>
      <w:r>
        <w:rPr>
          <w:spacing w:val="-2"/>
        </w:rPr>
        <w:t xml:space="preserve"> </w:t>
      </w:r>
      <w:r>
        <w:t>are</w:t>
      </w:r>
      <w:r>
        <w:rPr>
          <w:spacing w:val="-2"/>
        </w:rPr>
        <w:t xml:space="preserve"> </w:t>
      </w:r>
      <w:r>
        <w:t>abstractions,</w:t>
      </w:r>
      <w:r>
        <w:rPr>
          <w:spacing w:val="-2"/>
        </w:rPr>
        <w:t xml:space="preserve"> </w:t>
      </w:r>
      <w:r>
        <w:t>a</w:t>
      </w:r>
      <w:r>
        <w:rPr>
          <w:spacing w:val="-2"/>
        </w:rPr>
        <w:t xml:space="preserve"> </w:t>
      </w:r>
      <w:r>
        <w:t>whole</w:t>
      </w:r>
      <w:r>
        <w:rPr>
          <w:spacing w:val="-2"/>
        </w:rPr>
        <w:t xml:space="preserve"> </w:t>
      </w:r>
      <w:r>
        <w:t>in</w:t>
      </w:r>
      <w:r>
        <w:rPr>
          <w:spacing w:val="-2"/>
        </w:rPr>
        <w:t xml:space="preserve"> </w:t>
      </w:r>
      <w:r>
        <w:t>which</w:t>
      </w:r>
      <w:r>
        <w:rPr>
          <w:spacing w:val="-2"/>
        </w:rPr>
        <w:t xml:space="preserve"> </w:t>
      </w:r>
      <w:r>
        <w:t>their internal connection must lie, and out of which from the background appear those fresh results which never could have come from the premises.” And he adds that “Where the whole is different, the terms that qualify and contribute to it must so far be different.... They are altered so far only [</w:t>
      </w:r>
      <w:r>
        <w:rPr>
          <w:i/>
        </w:rPr>
        <w:t>How far? farther than</w:t>
      </w:r>
      <w:r>
        <w:rPr>
          <w:i/>
          <w:spacing w:val="30"/>
        </w:rPr>
        <w:t xml:space="preserve"> </w:t>
      </w:r>
      <w:r>
        <w:rPr>
          <w:i/>
        </w:rPr>
        <w:t>externally,</w:t>
      </w:r>
      <w:r>
        <w:rPr>
          <w:i/>
          <w:spacing w:val="30"/>
        </w:rPr>
        <w:t xml:space="preserve"> </w:t>
      </w:r>
      <w:r>
        <w:rPr>
          <w:i/>
        </w:rPr>
        <w:t>yet</w:t>
      </w:r>
      <w:r>
        <w:rPr>
          <w:i/>
          <w:spacing w:val="30"/>
        </w:rPr>
        <w:t xml:space="preserve"> </w:t>
      </w:r>
      <w:r>
        <w:rPr>
          <w:i/>
        </w:rPr>
        <w:t>not</w:t>
      </w:r>
      <w:r>
        <w:rPr>
          <w:i/>
          <w:spacing w:val="30"/>
        </w:rPr>
        <w:t xml:space="preserve"> </w:t>
      </w:r>
      <w:r>
        <w:rPr>
          <w:i/>
        </w:rPr>
        <w:t>through</w:t>
      </w:r>
      <w:r>
        <w:rPr>
          <w:i/>
          <w:spacing w:val="30"/>
        </w:rPr>
        <w:t xml:space="preserve"> </w:t>
      </w:r>
      <w:r>
        <w:rPr>
          <w:i/>
        </w:rPr>
        <w:t>and</w:t>
      </w:r>
      <w:r>
        <w:rPr>
          <w:i/>
          <w:spacing w:val="30"/>
        </w:rPr>
        <w:t xml:space="preserve"> </w:t>
      </w:r>
      <w:r>
        <w:rPr>
          <w:i/>
        </w:rPr>
        <w:t>through?</w:t>
      </w:r>
      <w:r>
        <w:t>]</w:t>
      </w:r>
      <w:r>
        <w:rPr>
          <w:spacing w:val="30"/>
        </w:rPr>
        <w:t xml:space="preserve"> </w:t>
      </w:r>
      <w:r>
        <w:t>but</w:t>
      </w:r>
      <w:r>
        <w:rPr>
          <w:spacing w:val="30"/>
        </w:rPr>
        <w:t xml:space="preserve"> </w:t>
      </w:r>
      <w:r>
        <w:t>still</w:t>
      </w:r>
      <w:r>
        <w:rPr>
          <w:spacing w:val="30"/>
        </w:rPr>
        <w:t xml:space="preserve"> </w:t>
      </w:r>
      <w:r>
        <w:t>they</w:t>
      </w:r>
      <w:r>
        <w:rPr>
          <w:spacing w:val="30"/>
        </w:rPr>
        <w:t xml:space="preserve"> </w:t>
      </w:r>
      <w:r>
        <w:t>are</w:t>
      </w:r>
      <w:r>
        <w:rPr>
          <w:spacing w:val="30"/>
        </w:rPr>
        <w:t xml:space="preserve"> </w:t>
      </w:r>
      <w:r>
        <w:t>altered</w:t>
      </w:r>
      <w:r>
        <w:rPr>
          <w:spacing w:val="58"/>
        </w:rPr>
        <w:t xml:space="preserve">   </w:t>
      </w:r>
      <w:r>
        <w:rPr>
          <w:spacing w:val="-10"/>
        </w:rPr>
        <w:t>I</w:t>
      </w:r>
    </w:p>
    <w:p w14:paraId="326F46A6" w14:textId="77777777" w:rsidR="00075191" w:rsidRDefault="00000000">
      <w:pPr>
        <w:spacing w:before="1"/>
        <w:ind w:left="360" w:right="359"/>
        <w:jc w:val="both"/>
        <w:rPr>
          <w:sz w:val="30"/>
        </w:rPr>
      </w:pPr>
      <w:r>
        <w:rPr>
          <w:sz w:val="30"/>
        </w:rPr>
        <w:t>must insist that in each case the terms are qualified by their whole [</w:t>
      </w:r>
      <w:r>
        <w:rPr>
          <w:i/>
          <w:sz w:val="30"/>
        </w:rPr>
        <w:t>Qualified how?—Do their external relations, situations, dates, etc., changed as these are in the new whole, fail to qualify them ‘far’ enough?</w:t>
      </w:r>
      <w:r>
        <w:rPr>
          <w:sz w:val="30"/>
        </w:rPr>
        <w:t>], and that in the second case there is a whole which differs both logically and psychologically from</w:t>
      </w:r>
      <w:r>
        <w:rPr>
          <w:spacing w:val="-2"/>
          <w:sz w:val="30"/>
        </w:rPr>
        <w:t xml:space="preserve"> </w:t>
      </w:r>
      <w:r>
        <w:rPr>
          <w:sz w:val="30"/>
        </w:rPr>
        <w:t>the</w:t>
      </w:r>
      <w:r>
        <w:rPr>
          <w:spacing w:val="-2"/>
          <w:sz w:val="30"/>
        </w:rPr>
        <w:t xml:space="preserve"> </w:t>
      </w:r>
      <w:r>
        <w:rPr>
          <w:sz w:val="30"/>
        </w:rPr>
        <w:t>first</w:t>
      </w:r>
      <w:r>
        <w:rPr>
          <w:spacing w:val="-2"/>
          <w:sz w:val="30"/>
        </w:rPr>
        <w:t xml:space="preserve"> </w:t>
      </w:r>
      <w:r>
        <w:rPr>
          <w:sz w:val="30"/>
        </w:rPr>
        <w:t>whole;</w:t>
      </w:r>
      <w:r>
        <w:rPr>
          <w:spacing w:val="-1"/>
          <w:sz w:val="30"/>
        </w:rPr>
        <w:t xml:space="preserve"> </w:t>
      </w:r>
      <w:r>
        <w:rPr>
          <w:sz w:val="30"/>
        </w:rPr>
        <w:t>and</w:t>
      </w:r>
      <w:r>
        <w:rPr>
          <w:spacing w:val="-2"/>
          <w:sz w:val="30"/>
        </w:rPr>
        <w:t xml:space="preserve"> </w:t>
      </w:r>
      <w:r>
        <w:rPr>
          <w:sz w:val="30"/>
        </w:rPr>
        <w:t>I</w:t>
      </w:r>
      <w:r>
        <w:rPr>
          <w:spacing w:val="-2"/>
          <w:sz w:val="30"/>
        </w:rPr>
        <w:t xml:space="preserve"> </w:t>
      </w:r>
      <w:r>
        <w:rPr>
          <w:sz w:val="30"/>
        </w:rPr>
        <w:t>urge</w:t>
      </w:r>
      <w:r>
        <w:rPr>
          <w:spacing w:val="-2"/>
          <w:sz w:val="30"/>
        </w:rPr>
        <w:t xml:space="preserve"> </w:t>
      </w:r>
      <w:r>
        <w:rPr>
          <w:sz w:val="30"/>
        </w:rPr>
        <w:t>that</w:t>
      </w:r>
      <w:r>
        <w:rPr>
          <w:spacing w:val="-1"/>
          <w:sz w:val="30"/>
        </w:rPr>
        <w:t xml:space="preserve"> </w:t>
      </w:r>
      <w:r>
        <w:rPr>
          <w:sz w:val="30"/>
        </w:rPr>
        <w:t>in</w:t>
      </w:r>
      <w:r>
        <w:rPr>
          <w:spacing w:val="-2"/>
          <w:sz w:val="30"/>
        </w:rPr>
        <w:t xml:space="preserve"> </w:t>
      </w:r>
      <w:r>
        <w:rPr>
          <w:sz w:val="30"/>
        </w:rPr>
        <w:t>contributing</w:t>
      </w:r>
      <w:r>
        <w:rPr>
          <w:spacing w:val="-2"/>
          <w:sz w:val="30"/>
        </w:rPr>
        <w:t xml:space="preserve"> </w:t>
      </w:r>
      <w:r>
        <w:rPr>
          <w:sz w:val="30"/>
        </w:rPr>
        <w:t>to</w:t>
      </w:r>
      <w:r>
        <w:rPr>
          <w:spacing w:val="-2"/>
          <w:sz w:val="30"/>
        </w:rPr>
        <w:t xml:space="preserve"> </w:t>
      </w:r>
      <w:r>
        <w:rPr>
          <w:sz w:val="30"/>
        </w:rPr>
        <w:t>the</w:t>
      </w:r>
      <w:r>
        <w:rPr>
          <w:spacing w:val="-1"/>
          <w:sz w:val="30"/>
        </w:rPr>
        <w:t xml:space="preserve"> </w:t>
      </w:r>
      <w:r>
        <w:rPr>
          <w:sz w:val="30"/>
        </w:rPr>
        <w:t>change</w:t>
      </w:r>
      <w:r>
        <w:rPr>
          <w:spacing w:val="-2"/>
          <w:sz w:val="30"/>
        </w:rPr>
        <w:t xml:space="preserve"> </w:t>
      </w:r>
      <w:r>
        <w:rPr>
          <w:sz w:val="30"/>
        </w:rPr>
        <w:t>the</w:t>
      </w:r>
      <w:r>
        <w:rPr>
          <w:spacing w:val="-2"/>
          <w:sz w:val="30"/>
        </w:rPr>
        <w:t xml:space="preserve"> </w:t>
      </w:r>
      <w:r>
        <w:rPr>
          <w:sz w:val="30"/>
        </w:rPr>
        <w:t>terms</w:t>
      </w:r>
      <w:r>
        <w:rPr>
          <w:spacing w:val="-1"/>
          <w:sz w:val="30"/>
        </w:rPr>
        <w:t xml:space="preserve"> </w:t>
      </w:r>
      <w:r>
        <w:rPr>
          <w:sz w:val="30"/>
        </w:rPr>
        <w:t>so far are altered.”</w:t>
      </w:r>
    </w:p>
    <w:p w14:paraId="326F46A7" w14:textId="77777777" w:rsidR="00075191" w:rsidRDefault="00000000">
      <w:pPr>
        <w:pStyle w:val="BodyText"/>
        <w:spacing w:line="244" w:lineRule="auto"/>
        <w:ind w:right="359"/>
      </w:pPr>
      <w:r>
        <w:t xml:space="preserve">Not merely the relations, then, but the terms are altered: </w:t>
      </w:r>
      <w:r>
        <w:rPr>
          <w:i/>
        </w:rPr>
        <w:t xml:space="preserve">und zwar </w:t>
      </w:r>
      <w:r>
        <w:t>‘so</w:t>
      </w:r>
      <w:r>
        <w:rPr>
          <w:spacing w:val="40"/>
        </w:rPr>
        <w:t xml:space="preserve"> </w:t>
      </w:r>
      <w:r>
        <w:t xml:space="preserve">far.’ But just </w:t>
      </w:r>
      <w:r>
        <w:rPr>
          <w:i/>
        </w:rPr>
        <w:t xml:space="preserve">how </w:t>
      </w:r>
      <w:r>
        <w:t>far is the whole problem; and ‘through-and-through’ would seem (in spite of Mr. Bradley’s somewhat undecided utterances</w:t>
      </w:r>
      <w:hyperlink r:id="rId168" w:anchor="Footnote_58_58">
        <w:r>
          <w:rPr>
            <w:color w:val="0000FF"/>
            <w:u w:val="single" w:color="0000FF"/>
            <w:vertAlign w:val="superscript"/>
          </w:rPr>
          <w:t>[58]</w:t>
        </w:r>
      </w:hyperlink>
      <w:r>
        <w:t xml:space="preserve">) to be the full Bradleyan answer. The ‘whole’ which he here treats as primary and determinative of each part’s manner of ‘contributing,’ simply </w:t>
      </w:r>
      <w:r>
        <w:rPr>
          <w:i/>
        </w:rPr>
        <w:t>must</w:t>
      </w:r>
      <w:r>
        <w:t xml:space="preserve">, when it alters, alter in its entirety. There </w:t>
      </w:r>
      <w:r>
        <w:rPr>
          <w:i/>
        </w:rPr>
        <w:t xml:space="preserve">must </w:t>
      </w:r>
      <w:r>
        <w:t>be total conflux of its parts, each into and</w:t>
      </w:r>
      <w:r>
        <w:rPr>
          <w:spacing w:val="-1"/>
        </w:rPr>
        <w:t xml:space="preserve"> </w:t>
      </w:r>
      <w:r>
        <w:t>through each other. The</w:t>
      </w:r>
      <w:r>
        <w:rPr>
          <w:spacing w:val="-1"/>
        </w:rPr>
        <w:t xml:space="preserve"> </w:t>
      </w:r>
      <w:r>
        <w:t>‘must’</w:t>
      </w:r>
      <w:r>
        <w:rPr>
          <w:spacing w:val="-1"/>
        </w:rPr>
        <w:t xml:space="preserve"> </w:t>
      </w:r>
      <w:r>
        <w:t xml:space="preserve">appears here as a </w:t>
      </w:r>
      <w:r>
        <w:rPr>
          <w:i/>
        </w:rPr>
        <w:t>Machtspruch</w:t>
      </w:r>
      <w:r>
        <w:t>,</w:t>
      </w:r>
      <w:r>
        <w:rPr>
          <w:spacing w:val="-3"/>
        </w:rPr>
        <w:t xml:space="preserve"> </w:t>
      </w:r>
      <w:r>
        <w:t>as</w:t>
      </w:r>
      <w:r>
        <w:rPr>
          <w:spacing w:val="-3"/>
        </w:rPr>
        <w:t xml:space="preserve"> </w:t>
      </w:r>
      <w:r>
        <w:t>an</w:t>
      </w:r>
      <w:r>
        <w:rPr>
          <w:spacing w:val="-3"/>
        </w:rPr>
        <w:t xml:space="preserve"> </w:t>
      </w:r>
      <w:r>
        <w:rPr>
          <w:i/>
        </w:rPr>
        <w:t xml:space="preserve">ipse dixit </w:t>
      </w:r>
      <w:r>
        <w:t xml:space="preserve">of Mr. Bradley’s absolutistically tempered ‘understanding,’ for he candidly confesses that how the parts </w:t>
      </w:r>
      <w:r>
        <w:rPr>
          <w:i/>
        </w:rPr>
        <w:t xml:space="preserve">do </w:t>
      </w:r>
      <w:r>
        <w:t>differ as they contribute to different wholes, is unknown to him.</w:t>
      </w:r>
      <w:hyperlink r:id="rId169" w:anchor="Footnote_59_59">
        <w:r>
          <w:rPr>
            <w:color w:val="0000FF"/>
            <w:u w:val="single" w:color="0000FF"/>
            <w:vertAlign w:val="superscript"/>
          </w:rPr>
          <w:t>[59]</w:t>
        </w:r>
      </w:hyperlink>
    </w:p>
    <w:p w14:paraId="326F46A8" w14:textId="77777777" w:rsidR="00075191" w:rsidRDefault="00000000">
      <w:pPr>
        <w:pStyle w:val="BodyText"/>
        <w:ind w:right="365"/>
      </w:pPr>
      <w:r>
        <w:t>Although I have every wish to comprehend the authority by which Mr. Bradley’s</w:t>
      </w:r>
      <w:r>
        <w:rPr>
          <w:spacing w:val="63"/>
        </w:rPr>
        <w:t xml:space="preserve"> </w:t>
      </w:r>
      <w:r>
        <w:t>understanding</w:t>
      </w:r>
      <w:r>
        <w:rPr>
          <w:spacing w:val="64"/>
        </w:rPr>
        <w:t xml:space="preserve"> </w:t>
      </w:r>
      <w:r>
        <w:t>speaks,</w:t>
      </w:r>
      <w:r>
        <w:rPr>
          <w:spacing w:val="64"/>
        </w:rPr>
        <w:t xml:space="preserve"> </w:t>
      </w:r>
      <w:r>
        <w:t>his</w:t>
      </w:r>
      <w:r>
        <w:rPr>
          <w:spacing w:val="64"/>
        </w:rPr>
        <w:t xml:space="preserve"> </w:t>
      </w:r>
      <w:r>
        <w:t>words</w:t>
      </w:r>
      <w:r>
        <w:rPr>
          <w:spacing w:val="63"/>
        </w:rPr>
        <w:t xml:space="preserve"> </w:t>
      </w:r>
      <w:r>
        <w:t>leave</w:t>
      </w:r>
      <w:r>
        <w:rPr>
          <w:spacing w:val="64"/>
        </w:rPr>
        <w:t xml:space="preserve"> </w:t>
      </w:r>
      <w:r>
        <w:t>me</w:t>
      </w:r>
      <w:r>
        <w:rPr>
          <w:spacing w:val="64"/>
        </w:rPr>
        <w:t xml:space="preserve"> </w:t>
      </w:r>
      <w:r>
        <w:t>wholly</w:t>
      </w:r>
      <w:r>
        <w:rPr>
          <w:spacing w:val="64"/>
        </w:rPr>
        <w:t xml:space="preserve"> </w:t>
      </w:r>
      <w:r>
        <w:rPr>
          <w:spacing w:val="-2"/>
        </w:rPr>
        <w:t>unconverted.</w:t>
      </w:r>
    </w:p>
    <w:p w14:paraId="326F46A9" w14:textId="77777777" w:rsidR="00075191" w:rsidRDefault="00075191">
      <w:pPr>
        <w:pStyle w:val="BodyText"/>
        <w:sectPr w:rsidR="00075191">
          <w:pgSz w:w="12240" w:h="15840"/>
          <w:pgMar w:top="1360" w:right="1080" w:bottom="280" w:left="1080" w:header="720" w:footer="720" w:gutter="0"/>
          <w:cols w:space="720"/>
        </w:sectPr>
      </w:pPr>
    </w:p>
    <w:p w14:paraId="326F46AA" w14:textId="77777777" w:rsidR="00075191" w:rsidRDefault="00000000">
      <w:pPr>
        <w:pStyle w:val="BodyText"/>
        <w:spacing w:before="70"/>
        <w:ind w:right="360" w:firstLine="0"/>
      </w:pPr>
      <w:r>
        <w:t>‘External relations’ stand with their withers all unwrung, and remain, for aught he proves to the contrary, not only practically workable, but also perfectly intelligible factors of reality.</w:t>
      </w:r>
    </w:p>
    <w:p w14:paraId="326F46AB" w14:textId="77777777" w:rsidR="00075191" w:rsidRDefault="00000000">
      <w:pPr>
        <w:pStyle w:val="BodyText"/>
        <w:ind w:left="810" w:right="0" w:firstLine="0"/>
        <w:jc w:val="left"/>
      </w:pPr>
      <w:r>
        <w:rPr>
          <w:spacing w:val="-5"/>
        </w:rPr>
        <w:t>VI</w:t>
      </w:r>
    </w:p>
    <w:p w14:paraId="326F46AC" w14:textId="77777777" w:rsidR="00075191" w:rsidRDefault="00000000">
      <w:pPr>
        <w:pStyle w:val="BodyText"/>
        <w:spacing w:line="242" w:lineRule="auto"/>
      </w:pPr>
      <w:r>
        <w:t xml:space="preserve">Mr. Bradley’s understanding shows the most extraordinary power of perceiving separations and the most extraordinary impotence in comprehending conjunctions. One would naturally say ‘neither or both,’ but not so Mr. Bradley. When a common man analyzes certain </w:t>
      </w:r>
      <w:r>
        <w:rPr>
          <w:i/>
        </w:rPr>
        <w:t xml:space="preserve">whats </w:t>
      </w:r>
      <w:r>
        <w:t>from out</w:t>
      </w:r>
      <w:r>
        <w:rPr>
          <w:spacing w:val="40"/>
        </w:rPr>
        <w:t xml:space="preserve"> </w:t>
      </w:r>
      <w:r>
        <w:t xml:space="preserve">the stream of experience, he understands their distinctness </w:t>
      </w:r>
      <w:r>
        <w:rPr>
          <w:i/>
        </w:rPr>
        <w:t>as thus isolated</w:t>
      </w:r>
      <w:r>
        <w:t xml:space="preserve">. But this does not prevent him from equally well understanding their combination with each other </w:t>
      </w:r>
      <w:r>
        <w:rPr>
          <w:i/>
        </w:rPr>
        <w:t>as originally experienced in the concrete</w:t>
      </w:r>
      <w:r>
        <w:t xml:space="preserve">, or their confluence with new sensible experiences in which they recur as ‘the same.’ Returning into the stream of sensible presentation, nouns and adjectives, and </w:t>
      </w:r>
      <w:r>
        <w:rPr>
          <w:i/>
        </w:rPr>
        <w:t xml:space="preserve">thats </w:t>
      </w:r>
      <w:r>
        <w:t xml:space="preserve">and abstract </w:t>
      </w:r>
      <w:r>
        <w:rPr>
          <w:i/>
        </w:rPr>
        <w:t>whats</w:t>
      </w:r>
      <w:r>
        <w:t>, grow confluent again, and the word ‘is’ names all these experiences of conjunction. Mr. Bradley understands the isolation of the abstracts, but to understand the combination is to him impossible.</w:t>
      </w:r>
      <w:hyperlink r:id="rId170" w:anchor="Footnote_60_60">
        <w:r>
          <w:rPr>
            <w:color w:val="0000FF"/>
            <w:u w:val="single" w:color="0000FF"/>
            <w:vertAlign w:val="superscript"/>
          </w:rPr>
          <w:t>[60]</w:t>
        </w:r>
      </w:hyperlink>
      <w:r>
        <w:rPr>
          <w:color w:val="0000FF"/>
        </w:rPr>
        <w:t xml:space="preserve"> </w:t>
      </w:r>
      <w:r>
        <w:t xml:space="preserve">“To understand a complex </w:t>
      </w:r>
      <w:r>
        <w:rPr>
          <w:i/>
        </w:rPr>
        <w:t>AB</w:t>
      </w:r>
      <w:r>
        <w:t xml:space="preserve">,” he says, “I must begin with </w:t>
      </w:r>
      <w:r>
        <w:rPr>
          <w:i/>
        </w:rPr>
        <w:t xml:space="preserve">A </w:t>
      </w:r>
      <w:r>
        <w:t>or</w:t>
      </w:r>
      <w:r>
        <w:rPr>
          <w:spacing w:val="-3"/>
        </w:rPr>
        <w:t xml:space="preserve"> </w:t>
      </w:r>
      <w:r>
        <w:rPr>
          <w:i/>
        </w:rPr>
        <w:t>B</w:t>
      </w:r>
      <w:r>
        <w:t xml:space="preserve">. And beginning, say with </w:t>
      </w:r>
      <w:r>
        <w:rPr>
          <w:i/>
        </w:rPr>
        <w:t>A</w:t>
      </w:r>
      <w:r>
        <w:t xml:space="preserve">, if I then merely find </w:t>
      </w:r>
      <w:r>
        <w:rPr>
          <w:i/>
        </w:rPr>
        <w:t>B</w:t>
      </w:r>
      <w:r>
        <w:t xml:space="preserve">, I have either lost </w:t>
      </w:r>
      <w:r>
        <w:rPr>
          <w:i/>
        </w:rPr>
        <w:t>A</w:t>
      </w:r>
      <w:r>
        <w:t xml:space="preserve">, or I have got beside </w:t>
      </w:r>
      <w:r>
        <w:rPr>
          <w:i/>
        </w:rPr>
        <w:t>A</w:t>
      </w:r>
      <w:r>
        <w:t>, [</w:t>
      </w:r>
      <w:r>
        <w:rPr>
          <w:i/>
        </w:rPr>
        <w:t>the word ‘beside’ seems here vital, as meaning a conjunction ‘external’ and therefore unintelligible</w:t>
      </w:r>
      <w:r>
        <w:t>] something else, and in neither case have I understood.</w:t>
      </w:r>
      <w:hyperlink r:id="rId171" w:anchor="Footnote_61_61">
        <w:r>
          <w:rPr>
            <w:color w:val="0000FF"/>
            <w:u w:val="single" w:color="0000FF"/>
            <w:vertAlign w:val="superscript"/>
          </w:rPr>
          <w:t>[61]</w:t>
        </w:r>
      </w:hyperlink>
      <w:r>
        <w:rPr>
          <w:color w:val="0000FF"/>
        </w:rPr>
        <w:t xml:space="preserve"> </w:t>
      </w:r>
      <w:r>
        <w:t xml:space="preserve">For my intellect can not simply unite a diversity, nor has it in itself any form or way of togetherness, and you gain nothing if, beside </w:t>
      </w:r>
      <w:r>
        <w:rPr>
          <w:i/>
        </w:rPr>
        <w:t xml:space="preserve">A </w:t>
      </w:r>
      <w:r>
        <w:t xml:space="preserve">and </w:t>
      </w:r>
      <w:r>
        <w:rPr>
          <w:i/>
        </w:rPr>
        <w:t>B</w:t>
      </w:r>
      <w:r>
        <w:t>, you offer me their conjunction in fact. For to my intellect that is no more than another external element. And ‘facts,’ once for all, are for my intellect not true unless they satisfy it.... The intellect has in its nature no principle of mere togetherness.”</w:t>
      </w:r>
      <w:hyperlink r:id="rId172" w:anchor="Footnote_62_62">
        <w:r>
          <w:rPr>
            <w:color w:val="0000FF"/>
            <w:u w:val="single" w:color="0000FF"/>
            <w:vertAlign w:val="superscript"/>
          </w:rPr>
          <w:t>[62]</w:t>
        </w:r>
      </w:hyperlink>
    </w:p>
    <w:p w14:paraId="326F46AD" w14:textId="77777777" w:rsidR="00075191" w:rsidRDefault="00075191">
      <w:pPr>
        <w:pStyle w:val="BodyText"/>
        <w:spacing w:before="14"/>
        <w:ind w:left="0" w:right="0" w:firstLine="0"/>
        <w:jc w:val="left"/>
      </w:pPr>
    </w:p>
    <w:p w14:paraId="326F46AE" w14:textId="77777777" w:rsidR="00075191" w:rsidRDefault="00000000">
      <w:pPr>
        <w:pStyle w:val="BodyText"/>
        <w:spacing w:before="1" w:line="242" w:lineRule="auto"/>
      </w:pPr>
      <w:r>
        <w:t xml:space="preserve">Of course Mr. Bradley has a right to define ‘intellect’ as the power by which we perceive separations but not unions—provided he give due notice to the reader. But why then claim that such a maimed and amputated power must reign supreme in philosophy, and accuse on its behoof the whole empirical world of irrationality? It is true that he elsewhere attributes to the intellect a </w:t>
      </w:r>
      <w:r>
        <w:rPr>
          <w:i/>
        </w:rPr>
        <w:t xml:space="preserve">proprius motus </w:t>
      </w:r>
      <w:r>
        <w:t xml:space="preserve">of transition, but says that when he looks for </w:t>
      </w:r>
      <w:r>
        <w:rPr>
          <w:i/>
        </w:rPr>
        <w:t xml:space="preserve">these </w:t>
      </w:r>
      <w:r>
        <w:t xml:space="preserve">transitions in the detail of living experience, he ‘is unable to verify such a </w:t>
      </w:r>
      <w:r>
        <w:rPr>
          <w:spacing w:val="-2"/>
        </w:rPr>
        <w:t>solution.’</w:t>
      </w:r>
      <w:hyperlink r:id="rId173" w:anchor="Footnote_63_63">
        <w:r>
          <w:rPr>
            <w:color w:val="0000FF"/>
            <w:spacing w:val="-2"/>
            <w:u w:val="single" w:color="0000FF"/>
            <w:vertAlign w:val="superscript"/>
          </w:rPr>
          <w:t>[63]</w:t>
        </w:r>
      </w:hyperlink>
    </w:p>
    <w:p w14:paraId="326F46AF" w14:textId="77777777" w:rsidR="00075191" w:rsidRDefault="00000000">
      <w:pPr>
        <w:pStyle w:val="BodyText"/>
        <w:spacing w:before="2"/>
      </w:pPr>
      <w:r>
        <w:t>Yet he never explains what the intellectual transitions would be like in case</w:t>
      </w:r>
      <w:r>
        <w:rPr>
          <w:spacing w:val="43"/>
        </w:rPr>
        <w:t xml:space="preserve"> </w:t>
      </w:r>
      <w:r>
        <w:t>we</w:t>
      </w:r>
      <w:r>
        <w:rPr>
          <w:spacing w:val="46"/>
        </w:rPr>
        <w:t xml:space="preserve"> </w:t>
      </w:r>
      <w:r>
        <w:t>had</w:t>
      </w:r>
      <w:r>
        <w:rPr>
          <w:spacing w:val="46"/>
        </w:rPr>
        <w:t xml:space="preserve"> </w:t>
      </w:r>
      <w:r>
        <w:t>them.</w:t>
      </w:r>
      <w:r>
        <w:rPr>
          <w:spacing w:val="46"/>
        </w:rPr>
        <w:t xml:space="preserve"> </w:t>
      </w:r>
      <w:r>
        <w:t>He</w:t>
      </w:r>
      <w:r>
        <w:rPr>
          <w:spacing w:val="47"/>
        </w:rPr>
        <w:t xml:space="preserve"> </w:t>
      </w:r>
      <w:r>
        <w:t>only</w:t>
      </w:r>
      <w:r>
        <w:rPr>
          <w:spacing w:val="45"/>
        </w:rPr>
        <w:t xml:space="preserve"> </w:t>
      </w:r>
      <w:r>
        <w:t>defines</w:t>
      </w:r>
      <w:r>
        <w:rPr>
          <w:spacing w:val="47"/>
        </w:rPr>
        <w:t xml:space="preserve"> </w:t>
      </w:r>
      <w:r>
        <w:t>them</w:t>
      </w:r>
      <w:r>
        <w:rPr>
          <w:spacing w:val="46"/>
        </w:rPr>
        <w:t xml:space="preserve"> </w:t>
      </w:r>
      <w:r>
        <w:t>negatively—they</w:t>
      </w:r>
      <w:r>
        <w:rPr>
          <w:spacing w:val="46"/>
        </w:rPr>
        <w:t xml:space="preserve"> </w:t>
      </w:r>
      <w:r>
        <w:t>are</w:t>
      </w:r>
      <w:r>
        <w:rPr>
          <w:spacing w:val="46"/>
        </w:rPr>
        <w:t xml:space="preserve"> </w:t>
      </w:r>
      <w:r>
        <w:t>not</w:t>
      </w:r>
      <w:r>
        <w:rPr>
          <w:spacing w:val="47"/>
        </w:rPr>
        <w:t xml:space="preserve"> </w:t>
      </w:r>
      <w:r>
        <w:rPr>
          <w:spacing w:val="-2"/>
        </w:rPr>
        <w:t>spatial,</w:t>
      </w:r>
    </w:p>
    <w:p w14:paraId="326F46B0" w14:textId="77777777" w:rsidR="00075191" w:rsidRDefault="00075191">
      <w:pPr>
        <w:pStyle w:val="BodyText"/>
        <w:sectPr w:rsidR="00075191">
          <w:pgSz w:w="12240" w:h="15840"/>
          <w:pgMar w:top="1360" w:right="1080" w:bottom="280" w:left="1080" w:header="720" w:footer="720" w:gutter="0"/>
          <w:cols w:space="720"/>
        </w:sectPr>
      </w:pPr>
    </w:p>
    <w:p w14:paraId="326F46B1" w14:textId="77777777" w:rsidR="00075191" w:rsidRDefault="00000000">
      <w:pPr>
        <w:pStyle w:val="BodyText"/>
        <w:spacing w:before="70" w:line="242" w:lineRule="auto"/>
        <w:ind w:firstLine="0"/>
      </w:pPr>
      <w:r>
        <w:t xml:space="preserve">temporal, predicative, or causal; or qualitatively or otherwise serial; or in any way relational as we naïvely trace relations, for relations </w:t>
      </w:r>
      <w:r>
        <w:rPr>
          <w:i/>
        </w:rPr>
        <w:t xml:space="preserve">separate </w:t>
      </w:r>
      <w:r>
        <w:t xml:space="preserve">terms, and need themselves to be hooked on </w:t>
      </w:r>
      <w:r>
        <w:rPr>
          <w:i/>
        </w:rPr>
        <w:t>ad infinitum</w:t>
      </w:r>
      <w:r>
        <w:t xml:space="preserve">. The nearest approach he makes to describing a truly intellectual transition is where he speaks of </w:t>
      </w:r>
      <w:r>
        <w:rPr>
          <w:i/>
        </w:rPr>
        <w:t xml:space="preserve">A </w:t>
      </w:r>
      <w:r>
        <w:t xml:space="preserve">and </w:t>
      </w:r>
      <w:r>
        <w:rPr>
          <w:i/>
        </w:rPr>
        <w:t xml:space="preserve">B </w:t>
      </w:r>
      <w:r>
        <w:t>as being ‘united, each from its own nature, in a whole which is the nature</w:t>
      </w:r>
      <w:r>
        <w:rPr>
          <w:spacing w:val="40"/>
        </w:rPr>
        <w:t xml:space="preserve"> </w:t>
      </w:r>
      <w:r>
        <w:t>of both alike.’</w:t>
      </w:r>
      <w:hyperlink r:id="rId174" w:anchor="Footnote_64_64">
        <w:r>
          <w:rPr>
            <w:color w:val="0000FF"/>
            <w:u w:val="single" w:color="0000FF"/>
            <w:vertAlign w:val="superscript"/>
          </w:rPr>
          <w:t>[64]</w:t>
        </w:r>
      </w:hyperlink>
      <w:r>
        <w:rPr>
          <w:color w:val="0000FF"/>
        </w:rPr>
        <w:t xml:space="preserve"> </w:t>
      </w:r>
      <w:r>
        <w:t xml:space="preserve">But this (which, </w:t>
      </w:r>
      <w:r>
        <w:rPr>
          <w:i/>
        </w:rPr>
        <w:t xml:space="preserve">pace </w:t>
      </w:r>
      <w:r>
        <w:t xml:space="preserve">Mr. Bradley, seems exquisitely analogous to ‘taking’ a congeries in a ‘lump,’ if not to ‘swamping’) suggests nothing but that </w:t>
      </w:r>
      <w:r>
        <w:rPr>
          <w:i/>
        </w:rPr>
        <w:t xml:space="preserve">conflux </w:t>
      </w:r>
      <w:r>
        <w:t>which pure experience so abundantly offers, as when ‘space,’ ‘white’ and ‘sweet’ are confluent in a ‘lump of sugar,’ or kinesthetic, dermal, and optical sensations confluent in ‘my hand.’</w:t>
      </w:r>
      <w:hyperlink r:id="rId175" w:anchor="Footnote_65_65">
        <w:r>
          <w:rPr>
            <w:color w:val="0000FF"/>
            <w:u w:val="single" w:color="0000FF"/>
            <w:vertAlign w:val="superscript"/>
          </w:rPr>
          <w:t>[65]</w:t>
        </w:r>
      </w:hyperlink>
      <w:r>
        <w:rPr>
          <w:color w:val="0000FF"/>
        </w:rPr>
        <w:t xml:space="preserve"> </w:t>
      </w:r>
      <w:r>
        <w:t xml:space="preserve">All that I can verify in the transitions which Mr. Bradley’s intellect desiderates as its </w:t>
      </w:r>
      <w:r>
        <w:rPr>
          <w:i/>
        </w:rPr>
        <w:t xml:space="preserve">proprius motus </w:t>
      </w:r>
      <w:r>
        <w:t>is a reminiscence of these and other sensible conjunctions (especially space-conjunctions), but a reminiscence so vague that its originals are not recognized. Bradley in short repeats the fable of the dog, the bone, and its image in the water. With a world of particulars, given in loveliest union, in conjunction</w:t>
      </w:r>
      <w:r>
        <w:rPr>
          <w:spacing w:val="-2"/>
        </w:rPr>
        <w:t xml:space="preserve"> </w:t>
      </w:r>
      <w:r>
        <w:t>definitely</w:t>
      </w:r>
      <w:r>
        <w:rPr>
          <w:spacing w:val="-1"/>
        </w:rPr>
        <w:t xml:space="preserve"> </w:t>
      </w:r>
      <w:r>
        <w:t>various,</w:t>
      </w:r>
      <w:r>
        <w:rPr>
          <w:spacing w:val="-1"/>
        </w:rPr>
        <w:t xml:space="preserve"> </w:t>
      </w:r>
      <w:r>
        <w:t>and</w:t>
      </w:r>
      <w:r>
        <w:rPr>
          <w:spacing w:val="-1"/>
        </w:rPr>
        <w:t xml:space="preserve"> </w:t>
      </w:r>
      <w:r>
        <w:t>variously</w:t>
      </w:r>
      <w:r>
        <w:rPr>
          <w:spacing w:val="-1"/>
        </w:rPr>
        <w:t xml:space="preserve"> </w:t>
      </w:r>
      <w:r>
        <w:t>definite,</w:t>
      </w:r>
      <w:r>
        <w:rPr>
          <w:spacing w:val="-2"/>
        </w:rPr>
        <w:t xml:space="preserve"> </w:t>
      </w:r>
      <w:r>
        <w:t>the</w:t>
      </w:r>
      <w:r>
        <w:rPr>
          <w:spacing w:val="-1"/>
        </w:rPr>
        <w:t xml:space="preserve"> </w:t>
      </w:r>
      <w:r>
        <w:t>‘how’</w:t>
      </w:r>
      <w:r>
        <w:rPr>
          <w:spacing w:val="-2"/>
        </w:rPr>
        <w:t xml:space="preserve"> </w:t>
      </w:r>
      <w:r>
        <w:t>of</w:t>
      </w:r>
      <w:r>
        <w:rPr>
          <w:spacing w:val="-2"/>
        </w:rPr>
        <w:t xml:space="preserve"> </w:t>
      </w:r>
      <w:r>
        <w:t>which</w:t>
      </w:r>
      <w:r>
        <w:rPr>
          <w:spacing w:val="-1"/>
        </w:rPr>
        <w:t xml:space="preserve"> </w:t>
      </w:r>
      <w:r>
        <w:t>you ‘understand’ as soon as you see the fact of them,</w:t>
      </w:r>
      <w:hyperlink r:id="rId176" w:anchor="Footnote_66_66">
        <w:r>
          <w:rPr>
            <w:color w:val="0000FF"/>
            <w:u w:val="single" w:color="0000FF"/>
            <w:vertAlign w:val="superscript"/>
          </w:rPr>
          <w:t>[66]</w:t>
        </w:r>
      </w:hyperlink>
      <w:r>
        <w:rPr>
          <w:color w:val="0000FF"/>
        </w:rPr>
        <w:t xml:space="preserve"> </w:t>
      </w:r>
      <w:r>
        <w:t>for there is no ‘how’ except the constitution of the fact as given; with all this given him, I say, in pure experience, he asks for some ineffable union in the abstract instead, which, if he gained it, would only be a duplicate of what he has already in his full possession. Surely he abuses the privilege which society grants to all us philosophers, of being puzzle-headed.</w:t>
      </w:r>
    </w:p>
    <w:p w14:paraId="326F46B2" w14:textId="77777777" w:rsidR="00075191" w:rsidRDefault="00000000">
      <w:pPr>
        <w:pStyle w:val="BodyText"/>
        <w:spacing w:before="14" w:line="242" w:lineRule="auto"/>
      </w:pPr>
      <w:r>
        <w:t>Polemic writing like this is odious; but with absolutism in possession in</w:t>
      </w:r>
      <w:r>
        <w:rPr>
          <w:spacing w:val="40"/>
        </w:rPr>
        <w:t xml:space="preserve"> </w:t>
      </w:r>
      <w:r>
        <w:t>so many quarters, omission to defend my radical empiricism against its best known champion would count as either superficiality or inability. I have to conclude that its dialectic has not invalidated in the least degree the usual conjunctions by which the world, as experienced, hangs so variously</w:t>
      </w:r>
      <w:r>
        <w:rPr>
          <w:spacing w:val="40"/>
        </w:rPr>
        <w:t xml:space="preserve"> </w:t>
      </w:r>
      <w:r>
        <w:t>together. In particular it leaves an empirical theory of knowledge</w:t>
      </w:r>
      <w:hyperlink r:id="rId177" w:anchor="Footnote_67_67">
        <w:r>
          <w:rPr>
            <w:color w:val="0000FF"/>
            <w:u w:val="single" w:color="0000FF"/>
            <w:vertAlign w:val="superscript"/>
          </w:rPr>
          <w:t>[67]</w:t>
        </w:r>
      </w:hyperlink>
      <w:r>
        <w:rPr>
          <w:color w:val="0000FF"/>
        </w:rPr>
        <w:t xml:space="preserve"> </w:t>
      </w:r>
      <w:r>
        <w:t xml:space="preserve">intact, and lets us continue to believe with common sense that one object </w:t>
      </w:r>
      <w:r>
        <w:rPr>
          <w:i/>
        </w:rPr>
        <w:t xml:space="preserve">may </w:t>
      </w:r>
      <w:r>
        <w:t xml:space="preserve">be known, if we have any ground for thinking that it </w:t>
      </w:r>
      <w:r>
        <w:rPr>
          <w:i/>
        </w:rPr>
        <w:t xml:space="preserve">is </w:t>
      </w:r>
      <w:r>
        <w:t>known, to many</w:t>
      </w:r>
      <w:r>
        <w:rPr>
          <w:spacing w:val="80"/>
        </w:rPr>
        <w:t xml:space="preserve"> </w:t>
      </w:r>
      <w:r>
        <w:rPr>
          <w:spacing w:val="-2"/>
        </w:rPr>
        <w:t>knowers.</w:t>
      </w:r>
    </w:p>
    <w:p w14:paraId="326F46B3" w14:textId="77777777" w:rsidR="00075191" w:rsidRDefault="00000000">
      <w:pPr>
        <w:pStyle w:val="BodyText"/>
        <w:spacing w:before="345"/>
        <w:ind w:right="359"/>
      </w:pPr>
      <w:r>
        <w:t>In [the next essay] I shall return to this last supposition, which seems to me</w:t>
      </w:r>
      <w:r>
        <w:rPr>
          <w:spacing w:val="-1"/>
        </w:rPr>
        <w:t xml:space="preserve"> </w:t>
      </w:r>
      <w:r>
        <w:t>to</w:t>
      </w:r>
      <w:r>
        <w:rPr>
          <w:spacing w:val="-1"/>
        </w:rPr>
        <w:t xml:space="preserve"> </w:t>
      </w:r>
      <w:r>
        <w:t>offer</w:t>
      </w:r>
      <w:r>
        <w:rPr>
          <w:spacing w:val="-1"/>
        </w:rPr>
        <w:t xml:space="preserve"> </w:t>
      </w:r>
      <w:r>
        <w:t>other</w:t>
      </w:r>
      <w:r>
        <w:rPr>
          <w:spacing w:val="-1"/>
        </w:rPr>
        <w:t xml:space="preserve"> </w:t>
      </w:r>
      <w:r>
        <w:t>difficulties</w:t>
      </w:r>
      <w:r>
        <w:rPr>
          <w:spacing w:val="-1"/>
        </w:rPr>
        <w:t xml:space="preserve"> </w:t>
      </w:r>
      <w:r>
        <w:t>much</w:t>
      </w:r>
      <w:r>
        <w:rPr>
          <w:spacing w:val="-1"/>
        </w:rPr>
        <w:t xml:space="preserve"> </w:t>
      </w:r>
      <w:r>
        <w:t>harder</w:t>
      </w:r>
      <w:r>
        <w:rPr>
          <w:spacing w:val="-1"/>
        </w:rPr>
        <w:t xml:space="preserve"> </w:t>
      </w:r>
      <w:r>
        <w:t>for</w:t>
      </w:r>
      <w:r>
        <w:rPr>
          <w:spacing w:val="-1"/>
        </w:rPr>
        <w:t xml:space="preserve"> </w:t>
      </w:r>
      <w:r>
        <w:t>a</w:t>
      </w:r>
      <w:r>
        <w:rPr>
          <w:spacing w:val="-1"/>
        </w:rPr>
        <w:t xml:space="preserve"> </w:t>
      </w:r>
      <w:r>
        <w:t>philosophy</w:t>
      </w:r>
      <w:r>
        <w:rPr>
          <w:spacing w:val="-1"/>
        </w:rPr>
        <w:t xml:space="preserve"> </w:t>
      </w:r>
      <w:r>
        <w:t>of</w:t>
      </w:r>
      <w:r>
        <w:rPr>
          <w:spacing w:val="-1"/>
        </w:rPr>
        <w:t xml:space="preserve"> </w:t>
      </w:r>
      <w:r>
        <w:t>pure</w:t>
      </w:r>
      <w:r>
        <w:rPr>
          <w:spacing w:val="-1"/>
        </w:rPr>
        <w:t xml:space="preserve"> </w:t>
      </w:r>
      <w:r>
        <w:t>experience to deal with than any of absolutism’s dialectic objections.</w:t>
      </w:r>
    </w:p>
    <w:p w14:paraId="326F46B4" w14:textId="77777777" w:rsidR="00075191" w:rsidRDefault="00000000">
      <w:pPr>
        <w:pStyle w:val="BodyText"/>
        <w:ind w:left="810" w:right="0" w:firstLine="0"/>
        <w:jc w:val="left"/>
      </w:pPr>
      <w:r>
        <w:rPr>
          <w:spacing w:val="-2"/>
        </w:rPr>
        <w:t>FOOTNOTES:</w:t>
      </w:r>
    </w:p>
    <w:p w14:paraId="326F46B5" w14:textId="77777777" w:rsidR="00075191" w:rsidRDefault="00000000">
      <w:pPr>
        <w:pStyle w:val="ListParagraph"/>
        <w:numPr>
          <w:ilvl w:val="0"/>
          <w:numId w:val="9"/>
        </w:numPr>
        <w:tabs>
          <w:tab w:val="left" w:pos="1514"/>
          <w:tab w:val="left" w:pos="3001"/>
          <w:tab w:val="left" w:pos="3789"/>
          <w:tab w:val="left" w:pos="4449"/>
          <w:tab w:val="left" w:pos="5592"/>
          <w:tab w:val="left" w:pos="6035"/>
          <w:tab w:val="left" w:pos="7670"/>
          <w:tab w:val="left" w:pos="9262"/>
        </w:tabs>
        <w:ind w:left="1514" w:hanging="704"/>
        <w:rPr>
          <w:i/>
          <w:sz w:val="30"/>
        </w:rPr>
      </w:pPr>
      <w:r>
        <w:rPr>
          <w:spacing w:val="-2"/>
          <w:sz w:val="30"/>
        </w:rPr>
        <w:t>[Reprinted</w:t>
      </w:r>
      <w:r>
        <w:rPr>
          <w:sz w:val="30"/>
        </w:rPr>
        <w:tab/>
      </w:r>
      <w:r>
        <w:rPr>
          <w:spacing w:val="-4"/>
          <w:sz w:val="30"/>
        </w:rPr>
        <w:t>from</w:t>
      </w:r>
      <w:r>
        <w:rPr>
          <w:sz w:val="30"/>
        </w:rPr>
        <w:tab/>
      </w:r>
      <w:r>
        <w:rPr>
          <w:i/>
          <w:spacing w:val="-5"/>
          <w:sz w:val="30"/>
        </w:rPr>
        <w:t>The</w:t>
      </w:r>
      <w:r>
        <w:rPr>
          <w:i/>
          <w:sz w:val="30"/>
        </w:rPr>
        <w:tab/>
      </w:r>
      <w:r>
        <w:rPr>
          <w:i/>
          <w:spacing w:val="-2"/>
          <w:sz w:val="30"/>
        </w:rPr>
        <w:t>Journal</w:t>
      </w:r>
      <w:r>
        <w:rPr>
          <w:i/>
          <w:sz w:val="30"/>
        </w:rPr>
        <w:tab/>
      </w:r>
      <w:r>
        <w:rPr>
          <w:i/>
          <w:spacing w:val="-5"/>
          <w:sz w:val="30"/>
        </w:rPr>
        <w:t>of</w:t>
      </w:r>
      <w:r>
        <w:rPr>
          <w:i/>
          <w:sz w:val="30"/>
        </w:rPr>
        <w:tab/>
      </w:r>
      <w:r>
        <w:rPr>
          <w:i/>
          <w:spacing w:val="-2"/>
          <w:sz w:val="30"/>
        </w:rPr>
        <w:t>Philosophy,</w:t>
      </w:r>
      <w:r>
        <w:rPr>
          <w:i/>
          <w:sz w:val="30"/>
        </w:rPr>
        <w:tab/>
      </w:r>
      <w:r>
        <w:rPr>
          <w:i/>
          <w:spacing w:val="-2"/>
          <w:sz w:val="30"/>
        </w:rPr>
        <w:t>Psychology</w:t>
      </w:r>
      <w:r>
        <w:rPr>
          <w:i/>
          <w:sz w:val="30"/>
        </w:rPr>
        <w:tab/>
      </w:r>
      <w:r>
        <w:rPr>
          <w:i/>
          <w:spacing w:val="-5"/>
          <w:sz w:val="30"/>
        </w:rPr>
        <w:t>and</w:t>
      </w:r>
    </w:p>
    <w:p w14:paraId="326F46B6" w14:textId="77777777" w:rsidR="00075191" w:rsidRDefault="00075191">
      <w:pPr>
        <w:pStyle w:val="ListParagraph"/>
        <w:jc w:val="left"/>
        <w:rPr>
          <w:i/>
          <w:sz w:val="30"/>
        </w:rPr>
        <w:sectPr w:rsidR="00075191">
          <w:pgSz w:w="12240" w:h="15840"/>
          <w:pgMar w:top="1360" w:right="1080" w:bottom="280" w:left="1080" w:header="720" w:footer="720" w:gutter="0"/>
          <w:cols w:space="720"/>
        </w:sectPr>
      </w:pPr>
    </w:p>
    <w:p w14:paraId="326F46B7" w14:textId="77777777" w:rsidR="00075191" w:rsidRDefault="00000000">
      <w:pPr>
        <w:spacing w:before="70"/>
        <w:ind w:left="360" w:right="363"/>
        <w:jc w:val="both"/>
        <w:rPr>
          <w:sz w:val="30"/>
        </w:rPr>
      </w:pPr>
      <w:r>
        <w:rPr>
          <w:i/>
          <w:sz w:val="30"/>
        </w:rPr>
        <w:t>Scientific Methods</w:t>
      </w:r>
      <w:r>
        <w:rPr>
          <w:sz w:val="30"/>
        </w:rPr>
        <w:t xml:space="preserve">, vol. ii, No. 2, January 19, 1905. Reprinted also as Appendix A in </w:t>
      </w:r>
      <w:r>
        <w:rPr>
          <w:i/>
          <w:sz w:val="30"/>
        </w:rPr>
        <w:t>A Pluralistic Universe</w:t>
      </w:r>
      <w:r>
        <w:rPr>
          <w:sz w:val="30"/>
        </w:rPr>
        <w:t>, pp. 347-369. The author’s corrections have been adopted in the present text. Ed.]</w:t>
      </w:r>
    </w:p>
    <w:p w14:paraId="326F46B8" w14:textId="77777777" w:rsidR="00075191" w:rsidRDefault="00000000">
      <w:pPr>
        <w:pStyle w:val="ListParagraph"/>
        <w:numPr>
          <w:ilvl w:val="0"/>
          <w:numId w:val="9"/>
        </w:numPr>
        <w:tabs>
          <w:tab w:val="left" w:pos="1431"/>
        </w:tabs>
        <w:ind w:right="369" w:firstLine="450"/>
        <w:jc w:val="both"/>
        <w:rPr>
          <w:sz w:val="30"/>
        </w:rPr>
      </w:pPr>
      <w:r>
        <w:rPr>
          <w:sz w:val="30"/>
        </w:rPr>
        <w:t xml:space="preserve">[F. H. Bradley: </w:t>
      </w:r>
      <w:r>
        <w:rPr>
          <w:i/>
          <w:sz w:val="30"/>
        </w:rPr>
        <w:t>Appearance and Reality</w:t>
      </w:r>
      <w:r>
        <w:rPr>
          <w:sz w:val="30"/>
        </w:rPr>
        <w:t>, second edition, pp. 152-153, 23, 118, 104, 108-109, 570.]</w:t>
      </w:r>
    </w:p>
    <w:p w14:paraId="326F46B9" w14:textId="77777777" w:rsidR="00075191" w:rsidRDefault="00000000">
      <w:pPr>
        <w:pStyle w:val="ListParagraph"/>
        <w:numPr>
          <w:ilvl w:val="0"/>
          <w:numId w:val="9"/>
        </w:numPr>
        <w:tabs>
          <w:tab w:val="left" w:pos="1490"/>
        </w:tabs>
        <w:ind w:right="357" w:firstLine="450"/>
        <w:jc w:val="both"/>
        <w:rPr>
          <w:sz w:val="30"/>
        </w:rPr>
      </w:pPr>
      <w:r>
        <w:rPr>
          <w:sz w:val="30"/>
        </w:rPr>
        <w:t xml:space="preserve">Compare Professor MacLennan’s admirable </w:t>
      </w:r>
      <w:r>
        <w:rPr>
          <w:i/>
          <w:sz w:val="30"/>
        </w:rPr>
        <w:t xml:space="preserve">Auseinandersetzung </w:t>
      </w:r>
      <w:r>
        <w:rPr>
          <w:sz w:val="30"/>
        </w:rPr>
        <w:t xml:space="preserve">with Mr. Bradley, in </w:t>
      </w:r>
      <w:r>
        <w:rPr>
          <w:i/>
          <w:sz w:val="30"/>
        </w:rPr>
        <w:t>The Journal of Philosophy, Psychology and Scientific Methods</w:t>
      </w:r>
      <w:r>
        <w:rPr>
          <w:sz w:val="30"/>
        </w:rPr>
        <w:t>, vol. I, [1904], pp. 403 ff., especially pp. 405-407.</w:t>
      </w:r>
    </w:p>
    <w:p w14:paraId="326F46BA" w14:textId="77777777" w:rsidR="00075191" w:rsidRDefault="00000000">
      <w:pPr>
        <w:pStyle w:val="ListParagraph"/>
        <w:numPr>
          <w:ilvl w:val="0"/>
          <w:numId w:val="9"/>
        </w:numPr>
        <w:tabs>
          <w:tab w:val="left" w:pos="1382"/>
        </w:tabs>
        <w:ind w:left="1382" w:hanging="572"/>
        <w:jc w:val="both"/>
        <w:rPr>
          <w:sz w:val="30"/>
        </w:rPr>
      </w:pPr>
      <w:r>
        <w:rPr>
          <w:sz w:val="30"/>
        </w:rPr>
        <w:t>[Hume:</w:t>
      </w:r>
      <w:r>
        <w:rPr>
          <w:spacing w:val="-7"/>
          <w:sz w:val="30"/>
        </w:rPr>
        <w:t xml:space="preserve"> </w:t>
      </w:r>
      <w:r>
        <w:rPr>
          <w:i/>
          <w:sz w:val="30"/>
        </w:rPr>
        <w:t>Treatise</w:t>
      </w:r>
      <w:r>
        <w:rPr>
          <w:i/>
          <w:spacing w:val="-5"/>
          <w:sz w:val="30"/>
        </w:rPr>
        <w:t xml:space="preserve"> </w:t>
      </w:r>
      <w:r>
        <w:rPr>
          <w:i/>
          <w:sz w:val="30"/>
        </w:rPr>
        <w:t>of</w:t>
      </w:r>
      <w:r>
        <w:rPr>
          <w:i/>
          <w:spacing w:val="-5"/>
          <w:sz w:val="30"/>
        </w:rPr>
        <w:t xml:space="preserve"> </w:t>
      </w:r>
      <w:r>
        <w:rPr>
          <w:i/>
          <w:sz w:val="30"/>
        </w:rPr>
        <w:t>Human</w:t>
      </w:r>
      <w:r>
        <w:rPr>
          <w:i/>
          <w:spacing w:val="-4"/>
          <w:sz w:val="30"/>
        </w:rPr>
        <w:t xml:space="preserve"> </w:t>
      </w:r>
      <w:r>
        <w:rPr>
          <w:i/>
          <w:sz w:val="30"/>
        </w:rPr>
        <w:t>Nature</w:t>
      </w:r>
      <w:r>
        <w:rPr>
          <w:sz w:val="30"/>
        </w:rPr>
        <w:t>,</w:t>
      </w:r>
      <w:r>
        <w:rPr>
          <w:spacing w:val="-4"/>
          <w:sz w:val="30"/>
        </w:rPr>
        <w:t xml:space="preserve"> </w:t>
      </w:r>
      <w:r>
        <w:rPr>
          <w:sz w:val="30"/>
        </w:rPr>
        <w:t>Appendix,</w:t>
      </w:r>
      <w:r>
        <w:rPr>
          <w:spacing w:val="-4"/>
          <w:sz w:val="30"/>
        </w:rPr>
        <w:t xml:space="preserve"> </w:t>
      </w:r>
      <w:r>
        <w:rPr>
          <w:sz w:val="30"/>
        </w:rPr>
        <w:t>Selby-Bigge’s</w:t>
      </w:r>
      <w:r>
        <w:rPr>
          <w:spacing w:val="-4"/>
          <w:sz w:val="30"/>
        </w:rPr>
        <w:t xml:space="preserve"> </w:t>
      </w:r>
      <w:r>
        <w:rPr>
          <w:spacing w:val="-2"/>
          <w:sz w:val="30"/>
        </w:rPr>
        <w:t>edition,</w:t>
      </w:r>
    </w:p>
    <w:p w14:paraId="326F46BB" w14:textId="77777777" w:rsidR="00075191" w:rsidRDefault="00000000">
      <w:pPr>
        <w:pStyle w:val="BodyText"/>
        <w:ind w:right="0" w:firstLine="0"/>
      </w:pPr>
      <w:r>
        <w:t xml:space="preserve">p. </w:t>
      </w:r>
      <w:r>
        <w:rPr>
          <w:spacing w:val="-2"/>
        </w:rPr>
        <w:t>636.]</w:t>
      </w:r>
    </w:p>
    <w:p w14:paraId="326F46BC" w14:textId="77777777" w:rsidR="00075191" w:rsidRDefault="00000000">
      <w:pPr>
        <w:pStyle w:val="ListParagraph"/>
        <w:numPr>
          <w:ilvl w:val="0"/>
          <w:numId w:val="9"/>
        </w:numPr>
        <w:tabs>
          <w:tab w:val="left" w:pos="1459"/>
        </w:tabs>
        <w:ind w:right="359" w:firstLine="450"/>
        <w:jc w:val="both"/>
        <w:rPr>
          <w:sz w:val="30"/>
        </w:rPr>
      </w:pPr>
      <w:r>
        <w:rPr>
          <w:sz w:val="30"/>
        </w:rPr>
        <w:t xml:space="preserve">Technically, it seems classable as a ‘fallacy of composition.’ A duality, predicable of the two wholes, </w:t>
      </w:r>
      <w:r>
        <w:rPr>
          <w:i/>
          <w:sz w:val="30"/>
        </w:rPr>
        <w:t xml:space="preserve">L—M </w:t>
      </w:r>
      <w:r>
        <w:rPr>
          <w:sz w:val="30"/>
        </w:rPr>
        <w:t xml:space="preserve">and </w:t>
      </w:r>
      <w:r>
        <w:rPr>
          <w:i/>
          <w:sz w:val="30"/>
        </w:rPr>
        <w:t>M—N</w:t>
      </w:r>
      <w:r>
        <w:rPr>
          <w:sz w:val="30"/>
        </w:rPr>
        <w:t xml:space="preserve">, is forthwith predicated of one of their parts, </w:t>
      </w:r>
      <w:r>
        <w:rPr>
          <w:i/>
          <w:sz w:val="30"/>
        </w:rPr>
        <w:t>M</w:t>
      </w:r>
      <w:r>
        <w:rPr>
          <w:sz w:val="30"/>
        </w:rPr>
        <w:t>.</w:t>
      </w:r>
    </w:p>
    <w:p w14:paraId="326F46BD" w14:textId="77777777" w:rsidR="00075191" w:rsidRDefault="00000000">
      <w:pPr>
        <w:pStyle w:val="ListParagraph"/>
        <w:numPr>
          <w:ilvl w:val="0"/>
          <w:numId w:val="9"/>
        </w:numPr>
        <w:tabs>
          <w:tab w:val="left" w:pos="1382"/>
        </w:tabs>
        <w:ind w:left="1382" w:hanging="572"/>
        <w:jc w:val="both"/>
        <w:rPr>
          <w:sz w:val="30"/>
        </w:rPr>
      </w:pPr>
      <w:r>
        <w:rPr>
          <w:sz w:val="30"/>
        </w:rPr>
        <w:t>See</w:t>
      </w:r>
      <w:r>
        <w:rPr>
          <w:spacing w:val="-4"/>
          <w:sz w:val="30"/>
        </w:rPr>
        <w:t xml:space="preserve"> </w:t>
      </w:r>
      <w:r>
        <w:rPr>
          <w:sz w:val="30"/>
        </w:rPr>
        <w:t>above,</w:t>
      </w:r>
      <w:r>
        <w:rPr>
          <w:spacing w:val="-1"/>
          <w:sz w:val="30"/>
        </w:rPr>
        <w:t xml:space="preserve"> </w:t>
      </w:r>
      <w:r>
        <w:rPr>
          <w:sz w:val="30"/>
        </w:rPr>
        <w:t>pp.</w:t>
      </w:r>
      <w:r>
        <w:rPr>
          <w:spacing w:val="-1"/>
          <w:sz w:val="30"/>
        </w:rPr>
        <w:t xml:space="preserve"> </w:t>
      </w:r>
      <w:hyperlink r:id="rId178" w:anchor="Page_42">
        <w:r>
          <w:rPr>
            <w:color w:val="0000FF"/>
            <w:sz w:val="30"/>
            <w:u w:val="single" w:color="0000FF"/>
          </w:rPr>
          <w:t>42</w:t>
        </w:r>
      </w:hyperlink>
      <w:r>
        <w:rPr>
          <w:color w:val="0000FF"/>
          <w:spacing w:val="-1"/>
          <w:sz w:val="30"/>
        </w:rPr>
        <w:t xml:space="preserve"> </w:t>
      </w:r>
      <w:r>
        <w:rPr>
          <w:spacing w:val="-5"/>
          <w:sz w:val="30"/>
        </w:rPr>
        <w:t>ff.</w:t>
      </w:r>
    </w:p>
    <w:p w14:paraId="326F46BE" w14:textId="77777777" w:rsidR="00075191" w:rsidRDefault="00000000">
      <w:pPr>
        <w:pStyle w:val="ListParagraph"/>
        <w:numPr>
          <w:ilvl w:val="0"/>
          <w:numId w:val="9"/>
        </w:numPr>
        <w:tabs>
          <w:tab w:val="left" w:pos="1403"/>
        </w:tabs>
        <w:ind w:right="361" w:firstLine="450"/>
        <w:jc w:val="both"/>
        <w:rPr>
          <w:sz w:val="30"/>
        </w:rPr>
      </w:pPr>
      <w:r>
        <w:rPr>
          <w:sz w:val="30"/>
        </w:rPr>
        <w:t xml:space="preserve">I may perhaps refer here to my </w:t>
      </w:r>
      <w:r>
        <w:rPr>
          <w:i/>
          <w:sz w:val="30"/>
        </w:rPr>
        <w:t>Principles of Psychology</w:t>
      </w:r>
      <w:r>
        <w:rPr>
          <w:sz w:val="30"/>
        </w:rPr>
        <w:t>, vol. i, pp. 459 ff. It really seems ‘weird’ to have to argue (as I am forced now to do) for the notion that it is one sheet of paper (with its two surfaces and all that lies between) which is both under my pen and on the table while I write—the ‘claim’ that it is two sheets seems so brazen. Yet I sometimes suspect the absolutists of sincerity!</w:t>
      </w:r>
    </w:p>
    <w:p w14:paraId="326F46BF" w14:textId="77777777" w:rsidR="00075191" w:rsidRDefault="00000000">
      <w:pPr>
        <w:pStyle w:val="ListParagraph"/>
        <w:numPr>
          <w:ilvl w:val="0"/>
          <w:numId w:val="9"/>
        </w:numPr>
        <w:tabs>
          <w:tab w:val="left" w:pos="1418"/>
        </w:tabs>
        <w:ind w:right="370" w:firstLine="450"/>
        <w:jc w:val="both"/>
        <w:rPr>
          <w:sz w:val="30"/>
        </w:rPr>
      </w:pPr>
      <w:r>
        <w:rPr>
          <w:sz w:val="30"/>
        </w:rPr>
        <w:t xml:space="preserve">[For the author’s criticism of Hegel’s view of relations, cf. </w:t>
      </w:r>
      <w:r>
        <w:rPr>
          <w:i/>
          <w:sz w:val="30"/>
        </w:rPr>
        <w:t>Will to Believe</w:t>
      </w:r>
      <w:r>
        <w:rPr>
          <w:sz w:val="30"/>
        </w:rPr>
        <w:t xml:space="preserve">, pp. </w:t>
      </w:r>
      <w:hyperlink r:id="rId179" w:anchor="Page_278">
        <w:r>
          <w:rPr>
            <w:color w:val="0000FF"/>
            <w:sz w:val="30"/>
            <w:u w:val="single" w:color="0000FF"/>
          </w:rPr>
          <w:t>278-279</w:t>
        </w:r>
      </w:hyperlink>
      <w:r>
        <w:rPr>
          <w:sz w:val="30"/>
        </w:rPr>
        <w:t>. Ed.]</w:t>
      </w:r>
    </w:p>
    <w:p w14:paraId="326F46C0" w14:textId="77777777" w:rsidR="00075191" w:rsidRDefault="00000000">
      <w:pPr>
        <w:pStyle w:val="ListParagraph"/>
        <w:numPr>
          <w:ilvl w:val="0"/>
          <w:numId w:val="9"/>
        </w:numPr>
        <w:tabs>
          <w:tab w:val="left" w:pos="1491"/>
        </w:tabs>
        <w:ind w:right="362" w:firstLine="450"/>
        <w:jc w:val="both"/>
        <w:rPr>
          <w:sz w:val="30"/>
        </w:rPr>
      </w:pPr>
      <w:r>
        <w:rPr>
          <w:sz w:val="30"/>
        </w:rPr>
        <w:t xml:space="preserve">[Cf. A. Spir: </w:t>
      </w:r>
      <w:r>
        <w:rPr>
          <w:i/>
          <w:sz w:val="30"/>
        </w:rPr>
        <w:t>Denken und Wirklichkeit</w:t>
      </w:r>
      <w:r>
        <w:rPr>
          <w:sz w:val="30"/>
        </w:rPr>
        <w:t>, part i, bk. iii, ch. iv (containing also account of Herbart). Ed.]</w:t>
      </w:r>
    </w:p>
    <w:p w14:paraId="326F46C1" w14:textId="77777777" w:rsidR="00075191" w:rsidRDefault="00000000">
      <w:pPr>
        <w:pStyle w:val="ListParagraph"/>
        <w:numPr>
          <w:ilvl w:val="0"/>
          <w:numId w:val="9"/>
        </w:numPr>
        <w:tabs>
          <w:tab w:val="left" w:pos="1382"/>
        </w:tabs>
        <w:ind w:left="1382" w:hanging="572"/>
        <w:jc w:val="both"/>
        <w:rPr>
          <w:sz w:val="30"/>
        </w:rPr>
      </w:pPr>
      <w:r>
        <w:rPr>
          <w:sz w:val="30"/>
        </w:rPr>
        <w:t>[See</w:t>
      </w:r>
      <w:r>
        <w:rPr>
          <w:spacing w:val="-5"/>
          <w:sz w:val="30"/>
        </w:rPr>
        <w:t xml:space="preserve"> </w:t>
      </w:r>
      <w:r>
        <w:rPr>
          <w:sz w:val="30"/>
        </w:rPr>
        <w:t>above,</w:t>
      </w:r>
      <w:r>
        <w:rPr>
          <w:spacing w:val="-1"/>
          <w:sz w:val="30"/>
        </w:rPr>
        <w:t xml:space="preserve"> </w:t>
      </w:r>
      <w:r>
        <w:rPr>
          <w:sz w:val="30"/>
        </w:rPr>
        <w:t>pp.</w:t>
      </w:r>
      <w:r>
        <w:rPr>
          <w:spacing w:val="-1"/>
          <w:sz w:val="30"/>
        </w:rPr>
        <w:t xml:space="preserve"> </w:t>
      </w:r>
      <w:hyperlink r:id="rId180" w:anchor="Page_42">
        <w:r>
          <w:rPr>
            <w:color w:val="0000FF"/>
            <w:sz w:val="30"/>
            <w:u w:val="single" w:color="0000FF"/>
          </w:rPr>
          <w:t>42</w:t>
        </w:r>
      </w:hyperlink>
      <w:r>
        <w:rPr>
          <w:sz w:val="30"/>
        </w:rPr>
        <w:t>,</w:t>
      </w:r>
      <w:r>
        <w:rPr>
          <w:spacing w:val="-1"/>
          <w:sz w:val="30"/>
        </w:rPr>
        <w:t xml:space="preserve"> </w:t>
      </w:r>
      <w:hyperlink r:id="rId181" w:anchor="Page_49">
        <w:r>
          <w:rPr>
            <w:color w:val="0000FF"/>
            <w:spacing w:val="-4"/>
            <w:sz w:val="30"/>
            <w:u w:val="single" w:color="0000FF"/>
          </w:rPr>
          <w:t>49</w:t>
        </w:r>
      </w:hyperlink>
      <w:r>
        <w:rPr>
          <w:spacing w:val="-4"/>
          <w:sz w:val="30"/>
        </w:rPr>
        <w:t>.]</w:t>
      </w:r>
    </w:p>
    <w:p w14:paraId="326F46C2" w14:textId="77777777" w:rsidR="00075191" w:rsidRDefault="00000000">
      <w:pPr>
        <w:pStyle w:val="ListParagraph"/>
        <w:numPr>
          <w:ilvl w:val="0"/>
          <w:numId w:val="9"/>
        </w:numPr>
        <w:tabs>
          <w:tab w:val="left" w:pos="1446"/>
        </w:tabs>
        <w:ind w:right="358" w:firstLine="450"/>
        <w:jc w:val="both"/>
        <w:rPr>
          <w:sz w:val="30"/>
        </w:rPr>
      </w:pPr>
      <w:r>
        <w:rPr>
          <w:sz w:val="30"/>
        </w:rPr>
        <w:t xml:space="preserve">Here again the reader must beware of slipping from logical into phenomenal considerations. It may well be that we </w:t>
      </w:r>
      <w:r>
        <w:rPr>
          <w:i/>
          <w:sz w:val="30"/>
        </w:rPr>
        <w:t xml:space="preserve">attribute </w:t>
      </w:r>
      <w:r>
        <w:rPr>
          <w:sz w:val="30"/>
        </w:rPr>
        <w:t>a certain relation falsely, because the circumstances of the case, being complex, have deceived us. At a railway station we may take our own train, and not the one that fills our window, to be moving. We here put motion in the wrong place in the world, but in its original place the motion is a part of reality. What Mr. Bradley means is nothing like this, but rather that such things as motion are nowhere real, and that, even in their aboriginal and empirically incorrigible seats, relations are impossible of comprehension.</w:t>
      </w:r>
    </w:p>
    <w:p w14:paraId="326F46C3" w14:textId="77777777" w:rsidR="00075191" w:rsidRDefault="00000000">
      <w:pPr>
        <w:pStyle w:val="ListParagraph"/>
        <w:numPr>
          <w:ilvl w:val="0"/>
          <w:numId w:val="9"/>
        </w:numPr>
        <w:tabs>
          <w:tab w:val="left" w:pos="1396"/>
        </w:tabs>
        <w:spacing w:before="1"/>
        <w:ind w:right="358" w:firstLine="450"/>
        <w:jc w:val="both"/>
        <w:rPr>
          <w:sz w:val="30"/>
        </w:rPr>
      </w:pPr>
      <w:r>
        <w:rPr>
          <w:sz w:val="30"/>
        </w:rPr>
        <w:t xml:space="preserve">Particularly so by Andrew Seth Pringle-Pattison, in his </w:t>
      </w:r>
      <w:r>
        <w:rPr>
          <w:i/>
          <w:sz w:val="30"/>
        </w:rPr>
        <w:t>Man and the Cosmos</w:t>
      </w:r>
      <w:r>
        <w:rPr>
          <w:sz w:val="30"/>
        </w:rPr>
        <w:t>; by L. T. Hobhouse, in chapter xii (“The Validity of Judgment”) of his</w:t>
      </w:r>
      <w:r>
        <w:rPr>
          <w:spacing w:val="-4"/>
          <w:sz w:val="30"/>
        </w:rPr>
        <w:t xml:space="preserve"> </w:t>
      </w:r>
      <w:r>
        <w:rPr>
          <w:i/>
          <w:sz w:val="30"/>
        </w:rPr>
        <w:t>Theory</w:t>
      </w:r>
      <w:r>
        <w:rPr>
          <w:i/>
          <w:spacing w:val="-4"/>
          <w:sz w:val="30"/>
        </w:rPr>
        <w:t xml:space="preserve"> </w:t>
      </w:r>
      <w:r>
        <w:rPr>
          <w:i/>
          <w:sz w:val="30"/>
        </w:rPr>
        <w:t>of</w:t>
      </w:r>
      <w:r>
        <w:rPr>
          <w:i/>
          <w:spacing w:val="-4"/>
          <w:sz w:val="30"/>
        </w:rPr>
        <w:t xml:space="preserve"> </w:t>
      </w:r>
      <w:r>
        <w:rPr>
          <w:i/>
          <w:sz w:val="30"/>
        </w:rPr>
        <w:t>Knowledge</w:t>
      </w:r>
      <w:r>
        <w:rPr>
          <w:sz w:val="30"/>
        </w:rPr>
        <w:t>;</w:t>
      </w:r>
      <w:r>
        <w:rPr>
          <w:spacing w:val="-2"/>
          <w:sz w:val="30"/>
        </w:rPr>
        <w:t xml:space="preserve"> </w:t>
      </w:r>
      <w:r>
        <w:rPr>
          <w:sz w:val="30"/>
        </w:rPr>
        <w:t>and</w:t>
      </w:r>
      <w:r>
        <w:rPr>
          <w:spacing w:val="-2"/>
          <w:sz w:val="30"/>
        </w:rPr>
        <w:t xml:space="preserve"> </w:t>
      </w:r>
      <w:r>
        <w:rPr>
          <w:sz w:val="30"/>
        </w:rPr>
        <w:t>by</w:t>
      </w:r>
      <w:r>
        <w:rPr>
          <w:spacing w:val="-2"/>
          <w:sz w:val="30"/>
        </w:rPr>
        <w:t xml:space="preserve"> </w:t>
      </w:r>
      <w:r>
        <w:rPr>
          <w:sz w:val="30"/>
        </w:rPr>
        <w:t>F.</w:t>
      </w:r>
      <w:r>
        <w:rPr>
          <w:spacing w:val="-2"/>
          <w:sz w:val="30"/>
        </w:rPr>
        <w:t xml:space="preserve"> </w:t>
      </w:r>
      <w:r>
        <w:rPr>
          <w:sz w:val="30"/>
        </w:rPr>
        <w:t>C.</w:t>
      </w:r>
      <w:r>
        <w:rPr>
          <w:spacing w:val="-2"/>
          <w:sz w:val="30"/>
        </w:rPr>
        <w:t xml:space="preserve"> </w:t>
      </w:r>
      <w:r>
        <w:rPr>
          <w:sz w:val="30"/>
        </w:rPr>
        <w:t>S.</w:t>
      </w:r>
      <w:r>
        <w:rPr>
          <w:spacing w:val="-2"/>
          <w:sz w:val="30"/>
        </w:rPr>
        <w:t xml:space="preserve"> </w:t>
      </w:r>
      <w:r>
        <w:rPr>
          <w:sz w:val="30"/>
        </w:rPr>
        <w:t>Schiller,</w:t>
      </w:r>
      <w:r>
        <w:rPr>
          <w:spacing w:val="-2"/>
          <w:sz w:val="30"/>
        </w:rPr>
        <w:t xml:space="preserve"> </w:t>
      </w:r>
      <w:r>
        <w:rPr>
          <w:sz w:val="30"/>
        </w:rPr>
        <w:t>in</w:t>
      </w:r>
      <w:r>
        <w:rPr>
          <w:spacing w:val="-2"/>
          <w:sz w:val="30"/>
        </w:rPr>
        <w:t xml:space="preserve"> </w:t>
      </w:r>
      <w:r>
        <w:rPr>
          <w:sz w:val="30"/>
        </w:rPr>
        <w:t>his</w:t>
      </w:r>
      <w:r>
        <w:rPr>
          <w:spacing w:val="-2"/>
          <w:sz w:val="30"/>
        </w:rPr>
        <w:t xml:space="preserve"> </w:t>
      </w:r>
      <w:r>
        <w:rPr>
          <w:i/>
          <w:sz w:val="30"/>
        </w:rPr>
        <w:t>Humanism</w:t>
      </w:r>
      <w:r>
        <w:rPr>
          <w:sz w:val="30"/>
        </w:rPr>
        <w:t xml:space="preserve">, essay </w:t>
      </w:r>
      <w:hyperlink r:id="rId182" w:anchor="XI">
        <w:r>
          <w:rPr>
            <w:color w:val="0000FF"/>
            <w:sz w:val="30"/>
            <w:u w:val="single" w:color="0000FF"/>
          </w:rPr>
          <w:t>xi</w:t>
        </w:r>
      </w:hyperlink>
      <w:r>
        <w:rPr>
          <w:sz w:val="30"/>
        </w:rPr>
        <w:t>.</w:t>
      </w:r>
    </w:p>
    <w:p w14:paraId="326F46C4"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6C5" w14:textId="77777777" w:rsidR="00075191" w:rsidRDefault="00000000">
      <w:pPr>
        <w:spacing w:before="70"/>
        <w:ind w:left="360" w:right="362"/>
        <w:jc w:val="both"/>
        <w:rPr>
          <w:sz w:val="30"/>
        </w:rPr>
      </w:pPr>
      <w:r>
        <w:rPr>
          <w:sz w:val="30"/>
        </w:rPr>
        <w:t xml:space="preserve">Other fatal reviews (in my opinion) are Hodder’s, in the </w:t>
      </w:r>
      <w:r>
        <w:rPr>
          <w:i/>
          <w:sz w:val="30"/>
        </w:rPr>
        <w:t>Psychological Review</w:t>
      </w:r>
      <w:r>
        <w:rPr>
          <w:sz w:val="30"/>
        </w:rPr>
        <w:t xml:space="preserve">, vol. i, [1894], p. 307; Stout’s in the </w:t>
      </w:r>
      <w:r>
        <w:rPr>
          <w:i/>
          <w:sz w:val="30"/>
        </w:rPr>
        <w:t>Proceedings of the Aristotelian Society</w:t>
      </w:r>
      <w:r>
        <w:rPr>
          <w:sz w:val="30"/>
        </w:rPr>
        <w:t>, 1901-2, p. 1; and MacLennan’s in [</w:t>
      </w:r>
      <w:r>
        <w:rPr>
          <w:i/>
          <w:sz w:val="30"/>
        </w:rPr>
        <w:t>The Journal of Philosophy, Psychology and Scientific Methods</w:t>
      </w:r>
      <w:r>
        <w:rPr>
          <w:sz w:val="30"/>
        </w:rPr>
        <w:t>, vol. i, 1904, p. 403].</w:t>
      </w:r>
    </w:p>
    <w:p w14:paraId="326F46C6" w14:textId="77777777" w:rsidR="00075191" w:rsidRDefault="00000000">
      <w:pPr>
        <w:pStyle w:val="ListParagraph"/>
        <w:numPr>
          <w:ilvl w:val="0"/>
          <w:numId w:val="9"/>
        </w:numPr>
        <w:tabs>
          <w:tab w:val="left" w:pos="1468"/>
        </w:tabs>
        <w:ind w:right="361" w:firstLine="450"/>
        <w:jc w:val="both"/>
        <w:rPr>
          <w:sz w:val="30"/>
        </w:rPr>
      </w:pPr>
      <w:r>
        <w:rPr>
          <w:sz w:val="30"/>
        </w:rPr>
        <w:t xml:space="preserve">Once more, don’t slip from logical into physical situations. Of course, if the table be wet, it will moisten the book, or if it be slight enough and the book heavy enough, the book will break it down. But such collateral phenomena are not the point at issue. The point is whether the successive relations ‘on’ and ‘not-on’ can rationally (not physically) hold of the same constant terms, abstractly taken. Professor A. E. Taylor drops from logical into material considerations when he instances color-contrast as a proof that </w:t>
      </w:r>
      <w:r>
        <w:rPr>
          <w:i/>
          <w:sz w:val="30"/>
        </w:rPr>
        <w:t>A</w:t>
      </w:r>
      <w:r>
        <w:rPr>
          <w:sz w:val="30"/>
        </w:rPr>
        <w:t xml:space="preserve">, ‘as contra-distinguished from </w:t>
      </w:r>
      <w:r>
        <w:rPr>
          <w:i/>
          <w:sz w:val="30"/>
        </w:rPr>
        <w:t>B</w:t>
      </w:r>
      <w:r>
        <w:rPr>
          <w:sz w:val="30"/>
        </w:rPr>
        <w:t xml:space="preserve">, is not the same thing as mere </w:t>
      </w:r>
      <w:r>
        <w:rPr>
          <w:i/>
          <w:sz w:val="30"/>
        </w:rPr>
        <w:t xml:space="preserve">A </w:t>
      </w:r>
      <w:r>
        <w:rPr>
          <w:sz w:val="30"/>
        </w:rPr>
        <w:t>not in any way affected’ (</w:t>
      </w:r>
      <w:r>
        <w:rPr>
          <w:i/>
          <w:sz w:val="30"/>
        </w:rPr>
        <w:t>Elements of Metaphysics</w:t>
      </w:r>
      <w:r>
        <w:rPr>
          <w:sz w:val="30"/>
        </w:rPr>
        <w:t>, p. 145). Note the substitution, for ‘related’ of the word ‘affected,’ which begs the whole question.</w:t>
      </w:r>
    </w:p>
    <w:p w14:paraId="326F46C7" w14:textId="77777777" w:rsidR="00075191" w:rsidRDefault="00000000">
      <w:pPr>
        <w:pStyle w:val="ListParagraph"/>
        <w:numPr>
          <w:ilvl w:val="0"/>
          <w:numId w:val="9"/>
        </w:numPr>
        <w:tabs>
          <w:tab w:val="left" w:pos="1431"/>
        </w:tabs>
        <w:ind w:right="369" w:firstLine="450"/>
        <w:jc w:val="both"/>
        <w:rPr>
          <w:sz w:val="30"/>
        </w:rPr>
      </w:pPr>
      <w:r>
        <w:rPr>
          <w:sz w:val="30"/>
        </w:rPr>
        <w:t>But “is there any sense,” asks Mr. Bradley, peevishly, on p. 579, “and if so, what</w:t>
      </w:r>
      <w:r>
        <w:rPr>
          <w:spacing w:val="-1"/>
          <w:sz w:val="30"/>
        </w:rPr>
        <w:t xml:space="preserve"> </w:t>
      </w:r>
      <w:r>
        <w:rPr>
          <w:sz w:val="30"/>
        </w:rPr>
        <w:t>sense in truth that</w:t>
      </w:r>
      <w:r>
        <w:rPr>
          <w:spacing w:val="-1"/>
          <w:sz w:val="30"/>
        </w:rPr>
        <w:t xml:space="preserve"> </w:t>
      </w:r>
      <w:r>
        <w:rPr>
          <w:sz w:val="30"/>
        </w:rPr>
        <w:t>is only outside and ‘about’ things?” Surely such a question may be left unanswered.</w:t>
      </w:r>
    </w:p>
    <w:p w14:paraId="326F46C8" w14:textId="77777777" w:rsidR="00075191" w:rsidRDefault="00000000">
      <w:pPr>
        <w:pStyle w:val="ListParagraph"/>
        <w:numPr>
          <w:ilvl w:val="0"/>
          <w:numId w:val="9"/>
        </w:numPr>
        <w:tabs>
          <w:tab w:val="left" w:pos="1382"/>
        </w:tabs>
        <w:ind w:left="1382" w:hanging="572"/>
        <w:jc w:val="both"/>
        <w:rPr>
          <w:sz w:val="30"/>
        </w:rPr>
      </w:pPr>
      <w:r>
        <w:rPr>
          <w:i/>
          <w:sz w:val="30"/>
        </w:rPr>
        <w:t>Appearance</w:t>
      </w:r>
      <w:r>
        <w:rPr>
          <w:i/>
          <w:spacing w:val="-4"/>
          <w:sz w:val="30"/>
        </w:rPr>
        <w:t xml:space="preserve"> </w:t>
      </w:r>
      <w:r>
        <w:rPr>
          <w:i/>
          <w:sz w:val="30"/>
        </w:rPr>
        <w:t>and</w:t>
      </w:r>
      <w:r>
        <w:rPr>
          <w:i/>
          <w:spacing w:val="-3"/>
          <w:sz w:val="30"/>
        </w:rPr>
        <w:t xml:space="preserve"> </w:t>
      </w:r>
      <w:r>
        <w:rPr>
          <w:i/>
          <w:sz w:val="30"/>
        </w:rPr>
        <w:t>Reality</w:t>
      </w:r>
      <w:r>
        <w:rPr>
          <w:sz w:val="30"/>
        </w:rPr>
        <w:t>,</w:t>
      </w:r>
      <w:r>
        <w:rPr>
          <w:spacing w:val="-3"/>
          <w:sz w:val="30"/>
        </w:rPr>
        <w:t xml:space="preserve"> </w:t>
      </w:r>
      <w:r>
        <w:rPr>
          <w:sz w:val="30"/>
        </w:rPr>
        <w:t>second</w:t>
      </w:r>
      <w:r>
        <w:rPr>
          <w:spacing w:val="-3"/>
          <w:sz w:val="30"/>
        </w:rPr>
        <w:t xml:space="preserve"> </w:t>
      </w:r>
      <w:r>
        <w:rPr>
          <w:sz w:val="30"/>
        </w:rPr>
        <w:t>edition,</w:t>
      </w:r>
      <w:r>
        <w:rPr>
          <w:spacing w:val="-3"/>
          <w:sz w:val="30"/>
        </w:rPr>
        <w:t xml:space="preserve"> </w:t>
      </w:r>
      <w:r>
        <w:rPr>
          <w:sz w:val="30"/>
        </w:rPr>
        <w:t>pp.</w:t>
      </w:r>
      <w:r>
        <w:rPr>
          <w:spacing w:val="-3"/>
          <w:sz w:val="30"/>
        </w:rPr>
        <w:t xml:space="preserve"> </w:t>
      </w:r>
      <w:r>
        <w:rPr>
          <w:sz w:val="30"/>
        </w:rPr>
        <w:t>575-</w:t>
      </w:r>
      <w:r>
        <w:rPr>
          <w:spacing w:val="-4"/>
          <w:sz w:val="30"/>
        </w:rPr>
        <w:t>576.</w:t>
      </w:r>
    </w:p>
    <w:p w14:paraId="326F46C9" w14:textId="77777777" w:rsidR="00075191" w:rsidRDefault="00000000">
      <w:pPr>
        <w:pStyle w:val="ListParagraph"/>
        <w:numPr>
          <w:ilvl w:val="0"/>
          <w:numId w:val="9"/>
        </w:numPr>
        <w:tabs>
          <w:tab w:val="left" w:pos="1433"/>
        </w:tabs>
        <w:ind w:right="358" w:firstLine="450"/>
        <w:jc w:val="both"/>
        <w:rPr>
          <w:sz w:val="30"/>
        </w:rPr>
      </w:pPr>
      <w:r>
        <w:rPr>
          <w:sz w:val="30"/>
        </w:rPr>
        <w:t>I say ‘undecided,’ because, apart from the ‘so far,’ which sounds terribly half-hearted, there are passages in these very pages in which Mr. Bradley admits the pluralistic thesis. Read, for example, what he says, on p. 578, of a billiard ball keeping its ‘character’ unchanged, though, in its change of place, its ‘existence’ gets altered; or what he says, on p. 579, of the possibility that an abstract quality A, B, or C, in a thing, ‘may throughout remain</w:t>
      </w:r>
      <w:r>
        <w:rPr>
          <w:spacing w:val="-1"/>
          <w:sz w:val="30"/>
        </w:rPr>
        <w:t xml:space="preserve"> </w:t>
      </w:r>
      <w:r>
        <w:rPr>
          <w:sz w:val="30"/>
        </w:rPr>
        <w:t>unchanged’</w:t>
      </w:r>
      <w:r>
        <w:rPr>
          <w:spacing w:val="-1"/>
          <w:sz w:val="30"/>
        </w:rPr>
        <w:t xml:space="preserve"> </w:t>
      </w:r>
      <w:r>
        <w:rPr>
          <w:sz w:val="30"/>
        </w:rPr>
        <w:t>although</w:t>
      </w:r>
      <w:r>
        <w:rPr>
          <w:spacing w:val="-1"/>
          <w:sz w:val="30"/>
        </w:rPr>
        <w:t xml:space="preserve"> </w:t>
      </w:r>
      <w:r>
        <w:rPr>
          <w:sz w:val="30"/>
        </w:rPr>
        <w:t>the</w:t>
      </w:r>
      <w:r>
        <w:rPr>
          <w:spacing w:val="-1"/>
          <w:sz w:val="30"/>
        </w:rPr>
        <w:t xml:space="preserve"> </w:t>
      </w:r>
      <w:r>
        <w:rPr>
          <w:sz w:val="30"/>
        </w:rPr>
        <w:t>thing</w:t>
      </w:r>
      <w:r>
        <w:rPr>
          <w:spacing w:val="-1"/>
          <w:sz w:val="30"/>
        </w:rPr>
        <w:t xml:space="preserve"> </w:t>
      </w:r>
      <w:r>
        <w:rPr>
          <w:sz w:val="30"/>
        </w:rPr>
        <w:t>be</w:t>
      </w:r>
      <w:r>
        <w:rPr>
          <w:spacing w:val="-1"/>
          <w:sz w:val="30"/>
        </w:rPr>
        <w:t xml:space="preserve"> </w:t>
      </w:r>
      <w:r>
        <w:rPr>
          <w:sz w:val="30"/>
        </w:rPr>
        <w:t>altered;</w:t>
      </w:r>
      <w:r>
        <w:rPr>
          <w:spacing w:val="-1"/>
          <w:sz w:val="30"/>
        </w:rPr>
        <w:t xml:space="preserve"> </w:t>
      </w:r>
      <w:r>
        <w:rPr>
          <w:sz w:val="30"/>
        </w:rPr>
        <w:t>or</w:t>
      </w:r>
      <w:r>
        <w:rPr>
          <w:spacing w:val="-1"/>
          <w:sz w:val="30"/>
        </w:rPr>
        <w:t xml:space="preserve"> </w:t>
      </w:r>
      <w:r>
        <w:rPr>
          <w:sz w:val="30"/>
        </w:rPr>
        <w:t>his</w:t>
      </w:r>
      <w:r>
        <w:rPr>
          <w:spacing w:val="-1"/>
          <w:sz w:val="30"/>
        </w:rPr>
        <w:t xml:space="preserve"> </w:t>
      </w:r>
      <w:r>
        <w:rPr>
          <w:sz w:val="30"/>
        </w:rPr>
        <w:t>admission</w:t>
      </w:r>
      <w:r>
        <w:rPr>
          <w:spacing w:val="-1"/>
          <w:sz w:val="30"/>
        </w:rPr>
        <w:t xml:space="preserve"> </w:t>
      </w:r>
      <w:r>
        <w:rPr>
          <w:sz w:val="30"/>
        </w:rPr>
        <w:t>that</w:t>
      </w:r>
      <w:r>
        <w:rPr>
          <w:spacing w:val="-1"/>
          <w:sz w:val="30"/>
        </w:rPr>
        <w:t xml:space="preserve"> </w:t>
      </w:r>
      <w:r>
        <w:rPr>
          <w:sz w:val="30"/>
        </w:rPr>
        <w:t>in</w:t>
      </w:r>
      <w:r>
        <w:rPr>
          <w:spacing w:val="-1"/>
          <w:sz w:val="30"/>
        </w:rPr>
        <w:t xml:space="preserve"> </w:t>
      </w:r>
      <w:r>
        <w:rPr>
          <w:sz w:val="30"/>
        </w:rPr>
        <w:t xml:space="preserve">red-hairedness, both as analyzed out of a man and when given with the rest of him, there may be ‘no change’ (p. 580). Why does he immediately add that for the pluralist to plead the non-mutation of such abstractions would be an </w:t>
      </w:r>
      <w:r>
        <w:rPr>
          <w:i/>
          <w:sz w:val="30"/>
        </w:rPr>
        <w:t>ignoratio</w:t>
      </w:r>
      <w:r>
        <w:rPr>
          <w:i/>
          <w:spacing w:val="-3"/>
          <w:sz w:val="30"/>
        </w:rPr>
        <w:t xml:space="preserve"> </w:t>
      </w:r>
      <w:r>
        <w:rPr>
          <w:i/>
          <w:sz w:val="30"/>
        </w:rPr>
        <w:t>elenchi</w:t>
      </w:r>
      <w:r>
        <w:rPr>
          <w:sz w:val="30"/>
        </w:rPr>
        <w:t xml:space="preserve">? It is impossible to admit it to be such. The entire </w:t>
      </w:r>
      <w:r>
        <w:rPr>
          <w:i/>
          <w:sz w:val="30"/>
        </w:rPr>
        <w:t xml:space="preserve">elenchus </w:t>
      </w:r>
      <w:r>
        <w:rPr>
          <w:sz w:val="30"/>
        </w:rPr>
        <w:t>and inquest is just as to whether parts which you can abstract from existing wholes can also contribute to other wholes without changing their inner nature.</w:t>
      </w:r>
      <w:r>
        <w:rPr>
          <w:spacing w:val="-3"/>
          <w:sz w:val="30"/>
        </w:rPr>
        <w:t xml:space="preserve"> </w:t>
      </w:r>
      <w:r>
        <w:rPr>
          <w:sz w:val="30"/>
        </w:rPr>
        <w:t>If</w:t>
      </w:r>
      <w:r>
        <w:rPr>
          <w:spacing w:val="-4"/>
          <w:sz w:val="30"/>
        </w:rPr>
        <w:t xml:space="preserve"> </w:t>
      </w:r>
      <w:r>
        <w:rPr>
          <w:sz w:val="30"/>
        </w:rPr>
        <w:t>they</w:t>
      </w:r>
      <w:r>
        <w:rPr>
          <w:spacing w:val="-3"/>
          <w:sz w:val="30"/>
        </w:rPr>
        <w:t xml:space="preserve"> </w:t>
      </w:r>
      <w:r>
        <w:rPr>
          <w:sz w:val="30"/>
        </w:rPr>
        <w:t>can</w:t>
      </w:r>
      <w:r>
        <w:rPr>
          <w:spacing w:val="-3"/>
          <w:sz w:val="30"/>
        </w:rPr>
        <w:t xml:space="preserve"> </w:t>
      </w:r>
      <w:r>
        <w:rPr>
          <w:sz w:val="30"/>
        </w:rPr>
        <w:t>thus</w:t>
      </w:r>
      <w:r>
        <w:rPr>
          <w:spacing w:val="-4"/>
          <w:sz w:val="30"/>
        </w:rPr>
        <w:t xml:space="preserve"> </w:t>
      </w:r>
      <w:r>
        <w:rPr>
          <w:sz w:val="30"/>
        </w:rPr>
        <w:t>mould</w:t>
      </w:r>
      <w:r>
        <w:rPr>
          <w:spacing w:val="-3"/>
          <w:sz w:val="30"/>
        </w:rPr>
        <w:t xml:space="preserve"> </w:t>
      </w:r>
      <w:r>
        <w:rPr>
          <w:sz w:val="30"/>
        </w:rPr>
        <w:t>various</w:t>
      </w:r>
      <w:r>
        <w:rPr>
          <w:spacing w:val="-4"/>
          <w:sz w:val="30"/>
        </w:rPr>
        <w:t xml:space="preserve"> </w:t>
      </w:r>
      <w:r>
        <w:rPr>
          <w:sz w:val="30"/>
        </w:rPr>
        <w:t>wholes</w:t>
      </w:r>
      <w:r>
        <w:rPr>
          <w:spacing w:val="-4"/>
          <w:sz w:val="30"/>
        </w:rPr>
        <w:t xml:space="preserve"> </w:t>
      </w:r>
      <w:r>
        <w:rPr>
          <w:sz w:val="30"/>
        </w:rPr>
        <w:t>into</w:t>
      </w:r>
      <w:r>
        <w:rPr>
          <w:spacing w:val="-3"/>
          <w:sz w:val="30"/>
        </w:rPr>
        <w:t xml:space="preserve"> </w:t>
      </w:r>
      <w:r>
        <w:rPr>
          <w:sz w:val="30"/>
        </w:rPr>
        <w:t>new</w:t>
      </w:r>
      <w:r>
        <w:rPr>
          <w:spacing w:val="-4"/>
          <w:sz w:val="30"/>
        </w:rPr>
        <w:t xml:space="preserve"> </w:t>
      </w:r>
      <w:r>
        <w:rPr>
          <w:i/>
          <w:sz w:val="30"/>
        </w:rPr>
        <w:t>gestaltqualitäten</w:t>
      </w:r>
      <w:r>
        <w:rPr>
          <w:sz w:val="30"/>
        </w:rPr>
        <w:t>,</w:t>
      </w:r>
      <w:r>
        <w:rPr>
          <w:spacing w:val="-3"/>
          <w:sz w:val="30"/>
        </w:rPr>
        <w:t xml:space="preserve"> </w:t>
      </w:r>
      <w:r>
        <w:rPr>
          <w:sz w:val="30"/>
        </w:rPr>
        <w:t>then it follows that the same elements are logically able to exist in different</w:t>
      </w:r>
      <w:r>
        <w:rPr>
          <w:spacing w:val="40"/>
          <w:sz w:val="30"/>
        </w:rPr>
        <w:t xml:space="preserve"> </w:t>
      </w:r>
      <w:r>
        <w:rPr>
          <w:sz w:val="30"/>
        </w:rPr>
        <w:t>wholes [whether physically able would depend on additional hypotheses]; that partial changes are thinkable, and through-and-through change not a dialectic necessity; that monism is only an hypothesis; and that an additively constituted universe is a rationally respectable hypothesis also. All the theses</w:t>
      </w:r>
    </w:p>
    <w:p w14:paraId="326F46CA"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6CB" w14:textId="77777777" w:rsidR="00075191" w:rsidRDefault="00000000">
      <w:pPr>
        <w:pStyle w:val="BodyText"/>
        <w:spacing w:before="70"/>
        <w:ind w:right="0" w:firstLine="0"/>
      </w:pPr>
      <w:r>
        <w:t>of</w:t>
      </w:r>
      <w:r>
        <w:rPr>
          <w:spacing w:val="-5"/>
        </w:rPr>
        <w:t xml:space="preserve"> </w:t>
      </w:r>
      <w:r>
        <w:t>radical</w:t>
      </w:r>
      <w:r>
        <w:rPr>
          <w:spacing w:val="-5"/>
        </w:rPr>
        <w:t xml:space="preserve"> </w:t>
      </w:r>
      <w:r>
        <w:t>empiricism,</w:t>
      </w:r>
      <w:r>
        <w:rPr>
          <w:spacing w:val="-3"/>
        </w:rPr>
        <w:t xml:space="preserve"> </w:t>
      </w:r>
      <w:r>
        <w:t>in</w:t>
      </w:r>
      <w:r>
        <w:rPr>
          <w:spacing w:val="-4"/>
        </w:rPr>
        <w:t xml:space="preserve"> </w:t>
      </w:r>
      <w:r>
        <w:t>short,</w:t>
      </w:r>
      <w:r>
        <w:rPr>
          <w:spacing w:val="-3"/>
        </w:rPr>
        <w:t xml:space="preserve"> </w:t>
      </w:r>
      <w:r>
        <w:rPr>
          <w:spacing w:val="-2"/>
        </w:rPr>
        <w:t>follow.</w:t>
      </w:r>
    </w:p>
    <w:p w14:paraId="326F46CC" w14:textId="77777777" w:rsidR="00075191" w:rsidRDefault="00000000">
      <w:pPr>
        <w:pStyle w:val="ListParagraph"/>
        <w:numPr>
          <w:ilvl w:val="0"/>
          <w:numId w:val="9"/>
        </w:numPr>
        <w:tabs>
          <w:tab w:val="left" w:pos="1382"/>
        </w:tabs>
        <w:ind w:left="1382" w:hanging="572"/>
        <w:jc w:val="both"/>
        <w:rPr>
          <w:sz w:val="30"/>
        </w:rPr>
      </w:pPr>
      <w:r>
        <w:rPr>
          <w:i/>
          <w:sz w:val="30"/>
        </w:rPr>
        <w:t>Op.</w:t>
      </w:r>
      <w:r>
        <w:rPr>
          <w:i/>
          <w:spacing w:val="-2"/>
          <w:sz w:val="30"/>
        </w:rPr>
        <w:t xml:space="preserve"> </w:t>
      </w:r>
      <w:r>
        <w:rPr>
          <w:i/>
          <w:sz w:val="30"/>
        </w:rPr>
        <w:t>cit.</w:t>
      </w:r>
      <w:r>
        <w:rPr>
          <w:sz w:val="30"/>
        </w:rPr>
        <w:t>,</w:t>
      </w:r>
      <w:r>
        <w:rPr>
          <w:spacing w:val="-2"/>
          <w:sz w:val="30"/>
        </w:rPr>
        <w:t xml:space="preserve"> </w:t>
      </w:r>
      <w:r>
        <w:rPr>
          <w:sz w:val="30"/>
        </w:rPr>
        <w:t>pp.</w:t>
      </w:r>
      <w:r>
        <w:rPr>
          <w:spacing w:val="-1"/>
          <w:sz w:val="30"/>
        </w:rPr>
        <w:t xml:space="preserve"> </w:t>
      </w:r>
      <w:r>
        <w:rPr>
          <w:sz w:val="30"/>
        </w:rPr>
        <w:t>577-</w:t>
      </w:r>
      <w:r>
        <w:rPr>
          <w:spacing w:val="-4"/>
          <w:sz w:val="30"/>
        </w:rPr>
        <w:t>579.</w:t>
      </w:r>
    </w:p>
    <w:p w14:paraId="326F46CD" w14:textId="77777777" w:rsidR="00075191" w:rsidRDefault="00000000">
      <w:pPr>
        <w:pStyle w:val="ListParagraph"/>
        <w:numPr>
          <w:ilvl w:val="0"/>
          <w:numId w:val="9"/>
        </w:numPr>
        <w:tabs>
          <w:tab w:val="left" w:pos="1404"/>
        </w:tabs>
        <w:ind w:right="359" w:firstLine="450"/>
        <w:jc w:val="both"/>
        <w:rPr>
          <w:sz w:val="30"/>
        </w:rPr>
      </w:pPr>
      <w:r>
        <w:rPr>
          <w:sz w:val="30"/>
        </w:rPr>
        <w:t>So far as I catch his state of mind, it is somewhat like this: ‘Book,’ ‘table,’ ‘on’—how does the existence of these three abstract elements result</w:t>
      </w:r>
      <w:r>
        <w:rPr>
          <w:spacing w:val="40"/>
          <w:sz w:val="30"/>
        </w:rPr>
        <w:t xml:space="preserve"> </w:t>
      </w:r>
      <w:r>
        <w:rPr>
          <w:sz w:val="30"/>
        </w:rPr>
        <w:t>in</w:t>
      </w:r>
      <w:r>
        <w:rPr>
          <w:spacing w:val="-2"/>
          <w:sz w:val="30"/>
        </w:rPr>
        <w:t xml:space="preserve"> </w:t>
      </w:r>
      <w:r>
        <w:rPr>
          <w:i/>
          <w:sz w:val="30"/>
        </w:rPr>
        <w:t xml:space="preserve">this </w:t>
      </w:r>
      <w:r>
        <w:rPr>
          <w:sz w:val="30"/>
        </w:rPr>
        <w:t xml:space="preserve">book being livingly on </w:t>
      </w:r>
      <w:r>
        <w:rPr>
          <w:i/>
          <w:sz w:val="30"/>
        </w:rPr>
        <w:t xml:space="preserve">this </w:t>
      </w:r>
      <w:r>
        <w:rPr>
          <w:sz w:val="30"/>
        </w:rPr>
        <w:t xml:space="preserve">table. Why isn’t the table on the book? Or why doesn’t the ‘on’ connect itself with another book, or something that is not a table? Mustn’t something </w:t>
      </w:r>
      <w:r>
        <w:rPr>
          <w:i/>
          <w:sz w:val="30"/>
        </w:rPr>
        <w:t xml:space="preserve">in </w:t>
      </w:r>
      <w:r>
        <w:rPr>
          <w:sz w:val="30"/>
        </w:rPr>
        <w:t xml:space="preserve">each of the three elements already determine the two others to </w:t>
      </w:r>
      <w:r>
        <w:rPr>
          <w:i/>
          <w:sz w:val="30"/>
        </w:rPr>
        <w:t>it</w:t>
      </w:r>
      <w:r>
        <w:rPr>
          <w:sz w:val="30"/>
        </w:rPr>
        <w:t>, so that they do not settle elsewhere or float vaguely?</w:t>
      </w:r>
      <w:r>
        <w:rPr>
          <w:spacing w:val="-4"/>
          <w:sz w:val="30"/>
        </w:rPr>
        <w:t xml:space="preserve"> </w:t>
      </w:r>
      <w:r>
        <w:rPr>
          <w:sz w:val="30"/>
        </w:rPr>
        <w:t>Mustn’t</w:t>
      </w:r>
      <w:r>
        <w:rPr>
          <w:spacing w:val="-4"/>
          <w:sz w:val="30"/>
        </w:rPr>
        <w:t xml:space="preserve"> </w:t>
      </w:r>
      <w:r>
        <w:rPr>
          <w:sz w:val="30"/>
        </w:rPr>
        <w:t>the</w:t>
      </w:r>
      <w:r>
        <w:rPr>
          <w:spacing w:val="-4"/>
          <w:sz w:val="30"/>
        </w:rPr>
        <w:t xml:space="preserve"> </w:t>
      </w:r>
      <w:r>
        <w:rPr>
          <w:i/>
          <w:sz w:val="30"/>
        </w:rPr>
        <w:t>whole</w:t>
      </w:r>
      <w:r>
        <w:rPr>
          <w:i/>
          <w:spacing w:val="-1"/>
          <w:sz w:val="30"/>
        </w:rPr>
        <w:t xml:space="preserve"> </w:t>
      </w:r>
      <w:r>
        <w:rPr>
          <w:i/>
          <w:sz w:val="30"/>
        </w:rPr>
        <w:t>fact</w:t>
      </w:r>
      <w:r>
        <w:rPr>
          <w:i/>
          <w:spacing w:val="-1"/>
          <w:sz w:val="30"/>
        </w:rPr>
        <w:t xml:space="preserve"> </w:t>
      </w:r>
      <w:r>
        <w:rPr>
          <w:i/>
          <w:sz w:val="30"/>
        </w:rPr>
        <w:t>be</w:t>
      </w:r>
      <w:r>
        <w:rPr>
          <w:i/>
          <w:spacing w:val="-1"/>
          <w:sz w:val="30"/>
        </w:rPr>
        <w:t xml:space="preserve"> </w:t>
      </w:r>
      <w:r>
        <w:rPr>
          <w:i/>
          <w:sz w:val="30"/>
        </w:rPr>
        <w:t>pre-figured</w:t>
      </w:r>
      <w:r>
        <w:rPr>
          <w:i/>
          <w:spacing w:val="-1"/>
          <w:sz w:val="30"/>
        </w:rPr>
        <w:t xml:space="preserve"> </w:t>
      </w:r>
      <w:r>
        <w:rPr>
          <w:i/>
          <w:sz w:val="30"/>
        </w:rPr>
        <w:t>in</w:t>
      </w:r>
      <w:r>
        <w:rPr>
          <w:i/>
          <w:spacing w:val="-1"/>
          <w:sz w:val="30"/>
        </w:rPr>
        <w:t xml:space="preserve"> </w:t>
      </w:r>
      <w:r>
        <w:rPr>
          <w:i/>
          <w:sz w:val="30"/>
        </w:rPr>
        <w:t>each</w:t>
      </w:r>
      <w:r>
        <w:rPr>
          <w:i/>
          <w:spacing w:val="-1"/>
          <w:sz w:val="30"/>
        </w:rPr>
        <w:t xml:space="preserve"> </w:t>
      </w:r>
      <w:r>
        <w:rPr>
          <w:i/>
          <w:sz w:val="30"/>
        </w:rPr>
        <w:t>part</w:t>
      </w:r>
      <w:r>
        <w:rPr>
          <w:sz w:val="30"/>
        </w:rPr>
        <w:t>,</w:t>
      </w:r>
      <w:r>
        <w:rPr>
          <w:spacing w:val="-3"/>
          <w:sz w:val="30"/>
        </w:rPr>
        <w:t xml:space="preserve"> </w:t>
      </w:r>
      <w:r>
        <w:rPr>
          <w:sz w:val="30"/>
        </w:rPr>
        <w:t>and</w:t>
      </w:r>
      <w:r>
        <w:rPr>
          <w:spacing w:val="-3"/>
          <w:sz w:val="30"/>
        </w:rPr>
        <w:t xml:space="preserve"> </w:t>
      </w:r>
      <w:r>
        <w:rPr>
          <w:sz w:val="30"/>
        </w:rPr>
        <w:t>exist</w:t>
      </w:r>
      <w:r>
        <w:rPr>
          <w:spacing w:val="-4"/>
          <w:sz w:val="30"/>
        </w:rPr>
        <w:t xml:space="preserve"> </w:t>
      </w:r>
      <w:r>
        <w:rPr>
          <w:i/>
          <w:sz w:val="30"/>
        </w:rPr>
        <w:t xml:space="preserve">de jure </w:t>
      </w:r>
      <w:r>
        <w:rPr>
          <w:sz w:val="30"/>
        </w:rPr>
        <w:t xml:space="preserve">before it can exist </w:t>
      </w:r>
      <w:r>
        <w:rPr>
          <w:i/>
          <w:sz w:val="30"/>
        </w:rPr>
        <w:t>de</w:t>
      </w:r>
      <w:r>
        <w:rPr>
          <w:i/>
          <w:spacing w:val="-3"/>
          <w:sz w:val="30"/>
        </w:rPr>
        <w:t xml:space="preserve"> </w:t>
      </w:r>
      <w:r>
        <w:rPr>
          <w:i/>
          <w:sz w:val="30"/>
        </w:rPr>
        <w:t>facto</w:t>
      </w:r>
      <w:r>
        <w:rPr>
          <w:sz w:val="30"/>
        </w:rPr>
        <w:t xml:space="preserve">? But, if so, in what can the jural existence consist, if not in a spiritual miniature of the whole fact’s constitution actuating every partial factor as its purpose? But is this anything but the old metaphysical fallacy of looking behind a fact </w:t>
      </w:r>
      <w:r>
        <w:rPr>
          <w:i/>
          <w:sz w:val="30"/>
        </w:rPr>
        <w:t>in</w:t>
      </w:r>
      <w:r>
        <w:rPr>
          <w:i/>
          <w:spacing w:val="-2"/>
          <w:sz w:val="30"/>
        </w:rPr>
        <w:t xml:space="preserve"> </w:t>
      </w:r>
      <w:r>
        <w:rPr>
          <w:i/>
          <w:sz w:val="30"/>
        </w:rPr>
        <w:t xml:space="preserve">esse </w:t>
      </w:r>
      <w:r>
        <w:rPr>
          <w:sz w:val="30"/>
        </w:rPr>
        <w:t xml:space="preserve">for the ground of the fact, and finding it in the shape of the very same fact </w:t>
      </w:r>
      <w:r>
        <w:rPr>
          <w:i/>
          <w:sz w:val="30"/>
        </w:rPr>
        <w:t>in</w:t>
      </w:r>
      <w:r>
        <w:rPr>
          <w:i/>
          <w:spacing w:val="-2"/>
          <w:sz w:val="30"/>
        </w:rPr>
        <w:t xml:space="preserve"> </w:t>
      </w:r>
      <w:r>
        <w:rPr>
          <w:i/>
          <w:sz w:val="30"/>
        </w:rPr>
        <w:t>posse</w:t>
      </w:r>
      <w:r>
        <w:rPr>
          <w:sz w:val="30"/>
        </w:rPr>
        <w:t xml:space="preserve">? Somewhere we must leave off with a </w:t>
      </w:r>
      <w:r>
        <w:rPr>
          <w:i/>
          <w:sz w:val="30"/>
        </w:rPr>
        <w:t xml:space="preserve">constitution </w:t>
      </w:r>
      <w:r>
        <w:rPr>
          <w:sz w:val="30"/>
        </w:rPr>
        <w:t>behind which there is nothing.</w:t>
      </w:r>
    </w:p>
    <w:p w14:paraId="326F46CE" w14:textId="77777777" w:rsidR="00075191" w:rsidRDefault="00000000">
      <w:pPr>
        <w:pStyle w:val="ListParagraph"/>
        <w:numPr>
          <w:ilvl w:val="0"/>
          <w:numId w:val="9"/>
        </w:numPr>
        <w:tabs>
          <w:tab w:val="left" w:pos="1382"/>
        </w:tabs>
        <w:ind w:left="1382" w:hanging="572"/>
        <w:jc w:val="both"/>
        <w:rPr>
          <w:sz w:val="30"/>
        </w:rPr>
      </w:pPr>
      <w:r>
        <w:rPr>
          <w:sz w:val="30"/>
        </w:rPr>
        <w:t>Apply</w:t>
      </w:r>
      <w:r>
        <w:rPr>
          <w:spacing w:val="-3"/>
          <w:sz w:val="30"/>
        </w:rPr>
        <w:t xml:space="preserve"> </w:t>
      </w:r>
      <w:r>
        <w:rPr>
          <w:sz w:val="30"/>
        </w:rPr>
        <w:t>this</w:t>
      </w:r>
      <w:r>
        <w:rPr>
          <w:spacing w:val="-3"/>
          <w:sz w:val="30"/>
        </w:rPr>
        <w:t xml:space="preserve"> </w:t>
      </w:r>
      <w:r>
        <w:rPr>
          <w:sz w:val="30"/>
        </w:rPr>
        <w:t>to</w:t>
      </w:r>
      <w:r>
        <w:rPr>
          <w:spacing w:val="-2"/>
          <w:sz w:val="30"/>
        </w:rPr>
        <w:t xml:space="preserve"> </w:t>
      </w:r>
      <w:r>
        <w:rPr>
          <w:sz w:val="30"/>
        </w:rPr>
        <w:t>the</w:t>
      </w:r>
      <w:r>
        <w:rPr>
          <w:spacing w:val="-4"/>
          <w:sz w:val="30"/>
        </w:rPr>
        <w:t xml:space="preserve"> </w:t>
      </w:r>
      <w:r>
        <w:rPr>
          <w:sz w:val="30"/>
        </w:rPr>
        <w:t>case</w:t>
      </w:r>
      <w:r>
        <w:rPr>
          <w:spacing w:val="-3"/>
          <w:sz w:val="30"/>
        </w:rPr>
        <w:t xml:space="preserve"> </w:t>
      </w:r>
      <w:r>
        <w:rPr>
          <w:sz w:val="30"/>
        </w:rPr>
        <w:t>of</w:t>
      </w:r>
      <w:r>
        <w:rPr>
          <w:spacing w:val="-3"/>
          <w:sz w:val="30"/>
        </w:rPr>
        <w:t xml:space="preserve"> </w:t>
      </w:r>
      <w:r>
        <w:rPr>
          <w:sz w:val="30"/>
        </w:rPr>
        <w:t>‘book-on-table’!</w:t>
      </w:r>
      <w:r>
        <w:rPr>
          <w:spacing w:val="-3"/>
          <w:sz w:val="30"/>
        </w:rPr>
        <w:t xml:space="preserve"> </w:t>
      </w:r>
      <w:r>
        <w:rPr>
          <w:sz w:val="30"/>
        </w:rPr>
        <w:t>W.</w:t>
      </w:r>
      <w:r>
        <w:rPr>
          <w:spacing w:val="-2"/>
          <w:sz w:val="30"/>
        </w:rPr>
        <w:t xml:space="preserve"> </w:t>
      </w:r>
      <w:r>
        <w:rPr>
          <w:spacing w:val="-5"/>
          <w:sz w:val="30"/>
        </w:rPr>
        <w:t>J.</w:t>
      </w:r>
    </w:p>
    <w:p w14:paraId="326F46CF" w14:textId="77777777" w:rsidR="00075191" w:rsidRDefault="00000000">
      <w:pPr>
        <w:pStyle w:val="ListParagraph"/>
        <w:numPr>
          <w:ilvl w:val="0"/>
          <w:numId w:val="9"/>
        </w:numPr>
        <w:tabs>
          <w:tab w:val="left" w:pos="1382"/>
        </w:tabs>
        <w:ind w:left="1382" w:hanging="572"/>
        <w:jc w:val="both"/>
        <w:rPr>
          <w:sz w:val="30"/>
        </w:rPr>
      </w:pPr>
      <w:r>
        <w:rPr>
          <w:i/>
          <w:sz w:val="30"/>
        </w:rPr>
        <w:t>Op.</w:t>
      </w:r>
      <w:r>
        <w:rPr>
          <w:i/>
          <w:spacing w:val="-1"/>
          <w:sz w:val="30"/>
        </w:rPr>
        <w:t xml:space="preserve"> </w:t>
      </w:r>
      <w:r>
        <w:rPr>
          <w:i/>
          <w:sz w:val="30"/>
        </w:rPr>
        <w:t>cit.</w:t>
      </w:r>
      <w:r>
        <w:rPr>
          <w:sz w:val="30"/>
        </w:rPr>
        <w:t>,</w:t>
      </w:r>
      <w:r>
        <w:rPr>
          <w:spacing w:val="-1"/>
          <w:sz w:val="30"/>
        </w:rPr>
        <w:t xml:space="preserve"> </w:t>
      </w:r>
      <w:r>
        <w:rPr>
          <w:sz w:val="30"/>
        </w:rPr>
        <w:t>pp.</w:t>
      </w:r>
      <w:r>
        <w:rPr>
          <w:spacing w:val="-1"/>
          <w:sz w:val="30"/>
        </w:rPr>
        <w:t xml:space="preserve"> </w:t>
      </w:r>
      <w:r>
        <w:rPr>
          <w:sz w:val="30"/>
        </w:rPr>
        <w:t>570,</w:t>
      </w:r>
      <w:r>
        <w:rPr>
          <w:spacing w:val="-1"/>
          <w:sz w:val="30"/>
        </w:rPr>
        <w:t xml:space="preserve"> </w:t>
      </w:r>
      <w:r>
        <w:rPr>
          <w:spacing w:val="-4"/>
          <w:sz w:val="30"/>
        </w:rPr>
        <w:t>572.</w:t>
      </w:r>
    </w:p>
    <w:p w14:paraId="326F46D0" w14:textId="77777777" w:rsidR="00075191" w:rsidRDefault="00000000">
      <w:pPr>
        <w:pStyle w:val="ListParagraph"/>
        <w:numPr>
          <w:ilvl w:val="0"/>
          <w:numId w:val="9"/>
        </w:numPr>
        <w:tabs>
          <w:tab w:val="left" w:pos="1382"/>
        </w:tabs>
        <w:ind w:left="1382" w:hanging="572"/>
        <w:jc w:val="both"/>
        <w:rPr>
          <w:sz w:val="30"/>
        </w:rPr>
      </w:pPr>
      <w:r>
        <w:rPr>
          <w:i/>
          <w:sz w:val="30"/>
        </w:rPr>
        <w:t>Op.</w:t>
      </w:r>
      <w:r>
        <w:rPr>
          <w:i/>
          <w:spacing w:val="-1"/>
          <w:sz w:val="30"/>
        </w:rPr>
        <w:t xml:space="preserve"> </w:t>
      </w:r>
      <w:r>
        <w:rPr>
          <w:i/>
          <w:sz w:val="30"/>
        </w:rPr>
        <w:t>cit.</w:t>
      </w:r>
      <w:r>
        <w:rPr>
          <w:sz w:val="30"/>
        </w:rPr>
        <w:t>,</w:t>
      </w:r>
      <w:r>
        <w:rPr>
          <w:spacing w:val="-1"/>
          <w:sz w:val="30"/>
        </w:rPr>
        <w:t xml:space="preserve"> </w:t>
      </w:r>
      <w:r>
        <w:rPr>
          <w:sz w:val="30"/>
        </w:rPr>
        <w:t>pp.</w:t>
      </w:r>
      <w:r>
        <w:rPr>
          <w:spacing w:val="-1"/>
          <w:sz w:val="30"/>
        </w:rPr>
        <w:t xml:space="preserve"> </w:t>
      </w:r>
      <w:r>
        <w:rPr>
          <w:sz w:val="30"/>
        </w:rPr>
        <w:t>568,</w:t>
      </w:r>
      <w:r>
        <w:rPr>
          <w:spacing w:val="-1"/>
          <w:sz w:val="30"/>
        </w:rPr>
        <w:t xml:space="preserve"> </w:t>
      </w:r>
      <w:r>
        <w:rPr>
          <w:spacing w:val="-4"/>
          <w:sz w:val="30"/>
        </w:rPr>
        <w:t>569.</w:t>
      </w:r>
    </w:p>
    <w:p w14:paraId="326F46D1" w14:textId="77777777" w:rsidR="00075191" w:rsidRDefault="00000000">
      <w:pPr>
        <w:pStyle w:val="ListParagraph"/>
        <w:numPr>
          <w:ilvl w:val="0"/>
          <w:numId w:val="9"/>
        </w:numPr>
        <w:tabs>
          <w:tab w:val="left" w:pos="1382"/>
        </w:tabs>
        <w:ind w:left="1382" w:hanging="572"/>
        <w:jc w:val="both"/>
        <w:rPr>
          <w:sz w:val="30"/>
        </w:rPr>
      </w:pPr>
      <w:r>
        <w:rPr>
          <w:i/>
          <w:sz w:val="30"/>
        </w:rPr>
        <w:t>Op.</w:t>
      </w:r>
      <w:r>
        <w:rPr>
          <w:i/>
          <w:spacing w:val="-2"/>
          <w:sz w:val="30"/>
        </w:rPr>
        <w:t xml:space="preserve"> </w:t>
      </w:r>
      <w:r>
        <w:rPr>
          <w:i/>
          <w:sz w:val="30"/>
        </w:rPr>
        <w:t>cit.</w:t>
      </w:r>
      <w:r>
        <w:rPr>
          <w:sz w:val="30"/>
        </w:rPr>
        <w:t>,</w:t>
      </w:r>
      <w:r>
        <w:rPr>
          <w:spacing w:val="-1"/>
          <w:sz w:val="30"/>
        </w:rPr>
        <w:t xml:space="preserve"> </w:t>
      </w:r>
      <w:r>
        <w:rPr>
          <w:sz w:val="30"/>
        </w:rPr>
        <w:t>p.</w:t>
      </w:r>
      <w:r>
        <w:rPr>
          <w:spacing w:val="-1"/>
          <w:sz w:val="30"/>
        </w:rPr>
        <w:t xml:space="preserve"> </w:t>
      </w:r>
      <w:r>
        <w:rPr>
          <w:spacing w:val="-4"/>
          <w:sz w:val="30"/>
        </w:rPr>
        <w:t>570.</w:t>
      </w:r>
    </w:p>
    <w:p w14:paraId="326F46D2" w14:textId="77777777" w:rsidR="00075191" w:rsidRDefault="00000000">
      <w:pPr>
        <w:pStyle w:val="ListParagraph"/>
        <w:numPr>
          <w:ilvl w:val="0"/>
          <w:numId w:val="9"/>
        </w:numPr>
        <w:tabs>
          <w:tab w:val="left" w:pos="1394"/>
        </w:tabs>
        <w:ind w:right="358" w:firstLine="450"/>
        <w:jc w:val="both"/>
        <w:rPr>
          <w:sz w:val="30"/>
        </w:rPr>
      </w:pPr>
      <w:r>
        <w:rPr>
          <w:sz w:val="30"/>
        </w:rPr>
        <w:t xml:space="preserve">How meaningless is the contention that in such wholes (or in ‘book-on-table,’ ‘watch-in-pocket,’ etc.) the relation is an additional entity </w:t>
      </w:r>
      <w:r>
        <w:rPr>
          <w:i/>
          <w:sz w:val="30"/>
        </w:rPr>
        <w:t xml:space="preserve">between </w:t>
      </w:r>
      <w:r>
        <w:rPr>
          <w:sz w:val="30"/>
        </w:rPr>
        <w:t>the terms, needing itself to be related again to each! Both Bradley (</w:t>
      </w:r>
      <w:r>
        <w:rPr>
          <w:i/>
          <w:sz w:val="30"/>
        </w:rPr>
        <w:t>op. cit.</w:t>
      </w:r>
      <w:r>
        <w:rPr>
          <w:sz w:val="30"/>
        </w:rPr>
        <w:t>, pp. 32-33) and Royce (</w:t>
      </w:r>
      <w:r>
        <w:rPr>
          <w:i/>
          <w:sz w:val="30"/>
        </w:rPr>
        <w:t>The World and the Individual</w:t>
      </w:r>
      <w:r>
        <w:rPr>
          <w:sz w:val="30"/>
        </w:rPr>
        <w:t>, vol. i, p. 128) lovingly repeat this piece of profundity.</w:t>
      </w:r>
    </w:p>
    <w:p w14:paraId="326F46D3" w14:textId="77777777" w:rsidR="00075191" w:rsidRDefault="00000000">
      <w:pPr>
        <w:pStyle w:val="ListParagraph"/>
        <w:numPr>
          <w:ilvl w:val="0"/>
          <w:numId w:val="9"/>
        </w:numPr>
        <w:tabs>
          <w:tab w:val="left" w:pos="1411"/>
        </w:tabs>
        <w:ind w:right="358" w:firstLine="450"/>
        <w:jc w:val="both"/>
        <w:rPr>
          <w:sz w:val="30"/>
        </w:rPr>
      </w:pPr>
      <w:r>
        <w:rPr>
          <w:sz w:val="30"/>
        </w:rPr>
        <w:t>The ‘why’ and the ‘whence’ are entirely other questions, not under discussion, as I understand Mr. Bradley. Not how experience gets itself born, but how it can be what it is after it is born, is the puzzle.</w:t>
      </w:r>
    </w:p>
    <w:p w14:paraId="326F46D4" w14:textId="77777777" w:rsidR="00075191" w:rsidRDefault="00000000">
      <w:pPr>
        <w:pStyle w:val="ListParagraph"/>
        <w:numPr>
          <w:ilvl w:val="0"/>
          <w:numId w:val="9"/>
        </w:numPr>
        <w:tabs>
          <w:tab w:val="left" w:pos="1382"/>
        </w:tabs>
        <w:ind w:left="1382" w:hanging="572"/>
        <w:jc w:val="both"/>
        <w:rPr>
          <w:sz w:val="30"/>
        </w:rPr>
      </w:pPr>
      <w:r>
        <w:rPr>
          <w:sz w:val="30"/>
        </w:rPr>
        <w:t>Above,</w:t>
      </w:r>
      <w:r>
        <w:rPr>
          <w:spacing w:val="-1"/>
          <w:sz w:val="30"/>
        </w:rPr>
        <w:t xml:space="preserve"> </w:t>
      </w:r>
      <w:r>
        <w:rPr>
          <w:sz w:val="30"/>
        </w:rPr>
        <w:t>p.</w:t>
      </w:r>
      <w:r>
        <w:rPr>
          <w:spacing w:val="-1"/>
          <w:sz w:val="30"/>
        </w:rPr>
        <w:t xml:space="preserve"> </w:t>
      </w:r>
      <w:hyperlink r:id="rId183" w:anchor="Page_52">
        <w:r>
          <w:rPr>
            <w:color w:val="0000FF"/>
            <w:spacing w:val="-5"/>
            <w:sz w:val="30"/>
            <w:u w:val="single" w:color="0000FF"/>
          </w:rPr>
          <w:t>52</w:t>
        </w:r>
      </w:hyperlink>
      <w:r>
        <w:rPr>
          <w:spacing w:val="-5"/>
          <w:sz w:val="30"/>
        </w:rPr>
        <w:t>.</w:t>
      </w:r>
    </w:p>
    <w:p w14:paraId="326F46D5"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6D6" w14:textId="77777777" w:rsidR="00075191" w:rsidRDefault="00000000">
      <w:pPr>
        <w:pStyle w:val="Heading2"/>
        <w:tabs>
          <w:tab w:val="left" w:pos="1308"/>
          <w:tab w:val="left" w:pos="2724"/>
          <w:tab w:val="left" w:pos="4093"/>
          <w:tab w:val="left" w:pos="5835"/>
          <w:tab w:val="left" w:pos="7087"/>
          <w:tab w:val="left" w:pos="8806"/>
        </w:tabs>
        <w:ind w:right="361"/>
        <w:rPr>
          <w:position w:val="15"/>
        </w:rPr>
      </w:pPr>
      <w:r>
        <w:rPr>
          <w:noProof/>
          <w:position w:val="15"/>
        </w:rPr>
        <mc:AlternateContent>
          <mc:Choice Requires="wps">
            <w:drawing>
              <wp:anchor distT="0" distB="0" distL="0" distR="0" simplePos="0" relativeHeight="481773568" behindDoc="1" locked="0" layoutInCell="1" allowOverlap="1" wp14:anchorId="326F48C2" wp14:editId="326F48C3">
                <wp:simplePos x="0" y="0"/>
                <wp:positionH relativeFrom="page">
                  <wp:posOffset>1800225</wp:posOffset>
                </wp:positionH>
                <wp:positionV relativeFrom="paragraph">
                  <wp:posOffset>604837</wp:posOffset>
                </wp:positionV>
                <wp:extent cx="43815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0" cy="1270"/>
                        </a:xfrm>
                        <a:custGeom>
                          <a:avLst/>
                          <a:gdLst/>
                          <a:ahLst/>
                          <a:cxnLst/>
                          <a:rect l="l" t="t" r="r" b="b"/>
                          <a:pathLst>
                            <a:path w="438150">
                              <a:moveTo>
                                <a:pt x="0" y="0"/>
                              </a:moveTo>
                              <a:lnTo>
                                <a:pt x="438150"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6A60F10C" id="Graphic 16" o:spid="_x0000_s1026" style="position:absolute;margin-left:141.75pt;margin-top:47.6pt;width:34.5pt;height:.1pt;z-index:-21542912;visibility:visible;mso-wrap-style:square;mso-wrap-distance-left:0;mso-wrap-distance-top:0;mso-wrap-distance-right:0;mso-wrap-distance-bottom:0;mso-position-horizontal:absolute;mso-position-horizontal-relative:page;mso-position-vertical:absolute;mso-position-vertical-relative:text;v-text-anchor:top" coordsize="43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" path="m,l438150,e" filled="f" strokecolor="blue">
                <v:path arrowok="t"/>
                <w10:wrap anchorx="page"/>
              </v:shape>
            </w:pict>
          </mc:Fallback>
        </mc:AlternateContent>
      </w:r>
      <w:bookmarkStart w:id="120" w:name="_bookmark112"/>
      <w:bookmarkEnd w:id="120"/>
      <w:r>
        <w:rPr>
          <w:spacing w:val="-4"/>
        </w:rPr>
        <w:t>IV:</w:t>
      </w:r>
      <w:r>
        <w:tab/>
      </w:r>
      <w:r>
        <w:rPr>
          <w:spacing w:val="-4"/>
        </w:rPr>
        <w:t>HOW</w:t>
      </w:r>
      <w:r>
        <w:tab/>
      </w:r>
      <w:r>
        <w:rPr>
          <w:spacing w:val="-4"/>
        </w:rPr>
        <w:t>TWO</w:t>
      </w:r>
      <w:r>
        <w:tab/>
      </w:r>
      <w:r>
        <w:rPr>
          <w:spacing w:val="-2"/>
        </w:rPr>
        <w:t>MINDS</w:t>
      </w:r>
      <w:r>
        <w:tab/>
      </w:r>
      <w:r>
        <w:rPr>
          <w:spacing w:val="-4"/>
        </w:rPr>
        <w:t>CAN</w:t>
      </w:r>
      <w:r>
        <w:tab/>
      </w:r>
      <w:r>
        <w:rPr>
          <w:spacing w:val="-4"/>
        </w:rPr>
        <w:t>KNOW</w:t>
      </w:r>
      <w:r>
        <w:tab/>
      </w:r>
      <w:r>
        <w:rPr>
          <w:spacing w:val="-4"/>
        </w:rPr>
        <w:t xml:space="preserve">ONE </w:t>
      </w:r>
      <w:r>
        <w:rPr>
          <w:spacing w:val="-2"/>
        </w:rPr>
        <w:t>THING</w:t>
      </w:r>
      <w:r>
        <w:rPr>
          <w:color w:val="0000FF"/>
          <w:spacing w:val="-2"/>
          <w:position w:val="15"/>
        </w:rPr>
        <w:t>[68]</w:t>
      </w:r>
    </w:p>
    <w:p w14:paraId="326F46D7" w14:textId="77777777" w:rsidR="00075191" w:rsidRDefault="00075191">
      <w:pPr>
        <w:pStyle w:val="BodyText"/>
        <w:spacing w:before="1"/>
        <w:ind w:left="0" w:right="0" w:firstLine="0"/>
        <w:jc w:val="left"/>
        <w:rPr>
          <w:b/>
        </w:rPr>
      </w:pPr>
    </w:p>
    <w:p w14:paraId="326F46D8" w14:textId="77777777" w:rsidR="00075191" w:rsidRDefault="00000000">
      <w:pPr>
        <w:pStyle w:val="BodyText"/>
      </w:pPr>
      <w:r>
        <w:t xml:space="preserve">In [the essay] entitled ‘Does Consciousness Exist?’ I have tried to show that when we call an experience ‘conscious,’ that does not mean that it is suffused throughout with a peculiar modality of being (‘psychic’ being) as stained glass may be suffused with light, but rather that it stands in certain determinate relations to other portions of experience extraneous to itself. These form one peculiar ‘context’ for it; while, taken in another context of experiences, we class it as a fact in the physical world. This ‘pen,’ for example, is, in the first instance, a bald </w:t>
      </w:r>
      <w:r>
        <w:rPr>
          <w:i/>
        </w:rPr>
        <w:t>that</w:t>
      </w:r>
      <w:r>
        <w:t xml:space="preserve">, a datum, fact, phenomenon, content, or whatever other neutral or ambiguous name you may prefer to apply. I called it in that article a ‘pure experience.’ To get classed either as a physical pen or as some one’s percept of a pen, it must assume a </w:t>
      </w:r>
      <w:r>
        <w:rPr>
          <w:i/>
        </w:rPr>
        <w:t>function</w:t>
      </w:r>
      <w:r>
        <w:t>,</w:t>
      </w:r>
      <w:r>
        <w:rPr>
          <w:spacing w:val="40"/>
        </w:rPr>
        <w:t xml:space="preserve"> </w:t>
      </w:r>
      <w:r>
        <w:t>and</w:t>
      </w:r>
      <w:r>
        <w:rPr>
          <w:spacing w:val="-1"/>
        </w:rPr>
        <w:t xml:space="preserve"> </w:t>
      </w:r>
      <w:r>
        <w:t>that</w:t>
      </w:r>
      <w:r>
        <w:rPr>
          <w:spacing w:val="-1"/>
        </w:rPr>
        <w:t xml:space="preserve"> </w:t>
      </w:r>
      <w:r>
        <w:t>can</w:t>
      </w:r>
      <w:r>
        <w:rPr>
          <w:spacing w:val="-1"/>
        </w:rPr>
        <w:t xml:space="preserve"> </w:t>
      </w:r>
      <w:r>
        <w:t>only happen</w:t>
      </w:r>
      <w:r>
        <w:rPr>
          <w:spacing w:val="-1"/>
        </w:rPr>
        <w:t xml:space="preserve"> </w:t>
      </w:r>
      <w:r>
        <w:t>in a</w:t>
      </w:r>
      <w:r>
        <w:rPr>
          <w:spacing w:val="-1"/>
        </w:rPr>
        <w:t xml:space="preserve"> </w:t>
      </w:r>
      <w:r>
        <w:t>more complicated</w:t>
      </w:r>
      <w:r>
        <w:rPr>
          <w:spacing w:val="-1"/>
        </w:rPr>
        <w:t xml:space="preserve"> </w:t>
      </w:r>
      <w:r>
        <w:t>world. So</w:t>
      </w:r>
      <w:r>
        <w:rPr>
          <w:spacing w:val="-1"/>
        </w:rPr>
        <w:t xml:space="preserve"> </w:t>
      </w:r>
      <w:r>
        <w:t>far as</w:t>
      </w:r>
      <w:r>
        <w:rPr>
          <w:spacing w:val="-1"/>
        </w:rPr>
        <w:t xml:space="preserve"> </w:t>
      </w:r>
      <w:r>
        <w:t>in that</w:t>
      </w:r>
      <w:r>
        <w:rPr>
          <w:spacing w:val="-1"/>
        </w:rPr>
        <w:t xml:space="preserve"> </w:t>
      </w:r>
      <w:r>
        <w:t>world it is a stable feature, holds ink, marks paper and obeys the guidance of a</w:t>
      </w:r>
      <w:r>
        <w:rPr>
          <w:spacing w:val="40"/>
        </w:rPr>
        <w:t xml:space="preserve"> </w:t>
      </w:r>
      <w:r>
        <w:t>hand, it is a physical pen. That is what we mean by being ‘physical,’ in a pen. So far as it is instable, on the contrary, coming and going with the</w:t>
      </w:r>
      <w:r>
        <w:rPr>
          <w:spacing w:val="40"/>
        </w:rPr>
        <w:t xml:space="preserve"> </w:t>
      </w:r>
      <w:r>
        <w:t>movements of my eyes, altering with what I call my fancy, continuous with subsequent experiences of its ‘having been’ (in the past tense), it is the percept of a pen in my mind. Those peculiarities are what we mean by being ‘conscious,’ in a pen.</w:t>
      </w:r>
    </w:p>
    <w:p w14:paraId="326F46D9" w14:textId="77777777" w:rsidR="00075191" w:rsidRDefault="00000000">
      <w:pPr>
        <w:pStyle w:val="BodyText"/>
        <w:spacing w:before="30"/>
      </w:pPr>
      <w:r>
        <w:t>In Section VI of another [essay]</w:t>
      </w:r>
      <w:hyperlink r:id="rId184" w:anchor="Footnote_69_69">
        <w:r>
          <w:rPr>
            <w:color w:val="0000FF"/>
            <w:u w:val="single" w:color="0000FF"/>
            <w:vertAlign w:val="superscript"/>
          </w:rPr>
          <w:t>[69]</w:t>
        </w:r>
      </w:hyperlink>
      <w:r>
        <w:rPr>
          <w:color w:val="0000FF"/>
        </w:rPr>
        <w:t xml:space="preserve"> </w:t>
      </w:r>
      <w:r>
        <w:t xml:space="preserve">I tried to show that the same </w:t>
      </w:r>
      <w:r>
        <w:rPr>
          <w:i/>
        </w:rPr>
        <w:t>that</w:t>
      </w:r>
      <w:r>
        <w:t>, the same numerically identical pen of pure experience, can enter simultaneously into many conscious contexts, or, in other words, be an object for many different minds. I admitted that I had not space to treat of certain possible objections in that article; but in [the last essay] I took some of the objections up. At the end of that [essay] I said that still more formidable-sounding objections remained; so, to leave my pure-experience theory in as strong a state as possible, I propose to consider those objections now.</w:t>
      </w:r>
    </w:p>
    <w:p w14:paraId="326F46DA" w14:textId="77777777" w:rsidR="00075191" w:rsidRDefault="00000000">
      <w:pPr>
        <w:pStyle w:val="BodyText"/>
        <w:spacing w:before="1"/>
        <w:ind w:left="810" w:right="0" w:firstLine="0"/>
        <w:jc w:val="left"/>
      </w:pPr>
      <w:r>
        <w:rPr>
          <w:spacing w:val="-10"/>
        </w:rPr>
        <w:t>I</w:t>
      </w:r>
    </w:p>
    <w:p w14:paraId="326F46DB" w14:textId="77777777" w:rsidR="00075191" w:rsidRDefault="00000000">
      <w:pPr>
        <w:pStyle w:val="BodyText"/>
        <w:ind w:right="361"/>
      </w:pPr>
      <w:r>
        <w:t>The objections I previously tried to dispose of were purely logical or dialectical. No one identical term, whether physical or psychical, it had been said, could be the subject of two relations at once. This thesis I sought to prove</w:t>
      </w:r>
      <w:r>
        <w:rPr>
          <w:spacing w:val="20"/>
        </w:rPr>
        <w:t xml:space="preserve"> </w:t>
      </w:r>
      <w:r>
        <w:t>unfounded.</w:t>
      </w:r>
      <w:r>
        <w:rPr>
          <w:spacing w:val="22"/>
        </w:rPr>
        <w:t xml:space="preserve"> </w:t>
      </w:r>
      <w:r>
        <w:t>The</w:t>
      </w:r>
      <w:r>
        <w:rPr>
          <w:spacing w:val="22"/>
        </w:rPr>
        <w:t xml:space="preserve"> </w:t>
      </w:r>
      <w:r>
        <w:t>objections</w:t>
      </w:r>
      <w:r>
        <w:rPr>
          <w:spacing w:val="22"/>
        </w:rPr>
        <w:t xml:space="preserve"> </w:t>
      </w:r>
      <w:r>
        <w:t>that</w:t>
      </w:r>
      <w:r>
        <w:rPr>
          <w:spacing w:val="22"/>
        </w:rPr>
        <w:t xml:space="preserve"> </w:t>
      </w:r>
      <w:r>
        <w:t>now</w:t>
      </w:r>
      <w:r>
        <w:rPr>
          <w:spacing w:val="22"/>
        </w:rPr>
        <w:t xml:space="preserve"> </w:t>
      </w:r>
      <w:r>
        <w:t>confront</w:t>
      </w:r>
      <w:r>
        <w:rPr>
          <w:spacing w:val="22"/>
        </w:rPr>
        <w:t xml:space="preserve"> </w:t>
      </w:r>
      <w:r>
        <w:t>us</w:t>
      </w:r>
      <w:r>
        <w:rPr>
          <w:spacing w:val="22"/>
        </w:rPr>
        <w:t xml:space="preserve"> </w:t>
      </w:r>
      <w:r>
        <w:t>arise</w:t>
      </w:r>
      <w:r>
        <w:rPr>
          <w:spacing w:val="22"/>
        </w:rPr>
        <w:t xml:space="preserve"> </w:t>
      </w:r>
      <w:r>
        <w:t>from</w:t>
      </w:r>
      <w:r>
        <w:rPr>
          <w:spacing w:val="22"/>
        </w:rPr>
        <w:t xml:space="preserve"> </w:t>
      </w:r>
      <w:r>
        <w:t>the</w:t>
      </w:r>
      <w:r>
        <w:rPr>
          <w:spacing w:val="23"/>
        </w:rPr>
        <w:t xml:space="preserve"> </w:t>
      </w:r>
      <w:r>
        <w:rPr>
          <w:spacing w:val="-2"/>
        </w:rPr>
        <w:t>nature</w:t>
      </w:r>
    </w:p>
    <w:p w14:paraId="326F46DC" w14:textId="77777777" w:rsidR="00075191" w:rsidRDefault="00075191">
      <w:pPr>
        <w:pStyle w:val="BodyText"/>
        <w:sectPr w:rsidR="00075191">
          <w:pgSz w:w="12240" w:h="15840"/>
          <w:pgMar w:top="1740" w:right="1080" w:bottom="280" w:left="1080" w:header="720" w:footer="720" w:gutter="0"/>
          <w:cols w:space="720"/>
        </w:sectPr>
      </w:pPr>
    </w:p>
    <w:p w14:paraId="326F46DD" w14:textId="77777777" w:rsidR="00075191" w:rsidRDefault="00000000">
      <w:pPr>
        <w:pStyle w:val="BodyText"/>
        <w:spacing w:before="69"/>
        <w:ind w:right="365" w:firstLine="0"/>
      </w:pPr>
      <w:r>
        <w:t>supposed to inhere in psychic facts specifically. Whatever may be the case with physical objects, a fact of consciousness, it is alleged (and indeed very plausibly), can not, without self-contradiction, be treated as a portion of two different minds, and for the following reasons.</w:t>
      </w:r>
    </w:p>
    <w:p w14:paraId="326F46DE" w14:textId="77777777" w:rsidR="00075191" w:rsidRDefault="00000000">
      <w:pPr>
        <w:pStyle w:val="BodyText"/>
        <w:spacing w:before="1"/>
        <w:ind w:right="359"/>
      </w:pPr>
      <w:r>
        <w:t>In</w:t>
      </w:r>
      <w:r>
        <w:rPr>
          <w:spacing w:val="-1"/>
        </w:rPr>
        <w:t xml:space="preserve"> </w:t>
      </w:r>
      <w:r>
        <w:t>the</w:t>
      </w:r>
      <w:r>
        <w:rPr>
          <w:spacing w:val="-1"/>
        </w:rPr>
        <w:t xml:space="preserve"> </w:t>
      </w:r>
      <w:r>
        <w:t>physical</w:t>
      </w:r>
      <w:r>
        <w:rPr>
          <w:spacing w:val="-1"/>
        </w:rPr>
        <w:t xml:space="preserve"> </w:t>
      </w:r>
      <w:r>
        <w:t>world</w:t>
      </w:r>
      <w:r>
        <w:rPr>
          <w:spacing w:val="-1"/>
        </w:rPr>
        <w:t xml:space="preserve"> </w:t>
      </w:r>
      <w:r>
        <w:t>we</w:t>
      </w:r>
      <w:r>
        <w:rPr>
          <w:spacing w:val="-1"/>
        </w:rPr>
        <w:t xml:space="preserve"> </w:t>
      </w:r>
      <w:r>
        <w:t>make</w:t>
      </w:r>
      <w:r>
        <w:rPr>
          <w:spacing w:val="-1"/>
        </w:rPr>
        <w:t xml:space="preserve"> </w:t>
      </w:r>
      <w:r>
        <w:t>with</w:t>
      </w:r>
      <w:r>
        <w:rPr>
          <w:spacing w:val="-1"/>
        </w:rPr>
        <w:t xml:space="preserve"> </w:t>
      </w:r>
      <w:r>
        <w:t>impunity</w:t>
      </w:r>
      <w:r>
        <w:rPr>
          <w:spacing w:val="-1"/>
        </w:rPr>
        <w:t xml:space="preserve"> </w:t>
      </w:r>
      <w:r>
        <w:t>the</w:t>
      </w:r>
      <w:r>
        <w:rPr>
          <w:spacing w:val="-1"/>
        </w:rPr>
        <w:t xml:space="preserve"> </w:t>
      </w:r>
      <w:r>
        <w:t>assumption</w:t>
      </w:r>
      <w:r>
        <w:rPr>
          <w:spacing w:val="-1"/>
        </w:rPr>
        <w:t xml:space="preserve"> </w:t>
      </w:r>
      <w:r>
        <w:t>that</w:t>
      </w:r>
      <w:r>
        <w:rPr>
          <w:spacing w:val="-1"/>
        </w:rPr>
        <w:t xml:space="preserve"> </w:t>
      </w:r>
      <w:r>
        <w:t>one</w:t>
      </w:r>
      <w:r>
        <w:rPr>
          <w:spacing w:val="-1"/>
        </w:rPr>
        <w:t xml:space="preserve"> </w:t>
      </w:r>
      <w:r>
        <w:t xml:space="preserve">and the same material object can figure in an indefinitely large number of different processes at once. When, for instance, a sheet of rubber is pulled at its four corners, a unit of rubber in the middle of the sheet is affected by all four of the pulls. It </w:t>
      </w:r>
      <w:r>
        <w:rPr>
          <w:i/>
        </w:rPr>
        <w:t xml:space="preserve">transmits </w:t>
      </w:r>
      <w:r>
        <w:t>them each, as if it pulled in four different ways at once itself. So, an air-particle or an ether-particle ‘compounds’ the</w:t>
      </w:r>
      <w:r>
        <w:rPr>
          <w:spacing w:val="40"/>
        </w:rPr>
        <w:t xml:space="preserve"> </w:t>
      </w:r>
      <w:r>
        <w:t>different directions of movement imprinted on it without obliterating their several individualities. It delivers them distinct, on the contrary, at as many several ‘receivers’ (ear, eye or what not) as may be ‘tuned’ to that effect. The apparent paradox of a distinctness like this surviving in the midst of compounding is a thing which, I fancy, the analyses made by physicists have by this time sufficiently cleared up.</w:t>
      </w:r>
    </w:p>
    <w:p w14:paraId="326F46DF" w14:textId="77777777" w:rsidR="00075191" w:rsidRDefault="00000000">
      <w:pPr>
        <w:pStyle w:val="BodyText"/>
        <w:ind w:right="362"/>
      </w:pPr>
      <w:r>
        <w:t>But if, on the strength of these analogies, one should ask: “Why, if two or more lines can run through one and the same geometrical point, or if two or more distinct processes of activity can run through one and the same physical thing so that it simultaneously plays a rôle in each and every process, might not two or more streams of personal consciousness include one and the same unit of experience so that it would simultaneously be a part of the experience of all the different minds?” one would be checked by thinking of a certain peculiarity by which phenomena of consciousness differ from physical</w:t>
      </w:r>
      <w:r>
        <w:rPr>
          <w:spacing w:val="40"/>
        </w:rPr>
        <w:t xml:space="preserve"> </w:t>
      </w:r>
      <w:r>
        <w:rPr>
          <w:spacing w:val="-2"/>
        </w:rPr>
        <w:t>things.</w:t>
      </w:r>
    </w:p>
    <w:p w14:paraId="326F46E0" w14:textId="77777777" w:rsidR="00075191" w:rsidRDefault="00000000">
      <w:pPr>
        <w:pStyle w:val="BodyText"/>
        <w:ind w:right="357"/>
      </w:pPr>
      <w:r>
        <w:t xml:space="preserve">While physical things, namely, are supposed to be permanent and to have their ‘states,’ a fact of consciousness exists but once and </w:t>
      </w:r>
      <w:r>
        <w:rPr>
          <w:i/>
        </w:rPr>
        <w:t xml:space="preserve">is </w:t>
      </w:r>
      <w:r>
        <w:t xml:space="preserve">a state. Its </w:t>
      </w:r>
      <w:r>
        <w:rPr>
          <w:i/>
        </w:rPr>
        <w:t xml:space="preserve">esse </w:t>
      </w:r>
      <w:r>
        <w:t xml:space="preserve">is </w:t>
      </w:r>
      <w:r>
        <w:rPr>
          <w:i/>
        </w:rPr>
        <w:t>sentiri</w:t>
      </w:r>
      <w:r>
        <w:t>;</w:t>
      </w:r>
      <w:r>
        <w:rPr>
          <w:spacing w:val="-3"/>
        </w:rPr>
        <w:t xml:space="preserve"> </w:t>
      </w:r>
      <w:r>
        <w:t>it</w:t>
      </w:r>
      <w:r>
        <w:rPr>
          <w:spacing w:val="-3"/>
        </w:rPr>
        <w:t xml:space="preserve"> </w:t>
      </w:r>
      <w:r>
        <w:t>is</w:t>
      </w:r>
      <w:r>
        <w:rPr>
          <w:spacing w:val="-3"/>
        </w:rPr>
        <w:t xml:space="preserve"> </w:t>
      </w:r>
      <w:r>
        <w:t>only</w:t>
      </w:r>
      <w:r>
        <w:rPr>
          <w:spacing w:val="-2"/>
        </w:rPr>
        <w:t xml:space="preserve"> </w:t>
      </w:r>
      <w:r>
        <w:t>so</w:t>
      </w:r>
      <w:r>
        <w:rPr>
          <w:spacing w:val="-2"/>
        </w:rPr>
        <w:t xml:space="preserve"> </w:t>
      </w:r>
      <w:r>
        <w:t>far</w:t>
      </w:r>
      <w:r>
        <w:rPr>
          <w:spacing w:val="-3"/>
        </w:rPr>
        <w:t xml:space="preserve"> </w:t>
      </w:r>
      <w:r>
        <w:t>as</w:t>
      </w:r>
      <w:r>
        <w:rPr>
          <w:spacing w:val="-3"/>
        </w:rPr>
        <w:t xml:space="preserve"> </w:t>
      </w:r>
      <w:r>
        <w:t>it</w:t>
      </w:r>
      <w:r>
        <w:rPr>
          <w:spacing w:val="-3"/>
        </w:rPr>
        <w:t xml:space="preserve"> </w:t>
      </w:r>
      <w:r>
        <w:t>is</w:t>
      </w:r>
      <w:r>
        <w:rPr>
          <w:spacing w:val="-3"/>
        </w:rPr>
        <w:t xml:space="preserve"> </w:t>
      </w:r>
      <w:r>
        <w:t>felt;</w:t>
      </w:r>
      <w:r>
        <w:rPr>
          <w:spacing w:val="-3"/>
        </w:rPr>
        <w:t xml:space="preserve"> </w:t>
      </w:r>
      <w:r>
        <w:t>and</w:t>
      </w:r>
      <w:r>
        <w:rPr>
          <w:spacing w:val="-2"/>
        </w:rPr>
        <w:t xml:space="preserve"> </w:t>
      </w:r>
      <w:r>
        <w:t>it</w:t>
      </w:r>
      <w:r>
        <w:rPr>
          <w:spacing w:val="-3"/>
        </w:rPr>
        <w:t xml:space="preserve"> </w:t>
      </w:r>
      <w:r>
        <w:t>is</w:t>
      </w:r>
      <w:r>
        <w:rPr>
          <w:spacing w:val="-3"/>
        </w:rPr>
        <w:t xml:space="preserve"> </w:t>
      </w:r>
      <w:r>
        <w:t>unambiguously</w:t>
      </w:r>
      <w:r>
        <w:rPr>
          <w:spacing w:val="-2"/>
        </w:rPr>
        <w:t xml:space="preserve"> </w:t>
      </w:r>
      <w:r>
        <w:t>and</w:t>
      </w:r>
      <w:r>
        <w:rPr>
          <w:spacing w:val="-2"/>
        </w:rPr>
        <w:t xml:space="preserve"> </w:t>
      </w:r>
      <w:r>
        <w:t xml:space="preserve">unequivocally exactly </w:t>
      </w:r>
      <w:r>
        <w:rPr>
          <w:i/>
        </w:rPr>
        <w:t xml:space="preserve">what </w:t>
      </w:r>
      <w:r>
        <w:t xml:space="preserve">is felt. The hypothesis under consideration would, however, oblige it to be felt equivocally, felt now as part of my mind and again at the same time </w:t>
      </w:r>
      <w:r>
        <w:rPr>
          <w:i/>
        </w:rPr>
        <w:t xml:space="preserve">not </w:t>
      </w:r>
      <w:r>
        <w:t xml:space="preserve">as a part of my mind, but of yours (for my mind is </w:t>
      </w:r>
      <w:r>
        <w:rPr>
          <w:i/>
        </w:rPr>
        <w:t xml:space="preserve">not </w:t>
      </w:r>
      <w:r>
        <w:t>yours), and this would seem impossible without doubling it into two distinct things, or, in other words, without reverting to the ordinary dualistic philosophy of insulated minds each knowing its object representatively as a third thing,—and that would be to give up the pure-experience scheme altogether.</w:t>
      </w:r>
    </w:p>
    <w:p w14:paraId="326F46E1" w14:textId="77777777" w:rsidR="00075191" w:rsidRDefault="00000000">
      <w:pPr>
        <w:pStyle w:val="BodyText"/>
        <w:spacing w:before="1"/>
        <w:ind w:right="361"/>
      </w:pPr>
      <w:r>
        <w:t>Can we see, then, any way in which a unit of pure experience might enter into and figure in two diverse streams of consciousness without turning itself</w:t>
      </w:r>
    </w:p>
    <w:p w14:paraId="326F46E2" w14:textId="77777777" w:rsidR="00075191" w:rsidRDefault="00075191">
      <w:pPr>
        <w:pStyle w:val="BodyText"/>
        <w:sectPr w:rsidR="00075191">
          <w:pgSz w:w="12240" w:h="15840"/>
          <w:pgMar w:top="1360" w:right="1080" w:bottom="280" w:left="1080" w:header="720" w:footer="720" w:gutter="0"/>
          <w:cols w:space="720"/>
        </w:sectPr>
      </w:pPr>
    </w:p>
    <w:p w14:paraId="326F46E3" w14:textId="77777777" w:rsidR="00075191" w:rsidRDefault="00000000">
      <w:pPr>
        <w:pStyle w:val="BodyText"/>
        <w:spacing w:before="70"/>
        <w:ind w:right="0" w:firstLine="0"/>
        <w:jc w:val="left"/>
      </w:pPr>
      <w:r>
        <w:t>into</w:t>
      </w:r>
      <w:r>
        <w:rPr>
          <w:spacing w:val="-4"/>
        </w:rPr>
        <w:t xml:space="preserve"> </w:t>
      </w:r>
      <w:r>
        <w:t>the</w:t>
      </w:r>
      <w:r>
        <w:rPr>
          <w:spacing w:val="-3"/>
        </w:rPr>
        <w:t xml:space="preserve"> </w:t>
      </w:r>
      <w:r>
        <w:t>two</w:t>
      </w:r>
      <w:r>
        <w:rPr>
          <w:spacing w:val="-1"/>
        </w:rPr>
        <w:t xml:space="preserve"> </w:t>
      </w:r>
      <w:r>
        <w:t>units</w:t>
      </w:r>
      <w:r>
        <w:rPr>
          <w:spacing w:val="-3"/>
        </w:rPr>
        <w:t xml:space="preserve"> </w:t>
      </w:r>
      <w:r>
        <w:t>which,</w:t>
      </w:r>
      <w:r>
        <w:rPr>
          <w:spacing w:val="-2"/>
        </w:rPr>
        <w:t xml:space="preserve"> </w:t>
      </w:r>
      <w:r>
        <w:t>on</w:t>
      </w:r>
      <w:r>
        <w:rPr>
          <w:spacing w:val="-1"/>
        </w:rPr>
        <w:t xml:space="preserve"> </w:t>
      </w:r>
      <w:r>
        <w:t>our</w:t>
      </w:r>
      <w:r>
        <w:rPr>
          <w:spacing w:val="-3"/>
        </w:rPr>
        <w:t xml:space="preserve"> </w:t>
      </w:r>
      <w:r>
        <w:t>hypothesis,</w:t>
      </w:r>
      <w:r>
        <w:rPr>
          <w:spacing w:val="-2"/>
        </w:rPr>
        <w:t xml:space="preserve"> </w:t>
      </w:r>
      <w:r>
        <w:t>it</w:t>
      </w:r>
      <w:r>
        <w:rPr>
          <w:spacing w:val="-2"/>
        </w:rPr>
        <w:t xml:space="preserve"> </w:t>
      </w:r>
      <w:r>
        <w:t>must</w:t>
      </w:r>
      <w:r>
        <w:rPr>
          <w:spacing w:val="-3"/>
        </w:rPr>
        <w:t xml:space="preserve"> </w:t>
      </w:r>
      <w:r>
        <w:t>not</w:t>
      </w:r>
      <w:r>
        <w:rPr>
          <w:spacing w:val="-2"/>
        </w:rPr>
        <w:t xml:space="preserve"> </w:t>
      </w:r>
      <w:r>
        <w:rPr>
          <w:spacing w:val="-5"/>
        </w:rPr>
        <w:t>be?</w:t>
      </w:r>
    </w:p>
    <w:p w14:paraId="326F46E4" w14:textId="77777777" w:rsidR="00075191" w:rsidRDefault="00000000">
      <w:pPr>
        <w:pStyle w:val="BodyText"/>
        <w:ind w:left="810" w:right="0" w:firstLine="0"/>
        <w:jc w:val="left"/>
      </w:pPr>
      <w:r>
        <w:rPr>
          <w:spacing w:val="-5"/>
        </w:rPr>
        <w:t>II</w:t>
      </w:r>
    </w:p>
    <w:p w14:paraId="326F46E5" w14:textId="77777777" w:rsidR="00075191" w:rsidRDefault="00000000">
      <w:pPr>
        <w:pStyle w:val="BodyText"/>
        <w:ind w:right="360"/>
      </w:pPr>
      <w:r>
        <w:t xml:space="preserve">There is a way; and the first step towards it is to see more precisely how the unit enters into either one of the streams of consciousness alone. Just what, from being ‘pure,’ does its becoming ‘conscious’ </w:t>
      </w:r>
      <w:r>
        <w:rPr>
          <w:i/>
        </w:rPr>
        <w:t xml:space="preserve">once </w:t>
      </w:r>
      <w:r>
        <w:t>mean?</w:t>
      </w:r>
    </w:p>
    <w:p w14:paraId="326F46E6" w14:textId="77777777" w:rsidR="00075191" w:rsidRDefault="00000000">
      <w:pPr>
        <w:pStyle w:val="BodyText"/>
        <w:spacing w:line="242" w:lineRule="auto"/>
        <w:ind w:right="359"/>
      </w:pPr>
      <w:r>
        <w:t>It means, first, that new experiences have supervened; and, second, that they have borne a certain assignable relation to the unit supposed. Continue,</w:t>
      </w:r>
      <w:r>
        <w:rPr>
          <w:spacing w:val="40"/>
        </w:rPr>
        <w:t xml:space="preserve"> </w:t>
      </w:r>
      <w:r>
        <w:t>if you please, to speak of the pure unit as ‘the pen.’ So far as the pen’s successors do but repeat the pen or, being different from it, are ‘energetically’</w:t>
      </w:r>
      <w:hyperlink r:id="rId185" w:anchor="Footnote_70_70">
        <w:r>
          <w:rPr>
            <w:color w:val="0000FF"/>
            <w:u w:val="single" w:color="0000FF"/>
            <w:vertAlign w:val="superscript"/>
          </w:rPr>
          <w:t>[70]</w:t>
        </w:r>
      </w:hyperlink>
      <w:r>
        <w:rPr>
          <w:color w:val="0000FF"/>
        </w:rPr>
        <w:t xml:space="preserve"> </w:t>
      </w:r>
      <w:r>
        <w:t xml:space="preserve">related to it, it and they will form a group of stably existing physical things. So far, however, as its successors differ from it in another well-determined way, the pen will figure in their context, not as a physical, but as a mental fact. It will become a passing ‘percept,’ </w:t>
      </w:r>
      <w:r>
        <w:rPr>
          <w:i/>
        </w:rPr>
        <w:t xml:space="preserve">my </w:t>
      </w:r>
      <w:r>
        <w:t>percept of that pen. What now is that decisive well-determined way?</w:t>
      </w:r>
    </w:p>
    <w:p w14:paraId="326F46E7" w14:textId="77777777" w:rsidR="00075191" w:rsidRDefault="00000000">
      <w:pPr>
        <w:pStyle w:val="BodyText"/>
        <w:spacing w:line="244" w:lineRule="auto"/>
        <w:ind w:right="360"/>
      </w:pPr>
      <w:r>
        <w:t xml:space="preserve">In the chapter on ‘The Self,’ in my </w:t>
      </w:r>
      <w:r>
        <w:rPr>
          <w:i/>
        </w:rPr>
        <w:t>Principles of Psychology</w:t>
      </w:r>
      <w:r>
        <w:t>, I explained the continuous identity of each personal consciousness as a name for the practical fact that new experiences</w:t>
      </w:r>
      <w:hyperlink r:id="rId186" w:anchor="Footnote_71_71">
        <w:r>
          <w:rPr>
            <w:color w:val="0000FF"/>
            <w:u w:val="single" w:color="0000FF"/>
            <w:vertAlign w:val="superscript"/>
          </w:rPr>
          <w:t>[71]</w:t>
        </w:r>
      </w:hyperlink>
      <w:r>
        <w:rPr>
          <w:color w:val="0000FF"/>
        </w:rPr>
        <w:t xml:space="preserve"> </w:t>
      </w:r>
      <w:r>
        <w:t>come which look back on the old ones, find them ‘warm,’ and greet and appropriate them as ‘mine.’ These</w:t>
      </w:r>
      <w:r>
        <w:rPr>
          <w:spacing w:val="40"/>
        </w:rPr>
        <w:t xml:space="preserve"> </w:t>
      </w:r>
      <w:r>
        <w:t>operations mean, when analyzed empirically, several tolerably definite</w:t>
      </w:r>
      <w:r>
        <w:rPr>
          <w:spacing w:val="40"/>
        </w:rPr>
        <w:t xml:space="preserve"> </w:t>
      </w:r>
      <w:r>
        <w:t>things, viz.:</w:t>
      </w:r>
    </w:p>
    <w:p w14:paraId="326F46E8" w14:textId="77777777" w:rsidR="00075191" w:rsidRDefault="00000000">
      <w:pPr>
        <w:pStyle w:val="ListParagraph"/>
        <w:numPr>
          <w:ilvl w:val="0"/>
          <w:numId w:val="7"/>
        </w:numPr>
        <w:tabs>
          <w:tab w:val="left" w:pos="1114"/>
        </w:tabs>
        <w:ind w:right="364" w:firstLine="450"/>
        <w:jc w:val="both"/>
        <w:rPr>
          <w:sz w:val="30"/>
        </w:rPr>
      </w:pPr>
      <w:r>
        <w:rPr>
          <w:sz w:val="30"/>
        </w:rPr>
        <w:t>That the new experience has past time for its ‘content,’ and in that time a pen that ‘was’;</w:t>
      </w:r>
    </w:p>
    <w:p w14:paraId="326F46E9" w14:textId="77777777" w:rsidR="00075191" w:rsidRDefault="00000000">
      <w:pPr>
        <w:pStyle w:val="ListParagraph"/>
        <w:numPr>
          <w:ilvl w:val="0"/>
          <w:numId w:val="7"/>
        </w:numPr>
        <w:tabs>
          <w:tab w:val="left" w:pos="1173"/>
        </w:tabs>
        <w:ind w:right="366" w:firstLine="450"/>
        <w:jc w:val="both"/>
        <w:rPr>
          <w:sz w:val="30"/>
        </w:rPr>
      </w:pPr>
      <w:r>
        <w:rPr>
          <w:sz w:val="30"/>
        </w:rPr>
        <w:t>That ‘warmth’ was also about the pen, in the sense of a group of feelings (‘interest’ aroused, ‘attention’ turned, ‘eyes’ employed, etc.) that were closely connected with it and that now recur and evermore recur with unbroken vividness, though from the pen of now, which may be only an image, all such vividness may have gone;</w:t>
      </w:r>
    </w:p>
    <w:p w14:paraId="326F46EA" w14:textId="77777777" w:rsidR="00075191" w:rsidRDefault="00000000">
      <w:pPr>
        <w:pStyle w:val="ListParagraph"/>
        <w:numPr>
          <w:ilvl w:val="0"/>
          <w:numId w:val="7"/>
        </w:numPr>
        <w:tabs>
          <w:tab w:val="left" w:pos="1110"/>
        </w:tabs>
        <w:ind w:left="1110" w:hanging="300"/>
        <w:jc w:val="both"/>
        <w:rPr>
          <w:sz w:val="30"/>
        </w:rPr>
      </w:pPr>
      <w:r>
        <w:rPr>
          <w:sz w:val="30"/>
        </w:rPr>
        <w:t>That</w:t>
      </w:r>
      <w:r>
        <w:rPr>
          <w:spacing w:val="-6"/>
          <w:sz w:val="30"/>
        </w:rPr>
        <w:t xml:space="preserve"> </w:t>
      </w:r>
      <w:r>
        <w:rPr>
          <w:sz w:val="30"/>
        </w:rPr>
        <w:t>these</w:t>
      </w:r>
      <w:r>
        <w:rPr>
          <w:spacing w:val="-3"/>
          <w:sz w:val="30"/>
        </w:rPr>
        <w:t xml:space="preserve"> </w:t>
      </w:r>
      <w:r>
        <w:rPr>
          <w:sz w:val="30"/>
        </w:rPr>
        <w:t>feelings</w:t>
      </w:r>
      <w:r>
        <w:rPr>
          <w:spacing w:val="-3"/>
          <w:sz w:val="30"/>
        </w:rPr>
        <w:t xml:space="preserve"> </w:t>
      </w:r>
      <w:r>
        <w:rPr>
          <w:sz w:val="30"/>
        </w:rPr>
        <w:t>are</w:t>
      </w:r>
      <w:r>
        <w:rPr>
          <w:spacing w:val="-4"/>
          <w:sz w:val="30"/>
        </w:rPr>
        <w:t xml:space="preserve"> </w:t>
      </w:r>
      <w:r>
        <w:rPr>
          <w:sz w:val="30"/>
        </w:rPr>
        <w:t>the</w:t>
      </w:r>
      <w:r>
        <w:rPr>
          <w:spacing w:val="-3"/>
          <w:sz w:val="30"/>
        </w:rPr>
        <w:t xml:space="preserve"> </w:t>
      </w:r>
      <w:r>
        <w:rPr>
          <w:sz w:val="30"/>
        </w:rPr>
        <w:t>nucleus</w:t>
      </w:r>
      <w:r>
        <w:rPr>
          <w:spacing w:val="-3"/>
          <w:sz w:val="30"/>
        </w:rPr>
        <w:t xml:space="preserve"> </w:t>
      </w:r>
      <w:r>
        <w:rPr>
          <w:sz w:val="30"/>
        </w:rPr>
        <w:t>of</w:t>
      </w:r>
      <w:r>
        <w:rPr>
          <w:spacing w:val="-3"/>
          <w:sz w:val="30"/>
        </w:rPr>
        <w:t xml:space="preserve"> </w:t>
      </w:r>
      <w:r>
        <w:rPr>
          <w:spacing w:val="-2"/>
          <w:sz w:val="30"/>
        </w:rPr>
        <w:t>‘me’;</w:t>
      </w:r>
    </w:p>
    <w:p w14:paraId="326F46EB" w14:textId="77777777" w:rsidR="00075191" w:rsidRDefault="00000000">
      <w:pPr>
        <w:pStyle w:val="ListParagraph"/>
        <w:numPr>
          <w:ilvl w:val="0"/>
          <w:numId w:val="7"/>
        </w:numPr>
        <w:tabs>
          <w:tab w:val="left" w:pos="1119"/>
        </w:tabs>
        <w:ind w:right="362" w:firstLine="450"/>
        <w:jc w:val="both"/>
        <w:rPr>
          <w:sz w:val="30"/>
        </w:rPr>
      </w:pPr>
      <w:r>
        <w:rPr>
          <w:sz w:val="30"/>
        </w:rPr>
        <w:t>That whatever once was associated with them was, at least for that one moment, ‘mine’—my implement if associated with hand-feelings, my ‘percept’ only, if only eye-feelings and attention-feelings were involved.</w:t>
      </w:r>
    </w:p>
    <w:p w14:paraId="326F46EC" w14:textId="77777777" w:rsidR="00075191" w:rsidRDefault="00000000">
      <w:pPr>
        <w:pStyle w:val="BodyText"/>
      </w:pPr>
      <w:r>
        <w:t>The pen, realized in this retrospective way as my percept, thus figures as</w:t>
      </w:r>
      <w:r>
        <w:rPr>
          <w:spacing w:val="40"/>
        </w:rPr>
        <w:t xml:space="preserve"> </w:t>
      </w:r>
      <w:r>
        <w:t>a fact of ‘conscious’ life. But it does so only so far as ‘appropriation’ has occurred;</w:t>
      </w:r>
      <w:r>
        <w:rPr>
          <w:spacing w:val="-4"/>
        </w:rPr>
        <w:t xml:space="preserve"> </w:t>
      </w:r>
      <w:r>
        <w:t>and</w:t>
      </w:r>
      <w:r>
        <w:rPr>
          <w:spacing w:val="-3"/>
        </w:rPr>
        <w:t xml:space="preserve"> </w:t>
      </w:r>
      <w:r>
        <w:t>appropriation</w:t>
      </w:r>
      <w:r>
        <w:rPr>
          <w:spacing w:val="-3"/>
        </w:rPr>
        <w:t xml:space="preserve"> </w:t>
      </w:r>
      <w:r>
        <w:t>is</w:t>
      </w:r>
      <w:r>
        <w:rPr>
          <w:spacing w:val="-4"/>
        </w:rPr>
        <w:t xml:space="preserve"> </w:t>
      </w:r>
      <w:r>
        <w:rPr>
          <w:i/>
        </w:rPr>
        <w:t>part</w:t>
      </w:r>
      <w:r>
        <w:rPr>
          <w:i/>
          <w:spacing w:val="-4"/>
        </w:rPr>
        <w:t xml:space="preserve"> </w:t>
      </w:r>
      <w:r>
        <w:rPr>
          <w:i/>
        </w:rPr>
        <w:t>of</w:t>
      </w:r>
      <w:r>
        <w:rPr>
          <w:i/>
          <w:spacing w:val="-4"/>
        </w:rPr>
        <w:t xml:space="preserve"> </w:t>
      </w:r>
      <w:r>
        <w:rPr>
          <w:i/>
        </w:rPr>
        <w:t>the</w:t>
      </w:r>
      <w:r>
        <w:rPr>
          <w:i/>
          <w:spacing w:val="-4"/>
        </w:rPr>
        <w:t xml:space="preserve"> </w:t>
      </w:r>
      <w:r>
        <w:rPr>
          <w:i/>
        </w:rPr>
        <w:t>content</w:t>
      </w:r>
      <w:r>
        <w:rPr>
          <w:i/>
          <w:spacing w:val="-4"/>
        </w:rPr>
        <w:t xml:space="preserve"> </w:t>
      </w:r>
      <w:r>
        <w:rPr>
          <w:i/>
        </w:rPr>
        <w:t>of</w:t>
      </w:r>
      <w:r>
        <w:rPr>
          <w:i/>
          <w:spacing w:val="-4"/>
        </w:rPr>
        <w:t xml:space="preserve"> </w:t>
      </w:r>
      <w:r>
        <w:rPr>
          <w:i/>
        </w:rPr>
        <w:t>a</w:t>
      </w:r>
      <w:r>
        <w:rPr>
          <w:i/>
          <w:spacing w:val="-3"/>
        </w:rPr>
        <w:t xml:space="preserve"> </w:t>
      </w:r>
      <w:r>
        <w:rPr>
          <w:i/>
        </w:rPr>
        <w:t>later</w:t>
      </w:r>
      <w:r>
        <w:rPr>
          <w:i/>
          <w:spacing w:val="-4"/>
        </w:rPr>
        <w:t xml:space="preserve"> </w:t>
      </w:r>
      <w:r>
        <w:rPr>
          <w:i/>
        </w:rPr>
        <w:t xml:space="preserve">experience </w:t>
      </w:r>
      <w:r>
        <w:t xml:space="preserve">wholly additional to the originally ‘pure’ pen. </w:t>
      </w:r>
      <w:r>
        <w:rPr>
          <w:i/>
        </w:rPr>
        <w:t xml:space="preserve">That </w:t>
      </w:r>
      <w:r>
        <w:t>pen, virtually both objective and subjective, is at its own moment actually and intrinsically neither. It has to be looked</w:t>
      </w:r>
      <w:r>
        <w:rPr>
          <w:spacing w:val="24"/>
        </w:rPr>
        <w:t xml:space="preserve"> </w:t>
      </w:r>
      <w:r>
        <w:t>back</w:t>
      </w:r>
      <w:r>
        <w:rPr>
          <w:spacing w:val="24"/>
        </w:rPr>
        <w:t xml:space="preserve"> </w:t>
      </w:r>
      <w:r>
        <w:t>upon</w:t>
      </w:r>
      <w:r>
        <w:rPr>
          <w:spacing w:val="24"/>
        </w:rPr>
        <w:t xml:space="preserve"> </w:t>
      </w:r>
      <w:r>
        <w:t>and</w:t>
      </w:r>
      <w:r>
        <w:rPr>
          <w:spacing w:val="24"/>
        </w:rPr>
        <w:t xml:space="preserve"> </w:t>
      </w:r>
      <w:r>
        <w:rPr>
          <w:i/>
        </w:rPr>
        <w:t>used</w:t>
      </w:r>
      <w:r>
        <w:t>,</w:t>
      </w:r>
      <w:r>
        <w:rPr>
          <w:spacing w:val="24"/>
        </w:rPr>
        <w:t xml:space="preserve"> </w:t>
      </w:r>
      <w:r>
        <w:t>in</w:t>
      </w:r>
      <w:r>
        <w:rPr>
          <w:spacing w:val="24"/>
        </w:rPr>
        <w:t xml:space="preserve"> </w:t>
      </w:r>
      <w:r>
        <w:t>order</w:t>
      </w:r>
      <w:r>
        <w:rPr>
          <w:spacing w:val="24"/>
        </w:rPr>
        <w:t xml:space="preserve"> </w:t>
      </w:r>
      <w:r>
        <w:t>to</w:t>
      </w:r>
      <w:r>
        <w:rPr>
          <w:spacing w:val="24"/>
        </w:rPr>
        <w:t xml:space="preserve"> </w:t>
      </w:r>
      <w:r>
        <w:t>be</w:t>
      </w:r>
      <w:r>
        <w:rPr>
          <w:spacing w:val="24"/>
        </w:rPr>
        <w:t xml:space="preserve"> </w:t>
      </w:r>
      <w:r>
        <w:t>classed</w:t>
      </w:r>
      <w:r>
        <w:rPr>
          <w:spacing w:val="24"/>
        </w:rPr>
        <w:t xml:space="preserve"> </w:t>
      </w:r>
      <w:r>
        <w:t>in</w:t>
      </w:r>
      <w:r>
        <w:rPr>
          <w:spacing w:val="24"/>
        </w:rPr>
        <w:t xml:space="preserve"> </w:t>
      </w:r>
      <w:r>
        <w:t>either</w:t>
      </w:r>
      <w:r>
        <w:rPr>
          <w:spacing w:val="24"/>
        </w:rPr>
        <w:t xml:space="preserve"> </w:t>
      </w:r>
      <w:r>
        <w:t>distinctive</w:t>
      </w:r>
      <w:r>
        <w:rPr>
          <w:spacing w:val="24"/>
        </w:rPr>
        <w:t xml:space="preserve"> </w:t>
      </w:r>
      <w:r>
        <w:t>way.</w:t>
      </w:r>
    </w:p>
    <w:p w14:paraId="326F46ED" w14:textId="77777777" w:rsidR="00075191" w:rsidRDefault="00075191">
      <w:pPr>
        <w:pStyle w:val="BodyText"/>
        <w:sectPr w:rsidR="00075191">
          <w:pgSz w:w="12240" w:h="15840"/>
          <w:pgMar w:top="1360" w:right="1080" w:bottom="280" w:left="1080" w:header="720" w:footer="720" w:gutter="0"/>
          <w:cols w:space="720"/>
        </w:sectPr>
      </w:pPr>
    </w:p>
    <w:p w14:paraId="326F46EE" w14:textId="77777777" w:rsidR="00075191" w:rsidRDefault="00000000">
      <w:pPr>
        <w:pStyle w:val="BodyText"/>
        <w:spacing w:before="70"/>
        <w:ind w:right="371" w:firstLine="0"/>
      </w:pPr>
      <w:r>
        <w:t xml:space="preserve">But its use, so called, is in the hands of the other experience, while </w:t>
      </w:r>
      <w:r>
        <w:rPr>
          <w:i/>
        </w:rPr>
        <w:t xml:space="preserve">it </w:t>
      </w:r>
      <w:r>
        <w:t>stands, throughout the operation, passive and unchanged.</w:t>
      </w:r>
    </w:p>
    <w:p w14:paraId="326F46EF" w14:textId="77777777" w:rsidR="00075191" w:rsidRDefault="00000000">
      <w:pPr>
        <w:pStyle w:val="BodyText"/>
        <w:ind w:right="360"/>
      </w:pPr>
      <w:r>
        <w:t>If this pass muster as an intelligible account of how an experience originally pure can enter into one consciousness, the next question is as to how it might conceivably enter into two.</w:t>
      </w:r>
    </w:p>
    <w:p w14:paraId="326F46F0" w14:textId="77777777" w:rsidR="00075191" w:rsidRDefault="00000000">
      <w:pPr>
        <w:pStyle w:val="BodyText"/>
        <w:ind w:left="810" w:right="0" w:firstLine="0"/>
        <w:jc w:val="left"/>
      </w:pPr>
      <w:r>
        <w:rPr>
          <w:spacing w:val="-5"/>
        </w:rPr>
        <w:t>III</w:t>
      </w:r>
    </w:p>
    <w:p w14:paraId="326F46F1" w14:textId="77777777" w:rsidR="00075191" w:rsidRDefault="00000000">
      <w:pPr>
        <w:pStyle w:val="BodyText"/>
        <w:ind w:right="359"/>
      </w:pPr>
      <w:r>
        <w:t>Obviously no new kind of condition would have to be supplied. All that we should have to postulate would be a second subsequent experience, collateral and contemporary with the first subsequent one, in which a similar act of appropriation should occur. The two acts would interfere neither with one another nor with the originally pure pen. It would sleep undisturbed in its own past, no matter how many such successors went through their several appropriative acts. Each would know it as ‘my’ percept, each would class it</w:t>
      </w:r>
      <w:r>
        <w:rPr>
          <w:spacing w:val="40"/>
        </w:rPr>
        <w:t xml:space="preserve"> </w:t>
      </w:r>
      <w:r>
        <w:t>as a ‘conscious’ fact.</w:t>
      </w:r>
    </w:p>
    <w:p w14:paraId="326F46F2" w14:textId="77777777" w:rsidR="00075191" w:rsidRDefault="00000000">
      <w:pPr>
        <w:pStyle w:val="BodyText"/>
        <w:ind w:right="364"/>
      </w:pPr>
      <w:r>
        <w:t>Nor need their so classing it interfere in the least with their classing it at the same time as a physical pen. Since the classing in both cases depends upon the taking of it in one group or another of associates, if the superseding experience were of wide enough ‘span’ it could think the pen in both groups simultaneously, and yet distinguish the two groups. It would then see the whole situation conformably to what we call ‘the representative theory of cognition,’ and that is what we all spontaneously do. As a man</w:t>
      </w:r>
      <w:r>
        <w:rPr>
          <w:spacing w:val="40"/>
        </w:rPr>
        <w:t xml:space="preserve"> </w:t>
      </w:r>
      <w:r>
        <w:t>philosophizing ‘popularly,’ I believe that what I see myself writing with is double—I</w:t>
      </w:r>
      <w:r>
        <w:rPr>
          <w:spacing w:val="-4"/>
        </w:rPr>
        <w:t xml:space="preserve"> </w:t>
      </w:r>
      <w:r>
        <w:t>think</w:t>
      </w:r>
      <w:r>
        <w:rPr>
          <w:spacing w:val="-3"/>
        </w:rPr>
        <w:t xml:space="preserve"> </w:t>
      </w:r>
      <w:r>
        <w:t>it</w:t>
      </w:r>
      <w:r>
        <w:rPr>
          <w:spacing w:val="-4"/>
        </w:rPr>
        <w:t xml:space="preserve"> </w:t>
      </w:r>
      <w:r>
        <w:t>in</w:t>
      </w:r>
      <w:r>
        <w:rPr>
          <w:spacing w:val="-3"/>
        </w:rPr>
        <w:t xml:space="preserve"> </w:t>
      </w:r>
      <w:r>
        <w:t>its</w:t>
      </w:r>
      <w:r>
        <w:rPr>
          <w:spacing w:val="-4"/>
        </w:rPr>
        <w:t xml:space="preserve"> </w:t>
      </w:r>
      <w:r>
        <w:t>relations</w:t>
      </w:r>
      <w:r>
        <w:rPr>
          <w:spacing w:val="-4"/>
        </w:rPr>
        <w:t xml:space="preserve"> </w:t>
      </w:r>
      <w:r>
        <w:t>to</w:t>
      </w:r>
      <w:r>
        <w:rPr>
          <w:spacing w:val="-3"/>
        </w:rPr>
        <w:t xml:space="preserve"> </w:t>
      </w:r>
      <w:r>
        <w:t>physical</w:t>
      </w:r>
      <w:r>
        <w:rPr>
          <w:spacing w:val="-4"/>
        </w:rPr>
        <w:t xml:space="preserve"> </w:t>
      </w:r>
      <w:r>
        <w:t>nature,</w:t>
      </w:r>
      <w:r>
        <w:rPr>
          <w:spacing w:val="-3"/>
        </w:rPr>
        <w:t xml:space="preserve"> </w:t>
      </w:r>
      <w:r>
        <w:t>and</w:t>
      </w:r>
      <w:r>
        <w:rPr>
          <w:spacing w:val="-3"/>
        </w:rPr>
        <w:t xml:space="preserve"> </w:t>
      </w:r>
      <w:r>
        <w:t>also</w:t>
      </w:r>
      <w:r>
        <w:rPr>
          <w:spacing w:val="-3"/>
        </w:rPr>
        <w:t xml:space="preserve"> </w:t>
      </w:r>
      <w:r>
        <w:t>in</w:t>
      </w:r>
      <w:r>
        <w:rPr>
          <w:spacing w:val="-3"/>
        </w:rPr>
        <w:t xml:space="preserve"> </w:t>
      </w:r>
      <w:r>
        <w:t>its</w:t>
      </w:r>
      <w:r>
        <w:rPr>
          <w:spacing w:val="-4"/>
        </w:rPr>
        <w:t xml:space="preserve"> </w:t>
      </w:r>
      <w:r>
        <w:t>relations</w:t>
      </w:r>
      <w:r>
        <w:rPr>
          <w:spacing w:val="-4"/>
        </w:rPr>
        <w:t xml:space="preserve"> </w:t>
      </w:r>
      <w:r>
        <w:t>to my personal life; I see that it is in my mind, but that it also is a physical pen.</w:t>
      </w:r>
    </w:p>
    <w:p w14:paraId="326F46F3" w14:textId="77777777" w:rsidR="00075191" w:rsidRDefault="00000000">
      <w:pPr>
        <w:pStyle w:val="BodyText"/>
        <w:spacing w:line="242" w:lineRule="auto"/>
        <w:ind w:right="357"/>
      </w:pPr>
      <w:r>
        <w:t>The paradox of the same experience figuring in two consciousnesses seems thus no paradox at all. To be ‘conscious’ means not simply to be, but</w:t>
      </w:r>
      <w:r>
        <w:rPr>
          <w:spacing w:val="40"/>
        </w:rPr>
        <w:t xml:space="preserve"> </w:t>
      </w:r>
      <w:r>
        <w:t xml:space="preserve">to be reported, known, to have awareness of one’s being added to that being; and this is just what happens when the appropriative experience supervenes. The pen-experience in its original immediacy is not aware of itself, it simply </w:t>
      </w:r>
      <w:r>
        <w:rPr>
          <w:i/>
        </w:rPr>
        <w:t>is</w:t>
      </w:r>
      <w:r>
        <w:t>, and the second experience is required for what we call awareness of it to occur.</w:t>
      </w:r>
      <w:hyperlink r:id="rId187" w:anchor="Footnote_72_72">
        <w:r>
          <w:rPr>
            <w:color w:val="0000FF"/>
            <w:u w:val="single" w:color="0000FF"/>
            <w:vertAlign w:val="superscript"/>
          </w:rPr>
          <w:t>[72]</w:t>
        </w:r>
      </w:hyperlink>
      <w:r>
        <w:rPr>
          <w:color w:val="0000FF"/>
        </w:rPr>
        <w:t xml:space="preserve"> </w:t>
      </w:r>
      <w:r>
        <w:t>The difficulty of understanding what happens here is, therefore, not a logical difficulty: there is no contradiction involved. It is an ontological difficulty rather. Experiences come on an enormous scale, and if we take them all together, they come in a chaos of incommensurable relations that we can not straighten out. We have to abstract different groups of them, and handle these separately if we are to talk of them at all. But how the experiences</w:t>
      </w:r>
      <w:r>
        <w:rPr>
          <w:spacing w:val="26"/>
        </w:rPr>
        <w:t xml:space="preserve"> </w:t>
      </w:r>
      <w:r>
        <w:t>ever</w:t>
      </w:r>
      <w:r>
        <w:rPr>
          <w:spacing w:val="26"/>
        </w:rPr>
        <w:t xml:space="preserve"> </w:t>
      </w:r>
      <w:r>
        <w:rPr>
          <w:i/>
        </w:rPr>
        <w:t>get</w:t>
      </w:r>
      <w:r>
        <w:rPr>
          <w:i/>
          <w:spacing w:val="26"/>
        </w:rPr>
        <w:t xml:space="preserve"> </w:t>
      </w:r>
      <w:r>
        <w:rPr>
          <w:i/>
        </w:rPr>
        <w:t>themselves</w:t>
      </w:r>
      <w:r>
        <w:rPr>
          <w:i/>
          <w:spacing w:val="26"/>
        </w:rPr>
        <w:t xml:space="preserve"> </w:t>
      </w:r>
      <w:r>
        <w:rPr>
          <w:i/>
        </w:rPr>
        <w:t>made</w:t>
      </w:r>
      <w:r>
        <w:t>,</w:t>
      </w:r>
      <w:r>
        <w:rPr>
          <w:spacing w:val="27"/>
        </w:rPr>
        <w:t xml:space="preserve"> </w:t>
      </w:r>
      <w:r>
        <w:t>or</w:t>
      </w:r>
      <w:r>
        <w:rPr>
          <w:spacing w:val="26"/>
        </w:rPr>
        <w:t xml:space="preserve"> </w:t>
      </w:r>
      <w:r>
        <w:rPr>
          <w:i/>
        </w:rPr>
        <w:t>why</w:t>
      </w:r>
      <w:r>
        <w:rPr>
          <w:i/>
          <w:spacing w:val="30"/>
        </w:rPr>
        <w:t xml:space="preserve"> </w:t>
      </w:r>
      <w:r>
        <w:t>their</w:t>
      </w:r>
      <w:r>
        <w:rPr>
          <w:spacing w:val="30"/>
        </w:rPr>
        <w:t xml:space="preserve"> </w:t>
      </w:r>
      <w:r>
        <w:t>characters</w:t>
      </w:r>
      <w:r>
        <w:rPr>
          <w:spacing w:val="30"/>
        </w:rPr>
        <w:t xml:space="preserve"> </w:t>
      </w:r>
      <w:r>
        <w:t>and</w:t>
      </w:r>
      <w:r>
        <w:rPr>
          <w:spacing w:val="30"/>
        </w:rPr>
        <w:t xml:space="preserve"> </w:t>
      </w:r>
      <w:r>
        <w:t>relations</w:t>
      </w:r>
    </w:p>
    <w:p w14:paraId="326F46F4" w14:textId="77777777" w:rsidR="00075191" w:rsidRDefault="00075191">
      <w:pPr>
        <w:pStyle w:val="BodyText"/>
        <w:spacing w:line="242" w:lineRule="auto"/>
        <w:sectPr w:rsidR="00075191">
          <w:pgSz w:w="12240" w:h="15840"/>
          <w:pgMar w:top="1360" w:right="1080" w:bottom="280" w:left="1080" w:header="720" w:footer="720" w:gutter="0"/>
          <w:cols w:space="720"/>
        </w:sectPr>
      </w:pPr>
    </w:p>
    <w:p w14:paraId="326F46F5" w14:textId="77777777" w:rsidR="00075191" w:rsidRDefault="00000000">
      <w:pPr>
        <w:pStyle w:val="BodyText"/>
        <w:spacing w:before="70"/>
        <w:ind w:firstLine="0"/>
      </w:pPr>
      <w:r>
        <w:t xml:space="preserve">are just such as appear, we can not begin to understand. Granting, however, that, by hook or crook, they </w:t>
      </w:r>
      <w:r>
        <w:rPr>
          <w:i/>
        </w:rPr>
        <w:t xml:space="preserve">can </w:t>
      </w:r>
      <w:r>
        <w:t>get themselves made, and can appear in the successions that I have so schematically described, then we have to confess that even although (as I began by quoting from the adversary) ‘a feeling only is</w:t>
      </w:r>
      <w:r>
        <w:rPr>
          <w:spacing w:val="-3"/>
        </w:rPr>
        <w:t xml:space="preserve"> </w:t>
      </w:r>
      <w:r>
        <w:t>as</w:t>
      </w:r>
      <w:r>
        <w:rPr>
          <w:spacing w:val="-3"/>
        </w:rPr>
        <w:t xml:space="preserve"> </w:t>
      </w:r>
      <w:r>
        <w:t>it</w:t>
      </w:r>
      <w:r>
        <w:rPr>
          <w:spacing w:val="-3"/>
        </w:rPr>
        <w:t xml:space="preserve"> </w:t>
      </w:r>
      <w:r>
        <w:t>is</w:t>
      </w:r>
      <w:r>
        <w:rPr>
          <w:spacing w:val="-3"/>
        </w:rPr>
        <w:t xml:space="preserve"> </w:t>
      </w:r>
      <w:r>
        <w:t>felt,’</w:t>
      </w:r>
      <w:r>
        <w:rPr>
          <w:spacing w:val="-3"/>
        </w:rPr>
        <w:t xml:space="preserve"> </w:t>
      </w:r>
      <w:r>
        <w:t>there</w:t>
      </w:r>
      <w:r>
        <w:rPr>
          <w:spacing w:val="-3"/>
        </w:rPr>
        <w:t xml:space="preserve"> </w:t>
      </w:r>
      <w:r>
        <w:t>is</w:t>
      </w:r>
      <w:r>
        <w:rPr>
          <w:spacing w:val="-3"/>
        </w:rPr>
        <w:t xml:space="preserve"> </w:t>
      </w:r>
      <w:r>
        <w:t>still</w:t>
      </w:r>
      <w:r>
        <w:rPr>
          <w:spacing w:val="-3"/>
        </w:rPr>
        <w:t xml:space="preserve"> </w:t>
      </w:r>
      <w:r>
        <w:t>nothing</w:t>
      </w:r>
      <w:r>
        <w:rPr>
          <w:spacing w:val="-2"/>
        </w:rPr>
        <w:t xml:space="preserve"> </w:t>
      </w:r>
      <w:r>
        <w:t>absurd</w:t>
      </w:r>
      <w:r>
        <w:rPr>
          <w:spacing w:val="-2"/>
        </w:rPr>
        <w:t xml:space="preserve"> </w:t>
      </w:r>
      <w:r>
        <w:t>in</w:t>
      </w:r>
      <w:r>
        <w:rPr>
          <w:spacing w:val="-2"/>
        </w:rPr>
        <w:t xml:space="preserve"> </w:t>
      </w:r>
      <w:r>
        <w:t>the</w:t>
      </w:r>
      <w:r>
        <w:rPr>
          <w:spacing w:val="-3"/>
        </w:rPr>
        <w:t xml:space="preserve"> </w:t>
      </w:r>
      <w:r>
        <w:t>notion</w:t>
      </w:r>
      <w:r>
        <w:rPr>
          <w:spacing w:val="-2"/>
        </w:rPr>
        <w:t xml:space="preserve"> </w:t>
      </w:r>
      <w:r>
        <w:t>of</w:t>
      </w:r>
      <w:r>
        <w:rPr>
          <w:spacing w:val="-3"/>
        </w:rPr>
        <w:t xml:space="preserve"> </w:t>
      </w:r>
      <w:r>
        <w:t>its</w:t>
      </w:r>
      <w:r>
        <w:rPr>
          <w:spacing w:val="-3"/>
        </w:rPr>
        <w:t xml:space="preserve"> </w:t>
      </w:r>
      <w:r>
        <w:t>being</w:t>
      </w:r>
      <w:r>
        <w:rPr>
          <w:spacing w:val="-2"/>
        </w:rPr>
        <w:t xml:space="preserve"> </w:t>
      </w:r>
      <w:r>
        <w:t>felt</w:t>
      </w:r>
      <w:r>
        <w:rPr>
          <w:spacing w:val="-3"/>
        </w:rPr>
        <w:t xml:space="preserve"> </w:t>
      </w:r>
      <w:r>
        <w:t>in</w:t>
      </w:r>
      <w:r>
        <w:rPr>
          <w:spacing w:val="-2"/>
        </w:rPr>
        <w:t xml:space="preserve"> </w:t>
      </w:r>
      <w:r>
        <w:t xml:space="preserve">two different ways at once, as yours, namely, and as mine. It is, indeed, ‘mine’ only as it is felt as mine, and ‘yours’ only as it is felt as yours. But it is felt as neither </w:t>
      </w:r>
      <w:r>
        <w:rPr>
          <w:i/>
        </w:rPr>
        <w:t>by itself</w:t>
      </w:r>
      <w:r>
        <w:t>, but only when ‘owned’ by our two several remembering experiences, just as one undivided estate is owned by several heirs.</w:t>
      </w:r>
    </w:p>
    <w:p w14:paraId="326F46F6" w14:textId="77777777" w:rsidR="00075191" w:rsidRDefault="00000000">
      <w:pPr>
        <w:pStyle w:val="BodyText"/>
        <w:ind w:left="810" w:right="0" w:firstLine="0"/>
        <w:jc w:val="left"/>
      </w:pPr>
      <w:r>
        <w:rPr>
          <w:spacing w:val="-5"/>
        </w:rPr>
        <w:t>IV</w:t>
      </w:r>
    </w:p>
    <w:p w14:paraId="326F46F7" w14:textId="77777777" w:rsidR="00075191" w:rsidRDefault="00000000">
      <w:pPr>
        <w:pStyle w:val="BodyText"/>
        <w:spacing w:line="242" w:lineRule="auto"/>
        <w:ind w:right="359"/>
      </w:pPr>
      <w:r>
        <w:t>One word, now, before I close, about the corollaries of the views set</w:t>
      </w:r>
      <w:r>
        <w:rPr>
          <w:spacing w:val="40"/>
        </w:rPr>
        <w:t xml:space="preserve"> </w:t>
      </w:r>
      <w:r>
        <w:t>forth. Since the acquisition of conscious quality on the part of an experience depends upon a context coming to it, it follows that the sum total of all experiences,</w:t>
      </w:r>
      <w:r>
        <w:rPr>
          <w:spacing w:val="-1"/>
        </w:rPr>
        <w:t xml:space="preserve"> </w:t>
      </w:r>
      <w:r>
        <w:t>having</w:t>
      </w:r>
      <w:r>
        <w:rPr>
          <w:spacing w:val="-1"/>
        </w:rPr>
        <w:t xml:space="preserve"> </w:t>
      </w:r>
      <w:r>
        <w:t>no</w:t>
      </w:r>
      <w:r>
        <w:rPr>
          <w:spacing w:val="-1"/>
        </w:rPr>
        <w:t xml:space="preserve"> </w:t>
      </w:r>
      <w:r>
        <w:t>context,</w:t>
      </w:r>
      <w:r>
        <w:rPr>
          <w:spacing w:val="-1"/>
        </w:rPr>
        <w:t xml:space="preserve"> </w:t>
      </w:r>
      <w:r>
        <w:t>can</w:t>
      </w:r>
      <w:r>
        <w:rPr>
          <w:spacing w:val="-1"/>
        </w:rPr>
        <w:t xml:space="preserve"> </w:t>
      </w:r>
      <w:r>
        <w:t>not</w:t>
      </w:r>
      <w:r>
        <w:rPr>
          <w:spacing w:val="-1"/>
        </w:rPr>
        <w:t xml:space="preserve"> </w:t>
      </w:r>
      <w:r>
        <w:t>strictly</w:t>
      </w:r>
      <w:r>
        <w:rPr>
          <w:spacing w:val="-1"/>
        </w:rPr>
        <w:t xml:space="preserve"> </w:t>
      </w:r>
      <w:r>
        <w:t>be</w:t>
      </w:r>
      <w:r>
        <w:rPr>
          <w:spacing w:val="-1"/>
        </w:rPr>
        <w:t xml:space="preserve"> </w:t>
      </w:r>
      <w:r>
        <w:t>called</w:t>
      </w:r>
      <w:r>
        <w:rPr>
          <w:spacing w:val="-1"/>
        </w:rPr>
        <w:t xml:space="preserve"> </w:t>
      </w:r>
      <w:r>
        <w:t>conscious</w:t>
      </w:r>
      <w:r>
        <w:rPr>
          <w:spacing w:val="-1"/>
        </w:rPr>
        <w:t xml:space="preserve"> </w:t>
      </w:r>
      <w:r>
        <w:t>at</w:t>
      </w:r>
      <w:r>
        <w:rPr>
          <w:spacing w:val="-1"/>
        </w:rPr>
        <w:t xml:space="preserve"> </w:t>
      </w:r>
      <w:r>
        <w:t>all.</w:t>
      </w:r>
      <w:r>
        <w:rPr>
          <w:spacing w:val="-1"/>
        </w:rPr>
        <w:t xml:space="preserve"> </w:t>
      </w:r>
      <w:r>
        <w:t>It</w:t>
      </w:r>
      <w:r>
        <w:rPr>
          <w:spacing w:val="-1"/>
        </w:rPr>
        <w:t xml:space="preserve"> </w:t>
      </w:r>
      <w:r>
        <w:t xml:space="preserve">is a </w:t>
      </w:r>
      <w:r>
        <w:rPr>
          <w:i/>
        </w:rPr>
        <w:t>that</w:t>
      </w:r>
      <w:r>
        <w:t xml:space="preserve">, an Absolute, a ‘pure’ experience on an enormous scale, undifferentiated and undifferentiable into thought and thing. This the post-Kantian idealists have always practically acknowledged by calling their doctrine an </w:t>
      </w:r>
      <w:r>
        <w:rPr>
          <w:i/>
        </w:rPr>
        <w:t>Identitätsphilosophie</w:t>
      </w:r>
      <w:r>
        <w:t xml:space="preserve">. The question of the </w:t>
      </w:r>
      <w:r>
        <w:rPr>
          <w:i/>
        </w:rPr>
        <w:t xml:space="preserve">Beseelung </w:t>
      </w:r>
      <w:r>
        <w:t xml:space="preserve">of the All of things ought not, then, even to be asked. No more ought the question of its </w:t>
      </w:r>
      <w:r>
        <w:rPr>
          <w:i/>
        </w:rPr>
        <w:t xml:space="preserve">truth </w:t>
      </w:r>
      <w:r>
        <w:t xml:space="preserve">to be asked, for truth is a relation inside of the sum total, obtaining between thoughts and something else, and thoughts, as we have seen, can only be contextual things. In these respects the pure experiences of our philosophy are, in themselves considered, so many little absolutes, the philosophy of pure experience being only a more comminuted </w:t>
      </w:r>
      <w:r>
        <w:rPr>
          <w:i/>
          <w:spacing w:val="-2"/>
        </w:rPr>
        <w:t>Identitätsphilosophie</w:t>
      </w:r>
      <w:r>
        <w:rPr>
          <w:spacing w:val="-2"/>
        </w:rPr>
        <w:t>.</w:t>
      </w:r>
      <w:hyperlink r:id="rId188" w:anchor="Footnote_73_73">
        <w:r>
          <w:rPr>
            <w:color w:val="0000FF"/>
            <w:spacing w:val="-2"/>
            <w:u w:val="single" w:color="0000FF"/>
            <w:vertAlign w:val="superscript"/>
          </w:rPr>
          <w:t>[73]</w:t>
        </w:r>
      </w:hyperlink>
    </w:p>
    <w:p w14:paraId="326F46F8" w14:textId="77777777" w:rsidR="00075191" w:rsidRDefault="00000000">
      <w:pPr>
        <w:pStyle w:val="BodyText"/>
        <w:spacing w:line="324" w:lineRule="exact"/>
        <w:ind w:left="810" w:right="0" w:firstLine="0"/>
      </w:pPr>
      <w:r>
        <w:t>Meanwhile,</w:t>
      </w:r>
      <w:r>
        <w:rPr>
          <w:spacing w:val="73"/>
          <w:w w:val="150"/>
        </w:rPr>
        <w:t xml:space="preserve"> </w:t>
      </w:r>
      <w:r>
        <w:t>a</w:t>
      </w:r>
      <w:r>
        <w:rPr>
          <w:spacing w:val="75"/>
          <w:w w:val="150"/>
        </w:rPr>
        <w:t xml:space="preserve"> </w:t>
      </w:r>
      <w:r>
        <w:t>pure</w:t>
      </w:r>
      <w:r>
        <w:rPr>
          <w:spacing w:val="74"/>
          <w:w w:val="150"/>
        </w:rPr>
        <w:t xml:space="preserve"> </w:t>
      </w:r>
      <w:r>
        <w:t>experience</w:t>
      </w:r>
      <w:r>
        <w:rPr>
          <w:spacing w:val="74"/>
          <w:w w:val="150"/>
        </w:rPr>
        <w:t xml:space="preserve"> </w:t>
      </w:r>
      <w:r>
        <w:t>can</w:t>
      </w:r>
      <w:r>
        <w:rPr>
          <w:spacing w:val="75"/>
          <w:w w:val="150"/>
        </w:rPr>
        <w:t xml:space="preserve"> </w:t>
      </w:r>
      <w:r>
        <w:t>be</w:t>
      </w:r>
      <w:r>
        <w:rPr>
          <w:spacing w:val="73"/>
          <w:w w:val="150"/>
        </w:rPr>
        <w:t xml:space="preserve"> </w:t>
      </w:r>
      <w:r>
        <w:t>postulated</w:t>
      </w:r>
      <w:r>
        <w:rPr>
          <w:spacing w:val="75"/>
          <w:w w:val="150"/>
        </w:rPr>
        <w:t xml:space="preserve"> </w:t>
      </w:r>
      <w:r>
        <w:t>with</w:t>
      </w:r>
      <w:r>
        <w:rPr>
          <w:spacing w:val="74"/>
          <w:w w:val="150"/>
        </w:rPr>
        <w:t xml:space="preserve"> </w:t>
      </w:r>
      <w:r>
        <w:t>any</w:t>
      </w:r>
      <w:r>
        <w:rPr>
          <w:spacing w:val="74"/>
          <w:w w:val="150"/>
        </w:rPr>
        <w:t xml:space="preserve"> </w:t>
      </w:r>
      <w:r>
        <w:rPr>
          <w:spacing w:val="-2"/>
        </w:rPr>
        <w:t>amount</w:t>
      </w:r>
    </w:p>
    <w:p w14:paraId="326F46F9" w14:textId="77777777" w:rsidR="00075191" w:rsidRDefault="00000000">
      <w:pPr>
        <w:pStyle w:val="BodyText"/>
        <w:ind w:firstLine="0"/>
      </w:pPr>
      <w:r>
        <w:t xml:space="preserve">whatever of span or field. If it exert the retrospective and appropriative function on any other piece of experience, the latter thereby enters into its own conscious stream. And in this operation time intervals make no essential difference. After sleeping, my retrospection is as perfect as it is between two successive waking moments of my time. Accordingly if, millions of years later, a similarly retrospective experience should anyhow come to birth, my present thought would form a genuine portion of its long-span conscious life. ‘Form a portion,’ I say, but not in the sense that the two things could be entitatively or substantively one—they cannot, for they are numerically discrete facts—but only in the sense that the </w:t>
      </w:r>
      <w:r>
        <w:rPr>
          <w:i/>
        </w:rPr>
        <w:t xml:space="preserve">functions </w:t>
      </w:r>
      <w:r>
        <w:t>of my present thought, its</w:t>
      </w:r>
      <w:r>
        <w:rPr>
          <w:spacing w:val="42"/>
        </w:rPr>
        <w:t xml:space="preserve"> </w:t>
      </w:r>
      <w:r>
        <w:t>knowledge,</w:t>
      </w:r>
      <w:r>
        <w:rPr>
          <w:spacing w:val="45"/>
        </w:rPr>
        <w:t xml:space="preserve"> </w:t>
      </w:r>
      <w:r>
        <w:t>its</w:t>
      </w:r>
      <w:r>
        <w:rPr>
          <w:spacing w:val="45"/>
        </w:rPr>
        <w:t xml:space="preserve"> </w:t>
      </w:r>
      <w:r>
        <w:t>purpose,</w:t>
      </w:r>
      <w:r>
        <w:rPr>
          <w:spacing w:val="45"/>
        </w:rPr>
        <w:t xml:space="preserve"> </w:t>
      </w:r>
      <w:r>
        <w:t>its</w:t>
      </w:r>
      <w:r>
        <w:rPr>
          <w:spacing w:val="44"/>
        </w:rPr>
        <w:t xml:space="preserve"> </w:t>
      </w:r>
      <w:r>
        <w:t>content</w:t>
      </w:r>
      <w:r>
        <w:rPr>
          <w:spacing w:val="45"/>
        </w:rPr>
        <w:t xml:space="preserve"> </w:t>
      </w:r>
      <w:r>
        <w:t>and</w:t>
      </w:r>
      <w:r>
        <w:rPr>
          <w:spacing w:val="45"/>
        </w:rPr>
        <w:t xml:space="preserve"> </w:t>
      </w:r>
      <w:r>
        <w:t>‘consciousness,’</w:t>
      </w:r>
      <w:r>
        <w:rPr>
          <w:spacing w:val="44"/>
        </w:rPr>
        <w:t xml:space="preserve"> </w:t>
      </w:r>
      <w:r>
        <w:t>in</w:t>
      </w:r>
      <w:r>
        <w:rPr>
          <w:spacing w:val="45"/>
        </w:rPr>
        <w:t xml:space="preserve"> </w:t>
      </w:r>
      <w:r>
        <w:t>short,</w:t>
      </w:r>
      <w:r>
        <w:rPr>
          <w:spacing w:val="45"/>
        </w:rPr>
        <w:t xml:space="preserve"> </w:t>
      </w:r>
      <w:r>
        <w:rPr>
          <w:spacing w:val="-2"/>
        </w:rPr>
        <w:t>being</w:t>
      </w:r>
    </w:p>
    <w:p w14:paraId="326F46FA" w14:textId="77777777" w:rsidR="00075191" w:rsidRDefault="00075191">
      <w:pPr>
        <w:pStyle w:val="BodyText"/>
        <w:sectPr w:rsidR="00075191">
          <w:pgSz w:w="12240" w:h="15840"/>
          <w:pgMar w:top="1360" w:right="1080" w:bottom="280" w:left="1080" w:header="720" w:footer="720" w:gutter="0"/>
          <w:cols w:space="720"/>
        </w:sectPr>
      </w:pPr>
    </w:p>
    <w:p w14:paraId="326F46FB" w14:textId="77777777" w:rsidR="00075191" w:rsidRDefault="00000000">
      <w:pPr>
        <w:pStyle w:val="BodyText"/>
        <w:spacing w:before="70" w:line="244" w:lineRule="auto"/>
        <w:ind w:right="360" w:firstLine="0"/>
      </w:pPr>
      <w:r>
        <w:t xml:space="preserve">inherited, would be continued practically unchanged. Speculations like Fechner’s, of an Earth-soul, of wider spans of consciousness enveloping narrower ones throughout the cosmos, are, therefore, philosophically quite in order, provided they distinguish the functional from the entitative point of view, and do not treat the minor consciousness under discussion as a kind of standing material of which the wider ones </w:t>
      </w:r>
      <w:r>
        <w:rPr>
          <w:i/>
        </w:rPr>
        <w:t>consist</w:t>
      </w:r>
      <w:r>
        <w:t>.</w:t>
      </w:r>
      <w:hyperlink r:id="rId189" w:anchor="Footnote_74_74">
        <w:r>
          <w:rPr>
            <w:color w:val="0000FF"/>
            <w:u w:val="single" w:color="0000FF"/>
            <w:vertAlign w:val="superscript"/>
          </w:rPr>
          <w:t>[74]</w:t>
        </w:r>
      </w:hyperlink>
    </w:p>
    <w:p w14:paraId="326F46FC" w14:textId="77777777" w:rsidR="00075191" w:rsidRDefault="00000000">
      <w:pPr>
        <w:pStyle w:val="BodyText"/>
        <w:spacing w:line="334" w:lineRule="exact"/>
        <w:ind w:left="810" w:right="0" w:firstLine="0"/>
        <w:jc w:val="left"/>
      </w:pPr>
      <w:r>
        <w:rPr>
          <w:spacing w:val="-2"/>
        </w:rPr>
        <w:t>FOOTNOTES:</w:t>
      </w:r>
    </w:p>
    <w:p w14:paraId="326F46FD" w14:textId="77777777" w:rsidR="00075191" w:rsidRDefault="00000000">
      <w:pPr>
        <w:pStyle w:val="ListParagraph"/>
        <w:numPr>
          <w:ilvl w:val="0"/>
          <w:numId w:val="9"/>
        </w:numPr>
        <w:tabs>
          <w:tab w:val="left" w:pos="1512"/>
        </w:tabs>
        <w:ind w:right="365" w:firstLine="450"/>
        <w:jc w:val="both"/>
        <w:rPr>
          <w:sz w:val="30"/>
        </w:rPr>
      </w:pPr>
      <w:r>
        <w:rPr>
          <w:sz w:val="30"/>
        </w:rPr>
        <w:t xml:space="preserve">[Reprinted from </w:t>
      </w:r>
      <w:r>
        <w:rPr>
          <w:i/>
          <w:sz w:val="30"/>
        </w:rPr>
        <w:t>The Journal of Philosophy, Psychology and Scientific Methods</w:t>
      </w:r>
      <w:r>
        <w:rPr>
          <w:sz w:val="30"/>
        </w:rPr>
        <w:t>, vol. ii, No. 7, March 30, 1905.]</w:t>
      </w:r>
    </w:p>
    <w:p w14:paraId="326F46FE" w14:textId="77777777" w:rsidR="00075191" w:rsidRDefault="00000000">
      <w:pPr>
        <w:pStyle w:val="ListParagraph"/>
        <w:numPr>
          <w:ilvl w:val="0"/>
          <w:numId w:val="9"/>
        </w:numPr>
        <w:tabs>
          <w:tab w:val="left" w:pos="1382"/>
        </w:tabs>
        <w:ind w:left="1382" w:hanging="572"/>
        <w:jc w:val="both"/>
        <w:rPr>
          <w:sz w:val="30"/>
        </w:rPr>
      </w:pPr>
      <w:r>
        <w:rPr>
          <w:sz w:val="30"/>
        </w:rPr>
        <w:t>“A</w:t>
      </w:r>
      <w:r>
        <w:rPr>
          <w:spacing w:val="-4"/>
          <w:sz w:val="30"/>
        </w:rPr>
        <w:t xml:space="preserve"> </w:t>
      </w:r>
      <w:r>
        <w:rPr>
          <w:sz w:val="30"/>
        </w:rPr>
        <w:t>World</w:t>
      </w:r>
      <w:r>
        <w:rPr>
          <w:spacing w:val="-2"/>
          <w:sz w:val="30"/>
        </w:rPr>
        <w:t xml:space="preserve"> </w:t>
      </w:r>
      <w:r>
        <w:rPr>
          <w:sz w:val="30"/>
        </w:rPr>
        <w:t>of</w:t>
      </w:r>
      <w:r>
        <w:rPr>
          <w:spacing w:val="-3"/>
          <w:sz w:val="30"/>
        </w:rPr>
        <w:t xml:space="preserve"> </w:t>
      </w:r>
      <w:r>
        <w:rPr>
          <w:sz w:val="30"/>
        </w:rPr>
        <w:t>Pure</w:t>
      </w:r>
      <w:r>
        <w:rPr>
          <w:spacing w:val="-4"/>
          <w:sz w:val="30"/>
        </w:rPr>
        <w:t xml:space="preserve"> </w:t>
      </w:r>
      <w:r>
        <w:rPr>
          <w:sz w:val="30"/>
        </w:rPr>
        <w:t>Experience,”</w:t>
      </w:r>
      <w:r>
        <w:rPr>
          <w:spacing w:val="-3"/>
          <w:sz w:val="30"/>
        </w:rPr>
        <w:t xml:space="preserve"> </w:t>
      </w:r>
      <w:r>
        <w:rPr>
          <w:sz w:val="30"/>
        </w:rPr>
        <w:t>above,</w:t>
      </w:r>
      <w:r>
        <w:rPr>
          <w:spacing w:val="-2"/>
          <w:sz w:val="30"/>
        </w:rPr>
        <w:t xml:space="preserve"> </w:t>
      </w:r>
      <w:r>
        <w:rPr>
          <w:sz w:val="30"/>
        </w:rPr>
        <w:t>pp.</w:t>
      </w:r>
      <w:r>
        <w:rPr>
          <w:spacing w:val="-2"/>
          <w:sz w:val="30"/>
        </w:rPr>
        <w:t xml:space="preserve"> </w:t>
      </w:r>
      <w:hyperlink r:id="rId190" w:anchor="Page_39">
        <w:r>
          <w:rPr>
            <w:color w:val="0000FF"/>
            <w:sz w:val="30"/>
            <w:u w:val="single" w:color="0000FF"/>
          </w:rPr>
          <w:t>39-</w:t>
        </w:r>
        <w:r>
          <w:rPr>
            <w:color w:val="0000FF"/>
            <w:spacing w:val="-5"/>
            <w:sz w:val="30"/>
            <w:u w:val="single" w:color="0000FF"/>
          </w:rPr>
          <w:t>91</w:t>
        </w:r>
      </w:hyperlink>
      <w:r>
        <w:rPr>
          <w:spacing w:val="-5"/>
          <w:sz w:val="30"/>
        </w:rPr>
        <w:t>.</w:t>
      </w:r>
    </w:p>
    <w:p w14:paraId="326F46FF" w14:textId="77777777" w:rsidR="00075191" w:rsidRDefault="00000000">
      <w:pPr>
        <w:pStyle w:val="ListParagraph"/>
        <w:numPr>
          <w:ilvl w:val="0"/>
          <w:numId w:val="9"/>
        </w:numPr>
        <w:tabs>
          <w:tab w:val="left" w:pos="1382"/>
        </w:tabs>
        <w:ind w:left="1382" w:hanging="572"/>
        <w:jc w:val="both"/>
        <w:rPr>
          <w:sz w:val="30"/>
        </w:rPr>
      </w:pPr>
      <w:r>
        <w:rPr>
          <w:sz w:val="30"/>
        </w:rPr>
        <w:t>[For</w:t>
      </w:r>
      <w:r>
        <w:rPr>
          <w:spacing w:val="-4"/>
          <w:sz w:val="30"/>
        </w:rPr>
        <w:t xml:space="preserve"> </w:t>
      </w:r>
      <w:r>
        <w:rPr>
          <w:sz w:val="30"/>
        </w:rPr>
        <w:t>an</w:t>
      </w:r>
      <w:r>
        <w:rPr>
          <w:spacing w:val="-2"/>
          <w:sz w:val="30"/>
        </w:rPr>
        <w:t xml:space="preserve"> </w:t>
      </w:r>
      <w:r>
        <w:rPr>
          <w:sz w:val="30"/>
        </w:rPr>
        <w:t>explanation</w:t>
      </w:r>
      <w:r>
        <w:rPr>
          <w:spacing w:val="-3"/>
          <w:sz w:val="30"/>
        </w:rPr>
        <w:t xml:space="preserve"> </w:t>
      </w:r>
      <w:r>
        <w:rPr>
          <w:sz w:val="30"/>
        </w:rPr>
        <w:t>of</w:t>
      </w:r>
      <w:r>
        <w:rPr>
          <w:spacing w:val="-3"/>
          <w:sz w:val="30"/>
        </w:rPr>
        <w:t xml:space="preserve"> </w:t>
      </w:r>
      <w:r>
        <w:rPr>
          <w:sz w:val="30"/>
        </w:rPr>
        <w:t>this</w:t>
      </w:r>
      <w:r>
        <w:rPr>
          <w:spacing w:val="-3"/>
          <w:sz w:val="30"/>
        </w:rPr>
        <w:t xml:space="preserve"> </w:t>
      </w:r>
      <w:r>
        <w:rPr>
          <w:sz w:val="30"/>
        </w:rPr>
        <w:t>expression,</w:t>
      </w:r>
      <w:r>
        <w:rPr>
          <w:spacing w:val="-2"/>
          <w:sz w:val="30"/>
        </w:rPr>
        <w:t xml:space="preserve"> </w:t>
      </w:r>
      <w:r>
        <w:rPr>
          <w:sz w:val="30"/>
        </w:rPr>
        <w:t>see</w:t>
      </w:r>
      <w:r>
        <w:rPr>
          <w:spacing w:val="-4"/>
          <w:sz w:val="30"/>
        </w:rPr>
        <w:t xml:space="preserve"> </w:t>
      </w:r>
      <w:r>
        <w:rPr>
          <w:sz w:val="30"/>
        </w:rPr>
        <w:t>above,</w:t>
      </w:r>
      <w:r>
        <w:rPr>
          <w:spacing w:val="-2"/>
          <w:sz w:val="30"/>
        </w:rPr>
        <w:t xml:space="preserve"> </w:t>
      </w:r>
      <w:r>
        <w:rPr>
          <w:sz w:val="30"/>
        </w:rPr>
        <w:t>p.</w:t>
      </w:r>
      <w:r>
        <w:rPr>
          <w:spacing w:val="-2"/>
          <w:sz w:val="30"/>
        </w:rPr>
        <w:t xml:space="preserve"> </w:t>
      </w:r>
      <w:hyperlink r:id="rId191" w:anchor="Page_32">
        <w:r>
          <w:rPr>
            <w:color w:val="0000FF"/>
            <w:spacing w:val="-4"/>
            <w:sz w:val="30"/>
            <w:u w:val="single" w:color="0000FF"/>
          </w:rPr>
          <w:t>32</w:t>
        </w:r>
      </w:hyperlink>
      <w:r>
        <w:rPr>
          <w:spacing w:val="-4"/>
          <w:sz w:val="30"/>
        </w:rPr>
        <w:t>.]</w:t>
      </w:r>
    </w:p>
    <w:p w14:paraId="326F4700" w14:textId="77777777" w:rsidR="00075191" w:rsidRDefault="00000000">
      <w:pPr>
        <w:pStyle w:val="ListParagraph"/>
        <w:numPr>
          <w:ilvl w:val="0"/>
          <w:numId w:val="9"/>
        </w:numPr>
        <w:tabs>
          <w:tab w:val="left" w:pos="1386"/>
        </w:tabs>
        <w:ind w:right="360" w:firstLine="450"/>
        <w:jc w:val="both"/>
        <w:rPr>
          <w:sz w:val="30"/>
        </w:rPr>
      </w:pPr>
      <w:r>
        <w:rPr>
          <w:sz w:val="30"/>
        </w:rPr>
        <w:t>I call them ‘passing thoughts’ in the book—the passage in point goes from pages 330 to 342 of vol. i.</w:t>
      </w:r>
    </w:p>
    <w:p w14:paraId="326F4701" w14:textId="77777777" w:rsidR="00075191" w:rsidRDefault="00000000">
      <w:pPr>
        <w:pStyle w:val="ListParagraph"/>
        <w:numPr>
          <w:ilvl w:val="0"/>
          <w:numId w:val="9"/>
        </w:numPr>
        <w:tabs>
          <w:tab w:val="left" w:pos="1487"/>
        </w:tabs>
        <w:ind w:right="358" w:firstLine="450"/>
        <w:jc w:val="both"/>
        <w:rPr>
          <w:sz w:val="30"/>
        </w:rPr>
      </w:pPr>
      <w:r>
        <w:rPr>
          <w:sz w:val="30"/>
        </w:rPr>
        <w:t xml:space="preserve">Shadworth Hodgson has laid great stress on the fact that the minimum of consciousness demands two subfeelings, of which the second retrospects the first. (Cf. the section ‘Analysis of Minima’ in his </w:t>
      </w:r>
      <w:r>
        <w:rPr>
          <w:i/>
          <w:sz w:val="30"/>
        </w:rPr>
        <w:t>Philosophy of Reflection</w:t>
      </w:r>
      <w:r>
        <w:rPr>
          <w:sz w:val="30"/>
        </w:rPr>
        <w:t xml:space="preserve">, vol. i, p. 248; also the chapter entitled ‘The Moment of Experience’ in his </w:t>
      </w:r>
      <w:r>
        <w:rPr>
          <w:i/>
          <w:sz w:val="30"/>
        </w:rPr>
        <w:t>Metaphysic of Experience</w:t>
      </w:r>
      <w:r>
        <w:rPr>
          <w:sz w:val="30"/>
        </w:rPr>
        <w:t xml:space="preserve">, vol. i, p. 34.) ‘We live forward, but we understand backward’ is a phrase of Kierkegaard’s which Höffding quotes. [H. Höffding: “A Philosophical Confession,” </w:t>
      </w:r>
      <w:r>
        <w:rPr>
          <w:i/>
          <w:sz w:val="30"/>
        </w:rPr>
        <w:t>Journal of Philosophy, Psychology and Scientific Methods</w:t>
      </w:r>
      <w:r>
        <w:rPr>
          <w:sz w:val="30"/>
        </w:rPr>
        <w:t>, vol. ii, 1905, p. 86.]</w:t>
      </w:r>
    </w:p>
    <w:p w14:paraId="326F4702" w14:textId="77777777" w:rsidR="00075191" w:rsidRDefault="00000000">
      <w:pPr>
        <w:pStyle w:val="ListParagraph"/>
        <w:numPr>
          <w:ilvl w:val="0"/>
          <w:numId w:val="9"/>
        </w:numPr>
        <w:tabs>
          <w:tab w:val="left" w:pos="1382"/>
        </w:tabs>
        <w:ind w:left="1382" w:hanging="572"/>
        <w:jc w:val="both"/>
        <w:rPr>
          <w:sz w:val="30"/>
        </w:rPr>
      </w:pPr>
      <w:r>
        <w:rPr>
          <w:sz w:val="30"/>
        </w:rPr>
        <w:t>[Cf.</w:t>
      </w:r>
      <w:r>
        <w:rPr>
          <w:spacing w:val="-4"/>
          <w:sz w:val="30"/>
        </w:rPr>
        <w:t xml:space="preserve"> </w:t>
      </w:r>
      <w:r>
        <w:rPr>
          <w:sz w:val="30"/>
        </w:rPr>
        <w:t>below,</w:t>
      </w:r>
      <w:r>
        <w:rPr>
          <w:spacing w:val="-1"/>
          <w:sz w:val="30"/>
        </w:rPr>
        <w:t xml:space="preserve"> </w:t>
      </w:r>
      <w:r>
        <w:rPr>
          <w:sz w:val="30"/>
        </w:rPr>
        <w:t>pp.</w:t>
      </w:r>
      <w:r>
        <w:rPr>
          <w:spacing w:val="-2"/>
          <w:sz w:val="30"/>
        </w:rPr>
        <w:t xml:space="preserve"> </w:t>
      </w:r>
      <w:hyperlink r:id="rId192" w:anchor="Page_197">
        <w:r>
          <w:rPr>
            <w:color w:val="0000FF"/>
            <w:sz w:val="30"/>
            <w:u w:val="single" w:color="0000FF"/>
          </w:rPr>
          <w:t>197</w:t>
        </w:r>
      </w:hyperlink>
      <w:r>
        <w:rPr>
          <w:sz w:val="30"/>
        </w:rPr>
        <w:t>,</w:t>
      </w:r>
      <w:r>
        <w:rPr>
          <w:spacing w:val="-1"/>
          <w:sz w:val="30"/>
        </w:rPr>
        <w:t xml:space="preserve"> </w:t>
      </w:r>
      <w:hyperlink r:id="rId193" w:anchor="Page_202">
        <w:r>
          <w:rPr>
            <w:color w:val="0000FF"/>
            <w:spacing w:val="-2"/>
            <w:sz w:val="30"/>
            <w:u w:val="single" w:color="0000FF"/>
          </w:rPr>
          <w:t>202</w:t>
        </w:r>
      </w:hyperlink>
      <w:r>
        <w:rPr>
          <w:spacing w:val="-2"/>
          <w:sz w:val="30"/>
        </w:rPr>
        <w:t>.]</w:t>
      </w:r>
    </w:p>
    <w:p w14:paraId="326F4703" w14:textId="77777777" w:rsidR="00075191" w:rsidRDefault="00000000">
      <w:pPr>
        <w:pStyle w:val="ListParagraph"/>
        <w:numPr>
          <w:ilvl w:val="0"/>
          <w:numId w:val="9"/>
        </w:numPr>
        <w:tabs>
          <w:tab w:val="left" w:pos="1450"/>
        </w:tabs>
        <w:ind w:right="363" w:firstLine="450"/>
        <w:jc w:val="both"/>
        <w:rPr>
          <w:sz w:val="30"/>
        </w:rPr>
      </w:pPr>
      <w:r>
        <w:rPr>
          <w:sz w:val="30"/>
        </w:rPr>
        <w:t xml:space="preserve">[Cf. </w:t>
      </w:r>
      <w:r>
        <w:rPr>
          <w:i/>
          <w:sz w:val="30"/>
        </w:rPr>
        <w:t>A Pluralistic Universe</w:t>
      </w:r>
      <w:r>
        <w:rPr>
          <w:sz w:val="30"/>
        </w:rPr>
        <w:t>, Lect. iv, ‘Concerning Fechner,’ and Lect. v, ‘The Compounding of Consciousness.’]</w:t>
      </w:r>
    </w:p>
    <w:p w14:paraId="326F4704"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705" w14:textId="77777777" w:rsidR="00075191" w:rsidRDefault="00000000">
      <w:pPr>
        <w:pStyle w:val="Heading2"/>
        <w:ind w:right="46"/>
        <w:rPr>
          <w:position w:val="15"/>
        </w:rPr>
      </w:pPr>
      <w:r>
        <w:rPr>
          <w:noProof/>
          <w:position w:val="15"/>
        </w:rPr>
        <mc:AlternateContent>
          <mc:Choice Requires="wps">
            <w:drawing>
              <wp:anchor distT="0" distB="0" distL="0" distR="0" simplePos="0" relativeHeight="481774080" behindDoc="1" locked="0" layoutInCell="1" allowOverlap="1" wp14:anchorId="326F48C4" wp14:editId="326F48C5">
                <wp:simplePos x="0" y="0"/>
                <wp:positionH relativeFrom="page">
                  <wp:posOffset>4991100</wp:posOffset>
                </wp:positionH>
                <wp:positionV relativeFrom="paragraph">
                  <wp:posOffset>604837</wp:posOffset>
                </wp:positionV>
                <wp:extent cx="43815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0" cy="1270"/>
                        </a:xfrm>
                        <a:custGeom>
                          <a:avLst/>
                          <a:gdLst/>
                          <a:ahLst/>
                          <a:cxnLst/>
                          <a:rect l="l" t="t" r="r" b="b"/>
                          <a:pathLst>
                            <a:path w="438150">
                              <a:moveTo>
                                <a:pt x="0" y="0"/>
                              </a:moveTo>
                              <a:lnTo>
                                <a:pt x="438150"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4C860FB0" id="Graphic 17" o:spid="_x0000_s1026" style="position:absolute;margin-left:393pt;margin-top:47.6pt;width:34.5pt;height:.1pt;z-index:-21542400;visibility:visible;mso-wrap-style:square;mso-wrap-distance-left:0;mso-wrap-distance-top:0;mso-wrap-distance-right:0;mso-wrap-distance-bottom:0;mso-position-horizontal:absolute;mso-position-horizontal-relative:page;mso-position-vertical:absolute;mso-position-vertical-relative:text;v-text-anchor:top" coordsize="43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" path="m,l438150,e" filled="f" strokecolor="blue">
                <v:path arrowok="t"/>
                <w10:wrap anchorx="page"/>
              </v:shape>
            </w:pict>
          </mc:Fallback>
        </mc:AlternateContent>
      </w:r>
      <w:bookmarkStart w:id="121" w:name="_bookmark113"/>
      <w:bookmarkEnd w:id="121"/>
      <w:r>
        <w:t>V: THE PLACE OF AFFECTIONAL FACTS IN A WORLD OF PURE EXPERIENCE</w:t>
      </w:r>
      <w:r>
        <w:rPr>
          <w:color w:val="0000FF"/>
          <w:position w:val="15"/>
        </w:rPr>
        <w:t>[75]</w:t>
      </w:r>
    </w:p>
    <w:p w14:paraId="326F4706" w14:textId="77777777" w:rsidR="00075191" w:rsidRDefault="00075191">
      <w:pPr>
        <w:pStyle w:val="BodyText"/>
        <w:spacing w:before="1"/>
        <w:ind w:left="0" w:right="0" w:firstLine="0"/>
        <w:jc w:val="left"/>
        <w:rPr>
          <w:b/>
        </w:rPr>
      </w:pPr>
    </w:p>
    <w:p w14:paraId="326F4707" w14:textId="77777777" w:rsidR="00075191" w:rsidRDefault="00000000">
      <w:pPr>
        <w:pStyle w:val="BodyText"/>
        <w:spacing w:line="242" w:lineRule="auto"/>
      </w:pPr>
      <w:r>
        <w:t>Common sense and popular philosophy are as dualistic as it is possible to be. Thoughts, we all naturally think, are made of one kind of substance, and things of another. Consciousness, flowing inside of us in the forms of conception or judgment, or concentrating itself in the shape of passion or emotion, can be directly felt as the spiritual activity which it is, and known in contrast with the space-filling objective ‘content’ which it envelopes and accompanies. In opposition to this dualistic philosophy, I tried, in [the first essay] to show that thoughts and things are absolutely homogeneous as to their material, and that their opposition is only one of relation and of</w:t>
      </w:r>
      <w:r>
        <w:rPr>
          <w:spacing w:val="40"/>
        </w:rPr>
        <w:t xml:space="preserve"> </w:t>
      </w:r>
      <w:r>
        <w:t xml:space="preserve">function. There is no thought-stuff different from thing-stuff, I said; but the same identical piece of ‘pure experience’ (which was the name I gave to the </w:t>
      </w:r>
      <w:r>
        <w:rPr>
          <w:i/>
        </w:rPr>
        <w:t xml:space="preserve">materia prima </w:t>
      </w:r>
      <w:r>
        <w:t>of everything) can stand alternately for a ‘fact of consciousness’</w:t>
      </w:r>
      <w:r>
        <w:rPr>
          <w:spacing w:val="-3"/>
        </w:rPr>
        <w:t xml:space="preserve"> </w:t>
      </w:r>
      <w:r>
        <w:t>or</w:t>
      </w:r>
      <w:r>
        <w:rPr>
          <w:spacing w:val="-2"/>
        </w:rPr>
        <w:t xml:space="preserve"> </w:t>
      </w:r>
      <w:r>
        <w:t>for</w:t>
      </w:r>
      <w:r>
        <w:rPr>
          <w:spacing w:val="-2"/>
        </w:rPr>
        <w:t xml:space="preserve"> </w:t>
      </w:r>
      <w:r>
        <w:t>a</w:t>
      </w:r>
      <w:r>
        <w:rPr>
          <w:spacing w:val="-2"/>
        </w:rPr>
        <w:t xml:space="preserve"> </w:t>
      </w:r>
      <w:r>
        <w:t>physical</w:t>
      </w:r>
      <w:r>
        <w:rPr>
          <w:spacing w:val="-2"/>
        </w:rPr>
        <w:t xml:space="preserve"> </w:t>
      </w:r>
      <w:r>
        <w:t>reality,</w:t>
      </w:r>
      <w:r>
        <w:rPr>
          <w:spacing w:val="-2"/>
        </w:rPr>
        <w:t xml:space="preserve"> </w:t>
      </w:r>
      <w:r>
        <w:t>according</w:t>
      </w:r>
      <w:r>
        <w:rPr>
          <w:spacing w:val="-2"/>
        </w:rPr>
        <w:t xml:space="preserve"> </w:t>
      </w:r>
      <w:r>
        <w:t>as</w:t>
      </w:r>
      <w:r>
        <w:rPr>
          <w:spacing w:val="-2"/>
        </w:rPr>
        <w:t xml:space="preserve"> </w:t>
      </w:r>
      <w:r>
        <w:t>it</w:t>
      </w:r>
      <w:r>
        <w:rPr>
          <w:spacing w:val="-2"/>
        </w:rPr>
        <w:t xml:space="preserve"> </w:t>
      </w:r>
      <w:r>
        <w:t>is</w:t>
      </w:r>
      <w:r>
        <w:rPr>
          <w:spacing w:val="-2"/>
        </w:rPr>
        <w:t xml:space="preserve"> </w:t>
      </w:r>
      <w:r>
        <w:t>taken</w:t>
      </w:r>
      <w:r>
        <w:rPr>
          <w:spacing w:val="-2"/>
        </w:rPr>
        <w:t xml:space="preserve"> </w:t>
      </w:r>
      <w:r>
        <w:t>in</w:t>
      </w:r>
      <w:r>
        <w:rPr>
          <w:spacing w:val="-2"/>
        </w:rPr>
        <w:t xml:space="preserve"> </w:t>
      </w:r>
      <w:r>
        <w:t>one</w:t>
      </w:r>
      <w:r>
        <w:rPr>
          <w:spacing w:val="-2"/>
        </w:rPr>
        <w:t xml:space="preserve"> </w:t>
      </w:r>
      <w:r>
        <w:t>context or in another. For the right understanding of what follows, I shall have to presuppose that the reader will have read that [essay].</w:t>
      </w:r>
      <w:hyperlink r:id="rId194" w:anchor="Footnote_76_76">
        <w:r>
          <w:rPr>
            <w:color w:val="0000FF"/>
            <w:u w:val="single" w:color="0000FF"/>
            <w:vertAlign w:val="superscript"/>
          </w:rPr>
          <w:t>[76]</w:t>
        </w:r>
      </w:hyperlink>
    </w:p>
    <w:p w14:paraId="326F4708" w14:textId="77777777" w:rsidR="00075191" w:rsidRDefault="00000000">
      <w:pPr>
        <w:pStyle w:val="BodyText"/>
        <w:spacing w:line="324" w:lineRule="exact"/>
        <w:ind w:left="810" w:right="0" w:firstLine="0"/>
      </w:pPr>
      <w:r>
        <w:t>The</w:t>
      </w:r>
      <w:r>
        <w:rPr>
          <w:spacing w:val="53"/>
        </w:rPr>
        <w:t xml:space="preserve"> </w:t>
      </w:r>
      <w:r>
        <w:t>commonest</w:t>
      </w:r>
      <w:r>
        <w:rPr>
          <w:spacing w:val="53"/>
        </w:rPr>
        <w:t xml:space="preserve"> </w:t>
      </w:r>
      <w:r>
        <w:t>objection</w:t>
      </w:r>
      <w:r>
        <w:rPr>
          <w:spacing w:val="53"/>
        </w:rPr>
        <w:t xml:space="preserve"> </w:t>
      </w:r>
      <w:r>
        <w:t>which</w:t>
      </w:r>
      <w:r>
        <w:rPr>
          <w:spacing w:val="54"/>
        </w:rPr>
        <w:t xml:space="preserve"> </w:t>
      </w:r>
      <w:r>
        <w:t>the</w:t>
      </w:r>
      <w:r>
        <w:rPr>
          <w:spacing w:val="54"/>
        </w:rPr>
        <w:t xml:space="preserve"> </w:t>
      </w:r>
      <w:r>
        <w:t>doctrine</w:t>
      </w:r>
      <w:r>
        <w:rPr>
          <w:spacing w:val="53"/>
        </w:rPr>
        <w:t xml:space="preserve"> </w:t>
      </w:r>
      <w:r>
        <w:t>there</w:t>
      </w:r>
      <w:r>
        <w:rPr>
          <w:spacing w:val="54"/>
        </w:rPr>
        <w:t xml:space="preserve"> </w:t>
      </w:r>
      <w:r>
        <w:t>laid</w:t>
      </w:r>
      <w:r>
        <w:rPr>
          <w:spacing w:val="53"/>
        </w:rPr>
        <w:t xml:space="preserve"> </w:t>
      </w:r>
      <w:r>
        <w:t>down</w:t>
      </w:r>
      <w:r>
        <w:rPr>
          <w:spacing w:val="53"/>
        </w:rPr>
        <w:t xml:space="preserve"> </w:t>
      </w:r>
      <w:r>
        <w:t>runs</w:t>
      </w:r>
      <w:r>
        <w:rPr>
          <w:spacing w:val="54"/>
        </w:rPr>
        <w:t xml:space="preserve"> </w:t>
      </w:r>
      <w:r>
        <w:rPr>
          <w:spacing w:val="-5"/>
        </w:rPr>
        <w:t>up</w:t>
      </w:r>
    </w:p>
    <w:p w14:paraId="326F4709" w14:textId="77777777" w:rsidR="00075191" w:rsidRDefault="00000000">
      <w:pPr>
        <w:pStyle w:val="BodyText"/>
        <w:ind w:right="360" w:firstLine="0"/>
      </w:pPr>
      <w:r>
        <w:t>against is drawn from the existence of our ‘affections.’ In our pleasures and pains, our loves and fears and angers, in the beauty, comicality, importance</w:t>
      </w:r>
      <w:r>
        <w:rPr>
          <w:spacing w:val="40"/>
        </w:rPr>
        <w:t xml:space="preserve"> </w:t>
      </w:r>
      <w:r>
        <w:t>or preciousness of certain objects and situations, we have, I am told by many critics, a great realm of experience intuitively recognized as spiritual, made, and felt to be made, of consciousness exclusively, and different in nature</w:t>
      </w:r>
      <w:r>
        <w:rPr>
          <w:spacing w:val="40"/>
        </w:rPr>
        <w:t xml:space="preserve"> </w:t>
      </w:r>
      <w:r>
        <w:t>from the space-filling kind of being which is enjoyed by physical objects. In Section VII. of [the first essay], I treated of this class of experiences very inadequately,because I had to be so brief. I now return to the subject, because I believe that, so far from invalidating my general thesis, these phenomena, when properly analyzed, afford it powerful support.</w:t>
      </w:r>
    </w:p>
    <w:p w14:paraId="326F470A" w14:textId="77777777" w:rsidR="00075191" w:rsidRDefault="00000000">
      <w:pPr>
        <w:pStyle w:val="BodyText"/>
        <w:ind w:right="363"/>
      </w:pPr>
      <w:r>
        <w:t xml:space="preserve">The central point of the pure-experience theory is that ‘outer’ and ‘inner’ are names for two groups into which we sort experiences according to the way in which they act upon their neighbors. Any one ‘content,’ such as </w:t>
      </w:r>
      <w:r>
        <w:rPr>
          <w:i/>
        </w:rPr>
        <w:t>hard</w:t>
      </w:r>
      <w:r>
        <w:t>, let us say, can be assigned to either group. In the outer group it is ‘strong,’ it acts ‘energetically’ and aggressively. Here whatever is hard interferes with the</w:t>
      </w:r>
      <w:r>
        <w:rPr>
          <w:spacing w:val="24"/>
        </w:rPr>
        <w:t xml:space="preserve"> </w:t>
      </w:r>
      <w:r>
        <w:t>space</w:t>
      </w:r>
      <w:r>
        <w:rPr>
          <w:spacing w:val="24"/>
        </w:rPr>
        <w:t xml:space="preserve"> </w:t>
      </w:r>
      <w:r>
        <w:t>its</w:t>
      </w:r>
      <w:r>
        <w:rPr>
          <w:spacing w:val="24"/>
        </w:rPr>
        <w:t xml:space="preserve"> </w:t>
      </w:r>
      <w:r>
        <w:t>neighbors</w:t>
      </w:r>
      <w:r>
        <w:rPr>
          <w:spacing w:val="24"/>
        </w:rPr>
        <w:t xml:space="preserve"> </w:t>
      </w:r>
      <w:r>
        <w:t>occupy.</w:t>
      </w:r>
      <w:r>
        <w:rPr>
          <w:spacing w:val="24"/>
        </w:rPr>
        <w:t xml:space="preserve"> </w:t>
      </w:r>
      <w:r>
        <w:t>It</w:t>
      </w:r>
      <w:r>
        <w:rPr>
          <w:spacing w:val="24"/>
        </w:rPr>
        <w:t xml:space="preserve"> </w:t>
      </w:r>
      <w:r>
        <w:t>dents</w:t>
      </w:r>
      <w:r>
        <w:rPr>
          <w:spacing w:val="24"/>
        </w:rPr>
        <w:t xml:space="preserve"> </w:t>
      </w:r>
      <w:r>
        <w:t>them;</w:t>
      </w:r>
      <w:r>
        <w:rPr>
          <w:spacing w:val="24"/>
        </w:rPr>
        <w:t xml:space="preserve"> </w:t>
      </w:r>
      <w:r>
        <w:t>is</w:t>
      </w:r>
      <w:r>
        <w:rPr>
          <w:spacing w:val="24"/>
        </w:rPr>
        <w:t xml:space="preserve"> </w:t>
      </w:r>
      <w:r>
        <w:t>impenetrable</w:t>
      </w:r>
      <w:r>
        <w:rPr>
          <w:spacing w:val="24"/>
        </w:rPr>
        <w:t xml:space="preserve"> </w:t>
      </w:r>
      <w:r>
        <w:t>by</w:t>
      </w:r>
      <w:r>
        <w:rPr>
          <w:spacing w:val="24"/>
        </w:rPr>
        <w:t xml:space="preserve"> </w:t>
      </w:r>
      <w:r>
        <w:t>them;</w:t>
      </w:r>
      <w:r>
        <w:rPr>
          <w:spacing w:val="24"/>
        </w:rPr>
        <w:t xml:space="preserve"> </w:t>
      </w:r>
      <w:r>
        <w:t>and</w:t>
      </w:r>
    </w:p>
    <w:p w14:paraId="326F470B" w14:textId="77777777" w:rsidR="00075191" w:rsidRDefault="00075191">
      <w:pPr>
        <w:pStyle w:val="BodyText"/>
        <w:sectPr w:rsidR="00075191">
          <w:pgSz w:w="12240" w:h="15840"/>
          <w:pgMar w:top="1740" w:right="1080" w:bottom="280" w:left="1080" w:header="720" w:footer="720" w:gutter="0"/>
          <w:cols w:space="720"/>
        </w:sectPr>
      </w:pPr>
    </w:p>
    <w:p w14:paraId="326F470C" w14:textId="77777777" w:rsidR="00075191" w:rsidRDefault="00000000">
      <w:pPr>
        <w:pStyle w:val="BodyText"/>
        <w:spacing w:before="69"/>
        <w:ind w:right="363" w:firstLine="0"/>
      </w:pPr>
      <w:r>
        <w:t>we call the hardness then a physical hardness. In the mind, on the contrary, the</w:t>
      </w:r>
      <w:r>
        <w:rPr>
          <w:spacing w:val="-3"/>
        </w:rPr>
        <w:t xml:space="preserve"> </w:t>
      </w:r>
      <w:r>
        <w:t>hard</w:t>
      </w:r>
      <w:r>
        <w:rPr>
          <w:spacing w:val="-2"/>
        </w:rPr>
        <w:t xml:space="preserve"> </w:t>
      </w:r>
      <w:r>
        <w:t>thing</w:t>
      </w:r>
      <w:r>
        <w:rPr>
          <w:spacing w:val="-2"/>
        </w:rPr>
        <w:t xml:space="preserve"> </w:t>
      </w:r>
      <w:r>
        <w:t>is</w:t>
      </w:r>
      <w:r>
        <w:rPr>
          <w:spacing w:val="-2"/>
        </w:rPr>
        <w:t xml:space="preserve"> </w:t>
      </w:r>
      <w:r>
        <w:t>nowhere</w:t>
      </w:r>
      <w:r>
        <w:rPr>
          <w:spacing w:val="-2"/>
        </w:rPr>
        <w:t xml:space="preserve"> </w:t>
      </w:r>
      <w:r>
        <w:t>in</w:t>
      </w:r>
      <w:r>
        <w:rPr>
          <w:spacing w:val="-2"/>
        </w:rPr>
        <w:t xml:space="preserve"> </w:t>
      </w:r>
      <w:r>
        <w:t>particular,</w:t>
      </w:r>
      <w:r>
        <w:rPr>
          <w:spacing w:val="-2"/>
        </w:rPr>
        <w:t xml:space="preserve"> </w:t>
      </w:r>
      <w:r>
        <w:t>it</w:t>
      </w:r>
      <w:r>
        <w:rPr>
          <w:spacing w:val="-2"/>
        </w:rPr>
        <w:t xml:space="preserve"> </w:t>
      </w:r>
      <w:r>
        <w:t>dents</w:t>
      </w:r>
      <w:r>
        <w:rPr>
          <w:spacing w:val="-2"/>
        </w:rPr>
        <w:t xml:space="preserve"> </w:t>
      </w:r>
      <w:r>
        <w:t>nothing,</w:t>
      </w:r>
      <w:r>
        <w:rPr>
          <w:spacing w:val="-2"/>
        </w:rPr>
        <w:t xml:space="preserve"> </w:t>
      </w:r>
      <w:r>
        <w:t>it</w:t>
      </w:r>
      <w:r>
        <w:rPr>
          <w:spacing w:val="-2"/>
        </w:rPr>
        <w:t xml:space="preserve"> </w:t>
      </w:r>
      <w:r>
        <w:t>suffuses</w:t>
      </w:r>
      <w:r>
        <w:rPr>
          <w:spacing w:val="-2"/>
        </w:rPr>
        <w:t xml:space="preserve"> </w:t>
      </w:r>
      <w:r>
        <w:t>through</w:t>
      </w:r>
      <w:r>
        <w:rPr>
          <w:spacing w:val="-2"/>
        </w:rPr>
        <w:t xml:space="preserve"> </w:t>
      </w:r>
      <w:r>
        <w:t>its mental neighbors, as it were, and interpenetrates them. Taken in this group</w:t>
      </w:r>
      <w:r>
        <w:rPr>
          <w:spacing w:val="40"/>
        </w:rPr>
        <w:t xml:space="preserve"> </w:t>
      </w:r>
      <w:r>
        <w:t>we call both it and them ‘ideas’ or ‘sensations’; and the basis of the two groups respectively is the different type of interrelation, the mutual impenetrability, on the one hand, and the lack of physical interference and interaction, on the other.</w:t>
      </w:r>
    </w:p>
    <w:p w14:paraId="326F470D" w14:textId="77777777" w:rsidR="00075191" w:rsidRDefault="00000000">
      <w:pPr>
        <w:pStyle w:val="BodyText"/>
        <w:spacing w:before="1"/>
        <w:ind w:right="359"/>
      </w:pPr>
      <w:r>
        <w:t>That what in itself is one and the same entity should be able to function thus differently in different contexts is a natural consequence of the</w:t>
      </w:r>
      <w:r>
        <w:rPr>
          <w:spacing w:val="40"/>
        </w:rPr>
        <w:t xml:space="preserve"> </w:t>
      </w:r>
      <w:r>
        <w:t>extremely complex reticulations in which our experiences come. To her offspring a tigress is tender, but cruel to every other living thing—both cruel and tender, therefore, at once. A mass in movement resists every force that operates contrariwise to its own direction, but to forces that pursue the same direction, or come in at right angles, it is absolutely inert. It is thus both energetic and inert; and the same is true (if you vary the associates properly) of every other piece of experience. It is only towards certain specific groups of associates that the physical energies, as we call them, of a content are put forth. In another group it may be quite inert.</w:t>
      </w:r>
    </w:p>
    <w:p w14:paraId="326F470E" w14:textId="77777777" w:rsidR="00075191" w:rsidRDefault="00000000">
      <w:pPr>
        <w:pStyle w:val="BodyText"/>
        <w:ind w:right="359"/>
      </w:pPr>
      <w:r>
        <w:t xml:space="preserve">It is possible to imagine a universe of experiences in which the only alternative between neighbors would be either physical interaction or complete inertness. In such a world the mental or the physical </w:t>
      </w:r>
      <w:r>
        <w:rPr>
          <w:i/>
        </w:rPr>
        <w:t xml:space="preserve">status </w:t>
      </w:r>
      <w:r>
        <w:t>of any piece of experience would be unequivocal. When active, it would figure in</w:t>
      </w:r>
      <w:r>
        <w:rPr>
          <w:spacing w:val="40"/>
        </w:rPr>
        <w:t xml:space="preserve"> </w:t>
      </w:r>
      <w:r>
        <w:t>the physical, and when inactive, in the mental group.</w:t>
      </w:r>
    </w:p>
    <w:p w14:paraId="326F470F" w14:textId="77777777" w:rsidR="00075191" w:rsidRDefault="00000000">
      <w:pPr>
        <w:pStyle w:val="BodyText"/>
        <w:ind w:right="364"/>
      </w:pPr>
      <w:r>
        <w:t>But the universe we live in is more chaotic than this, and there is room in it for the hybrid or ambiguous group of our affectional experiences, of our emotions and appreciative perceptions. In the paragraphs that follow I shall try to show:</w:t>
      </w:r>
    </w:p>
    <w:p w14:paraId="326F4710" w14:textId="77777777" w:rsidR="00075191" w:rsidRDefault="00000000">
      <w:pPr>
        <w:pStyle w:val="ListParagraph"/>
        <w:numPr>
          <w:ilvl w:val="0"/>
          <w:numId w:val="6"/>
        </w:numPr>
        <w:tabs>
          <w:tab w:val="left" w:pos="1245"/>
        </w:tabs>
        <w:ind w:right="364" w:firstLine="450"/>
        <w:jc w:val="both"/>
        <w:rPr>
          <w:sz w:val="30"/>
        </w:rPr>
      </w:pPr>
      <w:r>
        <w:rPr>
          <w:sz w:val="30"/>
        </w:rPr>
        <w:t>That the popular notion that these experiences are intuitively given as purely inner facts is hasty and erroneous; and</w:t>
      </w:r>
    </w:p>
    <w:p w14:paraId="326F4711" w14:textId="77777777" w:rsidR="00075191" w:rsidRDefault="00000000">
      <w:pPr>
        <w:pStyle w:val="ListParagraph"/>
        <w:numPr>
          <w:ilvl w:val="0"/>
          <w:numId w:val="6"/>
        </w:numPr>
        <w:tabs>
          <w:tab w:val="left" w:pos="1317"/>
        </w:tabs>
        <w:ind w:right="358" w:firstLine="450"/>
        <w:jc w:val="both"/>
        <w:rPr>
          <w:sz w:val="30"/>
        </w:rPr>
      </w:pPr>
      <w:r>
        <w:rPr>
          <w:sz w:val="30"/>
        </w:rPr>
        <w:t>That their ambiguity illustrates beautifully my central thesis that subjectivity and objectivity are affairs not of what an experience is aboriginally made of, but of its classification. Classifications depend on our temporary purposes. For certain purposes it is convenient to take things in</w:t>
      </w:r>
      <w:r>
        <w:rPr>
          <w:spacing w:val="40"/>
          <w:sz w:val="30"/>
        </w:rPr>
        <w:t xml:space="preserve"> </w:t>
      </w:r>
      <w:r>
        <w:rPr>
          <w:sz w:val="30"/>
        </w:rPr>
        <w:t>one set of relations, for other purposes in another set. In the two cases their contexts are apt to be different. In the case of our affectional experiences we have no permanent and steadfast purpose that obliges us to be consistent, so we find it</w:t>
      </w:r>
      <w:r>
        <w:rPr>
          <w:spacing w:val="17"/>
          <w:sz w:val="30"/>
        </w:rPr>
        <w:t xml:space="preserve"> </w:t>
      </w:r>
      <w:r>
        <w:rPr>
          <w:sz w:val="30"/>
        </w:rPr>
        <w:t>easy to let</w:t>
      </w:r>
      <w:r>
        <w:rPr>
          <w:spacing w:val="17"/>
          <w:sz w:val="30"/>
        </w:rPr>
        <w:t xml:space="preserve"> </w:t>
      </w:r>
      <w:r>
        <w:rPr>
          <w:sz w:val="30"/>
        </w:rPr>
        <w:t>them float ambiguously,</w:t>
      </w:r>
      <w:r>
        <w:rPr>
          <w:spacing w:val="17"/>
          <w:sz w:val="30"/>
        </w:rPr>
        <w:t xml:space="preserve"> </w:t>
      </w:r>
      <w:r>
        <w:rPr>
          <w:sz w:val="30"/>
        </w:rPr>
        <w:t>sometimes classing them</w:t>
      </w:r>
      <w:r>
        <w:rPr>
          <w:spacing w:val="17"/>
          <w:sz w:val="30"/>
        </w:rPr>
        <w:t xml:space="preserve"> </w:t>
      </w:r>
      <w:r>
        <w:rPr>
          <w:sz w:val="30"/>
        </w:rPr>
        <w:t>with</w:t>
      </w:r>
    </w:p>
    <w:p w14:paraId="326F4712"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713" w14:textId="77777777" w:rsidR="00075191" w:rsidRDefault="00000000">
      <w:pPr>
        <w:pStyle w:val="BodyText"/>
        <w:spacing w:before="70"/>
        <w:ind w:right="362" w:firstLine="0"/>
      </w:pPr>
      <w:r>
        <w:t>our feelings, sometimes with more physical realities, according to caprice or to the convenience of the moment. Thus would these experiences, so far from being an obstacle to the pure experience philosophy, serve as an excellent corroboration of its truth.</w:t>
      </w:r>
    </w:p>
    <w:p w14:paraId="326F4714" w14:textId="77777777" w:rsidR="00075191" w:rsidRDefault="00000000">
      <w:pPr>
        <w:pStyle w:val="BodyText"/>
        <w:spacing w:line="242" w:lineRule="auto"/>
      </w:pPr>
      <w:r>
        <w:t>First of all, then, it is a mistake to say, with the objectors whom I began by citing, that anger, love and fear are affections purely of the mind. That, to a great extent at any rate, they are simultaneously affections of the body is proved by the whole literature of the James-Lange theory of emotion.</w:t>
      </w:r>
      <w:hyperlink r:id="rId195" w:anchor="Footnote_77_77">
        <w:r>
          <w:rPr>
            <w:color w:val="0000FF"/>
            <w:u w:val="single" w:color="0000FF"/>
            <w:vertAlign w:val="superscript"/>
          </w:rPr>
          <w:t>[77]</w:t>
        </w:r>
      </w:hyperlink>
      <w:r>
        <w:rPr>
          <w:color w:val="0000FF"/>
        </w:rPr>
        <w:t xml:space="preserve"> </w:t>
      </w:r>
      <w:r>
        <w:t>All our pains, moreover, are local, and we are always free to speak of them in objective as well as in subjective terms. We can say that we are aware of a painful place, filling a certain bigness in our organism, or we can say that we are inwardly in a ‘state’ of pain. All our adjectives of worth are similarly ambiguous—I instanced some of the ambiguities [in the first essay].</w:t>
      </w:r>
      <w:hyperlink r:id="rId196" w:anchor="Footnote_78_78">
        <w:r>
          <w:rPr>
            <w:color w:val="0000FF"/>
            <w:u w:val="single" w:color="0000FF"/>
            <w:vertAlign w:val="superscript"/>
          </w:rPr>
          <w:t>[78]</w:t>
        </w:r>
      </w:hyperlink>
      <w:r>
        <w:rPr>
          <w:color w:val="0000FF"/>
        </w:rPr>
        <w:t xml:space="preserve"> </w:t>
      </w:r>
      <w:r>
        <w:t>Is the preciousness of a diamond a quality of the gem? or is it a feeling in our</w:t>
      </w:r>
      <w:r>
        <w:rPr>
          <w:spacing w:val="40"/>
        </w:rPr>
        <w:t xml:space="preserve"> </w:t>
      </w:r>
      <w:r>
        <w:t xml:space="preserve">mind? Practically we treat it as both or as either, according to the temporary direction of our thought. ‘Beauty,’ says Professor Santayana, ‘is pleasure objectified’; and in Sections 10 and 11 of his work, </w:t>
      </w:r>
      <w:r>
        <w:rPr>
          <w:i/>
        </w:rPr>
        <w:t>The Sense of Beauty</w:t>
      </w:r>
      <w:r>
        <w:t>, he treats in a masterly way of this equivocal realm. The various pleasures we receive from an object may count as ‘feelings’ when we take them singly, but when they combine in a total richness, we call the result the ‘beauty’ of the object, and treat it as an outer attribute which our mind perceives. We discover</w:t>
      </w:r>
      <w:r>
        <w:rPr>
          <w:spacing w:val="-3"/>
        </w:rPr>
        <w:t xml:space="preserve"> </w:t>
      </w:r>
      <w:r>
        <w:t>beauty</w:t>
      </w:r>
      <w:r>
        <w:rPr>
          <w:spacing w:val="-3"/>
        </w:rPr>
        <w:t xml:space="preserve"> </w:t>
      </w:r>
      <w:r>
        <w:t>just</w:t>
      </w:r>
      <w:r>
        <w:rPr>
          <w:spacing w:val="-3"/>
        </w:rPr>
        <w:t xml:space="preserve"> </w:t>
      </w:r>
      <w:r>
        <w:t>as</w:t>
      </w:r>
      <w:r>
        <w:rPr>
          <w:spacing w:val="-3"/>
        </w:rPr>
        <w:t xml:space="preserve"> </w:t>
      </w:r>
      <w:r>
        <w:t>we</w:t>
      </w:r>
      <w:r>
        <w:rPr>
          <w:spacing w:val="-3"/>
        </w:rPr>
        <w:t xml:space="preserve"> </w:t>
      </w:r>
      <w:r>
        <w:t>discover</w:t>
      </w:r>
      <w:r>
        <w:rPr>
          <w:spacing w:val="-3"/>
        </w:rPr>
        <w:t xml:space="preserve"> </w:t>
      </w:r>
      <w:r>
        <w:t>the</w:t>
      </w:r>
      <w:r>
        <w:rPr>
          <w:spacing w:val="-3"/>
        </w:rPr>
        <w:t xml:space="preserve"> </w:t>
      </w:r>
      <w:r>
        <w:t>physical</w:t>
      </w:r>
      <w:r>
        <w:rPr>
          <w:spacing w:val="-3"/>
        </w:rPr>
        <w:t xml:space="preserve"> </w:t>
      </w:r>
      <w:r>
        <w:t>properties</w:t>
      </w:r>
      <w:r>
        <w:rPr>
          <w:spacing w:val="-3"/>
        </w:rPr>
        <w:t xml:space="preserve"> </w:t>
      </w:r>
      <w:r>
        <w:t>of</w:t>
      </w:r>
      <w:r>
        <w:rPr>
          <w:spacing w:val="-3"/>
        </w:rPr>
        <w:t xml:space="preserve"> </w:t>
      </w:r>
      <w:r>
        <w:t>things.</w:t>
      </w:r>
      <w:r>
        <w:rPr>
          <w:spacing w:val="-3"/>
        </w:rPr>
        <w:t xml:space="preserve"> </w:t>
      </w:r>
      <w:r>
        <w:t>Training is needed to make us expert in either line. Single sensations also may be ambiguous. Shall we say an ‘agreeable degree of heat,’ or an ‘agreeable feeling’</w:t>
      </w:r>
      <w:r>
        <w:rPr>
          <w:spacing w:val="-4"/>
        </w:rPr>
        <w:t xml:space="preserve"> </w:t>
      </w:r>
      <w:r>
        <w:t>occasioned</w:t>
      </w:r>
      <w:r>
        <w:rPr>
          <w:spacing w:val="-3"/>
        </w:rPr>
        <w:t xml:space="preserve"> </w:t>
      </w:r>
      <w:r>
        <w:t>by</w:t>
      </w:r>
      <w:r>
        <w:rPr>
          <w:spacing w:val="-3"/>
        </w:rPr>
        <w:t xml:space="preserve"> </w:t>
      </w:r>
      <w:r>
        <w:t>the</w:t>
      </w:r>
      <w:r>
        <w:rPr>
          <w:spacing w:val="-4"/>
        </w:rPr>
        <w:t xml:space="preserve"> </w:t>
      </w:r>
      <w:r>
        <w:t>degree</w:t>
      </w:r>
      <w:r>
        <w:rPr>
          <w:spacing w:val="-4"/>
        </w:rPr>
        <w:t xml:space="preserve"> </w:t>
      </w:r>
      <w:r>
        <w:t>of</w:t>
      </w:r>
      <w:r>
        <w:rPr>
          <w:spacing w:val="-4"/>
        </w:rPr>
        <w:t xml:space="preserve"> </w:t>
      </w:r>
      <w:r>
        <w:t>heat?</w:t>
      </w:r>
      <w:r>
        <w:rPr>
          <w:spacing w:val="-4"/>
        </w:rPr>
        <w:t xml:space="preserve"> </w:t>
      </w:r>
      <w:r>
        <w:t>Either</w:t>
      </w:r>
      <w:r>
        <w:rPr>
          <w:spacing w:val="-4"/>
        </w:rPr>
        <w:t xml:space="preserve"> </w:t>
      </w:r>
      <w:r>
        <w:t>will</w:t>
      </w:r>
      <w:r>
        <w:rPr>
          <w:spacing w:val="-4"/>
        </w:rPr>
        <w:t xml:space="preserve"> </w:t>
      </w:r>
      <w:r>
        <w:t>do;</w:t>
      </w:r>
      <w:r>
        <w:rPr>
          <w:spacing w:val="-4"/>
        </w:rPr>
        <w:t xml:space="preserve"> </w:t>
      </w:r>
      <w:r>
        <w:t>and</w:t>
      </w:r>
      <w:r>
        <w:rPr>
          <w:spacing w:val="-3"/>
        </w:rPr>
        <w:t xml:space="preserve"> </w:t>
      </w:r>
      <w:r>
        <w:t>language</w:t>
      </w:r>
      <w:r>
        <w:rPr>
          <w:spacing w:val="-4"/>
        </w:rPr>
        <w:t xml:space="preserve"> </w:t>
      </w:r>
      <w:r>
        <w:t>would lose most of its esthetic and rhetorical value were we forbidden to project words primarily connoting our affections upon the objects by which the affections are aroused. The man is really hateful; the action really mean; the situation really tragic—all in themselves and quite apart from our opinion. We even go so far as to talk of a weary road, a giddy height, a jocund morning or a sullen sky; and the term ‘indefinite’ while usually applied only to our apprehensions, functions as a fundamental physical qualification of things in Spencer’s ‘law of evolution,’ and doubtless passes with most</w:t>
      </w:r>
      <w:r>
        <w:rPr>
          <w:spacing w:val="40"/>
        </w:rPr>
        <w:t xml:space="preserve"> </w:t>
      </w:r>
      <w:r>
        <w:t>readers for all right.</w:t>
      </w:r>
    </w:p>
    <w:p w14:paraId="326F4715" w14:textId="77777777" w:rsidR="00075191" w:rsidRDefault="00000000">
      <w:pPr>
        <w:pStyle w:val="BodyText"/>
        <w:spacing w:line="302" w:lineRule="exact"/>
        <w:ind w:left="810" w:right="0" w:firstLine="0"/>
      </w:pPr>
      <w:r>
        <w:t>Psychologists,</w:t>
      </w:r>
      <w:r>
        <w:rPr>
          <w:spacing w:val="64"/>
        </w:rPr>
        <w:t xml:space="preserve"> </w:t>
      </w:r>
      <w:r>
        <w:t>studying</w:t>
      </w:r>
      <w:r>
        <w:rPr>
          <w:spacing w:val="67"/>
        </w:rPr>
        <w:t xml:space="preserve"> </w:t>
      </w:r>
      <w:r>
        <w:t>our</w:t>
      </w:r>
      <w:r>
        <w:rPr>
          <w:spacing w:val="67"/>
        </w:rPr>
        <w:t xml:space="preserve"> </w:t>
      </w:r>
      <w:r>
        <w:t>perceptions</w:t>
      </w:r>
      <w:r>
        <w:rPr>
          <w:spacing w:val="66"/>
        </w:rPr>
        <w:t xml:space="preserve"> </w:t>
      </w:r>
      <w:r>
        <w:t>of</w:t>
      </w:r>
      <w:r>
        <w:rPr>
          <w:spacing w:val="67"/>
        </w:rPr>
        <w:t xml:space="preserve"> </w:t>
      </w:r>
      <w:r>
        <w:t>movement,</w:t>
      </w:r>
      <w:r>
        <w:rPr>
          <w:spacing w:val="67"/>
        </w:rPr>
        <w:t xml:space="preserve"> </w:t>
      </w:r>
      <w:r>
        <w:t>have</w:t>
      </w:r>
      <w:r>
        <w:rPr>
          <w:spacing w:val="67"/>
        </w:rPr>
        <w:t xml:space="preserve"> </w:t>
      </w:r>
      <w:r>
        <w:rPr>
          <w:spacing w:val="-2"/>
        </w:rPr>
        <w:t>unearthed</w:t>
      </w:r>
    </w:p>
    <w:p w14:paraId="326F4716" w14:textId="77777777" w:rsidR="00075191" w:rsidRDefault="00000000">
      <w:pPr>
        <w:pStyle w:val="BodyText"/>
        <w:ind w:right="359" w:firstLine="0"/>
      </w:pPr>
      <w:r>
        <w:t>experiences</w:t>
      </w:r>
      <w:r>
        <w:rPr>
          <w:spacing w:val="-1"/>
        </w:rPr>
        <w:t xml:space="preserve"> </w:t>
      </w:r>
      <w:r>
        <w:t>in</w:t>
      </w:r>
      <w:r>
        <w:rPr>
          <w:spacing w:val="-1"/>
        </w:rPr>
        <w:t xml:space="preserve"> </w:t>
      </w:r>
      <w:r>
        <w:t>which</w:t>
      </w:r>
      <w:r>
        <w:rPr>
          <w:spacing w:val="-1"/>
        </w:rPr>
        <w:t xml:space="preserve"> </w:t>
      </w:r>
      <w:r>
        <w:t>movement</w:t>
      </w:r>
      <w:r>
        <w:rPr>
          <w:spacing w:val="-1"/>
        </w:rPr>
        <w:t xml:space="preserve"> </w:t>
      </w:r>
      <w:r>
        <w:t>is</w:t>
      </w:r>
      <w:r>
        <w:rPr>
          <w:spacing w:val="-1"/>
        </w:rPr>
        <w:t xml:space="preserve"> </w:t>
      </w:r>
      <w:r>
        <w:t>felt</w:t>
      </w:r>
      <w:r>
        <w:rPr>
          <w:spacing w:val="-1"/>
        </w:rPr>
        <w:t xml:space="preserve"> </w:t>
      </w:r>
      <w:r>
        <w:t>in</w:t>
      </w:r>
      <w:r>
        <w:rPr>
          <w:spacing w:val="-1"/>
        </w:rPr>
        <w:t xml:space="preserve"> </w:t>
      </w:r>
      <w:r>
        <w:t>general</w:t>
      </w:r>
      <w:r>
        <w:rPr>
          <w:spacing w:val="-1"/>
        </w:rPr>
        <w:t xml:space="preserve"> </w:t>
      </w:r>
      <w:r>
        <w:t>but</w:t>
      </w:r>
      <w:r>
        <w:rPr>
          <w:spacing w:val="-1"/>
        </w:rPr>
        <w:t xml:space="preserve"> </w:t>
      </w:r>
      <w:r>
        <w:t>not</w:t>
      </w:r>
      <w:r>
        <w:rPr>
          <w:spacing w:val="-1"/>
        </w:rPr>
        <w:t xml:space="preserve"> </w:t>
      </w:r>
      <w:r>
        <w:t>ascribed</w:t>
      </w:r>
      <w:r>
        <w:rPr>
          <w:spacing w:val="-1"/>
        </w:rPr>
        <w:t xml:space="preserve"> </w:t>
      </w:r>
      <w:r>
        <w:t>correctly</w:t>
      </w:r>
      <w:r>
        <w:rPr>
          <w:spacing w:val="-1"/>
        </w:rPr>
        <w:t xml:space="preserve"> </w:t>
      </w:r>
      <w:r>
        <w:t>to the</w:t>
      </w:r>
      <w:r>
        <w:rPr>
          <w:spacing w:val="33"/>
        </w:rPr>
        <w:t xml:space="preserve"> </w:t>
      </w:r>
      <w:r>
        <w:t>body</w:t>
      </w:r>
      <w:r>
        <w:rPr>
          <w:spacing w:val="34"/>
        </w:rPr>
        <w:t xml:space="preserve"> </w:t>
      </w:r>
      <w:r>
        <w:t>that</w:t>
      </w:r>
      <w:r>
        <w:rPr>
          <w:spacing w:val="34"/>
        </w:rPr>
        <w:t xml:space="preserve"> </w:t>
      </w:r>
      <w:r>
        <w:t>really</w:t>
      </w:r>
      <w:r>
        <w:rPr>
          <w:spacing w:val="33"/>
        </w:rPr>
        <w:t xml:space="preserve"> </w:t>
      </w:r>
      <w:r>
        <w:t>moves.</w:t>
      </w:r>
      <w:r>
        <w:rPr>
          <w:spacing w:val="34"/>
        </w:rPr>
        <w:t xml:space="preserve"> </w:t>
      </w:r>
      <w:r>
        <w:t>Thus</w:t>
      </w:r>
      <w:r>
        <w:rPr>
          <w:spacing w:val="34"/>
        </w:rPr>
        <w:t xml:space="preserve"> </w:t>
      </w:r>
      <w:r>
        <w:t>in</w:t>
      </w:r>
      <w:r>
        <w:rPr>
          <w:spacing w:val="34"/>
        </w:rPr>
        <w:t xml:space="preserve"> </w:t>
      </w:r>
      <w:r>
        <w:t>optical</w:t>
      </w:r>
      <w:r>
        <w:rPr>
          <w:spacing w:val="33"/>
        </w:rPr>
        <w:t xml:space="preserve"> </w:t>
      </w:r>
      <w:r>
        <w:t>vertigo,</w:t>
      </w:r>
      <w:r>
        <w:rPr>
          <w:spacing w:val="34"/>
        </w:rPr>
        <w:t xml:space="preserve"> </w:t>
      </w:r>
      <w:r>
        <w:t>caused</w:t>
      </w:r>
      <w:r>
        <w:rPr>
          <w:spacing w:val="34"/>
        </w:rPr>
        <w:t xml:space="preserve"> </w:t>
      </w:r>
      <w:r>
        <w:t>by</w:t>
      </w:r>
      <w:r>
        <w:rPr>
          <w:spacing w:val="35"/>
        </w:rPr>
        <w:t xml:space="preserve"> </w:t>
      </w:r>
      <w:r>
        <w:rPr>
          <w:spacing w:val="-2"/>
        </w:rPr>
        <w:t>unconscious</w:t>
      </w:r>
    </w:p>
    <w:p w14:paraId="326F4717" w14:textId="77777777" w:rsidR="00075191" w:rsidRDefault="00075191">
      <w:pPr>
        <w:pStyle w:val="BodyText"/>
        <w:sectPr w:rsidR="00075191">
          <w:pgSz w:w="12240" w:h="15840"/>
          <w:pgMar w:top="1360" w:right="1080" w:bottom="280" w:left="1080" w:header="720" w:footer="720" w:gutter="0"/>
          <w:cols w:space="720"/>
        </w:sectPr>
      </w:pPr>
    </w:p>
    <w:p w14:paraId="326F4718" w14:textId="77777777" w:rsidR="00075191" w:rsidRDefault="00000000">
      <w:pPr>
        <w:pStyle w:val="BodyText"/>
        <w:spacing w:before="70"/>
        <w:ind w:firstLine="0"/>
      </w:pPr>
      <w:r>
        <w:t>movements of our eyes, both we and the external universe appear to be in a whirl. When clouds float by the moon, it is as if both clouds and moon and</w:t>
      </w:r>
      <w:r>
        <w:rPr>
          <w:spacing w:val="40"/>
        </w:rPr>
        <w:t xml:space="preserve"> </w:t>
      </w:r>
      <w:r>
        <w:t>we ourselves shared in the motion. In the extraordinary case of amnesia of</w:t>
      </w:r>
      <w:r>
        <w:rPr>
          <w:spacing w:val="40"/>
        </w:rPr>
        <w:t xml:space="preserve"> </w:t>
      </w:r>
      <w:r>
        <w:t>the</w:t>
      </w:r>
      <w:r>
        <w:rPr>
          <w:spacing w:val="-1"/>
        </w:rPr>
        <w:t xml:space="preserve"> </w:t>
      </w:r>
      <w:r>
        <w:t>Rev.</w:t>
      </w:r>
      <w:r>
        <w:rPr>
          <w:spacing w:val="-1"/>
        </w:rPr>
        <w:t xml:space="preserve"> </w:t>
      </w:r>
      <w:r>
        <w:t>Mr.</w:t>
      </w:r>
      <w:r>
        <w:rPr>
          <w:spacing w:val="-1"/>
        </w:rPr>
        <w:t xml:space="preserve"> </w:t>
      </w:r>
      <w:r>
        <w:t>Hanna,</w:t>
      </w:r>
      <w:r>
        <w:rPr>
          <w:spacing w:val="-1"/>
        </w:rPr>
        <w:t xml:space="preserve"> </w:t>
      </w:r>
      <w:r>
        <w:t>published</w:t>
      </w:r>
      <w:r>
        <w:rPr>
          <w:spacing w:val="-1"/>
        </w:rPr>
        <w:t xml:space="preserve"> </w:t>
      </w:r>
      <w:r>
        <w:t>by</w:t>
      </w:r>
      <w:r>
        <w:rPr>
          <w:spacing w:val="-1"/>
        </w:rPr>
        <w:t xml:space="preserve"> </w:t>
      </w:r>
      <w:r>
        <w:t>Sidis</w:t>
      </w:r>
      <w:r>
        <w:rPr>
          <w:spacing w:val="-1"/>
        </w:rPr>
        <w:t xml:space="preserve"> </w:t>
      </w:r>
      <w:r>
        <w:t>and</w:t>
      </w:r>
      <w:r>
        <w:rPr>
          <w:spacing w:val="-1"/>
        </w:rPr>
        <w:t xml:space="preserve"> </w:t>
      </w:r>
      <w:r>
        <w:t>Goodhart</w:t>
      </w:r>
      <w:r>
        <w:rPr>
          <w:spacing w:val="-1"/>
        </w:rPr>
        <w:t xml:space="preserve"> </w:t>
      </w:r>
      <w:r>
        <w:t>in</w:t>
      </w:r>
      <w:r>
        <w:rPr>
          <w:spacing w:val="-1"/>
        </w:rPr>
        <w:t xml:space="preserve"> </w:t>
      </w:r>
      <w:r>
        <w:t>their</w:t>
      </w:r>
      <w:r>
        <w:rPr>
          <w:spacing w:val="-1"/>
        </w:rPr>
        <w:t xml:space="preserve"> </w:t>
      </w:r>
      <w:r>
        <w:t>important</w:t>
      </w:r>
      <w:r>
        <w:rPr>
          <w:spacing w:val="-1"/>
        </w:rPr>
        <w:t xml:space="preserve"> </w:t>
      </w:r>
      <w:r>
        <w:t xml:space="preserve">work on </w:t>
      </w:r>
      <w:r>
        <w:rPr>
          <w:i/>
        </w:rPr>
        <w:t>Multiple Personality</w:t>
      </w:r>
      <w:r>
        <w:t>, we read that when the patient first recovered consciousness and “noticed an attendant walk across the room, he identified the movement with that of his own. He did not yet discriminate between his own movements and those outside himself.”</w:t>
      </w:r>
      <w:hyperlink r:id="rId197" w:anchor="Footnote_79_79">
        <w:r>
          <w:rPr>
            <w:color w:val="0000FF"/>
            <w:u w:val="single" w:color="0000FF"/>
            <w:vertAlign w:val="superscript"/>
          </w:rPr>
          <w:t>[79]</w:t>
        </w:r>
      </w:hyperlink>
      <w:r>
        <w:rPr>
          <w:color w:val="0000FF"/>
        </w:rPr>
        <w:t xml:space="preserve"> </w:t>
      </w:r>
      <w:r>
        <w:t xml:space="preserve">Such experiences point to a primitive stage of perception in which discriminations afterwards needful have not yet been made. A piece of experience of a determinate sort is there, but there at first as a ‘pure’ fact. Motion originally simply </w:t>
      </w:r>
      <w:r>
        <w:rPr>
          <w:i/>
        </w:rPr>
        <w:t>is</w:t>
      </w:r>
      <w:r>
        <w:t xml:space="preserve">; only later is it confined to this thing or to that. Something like this is true of every experience, however complex, at the moment of its actual presence. Let the reader arrest himself in the act of reading this article now. </w:t>
      </w:r>
      <w:r>
        <w:rPr>
          <w:i/>
        </w:rPr>
        <w:t xml:space="preserve">Now </w:t>
      </w:r>
      <w:r>
        <w:t xml:space="preserve">this is a pure experience, a phenomenon, or datum, a mere </w:t>
      </w:r>
      <w:r>
        <w:rPr>
          <w:i/>
        </w:rPr>
        <w:t xml:space="preserve">that </w:t>
      </w:r>
      <w:r>
        <w:t xml:space="preserve">or content of fact. </w:t>
      </w:r>
      <w:r>
        <w:rPr>
          <w:i/>
        </w:rPr>
        <w:t>‘Reading’ simply is, is there</w:t>
      </w:r>
      <w:r>
        <w:t>; and whether there for some one’s</w:t>
      </w:r>
      <w:r>
        <w:rPr>
          <w:spacing w:val="40"/>
        </w:rPr>
        <w:t xml:space="preserve"> </w:t>
      </w:r>
      <w:r>
        <w:t>consciousness, or there for physical nature, is a question not yet put. At the moment, it is there for neither; later we shall probably judge it to have been there for both.</w:t>
      </w:r>
    </w:p>
    <w:p w14:paraId="326F4719" w14:textId="77777777" w:rsidR="00075191" w:rsidRDefault="00000000">
      <w:pPr>
        <w:pStyle w:val="BodyText"/>
        <w:spacing w:before="30"/>
      </w:pPr>
      <w:r>
        <w:t>With the affectional experiences which we are considering, the relatively ‘pure’ condition lasts. In practical life no urgent need has yet arisen for deciding whether to treat them as rigorously mental or as rigorously physical facts. So they remain equivocal; and, as the world goes, their equivocality is one of their great conveniences.</w:t>
      </w:r>
    </w:p>
    <w:p w14:paraId="326F471A" w14:textId="77777777" w:rsidR="00075191" w:rsidRDefault="00000000">
      <w:pPr>
        <w:pStyle w:val="BodyText"/>
        <w:spacing w:before="30"/>
        <w:ind w:right="359"/>
      </w:pPr>
      <w:r>
        <w:t>The shifting place of ‘secondary qualities’ in the history of philosophy</w:t>
      </w:r>
      <w:hyperlink r:id="rId198" w:anchor="Footnote_80_80">
        <w:r>
          <w:rPr>
            <w:color w:val="0000FF"/>
            <w:u w:val="single" w:color="0000FF"/>
            <w:vertAlign w:val="superscript"/>
          </w:rPr>
          <w:t>[80]</w:t>
        </w:r>
      </w:hyperlink>
      <w:r>
        <w:rPr>
          <w:color w:val="0000FF"/>
        </w:rPr>
        <w:t xml:space="preserve"> </w:t>
      </w:r>
      <w:r>
        <w:t>is another excellent proof of the fact that ‘inner’ and ‘outer’ are not coefficients with which experiences come to us aboriginally stamped, but are rather results of a later classification performed by us for particular needs. The common-sense stage of thought is a perfectly definite practical halting-place,</w:t>
      </w:r>
      <w:r>
        <w:rPr>
          <w:spacing w:val="-3"/>
        </w:rPr>
        <w:t xml:space="preserve"> </w:t>
      </w:r>
      <w:r>
        <w:t>the</w:t>
      </w:r>
      <w:r>
        <w:rPr>
          <w:spacing w:val="-3"/>
        </w:rPr>
        <w:t xml:space="preserve"> </w:t>
      </w:r>
      <w:r>
        <w:t>place</w:t>
      </w:r>
      <w:r>
        <w:rPr>
          <w:spacing w:val="-3"/>
        </w:rPr>
        <w:t xml:space="preserve"> </w:t>
      </w:r>
      <w:r>
        <w:t>where</w:t>
      </w:r>
      <w:r>
        <w:rPr>
          <w:spacing w:val="-3"/>
        </w:rPr>
        <w:t xml:space="preserve"> </w:t>
      </w:r>
      <w:r>
        <w:t>we</w:t>
      </w:r>
      <w:r>
        <w:rPr>
          <w:spacing w:val="-3"/>
        </w:rPr>
        <w:t xml:space="preserve"> </w:t>
      </w:r>
      <w:r>
        <w:t>ourselves</w:t>
      </w:r>
      <w:r>
        <w:rPr>
          <w:spacing w:val="-3"/>
        </w:rPr>
        <w:t xml:space="preserve"> </w:t>
      </w:r>
      <w:r>
        <w:t>can</w:t>
      </w:r>
      <w:r>
        <w:rPr>
          <w:spacing w:val="-3"/>
        </w:rPr>
        <w:t xml:space="preserve"> </w:t>
      </w:r>
      <w:r>
        <w:t>proceed</w:t>
      </w:r>
      <w:r>
        <w:rPr>
          <w:spacing w:val="-3"/>
        </w:rPr>
        <w:t xml:space="preserve"> </w:t>
      </w:r>
      <w:r>
        <w:t>to</w:t>
      </w:r>
      <w:r>
        <w:rPr>
          <w:spacing w:val="-3"/>
        </w:rPr>
        <w:t xml:space="preserve"> </w:t>
      </w:r>
      <w:r>
        <w:t>act</w:t>
      </w:r>
      <w:r>
        <w:rPr>
          <w:spacing w:val="-3"/>
        </w:rPr>
        <w:t xml:space="preserve"> </w:t>
      </w:r>
      <w:r>
        <w:t>unhesitatingly.</w:t>
      </w:r>
      <w:r>
        <w:rPr>
          <w:spacing w:val="-3"/>
        </w:rPr>
        <w:t xml:space="preserve"> </w:t>
      </w:r>
      <w:r>
        <w:t>On</w:t>
      </w:r>
      <w:r>
        <w:rPr>
          <w:spacing w:val="-3"/>
        </w:rPr>
        <w:t xml:space="preserve"> </w:t>
      </w:r>
      <w:r>
        <w:t>this stage of thought things act on each other as well as on us by means of their secondary qualities. Sound, as such, goes through the air and can be intercepted. The heat of the fire passes over, as such, into the water which it sets</w:t>
      </w:r>
      <w:r>
        <w:rPr>
          <w:spacing w:val="-3"/>
        </w:rPr>
        <w:t xml:space="preserve"> </w:t>
      </w:r>
      <w:r>
        <w:t>a-boiling.</w:t>
      </w:r>
      <w:r>
        <w:rPr>
          <w:spacing w:val="-2"/>
        </w:rPr>
        <w:t xml:space="preserve"> </w:t>
      </w:r>
      <w:r>
        <w:t>It</w:t>
      </w:r>
      <w:r>
        <w:rPr>
          <w:spacing w:val="-2"/>
        </w:rPr>
        <w:t xml:space="preserve"> </w:t>
      </w:r>
      <w:r>
        <w:t>is</w:t>
      </w:r>
      <w:r>
        <w:rPr>
          <w:spacing w:val="-2"/>
        </w:rPr>
        <w:t xml:space="preserve"> </w:t>
      </w:r>
      <w:r>
        <w:t>the</w:t>
      </w:r>
      <w:r>
        <w:rPr>
          <w:spacing w:val="-2"/>
        </w:rPr>
        <w:t xml:space="preserve"> </w:t>
      </w:r>
      <w:r>
        <w:t>very</w:t>
      </w:r>
      <w:r>
        <w:rPr>
          <w:spacing w:val="-2"/>
        </w:rPr>
        <w:t xml:space="preserve"> </w:t>
      </w:r>
      <w:r>
        <w:t>light</w:t>
      </w:r>
      <w:r>
        <w:rPr>
          <w:spacing w:val="-2"/>
        </w:rPr>
        <w:t xml:space="preserve"> </w:t>
      </w:r>
      <w:r>
        <w:t>of</w:t>
      </w:r>
      <w:r>
        <w:rPr>
          <w:spacing w:val="-2"/>
        </w:rPr>
        <w:t xml:space="preserve"> </w:t>
      </w:r>
      <w:r>
        <w:t>the</w:t>
      </w:r>
      <w:r>
        <w:rPr>
          <w:spacing w:val="-2"/>
        </w:rPr>
        <w:t xml:space="preserve"> </w:t>
      </w:r>
      <w:r>
        <w:t>arc-lamp</w:t>
      </w:r>
      <w:r>
        <w:rPr>
          <w:spacing w:val="-2"/>
        </w:rPr>
        <w:t xml:space="preserve"> </w:t>
      </w:r>
      <w:r>
        <w:t>which</w:t>
      </w:r>
      <w:r>
        <w:rPr>
          <w:spacing w:val="-2"/>
        </w:rPr>
        <w:t xml:space="preserve"> </w:t>
      </w:r>
      <w:r>
        <w:t>displaces</w:t>
      </w:r>
      <w:r>
        <w:rPr>
          <w:spacing w:val="-2"/>
        </w:rPr>
        <w:t xml:space="preserve"> </w:t>
      </w:r>
      <w:r>
        <w:t>the</w:t>
      </w:r>
      <w:r>
        <w:rPr>
          <w:spacing w:val="-2"/>
        </w:rPr>
        <w:t xml:space="preserve"> </w:t>
      </w:r>
      <w:r>
        <w:t>darkness of the midnight street, etc. By engendering and translocating just these qualities, actively efficacious as they seem to be, we ourselves succeed in altering</w:t>
      </w:r>
      <w:r>
        <w:rPr>
          <w:spacing w:val="62"/>
          <w:w w:val="150"/>
        </w:rPr>
        <w:t xml:space="preserve"> </w:t>
      </w:r>
      <w:r>
        <w:t>nature</w:t>
      </w:r>
      <w:r>
        <w:rPr>
          <w:spacing w:val="62"/>
          <w:w w:val="150"/>
        </w:rPr>
        <w:t xml:space="preserve"> </w:t>
      </w:r>
      <w:r>
        <w:t>so</w:t>
      </w:r>
      <w:r>
        <w:rPr>
          <w:spacing w:val="62"/>
          <w:w w:val="150"/>
        </w:rPr>
        <w:t xml:space="preserve"> </w:t>
      </w:r>
      <w:r>
        <w:t>as</w:t>
      </w:r>
      <w:r>
        <w:rPr>
          <w:spacing w:val="62"/>
          <w:w w:val="150"/>
        </w:rPr>
        <w:t xml:space="preserve"> </w:t>
      </w:r>
      <w:r>
        <w:t>to</w:t>
      </w:r>
      <w:r>
        <w:rPr>
          <w:spacing w:val="62"/>
          <w:w w:val="150"/>
        </w:rPr>
        <w:t xml:space="preserve"> </w:t>
      </w:r>
      <w:r>
        <w:t>suit</w:t>
      </w:r>
      <w:r>
        <w:rPr>
          <w:spacing w:val="62"/>
          <w:w w:val="150"/>
        </w:rPr>
        <w:t xml:space="preserve"> </w:t>
      </w:r>
      <w:r>
        <w:t>us;</w:t>
      </w:r>
      <w:r>
        <w:rPr>
          <w:spacing w:val="62"/>
          <w:w w:val="150"/>
        </w:rPr>
        <w:t xml:space="preserve"> </w:t>
      </w:r>
      <w:r>
        <w:t>and</w:t>
      </w:r>
      <w:r>
        <w:rPr>
          <w:spacing w:val="62"/>
          <w:w w:val="150"/>
        </w:rPr>
        <w:t xml:space="preserve"> </w:t>
      </w:r>
      <w:r>
        <w:t>until</w:t>
      </w:r>
      <w:r>
        <w:rPr>
          <w:spacing w:val="62"/>
          <w:w w:val="150"/>
        </w:rPr>
        <w:t xml:space="preserve"> </w:t>
      </w:r>
      <w:r>
        <w:t>more</w:t>
      </w:r>
      <w:r>
        <w:rPr>
          <w:spacing w:val="62"/>
          <w:w w:val="150"/>
        </w:rPr>
        <w:t xml:space="preserve"> </w:t>
      </w:r>
      <w:r>
        <w:t>purely</w:t>
      </w:r>
      <w:r>
        <w:rPr>
          <w:spacing w:val="62"/>
          <w:w w:val="150"/>
        </w:rPr>
        <w:t xml:space="preserve"> </w:t>
      </w:r>
      <w:r>
        <w:t>intellectual,</w:t>
      </w:r>
      <w:r>
        <w:rPr>
          <w:spacing w:val="62"/>
          <w:w w:val="150"/>
        </w:rPr>
        <w:t xml:space="preserve"> </w:t>
      </w:r>
      <w:r>
        <w:t>as</w:t>
      </w:r>
    </w:p>
    <w:p w14:paraId="326F471B" w14:textId="77777777" w:rsidR="00075191" w:rsidRDefault="00075191">
      <w:pPr>
        <w:pStyle w:val="BodyText"/>
        <w:sectPr w:rsidR="00075191">
          <w:pgSz w:w="12240" w:h="15840"/>
          <w:pgMar w:top="1360" w:right="1080" w:bottom="280" w:left="1080" w:header="720" w:footer="720" w:gutter="0"/>
          <w:cols w:space="720"/>
        </w:sectPr>
      </w:pPr>
    </w:p>
    <w:p w14:paraId="326F471C" w14:textId="77777777" w:rsidR="00075191" w:rsidRDefault="00000000">
      <w:pPr>
        <w:pStyle w:val="BodyText"/>
        <w:spacing w:before="70" w:line="244" w:lineRule="auto"/>
        <w:ind w:right="359" w:firstLine="0"/>
      </w:pPr>
      <w:r>
        <w:t xml:space="preserve">distinguished from practical, needs had arisen, no one ever thought of calling these qualities subjective. When, however, Galileo, Descartes, and others found it best for philosophic purposes to class sound, heat, and light along with pain and pleasure as purely mental phenomena, they could do so with </w:t>
      </w:r>
      <w:r>
        <w:rPr>
          <w:spacing w:val="-2"/>
        </w:rPr>
        <w:t>impunity.</w:t>
      </w:r>
      <w:hyperlink r:id="rId199" w:anchor="Footnote_81_81">
        <w:r>
          <w:rPr>
            <w:color w:val="0000FF"/>
            <w:spacing w:val="-2"/>
            <w:u w:val="single" w:color="0000FF"/>
            <w:vertAlign w:val="superscript"/>
          </w:rPr>
          <w:t>[81]</w:t>
        </w:r>
      </w:hyperlink>
    </w:p>
    <w:p w14:paraId="326F471D" w14:textId="77777777" w:rsidR="00075191" w:rsidRDefault="00000000">
      <w:pPr>
        <w:pStyle w:val="BodyText"/>
        <w:spacing w:line="244" w:lineRule="auto"/>
        <w:ind w:right="359"/>
      </w:pPr>
      <w:r>
        <w:t>Even the primary qualities are undergoing the same fate. Hardness and softness</w:t>
      </w:r>
      <w:r>
        <w:rPr>
          <w:spacing w:val="-4"/>
        </w:rPr>
        <w:t xml:space="preserve"> </w:t>
      </w:r>
      <w:r>
        <w:t>are</w:t>
      </w:r>
      <w:r>
        <w:rPr>
          <w:spacing w:val="-4"/>
        </w:rPr>
        <w:t xml:space="preserve"> </w:t>
      </w:r>
      <w:r>
        <w:t>effects</w:t>
      </w:r>
      <w:r>
        <w:rPr>
          <w:spacing w:val="-4"/>
        </w:rPr>
        <w:t xml:space="preserve"> </w:t>
      </w:r>
      <w:r>
        <w:t>on</w:t>
      </w:r>
      <w:r>
        <w:rPr>
          <w:spacing w:val="-3"/>
        </w:rPr>
        <w:t xml:space="preserve"> </w:t>
      </w:r>
      <w:r>
        <w:t>us</w:t>
      </w:r>
      <w:r>
        <w:rPr>
          <w:spacing w:val="-4"/>
        </w:rPr>
        <w:t xml:space="preserve"> </w:t>
      </w:r>
      <w:r>
        <w:t>of</w:t>
      </w:r>
      <w:r>
        <w:rPr>
          <w:spacing w:val="-4"/>
        </w:rPr>
        <w:t xml:space="preserve"> </w:t>
      </w:r>
      <w:r>
        <w:t>atomic</w:t>
      </w:r>
      <w:r>
        <w:rPr>
          <w:spacing w:val="-4"/>
        </w:rPr>
        <w:t xml:space="preserve"> </w:t>
      </w:r>
      <w:r>
        <w:t>interactions,</w:t>
      </w:r>
      <w:r>
        <w:rPr>
          <w:spacing w:val="-3"/>
        </w:rPr>
        <w:t xml:space="preserve"> </w:t>
      </w:r>
      <w:r>
        <w:t>and</w:t>
      </w:r>
      <w:r>
        <w:rPr>
          <w:spacing w:val="-3"/>
        </w:rPr>
        <w:t xml:space="preserve"> </w:t>
      </w:r>
      <w:r>
        <w:t>the</w:t>
      </w:r>
      <w:r>
        <w:rPr>
          <w:spacing w:val="-4"/>
        </w:rPr>
        <w:t xml:space="preserve"> </w:t>
      </w:r>
      <w:r>
        <w:t>atoms</w:t>
      </w:r>
      <w:r>
        <w:rPr>
          <w:spacing w:val="-4"/>
        </w:rPr>
        <w:t xml:space="preserve"> </w:t>
      </w:r>
      <w:r>
        <w:t>themselves</w:t>
      </w:r>
      <w:r>
        <w:rPr>
          <w:spacing w:val="-4"/>
        </w:rPr>
        <w:t xml:space="preserve"> </w:t>
      </w:r>
      <w:r>
        <w:t>are neither hard nor soft, nor solid nor liquid. Size and shape are deemed subjective by Kantians; time itself is subjective according to many philosophers;</w:t>
      </w:r>
      <w:hyperlink r:id="rId200" w:anchor="Footnote_82_82">
        <w:r>
          <w:rPr>
            <w:color w:val="0000FF"/>
            <w:u w:val="single" w:color="0000FF"/>
            <w:vertAlign w:val="superscript"/>
          </w:rPr>
          <w:t>[82]</w:t>
        </w:r>
      </w:hyperlink>
      <w:r>
        <w:rPr>
          <w:color w:val="0000FF"/>
        </w:rPr>
        <w:t xml:space="preserve"> </w:t>
      </w:r>
      <w:r>
        <w:t xml:space="preserve">and even the activity and causal efficacy which lingered in physics long after secondary qualities were banished are now treated as illusory projections outwards of phenomena of our own consciousness. There are no activities or effects in nature, for the most intellectual contemporary school of physical speculation. Nature exhibits only </w:t>
      </w:r>
      <w:r>
        <w:rPr>
          <w:i/>
        </w:rPr>
        <w:t>changes</w:t>
      </w:r>
      <w:r>
        <w:t>, which habitually coincide with one another so that their habits are describable in simple ‘laws.’</w:t>
      </w:r>
      <w:hyperlink r:id="rId201" w:anchor="Footnote_83_83">
        <w:r>
          <w:rPr>
            <w:color w:val="0000FF"/>
            <w:u w:val="single" w:color="0000FF"/>
            <w:vertAlign w:val="superscript"/>
          </w:rPr>
          <w:t>[83]</w:t>
        </w:r>
      </w:hyperlink>
    </w:p>
    <w:p w14:paraId="326F471E" w14:textId="77777777" w:rsidR="00075191" w:rsidRDefault="00000000">
      <w:pPr>
        <w:pStyle w:val="BodyText"/>
        <w:spacing w:line="329" w:lineRule="exact"/>
        <w:ind w:left="810" w:right="0" w:firstLine="0"/>
      </w:pPr>
      <w:r>
        <w:t>There</w:t>
      </w:r>
      <w:r>
        <w:rPr>
          <w:spacing w:val="72"/>
          <w:w w:val="150"/>
        </w:rPr>
        <w:t xml:space="preserve"> </w:t>
      </w:r>
      <w:r>
        <w:t>is</w:t>
      </w:r>
      <w:r>
        <w:rPr>
          <w:spacing w:val="72"/>
          <w:w w:val="150"/>
        </w:rPr>
        <w:t xml:space="preserve"> </w:t>
      </w:r>
      <w:r>
        <w:t>no</w:t>
      </w:r>
      <w:r>
        <w:rPr>
          <w:spacing w:val="72"/>
          <w:w w:val="150"/>
        </w:rPr>
        <w:t xml:space="preserve"> </w:t>
      </w:r>
      <w:r>
        <w:t>original</w:t>
      </w:r>
      <w:r>
        <w:rPr>
          <w:spacing w:val="73"/>
          <w:w w:val="150"/>
        </w:rPr>
        <w:t xml:space="preserve"> </w:t>
      </w:r>
      <w:r>
        <w:t>spirituality</w:t>
      </w:r>
      <w:r>
        <w:rPr>
          <w:spacing w:val="72"/>
          <w:w w:val="150"/>
        </w:rPr>
        <w:t xml:space="preserve"> </w:t>
      </w:r>
      <w:r>
        <w:t>or</w:t>
      </w:r>
      <w:r>
        <w:rPr>
          <w:spacing w:val="72"/>
          <w:w w:val="150"/>
        </w:rPr>
        <w:t xml:space="preserve"> </w:t>
      </w:r>
      <w:r>
        <w:t>materiality</w:t>
      </w:r>
      <w:r>
        <w:rPr>
          <w:spacing w:val="72"/>
          <w:w w:val="150"/>
        </w:rPr>
        <w:t xml:space="preserve"> </w:t>
      </w:r>
      <w:r>
        <w:t>of</w:t>
      </w:r>
      <w:r>
        <w:rPr>
          <w:spacing w:val="73"/>
          <w:w w:val="150"/>
        </w:rPr>
        <w:t xml:space="preserve"> </w:t>
      </w:r>
      <w:r>
        <w:t>being,</w:t>
      </w:r>
      <w:r>
        <w:rPr>
          <w:spacing w:val="72"/>
          <w:w w:val="150"/>
        </w:rPr>
        <w:t xml:space="preserve"> </w:t>
      </w:r>
      <w:r>
        <w:rPr>
          <w:spacing w:val="-2"/>
        </w:rPr>
        <w:t>intuitively</w:t>
      </w:r>
    </w:p>
    <w:p w14:paraId="326F471F" w14:textId="77777777" w:rsidR="00075191" w:rsidRDefault="00000000">
      <w:pPr>
        <w:pStyle w:val="BodyText"/>
        <w:ind w:right="361" w:firstLine="0"/>
      </w:pPr>
      <w:r>
        <w:t>discerned, then; but only a translocation of experiences from one world to another; a grouping of them with one set or another of associates for definitely practical or intellectual ends.</w:t>
      </w:r>
    </w:p>
    <w:p w14:paraId="326F4720" w14:textId="77777777" w:rsidR="00075191" w:rsidRDefault="00000000">
      <w:pPr>
        <w:pStyle w:val="BodyText"/>
        <w:ind w:right="359"/>
      </w:pPr>
      <w:r>
        <w:t xml:space="preserve">I will say nothing here of the persistent ambiguity of </w:t>
      </w:r>
      <w:r>
        <w:rPr>
          <w:i/>
        </w:rPr>
        <w:t>relations</w:t>
      </w:r>
      <w:r>
        <w:t>. They are undeniable</w:t>
      </w:r>
      <w:r>
        <w:rPr>
          <w:spacing w:val="-1"/>
        </w:rPr>
        <w:t xml:space="preserve"> </w:t>
      </w:r>
      <w:r>
        <w:t>parts</w:t>
      </w:r>
      <w:r>
        <w:rPr>
          <w:spacing w:val="-1"/>
        </w:rPr>
        <w:t xml:space="preserve"> </w:t>
      </w:r>
      <w:r>
        <w:t>of</w:t>
      </w:r>
      <w:r>
        <w:rPr>
          <w:spacing w:val="-1"/>
        </w:rPr>
        <w:t xml:space="preserve"> </w:t>
      </w:r>
      <w:r>
        <w:t>pure</w:t>
      </w:r>
      <w:r>
        <w:rPr>
          <w:spacing w:val="-1"/>
        </w:rPr>
        <w:t xml:space="preserve"> </w:t>
      </w:r>
      <w:r>
        <w:t>experience;</w:t>
      </w:r>
      <w:r>
        <w:rPr>
          <w:spacing w:val="-1"/>
        </w:rPr>
        <w:t xml:space="preserve"> </w:t>
      </w:r>
      <w:r>
        <w:t>yet,</w:t>
      </w:r>
      <w:r>
        <w:rPr>
          <w:spacing w:val="-1"/>
        </w:rPr>
        <w:t xml:space="preserve"> </w:t>
      </w:r>
      <w:r>
        <w:t>while</w:t>
      </w:r>
      <w:r>
        <w:rPr>
          <w:spacing w:val="-1"/>
        </w:rPr>
        <w:t xml:space="preserve"> </w:t>
      </w:r>
      <w:r>
        <w:t>common</w:t>
      </w:r>
      <w:r>
        <w:rPr>
          <w:spacing w:val="-1"/>
        </w:rPr>
        <w:t xml:space="preserve"> </w:t>
      </w:r>
      <w:r>
        <w:t>sense</w:t>
      </w:r>
      <w:r>
        <w:rPr>
          <w:spacing w:val="-1"/>
        </w:rPr>
        <w:t xml:space="preserve"> </w:t>
      </w:r>
      <w:r>
        <w:t>and</w:t>
      </w:r>
      <w:r>
        <w:rPr>
          <w:spacing w:val="-1"/>
        </w:rPr>
        <w:t xml:space="preserve"> </w:t>
      </w:r>
      <w:r>
        <w:t>what</w:t>
      </w:r>
      <w:r>
        <w:rPr>
          <w:spacing w:val="-1"/>
        </w:rPr>
        <w:t xml:space="preserve"> </w:t>
      </w:r>
      <w:r>
        <w:t>I</w:t>
      </w:r>
      <w:r>
        <w:rPr>
          <w:spacing w:val="-1"/>
        </w:rPr>
        <w:t xml:space="preserve"> </w:t>
      </w:r>
      <w:r>
        <w:t>call radical empiricism stand for their being objective, both rationalism and the usual empiricism claim that they are exclusively the ‘work of the mind’—the finite mind or the absolute mind, as the case may be.</w:t>
      </w:r>
    </w:p>
    <w:p w14:paraId="326F4721" w14:textId="77777777" w:rsidR="00075191" w:rsidRDefault="00000000">
      <w:pPr>
        <w:pStyle w:val="BodyText"/>
        <w:spacing w:before="341"/>
        <w:ind w:left="810" w:right="0" w:firstLine="0"/>
      </w:pPr>
      <w:r>
        <w:t>Turn</w:t>
      </w:r>
      <w:r>
        <w:rPr>
          <w:spacing w:val="-6"/>
        </w:rPr>
        <w:t xml:space="preserve"> </w:t>
      </w:r>
      <w:r>
        <w:t>now</w:t>
      </w:r>
      <w:r>
        <w:rPr>
          <w:spacing w:val="-3"/>
        </w:rPr>
        <w:t xml:space="preserve"> </w:t>
      </w:r>
      <w:r>
        <w:t>to</w:t>
      </w:r>
      <w:r>
        <w:rPr>
          <w:spacing w:val="-4"/>
        </w:rPr>
        <w:t xml:space="preserve"> </w:t>
      </w:r>
      <w:r>
        <w:t>those</w:t>
      </w:r>
      <w:r>
        <w:rPr>
          <w:spacing w:val="-3"/>
        </w:rPr>
        <w:t xml:space="preserve"> </w:t>
      </w:r>
      <w:r>
        <w:t>affective</w:t>
      </w:r>
      <w:r>
        <w:rPr>
          <w:spacing w:val="-4"/>
        </w:rPr>
        <w:t xml:space="preserve"> </w:t>
      </w:r>
      <w:r>
        <w:t>phenomena</w:t>
      </w:r>
      <w:r>
        <w:rPr>
          <w:spacing w:val="-4"/>
        </w:rPr>
        <w:t xml:space="preserve"> </w:t>
      </w:r>
      <w:r>
        <w:t>which</w:t>
      </w:r>
      <w:r>
        <w:rPr>
          <w:spacing w:val="-3"/>
        </w:rPr>
        <w:t xml:space="preserve"> </w:t>
      </w:r>
      <w:r>
        <w:t>more</w:t>
      </w:r>
      <w:r>
        <w:rPr>
          <w:spacing w:val="-4"/>
        </w:rPr>
        <w:t xml:space="preserve"> </w:t>
      </w:r>
      <w:r>
        <w:t>directly</w:t>
      </w:r>
      <w:r>
        <w:rPr>
          <w:spacing w:val="-3"/>
        </w:rPr>
        <w:t xml:space="preserve"> </w:t>
      </w:r>
      <w:r>
        <w:t>concern</w:t>
      </w:r>
      <w:r>
        <w:rPr>
          <w:spacing w:val="-3"/>
        </w:rPr>
        <w:t xml:space="preserve"> </w:t>
      </w:r>
      <w:r>
        <w:rPr>
          <w:spacing w:val="-5"/>
        </w:rPr>
        <w:t>us.</w:t>
      </w:r>
    </w:p>
    <w:p w14:paraId="326F4722" w14:textId="77777777" w:rsidR="00075191" w:rsidRDefault="00000000">
      <w:pPr>
        <w:pStyle w:val="BodyText"/>
        <w:ind w:right="357"/>
      </w:pPr>
      <w:r>
        <w:t xml:space="preserve">We soon learn to separate the ways in which things appeal to our interests and emotions from the ways in which they act upon one another. It does not </w:t>
      </w:r>
      <w:r>
        <w:rPr>
          <w:i/>
        </w:rPr>
        <w:t xml:space="preserve">work </w:t>
      </w:r>
      <w:r>
        <w:t>to assume that physical objects are going to act outwardly by their sympathetic or antipathetic qualities. The beauty of a thing or its value is no force that can be plotted in a polygon of compositions, nor does its ‘use’ or ‘significance’ affect in the minutest degree its vicissitudes or destiny at the hands of physical nature. Chemical ‘affinities’ are a purely verbal metaphor; and, as I just said, even such things as forces, tensions, and activities can at a pinch be regarded as anthropomorphic projections. So far, then, as the physical world means the collection of contents that determine in each other</w:t>
      </w:r>
    </w:p>
    <w:p w14:paraId="326F4723" w14:textId="77777777" w:rsidR="00075191" w:rsidRDefault="00075191">
      <w:pPr>
        <w:pStyle w:val="BodyText"/>
        <w:sectPr w:rsidR="00075191">
          <w:pgSz w:w="12240" w:h="15840"/>
          <w:pgMar w:top="1360" w:right="1080" w:bottom="280" w:left="1080" w:header="720" w:footer="720" w:gutter="0"/>
          <w:cols w:space="720"/>
        </w:sectPr>
      </w:pPr>
    </w:p>
    <w:p w14:paraId="326F4724" w14:textId="77777777" w:rsidR="00075191" w:rsidRDefault="00000000">
      <w:pPr>
        <w:pStyle w:val="BodyText"/>
        <w:spacing w:before="70"/>
        <w:ind w:right="360" w:firstLine="0"/>
      </w:pPr>
      <w:r>
        <w:t>certain regular changes, the whole collection of our appreciative attributes</w:t>
      </w:r>
      <w:r>
        <w:rPr>
          <w:spacing w:val="40"/>
        </w:rPr>
        <w:t xml:space="preserve"> </w:t>
      </w:r>
      <w:r>
        <w:t>has to be treated as falling outside of it. If we mean by physical nature whatever lies beyond the surface of our bodies, these attributes are inert throughout the whole extent of physical nature.</w:t>
      </w:r>
    </w:p>
    <w:p w14:paraId="326F4725" w14:textId="77777777" w:rsidR="00075191" w:rsidRDefault="00000000">
      <w:pPr>
        <w:pStyle w:val="BodyText"/>
        <w:ind w:right="363"/>
      </w:pPr>
      <w:r>
        <w:t>Why</w:t>
      </w:r>
      <w:r>
        <w:rPr>
          <w:spacing w:val="-3"/>
        </w:rPr>
        <w:t xml:space="preserve"> </w:t>
      </w:r>
      <w:r>
        <w:t>then</w:t>
      </w:r>
      <w:r>
        <w:rPr>
          <w:spacing w:val="-3"/>
        </w:rPr>
        <w:t xml:space="preserve"> </w:t>
      </w:r>
      <w:r>
        <w:t>do</w:t>
      </w:r>
      <w:r>
        <w:rPr>
          <w:spacing w:val="-3"/>
        </w:rPr>
        <w:t xml:space="preserve"> </w:t>
      </w:r>
      <w:r>
        <w:t>men</w:t>
      </w:r>
      <w:r>
        <w:rPr>
          <w:spacing w:val="-3"/>
        </w:rPr>
        <w:t xml:space="preserve"> </w:t>
      </w:r>
      <w:r>
        <w:t>leave</w:t>
      </w:r>
      <w:r>
        <w:rPr>
          <w:spacing w:val="-4"/>
        </w:rPr>
        <w:t xml:space="preserve"> </w:t>
      </w:r>
      <w:r>
        <w:t>them</w:t>
      </w:r>
      <w:r>
        <w:rPr>
          <w:spacing w:val="-4"/>
        </w:rPr>
        <w:t xml:space="preserve"> </w:t>
      </w:r>
      <w:r>
        <w:t>as</w:t>
      </w:r>
      <w:r>
        <w:rPr>
          <w:spacing w:val="-4"/>
        </w:rPr>
        <w:t xml:space="preserve"> </w:t>
      </w:r>
      <w:r>
        <w:t>ambiguous</w:t>
      </w:r>
      <w:r>
        <w:rPr>
          <w:spacing w:val="-4"/>
        </w:rPr>
        <w:t xml:space="preserve"> </w:t>
      </w:r>
      <w:r>
        <w:t>as</w:t>
      </w:r>
      <w:r>
        <w:rPr>
          <w:spacing w:val="-4"/>
        </w:rPr>
        <w:t xml:space="preserve"> </w:t>
      </w:r>
      <w:r>
        <w:t>they</w:t>
      </w:r>
      <w:r>
        <w:rPr>
          <w:spacing w:val="-3"/>
        </w:rPr>
        <w:t xml:space="preserve"> </w:t>
      </w:r>
      <w:r>
        <w:t>do,</w:t>
      </w:r>
      <w:r>
        <w:rPr>
          <w:spacing w:val="-3"/>
        </w:rPr>
        <w:t xml:space="preserve"> </w:t>
      </w:r>
      <w:r>
        <w:t>and</w:t>
      </w:r>
      <w:r>
        <w:rPr>
          <w:spacing w:val="-3"/>
        </w:rPr>
        <w:t xml:space="preserve"> </w:t>
      </w:r>
      <w:r>
        <w:t>not</w:t>
      </w:r>
      <w:r>
        <w:rPr>
          <w:spacing w:val="-4"/>
        </w:rPr>
        <w:t xml:space="preserve"> </w:t>
      </w:r>
      <w:r>
        <w:t>class</w:t>
      </w:r>
      <w:r>
        <w:rPr>
          <w:spacing w:val="-4"/>
        </w:rPr>
        <w:t xml:space="preserve"> </w:t>
      </w:r>
      <w:r>
        <w:t>them decisively as purely spiritual?</w:t>
      </w:r>
    </w:p>
    <w:p w14:paraId="326F4726" w14:textId="77777777" w:rsidR="00075191" w:rsidRDefault="00000000">
      <w:pPr>
        <w:pStyle w:val="BodyText"/>
        <w:ind w:right="357"/>
      </w:pPr>
      <w:r>
        <w:t xml:space="preserve">The reason would seem to be that, although they are inert as regards the rest of physical nature, they are not inert as regards that part of physical nature which our own skin covers. It is those very appreciative attributes of things, their dangerousness, beauty, rarity, utility, etc., that primarily appeal to our attention. In our commerce with nature these attributes are what give </w:t>
      </w:r>
      <w:r>
        <w:rPr>
          <w:i/>
        </w:rPr>
        <w:t xml:space="preserve">emphasis </w:t>
      </w:r>
      <w:r>
        <w:t>to objects; and for an object to be emphatic, whatever spiritual fact it may mean, means also that it produces immediate bodily effects upon us, alterations of tone and tension, of heart-beat and breathing, of vascular and visceral action. The ‘interesting’ aspects of things are thus not wholly inert physically, though they be active only in these small corners of physical nature which our bodies occupy. That, however, is enough to save them from being classed as absolutely non-objective.</w:t>
      </w:r>
    </w:p>
    <w:p w14:paraId="326F4727" w14:textId="77777777" w:rsidR="00075191" w:rsidRDefault="00000000">
      <w:pPr>
        <w:pStyle w:val="BodyText"/>
        <w:spacing w:line="242" w:lineRule="auto"/>
      </w:pPr>
      <w:r>
        <w:t xml:space="preserve">The attempt, if any one should make it, to sort experiences into two absolutely discrete groups, with nothing but inertness in one of them and nothing but activities in the other, would thus receive one check. It would receive another as soon as we examined the more distinctively mental group; for though in that group it be true that things do not act on one another by their physical properties, do not dent each other or set fire to each other, they yet act on each other in the most energetic way by those very characters which are so inert extracorporeally. It is by the interest and importance that experiences have for us, by the emotions they excite, and the purposes they subserve, by their affective values, in short, that their consecution in our several conscious streams, as ‘thoughts’ of ours, is mainly ruled. Desire introduces them; interest holds them; fitness fixes their order and connection. I need only refer for this aspect of our mental life, to Wundt’s article ‘Ueber psychische Causalität,’ which begins Volume X. of his </w:t>
      </w:r>
      <w:r>
        <w:rPr>
          <w:i/>
        </w:rPr>
        <w:t xml:space="preserve">Philosophische </w:t>
      </w:r>
      <w:r>
        <w:rPr>
          <w:i/>
          <w:spacing w:val="-2"/>
        </w:rPr>
        <w:t>Studien</w:t>
      </w:r>
      <w:r>
        <w:rPr>
          <w:spacing w:val="-2"/>
        </w:rPr>
        <w:t>.</w:t>
      </w:r>
      <w:hyperlink r:id="rId202" w:anchor="Footnote_84_84">
        <w:r>
          <w:rPr>
            <w:color w:val="0000FF"/>
            <w:spacing w:val="-2"/>
            <w:u w:val="single" w:color="0000FF"/>
            <w:vertAlign w:val="superscript"/>
          </w:rPr>
          <w:t>[84]</w:t>
        </w:r>
      </w:hyperlink>
    </w:p>
    <w:p w14:paraId="326F4728" w14:textId="77777777" w:rsidR="00075191" w:rsidRDefault="00000000">
      <w:pPr>
        <w:pStyle w:val="BodyText"/>
        <w:spacing w:line="324" w:lineRule="exact"/>
        <w:ind w:left="810" w:right="0" w:firstLine="0"/>
      </w:pPr>
      <w:r>
        <w:t>It</w:t>
      </w:r>
      <w:r>
        <w:rPr>
          <w:spacing w:val="34"/>
        </w:rPr>
        <w:t xml:space="preserve"> </w:t>
      </w:r>
      <w:r>
        <w:t>thus</w:t>
      </w:r>
      <w:r>
        <w:rPr>
          <w:spacing w:val="37"/>
        </w:rPr>
        <w:t xml:space="preserve"> </w:t>
      </w:r>
      <w:r>
        <w:t>appears</w:t>
      </w:r>
      <w:r>
        <w:rPr>
          <w:spacing w:val="37"/>
        </w:rPr>
        <w:t xml:space="preserve"> </w:t>
      </w:r>
      <w:r>
        <w:t>that</w:t>
      </w:r>
      <w:r>
        <w:rPr>
          <w:spacing w:val="37"/>
        </w:rPr>
        <w:t xml:space="preserve"> </w:t>
      </w:r>
      <w:r>
        <w:t>the</w:t>
      </w:r>
      <w:r>
        <w:rPr>
          <w:spacing w:val="37"/>
        </w:rPr>
        <w:t xml:space="preserve"> </w:t>
      </w:r>
      <w:r>
        <w:t>ambiguous</w:t>
      </w:r>
      <w:r>
        <w:rPr>
          <w:spacing w:val="37"/>
        </w:rPr>
        <w:t xml:space="preserve"> </w:t>
      </w:r>
      <w:r>
        <w:t>or</w:t>
      </w:r>
      <w:r>
        <w:rPr>
          <w:spacing w:val="37"/>
        </w:rPr>
        <w:t xml:space="preserve"> </w:t>
      </w:r>
      <w:r>
        <w:t>amphibious</w:t>
      </w:r>
      <w:r>
        <w:rPr>
          <w:spacing w:val="37"/>
        </w:rPr>
        <w:t xml:space="preserve"> </w:t>
      </w:r>
      <w:r>
        <w:rPr>
          <w:i/>
        </w:rPr>
        <w:t>status</w:t>
      </w:r>
      <w:r>
        <w:rPr>
          <w:i/>
          <w:spacing w:val="37"/>
        </w:rPr>
        <w:t xml:space="preserve"> </w:t>
      </w:r>
      <w:r>
        <w:t>which</w:t>
      </w:r>
      <w:r>
        <w:rPr>
          <w:spacing w:val="38"/>
        </w:rPr>
        <w:t xml:space="preserve"> </w:t>
      </w:r>
      <w:r>
        <w:t>we</w:t>
      </w:r>
      <w:r>
        <w:rPr>
          <w:spacing w:val="38"/>
        </w:rPr>
        <w:t xml:space="preserve"> </w:t>
      </w:r>
      <w:r>
        <w:rPr>
          <w:spacing w:val="-4"/>
        </w:rPr>
        <w:t>find</w:t>
      </w:r>
    </w:p>
    <w:p w14:paraId="326F4729" w14:textId="77777777" w:rsidR="00075191" w:rsidRDefault="00000000">
      <w:pPr>
        <w:pStyle w:val="BodyText"/>
        <w:ind w:right="368" w:firstLine="0"/>
      </w:pPr>
      <w:r>
        <w:t>our epithets of value occupying is the most natural thing in the world. It would, however, be an unnatural status if the popular opinion which I cited at the outset were correct. If ‘physical’ and ‘mental’ meant two different kinds</w:t>
      </w:r>
    </w:p>
    <w:p w14:paraId="326F472A" w14:textId="77777777" w:rsidR="00075191" w:rsidRDefault="00075191">
      <w:pPr>
        <w:pStyle w:val="BodyText"/>
        <w:sectPr w:rsidR="00075191">
          <w:pgSz w:w="12240" w:h="15840"/>
          <w:pgMar w:top="1360" w:right="1080" w:bottom="280" w:left="1080" w:header="720" w:footer="720" w:gutter="0"/>
          <w:cols w:space="720"/>
        </w:sectPr>
      </w:pPr>
    </w:p>
    <w:p w14:paraId="326F472B" w14:textId="77777777" w:rsidR="00075191" w:rsidRDefault="00000000">
      <w:pPr>
        <w:pStyle w:val="BodyText"/>
        <w:spacing w:before="70"/>
        <w:ind w:right="359" w:firstLine="0"/>
      </w:pPr>
      <w:r>
        <w:t xml:space="preserve">of intrinsic nature, immediately, intuitively, and infallibly discernible, and each fixed forever in whatever bit of experience it qualified, one does not see how there could ever have arisen any room for doubt or ambiguity. But if, on the contrary, these words are words of sorting, ambiguity is natural. For then, as soon as the relations of a thing are sufficiently various it can be sorted variously. Take a mass of carrion, for example, and the ‘disgustingness’ which for us is part of the experience. The sun caresses it, and the zephyr wooes it as if it were a bed of roses. So the disgustingness fails to </w:t>
      </w:r>
      <w:r>
        <w:rPr>
          <w:i/>
        </w:rPr>
        <w:t xml:space="preserve">operate </w:t>
      </w:r>
      <w:r>
        <w:t>within the realm of suns and breezes,—it does not function as a physical quality.</w:t>
      </w:r>
      <w:r>
        <w:rPr>
          <w:spacing w:val="8"/>
        </w:rPr>
        <w:t xml:space="preserve"> </w:t>
      </w:r>
      <w:r>
        <w:t>But</w:t>
      </w:r>
      <w:r>
        <w:rPr>
          <w:spacing w:val="9"/>
        </w:rPr>
        <w:t xml:space="preserve"> </w:t>
      </w:r>
      <w:r>
        <w:t>the</w:t>
      </w:r>
      <w:r>
        <w:rPr>
          <w:spacing w:val="8"/>
        </w:rPr>
        <w:t xml:space="preserve"> </w:t>
      </w:r>
      <w:r>
        <w:t>carrion</w:t>
      </w:r>
      <w:r>
        <w:rPr>
          <w:spacing w:val="9"/>
        </w:rPr>
        <w:t xml:space="preserve"> </w:t>
      </w:r>
      <w:r>
        <w:t>‘turns</w:t>
      </w:r>
      <w:r>
        <w:rPr>
          <w:spacing w:val="8"/>
        </w:rPr>
        <w:t xml:space="preserve"> </w:t>
      </w:r>
      <w:r>
        <w:t>our</w:t>
      </w:r>
      <w:r>
        <w:rPr>
          <w:spacing w:val="9"/>
        </w:rPr>
        <w:t xml:space="preserve"> </w:t>
      </w:r>
      <w:r>
        <w:t>stomach’</w:t>
      </w:r>
      <w:r>
        <w:rPr>
          <w:spacing w:val="9"/>
        </w:rPr>
        <w:t xml:space="preserve"> </w:t>
      </w:r>
      <w:r>
        <w:t>by</w:t>
      </w:r>
      <w:r>
        <w:rPr>
          <w:spacing w:val="8"/>
        </w:rPr>
        <w:t xml:space="preserve"> </w:t>
      </w:r>
      <w:r>
        <w:t>what</w:t>
      </w:r>
      <w:r>
        <w:rPr>
          <w:spacing w:val="9"/>
        </w:rPr>
        <w:t xml:space="preserve"> </w:t>
      </w:r>
      <w:r>
        <w:t>seems</w:t>
      </w:r>
      <w:r>
        <w:rPr>
          <w:spacing w:val="8"/>
        </w:rPr>
        <w:t xml:space="preserve"> </w:t>
      </w:r>
      <w:r>
        <w:t>a</w:t>
      </w:r>
      <w:r>
        <w:rPr>
          <w:spacing w:val="9"/>
        </w:rPr>
        <w:t xml:space="preserve"> </w:t>
      </w:r>
      <w:r>
        <w:t>direct</w:t>
      </w:r>
      <w:r>
        <w:rPr>
          <w:spacing w:val="9"/>
        </w:rPr>
        <w:t xml:space="preserve"> </w:t>
      </w:r>
      <w:r>
        <w:rPr>
          <w:spacing w:val="-2"/>
        </w:rPr>
        <w:t>operation</w:t>
      </w:r>
    </w:p>
    <w:p w14:paraId="326F472C" w14:textId="77777777" w:rsidR="00075191" w:rsidRDefault="00000000">
      <w:pPr>
        <w:pStyle w:val="BodyText"/>
        <w:ind w:right="367" w:firstLine="0"/>
      </w:pPr>
      <w:r>
        <w:t xml:space="preserve">—it </w:t>
      </w:r>
      <w:r>
        <w:rPr>
          <w:i/>
        </w:rPr>
        <w:t xml:space="preserve">does </w:t>
      </w:r>
      <w:r>
        <w:t>function physically, therefore, in that limited part of physics. We can treat it as physical or as non-physical according as we take it in the narrower or in the wider context, and conversely, of course, we must treat it as non-mental or as mental.</w:t>
      </w:r>
    </w:p>
    <w:p w14:paraId="326F472D" w14:textId="77777777" w:rsidR="00075191" w:rsidRDefault="00000000">
      <w:pPr>
        <w:pStyle w:val="BodyText"/>
      </w:pPr>
      <w:r>
        <w:t>Our body itself is the palmary instance of the ambiguous. Sometimes I treat my body purely as a part of outer nature. Sometimes, again, I think of it as ‘mine,’ I sort it with the ‘me,’ and then certain local changes and determinations in it pass for spiritual happenings. Its breathing is my ‘thinking,’ its sensorial adjustments are my ‘attention,’ its kinesthetic alterations are my ‘efforts,’ its visceral perturbations are my ‘emotions.’ The obstinate controversies that have arisen over such statements as these (which sound so paradoxical, and which can yet be made so seriously) prove how hard it is to decide by bare introspection what it is in experiences that shall make them either spiritual or material. It surely can be nothing intrinsic in the individual experience. It is their way of behaving towards each other, their system of relations, their function; and all these things vary with the context in which we find it opportune to consider them.</w:t>
      </w:r>
    </w:p>
    <w:p w14:paraId="326F472E" w14:textId="77777777" w:rsidR="00075191" w:rsidRDefault="00000000">
      <w:pPr>
        <w:pStyle w:val="BodyText"/>
        <w:ind w:right="363"/>
      </w:pPr>
      <w:r>
        <w:t>I think I may conclude, then (and I hope that my readers are now ready to conclude with me), that the pretended spirituality of our emotions and of our attributes of value, so far from proving an objection to the philosophy of pure experience, does, when rightly discussed and accounted for, serve as one of its best corroborations.</w:t>
      </w:r>
    </w:p>
    <w:p w14:paraId="326F472F" w14:textId="77777777" w:rsidR="00075191" w:rsidRDefault="00000000">
      <w:pPr>
        <w:pStyle w:val="BodyText"/>
        <w:spacing w:before="1"/>
        <w:ind w:left="810" w:right="0" w:firstLine="0"/>
        <w:jc w:val="left"/>
      </w:pPr>
      <w:r>
        <w:rPr>
          <w:spacing w:val="-2"/>
        </w:rPr>
        <w:t>FOOTNOTES:</w:t>
      </w:r>
    </w:p>
    <w:p w14:paraId="326F4730" w14:textId="77777777" w:rsidR="00075191" w:rsidRDefault="00000000">
      <w:pPr>
        <w:pStyle w:val="ListParagraph"/>
        <w:numPr>
          <w:ilvl w:val="0"/>
          <w:numId w:val="9"/>
        </w:numPr>
        <w:tabs>
          <w:tab w:val="left" w:pos="1514"/>
          <w:tab w:val="left" w:pos="3001"/>
          <w:tab w:val="left" w:pos="3789"/>
          <w:tab w:val="left" w:pos="4449"/>
          <w:tab w:val="left" w:pos="5592"/>
          <w:tab w:val="left" w:pos="6035"/>
          <w:tab w:val="left" w:pos="7670"/>
          <w:tab w:val="left" w:pos="9262"/>
        </w:tabs>
        <w:ind w:right="365" w:firstLine="450"/>
        <w:rPr>
          <w:sz w:val="30"/>
        </w:rPr>
      </w:pPr>
      <w:r>
        <w:rPr>
          <w:spacing w:val="-2"/>
          <w:sz w:val="30"/>
        </w:rPr>
        <w:t>[Reprinted</w:t>
      </w:r>
      <w:r>
        <w:rPr>
          <w:sz w:val="30"/>
        </w:rPr>
        <w:tab/>
      </w:r>
      <w:r>
        <w:rPr>
          <w:spacing w:val="-4"/>
          <w:sz w:val="30"/>
        </w:rPr>
        <w:t>from</w:t>
      </w:r>
      <w:r>
        <w:rPr>
          <w:sz w:val="30"/>
        </w:rPr>
        <w:tab/>
      </w:r>
      <w:r>
        <w:rPr>
          <w:i/>
          <w:spacing w:val="-4"/>
          <w:sz w:val="30"/>
        </w:rPr>
        <w:t>The</w:t>
      </w:r>
      <w:r>
        <w:rPr>
          <w:i/>
          <w:sz w:val="30"/>
        </w:rPr>
        <w:tab/>
      </w:r>
      <w:r>
        <w:rPr>
          <w:i/>
          <w:spacing w:val="-2"/>
          <w:sz w:val="30"/>
        </w:rPr>
        <w:t>Journal</w:t>
      </w:r>
      <w:r>
        <w:rPr>
          <w:i/>
          <w:sz w:val="30"/>
        </w:rPr>
        <w:tab/>
      </w:r>
      <w:r>
        <w:rPr>
          <w:i/>
          <w:spacing w:val="-6"/>
          <w:sz w:val="30"/>
        </w:rPr>
        <w:t>of</w:t>
      </w:r>
      <w:r>
        <w:rPr>
          <w:i/>
          <w:sz w:val="30"/>
        </w:rPr>
        <w:tab/>
      </w:r>
      <w:r>
        <w:rPr>
          <w:i/>
          <w:spacing w:val="-2"/>
          <w:sz w:val="30"/>
        </w:rPr>
        <w:t>Philosophy,</w:t>
      </w:r>
      <w:r>
        <w:rPr>
          <w:i/>
          <w:sz w:val="30"/>
        </w:rPr>
        <w:tab/>
      </w:r>
      <w:r>
        <w:rPr>
          <w:i/>
          <w:spacing w:val="-2"/>
          <w:sz w:val="30"/>
        </w:rPr>
        <w:t>Psychology</w:t>
      </w:r>
      <w:r>
        <w:rPr>
          <w:i/>
          <w:sz w:val="30"/>
        </w:rPr>
        <w:tab/>
      </w:r>
      <w:r>
        <w:rPr>
          <w:i/>
          <w:spacing w:val="-4"/>
          <w:sz w:val="30"/>
        </w:rPr>
        <w:t xml:space="preserve">and </w:t>
      </w:r>
      <w:r>
        <w:rPr>
          <w:i/>
          <w:sz w:val="30"/>
        </w:rPr>
        <w:t>Scientific Methods</w:t>
      </w:r>
      <w:r>
        <w:rPr>
          <w:sz w:val="30"/>
        </w:rPr>
        <w:t>, vol. ii, No. 11, May 25, 1905.]</w:t>
      </w:r>
    </w:p>
    <w:p w14:paraId="326F4731" w14:textId="77777777" w:rsidR="00075191" w:rsidRDefault="00000000">
      <w:pPr>
        <w:pStyle w:val="ListParagraph"/>
        <w:numPr>
          <w:ilvl w:val="0"/>
          <w:numId w:val="9"/>
        </w:numPr>
        <w:tabs>
          <w:tab w:val="left" w:pos="1394"/>
        </w:tabs>
        <w:ind w:right="364" w:firstLine="450"/>
        <w:rPr>
          <w:sz w:val="30"/>
        </w:rPr>
      </w:pPr>
      <w:r>
        <w:rPr>
          <w:sz w:val="30"/>
        </w:rPr>
        <w:t>It will be still better if he shall have also read the [essay] entitled ‘A World</w:t>
      </w:r>
      <w:r>
        <w:rPr>
          <w:spacing w:val="28"/>
          <w:sz w:val="30"/>
        </w:rPr>
        <w:t xml:space="preserve"> </w:t>
      </w:r>
      <w:r>
        <w:rPr>
          <w:sz w:val="30"/>
        </w:rPr>
        <w:t>of</w:t>
      </w:r>
      <w:r>
        <w:rPr>
          <w:spacing w:val="28"/>
          <w:sz w:val="30"/>
        </w:rPr>
        <w:t xml:space="preserve"> </w:t>
      </w:r>
      <w:r>
        <w:rPr>
          <w:sz w:val="30"/>
        </w:rPr>
        <w:t>Pure</w:t>
      </w:r>
      <w:r>
        <w:rPr>
          <w:spacing w:val="28"/>
          <w:sz w:val="30"/>
        </w:rPr>
        <w:t xml:space="preserve"> </w:t>
      </w:r>
      <w:r>
        <w:rPr>
          <w:sz w:val="30"/>
        </w:rPr>
        <w:t>Experience,’</w:t>
      </w:r>
      <w:r>
        <w:rPr>
          <w:spacing w:val="28"/>
          <w:sz w:val="30"/>
        </w:rPr>
        <w:t xml:space="preserve"> </w:t>
      </w:r>
      <w:r>
        <w:rPr>
          <w:sz w:val="30"/>
        </w:rPr>
        <w:t>which</w:t>
      </w:r>
      <w:r>
        <w:rPr>
          <w:spacing w:val="28"/>
          <w:sz w:val="30"/>
        </w:rPr>
        <w:t xml:space="preserve"> </w:t>
      </w:r>
      <w:r>
        <w:rPr>
          <w:sz w:val="30"/>
        </w:rPr>
        <w:t>follows</w:t>
      </w:r>
      <w:r>
        <w:rPr>
          <w:spacing w:val="28"/>
          <w:sz w:val="30"/>
        </w:rPr>
        <w:t xml:space="preserve"> </w:t>
      </w:r>
      <w:r>
        <w:rPr>
          <w:sz w:val="30"/>
        </w:rPr>
        <w:t>[the</w:t>
      </w:r>
      <w:r>
        <w:rPr>
          <w:spacing w:val="28"/>
          <w:sz w:val="30"/>
        </w:rPr>
        <w:t xml:space="preserve"> </w:t>
      </w:r>
      <w:r>
        <w:rPr>
          <w:sz w:val="30"/>
        </w:rPr>
        <w:t>first]</w:t>
      </w:r>
      <w:r>
        <w:rPr>
          <w:spacing w:val="28"/>
          <w:sz w:val="30"/>
        </w:rPr>
        <w:t xml:space="preserve"> </w:t>
      </w:r>
      <w:r>
        <w:rPr>
          <w:sz w:val="30"/>
        </w:rPr>
        <w:t>and</w:t>
      </w:r>
      <w:r>
        <w:rPr>
          <w:spacing w:val="28"/>
          <w:sz w:val="30"/>
        </w:rPr>
        <w:t xml:space="preserve"> </w:t>
      </w:r>
      <w:r>
        <w:rPr>
          <w:sz w:val="30"/>
        </w:rPr>
        <w:t>develops</w:t>
      </w:r>
      <w:r>
        <w:rPr>
          <w:spacing w:val="28"/>
          <w:sz w:val="30"/>
        </w:rPr>
        <w:t xml:space="preserve"> </w:t>
      </w:r>
      <w:r>
        <w:rPr>
          <w:sz w:val="30"/>
        </w:rPr>
        <w:t>its</w:t>
      </w:r>
      <w:r>
        <w:rPr>
          <w:spacing w:val="28"/>
          <w:sz w:val="30"/>
        </w:rPr>
        <w:t xml:space="preserve"> </w:t>
      </w:r>
      <w:r>
        <w:rPr>
          <w:sz w:val="30"/>
        </w:rPr>
        <w:t>ideas</w:t>
      </w:r>
    </w:p>
    <w:p w14:paraId="326F4732" w14:textId="77777777" w:rsidR="00075191" w:rsidRDefault="00075191">
      <w:pPr>
        <w:pStyle w:val="ListParagraph"/>
        <w:jc w:val="left"/>
        <w:rPr>
          <w:sz w:val="30"/>
        </w:rPr>
        <w:sectPr w:rsidR="00075191">
          <w:pgSz w:w="12240" w:h="15840"/>
          <w:pgMar w:top="1360" w:right="1080" w:bottom="280" w:left="1080" w:header="720" w:footer="720" w:gutter="0"/>
          <w:cols w:space="720"/>
        </w:sectPr>
      </w:pPr>
    </w:p>
    <w:p w14:paraId="326F4733" w14:textId="77777777" w:rsidR="00075191" w:rsidRDefault="00000000">
      <w:pPr>
        <w:pStyle w:val="BodyText"/>
        <w:spacing w:before="70"/>
        <w:ind w:right="0" w:firstLine="0"/>
        <w:jc w:val="left"/>
      </w:pPr>
      <w:r>
        <w:t>still</w:t>
      </w:r>
      <w:r>
        <w:rPr>
          <w:spacing w:val="-5"/>
        </w:rPr>
        <w:t xml:space="preserve"> </w:t>
      </w:r>
      <w:r>
        <w:rPr>
          <w:spacing w:val="-2"/>
        </w:rPr>
        <w:t>farther.</w:t>
      </w:r>
    </w:p>
    <w:p w14:paraId="326F4734" w14:textId="77777777" w:rsidR="00075191" w:rsidRDefault="00000000">
      <w:pPr>
        <w:pStyle w:val="ListParagraph"/>
        <w:numPr>
          <w:ilvl w:val="0"/>
          <w:numId w:val="9"/>
        </w:numPr>
        <w:tabs>
          <w:tab w:val="left" w:pos="1382"/>
        </w:tabs>
        <w:ind w:right="366" w:firstLine="450"/>
        <w:rPr>
          <w:sz w:val="30"/>
        </w:rPr>
      </w:pPr>
      <w:r>
        <w:rPr>
          <w:sz w:val="30"/>
        </w:rPr>
        <w:t>[Cf.</w:t>
      </w:r>
      <w:r>
        <w:rPr>
          <w:spacing w:val="-3"/>
          <w:sz w:val="30"/>
        </w:rPr>
        <w:t xml:space="preserve"> </w:t>
      </w:r>
      <w:r>
        <w:rPr>
          <w:i/>
          <w:sz w:val="30"/>
        </w:rPr>
        <w:t>The</w:t>
      </w:r>
      <w:r>
        <w:rPr>
          <w:i/>
          <w:spacing w:val="-4"/>
          <w:sz w:val="30"/>
        </w:rPr>
        <w:t xml:space="preserve"> </w:t>
      </w:r>
      <w:r>
        <w:rPr>
          <w:i/>
          <w:sz w:val="30"/>
        </w:rPr>
        <w:t>Principles</w:t>
      </w:r>
      <w:r>
        <w:rPr>
          <w:i/>
          <w:spacing w:val="-4"/>
          <w:sz w:val="30"/>
        </w:rPr>
        <w:t xml:space="preserve"> </w:t>
      </w:r>
      <w:r>
        <w:rPr>
          <w:i/>
          <w:sz w:val="30"/>
        </w:rPr>
        <w:t>of</w:t>
      </w:r>
      <w:r>
        <w:rPr>
          <w:i/>
          <w:spacing w:val="-4"/>
          <w:sz w:val="30"/>
        </w:rPr>
        <w:t xml:space="preserve"> </w:t>
      </w:r>
      <w:r>
        <w:rPr>
          <w:i/>
          <w:sz w:val="30"/>
        </w:rPr>
        <w:t>Psychology</w:t>
      </w:r>
      <w:r>
        <w:rPr>
          <w:sz w:val="30"/>
        </w:rPr>
        <w:t>,</w:t>
      </w:r>
      <w:r>
        <w:rPr>
          <w:spacing w:val="-3"/>
          <w:sz w:val="30"/>
        </w:rPr>
        <w:t xml:space="preserve"> </w:t>
      </w:r>
      <w:r>
        <w:rPr>
          <w:sz w:val="30"/>
        </w:rPr>
        <w:t>vol.</w:t>
      </w:r>
      <w:r>
        <w:rPr>
          <w:spacing w:val="-3"/>
          <w:sz w:val="30"/>
        </w:rPr>
        <w:t xml:space="preserve"> </w:t>
      </w:r>
      <w:r>
        <w:rPr>
          <w:sz w:val="30"/>
        </w:rPr>
        <w:t>ii,</w:t>
      </w:r>
      <w:r>
        <w:rPr>
          <w:spacing w:val="-3"/>
          <w:sz w:val="30"/>
        </w:rPr>
        <w:t xml:space="preserve"> </w:t>
      </w:r>
      <w:r>
        <w:rPr>
          <w:sz w:val="30"/>
        </w:rPr>
        <w:t>ch.</w:t>
      </w:r>
      <w:r>
        <w:rPr>
          <w:spacing w:val="-4"/>
          <w:sz w:val="30"/>
        </w:rPr>
        <w:t xml:space="preserve"> </w:t>
      </w:r>
      <w:r>
        <w:rPr>
          <w:sz w:val="30"/>
        </w:rPr>
        <w:t xml:space="preserve">xxv; and “The Physical Basis of Emotion,” </w:t>
      </w:r>
      <w:r>
        <w:rPr>
          <w:i/>
          <w:sz w:val="30"/>
        </w:rPr>
        <w:t>The Psychological Review</w:t>
      </w:r>
      <w:r>
        <w:rPr>
          <w:sz w:val="30"/>
        </w:rPr>
        <w:t>, vol. i, 1894, p. 516.]</w:t>
      </w:r>
    </w:p>
    <w:p w14:paraId="326F4735" w14:textId="77777777" w:rsidR="00075191" w:rsidRDefault="00000000">
      <w:pPr>
        <w:pStyle w:val="ListParagraph"/>
        <w:numPr>
          <w:ilvl w:val="0"/>
          <w:numId w:val="9"/>
        </w:numPr>
        <w:tabs>
          <w:tab w:val="left" w:pos="1382"/>
        </w:tabs>
        <w:ind w:left="1382" w:hanging="572"/>
        <w:rPr>
          <w:sz w:val="30"/>
        </w:rPr>
      </w:pPr>
      <w:r>
        <w:rPr>
          <w:sz w:val="30"/>
        </w:rPr>
        <w:t>[See</w:t>
      </w:r>
      <w:r>
        <w:rPr>
          <w:spacing w:val="-5"/>
          <w:sz w:val="30"/>
        </w:rPr>
        <w:t xml:space="preserve"> </w:t>
      </w:r>
      <w:r>
        <w:rPr>
          <w:sz w:val="30"/>
        </w:rPr>
        <w:t>above,</w:t>
      </w:r>
      <w:r>
        <w:rPr>
          <w:spacing w:val="-1"/>
          <w:sz w:val="30"/>
        </w:rPr>
        <w:t xml:space="preserve"> </w:t>
      </w:r>
      <w:r>
        <w:rPr>
          <w:sz w:val="30"/>
        </w:rPr>
        <w:t>pp.</w:t>
      </w:r>
      <w:r>
        <w:rPr>
          <w:spacing w:val="-1"/>
          <w:sz w:val="30"/>
        </w:rPr>
        <w:t xml:space="preserve"> </w:t>
      </w:r>
      <w:hyperlink r:id="rId203" w:anchor="Page_34">
        <w:r>
          <w:rPr>
            <w:color w:val="0000FF"/>
            <w:sz w:val="30"/>
            <w:u w:val="single" w:color="0000FF"/>
          </w:rPr>
          <w:t>34</w:t>
        </w:r>
      </w:hyperlink>
      <w:r>
        <w:rPr>
          <w:sz w:val="30"/>
        </w:rPr>
        <w:t>,</w:t>
      </w:r>
      <w:r>
        <w:rPr>
          <w:spacing w:val="-1"/>
          <w:sz w:val="30"/>
        </w:rPr>
        <w:t xml:space="preserve"> </w:t>
      </w:r>
      <w:hyperlink r:id="rId204" w:anchor="Page_35">
        <w:r>
          <w:rPr>
            <w:color w:val="0000FF"/>
            <w:spacing w:val="-4"/>
            <w:sz w:val="30"/>
            <w:u w:val="single" w:color="0000FF"/>
          </w:rPr>
          <w:t>35</w:t>
        </w:r>
      </w:hyperlink>
      <w:r>
        <w:rPr>
          <w:spacing w:val="-4"/>
          <w:sz w:val="30"/>
        </w:rPr>
        <w:t>.]</w:t>
      </w:r>
    </w:p>
    <w:p w14:paraId="326F4736" w14:textId="77777777" w:rsidR="00075191" w:rsidRDefault="00000000">
      <w:pPr>
        <w:pStyle w:val="ListParagraph"/>
        <w:numPr>
          <w:ilvl w:val="0"/>
          <w:numId w:val="9"/>
        </w:numPr>
        <w:tabs>
          <w:tab w:val="left" w:pos="1382"/>
        </w:tabs>
        <w:ind w:left="1382" w:hanging="572"/>
        <w:rPr>
          <w:sz w:val="30"/>
        </w:rPr>
      </w:pPr>
      <w:r>
        <w:rPr>
          <w:sz w:val="30"/>
        </w:rPr>
        <w:t>Page</w:t>
      </w:r>
      <w:r>
        <w:rPr>
          <w:spacing w:val="-3"/>
          <w:sz w:val="30"/>
        </w:rPr>
        <w:t xml:space="preserve"> </w:t>
      </w:r>
      <w:hyperlink r:id="rId205" w:anchor="Page_102">
        <w:r>
          <w:rPr>
            <w:color w:val="0000FF"/>
            <w:spacing w:val="-4"/>
            <w:sz w:val="30"/>
            <w:u w:val="single" w:color="0000FF"/>
          </w:rPr>
          <w:t>102</w:t>
        </w:r>
      </w:hyperlink>
      <w:r>
        <w:rPr>
          <w:spacing w:val="-4"/>
          <w:sz w:val="30"/>
        </w:rPr>
        <w:t>.</w:t>
      </w:r>
    </w:p>
    <w:p w14:paraId="326F4737" w14:textId="77777777" w:rsidR="00075191" w:rsidRDefault="00000000">
      <w:pPr>
        <w:pStyle w:val="ListParagraph"/>
        <w:numPr>
          <w:ilvl w:val="0"/>
          <w:numId w:val="9"/>
        </w:numPr>
        <w:tabs>
          <w:tab w:val="left" w:pos="1388"/>
        </w:tabs>
        <w:ind w:right="365" w:firstLine="450"/>
        <w:rPr>
          <w:sz w:val="30"/>
        </w:rPr>
      </w:pPr>
      <w:r>
        <w:rPr>
          <w:sz w:val="30"/>
        </w:rPr>
        <w:t xml:space="preserve">[Cf. Janet and Séailles: </w:t>
      </w:r>
      <w:r>
        <w:rPr>
          <w:i/>
          <w:sz w:val="30"/>
        </w:rPr>
        <w:t>History of the Problems of Philosophy</w:t>
      </w:r>
      <w:r>
        <w:rPr>
          <w:sz w:val="30"/>
        </w:rPr>
        <w:t>, trans. by Monahan, part i, ch. iii.]</w:t>
      </w:r>
    </w:p>
    <w:p w14:paraId="326F4738" w14:textId="77777777" w:rsidR="00075191" w:rsidRDefault="00000000">
      <w:pPr>
        <w:pStyle w:val="ListParagraph"/>
        <w:numPr>
          <w:ilvl w:val="0"/>
          <w:numId w:val="9"/>
        </w:numPr>
        <w:tabs>
          <w:tab w:val="left" w:pos="1482"/>
        </w:tabs>
        <w:ind w:right="360" w:firstLine="450"/>
        <w:rPr>
          <w:sz w:val="30"/>
        </w:rPr>
      </w:pPr>
      <w:r>
        <w:rPr>
          <w:sz w:val="30"/>
        </w:rPr>
        <w:t>[Cf.</w:t>
      </w:r>
      <w:r>
        <w:rPr>
          <w:spacing w:val="80"/>
          <w:sz w:val="30"/>
        </w:rPr>
        <w:t xml:space="preserve"> </w:t>
      </w:r>
      <w:r>
        <w:rPr>
          <w:sz w:val="30"/>
        </w:rPr>
        <w:t>Descartes:</w:t>
      </w:r>
      <w:r>
        <w:rPr>
          <w:spacing w:val="80"/>
          <w:sz w:val="30"/>
        </w:rPr>
        <w:t xml:space="preserve"> </w:t>
      </w:r>
      <w:r>
        <w:rPr>
          <w:i/>
          <w:sz w:val="30"/>
        </w:rPr>
        <w:t>Meditation</w:t>
      </w:r>
      <w:r>
        <w:rPr>
          <w:i/>
          <w:spacing w:val="80"/>
          <w:sz w:val="30"/>
        </w:rPr>
        <w:t xml:space="preserve"> </w:t>
      </w:r>
      <w:r>
        <w:rPr>
          <w:sz w:val="30"/>
        </w:rPr>
        <w:t>ii;</w:t>
      </w:r>
      <w:r>
        <w:rPr>
          <w:spacing w:val="80"/>
          <w:sz w:val="30"/>
        </w:rPr>
        <w:t xml:space="preserve"> </w:t>
      </w:r>
      <w:r>
        <w:rPr>
          <w:i/>
          <w:sz w:val="30"/>
        </w:rPr>
        <w:t>Principles</w:t>
      </w:r>
      <w:r>
        <w:rPr>
          <w:i/>
          <w:spacing w:val="80"/>
          <w:sz w:val="30"/>
        </w:rPr>
        <w:t xml:space="preserve"> </w:t>
      </w:r>
      <w:r>
        <w:rPr>
          <w:i/>
          <w:sz w:val="30"/>
        </w:rPr>
        <w:t>of</w:t>
      </w:r>
      <w:r>
        <w:rPr>
          <w:i/>
          <w:spacing w:val="80"/>
          <w:sz w:val="30"/>
        </w:rPr>
        <w:t xml:space="preserve"> </w:t>
      </w:r>
      <w:r>
        <w:rPr>
          <w:i/>
          <w:sz w:val="30"/>
        </w:rPr>
        <w:t>Philosophy</w:t>
      </w:r>
      <w:r>
        <w:rPr>
          <w:sz w:val="30"/>
        </w:rPr>
        <w:t>,</w:t>
      </w:r>
      <w:r>
        <w:rPr>
          <w:spacing w:val="80"/>
          <w:sz w:val="30"/>
        </w:rPr>
        <w:t xml:space="preserve"> </w:t>
      </w:r>
      <w:r>
        <w:rPr>
          <w:sz w:val="30"/>
        </w:rPr>
        <w:t>part</w:t>
      </w:r>
      <w:r>
        <w:rPr>
          <w:spacing w:val="80"/>
          <w:sz w:val="30"/>
        </w:rPr>
        <w:t xml:space="preserve"> </w:t>
      </w:r>
      <w:r>
        <w:rPr>
          <w:sz w:val="30"/>
        </w:rPr>
        <w:t xml:space="preserve">i, </w:t>
      </w:r>
      <w:r>
        <w:rPr>
          <w:spacing w:val="-2"/>
          <w:sz w:val="30"/>
        </w:rPr>
        <w:t>XLVIII.]</w:t>
      </w:r>
    </w:p>
    <w:p w14:paraId="326F4739" w14:textId="77777777" w:rsidR="00075191" w:rsidRDefault="00000000">
      <w:pPr>
        <w:pStyle w:val="ListParagraph"/>
        <w:numPr>
          <w:ilvl w:val="0"/>
          <w:numId w:val="9"/>
        </w:numPr>
        <w:tabs>
          <w:tab w:val="left" w:pos="1382"/>
        </w:tabs>
        <w:ind w:left="1382" w:hanging="572"/>
        <w:jc w:val="both"/>
        <w:rPr>
          <w:sz w:val="30"/>
        </w:rPr>
      </w:pPr>
      <w:r>
        <w:rPr>
          <w:sz w:val="30"/>
        </w:rPr>
        <w:t>[Cf.</w:t>
      </w:r>
      <w:r>
        <w:rPr>
          <w:spacing w:val="-3"/>
          <w:sz w:val="30"/>
        </w:rPr>
        <w:t xml:space="preserve"> </w:t>
      </w:r>
      <w:r>
        <w:rPr>
          <w:sz w:val="30"/>
        </w:rPr>
        <w:t>A.</w:t>
      </w:r>
      <w:r>
        <w:rPr>
          <w:spacing w:val="-3"/>
          <w:sz w:val="30"/>
        </w:rPr>
        <w:t xml:space="preserve"> </w:t>
      </w:r>
      <w:r>
        <w:rPr>
          <w:sz w:val="30"/>
        </w:rPr>
        <w:t>E.</w:t>
      </w:r>
      <w:r>
        <w:rPr>
          <w:spacing w:val="-3"/>
          <w:sz w:val="30"/>
        </w:rPr>
        <w:t xml:space="preserve"> </w:t>
      </w:r>
      <w:r>
        <w:rPr>
          <w:sz w:val="30"/>
        </w:rPr>
        <w:t>Taylor:</w:t>
      </w:r>
      <w:r>
        <w:rPr>
          <w:spacing w:val="-3"/>
          <w:sz w:val="30"/>
        </w:rPr>
        <w:t xml:space="preserve"> </w:t>
      </w:r>
      <w:r>
        <w:rPr>
          <w:i/>
          <w:sz w:val="30"/>
        </w:rPr>
        <w:t>Elements</w:t>
      </w:r>
      <w:r>
        <w:rPr>
          <w:i/>
          <w:spacing w:val="-4"/>
          <w:sz w:val="30"/>
        </w:rPr>
        <w:t xml:space="preserve"> </w:t>
      </w:r>
      <w:r>
        <w:rPr>
          <w:i/>
          <w:sz w:val="30"/>
        </w:rPr>
        <w:t>of</w:t>
      </w:r>
      <w:r>
        <w:rPr>
          <w:i/>
          <w:spacing w:val="-4"/>
          <w:sz w:val="30"/>
        </w:rPr>
        <w:t xml:space="preserve"> </w:t>
      </w:r>
      <w:r>
        <w:rPr>
          <w:i/>
          <w:sz w:val="30"/>
        </w:rPr>
        <w:t>Metaphysics</w:t>
      </w:r>
      <w:r>
        <w:rPr>
          <w:sz w:val="30"/>
        </w:rPr>
        <w:t>,</w:t>
      </w:r>
      <w:r>
        <w:rPr>
          <w:spacing w:val="-2"/>
          <w:sz w:val="30"/>
        </w:rPr>
        <w:t xml:space="preserve"> </w:t>
      </w:r>
      <w:r>
        <w:rPr>
          <w:sz w:val="30"/>
        </w:rPr>
        <w:t>bk.</w:t>
      </w:r>
      <w:r>
        <w:rPr>
          <w:spacing w:val="-3"/>
          <w:sz w:val="30"/>
        </w:rPr>
        <w:t xml:space="preserve"> </w:t>
      </w:r>
      <w:r>
        <w:rPr>
          <w:sz w:val="30"/>
        </w:rPr>
        <w:t>iii,</w:t>
      </w:r>
      <w:r>
        <w:rPr>
          <w:spacing w:val="-3"/>
          <w:sz w:val="30"/>
        </w:rPr>
        <w:t xml:space="preserve"> </w:t>
      </w:r>
      <w:r>
        <w:rPr>
          <w:sz w:val="30"/>
        </w:rPr>
        <w:t>ch.</w:t>
      </w:r>
      <w:r>
        <w:rPr>
          <w:spacing w:val="-2"/>
          <w:sz w:val="30"/>
        </w:rPr>
        <w:t xml:space="preserve"> </w:t>
      </w:r>
      <w:r>
        <w:rPr>
          <w:spacing w:val="-4"/>
          <w:sz w:val="30"/>
        </w:rPr>
        <w:t>iv.]</w:t>
      </w:r>
    </w:p>
    <w:p w14:paraId="326F473A" w14:textId="77777777" w:rsidR="00075191" w:rsidRDefault="00000000">
      <w:pPr>
        <w:pStyle w:val="ListParagraph"/>
        <w:numPr>
          <w:ilvl w:val="0"/>
          <w:numId w:val="9"/>
        </w:numPr>
        <w:tabs>
          <w:tab w:val="left" w:pos="1382"/>
        </w:tabs>
        <w:ind w:left="1382" w:hanging="572"/>
        <w:jc w:val="both"/>
        <w:rPr>
          <w:sz w:val="30"/>
        </w:rPr>
      </w:pPr>
      <w:r>
        <w:rPr>
          <w:sz w:val="30"/>
        </w:rPr>
        <w:t>[Cf.</w:t>
      </w:r>
      <w:r>
        <w:rPr>
          <w:spacing w:val="-3"/>
          <w:sz w:val="30"/>
        </w:rPr>
        <w:t xml:space="preserve"> </w:t>
      </w:r>
      <w:r>
        <w:rPr>
          <w:sz w:val="30"/>
        </w:rPr>
        <w:t>K.</w:t>
      </w:r>
      <w:r>
        <w:rPr>
          <w:spacing w:val="-3"/>
          <w:sz w:val="30"/>
        </w:rPr>
        <w:t xml:space="preserve"> </w:t>
      </w:r>
      <w:r>
        <w:rPr>
          <w:sz w:val="30"/>
        </w:rPr>
        <w:t>Pearson:</w:t>
      </w:r>
      <w:r>
        <w:rPr>
          <w:spacing w:val="-4"/>
          <w:sz w:val="30"/>
        </w:rPr>
        <w:t xml:space="preserve"> </w:t>
      </w:r>
      <w:r>
        <w:rPr>
          <w:i/>
          <w:sz w:val="30"/>
        </w:rPr>
        <w:t>Grammar</w:t>
      </w:r>
      <w:r>
        <w:rPr>
          <w:i/>
          <w:spacing w:val="-3"/>
          <w:sz w:val="30"/>
        </w:rPr>
        <w:t xml:space="preserve"> </w:t>
      </w:r>
      <w:r>
        <w:rPr>
          <w:i/>
          <w:sz w:val="30"/>
        </w:rPr>
        <w:t>of</w:t>
      </w:r>
      <w:r>
        <w:rPr>
          <w:i/>
          <w:spacing w:val="-4"/>
          <w:sz w:val="30"/>
        </w:rPr>
        <w:t xml:space="preserve"> </w:t>
      </w:r>
      <w:r>
        <w:rPr>
          <w:i/>
          <w:sz w:val="30"/>
        </w:rPr>
        <w:t>Science</w:t>
      </w:r>
      <w:r>
        <w:rPr>
          <w:sz w:val="30"/>
        </w:rPr>
        <w:t>,</w:t>
      </w:r>
      <w:r>
        <w:rPr>
          <w:spacing w:val="-3"/>
          <w:sz w:val="30"/>
        </w:rPr>
        <w:t xml:space="preserve"> </w:t>
      </w:r>
      <w:r>
        <w:rPr>
          <w:sz w:val="30"/>
        </w:rPr>
        <w:t>ch.</w:t>
      </w:r>
      <w:r>
        <w:rPr>
          <w:spacing w:val="-2"/>
          <w:sz w:val="30"/>
        </w:rPr>
        <w:t xml:space="preserve"> iii.]</w:t>
      </w:r>
    </w:p>
    <w:p w14:paraId="326F473B" w14:textId="77777777" w:rsidR="00075191" w:rsidRDefault="00000000">
      <w:pPr>
        <w:pStyle w:val="ListParagraph"/>
        <w:numPr>
          <w:ilvl w:val="0"/>
          <w:numId w:val="9"/>
        </w:numPr>
        <w:tabs>
          <w:tab w:val="left" w:pos="1389"/>
        </w:tabs>
        <w:ind w:right="361" w:firstLine="450"/>
        <w:jc w:val="both"/>
        <w:rPr>
          <w:sz w:val="30"/>
        </w:rPr>
      </w:pPr>
      <w:r>
        <w:rPr>
          <w:sz w:val="30"/>
        </w:rPr>
        <w:t xml:space="preserve">It is enough for my present purpose if the appreciative characters but </w:t>
      </w:r>
      <w:r>
        <w:rPr>
          <w:i/>
          <w:sz w:val="30"/>
        </w:rPr>
        <w:t xml:space="preserve">seem </w:t>
      </w:r>
      <w:r>
        <w:rPr>
          <w:sz w:val="30"/>
        </w:rPr>
        <w:t xml:space="preserve">to act thus. Believers in an activity </w:t>
      </w:r>
      <w:r>
        <w:rPr>
          <w:i/>
          <w:sz w:val="30"/>
        </w:rPr>
        <w:t>an sich</w:t>
      </w:r>
      <w:r>
        <w:rPr>
          <w:sz w:val="30"/>
        </w:rPr>
        <w:t>, other than our mental experiences</w:t>
      </w:r>
      <w:r>
        <w:rPr>
          <w:spacing w:val="-1"/>
          <w:sz w:val="30"/>
        </w:rPr>
        <w:t xml:space="preserve"> </w:t>
      </w:r>
      <w:r>
        <w:rPr>
          <w:sz w:val="30"/>
        </w:rPr>
        <w:t>of</w:t>
      </w:r>
      <w:r>
        <w:rPr>
          <w:spacing w:val="-1"/>
          <w:sz w:val="30"/>
        </w:rPr>
        <w:t xml:space="preserve"> </w:t>
      </w:r>
      <w:r>
        <w:rPr>
          <w:sz w:val="30"/>
        </w:rPr>
        <w:t>activity,</w:t>
      </w:r>
      <w:r>
        <w:rPr>
          <w:spacing w:val="-1"/>
          <w:sz w:val="30"/>
        </w:rPr>
        <w:t xml:space="preserve"> </w:t>
      </w:r>
      <w:r>
        <w:rPr>
          <w:sz w:val="30"/>
        </w:rPr>
        <w:t>will</w:t>
      </w:r>
      <w:r>
        <w:rPr>
          <w:spacing w:val="-1"/>
          <w:sz w:val="30"/>
        </w:rPr>
        <w:t xml:space="preserve"> </w:t>
      </w:r>
      <w:r>
        <w:rPr>
          <w:sz w:val="30"/>
        </w:rPr>
        <w:t>find</w:t>
      </w:r>
      <w:r>
        <w:rPr>
          <w:spacing w:val="-1"/>
          <w:sz w:val="30"/>
        </w:rPr>
        <w:t xml:space="preserve"> </w:t>
      </w:r>
      <w:r>
        <w:rPr>
          <w:sz w:val="30"/>
        </w:rPr>
        <w:t>some</w:t>
      </w:r>
      <w:r>
        <w:rPr>
          <w:spacing w:val="-1"/>
          <w:sz w:val="30"/>
        </w:rPr>
        <w:t xml:space="preserve"> </w:t>
      </w:r>
      <w:r>
        <w:rPr>
          <w:sz w:val="30"/>
        </w:rPr>
        <w:t>farther</w:t>
      </w:r>
      <w:r>
        <w:rPr>
          <w:spacing w:val="-1"/>
          <w:sz w:val="30"/>
        </w:rPr>
        <w:t xml:space="preserve"> </w:t>
      </w:r>
      <w:r>
        <w:rPr>
          <w:sz w:val="30"/>
        </w:rPr>
        <w:t>reflections</w:t>
      </w:r>
      <w:r>
        <w:rPr>
          <w:spacing w:val="-1"/>
          <w:sz w:val="30"/>
        </w:rPr>
        <w:t xml:space="preserve"> </w:t>
      </w:r>
      <w:r>
        <w:rPr>
          <w:sz w:val="30"/>
        </w:rPr>
        <w:t>on</w:t>
      </w:r>
      <w:r>
        <w:rPr>
          <w:spacing w:val="-1"/>
          <w:sz w:val="30"/>
        </w:rPr>
        <w:t xml:space="preserve"> </w:t>
      </w:r>
      <w:r>
        <w:rPr>
          <w:sz w:val="30"/>
        </w:rPr>
        <w:t>the</w:t>
      </w:r>
      <w:r>
        <w:rPr>
          <w:spacing w:val="-1"/>
          <w:sz w:val="30"/>
        </w:rPr>
        <w:t xml:space="preserve"> </w:t>
      </w:r>
      <w:r>
        <w:rPr>
          <w:sz w:val="30"/>
        </w:rPr>
        <w:t>subject</w:t>
      </w:r>
      <w:r>
        <w:rPr>
          <w:spacing w:val="-1"/>
          <w:sz w:val="30"/>
        </w:rPr>
        <w:t xml:space="preserve"> </w:t>
      </w:r>
      <w:r>
        <w:rPr>
          <w:sz w:val="30"/>
        </w:rPr>
        <w:t>in</w:t>
      </w:r>
      <w:r>
        <w:rPr>
          <w:spacing w:val="-1"/>
          <w:sz w:val="30"/>
        </w:rPr>
        <w:t xml:space="preserve"> </w:t>
      </w:r>
      <w:r>
        <w:rPr>
          <w:sz w:val="30"/>
        </w:rPr>
        <w:t>my address</w:t>
      </w:r>
      <w:r>
        <w:rPr>
          <w:spacing w:val="25"/>
          <w:sz w:val="30"/>
        </w:rPr>
        <w:t xml:space="preserve"> </w:t>
      </w:r>
      <w:r>
        <w:rPr>
          <w:sz w:val="30"/>
        </w:rPr>
        <w:t>on</w:t>
      </w:r>
      <w:r>
        <w:rPr>
          <w:spacing w:val="26"/>
          <w:sz w:val="30"/>
        </w:rPr>
        <w:t xml:space="preserve"> </w:t>
      </w:r>
      <w:r>
        <w:rPr>
          <w:sz w:val="30"/>
        </w:rPr>
        <w:t>‘The</w:t>
      </w:r>
      <w:r>
        <w:rPr>
          <w:spacing w:val="25"/>
          <w:sz w:val="30"/>
        </w:rPr>
        <w:t xml:space="preserve"> </w:t>
      </w:r>
      <w:r>
        <w:rPr>
          <w:sz w:val="30"/>
        </w:rPr>
        <w:t>Experience</w:t>
      </w:r>
      <w:r>
        <w:rPr>
          <w:spacing w:val="25"/>
          <w:sz w:val="30"/>
        </w:rPr>
        <w:t xml:space="preserve"> </w:t>
      </w:r>
      <w:r>
        <w:rPr>
          <w:sz w:val="30"/>
        </w:rPr>
        <w:t>of</w:t>
      </w:r>
      <w:r>
        <w:rPr>
          <w:spacing w:val="25"/>
          <w:sz w:val="30"/>
        </w:rPr>
        <w:t xml:space="preserve"> </w:t>
      </w:r>
      <w:r>
        <w:rPr>
          <w:sz w:val="30"/>
        </w:rPr>
        <w:t>Activity.’</w:t>
      </w:r>
      <w:r>
        <w:rPr>
          <w:spacing w:val="25"/>
          <w:sz w:val="30"/>
        </w:rPr>
        <w:t xml:space="preserve"> </w:t>
      </w:r>
      <w:r>
        <w:rPr>
          <w:sz w:val="30"/>
        </w:rPr>
        <w:t>[The</w:t>
      </w:r>
      <w:r>
        <w:rPr>
          <w:spacing w:val="25"/>
          <w:sz w:val="30"/>
        </w:rPr>
        <w:t xml:space="preserve"> </w:t>
      </w:r>
      <w:r>
        <w:rPr>
          <w:sz w:val="30"/>
        </w:rPr>
        <w:t>next</w:t>
      </w:r>
      <w:r>
        <w:rPr>
          <w:spacing w:val="25"/>
          <w:sz w:val="30"/>
        </w:rPr>
        <w:t xml:space="preserve"> </w:t>
      </w:r>
      <w:r>
        <w:rPr>
          <w:sz w:val="30"/>
        </w:rPr>
        <w:t>essay.</w:t>
      </w:r>
      <w:r>
        <w:rPr>
          <w:spacing w:val="26"/>
          <w:sz w:val="30"/>
        </w:rPr>
        <w:t xml:space="preserve"> </w:t>
      </w:r>
      <w:r>
        <w:rPr>
          <w:sz w:val="30"/>
        </w:rPr>
        <w:t>Cf.</w:t>
      </w:r>
      <w:r>
        <w:rPr>
          <w:spacing w:val="26"/>
          <w:sz w:val="30"/>
        </w:rPr>
        <w:t xml:space="preserve"> </w:t>
      </w:r>
      <w:r>
        <w:rPr>
          <w:sz w:val="30"/>
        </w:rPr>
        <w:t>especially,</w:t>
      </w:r>
      <w:r>
        <w:rPr>
          <w:spacing w:val="26"/>
          <w:sz w:val="30"/>
        </w:rPr>
        <w:t xml:space="preserve"> </w:t>
      </w:r>
      <w:r>
        <w:rPr>
          <w:sz w:val="30"/>
        </w:rPr>
        <w:t>p.</w:t>
      </w:r>
    </w:p>
    <w:p w14:paraId="326F473C" w14:textId="77777777" w:rsidR="00075191" w:rsidRDefault="00000000">
      <w:pPr>
        <w:pStyle w:val="BodyText"/>
        <w:ind w:right="0" w:firstLine="0"/>
      </w:pPr>
      <w:hyperlink r:id="rId206" w:anchor="Page_169">
        <w:r>
          <w:rPr>
            <w:color w:val="0000FF"/>
            <w:u w:val="single" w:color="0000FF"/>
          </w:rPr>
          <w:t>169</w:t>
        </w:r>
      </w:hyperlink>
      <w:r>
        <w:t>.</w:t>
      </w:r>
      <w:r>
        <w:rPr>
          <w:spacing w:val="-2"/>
        </w:rPr>
        <w:t xml:space="preserve"> </w:t>
      </w:r>
      <w:r>
        <w:rPr>
          <w:spacing w:val="-4"/>
        </w:rPr>
        <w:t>Ed.]</w:t>
      </w:r>
    </w:p>
    <w:p w14:paraId="326F473D" w14:textId="77777777" w:rsidR="00075191" w:rsidRDefault="00075191">
      <w:pPr>
        <w:pStyle w:val="BodyText"/>
        <w:sectPr w:rsidR="00075191">
          <w:pgSz w:w="12240" w:h="15840"/>
          <w:pgMar w:top="1360" w:right="1080" w:bottom="280" w:left="1080" w:header="720" w:footer="720" w:gutter="0"/>
          <w:cols w:space="720"/>
        </w:sectPr>
      </w:pPr>
    </w:p>
    <w:p w14:paraId="326F473E" w14:textId="77777777" w:rsidR="00075191" w:rsidRDefault="00000000">
      <w:pPr>
        <w:pStyle w:val="Heading2"/>
        <w:spacing w:before="63"/>
        <w:rPr>
          <w:position w:val="15"/>
        </w:rPr>
      </w:pPr>
      <w:bookmarkStart w:id="122" w:name="_bookmark114"/>
      <w:bookmarkEnd w:id="122"/>
      <w:r>
        <w:t>VI:</w:t>
      </w:r>
      <w:r>
        <w:rPr>
          <w:spacing w:val="-7"/>
        </w:rPr>
        <w:t xml:space="preserve"> </w:t>
      </w:r>
      <w:r>
        <w:t>THE</w:t>
      </w:r>
      <w:r>
        <w:rPr>
          <w:spacing w:val="-4"/>
        </w:rPr>
        <w:t xml:space="preserve"> </w:t>
      </w:r>
      <w:r>
        <w:t>EXPERIENCE</w:t>
      </w:r>
      <w:r>
        <w:rPr>
          <w:spacing w:val="-5"/>
        </w:rPr>
        <w:t xml:space="preserve"> </w:t>
      </w:r>
      <w:r>
        <w:t>OF</w:t>
      </w:r>
      <w:r>
        <w:rPr>
          <w:spacing w:val="-4"/>
        </w:rPr>
        <w:t xml:space="preserve"> </w:t>
      </w:r>
      <w:r>
        <w:rPr>
          <w:spacing w:val="-2"/>
        </w:rPr>
        <w:t>ACTIVITY</w:t>
      </w:r>
      <w:r>
        <w:rPr>
          <w:color w:val="0000FF"/>
          <w:spacing w:val="-2"/>
          <w:position w:val="15"/>
          <w:u w:val="single" w:color="0000FF"/>
        </w:rPr>
        <w:t>[85]</w:t>
      </w:r>
    </w:p>
    <w:p w14:paraId="326F473F" w14:textId="77777777" w:rsidR="00075191" w:rsidRDefault="00075191">
      <w:pPr>
        <w:pStyle w:val="BodyText"/>
        <w:spacing w:before="4"/>
        <w:ind w:left="0" w:right="0" w:firstLine="0"/>
        <w:jc w:val="left"/>
        <w:rPr>
          <w:b/>
        </w:rPr>
      </w:pPr>
    </w:p>
    <w:p w14:paraId="326F4740" w14:textId="77777777" w:rsidR="00075191" w:rsidRDefault="00000000">
      <w:pPr>
        <w:pStyle w:val="BodyText"/>
        <w:ind w:left="810" w:right="0" w:firstLine="0"/>
      </w:pPr>
      <w:r>
        <w:t>Brethren</w:t>
      </w:r>
      <w:r>
        <w:rPr>
          <w:spacing w:val="-6"/>
        </w:rPr>
        <w:t xml:space="preserve"> </w:t>
      </w:r>
      <w:r>
        <w:t>of</w:t>
      </w:r>
      <w:r>
        <w:rPr>
          <w:spacing w:val="-5"/>
        </w:rPr>
        <w:t xml:space="preserve"> </w:t>
      </w:r>
      <w:r>
        <w:t>the</w:t>
      </w:r>
      <w:r>
        <w:rPr>
          <w:spacing w:val="-4"/>
        </w:rPr>
        <w:t xml:space="preserve"> </w:t>
      </w:r>
      <w:r>
        <w:t>Psychological</w:t>
      </w:r>
      <w:r>
        <w:rPr>
          <w:spacing w:val="-4"/>
        </w:rPr>
        <w:t xml:space="preserve"> </w:t>
      </w:r>
      <w:r>
        <w:rPr>
          <w:spacing w:val="-2"/>
        </w:rPr>
        <w:t>Association:</w:t>
      </w:r>
    </w:p>
    <w:p w14:paraId="326F4741" w14:textId="77777777" w:rsidR="00075191" w:rsidRDefault="00000000">
      <w:pPr>
        <w:pStyle w:val="BodyText"/>
        <w:ind w:right="364"/>
      </w:pPr>
      <w:r>
        <w:t>In casting about me for a subject for your President this year to talk about it has seemed to me that our experiences of activity would form a good one; not only because the topic is so naturally interesting, and because it has lately led to a good deal of rather inconclusive discussion, but because I myself am growing more and more interested in a certain systematic way of handling questions, and want to get others interested also, and this question strikes me as one in which, although I am painfully aware of my inability to communicate new discoveries or to reach definitive conclusions, I yet can show, in a rather definite manner, how the method works.</w:t>
      </w:r>
    </w:p>
    <w:p w14:paraId="326F4742" w14:textId="77777777" w:rsidR="00075191" w:rsidRDefault="00000000">
      <w:pPr>
        <w:pStyle w:val="BodyText"/>
        <w:spacing w:line="242" w:lineRule="auto"/>
        <w:ind w:right="357"/>
      </w:pPr>
      <w:r>
        <w:t xml:space="preserve">The way of handling things I speak of, is, as you already will have suspected, that known sometimes as the pragmatic method, sometimes as humanism, sometimes as Deweyism, and in France, by some of the disciples of Bergson, as the Philosophie nouvelle. Professor Woodbridge’s </w:t>
      </w:r>
      <w:r>
        <w:rPr>
          <w:i/>
        </w:rPr>
        <w:t>Journal of Philosophy</w:t>
      </w:r>
      <w:hyperlink r:id="rId207" w:anchor="Footnote_86_86">
        <w:r>
          <w:rPr>
            <w:color w:val="0000FF"/>
            <w:u w:val="single" w:color="0000FF"/>
            <w:vertAlign w:val="superscript"/>
          </w:rPr>
          <w:t>[86]</w:t>
        </w:r>
      </w:hyperlink>
      <w:r>
        <w:rPr>
          <w:color w:val="0000FF"/>
        </w:rPr>
        <w:t xml:space="preserve"> </w:t>
      </w:r>
      <w:r>
        <w:t>seems unintentionally to have become a sort of meeting place for those who follow these tendencies in America. There is only a dim identity among them; and the most that can be said at present is that some</w:t>
      </w:r>
      <w:r>
        <w:rPr>
          <w:spacing w:val="40"/>
        </w:rPr>
        <w:t xml:space="preserve"> </w:t>
      </w:r>
      <w:r>
        <w:t>sort of gestation seems to be in the atmosphere, and that almost any day a man with a genius for finding the right word for things may hit upon some unifying and conciliating formula that will make so much vaguely similar aspiration crystallize into more definite form.</w:t>
      </w:r>
    </w:p>
    <w:p w14:paraId="326F4743" w14:textId="77777777" w:rsidR="00075191" w:rsidRDefault="00000000">
      <w:pPr>
        <w:pStyle w:val="BodyText"/>
        <w:ind w:right="364"/>
      </w:pPr>
      <w:r>
        <w:t>I myself have given the name of ‘radical empiricism’ to that version of</w:t>
      </w:r>
      <w:r>
        <w:rPr>
          <w:spacing w:val="40"/>
        </w:rPr>
        <w:t xml:space="preserve"> </w:t>
      </w:r>
      <w:r>
        <w:t>the tendency in question which I prefer; and I propose, if you will now let</w:t>
      </w:r>
      <w:r>
        <w:rPr>
          <w:spacing w:val="40"/>
        </w:rPr>
        <w:t xml:space="preserve"> </w:t>
      </w:r>
      <w:r>
        <w:t>me, to illustrate what I mean by radical empiricism, by applying it to activity as an example, hoping at the same time incidentally to leave the general problem of activity in a slightly—I fear very slightly—more manageable shape than before.</w:t>
      </w:r>
    </w:p>
    <w:p w14:paraId="326F4744" w14:textId="77777777" w:rsidR="00075191" w:rsidRDefault="00000000">
      <w:pPr>
        <w:pStyle w:val="BodyText"/>
      </w:pPr>
      <w:r>
        <w:t>Mr. Bradley calls the question of activity a scandal to philosophy, and if one</w:t>
      </w:r>
      <w:r>
        <w:rPr>
          <w:spacing w:val="-2"/>
        </w:rPr>
        <w:t xml:space="preserve"> </w:t>
      </w:r>
      <w:r>
        <w:t>turns</w:t>
      </w:r>
      <w:r>
        <w:rPr>
          <w:spacing w:val="-2"/>
        </w:rPr>
        <w:t xml:space="preserve"> </w:t>
      </w:r>
      <w:r>
        <w:t>to</w:t>
      </w:r>
      <w:r>
        <w:rPr>
          <w:spacing w:val="-2"/>
        </w:rPr>
        <w:t xml:space="preserve"> </w:t>
      </w:r>
      <w:r>
        <w:t>the</w:t>
      </w:r>
      <w:r>
        <w:rPr>
          <w:spacing w:val="-2"/>
        </w:rPr>
        <w:t xml:space="preserve"> </w:t>
      </w:r>
      <w:r>
        <w:t>current</w:t>
      </w:r>
      <w:r>
        <w:rPr>
          <w:spacing w:val="-2"/>
        </w:rPr>
        <w:t xml:space="preserve"> </w:t>
      </w:r>
      <w:r>
        <w:t>literature</w:t>
      </w:r>
      <w:r>
        <w:rPr>
          <w:spacing w:val="-2"/>
        </w:rPr>
        <w:t xml:space="preserve"> </w:t>
      </w:r>
      <w:r>
        <w:t>of</w:t>
      </w:r>
      <w:r>
        <w:rPr>
          <w:spacing w:val="-2"/>
        </w:rPr>
        <w:t xml:space="preserve"> </w:t>
      </w:r>
      <w:r>
        <w:t>the</w:t>
      </w:r>
      <w:r>
        <w:rPr>
          <w:spacing w:val="-2"/>
        </w:rPr>
        <w:t xml:space="preserve"> </w:t>
      </w:r>
      <w:r>
        <w:t>subject—his</w:t>
      </w:r>
      <w:r>
        <w:rPr>
          <w:spacing w:val="-2"/>
        </w:rPr>
        <w:t xml:space="preserve"> </w:t>
      </w:r>
      <w:r>
        <w:t>own</w:t>
      </w:r>
      <w:r>
        <w:rPr>
          <w:spacing w:val="-2"/>
        </w:rPr>
        <w:t xml:space="preserve"> </w:t>
      </w:r>
      <w:r>
        <w:t>writings</w:t>
      </w:r>
      <w:r>
        <w:rPr>
          <w:spacing w:val="-2"/>
        </w:rPr>
        <w:t xml:space="preserve"> </w:t>
      </w:r>
      <w:r>
        <w:t>included—one</w:t>
      </w:r>
      <w:r>
        <w:rPr>
          <w:spacing w:val="-3"/>
        </w:rPr>
        <w:t xml:space="preserve"> </w:t>
      </w:r>
      <w:r>
        <w:t>easily</w:t>
      </w:r>
      <w:r>
        <w:rPr>
          <w:spacing w:val="-3"/>
        </w:rPr>
        <w:t xml:space="preserve"> </w:t>
      </w:r>
      <w:r>
        <w:t>gathers</w:t>
      </w:r>
      <w:r>
        <w:rPr>
          <w:spacing w:val="-3"/>
        </w:rPr>
        <w:t xml:space="preserve"> </w:t>
      </w:r>
      <w:r>
        <w:t>what</w:t>
      </w:r>
      <w:r>
        <w:rPr>
          <w:spacing w:val="-3"/>
        </w:rPr>
        <w:t xml:space="preserve"> </w:t>
      </w:r>
      <w:r>
        <w:t>he</w:t>
      </w:r>
      <w:r>
        <w:rPr>
          <w:spacing w:val="-3"/>
        </w:rPr>
        <w:t xml:space="preserve"> </w:t>
      </w:r>
      <w:r>
        <w:t>means.</w:t>
      </w:r>
      <w:r>
        <w:rPr>
          <w:spacing w:val="-3"/>
        </w:rPr>
        <w:t xml:space="preserve"> </w:t>
      </w:r>
      <w:r>
        <w:t>The</w:t>
      </w:r>
      <w:r>
        <w:rPr>
          <w:spacing w:val="-3"/>
        </w:rPr>
        <w:t xml:space="preserve"> </w:t>
      </w:r>
      <w:r>
        <w:t>opponents</w:t>
      </w:r>
      <w:r>
        <w:rPr>
          <w:spacing w:val="-3"/>
        </w:rPr>
        <w:t xml:space="preserve"> </w:t>
      </w:r>
      <w:r>
        <w:t>cannot</w:t>
      </w:r>
      <w:r>
        <w:rPr>
          <w:spacing w:val="-3"/>
        </w:rPr>
        <w:t xml:space="preserve"> </w:t>
      </w:r>
      <w:r>
        <w:t>even</w:t>
      </w:r>
      <w:r>
        <w:rPr>
          <w:spacing w:val="-3"/>
        </w:rPr>
        <w:t xml:space="preserve"> </w:t>
      </w:r>
      <w:r>
        <w:t>understand</w:t>
      </w:r>
      <w:r>
        <w:rPr>
          <w:spacing w:val="-3"/>
        </w:rPr>
        <w:t xml:space="preserve"> </w:t>
      </w:r>
      <w:r>
        <w:t>one another. Mr. Bradley says to Mr. Ward: “I do not care what your oracle is, and your preposterous psychology may here be gospel if you please; ... but if the revelation does contain a meaning, I will commit myself to this: either the</w:t>
      </w:r>
    </w:p>
    <w:p w14:paraId="326F4745" w14:textId="77777777" w:rsidR="00075191" w:rsidRDefault="00075191">
      <w:pPr>
        <w:pStyle w:val="BodyText"/>
        <w:sectPr w:rsidR="00075191">
          <w:pgSz w:w="12240" w:h="15840"/>
          <w:pgMar w:top="1720" w:right="1080" w:bottom="280" w:left="1080" w:header="720" w:footer="720" w:gutter="0"/>
          <w:cols w:space="720"/>
        </w:sectPr>
      </w:pPr>
    </w:p>
    <w:p w14:paraId="326F4746" w14:textId="77777777" w:rsidR="00075191" w:rsidRDefault="00000000">
      <w:pPr>
        <w:pStyle w:val="BodyText"/>
        <w:spacing w:before="69" w:line="244" w:lineRule="auto"/>
        <w:ind w:firstLine="0"/>
      </w:pPr>
      <w:r>
        <w:t>oracle is so confused that its signification is not discoverable, or, upon the other hand, if it can be pinned down to any definite statement, then that statement will be false.”</w:t>
      </w:r>
      <w:hyperlink r:id="rId208" w:anchor="Footnote_87_87">
        <w:r>
          <w:rPr>
            <w:color w:val="0000FF"/>
            <w:u w:val="single" w:color="0000FF"/>
            <w:vertAlign w:val="superscript"/>
          </w:rPr>
          <w:t>[87]</w:t>
        </w:r>
      </w:hyperlink>
      <w:r>
        <w:rPr>
          <w:color w:val="0000FF"/>
        </w:rPr>
        <w:t xml:space="preserve"> </w:t>
      </w:r>
      <w:r>
        <w:t>Mr. Ward in turn says of Mr. Bradley: “I cannot even imagine the state of mind to which his description applies.... [It] reads like an unintentional travesty of Herbartian psychology by one who has tried to improve upon it without being at the pains to master it.”</w:t>
      </w:r>
      <w:hyperlink r:id="rId209" w:anchor="Footnote_88_88">
        <w:r>
          <w:rPr>
            <w:color w:val="0000FF"/>
            <w:u w:val="single" w:color="0000FF"/>
            <w:vertAlign w:val="superscript"/>
          </w:rPr>
          <w:t>[88]</w:t>
        </w:r>
      </w:hyperlink>
      <w:r>
        <w:rPr>
          <w:color w:val="0000FF"/>
        </w:rPr>
        <w:t xml:space="preserve"> </w:t>
      </w:r>
      <w:r>
        <w:t>Münsterberg excludes a view opposed to his own by saying that with any one who holds it a</w:t>
      </w:r>
      <w:r>
        <w:rPr>
          <w:spacing w:val="-4"/>
        </w:rPr>
        <w:t xml:space="preserve"> </w:t>
      </w:r>
      <w:r>
        <w:rPr>
          <w:i/>
        </w:rPr>
        <w:t xml:space="preserve">Verständigung </w:t>
      </w:r>
      <w:r>
        <w:t>with him is “</w:t>
      </w:r>
      <w:r>
        <w:rPr>
          <w:i/>
        </w:rPr>
        <w:t>grundsätzlich</w:t>
      </w:r>
      <w:r>
        <w:rPr>
          <w:i/>
          <w:spacing w:val="-3"/>
        </w:rPr>
        <w:t xml:space="preserve"> </w:t>
      </w:r>
      <w:r>
        <w:rPr>
          <w:i/>
        </w:rPr>
        <w:t>ausgeschlossen</w:t>
      </w:r>
      <w:r>
        <w:t>”; and Royce, in a review of Stout,</w:t>
      </w:r>
      <w:hyperlink r:id="rId210" w:anchor="Footnote_89_89">
        <w:r>
          <w:rPr>
            <w:color w:val="0000FF"/>
            <w:u w:val="single" w:color="0000FF"/>
            <w:vertAlign w:val="superscript"/>
          </w:rPr>
          <w:t>[89]</w:t>
        </w:r>
      </w:hyperlink>
      <w:r>
        <w:rPr>
          <w:color w:val="0000FF"/>
        </w:rPr>
        <w:t xml:space="preserve"> </w:t>
      </w:r>
      <w:r>
        <w:t xml:space="preserve">hauls him over the coals at great length for defending ‘efficacy’ in a way which I, for one, never gathered from reading him, and which I have heard Stout himself say was quite foreign to the intention of his </w:t>
      </w:r>
      <w:r>
        <w:rPr>
          <w:spacing w:val="-2"/>
        </w:rPr>
        <w:t>text.</w:t>
      </w:r>
    </w:p>
    <w:p w14:paraId="326F4747" w14:textId="77777777" w:rsidR="00075191" w:rsidRDefault="00000000">
      <w:pPr>
        <w:pStyle w:val="BodyText"/>
        <w:spacing w:before="8"/>
      </w:pPr>
      <w:r>
        <w:t>In these discussions distinct questions are habitually jumbled and</w:t>
      </w:r>
      <w:r>
        <w:rPr>
          <w:spacing w:val="40"/>
        </w:rPr>
        <w:t xml:space="preserve"> </w:t>
      </w:r>
      <w:r>
        <w:t xml:space="preserve">different points of view are talked of </w:t>
      </w:r>
      <w:r>
        <w:rPr>
          <w:i/>
        </w:rPr>
        <w:t>durcheinander</w:t>
      </w:r>
      <w:r>
        <w:t>.</w:t>
      </w:r>
    </w:p>
    <w:p w14:paraId="326F4748" w14:textId="77777777" w:rsidR="00075191" w:rsidRDefault="00000000">
      <w:pPr>
        <w:pStyle w:val="ListParagraph"/>
        <w:numPr>
          <w:ilvl w:val="0"/>
          <w:numId w:val="5"/>
        </w:numPr>
        <w:tabs>
          <w:tab w:val="left" w:pos="1255"/>
        </w:tabs>
        <w:ind w:right="365" w:firstLine="450"/>
        <w:jc w:val="both"/>
        <w:rPr>
          <w:sz w:val="30"/>
        </w:rPr>
      </w:pPr>
      <w:r>
        <w:rPr>
          <w:sz w:val="30"/>
        </w:rPr>
        <w:t>There is a psychological question: “Have we perceptions of activity? and if so, what are they like, and when and where do we have them?”</w:t>
      </w:r>
    </w:p>
    <w:p w14:paraId="326F4749" w14:textId="77777777" w:rsidR="00075191" w:rsidRDefault="00000000">
      <w:pPr>
        <w:pStyle w:val="ListParagraph"/>
        <w:numPr>
          <w:ilvl w:val="0"/>
          <w:numId w:val="5"/>
        </w:numPr>
        <w:tabs>
          <w:tab w:val="left" w:pos="1234"/>
        </w:tabs>
        <w:ind w:right="364" w:firstLine="450"/>
        <w:jc w:val="both"/>
        <w:rPr>
          <w:sz w:val="30"/>
        </w:rPr>
      </w:pPr>
      <w:r>
        <w:rPr>
          <w:sz w:val="30"/>
        </w:rPr>
        <w:t>There</w:t>
      </w:r>
      <w:r>
        <w:rPr>
          <w:spacing w:val="-2"/>
          <w:sz w:val="30"/>
        </w:rPr>
        <w:t xml:space="preserve"> </w:t>
      </w:r>
      <w:r>
        <w:rPr>
          <w:sz w:val="30"/>
        </w:rPr>
        <w:t>is</w:t>
      </w:r>
      <w:r>
        <w:rPr>
          <w:spacing w:val="-2"/>
          <w:sz w:val="30"/>
        </w:rPr>
        <w:t xml:space="preserve"> </w:t>
      </w:r>
      <w:r>
        <w:rPr>
          <w:sz w:val="30"/>
        </w:rPr>
        <w:t>a</w:t>
      </w:r>
      <w:r>
        <w:rPr>
          <w:spacing w:val="-2"/>
          <w:sz w:val="30"/>
        </w:rPr>
        <w:t xml:space="preserve"> </w:t>
      </w:r>
      <w:r>
        <w:rPr>
          <w:sz w:val="30"/>
        </w:rPr>
        <w:t>metaphysical</w:t>
      </w:r>
      <w:r>
        <w:rPr>
          <w:spacing w:val="-2"/>
          <w:sz w:val="30"/>
        </w:rPr>
        <w:t xml:space="preserve"> </w:t>
      </w:r>
      <w:r>
        <w:rPr>
          <w:sz w:val="30"/>
        </w:rPr>
        <w:t>question:</w:t>
      </w:r>
      <w:r>
        <w:rPr>
          <w:spacing w:val="-2"/>
          <w:sz w:val="30"/>
        </w:rPr>
        <w:t xml:space="preserve"> </w:t>
      </w:r>
      <w:r>
        <w:rPr>
          <w:sz w:val="30"/>
        </w:rPr>
        <w:t>“Is</w:t>
      </w:r>
      <w:r>
        <w:rPr>
          <w:spacing w:val="-2"/>
          <w:sz w:val="30"/>
        </w:rPr>
        <w:t xml:space="preserve"> </w:t>
      </w:r>
      <w:r>
        <w:rPr>
          <w:sz w:val="30"/>
        </w:rPr>
        <w:t>there</w:t>
      </w:r>
      <w:r>
        <w:rPr>
          <w:spacing w:val="-2"/>
          <w:sz w:val="30"/>
        </w:rPr>
        <w:t xml:space="preserve"> </w:t>
      </w:r>
      <w:r>
        <w:rPr>
          <w:sz w:val="30"/>
        </w:rPr>
        <w:t>a</w:t>
      </w:r>
      <w:r>
        <w:rPr>
          <w:spacing w:val="-2"/>
          <w:sz w:val="30"/>
        </w:rPr>
        <w:t xml:space="preserve"> </w:t>
      </w:r>
      <w:r>
        <w:rPr>
          <w:i/>
          <w:sz w:val="30"/>
        </w:rPr>
        <w:t>fact</w:t>
      </w:r>
      <w:r>
        <w:rPr>
          <w:i/>
          <w:spacing w:val="-3"/>
          <w:sz w:val="30"/>
        </w:rPr>
        <w:t xml:space="preserve"> </w:t>
      </w:r>
      <w:r>
        <w:rPr>
          <w:sz w:val="30"/>
        </w:rPr>
        <w:t>of</w:t>
      </w:r>
      <w:r>
        <w:rPr>
          <w:spacing w:val="-3"/>
          <w:sz w:val="30"/>
        </w:rPr>
        <w:t xml:space="preserve"> </w:t>
      </w:r>
      <w:r>
        <w:rPr>
          <w:sz w:val="30"/>
        </w:rPr>
        <w:t>activity?</w:t>
      </w:r>
      <w:r>
        <w:rPr>
          <w:spacing w:val="-3"/>
          <w:sz w:val="30"/>
        </w:rPr>
        <w:t xml:space="preserve"> </w:t>
      </w:r>
      <w:r>
        <w:rPr>
          <w:sz w:val="30"/>
        </w:rPr>
        <w:t>and</w:t>
      </w:r>
      <w:r>
        <w:rPr>
          <w:spacing w:val="-2"/>
          <w:sz w:val="30"/>
        </w:rPr>
        <w:t xml:space="preserve"> </w:t>
      </w:r>
      <w:r>
        <w:rPr>
          <w:sz w:val="30"/>
        </w:rPr>
        <w:t>if</w:t>
      </w:r>
      <w:r>
        <w:rPr>
          <w:spacing w:val="-3"/>
          <w:sz w:val="30"/>
        </w:rPr>
        <w:t xml:space="preserve"> </w:t>
      </w:r>
      <w:r>
        <w:rPr>
          <w:sz w:val="30"/>
        </w:rPr>
        <w:t>so, what idea must we frame of it? What is it like? and what does it do, if it does anything?” And finally there is a logical question:</w:t>
      </w:r>
    </w:p>
    <w:p w14:paraId="326F474A" w14:textId="77777777" w:rsidR="00075191" w:rsidRDefault="00000000">
      <w:pPr>
        <w:pStyle w:val="ListParagraph"/>
        <w:numPr>
          <w:ilvl w:val="0"/>
          <w:numId w:val="5"/>
        </w:numPr>
        <w:tabs>
          <w:tab w:val="left" w:pos="1232"/>
        </w:tabs>
        <w:ind w:right="360" w:firstLine="450"/>
        <w:jc w:val="both"/>
        <w:rPr>
          <w:sz w:val="30"/>
        </w:rPr>
      </w:pPr>
      <w:r>
        <w:rPr>
          <w:sz w:val="30"/>
        </w:rPr>
        <w:t>“Whence</w:t>
      </w:r>
      <w:r>
        <w:rPr>
          <w:spacing w:val="-4"/>
          <w:sz w:val="30"/>
        </w:rPr>
        <w:t xml:space="preserve"> </w:t>
      </w:r>
      <w:r>
        <w:rPr>
          <w:sz w:val="30"/>
        </w:rPr>
        <w:t>do</w:t>
      </w:r>
      <w:r>
        <w:rPr>
          <w:spacing w:val="-3"/>
          <w:sz w:val="30"/>
        </w:rPr>
        <w:t xml:space="preserve"> </w:t>
      </w:r>
      <w:r>
        <w:rPr>
          <w:sz w:val="30"/>
        </w:rPr>
        <w:t>we</w:t>
      </w:r>
      <w:r>
        <w:rPr>
          <w:spacing w:val="-4"/>
          <w:sz w:val="30"/>
        </w:rPr>
        <w:t xml:space="preserve"> </w:t>
      </w:r>
      <w:r>
        <w:rPr>
          <w:i/>
          <w:sz w:val="30"/>
        </w:rPr>
        <w:t xml:space="preserve">know </w:t>
      </w:r>
      <w:r>
        <w:rPr>
          <w:sz w:val="30"/>
        </w:rPr>
        <w:t>activity? By our own feelings of it solely? or by some other source of information?” Throughout page after page of the literature one knows not which of these questions is before one; and mere description of the surface-show of experience is proferred as if it implicitly answered every one of them. No one of the disputants, moreover, tries to show what pragmatic consequences his own view would carry, or what assignable particular differences in any one’s experience it would make if his adversary’s were triumphant.</w:t>
      </w:r>
    </w:p>
    <w:p w14:paraId="326F474B" w14:textId="77777777" w:rsidR="00075191" w:rsidRDefault="00000000">
      <w:pPr>
        <w:pStyle w:val="BodyText"/>
        <w:spacing w:before="1"/>
        <w:ind w:right="361"/>
      </w:pPr>
      <w:r>
        <w:t>It seems to me that if radical empiricism be good for anything, it ought, with its pragmatic method and its principle of pure experience, to be able to avoid such tangles, or at least to simplify them somewhat. The pragmatic method starts from the postulate that there is no difference of truth that doesn’t make a difference of fact somewhere; and it seeks to determine the meaning of all differences of opinion by making the discussion hinge as soon as possible upon some practical or particular issue. The principle of pure experience</w:t>
      </w:r>
      <w:r>
        <w:rPr>
          <w:spacing w:val="-1"/>
        </w:rPr>
        <w:t xml:space="preserve"> </w:t>
      </w:r>
      <w:r>
        <w:t>is</w:t>
      </w:r>
      <w:r>
        <w:rPr>
          <w:spacing w:val="-1"/>
        </w:rPr>
        <w:t xml:space="preserve"> </w:t>
      </w:r>
      <w:r>
        <w:t>also</w:t>
      </w:r>
      <w:r>
        <w:rPr>
          <w:spacing w:val="-1"/>
        </w:rPr>
        <w:t xml:space="preserve"> </w:t>
      </w:r>
      <w:r>
        <w:t>a</w:t>
      </w:r>
      <w:r>
        <w:rPr>
          <w:spacing w:val="-1"/>
        </w:rPr>
        <w:t xml:space="preserve"> </w:t>
      </w:r>
      <w:r>
        <w:t>methodical</w:t>
      </w:r>
      <w:r>
        <w:rPr>
          <w:spacing w:val="-1"/>
        </w:rPr>
        <w:t xml:space="preserve"> </w:t>
      </w:r>
      <w:r>
        <w:t>postulate.</w:t>
      </w:r>
      <w:r>
        <w:rPr>
          <w:spacing w:val="-1"/>
        </w:rPr>
        <w:t xml:space="preserve"> </w:t>
      </w:r>
      <w:r>
        <w:t>Nothing</w:t>
      </w:r>
      <w:r>
        <w:rPr>
          <w:spacing w:val="-1"/>
        </w:rPr>
        <w:t xml:space="preserve"> </w:t>
      </w:r>
      <w:r>
        <w:t>shall</w:t>
      </w:r>
      <w:r>
        <w:rPr>
          <w:spacing w:val="-1"/>
        </w:rPr>
        <w:t xml:space="preserve"> </w:t>
      </w:r>
      <w:r>
        <w:t>be</w:t>
      </w:r>
      <w:r>
        <w:rPr>
          <w:spacing w:val="-1"/>
        </w:rPr>
        <w:t xml:space="preserve"> </w:t>
      </w:r>
      <w:r>
        <w:t>admitted</w:t>
      </w:r>
      <w:r>
        <w:rPr>
          <w:spacing w:val="-1"/>
        </w:rPr>
        <w:t xml:space="preserve"> </w:t>
      </w:r>
      <w:r>
        <w:t>as</w:t>
      </w:r>
      <w:r>
        <w:rPr>
          <w:spacing w:val="-1"/>
        </w:rPr>
        <w:t xml:space="preserve"> </w:t>
      </w:r>
      <w:r>
        <w:t>fact,</w:t>
      </w:r>
      <w:r>
        <w:rPr>
          <w:spacing w:val="-1"/>
        </w:rPr>
        <w:t xml:space="preserve"> </w:t>
      </w:r>
      <w:r>
        <w:t>it says, except what can be experienced at some definite time by some experient;</w:t>
      </w:r>
      <w:r>
        <w:rPr>
          <w:spacing w:val="20"/>
        </w:rPr>
        <w:t xml:space="preserve"> </w:t>
      </w:r>
      <w:r>
        <w:t>and</w:t>
      </w:r>
      <w:r>
        <w:rPr>
          <w:spacing w:val="20"/>
        </w:rPr>
        <w:t xml:space="preserve"> </w:t>
      </w:r>
      <w:r>
        <w:t>for</w:t>
      </w:r>
      <w:r>
        <w:rPr>
          <w:spacing w:val="20"/>
        </w:rPr>
        <w:t xml:space="preserve"> </w:t>
      </w:r>
      <w:r>
        <w:t>every</w:t>
      </w:r>
      <w:r>
        <w:rPr>
          <w:spacing w:val="20"/>
        </w:rPr>
        <w:t xml:space="preserve"> </w:t>
      </w:r>
      <w:r>
        <w:t>feature</w:t>
      </w:r>
      <w:r>
        <w:rPr>
          <w:spacing w:val="20"/>
        </w:rPr>
        <w:t xml:space="preserve"> </w:t>
      </w:r>
      <w:r>
        <w:t>of</w:t>
      </w:r>
      <w:r>
        <w:rPr>
          <w:spacing w:val="20"/>
        </w:rPr>
        <w:t xml:space="preserve"> </w:t>
      </w:r>
      <w:r>
        <w:t>fact</w:t>
      </w:r>
      <w:r>
        <w:rPr>
          <w:spacing w:val="20"/>
        </w:rPr>
        <w:t xml:space="preserve"> </w:t>
      </w:r>
      <w:r>
        <w:t>ever</w:t>
      </w:r>
      <w:r>
        <w:rPr>
          <w:spacing w:val="20"/>
        </w:rPr>
        <w:t xml:space="preserve"> </w:t>
      </w:r>
      <w:r>
        <w:t>so</w:t>
      </w:r>
      <w:r>
        <w:rPr>
          <w:spacing w:val="20"/>
        </w:rPr>
        <w:t xml:space="preserve"> </w:t>
      </w:r>
      <w:r>
        <w:t>experienced,</w:t>
      </w:r>
      <w:r>
        <w:rPr>
          <w:spacing w:val="20"/>
        </w:rPr>
        <w:t xml:space="preserve"> </w:t>
      </w:r>
      <w:r>
        <w:t>a</w:t>
      </w:r>
      <w:r>
        <w:rPr>
          <w:spacing w:val="20"/>
        </w:rPr>
        <w:t xml:space="preserve"> </w:t>
      </w:r>
      <w:r>
        <w:t>definite</w:t>
      </w:r>
      <w:r>
        <w:rPr>
          <w:spacing w:val="20"/>
        </w:rPr>
        <w:t xml:space="preserve"> </w:t>
      </w:r>
      <w:r>
        <w:t>place</w:t>
      </w:r>
    </w:p>
    <w:p w14:paraId="326F474C" w14:textId="77777777" w:rsidR="00075191" w:rsidRDefault="00075191">
      <w:pPr>
        <w:pStyle w:val="BodyText"/>
        <w:sectPr w:rsidR="00075191">
          <w:pgSz w:w="12240" w:h="15840"/>
          <w:pgMar w:top="1360" w:right="1080" w:bottom="280" w:left="1080" w:header="720" w:footer="720" w:gutter="0"/>
          <w:cols w:space="720"/>
        </w:sectPr>
      </w:pPr>
    </w:p>
    <w:p w14:paraId="326F474D" w14:textId="77777777" w:rsidR="00075191" w:rsidRDefault="00000000">
      <w:pPr>
        <w:pStyle w:val="BodyText"/>
        <w:spacing w:before="70"/>
        <w:ind w:right="366" w:firstLine="0"/>
      </w:pPr>
      <w:r>
        <w:t>must be found somewhere in the final system of reality. In other words: Everything real must be experienceable somewhere, and every kind of thing experienced must somewhere be real.</w:t>
      </w:r>
    </w:p>
    <w:p w14:paraId="326F474E" w14:textId="77777777" w:rsidR="00075191" w:rsidRDefault="00000000">
      <w:pPr>
        <w:pStyle w:val="BodyText"/>
        <w:ind w:right="365"/>
      </w:pPr>
      <w:r>
        <w:t>Armed with these rules of method let us see what face the problems of activity present to us.</w:t>
      </w:r>
    </w:p>
    <w:p w14:paraId="326F474F" w14:textId="77777777" w:rsidR="00075191" w:rsidRDefault="00000000">
      <w:pPr>
        <w:pStyle w:val="BodyText"/>
        <w:ind w:right="359"/>
      </w:pPr>
      <w:r>
        <w:t>By the principle of pure experience, either the word ‘activity’ must have no meaning at all, or else the original type and model of what it means must lie in some concrete kind of experience that can be definitely pointed out. Whatever ulterior judgments we may eventually come to make regarding activity,</w:t>
      </w:r>
      <w:r>
        <w:rPr>
          <w:spacing w:val="-3"/>
        </w:rPr>
        <w:t xml:space="preserve"> </w:t>
      </w:r>
      <w:r>
        <w:rPr>
          <w:i/>
        </w:rPr>
        <w:t>that</w:t>
      </w:r>
      <w:r>
        <w:rPr>
          <w:i/>
          <w:spacing w:val="-3"/>
        </w:rPr>
        <w:t xml:space="preserve"> </w:t>
      </w:r>
      <w:r>
        <w:rPr>
          <w:i/>
        </w:rPr>
        <w:t xml:space="preserve">sort </w:t>
      </w:r>
      <w:r>
        <w:t>of thing will be what the judgments are about. The first step to take, then, is to ask where in the stream of experience we seem to find</w:t>
      </w:r>
      <w:r>
        <w:rPr>
          <w:spacing w:val="40"/>
        </w:rPr>
        <w:t xml:space="preserve"> </w:t>
      </w:r>
      <w:r>
        <w:t>what we speak of as activity. What we are to think of the activity thus found will be a later question.</w:t>
      </w:r>
    </w:p>
    <w:p w14:paraId="326F4750" w14:textId="77777777" w:rsidR="00075191" w:rsidRDefault="00000000">
      <w:pPr>
        <w:pStyle w:val="BodyText"/>
      </w:pPr>
      <w:r>
        <w:t xml:space="preserve">Now it is obvious that we are tempted to affirm activity wherever we find anything </w:t>
      </w:r>
      <w:r>
        <w:rPr>
          <w:i/>
        </w:rPr>
        <w:t>going on</w:t>
      </w:r>
      <w:r>
        <w:t xml:space="preserve">. Taken in the broadest sense, any apprehension of something </w:t>
      </w:r>
      <w:r>
        <w:rPr>
          <w:i/>
        </w:rPr>
        <w:t>doing</w:t>
      </w:r>
      <w:r>
        <w:t>, is an experience of activity. Were our world describable only by the words ‘nothing happening,’ ‘nothing changing,’ ‘nothing doing,’ we</w:t>
      </w:r>
      <w:r>
        <w:rPr>
          <w:spacing w:val="-3"/>
        </w:rPr>
        <w:t xml:space="preserve"> </w:t>
      </w:r>
      <w:r>
        <w:t>should</w:t>
      </w:r>
      <w:r>
        <w:rPr>
          <w:spacing w:val="-3"/>
        </w:rPr>
        <w:t xml:space="preserve"> </w:t>
      </w:r>
      <w:r>
        <w:t>unquestionably</w:t>
      </w:r>
      <w:r>
        <w:rPr>
          <w:spacing w:val="-3"/>
        </w:rPr>
        <w:t xml:space="preserve"> </w:t>
      </w:r>
      <w:r>
        <w:t>call</w:t>
      </w:r>
      <w:r>
        <w:rPr>
          <w:spacing w:val="-3"/>
        </w:rPr>
        <w:t xml:space="preserve"> </w:t>
      </w:r>
      <w:r>
        <w:t>it</w:t>
      </w:r>
      <w:r>
        <w:rPr>
          <w:spacing w:val="-3"/>
        </w:rPr>
        <w:t xml:space="preserve"> </w:t>
      </w:r>
      <w:r>
        <w:t>an</w:t>
      </w:r>
      <w:r>
        <w:rPr>
          <w:spacing w:val="-3"/>
        </w:rPr>
        <w:t xml:space="preserve"> </w:t>
      </w:r>
      <w:r>
        <w:t>‘inactive’</w:t>
      </w:r>
      <w:r>
        <w:rPr>
          <w:spacing w:val="-3"/>
        </w:rPr>
        <w:t xml:space="preserve"> </w:t>
      </w:r>
      <w:r>
        <w:t>world.</w:t>
      </w:r>
      <w:r>
        <w:rPr>
          <w:spacing w:val="-3"/>
        </w:rPr>
        <w:t xml:space="preserve"> </w:t>
      </w:r>
      <w:r>
        <w:t>Bare</w:t>
      </w:r>
      <w:r>
        <w:rPr>
          <w:spacing w:val="-3"/>
        </w:rPr>
        <w:t xml:space="preserve"> </w:t>
      </w:r>
      <w:r>
        <w:t>activity</w:t>
      </w:r>
      <w:r>
        <w:rPr>
          <w:spacing w:val="-3"/>
        </w:rPr>
        <w:t xml:space="preserve"> </w:t>
      </w:r>
      <w:r>
        <w:t>then,</w:t>
      </w:r>
      <w:r>
        <w:rPr>
          <w:spacing w:val="-3"/>
        </w:rPr>
        <w:t xml:space="preserve"> </w:t>
      </w:r>
      <w:r>
        <w:t>as</w:t>
      </w:r>
      <w:r>
        <w:rPr>
          <w:spacing w:val="-3"/>
        </w:rPr>
        <w:t xml:space="preserve"> </w:t>
      </w:r>
      <w:r>
        <w:t>we may</w:t>
      </w:r>
      <w:r>
        <w:rPr>
          <w:spacing w:val="-1"/>
        </w:rPr>
        <w:t xml:space="preserve"> </w:t>
      </w:r>
      <w:r>
        <w:t>call</w:t>
      </w:r>
      <w:r>
        <w:rPr>
          <w:spacing w:val="-1"/>
        </w:rPr>
        <w:t xml:space="preserve"> </w:t>
      </w:r>
      <w:r>
        <w:t>it,</w:t>
      </w:r>
      <w:r>
        <w:rPr>
          <w:spacing w:val="-1"/>
        </w:rPr>
        <w:t xml:space="preserve"> </w:t>
      </w:r>
      <w:r>
        <w:t>means the</w:t>
      </w:r>
      <w:r>
        <w:rPr>
          <w:spacing w:val="-1"/>
        </w:rPr>
        <w:t xml:space="preserve"> </w:t>
      </w:r>
      <w:r>
        <w:t>bare fact</w:t>
      </w:r>
      <w:r>
        <w:rPr>
          <w:spacing w:val="-1"/>
        </w:rPr>
        <w:t xml:space="preserve"> </w:t>
      </w:r>
      <w:r>
        <w:t>of event</w:t>
      </w:r>
      <w:r>
        <w:rPr>
          <w:spacing w:val="-1"/>
        </w:rPr>
        <w:t xml:space="preserve"> </w:t>
      </w:r>
      <w:r>
        <w:t>or change.</w:t>
      </w:r>
      <w:r>
        <w:rPr>
          <w:spacing w:val="-1"/>
        </w:rPr>
        <w:t xml:space="preserve"> </w:t>
      </w:r>
      <w:r>
        <w:t>‘Change taking</w:t>
      </w:r>
      <w:r>
        <w:rPr>
          <w:spacing w:val="-1"/>
        </w:rPr>
        <w:t xml:space="preserve"> </w:t>
      </w:r>
      <w:r>
        <w:t>place’ is a unique content of experience, one of those ‘conjunctive’ objects which</w:t>
      </w:r>
      <w:r>
        <w:rPr>
          <w:spacing w:val="40"/>
        </w:rPr>
        <w:t xml:space="preserve"> </w:t>
      </w:r>
      <w:r>
        <w:t>radical empiricism seeks so earnestly to rehabilitate and preserve. The sense of</w:t>
      </w:r>
      <w:r>
        <w:rPr>
          <w:spacing w:val="-4"/>
        </w:rPr>
        <w:t xml:space="preserve"> </w:t>
      </w:r>
      <w:r>
        <w:t>activity</w:t>
      </w:r>
      <w:r>
        <w:rPr>
          <w:spacing w:val="-3"/>
        </w:rPr>
        <w:t xml:space="preserve"> </w:t>
      </w:r>
      <w:r>
        <w:t>is</w:t>
      </w:r>
      <w:r>
        <w:rPr>
          <w:spacing w:val="-4"/>
        </w:rPr>
        <w:t xml:space="preserve"> </w:t>
      </w:r>
      <w:r>
        <w:t>thus</w:t>
      </w:r>
      <w:r>
        <w:rPr>
          <w:spacing w:val="-4"/>
        </w:rPr>
        <w:t xml:space="preserve"> </w:t>
      </w:r>
      <w:r>
        <w:t>in</w:t>
      </w:r>
      <w:r>
        <w:rPr>
          <w:spacing w:val="-3"/>
        </w:rPr>
        <w:t xml:space="preserve"> </w:t>
      </w:r>
      <w:r>
        <w:t>the</w:t>
      </w:r>
      <w:r>
        <w:rPr>
          <w:spacing w:val="-4"/>
        </w:rPr>
        <w:t xml:space="preserve"> </w:t>
      </w:r>
      <w:r>
        <w:t>broadest</w:t>
      </w:r>
      <w:r>
        <w:rPr>
          <w:spacing w:val="-4"/>
        </w:rPr>
        <w:t xml:space="preserve"> </w:t>
      </w:r>
      <w:r>
        <w:t>and</w:t>
      </w:r>
      <w:r>
        <w:rPr>
          <w:spacing w:val="-3"/>
        </w:rPr>
        <w:t xml:space="preserve"> </w:t>
      </w:r>
      <w:r>
        <w:t>vaguest</w:t>
      </w:r>
      <w:r>
        <w:rPr>
          <w:spacing w:val="-4"/>
        </w:rPr>
        <w:t xml:space="preserve"> </w:t>
      </w:r>
      <w:r>
        <w:t>way</w:t>
      </w:r>
      <w:r>
        <w:rPr>
          <w:spacing w:val="-3"/>
        </w:rPr>
        <w:t xml:space="preserve"> </w:t>
      </w:r>
      <w:r>
        <w:t>synonymous</w:t>
      </w:r>
      <w:r>
        <w:rPr>
          <w:spacing w:val="-4"/>
        </w:rPr>
        <w:t xml:space="preserve"> </w:t>
      </w:r>
      <w:r>
        <w:t>with</w:t>
      </w:r>
      <w:r>
        <w:rPr>
          <w:spacing w:val="-3"/>
        </w:rPr>
        <w:t xml:space="preserve"> </w:t>
      </w:r>
      <w:r>
        <w:t>the</w:t>
      </w:r>
      <w:r>
        <w:rPr>
          <w:spacing w:val="-4"/>
        </w:rPr>
        <w:t xml:space="preserve"> </w:t>
      </w:r>
      <w:r>
        <w:t xml:space="preserve">sense of ‘life.’ We should feel our own subjective life at least, even in noticing and proclaiming an otherwise inactive world. Our own reaction on its monotony would be the one thing experienced there in the form of something coming to </w:t>
      </w:r>
      <w:r>
        <w:rPr>
          <w:spacing w:val="-2"/>
        </w:rPr>
        <w:t>pass.</w:t>
      </w:r>
    </w:p>
    <w:p w14:paraId="326F4751" w14:textId="77777777" w:rsidR="00075191" w:rsidRDefault="00000000">
      <w:pPr>
        <w:pStyle w:val="BodyText"/>
        <w:spacing w:line="244" w:lineRule="auto"/>
      </w:pPr>
      <w:r>
        <w:t xml:space="preserve">This seems to be what certain writers have in mind when they insist that for an experient to be at all is to be active. It seems to justify, or at any rate to explain, Mr. Ward’s expression that we </w:t>
      </w:r>
      <w:r>
        <w:rPr>
          <w:i/>
        </w:rPr>
        <w:t xml:space="preserve">are </w:t>
      </w:r>
      <w:r>
        <w:t>only as we are active,</w:t>
      </w:r>
      <w:hyperlink r:id="rId211" w:anchor="Footnote_90_90">
        <w:r>
          <w:rPr>
            <w:color w:val="0000FF"/>
            <w:u w:val="single" w:color="0000FF"/>
            <w:vertAlign w:val="superscript"/>
          </w:rPr>
          <w:t>[90]</w:t>
        </w:r>
      </w:hyperlink>
      <w:r>
        <w:rPr>
          <w:color w:val="0000FF"/>
        </w:rPr>
        <w:t xml:space="preserve"> </w:t>
      </w:r>
      <w:r>
        <w:t xml:space="preserve">for we </w:t>
      </w:r>
      <w:r>
        <w:rPr>
          <w:i/>
        </w:rPr>
        <w:t xml:space="preserve">are </w:t>
      </w:r>
      <w:r>
        <w:t>only as experients; and it rules out Mr. Bradley’s contention that “there is no original experience of anything like activity.”</w:t>
      </w:r>
      <w:hyperlink r:id="rId212" w:anchor="Footnote_91_91">
        <w:r>
          <w:rPr>
            <w:color w:val="0000FF"/>
            <w:u w:val="single" w:color="0000FF"/>
            <w:vertAlign w:val="superscript"/>
          </w:rPr>
          <w:t>[91]</w:t>
        </w:r>
      </w:hyperlink>
      <w:r>
        <w:rPr>
          <w:color w:val="0000FF"/>
        </w:rPr>
        <w:t xml:space="preserve"> </w:t>
      </w:r>
      <w:r>
        <w:t>What we ought to say about activities thus elementary, whose they are, what they effect, or whether indeed they effect anything at all—these are later questions, to be answered only when the field of experience is enlarged.</w:t>
      </w:r>
    </w:p>
    <w:p w14:paraId="326F4752" w14:textId="77777777" w:rsidR="00075191" w:rsidRDefault="00000000">
      <w:pPr>
        <w:pStyle w:val="BodyText"/>
        <w:spacing w:before="5" w:line="249" w:lineRule="auto"/>
        <w:ind w:right="365"/>
      </w:pPr>
      <w:r>
        <w:t xml:space="preserve">Bare activity would thus be predicable, though there were no definite direction, no actor, and no aim. Mere restless zigzag movement, or a wild </w:t>
      </w:r>
      <w:r>
        <w:rPr>
          <w:i/>
        </w:rPr>
        <w:t>Ideenflucht</w:t>
      </w:r>
      <w:r>
        <w:t>,</w:t>
      </w:r>
      <w:r>
        <w:rPr>
          <w:spacing w:val="4"/>
        </w:rPr>
        <w:t xml:space="preserve"> </w:t>
      </w:r>
      <w:r>
        <w:t>or</w:t>
      </w:r>
      <w:r>
        <w:rPr>
          <w:spacing w:val="4"/>
        </w:rPr>
        <w:t xml:space="preserve"> </w:t>
      </w:r>
      <w:r>
        <w:rPr>
          <w:i/>
        </w:rPr>
        <w:t>Rhapsodie</w:t>
      </w:r>
      <w:r>
        <w:rPr>
          <w:i/>
          <w:spacing w:val="3"/>
        </w:rPr>
        <w:t xml:space="preserve"> </w:t>
      </w:r>
      <w:r>
        <w:rPr>
          <w:i/>
        </w:rPr>
        <w:t>der</w:t>
      </w:r>
      <w:r>
        <w:rPr>
          <w:i/>
          <w:spacing w:val="4"/>
        </w:rPr>
        <w:t xml:space="preserve"> </w:t>
      </w:r>
      <w:r>
        <w:rPr>
          <w:i/>
        </w:rPr>
        <w:t>Wahrnehmungen</w:t>
      </w:r>
      <w:r>
        <w:t>,</w:t>
      </w:r>
      <w:r>
        <w:rPr>
          <w:spacing w:val="12"/>
        </w:rPr>
        <w:t xml:space="preserve"> </w:t>
      </w:r>
      <w:r>
        <w:t>as</w:t>
      </w:r>
      <w:r>
        <w:rPr>
          <w:spacing w:val="12"/>
        </w:rPr>
        <w:t xml:space="preserve"> </w:t>
      </w:r>
      <w:r>
        <w:t>Kant</w:t>
      </w:r>
      <w:r>
        <w:rPr>
          <w:spacing w:val="12"/>
        </w:rPr>
        <w:t xml:space="preserve"> </w:t>
      </w:r>
      <w:r>
        <w:t>would</w:t>
      </w:r>
      <w:r>
        <w:rPr>
          <w:spacing w:val="11"/>
        </w:rPr>
        <w:t xml:space="preserve"> </w:t>
      </w:r>
      <w:r>
        <w:t>say,</w:t>
      </w:r>
      <w:hyperlink r:id="rId213" w:anchor="Footnote_92_92">
        <w:r>
          <w:rPr>
            <w:color w:val="0000FF"/>
            <w:u w:val="single" w:color="0000FF"/>
            <w:vertAlign w:val="superscript"/>
          </w:rPr>
          <w:t>[92]</w:t>
        </w:r>
      </w:hyperlink>
      <w:r>
        <w:rPr>
          <w:color w:val="0000FF"/>
          <w:spacing w:val="4"/>
        </w:rPr>
        <w:t xml:space="preserve"> </w:t>
      </w:r>
      <w:r>
        <w:rPr>
          <w:spacing w:val="-2"/>
        </w:rPr>
        <w:t>would</w:t>
      </w:r>
    </w:p>
    <w:p w14:paraId="326F4753" w14:textId="77777777" w:rsidR="00075191" w:rsidRDefault="00075191">
      <w:pPr>
        <w:pStyle w:val="BodyText"/>
        <w:spacing w:line="249" w:lineRule="auto"/>
        <w:sectPr w:rsidR="00075191">
          <w:pgSz w:w="12240" w:h="15840"/>
          <w:pgMar w:top="1360" w:right="1080" w:bottom="280" w:left="1080" w:header="720" w:footer="720" w:gutter="0"/>
          <w:cols w:space="720"/>
        </w:sectPr>
      </w:pPr>
    </w:p>
    <w:p w14:paraId="326F4754" w14:textId="77777777" w:rsidR="00075191" w:rsidRDefault="00000000">
      <w:pPr>
        <w:pStyle w:val="BodyText"/>
        <w:spacing w:before="70"/>
        <w:ind w:right="0" w:firstLine="0"/>
        <w:jc w:val="left"/>
      </w:pPr>
      <w:r>
        <w:t>constitute</w:t>
      </w:r>
      <w:r>
        <w:rPr>
          <w:spacing w:val="-7"/>
        </w:rPr>
        <w:t xml:space="preserve"> </w:t>
      </w:r>
      <w:r>
        <w:t>an</w:t>
      </w:r>
      <w:r>
        <w:rPr>
          <w:spacing w:val="-3"/>
        </w:rPr>
        <w:t xml:space="preserve"> </w:t>
      </w:r>
      <w:r>
        <w:t>active</w:t>
      </w:r>
      <w:r>
        <w:rPr>
          <w:spacing w:val="-5"/>
        </w:rPr>
        <w:t xml:space="preserve"> </w:t>
      </w:r>
      <w:r>
        <w:t>as</w:t>
      </w:r>
      <w:r>
        <w:rPr>
          <w:spacing w:val="-4"/>
        </w:rPr>
        <w:t xml:space="preserve"> </w:t>
      </w:r>
      <w:r>
        <w:t>distinguished</w:t>
      </w:r>
      <w:r>
        <w:rPr>
          <w:spacing w:val="-3"/>
        </w:rPr>
        <w:t xml:space="preserve"> </w:t>
      </w:r>
      <w:r>
        <w:t>from</w:t>
      </w:r>
      <w:r>
        <w:rPr>
          <w:spacing w:val="-5"/>
        </w:rPr>
        <w:t xml:space="preserve"> </w:t>
      </w:r>
      <w:r>
        <w:t>an</w:t>
      </w:r>
      <w:r>
        <w:rPr>
          <w:spacing w:val="-3"/>
        </w:rPr>
        <w:t xml:space="preserve"> </w:t>
      </w:r>
      <w:r>
        <w:t>inactive</w:t>
      </w:r>
      <w:r>
        <w:rPr>
          <w:spacing w:val="-4"/>
        </w:rPr>
        <w:t xml:space="preserve"> </w:t>
      </w:r>
      <w:r>
        <w:rPr>
          <w:spacing w:val="-2"/>
        </w:rPr>
        <w:t>world.</w:t>
      </w:r>
    </w:p>
    <w:p w14:paraId="326F4755" w14:textId="77777777" w:rsidR="00075191" w:rsidRDefault="00000000">
      <w:pPr>
        <w:pStyle w:val="BodyText"/>
        <w:spacing w:before="345" w:line="242" w:lineRule="auto"/>
        <w:ind w:right="359"/>
      </w:pPr>
      <w:r>
        <w:t>But</w:t>
      </w:r>
      <w:r>
        <w:rPr>
          <w:spacing w:val="-1"/>
        </w:rPr>
        <w:t xml:space="preserve"> </w:t>
      </w:r>
      <w:r>
        <w:t>in</w:t>
      </w:r>
      <w:r>
        <w:rPr>
          <w:spacing w:val="-1"/>
        </w:rPr>
        <w:t xml:space="preserve"> </w:t>
      </w:r>
      <w:r>
        <w:t>this</w:t>
      </w:r>
      <w:r>
        <w:rPr>
          <w:spacing w:val="-1"/>
        </w:rPr>
        <w:t xml:space="preserve"> </w:t>
      </w:r>
      <w:r>
        <w:t>actual</w:t>
      </w:r>
      <w:r>
        <w:rPr>
          <w:spacing w:val="-1"/>
        </w:rPr>
        <w:t xml:space="preserve"> </w:t>
      </w:r>
      <w:r>
        <w:t>world</w:t>
      </w:r>
      <w:r>
        <w:rPr>
          <w:spacing w:val="-1"/>
        </w:rPr>
        <w:t xml:space="preserve"> </w:t>
      </w:r>
      <w:r>
        <w:t>of</w:t>
      </w:r>
      <w:r>
        <w:rPr>
          <w:spacing w:val="-1"/>
        </w:rPr>
        <w:t xml:space="preserve"> </w:t>
      </w:r>
      <w:r>
        <w:t>ours,</w:t>
      </w:r>
      <w:r>
        <w:rPr>
          <w:spacing w:val="-1"/>
        </w:rPr>
        <w:t xml:space="preserve"> </w:t>
      </w:r>
      <w:r>
        <w:t>as</w:t>
      </w:r>
      <w:r>
        <w:rPr>
          <w:spacing w:val="-1"/>
        </w:rPr>
        <w:t xml:space="preserve"> </w:t>
      </w:r>
      <w:r>
        <w:t>it</w:t>
      </w:r>
      <w:r>
        <w:rPr>
          <w:spacing w:val="-1"/>
        </w:rPr>
        <w:t xml:space="preserve"> </w:t>
      </w:r>
      <w:r>
        <w:t>is</w:t>
      </w:r>
      <w:r>
        <w:rPr>
          <w:spacing w:val="-1"/>
        </w:rPr>
        <w:t xml:space="preserve"> </w:t>
      </w:r>
      <w:r>
        <w:t>given,</w:t>
      </w:r>
      <w:r>
        <w:rPr>
          <w:spacing w:val="-1"/>
        </w:rPr>
        <w:t xml:space="preserve"> </w:t>
      </w:r>
      <w:r>
        <w:t>a</w:t>
      </w:r>
      <w:r>
        <w:rPr>
          <w:spacing w:val="-1"/>
        </w:rPr>
        <w:t xml:space="preserve"> </w:t>
      </w:r>
      <w:r>
        <w:t>part</w:t>
      </w:r>
      <w:r>
        <w:rPr>
          <w:spacing w:val="-1"/>
        </w:rPr>
        <w:t xml:space="preserve"> </w:t>
      </w:r>
      <w:r>
        <w:t>at</w:t>
      </w:r>
      <w:r>
        <w:rPr>
          <w:spacing w:val="-1"/>
        </w:rPr>
        <w:t xml:space="preserve"> </w:t>
      </w:r>
      <w:r>
        <w:t>least</w:t>
      </w:r>
      <w:r>
        <w:rPr>
          <w:spacing w:val="-1"/>
        </w:rPr>
        <w:t xml:space="preserve"> </w:t>
      </w:r>
      <w:r>
        <w:t>of</w:t>
      </w:r>
      <w:r>
        <w:rPr>
          <w:spacing w:val="-1"/>
        </w:rPr>
        <w:t xml:space="preserve"> </w:t>
      </w:r>
      <w:r>
        <w:t>the</w:t>
      </w:r>
      <w:r>
        <w:rPr>
          <w:spacing w:val="-1"/>
        </w:rPr>
        <w:t xml:space="preserve"> </w:t>
      </w:r>
      <w:r>
        <w:t>activity comes with definite direction; it comes with desire and sense of goal; it</w:t>
      </w:r>
      <w:r>
        <w:rPr>
          <w:spacing w:val="40"/>
        </w:rPr>
        <w:t xml:space="preserve"> </w:t>
      </w:r>
      <w:r>
        <w:t>comes complicated with resistances which it overcomes or succumbs to, and with the efforts which the feeling of resistance so often provokes; and it is in complex experiences like these that the notions of distinct agents, and of passivity as opposed to activity arise. Here also the notion of causal efficacy comes to birth. Perhaps the most elaborate work ever done in descriptive psychology has been the analysis by various recent writers of the more complex activity-situations.</w:t>
      </w:r>
      <w:hyperlink r:id="rId214" w:anchor="Footnote_93_93">
        <w:r>
          <w:rPr>
            <w:color w:val="0000FF"/>
            <w:u w:val="single" w:color="0000FF"/>
            <w:vertAlign w:val="superscript"/>
          </w:rPr>
          <w:t>[93]</w:t>
        </w:r>
      </w:hyperlink>
      <w:r>
        <w:rPr>
          <w:color w:val="0000FF"/>
        </w:rPr>
        <w:t xml:space="preserve"> </w:t>
      </w:r>
      <w:r>
        <w:t>In their descriptions, exquisitely subtle some of them,</w:t>
      </w:r>
      <w:hyperlink r:id="rId215" w:anchor="Footnote_94_94">
        <w:r>
          <w:rPr>
            <w:color w:val="0000FF"/>
            <w:u w:val="single" w:color="0000FF"/>
            <w:vertAlign w:val="superscript"/>
          </w:rPr>
          <w:t>[94]</w:t>
        </w:r>
      </w:hyperlink>
      <w:r>
        <w:rPr>
          <w:color w:val="0000FF"/>
        </w:rPr>
        <w:t xml:space="preserve"> </w:t>
      </w:r>
      <w:r>
        <w:t xml:space="preserve">the activity appears as the </w:t>
      </w:r>
      <w:r>
        <w:rPr>
          <w:i/>
        </w:rPr>
        <w:t xml:space="preserve">gestaltqualität </w:t>
      </w:r>
      <w:r>
        <w:t xml:space="preserve">or the </w:t>
      </w:r>
      <w:r>
        <w:rPr>
          <w:i/>
        </w:rPr>
        <w:t xml:space="preserve">fundirte inhalt </w:t>
      </w:r>
      <w:r>
        <w:t>(or as whatever else you may please to call the conjunctive form) which the content falls into when we experience it in the ways which the describers set forth. Those factors in those relations are what we mean by activity-situations; and to the possible enumeration and accumulation of their circumstances and ingredients there would seem to be no natural bound. Every hour of human life could contribute to the picture gallery; and this is the only fault that one can find with such descriptive industry—where is it going to stop? Ought we to listen forever to verbal pictures of what we have already in concrete form in our own breasts?</w:t>
      </w:r>
      <w:hyperlink r:id="rId216" w:anchor="Footnote_95_95">
        <w:r>
          <w:rPr>
            <w:color w:val="0000FF"/>
            <w:u w:val="single" w:color="0000FF"/>
            <w:vertAlign w:val="superscript"/>
          </w:rPr>
          <w:t>[95]</w:t>
        </w:r>
      </w:hyperlink>
      <w:r>
        <w:rPr>
          <w:color w:val="0000FF"/>
        </w:rPr>
        <w:t xml:space="preserve"> </w:t>
      </w:r>
      <w:r>
        <w:t>They never take us off the superficial plane. We knew the facts already—less spread out and separated, to be sure—but we knew them still. We always felt our own activity, for example, as ‘the expansion of an idea with which our Self is identified, against an obstacle’;</w:t>
      </w:r>
      <w:hyperlink r:id="rId217" w:anchor="Footnote_96_96">
        <w:r>
          <w:rPr>
            <w:color w:val="0000FF"/>
            <w:u w:val="single" w:color="0000FF"/>
            <w:vertAlign w:val="superscript"/>
          </w:rPr>
          <w:t>[96]</w:t>
        </w:r>
      </w:hyperlink>
      <w:r>
        <w:rPr>
          <w:color w:val="0000FF"/>
        </w:rPr>
        <w:t xml:space="preserve"> </w:t>
      </w:r>
      <w:r>
        <w:t>and the following out of such a definition through a multitude of cases elaborates the obvious so as to be little more than an exercise in synonymic speech.</w:t>
      </w:r>
    </w:p>
    <w:p w14:paraId="326F4756" w14:textId="77777777" w:rsidR="00075191" w:rsidRDefault="00075191">
      <w:pPr>
        <w:pStyle w:val="BodyText"/>
        <w:spacing w:before="34"/>
        <w:ind w:left="0" w:right="0" w:firstLine="0"/>
        <w:jc w:val="left"/>
      </w:pPr>
    </w:p>
    <w:p w14:paraId="326F4757" w14:textId="77777777" w:rsidR="00075191" w:rsidRDefault="00000000">
      <w:pPr>
        <w:pStyle w:val="BodyText"/>
      </w:pPr>
      <w:r>
        <w:t xml:space="preserve">All the descriptions have to trace familiar outlines, and to use familiar terms. The activity is, for example, attributed either to a physical or to a mental agent, and is either aimless or directed. If directed it shows tendency. The tendency may or may not be resisted. If not, we call the activity immanent, as when a body moves in empty space by its momentum, or our thoughts wander at their own sweet will. If resistance is met, </w:t>
      </w:r>
      <w:r>
        <w:rPr>
          <w:i/>
        </w:rPr>
        <w:t xml:space="preserve">its </w:t>
      </w:r>
      <w:r>
        <w:t>agent complicates the situation. If now, in spite of resistance, the original tendency continues, effort makes its appearance, and along with effort, strain or squeeze.</w:t>
      </w:r>
      <w:r>
        <w:rPr>
          <w:spacing w:val="4"/>
        </w:rPr>
        <w:t xml:space="preserve"> </w:t>
      </w:r>
      <w:r>
        <w:t>Will,</w:t>
      </w:r>
      <w:r>
        <w:rPr>
          <w:spacing w:val="7"/>
        </w:rPr>
        <w:t xml:space="preserve"> </w:t>
      </w:r>
      <w:r>
        <w:t>in</w:t>
      </w:r>
      <w:r>
        <w:rPr>
          <w:spacing w:val="7"/>
        </w:rPr>
        <w:t xml:space="preserve"> </w:t>
      </w:r>
      <w:r>
        <w:t>the</w:t>
      </w:r>
      <w:r>
        <w:rPr>
          <w:spacing w:val="7"/>
        </w:rPr>
        <w:t xml:space="preserve"> </w:t>
      </w:r>
      <w:r>
        <w:t>narrower</w:t>
      </w:r>
      <w:r>
        <w:rPr>
          <w:spacing w:val="7"/>
        </w:rPr>
        <w:t xml:space="preserve"> </w:t>
      </w:r>
      <w:r>
        <w:t>sense</w:t>
      </w:r>
      <w:r>
        <w:rPr>
          <w:spacing w:val="7"/>
        </w:rPr>
        <w:t xml:space="preserve"> </w:t>
      </w:r>
      <w:r>
        <w:t>of</w:t>
      </w:r>
      <w:r>
        <w:rPr>
          <w:spacing w:val="6"/>
        </w:rPr>
        <w:t xml:space="preserve"> </w:t>
      </w:r>
      <w:r>
        <w:t>the</w:t>
      </w:r>
      <w:r>
        <w:rPr>
          <w:spacing w:val="7"/>
        </w:rPr>
        <w:t xml:space="preserve"> </w:t>
      </w:r>
      <w:r>
        <w:t>word,</w:t>
      </w:r>
      <w:r>
        <w:rPr>
          <w:spacing w:val="7"/>
        </w:rPr>
        <w:t xml:space="preserve"> </w:t>
      </w:r>
      <w:r>
        <w:t>then</w:t>
      </w:r>
      <w:r>
        <w:rPr>
          <w:spacing w:val="7"/>
        </w:rPr>
        <w:t xml:space="preserve"> </w:t>
      </w:r>
      <w:r>
        <w:t>comes</w:t>
      </w:r>
      <w:r>
        <w:rPr>
          <w:spacing w:val="7"/>
        </w:rPr>
        <w:t xml:space="preserve"> </w:t>
      </w:r>
      <w:r>
        <w:t>upon</w:t>
      </w:r>
      <w:r>
        <w:rPr>
          <w:spacing w:val="7"/>
        </w:rPr>
        <w:t xml:space="preserve"> </w:t>
      </w:r>
      <w:r>
        <w:t>the</w:t>
      </w:r>
      <w:r>
        <w:rPr>
          <w:spacing w:val="7"/>
        </w:rPr>
        <w:t xml:space="preserve"> </w:t>
      </w:r>
      <w:r>
        <w:rPr>
          <w:spacing w:val="-2"/>
        </w:rPr>
        <w:t>scene,</w:t>
      </w:r>
    </w:p>
    <w:p w14:paraId="326F4758" w14:textId="77777777" w:rsidR="00075191" w:rsidRDefault="00075191">
      <w:pPr>
        <w:pStyle w:val="BodyText"/>
        <w:sectPr w:rsidR="00075191">
          <w:pgSz w:w="12240" w:h="15840"/>
          <w:pgMar w:top="1360" w:right="1080" w:bottom="280" w:left="1080" w:header="720" w:footer="720" w:gutter="0"/>
          <w:cols w:space="720"/>
        </w:sectPr>
      </w:pPr>
    </w:p>
    <w:p w14:paraId="326F4759" w14:textId="77777777" w:rsidR="00075191" w:rsidRDefault="00000000">
      <w:pPr>
        <w:pStyle w:val="BodyText"/>
        <w:spacing w:before="70"/>
        <w:ind w:firstLine="0"/>
      </w:pPr>
      <w:r>
        <w:t>whenever, along with the tendency, the strain and squeeze are sustained. But the resistance may be great enough to check the tendency, or even to reverse its path. In that case, we (if ‘we’ were the original agents or subjects of the tendency) are overpowered. The phenomenon turns into one of tension simply, or of necessity succumbed-to, according as the opposing power is only equal, or is superior to ourselves.</w:t>
      </w:r>
    </w:p>
    <w:p w14:paraId="326F475A" w14:textId="77777777" w:rsidR="00075191" w:rsidRDefault="00000000">
      <w:pPr>
        <w:pStyle w:val="BodyText"/>
      </w:pPr>
      <w:r>
        <w:t xml:space="preserve">Whosoever describes an experience in such terms as these describes an experience </w:t>
      </w:r>
      <w:r>
        <w:rPr>
          <w:i/>
        </w:rPr>
        <w:t xml:space="preserve">of </w:t>
      </w:r>
      <w:r>
        <w:t xml:space="preserve">activity. If the word have any meaning, it must denote what there is found. </w:t>
      </w:r>
      <w:r>
        <w:rPr>
          <w:i/>
        </w:rPr>
        <w:t xml:space="preserve">There </w:t>
      </w:r>
      <w:r>
        <w:t>is complete activity in its original and first intention. What it is ‘known-as’ is what there appears. The experiencer of such a situation possesses all that the idea contains. He feels the tendency, the obstacle, the will, the strain, the triumph, or the passive giving up, just as he feels the time, the space, the swiftness or intensity, the movement, the weight and color, the pain and pleasure, the complexity, or whatever remaining characters the situation may involve. He goes through all that ever can be imagined</w:t>
      </w:r>
      <w:r>
        <w:rPr>
          <w:spacing w:val="-2"/>
        </w:rPr>
        <w:t xml:space="preserve"> </w:t>
      </w:r>
      <w:r>
        <w:t>where</w:t>
      </w:r>
      <w:r>
        <w:rPr>
          <w:spacing w:val="-2"/>
        </w:rPr>
        <w:t xml:space="preserve"> </w:t>
      </w:r>
      <w:r>
        <w:t>activity</w:t>
      </w:r>
      <w:r>
        <w:rPr>
          <w:spacing w:val="-2"/>
        </w:rPr>
        <w:t xml:space="preserve"> </w:t>
      </w:r>
      <w:r>
        <w:t>is</w:t>
      </w:r>
      <w:r>
        <w:rPr>
          <w:spacing w:val="-2"/>
        </w:rPr>
        <w:t xml:space="preserve"> </w:t>
      </w:r>
      <w:r>
        <w:t>supposed.</w:t>
      </w:r>
      <w:r>
        <w:rPr>
          <w:spacing w:val="-2"/>
        </w:rPr>
        <w:t xml:space="preserve"> </w:t>
      </w:r>
      <w:r>
        <w:t>If</w:t>
      </w:r>
      <w:r>
        <w:rPr>
          <w:spacing w:val="-2"/>
        </w:rPr>
        <w:t xml:space="preserve"> </w:t>
      </w:r>
      <w:r>
        <w:t>we</w:t>
      </w:r>
      <w:r>
        <w:rPr>
          <w:spacing w:val="-2"/>
        </w:rPr>
        <w:t xml:space="preserve"> </w:t>
      </w:r>
      <w:r>
        <w:t>suppose</w:t>
      </w:r>
      <w:r>
        <w:rPr>
          <w:spacing w:val="-2"/>
        </w:rPr>
        <w:t xml:space="preserve"> </w:t>
      </w:r>
      <w:r>
        <w:t>activities</w:t>
      </w:r>
      <w:r>
        <w:rPr>
          <w:spacing w:val="-2"/>
        </w:rPr>
        <w:t xml:space="preserve"> </w:t>
      </w:r>
      <w:r>
        <w:t>to</w:t>
      </w:r>
      <w:r>
        <w:rPr>
          <w:spacing w:val="-2"/>
        </w:rPr>
        <w:t xml:space="preserve"> </w:t>
      </w:r>
      <w:r>
        <w:t>go</w:t>
      </w:r>
      <w:r>
        <w:rPr>
          <w:spacing w:val="-2"/>
        </w:rPr>
        <w:t xml:space="preserve"> </w:t>
      </w:r>
      <w:r>
        <w:t>on</w:t>
      </w:r>
      <w:r>
        <w:rPr>
          <w:spacing w:val="-2"/>
        </w:rPr>
        <w:t xml:space="preserve"> </w:t>
      </w:r>
      <w:r>
        <w:t>outside of our experience, it is in forms like these that we must suppose them, or else give</w:t>
      </w:r>
      <w:r>
        <w:rPr>
          <w:spacing w:val="-3"/>
        </w:rPr>
        <w:t xml:space="preserve"> </w:t>
      </w:r>
      <w:r>
        <w:t>them</w:t>
      </w:r>
      <w:r>
        <w:rPr>
          <w:spacing w:val="-3"/>
        </w:rPr>
        <w:t xml:space="preserve"> </w:t>
      </w:r>
      <w:r>
        <w:t>some</w:t>
      </w:r>
      <w:r>
        <w:rPr>
          <w:spacing w:val="-3"/>
        </w:rPr>
        <w:t xml:space="preserve"> </w:t>
      </w:r>
      <w:r>
        <w:t>other</w:t>
      </w:r>
      <w:r>
        <w:rPr>
          <w:spacing w:val="-3"/>
        </w:rPr>
        <w:t xml:space="preserve"> </w:t>
      </w:r>
      <w:r>
        <w:t>name;</w:t>
      </w:r>
      <w:r>
        <w:rPr>
          <w:spacing w:val="-3"/>
        </w:rPr>
        <w:t xml:space="preserve"> </w:t>
      </w:r>
      <w:r>
        <w:t>for</w:t>
      </w:r>
      <w:r>
        <w:rPr>
          <w:spacing w:val="-3"/>
        </w:rPr>
        <w:t xml:space="preserve"> </w:t>
      </w:r>
      <w:r>
        <w:t>the</w:t>
      </w:r>
      <w:r>
        <w:rPr>
          <w:spacing w:val="-3"/>
        </w:rPr>
        <w:t xml:space="preserve"> </w:t>
      </w:r>
      <w:r>
        <w:t>word</w:t>
      </w:r>
      <w:r>
        <w:rPr>
          <w:spacing w:val="-3"/>
        </w:rPr>
        <w:t xml:space="preserve"> </w:t>
      </w:r>
      <w:r>
        <w:t>‘activity’</w:t>
      </w:r>
      <w:r>
        <w:rPr>
          <w:spacing w:val="-3"/>
        </w:rPr>
        <w:t xml:space="preserve"> </w:t>
      </w:r>
      <w:r>
        <w:t>has</w:t>
      </w:r>
      <w:r>
        <w:rPr>
          <w:spacing w:val="-3"/>
        </w:rPr>
        <w:t xml:space="preserve"> </w:t>
      </w:r>
      <w:r>
        <w:t>no</w:t>
      </w:r>
      <w:r>
        <w:rPr>
          <w:spacing w:val="-3"/>
        </w:rPr>
        <w:t xml:space="preserve"> </w:t>
      </w:r>
      <w:r>
        <w:t>imaginable</w:t>
      </w:r>
      <w:r>
        <w:rPr>
          <w:spacing w:val="-3"/>
        </w:rPr>
        <w:t xml:space="preserve"> </w:t>
      </w:r>
      <w:r>
        <w:t xml:space="preserve">content whatever save these experiences of process, obstruction, striving, strain, or release, ultimate </w:t>
      </w:r>
      <w:r>
        <w:rPr>
          <w:i/>
        </w:rPr>
        <w:t xml:space="preserve">qualia </w:t>
      </w:r>
      <w:r>
        <w:t>as they are of the life given us to be known.</w:t>
      </w:r>
    </w:p>
    <w:p w14:paraId="326F475B" w14:textId="77777777" w:rsidR="00075191" w:rsidRDefault="00000000">
      <w:pPr>
        <w:pStyle w:val="BodyText"/>
        <w:spacing w:line="242" w:lineRule="auto"/>
      </w:pPr>
      <w:r>
        <w:t xml:space="preserve">Were this the end of the matter, one might think that whenever we had successfully lived through an activity-situation we should have to be permitted, without provoking contradiction, to say that we had been really active, that we had met real resistance and had really prevailed. Lotze somewhere says that to be an entity all that is necessary is to </w:t>
      </w:r>
      <w:r>
        <w:rPr>
          <w:i/>
        </w:rPr>
        <w:t xml:space="preserve">gelten </w:t>
      </w:r>
      <w:r>
        <w:t>as an entity, to operate, or be felt, experienced, recognized, or in any way realized, as such.</w:t>
      </w:r>
      <w:hyperlink r:id="rId218" w:anchor="Footnote_97_97">
        <w:r>
          <w:rPr>
            <w:color w:val="0000FF"/>
            <w:u w:val="single" w:color="0000FF"/>
            <w:vertAlign w:val="superscript"/>
          </w:rPr>
          <w:t>[97]</w:t>
        </w:r>
      </w:hyperlink>
      <w:r>
        <w:rPr>
          <w:color w:val="0000FF"/>
        </w:rPr>
        <w:t xml:space="preserve"> </w:t>
      </w:r>
      <w:r>
        <w:t xml:space="preserve">In our activity-experiences the activity assuredly fulfils Lotze’s demand. It makes itself </w:t>
      </w:r>
      <w:r>
        <w:rPr>
          <w:i/>
        </w:rPr>
        <w:t>gelten</w:t>
      </w:r>
      <w:r>
        <w:t>. It is witnessed at its work. No matter what activities there may really be in this extraordinary universe of ours, it is impossible for us to conceive of any one of them being either lived through</w:t>
      </w:r>
      <w:r>
        <w:rPr>
          <w:spacing w:val="40"/>
        </w:rPr>
        <w:t xml:space="preserve"> </w:t>
      </w:r>
      <w:r>
        <w:t xml:space="preserve">or authentically known otherwise than in this dramatic shape of something sustaining a felt purpose against felt obstacles and overcoming or being overcome. What ‘sustaining’ means here is clear to anyone who has lived through the experience, but to no one else; just as ‘loud,’ ‘red,’ ‘sweet,’ mean something only to beings with ears, eyes, and tongues. The </w:t>
      </w:r>
      <w:r>
        <w:rPr>
          <w:i/>
        </w:rPr>
        <w:t xml:space="preserve">percipi </w:t>
      </w:r>
      <w:r>
        <w:t xml:space="preserve">in these originals of experience is the </w:t>
      </w:r>
      <w:r>
        <w:rPr>
          <w:i/>
        </w:rPr>
        <w:t>esse</w:t>
      </w:r>
      <w:r>
        <w:t>; the curtain is the picture. If there is anything</w:t>
      </w:r>
      <w:r>
        <w:rPr>
          <w:spacing w:val="56"/>
        </w:rPr>
        <w:t xml:space="preserve"> </w:t>
      </w:r>
      <w:r>
        <w:t>hiding</w:t>
      </w:r>
      <w:r>
        <w:rPr>
          <w:spacing w:val="58"/>
        </w:rPr>
        <w:t xml:space="preserve"> </w:t>
      </w:r>
      <w:r>
        <w:t>in</w:t>
      </w:r>
      <w:r>
        <w:rPr>
          <w:spacing w:val="58"/>
        </w:rPr>
        <w:t xml:space="preserve"> </w:t>
      </w:r>
      <w:r>
        <w:t>the</w:t>
      </w:r>
      <w:r>
        <w:rPr>
          <w:spacing w:val="57"/>
        </w:rPr>
        <w:t xml:space="preserve"> </w:t>
      </w:r>
      <w:r>
        <w:t>background,</w:t>
      </w:r>
      <w:r>
        <w:rPr>
          <w:spacing w:val="58"/>
        </w:rPr>
        <w:t xml:space="preserve"> </w:t>
      </w:r>
      <w:r>
        <w:t>it</w:t>
      </w:r>
      <w:r>
        <w:rPr>
          <w:spacing w:val="57"/>
        </w:rPr>
        <w:t xml:space="preserve"> </w:t>
      </w:r>
      <w:r>
        <w:t>ought</w:t>
      </w:r>
      <w:r>
        <w:rPr>
          <w:spacing w:val="57"/>
        </w:rPr>
        <w:t xml:space="preserve"> </w:t>
      </w:r>
      <w:r>
        <w:t>not</w:t>
      </w:r>
      <w:r>
        <w:rPr>
          <w:spacing w:val="57"/>
        </w:rPr>
        <w:t xml:space="preserve"> </w:t>
      </w:r>
      <w:r>
        <w:t>to</w:t>
      </w:r>
      <w:r>
        <w:rPr>
          <w:spacing w:val="58"/>
        </w:rPr>
        <w:t xml:space="preserve"> </w:t>
      </w:r>
      <w:r>
        <w:t>be</w:t>
      </w:r>
      <w:r>
        <w:rPr>
          <w:spacing w:val="57"/>
        </w:rPr>
        <w:t xml:space="preserve"> </w:t>
      </w:r>
      <w:r>
        <w:t>called</w:t>
      </w:r>
      <w:r>
        <w:rPr>
          <w:spacing w:val="58"/>
        </w:rPr>
        <w:t xml:space="preserve"> </w:t>
      </w:r>
      <w:r>
        <w:t>activity,</w:t>
      </w:r>
      <w:r>
        <w:rPr>
          <w:spacing w:val="59"/>
        </w:rPr>
        <w:t xml:space="preserve"> </w:t>
      </w:r>
      <w:r>
        <w:rPr>
          <w:spacing w:val="-5"/>
        </w:rPr>
        <w:t>but</w:t>
      </w:r>
    </w:p>
    <w:p w14:paraId="326F475C" w14:textId="77777777" w:rsidR="00075191" w:rsidRDefault="00075191">
      <w:pPr>
        <w:pStyle w:val="BodyText"/>
        <w:spacing w:line="242" w:lineRule="auto"/>
        <w:sectPr w:rsidR="00075191">
          <w:pgSz w:w="12240" w:h="15840"/>
          <w:pgMar w:top="1360" w:right="1080" w:bottom="280" w:left="1080" w:header="720" w:footer="720" w:gutter="0"/>
          <w:cols w:space="720"/>
        </w:sectPr>
      </w:pPr>
    </w:p>
    <w:p w14:paraId="326F475D" w14:textId="77777777" w:rsidR="00075191" w:rsidRDefault="00000000">
      <w:pPr>
        <w:pStyle w:val="BodyText"/>
        <w:spacing w:before="70"/>
        <w:ind w:right="0" w:firstLine="0"/>
        <w:jc w:val="left"/>
      </w:pPr>
      <w:r>
        <w:t>should</w:t>
      </w:r>
      <w:r>
        <w:rPr>
          <w:spacing w:val="-3"/>
        </w:rPr>
        <w:t xml:space="preserve"> </w:t>
      </w:r>
      <w:r>
        <w:t>get</w:t>
      </w:r>
      <w:r>
        <w:rPr>
          <w:spacing w:val="-4"/>
        </w:rPr>
        <w:t xml:space="preserve"> </w:t>
      </w:r>
      <w:r>
        <w:t>itself</w:t>
      </w:r>
      <w:r>
        <w:rPr>
          <w:spacing w:val="-4"/>
        </w:rPr>
        <w:t xml:space="preserve"> </w:t>
      </w:r>
      <w:r>
        <w:t>another</w:t>
      </w:r>
      <w:r>
        <w:rPr>
          <w:spacing w:val="-3"/>
        </w:rPr>
        <w:t xml:space="preserve"> </w:t>
      </w:r>
      <w:r>
        <w:rPr>
          <w:spacing w:val="-4"/>
        </w:rPr>
        <w:t>name.</w:t>
      </w:r>
    </w:p>
    <w:p w14:paraId="326F475E" w14:textId="77777777" w:rsidR="00075191" w:rsidRDefault="00000000">
      <w:pPr>
        <w:pStyle w:val="BodyText"/>
        <w:spacing w:before="345" w:line="242" w:lineRule="auto"/>
      </w:pPr>
      <w:r>
        <w:t>This seems so obviously true that one might well experience</w:t>
      </w:r>
      <w:r>
        <w:rPr>
          <w:spacing w:val="40"/>
        </w:rPr>
        <w:t xml:space="preserve"> </w:t>
      </w:r>
      <w:r>
        <w:t>astonishment at finding so many of the ablest writers on the subject flatly denying that the activity we live through in these situations is real. Merely to feel active is not to be active, in their sight. The agents that appear in the experience are not real agents, the resistances do not really resist, the effects that appear are not really effects at all.</w:t>
      </w:r>
      <w:hyperlink r:id="rId219" w:anchor="Footnote_98_98">
        <w:r>
          <w:rPr>
            <w:color w:val="0000FF"/>
            <w:u w:val="single" w:color="0000FF"/>
            <w:vertAlign w:val="superscript"/>
          </w:rPr>
          <w:t>[98]</w:t>
        </w:r>
      </w:hyperlink>
      <w:r>
        <w:rPr>
          <w:color w:val="0000FF"/>
        </w:rPr>
        <w:t xml:space="preserve"> </w:t>
      </w:r>
      <w:r>
        <w:t xml:space="preserve">It is evident from this that mere descriptive analysis of any one of our activity-experiences is not the whole story, that there is something still to tell </w:t>
      </w:r>
      <w:r>
        <w:rPr>
          <w:i/>
        </w:rPr>
        <w:t xml:space="preserve">about </w:t>
      </w:r>
      <w:r>
        <w:t xml:space="preserve">them that has led such able writers to conceive of a </w:t>
      </w:r>
      <w:r>
        <w:rPr>
          <w:i/>
        </w:rPr>
        <w:t xml:space="preserve">Simon-pure </w:t>
      </w:r>
      <w:r>
        <w:t xml:space="preserve">activity, of an activity </w:t>
      </w:r>
      <w:r>
        <w:rPr>
          <w:i/>
        </w:rPr>
        <w:t>an</w:t>
      </w:r>
      <w:r>
        <w:rPr>
          <w:i/>
          <w:spacing w:val="-2"/>
        </w:rPr>
        <w:t xml:space="preserve"> </w:t>
      </w:r>
      <w:r>
        <w:rPr>
          <w:i/>
        </w:rPr>
        <w:t>sich</w:t>
      </w:r>
      <w:r>
        <w:t>, that does, and doesn’t merely appear to us to do, and compared with whose real doing all this phenomenal activity is but a specious sham.</w:t>
      </w:r>
    </w:p>
    <w:p w14:paraId="326F475F" w14:textId="77777777" w:rsidR="00075191" w:rsidRDefault="00000000">
      <w:pPr>
        <w:pStyle w:val="BodyText"/>
      </w:pPr>
      <w:r>
        <w:t xml:space="preserve">The metaphysical question opens here; and I think that the state of mind of one possessed by it is often something like this: “It is all very well,” we may imagine him saying, “to talk about certain experience-series taking on the form of feelings of activity, just as they might take on musical or geometric forms. Suppose that they do so; suppose we feel a will to stand a strain. Does our feeling do more than </w:t>
      </w:r>
      <w:r>
        <w:rPr>
          <w:i/>
        </w:rPr>
        <w:t xml:space="preserve">record </w:t>
      </w:r>
      <w:r>
        <w:t xml:space="preserve">the fact that the strain is sustained? The </w:t>
      </w:r>
      <w:r>
        <w:rPr>
          <w:i/>
        </w:rPr>
        <w:t xml:space="preserve">real </w:t>
      </w:r>
      <w:r>
        <w:t xml:space="preserve">activity, meanwhile, is the </w:t>
      </w:r>
      <w:r>
        <w:rPr>
          <w:i/>
        </w:rPr>
        <w:t xml:space="preserve">doing </w:t>
      </w:r>
      <w:r>
        <w:t>of the fact; and what is the</w:t>
      </w:r>
      <w:r>
        <w:rPr>
          <w:spacing w:val="-3"/>
        </w:rPr>
        <w:t xml:space="preserve"> </w:t>
      </w:r>
      <w:r>
        <w:t>doing</w:t>
      </w:r>
      <w:r>
        <w:rPr>
          <w:spacing w:val="-2"/>
        </w:rPr>
        <w:t xml:space="preserve"> </w:t>
      </w:r>
      <w:r>
        <w:t>made</w:t>
      </w:r>
      <w:r>
        <w:rPr>
          <w:spacing w:val="-3"/>
        </w:rPr>
        <w:t xml:space="preserve"> </w:t>
      </w:r>
      <w:r>
        <w:t>of</w:t>
      </w:r>
      <w:r>
        <w:rPr>
          <w:spacing w:val="-3"/>
        </w:rPr>
        <w:t xml:space="preserve"> </w:t>
      </w:r>
      <w:r>
        <w:t>before</w:t>
      </w:r>
      <w:r>
        <w:rPr>
          <w:spacing w:val="-3"/>
        </w:rPr>
        <w:t xml:space="preserve"> </w:t>
      </w:r>
      <w:r>
        <w:t>the</w:t>
      </w:r>
      <w:r>
        <w:rPr>
          <w:spacing w:val="-3"/>
        </w:rPr>
        <w:t xml:space="preserve"> </w:t>
      </w:r>
      <w:r>
        <w:t>record</w:t>
      </w:r>
      <w:r>
        <w:rPr>
          <w:spacing w:val="-2"/>
        </w:rPr>
        <w:t xml:space="preserve"> </w:t>
      </w:r>
      <w:r>
        <w:t>is</w:t>
      </w:r>
      <w:r>
        <w:rPr>
          <w:spacing w:val="-3"/>
        </w:rPr>
        <w:t xml:space="preserve"> </w:t>
      </w:r>
      <w:r>
        <w:t>made.</w:t>
      </w:r>
      <w:r>
        <w:rPr>
          <w:spacing w:val="-2"/>
        </w:rPr>
        <w:t xml:space="preserve"> </w:t>
      </w:r>
      <w:r>
        <w:t>What</w:t>
      </w:r>
      <w:r>
        <w:rPr>
          <w:spacing w:val="-3"/>
        </w:rPr>
        <w:t xml:space="preserve"> </w:t>
      </w:r>
      <w:r>
        <w:t>in</w:t>
      </w:r>
      <w:r>
        <w:rPr>
          <w:spacing w:val="-2"/>
        </w:rPr>
        <w:t xml:space="preserve"> </w:t>
      </w:r>
      <w:r>
        <w:t>the</w:t>
      </w:r>
      <w:r>
        <w:rPr>
          <w:spacing w:val="-3"/>
        </w:rPr>
        <w:t xml:space="preserve"> </w:t>
      </w:r>
      <w:r>
        <w:t>will</w:t>
      </w:r>
      <w:r>
        <w:rPr>
          <w:spacing w:val="-3"/>
        </w:rPr>
        <w:t xml:space="preserve"> </w:t>
      </w:r>
      <w:r>
        <w:rPr>
          <w:i/>
        </w:rPr>
        <w:t>enables</w:t>
      </w:r>
      <w:r>
        <w:rPr>
          <w:i/>
          <w:spacing w:val="-3"/>
        </w:rPr>
        <w:t xml:space="preserve"> </w:t>
      </w:r>
      <w:r>
        <w:t>it</w:t>
      </w:r>
      <w:r>
        <w:rPr>
          <w:spacing w:val="-3"/>
        </w:rPr>
        <w:t xml:space="preserve"> </w:t>
      </w:r>
      <w:r>
        <w:t>to</w:t>
      </w:r>
      <w:r>
        <w:rPr>
          <w:spacing w:val="-2"/>
        </w:rPr>
        <w:t xml:space="preserve"> </w:t>
      </w:r>
      <w:r>
        <w:t xml:space="preserve">act thus? And these trains of experience themselves, in which activities appear, what makes them </w:t>
      </w:r>
      <w:r>
        <w:rPr>
          <w:i/>
        </w:rPr>
        <w:t xml:space="preserve">go </w:t>
      </w:r>
      <w:r>
        <w:t>at all? Does the activity in one bit of experience bring the next bit into being? As an empiricist you cannot say so, for you have just declared activity to be only a kind of synthetic object, or conjunctive relation experienced</w:t>
      </w:r>
      <w:r>
        <w:rPr>
          <w:spacing w:val="-3"/>
        </w:rPr>
        <w:t xml:space="preserve"> </w:t>
      </w:r>
      <w:r>
        <w:t>between</w:t>
      </w:r>
      <w:r>
        <w:rPr>
          <w:spacing w:val="-3"/>
        </w:rPr>
        <w:t xml:space="preserve"> </w:t>
      </w:r>
      <w:r>
        <w:t>bits</w:t>
      </w:r>
      <w:r>
        <w:rPr>
          <w:spacing w:val="-3"/>
        </w:rPr>
        <w:t xml:space="preserve"> </w:t>
      </w:r>
      <w:r>
        <w:t>of</w:t>
      </w:r>
      <w:r>
        <w:rPr>
          <w:spacing w:val="-3"/>
        </w:rPr>
        <w:t xml:space="preserve"> </w:t>
      </w:r>
      <w:r>
        <w:t>experience</w:t>
      </w:r>
      <w:r>
        <w:rPr>
          <w:spacing w:val="-3"/>
        </w:rPr>
        <w:t xml:space="preserve"> </w:t>
      </w:r>
      <w:r>
        <w:t>already</w:t>
      </w:r>
      <w:r>
        <w:rPr>
          <w:spacing w:val="-3"/>
        </w:rPr>
        <w:t xml:space="preserve"> </w:t>
      </w:r>
      <w:r>
        <w:t>made.</w:t>
      </w:r>
      <w:r>
        <w:rPr>
          <w:spacing w:val="-3"/>
        </w:rPr>
        <w:t xml:space="preserve"> </w:t>
      </w:r>
      <w:r>
        <w:t>But</w:t>
      </w:r>
      <w:r>
        <w:rPr>
          <w:spacing w:val="-3"/>
        </w:rPr>
        <w:t xml:space="preserve"> </w:t>
      </w:r>
      <w:r>
        <w:t>what</w:t>
      </w:r>
      <w:r>
        <w:rPr>
          <w:spacing w:val="-3"/>
        </w:rPr>
        <w:t xml:space="preserve"> </w:t>
      </w:r>
      <w:r>
        <w:t>made</w:t>
      </w:r>
      <w:r>
        <w:rPr>
          <w:spacing w:val="-3"/>
        </w:rPr>
        <w:t xml:space="preserve"> </w:t>
      </w:r>
      <w:r>
        <w:t>them</w:t>
      </w:r>
      <w:r>
        <w:rPr>
          <w:spacing w:val="-3"/>
        </w:rPr>
        <w:t xml:space="preserve"> </w:t>
      </w:r>
      <w:r>
        <w:t xml:space="preserve">at all? What propels experience </w:t>
      </w:r>
      <w:r>
        <w:rPr>
          <w:i/>
        </w:rPr>
        <w:t xml:space="preserve">überhaupt </w:t>
      </w:r>
      <w:r>
        <w:t xml:space="preserve">into being? </w:t>
      </w:r>
      <w:r>
        <w:rPr>
          <w:i/>
        </w:rPr>
        <w:t xml:space="preserve">There </w:t>
      </w:r>
      <w:r>
        <w:t xml:space="preserve">is the activity that </w:t>
      </w:r>
      <w:r>
        <w:rPr>
          <w:i/>
        </w:rPr>
        <w:t>operates</w:t>
      </w:r>
      <w:r>
        <w:t xml:space="preserve">; the activity </w:t>
      </w:r>
      <w:r>
        <w:rPr>
          <w:i/>
        </w:rPr>
        <w:t xml:space="preserve">felt </w:t>
      </w:r>
      <w:r>
        <w:t>is only its superficial sign.”</w:t>
      </w:r>
    </w:p>
    <w:p w14:paraId="326F4760" w14:textId="77777777" w:rsidR="00075191" w:rsidRDefault="00000000">
      <w:pPr>
        <w:pStyle w:val="BodyText"/>
      </w:pPr>
      <w:r>
        <w:t>To the metaphysical question, popped upon us in this way, I must pay serious attention ere I end my remarks; but, before doing so, let me show that without leaving the immediate reticulations of experience, or asking what makes activity itself act, we still find the distinction between less real and more real activities forced upon us, and are driven to much soul-searching on the purely phenomenal plane.</w:t>
      </w:r>
    </w:p>
    <w:p w14:paraId="326F4761" w14:textId="77777777" w:rsidR="00075191" w:rsidRDefault="00000000">
      <w:pPr>
        <w:pStyle w:val="BodyText"/>
        <w:ind w:right="359"/>
      </w:pPr>
      <w:r>
        <w:t>We must not forget, namely, in talking of the ultimate character of our activity-experiences, that each of them is but a portion of a wider world, one link in the vast</w:t>
      </w:r>
      <w:r>
        <w:rPr>
          <w:spacing w:val="-1"/>
        </w:rPr>
        <w:t xml:space="preserve"> </w:t>
      </w:r>
      <w:r>
        <w:t>chain of processes of experience out</w:t>
      </w:r>
      <w:r>
        <w:rPr>
          <w:spacing w:val="-1"/>
        </w:rPr>
        <w:t xml:space="preserve"> </w:t>
      </w:r>
      <w:r>
        <w:t>of which history is made.</w:t>
      </w:r>
    </w:p>
    <w:p w14:paraId="326F4762" w14:textId="77777777" w:rsidR="00075191" w:rsidRDefault="00075191">
      <w:pPr>
        <w:pStyle w:val="BodyText"/>
        <w:sectPr w:rsidR="00075191">
          <w:pgSz w:w="12240" w:h="15840"/>
          <w:pgMar w:top="1360" w:right="1080" w:bottom="280" w:left="1080" w:header="720" w:footer="720" w:gutter="0"/>
          <w:cols w:space="720"/>
        </w:sectPr>
      </w:pPr>
    </w:p>
    <w:p w14:paraId="326F4763" w14:textId="77777777" w:rsidR="00075191" w:rsidRDefault="00000000">
      <w:pPr>
        <w:pStyle w:val="BodyText"/>
        <w:spacing w:before="70"/>
        <w:ind w:firstLine="0"/>
      </w:pPr>
      <w:r>
        <w:t xml:space="preserve">Each partial process, to him who lives through it, defines itself by its origin and its goal; but to an observer with a wider mind-span who should live outside of it, that goal would appear but as a provisional halting-place, and the subjectively felt activity would be seen to continue into objective activities that led far beyond. We thus acquire a habit, in discussing activity-experiences, of defining them by their relation to something more. If an experience be one of narrow span, it will be mistaken as to what activity it is and whose. You think that </w:t>
      </w:r>
      <w:r>
        <w:rPr>
          <w:i/>
        </w:rPr>
        <w:t xml:space="preserve">you </w:t>
      </w:r>
      <w:r>
        <w:t xml:space="preserve">are acting while you are only obeying someone’s push. You think you are doing </w:t>
      </w:r>
      <w:r>
        <w:rPr>
          <w:i/>
        </w:rPr>
        <w:t>this</w:t>
      </w:r>
      <w:r>
        <w:t>, but you are doing something of which you do not dream. For instance, you think you are but drinking this glass; but you are really creating the liver-cirrhosis that will end your days. You think you are just driving this bargain, but, as Stevenson says somewhere, you are laying down a link in the policy of mankind.</w:t>
      </w:r>
    </w:p>
    <w:p w14:paraId="326F4764" w14:textId="77777777" w:rsidR="00075191" w:rsidRDefault="00000000">
      <w:pPr>
        <w:pStyle w:val="BodyText"/>
        <w:ind w:right="361"/>
      </w:pPr>
      <w:r>
        <w:t xml:space="preserve">Generally speaking, the onlooker, with his wider field of vision, regards the </w:t>
      </w:r>
      <w:r>
        <w:rPr>
          <w:i/>
        </w:rPr>
        <w:t xml:space="preserve">ultimate outcome </w:t>
      </w:r>
      <w:r>
        <w:t xml:space="preserve">of an activity as what it is more really doing; and </w:t>
      </w:r>
      <w:r>
        <w:rPr>
          <w:i/>
        </w:rPr>
        <w:t xml:space="preserve">the most previous agent </w:t>
      </w:r>
      <w:r>
        <w:t>ascertainable, being the first source of action, he regards as the most real agent in the field. The others but transmit that agent’s impulse; on him we put responsibility; we name him when one asks us ‘Who’s to blame?’</w:t>
      </w:r>
    </w:p>
    <w:p w14:paraId="326F4765" w14:textId="77777777" w:rsidR="00075191" w:rsidRDefault="00000000">
      <w:pPr>
        <w:pStyle w:val="BodyText"/>
        <w:spacing w:line="242" w:lineRule="auto"/>
        <w:ind w:right="359"/>
      </w:pPr>
      <w:r>
        <w:t>But the most previous agents ascertainable, instead of being of longer span, are often of much shorter span than the activity in view. Brain-cells are our best example. My brain-cells are believed to excite each other from next to next (by contiguous transmission of katabolic alteration, let us say) and to have been doing so long before this present stretch of lecturing-activity on</w:t>
      </w:r>
      <w:r>
        <w:rPr>
          <w:spacing w:val="40"/>
        </w:rPr>
        <w:t xml:space="preserve"> </w:t>
      </w:r>
      <w:r>
        <w:t>my</w:t>
      </w:r>
      <w:r>
        <w:rPr>
          <w:spacing w:val="-3"/>
        </w:rPr>
        <w:t xml:space="preserve"> </w:t>
      </w:r>
      <w:r>
        <w:t>part</w:t>
      </w:r>
      <w:r>
        <w:rPr>
          <w:spacing w:val="-2"/>
        </w:rPr>
        <w:t xml:space="preserve"> </w:t>
      </w:r>
      <w:r>
        <w:t>began.</w:t>
      </w:r>
      <w:r>
        <w:rPr>
          <w:spacing w:val="-2"/>
        </w:rPr>
        <w:t xml:space="preserve"> </w:t>
      </w:r>
      <w:r>
        <w:t>If</w:t>
      </w:r>
      <w:r>
        <w:rPr>
          <w:spacing w:val="-2"/>
        </w:rPr>
        <w:t xml:space="preserve"> </w:t>
      </w:r>
      <w:r>
        <w:t>any</w:t>
      </w:r>
      <w:r>
        <w:rPr>
          <w:spacing w:val="-2"/>
        </w:rPr>
        <w:t xml:space="preserve"> </w:t>
      </w:r>
      <w:r>
        <w:t>one</w:t>
      </w:r>
      <w:r>
        <w:rPr>
          <w:spacing w:val="-2"/>
        </w:rPr>
        <w:t xml:space="preserve"> </w:t>
      </w:r>
      <w:r>
        <w:t>cell-group</w:t>
      </w:r>
      <w:r>
        <w:rPr>
          <w:spacing w:val="-2"/>
        </w:rPr>
        <w:t xml:space="preserve"> </w:t>
      </w:r>
      <w:r>
        <w:t>stops</w:t>
      </w:r>
      <w:r>
        <w:rPr>
          <w:spacing w:val="-2"/>
        </w:rPr>
        <w:t xml:space="preserve"> </w:t>
      </w:r>
      <w:r>
        <w:t>its</w:t>
      </w:r>
      <w:r>
        <w:rPr>
          <w:spacing w:val="-2"/>
        </w:rPr>
        <w:t xml:space="preserve"> </w:t>
      </w:r>
      <w:r>
        <w:t>activity,</w:t>
      </w:r>
      <w:r>
        <w:rPr>
          <w:spacing w:val="-2"/>
        </w:rPr>
        <w:t xml:space="preserve"> </w:t>
      </w:r>
      <w:r>
        <w:t>the</w:t>
      </w:r>
      <w:r>
        <w:rPr>
          <w:spacing w:val="-2"/>
        </w:rPr>
        <w:t xml:space="preserve"> </w:t>
      </w:r>
      <w:r>
        <w:t>lecturing</w:t>
      </w:r>
      <w:r>
        <w:rPr>
          <w:spacing w:val="-2"/>
        </w:rPr>
        <w:t xml:space="preserve"> </w:t>
      </w:r>
      <w:r>
        <w:t>will</w:t>
      </w:r>
      <w:r>
        <w:rPr>
          <w:spacing w:val="-2"/>
        </w:rPr>
        <w:t xml:space="preserve"> </w:t>
      </w:r>
      <w:r>
        <w:t xml:space="preserve">cease or show disorder of form. </w:t>
      </w:r>
      <w:r>
        <w:rPr>
          <w:i/>
        </w:rPr>
        <w:t>Cessante causa, cessat et effectus</w:t>
      </w:r>
      <w:r>
        <w:t>—does not this look as if the short-span brain activities were the more real activities, and the lecturing activities on my part only their effects? Moreover, as Hume so clearly pointed out,</w:t>
      </w:r>
      <w:hyperlink r:id="rId220" w:anchor="Footnote_99_99">
        <w:r>
          <w:rPr>
            <w:color w:val="0000FF"/>
            <w:u w:val="single" w:color="0000FF"/>
            <w:vertAlign w:val="superscript"/>
          </w:rPr>
          <w:t>[99]</w:t>
        </w:r>
      </w:hyperlink>
      <w:r>
        <w:rPr>
          <w:color w:val="0000FF"/>
        </w:rPr>
        <w:t xml:space="preserve"> </w:t>
      </w:r>
      <w:r>
        <w:t>in my mental activity-situation the words physically to be uttered are represented as the activity’s immediate goal. These words, however, cannot be uttered without intermediate physical processes in the bulb and vagi nerves, which processes nevertheless fail to figure in the</w:t>
      </w:r>
      <w:r>
        <w:rPr>
          <w:spacing w:val="40"/>
        </w:rPr>
        <w:t xml:space="preserve"> </w:t>
      </w:r>
      <w:r>
        <w:t xml:space="preserve">mental activity-series at all. That series, therefore, since it leaves out vitally real steps of action, cannot represent the real activities. It is something purely subjective; the </w:t>
      </w:r>
      <w:r>
        <w:rPr>
          <w:i/>
        </w:rPr>
        <w:t xml:space="preserve">facts </w:t>
      </w:r>
      <w:r>
        <w:t>of activity are elsewhere. They are something far more interstitial, so to speak, than what my feelings record.</w:t>
      </w:r>
    </w:p>
    <w:p w14:paraId="326F4766" w14:textId="77777777" w:rsidR="00075191" w:rsidRDefault="00000000">
      <w:pPr>
        <w:pStyle w:val="BodyText"/>
        <w:spacing w:line="317" w:lineRule="exact"/>
        <w:ind w:left="810" w:right="0" w:firstLine="0"/>
      </w:pPr>
      <w:r>
        <w:t>The</w:t>
      </w:r>
      <w:r>
        <w:rPr>
          <w:spacing w:val="27"/>
        </w:rPr>
        <w:t xml:space="preserve"> </w:t>
      </w:r>
      <w:r>
        <w:rPr>
          <w:i/>
        </w:rPr>
        <w:t>real</w:t>
      </w:r>
      <w:r>
        <w:rPr>
          <w:i/>
          <w:spacing w:val="40"/>
        </w:rPr>
        <w:t xml:space="preserve"> </w:t>
      </w:r>
      <w:r>
        <w:t>facts</w:t>
      </w:r>
      <w:r>
        <w:rPr>
          <w:spacing w:val="40"/>
        </w:rPr>
        <w:t xml:space="preserve"> </w:t>
      </w:r>
      <w:r>
        <w:t>of</w:t>
      </w:r>
      <w:r>
        <w:rPr>
          <w:spacing w:val="40"/>
        </w:rPr>
        <w:t xml:space="preserve"> </w:t>
      </w:r>
      <w:r>
        <w:t>activity</w:t>
      </w:r>
      <w:r>
        <w:rPr>
          <w:spacing w:val="40"/>
        </w:rPr>
        <w:t xml:space="preserve"> </w:t>
      </w:r>
      <w:r>
        <w:t>that</w:t>
      </w:r>
      <w:r>
        <w:rPr>
          <w:spacing w:val="40"/>
        </w:rPr>
        <w:t xml:space="preserve"> </w:t>
      </w:r>
      <w:r>
        <w:t>have</w:t>
      </w:r>
      <w:r>
        <w:rPr>
          <w:spacing w:val="40"/>
        </w:rPr>
        <w:t xml:space="preserve"> </w:t>
      </w:r>
      <w:r>
        <w:t>in</w:t>
      </w:r>
      <w:r>
        <w:rPr>
          <w:spacing w:val="40"/>
        </w:rPr>
        <w:t xml:space="preserve"> </w:t>
      </w:r>
      <w:r>
        <w:t>point</w:t>
      </w:r>
      <w:r>
        <w:rPr>
          <w:spacing w:val="40"/>
        </w:rPr>
        <w:t xml:space="preserve"> </w:t>
      </w:r>
      <w:r>
        <w:t>of</w:t>
      </w:r>
      <w:r>
        <w:rPr>
          <w:spacing w:val="40"/>
        </w:rPr>
        <w:t xml:space="preserve"> </w:t>
      </w:r>
      <w:r>
        <w:t>fact</w:t>
      </w:r>
      <w:r>
        <w:rPr>
          <w:spacing w:val="40"/>
        </w:rPr>
        <w:t xml:space="preserve"> </w:t>
      </w:r>
      <w:r>
        <w:t>been</w:t>
      </w:r>
      <w:r>
        <w:rPr>
          <w:spacing w:val="41"/>
        </w:rPr>
        <w:t xml:space="preserve"> </w:t>
      </w:r>
      <w:r>
        <w:rPr>
          <w:spacing w:val="-2"/>
        </w:rPr>
        <w:t>systematically</w:t>
      </w:r>
    </w:p>
    <w:p w14:paraId="326F4767" w14:textId="77777777" w:rsidR="00075191" w:rsidRDefault="00075191">
      <w:pPr>
        <w:pStyle w:val="BodyText"/>
        <w:spacing w:line="317" w:lineRule="exact"/>
        <w:sectPr w:rsidR="00075191">
          <w:pgSz w:w="12240" w:h="15840"/>
          <w:pgMar w:top="1360" w:right="1080" w:bottom="280" w:left="1080" w:header="720" w:footer="720" w:gutter="0"/>
          <w:cols w:space="720"/>
        </w:sectPr>
      </w:pPr>
    </w:p>
    <w:p w14:paraId="326F4768" w14:textId="77777777" w:rsidR="00075191" w:rsidRDefault="00000000">
      <w:pPr>
        <w:pStyle w:val="BodyText"/>
        <w:spacing w:before="70"/>
        <w:ind w:right="372" w:firstLine="0"/>
      </w:pPr>
      <w:r>
        <w:t>pleaded for by philosophers have, so far as my information goes, been of three principal types.</w:t>
      </w:r>
    </w:p>
    <w:p w14:paraId="326F4769" w14:textId="77777777" w:rsidR="00075191" w:rsidRDefault="00000000">
      <w:pPr>
        <w:pStyle w:val="BodyText"/>
        <w:ind w:right="362"/>
      </w:pPr>
      <w:r>
        <w:t>The first type takes a consciousness of wider time-span than ours to be</w:t>
      </w:r>
      <w:r>
        <w:rPr>
          <w:spacing w:val="40"/>
        </w:rPr>
        <w:t xml:space="preserve"> </w:t>
      </w:r>
      <w:r>
        <w:t>the vehicle of the more real activity. Its will is the agent, and its purpose is</w:t>
      </w:r>
      <w:r>
        <w:rPr>
          <w:spacing w:val="40"/>
        </w:rPr>
        <w:t xml:space="preserve"> </w:t>
      </w:r>
      <w:r>
        <w:t>the action done.</w:t>
      </w:r>
    </w:p>
    <w:p w14:paraId="326F476A" w14:textId="77777777" w:rsidR="00075191" w:rsidRDefault="00000000">
      <w:pPr>
        <w:pStyle w:val="BodyText"/>
        <w:ind w:right="368"/>
      </w:pPr>
      <w:r>
        <w:t>The second type assumes that ‘ideas’ struggling with one another are the agents, and that the prevalence of one set of them is the action.</w:t>
      </w:r>
    </w:p>
    <w:p w14:paraId="326F476B" w14:textId="77777777" w:rsidR="00075191" w:rsidRDefault="00000000">
      <w:pPr>
        <w:pStyle w:val="BodyText"/>
      </w:pPr>
      <w:r>
        <w:t>The third type believes that nerve-cells are the agents, and that resultant motor discharges are the acts achieved.</w:t>
      </w:r>
    </w:p>
    <w:p w14:paraId="326F476C" w14:textId="77777777" w:rsidR="00075191" w:rsidRDefault="00000000">
      <w:pPr>
        <w:ind w:left="360" w:right="357" w:firstLine="450"/>
        <w:jc w:val="both"/>
        <w:rPr>
          <w:sz w:val="30"/>
        </w:rPr>
      </w:pPr>
      <w:r>
        <w:rPr>
          <w:sz w:val="30"/>
        </w:rPr>
        <w:t xml:space="preserve">Now if we must de-realize our immediately felt activity-situations for the benefit of either of these types of substitute, we ought to know what the substitution practically involves. </w:t>
      </w:r>
      <w:r>
        <w:rPr>
          <w:i/>
          <w:sz w:val="30"/>
        </w:rPr>
        <w:t>What practical difference ought it to make</w:t>
      </w:r>
      <w:r>
        <w:rPr>
          <w:i/>
          <w:spacing w:val="40"/>
          <w:sz w:val="30"/>
        </w:rPr>
        <w:t xml:space="preserve"> </w:t>
      </w:r>
      <w:r>
        <w:rPr>
          <w:i/>
          <w:sz w:val="30"/>
        </w:rPr>
        <w:t>if</w:t>
      </w:r>
      <w:r>
        <w:rPr>
          <w:sz w:val="30"/>
        </w:rPr>
        <w:t>, instead of saying naïvely that ‘I’ am active now in delivering this address,</w:t>
      </w:r>
      <w:r>
        <w:rPr>
          <w:spacing w:val="40"/>
          <w:sz w:val="30"/>
        </w:rPr>
        <w:t xml:space="preserve"> </w:t>
      </w:r>
      <w:r>
        <w:rPr>
          <w:sz w:val="30"/>
        </w:rPr>
        <w:t xml:space="preserve">I say that </w:t>
      </w:r>
      <w:r>
        <w:rPr>
          <w:i/>
          <w:sz w:val="30"/>
        </w:rPr>
        <w:t>a wider thinker is active</w:t>
      </w:r>
      <w:r>
        <w:rPr>
          <w:sz w:val="30"/>
        </w:rPr>
        <w:t xml:space="preserve">, or that </w:t>
      </w:r>
      <w:r>
        <w:rPr>
          <w:i/>
          <w:sz w:val="30"/>
        </w:rPr>
        <w:t>certain ideas are active</w:t>
      </w:r>
      <w:r>
        <w:rPr>
          <w:sz w:val="30"/>
        </w:rPr>
        <w:t xml:space="preserve">, or that </w:t>
      </w:r>
      <w:r>
        <w:rPr>
          <w:i/>
          <w:sz w:val="30"/>
        </w:rPr>
        <w:t>certain nerve-cells are active</w:t>
      </w:r>
      <w:r>
        <w:rPr>
          <w:sz w:val="30"/>
        </w:rPr>
        <w:t>, in producing the result?</w:t>
      </w:r>
    </w:p>
    <w:p w14:paraId="326F476D" w14:textId="77777777" w:rsidR="00075191" w:rsidRDefault="00000000">
      <w:pPr>
        <w:pStyle w:val="BodyText"/>
        <w:ind w:right="370"/>
      </w:pPr>
      <w:r>
        <w:t>This would be the pragmatic meaning of the three hypotheses. Let us take them in succession in seeking a reply.</w:t>
      </w:r>
    </w:p>
    <w:p w14:paraId="326F476E" w14:textId="77777777" w:rsidR="00075191" w:rsidRDefault="00000000">
      <w:pPr>
        <w:pStyle w:val="BodyText"/>
      </w:pPr>
      <w:r>
        <w:t xml:space="preserve">If we assume a wider thinker, it is evident that his purposes envelope mine. I am really lecturing </w:t>
      </w:r>
      <w:r>
        <w:rPr>
          <w:i/>
        </w:rPr>
        <w:t xml:space="preserve">for </w:t>
      </w:r>
      <w:r>
        <w:t>him; and although I cannot surely know to what end, yet if I take him religiously, I can trust it to be a good end, and willingly connive. I can be happy in thinking that my activity transmits his impulse, and that his ends prolong my own. So long as I take him religiously, in short, he does not de-realize my activities. He tends rather to corroborate the reality of them, so long as I believe both them and him to be good.</w:t>
      </w:r>
    </w:p>
    <w:p w14:paraId="326F476F" w14:textId="77777777" w:rsidR="00075191" w:rsidRDefault="00000000">
      <w:pPr>
        <w:pStyle w:val="BodyText"/>
      </w:pPr>
      <w:r>
        <w:t>When now we turn to ideas, the case is different, inasmuch as ideas are supposed by the association psychology to influence each other only from next to next. The ‘span’ of an idea or pair of ideas, is assumed to be much smaller</w:t>
      </w:r>
      <w:r>
        <w:rPr>
          <w:spacing w:val="-3"/>
        </w:rPr>
        <w:t xml:space="preserve"> </w:t>
      </w:r>
      <w:r>
        <w:t>instead</w:t>
      </w:r>
      <w:r>
        <w:rPr>
          <w:spacing w:val="-2"/>
        </w:rPr>
        <w:t xml:space="preserve"> </w:t>
      </w:r>
      <w:r>
        <w:t>of</w:t>
      </w:r>
      <w:r>
        <w:rPr>
          <w:spacing w:val="-2"/>
        </w:rPr>
        <w:t xml:space="preserve"> </w:t>
      </w:r>
      <w:r>
        <w:t>being</w:t>
      </w:r>
      <w:r>
        <w:rPr>
          <w:spacing w:val="-2"/>
        </w:rPr>
        <w:t xml:space="preserve"> </w:t>
      </w:r>
      <w:r>
        <w:t>larger</w:t>
      </w:r>
      <w:r>
        <w:rPr>
          <w:spacing w:val="-2"/>
        </w:rPr>
        <w:t xml:space="preserve"> </w:t>
      </w:r>
      <w:r>
        <w:t>than</w:t>
      </w:r>
      <w:r>
        <w:rPr>
          <w:spacing w:val="-2"/>
        </w:rPr>
        <w:t xml:space="preserve"> </w:t>
      </w:r>
      <w:r>
        <w:t>that</w:t>
      </w:r>
      <w:r>
        <w:rPr>
          <w:spacing w:val="-2"/>
        </w:rPr>
        <w:t xml:space="preserve"> </w:t>
      </w:r>
      <w:r>
        <w:t>of</w:t>
      </w:r>
      <w:r>
        <w:rPr>
          <w:spacing w:val="-2"/>
        </w:rPr>
        <w:t xml:space="preserve"> </w:t>
      </w:r>
      <w:r>
        <w:t>my</w:t>
      </w:r>
      <w:r>
        <w:rPr>
          <w:spacing w:val="-2"/>
        </w:rPr>
        <w:t xml:space="preserve"> </w:t>
      </w:r>
      <w:r>
        <w:t>total</w:t>
      </w:r>
      <w:r>
        <w:rPr>
          <w:spacing w:val="-2"/>
        </w:rPr>
        <w:t xml:space="preserve"> </w:t>
      </w:r>
      <w:r>
        <w:t>conscious</w:t>
      </w:r>
      <w:r>
        <w:rPr>
          <w:spacing w:val="-2"/>
        </w:rPr>
        <w:t xml:space="preserve"> </w:t>
      </w:r>
      <w:r>
        <w:t>field.</w:t>
      </w:r>
      <w:r>
        <w:rPr>
          <w:spacing w:val="-2"/>
        </w:rPr>
        <w:t xml:space="preserve"> </w:t>
      </w:r>
      <w:r>
        <w:t>The</w:t>
      </w:r>
      <w:r>
        <w:rPr>
          <w:spacing w:val="-2"/>
        </w:rPr>
        <w:t xml:space="preserve"> </w:t>
      </w:r>
      <w:r>
        <w:t>same results may get worked out in both cases, for this address is being given anyhow.</w:t>
      </w:r>
      <w:r>
        <w:rPr>
          <w:spacing w:val="-2"/>
        </w:rPr>
        <w:t xml:space="preserve"> </w:t>
      </w:r>
      <w:r>
        <w:t>But</w:t>
      </w:r>
      <w:r>
        <w:rPr>
          <w:spacing w:val="-3"/>
        </w:rPr>
        <w:t xml:space="preserve"> </w:t>
      </w:r>
      <w:r>
        <w:t>the</w:t>
      </w:r>
      <w:r>
        <w:rPr>
          <w:spacing w:val="-3"/>
        </w:rPr>
        <w:t xml:space="preserve"> </w:t>
      </w:r>
      <w:r>
        <w:t>ideas</w:t>
      </w:r>
      <w:r>
        <w:rPr>
          <w:spacing w:val="-3"/>
        </w:rPr>
        <w:t xml:space="preserve"> </w:t>
      </w:r>
      <w:r>
        <w:t>supposed</w:t>
      </w:r>
      <w:r>
        <w:rPr>
          <w:spacing w:val="-2"/>
        </w:rPr>
        <w:t xml:space="preserve"> </w:t>
      </w:r>
      <w:r>
        <w:t>to</w:t>
      </w:r>
      <w:r>
        <w:rPr>
          <w:spacing w:val="-2"/>
        </w:rPr>
        <w:t xml:space="preserve"> </w:t>
      </w:r>
      <w:r>
        <w:t>‘really’</w:t>
      </w:r>
      <w:r>
        <w:rPr>
          <w:spacing w:val="-3"/>
        </w:rPr>
        <w:t xml:space="preserve"> </w:t>
      </w:r>
      <w:r>
        <w:t>work</w:t>
      </w:r>
      <w:r>
        <w:rPr>
          <w:spacing w:val="-2"/>
        </w:rPr>
        <w:t xml:space="preserve"> </w:t>
      </w:r>
      <w:r>
        <w:t>it</w:t>
      </w:r>
      <w:r>
        <w:rPr>
          <w:spacing w:val="-3"/>
        </w:rPr>
        <w:t xml:space="preserve"> </w:t>
      </w:r>
      <w:r>
        <w:t>out</w:t>
      </w:r>
      <w:r>
        <w:rPr>
          <w:spacing w:val="-3"/>
        </w:rPr>
        <w:t xml:space="preserve"> </w:t>
      </w:r>
      <w:r>
        <w:t>had</w:t>
      </w:r>
      <w:r>
        <w:rPr>
          <w:spacing w:val="-2"/>
        </w:rPr>
        <w:t xml:space="preserve"> </w:t>
      </w:r>
      <w:r>
        <w:t>no</w:t>
      </w:r>
      <w:r>
        <w:rPr>
          <w:spacing w:val="-2"/>
        </w:rPr>
        <w:t xml:space="preserve"> </w:t>
      </w:r>
      <w:r>
        <w:t>prevision</w:t>
      </w:r>
      <w:r>
        <w:rPr>
          <w:spacing w:val="-2"/>
        </w:rPr>
        <w:t xml:space="preserve"> </w:t>
      </w:r>
      <w:r>
        <w:t>of</w:t>
      </w:r>
      <w:r>
        <w:rPr>
          <w:spacing w:val="-3"/>
        </w:rPr>
        <w:t xml:space="preserve"> </w:t>
      </w:r>
      <w:r>
        <w:t>the whole of it; and if I was lecturing for an absolute thinker in the former case, so, by similar reasoning, are my ideas now lecturing for me, that is, accomplishing</w:t>
      </w:r>
      <w:r>
        <w:rPr>
          <w:spacing w:val="-1"/>
        </w:rPr>
        <w:t xml:space="preserve"> </w:t>
      </w:r>
      <w:r>
        <w:t>unwittingly</w:t>
      </w:r>
      <w:r>
        <w:rPr>
          <w:spacing w:val="-1"/>
        </w:rPr>
        <w:t xml:space="preserve"> </w:t>
      </w:r>
      <w:r>
        <w:t>a</w:t>
      </w:r>
      <w:r>
        <w:rPr>
          <w:spacing w:val="-1"/>
        </w:rPr>
        <w:t xml:space="preserve"> </w:t>
      </w:r>
      <w:r>
        <w:t>result</w:t>
      </w:r>
      <w:r>
        <w:rPr>
          <w:spacing w:val="-1"/>
        </w:rPr>
        <w:t xml:space="preserve"> </w:t>
      </w:r>
      <w:r>
        <w:t>which</w:t>
      </w:r>
      <w:r>
        <w:rPr>
          <w:spacing w:val="-1"/>
        </w:rPr>
        <w:t xml:space="preserve"> </w:t>
      </w:r>
      <w:r>
        <w:t>I</w:t>
      </w:r>
      <w:r>
        <w:rPr>
          <w:spacing w:val="-1"/>
        </w:rPr>
        <w:t xml:space="preserve"> </w:t>
      </w:r>
      <w:r>
        <w:t>approve</w:t>
      </w:r>
      <w:r>
        <w:rPr>
          <w:spacing w:val="-1"/>
        </w:rPr>
        <w:t xml:space="preserve"> </w:t>
      </w:r>
      <w:r>
        <w:t>and</w:t>
      </w:r>
      <w:r>
        <w:rPr>
          <w:spacing w:val="-1"/>
        </w:rPr>
        <w:t xml:space="preserve"> </w:t>
      </w:r>
      <w:r>
        <w:t>adopt.</w:t>
      </w:r>
      <w:r>
        <w:rPr>
          <w:spacing w:val="-1"/>
        </w:rPr>
        <w:t xml:space="preserve"> </w:t>
      </w:r>
      <w:r>
        <w:t>But,</w:t>
      </w:r>
      <w:r>
        <w:rPr>
          <w:spacing w:val="-1"/>
        </w:rPr>
        <w:t xml:space="preserve"> </w:t>
      </w:r>
      <w:r>
        <w:t>when</w:t>
      </w:r>
      <w:r>
        <w:rPr>
          <w:spacing w:val="-1"/>
        </w:rPr>
        <w:t xml:space="preserve"> </w:t>
      </w:r>
      <w:r>
        <w:t>this passing lecture is over, there is nothing in the bare notion that ideas have</w:t>
      </w:r>
      <w:r>
        <w:rPr>
          <w:spacing w:val="40"/>
        </w:rPr>
        <w:t xml:space="preserve"> </w:t>
      </w:r>
      <w:r>
        <w:t xml:space="preserve">been its agents that would seem to guarantee that my present purposes in lecturing will be prolonged. </w:t>
      </w:r>
      <w:r>
        <w:rPr>
          <w:i/>
        </w:rPr>
        <w:t xml:space="preserve">I </w:t>
      </w:r>
      <w:r>
        <w:t>may have ulterior developments in view; but there</w:t>
      </w:r>
      <w:r>
        <w:rPr>
          <w:spacing w:val="25"/>
        </w:rPr>
        <w:t xml:space="preserve"> </w:t>
      </w:r>
      <w:r>
        <w:t>is</w:t>
      </w:r>
      <w:r>
        <w:rPr>
          <w:spacing w:val="27"/>
        </w:rPr>
        <w:t xml:space="preserve"> </w:t>
      </w:r>
      <w:r>
        <w:t>no</w:t>
      </w:r>
      <w:r>
        <w:rPr>
          <w:spacing w:val="27"/>
        </w:rPr>
        <w:t xml:space="preserve"> </w:t>
      </w:r>
      <w:r>
        <w:t>certainty</w:t>
      </w:r>
      <w:r>
        <w:rPr>
          <w:spacing w:val="27"/>
        </w:rPr>
        <w:t xml:space="preserve"> </w:t>
      </w:r>
      <w:r>
        <w:t>that</w:t>
      </w:r>
      <w:r>
        <w:rPr>
          <w:spacing w:val="26"/>
        </w:rPr>
        <w:t xml:space="preserve"> </w:t>
      </w:r>
      <w:r>
        <w:t>my</w:t>
      </w:r>
      <w:r>
        <w:rPr>
          <w:spacing w:val="27"/>
        </w:rPr>
        <w:t xml:space="preserve"> </w:t>
      </w:r>
      <w:r>
        <w:t>ideas</w:t>
      </w:r>
      <w:r>
        <w:rPr>
          <w:spacing w:val="27"/>
        </w:rPr>
        <w:t xml:space="preserve"> </w:t>
      </w:r>
      <w:r>
        <w:t>as</w:t>
      </w:r>
      <w:r>
        <w:rPr>
          <w:spacing w:val="28"/>
        </w:rPr>
        <w:t xml:space="preserve"> </w:t>
      </w:r>
      <w:r>
        <w:t>such</w:t>
      </w:r>
      <w:r>
        <w:rPr>
          <w:spacing w:val="27"/>
        </w:rPr>
        <w:t xml:space="preserve"> </w:t>
      </w:r>
      <w:r>
        <w:t>will</w:t>
      </w:r>
      <w:r>
        <w:rPr>
          <w:spacing w:val="26"/>
        </w:rPr>
        <w:t xml:space="preserve"> </w:t>
      </w:r>
      <w:r>
        <w:t>wish</w:t>
      </w:r>
      <w:r>
        <w:rPr>
          <w:spacing w:val="27"/>
        </w:rPr>
        <w:t xml:space="preserve"> </w:t>
      </w:r>
      <w:r>
        <w:t>to,</w:t>
      </w:r>
      <w:r>
        <w:rPr>
          <w:spacing w:val="27"/>
        </w:rPr>
        <w:t xml:space="preserve"> </w:t>
      </w:r>
      <w:r>
        <w:t>or</w:t>
      </w:r>
      <w:r>
        <w:rPr>
          <w:spacing w:val="27"/>
        </w:rPr>
        <w:t xml:space="preserve"> </w:t>
      </w:r>
      <w:r>
        <w:t>be</w:t>
      </w:r>
      <w:r>
        <w:rPr>
          <w:spacing w:val="27"/>
        </w:rPr>
        <w:t xml:space="preserve"> </w:t>
      </w:r>
      <w:r>
        <w:t>able</w:t>
      </w:r>
      <w:r>
        <w:rPr>
          <w:spacing w:val="27"/>
        </w:rPr>
        <w:t xml:space="preserve"> </w:t>
      </w:r>
      <w:r>
        <w:t>to,</w:t>
      </w:r>
      <w:r>
        <w:rPr>
          <w:spacing w:val="28"/>
        </w:rPr>
        <w:t xml:space="preserve"> </w:t>
      </w:r>
      <w:r>
        <w:rPr>
          <w:spacing w:val="-4"/>
        </w:rPr>
        <w:t>work</w:t>
      </w:r>
    </w:p>
    <w:p w14:paraId="326F4770" w14:textId="77777777" w:rsidR="00075191" w:rsidRDefault="00075191">
      <w:pPr>
        <w:pStyle w:val="BodyText"/>
        <w:sectPr w:rsidR="00075191">
          <w:pgSz w:w="12240" w:h="15840"/>
          <w:pgMar w:top="1360" w:right="1080" w:bottom="280" w:left="1080" w:header="720" w:footer="720" w:gutter="0"/>
          <w:cols w:space="720"/>
        </w:sectPr>
      </w:pPr>
    </w:p>
    <w:p w14:paraId="326F4771" w14:textId="77777777" w:rsidR="00075191" w:rsidRDefault="00000000">
      <w:pPr>
        <w:pStyle w:val="BodyText"/>
        <w:spacing w:before="70"/>
        <w:ind w:right="0" w:firstLine="0"/>
      </w:pPr>
      <w:r>
        <w:t>them</w:t>
      </w:r>
      <w:r>
        <w:rPr>
          <w:spacing w:val="-3"/>
        </w:rPr>
        <w:t xml:space="preserve"> </w:t>
      </w:r>
      <w:r>
        <w:rPr>
          <w:spacing w:val="-4"/>
        </w:rPr>
        <w:t>out.</w:t>
      </w:r>
    </w:p>
    <w:p w14:paraId="326F4772" w14:textId="77777777" w:rsidR="00075191" w:rsidRDefault="00000000">
      <w:pPr>
        <w:pStyle w:val="BodyText"/>
        <w:ind w:right="360"/>
      </w:pPr>
      <w:r>
        <w:t xml:space="preserve">The like is true if nerve-cells be the agents. The activity of a nerve-cell must be conceived of as a tendency of exceedingly short reach, an ‘impulse’ barely spanning the way to the next cell—for surely that amount of actual ‘process’ must be ‘experienced’ by the cells if what happens between them is to deserve the name of activity at all. But here again the gross resultant, as </w:t>
      </w:r>
      <w:r>
        <w:rPr>
          <w:i/>
        </w:rPr>
        <w:t xml:space="preserve">I </w:t>
      </w:r>
      <w:r>
        <w:t>perceive it, is indifferent to the agents, and neither wished or willed or foreseen. Their being agents now congruous with my will gives me no guarantee that like results will recur again from their activity. In point of fact, all sorts of other results do occur. My mistakes, impotencies, perversions, mental obstructions, and frustrations generally, are also results of the activity of cells. Although these are letting me lecture now, on other occasions they make me do things that I would willingly not do.</w:t>
      </w:r>
    </w:p>
    <w:p w14:paraId="326F4773" w14:textId="77777777" w:rsidR="00075191" w:rsidRDefault="00000000">
      <w:pPr>
        <w:pStyle w:val="BodyText"/>
        <w:ind w:right="363"/>
      </w:pPr>
      <w:r>
        <w:t xml:space="preserve">The question </w:t>
      </w:r>
      <w:r>
        <w:rPr>
          <w:i/>
        </w:rPr>
        <w:t xml:space="preserve">Whose is the real activity? </w:t>
      </w:r>
      <w:r>
        <w:t>is thus tantamount to the</w:t>
      </w:r>
      <w:r>
        <w:rPr>
          <w:spacing w:val="40"/>
        </w:rPr>
        <w:t xml:space="preserve"> </w:t>
      </w:r>
      <w:r>
        <w:t xml:space="preserve">question </w:t>
      </w:r>
      <w:r>
        <w:rPr>
          <w:i/>
        </w:rPr>
        <w:t xml:space="preserve">What will be the actual results? </w:t>
      </w:r>
      <w:r>
        <w:t>Its interest is dramatic; how will things work out? If the agents are of one sort, one way; if of another sort,</w:t>
      </w:r>
      <w:r>
        <w:rPr>
          <w:spacing w:val="40"/>
        </w:rPr>
        <w:t xml:space="preserve"> </w:t>
      </w:r>
      <w:r>
        <w:t>they may work out very differently. The pragmatic meaning of the various alternatives, in short, is great. It makes no merely verbal difference which opinion we take up.</w:t>
      </w:r>
    </w:p>
    <w:p w14:paraId="326F4774" w14:textId="77777777" w:rsidR="00075191" w:rsidRDefault="00000000">
      <w:pPr>
        <w:pStyle w:val="BodyText"/>
        <w:ind w:right="365"/>
      </w:pPr>
      <w:r>
        <w:t>You see it is the old dispute come back! Materialism and teleology; elementary short-span actions summing themselves ‘blindly,’ or far foreseen ideals coming with effort into act.</w:t>
      </w:r>
    </w:p>
    <w:p w14:paraId="326F4775" w14:textId="77777777" w:rsidR="00075191" w:rsidRDefault="00000000">
      <w:pPr>
        <w:pStyle w:val="BodyText"/>
        <w:ind w:right="360"/>
      </w:pPr>
      <w:r>
        <w:t>Naïvely</w:t>
      </w:r>
      <w:r>
        <w:rPr>
          <w:spacing w:val="-3"/>
        </w:rPr>
        <w:t xml:space="preserve"> </w:t>
      </w:r>
      <w:r>
        <w:t>we</w:t>
      </w:r>
      <w:r>
        <w:rPr>
          <w:spacing w:val="-4"/>
        </w:rPr>
        <w:t xml:space="preserve"> </w:t>
      </w:r>
      <w:r>
        <w:t>believe,</w:t>
      </w:r>
      <w:r>
        <w:rPr>
          <w:spacing w:val="-3"/>
        </w:rPr>
        <w:t xml:space="preserve"> </w:t>
      </w:r>
      <w:r>
        <w:t>and</w:t>
      </w:r>
      <w:r>
        <w:rPr>
          <w:spacing w:val="-3"/>
        </w:rPr>
        <w:t xml:space="preserve"> </w:t>
      </w:r>
      <w:r>
        <w:t>humanly</w:t>
      </w:r>
      <w:r>
        <w:rPr>
          <w:spacing w:val="-3"/>
        </w:rPr>
        <w:t xml:space="preserve"> </w:t>
      </w:r>
      <w:r>
        <w:t>and</w:t>
      </w:r>
      <w:r>
        <w:rPr>
          <w:spacing w:val="-3"/>
        </w:rPr>
        <w:t xml:space="preserve"> </w:t>
      </w:r>
      <w:r>
        <w:t>dramatically</w:t>
      </w:r>
      <w:r>
        <w:rPr>
          <w:spacing w:val="-3"/>
        </w:rPr>
        <w:t xml:space="preserve"> </w:t>
      </w:r>
      <w:r>
        <w:t>we</w:t>
      </w:r>
      <w:r>
        <w:rPr>
          <w:spacing w:val="-4"/>
        </w:rPr>
        <w:t xml:space="preserve"> </w:t>
      </w:r>
      <w:r>
        <w:t>like</w:t>
      </w:r>
      <w:r>
        <w:rPr>
          <w:spacing w:val="-4"/>
        </w:rPr>
        <w:t xml:space="preserve"> </w:t>
      </w:r>
      <w:r>
        <w:t>to</w:t>
      </w:r>
      <w:r>
        <w:rPr>
          <w:spacing w:val="-3"/>
        </w:rPr>
        <w:t xml:space="preserve"> </w:t>
      </w:r>
      <w:r>
        <w:t>believe,</w:t>
      </w:r>
      <w:r>
        <w:rPr>
          <w:spacing w:val="-3"/>
        </w:rPr>
        <w:t xml:space="preserve"> </w:t>
      </w:r>
      <w:r>
        <w:t>that activities both of wider and of narrower span are at work in life together, that both are real, and that the long-span tendencies yoke the others in their service, encouraging them in the right direction, and damping them when</w:t>
      </w:r>
      <w:r>
        <w:rPr>
          <w:spacing w:val="40"/>
        </w:rPr>
        <w:t xml:space="preserve"> </w:t>
      </w:r>
      <w:r>
        <w:t xml:space="preserve">they tend in other ways. But how to represent clearly the </w:t>
      </w:r>
      <w:r>
        <w:rPr>
          <w:i/>
        </w:rPr>
        <w:t xml:space="preserve">modus operandi </w:t>
      </w:r>
      <w:r>
        <w:t>of such steering of small tendencies by large ones is a problem which metaphysical thinkers will have to ruminate upon for many years to come. Even if such control should eventually grow clearly picturable, the question how far it is successfully exerted in this actual world can be answered only</w:t>
      </w:r>
      <w:r>
        <w:rPr>
          <w:spacing w:val="40"/>
        </w:rPr>
        <w:t xml:space="preserve"> </w:t>
      </w:r>
      <w:r>
        <w:t>by investigating the details of fact. No philosophic knowledge of the general nature and constitution of tendencies, or of the relation of larger to smaller ones, can help us to predict which of all the various competing tendencies</w:t>
      </w:r>
      <w:r>
        <w:rPr>
          <w:spacing w:val="40"/>
        </w:rPr>
        <w:t xml:space="preserve"> </w:t>
      </w:r>
      <w:r>
        <w:t>that interest us in this universe are likeliest to prevail. We know as an empirical fact that far-seeing tendencies often carry out their purpose, but we know</w:t>
      </w:r>
      <w:r>
        <w:rPr>
          <w:spacing w:val="32"/>
        </w:rPr>
        <w:t xml:space="preserve"> </w:t>
      </w:r>
      <w:r>
        <w:t>also</w:t>
      </w:r>
      <w:r>
        <w:rPr>
          <w:spacing w:val="32"/>
        </w:rPr>
        <w:t xml:space="preserve"> </w:t>
      </w:r>
      <w:r>
        <w:t>that</w:t>
      </w:r>
      <w:r>
        <w:rPr>
          <w:spacing w:val="33"/>
        </w:rPr>
        <w:t xml:space="preserve"> </w:t>
      </w:r>
      <w:r>
        <w:t>they</w:t>
      </w:r>
      <w:r>
        <w:rPr>
          <w:spacing w:val="32"/>
        </w:rPr>
        <w:t xml:space="preserve"> </w:t>
      </w:r>
      <w:r>
        <w:t>are</w:t>
      </w:r>
      <w:r>
        <w:rPr>
          <w:spacing w:val="32"/>
        </w:rPr>
        <w:t xml:space="preserve"> </w:t>
      </w:r>
      <w:r>
        <w:t>often</w:t>
      </w:r>
      <w:r>
        <w:rPr>
          <w:spacing w:val="32"/>
        </w:rPr>
        <w:t xml:space="preserve"> </w:t>
      </w:r>
      <w:r>
        <w:t>defeated</w:t>
      </w:r>
      <w:r>
        <w:rPr>
          <w:spacing w:val="32"/>
        </w:rPr>
        <w:t xml:space="preserve"> </w:t>
      </w:r>
      <w:r>
        <w:t>by</w:t>
      </w:r>
      <w:r>
        <w:rPr>
          <w:spacing w:val="32"/>
        </w:rPr>
        <w:t xml:space="preserve"> </w:t>
      </w:r>
      <w:r>
        <w:t>the</w:t>
      </w:r>
      <w:r>
        <w:rPr>
          <w:spacing w:val="33"/>
        </w:rPr>
        <w:t xml:space="preserve"> </w:t>
      </w:r>
      <w:r>
        <w:t>failure</w:t>
      </w:r>
      <w:r>
        <w:rPr>
          <w:spacing w:val="32"/>
        </w:rPr>
        <w:t xml:space="preserve"> </w:t>
      </w:r>
      <w:r>
        <w:t>of</w:t>
      </w:r>
      <w:r>
        <w:rPr>
          <w:spacing w:val="32"/>
        </w:rPr>
        <w:t xml:space="preserve"> </w:t>
      </w:r>
      <w:r>
        <w:t>some</w:t>
      </w:r>
      <w:r>
        <w:rPr>
          <w:spacing w:val="33"/>
        </w:rPr>
        <w:t xml:space="preserve"> </w:t>
      </w:r>
      <w:r>
        <w:t>contemptibly</w:t>
      </w:r>
    </w:p>
    <w:p w14:paraId="326F4776" w14:textId="77777777" w:rsidR="00075191" w:rsidRDefault="00075191">
      <w:pPr>
        <w:pStyle w:val="BodyText"/>
        <w:sectPr w:rsidR="00075191">
          <w:pgSz w:w="12240" w:h="15840"/>
          <w:pgMar w:top="1360" w:right="1080" w:bottom="280" w:left="1080" w:header="720" w:footer="720" w:gutter="0"/>
          <w:cols w:space="720"/>
        </w:sectPr>
      </w:pPr>
    </w:p>
    <w:p w14:paraId="326F4777" w14:textId="77777777" w:rsidR="00075191" w:rsidRDefault="00000000">
      <w:pPr>
        <w:pStyle w:val="BodyText"/>
        <w:spacing w:before="70"/>
        <w:ind w:right="359" w:firstLine="0"/>
      </w:pPr>
      <w:r>
        <w:t>small process on which success depends. A little thrombus in a statesman’s meningeal artery will throw an empire out of gear. I can therefore not even hint at any solution of the pragmatic issue. I have only wished to show you that that issue is what gives the real interest to all inquiries into what kinds of activity may be real. Are the forces that really act in the world more foreseeing or more blind? As between ‘our’ activities as ‘we’ experience them, and those of our ideas, or of our brain-cells, the issue is well-defined.</w:t>
      </w:r>
    </w:p>
    <w:p w14:paraId="326F4778" w14:textId="77777777" w:rsidR="00075191" w:rsidRDefault="00000000">
      <w:pPr>
        <w:pStyle w:val="BodyText"/>
        <w:spacing w:before="30"/>
        <w:ind w:right="364"/>
      </w:pPr>
      <w:r>
        <w:t>I said a while back</w:t>
      </w:r>
      <w:hyperlink r:id="rId221" w:anchor="Footnote_100_100">
        <w:r>
          <w:rPr>
            <w:color w:val="0000FF"/>
            <w:u w:val="single" w:color="0000FF"/>
            <w:vertAlign w:val="superscript"/>
          </w:rPr>
          <w:t>[100]</w:t>
        </w:r>
      </w:hyperlink>
      <w:r>
        <w:rPr>
          <w:color w:val="0000FF"/>
        </w:rPr>
        <w:t xml:space="preserve"> </w:t>
      </w:r>
      <w:r>
        <w:t>that I should return to the ‘metaphysical’ question before ending; so, with a few words about that, I will now close my remarks.</w:t>
      </w:r>
    </w:p>
    <w:p w14:paraId="326F4779" w14:textId="77777777" w:rsidR="00075191" w:rsidRDefault="00000000">
      <w:pPr>
        <w:pStyle w:val="BodyText"/>
        <w:ind w:right="359"/>
      </w:pPr>
      <w:r>
        <w:t xml:space="preserve">In whatever form we hear this question propounded, I think that it always arises from two things, a belief that </w:t>
      </w:r>
      <w:r>
        <w:rPr>
          <w:i/>
        </w:rPr>
        <w:t xml:space="preserve">causality </w:t>
      </w:r>
      <w:r>
        <w:t xml:space="preserve">must be exerted in activity, and a wonder as to how causality is made. If we take an activity-situation at its face-value, it seems as if we caught </w:t>
      </w:r>
      <w:r>
        <w:rPr>
          <w:i/>
        </w:rPr>
        <w:t xml:space="preserve">in flagrante delicto </w:t>
      </w:r>
      <w:r>
        <w:t xml:space="preserve">the very power that makes facts come and be. I now am eagerly striving, for example, to get this truth which I seem half to perceive, into words which shall make it show more clearly. If the words come, it will seem as if the striving itself had drawn or pulled them into actuality out from the state of merely possible being in which they were. How is this feat performed? How does the pulling </w:t>
      </w:r>
      <w:r>
        <w:rPr>
          <w:i/>
        </w:rPr>
        <w:t>pull</w:t>
      </w:r>
      <w:r>
        <w:t xml:space="preserve">? How do I get my hold on words not yet existent, and when they come by what means have I </w:t>
      </w:r>
      <w:r>
        <w:rPr>
          <w:i/>
        </w:rPr>
        <w:t xml:space="preserve">made </w:t>
      </w:r>
      <w:r>
        <w:t xml:space="preserve">them come? Really it is the problem of creation; for in the end the question is: How do I make them </w:t>
      </w:r>
      <w:r>
        <w:rPr>
          <w:i/>
        </w:rPr>
        <w:t>be</w:t>
      </w:r>
      <w:r>
        <w:t>? Real activities are those that really make things be, without which the things are not, and with which they are there. Activity, so far as we merely feel it, on the other hand, is only an impression of ours, it may be maintained; and an impression is, for all this way of thinking, only a shadow of another fact.</w:t>
      </w:r>
    </w:p>
    <w:p w14:paraId="326F477A" w14:textId="77777777" w:rsidR="00075191" w:rsidRDefault="00000000">
      <w:pPr>
        <w:pStyle w:val="BodyText"/>
        <w:ind w:right="364"/>
      </w:pPr>
      <w:r>
        <w:t>Arrived at this point, I can do little more than indicate the principles on which, as it seems to me, a radically empirical philosophy is obliged to rely</w:t>
      </w:r>
      <w:r>
        <w:rPr>
          <w:spacing w:val="40"/>
        </w:rPr>
        <w:t xml:space="preserve"> </w:t>
      </w:r>
      <w:r>
        <w:t>in handling such a dispute.</w:t>
      </w:r>
    </w:p>
    <w:p w14:paraId="326F477B" w14:textId="77777777" w:rsidR="00075191" w:rsidRDefault="00000000">
      <w:pPr>
        <w:pStyle w:val="BodyText"/>
        <w:ind w:right="360"/>
      </w:pPr>
      <w:r>
        <w:t xml:space="preserve">If there </w:t>
      </w:r>
      <w:r>
        <w:rPr>
          <w:i/>
        </w:rPr>
        <w:t xml:space="preserve">be </w:t>
      </w:r>
      <w:r>
        <w:t xml:space="preserve">real creative activities in being, radical empiricism must say, somewhere they must be immediately lived. Somewhere the </w:t>
      </w:r>
      <w:r>
        <w:rPr>
          <w:i/>
        </w:rPr>
        <w:t xml:space="preserve">that </w:t>
      </w:r>
      <w:r>
        <w:t xml:space="preserve">of efficacious causing and the </w:t>
      </w:r>
      <w:r>
        <w:rPr>
          <w:i/>
        </w:rPr>
        <w:t xml:space="preserve">what </w:t>
      </w:r>
      <w:r>
        <w:t>of it must be experienced in one, just as the what and the that of ‘cold’ are experienced in one whenever a man has the sensation of cold here and now. It boots not to say that our sensations are fallible. They are indeed; but to see the thermometer contradict us when we say ‘it is cold’ does not abolish cold as a specific nature from the universe. Cold is in the arctic circle if not here. Even so, to feel that our train is moving when</w:t>
      </w:r>
      <w:r>
        <w:rPr>
          <w:spacing w:val="57"/>
          <w:w w:val="150"/>
        </w:rPr>
        <w:t xml:space="preserve"> </w:t>
      </w:r>
      <w:r>
        <w:t>the</w:t>
      </w:r>
      <w:r>
        <w:rPr>
          <w:spacing w:val="58"/>
          <w:w w:val="150"/>
        </w:rPr>
        <w:t xml:space="preserve"> </w:t>
      </w:r>
      <w:r>
        <w:t>train</w:t>
      </w:r>
      <w:r>
        <w:rPr>
          <w:spacing w:val="58"/>
          <w:w w:val="150"/>
        </w:rPr>
        <w:t xml:space="preserve"> </w:t>
      </w:r>
      <w:r>
        <w:t>beside</w:t>
      </w:r>
      <w:r>
        <w:rPr>
          <w:spacing w:val="57"/>
          <w:w w:val="150"/>
        </w:rPr>
        <w:t xml:space="preserve"> </w:t>
      </w:r>
      <w:r>
        <w:t>our</w:t>
      </w:r>
      <w:r>
        <w:rPr>
          <w:spacing w:val="58"/>
          <w:w w:val="150"/>
        </w:rPr>
        <w:t xml:space="preserve"> </w:t>
      </w:r>
      <w:r>
        <w:t>window</w:t>
      </w:r>
      <w:r>
        <w:rPr>
          <w:spacing w:val="58"/>
          <w:w w:val="150"/>
        </w:rPr>
        <w:t xml:space="preserve"> </w:t>
      </w:r>
      <w:r>
        <w:t>moves,</w:t>
      </w:r>
      <w:r>
        <w:rPr>
          <w:spacing w:val="57"/>
          <w:w w:val="150"/>
        </w:rPr>
        <w:t xml:space="preserve"> </w:t>
      </w:r>
      <w:r>
        <w:t>to</w:t>
      </w:r>
      <w:r>
        <w:rPr>
          <w:spacing w:val="58"/>
          <w:w w:val="150"/>
        </w:rPr>
        <w:t xml:space="preserve"> </w:t>
      </w:r>
      <w:r>
        <w:t>see</w:t>
      </w:r>
      <w:r>
        <w:rPr>
          <w:spacing w:val="58"/>
          <w:w w:val="150"/>
        </w:rPr>
        <w:t xml:space="preserve"> </w:t>
      </w:r>
      <w:r>
        <w:t>the</w:t>
      </w:r>
      <w:r>
        <w:rPr>
          <w:spacing w:val="57"/>
          <w:w w:val="150"/>
        </w:rPr>
        <w:t xml:space="preserve"> </w:t>
      </w:r>
      <w:r>
        <w:t>moon</w:t>
      </w:r>
      <w:r>
        <w:rPr>
          <w:spacing w:val="58"/>
          <w:w w:val="150"/>
        </w:rPr>
        <w:t xml:space="preserve"> </w:t>
      </w:r>
      <w:r>
        <w:t>through</w:t>
      </w:r>
      <w:r>
        <w:rPr>
          <w:spacing w:val="58"/>
          <w:w w:val="150"/>
        </w:rPr>
        <w:t xml:space="preserve"> </w:t>
      </w:r>
      <w:r>
        <w:rPr>
          <w:spacing w:val="-10"/>
        </w:rPr>
        <w:t>a</w:t>
      </w:r>
    </w:p>
    <w:p w14:paraId="326F477C" w14:textId="77777777" w:rsidR="00075191" w:rsidRDefault="00075191">
      <w:pPr>
        <w:pStyle w:val="BodyText"/>
        <w:sectPr w:rsidR="00075191">
          <w:pgSz w:w="12240" w:h="15840"/>
          <w:pgMar w:top="1360" w:right="1080" w:bottom="280" w:left="1080" w:header="720" w:footer="720" w:gutter="0"/>
          <w:cols w:space="720"/>
        </w:sectPr>
      </w:pPr>
    </w:p>
    <w:p w14:paraId="326F477D" w14:textId="77777777" w:rsidR="00075191" w:rsidRDefault="00000000">
      <w:pPr>
        <w:pStyle w:val="BodyText"/>
        <w:spacing w:before="70"/>
        <w:ind w:firstLine="0"/>
        <w:rPr>
          <w:sz w:val="22"/>
        </w:rPr>
      </w:pPr>
      <w:r>
        <w:t xml:space="preserve">telescope come twice as near, or to see two pictures as one solid when we look through a stereoscope at them, leaves motion, nearness, and solidity still in being—if not here, yet each in its proper seat elsewhere. And wherever the seat of real causality </w:t>
      </w:r>
      <w:r>
        <w:rPr>
          <w:i/>
        </w:rPr>
        <w:t>is</w:t>
      </w:r>
      <w:r>
        <w:t xml:space="preserve">, as ultimately known ‘for true’ (in nerve-processes, if you will, that cause our feelings of activity as well as the movements which these seem to prompt), a philosophy of pure experience can consider the real causation as no other </w:t>
      </w:r>
      <w:r>
        <w:rPr>
          <w:i/>
        </w:rPr>
        <w:t xml:space="preserve">nature </w:t>
      </w:r>
      <w:r>
        <w:t xml:space="preserve">of thing than that which even in our most erroneous experiences appears to be at work. Exactly what appears there is what we </w:t>
      </w:r>
      <w:r>
        <w:rPr>
          <w:i/>
        </w:rPr>
        <w:t xml:space="preserve">mean </w:t>
      </w:r>
      <w:r>
        <w:t xml:space="preserve">by working, though we may later come to learn that working was not exactly </w:t>
      </w:r>
      <w:r>
        <w:rPr>
          <w:i/>
        </w:rPr>
        <w:t>there</w:t>
      </w:r>
      <w:r>
        <w:t xml:space="preserve">. Sustaining, persevering, striving, paying with effort as we go, hanging on, and finally achieving our intention—this </w:t>
      </w:r>
      <w:r>
        <w:rPr>
          <w:i/>
        </w:rPr>
        <w:t xml:space="preserve">is </w:t>
      </w:r>
      <w:r>
        <w:t xml:space="preserve">action, this </w:t>
      </w:r>
      <w:r>
        <w:rPr>
          <w:i/>
        </w:rPr>
        <w:t xml:space="preserve">is </w:t>
      </w:r>
      <w:r>
        <w:t>effectuation in the only shape in which, by a pure experience-philosophy, the whereabouts of it anywhere can be discussed. Here is creation in its first intention, here is causality at work.</w:t>
      </w:r>
      <w:hyperlink r:id="rId222" w:anchor="Footnote_101_101">
        <w:r>
          <w:rPr>
            <w:color w:val="0000FF"/>
            <w:u w:val="single" w:color="0000FF"/>
            <w:vertAlign w:val="superscript"/>
          </w:rPr>
          <w:t>[101]</w:t>
        </w:r>
      </w:hyperlink>
      <w:r>
        <w:rPr>
          <w:color w:val="0000FF"/>
        </w:rPr>
        <w:t xml:space="preserve"> </w:t>
      </w:r>
      <w:r>
        <w:t>To treat this offhand as the bare illusory surface of a world whose real causality is an unimaginable ontological principle hidden in the cubic deeps, is, for the more empirical</w:t>
      </w:r>
      <w:r>
        <w:rPr>
          <w:spacing w:val="40"/>
        </w:rPr>
        <w:t xml:space="preserve"> </w:t>
      </w:r>
      <w:r>
        <w:t xml:space="preserve">way of thinking, only animism in another shape. You explain your given fact by your ‘principle,’ but the principle itself, when you look clearly at it, turns out to be nothing but a previous little spiritual copy of the fact. Away from that one and only kind of fact your mind, considering causality, can never </w:t>
      </w:r>
      <w:r>
        <w:rPr>
          <w:spacing w:val="-2"/>
          <w:position w:val="-10"/>
        </w:rPr>
        <w:t>get.</w:t>
      </w:r>
      <w:hyperlink r:id="rId223" w:anchor="Footnote_102_102">
        <w:r>
          <w:rPr>
            <w:color w:val="0000FF"/>
            <w:spacing w:val="-2"/>
            <w:sz w:val="22"/>
            <w:u w:val="single" w:color="0000FF"/>
          </w:rPr>
          <w:t>[102]</w:t>
        </w:r>
      </w:hyperlink>
    </w:p>
    <w:p w14:paraId="326F477E" w14:textId="77777777" w:rsidR="00075191" w:rsidRDefault="00075191">
      <w:pPr>
        <w:pStyle w:val="BodyText"/>
        <w:spacing w:before="25"/>
        <w:ind w:left="0" w:right="0" w:firstLine="0"/>
        <w:jc w:val="left"/>
      </w:pPr>
    </w:p>
    <w:p w14:paraId="326F477F" w14:textId="77777777" w:rsidR="00075191" w:rsidRDefault="00000000">
      <w:pPr>
        <w:pStyle w:val="BodyText"/>
        <w:ind w:right="359"/>
      </w:pPr>
      <w:r>
        <w:t xml:space="preserve">I conclude, then, that real effectual causation as an ultimate nature, as a ‘category,’ if you like, of reality, is </w:t>
      </w:r>
      <w:r>
        <w:rPr>
          <w:i/>
        </w:rPr>
        <w:t>just what we feel it to be</w:t>
      </w:r>
      <w:r>
        <w:t>, just that kind of conjunction which our own activity-series reveal. We have the whole butt</w:t>
      </w:r>
      <w:r>
        <w:rPr>
          <w:spacing w:val="40"/>
        </w:rPr>
        <w:t xml:space="preserve"> </w:t>
      </w:r>
      <w:r>
        <w:t>and being of it in our hands; and the healthy thing for philosophy is to leave off grubbing underground for what effects effectuation, or what makes action act, and to try to solve the concrete questions of where effectuation in this world is located, of which things are the true causal agents there, and of what the more remote effects consist.</w:t>
      </w:r>
    </w:p>
    <w:p w14:paraId="326F4780" w14:textId="77777777" w:rsidR="00075191" w:rsidRDefault="00000000">
      <w:pPr>
        <w:pStyle w:val="BodyText"/>
        <w:ind w:right="361"/>
      </w:pPr>
      <w:r>
        <w:t>From</w:t>
      </w:r>
      <w:r>
        <w:rPr>
          <w:spacing w:val="-4"/>
        </w:rPr>
        <w:t xml:space="preserve"> </w:t>
      </w:r>
      <w:r>
        <w:t>this</w:t>
      </w:r>
      <w:r>
        <w:rPr>
          <w:spacing w:val="-4"/>
        </w:rPr>
        <w:t xml:space="preserve"> </w:t>
      </w:r>
      <w:r>
        <w:t>point</w:t>
      </w:r>
      <w:r>
        <w:rPr>
          <w:spacing w:val="-4"/>
        </w:rPr>
        <w:t xml:space="preserve"> </w:t>
      </w:r>
      <w:r>
        <w:t>of</w:t>
      </w:r>
      <w:r>
        <w:rPr>
          <w:spacing w:val="-4"/>
        </w:rPr>
        <w:t xml:space="preserve"> </w:t>
      </w:r>
      <w:r>
        <w:t>view</w:t>
      </w:r>
      <w:r>
        <w:rPr>
          <w:spacing w:val="-4"/>
        </w:rPr>
        <w:t xml:space="preserve"> </w:t>
      </w:r>
      <w:r>
        <w:t>the</w:t>
      </w:r>
      <w:r>
        <w:rPr>
          <w:spacing w:val="-4"/>
        </w:rPr>
        <w:t xml:space="preserve"> </w:t>
      </w:r>
      <w:r>
        <w:t>greater</w:t>
      </w:r>
      <w:r>
        <w:rPr>
          <w:spacing w:val="-4"/>
        </w:rPr>
        <w:t xml:space="preserve"> </w:t>
      </w:r>
      <w:r>
        <w:t>sublimity</w:t>
      </w:r>
      <w:r>
        <w:rPr>
          <w:spacing w:val="-3"/>
        </w:rPr>
        <w:t xml:space="preserve"> </w:t>
      </w:r>
      <w:r>
        <w:t>traditionally</w:t>
      </w:r>
      <w:r>
        <w:rPr>
          <w:spacing w:val="-3"/>
        </w:rPr>
        <w:t xml:space="preserve"> </w:t>
      </w:r>
      <w:r>
        <w:t>attributed</w:t>
      </w:r>
      <w:r>
        <w:rPr>
          <w:spacing w:val="-3"/>
        </w:rPr>
        <w:t xml:space="preserve"> </w:t>
      </w:r>
      <w:r>
        <w:t>to</w:t>
      </w:r>
      <w:r>
        <w:rPr>
          <w:spacing w:val="-3"/>
        </w:rPr>
        <w:t xml:space="preserve"> </w:t>
      </w:r>
      <w:r>
        <w:t xml:space="preserve">the metaphysical inquiry, the grubbing inquiry, entirely disappears. If we could know what causation really and transcendentally is in itself, the only </w:t>
      </w:r>
      <w:r>
        <w:rPr>
          <w:i/>
        </w:rPr>
        <w:t xml:space="preserve">use </w:t>
      </w:r>
      <w:r>
        <w:t>of the knowledge would be to help us to recognize an actual cause when we had one, and so to track the future course of operations more intelligently out.</w:t>
      </w:r>
      <w:r>
        <w:rPr>
          <w:spacing w:val="40"/>
        </w:rPr>
        <w:t xml:space="preserve"> </w:t>
      </w:r>
      <w:r>
        <w:t>The mere abstract inquiry into causation’s hidden nature is not more sublime than</w:t>
      </w:r>
      <w:r>
        <w:rPr>
          <w:spacing w:val="22"/>
        </w:rPr>
        <w:t xml:space="preserve"> </w:t>
      </w:r>
      <w:r>
        <w:t>any</w:t>
      </w:r>
      <w:r>
        <w:rPr>
          <w:spacing w:val="22"/>
        </w:rPr>
        <w:t xml:space="preserve"> </w:t>
      </w:r>
      <w:r>
        <w:t>other</w:t>
      </w:r>
      <w:r>
        <w:rPr>
          <w:spacing w:val="22"/>
        </w:rPr>
        <w:t xml:space="preserve"> </w:t>
      </w:r>
      <w:r>
        <w:t>inquiry</w:t>
      </w:r>
      <w:r>
        <w:rPr>
          <w:spacing w:val="22"/>
        </w:rPr>
        <w:t xml:space="preserve"> </w:t>
      </w:r>
      <w:r>
        <w:t>equally</w:t>
      </w:r>
      <w:r>
        <w:rPr>
          <w:spacing w:val="23"/>
        </w:rPr>
        <w:t xml:space="preserve"> </w:t>
      </w:r>
      <w:r>
        <w:t>abstract.</w:t>
      </w:r>
      <w:r>
        <w:rPr>
          <w:spacing w:val="22"/>
        </w:rPr>
        <w:t xml:space="preserve"> </w:t>
      </w:r>
      <w:r>
        <w:t>Causation</w:t>
      </w:r>
      <w:r>
        <w:rPr>
          <w:spacing w:val="22"/>
        </w:rPr>
        <w:t xml:space="preserve"> </w:t>
      </w:r>
      <w:r>
        <w:t>inhabits</w:t>
      </w:r>
      <w:r>
        <w:rPr>
          <w:spacing w:val="22"/>
        </w:rPr>
        <w:t xml:space="preserve"> </w:t>
      </w:r>
      <w:r>
        <w:t>no</w:t>
      </w:r>
      <w:r>
        <w:rPr>
          <w:spacing w:val="22"/>
        </w:rPr>
        <w:t xml:space="preserve"> </w:t>
      </w:r>
      <w:r>
        <w:t>more</w:t>
      </w:r>
      <w:r>
        <w:rPr>
          <w:spacing w:val="22"/>
        </w:rPr>
        <w:t xml:space="preserve"> </w:t>
      </w:r>
      <w:r>
        <w:t>sublime</w:t>
      </w:r>
    </w:p>
    <w:p w14:paraId="326F4781" w14:textId="77777777" w:rsidR="00075191" w:rsidRDefault="00075191">
      <w:pPr>
        <w:pStyle w:val="BodyText"/>
        <w:sectPr w:rsidR="00075191">
          <w:pgSz w:w="12240" w:h="15840"/>
          <w:pgMar w:top="1360" w:right="1080" w:bottom="280" w:left="1080" w:header="720" w:footer="720" w:gutter="0"/>
          <w:cols w:space="720"/>
        </w:sectPr>
      </w:pPr>
    </w:p>
    <w:p w14:paraId="326F4782" w14:textId="77777777" w:rsidR="00075191" w:rsidRDefault="00000000">
      <w:pPr>
        <w:pStyle w:val="BodyText"/>
        <w:spacing w:before="70"/>
        <w:ind w:right="361" w:firstLine="0"/>
      </w:pPr>
      <w:r>
        <w:t>level</w:t>
      </w:r>
      <w:r>
        <w:rPr>
          <w:spacing w:val="-2"/>
        </w:rPr>
        <w:t xml:space="preserve"> </w:t>
      </w:r>
      <w:r>
        <w:t>than</w:t>
      </w:r>
      <w:r>
        <w:rPr>
          <w:spacing w:val="-1"/>
        </w:rPr>
        <w:t xml:space="preserve"> </w:t>
      </w:r>
      <w:r>
        <w:t>anything</w:t>
      </w:r>
      <w:r>
        <w:rPr>
          <w:spacing w:val="-2"/>
        </w:rPr>
        <w:t xml:space="preserve"> </w:t>
      </w:r>
      <w:r>
        <w:t>else.</w:t>
      </w:r>
      <w:r>
        <w:rPr>
          <w:spacing w:val="-1"/>
        </w:rPr>
        <w:t xml:space="preserve"> </w:t>
      </w:r>
      <w:r>
        <w:t>It</w:t>
      </w:r>
      <w:r>
        <w:rPr>
          <w:spacing w:val="-2"/>
        </w:rPr>
        <w:t xml:space="preserve"> </w:t>
      </w:r>
      <w:r>
        <w:t>lives,</w:t>
      </w:r>
      <w:r>
        <w:rPr>
          <w:spacing w:val="-1"/>
        </w:rPr>
        <w:t xml:space="preserve"> </w:t>
      </w:r>
      <w:r>
        <w:t>apparently,</w:t>
      </w:r>
      <w:r>
        <w:rPr>
          <w:spacing w:val="-2"/>
        </w:rPr>
        <w:t xml:space="preserve"> </w:t>
      </w:r>
      <w:r>
        <w:t>in</w:t>
      </w:r>
      <w:r>
        <w:rPr>
          <w:spacing w:val="-1"/>
        </w:rPr>
        <w:t xml:space="preserve"> </w:t>
      </w:r>
      <w:r>
        <w:t>the</w:t>
      </w:r>
      <w:r>
        <w:rPr>
          <w:spacing w:val="-2"/>
        </w:rPr>
        <w:t xml:space="preserve"> </w:t>
      </w:r>
      <w:r>
        <w:t>dirt</w:t>
      </w:r>
      <w:r>
        <w:rPr>
          <w:spacing w:val="-2"/>
        </w:rPr>
        <w:t xml:space="preserve"> </w:t>
      </w:r>
      <w:r>
        <w:t>of</w:t>
      </w:r>
      <w:r>
        <w:rPr>
          <w:spacing w:val="-2"/>
        </w:rPr>
        <w:t xml:space="preserve"> </w:t>
      </w:r>
      <w:r>
        <w:t>the</w:t>
      </w:r>
      <w:r>
        <w:rPr>
          <w:spacing w:val="-1"/>
        </w:rPr>
        <w:t xml:space="preserve"> </w:t>
      </w:r>
      <w:r>
        <w:t>world</w:t>
      </w:r>
      <w:r>
        <w:rPr>
          <w:spacing w:val="-2"/>
        </w:rPr>
        <w:t xml:space="preserve"> </w:t>
      </w:r>
      <w:r>
        <w:t>as</w:t>
      </w:r>
      <w:r>
        <w:rPr>
          <w:spacing w:val="-1"/>
        </w:rPr>
        <w:t xml:space="preserve"> </w:t>
      </w:r>
      <w:r>
        <w:t>well</w:t>
      </w:r>
      <w:r>
        <w:rPr>
          <w:spacing w:val="-2"/>
        </w:rPr>
        <w:t xml:space="preserve"> </w:t>
      </w:r>
      <w:r>
        <w:t>as in the absolute, or in man’s unconquerable mind. The worth and interest of the world consists not in its elements, be these elements things, or be they the conjunctions of things; it exists rather in the dramatic outcome in the whole process,</w:t>
      </w:r>
      <w:r>
        <w:rPr>
          <w:spacing w:val="-3"/>
        </w:rPr>
        <w:t xml:space="preserve"> </w:t>
      </w:r>
      <w:r>
        <w:t>and</w:t>
      </w:r>
      <w:r>
        <w:rPr>
          <w:spacing w:val="-3"/>
        </w:rPr>
        <w:t xml:space="preserve"> </w:t>
      </w:r>
      <w:r>
        <w:t>in</w:t>
      </w:r>
      <w:r>
        <w:rPr>
          <w:spacing w:val="-3"/>
        </w:rPr>
        <w:t xml:space="preserve"> </w:t>
      </w:r>
      <w:r>
        <w:t>the</w:t>
      </w:r>
      <w:r>
        <w:rPr>
          <w:spacing w:val="-4"/>
        </w:rPr>
        <w:t xml:space="preserve"> </w:t>
      </w:r>
      <w:r>
        <w:t>meaning</w:t>
      </w:r>
      <w:r>
        <w:rPr>
          <w:spacing w:val="-3"/>
        </w:rPr>
        <w:t xml:space="preserve"> </w:t>
      </w:r>
      <w:r>
        <w:t>of</w:t>
      </w:r>
      <w:r>
        <w:rPr>
          <w:spacing w:val="-4"/>
        </w:rPr>
        <w:t xml:space="preserve"> </w:t>
      </w:r>
      <w:r>
        <w:t>the</w:t>
      </w:r>
      <w:r>
        <w:rPr>
          <w:spacing w:val="-4"/>
        </w:rPr>
        <w:t xml:space="preserve"> </w:t>
      </w:r>
      <w:r>
        <w:t>succession</w:t>
      </w:r>
      <w:r>
        <w:rPr>
          <w:spacing w:val="-3"/>
        </w:rPr>
        <w:t xml:space="preserve"> </w:t>
      </w:r>
      <w:r>
        <w:t>stages</w:t>
      </w:r>
      <w:r>
        <w:rPr>
          <w:spacing w:val="-4"/>
        </w:rPr>
        <w:t xml:space="preserve"> </w:t>
      </w:r>
      <w:r>
        <w:t>which</w:t>
      </w:r>
      <w:r>
        <w:rPr>
          <w:spacing w:val="-3"/>
        </w:rPr>
        <w:t xml:space="preserve"> </w:t>
      </w:r>
      <w:r>
        <w:t>the</w:t>
      </w:r>
      <w:r>
        <w:rPr>
          <w:spacing w:val="-4"/>
        </w:rPr>
        <w:t xml:space="preserve"> </w:t>
      </w:r>
      <w:r>
        <w:t>elements</w:t>
      </w:r>
      <w:r>
        <w:rPr>
          <w:spacing w:val="-4"/>
        </w:rPr>
        <w:t xml:space="preserve"> </w:t>
      </w:r>
      <w:r>
        <w:t xml:space="preserve">work </w:t>
      </w:r>
      <w:r>
        <w:rPr>
          <w:spacing w:val="-4"/>
        </w:rPr>
        <w:t>out.</w:t>
      </w:r>
    </w:p>
    <w:p w14:paraId="326F4783" w14:textId="77777777" w:rsidR="00075191" w:rsidRDefault="00000000">
      <w:pPr>
        <w:pStyle w:val="BodyText"/>
        <w:spacing w:line="242" w:lineRule="auto"/>
      </w:pPr>
      <w:r>
        <w:t>My</w:t>
      </w:r>
      <w:r>
        <w:rPr>
          <w:spacing w:val="-3"/>
        </w:rPr>
        <w:t xml:space="preserve"> </w:t>
      </w:r>
      <w:r>
        <w:t>colleague</w:t>
      </w:r>
      <w:r>
        <w:rPr>
          <w:spacing w:val="-2"/>
        </w:rPr>
        <w:t xml:space="preserve"> </w:t>
      </w:r>
      <w:r>
        <w:t>and</w:t>
      </w:r>
      <w:r>
        <w:rPr>
          <w:spacing w:val="-2"/>
        </w:rPr>
        <w:t xml:space="preserve"> </w:t>
      </w:r>
      <w:r>
        <w:t>master,</w:t>
      </w:r>
      <w:r>
        <w:rPr>
          <w:spacing w:val="-2"/>
        </w:rPr>
        <w:t xml:space="preserve"> </w:t>
      </w:r>
      <w:r>
        <w:t>Josiah</w:t>
      </w:r>
      <w:r>
        <w:rPr>
          <w:spacing w:val="-2"/>
        </w:rPr>
        <w:t xml:space="preserve"> </w:t>
      </w:r>
      <w:r>
        <w:t>Royce,</w:t>
      </w:r>
      <w:r>
        <w:rPr>
          <w:spacing w:val="-2"/>
        </w:rPr>
        <w:t xml:space="preserve"> </w:t>
      </w:r>
      <w:r>
        <w:t>in</w:t>
      </w:r>
      <w:r>
        <w:rPr>
          <w:spacing w:val="-2"/>
        </w:rPr>
        <w:t xml:space="preserve"> </w:t>
      </w:r>
      <w:r>
        <w:t>a</w:t>
      </w:r>
      <w:r>
        <w:rPr>
          <w:spacing w:val="-2"/>
        </w:rPr>
        <w:t xml:space="preserve"> </w:t>
      </w:r>
      <w:r>
        <w:t>page</w:t>
      </w:r>
      <w:r>
        <w:rPr>
          <w:spacing w:val="-2"/>
        </w:rPr>
        <w:t xml:space="preserve"> </w:t>
      </w:r>
      <w:r>
        <w:t>of</w:t>
      </w:r>
      <w:r>
        <w:rPr>
          <w:spacing w:val="-2"/>
        </w:rPr>
        <w:t xml:space="preserve"> </w:t>
      </w:r>
      <w:r>
        <w:t>his</w:t>
      </w:r>
      <w:r>
        <w:rPr>
          <w:spacing w:val="-2"/>
        </w:rPr>
        <w:t xml:space="preserve"> </w:t>
      </w:r>
      <w:r>
        <w:t>review</w:t>
      </w:r>
      <w:r>
        <w:rPr>
          <w:spacing w:val="-2"/>
        </w:rPr>
        <w:t xml:space="preserve"> </w:t>
      </w:r>
      <w:r>
        <w:t>of</w:t>
      </w:r>
      <w:r>
        <w:rPr>
          <w:spacing w:val="-2"/>
        </w:rPr>
        <w:t xml:space="preserve"> </w:t>
      </w:r>
      <w:r>
        <w:t xml:space="preserve">Stout’s </w:t>
      </w:r>
      <w:r>
        <w:rPr>
          <w:i/>
        </w:rPr>
        <w:t>Analytic Psychology</w:t>
      </w:r>
      <w:hyperlink r:id="rId224" w:anchor="Footnote_103_103">
        <w:r>
          <w:rPr>
            <w:color w:val="0000FF"/>
            <w:u w:val="single" w:color="0000FF"/>
            <w:vertAlign w:val="superscript"/>
          </w:rPr>
          <w:t>[103]</w:t>
        </w:r>
      </w:hyperlink>
      <w:r>
        <w:rPr>
          <w:color w:val="0000FF"/>
        </w:rPr>
        <w:t xml:space="preserve"> </w:t>
      </w:r>
      <w:r>
        <w:t xml:space="preserve">has some fine words on this point with which I cordially agree. I cannot agree with his separating the notion of efficacy from that of activity altogether (this I understand to be one contention of his) for activities are efficacious whenever they are real activities at all. But the inner nature both of efficacy and of activity are superficial problems, I understand Royce to say; and the only point for us in solving them would be their possible use in helping us to solve the far deeper problem of the course and meaning of the world of life. Life, says our colleague, is full of significance, of meaning, of success and of defeat, of hoping and of striving, of longing, of desire, and of inner value. It is a total presence that embodies worth. To live our own lives better in this presence is the true reason why we wish to know the elements of things; so even we psychologists must end on this pragmatic </w:t>
      </w:r>
      <w:r>
        <w:rPr>
          <w:spacing w:val="-2"/>
        </w:rPr>
        <w:t>note.</w:t>
      </w:r>
    </w:p>
    <w:p w14:paraId="326F4784" w14:textId="77777777" w:rsidR="00075191" w:rsidRDefault="00000000">
      <w:pPr>
        <w:pStyle w:val="BodyText"/>
        <w:spacing w:line="327" w:lineRule="exact"/>
        <w:ind w:left="810" w:right="0" w:firstLine="0"/>
      </w:pPr>
      <w:r>
        <w:t>The</w:t>
      </w:r>
      <w:r>
        <w:rPr>
          <w:spacing w:val="62"/>
        </w:rPr>
        <w:t xml:space="preserve"> </w:t>
      </w:r>
      <w:r>
        <w:t>urgent</w:t>
      </w:r>
      <w:r>
        <w:rPr>
          <w:spacing w:val="62"/>
        </w:rPr>
        <w:t xml:space="preserve"> </w:t>
      </w:r>
      <w:r>
        <w:t>problems</w:t>
      </w:r>
      <w:r>
        <w:rPr>
          <w:spacing w:val="63"/>
        </w:rPr>
        <w:t xml:space="preserve"> </w:t>
      </w:r>
      <w:r>
        <w:t>of</w:t>
      </w:r>
      <w:r>
        <w:rPr>
          <w:spacing w:val="62"/>
        </w:rPr>
        <w:t xml:space="preserve"> </w:t>
      </w:r>
      <w:r>
        <w:t>activity</w:t>
      </w:r>
      <w:r>
        <w:rPr>
          <w:spacing w:val="63"/>
        </w:rPr>
        <w:t xml:space="preserve"> </w:t>
      </w:r>
      <w:r>
        <w:t>are</w:t>
      </w:r>
      <w:r>
        <w:rPr>
          <w:spacing w:val="62"/>
        </w:rPr>
        <w:t xml:space="preserve"> </w:t>
      </w:r>
      <w:r>
        <w:t>thus</w:t>
      </w:r>
      <w:r>
        <w:rPr>
          <w:spacing w:val="63"/>
        </w:rPr>
        <w:t xml:space="preserve"> </w:t>
      </w:r>
      <w:r>
        <w:t>more</w:t>
      </w:r>
      <w:r>
        <w:rPr>
          <w:spacing w:val="62"/>
        </w:rPr>
        <w:t xml:space="preserve"> </w:t>
      </w:r>
      <w:r>
        <w:t>concrete.</w:t>
      </w:r>
      <w:r>
        <w:rPr>
          <w:spacing w:val="63"/>
        </w:rPr>
        <w:t xml:space="preserve"> </w:t>
      </w:r>
      <w:r>
        <w:t>They</w:t>
      </w:r>
      <w:r>
        <w:rPr>
          <w:spacing w:val="62"/>
        </w:rPr>
        <w:t xml:space="preserve"> </w:t>
      </w:r>
      <w:r>
        <w:t>are</w:t>
      </w:r>
      <w:r>
        <w:rPr>
          <w:spacing w:val="63"/>
        </w:rPr>
        <w:t xml:space="preserve"> </w:t>
      </w:r>
      <w:r>
        <w:rPr>
          <w:spacing w:val="-5"/>
        </w:rPr>
        <w:t>all</w:t>
      </w:r>
    </w:p>
    <w:p w14:paraId="326F4785" w14:textId="77777777" w:rsidR="00075191" w:rsidRDefault="00000000">
      <w:pPr>
        <w:pStyle w:val="BodyText"/>
        <w:spacing w:line="242" w:lineRule="auto"/>
        <w:ind w:firstLine="0"/>
      </w:pPr>
      <w:r>
        <w:t>problems of the true relation of longer-span to shorter-span activities. When, for example, a number of ‘ideas’ (to use the name traditional in psychology) grow confluent in a larger field of consciousness, do the smaller activities</w:t>
      </w:r>
      <w:r>
        <w:rPr>
          <w:spacing w:val="40"/>
        </w:rPr>
        <w:t xml:space="preserve"> </w:t>
      </w:r>
      <w:r>
        <w:t>still co-exist with the wider activities then experienced by the conscious subject?</w:t>
      </w:r>
      <w:r>
        <w:rPr>
          <w:spacing w:val="-1"/>
        </w:rPr>
        <w:t xml:space="preserve"> </w:t>
      </w:r>
      <w:r>
        <w:t>And,</w:t>
      </w:r>
      <w:r>
        <w:rPr>
          <w:spacing w:val="-1"/>
        </w:rPr>
        <w:t xml:space="preserve"> </w:t>
      </w:r>
      <w:r>
        <w:t>if</w:t>
      </w:r>
      <w:r>
        <w:rPr>
          <w:spacing w:val="-1"/>
        </w:rPr>
        <w:t xml:space="preserve"> </w:t>
      </w:r>
      <w:r>
        <w:t>so,</w:t>
      </w:r>
      <w:r>
        <w:rPr>
          <w:spacing w:val="-1"/>
        </w:rPr>
        <w:t xml:space="preserve"> </w:t>
      </w:r>
      <w:r>
        <w:t>do</w:t>
      </w:r>
      <w:r>
        <w:rPr>
          <w:spacing w:val="-1"/>
        </w:rPr>
        <w:t xml:space="preserve"> </w:t>
      </w:r>
      <w:r>
        <w:t>the</w:t>
      </w:r>
      <w:r>
        <w:rPr>
          <w:spacing w:val="-1"/>
        </w:rPr>
        <w:t xml:space="preserve"> </w:t>
      </w:r>
      <w:r>
        <w:t>wide</w:t>
      </w:r>
      <w:r>
        <w:rPr>
          <w:spacing w:val="-1"/>
        </w:rPr>
        <w:t xml:space="preserve"> </w:t>
      </w:r>
      <w:r>
        <w:t>activities</w:t>
      </w:r>
      <w:r>
        <w:rPr>
          <w:spacing w:val="-1"/>
        </w:rPr>
        <w:t xml:space="preserve"> </w:t>
      </w:r>
      <w:r>
        <w:t>accompany</w:t>
      </w:r>
      <w:r>
        <w:rPr>
          <w:spacing w:val="-1"/>
        </w:rPr>
        <w:t xml:space="preserve"> </w:t>
      </w:r>
      <w:r>
        <w:t>the</w:t>
      </w:r>
      <w:r>
        <w:rPr>
          <w:spacing w:val="-1"/>
        </w:rPr>
        <w:t xml:space="preserve"> </w:t>
      </w:r>
      <w:r>
        <w:t>narrow</w:t>
      </w:r>
      <w:r>
        <w:rPr>
          <w:spacing w:val="-1"/>
        </w:rPr>
        <w:t xml:space="preserve"> </w:t>
      </w:r>
      <w:r>
        <w:t>ones</w:t>
      </w:r>
      <w:r>
        <w:rPr>
          <w:spacing w:val="-1"/>
        </w:rPr>
        <w:t xml:space="preserve"> </w:t>
      </w:r>
      <w:r>
        <w:t>inertly, or do they exert control? Or do they perhaps utterly supplant and replace</w:t>
      </w:r>
      <w:r>
        <w:rPr>
          <w:spacing w:val="40"/>
        </w:rPr>
        <w:t xml:space="preserve"> </w:t>
      </w:r>
      <w:r>
        <w:t>them and short-circuit their effects? Again, when a mental activity-process and a brain-cell series of activities both terminate in the same muscular movement, does the mental process steer the neural processes or not? Or, on the other hand, does it independently short-circuit their effects? Such are the questions that we must begin with. But so far am I from suggesting any definitive answer to such questions, that I hardly yet can put them clearly. They lead, however, into that region of panpsychic and ontologic speculation of which Professors Bergson and Strong have lately enlarged the literature in so able and interesting a way.</w:t>
      </w:r>
      <w:hyperlink r:id="rId225" w:anchor="Footnote_104_104">
        <w:r>
          <w:rPr>
            <w:color w:val="0000FF"/>
            <w:u w:val="single" w:color="0000FF"/>
            <w:vertAlign w:val="superscript"/>
          </w:rPr>
          <w:t>[104]</w:t>
        </w:r>
      </w:hyperlink>
      <w:r>
        <w:rPr>
          <w:color w:val="0000FF"/>
        </w:rPr>
        <w:t xml:space="preserve"> </w:t>
      </w:r>
      <w:r>
        <w:t>The results of these authors seem in many respects dissimilar, and I understand than as yet but imperfectly; but I cannot</w:t>
      </w:r>
    </w:p>
    <w:p w14:paraId="326F4786" w14:textId="77777777" w:rsidR="00075191" w:rsidRDefault="00075191">
      <w:pPr>
        <w:pStyle w:val="BodyText"/>
        <w:spacing w:line="242" w:lineRule="auto"/>
        <w:sectPr w:rsidR="00075191">
          <w:pgSz w:w="12240" w:h="15840"/>
          <w:pgMar w:top="1360" w:right="1080" w:bottom="280" w:left="1080" w:header="720" w:footer="720" w:gutter="0"/>
          <w:cols w:space="720"/>
        </w:sectPr>
      </w:pPr>
    </w:p>
    <w:p w14:paraId="326F4787" w14:textId="77777777" w:rsidR="00075191" w:rsidRDefault="00000000">
      <w:pPr>
        <w:pStyle w:val="BodyText"/>
        <w:spacing w:before="70"/>
        <w:ind w:right="366" w:firstLine="0"/>
      </w:pPr>
      <w:r>
        <w:t>help suspecting that the direction of their work is very promising, and that they have the hunter’s instinct for the fruitful trails.</w:t>
      </w:r>
    </w:p>
    <w:p w14:paraId="326F4788" w14:textId="77777777" w:rsidR="00075191" w:rsidRDefault="00000000">
      <w:pPr>
        <w:pStyle w:val="BodyText"/>
        <w:ind w:left="810" w:right="0" w:firstLine="0"/>
        <w:jc w:val="left"/>
      </w:pPr>
      <w:r>
        <w:rPr>
          <w:spacing w:val="-2"/>
        </w:rPr>
        <w:t>FOOTNOTES:</w:t>
      </w:r>
    </w:p>
    <w:p w14:paraId="326F4789" w14:textId="77777777" w:rsidR="00075191" w:rsidRDefault="00000000">
      <w:pPr>
        <w:pStyle w:val="ListParagraph"/>
        <w:numPr>
          <w:ilvl w:val="0"/>
          <w:numId w:val="9"/>
        </w:numPr>
        <w:tabs>
          <w:tab w:val="left" w:pos="1393"/>
        </w:tabs>
        <w:ind w:right="361" w:firstLine="450"/>
        <w:jc w:val="both"/>
        <w:rPr>
          <w:sz w:val="30"/>
        </w:rPr>
      </w:pPr>
      <w:r>
        <w:rPr>
          <w:sz w:val="30"/>
        </w:rPr>
        <w:t xml:space="preserve">President’s Address before the American Psychological Association, Philadelphia Meeting, December, 1904. [Reprinted from </w:t>
      </w:r>
      <w:r>
        <w:rPr>
          <w:i/>
          <w:sz w:val="30"/>
        </w:rPr>
        <w:t>The Psychological Review</w:t>
      </w:r>
      <w:r>
        <w:rPr>
          <w:sz w:val="30"/>
        </w:rPr>
        <w:t>, vol. xii, No. 1, Jan., 1905. Also reprinted, with some omissions, as Appendix</w:t>
      </w:r>
      <w:r>
        <w:rPr>
          <w:spacing w:val="-3"/>
          <w:sz w:val="30"/>
        </w:rPr>
        <w:t xml:space="preserve"> </w:t>
      </w:r>
      <w:r>
        <w:rPr>
          <w:sz w:val="30"/>
        </w:rPr>
        <w:t>B,</w:t>
      </w:r>
      <w:r>
        <w:rPr>
          <w:spacing w:val="-3"/>
          <w:sz w:val="30"/>
        </w:rPr>
        <w:t xml:space="preserve"> </w:t>
      </w:r>
      <w:r>
        <w:rPr>
          <w:i/>
          <w:sz w:val="30"/>
        </w:rPr>
        <w:t>A</w:t>
      </w:r>
      <w:r>
        <w:rPr>
          <w:i/>
          <w:spacing w:val="-4"/>
          <w:sz w:val="30"/>
        </w:rPr>
        <w:t xml:space="preserve"> </w:t>
      </w:r>
      <w:r>
        <w:rPr>
          <w:i/>
          <w:sz w:val="30"/>
        </w:rPr>
        <w:t>Pluralistic</w:t>
      </w:r>
      <w:r>
        <w:rPr>
          <w:i/>
          <w:spacing w:val="-4"/>
          <w:sz w:val="30"/>
        </w:rPr>
        <w:t xml:space="preserve"> </w:t>
      </w:r>
      <w:r>
        <w:rPr>
          <w:i/>
          <w:sz w:val="30"/>
        </w:rPr>
        <w:t>Universe</w:t>
      </w:r>
      <w:r>
        <w:rPr>
          <w:sz w:val="30"/>
        </w:rPr>
        <w:t>,</w:t>
      </w:r>
      <w:r>
        <w:rPr>
          <w:spacing w:val="-3"/>
          <w:sz w:val="30"/>
        </w:rPr>
        <w:t xml:space="preserve"> </w:t>
      </w:r>
      <w:r>
        <w:rPr>
          <w:sz w:val="30"/>
        </w:rPr>
        <w:t>pp.</w:t>
      </w:r>
      <w:r>
        <w:rPr>
          <w:spacing w:val="-3"/>
          <w:sz w:val="30"/>
        </w:rPr>
        <w:t xml:space="preserve"> </w:t>
      </w:r>
      <w:r>
        <w:rPr>
          <w:sz w:val="30"/>
        </w:rPr>
        <w:t>370-394.</w:t>
      </w:r>
      <w:r>
        <w:rPr>
          <w:spacing w:val="-3"/>
          <w:sz w:val="30"/>
        </w:rPr>
        <w:t xml:space="preserve"> </w:t>
      </w:r>
      <w:r>
        <w:rPr>
          <w:sz w:val="30"/>
        </w:rPr>
        <w:t>Pp.</w:t>
      </w:r>
      <w:r>
        <w:rPr>
          <w:spacing w:val="-3"/>
          <w:sz w:val="30"/>
        </w:rPr>
        <w:t xml:space="preserve"> </w:t>
      </w:r>
      <w:r>
        <w:rPr>
          <w:sz w:val="30"/>
        </w:rPr>
        <w:t>166-167</w:t>
      </w:r>
      <w:r>
        <w:rPr>
          <w:spacing w:val="-3"/>
          <w:sz w:val="30"/>
        </w:rPr>
        <w:t xml:space="preserve"> </w:t>
      </w:r>
      <w:r>
        <w:rPr>
          <w:sz w:val="30"/>
        </w:rPr>
        <w:t>have</w:t>
      </w:r>
      <w:r>
        <w:rPr>
          <w:spacing w:val="-4"/>
          <w:sz w:val="30"/>
        </w:rPr>
        <w:t xml:space="preserve"> </w:t>
      </w:r>
      <w:r>
        <w:rPr>
          <w:sz w:val="30"/>
        </w:rPr>
        <w:t>also</w:t>
      </w:r>
      <w:r>
        <w:rPr>
          <w:spacing w:val="-3"/>
          <w:sz w:val="30"/>
        </w:rPr>
        <w:t xml:space="preserve"> </w:t>
      </w:r>
      <w:r>
        <w:rPr>
          <w:sz w:val="30"/>
        </w:rPr>
        <w:t xml:space="preserve">been reprinted in </w:t>
      </w:r>
      <w:r>
        <w:rPr>
          <w:i/>
          <w:sz w:val="30"/>
        </w:rPr>
        <w:t>Some Problems of Philosophy</w:t>
      </w:r>
      <w:r>
        <w:rPr>
          <w:sz w:val="30"/>
        </w:rPr>
        <w:t xml:space="preserve">, p. 212. The present essay is referred to in </w:t>
      </w:r>
      <w:r>
        <w:rPr>
          <w:i/>
          <w:sz w:val="30"/>
        </w:rPr>
        <w:t>ibid.</w:t>
      </w:r>
      <w:r>
        <w:rPr>
          <w:sz w:val="30"/>
        </w:rPr>
        <w:t xml:space="preserve">, p. </w:t>
      </w:r>
      <w:hyperlink r:id="rId226" w:anchor="Page_219">
        <w:r>
          <w:rPr>
            <w:color w:val="0000FF"/>
            <w:sz w:val="30"/>
            <w:u w:val="single" w:color="0000FF"/>
          </w:rPr>
          <w:t>219</w:t>
        </w:r>
      </w:hyperlink>
      <w:r>
        <w:rPr>
          <w:sz w:val="30"/>
        </w:rPr>
        <w:t>, note. The author’s corrections have been adopted for the present text. Ed.]</w:t>
      </w:r>
    </w:p>
    <w:p w14:paraId="326F478A" w14:textId="77777777" w:rsidR="00075191" w:rsidRDefault="00000000">
      <w:pPr>
        <w:pStyle w:val="ListParagraph"/>
        <w:numPr>
          <w:ilvl w:val="0"/>
          <w:numId w:val="9"/>
        </w:numPr>
        <w:tabs>
          <w:tab w:val="left" w:pos="1382"/>
        </w:tabs>
        <w:ind w:left="1382" w:hanging="572"/>
        <w:jc w:val="both"/>
        <w:rPr>
          <w:sz w:val="30"/>
        </w:rPr>
      </w:pPr>
      <w:r>
        <w:rPr>
          <w:sz w:val="30"/>
        </w:rPr>
        <w:t>[</w:t>
      </w:r>
      <w:r>
        <w:rPr>
          <w:i/>
          <w:sz w:val="30"/>
        </w:rPr>
        <w:t>The</w:t>
      </w:r>
      <w:r>
        <w:rPr>
          <w:i/>
          <w:spacing w:val="-6"/>
          <w:sz w:val="30"/>
        </w:rPr>
        <w:t xml:space="preserve"> </w:t>
      </w:r>
      <w:r>
        <w:rPr>
          <w:i/>
          <w:sz w:val="30"/>
        </w:rPr>
        <w:t>Journal</w:t>
      </w:r>
      <w:r>
        <w:rPr>
          <w:i/>
          <w:spacing w:val="-4"/>
          <w:sz w:val="30"/>
        </w:rPr>
        <w:t xml:space="preserve"> </w:t>
      </w:r>
      <w:r>
        <w:rPr>
          <w:i/>
          <w:sz w:val="30"/>
        </w:rPr>
        <w:t>of</w:t>
      </w:r>
      <w:r>
        <w:rPr>
          <w:i/>
          <w:spacing w:val="-4"/>
          <w:sz w:val="30"/>
        </w:rPr>
        <w:t xml:space="preserve"> </w:t>
      </w:r>
      <w:r>
        <w:rPr>
          <w:i/>
          <w:sz w:val="30"/>
        </w:rPr>
        <w:t>Philosophy,</w:t>
      </w:r>
      <w:r>
        <w:rPr>
          <w:i/>
          <w:spacing w:val="-3"/>
          <w:sz w:val="30"/>
        </w:rPr>
        <w:t xml:space="preserve"> </w:t>
      </w:r>
      <w:r>
        <w:rPr>
          <w:i/>
          <w:sz w:val="30"/>
        </w:rPr>
        <w:t>Psychology</w:t>
      </w:r>
      <w:r>
        <w:rPr>
          <w:i/>
          <w:spacing w:val="-4"/>
          <w:sz w:val="30"/>
        </w:rPr>
        <w:t xml:space="preserve"> </w:t>
      </w:r>
      <w:r>
        <w:rPr>
          <w:i/>
          <w:sz w:val="30"/>
        </w:rPr>
        <w:t>and</w:t>
      </w:r>
      <w:r>
        <w:rPr>
          <w:i/>
          <w:spacing w:val="-4"/>
          <w:sz w:val="30"/>
        </w:rPr>
        <w:t xml:space="preserve"> </w:t>
      </w:r>
      <w:r>
        <w:rPr>
          <w:i/>
          <w:sz w:val="30"/>
        </w:rPr>
        <w:t>Scientific</w:t>
      </w:r>
      <w:r>
        <w:rPr>
          <w:i/>
          <w:spacing w:val="-3"/>
          <w:sz w:val="30"/>
        </w:rPr>
        <w:t xml:space="preserve"> </w:t>
      </w:r>
      <w:r>
        <w:rPr>
          <w:i/>
          <w:spacing w:val="-2"/>
          <w:sz w:val="30"/>
        </w:rPr>
        <w:t>Methods.</w:t>
      </w:r>
      <w:r>
        <w:rPr>
          <w:spacing w:val="-2"/>
          <w:sz w:val="30"/>
        </w:rPr>
        <w:t>]</w:t>
      </w:r>
    </w:p>
    <w:p w14:paraId="326F478B" w14:textId="77777777" w:rsidR="00075191" w:rsidRDefault="00000000">
      <w:pPr>
        <w:pStyle w:val="ListParagraph"/>
        <w:numPr>
          <w:ilvl w:val="0"/>
          <w:numId w:val="9"/>
        </w:numPr>
        <w:tabs>
          <w:tab w:val="left" w:pos="1427"/>
        </w:tabs>
        <w:ind w:right="365" w:firstLine="450"/>
        <w:jc w:val="both"/>
        <w:rPr>
          <w:sz w:val="30"/>
        </w:rPr>
      </w:pPr>
      <w:r>
        <w:rPr>
          <w:i/>
          <w:sz w:val="30"/>
        </w:rPr>
        <w:t>Appearance and Reality</w:t>
      </w:r>
      <w:r>
        <w:rPr>
          <w:sz w:val="30"/>
        </w:rPr>
        <w:t xml:space="preserve">, second edition, pp. 116-117.—Obviously written </w:t>
      </w:r>
      <w:r>
        <w:rPr>
          <w:i/>
          <w:sz w:val="30"/>
        </w:rPr>
        <w:t xml:space="preserve">at </w:t>
      </w:r>
      <w:r>
        <w:rPr>
          <w:sz w:val="30"/>
        </w:rPr>
        <w:t>Ward, though Ward’s name is not mentioned.</w:t>
      </w:r>
    </w:p>
    <w:p w14:paraId="326F478C" w14:textId="77777777" w:rsidR="00075191" w:rsidRDefault="00000000">
      <w:pPr>
        <w:pStyle w:val="ListParagraph"/>
        <w:numPr>
          <w:ilvl w:val="0"/>
          <w:numId w:val="9"/>
        </w:numPr>
        <w:tabs>
          <w:tab w:val="left" w:pos="1382"/>
        </w:tabs>
        <w:ind w:left="1382" w:hanging="572"/>
        <w:jc w:val="both"/>
        <w:rPr>
          <w:sz w:val="30"/>
        </w:rPr>
      </w:pPr>
      <w:r>
        <w:rPr>
          <w:sz w:val="30"/>
        </w:rPr>
        <w:t>[</w:t>
      </w:r>
      <w:r>
        <w:rPr>
          <w:i/>
          <w:sz w:val="30"/>
        </w:rPr>
        <w:t>Mind</w:t>
      </w:r>
      <w:r>
        <w:rPr>
          <w:sz w:val="30"/>
        </w:rPr>
        <w:t>,</w:t>
      </w:r>
      <w:r>
        <w:rPr>
          <w:spacing w:val="-4"/>
          <w:sz w:val="30"/>
        </w:rPr>
        <w:t xml:space="preserve"> </w:t>
      </w:r>
      <w:r>
        <w:rPr>
          <w:sz w:val="30"/>
        </w:rPr>
        <w:t>vol.</w:t>
      </w:r>
      <w:r>
        <w:rPr>
          <w:spacing w:val="-1"/>
          <w:sz w:val="30"/>
        </w:rPr>
        <w:t xml:space="preserve"> </w:t>
      </w:r>
      <w:r>
        <w:rPr>
          <w:sz w:val="30"/>
        </w:rPr>
        <w:t>xii,</w:t>
      </w:r>
      <w:r>
        <w:rPr>
          <w:spacing w:val="-2"/>
          <w:sz w:val="30"/>
        </w:rPr>
        <w:t xml:space="preserve"> </w:t>
      </w:r>
      <w:r>
        <w:rPr>
          <w:sz w:val="30"/>
        </w:rPr>
        <w:t>1887,</w:t>
      </w:r>
      <w:r>
        <w:rPr>
          <w:spacing w:val="-1"/>
          <w:sz w:val="30"/>
        </w:rPr>
        <w:t xml:space="preserve"> </w:t>
      </w:r>
      <w:r>
        <w:rPr>
          <w:sz w:val="30"/>
        </w:rPr>
        <w:t>pp.</w:t>
      </w:r>
      <w:r>
        <w:rPr>
          <w:spacing w:val="-1"/>
          <w:sz w:val="30"/>
        </w:rPr>
        <w:t xml:space="preserve"> </w:t>
      </w:r>
      <w:r>
        <w:rPr>
          <w:sz w:val="30"/>
        </w:rPr>
        <w:t>573-</w:t>
      </w:r>
      <w:r>
        <w:rPr>
          <w:spacing w:val="-2"/>
          <w:sz w:val="30"/>
        </w:rPr>
        <w:t>574.]</w:t>
      </w:r>
    </w:p>
    <w:p w14:paraId="326F478D" w14:textId="77777777" w:rsidR="00075191" w:rsidRDefault="00000000">
      <w:pPr>
        <w:pStyle w:val="ListParagraph"/>
        <w:numPr>
          <w:ilvl w:val="0"/>
          <w:numId w:val="9"/>
        </w:numPr>
        <w:tabs>
          <w:tab w:val="left" w:pos="1382"/>
        </w:tabs>
        <w:ind w:left="1382" w:hanging="572"/>
        <w:jc w:val="both"/>
        <w:rPr>
          <w:sz w:val="30"/>
        </w:rPr>
      </w:pPr>
      <w:r>
        <w:rPr>
          <w:i/>
          <w:sz w:val="30"/>
        </w:rPr>
        <w:t>Mind</w:t>
      </w:r>
      <w:r>
        <w:rPr>
          <w:sz w:val="30"/>
        </w:rPr>
        <w:t>,</w:t>
      </w:r>
      <w:r>
        <w:rPr>
          <w:spacing w:val="-2"/>
          <w:sz w:val="30"/>
        </w:rPr>
        <w:t xml:space="preserve"> </w:t>
      </w:r>
      <w:r>
        <w:rPr>
          <w:sz w:val="30"/>
        </w:rPr>
        <w:t>N.</w:t>
      </w:r>
      <w:r>
        <w:rPr>
          <w:spacing w:val="-1"/>
          <w:sz w:val="30"/>
        </w:rPr>
        <w:t xml:space="preserve"> </w:t>
      </w:r>
      <w:r>
        <w:rPr>
          <w:sz w:val="30"/>
        </w:rPr>
        <w:t>S.,</w:t>
      </w:r>
      <w:r>
        <w:rPr>
          <w:spacing w:val="-1"/>
          <w:sz w:val="30"/>
        </w:rPr>
        <w:t xml:space="preserve"> </w:t>
      </w:r>
      <w:r>
        <w:rPr>
          <w:sz w:val="30"/>
        </w:rPr>
        <w:t>vol.</w:t>
      </w:r>
      <w:r>
        <w:rPr>
          <w:spacing w:val="-2"/>
          <w:sz w:val="30"/>
        </w:rPr>
        <w:t xml:space="preserve"> </w:t>
      </w:r>
      <w:r>
        <w:rPr>
          <w:sz w:val="30"/>
        </w:rPr>
        <w:t>vi,</w:t>
      </w:r>
      <w:r>
        <w:rPr>
          <w:spacing w:val="-1"/>
          <w:sz w:val="30"/>
        </w:rPr>
        <w:t xml:space="preserve"> </w:t>
      </w:r>
      <w:r>
        <w:rPr>
          <w:sz w:val="30"/>
        </w:rPr>
        <w:t>[1897],</w:t>
      </w:r>
      <w:r>
        <w:rPr>
          <w:spacing w:val="-1"/>
          <w:sz w:val="30"/>
        </w:rPr>
        <w:t xml:space="preserve"> </w:t>
      </w:r>
      <w:r>
        <w:rPr>
          <w:sz w:val="30"/>
        </w:rPr>
        <w:t>p.</w:t>
      </w:r>
      <w:r>
        <w:rPr>
          <w:spacing w:val="-1"/>
          <w:sz w:val="30"/>
        </w:rPr>
        <w:t xml:space="preserve"> </w:t>
      </w:r>
      <w:r>
        <w:rPr>
          <w:spacing w:val="-4"/>
          <w:sz w:val="30"/>
        </w:rPr>
        <w:t>379.</w:t>
      </w:r>
    </w:p>
    <w:p w14:paraId="326F478E" w14:textId="77777777" w:rsidR="00075191" w:rsidRDefault="00000000">
      <w:pPr>
        <w:pStyle w:val="ListParagraph"/>
        <w:numPr>
          <w:ilvl w:val="0"/>
          <w:numId w:val="9"/>
        </w:numPr>
        <w:tabs>
          <w:tab w:val="left" w:pos="1397"/>
        </w:tabs>
        <w:ind w:right="361" w:firstLine="450"/>
        <w:jc w:val="both"/>
        <w:rPr>
          <w:sz w:val="30"/>
        </w:rPr>
      </w:pPr>
      <w:r>
        <w:rPr>
          <w:i/>
          <w:sz w:val="30"/>
        </w:rPr>
        <w:t>Naturalism and Agnosticism</w:t>
      </w:r>
      <w:r>
        <w:rPr>
          <w:sz w:val="30"/>
        </w:rPr>
        <w:t xml:space="preserve">, vol. ii, p. 245. One thinks naturally of the peripatetic </w:t>
      </w:r>
      <w:r>
        <w:rPr>
          <w:i/>
          <w:sz w:val="30"/>
        </w:rPr>
        <w:t xml:space="preserve">actus primus </w:t>
      </w:r>
      <w:r>
        <w:rPr>
          <w:sz w:val="30"/>
        </w:rPr>
        <w:t xml:space="preserve">and </w:t>
      </w:r>
      <w:r>
        <w:rPr>
          <w:i/>
          <w:sz w:val="30"/>
        </w:rPr>
        <w:t xml:space="preserve">actus secundus </w:t>
      </w:r>
      <w:r>
        <w:rPr>
          <w:sz w:val="30"/>
        </w:rPr>
        <w:t xml:space="preserve">here. [“Actus autem est </w:t>
      </w:r>
      <w:r>
        <w:rPr>
          <w:i/>
          <w:sz w:val="30"/>
        </w:rPr>
        <w:t>duplex</w:t>
      </w:r>
      <w:r>
        <w:rPr>
          <w:sz w:val="30"/>
        </w:rPr>
        <w:t>:</w:t>
      </w:r>
      <w:r>
        <w:rPr>
          <w:spacing w:val="-4"/>
          <w:sz w:val="30"/>
        </w:rPr>
        <w:t xml:space="preserve"> </w:t>
      </w:r>
      <w:r>
        <w:rPr>
          <w:i/>
          <w:sz w:val="30"/>
        </w:rPr>
        <w:t xml:space="preserve">primus </w:t>
      </w:r>
      <w:r>
        <w:rPr>
          <w:sz w:val="30"/>
        </w:rPr>
        <w:t xml:space="preserve">et </w:t>
      </w:r>
      <w:r>
        <w:rPr>
          <w:i/>
          <w:sz w:val="30"/>
        </w:rPr>
        <w:t>secundus</w:t>
      </w:r>
      <w:r>
        <w:rPr>
          <w:sz w:val="30"/>
        </w:rPr>
        <w:t xml:space="preserve">. Actus quidem primus est forma, et integritas sei. Actus autem secundus est operatio.” Thomas Aquinas: </w:t>
      </w:r>
      <w:r>
        <w:rPr>
          <w:i/>
          <w:sz w:val="30"/>
        </w:rPr>
        <w:t>Summa Theologica</w:t>
      </w:r>
      <w:r>
        <w:rPr>
          <w:sz w:val="30"/>
        </w:rPr>
        <w:t xml:space="preserve">, edition of Leo XIII, (1894), vol. i, p. 391. Cf. also Blanc: </w:t>
      </w:r>
      <w:r>
        <w:rPr>
          <w:i/>
          <w:sz w:val="30"/>
        </w:rPr>
        <w:t>Dictionnaire de Philosophie</w:t>
      </w:r>
      <w:r>
        <w:rPr>
          <w:sz w:val="30"/>
        </w:rPr>
        <w:t>, under ‘acte.’ Ed.]</w:t>
      </w:r>
    </w:p>
    <w:p w14:paraId="326F478F" w14:textId="77777777" w:rsidR="00075191" w:rsidRDefault="00000000">
      <w:pPr>
        <w:pStyle w:val="ListParagraph"/>
        <w:numPr>
          <w:ilvl w:val="0"/>
          <w:numId w:val="9"/>
        </w:numPr>
        <w:tabs>
          <w:tab w:val="left" w:pos="1382"/>
        </w:tabs>
        <w:ind w:left="1382" w:hanging="572"/>
        <w:jc w:val="both"/>
        <w:rPr>
          <w:sz w:val="30"/>
        </w:rPr>
      </w:pPr>
      <w:r>
        <w:rPr>
          <w:sz w:val="30"/>
        </w:rPr>
        <w:t>[</w:t>
      </w:r>
      <w:r>
        <w:rPr>
          <w:i/>
          <w:sz w:val="30"/>
        </w:rPr>
        <w:t>Appearance</w:t>
      </w:r>
      <w:r>
        <w:rPr>
          <w:i/>
          <w:spacing w:val="-4"/>
          <w:sz w:val="30"/>
        </w:rPr>
        <w:t xml:space="preserve"> </w:t>
      </w:r>
      <w:r>
        <w:rPr>
          <w:i/>
          <w:sz w:val="30"/>
        </w:rPr>
        <w:t>and</w:t>
      </w:r>
      <w:r>
        <w:rPr>
          <w:i/>
          <w:spacing w:val="-3"/>
          <w:sz w:val="30"/>
        </w:rPr>
        <w:t xml:space="preserve"> </w:t>
      </w:r>
      <w:r>
        <w:rPr>
          <w:i/>
          <w:sz w:val="30"/>
        </w:rPr>
        <w:t>Reality</w:t>
      </w:r>
      <w:r>
        <w:rPr>
          <w:sz w:val="30"/>
        </w:rPr>
        <w:t>,</w:t>
      </w:r>
      <w:r>
        <w:rPr>
          <w:spacing w:val="-3"/>
          <w:sz w:val="30"/>
        </w:rPr>
        <w:t xml:space="preserve"> </w:t>
      </w:r>
      <w:r>
        <w:rPr>
          <w:sz w:val="30"/>
        </w:rPr>
        <w:t>second</w:t>
      </w:r>
      <w:r>
        <w:rPr>
          <w:spacing w:val="-3"/>
          <w:sz w:val="30"/>
        </w:rPr>
        <w:t xml:space="preserve"> </w:t>
      </w:r>
      <w:r>
        <w:rPr>
          <w:sz w:val="30"/>
        </w:rPr>
        <w:t>edition,</w:t>
      </w:r>
      <w:r>
        <w:rPr>
          <w:spacing w:val="-3"/>
          <w:sz w:val="30"/>
        </w:rPr>
        <w:t xml:space="preserve"> </w:t>
      </w:r>
      <w:r>
        <w:rPr>
          <w:sz w:val="30"/>
        </w:rPr>
        <w:t>p.</w:t>
      </w:r>
      <w:r>
        <w:rPr>
          <w:spacing w:val="-3"/>
          <w:sz w:val="30"/>
        </w:rPr>
        <w:t xml:space="preserve"> </w:t>
      </w:r>
      <w:r>
        <w:rPr>
          <w:spacing w:val="-2"/>
          <w:sz w:val="30"/>
        </w:rPr>
        <w:t>116.]</w:t>
      </w:r>
    </w:p>
    <w:p w14:paraId="326F4790" w14:textId="77777777" w:rsidR="00075191" w:rsidRDefault="00000000">
      <w:pPr>
        <w:pStyle w:val="ListParagraph"/>
        <w:numPr>
          <w:ilvl w:val="0"/>
          <w:numId w:val="9"/>
        </w:numPr>
        <w:tabs>
          <w:tab w:val="left" w:pos="1397"/>
        </w:tabs>
        <w:ind w:right="369" w:firstLine="450"/>
        <w:jc w:val="both"/>
        <w:rPr>
          <w:sz w:val="30"/>
        </w:rPr>
      </w:pPr>
      <w:r>
        <w:rPr>
          <w:sz w:val="30"/>
        </w:rPr>
        <w:t>[</w:t>
      </w:r>
      <w:r>
        <w:rPr>
          <w:i/>
          <w:sz w:val="30"/>
        </w:rPr>
        <w:t>Kritik der reinen Vernunft, Werke</w:t>
      </w:r>
      <w:r>
        <w:rPr>
          <w:sz w:val="30"/>
        </w:rPr>
        <w:t>, (1905), vol. iv, p. 110 (trans. by Max Müller, second edition, p. 128).]</w:t>
      </w:r>
    </w:p>
    <w:p w14:paraId="326F4791" w14:textId="77777777" w:rsidR="00075191" w:rsidRDefault="00000000">
      <w:pPr>
        <w:pStyle w:val="ListParagraph"/>
        <w:numPr>
          <w:ilvl w:val="0"/>
          <w:numId w:val="9"/>
        </w:numPr>
        <w:tabs>
          <w:tab w:val="left" w:pos="1407"/>
        </w:tabs>
        <w:ind w:right="360" w:firstLine="450"/>
        <w:jc w:val="both"/>
        <w:rPr>
          <w:sz w:val="30"/>
        </w:rPr>
      </w:pPr>
      <w:r>
        <w:rPr>
          <w:sz w:val="30"/>
        </w:rPr>
        <w:t>I refer to such descriptive work as Ladd’s (</w:t>
      </w:r>
      <w:r>
        <w:rPr>
          <w:i/>
          <w:sz w:val="30"/>
        </w:rPr>
        <w:t>Psychology, Descriptive and</w:t>
      </w:r>
      <w:r>
        <w:rPr>
          <w:i/>
          <w:spacing w:val="40"/>
          <w:sz w:val="30"/>
        </w:rPr>
        <w:t xml:space="preserve"> </w:t>
      </w:r>
      <w:r>
        <w:rPr>
          <w:i/>
          <w:sz w:val="30"/>
        </w:rPr>
        <w:t>Explanatory</w:t>
      </w:r>
      <w:r>
        <w:rPr>
          <w:sz w:val="30"/>
        </w:rPr>
        <w:t>,</w:t>
      </w:r>
      <w:r>
        <w:rPr>
          <w:spacing w:val="40"/>
          <w:sz w:val="30"/>
        </w:rPr>
        <w:t xml:space="preserve"> </w:t>
      </w:r>
      <w:r>
        <w:rPr>
          <w:sz w:val="30"/>
        </w:rPr>
        <w:t>part</w:t>
      </w:r>
      <w:r>
        <w:rPr>
          <w:spacing w:val="40"/>
          <w:sz w:val="30"/>
        </w:rPr>
        <w:t xml:space="preserve"> </w:t>
      </w:r>
      <w:r>
        <w:rPr>
          <w:sz w:val="30"/>
        </w:rPr>
        <w:t>i,</w:t>
      </w:r>
      <w:r>
        <w:rPr>
          <w:spacing w:val="40"/>
          <w:sz w:val="30"/>
        </w:rPr>
        <w:t xml:space="preserve"> </w:t>
      </w:r>
      <w:r>
        <w:rPr>
          <w:sz w:val="30"/>
        </w:rPr>
        <w:t>chap.</w:t>
      </w:r>
      <w:r>
        <w:rPr>
          <w:spacing w:val="40"/>
          <w:sz w:val="30"/>
        </w:rPr>
        <w:t xml:space="preserve"> </w:t>
      </w:r>
      <w:r>
        <w:rPr>
          <w:sz w:val="30"/>
        </w:rPr>
        <w:t>v,</w:t>
      </w:r>
      <w:r>
        <w:rPr>
          <w:spacing w:val="40"/>
          <w:sz w:val="30"/>
        </w:rPr>
        <w:t xml:space="preserve"> </w:t>
      </w:r>
      <w:r>
        <w:rPr>
          <w:sz w:val="30"/>
        </w:rPr>
        <w:t>part</w:t>
      </w:r>
      <w:r>
        <w:rPr>
          <w:spacing w:val="40"/>
          <w:sz w:val="30"/>
        </w:rPr>
        <w:t xml:space="preserve"> </w:t>
      </w:r>
      <w:r>
        <w:rPr>
          <w:sz w:val="30"/>
        </w:rPr>
        <w:t>ii,</w:t>
      </w:r>
      <w:r>
        <w:rPr>
          <w:spacing w:val="40"/>
          <w:sz w:val="30"/>
        </w:rPr>
        <w:t xml:space="preserve"> </w:t>
      </w:r>
      <w:r>
        <w:rPr>
          <w:sz w:val="30"/>
        </w:rPr>
        <w:t>chap.</w:t>
      </w:r>
      <w:r>
        <w:rPr>
          <w:spacing w:val="40"/>
          <w:sz w:val="30"/>
        </w:rPr>
        <w:t xml:space="preserve"> </w:t>
      </w:r>
      <w:r>
        <w:rPr>
          <w:sz w:val="30"/>
        </w:rPr>
        <w:t>xi,</w:t>
      </w:r>
      <w:r>
        <w:rPr>
          <w:spacing w:val="40"/>
          <w:sz w:val="30"/>
        </w:rPr>
        <w:t xml:space="preserve"> </w:t>
      </w:r>
      <w:r>
        <w:rPr>
          <w:sz w:val="30"/>
        </w:rPr>
        <w:t>part</w:t>
      </w:r>
      <w:r>
        <w:rPr>
          <w:spacing w:val="40"/>
          <w:sz w:val="30"/>
        </w:rPr>
        <w:t xml:space="preserve"> </w:t>
      </w:r>
      <w:r>
        <w:rPr>
          <w:sz w:val="30"/>
        </w:rPr>
        <w:t>iii,</w:t>
      </w:r>
      <w:r>
        <w:rPr>
          <w:spacing w:val="40"/>
          <w:sz w:val="30"/>
        </w:rPr>
        <w:t xml:space="preserve"> </w:t>
      </w:r>
      <w:r>
        <w:rPr>
          <w:sz w:val="30"/>
        </w:rPr>
        <w:t>chaps.</w:t>
      </w:r>
      <w:r>
        <w:rPr>
          <w:spacing w:val="40"/>
          <w:sz w:val="30"/>
        </w:rPr>
        <w:t xml:space="preserve"> </w:t>
      </w:r>
      <w:r>
        <w:rPr>
          <w:sz w:val="30"/>
        </w:rPr>
        <w:t>xxv</w:t>
      </w:r>
      <w:r>
        <w:rPr>
          <w:spacing w:val="57"/>
          <w:sz w:val="30"/>
        </w:rPr>
        <w:t xml:space="preserve"> </w:t>
      </w:r>
      <w:r>
        <w:rPr>
          <w:sz w:val="30"/>
        </w:rPr>
        <w:t>and</w:t>
      </w:r>
    </w:p>
    <w:p w14:paraId="326F4792" w14:textId="77777777" w:rsidR="00075191" w:rsidRDefault="00000000">
      <w:pPr>
        <w:pStyle w:val="BodyText"/>
        <w:ind w:right="360" w:firstLine="0"/>
      </w:pPr>
      <w:r>
        <w:t>xxvi); as Sully’s (</w:t>
      </w:r>
      <w:r>
        <w:rPr>
          <w:i/>
        </w:rPr>
        <w:t>The Human Mind</w:t>
      </w:r>
      <w:r>
        <w:t>, part v); as Stout’s (</w:t>
      </w:r>
      <w:r>
        <w:rPr>
          <w:i/>
        </w:rPr>
        <w:t>Analytic Psychology</w:t>
      </w:r>
      <w:r>
        <w:t xml:space="preserve">, book i, chap. vi, and book ii, chaps. i, ii, and iii); as Bradley’s (in his long series of analytic articles on Psychology in </w:t>
      </w:r>
      <w:r>
        <w:rPr>
          <w:i/>
        </w:rPr>
        <w:t>Mind</w:t>
      </w:r>
      <w:r>
        <w:t>); as Titchener’s (</w:t>
      </w:r>
      <w:r>
        <w:rPr>
          <w:i/>
        </w:rPr>
        <w:t>Outline of Psychology</w:t>
      </w:r>
      <w:r>
        <w:t>, part i, chap. vi); as Shand’s (</w:t>
      </w:r>
      <w:r>
        <w:rPr>
          <w:i/>
        </w:rPr>
        <w:t>Mind</w:t>
      </w:r>
      <w:r>
        <w:t>, N. S., iii, 449; iv, 450; vi, 289); as Ward’s (</w:t>
      </w:r>
      <w:r>
        <w:rPr>
          <w:i/>
        </w:rPr>
        <w:t>Mind</w:t>
      </w:r>
      <w:r>
        <w:t>, xii, 67; 564); as Loveday’s (</w:t>
      </w:r>
      <w:r>
        <w:rPr>
          <w:i/>
        </w:rPr>
        <w:t>Mind</w:t>
      </w:r>
      <w:r>
        <w:t>, N. S., x, 455); as Lipps’s (Vom Fühlen, Wollen und Denken, 1902, chaps. ii, iv, vi); and as Bergson’s (</w:t>
      </w:r>
      <w:r>
        <w:rPr>
          <w:i/>
        </w:rPr>
        <w:t>Revue Philosophique</w:t>
      </w:r>
      <w:r>
        <w:t>, LIII, 1)—to mention only a few writings which I immediately recall.</w:t>
      </w:r>
    </w:p>
    <w:p w14:paraId="326F4793" w14:textId="77777777" w:rsidR="00075191" w:rsidRDefault="00000000">
      <w:pPr>
        <w:pStyle w:val="ListParagraph"/>
        <w:numPr>
          <w:ilvl w:val="0"/>
          <w:numId w:val="9"/>
        </w:numPr>
        <w:tabs>
          <w:tab w:val="left" w:pos="1394"/>
        </w:tabs>
        <w:spacing w:before="1"/>
        <w:ind w:right="365" w:firstLine="450"/>
        <w:jc w:val="both"/>
        <w:rPr>
          <w:sz w:val="30"/>
        </w:rPr>
      </w:pPr>
      <w:r>
        <w:rPr>
          <w:sz w:val="30"/>
        </w:rPr>
        <w:t>Their existence forms a curious commentary on Prof. Münsterberg’s dogma that will-attitudes are not describable. He himself has contributed in a superior</w:t>
      </w:r>
      <w:r>
        <w:rPr>
          <w:spacing w:val="40"/>
          <w:sz w:val="30"/>
        </w:rPr>
        <w:t xml:space="preserve"> </w:t>
      </w:r>
      <w:r>
        <w:rPr>
          <w:sz w:val="30"/>
        </w:rPr>
        <w:t>way</w:t>
      </w:r>
      <w:r>
        <w:rPr>
          <w:spacing w:val="40"/>
          <w:sz w:val="30"/>
        </w:rPr>
        <w:t xml:space="preserve"> </w:t>
      </w:r>
      <w:r>
        <w:rPr>
          <w:sz w:val="30"/>
        </w:rPr>
        <w:t>to</w:t>
      </w:r>
      <w:r>
        <w:rPr>
          <w:spacing w:val="40"/>
          <w:sz w:val="30"/>
        </w:rPr>
        <w:t xml:space="preserve"> </w:t>
      </w:r>
      <w:r>
        <w:rPr>
          <w:sz w:val="30"/>
        </w:rPr>
        <w:t>their</w:t>
      </w:r>
      <w:r>
        <w:rPr>
          <w:spacing w:val="40"/>
          <w:sz w:val="30"/>
        </w:rPr>
        <w:t xml:space="preserve"> </w:t>
      </w:r>
      <w:r>
        <w:rPr>
          <w:sz w:val="30"/>
        </w:rPr>
        <w:t>description,</w:t>
      </w:r>
      <w:r>
        <w:rPr>
          <w:spacing w:val="40"/>
          <w:sz w:val="30"/>
        </w:rPr>
        <w:t xml:space="preserve"> </w:t>
      </w:r>
      <w:r>
        <w:rPr>
          <w:sz w:val="30"/>
        </w:rPr>
        <w:t>both</w:t>
      </w:r>
      <w:r>
        <w:rPr>
          <w:spacing w:val="40"/>
          <w:sz w:val="30"/>
        </w:rPr>
        <w:t xml:space="preserve"> </w:t>
      </w:r>
      <w:r>
        <w:rPr>
          <w:sz w:val="30"/>
        </w:rPr>
        <w:t>in</w:t>
      </w:r>
      <w:r>
        <w:rPr>
          <w:spacing w:val="40"/>
          <w:sz w:val="30"/>
        </w:rPr>
        <w:t xml:space="preserve"> </w:t>
      </w:r>
      <w:r>
        <w:rPr>
          <w:sz w:val="30"/>
        </w:rPr>
        <w:t>his</w:t>
      </w:r>
      <w:r>
        <w:rPr>
          <w:spacing w:val="40"/>
          <w:sz w:val="30"/>
        </w:rPr>
        <w:t xml:space="preserve"> </w:t>
      </w:r>
      <w:r>
        <w:rPr>
          <w:i/>
          <w:sz w:val="30"/>
        </w:rPr>
        <w:t>Willenshandlung</w:t>
      </w:r>
      <w:r>
        <w:rPr>
          <w:sz w:val="30"/>
        </w:rPr>
        <w:t>,</w:t>
      </w:r>
      <w:r>
        <w:rPr>
          <w:spacing w:val="40"/>
          <w:sz w:val="30"/>
        </w:rPr>
        <w:t xml:space="preserve"> </w:t>
      </w:r>
      <w:r>
        <w:rPr>
          <w:sz w:val="30"/>
        </w:rPr>
        <w:t>and</w:t>
      </w:r>
      <w:r>
        <w:rPr>
          <w:spacing w:val="40"/>
          <w:sz w:val="30"/>
        </w:rPr>
        <w:t xml:space="preserve"> </w:t>
      </w:r>
      <w:r>
        <w:rPr>
          <w:sz w:val="30"/>
        </w:rPr>
        <w:t>in</w:t>
      </w:r>
      <w:r>
        <w:rPr>
          <w:spacing w:val="40"/>
          <w:sz w:val="30"/>
        </w:rPr>
        <w:t xml:space="preserve"> </w:t>
      </w:r>
      <w:r>
        <w:rPr>
          <w:sz w:val="30"/>
        </w:rPr>
        <w:t>his</w:t>
      </w:r>
    </w:p>
    <w:p w14:paraId="326F4794"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795" w14:textId="77777777" w:rsidR="00075191" w:rsidRDefault="00000000">
      <w:pPr>
        <w:spacing w:before="70"/>
        <w:ind w:left="360"/>
        <w:jc w:val="both"/>
        <w:rPr>
          <w:sz w:val="30"/>
        </w:rPr>
      </w:pPr>
      <w:r>
        <w:rPr>
          <w:i/>
          <w:sz w:val="30"/>
        </w:rPr>
        <w:t>Grundzüge</w:t>
      </w:r>
      <w:r>
        <w:rPr>
          <w:i/>
          <w:spacing w:val="-4"/>
          <w:sz w:val="30"/>
        </w:rPr>
        <w:t xml:space="preserve"> </w:t>
      </w:r>
      <w:r>
        <w:rPr>
          <w:sz w:val="30"/>
        </w:rPr>
        <w:t>[</w:t>
      </w:r>
      <w:r>
        <w:rPr>
          <w:i/>
          <w:sz w:val="30"/>
        </w:rPr>
        <w:t>der</w:t>
      </w:r>
      <w:r>
        <w:rPr>
          <w:i/>
          <w:spacing w:val="-3"/>
          <w:sz w:val="30"/>
        </w:rPr>
        <w:t xml:space="preserve"> </w:t>
      </w:r>
      <w:r>
        <w:rPr>
          <w:i/>
          <w:sz w:val="30"/>
        </w:rPr>
        <w:t>Psychologie</w:t>
      </w:r>
      <w:r>
        <w:rPr>
          <w:sz w:val="30"/>
        </w:rPr>
        <w:t>],</w:t>
      </w:r>
      <w:r>
        <w:rPr>
          <w:spacing w:val="-3"/>
          <w:sz w:val="30"/>
        </w:rPr>
        <w:t xml:space="preserve"> </w:t>
      </w:r>
      <w:r>
        <w:rPr>
          <w:sz w:val="30"/>
        </w:rPr>
        <w:t>part</w:t>
      </w:r>
      <w:r>
        <w:rPr>
          <w:spacing w:val="-3"/>
          <w:sz w:val="30"/>
        </w:rPr>
        <w:t xml:space="preserve"> </w:t>
      </w:r>
      <w:r>
        <w:rPr>
          <w:sz w:val="30"/>
        </w:rPr>
        <w:t>ii,</w:t>
      </w:r>
      <w:r>
        <w:rPr>
          <w:spacing w:val="-3"/>
          <w:sz w:val="30"/>
        </w:rPr>
        <w:t xml:space="preserve"> </w:t>
      </w:r>
      <w:r>
        <w:rPr>
          <w:sz w:val="30"/>
        </w:rPr>
        <w:t>chap.</w:t>
      </w:r>
      <w:r>
        <w:rPr>
          <w:spacing w:val="-2"/>
          <w:sz w:val="30"/>
        </w:rPr>
        <w:t xml:space="preserve"> </w:t>
      </w:r>
      <w:r>
        <w:rPr>
          <w:sz w:val="30"/>
        </w:rPr>
        <w:t>ix,</w:t>
      </w:r>
      <w:r>
        <w:rPr>
          <w:spacing w:val="-3"/>
          <w:sz w:val="30"/>
        </w:rPr>
        <w:t xml:space="preserve"> </w:t>
      </w:r>
      <w:r>
        <w:rPr>
          <w:sz w:val="30"/>
        </w:rPr>
        <w:t>§</w:t>
      </w:r>
      <w:r>
        <w:rPr>
          <w:spacing w:val="-2"/>
          <w:sz w:val="30"/>
        </w:rPr>
        <w:t xml:space="preserve"> </w:t>
      </w:r>
      <w:r>
        <w:rPr>
          <w:spacing w:val="-5"/>
          <w:sz w:val="30"/>
        </w:rPr>
        <w:t>7.</w:t>
      </w:r>
    </w:p>
    <w:p w14:paraId="326F4796" w14:textId="77777777" w:rsidR="00075191" w:rsidRDefault="00000000">
      <w:pPr>
        <w:pStyle w:val="ListParagraph"/>
        <w:numPr>
          <w:ilvl w:val="0"/>
          <w:numId w:val="9"/>
        </w:numPr>
        <w:tabs>
          <w:tab w:val="left" w:pos="1415"/>
        </w:tabs>
        <w:ind w:right="359" w:firstLine="450"/>
        <w:jc w:val="both"/>
        <w:rPr>
          <w:sz w:val="30"/>
        </w:rPr>
      </w:pPr>
      <w:r>
        <w:rPr>
          <w:sz w:val="30"/>
        </w:rPr>
        <w:t xml:space="preserve">I ought myself to cry </w:t>
      </w:r>
      <w:r>
        <w:rPr>
          <w:i/>
          <w:sz w:val="30"/>
        </w:rPr>
        <w:t>peccavi</w:t>
      </w:r>
      <w:r>
        <w:rPr>
          <w:sz w:val="30"/>
        </w:rPr>
        <w:t>, having been a voluminous sinner in my own chapter on the will. [</w:t>
      </w:r>
      <w:r>
        <w:rPr>
          <w:i/>
          <w:sz w:val="30"/>
        </w:rPr>
        <w:t>Principles of Psychology</w:t>
      </w:r>
      <w:r>
        <w:rPr>
          <w:sz w:val="30"/>
        </w:rPr>
        <w:t>, vol. ii, chap. xxvi.]</w:t>
      </w:r>
    </w:p>
    <w:p w14:paraId="326F4797" w14:textId="77777777" w:rsidR="00075191" w:rsidRDefault="00000000">
      <w:pPr>
        <w:pStyle w:val="ListParagraph"/>
        <w:numPr>
          <w:ilvl w:val="0"/>
          <w:numId w:val="9"/>
        </w:numPr>
        <w:tabs>
          <w:tab w:val="left" w:pos="1400"/>
        </w:tabs>
        <w:ind w:right="362" w:firstLine="450"/>
        <w:jc w:val="both"/>
        <w:rPr>
          <w:sz w:val="30"/>
        </w:rPr>
      </w:pPr>
      <w:r>
        <w:rPr>
          <w:sz w:val="30"/>
        </w:rPr>
        <w:t xml:space="preserve">[Cf. F. H. Bradley, </w:t>
      </w:r>
      <w:r>
        <w:rPr>
          <w:i/>
          <w:sz w:val="30"/>
        </w:rPr>
        <w:t>Appearance and Reality</w:t>
      </w:r>
      <w:r>
        <w:rPr>
          <w:sz w:val="30"/>
        </w:rPr>
        <w:t>, second edition, pp. 96-</w:t>
      </w:r>
      <w:r>
        <w:rPr>
          <w:spacing w:val="-4"/>
          <w:sz w:val="30"/>
        </w:rPr>
        <w:t>97.]</w:t>
      </w:r>
    </w:p>
    <w:p w14:paraId="326F4798" w14:textId="77777777" w:rsidR="00075191" w:rsidRDefault="00000000">
      <w:pPr>
        <w:pStyle w:val="ListParagraph"/>
        <w:numPr>
          <w:ilvl w:val="0"/>
          <w:numId w:val="9"/>
        </w:numPr>
        <w:tabs>
          <w:tab w:val="left" w:pos="1382"/>
        </w:tabs>
        <w:ind w:left="1382" w:hanging="572"/>
        <w:jc w:val="both"/>
        <w:rPr>
          <w:sz w:val="30"/>
        </w:rPr>
      </w:pPr>
      <w:r>
        <w:rPr>
          <w:sz w:val="30"/>
        </w:rPr>
        <w:t>[Cf.</w:t>
      </w:r>
      <w:r>
        <w:rPr>
          <w:spacing w:val="-4"/>
          <w:sz w:val="30"/>
        </w:rPr>
        <w:t xml:space="preserve"> </w:t>
      </w:r>
      <w:r>
        <w:rPr>
          <w:sz w:val="30"/>
        </w:rPr>
        <w:t>above,</w:t>
      </w:r>
      <w:r>
        <w:rPr>
          <w:spacing w:val="-1"/>
          <w:sz w:val="30"/>
        </w:rPr>
        <w:t xml:space="preserve"> </w:t>
      </w:r>
      <w:r>
        <w:rPr>
          <w:sz w:val="30"/>
        </w:rPr>
        <w:t>p.</w:t>
      </w:r>
      <w:r>
        <w:rPr>
          <w:spacing w:val="-1"/>
          <w:sz w:val="30"/>
        </w:rPr>
        <w:t xml:space="preserve"> </w:t>
      </w:r>
      <w:r>
        <w:rPr>
          <w:sz w:val="30"/>
        </w:rPr>
        <w:t>59,</w:t>
      </w:r>
      <w:r>
        <w:rPr>
          <w:spacing w:val="-1"/>
          <w:sz w:val="30"/>
        </w:rPr>
        <w:t xml:space="preserve"> </w:t>
      </w:r>
      <w:hyperlink r:id="rId227" w:anchor="Footnote_33_33">
        <w:r>
          <w:rPr>
            <w:color w:val="0000FF"/>
            <w:spacing w:val="-2"/>
            <w:sz w:val="30"/>
            <w:u w:val="single" w:color="0000FF"/>
          </w:rPr>
          <w:t>note</w:t>
        </w:r>
      </w:hyperlink>
      <w:r>
        <w:rPr>
          <w:spacing w:val="-2"/>
          <w:sz w:val="30"/>
        </w:rPr>
        <w:t>.]</w:t>
      </w:r>
    </w:p>
    <w:p w14:paraId="326F4799" w14:textId="77777777" w:rsidR="00075191" w:rsidRDefault="00000000">
      <w:pPr>
        <w:pStyle w:val="ListParagraph"/>
        <w:numPr>
          <w:ilvl w:val="0"/>
          <w:numId w:val="9"/>
        </w:numPr>
        <w:tabs>
          <w:tab w:val="left" w:pos="1382"/>
        </w:tabs>
        <w:ind w:right="358" w:firstLine="450"/>
        <w:jc w:val="both"/>
        <w:rPr>
          <w:sz w:val="30"/>
        </w:rPr>
      </w:pPr>
      <w:r>
        <w:rPr>
          <w:i/>
          <w:sz w:val="30"/>
        </w:rPr>
        <w:t>Verborum</w:t>
      </w:r>
      <w:r>
        <w:rPr>
          <w:i/>
          <w:spacing w:val="-3"/>
          <w:sz w:val="30"/>
        </w:rPr>
        <w:t xml:space="preserve"> </w:t>
      </w:r>
      <w:r>
        <w:rPr>
          <w:i/>
          <w:sz w:val="30"/>
        </w:rPr>
        <w:t>gratiâ</w:t>
      </w:r>
      <w:r>
        <w:rPr>
          <w:sz w:val="30"/>
        </w:rPr>
        <w:t xml:space="preserve">: “The feeling of activity is not able, </w:t>
      </w:r>
      <w:r>
        <w:rPr>
          <w:i/>
          <w:sz w:val="30"/>
        </w:rPr>
        <w:t xml:space="preserve">quâ </w:t>
      </w:r>
      <w:r>
        <w:rPr>
          <w:sz w:val="30"/>
        </w:rPr>
        <w:t>feeling, to tell</w:t>
      </w:r>
      <w:r>
        <w:rPr>
          <w:spacing w:val="-3"/>
          <w:sz w:val="30"/>
        </w:rPr>
        <w:t xml:space="preserve"> </w:t>
      </w:r>
      <w:r>
        <w:rPr>
          <w:sz w:val="30"/>
        </w:rPr>
        <w:t>us</w:t>
      </w:r>
      <w:r>
        <w:rPr>
          <w:spacing w:val="-3"/>
          <w:sz w:val="30"/>
        </w:rPr>
        <w:t xml:space="preserve"> </w:t>
      </w:r>
      <w:r>
        <w:rPr>
          <w:sz w:val="30"/>
        </w:rPr>
        <w:t>anything</w:t>
      </w:r>
      <w:r>
        <w:rPr>
          <w:spacing w:val="-2"/>
          <w:sz w:val="30"/>
        </w:rPr>
        <w:t xml:space="preserve"> </w:t>
      </w:r>
      <w:r>
        <w:rPr>
          <w:sz w:val="30"/>
        </w:rPr>
        <w:t>about</w:t>
      </w:r>
      <w:r>
        <w:rPr>
          <w:spacing w:val="-3"/>
          <w:sz w:val="30"/>
        </w:rPr>
        <w:t xml:space="preserve"> </w:t>
      </w:r>
      <w:r>
        <w:rPr>
          <w:sz w:val="30"/>
        </w:rPr>
        <w:t>activity”</w:t>
      </w:r>
      <w:r>
        <w:rPr>
          <w:spacing w:val="-3"/>
          <w:sz w:val="30"/>
        </w:rPr>
        <w:t xml:space="preserve"> </w:t>
      </w:r>
      <w:r>
        <w:rPr>
          <w:sz w:val="30"/>
        </w:rPr>
        <w:t>(Loveday:</w:t>
      </w:r>
      <w:r>
        <w:rPr>
          <w:spacing w:val="-3"/>
          <w:sz w:val="30"/>
        </w:rPr>
        <w:t xml:space="preserve"> </w:t>
      </w:r>
      <w:r>
        <w:rPr>
          <w:i/>
          <w:sz w:val="30"/>
        </w:rPr>
        <w:t>Mind</w:t>
      </w:r>
      <w:r>
        <w:rPr>
          <w:sz w:val="30"/>
        </w:rPr>
        <w:t>,</w:t>
      </w:r>
      <w:r>
        <w:rPr>
          <w:spacing w:val="-2"/>
          <w:sz w:val="30"/>
        </w:rPr>
        <w:t xml:space="preserve"> </w:t>
      </w:r>
      <w:r>
        <w:rPr>
          <w:sz w:val="30"/>
        </w:rPr>
        <w:t>N.</w:t>
      </w:r>
      <w:r>
        <w:rPr>
          <w:spacing w:val="-3"/>
          <w:sz w:val="30"/>
        </w:rPr>
        <w:t xml:space="preserve"> </w:t>
      </w:r>
      <w:r>
        <w:rPr>
          <w:sz w:val="30"/>
        </w:rPr>
        <w:t>S.,</w:t>
      </w:r>
      <w:r>
        <w:rPr>
          <w:spacing w:val="-2"/>
          <w:sz w:val="30"/>
        </w:rPr>
        <w:t xml:space="preserve"> </w:t>
      </w:r>
      <w:r>
        <w:rPr>
          <w:sz w:val="30"/>
        </w:rPr>
        <w:t>vol.</w:t>
      </w:r>
      <w:r>
        <w:rPr>
          <w:spacing w:val="-3"/>
          <w:sz w:val="30"/>
        </w:rPr>
        <w:t xml:space="preserve"> </w:t>
      </w:r>
      <w:r>
        <w:rPr>
          <w:sz w:val="30"/>
        </w:rPr>
        <w:t>x, [1901], p. 463); “A</w:t>
      </w:r>
      <w:r>
        <w:rPr>
          <w:spacing w:val="-4"/>
          <w:sz w:val="30"/>
        </w:rPr>
        <w:t xml:space="preserve"> </w:t>
      </w:r>
      <w:r>
        <w:rPr>
          <w:sz w:val="30"/>
        </w:rPr>
        <w:t>sensation</w:t>
      </w:r>
      <w:r>
        <w:rPr>
          <w:spacing w:val="-3"/>
          <w:sz w:val="30"/>
        </w:rPr>
        <w:t xml:space="preserve"> </w:t>
      </w:r>
      <w:r>
        <w:rPr>
          <w:sz w:val="30"/>
        </w:rPr>
        <w:t>or</w:t>
      </w:r>
      <w:r>
        <w:rPr>
          <w:spacing w:val="-4"/>
          <w:sz w:val="30"/>
        </w:rPr>
        <w:t xml:space="preserve"> </w:t>
      </w:r>
      <w:r>
        <w:rPr>
          <w:sz w:val="30"/>
        </w:rPr>
        <w:t>feeling</w:t>
      </w:r>
      <w:r>
        <w:rPr>
          <w:spacing w:val="-3"/>
          <w:sz w:val="30"/>
        </w:rPr>
        <w:t xml:space="preserve"> </w:t>
      </w:r>
      <w:r>
        <w:rPr>
          <w:sz w:val="30"/>
        </w:rPr>
        <w:t>or</w:t>
      </w:r>
      <w:r>
        <w:rPr>
          <w:spacing w:val="-4"/>
          <w:sz w:val="30"/>
        </w:rPr>
        <w:t xml:space="preserve"> </w:t>
      </w:r>
      <w:r>
        <w:rPr>
          <w:sz w:val="30"/>
        </w:rPr>
        <w:t>sense</w:t>
      </w:r>
      <w:r>
        <w:rPr>
          <w:spacing w:val="-4"/>
          <w:sz w:val="30"/>
        </w:rPr>
        <w:t xml:space="preserve"> </w:t>
      </w:r>
      <w:r>
        <w:rPr>
          <w:i/>
          <w:sz w:val="30"/>
        </w:rPr>
        <w:t xml:space="preserve">of </w:t>
      </w:r>
      <w:r>
        <w:rPr>
          <w:sz w:val="30"/>
        </w:rPr>
        <w:t xml:space="preserve">activity ... is not, looked at in another way, an experience </w:t>
      </w:r>
      <w:r>
        <w:rPr>
          <w:i/>
          <w:sz w:val="30"/>
        </w:rPr>
        <w:t xml:space="preserve">of </w:t>
      </w:r>
      <w:r>
        <w:rPr>
          <w:sz w:val="30"/>
        </w:rPr>
        <w:t xml:space="preserve">activity at all. It is a mere sensation shut up within which you could by no reflection get the idea of activity.... Whether this experience is or is not later on a character essential to our perception and our idea of activity, it, as it comes first, is not in itself an experience of activity at all. It, as it comes first, is only so for extraneous reasons and only so for an outside observer” (Bradley, </w:t>
      </w:r>
      <w:r>
        <w:rPr>
          <w:i/>
          <w:sz w:val="30"/>
        </w:rPr>
        <w:t>Appearance and Reality</w:t>
      </w:r>
      <w:r>
        <w:rPr>
          <w:sz w:val="30"/>
        </w:rPr>
        <w:t>, second edition, p. 605); “In</w:t>
      </w:r>
      <w:r>
        <w:rPr>
          <w:spacing w:val="40"/>
          <w:sz w:val="30"/>
        </w:rPr>
        <w:t xml:space="preserve"> </w:t>
      </w:r>
      <w:r>
        <w:rPr>
          <w:sz w:val="30"/>
        </w:rPr>
        <w:t xml:space="preserve">dem Tätigkeitsgefühle liegt an sich nicht der geringste Beweis für das Vorhandensein einer psychischen Tätigkeit” (Münsterberg: </w:t>
      </w:r>
      <w:r>
        <w:rPr>
          <w:i/>
          <w:sz w:val="30"/>
        </w:rPr>
        <w:t>Grundzüge der Psychologie</w:t>
      </w:r>
      <w:r>
        <w:rPr>
          <w:sz w:val="30"/>
        </w:rPr>
        <w:t>). I could multiply similar quotations and would have introduced some</w:t>
      </w:r>
      <w:r>
        <w:rPr>
          <w:spacing w:val="-2"/>
          <w:sz w:val="30"/>
        </w:rPr>
        <w:t xml:space="preserve"> </w:t>
      </w:r>
      <w:r>
        <w:rPr>
          <w:sz w:val="30"/>
        </w:rPr>
        <w:t>of</w:t>
      </w:r>
      <w:r>
        <w:rPr>
          <w:spacing w:val="-2"/>
          <w:sz w:val="30"/>
        </w:rPr>
        <w:t xml:space="preserve"> </w:t>
      </w:r>
      <w:r>
        <w:rPr>
          <w:sz w:val="30"/>
        </w:rPr>
        <w:t>them</w:t>
      </w:r>
      <w:r>
        <w:rPr>
          <w:spacing w:val="-2"/>
          <w:sz w:val="30"/>
        </w:rPr>
        <w:t xml:space="preserve"> </w:t>
      </w:r>
      <w:r>
        <w:rPr>
          <w:sz w:val="30"/>
        </w:rPr>
        <w:t>into</w:t>
      </w:r>
      <w:r>
        <w:rPr>
          <w:spacing w:val="-1"/>
          <w:sz w:val="30"/>
        </w:rPr>
        <w:t xml:space="preserve"> </w:t>
      </w:r>
      <w:r>
        <w:rPr>
          <w:sz w:val="30"/>
        </w:rPr>
        <w:t>my</w:t>
      </w:r>
      <w:r>
        <w:rPr>
          <w:spacing w:val="-2"/>
          <w:sz w:val="30"/>
        </w:rPr>
        <w:t xml:space="preserve"> </w:t>
      </w:r>
      <w:r>
        <w:rPr>
          <w:sz w:val="30"/>
        </w:rPr>
        <w:t>text</w:t>
      </w:r>
      <w:r>
        <w:rPr>
          <w:spacing w:val="-2"/>
          <w:sz w:val="30"/>
        </w:rPr>
        <w:t xml:space="preserve"> </w:t>
      </w:r>
      <w:r>
        <w:rPr>
          <w:sz w:val="30"/>
        </w:rPr>
        <w:t>to</w:t>
      </w:r>
      <w:r>
        <w:rPr>
          <w:spacing w:val="-2"/>
          <w:sz w:val="30"/>
        </w:rPr>
        <w:t xml:space="preserve"> </w:t>
      </w:r>
      <w:r>
        <w:rPr>
          <w:sz w:val="30"/>
        </w:rPr>
        <w:t>make</w:t>
      </w:r>
      <w:r>
        <w:rPr>
          <w:spacing w:val="-1"/>
          <w:sz w:val="30"/>
        </w:rPr>
        <w:t xml:space="preserve"> </w:t>
      </w:r>
      <w:r>
        <w:rPr>
          <w:sz w:val="30"/>
        </w:rPr>
        <w:t>it</w:t>
      </w:r>
      <w:r>
        <w:rPr>
          <w:spacing w:val="-2"/>
          <w:sz w:val="30"/>
        </w:rPr>
        <w:t xml:space="preserve"> </w:t>
      </w:r>
      <w:r>
        <w:rPr>
          <w:sz w:val="30"/>
        </w:rPr>
        <w:t>more</w:t>
      </w:r>
      <w:r>
        <w:rPr>
          <w:spacing w:val="-2"/>
          <w:sz w:val="30"/>
        </w:rPr>
        <w:t xml:space="preserve"> </w:t>
      </w:r>
      <w:r>
        <w:rPr>
          <w:sz w:val="30"/>
        </w:rPr>
        <w:t>concrete,</w:t>
      </w:r>
      <w:r>
        <w:rPr>
          <w:spacing w:val="-2"/>
          <w:sz w:val="30"/>
        </w:rPr>
        <w:t xml:space="preserve"> </w:t>
      </w:r>
      <w:r>
        <w:rPr>
          <w:sz w:val="30"/>
        </w:rPr>
        <w:t>save</w:t>
      </w:r>
      <w:r>
        <w:rPr>
          <w:spacing w:val="-1"/>
          <w:sz w:val="30"/>
        </w:rPr>
        <w:t xml:space="preserve"> </w:t>
      </w:r>
      <w:r>
        <w:rPr>
          <w:sz w:val="30"/>
        </w:rPr>
        <w:t>that</w:t>
      </w:r>
      <w:r>
        <w:rPr>
          <w:spacing w:val="-2"/>
          <w:sz w:val="30"/>
        </w:rPr>
        <w:t xml:space="preserve"> </w:t>
      </w:r>
      <w:r>
        <w:rPr>
          <w:sz w:val="30"/>
        </w:rPr>
        <w:t>the</w:t>
      </w:r>
      <w:r>
        <w:rPr>
          <w:spacing w:val="-2"/>
          <w:sz w:val="30"/>
        </w:rPr>
        <w:t xml:space="preserve"> </w:t>
      </w:r>
      <w:r>
        <w:rPr>
          <w:sz w:val="30"/>
        </w:rPr>
        <w:t>mingling</w:t>
      </w:r>
      <w:r>
        <w:rPr>
          <w:spacing w:val="-1"/>
          <w:sz w:val="30"/>
        </w:rPr>
        <w:t xml:space="preserve"> </w:t>
      </w:r>
      <w:r>
        <w:rPr>
          <w:sz w:val="30"/>
        </w:rPr>
        <w:t xml:space="preserve">of different points of view in most of these author’s discussions (not in Münsterberg’s) make it impossible to disentangle exactly what they mean. I am sure in any case, to be accused of misrepresenting them totally, even in this note, by omission of the context, so the less I name names and the more I stick to abstract characterization of a merely possible style of opinion, the safer it will be. And apropos of misunderstandings, I may add to this note a complaint on my own account. Professor Stout, in the excellent chapter on ‘Mental Activity,’ in vol. i of his </w:t>
      </w:r>
      <w:r>
        <w:rPr>
          <w:i/>
          <w:sz w:val="30"/>
        </w:rPr>
        <w:t>Analytic Psychology</w:t>
      </w:r>
      <w:r>
        <w:rPr>
          <w:sz w:val="30"/>
        </w:rPr>
        <w:t>, takes me to task for identifying spiritual activity with certain muscular feelings and gives quotations to bear him out. They are from certain paragraphs on ‘the Self,’ in which my attempt was to show what the central nucleus of the activities that we call ‘ours’ is. [</w:t>
      </w:r>
      <w:r>
        <w:rPr>
          <w:i/>
          <w:sz w:val="30"/>
        </w:rPr>
        <w:t>Principles of Psychology</w:t>
      </w:r>
      <w:r>
        <w:rPr>
          <w:sz w:val="30"/>
        </w:rPr>
        <w:t>, vol. i, pp. 299-305.] I found it in certain intracephalic movements which we habitually oppose, as ‘subjective,’ to the activities of the transcorporeal world. I sought to show that there is no direct evidence that we feel the activity of an inner spiritual agent as such (I should now say the activity of ‘consciousness’ as such, see [the first essay], ‘Does Consciousness Exist?’). There are, in fact, three distinguishable ‘activities’</w:t>
      </w:r>
      <w:r>
        <w:rPr>
          <w:spacing w:val="21"/>
          <w:sz w:val="30"/>
        </w:rPr>
        <w:t xml:space="preserve"> </w:t>
      </w:r>
      <w:r>
        <w:rPr>
          <w:sz w:val="30"/>
        </w:rPr>
        <w:t>in</w:t>
      </w:r>
      <w:r>
        <w:rPr>
          <w:spacing w:val="21"/>
          <w:sz w:val="30"/>
        </w:rPr>
        <w:t xml:space="preserve"> </w:t>
      </w:r>
      <w:r>
        <w:rPr>
          <w:sz w:val="30"/>
        </w:rPr>
        <w:t>the</w:t>
      </w:r>
      <w:r>
        <w:rPr>
          <w:spacing w:val="21"/>
          <w:sz w:val="30"/>
        </w:rPr>
        <w:t xml:space="preserve"> </w:t>
      </w:r>
      <w:r>
        <w:rPr>
          <w:sz w:val="30"/>
        </w:rPr>
        <w:t>field</w:t>
      </w:r>
      <w:r>
        <w:rPr>
          <w:spacing w:val="21"/>
          <w:sz w:val="30"/>
        </w:rPr>
        <w:t xml:space="preserve"> </w:t>
      </w:r>
      <w:r>
        <w:rPr>
          <w:sz w:val="30"/>
        </w:rPr>
        <w:t>of</w:t>
      </w:r>
      <w:r>
        <w:rPr>
          <w:spacing w:val="21"/>
          <w:sz w:val="30"/>
        </w:rPr>
        <w:t xml:space="preserve"> </w:t>
      </w:r>
      <w:r>
        <w:rPr>
          <w:sz w:val="30"/>
        </w:rPr>
        <w:t>discussion:</w:t>
      </w:r>
      <w:r>
        <w:rPr>
          <w:spacing w:val="21"/>
          <w:sz w:val="30"/>
        </w:rPr>
        <w:t xml:space="preserve"> </w:t>
      </w:r>
      <w:r>
        <w:rPr>
          <w:sz w:val="30"/>
        </w:rPr>
        <w:t>the</w:t>
      </w:r>
      <w:r>
        <w:rPr>
          <w:spacing w:val="21"/>
          <w:sz w:val="30"/>
        </w:rPr>
        <w:t xml:space="preserve"> </w:t>
      </w:r>
      <w:r>
        <w:rPr>
          <w:sz w:val="30"/>
        </w:rPr>
        <w:t>elementary</w:t>
      </w:r>
      <w:r>
        <w:rPr>
          <w:spacing w:val="21"/>
          <w:sz w:val="30"/>
        </w:rPr>
        <w:t xml:space="preserve"> </w:t>
      </w:r>
      <w:r>
        <w:rPr>
          <w:sz w:val="30"/>
        </w:rPr>
        <w:t>activity</w:t>
      </w:r>
      <w:r>
        <w:rPr>
          <w:spacing w:val="21"/>
          <w:sz w:val="30"/>
        </w:rPr>
        <w:t xml:space="preserve"> </w:t>
      </w:r>
      <w:r>
        <w:rPr>
          <w:sz w:val="30"/>
        </w:rPr>
        <w:t>involved</w:t>
      </w:r>
      <w:r>
        <w:rPr>
          <w:spacing w:val="21"/>
          <w:sz w:val="30"/>
        </w:rPr>
        <w:t xml:space="preserve"> </w:t>
      </w:r>
      <w:r>
        <w:rPr>
          <w:sz w:val="30"/>
        </w:rPr>
        <w:t>in</w:t>
      </w:r>
      <w:r>
        <w:rPr>
          <w:spacing w:val="21"/>
          <w:sz w:val="30"/>
        </w:rPr>
        <w:t xml:space="preserve"> </w:t>
      </w:r>
      <w:r>
        <w:rPr>
          <w:sz w:val="30"/>
        </w:rPr>
        <w:t>the</w:t>
      </w:r>
    </w:p>
    <w:p w14:paraId="326F479A"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79B" w14:textId="77777777" w:rsidR="00075191" w:rsidRDefault="00000000">
      <w:pPr>
        <w:pStyle w:val="BodyText"/>
        <w:spacing w:before="70"/>
        <w:ind w:firstLine="0"/>
      </w:pPr>
      <w:r>
        <w:t>mere</w:t>
      </w:r>
      <w:r>
        <w:rPr>
          <w:spacing w:val="-4"/>
        </w:rPr>
        <w:t xml:space="preserve"> </w:t>
      </w:r>
      <w:r>
        <w:rPr>
          <w:i/>
        </w:rPr>
        <w:t>that</w:t>
      </w:r>
      <w:r>
        <w:rPr>
          <w:i/>
          <w:spacing w:val="-2"/>
        </w:rPr>
        <w:t xml:space="preserve"> </w:t>
      </w:r>
      <w:r>
        <w:t>of</w:t>
      </w:r>
      <w:r>
        <w:rPr>
          <w:spacing w:val="-1"/>
        </w:rPr>
        <w:t xml:space="preserve"> </w:t>
      </w:r>
      <w:r>
        <w:t>experience,</w:t>
      </w:r>
      <w:r>
        <w:rPr>
          <w:spacing w:val="-1"/>
        </w:rPr>
        <w:t xml:space="preserve"> </w:t>
      </w:r>
      <w:r>
        <w:t>in</w:t>
      </w:r>
      <w:r>
        <w:rPr>
          <w:spacing w:val="-1"/>
        </w:rPr>
        <w:t xml:space="preserve"> </w:t>
      </w:r>
      <w:r>
        <w:t>the</w:t>
      </w:r>
      <w:r>
        <w:rPr>
          <w:spacing w:val="-1"/>
        </w:rPr>
        <w:t xml:space="preserve"> </w:t>
      </w:r>
      <w:r>
        <w:t>fact</w:t>
      </w:r>
      <w:r>
        <w:rPr>
          <w:spacing w:val="-2"/>
        </w:rPr>
        <w:t xml:space="preserve"> </w:t>
      </w:r>
      <w:r>
        <w:t>that</w:t>
      </w:r>
      <w:r>
        <w:rPr>
          <w:spacing w:val="-1"/>
        </w:rPr>
        <w:t xml:space="preserve"> </w:t>
      </w:r>
      <w:r>
        <w:rPr>
          <w:i/>
        </w:rPr>
        <w:t>something</w:t>
      </w:r>
      <w:r>
        <w:rPr>
          <w:i/>
          <w:spacing w:val="-1"/>
        </w:rPr>
        <w:t xml:space="preserve"> </w:t>
      </w:r>
      <w:r>
        <w:t>is</w:t>
      </w:r>
      <w:r>
        <w:rPr>
          <w:spacing w:val="-1"/>
        </w:rPr>
        <w:t xml:space="preserve"> </w:t>
      </w:r>
      <w:r>
        <w:t>going</w:t>
      </w:r>
      <w:r>
        <w:rPr>
          <w:spacing w:val="-1"/>
        </w:rPr>
        <w:t xml:space="preserve"> </w:t>
      </w:r>
      <w:r>
        <w:t>on,</w:t>
      </w:r>
      <w:r>
        <w:rPr>
          <w:spacing w:val="-1"/>
        </w:rPr>
        <w:t xml:space="preserve"> </w:t>
      </w:r>
      <w:r>
        <w:t>and</w:t>
      </w:r>
      <w:r>
        <w:rPr>
          <w:spacing w:val="-1"/>
        </w:rPr>
        <w:t xml:space="preserve"> </w:t>
      </w:r>
      <w:r>
        <w:t>the</w:t>
      </w:r>
      <w:r>
        <w:rPr>
          <w:spacing w:val="-1"/>
        </w:rPr>
        <w:t xml:space="preserve"> </w:t>
      </w:r>
      <w:r>
        <w:t xml:space="preserve">farther specification of this </w:t>
      </w:r>
      <w:r>
        <w:rPr>
          <w:i/>
        </w:rPr>
        <w:t xml:space="preserve">something </w:t>
      </w:r>
      <w:r>
        <w:t xml:space="preserve">into two </w:t>
      </w:r>
      <w:r>
        <w:rPr>
          <w:i/>
        </w:rPr>
        <w:t>whats</w:t>
      </w:r>
      <w:r>
        <w:t xml:space="preserve">, an activity felt as ‘ours,’ and an activity ascribed to objects. Stout, as I apprehend him, identifies ‘our’ activity with that of the total experience-process, and when I circumscribe it as a part thereof, accuses me of treating it as a sort of external appendage to itself (Stout: </w:t>
      </w:r>
      <w:r>
        <w:rPr>
          <w:i/>
        </w:rPr>
        <w:t>op. cit.</w:t>
      </w:r>
      <w:r>
        <w:t xml:space="preserve">, vol. i, pp. 162-163), as if I ‘separated the activity from the process which is active.’ But all the processes in question are active, and their activity is inseparable from their being. My book raised only the question of </w:t>
      </w:r>
      <w:r>
        <w:rPr>
          <w:i/>
        </w:rPr>
        <w:t xml:space="preserve">which </w:t>
      </w:r>
      <w:r>
        <w:t>activity deserved the name of ‘ours.’ So far as we are ‘persons,’ and contrasted and opposed to an ‘environment,’ movements in</w:t>
      </w:r>
      <w:r>
        <w:rPr>
          <w:spacing w:val="40"/>
        </w:rPr>
        <w:t xml:space="preserve"> </w:t>
      </w:r>
      <w:r>
        <w:t>our body figure as our activities; and I am unable to find any other activities that are ours in this strictly personal sense. There is a wider sense in which</w:t>
      </w:r>
      <w:r>
        <w:rPr>
          <w:spacing w:val="40"/>
        </w:rPr>
        <w:t xml:space="preserve"> </w:t>
      </w:r>
      <w:r>
        <w:t>the whole ‘choir of heaven and furniture of the earth,’ and their activities, are ours, for they are our ‘objects.’ But ‘we’ are here only another name for the total process of experience, another name for all that is, in fact; and I was dealing with the personal and individualized self exclusively in the passages with which Professor Stout finds fault.</w:t>
      </w:r>
    </w:p>
    <w:p w14:paraId="326F479C" w14:textId="77777777" w:rsidR="00075191" w:rsidRDefault="00000000">
      <w:pPr>
        <w:pStyle w:val="BodyText"/>
        <w:ind w:right="359"/>
      </w:pPr>
      <w:r>
        <w:t>The individualized self, which I believe to be the only thing properly called self, is a part of the content of the world experienced. The world experienced (otherwise called the ‘field of consciousness’) comes at all times with our body as its centre, centre of vision, centre of action, centre of interest. Where the body is is ‘here’; when the body acts is ‘now’; what the body touches is ‘this’; all other things are ‘there’ and ‘then’ and ‘that.’ These words of emphasized position imply a systematization of things with reference to a focus of action and interest which lies in the body; and the systematization is now so instinctive (was it ever not so?) that no developed or active experience exists for us at all except in that ordered form. So far as ‘thoughts’</w:t>
      </w:r>
      <w:r>
        <w:rPr>
          <w:spacing w:val="-1"/>
        </w:rPr>
        <w:t xml:space="preserve"> </w:t>
      </w:r>
      <w:r>
        <w:t>and</w:t>
      </w:r>
      <w:r>
        <w:rPr>
          <w:spacing w:val="-1"/>
        </w:rPr>
        <w:t xml:space="preserve"> </w:t>
      </w:r>
      <w:r>
        <w:t>‘feelings’</w:t>
      </w:r>
      <w:r>
        <w:rPr>
          <w:spacing w:val="-1"/>
        </w:rPr>
        <w:t xml:space="preserve"> </w:t>
      </w:r>
      <w:r>
        <w:t>can</w:t>
      </w:r>
      <w:r>
        <w:rPr>
          <w:spacing w:val="-1"/>
        </w:rPr>
        <w:t xml:space="preserve"> </w:t>
      </w:r>
      <w:r>
        <w:t>be</w:t>
      </w:r>
      <w:r>
        <w:rPr>
          <w:spacing w:val="-1"/>
        </w:rPr>
        <w:t xml:space="preserve"> </w:t>
      </w:r>
      <w:r>
        <w:t>active,</w:t>
      </w:r>
      <w:r>
        <w:rPr>
          <w:spacing w:val="-1"/>
        </w:rPr>
        <w:t xml:space="preserve"> </w:t>
      </w:r>
      <w:r>
        <w:t>their</w:t>
      </w:r>
      <w:r>
        <w:rPr>
          <w:spacing w:val="-1"/>
        </w:rPr>
        <w:t xml:space="preserve"> </w:t>
      </w:r>
      <w:r>
        <w:t>activity</w:t>
      </w:r>
      <w:r>
        <w:rPr>
          <w:spacing w:val="-1"/>
        </w:rPr>
        <w:t xml:space="preserve"> </w:t>
      </w:r>
      <w:r>
        <w:t>terminates</w:t>
      </w:r>
      <w:r>
        <w:rPr>
          <w:spacing w:val="-1"/>
        </w:rPr>
        <w:t xml:space="preserve"> </w:t>
      </w:r>
      <w:r>
        <w:t>in</w:t>
      </w:r>
      <w:r>
        <w:rPr>
          <w:spacing w:val="-1"/>
        </w:rPr>
        <w:t xml:space="preserve"> </w:t>
      </w:r>
      <w:r>
        <w:t>the</w:t>
      </w:r>
      <w:r>
        <w:rPr>
          <w:spacing w:val="-1"/>
        </w:rPr>
        <w:t xml:space="preserve"> </w:t>
      </w:r>
      <w:r>
        <w:t xml:space="preserve">activity of the body, and only through first arousing its activities can they begin to change those of the rest of the world. [Cf. also </w:t>
      </w:r>
      <w:r>
        <w:rPr>
          <w:i/>
        </w:rPr>
        <w:t>A</w:t>
      </w:r>
      <w:r>
        <w:rPr>
          <w:i/>
          <w:spacing w:val="-3"/>
        </w:rPr>
        <w:t xml:space="preserve"> </w:t>
      </w:r>
      <w:r>
        <w:rPr>
          <w:i/>
        </w:rPr>
        <w:t>Pluralistic</w:t>
      </w:r>
      <w:r>
        <w:rPr>
          <w:i/>
          <w:spacing w:val="-3"/>
        </w:rPr>
        <w:t xml:space="preserve"> </w:t>
      </w:r>
      <w:r>
        <w:rPr>
          <w:i/>
        </w:rPr>
        <w:t>Universe</w:t>
      </w:r>
      <w:r>
        <w:t>, p. 344, note 8. Ed.] The body is the storm centre, the origin of co-ordinates, the constant place of stress in all that experience-train. Everything circles round it, and is felt from its point of view. The word ‘I,’ then, is primarily a noun of position, just like ‘this’ and ‘here.’ Activities attached to ‘this’ position have prerogative emphasis, and, if activities have feelings, must be felt in a peculiar way. The word ‘my’ designates the kind of emphasis. I see no inconsistency</w:t>
      </w:r>
      <w:r>
        <w:rPr>
          <w:spacing w:val="65"/>
        </w:rPr>
        <w:t xml:space="preserve"> </w:t>
      </w:r>
      <w:r>
        <w:t>whatever</w:t>
      </w:r>
      <w:r>
        <w:rPr>
          <w:spacing w:val="65"/>
        </w:rPr>
        <w:t xml:space="preserve"> </w:t>
      </w:r>
      <w:r>
        <w:t>in</w:t>
      </w:r>
      <w:r>
        <w:rPr>
          <w:spacing w:val="66"/>
        </w:rPr>
        <w:t xml:space="preserve"> </w:t>
      </w:r>
      <w:r>
        <w:t>defending,</w:t>
      </w:r>
      <w:r>
        <w:rPr>
          <w:spacing w:val="65"/>
        </w:rPr>
        <w:t xml:space="preserve"> </w:t>
      </w:r>
      <w:r>
        <w:t>on</w:t>
      </w:r>
      <w:r>
        <w:rPr>
          <w:spacing w:val="66"/>
        </w:rPr>
        <w:t xml:space="preserve"> </w:t>
      </w:r>
      <w:r>
        <w:t>the</w:t>
      </w:r>
      <w:r>
        <w:rPr>
          <w:spacing w:val="65"/>
        </w:rPr>
        <w:t xml:space="preserve"> </w:t>
      </w:r>
      <w:r>
        <w:t>one</w:t>
      </w:r>
      <w:r>
        <w:rPr>
          <w:spacing w:val="65"/>
        </w:rPr>
        <w:t xml:space="preserve"> </w:t>
      </w:r>
      <w:r>
        <w:t>hand,</w:t>
      </w:r>
      <w:r>
        <w:rPr>
          <w:spacing w:val="66"/>
        </w:rPr>
        <w:t xml:space="preserve"> </w:t>
      </w:r>
      <w:r>
        <w:t>‘my’</w:t>
      </w:r>
      <w:r>
        <w:rPr>
          <w:spacing w:val="65"/>
        </w:rPr>
        <w:t xml:space="preserve"> </w:t>
      </w:r>
      <w:r>
        <w:t>activities</w:t>
      </w:r>
      <w:r>
        <w:rPr>
          <w:spacing w:val="66"/>
        </w:rPr>
        <w:t xml:space="preserve"> </w:t>
      </w:r>
      <w:r>
        <w:t>as</w:t>
      </w:r>
    </w:p>
    <w:p w14:paraId="326F479D" w14:textId="77777777" w:rsidR="00075191" w:rsidRDefault="00075191">
      <w:pPr>
        <w:pStyle w:val="BodyText"/>
        <w:sectPr w:rsidR="00075191">
          <w:pgSz w:w="12240" w:h="15840"/>
          <w:pgMar w:top="1360" w:right="1080" w:bottom="280" w:left="1080" w:header="720" w:footer="720" w:gutter="0"/>
          <w:cols w:space="720"/>
        </w:sectPr>
      </w:pPr>
    </w:p>
    <w:p w14:paraId="326F479E" w14:textId="77777777" w:rsidR="00075191" w:rsidRDefault="00000000">
      <w:pPr>
        <w:pStyle w:val="BodyText"/>
        <w:spacing w:before="70"/>
        <w:ind w:right="359" w:firstLine="0"/>
      </w:pPr>
      <w:r>
        <w:t>unique and opposed to those of outer nature, and, on the other hand, in affirming,</w:t>
      </w:r>
      <w:r>
        <w:rPr>
          <w:spacing w:val="-3"/>
        </w:rPr>
        <w:t xml:space="preserve"> </w:t>
      </w:r>
      <w:r>
        <w:t>after</w:t>
      </w:r>
      <w:r>
        <w:rPr>
          <w:spacing w:val="-3"/>
        </w:rPr>
        <w:t xml:space="preserve"> </w:t>
      </w:r>
      <w:r>
        <w:t>introspection,</w:t>
      </w:r>
      <w:r>
        <w:rPr>
          <w:spacing w:val="-3"/>
        </w:rPr>
        <w:t xml:space="preserve"> </w:t>
      </w:r>
      <w:r>
        <w:t>that</w:t>
      </w:r>
      <w:r>
        <w:rPr>
          <w:spacing w:val="-3"/>
        </w:rPr>
        <w:t xml:space="preserve"> </w:t>
      </w:r>
      <w:r>
        <w:t>they</w:t>
      </w:r>
      <w:r>
        <w:rPr>
          <w:spacing w:val="-3"/>
        </w:rPr>
        <w:t xml:space="preserve"> </w:t>
      </w:r>
      <w:r>
        <w:t>consist</w:t>
      </w:r>
      <w:r>
        <w:rPr>
          <w:spacing w:val="-3"/>
        </w:rPr>
        <w:t xml:space="preserve"> </w:t>
      </w:r>
      <w:r>
        <w:t>in</w:t>
      </w:r>
      <w:r>
        <w:rPr>
          <w:spacing w:val="-3"/>
        </w:rPr>
        <w:t xml:space="preserve"> </w:t>
      </w:r>
      <w:r>
        <w:t>movements</w:t>
      </w:r>
      <w:r>
        <w:rPr>
          <w:spacing w:val="-3"/>
        </w:rPr>
        <w:t xml:space="preserve"> </w:t>
      </w:r>
      <w:r>
        <w:t>in</w:t>
      </w:r>
      <w:r>
        <w:rPr>
          <w:spacing w:val="-3"/>
        </w:rPr>
        <w:t xml:space="preserve"> </w:t>
      </w:r>
      <w:r>
        <w:t>the</w:t>
      </w:r>
      <w:r>
        <w:rPr>
          <w:spacing w:val="-3"/>
        </w:rPr>
        <w:t xml:space="preserve"> </w:t>
      </w:r>
      <w:r>
        <w:t>head.</w:t>
      </w:r>
      <w:r>
        <w:rPr>
          <w:spacing w:val="-3"/>
        </w:rPr>
        <w:t xml:space="preserve"> </w:t>
      </w:r>
      <w:r>
        <w:t>The ‘my’ of them is the emphasis, the feeling of perspective-interest in which</w:t>
      </w:r>
      <w:r>
        <w:rPr>
          <w:spacing w:val="40"/>
        </w:rPr>
        <w:t xml:space="preserve"> </w:t>
      </w:r>
      <w:r>
        <w:t>they are dyed.</w:t>
      </w:r>
    </w:p>
    <w:p w14:paraId="326F479F" w14:textId="77777777" w:rsidR="00075191" w:rsidRDefault="00000000">
      <w:pPr>
        <w:pStyle w:val="ListParagraph"/>
        <w:numPr>
          <w:ilvl w:val="0"/>
          <w:numId w:val="9"/>
        </w:numPr>
        <w:tabs>
          <w:tab w:val="left" w:pos="1397"/>
        </w:tabs>
        <w:ind w:right="363" w:firstLine="450"/>
        <w:jc w:val="both"/>
        <w:rPr>
          <w:sz w:val="30"/>
        </w:rPr>
      </w:pPr>
      <w:r>
        <w:rPr>
          <w:sz w:val="30"/>
        </w:rPr>
        <w:t>[</w:t>
      </w:r>
      <w:r>
        <w:rPr>
          <w:i/>
          <w:sz w:val="30"/>
        </w:rPr>
        <w:t>Enquiry Concerning Human Understanding</w:t>
      </w:r>
      <w:r>
        <w:rPr>
          <w:sz w:val="30"/>
        </w:rPr>
        <w:t>, sect. vii, part i, Selby-Bigge’s edition, pp. 65 ff.]</w:t>
      </w:r>
    </w:p>
    <w:p w14:paraId="326F47A0" w14:textId="77777777" w:rsidR="00075191" w:rsidRDefault="00000000">
      <w:pPr>
        <w:pStyle w:val="ListParagraph"/>
        <w:numPr>
          <w:ilvl w:val="0"/>
          <w:numId w:val="9"/>
        </w:numPr>
        <w:tabs>
          <w:tab w:val="left" w:pos="1532"/>
        </w:tabs>
        <w:ind w:left="1532" w:hanging="722"/>
        <w:jc w:val="both"/>
        <w:rPr>
          <w:sz w:val="30"/>
        </w:rPr>
      </w:pPr>
      <w:r>
        <w:rPr>
          <w:sz w:val="30"/>
        </w:rPr>
        <w:t>Page</w:t>
      </w:r>
      <w:r>
        <w:rPr>
          <w:spacing w:val="-3"/>
          <w:sz w:val="30"/>
        </w:rPr>
        <w:t xml:space="preserve"> </w:t>
      </w:r>
      <w:hyperlink r:id="rId228" w:anchor="Page_172">
        <w:r>
          <w:rPr>
            <w:color w:val="0000FF"/>
            <w:spacing w:val="-4"/>
            <w:sz w:val="30"/>
            <w:u w:val="single" w:color="0000FF"/>
          </w:rPr>
          <w:t>172</w:t>
        </w:r>
      </w:hyperlink>
      <w:r>
        <w:rPr>
          <w:spacing w:val="-4"/>
          <w:sz w:val="30"/>
        </w:rPr>
        <w:t>.</w:t>
      </w:r>
    </w:p>
    <w:p w14:paraId="326F47A1" w14:textId="77777777" w:rsidR="00075191" w:rsidRDefault="00000000">
      <w:pPr>
        <w:pStyle w:val="ListParagraph"/>
        <w:numPr>
          <w:ilvl w:val="0"/>
          <w:numId w:val="9"/>
        </w:numPr>
        <w:tabs>
          <w:tab w:val="left" w:pos="1596"/>
        </w:tabs>
        <w:ind w:right="358" w:firstLine="450"/>
        <w:jc w:val="both"/>
        <w:rPr>
          <w:sz w:val="30"/>
        </w:rPr>
      </w:pPr>
      <w:r>
        <w:rPr>
          <w:sz w:val="30"/>
        </w:rPr>
        <w:t xml:space="preserve">Let me not be told that this contradicts [the first essay], ‘Does Consciousness Exist?’ (see especially page </w:t>
      </w:r>
      <w:hyperlink r:id="rId229" w:anchor="Page_32">
        <w:r>
          <w:rPr>
            <w:color w:val="0000FF"/>
            <w:sz w:val="30"/>
            <w:u w:val="single" w:color="0000FF"/>
          </w:rPr>
          <w:t>32</w:t>
        </w:r>
      </w:hyperlink>
      <w:r>
        <w:rPr>
          <w:sz w:val="30"/>
        </w:rPr>
        <w:t>), in which it was said that while ‘thoughts’ and ‘things’ have the same natures, the natures work ‘energetically’</w:t>
      </w:r>
      <w:r>
        <w:rPr>
          <w:spacing w:val="-4"/>
          <w:sz w:val="30"/>
        </w:rPr>
        <w:t xml:space="preserve"> </w:t>
      </w:r>
      <w:r>
        <w:rPr>
          <w:sz w:val="30"/>
        </w:rPr>
        <w:t>on</w:t>
      </w:r>
      <w:r>
        <w:rPr>
          <w:spacing w:val="-3"/>
          <w:sz w:val="30"/>
        </w:rPr>
        <w:t xml:space="preserve"> </w:t>
      </w:r>
      <w:r>
        <w:rPr>
          <w:sz w:val="30"/>
        </w:rPr>
        <w:t>each</w:t>
      </w:r>
      <w:r>
        <w:rPr>
          <w:spacing w:val="-3"/>
          <w:sz w:val="30"/>
        </w:rPr>
        <w:t xml:space="preserve"> </w:t>
      </w:r>
      <w:r>
        <w:rPr>
          <w:sz w:val="30"/>
        </w:rPr>
        <w:t>other</w:t>
      </w:r>
      <w:r>
        <w:rPr>
          <w:spacing w:val="-4"/>
          <w:sz w:val="30"/>
        </w:rPr>
        <w:t xml:space="preserve"> </w:t>
      </w:r>
      <w:r>
        <w:rPr>
          <w:sz w:val="30"/>
        </w:rPr>
        <w:t>in</w:t>
      </w:r>
      <w:r>
        <w:rPr>
          <w:spacing w:val="-3"/>
          <w:sz w:val="30"/>
        </w:rPr>
        <w:t xml:space="preserve"> </w:t>
      </w:r>
      <w:r>
        <w:rPr>
          <w:sz w:val="30"/>
        </w:rPr>
        <w:t>the</w:t>
      </w:r>
      <w:r>
        <w:rPr>
          <w:spacing w:val="-4"/>
          <w:sz w:val="30"/>
        </w:rPr>
        <w:t xml:space="preserve"> </w:t>
      </w:r>
      <w:r>
        <w:rPr>
          <w:sz w:val="30"/>
        </w:rPr>
        <w:t>things</w:t>
      </w:r>
      <w:r>
        <w:rPr>
          <w:spacing w:val="-4"/>
          <w:sz w:val="30"/>
        </w:rPr>
        <w:t xml:space="preserve"> </w:t>
      </w:r>
      <w:r>
        <w:rPr>
          <w:sz w:val="30"/>
        </w:rPr>
        <w:t>(fire</w:t>
      </w:r>
      <w:r>
        <w:rPr>
          <w:spacing w:val="-4"/>
          <w:sz w:val="30"/>
        </w:rPr>
        <w:t xml:space="preserve"> </w:t>
      </w:r>
      <w:r>
        <w:rPr>
          <w:sz w:val="30"/>
        </w:rPr>
        <w:t>burns,</w:t>
      </w:r>
      <w:r>
        <w:rPr>
          <w:spacing w:val="-3"/>
          <w:sz w:val="30"/>
        </w:rPr>
        <w:t xml:space="preserve"> </w:t>
      </w:r>
      <w:r>
        <w:rPr>
          <w:sz w:val="30"/>
        </w:rPr>
        <w:t>water</w:t>
      </w:r>
      <w:r>
        <w:rPr>
          <w:spacing w:val="-4"/>
          <w:sz w:val="30"/>
        </w:rPr>
        <w:t xml:space="preserve"> </w:t>
      </w:r>
      <w:r>
        <w:rPr>
          <w:sz w:val="30"/>
        </w:rPr>
        <w:t>wets,</w:t>
      </w:r>
      <w:r>
        <w:rPr>
          <w:spacing w:val="-3"/>
          <w:sz w:val="30"/>
        </w:rPr>
        <w:t xml:space="preserve"> </w:t>
      </w:r>
      <w:r>
        <w:rPr>
          <w:sz w:val="30"/>
        </w:rPr>
        <w:t>etc.)</w:t>
      </w:r>
      <w:r>
        <w:rPr>
          <w:spacing w:val="-4"/>
          <w:sz w:val="30"/>
        </w:rPr>
        <w:t xml:space="preserve"> </w:t>
      </w:r>
      <w:r>
        <w:rPr>
          <w:sz w:val="30"/>
        </w:rPr>
        <w:t>but</w:t>
      </w:r>
      <w:r>
        <w:rPr>
          <w:spacing w:val="-4"/>
          <w:sz w:val="30"/>
        </w:rPr>
        <w:t xml:space="preserve"> </w:t>
      </w:r>
      <w:r>
        <w:rPr>
          <w:sz w:val="30"/>
        </w:rPr>
        <w:t>not in the thoughts. Mental activity-trains are composed of thoughts, yet their members do work on each other, they check, sustain, and introduce. They do so when the activity is merely associational as well as when effort is there. But, and this is my reply, they do so by other parts of their nature than those that energize physically. One thought in every developed activity-series is a desire or thought of purpose, and all the other thoughts acquire a feeling tone from their relation of harmony or oppugnancy to this. The interplay of these secondary</w:t>
      </w:r>
      <w:r>
        <w:rPr>
          <w:spacing w:val="-4"/>
          <w:sz w:val="30"/>
        </w:rPr>
        <w:t xml:space="preserve"> </w:t>
      </w:r>
      <w:r>
        <w:rPr>
          <w:sz w:val="30"/>
        </w:rPr>
        <w:t>tones</w:t>
      </w:r>
      <w:r>
        <w:rPr>
          <w:spacing w:val="-5"/>
          <w:sz w:val="30"/>
        </w:rPr>
        <w:t xml:space="preserve"> </w:t>
      </w:r>
      <w:r>
        <w:rPr>
          <w:sz w:val="30"/>
        </w:rPr>
        <w:t>(among</w:t>
      </w:r>
      <w:r>
        <w:rPr>
          <w:spacing w:val="-4"/>
          <w:sz w:val="30"/>
        </w:rPr>
        <w:t xml:space="preserve"> </w:t>
      </w:r>
      <w:r>
        <w:rPr>
          <w:sz w:val="30"/>
        </w:rPr>
        <w:t>which</w:t>
      </w:r>
      <w:r>
        <w:rPr>
          <w:spacing w:val="-4"/>
          <w:sz w:val="30"/>
        </w:rPr>
        <w:t xml:space="preserve"> </w:t>
      </w:r>
      <w:r>
        <w:rPr>
          <w:sz w:val="30"/>
        </w:rPr>
        <w:t>‘interest,’</w:t>
      </w:r>
      <w:r>
        <w:rPr>
          <w:spacing w:val="-5"/>
          <w:sz w:val="30"/>
        </w:rPr>
        <w:t xml:space="preserve"> </w:t>
      </w:r>
      <w:r>
        <w:rPr>
          <w:sz w:val="30"/>
        </w:rPr>
        <w:t>‘difficulty,’</w:t>
      </w:r>
      <w:r>
        <w:rPr>
          <w:spacing w:val="-5"/>
          <w:sz w:val="30"/>
        </w:rPr>
        <w:t xml:space="preserve"> </w:t>
      </w:r>
      <w:r>
        <w:rPr>
          <w:sz w:val="30"/>
        </w:rPr>
        <w:t>and</w:t>
      </w:r>
      <w:r>
        <w:rPr>
          <w:spacing w:val="-4"/>
          <w:sz w:val="30"/>
        </w:rPr>
        <w:t xml:space="preserve"> </w:t>
      </w:r>
      <w:r>
        <w:rPr>
          <w:sz w:val="30"/>
        </w:rPr>
        <w:t>‘effort’</w:t>
      </w:r>
      <w:r>
        <w:rPr>
          <w:spacing w:val="-5"/>
          <w:sz w:val="30"/>
        </w:rPr>
        <w:t xml:space="preserve"> </w:t>
      </w:r>
      <w:r>
        <w:rPr>
          <w:sz w:val="30"/>
        </w:rPr>
        <w:t>figure)</w:t>
      </w:r>
      <w:r>
        <w:rPr>
          <w:spacing w:val="-5"/>
          <w:sz w:val="30"/>
        </w:rPr>
        <w:t xml:space="preserve"> </w:t>
      </w:r>
      <w:r>
        <w:rPr>
          <w:sz w:val="30"/>
        </w:rPr>
        <w:t>runs the drama in the mental series. In what we term the physical drama these qualities play absolutely no part. The subject needs careful working out; but I can see no inconsistency.</w:t>
      </w:r>
    </w:p>
    <w:p w14:paraId="326F47A2" w14:textId="77777777" w:rsidR="00075191" w:rsidRDefault="00000000">
      <w:pPr>
        <w:pStyle w:val="ListParagraph"/>
        <w:numPr>
          <w:ilvl w:val="0"/>
          <w:numId w:val="9"/>
        </w:numPr>
        <w:tabs>
          <w:tab w:val="left" w:pos="1560"/>
        </w:tabs>
        <w:ind w:right="359" w:firstLine="450"/>
        <w:jc w:val="both"/>
        <w:rPr>
          <w:sz w:val="30"/>
        </w:rPr>
      </w:pPr>
      <w:r>
        <w:rPr>
          <w:sz w:val="30"/>
        </w:rPr>
        <w:t>I have found myself more than once accused in print of being the assertor of a metaphysical principle of activity. Since literary misunderstandings retard the settlement of problems, I should like to say that such an interpretation of the pages I have published on Effort and on Will is absolutely foreign to what I meant to express. [</w:t>
      </w:r>
      <w:r>
        <w:rPr>
          <w:i/>
          <w:sz w:val="30"/>
        </w:rPr>
        <w:t>Principles of Psychology</w:t>
      </w:r>
      <w:r>
        <w:rPr>
          <w:sz w:val="30"/>
        </w:rPr>
        <w:t xml:space="preserve">, vol. ii, ch. xxvi.] I owe all my doctrines on this subject to Renouvier; and Renouvier, as I understand him, is (or at any rate then was) an out and out phenomenist, a denier of ‘forces’ in the most strenuous sense. [Cf. Ch. Renouvier: </w:t>
      </w:r>
      <w:r>
        <w:rPr>
          <w:i/>
          <w:sz w:val="30"/>
        </w:rPr>
        <w:t xml:space="preserve">Esquisse d’une Classification Systématique des Doctrines Philosophiques </w:t>
      </w:r>
      <w:r>
        <w:rPr>
          <w:sz w:val="30"/>
        </w:rPr>
        <w:t xml:space="preserve">(1885), vol. ii, pp. 390-392; </w:t>
      </w:r>
      <w:r>
        <w:rPr>
          <w:i/>
          <w:sz w:val="30"/>
        </w:rPr>
        <w:t xml:space="preserve">Essais de Critique Générale </w:t>
      </w:r>
      <w:r>
        <w:rPr>
          <w:sz w:val="30"/>
        </w:rPr>
        <w:t xml:space="preserve">(1859), vol. ii, §§ ix, xiii. For an acknowledgment of the author’s general indebtedness to Renouvier, cf. </w:t>
      </w:r>
      <w:r>
        <w:rPr>
          <w:i/>
          <w:sz w:val="30"/>
        </w:rPr>
        <w:t>Some Problems of Philosophy</w:t>
      </w:r>
      <w:r>
        <w:rPr>
          <w:sz w:val="30"/>
        </w:rPr>
        <w:t>, p. 165, note. Ed.] Single clauses in my writing, or sentences read out of their connection, may possibly have been compatible with a transphenomenal principle of energy;</w:t>
      </w:r>
      <w:r>
        <w:rPr>
          <w:spacing w:val="40"/>
          <w:sz w:val="30"/>
        </w:rPr>
        <w:t xml:space="preserve"> </w:t>
      </w:r>
      <w:r>
        <w:rPr>
          <w:sz w:val="30"/>
        </w:rPr>
        <w:t>but</w:t>
      </w:r>
      <w:r>
        <w:rPr>
          <w:spacing w:val="40"/>
          <w:sz w:val="30"/>
        </w:rPr>
        <w:t xml:space="preserve"> </w:t>
      </w:r>
      <w:r>
        <w:rPr>
          <w:sz w:val="30"/>
        </w:rPr>
        <w:t>I</w:t>
      </w:r>
      <w:r>
        <w:rPr>
          <w:spacing w:val="40"/>
          <w:sz w:val="30"/>
        </w:rPr>
        <w:t xml:space="preserve"> </w:t>
      </w:r>
      <w:r>
        <w:rPr>
          <w:sz w:val="30"/>
        </w:rPr>
        <w:t>defy</w:t>
      </w:r>
      <w:r>
        <w:rPr>
          <w:spacing w:val="40"/>
          <w:sz w:val="30"/>
        </w:rPr>
        <w:t xml:space="preserve"> </w:t>
      </w:r>
      <w:r>
        <w:rPr>
          <w:sz w:val="30"/>
        </w:rPr>
        <w:t>anyone</w:t>
      </w:r>
      <w:r>
        <w:rPr>
          <w:spacing w:val="40"/>
          <w:sz w:val="30"/>
        </w:rPr>
        <w:t xml:space="preserve"> </w:t>
      </w:r>
      <w:r>
        <w:rPr>
          <w:sz w:val="30"/>
        </w:rPr>
        <w:t>to</w:t>
      </w:r>
      <w:r>
        <w:rPr>
          <w:spacing w:val="40"/>
          <w:sz w:val="30"/>
        </w:rPr>
        <w:t xml:space="preserve"> </w:t>
      </w:r>
      <w:r>
        <w:rPr>
          <w:sz w:val="30"/>
        </w:rPr>
        <w:t>show</w:t>
      </w:r>
      <w:r>
        <w:rPr>
          <w:spacing w:val="40"/>
          <w:sz w:val="30"/>
        </w:rPr>
        <w:t xml:space="preserve"> </w:t>
      </w:r>
      <w:r>
        <w:rPr>
          <w:sz w:val="30"/>
        </w:rPr>
        <w:t>a</w:t>
      </w:r>
      <w:r>
        <w:rPr>
          <w:spacing w:val="40"/>
          <w:sz w:val="30"/>
        </w:rPr>
        <w:t xml:space="preserve"> </w:t>
      </w:r>
      <w:r>
        <w:rPr>
          <w:sz w:val="30"/>
        </w:rPr>
        <w:t>single</w:t>
      </w:r>
      <w:r>
        <w:rPr>
          <w:spacing w:val="40"/>
          <w:sz w:val="30"/>
        </w:rPr>
        <w:t xml:space="preserve"> </w:t>
      </w:r>
      <w:r>
        <w:rPr>
          <w:sz w:val="30"/>
        </w:rPr>
        <w:t>sentence</w:t>
      </w:r>
      <w:r>
        <w:rPr>
          <w:spacing w:val="40"/>
          <w:sz w:val="30"/>
        </w:rPr>
        <w:t xml:space="preserve"> </w:t>
      </w:r>
      <w:r>
        <w:rPr>
          <w:sz w:val="30"/>
        </w:rPr>
        <w:t>which,</w:t>
      </w:r>
      <w:r>
        <w:rPr>
          <w:spacing w:val="40"/>
          <w:sz w:val="30"/>
        </w:rPr>
        <w:t xml:space="preserve"> </w:t>
      </w:r>
      <w:r>
        <w:rPr>
          <w:sz w:val="30"/>
        </w:rPr>
        <w:t>taken</w:t>
      </w:r>
      <w:r>
        <w:rPr>
          <w:spacing w:val="40"/>
          <w:sz w:val="30"/>
        </w:rPr>
        <w:t xml:space="preserve"> </w:t>
      </w:r>
      <w:r>
        <w:rPr>
          <w:sz w:val="30"/>
        </w:rPr>
        <w:t>with</w:t>
      </w:r>
      <w:r>
        <w:rPr>
          <w:spacing w:val="40"/>
          <w:sz w:val="30"/>
        </w:rPr>
        <w:t xml:space="preserve"> </w:t>
      </w:r>
      <w:r>
        <w:rPr>
          <w:sz w:val="30"/>
        </w:rPr>
        <w:t>its</w:t>
      </w:r>
    </w:p>
    <w:p w14:paraId="326F47A3"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7A4" w14:textId="77777777" w:rsidR="00075191" w:rsidRDefault="00000000">
      <w:pPr>
        <w:pStyle w:val="BodyText"/>
        <w:spacing w:before="70"/>
        <w:ind w:firstLine="0"/>
      </w:pPr>
      <w:r>
        <w:t>context, should be naturally held to advocate that view. The misinterpretation probably arose at first from my defending (after Renouvier) the indeterminism of our efforts. ‘Free will’ was supposed by my critics to involve</w:t>
      </w:r>
      <w:r>
        <w:rPr>
          <w:spacing w:val="-2"/>
        </w:rPr>
        <w:t xml:space="preserve"> </w:t>
      </w:r>
      <w:r>
        <w:t>a</w:t>
      </w:r>
      <w:r>
        <w:rPr>
          <w:spacing w:val="-1"/>
        </w:rPr>
        <w:t xml:space="preserve"> </w:t>
      </w:r>
      <w:r>
        <w:t>supernatural</w:t>
      </w:r>
      <w:r>
        <w:rPr>
          <w:spacing w:val="-2"/>
        </w:rPr>
        <w:t xml:space="preserve"> </w:t>
      </w:r>
      <w:r>
        <w:t>agent.</w:t>
      </w:r>
      <w:r>
        <w:rPr>
          <w:spacing w:val="-1"/>
        </w:rPr>
        <w:t xml:space="preserve"> </w:t>
      </w:r>
      <w:r>
        <w:t>As</w:t>
      </w:r>
      <w:r>
        <w:rPr>
          <w:spacing w:val="-2"/>
        </w:rPr>
        <w:t xml:space="preserve"> </w:t>
      </w:r>
      <w:r>
        <w:t>a</w:t>
      </w:r>
      <w:r>
        <w:rPr>
          <w:spacing w:val="-1"/>
        </w:rPr>
        <w:t xml:space="preserve"> </w:t>
      </w:r>
      <w:r>
        <w:t>matter</w:t>
      </w:r>
      <w:r>
        <w:rPr>
          <w:spacing w:val="-1"/>
        </w:rPr>
        <w:t xml:space="preserve"> </w:t>
      </w:r>
      <w:r>
        <w:t>of</w:t>
      </w:r>
      <w:r>
        <w:rPr>
          <w:spacing w:val="-2"/>
        </w:rPr>
        <w:t xml:space="preserve"> </w:t>
      </w:r>
      <w:r>
        <w:t>plain</w:t>
      </w:r>
      <w:r>
        <w:rPr>
          <w:spacing w:val="-1"/>
        </w:rPr>
        <w:t xml:space="preserve"> </w:t>
      </w:r>
      <w:r>
        <w:t>history</w:t>
      </w:r>
      <w:r>
        <w:rPr>
          <w:spacing w:val="-2"/>
        </w:rPr>
        <w:t xml:space="preserve"> </w:t>
      </w:r>
      <w:r>
        <w:t>the</w:t>
      </w:r>
      <w:r>
        <w:rPr>
          <w:spacing w:val="-1"/>
        </w:rPr>
        <w:t xml:space="preserve"> </w:t>
      </w:r>
      <w:r>
        <w:t>only</w:t>
      </w:r>
      <w:r>
        <w:rPr>
          <w:spacing w:val="-2"/>
        </w:rPr>
        <w:t xml:space="preserve"> </w:t>
      </w:r>
      <w:r>
        <w:t>‘free</w:t>
      </w:r>
      <w:r>
        <w:rPr>
          <w:spacing w:val="-1"/>
        </w:rPr>
        <w:t xml:space="preserve"> </w:t>
      </w:r>
      <w:r>
        <w:t>will’</w:t>
      </w:r>
      <w:r>
        <w:rPr>
          <w:spacing w:val="-1"/>
        </w:rPr>
        <w:t xml:space="preserve"> </w:t>
      </w:r>
      <w:r>
        <w:t xml:space="preserve">I have ever thought of defending is the character of novelty in fresh activity-situations. If an activity-process is the form of a whole ‘field of consciousness,’ and if each field of consciousness is not only in its totality unique (as is now commonly admitted) but has its elements unique (since in that situation they are all dyed in the total) then novelty is perpetually entering the world and what happens there is not pure </w:t>
      </w:r>
      <w:r>
        <w:rPr>
          <w:i/>
        </w:rPr>
        <w:t>repetition</w:t>
      </w:r>
      <w:r>
        <w:t>, as the dogma of the literal uniformity of nature requires. Activity-situations come,</w:t>
      </w:r>
      <w:r>
        <w:rPr>
          <w:spacing w:val="40"/>
        </w:rPr>
        <w:t xml:space="preserve"> </w:t>
      </w:r>
      <w:r>
        <w:t>in short, each with an original touch. A ‘principle’ of free will if there were one, would doubtless manifest itself in such phenomena, but I never saw, nor do I now see, what the principle could do except rehearse the phenomenon beforehand, or why it ever should be invoked.</w:t>
      </w:r>
    </w:p>
    <w:p w14:paraId="326F47A5" w14:textId="77777777" w:rsidR="00075191" w:rsidRDefault="00000000">
      <w:pPr>
        <w:pStyle w:val="ListParagraph"/>
        <w:numPr>
          <w:ilvl w:val="0"/>
          <w:numId w:val="9"/>
        </w:numPr>
        <w:tabs>
          <w:tab w:val="left" w:pos="1532"/>
        </w:tabs>
        <w:ind w:left="1532" w:hanging="722"/>
        <w:jc w:val="both"/>
        <w:rPr>
          <w:sz w:val="30"/>
        </w:rPr>
      </w:pPr>
      <w:r>
        <w:rPr>
          <w:i/>
          <w:sz w:val="30"/>
        </w:rPr>
        <w:t>Mind</w:t>
      </w:r>
      <w:r>
        <w:rPr>
          <w:sz w:val="30"/>
        </w:rPr>
        <w:t>,</w:t>
      </w:r>
      <w:r>
        <w:rPr>
          <w:spacing w:val="-2"/>
          <w:sz w:val="30"/>
        </w:rPr>
        <w:t xml:space="preserve"> </w:t>
      </w:r>
      <w:r>
        <w:rPr>
          <w:sz w:val="30"/>
        </w:rPr>
        <w:t>N.</w:t>
      </w:r>
      <w:r>
        <w:rPr>
          <w:spacing w:val="-1"/>
          <w:sz w:val="30"/>
        </w:rPr>
        <w:t xml:space="preserve"> </w:t>
      </w:r>
      <w:r>
        <w:rPr>
          <w:sz w:val="30"/>
        </w:rPr>
        <w:t>S.,</w:t>
      </w:r>
      <w:r>
        <w:rPr>
          <w:spacing w:val="-1"/>
          <w:sz w:val="30"/>
        </w:rPr>
        <w:t xml:space="preserve"> </w:t>
      </w:r>
      <w:r>
        <w:rPr>
          <w:sz w:val="30"/>
        </w:rPr>
        <w:t>vol.</w:t>
      </w:r>
      <w:r>
        <w:rPr>
          <w:spacing w:val="-2"/>
          <w:sz w:val="30"/>
        </w:rPr>
        <w:t xml:space="preserve"> </w:t>
      </w:r>
      <w:r>
        <w:rPr>
          <w:sz w:val="30"/>
        </w:rPr>
        <w:t>vi,</w:t>
      </w:r>
      <w:r>
        <w:rPr>
          <w:spacing w:val="-1"/>
          <w:sz w:val="30"/>
        </w:rPr>
        <w:t xml:space="preserve"> </w:t>
      </w:r>
      <w:r>
        <w:rPr>
          <w:sz w:val="30"/>
        </w:rPr>
        <w:t>1897;</w:t>
      </w:r>
      <w:r>
        <w:rPr>
          <w:spacing w:val="-2"/>
          <w:sz w:val="30"/>
        </w:rPr>
        <w:t xml:space="preserve"> </w:t>
      </w:r>
      <w:r>
        <w:rPr>
          <w:sz w:val="30"/>
        </w:rPr>
        <w:t>cf.</w:t>
      </w:r>
      <w:r>
        <w:rPr>
          <w:spacing w:val="-1"/>
          <w:sz w:val="30"/>
        </w:rPr>
        <w:t xml:space="preserve"> </w:t>
      </w:r>
      <w:r>
        <w:rPr>
          <w:sz w:val="30"/>
        </w:rPr>
        <w:t>pp.</w:t>
      </w:r>
      <w:r>
        <w:rPr>
          <w:spacing w:val="-1"/>
          <w:sz w:val="30"/>
        </w:rPr>
        <w:t xml:space="preserve"> </w:t>
      </w:r>
      <w:r>
        <w:rPr>
          <w:sz w:val="30"/>
        </w:rPr>
        <w:t>392-</w:t>
      </w:r>
      <w:r>
        <w:rPr>
          <w:spacing w:val="-4"/>
          <w:sz w:val="30"/>
        </w:rPr>
        <w:t>393.</w:t>
      </w:r>
    </w:p>
    <w:p w14:paraId="326F47A6" w14:textId="77777777" w:rsidR="00075191" w:rsidRDefault="00000000">
      <w:pPr>
        <w:pStyle w:val="ListParagraph"/>
        <w:numPr>
          <w:ilvl w:val="0"/>
          <w:numId w:val="9"/>
        </w:numPr>
        <w:tabs>
          <w:tab w:val="left" w:pos="1592"/>
        </w:tabs>
        <w:ind w:right="359" w:firstLine="450"/>
        <w:jc w:val="both"/>
        <w:rPr>
          <w:sz w:val="30"/>
        </w:rPr>
      </w:pPr>
      <w:r>
        <w:rPr>
          <w:sz w:val="30"/>
        </w:rPr>
        <w:t xml:space="preserve">[Cf. </w:t>
      </w:r>
      <w:r>
        <w:rPr>
          <w:i/>
          <w:sz w:val="30"/>
        </w:rPr>
        <w:t>A Pluralistic Universe</w:t>
      </w:r>
      <w:r>
        <w:rPr>
          <w:sz w:val="30"/>
        </w:rPr>
        <w:t xml:space="preserve">, Lect. vi (on Bergson); H. Bergson: </w:t>
      </w:r>
      <w:r>
        <w:rPr>
          <w:i/>
          <w:sz w:val="30"/>
        </w:rPr>
        <w:t>Creative Evolution</w:t>
      </w:r>
      <w:r>
        <w:rPr>
          <w:sz w:val="30"/>
        </w:rPr>
        <w:t xml:space="preserve">, trans. by A. Mitchell; C. A. Strong: </w:t>
      </w:r>
      <w:r>
        <w:rPr>
          <w:i/>
          <w:sz w:val="30"/>
        </w:rPr>
        <w:t>Why the Mind has a Body</w:t>
      </w:r>
      <w:r>
        <w:rPr>
          <w:sz w:val="30"/>
        </w:rPr>
        <w:t>, ch. xii. Ed.]</w:t>
      </w:r>
    </w:p>
    <w:p w14:paraId="326F47A7"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7A8" w14:textId="77777777" w:rsidR="00075191" w:rsidRDefault="00000000">
      <w:pPr>
        <w:pStyle w:val="Heading2"/>
        <w:spacing w:before="63"/>
        <w:rPr>
          <w:position w:val="15"/>
        </w:rPr>
      </w:pPr>
      <w:bookmarkStart w:id="123" w:name="_bookmark115"/>
      <w:bookmarkEnd w:id="123"/>
      <w:r>
        <w:t>VII:</w:t>
      </w:r>
      <w:r>
        <w:rPr>
          <w:spacing w:val="-6"/>
        </w:rPr>
        <w:t xml:space="preserve"> </w:t>
      </w:r>
      <w:r>
        <w:t>THE</w:t>
      </w:r>
      <w:r>
        <w:rPr>
          <w:spacing w:val="-4"/>
        </w:rPr>
        <w:t xml:space="preserve"> </w:t>
      </w:r>
      <w:r>
        <w:t>ESSENCE</w:t>
      </w:r>
      <w:r>
        <w:rPr>
          <w:spacing w:val="-4"/>
        </w:rPr>
        <w:t xml:space="preserve"> </w:t>
      </w:r>
      <w:r>
        <w:t>OF</w:t>
      </w:r>
      <w:r>
        <w:rPr>
          <w:spacing w:val="-4"/>
        </w:rPr>
        <w:t xml:space="preserve"> </w:t>
      </w:r>
      <w:r>
        <w:rPr>
          <w:spacing w:val="-2"/>
        </w:rPr>
        <w:t>HUMANISM</w:t>
      </w:r>
      <w:r>
        <w:rPr>
          <w:color w:val="0000FF"/>
          <w:spacing w:val="-2"/>
          <w:position w:val="15"/>
          <w:u w:val="single" w:color="0000FF"/>
        </w:rPr>
        <w:t>[105]</w:t>
      </w:r>
    </w:p>
    <w:p w14:paraId="326F47A9" w14:textId="77777777" w:rsidR="00075191" w:rsidRDefault="00000000">
      <w:pPr>
        <w:pStyle w:val="BodyText"/>
        <w:spacing w:before="379" w:line="242" w:lineRule="auto"/>
        <w:ind w:right="362"/>
      </w:pPr>
      <w:r>
        <w:t>Humanism is a ferment that has ‘come to stay.’</w:t>
      </w:r>
      <w:hyperlink r:id="rId230" w:anchor="Footnote_106_106">
        <w:r>
          <w:rPr>
            <w:color w:val="0000FF"/>
            <w:u w:val="single" w:color="0000FF"/>
            <w:vertAlign w:val="superscript"/>
          </w:rPr>
          <w:t>[106]</w:t>
        </w:r>
      </w:hyperlink>
      <w:r>
        <w:rPr>
          <w:color w:val="0000FF"/>
        </w:rPr>
        <w:t xml:space="preserve"> </w:t>
      </w:r>
      <w:r>
        <w:t>It is not a single hypothesis or theorem, and it dwells on no new facts. It is rather a slow shifting in the philosophic perspective, making things appear as from a new centre of interest or point of sight. Some writers are strongly conscious of the shifting, others half unconscious, even though their own vision may have undergone much change. The result is no small confusion in debate, the half-conscious humanists often taking part against the radical ones, as if they wished to count upon the other side.</w:t>
      </w:r>
      <w:hyperlink r:id="rId231" w:anchor="Footnote_107_107">
        <w:r>
          <w:rPr>
            <w:color w:val="0000FF"/>
            <w:u w:val="single" w:color="0000FF"/>
            <w:vertAlign w:val="superscript"/>
          </w:rPr>
          <w:t>[107]</w:t>
        </w:r>
      </w:hyperlink>
    </w:p>
    <w:p w14:paraId="326F47AA" w14:textId="77777777" w:rsidR="00075191" w:rsidRDefault="00075191">
      <w:pPr>
        <w:pStyle w:val="BodyText"/>
        <w:spacing w:before="2"/>
        <w:ind w:left="0" w:right="0" w:firstLine="0"/>
        <w:jc w:val="left"/>
      </w:pPr>
    </w:p>
    <w:p w14:paraId="326F47AB" w14:textId="77777777" w:rsidR="00075191" w:rsidRDefault="00000000">
      <w:pPr>
        <w:pStyle w:val="BodyText"/>
        <w:ind w:right="359"/>
      </w:pPr>
      <w:r>
        <w:t>If humanism really be the name for such a shifting of perspective, it is obvious that the whole scene of the philosophic stage will change in some degree if humanism prevails. The emphasis of things, their foreground and background</w:t>
      </w:r>
      <w:r>
        <w:rPr>
          <w:spacing w:val="28"/>
        </w:rPr>
        <w:t xml:space="preserve"> </w:t>
      </w:r>
      <w:r>
        <w:t>distribution,</w:t>
      </w:r>
      <w:r>
        <w:rPr>
          <w:spacing w:val="28"/>
        </w:rPr>
        <w:t xml:space="preserve"> </w:t>
      </w:r>
      <w:r>
        <w:t>their</w:t>
      </w:r>
      <w:r>
        <w:rPr>
          <w:spacing w:val="28"/>
        </w:rPr>
        <w:t xml:space="preserve"> </w:t>
      </w:r>
      <w:r>
        <w:t>sizes</w:t>
      </w:r>
      <w:r>
        <w:rPr>
          <w:spacing w:val="29"/>
        </w:rPr>
        <w:t xml:space="preserve"> </w:t>
      </w:r>
      <w:r>
        <w:t>and</w:t>
      </w:r>
      <w:r>
        <w:rPr>
          <w:spacing w:val="28"/>
        </w:rPr>
        <w:t xml:space="preserve"> </w:t>
      </w:r>
      <w:r>
        <w:t>values,</w:t>
      </w:r>
      <w:r>
        <w:rPr>
          <w:spacing w:val="28"/>
        </w:rPr>
        <w:t xml:space="preserve"> </w:t>
      </w:r>
      <w:r>
        <w:t>will</w:t>
      </w:r>
      <w:r>
        <w:rPr>
          <w:spacing w:val="28"/>
        </w:rPr>
        <w:t xml:space="preserve"> </w:t>
      </w:r>
      <w:r>
        <w:t>not</w:t>
      </w:r>
      <w:r>
        <w:rPr>
          <w:spacing w:val="29"/>
        </w:rPr>
        <w:t xml:space="preserve"> </w:t>
      </w:r>
      <w:r>
        <w:t>keep</w:t>
      </w:r>
      <w:r>
        <w:rPr>
          <w:spacing w:val="28"/>
        </w:rPr>
        <w:t xml:space="preserve"> </w:t>
      </w:r>
      <w:r>
        <w:t>just</w:t>
      </w:r>
      <w:r>
        <w:rPr>
          <w:spacing w:val="28"/>
        </w:rPr>
        <w:t xml:space="preserve"> </w:t>
      </w:r>
      <w:r>
        <w:t>the</w:t>
      </w:r>
      <w:r>
        <w:rPr>
          <w:spacing w:val="29"/>
        </w:rPr>
        <w:t xml:space="preserve"> </w:t>
      </w:r>
      <w:r>
        <w:rPr>
          <w:spacing w:val="-2"/>
        </w:rPr>
        <w:t>same.</w:t>
      </w:r>
    </w:p>
    <w:p w14:paraId="326F47AC" w14:textId="77777777" w:rsidR="00075191" w:rsidRDefault="00000000">
      <w:pPr>
        <w:pStyle w:val="BodyText"/>
        <w:spacing w:before="5"/>
        <w:ind w:right="359" w:firstLine="0"/>
      </w:pPr>
      <w:hyperlink r:id="rId232" w:anchor="Footnote_108_108">
        <w:r>
          <w:rPr>
            <w:color w:val="0000FF"/>
            <w:position w:val="10"/>
            <w:sz w:val="22"/>
            <w:u w:val="single" w:color="0000FF"/>
          </w:rPr>
          <w:t>[108]</w:t>
        </w:r>
      </w:hyperlink>
      <w:r>
        <w:rPr>
          <w:color w:val="0000FF"/>
          <w:spacing w:val="28"/>
          <w:position w:val="10"/>
          <w:sz w:val="22"/>
        </w:rPr>
        <w:t xml:space="preserve"> </w:t>
      </w:r>
      <w:r>
        <w:t>If such pervasive consequences be involved in humanism, it is clear that no pains which philosophers may take, first in defining it, and then in furthering, checking, or steering its progress, will be thrown away.</w:t>
      </w:r>
    </w:p>
    <w:p w14:paraId="326F47AD" w14:textId="77777777" w:rsidR="00075191" w:rsidRDefault="00000000">
      <w:pPr>
        <w:pStyle w:val="BodyText"/>
      </w:pPr>
      <w:r>
        <w:t>It suffers badly at present from incomplete definition. Its most systematic advocates, Schiller and Dewey, have published fragmentary programs only; and its bearing on many vital philosophic problems has not been traced</w:t>
      </w:r>
      <w:r>
        <w:rPr>
          <w:spacing w:val="40"/>
        </w:rPr>
        <w:t xml:space="preserve"> </w:t>
      </w:r>
      <w:r>
        <w:t>except by adversaries who, scenting heresies in advance, have showered blows</w:t>
      </w:r>
      <w:r>
        <w:rPr>
          <w:spacing w:val="-1"/>
        </w:rPr>
        <w:t xml:space="preserve"> </w:t>
      </w:r>
      <w:r>
        <w:t>on</w:t>
      </w:r>
      <w:r>
        <w:rPr>
          <w:spacing w:val="-1"/>
        </w:rPr>
        <w:t xml:space="preserve"> </w:t>
      </w:r>
      <w:r>
        <w:t>doctrines—subjectivism</w:t>
      </w:r>
      <w:r>
        <w:rPr>
          <w:spacing w:val="-1"/>
        </w:rPr>
        <w:t xml:space="preserve"> </w:t>
      </w:r>
      <w:r>
        <w:t>and</w:t>
      </w:r>
      <w:r>
        <w:rPr>
          <w:spacing w:val="-1"/>
        </w:rPr>
        <w:t xml:space="preserve"> </w:t>
      </w:r>
      <w:r>
        <w:t>scepticism,</w:t>
      </w:r>
      <w:r>
        <w:rPr>
          <w:spacing w:val="-1"/>
        </w:rPr>
        <w:t xml:space="preserve"> </w:t>
      </w:r>
      <w:r>
        <w:t>for</w:t>
      </w:r>
      <w:r>
        <w:rPr>
          <w:spacing w:val="-1"/>
        </w:rPr>
        <w:t xml:space="preserve"> </w:t>
      </w:r>
      <w:r>
        <w:t>example—that</w:t>
      </w:r>
      <w:r>
        <w:rPr>
          <w:spacing w:val="-1"/>
        </w:rPr>
        <w:t xml:space="preserve"> </w:t>
      </w:r>
      <w:r>
        <w:t>no</w:t>
      </w:r>
      <w:r>
        <w:rPr>
          <w:spacing w:val="-1"/>
        </w:rPr>
        <w:t xml:space="preserve"> </w:t>
      </w:r>
      <w:r>
        <w:t>good humanist finds it necessary to entertain. By their still greater reticences, the anti-humanists have, in turn, perplexed the humanists. Much of the controversy has involved the word ‘truth.’ It is always good in debate to</w:t>
      </w:r>
      <w:r>
        <w:rPr>
          <w:spacing w:val="40"/>
        </w:rPr>
        <w:t xml:space="preserve"> </w:t>
      </w:r>
      <w:r>
        <w:t>know your adversary’s point of view authentically. But the critics of humanism never define exactly what the word ‘truth’ signifies when they use it themselves. The humanists have to guess at their view; and the result has doubtless been much beating of the air. Add to all this, great individual differences in both camps, and it becomes clear that nothing is so urgently needed, at the stage which things have reached at present, as a sharper definition by each side of its central point of view.</w:t>
      </w:r>
    </w:p>
    <w:p w14:paraId="326F47AE" w14:textId="77777777" w:rsidR="00075191" w:rsidRDefault="00000000">
      <w:pPr>
        <w:pStyle w:val="BodyText"/>
        <w:spacing w:before="1"/>
        <w:ind w:right="365"/>
      </w:pPr>
      <w:r>
        <w:t>Whoever will contribute any touch of sharpness will help us to make sure of</w:t>
      </w:r>
      <w:r>
        <w:rPr>
          <w:spacing w:val="43"/>
        </w:rPr>
        <w:t xml:space="preserve"> </w:t>
      </w:r>
      <w:r>
        <w:t>what’s</w:t>
      </w:r>
      <w:r>
        <w:rPr>
          <w:spacing w:val="45"/>
        </w:rPr>
        <w:t xml:space="preserve"> </w:t>
      </w:r>
      <w:r>
        <w:t>what</w:t>
      </w:r>
      <w:r>
        <w:rPr>
          <w:spacing w:val="46"/>
        </w:rPr>
        <w:t xml:space="preserve"> </w:t>
      </w:r>
      <w:r>
        <w:t>and</w:t>
      </w:r>
      <w:r>
        <w:rPr>
          <w:spacing w:val="45"/>
        </w:rPr>
        <w:t xml:space="preserve"> </w:t>
      </w:r>
      <w:r>
        <w:t>who</w:t>
      </w:r>
      <w:r>
        <w:rPr>
          <w:spacing w:val="45"/>
        </w:rPr>
        <w:t xml:space="preserve"> </w:t>
      </w:r>
      <w:r>
        <w:t>is</w:t>
      </w:r>
      <w:r>
        <w:rPr>
          <w:spacing w:val="46"/>
        </w:rPr>
        <w:t xml:space="preserve"> </w:t>
      </w:r>
      <w:r>
        <w:t>who.</w:t>
      </w:r>
      <w:r>
        <w:rPr>
          <w:spacing w:val="45"/>
        </w:rPr>
        <w:t xml:space="preserve"> </w:t>
      </w:r>
      <w:r>
        <w:t>Anyone</w:t>
      </w:r>
      <w:r>
        <w:rPr>
          <w:spacing w:val="45"/>
        </w:rPr>
        <w:t xml:space="preserve"> </w:t>
      </w:r>
      <w:r>
        <w:t>can</w:t>
      </w:r>
      <w:r>
        <w:rPr>
          <w:spacing w:val="46"/>
        </w:rPr>
        <w:t xml:space="preserve"> </w:t>
      </w:r>
      <w:r>
        <w:t>contribute</w:t>
      </w:r>
      <w:r>
        <w:rPr>
          <w:spacing w:val="45"/>
        </w:rPr>
        <w:t xml:space="preserve"> </w:t>
      </w:r>
      <w:r>
        <w:t>such</w:t>
      </w:r>
      <w:r>
        <w:rPr>
          <w:spacing w:val="45"/>
        </w:rPr>
        <w:t xml:space="preserve"> </w:t>
      </w:r>
      <w:r>
        <w:t>a</w:t>
      </w:r>
      <w:r>
        <w:rPr>
          <w:spacing w:val="46"/>
        </w:rPr>
        <w:t xml:space="preserve"> </w:t>
      </w:r>
      <w:r>
        <w:rPr>
          <w:spacing w:val="-2"/>
        </w:rPr>
        <w:t>definition,</w:t>
      </w:r>
    </w:p>
    <w:p w14:paraId="326F47AF" w14:textId="77777777" w:rsidR="00075191" w:rsidRDefault="00075191">
      <w:pPr>
        <w:pStyle w:val="BodyText"/>
        <w:sectPr w:rsidR="00075191">
          <w:pgSz w:w="12240" w:h="15840"/>
          <w:pgMar w:top="1720" w:right="1080" w:bottom="280" w:left="1080" w:header="720" w:footer="720" w:gutter="0"/>
          <w:cols w:space="720"/>
        </w:sectPr>
      </w:pPr>
    </w:p>
    <w:p w14:paraId="326F47B0" w14:textId="77777777" w:rsidR="00075191" w:rsidRDefault="00000000">
      <w:pPr>
        <w:pStyle w:val="BodyText"/>
        <w:spacing w:before="69" w:line="244" w:lineRule="auto"/>
        <w:ind w:right="360" w:firstLine="0"/>
      </w:pPr>
      <w:r>
        <w:t>and, without it, no one knows exactly where he stands. If I offer my own provisional definition of humanism</w:t>
      </w:r>
      <w:hyperlink r:id="rId233" w:anchor="Footnote_109_109">
        <w:r>
          <w:rPr>
            <w:color w:val="0000FF"/>
            <w:u w:val="single" w:color="0000FF"/>
            <w:vertAlign w:val="superscript"/>
          </w:rPr>
          <w:t>[109]</w:t>
        </w:r>
      </w:hyperlink>
      <w:r>
        <w:rPr>
          <w:color w:val="0000FF"/>
        </w:rPr>
        <w:t xml:space="preserve"> </w:t>
      </w:r>
      <w:r>
        <w:t>now and here, others may improve it, some adversary may be led to define his own creed more sharply by the contrast, and a certain quickening of the crystallization of general opinion may result.</w:t>
      </w:r>
    </w:p>
    <w:p w14:paraId="326F47B1" w14:textId="77777777" w:rsidR="00075191" w:rsidRDefault="00000000">
      <w:pPr>
        <w:pStyle w:val="BodyText"/>
        <w:spacing w:line="341" w:lineRule="exact"/>
        <w:ind w:left="810" w:right="0" w:firstLine="0"/>
        <w:jc w:val="left"/>
      </w:pPr>
      <w:r>
        <w:rPr>
          <w:spacing w:val="-10"/>
        </w:rPr>
        <w:t>I</w:t>
      </w:r>
    </w:p>
    <w:p w14:paraId="326F47B2" w14:textId="77777777" w:rsidR="00075191" w:rsidRDefault="00000000">
      <w:pPr>
        <w:ind w:left="360" w:right="358" w:firstLine="450"/>
        <w:jc w:val="both"/>
        <w:rPr>
          <w:sz w:val="30"/>
        </w:rPr>
      </w:pPr>
      <w:r>
        <w:rPr>
          <w:sz w:val="30"/>
        </w:rPr>
        <w:t xml:space="preserve">The essential service of humanism, as I conceive the situation, is to have seen that </w:t>
      </w:r>
      <w:r>
        <w:rPr>
          <w:i/>
          <w:sz w:val="30"/>
        </w:rPr>
        <w:t>though one part of our experience may lean upon another part to make</w:t>
      </w:r>
      <w:r>
        <w:rPr>
          <w:i/>
          <w:spacing w:val="-1"/>
          <w:sz w:val="30"/>
        </w:rPr>
        <w:t xml:space="preserve"> </w:t>
      </w:r>
      <w:r>
        <w:rPr>
          <w:i/>
          <w:sz w:val="30"/>
        </w:rPr>
        <w:t>it</w:t>
      </w:r>
      <w:r>
        <w:rPr>
          <w:i/>
          <w:spacing w:val="-1"/>
          <w:sz w:val="30"/>
        </w:rPr>
        <w:t xml:space="preserve"> </w:t>
      </w:r>
      <w:r>
        <w:rPr>
          <w:i/>
          <w:sz w:val="30"/>
        </w:rPr>
        <w:t>what</w:t>
      </w:r>
      <w:r>
        <w:rPr>
          <w:i/>
          <w:spacing w:val="-1"/>
          <w:sz w:val="30"/>
        </w:rPr>
        <w:t xml:space="preserve"> </w:t>
      </w:r>
      <w:r>
        <w:rPr>
          <w:i/>
          <w:sz w:val="30"/>
        </w:rPr>
        <w:t>it</w:t>
      </w:r>
      <w:r>
        <w:rPr>
          <w:i/>
          <w:spacing w:val="-1"/>
          <w:sz w:val="30"/>
        </w:rPr>
        <w:t xml:space="preserve"> </w:t>
      </w:r>
      <w:r>
        <w:rPr>
          <w:i/>
          <w:sz w:val="30"/>
        </w:rPr>
        <w:t>is</w:t>
      </w:r>
      <w:r>
        <w:rPr>
          <w:i/>
          <w:spacing w:val="-1"/>
          <w:sz w:val="30"/>
        </w:rPr>
        <w:t xml:space="preserve"> </w:t>
      </w:r>
      <w:r>
        <w:rPr>
          <w:i/>
          <w:sz w:val="30"/>
        </w:rPr>
        <w:t>in</w:t>
      </w:r>
      <w:r>
        <w:rPr>
          <w:i/>
          <w:spacing w:val="-1"/>
          <w:sz w:val="30"/>
        </w:rPr>
        <w:t xml:space="preserve"> </w:t>
      </w:r>
      <w:r>
        <w:rPr>
          <w:i/>
          <w:sz w:val="30"/>
        </w:rPr>
        <w:t>any</w:t>
      </w:r>
      <w:r>
        <w:rPr>
          <w:i/>
          <w:spacing w:val="-1"/>
          <w:sz w:val="30"/>
        </w:rPr>
        <w:t xml:space="preserve"> </w:t>
      </w:r>
      <w:r>
        <w:rPr>
          <w:i/>
          <w:sz w:val="30"/>
        </w:rPr>
        <w:t>one</w:t>
      </w:r>
      <w:r>
        <w:rPr>
          <w:i/>
          <w:spacing w:val="-1"/>
          <w:sz w:val="30"/>
        </w:rPr>
        <w:t xml:space="preserve"> </w:t>
      </w:r>
      <w:r>
        <w:rPr>
          <w:i/>
          <w:sz w:val="30"/>
        </w:rPr>
        <w:t>of</w:t>
      </w:r>
      <w:r>
        <w:rPr>
          <w:i/>
          <w:spacing w:val="-1"/>
          <w:sz w:val="30"/>
        </w:rPr>
        <w:t xml:space="preserve"> </w:t>
      </w:r>
      <w:r>
        <w:rPr>
          <w:i/>
          <w:sz w:val="30"/>
        </w:rPr>
        <w:t>several</w:t>
      </w:r>
      <w:r>
        <w:rPr>
          <w:i/>
          <w:spacing w:val="-1"/>
          <w:sz w:val="30"/>
        </w:rPr>
        <w:t xml:space="preserve"> </w:t>
      </w:r>
      <w:r>
        <w:rPr>
          <w:i/>
          <w:sz w:val="30"/>
        </w:rPr>
        <w:t>aspects</w:t>
      </w:r>
      <w:r>
        <w:rPr>
          <w:i/>
          <w:spacing w:val="-1"/>
          <w:sz w:val="30"/>
        </w:rPr>
        <w:t xml:space="preserve"> </w:t>
      </w:r>
      <w:r>
        <w:rPr>
          <w:i/>
          <w:sz w:val="30"/>
        </w:rPr>
        <w:t>in</w:t>
      </w:r>
      <w:r>
        <w:rPr>
          <w:i/>
          <w:spacing w:val="-1"/>
          <w:sz w:val="30"/>
        </w:rPr>
        <w:t xml:space="preserve"> </w:t>
      </w:r>
      <w:r>
        <w:rPr>
          <w:i/>
          <w:sz w:val="30"/>
        </w:rPr>
        <w:t>which</w:t>
      </w:r>
      <w:r>
        <w:rPr>
          <w:i/>
          <w:spacing w:val="-1"/>
          <w:sz w:val="30"/>
        </w:rPr>
        <w:t xml:space="preserve"> </w:t>
      </w:r>
      <w:r>
        <w:rPr>
          <w:i/>
          <w:sz w:val="30"/>
        </w:rPr>
        <w:t>it</w:t>
      </w:r>
      <w:r>
        <w:rPr>
          <w:i/>
          <w:spacing w:val="-1"/>
          <w:sz w:val="30"/>
        </w:rPr>
        <w:t xml:space="preserve"> </w:t>
      </w:r>
      <w:r>
        <w:rPr>
          <w:i/>
          <w:sz w:val="30"/>
        </w:rPr>
        <w:t>may</w:t>
      </w:r>
      <w:r>
        <w:rPr>
          <w:i/>
          <w:spacing w:val="-1"/>
          <w:sz w:val="30"/>
        </w:rPr>
        <w:t xml:space="preserve"> </w:t>
      </w:r>
      <w:r>
        <w:rPr>
          <w:i/>
          <w:sz w:val="30"/>
        </w:rPr>
        <w:t>be</w:t>
      </w:r>
      <w:r>
        <w:rPr>
          <w:i/>
          <w:spacing w:val="-1"/>
          <w:sz w:val="30"/>
        </w:rPr>
        <w:t xml:space="preserve"> </w:t>
      </w:r>
      <w:r>
        <w:rPr>
          <w:i/>
          <w:sz w:val="30"/>
        </w:rPr>
        <w:t>considered, experience as a whole is self-containing and leans on nothing</w:t>
      </w:r>
      <w:r>
        <w:rPr>
          <w:sz w:val="30"/>
        </w:rPr>
        <w:t>.</w:t>
      </w:r>
    </w:p>
    <w:p w14:paraId="326F47B3" w14:textId="77777777" w:rsidR="00075191" w:rsidRDefault="00000000">
      <w:pPr>
        <w:pStyle w:val="BodyText"/>
        <w:ind w:right="359"/>
      </w:pPr>
      <w:r>
        <w:t>Since this formula also expresses the main contention of transcendental idealism, it needs abundant explication to make it unambiguous. It seems, at first sight, to confine itself to denying theism and pantheism. But, in fact, it need not deny either; everything would depend on the exegesis; and if the formula ever became canonical, it would certainly develop both right-wing and left-wing interpreters. I myself read humanism theistically and pluralistically. If there be a God, he is no absolute all-experiencer, but simply the experiencer of widest actual conscious span. Read thus, humanism is for me a religion susceptible of reasoned defence, though I am well aware how many minds there are to whom it can appeal religiously only when it has</w:t>
      </w:r>
      <w:r>
        <w:rPr>
          <w:spacing w:val="40"/>
        </w:rPr>
        <w:t xml:space="preserve"> </w:t>
      </w:r>
      <w:r>
        <w:t xml:space="preserve">been monistically translated. Ethically the pluralistic form of it takes for me a stronger hold on reality than any other philosophy I know of—it being essentially a </w:t>
      </w:r>
      <w:r>
        <w:rPr>
          <w:i/>
        </w:rPr>
        <w:t xml:space="preserve">social </w:t>
      </w:r>
      <w:r>
        <w:t>philosophy, a philosophy of ‘</w:t>
      </w:r>
      <w:r>
        <w:rPr>
          <w:i/>
        </w:rPr>
        <w:t>co</w:t>
      </w:r>
      <w:r>
        <w:t>,’ in which conjunctions do the work. But my primary reason for advocating it is its matchless intellectual economy. It gets rid, not only of the standing ‘problems’ that monism engenders (‘problem of evil,’ ‘problem of freedom,’ and the like), but of other metaphysical mysteries and paradoxes as well.</w:t>
      </w:r>
    </w:p>
    <w:p w14:paraId="326F47B4" w14:textId="77777777" w:rsidR="00075191" w:rsidRDefault="00000000">
      <w:pPr>
        <w:pStyle w:val="BodyText"/>
        <w:spacing w:before="1" w:line="242" w:lineRule="auto"/>
        <w:ind w:right="360"/>
      </w:pPr>
      <w:r>
        <w:t>It gets rid, for example, of the whole agnostic controversy, by refusing to entertain</w:t>
      </w:r>
      <w:r>
        <w:rPr>
          <w:spacing w:val="-3"/>
        </w:rPr>
        <w:t xml:space="preserve"> </w:t>
      </w:r>
      <w:r>
        <w:t>the</w:t>
      </w:r>
      <w:r>
        <w:rPr>
          <w:spacing w:val="-2"/>
        </w:rPr>
        <w:t xml:space="preserve"> </w:t>
      </w:r>
      <w:r>
        <w:t>hypothesis</w:t>
      </w:r>
      <w:r>
        <w:rPr>
          <w:spacing w:val="-2"/>
        </w:rPr>
        <w:t xml:space="preserve"> </w:t>
      </w:r>
      <w:r>
        <w:t>of</w:t>
      </w:r>
      <w:r>
        <w:rPr>
          <w:spacing w:val="-2"/>
        </w:rPr>
        <w:t xml:space="preserve"> </w:t>
      </w:r>
      <w:r>
        <w:t>trans-empirical</w:t>
      </w:r>
      <w:r>
        <w:rPr>
          <w:spacing w:val="-2"/>
        </w:rPr>
        <w:t xml:space="preserve"> </w:t>
      </w:r>
      <w:r>
        <w:t>reality</w:t>
      </w:r>
      <w:r>
        <w:rPr>
          <w:spacing w:val="-2"/>
        </w:rPr>
        <w:t xml:space="preserve"> </w:t>
      </w:r>
      <w:r>
        <w:t>at</w:t>
      </w:r>
      <w:r>
        <w:rPr>
          <w:spacing w:val="-2"/>
        </w:rPr>
        <w:t xml:space="preserve"> </w:t>
      </w:r>
      <w:r>
        <w:t>all.</w:t>
      </w:r>
      <w:r>
        <w:rPr>
          <w:spacing w:val="-2"/>
        </w:rPr>
        <w:t xml:space="preserve"> </w:t>
      </w:r>
      <w:r>
        <w:t>It</w:t>
      </w:r>
      <w:r>
        <w:rPr>
          <w:spacing w:val="-2"/>
        </w:rPr>
        <w:t xml:space="preserve"> </w:t>
      </w:r>
      <w:r>
        <w:t>gets</w:t>
      </w:r>
      <w:r>
        <w:rPr>
          <w:spacing w:val="-2"/>
        </w:rPr>
        <w:t xml:space="preserve"> </w:t>
      </w:r>
      <w:r>
        <w:t>rid</w:t>
      </w:r>
      <w:r>
        <w:rPr>
          <w:spacing w:val="-2"/>
        </w:rPr>
        <w:t xml:space="preserve"> </w:t>
      </w:r>
      <w:r>
        <w:t>of</w:t>
      </w:r>
      <w:r>
        <w:rPr>
          <w:spacing w:val="-2"/>
        </w:rPr>
        <w:t xml:space="preserve"> </w:t>
      </w:r>
      <w:r>
        <w:t>any</w:t>
      </w:r>
      <w:r>
        <w:rPr>
          <w:spacing w:val="-2"/>
        </w:rPr>
        <w:t xml:space="preserve"> </w:t>
      </w:r>
      <w:r>
        <w:t>need for an absolute of the Bradleyan type (avowedly sterile for intellectual purposes) by insisting that the conjunctive relations found within experience are faultlessly real. It gets rid of the need of an absolute of the Roycean type (similarly sterile) by its pragmatic treatment of the problem of knowledge [a treatment of which I have already given a version in two very inadequate articles].</w:t>
      </w:r>
      <w:hyperlink r:id="rId234" w:anchor="Footnote_110_110">
        <w:r>
          <w:rPr>
            <w:color w:val="0000FF"/>
            <w:u w:val="single" w:color="0000FF"/>
            <w:vertAlign w:val="superscript"/>
          </w:rPr>
          <w:t>[110]</w:t>
        </w:r>
      </w:hyperlink>
      <w:r>
        <w:rPr>
          <w:color w:val="0000FF"/>
        </w:rPr>
        <w:t xml:space="preserve"> </w:t>
      </w:r>
      <w:r>
        <w:t>As the views of knowledge, reality and truth imputed to humanism have been those so far most fiercely attacked, it is in regard to these</w:t>
      </w:r>
      <w:r>
        <w:rPr>
          <w:spacing w:val="80"/>
        </w:rPr>
        <w:t xml:space="preserve"> </w:t>
      </w:r>
      <w:r>
        <w:t>ideas</w:t>
      </w:r>
      <w:r>
        <w:rPr>
          <w:spacing w:val="80"/>
        </w:rPr>
        <w:t xml:space="preserve"> </w:t>
      </w:r>
      <w:r>
        <w:t>that</w:t>
      </w:r>
      <w:r>
        <w:rPr>
          <w:spacing w:val="80"/>
        </w:rPr>
        <w:t xml:space="preserve"> </w:t>
      </w:r>
      <w:r>
        <w:t>a</w:t>
      </w:r>
      <w:r>
        <w:rPr>
          <w:spacing w:val="80"/>
        </w:rPr>
        <w:t xml:space="preserve"> </w:t>
      </w:r>
      <w:r>
        <w:t>sharpening</w:t>
      </w:r>
      <w:r>
        <w:rPr>
          <w:spacing w:val="80"/>
        </w:rPr>
        <w:t xml:space="preserve"> </w:t>
      </w:r>
      <w:r>
        <w:t>of</w:t>
      </w:r>
      <w:r>
        <w:rPr>
          <w:spacing w:val="80"/>
        </w:rPr>
        <w:t xml:space="preserve"> </w:t>
      </w:r>
      <w:r>
        <w:t>focus</w:t>
      </w:r>
      <w:r>
        <w:rPr>
          <w:spacing w:val="80"/>
        </w:rPr>
        <w:t xml:space="preserve"> </w:t>
      </w:r>
      <w:r>
        <w:t>seems</w:t>
      </w:r>
      <w:r>
        <w:rPr>
          <w:spacing w:val="80"/>
        </w:rPr>
        <w:t xml:space="preserve"> </w:t>
      </w:r>
      <w:r>
        <w:t>most</w:t>
      </w:r>
      <w:r>
        <w:rPr>
          <w:spacing w:val="80"/>
        </w:rPr>
        <w:t xml:space="preserve"> </w:t>
      </w:r>
      <w:r>
        <w:t>urgently</w:t>
      </w:r>
      <w:r>
        <w:rPr>
          <w:spacing w:val="80"/>
        </w:rPr>
        <w:t xml:space="preserve"> </w:t>
      </w:r>
      <w:r>
        <w:t>required.</w:t>
      </w:r>
      <w:r>
        <w:rPr>
          <w:spacing w:val="80"/>
        </w:rPr>
        <w:t xml:space="preserve"> </w:t>
      </w:r>
      <w:r>
        <w:t>I</w:t>
      </w:r>
    </w:p>
    <w:p w14:paraId="326F47B5" w14:textId="77777777" w:rsidR="00075191" w:rsidRDefault="00075191">
      <w:pPr>
        <w:pStyle w:val="BodyText"/>
        <w:spacing w:line="242" w:lineRule="auto"/>
        <w:sectPr w:rsidR="00075191">
          <w:pgSz w:w="12240" w:h="15840"/>
          <w:pgMar w:top="1360" w:right="1080" w:bottom="280" w:left="1080" w:header="720" w:footer="720" w:gutter="0"/>
          <w:cols w:space="720"/>
        </w:sectPr>
      </w:pPr>
    </w:p>
    <w:p w14:paraId="326F47B6" w14:textId="77777777" w:rsidR="00075191" w:rsidRDefault="00000000">
      <w:pPr>
        <w:pStyle w:val="BodyText"/>
        <w:spacing w:before="70"/>
        <w:ind w:right="0" w:firstLine="0"/>
        <w:jc w:val="left"/>
      </w:pPr>
      <w:r>
        <w:t>proceed</w:t>
      </w:r>
      <w:r>
        <w:rPr>
          <w:spacing w:val="37"/>
        </w:rPr>
        <w:t xml:space="preserve"> </w:t>
      </w:r>
      <w:r>
        <w:t>therefore</w:t>
      </w:r>
      <w:r>
        <w:rPr>
          <w:spacing w:val="37"/>
        </w:rPr>
        <w:t xml:space="preserve"> </w:t>
      </w:r>
      <w:r>
        <w:t>to</w:t>
      </w:r>
      <w:r>
        <w:rPr>
          <w:spacing w:val="37"/>
        </w:rPr>
        <w:t xml:space="preserve"> </w:t>
      </w:r>
      <w:r>
        <w:t>bring</w:t>
      </w:r>
      <w:r>
        <w:rPr>
          <w:spacing w:val="37"/>
        </w:rPr>
        <w:t xml:space="preserve"> </w:t>
      </w:r>
      <w:r>
        <w:t>the</w:t>
      </w:r>
      <w:r>
        <w:rPr>
          <w:spacing w:val="37"/>
        </w:rPr>
        <w:t xml:space="preserve"> </w:t>
      </w:r>
      <w:r>
        <w:t>views</w:t>
      </w:r>
      <w:r>
        <w:rPr>
          <w:spacing w:val="37"/>
        </w:rPr>
        <w:t xml:space="preserve"> </w:t>
      </w:r>
      <w:r>
        <w:t>which</w:t>
      </w:r>
      <w:r>
        <w:rPr>
          <w:spacing w:val="37"/>
        </w:rPr>
        <w:t xml:space="preserve"> </w:t>
      </w:r>
      <w:r>
        <w:rPr>
          <w:i/>
        </w:rPr>
        <w:t>I</w:t>
      </w:r>
      <w:r>
        <w:rPr>
          <w:i/>
          <w:spacing w:val="38"/>
        </w:rPr>
        <w:t xml:space="preserve"> </w:t>
      </w:r>
      <w:r>
        <w:t>impute</w:t>
      </w:r>
      <w:r>
        <w:rPr>
          <w:spacing w:val="38"/>
        </w:rPr>
        <w:t xml:space="preserve"> </w:t>
      </w:r>
      <w:r>
        <w:t>to</w:t>
      </w:r>
      <w:r>
        <w:rPr>
          <w:spacing w:val="38"/>
        </w:rPr>
        <w:t xml:space="preserve"> </w:t>
      </w:r>
      <w:r>
        <w:t>humanism</w:t>
      </w:r>
      <w:r>
        <w:rPr>
          <w:spacing w:val="38"/>
        </w:rPr>
        <w:t xml:space="preserve"> </w:t>
      </w:r>
      <w:r>
        <w:t>in</w:t>
      </w:r>
      <w:r>
        <w:rPr>
          <w:spacing w:val="39"/>
        </w:rPr>
        <w:t xml:space="preserve"> </w:t>
      </w:r>
      <w:r>
        <w:t>these respects into focus as briefly as I can.</w:t>
      </w:r>
    </w:p>
    <w:p w14:paraId="326F47B7" w14:textId="77777777" w:rsidR="00075191" w:rsidRDefault="00000000">
      <w:pPr>
        <w:pStyle w:val="BodyText"/>
        <w:ind w:left="810" w:right="0" w:firstLine="0"/>
        <w:jc w:val="left"/>
      </w:pPr>
      <w:r>
        <w:rPr>
          <w:spacing w:val="-5"/>
        </w:rPr>
        <w:t>II</w:t>
      </w:r>
    </w:p>
    <w:p w14:paraId="326F47B8" w14:textId="77777777" w:rsidR="00075191" w:rsidRDefault="00000000">
      <w:pPr>
        <w:pStyle w:val="BodyText"/>
        <w:ind w:right="359"/>
      </w:pPr>
      <w:r>
        <w:t>If the central humanistic thesis, printed above in italics, be accepted, it will follow that, if there be any such thing at all as knowing, the knower and the</w:t>
      </w:r>
      <w:r>
        <w:rPr>
          <w:spacing w:val="-2"/>
        </w:rPr>
        <w:t xml:space="preserve"> </w:t>
      </w:r>
      <w:r>
        <w:t>object</w:t>
      </w:r>
      <w:r>
        <w:rPr>
          <w:spacing w:val="-2"/>
        </w:rPr>
        <w:t xml:space="preserve"> </w:t>
      </w:r>
      <w:r>
        <w:t>known</w:t>
      </w:r>
      <w:r>
        <w:rPr>
          <w:spacing w:val="-2"/>
        </w:rPr>
        <w:t xml:space="preserve"> </w:t>
      </w:r>
      <w:r>
        <w:t>must</w:t>
      </w:r>
      <w:r>
        <w:rPr>
          <w:spacing w:val="-2"/>
        </w:rPr>
        <w:t xml:space="preserve"> </w:t>
      </w:r>
      <w:r>
        <w:t>both</w:t>
      </w:r>
      <w:r>
        <w:rPr>
          <w:spacing w:val="-2"/>
        </w:rPr>
        <w:t xml:space="preserve"> </w:t>
      </w:r>
      <w:r>
        <w:t>be</w:t>
      </w:r>
      <w:r>
        <w:rPr>
          <w:spacing w:val="-2"/>
        </w:rPr>
        <w:t xml:space="preserve"> </w:t>
      </w:r>
      <w:r>
        <w:t>portions</w:t>
      </w:r>
      <w:r>
        <w:rPr>
          <w:spacing w:val="-2"/>
        </w:rPr>
        <w:t xml:space="preserve"> </w:t>
      </w:r>
      <w:r>
        <w:t>of</w:t>
      </w:r>
      <w:r>
        <w:rPr>
          <w:spacing w:val="-2"/>
        </w:rPr>
        <w:t xml:space="preserve"> </w:t>
      </w:r>
      <w:r>
        <w:t>experience.</w:t>
      </w:r>
      <w:r>
        <w:rPr>
          <w:spacing w:val="-2"/>
        </w:rPr>
        <w:t xml:space="preserve"> </w:t>
      </w:r>
      <w:r>
        <w:t>One</w:t>
      </w:r>
      <w:r>
        <w:rPr>
          <w:spacing w:val="-2"/>
        </w:rPr>
        <w:t xml:space="preserve"> </w:t>
      </w:r>
      <w:r>
        <w:t>part</w:t>
      </w:r>
      <w:r>
        <w:rPr>
          <w:spacing w:val="-2"/>
        </w:rPr>
        <w:t xml:space="preserve"> </w:t>
      </w:r>
      <w:r>
        <w:t>of</w:t>
      </w:r>
      <w:r>
        <w:rPr>
          <w:spacing w:val="-2"/>
        </w:rPr>
        <w:t xml:space="preserve"> </w:t>
      </w:r>
      <w:r>
        <w:t>experience must, therefore, either</w:t>
      </w:r>
    </w:p>
    <w:p w14:paraId="326F47B9" w14:textId="77777777" w:rsidR="00075191" w:rsidRDefault="00000000">
      <w:pPr>
        <w:pStyle w:val="ListParagraph"/>
        <w:numPr>
          <w:ilvl w:val="0"/>
          <w:numId w:val="4"/>
        </w:numPr>
        <w:tabs>
          <w:tab w:val="left" w:pos="1303"/>
        </w:tabs>
        <w:spacing w:line="247" w:lineRule="auto"/>
        <w:ind w:right="360" w:firstLine="450"/>
        <w:jc w:val="both"/>
        <w:rPr>
          <w:sz w:val="30"/>
        </w:rPr>
      </w:pPr>
      <w:r>
        <w:rPr>
          <w:sz w:val="30"/>
        </w:rPr>
        <w:t>Know another part of experience—in other words, parts must, as Professor Woodbridge says,</w:t>
      </w:r>
      <w:hyperlink r:id="rId235" w:anchor="Footnote_111_111">
        <w:r>
          <w:rPr>
            <w:color w:val="0000FF"/>
            <w:sz w:val="30"/>
            <w:u w:val="single" w:color="0000FF"/>
            <w:vertAlign w:val="superscript"/>
          </w:rPr>
          <w:t>[111]</w:t>
        </w:r>
      </w:hyperlink>
      <w:r>
        <w:rPr>
          <w:color w:val="0000FF"/>
          <w:sz w:val="30"/>
        </w:rPr>
        <w:t xml:space="preserve"> </w:t>
      </w:r>
      <w:r>
        <w:rPr>
          <w:sz w:val="30"/>
        </w:rPr>
        <w:t xml:space="preserve">represent </w:t>
      </w:r>
      <w:r>
        <w:rPr>
          <w:i/>
          <w:sz w:val="30"/>
        </w:rPr>
        <w:t xml:space="preserve">one another </w:t>
      </w:r>
      <w:r>
        <w:rPr>
          <w:sz w:val="30"/>
        </w:rPr>
        <w:t>instead of representing realities outside of ‘consciousness’—this case is that of conceptual knowledge; or else</w:t>
      </w:r>
    </w:p>
    <w:p w14:paraId="326F47BA" w14:textId="77777777" w:rsidR="00075191" w:rsidRDefault="00000000">
      <w:pPr>
        <w:pStyle w:val="ListParagraph"/>
        <w:numPr>
          <w:ilvl w:val="0"/>
          <w:numId w:val="4"/>
        </w:numPr>
        <w:tabs>
          <w:tab w:val="left" w:pos="1241"/>
        </w:tabs>
        <w:spacing w:line="244" w:lineRule="auto"/>
        <w:ind w:right="357" w:firstLine="450"/>
        <w:jc w:val="both"/>
        <w:rPr>
          <w:sz w:val="30"/>
        </w:rPr>
      </w:pPr>
      <w:r>
        <w:rPr>
          <w:sz w:val="30"/>
        </w:rPr>
        <w:t xml:space="preserve">They must simply exist as so many ultimate </w:t>
      </w:r>
      <w:r>
        <w:rPr>
          <w:i/>
          <w:sz w:val="30"/>
        </w:rPr>
        <w:t xml:space="preserve">thats </w:t>
      </w:r>
      <w:r>
        <w:rPr>
          <w:sz w:val="30"/>
        </w:rPr>
        <w:t xml:space="preserve">or facts of being, in the first instance; and then, as a secondary complication, and without doubling up its entitative single-ness, any one and the same </w:t>
      </w:r>
      <w:r>
        <w:rPr>
          <w:i/>
          <w:sz w:val="30"/>
        </w:rPr>
        <w:t xml:space="preserve">that </w:t>
      </w:r>
      <w:r>
        <w:rPr>
          <w:sz w:val="30"/>
        </w:rPr>
        <w:t>must figure alternately as a thing known and as a knowledge of the thing, by reason of two divergent kinds of context into which, in the general course of experience, it gets woven.</w:t>
      </w:r>
      <w:hyperlink r:id="rId236" w:anchor="Footnote_112_112">
        <w:r>
          <w:rPr>
            <w:color w:val="0000FF"/>
            <w:sz w:val="30"/>
            <w:u w:val="single" w:color="0000FF"/>
            <w:vertAlign w:val="superscript"/>
          </w:rPr>
          <w:t>[112]</w:t>
        </w:r>
      </w:hyperlink>
    </w:p>
    <w:p w14:paraId="326F47BB" w14:textId="77777777" w:rsidR="00075191" w:rsidRDefault="00000000">
      <w:pPr>
        <w:pStyle w:val="BodyText"/>
        <w:spacing w:before="322" w:line="242" w:lineRule="auto"/>
        <w:ind w:right="361"/>
      </w:pPr>
      <w:r>
        <w:t>This second case is that of sense-perception. There is a stage of thought that goes beyond common sense, and of it I shall say more presently; but the common-sense</w:t>
      </w:r>
      <w:r>
        <w:rPr>
          <w:spacing w:val="-2"/>
        </w:rPr>
        <w:t xml:space="preserve"> </w:t>
      </w:r>
      <w:r>
        <w:t>stage</w:t>
      </w:r>
      <w:r>
        <w:rPr>
          <w:spacing w:val="-2"/>
        </w:rPr>
        <w:t xml:space="preserve"> </w:t>
      </w:r>
      <w:r>
        <w:t>is</w:t>
      </w:r>
      <w:r>
        <w:rPr>
          <w:spacing w:val="-2"/>
        </w:rPr>
        <w:t xml:space="preserve"> </w:t>
      </w:r>
      <w:r>
        <w:t>a</w:t>
      </w:r>
      <w:r>
        <w:rPr>
          <w:spacing w:val="-2"/>
        </w:rPr>
        <w:t xml:space="preserve"> </w:t>
      </w:r>
      <w:r>
        <w:t>perfectly</w:t>
      </w:r>
      <w:r>
        <w:rPr>
          <w:spacing w:val="-2"/>
        </w:rPr>
        <w:t xml:space="preserve"> </w:t>
      </w:r>
      <w:r>
        <w:t>definite</w:t>
      </w:r>
      <w:r>
        <w:rPr>
          <w:spacing w:val="-2"/>
        </w:rPr>
        <w:t xml:space="preserve"> </w:t>
      </w:r>
      <w:r>
        <w:t>halting-place</w:t>
      </w:r>
      <w:r>
        <w:rPr>
          <w:spacing w:val="-2"/>
        </w:rPr>
        <w:t xml:space="preserve"> </w:t>
      </w:r>
      <w:r>
        <w:t>of</w:t>
      </w:r>
      <w:r>
        <w:rPr>
          <w:spacing w:val="-2"/>
        </w:rPr>
        <w:t xml:space="preserve"> </w:t>
      </w:r>
      <w:r>
        <w:t>thought,</w:t>
      </w:r>
      <w:r>
        <w:rPr>
          <w:spacing w:val="-2"/>
        </w:rPr>
        <w:t xml:space="preserve"> </w:t>
      </w:r>
      <w:r>
        <w:t xml:space="preserve">primarily for purposes of action; and, so long as we remain on the common-sense stage of thought, object and subject </w:t>
      </w:r>
      <w:r>
        <w:rPr>
          <w:i/>
        </w:rPr>
        <w:t xml:space="preserve">fuse </w:t>
      </w:r>
      <w:r>
        <w:t xml:space="preserve">in the fact of ‘presentation’ or sense-perception—the pen and hand which I now </w:t>
      </w:r>
      <w:r>
        <w:rPr>
          <w:i/>
        </w:rPr>
        <w:t xml:space="preserve">see </w:t>
      </w:r>
      <w:r>
        <w:t xml:space="preserve">writing, for example, </w:t>
      </w:r>
      <w:r>
        <w:rPr>
          <w:i/>
        </w:rPr>
        <w:t xml:space="preserve">are </w:t>
      </w:r>
      <w:r>
        <w:t xml:space="preserve">the physical realities which those words designate. In this case there is no self-transcendency implied in the knowing. Humanism, here, is only a more comminuted </w:t>
      </w:r>
      <w:r>
        <w:rPr>
          <w:i/>
        </w:rPr>
        <w:t>Identitätsphilosophie</w:t>
      </w:r>
      <w:r>
        <w:t>.</w:t>
      </w:r>
      <w:hyperlink r:id="rId237" w:anchor="Footnote_113_113">
        <w:r>
          <w:rPr>
            <w:color w:val="0000FF"/>
            <w:u w:val="single" w:color="0000FF"/>
            <w:vertAlign w:val="superscript"/>
          </w:rPr>
          <w:t>[113]</w:t>
        </w:r>
      </w:hyperlink>
    </w:p>
    <w:p w14:paraId="326F47BC" w14:textId="77777777" w:rsidR="00075191" w:rsidRDefault="00000000">
      <w:pPr>
        <w:pStyle w:val="BodyText"/>
        <w:ind w:right="360"/>
      </w:pPr>
      <w:r>
        <w:t>In case (1), on the contrary, the representative experience does transcend itself</w:t>
      </w:r>
      <w:r>
        <w:rPr>
          <w:spacing w:val="-1"/>
        </w:rPr>
        <w:t xml:space="preserve"> </w:t>
      </w:r>
      <w:r>
        <w:t>in knowing the other</w:t>
      </w:r>
      <w:r>
        <w:rPr>
          <w:spacing w:val="-1"/>
        </w:rPr>
        <w:t xml:space="preserve"> </w:t>
      </w:r>
      <w:r>
        <w:t>experience</w:t>
      </w:r>
      <w:r>
        <w:rPr>
          <w:spacing w:val="-1"/>
        </w:rPr>
        <w:t xml:space="preserve"> </w:t>
      </w:r>
      <w:r>
        <w:t>that</w:t>
      </w:r>
      <w:r>
        <w:rPr>
          <w:spacing w:val="-1"/>
        </w:rPr>
        <w:t xml:space="preserve"> </w:t>
      </w:r>
      <w:r>
        <w:t>is its object. No</w:t>
      </w:r>
      <w:r>
        <w:rPr>
          <w:spacing w:val="-1"/>
        </w:rPr>
        <w:t xml:space="preserve"> </w:t>
      </w:r>
      <w:r>
        <w:t>one can talk of</w:t>
      </w:r>
      <w:r>
        <w:rPr>
          <w:spacing w:val="-1"/>
        </w:rPr>
        <w:t xml:space="preserve"> </w:t>
      </w:r>
      <w:r>
        <w:t>the knowledge of the one by the other without seeing them as numerically</w:t>
      </w:r>
      <w:r>
        <w:rPr>
          <w:spacing w:val="40"/>
        </w:rPr>
        <w:t xml:space="preserve"> </w:t>
      </w:r>
      <w:r>
        <w:t>distinct entities, of which the one lies beyond the other and away from it, along some direction and with some interval, that can be definitely named. But, if the talker be a humanist, he must also see this distance-interval concretely and pragmatically, and confess it to consist of other intervening experiences—of possible ones, at all events, if not of actual. To call my present idea of my dog, for example, cognitive of the real dog means that, as the</w:t>
      </w:r>
      <w:r>
        <w:rPr>
          <w:spacing w:val="33"/>
        </w:rPr>
        <w:t xml:space="preserve"> </w:t>
      </w:r>
      <w:r>
        <w:t>actual</w:t>
      </w:r>
      <w:r>
        <w:rPr>
          <w:spacing w:val="33"/>
        </w:rPr>
        <w:t xml:space="preserve"> </w:t>
      </w:r>
      <w:r>
        <w:t>tissue</w:t>
      </w:r>
      <w:r>
        <w:rPr>
          <w:spacing w:val="33"/>
        </w:rPr>
        <w:t xml:space="preserve"> </w:t>
      </w:r>
      <w:r>
        <w:t>of</w:t>
      </w:r>
      <w:r>
        <w:rPr>
          <w:spacing w:val="33"/>
        </w:rPr>
        <w:t xml:space="preserve"> </w:t>
      </w:r>
      <w:r>
        <w:t>experience</w:t>
      </w:r>
      <w:r>
        <w:rPr>
          <w:spacing w:val="33"/>
        </w:rPr>
        <w:t xml:space="preserve"> </w:t>
      </w:r>
      <w:r>
        <w:t>is</w:t>
      </w:r>
      <w:r>
        <w:rPr>
          <w:spacing w:val="33"/>
        </w:rPr>
        <w:t xml:space="preserve"> </w:t>
      </w:r>
      <w:r>
        <w:t>constituted,</w:t>
      </w:r>
      <w:r>
        <w:rPr>
          <w:spacing w:val="33"/>
        </w:rPr>
        <w:t xml:space="preserve"> </w:t>
      </w:r>
      <w:r>
        <w:t>the</w:t>
      </w:r>
      <w:r>
        <w:rPr>
          <w:spacing w:val="33"/>
        </w:rPr>
        <w:t xml:space="preserve"> </w:t>
      </w:r>
      <w:r>
        <w:t>idea</w:t>
      </w:r>
      <w:r>
        <w:rPr>
          <w:spacing w:val="33"/>
        </w:rPr>
        <w:t xml:space="preserve"> </w:t>
      </w:r>
      <w:r>
        <w:t>is</w:t>
      </w:r>
      <w:r>
        <w:rPr>
          <w:spacing w:val="33"/>
        </w:rPr>
        <w:t xml:space="preserve"> </w:t>
      </w:r>
      <w:r>
        <w:t>capable</w:t>
      </w:r>
      <w:r>
        <w:rPr>
          <w:spacing w:val="33"/>
        </w:rPr>
        <w:t xml:space="preserve"> </w:t>
      </w:r>
      <w:r>
        <w:t>of</w:t>
      </w:r>
      <w:r>
        <w:rPr>
          <w:spacing w:val="33"/>
        </w:rPr>
        <w:t xml:space="preserve"> </w:t>
      </w:r>
      <w:r>
        <w:t>leading</w:t>
      </w:r>
    </w:p>
    <w:p w14:paraId="326F47BD" w14:textId="77777777" w:rsidR="00075191" w:rsidRDefault="00075191">
      <w:pPr>
        <w:pStyle w:val="BodyText"/>
        <w:sectPr w:rsidR="00075191">
          <w:pgSz w:w="12240" w:h="15840"/>
          <w:pgMar w:top="1360" w:right="1080" w:bottom="280" w:left="1080" w:header="720" w:footer="720" w:gutter="0"/>
          <w:cols w:space="720"/>
        </w:sectPr>
      </w:pPr>
    </w:p>
    <w:p w14:paraId="326F47BE" w14:textId="77777777" w:rsidR="00075191" w:rsidRDefault="00000000">
      <w:pPr>
        <w:pStyle w:val="BodyText"/>
        <w:spacing w:before="70"/>
        <w:ind w:right="360" w:firstLine="0"/>
      </w:pPr>
      <w:r>
        <w:t>into a chain of other experiences on my part that go from next to next and terminate at last in vivid sense-perceptions of a jumping, barking, hairy body. Those</w:t>
      </w:r>
      <w:r>
        <w:rPr>
          <w:spacing w:val="-3"/>
        </w:rPr>
        <w:t xml:space="preserve"> </w:t>
      </w:r>
      <w:r>
        <w:rPr>
          <w:i/>
        </w:rPr>
        <w:t xml:space="preserve">are </w:t>
      </w:r>
      <w:r>
        <w:t xml:space="preserve">the real dog, the dog’s full presence, for my common sense. If the supposed talker is a profound philosopher, although they may not </w:t>
      </w:r>
      <w:r>
        <w:rPr>
          <w:i/>
        </w:rPr>
        <w:t xml:space="preserve">be </w:t>
      </w:r>
      <w:r>
        <w:t xml:space="preserve">the real dog for him, they </w:t>
      </w:r>
      <w:r>
        <w:rPr>
          <w:i/>
        </w:rPr>
        <w:t xml:space="preserve">mean </w:t>
      </w:r>
      <w:r>
        <w:t xml:space="preserve">the real dog, are practical substitutes for the real dog, as the representation was a practical substitute for them, that real dog being a lot of atoms, say, or of mind-stuff, that lie </w:t>
      </w:r>
      <w:r>
        <w:rPr>
          <w:i/>
        </w:rPr>
        <w:t xml:space="preserve">where </w:t>
      </w:r>
      <w:r>
        <w:t>the sense-perceptions lie in his experience as well as in my own.</w:t>
      </w:r>
    </w:p>
    <w:p w14:paraId="326F47BF" w14:textId="77777777" w:rsidR="00075191" w:rsidRDefault="00000000">
      <w:pPr>
        <w:pStyle w:val="BodyText"/>
        <w:ind w:left="810" w:right="0" w:firstLine="0"/>
        <w:jc w:val="left"/>
      </w:pPr>
      <w:r>
        <w:rPr>
          <w:spacing w:val="-5"/>
        </w:rPr>
        <w:t>III</w:t>
      </w:r>
    </w:p>
    <w:p w14:paraId="326F47C0" w14:textId="77777777" w:rsidR="00075191" w:rsidRDefault="00000000">
      <w:pPr>
        <w:pStyle w:val="BodyText"/>
        <w:ind w:right="359"/>
      </w:pPr>
      <w:r>
        <w:t>The philosopher here stands for the stage of thought that goes beyond the stage</w:t>
      </w:r>
      <w:r>
        <w:rPr>
          <w:spacing w:val="-3"/>
        </w:rPr>
        <w:t xml:space="preserve"> </w:t>
      </w:r>
      <w:r>
        <w:t>of</w:t>
      </w:r>
      <w:r>
        <w:rPr>
          <w:spacing w:val="-3"/>
        </w:rPr>
        <w:t xml:space="preserve"> </w:t>
      </w:r>
      <w:r>
        <w:t>common</w:t>
      </w:r>
      <w:r>
        <w:rPr>
          <w:spacing w:val="-3"/>
        </w:rPr>
        <w:t xml:space="preserve"> </w:t>
      </w:r>
      <w:r>
        <w:t>sense;</w:t>
      </w:r>
      <w:r>
        <w:rPr>
          <w:spacing w:val="-3"/>
        </w:rPr>
        <w:t xml:space="preserve"> </w:t>
      </w:r>
      <w:r>
        <w:t>and</w:t>
      </w:r>
      <w:r>
        <w:rPr>
          <w:spacing w:val="-3"/>
        </w:rPr>
        <w:t xml:space="preserve"> </w:t>
      </w:r>
      <w:r>
        <w:t>the</w:t>
      </w:r>
      <w:r>
        <w:rPr>
          <w:spacing w:val="-3"/>
        </w:rPr>
        <w:t xml:space="preserve"> </w:t>
      </w:r>
      <w:r>
        <w:t>difference</w:t>
      </w:r>
      <w:r>
        <w:rPr>
          <w:spacing w:val="-3"/>
        </w:rPr>
        <w:t xml:space="preserve"> </w:t>
      </w:r>
      <w:r>
        <w:t>is</w:t>
      </w:r>
      <w:r>
        <w:rPr>
          <w:spacing w:val="-3"/>
        </w:rPr>
        <w:t xml:space="preserve"> </w:t>
      </w:r>
      <w:r>
        <w:t>simply</w:t>
      </w:r>
      <w:r>
        <w:rPr>
          <w:spacing w:val="-3"/>
        </w:rPr>
        <w:t xml:space="preserve"> </w:t>
      </w:r>
      <w:r>
        <w:t>that</w:t>
      </w:r>
      <w:r>
        <w:rPr>
          <w:spacing w:val="-3"/>
        </w:rPr>
        <w:t xml:space="preserve"> </w:t>
      </w:r>
      <w:r>
        <w:t>he</w:t>
      </w:r>
      <w:r>
        <w:rPr>
          <w:spacing w:val="-3"/>
        </w:rPr>
        <w:t xml:space="preserve"> </w:t>
      </w:r>
      <w:r>
        <w:t>‘interpolates’</w:t>
      </w:r>
      <w:r>
        <w:rPr>
          <w:spacing w:val="-3"/>
        </w:rPr>
        <w:t xml:space="preserve"> </w:t>
      </w:r>
      <w:r>
        <w:t>and ‘extrapolates,’ where common sense does not. For common sense, two men see the same identical real dog. Philosophy, noting actual differences in their perceptions, points out the duality of these latter, and interpolates something between them as a more real terminus—first, organs, viscera, etc.; next, cells; then, ultimate atoms; lastly, mind-stuff perhaps. The original sense-termini of the two men, instead of coalescing with each other and with the real dog-object, as at first supposed, are thus held by philosophers to be separated by invisible realities with which, at most, they are conterminous.</w:t>
      </w:r>
    </w:p>
    <w:p w14:paraId="326F47C1" w14:textId="77777777" w:rsidR="00075191" w:rsidRDefault="00000000">
      <w:pPr>
        <w:pStyle w:val="BodyText"/>
      </w:pPr>
      <w:r>
        <w:t>Abolish, now, one of the percipients, and the interpolation changes into ‘extrapolation.’ The sense-terminus of the remaining percipient is regarded</w:t>
      </w:r>
      <w:r>
        <w:rPr>
          <w:spacing w:val="40"/>
        </w:rPr>
        <w:t xml:space="preserve"> </w:t>
      </w:r>
      <w:r>
        <w:t>by the philosopher as not quite reaching reality. He has only carried the procession of experiences, the philosopher thinks, to a definite, because practical, halting-place somewhere on the way towards an absolute truth that lies beyond.</w:t>
      </w:r>
    </w:p>
    <w:p w14:paraId="326F47C2" w14:textId="77777777" w:rsidR="00075191" w:rsidRDefault="00000000">
      <w:pPr>
        <w:pStyle w:val="BodyText"/>
      </w:pPr>
      <w:r>
        <w:t>The humanist sees all the time, however, that there is no absolute transcendency even about the more absolute realities thus conjectured or believed in. The viscera and cells are only possible percepts following upon that of the outer body. The atoms again, though we may never attain to</w:t>
      </w:r>
      <w:r>
        <w:rPr>
          <w:spacing w:val="40"/>
        </w:rPr>
        <w:t xml:space="preserve"> </w:t>
      </w:r>
      <w:r>
        <w:t>human means of perceiving them, are still defined perceptually. The mind-stuff</w:t>
      </w:r>
      <w:r>
        <w:rPr>
          <w:spacing w:val="-1"/>
        </w:rPr>
        <w:t xml:space="preserve"> </w:t>
      </w:r>
      <w:r>
        <w:t>itself is</w:t>
      </w:r>
      <w:r>
        <w:rPr>
          <w:spacing w:val="-1"/>
        </w:rPr>
        <w:t xml:space="preserve"> </w:t>
      </w:r>
      <w:r>
        <w:t>conceived as</w:t>
      </w:r>
      <w:r>
        <w:rPr>
          <w:spacing w:val="-1"/>
        </w:rPr>
        <w:t xml:space="preserve"> </w:t>
      </w:r>
      <w:r>
        <w:t>a kind</w:t>
      </w:r>
      <w:r>
        <w:rPr>
          <w:spacing w:val="-1"/>
        </w:rPr>
        <w:t xml:space="preserve"> </w:t>
      </w:r>
      <w:r>
        <w:t>of experience;</w:t>
      </w:r>
      <w:r>
        <w:rPr>
          <w:spacing w:val="-1"/>
        </w:rPr>
        <w:t xml:space="preserve"> </w:t>
      </w:r>
      <w:r>
        <w:t>and it</w:t>
      </w:r>
      <w:r>
        <w:rPr>
          <w:spacing w:val="-1"/>
        </w:rPr>
        <w:t xml:space="preserve"> </w:t>
      </w:r>
      <w:r>
        <w:t>is possible</w:t>
      </w:r>
      <w:r>
        <w:rPr>
          <w:spacing w:val="-1"/>
        </w:rPr>
        <w:t xml:space="preserve"> </w:t>
      </w:r>
      <w:r>
        <w:t>to frame the hypothesis</w:t>
      </w:r>
      <w:r>
        <w:rPr>
          <w:spacing w:val="-2"/>
        </w:rPr>
        <w:t xml:space="preserve"> </w:t>
      </w:r>
      <w:r>
        <w:t>(such</w:t>
      </w:r>
      <w:r>
        <w:rPr>
          <w:spacing w:val="-2"/>
        </w:rPr>
        <w:t xml:space="preserve"> </w:t>
      </w:r>
      <w:r>
        <w:t>hypotheses</w:t>
      </w:r>
      <w:r>
        <w:rPr>
          <w:spacing w:val="-2"/>
        </w:rPr>
        <w:t xml:space="preserve"> </w:t>
      </w:r>
      <w:r>
        <w:t>can</w:t>
      </w:r>
      <w:r>
        <w:rPr>
          <w:spacing w:val="-2"/>
        </w:rPr>
        <w:t xml:space="preserve"> </w:t>
      </w:r>
      <w:r>
        <w:t>by</w:t>
      </w:r>
      <w:r>
        <w:rPr>
          <w:spacing w:val="-2"/>
        </w:rPr>
        <w:t xml:space="preserve"> </w:t>
      </w:r>
      <w:r>
        <w:t>no</w:t>
      </w:r>
      <w:r>
        <w:rPr>
          <w:spacing w:val="-2"/>
        </w:rPr>
        <w:t xml:space="preserve"> </w:t>
      </w:r>
      <w:r>
        <w:t>logic</w:t>
      </w:r>
      <w:r>
        <w:rPr>
          <w:spacing w:val="-2"/>
        </w:rPr>
        <w:t xml:space="preserve"> </w:t>
      </w:r>
      <w:r>
        <w:t>be</w:t>
      </w:r>
      <w:r>
        <w:rPr>
          <w:spacing w:val="-2"/>
        </w:rPr>
        <w:t xml:space="preserve"> </w:t>
      </w:r>
      <w:r>
        <w:t>excluded</w:t>
      </w:r>
      <w:r>
        <w:rPr>
          <w:spacing w:val="-2"/>
        </w:rPr>
        <w:t xml:space="preserve"> </w:t>
      </w:r>
      <w:r>
        <w:t>from</w:t>
      </w:r>
      <w:r>
        <w:rPr>
          <w:spacing w:val="-2"/>
        </w:rPr>
        <w:t xml:space="preserve"> </w:t>
      </w:r>
      <w:r>
        <w:t>philosophy)</w:t>
      </w:r>
      <w:r>
        <w:rPr>
          <w:spacing w:val="-2"/>
        </w:rPr>
        <w:t xml:space="preserve"> </w:t>
      </w:r>
      <w:r>
        <w:t>of two knowers of a piece of mind-stuff and the mind-stuff itself becoming ‘confluent’ at the moment at which our imperfect knowing might pass into knowing of a completed type. Even so do you and I habitually represent our two perceptions and the real dog as confluent, though only provisionally, and for the common-sense stage of thought. If</w:t>
      </w:r>
      <w:r>
        <w:rPr>
          <w:spacing w:val="1"/>
        </w:rPr>
        <w:t xml:space="preserve"> </w:t>
      </w:r>
      <w:r>
        <w:t>my pen be inwardly made of</w:t>
      </w:r>
      <w:r>
        <w:rPr>
          <w:spacing w:val="1"/>
        </w:rPr>
        <w:t xml:space="preserve"> </w:t>
      </w:r>
      <w:r>
        <w:rPr>
          <w:spacing w:val="-2"/>
        </w:rPr>
        <w:t>mind-</w:t>
      </w:r>
    </w:p>
    <w:p w14:paraId="326F47C3" w14:textId="77777777" w:rsidR="00075191" w:rsidRDefault="00075191">
      <w:pPr>
        <w:pStyle w:val="BodyText"/>
        <w:sectPr w:rsidR="00075191">
          <w:pgSz w:w="12240" w:h="15840"/>
          <w:pgMar w:top="1360" w:right="1080" w:bottom="280" w:left="1080" w:header="720" w:footer="720" w:gutter="0"/>
          <w:cols w:space="720"/>
        </w:sectPr>
      </w:pPr>
    </w:p>
    <w:p w14:paraId="326F47C4" w14:textId="77777777" w:rsidR="00075191" w:rsidRDefault="00000000">
      <w:pPr>
        <w:pStyle w:val="BodyText"/>
        <w:spacing w:before="70"/>
        <w:ind w:right="361" w:firstLine="0"/>
      </w:pPr>
      <w:r>
        <w:t xml:space="preserve">stuff, there is no confluence </w:t>
      </w:r>
      <w:r>
        <w:rPr>
          <w:i/>
        </w:rPr>
        <w:t xml:space="preserve">now </w:t>
      </w:r>
      <w:r>
        <w:t>between that mind-stuff and my visual perception of the pen. But conceivably there might come to be such confluence; for, in the case of my hand, the visual sensations and the inward feelings of the hand, its mind-stuff, so to speak, are even now as confluent as any two things can be.</w:t>
      </w:r>
    </w:p>
    <w:p w14:paraId="326F47C5" w14:textId="77777777" w:rsidR="00075191" w:rsidRDefault="00000000">
      <w:pPr>
        <w:ind w:left="360" w:right="367" w:firstLine="450"/>
        <w:jc w:val="both"/>
        <w:rPr>
          <w:sz w:val="30"/>
        </w:rPr>
      </w:pPr>
      <w:r>
        <w:rPr>
          <w:sz w:val="30"/>
        </w:rPr>
        <w:t>There is, thus, no breach in humanistic epistemology. Whether</w:t>
      </w:r>
      <w:r>
        <w:rPr>
          <w:spacing w:val="40"/>
          <w:sz w:val="30"/>
        </w:rPr>
        <w:t xml:space="preserve"> </w:t>
      </w:r>
      <w:r>
        <w:rPr>
          <w:sz w:val="30"/>
        </w:rPr>
        <w:t>knowledge be taken as ideally perfected, or only as true enough to pass muster for practice, it is hung on one continuous scheme. Reality, howsoever remote, is always defined as a terminus within the general possibilities of experience;</w:t>
      </w:r>
      <w:r>
        <w:rPr>
          <w:spacing w:val="-2"/>
          <w:sz w:val="30"/>
        </w:rPr>
        <w:t xml:space="preserve"> </w:t>
      </w:r>
      <w:r>
        <w:rPr>
          <w:sz w:val="30"/>
        </w:rPr>
        <w:t>and</w:t>
      </w:r>
      <w:r>
        <w:rPr>
          <w:spacing w:val="-2"/>
          <w:sz w:val="30"/>
        </w:rPr>
        <w:t xml:space="preserve"> </w:t>
      </w:r>
      <w:r>
        <w:rPr>
          <w:sz w:val="30"/>
        </w:rPr>
        <w:t>what</w:t>
      </w:r>
      <w:r>
        <w:rPr>
          <w:spacing w:val="-2"/>
          <w:sz w:val="30"/>
        </w:rPr>
        <w:t xml:space="preserve"> </w:t>
      </w:r>
      <w:r>
        <w:rPr>
          <w:sz w:val="30"/>
        </w:rPr>
        <w:t>knows</w:t>
      </w:r>
      <w:r>
        <w:rPr>
          <w:spacing w:val="-2"/>
          <w:sz w:val="30"/>
        </w:rPr>
        <w:t xml:space="preserve"> </w:t>
      </w:r>
      <w:r>
        <w:rPr>
          <w:sz w:val="30"/>
        </w:rPr>
        <w:t>it</w:t>
      </w:r>
      <w:r>
        <w:rPr>
          <w:spacing w:val="-2"/>
          <w:sz w:val="30"/>
        </w:rPr>
        <w:t xml:space="preserve"> </w:t>
      </w:r>
      <w:r>
        <w:rPr>
          <w:sz w:val="30"/>
        </w:rPr>
        <w:t>is</w:t>
      </w:r>
      <w:r>
        <w:rPr>
          <w:spacing w:val="-2"/>
          <w:sz w:val="30"/>
        </w:rPr>
        <w:t xml:space="preserve"> </w:t>
      </w:r>
      <w:r>
        <w:rPr>
          <w:sz w:val="30"/>
        </w:rPr>
        <w:t>defined</w:t>
      </w:r>
      <w:r>
        <w:rPr>
          <w:spacing w:val="-2"/>
          <w:sz w:val="30"/>
        </w:rPr>
        <w:t xml:space="preserve"> </w:t>
      </w:r>
      <w:r>
        <w:rPr>
          <w:sz w:val="30"/>
        </w:rPr>
        <w:t>as</w:t>
      </w:r>
      <w:r>
        <w:rPr>
          <w:spacing w:val="-2"/>
          <w:sz w:val="30"/>
        </w:rPr>
        <w:t xml:space="preserve"> </w:t>
      </w:r>
      <w:r>
        <w:rPr>
          <w:sz w:val="30"/>
        </w:rPr>
        <w:t>an</w:t>
      </w:r>
      <w:r>
        <w:rPr>
          <w:spacing w:val="-2"/>
          <w:sz w:val="30"/>
        </w:rPr>
        <w:t xml:space="preserve"> </w:t>
      </w:r>
      <w:r>
        <w:rPr>
          <w:sz w:val="30"/>
        </w:rPr>
        <w:t>experience</w:t>
      </w:r>
      <w:r>
        <w:rPr>
          <w:spacing w:val="-2"/>
          <w:sz w:val="30"/>
        </w:rPr>
        <w:t xml:space="preserve"> </w:t>
      </w:r>
      <w:r>
        <w:rPr>
          <w:i/>
          <w:sz w:val="30"/>
        </w:rPr>
        <w:t>that</w:t>
      </w:r>
      <w:r>
        <w:rPr>
          <w:i/>
          <w:spacing w:val="-4"/>
          <w:sz w:val="30"/>
        </w:rPr>
        <w:t xml:space="preserve"> </w:t>
      </w:r>
      <w:r>
        <w:rPr>
          <w:i/>
          <w:sz w:val="30"/>
        </w:rPr>
        <w:t>‘represents’</w:t>
      </w:r>
      <w:r>
        <w:rPr>
          <w:i/>
          <w:spacing w:val="-4"/>
          <w:sz w:val="30"/>
        </w:rPr>
        <w:t xml:space="preserve"> </w:t>
      </w:r>
      <w:r>
        <w:rPr>
          <w:i/>
          <w:sz w:val="30"/>
        </w:rPr>
        <w:t xml:space="preserve">it, in the sense of being substitutable for it in our thinking </w:t>
      </w:r>
      <w:r>
        <w:rPr>
          <w:sz w:val="30"/>
        </w:rPr>
        <w:t xml:space="preserve">because it leads to the same associates, </w:t>
      </w:r>
      <w:r>
        <w:rPr>
          <w:i/>
          <w:sz w:val="30"/>
        </w:rPr>
        <w:t xml:space="preserve">or in the sense of ‘pointing to it’ </w:t>
      </w:r>
      <w:r>
        <w:rPr>
          <w:sz w:val="30"/>
        </w:rPr>
        <w:t>through a chain of other experiences that either intervene or may intervene.</w:t>
      </w:r>
    </w:p>
    <w:p w14:paraId="326F47C6" w14:textId="77777777" w:rsidR="00075191" w:rsidRDefault="00000000">
      <w:pPr>
        <w:pStyle w:val="BodyText"/>
        <w:spacing w:line="242" w:lineRule="auto"/>
        <w:ind w:right="360"/>
      </w:pPr>
      <w:r>
        <w:t>Absolute reality here bears the same relation to sensation as sensation bears to conception or imagination. Both are provisional or final termini, sensation being only the terminus at which the practical man habitually stops, while the philosopher projects a ‘beyond’ in the shape of more absolute reality. These termini, for the practical and the philosophical stages of</w:t>
      </w:r>
      <w:r>
        <w:rPr>
          <w:spacing w:val="40"/>
        </w:rPr>
        <w:t xml:space="preserve"> </w:t>
      </w:r>
      <w:r>
        <w:t>thought</w:t>
      </w:r>
      <w:r>
        <w:rPr>
          <w:spacing w:val="-1"/>
        </w:rPr>
        <w:t xml:space="preserve"> </w:t>
      </w:r>
      <w:r>
        <w:t>respectively, are self-supporting. They are</w:t>
      </w:r>
      <w:r>
        <w:rPr>
          <w:spacing w:val="-1"/>
        </w:rPr>
        <w:t xml:space="preserve"> </w:t>
      </w:r>
      <w:r>
        <w:t>not</w:t>
      </w:r>
      <w:r>
        <w:rPr>
          <w:spacing w:val="-1"/>
        </w:rPr>
        <w:t xml:space="preserve"> </w:t>
      </w:r>
      <w:r>
        <w:t>‘true’</w:t>
      </w:r>
      <w:r>
        <w:rPr>
          <w:spacing w:val="-1"/>
        </w:rPr>
        <w:t xml:space="preserve"> </w:t>
      </w:r>
      <w:r>
        <w:t>of</w:t>
      </w:r>
      <w:r>
        <w:rPr>
          <w:spacing w:val="-1"/>
        </w:rPr>
        <w:t xml:space="preserve"> </w:t>
      </w:r>
      <w:r>
        <w:t xml:space="preserve">anything else, they simply </w:t>
      </w:r>
      <w:r>
        <w:rPr>
          <w:i/>
        </w:rPr>
        <w:t>are</w:t>
      </w:r>
      <w:r>
        <w:t xml:space="preserve">, are </w:t>
      </w:r>
      <w:r>
        <w:rPr>
          <w:i/>
        </w:rPr>
        <w:t>real</w:t>
      </w:r>
      <w:r>
        <w:t xml:space="preserve">. They ‘lean on nothing,’ as my italicized formula said. Rather does the whole fabric of experience lean on them, just as the whole fabric of the solar system, including many relative positions, leans, for its absolute position in space, on any one of its constituent stars. Here, again, one gets a new </w:t>
      </w:r>
      <w:r>
        <w:rPr>
          <w:i/>
        </w:rPr>
        <w:t xml:space="preserve">Identitätsphilosophie </w:t>
      </w:r>
      <w:r>
        <w:t>in pluralistic form.</w:t>
      </w:r>
      <w:hyperlink r:id="rId238" w:anchor="Footnote_114_114">
        <w:r>
          <w:rPr>
            <w:color w:val="0000FF"/>
            <w:u w:val="single" w:color="0000FF"/>
            <w:vertAlign w:val="superscript"/>
          </w:rPr>
          <w:t>[114]</w:t>
        </w:r>
      </w:hyperlink>
    </w:p>
    <w:p w14:paraId="326F47C7" w14:textId="77777777" w:rsidR="00075191" w:rsidRDefault="00000000">
      <w:pPr>
        <w:pStyle w:val="BodyText"/>
        <w:spacing w:line="337" w:lineRule="exact"/>
        <w:ind w:left="810" w:right="0" w:firstLine="0"/>
        <w:jc w:val="left"/>
      </w:pPr>
      <w:r>
        <w:rPr>
          <w:spacing w:val="-5"/>
        </w:rPr>
        <w:t>IV</w:t>
      </w:r>
    </w:p>
    <w:p w14:paraId="326F47C8" w14:textId="77777777" w:rsidR="00075191" w:rsidRDefault="00000000">
      <w:pPr>
        <w:pStyle w:val="BodyText"/>
      </w:pPr>
      <w:r>
        <w:t xml:space="preserve">If I have succeeded in making this at all clear (though I fear that brevity and abstractness between them may have made me fail), the reader will see that the ‘truth’ of our mental operations must always be an intra-experiential affair. A conception is reckoned true by common sense when it can be made to lead to a sensation. The sensation, which for common sense is not so much ‘true’ as ‘real,’ is held to be </w:t>
      </w:r>
      <w:r>
        <w:rPr>
          <w:i/>
        </w:rPr>
        <w:t xml:space="preserve">provisionally </w:t>
      </w:r>
      <w:r>
        <w:t>true by the philosopher just in so</w:t>
      </w:r>
      <w:r>
        <w:rPr>
          <w:spacing w:val="40"/>
        </w:rPr>
        <w:t xml:space="preserve"> </w:t>
      </w:r>
      <w:r>
        <w:t xml:space="preserve">far as it </w:t>
      </w:r>
      <w:r>
        <w:rPr>
          <w:i/>
        </w:rPr>
        <w:t xml:space="preserve">covers </w:t>
      </w:r>
      <w:r>
        <w:t>(abuts at, or occupies the place of) a still more absolutely real experience, in the possibility of which to some remoter experient the philosopher finds reason to believe.</w:t>
      </w:r>
    </w:p>
    <w:p w14:paraId="326F47C9" w14:textId="77777777" w:rsidR="00075191" w:rsidRDefault="00000000">
      <w:pPr>
        <w:pStyle w:val="BodyText"/>
        <w:ind w:right="362"/>
      </w:pPr>
      <w:r>
        <w:t xml:space="preserve">Meanwhile what actually </w:t>
      </w:r>
      <w:r>
        <w:rPr>
          <w:i/>
        </w:rPr>
        <w:t xml:space="preserve">does </w:t>
      </w:r>
      <w:r>
        <w:t xml:space="preserve">count for true to any individual trower, whether he be philosopher or common man, is always a result of his </w:t>
      </w:r>
      <w:r>
        <w:rPr>
          <w:i/>
        </w:rPr>
        <w:t>apperceptions</w:t>
      </w:r>
      <w:r>
        <w:t>.</w:t>
      </w:r>
      <w:r>
        <w:rPr>
          <w:spacing w:val="33"/>
        </w:rPr>
        <w:t xml:space="preserve"> </w:t>
      </w:r>
      <w:r>
        <w:t>If</w:t>
      </w:r>
      <w:r>
        <w:rPr>
          <w:spacing w:val="36"/>
        </w:rPr>
        <w:t xml:space="preserve"> </w:t>
      </w:r>
      <w:r>
        <w:t>a</w:t>
      </w:r>
      <w:r>
        <w:rPr>
          <w:spacing w:val="36"/>
        </w:rPr>
        <w:t xml:space="preserve"> </w:t>
      </w:r>
      <w:r>
        <w:t>novel</w:t>
      </w:r>
      <w:r>
        <w:rPr>
          <w:spacing w:val="36"/>
        </w:rPr>
        <w:t xml:space="preserve"> </w:t>
      </w:r>
      <w:r>
        <w:t>experience,</w:t>
      </w:r>
      <w:r>
        <w:rPr>
          <w:spacing w:val="36"/>
        </w:rPr>
        <w:t xml:space="preserve"> </w:t>
      </w:r>
      <w:r>
        <w:t>conceptual</w:t>
      </w:r>
      <w:r>
        <w:rPr>
          <w:spacing w:val="36"/>
        </w:rPr>
        <w:t xml:space="preserve"> </w:t>
      </w:r>
      <w:r>
        <w:t>or</w:t>
      </w:r>
      <w:r>
        <w:rPr>
          <w:spacing w:val="36"/>
        </w:rPr>
        <w:t xml:space="preserve"> </w:t>
      </w:r>
      <w:r>
        <w:t>sensible,</w:t>
      </w:r>
      <w:r>
        <w:rPr>
          <w:spacing w:val="36"/>
        </w:rPr>
        <w:t xml:space="preserve"> </w:t>
      </w:r>
      <w:r>
        <w:t>contradict</w:t>
      </w:r>
      <w:r>
        <w:rPr>
          <w:spacing w:val="36"/>
        </w:rPr>
        <w:t xml:space="preserve"> </w:t>
      </w:r>
      <w:r>
        <w:rPr>
          <w:spacing w:val="-5"/>
        </w:rPr>
        <w:t>too</w:t>
      </w:r>
    </w:p>
    <w:p w14:paraId="326F47CA" w14:textId="77777777" w:rsidR="00075191" w:rsidRDefault="00075191">
      <w:pPr>
        <w:pStyle w:val="BodyText"/>
        <w:sectPr w:rsidR="00075191">
          <w:pgSz w:w="12240" w:h="15840"/>
          <w:pgMar w:top="1360" w:right="1080" w:bottom="280" w:left="1080" w:header="720" w:footer="720" w:gutter="0"/>
          <w:cols w:space="720"/>
        </w:sectPr>
      </w:pPr>
    </w:p>
    <w:p w14:paraId="326F47CB" w14:textId="77777777" w:rsidR="00075191" w:rsidRDefault="00000000">
      <w:pPr>
        <w:pStyle w:val="BodyText"/>
        <w:spacing w:before="70" w:line="242" w:lineRule="auto"/>
        <w:ind w:right="359" w:firstLine="0"/>
      </w:pPr>
      <w:r>
        <w:t>emphatically our pre-existent system of beliefs, in ninety-nine cases out of a hundred it is treated as false. Only when the older and the newer experiences are congruous enough to mutually apperceive and modify each other, does what we treat as an advance in truth result. [Having written of this point in an article in reply to Mr. Joseph’s criticism of my humanism, I will say no more about truth here, but refer the reader to that review.</w:t>
      </w:r>
      <w:hyperlink r:id="rId239" w:anchor="Footnote_115_115">
        <w:r>
          <w:rPr>
            <w:color w:val="0000FF"/>
            <w:u w:val="single" w:color="0000FF"/>
            <w:vertAlign w:val="superscript"/>
          </w:rPr>
          <w:t>[115]</w:t>
        </w:r>
      </w:hyperlink>
      <w:r>
        <w:t xml:space="preserve">] In no case, however, need truth consist in a relation between our experiences and something archetypal or trans-experiential. Should we ever reach absolutely terminal experiences, experiences in which we all agreed, which were superseded by no revised continuations, these would not be </w:t>
      </w:r>
      <w:r>
        <w:rPr>
          <w:i/>
        </w:rPr>
        <w:t>true</w:t>
      </w:r>
      <w:r>
        <w:t xml:space="preserve">, they would be </w:t>
      </w:r>
      <w:r>
        <w:rPr>
          <w:i/>
        </w:rPr>
        <w:t>real</w:t>
      </w:r>
      <w:r>
        <w:t xml:space="preserve">, they would simply </w:t>
      </w:r>
      <w:r>
        <w:rPr>
          <w:i/>
        </w:rPr>
        <w:t>be</w:t>
      </w:r>
      <w:r>
        <w:t xml:space="preserve">, and be indeed the angles, corners, and linchpins of all reality, on which the truth of everything else would be stayed. Only such </w:t>
      </w:r>
      <w:r>
        <w:rPr>
          <w:i/>
        </w:rPr>
        <w:t xml:space="preserve">other </w:t>
      </w:r>
      <w:r>
        <w:t>things as led to these by satisfactory conjunctions would be ‘true.’ Satisfactory connection of some sort with such termini is all that the word ‘truth’ means. On the common-sense stage of thought sense-presentations serve as such termini. Our ideas and concepts and scientific theories pass for true only so far as they harmoniously lead back to the world of sense.</w:t>
      </w:r>
    </w:p>
    <w:p w14:paraId="326F47CC" w14:textId="77777777" w:rsidR="00075191" w:rsidRDefault="00000000">
      <w:pPr>
        <w:pStyle w:val="BodyText"/>
        <w:spacing w:line="317" w:lineRule="exact"/>
        <w:ind w:left="810" w:right="0" w:firstLine="0"/>
      </w:pPr>
      <w:r>
        <w:t>I</w:t>
      </w:r>
      <w:r>
        <w:rPr>
          <w:spacing w:val="8"/>
        </w:rPr>
        <w:t xml:space="preserve"> </w:t>
      </w:r>
      <w:r>
        <w:t>hope</w:t>
      </w:r>
      <w:r>
        <w:rPr>
          <w:spacing w:val="9"/>
        </w:rPr>
        <w:t xml:space="preserve"> </w:t>
      </w:r>
      <w:r>
        <w:t>that</w:t>
      </w:r>
      <w:r>
        <w:rPr>
          <w:spacing w:val="9"/>
        </w:rPr>
        <w:t xml:space="preserve"> </w:t>
      </w:r>
      <w:r>
        <w:t>many</w:t>
      </w:r>
      <w:r>
        <w:rPr>
          <w:spacing w:val="9"/>
        </w:rPr>
        <w:t xml:space="preserve"> </w:t>
      </w:r>
      <w:r>
        <w:t>humanists</w:t>
      </w:r>
      <w:r>
        <w:rPr>
          <w:spacing w:val="8"/>
        </w:rPr>
        <w:t xml:space="preserve"> </w:t>
      </w:r>
      <w:r>
        <w:t>will</w:t>
      </w:r>
      <w:r>
        <w:rPr>
          <w:spacing w:val="9"/>
        </w:rPr>
        <w:t xml:space="preserve"> </w:t>
      </w:r>
      <w:r>
        <w:t>endorse</w:t>
      </w:r>
      <w:r>
        <w:rPr>
          <w:spacing w:val="9"/>
        </w:rPr>
        <w:t xml:space="preserve"> </w:t>
      </w:r>
      <w:r>
        <w:t>this</w:t>
      </w:r>
      <w:r>
        <w:rPr>
          <w:spacing w:val="9"/>
        </w:rPr>
        <w:t xml:space="preserve"> </w:t>
      </w:r>
      <w:r>
        <w:t>attempt</w:t>
      </w:r>
      <w:r>
        <w:rPr>
          <w:spacing w:val="8"/>
        </w:rPr>
        <w:t xml:space="preserve"> </w:t>
      </w:r>
      <w:r>
        <w:t>of</w:t>
      </w:r>
      <w:r>
        <w:rPr>
          <w:spacing w:val="9"/>
        </w:rPr>
        <w:t xml:space="preserve"> </w:t>
      </w:r>
      <w:r>
        <w:t>mine</w:t>
      </w:r>
      <w:r>
        <w:rPr>
          <w:spacing w:val="9"/>
        </w:rPr>
        <w:t xml:space="preserve"> </w:t>
      </w:r>
      <w:r>
        <w:t>to</w:t>
      </w:r>
      <w:r>
        <w:rPr>
          <w:spacing w:val="9"/>
        </w:rPr>
        <w:t xml:space="preserve"> </w:t>
      </w:r>
      <w:r>
        <w:t>trace</w:t>
      </w:r>
      <w:r>
        <w:rPr>
          <w:spacing w:val="9"/>
        </w:rPr>
        <w:t xml:space="preserve"> </w:t>
      </w:r>
      <w:r>
        <w:rPr>
          <w:spacing w:val="-5"/>
        </w:rPr>
        <w:t>the</w:t>
      </w:r>
    </w:p>
    <w:p w14:paraId="326F47CD" w14:textId="77777777" w:rsidR="00075191" w:rsidRDefault="00000000">
      <w:pPr>
        <w:pStyle w:val="BodyText"/>
        <w:ind w:right="365" w:firstLine="0"/>
      </w:pPr>
      <w:r>
        <w:t>more essential features of that way of viewing things. I feel almost certain that Messrs. Dewey and Schiller will do so. If the attackers will also take some slight account of it, it may be that discussion will be a little less wide of the mark than it has hitherto been.</w:t>
      </w:r>
    </w:p>
    <w:p w14:paraId="326F47CE" w14:textId="77777777" w:rsidR="00075191" w:rsidRDefault="00000000">
      <w:pPr>
        <w:pStyle w:val="BodyText"/>
        <w:ind w:left="810" w:right="0" w:firstLine="0"/>
        <w:jc w:val="left"/>
      </w:pPr>
      <w:r>
        <w:rPr>
          <w:spacing w:val="-2"/>
        </w:rPr>
        <w:t>FOOTNOTES:</w:t>
      </w:r>
    </w:p>
    <w:p w14:paraId="326F47CF" w14:textId="77777777" w:rsidR="00075191" w:rsidRDefault="00000000">
      <w:pPr>
        <w:pStyle w:val="ListParagraph"/>
        <w:numPr>
          <w:ilvl w:val="0"/>
          <w:numId w:val="9"/>
        </w:numPr>
        <w:tabs>
          <w:tab w:val="left" w:pos="1647"/>
        </w:tabs>
        <w:ind w:right="360" w:firstLine="450"/>
        <w:jc w:val="both"/>
        <w:rPr>
          <w:sz w:val="30"/>
        </w:rPr>
      </w:pPr>
      <w:r>
        <w:rPr>
          <w:sz w:val="30"/>
        </w:rPr>
        <w:t xml:space="preserve">[Reprinted from </w:t>
      </w:r>
      <w:r>
        <w:rPr>
          <w:i/>
          <w:sz w:val="30"/>
        </w:rPr>
        <w:t>The Journal of Philosophy, Psychology and Scientific Methods</w:t>
      </w:r>
      <w:r>
        <w:rPr>
          <w:sz w:val="30"/>
        </w:rPr>
        <w:t>, vol. ii, No. 5, March 2, 1905. Also reprinted, with slight changes</w:t>
      </w:r>
      <w:r>
        <w:rPr>
          <w:spacing w:val="-4"/>
          <w:sz w:val="30"/>
        </w:rPr>
        <w:t xml:space="preserve"> </w:t>
      </w:r>
      <w:r>
        <w:rPr>
          <w:sz w:val="30"/>
        </w:rPr>
        <w:t>in</w:t>
      </w:r>
      <w:r>
        <w:rPr>
          <w:spacing w:val="-3"/>
          <w:sz w:val="30"/>
        </w:rPr>
        <w:t xml:space="preserve"> </w:t>
      </w:r>
      <w:r>
        <w:rPr>
          <w:i/>
          <w:sz w:val="30"/>
        </w:rPr>
        <w:t>The Meaning of Truth</w:t>
      </w:r>
      <w:r>
        <w:rPr>
          <w:sz w:val="30"/>
        </w:rPr>
        <w:t>, pp. 121-135. The author’s corrections have been adopted for the present text. Ed.]</w:t>
      </w:r>
    </w:p>
    <w:p w14:paraId="326F47D0" w14:textId="77777777" w:rsidR="00075191" w:rsidRDefault="00000000">
      <w:pPr>
        <w:pStyle w:val="ListParagraph"/>
        <w:numPr>
          <w:ilvl w:val="0"/>
          <w:numId w:val="9"/>
        </w:numPr>
        <w:tabs>
          <w:tab w:val="left" w:pos="1540"/>
        </w:tabs>
        <w:ind w:right="359" w:firstLine="450"/>
        <w:jc w:val="both"/>
        <w:rPr>
          <w:sz w:val="30"/>
        </w:rPr>
      </w:pPr>
      <w:r>
        <w:rPr>
          <w:sz w:val="30"/>
        </w:rPr>
        <w:t xml:space="preserve">[Written </w:t>
      </w:r>
      <w:r>
        <w:rPr>
          <w:i/>
          <w:sz w:val="30"/>
        </w:rPr>
        <w:t xml:space="preserve">apropos </w:t>
      </w:r>
      <w:r>
        <w:rPr>
          <w:sz w:val="30"/>
        </w:rPr>
        <w:t xml:space="preserve">of the appearance of three articles in </w:t>
      </w:r>
      <w:r>
        <w:rPr>
          <w:i/>
          <w:sz w:val="30"/>
        </w:rPr>
        <w:t>Mind</w:t>
      </w:r>
      <w:r>
        <w:rPr>
          <w:sz w:val="30"/>
        </w:rPr>
        <w:t>, N. S., vol. xiv, No. 53, January, 1905: “‘Absolute’ and ‘Relative’ Truth,” H. H. Joachim; “Professor James on ‘Humanism and Truth,’” H. W. B. Joseph; “Applied Axioms,” A. Sidgwick. Of these articles the second and third “continue the humanistic (or pragmatistic) controversy,” the first “deeply connects with it.” Ed.]</w:t>
      </w:r>
    </w:p>
    <w:p w14:paraId="326F47D1" w14:textId="77777777" w:rsidR="00075191" w:rsidRDefault="00000000">
      <w:pPr>
        <w:pStyle w:val="ListParagraph"/>
        <w:numPr>
          <w:ilvl w:val="0"/>
          <w:numId w:val="9"/>
        </w:numPr>
        <w:tabs>
          <w:tab w:val="left" w:pos="1671"/>
        </w:tabs>
        <w:ind w:right="358" w:firstLine="450"/>
        <w:jc w:val="both"/>
        <w:rPr>
          <w:sz w:val="30"/>
        </w:rPr>
      </w:pPr>
      <w:r>
        <w:rPr>
          <w:sz w:val="30"/>
        </w:rPr>
        <w:t>Professor Baldwin, for example. His address ‘On Selective Thinking’ (</w:t>
      </w:r>
      <w:r>
        <w:rPr>
          <w:i/>
          <w:sz w:val="30"/>
        </w:rPr>
        <w:t>Psychological Review</w:t>
      </w:r>
      <w:r>
        <w:rPr>
          <w:sz w:val="30"/>
        </w:rPr>
        <w:t xml:space="preserve">, [vol. v], 1898, reprinted in his volume, </w:t>
      </w:r>
      <w:r>
        <w:rPr>
          <w:i/>
          <w:sz w:val="30"/>
        </w:rPr>
        <w:t>Development and Evolution</w:t>
      </w:r>
      <w:r>
        <w:rPr>
          <w:sz w:val="30"/>
        </w:rPr>
        <w:t>) seems to me an unusually well-written pragmatic manifesto. Nevertheless in ‘The Limits of Pragmatism’ (</w:t>
      </w:r>
      <w:r>
        <w:rPr>
          <w:i/>
          <w:sz w:val="30"/>
        </w:rPr>
        <w:t>ibid.</w:t>
      </w:r>
      <w:r>
        <w:rPr>
          <w:sz w:val="30"/>
        </w:rPr>
        <w:t>,</w:t>
      </w:r>
      <w:r>
        <w:rPr>
          <w:spacing w:val="-3"/>
          <w:sz w:val="30"/>
        </w:rPr>
        <w:t xml:space="preserve"> </w:t>
      </w:r>
      <w:r>
        <w:rPr>
          <w:sz w:val="30"/>
        </w:rPr>
        <w:t>[vol.</w:t>
      </w:r>
    </w:p>
    <w:p w14:paraId="326F47D2"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7D3" w14:textId="77777777" w:rsidR="00075191" w:rsidRDefault="00000000">
      <w:pPr>
        <w:pStyle w:val="BodyText"/>
        <w:spacing w:before="70"/>
        <w:ind w:right="0" w:firstLine="0"/>
      </w:pPr>
      <w:r>
        <w:t>xi],</w:t>
      </w:r>
      <w:r>
        <w:rPr>
          <w:spacing w:val="-5"/>
        </w:rPr>
        <w:t xml:space="preserve"> </w:t>
      </w:r>
      <w:r>
        <w:t>1904),</w:t>
      </w:r>
      <w:r>
        <w:rPr>
          <w:spacing w:val="-2"/>
        </w:rPr>
        <w:t xml:space="preserve"> </w:t>
      </w:r>
      <w:r>
        <w:t>he</w:t>
      </w:r>
      <w:r>
        <w:rPr>
          <w:spacing w:val="-3"/>
        </w:rPr>
        <w:t xml:space="preserve"> </w:t>
      </w:r>
      <w:r>
        <w:t>(much</w:t>
      </w:r>
      <w:r>
        <w:rPr>
          <w:spacing w:val="-2"/>
        </w:rPr>
        <w:t xml:space="preserve"> </w:t>
      </w:r>
      <w:r>
        <w:t>less</w:t>
      </w:r>
      <w:r>
        <w:rPr>
          <w:spacing w:val="-3"/>
        </w:rPr>
        <w:t xml:space="preserve"> </w:t>
      </w:r>
      <w:r>
        <w:t>clearly)</w:t>
      </w:r>
      <w:r>
        <w:rPr>
          <w:spacing w:val="-3"/>
        </w:rPr>
        <w:t xml:space="preserve"> </w:t>
      </w:r>
      <w:r>
        <w:t>joins</w:t>
      </w:r>
      <w:r>
        <w:rPr>
          <w:spacing w:val="-3"/>
        </w:rPr>
        <w:t xml:space="preserve"> </w:t>
      </w:r>
      <w:r>
        <w:t>in</w:t>
      </w:r>
      <w:r>
        <w:rPr>
          <w:spacing w:val="-2"/>
        </w:rPr>
        <w:t xml:space="preserve"> </w:t>
      </w:r>
      <w:r>
        <w:t>the</w:t>
      </w:r>
      <w:r>
        <w:rPr>
          <w:spacing w:val="-3"/>
        </w:rPr>
        <w:t xml:space="preserve"> </w:t>
      </w:r>
      <w:r>
        <w:rPr>
          <w:spacing w:val="-2"/>
        </w:rPr>
        <w:t>attack.</w:t>
      </w:r>
    </w:p>
    <w:p w14:paraId="326F47D4" w14:textId="77777777" w:rsidR="00075191" w:rsidRDefault="00000000">
      <w:pPr>
        <w:pStyle w:val="ListParagraph"/>
        <w:numPr>
          <w:ilvl w:val="0"/>
          <w:numId w:val="9"/>
        </w:numPr>
        <w:tabs>
          <w:tab w:val="left" w:pos="1536"/>
        </w:tabs>
        <w:ind w:right="358" w:firstLine="450"/>
        <w:jc w:val="both"/>
        <w:rPr>
          <w:sz w:val="30"/>
        </w:rPr>
      </w:pPr>
      <w:r>
        <w:rPr>
          <w:sz w:val="30"/>
        </w:rPr>
        <w:t xml:space="preserve">The ethical changes, it seems to me, are beautifully made evident in Professor Dewey’s series of articles, which will never get the attention they deserve till they are printed in a book. I mean: ‘The Significance of Emotions,’ </w:t>
      </w:r>
      <w:r>
        <w:rPr>
          <w:i/>
          <w:sz w:val="30"/>
        </w:rPr>
        <w:t>Psychological Review</w:t>
      </w:r>
      <w:r>
        <w:rPr>
          <w:sz w:val="30"/>
        </w:rPr>
        <w:t>, vol. ii, [1895], p. 13; ‘The Reflex Arc Concept</w:t>
      </w:r>
      <w:r>
        <w:rPr>
          <w:spacing w:val="-4"/>
          <w:sz w:val="30"/>
        </w:rPr>
        <w:t xml:space="preserve"> </w:t>
      </w:r>
      <w:r>
        <w:rPr>
          <w:sz w:val="30"/>
        </w:rPr>
        <w:t>in</w:t>
      </w:r>
      <w:r>
        <w:rPr>
          <w:spacing w:val="-3"/>
          <w:sz w:val="30"/>
        </w:rPr>
        <w:t xml:space="preserve"> </w:t>
      </w:r>
      <w:r>
        <w:rPr>
          <w:sz w:val="30"/>
        </w:rPr>
        <w:t>Psychology,’</w:t>
      </w:r>
      <w:r>
        <w:rPr>
          <w:spacing w:val="-4"/>
          <w:sz w:val="30"/>
        </w:rPr>
        <w:t xml:space="preserve"> </w:t>
      </w:r>
      <w:r>
        <w:rPr>
          <w:i/>
          <w:sz w:val="30"/>
        </w:rPr>
        <w:t>ibid.</w:t>
      </w:r>
      <w:r>
        <w:rPr>
          <w:sz w:val="30"/>
        </w:rPr>
        <w:t>,</w:t>
      </w:r>
      <w:r>
        <w:rPr>
          <w:spacing w:val="-3"/>
          <w:sz w:val="30"/>
        </w:rPr>
        <w:t xml:space="preserve"> </w:t>
      </w:r>
      <w:r>
        <w:rPr>
          <w:sz w:val="30"/>
        </w:rPr>
        <w:t>vol.</w:t>
      </w:r>
      <w:r>
        <w:rPr>
          <w:spacing w:val="-3"/>
          <w:sz w:val="30"/>
        </w:rPr>
        <w:t xml:space="preserve"> </w:t>
      </w:r>
      <w:r>
        <w:rPr>
          <w:sz w:val="30"/>
        </w:rPr>
        <w:t>iii,</w:t>
      </w:r>
      <w:r>
        <w:rPr>
          <w:spacing w:val="-3"/>
          <w:sz w:val="30"/>
        </w:rPr>
        <w:t xml:space="preserve"> </w:t>
      </w:r>
      <w:r>
        <w:rPr>
          <w:sz w:val="30"/>
        </w:rPr>
        <w:t>[1896],</w:t>
      </w:r>
      <w:r>
        <w:rPr>
          <w:spacing w:val="-3"/>
          <w:sz w:val="30"/>
        </w:rPr>
        <w:t xml:space="preserve"> </w:t>
      </w:r>
      <w:r>
        <w:rPr>
          <w:sz w:val="30"/>
        </w:rPr>
        <w:t>p.</w:t>
      </w:r>
      <w:r>
        <w:rPr>
          <w:spacing w:val="-3"/>
          <w:sz w:val="30"/>
        </w:rPr>
        <w:t xml:space="preserve"> </w:t>
      </w:r>
      <w:r>
        <w:rPr>
          <w:sz w:val="30"/>
        </w:rPr>
        <w:t>357;</w:t>
      </w:r>
      <w:r>
        <w:rPr>
          <w:spacing w:val="-4"/>
          <w:sz w:val="30"/>
        </w:rPr>
        <w:t xml:space="preserve"> </w:t>
      </w:r>
      <w:r>
        <w:rPr>
          <w:sz w:val="30"/>
        </w:rPr>
        <w:t>‘Psychology</w:t>
      </w:r>
      <w:r>
        <w:rPr>
          <w:spacing w:val="-3"/>
          <w:sz w:val="30"/>
        </w:rPr>
        <w:t xml:space="preserve"> </w:t>
      </w:r>
      <w:r>
        <w:rPr>
          <w:sz w:val="30"/>
        </w:rPr>
        <w:t>and</w:t>
      </w:r>
      <w:r>
        <w:rPr>
          <w:spacing w:val="-3"/>
          <w:sz w:val="30"/>
        </w:rPr>
        <w:t xml:space="preserve"> </w:t>
      </w:r>
      <w:r>
        <w:rPr>
          <w:sz w:val="30"/>
        </w:rPr>
        <w:t>Social Practice,’</w:t>
      </w:r>
      <w:r>
        <w:rPr>
          <w:spacing w:val="-4"/>
          <w:sz w:val="30"/>
        </w:rPr>
        <w:t xml:space="preserve"> </w:t>
      </w:r>
      <w:r>
        <w:rPr>
          <w:i/>
          <w:sz w:val="30"/>
        </w:rPr>
        <w:t>ibid.</w:t>
      </w:r>
      <w:r>
        <w:rPr>
          <w:sz w:val="30"/>
        </w:rPr>
        <w:t>,</w:t>
      </w:r>
      <w:r>
        <w:rPr>
          <w:spacing w:val="-3"/>
          <w:sz w:val="30"/>
        </w:rPr>
        <w:t xml:space="preserve"> </w:t>
      </w:r>
      <w:r>
        <w:rPr>
          <w:sz w:val="30"/>
        </w:rPr>
        <w:t>vol.</w:t>
      </w:r>
      <w:r>
        <w:rPr>
          <w:spacing w:val="-3"/>
          <w:sz w:val="30"/>
        </w:rPr>
        <w:t xml:space="preserve"> </w:t>
      </w:r>
      <w:r>
        <w:rPr>
          <w:sz w:val="30"/>
        </w:rPr>
        <w:t>vii,</w:t>
      </w:r>
      <w:r>
        <w:rPr>
          <w:spacing w:val="-3"/>
          <w:sz w:val="30"/>
        </w:rPr>
        <w:t xml:space="preserve"> </w:t>
      </w:r>
      <w:r>
        <w:rPr>
          <w:sz w:val="30"/>
        </w:rPr>
        <w:t>[1900],</w:t>
      </w:r>
      <w:r>
        <w:rPr>
          <w:spacing w:val="-3"/>
          <w:sz w:val="30"/>
        </w:rPr>
        <w:t xml:space="preserve"> </w:t>
      </w:r>
      <w:r>
        <w:rPr>
          <w:sz w:val="30"/>
        </w:rPr>
        <w:t>p.</w:t>
      </w:r>
      <w:r>
        <w:rPr>
          <w:spacing w:val="-3"/>
          <w:sz w:val="30"/>
        </w:rPr>
        <w:t xml:space="preserve"> </w:t>
      </w:r>
      <w:r>
        <w:rPr>
          <w:sz w:val="30"/>
        </w:rPr>
        <w:t>105;</w:t>
      </w:r>
      <w:r>
        <w:rPr>
          <w:spacing w:val="-4"/>
          <w:sz w:val="30"/>
        </w:rPr>
        <w:t xml:space="preserve"> </w:t>
      </w:r>
      <w:r>
        <w:rPr>
          <w:sz w:val="30"/>
        </w:rPr>
        <w:t>‘Interpretation</w:t>
      </w:r>
      <w:r>
        <w:rPr>
          <w:spacing w:val="-3"/>
          <w:sz w:val="30"/>
        </w:rPr>
        <w:t xml:space="preserve"> </w:t>
      </w:r>
      <w:r>
        <w:rPr>
          <w:sz w:val="30"/>
        </w:rPr>
        <w:t>of</w:t>
      </w:r>
      <w:r>
        <w:rPr>
          <w:spacing w:val="-4"/>
          <w:sz w:val="30"/>
        </w:rPr>
        <w:t xml:space="preserve"> </w:t>
      </w:r>
      <w:r>
        <w:rPr>
          <w:sz w:val="30"/>
        </w:rPr>
        <w:t>Savage</w:t>
      </w:r>
      <w:r>
        <w:rPr>
          <w:spacing w:val="-4"/>
          <w:sz w:val="30"/>
        </w:rPr>
        <w:t xml:space="preserve"> </w:t>
      </w:r>
      <w:r>
        <w:rPr>
          <w:sz w:val="30"/>
        </w:rPr>
        <w:t>Mind,’</w:t>
      </w:r>
      <w:r>
        <w:rPr>
          <w:spacing w:val="-4"/>
          <w:sz w:val="30"/>
        </w:rPr>
        <w:t xml:space="preserve"> </w:t>
      </w:r>
      <w:r>
        <w:rPr>
          <w:i/>
          <w:sz w:val="30"/>
        </w:rPr>
        <w:t>ibid.</w:t>
      </w:r>
      <w:r>
        <w:rPr>
          <w:sz w:val="30"/>
        </w:rPr>
        <w:t>, vol.</w:t>
      </w:r>
      <w:r>
        <w:rPr>
          <w:spacing w:val="-2"/>
          <w:sz w:val="30"/>
        </w:rPr>
        <w:t xml:space="preserve"> </w:t>
      </w:r>
      <w:r>
        <w:rPr>
          <w:sz w:val="30"/>
        </w:rPr>
        <w:t xml:space="preserve">ix, [1902], p. 217; ‘Green’s Theory of the Moral Motive,’ </w:t>
      </w:r>
      <w:r>
        <w:rPr>
          <w:i/>
          <w:sz w:val="30"/>
        </w:rPr>
        <w:t>Philosophical Review</w:t>
      </w:r>
      <w:r>
        <w:rPr>
          <w:sz w:val="30"/>
        </w:rPr>
        <w:t xml:space="preserve">, vol. i, [1892], p. 593; ‘Self-realization as the Moral Ideal,’ </w:t>
      </w:r>
      <w:r>
        <w:rPr>
          <w:i/>
          <w:sz w:val="30"/>
        </w:rPr>
        <w:t>ibid.</w:t>
      </w:r>
      <w:r>
        <w:rPr>
          <w:sz w:val="30"/>
        </w:rPr>
        <w:t xml:space="preserve">, vol. ii, [1893], p. 652; ‘The Psychology of Effort,’ </w:t>
      </w:r>
      <w:r>
        <w:rPr>
          <w:i/>
          <w:sz w:val="30"/>
        </w:rPr>
        <w:t>ibid.</w:t>
      </w:r>
      <w:r>
        <w:rPr>
          <w:sz w:val="30"/>
        </w:rPr>
        <w:t xml:space="preserve">, vol. vi, [1897], p. 43; ‘The Evolutionary Method as Applied to Morality,’ </w:t>
      </w:r>
      <w:r>
        <w:rPr>
          <w:i/>
          <w:sz w:val="30"/>
        </w:rPr>
        <w:t>ibid.</w:t>
      </w:r>
      <w:r>
        <w:rPr>
          <w:sz w:val="30"/>
        </w:rPr>
        <w:t xml:space="preserve">, vol. xi, [1902], pp. 107, 353; ‘Evolution and Ethics,’ </w:t>
      </w:r>
      <w:r>
        <w:rPr>
          <w:i/>
          <w:sz w:val="30"/>
        </w:rPr>
        <w:t>Monist</w:t>
      </w:r>
      <w:r>
        <w:rPr>
          <w:sz w:val="30"/>
        </w:rPr>
        <w:t>,</w:t>
      </w:r>
      <w:r>
        <w:rPr>
          <w:spacing w:val="-2"/>
          <w:sz w:val="30"/>
        </w:rPr>
        <w:t xml:space="preserve"> </w:t>
      </w:r>
      <w:r>
        <w:rPr>
          <w:sz w:val="30"/>
        </w:rPr>
        <w:t>vol.</w:t>
      </w:r>
      <w:r>
        <w:rPr>
          <w:spacing w:val="-2"/>
          <w:sz w:val="30"/>
        </w:rPr>
        <w:t xml:space="preserve"> </w:t>
      </w:r>
      <w:r>
        <w:rPr>
          <w:sz w:val="30"/>
        </w:rPr>
        <w:t>viii, [1898], p. 321; to mention only a few.</w:t>
      </w:r>
    </w:p>
    <w:p w14:paraId="326F47D5" w14:textId="77777777" w:rsidR="00075191" w:rsidRDefault="00000000">
      <w:pPr>
        <w:pStyle w:val="ListParagraph"/>
        <w:numPr>
          <w:ilvl w:val="0"/>
          <w:numId w:val="9"/>
        </w:numPr>
        <w:tabs>
          <w:tab w:val="left" w:pos="1550"/>
        </w:tabs>
        <w:ind w:right="358" w:firstLine="450"/>
        <w:jc w:val="both"/>
        <w:rPr>
          <w:sz w:val="30"/>
        </w:rPr>
      </w:pPr>
      <w:r>
        <w:rPr>
          <w:sz w:val="30"/>
        </w:rPr>
        <w:t xml:space="preserve">[The author employs the term ‘humanism’ either as a synonym for ‘radical empiricism’ (cf. </w:t>
      </w:r>
      <w:r>
        <w:rPr>
          <w:i/>
          <w:sz w:val="30"/>
        </w:rPr>
        <w:t>e.g.</w:t>
      </w:r>
      <w:r>
        <w:rPr>
          <w:sz w:val="30"/>
        </w:rPr>
        <w:t xml:space="preserve">, above, p. </w:t>
      </w:r>
      <w:hyperlink r:id="rId240" w:anchor="Page_156">
        <w:r>
          <w:rPr>
            <w:color w:val="0000FF"/>
            <w:sz w:val="30"/>
            <w:u w:val="single" w:color="0000FF"/>
          </w:rPr>
          <w:t>156</w:t>
        </w:r>
      </w:hyperlink>
      <w:r>
        <w:rPr>
          <w:sz w:val="30"/>
        </w:rPr>
        <w:t>); or as that general philosophy of life of which ‘radical empiricism’ is the theoretical ground (cf. below, p.</w:t>
      </w:r>
      <w:r>
        <w:rPr>
          <w:spacing w:val="40"/>
          <w:sz w:val="30"/>
        </w:rPr>
        <w:t xml:space="preserve"> </w:t>
      </w:r>
      <w:hyperlink r:id="rId241" w:anchor="Page_194">
        <w:r>
          <w:rPr>
            <w:color w:val="0000FF"/>
            <w:sz w:val="30"/>
            <w:u w:val="single" w:color="0000FF"/>
          </w:rPr>
          <w:t>194</w:t>
        </w:r>
      </w:hyperlink>
      <w:r>
        <w:rPr>
          <w:sz w:val="30"/>
        </w:rPr>
        <w:t xml:space="preserve">). For other discussions of ‘humanism,’ cf. below, essay </w:t>
      </w:r>
      <w:hyperlink r:id="rId242" w:anchor="XI">
        <w:r>
          <w:rPr>
            <w:color w:val="0000FF"/>
            <w:sz w:val="30"/>
            <w:u w:val="single" w:color="0000FF"/>
          </w:rPr>
          <w:t>xi</w:t>
        </w:r>
      </w:hyperlink>
      <w:r>
        <w:rPr>
          <w:sz w:val="30"/>
        </w:rPr>
        <w:t xml:space="preserve">, and </w:t>
      </w:r>
      <w:r>
        <w:rPr>
          <w:i/>
          <w:sz w:val="30"/>
        </w:rPr>
        <w:t>The Meaning of Truth</w:t>
      </w:r>
      <w:r>
        <w:rPr>
          <w:sz w:val="30"/>
        </w:rPr>
        <w:t xml:space="preserve">, essay </w:t>
      </w:r>
      <w:hyperlink r:id="rId243" w:anchor="III">
        <w:r>
          <w:rPr>
            <w:color w:val="0000FF"/>
            <w:sz w:val="30"/>
            <w:u w:val="single" w:color="0000FF"/>
          </w:rPr>
          <w:t>iii</w:t>
        </w:r>
      </w:hyperlink>
      <w:r>
        <w:rPr>
          <w:sz w:val="30"/>
        </w:rPr>
        <w:t>. Ed.]</w:t>
      </w:r>
    </w:p>
    <w:p w14:paraId="326F47D6" w14:textId="77777777" w:rsidR="00075191" w:rsidRDefault="00000000">
      <w:pPr>
        <w:pStyle w:val="ListParagraph"/>
        <w:numPr>
          <w:ilvl w:val="0"/>
          <w:numId w:val="9"/>
        </w:numPr>
        <w:tabs>
          <w:tab w:val="left" w:pos="1547"/>
        </w:tabs>
        <w:ind w:right="361" w:firstLine="450"/>
        <w:jc w:val="both"/>
        <w:rPr>
          <w:sz w:val="30"/>
        </w:rPr>
      </w:pPr>
      <w:r>
        <w:rPr>
          <w:sz w:val="30"/>
        </w:rPr>
        <w:t xml:space="preserve">[Omitted from reprint in </w:t>
      </w:r>
      <w:r>
        <w:rPr>
          <w:i/>
          <w:sz w:val="30"/>
        </w:rPr>
        <w:t>Meaning of Truth</w:t>
      </w:r>
      <w:r>
        <w:rPr>
          <w:sz w:val="30"/>
        </w:rPr>
        <w:t>. The articles referred to are ‘Does Consciousness Exist?’ and ‘A World of Pure Experience,’</w:t>
      </w:r>
      <w:r>
        <w:rPr>
          <w:spacing w:val="40"/>
          <w:sz w:val="30"/>
        </w:rPr>
        <w:t xml:space="preserve"> </w:t>
      </w:r>
      <w:r>
        <w:rPr>
          <w:sz w:val="30"/>
        </w:rPr>
        <w:t>reprinted above.]</w:t>
      </w:r>
    </w:p>
    <w:p w14:paraId="326F47D7" w14:textId="77777777" w:rsidR="00075191" w:rsidRDefault="00000000">
      <w:pPr>
        <w:pStyle w:val="ListParagraph"/>
        <w:numPr>
          <w:ilvl w:val="0"/>
          <w:numId w:val="9"/>
        </w:numPr>
        <w:tabs>
          <w:tab w:val="left" w:pos="1532"/>
        </w:tabs>
        <w:ind w:left="1532" w:hanging="722"/>
        <w:jc w:val="both"/>
        <w:rPr>
          <w:sz w:val="30"/>
        </w:rPr>
      </w:pPr>
      <w:r>
        <w:rPr>
          <w:sz w:val="30"/>
        </w:rPr>
        <w:t>In</w:t>
      </w:r>
      <w:r>
        <w:rPr>
          <w:spacing w:val="-4"/>
          <w:sz w:val="30"/>
        </w:rPr>
        <w:t xml:space="preserve"> </w:t>
      </w:r>
      <w:r>
        <w:rPr>
          <w:i/>
          <w:sz w:val="30"/>
        </w:rPr>
        <w:t>Science</w:t>
      </w:r>
      <w:r>
        <w:rPr>
          <w:sz w:val="30"/>
        </w:rPr>
        <w:t>,</w:t>
      </w:r>
      <w:r>
        <w:rPr>
          <w:spacing w:val="-2"/>
          <w:sz w:val="30"/>
        </w:rPr>
        <w:t xml:space="preserve"> </w:t>
      </w:r>
      <w:r>
        <w:rPr>
          <w:sz w:val="30"/>
        </w:rPr>
        <w:t>November</w:t>
      </w:r>
      <w:r>
        <w:rPr>
          <w:spacing w:val="-2"/>
          <w:sz w:val="30"/>
        </w:rPr>
        <w:t xml:space="preserve"> </w:t>
      </w:r>
      <w:r>
        <w:rPr>
          <w:sz w:val="30"/>
        </w:rPr>
        <w:t>4,</w:t>
      </w:r>
      <w:r>
        <w:rPr>
          <w:spacing w:val="-2"/>
          <w:sz w:val="30"/>
        </w:rPr>
        <w:t xml:space="preserve"> </w:t>
      </w:r>
      <w:r>
        <w:rPr>
          <w:sz w:val="30"/>
        </w:rPr>
        <w:t>1904,</w:t>
      </w:r>
      <w:r>
        <w:rPr>
          <w:spacing w:val="-2"/>
          <w:sz w:val="30"/>
        </w:rPr>
        <w:t xml:space="preserve"> </w:t>
      </w:r>
      <w:r>
        <w:rPr>
          <w:sz w:val="30"/>
        </w:rPr>
        <w:t>p.</w:t>
      </w:r>
      <w:r>
        <w:rPr>
          <w:spacing w:val="-1"/>
          <w:sz w:val="30"/>
        </w:rPr>
        <w:t xml:space="preserve"> </w:t>
      </w:r>
      <w:r>
        <w:rPr>
          <w:spacing w:val="-4"/>
          <w:sz w:val="30"/>
        </w:rPr>
        <w:t>599.</w:t>
      </w:r>
    </w:p>
    <w:p w14:paraId="326F47D8" w14:textId="77777777" w:rsidR="00075191" w:rsidRDefault="00000000">
      <w:pPr>
        <w:pStyle w:val="ListParagraph"/>
        <w:numPr>
          <w:ilvl w:val="0"/>
          <w:numId w:val="9"/>
        </w:numPr>
        <w:tabs>
          <w:tab w:val="left" w:pos="1546"/>
        </w:tabs>
        <w:ind w:right="363" w:firstLine="450"/>
        <w:jc w:val="both"/>
        <w:rPr>
          <w:sz w:val="30"/>
        </w:rPr>
      </w:pPr>
      <w:r>
        <w:rPr>
          <w:sz w:val="30"/>
        </w:rPr>
        <w:t xml:space="preserve">This statement is probably excessively obscure to any one who has not read my two articles, ‘Does Consciousness Exist?’ and ‘A World of Pure </w:t>
      </w:r>
      <w:r>
        <w:rPr>
          <w:spacing w:val="-2"/>
          <w:sz w:val="30"/>
        </w:rPr>
        <w:t>Experience.’</w:t>
      </w:r>
    </w:p>
    <w:p w14:paraId="326F47D9" w14:textId="77777777" w:rsidR="00075191" w:rsidRDefault="00000000">
      <w:pPr>
        <w:pStyle w:val="ListParagraph"/>
        <w:numPr>
          <w:ilvl w:val="0"/>
          <w:numId w:val="9"/>
        </w:numPr>
        <w:tabs>
          <w:tab w:val="left" w:pos="1532"/>
        </w:tabs>
        <w:ind w:left="1532" w:hanging="722"/>
        <w:jc w:val="both"/>
        <w:rPr>
          <w:sz w:val="30"/>
        </w:rPr>
      </w:pPr>
      <w:r>
        <w:rPr>
          <w:sz w:val="30"/>
        </w:rPr>
        <w:t>[Cf.</w:t>
      </w:r>
      <w:r>
        <w:rPr>
          <w:spacing w:val="-2"/>
          <w:sz w:val="30"/>
        </w:rPr>
        <w:t xml:space="preserve"> </w:t>
      </w:r>
      <w:r>
        <w:rPr>
          <w:sz w:val="30"/>
        </w:rPr>
        <w:t>above,</w:t>
      </w:r>
      <w:r>
        <w:rPr>
          <w:spacing w:val="-1"/>
          <w:sz w:val="30"/>
        </w:rPr>
        <w:t xml:space="preserve"> </w:t>
      </w:r>
      <w:r>
        <w:rPr>
          <w:sz w:val="30"/>
        </w:rPr>
        <w:t>p.</w:t>
      </w:r>
      <w:r>
        <w:rPr>
          <w:spacing w:val="-1"/>
          <w:sz w:val="30"/>
        </w:rPr>
        <w:t xml:space="preserve"> </w:t>
      </w:r>
      <w:hyperlink r:id="rId244" w:anchor="Page_134">
        <w:r>
          <w:rPr>
            <w:color w:val="0000FF"/>
            <w:sz w:val="30"/>
            <w:u w:val="single" w:color="0000FF"/>
          </w:rPr>
          <w:t>134</w:t>
        </w:r>
      </w:hyperlink>
      <w:r>
        <w:rPr>
          <w:sz w:val="30"/>
        </w:rPr>
        <w:t>;</w:t>
      </w:r>
      <w:r>
        <w:rPr>
          <w:spacing w:val="-3"/>
          <w:sz w:val="30"/>
        </w:rPr>
        <w:t xml:space="preserve"> </w:t>
      </w:r>
      <w:r>
        <w:rPr>
          <w:sz w:val="30"/>
        </w:rPr>
        <w:t>and</w:t>
      </w:r>
      <w:r>
        <w:rPr>
          <w:spacing w:val="-1"/>
          <w:sz w:val="30"/>
        </w:rPr>
        <w:t xml:space="preserve"> </w:t>
      </w:r>
      <w:r>
        <w:rPr>
          <w:sz w:val="30"/>
        </w:rPr>
        <w:t>below,</w:t>
      </w:r>
      <w:r>
        <w:rPr>
          <w:spacing w:val="-1"/>
          <w:sz w:val="30"/>
        </w:rPr>
        <w:t xml:space="preserve"> </w:t>
      </w:r>
      <w:r>
        <w:rPr>
          <w:sz w:val="30"/>
        </w:rPr>
        <w:t>p.</w:t>
      </w:r>
      <w:r>
        <w:rPr>
          <w:spacing w:val="-1"/>
          <w:sz w:val="30"/>
        </w:rPr>
        <w:t xml:space="preserve"> </w:t>
      </w:r>
      <w:hyperlink r:id="rId245" w:anchor="Page_202">
        <w:r>
          <w:rPr>
            <w:color w:val="0000FF"/>
            <w:spacing w:val="-4"/>
            <w:sz w:val="30"/>
            <w:u w:val="single" w:color="0000FF"/>
          </w:rPr>
          <w:t>202</w:t>
        </w:r>
      </w:hyperlink>
      <w:r>
        <w:rPr>
          <w:spacing w:val="-4"/>
          <w:sz w:val="30"/>
        </w:rPr>
        <w:t>.]</w:t>
      </w:r>
    </w:p>
    <w:p w14:paraId="326F47DA" w14:textId="77777777" w:rsidR="00075191" w:rsidRDefault="00000000">
      <w:pPr>
        <w:pStyle w:val="ListParagraph"/>
        <w:numPr>
          <w:ilvl w:val="0"/>
          <w:numId w:val="9"/>
        </w:numPr>
        <w:tabs>
          <w:tab w:val="left" w:pos="1532"/>
        </w:tabs>
        <w:ind w:left="1532" w:hanging="722"/>
        <w:jc w:val="both"/>
        <w:rPr>
          <w:sz w:val="30"/>
        </w:rPr>
      </w:pPr>
      <w:r>
        <w:rPr>
          <w:sz w:val="30"/>
        </w:rPr>
        <w:t>[Cf.</w:t>
      </w:r>
      <w:r>
        <w:rPr>
          <w:spacing w:val="-4"/>
          <w:sz w:val="30"/>
        </w:rPr>
        <w:t xml:space="preserve"> </w:t>
      </w:r>
      <w:r>
        <w:rPr>
          <w:sz w:val="30"/>
        </w:rPr>
        <w:t>above,</w:t>
      </w:r>
      <w:r>
        <w:rPr>
          <w:spacing w:val="-1"/>
          <w:sz w:val="30"/>
        </w:rPr>
        <w:t xml:space="preserve"> </w:t>
      </w:r>
      <w:r>
        <w:rPr>
          <w:sz w:val="30"/>
        </w:rPr>
        <w:t>pp.</w:t>
      </w:r>
      <w:r>
        <w:rPr>
          <w:spacing w:val="-1"/>
          <w:sz w:val="30"/>
        </w:rPr>
        <w:t xml:space="preserve"> </w:t>
      </w:r>
      <w:hyperlink r:id="rId246" w:anchor="Page_134">
        <w:r>
          <w:rPr>
            <w:color w:val="0000FF"/>
            <w:sz w:val="30"/>
            <w:u w:val="single" w:color="0000FF"/>
          </w:rPr>
          <w:t>134</w:t>
        </w:r>
      </w:hyperlink>
      <w:r>
        <w:rPr>
          <w:sz w:val="30"/>
        </w:rPr>
        <w:t>,</w:t>
      </w:r>
      <w:r>
        <w:rPr>
          <w:spacing w:val="-1"/>
          <w:sz w:val="30"/>
        </w:rPr>
        <w:t xml:space="preserve"> </w:t>
      </w:r>
      <w:hyperlink r:id="rId247" w:anchor="Page_197">
        <w:r>
          <w:rPr>
            <w:color w:val="0000FF"/>
            <w:spacing w:val="-2"/>
            <w:sz w:val="30"/>
            <w:u w:val="single" w:color="0000FF"/>
          </w:rPr>
          <w:t>197</w:t>
        </w:r>
      </w:hyperlink>
      <w:r>
        <w:rPr>
          <w:spacing w:val="-2"/>
          <w:sz w:val="30"/>
        </w:rPr>
        <w:t>.]</w:t>
      </w:r>
    </w:p>
    <w:p w14:paraId="326F47DB" w14:textId="77777777" w:rsidR="00075191" w:rsidRDefault="00000000">
      <w:pPr>
        <w:pStyle w:val="ListParagraph"/>
        <w:numPr>
          <w:ilvl w:val="0"/>
          <w:numId w:val="9"/>
        </w:numPr>
        <w:tabs>
          <w:tab w:val="left" w:pos="1553"/>
        </w:tabs>
        <w:ind w:right="365" w:firstLine="450"/>
        <w:jc w:val="both"/>
        <w:rPr>
          <w:sz w:val="30"/>
        </w:rPr>
      </w:pPr>
      <w:r>
        <w:rPr>
          <w:sz w:val="30"/>
        </w:rPr>
        <w:t xml:space="preserve">[Omitted from reprint in </w:t>
      </w:r>
      <w:r>
        <w:rPr>
          <w:i/>
          <w:sz w:val="30"/>
        </w:rPr>
        <w:t>Meaning of Truth</w:t>
      </w:r>
      <w:r>
        <w:rPr>
          <w:sz w:val="30"/>
        </w:rPr>
        <w:t xml:space="preserve">. The review referred to is reprinted below, pp. </w:t>
      </w:r>
      <w:hyperlink r:id="rId248" w:anchor="Page_244">
        <w:r>
          <w:rPr>
            <w:color w:val="0000FF"/>
            <w:sz w:val="30"/>
            <w:u w:val="single" w:color="0000FF"/>
          </w:rPr>
          <w:t>244-265</w:t>
        </w:r>
      </w:hyperlink>
      <w:r>
        <w:rPr>
          <w:sz w:val="30"/>
        </w:rPr>
        <w:t>, under the title “Humanism and Truth Once More.” Ed.]</w:t>
      </w:r>
    </w:p>
    <w:p w14:paraId="326F47DC"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7DD" w14:textId="77777777" w:rsidR="00075191" w:rsidRDefault="00000000">
      <w:pPr>
        <w:pStyle w:val="Heading2"/>
        <w:spacing w:before="63"/>
        <w:rPr>
          <w:position w:val="15"/>
        </w:rPr>
      </w:pPr>
      <w:r>
        <w:rPr>
          <w:noProof/>
          <w:position w:val="15"/>
        </w:rPr>
        <mc:AlternateContent>
          <mc:Choice Requires="wps">
            <w:drawing>
              <wp:anchor distT="0" distB="0" distL="0" distR="0" simplePos="0" relativeHeight="481774592" behindDoc="1" locked="0" layoutInCell="1" allowOverlap="1" wp14:anchorId="326F48C6" wp14:editId="326F48C7">
                <wp:simplePos x="0" y="0"/>
                <wp:positionH relativeFrom="page">
                  <wp:posOffset>5372100</wp:posOffset>
                </wp:positionH>
                <wp:positionV relativeFrom="paragraph">
                  <wp:posOffset>303212</wp:posOffset>
                </wp:positionV>
                <wp:extent cx="57150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500" y="0"/>
                              </a:lnTo>
                            </a:path>
                          </a:pathLst>
                        </a:custGeom>
                        <a:ln w="9525">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659BE874" id="Graphic 18" o:spid="_x0000_s1026" style="position:absolute;margin-left:423pt;margin-top:23.85pt;width:45pt;height:.1pt;z-index:-21541888;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" path="m,l571500,e" filled="f" strokecolor="blue">
                <v:path arrowok="t"/>
                <w10:wrap anchorx="page"/>
              </v:shape>
            </w:pict>
          </mc:Fallback>
        </mc:AlternateContent>
      </w:r>
      <w:bookmarkStart w:id="124" w:name="_bookmark116"/>
      <w:bookmarkEnd w:id="124"/>
      <w:r>
        <w:t>VIII:</w:t>
      </w:r>
      <w:r>
        <w:rPr>
          <w:spacing w:val="-4"/>
        </w:rPr>
        <w:t xml:space="preserve"> </w:t>
      </w:r>
      <w:r>
        <w:t>LA</w:t>
      </w:r>
      <w:r>
        <w:rPr>
          <w:spacing w:val="-4"/>
        </w:rPr>
        <w:t xml:space="preserve"> </w:t>
      </w:r>
      <w:r>
        <w:t>NOTION</w:t>
      </w:r>
      <w:r>
        <w:rPr>
          <w:spacing w:val="-4"/>
        </w:rPr>
        <w:t xml:space="preserve"> </w:t>
      </w:r>
      <w:r>
        <w:t>DE</w:t>
      </w:r>
      <w:r>
        <w:rPr>
          <w:spacing w:val="-3"/>
        </w:rPr>
        <w:t xml:space="preserve"> </w:t>
      </w:r>
      <w:r>
        <w:rPr>
          <w:spacing w:val="-2"/>
        </w:rPr>
        <w:t>CONSCIENCE</w:t>
      </w:r>
      <w:r>
        <w:rPr>
          <w:color w:val="0000FF"/>
          <w:spacing w:val="-2"/>
          <w:position w:val="15"/>
        </w:rPr>
        <w:t>[116]</w:t>
      </w:r>
    </w:p>
    <w:p w14:paraId="326F47DE" w14:textId="77777777" w:rsidR="00075191" w:rsidRDefault="00075191">
      <w:pPr>
        <w:pStyle w:val="BodyText"/>
        <w:spacing w:before="4"/>
        <w:ind w:left="0" w:right="0" w:firstLine="0"/>
        <w:jc w:val="left"/>
        <w:rPr>
          <w:b/>
        </w:rPr>
      </w:pPr>
    </w:p>
    <w:p w14:paraId="326F47DF" w14:textId="77777777" w:rsidR="00075191" w:rsidRDefault="00000000">
      <w:pPr>
        <w:pStyle w:val="BodyText"/>
        <w:ind w:right="364"/>
      </w:pPr>
      <w:r>
        <w:t xml:space="preserve">Je voudrais vous communiquer quelques doutes qui me sont venus au sujet de la notion de Conscience qui règne dans tous nos traités de </w:t>
      </w:r>
      <w:r>
        <w:rPr>
          <w:spacing w:val="-2"/>
        </w:rPr>
        <w:t>psychologie.</w:t>
      </w:r>
    </w:p>
    <w:p w14:paraId="326F47E0" w14:textId="77777777" w:rsidR="00075191" w:rsidRDefault="00000000">
      <w:pPr>
        <w:pStyle w:val="BodyText"/>
        <w:ind w:right="359"/>
      </w:pPr>
      <w:r>
        <w:t>On définit habituellement la Psychologie comme la Science des faits de Conscience,</w:t>
      </w:r>
      <w:r>
        <w:rPr>
          <w:spacing w:val="-3"/>
        </w:rPr>
        <w:t xml:space="preserve"> </w:t>
      </w:r>
      <w:r>
        <w:t>ou</w:t>
      </w:r>
      <w:r>
        <w:rPr>
          <w:spacing w:val="-3"/>
        </w:rPr>
        <w:t xml:space="preserve"> </w:t>
      </w:r>
      <w:r>
        <w:t>des</w:t>
      </w:r>
      <w:r>
        <w:rPr>
          <w:spacing w:val="-4"/>
        </w:rPr>
        <w:t xml:space="preserve"> </w:t>
      </w:r>
      <w:r>
        <w:rPr>
          <w:i/>
        </w:rPr>
        <w:t>phénomènes</w:t>
      </w:r>
      <w:r>
        <w:t>, ou encore</w:t>
      </w:r>
      <w:r>
        <w:rPr>
          <w:spacing w:val="-1"/>
        </w:rPr>
        <w:t xml:space="preserve"> </w:t>
      </w:r>
      <w:r>
        <w:t xml:space="preserve">des </w:t>
      </w:r>
      <w:r>
        <w:rPr>
          <w:i/>
        </w:rPr>
        <w:t xml:space="preserve">états </w:t>
      </w:r>
      <w:r>
        <w:t>de</w:t>
      </w:r>
      <w:r>
        <w:rPr>
          <w:spacing w:val="-1"/>
        </w:rPr>
        <w:t xml:space="preserve"> </w:t>
      </w:r>
      <w:r>
        <w:t xml:space="preserve">la Conscience. Qu’on admette qu’elle se rattache à des </w:t>
      </w:r>
      <w:r>
        <w:rPr>
          <w:i/>
        </w:rPr>
        <w:t xml:space="preserve">moi </w:t>
      </w:r>
      <w:r>
        <w:t xml:space="preserve">personnels, ou bien qu’on la croie impersonnelle à la façon du “moi transcendental” de Kant, de la </w:t>
      </w:r>
      <w:r>
        <w:rPr>
          <w:i/>
        </w:rPr>
        <w:t xml:space="preserve">Bewusstheit </w:t>
      </w:r>
      <w:r>
        <w:t xml:space="preserve">ou du </w:t>
      </w:r>
      <w:r>
        <w:rPr>
          <w:i/>
        </w:rPr>
        <w:t xml:space="preserve">Bewusstsein überhaupt </w:t>
      </w:r>
      <w:r>
        <w:t xml:space="preserve">de nos contemporains en Allemagne, cette conscience est toujours regardée comme possédant une essence propre, absolument distincte de l’essence des choses matérielles, qu’elle a le don mystérieux de représenter et de connaître. Les faits matériels, pris dans leur matérialité, ne sont pas </w:t>
      </w:r>
      <w:r>
        <w:rPr>
          <w:i/>
        </w:rPr>
        <w:t>éprouvés</w:t>
      </w:r>
      <w:r>
        <w:t xml:space="preserve">, ne sont pas objets </w:t>
      </w:r>
      <w:r>
        <w:rPr>
          <w:i/>
        </w:rPr>
        <w:t>d’expérience</w:t>
      </w:r>
      <w:r>
        <w:t xml:space="preserve">, ne se </w:t>
      </w:r>
      <w:r>
        <w:rPr>
          <w:i/>
        </w:rPr>
        <w:t xml:space="preserve">rapportent </w:t>
      </w:r>
      <w:r>
        <w:t xml:space="preserve">pas. Pour qu’ils prennent la forme du système dans lequel nous nous sentons vivre, il faut qu’ils </w:t>
      </w:r>
      <w:r>
        <w:rPr>
          <w:i/>
        </w:rPr>
        <w:t>apparaissent</w:t>
      </w:r>
      <w:r>
        <w:t>, et ce fait d’apparaître, surajouté à leur existence brute, s’appelle la conscience que nous en avons,</w:t>
      </w:r>
      <w:r>
        <w:rPr>
          <w:spacing w:val="40"/>
        </w:rPr>
        <w:t xml:space="preserve"> </w:t>
      </w:r>
      <w:r>
        <w:t>ou peut-être, selon l’hypothèse panpsychiste, qu’ils ont d’eux-mêmes.</w:t>
      </w:r>
    </w:p>
    <w:p w14:paraId="326F47E1" w14:textId="77777777" w:rsidR="00075191" w:rsidRDefault="00000000">
      <w:pPr>
        <w:pStyle w:val="BodyText"/>
        <w:ind w:right="361"/>
      </w:pPr>
      <w:r>
        <w:t>Voilà ce dualisme invétéré qu’il semble impossible de chasser de notre vue du monde. Ce monde peut bien exister en soi, mais nous n’en savons</w:t>
      </w:r>
      <w:r>
        <w:rPr>
          <w:spacing w:val="40"/>
        </w:rPr>
        <w:t xml:space="preserve"> </w:t>
      </w:r>
      <w:r>
        <w:t xml:space="preserve">rien, car pour nous il est exclusivement un objet d’expérience; et la condition indispensable à cet effet, c’est qu’il soit rapporté à des témoins, qu’il soit connu par un sujet ou par des sujets spirituels. Objet et sujet, voilà les deux jambes sans lesquelles il semble que la philosophie ne saurait faire un pas en </w:t>
      </w:r>
      <w:r>
        <w:rPr>
          <w:spacing w:val="-2"/>
        </w:rPr>
        <w:t>avant.</w:t>
      </w:r>
    </w:p>
    <w:p w14:paraId="326F47E2" w14:textId="77777777" w:rsidR="00075191" w:rsidRDefault="00000000">
      <w:pPr>
        <w:pStyle w:val="BodyText"/>
        <w:ind w:right="361"/>
      </w:pPr>
      <w:r>
        <w:t>Toutes les écoles sont d’accord là-dessus, scolastique, cartésianisme, kantisme, néo-kantisme, tous admettent le dualisme fondamental. Le positivisme</w:t>
      </w:r>
      <w:r>
        <w:rPr>
          <w:spacing w:val="-2"/>
        </w:rPr>
        <w:t xml:space="preserve"> </w:t>
      </w:r>
      <w:r>
        <w:t>ou</w:t>
      </w:r>
      <w:r>
        <w:rPr>
          <w:spacing w:val="-2"/>
        </w:rPr>
        <w:t xml:space="preserve"> </w:t>
      </w:r>
      <w:r>
        <w:t>agnosticisme</w:t>
      </w:r>
      <w:r>
        <w:rPr>
          <w:spacing w:val="-2"/>
        </w:rPr>
        <w:t xml:space="preserve"> </w:t>
      </w:r>
      <w:r>
        <w:t>de</w:t>
      </w:r>
      <w:r>
        <w:rPr>
          <w:spacing w:val="-2"/>
        </w:rPr>
        <w:t xml:space="preserve"> </w:t>
      </w:r>
      <w:r>
        <w:t>nos</w:t>
      </w:r>
      <w:r>
        <w:rPr>
          <w:spacing w:val="-2"/>
        </w:rPr>
        <w:t xml:space="preserve"> </w:t>
      </w:r>
      <w:r>
        <w:t>jours,</w:t>
      </w:r>
      <w:r>
        <w:rPr>
          <w:spacing w:val="-2"/>
        </w:rPr>
        <w:t xml:space="preserve"> </w:t>
      </w:r>
      <w:r>
        <w:t>qui</w:t>
      </w:r>
      <w:r>
        <w:rPr>
          <w:spacing w:val="-2"/>
        </w:rPr>
        <w:t xml:space="preserve"> </w:t>
      </w:r>
      <w:r>
        <w:t>se</w:t>
      </w:r>
      <w:r>
        <w:rPr>
          <w:spacing w:val="-2"/>
        </w:rPr>
        <w:t xml:space="preserve"> </w:t>
      </w:r>
      <w:r>
        <w:t>pique</w:t>
      </w:r>
      <w:r>
        <w:rPr>
          <w:spacing w:val="-2"/>
        </w:rPr>
        <w:t xml:space="preserve"> </w:t>
      </w:r>
      <w:r>
        <w:t>de</w:t>
      </w:r>
      <w:r>
        <w:rPr>
          <w:spacing w:val="-2"/>
        </w:rPr>
        <w:t xml:space="preserve"> </w:t>
      </w:r>
      <w:r>
        <w:t>relever</w:t>
      </w:r>
      <w:r>
        <w:rPr>
          <w:spacing w:val="-2"/>
        </w:rPr>
        <w:t xml:space="preserve"> </w:t>
      </w:r>
      <w:r>
        <w:t>des</w:t>
      </w:r>
      <w:r>
        <w:rPr>
          <w:spacing w:val="-2"/>
        </w:rPr>
        <w:t xml:space="preserve"> </w:t>
      </w:r>
      <w:r>
        <w:t>sciences naturelles, se donne volontiers, il est vrai, le nom de monisme. Mais ce n’est qu’un monisme verbal. Il pose une réalité inconnue, mais nous dit que cette réalité</w:t>
      </w:r>
      <w:r>
        <w:rPr>
          <w:spacing w:val="-2"/>
        </w:rPr>
        <w:t xml:space="preserve"> </w:t>
      </w:r>
      <w:r>
        <w:t>se</w:t>
      </w:r>
      <w:r>
        <w:rPr>
          <w:spacing w:val="-2"/>
        </w:rPr>
        <w:t xml:space="preserve"> </w:t>
      </w:r>
      <w:r>
        <w:t>présente</w:t>
      </w:r>
      <w:r>
        <w:rPr>
          <w:spacing w:val="-2"/>
        </w:rPr>
        <w:t xml:space="preserve"> </w:t>
      </w:r>
      <w:r>
        <w:t>toujours</w:t>
      </w:r>
      <w:r>
        <w:rPr>
          <w:spacing w:val="-2"/>
        </w:rPr>
        <w:t xml:space="preserve"> </w:t>
      </w:r>
      <w:r>
        <w:t>sous</w:t>
      </w:r>
      <w:r>
        <w:rPr>
          <w:spacing w:val="-2"/>
        </w:rPr>
        <w:t xml:space="preserve"> </w:t>
      </w:r>
      <w:r>
        <w:t>deux</w:t>
      </w:r>
      <w:r>
        <w:rPr>
          <w:spacing w:val="-2"/>
        </w:rPr>
        <w:t xml:space="preserve"> </w:t>
      </w:r>
      <w:r>
        <w:t>“aspects,”</w:t>
      </w:r>
      <w:r>
        <w:rPr>
          <w:spacing w:val="-2"/>
        </w:rPr>
        <w:t xml:space="preserve"> </w:t>
      </w:r>
      <w:r>
        <w:t>un</w:t>
      </w:r>
      <w:r>
        <w:rPr>
          <w:spacing w:val="-2"/>
        </w:rPr>
        <w:t xml:space="preserve"> </w:t>
      </w:r>
      <w:r>
        <w:t>côté</w:t>
      </w:r>
      <w:r>
        <w:rPr>
          <w:spacing w:val="-2"/>
        </w:rPr>
        <w:t xml:space="preserve"> </w:t>
      </w:r>
      <w:r>
        <w:t>conscience</w:t>
      </w:r>
      <w:r>
        <w:rPr>
          <w:spacing w:val="-2"/>
        </w:rPr>
        <w:t xml:space="preserve"> </w:t>
      </w:r>
      <w:r>
        <w:t>et</w:t>
      </w:r>
      <w:r>
        <w:rPr>
          <w:spacing w:val="-2"/>
        </w:rPr>
        <w:t xml:space="preserve"> </w:t>
      </w:r>
      <w:r>
        <w:t>un</w:t>
      </w:r>
      <w:r>
        <w:rPr>
          <w:spacing w:val="-2"/>
        </w:rPr>
        <w:t xml:space="preserve"> </w:t>
      </w:r>
      <w:r>
        <w:t>côté matière, et ces deux côtés demeurent aussi irréductibles que les attributs fondamentaux, étendue et pensée, du Dieu de Spinoza. Au fond, le monisme contemporain est du spinozisme pur.</w:t>
      </w:r>
    </w:p>
    <w:p w14:paraId="326F47E3" w14:textId="77777777" w:rsidR="00075191" w:rsidRDefault="00000000">
      <w:pPr>
        <w:pStyle w:val="BodyText"/>
        <w:spacing w:before="1"/>
        <w:ind w:left="810" w:right="0" w:firstLine="0"/>
      </w:pPr>
      <w:r>
        <w:t>Or,</w:t>
      </w:r>
      <w:r>
        <w:rPr>
          <w:spacing w:val="17"/>
        </w:rPr>
        <w:t xml:space="preserve"> </w:t>
      </w:r>
      <w:r>
        <w:t>comment</w:t>
      </w:r>
      <w:r>
        <w:rPr>
          <w:spacing w:val="17"/>
        </w:rPr>
        <w:t xml:space="preserve"> </w:t>
      </w:r>
      <w:r>
        <w:t>se</w:t>
      </w:r>
      <w:r>
        <w:rPr>
          <w:spacing w:val="18"/>
        </w:rPr>
        <w:t xml:space="preserve"> </w:t>
      </w:r>
      <w:r>
        <w:t>représente-t-on</w:t>
      </w:r>
      <w:r>
        <w:rPr>
          <w:spacing w:val="17"/>
        </w:rPr>
        <w:t xml:space="preserve"> </w:t>
      </w:r>
      <w:r>
        <w:t>cette</w:t>
      </w:r>
      <w:r>
        <w:rPr>
          <w:spacing w:val="18"/>
        </w:rPr>
        <w:t xml:space="preserve"> </w:t>
      </w:r>
      <w:r>
        <w:t>conscience</w:t>
      </w:r>
      <w:r>
        <w:rPr>
          <w:spacing w:val="17"/>
        </w:rPr>
        <w:t xml:space="preserve"> </w:t>
      </w:r>
      <w:r>
        <w:t>dont</w:t>
      </w:r>
      <w:r>
        <w:rPr>
          <w:spacing w:val="18"/>
        </w:rPr>
        <w:t xml:space="preserve"> </w:t>
      </w:r>
      <w:r>
        <w:t>nous</w:t>
      </w:r>
      <w:r>
        <w:rPr>
          <w:spacing w:val="17"/>
        </w:rPr>
        <w:t xml:space="preserve"> </w:t>
      </w:r>
      <w:r>
        <w:t>sommes</w:t>
      </w:r>
      <w:r>
        <w:rPr>
          <w:spacing w:val="18"/>
        </w:rPr>
        <w:t xml:space="preserve"> </w:t>
      </w:r>
      <w:r>
        <w:rPr>
          <w:spacing w:val="-4"/>
        </w:rPr>
        <w:t>tous</w:t>
      </w:r>
    </w:p>
    <w:p w14:paraId="326F47E4" w14:textId="77777777" w:rsidR="00075191" w:rsidRDefault="00075191">
      <w:pPr>
        <w:pStyle w:val="BodyText"/>
        <w:sectPr w:rsidR="00075191">
          <w:pgSz w:w="12240" w:h="15840"/>
          <w:pgMar w:top="1720" w:right="1080" w:bottom="280" w:left="1080" w:header="720" w:footer="720" w:gutter="0"/>
          <w:cols w:space="720"/>
        </w:sectPr>
      </w:pPr>
    </w:p>
    <w:p w14:paraId="326F47E5" w14:textId="77777777" w:rsidR="00075191" w:rsidRDefault="00000000">
      <w:pPr>
        <w:pStyle w:val="BodyText"/>
        <w:spacing w:before="69"/>
        <w:ind w:right="359" w:firstLine="0"/>
      </w:pPr>
      <w:r>
        <w:t xml:space="preserve">si portés à admettre l’existence? Impossible de la définir, nous dit-on, mais nous en avons tous une intuition immédiate: tout d’abord la conscience a conscience d’elle-même. Demandez à la première personne que vous rencontrerez, homme ou femme, psychologue ou ignorant, et elle vous répondra qu’elle </w:t>
      </w:r>
      <w:r>
        <w:rPr>
          <w:i/>
        </w:rPr>
        <w:t xml:space="preserve">se sent </w:t>
      </w:r>
      <w:r>
        <w:t xml:space="preserve">penser, jouir, souffrir, vouloir, tout comme elle se sent respirer. Elle perçoit directement sa vie spirituelle comme une espèce de courant intérieur, actif, léger, fluide, délicat, diaphane pour ainsi dire, et absolument opposé à quoi que ce soit de matériel. Bref, la vie subjective ne paraît pas seulement être une condition logiquement indispensable pour qu’il y ait un monde objectif qui </w:t>
      </w:r>
      <w:r>
        <w:rPr>
          <w:i/>
        </w:rPr>
        <w:t>apparaisse</w:t>
      </w:r>
      <w:r>
        <w:t>, c’est encore un élément de l’expérience même que nous éprouvons directement, au même titre que nous éprouvons notre propre corps.</w:t>
      </w:r>
    </w:p>
    <w:p w14:paraId="326F47E6" w14:textId="77777777" w:rsidR="00075191" w:rsidRDefault="00000000">
      <w:pPr>
        <w:pStyle w:val="BodyText"/>
        <w:spacing w:before="1"/>
        <w:ind w:left="810" w:right="0" w:firstLine="0"/>
      </w:pPr>
      <w:r>
        <w:t>Idées</w:t>
      </w:r>
      <w:r>
        <w:rPr>
          <w:spacing w:val="73"/>
          <w:w w:val="150"/>
        </w:rPr>
        <w:t xml:space="preserve"> </w:t>
      </w:r>
      <w:r>
        <w:t>et</w:t>
      </w:r>
      <w:r>
        <w:rPr>
          <w:spacing w:val="73"/>
          <w:w w:val="150"/>
        </w:rPr>
        <w:t xml:space="preserve"> </w:t>
      </w:r>
      <w:r>
        <w:t>Choses,</w:t>
      </w:r>
      <w:r>
        <w:rPr>
          <w:spacing w:val="73"/>
          <w:w w:val="150"/>
        </w:rPr>
        <w:t xml:space="preserve"> </w:t>
      </w:r>
      <w:r>
        <w:t>comment</w:t>
      </w:r>
      <w:r>
        <w:rPr>
          <w:spacing w:val="73"/>
          <w:w w:val="150"/>
        </w:rPr>
        <w:t xml:space="preserve"> </w:t>
      </w:r>
      <w:r>
        <w:t>donc</w:t>
      </w:r>
      <w:r>
        <w:rPr>
          <w:spacing w:val="73"/>
          <w:w w:val="150"/>
        </w:rPr>
        <w:t xml:space="preserve"> </w:t>
      </w:r>
      <w:r>
        <w:t>ne</w:t>
      </w:r>
      <w:r>
        <w:rPr>
          <w:spacing w:val="73"/>
          <w:w w:val="150"/>
        </w:rPr>
        <w:t xml:space="preserve"> </w:t>
      </w:r>
      <w:r>
        <w:t>pas</w:t>
      </w:r>
      <w:r>
        <w:rPr>
          <w:spacing w:val="73"/>
          <w:w w:val="150"/>
        </w:rPr>
        <w:t xml:space="preserve"> </w:t>
      </w:r>
      <w:r>
        <w:t>reconnaître</w:t>
      </w:r>
      <w:r>
        <w:rPr>
          <w:spacing w:val="73"/>
          <w:w w:val="150"/>
        </w:rPr>
        <w:t xml:space="preserve"> </w:t>
      </w:r>
      <w:r>
        <w:t>leur</w:t>
      </w:r>
      <w:r>
        <w:rPr>
          <w:spacing w:val="73"/>
          <w:w w:val="150"/>
        </w:rPr>
        <w:t xml:space="preserve"> </w:t>
      </w:r>
      <w:r>
        <w:rPr>
          <w:spacing w:val="-2"/>
        </w:rPr>
        <w:t>dualisme?</w:t>
      </w:r>
    </w:p>
    <w:p w14:paraId="326F47E7" w14:textId="77777777" w:rsidR="00075191" w:rsidRDefault="00000000">
      <w:pPr>
        <w:pStyle w:val="BodyText"/>
        <w:ind w:right="0" w:firstLine="0"/>
      </w:pPr>
      <w:r>
        <w:t>Sentiments</w:t>
      </w:r>
      <w:r>
        <w:rPr>
          <w:spacing w:val="-7"/>
        </w:rPr>
        <w:t xml:space="preserve"> </w:t>
      </w:r>
      <w:r>
        <w:t>et</w:t>
      </w:r>
      <w:r>
        <w:rPr>
          <w:spacing w:val="-5"/>
        </w:rPr>
        <w:t xml:space="preserve"> </w:t>
      </w:r>
      <w:r>
        <w:t>Objets,</w:t>
      </w:r>
      <w:r>
        <w:rPr>
          <w:spacing w:val="-3"/>
        </w:rPr>
        <w:t xml:space="preserve"> </w:t>
      </w:r>
      <w:r>
        <w:t>comment</w:t>
      </w:r>
      <w:r>
        <w:rPr>
          <w:spacing w:val="-5"/>
        </w:rPr>
        <w:t xml:space="preserve"> </w:t>
      </w:r>
      <w:r>
        <w:t>douter</w:t>
      </w:r>
      <w:r>
        <w:rPr>
          <w:spacing w:val="-5"/>
        </w:rPr>
        <w:t xml:space="preserve"> </w:t>
      </w:r>
      <w:r>
        <w:t>de</w:t>
      </w:r>
      <w:r>
        <w:rPr>
          <w:spacing w:val="-4"/>
        </w:rPr>
        <w:t xml:space="preserve"> </w:t>
      </w:r>
      <w:r>
        <w:t>leur</w:t>
      </w:r>
      <w:r>
        <w:rPr>
          <w:spacing w:val="-5"/>
        </w:rPr>
        <w:t xml:space="preserve"> </w:t>
      </w:r>
      <w:r>
        <w:t>hétérogénéité</w:t>
      </w:r>
      <w:r>
        <w:rPr>
          <w:spacing w:val="-4"/>
        </w:rPr>
        <w:t xml:space="preserve"> </w:t>
      </w:r>
      <w:r>
        <w:rPr>
          <w:spacing w:val="-2"/>
        </w:rPr>
        <w:t>absolue?</w:t>
      </w:r>
    </w:p>
    <w:p w14:paraId="326F47E8" w14:textId="77777777" w:rsidR="00075191" w:rsidRDefault="00000000">
      <w:pPr>
        <w:pStyle w:val="BodyText"/>
        <w:ind w:right="357"/>
      </w:pPr>
      <w:r>
        <w:t>La psychologie soi-disant scientifique admet cette hétérogénéité comme l’ancienne psychologie spiritualiste l’admettait. Comment ne pas l’admettre? Chaque science découpe arbitrairement dans la trame des faits un champ où elle se parque, et dont elle décrit et étudie le contenu. La psychologie prend justement</w:t>
      </w:r>
      <w:r>
        <w:rPr>
          <w:spacing w:val="-3"/>
        </w:rPr>
        <w:t xml:space="preserve"> </w:t>
      </w:r>
      <w:r>
        <w:t>pour</w:t>
      </w:r>
      <w:r>
        <w:rPr>
          <w:spacing w:val="-3"/>
        </w:rPr>
        <w:t xml:space="preserve"> </w:t>
      </w:r>
      <w:r>
        <w:t>son</w:t>
      </w:r>
      <w:r>
        <w:rPr>
          <w:spacing w:val="-2"/>
        </w:rPr>
        <w:t xml:space="preserve"> </w:t>
      </w:r>
      <w:r>
        <w:t>domaine</w:t>
      </w:r>
      <w:r>
        <w:rPr>
          <w:spacing w:val="-3"/>
        </w:rPr>
        <w:t xml:space="preserve"> </w:t>
      </w:r>
      <w:r>
        <w:t>le</w:t>
      </w:r>
      <w:r>
        <w:rPr>
          <w:spacing w:val="-3"/>
        </w:rPr>
        <w:t xml:space="preserve"> </w:t>
      </w:r>
      <w:r>
        <w:t>champ</w:t>
      </w:r>
      <w:r>
        <w:rPr>
          <w:spacing w:val="-2"/>
        </w:rPr>
        <w:t xml:space="preserve"> </w:t>
      </w:r>
      <w:r>
        <w:t>des</w:t>
      </w:r>
      <w:r>
        <w:rPr>
          <w:spacing w:val="-3"/>
        </w:rPr>
        <w:t xml:space="preserve"> </w:t>
      </w:r>
      <w:r>
        <w:t>faits</w:t>
      </w:r>
      <w:r>
        <w:rPr>
          <w:spacing w:val="-3"/>
        </w:rPr>
        <w:t xml:space="preserve"> </w:t>
      </w:r>
      <w:r>
        <w:t>de</w:t>
      </w:r>
      <w:r>
        <w:rPr>
          <w:spacing w:val="-3"/>
        </w:rPr>
        <w:t xml:space="preserve"> </w:t>
      </w:r>
      <w:r>
        <w:t>conscience.</w:t>
      </w:r>
      <w:r>
        <w:rPr>
          <w:spacing w:val="-2"/>
        </w:rPr>
        <w:t xml:space="preserve"> </w:t>
      </w:r>
      <w:r>
        <w:t>Elle</w:t>
      </w:r>
      <w:r>
        <w:rPr>
          <w:spacing w:val="-3"/>
        </w:rPr>
        <w:t xml:space="preserve"> </w:t>
      </w:r>
      <w:r>
        <w:t>les</w:t>
      </w:r>
      <w:r>
        <w:rPr>
          <w:spacing w:val="-3"/>
        </w:rPr>
        <w:t xml:space="preserve"> </w:t>
      </w:r>
      <w:r>
        <w:t>postule sans les critiquer, elle les oppose aux faits matériels; et sans critiquer non</w:t>
      </w:r>
      <w:r>
        <w:rPr>
          <w:spacing w:val="40"/>
        </w:rPr>
        <w:t xml:space="preserve"> </w:t>
      </w:r>
      <w:r>
        <w:t xml:space="preserve">plus la notion de ces derniers, elle les rattache à la conscience par le lien mystérieux de la </w:t>
      </w:r>
      <w:r>
        <w:rPr>
          <w:i/>
        </w:rPr>
        <w:t>connaissance</w:t>
      </w:r>
      <w:r>
        <w:t>, de, l’</w:t>
      </w:r>
      <w:r>
        <w:rPr>
          <w:i/>
        </w:rPr>
        <w:t xml:space="preserve">aperception </w:t>
      </w:r>
      <w:r>
        <w:t>qui, pour elle, est un troisième genre de fait fondamental et ultime. En suivant cette voie, la psychologie contemporaine a fêté de grands triomphes. Elle a pu faire une esquisse de l’évolution de la vie consciente, en concevant cette dernière comme s’adaptant de plus en plus complètement au milieu physique environnant. Elle a pu établir un parallélisme dans le dualisme, celui des faits psychiques et des événements cérébraux. Elle a expliqué les illusions, les hallucinations, et jusqu’à un certain point, les maladies mentales. Ce sont de beaux progrès; mais il reste encore bien des problèmes. La philosophie générale surtout, qui a pour devoir de scruter tous les postulats, trouve des paradoxes et des empêchements là où la science passe outre; et il n’y a que</w:t>
      </w:r>
      <w:r>
        <w:rPr>
          <w:spacing w:val="40"/>
        </w:rPr>
        <w:t xml:space="preserve"> </w:t>
      </w:r>
      <w:r>
        <w:t>les amateurs de science populaire qui ne sont jamais perplexes. Plus on va au fond des choses, plus on trouve d’énigmes; et j’avoue pour ma part que depuis que je m’occupe sérieusement de psychologie, ce vieux dualisme de matière et de pensée, cette hétérogénéité posée comme absolue des deux essences, m’a toujours présenté des difficultés. C’est de quelques-unes de ces</w:t>
      </w:r>
    </w:p>
    <w:p w14:paraId="326F47E9" w14:textId="77777777" w:rsidR="00075191" w:rsidRDefault="00075191">
      <w:pPr>
        <w:pStyle w:val="BodyText"/>
        <w:sectPr w:rsidR="00075191">
          <w:pgSz w:w="12240" w:h="15840"/>
          <w:pgMar w:top="1360" w:right="1080" w:bottom="280" w:left="1080" w:header="720" w:footer="720" w:gutter="0"/>
          <w:cols w:space="720"/>
        </w:sectPr>
      </w:pPr>
    </w:p>
    <w:p w14:paraId="326F47EA" w14:textId="77777777" w:rsidR="00075191" w:rsidRDefault="00000000">
      <w:pPr>
        <w:pStyle w:val="BodyText"/>
        <w:spacing w:before="70"/>
        <w:ind w:right="0" w:firstLine="0"/>
      </w:pPr>
      <w:r>
        <w:t>difficultés</w:t>
      </w:r>
      <w:r>
        <w:rPr>
          <w:spacing w:val="-6"/>
        </w:rPr>
        <w:t xml:space="preserve"> </w:t>
      </w:r>
      <w:r>
        <w:t>que</w:t>
      </w:r>
      <w:r>
        <w:rPr>
          <w:spacing w:val="-4"/>
        </w:rPr>
        <w:t xml:space="preserve"> </w:t>
      </w:r>
      <w:r>
        <w:t>je</w:t>
      </w:r>
      <w:r>
        <w:rPr>
          <w:spacing w:val="-4"/>
        </w:rPr>
        <w:t xml:space="preserve"> </w:t>
      </w:r>
      <w:r>
        <w:t>voudrais</w:t>
      </w:r>
      <w:r>
        <w:rPr>
          <w:spacing w:val="-4"/>
        </w:rPr>
        <w:t xml:space="preserve"> </w:t>
      </w:r>
      <w:r>
        <w:t>maintenant</w:t>
      </w:r>
      <w:r>
        <w:rPr>
          <w:spacing w:val="-4"/>
        </w:rPr>
        <w:t xml:space="preserve"> </w:t>
      </w:r>
      <w:r>
        <w:t>vous</w:t>
      </w:r>
      <w:r>
        <w:rPr>
          <w:spacing w:val="-4"/>
        </w:rPr>
        <w:t xml:space="preserve"> </w:t>
      </w:r>
      <w:r>
        <w:rPr>
          <w:spacing w:val="-2"/>
        </w:rPr>
        <w:t>entretenir.</w:t>
      </w:r>
    </w:p>
    <w:p w14:paraId="326F47EB" w14:textId="77777777" w:rsidR="00075191" w:rsidRDefault="00000000">
      <w:pPr>
        <w:pStyle w:val="BodyText"/>
        <w:ind w:right="357"/>
      </w:pPr>
      <w:r>
        <w:t>D’abord il y en a une, laquelle, j’en suis convaincu, vous aura frappés tous. Prenons la perception extérieure, la sensation directe que nous donnent par exemple les murs de cette salle. Peut-on dire ici que le psychique et le physique sont absolument hétérogènes? Au contraire, ils sont si peu hétérogènes que si nous nous plaçons au point de vue du sens commun; si nous faisons abstraction de toutes les inventions explicatives, des molécules et des ondulations éthérées, par exemple, qui au fond sont des entités métaphysiques; si, en un mot, nous prenons la réalité naïvement et telle qu’elle nous est donnée tout d’abord, cette réalité sensible d’où dépendent</w:t>
      </w:r>
      <w:r>
        <w:rPr>
          <w:spacing w:val="40"/>
        </w:rPr>
        <w:t xml:space="preserve"> </w:t>
      </w:r>
      <w:r>
        <w:t>nos intérêts vitaux, et sur laquelle se portent toutes nos actions; eh bien, cette réalité sensible et la sensation que nous en avons sont, au moment où la sensation se produit, absolument identiques l’une à l’autre. La réalité est l’aperception même. Les mots “murs de cette salle” ne signifient que cette blancheur fraîche et sonore qui nous entoure, coupée par ces fenêtres, bornée par ces lignes et ces angles. Le physique ici n’a pas d’autre contenu que le psychique. Le sujet et l’objet se confondent.</w:t>
      </w:r>
    </w:p>
    <w:p w14:paraId="326F47EC" w14:textId="77777777" w:rsidR="00075191" w:rsidRDefault="00000000">
      <w:pPr>
        <w:pStyle w:val="BodyText"/>
        <w:ind w:right="362"/>
      </w:pPr>
      <w:r>
        <w:t xml:space="preserve">C’est Berkeley qui le premier a mis cette vérité en honneur. </w:t>
      </w:r>
      <w:r>
        <w:rPr>
          <w:i/>
        </w:rPr>
        <w:t xml:space="preserve">Esse est percipi. </w:t>
      </w:r>
      <w:r>
        <w:t>Nos sensations ne sont pas de petits duplicats intérieurs des choses, elles sont les choses mêmes en tant que les choses nous sont présentes. Et quoi que l’on veuille penser de la vie absente, cachée, et pour ainsi dire privée, des choses, et quelles que soient les constructions hypothétiques</w:t>
      </w:r>
      <w:r>
        <w:rPr>
          <w:spacing w:val="40"/>
        </w:rPr>
        <w:t xml:space="preserve"> </w:t>
      </w:r>
      <w:r>
        <w:t>qu’on en fasse, il reste vrai que la vie publique des choses, cette actualité présente par laquelle elles nous confrontent, d’où dérivent toutes nos constructions théoriques, et à laquelle elles doivent toutes revenir et se rattacher sous peine de flotter dans l’air et dans l’irréel; cette actualité, dis-je, est homogène, et non pas seulement homogène, mais numériquement une, avec une certaine partie de notre vie intérieure.</w:t>
      </w:r>
    </w:p>
    <w:p w14:paraId="326F47ED" w14:textId="77777777" w:rsidR="00075191" w:rsidRDefault="00000000">
      <w:pPr>
        <w:pStyle w:val="BodyText"/>
        <w:ind w:right="361"/>
      </w:pPr>
      <w:r>
        <w:t>Voilà</w:t>
      </w:r>
      <w:r>
        <w:rPr>
          <w:spacing w:val="-2"/>
        </w:rPr>
        <w:t xml:space="preserve"> </w:t>
      </w:r>
      <w:r>
        <w:t>pour</w:t>
      </w:r>
      <w:r>
        <w:rPr>
          <w:spacing w:val="-2"/>
        </w:rPr>
        <w:t xml:space="preserve"> </w:t>
      </w:r>
      <w:r>
        <w:t>la</w:t>
      </w:r>
      <w:r>
        <w:rPr>
          <w:spacing w:val="-1"/>
        </w:rPr>
        <w:t xml:space="preserve"> </w:t>
      </w:r>
      <w:r>
        <w:t>perception</w:t>
      </w:r>
      <w:r>
        <w:rPr>
          <w:spacing w:val="-1"/>
        </w:rPr>
        <w:t xml:space="preserve"> </w:t>
      </w:r>
      <w:r>
        <w:t>extérieure.</w:t>
      </w:r>
      <w:r>
        <w:rPr>
          <w:spacing w:val="-1"/>
        </w:rPr>
        <w:t xml:space="preserve"> </w:t>
      </w:r>
      <w:r>
        <w:t>Quand</w:t>
      </w:r>
      <w:r>
        <w:rPr>
          <w:spacing w:val="-2"/>
        </w:rPr>
        <w:t xml:space="preserve"> </w:t>
      </w:r>
      <w:r>
        <w:t>on</w:t>
      </w:r>
      <w:r>
        <w:rPr>
          <w:spacing w:val="-1"/>
        </w:rPr>
        <w:t xml:space="preserve"> </w:t>
      </w:r>
      <w:r>
        <w:t>s’adresse</w:t>
      </w:r>
      <w:r>
        <w:rPr>
          <w:spacing w:val="-1"/>
        </w:rPr>
        <w:t xml:space="preserve"> </w:t>
      </w:r>
      <w:r>
        <w:t>à</w:t>
      </w:r>
      <w:r>
        <w:rPr>
          <w:spacing w:val="-1"/>
        </w:rPr>
        <w:t xml:space="preserve"> </w:t>
      </w:r>
      <w:r>
        <w:t>l’imagination,</w:t>
      </w:r>
      <w:r>
        <w:rPr>
          <w:spacing w:val="-1"/>
        </w:rPr>
        <w:t xml:space="preserve"> </w:t>
      </w:r>
      <w:r>
        <w:t>à la mémoire ou aux facultés de représentation abstraite, bien que les faits soient ici beaucoup plus compliqués, je crois que la même homogénéité essentielle se dégage. Pour simplifier le problème, excluons d’abord toute réalité sensible. Prenons la pensée pure, telle qu’elle s’effectue dans le rêve ou la rêverie, ou dans la mémoire du passé. Ici encore, l’étoffe de</w:t>
      </w:r>
      <w:r>
        <w:rPr>
          <w:spacing w:val="40"/>
        </w:rPr>
        <w:t xml:space="preserve"> </w:t>
      </w:r>
      <w:r>
        <w:t>l’expérience ne fait-elle pas double emploi, le physique et le psychique ne se confondent-ils pas? Si je rêve d’une montagne d’or, elle n’existe sans doute pas</w:t>
      </w:r>
      <w:r>
        <w:rPr>
          <w:spacing w:val="55"/>
        </w:rPr>
        <w:t xml:space="preserve"> </w:t>
      </w:r>
      <w:r>
        <w:t>en</w:t>
      </w:r>
      <w:r>
        <w:rPr>
          <w:spacing w:val="55"/>
        </w:rPr>
        <w:t xml:space="preserve"> </w:t>
      </w:r>
      <w:r>
        <w:t>dehors</w:t>
      </w:r>
      <w:r>
        <w:rPr>
          <w:spacing w:val="55"/>
        </w:rPr>
        <w:t xml:space="preserve"> </w:t>
      </w:r>
      <w:r>
        <w:t>du</w:t>
      </w:r>
      <w:r>
        <w:rPr>
          <w:spacing w:val="55"/>
        </w:rPr>
        <w:t xml:space="preserve"> </w:t>
      </w:r>
      <w:r>
        <w:t>rêve,</w:t>
      </w:r>
      <w:r>
        <w:rPr>
          <w:spacing w:val="55"/>
        </w:rPr>
        <w:t xml:space="preserve"> </w:t>
      </w:r>
      <w:r>
        <w:t>mais</w:t>
      </w:r>
      <w:r>
        <w:rPr>
          <w:spacing w:val="55"/>
        </w:rPr>
        <w:t xml:space="preserve"> </w:t>
      </w:r>
      <w:r>
        <w:rPr>
          <w:i/>
        </w:rPr>
        <w:t>dans</w:t>
      </w:r>
      <w:r>
        <w:rPr>
          <w:i/>
          <w:spacing w:val="40"/>
        </w:rPr>
        <w:t xml:space="preserve"> </w:t>
      </w:r>
      <w:r>
        <w:t>le</w:t>
      </w:r>
      <w:r>
        <w:rPr>
          <w:spacing w:val="40"/>
        </w:rPr>
        <w:t xml:space="preserve"> </w:t>
      </w:r>
      <w:r>
        <w:t>rêve</w:t>
      </w:r>
      <w:r>
        <w:rPr>
          <w:spacing w:val="40"/>
        </w:rPr>
        <w:t xml:space="preserve"> </w:t>
      </w:r>
      <w:r>
        <w:t>elle</w:t>
      </w:r>
      <w:r>
        <w:rPr>
          <w:spacing w:val="40"/>
        </w:rPr>
        <w:t xml:space="preserve"> </w:t>
      </w:r>
      <w:r>
        <w:t>est</w:t>
      </w:r>
      <w:r>
        <w:rPr>
          <w:spacing w:val="40"/>
        </w:rPr>
        <w:t xml:space="preserve"> </w:t>
      </w:r>
      <w:r>
        <w:t>de</w:t>
      </w:r>
      <w:r>
        <w:rPr>
          <w:spacing w:val="40"/>
        </w:rPr>
        <w:t xml:space="preserve"> </w:t>
      </w:r>
      <w:r>
        <w:t>nature</w:t>
      </w:r>
      <w:r>
        <w:rPr>
          <w:spacing w:val="40"/>
        </w:rPr>
        <w:t xml:space="preserve"> </w:t>
      </w:r>
      <w:r>
        <w:t>ou</w:t>
      </w:r>
      <w:r>
        <w:rPr>
          <w:spacing w:val="40"/>
        </w:rPr>
        <w:t xml:space="preserve"> </w:t>
      </w:r>
      <w:r>
        <w:t>d’essence</w:t>
      </w:r>
    </w:p>
    <w:p w14:paraId="326F47EE" w14:textId="77777777" w:rsidR="00075191" w:rsidRDefault="00075191">
      <w:pPr>
        <w:pStyle w:val="BodyText"/>
        <w:sectPr w:rsidR="00075191">
          <w:pgSz w:w="12240" w:h="15840"/>
          <w:pgMar w:top="1360" w:right="1080" w:bottom="280" w:left="1080" w:header="720" w:footer="720" w:gutter="0"/>
          <w:cols w:space="720"/>
        </w:sectPr>
      </w:pPr>
    </w:p>
    <w:p w14:paraId="326F47EF" w14:textId="77777777" w:rsidR="00075191" w:rsidRDefault="00000000">
      <w:pPr>
        <w:pStyle w:val="BodyText"/>
        <w:spacing w:before="70"/>
        <w:ind w:right="359" w:firstLine="0"/>
      </w:pPr>
      <w:r>
        <w:t xml:space="preserve">parfaitement physique, c’est </w:t>
      </w:r>
      <w:r>
        <w:rPr>
          <w:i/>
        </w:rPr>
        <w:t xml:space="preserve">comme </w:t>
      </w:r>
      <w:r>
        <w:t>physique qu’elle m’apparaît. Si en ce moment je me permets de me souvenir de ma maison en Amérique, et des détails de mon embarquement récent pour l’Italie, le phénomène pur, le fait qui se produit, qu’est-il? C’est, dit-on, ma pensée, avec son contenu. Mais encore ce contenu, qu’est-il? Il porte la forme d’une partie du monde réel, partie distante, il est vrai, de six mille kilomètres d’espace et de six semaines de temps, mais reliée à la salle où nous sommes par une foule de choses, objets et événements, homogènes d’une part avec la salle et d’autre part avec l’objet de mes souvenirs.</w:t>
      </w:r>
    </w:p>
    <w:p w14:paraId="326F47F0" w14:textId="77777777" w:rsidR="00075191" w:rsidRDefault="00000000">
      <w:pPr>
        <w:pStyle w:val="BodyText"/>
        <w:ind w:right="357"/>
      </w:pPr>
      <w:r>
        <w:t xml:space="preserve">Ce contenu ne se donne pas comme étant d’abord un tout petit fait intérieur que je projetterais ensuite au loin, il se présente d’emblée comme le fait éloigné même. Et l’acte de penser ce contenu, la conscience que j’en ai, que sont-ils? Sont-ce au fond autre chose que des manières rétrospectives de nommer le contenu lui-même, lorsqu’on l’aura séparé de tous ces intermédiaires physiques, et relié à un nouveau groupe d’associés qui le font rentrer dans ma vie mentale, les émotions par exemple qu’il a éveillées en moi, l’attention que j’y porte, mes idées de tout à l’heure qui l’ont suscité comme souvenir? Ce n’est qu’en se rapportant à ces derniers associés que le phénomène arrive à être classé comme </w:t>
      </w:r>
      <w:r>
        <w:rPr>
          <w:i/>
        </w:rPr>
        <w:t>pensée</w:t>
      </w:r>
      <w:r>
        <w:t xml:space="preserve">; tant qu’il ne se rapporte qu’aux premiers il demeure phénomène </w:t>
      </w:r>
      <w:r>
        <w:rPr>
          <w:i/>
        </w:rPr>
        <w:t>objectif</w:t>
      </w:r>
      <w:r>
        <w:t>.</w:t>
      </w:r>
    </w:p>
    <w:p w14:paraId="326F47F1" w14:textId="77777777" w:rsidR="00075191" w:rsidRDefault="00000000">
      <w:pPr>
        <w:pStyle w:val="BodyText"/>
        <w:ind w:right="360"/>
      </w:pPr>
      <w:r>
        <w:t xml:space="preserve">Il est vrai que nous opposons habituellement nos images intérieures aux objets, et que nous les considérons comme de petites copies,comme des calques ou doubles, affaiblis, de ces derniers. C’est qu’un objet présent a une vivacité et une netteté supérieures à celles de l’image. Il lui fait ainsi contraste; et pour me servir de l’excellent mot de Taine, il lui sert de </w:t>
      </w:r>
      <w:r>
        <w:rPr>
          <w:i/>
        </w:rPr>
        <w:t>réducteur</w:t>
      </w:r>
      <w:r>
        <w:t xml:space="preserve">. Quand les deux sont présents ensemble, l’objet prend le premier plan et l’image “recule,” devient une chose “absente.” Mais cet objet présent, qu’est-il en lui-même? De quelle étoffe est-il fait? De la même étoffe que l’image. Il est fait de </w:t>
      </w:r>
      <w:r>
        <w:rPr>
          <w:i/>
        </w:rPr>
        <w:t>sensations</w:t>
      </w:r>
      <w:r>
        <w:t xml:space="preserve">; il est chose perçue. Son </w:t>
      </w:r>
      <w:r>
        <w:rPr>
          <w:i/>
        </w:rPr>
        <w:t xml:space="preserve">esse </w:t>
      </w:r>
      <w:r>
        <w:t xml:space="preserve">est </w:t>
      </w:r>
      <w:r>
        <w:rPr>
          <w:i/>
        </w:rPr>
        <w:t>percipi</w:t>
      </w:r>
      <w:r>
        <w:t>, et lui et l’image sont génériquement homogènes.</w:t>
      </w:r>
    </w:p>
    <w:p w14:paraId="326F47F2" w14:textId="77777777" w:rsidR="00075191" w:rsidRDefault="00000000">
      <w:pPr>
        <w:pStyle w:val="BodyText"/>
        <w:spacing w:before="1"/>
      </w:pPr>
      <w:r>
        <w:t xml:space="preserve">Si je pense en ce moment à mon chapeau que j’ai laissé tout à l’heure au vestiaire, où est le dualisme, le discontinu, entre le chapeau pensé et le chapeau réel? C’est d’un vrai </w:t>
      </w:r>
      <w:r>
        <w:rPr>
          <w:i/>
        </w:rPr>
        <w:t xml:space="preserve">chapeau absent </w:t>
      </w:r>
      <w:r>
        <w:t>que mon esprit s’occupe. J’en tiens compte pratiquement comme d’une réalité. S’il était présent sur cette table, le chapeau déterminerait un mouvement de ma main: je l’enlèverais.</w:t>
      </w:r>
      <w:r>
        <w:rPr>
          <w:spacing w:val="40"/>
        </w:rPr>
        <w:t xml:space="preserve"> </w:t>
      </w:r>
      <w:r>
        <w:t>De même ce chapeau conçu, ce chapeau en idée, déterminera tantôt la direction</w:t>
      </w:r>
      <w:r>
        <w:rPr>
          <w:spacing w:val="73"/>
        </w:rPr>
        <w:t xml:space="preserve"> </w:t>
      </w:r>
      <w:r>
        <w:t>de</w:t>
      </w:r>
      <w:r>
        <w:rPr>
          <w:spacing w:val="74"/>
        </w:rPr>
        <w:t xml:space="preserve"> </w:t>
      </w:r>
      <w:r>
        <w:t>mes</w:t>
      </w:r>
      <w:r>
        <w:rPr>
          <w:spacing w:val="73"/>
        </w:rPr>
        <w:t xml:space="preserve"> </w:t>
      </w:r>
      <w:r>
        <w:t>pas.</w:t>
      </w:r>
      <w:r>
        <w:rPr>
          <w:spacing w:val="74"/>
        </w:rPr>
        <w:t xml:space="preserve"> </w:t>
      </w:r>
      <w:r>
        <w:t>J’irai</w:t>
      </w:r>
      <w:r>
        <w:rPr>
          <w:spacing w:val="73"/>
        </w:rPr>
        <w:t xml:space="preserve"> </w:t>
      </w:r>
      <w:r>
        <w:t>le</w:t>
      </w:r>
      <w:r>
        <w:rPr>
          <w:spacing w:val="74"/>
        </w:rPr>
        <w:t xml:space="preserve"> </w:t>
      </w:r>
      <w:r>
        <w:t>prendre.</w:t>
      </w:r>
      <w:r>
        <w:rPr>
          <w:spacing w:val="74"/>
        </w:rPr>
        <w:t xml:space="preserve"> </w:t>
      </w:r>
      <w:r>
        <w:t>L’idée</w:t>
      </w:r>
      <w:r>
        <w:rPr>
          <w:spacing w:val="73"/>
        </w:rPr>
        <w:t xml:space="preserve"> </w:t>
      </w:r>
      <w:r>
        <w:t>que</w:t>
      </w:r>
      <w:r>
        <w:rPr>
          <w:spacing w:val="74"/>
        </w:rPr>
        <w:t xml:space="preserve"> </w:t>
      </w:r>
      <w:r>
        <w:t>j’en</w:t>
      </w:r>
      <w:r>
        <w:rPr>
          <w:spacing w:val="73"/>
        </w:rPr>
        <w:t xml:space="preserve"> </w:t>
      </w:r>
      <w:r>
        <w:t>ai</w:t>
      </w:r>
      <w:r>
        <w:rPr>
          <w:spacing w:val="74"/>
        </w:rPr>
        <w:t xml:space="preserve"> </w:t>
      </w:r>
      <w:r>
        <w:t>se</w:t>
      </w:r>
      <w:r>
        <w:rPr>
          <w:spacing w:val="74"/>
        </w:rPr>
        <w:t xml:space="preserve"> </w:t>
      </w:r>
      <w:r>
        <w:rPr>
          <w:spacing w:val="-2"/>
        </w:rPr>
        <w:t>continuera</w:t>
      </w:r>
    </w:p>
    <w:p w14:paraId="326F47F3" w14:textId="77777777" w:rsidR="00075191" w:rsidRDefault="00075191">
      <w:pPr>
        <w:pStyle w:val="BodyText"/>
        <w:sectPr w:rsidR="00075191">
          <w:pgSz w:w="12240" w:h="15840"/>
          <w:pgMar w:top="1360" w:right="1080" w:bottom="280" w:left="1080" w:header="720" w:footer="720" w:gutter="0"/>
          <w:cols w:space="720"/>
        </w:sectPr>
      </w:pPr>
    </w:p>
    <w:p w14:paraId="326F47F4" w14:textId="77777777" w:rsidR="00075191" w:rsidRDefault="00000000">
      <w:pPr>
        <w:pStyle w:val="BodyText"/>
        <w:spacing w:before="70"/>
        <w:ind w:right="0" w:firstLine="0"/>
      </w:pPr>
      <w:r>
        <w:t>jusqu’à</w:t>
      </w:r>
      <w:r>
        <w:rPr>
          <w:spacing w:val="-6"/>
        </w:rPr>
        <w:t xml:space="preserve"> </w:t>
      </w:r>
      <w:r>
        <w:t>la</w:t>
      </w:r>
      <w:r>
        <w:rPr>
          <w:spacing w:val="-4"/>
        </w:rPr>
        <w:t xml:space="preserve"> </w:t>
      </w:r>
      <w:r>
        <w:t>présence</w:t>
      </w:r>
      <w:r>
        <w:rPr>
          <w:spacing w:val="-3"/>
        </w:rPr>
        <w:t xml:space="preserve"> </w:t>
      </w:r>
      <w:r>
        <w:t>sensible</w:t>
      </w:r>
      <w:r>
        <w:rPr>
          <w:spacing w:val="-4"/>
        </w:rPr>
        <w:t xml:space="preserve"> </w:t>
      </w:r>
      <w:r>
        <w:t>du</w:t>
      </w:r>
      <w:r>
        <w:rPr>
          <w:spacing w:val="-2"/>
        </w:rPr>
        <w:t xml:space="preserve"> </w:t>
      </w:r>
      <w:r>
        <w:t>chapeau,</w:t>
      </w:r>
      <w:r>
        <w:rPr>
          <w:spacing w:val="-3"/>
        </w:rPr>
        <w:t xml:space="preserve"> </w:t>
      </w:r>
      <w:r>
        <w:t>et</w:t>
      </w:r>
      <w:r>
        <w:rPr>
          <w:spacing w:val="-3"/>
        </w:rPr>
        <w:t xml:space="preserve"> </w:t>
      </w:r>
      <w:r>
        <w:t>s’y</w:t>
      </w:r>
      <w:r>
        <w:rPr>
          <w:spacing w:val="-3"/>
        </w:rPr>
        <w:t xml:space="preserve"> </w:t>
      </w:r>
      <w:r>
        <w:t>fondra</w:t>
      </w:r>
      <w:r>
        <w:rPr>
          <w:spacing w:val="-3"/>
        </w:rPr>
        <w:t xml:space="preserve"> </w:t>
      </w:r>
      <w:r>
        <w:rPr>
          <w:spacing w:val="-2"/>
        </w:rPr>
        <w:t>harmonieusement.</w:t>
      </w:r>
    </w:p>
    <w:p w14:paraId="326F47F5" w14:textId="77777777" w:rsidR="00075191" w:rsidRDefault="00000000">
      <w:pPr>
        <w:pStyle w:val="BodyText"/>
        <w:ind w:right="362"/>
      </w:pPr>
      <w:r>
        <w:t>Je conclus donc que,—bien qu’il y ait un dualisme pratique—puisque les images se distinguent des objets, en tiennent lieu, et nous y mènent, il n’y a pas lieu de leur attribuer une différence de nature essentielle. Pensée et actualité sont faites d’une seule et même étoffe, qui est l’étoffe de l’expérience en général.</w:t>
      </w:r>
    </w:p>
    <w:p w14:paraId="326F47F6" w14:textId="77777777" w:rsidR="00075191" w:rsidRDefault="00000000">
      <w:pPr>
        <w:pStyle w:val="BodyText"/>
        <w:ind w:right="360"/>
      </w:pPr>
      <w:r>
        <w:t>La psychologie de la perception extérieure nous mène à la même conclusion. Quand j’aperçois l’objet devant moi comme une table de telle forme,</w:t>
      </w:r>
      <w:r>
        <w:rPr>
          <w:spacing w:val="-2"/>
        </w:rPr>
        <w:t xml:space="preserve"> </w:t>
      </w:r>
      <w:r>
        <w:t>à</w:t>
      </w:r>
      <w:r>
        <w:rPr>
          <w:spacing w:val="-1"/>
        </w:rPr>
        <w:t xml:space="preserve"> </w:t>
      </w:r>
      <w:r>
        <w:t>telle</w:t>
      </w:r>
      <w:r>
        <w:rPr>
          <w:spacing w:val="-2"/>
        </w:rPr>
        <w:t xml:space="preserve"> </w:t>
      </w:r>
      <w:r>
        <w:t>distance,</w:t>
      </w:r>
      <w:r>
        <w:rPr>
          <w:spacing w:val="-1"/>
        </w:rPr>
        <w:t xml:space="preserve"> </w:t>
      </w:r>
      <w:r>
        <w:t>on</w:t>
      </w:r>
      <w:r>
        <w:rPr>
          <w:spacing w:val="-2"/>
        </w:rPr>
        <w:t xml:space="preserve"> </w:t>
      </w:r>
      <w:r>
        <w:t>m’explique</w:t>
      </w:r>
      <w:r>
        <w:rPr>
          <w:spacing w:val="-1"/>
        </w:rPr>
        <w:t xml:space="preserve"> </w:t>
      </w:r>
      <w:r>
        <w:t>que</w:t>
      </w:r>
      <w:r>
        <w:rPr>
          <w:spacing w:val="-2"/>
        </w:rPr>
        <w:t xml:space="preserve"> </w:t>
      </w:r>
      <w:r>
        <w:t>ce</w:t>
      </w:r>
      <w:r>
        <w:rPr>
          <w:spacing w:val="-1"/>
        </w:rPr>
        <w:t xml:space="preserve"> </w:t>
      </w:r>
      <w:r>
        <w:t>fait</w:t>
      </w:r>
      <w:r>
        <w:rPr>
          <w:spacing w:val="-2"/>
        </w:rPr>
        <w:t xml:space="preserve"> </w:t>
      </w:r>
      <w:r>
        <w:t>est</w:t>
      </w:r>
      <w:r>
        <w:rPr>
          <w:spacing w:val="-2"/>
        </w:rPr>
        <w:t xml:space="preserve"> </w:t>
      </w:r>
      <w:r>
        <w:t>dû</w:t>
      </w:r>
      <w:r>
        <w:rPr>
          <w:spacing w:val="-2"/>
        </w:rPr>
        <w:t xml:space="preserve"> </w:t>
      </w:r>
      <w:r>
        <w:t>à</w:t>
      </w:r>
      <w:r>
        <w:rPr>
          <w:spacing w:val="-1"/>
        </w:rPr>
        <w:t xml:space="preserve"> </w:t>
      </w:r>
      <w:r>
        <w:t>deux</w:t>
      </w:r>
      <w:r>
        <w:rPr>
          <w:spacing w:val="-2"/>
        </w:rPr>
        <w:t xml:space="preserve"> </w:t>
      </w:r>
      <w:r>
        <w:t>facteurs,</w:t>
      </w:r>
      <w:r>
        <w:rPr>
          <w:spacing w:val="-1"/>
        </w:rPr>
        <w:t xml:space="preserve"> </w:t>
      </w:r>
      <w:r>
        <w:t>à</w:t>
      </w:r>
      <w:r>
        <w:rPr>
          <w:spacing w:val="-1"/>
        </w:rPr>
        <w:t xml:space="preserve"> </w:t>
      </w:r>
      <w:r>
        <w:t>une matière de sensation qui me pénètre par la voie des yeux et qui donne l’élément d’extériorité réelle, et à des idées qui se réveillent, vont à la rencontre de cette réalité, la classent et l’interprètent. Mais qui peut faire la part, dans la table concrètement aperçue, de ce qui est sensation et de ce qui est</w:t>
      </w:r>
      <w:r>
        <w:rPr>
          <w:spacing w:val="-3"/>
        </w:rPr>
        <w:t xml:space="preserve"> </w:t>
      </w:r>
      <w:r>
        <w:t>idée?</w:t>
      </w:r>
      <w:r>
        <w:rPr>
          <w:spacing w:val="-3"/>
        </w:rPr>
        <w:t xml:space="preserve"> </w:t>
      </w:r>
      <w:r>
        <w:t>L’externe</w:t>
      </w:r>
      <w:r>
        <w:rPr>
          <w:spacing w:val="-3"/>
        </w:rPr>
        <w:t xml:space="preserve"> </w:t>
      </w:r>
      <w:r>
        <w:t>et</w:t>
      </w:r>
      <w:r>
        <w:rPr>
          <w:spacing w:val="-3"/>
        </w:rPr>
        <w:t xml:space="preserve"> </w:t>
      </w:r>
      <w:r>
        <w:t>l’interne,</w:t>
      </w:r>
      <w:r>
        <w:rPr>
          <w:spacing w:val="-3"/>
        </w:rPr>
        <w:t xml:space="preserve"> </w:t>
      </w:r>
      <w:r>
        <w:t>l’étendu</w:t>
      </w:r>
      <w:r>
        <w:rPr>
          <w:spacing w:val="-3"/>
        </w:rPr>
        <w:t xml:space="preserve"> </w:t>
      </w:r>
      <w:r>
        <w:t>et</w:t>
      </w:r>
      <w:r>
        <w:rPr>
          <w:spacing w:val="-3"/>
        </w:rPr>
        <w:t xml:space="preserve"> </w:t>
      </w:r>
      <w:r>
        <w:t>l’inétendu,</w:t>
      </w:r>
      <w:r>
        <w:rPr>
          <w:spacing w:val="-3"/>
        </w:rPr>
        <w:t xml:space="preserve"> </w:t>
      </w:r>
      <w:r>
        <w:t>se</w:t>
      </w:r>
      <w:r>
        <w:rPr>
          <w:spacing w:val="-3"/>
        </w:rPr>
        <w:t xml:space="preserve"> </w:t>
      </w:r>
      <w:r>
        <w:t>fusionnent</w:t>
      </w:r>
      <w:r>
        <w:rPr>
          <w:spacing w:val="-3"/>
        </w:rPr>
        <w:t xml:space="preserve"> </w:t>
      </w:r>
      <w:r>
        <w:t>et</w:t>
      </w:r>
      <w:r>
        <w:rPr>
          <w:spacing w:val="-3"/>
        </w:rPr>
        <w:t xml:space="preserve"> </w:t>
      </w:r>
      <w:r>
        <w:t>font</w:t>
      </w:r>
      <w:r>
        <w:rPr>
          <w:spacing w:val="-3"/>
        </w:rPr>
        <w:t xml:space="preserve"> </w:t>
      </w:r>
      <w:r>
        <w:t>un mariage indissoluble. Cela rappelle ces panoramas circulaires, où des objets réels, rochers, herbe, chariots brisés, etc., qui occupent l’avant-plan, sont si ingénieusement reliés à la toile qui fait le fond, et qui représente une bataille ou un vaste paysage, que l’on ne sait plus distinguer ce qui est objet de ce qui est peinture. Les coutures et les joints sont imperceptibles.</w:t>
      </w:r>
    </w:p>
    <w:p w14:paraId="326F47F7" w14:textId="77777777" w:rsidR="00075191" w:rsidRDefault="00000000">
      <w:pPr>
        <w:pStyle w:val="BodyText"/>
        <w:ind w:right="365"/>
      </w:pPr>
      <w:r>
        <w:t>Cela pourrait-il advenir si l’objet et l’idée étaient absolument dissemblables de nature?</w:t>
      </w:r>
    </w:p>
    <w:p w14:paraId="326F47F8" w14:textId="77777777" w:rsidR="00075191" w:rsidRDefault="00000000">
      <w:pPr>
        <w:pStyle w:val="BodyText"/>
        <w:spacing w:before="2"/>
        <w:ind w:left="0" w:right="0" w:firstLine="0"/>
        <w:jc w:val="left"/>
        <w:rPr>
          <w:sz w:val="11"/>
        </w:rPr>
      </w:pPr>
      <w:r>
        <w:rPr>
          <w:noProof/>
          <w:sz w:val="11"/>
        </w:rPr>
        <mc:AlternateContent>
          <mc:Choice Requires="wpg">
            <w:drawing>
              <wp:anchor distT="0" distB="0" distL="0" distR="0" simplePos="0" relativeHeight="487591936" behindDoc="1" locked="0" layoutInCell="1" allowOverlap="1" wp14:anchorId="326F48C8" wp14:editId="326F48C9">
                <wp:simplePos x="0" y="0"/>
                <wp:positionH relativeFrom="page">
                  <wp:posOffset>909637</wp:posOffset>
                </wp:positionH>
                <wp:positionV relativeFrom="paragraph">
                  <wp:posOffset>97228</wp:posOffset>
                </wp:positionV>
                <wp:extent cx="5953125" cy="4762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47625"/>
                          <a:chOff x="0" y="0"/>
                          <a:chExt cx="5953125" cy="47625"/>
                        </a:xfrm>
                      </wpg:grpSpPr>
                      <wps:wsp>
                        <wps:cNvPr id="20" name="Graphic 20"/>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1" name="Graphic 21"/>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2" name="Graphic 22"/>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23" name="Graphic 23"/>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24" name="Graphic 24"/>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25" name="Graphic 25"/>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CB6FC7" id="Group 19" o:spid="_x0000_s1026" style="position:absolute;margin-left:71.6pt;margin-top:7.65pt;width:468.75pt;height:3.75pt;z-index:-15724544;mso-wrap-distance-left:0;mso-wrap-distance-right:0;mso-position-horizontal-relative:page" coordsize="59531,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">
                <v:shape id="Graphic 20" o:spid="_x0000_s1027" style="position:absolute;left:47;top:47;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" path="m5943600,9525l,9525,,,5943600,r,9525xe" fillcolor="#2b2b2b" stroked="f">
                  <v:path arrowok="t"/>
                </v:shape>
                <v:shape id="Graphic 21" o:spid="_x0000_s1028" style="position:absolute;left:47;top:333;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" path="m5943600,9525l,9525,,,5943600,r,9525xe" fillcolor="gray" stroked="f">
                  <v:path arrowok="t"/>
                </v:shape>
                <v:shape id="Graphic 22" o:spid="_x0000_s1029" style="position:absolute;left:47;top:47;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" path="m,38100l,,9525,r,28575l,38100xe" fillcolor="#2b2b2b" stroked="f">
                  <v:path arrowok="t"/>
                </v:shape>
                <v:shape id="Graphic 23" o:spid="_x0000_s1030" style="position:absolute;left:47;top:47;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" path="m,l,38100,9525,28575,9525,,,xe" filled="f" strokeweight=".26456mm">
                  <v:path arrowok="t"/>
                </v:shape>
                <v:shape id="Graphic 24" o:spid="_x0000_s1031" style="position:absolute;left:59388;top:47;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" path="m9525,38100l,38100,,9525,9525,r,38100xe" fillcolor="gray" stroked="f">
                  <v:path arrowok="t"/>
                </v:shape>
                <v:shape id="Graphic 25" o:spid="_x0000_s1032" style="position:absolute;left:59388;top:47;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" path="m,9525l,38100r9525,l9525,,,9525xe" filled="f" strokeweight=".26456mm">
                  <v:path arrowok="t"/>
                </v:shape>
                <w10:wrap type="topAndBottom" anchorx="page"/>
              </v:group>
            </w:pict>
          </mc:Fallback>
        </mc:AlternateContent>
      </w:r>
    </w:p>
    <w:p w14:paraId="326F47F9" w14:textId="77777777" w:rsidR="00075191" w:rsidRDefault="00000000">
      <w:pPr>
        <w:pStyle w:val="BodyText"/>
        <w:spacing w:before="132"/>
        <w:ind w:right="365"/>
      </w:pPr>
      <w:r>
        <w:t>Je suis convaincu que des considérations pareilles à celles que je viens d’exprimer auront déjà suscité, chez vous aussi, des doutes au sujet du dualisme prétendu.</w:t>
      </w:r>
    </w:p>
    <w:p w14:paraId="326F47FA" w14:textId="77777777" w:rsidR="00075191" w:rsidRDefault="00000000">
      <w:pPr>
        <w:pStyle w:val="BodyText"/>
        <w:spacing w:line="242" w:lineRule="auto"/>
      </w:pPr>
      <w:r>
        <w:t xml:space="preserve">Et d’autres raisons de douter surgissent encore. Il y a toute une sphère d’adjectifs et d’attributs qui ne sont ni objectifs, ni subjectifs d’une manière exclusive, mais que nous employons tantôt d’une manière et tantôt d’une autre, comme si nous nous complaisions dans leur ambiguïté. Je parle des qualités que nous </w:t>
      </w:r>
      <w:r>
        <w:rPr>
          <w:i/>
        </w:rPr>
        <w:t>apprécions</w:t>
      </w:r>
      <w:r>
        <w:t>, pour ainsi dire, dans les choses, leur côté esthétique, moral, leur valeur pour nous. La beauté, par exemple, où réside-t-elle? Est-elle dans la statue, dans la sonate, ou dans notre esprit? Mon collègue à Harvard, George Santayana, a écrit un livre d’esthétique,</w:t>
      </w:r>
      <w:hyperlink r:id="rId249" w:anchor="Footnote_117_117">
        <w:r>
          <w:rPr>
            <w:color w:val="0000FF"/>
            <w:u w:val="single" w:color="0000FF"/>
            <w:vertAlign w:val="superscript"/>
          </w:rPr>
          <w:t>[117]</w:t>
        </w:r>
      </w:hyperlink>
      <w:r>
        <w:rPr>
          <w:color w:val="0000FF"/>
        </w:rPr>
        <w:t xml:space="preserve"> </w:t>
      </w:r>
      <w:r>
        <w:t>où il appelle la beauté “le plaisir objectifié”; et en vérité, c’est bien ici qu’on pourrait parler de projection au dehors. On dit indifféremment une chaleur agréable, ou une sensation agréable de chaleur. La rareté, le précieux du diamant nous en paraissent des qualités essentielles. Nous parlons d’un orage</w:t>
      </w:r>
    </w:p>
    <w:p w14:paraId="326F47FB" w14:textId="77777777" w:rsidR="00075191" w:rsidRDefault="00075191">
      <w:pPr>
        <w:pStyle w:val="BodyText"/>
        <w:spacing w:line="242" w:lineRule="auto"/>
        <w:sectPr w:rsidR="00075191">
          <w:pgSz w:w="12240" w:h="15840"/>
          <w:pgMar w:top="1360" w:right="1080" w:bottom="280" w:left="1080" w:header="720" w:footer="720" w:gutter="0"/>
          <w:cols w:space="720"/>
        </w:sectPr>
      </w:pPr>
    </w:p>
    <w:p w14:paraId="326F47FC" w14:textId="77777777" w:rsidR="00075191" w:rsidRDefault="00000000">
      <w:pPr>
        <w:pStyle w:val="BodyText"/>
        <w:spacing w:before="70" w:line="244" w:lineRule="auto"/>
        <w:ind w:right="359" w:firstLine="0"/>
      </w:pPr>
      <w:r>
        <w:t>affreux, d’un homme haïssable, d’une action indigne, et nous croyons parler objectivement, bien que ces termes n’expriment que des rapports à notre sensibilité émotive propre. Nous disons même un chemin pénible, un ciel triste, un coucher de soleil superbe. Toute cette manière animiste de regarder les choses qui paraît avoir été la façon primitive de penser des hommes, peut très bien s’expliquer (et M. Santayana, dans un autre livre tout récent,</w:t>
      </w:r>
      <w:hyperlink r:id="rId250" w:anchor="Footnote_118_118">
        <w:r>
          <w:rPr>
            <w:color w:val="0000FF"/>
            <w:u w:val="single" w:color="0000FF"/>
            <w:vertAlign w:val="superscript"/>
          </w:rPr>
          <w:t>[118]</w:t>
        </w:r>
      </w:hyperlink>
    </w:p>
    <w:p w14:paraId="326F47FD" w14:textId="77777777" w:rsidR="00075191" w:rsidRDefault="00000000">
      <w:pPr>
        <w:pStyle w:val="BodyText"/>
        <w:ind w:right="360" w:firstLine="557"/>
      </w:pPr>
      <w:r>
        <w:t xml:space="preserve">l’a bien expliquée ainsi) par l’habitude d’attribuer à l’objet </w:t>
      </w:r>
      <w:r>
        <w:rPr>
          <w:i/>
        </w:rPr>
        <w:t xml:space="preserve">tout </w:t>
      </w:r>
      <w:r>
        <w:t>ce que nous ressentons en sa présence. Le partage du subjectif et de l’objectif est le fait d’une réflexion très avancée, que nous aimons encore ajourner dans beaucoup d’endroits. Quand les besoins pratiques ne nous en tirent pas forcément, il semble que nous aimons à nous bercer dans le vague.</w:t>
      </w:r>
    </w:p>
    <w:p w14:paraId="326F47FE" w14:textId="77777777" w:rsidR="00075191" w:rsidRDefault="00000000">
      <w:pPr>
        <w:pStyle w:val="BodyText"/>
        <w:ind w:right="359"/>
      </w:pPr>
      <w:r>
        <w:t>Les qualités secondes elles-mêmes, chaleur, son, lumière, n’ont encore aujourd’hui qu’une attribution vague. Pour le sens commun, pour la vie pratique, elles sont absolument objectives, physiques. Pour le physicien, elles sont subjectives. Pour lui, il n’y a que la forme, la masse, le mouvement, qui aient une réalité extérieure. Pour le philosophe idéaliste, au contraire, forme</w:t>
      </w:r>
      <w:r>
        <w:rPr>
          <w:spacing w:val="40"/>
        </w:rPr>
        <w:t xml:space="preserve"> </w:t>
      </w:r>
      <w:r>
        <w:t>et mouvement sont tout aussi subjectifs que lumière et chaleur, et il n’y a que la chose-en-soi inconnue, le “noumène,” qui jouisse d’une réalité extramentale complète.</w:t>
      </w:r>
    </w:p>
    <w:p w14:paraId="326F47FF" w14:textId="77777777" w:rsidR="00075191" w:rsidRDefault="00000000">
      <w:pPr>
        <w:pStyle w:val="BodyText"/>
      </w:pPr>
      <w:r>
        <w:t>Nos sensations intimes conservent encore de cette ambiguïté. Il y a des illusions de mouvement qui prouvent que nos premières sensations de mouvement étaient généralisées. C’est le monde entier, avec nous, qui se mouvait. Maintenant nous distinguons notre propre mouvement de celui des objets qui nous entourent, et parmi les objets nous en distinguons qui demeurent</w:t>
      </w:r>
      <w:r>
        <w:rPr>
          <w:spacing w:val="-3"/>
        </w:rPr>
        <w:t xml:space="preserve"> </w:t>
      </w:r>
      <w:r>
        <w:t>en</w:t>
      </w:r>
      <w:r>
        <w:rPr>
          <w:spacing w:val="-2"/>
        </w:rPr>
        <w:t xml:space="preserve"> </w:t>
      </w:r>
      <w:r>
        <w:t>repos.</w:t>
      </w:r>
      <w:r>
        <w:rPr>
          <w:spacing w:val="-2"/>
        </w:rPr>
        <w:t xml:space="preserve"> </w:t>
      </w:r>
      <w:r>
        <w:t>Mais</w:t>
      </w:r>
      <w:r>
        <w:rPr>
          <w:spacing w:val="-2"/>
        </w:rPr>
        <w:t xml:space="preserve"> </w:t>
      </w:r>
      <w:r>
        <w:t>il</w:t>
      </w:r>
      <w:r>
        <w:rPr>
          <w:spacing w:val="-2"/>
        </w:rPr>
        <w:t xml:space="preserve"> </w:t>
      </w:r>
      <w:r>
        <w:t>est</w:t>
      </w:r>
      <w:r>
        <w:rPr>
          <w:spacing w:val="-2"/>
        </w:rPr>
        <w:t xml:space="preserve"> </w:t>
      </w:r>
      <w:r>
        <w:t>des</w:t>
      </w:r>
      <w:r>
        <w:rPr>
          <w:spacing w:val="-2"/>
        </w:rPr>
        <w:t xml:space="preserve"> </w:t>
      </w:r>
      <w:r>
        <w:t>états</w:t>
      </w:r>
      <w:r>
        <w:rPr>
          <w:spacing w:val="-2"/>
        </w:rPr>
        <w:t xml:space="preserve"> </w:t>
      </w:r>
      <w:r>
        <w:t>de</w:t>
      </w:r>
      <w:r>
        <w:rPr>
          <w:spacing w:val="-2"/>
        </w:rPr>
        <w:t xml:space="preserve"> </w:t>
      </w:r>
      <w:r>
        <w:t>vertige</w:t>
      </w:r>
      <w:r>
        <w:rPr>
          <w:spacing w:val="-2"/>
        </w:rPr>
        <w:t xml:space="preserve"> </w:t>
      </w:r>
      <w:r>
        <w:t>où</w:t>
      </w:r>
      <w:r>
        <w:rPr>
          <w:spacing w:val="-2"/>
        </w:rPr>
        <w:t xml:space="preserve"> </w:t>
      </w:r>
      <w:r>
        <w:t>nous</w:t>
      </w:r>
      <w:r>
        <w:rPr>
          <w:spacing w:val="-2"/>
        </w:rPr>
        <w:t xml:space="preserve"> </w:t>
      </w:r>
      <w:r>
        <w:t>retombons</w:t>
      </w:r>
      <w:r>
        <w:rPr>
          <w:spacing w:val="-2"/>
        </w:rPr>
        <w:t xml:space="preserve"> </w:t>
      </w:r>
      <w:r>
        <w:t>encore aujourd’hui dans l’indifférenciation première.</w:t>
      </w:r>
    </w:p>
    <w:p w14:paraId="326F4800" w14:textId="77777777" w:rsidR="00075191" w:rsidRDefault="00000000">
      <w:pPr>
        <w:pStyle w:val="BodyText"/>
        <w:ind w:right="357"/>
      </w:pPr>
      <w:r>
        <w:t>Vous connaissez tous sans doute cette théorie qui a voulu faire des émotions des sommes de sensations viscérales et musculaires. Elle a donné lieu à bien des controverses, et aucune opinion n’a encore conquis</w:t>
      </w:r>
      <w:r>
        <w:rPr>
          <w:spacing w:val="40"/>
        </w:rPr>
        <w:t xml:space="preserve"> </w:t>
      </w:r>
      <w:r>
        <w:t>l’unanimité des suffrages. Vous connaissez aussi les controverses sur la nature de l’activité mentale. Les uns soutiennent qu’elle est une force purement spirituelle que nous sommes en état d’apercevoir immédiatement comme telle. Les autres prétendent que ce que nous nommons activité mentale (effort, attention, par exemple) n’est que le reflet senti de certains effets dont notre organisme est le siège, tensions musculaires au crâne et au gosier, arrêt ou passage de la respiration, afflux de sang, etc.</w:t>
      </w:r>
    </w:p>
    <w:p w14:paraId="326F4801" w14:textId="77777777" w:rsidR="00075191" w:rsidRDefault="00000000">
      <w:pPr>
        <w:pStyle w:val="BodyText"/>
        <w:ind w:left="810" w:right="0" w:firstLine="0"/>
      </w:pPr>
      <w:r>
        <w:t>De</w:t>
      </w:r>
      <w:r>
        <w:rPr>
          <w:spacing w:val="64"/>
        </w:rPr>
        <w:t xml:space="preserve"> </w:t>
      </w:r>
      <w:r>
        <w:t>quelque</w:t>
      </w:r>
      <w:r>
        <w:rPr>
          <w:spacing w:val="67"/>
        </w:rPr>
        <w:t xml:space="preserve"> </w:t>
      </w:r>
      <w:r>
        <w:t>manière</w:t>
      </w:r>
      <w:r>
        <w:rPr>
          <w:spacing w:val="67"/>
        </w:rPr>
        <w:t xml:space="preserve"> </w:t>
      </w:r>
      <w:r>
        <w:t>que</w:t>
      </w:r>
      <w:r>
        <w:rPr>
          <w:spacing w:val="66"/>
        </w:rPr>
        <w:t xml:space="preserve"> </w:t>
      </w:r>
      <w:r>
        <w:t>se</w:t>
      </w:r>
      <w:r>
        <w:rPr>
          <w:spacing w:val="67"/>
        </w:rPr>
        <w:t xml:space="preserve"> </w:t>
      </w:r>
      <w:r>
        <w:t>résolvent</w:t>
      </w:r>
      <w:r>
        <w:rPr>
          <w:spacing w:val="66"/>
        </w:rPr>
        <w:t xml:space="preserve"> </w:t>
      </w:r>
      <w:r>
        <w:t>ces</w:t>
      </w:r>
      <w:r>
        <w:rPr>
          <w:spacing w:val="66"/>
        </w:rPr>
        <w:t xml:space="preserve"> </w:t>
      </w:r>
      <w:r>
        <w:t>controverses,</w:t>
      </w:r>
      <w:r>
        <w:rPr>
          <w:spacing w:val="67"/>
        </w:rPr>
        <w:t xml:space="preserve"> </w:t>
      </w:r>
      <w:r>
        <w:t>leur</w:t>
      </w:r>
      <w:r>
        <w:rPr>
          <w:spacing w:val="68"/>
        </w:rPr>
        <w:t xml:space="preserve"> </w:t>
      </w:r>
      <w:r>
        <w:rPr>
          <w:spacing w:val="-2"/>
        </w:rPr>
        <w:t>existence</w:t>
      </w:r>
    </w:p>
    <w:p w14:paraId="326F4802" w14:textId="77777777" w:rsidR="00075191" w:rsidRDefault="00075191">
      <w:pPr>
        <w:pStyle w:val="BodyText"/>
        <w:sectPr w:rsidR="00075191">
          <w:pgSz w:w="12240" w:h="15840"/>
          <w:pgMar w:top="1360" w:right="1080" w:bottom="280" w:left="1080" w:header="720" w:footer="720" w:gutter="0"/>
          <w:cols w:space="720"/>
        </w:sectPr>
      </w:pPr>
    </w:p>
    <w:p w14:paraId="326F4803" w14:textId="77777777" w:rsidR="00075191" w:rsidRDefault="00000000">
      <w:pPr>
        <w:pStyle w:val="BodyText"/>
        <w:spacing w:before="70"/>
        <w:ind w:firstLine="0"/>
      </w:pPr>
      <w:r>
        <w:t>prouve bien clairement une chose, c’est qu’il est très difficile, ou même absolument impossible de savoir, par la seule inspection intime de certains phénomènes, s’ils sont de nature physique, occupant de l’étendue, etc., ou s’ils sont de nature purement psychique et intérieure. Il nous faut toujours trouver des raisons pour appuyer notre avis; il nous faut chercher la classification la plus probable du phénomène; et en fin de compte il pourrait bien se trouver que toutes nos classifications usuelles eussent eu leurs motifs plutôt dans les besoins de la pratique que dans quelque faculté que nous aurions d’apercevoir deux essences ultimes et diverses qui composeraient ensemble la trame des choses. Le corps de chacun de nous offre un contraste pratique presque violent à tout le reste du milieu ambiant. Tout ce qui arrive au dedans de ce corps nous est plus intime et important que ce qui arrive ailleurs. Il s’identifie avec notre moi, il se classe avec lui. Ame, vie, souffle, qui saurait bien les distinguer exactement? Même nos images et nos souvenirs, qui n’agissent sur le monde physique que par le moyen de notre corps, semblent appartenir à ce dernier. Nous les traitons comme internes, nous les classons avec nos sentiments affectifs. Il faut bien avouer, en</w:t>
      </w:r>
      <w:r>
        <w:rPr>
          <w:spacing w:val="40"/>
        </w:rPr>
        <w:t xml:space="preserve"> </w:t>
      </w:r>
      <w:r>
        <w:t>somme, que la question du dualisme de la pensée et de la matière est bien</w:t>
      </w:r>
      <w:r>
        <w:rPr>
          <w:spacing w:val="40"/>
        </w:rPr>
        <w:t xml:space="preserve"> </w:t>
      </w:r>
      <w:r>
        <w:t>loin d’être finalement résolue.</w:t>
      </w:r>
    </w:p>
    <w:p w14:paraId="326F4804" w14:textId="77777777" w:rsidR="00075191" w:rsidRDefault="00000000">
      <w:pPr>
        <w:pStyle w:val="BodyText"/>
        <w:ind w:right="360"/>
      </w:pPr>
      <w:r>
        <w:t>Et voilà terminée la première partie de mon discours. J’ai voulu vous pénétrer, Mesdames et Messieurs, de mes doutes et de la réalité, aussi bien que de l’importance, du problème.</w:t>
      </w:r>
    </w:p>
    <w:p w14:paraId="326F4805" w14:textId="77777777" w:rsidR="00075191" w:rsidRDefault="00000000">
      <w:pPr>
        <w:pStyle w:val="BodyText"/>
        <w:ind w:right="359"/>
      </w:pPr>
      <w:r>
        <w:t>Quant à moi, après de longues années d’hésitation, j’ai fini par prendre mon parti carrément. Je crois que la conscience, telle qu’on se la représente communément, soit comme entité, soit comme activité pure, mais en tout cas comme fluide, inétendue, diaphane, vide de tout contenu propre, mais se connaissant</w:t>
      </w:r>
      <w:r>
        <w:rPr>
          <w:spacing w:val="-2"/>
        </w:rPr>
        <w:t xml:space="preserve"> </w:t>
      </w:r>
      <w:r>
        <w:t>directement</w:t>
      </w:r>
      <w:r>
        <w:rPr>
          <w:spacing w:val="-2"/>
        </w:rPr>
        <w:t xml:space="preserve"> </w:t>
      </w:r>
      <w:r>
        <w:t>elle-même,</w:t>
      </w:r>
      <w:r>
        <w:rPr>
          <w:spacing w:val="-2"/>
        </w:rPr>
        <w:t xml:space="preserve"> </w:t>
      </w:r>
      <w:r>
        <w:t>spirituelle</w:t>
      </w:r>
      <w:r>
        <w:rPr>
          <w:spacing w:val="-2"/>
        </w:rPr>
        <w:t xml:space="preserve"> </w:t>
      </w:r>
      <w:r>
        <w:t>enfin,</w:t>
      </w:r>
      <w:r>
        <w:rPr>
          <w:spacing w:val="-2"/>
        </w:rPr>
        <w:t xml:space="preserve"> </w:t>
      </w:r>
      <w:r>
        <w:t>je</w:t>
      </w:r>
      <w:r>
        <w:rPr>
          <w:spacing w:val="-2"/>
        </w:rPr>
        <w:t xml:space="preserve"> </w:t>
      </w:r>
      <w:r>
        <w:t>crois,</w:t>
      </w:r>
      <w:r>
        <w:rPr>
          <w:spacing w:val="-2"/>
        </w:rPr>
        <w:t xml:space="preserve"> </w:t>
      </w:r>
      <w:r>
        <w:t>dis-je,</w:t>
      </w:r>
      <w:r>
        <w:rPr>
          <w:spacing w:val="-2"/>
        </w:rPr>
        <w:t xml:space="preserve"> </w:t>
      </w:r>
      <w:r>
        <w:t>que</w:t>
      </w:r>
      <w:r>
        <w:rPr>
          <w:spacing w:val="-2"/>
        </w:rPr>
        <w:t xml:space="preserve"> </w:t>
      </w:r>
      <w:r>
        <w:t>cette conscience est une pure chimère, et que la somme de réalités concrètes que le mot conscience devrait couvrir, mérite une toute autre description, description,</w:t>
      </w:r>
      <w:r>
        <w:rPr>
          <w:spacing w:val="-3"/>
        </w:rPr>
        <w:t xml:space="preserve"> </w:t>
      </w:r>
      <w:r>
        <w:t>du</w:t>
      </w:r>
      <w:r>
        <w:rPr>
          <w:spacing w:val="-3"/>
        </w:rPr>
        <w:t xml:space="preserve"> </w:t>
      </w:r>
      <w:r>
        <w:t>reste,</w:t>
      </w:r>
      <w:r>
        <w:rPr>
          <w:spacing w:val="-3"/>
        </w:rPr>
        <w:t xml:space="preserve"> </w:t>
      </w:r>
      <w:r>
        <w:t>qu’une</w:t>
      </w:r>
      <w:r>
        <w:rPr>
          <w:spacing w:val="-4"/>
        </w:rPr>
        <w:t xml:space="preserve"> </w:t>
      </w:r>
      <w:r>
        <w:t>philosophie</w:t>
      </w:r>
      <w:r>
        <w:rPr>
          <w:spacing w:val="-4"/>
        </w:rPr>
        <w:t xml:space="preserve"> </w:t>
      </w:r>
      <w:r>
        <w:t>attentive</w:t>
      </w:r>
      <w:r>
        <w:rPr>
          <w:spacing w:val="-4"/>
        </w:rPr>
        <w:t xml:space="preserve"> </w:t>
      </w:r>
      <w:r>
        <w:t>aux</w:t>
      </w:r>
      <w:r>
        <w:rPr>
          <w:spacing w:val="-3"/>
        </w:rPr>
        <w:t xml:space="preserve"> </w:t>
      </w:r>
      <w:r>
        <w:t>faits</w:t>
      </w:r>
      <w:r>
        <w:rPr>
          <w:spacing w:val="-4"/>
        </w:rPr>
        <w:t xml:space="preserve"> </w:t>
      </w:r>
      <w:r>
        <w:t>et</w:t>
      </w:r>
      <w:r>
        <w:rPr>
          <w:spacing w:val="-4"/>
        </w:rPr>
        <w:t xml:space="preserve"> </w:t>
      </w:r>
      <w:r>
        <w:t>sachant</w:t>
      </w:r>
      <w:r>
        <w:rPr>
          <w:spacing w:val="-4"/>
        </w:rPr>
        <w:t xml:space="preserve"> </w:t>
      </w:r>
      <w:r>
        <w:t>faire</w:t>
      </w:r>
      <w:r>
        <w:rPr>
          <w:spacing w:val="-4"/>
        </w:rPr>
        <w:t xml:space="preserve"> </w:t>
      </w:r>
      <w:r>
        <w:t>un peu d’analyse, serait désormais en état de fournir ou plutôt de commencer à fournir.</w:t>
      </w:r>
      <w:r>
        <w:rPr>
          <w:spacing w:val="-1"/>
        </w:rPr>
        <w:t xml:space="preserve"> </w:t>
      </w:r>
      <w:r>
        <w:t>Et</w:t>
      </w:r>
      <w:r>
        <w:rPr>
          <w:spacing w:val="-1"/>
        </w:rPr>
        <w:t xml:space="preserve"> </w:t>
      </w:r>
      <w:r>
        <w:t>ces</w:t>
      </w:r>
      <w:r>
        <w:rPr>
          <w:spacing w:val="-1"/>
        </w:rPr>
        <w:t xml:space="preserve"> </w:t>
      </w:r>
      <w:r>
        <w:t>mots</w:t>
      </w:r>
      <w:r>
        <w:rPr>
          <w:spacing w:val="-1"/>
        </w:rPr>
        <w:t xml:space="preserve"> </w:t>
      </w:r>
      <w:r>
        <w:t>m’amènent</w:t>
      </w:r>
      <w:r>
        <w:rPr>
          <w:spacing w:val="-1"/>
        </w:rPr>
        <w:t xml:space="preserve"> </w:t>
      </w:r>
      <w:r>
        <w:t>à</w:t>
      </w:r>
      <w:r>
        <w:rPr>
          <w:spacing w:val="-1"/>
        </w:rPr>
        <w:t xml:space="preserve"> </w:t>
      </w:r>
      <w:r>
        <w:t>la</w:t>
      </w:r>
      <w:r>
        <w:rPr>
          <w:spacing w:val="-1"/>
        </w:rPr>
        <w:t xml:space="preserve"> </w:t>
      </w:r>
      <w:r>
        <w:t>seconde</w:t>
      </w:r>
      <w:r>
        <w:rPr>
          <w:spacing w:val="-1"/>
        </w:rPr>
        <w:t xml:space="preserve"> </w:t>
      </w:r>
      <w:r>
        <w:t>partie</w:t>
      </w:r>
      <w:r>
        <w:rPr>
          <w:spacing w:val="-1"/>
        </w:rPr>
        <w:t xml:space="preserve"> </w:t>
      </w:r>
      <w:r>
        <w:t>de</w:t>
      </w:r>
      <w:r>
        <w:rPr>
          <w:spacing w:val="-1"/>
        </w:rPr>
        <w:t xml:space="preserve"> </w:t>
      </w:r>
      <w:r>
        <w:t>mon</w:t>
      </w:r>
      <w:r>
        <w:rPr>
          <w:spacing w:val="-1"/>
        </w:rPr>
        <w:t xml:space="preserve"> </w:t>
      </w:r>
      <w:r>
        <w:t>discours.</w:t>
      </w:r>
      <w:r>
        <w:rPr>
          <w:spacing w:val="-1"/>
        </w:rPr>
        <w:t xml:space="preserve"> </w:t>
      </w:r>
      <w:r>
        <w:t>Elle</w:t>
      </w:r>
      <w:r>
        <w:rPr>
          <w:spacing w:val="-1"/>
        </w:rPr>
        <w:t xml:space="preserve"> </w:t>
      </w:r>
      <w:r>
        <w:t>sera beaucoup plus courte que la première, parce que si je la développais sur la même</w:t>
      </w:r>
      <w:r>
        <w:rPr>
          <w:spacing w:val="-3"/>
        </w:rPr>
        <w:t xml:space="preserve"> </w:t>
      </w:r>
      <w:r>
        <w:t>échelle,</w:t>
      </w:r>
      <w:r>
        <w:rPr>
          <w:spacing w:val="-3"/>
        </w:rPr>
        <w:t xml:space="preserve"> </w:t>
      </w:r>
      <w:r>
        <w:t>elle</w:t>
      </w:r>
      <w:r>
        <w:rPr>
          <w:spacing w:val="-3"/>
        </w:rPr>
        <w:t xml:space="preserve"> </w:t>
      </w:r>
      <w:r>
        <w:t>serait</w:t>
      </w:r>
      <w:r>
        <w:rPr>
          <w:spacing w:val="-3"/>
        </w:rPr>
        <w:t xml:space="preserve"> </w:t>
      </w:r>
      <w:r>
        <w:t>beaucoup</w:t>
      </w:r>
      <w:r>
        <w:rPr>
          <w:spacing w:val="-3"/>
        </w:rPr>
        <w:t xml:space="preserve"> </w:t>
      </w:r>
      <w:r>
        <w:t>trop</w:t>
      </w:r>
      <w:r>
        <w:rPr>
          <w:spacing w:val="-3"/>
        </w:rPr>
        <w:t xml:space="preserve"> </w:t>
      </w:r>
      <w:r>
        <w:t>longue.</w:t>
      </w:r>
      <w:r>
        <w:rPr>
          <w:spacing w:val="-3"/>
        </w:rPr>
        <w:t xml:space="preserve"> </w:t>
      </w:r>
      <w:r>
        <w:t>Il</w:t>
      </w:r>
      <w:r>
        <w:rPr>
          <w:spacing w:val="-3"/>
        </w:rPr>
        <w:t xml:space="preserve"> </w:t>
      </w:r>
      <w:r>
        <w:t>faut,</w:t>
      </w:r>
      <w:r>
        <w:rPr>
          <w:spacing w:val="-3"/>
        </w:rPr>
        <w:t xml:space="preserve"> </w:t>
      </w:r>
      <w:r>
        <w:t>par</w:t>
      </w:r>
      <w:r>
        <w:rPr>
          <w:spacing w:val="-3"/>
        </w:rPr>
        <w:t xml:space="preserve"> </w:t>
      </w:r>
      <w:r>
        <w:t>conséquent,</w:t>
      </w:r>
      <w:r>
        <w:rPr>
          <w:spacing w:val="-3"/>
        </w:rPr>
        <w:t xml:space="preserve"> </w:t>
      </w:r>
      <w:r>
        <w:t>que</w:t>
      </w:r>
      <w:r>
        <w:rPr>
          <w:spacing w:val="-3"/>
        </w:rPr>
        <w:t xml:space="preserve"> </w:t>
      </w:r>
      <w:r>
        <w:t>je me restreigne aux seules indications indispensables.</w:t>
      </w:r>
    </w:p>
    <w:p w14:paraId="326F4806" w14:textId="77777777" w:rsidR="00075191" w:rsidRDefault="00000000">
      <w:pPr>
        <w:pStyle w:val="BodyText"/>
        <w:spacing w:before="2"/>
        <w:ind w:left="0" w:right="0" w:firstLine="0"/>
        <w:jc w:val="left"/>
        <w:rPr>
          <w:sz w:val="11"/>
        </w:rPr>
      </w:pPr>
      <w:r>
        <w:rPr>
          <w:noProof/>
          <w:sz w:val="11"/>
        </w:rPr>
        <mc:AlternateContent>
          <mc:Choice Requires="wpg">
            <w:drawing>
              <wp:anchor distT="0" distB="0" distL="0" distR="0" simplePos="0" relativeHeight="487592448" behindDoc="1" locked="0" layoutInCell="1" allowOverlap="1" wp14:anchorId="326F48CA" wp14:editId="326F48CB">
                <wp:simplePos x="0" y="0"/>
                <wp:positionH relativeFrom="page">
                  <wp:posOffset>909637</wp:posOffset>
                </wp:positionH>
                <wp:positionV relativeFrom="paragraph">
                  <wp:posOffset>97488</wp:posOffset>
                </wp:positionV>
                <wp:extent cx="5953125" cy="4762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47625"/>
                          <a:chOff x="0" y="0"/>
                          <a:chExt cx="5953125" cy="47625"/>
                        </a:xfrm>
                      </wpg:grpSpPr>
                      <wps:wsp>
                        <wps:cNvPr id="27" name="Graphic 27"/>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28" name="Graphic 28"/>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29" name="Graphic 29"/>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0" name="Graphic 30"/>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1" name="Graphic 31"/>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2" name="Graphic 32"/>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A72CEB" id="Group 26" o:spid="_x0000_s1026" style="position:absolute;margin-left:71.6pt;margin-top:7.7pt;width:468.75pt;height:3.75pt;z-index:-15724032;mso-wrap-distance-left:0;mso-wrap-distance-right:0;mso-position-horizontal-relative:page" coordsize="59531,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">
                <v:shape id="Graphic 27" o:spid="_x0000_s1027" style="position:absolute;left:47;top:47;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" path="m5943600,9525l,9525,,,5943600,r,9525xe" fillcolor="#2b2b2b" stroked="f">
                  <v:path arrowok="t"/>
                </v:shape>
                <v:shape id="Graphic 28" o:spid="_x0000_s1028" style="position:absolute;left:47;top:333;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" path="m5943600,9525l,9525,,,5943600,r,9525xe" fillcolor="gray" stroked="f">
                  <v:path arrowok="t"/>
                </v:shape>
                <v:shape id="Graphic 29" o:spid="_x0000_s1029" style="position:absolute;left:47;top:47;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" path="m,38100l,,9525,r,28575l,38100xe" fillcolor="#2b2b2b" stroked="f">
                  <v:path arrowok="t"/>
                </v:shape>
                <v:shape id="Graphic 30" o:spid="_x0000_s1030" style="position:absolute;left:47;top:47;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" path="m,l,38100,9525,28575,9525,,,xe" filled="f" strokeweight=".26456mm">
                  <v:path arrowok="t"/>
                </v:shape>
                <v:shape id="Graphic 31" o:spid="_x0000_s1031" style="position:absolute;left:59388;top:47;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" path="m9525,38100l,38100,,9525,9525,r,38100xe" fillcolor="gray" stroked="f">
                  <v:path arrowok="t"/>
                </v:shape>
                <v:shape id="Graphic 32" o:spid="_x0000_s1032" style="position:absolute;left:59388;top:47;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" path="m,9525l,38100r9525,l9525,,,9525xe" filled="f" strokeweight=".26456mm">
                  <v:path arrowok="t"/>
                </v:shape>
                <w10:wrap type="topAndBottom" anchorx="page"/>
              </v:group>
            </w:pict>
          </mc:Fallback>
        </mc:AlternateContent>
      </w:r>
    </w:p>
    <w:p w14:paraId="326F4807" w14:textId="77777777" w:rsidR="00075191" w:rsidRDefault="00000000">
      <w:pPr>
        <w:pStyle w:val="BodyText"/>
        <w:spacing w:before="132"/>
        <w:ind w:left="810" w:right="0" w:firstLine="0"/>
        <w:jc w:val="left"/>
      </w:pPr>
      <w:r>
        <w:t>Admettons</w:t>
      </w:r>
      <w:r>
        <w:rPr>
          <w:spacing w:val="56"/>
        </w:rPr>
        <w:t xml:space="preserve"> </w:t>
      </w:r>
      <w:r>
        <w:t>que</w:t>
      </w:r>
      <w:r>
        <w:rPr>
          <w:spacing w:val="59"/>
        </w:rPr>
        <w:t xml:space="preserve"> </w:t>
      </w:r>
      <w:r>
        <w:t>la</w:t>
      </w:r>
      <w:r>
        <w:rPr>
          <w:spacing w:val="60"/>
        </w:rPr>
        <w:t xml:space="preserve"> </w:t>
      </w:r>
      <w:r>
        <w:t>conscience,</w:t>
      </w:r>
      <w:r>
        <w:rPr>
          <w:spacing w:val="59"/>
        </w:rPr>
        <w:t xml:space="preserve"> </w:t>
      </w:r>
      <w:r>
        <w:t>la</w:t>
      </w:r>
      <w:r>
        <w:rPr>
          <w:spacing w:val="60"/>
        </w:rPr>
        <w:t xml:space="preserve"> </w:t>
      </w:r>
      <w:r>
        <w:rPr>
          <w:i/>
        </w:rPr>
        <w:t>Bewusstheit</w:t>
      </w:r>
      <w:r>
        <w:t>,</w:t>
      </w:r>
      <w:r>
        <w:rPr>
          <w:spacing w:val="56"/>
        </w:rPr>
        <w:t xml:space="preserve"> </w:t>
      </w:r>
      <w:r>
        <w:t>conçue</w:t>
      </w:r>
      <w:r>
        <w:rPr>
          <w:spacing w:val="56"/>
        </w:rPr>
        <w:t xml:space="preserve"> </w:t>
      </w:r>
      <w:r>
        <w:t>comme</w:t>
      </w:r>
      <w:r>
        <w:rPr>
          <w:spacing w:val="56"/>
        </w:rPr>
        <w:t xml:space="preserve"> </w:t>
      </w:r>
      <w:r>
        <w:rPr>
          <w:spacing w:val="-2"/>
        </w:rPr>
        <w:t>essence,</w:t>
      </w:r>
    </w:p>
    <w:p w14:paraId="326F4808" w14:textId="77777777" w:rsidR="00075191" w:rsidRDefault="00075191">
      <w:pPr>
        <w:pStyle w:val="BodyText"/>
        <w:jc w:val="left"/>
        <w:sectPr w:rsidR="00075191">
          <w:pgSz w:w="12240" w:h="15840"/>
          <w:pgMar w:top="1360" w:right="1080" w:bottom="280" w:left="1080" w:header="720" w:footer="720" w:gutter="0"/>
          <w:cols w:space="720"/>
        </w:sectPr>
      </w:pPr>
    </w:p>
    <w:p w14:paraId="326F4809" w14:textId="77777777" w:rsidR="00075191" w:rsidRDefault="00000000">
      <w:pPr>
        <w:pStyle w:val="BodyText"/>
        <w:spacing w:before="70"/>
        <w:ind w:right="360" w:firstLine="0"/>
      </w:pPr>
      <w:r>
        <w:t>entité, activité, moitié irréductible de chaque expérience, soit supprimée, que le dualisme fondamental et pour ainsi dire ontologique soit aboli et que ce</w:t>
      </w:r>
      <w:r>
        <w:rPr>
          <w:spacing w:val="40"/>
        </w:rPr>
        <w:t xml:space="preserve"> </w:t>
      </w:r>
      <w:r>
        <w:t xml:space="preserve">que nous supposions exister soit seulement ce qu’on a appelé jusqu’ici le </w:t>
      </w:r>
      <w:r>
        <w:rPr>
          <w:i/>
        </w:rPr>
        <w:t>contenu</w:t>
      </w:r>
      <w:r>
        <w:t xml:space="preserve">, le </w:t>
      </w:r>
      <w:r>
        <w:rPr>
          <w:i/>
        </w:rPr>
        <w:t>Inhalt</w:t>
      </w:r>
      <w:r>
        <w:t>, de la conscience; comment la philosophie va-t-elle se tirer d’affaire avec l’espèce de monisme vague qui en résultera? Je vais tâcher de vous insinuer quelques suggestions positives là-dessus, bien que je craigne que, faute du développement nécessaire, mes idées ne répandront pas une clarté très grande. Pourvu que j’indique un commencement de sentier, ce sera peut-être assez.</w:t>
      </w:r>
    </w:p>
    <w:p w14:paraId="326F480A" w14:textId="77777777" w:rsidR="00075191" w:rsidRDefault="00000000">
      <w:pPr>
        <w:pStyle w:val="BodyText"/>
        <w:ind w:right="359"/>
      </w:pPr>
      <w:r>
        <w:t>Au fond, pourquoi nous accrochons-nous d’une manière si tenace à cette idée d’une conscience surajoutée à l’existence du contenu des choses? Pourquoi la réclamons-nous si fortement, que celui qui la nierait nous semblerait plutôt un mauvais plaisant qu’un penseur? N’est-ce pas pour sauver ce fait indéniable que le contenu de l’expérience n’a pas seulement</w:t>
      </w:r>
      <w:r>
        <w:rPr>
          <w:spacing w:val="40"/>
        </w:rPr>
        <w:t xml:space="preserve"> </w:t>
      </w:r>
      <w:r>
        <w:t>une existence propre et comme immanente et intrinsèque, mais que chaque partie de ce contenu déteint pour ainsi dire sur ses voisines, rend compte d’elle-même à d’autres, sort en quelque sorte de soi pour être sue et qu’ainsi tout le champ de l’expérience se trouve être transparent de part en part, ou constitué comme un espace qui serait rempli de miroirs?</w:t>
      </w:r>
    </w:p>
    <w:p w14:paraId="326F480B" w14:textId="77777777" w:rsidR="00075191" w:rsidRDefault="00000000">
      <w:pPr>
        <w:pStyle w:val="BodyText"/>
      </w:pPr>
      <w:r>
        <w:t xml:space="preserve">Cette bilatéralité des parties de l’expérience,—à savoir d’une part, qu’elles </w:t>
      </w:r>
      <w:r>
        <w:rPr>
          <w:i/>
        </w:rPr>
        <w:t xml:space="preserve">sont </w:t>
      </w:r>
      <w:r>
        <w:t>avec des qualités propres; d’autre part, qu’elles sont rapportées</w:t>
      </w:r>
      <w:r>
        <w:rPr>
          <w:spacing w:val="40"/>
        </w:rPr>
        <w:t xml:space="preserve"> </w:t>
      </w:r>
      <w:r>
        <w:t xml:space="preserve">à d’autres parties et </w:t>
      </w:r>
      <w:r>
        <w:rPr>
          <w:i/>
        </w:rPr>
        <w:t>sues</w:t>
      </w:r>
      <w:r>
        <w:t>—l’opinion régnante la constate et l’explique par un dualisme fondamental de constitution appartenant à chaque morceau d’expérience en propre. Dans cette feuille de papier il n’y a pas seulement, dit-on, le contenu, blancheur, minceur, etc., mais il y a ce second fait de la conscience de cette blancheur et de cette minceur. Cette fonction d’être “rapporté,” de faire partie de la trame entière d’une expérience plus compréhensive, on l’érige en fait ontologique, et on loge ce fait dans l’intérieur</w:t>
      </w:r>
      <w:r>
        <w:rPr>
          <w:spacing w:val="-3"/>
        </w:rPr>
        <w:t xml:space="preserve"> </w:t>
      </w:r>
      <w:r>
        <w:t>même</w:t>
      </w:r>
      <w:r>
        <w:rPr>
          <w:spacing w:val="-3"/>
        </w:rPr>
        <w:t xml:space="preserve"> </w:t>
      </w:r>
      <w:r>
        <w:t>du</w:t>
      </w:r>
      <w:r>
        <w:rPr>
          <w:spacing w:val="-2"/>
        </w:rPr>
        <w:t xml:space="preserve"> </w:t>
      </w:r>
      <w:r>
        <w:t>papier,</w:t>
      </w:r>
      <w:r>
        <w:rPr>
          <w:spacing w:val="-2"/>
        </w:rPr>
        <w:t xml:space="preserve"> </w:t>
      </w:r>
      <w:r>
        <w:t>en</w:t>
      </w:r>
      <w:r>
        <w:rPr>
          <w:spacing w:val="-2"/>
        </w:rPr>
        <w:t xml:space="preserve"> </w:t>
      </w:r>
      <w:r>
        <w:t>l’accouplant</w:t>
      </w:r>
      <w:r>
        <w:rPr>
          <w:spacing w:val="-3"/>
        </w:rPr>
        <w:t xml:space="preserve"> </w:t>
      </w:r>
      <w:r>
        <w:t>à</w:t>
      </w:r>
      <w:r>
        <w:rPr>
          <w:spacing w:val="-3"/>
        </w:rPr>
        <w:t xml:space="preserve"> </w:t>
      </w:r>
      <w:r>
        <w:t>sa</w:t>
      </w:r>
      <w:r>
        <w:rPr>
          <w:spacing w:val="-3"/>
        </w:rPr>
        <w:t xml:space="preserve"> </w:t>
      </w:r>
      <w:r>
        <w:t>blancheur</w:t>
      </w:r>
      <w:r>
        <w:rPr>
          <w:spacing w:val="-3"/>
        </w:rPr>
        <w:t xml:space="preserve"> </w:t>
      </w:r>
      <w:r>
        <w:t>et</w:t>
      </w:r>
      <w:r>
        <w:rPr>
          <w:spacing w:val="-3"/>
        </w:rPr>
        <w:t xml:space="preserve"> </w:t>
      </w:r>
      <w:r>
        <w:t>à</w:t>
      </w:r>
      <w:r>
        <w:rPr>
          <w:spacing w:val="-3"/>
        </w:rPr>
        <w:t xml:space="preserve"> </w:t>
      </w:r>
      <w:r>
        <w:t>sa</w:t>
      </w:r>
      <w:r>
        <w:rPr>
          <w:spacing w:val="-3"/>
        </w:rPr>
        <w:t xml:space="preserve"> </w:t>
      </w:r>
      <w:r>
        <w:t>minceur.</w:t>
      </w:r>
      <w:r>
        <w:rPr>
          <w:spacing w:val="-2"/>
        </w:rPr>
        <w:t xml:space="preserve"> </w:t>
      </w:r>
      <w:r>
        <w:t>Ce n’est pas un rapport extrinsèque qu’on suppose, c’est une moitié du phénomène même.</w:t>
      </w:r>
    </w:p>
    <w:p w14:paraId="326F480C" w14:textId="77777777" w:rsidR="00075191" w:rsidRDefault="00000000">
      <w:pPr>
        <w:pStyle w:val="BodyText"/>
        <w:spacing w:before="1"/>
        <w:ind w:right="359"/>
      </w:pPr>
      <w:r>
        <w:t>Je crois qu’en somme on se représente la réalité comme constituée de la façon dont sont faites les “couleurs” qui nous servent à la peinture. Il y a d’abord des matières colorantes qui répondent au contenu, et il y a un véhicule, huile ou colle, qui les tient en suspension et qui répond à la conscience. C’est un dualisme complet, où, en employant certains procédés, on</w:t>
      </w:r>
      <w:r>
        <w:rPr>
          <w:spacing w:val="-3"/>
        </w:rPr>
        <w:t xml:space="preserve"> </w:t>
      </w:r>
      <w:r>
        <w:t>peut</w:t>
      </w:r>
      <w:r>
        <w:rPr>
          <w:spacing w:val="-3"/>
        </w:rPr>
        <w:t xml:space="preserve"> </w:t>
      </w:r>
      <w:r>
        <w:t>séparer</w:t>
      </w:r>
      <w:r>
        <w:rPr>
          <w:spacing w:val="-3"/>
        </w:rPr>
        <w:t xml:space="preserve"> </w:t>
      </w:r>
      <w:r>
        <w:t>chaque</w:t>
      </w:r>
      <w:r>
        <w:rPr>
          <w:spacing w:val="-3"/>
        </w:rPr>
        <w:t xml:space="preserve"> </w:t>
      </w:r>
      <w:r>
        <w:t>élément</w:t>
      </w:r>
      <w:r>
        <w:rPr>
          <w:spacing w:val="-3"/>
        </w:rPr>
        <w:t xml:space="preserve"> </w:t>
      </w:r>
      <w:r>
        <w:t>de</w:t>
      </w:r>
      <w:r>
        <w:rPr>
          <w:spacing w:val="-3"/>
        </w:rPr>
        <w:t xml:space="preserve"> </w:t>
      </w:r>
      <w:r>
        <w:t>l’autre</w:t>
      </w:r>
      <w:r>
        <w:rPr>
          <w:spacing w:val="-3"/>
        </w:rPr>
        <w:t xml:space="preserve"> </w:t>
      </w:r>
      <w:r>
        <w:t>par</w:t>
      </w:r>
      <w:r>
        <w:rPr>
          <w:spacing w:val="-3"/>
        </w:rPr>
        <w:t xml:space="preserve"> </w:t>
      </w:r>
      <w:r>
        <w:t>voie</w:t>
      </w:r>
      <w:r>
        <w:rPr>
          <w:spacing w:val="-3"/>
        </w:rPr>
        <w:t xml:space="preserve"> </w:t>
      </w:r>
      <w:r>
        <w:t>de</w:t>
      </w:r>
      <w:r>
        <w:rPr>
          <w:spacing w:val="-3"/>
        </w:rPr>
        <w:t xml:space="preserve"> </w:t>
      </w:r>
      <w:r>
        <w:t>soustraction.</w:t>
      </w:r>
      <w:r>
        <w:rPr>
          <w:spacing w:val="-3"/>
        </w:rPr>
        <w:t xml:space="preserve"> </w:t>
      </w:r>
      <w:r>
        <w:t>C’est</w:t>
      </w:r>
      <w:r>
        <w:rPr>
          <w:spacing w:val="-3"/>
        </w:rPr>
        <w:t xml:space="preserve"> </w:t>
      </w:r>
      <w:r>
        <w:t>ainsi</w:t>
      </w:r>
    </w:p>
    <w:p w14:paraId="326F480D" w14:textId="77777777" w:rsidR="00075191" w:rsidRDefault="00075191">
      <w:pPr>
        <w:pStyle w:val="BodyText"/>
        <w:sectPr w:rsidR="00075191">
          <w:pgSz w:w="12240" w:h="15840"/>
          <w:pgMar w:top="1360" w:right="1080" w:bottom="280" w:left="1080" w:header="720" w:footer="720" w:gutter="0"/>
          <w:cols w:space="720"/>
        </w:sectPr>
      </w:pPr>
    </w:p>
    <w:p w14:paraId="326F480E" w14:textId="77777777" w:rsidR="00075191" w:rsidRDefault="00000000">
      <w:pPr>
        <w:pStyle w:val="BodyText"/>
        <w:spacing w:before="70"/>
        <w:ind w:right="361" w:firstLine="0"/>
      </w:pPr>
      <w:r>
        <w:t>qu’on nous assure qu’en faisant un grand effort d’abstraction introspective, nous pouvons saisir notre conscience sur le vif, comme une activité</w:t>
      </w:r>
      <w:r>
        <w:rPr>
          <w:spacing w:val="40"/>
        </w:rPr>
        <w:t xml:space="preserve"> </w:t>
      </w:r>
      <w:r>
        <w:t>spirituelle pure, en négligeant à peu près complètement les matières qu’à un moment donné elle éclaire.</w:t>
      </w:r>
    </w:p>
    <w:p w14:paraId="326F480F" w14:textId="77777777" w:rsidR="00075191" w:rsidRDefault="00000000">
      <w:pPr>
        <w:pStyle w:val="BodyText"/>
        <w:ind w:right="359"/>
      </w:pPr>
      <w:r>
        <w:t>Maintenant je vous demande si on ne pourrait pas tout aussi bien renverser absolument cette manière de voir. Supposons, en effet, que la</w:t>
      </w:r>
      <w:r>
        <w:rPr>
          <w:spacing w:val="40"/>
        </w:rPr>
        <w:t xml:space="preserve"> </w:t>
      </w:r>
      <w:r>
        <w:t xml:space="preserve">réalité première soit de nature neutre, et appelons-la par quelque nom encore ambigu, comme </w:t>
      </w:r>
      <w:r>
        <w:rPr>
          <w:i/>
        </w:rPr>
        <w:t>phénomène</w:t>
      </w:r>
      <w:r>
        <w:t xml:space="preserve">, </w:t>
      </w:r>
      <w:r>
        <w:rPr>
          <w:i/>
        </w:rPr>
        <w:t>donné</w:t>
      </w:r>
      <w:r>
        <w:t xml:space="preserve">, </w:t>
      </w:r>
      <w:r>
        <w:rPr>
          <w:i/>
        </w:rPr>
        <w:t>Vorfindung</w:t>
      </w:r>
      <w:r>
        <w:t>. Moi-même j’en parle volontiers au pluriel, et je lui donne le nom d’</w:t>
      </w:r>
      <w:r>
        <w:rPr>
          <w:i/>
        </w:rPr>
        <w:t>expériences pures</w:t>
      </w:r>
      <w:r>
        <w:t>. Ce sera un monisme, si vous voulez, mais un monisme tout à fait rudimentaire et absolument opposé au soi-disant monisme bilatéral du positivisme scientifique ou spinoziste.</w:t>
      </w:r>
    </w:p>
    <w:p w14:paraId="326F4810" w14:textId="77777777" w:rsidR="00075191" w:rsidRDefault="00000000">
      <w:pPr>
        <w:pStyle w:val="BodyText"/>
        <w:ind w:right="361"/>
      </w:pPr>
      <w:r>
        <w:t xml:space="preserve">Ces expériences pures existent et se succèdent, entrent dans des rapports infiniment variés les unes avec les autres, rapports qui sont eux-mêmes des parties essentielles de la trame des expériences. Il y a “Conscience” de ces rapports au même titre qu’il y a “Conscience” de leurs termes. Il en résulte que des </w:t>
      </w:r>
      <w:r>
        <w:rPr>
          <w:i/>
        </w:rPr>
        <w:t xml:space="preserve">groupes </w:t>
      </w:r>
      <w:r>
        <w:t>d’expériences se font remarquer et distinguer, et qu’une seule et même expérience, vu la grande variété de ses rapports, peut jouer un rôle dans plusieurs groupes à la fois. C’est ainsi que dans un certain contexte de voisins, elle serait classée comme un phénomène physique, tandis que</w:t>
      </w:r>
      <w:r>
        <w:rPr>
          <w:spacing w:val="40"/>
        </w:rPr>
        <w:t xml:space="preserve"> </w:t>
      </w:r>
      <w:r>
        <w:t>dans un autre entourage elle figurerait comme un fait de conscience, à peu près comme une même particule d’encre peut appartenir simultanément à deux lignes, l’une verticale, l’autre horizontale, pourvu qu’elle soit située à leur intersection.</w:t>
      </w:r>
    </w:p>
    <w:p w14:paraId="326F4811" w14:textId="77777777" w:rsidR="00075191" w:rsidRDefault="00000000">
      <w:pPr>
        <w:pStyle w:val="BodyText"/>
      </w:pPr>
      <w:r>
        <w:t>Prenons, pour fixer nos idées, l’expérience que nous avons à ce moment du local où nous sommes, de ces murailles, de cette table, de ces chaises, de cet espace. Dans cette expérience pleine, concrète et indivise, telle qu’elle est là, donnée, le monde physique objectif et le monde intérieur et personnel de chacun de nous se rencontrent et se fusionnent comme des lignes se fusionnent à leur intersection. Comme chose physique, cette salle a des rapports avec tout le reste du bâtiment, bâtiment que nous autres nous ne connaissons et ne connaîtrons pas.Elle doit son existence à toute une histoire de financiers, d’architectes, d’ouvriers. Elle pèse sur le sol; elle durera indéfiniment dans le temps; si le feu y éclatait, les chaises et la table qu’elle contient seraient vite réduites en cendres.</w:t>
      </w:r>
    </w:p>
    <w:p w14:paraId="326F4812" w14:textId="77777777" w:rsidR="00075191" w:rsidRDefault="00000000">
      <w:pPr>
        <w:pStyle w:val="BodyText"/>
        <w:spacing w:before="1"/>
        <w:ind w:right="364"/>
      </w:pPr>
      <w:r>
        <w:t>Comme expérience personnelle, au contraire, comme chose “rapportée,” connue,</w:t>
      </w:r>
      <w:r>
        <w:rPr>
          <w:spacing w:val="42"/>
        </w:rPr>
        <w:t xml:space="preserve"> </w:t>
      </w:r>
      <w:r>
        <w:t>consciente,</w:t>
      </w:r>
      <w:r>
        <w:rPr>
          <w:spacing w:val="43"/>
        </w:rPr>
        <w:t xml:space="preserve"> </w:t>
      </w:r>
      <w:r>
        <w:t>cette</w:t>
      </w:r>
      <w:r>
        <w:rPr>
          <w:spacing w:val="43"/>
        </w:rPr>
        <w:t xml:space="preserve"> </w:t>
      </w:r>
      <w:r>
        <w:t>salle</w:t>
      </w:r>
      <w:r>
        <w:rPr>
          <w:spacing w:val="43"/>
        </w:rPr>
        <w:t xml:space="preserve"> </w:t>
      </w:r>
      <w:r>
        <w:t>a</w:t>
      </w:r>
      <w:r>
        <w:rPr>
          <w:spacing w:val="43"/>
        </w:rPr>
        <w:t xml:space="preserve"> </w:t>
      </w:r>
      <w:r>
        <w:t>de</w:t>
      </w:r>
      <w:r>
        <w:rPr>
          <w:spacing w:val="42"/>
        </w:rPr>
        <w:t xml:space="preserve"> </w:t>
      </w:r>
      <w:r>
        <w:t>tout</w:t>
      </w:r>
      <w:r>
        <w:rPr>
          <w:spacing w:val="43"/>
        </w:rPr>
        <w:t xml:space="preserve"> </w:t>
      </w:r>
      <w:r>
        <w:t>autres</w:t>
      </w:r>
      <w:r>
        <w:rPr>
          <w:spacing w:val="43"/>
        </w:rPr>
        <w:t xml:space="preserve"> </w:t>
      </w:r>
      <w:r>
        <w:t>tenants</w:t>
      </w:r>
      <w:r>
        <w:rPr>
          <w:spacing w:val="43"/>
        </w:rPr>
        <w:t xml:space="preserve"> </w:t>
      </w:r>
      <w:r>
        <w:t>et</w:t>
      </w:r>
      <w:r>
        <w:rPr>
          <w:spacing w:val="43"/>
        </w:rPr>
        <w:t xml:space="preserve"> </w:t>
      </w:r>
      <w:r>
        <w:t>aboutissants.</w:t>
      </w:r>
      <w:r>
        <w:rPr>
          <w:spacing w:val="43"/>
        </w:rPr>
        <w:t xml:space="preserve"> </w:t>
      </w:r>
      <w:r>
        <w:rPr>
          <w:spacing w:val="-5"/>
        </w:rPr>
        <w:t>Ses</w:t>
      </w:r>
    </w:p>
    <w:p w14:paraId="326F4813" w14:textId="77777777" w:rsidR="00075191" w:rsidRDefault="00075191">
      <w:pPr>
        <w:pStyle w:val="BodyText"/>
        <w:sectPr w:rsidR="00075191">
          <w:pgSz w:w="12240" w:h="15840"/>
          <w:pgMar w:top="1360" w:right="1080" w:bottom="280" w:left="1080" w:header="720" w:footer="720" w:gutter="0"/>
          <w:cols w:space="720"/>
        </w:sectPr>
      </w:pPr>
    </w:p>
    <w:p w14:paraId="326F4814" w14:textId="77777777" w:rsidR="00075191" w:rsidRDefault="00000000">
      <w:pPr>
        <w:pStyle w:val="BodyText"/>
        <w:spacing w:before="70"/>
        <w:ind w:firstLine="0"/>
      </w:pPr>
      <w:r>
        <w:t>antécédents</w:t>
      </w:r>
      <w:r>
        <w:rPr>
          <w:spacing w:val="-3"/>
        </w:rPr>
        <w:t xml:space="preserve"> </w:t>
      </w:r>
      <w:r>
        <w:t>ne</w:t>
      </w:r>
      <w:r>
        <w:rPr>
          <w:spacing w:val="-2"/>
        </w:rPr>
        <w:t xml:space="preserve"> </w:t>
      </w:r>
      <w:r>
        <w:t>sont</w:t>
      </w:r>
      <w:r>
        <w:rPr>
          <w:spacing w:val="-2"/>
        </w:rPr>
        <w:t xml:space="preserve"> </w:t>
      </w:r>
      <w:r>
        <w:t>pas</w:t>
      </w:r>
      <w:r>
        <w:rPr>
          <w:spacing w:val="-2"/>
        </w:rPr>
        <w:t xml:space="preserve"> </w:t>
      </w:r>
      <w:r>
        <w:t>des</w:t>
      </w:r>
      <w:r>
        <w:rPr>
          <w:spacing w:val="-2"/>
        </w:rPr>
        <w:t xml:space="preserve"> </w:t>
      </w:r>
      <w:r>
        <w:t>ouvriers,</w:t>
      </w:r>
      <w:r>
        <w:rPr>
          <w:spacing w:val="-2"/>
        </w:rPr>
        <w:t xml:space="preserve"> </w:t>
      </w:r>
      <w:r>
        <w:t>ce</w:t>
      </w:r>
      <w:r>
        <w:rPr>
          <w:spacing w:val="-2"/>
        </w:rPr>
        <w:t xml:space="preserve"> </w:t>
      </w:r>
      <w:r>
        <w:t>sont</w:t>
      </w:r>
      <w:r>
        <w:rPr>
          <w:spacing w:val="-2"/>
        </w:rPr>
        <w:t xml:space="preserve"> </w:t>
      </w:r>
      <w:r>
        <w:t>nos</w:t>
      </w:r>
      <w:r>
        <w:rPr>
          <w:spacing w:val="-2"/>
        </w:rPr>
        <w:t xml:space="preserve"> </w:t>
      </w:r>
      <w:r>
        <w:t>pensées</w:t>
      </w:r>
      <w:r>
        <w:rPr>
          <w:spacing w:val="-2"/>
        </w:rPr>
        <w:t xml:space="preserve"> </w:t>
      </w:r>
      <w:r>
        <w:t>respectives</w:t>
      </w:r>
      <w:r>
        <w:rPr>
          <w:spacing w:val="-2"/>
        </w:rPr>
        <w:t xml:space="preserve"> </w:t>
      </w:r>
      <w:r>
        <w:t>de</w:t>
      </w:r>
      <w:r>
        <w:rPr>
          <w:spacing w:val="-2"/>
        </w:rPr>
        <w:t xml:space="preserve"> </w:t>
      </w:r>
      <w:r>
        <w:t>tout</w:t>
      </w:r>
      <w:r>
        <w:rPr>
          <w:spacing w:val="-2"/>
        </w:rPr>
        <w:t xml:space="preserve"> </w:t>
      </w:r>
      <w:r>
        <w:t>à l’heure. Bientôt elle ne figurera que comme un fait fugitif dans nos biographies, associé à d’agréables souvenirs. Comme expérience psychique, elle n’a aucun poids, son ameublement n’est pas combustible. Elle n’exerce de force physique que sur nos seuls cerveaux, et beaucoup d’entre nous nient encore cette influence; tandis que la salle physique est en rapport d’influence physique avec tout le reste du monde.</w:t>
      </w:r>
    </w:p>
    <w:p w14:paraId="326F4815" w14:textId="77777777" w:rsidR="00075191" w:rsidRDefault="00000000">
      <w:pPr>
        <w:pStyle w:val="BodyText"/>
      </w:pPr>
      <w:r>
        <w:t>Et pourtant c’est de la même salle absolument qu’il s’agit dans les deux cas.</w:t>
      </w:r>
      <w:r>
        <w:rPr>
          <w:spacing w:val="-1"/>
        </w:rPr>
        <w:t xml:space="preserve"> </w:t>
      </w:r>
      <w:r>
        <w:t>Tant</w:t>
      </w:r>
      <w:r>
        <w:rPr>
          <w:spacing w:val="-1"/>
        </w:rPr>
        <w:t xml:space="preserve"> </w:t>
      </w:r>
      <w:r>
        <w:t>que</w:t>
      </w:r>
      <w:r>
        <w:rPr>
          <w:spacing w:val="-1"/>
        </w:rPr>
        <w:t xml:space="preserve"> </w:t>
      </w:r>
      <w:r>
        <w:t>nous</w:t>
      </w:r>
      <w:r>
        <w:rPr>
          <w:spacing w:val="-1"/>
        </w:rPr>
        <w:t xml:space="preserve"> </w:t>
      </w:r>
      <w:r>
        <w:t>ne</w:t>
      </w:r>
      <w:r>
        <w:rPr>
          <w:spacing w:val="-1"/>
        </w:rPr>
        <w:t xml:space="preserve"> </w:t>
      </w:r>
      <w:r>
        <w:t>faisons</w:t>
      </w:r>
      <w:r>
        <w:rPr>
          <w:spacing w:val="-1"/>
        </w:rPr>
        <w:t xml:space="preserve"> </w:t>
      </w:r>
      <w:r>
        <w:t>pas</w:t>
      </w:r>
      <w:r>
        <w:rPr>
          <w:spacing w:val="-1"/>
        </w:rPr>
        <w:t xml:space="preserve"> </w:t>
      </w:r>
      <w:r>
        <w:t>de</w:t>
      </w:r>
      <w:r>
        <w:rPr>
          <w:spacing w:val="-1"/>
        </w:rPr>
        <w:t xml:space="preserve"> </w:t>
      </w:r>
      <w:r>
        <w:t>physique</w:t>
      </w:r>
      <w:r>
        <w:rPr>
          <w:spacing w:val="-1"/>
        </w:rPr>
        <w:t xml:space="preserve"> </w:t>
      </w:r>
      <w:r>
        <w:t>spéculative,</w:t>
      </w:r>
      <w:r>
        <w:rPr>
          <w:spacing w:val="-1"/>
        </w:rPr>
        <w:t xml:space="preserve"> </w:t>
      </w:r>
      <w:r>
        <w:t>tant</w:t>
      </w:r>
      <w:r>
        <w:rPr>
          <w:spacing w:val="-1"/>
        </w:rPr>
        <w:t xml:space="preserve"> </w:t>
      </w:r>
      <w:r>
        <w:t>que</w:t>
      </w:r>
      <w:r>
        <w:rPr>
          <w:spacing w:val="-1"/>
        </w:rPr>
        <w:t xml:space="preserve"> </w:t>
      </w:r>
      <w:r>
        <w:t>nous</w:t>
      </w:r>
      <w:r>
        <w:rPr>
          <w:spacing w:val="-1"/>
        </w:rPr>
        <w:t xml:space="preserve"> </w:t>
      </w:r>
      <w:r>
        <w:t>nous plaçons dans le sens commun, c’est la salle vue et sentie qui est bien la salle physique.</w:t>
      </w:r>
      <w:r>
        <w:rPr>
          <w:spacing w:val="-1"/>
        </w:rPr>
        <w:t xml:space="preserve"> </w:t>
      </w:r>
      <w:r>
        <w:t>De</w:t>
      </w:r>
      <w:r>
        <w:rPr>
          <w:spacing w:val="-1"/>
        </w:rPr>
        <w:t xml:space="preserve"> </w:t>
      </w:r>
      <w:r>
        <w:t>quoi</w:t>
      </w:r>
      <w:r>
        <w:rPr>
          <w:spacing w:val="-1"/>
        </w:rPr>
        <w:t xml:space="preserve"> </w:t>
      </w:r>
      <w:r>
        <w:t>parlons-nous</w:t>
      </w:r>
      <w:r>
        <w:rPr>
          <w:spacing w:val="-1"/>
        </w:rPr>
        <w:t xml:space="preserve"> </w:t>
      </w:r>
      <w:r>
        <w:t>donc</w:t>
      </w:r>
      <w:r>
        <w:rPr>
          <w:spacing w:val="-1"/>
        </w:rPr>
        <w:t xml:space="preserve"> </w:t>
      </w:r>
      <w:r>
        <w:t>si</w:t>
      </w:r>
      <w:r>
        <w:rPr>
          <w:spacing w:val="-1"/>
        </w:rPr>
        <w:t xml:space="preserve"> </w:t>
      </w:r>
      <w:r>
        <w:t>ce</w:t>
      </w:r>
      <w:r>
        <w:rPr>
          <w:spacing w:val="-1"/>
        </w:rPr>
        <w:t xml:space="preserve"> </w:t>
      </w:r>
      <w:r>
        <w:t>n’est</w:t>
      </w:r>
      <w:r>
        <w:rPr>
          <w:spacing w:val="-1"/>
        </w:rPr>
        <w:t xml:space="preserve"> </w:t>
      </w:r>
      <w:r>
        <w:t>de</w:t>
      </w:r>
      <w:r>
        <w:rPr>
          <w:spacing w:val="-1"/>
        </w:rPr>
        <w:t xml:space="preserve"> </w:t>
      </w:r>
      <w:r>
        <w:rPr>
          <w:i/>
        </w:rPr>
        <w:t>cela</w:t>
      </w:r>
      <w:r>
        <w:t>, de cette même partie de la nature matérielle que tous nos esprits, à ce même moment, embrassent, qui entre telle quelle dans l’expérience actuelle et intime de chacun de nous, et</w:t>
      </w:r>
      <w:r>
        <w:rPr>
          <w:spacing w:val="-2"/>
        </w:rPr>
        <w:t xml:space="preserve"> </w:t>
      </w:r>
      <w:r>
        <w:t>que</w:t>
      </w:r>
      <w:r>
        <w:rPr>
          <w:spacing w:val="-2"/>
        </w:rPr>
        <w:t xml:space="preserve"> </w:t>
      </w:r>
      <w:r>
        <w:t>notre</w:t>
      </w:r>
      <w:r>
        <w:rPr>
          <w:spacing w:val="-2"/>
        </w:rPr>
        <w:t xml:space="preserve"> </w:t>
      </w:r>
      <w:r>
        <w:t>souvenir</w:t>
      </w:r>
      <w:r>
        <w:rPr>
          <w:spacing w:val="-2"/>
        </w:rPr>
        <w:t xml:space="preserve"> </w:t>
      </w:r>
      <w:r>
        <w:t>regardera</w:t>
      </w:r>
      <w:r>
        <w:rPr>
          <w:spacing w:val="-2"/>
        </w:rPr>
        <w:t xml:space="preserve"> </w:t>
      </w:r>
      <w:r>
        <w:t>toujours</w:t>
      </w:r>
      <w:r>
        <w:rPr>
          <w:spacing w:val="-2"/>
        </w:rPr>
        <w:t xml:space="preserve"> </w:t>
      </w:r>
      <w:r>
        <w:t>comme</w:t>
      </w:r>
      <w:r>
        <w:rPr>
          <w:spacing w:val="-2"/>
        </w:rPr>
        <w:t xml:space="preserve"> </w:t>
      </w:r>
      <w:r>
        <w:t>une</w:t>
      </w:r>
      <w:r>
        <w:rPr>
          <w:spacing w:val="-2"/>
        </w:rPr>
        <w:t xml:space="preserve"> </w:t>
      </w:r>
      <w:r>
        <w:t>partie</w:t>
      </w:r>
      <w:r>
        <w:rPr>
          <w:spacing w:val="-2"/>
        </w:rPr>
        <w:t xml:space="preserve"> </w:t>
      </w:r>
      <w:r>
        <w:t>intégrante</w:t>
      </w:r>
      <w:r>
        <w:rPr>
          <w:spacing w:val="-2"/>
        </w:rPr>
        <w:t xml:space="preserve"> </w:t>
      </w:r>
      <w:r>
        <w:t>de</w:t>
      </w:r>
      <w:r>
        <w:rPr>
          <w:spacing w:val="-2"/>
        </w:rPr>
        <w:t xml:space="preserve"> </w:t>
      </w:r>
      <w:r>
        <w:t>notre histoire. C’est absolument une même étoffe qui figure simultanément, selon</w:t>
      </w:r>
      <w:r>
        <w:rPr>
          <w:spacing w:val="40"/>
        </w:rPr>
        <w:t xml:space="preserve"> </w:t>
      </w:r>
      <w:r>
        <w:t>le contexte que l’on considère, comme fait matériel et physique, ou comme fait de conscience intime.</w:t>
      </w:r>
    </w:p>
    <w:p w14:paraId="326F4816" w14:textId="77777777" w:rsidR="00075191" w:rsidRDefault="00000000">
      <w:pPr>
        <w:pStyle w:val="BodyText"/>
      </w:pPr>
      <w:r>
        <w:t xml:space="preserve">Je crois donc qu’on ne saurait traiter conscience et matière comme étant d’essence disparate. On n’obtient ni l’une ni l’autre par soustraction, en négligeant chaque fois l’autre moitié d’une expérience de composition double. Les expériences sont au contraire primitivement de nature plutôt simple. Elles </w:t>
      </w:r>
      <w:r>
        <w:rPr>
          <w:i/>
        </w:rPr>
        <w:t xml:space="preserve">deviennent </w:t>
      </w:r>
      <w:r>
        <w:t xml:space="preserve">conscientes dans leur entier, elles </w:t>
      </w:r>
      <w:r>
        <w:rPr>
          <w:i/>
        </w:rPr>
        <w:t xml:space="preserve">deviennent </w:t>
      </w:r>
      <w:r>
        <w:t xml:space="preserve">physiques dans leur entier; et c’est </w:t>
      </w:r>
      <w:r>
        <w:rPr>
          <w:i/>
        </w:rPr>
        <w:t xml:space="preserve">par voie d’addition </w:t>
      </w:r>
      <w:r>
        <w:t>que ce résultat se réalise. Pour autant que des expériences se prolongent dans le temps, entrent dans des rapports d’influence physique, se brisant, se chauffant, s’éclairant, etc., mutuellement, nous en faisons un groupe à part que nous appelons le monde physique. Pour autant, au contraire, qu’elles sont fugitives, inertes physiquement, que leur succession ne suit pas d’ordre déterminé, mais</w:t>
      </w:r>
      <w:r>
        <w:rPr>
          <w:spacing w:val="40"/>
        </w:rPr>
        <w:t xml:space="preserve"> </w:t>
      </w:r>
      <w:r>
        <w:t>semble plutôt obéir à des caprices émotifs, nous en faisons un autre groupe que nous appelons le monde psychique. C’est en entrant à présent dans un grand nombre de ces groupes psychiques que cette salle devient maintenant chose consciente, chose rapportée, chose sue. En faisant désormais partie de nos biographies respectives, elle ne sera pas suivie de cette sotte et monotone répétition d’elle-même dans le temps qui caractérise son existence physique. Elle sera suivie, au contraire, par d’autres expériences qui seront discontinues avec elle, ou qui auront ce genre tout particulier de continuité que nous appelons</w:t>
      </w:r>
      <w:r>
        <w:rPr>
          <w:spacing w:val="13"/>
        </w:rPr>
        <w:t xml:space="preserve"> </w:t>
      </w:r>
      <w:r>
        <w:t>souvenir.</w:t>
      </w:r>
      <w:r>
        <w:rPr>
          <w:spacing w:val="14"/>
        </w:rPr>
        <w:t xml:space="preserve"> </w:t>
      </w:r>
      <w:r>
        <w:t>Demain,</w:t>
      </w:r>
      <w:r>
        <w:rPr>
          <w:spacing w:val="14"/>
        </w:rPr>
        <w:t xml:space="preserve"> </w:t>
      </w:r>
      <w:r>
        <w:t>elle</w:t>
      </w:r>
      <w:r>
        <w:rPr>
          <w:spacing w:val="14"/>
        </w:rPr>
        <w:t xml:space="preserve"> </w:t>
      </w:r>
      <w:r>
        <w:t>aura</w:t>
      </w:r>
      <w:r>
        <w:rPr>
          <w:spacing w:val="14"/>
        </w:rPr>
        <w:t xml:space="preserve"> </w:t>
      </w:r>
      <w:r>
        <w:t>eu</w:t>
      </w:r>
      <w:r>
        <w:rPr>
          <w:spacing w:val="14"/>
        </w:rPr>
        <w:t xml:space="preserve"> </w:t>
      </w:r>
      <w:r>
        <w:t>sa</w:t>
      </w:r>
      <w:r>
        <w:rPr>
          <w:spacing w:val="13"/>
        </w:rPr>
        <w:t xml:space="preserve"> </w:t>
      </w:r>
      <w:r>
        <w:t>place</w:t>
      </w:r>
      <w:r>
        <w:rPr>
          <w:spacing w:val="14"/>
        </w:rPr>
        <w:t xml:space="preserve"> </w:t>
      </w:r>
      <w:r>
        <w:t>dans</w:t>
      </w:r>
      <w:r>
        <w:rPr>
          <w:spacing w:val="14"/>
        </w:rPr>
        <w:t xml:space="preserve"> </w:t>
      </w:r>
      <w:r>
        <w:t>chacun</w:t>
      </w:r>
      <w:r>
        <w:rPr>
          <w:spacing w:val="14"/>
        </w:rPr>
        <w:t xml:space="preserve"> </w:t>
      </w:r>
      <w:r>
        <w:t>de</w:t>
      </w:r>
      <w:r>
        <w:rPr>
          <w:spacing w:val="14"/>
        </w:rPr>
        <w:t xml:space="preserve"> </w:t>
      </w:r>
      <w:r>
        <w:t>nos</w:t>
      </w:r>
      <w:r>
        <w:rPr>
          <w:spacing w:val="14"/>
        </w:rPr>
        <w:t xml:space="preserve"> </w:t>
      </w:r>
      <w:r>
        <w:rPr>
          <w:spacing w:val="-2"/>
        </w:rPr>
        <w:t>passés;</w:t>
      </w:r>
    </w:p>
    <w:p w14:paraId="326F4817" w14:textId="77777777" w:rsidR="00075191" w:rsidRDefault="00075191">
      <w:pPr>
        <w:pStyle w:val="BodyText"/>
        <w:sectPr w:rsidR="00075191">
          <w:pgSz w:w="12240" w:h="15840"/>
          <w:pgMar w:top="1360" w:right="1080" w:bottom="280" w:left="1080" w:header="720" w:footer="720" w:gutter="0"/>
          <w:cols w:space="720"/>
        </w:sectPr>
      </w:pPr>
    </w:p>
    <w:p w14:paraId="326F4818" w14:textId="77777777" w:rsidR="00075191" w:rsidRDefault="00000000">
      <w:pPr>
        <w:pStyle w:val="BodyText"/>
        <w:spacing w:before="70"/>
        <w:ind w:right="363" w:firstLine="0"/>
      </w:pPr>
      <w:r>
        <w:t xml:space="preserve">mais les présents divers auxquels tous ces passés seront liés demain seront bien différents du présent dont cette salle jouira demain comme entité </w:t>
      </w:r>
      <w:r>
        <w:rPr>
          <w:spacing w:val="-2"/>
        </w:rPr>
        <w:t>physique.</w:t>
      </w:r>
    </w:p>
    <w:p w14:paraId="326F4819" w14:textId="77777777" w:rsidR="00075191" w:rsidRDefault="00000000">
      <w:pPr>
        <w:pStyle w:val="BodyText"/>
        <w:ind w:right="359"/>
      </w:pPr>
      <w:r>
        <w:t xml:space="preserve">Les deux genres de groupes sont formés d’expériences, mais les rapports des expériences entre elles diffèrent d’un groupe à l’autre. C’est donc par addition d’autres phénomènes qu’un phénomène donné devient conscient ou connu, ce n’est pas par un dédoublement d’essence intérieure. La connaissance des choses leur </w:t>
      </w:r>
      <w:r>
        <w:rPr>
          <w:i/>
        </w:rPr>
        <w:t>survient</w:t>
      </w:r>
      <w:r>
        <w:t xml:space="preserve">, elle ne leur est pas immanente. Ce n’est le fait ni d’un moi transcendental, ni d’une </w:t>
      </w:r>
      <w:r>
        <w:rPr>
          <w:i/>
        </w:rPr>
        <w:t xml:space="preserve">Bewusstheit </w:t>
      </w:r>
      <w:r>
        <w:t xml:space="preserve">ou acte de conscience qui les animerait chacune. </w:t>
      </w:r>
      <w:r>
        <w:rPr>
          <w:i/>
        </w:rPr>
        <w:t>Elles se connaissent l’une l’autre</w:t>
      </w:r>
      <w:r>
        <w:t>, ou plutôt il y en a qui connaissent les autres; et le rapport que nous nommons connaissance n’est lui-même, dans beaucoup de cas, qu’une suite d’expériences intermédiaires parfaitement susceptibles d’être décrites en termes concrets. Il n’est nullement le mystère transcendant où se sont complus tant de philosophes.</w:t>
      </w:r>
    </w:p>
    <w:p w14:paraId="326F481A" w14:textId="77777777" w:rsidR="00075191" w:rsidRDefault="00000000">
      <w:pPr>
        <w:pStyle w:val="BodyText"/>
      </w:pPr>
      <w:r>
        <w:t>Mais ceci nous mènerait beaucoup trop loin. Je ne puis entrer ici dans</w:t>
      </w:r>
      <w:r>
        <w:rPr>
          <w:spacing w:val="40"/>
        </w:rPr>
        <w:t xml:space="preserve"> </w:t>
      </w:r>
      <w:r>
        <w:t>tous les replis de la théorie de la connaissance, ou de ce que, vous autres Italiens, vous appelez la gnoséologie. Je dois me contenter de ces remarques écourtées, ou simples suggestions, qui sont, je le crains, encore bien obscures faute des développements nécessaires.</w:t>
      </w:r>
    </w:p>
    <w:p w14:paraId="326F481B" w14:textId="77777777" w:rsidR="00075191" w:rsidRDefault="00000000">
      <w:pPr>
        <w:pStyle w:val="BodyText"/>
        <w:ind w:right="368"/>
      </w:pPr>
      <w:r>
        <w:t>Permettez donc que je me résume—trop sommairement, et en style dogmatique—dans les six thèses suivantes:</w:t>
      </w:r>
    </w:p>
    <w:p w14:paraId="326F481C" w14:textId="77777777" w:rsidR="00075191" w:rsidRDefault="00000000">
      <w:pPr>
        <w:pStyle w:val="BodyText"/>
        <w:spacing w:before="2"/>
        <w:ind w:left="0" w:right="0" w:firstLine="0"/>
        <w:jc w:val="left"/>
        <w:rPr>
          <w:sz w:val="11"/>
        </w:rPr>
      </w:pPr>
      <w:r>
        <w:rPr>
          <w:noProof/>
          <w:sz w:val="11"/>
        </w:rPr>
        <mc:AlternateContent>
          <mc:Choice Requires="wpg">
            <w:drawing>
              <wp:anchor distT="0" distB="0" distL="0" distR="0" simplePos="0" relativeHeight="487592960" behindDoc="1" locked="0" layoutInCell="1" allowOverlap="1" wp14:anchorId="326F48CC" wp14:editId="326F48CD">
                <wp:simplePos x="0" y="0"/>
                <wp:positionH relativeFrom="page">
                  <wp:posOffset>909637</wp:posOffset>
                </wp:positionH>
                <wp:positionV relativeFrom="paragraph">
                  <wp:posOffset>97246</wp:posOffset>
                </wp:positionV>
                <wp:extent cx="5953125" cy="4762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47625"/>
                          <a:chOff x="0" y="0"/>
                          <a:chExt cx="5953125" cy="47625"/>
                        </a:xfrm>
                      </wpg:grpSpPr>
                      <wps:wsp>
                        <wps:cNvPr id="34" name="Graphic 34"/>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35" name="Graphic 35"/>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36" name="Graphic 36"/>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37" name="Graphic 37"/>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38" name="Graphic 38"/>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39" name="Graphic 39"/>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E86AB5" id="Group 33" o:spid="_x0000_s1026" style="position:absolute;margin-left:71.6pt;margin-top:7.65pt;width:468.75pt;height:3.75pt;z-index:-15723520;mso-wrap-distance-left:0;mso-wrap-distance-right:0;mso-position-horizontal-relative:page" coordsize="59531,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">
                <v:shape id="Graphic 34" o:spid="_x0000_s1027" style="position:absolute;left:47;top:47;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" path="m5943600,9525l,9525,,,5943600,r,9525xe" fillcolor="#2b2b2b" stroked="f">
                  <v:path arrowok="t"/>
                </v:shape>
                <v:shape id="Graphic 35" o:spid="_x0000_s1028" style="position:absolute;left:47;top:333;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" path="m5943600,9525l,9525,,,5943600,r,9525xe" fillcolor="gray" stroked="f">
                  <v:path arrowok="t"/>
                </v:shape>
                <v:shape id="Graphic 36" o:spid="_x0000_s1029" style="position:absolute;left:47;top:47;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" path="m,38100l,,9525,r,28575l,38100xe" fillcolor="#2b2b2b" stroked="f">
                  <v:path arrowok="t"/>
                </v:shape>
                <v:shape id="Graphic 37" o:spid="_x0000_s1030" style="position:absolute;left:47;top:47;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" path="m,l,38100,9525,28575,9525,,,xe" filled="f" strokeweight=".26456mm">
                  <v:path arrowok="t"/>
                </v:shape>
                <v:shape id="Graphic 38" o:spid="_x0000_s1031" style="position:absolute;left:59388;top:47;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" path="m9525,38100l,38100,,9525,9525,r,38100xe" fillcolor="gray" stroked="f">
                  <v:path arrowok="t"/>
                </v:shape>
                <v:shape id="Graphic 39" o:spid="_x0000_s1032" style="position:absolute;left:59388;top:47;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" path="m,9525l,38100r9525,l9525,,,9525xe" filled="f" strokeweight=".26456mm">
                  <v:path arrowok="t"/>
                </v:shape>
                <w10:wrap type="topAndBottom" anchorx="page"/>
              </v:group>
            </w:pict>
          </mc:Fallback>
        </mc:AlternateContent>
      </w:r>
    </w:p>
    <w:p w14:paraId="326F481D" w14:textId="77777777" w:rsidR="00075191" w:rsidRDefault="00000000">
      <w:pPr>
        <w:spacing w:before="162"/>
        <w:ind w:left="360" w:right="366" w:firstLine="450"/>
        <w:jc w:val="both"/>
        <w:rPr>
          <w:i/>
          <w:sz w:val="30"/>
        </w:rPr>
      </w:pPr>
      <w:r>
        <w:rPr>
          <w:i/>
          <w:sz w:val="30"/>
        </w:rPr>
        <w:t>1</w:t>
      </w:r>
      <w:r>
        <w:rPr>
          <w:i/>
          <w:sz w:val="30"/>
          <w:vertAlign w:val="superscript"/>
        </w:rPr>
        <w:t>o</w:t>
      </w:r>
      <w:r>
        <w:rPr>
          <w:i/>
          <w:sz w:val="30"/>
        </w:rPr>
        <w:t xml:space="preserve"> La Conscience, telle qu’on l’entend ordinairement, n’existe pas, pas plus que la Matière, à laquelle Berkeley a donné le coup de grâce;</w:t>
      </w:r>
    </w:p>
    <w:p w14:paraId="326F481E" w14:textId="77777777" w:rsidR="00075191" w:rsidRDefault="00000000">
      <w:pPr>
        <w:spacing w:before="30"/>
        <w:ind w:left="360" w:right="359" w:firstLine="450"/>
        <w:jc w:val="both"/>
        <w:rPr>
          <w:i/>
          <w:sz w:val="30"/>
        </w:rPr>
      </w:pPr>
      <w:r>
        <w:rPr>
          <w:i/>
          <w:sz w:val="30"/>
        </w:rPr>
        <w:t>2</w:t>
      </w:r>
      <w:r>
        <w:rPr>
          <w:i/>
          <w:sz w:val="30"/>
          <w:vertAlign w:val="superscript"/>
        </w:rPr>
        <w:t>o</w:t>
      </w:r>
      <w:r>
        <w:rPr>
          <w:i/>
          <w:sz w:val="30"/>
        </w:rPr>
        <w:t xml:space="preserve"> Ce qui existe et forme la part de vérité que le mot de “Conscience” recouvre, c’est la susceptibilité que possèdent les parties de l’expérience d’être rapportées ou connues;</w:t>
      </w:r>
    </w:p>
    <w:p w14:paraId="326F481F" w14:textId="77777777" w:rsidR="00075191" w:rsidRDefault="00000000">
      <w:pPr>
        <w:spacing w:before="30"/>
        <w:ind w:left="360" w:right="363" w:firstLine="450"/>
        <w:jc w:val="both"/>
        <w:rPr>
          <w:i/>
          <w:sz w:val="30"/>
        </w:rPr>
      </w:pPr>
      <w:r>
        <w:rPr>
          <w:i/>
          <w:sz w:val="30"/>
        </w:rPr>
        <w:t>3</w:t>
      </w:r>
      <w:r>
        <w:rPr>
          <w:i/>
          <w:sz w:val="30"/>
          <w:vertAlign w:val="superscript"/>
        </w:rPr>
        <w:t>o</w:t>
      </w:r>
      <w:r>
        <w:rPr>
          <w:i/>
          <w:sz w:val="30"/>
        </w:rPr>
        <w:t xml:space="preserve"> Cette susceptibilité s’explique par le fait que certaines expériences peuvent mener les unes aux autres par des expériences intermédiaires nettement caractérisées, de telle sorte que les unes se trouvent jouer le rôle de choses connues, les autres celui de sujets connaissants;</w:t>
      </w:r>
    </w:p>
    <w:p w14:paraId="326F4820" w14:textId="77777777" w:rsidR="00075191" w:rsidRDefault="00000000">
      <w:pPr>
        <w:spacing w:before="30"/>
        <w:ind w:left="360" w:right="372" w:firstLine="450"/>
        <w:jc w:val="both"/>
        <w:rPr>
          <w:i/>
          <w:sz w:val="30"/>
        </w:rPr>
      </w:pPr>
      <w:r>
        <w:rPr>
          <w:i/>
          <w:sz w:val="30"/>
        </w:rPr>
        <w:t>4</w:t>
      </w:r>
      <w:r>
        <w:rPr>
          <w:i/>
          <w:sz w:val="30"/>
          <w:vertAlign w:val="superscript"/>
        </w:rPr>
        <w:t>o</w:t>
      </w:r>
      <w:r>
        <w:rPr>
          <w:i/>
          <w:sz w:val="30"/>
        </w:rPr>
        <w:t xml:space="preserve"> On peut parfaitement définir ces deux rôles sans sortir de la trame de l’expérience même, et sans invoquer rien de transcendant;</w:t>
      </w:r>
    </w:p>
    <w:p w14:paraId="326F4821" w14:textId="77777777" w:rsidR="00075191" w:rsidRDefault="00000000">
      <w:pPr>
        <w:spacing w:before="30"/>
        <w:ind w:left="360" w:right="361" w:firstLine="450"/>
        <w:jc w:val="both"/>
        <w:rPr>
          <w:i/>
          <w:sz w:val="30"/>
        </w:rPr>
      </w:pPr>
      <w:r>
        <w:rPr>
          <w:i/>
          <w:sz w:val="30"/>
        </w:rPr>
        <w:t>5</w:t>
      </w:r>
      <w:r>
        <w:rPr>
          <w:i/>
          <w:sz w:val="30"/>
          <w:vertAlign w:val="superscript"/>
        </w:rPr>
        <w:t>o</w:t>
      </w:r>
      <w:r>
        <w:rPr>
          <w:i/>
          <w:sz w:val="30"/>
        </w:rPr>
        <w:t xml:space="preserve"> Les attributions sujet et objet, représenté et représentatif, chose et pensée, signifient donc une distinction pratique qui est de la dernière importance,</w:t>
      </w:r>
      <w:r>
        <w:rPr>
          <w:i/>
          <w:spacing w:val="35"/>
          <w:sz w:val="30"/>
        </w:rPr>
        <w:t xml:space="preserve"> </w:t>
      </w:r>
      <w:r>
        <w:rPr>
          <w:i/>
          <w:sz w:val="30"/>
        </w:rPr>
        <w:t>mais</w:t>
      </w:r>
      <w:r>
        <w:rPr>
          <w:i/>
          <w:spacing w:val="37"/>
          <w:sz w:val="30"/>
        </w:rPr>
        <w:t xml:space="preserve"> </w:t>
      </w:r>
      <w:r>
        <w:rPr>
          <w:i/>
          <w:sz w:val="30"/>
        </w:rPr>
        <w:t>qui</w:t>
      </w:r>
      <w:r>
        <w:rPr>
          <w:i/>
          <w:spacing w:val="37"/>
          <w:sz w:val="30"/>
        </w:rPr>
        <w:t xml:space="preserve"> </w:t>
      </w:r>
      <w:r>
        <w:rPr>
          <w:i/>
          <w:sz w:val="30"/>
        </w:rPr>
        <w:t>est</w:t>
      </w:r>
      <w:r>
        <w:rPr>
          <w:i/>
          <w:spacing w:val="37"/>
          <w:sz w:val="30"/>
        </w:rPr>
        <w:t xml:space="preserve"> </w:t>
      </w:r>
      <w:r>
        <w:rPr>
          <w:i/>
          <w:sz w:val="30"/>
        </w:rPr>
        <w:t>d’ordre</w:t>
      </w:r>
      <w:r>
        <w:rPr>
          <w:i/>
          <w:spacing w:val="40"/>
          <w:sz w:val="30"/>
        </w:rPr>
        <w:t xml:space="preserve"> </w:t>
      </w:r>
      <w:r>
        <w:rPr>
          <w:sz w:val="30"/>
        </w:rPr>
        <w:t>FONCTIONNEL</w:t>
      </w:r>
      <w:r>
        <w:rPr>
          <w:spacing w:val="40"/>
          <w:sz w:val="30"/>
        </w:rPr>
        <w:t xml:space="preserve"> </w:t>
      </w:r>
      <w:r>
        <w:rPr>
          <w:i/>
          <w:sz w:val="30"/>
        </w:rPr>
        <w:t>seulement,</w:t>
      </w:r>
      <w:r>
        <w:rPr>
          <w:i/>
          <w:spacing w:val="41"/>
          <w:sz w:val="30"/>
        </w:rPr>
        <w:t xml:space="preserve"> </w:t>
      </w:r>
      <w:r>
        <w:rPr>
          <w:i/>
          <w:sz w:val="30"/>
        </w:rPr>
        <w:t>et</w:t>
      </w:r>
      <w:r>
        <w:rPr>
          <w:i/>
          <w:spacing w:val="41"/>
          <w:sz w:val="30"/>
        </w:rPr>
        <w:t xml:space="preserve"> </w:t>
      </w:r>
      <w:r>
        <w:rPr>
          <w:i/>
          <w:spacing w:val="-2"/>
          <w:sz w:val="30"/>
        </w:rPr>
        <w:t>nullement</w:t>
      </w:r>
    </w:p>
    <w:p w14:paraId="326F4822" w14:textId="77777777" w:rsidR="00075191" w:rsidRDefault="00075191">
      <w:pPr>
        <w:jc w:val="both"/>
        <w:rPr>
          <w:i/>
          <w:sz w:val="30"/>
        </w:rPr>
        <w:sectPr w:rsidR="00075191">
          <w:pgSz w:w="12240" w:h="15840"/>
          <w:pgMar w:top="1360" w:right="1080" w:bottom="280" w:left="1080" w:header="720" w:footer="720" w:gutter="0"/>
          <w:cols w:space="720"/>
        </w:sectPr>
      </w:pPr>
    </w:p>
    <w:p w14:paraId="326F4823" w14:textId="77777777" w:rsidR="00075191" w:rsidRDefault="00000000">
      <w:pPr>
        <w:spacing w:before="70"/>
        <w:ind w:left="360"/>
        <w:jc w:val="both"/>
        <w:rPr>
          <w:i/>
          <w:sz w:val="30"/>
        </w:rPr>
      </w:pPr>
      <w:r>
        <w:rPr>
          <w:i/>
          <w:sz w:val="30"/>
        </w:rPr>
        <w:t>ontologique</w:t>
      </w:r>
      <w:r>
        <w:rPr>
          <w:i/>
          <w:spacing w:val="-6"/>
          <w:sz w:val="30"/>
        </w:rPr>
        <w:t xml:space="preserve"> </w:t>
      </w:r>
      <w:r>
        <w:rPr>
          <w:i/>
          <w:sz w:val="30"/>
        </w:rPr>
        <w:t>comme</w:t>
      </w:r>
      <w:r>
        <w:rPr>
          <w:i/>
          <w:spacing w:val="-4"/>
          <w:sz w:val="30"/>
        </w:rPr>
        <w:t xml:space="preserve"> </w:t>
      </w:r>
      <w:r>
        <w:rPr>
          <w:i/>
          <w:sz w:val="30"/>
        </w:rPr>
        <w:t>le</w:t>
      </w:r>
      <w:r>
        <w:rPr>
          <w:i/>
          <w:spacing w:val="-3"/>
          <w:sz w:val="30"/>
        </w:rPr>
        <w:t xml:space="preserve"> </w:t>
      </w:r>
      <w:r>
        <w:rPr>
          <w:i/>
          <w:sz w:val="30"/>
        </w:rPr>
        <w:t>dualisme</w:t>
      </w:r>
      <w:r>
        <w:rPr>
          <w:i/>
          <w:spacing w:val="-4"/>
          <w:sz w:val="30"/>
        </w:rPr>
        <w:t xml:space="preserve"> </w:t>
      </w:r>
      <w:r>
        <w:rPr>
          <w:i/>
          <w:sz w:val="30"/>
        </w:rPr>
        <w:t>classique</w:t>
      </w:r>
      <w:r>
        <w:rPr>
          <w:i/>
          <w:spacing w:val="-3"/>
          <w:sz w:val="30"/>
        </w:rPr>
        <w:t xml:space="preserve"> </w:t>
      </w:r>
      <w:r>
        <w:rPr>
          <w:i/>
          <w:sz w:val="30"/>
        </w:rPr>
        <w:t>se</w:t>
      </w:r>
      <w:r>
        <w:rPr>
          <w:i/>
          <w:spacing w:val="-4"/>
          <w:sz w:val="30"/>
        </w:rPr>
        <w:t xml:space="preserve"> </w:t>
      </w:r>
      <w:r>
        <w:rPr>
          <w:i/>
          <w:sz w:val="30"/>
        </w:rPr>
        <w:t>la</w:t>
      </w:r>
      <w:r>
        <w:rPr>
          <w:i/>
          <w:spacing w:val="-2"/>
          <w:sz w:val="30"/>
        </w:rPr>
        <w:t xml:space="preserve"> représente;</w:t>
      </w:r>
    </w:p>
    <w:p w14:paraId="326F4824" w14:textId="77777777" w:rsidR="00075191" w:rsidRDefault="00000000">
      <w:pPr>
        <w:spacing w:before="30"/>
        <w:ind w:left="360" w:right="358" w:firstLine="450"/>
        <w:jc w:val="both"/>
        <w:rPr>
          <w:i/>
          <w:sz w:val="30"/>
        </w:rPr>
      </w:pPr>
      <w:r>
        <w:rPr>
          <w:i/>
          <w:sz w:val="30"/>
        </w:rPr>
        <w:t>6</w:t>
      </w:r>
      <w:r>
        <w:rPr>
          <w:i/>
          <w:sz w:val="30"/>
          <w:vertAlign w:val="superscript"/>
        </w:rPr>
        <w:t>o</w:t>
      </w:r>
      <w:r>
        <w:rPr>
          <w:i/>
          <w:sz w:val="30"/>
        </w:rPr>
        <w:t xml:space="preserve"> En fin de compte, les choses et les pensées ne sont point foncièrement hétérogènes, mais elles sont faites d’une même étoffe, étoffe qu’on ne peut définir comme telle, mais seulement éprouver, et que l’on peut nommer, si on veut, l’étoffe de l’expérience en général.</w:t>
      </w:r>
    </w:p>
    <w:p w14:paraId="326F4825" w14:textId="77777777" w:rsidR="00075191" w:rsidRDefault="00000000">
      <w:pPr>
        <w:pStyle w:val="BodyText"/>
        <w:ind w:left="810" w:right="0" w:firstLine="0"/>
        <w:jc w:val="left"/>
      </w:pPr>
      <w:r>
        <w:rPr>
          <w:spacing w:val="-2"/>
        </w:rPr>
        <w:t>FOOTNOTES:</w:t>
      </w:r>
    </w:p>
    <w:p w14:paraId="326F4826" w14:textId="77777777" w:rsidR="00075191" w:rsidRDefault="00000000">
      <w:pPr>
        <w:pStyle w:val="ListParagraph"/>
        <w:numPr>
          <w:ilvl w:val="0"/>
          <w:numId w:val="9"/>
        </w:numPr>
        <w:tabs>
          <w:tab w:val="left" w:pos="1619"/>
        </w:tabs>
        <w:ind w:right="360" w:firstLine="450"/>
        <w:jc w:val="both"/>
        <w:rPr>
          <w:sz w:val="30"/>
        </w:rPr>
      </w:pPr>
      <w:r>
        <w:rPr>
          <w:sz w:val="30"/>
        </w:rPr>
        <w:t xml:space="preserve">[A communication made (in French) at the Fifth International Congress of Psychology, in Rome, April 30, 1905. It is reprinted from the </w:t>
      </w:r>
      <w:r>
        <w:rPr>
          <w:i/>
          <w:sz w:val="30"/>
        </w:rPr>
        <w:t>Archives de Psychologie</w:t>
      </w:r>
      <w:r>
        <w:rPr>
          <w:sz w:val="30"/>
        </w:rPr>
        <w:t xml:space="preserve">, vol. v, No. 17, June, 1905.] Cette communication est le résumé, forcément très condensé, de vues que l’auteur a exposées, au cours de ces derniers mois, en une série d’articles publiés dans le </w:t>
      </w:r>
      <w:r>
        <w:rPr>
          <w:i/>
          <w:sz w:val="30"/>
        </w:rPr>
        <w:t>Journal of Philosophy, Psychology and Scientific Methods</w:t>
      </w:r>
      <w:r>
        <w:rPr>
          <w:sz w:val="30"/>
        </w:rPr>
        <w:t>, 1904 et 1905. [The series of articles referred to is reprinted above. Ed.]</w:t>
      </w:r>
    </w:p>
    <w:p w14:paraId="326F4827" w14:textId="77777777" w:rsidR="00075191" w:rsidRDefault="00000000">
      <w:pPr>
        <w:pStyle w:val="ListParagraph"/>
        <w:numPr>
          <w:ilvl w:val="0"/>
          <w:numId w:val="9"/>
        </w:numPr>
        <w:tabs>
          <w:tab w:val="left" w:pos="1532"/>
        </w:tabs>
        <w:ind w:left="1532" w:hanging="722"/>
        <w:jc w:val="both"/>
        <w:rPr>
          <w:sz w:val="30"/>
        </w:rPr>
      </w:pPr>
      <w:r>
        <w:rPr>
          <w:i/>
          <w:sz w:val="30"/>
        </w:rPr>
        <w:t>The</w:t>
      </w:r>
      <w:r>
        <w:rPr>
          <w:i/>
          <w:spacing w:val="-3"/>
          <w:sz w:val="30"/>
        </w:rPr>
        <w:t xml:space="preserve"> </w:t>
      </w:r>
      <w:r>
        <w:rPr>
          <w:i/>
          <w:sz w:val="30"/>
        </w:rPr>
        <w:t>Sense</w:t>
      </w:r>
      <w:r>
        <w:rPr>
          <w:i/>
          <w:spacing w:val="-2"/>
          <w:sz w:val="30"/>
        </w:rPr>
        <w:t xml:space="preserve"> </w:t>
      </w:r>
      <w:r>
        <w:rPr>
          <w:i/>
          <w:sz w:val="30"/>
        </w:rPr>
        <w:t>of</w:t>
      </w:r>
      <w:r>
        <w:rPr>
          <w:i/>
          <w:spacing w:val="-2"/>
          <w:sz w:val="30"/>
        </w:rPr>
        <w:t xml:space="preserve"> </w:t>
      </w:r>
      <w:r>
        <w:rPr>
          <w:i/>
          <w:sz w:val="30"/>
        </w:rPr>
        <w:t>Beauty</w:t>
      </w:r>
      <w:r>
        <w:rPr>
          <w:sz w:val="30"/>
        </w:rPr>
        <w:t>,</w:t>
      </w:r>
      <w:r>
        <w:rPr>
          <w:spacing w:val="-1"/>
          <w:sz w:val="30"/>
        </w:rPr>
        <w:t xml:space="preserve"> </w:t>
      </w:r>
      <w:r>
        <w:rPr>
          <w:sz w:val="30"/>
        </w:rPr>
        <w:t>pp.</w:t>
      </w:r>
      <w:r>
        <w:rPr>
          <w:spacing w:val="-1"/>
          <w:sz w:val="30"/>
        </w:rPr>
        <w:t xml:space="preserve"> </w:t>
      </w:r>
      <w:r>
        <w:rPr>
          <w:sz w:val="30"/>
        </w:rPr>
        <w:t>44</w:t>
      </w:r>
      <w:r>
        <w:rPr>
          <w:spacing w:val="-1"/>
          <w:sz w:val="30"/>
        </w:rPr>
        <w:t xml:space="preserve"> </w:t>
      </w:r>
      <w:r>
        <w:rPr>
          <w:spacing w:val="-5"/>
          <w:sz w:val="30"/>
        </w:rPr>
        <w:t>ff.</w:t>
      </w:r>
    </w:p>
    <w:p w14:paraId="326F4828" w14:textId="77777777" w:rsidR="00075191" w:rsidRDefault="00000000">
      <w:pPr>
        <w:pStyle w:val="ListParagraph"/>
        <w:numPr>
          <w:ilvl w:val="0"/>
          <w:numId w:val="9"/>
        </w:numPr>
        <w:tabs>
          <w:tab w:val="left" w:pos="1532"/>
        </w:tabs>
        <w:ind w:left="1532" w:hanging="722"/>
        <w:jc w:val="both"/>
        <w:rPr>
          <w:sz w:val="30"/>
        </w:rPr>
      </w:pPr>
      <w:r>
        <w:rPr>
          <w:i/>
          <w:sz w:val="30"/>
        </w:rPr>
        <w:t>The</w:t>
      </w:r>
      <w:r>
        <w:rPr>
          <w:i/>
          <w:spacing w:val="-6"/>
          <w:sz w:val="30"/>
        </w:rPr>
        <w:t xml:space="preserve"> </w:t>
      </w:r>
      <w:r>
        <w:rPr>
          <w:i/>
          <w:sz w:val="30"/>
        </w:rPr>
        <w:t>Life</w:t>
      </w:r>
      <w:r>
        <w:rPr>
          <w:i/>
          <w:spacing w:val="-3"/>
          <w:sz w:val="30"/>
        </w:rPr>
        <w:t xml:space="preserve"> </w:t>
      </w:r>
      <w:r>
        <w:rPr>
          <w:i/>
          <w:sz w:val="30"/>
        </w:rPr>
        <w:t>of</w:t>
      </w:r>
      <w:r>
        <w:rPr>
          <w:i/>
          <w:spacing w:val="-3"/>
          <w:sz w:val="30"/>
        </w:rPr>
        <w:t xml:space="preserve"> </w:t>
      </w:r>
      <w:r>
        <w:rPr>
          <w:i/>
          <w:sz w:val="30"/>
        </w:rPr>
        <w:t>Reason</w:t>
      </w:r>
      <w:r>
        <w:rPr>
          <w:i/>
          <w:spacing w:val="-2"/>
          <w:sz w:val="30"/>
        </w:rPr>
        <w:t xml:space="preserve"> </w:t>
      </w:r>
      <w:r>
        <w:rPr>
          <w:sz w:val="30"/>
        </w:rPr>
        <w:t>[vol.</w:t>
      </w:r>
      <w:r>
        <w:rPr>
          <w:spacing w:val="-2"/>
          <w:sz w:val="30"/>
        </w:rPr>
        <w:t xml:space="preserve"> </w:t>
      </w:r>
      <w:r>
        <w:rPr>
          <w:sz w:val="30"/>
        </w:rPr>
        <w:t>i,</w:t>
      </w:r>
      <w:r>
        <w:rPr>
          <w:spacing w:val="-2"/>
          <w:sz w:val="30"/>
        </w:rPr>
        <w:t xml:space="preserve"> </w:t>
      </w:r>
      <w:r>
        <w:rPr>
          <w:sz w:val="30"/>
        </w:rPr>
        <w:t>“Reason</w:t>
      </w:r>
      <w:r>
        <w:rPr>
          <w:spacing w:val="-2"/>
          <w:sz w:val="30"/>
        </w:rPr>
        <w:t xml:space="preserve"> </w:t>
      </w:r>
      <w:r>
        <w:rPr>
          <w:sz w:val="30"/>
        </w:rPr>
        <w:t>in</w:t>
      </w:r>
      <w:r>
        <w:rPr>
          <w:spacing w:val="-2"/>
          <w:sz w:val="30"/>
        </w:rPr>
        <w:t xml:space="preserve"> </w:t>
      </w:r>
      <w:r>
        <w:rPr>
          <w:sz w:val="30"/>
        </w:rPr>
        <w:t>Common</w:t>
      </w:r>
      <w:r>
        <w:rPr>
          <w:spacing w:val="-2"/>
          <w:sz w:val="30"/>
        </w:rPr>
        <w:t xml:space="preserve"> </w:t>
      </w:r>
      <w:r>
        <w:rPr>
          <w:sz w:val="30"/>
        </w:rPr>
        <w:t>Sense,”</w:t>
      </w:r>
      <w:r>
        <w:rPr>
          <w:spacing w:val="-3"/>
          <w:sz w:val="30"/>
        </w:rPr>
        <w:t xml:space="preserve"> </w:t>
      </w:r>
      <w:r>
        <w:rPr>
          <w:sz w:val="30"/>
        </w:rPr>
        <w:t>p.</w:t>
      </w:r>
      <w:r>
        <w:rPr>
          <w:spacing w:val="-2"/>
          <w:sz w:val="30"/>
        </w:rPr>
        <w:t xml:space="preserve"> 142].</w:t>
      </w:r>
    </w:p>
    <w:p w14:paraId="326F4829"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82A" w14:textId="77777777" w:rsidR="00075191" w:rsidRDefault="00000000">
      <w:pPr>
        <w:pStyle w:val="Heading2"/>
        <w:spacing w:before="62" w:line="237" w:lineRule="auto"/>
        <w:ind w:right="46"/>
      </w:pPr>
      <w:bookmarkStart w:id="125" w:name="_bookmark117"/>
      <w:bookmarkEnd w:id="125"/>
      <w:r>
        <w:t>IX:</w:t>
      </w:r>
      <w:r>
        <w:rPr>
          <w:spacing w:val="40"/>
        </w:rPr>
        <w:t xml:space="preserve"> </w:t>
      </w:r>
      <w:r>
        <w:t>IS</w:t>
      </w:r>
      <w:r>
        <w:rPr>
          <w:spacing w:val="40"/>
        </w:rPr>
        <w:t xml:space="preserve"> </w:t>
      </w:r>
      <w:r>
        <w:t>RADICAL</w:t>
      </w:r>
      <w:r>
        <w:rPr>
          <w:spacing w:val="40"/>
        </w:rPr>
        <w:t xml:space="preserve"> </w:t>
      </w:r>
      <w:r>
        <w:t>EMPIRICISM</w:t>
      </w:r>
      <w:r>
        <w:rPr>
          <w:spacing w:val="40"/>
        </w:rPr>
        <w:t xml:space="preserve"> </w:t>
      </w:r>
      <w:r>
        <w:t>SOLIPSISTIC?</w:t>
      </w:r>
      <w:r>
        <w:rPr>
          <w:spacing w:val="40"/>
        </w:rPr>
        <w:t xml:space="preserve"> </w:t>
      </w:r>
      <w:r>
        <w:rPr>
          <w:color w:val="0000FF"/>
          <w:spacing w:val="-2"/>
          <w:u w:val="single" w:color="0000FF"/>
        </w:rPr>
        <w:t>[119]</w:t>
      </w:r>
    </w:p>
    <w:p w14:paraId="326F482B" w14:textId="77777777" w:rsidR="00075191" w:rsidRDefault="00075191">
      <w:pPr>
        <w:pStyle w:val="BodyText"/>
        <w:spacing w:before="51"/>
        <w:ind w:left="0" w:right="0" w:firstLine="0"/>
        <w:jc w:val="left"/>
        <w:rPr>
          <w:b/>
        </w:rPr>
      </w:pPr>
    </w:p>
    <w:p w14:paraId="326F482C" w14:textId="77777777" w:rsidR="00075191" w:rsidRDefault="00000000">
      <w:pPr>
        <w:pStyle w:val="BodyText"/>
        <w:spacing w:line="247" w:lineRule="auto"/>
        <w:ind w:right="364"/>
      </w:pPr>
      <w:r>
        <w:t xml:space="preserve">If all the criticisms which the humanistic </w:t>
      </w:r>
      <w:r>
        <w:rPr>
          <w:i/>
        </w:rPr>
        <w:t xml:space="preserve">Weltanschauung </w:t>
      </w:r>
      <w:r>
        <w:t xml:space="preserve">is receiving were as </w:t>
      </w:r>
      <w:r>
        <w:rPr>
          <w:i/>
        </w:rPr>
        <w:t xml:space="preserve">sachgemäss </w:t>
      </w:r>
      <w:r>
        <w:t>as Mr. Bode’s,</w:t>
      </w:r>
      <w:hyperlink r:id="rId251" w:anchor="Footnote_120_120">
        <w:r>
          <w:rPr>
            <w:color w:val="0000FF"/>
            <w:u w:val="single" w:color="0000FF"/>
            <w:vertAlign w:val="superscript"/>
          </w:rPr>
          <w:t>[120]</w:t>
        </w:r>
      </w:hyperlink>
      <w:r>
        <w:rPr>
          <w:color w:val="0000FF"/>
        </w:rPr>
        <w:t xml:space="preserve"> </w:t>
      </w:r>
      <w:r>
        <w:t>the truth of the matter would more rapidly clear up. Not only is it excellently well written, but it brings its own point of view out clearly, and admits of a perfectly straight reply.</w:t>
      </w:r>
    </w:p>
    <w:p w14:paraId="326F482D" w14:textId="77777777" w:rsidR="00075191" w:rsidRDefault="00000000">
      <w:pPr>
        <w:pStyle w:val="BodyText"/>
        <w:spacing w:line="334" w:lineRule="exact"/>
        <w:ind w:left="810" w:right="0" w:firstLine="0"/>
      </w:pPr>
      <w:r>
        <w:t>The</w:t>
      </w:r>
      <w:r>
        <w:rPr>
          <w:spacing w:val="-6"/>
        </w:rPr>
        <w:t xml:space="preserve"> </w:t>
      </w:r>
      <w:r>
        <w:t>argument</w:t>
      </w:r>
      <w:r>
        <w:rPr>
          <w:spacing w:val="-3"/>
        </w:rPr>
        <w:t xml:space="preserve"> </w:t>
      </w:r>
      <w:r>
        <w:t>(unless</w:t>
      </w:r>
      <w:r>
        <w:rPr>
          <w:spacing w:val="-3"/>
        </w:rPr>
        <w:t xml:space="preserve"> </w:t>
      </w:r>
      <w:r>
        <w:t>I</w:t>
      </w:r>
      <w:r>
        <w:rPr>
          <w:spacing w:val="-4"/>
        </w:rPr>
        <w:t xml:space="preserve"> </w:t>
      </w:r>
      <w:r>
        <w:t>fail</w:t>
      </w:r>
      <w:r>
        <w:rPr>
          <w:spacing w:val="-3"/>
        </w:rPr>
        <w:t xml:space="preserve"> </w:t>
      </w:r>
      <w:r>
        <w:t>to</w:t>
      </w:r>
      <w:r>
        <w:rPr>
          <w:spacing w:val="-2"/>
        </w:rPr>
        <w:t xml:space="preserve"> </w:t>
      </w:r>
      <w:r>
        <w:t>catch</w:t>
      </w:r>
      <w:r>
        <w:rPr>
          <w:spacing w:val="-3"/>
        </w:rPr>
        <w:t xml:space="preserve"> </w:t>
      </w:r>
      <w:r>
        <w:t>it)</w:t>
      </w:r>
      <w:r>
        <w:rPr>
          <w:spacing w:val="-3"/>
        </w:rPr>
        <w:t xml:space="preserve"> </w:t>
      </w:r>
      <w:r>
        <w:t>can</w:t>
      </w:r>
      <w:r>
        <w:rPr>
          <w:spacing w:val="-2"/>
        </w:rPr>
        <w:t xml:space="preserve"> </w:t>
      </w:r>
      <w:r>
        <w:t>be</w:t>
      </w:r>
      <w:r>
        <w:rPr>
          <w:spacing w:val="-4"/>
        </w:rPr>
        <w:t xml:space="preserve"> </w:t>
      </w:r>
      <w:r>
        <w:t>expressed</w:t>
      </w:r>
      <w:r>
        <w:rPr>
          <w:spacing w:val="-2"/>
        </w:rPr>
        <w:t xml:space="preserve"> </w:t>
      </w:r>
      <w:r>
        <w:t>as</w:t>
      </w:r>
      <w:r>
        <w:rPr>
          <w:spacing w:val="-3"/>
        </w:rPr>
        <w:t xml:space="preserve"> </w:t>
      </w:r>
      <w:r>
        <w:rPr>
          <w:spacing w:val="-2"/>
        </w:rPr>
        <w:t>follows:</w:t>
      </w:r>
    </w:p>
    <w:p w14:paraId="326F482E" w14:textId="77777777" w:rsidR="00075191" w:rsidRDefault="00000000">
      <w:pPr>
        <w:pStyle w:val="BodyText"/>
      </w:pPr>
      <w:r>
        <w:t>If a series of experiences be supposed, no one of which is endowed immediately with the self-transcendent function of reference to a reality beyond itself, no motive will occur within the series for supposing anything beyond it to exist. It will remain subjective, and contentedly subjective, both as a whole and in its several parts.</w:t>
      </w:r>
    </w:p>
    <w:p w14:paraId="326F482F" w14:textId="77777777" w:rsidR="00075191" w:rsidRDefault="00075191">
      <w:pPr>
        <w:pStyle w:val="BodyText"/>
        <w:ind w:left="0" w:right="0" w:firstLine="0"/>
        <w:jc w:val="left"/>
      </w:pPr>
    </w:p>
    <w:p w14:paraId="326F4830" w14:textId="77777777" w:rsidR="00075191" w:rsidRDefault="00000000">
      <w:pPr>
        <w:pStyle w:val="BodyText"/>
        <w:spacing w:before="1"/>
        <w:ind w:right="361"/>
      </w:pPr>
      <w:r>
        <w:t>Radical empiricism, trying, as it does, to account for objective knowledge by means of such a series, egregiously fails. It can not</w:t>
      </w:r>
      <w:r>
        <w:rPr>
          <w:spacing w:val="-1"/>
        </w:rPr>
        <w:t xml:space="preserve"> </w:t>
      </w:r>
      <w:r>
        <w:t>explain how the notion of a physical order, as distinguished from a subjectively biographical order,</w:t>
      </w:r>
      <w:r>
        <w:rPr>
          <w:spacing w:val="40"/>
        </w:rPr>
        <w:t xml:space="preserve"> </w:t>
      </w:r>
      <w:r>
        <w:t>of experiences, ever arose.</w:t>
      </w:r>
    </w:p>
    <w:p w14:paraId="326F4831" w14:textId="77777777" w:rsidR="00075191" w:rsidRDefault="00000000">
      <w:pPr>
        <w:pStyle w:val="BodyText"/>
        <w:ind w:right="359"/>
      </w:pPr>
      <w:r>
        <w:t xml:space="preserve">It pretends to explain the notion of a physical order, but does so by playing fast and loose with the concept of objective reference. On the one hand, it denies that such reference implies self-transcendency on the part of any one experience; on the other hand, it claims that experiences </w:t>
      </w:r>
      <w:r>
        <w:rPr>
          <w:i/>
        </w:rPr>
        <w:t>point</w:t>
      </w:r>
      <w:r>
        <w:t xml:space="preserve">. But, critically considered, there can be no pointing unless self-transcendency be also allowed. The conjunctive function of pointing, as I have assumed it, is, according to my critic, vitiated by the fallacy of attaching a bilateral relation to a term </w:t>
      </w:r>
      <w:r>
        <w:rPr>
          <w:i/>
        </w:rPr>
        <w:t>a quo</w:t>
      </w:r>
      <w:r>
        <w:t xml:space="preserve">, as if it could stick out substantively and maintain itself in existence in advance of the term </w:t>
      </w:r>
      <w:r>
        <w:rPr>
          <w:i/>
        </w:rPr>
        <w:t xml:space="preserve">ad quem </w:t>
      </w:r>
      <w:r>
        <w:t>which is equally required for it to be</w:t>
      </w:r>
      <w:r>
        <w:rPr>
          <w:spacing w:val="-3"/>
        </w:rPr>
        <w:t xml:space="preserve"> </w:t>
      </w:r>
      <w:r>
        <w:t>a</w:t>
      </w:r>
      <w:r>
        <w:rPr>
          <w:spacing w:val="-2"/>
        </w:rPr>
        <w:t xml:space="preserve"> </w:t>
      </w:r>
      <w:r>
        <w:t>concretely</w:t>
      </w:r>
      <w:r>
        <w:rPr>
          <w:spacing w:val="-2"/>
        </w:rPr>
        <w:t xml:space="preserve"> </w:t>
      </w:r>
      <w:r>
        <w:t>experienced</w:t>
      </w:r>
      <w:r>
        <w:rPr>
          <w:spacing w:val="-2"/>
        </w:rPr>
        <w:t xml:space="preserve"> </w:t>
      </w:r>
      <w:r>
        <w:t>fact.</w:t>
      </w:r>
      <w:r>
        <w:rPr>
          <w:spacing w:val="-2"/>
        </w:rPr>
        <w:t xml:space="preserve"> </w:t>
      </w:r>
      <w:r>
        <w:t>If</w:t>
      </w:r>
      <w:r>
        <w:rPr>
          <w:spacing w:val="-2"/>
        </w:rPr>
        <w:t xml:space="preserve"> </w:t>
      </w:r>
      <w:r>
        <w:t>the</w:t>
      </w:r>
      <w:r>
        <w:rPr>
          <w:spacing w:val="-2"/>
        </w:rPr>
        <w:t xml:space="preserve"> </w:t>
      </w:r>
      <w:r>
        <w:t>relation</w:t>
      </w:r>
      <w:r>
        <w:rPr>
          <w:spacing w:val="-2"/>
        </w:rPr>
        <w:t xml:space="preserve"> </w:t>
      </w:r>
      <w:r>
        <w:t>be</w:t>
      </w:r>
      <w:r>
        <w:rPr>
          <w:spacing w:val="-2"/>
        </w:rPr>
        <w:t xml:space="preserve"> </w:t>
      </w:r>
      <w:r>
        <w:t>made</w:t>
      </w:r>
      <w:r>
        <w:rPr>
          <w:spacing w:val="-2"/>
        </w:rPr>
        <w:t xml:space="preserve"> </w:t>
      </w:r>
      <w:r>
        <w:t>concrete,</w:t>
      </w:r>
      <w:r>
        <w:rPr>
          <w:spacing w:val="-2"/>
        </w:rPr>
        <w:t xml:space="preserve"> </w:t>
      </w:r>
      <w:r>
        <w:t>the</w:t>
      </w:r>
      <w:r>
        <w:rPr>
          <w:spacing w:val="-2"/>
        </w:rPr>
        <w:t xml:space="preserve"> </w:t>
      </w:r>
      <w:r>
        <w:t>term</w:t>
      </w:r>
      <w:r>
        <w:rPr>
          <w:spacing w:val="-2"/>
        </w:rPr>
        <w:t xml:space="preserve"> </w:t>
      </w:r>
      <w:r>
        <w:rPr>
          <w:i/>
        </w:rPr>
        <w:t xml:space="preserve">ad quem </w:t>
      </w:r>
      <w:r>
        <w:t xml:space="preserve">is involved, which would mean (if I succeed in apprehending Mr. Bode rightly) that this latter term, although not empirically there, is yet </w:t>
      </w:r>
      <w:r>
        <w:rPr>
          <w:i/>
        </w:rPr>
        <w:t xml:space="preserve">noetically </w:t>
      </w:r>
      <w:r>
        <w:t>there, in advance—in other words it would mean that any experience that ‘points’ must already have transcended itself, in the ordinary ‘epistemological’ sense of the word transcend.</w:t>
      </w:r>
    </w:p>
    <w:p w14:paraId="326F4832" w14:textId="77777777" w:rsidR="00075191" w:rsidRDefault="00000000">
      <w:pPr>
        <w:pStyle w:val="BodyText"/>
        <w:ind w:right="370"/>
      </w:pPr>
      <w:r>
        <w:t>Something like this, if I understand Mr. Bode’s text, is the upshot of his state</w:t>
      </w:r>
      <w:r>
        <w:rPr>
          <w:spacing w:val="19"/>
        </w:rPr>
        <w:t xml:space="preserve"> </w:t>
      </w:r>
      <w:r>
        <w:t>of</w:t>
      </w:r>
      <w:r>
        <w:rPr>
          <w:spacing w:val="21"/>
        </w:rPr>
        <w:t xml:space="preserve"> </w:t>
      </w:r>
      <w:r>
        <w:t>mind.</w:t>
      </w:r>
      <w:r>
        <w:rPr>
          <w:spacing w:val="22"/>
        </w:rPr>
        <w:t xml:space="preserve"> </w:t>
      </w:r>
      <w:r>
        <w:t>It</w:t>
      </w:r>
      <w:r>
        <w:rPr>
          <w:spacing w:val="21"/>
        </w:rPr>
        <w:t xml:space="preserve"> </w:t>
      </w:r>
      <w:r>
        <w:t>is</w:t>
      </w:r>
      <w:r>
        <w:rPr>
          <w:spacing w:val="22"/>
        </w:rPr>
        <w:t xml:space="preserve"> </w:t>
      </w:r>
      <w:r>
        <w:t>a</w:t>
      </w:r>
      <w:r>
        <w:rPr>
          <w:spacing w:val="21"/>
        </w:rPr>
        <w:t xml:space="preserve"> </w:t>
      </w:r>
      <w:r>
        <w:t>reasonable</w:t>
      </w:r>
      <w:r>
        <w:rPr>
          <w:spacing w:val="21"/>
        </w:rPr>
        <w:t xml:space="preserve"> </w:t>
      </w:r>
      <w:r>
        <w:t>sounding</w:t>
      </w:r>
      <w:r>
        <w:rPr>
          <w:spacing w:val="22"/>
        </w:rPr>
        <w:t xml:space="preserve"> </w:t>
      </w:r>
      <w:r>
        <w:t>state</w:t>
      </w:r>
      <w:r>
        <w:rPr>
          <w:spacing w:val="21"/>
        </w:rPr>
        <w:t xml:space="preserve"> </w:t>
      </w:r>
      <w:r>
        <w:t>of</w:t>
      </w:r>
      <w:r>
        <w:rPr>
          <w:spacing w:val="22"/>
        </w:rPr>
        <w:t xml:space="preserve"> </w:t>
      </w:r>
      <w:r>
        <w:t>mind,</w:t>
      </w:r>
      <w:r>
        <w:rPr>
          <w:spacing w:val="21"/>
        </w:rPr>
        <w:t xml:space="preserve"> </w:t>
      </w:r>
      <w:r>
        <w:t>but</w:t>
      </w:r>
      <w:r>
        <w:rPr>
          <w:spacing w:val="21"/>
        </w:rPr>
        <w:t xml:space="preserve"> </w:t>
      </w:r>
      <w:r>
        <w:t>it</w:t>
      </w:r>
      <w:r>
        <w:rPr>
          <w:spacing w:val="22"/>
        </w:rPr>
        <w:t xml:space="preserve"> </w:t>
      </w:r>
      <w:r>
        <w:t>is</w:t>
      </w:r>
      <w:r>
        <w:rPr>
          <w:spacing w:val="21"/>
        </w:rPr>
        <w:t xml:space="preserve"> </w:t>
      </w:r>
      <w:r>
        <w:t>exactly</w:t>
      </w:r>
      <w:r>
        <w:rPr>
          <w:spacing w:val="23"/>
        </w:rPr>
        <w:t xml:space="preserve"> </w:t>
      </w:r>
      <w:r>
        <w:rPr>
          <w:spacing w:val="-5"/>
        </w:rPr>
        <w:t>the</w:t>
      </w:r>
    </w:p>
    <w:p w14:paraId="326F4833" w14:textId="77777777" w:rsidR="00075191" w:rsidRDefault="00075191">
      <w:pPr>
        <w:pStyle w:val="BodyText"/>
        <w:sectPr w:rsidR="00075191">
          <w:pgSz w:w="12240" w:h="15840"/>
          <w:pgMar w:top="1740" w:right="1080" w:bottom="280" w:left="1080" w:header="720" w:footer="720" w:gutter="0"/>
          <w:cols w:space="720"/>
        </w:sectPr>
      </w:pPr>
    </w:p>
    <w:p w14:paraId="326F4834" w14:textId="77777777" w:rsidR="00075191" w:rsidRDefault="00000000">
      <w:pPr>
        <w:pStyle w:val="BodyText"/>
        <w:spacing w:before="69"/>
        <w:ind w:firstLine="0"/>
      </w:pPr>
      <w:r>
        <w:t>state of mind which radical empiricism, by its doctrine of the reality of conjunctive relations, seeks to dispel. I very much fear—so difficult does mutual understanding seem in these exalted regions—that my able critic has failed to understand that doctrine as it is meant to be understood. I suspect that he performs on all these conjunctive relations (of which the aforesaid ‘pointing’ is only one) the usual rationalistic act of substitution—he takes them not as they are given in their first intention, as parts constitutive of experience’s</w:t>
      </w:r>
      <w:r>
        <w:rPr>
          <w:spacing w:val="-3"/>
        </w:rPr>
        <w:t xml:space="preserve"> </w:t>
      </w:r>
      <w:r>
        <w:t>living</w:t>
      </w:r>
      <w:r>
        <w:rPr>
          <w:spacing w:val="-2"/>
        </w:rPr>
        <w:t xml:space="preserve"> </w:t>
      </w:r>
      <w:r>
        <w:t>flow,</w:t>
      </w:r>
      <w:r>
        <w:rPr>
          <w:spacing w:val="-2"/>
        </w:rPr>
        <w:t xml:space="preserve"> </w:t>
      </w:r>
      <w:r>
        <w:t>but</w:t>
      </w:r>
      <w:r>
        <w:rPr>
          <w:spacing w:val="-2"/>
        </w:rPr>
        <w:t xml:space="preserve"> </w:t>
      </w:r>
      <w:r>
        <w:t>only</w:t>
      </w:r>
      <w:r>
        <w:rPr>
          <w:spacing w:val="-2"/>
        </w:rPr>
        <w:t xml:space="preserve"> </w:t>
      </w:r>
      <w:r>
        <w:t>as</w:t>
      </w:r>
      <w:r>
        <w:rPr>
          <w:spacing w:val="-2"/>
        </w:rPr>
        <w:t xml:space="preserve"> </w:t>
      </w:r>
      <w:r>
        <w:t>they</w:t>
      </w:r>
      <w:r>
        <w:rPr>
          <w:spacing w:val="-2"/>
        </w:rPr>
        <w:t xml:space="preserve"> </w:t>
      </w:r>
      <w:r>
        <w:t>appear</w:t>
      </w:r>
      <w:r>
        <w:rPr>
          <w:spacing w:val="-2"/>
        </w:rPr>
        <w:t xml:space="preserve"> </w:t>
      </w:r>
      <w:r>
        <w:t>in</w:t>
      </w:r>
      <w:r>
        <w:rPr>
          <w:spacing w:val="-2"/>
        </w:rPr>
        <w:t xml:space="preserve"> </w:t>
      </w:r>
      <w:r>
        <w:t>retrospect,</w:t>
      </w:r>
      <w:r>
        <w:rPr>
          <w:spacing w:val="-2"/>
        </w:rPr>
        <w:t xml:space="preserve"> </w:t>
      </w:r>
      <w:r>
        <w:t>each</w:t>
      </w:r>
      <w:r>
        <w:rPr>
          <w:spacing w:val="-2"/>
        </w:rPr>
        <w:t xml:space="preserve"> </w:t>
      </w:r>
      <w:r>
        <w:t>fixed</w:t>
      </w:r>
      <w:r>
        <w:rPr>
          <w:spacing w:val="-2"/>
        </w:rPr>
        <w:t xml:space="preserve"> </w:t>
      </w:r>
      <w:r>
        <w:t>as</w:t>
      </w:r>
      <w:r>
        <w:rPr>
          <w:spacing w:val="-2"/>
        </w:rPr>
        <w:t xml:space="preserve"> </w:t>
      </w:r>
      <w:r>
        <w:t>a determinate object of conception, static, therefore, and contained within</w:t>
      </w:r>
      <w:r>
        <w:rPr>
          <w:spacing w:val="80"/>
        </w:rPr>
        <w:t xml:space="preserve"> </w:t>
      </w:r>
      <w:r>
        <w:rPr>
          <w:spacing w:val="-2"/>
        </w:rPr>
        <w:t>itself.</w:t>
      </w:r>
    </w:p>
    <w:p w14:paraId="326F4835" w14:textId="77777777" w:rsidR="00075191" w:rsidRDefault="00000000">
      <w:pPr>
        <w:pStyle w:val="BodyText"/>
        <w:spacing w:before="1"/>
      </w:pPr>
      <w:r>
        <w:t>Against this rationalistic tendency to treat experience as chopped up into discontinuous static objects, radical empiricism protests. It insists on taking conjunctions at their ‘face-value,’ just as they come. Consider, for example, such conjunctions as ‘and,’ ‘with,’ ‘near,’ ‘</w:t>
      </w:r>
      <w:r>
        <w:rPr>
          <w:i/>
        </w:rPr>
        <w:t>plus</w:t>
      </w:r>
      <w:r>
        <w:t xml:space="preserve">,’ ‘towards.’ While we live in such conjunctions our state is one of </w:t>
      </w:r>
      <w:r>
        <w:rPr>
          <w:i/>
        </w:rPr>
        <w:t xml:space="preserve">transition </w:t>
      </w:r>
      <w:r>
        <w:t xml:space="preserve">in the most literal sense. We are expectant of a ‘more’ to come, and before the more </w:t>
      </w:r>
      <w:r>
        <w:rPr>
          <w:i/>
        </w:rPr>
        <w:t xml:space="preserve">has </w:t>
      </w:r>
      <w:r>
        <w:t xml:space="preserve">come, the transition, nevertheless, is directed </w:t>
      </w:r>
      <w:r>
        <w:rPr>
          <w:i/>
        </w:rPr>
        <w:t xml:space="preserve">towards </w:t>
      </w:r>
      <w:r>
        <w:t xml:space="preserve">it. I fail otherwise to see how, if one kind of more comes, there should be satisfaction and feeling of fulfilment; but disappointment if the more comes in another shape. One more will continue, another more will arrest or deflect the direction, in which our experience is moving even now. We can not, it is true, </w:t>
      </w:r>
      <w:r>
        <w:rPr>
          <w:i/>
        </w:rPr>
        <w:t xml:space="preserve">name </w:t>
      </w:r>
      <w:r>
        <w:t xml:space="preserve">our different living ‘ands’ or ‘withs’ except by naming the different terms towards which they are moving us, but we </w:t>
      </w:r>
      <w:r>
        <w:rPr>
          <w:i/>
        </w:rPr>
        <w:t xml:space="preserve">live </w:t>
      </w:r>
      <w:r>
        <w:t xml:space="preserve">their specifications and differences before those terms explicitly arrive. Thus, though the various ‘ands’ are all bilateral relations, each requiring a term </w:t>
      </w:r>
      <w:r>
        <w:rPr>
          <w:i/>
        </w:rPr>
        <w:t xml:space="preserve">ad quem </w:t>
      </w:r>
      <w:r>
        <w:t xml:space="preserve">to define it when viewed in retrospect and articulately conceived, yet in its living moment any one of them may be treated as if it ‘stuck out’ from its term </w:t>
      </w:r>
      <w:r>
        <w:rPr>
          <w:i/>
        </w:rPr>
        <w:t xml:space="preserve">a quo </w:t>
      </w:r>
      <w:r>
        <w:t>and pointed in a special direction, much as a compass-needle (to use Mr. Bode’s excellent simile) points at the pole, even though it stirs not from its box.</w:t>
      </w:r>
    </w:p>
    <w:p w14:paraId="326F4836" w14:textId="77777777" w:rsidR="00075191" w:rsidRDefault="00000000">
      <w:pPr>
        <w:pStyle w:val="BodyText"/>
        <w:spacing w:line="242" w:lineRule="auto"/>
        <w:ind w:right="357"/>
      </w:pPr>
      <w:r>
        <w:t xml:space="preserve">In Professor Höffding’s massive little article in </w:t>
      </w:r>
      <w:r>
        <w:rPr>
          <w:i/>
        </w:rPr>
        <w:t>The Journal of Philosophy, Psychology and Scientific Methods</w:t>
      </w:r>
      <w:r>
        <w:t>,</w:t>
      </w:r>
      <w:hyperlink r:id="rId252" w:anchor="Footnote_121_121">
        <w:r>
          <w:rPr>
            <w:color w:val="0000FF"/>
            <w:u w:val="single" w:color="0000FF"/>
            <w:vertAlign w:val="superscript"/>
          </w:rPr>
          <w:t>[121]</w:t>
        </w:r>
      </w:hyperlink>
      <w:r>
        <w:rPr>
          <w:color w:val="0000FF"/>
        </w:rPr>
        <w:t xml:space="preserve"> </w:t>
      </w:r>
      <w:r>
        <w:t>he quotes a saying of Kierkegaard’s to the effect that we live forwards, but we understand backwards. Understanding backwards is, it must be confessed, a very</w:t>
      </w:r>
      <w:r>
        <w:rPr>
          <w:spacing w:val="40"/>
        </w:rPr>
        <w:t xml:space="preserve"> </w:t>
      </w:r>
      <w:r>
        <w:t>frequent weakness of philosophers, both of the rationalistic and of the ordinary empiricist type. Radical empiricism alone insists on understanding forwards also, and refuses to substitute static concepts of the understanding for</w:t>
      </w:r>
      <w:r>
        <w:rPr>
          <w:spacing w:val="40"/>
        </w:rPr>
        <w:t xml:space="preserve"> </w:t>
      </w:r>
      <w:r>
        <w:t>transitions</w:t>
      </w:r>
      <w:r>
        <w:rPr>
          <w:spacing w:val="40"/>
        </w:rPr>
        <w:t xml:space="preserve"> </w:t>
      </w:r>
      <w:r>
        <w:t>in</w:t>
      </w:r>
      <w:r>
        <w:rPr>
          <w:spacing w:val="40"/>
        </w:rPr>
        <w:t xml:space="preserve"> </w:t>
      </w:r>
      <w:r>
        <w:t>our</w:t>
      </w:r>
      <w:r>
        <w:rPr>
          <w:spacing w:val="40"/>
        </w:rPr>
        <w:t xml:space="preserve"> </w:t>
      </w:r>
      <w:r>
        <w:t>moving</w:t>
      </w:r>
      <w:r>
        <w:rPr>
          <w:spacing w:val="40"/>
        </w:rPr>
        <w:t xml:space="preserve"> </w:t>
      </w:r>
      <w:r>
        <w:t>life.</w:t>
      </w:r>
      <w:r>
        <w:rPr>
          <w:spacing w:val="40"/>
        </w:rPr>
        <w:t xml:space="preserve"> </w:t>
      </w:r>
      <w:r>
        <w:t>A</w:t>
      </w:r>
      <w:r>
        <w:rPr>
          <w:spacing w:val="40"/>
        </w:rPr>
        <w:t xml:space="preserve"> </w:t>
      </w:r>
      <w:r>
        <w:t>logic</w:t>
      </w:r>
      <w:r>
        <w:rPr>
          <w:spacing w:val="40"/>
        </w:rPr>
        <w:t xml:space="preserve"> </w:t>
      </w:r>
      <w:r>
        <w:t>similar</w:t>
      </w:r>
      <w:r>
        <w:rPr>
          <w:spacing w:val="40"/>
        </w:rPr>
        <w:t xml:space="preserve"> </w:t>
      </w:r>
      <w:r>
        <w:t>to</w:t>
      </w:r>
      <w:r>
        <w:rPr>
          <w:spacing w:val="40"/>
        </w:rPr>
        <w:t xml:space="preserve"> </w:t>
      </w:r>
      <w:r>
        <w:t>that</w:t>
      </w:r>
      <w:r>
        <w:rPr>
          <w:spacing w:val="40"/>
        </w:rPr>
        <w:t xml:space="preserve"> </w:t>
      </w:r>
      <w:r>
        <w:t>which</w:t>
      </w:r>
      <w:r>
        <w:rPr>
          <w:spacing w:val="40"/>
        </w:rPr>
        <w:t xml:space="preserve"> </w:t>
      </w:r>
      <w:r>
        <w:t>my</w:t>
      </w:r>
      <w:r>
        <w:rPr>
          <w:spacing w:val="40"/>
        </w:rPr>
        <w:t xml:space="preserve"> </w:t>
      </w:r>
      <w:r>
        <w:t>critic</w:t>
      </w:r>
    </w:p>
    <w:p w14:paraId="326F4837" w14:textId="77777777" w:rsidR="00075191" w:rsidRDefault="00075191">
      <w:pPr>
        <w:pStyle w:val="BodyText"/>
        <w:spacing w:line="242" w:lineRule="auto"/>
        <w:sectPr w:rsidR="00075191">
          <w:pgSz w:w="12240" w:h="15840"/>
          <w:pgMar w:top="1360" w:right="1080" w:bottom="280" w:left="1080" w:header="720" w:footer="720" w:gutter="0"/>
          <w:cols w:space="720"/>
        </w:sectPr>
      </w:pPr>
    </w:p>
    <w:p w14:paraId="326F4838" w14:textId="77777777" w:rsidR="00075191" w:rsidRDefault="00000000">
      <w:pPr>
        <w:pStyle w:val="BodyText"/>
        <w:spacing w:before="70"/>
        <w:ind w:right="360" w:firstLine="0"/>
      </w:pPr>
      <w:r>
        <w:t>seems to employ here should, it seems to me, forbid him to say that our present is, while present, directed towards our future, or that any physical movement can have direction until its goal is actually reached.</w:t>
      </w:r>
    </w:p>
    <w:p w14:paraId="326F4839" w14:textId="77777777" w:rsidR="00075191" w:rsidRDefault="00000000">
      <w:pPr>
        <w:pStyle w:val="BodyText"/>
        <w:ind w:right="361"/>
      </w:pPr>
      <w:r>
        <w:t xml:space="preserve">At this point does it not seem as if the quarrel about self-transcendency in knowledge might drop? Is it not a purely verbal dispute? Call it self-transcendency or call it pointing, whichever you like—it makes no difference so long as real transitions towards real goals are admitted as things given </w:t>
      </w:r>
      <w:r>
        <w:rPr>
          <w:i/>
        </w:rPr>
        <w:t xml:space="preserve">in </w:t>
      </w:r>
      <w:r>
        <w:t>experience, and among experience’s most indefeasible parts. Radical empiricism,</w:t>
      </w:r>
      <w:r>
        <w:rPr>
          <w:spacing w:val="-1"/>
        </w:rPr>
        <w:t xml:space="preserve"> </w:t>
      </w:r>
      <w:r>
        <w:t>unable</w:t>
      </w:r>
      <w:r>
        <w:rPr>
          <w:spacing w:val="-1"/>
        </w:rPr>
        <w:t xml:space="preserve"> </w:t>
      </w:r>
      <w:r>
        <w:t>to</w:t>
      </w:r>
      <w:r>
        <w:rPr>
          <w:spacing w:val="-1"/>
        </w:rPr>
        <w:t xml:space="preserve"> </w:t>
      </w:r>
      <w:r>
        <w:t>close</w:t>
      </w:r>
      <w:r>
        <w:rPr>
          <w:spacing w:val="-1"/>
        </w:rPr>
        <w:t xml:space="preserve"> </w:t>
      </w:r>
      <w:r>
        <w:t>its</w:t>
      </w:r>
      <w:r>
        <w:rPr>
          <w:spacing w:val="-1"/>
        </w:rPr>
        <w:t xml:space="preserve"> </w:t>
      </w:r>
      <w:r>
        <w:t>eyes</w:t>
      </w:r>
      <w:r>
        <w:rPr>
          <w:spacing w:val="-1"/>
        </w:rPr>
        <w:t xml:space="preserve"> </w:t>
      </w:r>
      <w:r>
        <w:t>to</w:t>
      </w:r>
      <w:r>
        <w:rPr>
          <w:spacing w:val="-1"/>
        </w:rPr>
        <w:t xml:space="preserve"> </w:t>
      </w:r>
      <w:r>
        <w:t>the</w:t>
      </w:r>
      <w:r>
        <w:rPr>
          <w:spacing w:val="-1"/>
        </w:rPr>
        <w:t xml:space="preserve"> </w:t>
      </w:r>
      <w:r>
        <w:t>transitions</w:t>
      </w:r>
      <w:r>
        <w:rPr>
          <w:spacing w:val="-1"/>
        </w:rPr>
        <w:t xml:space="preserve"> </w:t>
      </w:r>
      <w:r>
        <w:t>caught</w:t>
      </w:r>
      <w:r>
        <w:rPr>
          <w:spacing w:val="-1"/>
        </w:rPr>
        <w:t xml:space="preserve"> </w:t>
      </w:r>
      <w:r>
        <w:rPr>
          <w:i/>
        </w:rPr>
        <w:t>in</w:t>
      </w:r>
      <w:r>
        <w:rPr>
          <w:i/>
          <w:spacing w:val="-3"/>
        </w:rPr>
        <w:t xml:space="preserve"> </w:t>
      </w:r>
      <w:r>
        <w:rPr>
          <w:i/>
        </w:rPr>
        <w:t>actu</w:t>
      </w:r>
      <w:r>
        <w:t>, accounts for the self-transcendency or the pointing (whichever you may call it) as a process that occurs within experience, as an empirically mediated thing of which a perfectly definite description can be given. ‘Epistemology,’ on the other hand, denies this; and pretends that the self-transcendency is unmediated or, if mediated, then mediated in a super-empirical world. To justify this pretension, epistemology has first to transform all our conjunctions into static objects, and this, I submit, is an absolutely arbitrary act. But in spite of Mr. Bode’s mal-treatment of conjunctions, as I understand them—and as I understand him—I believe that at bottom we are fighting for nothing different, but are both defending the same continuities of experience in different forms of words.</w:t>
      </w:r>
    </w:p>
    <w:p w14:paraId="326F483A" w14:textId="77777777" w:rsidR="00075191" w:rsidRDefault="00000000">
      <w:pPr>
        <w:pStyle w:val="BodyText"/>
        <w:ind w:right="367"/>
      </w:pPr>
      <w:r>
        <w:t>There are other criticisms in the article in question, but, as this seems the most vital one, I will for the present, at any rate, leave them untouched.</w:t>
      </w:r>
    </w:p>
    <w:p w14:paraId="326F483B" w14:textId="77777777" w:rsidR="00075191" w:rsidRDefault="00000000">
      <w:pPr>
        <w:pStyle w:val="BodyText"/>
        <w:ind w:left="810" w:right="0" w:firstLine="0"/>
        <w:jc w:val="left"/>
      </w:pPr>
      <w:r>
        <w:rPr>
          <w:spacing w:val="-2"/>
        </w:rPr>
        <w:t>FOOTNOTES:</w:t>
      </w:r>
    </w:p>
    <w:p w14:paraId="326F483C" w14:textId="77777777" w:rsidR="00075191" w:rsidRDefault="00000000">
      <w:pPr>
        <w:pStyle w:val="ListParagraph"/>
        <w:numPr>
          <w:ilvl w:val="0"/>
          <w:numId w:val="9"/>
        </w:numPr>
        <w:tabs>
          <w:tab w:val="left" w:pos="1647"/>
        </w:tabs>
        <w:ind w:right="365" w:firstLine="450"/>
        <w:rPr>
          <w:sz w:val="30"/>
        </w:rPr>
      </w:pPr>
      <w:r>
        <w:rPr>
          <w:sz w:val="30"/>
        </w:rPr>
        <w:t>[Reprinted</w:t>
      </w:r>
      <w:r>
        <w:rPr>
          <w:spacing w:val="80"/>
          <w:sz w:val="30"/>
        </w:rPr>
        <w:t xml:space="preserve"> </w:t>
      </w:r>
      <w:r>
        <w:rPr>
          <w:sz w:val="30"/>
        </w:rPr>
        <w:t>from</w:t>
      </w:r>
      <w:r>
        <w:rPr>
          <w:spacing w:val="80"/>
          <w:sz w:val="30"/>
        </w:rPr>
        <w:t xml:space="preserve"> </w:t>
      </w:r>
      <w:r>
        <w:rPr>
          <w:i/>
          <w:sz w:val="30"/>
        </w:rPr>
        <w:t>The</w:t>
      </w:r>
      <w:r>
        <w:rPr>
          <w:i/>
          <w:spacing w:val="80"/>
          <w:sz w:val="30"/>
        </w:rPr>
        <w:t xml:space="preserve"> </w:t>
      </w:r>
      <w:r>
        <w:rPr>
          <w:i/>
          <w:sz w:val="30"/>
        </w:rPr>
        <w:t>Journal</w:t>
      </w:r>
      <w:r>
        <w:rPr>
          <w:i/>
          <w:spacing w:val="80"/>
          <w:sz w:val="30"/>
        </w:rPr>
        <w:t xml:space="preserve"> </w:t>
      </w:r>
      <w:r>
        <w:rPr>
          <w:i/>
          <w:sz w:val="30"/>
        </w:rPr>
        <w:t>of</w:t>
      </w:r>
      <w:r>
        <w:rPr>
          <w:i/>
          <w:spacing w:val="80"/>
          <w:sz w:val="30"/>
        </w:rPr>
        <w:t xml:space="preserve"> </w:t>
      </w:r>
      <w:r>
        <w:rPr>
          <w:i/>
          <w:sz w:val="30"/>
        </w:rPr>
        <w:t>Philosophy,</w:t>
      </w:r>
      <w:r>
        <w:rPr>
          <w:i/>
          <w:spacing w:val="80"/>
          <w:sz w:val="30"/>
        </w:rPr>
        <w:t xml:space="preserve"> </w:t>
      </w:r>
      <w:r>
        <w:rPr>
          <w:i/>
          <w:sz w:val="30"/>
        </w:rPr>
        <w:t>Psychology</w:t>
      </w:r>
      <w:r>
        <w:rPr>
          <w:i/>
          <w:spacing w:val="80"/>
          <w:sz w:val="30"/>
        </w:rPr>
        <w:t xml:space="preserve"> </w:t>
      </w:r>
      <w:r>
        <w:rPr>
          <w:i/>
          <w:sz w:val="30"/>
        </w:rPr>
        <w:t>and Scientific Methods</w:t>
      </w:r>
      <w:r>
        <w:rPr>
          <w:sz w:val="30"/>
        </w:rPr>
        <w:t>, vol. ii, No. 9, April 27, 1905.]</w:t>
      </w:r>
    </w:p>
    <w:p w14:paraId="326F483D" w14:textId="77777777" w:rsidR="00075191" w:rsidRDefault="00000000">
      <w:pPr>
        <w:pStyle w:val="ListParagraph"/>
        <w:numPr>
          <w:ilvl w:val="0"/>
          <w:numId w:val="9"/>
        </w:numPr>
        <w:tabs>
          <w:tab w:val="left" w:pos="1549"/>
        </w:tabs>
        <w:ind w:right="367" w:firstLine="450"/>
        <w:rPr>
          <w:sz w:val="30"/>
        </w:rPr>
      </w:pPr>
      <w:r>
        <w:rPr>
          <w:sz w:val="30"/>
        </w:rPr>
        <w:t xml:space="preserve">[B. H. Bode: “‘Pure Experience’ and the External World,” </w:t>
      </w:r>
      <w:r>
        <w:rPr>
          <w:i/>
          <w:sz w:val="30"/>
        </w:rPr>
        <w:t>Journal of Philosophy, Psychology and Scientific Methods</w:t>
      </w:r>
      <w:r>
        <w:rPr>
          <w:sz w:val="30"/>
        </w:rPr>
        <w:t>, vol. ii, 1905, p. 128.]</w:t>
      </w:r>
    </w:p>
    <w:p w14:paraId="326F483E" w14:textId="77777777" w:rsidR="00075191" w:rsidRDefault="00000000">
      <w:pPr>
        <w:pStyle w:val="ListParagraph"/>
        <w:numPr>
          <w:ilvl w:val="0"/>
          <w:numId w:val="9"/>
        </w:numPr>
        <w:tabs>
          <w:tab w:val="left" w:pos="1532"/>
        </w:tabs>
        <w:ind w:left="1532" w:hanging="722"/>
        <w:rPr>
          <w:sz w:val="30"/>
        </w:rPr>
      </w:pPr>
      <w:r>
        <w:rPr>
          <w:sz w:val="30"/>
        </w:rPr>
        <w:t>Vol.</w:t>
      </w:r>
      <w:r>
        <w:rPr>
          <w:spacing w:val="-4"/>
          <w:sz w:val="30"/>
        </w:rPr>
        <w:t xml:space="preserve"> </w:t>
      </w:r>
      <w:r>
        <w:rPr>
          <w:sz w:val="30"/>
        </w:rPr>
        <w:t>ii,</w:t>
      </w:r>
      <w:r>
        <w:rPr>
          <w:spacing w:val="-2"/>
          <w:sz w:val="30"/>
        </w:rPr>
        <w:t xml:space="preserve"> </w:t>
      </w:r>
      <w:r>
        <w:rPr>
          <w:sz w:val="30"/>
        </w:rPr>
        <w:t>[1905],</w:t>
      </w:r>
      <w:r>
        <w:rPr>
          <w:spacing w:val="-2"/>
          <w:sz w:val="30"/>
        </w:rPr>
        <w:t xml:space="preserve"> </w:t>
      </w:r>
      <w:r>
        <w:rPr>
          <w:sz w:val="30"/>
        </w:rPr>
        <w:t>pp.</w:t>
      </w:r>
      <w:r>
        <w:rPr>
          <w:spacing w:val="-1"/>
          <w:sz w:val="30"/>
        </w:rPr>
        <w:t xml:space="preserve"> </w:t>
      </w:r>
      <w:r>
        <w:rPr>
          <w:sz w:val="30"/>
        </w:rPr>
        <w:t>85-</w:t>
      </w:r>
      <w:r>
        <w:rPr>
          <w:spacing w:val="-5"/>
          <w:sz w:val="30"/>
        </w:rPr>
        <w:t>92.</w:t>
      </w:r>
    </w:p>
    <w:p w14:paraId="326F483F" w14:textId="77777777" w:rsidR="00075191" w:rsidRDefault="00075191">
      <w:pPr>
        <w:pStyle w:val="ListParagraph"/>
        <w:jc w:val="left"/>
        <w:rPr>
          <w:sz w:val="30"/>
        </w:rPr>
        <w:sectPr w:rsidR="00075191">
          <w:pgSz w:w="12240" w:h="15840"/>
          <w:pgMar w:top="1360" w:right="1080" w:bottom="280" w:left="1080" w:header="720" w:footer="720" w:gutter="0"/>
          <w:cols w:space="720"/>
        </w:sectPr>
      </w:pPr>
    </w:p>
    <w:p w14:paraId="326F4840" w14:textId="77777777" w:rsidR="00075191" w:rsidRDefault="00000000">
      <w:pPr>
        <w:pStyle w:val="Heading2"/>
        <w:rPr>
          <w:position w:val="15"/>
        </w:rPr>
      </w:pPr>
      <w:bookmarkStart w:id="126" w:name="_bookmark118"/>
      <w:bookmarkEnd w:id="126"/>
      <w:r>
        <w:t xml:space="preserve">X: MR. PITKIN’S REFUTATION OF ‘RADICAL </w:t>
      </w:r>
      <w:r>
        <w:rPr>
          <w:spacing w:val="-2"/>
        </w:rPr>
        <w:t>EMPIRICISM’</w:t>
      </w:r>
      <w:r>
        <w:rPr>
          <w:color w:val="0000FF"/>
          <w:spacing w:val="-2"/>
          <w:position w:val="15"/>
          <w:u w:val="single" w:color="0000FF"/>
        </w:rPr>
        <w:t>[122]</w:t>
      </w:r>
    </w:p>
    <w:p w14:paraId="326F4841" w14:textId="77777777" w:rsidR="00075191" w:rsidRDefault="00075191">
      <w:pPr>
        <w:pStyle w:val="BodyText"/>
        <w:spacing w:before="1"/>
        <w:ind w:left="0" w:right="0" w:firstLine="0"/>
        <w:jc w:val="left"/>
        <w:rPr>
          <w:b/>
        </w:rPr>
      </w:pPr>
    </w:p>
    <w:p w14:paraId="326F4842" w14:textId="77777777" w:rsidR="00075191" w:rsidRDefault="00000000">
      <w:pPr>
        <w:pStyle w:val="BodyText"/>
        <w:spacing w:line="247" w:lineRule="auto"/>
      </w:pPr>
      <w:r>
        <w:t>Although Mr. Pitkin does not name me in his acute article on radical empiricism,</w:t>
      </w:r>
      <w:hyperlink r:id="rId253" w:anchor="Footnote_123_123">
        <w:r>
          <w:rPr>
            <w:color w:val="0000FF"/>
            <w:u w:val="single" w:color="0000FF"/>
            <w:vertAlign w:val="superscript"/>
          </w:rPr>
          <w:t>[123]</w:t>
        </w:r>
      </w:hyperlink>
      <w:r>
        <w:rPr>
          <w:color w:val="0000FF"/>
        </w:rPr>
        <w:t xml:space="preserve"> </w:t>
      </w:r>
      <w:r>
        <w:t>[...] I fear that some readers, knowing me to have applied</w:t>
      </w:r>
      <w:r>
        <w:rPr>
          <w:spacing w:val="80"/>
          <w:w w:val="150"/>
        </w:rPr>
        <w:t xml:space="preserve"> </w:t>
      </w:r>
      <w:r>
        <w:t>that name to my own doctrine, may possibly consider themselves to have been in at my death.</w:t>
      </w:r>
    </w:p>
    <w:p w14:paraId="326F4843" w14:textId="77777777" w:rsidR="00075191" w:rsidRDefault="00000000">
      <w:pPr>
        <w:pStyle w:val="BodyText"/>
        <w:spacing w:before="18"/>
      </w:pPr>
      <w:r>
        <w:t>In point of fact my withers are entirely unwrung. I have, indeed, said</w:t>
      </w:r>
      <w:hyperlink r:id="rId254" w:anchor="Footnote_124_124">
        <w:r>
          <w:rPr>
            <w:color w:val="0000FF"/>
            <w:u w:val="single" w:color="0000FF"/>
            <w:vertAlign w:val="superscript"/>
          </w:rPr>
          <w:t>[124]</w:t>
        </w:r>
      </w:hyperlink>
      <w:r>
        <w:rPr>
          <w:color w:val="0000FF"/>
        </w:rPr>
        <w:t xml:space="preserve"> </w:t>
      </w:r>
      <w:r>
        <w:t xml:space="preserve">that ‘to be radical, an empiricism must not admit into its constructions any element that is not directly experienced.’ But in my own radical empiricism this is only a </w:t>
      </w:r>
      <w:r>
        <w:rPr>
          <w:i/>
        </w:rPr>
        <w:t>methodological postulate</w:t>
      </w:r>
      <w:r>
        <w:t>, not a conclusion supposed to flow from the intrinsic absurdity of transempirical objects. I have never felt the slightest respect for the idealistic arguments which Mr. Pitkin attacks and of which Ferrier made such striking use; and I am perfectly willing to admit any number of noumenal beings or events into philosophy if only their pragmatic value can be shown.</w:t>
      </w:r>
    </w:p>
    <w:p w14:paraId="326F4844" w14:textId="77777777" w:rsidR="00075191" w:rsidRDefault="00000000">
      <w:pPr>
        <w:pStyle w:val="BodyText"/>
        <w:spacing w:before="1"/>
        <w:ind w:right="363"/>
      </w:pPr>
      <w:r>
        <w:t xml:space="preserve">Radical empiricism and pragmatism have so many misunderstandings to suffer from, that it seems my duty not to let this one go any farther, </w:t>
      </w:r>
      <w:r>
        <w:rPr>
          <w:spacing w:val="-2"/>
        </w:rPr>
        <w:t>uncorrected.</w:t>
      </w:r>
    </w:p>
    <w:p w14:paraId="326F4845" w14:textId="77777777" w:rsidR="00075191" w:rsidRDefault="00075191">
      <w:pPr>
        <w:pStyle w:val="BodyText"/>
        <w:spacing w:before="30"/>
        <w:ind w:left="0" w:right="0" w:firstLine="0"/>
        <w:jc w:val="left"/>
      </w:pPr>
    </w:p>
    <w:p w14:paraId="326F4846" w14:textId="77777777" w:rsidR="00075191" w:rsidRDefault="00000000">
      <w:pPr>
        <w:pStyle w:val="BodyText"/>
        <w:ind w:right="359"/>
      </w:pPr>
      <w:r>
        <w:t>Mr. Pitkin’s ‘reply’ to me,</w:t>
      </w:r>
      <w:hyperlink r:id="rId255" w:anchor="Footnote_125_125">
        <w:r>
          <w:rPr>
            <w:color w:val="0000FF"/>
            <w:u w:val="single" w:color="0000FF"/>
            <w:vertAlign w:val="superscript"/>
          </w:rPr>
          <w:t>[125]</w:t>
        </w:r>
      </w:hyperlink>
      <w:r>
        <w:rPr>
          <w:color w:val="0000FF"/>
        </w:rPr>
        <w:t xml:space="preserve"> </w:t>
      </w:r>
      <w:r>
        <w:t>[...] perplexes me by the obscurity of style which I find in almost all our younger philosophers. He asks me, however, two direct questions which I understand, so I take the liberty of answering.</w:t>
      </w:r>
    </w:p>
    <w:p w14:paraId="326F4847" w14:textId="77777777" w:rsidR="00075191" w:rsidRDefault="00000000">
      <w:pPr>
        <w:pStyle w:val="BodyText"/>
        <w:spacing w:line="244" w:lineRule="auto"/>
        <w:ind w:right="359"/>
      </w:pPr>
      <w:r>
        <w:t>First he asks: Do not experience and science show ‘that countless things are</w:t>
      </w:r>
      <w:hyperlink r:id="rId256" w:anchor="Footnote_126_126">
        <w:r>
          <w:rPr>
            <w:color w:val="0000FF"/>
            <w:u w:val="single" w:color="0000FF"/>
            <w:vertAlign w:val="superscript"/>
          </w:rPr>
          <w:t>[126]</w:t>
        </w:r>
      </w:hyperlink>
      <w:r>
        <w:rPr>
          <w:color w:val="0000FF"/>
        </w:rPr>
        <w:t xml:space="preserve"> </w:t>
      </w:r>
      <w:r>
        <w:t>experienced as that which they are not or are only partially?’ I reply: Yes, assuredly, as, for example, ‘things’ distorted by refractive media, ‘molecules,’ or whatever else is taken to be more ultimately real than the immediate content of the perceptive moment.</w:t>
      </w:r>
    </w:p>
    <w:p w14:paraId="326F4848" w14:textId="77777777" w:rsidR="00075191" w:rsidRDefault="00075191">
      <w:pPr>
        <w:pStyle w:val="BodyText"/>
        <w:spacing w:before="25"/>
        <w:ind w:left="0" w:right="0" w:firstLine="0"/>
        <w:jc w:val="left"/>
      </w:pPr>
    </w:p>
    <w:p w14:paraId="326F4849" w14:textId="77777777" w:rsidR="00075191" w:rsidRDefault="00000000">
      <w:pPr>
        <w:pStyle w:val="BodyText"/>
        <w:spacing w:before="1"/>
        <w:ind w:right="360"/>
        <w:jc w:val="left"/>
      </w:pPr>
      <w:r>
        <w:t>Secondly: “If experience is self-supporting</w:t>
      </w:r>
      <w:hyperlink r:id="rId257" w:anchor="Footnote_127_127">
        <w:r>
          <w:rPr>
            <w:color w:val="0000FF"/>
            <w:u w:val="single" w:color="0000FF"/>
            <w:vertAlign w:val="superscript"/>
          </w:rPr>
          <w:t>[127]</w:t>
        </w:r>
      </w:hyperlink>
      <w:r>
        <w:rPr>
          <w:color w:val="0000FF"/>
        </w:rPr>
        <w:t xml:space="preserve"> </w:t>
      </w:r>
      <w:r>
        <w:t xml:space="preserve">(in </w:t>
      </w:r>
      <w:r>
        <w:rPr>
          <w:i/>
        </w:rPr>
        <w:t xml:space="preserve">any </w:t>
      </w:r>
      <w:r>
        <w:t>intelligible sense) does</w:t>
      </w:r>
      <w:r>
        <w:rPr>
          <w:spacing w:val="28"/>
        </w:rPr>
        <w:t xml:space="preserve"> </w:t>
      </w:r>
      <w:r>
        <w:t>this</w:t>
      </w:r>
      <w:r>
        <w:rPr>
          <w:spacing w:val="28"/>
        </w:rPr>
        <w:t xml:space="preserve"> </w:t>
      </w:r>
      <w:r>
        <w:t>fact</w:t>
      </w:r>
      <w:r>
        <w:rPr>
          <w:spacing w:val="28"/>
        </w:rPr>
        <w:t xml:space="preserve"> </w:t>
      </w:r>
      <w:r>
        <w:t>preclude</w:t>
      </w:r>
      <w:r>
        <w:rPr>
          <w:spacing w:val="28"/>
        </w:rPr>
        <w:t xml:space="preserve"> </w:t>
      </w:r>
      <w:r>
        <w:t>the</w:t>
      </w:r>
      <w:r>
        <w:rPr>
          <w:spacing w:val="28"/>
        </w:rPr>
        <w:t xml:space="preserve"> </w:t>
      </w:r>
      <w:r>
        <w:t>possibility</w:t>
      </w:r>
      <w:r>
        <w:rPr>
          <w:spacing w:val="28"/>
        </w:rPr>
        <w:t xml:space="preserve"> </w:t>
      </w:r>
      <w:r>
        <w:t>of</w:t>
      </w:r>
      <w:r>
        <w:rPr>
          <w:spacing w:val="28"/>
        </w:rPr>
        <w:t xml:space="preserve"> </w:t>
      </w:r>
      <w:r>
        <w:t>(a)</w:t>
      </w:r>
      <w:r>
        <w:rPr>
          <w:spacing w:val="28"/>
        </w:rPr>
        <w:t xml:space="preserve"> </w:t>
      </w:r>
      <w:r>
        <w:t>something</w:t>
      </w:r>
      <w:r>
        <w:rPr>
          <w:spacing w:val="28"/>
        </w:rPr>
        <w:t xml:space="preserve"> </w:t>
      </w:r>
      <w:r>
        <w:t>not</w:t>
      </w:r>
      <w:r>
        <w:rPr>
          <w:spacing w:val="28"/>
        </w:rPr>
        <w:t xml:space="preserve"> </w:t>
      </w:r>
      <w:r>
        <w:t>experienced</w:t>
      </w:r>
      <w:r>
        <w:rPr>
          <w:spacing w:val="29"/>
        </w:rPr>
        <w:t xml:space="preserve"> </w:t>
      </w:r>
      <w:r>
        <w:rPr>
          <w:spacing w:val="-5"/>
        </w:rPr>
        <w:t>and</w:t>
      </w:r>
    </w:p>
    <w:p w14:paraId="326F484A" w14:textId="77777777" w:rsidR="00075191" w:rsidRDefault="00000000">
      <w:pPr>
        <w:pStyle w:val="BodyText"/>
        <w:ind w:right="0" w:firstLine="0"/>
        <w:jc w:val="left"/>
      </w:pPr>
      <w:r>
        <w:t>(b)</w:t>
      </w:r>
      <w:r>
        <w:rPr>
          <w:spacing w:val="-3"/>
        </w:rPr>
        <w:t xml:space="preserve"> </w:t>
      </w:r>
      <w:r>
        <w:t>action</w:t>
      </w:r>
      <w:r>
        <w:rPr>
          <w:spacing w:val="-2"/>
        </w:rPr>
        <w:t xml:space="preserve"> </w:t>
      </w:r>
      <w:r>
        <w:t>of</w:t>
      </w:r>
      <w:r>
        <w:rPr>
          <w:spacing w:val="-3"/>
        </w:rPr>
        <w:t xml:space="preserve"> </w:t>
      </w:r>
      <w:r>
        <w:t>experience</w:t>
      </w:r>
      <w:r>
        <w:rPr>
          <w:spacing w:val="-3"/>
        </w:rPr>
        <w:t xml:space="preserve"> </w:t>
      </w:r>
      <w:r>
        <w:t>upon</w:t>
      </w:r>
      <w:r>
        <w:rPr>
          <w:spacing w:val="-2"/>
        </w:rPr>
        <w:t xml:space="preserve"> </w:t>
      </w:r>
      <w:r>
        <w:t>a</w:t>
      </w:r>
      <w:r>
        <w:rPr>
          <w:spacing w:val="-2"/>
        </w:rPr>
        <w:t xml:space="preserve"> noumenon?”</w:t>
      </w:r>
    </w:p>
    <w:p w14:paraId="326F484B" w14:textId="77777777" w:rsidR="00075191" w:rsidRDefault="00000000">
      <w:pPr>
        <w:pStyle w:val="BodyText"/>
        <w:ind w:right="360"/>
        <w:jc w:val="left"/>
      </w:pPr>
      <w:r>
        <w:t>My reply is: Assuredly not the possibility of either—how could it? Yet in my</w:t>
      </w:r>
      <w:r>
        <w:rPr>
          <w:spacing w:val="43"/>
        </w:rPr>
        <w:t xml:space="preserve"> </w:t>
      </w:r>
      <w:r>
        <w:t>opinion</w:t>
      </w:r>
      <w:r>
        <w:rPr>
          <w:spacing w:val="44"/>
        </w:rPr>
        <w:t xml:space="preserve"> </w:t>
      </w:r>
      <w:r>
        <w:t>we</w:t>
      </w:r>
      <w:r>
        <w:rPr>
          <w:spacing w:val="42"/>
        </w:rPr>
        <w:t xml:space="preserve"> </w:t>
      </w:r>
      <w:r>
        <w:t>should</w:t>
      </w:r>
      <w:r>
        <w:rPr>
          <w:spacing w:val="44"/>
        </w:rPr>
        <w:t xml:space="preserve"> </w:t>
      </w:r>
      <w:r>
        <w:t>be</w:t>
      </w:r>
      <w:r>
        <w:rPr>
          <w:spacing w:val="42"/>
        </w:rPr>
        <w:t xml:space="preserve"> </w:t>
      </w:r>
      <w:r>
        <w:t>wise</w:t>
      </w:r>
      <w:r>
        <w:rPr>
          <w:spacing w:val="43"/>
        </w:rPr>
        <w:t xml:space="preserve"> </w:t>
      </w:r>
      <w:r>
        <w:t>not</w:t>
      </w:r>
      <w:r>
        <w:rPr>
          <w:spacing w:val="42"/>
        </w:rPr>
        <w:t xml:space="preserve"> </w:t>
      </w:r>
      <w:r>
        <w:t>to</w:t>
      </w:r>
      <w:r>
        <w:rPr>
          <w:spacing w:val="44"/>
        </w:rPr>
        <w:t xml:space="preserve"> </w:t>
      </w:r>
      <w:r>
        <w:rPr>
          <w:i/>
        </w:rPr>
        <w:t>consider</w:t>
      </w:r>
      <w:r>
        <w:rPr>
          <w:i/>
          <w:spacing w:val="45"/>
        </w:rPr>
        <w:t xml:space="preserve"> </w:t>
      </w:r>
      <w:r>
        <w:t>any</w:t>
      </w:r>
      <w:r>
        <w:rPr>
          <w:spacing w:val="46"/>
        </w:rPr>
        <w:t xml:space="preserve"> </w:t>
      </w:r>
      <w:r>
        <w:t>thing</w:t>
      </w:r>
      <w:r>
        <w:rPr>
          <w:spacing w:val="45"/>
        </w:rPr>
        <w:t xml:space="preserve"> </w:t>
      </w:r>
      <w:r>
        <w:t>or</w:t>
      </w:r>
      <w:r>
        <w:rPr>
          <w:spacing w:val="46"/>
        </w:rPr>
        <w:t xml:space="preserve"> </w:t>
      </w:r>
      <w:r>
        <w:t>action</w:t>
      </w:r>
      <w:r>
        <w:rPr>
          <w:spacing w:val="45"/>
        </w:rPr>
        <w:t xml:space="preserve"> </w:t>
      </w:r>
      <w:r>
        <w:t>of</w:t>
      </w:r>
      <w:r>
        <w:rPr>
          <w:spacing w:val="46"/>
        </w:rPr>
        <w:t xml:space="preserve"> </w:t>
      </w:r>
      <w:r>
        <w:rPr>
          <w:spacing w:val="-4"/>
        </w:rPr>
        <w:t>that</w:t>
      </w:r>
    </w:p>
    <w:p w14:paraId="326F484C" w14:textId="77777777" w:rsidR="00075191" w:rsidRDefault="00075191">
      <w:pPr>
        <w:pStyle w:val="BodyText"/>
        <w:jc w:val="left"/>
        <w:sectPr w:rsidR="00075191">
          <w:pgSz w:w="12240" w:h="15840"/>
          <w:pgMar w:top="1740" w:right="1080" w:bottom="280" w:left="1080" w:header="720" w:footer="720" w:gutter="0"/>
          <w:cols w:space="720"/>
        </w:sectPr>
      </w:pPr>
    </w:p>
    <w:p w14:paraId="326F484D" w14:textId="77777777" w:rsidR="00075191" w:rsidRDefault="00000000">
      <w:pPr>
        <w:pStyle w:val="BodyText"/>
        <w:spacing w:before="69" w:line="261" w:lineRule="auto"/>
        <w:ind w:right="366" w:firstLine="0"/>
      </w:pPr>
      <w:r>
        <w:t>nature, and to restrict our universe of philosophic discourse to what is experienced or, at least, experienceable.</w:t>
      </w:r>
      <w:hyperlink r:id="rId258" w:anchor="Footnote_128_128">
        <w:r>
          <w:rPr>
            <w:color w:val="0000FF"/>
            <w:u w:val="single" w:color="0000FF"/>
            <w:vertAlign w:val="superscript"/>
          </w:rPr>
          <w:t>[128]</w:t>
        </w:r>
      </w:hyperlink>
    </w:p>
    <w:p w14:paraId="326F484E" w14:textId="77777777" w:rsidR="00075191" w:rsidRDefault="00000000">
      <w:pPr>
        <w:pStyle w:val="BodyText"/>
        <w:spacing w:line="313" w:lineRule="exact"/>
        <w:ind w:left="810" w:right="0" w:firstLine="0"/>
        <w:jc w:val="left"/>
      </w:pPr>
      <w:r>
        <w:rPr>
          <w:spacing w:val="-2"/>
        </w:rPr>
        <w:t>FOOTNOTES:</w:t>
      </w:r>
    </w:p>
    <w:p w14:paraId="326F484F" w14:textId="77777777" w:rsidR="00075191" w:rsidRDefault="00000000">
      <w:pPr>
        <w:pStyle w:val="ListParagraph"/>
        <w:numPr>
          <w:ilvl w:val="0"/>
          <w:numId w:val="9"/>
        </w:numPr>
        <w:tabs>
          <w:tab w:val="left" w:pos="1656"/>
        </w:tabs>
        <w:ind w:right="358" w:firstLine="450"/>
        <w:jc w:val="both"/>
        <w:rPr>
          <w:sz w:val="30"/>
        </w:rPr>
      </w:pPr>
      <w:r>
        <w:rPr>
          <w:sz w:val="30"/>
        </w:rPr>
        <w:t xml:space="preserve">[Reprinted from the </w:t>
      </w:r>
      <w:r>
        <w:rPr>
          <w:i/>
          <w:sz w:val="30"/>
        </w:rPr>
        <w:t>Journal of Philosophy, Psychology and Scientific</w:t>
      </w:r>
      <w:r>
        <w:rPr>
          <w:i/>
          <w:spacing w:val="-3"/>
          <w:sz w:val="30"/>
        </w:rPr>
        <w:t xml:space="preserve"> </w:t>
      </w:r>
      <w:r>
        <w:rPr>
          <w:i/>
          <w:sz w:val="30"/>
        </w:rPr>
        <w:t>Methods</w:t>
      </w:r>
      <w:r>
        <w:rPr>
          <w:sz w:val="30"/>
        </w:rPr>
        <w:t>,</w:t>
      </w:r>
      <w:r>
        <w:rPr>
          <w:spacing w:val="-2"/>
          <w:sz w:val="30"/>
        </w:rPr>
        <w:t xml:space="preserve"> </w:t>
      </w:r>
      <w:r>
        <w:rPr>
          <w:sz w:val="30"/>
        </w:rPr>
        <w:t>vol.</w:t>
      </w:r>
      <w:r>
        <w:rPr>
          <w:spacing w:val="-2"/>
          <w:sz w:val="30"/>
        </w:rPr>
        <w:t xml:space="preserve"> </w:t>
      </w:r>
      <w:r>
        <w:rPr>
          <w:sz w:val="30"/>
        </w:rPr>
        <w:t>iii,</w:t>
      </w:r>
      <w:r>
        <w:rPr>
          <w:spacing w:val="-2"/>
          <w:sz w:val="30"/>
        </w:rPr>
        <w:t xml:space="preserve"> </w:t>
      </w:r>
      <w:r>
        <w:rPr>
          <w:sz w:val="30"/>
        </w:rPr>
        <w:t>No.</w:t>
      </w:r>
      <w:r>
        <w:rPr>
          <w:spacing w:val="-2"/>
          <w:sz w:val="30"/>
        </w:rPr>
        <w:t xml:space="preserve"> </w:t>
      </w:r>
      <w:r>
        <w:rPr>
          <w:sz w:val="30"/>
        </w:rPr>
        <w:t>26,</w:t>
      </w:r>
      <w:r>
        <w:rPr>
          <w:spacing w:val="-2"/>
          <w:sz w:val="30"/>
        </w:rPr>
        <w:t xml:space="preserve"> </w:t>
      </w:r>
      <w:r>
        <w:rPr>
          <w:sz w:val="30"/>
        </w:rPr>
        <w:t>December</w:t>
      </w:r>
      <w:r>
        <w:rPr>
          <w:spacing w:val="-3"/>
          <w:sz w:val="30"/>
        </w:rPr>
        <w:t xml:space="preserve"> </w:t>
      </w:r>
      <w:r>
        <w:rPr>
          <w:sz w:val="30"/>
        </w:rPr>
        <w:t>20,</w:t>
      </w:r>
      <w:r>
        <w:rPr>
          <w:spacing w:val="-2"/>
          <w:sz w:val="30"/>
        </w:rPr>
        <w:t xml:space="preserve"> </w:t>
      </w:r>
      <w:r>
        <w:rPr>
          <w:sz w:val="30"/>
        </w:rPr>
        <w:t>1906;</w:t>
      </w:r>
      <w:r>
        <w:rPr>
          <w:spacing w:val="-3"/>
          <w:sz w:val="30"/>
        </w:rPr>
        <w:t xml:space="preserve"> </w:t>
      </w:r>
      <w:r>
        <w:rPr>
          <w:sz w:val="30"/>
        </w:rPr>
        <w:t>and</w:t>
      </w:r>
      <w:r>
        <w:rPr>
          <w:spacing w:val="-2"/>
          <w:sz w:val="30"/>
        </w:rPr>
        <w:t xml:space="preserve"> </w:t>
      </w:r>
      <w:r>
        <w:rPr>
          <w:i/>
          <w:sz w:val="30"/>
        </w:rPr>
        <w:t>ibid.</w:t>
      </w:r>
      <w:r>
        <w:rPr>
          <w:sz w:val="30"/>
        </w:rPr>
        <w:t>,</w:t>
      </w:r>
      <w:r>
        <w:rPr>
          <w:spacing w:val="-2"/>
          <w:sz w:val="30"/>
        </w:rPr>
        <w:t xml:space="preserve"> </w:t>
      </w:r>
      <w:r>
        <w:rPr>
          <w:sz w:val="30"/>
        </w:rPr>
        <w:t>vol.</w:t>
      </w:r>
      <w:r>
        <w:rPr>
          <w:spacing w:val="-2"/>
          <w:sz w:val="30"/>
        </w:rPr>
        <w:t xml:space="preserve"> </w:t>
      </w:r>
      <w:r>
        <w:rPr>
          <w:sz w:val="30"/>
        </w:rPr>
        <w:t>iv,</w:t>
      </w:r>
      <w:r>
        <w:rPr>
          <w:spacing w:val="-2"/>
          <w:sz w:val="30"/>
        </w:rPr>
        <w:t xml:space="preserve"> </w:t>
      </w:r>
      <w:r>
        <w:rPr>
          <w:sz w:val="30"/>
        </w:rPr>
        <w:t xml:space="preserve">No. 4, February 14, 1907, where the original is entitled “A Reply to Mr. Pitkin.” </w:t>
      </w:r>
      <w:r>
        <w:rPr>
          <w:spacing w:val="-4"/>
          <w:sz w:val="30"/>
        </w:rPr>
        <w:t>Ed.]</w:t>
      </w:r>
    </w:p>
    <w:p w14:paraId="326F4850" w14:textId="77777777" w:rsidR="00075191" w:rsidRDefault="00000000">
      <w:pPr>
        <w:pStyle w:val="ListParagraph"/>
        <w:numPr>
          <w:ilvl w:val="0"/>
          <w:numId w:val="9"/>
        </w:numPr>
        <w:tabs>
          <w:tab w:val="left" w:pos="1580"/>
        </w:tabs>
        <w:ind w:left="1580" w:hanging="770"/>
        <w:jc w:val="both"/>
        <w:rPr>
          <w:sz w:val="30"/>
        </w:rPr>
      </w:pPr>
      <w:r>
        <w:rPr>
          <w:sz w:val="30"/>
        </w:rPr>
        <w:t>[W.</w:t>
      </w:r>
      <w:r>
        <w:rPr>
          <w:spacing w:val="43"/>
          <w:sz w:val="30"/>
        </w:rPr>
        <w:t xml:space="preserve"> </w:t>
      </w:r>
      <w:r>
        <w:rPr>
          <w:sz w:val="30"/>
        </w:rPr>
        <w:t>B.</w:t>
      </w:r>
      <w:r>
        <w:rPr>
          <w:spacing w:val="46"/>
          <w:sz w:val="30"/>
        </w:rPr>
        <w:t xml:space="preserve"> </w:t>
      </w:r>
      <w:r>
        <w:rPr>
          <w:sz w:val="30"/>
        </w:rPr>
        <w:t>Pitkin:</w:t>
      </w:r>
      <w:r>
        <w:rPr>
          <w:spacing w:val="44"/>
          <w:sz w:val="30"/>
        </w:rPr>
        <w:t xml:space="preserve"> </w:t>
      </w:r>
      <w:r>
        <w:rPr>
          <w:sz w:val="30"/>
        </w:rPr>
        <w:t>“A</w:t>
      </w:r>
      <w:r>
        <w:rPr>
          <w:spacing w:val="45"/>
          <w:sz w:val="30"/>
        </w:rPr>
        <w:t xml:space="preserve"> </w:t>
      </w:r>
      <w:r>
        <w:rPr>
          <w:sz w:val="30"/>
        </w:rPr>
        <w:t>Problem</w:t>
      </w:r>
      <w:r>
        <w:rPr>
          <w:spacing w:val="44"/>
          <w:sz w:val="30"/>
        </w:rPr>
        <w:t xml:space="preserve"> </w:t>
      </w:r>
      <w:r>
        <w:rPr>
          <w:sz w:val="30"/>
        </w:rPr>
        <w:t>of</w:t>
      </w:r>
      <w:r>
        <w:rPr>
          <w:spacing w:val="45"/>
          <w:sz w:val="30"/>
        </w:rPr>
        <w:t xml:space="preserve"> </w:t>
      </w:r>
      <w:r>
        <w:rPr>
          <w:sz w:val="30"/>
        </w:rPr>
        <w:t>Evidence</w:t>
      </w:r>
      <w:r>
        <w:rPr>
          <w:spacing w:val="45"/>
          <w:sz w:val="30"/>
        </w:rPr>
        <w:t xml:space="preserve"> </w:t>
      </w:r>
      <w:r>
        <w:rPr>
          <w:sz w:val="30"/>
        </w:rPr>
        <w:t>in</w:t>
      </w:r>
      <w:r>
        <w:rPr>
          <w:spacing w:val="46"/>
          <w:sz w:val="30"/>
        </w:rPr>
        <w:t xml:space="preserve"> </w:t>
      </w:r>
      <w:r>
        <w:rPr>
          <w:sz w:val="30"/>
        </w:rPr>
        <w:t>Radical</w:t>
      </w:r>
      <w:r>
        <w:rPr>
          <w:spacing w:val="45"/>
          <w:sz w:val="30"/>
        </w:rPr>
        <w:t xml:space="preserve"> </w:t>
      </w:r>
      <w:r>
        <w:rPr>
          <w:spacing w:val="-2"/>
          <w:sz w:val="30"/>
        </w:rPr>
        <w:t>Empiricism,”</w:t>
      </w:r>
    </w:p>
    <w:p w14:paraId="326F4851" w14:textId="77777777" w:rsidR="00075191" w:rsidRDefault="00000000">
      <w:pPr>
        <w:pStyle w:val="BodyText"/>
        <w:ind w:right="0" w:firstLine="0"/>
      </w:pPr>
      <w:r>
        <w:rPr>
          <w:i/>
        </w:rPr>
        <w:t>ibid.</w:t>
      </w:r>
      <w:r>
        <w:t>,</w:t>
      </w:r>
      <w:r>
        <w:rPr>
          <w:spacing w:val="-2"/>
        </w:rPr>
        <w:t xml:space="preserve"> </w:t>
      </w:r>
      <w:r>
        <w:t>vol.</w:t>
      </w:r>
      <w:r>
        <w:rPr>
          <w:spacing w:val="-1"/>
        </w:rPr>
        <w:t xml:space="preserve"> </w:t>
      </w:r>
      <w:r>
        <w:t>iii,</w:t>
      </w:r>
      <w:r>
        <w:rPr>
          <w:spacing w:val="-2"/>
        </w:rPr>
        <w:t xml:space="preserve"> </w:t>
      </w:r>
      <w:r>
        <w:t>No.</w:t>
      </w:r>
      <w:r>
        <w:rPr>
          <w:spacing w:val="-1"/>
        </w:rPr>
        <w:t xml:space="preserve"> </w:t>
      </w:r>
      <w:r>
        <w:t>24,</w:t>
      </w:r>
      <w:r>
        <w:rPr>
          <w:spacing w:val="-1"/>
        </w:rPr>
        <w:t xml:space="preserve"> </w:t>
      </w:r>
      <w:r>
        <w:t>November</w:t>
      </w:r>
      <w:r>
        <w:rPr>
          <w:spacing w:val="-3"/>
        </w:rPr>
        <w:t xml:space="preserve"> </w:t>
      </w:r>
      <w:r>
        <w:t>22,</w:t>
      </w:r>
      <w:r>
        <w:rPr>
          <w:spacing w:val="-1"/>
        </w:rPr>
        <w:t xml:space="preserve"> </w:t>
      </w:r>
      <w:r>
        <w:t>1906.</w:t>
      </w:r>
      <w:r>
        <w:rPr>
          <w:spacing w:val="-1"/>
        </w:rPr>
        <w:t xml:space="preserve"> </w:t>
      </w:r>
      <w:r>
        <w:rPr>
          <w:spacing w:val="-4"/>
        </w:rPr>
        <w:t>Ed.]</w:t>
      </w:r>
    </w:p>
    <w:p w14:paraId="326F4852" w14:textId="77777777" w:rsidR="00075191" w:rsidRDefault="00000000">
      <w:pPr>
        <w:pStyle w:val="ListParagraph"/>
        <w:numPr>
          <w:ilvl w:val="0"/>
          <w:numId w:val="9"/>
        </w:numPr>
        <w:tabs>
          <w:tab w:val="left" w:pos="1532"/>
        </w:tabs>
        <w:ind w:left="1532" w:hanging="722"/>
        <w:jc w:val="both"/>
        <w:rPr>
          <w:sz w:val="30"/>
        </w:rPr>
      </w:pPr>
      <w:r>
        <w:rPr>
          <w:sz w:val="30"/>
        </w:rPr>
        <w:t>[Above,</w:t>
      </w:r>
      <w:r>
        <w:rPr>
          <w:spacing w:val="-3"/>
          <w:sz w:val="30"/>
        </w:rPr>
        <w:t xml:space="preserve"> </w:t>
      </w:r>
      <w:r>
        <w:rPr>
          <w:sz w:val="30"/>
        </w:rPr>
        <w:t>p.</w:t>
      </w:r>
      <w:r>
        <w:rPr>
          <w:spacing w:val="-1"/>
          <w:sz w:val="30"/>
        </w:rPr>
        <w:t xml:space="preserve"> </w:t>
      </w:r>
      <w:hyperlink r:id="rId259" w:anchor="Page_42">
        <w:r>
          <w:rPr>
            <w:color w:val="0000FF"/>
            <w:sz w:val="30"/>
            <w:u w:val="single" w:color="0000FF"/>
          </w:rPr>
          <w:t>42</w:t>
        </w:r>
      </w:hyperlink>
      <w:r>
        <w:rPr>
          <w:sz w:val="30"/>
        </w:rPr>
        <w:t>.</w:t>
      </w:r>
      <w:r>
        <w:rPr>
          <w:spacing w:val="-1"/>
          <w:sz w:val="30"/>
        </w:rPr>
        <w:t xml:space="preserve"> </w:t>
      </w:r>
      <w:r>
        <w:rPr>
          <w:spacing w:val="-4"/>
          <w:sz w:val="30"/>
        </w:rPr>
        <w:t>Ed.]</w:t>
      </w:r>
    </w:p>
    <w:p w14:paraId="326F4853" w14:textId="77777777" w:rsidR="00075191" w:rsidRDefault="00000000">
      <w:pPr>
        <w:pStyle w:val="ListParagraph"/>
        <w:numPr>
          <w:ilvl w:val="0"/>
          <w:numId w:val="9"/>
        </w:numPr>
        <w:tabs>
          <w:tab w:val="left" w:pos="1542"/>
        </w:tabs>
        <w:ind w:right="359" w:firstLine="450"/>
        <w:jc w:val="both"/>
        <w:rPr>
          <w:sz w:val="30"/>
        </w:rPr>
      </w:pPr>
      <w:r>
        <w:rPr>
          <w:sz w:val="30"/>
        </w:rPr>
        <w:t xml:space="preserve">[“In Reply to Professor James,” </w:t>
      </w:r>
      <w:r>
        <w:rPr>
          <w:i/>
          <w:sz w:val="30"/>
        </w:rPr>
        <w:t>Journal of Philosophy, Psychology and Scientific Methods</w:t>
      </w:r>
      <w:r>
        <w:rPr>
          <w:sz w:val="30"/>
        </w:rPr>
        <w:t>, vol. iv, No. 2, January 17, 1907. Ed.]</w:t>
      </w:r>
    </w:p>
    <w:p w14:paraId="326F4854" w14:textId="77777777" w:rsidR="00075191" w:rsidRDefault="00000000">
      <w:pPr>
        <w:pStyle w:val="ListParagraph"/>
        <w:numPr>
          <w:ilvl w:val="0"/>
          <w:numId w:val="9"/>
        </w:numPr>
        <w:tabs>
          <w:tab w:val="left" w:pos="1606"/>
        </w:tabs>
        <w:ind w:right="361" w:firstLine="450"/>
        <w:jc w:val="both"/>
        <w:rPr>
          <w:sz w:val="30"/>
        </w:rPr>
      </w:pPr>
      <w:r>
        <w:rPr>
          <w:sz w:val="30"/>
        </w:rPr>
        <w:t>Mr. Pitkin inserts the clause: ‘by reason of the very nature of experience itself.’ Not understanding just what reason is meant, I do not include this clause in my answer.</w:t>
      </w:r>
    </w:p>
    <w:p w14:paraId="326F4855" w14:textId="77777777" w:rsidR="00075191" w:rsidRDefault="00000000">
      <w:pPr>
        <w:pStyle w:val="ListParagraph"/>
        <w:numPr>
          <w:ilvl w:val="0"/>
          <w:numId w:val="9"/>
        </w:numPr>
        <w:tabs>
          <w:tab w:val="left" w:pos="1532"/>
        </w:tabs>
        <w:spacing w:before="1"/>
        <w:ind w:left="1532" w:hanging="722"/>
        <w:jc w:val="both"/>
        <w:rPr>
          <w:sz w:val="30"/>
        </w:rPr>
      </w:pPr>
      <w:r>
        <w:rPr>
          <w:sz w:val="30"/>
        </w:rPr>
        <w:t>[See</w:t>
      </w:r>
      <w:r>
        <w:rPr>
          <w:spacing w:val="-5"/>
          <w:sz w:val="30"/>
        </w:rPr>
        <w:t xml:space="preserve"> </w:t>
      </w:r>
      <w:r>
        <w:rPr>
          <w:sz w:val="30"/>
        </w:rPr>
        <w:t>above,</w:t>
      </w:r>
      <w:r>
        <w:rPr>
          <w:spacing w:val="-1"/>
          <w:sz w:val="30"/>
        </w:rPr>
        <w:t xml:space="preserve"> </w:t>
      </w:r>
      <w:r>
        <w:rPr>
          <w:sz w:val="30"/>
        </w:rPr>
        <w:t>p.</w:t>
      </w:r>
      <w:r>
        <w:rPr>
          <w:spacing w:val="-1"/>
          <w:sz w:val="30"/>
        </w:rPr>
        <w:t xml:space="preserve"> </w:t>
      </w:r>
      <w:hyperlink r:id="rId260" w:anchor="Page_193">
        <w:r>
          <w:rPr>
            <w:color w:val="0000FF"/>
            <w:sz w:val="30"/>
            <w:u w:val="single" w:color="0000FF"/>
          </w:rPr>
          <w:t>193</w:t>
        </w:r>
      </w:hyperlink>
      <w:r>
        <w:rPr>
          <w:sz w:val="30"/>
        </w:rPr>
        <w:t>.</w:t>
      </w:r>
      <w:r>
        <w:rPr>
          <w:spacing w:val="-1"/>
          <w:sz w:val="30"/>
        </w:rPr>
        <w:t xml:space="preserve"> </w:t>
      </w:r>
      <w:r>
        <w:rPr>
          <w:spacing w:val="-4"/>
          <w:sz w:val="30"/>
        </w:rPr>
        <w:t>Ed.]</w:t>
      </w:r>
    </w:p>
    <w:p w14:paraId="326F4856" w14:textId="77777777" w:rsidR="00075191" w:rsidRDefault="00000000">
      <w:pPr>
        <w:pStyle w:val="ListParagraph"/>
        <w:numPr>
          <w:ilvl w:val="0"/>
          <w:numId w:val="9"/>
        </w:numPr>
        <w:tabs>
          <w:tab w:val="left" w:pos="1584"/>
        </w:tabs>
        <w:ind w:right="359" w:firstLine="450"/>
        <w:jc w:val="both"/>
        <w:rPr>
          <w:sz w:val="30"/>
        </w:rPr>
      </w:pPr>
      <w:r>
        <w:rPr>
          <w:sz w:val="30"/>
        </w:rPr>
        <w:t xml:space="preserve">[Elsewhere, in speaking of ‘reality’ as “conceptual or perceptual experiences,” the author says: “This is meant merely to exclude reality of an ‘unknowable’ sort, of which no account in either perceptual or conceptual terms can be given. It includes, of course, any amount of empirical reality independent of the knower.” </w:t>
      </w:r>
      <w:r>
        <w:rPr>
          <w:i/>
          <w:sz w:val="30"/>
        </w:rPr>
        <w:t>Meaning of Truth</w:t>
      </w:r>
      <w:r>
        <w:rPr>
          <w:sz w:val="30"/>
        </w:rPr>
        <w:t>, p. 100, note. Ed.]</w:t>
      </w:r>
    </w:p>
    <w:p w14:paraId="326F4857"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858" w14:textId="77777777" w:rsidR="00075191" w:rsidRDefault="00000000">
      <w:pPr>
        <w:pStyle w:val="Heading2"/>
        <w:spacing w:before="62" w:line="237" w:lineRule="auto"/>
      </w:pPr>
      <w:bookmarkStart w:id="127" w:name="_bookmark119"/>
      <w:bookmarkEnd w:id="127"/>
      <w:r>
        <w:t>XI:</w:t>
      </w:r>
      <w:r>
        <w:rPr>
          <w:spacing w:val="80"/>
        </w:rPr>
        <w:t xml:space="preserve"> </w:t>
      </w:r>
      <w:r>
        <w:t>HUMANISM</w:t>
      </w:r>
      <w:r>
        <w:rPr>
          <w:spacing w:val="80"/>
        </w:rPr>
        <w:t xml:space="preserve"> </w:t>
      </w:r>
      <w:r>
        <w:t>AND</w:t>
      </w:r>
      <w:r>
        <w:rPr>
          <w:spacing w:val="80"/>
        </w:rPr>
        <w:t xml:space="preserve"> </w:t>
      </w:r>
      <w:r>
        <w:t>TRUTH</w:t>
      </w:r>
      <w:r>
        <w:rPr>
          <w:spacing w:val="80"/>
        </w:rPr>
        <w:t xml:space="preserve"> </w:t>
      </w:r>
      <w:r>
        <w:t>ONCE</w:t>
      </w:r>
      <w:r>
        <w:rPr>
          <w:spacing w:val="80"/>
        </w:rPr>
        <w:t xml:space="preserve"> </w:t>
      </w:r>
      <w:r>
        <w:t>MORE.</w:t>
      </w:r>
      <w:r>
        <w:rPr>
          <w:spacing w:val="80"/>
        </w:rPr>
        <w:t xml:space="preserve"> </w:t>
      </w:r>
      <w:r>
        <w:rPr>
          <w:color w:val="0000FF"/>
          <w:spacing w:val="-2"/>
          <w:u w:val="single" w:color="0000FF"/>
        </w:rPr>
        <w:t>[129]</w:t>
      </w:r>
    </w:p>
    <w:p w14:paraId="326F4859" w14:textId="77777777" w:rsidR="00075191" w:rsidRDefault="00075191">
      <w:pPr>
        <w:pStyle w:val="BodyText"/>
        <w:spacing w:before="81"/>
        <w:ind w:left="0" w:right="0" w:firstLine="0"/>
        <w:jc w:val="left"/>
        <w:rPr>
          <w:b/>
        </w:rPr>
      </w:pPr>
    </w:p>
    <w:p w14:paraId="326F485A" w14:textId="77777777" w:rsidR="00075191" w:rsidRDefault="00000000">
      <w:pPr>
        <w:pStyle w:val="BodyText"/>
        <w:ind w:right="357"/>
      </w:pPr>
      <w:r>
        <w:t>Mr. Joseph’s criticism of my article ‘Humanism and Truth’</w:t>
      </w:r>
      <w:hyperlink r:id="rId261" w:anchor="Footnote_130_130">
        <w:r>
          <w:rPr>
            <w:color w:val="0000FF"/>
            <w:u w:val="single" w:color="0000FF"/>
            <w:vertAlign w:val="superscript"/>
          </w:rPr>
          <w:t>[130]</w:t>
        </w:r>
      </w:hyperlink>
      <w:r>
        <w:rPr>
          <w:color w:val="0000FF"/>
        </w:rPr>
        <w:t xml:space="preserve"> </w:t>
      </w:r>
      <w:r>
        <w:t>is a useful contribution to the general clearing up. He has seriously tried to comprehend what the pragmatic movement may intelligibly mean; and if he has failed, it</w:t>
      </w:r>
      <w:r>
        <w:rPr>
          <w:spacing w:val="40"/>
        </w:rPr>
        <w:t xml:space="preserve"> </w:t>
      </w:r>
      <w:r>
        <w:t xml:space="preserve">is the fault neither of his patience nor of his sincerity, but rather of stubborn tricks of thought which he could not easily get rid of. Minute polemics, in which the parties try to rebut every detail of each of the other’s charges, are a useful exercise only to the disputants. They can but breed confusion in a reader. I will therefore ignore as much as possible the text of both our articles (mine was inadequate enough) and treat once more the general objective </w:t>
      </w:r>
      <w:r>
        <w:rPr>
          <w:spacing w:val="-2"/>
        </w:rPr>
        <w:t>situation.</w:t>
      </w:r>
    </w:p>
    <w:p w14:paraId="326F485B" w14:textId="77777777" w:rsidR="00075191" w:rsidRDefault="00075191">
      <w:pPr>
        <w:pStyle w:val="BodyText"/>
        <w:spacing w:before="1"/>
        <w:ind w:left="0" w:right="0" w:firstLine="0"/>
        <w:jc w:val="left"/>
      </w:pPr>
    </w:p>
    <w:p w14:paraId="326F485C" w14:textId="77777777" w:rsidR="00075191" w:rsidRDefault="00000000">
      <w:pPr>
        <w:pStyle w:val="BodyText"/>
        <w:ind w:right="361"/>
      </w:pPr>
      <w:r>
        <w:t>As I apprehend the movement towards humanism, it is based on no particular discovery or principle that can be driven into one precise formula which thereupon can be impaled upon a logical skewer. It is much more like one of those secular changes that come upon public opinion over-night, as it were, borne upon tides ‘too full for sound or foam,’ that survive all the crudities and extravagances of their advocates, that you can pin to no one absolutely essential statement, nor kill by any one decisive stab.</w:t>
      </w:r>
    </w:p>
    <w:p w14:paraId="326F485D" w14:textId="77777777" w:rsidR="00075191" w:rsidRDefault="00000000">
      <w:pPr>
        <w:pStyle w:val="BodyText"/>
        <w:ind w:right="361"/>
      </w:pPr>
      <w:r>
        <w:t>Such have been the changes from aristocracy to democracy, from classic to romantic taste, from theistic to pantheistic feeling, from static to evolutionary ways of understanding life—changes of which we all have been spectators. Scholasticism still opposes to such changes the method of confutation by single decisive reasons, showing that the new view involves self-contradiction, or traverses some fundamental principle. This is like stopping a river by planting a stick in the middle of its bed. Round your obstacle flows the water and ‘gets there all the same.’ In reading Mr. Joseph,</w:t>
      </w:r>
      <w:r>
        <w:rPr>
          <w:spacing w:val="40"/>
        </w:rPr>
        <w:t xml:space="preserve"> </w:t>
      </w:r>
      <w:r>
        <w:t xml:space="preserve">I am not a little reminded of those Catholic writers who refute Darwinism by telling us that higher species can not come from lower because </w:t>
      </w:r>
      <w:r>
        <w:rPr>
          <w:i/>
        </w:rPr>
        <w:t>minus nequit gignere</w:t>
      </w:r>
      <w:r>
        <w:rPr>
          <w:i/>
          <w:spacing w:val="-4"/>
        </w:rPr>
        <w:t xml:space="preserve"> </w:t>
      </w:r>
      <w:r>
        <w:rPr>
          <w:i/>
        </w:rPr>
        <w:t>plus</w:t>
      </w:r>
      <w:r>
        <w:t>, or that the notion of transformation is absurd, for it implies that species</w:t>
      </w:r>
      <w:r>
        <w:rPr>
          <w:spacing w:val="-1"/>
        </w:rPr>
        <w:t xml:space="preserve"> </w:t>
      </w:r>
      <w:r>
        <w:t>tend</w:t>
      </w:r>
      <w:r>
        <w:rPr>
          <w:spacing w:val="-1"/>
        </w:rPr>
        <w:t xml:space="preserve"> </w:t>
      </w:r>
      <w:r>
        <w:t>to</w:t>
      </w:r>
      <w:r>
        <w:rPr>
          <w:spacing w:val="-1"/>
        </w:rPr>
        <w:t xml:space="preserve"> </w:t>
      </w:r>
      <w:r>
        <w:t>their</w:t>
      </w:r>
      <w:r>
        <w:rPr>
          <w:spacing w:val="-1"/>
        </w:rPr>
        <w:t xml:space="preserve"> </w:t>
      </w:r>
      <w:r>
        <w:t>own</w:t>
      </w:r>
      <w:r>
        <w:rPr>
          <w:spacing w:val="-1"/>
        </w:rPr>
        <w:t xml:space="preserve"> </w:t>
      </w:r>
      <w:r>
        <w:t>destruction,</w:t>
      </w:r>
      <w:r>
        <w:rPr>
          <w:spacing w:val="-1"/>
        </w:rPr>
        <w:t xml:space="preserve"> </w:t>
      </w:r>
      <w:r>
        <w:t>and</w:t>
      </w:r>
      <w:r>
        <w:rPr>
          <w:spacing w:val="-1"/>
        </w:rPr>
        <w:t xml:space="preserve"> </w:t>
      </w:r>
      <w:r>
        <w:t>that</w:t>
      </w:r>
      <w:r>
        <w:rPr>
          <w:spacing w:val="-1"/>
        </w:rPr>
        <w:t xml:space="preserve"> </w:t>
      </w:r>
      <w:r>
        <w:t>would</w:t>
      </w:r>
      <w:r>
        <w:rPr>
          <w:spacing w:val="-1"/>
        </w:rPr>
        <w:t xml:space="preserve"> </w:t>
      </w:r>
      <w:r>
        <w:t>violate</w:t>
      </w:r>
      <w:r>
        <w:rPr>
          <w:spacing w:val="-1"/>
        </w:rPr>
        <w:t xml:space="preserve"> </w:t>
      </w:r>
      <w:r>
        <w:t>the</w:t>
      </w:r>
      <w:r>
        <w:rPr>
          <w:spacing w:val="-1"/>
        </w:rPr>
        <w:t xml:space="preserve"> </w:t>
      </w:r>
      <w:r>
        <w:t>principle</w:t>
      </w:r>
      <w:r>
        <w:rPr>
          <w:spacing w:val="-1"/>
        </w:rPr>
        <w:t xml:space="preserve"> </w:t>
      </w:r>
      <w:r>
        <w:t>that every reality tends to persevere in its own shape. The point of view is too myopic,</w:t>
      </w:r>
      <w:r>
        <w:rPr>
          <w:spacing w:val="29"/>
        </w:rPr>
        <w:t xml:space="preserve"> </w:t>
      </w:r>
      <w:r>
        <w:t>too</w:t>
      </w:r>
      <w:r>
        <w:rPr>
          <w:spacing w:val="32"/>
        </w:rPr>
        <w:t xml:space="preserve"> </w:t>
      </w:r>
      <w:r>
        <w:t>tight</w:t>
      </w:r>
      <w:r>
        <w:rPr>
          <w:spacing w:val="32"/>
        </w:rPr>
        <w:t xml:space="preserve"> </w:t>
      </w:r>
      <w:r>
        <w:t>and</w:t>
      </w:r>
      <w:r>
        <w:rPr>
          <w:spacing w:val="32"/>
        </w:rPr>
        <w:t xml:space="preserve"> </w:t>
      </w:r>
      <w:r>
        <w:t>close</w:t>
      </w:r>
      <w:r>
        <w:rPr>
          <w:spacing w:val="32"/>
        </w:rPr>
        <w:t xml:space="preserve"> </w:t>
      </w:r>
      <w:r>
        <w:t>to</w:t>
      </w:r>
      <w:r>
        <w:rPr>
          <w:spacing w:val="32"/>
        </w:rPr>
        <w:t xml:space="preserve"> </w:t>
      </w:r>
      <w:r>
        <w:t>take</w:t>
      </w:r>
      <w:r>
        <w:rPr>
          <w:spacing w:val="32"/>
        </w:rPr>
        <w:t xml:space="preserve"> </w:t>
      </w:r>
      <w:r>
        <w:t>in</w:t>
      </w:r>
      <w:r>
        <w:rPr>
          <w:spacing w:val="32"/>
        </w:rPr>
        <w:t xml:space="preserve"> </w:t>
      </w:r>
      <w:r>
        <w:t>the</w:t>
      </w:r>
      <w:r>
        <w:rPr>
          <w:spacing w:val="32"/>
        </w:rPr>
        <w:t xml:space="preserve"> </w:t>
      </w:r>
      <w:r>
        <w:t>inductive</w:t>
      </w:r>
      <w:r>
        <w:rPr>
          <w:spacing w:val="32"/>
        </w:rPr>
        <w:t xml:space="preserve"> </w:t>
      </w:r>
      <w:r>
        <w:t>argument.</w:t>
      </w:r>
      <w:r>
        <w:rPr>
          <w:spacing w:val="32"/>
        </w:rPr>
        <w:t xml:space="preserve"> </w:t>
      </w:r>
      <w:r>
        <w:t>You</w:t>
      </w:r>
      <w:r>
        <w:rPr>
          <w:spacing w:val="32"/>
        </w:rPr>
        <w:t xml:space="preserve"> </w:t>
      </w:r>
      <w:r>
        <w:t>can</w:t>
      </w:r>
      <w:r>
        <w:rPr>
          <w:spacing w:val="32"/>
        </w:rPr>
        <w:t xml:space="preserve"> </w:t>
      </w:r>
      <w:r>
        <w:rPr>
          <w:spacing w:val="-5"/>
        </w:rPr>
        <w:t>not</w:t>
      </w:r>
    </w:p>
    <w:p w14:paraId="326F485E" w14:textId="77777777" w:rsidR="00075191" w:rsidRDefault="00075191">
      <w:pPr>
        <w:pStyle w:val="BodyText"/>
        <w:sectPr w:rsidR="00075191">
          <w:pgSz w:w="12240" w:h="15840"/>
          <w:pgMar w:top="1740" w:right="1080" w:bottom="280" w:left="1080" w:header="720" w:footer="720" w:gutter="0"/>
          <w:cols w:space="720"/>
        </w:sectPr>
      </w:pPr>
    </w:p>
    <w:p w14:paraId="326F485F" w14:textId="77777777" w:rsidR="00075191" w:rsidRDefault="00000000">
      <w:pPr>
        <w:pStyle w:val="BodyText"/>
        <w:spacing w:before="69"/>
        <w:ind w:firstLine="0"/>
      </w:pPr>
      <w:r>
        <w:t>settle</w:t>
      </w:r>
      <w:r>
        <w:rPr>
          <w:spacing w:val="-3"/>
        </w:rPr>
        <w:t xml:space="preserve"> </w:t>
      </w:r>
      <w:r>
        <w:t>questions</w:t>
      </w:r>
      <w:r>
        <w:rPr>
          <w:spacing w:val="-2"/>
        </w:rPr>
        <w:t xml:space="preserve"> </w:t>
      </w:r>
      <w:r>
        <w:t>of</w:t>
      </w:r>
      <w:r>
        <w:rPr>
          <w:spacing w:val="-3"/>
        </w:rPr>
        <w:t xml:space="preserve"> </w:t>
      </w:r>
      <w:r>
        <w:t>fact</w:t>
      </w:r>
      <w:r>
        <w:rPr>
          <w:spacing w:val="-2"/>
        </w:rPr>
        <w:t xml:space="preserve"> </w:t>
      </w:r>
      <w:r>
        <w:t>by</w:t>
      </w:r>
      <w:r>
        <w:rPr>
          <w:spacing w:val="-3"/>
        </w:rPr>
        <w:t xml:space="preserve"> </w:t>
      </w:r>
      <w:r>
        <w:t>formal</w:t>
      </w:r>
      <w:r>
        <w:rPr>
          <w:spacing w:val="-2"/>
        </w:rPr>
        <w:t xml:space="preserve"> </w:t>
      </w:r>
      <w:r>
        <w:t>logic.</w:t>
      </w:r>
      <w:r>
        <w:rPr>
          <w:spacing w:val="-2"/>
        </w:rPr>
        <w:t xml:space="preserve"> </w:t>
      </w:r>
      <w:r>
        <w:t>I</w:t>
      </w:r>
      <w:r>
        <w:rPr>
          <w:spacing w:val="-3"/>
        </w:rPr>
        <w:t xml:space="preserve"> </w:t>
      </w:r>
      <w:r>
        <w:t>feel</w:t>
      </w:r>
      <w:r>
        <w:rPr>
          <w:spacing w:val="-2"/>
        </w:rPr>
        <w:t xml:space="preserve"> </w:t>
      </w:r>
      <w:r>
        <w:t>as</w:t>
      </w:r>
      <w:r>
        <w:rPr>
          <w:spacing w:val="-3"/>
        </w:rPr>
        <w:t xml:space="preserve"> </w:t>
      </w:r>
      <w:r>
        <w:t>if</w:t>
      </w:r>
      <w:r>
        <w:rPr>
          <w:spacing w:val="-2"/>
        </w:rPr>
        <w:t xml:space="preserve"> </w:t>
      </w:r>
      <w:r>
        <w:t>Mr.</w:t>
      </w:r>
      <w:r>
        <w:rPr>
          <w:spacing w:val="-3"/>
        </w:rPr>
        <w:t xml:space="preserve"> </w:t>
      </w:r>
      <w:r>
        <w:t>Joseph</w:t>
      </w:r>
      <w:r>
        <w:rPr>
          <w:spacing w:val="-2"/>
        </w:rPr>
        <w:t xml:space="preserve"> </w:t>
      </w:r>
      <w:r>
        <w:t>almost</w:t>
      </w:r>
      <w:r>
        <w:rPr>
          <w:spacing w:val="-2"/>
        </w:rPr>
        <w:t xml:space="preserve"> </w:t>
      </w:r>
      <w:r>
        <w:t xml:space="preserve">pounced on my words singly, without giving the sentences time to get out of my </w:t>
      </w:r>
      <w:r>
        <w:rPr>
          <w:spacing w:val="-2"/>
        </w:rPr>
        <w:t>mouth.</w:t>
      </w:r>
    </w:p>
    <w:p w14:paraId="326F4860" w14:textId="77777777" w:rsidR="00075191" w:rsidRDefault="00000000">
      <w:pPr>
        <w:pStyle w:val="BodyText"/>
        <w:spacing w:before="1"/>
        <w:ind w:right="360"/>
      </w:pPr>
      <w:r>
        <w:t xml:space="preserve">The one condition of understanding humanism is to become inductive-minded oneself, to drop rigorous definitions, and follow lines of least resistance ‘on the whole.’ “In other words,” Mr. Joseph may probably say, “resolve your intellect into a kind of slush.” “Even so,” I make reply,—“if you will consent to use no politer word.” For humanism, conceiving the more ‘true’ as the more ‘satisfactory’ (Dewey’s term) has to renounce sincerely rectilinear arguments and ancient ideals of rigor and finality. It is in just this temper of renunciation, so different from that of pyrrhonistic scepticism, that the spirit of humanism essentially consists. Satisfactoriness has to be measured by a multitude of standards, of which some, for aught we know, may fail in any given case; and what is ‘more’ satisfactory than any alternative in sight, may to the end be a sum of </w:t>
      </w:r>
      <w:r>
        <w:rPr>
          <w:i/>
        </w:rPr>
        <w:t xml:space="preserve">pluses </w:t>
      </w:r>
      <w:r>
        <w:t xml:space="preserve">and </w:t>
      </w:r>
      <w:r>
        <w:rPr>
          <w:i/>
        </w:rPr>
        <w:t>minuses</w:t>
      </w:r>
      <w:r>
        <w:t>, concerning which we can only trust that by ulterior corrections and improvements a maximum of the one and a minimum of the other may some day be approached. It means a real change of heart, a break with absolutistic hopes, when one takes up this view of the conditions of belief.</w:t>
      </w:r>
    </w:p>
    <w:p w14:paraId="326F4861" w14:textId="77777777" w:rsidR="00075191" w:rsidRDefault="00000000">
      <w:pPr>
        <w:pStyle w:val="BodyText"/>
        <w:spacing w:line="242" w:lineRule="auto"/>
      </w:pPr>
      <w:r>
        <w:t>That humanism’s critics have never imagined this attitude inwardly, is shown by their invariable tactics. They do not get into it far enough to see objectively and from without what their own opposite notion of truth is. Mr. Joseph</w:t>
      </w:r>
      <w:r>
        <w:rPr>
          <w:spacing w:val="-1"/>
        </w:rPr>
        <w:t xml:space="preserve"> </w:t>
      </w:r>
      <w:r>
        <w:t>is possessed by some</w:t>
      </w:r>
      <w:r>
        <w:rPr>
          <w:spacing w:val="-1"/>
        </w:rPr>
        <w:t xml:space="preserve"> </w:t>
      </w:r>
      <w:r>
        <w:t>such</w:t>
      </w:r>
      <w:r>
        <w:rPr>
          <w:spacing w:val="-1"/>
        </w:rPr>
        <w:t xml:space="preserve"> </w:t>
      </w:r>
      <w:r>
        <w:t>notion;</w:t>
      </w:r>
      <w:r>
        <w:rPr>
          <w:spacing w:val="-1"/>
        </w:rPr>
        <w:t xml:space="preserve"> </w:t>
      </w:r>
      <w:r>
        <w:t>he thinks his readers</w:t>
      </w:r>
      <w:r>
        <w:rPr>
          <w:spacing w:val="-1"/>
        </w:rPr>
        <w:t xml:space="preserve"> </w:t>
      </w:r>
      <w:r>
        <w:t>to be full</w:t>
      </w:r>
      <w:r>
        <w:rPr>
          <w:spacing w:val="-1"/>
        </w:rPr>
        <w:t xml:space="preserve"> </w:t>
      </w:r>
      <w:r>
        <w:t>of</w:t>
      </w:r>
      <w:r>
        <w:rPr>
          <w:spacing w:val="-1"/>
        </w:rPr>
        <w:t xml:space="preserve"> </w:t>
      </w:r>
      <w:r>
        <w:t>it, he obeys it, works from it, but never even essays to tell us what it is. The nearest he comes to doing so is where</w:t>
      </w:r>
      <w:hyperlink r:id="rId262" w:anchor="Footnote_131_131">
        <w:r>
          <w:rPr>
            <w:color w:val="0000FF"/>
            <w:u w:val="single" w:color="0000FF"/>
            <w:vertAlign w:val="superscript"/>
          </w:rPr>
          <w:t>[131]</w:t>
        </w:r>
      </w:hyperlink>
      <w:r>
        <w:rPr>
          <w:color w:val="0000FF"/>
        </w:rPr>
        <w:t xml:space="preserve"> </w:t>
      </w:r>
      <w:r>
        <w:t>he says it is the way “we ought to think,” whether we be psychologically compelled to or not.</w:t>
      </w:r>
    </w:p>
    <w:p w14:paraId="326F4862" w14:textId="77777777" w:rsidR="00075191" w:rsidRDefault="00000000">
      <w:pPr>
        <w:pStyle w:val="BodyText"/>
        <w:spacing w:before="6"/>
        <w:ind w:right="360"/>
      </w:pPr>
      <w:r>
        <w:t>Of course humanism agrees to this: it is only a manner of calling truth an ideal. But humanism explicates the summarizing word ‘ought’ into a mass of pragmatic motives from the midst of which our critics think that truth itself takes flight. Truth is a name of double meaning. It stands now for an abstract something defined only as that to which our thought ought to conform; and again it stands for the concrete propositions within which we believe that conformity already reigns—they being so many ‘truths.’ Humanism sees that the only conformity we ever have to deal with concretely is that between our subjects and our predicates, using these words in a very broad sense. It sees moreover</w:t>
      </w:r>
      <w:r>
        <w:rPr>
          <w:spacing w:val="-1"/>
        </w:rPr>
        <w:t xml:space="preserve"> </w:t>
      </w:r>
      <w:r>
        <w:t>that</w:t>
      </w:r>
      <w:r>
        <w:rPr>
          <w:spacing w:val="-1"/>
        </w:rPr>
        <w:t xml:space="preserve"> </w:t>
      </w:r>
      <w:r>
        <w:t>this</w:t>
      </w:r>
      <w:r>
        <w:rPr>
          <w:spacing w:val="-1"/>
        </w:rPr>
        <w:t xml:space="preserve"> </w:t>
      </w:r>
      <w:r>
        <w:t>conformity</w:t>
      </w:r>
      <w:r>
        <w:rPr>
          <w:spacing w:val="-1"/>
        </w:rPr>
        <w:t xml:space="preserve"> </w:t>
      </w:r>
      <w:r>
        <w:t>is</w:t>
      </w:r>
      <w:r>
        <w:rPr>
          <w:spacing w:val="-1"/>
        </w:rPr>
        <w:t xml:space="preserve"> </w:t>
      </w:r>
      <w:r>
        <w:t>‘validated’</w:t>
      </w:r>
      <w:r>
        <w:rPr>
          <w:spacing w:val="-1"/>
        </w:rPr>
        <w:t xml:space="preserve"> </w:t>
      </w:r>
      <w:r>
        <w:t>(to</w:t>
      </w:r>
      <w:r>
        <w:rPr>
          <w:spacing w:val="-1"/>
        </w:rPr>
        <w:t xml:space="preserve"> </w:t>
      </w:r>
      <w:r>
        <w:t>use</w:t>
      </w:r>
      <w:r>
        <w:rPr>
          <w:spacing w:val="-1"/>
        </w:rPr>
        <w:t xml:space="preserve"> </w:t>
      </w:r>
      <w:r>
        <w:t>Mr.</w:t>
      </w:r>
      <w:r>
        <w:rPr>
          <w:spacing w:val="-1"/>
        </w:rPr>
        <w:t xml:space="preserve"> </w:t>
      </w:r>
      <w:r>
        <w:t>Schiller’s</w:t>
      </w:r>
      <w:r>
        <w:rPr>
          <w:spacing w:val="-1"/>
        </w:rPr>
        <w:t xml:space="preserve"> </w:t>
      </w:r>
      <w:r>
        <w:t>term)</w:t>
      </w:r>
      <w:r>
        <w:rPr>
          <w:spacing w:val="-1"/>
        </w:rPr>
        <w:t xml:space="preserve"> </w:t>
      </w:r>
      <w:r>
        <w:t>by</w:t>
      </w:r>
      <w:r>
        <w:rPr>
          <w:spacing w:val="-1"/>
        </w:rPr>
        <w:t xml:space="preserve"> </w:t>
      </w:r>
      <w:r>
        <w:t>an indefinite</w:t>
      </w:r>
      <w:r>
        <w:rPr>
          <w:spacing w:val="21"/>
        </w:rPr>
        <w:t xml:space="preserve"> </w:t>
      </w:r>
      <w:r>
        <w:t>number</w:t>
      </w:r>
      <w:r>
        <w:rPr>
          <w:spacing w:val="21"/>
        </w:rPr>
        <w:t xml:space="preserve"> </w:t>
      </w:r>
      <w:r>
        <w:t>of</w:t>
      </w:r>
      <w:r>
        <w:rPr>
          <w:spacing w:val="21"/>
        </w:rPr>
        <w:t xml:space="preserve"> </w:t>
      </w:r>
      <w:r>
        <w:t>pragmatic</w:t>
      </w:r>
      <w:r>
        <w:rPr>
          <w:spacing w:val="21"/>
        </w:rPr>
        <w:t xml:space="preserve"> </w:t>
      </w:r>
      <w:r>
        <w:t>tests</w:t>
      </w:r>
      <w:r>
        <w:rPr>
          <w:spacing w:val="21"/>
        </w:rPr>
        <w:t xml:space="preserve"> </w:t>
      </w:r>
      <w:r>
        <w:t>that</w:t>
      </w:r>
      <w:r>
        <w:rPr>
          <w:spacing w:val="21"/>
        </w:rPr>
        <w:t xml:space="preserve"> </w:t>
      </w:r>
      <w:r>
        <w:t>vary</w:t>
      </w:r>
      <w:r>
        <w:rPr>
          <w:spacing w:val="21"/>
        </w:rPr>
        <w:t xml:space="preserve"> </w:t>
      </w:r>
      <w:r>
        <w:t>as</w:t>
      </w:r>
      <w:r>
        <w:rPr>
          <w:spacing w:val="21"/>
        </w:rPr>
        <w:t xml:space="preserve"> </w:t>
      </w:r>
      <w:r>
        <w:t>the</w:t>
      </w:r>
      <w:r>
        <w:rPr>
          <w:spacing w:val="21"/>
        </w:rPr>
        <w:t xml:space="preserve"> </w:t>
      </w:r>
      <w:r>
        <w:t>predicates</w:t>
      </w:r>
      <w:r>
        <w:rPr>
          <w:spacing w:val="21"/>
        </w:rPr>
        <w:t xml:space="preserve"> </w:t>
      </w:r>
      <w:r>
        <w:t>and</w:t>
      </w:r>
      <w:r>
        <w:rPr>
          <w:spacing w:val="21"/>
        </w:rPr>
        <w:t xml:space="preserve"> </w:t>
      </w:r>
      <w:r>
        <w:t>subjects</w:t>
      </w:r>
    </w:p>
    <w:p w14:paraId="326F4863" w14:textId="77777777" w:rsidR="00075191" w:rsidRDefault="00075191">
      <w:pPr>
        <w:pStyle w:val="BodyText"/>
        <w:sectPr w:rsidR="00075191">
          <w:pgSz w:w="12240" w:h="15840"/>
          <w:pgMar w:top="1360" w:right="1080" w:bottom="280" w:left="1080" w:header="720" w:footer="720" w:gutter="0"/>
          <w:cols w:space="720"/>
        </w:sectPr>
      </w:pPr>
    </w:p>
    <w:p w14:paraId="326F4864" w14:textId="77777777" w:rsidR="00075191" w:rsidRDefault="00000000">
      <w:pPr>
        <w:pStyle w:val="BodyText"/>
        <w:spacing w:before="70"/>
        <w:ind w:right="369" w:firstLine="0"/>
      </w:pPr>
      <w:r>
        <w:t>vary. If an S gets superseded by an SP that gives our mind a completer sum</w:t>
      </w:r>
      <w:r>
        <w:rPr>
          <w:spacing w:val="40"/>
        </w:rPr>
        <w:t xml:space="preserve"> </w:t>
      </w:r>
      <w:r>
        <w:t>of satisfactions, we always say, humanism points out, that we have advanced to a better position in regard to truth.</w:t>
      </w:r>
    </w:p>
    <w:p w14:paraId="326F4865" w14:textId="77777777" w:rsidR="00075191" w:rsidRDefault="00000000">
      <w:pPr>
        <w:pStyle w:val="BodyText"/>
      </w:pPr>
      <w:r>
        <w:t>Now many of our judgments thus attained are retrospective. The S’es, so the judgment runs, were SP’s already ere the fact was humanly recorded. Common sense, struck by this state of things, now rearranges the whole field; and traditional philosophy follows her example. The general requirement that predicates must conform to their subject, they translate into an ontological theory. A most previous Subject of all is substituted for the lesser subjects</w:t>
      </w:r>
      <w:r>
        <w:rPr>
          <w:spacing w:val="40"/>
        </w:rPr>
        <w:t xml:space="preserve"> </w:t>
      </w:r>
      <w:r>
        <w:t>and conceived of as an archetypal Reality; and the conformity required of predicates in detail is reinterpreted as a relation which our whole mind, with all its subjects and predicates together, must get into with respect to this Reality. It, meanwhile, is conceived as eternal, static, and unaffected by our thinking. Conformity to a non-human Archetype like this is probably the notion of truth which my opponent shares with common sense and philosophic rationalism.</w:t>
      </w:r>
    </w:p>
    <w:p w14:paraId="326F4866" w14:textId="77777777" w:rsidR="00075191" w:rsidRDefault="00000000">
      <w:pPr>
        <w:pStyle w:val="BodyText"/>
        <w:ind w:right="365"/>
      </w:pPr>
      <w:r>
        <w:t>When now Humanism, fully admitting both the naturalness and the grandeur of this hypothesis, nevertheless points to its sterility, and declines to chime in with the substitution, keeping to the concrete and still lodging truth between</w:t>
      </w:r>
      <w:r>
        <w:rPr>
          <w:spacing w:val="-3"/>
        </w:rPr>
        <w:t xml:space="preserve"> </w:t>
      </w:r>
      <w:r>
        <w:t>the</w:t>
      </w:r>
      <w:r>
        <w:rPr>
          <w:spacing w:val="-4"/>
        </w:rPr>
        <w:t xml:space="preserve"> </w:t>
      </w:r>
      <w:r>
        <w:t>subjects</w:t>
      </w:r>
      <w:r>
        <w:rPr>
          <w:spacing w:val="-4"/>
        </w:rPr>
        <w:t xml:space="preserve"> </w:t>
      </w:r>
      <w:r>
        <w:t>and</w:t>
      </w:r>
      <w:r>
        <w:rPr>
          <w:spacing w:val="-3"/>
        </w:rPr>
        <w:t xml:space="preserve"> </w:t>
      </w:r>
      <w:r>
        <w:t>the</w:t>
      </w:r>
      <w:r>
        <w:rPr>
          <w:spacing w:val="-4"/>
        </w:rPr>
        <w:t xml:space="preserve"> </w:t>
      </w:r>
      <w:r>
        <w:t>predicates</w:t>
      </w:r>
      <w:r>
        <w:rPr>
          <w:spacing w:val="-4"/>
        </w:rPr>
        <w:t xml:space="preserve"> </w:t>
      </w:r>
      <w:r>
        <w:t>in</w:t>
      </w:r>
      <w:r>
        <w:rPr>
          <w:spacing w:val="-3"/>
        </w:rPr>
        <w:t xml:space="preserve"> </w:t>
      </w:r>
      <w:r>
        <w:t>detail,</w:t>
      </w:r>
      <w:r>
        <w:rPr>
          <w:spacing w:val="-3"/>
        </w:rPr>
        <w:t xml:space="preserve"> </w:t>
      </w:r>
      <w:r>
        <w:t>it</w:t>
      </w:r>
      <w:r>
        <w:rPr>
          <w:spacing w:val="-4"/>
        </w:rPr>
        <w:t xml:space="preserve"> </w:t>
      </w:r>
      <w:r>
        <w:t>provokes</w:t>
      </w:r>
      <w:r>
        <w:rPr>
          <w:spacing w:val="-4"/>
        </w:rPr>
        <w:t xml:space="preserve"> </w:t>
      </w:r>
      <w:r>
        <w:t>the</w:t>
      </w:r>
      <w:r>
        <w:rPr>
          <w:spacing w:val="-4"/>
        </w:rPr>
        <w:t xml:space="preserve"> </w:t>
      </w:r>
      <w:r>
        <w:t>outcry</w:t>
      </w:r>
      <w:r>
        <w:rPr>
          <w:spacing w:val="-3"/>
        </w:rPr>
        <w:t xml:space="preserve"> </w:t>
      </w:r>
      <w:r>
        <w:t>which we hear and which my critic echoes.</w:t>
      </w:r>
    </w:p>
    <w:p w14:paraId="326F4867" w14:textId="77777777" w:rsidR="00075191" w:rsidRDefault="00000000">
      <w:pPr>
        <w:pStyle w:val="BodyText"/>
        <w:spacing w:line="242" w:lineRule="auto"/>
      </w:pPr>
      <w:r>
        <w:t>One of the commonest parts of the outcry is that humanism is subjectivistic altogether—it is supposed to labor under a necessity of</w:t>
      </w:r>
      <w:r>
        <w:rPr>
          <w:spacing w:val="40"/>
        </w:rPr>
        <w:t xml:space="preserve"> </w:t>
      </w:r>
      <w:r>
        <w:t>‘denying trans-perceptual reality.’</w:t>
      </w:r>
      <w:hyperlink r:id="rId263" w:anchor="Footnote_132_132">
        <w:r>
          <w:rPr>
            <w:color w:val="0000FF"/>
            <w:u w:val="single" w:color="0000FF"/>
            <w:vertAlign w:val="superscript"/>
          </w:rPr>
          <w:t>[132]</w:t>
        </w:r>
      </w:hyperlink>
      <w:r>
        <w:rPr>
          <w:color w:val="0000FF"/>
        </w:rPr>
        <w:t xml:space="preserve"> </w:t>
      </w:r>
      <w:r>
        <w:t xml:space="preserve">It is not hard to see how this misconception of humanism may have arisen; and humanistic writers, partly from not having sufficiently guarded their expressions, and partly from not having yet “got round” (in the poverty of their literature) to a full discussion of the subject, are doubtless in some degree to blame. But I fail to understand how any one with a working grasp of their principles can charge them wholesale with subjectivism. I myself have never thought of humanism as being subjectivistic farther than to this extent, that, inasmuch as it treats the thinker as being himself one portion of reality, it must also allow that </w:t>
      </w:r>
      <w:r>
        <w:rPr>
          <w:i/>
        </w:rPr>
        <w:t>some</w:t>
      </w:r>
      <w:r>
        <w:rPr>
          <w:i/>
          <w:spacing w:val="-3"/>
        </w:rPr>
        <w:t xml:space="preserve"> </w:t>
      </w:r>
      <w:r>
        <w:t>of the realities that he declares for true are created by his being there. Such realities of course are either acts of his, or relations between other things and him, or relations between things, which, but for him, would never have been traced. Humanists are subjectivistic, also in this, that, unlike rationalists (who think</w:t>
      </w:r>
      <w:r>
        <w:rPr>
          <w:spacing w:val="16"/>
        </w:rPr>
        <w:t xml:space="preserve"> </w:t>
      </w:r>
      <w:r>
        <w:t>they</w:t>
      </w:r>
      <w:r>
        <w:rPr>
          <w:spacing w:val="16"/>
        </w:rPr>
        <w:t xml:space="preserve"> </w:t>
      </w:r>
      <w:r>
        <w:t>carry</w:t>
      </w:r>
      <w:r>
        <w:rPr>
          <w:spacing w:val="16"/>
        </w:rPr>
        <w:t xml:space="preserve"> </w:t>
      </w:r>
      <w:r>
        <w:t>a</w:t>
      </w:r>
      <w:r>
        <w:rPr>
          <w:spacing w:val="16"/>
        </w:rPr>
        <w:t xml:space="preserve"> </w:t>
      </w:r>
      <w:r>
        <w:t>warrant</w:t>
      </w:r>
      <w:r>
        <w:rPr>
          <w:spacing w:val="16"/>
        </w:rPr>
        <w:t xml:space="preserve"> </w:t>
      </w:r>
      <w:r>
        <w:t>for</w:t>
      </w:r>
      <w:r>
        <w:rPr>
          <w:spacing w:val="16"/>
        </w:rPr>
        <w:t xml:space="preserve"> </w:t>
      </w:r>
      <w:r>
        <w:t>the</w:t>
      </w:r>
      <w:r>
        <w:rPr>
          <w:spacing w:val="16"/>
        </w:rPr>
        <w:t xml:space="preserve"> </w:t>
      </w:r>
      <w:r>
        <w:t>absolute</w:t>
      </w:r>
      <w:r>
        <w:rPr>
          <w:spacing w:val="16"/>
        </w:rPr>
        <w:t xml:space="preserve"> </w:t>
      </w:r>
      <w:r>
        <w:t>truth</w:t>
      </w:r>
      <w:r>
        <w:rPr>
          <w:spacing w:val="16"/>
        </w:rPr>
        <w:t xml:space="preserve"> </w:t>
      </w:r>
      <w:r>
        <w:t>of</w:t>
      </w:r>
      <w:r>
        <w:rPr>
          <w:spacing w:val="16"/>
        </w:rPr>
        <w:t xml:space="preserve"> </w:t>
      </w:r>
      <w:r>
        <w:t>what</w:t>
      </w:r>
      <w:r>
        <w:rPr>
          <w:spacing w:val="15"/>
        </w:rPr>
        <w:t xml:space="preserve"> </w:t>
      </w:r>
      <w:r>
        <w:t>they</w:t>
      </w:r>
      <w:r>
        <w:rPr>
          <w:spacing w:val="16"/>
        </w:rPr>
        <w:t xml:space="preserve"> </w:t>
      </w:r>
      <w:r>
        <w:t>now</w:t>
      </w:r>
      <w:r>
        <w:rPr>
          <w:spacing w:val="16"/>
        </w:rPr>
        <w:t xml:space="preserve"> </w:t>
      </w:r>
      <w:r>
        <w:t>believe</w:t>
      </w:r>
      <w:r>
        <w:rPr>
          <w:spacing w:val="16"/>
        </w:rPr>
        <w:t xml:space="preserve"> </w:t>
      </w:r>
      <w:r>
        <w:t>in</w:t>
      </w:r>
    </w:p>
    <w:p w14:paraId="326F4868" w14:textId="77777777" w:rsidR="00075191" w:rsidRDefault="00075191">
      <w:pPr>
        <w:pStyle w:val="BodyText"/>
        <w:spacing w:line="242" w:lineRule="auto"/>
        <w:sectPr w:rsidR="00075191">
          <w:pgSz w:w="12240" w:h="15840"/>
          <w:pgMar w:top="1360" w:right="1080" w:bottom="280" w:left="1080" w:header="720" w:footer="720" w:gutter="0"/>
          <w:cols w:space="720"/>
        </w:sectPr>
      </w:pPr>
    </w:p>
    <w:p w14:paraId="326F4869" w14:textId="77777777" w:rsidR="00075191" w:rsidRDefault="00000000">
      <w:pPr>
        <w:pStyle w:val="BodyText"/>
        <w:spacing w:before="70"/>
        <w:ind w:right="364" w:firstLine="0"/>
      </w:pPr>
      <w:r>
        <w:t>in their present pocket), they hold all present beliefs as subject to revision in the light of future experience. The future experience, however, may be of things outside the thinker; and that this is so the humanist may believe as freely as any other kind of empiricist philosopher.</w:t>
      </w:r>
    </w:p>
    <w:p w14:paraId="326F486A" w14:textId="77777777" w:rsidR="00075191" w:rsidRDefault="00000000">
      <w:pPr>
        <w:pStyle w:val="BodyText"/>
      </w:pPr>
      <w:r>
        <w:t xml:space="preserve">The critics of humanism (though here I follow them but darkly) appear to object to any infusion whatever of subjectivism into truth. All must be archetypal; every truth must pre-exist to its perception. Humanism sees that an enormous quantity of truth must be written down as having pre-existed to its perception by us humans. In countless instances we find it most satisfactory to believe that, though we were always ignorant of the fact, it always </w:t>
      </w:r>
      <w:r>
        <w:rPr>
          <w:i/>
        </w:rPr>
        <w:t xml:space="preserve">was </w:t>
      </w:r>
      <w:r>
        <w:t>a fact that S was SP. But humanism separates this class of cases from those in which it is more satisfactory to believe the opposite, e.g., that S is ephemeral, or P a passing event, or SP created by the perceiving act. Our critics seem on the other hand, to wish to universalize the retrospective type of instance. Reality must pre-exist to every assertion for which truth is claimed. And, not content with this overuse of one particular type of judgment, our critics claim its monopoly. They appear to wish to cut off Humanism from its rights to any retrospection at all.</w:t>
      </w:r>
    </w:p>
    <w:p w14:paraId="326F486B" w14:textId="77777777" w:rsidR="00075191" w:rsidRDefault="00000000">
      <w:pPr>
        <w:pStyle w:val="BodyText"/>
      </w:pPr>
      <w:r>
        <w:t xml:space="preserve">Humanism says that satisfactoriness is what distinguishes the true from the false. But satisfactoriness is both a subjective quality, and a present one. </w:t>
      </w:r>
      <w:r>
        <w:rPr>
          <w:i/>
        </w:rPr>
        <w:t xml:space="preserve">Ergo </w:t>
      </w:r>
      <w:r>
        <w:t xml:space="preserve">(the critics appear to reason) an object, </w:t>
      </w:r>
      <w:r>
        <w:rPr>
          <w:i/>
        </w:rPr>
        <w:t xml:space="preserve">quâ </w:t>
      </w:r>
      <w:r>
        <w:t>true, must always for humanism be both present and subjective, and a humanist’s belief can never be in anything that lives outside of the belief itself or ante-dates it. Why so preposterous a charge should be so current, I find it hard to say. Nothing is more obvious than the fact that both the objective and the past existence of the object may be the very things about it that most seem satisfactory, and that most invite us to believe them. The past tense can figure in the humanist’s world, as well of belief as of representation, quite as</w:t>
      </w:r>
      <w:r>
        <w:rPr>
          <w:spacing w:val="40"/>
        </w:rPr>
        <w:t xml:space="preserve"> </w:t>
      </w:r>
      <w:r>
        <w:t>harmoniously as in the world of any one else.</w:t>
      </w:r>
    </w:p>
    <w:p w14:paraId="326F486C" w14:textId="77777777" w:rsidR="00075191" w:rsidRDefault="00000000">
      <w:pPr>
        <w:pStyle w:val="BodyText"/>
        <w:spacing w:before="30"/>
      </w:pPr>
      <w:r>
        <w:t>Mr. Joseph gives a special turn to this accusation. He charges me</w:t>
      </w:r>
      <w:hyperlink r:id="rId264" w:anchor="Footnote_133_133">
        <w:r>
          <w:rPr>
            <w:color w:val="0000FF"/>
            <w:u w:val="single" w:color="0000FF"/>
            <w:vertAlign w:val="superscript"/>
          </w:rPr>
          <w:t>[133]</w:t>
        </w:r>
      </w:hyperlink>
      <w:r>
        <w:rPr>
          <w:color w:val="0000FF"/>
        </w:rPr>
        <w:t xml:space="preserve"> </w:t>
      </w:r>
      <w:r>
        <w:t>with being self-contradictory when I say that the main categories of thought were evolved in the course of experience itself. For I use these very categories to define the course of experience by. Experience, as I talk about it, is a product of their use; and yet I take it as true anteriorly to them. This seems to Mr. Joseph to be an absurdity. I hope it does not seem such to his readers; for if experiences can suggest hypotheses at all (and they notoriously do so) I can see</w:t>
      </w:r>
      <w:r>
        <w:rPr>
          <w:spacing w:val="18"/>
        </w:rPr>
        <w:t xml:space="preserve"> </w:t>
      </w:r>
      <w:r>
        <w:t>no</w:t>
      </w:r>
      <w:r>
        <w:rPr>
          <w:spacing w:val="18"/>
        </w:rPr>
        <w:t xml:space="preserve"> </w:t>
      </w:r>
      <w:r>
        <w:t>absurdity</w:t>
      </w:r>
      <w:r>
        <w:rPr>
          <w:spacing w:val="19"/>
        </w:rPr>
        <w:t xml:space="preserve"> </w:t>
      </w:r>
      <w:r>
        <w:t>whatever</w:t>
      </w:r>
      <w:r>
        <w:rPr>
          <w:spacing w:val="18"/>
        </w:rPr>
        <w:t xml:space="preserve"> </w:t>
      </w:r>
      <w:r>
        <w:t>in</w:t>
      </w:r>
      <w:r>
        <w:rPr>
          <w:spacing w:val="18"/>
        </w:rPr>
        <w:t xml:space="preserve"> </w:t>
      </w:r>
      <w:r>
        <w:t>the</w:t>
      </w:r>
      <w:r>
        <w:rPr>
          <w:spacing w:val="19"/>
        </w:rPr>
        <w:t xml:space="preserve"> </w:t>
      </w:r>
      <w:r>
        <w:t>notion</w:t>
      </w:r>
      <w:r>
        <w:rPr>
          <w:spacing w:val="18"/>
        </w:rPr>
        <w:t xml:space="preserve"> </w:t>
      </w:r>
      <w:r>
        <w:t>of</w:t>
      </w:r>
      <w:r>
        <w:rPr>
          <w:spacing w:val="18"/>
        </w:rPr>
        <w:t xml:space="preserve"> </w:t>
      </w:r>
      <w:r>
        <w:t>a</w:t>
      </w:r>
      <w:r>
        <w:rPr>
          <w:spacing w:val="19"/>
        </w:rPr>
        <w:t xml:space="preserve"> </w:t>
      </w:r>
      <w:r>
        <w:t>retrospective</w:t>
      </w:r>
      <w:r>
        <w:rPr>
          <w:spacing w:val="18"/>
        </w:rPr>
        <w:t xml:space="preserve"> </w:t>
      </w:r>
      <w:r>
        <w:t>hypothesis</w:t>
      </w:r>
      <w:r>
        <w:rPr>
          <w:spacing w:val="20"/>
        </w:rPr>
        <w:t xml:space="preserve"> </w:t>
      </w:r>
      <w:r>
        <w:rPr>
          <w:spacing w:val="-2"/>
        </w:rPr>
        <w:t>having</w:t>
      </w:r>
    </w:p>
    <w:p w14:paraId="326F486D" w14:textId="77777777" w:rsidR="00075191" w:rsidRDefault="00075191">
      <w:pPr>
        <w:pStyle w:val="BodyText"/>
        <w:sectPr w:rsidR="00075191">
          <w:pgSz w:w="12240" w:h="15840"/>
          <w:pgMar w:top="1360" w:right="1080" w:bottom="280" w:left="1080" w:header="720" w:footer="720" w:gutter="0"/>
          <w:cols w:space="720"/>
        </w:sectPr>
      </w:pPr>
    </w:p>
    <w:p w14:paraId="326F486E" w14:textId="77777777" w:rsidR="00075191" w:rsidRDefault="00000000">
      <w:pPr>
        <w:pStyle w:val="BodyText"/>
        <w:spacing w:before="70"/>
        <w:ind w:right="359" w:firstLine="0"/>
      </w:pPr>
      <w:r>
        <w:t xml:space="preserve">for its object the very train of experiences by which its own being, along with that of other things, has been brought about. If the hypothesis is ‘satisfactory’ we must, of course, believe it to have been true anteriorly to its formulation by ourselves. Every explanation of a present by a past seems to involve this kind of circle, which is not a vicious circle. The past is </w:t>
      </w:r>
      <w:r>
        <w:rPr>
          <w:i/>
        </w:rPr>
        <w:t>causa</w:t>
      </w:r>
      <w:r>
        <w:rPr>
          <w:i/>
          <w:spacing w:val="-2"/>
        </w:rPr>
        <w:t xml:space="preserve"> </w:t>
      </w:r>
      <w:r>
        <w:rPr>
          <w:i/>
        </w:rPr>
        <w:t xml:space="preserve">existendi </w:t>
      </w:r>
      <w:r>
        <w:t xml:space="preserve">of the present, which in turn is </w:t>
      </w:r>
      <w:r>
        <w:rPr>
          <w:i/>
        </w:rPr>
        <w:t xml:space="preserve">causa cognoscendi </w:t>
      </w:r>
      <w:r>
        <w:t xml:space="preserve">of the past. If the present were treated as </w:t>
      </w:r>
      <w:r>
        <w:rPr>
          <w:i/>
        </w:rPr>
        <w:t xml:space="preserve">causa existendi </w:t>
      </w:r>
      <w:r>
        <w:t>of the past, the circle might indeed be vicious.</w:t>
      </w:r>
    </w:p>
    <w:p w14:paraId="326F486F" w14:textId="77777777" w:rsidR="00075191" w:rsidRDefault="00000000">
      <w:pPr>
        <w:pStyle w:val="BodyText"/>
        <w:spacing w:line="242" w:lineRule="auto"/>
        <w:ind w:right="361"/>
      </w:pPr>
      <w:r>
        <w:t>Closely connected with this pseudo-difficulty is another one of wider scope and greater complication—more excusable therefore.</w:t>
      </w:r>
      <w:hyperlink r:id="rId265" w:anchor="Footnote_134_134">
        <w:r>
          <w:rPr>
            <w:color w:val="0000FF"/>
            <w:u w:val="single" w:color="0000FF"/>
            <w:vertAlign w:val="superscript"/>
          </w:rPr>
          <w:t>[134]</w:t>
        </w:r>
      </w:hyperlink>
      <w:r>
        <w:rPr>
          <w:color w:val="0000FF"/>
        </w:rPr>
        <w:t xml:space="preserve"> </w:t>
      </w:r>
      <w:r>
        <w:t>Humanism, namely, asking how truth in point of fact is reached, and seeing that it is by ever substituting more satisfactory for less satisfactory opinions, is thereby led into a vague historic sketch of truth’s development. The earliest ‘opinions,’ it thinks, must have been dim, unconnected ‘feelings,’ and only little by little did more and more orderly views of things replace them. Our own retrospective view of this whole evolution is now, let us say, the latest candidate for ‘truth’ as yet reached in the process. To be a satisfactory candidate, it must give some definite sort of a picture of what forces keep the process going. On the subjective side we have a fairly definite picture—sensation, association, interest, hypothesis, these account in a general way for the growth into a cosmos of the relative chaos with which the mind began.</w:t>
      </w:r>
    </w:p>
    <w:p w14:paraId="326F4870" w14:textId="77777777" w:rsidR="00075191" w:rsidRDefault="00000000">
      <w:pPr>
        <w:pStyle w:val="BodyText"/>
        <w:spacing w:line="331" w:lineRule="exact"/>
        <w:ind w:left="810" w:right="0" w:firstLine="0"/>
      </w:pPr>
      <w:r>
        <w:t>But</w:t>
      </w:r>
      <w:r>
        <w:rPr>
          <w:spacing w:val="13"/>
        </w:rPr>
        <w:t xml:space="preserve"> </w:t>
      </w:r>
      <w:r>
        <w:t>on</w:t>
      </w:r>
      <w:r>
        <w:rPr>
          <w:spacing w:val="16"/>
        </w:rPr>
        <w:t xml:space="preserve"> </w:t>
      </w:r>
      <w:r>
        <w:t>the</w:t>
      </w:r>
      <w:r>
        <w:rPr>
          <w:spacing w:val="15"/>
        </w:rPr>
        <w:t xml:space="preserve"> </w:t>
      </w:r>
      <w:r>
        <w:t>side</w:t>
      </w:r>
      <w:r>
        <w:rPr>
          <w:spacing w:val="16"/>
        </w:rPr>
        <w:t xml:space="preserve"> </w:t>
      </w:r>
      <w:r>
        <w:t>of</w:t>
      </w:r>
      <w:r>
        <w:rPr>
          <w:spacing w:val="16"/>
        </w:rPr>
        <w:t xml:space="preserve"> </w:t>
      </w:r>
      <w:r>
        <w:t>the</w:t>
      </w:r>
      <w:r>
        <w:rPr>
          <w:spacing w:val="15"/>
        </w:rPr>
        <w:t xml:space="preserve"> </w:t>
      </w:r>
      <w:r>
        <w:t>object,</w:t>
      </w:r>
      <w:r>
        <w:rPr>
          <w:spacing w:val="16"/>
        </w:rPr>
        <w:t xml:space="preserve"> </w:t>
      </w:r>
      <w:r>
        <w:t>so</w:t>
      </w:r>
      <w:r>
        <w:rPr>
          <w:spacing w:val="16"/>
        </w:rPr>
        <w:t xml:space="preserve"> </w:t>
      </w:r>
      <w:r>
        <w:t>to</w:t>
      </w:r>
      <w:r>
        <w:rPr>
          <w:spacing w:val="15"/>
        </w:rPr>
        <w:t xml:space="preserve"> </w:t>
      </w:r>
      <w:r>
        <w:t>call</w:t>
      </w:r>
      <w:r>
        <w:rPr>
          <w:spacing w:val="16"/>
        </w:rPr>
        <w:t xml:space="preserve"> </w:t>
      </w:r>
      <w:r>
        <w:t>it</w:t>
      </w:r>
      <w:r>
        <w:rPr>
          <w:spacing w:val="15"/>
        </w:rPr>
        <w:t xml:space="preserve"> </w:t>
      </w:r>
      <w:r>
        <w:t>roughly,</w:t>
      </w:r>
      <w:r>
        <w:rPr>
          <w:spacing w:val="16"/>
        </w:rPr>
        <w:t xml:space="preserve"> </w:t>
      </w:r>
      <w:r>
        <w:t>our</w:t>
      </w:r>
      <w:r>
        <w:rPr>
          <w:spacing w:val="16"/>
        </w:rPr>
        <w:t xml:space="preserve"> </w:t>
      </w:r>
      <w:r>
        <w:t>view</w:t>
      </w:r>
      <w:r>
        <w:rPr>
          <w:spacing w:val="15"/>
        </w:rPr>
        <w:t xml:space="preserve"> </w:t>
      </w:r>
      <w:r>
        <w:t>is</w:t>
      </w:r>
      <w:r>
        <w:rPr>
          <w:spacing w:val="16"/>
        </w:rPr>
        <w:t xml:space="preserve"> </w:t>
      </w:r>
      <w:r>
        <w:t>much</w:t>
      </w:r>
      <w:r>
        <w:rPr>
          <w:spacing w:val="16"/>
        </w:rPr>
        <w:t xml:space="preserve"> </w:t>
      </w:r>
      <w:r>
        <w:rPr>
          <w:spacing w:val="-4"/>
        </w:rPr>
        <w:t>less</w:t>
      </w:r>
    </w:p>
    <w:p w14:paraId="326F4871" w14:textId="77777777" w:rsidR="00075191" w:rsidRDefault="00000000">
      <w:pPr>
        <w:pStyle w:val="BodyText"/>
        <w:spacing w:line="242" w:lineRule="auto"/>
        <w:ind w:right="359" w:firstLine="0"/>
      </w:pPr>
      <w:r>
        <w:t xml:space="preserve">satisfactory. Of which of our many objects are we to believe that it truly </w:t>
      </w:r>
      <w:r>
        <w:rPr>
          <w:i/>
        </w:rPr>
        <w:t xml:space="preserve">was </w:t>
      </w:r>
      <w:r>
        <w:t>there and at work before the human mind began? Time, space, kind, number, serial order, cause, consciousness, are hard things not to objectify—even transcendental</w:t>
      </w:r>
      <w:r>
        <w:rPr>
          <w:spacing w:val="-4"/>
        </w:rPr>
        <w:t xml:space="preserve"> </w:t>
      </w:r>
      <w:r>
        <w:t>idealism</w:t>
      </w:r>
      <w:r>
        <w:rPr>
          <w:spacing w:val="-4"/>
        </w:rPr>
        <w:t xml:space="preserve"> </w:t>
      </w:r>
      <w:r>
        <w:t>leaves</w:t>
      </w:r>
      <w:r>
        <w:rPr>
          <w:spacing w:val="-4"/>
        </w:rPr>
        <w:t xml:space="preserve"> </w:t>
      </w:r>
      <w:r>
        <w:t>them</w:t>
      </w:r>
      <w:r>
        <w:rPr>
          <w:spacing w:val="-4"/>
        </w:rPr>
        <w:t xml:space="preserve"> </w:t>
      </w:r>
      <w:r>
        <w:t>standing</w:t>
      </w:r>
      <w:r>
        <w:rPr>
          <w:spacing w:val="-4"/>
        </w:rPr>
        <w:t xml:space="preserve"> </w:t>
      </w:r>
      <w:r>
        <w:t>as</w:t>
      </w:r>
      <w:r>
        <w:rPr>
          <w:spacing w:val="-4"/>
        </w:rPr>
        <w:t xml:space="preserve"> </w:t>
      </w:r>
      <w:r>
        <w:t>‘empirically</w:t>
      </w:r>
      <w:r>
        <w:rPr>
          <w:spacing w:val="-4"/>
        </w:rPr>
        <w:t xml:space="preserve"> </w:t>
      </w:r>
      <w:r>
        <w:t>real.’</w:t>
      </w:r>
      <w:r>
        <w:rPr>
          <w:spacing w:val="-4"/>
        </w:rPr>
        <w:t xml:space="preserve"> </w:t>
      </w:r>
      <w:r>
        <w:t xml:space="preserve">Substance, matter, force, fall down more easily before criticism, and secondary qualities make almost no resistance at all. Nevertheless, when we survey the field of speculation, from Scholasticism through Kantism to Spencerism, we find an ever-recurring tendency to convert the pre-human into a merely logical object, an unknowable </w:t>
      </w:r>
      <w:r>
        <w:rPr>
          <w:i/>
        </w:rPr>
        <w:t>ding-an-sich</w:t>
      </w:r>
      <w:r>
        <w:t xml:space="preserve">, that but starts the process, or a vague </w:t>
      </w:r>
      <w:r>
        <w:rPr>
          <w:i/>
        </w:rPr>
        <w:t xml:space="preserve">materia prima </w:t>
      </w:r>
      <w:r>
        <w:t>that but receives our forms.</w:t>
      </w:r>
      <w:hyperlink r:id="rId266" w:anchor="Footnote_135_135">
        <w:r>
          <w:rPr>
            <w:color w:val="0000FF"/>
            <w:u w:val="single" w:color="0000FF"/>
            <w:vertAlign w:val="superscript"/>
          </w:rPr>
          <w:t>[135]</w:t>
        </w:r>
      </w:hyperlink>
    </w:p>
    <w:p w14:paraId="326F4872" w14:textId="77777777" w:rsidR="00075191" w:rsidRDefault="00000000">
      <w:pPr>
        <w:pStyle w:val="BodyText"/>
        <w:ind w:right="364"/>
      </w:pPr>
      <w:r>
        <w:t xml:space="preserve">The reasons for this are not so much logical as they are material. We can postulate an extra-mental </w:t>
      </w:r>
      <w:r>
        <w:rPr>
          <w:i/>
        </w:rPr>
        <w:t xml:space="preserve">that </w:t>
      </w:r>
      <w:r>
        <w:t xml:space="preserve">freely enough (though some idealists have denied us the privilege), but when we have done so, the </w:t>
      </w:r>
      <w:r>
        <w:rPr>
          <w:i/>
        </w:rPr>
        <w:t xml:space="preserve">what </w:t>
      </w:r>
      <w:r>
        <w:t>of it is hard to determine satisfactorily, because of the oppositions and entanglements of the variously</w:t>
      </w:r>
      <w:r>
        <w:rPr>
          <w:spacing w:val="-3"/>
        </w:rPr>
        <w:t xml:space="preserve"> </w:t>
      </w:r>
      <w:r>
        <w:t>proposed</w:t>
      </w:r>
      <w:r>
        <w:rPr>
          <w:spacing w:val="-3"/>
        </w:rPr>
        <w:t xml:space="preserve"> </w:t>
      </w:r>
      <w:r>
        <w:rPr>
          <w:i/>
        </w:rPr>
        <w:t xml:space="preserve">whats </w:t>
      </w:r>
      <w:r>
        <w:t>with one another and with the history of the human mind. The literature of speculative cosmology bears witness to this difficulty.</w:t>
      </w:r>
    </w:p>
    <w:p w14:paraId="326F4873" w14:textId="77777777" w:rsidR="00075191" w:rsidRDefault="00075191">
      <w:pPr>
        <w:pStyle w:val="BodyText"/>
        <w:sectPr w:rsidR="00075191">
          <w:pgSz w:w="12240" w:h="15840"/>
          <w:pgMar w:top="1360" w:right="1080" w:bottom="280" w:left="1080" w:header="720" w:footer="720" w:gutter="0"/>
          <w:cols w:space="720"/>
        </w:sectPr>
      </w:pPr>
    </w:p>
    <w:p w14:paraId="326F4874" w14:textId="77777777" w:rsidR="00075191" w:rsidRDefault="00000000">
      <w:pPr>
        <w:pStyle w:val="BodyText"/>
        <w:spacing w:before="70"/>
        <w:ind w:firstLine="0"/>
      </w:pPr>
      <w:r>
        <w:t xml:space="preserve">Humanism suffers from it no more than any other philosophy suffers, but it makes all our cosmogonic theories so unsatisfactory that some thinkers seek relief in the denial of any primal dualism. Absolute Thought or ‘pure experience’ is postulated, and endowed with attributes calculated to justify the belief that it may ‘run itself.’ Both these truth-claiming hypotheses are non-dualistic in the old mind-and-matter sense; but the one is monistic and the other pluralistic as to the world process itself. Some humanists are non-dualists of this sort—I myself am one </w:t>
      </w:r>
      <w:r>
        <w:rPr>
          <w:i/>
        </w:rPr>
        <w:t xml:space="preserve">und zwar </w:t>
      </w:r>
      <w:r>
        <w:t>of the pluralistic brand. But doubtless dualistic humanists also exist, as well as non-dualistic ones of the monistic wing.</w:t>
      </w:r>
    </w:p>
    <w:p w14:paraId="326F4875" w14:textId="77777777" w:rsidR="00075191" w:rsidRDefault="00000000">
      <w:pPr>
        <w:pStyle w:val="BodyText"/>
        <w:spacing w:line="242" w:lineRule="auto"/>
        <w:ind w:right="357"/>
      </w:pPr>
      <w:r>
        <w:t>Mr.</w:t>
      </w:r>
      <w:r>
        <w:rPr>
          <w:spacing w:val="-4"/>
        </w:rPr>
        <w:t xml:space="preserve"> </w:t>
      </w:r>
      <w:r>
        <w:t>Joseph</w:t>
      </w:r>
      <w:r>
        <w:rPr>
          <w:spacing w:val="-4"/>
        </w:rPr>
        <w:t xml:space="preserve"> </w:t>
      </w:r>
      <w:r>
        <w:t>pins</w:t>
      </w:r>
      <w:r>
        <w:rPr>
          <w:spacing w:val="-5"/>
        </w:rPr>
        <w:t xml:space="preserve"> </w:t>
      </w:r>
      <w:r>
        <w:t>these</w:t>
      </w:r>
      <w:r>
        <w:rPr>
          <w:spacing w:val="-5"/>
        </w:rPr>
        <w:t xml:space="preserve"> </w:t>
      </w:r>
      <w:r>
        <w:t>general</w:t>
      </w:r>
      <w:r>
        <w:rPr>
          <w:spacing w:val="-5"/>
        </w:rPr>
        <w:t xml:space="preserve"> </w:t>
      </w:r>
      <w:r>
        <w:t>philosophic</w:t>
      </w:r>
      <w:r>
        <w:rPr>
          <w:spacing w:val="-5"/>
        </w:rPr>
        <w:t xml:space="preserve"> </w:t>
      </w:r>
      <w:r>
        <w:t>difficulties</w:t>
      </w:r>
      <w:r>
        <w:rPr>
          <w:spacing w:val="-5"/>
        </w:rPr>
        <w:t xml:space="preserve"> </w:t>
      </w:r>
      <w:r>
        <w:t>on</w:t>
      </w:r>
      <w:r>
        <w:rPr>
          <w:spacing w:val="-4"/>
        </w:rPr>
        <w:t xml:space="preserve"> </w:t>
      </w:r>
      <w:r>
        <w:t>humanism</w:t>
      </w:r>
      <w:r>
        <w:rPr>
          <w:spacing w:val="-5"/>
        </w:rPr>
        <w:t xml:space="preserve"> </w:t>
      </w:r>
      <w:r>
        <w:t>alone, or possibly on me alone. My article spoke vaguely of a ‘most chaotic pure experience’ coming first, and building up the mind.</w:t>
      </w:r>
      <w:hyperlink r:id="rId267" w:anchor="Footnote_136_136">
        <w:r>
          <w:rPr>
            <w:color w:val="0000FF"/>
            <w:u w:val="single" w:color="0000FF"/>
            <w:vertAlign w:val="superscript"/>
          </w:rPr>
          <w:t>[136]</w:t>
        </w:r>
      </w:hyperlink>
      <w:r>
        <w:rPr>
          <w:color w:val="0000FF"/>
        </w:rPr>
        <w:t xml:space="preserve"> </w:t>
      </w:r>
      <w:r>
        <w:t>But how can two structureless things interact so as to produce a structure? my critic triumphantly asks. Of course they can’t, as purely so-named entities. We</w:t>
      </w:r>
      <w:r>
        <w:rPr>
          <w:spacing w:val="40"/>
        </w:rPr>
        <w:t xml:space="preserve"> </w:t>
      </w:r>
      <w:r>
        <w:t xml:space="preserve">must make additional hypotheses. We must beg a minimum of structure for them. The </w:t>
      </w:r>
      <w:r>
        <w:rPr>
          <w:i/>
        </w:rPr>
        <w:t xml:space="preserve">kind </w:t>
      </w:r>
      <w:r>
        <w:t xml:space="preserve">of minimum that </w:t>
      </w:r>
      <w:r>
        <w:rPr>
          <w:i/>
        </w:rPr>
        <w:t xml:space="preserve">might </w:t>
      </w:r>
      <w:r>
        <w:t>have tended to increase towards what we now find actually developed is the philosophical desideratum here. The question is that of the most materially satisfactory hypothesis. Mr. Joseph handles it by formal logic purely, as if he had no acquaintance with the logic of hypothesis at all.</w:t>
      </w:r>
    </w:p>
    <w:p w14:paraId="326F4876" w14:textId="77777777" w:rsidR="00075191" w:rsidRDefault="00000000">
      <w:pPr>
        <w:pStyle w:val="BodyText"/>
        <w:spacing w:line="244" w:lineRule="auto"/>
      </w:pPr>
      <w:r>
        <w:t>Mr. Joseph again is much bewildered as to what a humanist can mean when he uses the word knowledge. He tries to convict me</w:t>
      </w:r>
      <w:hyperlink r:id="rId268" w:anchor="Footnote_137_137">
        <w:r>
          <w:rPr>
            <w:color w:val="0000FF"/>
            <w:u w:val="single" w:color="0000FF"/>
            <w:vertAlign w:val="superscript"/>
          </w:rPr>
          <w:t>[137]</w:t>
        </w:r>
      </w:hyperlink>
      <w:r>
        <w:rPr>
          <w:color w:val="0000FF"/>
        </w:rPr>
        <w:t xml:space="preserve"> </w:t>
      </w:r>
      <w:r>
        <w:t>of vaguely identifying it with any kind of good. Knowledge is a difficult thing to define briefly, and Mr. Joseph shows his own constructive hand here even less than in the rest of his article. I have myself put forth on several occasions a radically pragmatist account of knowledge,</w:t>
      </w:r>
      <w:hyperlink r:id="rId269" w:anchor="Footnote_138_138">
        <w:r>
          <w:rPr>
            <w:color w:val="0000FF"/>
            <w:u w:val="single" w:color="0000FF"/>
            <w:vertAlign w:val="superscript"/>
          </w:rPr>
          <w:t>[138]</w:t>
        </w:r>
      </w:hyperlink>
      <w:r>
        <w:rPr>
          <w:color w:val="0000FF"/>
        </w:rPr>
        <w:t xml:space="preserve"> </w:t>
      </w:r>
      <w:r>
        <w:t>the existence of which</w:t>
      </w:r>
      <w:r>
        <w:rPr>
          <w:spacing w:val="40"/>
        </w:rPr>
        <w:t xml:space="preserve"> </w:t>
      </w:r>
      <w:r>
        <w:t>account</w:t>
      </w:r>
      <w:r>
        <w:rPr>
          <w:spacing w:val="-1"/>
        </w:rPr>
        <w:t xml:space="preserve"> </w:t>
      </w:r>
      <w:r>
        <w:t>my critic probably does not know of—so perhaps I had better not say anything</w:t>
      </w:r>
      <w:r>
        <w:rPr>
          <w:spacing w:val="-2"/>
        </w:rPr>
        <w:t xml:space="preserve"> </w:t>
      </w:r>
      <w:r>
        <w:t>about</w:t>
      </w:r>
      <w:r>
        <w:rPr>
          <w:spacing w:val="-2"/>
        </w:rPr>
        <w:t xml:space="preserve"> </w:t>
      </w:r>
      <w:r>
        <w:t>knowledge</w:t>
      </w:r>
      <w:r>
        <w:rPr>
          <w:spacing w:val="-2"/>
        </w:rPr>
        <w:t xml:space="preserve"> </w:t>
      </w:r>
      <w:r>
        <w:t>until</w:t>
      </w:r>
      <w:r>
        <w:rPr>
          <w:spacing w:val="-2"/>
        </w:rPr>
        <w:t xml:space="preserve"> </w:t>
      </w:r>
      <w:r>
        <w:t>he</w:t>
      </w:r>
      <w:r>
        <w:rPr>
          <w:spacing w:val="-2"/>
        </w:rPr>
        <w:t xml:space="preserve"> </w:t>
      </w:r>
      <w:r>
        <w:t>reads</w:t>
      </w:r>
      <w:r>
        <w:rPr>
          <w:spacing w:val="-2"/>
        </w:rPr>
        <w:t xml:space="preserve"> </w:t>
      </w:r>
      <w:r>
        <w:t>and</w:t>
      </w:r>
      <w:r>
        <w:rPr>
          <w:spacing w:val="-2"/>
        </w:rPr>
        <w:t xml:space="preserve"> </w:t>
      </w:r>
      <w:r>
        <w:t>attacks</w:t>
      </w:r>
      <w:r>
        <w:rPr>
          <w:spacing w:val="-2"/>
        </w:rPr>
        <w:t xml:space="preserve"> </w:t>
      </w:r>
      <w:r>
        <w:t>that.</w:t>
      </w:r>
      <w:r>
        <w:rPr>
          <w:spacing w:val="-2"/>
        </w:rPr>
        <w:t xml:space="preserve"> </w:t>
      </w:r>
      <w:r>
        <w:t>I</w:t>
      </w:r>
      <w:r>
        <w:rPr>
          <w:spacing w:val="-2"/>
        </w:rPr>
        <w:t xml:space="preserve"> </w:t>
      </w:r>
      <w:r>
        <w:t>will</w:t>
      </w:r>
      <w:r>
        <w:rPr>
          <w:spacing w:val="-2"/>
        </w:rPr>
        <w:t xml:space="preserve"> </w:t>
      </w:r>
      <w:r>
        <w:t>say,</w:t>
      </w:r>
      <w:r>
        <w:rPr>
          <w:spacing w:val="-2"/>
        </w:rPr>
        <w:t xml:space="preserve"> </w:t>
      </w:r>
      <w:r>
        <w:t xml:space="preserve">however, that whatever the relation called knowing may itself prove to consist in, I can think of no conceivable kind of </w:t>
      </w:r>
      <w:r>
        <w:rPr>
          <w:i/>
        </w:rPr>
        <w:t xml:space="preserve">object </w:t>
      </w:r>
      <w:r>
        <w:t xml:space="preserve">which may not become an object of knowledge on humanistic principles as well as on the principles of any other </w:t>
      </w:r>
      <w:r>
        <w:rPr>
          <w:spacing w:val="-2"/>
        </w:rPr>
        <w:t>philosophy.</w:t>
      </w:r>
      <w:hyperlink r:id="rId270" w:anchor="Footnote_139_139">
        <w:r>
          <w:rPr>
            <w:color w:val="0000FF"/>
            <w:spacing w:val="-2"/>
            <w:u w:val="single" w:color="0000FF"/>
            <w:vertAlign w:val="superscript"/>
          </w:rPr>
          <w:t>[139]</w:t>
        </w:r>
      </w:hyperlink>
    </w:p>
    <w:p w14:paraId="326F4877" w14:textId="77777777" w:rsidR="00075191" w:rsidRDefault="00000000">
      <w:pPr>
        <w:pStyle w:val="BodyText"/>
        <w:ind w:right="359"/>
      </w:pPr>
      <w:r>
        <w:t>I confess that I am pretty steadily hampered by the habit, on the part of humanism’s critics, of assuming that they have truer ideas than mine of truth and knowledge, the nature of which I must know of and can not need to have re-defined. I have consequently to reconstruct these ideas in order to carry on</w:t>
      </w:r>
    </w:p>
    <w:p w14:paraId="326F4878" w14:textId="77777777" w:rsidR="00075191" w:rsidRDefault="00075191">
      <w:pPr>
        <w:pStyle w:val="BodyText"/>
        <w:sectPr w:rsidR="00075191">
          <w:pgSz w:w="12240" w:h="15840"/>
          <w:pgMar w:top="1360" w:right="1080" w:bottom="280" w:left="1080" w:header="720" w:footer="720" w:gutter="0"/>
          <w:cols w:space="720"/>
        </w:sectPr>
      </w:pPr>
    </w:p>
    <w:p w14:paraId="326F4879" w14:textId="77777777" w:rsidR="00075191" w:rsidRDefault="00000000">
      <w:pPr>
        <w:pStyle w:val="BodyText"/>
        <w:spacing w:before="70"/>
        <w:ind w:right="365" w:firstLine="0"/>
      </w:pPr>
      <w:r>
        <w:t>the discussion (I have e.g. had to do so in some parts of this article) and I thereby expose myself to charges of caricature. In one part of Mr. Joseph’s attack, however, I rejoice that we are free from this embarrassment. It is an important point and covers probably a genuine difficulty, so I take it up last.</w:t>
      </w:r>
    </w:p>
    <w:p w14:paraId="326F487A" w14:textId="77777777" w:rsidR="00075191" w:rsidRDefault="00000000">
      <w:pPr>
        <w:pStyle w:val="BodyText"/>
      </w:pPr>
      <w:r>
        <w:t>When,</w:t>
      </w:r>
      <w:r>
        <w:rPr>
          <w:spacing w:val="-3"/>
        </w:rPr>
        <w:t xml:space="preserve"> </w:t>
      </w:r>
      <w:r>
        <w:t>following</w:t>
      </w:r>
      <w:r>
        <w:rPr>
          <w:spacing w:val="-3"/>
        </w:rPr>
        <w:t xml:space="preserve"> </w:t>
      </w:r>
      <w:r>
        <w:t>Schiller</w:t>
      </w:r>
      <w:r>
        <w:rPr>
          <w:spacing w:val="-3"/>
        </w:rPr>
        <w:t xml:space="preserve"> </w:t>
      </w:r>
      <w:r>
        <w:t>and</w:t>
      </w:r>
      <w:r>
        <w:rPr>
          <w:spacing w:val="-3"/>
        </w:rPr>
        <w:t xml:space="preserve"> </w:t>
      </w:r>
      <w:r>
        <w:t>Dewey,</w:t>
      </w:r>
      <w:r>
        <w:rPr>
          <w:spacing w:val="-3"/>
        </w:rPr>
        <w:t xml:space="preserve"> </w:t>
      </w:r>
      <w:r>
        <w:t>I</w:t>
      </w:r>
      <w:r>
        <w:rPr>
          <w:spacing w:val="-3"/>
        </w:rPr>
        <w:t xml:space="preserve"> </w:t>
      </w:r>
      <w:r>
        <w:t>define</w:t>
      </w:r>
      <w:r>
        <w:rPr>
          <w:spacing w:val="-3"/>
        </w:rPr>
        <w:t xml:space="preserve"> </w:t>
      </w:r>
      <w:r>
        <w:t>the</w:t>
      </w:r>
      <w:r>
        <w:rPr>
          <w:spacing w:val="-3"/>
        </w:rPr>
        <w:t xml:space="preserve"> </w:t>
      </w:r>
      <w:r>
        <w:t>true</w:t>
      </w:r>
      <w:r>
        <w:rPr>
          <w:spacing w:val="-3"/>
        </w:rPr>
        <w:t xml:space="preserve"> </w:t>
      </w:r>
      <w:r>
        <w:t>as</w:t>
      </w:r>
      <w:r>
        <w:rPr>
          <w:spacing w:val="-3"/>
        </w:rPr>
        <w:t xml:space="preserve"> </w:t>
      </w:r>
      <w:r>
        <w:t>that</w:t>
      </w:r>
      <w:r>
        <w:rPr>
          <w:spacing w:val="-3"/>
        </w:rPr>
        <w:t xml:space="preserve"> </w:t>
      </w:r>
      <w:r>
        <w:t>which</w:t>
      </w:r>
      <w:r>
        <w:rPr>
          <w:spacing w:val="-3"/>
        </w:rPr>
        <w:t xml:space="preserve"> </w:t>
      </w:r>
      <w:r>
        <w:t xml:space="preserve">gives the maximal combination of satisfactions, and say that satisfaction is a many-dimensional term that can be realized in various ways, Mr. Joseph replies, rightly enough, that the chief satisfaction of a rational creature must always be his thought that what he believes is </w:t>
      </w:r>
      <w:r>
        <w:rPr>
          <w:i/>
        </w:rPr>
        <w:t>true</w:t>
      </w:r>
      <w:r>
        <w:t>, whether the truth brings him the satisfaction</w:t>
      </w:r>
      <w:r>
        <w:rPr>
          <w:spacing w:val="-2"/>
        </w:rPr>
        <w:t xml:space="preserve"> </w:t>
      </w:r>
      <w:r>
        <w:t>of</w:t>
      </w:r>
      <w:r>
        <w:rPr>
          <w:spacing w:val="-2"/>
        </w:rPr>
        <w:t xml:space="preserve"> </w:t>
      </w:r>
      <w:r>
        <w:t>collateral</w:t>
      </w:r>
      <w:r>
        <w:rPr>
          <w:spacing w:val="-2"/>
        </w:rPr>
        <w:t xml:space="preserve"> </w:t>
      </w:r>
      <w:r>
        <w:t>profits</w:t>
      </w:r>
      <w:r>
        <w:rPr>
          <w:spacing w:val="-2"/>
        </w:rPr>
        <w:t xml:space="preserve"> </w:t>
      </w:r>
      <w:r>
        <w:t>or</w:t>
      </w:r>
      <w:r>
        <w:rPr>
          <w:spacing w:val="-2"/>
        </w:rPr>
        <w:t xml:space="preserve"> </w:t>
      </w:r>
      <w:r>
        <w:t>not.</w:t>
      </w:r>
      <w:r>
        <w:rPr>
          <w:spacing w:val="-2"/>
        </w:rPr>
        <w:t xml:space="preserve"> </w:t>
      </w:r>
      <w:r>
        <w:t>This</w:t>
      </w:r>
      <w:r>
        <w:rPr>
          <w:spacing w:val="-2"/>
        </w:rPr>
        <w:t xml:space="preserve"> </w:t>
      </w:r>
      <w:r>
        <w:t>would</w:t>
      </w:r>
      <w:r>
        <w:rPr>
          <w:spacing w:val="-2"/>
        </w:rPr>
        <w:t xml:space="preserve"> </w:t>
      </w:r>
      <w:r>
        <w:t>seem,</w:t>
      </w:r>
      <w:r>
        <w:rPr>
          <w:spacing w:val="-2"/>
        </w:rPr>
        <w:t xml:space="preserve"> </w:t>
      </w:r>
      <w:r>
        <w:t>however,</w:t>
      </w:r>
      <w:r>
        <w:rPr>
          <w:spacing w:val="-2"/>
        </w:rPr>
        <w:t xml:space="preserve"> </w:t>
      </w:r>
      <w:r>
        <w:t>to</w:t>
      </w:r>
      <w:r>
        <w:rPr>
          <w:spacing w:val="-2"/>
        </w:rPr>
        <w:t xml:space="preserve"> </w:t>
      </w:r>
      <w:r>
        <w:t>make</w:t>
      </w:r>
      <w:r>
        <w:rPr>
          <w:spacing w:val="-2"/>
        </w:rPr>
        <w:t xml:space="preserve"> </w:t>
      </w:r>
      <w:r>
        <w:t>of truth the prior concept, and to relegate satisfaction to a secondary place.</w:t>
      </w:r>
    </w:p>
    <w:p w14:paraId="326F487B" w14:textId="77777777" w:rsidR="00075191" w:rsidRDefault="00000000">
      <w:pPr>
        <w:pStyle w:val="BodyText"/>
        <w:ind w:right="359"/>
      </w:pPr>
      <w:r>
        <w:t xml:space="preserve">Again, if to be satisfactory is what is meant by being true, </w:t>
      </w:r>
      <w:r>
        <w:rPr>
          <w:i/>
        </w:rPr>
        <w:t xml:space="preserve">whose </w:t>
      </w:r>
      <w:r>
        <w:t xml:space="preserve">satisfactions, and </w:t>
      </w:r>
      <w:r>
        <w:rPr>
          <w:i/>
        </w:rPr>
        <w:t xml:space="preserve">which </w:t>
      </w:r>
      <w:r>
        <w:t>of his satisfactions, are to count? Discriminations notoriously have to be made; and the upshot is that only rational candidates and intellectual satisfactions stand the test. We are then driven to a purely theoretic notion of truth, and get out of the pragmatic atmosphere altogether. And with this Mr. Joseph leaves us—truth is truth, and there is an end of the matter. But he makes a very pretty show of convicting me of self-stultification</w:t>
      </w:r>
      <w:r>
        <w:rPr>
          <w:spacing w:val="-3"/>
        </w:rPr>
        <w:t xml:space="preserve"> </w:t>
      </w:r>
      <w:r>
        <w:t>in</w:t>
      </w:r>
      <w:r>
        <w:rPr>
          <w:spacing w:val="-3"/>
        </w:rPr>
        <w:t xml:space="preserve"> </w:t>
      </w:r>
      <w:r>
        <w:t>according</w:t>
      </w:r>
      <w:r>
        <w:rPr>
          <w:spacing w:val="-3"/>
        </w:rPr>
        <w:t xml:space="preserve"> </w:t>
      </w:r>
      <w:r>
        <w:t>to</w:t>
      </w:r>
      <w:r>
        <w:rPr>
          <w:spacing w:val="-3"/>
        </w:rPr>
        <w:t xml:space="preserve"> </w:t>
      </w:r>
      <w:r>
        <w:t>our</w:t>
      </w:r>
      <w:r>
        <w:rPr>
          <w:spacing w:val="-4"/>
        </w:rPr>
        <w:t xml:space="preserve"> </w:t>
      </w:r>
      <w:r>
        <w:t>purely</w:t>
      </w:r>
      <w:r>
        <w:rPr>
          <w:spacing w:val="-3"/>
        </w:rPr>
        <w:t xml:space="preserve"> </w:t>
      </w:r>
      <w:r>
        <w:t>theoretic</w:t>
      </w:r>
      <w:r>
        <w:rPr>
          <w:spacing w:val="-4"/>
        </w:rPr>
        <w:t xml:space="preserve"> </w:t>
      </w:r>
      <w:r>
        <w:t>satisfactions</w:t>
      </w:r>
      <w:r>
        <w:rPr>
          <w:spacing w:val="-4"/>
        </w:rPr>
        <w:t xml:space="preserve"> </w:t>
      </w:r>
      <w:r>
        <w:t>any</w:t>
      </w:r>
      <w:r>
        <w:rPr>
          <w:spacing w:val="-3"/>
        </w:rPr>
        <w:t xml:space="preserve"> </w:t>
      </w:r>
      <w:r>
        <w:t>place</w:t>
      </w:r>
      <w:r>
        <w:rPr>
          <w:spacing w:val="-4"/>
        </w:rPr>
        <w:t xml:space="preserve"> </w:t>
      </w:r>
      <w:r>
        <w:t>in</w:t>
      </w:r>
      <w:r>
        <w:rPr>
          <w:spacing w:val="-3"/>
        </w:rPr>
        <w:t xml:space="preserve"> </w:t>
      </w:r>
      <w:r>
        <w:t>the humanistic scheme. They crowd the collateral satisfactions out of house and home, he thinks, and pragmatism has to go into bankruptcy if she recognizes them at all.</w:t>
      </w:r>
    </w:p>
    <w:p w14:paraId="326F487C" w14:textId="77777777" w:rsidR="00075191" w:rsidRDefault="00000000">
      <w:pPr>
        <w:pStyle w:val="BodyText"/>
        <w:ind w:right="359"/>
      </w:pPr>
      <w:r>
        <w:t>There is no room for disagreement about the facts here; but the</w:t>
      </w:r>
      <w:r>
        <w:rPr>
          <w:spacing w:val="40"/>
        </w:rPr>
        <w:t xml:space="preserve"> </w:t>
      </w:r>
      <w:r>
        <w:t>destructive force of the reasoning disappears as soon as we talk concretely instead of abstractly, and ask, in our quality of good pragmatists, just what</w:t>
      </w:r>
      <w:r>
        <w:rPr>
          <w:spacing w:val="40"/>
        </w:rPr>
        <w:t xml:space="preserve"> </w:t>
      </w:r>
      <w:r>
        <w:t xml:space="preserve">the famous theoretic needs are known as and in what the intellectual satisfactions consist. Mr. Joseph, faithful to the habits of his party, makes no attempt at characterizing them, but assumes that their nature is self-evident to </w:t>
      </w:r>
      <w:r>
        <w:rPr>
          <w:spacing w:val="-4"/>
        </w:rPr>
        <w:t>all.</w:t>
      </w:r>
    </w:p>
    <w:p w14:paraId="326F487D" w14:textId="77777777" w:rsidR="00075191" w:rsidRDefault="00000000">
      <w:pPr>
        <w:pStyle w:val="BodyText"/>
        <w:ind w:right="360"/>
      </w:pPr>
      <w:r>
        <w:t xml:space="preserve">Are they not all mere matters of </w:t>
      </w:r>
      <w:r>
        <w:rPr>
          <w:i/>
        </w:rPr>
        <w:t>consistency</w:t>
      </w:r>
      <w:r>
        <w:t xml:space="preserve">—and emphatically </w:t>
      </w:r>
      <w:r>
        <w:rPr>
          <w:i/>
        </w:rPr>
        <w:t xml:space="preserve">not </w:t>
      </w:r>
      <w:r>
        <w:t xml:space="preserve">of consistency between an Absolute Reality and the mind’s copies of it, but of actually felt consistency among judgments, objects, and manners of reacting, in the mind? And are not both our need of such consistency and our pleasure in it conceivable as outcomes of the natural fact that we are beings that develop mental </w:t>
      </w:r>
      <w:r>
        <w:rPr>
          <w:i/>
        </w:rPr>
        <w:t>habits</w:t>
      </w:r>
      <w:r>
        <w:t>—habit itself proving adaptively beneficial in an environment where the same objects, or the same kinds of objects, recur and follow</w:t>
      </w:r>
      <w:r>
        <w:rPr>
          <w:spacing w:val="24"/>
        </w:rPr>
        <w:t xml:space="preserve"> </w:t>
      </w:r>
      <w:r>
        <w:t>‘law’?</w:t>
      </w:r>
      <w:r>
        <w:rPr>
          <w:spacing w:val="24"/>
        </w:rPr>
        <w:t xml:space="preserve"> </w:t>
      </w:r>
      <w:r>
        <w:t>If</w:t>
      </w:r>
      <w:r>
        <w:rPr>
          <w:spacing w:val="24"/>
        </w:rPr>
        <w:t xml:space="preserve"> </w:t>
      </w:r>
      <w:r>
        <w:t>this</w:t>
      </w:r>
      <w:r>
        <w:rPr>
          <w:spacing w:val="24"/>
        </w:rPr>
        <w:t xml:space="preserve"> </w:t>
      </w:r>
      <w:r>
        <w:t>were</w:t>
      </w:r>
      <w:r>
        <w:rPr>
          <w:spacing w:val="24"/>
        </w:rPr>
        <w:t xml:space="preserve"> </w:t>
      </w:r>
      <w:r>
        <w:t>so,</w:t>
      </w:r>
      <w:r>
        <w:rPr>
          <w:spacing w:val="24"/>
        </w:rPr>
        <w:t xml:space="preserve"> </w:t>
      </w:r>
      <w:r>
        <w:t>what</w:t>
      </w:r>
      <w:r>
        <w:rPr>
          <w:spacing w:val="24"/>
        </w:rPr>
        <w:t xml:space="preserve"> </w:t>
      </w:r>
      <w:r>
        <w:t>would</w:t>
      </w:r>
      <w:r>
        <w:rPr>
          <w:spacing w:val="24"/>
        </w:rPr>
        <w:t xml:space="preserve"> </w:t>
      </w:r>
      <w:r>
        <w:t>have</w:t>
      </w:r>
      <w:r>
        <w:rPr>
          <w:spacing w:val="24"/>
        </w:rPr>
        <w:t xml:space="preserve"> </w:t>
      </w:r>
      <w:r>
        <w:t>come</w:t>
      </w:r>
      <w:r>
        <w:rPr>
          <w:spacing w:val="24"/>
        </w:rPr>
        <w:t xml:space="preserve"> </w:t>
      </w:r>
      <w:r>
        <w:t>first</w:t>
      </w:r>
      <w:r>
        <w:rPr>
          <w:spacing w:val="24"/>
        </w:rPr>
        <w:t xml:space="preserve"> </w:t>
      </w:r>
      <w:r>
        <w:t>would</w:t>
      </w:r>
      <w:r>
        <w:rPr>
          <w:spacing w:val="24"/>
        </w:rPr>
        <w:t xml:space="preserve"> </w:t>
      </w:r>
      <w:r>
        <w:t>have</w:t>
      </w:r>
      <w:r>
        <w:rPr>
          <w:spacing w:val="24"/>
        </w:rPr>
        <w:t xml:space="preserve"> </w:t>
      </w:r>
      <w:r>
        <w:t>been</w:t>
      </w:r>
    </w:p>
    <w:p w14:paraId="326F487E" w14:textId="77777777" w:rsidR="00075191" w:rsidRDefault="00075191">
      <w:pPr>
        <w:pStyle w:val="BodyText"/>
        <w:sectPr w:rsidR="00075191">
          <w:pgSz w:w="12240" w:h="15840"/>
          <w:pgMar w:top="1360" w:right="1080" w:bottom="280" w:left="1080" w:header="720" w:footer="720" w:gutter="0"/>
          <w:cols w:space="720"/>
        </w:sectPr>
      </w:pPr>
    </w:p>
    <w:p w14:paraId="326F487F" w14:textId="77777777" w:rsidR="00075191" w:rsidRDefault="00000000">
      <w:pPr>
        <w:pStyle w:val="BodyText"/>
        <w:spacing w:before="70"/>
        <w:ind w:firstLine="0"/>
      </w:pPr>
      <w:r>
        <w:t>the collateral profits of habit, and the theoretic life would have grown up in aid of these. In point of fact this seems to have been the probable case. At life’s origin, any present perception may have been ‘true’—if such a word could then be applicable. Later, when reactions became organized, the reactions became ‘true’ whenever expectation was fulfilled by them. Otherwise they were ‘false’ or ‘mistaken’ reactions. But the same class of objects needs the same kind of reaction, so the impulse to react consistently must gradually have been established, with a disappointment felt whenever the results frustrated expectation. Here is a perfectly plausible germ for all</w:t>
      </w:r>
      <w:r>
        <w:rPr>
          <w:spacing w:val="40"/>
        </w:rPr>
        <w:t xml:space="preserve"> </w:t>
      </w:r>
      <w:r>
        <w:t>our higher consistencies. Nowadays, if an object claims from us a reaction of the kind habitually accorded only to the opposite class of objects, our mental machinery refuses to run smoothly. The situation is intellectually unsatisfactory. To gain relief we seek either to preserve the reaction by re-interpreting the object, or, leaving the object as it is, we react in a way contrary to the way claimed of us. Neither solution is easy. Such a situation might be that of Mr. Joseph, with me claiming assent to humanism from him. He can not apperceive it so as to permit him to gratify my claim; but there is enough appeal in the claim to induce him to write a whole article in justification of his refusal. If he should assent to humanism, on the other hand, that would drag after it an unwelcome, yea incredible, alteration of his previous mental beliefs. Whichever alternative he might adopt, however, a new equilibrium of intellectual consistency would in the end be reached. He would</w:t>
      </w:r>
      <w:r>
        <w:rPr>
          <w:spacing w:val="-3"/>
        </w:rPr>
        <w:t xml:space="preserve"> </w:t>
      </w:r>
      <w:r>
        <w:t>feel,</w:t>
      </w:r>
      <w:r>
        <w:rPr>
          <w:spacing w:val="-2"/>
        </w:rPr>
        <w:t xml:space="preserve"> </w:t>
      </w:r>
      <w:r>
        <w:t>whichever</w:t>
      </w:r>
      <w:r>
        <w:rPr>
          <w:spacing w:val="-2"/>
        </w:rPr>
        <w:t xml:space="preserve"> </w:t>
      </w:r>
      <w:r>
        <w:t>way</w:t>
      </w:r>
      <w:r>
        <w:rPr>
          <w:spacing w:val="-2"/>
        </w:rPr>
        <w:t xml:space="preserve"> </w:t>
      </w:r>
      <w:r>
        <w:t>he</w:t>
      </w:r>
      <w:r>
        <w:rPr>
          <w:spacing w:val="-2"/>
        </w:rPr>
        <w:t xml:space="preserve"> </w:t>
      </w:r>
      <w:r>
        <w:t>decided,</w:t>
      </w:r>
      <w:r>
        <w:rPr>
          <w:spacing w:val="-2"/>
        </w:rPr>
        <w:t xml:space="preserve"> </w:t>
      </w:r>
      <w:r>
        <w:t>that</w:t>
      </w:r>
      <w:r>
        <w:rPr>
          <w:spacing w:val="-2"/>
        </w:rPr>
        <w:t xml:space="preserve"> </w:t>
      </w:r>
      <w:r>
        <w:t>he</w:t>
      </w:r>
      <w:r>
        <w:rPr>
          <w:spacing w:val="-2"/>
        </w:rPr>
        <w:t xml:space="preserve"> </w:t>
      </w:r>
      <w:r>
        <w:t>was</w:t>
      </w:r>
      <w:r>
        <w:rPr>
          <w:spacing w:val="-2"/>
        </w:rPr>
        <w:t xml:space="preserve"> </w:t>
      </w:r>
      <w:r>
        <w:t>now</w:t>
      </w:r>
      <w:r>
        <w:rPr>
          <w:spacing w:val="-2"/>
        </w:rPr>
        <w:t xml:space="preserve"> </w:t>
      </w:r>
      <w:r>
        <w:t>thinking</w:t>
      </w:r>
      <w:r>
        <w:rPr>
          <w:spacing w:val="-2"/>
        </w:rPr>
        <w:t xml:space="preserve"> </w:t>
      </w:r>
      <w:r>
        <w:t>truly.</w:t>
      </w:r>
      <w:r>
        <w:rPr>
          <w:spacing w:val="-2"/>
        </w:rPr>
        <w:t xml:space="preserve"> </w:t>
      </w:r>
      <w:r>
        <w:t>But</w:t>
      </w:r>
      <w:r>
        <w:rPr>
          <w:spacing w:val="-2"/>
        </w:rPr>
        <w:t xml:space="preserve"> </w:t>
      </w:r>
      <w:r>
        <w:t>if, with his old habits unaltered, he should simply add to them the new one of advocating humanism quietly or noisily, his mind would be rent into two systems, each of which would accuse the other of falsehood. The resultant situation, being profoundly unsatisfactory, would also be instable.</w:t>
      </w:r>
    </w:p>
    <w:p w14:paraId="326F4880" w14:textId="77777777" w:rsidR="00075191" w:rsidRDefault="00000000">
      <w:pPr>
        <w:pStyle w:val="BodyText"/>
      </w:pPr>
      <w:r>
        <w:t xml:space="preserve">Theoretic truth is thus no relation between our mind and archetypal reality. It falls </w:t>
      </w:r>
      <w:r>
        <w:rPr>
          <w:i/>
        </w:rPr>
        <w:t xml:space="preserve">within </w:t>
      </w:r>
      <w:r>
        <w:t>the mind, being the accord of some of its processes and objects with other processes and objects—‘accord’ consisting here in well-definable relations. So long as the satisfaction of feeling such an accord is denied us, whatever collateral profits may seem to inure from what we believe in are but as dust in the balance—provided always that we are highly organized intellectually, which the majority of us are not. The amount of accord which satisfies most men and women is merely the absence of violent clash between their usual thoughts and statements and the limited sphere of sense-perceptions</w:t>
      </w:r>
      <w:r>
        <w:rPr>
          <w:spacing w:val="23"/>
        </w:rPr>
        <w:t xml:space="preserve"> </w:t>
      </w:r>
      <w:r>
        <w:t>in</w:t>
      </w:r>
      <w:r>
        <w:rPr>
          <w:spacing w:val="23"/>
        </w:rPr>
        <w:t xml:space="preserve"> </w:t>
      </w:r>
      <w:r>
        <w:t>which</w:t>
      </w:r>
      <w:r>
        <w:rPr>
          <w:spacing w:val="23"/>
        </w:rPr>
        <w:t xml:space="preserve"> </w:t>
      </w:r>
      <w:r>
        <w:t>their</w:t>
      </w:r>
      <w:r>
        <w:rPr>
          <w:spacing w:val="23"/>
        </w:rPr>
        <w:t xml:space="preserve"> </w:t>
      </w:r>
      <w:r>
        <w:t>lives</w:t>
      </w:r>
      <w:r>
        <w:rPr>
          <w:spacing w:val="23"/>
        </w:rPr>
        <w:t xml:space="preserve"> </w:t>
      </w:r>
      <w:r>
        <w:t>are</w:t>
      </w:r>
      <w:r>
        <w:rPr>
          <w:spacing w:val="23"/>
        </w:rPr>
        <w:t xml:space="preserve"> </w:t>
      </w:r>
      <w:r>
        <w:t>cast.</w:t>
      </w:r>
      <w:r>
        <w:rPr>
          <w:spacing w:val="23"/>
        </w:rPr>
        <w:t xml:space="preserve"> </w:t>
      </w:r>
      <w:r>
        <w:t>The</w:t>
      </w:r>
      <w:r>
        <w:rPr>
          <w:spacing w:val="23"/>
        </w:rPr>
        <w:t xml:space="preserve"> </w:t>
      </w:r>
      <w:r>
        <w:t>theoretic</w:t>
      </w:r>
      <w:r>
        <w:rPr>
          <w:spacing w:val="23"/>
        </w:rPr>
        <w:t xml:space="preserve"> </w:t>
      </w:r>
      <w:r>
        <w:t>truth</w:t>
      </w:r>
      <w:r>
        <w:rPr>
          <w:spacing w:val="23"/>
        </w:rPr>
        <w:t xml:space="preserve"> </w:t>
      </w:r>
      <w:r>
        <w:t>that</w:t>
      </w:r>
      <w:r>
        <w:rPr>
          <w:spacing w:val="23"/>
        </w:rPr>
        <w:t xml:space="preserve"> </w:t>
      </w:r>
      <w:r>
        <w:t>most</w:t>
      </w:r>
    </w:p>
    <w:p w14:paraId="326F4881" w14:textId="77777777" w:rsidR="00075191" w:rsidRDefault="00075191">
      <w:pPr>
        <w:pStyle w:val="BodyText"/>
        <w:sectPr w:rsidR="00075191">
          <w:pgSz w:w="12240" w:h="15840"/>
          <w:pgMar w:top="1360" w:right="1080" w:bottom="280" w:left="1080" w:header="720" w:footer="720" w:gutter="0"/>
          <w:cols w:space="720"/>
        </w:sectPr>
      </w:pPr>
    </w:p>
    <w:p w14:paraId="326F4882" w14:textId="77777777" w:rsidR="00075191" w:rsidRDefault="00000000">
      <w:pPr>
        <w:pStyle w:val="BodyText"/>
        <w:spacing w:before="70"/>
        <w:ind w:right="360" w:firstLine="0"/>
      </w:pPr>
      <w:r>
        <w:t>of us think we ‘ought’ to attain to is thus the possession of a set of predicates that do not contradict their subjects. We preserve it as often as not by leaving other predicates and subjects out.</w:t>
      </w:r>
    </w:p>
    <w:p w14:paraId="326F4883" w14:textId="77777777" w:rsidR="00075191" w:rsidRDefault="00000000">
      <w:pPr>
        <w:pStyle w:val="BodyText"/>
      </w:pPr>
      <w:r>
        <w:t>In some men theory is a passion, just as music is in others. The form of inner consistency is pursued far beyond the line at which collateral profits stop. Such men systematize and classify and schematize and make synoptical tables and invent ideal objects for the pure love of unifying. Too often the results, glowing with ‘truth’ for the inventors, seem pathetically personal and artificial to bystanders. Which is as much as to say that the purely theoretic criterion of truth can leave us in the lurch as easily as any other criterion.</w:t>
      </w:r>
    </w:p>
    <w:p w14:paraId="326F4884" w14:textId="77777777" w:rsidR="00075191" w:rsidRDefault="00000000">
      <w:pPr>
        <w:pStyle w:val="BodyText"/>
        <w:ind w:right="360"/>
      </w:pPr>
      <w:r>
        <w:t xml:space="preserve">I think that if Mr. Joseph will but consider all these things a little more concretely, he may find that the humanistic scheme and the notion of theoretic truth fall into line consistently enough to yield him also intellectual </w:t>
      </w:r>
      <w:r>
        <w:rPr>
          <w:spacing w:val="-2"/>
        </w:rPr>
        <w:t>satisfaction.</w:t>
      </w:r>
    </w:p>
    <w:p w14:paraId="326F4885" w14:textId="77777777" w:rsidR="00075191" w:rsidRDefault="00000000">
      <w:pPr>
        <w:pStyle w:val="BodyText"/>
        <w:ind w:left="810" w:right="0" w:firstLine="0"/>
        <w:jc w:val="left"/>
      </w:pPr>
      <w:r>
        <w:rPr>
          <w:spacing w:val="-2"/>
        </w:rPr>
        <w:t>FOOTNOTES:</w:t>
      </w:r>
    </w:p>
    <w:p w14:paraId="326F4886" w14:textId="77777777" w:rsidR="00075191" w:rsidRDefault="00000000">
      <w:pPr>
        <w:pStyle w:val="ListParagraph"/>
        <w:numPr>
          <w:ilvl w:val="0"/>
          <w:numId w:val="9"/>
        </w:numPr>
        <w:tabs>
          <w:tab w:val="left" w:pos="1598"/>
        </w:tabs>
        <w:ind w:right="361" w:firstLine="450"/>
        <w:jc w:val="both"/>
        <w:rPr>
          <w:sz w:val="30"/>
        </w:rPr>
      </w:pPr>
      <w:r>
        <w:rPr>
          <w:sz w:val="30"/>
        </w:rPr>
        <w:t xml:space="preserve">[Reprinted without change from </w:t>
      </w:r>
      <w:r>
        <w:rPr>
          <w:i/>
          <w:sz w:val="30"/>
        </w:rPr>
        <w:t>Mind</w:t>
      </w:r>
      <w:r>
        <w:rPr>
          <w:sz w:val="30"/>
        </w:rPr>
        <w:t xml:space="preserve">, N. S., vol. xiv, No. 54, April, 1905, pp. 190-198. Pages </w:t>
      </w:r>
      <w:hyperlink r:id="rId271" w:anchor="Page_245">
        <w:r>
          <w:rPr>
            <w:color w:val="0000FF"/>
            <w:sz w:val="30"/>
            <w:u w:val="single" w:color="0000FF"/>
          </w:rPr>
          <w:t>245-247</w:t>
        </w:r>
      </w:hyperlink>
      <w:r>
        <w:rPr>
          <w:sz w:val="30"/>
        </w:rPr>
        <w:t xml:space="preserve">, and pp. </w:t>
      </w:r>
      <w:hyperlink r:id="rId272" w:anchor="Page_261">
        <w:r>
          <w:rPr>
            <w:color w:val="0000FF"/>
            <w:sz w:val="30"/>
            <w:u w:val="single" w:color="0000FF"/>
          </w:rPr>
          <w:t>261-265</w:t>
        </w:r>
      </w:hyperlink>
      <w:r>
        <w:rPr>
          <w:sz w:val="30"/>
        </w:rPr>
        <w:t xml:space="preserve">, have also been reprinted in </w:t>
      </w:r>
      <w:r>
        <w:rPr>
          <w:i/>
          <w:sz w:val="30"/>
        </w:rPr>
        <w:t>The Meaning of Truth</w:t>
      </w:r>
      <w:r>
        <w:rPr>
          <w:sz w:val="30"/>
        </w:rPr>
        <w:t xml:space="preserve">, pp. 54-57, and pp. 97-100. The present essay is referred to above, p. </w:t>
      </w:r>
      <w:hyperlink r:id="rId273" w:anchor="Page_203">
        <w:r>
          <w:rPr>
            <w:color w:val="0000FF"/>
            <w:sz w:val="30"/>
            <w:u w:val="single" w:color="0000FF"/>
          </w:rPr>
          <w:t>203</w:t>
        </w:r>
      </w:hyperlink>
      <w:r>
        <w:rPr>
          <w:sz w:val="30"/>
        </w:rPr>
        <w:t>. Ed.]</w:t>
      </w:r>
    </w:p>
    <w:p w14:paraId="326F4887" w14:textId="77777777" w:rsidR="00075191" w:rsidRDefault="00000000">
      <w:pPr>
        <w:pStyle w:val="ListParagraph"/>
        <w:numPr>
          <w:ilvl w:val="0"/>
          <w:numId w:val="9"/>
        </w:numPr>
        <w:tabs>
          <w:tab w:val="left" w:pos="1545"/>
        </w:tabs>
        <w:ind w:right="364" w:firstLine="450"/>
        <w:jc w:val="both"/>
        <w:rPr>
          <w:sz w:val="30"/>
        </w:rPr>
      </w:pPr>
      <w:r>
        <w:rPr>
          <w:sz w:val="30"/>
        </w:rPr>
        <w:t xml:space="preserve">[‘Humanism and Truth’ first appeared in </w:t>
      </w:r>
      <w:r>
        <w:rPr>
          <w:i/>
          <w:sz w:val="30"/>
        </w:rPr>
        <w:t>Mind</w:t>
      </w:r>
      <w:r>
        <w:rPr>
          <w:sz w:val="30"/>
        </w:rPr>
        <w:t xml:space="preserve">, N. S., vol. xiii, No. 52, October, 1904. It is reprinted in </w:t>
      </w:r>
      <w:r>
        <w:rPr>
          <w:i/>
          <w:sz w:val="30"/>
        </w:rPr>
        <w:t>The Meaning of Truth</w:t>
      </w:r>
      <w:r>
        <w:rPr>
          <w:sz w:val="30"/>
        </w:rPr>
        <w:t>, pp. 51-101. Cf. this</w:t>
      </w:r>
      <w:r>
        <w:rPr>
          <w:spacing w:val="-4"/>
          <w:sz w:val="30"/>
        </w:rPr>
        <w:t xml:space="preserve"> </w:t>
      </w:r>
      <w:r>
        <w:rPr>
          <w:sz w:val="30"/>
        </w:rPr>
        <w:t>article</w:t>
      </w:r>
      <w:r>
        <w:rPr>
          <w:spacing w:val="-4"/>
          <w:sz w:val="30"/>
        </w:rPr>
        <w:t xml:space="preserve"> </w:t>
      </w:r>
      <w:r>
        <w:rPr>
          <w:i/>
          <w:sz w:val="30"/>
        </w:rPr>
        <w:t>passim</w:t>
      </w:r>
      <w:r>
        <w:rPr>
          <w:sz w:val="30"/>
        </w:rPr>
        <w:t>.</w:t>
      </w:r>
      <w:r>
        <w:rPr>
          <w:spacing w:val="-2"/>
          <w:sz w:val="30"/>
        </w:rPr>
        <w:t xml:space="preserve"> </w:t>
      </w:r>
      <w:r>
        <w:rPr>
          <w:sz w:val="30"/>
        </w:rPr>
        <w:t>Mr.</w:t>
      </w:r>
      <w:r>
        <w:rPr>
          <w:spacing w:val="-2"/>
          <w:sz w:val="30"/>
        </w:rPr>
        <w:t xml:space="preserve"> </w:t>
      </w:r>
      <w:r>
        <w:rPr>
          <w:sz w:val="30"/>
        </w:rPr>
        <w:t>H.</w:t>
      </w:r>
      <w:r>
        <w:rPr>
          <w:spacing w:val="-2"/>
          <w:sz w:val="30"/>
        </w:rPr>
        <w:t xml:space="preserve"> </w:t>
      </w:r>
      <w:r>
        <w:rPr>
          <w:sz w:val="30"/>
        </w:rPr>
        <w:t>W.</w:t>
      </w:r>
      <w:r>
        <w:rPr>
          <w:spacing w:val="-2"/>
          <w:sz w:val="30"/>
        </w:rPr>
        <w:t xml:space="preserve"> </w:t>
      </w:r>
      <w:r>
        <w:rPr>
          <w:sz w:val="30"/>
        </w:rPr>
        <w:t>B.</w:t>
      </w:r>
      <w:r>
        <w:rPr>
          <w:spacing w:val="-2"/>
          <w:sz w:val="30"/>
        </w:rPr>
        <w:t xml:space="preserve"> </w:t>
      </w:r>
      <w:r>
        <w:rPr>
          <w:sz w:val="30"/>
        </w:rPr>
        <w:t>Joseph’s</w:t>
      </w:r>
      <w:r>
        <w:rPr>
          <w:spacing w:val="-2"/>
          <w:sz w:val="30"/>
        </w:rPr>
        <w:t xml:space="preserve"> </w:t>
      </w:r>
      <w:r>
        <w:rPr>
          <w:sz w:val="30"/>
        </w:rPr>
        <w:t>criticism,</w:t>
      </w:r>
      <w:r>
        <w:rPr>
          <w:spacing w:val="-2"/>
          <w:sz w:val="30"/>
        </w:rPr>
        <w:t xml:space="preserve"> </w:t>
      </w:r>
      <w:r>
        <w:rPr>
          <w:sz w:val="30"/>
        </w:rPr>
        <w:t>entitled</w:t>
      </w:r>
      <w:r>
        <w:rPr>
          <w:spacing w:val="-2"/>
          <w:sz w:val="30"/>
        </w:rPr>
        <w:t xml:space="preserve"> </w:t>
      </w:r>
      <w:r>
        <w:rPr>
          <w:sz w:val="30"/>
        </w:rPr>
        <w:t>“Professor</w:t>
      </w:r>
      <w:r>
        <w:rPr>
          <w:spacing w:val="-2"/>
          <w:sz w:val="30"/>
        </w:rPr>
        <w:t xml:space="preserve"> </w:t>
      </w:r>
      <w:r>
        <w:rPr>
          <w:sz w:val="30"/>
        </w:rPr>
        <w:t xml:space="preserve">James on ‘Humanism and Truth,’” appeared in </w:t>
      </w:r>
      <w:r>
        <w:rPr>
          <w:i/>
          <w:sz w:val="30"/>
        </w:rPr>
        <w:t>Mind</w:t>
      </w:r>
      <w:r>
        <w:rPr>
          <w:sz w:val="30"/>
        </w:rPr>
        <w:t>, N. S., vol. xiv, No. 53, January, 1905. Ed.]</w:t>
      </w:r>
    </w:p>
    <w:p w14:paraId="326F4888" w14:textId="77777777" w:rsidR="00075191" w:rsidRDefault="00000000">
      <w:pPr>
        <w:pStyle w:val="ListParagraph"/>
        <w:numPr>
          <w:ilvl w:val="0"/>
          <w:numId w:val="9"/>
        </w:numPr>
        <w:tabs>
          <w:tab w:val="left" w:pos="1532"/>
        </w:tabs>
        <w:ind w:left="1532" w:hanging="722"/>
        <w:jc w:val="both"/>
        <w:rPr>
          <w:sz w:val="30"/>
        </w:rPr>
      </w:pPr>
      <w:r>
        <w:rPr>
          <w:i/>
          <w:sz w:val="30"/>
        </w:rPr>
        <w:t>Op.</w:t>
      </w:r>
      <w:r>
        <w:rPr>
          <w:i/>
          <w:spacing w:val="-2"/>
          <w:sz w:val="30"/>
        </w:rPr>
        <w:t xml:space="preserve"> </w:t>
      </w:r>
      <w:r>
        <w:rPr>
          <w:i/>
          <w:sz w:val="30"/>
        </w:rPr>
        <w:t>cit.</w:t>
      </w:r>
      <w:r>
        <w:rPr>
          <w:sz w:val="30"/>
        </w:rPr>
        <w:t>,</w:t>
      </w:r>
      <w:r>
        <w:rPr>
          <w:spacing w:val="-1"/>
          <w:sz w:val="30"/>
        </w:rPr>
        <w:t xml:space="preserve"> </w:t>
      </w:r>
      <w:r>
        <w:rPr>
          <w:sz w:val="30"/>
        </w:rPr>
        <w:t>p.</w:t>
      </w:r>
      <w:r>
        <w:rPr>
          <w:spacing w:val="-1"/>
          <w:sz w:val="30"/>
        </w:rPr>
        <w:t xml:space="preserve"> </w:t>
      </w:r>
      <w:r>
        <w:rPr>
          <w:spacing w:val="-5"/>
          <w:sz w:val="30"/>
        </w:rPr>
        <w:t>37.</w:t>
      </w:r>
    </w:p>
    <w:p w14:paraId="326F4889" w14:textId="77777777" w:rsidR="00075191" w:rsidRDefault="00000000">
      <w:pPr>
        <w:pStyle w:val="ListParagraph"/>
        <w:numPr>
          <w:ilvl w:val="0"/>
          <w:numId w:val="9"/>
        </w:numPr>
        <w:tabs>
          <w:tab w:val="left" w:pos="1532"/>
        </w:tabs>
        <w:ind w:left="1532" w:hanging="722"/>
        <w:jc w:val="both"/>
        <w:rPr>
          <w:sz w:val="30"/>
        </w:rPr>
      </w:pPr>
      <w:r>
        <w:rPr>
          <w:sz w:val="30"/>
        </w:rPr>
        <w:t>[Cf.</w:t>
      </w:r>
      <w:r>
        <w:rPr>
          <w:spacing w:val="-4"/>
          <w:sz w:val="30"/>
        </w:rPr>
        <w:t xml:space="preserve"> </w:t>
      </w:r>
      <w:r>
        <w:rPr>
          <w:sz w:val="30"/>
        </w:rPr>
        <w:t>above,</w:t>
      </w:r>
      <w:r>
        <w:rPr>
          <w:spacing w:val="-2"/>
          <w:sz w:val="30"/>
        </w:rPr>
        <w:t xml:space="preserve"> </w:t>
      </w:r>
      <w:r>
        <w:rPr>
          <w:sz w:val="30"/>
        </w:rPr>
        <w:t>pp.</w:t>
      </w:r>
      <w:r>
        <w:rPr>
          <w:spacing w:val="-2"/>
          <w:sz w:val="30"/>
        </w:rPr>
        <w:t xml:space="preserve"> </w:t>
      </w:r>
      <w:hyperlink r:id="rId274" w:anchor="Page_241">
        <w:r>
          <w:rPr>
            <w:color w:val="0000FF"/>
            <w:sz w:val="30"/>
            <w:u w:val="single" w:color="0000FF"/>
          </w:rPr>
          <w:t>241-</w:t>
        </w:r>
        <w:r>
          <w:rPr>
            <w:color w:val="0000FF"/>
            <w:spacing w:val="-2"/>
            <w:sz w:val="30"/>
            <w:u w:val="single" w:color="0000FF"/>
          </w:rPr>
          <w:t>243</w:t>
        </w:r>
      </w:hyperlink>
      <w:r>
        <w:rPr>
          <w:spacing w:val="-2"/>
          <w:sz w:val="30"/>
        </w:rPr>
        <w:t>.]</w:t>
      </w:r>
    </w:p>
    <w:p w14:paraId="326F488A" w14:textId="77777777" w:rsidR="00075191" w:rsidRDefault="00000000">
      <w:pPr>
        <w:pStyle w:val="ListParagraph"/>
        <w:numPr>
          <w:ilvl w:val="0"/>
          <w:numId w:val="9"/>
        </w:numPr>
        <w:tabs>
          <w:tab w:val="left" w:pos="1532"/>
        </w:tabs>
        <w:ind w:left="1532" w:hanging="722"/>
        <w:jc w:val="both"/>
        <w:rPr>
          <w:sz w:val="30"/>
        </w:rPr>
      </w:pPr>
      <w:r>
        <w:rPr>
          <w:i/>
          <w:sz w:val="30"/>
        </w:rPr>
        <w:t>Op.</w:t>
      </w:r>
      <w:r>
        <w:rPr>
          <w:i/>
          <w:spacing w:val="-2"/>
          <w:sz w:val="30"/>
        </w:rPr>
        <w:t xml:space="preserve"> </w:t>
      </w:r>
      <w:r>
        <w:rPr>
          <w:i/>
          <w:sz w:val="30"/>
        </w:rPr>
        <w:t>cit.</w:t>
      </w:r>
      <w:r>
        <w:rPr>
          <w:sz w:val="30"/>
        </w:rPr>
        <w:t>,</w:t>
      </w:r>
      <w:r>
        <w:rPr>
          <w:spacing w:val="-1"/>
          <w:sz w:val="30"/>
        </w:rPr>
        <w:t xml:space="preserve"> </w:t>
      </w:r>
      <w:r>
        <w:rPr>
          <w:sz w:val="30"/>
        </w:rPr>
        <w:t>p.</w:t>
      </w:r>
      <w:r>
        <w:rPr>
          <w:spacing w:val="-1"/>
          <w:sz w:val="30"/>
        </w:rPr>
        <w:t xml:space="preserve"> </w:t>
      </w:r>
      <w:r>
        <w:rPr>
          <w:spacing w:val="-5"/>
          <w:sz w:val="30"/>
        </w:rPr>
        <w:t>32.</w:t>
      </w:r>
    </w:p>
    <w:p w14:paraId="326F488B" w14:textId="77777777" w:rsidR="00075191" w:rsidRDefault="00000000">
      <w:pPr>
        <w:pStyle w:val="ListParagraph"/>
        <w:numPr>
          <w:ilvl w:val="0"/>
          <w:numId w:val="9"/>
        </w:numPr>
        <w:tabs>
          <w:tab w:val="left" w:pos="1549"/>
        </w:tabs>
        <w:ind w:right="358" w:firstLine="450"/>
        <w:jc w:val="both"/>
        <w:rPr>
          <w:sz w:val="30"/>
        </w:rPr>
      </w:pPr>
      <w:r>
        <w:rPr>
          <w:sz w:val="30"/>
        </w:rPr>
        <w:t>[This] Mr. Joseph deals with (though in much too pettifogging and logic-chopping a way) on pp. 33-34 of his article.</w:t>
      </w:r>
    </w:p>
    <w:p w14:paraId="326F488C" w14:textId="77777777" w:rsidR="00075191" w:rsidRDefault="00000000">
      <w:pPr>
        <w:pStyle w:val="ListParagraph"/>
        <w:numPr>
          <w:ilvl w:val="0"/>
          <w:numId w:val="9"/>
        </w:numPr>
        <w:tabs>
          <w:tab w:val="left" w:pos="1552"/>
        </w:tabs>
        <w:ind w:right="365" w:firstLine="450"/>
        <w:jc w:val="both"/>
        <w:rPr>
          <w:sz w:val="30"/>
        </w:rPr>
      </w:pPr>
      <w:r>
        <w:rPr>
          <w:sz w:val="30"/>
        </w:rPr>
        <w:t xml:space="preserve">Compare some elaborate articles by M. Le Roy and M. Wilbois in the </w:t>
      </w:r>
      <w:r>
        <w:rPr>
          <w:i/>
          <w:sz w:val="30"/>
        </w:rPr>
        <w:t>Revue de Métaphysique et de Morale</w:t>
      </w:r>
      <w:r>
        <w:rPr>
          <w:sz w:val="30"/>
        </w:rPr>
        <w:t>, vols. viii, ix, and x, [1900, 1901, and 1902.]</w:t>
      </w:r>
    </w:p>
    <w:p w14:paraId="326F488D" w14:textId="77777777" w:rsidR="00075191" w:rsidRDefault="00000000">
      <w:pPr>
        <w:pStyle w:val="ListParagraph"/>
        <w:numPr>
          <w:ilvl w:val="0"/>
          <w:numId w:val="9"/>
        </w:numPr>
        <w:tabs>
          <w:tab w:val="left" w:pos="1532"/>
        </w:tabs>
        <w:spacing w:before="1"/>
        <w:ind w:left="1532" w:hanging="722"/>
        <w:jc w:val="both"/>
        <w:rPr>
          <w:sz w:val="30"/>
        </w:rPr>
      </w:pPr>
      <w:r>
        <w:rPr>
          <w:sz w:val="30"/>
        </w:rPr>
        <w:t>[Cf.</w:t>
      </w:r>
      <w:r>
        <w:rPr>
          <w:spacing w:val="-2"/>
          <w:sz w:val="30"/>
        </w:rPr>
        <w:t xml:space="preserve"> </w:t>
      </w:r>
      <w:r>
        <w:rPr>
          <w:i/>
          <w:sz w:val="30"/>
        </w:rPr>
        <w:t>The</w:t>
      </w:r>
      <w:r>
        <w:rPr>
          <w:i/>
          <w:spacing w:val="-3"/>
          <w:sz w:val="30"/>
        </w:rPr>
        <w:t xml:space="preserve"> </w:t>
      </w:r>
      <w:r>
        <w:rPr>
          <w:i/>
          <w:sz w:val="30"/>
        </w:rPr>
        <w:t>Meaning</w:t>
      </w:r>
      <w:r>
        <w:rPr>
          <w:i/>
          <w:spacing w:val="-1"/>
          <w:sz w:val="30"/>
        </w:rPr>
        <w:t xml:space="preserve"> </w:t>
      </w:r>
      <w:r>
        <w:rPr>
          <w:i/>
          <w:sz w:val="30"/>
        </w:rPr>
        <w:t>of</w:t>
      </w:r>
      <w:r>
        <w:rPr>
          <w:i/>
          <w:spacing w:val="-3"/>
          <w:sz w:val="30"/>
        </w:rPr>
        <w:t xml:space="preserve"> </w:t>
      </w:r>
      <w:r>
        <w:rPr>
          <w:i/>
          <w:sz w:val="30"/>
        </w:rPr>
        <w:t>Truth</w:t>
      </w:r>
      <w:r>
        <w:rPr>
          <w:sz w:val="30"/>
        </w:rPr>
        <w:t>,</w:t>
      </w:r>
      <w:r>
        <w:rPr>
          <w:spacing w:val="-2"/>
          <w:sz w:val="30"/>
        </w:rPr>
        <w:t xml:space="preserve"> </w:t>
      </w:r>
      <w:r>
        <w:rPr>
          <w:sz w:val="30"/>
        </w:rPr>
        <w:t>p.</w:t>
      </w:r>
      <w:r>
        <w:rPr>
          <w:spacing w:val="-1"/>
          <w:sz w:val="30"/>
        </w:rPr>
        <w:t xml:space="preserve"> </w:t>
      </w:r>
      <w:r>
        <w:rPr>
          <w:spacing w:val="-4"/>
          <w:sz w:val="30"/>
        </w:rPr>
        <w:t>64.]</w:t>
      </w:r>
    </w:p>
    <w:p w14:paraId="326F488E" w14:textId="77777777" w:rsidR="00075191" w:rsidRDefault="00000000">
      <w:pPr>
        <w:pStyle w:val="ListParagraph"/>
        <w:numPr>
          <w:ilvl w:val="0"/>
          <w:numId w:val="9"/>
        </w:numPr>
        <w:tabs>
          <w:tab w:val="left" w:pos="1532"/>
        </w:tabs>
        <w:ind w:left="1532" w:hanging="722"/>
        <w:jc w:val="both"/>
        <w:rPr>
          <w:sz w:val="30"/>
        </w:rPr>
      </w:pPr>
      <w:r>
        <w:rPr>
          <w:sz w:val="30"/>
        </w:rPr>
        <w:t>[Joseph:</w:t>
      </w:r>
      <w:r>
        <w:rPr>
          <w:spacing w:val="-5"/>
          <w:sz w:val="30"/>
        </w:rPr>
        <w:t xml:space="preserve"> </w:t>
      </w:r>
      <w:r>
        <w:rPr>
          <w:i/>
          <w:sz w:val="30"/>
        </w:rPr>
        <w:t>op.</w:t>
      </w:r>
      <w:r>
        <w:rPr>
          <w:i/>
          <w:spacing w:val="-2"/>
          <w:sz w:val="30"/>
        </w:rPr>
        <w:t xml:space="preserve"> </w:t>
      </w:r>
      <w:r>
        <w:rPr>
          <w:i/>
          <w:sz w:val="30"/>
        </w:rPr>
        <w:t>cit.</w:t>
      </w:r>
      <w:r>
        <w:rPr>
          <w:sz w:val="30"/>
        </w:rPr>
        <w:t>,</w:t>
      </w:r>
      <w:r>
        <w:rPr>
          <w:spacing w:val="-2"/>
          <w:sz w:val="30"/>
        </w:rPr>
        <w:t xml:space="preserve"> </w:t>
      </w:r>
      <w:r>
        <w:rPr>
          <w:sz w:val="30"/>
        </w:rPr>
        <w:t>p.</w:t>
      </w:r>
      <w:r>
        <w:rPr>
          <w:spacing w:val="-1"/>
          <w:sz w:val="30"/>
        </w:rPr>
        <w:t xml:space="preserve"> </w:t>
      </w:r>
      <w:r>
        <w:rPr>
          <w:spacing w:val="-4"/>
          <w:sz w:val="30"/>
        </w:rPr>
        <w:t>36.]</w:t>
      </w:r>
    </w:p>
    <w:p w14:paraId="326F488F" w14:textId="77777777" w:rsidR="00075191" w:rsidRDefault="00000000">
      <w:pPr>
        <w:pStyle w:val="ListParagraph"/>
        <w:numPr>
          <w:ilvl w:val="0"/>
          <w:numId w:val="9"/>
        </w:numPr>
        <w:tabs>
          <w:tab w:val="left" w:pos="1571"/>
        </w:tabs>
        <w:ind w:right="361" w:firstLine="450"/>
        <w:jc w:val="both"/>
        <w:rPr>
          <w:sz w:val="30"/>
        </w:rPr>
      </w:pPr>
      <w:r>
        <w:rPr>
          <w:sz w:val="30"/>
        </w:rPr>
        <w:t xml:space="preserve">Most recently in two articles, “Does ‘Consciousness’ Exist?” and “A World of Pure Experience.” [See above, pp. </w:t>
      </w:r>
      <w:hyperlink r:id="rId275" w:anchor="Page_1">
        <w:r>
          <w:rPr>
            <w:color w:val="0000FF"/>
            <w:sz w:val="30"/>
            <w:u w:val="single" w:color="0000FF"/>
          </w:rPr>
          <w:t>1-91</w:t>
        </w:r>
      </w:hyperlink>
      <w:r>
        <w:rPr>
          <w:sz w:val="30"/>
        </w:rPr>
        <w:t>.]</w:t>
      </w:r>
    </w:p>
    <w:p w14:paraId="326F4890" w14:textId="77777777" w:rsidR="00075191" w:rsidRDefault="00000000">
      <w:pPr>
        <w:pStyle w:val="ListParagraph"/>
        <w:numPr>
          <w:ilvl w:val="0"/>
          <w:numId w:val="9"/>
        </w:numPr>
        <w:tabs>
          <w:tab w:val="left" w:pos="1546"/>
        </w:tabs>
        <w:ind w:left="1546" w:hanging="736"/>
        <w:jc w:val="both"/>
        <w:rPr>
          <w:sz w:val="30"/>
        </w:rPr>
      </w:pPr>
      <w:r>
        <w:rPr>
          <w:sz w:val="30"/>
        </w:rPr>
        <w:t>For</w:t>
      </w:r>
      <w:r>
        <w:rPr>
          <w:spacing w:val="8"/>
          <w:sz w:val="30"/>
        </w:rPr>
        <w:t xml:space="preserve"> </w:t>
      </w:r>
      <w:r>
        <w:rPr>
          <w:sz w:val="30"/>
        </w:rPr>
        <w:t>a</w:t>
      </w:r>
      <w:r>
        <w:rPr>
          <w:spacing w:val="10"/>
          <w:sz w:val="30"/>
        </w:rPr>
        <w:t xml:space="preserve"> </w:t>
      </w:r>
      <w:r>
        <w:rPr>
          <w:sz w:val="30"/>
        </w:rPr>
        <w:t>recent</w:t>
      </w:r>
      <w:r>
        <w:rPr>
          <w:spacing w:val="10"/>
          <w:sz w:val="30"/>
        </w:rPr>
        <w:t xml:space="preserve"> </w:t>
      </w:r>
      <w:r>
        <w:rPr>
          <w:sz w:val="30"/>
        </w:rPr>
        <w:t>attempt,</w:t>
      </w:r>
      <w:r>
        <w:rPr>
          <w:spacing w:val="11"/>
          <w:sz w:val="30"/>
        </w:rPr>
        <w:t xml:space="preserve"> </w:t>
      </w:r>
      <w:r>
        <w:rPr>
          <w:sz w:val="30"/>
        </w:rPr>
        <w:t>effective</w:t>
      </w:r>
      <w:r>
        <w:rPr>
          <w:spacing w:val="10"/>
          <w:sz w:val="30"/>
        </w:rPr>
        <w:t xml:space="preserve"> </w:t>
      </w:r>
      <w:r>
        <w:rPr>
          <w:sz w:val="30"/>
        </w:rPr>
        <w:t>on</w:t>
      </w:r>
      <w:r>
        <w:rPr>
          <w:spacing w:val="10"/>
          <w:sz w:val="30"/>
        </w:rPr>
        <w:t xml:space="preserve"> </w:t>
      </w:r>
      <w:r>
        <w:rPr>
          <w:sz w:val="30"/>
        </w:rPr>
        <w:t>the</w:t>
      </w:r>
      <w:r>
        <w:rPr>
          <w:spacing w:val="11"/>
          <w:sz w:val="30"/>
        </w:rPr>
        <w:t xml:space="preserve"> </w:t>
      </w:r>
      <w:r>
        <w:rPr>
          <w:sz w:val="30"/>
        </w:rPr>
        <w:t>whole,</w:t>
      </w:r>
      <w:r>
        <w:rPr>
          <w:spacing w:val="10"/>
          <w:sz w:val="30"/>
        </w:rPr>
        <w:t xml:space="preserve"> </w:t>
      </w:r>
      <w:r>
        <w:rPr>
          <w:sz w:val="30"/>
        </w:rPr>
        <w:t>at</w:t>
      </w:r>
      <w:r>
        <w:rPr>
          <w:spacing w:val="10"/>
          <w:sz w:val="30"/>
        </w:rPr>
        <w:t xml:space="preserve"> </w:t>
      </w:r>
      <w:r>
        <w:rPr>
          <w:sz w:val="30"/>
        </w:rPr>
        <w:t>squaring</w:t>
      </w:r>
      <w:r>
        <w:rPr>
          <w:spacing w:val="11"/>
          <w:sz w:val="30"/>
        </w:rPr>
        <w:t xml:space="preserve"> </w:t>
      </w:r>
      <w:r>
        <w:rPr>
          <w:spacing w:val="-2"/>
          <w:sz w:val="30"/>
        </w:rPr>
        <w:t>humanism</w:t>
      </w:r>
    </w:p>
    <w:p w14:paraId="326F4891" w14:textId="77777777" w:rsidR="00075191" w:rsidRDefault="00075191">
      <w:pPr>
        <w:pStyle w:val="ListParagraph"/>
        <w:rPr>
          <w:sz w:val="30"/>
        </w:rPr>
        <w:sectPr w:rsidR="00075191">
          <w:pgSz w:w="12240" w:h="15840"/>
          <w:pgMar w:top="1360" w:right="1080" w:bottom="280" w:left="1080" w:header="720" w:footer="720" w:gutter="0"/>
          <w:cols w:space="720"/>
        </w:sectPr>
      </w:pPr>
    </w:p>
    <w:p w14:paraId="326F4892" w14:textId="77777777" w:rsidR="00075191" w:rsidRDefault="00000000">
      <w:pPr>
        <w:pStyle w:val="BodyText"/>
        <w:spacing w:before="70"/>
        <w:ind w:right="368" w:firstLine="0"/>
      </w:pPr>
      <w:r>
        <w:t xml:space="preserve">with knowing, I may refer to Prof. Woodbridge’s very able address at the Saint Louis Congress, “The Field of Logic,” printed in </w:t>
      </w:r>
      <w:r>
        <w:rPr>
          <w:i/>
        </w:rPr>
        <w:t>Science</w:t>
      </w:r>
      <w:r>
        <w:t>, N. Y., November 4, 1904.</w:t>
      </w:r>
    </w:p>
    <w:p w14:paraId="326F4893" w14:textId="77777777" w:rsidR="00075191" w:rsidRDefault="00075191">
      <w:pPr>
        <w:pStyle w:val="BodyText"/>
        <w:sectPr w:rsidR="00075191">
          <w:pgSz w:w="12240" w:h="15840"/>
          <w:pgMar w:top="1360" w:right="1080" w:bottom="280" w:left="1080" w:header="720" w:footer="720" w:gutter="0"/>
          <w:cols w:space="720"/>
        </w:sectPr>
      </w:pPr>
    </w:p>
    <w:p w14:paraId="326F4894" w14:textId="77777777" w:rsidR="00075191" w:rsidRDefault="00000000">
      <w:pPr>
        <w:pStyle w:val="Heading2"/>
        <w:spacing w:before="63"/>
        <w:rPr>
          <w:position w:val="15"/>
        </w:rPr>
      </w:pPr>
      <w:bookmarkStart w:id="128" w:name="_bookmark120"/>
      <w:bookmarkEnd w:id="128"/>
      <w:r>
        <w:t>XII:</w:t>
      </w:r>
      <w:r>
        <w:rPr>
          <w:spacing w:val="-6"/>
        </w:rPr>
        <w:t xml:space="preserve"> </w:t>
      </w:r>
      <w:r>
        <w:t>ABSOLUTISM</w:t>
      </w:r>
      <w:r>
        <w:rPr>
          <w:spacing w:val="-6"/>
        </w:rPr>
        <w:t xml:space="preserve"> </w:t>
      </w:r>
      <w:r>
        <w:t>AND</w:t>
      </w:r>
      <w:r>
        <w:rPr>
          <w:spacing w:val="-5"/>
        </w:rPr>
        <w:t xml:space="preserve"> </w:t>
      </w:r>
      <w:r>
        <w:rPr>
          <w:spacing w:val="-2"/>
        </w:rPr>
        <w:t>EMPIRICISM</w:t>
      </w:r>
      <w:r>
        <w:rPr>
          <w:color w:val="0000FF"/>
          <w:spacing w:val="-2"/>
          <w:position w:val="15"/>
          <w:u w:val="single" w:color="0000FF"/>
        </w:rPr>
        <w:t>[140]</w:t>
      </w:r>
    </w:p>
    <w:p w14:paraId="326F4895" w14:textId="77777777" w:rsidR="00075191" w:rsidRDefault="00075191">
      <w:pPr>
        <w:pStyle w:val="BodyText"/>
        <w:spacing w:before="4"/>
        <w:ind w:left="0" w:right="0" w:firstLine="0"/>
        <w:jc w:val="left"/>
        <w:rPr>
          <w:b/>
        </w:rPr>
      </w:pPr>
    </w:p>
    <w:p w14:paraId="326F4896" w14:textId="77777777" w:rsidR="00075191" w:rsidRDefault="00000000">
      <w:pPr>
        <w:pStyle w:val="BodyText"/>
        <w:spacing w:line="242" w:lineRule="auto"/>
        <w:ind w:right="357"/>
      </w:pPr>
      <w:r>
        <w:t xml:space="preserve">No seeker of truth can fail to rejoice at the terre-à-terre sort of discussion of the issues between Empiricism and Transcendentalism (or, as the champions of the latter would probably prefer to say, between Irrationalism and Rationalism) that seems to have begun in </w:t>
      </w:r>
      <w:r>
        <w:rPr>
          <w:i/>
        </w:rPr>
        <w:t>Mind</w:t>
      </w:r>
      <w:r>
        <w:t>.</w:t>
      </w:r>
      <w:hyperlink r:id="rId276" w:anchor="Footnote_141_141">
        <w:r>
          <w:rPr>
            <w:color w:val="0000FF"/>
            <w:u w:val="single" w:color="0000FF"/>
            <w:vertAlign w:val="superscript"/>
          </w:rPr>
          <w:t>[141]</w:t>
        </w:r>
      </w:hyperlink>
      <w:r>
        <w:rPr>
          <w:color w:val="0000FF"/>
        </w:rPr>
        <w:t xml:space="preserve"> </w:t>
      </w:r>
      <w:r>
        <w:t>It would seem as if, over</w:t>
      </w:r>
      <w:r>
        <w:rPr>
          <w:spacing w:val="-2"/>
        </w:rPr>
        <w:t xml:space="preserve"> </w:t>
      </w:r>
      <w:r>
        <w:t>concrete</w:t>
      </w:r>
      <w:r>
        <w:rPr>
          <w:spacing w:val="-2"/>
        </w:rPr>
        <w:t xml:space="preserve"> </w:t>
      </w:r>
      <w:r>
        <w:t>examples</w:t>
      </w:r>
      <w:r>
        <w:rPr>
          <w:spacing w:val="-2"/>
        </w:rPr>
        <w:t xml:space="preserve"> </w:t>
      </w:r>
      <w:r>
        <w:t>like</w:t>
      </w:r>
      <w:r>
        <w:rPr>
          <w:spacing w:val="-2"/>
        </w:rPr>
        <w:t xml:space="preserve"> </w:t>
      </w:r>
      <w:r>
        <w:t>Mr.</w:t>
      </w:r>
      <w:r>
        <w:rPr>
          <w:spacing w:val="-2"/>
        </w:rPr>
        <w:t xml:space="preserve"> </w:t>
      </w:r>
      <w:r>
        <w:t>J.</w:t>
      </w:r>
      <w:r>
        <w:rPr>
          <w:spacing w:val="-2"/>
        </w:rPr>
        <w:t xml:space="preserve"> </w:t>
      </w:r>
      <w:r>
        <w:t>S.</w:t>
      </w:r>
      <w:r>
        <w:rPr>
          <w:spacing w:val="-2"/>
        </w:rPr>
        <w:t xml:space="preserve"> </w:t>
      </w:r>
      <w:r>
        <w:t>Haldane’s,</w:t>
      </w:r>
      <w:r>
        <w:rPr>
          <w:spacing w:val="-2"/>
        </w:rPr>
        <w:t xml:space="preserve"> </w:t>
      </w:r>
      <w:r>
        <w:t>both</w:t>
      </w:r>
      <w:r>
        <w:rPr>
          <w:spacing w:val="-2"/>
        </w:rPr>
        <w:t xml:space="preserve"> </w:t>
      </w:r>
      <w:r>
        <w:t>parties</w:t>
      </w:r>
      <w:r>
        <w:rPr>
          <w:spacing w:val="-2"/>
        </w:rPr>
        <w:t xml:space="preserve"> </w:t>
      </w:r>
      <w:r>
        <w:t>ought</w:t>
      </w:r>
      <w:r>
        <w:rPr>
          <w:spacing w:val="-2"/>
        </w:rPr>
        <w:t xml:space="preserve"> </w:t>
      </w:r>
      <w:r>
        <w:t>inevitably to come to a better understanding. As a reader with a strong bias towards Irrationalism, I have studied his article</w:t>
      </w:r>
      <w:hyperlink r:id="rId277" w:anchor="Footnote_142_142">
        <w:r>
          <w:rPr>
            <w:color w:val="0000FF"/>
            <w:u w:val="single" w:color="0000FF"/>
            <w:vertAlign w:val="superscript"/>
          </w:rPr>
          <w:t>[142]</w:t>
        </w:r>
      </w:hyperlink>
      <w:r>
        <w:rPr>
          <w:color w:val="0000FF"/>
        </w:rPr>
        <w:t xml:space="preserve"> </w:t>
      </w:r>
      <w:r>
        <w:t xml:space="preserve">with the liveliest admiration of its temper and its painstaking effort to be clear. But the cases discussed failed to satisfy me, and I was at first tempted to write a Note animadverting upon them in detail. The growth of the limb, the sea’s contour, the vicarious functioning of the nerve-centre, the digitalis curing the heart, are unfortunately </w:t>
      </w:r>
      <w:r>
        <w:rPr>
          <w:i/>
        </w:rPr>
        <w:t xml:space="preserve">not </w:t>
      </w:r>
      <w:r>
        <w:t xml:space="preserve">cases where we can </w:t>
      </w:r>
      <w:r>
        <w:rPr>
          <w:i/>
        </w:rPr>
        <w:t xml:space="preserve">see </w:t>
      </w:r>
      <w:r>
        <w:t xml:space="preserve">any </w:t>
      </w:r>
      <w:r>
        <w:rPr>
          <w:i/>
        </w:rPr>
        <w:t xml:space="preserve">through-and-through </w:t>
      </w:r>
      <w:r>
        <w:t>conditioning</w:t>
      </w:r>
      <w:r>
        <w:rPr>
          <w:spacing w:val="-3"/>
        </w:rPr>
        <w:t xml:space="preserve"> </w:t>
      </w:r>
      <w:r>
        <w:t>of</w:t>
      </w:r>
      <w:r>
        <w:rPr>
          <w:spacing w:val="-4"/>
        </w:rPr>
        <w:t xml:space="preserve"> </w:t>
      </w:r>
      <w:r>
        <w:t>the</w:t>
      </w:r>
      <w:r>
        <w:rPr>
          <w:spacing w:val="-4"/>
        </w:rPr>
        <w:t xml:space="preserve"> </w:t>
      </w:r>
      <w:r>
        <w:t>parts</w:t>
      </w:r>
      <w:r>
        <w:rPr>
          <w:spacing w:val="-4"/>
        </w:rPr>
        <w:t xml:space="preserve"> </w:t>
      </w:r>
      <w:r>
        <w:t>by</w:t>
      </w:r>
      <w:r>
        <w:rPr>
          <w:spacing w:val="-3"/>
        </w:rPr>
        <w:t xml:space="preserve"> </w:t>
      </w:r>
      <w:r>
        <w:t>the</w:t>
      </w:r>
      <w:r>
        <w:rPr>
          <w:spacing w:val="-4"/>
        </w:rPr>
        <w:t xml:space="preserve"> </w:t>
      </w:r>
      <w:r>
        <w:t>whole.</w:t>
      </w:r>
      <w:r>
        <w:rPr>
          <w:spacing w:val="-3"/>
        </w:rPr>
        <w:t xml:space="preserve"> </w:t>
      </w:r>
      <w:r>
        <w:t>They</w:t>
      </w:r>
      <w:r>
        <w:rPr>
          <w:spacing w:val="-3"/>
        </w:rPr>
        <w:t xml:space="preserve"> </w:t>
      </w:r>
      <w:r>
        <w:t>are</w:t>
      </w:r>
      <w:r>
        <w:rPr>
          <w:spacing w:val="-4"/>
        </w:rPr>
        <w:t xml:space="preserve"> </w:t>
      </w:r>
      <w:r>
        <w:t>all</w:t>
      </w:r>
      <w:r>
        <w:rPr>
          <w:spacing w:val="-4"/>
        </w:rPr>
        <w:t xml:space="preserve"> </w:t>
      </w:r>
      <w:r>
        <w:t>cases</w:t>
      </w:r>
      <w:r>
        <w:rPr>
          <w:spacing w:val="-4"/>
        </w:rPr>
        <w:t xml:space="preserve"> </w:t>
      </w:r>
      <w:r>
        <w:t>of</w:t>
      </w:r>
      <w:r>
        <w:rPr>
          <w:spacing w:val="-4"/>
        </w:rPr>
        <w:t xml:space="preserve"> </w:t>
      </w:r>
      <w:r>
        <w:t>reciprocity</w:t>
      </w:r>
      <w:r>
        <w:rPr>
          <w:spacing w:val="-3"/>
        </w:rPr>
        <w:t xml:space="preserve"> </w:t>
      </w:r>
      <w:r>
        <w:t xml:space="preserve">where subjects, supposed independently to exist, acquire certain attributes through their relations to other subjects. That they also </w:t>
      </w:r>
      <w:r>
        <w:rPr>
          <w:i/>
        </w:rPr>
        <w:t xml:space="preserve">exist </w:t>
      </w:r>
      <w:r>
        <w:t>through similar relations is only an ideal supposition, not verified to our understanding in these or any other concrete cases whatsoever.</w:t>
      </w:r>
    </w:p>
    <w:p w14:paraId="326F4897" w14:textId="77777777" w:rsidR="00075191" w:rsidRDefault="00000000">
      <w:pPr>
        <w:pStyle w:val="BodyText"/>
        <w:spacing w:before="2"/>
      </w:pPr>
      <w:r>
        <w:t xml:space="preserve">If, however, one were to urge this solemnly, Mr. Haldane’s friends could easily reply that he only gave us such examples on account of the hardness of our hearts. He knew full well their imperfection, but he hoped that to those who would not spontaneously ascend to the Notion of the Totality, these cases might prove a spur and suggest and symbolize something better than themselves. No particular case that can be brought forward is a real concrete. They are all abstractions from the Whole, and of course the “through-and-through” character can not be found in them. Each of them still contains among its elements what we call </w:t>
      </w:r>
      <w:r>
        <w:rPr>
          <w:i/>
        </w:rPr>
        <w:t>things</w:t>
      </w:r>
      <w:r>
        <w:t>, grammatical subjects, forming a sort of</w:t>
      </w:r>
      <w:r>
        <w:rPr>
          <w:spacing w:val="-3"/>
        </w:rPr>
        <w:t xml:space="preserve"> </w:t>
      </w:r>
      <w:r>
        <w:t>residual</w:t>
      </w:r>
      <w:r>
        <w:rPr>
          <w:spacing w:val="-3"/>
        </w:rPr>
        <w:t xml:space="preserve"> </w:t>
      </w:r>
      <w:r>
        <w:rPr>
          <w:i/>
        </w:rPr>
        <w:t>caput</w:t>
      </w:r>
      <w:r>
        <w:rPr>
          <w:i/>
          <w:spacing w:val="-3"/>
        </w:rPr>
        <w:t xml:space="preserve"> </w:t>
      </w:r>
      <w:r>
        <w:rPr>
          <w:i/>
        </w:rPr>
        <w:t>mortuum</w:t>
      </w:r>
      <w:r>
        <w:rPr>
          <w:i/>
          <w:spacing w:val="-3"/>
        </w:rPr>
        <w:t xml:space="preserve"> </w:t>
      </w:r>
      <w:r>
        <w:t>of</w:t>
      </w:r>
      <w:r>
        <w:rPr>
          <w:spacing w:val="-3"/>
        </w:rPr>
        <w:t xml:space="preserve"> </w:t>
      </w:r>
      <w:r>
        <w:t>Existence</w:t>
      </w:r>
      <w:r>
        <w:rPr>
          <w:spacing w:val="-3"/>
        </w:rPr>
        <w:t xml:space="preserve"> </w:t>
      </w:r>
      <w:r>
        <w:t>after</w:t>
      </w:r>
      <w:r>
        <w:rPr>
          <w:spacing w:val="-3"/>
        </w:rPr>
        <w:t xml:space="preserve"> </w:t>
      </w:r>
      <w:r>
        <w:t>all</w:t>
      </w:r>
      <w:r>
        <w:rPr>
          <w:spacing w:val="-3"/>
        </w:rPr>
        <w:t xml:space="preserve"> </w:t>
      </w:r>
      <w:r>
        <w:t>the</w:t>
      </w:r>
      <w:r>
        <w:rPr>
          <w:spacing w:val="-3"/>
        </w:rPr>
        <w:t xml:space="preserve"> </w:t>
      </w:r>
      <w:r>
        <w:t>relations</w:t>
      </w:r>
      <w:r>
        <w:rPr>
          <w:spacing w:val="-3"/>
        </w:rPr>
        <w:t xml:space="preserve"> </w:t>
      </w:r>
      <w:r>
        <w:t>that</w:t>
      </w:r>
      <w:r>
        <w:rPr>
          <w:spacing w:val="-3"/>
        </w:rPr>
        <w:t xml:space="preserve"> </w:t>
      </w:r>
      <w:r>
        <w:t>figure</w:t>
      </w:r>
      <w:r>
        <w:rPr>
          <w:spacing w:val="-3"/>
        </w:rPr>
        <w:t xml:space="preserve"> </w:t>
      </w:r>
      <w:r>
        <w:t>in</w:t>
      </w:r>
      <w:r>
        <w:rPr>
          <w:spacing w:val="-2"/>
        </w:rPr>
        <w:t xml:space="preserve"> </w:t>
      </w:r>
      <w:r>
        <w:t xml:space="preserve">the examples have been told off. On this “existence,” thinks popular philosophy, things may live on, like the winter bears on their own fat, never entering relations at all, or, if entering them, entering an entirely different set of them from those treated of in Mr. Haldane’s examples. Thus </w:t>
      </w:r>
      <w:r>
        <w:rPr>
          <w:i/>
        </w:rPr>
        <w:t xml:space="preserve">if </w:t>
      </w:r>
      <w:r>
        <w:t>the digitalis were to weaken instead of strengthening the heart, and to produce death (as sometimes</w:t>
      </w:r>
      <w:r>
        <w:rPr>
          <w:spacing w:val="80"/>
        </w:rPr>
        <w:t xml:space="preserve"> </w:t>
      </w:r>
      <w:r>
        <w:t>happens),</w:t>
      </w:r>
      <w:r>
        <w:rPr>
          <w:spacing w:val="80"/>
        </w:rPr>
        <w:t xml:space="preserve"> </w:t>
      </w:r>
      <w:r>
        <w:t>it</w:t>
      </w:r>
      <w:r>
        <w:rPr>
          <w:spacing w:val="80"/>
        </w:rPr>
        <w:t xml:space="preserve"> </w:t>
      </w:r>
      <w:r>
        <w:t>would</w:t>
      </w:r>
      <w:r>
        <w:rPr>
          <w:spacing w:val="80"/>
        </w:rPr>
        <w:t xml:space="preserve"> </w:t>
      </w:r>
      <w:r>
        <w:t>determine</w:t>
      </w:r>
      <w:r>
        <w:rPr>
          <w:spacing w:val="80"/>
        </w:rPr>
        <w:t xml:space="preserve"> </w:t>
      </w:r>
      <w:r>
        <w:t>itself,</w:t>
      </w:r>
      <w:r>
        <w:rPr>
          <w:spacing w:val="80"/>
        </w:rPr>
        <w:t xml:space="preserve"> </w:t>
      </w:r>
      <w:r>
        <w:t>through</w:t>
      </w:r>
      <w:r>
        <w:rPr>
          <w:spacing w:val="80"/>
        </w:rPr>
        <w:t xml:space="preserve"> </w:t>
      </w:r>
      <w:r>
        <w:t>determining</w:t>
      </w:r>
      <w:r>
        <w:rPr>
          <w:spacing w:val="80"/>
        </w:rPr>
        <w:t xml:space="preserve"> </w:t>
      </w:r>
      <w:r>
        <w:t>the</w:t>
      </w:r>
    </w:p>
    <w:p w14:paraId="326F4898" w14:textId="77777777" w:rsidR="00075191" w:rsidRDefault="00075191">
      <w:pPr>
        <w:pStyle w:val="BodyText"/>
        <w:sectPr w:rsidR="00075191">
          <w:pgSz w:w="12240" w:h="15840"/>
          <w:pgMar w:top="1720" w:right="1080" w:bottom="280" w:left="1080" w:header="720" w:footer="720" w:gutter="0"/>
          <w:cols w:space="720"/>
        </w:sectPr>
      </w:pPr>
    </w:p>
    <w:p w14:paraId="326F4899" w14:textId="77777777" w:rsidR="00075191" w:rsidRDefault="00000000">
      <w:pPr>
        <w:pStyle w:val="BodyText"/>
        <w:spacing w:before="69"/>
        <w:ind w:firstLine="0"/>
      </w:pPr>
      <w:r>
        <w:t xml:space="preserve">organism, to the function of “kill” instead of that of “cure.” The function and relation seem adventitious, depending on what kind of a heart the digitalis gets hold of, the digitalis and the heart being facts external and, so to speak, accidental to each other. But this popular view, Mr. Haldane’s friends will continue, is an illusion. What seems to us the “existence” of digitalis and heart outside of the relations of killing or curing, is but a function in a wider system of relations, of which, </w:t>
      </w:r>
      <w:r>
        <w:rPr>
          <w:i/>
        </w:rPr>
        <w:t>pro hac vice</w:t>
      </w:r>
      <w:r>
        <w:t xml:space="preserve">, we take no account. The larger system determines the </w:t>
      </w:r>
      <w:r>
        <w:rPr>
          <w:i/>
        </w:rPr>
        <w:t xml:space="preserve">existence </w:t>
      </w:r>
      <w:r>
        <w:t xml:space="preserve">just as absolutely as the system “kill,” or the system “cure,” determined the </w:t>
      </w:r>
      <w:r>
        <w:rPr>
          <w:i/>
        </w:rPr>
        <w:t xml:space="preserve">function </w:t>
      </w:r>
      <w:r>
        <w:t>of the digitalis. Ascend to the</w:t>
      </w:r>
      <w:r>
        <w:rPr>
          <w:spacing w:val="40"/>
        </w:rPr>
        <w:t xml:space="preserve"> </w:t>
      </w:r>
      <w:r>
        <w:t>absolute system, instead of biding with these relative and partial ones, and you shall see that the law of through-and-throughness must and does obtain.</w:t>
      </w:r>
    </w:p>
    <w:p w14:paraId="326F489A" w14:textId="77777777" w:rsidR="00075191" w:rsidRDefault="00000000">
      <w:pPr>
        <w:pStyle w:val="BodyText"/>
        <w:spacing w:before="1"/>
      </w:pPr>
      <w:r>
        <w:t xml:space="preserve">Of course, this argument is entirely reasonable, and debars us completely from chopping logic about the concrete examples Mr. Haldane has chosen. It is not his fault if his categories are so fine an instrument that nothing but the sum total of things can be taken to show us the manner of their use. It is simply our misfortune that he has not the sum total of things to show it by. Let us fall back from all concrete attempts and see what we can do with his notion of through-and-throughness, avowedly taken </w:t>
      </w:r>
      <w:r>
        <w:rPr>
          <w:i/>
        </w:rPr>
        <w:t>in abstracto</w:t>
      </w:r>
      <w:r>
        <w:t xml:space="preserve">. In abstract systems the “through-and-through” Ideal is realized on every hand. In any system, as such, the members are only </w:t>
      </w:r>
      <w:r>
        <w:rPr>
          <w:i/>
        </w:rPr>
        <w:t xml:space="preserve">members </w:t>
      </w:r>
      <w:r>
        <w:t>in the system. Abolish the system</w:t>
      </w:r>
      <w:r>
        <w:rPr>
          <w:spacing w:val="-4"/>
        </w:rPr>
        <w:t xml:space="preserve"> </w:t>
      </w:r>
      <w:r>
        <w:t>and</w:t>
      </w:r>
      <w:r>
        <w:rPr>
          <w:spacing w:val="-3"/>
        </w:rPr>
        <w:t xml:space="preserve"> </w:t>
      </w:r>
      <w:r>
        <w:t>you</w:t>
      </w:r>
      <w:r>
        <w:rPr>
          <w:spacing w:val="-3"/>
        </w:rPr>
        <w:t xml:space="preserve"> </w:t>
      </w:r>
      <w:r>
        <w:t>abolish</w:t>
      </w:r>
      <w:r>
        <w:rPr>
          <w:spacing w:val="-3"/>
        </w:rPr>
        <w:t xml:space="preserve"> </w:t>
      </w:r>
      <w:r>
        <w:t>its</w:t>
      </w:r>
      <w:r>
        <w:rPr>
          <w:spacing w:val="-4"/>
        </w:rPr>
        <w:t xml:space="preserve"> </w:t>
      </w:r>
      <w:r>
        <w:t>members,</w:t>
      </w:r>
      <w:r>
        <w:rPr>
          <w:spacing w:val="-3"/>
        </w:rPr>
        <w:t xml:space="preserve"> </w:t>
      </w:r>
      <w:r>
        <w:t>for</w:t>
      </w:r>
      <w:r>
        <w:rPr>
          <w:spacing w:val="-4"/>
        </w:rPr>
        <w:t xml:space="preserve"> </w:t>
      </w:r>
      <w:r>
        <w:t>you</w:t>
      </w:r>
      <w:r>
        <w:rPr>
          <w:spacing w:val="-3"/>
        </w:rPr>
        <w:t xml:space="preserve"> </w:t>
      </w:r>
      <w:r>
        <w:t>have</w:t>
      </w:r>
      <w:r>
        <w:rPr>
          <w:spacing w:val="-4"/>
        </w:rPr>
        <w:t xml:space="preserve"> </w:t>
      </w:r>
      <w:r>
        <w:t>conceived</w:t>
      </w:r>
      <w:r>
        <w:rPr>
          <w:spacing w:val="-3"/>
        </w:rPr>
        <w:t xml:space="preserve"> </w:t>
      </w:r>
      <w:r>
        <w:t>them</w:t>
      </w:r>
      <w:r>
        <w:rPr>
          <w:spacing w:val="-4"/>
        </w:rPr>
        <w:t xml:space="preserve"> </w:t>
      </w:r>
      <w:r>
        <w:t>through</w:t>
      </w:r>
      <w:r>
        <w:rPr>
          <w:spacing w:val="-3"/>
        </w:rPr>
        <w:t xml:space="preserve"> </w:t>
      </w:r>
      <w:r>
        <w:t>no other property than the abstract one of membership. Neither rightness nor leftness, except through bi-laterality. Neither mortgager nor mortgagee, except through mortgage. The logic of these cases is this:—</w:t>
      </w:r>
      <w:r>
        <w:rPr>
          <w:i/>
        </w:rPr>
        <w:t xml:space="preserve">If </w:t>
      </w:r>
      <w:r>
        <w:t>A, then B; but</w:t>
      </w:r>
      <w:r>
        <w:rPr>
          <w:spacing w:val="40"/>
        </w:rPr>
        <w:t xml:space="preserve"> </w:t>
      </w:r>
      <w:r>
        <w:rPr>
          <w:i/>
        </w:rPr>
        <w:t xml:space="preserve">if </w:t>
      </w:r>
      <w:r>
        <w:t xml:space="preserve">B, then A: wherefore </w:t>
      </w:r>
      <w:r>
        <w:rPr>
          <w:i/>
        </w:rPr>
        <w:t xml:space="preserve">if </w:t>
      </w:r>
      <w:r>
        <w:t>either, Both; and if not Both, Nothing.</w:t>
      </w:r>
    </w:p>
    <w:p w14:paraId="326F489B" w14:textId="77777777" w:rsidR="00075191" w:rsidRDefault="00000000">
      <w:pPr>
        <w:pStyle w:val="BodyText"/>
        <w:ind w:right="359"/>
      </w:pPr>
      <w:r>
        <w:t xml:space="preserve">It costs nothing, not even a mental effort, to admit that the absolute totality of things </w:t>
      </w:r>
      <w:r>
        <w:rPr>
          <w:i/>
        </w:rPr>
        <w:t xml:space="preserve">may </w:t>
      </w:r>
      <w:r>
        <w:t>be organized exactly after the pattern of one of these “through-and-through” abstractions. In fact, it is the pleasantest and freest of mental movements. Husband makes, and is made by, wife, through marriage; one makes other, by being itself other; everything self-created through its opposite—you go round like a squirrel in a cage. But if you stop and reflect upon what you are about, you lay bare the exact point at issue between common sense and the “through-and-through” school.</w:t>
      </w:r>
    </w:p>
    <w:p w14:paraId="326F489C" w14:textId="77777777" w:rsidR="00075191" w:rsidRDefault="00000000">
      <w:pPr>
        <w:pStyle w:val="BodyText"/>
        <w:spacing w:before="1"/>
        <w:ind w:right="365"/>
      </w:pPr>
      <w:r>
        <w:t>What, in fact, is the logic of these abstract systems? It is, as we said above:</w:t>
      </w:r>
      <w:r>
        <w:rPr>
          <w:spacing w:val="-4"/>
        </w:rPr>
        <w:t xml:space="preserve"> </w:t>
      </w:r>
      <w:r>
        <w:t>If</w:t>
      </w:r>
      <w:r>
        <w:rPr>
          <w:spacing w:val="-4"/>
        </w:rPr>
        <w:t xml:space="preserve"> </w:t>
      </w:r>
      <w:r>
        <w:t>any</w:t>
      </w:r>
      <w:r>
        <w:rPr>
          <w:spacing w:val="-3"/>
        </w:rPr>
        <w:t xml:space="preserve"> </w:t>
      </w:r>
      <w:r>
        <w:t>Member,</w:t>
      </w:r>
      <w:r>
        <w:rPr>
          <w:spacing w:val="-3"/>
        </w:rPr>
        <w:t xml:space="preserve"> </w:t>
      </w:r>
      <w:r>
        <w:t>then</w:t>
      </w:r>
      <w:r>
        <w:rPr>
          <w:spacing w:val="-3"/>
        </w:rPr>
        <w:t xml:space="preserve"> </w:t>
      </w:r>
      <w:r>
        <w:t>the</w:t>
      </w:r>
      <w:r>
        <w:rPr>
          <w:spacing w:val="-4"/>
        </w:rPr>
        <w:t xml:space="preserve"> </w:t>
      </w:r>
      <w:r>
        <w:t>Whole</w:t>
      </w:r>
      <w:r>
        <w:rPr>
          <w:spacing w:val="-4"/>
        </w:rPr>
        <w:t xml:space="preserve"> </w:t>
      </w:r>
      <w:r>
        <w:t>System;</w:t>
      </w:r>
      <w:r>
        <w:rPr>
          <w:spacing w:val="-4"/>
        </w:rPr>
        <w:t xml:space="preserve"> </w:t>
      </w:r>
      <w:r>
        <w:t>if</w:t>
      </w:r>
      <w:r>
        <w:rPr>
          <w:spacing w:val="-4"/>
        </w:rPr>
        <w:t xml:space="preserve"> </w:t>
      </w:r>
      <w:r>
        <w:t>not</w:t>
      </w:r>
      <w:r>
        <w:rPr>
          <w:spacing w:val="-4"/>
        </w:rPr>
        <w:t xml:space="preserve"> </w:t>
      </w:r>
      <w:r>
        <w:t>the</w:t>
      </w:r>
      <w:r>
        <w:rPr>
          <w:spacing w:val="-4"/>
        </w:rPr>
        <w:t xml:space="preserve"> </w:t>
      </w:r>
      <w:r>
        <w:t>Whole</w:t>
      </w:r>
      <w:r>
        <w:rPr>
          <w:spacing w:val="-4"/>
        </w:rPr>
        <w:t xml:space="preserve"> </w:t>
      </w:r>
      <w:r>
        <w:t>System,</w:t>
      </w:r>
      <w:r>
        <w:rPr>
          <w:spacing w:val="-3"/>
        </w:rPr>
        <w:t xml:space="preserve"> </w:t>
      </w:r>
      <w:r>
        <w:t>then Nothing. But how can Logic possibly do anything more with these two hypotheses</w:t>
      </w:r>
      <w:r>
        <w:rPr>
          <w:spacing w:val="25"/>
        </w:rPr>
        <w:t xml:space="preserve">  </w:t>
      </w:r>
      <w:r>
        <w:t>than</w:t>
      </w:r>
      <w:r>
        <w:rPr>
          <w:spacing w:val="26"/>
        </w:rPr>
        <w:t xml:space="preserve">  </w:t>
      </w:r>
      <w:r>
        <w:t>combine</w:t>
      </w:r>
      <w:r>
        <w:rPr>
          <w:spacing w:val="25"/>
        </w:rPr>
        <w:t xml:space="preserve">  </w:t>
      </w:r>
      <w:r>
        <w:t>them</w:t>
      </w:r>
      <w:r>
        <w:rPr>
          <w:spacing w:val="26"/>
        </w:rPr>
        <w:t xml:space="preserve">  </w:t>
      </w:r>
      <w:r>
        <w:t>into</w:t>
      </w:r>
      <w:r>
        <w:rPr>
          <w:spacing w:val="25"/>
        </w:rPr>
        <w:t xml:space="preserve">  </w:t>
      </w:r>
      <w:r>
        <w:t>the</w:t>
      </w:r>
      <w:r>
        <w:rPr>
          <w:spacing w:val="26"/>
        </w:rPr>
        <w:t xml:space="preserve">  </w:t>
      </w:r>
      <w:r>
        <w:t>single</w:t>
      </w:r>
      <w:r>
        <w:rPr>
          <w:spacing w:val="25"/>
        </w:rPr>
        <w:t xml:space="preserve">  </w:t>
      </w:r>
      <w:r>
        <w:t>disjunctive</w:t>
      </w:r>
      <w:r>
        <w:rPr>
          <w:spacing w:val="26"/>
        </w:rPr>
        <w:t xml:space="preserve">  </w:t>
      </w:r>
      <w:r>
        <w:rPr>
          <w:spacing w:val="-2"/>
        </w:rPr>
        <w:t>proposition</w:t>
      </w:r>
    </w:p>
    <w:p w14:paraId="326F489D" w14:textId="77777777" w:rsidR="00075191" w:rsidRDefault="00075191">
      <w:pPr>
        <w:pStyle w:val="BodyText"/>
        <w:sectPr w:rsidR="00075191">
          <w:pgSz w:w="12240" w:h="15840"/>
          <w:pgMar w:top="1360" w:right="1080" w:bottom="280" w:left="1080" w:header="720" w:footer="720" w:gutter="0"/>
          <w:cols w:space="720"/>
        </w:sectPr>
      </w:pPr>
    </w:p>
    <w:p w14:paraId="326F489E" w14:textId="77777777" w:rsidR="00075191" w:rsidRDefault="00000000">
      <w:pPr>
        <w:pStyle w:val="BodyText"/>
        <w:spacing w:before="70"/>
        <w:ind w:right="357" w:firstLine="0"/>
      </w:pPr>
      <w:r>
        <w:t xml:space="preserve">—“Either this Whole System, just as it stands, or Nothing at all.” Is not that disjunction the ultimate word of Logic in the matter, and can any disjunction, as such, resolve </w:t>
      </w:r>
      <w:r>
        <w:rPr>
          <w:i/>
        </w:rPr>
        <w:t>itself</w:t>
      </w:r>
      <w:r>
        <w:t>? It may be that Mr. Haldane sees how one horn, the concept</w:t>
      </w:r>
      <w:r>
        <w:rPr>
          <w:spacing w:val="-4"/>
        </w:rPr>
        <w:t xml:space="preserve"> </w:t>
      </w:r>
      <w:r>
        <w:t>of</w:t>
      </w:r>
      <w:r>
        <w:rPr>
          <w:spacing w:val="-4"/>
        </w:rPr>
        <w:t xml:space="preserve"> </w:t>
      </w:r>
      <w:r>
        <w:t>the</w:t>
      </w:r>
      <w:r>
        <w:rPr>
          <w:spacing w:val="-4"/>
        </w:rPr>
        <w:t xml:space="preserve"> </w:t>
      </w:r>
      <w:r>
        <w:t>Whole</w:t>
      </w:r>
      <w:r>
        <w:rPr>
          <w:spacing w:val="-4"/>
        </w:rPr>
        <w:t xml:space="preserve"> </w:t>
      </w:r>
      <w:r>
        <w:t>System,</w:t>
      </w:r>
      <w:r>
        <w:rPr>
          <w:spacing w:val="-3"/>
        </w:rPr>
        <w:t xml:space="preserve"> </w:t>
      </w:r>
      <w:r>
        <w:t>carries</w:t>
      </w:r>
      <w:r>
        <w:rPr>
          <w:spacing w:val="-4"/>
        </w:rPr>
        <w:t xml:space="preserve"> </w:t>
      </w:r>
      <w:r>
        <w:t>real</w:t>
      </w:r>
      <w:r>
        <w:rPr>
          <w:spacing w:val="-4"/>
        </w:rPr>
        <w:t xml:space="preserve"> </w:t>
      </w:r>
      <w:r>
        <w:t>existence</w:t>
      </w:r>
      <w:r>
        <w:rPr>
          <w:spacing w:val="-4"/>
        </w:rPr>
        <w:t xml:space="preserve"> </w:t>
      </w:r>
      <w:r>
        <w:t>with</w:t>
      </w:r>
      <w:r>
        <w:rPr>
          <w:spacing w:val="-3"/>
        </w:rPr>
        <w:t xml:space="preserve"> </w:t>
      </w:r>
      <w:r>
        <w:t>it.</w:t>
      </w:r>
      <w:r>
        <w:rPr>
          <w:spacing w:val="-3"/>
        </w:rPr>
        <w:t xml:space="preserve"> </w:t>
      </w:r>
      <w:r>
        <w:t>But</w:t>
      </w:r>
      <w:r>
        <w:rPr>
          <w:spacing w:val="-4"/>
        </w:rPr>
        <w:t xml:space="preserve"> </w:t>
      </w:r>
      <w:r>
        <w:t>if</w:t>
      </w:r>
      <w:r>
        <w:rPr>
          <w:spacing w:val="-4"/>
        </w:rPr>
        <w:t xml:space="preserve"> </w:t>
      </w:r>
      <w:r>
        <w:t>he</w:t>
      </w:r>
      <w:r>
        <w:rPr>
          <w:spacing w:val="-4"/>
        </w:rPr>
        <w:t xml:space="preserve"> </w:t>
      </w:r>
      <w:r>
        <w:t>has</w:t>
      </w:r>
      <w:r>
        <w:rPr>
          <w:spacing w:val="-4"/>
        </w:rPr>
        <w:t xml:space="preserve"> </w:t>
      </w:r>
      <w:r>
        <w:t>been as unsuccessful as I in assimilating the Hegelian re-editings of the Anselmian proof,</w:t>
      </w:r>
      <w:hyperlink r:id="rId278" w:anchor="Footnote_143_143">
        <w:r>
          <w:rPr>
            <w:color w:val="0000FF"/>
            <w:u w:val="single" w:color="0000FF"/>
            <w:vertAlign w:val="superscript"/>
          </w:rPr>
          <w:t>[143]</w:t>
        </w:r>
      </w:hyperlink>
      <w:r>
        <w:rPr>
          <w:color w:val="0000FF"/>
        </w:rPr>
        <w:t xml:space="preserve"> </w:t>
      </w:r>
      <w:r>
        <w:t xml:space="preserve">he will have to say that though Logic may determine </w:t>
      </w:r>
      <w:r>
        <w:rPr>
          <w:i/>
        </w:rPr>
        <w:t xml:space="preserve">what </w:t>
      </w:r>
      <w:r>
        <w:t xml:space="preserve">the system must be, </w:t>
      </w:r>
      <w:r>
        <w:rPr>
          <w:i/>
        </w:rPr>
        <w:t xml:space="preserve">if </w:t>
      </w:r>
      <w:r>
        <w:t xml:space="preserve">it is, something else than Logic must tell us </w:t>
      </w:r>
      <w:r>
        <w:rPr>
          <w:i/>
        </w:rPr>
        <w:t xml:space="preserve">that </w:t>
      </w:r>
      <w:r>
        <w:t xml:space="preserve">it is. Mr. Haldane in this case would probably consciously, or unconsciously, make an appeal to Fact: the disjunction </w:t>
      </w:r>
      <w:r>
        <w:rPr>
          <w:i/>
        </w:rPr>
        <w:t xml:space="preserve">is </w:t>
      </w:r>
      <w:r>
        <w:t xml:space="preserve">decided, since nobody can dispute that now, as a matter of fact, </w:t>
      </w:r>
      <w:r>
        <w:rPr>
          <w:i/>
        </w:rPr>
        <w:t>something</w:t>
      </w:r>
      <w:r>
        <w:t xml:space="preserve">, and not nothing, </w:t>
      </w:r>
      <w:r>
        <w:rPr>
          <w:i/>
        </w:rPr>
        <w:t>is</w:t>
      </w:r>
      <w:r>
        <w:t xml:space="preserve">. We must </w:t>
      </w:r>
      <w:r>
        <w:rPr>
          <w:i/>
        </w:rPr>
        <w:t>therefore</w:t>
      </w:r>
      <w:r>
        <w:t>, he would probably say, go on to admit the Whole System in the desiderated sense. Is not then the validity of the Anselmian proof the nucleus of the</w:t>
      </w:r>
      <w:r>
        <w:rPr>
          <w:spacing w:val="40"/>
        </w:rPr>
        <w:t xml:space="preserve"> </w:t>
      </w:r>
      <w:r>
        <w:t>whole question between Logic and Fact? Ought not the efforts of Mr. Haldane and his friends to be principally devoted to its elucidation? Is it not the real door of separation between Empiricism and Rationalism? And if the Rationalists leave that door for a moment off its hinges, can any power keep that abstract, opaque, unmediated, external, irrational, and irresponsible monster, known to the vulgar as bare Fact, from getting in and contaminating the whole sanctuary with his presence? Can anything prevent Faust from changing “Am Anfang war das Wort” into “Am Anfang war die That?”</w:t>
      </w:r>
    </w:p>
    <w:p w14:paraId="326F489F" w14:textId="77777777" w:rsidR="00075191" w:rsidRDefault="00000000">
      <w:pPr>
        <w:pStyle w:val="BodyText"/>
        <w:spacing w:before="30"/>
        <w:ind w:right="357"/>
      </w:pPr>
      <w:r>
        <w:t>Nothing in earth or heaven. Only the Anselmian proof can keep Fact out of philosophy. The question, “Shall Fact be recognized as an ultimate principle?” is the whole issue between the Rationalists and the Empiricism of vulgar thought.</w:t>
      </w:r>
    </w:p>
    <w:p w14:paraId="326F48A0" w14:textId="77777777" w:rsidR="00075191" w:rsidRDefault="00000000">
      <w:pPr>
        <w:pStyle w:val="BodyText"/>
      </w:pPr>
      <w:r>
        <w:t>Of</w:t>
      </w:r>
      <w:r>
        <w:rPr>
          <w:spacing w:val="-1"/>
        </w:rPr>
        <w:t xml:space="preserve"> </w:t>
      </w:r>
      <w:r>
        <w:t>course,</w:t>
      </w:r>
      <w:r>
        <w:rPr>
          <w:spacing w:val="-1"/>
        </w:rPr>
        <w:t xml:space="preserve"> </w:t>
      </w:r>
      <w:r>
        <w:t>if</w:t>
      </w:r>
      <w:r>
        <w:rPr>
          <w:spacing w:val="-1"/>
        </w:rPr>
        <w:t xml:space="preserve"> </w:t>
      </w:r>
      <w:r>
        <w:t>so</w:t>
      </w:r>
      <w:r>
        <w:rPr>
          <w:spacing w:val="-1"/>
        </w:rPr>
        <w:t xml:space="preserve"> </w:t>
      </w:r>
      <w:r>
        <w:t>recognized,</w:t>
      </w:r>
      <w:r>
        <w:rPr>
          <w:spacing w:val="-1"/>
        </w:rPr>
        <w:t xml:space="preserve"> </w:t>
      </w:r>
      <w:r>
        <w:t>Fact</w:t>
      </w:r>
      <w:r>
        <w:rPr>
          <w:spacing w:val="-1"/>
        </w:rPr>
        <w:t xml:space="preserve"> </w:t>
      </w:r>
      <w:r>
        <w:t>sets</w:t>
      </w:r>
      <w:r>
        <w:rPr>
          <w:spacing w:val="-1"/>
        </w:rPr>
        <w:t xml:space="preserve"> </w:t>
      </w:r>
      <w:r>
        <w:t>a</w:t>
      </w:r>
      <w:r>
        <w:rPr>
          <w:spacing w:val="-1"/>
        </w:rPr>
        <w:t xml:space="preserve"> </w:t>
      </w:r>
      <w:r>
        <w:t>limit</w:t>
      </w:r>
      <w:r>
        <w:rPr>
          <w:spacing w:val="-1"/>
        </w:rPr>
        <w:t xml:space="preserve"> </w:t>
      </w:r>
      <w:r>
        <w:t>to</w:t>
      </w:r>
      <w:r>
        <w:rPr>
          <w:spacing w:val="-1"/>
        </w:rPr>
        <w:t xml:space="preserve"> </w:t>
      </w:r>
      <w:r>
        <w:t>the</w:t>
      </w:r>
      <w:r>
        <w:rPr>
          <w:spacing w:val="-1"/>
        </w:rPr>
        <w:t xml:space="preserve"> </w:t>
      </w:r>
      <w:r>
        <w:t>“through-and-through” character of the world’s rationality. That rationality might then mediate between all the members of our conception of the world, but not between the conception itself and reality. Reality would have to be given, not by Reason, but by Fact. Fact holds out blankly, brutally and blindly, against that</w:t>
      </w:r>
      <w:r>
        <w:rPr>
          <w:spacing w:val="40"/>
        </w:rPr>
        <w:t xml:space="preserve"> </w:t>
      </w:r>
      <w:r>
        <w:t xml:space="preserve">universal deliquescence of everything into logical relations which the Absolutist Logic demands, and it is the only thing that does hold out. Hence the ire of the Absolutist Logic—hence its non-recognition, its ‘cutting’ of </w:t>
      </w:r>
      <w:r>
        <w:rPr>
          <w:spacing w:val="-2"/>
        </w:rPr>
        <w:t>Fact.</w:t>
      </w:r>
    </w:p>
    <w:p w14:paraId="326F48A1" w14:textId="77777777" w:rsidR="00075191" w:rsidRDefault="00000000">
      <w:pPr>
        <w:pStyle w:val="BodyText"/>
        <w:spacing w:before="1"/>
        <w:ind w:right="362"/>
      </w:pPr>
      <w:r>
        <w:t>The reasons it gives for the ‘cutting’ are that Fact is speechless, a mere word for the negation of thought, a vacuous unknowability, a dog-in-the-manger, in truth, which having no rights of its own, can find nothing else to do than to keep its betters out of theirs.</w:t>
      </w:r>
    </w:p>
    <w:p w14:paraId="326F48A2" w14:textId="77777777" w:rsidR="00075191" w:rsidRDefault="00075191">
      <w:pPr>
        <w:pStyle w:val="BodyText"/>
        <w:sectPr w:rsidR="00075191">
          <w:pgSz w:w="12240" w:h="15840"/>
          <w:pgMar w:top="1360" w:right="1080" w:bottom="280" w:left="1080" w:header="720" w:footer="720" w:gutter="0"/>
          <w:cols w:space="720"/>
        </w:sectPr>
      </w:pPr>
    </w:p>
    <w:p w14:paraId="326F48A3" w14:textId="77777777" w:rsidR="00075191" w:rsidRDefault="00000000">
      <w:pPr>
        <w:pStyle w:val="BodyText"/>
        <w:spacing w:before="70"/>
        <w:ind w:right="361"/>
      </w:pPr>
      <w:r>
        <w:t>There</w:t>
      </w:r>
      <w:r>
        <w:rPr>
          <w:spacing w:val="-1"/>
        </w:rPr>
        <w:t xml:space="preserve"> </w:t>
      </w:r>
      <w:r>
        <w:t>are</w:t>
      </w:r>
      <w:r>
        <w:rPr>
          <w:spacing w:val="-1"/>
        </w:rPr>
        <w:t xml:space="preserve"> </w:t>
      </w:r>
      <w:r>
        <w:t>two</w:t>
      </w:r>
      <w:r>
        <w:rPr>
          <w:spacing w:val="-1"/>
        </w:rPr>
        <w:t xml:space="preserve"> </w:t>
      </w:r>
      <w:r>
        <w:t>points</w:t>
      </w:r>
      <w:r>
        <w:rPr>
          <w:spacing w:val="-1"/>
        </w:rPr>
        <w:t xml:space="preserve"> </w:t>
      </w:r>
      <w:r>
        <w:t>involved</w:t>
      </w:r>
      <w:r>
        <w:rPr>
          <w:spacing w:val="-1"/>
        </w:rPr>
        <w:t xml:space="preserve"> </w:t>
      </w:r>
      <w:r>
        <w:t>here:</w:t>
      </w:r>
      <w:r>
        <w:rPr>
          <w:spacing w:val="-1"/>
        </w:rPr>
        <w:t xml:space="preserve"> </w:t>
      </w:r>
      <w:r>
        <w:t>first</w:t>
      </w:r>
      <w:r>
        <w:rPr>
          <w:spacing w:val="-1"/>
        </w:rPr>
        <w:t xml:space="preserve"> </w:t>
      </w:r>
      <w:r>
        <w:t>the</w:t>
      </w:r>
      <w:r>
        <w:rPr>
          <w:spacing w:val="-1"/>
        </w:rPr>
        <w:t xml:space="preserve"> </w:t>
      </w:r>
      <w:r>
        <w:t>claim</w:t>
      </w:r>
      <w:r>
        <w:rPr>
          <w:spacing w:val="-1"/>
        </w:rPr>
        <w:t xml:space="preserve"> </w:t>
      </w:r>
      <w:r>
        <w:t>that</w:t>
      </w:r>
      <w:r>
        <w:rPr>
          <w:spacing w:val="-1"/>
        </w:rPr>
        <w:t xml:space="preserve"> </w:t>
      </w:r>
      <w:r>
        <w:t>certain</w:t>
      </w:r>
      <w:r>
        <w:rPr>
          <w:spacing w:val="-1"/>
        </w:rPr>
        <w:t xml:space="preserve"> </w:t>
      </w:r>
      <w:r>
        <w:t>things</w:t>
      </w:r>
      <w:r>
        <w:rPr>
          <w:spacing w:val="-1"/>
        </w:rPr>
        <w:t xml:space="preserve"> </w:t>
      </w:r>
      <w:r>
        <w:t xml:space="preserve">have rights that are absolute, ubiquitous and all pervasive, and in regard to which nothing else can possibly exist in its </w:t>
      </w:r>
      <w:r>
        <w:rPr>
          <w:i/>
        </w:rPr>
        <w:t xml:space="preserve">own </w:t>
      </w:r>
      <w:r>
        <w:t xml:space="preserve">right; and second that anything that denies </w:t>
      </w:r>
      <w:r>
        <w:rPr>
          <w:i/>
        </w:rPr>
        <w:t xml:space="preserve">this </w:t>
      </w:r>
      <w:r>
        <w:t xml:space="preserve">assertion is </w:t>
      </w:r>
      <w:r>
        <w:rPr>
          <w:i/>
        </w:rPr>
        <w:t xml:space="preserve">pure </w:t>
      </w:r>
      <w:r>
        <w:t>negativity with no positive context whatsoever.</w:t>
      </w:r>
    </w:p>
    <w:p w14:paraId="326F48A4" w14:textId="77777777" w:rsidR="00075191" w:rsidRDefault="00000000">
      <w:pPr>
        <w:pStyle w:val="BodyText"/>
      </w:pPr>
      <w:r>
        <w:t xml:space="preserve">Take the latter point first. Is it true that what is negative in one way is thereby convicted of incapacity to be positive in any other way? The word “Fact” is like the word “Accident,” like the word “Absolute” itself. They all have their negative connotation. In truth, their whole connotation is negative and relative. All it says is that, whatever the thing may be that is denoted by the words, </w:t>
      </w:r>
      <w:r>
        <w:rPr>
          <w:i/>
        </w:rPr>
        <w:t xml:space="preserve">other </w:t>
      </w:r>
      <w:r>
        <w:t xml:space="preserve">things do not control it. Where fact, where accident is, they must be silent, it alone can speak. But that does not prevent its speaking as loudly as you please, in its own tongue. It may have an inward life, self-transparent and active in the maximum degree. An indeterminate future volition on my part, for example, would be a strict accident as far as my present self is concerned. But that could not prevent it, </w:t>
      </w:r>
      <w:r>
        <w:rPr>
          <w:i/>
        </w:rPr>
        <w:t>in the moment in which it occurred</w:t>
      </w:r>
      <w:r>
        <w:t>, from being possibly the most intensely living and</w:t>
      </w:r>
      <w:r>
        <w:rPr>
          <w:spacing w:val="40"/>
        </w:rPr>
        <w:t xml:space="preserve"> </w:t>
      </w:r>
      <w:r>
        <w:t xml:space="preserve">luminous experience I ever had. Its quality of being a brute fact </w:t>
      </w:r>
      <w:r>
        <w:rPr>
          <w:i/>
        </w:rPr>
        <w:t>ab</w:t>
      </w:r>
      <w:r>
        <w:rPr>
          <w:i/>
          <w:spacing w:val="-3"/>
        </w:rPr>
        <w:t xml:space="preserve"> </w:t>
      </w:r>
      <w:r>
        <w:rPr>
          <w:i/>
        </w:rPr>
        <w:t xml:space="preserve">extra </w:t>
      </w:r>
      <w:r>
        <w:t xml:space="preserve">says nothing whatever as to its inwardness. It simply says to </w:t>
      </w:r>
      <w:r>
        <w:rPr>
          <w:i/>
        </w:rPr>
        <w:t>outsiders</w:t>
      </w:r>
      <w:r>
        <w:t xml:space="preserve">: ‘Hands </w:t>
      </w:r>
      <w:r>
        <w:rPr>
          <w:spacing w:val="-2"/>
        </w:rPr>
        <w:t>off!’</w:t>
      </w:r>
    </w:p>
    <w:p w14:paraId="326F48A5" w14:textId="77777777" w:rsidR="00075191" w:rsidRDefault="00000000">
      <w:pPr>
        <w:pStyle w:val="BodyText"/>
        <w:ind w:right="361"/>
      </w:pPr>
      <w:r>
        <w:t xml:space="preserve">And this brings us back to the first point of the Absolutist indictment of Fact. Is that point really anything more than a fantastic dislike to letting </w:t>
      </w:r>
      <w:r>
        <w:rPr>
          <w:i/>
        </w:rPr>
        <w:t xml:space="preserve">anything </w:t>
      </w:r>
      <w:r>
        <w:t>say ‘Hands off’? What else explains the contempt the Absolutist authors exhibit for a freedom defined simply on its “negative” side, as freedom “from,” etc.? What else prompts them to deride such freedom? But, dislike for dislike, who shall decide? Why is not their dislike at having me “from” them, entirely on a par with mine at having them “through” me?</w:t>
      </w:r>
    </w:p>
    <w:p w14:paraId="326F48A6" w14:textId="77777777" w:rsidR="00075191" w:rsidRDefault="00000000">
      <w:pPr>
        <w:pStyle w:val="BodyText"/>
      </w:pPr>
      <w:r>
        <w:t xml:space="preserve">I know very well that in talking of dislikes to those who never mention them, I am doing a very coarse thing, and making a sort of intellectual Orson of myself. But, for the life of me, I can not help it, because I feel sure that likes and dislikes </w:t>
      </w:r>
      <w:r>
        <w:rPr>
          <w:i/>
        </w:rPr>
        <w:t xml:space="preserve">must </w:t>
      </w:r>
      <w:r>
        <w:t xml:space="preserve">be among the ultimate factors of their philosophy as well as of mine. Would they but admit it! How sweetly we then could hold converse together! There is something finite about us both, as we now stand. We do not know the Absolute Whole </w:t>
      </w:r>
      <w:r>
        <w:rPr>
          <w:i/>
        </w:rPr>
        <w:t>yet</w:t>
      </w:r>
      <w:r>
        <w:t xml:space="preserve">. </w:t>
      </w:r>
      <w:r>
        <w:rPr>
          <w:i/>
        </w:rPr>
        <w:t xml:space="preserve">Part </w:t>
      </w:r>
      <w:r>
        <w:t xml:space="preserve">of it is still negative to us. Among the </w:t>
      </w:r>
      <w:r>
        <w:rPr>
          <w:i/>
        </w:rPr>
        <w:t xml:space="preserve">whats </w:t>
      </w:r>
      <w:r>
        <w:t xml:space="preserve">of it still stalks a mob of opaque </w:t>
      </w:r>
      <w:r>
        <w:rPr>
          <w:i/>
        </w:rPr>
        <w:t>thats</w:t>
      </w:r>
      <w:r>
        <w:t xml:space="preserve">, without which we cannot think. But just as I admit that this is all possibly provisional, that even the Anselmian proof may come out all right, and creation </w:t>
      </w:r>
      <w:r>
        <w:rPr>
          <w:i/>
        </w:rPr>
        <w:t xml:space="preserve">may </w:t>
      </w:r>
      <w:r>
        <w:t>be a rational system through-and-through, why might they not also admit that it may all be</w:t>
      </w:r>
    </w:p>
    <w:p w14:paraId="326F48A7" w14:textId="77777777" w:rsidR="00075191" w:rsidRDefault="00075191">
      <w:pPr>
        <w:pStyle w:val="BodyText"/>
        <w:sectPr w:rsidR="00075191">
          <w:pgSz w:w="12240" w:h="15840"/>
          <w:pgMar w:top="1360" w:right="1080" w:bottom="280" w:left="1080" w:header="720" w:footer="720" w:gutter="0"/>
          <w:cols w:space="720"/>
        </w:sectPr>
      </w:pPr>
    </w:p>
    <w:p w14:paraId="326F48A8" w14:textId="77777777" w:rsidR="00075191" w:rsidRDefault="00000000">
      <w:pPr>
        <w:pStyle w:val="BodyText"/>
        <w:spacing w:before="70"/>
        <w:ind w:right="360" w:firstLine="0"/>
      </w:pPr>
      <w:r>
        <w:t xml:space="preserve">otherwise, and that the shadow, the opacity, the negativity, the “from”-ness, the plurality that is ultimate, </w:t>
      </w:r>
      <w:r>
        <w:rPr>
          <w:i/>
        </w:rPr>
        <w:t xml:space="preserve">may </w:t>
      </w:r>
      <w:r>
        <w:t>never be wholly driven from the scene. We should both then be avowedly making hypotheses, playing with Ideals. Ah! Why is the notion of hypothesis so abhorrent to the Hegelian mind?</w:t>
      </w:r>
    </w:p>
    <w:p w14:paraId="326F48A9" w14:textId="77777777" w:rsidR="00075191" w:rsidRDefault="00000000">
      <w:pPr>
        <w:pStyle w:val="BodyText"/>
      </w:pPr>
      <w:r>
        <w:t xml:space="preserve">And once down on our common level of hypothesis, we might then admit scepticism, since the Whole is not yet revealed, to be the soundest </w:t>
      </w:r>
      <w:r>
        <w:rPr>
          <w:i/>
        </w:rPr>
        <w:t xml:space="preserve">logical </w:t>
      </w:r>
      <w:r>
        <w:t>position. But since we are in the main not sceptics, we might go on and frankly confess to each other the motives for our several faiths. I frankly confess mine—I can not but think that at bottom they are of an æsthetic and not of a logical sort. The “through-and-through” universe seems to suffocate me with its infallible impeccable all-pervasiveness. Its necessity, with no possibilities; its relations, with no subjects, make me feel as if I had entered into a contract with no reserved rights, or rather as if I had to live in a large seaside boarding-house with no private bed-room in which I might take refuge from the society of the place. I am distinctly aware, moreover, that the old quarrel of sinner and pharisee has something to do with the matter. Certainly, to my personal knowledge, all Hegelians are not prigs, but I somehow feel as if all prigs ought to end, if developed, by becoming Hegelians. There is a story of two clergymen asked by mistake to conduct the same funeral. One came first and had got no farther than “I am the Resurrection and the Life,” when the other entered. “</w:t>
      </w:r>
      <w:r>
        <w:rPr>
          <w:i/>
        </w:rPr>
        <w:t xml:space="preserve">I </w:t>
      </w:r>
      <w:r>
        <w:t xml:space="preserve">am the Resurrection and the Life,” cried the latter. The “through-and-through” philosophy, as it actually exists, reminds many of us of that clergyman. It seems too buttoned-up and white-chokered and clean-shaven a thing to speak for the vast slow-breathing unconscious Kosmos with its dread abysses and its unknown tides. The “freedom” </w:t>
      </w:r>
      <w:r>
        <w:rPr>
          <w:i/>
        </w:rPr>
        <w:t xml:space="preserve">we </w:t>
      </w:r>
      <w:r>
        <w:t>want to see there is not the freedom, with a string tied to its leg and warranted not to fly away, of that philosophy. “Let it fly away,”</w:t>
      </w:r>
      <w:r>
        <w:rPr>
          <w:spacing w:val="40"/>
        </w:rPr>
        <w:t xml:space="preserve"> </w:t>
      </w:r>
      <w:r>
        <w:t xml:space="preserve">we say, “from </w:t>
      </w:r>
      <w:r>
        <w:rPr>
          <w:i/>
        </w:rPr>
        <w:t>us</w:t>
      </w:r>
      <w:r>
        <w:t>! What then?”</w:t>
      </w:r>
    </w:p>
    <w:p w14:paraId="326F48AA" w14:textId="77777777" w:rsidR="00075191" w:rsidRDefault="00000000">
      <w:pPr>
        <w:pStyle w:val="BodyText"/>
      </w:pPr>
      <w:r>
        <w:t xml:space="preserve">Again, I know I am exhibiting my mental grossness. But again, </w:t>
      </w:r>
      <w:r>
        <w:rPr>
          <w:i/>
        </w:rPr>
        <w:t>Ich kann nicht</w:t>
      </w:r>
      <w:r>
        <w:rPr>
          <w:i/>
          <w:spacing w:val="-3"/>
        </w:rPr>
        <w:t xml:space="preserve"> </w:t>
      </w:r>
      <w:r>
        <w:rPr>
          <w:i/>
        </w:rPr>
        <w:t xml:space="preserve">anders. </w:t>
      </w:r>
      <w:r>
        <w:t xml:space="preserve">I show my feelings; why </w:t>
      </w:r>
      <w:r>
        <w:rPr>
          <w:i/>
        </w:rPr>
        <w:t xml:space="preserve">will </w:t>
      </w:r>
      <w:r>
        <w:t xml:space="preserve">they not show theirs? I know they </w:t>
      </w:r>
      <w:r>
        <w:rPr>
          <w:i/>
        </w:rPr>
        <w:t xml:space="preserve">have </w:t>
      </w:r>
      <w:r>
        <w:t>a personal feeling about the through-and-through universe, which is entirely different from mine, and which I should very likely be much the better for gaining if they would only show me how. Their persistence in telling me that feeling has nothing to do with the question, that it is a pure matter</w:t>
      </w:r>
      <w:r>
        <w:rPr>
          <w:spacing w:val="-3"/>
        </w:rPr>
        <w:t xml:space="preserve"> </w:t>
      </w:r>
      <w:r>
        <w:t>of</w:t>
      </w:r>
      <w:r>
        <w:rPr>
          <w:spacing w:val="-3"/>
        </w:rPr>
        <w:t xml:space="preserve"> </w:t>
      </w:r>
      <w:r>
        <w:t>absolute</w:t>
      </w:r>
      <w:r>
        <w:rPr>
          <w:spacing w:val="-3"/>
        </w:rPr>
        <w:t xml:space="preserve"> </w:t>
      </w:r>
      <w:r>
        <w:t>reason,</w:t>
      </w:r>
      <w:r>
        <w:rPr>
          <w:spacing w:val="-2"/>
        </w:rPr>
        <w:t xml:space="preserve"> </w:t>
      </w:r>
      <w:r>
        <w:t>keeps</w:t>
      </w:r>
      <w:r>
        <w:rPr>
          <w:spacing w:val="-3"/>
        </w:rPr>
        <w:t xml:space="preserve"> </w:t>
      </w:r>
      <w:r>
        <w:t>me</w:t>
      </w:r>
      <w:r>
        <w:rPr>
          <w:spacing w:val="-3"/>
        </w:rPr>
        <w:t xml:space="preserve"> </w:t>
      </w:r>
      <w:r>
        <w:t>for</w:t>
      </w:r>
      <w:r>
        <w:rPr>
          <w:spacing w:val="-3"/>
        </w:rPr>
        <w:t xml:space="preserve"> </w:t>
      </w:r>
      <w:r>
        <w:t>ever</w:t>
      </w:r>
      <w:r>
        <w:rPr>
          <w:spacing w:val="-3"/>
        </w:rPr>
        <w:t xml:space="preserve"> </w:t>
      </w:r>
      <w:r>
        <w:t>out</w:t>
      </w:r>
      <w:r>
        <w:rPr>
          <w:spacing w:val="-3"/>
        </w:rPr>
        <w:t xml:space="preserve"> </w:t>
      </w:r>
      <w:r>
        <w:t>of</w:t>
      </w:r>
      <w:r>
        <w:rPr>
          <w:spacing w:val="-3"/>
        </w:rPr>
        <w:t xml:space="preserve"> </w:t>
      </w:r>
      <w:r>
        <w:t>the</w:t>
      </w:r>
      <w:r>
        <w:rPr>
          <w:spacing w:val="-3"/>
        </w:rPr>
        <w:t xml:space="preserve"> </w:t>
      </w:r>
      <w:r>
        <w:t>pale.</w:t>
      </w:r>
      <w:r>
        <w:rPr>
          <w:spacing w:val="-2"/>
        </w:rPr>
        <w:t xml:space="preserve"> </w:t>
      </w:r>
      <w:r>
        <w:t>Still</w:t>
      </w:r>
      <w:r>
        <w:rPr>
          <w:spacing w:val="-3"/>
        </w:rPr>
        <w:t xml:space="preserve"> </w:t>
      </w:r>
      <w:r>
        <w:t>seeing</w:t>
      </w:r>
      <w:r>
        <w:rPr>
          <w:spacing w:val="-2"/>
        </w:rPr>
        <w:t xml:space="preserve"> </w:t>
      </w:r>
      <w:r>
        <w:t>a</w:t>
      </w:r>
      <w:r>
        <w:rPr>
          <w:spacing w:val="-3"/>
        </w:rPr>
        <w:t xml:space="preserve"> </w:t>
      </w:r>
      <w:r>
        <w:rPr>
          <w:i/>
        </w:rPr>
        <w:t xml:space="preserve">that </w:t>
      </w:r>
      <w:r>
        <w:t xml:space="preserve">in things which Logic does not expel, the most I can do is to </w:t>
      </w:r>
      <w:r>
        <w:rPr>
          <w:i/>
        </w:rPr>
        <w:t xml:space="preserve">aspire </w:t>
      </w:r>
      <w:r>
        <w:t>to the expulsion.</w:t>
      </w:r>
      <w:r>
        <w:rPr>
          <w:spacing w:val="17"/>
        </w:rPr>
        <w:t xml:space="preserve"> </w:t>
      </w:r>
      <w:r>
        <w:t>At</w:t>
      </w:r>
      <w:r>
        <w:rPr>
          <w:spacing w:val="17"/>
        </w:rPr>
        <w:t xml:space="preserve"> </w:t>
      </w:r>
      <w:r>
        <w:t>present</w:t>
      </w:r>
      <w:r>
        <w:rPr>
          <w:spacing w:val="17"/>
        </w:rPr>
        <w:t xml:space="preserve"> </w:t>
      </w:r>
      <w:r>
        <w:t>I</w:t>
      </w:r>
      <w:r>
        <w:rPr>
          <w:spacing w:val="17"/>
        </w:rPr>
        <w:t xml:space="preserve"> </w:t>
      </w:r>
      <w:r>
        <w:t>do</w:t>
      </w:r>
      <w:r>
        <w:rPr>
          <w:spacing w:val="17"/>
        </w:rPr>
        <w:t xml:space="preserve"> </w:t>
      </w:r>
      <w:r>
        <w:t>not</w:t>
      </w:r>
      <w:r>
        <w:rPr>
          <w:spacing w:val="17"/>
        </w:rPr>
        <w:t xml:space="preserve"> </w:t>
      </w:r>
      <w:r>
        <w:t>even</w:t>
      </w:r>
      <w:r>
        <w:rPr>
          <w:spacing w:val="17"/>
        </w:rPr>
        <w:t xml:space="preserve"> </w:t>
      </w:r>
      <w:r>
        <w:t>aspire.</w:t>
      </w:r>
      <w:r>
        <w:rPr>
          <w:spacing w:val="17"/>
        </w:rPr>
        <w:t xml:space="preserve"> </w:t>
      </w:r>
      <w:r>
        <w:t>Aspiration</w:t>
      </w:r>
      <w:r>
        <w:rPr>
          <w:spacing w:val="17"/>
        </w:rPr>
        <w:t xml:space="preserve"> </w:t>
      </w:r>
      <w:r>
        <w:t>is</w:t>
      </w:r>
      <w:r>
        <w:rPr>
          <w:spacing w:val="17"/>
        </w:rPr>
        <w:t xml:space="preserve"> </w:t>
      </w:r>
      <w:r>
        <w:t>a</w:t>
      </w:r>
      <w:r>
        <w:rPr>
          <w:spacing w:val="17"/>
        </w:rPr>
        <w:t xml:space="preserve"> </w:t>
      </w:r>
      <w:r>
        <w:t>feeling.</w:t>
      </w:r>
      <w:r>
        <w:rPr>
          <w:spacing w:val="17"/>
        </w:rPr>
        <w:t xml:space="preserve"> </w:t>
      </w:r>
      <w:r>
        <w:t>What</w:t>
      </w:r>
      <w:r>
        <w:rPr>
          <w:spacing w:val="17"/>
        </w:rPr>
        <w:t xml:space="preserve"> </w:t>
      </w:r>
      <w:r>
        <w:t>can</w:t>
      </w:r>
    </w:p>
    <w:p w14:paraId="326F48AB" w14:textId="77777777" w:rsidR="00075191" w:rsidRDefault="00075191">
      <w:pPr>
        <w:pStyle w:val="BodyText"/>
        <w:sectPr w:rsidR="00075191">
          <w:pgSz w:w="12240" w:h="15840"/>
          <w:pgMar w:top="1360" w:right="1080" w:bottom="280" w:left="1080" w:header="720" w:footer="720" w:gutter="0"/>
          <w:cols w:space="720"/>
        </w:sectPr>
      </w:pPr>
    </w:p>
    <w:p w14:paraId="326F48AC" w14:textId="77777777" w:rsidR="00075191" w:rsidRDefault="00000000">
      <w:pPr>
        <w:pStyle w:val="BodyText"/>
        <w:spacing w:before="70"/>
        <w:ind w:right="357" w:firstLine="0"/>
      </w:pPr>
      <w:r>
        <w:t xml:space="preserve">kindle feeling but the example of feeling? And if the Hegelians </w:t>
      </w:r>
      <w:r>
        <w:rPr>
          <w:i/>
        </w:rPr>
        <w:t xml:space="preserve">will </w:t>
      </w:r>
      <w:r>
        <w:t xml:space="preserve">refuse to set an example, what can they expect the rest of us to do? To speak more seriously, the one </w:t>
      </w:r>
      <w:r>
        <w:rPr>
          <w:i/>
        </w:rPr>
        <w:t xml:space="preserve">fundamental </w:t>
      </w:r>
      <w:r>
        <w:t>quarrel Empiricism has with Absolutism is over this repudiation by Absolutism of the personal and æsthetic factor in the construction of philosophy. That we all of us have feelings, Empiricism feels quite sure. That they may be as prophetic and anticipatory of truth as</w:t>
      </w:r>
      <w:r>
        <w:rPr>
          <w:spacing w:val="40"/>
        </w:rPr>
        <w:t xml:space="preserve"> </w:t>
      </w:r>
      <w:r>
        <w:t>anything else we have, and some of them more so than others, can not possibly be denied. But what hope is there of squaring and settling opinions unless Absolutism will hold parley on this common ground; and will admit that all philosophies are hypotheses, to which all our faculties, emotional as well as logical, help us, and the truest of which will at the final integration of things be found in possession of the men whose faculties on the whole had</w:t>
      </w:r>
      <w:r>
        <w:rPr>
          <w:spacing w:val="40"/>
        </w:rPr>
        <w:t xml:space="preserve"> </w:t>
      </w:r>
      <w:r>
        <w:t>the best divining power?</w:t>
      </w:r>
    </w:p>
    <w:p w14:paraId="326F48AD" w14:textId="77777777" w:rsidR="00075191" w:rsidRDefault="00000000">
      <w:pPr>
        <w:pStyle w:val="BodyText"/>
        <w:ind w:left="810" w:right="0" w:firstLine="0"/>
        <w:jc w:val="left"/>
      </w:pPr>
      <w:r>
        <w:rPr>
          <w:spacing w:val="-2"/>
        </w:rPr>
        <w:t>FOOTNOTES:</w:t>
      </w:r>
    </w:p>
    <w:p w14:paraId="326F48AE" w14:textId="77777777" w:rsidR="00075191" w:rsidRDefault="00000000">
      <w:pPr>
        <w:pStyle w:val="ListParagraph"/>
        <w:numPr>
          <w:ilvl w:val="0"/>
          <w:numId w:val="9"/>
        </w:numPr>
        <w:tabs>
          <w:tab w:val="left" w:pos="1532"/>
        </w:tabs>
        <w:ind w:left="1532" w:hanging="722"/>
        <w:rPr>
          <w:sz w:val="30"/>
        </w:rPr>
      </w:pPr>
      <w:r>
        <w:rPr>
          <w:sz w:val="30"/>
        </w:rPr>
        <w:t>[Reprinted</w:t>
      </w:r>
      <w:r>
        <w:rPr>
          <w:spacing w:val="-3"/>
          <w:sz w:val="30"/>
        </w:rPr>
        <w:t xml:space="preserve"> </w:t>
      </w:r>
      <w:r>
        <w:rPr>
          <w:sz w:val="30"/>
        </w:rPr>
        <w:t>from</w:t>
      </w:r>
      <w:r>
        <w:rPr>
          <w:spacing w:val="-3"/>
          <w:sz w:val="30"/>
        </w:rPr>
        <w:t xml:space="preserve"> </w:t>
      </w:r>
      <w:r>
        <w:rPr>
          <w:i/>
          <w:sz w:val="30"/>
        </w:rPr>
        <w:t>Mind</w:t>
      </w:r>
      <w:r>
        <w:rPr>
          <w:sz w:val="30"/>
        </w:rPr>
        <w:t>,</w:t>
      </w:r>
      <w:r>
        <w:rPr>
          <w:spacing w:val="-2"/>
          <w:sz w:val="30"/>
        </w:rPr>
        <w:t xml:space="preserve"> </w:t>
      </w:r>
      <w:r>
        <w:rPr>
          <w:sz w:val="30"/>
        </w:rPr>
        <w:t>vol.</w:t>
      </w:r>
      <w:r>
        <w:rPr>
          <w:spacing w:val="-2"/>
          <w:sz w:val="30"/>
        </w:rPr>
        <w:t xml:space="preserve"> </w:t>
      </w:r>
      <w:r>
        <w:rPr>
          <w:sz w:val="30"/>
        </w:rPr>
        <w:t>ix,</w:t>
      </w:r>
      <w:r>
        <w:rPr>
          <w:spacing w:val="-3"/>
          <w:sz w:val="30"/>
        </w:rPr>
        <w:t xml:space="preserve"> </w:t>
      </w:r>
      <w:r>
        <w:rPr>
          <w:sz w:val="30"/>
        </w:rPr>
        <w:t>No.</w:t>
      </w:r>
      <w:r>
        <w:rPr>
          <w:spacing w:val="-2"/>
          <w:sz w:val="30"/>
        </w:rPr>
        <w:t xml:space="preserve"> </w:t>
      </w:r>
      <w:r>
        <w:rPr>
          <w:sz w:val="30"/>
        </w:rPr>
        <w:t>34,</w:t>
      </w:r>
      <w:r>
        <w:rPr>
          <w:spacing w:val="-2"/>
          <w:sz w:val="30"/>
        </w:rPr>
        <w:t xml:space="preserve"> </w:t>
      </w:r>
      <w:r>
        <w:rPr>
          <w:sz w:val="30"/>
        </w:rPr>
        <w:t>April,</w:t>
      </w:r>
      <w:r>
        <w:rPr>
          <w:spacing w:val="-2"/>
          <w:sz w:val="30"/>
        </w:rPr>
        <w:t xml:space="preserve"> 1884.]</w:t>
      </w:r>
    </w:p>
    <w:p w14:paraId="326F48AF" w14:textId="77777777" w:rsidR="00075191" w:rsidRDefault="00000000">
      <w:pPr>
        <w:pStyle w:val="ListParagraph"/>
        <w:numPr>
          <w:ilvl w:val="0"/>
          <w:numId w:val="9"/>
        </w:numPr>
        <w:tabs>
          <w:tab w:val="left" w:pos="1532"/>
        </w:tabs>
        <w:ind w:left="1532" w:hanging="722"/>
        <w:rPr>
          <w:sz w:val="30"/>
        </w:rPr>
      </w:pPr>
      <w:r>
        <w:rPr>
          <w:sz w:val="30"/>
        </w:rPr>
        <w:t>[In</w:t>
      </w:r>
      <w:r>
        <w:rPr>
          <w:spacing w:val="-2"/>
          <w:sz w:val="30"/>
        </w:rPr>
        <w:t xml:space="preserve"> 1884.]</w:t>
      </w:r>
    </w:p>
    <w:p w14:paraId="326F48B0" w14:textId="77777777" w:rsidR="00075191" w:rsidRDefault="00000000">
      <w:pPr>
        <w:pStyle w:val="ListParagraph"/>
        <w:numPr>
          <w:ilvl w:val="0"/>
          <w:numId w:val="9"/>
        </w:numPr>
        <w:tabs>
          <w:tab w:val="left" w:pos="1532"/>
        </w:tabs>
        <w:ind w:left="1532" w:hanging="722"/>
        <w:rPr>
          <w:sz w:val="30"/>
        </w:rPr>
      </w:pPr>
      <w:r>
        <w:rPr>
          <w:sz w:val="30"/>
        </w:rPr>
        <w:t>[“Life</w:t>
      </w:r>
      <w:r>
        <w:rPr>
          <w:spacing w:val="-6"/>
          <w:sz w:val="30"/>
        </w:rPr>
        <w:t xml:space="preserve"> </w:t>
      </w:r>
      <w:r>
        <w:rPr>
          <w:sz w:val="30"/>
        </w:rPr>
        <w:t>and</w:t>
      </w:r>
      <w:r>
        <w:rPr>
          <w:spacing w:val="-3"/>
          <w:sz w:val="30"/>
        </w:rPr>
        <w:t xml:space="preserve"> </w:t>
      </w:r>
      <w:r>
        <w:rPr>
          <w:sz w:val="30"/>
        </w:rPr>
        <w:t>Mechanism,”</w:t>
      </w:r>
      <w:r>
        <w:rPr>
          <w:spacing w:val="-4"/>
          <w:sz w:val="30"/>
        </w:rPr>
        <w:t xml:space="preserve"> </w:t>
      </w:r>
      <w:r>
        <w:rPr>
          <w:i/>
          <w:sz w:val="30"/>
        </w:rPr>
        <w:t>Mind</w:t>
      </w:r>
      <w:r>
        <w:rPr>
          <w:sz w:val="30"/>
        </w:rPr>
        <w:t>,</w:t>
      </w:r>
      <w:r>
        <w:rPr>
          <w:spacing w:val="-3"/>
          <w:sz w:val="30"/>
        </w:rPr>
        <w:t xml:space="preserve"> </w:t>
      </w:r>
      <w:r>
        <w:rPr>
          <w:sz w:val="30"/>
        </w:rPr>
        <w:t>vol.</w:t>
      </w:r>
      <w:r>
        <w:rPr>
          <w:spacing w:val="-3"/>
          <w:sz w:val="30"/>
        </w:rPr>
        <w:t xml:space="preserve"> </w:t>
      </w:r>
      <w:r>
        <w:rPr>
          <w:sz w:val="30"/>
        </w:rPr>
        <w:t>ix,</w:t>
      </w:r>
      <w:r>
        <w:rPr>
          <w:spacing w:val="-2"/>
          <w:sz w:val="30"/>
        </w:rPr>
        <w:t xml:space="preserve"> 1884.]</w:t>
      </w:r>
    </w:p>
    <w:p w14:paraId="326F48B1" w14:textId="77777777" w:rsidR="00075191" w:rsidRDefault="00000000">
      <w:pPr>
        <w:pStyle w:val="ListParagraph"/>
        <w:numPr>
          <w:ilvl w:val="0"/>
          <w:numId w:val="9"/>
        </w:numPr>
        <w:tabs>
          <w:tab w:val="left" w:pos="1669"/>
          <w:tab w:val="left" w:pos="2337"/>
          <w:tab w:val="left" w:pos="2789"/>
          <w:tab w:val="left" w:pos="3615"/>
          <w:tab w:val="left" w:pos="4258"/>
          <w:tab w:val="left" w:pos="4760"/>
          <w:tab w:val="left" w:pos="5985"/>
          <w:tab w:val="left" w:pos="7095"/>
          <w:tab w:val="left" w:pos="7538"/>
          <w:tab w:val="left" w:pos="8114"/>
          <w:tab w:val="left" w:pos="9474"/>
        </w:tabs>
        <w:ind w:right="370" w:firstLine="450"/>
        <w:rPr>
          <w:sz w:val="30"/>
        </w:rPr>
      </w:pPr>
      <w:r>
        <w:rPr>
          <w:spacing w:val="-4"/>
          <w:sz w:val="30"/>
        </w:rPr>
        <w:t>[</w:t>
      </w:r>
      <w:r>
        <w:rPr>
          <w:i/>
          <w:spacing w:val="-4"/>
          <w:sz w:val="30"/>
        </w:rPr>
        <w:t>Cf.</w:t>
      </w:r>
      <w:r>
        <w:rPr>
          <w:i/>
          <w:sz w:val="30"/>
        </w:rPr>
        <w:tab/>
      </w:r>
      <w:r>
        <w:rPr>
          <w:spacing w:val="-6"/>
          <w:sz w:val="30"/>
        </w:rPr>
        <w:t>P.</w:t>
      </w:r>
      <w:r>
        <w:rPr>
          <w:sz w:val="30"/>
        </w:rPr>
        <w:tab/>
      </w:r>
      <w:r>
        <w:rPr>
          <w:spacing w:val="-4"/>
          <w:sz w:val="30"/>
        </w:rPr>
        <w:t>Janet</w:t>
      </w:r>
      <w:r>
        <w:rPr>
          <w:sz w:val="30"/>
        </w:rPr>
        <w:tab/>
      </w:r>
      <w:r>
        <w:rPr>
          <w:spacing w:val="-4"/>
          <w:sz w:val="30"/>
        </w:rPr>
        <w:t>and</w:t>
      </w:r>
      <w:r>
        <w:rPr>
          <w:sz w:val="30"/>
        </w:rPr>
        <w:tab/>
      </w:r>
      <w:r>
        <w:rPr>
          <w:spacing w:val="-6"/>
          <w:sz w:val="30"/>
        </w:rPr>
        <w:t>G.</w:t>
      </w:r>
      <w:r>
        <w:rPr>
          <w:sz w:val="30"/>
        </w:rPr>
        <w:tab/>
      </w:r>
      <w:r>
        <w:rPr>
          <w:spacing w:val="-2"/>
          <w:sz w:val="30"/>
        </w:rPr>
        <w:t>Séailles:</w:t>
      </w:r>
      <w:r>
        <w:rPr>
          <w:sz w:val="30"/>
        </w:rPr>
        <w:tab/>
      </w:r>
      <w:r>
        <w:rPr>
          <w:i/>
          <w:spacing w:val="-2"/>
          <w:sz w:val="30"/>
        </w:rPr>
        <w:t>History</w:t>
      </w:r>
      <w:r>
        <w:rPr>
          <w:i/>
          <w:sz w:val="30"/>
        </w:rPr>
        <w:tab/>
      </w:r>
      <w:r>
        <w:rPr>
          <w:i/>
          <w:spacing w:val="-6"/>
          <w:sz w:val="30"/>
        </w:rPr>
        <w:t>of</w:t>
      </w:r>
      <w:r>
        <w:rPr>
          <w:i/>
          <w:sz w:val="30"/>
        </w:rPr>
        <w:tab/>
      </w:r>
      <w:r>
        <w:rPr>
          <w:i/>
          <w:spacing w:val="-4"/>
          <w:sz w:val="30"/>
        </w:rPr>
        <w:t>the</w:t>
      </w:r>
      <w:r>
        <w:rPr>
          <w:i/>
          <w:sz w:val="30"/>
        </w:rPr>
        <w:tab/>
      </w:r>
      <w:r>
        <w:rPr>
          <w:i/>
          <w:spacing w:val="-2"/>
          <w:sz w:val="30"/>
        </w:rPr>
        <w:t>Problems</w:t>
      </w:r>
      <w:r>
        <w:rPr>
          <w:i/>
          <w:sz w:val="30"/>
        </w:rPr>
        <w:tab/>
      </w:r>
      <w:r>
        <w:rPr>
          <w:i/>
          <w:spacing w:val="-6"/>
          <w:sz w:val="30"/>
        </w:rPr>
        <w:t xml:space="preserve">of </w:t>
      </w:r>
      <w:r>
        <w:rPr>
          <w:i/>
          <w:sz w:val="30"/>
        </w:rPr>
        <w:t>Philosophy</w:t>
      </w:r>
      <w:r>
        <w:rPr>
          <w:sz w:val="30"/>
        </w:rPr>
        <w:t>, trans. by Monahan, vol. ii, pp. 275-278; 305-307. Ed.]</w:t>
      </w:r>
    </w:p>
    <w:sectPr w:rsidR="00075191">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Liberation Serif"/>
    <w:panose1 w:val="02020603050405020304"/>
    <w:charset w:val="00"/>
    <w:family w:val="roman"/>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9pt;height:10.9pt" o:bullet="t">
        <v:imagedata r:id="rId1" o:title="image4"/>
      </v:shape>
    </w:pict>
  </w:numPicBullet>
  <w:abstractNum w:abstractNumId="0" w15:restartNumberingAfterBreak="0">
    <w:nsid w:val="00074666"/>
    <w:multiLevelType w:val="hybridMultilevel"/>
    <w:tmpl w:val="1338B1E2"/>
    <w:lvl w:ilvl="0" w:tplc="AF0AB744">
      <w:start w:val="1"/>
      <w:numFmt w:val="decimal"/>
      <w:lvlText w:val="(%1)."/>
      <w:lvlJc w:val="left"/>
      <w:pPr>
        <w:ind w:left="1309" w:hanging="500"/>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4DF8BCC2">
      <w:numFmt w:val="bullet"/>
      <w:lvlText w:val="•"/>
      <w:lvlJc w:val="left"/>
      <w:pPr>
        <w:ind w:left="2178" w:hanging="500"/>
      </w:pPr>
      <w:rPr>
        <w:rFonts w:hint="default"/>
        <w:lang w:val="en-US" w:eastAsia="en-US" w:bidi="ar-SA"/>
      </w:rPr>
    </w:lvl>
    <w:lvl w:ilvl="2" w:tplc="E86AF1CA">
      <w:numFmt w:val="bullet"/>
      <w:lvlText w:val="•"/>
      <w:lvlJc w:val="left"/>
      <w:pPr>
        <w:ind w:left="3056" w:hanging="500"/>
      </w:pPr>
      <w:rPr>
        <w:rFonts w:hint="default"/>
        <w:lang w:val="en-US" w:eastAsia="en-US" w:bidi="ar-SA"/>
      </w:rPr>
    </w:lvl>
    <w:lvl w:ilvl="3" w:tplc="80A235AC">
      <w:numFmt w:val="bullet"/>
      <w:lvlText w:val="•"/>
      <w:lvlJc w:val="left"/>
      <w:pPr>
        <w:ind w:left="3934" w:hanging="500"/>
      </w:pPr>
      <w:rPr>
        <w:rFonts w:hint="default"/>
        <w:lang w:val="en-US" w:eastAsia="en-US" w:bidi="ar-SA"/>
      </w:rPr>
    </w:lvl>
    <w:lvl w:ilvl="4" w:tplc="7786B28A">
      <w:numFmt w:val="bullet"/>
      <w:lvlText w:val="•"/>
      <w:lvlJc w:val="left"/>
      <w:pPr>
        <w:ind w:left="4812" w:hanging="500"/>
      </w:pPr>
      <w:rPr>
        <w:rFonts w:hint="default"/>
        <w:lang w:val="en-US" w:eastAsia="en-US" w:bidi="ar-SA"/>
      </w:rPr>
    </w:lvl>
    <w:lvl w:ilvl="5" w:tplc="EE1ADCA6">
      <w:numFmt w:val="bullet"/>
      <w:lvlText w:val="•"/>
      <w:lvlJc w:val="left"/>
      <w:pPr>
        <w:ind w:left="5690" w:hanging="500"/>
      </w:pPr>
      <w:rPr>
        <w:rFonts w:hint="default"/>
        <w:lang w:val="en-US" w:eastAsia="en-US" w:bidi="ar-SA"/>
      </w:rPr>
    </w:lvl>
    <w:lvl w:ilvl="6" w:tplc="7DE67D9C">
      <w:numFmt w:val="bullet"/>
      <w:lvlText w:val="•"/>
      <w:lvlJc w:val="left"/>
      <w:pPr>
        <w:ind w:left="6568" w:hanging="500"/>
      </w:pPr>
      <w:rPr>
        <w:rFonts w:hint="default"/>
        <w:lang w:val="en-US" w:eastAsia="en-US" w:bidi="ar-SA"/>
      </w:rPr>
    </w:lvl>
    <w:lvl w:ilvl="7" w:tplc="72025672">
      <w:numFmt w:val="bullet"/>
      <w:lvlText w:val="•"/>
      <w:lvlJc w:val="left"/>
      <w:pPr>
        <w:ind w:left="7446" w:hanging="500"/>
      </w:pPr>
      <w:rPr>
        <w:rFonts w:hint="default"/>
        <w:lang w:val="en-US" w:eastAsia="en-US" w:bidi="ar-SA"/>
      </w:rPr>
    </w:lvl>
    <w:lvl w:ilvl="8" w:tplc="CB5C3D2C">
      <w:numFmt w:val="bullet"/>
      <w:lvlText w:val="•"/>
      <w:lvlJc w:val="left"/>
      <w:pPr>
        <w:ind w:left="8324" w:hanging="500"/>
      </w:pPr>
      <w:rPr>
        <w:rFonts w:hint="default"/>
        <w:lang w:val="en-US" w:eastAsia="en-US" w:bidi="ar-SA"/>
      </w:rPr>
    </w:lvl>
  </w:abstractNum>
  <w:abstractNum w:abstractNumId="1" w15:restartNumberingAfterBreak="0">
    <w:nsid w:val="00491DAA"/>
    <w:multiLevelType w:val="hybridMultilevel"/>
    <w:tmpl w:val="805E2C9A"/>
    <w:lvl w:ilvl="0" w:tplc="624202F0">
      <w:start w:val="1"/>
      <w:numFmt w:val="decimal"/>
      <w:lvlText w:val="[%1]"/>
      <w:lvlJc w:val="left"/>
      <w:pPr>
        <w:ind w:left="360" w:hanging="428"/>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18C0F17C">
      <w:numFmt w:val="bullet"/>
      <w:lvlText w:val="•"/>
      <w:lvlJc w:val="left"/>
      <w:pPr>
        <w:ind w:left="1332" w:hanging="428"/>
      </w:pPr>
      <w:rPr>
        <w:rFonts w:hint="default"/>
        <w:lang w:val="en-US" w:eastAsia="en-US" w:bidi="ar-SA"/>
      </w:rPr>
    </w:lvl>
    <w:lvl w:ilvl="2" w:tplc="AA9ED952">
      <w:numFmt w:val="bullet"/>
      <w:lvlText w:val="•"/>
      <w:lvlJc w:val="left"/>
      <w:pPr>
        <w:ind w:left="2304" w:hanging="428"/>
      </w:pPr>
      <w:rPr>
        <w:rFonts w:hint="default"/>
        <w:lang w:val="en-US" w:eastAsia="en-US" w:bidi="ar-SA"/>
      </w:rPr>
    </w:lvl>
    <w:lvl w:ilvl="3" w:tplc="A3C40A90">
      <w:numFmt w:val="bullet"/>
      <w:lvlText w:val="•"/>
      <w:lvlJc w:val="left"/>
      <w:pPr>
        <w:ind w:left="3276" w:hanging="428"/>
      </w:pPr>
      <w:rPr>
        <w:rFonts w:hint="default"/>
        <w:lang w:val="en-US" w:eastAsia="en-US" w:bidi="ar-SA"/>
      </w:rPr>
    </w:lvl>
    <w:lvl w:ilvl="4" w:tplc="A148C76C">
      <w:numFmt w:val="bullet"/>
      <w:lvlText w:val="•"/>
      <w:lvlJc w:val="left"/>
      <w:pPr>
        <w:ind w:left="4248" w:hanging="428"/>
      </w:pPr>
      <w:rPr>
        <w:rFonts w:hint="default"/>
        <w:lang w:val="en-US" w:eastAsia="en-US" w:bidi="ar-SA"/>
      </w:rPr>
    </w:lvl>
    <w:lvl w:ilvl="5" w:tplc="374A6AC4">
      <w:numFmt w:val="bullet"/>
      <w:lvlText w:val="•"/>
      <w:lvlJc w:val="left"/>
      <w:pPr>
        <w:ind w:left="5220" w:hanging="428"/>
      </w:pPr>
      <w:rPr>
        <w:rFonts w:hint="default"/>
        <w:lang w:val="en-US" w:eastAsia="en-US" w:bidi="ar-SA"/>
      </w:rPr>
    </w:lvl>
    <w:lvl w:ilvl="6" w:tplc="7FD0B50C">
      <w:numFmt w:val="bullet"/>
      <w:lvlText w:val="•"/>
      <w:lvlJc w:val="left"/>
      <w:pPr>
        <w:ind w:left="6192" w:hanging="428"/>
      </w:pPr>
      <w:rPr>
        <w:rFonts w:hint="default"/>
        <w:lang w:val="en-US" w:eastAsia="en-US" w:bidi="ar-SA"/>
      </w:rPr>
    </w:lvl>
    <w:lvl w:ilvl="7" w:tplc="10F29916">
      <w:numFmt w:val="bullet"/>
      <w:lvlText w:val="•"/>
      <w:lvlJc w:val="left"/>
      <w:pPr>
        <w:ind w:left="7164" w:hanging="428"/>
      </w:pPr>
      <w:rPr>
        <w:rFonts w:hint="default"/>
        <w:lang w:val="en-US" w:eastAsia="en-US" w:bidi="ar-SA"/>
      </w:rPr>
    </w:lvl>
    <w:lvl w:ilvl="8" w:tplc="79DE9D2E">
      <w:numFmt w:val="bullet"/>
      <w:lvlText w:val="•"/>
      <w:lvlJc w:val="left"/>
      <w:pPr>
        <w:ind w:left="8136" w:hanging="428"/>
      </w:pPr>
      <w:rPr>
        <w:rFonts w:hint="default"/>
        <w:lang w:val="en-US" w:eastAsia="en-US" w:bidi="ar-SA"/>
      </w:rPr>
    </w:lvl>
  </w:abstractNum>
  <w:abstractNum w:abstractNumId="2" w15:restartNumberingAfterBreak="0">
    <w:nsid w:val="02692DAE"/>
    <w:multiLevelType w:val="hybridMultilevel"/>
    <w:tmpl w:val="6F9E8A90"/>
    <w:lvl w:ilvl="0" w:tplc="30D6D3C4">
      <w:start w:val="1"/>
      <w:numFmt w:val="upperLetter"/>
      <w:lvlText w:val="[%1]"/>
      <w:lvlJc w:val="left"/>
      <w:pPr>
        <w:ind w:left="1301" w:hanging="492"/>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1" w:tplc="A34E841E">
      <w:numFmt w:val="bullet"/>
      <w:lvlText w:val="•"/>
      <w:lvlJc w:val="left"/>
      <w:pPr>
        <w:ind w:left="2178" w:hanging="492"/>
      </w:pPr>
      <w:rPr>
        <w:rFonts w:hint="default"/>
        <w:lang w:val="en-US" w:eastAsia="en-US" w:bidi="ar-SA"/>
      </w:rPr>
    </w:lvl>
    <w:lvl w:ilvl="2" w:tplc="01AA289E">
      <w:numFmt w:val="bullet"/>
      <w:lvlText w:val="•"/>
      <w:lvlJc w:val="left"/>
      <w:pPr>
        <w:ind w:left="3056" w:hanging="492"/>
      </w:pPr>
      <w:rPr>
        <w:rFonts w:hint="default"/>
        <w:lang w:val="en-US" w:eastAsia="en-US" w:bidi="ar-SA"/>
      </w:rPr>
    </w:lvl>
    <w:lvl w:ilvl="3" w:tplc="A84CF104">
      <w:numFmt w:val="bullet"/>
      <w:lvlText w:val="•"/>
      <w:lvlJc w:val="left"/>
      <w:pPr>
        <w:ind w:left="3934" w:hanging="492"/>
      </w:pPr>
      <w:rPr>
        <w:rFonts w:hint="default"/>
        <w:lang w:val="en-US" w:eastAsia="en-US" w:bidi="ar-SA"/>
      </w:rPr>
    </w:lvl>
    <w:lvl w:ilvl="4" w:tplc="AD58B468">
      <w:numFmt w:val="bullet"/>
      <w:lvlText w:val="•"/>
      <w:lvlJc w:val="left"/>
      <w:pPr>
        <w:ind w:left="4812" w:hanging="492"/>
      </w:pPr>
      <w:rPr>
        <w:rFonts w:hint="default"/>
        <w:lang w:val="en-US" w:eastAsia="en-US" w:bidi="ar-SA"/>
      </w:rPr>
    </w:lvl>
    <w:lvl w:ilvl="5" w:tplc="A930258E">
      <w:numFmt w:val="bullet"/>
      <w:lvlText w:val="•"/>
      <w:lvlJc w:val="left"/>
      <w:pPr>
        <w:ind w:left="5690" w:hanging="492"/>
      </w:pPr>
      <w:rPr>
        <w:rFonts w:hint="default"/>
        <w:lang w:val="en-US" w:eastAsia="en-US" w:bidi="ar-SA"/>
      </w:rPr>
    </w:lvl>
    <w:lvl w:ilvl="6" w:tplc="24DC4DCE">
      <w:numFmt w:val="bullet"/>
      <w:lvlText w:val="•"/>
      <w:lvlJc w:val="left"/>
      <w:pPr>
        <w:ind w:left="6568" w:hanging="492"/>
      </w:pPr>
      <w:rPr>
        <w:rFonts w:hint="default"/>
        <w:lang w:val="en-US" w:eastAsia="en-US" w:bidi="ar-SA"/>
      </w:rPr>
    </w:lvl>
    <w:lvl w:ilvl="7" w:tplc="416EA78E">
      <w:numFmt w:val="bullet"/>
      <w:lvlText w:val="•"/>
      <w:lvlJc w:val="left"/>
      <w:pPr>
        <w:ind w:left="7446" w:hanging="492"/>
      </w:pPr>
      <w:rPr>
        <w:rFonts w:hint="default"/>
        <w:lang w:val="en-US" w:eastAsia="en-US" w:bidi="ar-SA"/>
      </w:rPr>
    </w:lvl>
    <w:lvl w:ilvl="8" w:tplc="5F4ECC08">
      <w:numFmt w:val="bullet"/>
      <w:lvlText w:val="•"/>
      <w:lvlJc w:val="left"/>
      <w:pPr>
        <w:ind w:left="8324" w:hanging="492"/>
      </w:pPr>
      <w:rPr>
        <w:rFonts w:hint="default"/>
        <w:lang w:val="en-US" w:eastAsia="en-US" w:bidi="ar-SA"/>
      </w:rPr>
    </w:lvl>
  </w:abstractNum>
  <w:abstractNum w:abstractNumId="3" w15:restartNumberingAfterBreak="0">
    <w:nsid w:val="043E5AFE"/>
    <w:multiLevelType w:val="hybridMultilevel"/>
    <w:tmpl w:val="04928E1A"/>
    <w:lvl w:ilvl="0" w:tplc="F8C658A4">
      <w:start w:val="296"/>
      <w:numFmt w:val="decimal"/>
      <w:lvlText w:val="[%1]"/>
      <w:lvlJc w:val="left"/>
      <w:pPr>
        <w:ind w:left="1534" w:hanging="725"/>
        <w:jc w:val="right"/>
      </w:pPr>
      <w:rPr>
        <w:rFonts w:ascii="Times New Roman" w:eastAsia="Times New Roman" w:hAnsi="Times New Roman" w:cs="Times New Roman" w:hint="default"/>
        <w:b w:val="0"/>
        <w:bCs w:val="0"/>
        <w:i w:val="0"/>
        <w:iCs w:val="0"/>
        <w:spacing w:val="-1"/>
        <w:w w:val="100"/>
        <w:sz w:val="30"/>
        <w:szCs w:val="30"/>
        <w:lang w:val="en-US" w:eastAsia="en-US" w:bidi="ar-SA"/>
      </w:rPr>
    </w:lvl>
    <w:lvl w:ilvl="1" w:tplc="1BD4F2EA">
      <w:start w:val="328"/>
      <w:numFmt w:val="decimal"/>
      <w:lvlText w:val="[%2]"/>
      <w:lvlJc w:val="left"/>
      <w:pPr>
        <w:ind w:left="360" w:hanging="760"/>
        <w:jc w:val="right"/>
      </w:pPr>
      <w:rPr>
        <w:rFonts w:ascii="Times New Roman" w:eastAsia="Times New Roman" w:hAnsi="Times New Roman" w:cs="Times New Roman" w:hint="default"/>
        <w:b w:val="0"/>
        <w:bCs w:val="0"/>
        <w:i w:val="0"/>
        <w:iCs w:val="0"/>
        <w:spacing w:val="-1"/>
        <w:w w:val="100"/>
        <w:sz w:val="30"/>
        <w:szCs w:val="30"/>
        <w:lang w:val="en-US" w:eastAsia="en-US" w:bidi="ar-SA"/>
      </w:rPr>
    </w:lvl>
    <w:lvl w:ilvl="2" w:tplc="B260B0DC">
      <w:start w:val="331"/>
      <w:numFmt w:val="decimal"/>
      <w:lvlText w:val="[%3]"/>
      <w:lvlJc w:val="left"/>
      <w:pPr>
        <w:ind w:left="360" w:hanging="74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3" w:tplc="5D248FD0">
      <w:numFmt w:val="bullet"/>
      <w:lvlText w:val="•"/>
      <w:lvlJc w:val="left"/>
      <w:pPr>
        <w:ind w:left="3437" w:hanging="748"/>
      </w:pPr>
      <w:rPr>
        <w:rFonts w:hint="default"/>
        <w:lang w:val="en-US" w:eastAsia="en-US" w:bidi="ar-SA"/>
      </w:rPr>
    </w:lvl>
    <w:lvl w:ilvl="4" w:tplc="C322A766">
      <w:numFmt w:val="bullet"/>
      <w:lvlText w:val="•"/>
      <w:lvlJc w:val="left"/>
      <w:pPr>
        <w:ind w:left="4386" w:hanging="748"/>
      </w:pPr>
      <w:rPr>
        <w:rFonts w:hint="default"/>
        <w:lang w:val="en-US" w:eastAsia="en-US" w:bidi="ar-SA"/>
      </w:rPr>
    </w:lvl>
    <w:lvl w:ilvl="5" w:tplc="762ACC82">
      <w:numFmt w:val="bullet"/>
      <w:lvlText w:val="•"/>
      <w:lvlJc w:val="left"/>
      <w:pPr>
        <w:ind w:left="5335" w:hanging="748"/>
      </w:pPr>
      <w:rPr>
        <w:rFonts w:hint="default"/>
        <w:lang w:val="en-US" w:eastAsia="en-US" w:bidi="ar-SA"/>
      </w:rPr>
    </w:lvl>
    <w:lvl w:ilvl="6" w:tplc="4614DE1E">
      <w:numFmt w:val="bullet"/>
      <w:lvlText w:val="•"/>
      <w:lvlJc w:val="left"/>
      <w:pPr>
        <w:ind w:left="6284" w:hanging="748"/>
      </w:pPr>
      <w:rPr>
        <w:rFonts w:hint="default"/>
        <w:lang w:val="en-US" w:eastAsia="en-US" w:bidi="ar-SA"/>
      </w:rPr>
    </w:lvl>
    <w:lvl w:ilvl="7" w:tplc="DC1258F0">
      <w:numFmt w:val="bullet"/>
      <w:lvlText w:val="•"/>
      <w:lvlJc w:val="left"/>
      <w:pPr>
        <w:ind w:left="7233" w:hanging="748"/>
      </w:pPr>
      <w:rPr>
        <w:rFonts w:hint="default"/>
        <w:lang w:val="en-US" w:eastAsia="en-US" w:bidi="ar-SA"/>
      </w:rPr>
    </w:lvl>
    <w:lvl w:ilvl="8" w:tplc="52D63EA2">
      <w:numFmt w:val="bullet"/>
      <w:lvlText w:val="•"/>
      <w:lvlJc w:val="left"/>
      <w:pPr>
        <w:ind w:left="8182" w:hanging="748"/>
      </w:pPr>
      <w:rPr>
        <w:rFonts w:hint="default"/>
        <w:lang w:val="en-US" w:eastAsia="en-US" w:bidi="ar-SA"/>
      </w:rPr>
    </w:lvl>
  </w:abstractNum>
  <w:abstractNum w:abstractNumId="4" w15:restartNumberingAfterBreak="0">
    <w:nsid w:val="05122166"/>
    <w:multiLevelType w:val="hybridMultilevel"/>
    <w:tmpl w:val="D6AE7D32"/>
    <w:lvl w:ilvl="0" w:tplc="8514C852">
      <w:start w:val="1"/>
      <w:numFmt w:val="upperLetter"/>
      <w:lvlText w:val="[%1]"/>
      <w:lvlJc w:val="left"/>
      <w:pPr>
        <w:ind w:left="1301" w:hanging="492"/>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1" w:tplc="7C881526">
      <w:numFmt w:val="bullet"/>
      <w:lvlText w:val="•"/>
      <w:lvlJc w:val="left"/>
      <w:pPr>
        <w:ind w:left="2178" w:hanging="492"/>
      </w:pPr>
      <w:rPr>
        <w:rFonts w:hint="default"/>
        <w:lang w:val="en-US" w:eastAsia="en-US" w:bidi="ar-SA"/>
      </w:rPr>
    </w:lvl>
    <w:lvl w:ilvl="2" w:tplc="A588D672">
      <w:numFmt w:val="bullet"/>
      <w:lvlText w:val="•"/>
      <w:lvlJc w:val="left"/>
      <w:pPr>
        <w:ind w:left="3056" w:hanging="492"/>
      </w:pPr>
      <w:rPr>
        <w:rFonts w:hint="default"/>
        <w:lang w:val="en-US" w:eastAsia="en-US" w:bidi="ar-SA"/>
      </w:rPr>
    </w:lvl>
    <w:lvl w:ilvl="3" w:tplc="6E38D8CC">
      <w:numFmt w:val="bullet"/>
      <w:lvlText w:val="•"/>
      <w:lvlJc w:val="left"/>
      <w:pPr>
        <w:ind w:left="3934" w:hanging="492"/>
      </w:pPr>
      <w:rPr>
        <w:rFonts w:hint="default"/>
        <w:lang w:val="en-US" w:eastAsia="en-US" w:bidi="ar-SA"/>
      </w:rPr>
    </w:lvl>
    <w:lvl w:ilvl="4" w:tplc="98E29332">
      <w:numFmt w:val="bullet"/>
      <w:lvlText w:val="•"/>
      <w:lvlJc w:val="left"/>
      <w:pPr>
        <w:ind w:left="4812" w:hanging="492"/>
      </w:pPr>
      <w:rPr>
        <w:rFonts w:hint="default"/>
        <w:lang w:val="en-US" w:eastAsia="en-US" w:bidi="ar-SA"/>
      </w:rPr>
    </w:lvl>
    <w:lvl w:ilvl="5" w:tplc="825EB9F4">
      <w:numFmt w:val="bullet"/>
      <w:lvlText w:val="•"/>
      <w:lvlJc w:val="left"/>
      <w:pPr>
        <w:ind w:left="5690" w:hanging="492"/>
      </w:pPr>
      <w:rPr>
        <w:rFonts w:hint="default"/>
        <w:lang w:val="en-US" w:eastAsia="en-US" w:bidi="ar-SA"/>
      </w:rPr>
    </w:lvl>
    <w:lvl w:ilvl="6" w:tplc="7798A6C4">
      <w:numFmt w:val="bullet"/>
      <w:lvlText w:val="•"/>
      <w:lvlJc w:val="left"/>
      <w:pPr>
        <w:ind w:left="6568" w:hanging="492"/>
      </w:pPr>
      <w:rPr>
        <w:rFonts w:hint="default"/>
        <w:lang w:val="en-US" w:eastAsia="en-US" w:bidi="ar-SA"/>
      </w:rPr>
    </w:lvl>
    <w:lvl w:ilvl="7" w:tplc="20A4A9E8">
      <w:numFmt w:val="bullet"/>
      <w:lvlText w:val="•"/>
      <w:lvlJc w:val="left"/>
      <w:pPr>
        <w:ind w:left="7446" w:hanging="492"/>
      </w:pPr>
      <w:rPr>
        <w:rFonts w:hint="default"/>
        <w:lang w:val="en-US" w:eastAsia="en-US" w:bidi="ar-SA"/>
      </w:rPr>
    </w:lvl>
    <w:lvl w:ilvl="8" w:tplc="AC62BF88">
      <w:numFmt w:val="bullet"/>
      <w:lvlText w:val="•"/>
      <w:lvlJc w:val="left"/>
      <w:pPr>
        <w:ind w:left="8324" w:hanging="492"/>
      </w:pPr>
      <w:rPr>
        <w:rFonts w:hint="default"/>
        <w:lang w:val="en-US" w:eastAsia="en-US" w:bidi="ar-SA"/>
      </w:rPr>
    </w:lvl>
  </w:abstractNum>
  <w:abstractNum w:abstractNumId="5" w15:restartNumberingAfterBreak="0">
    <w:nsid w:val="05EB2FB4"/>
    <w:multiLevelType w:val="hybridMultilevel"/>
    <w:tmpl w:val="8EE8C1BA"/>
    <w:lvl w:ilvl="0" w:tplc="AD1EEBBC">
      <w:start w:val="1"/>
      <w:numFmt w:val="decimal"/>
      <w:lvlText w:val="[%1]"/>
      <w:lvlJc w:val="left"/>
      <w:pPr>
        <w:ind w:left="360" w:hanging="429"/>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29527A9E">
      <w:numFmt w:val="bullet"/>
      <w:lvlText w:val="•"/>
      <w:lvlJc w:val="left"/>
      <w:pPr>
        <w:ind w:left="1332" w:hanging="429"/>
      </w:pPr>
      <w:rPr>
        <w:rFonts w:hint="default"/>
        <w:lang w:val="en-US" w:eastAsia="en-US" w:bidi="ar-SA"/>
      </w:rPr>
    </w:lvl>
    <w:lvl w:ilvl="2" w:tplc="86D04C52">
      <w:numFmt w:val="bullet"/>
      <w:lvlText w:val="•"/>
      <w:lvlJc w:val="left"/>
      <w:pPr>
        <w:ind w:left="2304" w:hanging="429"/>
      </w:pPr>
      <w:rPr>
        <w:rFonts w:hint="default"/>
        <w:lang w:val="en-US" w:eastAsia="en-US" w:bidi="ar-SA"/>
      </w:rPr>
    </w:lvl>
    <w:lvl w:ilvl="3" w:tplc="52ACED28">
      <w:numFmt w:val="bullet"/>
      <w:lvlText w:val="•"/>
      <w:lvlJc w:val="left"/>
      <w:pPr>
        <w:ind w:left="3276" w:hanging="429"/>
      </w:pPr>
      <w:rPr>
        <w:rFonts w:hint="default"/>
        <w:lang w:val="en-US" w:eastAsia="en-US" w:bidi="ar-SA"/>
      </w:rPr>
    </w:lvl>
    <w:lvl w:ilvl="4" w:tplc="BC2C8482">
      <w:numFmt w:val="bullet"/>
      <w:lvlText w:val="•"/>
      <w:lvlJc w:val="left"/>
      <w:pPr>
        <w:ind w:left="4248" w:hanging="429"/>
      </w:pPr>
      <w:rPr>
        <w:rFonts w:hint="default"/>
        <w:lang w:val="en-US" w:eastAsia="en-US" w:bidi="ar-SA"/>
      </w:rPr>
    </w:lvl>
    <w:lvl w:ilvl="5" w:tplc="043272B8">
      <w:numFmt w:val="bullet"/>
      <w:lvlText w:val="•"/>
      <w:lvlJc w:val="left"/>
      <w:pPr>
        <w:ind w:left="5220" w:hanging="429"/>
      </w:pPr>
      <w:rPr>
        <w:rFonts w:hint="default"/>
        <w:lang w:val="en-US" w:eastAsia="en-US" w:bidi="ar-SA"/>
      </w:rPr>
    </w:lvl>
    <w:lvl w:ilvl="6" w:tplc="7074A7A8">
      <w:numFmt w:val="bullet"/>
      <w:lvlText w:val="•"/>
      <w:lvlJc w:val="left"/>
      <w:pPr>
        <w:ind w:left="6192" w:hanging="429"/>
      </w:pPr>
      <w:rPr>
        <w:rFonts w:hint="default"/>
        <w:lang w:val="en-US" w:eastAsia="en-US" w:bidi="ar-SA"/>
      </w:rPr>
    </w:lvl>
    <w:lvl w:ilvl="7" w:tplc="67E66FEE">
      <w:numFmt w:val="bullet"/>
      <w:lvlText w:val="•"/>
      <w:lvlJc w:val="left"/>
      <w:pPr>
        <w:ind w:left="7164" w:hanging="429"/>
      </w:pPr>
      <w:rPr>
        <w:rFonts w:hint="default"/>
        <w:lang w:val="en-US" w:eastAsia="en-US" w:bidi="ar-SA"/>
      </w:rPr>
    </w:lvl>
    <w:lvl w:ilvl="8" w:tplc="90A47D6E">
      <w:numFmt w:val="bullet"/>
      <w:lvlText w:val="•"/>
      <w:lvlJc w:val="left"/>
      <w:pPr>
        <w:ind w:left="8136" w:hanging="429"/>
      </w:pPr>
      <w:rPr>
        <w:rFonts w:hint="default"/>
        <w:lang w:val="en-US" w:eastAsia="en-US" w:bidi="ar-SA"/>
      </w:rPr>
    </w:lvl>
  </w:abstractNum>
  <w:abstractNum w:abstractNumId="6" w15:restartNumberingAfterBreak="0">
    <w:nsid w:val="082B0C13"/>
    <w:multiLevelType w:val="hybridMultilevel"/>
    <w:tmpl w:val="F28EFC8E"/>
    <w:lvl w:ilvl="0" w:tplc="8CD432F2">
      <w:start w:val="1"/>
      <w:numFmt w:val="upperLetter"/>
      <w:lvlText w:val="[%1]"/>
      <w:lvlJc w:val="left"/>
      <w:pPr>
        <w:ind w:left="1301" w:hanging="492"/>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1" w:tplc="C99ABBDA">
      <w:numFmt w:val="bullet"/>
      <w:lvlText w:val="•"/>
      <w:lvlJc w:val="left"/>
      <w:pPr>
        <w:ind w:left="2178" w:hanging="492"/>
      </w:pPr>
      <w:rPr>
        <w:rFonts w:hint="default"/>
        <w:lang w:val="en-US" w:eastAsia="en-US" w:bidi="ar-SA"/>
      </w:rPr>
    </w:lvl>
    <w:lvl w:ilvl="2" w:tplc="1F10111A">
      <w:numFmt w:val="bullet"/>
      <w:lvlText w:val="•"/>
      <w:lvlJc w:val="left"/>
      <w:pPr>
        <w:ind w:left="3056" w:hanging="492"/>
      </w:pPr>
      <w:rPr>
        <w:rFonts w:hint="default"/>
        <w:lang w:val="en-US" w:eastAsia="en-US" w:bidi="ar-SA"/>
      </w:rPr>
    </w:lvl>
    <w:lvl w:ilvl="3" w:tplc="653E6548">
      <w:numFmt w:val="bullet"/>
      <w:lvlText w:val="•"/>
      <w:lvlJc w:val="left"/>
      <w:pPr>
        <w:ind w:left="3934" w:hanging="492"/>
      </w:pPr>
      <w:rPr>
        <w:rFonts w:hint="default"/>
        <w:lang w:val="en-US" w:eastAsia="en-US" w:bidi="ar-SA"/>
      </w:rPr>
    </w:lvl>
    <w:lvl w:ilvl="4" w:tplc="FD94DBEE">
      <w:numFmt w:val="bullet"/>
      <w:lvlText w:val="•"/>
      <w:lvlJc w:val="left"/>
      <w:pPr>
        <w:ind w:left="4812" w:hanging="492"/>
      </w:pPr>
      <w:rPr>
        <w:rFonts w:hint="default"/>
        <w:lang w:val="en-US" w:eastAsia="en-US" w:bidi="ar-SA"/>
      </w:rPr>
    </w:lvl>
    <w:lvl w:ilvl="5" w:tplc="BDE810AA">
      <w:numFmt w:val="bullet"/>
      <w:lvlText w:val="•"/>
      <w:lvlJc w:val="left"/>
      <w:pPr>
        <w:ind w:left="5690" w:hanging="492"/>
      </w:pPr>
      <w:rPr>
        <w:rFonts w:hint="default"/>
        <w:lang w:val="en-US" w:eastAsia="en-US" w:bidi="ar-SA"/>
      </w:rPr>
    </w:lvl>
    <w:lvl w:ilvl="6" w:tplc="9C887CB0">
      <w:numFmt w:val="bullet"/>
      <w:lvlText w:val="•"/>
      <w:lvlJc w:val="left"/>
      <w:pPr>
        <w:ind w:left="6568" w:hanging="492"/>
      </w:pPr>
      <w:rPr>
        <w:rFonts w:hint="default"/>
        <w:lang w:val="en-US" w:eastAsia="en-US" w:bidi="ar-SA"/>
      </w:rPr>
    </w:lvl>
    <w:lvl w:ilvl="7" w:tplc="CC22AC22">
      <w:numFmt w:val="bullet"/>
      <w:lvlText w:val="•"/>
      <w:lvlJc w:val="left"/>
      <w:pPr>
        <w:ind w:left="7446" w:hanging="492"/>
      </w:pPr>
      <w:rPr>
        <w:rFonts w:hint="default"/>
        <w:lang w:val="en-US" w:eastAsia="en-US" w:bidi="ar-SA"/>
      </w:rPr>
    </w:lvl>
    <w:lvl w:ilvl="8" w:tplc="0B7A8D56">
      <w:numFmt w:val="bullet"/>
      <w:lvlText w:val="•"/>
      <w:lvlJc w:val="left"/>
      <w:pPr>
        <w:ind w:left="8324" w:hanging="492"/>
      </w:pPr>
      <w:rPr>
        <w:rFonts w:hint="default"/>
        <w:lang w:val="en-US" w:eastAsia="en-US" w:bidi="ar-SA"/>
      </w:rPr>
    </w:lvl>
  </w:abstractNum>
  <w:abstractNum w:abstractNumId="7" w15:restartNumberingAfterBreak="0">
    <w:nsid w:val="085849D3"/>
    <w:multiLevelType w:val="hybridMultilevel"/>
    <w:tmpl w:val="BB66C06C"/>
    <w:lvl w:ilvl="0" w:tplc="98C8A2FC">
      <w:start w:val="1"/>
      <w:numFmt w:val="decimal"/>
      <w:lvlText w:val="(%1)"/>
      <w:lvlJc w:val="left"/>
      <w:pPr>
        <w:ind w:left="360" w:hanging="44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3B3A9638">
      <w:numFmt w:val="bullet"/>
      <w:lvlText w:val="•"/>
      <w:lvlJc w:val="left"/>
      <w:pPr>
        <w:ind w:left="1332" w:hanging="448"/>
      </w:pPr>
      <w:rPr>
        <w:rFonts w:hint="default"/>
        <w:lang w:val="en-US" w:eastAsia="en-US" w:bidi="ar-SA"/>
      </w:rPr>
    </w:lvl>
    <w:lvl w:ilvl="2" w:tplc="55E80352">
      <w:numFmt w:val="bullet"/>
      <w:lvlText w:val="•"/>
      <w:lvlJc w:val="left"/>
      <w:pPr>
        <w:ind w:left="2304" w:hanging="448"/>
      </w:pPr>
      <w:rPr>
        <w:rFonts w:hint="default"/>
        <w:lang w:val="en-US" w:eastAsia="en-US" w:bidi="ar-SA"/>
      </w:rPr>
    </w:lvl>
    <w:lvl w:ilvl="3" w:tplc="DE8E93E4">
      <w:numFmt w:val="bullet"/>
      <w:lvlText w:val="•"/>
      <w:lvlJc w:val="left"/>
      <w:pPr>
        <w:ind w:left="3276" w:hanging="448"/>
      </w:pPr>
      <w:rPr>
        <w:rFonts w:hint="default"/>
        <w:lang w:val="en-US" w:eastAsia="en-US" w:bidi="ar-SA"/>
      </w:rPr>
    </w:lvl>
    <w:lvl w:ilvl="4" w:tplc="0DA4C386">
      <w:numFmt w:val="bullet"/>
      <w:lvlText w:val="•"/>
      <w:lvlJc w:val="left"/>
      <w:pPr>
        <w:ind w:left="4248" w:hanging="448"/>
      </w:pPr>
      <w:rPr>
        <w:rFonts w:hint="default"/>
        <w:lang w:val="en-US" w:eastAsia="en-US" w:bidi="ar-SA"/>
      </w:rPr>
    </w:lvl>
    <w:lvl w:ilvl="5" w:tplc="62D4CFAE">
      <w:numFmt w:val="bullet"/>
      <w:lvlText w:val="•"/>
      <w:lvlJc w:val="left"/>
      <w:pPr>
        <w:ind w:left="5220" w:hanging="448"/>
      </w:pPr>
      <w:rPr>
        <w:rFonts w:hint="default"/>
        <w:lang w:val="en-US" w:eastAsia="en-US" w:bidi="ar-SA"/>
      </w:rPr>
    </w:lvl>
    <w:lvl w:ilvl="6" w:tplc="D52CAFCE">
      <w:numFmt w:val="bullet"/>
      <w:lvlText w:val="•"/>
      <w:lvlJc w:val="left"/>
      <w:pPr>
        <w:ind w:left="6192" w:hanging="448"/>
      </w:pPr>
      <w:rPr>
        <w:rFonts w:hint="default"/>
        <w:lang w:val="en-US" w:eastAsia="en-US" w:bidi="ar-SA"/>
      </w:rPr>
    </w:lvl>
    <w:lvl w:ilvl="7" w:tplc="1ABE404E">
      <w:numFmt w:val="bullet"/>
      <w:lvlText w:val="•"/>
      <w:lvlJc w:val="left"/>
      <w:pPr>
        <w:ind w:left="7164" w:hanging="448"/>
      </w:pPr>
      <w:rPr>
        <w:rFonts w:hint="default"/>
        <w:lang w:val="en-US" w:eastAsia="en-US" w:bidi="ar-SA"/>
      </w:rPr>
    </w:lvl>
    <w:lvl w:ilvl="8" w:tplc="45E85E6E">
      <w:numFmt w:val="bullet"/>
      <w:lvlText w:val="•"/>
      <w:lvlJc w:val="left"/>
      <w:pPr>
        <w:ind w:left="8136" w:hanging="448"/>
      </w:pPr>
      <w:rPr>
        <w:rFonts w:hint="default"/>
        <w:lang w:val="en-US" w:eastAsia="en-US" w:bidi="ar-SA"/>
      </w:rPr>
    </w:lvl>
  </w:abstractNum>
  <w:abstractNum w:abstractNumId="8" w15:restartNumberingAfterBreak="0">
    <w:nsid w:val="0DDA0435"/>
    <w:multiLevelType w:val="hybridMultilevel"/>
    <w:tmpl w:val="1E6EDF3E"/>
    <w:lvl w:ilvl="0" w:tplc="F7A62E30">
      <w:start w:val="1"/>
      <w:numFmt w:val="decimal"/>
      <w:lvlText w:val="%1."/>
      <w:lvlJc w:val="left"/>
      <w:pPr>
        <w:ind w:left="1110"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7550119E">
      <w:numFmt w:val="bullet"/>
      <w:lvlText w:val="•"/>
      <w:lvlJc w:val="left"/>
      <w:pPr>
        <w:ind w:left="2016" w:hanging="300"/>
      </w:pPr>
      <w:rPr>
        <w:rFonts w:hint="default"/>
        <w:lang w:val="en-US" w:eastAsia="en-US" w:bidi="ar-SA"/>
      </w:rPr>
    </w:lvl>
    <w:lvl w:ilvl="2" w:tplc="599E9766">
      <w:numFmt w:val="bullet"/>
      <w:lvlText w:val="•"/>
      <w:lvlJc w:val="left"/>
      <w:pPr>
        <w:ind w:left="2912" w:hanging="300"/>
      </w:pPr>
      <w:rPr>
        <w:rFonts w:hint="default"/>
        <w:lang w:val="en-US" w:eastAsia="en-US" w:bidi="ar-SA"/>
      </w:rPr>
    </w:lvl>
    <w:lvl w:ilvl="3" w:tplc="8B165ED6">
      <w:numFmt w:val="bullet"/>
      <w:lvlText w:val="•"/>
      <w:lvlJc w:val="left"/>
      <w:pPr>
        <w:ind w:left="3808" w:hanging="300"/>
      </w:pPr>
      <w:rPr>
        <w:rFonts w:hint="default"/>
        <w:lang w:val="en-US" w:eastAsia="en-US" w:bidi="ar-SA"/>
      </w:rPr>
    </w:lvl>
    <w:lvl w:ilvl="4" w:tplc="C1DE14C8">
      <w:numFmt w:val="bullet"/>
      <w:lvlText w:val="•"/>
      <w:lvlJc w:val="left"/>
      <w:pPr>
        <w:ind w:left="4704" w:hanging="300"/>
      </w:pPr>
      <w:rPr>
        <w:rFonts w:hint="default"/>
        <w:lang w:val="en-US" w:eastAsia="en-US" w:bidi="ar-SA"/>
      </w:rPr>
    </w:lvl>
    <w:lvl w:ilvl="5" w:tplc="BD364232">
      <w:numFmt w:val="bullet"/>
      <w:lvlText w:val="•"/>
      <w:lvlJc w:val="left"/>
      <w:pPr>
        <w:ind w:left="5600" w:hanging="300"/>
      </w:pPr>
      <w:rPr>
        <w:rFonts w:hint="default"/>
        <w:lang w:val="en-US" w:eastAsia="en-US" w:bidi="ar-SA"/>
      </w:rPr>
    </w:lvl>
    <w:lvl w:ilvl="6" w:tplc="08C24C4E">
      <w:numFmt w:val="bullet"/>
      <w:lvlText w:val="•"/>
      <w:lvlJc w:val="left"/>
      <w:pPr>
        <w:ind w:left="6496" w:hanging="300"/>
      </w:pPr>
      <w:rPr>
        <w:rFonts w:hint="default"/>
        <w:lang w:val="en-US" w:eastAsia="en-US" w:bidi="ar-SA"/>
      </w:rPr>
    </w:lvl>
    <w:lvl w:ilvl="7" w:tplc="AB80F72E">
      <w:numFmt w:val="bullet"/>
      <w:lvlText w:val="•"/>
      <w:lvlJc w:val="left"/>
      <w:pPr>
        <w:ind w:left="7392" w:hanging="300"/>
      </w:pPr>
      <w:rPr>
        <w:rFonts w:hint="default"/>
        <w:lang w:val="en-US" w:eastAsia="en-US" w:bidi="ar-SA"/>
      </w:rPr>
    </w:lvl>
    <w:lvl w:ilvl="8" w:tplc="56CE7654">
      <w:numFmt w:val="bullet"/>
      <w:lvlText w:val="•"/>
      <w:lvlJc w:val="left"/>
      <w:pPr>
        <w:ind w:left="8288" w:hanging="300"/>
      </w:pPr>
      <w:rPr>
        <w:rFonts w:hint="default"/>
        <w:lang w:val="en-US" w:eastAsia="en-US" w:bidi="ar-SA"/>
      </w:rPr>
    </w:lvl>
  </w:abstractNum>
  <w:abstractNum w:abstractNumId="9" w15:restartNumberingAfterBreak="0">
    <w:nsid w:val="0FAE3B9C"/>
    <w:multiLevelType w:val="hybridMultilevel"/>
    <w:tmpl w:val="19787FC8"/>
    <w:lvl w:ilvl="0" w:tplc="AEC41218">
      <w:start w:val="14"/>
      <w:numFmt w:val="decimal"/>
      <w:lvlText w:val="[%1]"/>
      <w:lvlJc w:val="left"/>
      <w:pPr>
        <w:ind w:left="1384" w:hanging="57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9F7CC9F4">
      <w:numFmt w:val="bullet"/>
      <w:lvlText w:val="•"/>
      <w:lvlJc w:val="left"/>
      <w:pPr>
        <w:ind w:left="2250" w:hanging="575"/>
      </w:pPr>
      <w:rPr>
        <w:rFonts w:hint="default"/>
        <w:lang w:val="en-US" w:eastAsia="en-US" w:bidi="ar-SA"/>
      </w:rPr>
    </w:lvl>
    <w:lvl w:ilvl="2" w:tplc="2CC612A6">
      <w:numFmt w:val="bullet"/>
      <w:lvlText w:val="•"/>
      <w:lvlJc w:val="left"/>
      <w:pPr>
        <w:ind w:left="3120" w:hanging="575"/>
      </w:pPr>
      <w:rPr>
        <w:rFonts w:hint="default"/>
        <w:lang w:val="en-US" w:eastAsia="en-US" w:bidi="ar-SA"/>
      </w:rPr>
    </w:lvl>
    <w:lvl w:ilvl="3" w:tplc="E8B07070">
      <w:numFmt w:val="bullet"/>
      <w:lvlText w:val="•"/>
      <w:lvlJc w:val="left"/>
      <w:pPr>
        <w:ind w:left="3990" w:hanging="575"/>
      </w:pPr>
      <w:rPr>
        <w:rFonts w:hint="default"/>
        <w:lang w:val="en-US" w:eastAsia="en-US" w:bidi="ar-SA"/>
      </w:rPr>
    </w:lvl>
    <w:lvl w:ilvl="4" w:tplc="D7E4EFF0">
      <w:numFmt w:val="bullet"/>
      <w:lvlText w:val="•"/>
      <w:lvlJc w:val="left"/>
      <w:pPr>
        <w:ind w:left="4860" w:hanging="575"/>
      </w:pPr>
      <w:rPr>
        <w:rFonts w:hint="default"/>
        <w:lang w:val="en-US" w:eastAsia="en-US" w:bidi="ar-SA"/>
      </w:rPr>
    </w:lvl>
    <w:lvl w:ilvl="5" w:tplc="63644C42">
      <w:numFmt w:val="bullet"/>
      <w:lvlText w:val="•"/>
      <w:lvlJc w:val="left"/>
      <w:pPr>
        <w:ind w:left="5730" w:hanging="575"/>
      </w:pPr>
      <w:rPr>
        <w:rFonts w:hint="default"/>
        <w:lang w:val="en-US" w:eastAsia="en-US" w:bidi="ar-SA"/>
      </w:rPr>
    </w:lvl>
    <w:lvl w:ilvl="6" w:tplc="08DC2A3C">
      <w:numFmt w:val="bullet"/>
      <w:lvlText w:val="•"/>
      <w:lvlJc w:val="left"/>
      <w:pPr>
        <w:ind w:left="6600" w:hanging="575"/>
      </w:pPr>
      <w:rPr>
        <w:rFonts w:hint="default"/>
        <w:lang w:val="en-US" w:eastAsia="en-US" w:bidi="ar-SA"/>
      </w:rPr>
    </w:lvl>
    <w:lvl w:ilvl="7" w:tplc="CD1AF488">
      <w:numFmt w:val="bullet"/>
      <w:lvlText w:val="•"/>
      <w:lvlJc w:val="left"/>
      <w:pPr>
        <w:ind w:left="7470" w:hanging="575"/>
      </w:pPr>
      <w:rPr>
        <w:rFonts w:hint="default"/>
        <w:lang w:val="en-US" w:eastAsia="en-US" w:bidi="ar-SA"/>
      </w:rPr>
    </w:lvl>
    <w:lvl w:ilvl="8" w:tplc="9CD8A7BA">
      <w:numFmt w:val="bullet"/>
      <w:lvlText w:val="•"/>
      <w:lvlJc w:val="left"/>
      <w:pPr>
        <w:ind w:left="8340" w:hanging="575"/>
      </w:pPr>
      <w:rPr>
        <w:rFonts w:hint="default"/>
        <w:lang w:val="en-US" w:eastAsia="en-US" w:bidi="ar-SA"/>
      </w:rPr>
    </w:lvl>
  </w:abstractNum>
  <w:abstractNum w:abstractNumId="10" w15:restartNumberingAfterBreak="0">
    <w:nsid w:val="131D063E"/>
    <w:multiLevelType w:val="hybridMultilevel"/>
    <w:tmpl w:val="5ABA25F2"/>
    <w:lvl w:ilvl="0" w:tplc="18BE7A34">
      <w:start w:val="1"/>
      <w:numFmt w:val="decimal"/>
      <w:lvlText w:val="[%1]"/>
      <w:lvlJc w:val="left"/>
      <w:pPr>
        <w:ind w:left="360" w:hanging="444"/>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90FA638E">
      <w:numFmt w:val="bullet"/>
      <w:lvlText w:val="•"/>
      <w:lvlJc w:val="left"/>
      <w:pPr>
        <w:ind w:left="1332" w:hanging="444"/>
      </w:pPr>
      <w:rPr>
        <w:rFonts w:hint="default"/>
        <w:lang w:val="en-US" w:eastAsia="en-US" w:bidi="ar-SA"/>
      </w:rPr>
    </w:lvl>
    <w:lvl w:ilvl="2" w:tplc="B85C45FE">
      <w:numFmt w:val="bullet"/>
      <w:lvlText w:val="•"/>
      <w:lvlJc w:val="left"/>
      <w:pPr>
        <w:ind w:left="2304" w:hanging="444"/>
      </w:pPr>
      <w:rPr>
        <w:rFonts w:hint="default"/>
        <w:lang w:val="en-US" w:eastAsia="en-US" w:bidi="ar-SA"/>
      </w:rPr>
    </w:lvl>
    <w:lvl w:ilvl="3" w:tplc="9ED25BE0">
      <w:numFmt w:val="bullet"/>
      <w:lvlText w:val="•"/>
      <w:lvlJc w:val="left"/>
      <w:pPr>
        <w:ind w:left="3276" w:hanging="444"/>
      </w:pPr>
      <w:rPr>
        <w:rFonts w:hint="default"/>
        <w:lang w:val="en-US" w:eastAsia="en-US" w:bidi="ar-SA"/>
      </w:rPr>
    </w:lvl>
    <w:lvl w:ilvl="4" w:tplc="1BB8BA50">
      <w:numFmt w:val="bullet"/>
      <w:lvlText w:val="•"/>
      <w:lvlJc w:val="left"/>
      <w:pPr>
        <w:ind w:left="4248" w:hanging="444"/>
      </w:pPr>
      <w:rPr>
        <w:rFonts w:hint="default"/>
        <w:lang w:val="en-US" w:eastAsia="en-US" w:bidi="ar-SA"/>
      </w:rPr>
    </w:lvl>
    <w:lvl w:ilvl="5" w:tplc="229E7F40">
      <w:numFmt w:val="bullet"/>
      <w:lvlText w:val="•"/>
      <w:lvlJc w:val="left"/>
      <w:pPr>
        <w:ind w:left="5220" w:hanging="444"/>
      </w:pPr>
      <w:rPr>
        <w:rFonts w:hint="default"/>
        <w:lang w:val="en-US" w:eastAsia="en-US" w:bidi="ar-SA"/>
      </w:rPr>
    </w:lvl>
    <w:lvl w:ilvl="6" w:tplc="5BF66C8A">
      <w:numFmt w:val="bullet"/>
      <w:lvlText w:val="•"/>
      <w:lvlJc w:val="left"/>
      <w:pPr>
        <w:ind w:left="6192" w:hanging="444"/>
      </w:pPr>
      <w:rPr>
        <w:rFonts w:hint="default"/>
        <w:lang w:val="en-US" w:eastAsia="en-US" w:bidi="ar-SA"/>
      </w:rPr>
    </w:lvl>
    <w:lvl w:ilvl="7" w:tplc="43AEF8D2">
      <w:numFmt w:val="bullet"/>
      <w:lvlText w:val="•"/>
      <w:lvlJc w:val="left"/>
      <w:pPr>
        <w:ind w:left="7164" w:hanging="444"/>
      </w:pPr>
      <w:rPr>
        <w:rFonts w:hint="default"/>
        <w:lang w:val="en-US" w:eastAsia="en-US" w:bidi="ar-SA"/>
      </w:rPr>
    </w:lvl>
    <w:lvl w:ilvl="8" w:tplc="589CCA0A">
      <w:numFmt w:val="bullet"/>
      <w:lvlText w:val="•"/>
      <w:lvlJc w:val="left"/>
      <w:pPr>
        <w:ind w:left="8136" w:hanging="444"/>
      </w:pPr>
      <w:rPr>
        <w:rFonts w:hint="default"/>
        <w:lang w:val="en-US" w:eastAsia="en-US" w:bidi="ar-SA"/>
      </w:rPr>
    </w:lvl>
  </w:abstractNum>
  <w:abstractNum w:abstractNumId="11" w15:restartNumberingAfterBreak="0">
    <w:nsid w:val="1583701F"/>
    <w:multiLevelType w:val="hybridMultilevel"/>
    <w:tmpl w:val="5AE20D74"/>
    <w:lvl w:ilvl="0" w:tplc="670EE3FA">
      <w:start w:val="1"/>
      <w:numFmt w:val="decimal"/>
      <w:lvlText w:val="[%1]"/>
      <w:lvlJc w:val="left"/>
      <w:pPr>
        <w:ind w:left="360" w:hanging="518"/>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AF724804">
      <w:numFmt w:val="bullet"/>
      <w:lvlText w:val="•"/>
      <w:lvlJc w:val="left"/>
      <w:pPr>
        <w:ind w:left="1332" w:hanging="518"/>
      </w:pPr>
      <w:rPr>
        <w:rFonts w:hint="default"/>
        <w:lang w:val="en-US" w:eastAsia="en-US" w:bidi="ar-SA"/>
      </w:rPr>
    </w:lvl>
    <w:lvl w:ilvl="2" w:tplc="22D6DF16">
      <w:numFmt w:val="bullet"/>
      <w:lvlText w:val="•"/>
      <w:lvlJc w:val="left"/>
      <w:pPr>
        <w:ind w:left="2304" w:hanging="518"/>
      </w:pPr>
      <w:rPr>
        <w:rFonts w:hint="default"/>
        <w:lang w:val="en-US" w:eastAsia="en-US" w:bidi="ar-SA"/>
      </w:rPr>
    </w:lvl>
    <w:lvl w:ilvl="3" w:tplc="12B85A96">
      <w:numFmt w:val="bullet"/>
      <w:lvlText w:val="•"/>
      <w:lvlJc w:val="left"/>
      <w:pPr>
        <w:ind w:left="3276" w:hanging="518"/>
      </w:pPr>
      <w:rPr>
        <w:rFonts w:hint="default"/>
        <w:lang w:val="en-US" w:eastAsia="en-US" w:bidi="ar-SA"/>
      </w:rPr>
    </w:lvl>
    <w:lvl w:ilvl="4" w:tplc="AD38DFA8">
      <w:numFmt w:val="bullet"/>
      <w:lvlText w:val="•"/>
      <w:lvlJc w:val="left"/>
      <w:pPr>
        <w:ind w:left="4248" w:hanging="518"/>
      </w:pPr>
      <w:rPr>
        <w:rFonts w:hint="default"/>
        <w:lang w:val="en-US" w:eastAsia="en-US" w:bidi="ar-SA"/>
      </w:rPr>
    </w:lvl>
    <w:lvl w:ilvl="5" w:tplc="E09677EE">
      <w:numFmt w:val="bullet"/>
      <w:lvlText w:val="•"/>
      <w:lvlJc w:val="left"/>
      <w:pPr>
        <w:ind w:left="5220" w:hanging="518"/>
      </w:pPr>
      <w:rPr>
        <w:rFonts w:hint="default"/>
        <w:lang w:val="en-US" w:eastAsia="en-US" w:bidi="ar-SA"/>
      </w:rPr>
    </w:lvl>
    <w:lvl w:ilvl="6" w:tplc="6192B7BA">
      <w:numFmt w:val="bullet"/>
      <w:lvlText w:val="•"/>
      <w:lvlJc w:val="left"/>
      <w:pPr>
        <w:ind w:left="6192" w:hanging="518"/>
      </w:pPr>
      <w:rPr>
        <w:rFonts w:hint="default"/>
        <w:lang w:val="en-US" w:eastAsia="en-US" w:bidi="ar-SA"/>
      </w:rPr>
    </w:lvl>
    <w:lvl w:ilvl="7" w:tplc="EEEA2518">
      <w:numFmt w:val="bullet"/>
      <w:lvlText w:val="•"/>
      <w:lvlJc w:val="left"/>
      <w:pPr>
        <w:ind w:left="7164" w:hanging="518"/>
      </w:pPr>
      <w:rPr>
        <w:rFonts w:hint="default"/>
        <w:lang w:val="en-US" w:eastAsia="en-US" w:bidi="ar-SA"/>
      </w:rPr>
    </w:lvl>
    <w:lvl w:ilvl="8" w:tplc="806C34E2">
      <w:numFmt w:val="bullet"/>
      <w:lvlText w:val="•"/>
      <w:lvlJc w:val="left"/>
      <w:pPr>
        <w:ind w:left="8136" w:hanging="518"/>
      </w:pPr>
      <w:rPr>
        <w:rFonts w:hint="default"/>
        <w:lang w:val="en-US" w:eastAsia="en-US" w:bidi="ar-SA"/>
      </w:rPr>
    </w:lvl>
  </w:abstractNum>
  <w:abstractNum w:abstractNumId="12" w15:restartNumberingAfterBreak="0">
    <w:nsid w:val="17CB03AD"/>
    <w:multiLevelType w:val="hybridMultilevel"/>
    <w:tmpl w:val="582C197C"/>
    <w:lvl w:ilvl="0" w:tplc="088C1F06">
      <w:start w:val="1"/>
      <w:numFmt w:val="decimal"/>
      <w:lvlText w:val="%1."/>
      <w:lvlJc w:val="left"/>
      <w:pPr>
        <w:ind w:left="360" w:hanging="315"/>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A0D8F8E2">
      <w:numFmt w:val="bullet"/>
      <w:lvlText w:val="•"/>
      <w:lvlJc w:val="left"/>
      <w:pPr>
        <w:ind w:left="1332" w:hanging="315"/>
      </w:pPr>
      <w:rPr>
        <w:rFonts w:hint="default"/>
        <w:lang w:val="en-US" w:eastAsia="en-US" w:bidi="ar-SA"/>
      </w:rPr>
    </w:lvl>
    <w:lvl w:ilvl="2" w:tplc="B43E4A3C">
      <w:numFmt w:val="bullet"/>
      <w:lvlText w:val="•"/>
      <w:lvlJc w:val="left"/>
      <w:pPr>
        <w:ind w:left="2304" w:hanging="315"/>
      </w:pPr>
      <w:rPr>
        <w:rFonts w:hint="default"/>
        <w:lang w:val="en-US" w:eastAsia="en-US" w:bidi="ar-SA"/>
      </w:rPr>
    </w:lvl>
    <w:lvl w:ilvl="3" w:tplc="41B2BFA0">
      <w:numFmt w:val="bullet"/>
      <w:lvlText w:val="•"/>
      <w:lvlJc w:val="left"/>
      <w:pPr>
        <w:ind w:left="3276" w:hanging="315"/>
      </w:pPr>
      <w:rPr>
        <w:rFonts w:hint="default"/>
        <w:lang w:val="en-US" w:eastAsia="en-US" w:bidi="ar-SA"/>
      </w:rPr>
    </w:lvl>
    <w:lvl w:ilvl="4" w:tplc="FC70E7A2">
      <w:numFmt w:val="bullet"/>
      <w:lvlText w:val="•"/>
      <w:lvlJc w:val="left"/>
      <w:pPr>
        <w:ind w:left="4248" w:hanging="315"/>
      </w:pPr>
      <w:rPr>
        <w:rFonts w:hint="default"/>
        <w:lang w:val="en-US" w:eastAsia="en-US" w:bidi="ar-SA"/>
      </w:rPr>
    </w:lvl>
    <w:lvl w:ilvl="5" w:tplc="D4E86C60">
      <w:numFmt w:val="bullet"/>
      <w:lvlText w:val="•"/>
      <w:lvlJc w:val="left"/>
      <w:pPr>
        <w:ind w:left="5220" w:hanging="315"/>
      </w:pPr>
      <w:rPr>
        <w:rFonts w:hint="default"/>
        <w:lang w:val="en-US" w:eastAsia="en-US" w:bidi="ar-SA"/>
      </w:rPr>
    </w:lvl>
    <w:lvl w:ilvl="6" w:tplc="1AA475CC">
      <w:numFmt w:val="bullet"/>
      <w:lvlText w:val="•"/>
      <w:lvlJc w:val="left"/>
      <w:pPr>
        <w:ind w:left="6192" w:hanging="315"/>
      </w:pPr>
      <w:rPr>
        <w:rFonts w:hint="default"/>
        <w:lang w:val="en-US" w:eastAsia="en-US" w:bidi="ar-SA"/>
      </w:rPr>
    </w:lvl>
    <w:lvl w:ilvl="7" w:tplc="A794869A">
      <w:numFmt w:val="bullet"/>
      <w:lvlText w:val="•"/>
      <w:lvlJc w:val="left"/>
      <w:pPr>
        <w:ind w:left="7164" w:hanging="315"/>
      </w:pPr>
      <w:rPr>
        <w:rFonts w:hint="default"/>
        <w:lang w:val="en-US" w:eastAsia="en-US" w:bidi="ar-SA"/>
      </w:rPr>
    </w:lvl>
    <w:lvl w:ilvl="8" w:tplc="44863B40">
      <w:numFmt w:val="bullet"/>
      <w:lvlText w:val="•"/>
      <w:lvlJc w:val="left"/>
      <w:pPr>
        <w:ind w:left="8136" w:hanging="315"/>
      </w:pPr>
      <w:rPr>
        <w:rFonts w:hint="default"/>
        <w:lang w:val="en-US" w:eastAsia="en-US" w:bidi="ar-SA"/>
      </w:rPr>
    </w:lvl>
  </w:abstractNum>
  <w:abstractNum w:abstractNumId="13" w15:restartNumberingAfterBreak="0">
    <w:nsid w:val="1B1057FA"/>
    <w:multiLevelType w:val="hybridMultilevel"/>
    <w:tmpl w:val="9F142B10"/>
    <w:lvl w:ilvl="0" w:tplc="58C05086">
      <w:start w:val="1"/>
      <w:numFmt w:val="decimal"/>
      <w:lvlText w:val="[%1]"/>
      <w:lvlJc w:val="left"/>
      <w:pPr>
        <w:ind w:left="360" w:hanging="427"/>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9A38FA16">
      <w:numFmt w:val="bullet"/>
      <w:lvlText w:val="•"/>
      <w:lvlJc w:val="left"/>
      <w:pPr>
        <w:ind w:left="1332" w:hanging="427"/>
      </w:pPr>
      <w:rPr>
        <w:rFonts w:hint="default"/>
        <w:lang w:val="en-US" w:eastAsia="en-US" w:bidi="ar-SA"/>
      </w:rPr>
    </w:lvl>
    <w:lvl w:ilvl="2" w:tplc="D5B0835E">
      <w:numFmt w:val="bullet"/>
      <w:lvlText w:val="•"/>
      <w:lvlJc w:val="left"/>
      <w:pPr>
        <w:ind w:left="2304" w:hanging="427"/>
      </w:pPr>
      <w:rPr>
        <w:rFonts w:hint="default"/>
        <w:lang w:val="en-US" w:eastAsia="en-US" w:bidi="ar-SA"/>
      </w:rPr>
    </w:lvl>
    <w:lvl w:ilvl="3" w:tplc="318E9938">
      <w:numFmt w:val="bullet"/>
      <w:lvlText w:val="•"/>
      <w:lvlJc w:val="left"/>
      <w:pPr>
        <w:ind w:left="3276" w:hanging="427"/>
      </w:pPr>
      <w:rPr>
        <w:rFonts w:hint="default"/>
        <w:lang w:val="en-US" w:eastAsia="en-US" w:bidi="ar-SA"/>
      </w:rPr>
    </w:lvl>
    <w:lvl w:ilvl="4" w:tplc="8B20F188">
      <w:numFmt w:val="bullet"/>
      <w:lvlText w:val="•"/>
      <w:lvlJc w:val="left"/>
      <w:pPr>
        <w:ind w:left="4248" w:hanging="427"/>
      </w:pPr>
      <w:rPr>
        <w:rFonts w:hint="default"/>
        <w:lang w:val="en-US" w:eastAsia="en-US" w:bidi="ar-SA"/>
      </w:rPr>
    </w:lvl>
    <w:lvl w:ilvl="5" w:tplc="85F22334">
      <w:numFmt w:val="bullet"/>
      <w:lvlText w:val="•"/>
      <w:lvlJc w:val="left"/>
      <w:pPr>
        <w:ind w:left="5220" w:hanging="427"/>
      </w:pPr>
      <w:rPr>
        <w:rFonts w:hint="default"/>
        <w:lang w:val="en-US" w:eastAsia="en-US" w:bidi="ar-SA"/>
      </w:rPr>
    </w:lvl>
    <w:lvl w:ilvl="6" w:tplc="DF8CB570">
      <w:numFmt w:val="bullet"/>
      <w:lvlText w:val="•"/>
      <w:lvlJc w:val="left"/>
      <w:pPr>
        <w:ind w:left="6192" w:hanging="427"/>
      </w:pPr>
      <w:rPr>
        <w:rFonts w:hint="default"/>
        <w:lang w:val="en-US" w:eastAsia="en-US" w:bidi="ar-SA"/>
      </w:rPr>
    </w:lvl>
    <w:lvl w:ilvl="7" w:tplc="3B5EEE16">
      <w:numFmt w:val="bullet"/>
      <w:lvlText w:val="•"/>
      <w:lvlJc w:val="left"/>
      <w:pPr>
        <w:ind w:left="7164" w:hanging="427"/>
      </w:pPr>
      <w:rPr>
        <w:rFonts w:hint="default"/>
        <w:lang w:val="en-US" w:eastAsia="en-US" w:bidi="ar-SA"/>
      </w:rPr>
    </w:lvl>
    <w:lvl w:ilvl="8" w:tplc="8BCA4FEE">
      <w:numFmt w:val="bullet"/>
      <w:lvlText w:val="•"/>
      <w:lvlJc w:val="left"/>
      <w:pPr>
        <w:ind w:left="8136" w:hanging="427"/>
      </w:pPr>
      <w:rPr>
        <w:rFonts w:hint="default"/>
        <w:lang w:val="en-US" w:eastAsia="en-US" w:bidi="ar-SA"/>
      </w:rPr>
    </w:lvl>
  </w:abstractNum>
  <w:abstractNum w:abstractNumId="14" w15:restartNumberingAfterBreak="0">
    <w:nsid w:val="1B985257"/>
    <w:multiLevelType w:val="hybridMultilevel"/>
    <w:tmpl w:val="4CA60568"/>
    <w:lvl w:ilvl="0" w:tplc="C04800E0">
      <w:start w:val="1"/>
      <w:numFmt w:val="upperRoman"/>
      <w:lvlText w:val="%1."/>
      <w:lvlJc w:val="left"/>
      <w:pPr>
        <w:ind w:left="666" w:hanging="307"/>
        <w:jc w:val="left"/>
      </w:pPr>
      <w:rPr>
        <w:rFonts w:ascii="Times New Roman" w:eastAsia="Times New Roman" w:hAnsi="Times New Roman" w:cs="Times New Roman" w:hint="default"/>
        <w:b/>
        <w:bCs/>
        <w:i w:val="0"/>
        <w:iCs w:val="0"/>
        <w:spacing w:val="-1"/>
        <w:w w:val="101"/>
        <w:sz w:val="34"/>
        <w:szCs w:val="34"/>
        <w:lang w:val="en-US" w:eastAsia="en-US" w:bidi="ar-SA"/>
      </w:rPr>
    </w:lvl>
    <w:lvl w:ilvl="1" w:tplc="DE724FC6">
      <w:start w:val="1"/>
      <w:numFmt w:val="upperLetter"/>
      <w:lvlText w:val="[%2]"/>
      <w:lvlJc w:val="left"/>
      <w:pPr>
        <w:ind w:left="1301" w:hanging="492"/>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2" w:tplc="E6D2A0D8">
      <w:numFmt w:val="bullet"/>
      <w:lvlText w:val="•"/>
      <w:lvlJc w:val="left"/>
      <w:pPr>
        <w:ind w:left="1300" w:hanging="492"/>
      </w:pPr>
      <w:rPr>
        <w:rFonts w:hint="default"/>
        <w:lang w:val="en-US" w:eastAsia="en-US" w:bidi="ar-SA"/>
      </w:rPr>
    </w:lvl>
    <w:lvl w:ilvl="3" w:tplc="2098C0A6">
      <w:numFmt w:val="bullet"/>
      <w:lvlText w:val="•"/>
      <w:lvlJc w:val="left"/>
      <w:pPr>
        <w:ind w:left="1340" w:hanging="492"/>
      </w:pPr>
      <w:rPr>
        <w:rFonts w:hint="default"/>
        <w:lang w:val="en-US" w:eastAsia="en-US" w:bidi="ar-SA"/>
      </w:rPr>
    </w:lvl>
    <w:lvl w:ilvl="4" w:tplc="4802E2F0">
      <w:numFmt w:val="bullet"/>
      <w:lvlText w:val="•"/>
      <w:lvlJc w:val="left"/>
      <w:pPr>
        <w:ind w:left="2588" w:hanging="492"/>
      </w:pPr>
      <w:rPr>
        <w:rFonts w:hint="default"/>
        <w:lang w:val="en-US" w:eastAsia="en-US" w:bidi="ar-SA"/>
      </w:rPr>
    </w:lvl>
    <w:lvl w:ilvl="5" w:tplc="B2E47B9C">
      <w:numFmt w:val="bullet"/>
      <w:lvlText w:val="•"/>
      <w:lvlJc w:val="left"/>
      <w:pPr>
        <w:ind w:left="3837" w:hanging="492"/>
      </w:pPr>
      <w:rPr>
        <w:rFonts w:hint="default"/>
        <w:lang w:val="en-US" w:eastAsia="en-US" w:bidi="ar-SA"/>
      </w:rPr>
    </w:lvl>
    <w:lvl w:ilvl="6" w:tplc="B49C4E52">
      <w:numFmt w:val="bullet"/>
      <w:lvlText w:val="•"/>
      <w:lvlJc w:val="left"/>
      <w:pPr>
        <w:ind w:left="5085" w:hanging="492"/>
      </w:pPr>
      <w:rPr>
        <w:rFonts w:hint="default"/>
        <w:lang w:val="en-US" w:eastAsia="en-US" w:bidi="ar-SA"/>
      </w:rPr>
    </w:lvl>
    <w:lvl w:ilvl="7" w:tplc="08BEB7BA">
      <w:numFmt w:val="bullet"/>
      <w:lvlText w:val="•"/>
      <w:lvlJc w:val="left"/>
      <w:pPr>
        <w:ind w:left="6334" w:hanging="492"/>
      </w:pPr>
      <w:rPr>
        <w:rFonts w:hint="default"/>
        <w:lang w:val="en-US" w:eastAsia="en-US" w:bidi="ar-SA"/>
      </w:rPr>
    </w:lvl>
    <w:lvl w:ilvl="8" w:tplc="CA46748C">
      <w:numFmt w:val="bullet"/>
      <w:lvlText w:val="•"/>
      <w:lvlJc w:val="left"/>
      <w:pPr>
        <w:ind w:left="7582" w:hanging="492"/>
      </w:pPr>
      <w:rPr>
        <w:rFonts w:hint="default"/>
        <w:lang w:val="en-US" w:eastAsia="en-US" w:bidi="ar-SA"/>
      </w:rPr>
    </w:lvl>
  </w:abstractNum>
  <w:abstractNum w:abstractNumId="15" w15:restartNumberingAfterBreak="0">
    <w:nsid w:val="1DEB65FD"/>
    <w:multiLevelType w:val="hybridMultilevel"/>
    <w:tmpl w:val="B8DEA46A"/>
    <w:lvl w:ilvl="0" w:tplc="FEE8C172">
      <w:start w:val="1"/>
      <w:numFmt w:val="decimal"/>
      <w:lvlText w:val="(%1)"/>
      <w:lvlJc w:val="left"/>
      <w:pPr>
        <w:ind w:left="360" w:hanging="461"/>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D7BCD70A">
      <w:numFmt w:val="bullet"/>
      <w:lvlText w:val="•"/>
      <w:lvlJc w:val="left"/>
      <w:pPr>
        <w:ind w:left="1332" w:hanging="461"/>
      </w:pPr>
      <w:rPr>
        <w:rFonts w:hint="default"/>
        <w:lang w:val="en-US" w:eastAsia="en-US" w:bidi="ar-SA"/>
      </w:rPr>
    </w:lvl>
    <w:lvl w:ilvl="2" w:tplc="368878E0">
      <w:numFmt w:val="bullet"/>
      <w:lvlText w:val="•"/>
      <w:lvlJc w:val="left"/>
      <w:pPr>
        <w:ind w:left="2304" w:hanging="461"/>
      </w:pPr>
      <w:rPr>
        <w:rFonts w:hint="default"/>
        <w:lang w:val="en-US" w:eastAsia="en-US" w:bidi="ar-SA"/>
      </w:rPr>
    </w:lvl>
    <w:lvl w:ilvl="3" w:tplc="A2E22E8E">
      <w:numFmt w:val="bullet"/>
      <w:lvlText w:val="•"/>
      <w:lvlJc w:val="left"/>
      <w:pPr>
        <w:ind w:left="3276" w:hanging="461"/>
      </w:pPr>
      <w:rPr>
        <w:rFonts w:hint="default"/>
        <w:lang w:val="en-US" w:eastAsia="en-US" w:bidi="ar-SA"/>
      </w:rPr>
    </w:lvl>
    <w:lvl w:ilvl="4" w:tplc="78EEB488">
      <w:numFmt w:val="bullet"/>
      <w:lvlText w:val="•"/>
      <w:lvlJc w:val="left"/>
      <w:pPr>
        <w:ind w:left="4248" w:hanging="461"/>
      </w:pPr>
      <w:rPr>
        <w:rFonts w:hint="default"/>
        <w:lang w:val="en-US" w:eastAsia="en-US" w:bidi="ar-SA"/>
      </w:rPr>
    </w:lvl>
    <w:lvl w:ilvl="5" w:tplc="5324E0F8">
      <w:numFmt w:val="bullet"/>
      <w:lvlText w:val="•"/>
      <w:lvlJc w:val="left"/>
      <w:pPr>
        <w:ind w:left="5220" w:hanging="461"/>
      </w:pPr>
      <w:rPr>
        <w:rFonts w:hint="default"/>
        <w:lang w:val="en-US" w:eastAsia="en-US" w:bidi="ar-SA"/>
      </w:rPr>
    </w:lvl>
    <w:lvl w:ilvl="6" w:tplc="378A2E4C">
      <w:numFmt w:val="bullet"/>
      <w:lvlText w:val="•"/>
      <w:lvlJc w:val="left"/>
      <w:pPr>
        <w:ind w:left="6192" w:hanging="461"/>
      </w:pPr>
      <w:rPr>
        <w:rFonts w:hint="default"/>
        <w:lang w:val="en-US" w:eastAsia="en-US" w:bidi="ar-SA"/>
      </w:rPr>
    </w:lvl>
    <w:lvl w:ilvl="7" w:tplc="6EC4CBDE">
      <w:numFmt w:val="bullet"/>
      <w:lvlText w:val="•"/>
      <w:lvlJc w:val="left"/>
      <w:pPr>
        <w:ind w:left="7164" w:hanging="461"/>
      </w:pPr>
      <w:rPr>
        <w:rFonts w:hint="default"/>
        <w:lang w:val="en-US" w:eastAsia="en-US" w:bidi="ar-SA"/>
      </w:rPr>
    </w:lvl>
    <w:lvl w:ilvl="8" w:tplc="82F0BAFE">
      <w:numFmt w:val="bullet"/>
      <w:lvlText w:val="•"/>
      <w:lvlJc w:val="left"/>
      <w:pPr>
        <w:ind w:left="8136" w:hanging="461"/>
      </w:pPr>
      <w:rPr>
        <w:rFonts w:hint="default"/>
        <w:lang w:val="en-US" w:eastAsia="en-US" w:bidi="ar-SA"/>
      </w:rPr>
    </w:lvl>
  </w:abstractNum>
  <w:abstractNum w:abstractNumId="16" w15:restartNumberingAfterBreak="0">
    <w:nsid w:val="1F472283"/>
    <w:multiLevelType w:val="hybridMultilevel"/>
    <w:tmpl w:val="7D0A70CE"/>
    <w:lvl w:ilvl="0" w:tplc="E7DEEBB4">
      <w:start w:val="1"/>
      <w:numFmt w:val="upperLetter"/>
      <w:lvlText w:val="[%1]"/>
      <w:lvlJc w:val="left"/>
      <w:pPr>
        <w:ind w:left="1301" w:hanging="492"/>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1" w:tplc="1888901C">
      <w:numFmt w:val="bullet"/>
      <w:lvlText w:val="•"/>
      <w:lvlJc w:val="left"/>
      <w:pPr>
        <w:ind w:left="2178" w:hanging="492"/>
      </w:pPr>
      <w:rPr>
        <w:rFonts w:hint="default"/>
        <w:lang w:val="en-US" w:eastAsia="en-US" w:bidi="ar-SA"/>
      </w:rPr>
    </w:lvl>
    <w:lvl w:ilvl="2" w:tplc="1BE698C4">
      <w:numFmt w:val="bullet"/>
      <w:lvlText w:val="•"/>
      <w:lvlJc w:val="left"/>
      <w:pPr>
        <w:ind w:left="3056" w:hanging="492"/>
      </w:pPr>
      <w:rPr>
        <w:rFonts w:hint="default"/>
        <w:lang w:val="en-US" w:eastAsia="en-US" w:bidi="ar-SA"/>
      </w:rPr>
    </w:lvl>
    <w:lvl w:ilvl="3" w:tplc="17324E22">
      <w:numFmt w:val="bullet"/>
      <w:lvlText w:val="•"/>
      <w:lvlJc w:val="left"/>
      <w:pPr>
        <w:ind w:left="3934" w:hanging="492"/>
      </w:pPr>
      <w:rPr>
        <w:rFonts w:hint="default"/>
        <w:lang w:val="en-US" w:eastAsia="en-US" w:bidi="ar-SA"/>
      </w:rPr>
    </w:lvl>
    <w:lvl w:ilvl="4" w:tplc="C00E8E58">
      <w:numFmt w:val="bullet"/>
      <w:lvlText w:val="•"/>
      <w:lvlJc w:val="left"/>
      <w:pPr>
        <w:ind w:left="4812" w:hanging="492"/>
      </w:pPr>
      <w:rPr>
        <w:rFonts w:hint="default"/>
        <w:lang w:val="en-US" w:eastAsia="en-US" w:bidi="ar-SA"/>
      </w:rPr>
    </w:lvl>
    <w:lvl w:ilvl="5" w:tplc="570CD842">
      <w:numFmt w:val="bullet"/>
      <w:lvlText w:val="•"/>
      <w:lvlJc w:val="left"/>
      <w:pPr>
        <w:ind w:left="5690" w:hanging="492"/>
      </w:pPr>
      <w:rPr>
        <w:rFonts w:hint="default"/>
        <w:lang w:val="en-US" w:eastAsia="en-US" w:bidi="ar-SA"/>
      </w:rPr>
    </w:lvl>
    <w:lvl w:ilvl="6" w:tplc="EE1C274A">
      <w:numFmt w:val="bullet"/>
      <w:lvlText w:val="•"/>
      <w:lvlJc w:val="left"/>
      <w:pPr>
        <w:ind w:left="6568" w:hanging="492"/>
      </w:pPr>
      <w:rPr>
        <w:rFonts w:hint="default"/>
        <w:lang w:val="en-US" w:eastAsia="en-US" w:bidi="ar-SA"/>
      </w:rPr>
    </w:lvl>
    <w:lvl w:ilvl="7" w:tplc="A7947984">
      <w:numFmt w:val="bullet"/>
      <w:lvlText w:val="•"/>
      <w:lvlJc w:val="left"/>
      <w:pPr>
        <w:ind w:left="7446" w:hanging="492"/>
      </w:pPr>
      <w:rPr>
        <w:rFonts w:hint="default"/>
        <w:lang w:val="en-US" w:eastAsia="en-US" w:bidi="ar-SA"/>
      </w:rPr>
    </w:lvl>
    <w:lvl w:ilvl="8" w:tplc="3BF45EDA">
      <w:numFmt w:val="bullet"/>
      <w:lvlText w:val="•"/>
      <w:lvlJc w:val="left"/>
      <w:pPr>
        <w:ind w:left="8324" w:hanging="492"/>
      </w:pPr>
      <w:rPr>
        <w:rFonts w:hint="default"/>
        <w:lang w:val="en-US" w:eastAsia="en-US" w:bidi="ar-SA"/>
      </w:rPr>
    </w:lvl>
  </w:abstractNum>
  <w:abstractNum w:abstractNumId="17" w15:restartNumberingAfterBreak="0">
    <w:nsid w:val="1F942C58"/>
    <w:multiLevelType w:val="hybridMultilevel"/>
    <w:tmpl w:val="DF901D44"/>
    <w:lvl w:ilvl="0" w:tplc="2D9865A4">
      <w:start w:val="1"/>
      <w:numFmt w:val="decimal"/>
      <w:lvlText w:val="[%1]"/>
      <w:lvlJc w:val="left"/>
      <w:pPr>
        <w:ind w:left="360" w:hanging="539"/>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BD82D1D2">
      <w:numFmt w:val="bullet"/>
      <w:lvlText w:val="•"/>
      <w:lvlJc w:val="left"/>
      <w:pPr>
        <w:ind w:left="1332" w:hanging="539"/>
      </w:pPr>
      <w:rPr>
        <w:rFonts w:hint="default"/>
        <w:lang w:val="en-US" w:eastAsia="en-US" w:bidi="ar-SA"/>
      </w:rPr>
    </w:lvl>
    <w:lvl w:ilvl="2" w:tplc="E8EEA6C4">
      <w:numFmt w:val="bullet"/>
      <w:lvlText w:val="•"/>
      <w:lvlJc w:val="left"/>
      <w:pPr>
        <w:ind w:left="2304" w:hanging="539"/>
      </w:pPr>
      <w:rPr>
        <w:rFonts w:hint="default"/>
        <w:lang w:val="en-US" w:eastAsia="en-US" w:bidi="ar-SA"/>
      </w:rPr>
    </w:lvl>
    <w:lvl w:ilvl="3" w:tplc="44C214F6">
      <w:numFmt w:val="bullet"/>
      <w:lvlText w:val="•"/>
      <w:lvlJc w:val="left"/>
      <w:pPr>
        <w:ind w:left="3276" w:hanging="539"/>
      </w:pPr>
      <w:rPr>
        <w:rFonts w:hint="default"/>
        <w:lang w:val="en-US" w:eastAsia="en-US" w:bidi="ar-SA"/>
      </w:rPr>
    </w:lvl>
    <w:lvl w:ilvl="4" w:tplc="7DBACEE6">
      <w:numFmt w:val="bullet"/>
      <w:lvlText w:val="•"/>
      <w:lvlJc w:val="left"/>
      <w:pPr>
        <w:ind w:left="4248" w:hanging="539"/>
      </w:pPr>
      <w:rPr>
        <w:rFonts w:hint="default"/>
        <w:lang w:val="en-US" w:eastAsia="en-US" w:bidi="ar-SA"/>
      </w:rPr>
    </w:lvl>
    <w:lvl w:ilvl="5" w:tplc="C58C48F4">
      <w:numFmt w:val="bullet"/>
      <w:lvlText w:val="•"/>
      <w:lvlJc w:val="left"/>
      <w:pPr>
        <w:ind w:left="5220" w:hanging="539"/>
      </w:pPr>
      <w:rPr>
        <w:rFonts w:hint="default"/>
        <w:lang w:val="en-US" w:eastAsia="en-US" w:bidi="ar-SA"/>
      </w:rPr>
    </w:lvl>
    <w:lvl w:ilvl="6" w:tplc="1786E6C8">
      <w:numFmt w:val="bullet"/>
      <w:lvlText w:val="•"/>
      <w:lvlJc w:val="left"/>
      <w:pPr>
        <w:ind w:left="6192" w:hanging="539"/>
      </w:pPr>
      <w:rPr>
        <w:rFonts w:hint="default"/>
        <w:lang w:val="en-US" w:eastAsia="en-US" w:bidi="ar-SA"/>
      </w:rPr>
    </w:lvl>
    <w:lvl w:ilvl="7" w:tplc="1934461C">
      <w:numFmt w:val="bullet"/>
      <w:lvlText w:val="•"/>
      <w:lvlJc w:val="left"/>
      <w:pPr>
        <w:ind w:left="7164" w:hanging="539"/>
      </w:pPr>
      <w:rPr>
        <w:rFonts w:hint="default"/>
        <w:lang w:val="en-US" w:eastAsia="en-US" w:bidi="ar-SA"/>
      </w:rPr>
    </w:lvl>
    <w:lvl w:ilvl="8" w:tplc="EF704FB8">
      <w:numFmt w:val="bullet"/>
      <w:lvlText w:val="•"/>
      <w:lvlJc w:val="left"/>
      <w:pPr>
        <w:ind w:left="8136" w:hanging="539"/>
      </w:pPr>
      <w:rPr>
        <w:rFonts w:hint="default"/>
        <w:lang w:val="en-US" w:eastAsia="en-US" w:bidi="ar-SA"/>
      </w:rPr>
    </w:lvl>
  </w:abstractNum>
  <w:abstractNum w:abstractNumId="18" w15:restartNumberingAfterBreak="0">
    <w:nsid w:val="205E76B3"/>
    <w:multiLevelType w:val="hybridMultilevel"/>
    <w:tmpl w:val="27A2FAD0"/>
    <w:lvl w:ilvl="0" w:tplc="B79AFDB2">
      <w:start w:val="1"/>
      <w:numFmt w:val="decimal"/>
      <w:lvlText w:val="(%1)"/>
      <w:lvlJc w:val="left"/>
      <w:pPr>
        <w:ind w:left="360" w:hanging="49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33BAC954">
      <w:numFmt w:val="bullet"/>
      <w:lvlText w:val="•"/>
      <w:lvlJc w:val="left"/>
      <w:pPr>
        <w:ind w:left="1332" w:hanging="495"/>
      </w:pPr>
      <w:rPr>
        <w:rFonts w:hint="default"/>
        <w:lang w:val="en-US" w:eastAsia="en-US" w:bidi="ar-SA"/>
      </w:rPr>
    </w:lvl>
    <w:lvl w:ilvl="2" w:tplc="17C069B8">
      <w:numFmt w:val="bullet"/>
      <w:lvlText w:val="•"/>
      <w:lvlJc w:val="left"/>
      <w:pPr>
        <w:ind w:left="2304" w:hanging="495"/>
      </w:pPr>
      <w:rPr>
        <w:rFonts w:hint="default"/>
        <w:lang w:val="en-US" w:eastAsia="en-US" w:bidi="ar-SA"/>
      </w:rPr>
    </w:lvl>
    <w:lvl w:ilvl="3" w:tplc="18688DC6">
      <w:numFmt w:val="bullet"/>
      <w:lvlText w:val="•"/>
      <w:lvlJc w:val="left"/>
      <w:pPr>
        <w:ind w:left="3276" w:hanging="495"/>
      </w:pPr>
      <w:rPr>
        <w:rFonts w:hint="default"/>
        <w:lang w:val="en-US" w:eastAsia="en-US" w:bidi="ar-SA"/>
      </w:rPr>
    </w:lvl>
    <w:lvl w:ilvl="4" w:tplc="6644D952">
      <w:numFmt w:val="bullet"/>
      <w:lvlText w:val="•"/>
      <w:lvlJc w:val="left"/>
      <w:pPr>
        <w:ind w:left="4248" w:hanging="495"/>
      </w:pPr>
      <w:rPr>
        <w:rFonts w:hint="default"/>
        <w:lang w:val="en-US" w:eastAsia="en-US" w:bidi="ar-SA"/>
      </w:rPr>
    </w:lvl>
    <w:lvl w:ilvl="5" w:tplc="AC7A594C">
      <w:numFmt w:val="bullet"/>
      <w:lvlText w:val="•"/>
      <w:lvlJc w:val="left"/>
      <w:pPr>
        <w:ind w:left="5220" w:hanging="495"/>
      </w:pPr>
      <w:rPr>
        <w:rFonts w:hint="default"/>
        <w:lang w:val="en-US" w:eastAsia="en-US" w:bidi="ar-SA"/>
      </w:rPr>
    </w:lvl>
    <w:lvl w:ilvl="6" w:tplc="4C4ED0B4">
      <w:numFmt w:val="bullet"/>
      <w:lvlText w:val="•"/>
      <w:lvlJc w:val="left"/>
      <w:pPr>
        <w:ind w:left="6192" w:hanging="495"/>
      </w:pPr>
      <w:rPr>
        <w:rFonts w:hint="default"/>
        <w:lang w:val="en-US" w:eastAsia="en-US" w:bidi="ar-SA"/>
      </w:rPr>
    </w:lvl>
    <w:lvl w:ilvl="7" w:tplc="104C91E8">
      <w:numFmt w:val="bullet"/>
      <w:lvlText w:val="•"/>
      <w:lvlJc w:val="left"/>
      <w:pPr>
        <w:ind w:left="7164" w:hanging="495"/>
      </w:pPr>
      <w:rPr>
        <w:rFonts w:hint="default"/>
        <w:lang w:val="en-US" w:eastAsia="en-US" w:bidi="ar-SA"/>
      </w:rPr>
    </w:lvl>
    <w:lvl w:ilvl="8" w:tplc="FCD66906">
      <w:numFmt w:val="bullet"/>
      <w:lvlText w:val="•"/>
      <w:lvlJc w:val="left"/>
      <w:pPr>
        <w:ind w:left="8136" w:hanging="495"/>
      </w:pPr>
      <w:rPr>
        <w:rFonts w:hint="default"/>
        <w:lang w:val="en-US" w:eastAsia="en-US" w:bidi="ar-SA"/>
      </w:rPr>
    </w:lvl>
  </w:abstractNum>
  <w:abstractNum w:abstractNumId="19" w15:restartNumberingAfterBreak="0">
    <w:nsid w:val="22B653B4"/>
    <w:multiLevelType w:val="hybridMultilevel"/>
    <w:tmpl w:val="F0F8F138"/>
    <w:lvl w:ilvl="0" w:tplc="B1A23C90">
      <w:start w:val="1"/>
      <w:numFmt w:val="upperRoman"/>
      <w:lvlText w:val="%1."/>
      <w:lvlJc w:val="left"/>
      <w:pPr>
        <w:ind w:left="1574" w:hanging="165"/>
        <w:jc w:val="right"/>
      </w:pPr>
      <w:rPr>
        <w:rFonts w:hint="default"/>
        <w:spacing w:val="-1"/>
        <w:w w:val="84"/>
        <w:u w:val="single" w:color="0000FF"/>
        <w:lang w:val="en-US" w:eastAsia="en-US" w:bidi="ar-SA"/>
      </w:rPr>
    </w:lvl>
    <w:lvl w:ilvl="1" w:tplc="C6B8376E">
      <w:start w:val="1"/>
      <w:numFmt w:val="upperRoman"/>
      <w:lvlText w:val="%2."/>
      <w:lvlJc w:val="left"/>
      <w:pPr>
        <w:ind w:left="1574" w:hanging="165"/>
        <w:jc w:val="left"/>
      </w:pPr>
      <w:rPr>
        <w:rFonts w:ascii="Calibri" w:eastAsia="Calibri" w:hAnsi="Calibri" w:cs="Calibri" w:hint="default"/>
        <w:b w:val="0"/>
        <w:bCs w:val="0"/>
        <w:i w:val="0"/>
        <w:iCs w:val="0"/>
        <w:color w:val="0000FF"/>
        <w:spacing w:val="-1"/>
        <w:w w:val="84"/>
        <w:sz w:val="22"/>
        <w:szCs w:val="22"/>
        <w:u w:val="single" w:color="0000FF"/>
        <w:lang w:val="en-US" w:eastAsia="en-US" w:bidi="ar-SA"/>
      </w:rPr>
    </w:lvl>
    <w:lvl w:ilvl="2" w:tplc="FB3000E6">
      <w:numFmt w:val="bullet"/>
      <w:lvlText w:val="•"/>
      <w:lvlJc w:val="left"/>
      <w:pPr>
        <w:ind w:left="3280" w:hanging="165"/>
      </w:pPr>
      <w:rPr>
        <w:rFonts w:hint="default"/>
        <w:lang w:val="en-US" w:eastAsia="en-US" w:bidi="ar-SA"/>
      </w:rPr>
    </w:lvl>
    <w:lvl w:ilvl="3" w:tplc="B88C88E8">
      <w:numFmt w:val="bullet"/>
      <w:lvlText w:val="•"/>
      <w:lvlJc w:val="left"/>
      <w:pPr>
        <w:ind w:left="4130" w:hanging="165"/>
      </w:pPr>
      <w:rPr>
        <w:rFonts w:hint="default"/>
        <w:lang w:val="en-US" w:eastAsia="en-US" w:bidi="ar-SA"/>
      </w:rPr>
    </w:lvl>
    <w:lvl w:ilvl="4" w:tplc="BE38F42A">
      <w:numFmt w:val="bullet"/>
      <w:lvlText w:val="•"/>
      <w:lvlJc w:val="left"/>
      <w:pPr>
        <w:ind w:left="4980" w:hanging="165"/>
      </w:pPr>
      <w:rPr>
        <w:rFonts w:hint="default"/>
        <w:lang w:val="en-US" w:eastAsia="en-US" w:bidi="ar-SA"/>
      </w:rPr>
    </w:lvl>
    <w:lvl w:ilvl="5" w:tplc="ADE0EF2E">
      <w:numFmt w:val="bullet"/>
      <w:lvlText w:val="•"/>
      <w:lvlJc w:val="left"/>
      <w:pPr>
        <w:ind w:left="5830" w:hanging="165"/>
      </w:pPr>
      <w:rPr>
        <w:rFonts w:hint="default"/>
        <w:lang w:val="en-US" w:eastAsia="en-US" w:bidi="ar-SA"/>
      </w:rPr>
    </w:lvl>
    <w:lvl w:ilvl="6" w:tplc="6E52C610">
      <w:numFmt w:val="bullet"/>
      <w:lvlText w:val="•"/>
      <w:lvlJc w:val="left"/>
      <w:pPr>
        <w:ind w:left="6680" w:hanging="165"/>
      </w:pPr>
      <w:rPr>
        <w:rFonts w:hint="default"/>
        <w:lang w:val="en-US" w:eastAsia="en-US" w:bidi="ar-SA"/>
      </w:rPr>
    </w:lvl>
    <w:lvl w:ilvl="7" w:tplc="FFE46744">
      <w:numFmt w:val="bullet"/>
      <w:lvlText w:val="•"/>
      <w:lvlJc w:val="left"/>
      <w:pPr>
        <w:ind w:left="7530" w:hanging="165"/>
      </w:pPr>
      <w:rPr>
        <w:rFonts w:hint="default"/>
        <w:lang w:val="en-US" w:eastAsia="en-US" w:bidi="ar-SA"/>
      </w:rPr>
    </w:lvl>
    <w:lvl w:ilvl="8" w:tplc="318AE552">
      <w:numFmt w:val="bullet"/>
      <w:lvlText w:val="•"/>
      <w:lvlJc w:val="left"/>
      <w:pPr>
        <w:ind w:left="8380" w:hanging="165"/>
      </w:pPr>
      <w:rPr>
        <w:rFonts w:hint="default"/>
        <w:lang w:val="en-US" w:eastAsia="en-US" w:bidi="ar-SA"/>
      </w:rPr>
    </w:lvl>
  </w:abstractNum>
  <w:abstractNum w:abstractNumId="20" w15:restartNumberingAfterBreak="0">
    <w:nsid w:val="22D1575C"/>
    <w:multiLevelType w:val="hybridMultilevel"/>
    <w:tmpl w:val="3BF455A8"/>
    <w:lvl w:ilvl="0" w:tplc="A1E8EF3E">
      <w:start w:val="1"/>
      <w:numFmt w:val="decimal"/>
      <w:lvlText w:val="[%1]"/>
      <w:lvlJc w:val="left"/>
      <w:pPr>
        <w:ind w:left="360" w:hanging="47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AD5C1B94">
      <w:numFmt w:val="bullet"/>
      <w:lvlText w:val="•"/>
      <w:lvlJc w:val="left"/>
      <w:pPr>
        <w:ind w:left="1332" w:hanging="475"/>
      </w:pPr>
      <w:rPr>
        <w:rFonts w:hint="default"/>
        <w:lang w:val="en-US" w:eastAsia="en-US" w:bidi="ar-SA"/>
      </w:rPr>
    </w:lvl>
    <w:lvl w:ilvl="2" w:tplc="5538AB2E">
      <w:numFmt w:val="bullet"/>
      <w:lvlText w:val="•"/>
      <w:lvlJc w:val="left"/>
      <w:pPr>
        <w:ind w:left="2304" w:hanging="475"/>
      </w:pPr>
      <w:rPr>
        <w:rFonts w:hint="default"/>
        <w:lang w:val="en-US" w:eastAsia="en-US" w:bidi="ar-SA"/>
      </w:rPr>
    </w:lvl>
    <w:lvl w:ilvl="3" w:tplc="83A83CE6">
      <w:numFmt w:val="bullet"/>
      <w:lvlText w:val="•"/>
      <w:lvlJc w:val="left"/>
      <w:pPr>
        <w:ind w:left="3276" w:hanging="475"/>
      </w:pPr>
      <w:rPr>
        <w:rFonts w:hint="default"/>
        <w:lang w:val="en-US" w:eastAsia="en-US" w:bidi="ar-SA"/>
      </w:rPr>
    </w:lvl>
    <w:lvl w:ilvl="4" w:tplc="96AA8292">
      <w:numFmt w:val="bullet"/>
      <w:lvlText w:val="•"/>
      <w:lvlJc w:val="left"/>
      <w:pPr>
        <w:ind w:left="4248" w:hanging="475"/>
      </w:pPr>
      <w:rPr>
        <w:rFonts w:hint="default"/>
        <w:lang w:val="en-US" w:eastAsia="en-US" w:bidi="ar-SA"/>
      </w:rPr>
    </w:lvl>
    <w:lvl w:ilvl="5" w:tplc="AE16F5D2">
      <w:numFmt w:val="bullet"/>
      <w:lvlText w:val="•"/>
      <w:lvlJc w:val="left"/>
      <w:pPr>
        <w:ind w:left="5220" w:hanging="475"/>
      </w:pPr>
      <w:rPr>
        <w:rFonts w:hint="default"/>
        <w:lang w:val="en-US" w:eastAsia="en-US" w:bidi="ar-SA"/>
      </w:rPr>
    </w:lvl>
    <w:lvl w:ilvl="6" w:tplc="43ACAEBC">
      <w:numFmt w:val="bullet"/>
      <w:lvlText w:val="•"/>
      <w:lvlJc w:val="left"/>
      <w:pPr>
        <w:ind w:left="6192" w:hanging="475"/>
      </w:pPr>
      <w:rPr>
        <w:rFonts w:hint="default"/>
        <w:lang w:val="en-US" w:eastAsia="en-US" w:bidi="ar-SA"/>
      </w:rPr>
    </w:lvl>
    <w:lvl w:ilvl="7" w:tplc="D58622B8">
      <w:numFmt w:val="bullet"/>
      <w:lvlText w:val="•"/>
      <w:lvlJc w:val="left"/>
      <w:pPr>
        <w:ind w:left="7164" w:hanging="475"/>
      </w:pPr>
      <w:rPr>
        <w:rFonts w:hint="default"/>
        <w:lang w:val="en-US" w:eastAsia="en-US" w:bidi="ar-SA"/>
      </w:rPr>
    </w:lvl>
    <w:lvl w:ilvl="8" w:tplc="6610E754">
      <w:numFmt w:val="bullet"/>
      <w:lvlText w:val="•"/>
      <w:lvlJc w:val="left"/>
      <w:pPr>
        <w:ind w:left="8136" w:hanging="475"/>
      </w:pPr>
      <w:rPr>
        <w:rFonts w:hint="default"/>
        <w:lang w:val="en-US" w:eastAsia="en-US" w:bidi="ar-SA"/>
      </w:rPr>
    </w:lvl>
  </w:abstractNum>
  <w:abstractNum w:abstractNumId="21" w15:restartNumberingAfterBreak="0">
    <w:nsid w:val="232905FA"/>
    <w:multiLevelType w:val="hybridMultilevel"/>
    <w:tmpl w:val="DCBEE52E"/>
    <w:lvl w:ilvl="0" w:tplc="D16CAA64">
      <w:start w:val="1"/>
      <w:numFmt w:val="decimal"/>
      <w:lvlText w:val="[%1]"/>
      <w:lvlJc w:val="left"/>
      <w:pPr>
        <w:ind w:left="360" w:hanging="461"/>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60A048AA">
      <w:numFmt w:val="bullet"/>
      <w:lvlText w:val="•"/>
      <w:lvlJc w:val="left"/>
      <w:pPr>
        <w:ind w:left="1332" w:hanging="461"/>
      </w:pPr>
      <w:rPr>
        <w:rFonts w:hint="default"/>
        <w:lang w:val="en-US" w:eastAsia="en-US" w:bidi="ar-SA"/>
      </w:rPr>
    </w:lvl>
    <w:lvl w:ilvl="2" w:tplc="1D9AF5DA">
      <w:numFmt w:val="bullet"/>
      <w:lvlText w:val="•"/>
      <w:lvlJc w:val="left"/>
      <w:pPr>
        <w:ind w:left="2304" w:hanging="461"/>
      </w:pPr>
      <w:rPr>
        <w:rFonts w:hint="default"/>
        <w:lang w:val="en-US" w:eastAsia="en-US" w:bidi="ar-SA"/>
      </w:rPr>
    </w:lvl>
    <w:lvl w:ilvl="3" w:tplc="54F6BBDA">
      <w:numFmt w:val="bullet"/>
      <w:lvlText w:val="•"/>
      <w:lvlJc w:val="left"/>
      <w:pPr>
        <w:ind w:left="3276" w:hanging="461"/>
      </w:pPr>
      <w:rPr>
        <w:rFonts w:hint="default"/>
        <w:lang w:val="en-US" w:eastAsia="en-US" w:bidi="ar-SA"/>
      </w:rPr>
    </w:lvl>
    <w:lvl w:ilvl="4" w:tplc="08C4C0FC">
      <w:numFmt w:val="bullet"/>
      <w:lvlText w:val="•"/>
      <w:lvlJc w:val="left"/>
      <w:pPr>
        <w:ind w:left="4248" w:hanging="461"/>
      </w:pPr>
      <w:rPr>
        <w:rFonts w:hint="default"/>
        <w:lang w:val="en-US" w:eastAsia="en-US" w:bidi="ar-SA"/>
      </w:rPr>
    </w:lvl>
    <w:lvl w:ilvl="5" w:tplc="3DB0ECB0">
      <w:numFmt w:val="bullet"/>
      <w:lvlText w:val="•"/>
      <w:lvlJc w:val="left"/>
      <w:pPr>
        <w:ind w:left="5220" w:hanging="461"/>
      </w:pPr>
      <w:rPr>
        <w:rFonts w:hint="default"/>
        <w:lang w:val="en-US" w:eastAsia="en-US" w:bidi="ar-SA"/>
      </w:rPr>
    </w:lvl>
    <w:lvl w:ilvl="6" w:tplc="BE845EBA">
      <w:numFmt w:val="bullet"/>
      <w:lvlText w:val="•"/>
      <w:lvlJc w:val="left"/>
      <w:pPr>
        <w:ind w:left="6192" w:hanging="461"/>
      </w:pPr>
      <w:rPr>
        <w:rFonts w:hint="default"/>
        <w:lang w:val="en-US" w:eastAsia="en-US" w:bidi="ar-SA"/>
      </w:rPr>
    </w:lvl>
    <w:lvl w:ilvl="7" w:tplc="757EDEB8">
      <w:numFmt w:val="bullet"/>
      <w:lvlText w:val="•"/>
      <w:lvlJc w:val="left"/>
      <w:pPr>
        <w:ind w:left="7164" w:hanging="461"/>
      </w:pPr>
      <w:rPr>
        <w:rFonts w:hint="default"/>
        <w:lang w:val="en-US" w:eastAsia="en-US" w:bidi="ar-SA"/>
      </w:rPr>
    </w:lvl>
    <w:lvl w:ilvl="8" w:tplc="C16E4A82">
      <w:numFmt w:val="bullet"/>
      <w:lvlText w:val="•"/>
      <w:lvlJc w:val="left"/>
      <w:pPr>
        <w:ind w:left="8136" w:hanging="461"/>
      </w:pPr>
      <w:rPr>
        <w:rFonts w:hint="default"/>
        <w:lang w:val="en-US" w:eastAsia="en-US" w:bidi="ar-SA"/>
      </w:rPr>
    </w:lvl>
  </w:abstractNum>
  <w:abstractNum w:abstractNumId="22" w15:restartNumberingAfterBreak="0">
    <w:nsid w:val="237A29D9"/>
    <w:multiLevelType w:val="hybridMultilevel"/>
    <w:tmpl w:val="614646E6"/>
    <w:lvl w:ilvl="0" w:tplc="58C03F70">
      <w:start w:val="1"/>
      <w:numFmt w:val="decimal"/>
      <w:lvlText w:val="[%1]"/>
      <w:lvlJc w:val="left"/>
      <w:pPr>
        <w:ind w:left="360" w:hanging="452"/>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FEDE26B4">
      <w:numFmt w:val="bullet"/>
      <w:lvlText w:val="•"/>
      <w:lvlJc w:val="left"/>
      <w:pPr>
        <w:ind w:left="1332" w:hanging="452"/>
      </w:pPr>
      <w:rPr>
        <w:rFonts w:hint="default"/>
        <w:lang w:val="en-US" w:eastAsia="en-US" w:bidi="ar-SA"/>
      </w:rPr>
    </w:lvl>
    <w:lvl w:ilvl="2" w:tplc="307EA2E6">
      <w:numFmt w:val="bullet"/>
      <w:lvlText w:val="•"/>
      <w:lvlJc w:val="left"/>
      <w:pPr>
        <w:ind w:left="2304" w:hanging="452"/>
      </w:pPr>
      <w:rPr>
        <w:rFonts w:hint="default"/>
        <w:lang w:val="en-US" w:eastAsia="en-US" w:bidi="ar-SA"/>
      </w:rPr>
    </w:lvl>
    <w:lvl w:ilvl="3" w:tplc="BDEEC6DC">
      <w:numFmt w:val="bullet"/>
      <w:lvlText w:val="•"/>
      <w:lvlJc w:val="left"/>
      <w:pPr>
        <w:ind w:left="3276" w:hanging="452"/>
      </w:pPr>
      <w:rPr>
        <w:rFonts w:hint="default"/>
        <w:lang w:val="en-US" w:eastAsia="en-US" w:bidi="ar-SA"/>
      </w:rPr>
    </w:lvl>
    <w:lvl w:ilvl="4" w:tplc="8EAAA5BA">
      <w:numFmt w:val="bullet"/>
      <w:lvlText w:val="•"/>
      <w:lvlJc w:val="left"/>
      <w:pPr>
        <w:ind w:left="4248" w:hanging="452"/>
      </w:pPr>
      <w:rPr>
        <w:rFonts w:hint="default"/>
        <w:lang w:val="en-US" w:eastAsia="en-US" w:bidi="ar-SA"/>
      </w:rPr>
    </w:lvl>
    <w:lvl w:ilvl="5" w:tplc="3C7257EE">
      <w:numFmt w:val="bullet"/>
      <w:lvlText w:val="•"/>
      <w:lvlJc w:val="left"/>
      <w:pPr>
        <w:ind w:left="5220" w:hanging="452"/>
      </w:pPr>
      <w:rPr>
        <w:rFonts w:hint="default"/>
        <w:lang w:val="en-US" w:eastAsia="en-US" w:bidi="ar-SA"/>
      </w:rPr>
    </w:lvl>
    <w:lvl w:ilvl="6" w:tplc="9954AD52">
      <w:numFmt w:val="bullet"/>
      <w:lvlText w:val="•"/>
      <w:lvlJc w:val="left"/>
      <w:pPr>
        <w:ind w:left="6192" w:hanging="452"/>
      </w:pPr>
      <w:rPr>
        <w:rFonts w:hint="default"/>
        <w:lang w:val="en-US" w:eastAsia="en-US" w:bidi="ar-SA"/>
      </w:rPr>
    </w:lvl>
    <w:lvl w:ilvl="7" w:tplc="9B742822">
      <w:numFmt w:val="bullet"/>
      <w:lvlText w:val="•"/>
      <w:lvlJc w:val="left"/>
      <w:pPr>
        <w:ind w:left="7164" w:hanging="452"/>
      </w:pPr>
      <w:rPr>
        <w:rFonts w:hint="default"/>
        <w:lang w:val="en-US" w:eastAsia="en-US" w:bidi="ar-SA"/>
      </w:rPr>
    </w:lvl>
    <w:lvl w:ilvl="8" w:tplc="F6E6632C">
      <w:numFmt w:val="bullet"/>
      <w:lvlText w:val="•"/>
      <w:lvlJc w:val="left"/>
      <w:pPr>
        <w:ind w:left="8136" w:hanging="452"/>
      </w:pPr>
      <w:rPr>
        <w:rFonts w:hint="default"/>
        <w:lang w:val="en-US" w:eastAsia="en-US" w:bidi="ar-SA"/>
      </w:rPr>
    </w:lvl>
  </w:abstractNum>
  <w:abstractNum w:abstractNumId="23" w15:restartNumberingAfterBreak="0">
    <w:nsid w:val="2717579D"/>
    <w:multiLevelType w:val="hybridMultilevel"/>
    <w:tmpl w:val="BD0C28A6"/>
    <w:lvl w:ilvl="0" w:tplc="BD3ACF1E">
      <w:start w:val="1"/>
      <w:numFmt w:val="decimal"/>
      <w:lvlText w:val="%1."/>
      <w:lvlJc w:val="left"/>
      <w:pPr>
        <w:ind w:left="360" w:hanging="305"/>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3646787C">
      <w:numFmt w:val="bullet"/>
      <w:lvlText w:val="•"/>
      <w:lvlJc w:val="left"/>
      <w:pPr>
        <w:ind w:left="1332" w:hanging="305"/>
      </w:pPr>
      <w:rPr>
        <w:rFonts w:hint="default"/>
        <w:lang w:val="en-US" w:eastAsia="en-US" w:bidi="ar-SA"/>
      </w:rPr>
    </w:lvl>
    <w:lvl w:ilvl="2" w:tplc="92487C8E">
      <w:numFmt w:val="bullet"/>
      <w:lvlText w:val="•"/>
      <w:lvlJc w:val="left"/>
      <w:pPr>
        <w:ind w:left="2304" w:hanging="305"/>
      </w:pPr>
      <w:rPr>
        <w:rFonts w:hint="default"/>
        <w:lang w:val="en-US" w:eastAsia="en-US" w:bidi="ar-SA"/>
      </w:rPr>
    </w:lvl>
    <w:lvl w:ilvl="3" w:tplc="AF0A9276">
      <w:numFmt w:val="bullet"/>
      <w:lvlText w:val="•"/>
      <w:lvlJc w:val="left"/>
      <w:pPr>
        <w:ind w:left="3276" w:hanging="305"/>
      </w:pPr>
      <w:rPr>
        <w:rFonts w:hint="default"/>
        <w:lang w:val="en-US" w:eastAsia="en-US" w:bidi="ar-SA"/>
      </w:rPr>
    </w:lvl>
    <w:lvl w:ilvl="4" w:tplc="4306AD22">
      <w:numFmt w:val="bullet"/>
      <w:lvlText w:val="•"/>
      <w:lvlJc w:val="left"/>
      <w:pPr>
        <w:ind w:left="4248" w:hanging="305"/>
      </w:pPr>
      <w:rPr>
        <w:rFonts w:hint="default"/>
        <w:lang w:val="en-US" w:eastAsia="en-US" w:bidi="ar-SA"/>
      </w:rPr>
    </w:lvl>
    <w:lvl w:ilvl="5" w:tplc="83BAD63A">
      <w:numFmt w:val="bullet"/>
      <w:lvlText w:val="•"/>
      <w:lvlJc w:val="left"/>
      <w:pPr>
        <w:ind w:left="5220" w:hanging="305"/>
      </w:pPr>
      <w:rPr>
        <w:rFonts w:hint="default"/>
        <w:lang w:val="en-US" w:eastAsia="en-US" w:bidi="ar-SA"/>
      </w:rPr>
    </w:lvl>
    <w:lvl w:ilvl="6" w:tplc="1DCA575E">
      <w:numFmt w:val="bullet"/>
      <w:lvlText w:val="•"/>
      <w:lvlJc w:val="left"/>
      <w:pPr>
        <w:ind w:left="6192" w:hanging="305"/>
      </w:pPr>
      <w:rPr>
        <w:rFonts w:hint="default"/>
        <w:lang w:val="en-US" w:eastAsia="en-US" w:bidi="ar-SA"/>
      </w:rPr>
    </w:lvl>
    <w:lvl w:ilvl="7" w:tplc="0C346C20">
      <w:numFmt w:val="bullet"/>
      <w:lvlText w:val="•"/>
      <w:lvlJc w:val="left"/>
      <w:pPr>
        <w:ind w:left="7164" w:hanging="305"/>
      </w:pPr>
      <w:rPr>
        <w:rFonts w:hint="default"/>
        <w:lang w:val="en-US" w:eastAsia="en-US" w:bidi="ar-SA"/>
      </w:rPr>
    </w:lvl>
    <w:lvl w:ilvl="8" w:tplc="5F720FD4">
      <w:numFmt w:val="bullet"/>
      <w:lvlText w:val="•"/>
      <w:lvlJc w:val="left"/>
      <w:pPr>
        <w:ind w:left="8136" w:hanging="305"/>
      </w:pPr>
      <w:rPr>
        <w:rFonts w:hint="default"/>
        <w:lang w:val="en-US" w:eastAsia="en-US" w:bidi="ar-SA"/>
      </w:rPr>
    </w:lvl>
  </w:abstractNum>
  <w:abstractNum w:abstractNumId="24" w15:restartNumberingAfterBreak="0">
    <w:nsid w:val="28F61C38"/>
    <w:multiLevelType w:val="hybridMultilevel"/>
    <w:tmpl w:val="68F4AF00"/>
    <w:lvl w:ilvl="0" w:tplc="2502301A">
      <w:start w:val="281"/>
      <w:numFmt w:val="decimal"/>
      <w:lvlText w:val="[%1]"/>
      <w:lvlJc w:val="left"/>
      <w:pPr>
        <w:ind w:left="360" w:hanging="738"/>
        <w:jc w:val="right"/>
      </w:pPr>
      <w:rPr>
        <w:rFonts w:ascii="Times New Roman" w:eastAsia="Times New Roman" w:hAnsi="Times New Roman" w:cs="Times New Roman" w:hint="default"/>
        <w:b w:val="0"/>
        <w:bCs w:val="0"/>
        <w:i w:val="0"/>
        <w:iCs w:val="0"/>
        <w:spacing w:val="-1"/>
        <w:w w:val="100"/>
        <w:sz w:val="30"/>
        <w:szCs w:val="30"/>
        <w:lang w:val="en-US" w:eastAsia="en-US" w:bidi="ar-SA"/>
      </w:rPr>
    </w:lvl>
    <w:lvl w:ilvl="1" w:tplc="BD4214D4">
      <w:numFmt w:val="bullet"/>
      <w:lvlText w:val="•"/>
      <w:lvlJc w:val="left"/>
      <w:pPr>
        <w:ind w:left="1332" w:hanging="738"/>
      </w:pPr>
      <w:rPr>
        <w:rFonts w:hint="default"/>
        <w:lang w:val="en-US" w:eastAsia="en-US" w:bidi="ar-SA"/>
      </w:rPr>
    </w:lvl>
    <w:lvl w:ilvl="2" w:tplc="8D06C23C">
      <w:numFmt w:val="bullet"/>
      <w:lvlText w:val="•"/>
      <w:lvlJc w:val="left"/>
      <w:pPr>
        <w:ind w:left="2304" w:hanging="738"/>
      </w:pPr>
      <w:rPr>
        <w:rFonts w:hint="default"/>
        <w:lang w:val="en-US" w:eastAsia="en-US" w:bidi="ar-SA"/>
      </w:rPr>
    </w:lvl>
    <w:lvl w:ilvl="3" w:tplc="FD6A5F14">
      <w:numFmt w:val="bullet"/>
      <w:lvlText w:val="•"/>
      <w:lvlJc w:val="left"/>
      <w:pPr>
        <w:ind w:left="3276" w:hanging="738"/>
      </w:pPr>
      <w:rPr>
        <w:rFonts w:hint="default"/>
        <w:lang w:val="en-US" w:eastAsia="en-US" w:bidi="ar-SA"/>
      </w:rPr>
    </w:lvl>
    <w:lvl w:ilvl="4" w:tplc="E4D8E964">
      <w:numFmt w:val="bullet"/>
      <w:lvlText w:val="•"/>
      <w:lvlJc w:val="left"/>
      <w:pPr>
        <w:ind w:left="4248" w:hanging="738"/>
      </w:pPr>
      <w:rPr>
        <w:rFonts w:hint="default"/>
        <w:lang w:val="en-US" w:eastAsia="en-US" w:bidi="ar-SA"/>
      </w:rPr>
    </w:lvl>
    <w:lvl w:ilvl="5" w:tplc="53FC46FC">
      <w:numFmt w:val="bullet"/>
      <w:lvlText w:val="•"/>
      <w:lvlJc w:val="left"/>
      <w:pPr>
        <w:ind w:left="5220" w:hanging="738"/>
      </w:pPr>
      <w:rPr>
        <w:rFonts w:hint="default"/>
        <w:lang w:val="en-US" w:eastAsia="en-US" w:bidi="ar-SA"/>
      </w:rPr>
    </w:lvl>
    <w:lvl w:ilvl="6" w:tplc="9DEA97B0">
      <w:numFmt w:val="bullet"/>
      <w:lvlText w:val="•"/>
      <w:lvlJc w:val="left"/>
      <w:pPr>
        <w:ind w:left="6192" w:hanging="738"/>
      </w:pPr>
      <w:rPr>
        <w:rFonts w:hint="default"/>
        <w:lang w:val="en-US" w:eastAsia="en-US" w:bidi="ar-SA"/>
      </w:rPr>
    </w:lvl>
    <w:lvl w:ilvl="7" w:tplc="B354378A">
      <w:numFmt w:val="bullet"/>
      <w:lvlText w:val="•"/>
      <w:lvlJc w:val="left"/>
      <w:pPr>
        <w:ind w:left="7164" w:hanging="738"/>
      </w:pPr>
      <w:rPr>
        <w:rFonts w:hint="default"/>
        <w:lang w:val="en-US" w:eastAsia="en-US" w:bidi="ar-SA"/>
      </w:rPr>
    </w:lvl>
    <w:lvl w:ilvl="8" w:tplc="129E9214">
      <w:numFmt w:val="bullet"/>
      <w:lvlText w:val="•"/>
      <w:lvlJc w:val="left"/>
      <w:pPr>
        <w:ind w:left="8136" w:hanging="738"/>
      </w:pPr>
      <w:rPr>
        <w:rFonts w:hint="default"/>
        <w:lang w:val="en-US" w:eastAsia="en-US" w:bidi="ar-SA"/>
      </w:rPr>
    </w:lvl>
  </w:abstractNum>
  <w:abstractNum w:abstractNumId="25" w15:restartNumberingAfterBreak="0">
    <w:nsid w:val="2A3901C5"/>
    <w:multiLevelType w:val="hybridMultilevel"/>
    <w:tmpl w:val="244833D6"/>
    <w:lvl w:ilvl="0" w:tplc="0A26C504">
      <w:start w:val="1"/>
      <w:numFmt w:val="decimal"/>
      <w:lvlText w:val="[%1]"/>
      <w:lvlJc w:val="left"/>
      <w:pPr>
        <w:ind w:left="360" w:hanging="481"/>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A3E29570">
      <w:numFmt w:val="bullet"/>
      <w:lvlText w:val="•"/>
      <w:lvlJc w:val="left"/>
      <w:pPr>
        <w:ind w:left="1332" w:hanging="481"/>
      </w:pPr>
      <w:rPr>
        <w:rFonts w:hint="default"/>
        <w:lang w:val="en-US" w:eastAsia="en-US" w:bidi="ar-SA"/>
      </w:rPr>
    </w:lvl>
    <w:lvl w:ilvl="2" w:tplc="54BE5A90">
      <w:numFmt w:val="bullet"/>
      <w:lvlText w:val="•"/>
      <w:lvlJc w:val="left"/>
      <w:pPr>
        <w:ind w:left="2304" w:hanging="481"/>
      </w:pPr>
      <w:rPr>
        <w:rFonts w:hint="default"/>
        <w:lang w:val="en-US" w:eastAsia="en-US" w:bidi="ar-SA"/>
      </w:rPr>
    </w:lvl>
    <w:lvl w:ilvl="3" w:tplc="CD4C7038">
      <w:numFmt w:val="bullet"/>
      <w:lvlText w:val="•"/>
      <w:lvlJc w:val="left"/>
      <w:pPr>
        <w:ind w:left="3276" w:hanging="481"/>
      </w:pPr>
      <w:rPr>
        <w:rFonts w:hint="default"/>
        <w:lang w:val="en-US" w:eastAsia="en-US" w:bidi="ar-SA"/>
      </w:rPr>
    </w:lvl>
    <w:lvl w:ilvl="4" w:tplc="A308FAB0">
      <w:numFmt w:val="bullet"/>
      <w:lvlText w:val="•"/>
      <w:lvlJc w:val="left"/>
      <w:pPr>
        <w:ind w:left="4248" w:hanging="481"/>
      </w:pPr>
      <w:rPr>
        <w:rFonts w:hint="default"/>
        <w:lang w:val="en-US" w:eastAsia="en-US" w:bidi="ar-SA"/>
      </w:rPr>
    </w:lvl>
    <w:lvl w:ilvl="5" w:tplc="BF44051A">
      <w:numFmt w:val="bullet"/>
      <w:lvlText w:val="•"/>
      <w:lvlJc w:val="left"/>
      <w:pPr>
        <w:ind w:left="5220" w:hanging="481"/>
      </w:pPr>
      <w:rPr>
        <w:rFonts w:hint="default"/>
        <w:lang w:val="en-US" w:eastAsia="en-US" w:bidi="ar-SA"/>
      </w:rPr>
    </w:lvl>
    <w:lvl w:ilvl="6" w:tplc="32D68346">
      <w:numFmt w:val="bullet"/>
      <w:lvlText w:val="•"/>
      <w:lvlJc w:val="left"/>
      <w:pPr>
        <w:ind w:left="6192" w:hanging="481"/>
      </w:pPr>
      <w:rPr>
        <w:rFonts w:hint="default"/>
        <w:lang w:val="en-US" w:eastAsia="en-US" w:bidi="ar-SA"/>
      </w:rPr>
    </w:lvl>
    <w:lvl w:ilvl="7" w:tplc="75F0108A">
      <w:numFmt w:val="bullet"/>
      <w:lvlText w:val="•"/>
      <w:lvlJc w:val="left"/>
      <w:pPr>
        <w:ind w:left="7164" w:hanging="481"/>
      </w:pPr>
      <w:rPr>
        <w:rFonts w:hint="default"/>
        <w:lang w:val="en-US" w:eastAsia="en-US" w:bidi="ar-SA"/>
      </w:rPr>
    </w:lvl>
    <w:lvl w:ilvl="8" w:tplc="C9264526">
      <w:numFmt w:val="bullet"/>
      <w:lvlText w:val="•"/>
      <w:lvlJc w:val="left"/>
      <w:pPr>
        <w:ind w:left="8136" w:hanging="481"/>
      </w:pPr>
      <w:rPr>
        <w:rFonts w:hint="default"/>
        <w:lang w:val="en-US" w:eastAsia="en-US" w:bidi="ar-SA"/>
      </w:rPr>
    </w:lvl>
  </w:abstractNum>
  <w:abstractNum w:abstractNumId="26" w15:restartNumberingAfterBreak="0">
    <w:nsid w:val="2C7D686F"/>
    <w:multiLevelType w:val="hybridMultilevel"/>
    <w:tmpl w:val="5C9E7980"/>
    <w:lvl w:ilvl="0" w:tplc="AD1210FE">
      <w:start w:val="1"/>
      <w:numFmt w:val="decimal"/>
      <w:lvlText w:val="(%1)"/>
      <w:lvlJc w:val="left"/>
      <w:pPr>
        <w:ind w:left="360" w:hanging="44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2354A14E">
      <w:numFmt w:val="bullet"/>
      <w:lvlText w:val="•"/>
      <w:lvlJc w:val="left"/>
      <w:pPr>
        <w:ind w:left="1332" w:hanging="445"/>
      </w:pPr>
      <w:rPr>
        <w:rFonts w:hint="default"/>
        <w:lang w:val="en-US" w:eastAsia="en-US" w:bidi="ar-SA"/>
      </w:rPr>
    </w:lvl>
    <w:lvl w:ilvl="2" w:tplc="A628D576">
      <w:numFmt w:val="bullet"/>
      <w:lvlText w:val="•"/>
      <w:lvlJc w:val="left"/>
      <w:pPr>
        <w:ind w:left="2304" w:hanging="445"/>
      </w:pPr>
      <w:rPr>
        <w:rFonts w:hint="default"/>
        <w:lang w:val="en-US" w:eastAsia="en-US" w:bidi="ar-SA"/>
      </w:rPr>
    </w:lvl>
    <w:lvl w:ilvl="3" w:tplc="9C3C39A6">
      <w:numFmt w:val="bullet"/>
      <w:lvlText w:val="•"/>
      <w:lvlJc w:val="left"/>
      <w:pPr>
        <w:ind w:left="3276" w:hanging="445"/>
      </w:pPr>
      <w:rPr>
        <w:rFonts w:hint="default"/>
        <w:lang w:val="en-US" w:eastAsia="en-US" w:bidi="ar-SA"/>
      </w:rPr>
    </w:lvl>
    <w:lvl w:ilvl="4" w:tplc="E0C69A18">
      <w:numFmt w:val="bullet"/>
      <w:lvlText w:val="•"/>
      <w:lvlJc w:val="left"/>
      <w:pPr>
        <w:ind w:left="4248" w:hanging="445"/>
      </w:pPr>
      <w:rPr>
        <w:rFonts w:hint="default"/>
        <w:lang w:val="en-US" w:eastAsia="en-US" w:bidi="ar-SA"/>
      </w:rPr>
    </w:lvl>
    <w:lvl w:ilvl="5" w:tplc="069AA7EC">
      <w:numFmt w:val="bullet"/>
      <w:lvlText w:val="•"/>
      <w:lvlJc w:val="left"/>
      <w:pPr>
        <w:ind w:left="5220" w:hanging="445"/>
      </w:pPr>
      <w:rPr>
        <w:rFonts w:hint="default"/>
        <w:lang w:val="en-US" w:eastAsia="en-US" w:bidi="ar-SA"/>
      </w:rPr>
    </w:lvl>
    <w:lvl w:ilvl="6" w:tplc="ADBCA27C">
      <w:numFmt w:val="bullet"/>
      <w:lvlText w:val="•"/>
      <w:lvlJc w:val="left"/>
      <w:pPr>
        <w:ind w:left="6192" w:hanging="445"/>
      </w:pPr>
      <w:rPr>
        <w:rFonts w:hint="default"/>
        <w:lang w:val="en-US" w:eastAsia="en-US" w:bidi="ar-SA"/>
      </w:rPr>
    </w:lvl>
    <w:lvl w:ilvl="7" w:tplc="FBD8427C">
      <w:numFmt w:val="bullet"/>
      <w:lvlText w:val="•"/>
      <w:lvlJc w:val="left"/>
      <w:pPr>
        <w:ind w:left="7164" w:hanging="445"/>
      </w:pPr>
      <w:rPr>
        <w:rFonts w:hint="default"/>
        <w:lang w:val="en-US" w:eastAsia="en-US" w:bidi="ar-SA"/>
      </w:rPr>
    </w:lvl>
    <w:lvl w:ilvl="8" w:tplc="EC7CE200">
      <w:numFmt w:val="bullet"/>
      <w:lvlText w:val="•"/>
      <w:lvlJc w:val="left"/>
      <w:pPr>
        <w:ind w:left="8136" w:hanging="445"/>
      </w:pPr>
      <w:rPr>
        <w:rFonts w:hint="default"/>
        <w:lang w:val="en-US" w:eastAsia="en-US" w:bidi="ar-SA"/>
      </w:rPr>
    </w:lvl>
  </w:abstractNum>
  <w:abstractNum w:abstractNumId="27" w15:restartNumberingAfterBreak="0">
    <w:nsid w:val="30CA6DA9"/>
    <w:multiLevelType w:val="hybridMultilevel"/>
    <w:tmpl w:val="604A5DAE"/>
    <w:lvl w:ilvl="0" w:tplc="4BA2F13A">
      <w:start w:val="1"/>
      <w:numFmt w:val="decimal"/>
      <w:lvlText w:val="%1."/>
      <w:lvlJc w:val="left"/>
      <w:pPr>
        <w:ind w:left="360" w:hanging="319"/>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06D475F4">
      <w:start w:val="1"/>
      <w:numFmt w:val="lowerLetter"/>
      <w:lvlText w:val="%2."/>
      <w:lvlJc w:val="left"/>
      <w:pPr>
        <w:ind w:left="360" w:hanging="312"/>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B13E2024">
      <w:numFmt w:val="bullet"/>
      <w:lvlText w:val="•"/>
      <w:lvlJc w:val="left"/>
      <w:pPr>
        <w:ind w:left="2304" w:hanging="312"/>
      </w:pPr>
      <w:rPr>
        <w:rFonts w:hint="default"/>
        <w:lang w:val="en-US" w:eastAsia="en-US" w:bidi="ar-SA"/>
      </w:rPr>
    </w:lvl>
    <w:lvl w:ilvl="3" w:tplc="64AC7466">
      <w:numFmt w:val="bullet"/>
      <w:lvlText w:val="•"/>
      <w:lvlJc w:val="left"/>
      <w:pPr>
        <w:ind w:left="3276" w:hanging="312"/>
      </w:pPr>
      <w:rPr>
        <w:rFonts w:hint="default"/>
        <w:lang w:val="en-US" w:eastAsia="en-US" w:bidi="ar-SA"/>
      </w:rPr>
    </w:lvl>
    <w:lvl w:ilvl="4" w:tplc="102CD3A0">
      <w:numFmt w:val="bullet"/>
      <w:lvlText w:val="•"/>
      <w:lvlJc w:val="left"/>
      <w:pPr>
        <w:ind w:left="4248" w:hanging="312"/>
      </w:pPr>
      <w:rPr>
        <w:rFonts w:hint="default"/>
        <w:lang w:val="en-US" w:eastAsia="en-US" w:bidi="ar-SA"/>
      </w:rPr>
    </w:lvl>
    <w:lvl w:ilvl="5" w:tplc="238AE04A">
      <w:numFmt w:val="bullet"/>
      <w:lvlText w:val="•"/>
      <w:lvlJc w:val="left"/>
      <w:pPr>
        <w:ind w:left="5220" w:hanging="312"/>
      </w:pPr>
      <w:rPr>
        <w:rFonts w:hint="default"/>
        <w:lang w:val="en-US" w:eastAsia="en-US" w:bidi="ar-SA"/>
      </w:rPr>
    </w:lvl>
    <w:lvl w:ilvl="6" w:tplc="19529CCE">
      <w:numFmt w:val="bullet"/>
      <w:lvlText w:val="•"/>
      <w:lvlJc w:val="left"/>
      <w:pPr>
        <w:ind w:left="6192" w:hanging="312"/>
      </w:pPr>
      <w:rPr>
        <w:rFonts w:hint="default"/>
        <w:lang w:val="en-US" w:eastAsia="en-US" w:bidi="ar-SA"/>
      </w:rPr>
    </w:lvl>
    <w:lvl w:ilvl="7" w:tplc="F55A26E8">
      <w:numFmt w:val="bullet"/>
      <w:lvlText w:val="•"/>
      <w:lvlJc w:val="left"/>
      <w:pPr>
        <w:ind w:left="7164" w:hanging="312"/>
      </w:pPr>
      <w:rPr>
        <w:rFonts w:hint="default"/>
        <w:lang w:val="en-US" w:eastAsia="en-US" w:bidi="ar-SA"/>
      </w:rPr>
    </w:lvl>
    <w:lvl w:ilvl="8" w:tplc="EA94C7F8">
      <w:numFmt w:val="bullet"/>
      <w:lvlText w:val="•"/>
      <w:lvlJc w:val="left"/>
      <w:pPr>
        <w:ind w:left="8136" w:hanging="312"/>
      </w:pPr>
      <w:rPr>
        <w:rFonts w:hint="default"/>
        <w:lang w:val="en-US" w:eastAsia="en-US" w:bidi="ar-SA"/>
      </w:rPr>
    </w:lvl>
  </w:abstractNum>
  <w:abstractNum w:abstractNumId="28" w15:restartNumberingAfterBreak="0">
    <w:nsid w:val="312046FE"/>
    <w:multiLevelType w:val="hybridMultilevel"/>
    <w:tmpl w:val="62CA4DB8"/>
    <w:lvl w:ilvl="0" w:tplc="F3025384">
      <w:start w:val="1"/>
      <w:numFmt w:val="decimal"/>
      <w:lvlText w:val="%1."/>
      <w:lvlJc w:val="left"/>
      <w:pPr>
        <w:ind w:left="1110"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6952E8DA">
      <w:numFmt w:val="bullet"/>
      <w:lvlText w:val="•"/>
      <w:lvlJc w:val="left"/>
      <w:pPr>
        <w:ind w:left="2016" w:hanging="300"/>
      </w:pPr>
      <w:rPr>
        <w:rFonts w:hint="default"/>
        <w:lang w:val="en-US" w:eastAsia="en-US" w:bidi="ar-SA"/>
      </w:rPr>
    </w:lvl>
    <w:lvl w:ilvl="2" w:tplc="A30804F8">
      <w:numFmt w:val="bullet"/>
      <w:lvlText w:val="•"/>
      <w:lvlJc w:val="left"/>
      <w:pPr>
        <w:ind w:left="2912" w:hanging="300"/>
      </w:pPr>
      <w:rPr>
        <w:rFonts w:hint="default"/>
        <w:lang w:val="en-US" w:eastAsia="en-US" w:bidi="ar-SA"/>
      </w:rPr>
    </w:lvl>
    <w:lvl w:ilvl="3" w:tplc="17EE65E2">
      <w:numFmt w:val="bullet"/>
      <w:lvlText w:val="•"/>
      <w:lvlJc w:val="left"/>
      <w:pPr>
        <w:ind w:left="3808" w:hanging="300"/>
      </w:pPr>
      <w:rPr>
        <w:rFonts w:hint="default"/>
        <w:lang w:val="en-US" w:eastAsia="en-US" w:bidi="ar-SA"/>
      </w:rPr>
    </w:lvl>
    <w:lvl w:ilvl="4" w:tplc="E460E2B6">
      <w:numFmt w:val="bullet"/>
      <w:lvlText w:val="•"/>
      <w:lvlJc w:val="left"/>
      <w:pPr>
        <w:ind w:left="4704" w:hanging="300"/>
      </w:pPr>
      <w:rPr>
        <w:rFonts w:hint="default"/>
        <w:lang w:val="en-US" w:eastAsia="en-US" w:bidi="ar-SA"/>
      </w:rPr>
    </w:lvl>
    <w:lvl w:ilvl="5" w:tplc="005E758E">
      <w:numFmt w:val="bullet"/>
      <w:lvlText w:val="•"/>
      <w:lvlJc w:val="left"/>
      <w:pPr>
        <w:ind w:left="5600" w:hanging="300"/>
      </w:pPr>
      <w:rPr>
        <w:rFonts w:hint="default"/>
        <w:lang w:val="en-US" w:eastAsia="en-US" w:bidi="ar-SA"/>
      </w:rPr>
    </w:lvl>
    <w:lvl w:ilvl="6" w:tplc="6524A9D6">
      <w:numFmt w:val="bullet"/>
      <w:lvlText w:val="•"/>
      <w:lvlJc w:val="left"/>
      <w:pPr>
        <w:ind w:left="6496" w:hanging="300"/>
      </w:pPr>
      <w:rPr>
        <w:rFonts w:hint="default"/>
        <w:lang w:val="en-US" w:eastAsia="en-US" w:bidi="ar-SA"/>
      </w:rPr>
    </w:lvl>
    <w:lvl w:ilvl="7" w:tplc="E5323AAC">
      <w:numFmt w:val="bullet"/>
      <w:lvlText w:val="•"/>
      <w:lvlJc w:val="left"/>
      <w:pPr>
        <w:ind w:left="7392" w:hanging="300"/>
      </w:pPr>
      <w:rPr>
        <w:rFonts w:hint="default"/>
        <w:lang w:val="en-US" w:eastAsia="en-US" w:bidi="ar-SA"/>
      </w:rPr>
    </w:lvl>
    <w:lvl w:ilvl="8" w:tplc="453C6F52">
      <w:numFmt w:val="bullet"/>
      <w:lvlText w:val="•"/>
      <w:lvlJc w:val="left"/>
      <w:pPr>
        <w:ind w:left="8288" w:hanging="300"/>
      </w:pPr>
      <w:rPr>
        <w:rFonts w:hint="default"/>
        <w:lang w:val="en-US" w:eastAsia="en-US" w:bidi="ar-SA"/>
      </w:rPr>
    </w:lvl>
  </w:abstractNum>
  <w:abstractNum w:abstractNumId="29" w15:restartNumberingAfterBreak="0">
    <w:nsid w:val="320827F2"/>
    <w:multiLevelType w:val="hybridMultilevel"/>
    <w:tmpl w:val="613A7C20"/>
    <w:lvl w:ilvl="0" w:tplc="51BE5204">
      <w:start w:val="1"/>
      <w:numFmt w:val="decimal"/>
      <w:lvlText w:val="[%1]"/>
      <w:lvlJc w:val="left"/>
      <w:pPr>
        <w:ind w:left="360" w:hanging="426"/>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DD76B7A2">
      <w:numFmt w:val="bullet"/>
      <w:lvlText w:val="•"/>
      <w:lvlJc w:val="left"/>
      <w:pPr>
        <w:ind w:left="1332" w:hanging="426"/>
      </w:pPr>
      <w:rPr>
        <w:rFonts w:hint="default"/>
        <w:lang w:val="en-US" w:eastAsia="en-US" w:bidi="ar-SA"/>
      </w:rPr>
    </w:lvl>
    <w:lvl w:ilvl="2" w:tplc="3E20B944">
      <w:numFmt w:val="bullet"/>
      <w:lvlText w:val="•"/>
      <w:lvlJc w:val="left"/>
      <w:pPr>
        <w:ind w:left="2304" w:hanging="426"/>
      </w:pPr>
      <w:rPr>
        <w:rFonts w:hint="default"/>
        <w:lang w:val="en-US" w:eastAsia="en-US" w:bidi="ar-SA"/>
      </w:rPr>
    </w:lvl>
    <w:lvl w:ilvl="3" w:tplc="F0D6DAB4">
      <w:numFmt w:val="bullet"/>
      <w:lvlText w:val="•"/>
      <w:lvlJc w:val="left"/>
      <w:pPr>
        <w:ind w:left="3276" w:hanging="426"/>
      </w:pPr>
      <w:rPr>
        <w:rFonts w:hint="default"/>
        <w:lang w:val="en-US" w:eastAsia="en-US" w:bidi="ar-SA"/>
      </w:rPr>
    </w:lvl>
    <w:lvl w:ilvl="4" w:tplc="A6FCA228">
      <w:numFmt w:val="bullet"/>
      <w:lvlText w:val="•"/>
      <w:lvlJc w:val="left"/>
      <w:pPr>
        <w:ind w:left="4248" w:hanging="426"/>
      </w:pPr>
      <w:rPr>
        <w:rFonts w:hint="default"/>
        <w:lang w:val="en-US" w:eastAsia="en-US" w:bidi="ar-SA"/>
      </w:rPr>
    </w:lvl>
    <w:lvl w:ilvl="5" w:tplc="4FBEAE40">
      <w:numFmt w:val="bullet"/>
      <w:lvlText w:val="•"/>
      <w:lvlJc w:val="left"/>
      <w:pPr>
        <w:ind w:left="5220" w:hanging="426"/>
      </w:pPr>
      <w:rPr>
        <w:rFonts w:hint="default"/>
        <w:lang w:val="en-US" w:eastAsia="en-US" w:bidi="ar-SA"/>
      </w:rPr>
    </w:lvl>
    <w:lvl w:ilvl="6" w:tplc="7C960C2A">
      <w:numFmt w:val="bullet"/>
      <w:lvlText w:val="•"/>
      <w:lvlJc w:val="left"/>
      <w:pPr>
        <w:ind w:left="6192" w:hanging="426"/>
      </w:pPr>
      <w:rPr>
        <w:rFonts w:hint="default"/>
        <w:lang w:val="en-US" w:eastAsia="en-US" w:bidi="ar-SA"/>
      </w:rPr>
    </w:lvl>
    <w:lvl w:ilvl="7" w:tplc="13420BAC">
      <w:numFmt w:val="bullet"/>
      <w:lvlText w:val="•"/>
      <w:lvlJc w:val="left"/>
      <w:pPr>
        <w:ind w:left="7164" w:hanging="426"/>
      </w:pPr>
      <w:rPr>
        <w:rFonts w:hint="default"/>
        <w:lang w:val="en-US" w:eastAsia="en-US" w:bidi="ar-SA"/>
      </w:rPr>
    </w:lvl>
    <w:lvl w:ilvl="8" w:tplc="170A276A">
      <w:numFmt w:val="bullet"/>
      <w:lvlText w:val="•"/>
      <w:lvlJc w:val="left"/>
      <w:pPr>
        <w:ind w:left="8136" w:hanging="426"/>
      </w:pPr>
      <w:rPr>
        <w:rFonts w:hint="default"/>
        <w:lang w:val="en-US" w:eastAsia="en-US" w:bidi="ar-SA"/>
      </w:rPr>
    </w:lvl>
  </w:abstractNum>
  <w:abstractNum w:abstractNumId="30" w15:restartNumberingAfterBreak="0">
    <w:nsid w:val="33B7436F"/>
    <w:multiLevelType w:val="hybridMultilevel"/>
    <w:tmpl w:val="76A64754"/>
    <w:lvl w:ilvl="0" w:tplc="B252970A">
      <w:start w:val="1"/>
      <w:numFmt w:val="decimal"/>
      <w:lvlText w:val="%1."/>
      <w:lvlJc w:val="left"/>
      <w:pPr>
        <w:ind w:left="360" w:hanging="348"/>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DA08E486">
      <w:numFmt w:val="bullet"/>
      <w:lvlText w:val="•"/>
      <w:lvlJc w:val="left"/>
      <w:pPr>
        <w:ind w:left="1332" w:hanging="348"/>
      </w:pPr>
      <w:rPr>
        <w:rFonts w:hint="default"/>
        <w:lang w:val="en-US" w:eastAsia="en-US" w:bidi="ar-SA"/>
      </w:rPr>
    </w:lvl>
    <w:lvl w:ilvl="2" w:tplc="9EF8FEDE">
      <w:numFmt w:val="bullet"/>
      <w:lvlText w:val="•"/>
      <w:lvlJc w:val="left"/>
      <w:pPr>
        <w:ind w:left="2304" w:hanging="348"/>
      </w:pPr>
      <w:rPr>
        <w:rFonts w:hint="default"/>
        <w:lang w:val="en-US" w:eastAsia="en-US" w:bidi="ar-SA"/>
      </w:rPr>
    </w:lvl>
    <w:lvl w:ilvl="3" w:tplc="43B6E9FA">
      <w:numFmt w:val="bullet"/>
      <w:lvlText w:val="•"/>
      <w:lvlJc w:val="left"/>
      <w:pPr>
        <w:ind w:left="3276" w:hanging="348"/>
      </w:pPr>
      <w:rPr>
        <w:rFonts w:hint="default"/>
        <w:lang w:val="en-US" w:eastAsia="en-US" w:bidi="ar-SA"/>
      </w:rPr>
    </w:lvl>
    <w:lvl w:ilvl="4" w:tplc="E124AA02">
      <w:numFmt w:val="bullet"/>
      <w:lvlText w:val="•"/>
      <w:lvlJc w:val="left"/>
      <w:pPr>
        <w:ind w:left="4248" w:hanging="348"/>
      </w:pPr>
      <w:rPr>
        <w:rFonts w:hint="default"/>
        <w:lang w:val="en-US" w:eastAsia="en-US" w:bidi="ar-SA"/>
      </w:rPr>
    </w:lvl>
    <w:lvl w:ilvl="5" w:tplc="8DD22C24">
      <w:numFmt w:val="bullet"/>
      <w:lvlText w:val="•"/>
      <w:lvlJc w:val="left"/>
      <w:pPr>
        <w:ind w:left="5220" w:hanging="348"/>
      </w:pPr>
      <w:rPr>
        <w:rFonts w:hint="default"/>
        <w:lang w:val="en-US" w:eastAsia="en-US" w:bidi="ar-SA"/>
      </w:rPr>
    </w:lvl>
    <w:lvl w:ilvl="6" w:tplc="C4987AC4">
      <w:numFmt w:val="bullet"/>
      <w:lvlText w:val="•"/>
      <w:lvlJc w:val="left"/>
      <w:pPr>
        <w:ind w:left="6192" w:hanging="348"/>
      </w:pPr>
      <w:rPr>
        <w:rFonts w:hint="default"/>
        <w:lang w:val="en-US" w:eastAsia="en-US" w:bidi="ar-SA"/>
      </w:rPr>
    </w:lvl>
    <w:lvl w:ilvl="7" w:tplc="34029B06">
      <w:numFmt w:val="bullet"/>
      <w:lvlText w:val="•"/>
      <w:lvlJc w:val="left"/>
      <w:pPr>
        <w:ind w:left="7164" w:hanging="348"/>
      </w:pPr>
      <w:rPr>
        <w:rFonts w:hint="default"/>
        <w:lang w:val="en-US" w:eastAsia="en-US" w:bidi="ar-SA"/>
      </w:rPr>
    </w:lvl>
    <w:lvl w:ilvl="8" w:tplc="9A96DFE2">
      <w:numFmt w:val="bullet"/>
      <w:lvlText w:val="•"/>
      <w:lvlJc w:val="left"/>
      <w:pPr>
        <w:ind w:left="8136" w:hanging="348"/>
      </w:pPr>
      <w:rPr>
        <w:rFonts w:hint="default"/>
        <w:lang w:val="en-US" w:eastAsia="en-US" w:bidi="ar-SA"/>
      </w:rPr>
    </w:lvl>
  </w:abstractNum>
  <w:abstractNum w:abstractNumId="31" w15:restartNumberingAfterBreak="0">
    <w:nsid w:val="35BD544A"/>
    <w:multiLevelType w:val="hybridMultilevel"/>
    <w:tmpl w:val="E92610D4"/>
    <w:lvl w:ilvl="0" w:tplc="DB2A9DE8">
      <w:start w:val="1"/>
      <w:numFmt w:val="decimal"/>
      <w:lvlText w:val="[%1]"/>
      <w:lvlJc w:val="left"/>
      <w:pPr>
        <w:ind w:left="1380" w:hanging="571"/>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753E68AE">
      <w:numFmt w:val="bullet"/>
      <w:lvlText w:val="•"/>
      <w:lvlJc w:val="left"/>
      <w:pPr>
        <w:ind w:left="2250" w:hanging="571"/>
      </w:pPr>
      <w:rPr>
        <w:rFonts w:hint="default"/>
        <w:lang w:val="en-US" w:eastAsia="en-US" w:bidi="ar-SA"/>
      </w:rPr>
    </w:lvl>
    <w:lvl w:ilvl="2" w:tplc="4252A2A2">
      <w:numFmt w:val="bullet"/>
      <w:lvlText w:val="•"/>
      <w:lvlJc w:val="left"/>
      <w:pPr>
        <w:ind w:left="3120" w:hanging="571"/>
      </w:pPr>
      <w:rPr>
        <w:rFonts w:hint="default"/>
        <w:lang w:val="en-US" w:eastAsia="en-US" w:bidi="ar-SA"/>
      </w:rPr>
    </w:lvl>
    <w:lvl w:ilvl="3" w:tplc="B8F66F3A">
      <w:numFmt w:val="bullet"/>
      <w:lvlText w:val="•"/>
      <w:lvlJc w:val="left"/>
      <w:pPr>
        <w:ind w:left="3990" w:hanging="571"/>
      </w:pPr>
      <w:rPr>
        <w:rFonts w:hint="default"/>
        <w:lang w:val="en-US" w:eastAsia="en-US" w:bidi="ar-SA"/>
      </w:rPr>
    </w:lvl>
    <w:lvl w:ilvl="4" w:tplc="636A5494">
      <w:numFmt w:val="bullet"/>
      <w:lvlText w:val="•"/>
      <w:lvlJc w:val="left"/>
      <w:pPr>
        <w:ind w:left="4860" w:hanging="571"/>
      </w:pPr>
      <w:rPr>
        <w:rFonts w:hint="default"/>
        <w:lang w:val="en-US" w:eastAsia="en-US" w:bidi="ar-SA"/>
      </w:rPr>
    </w:lvl>
    <w:lvl w:ilvl="5" w:tplc="23DC35B2">
      <w:numFmt w:val="bullet"/>
      <w:lvlText w:val="•"/>
      <w:lvlJc w:val="left"/>
      <w:pPr>
        <w:ind w:left="5730" w:hanging="571"/>
      </w:pPr>
      <w:rPr>
        <w:rFonts w:hint="default"/>
        <w:lang w:val="en-US" w:eastAsia="en-US" w:bidi="ar-SA"/>
      </w:rPr>
    </w:lvl>
    <w:lvl w:ilvl="6" w:tplc="67467244">
      <w:numFmt w:val="bullet"/>
      <w:lvlText w:val="•"/>
      <w:lvlJc w:val="left"/>
      <w:pPr>
        <w:ind w:left="6600" w:hanging="571"/>
      </w:pPr>
      <w:rPr>
        <w:rFonts w:hint="default"/>
        <w:lang w:val="en-US" w:eastAsia="en-US" w:bidi="ar-SA"/>
      </w:rPr>
    </w:lvl>
    <w:lvl w:ilvl="7" w:tplc="294E0736">
      <w:numFmt w:val="bullet"/>
      <w:lvlText w:val="•"/>
      <w:lvlJc w:val="left"/>
      <w:pPr>
        <w:ind w:left="7470" w:hanging="571"/>
      </w:pPr>
      <w:rPr>
        <w:rFonts w:hint="default"/>
        <w:lang w:val="en-US" w:eastAsia="en-US" w:bidi="ar-SA"/>
      </w:rPr>
    </w:lvl>
    <w:lvl w:ilvl="8" w:tplc="0DE6AFA2">
      <w:numFmt w:val="bullet"/>
      <w:lvlText w:val="•"/>
      <w:lvlJc w:val="left"/>
      <w:pPr>
        <w:ind w:left="8340" w:hanging="571"/>
      </w:pPr>
      <w:rPr>
        <w:rFonts w:hint="default"/>
        <w:lang w:val="en-US" w:eastAsia="en-US" w:bidi="ar-SA"/>
      </w:rPr>
    </w:lvl>
  </w:abstractNum>
  <w:abstractNum w:abstractNumId="32" w15:restartNumberingAfterBreak="0">
    <w:nsid w:val="36871984"/>
    <w:multiLevelType w:val="hybridMultilevel"/>
    <w:tmpl w:val="1F988D96"/>
    <w:lvl w:ilvl="0" w:tplc="3368A7EE">
      <w:start w:val="1"/>
      <w:numFmt w:val="decimal"/>
      <w:lvlText w:val="%1."/>
      <w:lvlJc w:val="left"/>
      <w:pPr>
        <w:ind w:left="360" w:hanging="334"/>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F4BA0B26">
      <w:numFmt w:val="bullet"/>
      <w:lvlText w:val="•"/>
      <w:lvlJc w:val="left"/>
      <w:pPr>
        <w:ind w:left="1332" w:hanging="334"/>
      </w:pPr>
      <w:rPr>
        <w:rFonts w:hint="default"/>
        <w:lang w:val="en-US" w:eastAsia="en-US" w:bidi="ar-SA"/>
      </w:rPr>
    </w:lvl>
    <w:lvl w:ilvl="2" w:tplc="22E63654">
      <w:numFmt w:val="bullet"/>
      <w:lvlText w:val="•"/>
      <w:lvlJc w:val="left"/>
      <w:pPr>
        <w:ind w:left="2304" w:hanging="334"/>
      </w:pPr>
      <w:rPr>
        <w:rFonts w:hint="default"/>
        <w:lang w:val="en-US" w:eastAsia="en-US" w:bidi="ar-SA"/>
      </w:rPr>
    </w:lvl>
    <w:lvl w:ilvl="3" w:tplc="AF443AD2">
      <w:numFmt w:val="bullet"/>
      <w:lvlText w:val="•"/>
      <w:lvlJc w:val="left"/>
      <w:pPr>
        <w:ind w:left="3276" w:hanging="334"/>
      </w:pPr>
      <w:rPr>
        <w:rFonts w:hint="default"/>
        <w:lang w:val="en-US" w:eastAsia="en-US" w:bidi="ar-SA"/>
      </w:rPr>
    </w:lvl>
    <w:lvl w:ilvl="4" w:tplc="000621E8">
      <w:numFmt w:val="bullet"/>
      <w:lvlText w:val="•"/>
      <w:lvlJc w:val="left"/>
      <w:pPr>
        <w:ind w:left="4248" w:hanging="334"/>
      </w:pPr>
      <w:rPr>
        <w:rFonts w:hint="default"/>
        <w:lang w:val="en-US" w:eastAsia="en-US" w:bidi="ar-SA"/>
      </w:rPr>
    </w:lvl>
    <w:lvl w:ilvl="5" w:tplc="4470DC0A">
      <w:numFmt w:val="bullet"/>
      <w:lvlText w:val="•"/>
      <w:lvlJc w:val="left"/>
      <w:pPr>
        <w:ind w:left="5220" w:hanging="334"/>
      </w:pPr>
      <w:rPr>
        <w:rFonts w:hint="default"/>
        <w:lang w:val="en-US" w:eastAsia="en-US" w:bidi="ar-SA"/>
      </w:rPr>
    </w:lvl>
    <w:lvl w:ilvl="6" w:tplc="27C2B902">
      <w:numFmt w:val="bullet"/>
      <w:lvlText w:val="•"/>
      <w:lvlJc w:val="left"/>
      <w:pPr>
        <w:ind w:left="6192" w:hanging="334"/>
      </w:pPr>
      <w:rPr>
        <w:rFonts w:hint="default"/>
        <w:lang w:val="en-US" w:eastAsia="en-US" w:bidi="ar-SA"/>
      </w:rPr>
    </w:lvl>
    <w:lvl w:ilvl="7" w:tplc="2DE4CFE8">
      <w:numFmt w:val="bullet"/>
      <w:lvlText w:val="•"/>
      <w:lvlJc w:val="left"/>
      <w:pPr>
        <w:ind w:left="7164" w:hanging="334"/>
      </w:pPr>
      <w:rPr>
        <w:rFonts w:hint="default"/>
        <w:lang w:val="en-US" w:eastAsia="en-US" w:bidi="ar-SA"/>
      </w:rPr>
    </w:lvl>
    <w:lvl w:ilvl="8" w:tplc="B3CC37DE">
      <w:numFmt w:val="bullet"/>
      <w:lvlText w:val="•"/>
      <w:lvlJc w:val="left"/>
      <w:pPr>
        <w:ind w:left="8136" w:hanging="334"/>
      </w:pPr>
      <w:rPr>
        <w:rFonts w:hint="default"/>
        <w:lang w:val="en-US" w:eastAsia="en-US" w:bidi="ar-SA"/>
      </w:rPr>
    </w:lvl>
  </w:abstractNum>
  <w:abstractNum w:abstractNumId="33" w15:restartNumberingAfterBreak="0">
    <w:nsid w:val="38E74715"/>
    <w:multiLevelType w:val="hybridMultilevel"/>
    <w:tmpl w:val="48045216"/>
    <w:lvl w:ilvl="0" w:tplc="9EBE8BA2">
      <w:start w:val="40"/>
      <w:numFmt w:val="decimal"/>
      <w:lvlText w:val="[%1]"/>
      <w:lvlJc w:val="left"/>
      <w:pPr>
        <w:ind w:left="1384" w:hanging="575"/>
        <w:jc w:val="right"/>
      </w:pPr>
      <w:rPr>
        <w:rFonts w:ascii="Times New Roman" w:eastAsia="Times New Roman" w:hAnsi="Times New Roman" w:cs="Times New Roman" w:hint="default"/>
        <w:b w:val="0"/>
        <w:bCs w:val="0"/>
        <w:i w:val="0"/>
        <w:iCs w:val="0"/>
        <w:spacing w:val="-1"/>
        <w:w w:val="100"/>
        <w:sz w:val="30"/>
        <w:szCs w:val="30"/>
        <w:lang w:val="en-US" w:eastAsia="en-US" w:bidi="ar-SA"/>
      </w:rPr>
    </w:lvl>
    <w:lvl w:ilvl="1" w:tplc="66C639D2">
      <w:start w:val="103"/>
      <w:numFmt w:val="decimal"/>
      <w:lvlText w:val="[%2]"/>
      <w:lvlJc w:val="left"/>
      <w:pPr>
        <w:ind w:left="360" w:hanging="815"/>
        <w:jc w:val="right"/>
      </w:pPr>
      <w:rPr>
        <w:rFonts w:ascii="Times New Roman" w:eastAsia="Times New Roman" w:hAnsi="Times New Roman" w:cs="Times New Roman" w:hint="default"/>
        <w:b w:val="0"/>
        <w:bCs w:val="0"/>
        <w:i w:val="0"/>
        <w:iCs w:val="0"/>
        <w:spacing w:val="-1"/>
        <w:w w:val="100"/>
        <w:sz w:val="30"/>
        <w:szCs w:val="30"/>
        <w:lang w:val="en-US" w:eastAsia="en-US" w:bidi="ar-SA"/>
      </w:rPr>
    </w:lvl>
    <w:lvl w:ilvl="2" w:tplc="A9E2CF9A">
      <w:start w:val="110"/>
      <w:numFmt w:val="decimal"/>
      <w:lvlText w:val="[%3]"/>
      <w:lvlJc w:val="left"/>
      <w:pPr>
        <w:ind w:left="360" w:hanging="737"/>
        <w:jc w:val="right"/>
      </w:pPr>
      <w:rPr>
        <w:rFonts w:ascii="Times New Roman" w:eastAsia="Times New Roman" w:hAnsi="Times New Roman" w:cs="Times New Roman" w:hint="default"/>
        <w:b w:val="0"/>
        <w:bCs w:val="0"/>
        <w:i w:val="0"/>
        <w:iCs w:val="0"/>
        <w:spacing w:val="-1"/>
        <w:w w:val="100"/>
        <w:sz w:val="30"/>
        <w:szCs w:val="30"/>
        <w:lang w:val="en-US" w:eastAsia="en-US" w:bidi="ar-SA"/>
      </w:rPr>
    </w:lvl>
    <w:lvl w:ilvl="3" w:tplc="DDF81E36">
      <w:start w:val="208"/>
      <w:numFmt w:val="decimal"/>
      <w:lvlText w:val="[%4]"/>
      <w:lvlJc w:val="left"/>
      <w:pPr>
        <w:ind w:left="360" w:hanging="734"/>
        <w:jc w:val="right"/>
      </w:pPr>
      <w:rPr>
        <w:rFonts w:ascii="Times New Roman" w:eastAsia="Times New Roman" w:hAnsi="Times New Roman" w:cs="Times New Roman" w:hint="default"/>
        <w:b w:val="0"/>
        <w:bCs w:val="0"/>
        <w:i w:val="0"/>
        <w:iCs w:val="0"/>
        <w:spacing w:val="-1"/>
        <w:w w:val="100"/>
        <w:sz w:val="30"/>
        <w:szCs w:val="30"/>
        <w:lang w:val="en-US" w:eastAsia="en-US" w:bidi="ar-SA"/>
      </w:rPr>
    </w:lvl>
    <w:lvl w:ilvl="4" w:tplc="496640FA">
      <w:start w:val="232"/>
      <w:numFmt w:val="decimal"/>
      <w:lvlText w:val="[%5]"/>
      <w:lvlJc w:val="left"/>
      <w:pPr>
        <w:ind w:left="360" w:hanging="809"/>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5" w:tplc="41E44708">
      <w:numFmt w:val="bullet"/>
      <w:lvlText w:val="•"/>
      <w:lvlJc w:val="left"/>
      <w:pPr>
        <w:ind w:left="5246" w:hanging="809"/>
      </w:pPr>
      <w:rPr>
        <w:rFonts w:hint="default"/>
        <w:lang w:val="en-US" w:eastAsia="en-US" w:bidi="ar-SA"/>
      </w:rPr>
    </w:lvl>
    <w:lvl w:ilvl="6" w:tplc="4A82D408">
      <w:numFmt w:val="bullet"/>
      <w:lvlText w:val="•"/>
      <w:lvlJc w:val="left"/>
      <w:pPr>
        <w:ind w:left="6213" w:hanging="809"/>
      </w:pPr>
      <w:rPr>
        <w:rFonts w:hint="default"/>
        <w:lang w:val="en-US" w:eastAsia="en-US" w:bidi="ar-SA"/>
      </w:rPr>
    </w:lvl>
    <w:lvl w:ilvl="7" w:tplc="D0061154">
      <w:numFmt w:val="bullet"/>
      <w:lvlText w:val="•"/>
      <w:lvlJc w:val="left"/>
      <w:pPr>
        <w:ind w:left="7180" w:hanging="809"/>
      </w:pPr>
      <w:rPr>
        <w:rFonts w:hint="default"/>
        <w:lang w:val="en-US" w:eastAsia="en-US" w:bidi="ar-SA"/>
      </w:rPr>
    </w:lvl>
    <w:lvl w:ilvl="8" w:tplc="38EAC892">
      <w:numFmt w:val="bullet"/>
      <w:lvlText w:val="•"/>
      <w:lvlJc w:val="left"/>
      <w:pPr>
        <w:ind w:left="8146" w:hanging="809"/>
      </w:pPr>
      <w:rPr>
        <w:rFonts w:hint="default"/>
        <w:lang w:val="en-US" w:eastAsia="en-US" w:bidi="ar-SA"/>
      </w:rPr>
    </w:lvl>
  </w:abstractNum>
  <w:abstractNum w:abstractNumId="34" w15:restartNumberingAfterBreak="0">
    <w:nsid w:val="3F8F230B"/>
    <w:multiLevelType w:val="hybridMultilevel"/>
    <w:tmpl w:val="29226982"/>
    <w:lvl w:ilvl="0" w:tplc="421CBA9E">
      <w:start w:val="1"/>
      <w:numFmt w:val="decimal"/>
      <w:lvlText w:val="%1."/>
      <w:lvlJc w:val="left"/>
      <w:pPr>
        <w:ind w:left="360" w:hanging="318"/>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C598E514">
      <w:numFmt w:val="bullet"/>
      <w:lvlText w:val="•"/>
      <w:lvlJc w:val="left"/>
      <w:pPr>
        <w:ind w:left="1332" w:hanging="318"/>
      </w:pPr>
      <w:rPr>
        <w:rFonts w:hint="default"/>
        <w:lang w:val="en-US" w:eastAsia="en-US" w:bidi="ar-SA"/>
      </w:rPr>
    </w:lvl>
    <w:lvl w:ilvl="2" w:tplc="ED2AE92E">
      <w:numFmt w:val="bullet"/>
      <w:lvlText w:val="•"/>
      <w:lvlJc w:val="left"/>
      <w:pPr>
        <w:ind w:left="2304" w:hanging="318"/>
      </w:pPr>
      <w:rPr>
        <w:rFonts w:hint="default"/>
        <w:lang w:val="en-US" w:eastAsia="en-US" w:bidi="ar-SA"/>
      </w:rPr>
    </w:lvl>
    <w:lvl w:ilvl="3" w:tplc="20FE3B8C">
      <w:numFmt w:val="bullet"/>
      <w:lvlText w:val="•"/>
      <w:lvlJc w:val="left"/>
      <w:pPr>
        <w:ind w:left="3276" w:hanging="318"/>
      </w:pPr>
      <w:rPr>
        <w:rFonts w:hint="default"/>
        <w:lang w:val="en-US" w:eastAsia="en-US" w:bidi="ar-SA"/>
      </w:rPr>
    </w:lvl>
    <w:lvl w:ilvl="4" w:tplc="DCAA1DFE">
      <w:numFmt w:val="bullet"/>
      <w:lvlText w:val="•"/>
      <w:lvlJc w:val="left"/>
      <w:pPr>
        <w:ind w:left="4248" w:hanging="318"/>
      </w:pPr>
      <w:rPr>
        <w:rFonts w:hint="default"/>
        <w:lang w:val="en-US" w:eastAsia="en-US" w:bidi="ar-SA"/>
      </w:rPr>
    </w:lvl>
    <w:lvl w:ilvl="5" w:tplc="FB9E95FA">
      <w:numFmt w:val="bullet"/>
      <w:lvlText w:val="•"/>
      <w:lvlJc w:val="left"/>
      <w:pPr>
        <w:ind w:left="5220" w:hanging="318"/>
      </w:pPr>
      <w:rPr>
        <w:rFonts w:hint="default"/>
        <w:lang w:val="en-US" w:eastAsia="en-US" w:bidi="ar-SA"/>
      </w:rPr>
    </w:lvl>
    <w:lvl w:ilvl="6" w:tplc="0EA65350">
      <w:numFmt w:val="bullet"/>
      <w:lvlText w:val="•"/>
      <w:lvlJc w:val="left"/>
      <w:pPr>
        <w:ind w:left="6192" w:hanging="318"/>
      </w:pPr>
      <w:rPr>
        <w:rFonts w:hint="default"/>
        <w:lang w:val="en-US" w:eastAsia="en-US" w:bidi="ar-SA"/>
      </w:rPr>
    </w:lvl>
    <w:lvl w:ilvl="7" w:tplc="9CA03EE2">
      <w:numFmt w:val="bullet"/>
      <w:lvlText w:val="•"/>
      <w:lvlJc w:val="left"/>
      <w:pPr>
        <w:ind w:left="7164" w:hanging="318"/>
      </w:pPr>
      <w:rPr>
        <w:rFonts w:hint="default"/>
        <w:lang w:val="en-US" w:eastAsia="en-US" w:bidi="ar-SA"/>
      </w:rPr>
    </w:lvl>
    <w:lvl w:ilvl="8" w:tplc="EEB06982">
      <w:numFmt w:val="bullet"/>
      <w:lvlText w:val="•"/>
      <w:lvlJc w:val="left"/>
      <w:pPr>
        <w:ind w:left="8136" w:hanging="318"/>
      </w:pPr>
      <w:rPr>
        <w:rFonts w:hint="default"/>
        <w:lang w:val="en-US" w:eastAsia="en-US" w:bidi="ar-SA"/>
      </w:rPr>
    </w:lvl>
  </w:abstractNum>
  <w:abstractNum w:abstractNumId="35" w15:restartNumberingAfterBreak="0">
    <w:nsid w:val="3FA4296E"/>
    <w:multiLevelType w:val="hybridMultilevel"/>
    <w:tmpl w:val="19CAB5FA"/>
    <w:lvl w:ilvl="0" w:tplc="CF2A1428">
      <w:start w:val="1"/>
      <w:numFmt w:val="upperRoman"/>
      <w:lvlText w:val="%1."/>
      <w:lvlJc w:val="left"/>
      <w:pPr>
        <w:ind w:left="1059" w:hanging="250"/>
        <w:jc w:val="left"/>
      </w:pPr>
      <w:rPr>
        <w:rFonts w:hint="default"/>
        <w:spacing w:val="-1"/>
        <w:w w:val="100"/>
        <w:lang w:val="en-US" w:eastAsia="en-US" w:bidi="ar-SA"/>
      </w:rPr>
    </w:lvl>
    <w:lvl w:ilvl="1" w:tplc="C4E4FDDA">
      <w:numFmt w:val="bullet"/>
      <w:lvlText w:val="•"/>
      <w:lvlJc w:val="left"/>
      <w:pPr>
        <w:ind w:left="1962" w:hanging="250"/>
      </w:pPr>
      <w:rPr>
        <w:rFonts w:hint="default"/>
        <w:lang w:val="en-US" w:eastAsia="en-US" w:bidi="ar-SA"/>
      </w:rPr>
    </w:lvl>
    <w:lvl w:ilvl="2" w:tplc="4224EF4C">
      <w:numFmt w:val="bullet"/>
      <w:lvlText w:val="•"/>
      <w:lvlJc w:val="left"/>
      <w:pPr>
        <w:ind w:left="2864" w:hanging="250"/>
      </w:pPr>
      <w:rPr>
        <w:rFonts w:hint="default"/>
        <w:lang w:val="en-US" w:eastAsia="en-US" w:bidi="ar-SA"/>
      </w:rPr>
    </w:lvl>
    <w:lvl w:ilvl="3" w:tplc="D1CC009C">
      <w:numFmt w:val="bullet"/>
      <w:lvlText w:val="•"/>
      <w:lvlJc w:val="left"/>
      <w:pPr>
        <w:ind w:left="3766" w:hanging="250"/>
      </w:pPr>
      <w:rPr>
        <w:rFonts w:hint="default"/>
        <w:lang w:val="en-US" w:eastAsia="en-US" w:bidi="ar-SA"/>
      </w:rPr>
    </w:lvl>
    <w:lvl w:ilvl="4" w:tplc="DAF69208">
      <w:numFmt w:val="bullet"/>
      <w:lvlText w:val="•"/>
      <w:lvlJc w:val="left"/>
      <w:pPr>
        <w:ind w:left="4668" w:hanging="250"/>
      </w:pPr>
      <w:rPr>
        <w:rFonts w:hint="default"/>
        <w:lang w:val="en-US" w:eastAsia="en-US" w:bidi="ar-SA"/>
      </w:rPr>
    </w:lvl>
    <w:lvl w:ilvl="5" w:tplc="E8408A8E">
      <w:numFmt w:val="bullet"/>
      <w:lvlText w:val="•"/>
      <w:lvlJc w:val="left"/>
      <w:pPr>
        <w:ind w:left="5570" w:hanging="250"/>
      </w:pPr>
      <w:rPr>
        <w:rFonts w:hint="default"/>
        <w:lang w:val="en-US" w:eastAsia="en-US" w:bidi="ar-SA"/>
      </w:rPr>
    </w:lvl>
    <w:lvl w:ilvl="6" w:tplc="D6808BEE">
      <w:numFmt w:val="bullet"/>
      <w:lvlText w:val="•"/>
      <w:lvlJc w:val="left"/>
      <w:pPr>
        <w:ind w:left="6472" w:hanging="250"/>
      </w:pPr>
      <w:rPr>
        <w:rFonts w:hint="default"/>
        <w:lang w:val="en-US" w:eastAsia="en-US" w:bidi="ar-SA"/>
      </w:rPr>
    </w:lvl>
    <w:lvl w:ilvl="7" w:tplc="B89231AC">
      <w:numFmt w:val="bullet"/>
      <w:lvlText w:val="•"/>
      <w:lvlJc w:val="left"/>
      <w:pPr>
        <w:ind w:left="7374" w:hanging="250"/>
      </w:pPr>
      <w:rPr>
        <w:rFonts w:hint="default"/>
        <w:lang w:val="en-US" w:eastAsia="en-US" w:bidi="ar-SA"/>
      </w:rPr>
    </w:lvl>
    <w:lvl w:ilvl="8" w:tplc="0AEAF7D8">
      <w:numFmt w:val="bullet"/>
      <w:lvlText w:val="•"/>
      <w:lvlJc w:val="left"/>
      <w:pPr>
        <w:ind w:left="8276" w:hanging="250"/>
      </w:pPr>
      <w:rPr>
        <w:rFonts w:hint="default"/>
        <w:lang w:val="en-US" w:eastAsia="en-US" w:bidi="ar-SA"/>
      </w:rPr>
    </w:lvl>
  </w:abstractNum>
  <w:abstractNum w:abstractNumId="36" w15:restartNumberingAfterBreak="0">
    <w:nsid w:val="40275389"/>
    <w:multiLevelType w:val="hybridMultilevel"/>
    <w:tmpl w:val="080E50DE"/>
    <w:lvl w:ilvl="0" w:tplc="DF6E30AC">
      <w:start w:val="288"/>
      <w:numFmt w:val="decimal"/>
      <w:lvlText w:val="[%1]"/>
      <w:lvlJc w:val="left"/>
      <w:pPr>
        <w:ind w:left="360" w:hanging="740"/>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9DFC4054">
      <w:numFmt w:val="bullet"/>
      <w:lvlText w:val="•"/>
      <w:lvlJc w:val="left"/>
      <w:pPr>
        <w:ind w:left="1332" w:hanging="740"/>
      </w:pPr>
      <w:rPr>
        <w:rFonts w:hint="default"/>
        <w:lang w:val="en-US" w:eastAsia="en-US" w:bidi="ar-SA"/>
      </w:rPr>
    </w:lvl>
    <w:lvl w:ilvl="2" w:tplc="205497AE">
      <w:numFmt w:val="bullet"/>
      <w:lvlText w:val="•"/>
      <w:lvlJc w:val="left"/>
      <w:pPr>
        <w:ind w:left="2304" w:hanging="740"/>
      </w:pPr>
      <w:rPr>
        <w:rFonts w:hint="default"/>
        <w:lang w:val="en-US" w:eastAsia="en-US" w:bidi="ar-SA"/>
      </w:rPr>
    </w:lvl>
    <w:lvl w:ilvl="3" w:tplc="80FA63EE">
      <w:numFmt w:val="bullet"/>
      <w:lvlText w:val="•"/>
      <w:lvlJc w:val="left"/>
      <w:pPr>
        <w:ind w:left="3276" w:hanging="740"/>
      </w:pPr>
      <w:rPr>
        <w:rFonts w:hint="default"/>
        <w:lang w:val="en-US" w:eastAsia="en-US" w:bidi="ar-SA"/>
      </w:rPr>
    </w:lvl>
    <w:lvl w:ilvl="4" w:tplc="3EBC4338">
      <w:numFmt w:val="bullet"/>
      <w:lvlText w:val="•"/>
      <w:lvlJc w:val="left"/>
      <w:pPr>
        <w:ind w:left="4248" w:hanging="740"/>
      </w:pPr>
      <w:rPr>
        <w:rFonts w:hint="default"/>
        <w:lang w:val="en-US" w:eastAsia="en-US" w:bidi="ar-SA"/>
      </w:rPr>
    </w:lvl>
    <w:lvl w:ilvl="5" w:tplc="30C8E14E">
      <w:numFmt w:val="bullet"/>
      <w:lvlText w:val="•"/>
      <w:lvlJc w:val="left"/>
      <w:pPr>
        <w:ind w:left="5220" w:hanging="740"/>
      </w:pPr>
      <w:rPr>
        <w:rFonts w:hint="default"/>
        <w:lang w:val="en-US" w:eastAsia="en-US" w:bidi="ar-SA"/>
      </w:rPr>
    </w:lvl>
    <w:lvl w:ilvl="6" w:tplc="EDFC61E0">
      <w:numFmt w:val="bullet"/>
      <w:lvlText w:val="•"/>
      <w:lvlJc w:val="left"/>
      <w:pPr>
        <w:ind w:left="6192" w:hanging="740"/>
      </w:pPr>
      <w:rPr>
        <w:rFonts w:hint="default"/>
        <w:lang w:val="en-US" w:eastAsia="en-US" w:bidi="ar-SA"/>
      </w:rPr>
    </w:lvl>
    <w:lvl w:ilvl="7" w:tplc="3514BF58">
      <w:numFmt w:val="bullet"/>
      <w:lvlText w:val="•"/>
      <w:lvlJc w:val="left"/>
      <w:pPr>
        <w:ind w:left="7164" w:hanging="740"/>
      </w:pPr>
      <w:rPr>
        <w:rFonts w:hint="default"/>
        <w:lang w:val="en-US" w:eastAsia="en-US" w:bidi="ar-SA"/>
      </w:rPr>
    </w:lvl>
    <w:lvl w:ilvl="8" w:tplc="06C63C56">
      <w:numFmt w:val="bullet"/>
      <w:lvlText w:val="•"/>
      <w:lvlJc w:val="left"/>
      <w:pPr>
        <w:ind w:left="8136" w:hanging="740"/>
      </w:pPr>
      <w:rPr>
        <w:rFonts w:hint="default"/>
        <w:lang w:val="en-US" w:eastAsia="en-US" w:bidi="ar-SA"/>
      </w:rPr>
    </w:lvl>
  </w:abstractNum>
  <w:abstractNum w:abstractNumId="37" w15:restartNumberingAfterBreak="0">
    <w:nsid w:val="40B40B17"/>
    <w:multiLevelType w:val="hybridMultilevel"/>
    <w:tmpl w:val="2BC8EB6A"/>
    <w:lvl w:ilvl="0" w:tplc="D5E420F4">
      <w:start w:val="1"/>
      <w:numFmt w:val="upperLetter"/>
      <w:lvlText w:val="[%1]"/>
      <w:lvlJc w:val="left"/>
      <w:pPr>
        <w:ind w:left="1301" w:hanging="492"/>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1" w:tplc="ACDCF718">
      <w:numFmt w:val="bullet"/>
      <w:lvlText w:val="•"/>
      <w:lvlJc w:val="left"/>
      <w:pPr>
        <w:ind w:left="2178" w:hanging="492"/>
      </w:pPr>
      <w:rPr>
        <w:rFonts w:hint="default"/>
        <w:lang w:val="en-US" w:eastAsia="en-US" w:bidi="ar-SA"/>
      </w:rPr>
    </w:lvl>
    <w:lvl w:ilvl="2" w:tplc="158630EE">
      <w:numFmt w:val="bullet"/>
      <w:lvlText w:val="•"/>
      <w:lvlJc w:val="left"/>
      <w:pPr>
        <w:ind w:left="3056" w:hanging="492"/>
      </w:pPr>
      <w:rPr>
        <w:rFonts w:hint="default"/>
        <w:lang w:val="en-US" w:eastAsia="en-US" w:bidi="ar-SA"/>
      </w:rPr>
    </w:lvl>
    <w:lvl w:ilvl="3" w:tplc="684A784A">
      <w:numFmt w:val="bullet"/>
      <w:lvlText w:val="•"/>
      <w:lvlJc w:val="left"/>
      <w:pPr>
        <w:ind w:left="3934" w:hanging="492"/>
      </w:pPr>
      <w:rPr>
        <w:rFonts w:hint="default"/>
        <w:lang w:val="en-US" w:eastAsia="en-US" w:bidi="ar-SA"/>
      </w:rPr>
    </w:lvl>
    <w:lvl w:ilvl="4" w:tplc="3DAE84CE">
      <w:numFmt w:val="bullet"/>
      <w:lvlText w:val="•"/>
      <w:lvlJc w:val="left"/>
      <w:pPr>
        <w:ind w:left="4812" w:hanging="492"/>
      </w:pPr>
      <w:rPr>
        <w:rFonts w:hint="default"/>
        <w:lang w:val="en-US" w:eastAsia="en-US" w:bidi="ar-SA"/>
      </w:rPr>
    </w:lvl>
    <w:lvl w:ilvl="5" w:tplc="70447EF0">
      <w:numFmt w:val="bullet"/>
      <w:lvlText w:val="•"/>
      <w:lvlJc w:val="left"/>
      <w:pPr>
        <w:ind w:left="5690" w:hanging="492"/>
      </w:pPr>
      <w:rPr>
        <w:rFonts w:hint="default"/>
        <w:lang w:val="en-US" w:eastAsia="en-US" w:bidi="ar-SA"/>
      </w:rPr>
    </w:lvl>
    <w:lvl w:ilvl="6" w:tplc="5D40CB18">
      <w:numFmt w:val="bullet"/>
      <w:lvlText w:val="•"/>
      <w:lvlJc w:val="left"/>
      <w:pPr>
        <w:ind w:left="6568" w:hanging="492"/>
      </w:pPr>
      <w:rPr>
        <w:rFonts w:hint="default"/>
        <w:lang w:val="en-US" w:eastAsia="en-US" w:bidi="ar-SA"/>
      </w:rPr>
    </w:lvl>
    <w:lvl w:ilvl="7" w:tplc="0AA00118">
      <w:numFmt w:val="bullet"/>
      <w:lvlText w:val="•"/>
      <w:lvlJc w:val="left"/>
      <w:pPr>
        <w:ind w:left="7446" w:hanging="492"/>
      </w:pPr>
      <w:rPr>
        <w:rFonts w:hint="default"/>
        <w:lang w:val="en-US" w:eastAsia="en-US" w:bidi="ar-SA"/>
      </w:rPr>
    </w:lvl>
    <w:lvl w:ilvl="8" w:tplc="4B264686">
      <w:numFmt w:val="bullet"/>
      <w:lvlText w:val="•"/>
      <w:lvlJc w:val="left"/>
      <w:pPr>
        <w:ind w:left="8324" w:hanging="492"/>
      </w:pPr>
      <w:rPr>
        <w:rFonts w:hint="default"/>
        <w:lang w:val="en-US" w:eastAsia="en-US" w:bidi="ar-SA"/>
      </w:rPr>
    </w:lvl>
  </w:abstractNum>
  <w:abstractNum w:abstractNumId="38" w15:restartNumberingAfterBreak="0">
    <w:nsid w:val="44F065D0"/>
    <w:multiLevelType w:val="hybridMultilevel"/>
    <w:tmpl w:val="5EF8B672"/>
    <w:lvl w:ilvl="0" w:tplc="B5900A62">
      <w:start w:val="1"/>
      <w:numFmt w:val="decimal"/>
      <w:lvlText w:val="[%1]"/>
      <w:lvlJc w:val="left"/>
      <w:pPr>
        <w:ind w:left="360" w:hanging="474"/>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8B04948C">
      <w:numFmt w:val="bullet"/>
      <w:lvlText w:val="•"/>
      <w:lvlJc w:val="left"/>
      <w:pPr>
        <w:ind w:left="1332" w:hanging="474"/>
      </w:pPr>
      <w:rPr>
        <w:rFonts w:hint="default"/>
        <w:lang w:val="en-US" w:eastAsia="en-US" w:bidi="ar-SA"/>
      </w:rPr>
    </w:lvl>
    <w:lvl w:ilvl="2" w:tplc="48AE9A8A">
      <w:numFmt w:val="bullet"/>
      <w:lvlText w:val="•"/>
      <w:lvlJc w:val="left"/>
      <w:pPr>
        <w:ind w:left="2304" w:hanging="474"/>
      </w:pPr>
      <w:rPr>
        <w:rFonts w:hint="default"/>
        <w:lang w:val="en-US" w:eastAsia="en-US" w:bidi="ar-SA"/>
      </w:rPr>
    </w:lvl>
    <w:lvl w:ilvl="3" w:tplc="4CBAE13A">
      <w:numFmt w:val="bullet"/>
      <w:lvlText w:val="•"/>
      <w:lvlJc w:val="left"/>
      <w:pPr>
        <w:ind w:left="3276" w:hanging="474"/>
      </w:pPr>
      <w:rPr>
        <w:rFonts w:hint="default"/>
        <w:lang w:val="en-US" w:eastAsia="en-US" w:bidi="ar-SA"/>
      </w:rPr>
    </w:lvl>
    <w:lvl w:ilvl="4" w:tplc="2A324040">
      <w:numFmt w:val="bullet"/>
      <w:lvlText w:val="•"/>
      <w:lvlJc w:val="left"/>
      <w:pPr>
        <w:ind w:left="4248" w:hanging="474"/>
      </w:pPr>
      <w:rPr>
        <w:rFonts w:hint="default"/>
        <w:lang w:val="en-US" w:eastAsia="en-US" w:bidi="ar-SA"/>
      </w:rPr>
    </w:lvl>
    <w:lvl w:ilvl="5" w:tplc="3D425EA8">
      <w:numFmt w:val="bullet"/>
      <w:lvlText w:val="•"/>
      <w:lvlJc w:val="left"/>
      <w:pPr>
        <w:ind w:left="5220" w:hanging="474"/>
      </w:pPr>
      <w:rPr>
        <w:rFonts w:hint="default"/>
        <w:lang w:val="en-US" w:eastAsia="en-US" w:bidi="ar-SA"/>
      </w:rPr>
    </w:lvl>
    <w:lvl w:ilvl="6" w:tplc="C7965738">
      <w:numFmt w:val="bullet"/>
      <w:lvlText w:val="•"/>
      <w:lvlJc w:val="left"/>
      <w:pPr>
        <w:ind w:left="6192" w:hanging="474"/>
      </w:pPr>
      <w:rPr>
        <w:rFonts w:hint="default"/>
        <w:lang w:val="en-US" w:eastAsia="en-US" w:bidi="ar-SA"/>
      </w:rPr>
    </w:lvl>
    <w:lvl w:ilvl="7" w:tplc="9AB6D6AE">
      <w:numFmt w:val="bullet"/>
      <w:lvlText w:val="•"/>
      <w:lvlJc w:val="left"/>
      <w:pPr>
        <w:ind w:left="7164" w:hanging="474"/>
      </w:pPr>
      <w:rPr>
        <w:rFonts w:hint="default"/>
        <w:lang w:val="en-US" w:eastAsia="en-US" w:bidi="ar-SA"/>
      </w:rPr>
    </w:lvl>
    <w:lvl w:ilvl="8" w:tplc="56D6C27C">
      <w:numFmt w:val="bullet"/>
      <w:lvlText w:val="•"/>
      <w:lvlJc w:val="left"/>
      <w:pPr>
        <w:ind w:left="8136" w:hanging="474"/>
      </w:pPr>
      <w:rPr>
        <w:rFonts w:hint="default"/>
        <w:lang w:val="en-US" w:eastAsia="en-US" w:bidi="ar-SA"/>
      </w:rPr>
    </w:lvl>
  </w:abstractNum>
  <w:abstractNum w:abstractNumId="39" w15:restartNumberingAfterBreak="0">
    <w:nsid w:val="45D94840"/>
    <w:multiLevelType w:val="hybridMultilevel"/>
    <w:tmpl w:val="ECFE4A82"/>
    <w:lvl w:ilvl="0" w:tplc="D6E8169A">
      <w:start w:val="1"/>
      <w:numFmt w:val="upperLetter"/>
      <w:lvlText w:val="[%1]"/>
      <w:lvlJc w:val="left"/>
      <w:pPr>
        <w:ind w:left="1301" w:hanging="492"/>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1" w:tplc="657E07EE">
      <w:numFmt w:val="bullet"/>
      <w:lvlText w:val="•"/>
      <w:lvlJc w:val="left"/>
      <w:pPr>
        <w:ind w:left="2178" w:hanging="492"/>
      </w:pPr>
      <w:rPr>
        <w:rFonts w:hint="default"/>
        <w:lang w:val="en-US" w:eastAsia="en-US" w:bidi="ar-SA"/>
      </w:rPr>
    </w:lvl>
    <w:lvl w:ilvl="2" w:tplc="8BA022F0">
      <w:numFmt w:val="bullet"/>
      <w:lvlText w:val="•"/>
      <w:lvlJc w:val="left"/>
      <w:pPr>
        <w:ind w:left="3056" w:hanging="492"/>
      </w:pPr>
      <w:rPr>
        <w:rFonts w:hint="default"/>
        <w:lang w:val="en-US" w:eastAsia="en-US" w:bidi="ar-SA"/>
      </w:rPr>
    </w:lvl>
    <w:lvl w:ilvl="3" w:tplc="C2BE971C">
      <w:numFmt w:val="bullet"/>
      <w:lvlText w:val="•"/>
      <w:lvlJc w:val="left"/>
      <w:pPr>
        <w:ind w:left="3934" w:hanging="492"/>
      </w:pPr>
      <w:rPr>
        <w:rFonts w:hint="default"/>
        <w:lang w:val="en-US" w:eastAsia="en-US" w:bidi="ar-SA"/>
      </w:rPr>
    </w:lvl>
    <w:lvl w:ilvl="4" w:tplc="A81842D0">
      <w:numFmt w:val="bullet"/>
      <w:lvlText w:val="•"/>
      <w:lvlJc w:val="left"/>
      <w:pPr>
        <w:ind w:left="4812" w:hanging="492"/>
      </w:pPr>
      <w:rPr>
        <w:rFonts w:hint="default"/>
        <w:lang w:val="en-US" w:eastAsia="en-US" w:bidi="ar-SA"/>
      </w:rPr>
    </w:lvl>
    <w:lvl w:ilvl="5" w:tplc="A59CCC22">
      <w:numFmt w:val="bullet"/>
      <w:lvlText w:val="•"/>
      <w:lvlJc w:val="left"/>
      <w:pPr>
        <w:ind w:left="5690" w:hanging="492"/>
      </w:pPr>
      <w:rPr>
        <w:rFonts w:hint="default"/>
        <w:lang w:val="en-US" w:eastAsia="en-US" w:bidi="ar-SA"/>
      </w:rPr>
    </w:lvl>
    <w:lvl w:ilvl="6" w:tplc="B96AC0DE">
      <w:numFmt w:val="bullet"/>
      <w:lvlText w:val="•"/>
      <w:lvlJc w:val="left"/>
      <w:pPr>
        <w:ind w:left="6568" w:hanging="492"/>
      </w:pPr>
      <w:rPr>
        <w:rFonts w:hint="default"/>
        <w:lang w:val="en-US" w:eastAsia="en-US" w:bidi="ar-SA"/>
      </w:rPr>
    </w:lvl>
    <w:lvl w:ilvl="7" w:tplc="B8342A10">
      <w:numFmt w:val="bullet"/>
      <w:lvlText w:val="•"/>
      <w:lvlJc w:val="left"/>
      <w:pPr>
        <w:ind w:left="7446" w:hanging="492"/>
      </w:pPr>
      <w:rPr>
        <w:rFonts w:hint="default"/>
        <w:lang w:val="en-US" w:eastAsia="en-US" w:bidi="ar-SA"/>
      </w:rPr>
    </w:lvl>
    <w:lvl w:ilvl="8" w:tplc="17F09DB4">
      <w:numFmt w:val="bullet"/>
      <w:lvlText w:val="•"/>
      <w:lvlJc w:val="left"/>
      <w:pPr>
        <w:ind w:left="8324" w:hanging="492"/>
      </w:pPr>
      <w:rPr>
        <w:rFonts w:hint="default"/>
        <w:lang w:val="en-US" w:eastAsia="en-US" w:bidi="ar-SA"/>
      </w:rPr>
    </w:lvl>
  </w:abstractNum>
  <w:abstractNum w:abstractNumId="40" w15:restartNumberingAfterBreak="0">
    <w:nsid w:val="46311A71"/>
    <w:multiLevelType w:val="hybridMultilevel"/>
    <w:tmpl w:val="29D2D840"/>
    <w:lvl w:ilvl="0" w:tplc="C35AF1CA">
      <w:start w:val="1"/>
      <w:numFmt w:val="upperLetter"/>
      <w:lvlText w:val="[%1]"/>
      <w:lvlJc w:val="left"/>
      <w:pPr>
        <w:ind w:left="1301" w:hanging="492"/>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1" w:tplc="7F208256">
      <w:numFmt w:val="bullet"/>
      <w:lvlText w:val="•"/>
      <w:lvlJc w:val="left"/>
      <w:pPr>
        <w:ind w:left="2178" w:hanging="492"/>
      </w:pPr>
      <w:rPr>
        <w:rFonts w:hint="default"/>
        <w:lang w:val="en-US" w:eastAsia="en-US" w:bidi="ar-SA"/>
      </w:rPr>
    </w:lvl>
    <w:lvl w:ilvl="2" w:tplc="ACEC6D90">
      <w:numFmt w:val="bullet"/>
      <w:lvlText w:val="•"/>
      <w:lvlJc w:val="left"/>
      <w:pPr>
        <w:ind w:left="3056" w:hanging="492"/>
      </w:pPr>
      <w:rPr>
        <w:rFonts w:hint="default"/>
        <w:lang w:val="en-US" w:eastAsia="en-US" w:bidi="ar-SA"/>
      </w:rPr>
    </w:lvl>
    <w:lvl w:ilvl="3" w:tplc="CC48A194">
      <w:numFmt w:val="bullet"/>
      <w:lvlText w:val="•"/>
      <w:lvlJc w:val="left"/>
      <w:pPr>
        <w:ind w:left="3934" w:hanging="492"/>
      </w:pPr>
      <w:rPr>
        <w:rFonts w:hint="default"/>
        <w:lang w:val="en-US" w:eastAsia="en-US" w:bidi="ar-SA"/>
      </w:rPr>
    </w:lvl>
    <w:lvl w:ilvl="4" w:tplc="5060F540">
      <w:numFmt w:val="bullet"/>
      <w:lvlText w:val="•"/>
      <w:lvlJc w:val="left"/>
      <w:pPr>
        <w:ind w:left="4812" w:hanging="492"/>
      </w:pPr>
      <w:rPr>
        <w:rFonts w:hint="default"/>
        <w:lang w:val="en-US" w:eastAsia="en-US" w:bidi="ar-SA"/>
      </w:rPr>
    </w:lvl>
    <w:lvl w:ilvl="5" w:tplc="390C0994">
      <w:numFmt w:val="bullet"/>
      <w:lvlText w:val="•"/>
      <w:lvlJc w:val="left"/>
      <w:pPr>
        <w:ind w:left="5690" w:hanging="492"/>
      </w:pPr>
      <w:rPr>
        <w:rFonts w:hint="default"/>
        <w:lang w:val="en-US" w:eastAsia="en-US" w:bidi="ar-SA"/>
      </w:rPr>
    </w:lvl>
    <w:lvl w:ilvl="6" w:tplc="B9F09F0C">
      <w:numFmt w:val="bullet"/>
      <w:lvlText w:val="•"/>
      <w:lvlJc w:val="left"/>
      <w:pPr>
        <w:ind w:left="6568" w:hanging="492"/>
      </w:pPr>
      <w:rPr>
        <w:rFonts w:hint="default"/>
        <w:lang w:val="en-US" w:eastAsia="en-US" w:bidi="ar-SA"/>
      </w:rPr>
    </w:lvl>
    <w:lvl w:ilvl="7" w:tplc="17A46D72">
      <w:numFmt w:val="bullet"/>
      <w:lvlText w:val="•"/>
      <w:lvlJc w:val="left"/>
      <w:pPr>
        <w:ind w:left="7446" w:hanging="492"/>
      </w:pPr>
      <w:rPr>
        <w:rFonts w:hint="default"/>
        <w:lang w:val="en-US" w:eastAsia="en-US" w:bidi="ar-SA"/>
      </w:rPr>
    </w:lvl>
    <w:lvl w:ilvl="8" w:tplc="39608A14">
      <w:numFmt w:val="bullet"/>
      <w:lvlText w:val="•"/>
      <w:lvlJc w:val="left"/>
      <w:pPr>
        <w:ind w:left="8324" w:hanging="492"/>
      </w:pPr>
      <w:rPr>
        <w:rFonts w:hint="default"/>
        <w:lang w:val="en-US" w:eastAsia="en-US" w:bidi="ar-SA"/>
      </w:rPr>
    </w:lvl>
  </w:abstractNum>
  <w:abstractNum w:abstractNumId="41" w15:restartNumberingAfterBreak="0">
    <w:nsid w:val="47967742"/>
    <w:multiLevelType w:val="hybridMultilevel"/>
    <w:tmpl w:val="BCB606CA"/>
    <w:lvl w:ilvl="0" w:tplc="D58CE844">
      <w:start w:val="10"/>
      <w:numFmt w:val="decimal"/>
      <w:lvlText w:val="[%1]"/>
      <w:lvlJc w:val="left"/>
      <w:pPr>
        <w:ind w:left="1384" w:hanging="57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2FE6DE7A">
      <w:numFmt w:val="bullet"/>
      <w:lvlText w:val="•"/>
      <w:lvlJc w:val="left"/>
      <w:pPr>
        <w:ind w:left="2250" w:hanging="575"/>
      </w:pPr>
      <w:rPr>
        <w:rFonts w:hint="default"/>
        <w:lang w:val="en-US" w:eastAsia="en-US" w:bidi="ar-SA"/>
      </w:rPr>
    </w:lvl>
    <w:lvl w:ilvl="2" w:tplc="B2027DA8">
      <w:numFmt w:val="bullet"/>
      <w:lvlText w:val="•"/>
      <w:lvlJc w:val="left"/>
      <w:pPr>
        <w:ind w:left="3120" w:hanging="575"/>
      </w:pPr>
      <w:rPr>
        <w:rFonts w:hint="default"/>
        <w:lang w:val="en-US" w:eastAsia="en-US" w:bidi="ar-SA"/>
      </w:rPr>
    </w:lvl>
    <w:lvl w:ilvl="3" w:tplc="15826A78">
      <w:numFmt w:val="bullet"/>
      <w:lvlText w:val="•"/>
      <w:lvlJc w:val="left"/>
      <w:pPr>
        <w:ind w:left="3990" w:hanging="575"/>
      </w:pPr>
      <w:rPr>
        <w:rFonts w:hint="default"/>
        <w:lang w:val="en-US" w:eastAsia="en-US" w:bidi="ar-SA"/>
      </w:rPr>
    </w:lvl>
    <w:lvl w:ilvl="4" w:tplc="E54E8478">
      <w:numFmt w:val="bullet"/>
      <w:lvlText w:val="•"/>
      <w:lvlJc w:val="left"/>
      <w:pPr>
        <w:ind w:left="4860" w:hanging="575"/>
      </w:pPr>
      <w:rPr>
        <w:rFonts w:hint="default"/>
        <w:lang w:val="en-US" w:eastAsia="en-US" w:bidi="ar-SA"/>
      </w:rPr>
    </w:lvl>
    <w:lvl w:ilvl="5" w:tplc="6FB618AC">
      <w:numFmt w:val="bullet"/>
      <w:lvlText w:val="•"/>
      <w:lvlJc w:val="left"/>
      <w:pPr>
        <w:ind w:left="5730" w:hanging="575"/>
      </w:pPr>
      <w:rPr>
        <w:rFonts w:hint="default"/>
        <w:lang w:val="en-US" w:eastAsia="en-US" w:bidi="ar-SA"/>
      </w:rPr>
    </w:lvl>
    <w:lvl w:ilvl="6" w:tplc="D1CC16DA">
      <w:numFmt w:val="bullet"/>
      <w:lvlText w:val="•"/>
      <w:lvlJc w:val="left"/>
      <w:pPr>
        <w:ind w:left="6600" w:hanging="575"/>
      </w:pPr>
      <w:rPr>
        <w:rFonts w:hint="default"/>
        <w:lang w:val="en-US" w:eastAsia="en-US" w:bidi="ar-SA"/>
      </w:rPr>
    </w:lvl>
    <w:lvl w:ilvl="7" w:tplc="EC52BEB6">
      <w:numFmt w:val="bullet"/>
      <w:lvlText w:val="•"/>
      <w:lvlJc w:val="left"/>
      <w:pPr>
        <w:ind w:left="7470" w:hanging="575"/>
      </w:pPr>
      <w:rPr>
        <w:rFonts w:hint="default"/>
        <w:lang w:val="en-US" w:eastAsia="en-US" w:bidi="ar-SA"/>
      </w:rPr>
    </w:lvl>
    <w:lvl w:ilvl="8" w:tplc="F05C79DE">
      <w:numFmt w:val="bullet"/>
      <w:lvlText w:val="•"/>
      <w:lvlJc w:val="left"/>
      <w:pPr>
        <w:ind w:left="8340" w:hanging="575"/>
      </w:pPr>
      <w:rPr>
        <w:rFonts w:hint="default"/>
        <w:lang w:val="en-US" w:eastAsia="en-US" w:bidi="ar-SA"/>
      </w:rPr>
    </w:lvl>
  </w:abstractNum>
  <w:abstractNum w:abstractNumId="42" w15:restartNumberingAfterBreak="0">
    <w:nsid w:val="47EB5461"/>
    <w:multiLevelType w:val="hybridMultilevel"/>
    <w:tmpl w:val="B3240180"/>
    <w:lvl w:ilvl="0" w:tplc="D980C616">
      <w:start w:val="1"/>
      <w:numFmt w:val="decimal"/>
      <w:lvlText w:val="%1."/>
      <w:lvlJc w:val="left"/>
      <w:pPr>
        <w:ind w:left="360" w:hanging="308"/>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DA2C8A14">
      <w:numFmt w:val="bullet"/>
      <w:lvlText w:val="•"/>
      <w:lvlJc w:val="left"/>
      <w:pPr>
        <w:ind w:left="1332" w:hanging="308"/>
      </w:pPr>
      <w:rPr>
        <w:rFonts w:hint="default"/>
        <w:lang w:val="en-US" w:eastAsia="en-US" w:bidi="ar-SA"/>
      </w:rPr>
    </w:lvl>
    <w:lvl w:ilvl="2" w:tplc="B2FAB0CE">
      <w:numFmt w:val="bullet"/>
      <w:lvlText w:val="•"/>
      <w:lvlJc w:val="left"/>
      <w:pPr>
        <w:ind w:left="2304" w:hanging="308"/>
      </w:pPr>
      <w:rPr>
        <w:rFonts w:hint="default"/>
        <w:lang w:val="en-US" w:eastAsia="en-US" w:bidi="ar-SA"/>
      </w:rPr>
    </w:lvl>
    <w:lvl w:ilvl="3" w:tplc="7D5CB19C">
      <w:numFmt w:val="bullet"/>
      <w:lvlText w:val="•"/>
      <w:lvlJc w:val="left"/>
      <w:pPr>
        <w:ind w:left="3276" w:hanging="308"/>
      </w:pPr>
      <w:rPr>
        <w:rFonts w:hint="default"/>
        <w:lang w:val="en-US" w:eastAsia="en-US" w:bidi="ar-SA"/>
      </w:rPr>
    </w:lvl>
    <w:lvl w:ilvl="4" w:tplc="41E458CA">
      <w:numFmt w:val="bullet"/>
      <w:lvlText w:val="•"/>
      <w:lvlJc w:val="left"/>
      <w:pPr>
        <w:ind w:left="4248" w:hanging="308"/>
      </w:pPr>
      <w:rPr>
        <w:rFonts w:hint="default"/>
        <w:lang w:val="en-US" w:eastAsia="en-US" w:bidi="ar-SA"/>
      </w:rPr>
    </w:lvl>
    <w:lvl w:ilvl="5" w:tplc="C0728C78">
      <w:numFmt w:val="bullet"/>
      <w:lvlText w:val="•"/>
      <w:lvlJc w:val="left"/>
      <w:pPr>
        <w:ind w:left="5220" w:hanging="308"/>
      </w:pPr>
      <w:rPr>
        <w:rFonts w:hint="default"/>
        <w:lang w:val="en-US" w:eastAsia="en-US" w:bidi="ar-SA"/>
      </w:rPr>
    </w:lvl>
    <w:lvl w:ilvl="6" w:tplc="6860BAAC">
      <w:numFmt w:val="bullet"/>
      <w:lvlText w:val="•"/>
      <w:lvlJc w:val="left"/>
      <w:pPr>
        <w:ind w:left="6192" w:hanging="308"/>
      </w:pPr>
      <w:rPr>
        <w:rFonts w:hint="default"/>
        <w:lang w:val="en-US" w:eastAsia="en-US" w:bidi="ar-SA"/>
      </w:rPr>
    </w:lvl>
    <w:lvl w:ilvl="7" w:tplc="D8CCACDA">
      <w:numFmt w:val="bullet"/>
      <w:lvlText w:val="•"/>
      <w:lvlJc w:val="left"/>
      <w:pPr>
        <w:ind w:left="7164" w:hanging="308"/>
      </w:pPr>
      <w:rPr>
        <w:rFonts w:hint="default"/>
        <w:lang w:val="en-US" w:eastAsia="en-US" w:bidi="ar-SA"/>
      </w:rPr>
    </w:lvl>
    <w:lvl w:ilvl="8" w:tplc="922E79C2">
      <w:numFmt w:val="bullet"/>
      <w:lvlText w:val="•"/>
      <w:lvlJc w:val="left"/>
      <w:pPr>
        <w:ind w:left="8136" w:hanging="308"/>
      </w:pPr>
      <w:rPr>
        <w:rFonts w:hint="default"/>
        <w:lang w:val="en-US" w:eastAsia="en-US" w:bidi="ar-SA"/>
      </w:rPr>
    </w:lvl>
  </w:abstractNum>
  <w:abstractNum w:abstractNumId="43" w15:restartNumberingAfterBreak="0">
    <w:nsid w:val="480D6558"/>
    <w:multiLevelType w:val="hybridMultilevel"/>
    <w:tmpl w:val="51A6D408"/>
    <w:lvl w:ilvl="0" w:tplc="D716031E">
      <w:start w:val="1"/>
      <w:numFmt w:val="upperLetter"/>
      <w:lvlText w:val="[%1]"/>
      <w:lvlJc w:val="left"/>
      <w:pPr>
        <w:ind w:left="810" w:hanging="492"/>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1" w:tplc="DF6E2A52">
      <w:numFmt w:val="bullet"/>
      <w:lvlText w:val="•"/>
      <w:lvlJc w:val="left"/>
      <w:pPr>
        <w:ind w:left="1746" w:hanging="492"/>
      </w:pPr>
      <w:rPr>
        <w:rFonts w:hint="default"/>
        <w:lang w:val="en-US" w:eastAsia="en-US" w:bidi="ar-SA"/>
      </w:rPr>
    </w:lvl>
    <w:lvl w:ilvl="2" w:tplc="E2789F08">
      <w:numFmt w:val="bullet"/>
      <w:lvlText w:val="•"/>
      <w:lvlJc w:val="left"/>
      <w:pPr>
        <w:ind w:left="2672" w:hanging="492"/>
      </w:pPr>
      <w:rPr>
        <w:rFonts w:hint="default"/>
        <w:lang w:val="en-US" w:eastAsia="en-US" w:bidi="ar-SA"/>
      </w:rPr>
    </w:lvl>
    <w:lvl w:ilvl="3" w:tplc="6C44F740">
      <w:numFmt w:val="bullet"/>
      <w:lvlText w:val="•"/>
      <w:lvlJc w:val="left"/>
      <w:pPr>
        <w:ind w:left="3598" w:hanging="492"/>
      </w:pPr>
      <w:rPr>
        <w:rFonts w:hint="default"/>
        <w:lang w:val="en-US" w:eastAsia="en-US" w:bidi="ar-SA"/>
      </w:rPr>
    </w:lvl>
    <w:lvl w:ilvl="4" w:tplc="F3E08448">
      <w:numFmt w:val="bullet"/>
      <w:lvlText w:val="•"/>
      <w:lvlJc w:val="left"/>
      <w:pPr>
        <w:ind w:left="4524" w:hanging="492"/>
      </w:pPr>
      <w:rPr>
        <w:rFonts w:hint="default"/>
        <w:lang w:val="en-US" w:eastAsia="en-US" w:bidi="ar-SA"/>
      </w:rPr>
    </w:lvl>
    <w:lvl w:ilvl="5" w:tplc="34A89DE6">
      <w:numFmt w:val="bullet"/>
      <w:lvlText w:val="•"/>
      <w:lvlJc w:val="left"/>
      <w:pPr>
        <w:ind w:left="5450" w:hanging="492"/>
      </w:pPr>
      <w:rPr>
        <w:rFonts w:hint="default"/>
        <w:lang w:val="en-US" w:eastAsia="en-US" w:bidi="ar-SA"/>
      </w:rPr>
    </w:lvl>
    <w:lvl w:ilvl="6" w:tplc="05CCB07E">
      <w:numFmt w:val="bullet"/>
      <w:lvlText w:val="•"/>
      <w:lvlJc w:val="left"/>
      <w:pPr>
        <w:ind w:left="6376" w:hanging="492"/>
      </w:pPr>
      <w:rPr>
        <w:rFonts w:hint="default"/>
        <w:lang w:val="en-US" w:eastAsia="en-US" w:bidi="ar-SA"/>
      </w:rPr>
    </w:lvl>
    <w:lvl w:ilvl="7" w:tplc="68448374">
      <w:numFmt w:val="bullet"/>
      <w:lvlText w:val="•"/>
      <w:lvlJc w:val="left"/>
      <w:pPr>
        <w:ind w:left="7302" w:hanging="492"/>
      </w:pPr>
      <w:rPr>
        <w:rFonts w:hint="default"/>
        <w:lang w:val="en-US" w:eastAsia="en-US" w:bidi="ar-SA"/>
      </w:rPr>
    </w:lvl>
    <w:lvl w:ilvl="8" w:tplc="6658AAD8">
      <w:numFmt w:val="bullet"/>
      <w:lvlText w:val="•"/>
      <w:lvlJc w:val="left"/>
      <w:pPr>
        <w:ind w:left="8228" w:hanging="492"/>
      </w:pPr>
      <w:rPr>
        <w:rFonts w:hint="default"/>
        <w:lang w:val="en-US" w:eastAsia="en-US" w:bidi="ar-SA"/>
      </w:rPr>
    </w:lvl>
  </w:abstractNum>
  <w:abstractNum w:abstractNumId="44" w15:restartNumberingAfterBreak="0">
    <w:nsid w:val="483277DB"/>
    <w:multiLevelType w:val="hybridMultilevel"/>
    <w:tmpl w:val="D8164B86"/>
    <w:lvl w:ilvl="0" w:tplc="ABD8171E">
      <w:start w:val="2"/>
      <w:numFmt w:val="decimal"/>
      <w:lvlText w:val="[%1]"/>
      <w:lvlJc w:val="left"/>
      <w:pPr>
        <w:ind w:left="360" w:hanging="436"/>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1" w:tplc="5F50F52A">
      <w:numFmt w:val="bullet"/>
      <w:lvlText w:val="•"/>
      <w:lvlJc w:val="left"/>
      <w:pPr>
        <w:ind w:left="1332" w:hanging="436"/>
      </w:pPr>
      <w:rPr>
        <w:rFonts w:hint="default"/>
        <w:lang w:val="en-US" w:eastAsia="en-US" w:bidi="ar-SA"/>
      </w:rPr>
    </w:lvl>
    <w:lvl w:ilvl="2" w:tplc="0042520A">
      <w:numFmt w:val="bullet"/>
      <w:lvlText w:val="•"/>
      <w:lvlJc w:val="left"/>
      <w:pPr>
        <w:ind w:left="2304" w:hanging="436"/>
      </w:pPr>
      <w:rPr>
        <w:rFonts w:hint="default"/>
        <w:lang w:val="en-US" w:eastAsia="en-US" w:bidi="ar-SA"/>
      </w:rPr>
    </w:lvl>
    <w:lvl w:ilvl="3" w:tplc="A176D8D8">
      <w:numFmt w:val="bullet"/>
      <w:lvlText w:val="•"/>
      <w:lvlJc w:val="left"/>
      <w:pPr>
        <w:ind w:left="3276" w:hanging="436"/>
      </w:pPr>
      <w:rPr>
        <w:rFonts w:hint="default"/>
        <w:lang w:val="en-US" w:eastAsia="en-US" w:bidi="ar-SA"/>
      </w:rPr>
    </w:lvl>
    <w:lvl w:ilvl="4" w:tplc="7F7E8A1C">
      <w:numFmt w:val="bullet"/>
      <w:lvlText w:val="•"/>
      <w:lvlJc w:val="left"/>
      <w:pPr>
        <w:ind w:left="4248" w:hanging="436"/>
      </w:pPr>
      <w:rPr>
        <w:rFonts w:hint="default"/>
        <w:lang w:val="en-US" w:eastAsia="en-US" w:bidi="ar-SA"/>
      </w:rPr>
    </w:lvl>
    <w:lvl w:ilvl="5" w:tplc="C8BC89FC">
      <w:numFmt w:val="bullet"/>
      <w:lvlText w:val="•"/>
      <w:lvlJc w:val="left"/>
      <w:pPr>
        <w:ind w:left="5220" w:hanging="436"/>
      </w:pPr>
      <w:rPr>
        <w:rFonts w:hint="default"/>
        <w:lang w:val="en-US" w:eastAsia="en-US" w:bidi="ar-SA"/>
      </w:rPr>
    </w:lvl>
    <w:lvl w:ilvl="6" w:tplc="346A481A">
      <w:numFmt w:val="bullet"/>
      <w:lvlText w:val="•"/>
      <w:lvlJc w:val="left"/>
      <w:pPr>
        <w:ind w:left="6192" w:hanging="436"/>
      </w:pPr>
      <w:rPr>
        <w:rFonts w:hint="default"/>
        <w:lang w:val="en-US" w:eastAsia="en-US" w:bidi="ar-SA"/>
      </w:rPr>
    </w:lvl>
    <w:lvl w:ilvl="7" w:tplc="9AB489C8">
      <w:numFmt w:val="bullet"/>
      <w:lvlText w:val="•"/>
      <w:lvlJc w:val="left"/>
      <w:pPr>
        <w:ind w:left="7164" w:hanging="436"/>
      </w:pPr>
      <w:rPr>
        <w:rFonts w:hint="default"/>
        <w:lang w:val="en-US" w:eastAsia="en-US" w:bidi="ar-SA"/>
      </w:rPr>
    </w:lvl>
    <w:lvl w:ilvl="8" w:tplc="288AAE82">
      <w:numFmt w:val="bullet"/>
      <w:lvlText w:val="•"/>
      <w:lvlJc w:val="left"/>
      <w:pPr>
        <w:ind w:left="8136" w:hanging="436"/>
      </w:pPr>
      <w:rPr>
        <w:rFonts w:hint="default"/>
        <w:lang w:val="en-US" w:eastAsia="en-US" w:bidi="ar-SA"/>
      </w:rPr>
    </w:lvl>
  </w:abstractNum>
  <w:abstractNum w:abstractNumId="45" w15:restartNumberingAfterBreak="0">
    <w:nsid w:val="4ACD5CB3"/>
    <w:multiLevelType w:val="hybridMultilevel"/>
    <w:tmpl w:val="FDCC3390"/>
    <w:lvl w:ilvl="0" w:tplc="9098BD52">
      <w:start w:val="1"/>
      <w:numFmt w:val="upperRoman"/>
      <w:lvlText w:val="%1."/>
      <w:lvlJc w:val="left"/>
      <w:pPr>
        <w:ind w:left="666" w:hanging="307"/>
        <w:jc w:val="left"/>
      </w:pPr>
      <w:rPr>
        <w:rFonts w:ascii="Times New Roman" w:eastAsia="Times New Roman" w:hAnsi="Times New Roman" w:cs="Times New Roman" w:hint="default"/>
        <w:b/>
        <w:bCs/>
        <w:i w:val="0"/>
        <w:iCs w:val="0"/>
        <w:spacing w:val="-1"/>
        <w:w w:val="101"/>
        <w:sz w:val="34"/>
        <w:szCs w:val="34"/>
        <w:lang w:val="en-US" w:eastAsia="en-US" w:bidi="ar-SA"/>
      </w:rPr>
    </w:lvl>
    <w:lvl w:ilvl="1" w:tplc="733E7D0C">
      <w:start w:val="1"/>
      <w:numFmt w:val="upperLetter"/>
      <w:lvlText w:val="[%2]"/>
      <w:lvlJc w:val="left"/>
      <w:pPr>
        <w:ind w:left="1302" w:hanging="493"/>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2" w:tplc="ADB6ACCA">
      <w:numFmt w:val="bullet"/>
      <w:lvlText w:val="•"/>
      <w:lvlJc w:val="left"/>
      <w:pPr>
        <w:ind w:left="2275" w:hanging="493"/>
      </w:pPr>
      <w:rPr>
        <w:rFonts w:hint="default"/>
        <w:lang w:val="en-US" w:eastAsia="en-US" w:bidi="ar-SA"/>
      </w:rPr>
    </w:lvl>
    <w:lvl w:ilvl="3" w:tplc="2D627F70">
      <w:numFmt w:val="bullet"/>
      <w:lvlText w:val="•"/>
      <w:lvlJc w:val="left"/>
      <w:pPr>
        <w:ind w:left="3251" w:hanging="493"/>
      </w:pPr>
      <w:rPr>
        <w:rFonts w:hint="default"/>
        <w:lang w:val="en-US" w:eastAsia="en-US" w:bidi="ar-SA"/>
      </w:rPr>
    </w:lvl>
    <w:lvl w:ilvl="4" w:tplc="5C78C976">
      <w:numFmt w:val="bullet"/>
      <w:lvlText w:val="•"/>
      <w:lvlJc w:val="left"/>
      <w:pPr>
        <w:ind w:left="4226" w:hanging="493"/>
      </w:pPr>
      <w:rPr>
        <w:rFonts w:hint="default"/>
        <w:lang w:val="en-US" w:eastAsia="en-US" w:bidi="ar-SA"/>
      </w:rPr>
    </w:lvl>
    <w:lvl w:ilvl="5" w:tplc="6AA6FD76">
      <w:numFmt w:val="bullet"/>
      <w:lvlText w:val="•"/>
      <w:lvlJc w:val="left"/>
      <w:pPr>
        <w:ind w:left="5202" w:hanging="493"/>
      </w:pPr>
      <w:rPr>
        <w:rFonts w:hint="default"/>
        <w:lang w:val="en-US" w:eastAsia="en-US" w:bidi="ar-SA"/>
      </w:rPr>
    </w:lvl>
    <w:lvl w:ilvl="6" w:tplc="2B9C8C9A">
      <w:numFmt w:val="bullet"/>
      <w:lvlText w:val="•"/>
      <w:lvlJc w:val="left"/>
      <w:pPr>
        <w:ind w:left="6177" w:hanging="493"/>
      </w:pPr>
      <w:rPr>
        <w:rFonts w:hint="default"/>
        <w:lang w:val="en-US" w:eastAsia="en-US" w:bidi="ar-SA"/>
      </w:rPr>
    </w:lvl>
    <w:lvl w:ilvl="7" w:tplc="8FE861F2">
      <w:numFmt w:val="bullet"/>
      <w:lvlText w:val="•"/>
      <w:lvlJc w:val="left"/>
      <w:pPr>
        <w:ind w:left="7153" w:hanging="493"/>
      </w:pPr>
      <w:rPr>
        <w:rFonts w:hint="default"/>
        <w:lang w:val="en-US" w:eastAsia="en-US" w:bidi="ar-SA"/>
      </w:rPr>
    </w:lvl>
    <w:lvl w:ilvl="8" w:tplc="20D25890">
      <w:numFmt w:val="bullet"/>
      <w:lvlText w:val="•"/>
      <w:lvlJc w:val="left"/>
      <w:pPr>
        <w:ind w:left="8128" w:hanging="493"/>
      </w:pPr>
      <w:rPr>
        <w:rFonts w:hint="default"/>
        <w:lang w:val="en-US" w:eastAsia="en-US" w:bidi="ar-SA"/>
      </w:rPr>
    </w:lvl>
  </w:abstractNum>
  <w:abstractNum w:abstractNumId="46" w15:restartNumberingAfterBreak="0">
    <w:nsid w:val="4B553203"/>
    <w:multiLevelType w:val="hybridMultilevel"/>
    <w:tmpl w:val="BB10F2DC"/>
    <w:lvl w:ilvl="0" w:tplc="85220278">
      <w:start w:val="1"/>
      <w:numFmt w:val="decimal"/>
      <w:lvlText w:val="(%1)"/>
      <w:lvlJc w:val="left"/>
      <w:pPr>
        <w:ind w:left="360" w:hanging="446"/>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FFAAE488">
      <w:numFmt w:val="bullet"/>
      <w:lvlText w:val="•"/>
      <w:lvlJc w:val="left"/>
      <w:pPr>
        <w:ind w:left="1332" w:hanging="446"/>
      </w:pPr>
      <w:rPr>
        <w:rFonts w:hint="default"/>
        <w:lang w:val="en-US" w:eastAsia="en-US" w:bidi="ar-SA"/>
      </w:rPr>
    </w:lvl>
    <w:lvl w:ilvl="2" w:tplc="D08638EC">
      <w:numFmt w:val="bullet"/>
      <w:lvlText w:val="•"/>
      <w:lvlJc w:val="left"/>
      <w:pPr>
        <w:ind w:left="2304" w:hanging="446"/>
      </w:pPr>
      <w:rPr>
        <w:rFonts w:hint="default"/>
        <w:lang w:val="en-US" w:eastAsia="en-US" w:bidi="ar-SA"/>
      </w:rPr>
    </w:lvl>
    <w:lvl w:ilvl="3" w:tplc="08AE4238">
      <w:numFmt w:val="bullet"/>
      <w:lvlText w:val="•"/>
      <w:lvlJc w:val="left"/>
      <w:pPr>
        <w:ind w:left="3276" w:hanging="446"/>
      </w:pPr>
      <w:rPr>
        <w:rFonts w:hint="default"/>
        <w:lang w:val="en-US" w:eastAsia="en-US" w:bidi="ar-SA"/>
      </w:rPr>
    </w:lvl>
    <w:lvl w:ilvl="4" w:tplc="DFD6A03A">
      <w:numFmt w:val="bullet"/>
      <w:lvlText w:val="•"/>
      <w:lvlJc w:val="left"/>
      <w:pPr>
        <w:ind w:left="4248" w:hanging="446"/>
      </w:pPr>
      <w:rPr>
        <w:rFonts w:hint="default"/>
        <w:lang w:val="en-US" w:eastAsia="en-US" w:bidi="ar-SA"/>
      </w:rPr>
    </w:lvl>
    <w:lvl w:ilvl="5" w:tplc="3DD0D5EC">
      <w:numFmt w:val="bullet"/>
      <w:lvlText w:val="•"/>
      <w:lvlJc w:val="left"/>
      <w:pPr>
        <w:ind w:left="5220" w:hanging="446"/>
      </w:pPr>
      <w:rPr>
        <w:rFonts w:hint="default"/>
        <w:lang w:val="en-US" w:eastAsia="en-US" w:bidi="ar-SA"/>
      </w:rPr>
    </w:lvl>
    <w:lvl w:ilvl="6" w:tplc="7F94DB8C">
      <w:numFmt w:val="bullet"/>
      <w:lvlText w:val="•"/>
      <w:lvlJc w:val="left"/>
      <w:pPr>
        <w:ind w:left="6192" w:hanging="446"/>
      </w:pPr>
      <w:rPr>
        <w:rFonts w:hint="default"/>
        <w:lang w:val="en-US" w:eastAsia="en-US" w:bidi="ar-SA"/>
      </w:rPr>
    </w:lvl>
    <w:lvl w:ilvl="7" w:tplc="0D3E64AC">
      <w:numFmt w:val="bullet"/>
      <w:lvlText w:val="•"/>
      <w:lvlJc w:val="left"/>
      <w:pPr>
        <w:ind w:left="7164" w:hanging="446"/>
      </w:pPr>
      <w:rPr>
        <w:rFonts w:hint="default"/>
        <w:lang w:val="en-US" w:eastAsia="en-US" w:bidi="ar-SA"/>
      </w:rPr>
    </w:lvl>
    <w:lvl w:ilvl="8" w:tplc="74EE55F6">
      <w:numFmt w:val="bullet"/>
      <w:lvlText w:val="•"/>
      <w:lvlJc w:val="left"/>
      <w:pPr>
        <w:ind w:left="8136" w:hanging="446"/>
      </w:pPr>
      <w:rPr>
        <w:rFonts w:hint="default"/>
        <w:lang w:val="en-US" w:eastAsia="en-US" w:bidi="ar-SA"/>
      </w:rPr>
    </w:lvl>
  </w:abstractNum>
  <w:abstractNum w:abstractNumId="47" w15:restartNumberingAfterBreak="0">
    <w:nsid w:val="4BAB13EB"/>
    <w:multiLevelType w:val="hybridMultilevel"/>
    <w:tmpl w:val="BDBAF998"/>
    <w:lvl w:ilvl="0" w:tplc="EEC4569C">
      <w:start w:val="1"/>
      <w:numFmt w:val="upperLetter"/>
      <w:lvlText w:val="[%1]"/>
      <w:lvlJc w:val="left"/>
      <w:pPr>
        <w:ind w:left="1301" w:hanging="492"/>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1" w:tplc="37B6B22E">
      <w:numFmt w:val="bullet"/>
      <w:lvlText w:val="•"/>
      <w:lvlJc w:val="left"/>
      <w:pPr>
        <w:ind w:left="2178" w:hanging="492"/>
      </w:pPr>
      <w:rPr>
        <w:rFonts w:hint="default"/>
        <w:lang w:val="en-US" w:eastAsia="en-US" w:bidi="ar-SA"/>
      </w:rPr>
    </w:lvl>
    <w:lvl w:ilvl="2" w:tplc="13F85070">
      <w:numFmt w:val="bullet"/>
      <w:lvlText w:val="•"/>
      <w:lvlJc w:val="left"/>
      <w:pPr>
        <w:ind w:left="3056" w:hanging="492"/>
      </w:pPr>
      <w:rPr>
        <w:rFonts w:hint="default"/>
        <w:lang w:val="en-US" w:eastAsia="en-US" w:bidi="ar-SA"/>
      </w:rPr>
    </w:lvl>
    <w:lvl w:ilvl="3" w:tplc="64BCFF6C">
      <w:numFmt w:val="bullet"/>
      <w:lvlText w:val="•"/>
      <w:lvlJc w:val="left"/>
      <w:pPr>
        <w:ind w:left="3934" w:hanging="492"/>
      </w:pPr>
      <w:rPr>
        <w:rFonts w:hint="default"/>
        <w:lang w:val="en-US" w:eastAsia="en-US" w:bidi="ar-SA"/>
      </w:rPr>
    </w:lvl>
    <w:lvl w:ilvl="4" w:tplc="7EE808AC">
      <w:numFmt w:val="bullet"/>
      <w:lvlText w:val="•"/>
      <w:lvlJc w:val="left"/>
      <w:pPr>
        <w:ind w:left="4812" w:hanging="492"/>
      </w:pPr>
      <w:rPr>
        <w:rFonts w:hint="default"/>
        <w:lang w:val="en-US" w:eastAsia="en-US" w:bidi="ar-SA"/>
      </w:rPr>
    </w:lvl>
    <w:lvl w:ilvl="5" w:tplc="0F3E1B68">
      <w:numFmt w:val="bullet"/>
      <w:lvlText w:val="•"/>
      <w:lvlJc w:val="left"/>
      <w:pPr>
        <w:ind w:left="5690" w:hanging="492"/>
      </w:pPr>
      <w:rPr>
        <w:rFonts w:hint="default"/>
        <w:lang w:val="en-US" w:eastAsia="en-US" w:bidi="ar-SA"/>
      </w:rPr>
    </w:lvl>
    <w:lvl w:ilvl="6" w:tplc="E092EC48">
      <w:numFmt w:val="bullet"/>
      <w:lvlText w:val="•"/>
      <w:lvlJc w:val="left"/>
      <w:pPr>
        <w:ind w:left="6568" w:hanging="492"/>
      </w:pPr>
      <w:rPr>
        <w:rFonts w:hint="default"/>
        <w:lang w:val="en-US" w:eastAsia="en-US" w:bidi="ar-SA"/>
      </w:rPr>
    </w:lvl>
    <w:lvl w:ilvl="7" w:tplc="070475FC">
      <w:numFmt w:val="bullet"/>
      <w:lvlText w:val="•"/>
      <w:lvlJc w:val="left"/>
      <w:pPr>
        <w:ind w:left="7446" w:hanging="492"/>
      </w:pPr>
      <w:rPr>
        <w:rFonts w:hint="default"/>
        <w:lang w:val="en-US" w:eastAsia="en-US" w:bidi="ar-SA"/>
      </w:rPr>
    </w:lvl>
    <w:lvl w:ilvl="8" w:tplc="E9A4C6A0">
      <w:numFmt w:val="bullet"/>
      <w:lvlText w:val="•"/>
      <w:lvlJc w:val="left"/>
      <w:pPr>
        <w:ind w:left="8324" w:hanging="492"/>
      </w:pPr>
      <w:rPr>
        <w:rFonts w:hint="default"/>
        <w:lang w:val="en-US" w:eastAsia="en-US" w:bidi="ar-SA"/>
      </w:rPr>
    </w:lvl>
  </w:abstractNum>
  <w:abstractNum w:abstractNumId="48" w15:restartNumberingAfterBreak="0">
    <w:nsid w:val="4D296B95"/>
    <w:multiLevelType w:val="hybridMultilevel"/>
    <w:tmpl w:val="197E6428"/>
    <w:lvl w:ilvl="0" w:tplc="C0762876">
      <w:start w:val="1"/>
      <w:numFmt w:val="upperLetter"/>
      <w:lvlText w:val="[%1]"/>
      <w:lvlJc w:val="left"/>
      <w:pPr>
        <w:ind w:left="1301" w:hanging="492"/>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1" w:tplc="ABAA2CDC">
      <w:numFmt w:val="bullet"/>
      <w:lvlText w:val="•"/>
      <w:lvlJc w:val="left"/>
      <w:pPr>
        <w:ind w:left="2178" w:hanging="492"/>
      </w:pPr>
      <w:rPr>
        <w:rFonts w:hint="default"/>
        <w:lang w:val="en-US" w:eastAsia="en-US" w:bidi="ar-SA"/>
      </w:rPr>
    </w:lvl>
    <w:lvl w:ilvl="2" w:tplc="3E083ABC">
      <w:numFmt w:val="bullet"/>
      <w:lvlText w:val="•"/>
      <w:lvlJc w:val="left"/>
      <w:pPr>
        <w:ind w:left="3056" w:hanging="492"/>
      </w:pPr>
      <w:rPr>
        <w:rFonts w:hint="default"/>
        <w:lang w:val="en-US" w:eastAsia="en-US" w:bidi="ar-SA"/>
      </w:rPr>
    </w:lvl>
    <w:lvl w:ilvl="3" w:tplc="885EF4C2">
      <w:numFmt w:val="bullet"/>
      <w:lvlText w:val="•"/>
      <w:lvlJc w:val="left"/>
      <w:pPr>
        <w:ind w:left="3934" w:hanging="492"/>
      </w:pPr>
      <w:rPr>
        <w:rFonts w:hint="default"/>
        <w:lang w:val="en-US" w:eastAsia="en-US" w:bidi="ar-SA"/>
      </w:rPr>
    </w:lvl>
    <w:lvl w:ilvl="4" w:tplc="7DC4624C">
      <w:numFmt w:val="bullet"/>
      <w:lvlText w:val="•"/>
      <w:lvlJc w:val="left"/>
      <w:pPr>
        <w:ind w:left="4812" w:hanging="492"/>
      </w:pPr>
      <w:rPr>
        <w:rFonts w:hint="default"/>
        <w:lang w:val="en-US" w:eastAsia="en-US" w:bidi="ar-SA"/>
      </w:rPr>
    </w:lvl>
    <w:lvl w:ilvl="5" w:tplc="6122B7B6">
      <w:numFmt w:val="bullet"/>
      <w:lvlText w:val="•"/>
      <w:lvlJc w:val="left"/>
      <w:pPr>
        <w:ind w:left="5690" w:hanging="492"/>
      </w:pPr>
      <w:rPr>
        <w:rFonts w:hint="default"/>
        <w:lang w:val="en-US" w:eastAsia="en-US" w:bidi="ar-SA"/>
      </w:rPr>
    </w:lvl>
    <w:lvl w:ilvl="6" w:tplc="5B5C75D4">
      <w:numFmt w:val="bullet"/>
      <w:lvlText w:val="•"/>
      <w:lvlJc w:val="left"/>
      <w:pPr>
        <w:ind w:left="6568" w:hanging="492"/>
      </w:pPr>
      <w:rPr>
        <w:rFonts w:hint="default"/>
        <w:lang w:val="en-US" w:eastAsia="en-US" w:bidi="ar-SA"/>
      </w:rPr>
    </w:lvl>
    <w:lvl w:ilvl="7" w:tplc="BDC8151A">
      <w:numFmt w:val="bullet"/>
      <w:lvlText w:val="•"/>
      <w:lvlJc w:val="left"/>
      <w:pPr>
        <w:ind w:left="7446" w:hanging="492"/>
      </w:pPr>
      <w:rPr>
        <w:rFonts w:hint="default"/>
        <w:lang w:val="en-US" w:eastAsia="en-US" w:bidi="ar-SA"/>
      </w:rPr>
    </w:lvl>
    <w:lvl w:ilvl="8" w:tplc="D8B677B4">
      <w:numFmt w:val="bullet"/>
      <w:lvlText w:val="•"/>
      <w:lvlJc w:val="left"/>
      <w:pPr>
        <w:ind w:left="8324" w:hanging="492"/>
      </w:pPr>
      <w:rPr>
        <w:rFonts w:hint="default"/>
        <w:lang w:val="en-US" w:eastAsia="en-US" w:bidi="ar-SA"/>
      </w:rPr>
    </w:lvl>
  </w:abstractNum>
  <w:abstractNum w:abstractNumId="49" w15:restartNumberingAfterBreak="0">
    <w:nsid w:val="4F750FC1"/>
    <w:multiLevelType w:val="hybridMultilevel"/>
    <w:tmpl w:val="1CF2BEEC"/>
    <w:lvl w:ilvl="0" w:tplc="EE70DD3C">
      <w:start w:val="1"/>
      <w:numFmt w:val="decimal"/>
      <w:lvlText w:val="[%1]"/>
      <w:lvlJc w:val="left"/>
      <w:pPr>
        <w:ind w:left="360" w:hanging="434"/>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00146B7C">
      <w:numFmt w:val="bullet"/>
      <w:lvlText w:val="•"/>
      <w:lvlJc w:val="left"/>
      <w:pPr>
        <w:ind w:left="1332" w:hanging="434"/>
      </w:pPr>
      <w:rPr>
        <w:rFonts w:hint="default"/>
        <w:lang w:val="en-US" w:eastAsia="en-US" w:bidi="ar-SA"/>
      </w:rPr>
    </w:lvl>
    <w:lvl w:ilvl="2" w:tplc="06DA13BC">
      <w:numFmt w:val="bullet"/>
      <w:lvlText w:val="•"/>
      <w:lvlJc w:val="left"/>
      <w:pPr>
        <w:ind w:left="2304" w:hanging="434"/>
      </w:pPr>
      <w:rPr>
        <w:rFonts w:hint="default"/>
        <w:lang w:val="en-US" w:eastAsia="en-US" w:bidi="ar-SA"/>
      </w:rPr>
    </w:lvl>
    <w:lvl w:ilvl="3" w:tplc="987A00BA">
      <w:numFmt w:val="bullet"/>
      <w:lvlText w:val="•"/>
      <w:lvlJc w:val="left"/>
      <w:pPr>
        <w:ind w:left="3276" w:hanging="434"/>
      </w:pPr>
      <w:rPr>
        <w:rFonts w:hint="default"/>
        <w:lang w:val="en-US" w:eastAsia="en-US" w:bidi="ar-SA"/>
      </w:rPr>
    </w:lvl>
    <w:lvl w:ilvl="4" w:tplc="3F3A15DC">
      <w:numFmt w:val="bullet"/>
      <w:lvlText w:val="•"/>
      <w:lvlJc w:val="left"/>
      <w:pPr>
        <w:ind w:left="4248" w:hanging="434"/>
      </w:pPr>
      <w:rPr>
        <w:rFonts w:hint="default"/>
        <w:lang w:val="en-US" w:eastAsia="en-US" w:bidi="ar-SA"/>
      </w:rPr>
    </w:lvl>
    <w:lvl w:ilvl="5" w:tplc="DF988E84">
      <w:numFmt w:val="bullet"/>
      <w:lvlText w:val="•"/>
      <w:lvlJc w:val="left"/>
      <w:pPr>
        <w:ind w:left="5220" w:hanging="434"/>
      </w:pPr>
      <w:rPr>
        <w:rFonts w:hint="default"/>
        <w:lang w:val="en-US" w:eastAsia="en-US" w:bidi="ar-SA"/>
      </w:rPr>
    </w:lvl>
    <w:lvl w:ilvl="6" w:tplc="F056B84E">
      <w:numFmt w:val="bullet"/>
      <w:lvlText w:val="•"/>
      <w:lvlJc w:val="left"/>
      <w:pPr>
        <w:ind w:left="6192" w:hanging="434"/>
      </w:pPr>
      <w:rPr>
        <w:rFonts w:hint="default"/>
        <w:lang w:val="en-US" w:eastAsia="en-US" w:bidi="ar-SA"/>
      </w:rPr>
    </w:lvl>
    <w:lvl w:ilvl="7" w:tplc="04406FD4">
      <w:numFmt w:val="bullet"/>
      <w:lvlText w:val="•"/>
      <w:lvlJc w:val="left"/>
      <w:pPr>
        <w:ind w:left="7164" w:hanging="434"/>
      </w:pPr>
      <w:rPr>
        <w:rFonts w:hint="default"/>
        <w:lang w:val="en-US" w:eastAsia="en-US" w:bidi="ar-SA"/>
      </w:rPr>
    </w:lvl>
    <w:lvl w:ilvl="8" w:tplc="A0708D3E">
      <w:numFmt w:val="bullet"/>
      <w:lvlText w:val="•"/>
      <w:lvlJc w:val="left"/>
      <w:pPr>
        <w:ind w:left="8136" w:hanging="434"/>
      </w:pPr>
      <w:rPr>
        <w:rFonts w:hint="default"/>
        <w:lang w:val="en-US" w:eastAsia="en-US" w:bidi="ar-SA"/>
      </w:rPr>
    </w:lvl>
  </w:abstractNum>
  <w:abstractNum w:abstractNumId="50" w15:restartNumberingAfterBreak="0">
    <w:nsid w:val="4FF1184B"/>
    <w:multiLevelType w:val="hybridMultilevel"/>
    <w:tmpl w:val="506CBC40"/>
    <w:lvl w:ilvl="0" w:tplc="94088C68">
      <w:start w:val="1"/>
      <w:numFmt w:val="decimal"/>
      <w:lvlText w:val="[%1]"/>
      <w:lvlJc w:val="left"/>
      <w:pPr>
        <w:ind w:left="360" w:hanging="439"/>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F774D532">
      <w:numFmt w:val="bullet"/>
      <w:lvlText w:val="•"/>
      <w:lvlJc w:val="left"/>
      <w:pPr>
        <w:ind w:left="1332" w:hanging="439"/>
      </w:pPr>
      <w:rPr>
        <w:rFonts w:hint="default"/>
        <w:lang w:val="en-US" w:eastAsia="en-US" w:bidi="ar-SA"/>
      </w:rPr>
    </w:lvl>
    <w:lvl w:ilvl="2" w:tplc="65FAC4D2">
      <w:numFmt w:val="bullet"/>
      <w:lvlText w:val="•"/>
      <w:lvlJc w:val="left"/>
      <w:pPr>
        <w:ind w:left="2304" w:hanging="439"/>
      </w:pPr>
      <w:rPr>
        <w:rFonts w:hint="default"/>
        <w:lang w:val="en-US" w:eastAsia="en-US" w:bidi="ar-SA"/>
      </w:rPr>
    </w:lvl>
    <w:lvl w:ilvl="3" w:tplc="456250F8">
      <w:numFmt w:val="bullet"/>
      <w:lvlText w:val="•"/>
      <w:lvlJc w:val="left"/>
      <w:pPr>
        <w:ind w:left="3276" w:hanging="439"/>
      </w:pPr>
      <w:rPr>
        <w:rFonts w:hint="default"/>
        <w:lang w:val="en-US" w:eastAsia="en-US" w:bidi="ar-SA"/>
      </w:rPr>
    </w:lvl>
    <w:lvl w:ilvl="4" w:tplc="96362A4A">
      <w:numFmt w:val="bullet"/>
      <w:lvlText w:val="•"/>
      <w:lvlJc w:val="left"/>
      <w:pPr>
        <w:ind w:left="4248" w:hanging="439"/>
      </w:pPr>
      <w:rPr>
        <w:rFonts w:hint="default"/>
        <w:lang w:val="en-US" w:eastAsia="en-US" w:bidi="ar-SA"/>
      </w:rPr>
    </w:lvl>
    <w:lvl w:ilvl="5" w:tplc="B8947F48">
      <w:numFmt w:val="bullet"/>
      <w:lvlText w:val="•"/>
      <w:lvlJc w:val="left"/>
      <w:pPr>
        <w:ind w:left="5220" w:hanging="439"/>
      </w:pPr>
      <w:rPr>
        <w:rFonts w:hint="default"/>
        <w:lang w:val="en-US" w:eastAsia="en-US" w:bidi="ar-SA"/>
      </w:rPr>
    </w:lvl>
    <w:lvl w:ilvl="6" w:tplc="8E721836">
      <w:numFmt w:val="bullet"/>
      <w:lvlText w:val="•"/>
      <w:lvlJc w:val="left"/>
      <w:pPr>
        <w:ind w:left="6192" w:hanging="439"/>
      </w:pPr>
      <w:rPr>
        <w:rFonts w:hint="default"/>
        <w:lang w:val="en-US" w:eastAsia="en-US" w:bidi="ar-SA"/>
      </w:rPr>
    </w:lvl>
    <w:lvl w:ilvl="7" w:tplc="50A42EC6">
      <w:numFmt w:val="bullet"/>
      <w:lvlText w:val="•"/>
      <w:lvlJc w:val="left"/>
      <w:pPr>
        <w:ind w:left="7164" w:hanging="439"/>
      </w:pPr>
      <w:rPr>
        <w:rFonts w:hint="default"/>
        <w:lang w:val="en-US" w:eastAsia="en-US" w:bidi="ar-SA"/>
      </w:rPr>
    </w:lvl>
    <w:lvl w:ilvl="8" w:tplc="B6FC6466">
      <w:numFmt w:val="bullet"/>
      <w:lvlText w:val="•"/>
      <w:lvlJc w:val="left"/>
      <w:pPr>
        <w:ind w:left="8136" w:hanging="439"/>
      </w:pPr>
      <w:rPr>
        <w:rFonts w:hint="default"/>
        <w:lang w:val="en-US" w:eastAsia="en-US" w:bidi="ar-SA"/>
      </w:rPr>
    </w:lvl>
  </w:abstractNum>
  <w:abstractNum w:abstractNumId="51" w15:restartNumberingAfterBreak="0">
    <w:nsid w:val="566B19C6"/>
    <w:multiLevelType w:val="hybridMultilevel"/>
    <w:tmpl w:val="CE007C2E"/>
    <w:lvl w:ilvl="0" w:tplc="64DCA58E">
      <w:start w:val="1"/>
      <w:numFmt w:val="decimal"/>
      <w:lvlText w:val="[%1]"/>
      <w:lvlJc w:val="left"/>
      <w:pPr>
        <w:ind w:left="1234" w:hanging="425"/>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DE96C186">
      <w:numFmt w:val="bullet"/>
      <w:lvlText w:val="•"/>
      <w:lvlJc w:val="left"/>
      <w:pPr>
        <w:ind w:left="2124" w:hanging="425"/>
      </w:pPr>
      <w:rPr>
        <w:rFonts w:hint="default"/>
        <w:lang w:val="en-US" w:eastAsia="en-US" w:bidi="ar-SA"/>
      </w:rPr>
    </w:lvl>
    <w:lvl w:ilvl="2" w:tplc="B686B6EA">
      <w:numFmt w:val="bullet"/>
      <w:lvlText w:val="•"/>
      <w:lvlJc w:val="left"/>
      <w:pPr>
        <w:ind w:left="3008" w:hanging="425"/>
      </w:pPr>
      <w:rPr>
        <w:rFonts w:hint="default"/>
        <w:lang w:val="en-US" w:eastAsia="en-US" w:bidi="ar-SA"/>
      </w:rPr>
    </w:lvl>
    <w:lvl w:ilvl="3" w:tplc="DBE433F2">
      <w:numFmt w:val="bullet"/>
      <w:lvlText w:val="•"/>
      <w:lvlJc w:val="left"/>
      <w:pPr>
        <w:ind w:left="3892" w:hanging="425"/>
      </w:pPr>
      <w:rPr>
        <w:rFonts w:hint="default"/>
        <w:lang w:val="en-US" w:eastAsia="en-US" w:bidi="ar-SA"/>
      </w:rPr>
    </w:lvl>
    <w:lvl w:ilvl="4" w:tplc="3E62BF7A">
      <w:numFmt w:val="bullet"/>
      <w:lvlText w:val="•"/>
      <w:lvlJc w:val="left"/>
      <w:pPr>
        <w:ind w:left="4776" w:hanging="425"/>
      </w:pPr>
      <w:rPr>
        <w:rFonts w:hint="default"/>
        <w:lang w:val="en-US" w:eastAsia="en-US" w:bidi="ar-SA"/>
      </w:rPr>
    </w:lvl>
    <w:lvl w:ilvl="5" w:tplc="572E1504">
      <w:numFmt w:val="bullet"/>
      <w:lvlText w:val="•"/>
      <w:lvlJc w:val="left"/>
      <w:pPr>
        <w:ind w:left="5660" w:hanging="425"/>
      </w:pPr>
      <w:rPr>
        <w:rFonts w:hint="default"/>
        <w:lang w:val="en-US" w:eastAsia="en-US" w:bidi="ar-SA"/>
      </w:rPr>
    </w:lvl>
    <w:lvl w:ilvl="6" w:tplc="AD727BE6">
      <w:numFmt w:val="bullet"/>
      <w:lvlText w:val="•"/>
      <w:lvlJc w:val="left"/>
      <w:pPr>
        <w:ind w:left="6544" w:hanging="425"/>
      </w:pPr>
      <w:rPr>
        <w:rFonts w:hint="default"/>
        <w:lang w:val="en-US" w:eastAsia="en-US" w:bidi="ar-SA"/>
      </w:rPr>
    </w:lvl>
    <w:lvl w:ilvl="7" w:tplc="BBC02B5E">
      <w:numFmt w:val="bullet"/>
      <w:lvlText w:val="•"/>
      <w:lvlJc w:val="left"/>
      <w:pPr>
        <w:ind w:left="7428" w:hanging="425"/>
      </w:pPr>
      <w:rPr>
        <w:rFonts w:hint="default"/>
        <w:lang w:val="en-US" w:eastAsia="en-US" w:bidi="ar-SA"/>
      </w:rPr>
    </w:lvl>
    <w:lvl w:ilvl="8" w:tplc="3F5E6EA2">
      <w:numFmt w:val="bullet"/>
      <w:lvlText w:val="•"/>
      <w:lvlJc w:val="left"/>
      <w:pPr>
        <w:ind w:left="8312" w:hanging="425"/>
      </w:pPr>
      <w:rPr>
        <w:rFonts w:hint="default"/>
        <w:lang w:val="en-US" w:eastAsia="en-US" w:bidi="ar-SA"/>
      </w:rPr>
    </w:lvl>
  </w:abstractNum>
  <w:abstractNum w:abstractNumId="52" w15:restartNumberingAfterBreak="0">
    <w:nsid w:val="56C80727"/>
    <w:multiLevelType w:val="hybridMultilevel"/>
    <w:tmpl w:val="1E5C0E52"/>
    <w:lvl w:ilvl="0" w:tplc="D3226F3E">
      <w:start w:val="1"/>
      <w:numFmt w:val="decimal"/>
      <w:lvlText w:val="%1."/>
      <w:lvlJc w:val="left"/>
      <w:pPr>
        <w:ind w:left="360" w:hanging="354"/>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1A441104">
      <w:numFmt w:val="bullet"/>
      <w:lvlText w:val="•"/>
      <w:lvlJc w:val="left"/>
      <w:pPr>
        <w:ind w:left="1332" w:hanging="354"/>
      </w:pPr>
      <w:rPr>
        <w:rFonts w:hint="default"/>
        <w:lang w:val="en-US" w:eastAsia="en-US" w:bidi="ar-SA"/>
      </w:rPr>
    </w:lvl>
    <w:lvl w:ilvl="2" w:tplc="37E82E42">
      <w:numFmt w:val="bullet"/>
      <w:lvlText w:val="•"/>
      <w:lvlJc w:val="left"/>
      <w:pPr>
        <w:ind w:left="2304" w:hanging="354"/>
      </w:pPr>
      <w:rPr>
        <w:rFonts w:hint="default"/>
        <w:lang w:val="en-US" w:eastAsia="en-US" w:bidi="ar-SA"/>
      </w:rPr>
    </w:lvl>
    <w:lvl w:ilvl="3" w:tplc="FBF44C6C">
      <w:numFmt w:val="bullet"/>
      <w:lvlText w:val="•"/>
      <w:lvlJc w:val="left"/>
      <w:pPr>
        <w:ind w:left="3276" w:hanging="354"/>
      </w:pPr>
      <w:rPr>
        <w:rFonts w:hint="default"/>
        <w:lang w:val="en-US" w:eastAsia="en-US" w:bidi="ar-SA"/>
      </w:rPr>
    </w:lvl>
    <w:lvl w:ilvl="4" w:tplc="4268FDFA">
      <w:numFmt w:val="bullet"/>
      <w:lvlText w:val="•"/>
      <w:lvlJc w:val="left"/>
      <w:pPr>
        <w:ind w:left="4248" w:hanging="354"/>
      </w:pPr>
      <w:rPr>
        <w:rFonts w:hint="default"/>
        <w:lang w:val="en-US" w:eastAsia="en-US" w:bidi="ar-SA"/>
      </w:rPr>
    </w:lvl>
    <w:lvl w:ilvl="5" w:tplc="0BC04308">
      <w:numFmt w:val="bullet"/>
      <w:lvlText w:val="•"/>
      <w:lvlJc w:val="left"/>
      <w:pPr>
        <w:ind w:left="5220" w:hanging="354"/>
      </w:pPr>
      <w:rPr>
        <w:rFonts w:hint="default"/>
        <w:lang w:val="en-US" w:eastAsia="en-US" w:bidi="ar-SA"/>
      </w:rPr>
    </w:lvl>
    <w:lvl w:ilvl="6" w:tplc="D556C054">
      <w:numFmt w:val="bullet"/>
      <w:lvlText w:val="•"/>
      <w:lvlJc w:val="left"/>
      <w:pPr>
        <w:ind w:left="6192" w:hanging="354"/>
      </w:pPr>
      <w:rPr>
        <w:rFonts w:hint="default"/>
        <w:lang w:val="en-US" w:eastAsia="en-US" w:bidi="ar-SA"/>
      </w:rPr>
    </w:lvl>
    <w:lvl w:ilvl="7" w:tplc="D534D620">
      <w:numFmt w:val="bullet"/>
      <w:lvlText w:val="•"/>
      <w:lvlJc w:val="left"/>
      <w:pPr>
        <w:ind w:left="7164" w:hanging="354"/>
      </w:pPr>
      <w:rPr>
        <w:rFonts w:hint="default"/>
        <w:lang w:val="en-US" w:eastAsia="en-US" w:bidi="ar-SA"/>
      </w:rPr>
    </w:lvl>
    <w:lvl w:ilvl="8" w:tplc="2B585370">
      <w:numFmt w:val="bullet"/>
      <w:lvlText w:val="•"/>
      <w:lvlJc w:val="left"/>
      <w:pPr>
        <w:ind w:left="8136" w:hanging="354"/>
      </w:pPr>
      <w:rPr>
        <w:rFonts w:hint="default"/>
        <w:lang w:val="en-US" w:eastAsia="en-US" w:bidi="ar-SA"/>
      </w:rPr>
    </w:lvl>
  </w:abstractNum>
  <w:abstractNum w:abstractNumId="53" w15:restartNumberingAfterBreak="0">
    <w:nsid w:val="57D96E88"/>
    <w:multiLevelType w:val="hybridMultilevel"/>
    <w:tmpl w:val="3E940F22"/>
    <w:lvl w:ilvl="0" w:tplc="CD1AD5FC">
      <w:start w:val="1"/>
      <w:numFmt w:val="upperLetter"/>
      <w:lvlText w:val="[%1]"/>
      <w:lvlJc w:val="left"/>
      <w:pPr>
        <w:ind w:left="1301" w:hanging="492"/>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1" w:tplc="E53E3C58">
      <w:numFmt w:val="bullet"/>
      <w:lvlText w:val="•"/>
      <w:lvlJc w:val="left"/>
      <w:pPr>
        <w:ind w:left="2178" w:hanging="492"/>
      </w:pPr>
      <w:rPr>
        <w:rFonts w:hint="default"/>
        <w:lang w:val="en-US" w:eastAsia="en-US" w:bidi="ar-SA"/>
      </w:rPr>
    </w:lvl>
    <w:lvl w:ilvl="2" w:tplc="8EEC637C">
      <w:numFmt w:val="bullet"/>
      <w:lvlText w:val="•"/>
      <w:lvlJc w:val="left"/>
      <w:pPr>
        <w:ind w:left="3056" w:hanging="492"/>
      </w:pPr>
      <w:rPr>
        <w:rFonts w:hint="default"/>
        <w:lang w:val="en-US" w:eastAsia="en-US" w:bidi="ar-SA"/>
      </w:rPr>
    </w:lvl>
    <w:lvl w:ilvl="3" w:tplc="2A9CED5E">
      <w:numFmt w:val="bullet"/>
      <w:lvlText w:val="•"/>
      <w:lvlJc w:val="left"/>
      <w:pPr>
        <w:ind w:left="3934" w:hanging="492"/>
      </w:pPr>
      <w:rPr>
        <w:rFonts w:hint="default"/>
        <w:lang w:val="en-US" w:eastAsia="en-US" w:bidi="ar-SA"/>
      </w:rPr>
    </w:lvl>
    <w:lvl w:ilvl="4" w:tplc="BAE099C2">
      <w:numFmt w:val="bullet"/>
      <w:lvlText w:val="•"/>
      <w:lvlJc w:val="left"/>
      <w:pPr>
        <w:ind w:left="4812" w:hanging="492"/>
      </w:pPr>
      <w:rPr>
        <w:rFonts w:hint="default"/>
        <w:lang w:val="en-US" w:eastAsia="en-US" w:bidi="ar-SA"/>
      </w:rPr>
    </w:lvl>
    <w:lvl w:ilvl="5" w:tplc="3E1E5DA6">
      <w:numFmt w:val="bullet"/>
      <w:lvlText w:val="•"/>
      <w:lvlJc w:val="left"/>
      <w:pPr>
        <w:ind w:left="5690" w:hanging="492"/>
      </w:pPr>
      <w:rPr>
        <w:rFonts w:hint="default"/>
        <w:lang w:val="en-US" w:eastAsia="en-US" w:bidi="ar-SA"/>
      </w:rPr>
    </w:lvl>
    <w:lvl w:ilvl="6" w:tplc="1F683F82">
      <w:numFmt w:val="bullet"/>
      <w:lvlText w:val="•"/>
      <w:lvlJc w:val="left"/>
      <w:pPr>
        <w:ind w:left="6568" w:hanging="492"/>
      </w:pPr>
      <w:rPr>
        <w:rFonts w:hint="default"/>
        <w:lang w:val="en-US" w:eastAsia="en-US" w:bidi="ar-SA"/>
      </w:rPr>
    </w:lvl>
    <w:lvl w:ilvl="7" w:tplc="E4228040">
      <w:numFmt w:val="bullet"/>
      <w:lvlText w:val="•"/>
      <w:lvlJc w:val="left"/>
      <w:pPr>
        <w:ind w:left="7446" w:hanging="492"/>
      </w:pPr>
      <w:rPr>
        <w:rFonts w:hint="default"/>
        <w:lang w:val="en-US" w:eastAsia="en-US" w:bidi="ar-SA"/>
      </w:rPr>
    </w:lvl>
    <w:lvl w:ilvl="8" w:tplc="A0A2F83A">
      <w:numFmt w:val="bullet"/>
      <w:lvlText w:val="•"/>
      <w:lvlJc w:val="left"/>
      <w:pPr>
        <w:ind w:left="8324" w:hanging="492"/>
      </w:pPr>
      <w:rPr>
        <w:rFonts w:hint="default"/>
        <w:lang w:val="en-US" w:eastAsia="en-US" w:bidi="ar-SA"/>
      </w:rPr>
    </w:lvl>
  </w:abstractNum>
  <w:abstractNum w:abstractNumId="54" w15:restartNumberingAfterBreak="0">
    <w:nsid w:val="590024C8"/>
    <w:multiLevelType w:val="hybridMultilevel"/>
    <w:tmpl w:val="803E3E46"/>
    <w:lvl w:ilvl="0" w:tplc="7D102C64">
      <w:start w:val="1"/>
      <w:numFmt w:val="upperRoman"/>
      <w:lvlText w:val="%1."/>
      <w:lvlJc w:val="left"/>
      <w:pPr>
        <w:ind w:left="1059" w:hanging="250"/>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8286E5F4">
      <w:start w:val="1"/>
      <w:numFmt w:val="decimal"/>
      <w:lvlText w:val="(%2)"/>
      <w:lvlJc w:val="left"/>
      <w:pPr>
        <w:ind w:left="360" w:hanging="5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2" w:tplc="66148C52">
      <w:numFmt w:val="bullet"/>
      <w:lvlText w:val="•"/>
      <w:lvlJc w:val="left"/>
      <w:pPr>
        <w:ind w:left="2062" w:hanging="525"/>
      </w:pPr>
      <w:rPr>
        <w:rFonts w:hint="default"/>
        <w:lang w:val="en-US" w:eastAsia="en-US" w:bidi="ar-SA"/>
      </w:rPr>
    </w:lvl>
    <w:lvl w:ilvl="3" w:tplc="B16AA668">
      <w:numFmt w:val="bullet"/>
      <w:lvlText w:val="•"/>
      <w:lvlJc w:val="left"/>
      <w:pPr>
        <w:ind w:left="3064" w:hanging="525"/>
      </w:pPr>
      <w:rPr>
        <w:rFonts w:hint="default"/>
        <w:lang w:val="en-US" w:eastAsia="en-US" w:bidi="ar-SA"/>
      </w:rPr>
    </w:lvl>
    <w:lvl w:ilvl="4" w:tplc="57FA994C">
      <w:numFmt w:val="bullet"/>
      <w:lvlText w:val="•"/>
      <w:lvlJc w:val="left"/>
      <w:pPr>
        <w:ind w:left="4066" w:hanging="525"/>
      </w:pPr>
      <w:rPr>
        <w:rFonts w:hint="default"/>
        <w:lang w:val="en-US" w:eastAsia="en-US" w:bidi="ar-SA"/>
      </w:rPr>
    </w:lvl>
    <w:lvl w:ilvl="5" w:tplc="9DAC5DC4">
      <w:numFmt w:val="bullet"/>
      <w:lvlText w:val="•"/>
      <w:lvlJc w:val="left"/>
      <w:pPr>
        <w:ind w:left="5068" w:hanging="525"/>
      </w:pPr>
      <w:rPr>
        <w:rFonts w:hint="default"/>
        <w:lang w:val="en-US" w:eastAsia="en-US" w:bidi="ar-SA"/>
      </w:rPr>
    </w:lvl>
    <w:lvl w:ilvl="6" w:tplc="A69E9EF8">
      <w:numFmt w:val="bullet"/>
      <w:lvlText w:val="•"/>
      <w:lvlJc w:val="left"/>
      <w:pPr>
        <w:ind w:left="6071" w:hanging="525"/>
      </w:pPr>
      <w:rPr>
        <w:rFonts w:hint="default"/>
        <w:lang w:val="en-US" w:eastAsia="en-US" w:bidi="ar-SA"/>
      </w:rPr>
    </w:lvl>
    <w:lvl w:ilvl="7" w:tplc="FCDC18E6">
      <w:numFmt w:val="bullet"/>
      <w:lvlText w:val="•"/>
      <w:lvlJc w:val="left"/>
      <w:pPr>
        <w:ind w:left="7073" w:hanging="525"/>
      </w:pPr>
      <w:rPr>
        <w:rFonts w:hint="default"/>
        <w:lang w:val="en-US" w:eastAsia="en-US" w:bidi="ar-SA"/>
      </w:rPr>
    </w:lvl>
    <w:lvl w:ilvl="8" w:tplc="A420E030">
      <w:numFmt w:val="bullet"/>
      <w:lvlText w:val="•"/>
      <w:lvlJc w:val="left"/>
      <w:pPr>
        <w:ind w:left="8075" w:hanging="525"/>
      </w:pPr>
      <w:rPr>
        <w:rFonts w:hint="default"/>
        <w:lang w:val="en-US" w:eastAsia="en-US" w:bidi="ar-SA"/>
      </w:rPr>
    </w:lvl>
  </w:abstractNum>
  <w:abstractNum w:abstractNumId="55" w15:restartNumberingAfterBreak="0">
    <w:nsid w:val="590E4685"/>
    <w:multiLevelType w:val="hybridMultilevel"/>
    <w:tmpl w:val="52085694"/>
    <w:lvl w:ilvl="0" w:tplc="E7D6B5CE">
      <w:numFmt w:val="bullet"/>
      <w:lvlText w:val="&amp;"/>
      <w:lvlPicBulletId w:val="0"/>
      <w:lvlJc w:val="left"/>
      <w:pPr>
        <w:ind w:left="960" w:hanging="293"/>
      </w:pPr>
      <w:rPr>
        <w:rFonts w:ascii="Times New Roman" w:eastAsia="Times New Roman" w:hAnsi="Times New Roman" w:cs="Times New Roman" w:hint="default"/>
        <w:b w:val="0"/>
        <w:bCs w:val="0"/>
        <w:i w:val="0"/>
        <w:iCs w:val="0"/>
        <w:w w:val="100"/>
        <w:position w:val="4"/>
        <w:sz w:val="15"/>
        <w:szCs w:val="15"/>
        <w:lang w:val="en-US" w:eastAsia="en-US" w:bidi="ar-SA"/>
      </w:rPr>
    </w:lvl>
    <w:lvl w:ilvl="1" w:tplc="1B3088AA">
      <w:numFmt w:val="bullet"/>
      <w:lvlText w:val="•"/>
      <w:lvlJc w:val="left"/>
      <w:pPr>
        <w:ind w:left="1872" w:hanging="293"/>
      </w:pPr>
      <w:rPr>
        <w:rFonts w:hint="default"/>
        <w:lang w:val="en-US" w:eastAsia="en-US" w:bidi="ar-SA"/>
      </w:rPr>
    </w:lvl>
    <w:lvl w:ilvl="2" w:tplc="41827F48">
      <w:numFmt w:val="bullet"/>
      <w:lvlText w:val="•"/>
      <w:lvlJc w:val="left"/>
      <w:pPr>
        <w:ind w:left="2784" w:hanging="293"/>
      </w:pPr>
      <w:rPr>
        <w:rFonts w:hint="default"/>
        <w:lang w:val="en-US" w:eastAsia="en-US" w:bidi="ar-SA"/>
      </w:rPr>
    </w:lvl>
    <w:lvl w:ilvl="3" w:tplc="6E7AD12C">
      <w:numFmt w:val="bullet"/>
      <w:lvlText w:val="•"/>
      <w:lvlJc w:val="left"/>
      <w:pPr>
        <w:ind w:left="3696" w:hanging="293"/>
      </w:pPr>
      <w:rPr>
        <w:rFonts w:hint="default"/>
        <w:lang w:val="en-US" w:eastAsia="en-US" w:bidi="ar-SA"/>
      </w:rPr>
    </w:lvl>
    <w:lvl w:ilvl="4" w:tplc="12CED854">
      <w:numFmt w:val="bullet"/>
      <w:lvlText w:val="•"/>
      <w:lvlJc w:val="left"/>
      <w:pPr>
        <w:ind w:left="4608" w:hanging="293"/>
      </w:pPr>
      <w:rPr>
        <w:rFonts w:hint="default"/>
        <w:lang w:val="en-US" w:eastAsia="en-US" w:bidi="ar-SA"/>
      </w:rPr>
    </w:lvl>
    <w:lvl w:ilvl="5" w:tplc="98B86EFA">
      <w:numFmt w:val="bullet"/>
      <w:lvlText w:val="•"/>
      <w:lvlJc w:val="left"/>
      <w:pPr>
        <w:ind w:left="5520" w:hanging="293"/>
      </w:pPr>
      <w:rPr>
        <w:rFonts w:hint="default"/>
        <w:lang w:val="en-US" w:eastAsia="en-US" w:bidi="ar-SA"/>
      </w:rPr>
    </w:lvl>
    <w:lvl w:ilvl="6" w:tplc="E028200C">
      <w:numFmt w:val="bullet"/>
      <w:lvlText w:val="•"/>
      <w:lvlJc w:val="left"/>
      <w:pPr>
        <w:ind w:left="6432" w:hanging="293"/>
      </w:pPr>
      <w:rPr>
        <w:rFonts w:hint="default"/>
        <w:lang w:val="en-US" w:eastAsia="en-US" w:bidi="ar-SA"/>
      </w:rPr>
    </w:lvl>
    <w:lvl w:ilvl="7" w:tplc="B5AAC100">
      <w:numFmt w:val="bullet"/>
      <w:lvlText w:val="•"/>
      <w:lvlJc w:val="left"/>
      <w:pPr>
        <w:ind w:left="7344" w:hanging="293"/>
      </w:pPr>
      <w:rPr>
        <w:rFonts w:hint="default"/>
        <w:lang w:val="en-US" w:eastAsia="en-US" w:bidi="ar-SA"/>
      </w:rPr>
    </w:lvl>
    <w:lvl w:ilvl="8" w:tplc="A4B06E82">
      <w:numFmt w:val="bullet"/>
      <w:lvlText w:val="•"/>
      <w:lvlJc w:val="left"/>
      <w:pPr>
        <w:ind w:left="8256" w:hanging="293"/>
      </w:pPr>
      <w:rPr>
        <w:rFonts w:hint="default"/>
        <w:lang w:val="en-US" w:eastAsia="en-US" w:bidi="ar-SA"/>
      </w:rPr>
    </w:lvl>
  </w:abstractNum>
  <w:abstractNum w:abstractNumId="56" w15:restartNumberingAfterBreak="0">
    <w:nsid w:val="59DC142E"/>
    <w:multiLevelType w:val="hybridMultilevel"/>
    <w:tmpl w:val="D9424ECE"/>
    <w:lvl w:ilvl="0" w:tplc="8F1A42A2">
      <w:start w:val="1"/>
      <w:numFmt w:val="upperLetter"/>
      <w:lvlText w:val="[%1]"/>
      <w:lvlJc w:val="left"/>
      <w:pPr>
        <w:ind w:left="1301" w:hanging="492"/>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1" w:tplc="B4FE2788">
      <w:numFmt w:val="bullet"/>
      <w:lvlText w:val="•"/>
      <w:lvlJc w:val="left"/>
      <w:pPr>
        <w:ind w:left="2178" w:hanging="492"/>
      </w:pPr>
      <w:rPr>
        <w:rFonts w:hint="default"/>
        <w:lang w:val="en-US" w:eastAsia="en-US" w:bidi="ar-SA"/>
      </w:rPr>
    </w:lvl>
    <w:lvl w:ilvl="2" w:tplc="E29C3C72">
      <w:numFmt w:val="bullet"/>
      <w:lvlText w:val="•"/>
      <w:lvlJc w:val="left"/>
      <w:pPr>
        <w:ind w:left="3056" w:hanging="492"/>
      </w:pPr>
      <w:rPr>
        <w:rFonts w:hint="default"/>
        <w:lang w:val="en-US" w:eastAsia="en-US" w:bidi="ar-SA"/>
      </w:rPr>
    </w:lvl>
    <w:lvl w:ilvl="3" w:tplc="593002E0">
      <w:numFmt w:val="bullet"/>
      <w:lvlText w:val="•"/>
      <w:lvlJc w:val="left"/>
      <w:pPr>
        <w:ind w:left="3934" w:hanging="492"/>
      </w:pPr>
      <w:rPr>
        <w:rFonts w:hint="default"/>
        <w:lang w:val="en-US" w:eastAsia="en-US" w:bidi="ar-SA"/>
      </w:rPr>
    </w:lvl>
    <w:lvl w:ilvl="4" w:tplc="998E8A62">
      <w:numFmt w:val="bullet"/>
      <w:lvlText w:val="•"/>
      <w:lvlJc w:val="left"/>
      <w:pPr>
        <w:ind w:left="4812" w:hanging="492"/>
      </w:pPr>
      <w:rPr>
        <w:rFonts w:hint="default"/>
        <w:lang w:val="en-US" w:eastAsia="en-US" w:bidi="ar-SA"/>
      </w:rPr>
    </w:lvl>
    <w:lvl w:ilvl="5" w:tplc="602033C2">
      <w:numFmt w:val="bullet"/>
      <w:lvlText w:val="•"/>
      <w:lvlJc w:val="left"/>
      <w:pPr>
        <w:ind w:left="5690" w:hanging="492"/>
      </w:pPr>
      <w:rPr>
        <w:rFonts w:hint="default"/>
        <w:lang w:val="en-US" w:eastAsia="en-US" w:bidi="ar-SA"/>
      </w:rPr>
    </w:lvl>
    <w:lvl w:ilvl="6" w:tplc="E8B2A546">
      <w:numFmt w:val="bullet"/>
      <w:lvlText w:val="•"/>
      <w:lvlJc w:val="left"/>
      <w:pPr>
        <w:ind w:left="6568" w:hanging="492"/>
      </w:pPr>
      <w:rPr>
        <w:rFonts w:hint="default"/>
        <w:lang w:val="en-US" w:eastAsia="en-US" w:bidi="ar-SA"/>
      </w:rPr>
    </w:lvl>
    <w:lvl w:ilvl="7" w:tplc="EA1CB454">
      <w:numFmt w:val="bullet"/>
      <w:lvlText w:val="•"/>
      <w:lvlJc w:val="left"/>
      <w:pPr>
        <w:ind w:left="7446" w:hanging="492"/>
      </w:pPr>
      <w:rPr>
        <w:rFonts w:hint="default"/>
        <w:lang w:val="en-US" w:eastAsia="en-US" w:bidi="ar-SA"/>
      </w:rPr>
    </w:lvl>
    <w:lvl w:ilvl="8" w:tplc="7C006EC8">
      <w:numFmt w:val="bullet"/>
      <w:lvlText w:val="•"/>
      <w:lvlJc w:val="left"/>
      <w:pPr>
        <w:ind w:left="8324" w:hanging="492"/>
      </w:pPr>
      <w:rPr>
        <w:rFonts w:hint="default"/>
        <w:lang w:val="en-US" w:eastAsia="en-US" w:bidi="ar-SA"/>
      </w:rPr>
    </w:lvl>
  </w:abstractNum>
  <w:abstractNum w:abstractNumId="57" w15:restartNumberingAfterBreak="0">
    <w:nsid w:val="5CB67837"/>
    <w:multiLevelType w:val="hybridMultilevel"/>
    <w:tmpl w:val="6756B5EE"/>
    <w:lvl w:ilvl="0" w:tplc="E4367F68">
      <w:start w:val="1"/>
      <w:numFmt w:val="decimal"/>
      <w:lvlText w:val="[%1]"/>
      <w:lvlJc w:val="left"/>
      <w:pPr>
        <w:ind w:left="360" w:hanging="445"/>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21D697C6">
      <w:numFmt w:val="bullet"/>
      <w:lvlText w:val="•"/>
      <w:lvlJc w:val="left"/>
      <w:pPr>
        <w:ind w:left="1332" w:hanging="445"/>
      </w:pPr>
      <w:rPr>
        <w:rFonts w:hint="default"/>
        <w:lang w:val="en-US" w:eastAsia="en-US" w:bidi="ar-SA"/>
      </w:rPr>
    </w:lvl>
    <w:lvl w:ilvl="2" w:tplc="0E08904C">
      <w:numFmt w:val="bullet"/>
      <w:lvlText w:val="•"/>
      <w:lvlJc w:val="left"/>
      <w:pPr>
        <w:ind w:left="2304" w:hanging="445"/>
      </w:pPr>
      <w:rPr>
        <w:rFonts w:hint="default"/>
        <w:lang w:val="en-US" w:eastAsia="en-US" w:bidi="ar-SA"/>
      </w:rPr>
    </w:lvl>
    <w:lvl w:ilvl="3" w:tplc="3E70BACE">
      <w:numFmt w:val="bullet"/>
      <w:lvlText w:val="•"/>
      <w:lvlJc w:val="left"/>
      <w:pPr>
        <w:ind w:left="3276" w:hanging="445"/>
      </w:pPr>
      <w:rPr>
        <w:rFonts w:hint="default"/>
        <w:lang w:val="en-US" w:eastAsia="en-US" w:bidi="ar-SA"/>
      </w:rPr>
    </w:lvl>
    <w:lvl w:ilvl="4" w:tplc="2B8AA78A">
      <w:numFmt w:val="bullet"/>
      <w:lvlText w:val="•"/>
      <w:lvlJc w:val="left"/>
      <w:pPr>
        <w:ind w:left="4248" w:hanging="445"/>
      </w:pPr>
      <w:rPr>
        <w:rFonts w:hint="default"/>
        <w:lang w:val="en-US" w:eastAsia="en-US" w:bidi="ar-SA"/>
      </w:rPr>
    </w:lvl>
    <w:lvl w:ilvl="5" w:tplc="DA3A80C8">
      <w:numFmt w:val="bullet"/>
      <w:lvlText w:val="•"/>
      <w:lvlJc w:val="left"/>
      <w:pPr>
        <w:ind w:left="5220" w:hanging="445"/>
      </w:pPr>
      <w:rPr>
        <w:rFonts w:hint="default"/>
        <w:lang w:val="en-US" w:eastAsia="en-US" w:bidi="ar-SA"/>
      </w:rPr>
    </w:lvl>
    <w:lvl w:ilvl="6" w:tplc="E4B0C052">
      <w:numFmt w:val="bullet"/>
      <w:lvlText w:val="•"/>
      <w:lvlJc w:val="left"/>
      <w:pPr>
        <w:ind w:left="6192" w:hanging="445"/>
      </w:pPr>
      <w:rPr>
        <w:rFonts w:hint="default"/>
        <w:lang w:val="en-US" w:eastAsia="en-US" w:bidi="ar-SA"/>
      </w:rPr>
    </w:lvl>
    <w:lvl w:ilvl="7" w:tplc="9648E9DC">
      <w:numFmt w:val="bullet"/>
      <w:lvlText w:val="•"/>
      <w:lvlJc w:val="left"/>
      <w:pPr>
        <w:ind w:left="7164" w:hanging="445"/>
      </w:pPr>
      <w:rPr>
        <w:rFonts w:hint="default"/>
        <w:lang w:val="en-US" w:eastAsia="en-US" w:bidi="ar-SA"/>
      </w:rPr>
    </w:lvl>
    <w:lvl w:ilvl="8" w:tplc="5088E36A">
      <w:numFmt w:val="bullet"/>
      <w:lvlText w:val="•"/>
      <w:lvlJc w:val="left"/>
      <w:pPr>
        <w:ind w:left="8136" w:hanging="445"/>
      </w:pPr>
      <w:rPr>
        <w:rFonts w:hint="default"/>
        <w:lang w:val="en-US" w:eastAsia="en-US" w:bidi="ar-SA"/>
      </w:rPr>
    </w:lvl>
  </w:abstractNum>
  <w:abstractNum w:abstractNumId="58" w15:restartNumberingAfterBreak="0">
    <w:nsid w:val="5E6817AA"/>
    <w:multiLevelType w:val="hybridMultilevel"/>
    <w:tmpl w:val="FD0A19FE"/>
    <w:lvl w:ilvl="0" w:tplc="77822232">
      <w:start w:val="1"/>
      <w:numFmt w:val="decimal"/>
      <w:lvlText w:val="[%1]"/>
      <w:lvlJc w:val="left"/>
      <w:pPr>
        <w:ind w:left="360" w:hanging="517"/>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2880F8DE">
      <w:numFmt w:val="bullet"/>
      <w:lvlText w:val="•"/>
      <w:lvlJc w:val="left"/>
      <w:pPr>
        <w:ind w:left="1332" w:hanging="517"/>
      </w:pPr>
      <w:rPr>
        <w:rFonts w:hint="default"/>
        <w:lang w:val="en-US" w:eastAsia="en-US" w:bidi="ar-SA"/>
      </w:rPr>
    </w:lvl>
    <w:lvl w:ilvl="2" w:tplc="0192BBA6">
      <w:numFmt w:val="bullet"/>
      <w:lvlText w:val="•"/>
      <w:lvlJc w:val="left"/>
      <w:pPr>
        <w:ind w:left="2304" w:hanging="517"/>
      </w:pPr>
      <w:rPr>
        <w:rFonts w:hint="default"/>
        <w:lang w:val="en-US" w:eastAsia="en-US" w:bidi="ar-SA"/>
      </w:rPr>
    </w:lvl>
    <w:lvl w:ilvl="3" w:tplc="795085C8">
      <w:numFmt w:val="bullet"/>
      <w:lvlText w:val="•"/>
      <w:lvlJc w:val="left"/>
      <w:pPr>
        <w:ind w:left="3276" w:hanging="517"/>
      </w:pPr>
      <w:rPr>
        <w:rFonts w:hint="default"/>
        <w:lang w:val="en-US" w:eastAsia="en-US" w:bidi="ar-SA"/>
      </w:rPr>
    </w:lvl>
    <w:lvl w:ilvl="4" w:tplc="AABA1E32">
      <w:numFmt w:val="bullet"/>
      <w:lvlText w:val="•"/>
      <w:lvlJc w:val="left"/>
      <w:pPr>
        <w:ind w:left="4248" w:hanging="517"/>
      </w:pPr>
      <w:rPr>
        <w:rFonts w:hint="default"/>
        <w:lang w:val="en-US" w:eastAsia="en-US" w:bidi="ar-SA"/>
      </w:rPr>
    </w:lvl>
    <w:lvl w:ilvl="5" w:tplc="EAF8F114">
      <w:numFmt w:val="bullet"/>
      <w:lvlText w:val="•"/>
      <w:lvlJc w:val="left"/>
      <w:pPr>
        <w:ind w:left="5220" w:hanging="517"/>
      </w:pPr>
      <w:rPr>
        <w:rFonts w:hint="default"/>
        <w:lang w:val="en-US" w:eastAsia="en-US" w:bidi="ar-SA"/>
      </w:rPr>
    </w:lvl>
    <w:lvl w:ilvl="6" w:tplc="3E6AC296">
      <w:numFmt w:val="bullet"/>
      <w:lvlText w:val="•"/>
      <w:lvlJc w:val="left"/>
      <w:pPr>
        <w:ind w:left="6192" w:hanging="517"/>
      </w:pPr>
      <w:rPr>
        <w:rFonts w:hint="default"/>
        <w:lang w:val="en-US" w:eastAsia="en-US" w:bidi="ar-SA"/>
      </w:rPr>
    </w:lvl>
    <w:lvl w:ilvl="7" w:tplc="737CCCCE">
      <w:numFmt w:val="bullet"/>
      <w:lvlText w:val="•"/>
      <w:lvlJc w:val="left"/>
      <w:pPr>
        <w:ind w:left="7164" w:hanging="517"/>
      </w:pPr>
      <w:rPr>
        <w:rFonts w:hint="default"/>
        <w:lang w:val="en-US" w:eastAsia="en-US" w:bidi="ar-SA"/>
      </w:rPr>
    </w:lvl>
    <w:lvl w:ilvl="8" w:tplc="9AF41532">
      <w:numFmt w:val="bullet"/>
      <w:lvlText w:val="•"/>
      <w:lvlJc w:val="left"/>
      <w:pPr>
        <w:ind w:left="8136" w:hanging="517"/>
      </w:pPr>
      <w:rPr>
        <w:rFonts w:hint="default"/>
        <w:lang w:val="en-US" w:eastAsia="en-US" w:bidi="ar-SA"/>
      </w:rPr>
    </w:lvl>
  </w:abstractNum>
  <w:abstractNum w:abstractNumId="59" w15:restartNumberingAfterBreak="0">
    <w:nsid w:val="6222024D"/>
    <w:multiLevelType w:val="hybridMultilevel"/>
    <w:tmpl w:val="E8407DAC"/>
    <w:lvl w:ilvl="0" w:tplc="9A787DAC">
      <w:start w:val="1"/>
      <w:numFmt w:val="decimal"/>
      <w:lvlText w:val="(%1)"/>
      <w:lvlJc w:val="left"/>
      <w:pPr>
        <w:ind w:left="360" w:hanging="49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A4FCDC2A">
      <w:numFmt w:val="bullet"/>
      <w:lvlText w:val="•"/>
      <w:lvlJc w:val="left"/>
      <w:pPr>
        <w:ind w:left="1332" w:hanging="495"/>
      </w:pPr>
      <w:rPr>
        <w:rFonts w:hint="default"/>
        <w:lang w:val="en-US" w:eastAsia="en-US" w:bidi="ar-SA"/>
      </w:rPr>
    </w:lvl>
    <w:lvl w:ilvl="2" w:tplc="EB84C838">
      <w:numFmt w:val="bullet"/>
      <w:lvlText w:val="•"/>
      <w:lvlJc w:val="left"/>
      <w:pPr>
        <w:ind w:left="2304" w:hanging="495"/>
      </w:pPr>
      <w:rPr>
        <w:rFonts w:hint="default"/>
        <w:lang w:val="en-US" w:eastAsia="en-US" w:bidi="ar-SA"/>
      </w:rPr>
    </w:lvl>
    <w:lvl w:ilvl="3" w:tplc="821E4B4A">
      <w:numFmt w:val="bullet"/>
      <w:lvlText w:val="•"/>
      <w:lvlJc w:val="left"/>
      <w:pPr>
        <w:ind w:left="3276" w:hanging="495"/>
      </w:pPr>
      <w:rPr>
        <w:rFonts w:hint="default"/>
        <w:lang w:val="en-US" w:eastAsia="en-US" w:bidi="ar-SA"/>
      </w:rPr>
    </w:lvl>
    <w:lvl w:ilvl="4" w:tplc="BFC2EFE2">
      <w:numFmt w:val="bullet"/>
      <w:lvlText w:val="•"/>
      <w:lvlJc w:val="left"/>
      <w:pPr>
        <w:ind w:left="4248" w:hanging="495"/>
      </w:pPr>
      <w:rPr>
        <w:rFonts w:hint="default"/>
        <w:lang w:val="en-US" w:eastAsia="en-US" w:bidi="ar-SA"/>
      </w:rPr>
    </w:lvl>
    <w:lvl w:ilvl="5" w:tplc="6630AF64">
      <w:numFmt w:val="bullet"/>
      <w:lvlText w:val="•"/>
      <w:lvlJc w:val="left"/>
      <w:pPr>
        <w:ind w:left="5220" w:hanging="495"/>
      </w:pPr>
      <w:rPr>
        <w:rFonts w:hint="default"/>
        <w:lang w:val="en-US" w:eastAsia="en-US" w:bidi="ar-SA"/>
      </w:rPr>
    </w:lvl>
    <w:lvl w:ilvl="6" w:tplc="37426628">
      <w:numFmt w:val="bullet"/>
      <w:lvlText w:val="•"/>
      <w:lvlJc w:val="left"/>
      <w:pPr>
        <w:ind w:left="6192" w:hanging="495"/>
      </w:pPr>
      <w:rPr>
        <w:rFonts w:hint="default"/>
        <w:lang w:val="en-US" w:eastAsia="en-US" w:bidi="ar-SA"/>
      </w:rPr>
    </w:lvl>
    <w:lvl w:ilvl="7" w:tplc="756E738E">
      <w:numFmt w:val="bullet"/>
      <w:lvlText w:val="•"/>
      <w:lvlJc w:val="left"/>
      <w:pPr>
        <w:ind w:left="7164" w:hanging="495"/>
      </w:pPr>
      <w:rPr>
        <w:rFonts w:hint="default"/>
        <w:lang w:val="en-US" w:eastAsia="en-US" w:bidi="ar-SA"/>
      </w:rPr>
    </w:lvl>
    <w:lvl w:ilvl="8" w:tplc="9A426032">
      <w:numFmt w:val="bullet"/>
      <w:lvlText w:val="•"/>
      <w:lvlJc w:val="left"/>
      <w:pPr>
        <w:ind w:left="8136" w:hanging="495"/>
      </w:pPr>
      <w:rPr>
        <w:rFonts w:hint="default"/>
        <w:lang w:val="en-US" w:eastAsia="en-US" w:bidi="ar-SA"/>
      </w:rPr>
    </w:lvl>
  </w:abstractNum>
  <w:abstractNum w:abstractNumId="60" w15:restartNumberingAfterBreak="0">
    <w:nsid w:val="63D10861"/>
    <w:multiLevelType w:val="hybridMultilevel"/>
    <w:tmpl w:val="2E908F36"/>
    <w:lvl w:ilvl="0" w:tplc="93801F42">
      <w:start w:val="1"/>
      <w:numFmt w:val="decimal"/>
      <w:lvlText w:val="%1."/>
      <w:lvlJc w:val="left"/>
      <w:pPr>
        <w:ind w:left="360" w:hanging="353"/>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89EC93FE">
      <w:numFmt w:val="bullet"/>
      <w:lvlText w:val="•"/>
      <w:lvlJc w:val="left"/>
      <w:pPr>
        <w:ind w:left="1332" w:hanging="353"/>
      </w:pPr>
      <w:rPr>
        <w:rFonts w:hint="default"/>
        <w:lang w:val="en-US" w:eastAsia="en-US" w:bidi="ar-SA"/>
      </w:rPr>
    </w:lvl>
    <w:lvl w:ilvl="2" w:tplc="128E5280">
      <w:numFmt w:val="bullet"/>
      <w:lvlText w:val="•"/>
      <w:lvlJc w:val="left"/>
      <w:pPr>
        <w:ind w:left="2304" w:hanging="353"/>
      </w:pPr>
      <w:rPr>
        <w:rFonts w:hint="default"/>
        <w:lang w:val="en-US" w:eastAsia="en-US" w:bidi="ar-SA"/>
      </w:rPr>
    </w:lvl>
    <w:lvl w:ilvl="3" w:tplc="59E8A642">
      <w:numFmt w:val="bullet"/>
      <w:lvlText w:val="•"/>
      <w:lvlJc w:val="left"/>
      <w:pPr>
        <w:ind w:left="3276" w:hanging="353"/>
      </w:pPr>
      <w:rPr>
        <w:rFonts w:hint="default"/>
        <w:lang w:val="en-US" w:eastAsia="en-US" w:bidi="ar-SA"/>
      </w:rPr>
    </w:lvl>
    <w:lvl w:ilvl="4" w:tplc="C5664F1C">
      <w:numFmt w:val="bullet"/>
      <w:lvlText w:val="•"/>
      <w:lvlJc w:val="left"/>
      <w:pPr>
        <w:ind w:left="4248" w:hanging="353"/>
      </w:pPr>
      <w:rPr>
        <w:rFonts w:hint="default"/>
        <w:lang w:val="en-US" w:eastAsia="en-US" w:bidi="ar-SA"/>
      </w:rPr>
    </w:lvl>
    <w:lvl w:ilvl="5" w:tplc="4FA4A23C">
      <w:numFmt w:val="bullet"/>
      <w:lvlText w:val="•"/>
      <w:lvlJc w:val="left"/>
      <w:pPr>
        <w:ind w:left="5220" w:hanging="353"/>
      </w:pPr>
      <w:rPr>
        <w:rFonts w:hint="default"/>
        <w:lang w:val="en-US" w:eastAsia="en-US" w:bidi="ar-SA"/>
      </w:rPr>
    </w:lvl>
    <w:lvl w:ilvl="6" w:tplc="41688CE8">
      <w:numFmt w:val="bullet"/>
      <w:lvlText w:val="•"/>
      <w:lvlJc w:val="left"/>
      <w:pPr>
        <w:ind w:left="6192" w:hanging="353"/>
      </w:pPr>
      <w:rPr>
        <w:rFonts w:hint="default"/>
        <w:lang w:val="en-US" w:eastAsia="en-US" w:bidi="ar-SA"/>
      </w:rPr>
    </w:lvl>
    <w:lvl w:ilvl="7" w:tplc="3B4ADAEE">
      <w:numFmt w:val="bullet"/>
      <w:lvlText w:val="•"/>
      <w:lvlJc w:val="left"/>
      <w:pPr>
        <w:ind w:left="7164" w:hanging="353"/>
      </w:pPr>
      <w:rPr>
        <w:rFonts w:hint="default"/>
        <w:lang w:val="en-US" w:eastAsia="en-US" w:bidi="ar-SA"/>
      </w:rPr>
    </w:lvl>
    <w:lvl w:ilvl="8" w:tplc="95D48506">
      <w:numFmt w:val="bullet"/>
      <w:lvlText w:val="•"/>
      <w:lvlJc w:val="left"/>
      <w:pPr>
        <w:ind w:left="8136" w:hanging="353"/>
      </w:pPr>
      <w:rPr>
        <w:rFonts w:hint="default"/>
        <w:lang w:val="en-US" w:eastAsia="en-US" w:bidi="ar-SA"/>
      </w:rPr>
    </w:lvl>
  </w:abstractNum>
  <w:abstractNum w:abstractNumId="61" w15:restartNumberingAfterBreak="0">
    <w:nsid w:val="673E70DA"/>
    <w:multiLevelType w:val="hybridMultilevel"/>
    <w:tmpl w:val="33688250"/>
    <w:lvl w:ilvl="0" w:tplc="AB74EC7A">
      <w:start w:val="1"/>
      <w:numFmt w:val="decimal"/>
      <w:lvlText w:val="[%1]"/>
      <w:lvlJc w:val="left"/>
      <w:pPr>
        <w:ind w:left="1234" w:hanging="4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BB44CB5A">
      <w:numFmt w:val="bullet"/>
      <w:lvlText w:val="•"/>
      <w:lvlJc w:val="left"/>
      <w:pPr>
        <w:ind w:left="2124" w:hanging="425"/>
      </w:pPr>
      <w:rPr>
        <w:rFonts w:hint="default"/>
        <w:lang w:val="en-US" w:eastAsia="en-US" w:bidi="ar-SA"/>
      </w:rPr>
    </w:lvl>
    <w:lvl w:ilvl="2" w:tplc="D00E5F10">
      <w:numFmt w:val="bullet"/>
      <w:lvlText w:val="•"/>
      <w:lvlJc w:val="left"/>
      <w:pPr>
        <w:ind w:left="3008" w:hanging="425"/>
      </w:pPr>
      <w:rPr>
        <w:rFonts w:hint="default"/>
        <w:lang w:val="en-US" w:eastAsia="en-US" w:bidi="ar-SA"/>
      </w:rPr>
    </w:lvl>
    <w:lvl w:ilvl="3" w:tplc="56BE14AE">
      <w:numFmt w:val="bullet"/>
      <w:lvlText w:val="•"/>
      <w:lvlJc w:val="left"/>
      <w:pPr>
        <w:ind w:left="3892" w:hanging="425"/>
      </w:pPr>
      <w:rPr>
        <w:rFonts w:hint="default"/>
        <w:lang w:val="en-US" w:eastAsia="en-US" w:bidi="ar-SA"/>
      </w:rPr>
    </w:lvl>
    <w:lvl w:ilvl="4" w:tplc="BE10DF6C">
      <w:numFmt w:val="bullet"/>
      <w:lvlText w:val="•"/>
      <w:lvlJc w:val="left"/>
      <w:pPr>
        <w:ind w:left="4776" w:hanging="425"/>
      </w:pPr>
      <w:rPr>
        <w:rFonts w:hint="default"/>
        <w:lang w:val="en-US" w:eastAsia="en-US" w:bidi="ar-SA"/>
      </w:rPr>
    </w:lvl>
    <w:lvl w:ilvl="5" w:tplc="E666949E">
      <w:numFmt w:val="bullet"/>
      <w:lvlText w:val="•"/>
      <w:lvlJc w:val="left"/>
      <w:pPr>
        <w:ind w:left="5660" w:hanging="425"/>
      </w:pPr>
      <w:rPr>
        <w:rFonts w:hint="default"/>
        <w:lang w:val="en-US" w:eastAsia="en-US" w:bidi="ar-SA"/>
      </w:rPr>
    </w:lvl>
    <w:lvl w:ilvl="6" w:tplc="09B4B752">
      <w:numFmt w:val="bullet"/>
      <w:lvlText w:val="•"/>
      <w:lvlJc w:val="left"/>
      <w:pPr>
        <w:ind w:left="6544" w:hanging="425"/>
      </w:pPr>
      <w:rPr>
        <w:rFonts w:hint="default"/>
        <w:lang w:val="en-US" w:eastAsia="en-US" w:bidi="ar-SA"/>
      </w:rPr>
    </w:lvl>
    <w:lvl w:ilvl="7" w:tplc="62549FEC">
      <w:numFmt w:val="bullet"/>
      <w:lvlText w:val="•"/>
      <w:lvlJc w:val="left"/>
      <w:pPr>
        <w:ind w:left="7428" w:hanging="425"/>
      </w:pPr>
      <w:rPr>
        <w:rFonts w:hint="default"/>
        <w:lang w:val="en-US" w:eastAsia="en-US" w:bidi="ar-SA"/>
      </w:rPr>
    </w:lvl>
    <w:lvl w:ilvl="8" w:tplc="9B8CE11C">
      <w:numFmt w:val="bullet"/>
      <w:lvlText w:val="•"/>
      <w:lvlJc w:val="left"/>
      <w:pPr>
        <w:ind w:left="8312" w:hanging="425"/>
      </w:pPr>
      <w:rPr>
        <w:rFonts w:hint="default"/>
        <w:lang w:val="en-US" w:eastAsia="en-US" w:bidi="ar-SA"/>
      </w:rPr>
    </w:lvl>
  </w:abstractNum>
  <w:abstractNum w:abstractNumId="62" w15:restartNumberingAfterBreak="0">
    <w:nsid w:val="68DC145F"/>
    <w:multiLevelType w:val="hybridMultilevel"/>
    <w:tmpl w:val="4F945348"/>
    <w:lvl w:ilvl="0" w:tplc="75000338">
      <w:start w:val="1"/>
      <w:numFmt w:val="decimal"/>
      <w:lvlText w:val="[%1]"/>
      <w:lvlJc w:val="left"/>
      <w:pPr>
        <w:ind w:left="360" w:hanging="476"/>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CFD4A58E">
      <w:numFmt w:val="bullet"/>
      <w:lvlText w:val="•"/>
      <w:lvlJc w:val="left"/>
      <w:pPr>
        <w:ind w:left="1332" w:hanging="476"/>
      </w:pPr>
      <w:rPr>
        <w:rFonts w:hint="default"/>
        <w:lang w:val="en-US" w:eastAsia="en-US" w:bidi="ar-SA"/>
      </w:rPr>
    </w:lvl>
    <w:lvl w:ilvl="2" w:tplc="C74E9CA8">
      <w:numFmt w:val="bullet"/>
      <w:lvlText w:val="•"/>
      <w:lvlJc w:val="left"/>
      <w:pPr>
        <w:ind w:left="2304" w:hanging="476"/>
      </w:pPr>
      <w:rPr>
        <w:rFonts w:hint="default"/>
        <w:lang w:val="en-US" w:eastAsia="en-US" w:bidi="ar-SA"/>
      </w:rPr>
    </w:lvl>
    <w:lvl w:ilvl="3" w:tplc="81204758">
      <w:numFmt w:val="bullet"/>
      <w:lvlText w:val="•"/>
      <w:lvlJc w:val="left"/>
      <w:pPr>
        <w:ind w:left="3276" w:hanging="476"/>
      </w:pPr>
      <w:rPr>
        <w:rFonts w:hint="default"/>
        <w:lang w:val="en-US" w:eastAsia="en-US" w:bidi="ar-SA"/>
      </w:rPr>
    </w:lvl>
    <w:lvl w:ilvl="4" w:tplc="91DC3B78">
      <w:numFmt w:val="bullet"/>
      <w:lvlText w:val="•"/>
      <w:lvlJc w:val="left"/>
      <w:pPr>
        <w:ind w:left="4248" w:hanging="476"/>
      </w:pPr>
      <w:rPr>
        <w:rFonts w:hint="default"/>
        <w:lang w:val="en-US" w:eastAsia="en-US" w:bidi="ar-SA"/>
      </w:rPr>
    </w:lvl>
    <w:lvl w:ilvl="5" w:tplc="E0EC4A96">
      <w:numFmt w:val="bullet"/>
      <w:lvlText w:val="•"/>
      <w:lvlJc w:val="left"/>
      <w:pPr>
        <w:ind w:left="5220" w:hanging="476"/>
      </w:pPr>
      <w:rPr>
        <w:rFonts w:hint="default"/>
        <w:lang w:val="en-US" w:eastAsia="en-US" w:bidi="ar-SA"/>
      </w:rPr>
    </w:lvl>
    <w:lvl w:ilvl="6" w:tplc="CC6CCCF0">
      <w:numFmt w:val="bullet"/>
      <w:lvlText w:val="•"/>
      <w:lvlJc w:val="left"/>
      <w:pPr>
        <w:ind w:left="6192" w:hanging="476"/>
      </w:pPr>
      <w:rPr>
        <w:rFonts w:hint="default"/>
        <w:lang w:val="en-US" w:eastAsia="en-US" w:bidi="ar-SA"/>
      </w:rPr>
    </w:lvl>
    <w:lvl w:ilvl="7" w:tplc="9D4600F4">
      <w:numFmt w:val="bullet"/>
      <w:lvlText w:val="•"/>
      <w:lvlJc w:val="left"/>
      <w:pPr>
        <w:ind w:left="7164" w:hanging="476"/>
      </w:pPr>
      <w:rPr>
        <w:rFonts w:hint="default"/>
        <w:lang w:val="en-US" w:eastAsia="en-US" w:bidi="ar-SA"/>
      </w:rPr>
    </w:lvl>
    <w:lvl w:ilvl="8" w:tplc="E36E7B90">
      <w:numFmt w:val="bullet"/>
      <w:lvlText w:val="•"/>
      <w:lvlJc w:val="left"/>
      <w:pPr>
        <w:ind w:left="8136" w:hanging="476"/>
      </w:pPr>
      <w:rPr>
        <w:rFonts w:hint="default"/>
        <w:lang w:val="en-US" w:eastAsia="en-US" w:bidi="ar-SA"/>
      </w:rPr>
    </w:lvl>
  </w:abstractNum>
  <w:abstractNum w:abstractNumId="63" w15:restartNumberingAfterBreak="0">
    <w:nsid w:val="69A80FDC"/>
    <w:multiLevelType w:val="hybridMultilevel"/>
    <w:tmpl w:val="2756547A"/>
    <w:lvl w:ilvl="0" w:tplc="65060416">
      <w:start w:val="1"/>
      <w:numFmt w:val="decimal"/>
      <w:lvlText w:val="[%1]"/>
      <w:lvlJc w:val="left"/>
      <w:pPr>
        <w:ind w:left="360" w:hanging="44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2D2EAE9C">
      <w:numFmt w:val="bullet"/>
      <w:lvlText w:val="•"/>
      <w:lvlJc w:val="left"/>
      <w:pPr>
        <w:ind w:left="1332" w:hanging="445"/>
      </w:pPr>
      <w:rPr>
        <w:rFonts w:hint="default"/>
        <w:lang w:val="en-US" w:eastAsia="en-US" w:bidi="ar-SA"/>
      </w:rPr>
    </w:lvl>
    <w:lvl w:ilvl="2" w:tplc="26B2F122">
      <w:numFmt w:val="bullet"/>
      <w:lvlText w:val="•"/>
      <w:lvlJc w:val="left"/>
      <w:pPr>
        <w:ind w:left="2304" w:hanging="445"/>
      </w:pPr>
      <w:rPr>
        <w:rFonts w:hint="default"/>
        <w:lang w:val="en-US" w:eastAsia="en-US" w:bidi="ar-SA"/>
      </w:rPr>
    </w:lvl>
    <w:lvl w:ilvl="3" w:tplc="382EB9E2">
      <w:numFmt w:val="bullet"/>
      <w:lvlText w:val="•"/>
      <w:lvlJc w:val="left"/>
      <w:pPr>
        <w:ind w:left="3276" w:hanging="445"/>
      </w:pPr>
      <w:rPr>
        <w:rFonts w:hint="default"/>
        <w:lang w:val="en-US" w:eastAsia="en-US" w:bidi="ar-SA"/>
      </w:rPr>
    </w:lvl>
    <w:lvl w:ilvl="4" w:tplc="A36A859E">
      <w:numFmt w:val="bullet"/>
      <w:lvlText w:val="•"/>
      <w:lvlJc w:val="left"/>
      <w:pPr>
        <w:ind w:left="4248" w:hanging="445"/>
      </w:pPr>
      <w:rPr>
        <w:rFonts w:hint="default"/>
        <w:lang w:val="en-US" w:eastAsia="en-US" w:bidi="ar-SA"/>
      </w:rPr>
    </w:lvl>
    <w:lvl w:ilvl="5" w:tplc="A41C72E8">
      <w:numFmt w:val="bullet"/>
      <w:lvlText w:val="•"/>
      <w:lvlJc w:val="left"/>
      <w:pPr>
        <w:ind w:left="5220" w:hanging="445"/>
      </w:pPr>
      <w:rPr>
        <w:rFonts w:hint="default"/>
        <w:lang w:val="en-US" w:eastAsia="en-US" w:bidi="ar-SA"/>
      </w:rPr>
    </w:lvl>
    <w:lvl w:ilvl="6" w:tplc="C44644E2">
      <w:numFmt w:val="bullet"/>
      <w:lvlText w:val="•"/>
      <w:lvlJc w:val="left"/>
      <w:pPr>
        <w:ind w:left="6192" w:hanging="445"/>
      </w:pPr>
      <w:rPr>
        <w:rFonts w:hint="default"/>
        <w:lang w:val="en-US" w:eastAsia="en-US" w:bidi="ar-SA"/>
      </w:rPr>
    </w:lvl>
    <w:lvl w:ilvl="7" w:tplc="DD046378">
      <w:numFmt w:val="bullet"/>
      <w:lvlText w:val="•"/>
      <w:lvlJc w:val="left"/>
      <w:pPr>
        <w:ind w:left="7164" w:hanging="445"/>
      </w:pPr>
      <w:rPr>
        <w:rFonts w:hint="default"/>
        <w:lang w:val="en-US" w:eastAsia="en-US" w:bidi="ar-SA"/>
      </w:rPr>
    </w:lvl>
    <w:lvl w:ilvl="8" w:tplc="88AA821E">
      <w:numFmt w:val="bullet"/>
      <w:lvlText w:val="•"/>
      <w:lvlJc w:val="left"/>
      <w:pPr>
        <w:ind w:left="8136" w:hanging="445"/>
      </w:pPr>
      <w:rPr>
        <w:rFonts w:hint="default"/>
        <w:lang w:val="en-US" w:eastAsia="en-US" w:bidi="ar-SA"/>
      </w:rPr>
    </w:lvl>
  </w:abstractNum>
  <w:abstractNum w:abstractNumId="64" w15:restartNumberingAfterBreak="0">
    <w:nsid w:val="6BCD786C"/>
    <w:multiLevelType w:val="hybridMultilevel"/>
    <w:tmpl w:val="1CE4B66A"/>
    <w:lvl w:ilvl="0" w:tplc="9A8EAF4E">
      <w:start w:val="1"/>
      <w:numFmt w:val="decimal"/>
      <w:lvlText w:val="%1."/>
      <w:lvlJc w:val="left"/>
      <w:pPr>
        <w:ind w:left="360" w:hanging="316"/>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F7E8145A">
      <w:numFmt w:val="bullet"/>
      <w:lvlText w:val="•"/>
      <w:lvlJc w:val="left"/>
      <w:pPr>
        <w:ind w:left="1332" w:hanging="316"/>
      </w:pPr>
      <w:rPr>
        <w:rFonts w:hint="default"/>
        <w:lang w:val="en-US" w:eastAsia="en-US" w:bidi="ar-SA"/>
      </w:rPr>
    </w:lvl>
    <w:lvl w:ilvl="2" w:tplc="3EDAA424">
      <w:numFmt w:val="bullet"/>
      <w:lvlText w:val="•"/>
      <w:lvlJc w:val="left"/>
      <w:pPr>
        <w:ind w:left="2304" w:hanging="316"/>
      </w:pPr>
      <w:rPr>
        <w:rFonts w:hint="default"/>
        <w:lang w:val="en-US" w:eastAsia="en-US" w:bidi="ar-SA"/>
      </w:rPr>
    </w:lvl>
    <w:lvl w:ilvl="3" w:tplc="73669E80">
      <w:numFmt w:val="bullet"/>
      <w:lvlText w:val="•"/>
      <w:lvlJc w:val="left"/>
      <w:pPr>
        <w:ind w:left="3276" w:hanging="316"/>
      </w:pPr>
      <w:rPr>
        <w:rFonts w:hint="default"/>
        <w:lang w:val="en-US" w:eastAsia="en-US" w:bidi="ar-SA"/>
      </w:rPr>
    </w:lvl>
    <w:lvl w:ilvl="4" w:tplc="3C7A66E4">
      <w:numFmt w:val="bullet"/>
      <w:lvlText w:val="•"/>
      <w:lvlJc w:val="left"/>
      <w:pPr>
        <w:ind w:left="4248" w:hanging="316"/>
      </w:pPr>
      <w:rPr>
        <w:rFonts w:hint="default"/>
        <w:lang w:val="en-US" w:eastAsia="en-US" w:bidi="ar-SA"/>
      </w:rPr>
    </w:lvl>
    <w:lvl w:ilvl="5" w:tplc="B142C492">
      <w:numFmt w:val="bullet"/>
      <w:lvlText w:val="•"/>
      <w:lvlJc w:val="left"/>
      <w:pPr>
        <w:ind w:left="5220" w:hanging="316"/>
      </w:pPr>
      <w:rPr>
        <w:rFonts w:hint="default"/>
        <w:lang w:val="en-US" w:eastAsia="en-US" w:bidi="ar-SA"/>
      </w:rPr>
    </w:lvl>
    <w:lvl w:ilvl="6" w:tplc="C2C473DC">
      <w:numFmt w:val="bullet"/>
      <w:lvlText w:val="•"/>
      <w:lvlJc w:val="left"/>
      <w:pPr>
        <w:ind w:left="6192" w:hanging="316"/>
      </w:pPr>
      <w:rPr>
        <w:rFonts w:hint="default"/>
        <w:lang w:val="en-US" w:eastAsia="en-US" w:bidi="ar-SA"/>
      </w:rPr>
    </w:lvl>
    <w:lvl w:ilvl="7" w:tplc="613A7244">
      <w:numFmt w:val="bullet"/>
      <w:lvlText w:val="•"/>
      <w:lvlJc w:val="left"/>
      <w:pPr>
        <w:ind w:left="7164" w:hanging="316"/>
      </w:pPr>
      <w:rPr>
        <w:rFonts w:hint="default"/>
        <w:lang w:val="en-US" w:eastAsia="en-US" w:bidi="ar-SA"/>
      </w:rPr>
    </w:lvl>
    <w:lvl w:ilvl="8" w:tplc="22F69AC4">
      <w:numFmt w:val="bullet"/>
      <w:lvlText w:val="•"/>
      <w:lvlJc w:val="left"/>
      <w:pPr>
        <w:ind w:left="8136" w:hanging="316"/>
      </w:pPr>
      <w:rPr>
        <w:rFonts w:hint="default"/>
        <w:lang w:val="en-US" w:eastAsia="en-US" w:bidi="ar-SA"/>
      </w:rPr>
    </w:lvl>
  </w:abstractNum>
  <w:abstractNum w:abstractNumId="65" w15:restartNumberingAfterBreak="0">
    <w:nsid w:val="6C4E2DC1"/>
    <w:multiLevelType w:val="hybridMultilevel"/>
    <w:tmpl w:val="25E066B8"/>
    <w:lvl w:ilvl="0" w:tplc="03DC7012">
      <w:start w:val="1"/>
      <w:numFmt w:val="decimal"/>
      <w:lvlText w:val="(%1)"/>
      <w:lvlJc w:val="left"/>
      <w:pPr>
        <w:ind w:left="360" w:hanging="525"/>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F0A8F4D6">
      <w:numFmt w:val="bullet"/>
      <w:lvlText w:val="•"/>
      <w:lvlJc w:val="left"/>
      <w:pPr>
        <w:ind w:left="1332" w:hanging="525"/>
      </w:pPr>
      <w:rPr>
        <w:rFonts w:hint="default"/>
        <w:lang w:val="en-US" w:eastAsia="en-US" w:bidi="ar-SA"/>
      </w:rPr>
    </w:lvl>
    <w:lvl w:ilvl="2" w:tplc="5A6EB6C2">
      <w:numFmt w:val="bullet"/>
      <w:lvlText w:val="•"/>
      <w:lvlJc w:val="left"/>
      <w:pPr>
        <w:ind w:left="2304" w:hanging="525"/>
      </w:pPr>
      <w:rPr>
        <w:rFonts w:hint="default"/>
        <w:lang w:val="en-US" w:eastAsia="en-US" w:bidi="ar-SA"/>
      </w:rPr>
    </w:lvl>
    <w:lvl w:ilvl="3" w:tplc="B64AD716">
      <w:numFmt w:val="bullet"/>
      <w:lvlText w:val="•"/>
      <w:lvlJc w:val="left"/>
      <w:pPr>
        <w:ind w:left="3276" w:hanging="525"/>
      </w:pPr>
      <w:rPr>
        <w:rFonts w:hint="default"/>
        <w:lang w:val="en-US" w:eastAsia="en-US" w:bidi="ar-SA"/>
      </w:rPr>
    </w:lvl>
    <w:lvl w:ilvl="4" w:tplc="217C17BC">
      <w:numFmt w:val="bullet"/>
      <w:lvlText w:val="•"/>
      <w:lvlJc w:val="left"/>
      <w:pPr>
        <w:ind w:left="4248" w:hanging="525"/>
      </w:pPr>
      <w:rPr>
        <w:rFonts w:hint="default"/>
        <w:lang w:val="en-US" w:eastAsia="en-US" w:bidi="ar-SA"/>
      </w:rPr>
    </w:lvl>
    <w:lvl w:ilvl="5" w:tplc="F5820980">
      <w:numFmt w:val="bullet"/>
      <w:lvlText w:val="•"/>
      <w:lvlJc w:val="left"/>
      <w:pPr>
        <w:ind w:left="5220" w:hanging="525"/>
      </w:pPr>
      <w:rPr>
        <w:rFonts w:hint="default"/>
        <w:lang w:val="en-US" w:eastAsia="en-US" w:bidi="ar-SA"/>
      </w:rPr>
    </w:lvl>
    <w:lvl w:ilvl="6" w:tplc="DDA6AEEC">
      <w:numFmt w:val="bullet"/>
      <w:lvlText w:val="•"/>
      <w:lvlJc w:val="left"/>
      <w:pPr>
        <w:ind w:left="6192" w:hanging="525"/>
      </w:pPr>
      <w:rPr>
        <w:rFonts w:hint="default"/>
        <w:lang w:val="en-US" w:eastAsia="en-US" w:bidi="ar-SA"/>
      </w:rPr>
    </w:lvl>
    <w:lvl w:ilvl="7" w:tplc="160ABAE2">
      <w:numFmt w:val="bullet"/>
      <w:lvlText w:val="•"/>
      <w:lvlJc w:val="left"/>
      <w:pPr>
        <w:ind w:left="7164" w:hanging="525"/>
      </w:pPr>
      <w:rPr>
        <w:rFonts w:hint="default"/>
        <w:lang w:val="en-US" w:eastAsia="en-US" w:bidi="ar-SA"/>
      </w:rPr>
    </w:lvl>
    <w:lvl w:ilvl="8" w:tplc="2076BACE">
      <w:numFmt w:val="bullet"/>
      <w:lvlText w:val="•"/>
      <w:lvlJc w:val="left"/>
      <w:pPr>
        <w:ind w:left="8136" w:hanging="525"/>
      </w:pPr>
      <w:rPr>
        <w:rFonts w:hint="default"/>
        <w:lang w:val="en-US" w:eastAsia="en-US" w:bidi="ar-SA"/>
      </w:rPr>
    </w:lvl>
  </w:abstractNum>
  <w:abstractNum w:abstractNumId="66" w15:restartNumberingAfterBreak="0">
    <w:nsid w:val="6CE3111D"/>
    <w:multiLevelType w:val="hybridMultilevel"/>
    <w:tmpl w:val="62E6AF04"/>
    <w:lvl w:ilvl="0" w:tplc="BBFE99B4">
      <w:start w:val="1"/>
      <w:numFmt w:val="decimal"/>
      <w:lvlText w:val="(%1)"/>
      <w:lvlJc w:val="left"/>
      <w:pPr>
        <w:ind w:left="360" w:hanging="437"/>
        <w:jc w:val="left"/>
      </w:pPr>
      <w:rPr>
        <w:rFonts w:ascii="Times New Roman" w:eastAsia="Times New Roman" w:hAnsi="Times New Roman" w:cs="Times New Roman" w:hint="default"/>
        <w:b w:val="0"/>
        <w:bCs w:val="0"/>
        <w:i w:val="0"/>
        <w:iCs w:val="0"/>
        <w:spacing w:val="-1"/>
        <w:w w:val="100"/>
        <w:sz w:val="30"/>
        <w:szCs w:val="30"/>
        <w:lang w:val="en-US" w:eastAsia="en-US" w:bidi="ar-SA"/>
      </w:rPr>
    </w:lvl>
    <w:lvl w:ilvl="1" w:tplc="0A6C155E">
      <w:numFmt w:val="bullet"/>
      <w:lvlText w:val="•"/>
      <w:lvlJc w:val="left"/>
      <w:pPr>
        <w:ind w:left="1332" w:hanging="437"/>
      </w:pPr>
      <w:rPr>
        <w:rFonts w:hint="default"/>
        <w:lang w:val="en-US" w:eastAsia="en-US" w:bidi="ar-SA"/>
      </w:rPr>
    </w:lvl>
    <w:lvl w:ilvl="2" w:tplc="0CF2E08A">
      <w:numFmt w:val="bullet"/>
      <w:lvlText w:val="•"/>
      <w:lvlJc w:val="left"/>
      <w:pPr>
        <w:ind w:left="2304" w:hanging="437"/>
      </w:pPr>
      <w:rPr>
        <w:rFonts w:hint="default"/>
        <w:lang w:val="en-US" w:eastAsia="en-US" w:bidi="ar-SA"/>
      </w:rPr>
    </w:lvl>
    <w:lvl w:ilvl="3" w:tplc="A5205D8E">
      <w:numFmt w:val="bullet"/>
      <w:lvlText w:val="•"/>
      <w:lvlJc w:val="left"/>
      <w:pPr>
        <w:ind w:left="3276" w:hanging="437"/>
      </w:pPr>
      <w:rPr>
        <w:rFonts w:hint="default"/>
        <w:lang w:val="en-US" w:eastAsia="en-US" w:bidi="ar-SA"/>
      </w:rPr>
    </w:lvl>
    <w:lvl w:ilvl="4" w:tplc="669AAF1C">
      <w:numFmt w:val="bullet"/>
      <w:lvlText w:val="•"/>
      <w:lvlJc w:val="left"/>
      <w:pPr>
        <w:ind w:left="4248" w:hanging="437"/>
      </w:pPr>
      <w:rPr>
        <w:rFonts w:hint="default"/>
        <w:lang w:val="en-US" w:eastAsia="en-US" w:bidi="ar-SA"/>
      </w:rPr>
    </w:lvl>
    <w:lvl w:ilvl="5" w:tplc="4EC65DD2">
      <w:numFmt w:val="bullet"/>
      <w:lvlText w:val="•"/>
      <w:lvlJc w:val="left"/>
      <w:pPr>
        <w:ind w:left="5220" w:hanging="437"/>
      </w:pPr>
      <w:rPr>
        <w:rFonts w:hint="default"/>
        <w:lang w:val="en-US" w:eastAsia="en-US" w:bidi="ar-SA"/>
      </w:rPr>
    </w:lvl>
    <w:lvl w:ilvl="6" w:tplc="D36E9E56">
      <w:numFmt w:val="bullet"/>
      <w:lvlText w:val="•"/>
      <w:lvlJc w:val="left"/>
      <w:pPr>
        <w:ind w:left="6192" w:hanging="437"/>
      </w:pPr>
      <w:rPr>
        <w:rFonts w:hint="default"/>
        <w:lang w:val="en-US" w:eastAsia="en-US" w:bidi="ar-SA"/>
      </w:rPr>
    </w:lvl>
    <w:lvl w:ilvl="7" w:tplc="B73C31B4">
      <w:numFmt w:val="bullet"/>
      <w:lvlText w:val="•"/>
      <w:lvlJc w:val="left"/>
      <w:pPr>
        <w:ind w:left="7164" w:hanging="437"/>
      </w:pPr>
      <w:rPr>
        <w:rFonts w:hint="default"/>
        <w:lang w:val="en-US" w:eastAsia="en-US" w:bidi="ar-SA"/>
      </w:rPr>
    </w:lvl>
    <w:lvl w:ilvl="8" w:tplc="1194A7CC">
      <w:numFmt w:val="bullet"/>
      <w:lvlText w:val="•"/>
      <w:lvlJc w:val="left"/>
      <w:pPr>
        <w:ind w:left="8136" w:hanging="437"/>
      </w:pPr>
      <w:rPr>
        <w:rFonts w:hint="default"/>
        <w:lang w:val="en-US" w:eastAsia="en-US" w:bidi="ar-SA"/>
      </w:rPr>
    </w:lvl>
  </w:abstractNum>
  <w:abstractNum w:abstractNumId="67" w15:restartNumberingAfterBreak="0">
    <w:nsid w:val="6E255E77"/>
    <w:multiLevelType w:val="hybridMultilevel"/>
    <w:tmpl w:val="6F602772"/>
    <w:lvl w:ilvl="0" w:tplc="C810C0BA">
      <w:start w:val="1"/>
      <w:numFmt w:val="decimal"/>
      <w:lvlText w:val="%1."/>
      <w:lvlJc w:val="left"/>
      <w:pPr>
        <w:ind w:left="360" w:hanging="321"/>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2B48F0A2">
      <w:numFmt w:val="bullet"/>
      <w:lvlText w:val="•"/>
      <w:lvlJc w:val="left"/>
      <w:pPr>
        <w:ind w:left="1332" w:hanging="321"/>
      </w:pPr>
      <w:rPr>
        <w:rFonts w:hint="default"/>
        <w:lang w:val="en-US" w:eastAsia="en-US" w:bidi="ar-SA"/>
      </w:rPr>
    </w:lvl>
    <w:lvl w:ilvl="2" w:tplc="12A49F18">
      <w:numFmt w:val="bullet"/>
      <w:lvlText w:val="•"/>
      <w:lvlJc w:val="left"/>
      <w:pPr>
        <w:ind w:left="2304" w:hanging="321"/>
      </w:pPr>
      <w:rPr>
        <w:rFonts w:hint="default"/>
        <w:lang w:val="en-US" w:eastAsia="en-US" w:bidi="ar-SA"/>
      </w:rPr>
    </w:lvl>
    <w:lvl w:ilvl="3" w:tplc="E718FFC2">
      <w:numFmt w:val="bullet"/>
      <w:lvlText w:val="•"/>
      <w:lvlJc w:val="left"/>
      <w:pPr>
        <w:ind w:left="3276" w:hanging="321"/>
      </w:pPr>
      <w:rPr>
        <w:rFonts w:hint="default"/>
        <w:lang w:val="en-US" w:eastAsia="en-US" w:bidi="ar-SA"/>
      </w:rPr>
    </w:lvl>
    <w:lvl w:ilvl="4" w:tplc="6C206CA0">
      <w:numFmt w:val="bullet"/>
      <w:lvlText w:val="•"/>
      <w:lvlJc w:val="left"/>
      <w:pPr>
        <w:ind w:left="4248" w:hanging="321"/>
      </w:pPr>
      <w:rPr>
        <w:rFonts w:hint="default"/>
        <w:lang w:val="en-US" w:eastAsia="en-US" w:bidi="ar-SA"/>
      </w:rPr>
    </w:lvl>
    <w:lvl w:ilvl="5" w:tplc="94F89AD2">
      <w:numFmt w:val="bullet"/>
      <w:lvlText w:val="•"/>
      <w:lvlJc w:val="left"/>
      <w:pPr>
        <w:ind w:left="5220" w:hanging="321"/>
      </w:pPr>
      <w:rPr>
        <w:rFonts w:hint="default"/>
        <w:lang w:val="en-US" w:eastAsia="en-US" w:bidi="ar-SA"/>
      </w:rPr>
    </w:lvl>
    <w:lvl w:ilvl="6" w:tplc="13C0F666">
      <w:numFmt w:val="bullet"/>
      <w:lvlText w:val="•"/>
      <w:lvlJc w:val="left"/>
      <w:pPr>
        <w:ind w:left="6192" w:hanging="321"/>
      </w:pPr>
      <w:rPr>
        <w:rFonts w:hint="default"/>
        <w:lang w:val="en-US" w:eastAsia="en-US" w:bidi="ar-SA"/>
      </w:rPr>
    </w:lvl>
    <w:lvl w:ilvl="7" w:tplc="5052E2E2">
      <w:numFmt w:val="bullet"/>
      <w:lvlText w:val="•"/>
      <w:lvlJc w:val="left"/>
      <w:pPr>
        <w:ind w:left="7164" w:hanging="321"/>
      </w:pPr>
      <w:rPr>
        <w:rFonts w:hint="default"/>
        <w:lang w:val="en-US" w:eastAsia="en-US" w:bidi="ar-SA"/>
      </w:rPr>
    </w:lvl>
    <w:lvl w:ilvl="8" w:tplc="78F6DFDA">
      <w:numFmt w:val="bullet"/>
      <w:lvlText w:val="•"/>
      <w:lvlJc w:val="left"/>
      <w:pPr>
        <w:ind w:left="8136" w:hanging="321"/>
      </w:pPr>
      <w:rPr>
        <w:rFonts w:hint="default"/>
        <w:lang w:val="en-US" w:eastAsia="en-US" w:bidi="ar-SA"/>
      </w:rPr>
    </w:lvl>
  </w:abstractNum>
  <w:abstractNum w:abstractNumId="68" w15:restartNumberingAfterBreak="0">
    <w:nsid w:val="72877EBF"/>
    <w:multiLevelType w:val="hybridMultilevel"/>
    <w:tmpl w:val="5F2EEABC"/>
    <w:lvl w:ilvl="0" w:tplc="E2741BE6">
      <w:start w:val="1"/>
      <w:numFmt w:val="upperLetter"/>
      <w:lvlText w:val="[%1]"/>
      <w:lvlJc w:val="left"/>
      <w:pPr>
        <w:ind w:left="1301" w:hanging="492"/>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1" w:tplc="B08EE746">
      <w:numFmt w:val="bullet"/>
      <w:lvlText w:val="•"/>
      <w:lvlJc w:val="left"/>
      <w:pPr>
        <w:ind w:left="2178" w:hanging="492"/>
      </w:pPr>
      <w:rPr>
        <w:rFonts w:hint="default"/>
        <w:lang w:val="en-US" w:eastAsia="en-US" w:bidi="ar-SA"/>
      </w:rPr>
    </w:lvl>
    <w:lvl w:ilvl="2" w:tplc="F2346CAC">
      <w:numFmt w:val="bullet"/>
      <w:lvlText w:val="•"/>
      <w:lvlJc w:val="left"/>
      <w:pPr>
        <w:ind w:left="3056" w:hanging="492"/>
      </w:pPr>
      <w:rPr>
        <w:rFonts w:hint="default"/>
        <w:lang w:val="en-US" w:eastAsia="en-US" w:bidi="ar-SA"/>
      </w:rPr>
    </w:lvl>
    <w:lvl w:ilvl="3" w:tplc="88106608">
      <w:numFmt w:val="bullet"/>
      <w:lvlText w:val="•"/>
      <w:lvlJc w:val="left"/>
      <w:pPr>
        <w:ind w:left="3934" w:hanging="492"/>
      </w:pPr>
      <w:rPr>
        <w:rFonts w:hint="default"/>
        <w:lang w:val="en-US" w:eastAsia="en-US" w:bidi="ar-SA"/>
      </w:rPr>
    </w:lvl>
    <w:lvl w:ilvl="4" w:tplc="A5704968">
      <w:numFmt w:val="bullet"/>
      <w:lvlText w:val="•"/>
      <w:lvlJc w:val="left"/>
      <w:pPr>
        <w:ind w:left="4812" w:hanging="492"/>
      </w:pPr>
      <w:rPr>
        <w:rFonts w:hint="default"/>
        <w:lang w:val="en-US" w:eastAsia="en-US" w:bidi="ar-SA"/>
      </w:rPr>
    </w:lvl>
    <w:lvl w:ilvl="5" w:tplc="77C0815A">
      <w:numFmt w:val="bullet"/>
      <w:lvlText w:val="•"/>
      <w:lvlJc w:val="left"/>
      <w:pPr>
        <w:ind w:left="5690" w:hanging="492"/>
      </w:pPr>
      <w:rPr>
        <w:rFonts w:hint="default"/>
        <w:lang w:val="en-US" w:eastAsia="en-US" w:bidi="ar-SA"/>
      </w:rPr>
    </w:lvl>
    <w:lvl w:ilvl="6" w:tplc="F82403AC">
      <w:numFmt w:val="bullet"/>
      <w:lvlText w:val="•"/>
      <w:lvlJc w:val="left"/>
      <w:pPr>
        <w:ind w:left="6568" w:hanging="492"/>
      </w:pPr>
      <w:rPr>
        <w:rFonts w:hint="default"/>
        <w:lang w:val="en-US" w:eastAsia="en-US" w:bidi="ar-SA"/>
      </w:rPr>
    </w:lvl>
    <w:lvl w:ilvl="7" w:tplc="32F08594">
      <w:numFmt w:val="bullet"/>
      <w:lvlText w:val="•"/>
      <w:lvlJc w:val="left"/>
      <w:pPr>
        <w:ind w:left="7446" w:hanging="492"/>
      </w:pPr>
      <w:rPr>
        <w:rFonts w:hint="default"/>
        <w:lang w:val="en-US" w:eastAsia="en-US" w:bidi="ar-SA"/>
      </w:rPr>
    </w:lvl>
    <w:lvl w:ilvl="8" w:tplc="E6E8E2E2">
      <w:numFmt w:val="bullet"/>
      <w:lvlText w:val="•"/>
      <w:lvlJc w:val="left"/>
      <w:pPr>
        <w:ind w:left="8324" w:hanging="492"/>
      </w:pPr>
      <w:rPr>
        <w:rFonts w:hint="default"/>
        <w:lang w:val="en-US" w:eastAsia="en-US" w:bidi="ar-SA"/>
      </w:rPr>
    </w:lvl>
  </w:abstractNum>
  <w:abstractNum w:abstractNumId="69" w15:restartNumberingAfterBreak="0">
    <w:nsid w:val="77A95644"/>
    <w:multiLevelType w:val="hybridMultilevel"/>
    <w:tmpl w:val="571AE964"/>
    <w:lvl w:ilvl="0" w:tplc="303CC762">
      <w:start w:val="1"/>
      <w:numFmt w:val="decimal"/>
      <w:lvlText w:val="[%1]"/>
      <w:lvlJc w:val="left"/>
      <w:pPr>
        <w:ind w:left="360" w:hanging="526"/>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8AEC1E5E">
      <w:numFmt w:val="bullet"/>
      <w:lvlText w:val="•"/>
      <w:lvlJc w:val="left"/>
      <w:pPr>
        <w:ind w:left="1332" w:hanging="526"/>
      </w:pPr>
      <w:rPr>
        <w:rFonts w:hint="default"/>
        <w:lang w:val="en-US" w:eastAsia="en-US" w:bidi="ar-SA"/>
      </w:rPr>
    </w:lvl>
    <w:lvl w:ilvl="2" w:tplc="4C84F676">
      <w:numFmt w:val="bullet"/>
      <w:lvlText w:val="•"/>
      <w:lvlJc w:val="left"/>
      <w:pPr>
        <w:ind w:left="2304" w:hanging="526"/>
      </w:pPr>
      <w:rPr>
        <w:rFonts w:hint="default"/>
        <w:lang w:val="en-US" w:eastAsia="en-US" w:bidi="ar-SA"/>
      </w:rPr>
    </w:lvl>
    <w:lvl w:ilvl="3" w:tplc="AB84650A">
      <w:numFmt w:val="bullet"/>
      <w:lvlText w:val="•"/>
      <w:lvlJc w:val="left"/>
      <w:pPr>
        <w:ind w:left="3276" w:hanging="526"/>
      </w:pPr>
      <w:rPr>
        <w:rFonts w:hint="default"/>
        <w:lang w:val="en-US" w:eastAsia="en-US" w:bidi="ar-SA"/>
      </w:rPr>
    </w:lvl>
    <w:lvl w:ilvl="4" w:tplc="BB0E82DC">
      <w:numFmt w:val="bullet"/>
      <w:lvlText w:val="•"/>
      <w:lvlJc w:val="left"/>
      <w:pPr>
        <w:ind w:left="4248" w:hanging="526"/>
      </w:pPr>
      <w:rPr>
        <w:rFonts w:hint="default"/>
        <w:lang w:val="en-US" w:eastAsia="en-US" w:bidi="ar-SA"/>
      </w:rPr>
    </w:lvl>
    <w:lvl w:ilvl="5" w:tplc="9056D91E">
      <w:numFmt w:val="bullet"/>
      <w:lvlText w:val="•"/>
      <w:lvlJc w:val="left"/>
      <w:pPr>
        <w:ind w:left="5220" w:hanging="526"/>
      </w:pPr>
      <w:rPr>
        <w:rFonts w:hint="default"/>
        <w:lang w:val="en-US" w:eastAsia="en-US" w:bidi="ar-SA"/>
      </w:rPr>
    </w:lvl>
    <w:lvl w:ilvl="6" w:tplc="16F88E44">
      <w:numFmt w:val="bullet"/>
      <w:lvlText w:val="•"/>
      <w:lvlJc w:val="left"/>
      <w:pPr>
        <w:ind w:left="6192" w:hanging="526"/>
      </w:pPr>
      <w:rPr>
        <w:rFonts w:hint="default"/>
        <w:lang w:val="en-US" w:eastAsia="en-US" w:bidi="ar-SA"/>
      </w:rPr>
    </w:lvl>
    <w:lvl w:ilvl="7" w:tplc="60588550">
      <w:numFmt w:val="bullet"/>
      <w:lvlText w:val="•"/>
      <w:lvlJc w:val="left"/>
      <w:pPr>
        <w:ind w:left="7164" w:hanging="526"/>
      </w:pPr>
      <w:rPr>
        <w:rFonts w:hint="default"/>
        <w:lang w:val="en-US" w:eastAsia="en-US" w:bidi="ar-SA"/>
      </w:rPr>
    </w:lvl>
    <w:lvl w:ilvl="8" w:tplc="F03CD6F0">
      <w:numFmt w:val="bullet"/>
      <w:lvlText w:val="•"/>
      <w:lvlJc w:val="left"/>
      <w:pPr>
        <w:ind w:left="8136" w:hanging="526"/>
      </w:pPr>
      <w:rPr>
        <w:rFonts w:hint="default"/>
        <w:lang w:val="en-US" w:eastAsia="en-US" w:bidi="ar-SA"/>
      </w:rPr>
    </w:lvl>
  </w:abstractNum>
  <w:abstractNum w:abstractNumId="70" w15:restartNumberingAfterBreak="0">
    <w:nsid w:val="780C3B31"/>
    <w:multiLevelType w:val="hybridMultilevel"/>
    <w:tmpl w:val="E98E82EE"/>
    <w:lvl w:ilvl="0" w:tplc="6750E900">
      <w:start w:val="1"/>
      <w:numFmt w:val="decimal"/>
      <w:lvlText w:val="%1."/>
      <w:lvlJc w:val="left"/>
      <w:pPr>
        <w:ind w:left="360" w:hanging="305"/>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3B1A9F30">
      <w:numFmt w:val="bullet"/>
      <w:lvlText w:val="•"/>
      <w:lvlJc w:val="left"/>
      <w:pPr>
        <w:ind w:left="1332" w:hanging="305"/>
      </w:pPr>
      <w:rPr>
        <w:rFonts w:hint="default"/>
        <w:lang w:val="en-US" w:eastAsia="en-US" w:bidi="ar-SA"/>
      </w:rPr>
    </w:lvl>
    <w:lvl w:ilvl="2" w:tplc="93825F0C">
      <w:numFmt w:val="bullet"/>
      <w:lvlText w:val="•"/>
      <w:lvlJc w:val="left"/>
      <w:pPr>
        <w:ind w:left="2304" w:hanging="305"/>
      </w:pPr>
      <w:rPr>
        <w:rFonts w:hint="default"/>
        <w:lang w:val="en-US" w:eastAsia="en-US" w:bidi="ar-SA"/>
      </w:rPr>
    </w:lvl>
    <w:lvl w:ilvl="3" w:tplc="CC567364">
      <w:numFmt w:val="bullet"/>
      <w:lvlText w:val="•"/>
      <w:lvlJc w:val="left"/>
      <w:pPr>
        <w:ind w:left="3276" w:hanging="305"/>
      </w:pPr>
      <w:rPr>
        <w:rFonts w:hint="default"/>
        <w:lang w:val="en-US" w:eastAsia="en-US" w:bidi="ar-SA"/>
      </w:rPr>
    </w:lvl>
    <w:lvl w:ilvl="4" w:tplc="4EC68B82">
      <w:numFmt w:val="bullet"/>
      <w:lvlText w:val="•"/>
      <w:lvlJc w:val="left"/>
      <w:pPr>
        <w:ind w:left="4248" w:hanging="305"/>
      </w:pPr>
      <w:rPr>
        <w:rFonts w:hint="default"/>
        <w:lang w:val="en-US" w:eastAsia="en-US" w:bidi="ar-SA"/>
      </w:rPr>
    </w:lvl>
    <w:lvl w:ilvl="5" w:tplc="708C26A2">
      <w:numFmt w:val="bullet"/>
      <w:lvlText w:val="•"/>
      <w:lvlJc w:val="left"/>
      <w:pPr>
        <w:ind w:left="5220" w:hanging="305"/>
      </w:pPr>
      <w:rPr>
        <w:rFonts w:hint="default"/>
        <w:lang w:val="en-US" w:eastAsia="en-US" w:bidi="ar-SA"/>
      </w:rPr>
    </w:lvl>
    <w:lvl w:ilvl="6" w:tplc="96D28ABE">
      <w:numFmt w:val="bullet"/>
      <w:lvlText w:val="•"/>
      <w:lvlJc w:val="left"/>
      <w:pPr>
        <w:ind w:left="6192" w:hanging="305"/>
      </w:pPr>
      <w:rPr>
        <w:rFonts w:hint="default"/>
        <w:lang w:val="en-US" w:eastAsia="en-US" w:bidi="ar-SA"/>
      </w:rPr>
    </w:lvl>
    <w:lvl w:ilvl="7" w:tplc="08BA4BA8">
      <w:numFmt w:val="bullet"/>
      <w:lvlText w:val="•"/>
      <w:lvlJc w:val="left"/>
      <w:pPr>
        <w:ind w:left="7164" w:hanging="305"/>
      </w:pPr>
      <w:rPr>
        <w:rFonts w:hint="default"/>
        <w:lang w:val="en-US" w:eastAsia="en-US" w:bidi="ar-SA"/>
      </w:rPr>
    </w:lvl>
    <w:lvl w:ilvl="8" w:tplc="F496AAB8">
      <w:numFmt w:val="bullet"/>
      <w:lvlText w:val="•"/>
      <w:lvlJc w:val="left"/>
      <w:pPr>
        <w:ind w:left="8136" w:hanging="305"/>
      </w:pPr>
      <w:rPr>
        <w:rFonts w:hint="default"/>
        <w:lang w:val="en-US" w:eastAsia="en-US" w:bidi="ar-SA"/>
      </w:rPr>
    </w:lvl>
  </w:abstractNum>
  <w:abstractNum w:abstractNumId="71" w15:restartNumberingAfterBreak="0">
    <w:nsid w:val="78B33174"/>
    <w:multiLevelType w:val="hybridMultilevel"/>
    <w:tmpl w:val="FDCC00FA"/>
    <w:lvl w:ilvl="0" w:tplc="E3AA8DFA">
      <w:start w:val="1"/>
      <w:numFmt w:val="decimal"/>
      <w:lvlText w:val="[%1]"/>
      <w:lvlJc w:val="left"/>
      <w:pPr>
        <w:ind w:left="360" w:hanging="548"/>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1EFE7FC0">
      <w:numFmt w:val="bullet"/>
      <w:lvlText w:val="•"/>
      <w:lvlJc w:val="left"/>
      <w:pPr>
        <w:ind w:left="1332" w:hanging="548"/>
      </w:pPr>
      <w:rPr>
        <w:rFonts w:hint="default"/>
        <w:lang w:val="en-US" w:eastAsia="en-US" w:bidi="ar-SA"/>
      </w:rPr>
    </w:lvl>
    <w:lvl w:ilvl="2" w:tplc="85C2EE06">
      <w:numFmt w:val="bullet"/>
      <w:lvlText w:val="•"/>
      <w:lvlJc w:val="left"/>
      <w:pPr>
        <w:ind w:left="2304" w:hanging="548"/>
      </w:pPr>
      <w:rPr>
        <w:rFonts w:hint="default"/>
        <w:lang w:val="en-US" w:eastAsia="en-US" w:bidi="ar-SA"/>
      </w:rPr>
    </w:lvl>
    <w:lvl w:ilvl="3" w:tplc="1114A3BC">
      <w:numFmt w:val="bullet"/>
      <w:lvlText w:val="•"/>
      <w:lvlJc w:val="left"/>
      <w:pPr>
        <w:ind w:left="3276" w:hanging="548"/>
      </w:pPr>
      <w:rPr>
        <w:rFonts w:hint="default"/>
        <w:lang w:val="en-US" w:eastAsia="en-US" w:bidi="ar-SA"/>
      </w:rPr>
    </w:lvl>
    <w:lvl w:ilvl="4" w:tplc="D2102DAA">
      <w:numFmt w:val="bullet"/>
      <w:lvlText w:val="•"/>
      <w:lvlJc w:val="left"/>
      <w:pPr>
        <w:ind w:left="4248" w:hanging="548"/>
      </w:pPr>
      <w:rPr>
        <w:rFonts w:hint="default"/>
        <w:lang w:val="en-US" w:eastAsia="en-US" w:bidi="ar-SA"/>
      </w:rPr>
    </w:lvl>
    <w:lvl w:ilvl="5" w:tplc="5404AA54">
      <w:numFmt w:val="bullet"/>
      <w:lvlText w:val="•"/>
      <w:lvlJc w:val="left"/>
      <w:pPr>
        <w:ind w:left="5220" w:hanging="548"/>
      </w:pPr>
      <w:rPr>
        <w:rFonts w:hint="default"/>
        <w:lang w:val="en-US" w:eastAsia="en-US" w:bidi="ar-SA"/>
      </w:rPr>
    </w:lvl>
    <w:lvl w:ilvl="6" w:tplc="D85283E2">
      <w:numFmt w:val="bullet"/>
      <w:lvlText w:val="•"/>
      <w:lvlJc w:val="left"/>
      <w:pPr>
        <w:ind w:left="6192" w:hanging="548"/>
      </w:pPr>
      <w:rPr>
        <w:rFonts w:hint="default"/>
        <w:lang w:val="en-US" w:eastAsia="en-US" w:bidi="ar-SA"/>
      </w:rPr>
    </w:lvl>
    <w:lvl w:ilvl="7" w:tplc="D54C8544">
      <w:numFmt w:val="bullet"/>
      <w:lvlText w:val="•"/>
      <w:lvlJc w:val="left"/>
      <w:pPr>
        <w:ind w:left="7164" w:hanging="548"/>
      </w:pPr>
      <w:rPr>
        <w:rFonts w:hint="default"/>
        <w:lang w:val="en-US" w:eastAsia="en-US" w:bidi="ar-SA"/>
      </w:rPr>
    </w:lvl>
    <w:lvl w:ilvl="8" w:tplc="E48A27D2">
      <w:numFmt w:val="bullet"/>
      <w:lvlText w:val="•"/>
      <w:lvlJc w:val="left"/>
      <w:pPr>
        <w:ind w:left="8136" w:hanging="548"/>
      </w:pPr>
      <w:rPr>
        <w:rFonts w:hint="default"/>
        <w:lang w:val="en-US" w:eastAsia="en-US" w:bidi="ar-SA"/>
      </w:rPr>
    </w:lvl>
  </w:abstractNum>
  <w:abstractNum w:abstractNumId="72" w15:restartNumberingAfterBreak="0">
    <w:nsid w:val="7B262A3B"/>
    <w:multiLevelType w:val="hybridMultilevel"/>
    <w:tmpl w:val="9C2CB8F4"/>
    <w:lvl w:ilvl="0" w:tplc="13C03134">
      <w:start w:val="1"/>
      <w:numFmt w:val="upperLetter"/>
      <w:lvlText w:val="[%1]"/>
      <w:lvlJc w:val="left"/>
      <w:pPr>
        <w:ind w:left="1301" w:hanging="492"/>
        <w:jc w:val="left"/>
      </w:pPr>
      <w:rPr>
        <w:rFonts w:ascii="Times New Roman" w:eastAsia="Times New Roman" w:hAnsi="Times New Roman" w:cs="Times New Roman" w:hint="default"/>
        <w:b w:val="0"/>
        <w:bCs w:val="0"/>
        <w:i w:val="0"/>
        <w:iCs w:val="0"/>
        <w:color w:val="0000FF"/>
        <w:spacing w:val="-1"/>
        <w:w w:val="100"/>
        <w:sz w:val="30"/>
        <w:szCs w:val="30"/>
        <w:u w:val="single" w:color="0000FF"/>
        <w:lang w:val="en-US" w:eastAsia="en-US" w:bidi="ar-SA"/>
      </w:rPr>
    </w:lvl>
    <w:lvl w:ilvl="1" w:tplc="109CB21E">
      <w:numFmt w:val="bullet"/>
      <w:lvlText w:val="•"/>
      <w:lvlJc w:val="left"/>
      <w:pPr>
        <w:ind w:left="2178" w:hanging="492"/>
      </w:pPr>
      <w:rPr>
        <w:rFonts w:hint="default"/>
        <w:lang w:val="en-US" w:eastAsia="en-US" w:bidi="ar-SA"/>
      </w:rPr>
    </w:lvl>
    <w:lvl w:ilvl="2" w:tplc="C702392C">
      <w:numFmt w:val="bullet"/>
      <w:lvlText w:val="•"/>
      <w:lvlJc w:val="left"/>
      <w:pPr>
        <w:ind w:left="3056" w:hanging="492"/>
      </w:pPr>
      <w:rPr>
        <w:rFonts w:hint="default"/>
        <w:lang w:val="en-US" w:eastAsia="en-US" w:bidi="ar-SA"/>
      </w:rPr>
    </w:lvl>
    <w:lvl w:ilvl="3" w:tplc="BE5690D4">
      <w:numFmt w:val="bullet"/>
      <w:lvlText w:val="•"/>
      <w:lvlJc w:val="left"/>
      <w:pPr>
        <w:ind w:left="3934" w:hanging="492"/>
      </w:pPr>
      <w:rPr>
        <w:rFonts w:hint="default"/>
        <w:lang w:val="en-US" w:eastAsia="en-US" w:bidi="ar-SA"/>
      </w:rPr>
    </w:lvl>
    <w:lvl w:ilvl="4" w:tplc="7A06B160">
      <w:numFmt w:val="bullet"/>
      <w:lvlText w:val="•"/>
      <w:lvlJc w:val="left"/>
      <w:pPr>
        <w:ind w:left="4812" w:hanging="492"/>
      </w:pPr>
      <w:rPr>
        <w:rFonts w:hint="default"/>
        <w:lang w:val="en-US" w:eastAsia="en-US" w:bidi="ar-SA"/>
      </w:rPr>
    </w:lvl>
    <w:lvl w:ilvl="5" w:tplc="5754BB3E">
      <w:numFmt w:val="bullet"/>
      <w:lvlText w:val="•"/>
      <w:lvlJc w:val="left"/>
      <w:pPr>
        <w:ind w:left="5690" w:hanging="492"/>
      </w:pPr>
      <w:rPr>
        <w:rFonts w:hint="default"/>
        <w:lang w:val="en-US" w:eastAsia="en-US" w:bidi="ar-SA"/>
      </w:rPr>
    </w:lvl>
    <w:lvl w:ilvl="6" w:tplc="D0B658EE">
      <w:numFmt w:val="bullet"/>
      <w:lvlText w:val="•"/>
      <w:lvlJc w:val="left"/>
      <w:pPr>
        <w:ind w:left="6568" w:hanging="492"/>
      </w:pPr>
      <w:rPr>
        <w:rFonts w:hint="default"/>
        <w:lang w:val="en-US" w:eastAsia="en-US" w:bidi="ar-SA"/>
      </w:rPr>
    </w:lvl>
    <w:lvl w:ilvl="7" w:tplc="0DC2143C">
      <w:numFmt w:val="bullet"/>
      <w:lvlText w:val="•"/>
      <w:lvlJc w:val="left"/>
      <w:pPr>
        <w:ind w:left="7446" w:hanging="492"/>
      </w:pPr>
      <w:rPr>
        <w:rFonts w:hint="default"/>
        <w:lang w:val="en-US" w:eastAsia="en-US" w:bidi="ar-SA"/>
      </w:rPr>
    </w:lvl>
    <w:lvl w:ilvl="8" w:tplc="95E4EC46">
      <w:numFmt w:val="bullet"/>
      <w:lvlText w:val="•"/>
      <w:lvlJc w:val="left"/>
      <w:pPr>
        <w:ind w:left="8324" w:hanging="492"/>
      </w:pPr>
      <w:rPr>
        <w:rFonts w:hint="default"/>
        <w:lang w:val="en-US" w:eastAsia="en-US" w:bidi="ar-SA"/>
      </w:rPr>
    </w:lvl>
  </w:abstractNum>
  <w:abstractNum w:abstractNumId="73" w15:restartNumberingAfterBreak="0">
    <w:nsid w:val="7E793F19"/>
    <w:multiLevelType w:val="hybridMultilevel"/>
    <w:tmpl w:val="A73414CE"/>
    <w:lvl w:ilvl="0" w:tplc="856E2C02">
      <w:start w:val="1"/>
      <w:numFmt w:val="decimal"/>
      <w:lvlText w:val="%1."/>
      <w:lvlJc w:val="left"/>
      <w:pPr>
        <w:ind w:left="360" w:hanging="322"/>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D6ECB6B0">
      <w:numFmt w:val="bullet"/>
      <w:lvlText w:val="•"/>
      <w:lvlJc w:val="left"/>
      <w:pPr>
        <w:ind w:left="1332" w:hanging="322"/>
      </w:pPr>
      <w:rPr>
        <w:rFonts w:hint="default"/>
        <w:lang w:val="en-US" w:eastAsia="en-US" w:bidi="ar-SA"/>
      </w:rPr>
    </w:lvl>
    <w:lvl w:ilvl="2" w:tplc="EF2C29F2">
      <w:numFmt w:val="bullet"/>
      <w:lvlText w:val="•"/>
      <w:lvlJc w:val="left"/>
      <w:pPr>
        <w:ind w:left="2304" w:hanging="322"/>
      </w:pPr>
      <w:rPr>
        <w:rFonts w:hint="default"/>
        <w:lang w:val="en-US" w:eastAsia="en-US" w:bidi="ar-SA"/>
      </w:rPr>
    </w:lvl>
    <w:lvl w:ilvl="3" w:tplc="A9DA984C">
      <w:numFmt w:val="bullet"/>
      <w:lvlText w:val="•"/>
      <w:lvlJc w:val="left"/>
      <w:pPr>
        <w:ind w:left="3276" w:hanging="322"/>
      </w:pPr>
      <w:rPr>
        <w:rFonts w:hint="default"/>
        <w:lang w:val="en-US" w:eastAsia="en-US" w:bidi="ar-SA"/>
      </w:rPr>
    </w:lvl>
    <w:lvl w:ilvl="4" w:tplc="41A49A50">
      <w:numFmt w:val="bullet"/>
      <w:lvlText w:val="•"/>
      <w:lvlJc w:val="left"/>
      <w:pPr>
        <w:ind w:left="4248" w:hanging="322"/>
      </w:pPr>
      <w:rPr>
        <w:rFonts w:hint="default"/>
        <w:lang w:val="en-US" w:eastAsia="en-US" w:bidi="ar-SA"/>
      </w:rPr>
    </w:lvl>
    <w:lvl w:ilvl="5" w:tplc="67A005D6">
      <w:numFmt w:val="bullet"/>
      <w:lvlText w:val="•"/>
      <w:lvlJc w:val="left"/>
      <w:pPr>
        <w:ind w:left="5220" w:hanging="322"/>
      </w:pPr>
      <w:rPr>
        <w:rFonts w:hint="default"/>
        <w:lang w:val="en-US" w:eastAsia="en-US" w:bidi="ar-SA"/>
      </w:rPr>
    </w:lvl>
    <w:lvl w:ilvl="6" w:tplc="4C6E7F90">
      <w:numFmt w:val="bullet"/>
      <w:lvlText w:val="•"/>
      <w:lvlJc w:val="left"/>
      <w:pPr>
        <w:ind w:left="6192" w:hanging="322"/>
      </w:pPr>
      <w:rPr>
        <w:rFonts w:hint="default"/>
        <w:lang w:val="en-US" w:eastAsia="en-US" w:bidi="ar-SA"/>
      </w:rPr>
    </w:lvl>
    <w:lvl w:ilvl="7" w:tplc="3A4CF3F6">
      <w:numFmt w:val="bullet"/>
      <w:lvlText w:val="•"/>
      <w:lvlJc w:val="left"/>
      <w:pPr>
        <w:ind w:left="7164" w:hanging="322"/>
      </w:pPr>
      <w:rPr>
        <w:rFonts w:hint="default"/>
        <w:lang w:val="en-US" w:eastAsia="en-US" w:bidi="ar-SA"/>
      </w:rPr>
    </w:lvl>
    <w:lvl w:ilvl="8" w:tplc="AE48A73C">
      <w:numFmt w:val="bullet"/>
      <w:lvlText w:val="•"/>
      <w:lvlJc w:val="left"/>
      <w:pPr>
        <w:ind w:left="8136" w:hanging="322"/>
      </w:pPr>
      <w:rPr>
        <w:rFonts w:hint="default"/>
        <w:lang w:val="en-US" w:eastAsia="en-US" w:bidi="ar-SA"/>
      </w:rPr>
    </w:lvl>
  </w:abstractNum>
  <w:num w:numId="1" w16cid:durableId="439495856">
    <w:abstractNumId w:val="64"/>
  </w:num>
  <w:num w:numId="2" w16cid:durableId="1406993407">
    <w:abstractNumId w:val="15"/>
  </w:num>
  <w:num w:numId="3" w16cid:durableId="1798991257">
    <w:abstractNumId w:val="53"/>
  </w:num>
  <w:num w:numId="4" w16cid:durableId="769424032">
    <w:abstractNumId w:val="18"/>
  </w:num>
  <w:num w:numId="5" w16cid:durableId="2117361043">
    <w:abstractNumId w:val="7"/>
  </w:num>
  <w:num w:numId="6" w16cid:durableId="1562016964">
    <w:abstractNumId w:val="66"/>
  </w:num>
  <w:num w:numId="7" w16cid:durableId="1341158925">
    <w:abstractNumId w:val="23"/>
  </w:num>
  <w:num w:numId="8" w16cid:durableId="1166047627">
    <w:abstractNumId w:val="54"/>
  </w:num>
  <w:num w:numId="9" w16cid:durableId="1991397838">
    <w:abstractNumId w:val="44"/>
  </w:num>
  <w:num w:numId="10" w16cid:durableId="1805541860">
    <w:abstractNumId w:val="5"/>
  </w:num>
  <w:num w:numId="11" w16cid:durableId="1395541384">
    <w:abstractNumId w:val="35"/>
  </w:num>
  <w:num w:numId="12" w16cid:durableId="1408501237">
    <w:abstractNumId w:val="11"/>
  </w:num>
  <w:num w:numId="13" w16cid:durableId="830412081">
    <w:abstractNumId w:val="29"/>
  </w:num>
  <w:num w:numId="14" w16cid:durableId="1844856233">
    <w:abstractNumId w:val="20"/>
  </w:num>
  <w:num w:numId="15" w16cid:durableId="1100490507">
    <w:abstractNumId w:val="17"/>
  </w:num>
  <w:num w:numId="16" w16cid:durableId="393240264">
    <w:abstractNumId w:val="0"/>
  </w:num>
  <w:num w:numId="17" w16cid:durableId="1230073418">
    <w:abstractNumId w:val="50"/>
  </w:num>
  <w:num w:numId="18" w16cid:durableId="1674796611">
    <w:abstractNumId w:val="22"/>
  </w:num>
  <w:num w:numId="19" w16cid:durableId="168907028">
    <w:abstractNumId w:val="49"/>
  </w:num>
  <w:num w:numId="20" w16cid:durableId="45686668">
    <w:abstractNumId w:val="21"/>
  </w:num>
  <w:num w:numId="21" w16cid:durableId="851990112">
    <w:abstractNumId w:val="61"/>
  </w:num>
  <w:num w:numId="22" w16cid:durableId="1146311653">
    <w:abstractNumId w:val="10"/>
  </w:num>
  <w:num w:numId="23" w16cid:durableId="1645163702">
    <w:abstractNumId w:val="62"/>
  </w:num>
  <w:num w:numId="24" w16cid:durableId="68158325">
    <w:abstractNumId w:val="59"/>
  </w:num>
  <w:num w:numId="25" w16cid:durableId="1826432507">
    <w:abstractNumId w:val="65"/>
  </w:num>
  <w:num w:numId="26" w16cid:durableId="841969888">
    <w:abstractNumId w:val="30"/>
  </w:num>
  <w:num w:numId="27" w16cid:durableId="784616747">
    <w:abstractNumId w:val="52"/>
  </w:num>
  <w:num w:numId="28" w16cid:durableId="827398796">
    <w:abstractNumId w:val="8"/>
  </w:num>
  <w:num w:numId="29" w16cid:durableId="576013115">
    <w:abstractNumId w:val="42"/>
  </w:num>
  <w:num w:numId="30" w16cid:durableId="1328048475">
    <w:abstractNumId w:val="60"/>
  </w:num>
  <w:num w:numId="31" w16cid:durableId="1375082715">
    <w:abstractNumId w:val="32"/>
  </w:num>
  <w:num w:numId="32" w16cid:durableId="63992185">
    <w:abstractNumId w:val="28"/>
  </w:num>
  <w:num w:numId="33" w16cid:durableId="1506899779">
    <w:abstractNumId w:val="70"/>
  </w:num>
  <w:num w:numId="34" w16cid:durableId="1843083564">
    <w:abstractNumId w:val="3"/>
  </w:num>
  <w:num w:numId="35" w16cid:durableId="593057265">
    <w:abstractNumId w:val="36"/>
  </w:num>
  <w:num w:numId="36" w16cid:durableId="98767453">
    <w:abstractNumId w:val="24"/>
  </w:num>
  <w:num w:numId="37" w16cid:durableId="748693336">
    <w:abstractNumId w:val="46"/>
  </w:num>
  <w:num w:numId="38" w16cid:durableId="1131900249">
    <w:abstractNumId w:val="73"/>
  </w:num>
  <w:num w:numId="39" w16cid:durableId="1868133303">
    <w:abstractNumId w:val="67"/>
  </w:num>
  <w:num w:numId="40" w16cid:durableId="2023776913">
    <w:abstractNumId w:val="27"/>
  </w:num>
  <w:num w:numId="41" w16cid:durableId="1589921106">
    <w:abstractNumId w:val="33"/>
  </w:num>
  <w:num w:numId="42" w16cid:durableId="853035711">
    <w:abstractNumId w:val="9"/>
  </w:num>
  <w:num w:numId="43" w16cid:durableId="708385086">
    <w:abstractNumId w:val="41"/>
  </w:num>
  <w:num w:numId="44" w16cid:durableId="888151898">
    <w:abstractNumId w:val="25"/>
  </w:num>
  <w:num w:numId="45" w16cid:durableId="625622084">
    <w:abstractNumId w:val="4"/>
  </w:num>
  <w:num w:numId="46" w16cid:durableId="2109546159">
    <w:abstractNumId w:val="48"/>
  </w:num>
  <w:num w:numId="47" w16cid:durableId="1351759736">
    <w:abstractNumId w:val="47"/>
  </w:num>
  <w:num w:numId="48" w16cid:durableId="475298071">
    <w:abstractNumId w:val="43"/>
  </w:num>
  <w:num w:numId="49" w16cid:durableId="2116896067">
    <w:abstractNumId w:val="16"/>
  </w:num>
  <w:num w:numId="50" w16cid:durableId="253514777">
    <w:abstractNumId w:val="72"/>
  </w:num>
  <w:num w:numId="51" w16cid:durableId="707489850">
    <w:abstractNumId w:val="2"/>
  </w:num>
  <w:num w:numId="52" w16cid:durableId="1743871581">
    <w:abstractNumId w:val="39"/>
  </w:num>
  <w:num w:numId="53" w16cid:durableId="1564024020">
    <w:abstractNumId w:val="37"/>
  </w:num>
  <w:num w:numId="54" w16cid:durableId="1993019238">
    <w:abstractNumId w:val="56"/>
  </w:num>
  <w:num w:numId="55" w16cid:durableId="969213188">
    <w:abstractNumId w:val="6"/>
  </w:num>
  <w:num w:numId="56" w16cid:durableId="855076973">
    <w:abstractNumId w:val="68"/>
  </w:num>
  <w:num w:numId="57" w16cid:durableId="63261929">
    <w:abstractNumId w:val="40"/>
  </w:num>
  <w:num w:numId="58" w16cid:durableId="61487240">
    <w:abstractNumId w:val="14"/>
  </w:num>
  <w:num w:numId="59" w16cid:durableId="2089964133">
    <w:abstractNumId w:val="26"/>
  </w:num>
  <w:num w:numId="60" w16cid:durableId="1905414074">
    <w:abstractNumId w:val="45"/>
  </w:num>
  <w:num w:numId="61" w16cid:durableId="428965562">
    <w:abstractNumId w:val="19"/>
  </w:num>
  <w:num w:numId="62" w16cid:durableId="1423377084">
    <w:abstractNumId w:val="57"/>
  </w:num>
  <w:num w:numId="63" w16cid:durableId="703485031">
    <w:abstractNumId w:val="51"/>
  </w:num>
  <w:num w:numId="64" w16cid:durableId="128982807">
    <w:abstractNumId w:val="12"/>
  </w:num>
  <w:num w:numId="65" w16cid:durableId="1118137194">
    <w:abstractNumId w:val="63"/>
  </w:num>
  <w:num w:numId="66" w16cid:durableId="218054178">
    <w:abstractNumId w:val="1"/>
  </w:num>
  <w:num w:numId="67" w16cid:durableId="1785806664">
    <w:abstractNumId w:val="71"/>
  </w:num>
  <w:num w:numId="68" w16cid:durableId="1914463519">
    <w:abstractNumId w:val="69"/>
  </w:num>
  <w:num w:numId="69" w16cid:durableId="1893883730">
    <w:abstractNumId w:val="38"/>
  </w:num>
  <w:num w:numId="70" w16cid:durableId="141848153">
    <w:abstractNumId w:val="13"/>
  </w:num>
  <w:num w:numId="71" w16cid:durableId="180552492">
    <w:abstractNumId w:val="58"/>
  </w:num>
  <w:num w:numId="72" w16cid:durableId="262617735">
    <w:abstractNumId w:val="31"/>
  </w:num>
  <w:num w:numId="73" w16cid:durableId="1309673719">
    <w:abstractNumId w:val="34"/>
  </w:num>
  <w:num w:numId="74" w16cid:durableId="576868953">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75191"/>
    <w:rsid w:val="00075191"/>
    <w:rsid w:val="000E1675"/>
    <w:rsid w:val="00196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2613"/>
  <w15:docId w15:val="{AFB0517C-48F2-4F10-BBCB-2207D5774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1367"/>
      <w:outlineLvl w:val="0"/>
    </w:pPr>
    <w:rPr>
      <w:b/>
      <w:bCs/>
      <w:sz w:val="49"/>
      <w:szCs w:val="49"/>
    </w:rPr>
  </w:style>
  <w:style w:type="paragraph" w:styleId="Heading2">
    <w:name w:val="heading 2"/>
    <w:basedOn w:val="Normal"/>
    <w:uiPriority w:val="9"/>
    <w:unhideWhenUsed/>
    <w:qFormat/>
    <w:pPr>
      <w:spacing w:before="58"/>
      <w:ind w:left="360"/>
      <w:outlineLvl w:val="1"/>
    </w:pPr>
    <w:rPr>
      <w:b/>
      <w:bCs/>
      <w:sz w:val="42"/>
      <w:szCs w:val="42"/>
    </w:rPr>
  </w:style>
  <w:style w:type="paragraph" w:styleId="Heading3">
    <w:name w:val="heading 3"/>
    <w:basedOn w:val="Normal"/>
    <w:uiPriority w:val="9"/>
    <w:unhideWhenUsed/>
    <w:qFormat/>
    <w:pPr>
      <w:spacing w:before="58"/>
      <w:ind w:left="360"/>
      <w:outlineLvl w:val="2"/>
    </w:pPr>
    <w:rPr>
      <w:b/>
      <w:bCs/>
      <w:sz w:val="42"/>
      <w:szCs w:val="42"/>
    </w:rPr>
  </w:style>
  <w:style w:type="paragraph" w:styleId="Heading4">
    <w:name w:val="heading 4"/>
    <w:basedOn w:val="Normal"/>
    <w:uiPriority w:val="9"/>
    <w:unhideWhenUsed/>
    <w:qFormat/>
    <w:pPr>
      <w:spacing w:before="8"/>
      <w:ind w:left="810"/>
      <w:outlineLvl w:val="3"/>
    </w:pPr>
    <w:rPr>
      <w:sz w:val="42"/>
      <w:szCs w:val="42"/>
    </w:rPr>
  </w:style>
  <w:style w:type="paragraph" w:styleId="Heading5">
    <w:name w:val="heading 5"/>
    <w:basedOn w:val="Normal"/>
    <w:uiPriority w:val="9"/>
    <w:unhideWhenUsed/>
    <w:qFormat/>
    <w:pPr>
      <w:spacing w:before="307"/>
      <w:ind w:left="914"/>
      <w:outlineLvl w:val="4"/>
    </w:pPr>
    <w:rPr>
      <w:b/>
      <w:bCs/>
      <w:sz w:val="34"/>
      <w:szCs w:val="34"/>
    </w:rPr>
  </w:style>
  <w:style w:type="paragraph" w:styleId="Heading6">
    <w:name w:val="heading 6"/>
    <w:basedOn w:val="Normal"/>
    <w:uiPriority w:val="9"/>
    <w:unhideWhenUsed/>
    <w:qFormat/>
    <w:pPr>
      <w:ind w:left="810"/>
      <w:outlineLvl w:val="5"/>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right="358" w:firstLine="450"/>
      <w:jc w:val="both"/>
    </w:pPr>
    <w:rPr>
      <w:sz w:val="30"/>
      <w:szCs w:val="30"/>
    </w:rPr>
  </w:style>
  <w:style w:type="paragraph" w:styleId="Title">
    <w:name w:val="Title"/>
    <w:basedOn w:val="Normal"/>
    <w:uiPriority w:val="10"/>
    <w:qFormat/>
    <w:pPr>
      <w:spacing w:line="958" w:lineRule="exact"/>
    </w:pPr>
    <w:rPr>
      <w:sz w:val="86"/>
      <w:szCs w:val="86"/>
    </w:rPr>
  </w:style>
  <w:style w:type="paragraph" w:styleId="ListParagraph">
    <w:name w:val="List Paragraph"/>
    <w:basedOn w:val="Normal"/>
    <w:uiPriority w:val="1"/>
    <w:qFormat/>
    <w:pPr>
      <w:ind w:left="360" w:firstLine="45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www.gutenberg.org/files/32547/32547-h/32547-h.htm" TargetMode="External"/><Relationship Id="rId21" Type="http://schemas.openxmlformats.org/officeDocument/2006/relationships/hyperlink" Target="http://www.gutenberg.org/files/26659/26659-h/26659-h.htm" TargetMode="External"/><Relationship Id="rId63" Type="http://schemas.openxmlformats.org/officeDocument/2006/relationships/hyperlink" Target="http://www.gutenberg.org/files/26659/26659-h/26659-h.htm" TargetMode="External"/><Relationship Id="rId159" Type="http://schemas.openxmlformats.org/officeDocument/2006/relationships/hyperlink" Target="http://www.gutenberg.org/files/32547/32547-h/32547-h.htm" TargetMode="External"/><Relationship Id="rId170" Type="http://schemas.openxmlformats.org/officeDocument/2006/relationships/hyperlink" Target="http://www.gutenberg.org/files/32547/32547-h/32547-h.htm" TargetMode="External"/><Relationship Id="rId226" Type="http://schemas.openxmlformats.org/officeDocument/2006/relationships/hyperlink" Target="http://www.gutenberg.org/files/32547/32547-h/32547-h.htm" TargetMode="External"/><Relationship Id="rId268" Type="http://schemas.openxmlformats.org/officeDocument/2006/relationships/hyperlink" Target="http://www.gutenberg.org/files/32547/32547-h/32547-h.htm" TargetMode="External"/><Relationship Id="rId32" Type="http://schemas.openxmlformats.org/officeDocument/2006/relationships/hyperlink" Target="http://www.gutenberg.org/files/26659/26659-h/26659-h.htm" TargetMode="External"/><Relationship Id="rId74" Type="http://schemas.openxmlformats.org/officeDocument/2006/relationships/image" Target="media/image9.jpeg"/><Relationship Id="rId128" Type="http://schemas.openxmlformats.org/officeDocument/2006/relationships/hyperlink" Target="http://www.gutenberg.org/files/32547/32547-h/32547-h.htm" TargetMode="External"/><Relationship Id="rId5" Type="http://schemas.openxmlformats.org/officeDocument/2006/relationships/image" Target="media/image2.jpeg"/><Relationship Id="rId181" Type="http://schemas.openxmlformats.org/officeDocument/2006/relationships/hyperlink" Target="http://www.gutenberg.org/files/32547/32547-h/32547-h.htm" TargetMode="External"/><Relationship Id="rId237" Type="http://schemas.openxmlformats.org/officeDocument/2006/relationships/hyperlink" Target="http://www.gutenberg.org/files/32547/32547-h/32547-h.htm" TargetMode="External"/><Relationship Id="rId258" Type="http://schemas.openxmlformats.org/officeDocument/2006/relationships/hyperlink" Target="http://www.gutenberg.org/files/32547/32547-h/32547-h.htm" TargetMode="External"/><Relationship Id="rId279" Type="http://schemas.openxmlformats.org/officeDocument/2006/relationships/fontTable" Target="fontTable.xml"/><Relationship Id="rId22" Type="http://schemas.openxmlformats.org/officeDocument/2006/relationships/hyperlink" Target="http://www.gutenberg.org/files/26659/26659-h/26659-h.htm" TargetMode="External"/><Relationship Id="rId43" Type="http://schemas.openxmlformats.org/officeDocument/2006/relationships/hyperlink" Target="http://www.gutenberg.org/files/26659/26659-h/26659-h.htm" TargetMode="External"/><Relationship Id="rId64" Type="http://schemas.openxmlformats.org/officeDocument/2006/relationships/hyperlink" Target="http://www.gutenberg.org/files/26659/26659-h/26659-h.htm" TargetMode="External"/><Relationship Id="rId118" Type="http://schemas.openxmlformats.org/officeDocument/2006/relationships/hyperlink" Target="http://www.gutenberg.org/files/32547/32547-h/32547-h.htm" TargetMode="External"/><Relationship Id="rId139" Type="http://schemas.openxmlformats.org/officeDocument/2006/relationships/hyperlink" Target="http://www.gutenberg.org/files/32547/32547-h/32547-h.htm" TargetMode="External"/><Relationship Id="rId85" Type="http://schemas.openxmlformats.org/officeDocument/2006/relationships/hyperlink" Target="http://www.gutenberg.org/files/16287/16287-h/16287-h.htm" TargetMode="External"/><Relationship Id="rId150" Type="http://schemas.openxmlformats.org/officeDocument/2006/relationships/hyperlink" Target="http://www.gutenberg.org/files/32547/32547-h/32547-h.htm" TargetMode="External"/><Relationship Id="rId171" Type="http://schemas.openxmlformats.org/officeDocument/2006/relationships/hyperlink" Target="http://www.gutenberg.org/files/32547/32547-h/32547-h.htm" TargetMode="External"/><Relationship Id="rId192" Type="http://schemas.openxmlformats.org/officeDocument/2006/relationships/hyperlink" Target="http://www.gutenberg.org/files/32547/32547-h/32547-h.htm" TargetMode="External"/><Relationship Id="rId206" Type="http://schemas.openxmlformats.org/officeDocument/2006/relationships/hyperlink" Target="http://www.gutenberg.org/files/32547/32547-h/32547-h.htm" TargetMode="External"/><Relationship Id="rId227" Type="http://schemas.openxmlformats.org/officeDocument/2006/relationships/hyperlink" Target="http://www.gutenberg.org/files/32547/32547-h/32547-h.htm" TargetMode="External"/><Relationship Id="rId248" Type="http://schemas.openxmlformats.org/officeDocument/2006/relationships/hyperlink" Target="http://www.gutenberg.org/files/32547/32547-h/32547-h.htm" TargetMode="External"/><Relationship Id="rId269" Type="http://schemas.openxmlformats.org/officeDocument/2006/relationships/hyperlink" Target="http://www.gutenberg.org/files/32547/32547-h/32547-h.htm" TargetMode="External"/><Relationship Id="rId12" Type="http://schemas.openxmlformats.org/officeDocument/2006/relationships/hyperlink" Target="http://www.gutenberg.org/files/26659/26659-h/26659-h.htm" TargetMode="External"/><Relationship Id="rId33" Type="http://schemas.openxmlformats.org/officeDocument/2006/relationships/hyperlink" Target="http://www.gutenberg.org/files/26659/26659-h/26659-h.htm" TargetMode="External"/><Relationship Id="rId108" Type="http://schemas.openxmlformats.org/officeDocument/2006/relationships/hyperlink" Target="http://www.gutenberg.org/files/32547/32547-h/32547-h.htm" TargetMode="External"/><Relationship Id="rId129" Type="http://schemas.openxmlformats.org/officeDocument/2006/relationships/hyperlink" Target="http://www.gutenberg.org/files/32547/32547-h/32547-h.htm" TargetMode="External"/><Relationship Id="rId280" Type="http://schemas.openxmlformats.org/officeDocument/2006/relationships/theme" Target="theme/theme1.xml"/><Relationship Id="rId54" Type="http://schemas.openxmlformats.org/officeDocument/2006/relationships/hyperlink" Target="http://www.gutenberg.org/files/26659/26659-h/26659-h.htm" TargetMode="External"/><Relationship Id="rId75" Type="http://schemas.openxmlformats.org/officeDocument/2006/relationships/image" Target="media/image10.jpeg"/><Relationship Id="rId96" Type="http://schemas.openxmlformats.org/officeDocument/2006/relationships/hyperlink" Target="http://www.gutenberg.org/files/32547/32547-h/32547-h.htm" TargetMode="External"/><Relationship Id="rId140" Type="http://schemas.openxmlformats.org/officeDocument/2006/relationships/hyperlink" Target="http://www.gutenberg.org/files/32547/32547-h/32547-h.htm" TargetMode="External"/><Relationship Id="rId161" Type="http://schemas.openxmlformats.org/officeDocument/2006/relationships/hyperlink" Target="http://www.gutenberg.org/files/32547/32547-h/32547-h.htm" TargetMode="External"/><Relationship Id="rId182" Type="http://schemas.openxmlformats.org/officeDocument/2006/relationships/hyperlink" Target="http://www.gutenberg.org/files/32547/32547-h/32547-h.htm" TargetMode="External"/><Relationship Id="rId217" Type="http://schemas.openxmlformats.org/officeDocument/2006/relationships/hyperlink" Target="http://www.gutenberg.org/files/32547/32547-h/32547-h.htm" TargetMode="External"/><Relationship Id="rId6" Type="http://schemas.openxmlformats.org/officeDocument/2006/relationships/image" Target="media/image3.jpeg"/><Relationship Id="rId238" Type="http://schemas.openxmlformats.org/officeDocument/2006/relationships/hyperlink" Target="http://www.gutenberg.org/files/32547/32547-h/32547-h.htm" TargetMode="External"/><Relationship Id="rId259" Type="http://schemas.openxmlformats.org/officeDocument/2006/relationships/hyperlink" Target="http://www.gutenberg.org/files/32547/32547-h/32547-h.htm" TargetMode="External"/><Relationship Id="rId23" Type="http://schemas.openxmlformats.org/officeDocument/2006/relationships/hyperlink" Target="http://www.gutenberg.org/files/26659/26659-h/26659-h.htm" TargetMode="External"/><Relationship Id="rId119" Type="http://schemas.openxmlformats.org/officeDocument/2006/relationships/hyperlink" Target="http://www.gutenberg.org/files/32547/32547-h/32547-h.htm" TargetMode="External"/><Relationship Id="rId270" Type="http://schemas.openxmlformats.org/officeDocument/2006/relationships/hyperlink" Target="http://www.gutenberg.org/files/32547/32547-h/32547-h.htm" TargetMode="External"/><Relationship Id="rId44" Type="http://schemas.openxmlformats.org/officeDocument/2006/relationships/hyperlink" Target="http://www.gutenberg.org/files/26659/26659-h/26659-h.htm" TargetMode="External"/><Relationship Id="rId65" Type="http://schemas.openxmlformats.org/officeDocument/2006/relationships/hyperlink" Target="http://www.gutenberg.org/files/26659/26659-h/26659-h.htm" TargetMode="External"/><Relationship Id="rId86" Type="http://schemas.openxmlformats.org/officeDocument/2006/relationships/hyperlink" Target="http://www.gutenberg.org/files/16287/16287-h/16287-h.htm" TargetMode="External"/><Relationship Id="rId130" Type="http://schemas.openxmlformats.org/officeDocument/2006/relationships/hyperlink" Target="http://www.gutenberg.org/files/32547/32547-h/32547-h.htm" TargetMode="External"/><Relationship Id="rId151" Type="http://schemas.openxmlformats.org/officeDocument/2006/relationships/hyperlink" Target="http://www.gutenberg.org/files/32547/32547-h/32547-h.htm" TargetMode="External"/><Relationship Id="rId172" Type="http://schemas.openxmlformats.org/officeDocument/2006/relationships/hyperlink" Target="http://www.gutenberg.org/files/32547/32547-h/32547-h.htm" TargetMode="External"/><Relationship Id="rId193" Type="http://schemas.openxmlformats.org/officeDocument/2006/relationships/hyperlink" Target="http://www.gutenberg.org/files/32547/32547-h/32547-h.htm" TargetMode="External"/><Relationship Id="rId207" Type="http://schemas.openxmlformats.org/officeDocument/2006/relationships/hyperlink" Target="http://www.gutenberg.org/files/32547/32547-h/32547-h.htm" TargetMode="External"/><Relationship Id="rId228" Type="http://schemas.openxmlformats.org/officeDocument/2006/relationships/hyperlink" Target="http://www.gutenberg.org/files/32547/32547-h/32547-h.htm" TargetMode="External"/><Relationship Id="rId249" Type="http://schemas.openxmlformats.org/officeDocument/2006/relationships/hyperlink" Target="http://www.gutenberg.org/files/32547/32547-h/32547-h.htm" TargetMode="External"/><Relationship Id="rId13" Type="http://schemas.openxmlformats.org/officeDocument/2006/relationships/hyperlink" Target="http://www.gutenberg.org/files/26659/26659-h/26659-h.htm" TargetMode="External"/><Relationship Id="rId109" Type="http://schemas.openxmlformats.org/officeDocument/2006/relationships/hyperlink" Target="http://www.gutenberg.org/files/32547/32547-h/32547-h.htm" TargetMode="External"/><Relationship Id="rId260" Type="http://schemas.openxmlformats.org/officeDocument/2006/relationships/hyperlink" Target="http://www.gutenberg.org/files/32547/32547-h/32547-h.htm" TargetMode="External"/><Relationship Id="rId34" Type="http://schemas.openxmlformats.org/officeDocument/2006/relationships/hyperlink" Target="http://www.gutenberg.org/files/26659/26659-h/26659-h.htm" TargetMode="External"/><Relationship Id="rId55" Type="http://schemas.openxmlformats.org/officeDocument/2006/relationships/hyperlink" Target="http://www.gutenberg.org/files/26659/26659-h/26659-h.htm" TargetMode="External"/><Relationship Id="rId76" Type="http://schemas.openxmlformats.org/officeDocument/2006/relationships/hyperlink" Target="http://www.gutenberg.org/files/16287/16287-h/16287-h.htm" TargetMode="External"/><Relationship Id="rId97" Type="http://schemas.openxmlformats.org/officeDocument/2006/relationships/hyperlink" Target="http://www.gutenberg.org/files/32547/32547-h/32547-h.htm" TargetMode="External"/><Relationship Id="rId120" Type="http://schemas.openxmlformats.org/officeDocument/2006/relationships/hyperlink" Target="http://www.gutenberg.org/files/32547/32547-h/32547-h.htm" TargetMode="External"/><Relationship Id="rId141" Type="http://schemas.openxmlformats.org/officeDocument/2006/relationships/hyperlink" Target="http://www.gutenberg.org/files/32547/32547-h/32547-h.htm" TargetMode="External"/><Relationship Id="rId7" Type="http://schemas.openxmlformats.org/officeDocument/2006/relationships/image" Target="media/image4.jpeg"/><Relationship Id="rId162" Type="http://schemas.openxmlformats.org/officeDocument/2006/relationships/hyperlink" Target="http://www.gutenberg.org/files/32547/32547-h/32547-h.htm" TargetMode="External"/><Relationship Id="rId183" Type="http://schemas.openxmlformats.org/officeDocument/2006/relationships/hyperlink" Target="http://www.gutenberg.org/files/32547/32547-h/32547-h.htm" TargetMode="External"/><Relationship Id="rId218" Type="http://schemas.openxmlformats.org/officeDocument/2006/relationships/hyperlink" Target="http://www.gutenberg.org/files/32547/32547-h/32547-h.htm" TargetMode="External"/><Relationship Id="rId239" Type="http://schemas.openxmlformats.org/officeDocument/2006/relationships/hyperlink" Target="http://www.gutenberg.org/files/32547/32547-h/32547-h.htm" TargetMode="External"/><Relationship Id="rId250" Type="http://schemas.openxmlformats.org/officeDocument/2006/relationships/hyperlink" Target="http://www.gutenberg.org/files/32547/32547-h/32547-h.htm" TargetMode="External"/><Relationship Id="rId271" Type="http://schemas.openxmlformats.org/officeDocument/2006/relationships/hyperlink" Target="http://www.gutenberg.org/files/32547/32547-h/32547-h.htm" TargetMode="External"/><Relationship Id="rId24" Type="http://schemas.openxmlformats.org/officeDocument/2006/relationships/hyperlink" Target="http://www.gutenberg.org/files/26659/26659-h/26659-h.htm" TargetMode="External"/><Relationship Id="rId45" Type="http://schemas.openxmlformats.org/officeDocument/2006/relationships/hyperlink" Target="http://www.gutenberg.org/files/26659/26659-h/26659-h.htm" TargetMode="External"/><Relationship Id="rId66" Type="http://schemas.openxmlformats.org/officeDocument/2006/relationships/hyperlink" Target="http://www.gutenberg.org/files/26659/26659-h/26659-h.htm" TargetMode="External"/><Relationship Id="rId87" Type="http://schemas.openxmlformats.org/officeDocument/2006/relationships/hyperlink" Target="http://www.gutenberg.org/files/16287/16287-h/16287-h.htm" TargetMode="External"/><Relationship Id="rId110" Type="http://schemas.openxmlformats.org/officeDocument/2006/relationships/hyperlink" Target="http://www.gutenberg.org/files/32547/32547-h/32547-h.htm" TargetMode="External"/><Relationship Id="rId131" Type="http://schemas.openxmlformats.org/officeDocument/2006/relationships/hyperlink" Target="http://www.gutenberg.org/files/32547/32547-h/32547-h.htm" TargetMode="External"/><Relationship Id="rId152" Type="http://schemas.openxmlformats.org/officeDocument/2006/relationships/hyperlink" Target="http://www.gutenberg.org/files/32547/32547-h/32547-h.htm" TargetMode="External"/><Relationship Id="rId173" Type="http://schemas.openxmlformats.org/officeDocument/2006/relationships/hyperlink" Target="http://www.gutenberg.org/files/32547/32547-h/32547-h.htm" TargetMode="External"/><Relationship Id="rId194" Type="http://schemas.openxmlformats.org/officeDocument/2006/relationships/hyperlink" Target="http://www.gutenberg.org/files/32547/32547-h/32547-h.htm" TargetMode="External"/><Relationship Id="rId208" Type="http://schemas.openxmlformats.org/officeDocument/2006/relationships/hyperlink" Target="http://www.gutenberg.org/files/32547/32547-h/32547-h.htm" TargetMode="External"/><Relationship Id="rId229" Type="http://schemas.openxmlformats.org/officeDocument/2006/relationships/hyperlink" Target="http://www.gutenberg.org/files/32547/32547-h/32547-h.htm" TargetMode="External"/><Relationship Id="rId240" Type="http://schemas.openxmlformats.org/officeDocument/2006/relationships/hyperlink" Target="http://www.gutenberg.org/files/32547/32547-h/32547-h.htm" TargetMode="External"/><Relationship Id="rId261" Type="http://schemas.openxmlformats.org/officeDocument/2006/relationships/hyperlink" Target="http://www.gutenberg.org/files/32547/32547-h/32547-h.htm" TargetMode="External"/><Relationship Id="rId14" Type="http://schemas.openxmlformats.org/officeDocument/2006/relationships/hyperlink" Target="http://www.gutenberg.org/files/26659/26659-h/26659-h.htm" TargetMode="External"/><Relationship Id="rId35" Type="http://schemas.openxmlformats.org/officeDocument/2006/relationships/hyperlink" Target="http://www.gutenberg.org/files/26659/26659-h/26659-h.htm" TargetMode="External"/><Relationship Id="rId56" Type="http://schemas.openxmlformats.org/officeDocument/2006/relationships/hyperlink" Target="http://www.gutenberg.org/files/26659/26659-h/26659-h.htm" TargetMode="External"/><Relationship Id="rId77" Type="http://schemas.openxmlformats.org/officeDocument/2006/relationships/hyperlink" Target="http://www.gutenberg.org/files/16287/16287-h/16287-h.htm" TargetMode="External"/><Relationship Id="rId100" Type="http://schemas.openxmlformats.org/officeDocument/2006/relationships/hyperlink" Target="http://www.gutenberg.org/files/32547/32547-h/32547-h.htm" TargetMode="External"/><Relationship Id="rId8" Type="http://schemas.openxmlformats.org/officeDocument/2006/relationships/image" Target="media/image5.jpeg"/><Relationship Id="rId98" Type="http://schemas.openxmlformats.org/officeDocument/2006/relationships/hyperlink" Target="http://www.gutenberg.org/files/32547/32547-h/32547-h.htm" TargetMode="External"/><Relationship Id="rId121" Type="http://schemas.openxmlformats.org/officeDocument/2006/relationships/hyperlink" Target="http://www.gutenberg.org/files/32547/32547-h/32547-h.htm" TargetMode="External"/><Relationship Id="rId142" Type="http://schemas.openxmlformats.org/officeDocument/2006/relationships/hyperlink" Target="http://www.gutenberg.org/files/32547/32547-h/32547-h.htm" TargetMode="External"/><Relationship Id="rId163" Type="http://schemas.openxmlformats.org/officeDocument/2006/relationships/hyperlink" Target="http://www.gutenberg.org/files/32547/32547-h/32547-h.htm" TargetMode="External"/><Relationship Id="rId184" Type="http://schemas.openxmlformats.org/officeDocument/2006/relationships/hyperlink" Target="http://www.gutenberg.org/files/32547/32547-h/32547-h.htm" TargetMode="External"/><Relationship Id="rId219" Type="http://schemas.openxmlformats.org/officeDocument/2006/relationships/hyperlink" Target="http://www.gutenberg.org/files/32547/32547-h/32547-h.htm" TargetMode="External"/><Relationship Id="rId230" Type="http://schemas.openxmlformats.org/officeDocument/2006/relationships/hyperlink" Target="http://www.gutenberg.org/files/32547/32547-h/32547-h.htm" TargetMode="External"/><Relationship Id="rId251" Type="http://schemas.openxmlformats.org/officeDocument/2006/relationships/hyperlink" Target="http://www.gutenberg.org/files/32547/32547-h/32547-h.htm" TargetMode="External"/><Relationship Id="rId25" Type="http://schemas.openxmlformats.org/officeDocument/2006/relationships/hyperlink" Target="http://www.gutenberg.org/files/26659/26659-h/26659-h.htm" TargetMode="External"/><Relationship Id="rId46" Type="http://schemas.openxmlformats.org/officeDocument/2006/relationships/hyperlink" Target="http://www.gutenberg.org/files/26659/26659-h/26659-h.htm" TargetMode="External"/><Relationship Id="rId67" Type="http://schemas.openxmlformats.org/officeDocument/2006/relationships/hyperlink" Target="http://www.gutenberg.org/files/26659/26659-h/26659-h.htm" TargetMode="External"/><Relationship Id="rId272" Type="http://schemas.openxmlformats.org/officeDocument/2006/relationships/hyperlink" Target="http://www.gutenberg.org/files/32547/32547-h/32547-h.htm" TargetMode="External"/><Relationship Id="rId88" Type="http://schemas.openxmlformats.org/officeDocument/2006/relationships/hyperlink" Target="http://www.gutenberg.org/files/16287/16287-h/16287-h.htm" TargetMode="External"/><Relationship Id="rId111" Type="http://schemas.openxmlformats.org/officeDocument/2006/relationships/hyperlink" Target="http://www.gutenberg.org/files/32547/32547-h/32547-h.htm" TargetMode="External"/><Relationship Id="rId132" Type="http://schemas.openxmlformats.org/officeDocument/2006/relationships/hyperlink" Target="http://www.gutenberg.org/files/32547/32547-h/32547-h.htm" TargetMode="External"/><Relationship Id="rId153" Type="http://schemas.openxmlformats.org/officeDocument/2006/relationships/hyperlink" Target="http://www.gutenberg.org/files/32547/32547-h/32547-h.htm" TargetMode="External"/><Relationship Id="rId174" Type="http://schemas.openxmlformats.org/officeDocument/2006/relationships/hyperlink" Target="http://www.gutenberg.org/files/32547/32547-h/32547-h.htm" TargetMode="External"/><Relationship Id="rId195" Type="http://schemas.openxmlformats.org/officeDocument/2006/relationships/hyperlink" Target="http://www.gutenberg.org/files/32547/32547-h/32547-h.htm" TargetMode="External"/><Relationship Id="rId209" Type="http://schemas.openxmlformats.org/officeDocument/2006/relationships/hyperlink" Target="http://www.gutenberg.org/files/32547/32547-h/32547-h.htm" TargetMode="External"/><Relationship Id="rId220" Type="http://schemas.openxmlformats.org/officeDocument/2006/relationships/hyperlink" Target="http://www.gutenberg.org/files/32547/32547-h/32547-h.htm" TargetMode="External"/><Relationship Id="rId241" Type="http://schemas.openxmlformats.org/officeDocument/2006/relationships/hyperlink" Target="http://www.gutenberg.org/files/32547/32547-h/32547-h.htm" TargetMode="External"/><Relationship Id="rId15" Type="http://schemas.openxmlformats.org/officeDocument/2006/relationships/hyperlink" Target="http://www.gutenberg.org/files/26659/26659-h/26659-h.htm" TargetMode="External"/><Relationship Id="rId36" Type="http://schemas.openxmlformats.org/officeDocument/2006/relationships/hyperlink" Target="http://www.gutenberg.org/files/26659/26659-h/26659-h.htm" TargetMode="External"/><Relationship Id="rId57" Type="http://schemas.openxmlformats.org/officeDocument/2006/relationships/hyperlink" Target="http://www.gutenberg.org/files/26659/26659-h/26659-h.htm" TargetMode="External"/><Relationship Id="rId262" Type="http://schemas.openxmlformats.org/officeDocument/2006/relationships/hyperlink" Target="http://www.gutenberg.org/files/32547/32547-h/32547-h.htm" TargetMode="External"/><Relationship Id="rId78" Type="http://schemas.openxmlformats.org/officeDocument/2006/relationships/hyperlink" Target="http://www.gutenberg.org/files/16287/16287-h/16287-h.htm" TargetMode="External"/><Relationship Id="rId99" Type="http://schemas.openxmlformats.org/officeDocument/2006/relationships/hyperlink" Target="http://www.gutenberg.org/files/32547/32547-h/32547-h.htm" TargetMode="External"/><Relationship Id="rId101" Type="http://schemas.openxmlformats.org/officeDocument/2006/relationships/hyperlink" Target="http://www.gutenberg.org/files/32547/32547-h/32547-h.htm" TargetMode="External"/><Relationship Id="rId122" Type="http://schemas.openxmlformats.org/officeDocument/2006/relationships/hyperlink" Target="http://www.gutenberg.org/files/32547/32547-h/32547-h.htm" TargetMode="External"/><Relationship Id="rId143" Type="http://schemas.openxmlformats.org/officeDocument/2006/relationships/hyperlink" Target="http://www.gutenberg.org/files/32547/32547-h/32547-h.htm" TargetMode="External"/><Relationship Id="rId164" Type="http://schemas.openxmlformats.org/officeDocument/2006/relationships/hyperlink" Target="http://www.gutenberg.org/files/32547/32547-h/32547-h.htm" TargetMode="External"/><Relationship Id="rId185" Type="http://schemas.openxmlformats.org/officeDocument/2006/relationships/hyperlink" Target="http://www.gutenberg.org/files/32547/32547-h/32547-h.htm" TargetMode="External"/><Relationship Id="rId9" Type="http://schemas.openxmlformats.org/officeDocument/2006/relationships/image" Target="media/image6.jpeg"/><Relationship Id="rId210" Type="http://schemas.openxmlformats.org/officeDocument/2006/relationships/hyperlink" Target="http://www.gutenberg.org/files/32547/32547-h/32547-h.htm" TargetMode="External"/><Relationship Id="rId26" Type="http://schemas.openxmlformats.org/officeDocument/2006/relationships/hyperlink" Target="http://www.gutenberg.org/files/26659/26659-h/26659-h.htm" TargetMode="External"/><Relationship Id="rId231" Type="http://schemas.openxmlformats.org/officeDocument/2006/relationships/hyperlink" Target="http://www.gutenberg.org/files/32547/32547-h/32547-h.htm" TargetMode="External"/><Relationship Id="rId252" Type="http://schemas.openxmlformats.org/officeDocument/2006/relationships/hyperlink" Target="http://www.gutenberg.org/files/32547/32547-h/32547-h.htm" TargetMode="External"/><Relationship Id="rId273" Type="http://schemas.openxmlformats.org/officeDocument/2006/relationships/hyperlink" Target="http://www.gutenberg.org/files/32547/32547-h/32547-h.htm" TargetMode="External"/><Relationship Id="rId47" Type="http://schemas.openxmlformats.org/officeDocument/2006/relationships/hyperlink" Target="http://www.gutenberg.org/files/26659/26659-h/26659-h.htm" TargetMode="External"/><Relationship Id="rId68" Type="http://schemas.openxmlformats.org/officeDocument/2006/relationships/hyperlink" Target="http://www.gutenberg.org/files/26659/26659-h/26659-h.htm" TargetMode="External"/><Relationship Id="rId89" Type="http://schemas.openxmlformats.org/officeDocument/2006/relationships/hyperlink" Target="http://www.gutenberg.org/files/16287/16287-h/16287-h.htm" TargetMode="External"/><Relationship Id="rId112" Type="http://schemas.openxmlformats.org/officeDocument/2006/relationships/hyperlink" Target="http://www.gutenberg.org/files/32547/32547-h/32547-h.htm" TargetMode="External"/><Relationship Id="rId133" Type="http://schemas.openxmlformats.org/officeDocument/2006/relationships/hyperlink" Target="http://www.gutenberg.org/files/32547/32547-h/32547-h.htm" TargetMode="External"/><Relationship Id="rId154" Type="http://schemas.openxmlformats.org/officeDocument/2006/relationships/hyperlink" Target="http://www.gutenberg.org/files/32547/32547-h/32547-h.htm" TargetMode="External"/><Relationship Id="rId175" Type="http://schemas.openxmlformats.org/officeDocument/2006/relationships/hyperlink" Target="http://www.gutenberg.org/files/32547/32547-h/32547-h.htm" TargetMode="External"/><Relationship Id="rId196" Type="http://schemas.openxmlformats.org/officeDocument/2006/relationships/hyperlink" Target="http://www.gutenberg.org/files/32547/32547-h/32547-h.htm" TargetMode="External"/><Relationship Id="rId200" Type="http://schemas.openxmlformats.org/officeDocument/2006/relationships/hyperlink" Target="http://www.gutenberg.org/files/32547/32547-h/32547-h.htm" TargetMode="External"/><Relationship Id="rId16" Type="http://schemas.openxmlformats.org/officeDocument/2006/relationships/hyperlink" Target="http://www.gutenberg.org/files/26659/26659-h/26659-h.htm" TargetMode="External"/><Relationship Id="rId221" Type="http://schemas.openxmlformats.org/officeDocument/2006/relationships/hyperlink" Target="http://www.gutenberg.org/files/32547/32547-h/32547-h.htm" TargetMode="External"/><Relationship Id="rId242" Type="http://schemas.openxmlformats.org/officeDocument/2006/relationships/hyperlink" Target="http://www.gutenberg.org/files/32547/32547-h/32547-h.htm" TargetMode="External"/><Relationship Id="rId263" Type="http://schemas.openxmlformats.org/officeDocument/2006/relationships/hyperlink" Target="http://www.gutenberg.org/files/32547/32547-h/32547-h.htm" TargetMode="External"/><Relationship Id="rId37" Type="http://schemas.openxmlformats.org/officeDocument/2006/relationships/hyperlink" Target="http://www.gutenberg.org/files/26659/26659-h/26659-h.htm" TargetMode="External"/><Relationship Id="rId58" Type="http://schemas.openxmlformats.org/officeDocument/2006/relationships/hyperlink" Target="http://www.gutenberg.org/files/26659/26659-h/26659-h.htm" TargetMode="External"/><Relationship Id="rId79" Type="http://schemas.openxmlformats.org/officeDocument/2006/relationships/hyperlink" Target="http://www.gutenberg.org/files/16287/16287-h/16287-h.htm" TargetMode="External"/><Relationship Id="rId102" Type="http://schemas.openxmlformats.org/officeDocument/2006/relationships/hyperlink" Target="http://www.gutenberg.org/files/32547/32547-h/32547-h.htm" TargetMode="External"/><Relationship Id="rId123" Type="http://schemas.openxmlformats.org/officeDocument/2006/relationships/hyperlink" Target="http://www.gutenberg.org/files/32547/32547-h/32547-h.htm" TargetMode="External"/><Relationship Id="rId144" Type="http://schemas.openxmlformats.org/officeDocument/2006/relationships/hyperlink" Target="http://www.gutenberg.org/files/32547/32547-h/32547-h.htm" TargetMode="External"/><Relationship Id="rId90" Type="http://schemas.openxmlformats.org/officeDocument/2006/relationships/hyperlink" Target="http://www.gutenberg.org/files/16287/16287-h/16287-h.htm" TargetMode="External"/><Relationship Id="rId165" Type="http://schemas.openxmlformats.org/officeDocument/2006/relationships/hyperlink" Target="http://www.gutenberg.org/files/32547/32547-h/32547-h.htm" TargetMode="External"/><Relationship Id="rId186" Type="http://schemas.openxmlformats.org/officeDocument/2006/relationships/hyperlink" Target="http://www.gutenberg.org/files/32547/32547-h/32547-h.htm" TargetMode="External"/><Relationship Id="rId211" Type="http://schemas.openxmlformats.org/officeDocument/2006/relationships/hyperlink" Target="http://www.gutenberg.org/files/32547/32547-h/32547-h.htm" TargetMode="External"/><Relationship Id="rId232" Type="http://schemas.openxmlformats.org/officeDocument/2006/relationships/hyperlink" Target="http://www.gutenberg.org/files/32547/32547-h/32547-h.htm" TargetMode="External"/><Relationship Id="rId253" Type="http://schemas.openxmlformats.org/officeDocument/2006/relationships/hyperlink" Target="http://www.gutenberg.org/files/32547/32547-h/32547-h.htm" TargetMode="External"/><Relationship Id="rId274" Type="http://schemas.openxmlformats.org/officeDocument/2006/relationships/hyperlink" Target="http://www.gutenberg.org/files/32547/32547-h/32547-h.htm" TargetMode="External"/><Relationship Id="rId27" Type="http://schemas.openxmlformats.org/officeDocument/2006/relationships/hyperlink" Target="http://www.gutenberg.org/files/26659/26659-h/26659-h.htm" TargetMode="External"/><Relationship Id="rId48" Type="http://schemas.openxmlformats.org/officeDocument/2006/relationships/hyperlink" Target="http://www.gutenberg.org/files/26659/26659-h/26659-h.htm" TargetMode="External"/><Relationship Id="rId69" Type="http://schemas.openxmlformats.org/officeDocument/2006/relationships/hyperlink" Target="http://www.gutenberg.org/files/26659/26659-h/26659-h.htm" TargetMode="External"/><Relationship Id="rId113" Type="http://schemas.openxmlformats.org/officeDocument/2006/relationships/hyperlink" Target="http://www.gutenberg.org/files/32547/32547-h/32547-h.htm" TargetMode="External"/><Relationship Id="rId134" Type="http://schemas.openxmlformats.org/officeDocument/2006/relationships/hyperlink" Target="http://www.gutenberg.org/files/32547/32547-h/32547-h.htm" TargetMode="External"/><Relationship Id="rId80" Type="http://schemas.openxmlformats.org/officeDocument/2006/relationships/hyperlink" Target="http://www.gutenberg.org/files/16287/16287-h/16287-h.htm" TargetMode="External"/><Relationship Id="rId155" Type="http://schemas.openxmlformats.org/officeDocument/2006/relationships/hyperlink" Target="http://www.gutenberg.org/files/32547/32547-h/32547-h.htm" TargetMode="External"/><Relationship Id="rId176" Type="http://schemas.openxmlformats.org/officeDocument/2006/relationships/hyperlink" Target="http://www.gutenberg.org/files/32547/32547-h/32547-h.htm" TargetMode="External"/><Relationship Id="rId197" Type="http://schemas.openxmlformats.org/officeDocument/2006/relationships/hyperlink" Target="http://www.gutenberg.org/files/32547/32547-h/32547-h.htm" TargetMode="External"/><Relationship Id="rId201" Type="http://schemas.openxmlformats.org/officeDocument/2006/relationships/hyperlink" Target="http://www.gutenberg.org/files/32547/32547-h/32547-h.htm" TargetMode="External"/><Relationship Id="rId222" Type="http://schemas.openxmlformats.org/officeDocument/2006/relationships/hyperlink" Target="http://www.gutenberg.org/files/32547/32547-h/32547-h.htm" TargetMode="External"/><Relationship Id="rId243" Type="http://schemas.openxmlformats.org/officeDocument/2006/relationships/hyperlink" Target="http://www.gutenberg.org/files/32547/32547-h/32547-h.htm" TargetMode="External"/><Relationship Id="rId264" Type="http://schemas.openxmlformats.org/officeDocument/2006/relationships/hyperlink" Target="http://www.gutenberg.org/files/32547/32547-h/32547-h.htm" TargetMode="External"/><Relationship Id="rId17" Type="http://schemas.openxmlformats.org/officeDocument/2006/relationships/hyperlink" Target="http://www.gutenberg.org/files/26659/26659-h/26659-h.htm" TargetMode="External"/><Relationship Id="rId38" Type="http://schemas.openxmlformats.org/officeDocument/2006/relationships/hyperlink" Target="http://www.gutenberg.org/files/26659/26659-h/26659-h.htm" TargetMode="External"/><Relationship Id="rId59" Type="http://schemas.openxmlformats.org/officeDocument/2006/relationships/hyperlink" Target="http://www.gutenberg.org/files/26659/26659-h/26659-h.htm" TargetMode="External"/><Relationship Id="rId103" Type="http://schemas.openxmlformats.org/officeDocument/2006/relationships/hyperlink" Target="http://www.gutenberg.org/files/32547/32547-h/32547-h.htm" TargetMode="External"/><Relationship Id="rId124" Type="http://schemas.openxmlformats.org/officeDocument/2006/relationships/hyperlink" Target="http://www.gutenberg.org/files/32547/32547-h/32547-h.htm" TargetMode="External"/><Relationship Id="rId70" Type="http://schemas.openxmlformats.org/officeDocument/2006/relationships/hyperlink" Target="http://www.gutenberg.org/files/26659/26659-h/26659-h.htm" TargetMode="External"/><Relationship Id="rId91" Type="http://schemas.openxmlformats.org/officeDocument/2006/relationships/hyperlink" Target="http://www.gutenberg.org/files/16287/16287-h/16287-h.htm" TargetMode="External"/><Relationship Id="rId145" Type="http://schemas.openxmlformats.org/officeDocument/2006/relationships/hyperlink" Target="http://www.gutenberg.org/files/32547/32547-h/32547-h.htm" TargetMode="External"/><Relationship Id="rId166" Type="http://schemas.openxmlformats.org/officeDocument/2006/relationships/hyperlink" Target="http://www.gutenberg.org/files/32547/32547-h/32547-h.htm" TargetMode="External"/><Relationship Id="rId187" Type="http://schemas.openxmlformats.org/officeDocument/2006/relationships/hyperlink" Target="http://www.gutenberg.org/files/32547/32547-h/32547-h.htm" TargetMode="External"/><Relationship Id="rId1" Type="http://schemas.openxmlformats.org/officeDocument/2006/relationships/numbering" Target="numbering.xml"/><Relationship Id="rId212" Type="http://schemas.openxmlformats.org/officeDocument/2006/relationships/hyperlink" Target="http://www.gutenberg.org/files/32547/32547-h/32547-h.htm" TargetMode="External"/><Relationship Id="rId233" Type="http://schemas.openxmlformats.org/officeDocument/2006/relationships/hyperlink" Target="http://www.gutenberg.org/files/32547/32547-h/32547-h.htm" TargetMode="External"/><Relationship Id="rId254" Type="http://schemas.openxmlformats.org/officeDocument/2006/relationships/hyperlink" Target="http://www.gutenberg.org/files/32547/32547-h/32547-h.htm" TargetMode="External"/><Relationship Id="rId28" Type="http://schemas.openxmlformats.org/officeDocument/2006/relationships/hyperlink" Target="http://www.gutenberg.org/files/26659/26659-h/26659-h.htm" TargetMode="External"/><Relationship Id="rId49" Type="http://schemas.openxmlformats.org/officeDocument/2006/relationships/hyperlink" Target="http://www.gutenberg.org/files/26659/26659-h/26659-h.htm" TargetMode="External"/><Relationship Id="rId114" Type="http://schemas.openxmlformats.org/officeDocument/2006/relationships/hyperlink" Target="http://www.gutenberg.org/files/32547/32547-h/32547-h.htm" TargetMode="External"/><Relationship Id="rId275" Type="http://schemas.openxmlformats.org/officeDocument/2006/relationships/hyperlink" Target="http://www.gutenberg.org/files/32547/32547-h/32547-h.htm" TargetMode="External"/><Relationship Id="rId60" Type="http://schemas.openxmlformats.org/officeDocument/2006/relationships/hyperlink" Target="http://www.gutenberg.org/files/26659/26659-h/26659-h.htm" TargetMode="External"/><Relationship Id="rId81" Type="http://schemas.openxmlformats.org/officeDocument/2006/relationships/hyperlink" Target="http://www.gutenberg.org/files/16287/16287-h/16287-h.htm" TargetMode="External"/><Relationship Id="rId135" Type="http://schemas.openxmlformats.org/officeDocument/2006/relationships/hyperlink" Target="http://www.gutenberg.org/files/32547/32547-h/32547-h.htm" TargetMode="External"/><Relationship Id="rId156" Type="http://schemas.openxmlformats.org/officeDocument/2006/relationships/hyperlink" Target="http://www.gutenberg.org/files/32547/32547-h/32547-h.htm" TargetMode="External"/><Relationship Id="rId177" Type="http://schemas.openxmlformats.org/officeDocument/2006/relationships/hyperlink" Target="http://www.gutenberg.org/files/32547/32547-h/32547-h.htm" TargetMode="External"/><Relationship Id="rId198" Type="http://schemas.openxmlformats.org/officeDocument/2006/relationships/hyperlink" Target="http://www.gutenberg.org/files/32547/32547-h/32547-h.htm" TargetMode="External"/><Relationship Id="rId202" Type="http://schemas.openxmlformats.org/officeDocument/2006/relationships/hyperlink" Target="http://www.gutenberg.org/files/32547/32547-h/32547-h.htm" TargetMode="External"/><Relationship Id="rId223" Type="http://schemas.openxmlformats.org/officeDocument/2006/relationships/hyperlink" Target="http://www.gutenberg.org/files/32547/32547-h/32547-h.htm" TargetMode="External"/><Relationship Id="rId244" Type="http://schemas.openxmlformats.org/officeDocument/2006/relationships/hyperlink" Target="http://www.gutenberg.org/files/32547/32547-h/32547-h.htm" TargetMode="External"/><Relationship Id="rId18" Type="http://schemas.openxmlformats.org/officeDocument/2006/relationships/hyperlink" Target="http://www.gutenberg.org/files/26659/26659-h/26659-h.htm" TargetMode="External"/><Relationship Id="rId39" Type="http://schemas.openxmlformats.org/officeDocument/2006/relationships/hyperlink" Target="http://www.gutenberg.org/files/26659/26659-h/26659-h.htm" TargetMode="External"/><Relationship Id="rId265" Type="http://schemas.openxmlformats.org/officeDocument/2006/relationships/hyperlink" Target="http://www.gutenberg.org/files/32547/32547-h/32547-h.htm" TargetMode="External"/><Relationship Id="rId50" Type="http://schemas.openxmlformats.org/officeDocument/2006/relationships/hyperlink" Target="http://www.gutenberg.org/files/26659/26659-h/26659-h.htm" TargetMode="External"/><Relationship Id="rId104" Type="http://schemas.openxmlformats.org/officeDocument/2006/relationships/hyperlink" Target="http://www.gutenberg.org/files/32547/32547-h/32547-h.htm" TargetMode="External"/><Relationship Id="rId125" Type="http://schemas.openxmlformats.org/officeDocument/2006/relationships/hyperlink" Target="http://www.gutenberg.org/files/32547/32547-h/32547-h.htm" TargetMode="External"/><Relationship Id="rId146" Type="http://schemas.openxmlformats.org/officeDocument/2006/relationships/hyperlink" Target="http://www.gutenberg.org/files/32547/32547-h/32547-h.htm" TargetMode="External"/><Relationship Id="rId167" Type="http://schemas.openxmlformats.org/officeDocument/2006/relationships/hyperlink" Target="http://www.gutenberg.org/files/32547/32547-h/32547-h.htm" TargetMode="External"/><Relationship Id="rId188" Type="http://schemas.openxmlformats.org/officeDocument/2006/relationships/hyperlink" Target="http://www.gutenberg.org/files/32547/32547-h/32547-h.htm" TargetMode="External"/><Relationship Id="rId71" Type="http://schemas.openxmlformats.org/officeDocument/2006/relationships/hyperlink" Target="http://www.gutenberg.org/files/26659/26659-h/26659-h.htm" TargetMode="External"/><Relationship Id="rId92" Type="http://schemas.openxmlformats.org/officeDocument/2006/relationships/hyperlink" Target="http://www.gutenberg.org/files/16287/16287-h/16287-h.htm" TargetMode="External"/><Relationship Id="rId213" Type="http://schemas.openxmlformats.org/officeDocument/2006/relationships/hyperlink" Target="http://www.gutenberg.org/files/32547/32547-h/32547-h.htm" TargetMode="External"/><Relationship Id="rId234" Type="http://schemas.openxmlformats.org/officeDocument/2006/relationships/hyperlink" Target="http://www.gutenberg.org/files/32547/32547-h/32547-h.htm" TargetMode="External"/><Relationship Id="rId2" Type="http://schemas.openxmlformats.org/officeDocument/2006/relationships/styles" Target="styles.xml"/><Relationship Id="rId29" Type="http://schemas.openxmlformats.org/officeDocument/2006/relationships/hyperlink" Target="http://www.gutenberg.org/files/26659/26659-h/26659-h.htm" TargetMode="External"/><Relationship Id="rId255" Type="http://schemas.openxmlformats.org/officeDocument/2006/relationships/hyperlink" Target="http://www.gutenberg.org/files/32547/32547-h/32547-h.htm" TargetMode="External"/><Relationship Id="rId276" Type="http://schemas.openxmlformats.org/officeDocument/2006/relationships/hyperlink" Target="http://www.gutenberg.org/files/32547/32547-h/32547-h.htm" TargetMode="External"/><Relationship Id="rId40" Type="http://schemas.openxmlformats.org/officeDocument/2006/relationships/hyperlink" Target="http://www.gutenberg.org/files/26659/26659-h/26659-h.htm" TargetMode="External"/><Relationship Id="rId115" Type="http://schemas.openxmlformats.org/officeDocument/2006/relationships/hyperlink" Target="http://www.gutenberg.org/files/32547/32547-h/32547-h.htm" TargetMode="External"/><Relationship Id="rId136" Type="http://schemas.openxmlformats.org/officeDocument/2006/relationships/hyperlink" Target="http://www.gutenberg.org/files/32547/32547-h/32547-h.htm" TargetMode="External"/><Relationship Id="rId157" Type="http://schemas.openxmlformats.org/officeDocument/2006/relationships/hyperlink" Target="http://www.gutenberg.org/files/32547/32547-h/32547-h.htm" TargetMode="External"/><Relationship Id="rId178" Type="http://schemas.openxmlformats.org/officeDocument/2006/relationships/hyperlink" Target="http://www.gutenberg.org/files/32547/32547-h/32547-h.htm" TargetMode="External"/><Relationship Id="rId61" Type="http://schemas.openxmlformats.org/officeDocument/2006/relationships/hyperlink" Target="http://www.gutenberg.org/files/26659/26659-h/26659-h.htm" TargetMode="External"/><Relationship Id="rId82" Type="http://schemas.openxmlformats.org/officeDocument/2006/relationships/hyperlink" Target="http://www.gutenberg.org/files/16287/16287-h/16287-h.htm" TargetMode="External"/><Relationship Id="rId199" Type="http://schemas.openxmlformats.org/officeDocument/2006/relationships/hyperlink" Target="http://www.gutenberg.org/files/32547/32547-h/32547-h.htm" TargetMode="External"/><Relationship Id="rId203" Type="http://schemas.openxmlformats.org/officeDocument/2006/relationships/hyperlink" Target="http://www.gutenberg.org/files/32547/32547-h/32547-h.htm" TargetMode="External"/><Relationship Id="rId19" Type="http://schemas.openxmlformats.org/officeDocument/2006/relationships/hyperlink" Target="http://www.gutenberg.org/files/26659/26659-h/26659-h.htm" TargetMode="External"/><Relationship Id="rId224" Type="http://schemas.openxmlformats.org/officeDocument/2006/relationships/hyperlink" Target="http://www.gutenberg.org/files/32547/32547-h/32547-h.htm" TargetMode="External"/><Relationship Id="rId245" Type="http://schemas.openxmlformats.org/officeDocument/2006/relationships/hyperlink" Target="http://www.gutenberg.org/files/32547/32547-h/32547-h.htm" TargetMode="External"/><Relationship Id="rId266" Type="http://schemas.openxmlformats.org/officeDocument/2006/relationships/hyperlink" Target="http://www.gutenberg.org/files/32547/32547-h/32547-h.htm" TargetMode="External"/><Relationship Id="rId30" Type="http://schemas.openxmlformats.org/officeDocument/2006/relationships/hyperlink" Target="http://www.gutenberg.org/files/26659/26659-h/26659-h.htm" TargetMode="External"/><Relationship Id="rId105" Type="http://schemas.openxmlformats.org/officeDocument/2006/relationships/hyperlink" Target="http://www.gutenberg.org/files/32547/32547-h/32547-h.htm" TargetMode="External"/><Relationship Id="rId126" Type="http://schemas.openxmlformats.org/officeDocument/2006/relationships/hyperlink" Target="http://www.gutenberg.org/files/32547/32547-h/32547-h.htm" TargetMode="External"/><Relationship Id="rId147" Type="http://schemas.openxmlformats.org/officeDocument/2006/relationships/hyperlink" Target="http://www.gutenberg.org/files/32547/32547-h/32547-h.htm" TargetMode="External"/><Relationship Id="rId168" Type="http://schemas.openxmlformats.org/officeDocument/2006/relationships/hyperlink" Target="http://www.gutenberg.org/files/32547/32547-h/32547-h.htm" TargetMode="External"/><Relationship Id="rId51" Type="http://schemas.openxmlformats.org/officeDocument/2006/relationships/hyperlink" Target="http://www.gutenberg.org/files/26659/26659-h/26659-h.htm" TargetMode="External"/><Relationship Id="rId72" Type="http://schemas.openxmlformats.org/officeDocument/2006/relationships/hyperlink" Target="http://www.gutenberg.org/files/26659/26659-h/26659-h.htm" TargetMode="External"/><Relationship Id="rId93" Type="http://schemas.openxmlformats.org/officeDocument/2006/relationships/hyperlink" Target="http://www.gutenberg.org/files/16287/16287-h/16287-h.htm" TargetMode="External"/><Relationship Id="rId189" Type="http://schemas.openxmlformats.org/officeDocument/2006/relationships/hyperlink" Target="http://www.gutenberg.org/files/32547/32547-h/32547-h.htm" TargetMode="External"/><Relationship Id="rId3" Type="http://schemas.openxmlformats.org/officeDocument/2006/relationships/settings" Target="settings.xml"/><Relationship Id="rId214" Type="http://schemas.openxmlformats.org/officeDocument/2006/relationships/hyperlink" Target="http://www.gutenberg.org/files/32547/32547-h/32547-h.htm" TargetMode="External"/><Relationship Id="rId235" Type="http://schemas.openxmlformats.org/officeDocument/2006/relationships/hyperlink" Target="http://www.gutenberg.org/files/32547/32547-h/32547-h.htm" TargetMode="External"/><Relationship Id="rId256" Type="http://schemas.openxmlformats.org/officeDocument/2006/relationships/hyperlink" Target="http://www.gutenberg.org/files/32547/32547-h/32547-h.htm" TargetMode="External"/><Relationship Id="rId277" Type="http://schemas.openxmlformats.org/officeDocument/2006/relationships/hyperlink" Target="http://www.gutenberg.org/files/32547/32547-h/32547-h.htm" TargetMode="External"/><Relationship Id="rId116" Type="http://schemas.openxmlformats.org/officeDocument/2006/relationships/hyperlink" Target="http://www.gutenberg.org/files/32547/32547-h/32547-h.htm" TargetMode="External"/><Relationship Id="rId137" Type="http://schemas.openxmlformats.org/officeDocument/2006/relationships/hyperlink" Target="http://www.gutenberg.org/files/32547/32547-h/32547-h.htm" TargetMode="External"/><Relationship Id="rId158" Type="http://schemas.openxmlformats.org/officeDocument/2006/relationships/hyperlink" Target="http://www.gutenberg.org/files/32547/32547-h/32547-h.htm" TargetMode="External"/><Relationship Id="rId20" Type="http://schemas.openxmlformats.org/officeDocument/2006/relationships/hyperlink" Target="http://www.gutenberg.org/files/26659/26659-h/26659-h.htm" TargetMode="External"/><Relationship Id="rId41" Type="http://schemas.openxmlformats.org/officeDocument/2006/relationships/hyperlink" Target="http://www.gutenberg.org/files/26659/26659-h/26659-h.htm" TargetMode="External"/><Relationship Id="rId62" Type="http://schemas.openxmlformats.org/officeDocument/2006/relationships/hyperlink" Target="http://www.gutenberg.org/files/26659/26659-h/26659-h.htm" TargetMode="External"/><Relationship Id="rId83" Type="http://schemas.openxmlformats.org/officeDocument/2006/relationships/hyperlink" Target="http://www.gutenberg.org/files/16287/16287-h/16287-h.htm" TargetMode="External"/><Relationship Id="rId179" Type="http://schemas.openxmlformats.org/officeDocument/2006/relationships/hyperlink" Target="http://www.gutenberg.org/files/32547/32547-h/32547-h.htm" TargetMode="External"/><Relationship Id="rId190" Type="http://schemas.openxmlformats.org/officeDocument/2006/relationships/hyperlink" Target="http://www.gutenberg.org/files/32547/32547-h/32547-h.htm" TargetMode="External"/><Relationship Id="rId204" Type="http://schemas.openxmlformats.org/officeDocument/2006/relationships/hyperlink" Target="http://www.gutenberg.org/files/32547/32547-h/32547-h.htm" TargetMode="External"/><Relationship Id="rId225" Type="http://schemas.openxmlformats.org/officeDocument/2006/relationships/hyperlink" Target="http://www.gutenberg.org/files/32547/32547-h/32547-h.htm" TargetMode="External"/><Relationship Id="rId246" Type="http://schemas.openxmlformats.org/officeDocument/2006/relationships/hyperlink" Target="http://www.gutenberg.org/files/32547/32547-h/32547-h.htm" TargetMode="External"/><Relationship Id="rId267" Type="http://schemas.openxmlformats.org/officeDocument/2006/relationships/hyperlink" Target="http://www.gutenberg.org/files/32547/32547-h/32547-h.htm" TargetMode="External"/><Relationship Id="rId106" Type="http://schemas.openxmlformats.org/officeDocument/2006/relationships/hyperlink" Target="http://www.gutenberg.org/files/32547/32547-h/32547-h.htm" TargetMode="External"/><Relationship Id="rId127" Type="http://schemas.openxmlformats.org/officeDocument/2006/relationships/hyperlink" Target="http://www.gutenberg.org/files/32547/32547-h/32547-h.htm" TargetMode="External"/><Relationship Id="rId10" Type="http://schemas.openxmlformats.org/officeDocument/2006/relationships/image" Target="media/image7.jpeg"/><Relationship Id="rId31" Type="http://schemas.openxmlformats.org/officeDocument/2006/relationships/hyperlink" Target="http://www.gutenberg.org/files/26659/26659-h/26659-h.htm" TargetMode="External"/><Relationship Id="rId52" Type="http://schemas.openxmlformats.org/officeDocument/2006/relationships/hyperlink" Target="http://www.gutenberg.org/files/26659/26659-h/26659-h.htm" TargetMode="External"/><Relationship Id="rId73" Type="http://schemas.openxmlformats.org/officeDocument/2006/relationships/hyperlink" Target="http://www.gutenberg.org/files/16287/16287-h/16287-h.htm" TargetMode="External"/><Relationship Id="rId94" Type="http://schemas.openxmlformats.org/officeDocument/2006/relationships/hyperlink" Target="http://www.gutenberg.org/files/16287/16287-h/16287-h.htm" TargetMode="External"/><Relationship Id="rId148" Type="http://schemas.openxmlformats.org/officeDocument/2006/relationships/hyperlink" Target="http://www.gutenberg.org/files/32547/32547-h/32547-h.htm" TargetMode="External"/><Relationship Id="rId169" Type="http://schemas.openxmlformats.org/officeDocument/2006/relationships/hyperlink" Target="http://www.gutenberg.org/files/32547/32547-h/32547-h.htm" TargetMode="External"/><Relationship Id="rId4" Type="http://schemas.openxmlformats.org/officeDocument/2006/relationships/webSettings" Target="webSettings.xml"/><Relationship Id="rId180" Type="http://schemas.openxmlformats.org/officeDocument/2006/relationships/hyperlink" Target="http://www.gutenberg.org/files/32547/32547-h/32547-h.htm" TargetMode="External"/><Relationship Id="rId215" Type="http://schemas.openxmlformats.org/officeDocument/2006/relationships/hyperlink" Target="http://www.gutenberg.org/files/32547/32547-h/32547-h.htm" TargetMode="External"/><Relationship Id="rId236" Type="http://schemas.openxmlformats.org/officeDocument/2006/relationships/hyperlink" Target="http://www.gutenberg.org/files/32547/32547-h/32547-h.htm" TargetMode="External"/><Relationship Id="rId257" Type="http://schemas.openxmlformats.org/officeDocument/2006/relationships/hyperlink" Target="http://www.gutenberg.org/files/32547/32547-h/32547-h.htm" TargetMode="External"/><Relationship Id="rId278" Type="http://schemas.openxmlformats.org/officeDocument/2006/relationships/hyperlink" Target="http://www.gutenberg.org/files/32547/32547-h/32547-h.htm" TargetMode="External"/><Relationship Id="rId42" Type="http://schemas.openxmlformats.org/officeDocument/2006/relationships/hyperlink" Target="http://www.gutenberg.org/files/26659/26659-h/26659-h.htm" TargetMode="External"/><Relationship Id="rId84" Type="http://schemas.openxmlformats.org/officeDocument/2006/relationships/hyperlink" Target="http://www.gutenberg.org/files/16287/16287-h/16287-h.htm" TargetMode="External"/><Relationship Id="rId138" Type="http://schemas.openxmlformats.org/officeDocument/2006/relationships/hyperlink" Target="http://www.gutenberg.org/files/32547/32547-h/32547-h.htm" TargetMode="External"/><Relationship Id="rId191" Type="http://schemas.openxmlformats.org/officeDocument/2006/relationships/hyperlink" Target="http://www.gutenberg.org/files/32547/32547-h/32547-h.htm" TargetMode="External"/><Relationship Id="rId205" Type="http://schemas.openxmlformats.org/officeDocument/2006/relationships/hyperlink" Target="http://www.gutenberg.org/files/32547/32547-h/32547-h.htm" TargetMode="External"/><Relationship Id="rId247" Type="http://schemas.openxmlformats.org/officeDocument/2006/relationships/hyperlink" Target="http://www.gutenberg.org/files/32547/32547-h/32547-h.htm" TargetMode="External"/><Relationship Id="rId107" Type="http://schemas.openxmlformats.org/officeDocument/2006/relationships/hyperlink" Target="http://www.gutenberg.org/files/32547/32547-h/32547-h.htm" TargetMode="External"/><Relationship Id="rId11" Type="http://schemas.openxmlformats.org/officeDocument/2006/relationships/image" Target="media/image8.jpeg"/><Relationship Id="rId53" Type="http://schemas.openxmlformats.org/officeDocument/2006/relationships/hyperlink" Target="http://www.gutenberg.org/files/26659/26659-h/26659-h.htm" TargetMode="External"/><Relationship Id="rId149" Type="http://schemas.openxmlformats.org/officeDocument/2006/relationships/hyperlink" Target="http://www.gutenberg.org/files/32547/32547-h/32547-h.htm" TargetMode="External"/><Relationship Id="rId95" Type="http://schemas.openxmlformats.org/officeDocument/2006/relationships/hyperlink" Target="http://www.gutenberg.org/files/32547/32547-h/32547-h.htm" TargetMode="External"/><Relationship Id="rId160" Type="http://schemas.openxmlformats.org/officeDocument/2006/relationships/hyperlink" Target="http://www.gutenberg.org/files/32547/32547-h/32547-h.htm" TargetMode="External"/><Relationship Id="rId216" Type="http://schemas.openxmlformats.org/officeDocument/2006/relationships/hyperlink" Target="http://www.gutenberg.org/files/32547/32547-h/32547-h.ht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653038</Words>
  <Characters>3128056</Characters>
  <Application>Microsoft Office Word</Application>
  <DocSecurity>0</DocSecurity>
  <Lines>54878</Lines>
  <Paragraphs>8652</Paragraphs>
  <ScaleCrop>false</ScaleCrop>
  <Company/>
  <LinksUpToDate>false</LinksUpToDate>
  <CharactersWithSpaces>3772442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Collected Works of William James (8 collections of William James containing dozens of lectures all with active table of contents).</dc:title>
  <dc:subject>&lt;P&gt;This collection contains dozens of lectures from William James, an American pioneer of psychology and philosophy.&amp;nbsp; It also includes an active table of contents, as well as an active table of contents for each work to allow smooth navigation.&lt;/P&gt; &lt;P&gt;The Will to Believe and other Essays in Popular Philosophy (1897)&lt;/P&gt; &lt;P&gt;Talks to Teachers on Psychology and to Students on Some of Life’s Ideals (1899)&lt;/P&gt; &lt;P&gt;The Varieties of Religious Experience (1902)&lt;/P&gt; &lt;P&gt;Pragmatism: A New Name for Some Old Ways of Thinking (1907)&lt;/P&gt; &lt;P&gt;A Pluralistic Universe (1909)&lt;/P&gt; &lt;P&gt;The Meaning of Truth: A Sequel to Pragmatism (1909)&lt;/P&gt; &lt;P&gt;Memories and Studies (1911)&lt;/P&gt; &lt;P&gt;Essays in Radical Empiricism (1912)&lt;/P&gt;</dc:subject>
  <dc:creator>William James</dc:creator>
  <cp:lastModifiedBy>JM Kuczynski</cp:lastModifiedBy>
  <cp:revision>2</cp:revision>
  <dcterms:created xsi:type="dcterms:W3CDTF">2025-11-07T18:28:00Z</dcterms:created>
  <dcterms:modified xsi:type="dcterms:W3CDTF">2025-11-07T18:29:00Z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2025-11-07T00:00:00Z</vt:filetime>
  </property>
</Properties>
</file>